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3C6F29">
      <w:pPr>
        <w:tabs>
          <w:tab w:val="right" w:pos="2126"/>
        </w:tabs>
        <w:rPr>
          <w:rFonts w:cs="B Titr"/>
          <w:b/>
          <w:bCs/>
          <w:sz w:val="70"/>
          <w:szCs w:val="70"/>
        </w:rPr>
      </w:pPr>
      <w:bookmarkStart w:id="0" w:name="_GoBack"/>
      <w:bookmarkEnd w:id="0"/>
    </w:p>
    <w:p w:rsidR="00474582" w:rsidRPr="00606997" w:rsidRDefault="00474582" w:rsidP="00474582">
      <w:pPr>
        <w:rPr>
          <w:rFonts w:cs="B Titr"/>
          <w:b/>
          <w:bCs/>
          <w:color w:val="FF0000"/>
          <w:rtl/>
        </w:rPr>
      </w:pPr>
    </w:p>
    <w:p w:rsidR="00284F7F" w:rsidRDefault="00266C39" w:rsidP="00474582">
      <w:pPr>
        <w:jc w:val="center"/>
        <w:rPr>
          <w:rFonts w:ascii="IRTitr" w:hAnsi="IRTitr" w:cs="IRTitr"/>
          <w:sz w:val="70"/>
          <w:szCs w:val="70"/>
          <w:rtl/>
        </w:rPr>
      </w:pPr>
      <w:r w:rsidRPr="00647470">
        <w:rPr>
          <w:rFonts w:ascii="IRTitr" w:hAnsi="IRTitr" w:cs="IRTitr" w:hint="cs"/>
          <w:sz w:val="70"/>
          <w:szCs w:val="70"/>
          <w:rtl/>
        </w:rPr>
        <w:t>المواعظ</w:t>
      </w:r>
      <w:r>
        <w:rPr>
          <w:rFonts w:ascii="IRTitr" w:hAnsi="IRTitr" w:cs="IRTitr" w:hint="cs"/>
          <w:sz w:val="70"/>
          <w:szCs w:val="70"/>
          <w:rtl/>
        </w:rPr>
        <w:t xml:space="preserve"> الدينية</w:t>
      </w:r>
    </w:p>
    <w:p w:rsidR="00266C39" w:rsidRDefault="00266C39" w:rsidP="006010F9">
      <w:pPr>
        <w:jc w:val="center"/>
        <w:rPr>
          <w:rFonts w:ascii="IRTitr" w:hAnsi="IRTitr" w:cs="IRTitr"/>
          <w:sz w:val="70"/>
          <w:szCs w:val="70"/>
          <w:rtl/>
        </w:rPr>
      </w:pPr>
      <w:r>
        <w:rPr>
          <w:rFonts w:ascii="IRTitr" w:hAnsi="IRTitr" w:cs="IRTitr" w:hint="cs"/>
          <w:sz w:val="70"/>
          <w:szCs w:val="70"/>
          <w:rtl/>
        </w:rPr>
        <w:t>ف</w:t>
      </w:r>
      <w:r w:rsidR="006010F9">
        <w:rPr>
          <w:rFonts w:ascii="IRTitr" w:hAnsi="IRTitr" w:cs="IRTitr" w:hint="cs"/>
          <w:sz w:val="70"/>
          <w:szCs w:val="70"/>
          <w:rtl/>
        </w:rPr>
        <w:t>ي</w:t>
      </w:r>
    </w:p>
    <w:p w:rsidR="00266C39" w:rsidRPr="00F04350" w:rsidRDefault="00266C39" w:rsidP="00474582">
      <w:pPr>
        <w:jc w:val="center"/>
        <w:rPr>
          <w:rFonts w:ascii="IRTitr" w:hAnsi="IRTitr" w:cs="IRTitr"/>
          <w:sz w:val="24"/>
          <w:szCs w:val="24"/>
          <w:rtl/>
        </w:rPr>
      </w:pPr>
      <w:r>
        <w:rPr>
          <w:rFonts w:ascii="IRTitr" w:hAnsi="IRTitr" w:cs="IRTitr" w:hint="cs"/>
          <w:sz w:val="70"/>
          <w:szCs w:val="70"/>
          <w:rtl/>
        </w:rPr>
        <w:t>الخطب المنبرية</w:t>
      </w:r>
    </w:p>
    <w:p w:rsidR="006177DE" w:rsidRPr="006177DE" w:rsidRDefault="006177DE" w:rsidP="00034F95">
      <w:pPr>
        <w:jc w:val="center"/>
        <w:rPr>
          <w:rFonts w:ascii="mylotus" w:hAnsi="mylotus" w:cs="mylotus"/>
          <w:b/>
          <w:bCs/>
          <w:sz w:val="48"/>
          <w:szCs w:val="48"/>
          <w:rtl/>
        </w:rPr>
      </w:pPr>
    </w:p>
    <w:p w:rsidR="00D97A5E" w:rsidRDefault="00D97A5E" w:rsidP="00AE448C">
      <w:pPr>
        <w:jc w:val="center"/>
        <w:rPr>
          <w:rFonts w:ascii="mylotus" w:hAnsi="mylotus" w:cs="mylotus"/>
          <w:b/>
          <w:bCs/>
          <w:sz w:val="44"/>
          <w:szCs w:val="44"/>
          <w:rtl/>
        </w:rPr>
      </w:pPr>
    </w:p>
    <w:p w:rsidR="00474582" w:rsidRDefault="00474582" w:rsidP="00284F7F">
      <w:pPr>
        <w:jc w:val="center"/>
        <w:rPr>
          <w:rFonts w:cs="B Yagut"/>
          <w:b/>
          <w:bCs/>
          <w:sz w:val="32"/>
          <w:szCs w:val="32"/>
          <w:rtl/>
        </w:rPr>
      </w:pPr>
    </w:p>
    <w:p w:rsidR="00474582" w:rsidRDefault="00474582" w:rsidP="00284F7F">
      <w:pPr>
        <w:jc w:val="center"/>
        <w:rPr>
          <w:rFonts w:cs="B Yagut"/>
          <w:b/>
          <w:bCs/>
          <w:sz w:val="32"/>
          <w:szCs w:val="32"/>
          <w:rtl/>
        </w:rPr>
      </w:pPr>
    </w:p>
    <w:p w:rsidR="00284F7F" w:rsidRPr="005A5C0F" w:rsidRDefault="002465AC" w:rsidP="00284F7F">
      <w:pPr>
        <w:jc w:val="center"/>
        <w:rPr>
          <w:rFonts w:ascii="IRYakout" w:hAnsi="IRYakout" w:cs="IRYakout"/>
          <w:b/>
          <w:bCs/>
          <w:sz w:val="32"/>
          <w:szCs w:val="32"/>
          <w:rtl/>
        </w:rPr>
      </w:pPr>
      <w:r>
        <w:rPr>
          <w:rFonts w:ascii="IRYakout" w:hAnsi="IRYakout" w:cs="IRYakout" w:hint="cs"/>
          <w:b/>
          <w:bCs/>
          <w:sz w:val="32"/>
          <w:szCs w:val="32"/>
          <w:rtl/>
        </w:rPr>
        <w:t>مؤلف</w:t>
      </w:r>
      <w:r w:rsidR="00284F7F" w:rsidRPr="005A5C0F">
        <w:rPr>
          <w:rFonts w:ascii="IRYakout" w:hAnsi="IRYakout" w:cs="IRYakout"/>
          <w:b/>
          <w:bCs/>
          <w:sz w:val="32"/>
          <w:szCs w:val="32"/>
          <w:rtl/>
        </w:rPr>
        <w:t>:</w:t>
      </w:r>
    </w:p>
    <w:p w:rsidR="00AE448C" w:rsidRDefault="00E70601" w:rsidP="00474582">
      <w:pPr>
        <w:jc w:val="center"/>
        <w:rPr>
          <w:rFonts w:ascii="IRYakout" w:hAnsi="IRYakout" w:cs="IRYakout"/>
          <w:b/>
          <w:bCs/>
          <w:sz w:val="36"/>
          <w:szCs w:val="36"/>
          <w:rtl/>
        </w:rPr>
      </w:pPr>
      <w:r>
        <w:rPr>
          <w:rFonts w:ascii="IRYakout" w:hAnsi="IRYakout" w:cs="IRYakout" w:hint="cs"/>
          <w:b/>
          <w:bCs/>
          <w:sz w:val="36"/>
          <w:szCs w:val="36"/>
          <w:rtl/>
        </w:rPr>
        <w:t>شیخ محمد علی خالدی</w:t>
      </w:r>
    </w:p>
    <w:p w:rsidR="002465AC" w:rsidRDefault="002465AC" w:rsidP="00474582">
      <w:pPr>
        <w:jc w:val="center"/>
        <w:rPr>
          <w:rFonts w:ascii="IRYakout" w:hAnsi="IRYakout" w:cs="IRYakout"/>
          <w:b/>
          <w:bCs/>
          <w:sz w:val="36"/>
          <w:szCs w:val="36"/>
          <w:rtl/>
        </w:rPr>
      </w:pPr>
    </w:p>
    <w:p w:rsidR="002465AC" w:rsidRDefault="002465AC" w:rsidP="00474582">
      <w:pPr>
        <w:jc w:val="center"/>
        <w:rPr>
          <w:rFonts w:ascii="IRYakout" w:hAnsi="IRYakout" w:cs="IRYakout"/>
          <w:b/>
          <w:bCs/>
          <w:sz w:val="32"/>
          <w:szCs w:val="32"/>
          <w:rtl/>
        </w:rPr>
      </w:pPr>
      <w:r w:rsidRPr="002465AC">
        <w:rPr>
          <w:rFonts w:ascii="IRYakout" w:hAnsi="IRYakout" w:cs="IRYakout" w:hint="cs"/>
          <w:b/>
          <w:bCs/>
          <w:sz w:val="32"/>
          <w:szCs w:val="32"/>
          <w:rtl/>
        </w:rPr>
        <w:t>مترجم</w:t>
      </w:r>
    </w:p>
    <w:p w:rsidR="00111AD1" w:rsidRPr="006F52DD" w:rsidRDefault="00111AD1" w:rsidP="00474582">
      <w:pPr>
        <w:jc w:val="center"/>
        <w:rPr>
          <w:rFonts w:ascii="IRYakout" w:hAnsi="IRYakout" w:cs="IRYakout"/>
          <w:b/>
          <w:bCs/>
          <w:sz w:val="36"/>
          <w:szCs w:val="36"/>
          <w:rtl/>
        </w:rPr>
      </w:pPr>
      <w:r w:rsidRPr="006F52DD">
        <w:rPr>
          <w:rFonts w:ascii="IRYakout" w:hAnsi="IRYakout" w:cs="IRYakout" w:hint="cs"/>
          <w:b/>
          <w:bCs/>
          <w:sz w:val="36"/>
          <w:szCs w:val="36"/>
          <w:rtl/>
        </w:rPr>
        <w:t>عبدالرحمن سبحانی</w:t>
      </w:r>
    </w:p>
    <w:p w:rsidR="00EB0368" w:rsidRPr="00D97A5E" w:rsidRDefault="00EB0368" w:rsidP="00FF4809">
      <w:pPr>
        <w:rPr>
          <w:rFonts w:cs="B Lotus"/>
          <w:sz w:val="24"/>
          <w:szCs w:val="24"/>
          <w:rtl/>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17404B" w:rsidRPr="00C50D4D" w:rsidTr="00814AEC">
        <w:trPr>
          <w:jc w:val="center"/>
        </w:trPr>
        <w:tc>
          <w:tcPr>
            <w:tcW w:w="1529" w:type="pct"/>
            <w:vAlign w:val="center"/>
          </w:tcPr>
          <w:p w:rsidR="0017404B" w:rsidRPr="00855B06" w:rsidRDefault="00922D40" w:rsidP="0017404B">
            <w:pPr>
              <w:spacing w:after="60"/>
              <w:jc w:val="both"/>
              <w:rPr>
                <w:rFonts w:ascii="IRMitra" w:hAnsi="IRMitra" w:cs="IRMitra"/>
                <w:b/>
                <w:bCs/>
                <w:color w:val="FF0000"/>
                <w:sz w:val="27"/>
                <w:szCs w:val="27"/>
                <w:rtl/>
              </w:rPr>
            </w:pPr>
            <w:r>
              <w:rPr>
                <w:noProof/>
                <w:rtl/>
              </w:rPr>
              <w:lastRenderedPageBreak/>
              <w:pict>
                <v:rect id="Rectangle 7" o:spid="_x0000_s1029" style="position:absolute;left:0;text-align:left;margin-left:-78.15pt;margin-top:-2.9pt;width:521.85pt;height:262.1pt;z-index:-251658752;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" o:allowincell="f" fillcolor="#f2f2f2 [3052]" stroked="f" strokeweight="2pt">
                  <w10:wrap anchory="page"/>
                </v:rect>
              </w:pict>
            </w:r>
            <w:r w:rsidR="0017404B" w:rsidRPr="00855B06">
              <w:rPr>
                <w:rFonts w:ascii="IRMitra" w:hAnsi="IRMitra" w:cs="IRMitra" w:hint="cs"/>
                <w:b/>
                <w:bCs/>
                <w:sz w:val="27"/>
                <w:szCs w:val="27"/>
                <w:rtl/>
              </w:rPr>
              <w:t>عنوان</w:t>
            </w:r>
            <w:r w:rsidR="0017404B" w:rsidRPr="00855B06">
              <w:rPr>
                <w:rFonts w:ascii="IRMitra" w:hAnsi="IRMitra" w:cs="IRMitra"/>
                <w:b/>
                <w:bCs/>
                <w:sz w:val="27"/>
                <w:szCs w:val="27"/>
                <w:rtl/>
              </w:rPr>
              <w:t xml:space="preserve"> کتاب</w:t>
            </w:r>
            <w:r w:rsidR="0017404B" w:rsidRPr="00855B06">
              <w:rPr>
                <w:rFonts w:ascii="IRMitra" w:hAnsi="IRMitra" w:cs="IRMitra" w:hint="cs"/>
                <w:b/>
                <w:bCs/>
                <w:sz w:val="27"/>
                <w:szCs w:val="27"/>
                <w:rtl/>
              </w:rPr>
              <w:t>:</w:t>
            </w:r>
          </w:p>
        </w:tc>
        <w:tc>
          <w:tcPr>
            <w:tcW w:w="3471" w:type="pct"/>
            <w:gridSpan w:val="4"/>
            <w:vAlign w:val="center"/>
          </w:tcPr>
          <w:p w:rsidR="0017404B" w:rsidRPr="00855B06" w:rsidRDefault="0017404B" w:rsidP="0017404B">
            <w:pPr>
              <w:spacing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المواعظ الدینیة فی الخطب المنبریة</w:t>
            </w:r>
          </w:p>
        </w:tc>
      </w:tr>
      <w:tr w:rsidR="0017404B" w:rsidRPr="00C50D4D" w:rsidTr="00814AEC">
        <w:trPr>
          <w:jc w:val="center"/>
        </w:trPr>
        <w:tc>
          <w:tcPr>
            <w:tcW w:w="1529" w:type="pct"/>
            <w:vAlign w:val="center"/>
          </w:tcPr>
          <w:p w:rsidR="0017404B" w:rsidRPr="00855B06" w:rsidRDefault="0017404B" w:rsidP="0017404B">
            <w:pPr>
              <w:spacing w:before="60" w:after="60"/>
              <w:jc w:val="both"/>
              <w:rPr>
                <w:rFonts w:ascii="IRMitra" w:hAnsi="IRMitra" w:cs="IRMitra"/>
                <w:b/>
                <w:bCs/>
                <w:sz w:val="27"/>
                <w:szCs w:val="27"/>
                <w:rtl/>
              </w:rPr>
            </w:pPr>
            <w:r w:rsidRPr="00855B06">
              <w:rPr>
                <w:rFonts w:ascii="IRMitra" w:hAnsi="IRMitra" w:cs="IRMitra" w:hint="cs"/>
                <w:b/>
                <w:bCs/>
                <w:sz w:val="27"/>
                <w:szCs w:val="27"/>
                <w:rtl/>
              </w:rPr>
              <w:t>عنوان اصلی:</w:t>
            </w:r>
          </w:p>
        </w:tc>
        <w:tc>
          <w:tcPr>
            <w:tcW w:w="3471" w:type="pct"/>
            <w:gridSpan w:val="4"/>
            <w:vAlign w:val="center"/>
          </w:tcPr>
          <w:p w:rsidR="0017404B" w:rsidRPr="00855B06" w:rsidRDefault="0017404B" w:rsidP="0017404B">
            <w:pPr>
              <w:spacing w:before="60"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المواعظ الدینیة فی الخطب المنبریة</w:t>
            </w:r>
          </w:p>
        </w:tc>
      </w:tr>
      <w:tr w:rsidR="0017404B" w:rsidRPr="00C50D4D" w:rsidTr="00814AEC">
        <w:trPr>
          <w:jc w:val="center"/>
        </w:trPr>
        <w:tc>
          <w:tcPr>
            <w:tcW w:w="1529" w:type="pct"/>
            <w:vAlign w:val="center"/>
          </w:tcPr>
          <w:p w:rsidR="0017404B" w:rsidRPr="00855B06" w:rsidRDefault="0017404B" w:rsidP="0017404B">
            <w:pPr>
              <w:spacing w:before="60" w:after="60"/>
              <w:jc w:val="both"/>
              <w:rPr>
                <w:rFonts w:ascii="IRMitra" w:hAnsi="IRMitra" w:cs="IRMitra"/>
                <w:b/>
                <w:bCs/>
                <w:color w:val="FF0000"/>
                <w:sz w:val="27"/>
                <w:szCs w:val="27"/>
                <w:rtl/>
              </w:rPr>
            </w:pPr>
            <w:r w:rsidRPr="00855B06">
              <w:rPr>
                <w:rFonts w:ascii="IRMitra" w:hAnsi="IRMitra" w:cs="IRMitra" w:hint="cs"/>
                <w:b/>
                <w:bCs/>
                <w:sz w:val="27"/>
                <w:szCs w:val="27"/>
                <w:rtl/>
              </w:rPr>
              <w:t xml:space="preserve">نویسنده: </w:t>
            </w:r>
          </w:p>
        </w:tc>
        <w:tc>
          <w:tcPr>
            <w:tcW w:w="3471" w:type="pct"/>
            <w:gridSpan w:val="4"/>
            <w:vAlign w:val="center"/>
          </w:tcPr>
          <w:p w:rsidR="0017404B" w:rsidRPr="00855B06" w:rsidRDefault="0017404B" w:rsidP="0017404B">
            <w:pPr>
              <w:spacing w:before="60"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شیخ محمد علی خالدی</w:t>
            </w:r>
          </w:p>
        </w:tc>
      </w:tr>
      <w:tr w:rsidR="0017404B" w:rsidRPr="00C50D4D" w:rsidTr="00814AEC">
        <w:trPr>
          <w:jc w:val="center"/>
        </w:trPr>
        <w:tc>
          <w:tcPr>
            <w:tcW w:w="1529" w:type="pct"/>
            <w:vAlign w:val="center"/>
          </w:tcPr>
          <w:p w:rsidR="0017404B" w:rsidRPr="00855B06" w:rsidRDefault="0017404B" w:rsidP="0017404B">
            <w:pPr>
              <w:spacing w:before="60" w:after="60"/>
              <w:jc w:val="both"/>
              <w:rPr>
                <w:rFonts w:ascii="IRMitra" w:hAnsi="IRMitra" w:cs="IRMitra"/>
                <w:b/>
                <w:bCs/>
                <w:color w:val="FF0000"/>
                <w:sz w:val="27"/>
                <w:szCs w:val="27"/>
                <w:rtl/>
              </w:rPr>
            </w:pPr>
            <w:r w:rsidRPr="00855B06">
              <w:rPr>
                <w:rFonts w:ascii="IRMitra" w:hAnsi="IRMitra" w:cs="IRMitra" w:hint="cs"/>
                <w:b/>
                <w:bCs/>
                <w:sz w:val="27"/>
                <w:szCs w:val="27"/>
                <w:rtl/>
              </w:rPr>
              <w:t>مترجم:</w:t>
            </w:r>
          </w:p>
        </w:tc>
        <w:tc>
          <w:tcPr>
            <w:tcW w:w="3471" w:type="pct"/>
            <w:gridSpan w:val="4"/>
            <w:vAlign w:val="center"/>
          </w:tcPr>
          <w:p w:rsidR="0017404B" w:rsidRPr="00855B06" w:rsidRDefault="0017404B" w:rsidP="0017404B">
            <w:pPr>
              <w:spacing w:before="60"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عبدالرحمن سبحانی</w:t>
            </w:r>
          </w:p>
        </w:tc>
      </w:tr>
      <w:tr w:rsidR="0017404B" w:rsidRPr="00C50D4D" w:rsidTr="00814AEC">
        <w:trPr>
          <w:jc w:val="center"/>
        </w:trPr>
        <w:tc>
          <w:tcPr>
            <w:tcW w:w="1529" w:type="pct"/>
            <w:vAlign w:val="center"/>
          </w:tcPr>
          <w:p w:rsidR="0017404B" w:rsidRPr="00855B06" w:rsidRDefault="0017404B" w:rsidP="0017404B">
            <w:pPr>
              <w:spacing w:before="60" w:after="60"/>
              <w:jc w:val="both"/>
              <w:rPr>
                <w:rFonts w:ascii="IRMitra" w:hAnsi="IRMitra" w:cs="IRMitra"/>
                <w:b/>
                <w:bCs/>
                <w:color w:val="FF0000"/>
                <w:sz w:val="27"/>
                <w:szCs w:val="27"/>
                <w:rtl/>
              </w:rPr>
            </w:pPr>
            <w:r w:rsidRPr="00855B06">
              <w:rPr>
                <w:rFonts w:ascii="IRMitra" w:hAnsi="IRMitra" w:cs="IRMitra" w:hint="cs"/>
                <w:b/>
                <w:bCs/>
                <w:sz w:val="27"/>
                <w:szCs w:val="27"/>
                <w:rtl/>
              </w:rPr>
              <w:t>موضوع:</w:t>
            </w:r>
          </w:p>
        </w:tc>
        <w:tc>
          <w:tcPr>
            <w:tcW w:w="3471" w:type="pct"/>
            <w:gridSpan w:val="4"/>
            <w:vAlign w:val="center"/>
          </w:tcPr>
          <w:p w:rsidR="0017404B" w:rsidRPr="00855B06" w:rsidRDefault="00DA2F2E" w:rsidP="0017404B">
            <w:pPr>
              <w:spacing w:before="60" w:after="60"/>
              <w:jc w:val="both"/>
              <w:rPr>
                <w:rFonts w:ascii="IRMitra" w:hAnsi="IRMitra" w:cs="IRMitra"/>
                <w:color w:val="244061" w:themeColor="accent1" w:themeShade="80"/>
                <w:sz w:val="30"/>
                <w:szCs w:val="30"/>
                <w:rtl/>
              </w:rPr>
            </w:pPr>
            <w:r w:rsidRPr="00DA2F2E">
              <w:rPr>
                <w:rFonts w:ascii="IRMitra" w:hAnsi="IRMitra" w:cs="IRMitra"/>
                <w:color w:val="244061" w:themeColor="accent1" w:themeShade="80"/>
                <w:sz w:val="30"/>
                <w:szCs w:val="30"/>
                <w:rtl/>
              </w:rPr>
              <w:t>آداب و رسوم اسلام</w:t>
            </w:r>
            <w:r w:rsidRPr="00DA2F2E">
              <w:rPr>
                <w:rFonts w:ascii="IRMitra" w:hAnsi="IRMitra" w:cs="IRMitra" w:hint="cs"/>
                <w:color w:val="244061" w:themeColor="accent1" w:themeShade="80"/>
                <w:sz w:val="30"/>
                <w:szCs w:val="30"/>
                <w:rtl/>
              </w:rPr>
              <w:t>ی</w:t>
            </w:r>
            <w:r>
              <w:rPr>
                <w:rFonts w:ascii="IRMitra" w:hAnsi="IRMitra" w:cs="IRMitra" w:hint="cs"/>
                <w:color w:val="244061" w:themeColor="accent1" w:themeShade="80"/>
                <w:sz w:val="30"/>
                <w:szCs w:val="30"/>
                <w:rtl/>
              </w:rPr>
              <w:t xml:space="preserve">- </w:t>
            </w:r>
            <w:r w:rsidRPr="00DA2F2E">
              <w:rPr>
                <w:rFonts w:ascii="IRMitra" w:hAnsi="IRMitra" w:cs="IRMitra"/>
                <w:color w:val="244061" w:themeColor="accent1" w:themeShade="80"/>
                <w:sz w:val="30"/>
                <w:szCs w:val="30"/>
                <w:rtl/>
              </w:rPr>
              <w:t xml:space="preserve"> مساجد و خطبه ها</w:t>
            </w:r>
          </w:p>
        </w:tc>
      </w:tr>
      <w:tr w:rsidR="0017404B" w:rsidRPr="00C50D4D" w:rsidTr="00814AEC">
        <w:trPr>
          <w:jc w:val="center"/>
        </w:trPr>
        <w:tc>
          <w:tcPr>
            <w:tcW w:w="1529" w:type="pct"/>
            <w:vAlign w:val="center"/>
          </w:tcPr>
          <w:p w:rsidR="0017404B" w:rsidRPr="00855B06" w:rsidRDefault="0017404B" w:rsidP="0017404B">
            <w:pPr>
              <w:spacing w:before="60" w:after="60"/>
              <w:jc w:val="both"/>
              <w:rPr>
                <w:rFonts w:ascii="IRMitra" w:hAnsi="IRMitra" w:cs="IRMitra"/>
                <w:b/>
                <w:bCs/>
                <w:color w:val="FF0000"/>
                <w:sz w:val="27"/>
                <w:szCs w:val="27"/>
                <w:rtl/>
              </w:rPr>
            </w:pPr>
            <w:r w:rsidRPr="00855B06">
              <w:rPr>
                <w:rFonts w:ascii="IRMitra" w:hAnsi="IRMitra" w:cs="IRMitra" w:hint="cs"/>
                <w:b/>
                <w:bCs/>
                <w:sz w:val="27"/>
                <w:szCs w:val="27"/>
                <w:rtl/>
              </w:rPr>
              <w:t xml:space="preserve">نوبت انتشار: </w:t>
            </w:r>
          </w:p>
        </w:tc>
        <w:tc>
          <w:tcPr>
            <w:tcW w:w="3471" w:type="pct"/>
            <w:gridSpan w:val="4"/>
            <w:vAlign w:val="center"/>
          </w:tcPr>
          <w:p w:rsidR="0017404B" w:rsidRPr="00855B06" w:rsidRDefault="0017404B" w:rsidP="0017404B">
            <w:pPr>
              <w:spacing w:before="60"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اول</w:t>
            </w:r>
            <w:r w:rsidRPr="00855B06">
              <w:rPr>
                <w:rFonts w:ascii="IRMitra" w:hAnsi="IRMitra" w:cs="IRMitra" w:hint="cs"/>
                <w:color w:val="244061" w:themeColor="accent1" w:themeShade="80"/>
                <w:sz w:val="30"/>
                <w:szCs w:val="30"/>
                <w:rtl/>
              </w:rPr>
              <w:t xml:space="preserve"> (دیجیتال) </w:t>
            </w:r>
          </w:p>
        </w:tc>
      </w:tr>
      <w:tr w:rsidR="0017404B" w:rsidRPr="00C50D4D" w:rsidTr="00814AEC">
        <w:trPr>
          <w:jc w:val="center"/>
        </w:trPr>
        <w:tc>
          <w:tcPr>
            <w:tcW w:w="1529" w:type="pct"/>
            <w:vAlign w:val="center"/>
          </w:tcPr>
          <w:p w:rsidR="0017404B" w:rsidRPr="00855B06" w:rsidRDefault="0017404B" w:rsidP="0017404B">
            <w:pPr>
              <w:spacing w:before="60" w:after="60"/>
              <w:jc w:val="both"/>
              <w:rPr>
                <w:rFonts w:ascii="IRMitra" w:hAnsi="IRMitra" w:cs="IRMitra"/>
                <w:b/>
                <w:bCs/>
                <w:color w:val="FF0000"/>
                <w:sz w:val="27"/>
                <w:szCs w:val="27"/>
                <w:rtl/>
              </w:rPr>
            </w:pPr>
            <w:r w:rsidRPr="00855B06">
              <w:rPr>
                <w:rFonts w:ascii="IRMitra" w:hAnsi="IRMitra" w:cs="IRMitra" w:hint="cs"/>
                <w:b/>
                <w:bCs/>
                <w:sz w:val="27"/>
                <w:szCs w:val="27"/>
                <w:rtl/>
              </w:rPr>
              <w:t xml:space="preserve">تاریخ انتشار: </w:t>
            </w:r>
          </w:p>
        </w:tc>
        <w:tc>
          <w:tcPr>
            <w:tcW w:w="3471" w:type="pct"/>
            <w:gridSpan w:val="4"/>
            <w:vAlign w:val="center"/>
          </w:tcPr>
          <w:p w:rsidR="0017404B" w:rsidRPr="00855B06" w:rsidRDefault="0017404B" w:rsidP="0017404B">
            <w:pPr>
              <w:spacing w:before="60" w:after="60"/>
              <w:jc w:val="both"/>
              <w:rPr>
                <w:rFonts w:ascii="IRMitra" w:hAnsi="IRMitra" w:cs="IRMitra"/>
                <w:color w:val="244061" w:themeColor="accent1" w:themeShade="80"/>
                <w:sz w:val="30"/>
                <w:szCs w:val="30"/>
                <w:rtl/>
              </w:rPr>
            </w:pPr>
            <w:r w:rsidRPr="00B3426A">
              <w:rPr>
                <w:rFonts w:ascii="IRMitra" w:hAnsi="IRMitra" w:cs="IRMitra" w:hint="cs"/>
                <w:color w:val="244061"/>
                <w:rtl/>
              </w:rPr>
              <w:t>دی (جدی) 1394شمسی، ربيع الأول 1437 هجری</w:t>
            </w:r>
          </w:p>
        </w:tc>
      </w:tr>
      <w:tr w:rsidR="0017404B" w:rsidRPr="00C50D4D" w:rsidTr="00814AEC">
        <w:trPr>
          <w:jc w:val="center"/>
        </w:trPr>
        <w:tc>
          <w:tcPr>
            <w:tcW w:w="1529" w:type="pct"/>
            <w:vAlign w:val="center"/>
          </w:tcPr>
          <w:p w:rsidR="0017404B" w:rsidRPr="00855B06" w:rsidRDefault="0017404B" w:rsidP="0017404B">
            <w:pPr>
              <w:spacing w:before="60" w:after="60"/>
              <w:jc w:val="both"/>
              <w:rPr>
                <w:rFonts w:ascii="IRMitra" w:hAnsi="IRMitra" w:cs="IRMitra"/>
                <w:b/>
                <w:bCs/>
                <w:sz w:val="27"/>
                <w:szCs w:val="27"/>
                <w:rtl/>
              </w:rPr>
            </w:pPr>
            <w:r>
              <w:rPr>
                <w:rFonts w:ascii="IRMitra" w:hAnsi="IRMitra" w:cs="IRMitra" w:hint="cs"/>
                <w:b/>
                <w:bCs/>
                <w:sz w:val="27"/>
                <w:szCs w:val="27"/>
                <w:rtl/>
              </w:rPr>
              <w:t>منبع:</w:t>
            </w:r>
            <w:r w:rsidRPr="00855B06">
              <w:rPr>
                <w:rFonts w:ascii="IRMitra" w:hAnsi="IRMitra" w:cs="IRMitra" w:hint="cs"/>
                <w:b/>
                <w:bCs/>
                <w:sz w:val="27"/>
                <w:szCs w:val="27"/>
                <w:rtl/>
              </w:rPr>
              <w:t xml:space="preserve"> </w:t>
            </w:r>
          </w:p>
        </w:tc>
        <w:tc>
          <w:tcPr>
            <w:tcW w:w="3471" w:type="pct"/>
            <w:gridSpan w:val="4"/>
            <w:vAlign w:val="center"/>
          </w:tcPr>
          <w:p w:rsidR="0017404B" w:rsidRPr="00855B06" w:rsidRDefault="00DA2F2E" w:rsidP="0017404B">
            <w:pPr>
              <w:spacing w:before="60"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سایت عقیده</w:t>
            </w:r>
            <w:bookmarkStart w:id="1" w:name="Editing"/>
            <w:bookmarkEnd w:id="1"/>
          </w:p>
        </w:tc>
      </w:tr>
      <w:tr w:rsidR="0017404B" w:rsidRPr="00EA1553" w:rsidTr="00814AEC">
        <w:trPr>
          <w:jc w:val="center"/>
        </w:trPr>
        <w:tc>
          <w:tcPr>
            <w:tcW w:w="1529" w:type="pct"/>
            <w:vAlign w:val="center"/>
          </w:tcPr>
          <w:p w:rsidR="0017404B" w:rsidRPr="00EA1553" w:rsidRDefault="0017404B" w:rsidP="00814AEC">
            <w:pPr>
              <w:spacing w:before="60" w:after="60"/>
              <w:rPr>
                <w:rFonts w:ascii="IRMitra" w:hAnsi="IRMitra" w:cs="IRMitra"/>
                <w:b/>
                <w:bCs/>
                <w:sz w:val="13"/>
                <w:szCs w:val="13"/>
                <w:rtl/>
              </w:rPr>
            </w:pPr>
          </w:p>
        </w:tc>
        <w:tc>
          <w:tcPr>
            <w:tcW w:w="3471" w:type="pct"/>
            <w:gridSpan w:val="4"/>
            <w:vAlign w:val="center"/>
          </w:tcPr>
          <w:p w:rsidR="0017404B" w:rsidRPr="00EA1553" w:rsidRDefault="0017404B" w:rsidP="00814AEC">
            <w:pPr>
              <w:spacing w:before="60" w:after="60"/>
              <w:rPr>
                <w:rFonts w:ascii="IRMitra" w:hAnsi="IRMitra" w:cs="IRMitra"/>
                <w:color w:val="244061" w:themeColor="accent1" w:themeShade="80"/>
                <w:sz w:val="13"/>
                <w:szCs w:val="13"/>
                <w:rtl/>
              </w:rPr>
            </w:pPr>
          </w:p>
        </w:tc>
      </w:tr>
      <w:tr w:rsidR="0017404B" w:rsidRPr="00C50D4D" w:rsidTr="00814AEC">
        <w:trPr>
          <w:jc w:val="center"/>
        </w:trPr>
        <w:tc>
          <w:tcPr>
            <w:tcW w:w="3469" w:type="pct"/>
            <w:gridSpan w:val="4"/>
            <w:vAlign w:val="center"/>
          </w:tcPr>
          <w:p w:rsidR="0017404B" w:rsidRPr="00AA082B" w:rsidRDefault="0017404B" w:rsidP="00814AEC">
            <w:pPr>
              <w:jc w:val="center"/>
              <w:rPr>
                <w:rFonts w:cs="IRNazanin"/>
                <w:b/>
                <w:bCs/>
                <w:color w:val="244061" w:themeColor="accent1" w:themeShade="80"/>
                <w:rtl/>
              </w:rPr>
            </w:pPr>
            <w:r w:rsidRPr="00AA082B">
              <w:rPr>
                <w:rFonts w:cs="IRNazanin" w:hint="cs"/>
                <w:b/>
                <w:bCs/>
                <w:color w:val="244061" w:themeColor="accent1" w:themeShade="80"/>
                <w:rtl/>
              </w:rPr>
              <w:t>ای</w:t>
            </w:r>
            <w:r w:rsidRPr="00AA082B">
              <w:rPr>
                <w:rFonts w:cs="IRNazanin" w:hint="eastAsia"/>
                <w:b/>
                <w:bCs/>
                <w:color w:val="244061" w:themeColor="accent1" w:themeShade="80"/>
                <w:rtl/>
              </w:rPr>
              <w:t>ن</w:t>
            </w:r>
            <w:r w:rsidRPr="00AA082B">
              <w:rPr>
                <w:rFonts w:cs="IRNazanin"/>
                <w:b/>
                <w:bCs/>
                <w:color w:val="244061" w:themeColor="accent1" w:themeShade="80"/>
                <w:rtl/>
              </w:rPr>
              <w:t xml:space="preserve"> کتاب </w:t>
            </w:r>
            <w:r w:rsidRPr="00AA082B">
              <w:rPr>
                <w:rFonts w:cs="IRNazanin" w:hint="cs"/>
                <w:b/>
                <w:bCs/>
                <w:color w:val="244061" w:themeColor="accent1" w:themeShade="80"/>
                <w:rtl/>
              </w:rPr>
              <w:t xml:space="preserve">از سایت </w:t>
            </w:r>
            <w:r w:rsidRPr="00AA082B">
              <w:rPr>
                <w:rFonts w:cs="IRNazanin"/>
                <w:b/>
                <w:bCs/>
                <w:color w:val="244061" w:themeColor="accent1" w:themeShade="80"/>
                <w:rtl/>
              </w:rPr>
              <w:t>کتابخان</w:t>
            </w:r>
            <w:r w:rsidRPr="00AA082B">
              <w:rPr>
                <w:rFonts w:cs="IRNazanin" w:hint="cs"/>
                <w:b/>
                <w:bCs/>
                <w:color w:val="244061" w:themeColor="accent1" w:themeShade="80"/>
                <w:rtl/>
              </w:rPr>
              <w:t>ۀ</w:t>
            </w:r>
            <w:r w:rsidRPr="00AA082B">
              <w:rPr>
                <w:rFonts w:cs="IRNazanin"/>
                <w:b/>
                <w:bCs/>
                <w:color w:val="244061" w:themeColor="accent1" w:themeShade="80"/>
                <w:rtl/>
              </w:rPr>
              <w:t xml:space="preserve"> عق</w:t>
            </w:r>
            <w:r w:rsidRPr="00AA082B">
              <w:rPr>
                <w:rFonts w:cs="IRNazanin" w:hint="cs"/>
                <w:b/>
                <w:bCs/>
                <w:color w:val="244061" w:themeColor="accent1" w:themeShade="80"/>
                <w:rtl/>
              </w:rPr>
              <w:t>ی</w:t>
            </w:r>
            <w:r w:rsidRPr="00AA082B">
              <w:rPr>
                <w:rFonts w:cs="IRNazanin" w:hint="eastAsia"/>
                <w:b/>
                <w:bCs/>
                <w:color w:val="244061" w:themeColor="accent1" w:themeShade="80"/>
                <w:rtl/>
              </w:rPr>
              <w:t>ده</w:t>
            </w:r>
            <w:r w:rsidRPr="00AA082B">
              <w:rPr>
                <w:rFonts w:cs="IRNazanin"/>
                <w:b/>
                <w:bCs/>
                <w:color w:val="244061" w:themeColor="accent1" w:themeShade="80"/>
                <w:rtl/>
              </w:rPr>
              <w:t xml:space="preserve"> </w:t>
            </w:r>
            <w:r w:rsidRPr="00AA082B">
              <w:rPr>
                <w:rFonts w:cs="IRNazanin" w:hint="cs"/>
                <w:b/>
                <w:bCs/>
                <w:color w:val="244061" w:themeColor="accent1" w:themeShade="80"/>
                <w:rtl/>
              </w:rPr>
              <w:t xml:space="preserve">دانلود </w:t>
            </w:r>
            <w:r w:rsidRPr="00AA082B">
              <w:rPr>
                <w:rFonts w:cs="IRNazanin"/>
                <w:b/>
                <w:bCs/>
                <w:color w:val="244061" w:themeColor="accent1" w:themeShade="80"/>
                <w:rtl/>
              </w:rPr>
              <w:t>شده است.</w:t>
            </w:r>
          </w:p>
          <w:p w:rsidR="0017404B" w:rsidRPr="00855B06" w:rsidRDefault="0017404B" w:rsidP="00814AEC">
            <w:pPr>
              <w:spacing w:before="60" w:after="60"/>
              <w:jc w:val="center"/>
              <w:rPr>
                <w:rFonts w:ascii="IRMitra" w:hAnsi="IRMitra" w:cs="IRMitra"/>
                <w:b/>
                <w:bCs/>
                <w:sz w:val="27"/>
                <w:szCs w:val="27"/>
                <w:rtl/>
              </w:rPr>
            </w:pPr>
            <w:r w:rsidRPr="00AA082B">
              <w:rPr>
                <w:rFonts w:cs="Times New Roman"/>
                <w:b/>
                <w:bCs/>
                <w:color w:val="244061" w:themeColor="accent1" w:themeShade="80"/>
                <w:sz w:val="24"/>
                <w:szCs w:val="24"/>
              </w:rPr>
              <w:t>www.aqeedeh.com</w:t>
            </w:r>
          </w:p>
        </w:tc>
        <w:tc>
          <w:tcPr>
            <w:tcW w:w="1531" w:type="pct"/>
          </w:tcPr>
          <w:p w:rsidR="0017404B" w:rsidRPr="00855B06" w:rsidRDefault="0017404B" w:rsidP="00814AEC">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6941310F" wp14:editId="050406F6">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17404B" w:rsidRPr="00C50D4D" w:rsidTr="00814AEC">
        <w:trPr>
          <w:jc w:val="center"/>
        </w:trPr>
        <w:tc>
          <w:tcPr>
            <w:tcW w:w="1529" w:type="pct"/>
            <w:vAlign w:val="center"/>
          </w:tcPr>
          <w:p w:rsidR="0017404B" w:rsidRPr="00855B06" w:rsidRDefault="0017404B" w:rsidP="00814AEC">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1" w:type="pct"/>
            <w:gridSpan w:val="4"/>
            <w:vAlign w:val="center"/>
          </w:tcPr>
          <w:p w:rsidR="0017404B" w:rsidRPr="00855B06" w:rsidRDefault="0017404B" w:rsidP="00814AEC">
            <w:pPr>
              <w:spacing w:before="60" w:after="60"/>
              <w:rPr>
                <w:rFonts w:ascii="IRMitra" w:hAnsi="IRMitra" w:cs="IRMitra"/>
                <w:color w:val="244061" w:themeColor="accent1" w:themeShade="80"/>
                <w:sz w:val="30"/>
                <w:szCs w:val="30"/>
                <w:rtl/>
              </w:rPr>
            </w:pPr>
            <w:r w:rsidRPr="00AA082B">
              <w:rPr>
                <w:rFonts w:asciiTheme="majorBidi" w:hAnsiTheme="majorBidi" w:cstheme="majorBidi"/>
                <w:b/>
                <w:bCs/>
                <w:sz w:val="24"/>
                <w:szCs w:val="24"/>
              </w:rPr>
              <w:t>book@aqeedeh.com</w:t>
            </w:r>
          </w:p>
        </w:tc>
      </w:tr>
      <w:tr w:rsidR="0017404B" w:rsidRPr="00C50D4D" w:rsidTr="00814AEC">
        <w:trPr>
          <w:jc w:val="center"/>
        </w:trPr>
        <w:tc>
          <w:tcPr>
            <w:tcW w:w="5000" w:type="pct"/>
            <w:gridSpan w:val="5"/>
            <w:vAlign w:val="bottom"/>
          </w:tcPr>
          <w:p w:rsidR="0017404B" w:rsidRPr="00855B06" w:rsidRDefault="0017404B" w:rsidP="00814AEC">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17404B" w:rsidRPr="00C50D4D" w:rsidTr="00814AEC">
        <w:trPr>
          <w:jc w:val="center"/>
        </w:trPr>
        <w:tc>
          <w:tcPr>
            <w:tcW w:w="2297" w:type="pct"/>
            <w:gridSpan w:val="2"/>
            <w:shd w:val="clear" w:color="auto" w:fill="auto"/>
          </w:tcPr>
          <w:p w:rsidR="0017404B" w:rsidRPr="00AA082B" w:rsidRDefault="0017404B" w:rsidP="00814AE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www.mowahedin.com</w:t>
            </w:r>
          </w:p>
          <w:p w:rsidR="0017404B" w:rsidRPr="00AA082B" w:rsidRDefault="0017404B" w:rsidP="00814AE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www.videofarsi.com</w:t>
            </w:r>
          </w:p>
          <w:p w:rsidR="0017404B" w:rsidRDefault="0017404B" w:rsidP="00814AEC">
            <w:pPr>
              <w:spacing w:before="60" w:after="60"/>
              <w:rPr>
                <w:rFonts w:ascii="Literata" w:hAnsi="Literata" w:cs="Times New Roman"/>
                <w:sz w:val="24"/>
                <w:szCs w:val="24"/>
              </w:rPr>
            </w:pPr>
            <w:r w:rsidRPr="00AA082B">
              <w:rPr>
                <w:rFonts w:ascii="Literata" w:hAnsi="Literata" w:cs="Times New Roman"/>
                <w:sz w:val="24"/>
                <w:szCs w:val="24"/>
              </w:rPr>
              <w:t>www.zekr.tv</w:t>
            </w:r>
          </w:p>
          <w:p w:rsidR="0017404B" w:rsidRPr="00855B06" w:rsidRDefault="0017404B" w:rsidP="00814AEC">
            <w:pPr>
              <w:spacing w:before="60" w:after="60"/>
              <w:rPr>
                <w:rFonts w:ascii="IRMitra" w:hAnsi="IRMitra" w:cs="IRMitra"/>
                <w:b/>
                <w:bCs/>
                <w:sz w:val="27"/>
                <w:szCs w:val="27"/>
                <w:rtl/>
              </w:rPr>
            </w:pPr>
            <w:r w:rsidRPr="00AA082B">
              <w:rPr>
                <w:rFonts w:ascii="Literata" w:hAnsi="Literata" w:cs="Times New Roman"/>
                <w:sz w:val="24"/>
                <w:szCs w:val="24"/>
              </w:rPr>
              <w:t>www.</w:t>
            </w:r>
            <w:r>
              <w:rPr>
                <w:rFonts w:ascii="Literata" w:hAnsi="Literata" w:cs="Times New Roman"/>
                <w:sz w:val="24"/>
                <w:szCs w:val="24"/>
              </w:rPr>
              <w:t>mowahed</w:t>
            </w:r>
            <w:r w:rsidRPr="00AA082B">
              <w:rPr>
                <w:rFonts w:ascii="Literata" w:hAnsi="Literata" w:cs="Times New Roman"/>
                <w:sz w:val="24"/>
                <w:szCs w:val="24"/>
              </w:rPr>
              <w:t>.</w:t>
            </w:r>
            <w:r>
              <w:rPr>
                <w:rFonts w:ascii="Literata" w:hAnsi="Literata" w:cs="Times New Roman"/>
                <w:sz w:val="24"/>
                <w:szCs w:val="24"/>
              </w:rPr>
              <w:t>com</w:t>
            </w:r>
          </w:p>
        </w:tc>
        <w:tc>
          <w:tcPr>
            <w:tcW w:w="360" w:type="pct"/>
          </w:tcPr>
          <w:p w:rsidR="0017404B" w:rsidRPr="00855B06" w:rsidRDefault="0017404B" w:rsidP="00814AEC">
            <w:pPr>
              <w:spacing w:before="60" w:after="60"/>
              <w:rPr>
                <w:rFonts w:ascii="IRMitra" w:hAnsi="IRMitra" w:cs="IRMitra"/>
                <w:color w:val="244061" w:themeColor="accent1" w:themeShade="80"/>
                <w:sz w:val="30"/>
                <w:szCs w:val="30"/>
                <w:rtl/>
              </w:rPr>
            </w:pPr>
          </w:p>
        </w:tc>
        <w:tc>
          <w:tcPr>
            <w:tcW w:w="2343" w:type="pct"/>
            <w:gridSpan w:val="2"/>
          </w:tcPr>
          <w:p w:rsidR="0017404B" w:rsidRPr="00AA082B" w:rsidRDefault="0017404B" w:rsidP="00814AE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17404B" w:rsidRPr="00AA082B" w:rsidRDefault="0017404B" w:rsidP="00814AE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17404B" w:rsidRPr="0017404B" w:rsidRDefault="00922D40" w:rsidP="00814AEC">
            <w:pPr>
              <w:widowControl w:val="0"/>
              <w:tabs>
                <w:tab w:val="right" w:leader="dot" w:pos="5138"/>
              </w:tabs>
              <w:spacing w:before="60" w:after="60"/>
              <w:rPr>
                <w:rFonts w:ascii="Literata" w:hAnsi="Literata" w:cs="Times New Roman"/>
                <w:sz w:val="24"/>
                <w:szCs w:val="24"/>
                <w:u w:val="single"/>
              </w:rPr>
            </w:pPr>
            <w:hyperlink r:id="rId14" w:history="1">
              <w:r w:rsidR="0017404B" w:rsidRPr="0017404B">
                <w:rPr>
                  <w:rStyle w:val="Hyperlink"/>
                  <w:rFonts w:ascii="Literata" w:hAnsi="Literata"/>
                  <w:color w:val="auto"/>
                  <w:sz w:val="24"/>
                  <w:szCs w:val="24"/>
                </w:rPr>
                <w:t>www.shabnam.cc</w:t>
              </w:r>
            </w:hyperlink>
          </w:p>
          <w:p w:rsidR="0017404B" w:rsidRPr="00855B06" w:rsidRDefault="0017404B" w:rsidP="00814AEC">
            <w:pPr>
              <w:spacing w:before="60" w:after="60"/>
              <w:rPr>
                <w:rFonts w:ascii="IRMitra" w:hAnsi="IRMitra" w:cs="IRMitra"/>
                <w:color w:val="244061" w:themeColor="accent1" w:themeShade="80"/>
                <w:sz w:val="30"/>
                <w:szCs w:val="30"/>
                <w:rtl/>
              </w:rPr>
            </w:pPr>
            <w:r w:rsidRPr="00AA082B">
              <w:rPr>
                <w:rFonts w:ascii="Literata" w:hAnsi="Literata" w:cs="Times New Roman"/>
                <w:sz w:val="24"/>
                <w:szCs w:val="24"/>
              </w:rPr>
              <w:t>www.sadaislam.com</w:t>
            </w:r>
          </w:p>
        </w:tc>
      </w:tr>
      <w:tr w:rsidR="0017404B" w:rsidRPr="00EA1553" w:rsidTr="00814AEC">
        <w:trPr>
          <w:jc w:val="center"/>
        </w:trPr>
        <w:tc>
          <w:tcPr>
            <w:tcW w:w="2297" w:type="pct"/>
            <w:gridSpan w:val="2"/>
          </w:tcPr>
          <w:p w:rsidR="0017404B" w:rsidRPr="00EA1553" w:rsidRDefault="0017404B" w:rsidP="00814AEC">
            <w:pPr>
              <w:spacing w:before="60" w:after="60"/>
              <w:rPr>
                <w:rFonts w:ascii="IRMitra" w:hAnsi="IRMitra" w:cs="IRMitra"/>
                <w:b/>
                <w:bCs/>
                <w:sz w:val="5"/>
                <w:szCs w:val="5"/>
                <w:rtl/>
              </w:rPr>
            </w:pPr>
          </w:p>
        </w:tc>
        <w:tc>
          <w:tcPr>
            <w:tcW w:w="2703" w:type="pct"/>
            <w:gridSpan w:val="3"/>
          </w:tcPr>
          <w:p w:rsidR="0017404B" w:rsidRPr="00EA1553" w:rsidRDefault="0017404B" w:rsidP="00814AEC">
            <w:pPr>
              <w:spacing w:before="60" w:after="60"/>
              <w:rPr>
                <w:rFonts w:ascii="IRMitra" w:hAnsi="IRMitra" w:cs="IRMitra"/>
                <w:color w:val="244061" w:themeColor="accent1" w:themeShade="80"/>
                <w:sz w:val="5"/>
                <w:szCs w:val="5"/>
                <w:rtl/>
              </w:rPr>
            </w:pPr>
          </w:p>
        </w:tc>
      </w:tr>
      <w:tr w:rsidR="0017404B" w:rsidRPr="00C50D4D" w:rsidTr="00814AEC">
        <w:trPr>
          <w:jc w:val="center"/>
        </w:trPr>
        <w:tc>
          <w:tcPr>
            <w:tcW w:w="5000" w:type="pct"/>
            <w:gridSpan w:val="5"/>
          </w:tcPr>
          <w:p w:rsidR="0017404B" w:rsidRPr="00855B06" w:rsidRDefault="0017404B" w:rsidP="00814AEC">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428AF857" wp14:editId="6866094E">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17404B" w:rsidRPr="00C50D4D" w:rsidTr="00814AEC">
        <w:trPr>
          <w:jc w:val="center"/>
        </w:trPr>
        <w:tc>
          <w:tcPr>
            <w:tcW w:w="5000" w:type="pct"/>
            <w:gridSpan w:val="5"/>
            <w:vAlign w:val="center"/>
          </w:tcPr>
          <w:p w:rsidR="0017404B" w:rsidRDefault="0017404B" w:rsidP="00814AEC">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17404B" w:rsidRPr="00EA1553" w:rsidTr="00814AEC">
        <w:trPr>
          <w:jc w:val="center"/>
        </w:trPr>
        <w:tc>
          <w:tcPr>
            <w:tcW w:w="2297" w:type="pct"/>
            <w:gridSpan w:val="2"/>
          </w:tcPr>
          <w:p w:rsidR="0017404B" w:rsidRPr="00EA1553" w:rsidRDefault="0017404B" w:rsidP="00814AEC">
            <w:pPr>
              <w:spacing w:before="60" w:after="60"/>
              <w:rPr>
                <w:rFonts w:ascii="IRMitra" w:hAnsi="IRMitra" w:cs="IRMitra"/>
                <w:b/>
                <w:bCs/>
                <w:sz w:val="7"/>
                <w:szCs w:val="7"/>
                <w:rtl/>
              </w:rPr>
            </w:pPr>
          </w:p>
        </w:tc>
        <w:tc>
          <w:tcPr>
            <w:tcW w:w="2703" w:type="pct"/>
            <w:gridSpan w:val="3"/>
          </w:tcPr>
          <w:p w:rsidR="0017404B" w:rsidRPr="00EA1553" w:rsidRDefault="0017404B" w:rsidP="00814AEC">
            <w:pPr>
              <w:spacing w:before="60" w:after="60"/>
              <w:rPr>
                <w:rFonts w:ascii="IRMitra" w:hAnsi="IRMitra" w:cs="IRMitra"/>
                <w:color w:val="244061" w:themeColor="accent1" w:themeShade="80"/>
                <w:sz w:val="7"/>
                <w:szCs w:val="7"/>
                <w:rtl/>
              </w:rPr>
            </w:pPr>
          </w:p>
        </w:tc>
      </w:tr>
    </w:tbl>
    <w:p w:rsidR="004E73C7" w:rsidRPr="00D97A5E" w:rsidRDefault="004E73C7" w:rsidP="00D97A5E">
      <w:pPr>
        <w:widowControl w:val="0"/>
        <w:shd w:val="clear" w:color="auto" w:fill="FFFFFF"/>
        <w:tabs>
          <w:tab w:val="right" w:leader="dot" w:pos="5138"/>
        </w:tabs>
        <w:spacing w:line="228" w:lineRule="auto"/>
        <w:rPr>
          <w:rFonts w:cs="B Lotus"/>
          <w:rtl/>
        </w:rPr>
        <w:sectPr w:rsidR="004E73C7" w:rsidRPr="00D97A5E"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796E48">
      <w:pPr>
        <w:jc w:val="center"/>
        <w:rPr>
          <w:rFonts w:ascii="IranNastaliq" w:hAnsi="IranNastaliq" w:cs="IranNastaliq"/>
          <w:sz w:val="34"/>
          <w:szCs w:val="34"/>
          <w:rtl/>
        </w:rPr>
      </w:pPr>
      <w:bookmarkStart w:id="2" w:name="_Toc62138800"/>
      <w:bookmarkStart w:id="3" w:name="_Toc272967535"/>
      <w:r w:rsidRPr="005A5C0F">
        <w:rPr>
          <w:rFonts w:ascii="IranNastaliq" w:hAnsi="IranNastaliq" w:cs="IranNastaliq"/>
          <w:sz w:val="34"/>
          <w:szCs w:val="34"/>
          <w:rtl/>
        </w:rPr>
        <w:lastRenderedPageBreak/>
        <w:t>بسم الله الرحمن الرحیم</w:t>
      </w:r>
    </w:p>
    <w:p w:rsidR="00BB0CA3" w:rsidRPr="00B25EDC" w:rsidRDefault="005037D1" w:rsidP="00B25EDC">
      <w:pPr>
        <w:pStyle w:val="a1"/>
        <w:rPr>
          <w:rtl/>
        </w:rPr>
      </w:pPr>
      <w:bookmarkStart w:id="4" w:name="_Toc275041238"/>
      <w:bookmarkStart w:id="5" w:name="_Toc428264248"/>
      <w:bookmarkStart w:id="6" w:name="_Toc437893395"/>
      <w:r w:rsidRPr="00B25EDC">
        <w:rPr>
          <w:rtl/>
        </w:rPr>
        <w:t>فهرست مطال</w:t>
      </w:r>
      <w:bookmarkEnd w:id="2"/>
      <w:bookmarkEnd w:id="3"/>
      <w:bookmarkEnd w:id="4"/>
      <w:r w:rsidR="00BB0CA3" w:rsidRPr="00B25EDC">
        <w:rPr>
          <w:rtl/>
        </w:rPr>
        <w:t>ب</w:t>
      </w:r>
      <w:bookmarkEnd w:id="5"/>
      <w:bookmarkEnd w:id="6"/>
    </w:p>
    <w:p w:rsidR="00247825" w:rsidRDefault="00247825" w:rsidP="00247825">
      <w:pPr>
        <w:pStyle w:val="TOC1"/>
        <w:tabs>
          <w:tab w:val="right" w:leader="dot" w:pos="7078"/>
        </w:tabs>
        <w:rPr>
          <w:rFonts w:asciiTheme="minorHAnsi" w:eastAsiaTheme="minorEastAsia" w:hAnsiTheme="minorHAnsi" w:cstheme="minorBidi"/>
          <w:bCs w:val="0"/>
          <w:noProof/>
          <w:sz w:val="22"/>
          <w:szCs w:val="22"/>
          <w:rtl/>
          <w:lang w:bidi="ar-SA"/>
        </w:rPr>
      </w:pPr>
      <w:r>
        <w:rPr>
          <w:b/>
          <w:rtl/>
        </w:rPr>
        <w:fldChar w:fldCharType="begin"/>
      </w:r>
      <w:r>
        <w:rPr>
          <w:b/>
          <w:rtl/>
        </w:rPr>
        <w:instrText xml:space="preserve"> </w:instrText>
      </w:r>
      <w:r>
        <w:rPr>
          <w:b/>
        </w:rPr>
        <w:instrText>TOC</w:instrText>
      </w:r>
      <w:r>
        <w:rPr>
          <w:b/>
          <w:rtl/>
        </w:rPr>
        <w:instrText xml:space="preserve"> \</w:instrText>
      </w:r>
      <w:r>
        <w:rPr>
          <w:b/>
        </w:rPr>
        <w:instrText>h \z \t</w:instrText>
      </w:r>
      <w:r>
        <w:rPr>
          <w:b/>
          <w:rtl/>
        </w:rPr>
        <w:instrText xml:space="preserve"> "تیتر اول,1,تیتر دوم,2,تیتر سوم,3" </w:instrText>
      </w:r>
      <w:r>
        <w:rPr>
          <w:b/>
          <w:rtl/>
        </w:rPr>
        <w:fldChar w:fldCharType="separate"/>
      </w:r>
      <w:hyperlink w:anchor="_Toc437893396" w:history="1">
        <w:r w:rsidRPr="004658AA">
          <w:rPr>
            <w:rStyle w:val="Hyperlink"/>
            <w:rFonts w:hint="eastAsia"/>
            <w:noProof/>
            <w:rtl/>
          </w:rPr>
          <w:t>مقدمه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437893396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17404B">
          <w:rPr>
            <w:noProof/>
            <w:webHidden/>
            <w:rtl/>
          </w:rPr>
          <w:t>9</w:t>
        </w:r>
        <w:r>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39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اوّل</w:t>
        </w:r>
        <w:r w:rsidR="00247825" w:rsidRPr="004658AA">
          <w:rPr>
            <w:rStyle w:val="Hyperlink"/>
            <w:noProof/>
            <w:rtl/>
          </w:rPr>
          <w:t xml:space="preserve">:  </w:t>
        </w:r>
        <w:r w:rsidR="00247825" w:rsidRPr="004658AA">
          <w:rPr>
            <w:rStyle w:val="Hyperlink"/>
            <w:rFonts w:hint="eastAsia"/>
            <w:noProof/>
            <w:rtl/>
          </w:rPr>
          <w:t>افتتاح</w:t>
        </w:r>
        <w:r w:rsidR="00247825" w:rsidRPr="004658AA">
          <w:rPr>
            <w:rStyle w:val="Hyperlink"/>
            <w:noProof/>
            <w:rtl/>
          </w:rPr>
          <w:t xml:space="preserve"> </w:t>
        </w:r>
        <w:r w:rsidR="00247825" w:rsidRPr="004658AA">
          <w:rPr>
            <w:rStyle w:val="Hyperlink"/>
            <w:rFonts w:hint="eastAsia"/>
            <w:noProof/>
            <w:rtl/>
          </w:rPr>
          <w:t>هر</w:t>
        </w:r>
        <w:r w:rsidR="00247825" w:rsidRPr="004658AA">
          <w:rPr>
            <w:rStyle w:val="Hyperlink"/>
            <w:noProof/>
            <w:rtl/>
          </w:rPr>
          <w:t xml:space="preserve"> </w:t>
        </w:r>
        <w:r w:rsidR="00247825" w:rsidRPr="004658AA">
          <w:rPr>
            <w:rStyle w:val="Hyperlink"/>
            <w:rFonts w:hint="eastAsia"/>
            <w:noProof/>
            <w:rtl/>
          </w:rPr>
          <w:t>کار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با</w:t>
        </w:r>
        <w:r w:rsidR="00247825" w:rsidRPr="004658AA">
          <w:rPr>
            <w:rStyle w:val="Hyperlink"/>
            <w:noProof/>
            <w:rtl/>
          </w:rPr>
          <w:t xml:space="preserve"> </w:t>
        </w:r>
        <w:r w:rsidR="00247825" w:rsidRPr="004658AA">
          <w:rPr>
            <w:rStyle w:val="Hyperlink"/>
            <w:rFonts w:hint="eastAsia"/>
            <w:noProof/>
            <w:rtl/>
          </w:rPr>
          <w:t>نام</w:t>
        </w:r>
        <w:r w:rsidR="00247825" w:rsidRPr="004658AA">
          <w:rPr>
            <w:rStyle w:val="Hyperlink"/>
            <w:noProof/>
            <w:rtl/>
          </w:rPr>
          <w:t xml:space="preserve"> </w:t>
        </w:r>
        <w:r w:rsidR="00247825" w:rsidRPr="004658AA">
          <w:rPr>
            <w:rStyle w:val="Hyperlink"/>
            <w:rFonts w:hint="eastAsia"/>
            <w:noProof/>
            <w:rtl/>
          </w:rPr>
          <w:t>خداوند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437893397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11</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39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وضع</w:t>
        </w:r>
        <w:r w:rsidR="00247825" w:rsidRPr="004658AA">
          <w:rPr>
            <w:rStyle w:val="Hyperlink"/>
            <w:noProof/>
            <w:rtl/>
          </w:rPr>
          <w:t xml:space="preserve"> </w:t>
        </w:r>
        <w:r w:rsidR="00247825" w:rsidRPr="004658AA">
          <w:rPr>
            <w:rStyle w:val="Hyperlink"/>
            <w:rFonts w:hint="eastAsia"/>
            <w:noProof/>
            <w:rtl/>
          </w:rPr>
          <w:t>حال</w:t>
        </w:r>
        <w:r w:rsidR="00247825" w:rsidRPr="004658AA">
          <w:rPr>
            <w:rStyle w:val="Hyperlink"/>
            <w:noProof/>
            <w:rtl/>
          </w:rPr>
          <w:t xml:space="preserve"> </w:t>
        </w:r>
        <w:r w:rsidR="00247825" w:rsidRPr="004658AA">
          <w:rPr>
            <w:rStyle w:val="Hyperlink"/>
            <w:rFonts w:hint="eastAsia"/>
            <w:noProof/>
            <w:rtl/>
          </w:rPr>
          <w:t>جهان</w:t>
        </w:r>
        <w:r w:rsidR="00247825" w:rsidRPr="004658AA">
          <w:rPr>
            <w:rStyle w:val="Hyperlink"/>
            <w:noProof/>
            <w:rtl/>
          </w:rPr>
          <w:t xml:space="preserve"> </w:t>
        </w:r>
        <w:r w:rsidR="00247825" w:rsidRPr="004658AA">
          <w:rPr>
            <w:rStyle w:val="Hyperlink"/>
            <w:rFonts w:hint="eastAsia"/>
            <w:noProof/>
            <w:rtl/>
          </w:rPr>
          <w:t>قبل</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بعثت</w:t>
        </w:r>
        <w:r w:rsidR="00247825" w:rsidRPr="004658AA">
          <w:rPr>
            <w:rStyle w:val="Hyperlink"/>
            <w:noProof/>
            <w:rtl/>
          </w:rPr>
          <w:t xml:space="preserve"> </w:t>
        </w:r>
        <w:r w:rsidR="00247825" w:rsidRPr="004658AA">
          <w:rPr>
            <w:rStyle w:val="Hyperlink"/>
            <w:rFonts w:hint="eastAsia"/>
            <w:noProof/>
            <w:rtl/>
          </w:rPr>
          <w:t>پ</w:t>
        </w:r>
        <w:r w:rsidR="00247825" w:rsidRPr="004658AA">
          <w:rPr>
            <w:rStyle w:val="Hyperlink"/>
            <w:rFonts w:hint="cs"/>
            <w:noProof/>
            <w:rtl/>
          </w:rPr>
          <w:t>ی</w:t>
        </w:r>
        <w:r w:rsidR="00247825" w:rsidRPr="004658AA">
          <w:rPr>
            <w:rStyle w:val="Hyperlink"/>
            <w:rFonts w:hint="eastAsia"/>
            <w:noProof/>
            <w:rtl/>
          </w:rPr>
          <w:t>امبر</w:t>
        </w:r>
        <w:r w:rsidR="00247825" w:rsidRPr="004658AA">
          <w:rPr>
            <w:rStyle w:val="Hyperlink"/>
            <w:noProof/>
            <w:rtl/>
          </w:rPr>
          <w:t xml:space="preserve"> </w:t>
        </w:r>
        <w:r w:rsidR="00247825" w:rsidRPr="00247825">
          <w:rPr>
            <w:rStyle w:val="Hyperlink"/>
            <w:rFonts w:cs="CTraditional Arabic" w:hint="eastAsia"/>
            <w:b/>
            <w:bCs w:val="0"/>
            <w:noProof/>
            <w:rtl/>
          </w:rPr>
          <w:t>ص</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437893398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15</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39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جمله</w:t>
        </w:r>
        <w:r w:rsidR="00247825" w:rsidRPr="004658AA">
          <w:rPr>
            <w:rStyle w:val="Hyperlink"/>
            <w:noProof/>
            <w:rtl/>
          </w:rPr>
          <w:t xml:space="preserve"> </w:t>
        </w:r>
        <w:r w:rsidR="00247825" w:rsidRPr="004658AA">
          <w:rPr>
            <w:rStyle w:val="Hyperlink"/>
            <w:rFonts w:hint="eastAsia"/>
            <w:noProof/>
            <w:rtl/>
          </w:rPr>
          <w:t>هدا</w:t>
        </w:r>
        <w:r w:rsidR="00247825" w:rsidRPr="004658AA">
          <w:rPr>
            <w:rStyle w:val="Hyperlink"/>
            <w:rFonts w:hint="cs"/>
            <w:noProof/>
            <w:rtl/>
          </w:rPr>
          <w:t>ی</w:t>
        </w:r>
        <w:r w:rsidR="00247825" w:rsidRPr="004658AA">
          <w:rPr>
            <w:rStyle w:val="Hyperlink"/>
            <w:rFonts w:hint="eastAsia"/>
            <w:noProof/>
            <w:rtl/>
          </w:rPr>
          <w:t>ت‌ها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437893399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21</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00"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23</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0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نَرم</w:t>
        </w:r>
        <w:r w:rsidR="00247825" w:rsidRPr="004658AA">
          <w:rPr>
            <w:rStyle w:val="Hyperlink"/>
            <w:rFonts w:hint="eastAsia"/>
            <w:noProof/>
          </w:rPr>
          <w:t>‌</w:t>
        </w:r>
        <w:r w:rsidR="00247825" w:rsidRPr="004658AA">
          <w:rPr>
            <w:rStyle w:val="Hyperlink"/>
            <w:rFonts w:hint="eastAsia"/>
            <w:noProof/>
            <w:rtl/>
          </w:rPr>
          <w:t>خو</w:t>
        </w:r>
        <w:r w:rsidR="00247825" w:rsidRPr="004658AA">
          <w:rPr>
            <w:rStyle w:val="Hyperlink"/>
            <w:rFonts w:hint="cs"/>
            <w:noProof/>
            <w:rtl/>
          </w:rPr>
          <w:t>یی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احسان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24</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0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همدوش</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هم</w:t>
        </w:r>
        <w:r w:rsidR="00247825" w:rsidRPr="004658AA">
          <w:rPr>
            <w:rStyle w:val="Hyperlink"/>
            <w:rFonts w:hint="cs"/>
            <w:noProof/>
            <w:rtl/>
          </w:rPr>
          <w:t>ی</w:t>
        </w:r>
        <w:r w:rsidR="00247825" w:rsidRPr="004658AA">
          <w:rPr>
            <w:rStyle w:val="Hyperlink"/>
            <w:rFonts w:hint="eastAsia"/>
            <w:noProof/>
            <w:rtl/>
          </w:rPr>
          <w:t>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اسلام</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30</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03"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33</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04" w:history="1">
        <w:r w:rsidR="00247825" w:rsidRPr="004658AA">
          <w:rPr>
            <w:rStyle w:val="Hyperlink"/>
            <w:rFonts w:hint="eastAsia"/>
            <w:noProof/>
            <w:rtl/>
          </w:rPr>
          <w:t>خطبه</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فض</w:t>
        </w:r>
        <w:r w:rsidR="00247825" w:rsidRPr="004658AA">
          <w:rPr>
            <w:rStyle w:val="Hyperlink"/>
            <w:rFonts w:hint="cs"/>
            <w:noProof/>
            <w:rtl/>
          </w:rPr>
          <w:t>ی</w:t>
        </w:r>
        <w:r w:rsidR="00247825" w:rsidRPr="004658AA">
          <w:rPr>
            <w:rStyle w:val="Hyperlink"/>
            <w:rFonts w:hint="eastAsia"/>
            <w:noProof/>
            <w:rtl/>
          </w:rPr>
          <w:t>لت</w:t>
        </w:r>
        <w:r w:rsidR="00247825" w:rsidRPr="004658AA">
          <w:rPr>
            <w:rStyle w:val="Hyperlink"/>
            <w:noProof/>
            <w:rtl/>
          </w:rPr>
          <w:t xml:space="preserve"> </w:t>
        </w:r>
        <w:r w:rsidR="00247825" w:rsidRPr="004658AA">
          <w:rPr>
            <w:rStyle w:val="Hyperlink"/>
            <w:rFonts w:hint="eastAsia"/>
            <w:noProof/>
            <w:rtl/>
          </w:rPr>
          <w:t>اَعمال</w:t>
        </w:r>
        <w:r w:rsidR="00247825" w:rsidRPr="004658AA">
          <w:rPr>
            <w:rStyle w:val="Hyperlink"/>
            <w:noProof/>
            <w:rtl/>
          </w:rPr>
          <w:t xml:space="preserve"> </w:t>
        </w:r>
        <w:r w:rsidR="00247825" w:rsidRPr="004658AA">
          <w:rPr>
            <w:rStyle w:val="Hyperlink"/>
            <w:rFonts w:hint="eastAsia"/>
            <w:noProof/>
            <w:rtl/>
          </w:rPr>
          <w:t>صالحه</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ده</w:t>
        </w:r>
        <w:r w:rsidR="00247825" w:rsidRPr="004658AA">
          <w:rPr>
            <w:rStyle w:val="Hyperlink"/>
            <w:noProof/>
            <w:rtl/>
          </w:rPr>
          <w:t xml:space="preserve"> </w:t>
        </w:r>
        <w:r w:rsidR="00247825" w:rsidRPr="004658AA">
          <w:rPr>
            <w:rStyle w:val="Hyperlink"/>
            <w:rFonts w:hint="eastAsia"/>
            <w:noProof/>
            <w:rtl/>
          </w:rPr>
          <w:t>روز</w:t>
        </w:r>
        <w:r w:rsidR="00247825" w:rsidRPr="004658AA">
          <w:rPr>
            <w:rStyle w:val="Hyperlink"/>
            <w:noProof/>
            <w:rtl/>
          </w:rPr>
          <w:t xml:space="preserve"> </w:t>
        </w:r>
        <w:r w:rsidR="00247825" w:rsidRPr="004658AA">
          <w:rPr>
            <w:rStyle w:val="Hyperlink"/>
            <w:rFonts w:hint="eastAsia"/>
            <w:noProof/>
            <w:rtl/>
          </w:rPr>
          <w:t>أوّل</w:t>
        </w:r>
        <w:r w:rsidR="00247825" w:rsidRPr="004658AA">
          <w:rPr>
            <w:rStyle w:val="Hyperlink"/>
            <w:noProof/>
            <w:rtl/>
          </w:rPr>
          <w:t xml:space="preserve"> </w:t>
        </w:r>
        <w:r w:rsidR="00247825" w:rsidRPr="004658AA">
          <w:rPr>
            <w:rStyle w:val="Hyperlink"/>
            <w:rFonts w:hint="eastAsia"/>
            <w:noProof/>
            <w:rtl/>
          </w:rPr>
          <w:t>ذ</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الحجّة</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34</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05"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39</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0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کار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تلاش</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طلب</w:t>
        </w:r>
        <w:r w:rsidR="00247825" w:rsidRPr="004658AA">
          <w:rPr>
            <w:rStyle w:val="Hyperlink"/>
            <w:noProof/>
            <w:rtl/>
          </w:rPr>
          <w:t xml:space="preserve"> </w:t>
        </w:r>
        <w:r w:rsidR="00247825" w:rsidRPr="004658AA">
          <w:rPr>
            <w:rStyle w:val="Hyperlink"/>
            <w:rFonts w:hint="eastAsia"/>
            <w:noProof/>
            <w:rtl/>
          </w:rPr>
          <w:t>رزق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روز</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40</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07"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44</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0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الفت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عاطفه</w:t>
        </w:r>
        <w:r w:rsidR="00247825" w:rsidRPr="004658AA">
          <w:rPr>
            <w:rStyle w:val="Hyperlink"/>
            <w:noProof/>
            <w:rtl/>
          </w:rPr>
          <w:t xml:space="preserve"> </w:t>
        </w:r>
        <w:r w:rsidR="00247825" w:rsidRPr="004658AA">
          <w:rPr>
            <w:rStyle w:val="Hyperlink"/>
            <w:rFonts w:hint="eastAsia"/>
            <w:noProof/>
            <w:rtl/>
          </w:rPr>
          <w:t>ورز</w:t>
        </w:r>
        <w:r w:rsidR="00247825" w:rsidRPr="004658AA">
          <w:rPr>
            <w:rStyle w:val="Hyperlink"/>
            <w:rFonts w:hint="cs"/>
            <w:noProof/>
            <w:rtl/>
          </w:rPr>
          <w:t>ی</w:t>
        </w:r>
        <w:r w:rsidR="00247825" w:rsidRPr="004658AA">
          <w:rPr>
            <w:rStyle w:val="Hyperlink"/>
            <w:rFonts w:hint="eastAsia"/>
            <w:noProof/>
            <w:rtl/>
          </w:rPr>
          <w:t>دن</w:t>
        </w:r>
        <w:r w:rsidR="00247825" w:rsidRPr="004658AA">
          <w:rPr>
            <w:rStyle w:val="Hyperlink"/>
            <w:noProof/>
            <w:rtl/>
          </w:rPr>
          <w:t xml:space="preserve"> </w:t>
        </w:r>
        <w:r w:rsidR="00247825" w:rsidRPr="004658AA">
          <w:rPr>
            <w:rStyle w:val="Hyperlink"/>
            <w:rFonts w:hint="eastAsia"/>
            <w:noProof/>
            <w:rtl/>
          </w:rPr>
          <w:t>درم</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noProof/>
            <w:rtl/>
          </w:rPr>
          <w:t xml:space="preserve"> </w:t>
        </w:r>
        <w:r w:rsidR="00247825" w:rsidRPr="004658AA">
          <w:rPr>
            <w:rStyle w:val="Hyperlink"/>
            <w:rFonts w:hint="eastAsia"/>
            <w:noProof/>
            <w:rtl/>
          </w:rPr>
          <w:t>مسلمانان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46</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09"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437893409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50</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1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تشو</w:t>
        </w:r>
        <w:r w:rsidR="00247825" w:rsidRPr="004658AA">
          <w:rPr>
            <w:rStyle w:val="Hyperlink"/>
            <w:rFonts w:hint="cs"/>
            <w:noProof/>
            <w:rtl/>
          </w:rPr>
          <w:t>ی</w:t>
        </w:r>
        <w:r w:rsidR="00247825" w:rsidRPr="004658AA">
          <w:rPr>
            <w:rStyle w:val="Hyperlink"/>
            <w:rFonts w:hint="eastAsia"/>
            <w:noProof/>
            <w:rtl/>
          </w:rPr>
          <w:t>ق</w:t>
        </w:r>
        <w:r w:rsidR="00247825" w:rsidRPr="004658AA">
          <w:rPr>
            <w:rStyle w:val="Hyperlink"/>
            <w:noProof/>
            <w:rtl/>
          </w:rPr>
          <w:t xml:space="preserve"> </w:t>
        </w:r>
        <w:r w:rsidR="00247825" w:rsidRPr="004658AA">
          <w:rPr>
            <w:rStyle w:val="Hyperlink"/>
            <w:rFonts w:hint="eastAsia"/>
            <w:noProof/>
            <w:rtl/>
          </w:rPr>
          <w:t>مردم</w:t>
        </w:r>
        <w:r w:rsidR="00247825" w:rsidRPr="004658AA">
          <w:rPr>
            <w:rStyle w:val="Hyperlink"/>
            <w:noProof/>
            <w:rtl/>
          </w:rPr>
          <w:t xml:space="preserve"> </w:t>
        </w:r>
        <w:r w:rsidR="00247825" w:rsidRPr="004658AA">
          <w:rPr>
            <w:rStyle w:val="Hyperlink"/>
            <w:rFonts w:hint="eastAsia"/>
            <w:noProof/>
            <w:rtl/>
          </w:rPr>
          <w:t>برا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اهمّ</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دادن</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نماز</w:t>
        </w:r>
        <w:r w:rsidR="00247825" w:rsidRPr="004658AA">
          <w:rPr>
            <w:rStyle w:val="Hyperlink"/>
            <w:noProof/>
            <w:rtl/>
          </w:rPr>
          <w:t xml:space="preserve"> </w:t>
        </w:r>
        <w:r w:rsidR="00247825" w:rsidRPr="004658AA">
          <w:rPr>
            <w:rStyle w:val="Hyperlink"/>
            <w:rFonts w:hint="eastAsia"/>
            <w:noProof/>
            <w:rtl/>
          </w:rPr>
          <w:t>جمعه</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52</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11"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56</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1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دهم</w:t>
        </w:r>
        <w:r w:rsidR="00247825" w:rsidRPr="004658AA">
          <w:rPr>
            <w:rStyle w:val="Hyperlink"/>
            <w:noProof/>
            <w:rtl/>
          </w:rPr>
          <w:t xml:space="preserve">:  </w:t>
        </w:r>
        <w:r w:rsidR="00247825" w:rsidRPr="004658AA">
          <w:rPr>
            <w:rStyle w:val="Hyperlink"/>
            <w:rFonts w:hint="eastAsia"/>
            <w:noProof/>
            <w:rtl/>
          </w:rPr>
          <w:t>راستگو</w:t>
        </w:r>
        <w:r w:rsidR="00247825" w:rsidRPr="004658AA">
          <w:rPr>
            <w:rStyle w:val="Hyperlink"/>
            <w:rFonts w:hint="cs"/>
            <w:noProof/>
            <w:rtl/>
          </w:rPr>
          <w:t>یی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اخلاص</w:t>
        </w:r>
        <w:r w:rsidR="00247825" w:rsidRPr="004658AA">
          <w:rPr>
            <w:rStyle w:val="Hyperlink"/>
            <w:noProof/>
            <w:rtl/>
          </w:rPr>
          <w:t xml:space="preserve"> </w:t>
        </w:r>
        <w:r w:rsidR="00247825" w:rsidRPr="004658AA">
          <w:rPr>
            <w:rStyle w:val="Hyperlink"/>
            <w:rFonts w:hint="eastAsia"/>
            <w:noProof/>
            <w:rtl/>
          </w:rPr>
          <w:t>سبب</w:t>
        </w:r>
        <w:r w:rsidR="00247825" w:rsidRPr="004658AA">
          <w:rPr>
            <w:rStyle w:val="Hyperlink"/>
            <w:noProof/>
            <w:rtl/>
          </w:rPr>
          <w:t xml:space="preserve"> </w:t>
        </w:r>
        <w:r w:rsidR="00247825" w:rsidRPr="004658AA">
          <w:rPr>
            <w:rStyle w:val="Hyperlink"/>
            <w:rFonts w:hint="eastAsia"/>
            <w:noProof/>
            <w:rtl/>
          </w:rPr>
          <w:t>نجات</w:t>
        </w:r>
        <w:r w:rsidR="00247825" w:rsidRPr="004658AA">
          <w:rPr>
            <w:rStyle w:val="Hyperlink"/>
            <w:noProof/>
            <w:rtl/>
          </w:rPr>
          <w:t xml:space="preserve"> </w:t>
        </w:r>
        <w:r w:rsidR="00247825" w:rsidRPr="004658AA">
          <w:rPr>
            <w:rStyle w:val="Hyperlink"/>
            <w:rFonts w:hint="eastAsia"/>
            <w:noProof/>
            <w:rtl/>
          </w:rPr>
          <w:t>است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58</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13"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62</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1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ازدهم</w:t>
        </w:r>
        <w:r w:rsidR="00247825" w:rsidRPr="004658AA">
          <w:rPr>
            <w:rStyle w:val="Hyperlink"/>
            <w:noProof/>
            <w:rtl/>
          </w:rPr>
          <w:t xml:space="preserve">:  </w:t>
        </w:r>
        <w:r w:rsidR="00247825" w:rsidRPr="004658AA">
          <w:rPr>
            <w:rStyle w:val="Hyperlink"/>
            <w:rFonts w:hint="eastAsia"/>
            <w:noProof/>
            <w:rtl/>
          </w:rPr>
          <w:t>نماز</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ثمرات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نتا</w:t>
        </w:r>
        <w:r w:rsidR="00247825" w:rsidRPr="004658AA">
          <w:rPr>
            <w:rStyle w:val="Hyperlink"/>
            <w:rFonts w:hint="cs"/>
            <w:noProof/>
            <w:rtl/>
          </w:rPr>
          <w:t>ی</w:t>
        </w:r>
        <w:r w:rsidR="00247825" w:rsidRPr="004658AA">
          <w:rPr>
            <w:rStyle w:val="Hyperlink"/>
            <w:rFonts w:hint="eastAsia"/>
            <w:noProof/>
            <w:rtl/>
          </w:rPr>
          <w:t>ج</w:t>
        </w:r>
        <w:r w:rsidR="00247825" w:rsidRPr="004658AA">
          <w:rPr>
            <w:rStyle w:val="Hyperlink"/>
            <w:noProof/>
            <w:rtl/>
          </w:rPr>
          <w:t xml:space="preserve"> </w:t>
        </w:r>
        <w:r w:rsidR="00247825" w:rsidRPr="004658AA">
          <w:rPr>
            <w:rStyle w:val="Hyperlink"/>
            <w:rFonts w:hint="eastAsia"/>
            <w:noProof/>
            <w:rtl/>
          </w:rPr>
          <w:t>آن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63</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15"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67</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1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دوازدهم</w:t>
        </w:r>
        <w:r w:rsidR="00247825" w:rsidRPr="004658AA">
          <w:rPr>
            <w:rStyle w:val="Hyperlink"/>
            <w:noProof/>
            <w:rtl/>
          </w:rPr>
          <w:t xml:space="preserve">:  </w:t>
        </w:r>
        <w:r w:rsidR="00247825" w:rsidRPr="004658AA">
          <w:rPr>
            <w:rStyle w:val="Hyperlink"/>
            <w:rFonts w:hint="eastAsia"/>
            <w:noProof/>
            <w:rtl/>
          </w:rPr>
          <w:t>برتر</w:t>
        </w:r>
        <w:r w:rsidR="00247825" w:rsidRPr="004658AA">
          <w:rPr>
            <w:rStyle w:val="Hyperlink"/>
            <w:rFonts w:hint="cs"/>
            <w:noProof/>
            <w:rtl/>
          </w:rPr>
          <w:t>ی</w:t>
        </w:r>
        <w:r w:rsidR="00247825" w:rsidRPr="004658AA">
          <w:rPr>
            <w:rStyle w:val="Hyperlink"/>
            <w:rFonts w:hint="eastAsia"/>
            <w:noProof/>
            <w:rtl/>
          </w:rPr>
          <w:t>ن</w:t>
        </w:r>
        <w:r w:rsidR="00247825" w:rsidRPr="004658AA">
          <w:rPr>
            <w:rStyle w:val="Hyperlink"/>
            <w:noProof/>
            <w:rtl/>
          </w:rPr>
          <w:t xml:space="preserve"> </w:t>
        </w:r>
        <w:r w:rsidR="00247825" w:rsidRPr="004658AA">
          <w:rPr>
            <w:rStyle w:val="Hyperlink"/>
            <w:rFonts w:hint="eastAsia"/>
            <w:noProof/>
            <w:rtl/>
          </w:rPr>
          <w:t>جهادها</w:t>
        </w:r>
        <w:r w:rsidR="00247825" w:rsidRPr="004658AA">
          <w:rPr>
            <w:rStyle w:val="Hyperlink"/>
            <w:noProof/>
            <w:rtl/>
          </w:rPr>
          <w:t xml:space="preserve"> </w:t>
        </w:r>
        <w:r w:rsidR="00247825" w:rsidRPr="004658AA">
          <w:rPr>
            <w:rStyle w:val="Hyperlink"/>
            <w:rFonts w:hint="eastAsia"/>
            <w:noProof/>
            <w:rtl/>
          </w:rPr>
          <w:t>گفتن</w:t>
        </w:r>
        <w:r w:rsidR="00247825" w:rsidRPr="004658AA">
          <w:rPr>
            <w:rStyle w:val="Hyperlink"/>
            <w:noProof/>
            <w:rtl/>
          </w:rPr>
          <w:t xml:space="preserve"> </w:t>
        </w:r>
        <w:r w:rsidR="00247825" w:rsidRPr="004658AA">
          <w:rPr>
            <w:rStyle w:val="Hyperlink"/>
            <w:rFonts w:hint="eastAsia"/>
            <w:noProof/>
            <w:rtl/>
          </w:rPr>
          <w:t>سخن</w:t>
        </w:r>
        <w:r w:rsidR="00247825" w:rsidRPr="004658AA">
          <w:rPr>
            <w:rStyle w:val="Hyperlink"/>
            <w:noProof/>
            <w:rtl/>
          </w:rPr>
          <w:t xml:space="preserve"> </w:t>
        </w:r>
        <w:r w:rsidR="00247825" w:rsidRPr="004658AA">
          <w:rPr>
            <w:rStyle w:val="Hyperlink"/>
            <w:rFonts w:hint="eastAsia"/>
            <w:noProof/>
            <w:rtl/>
          </w:rPr>
          <w:t>حق،</w:t>
        </w:r>
        <w:r w:rsidR="00247825" w:rsidRPr="004658AA">
          <w:rPr>
            <w:rStyle w:val="Hyperlink"/>
            <w:noProof/>
            <w:rtl/>
          </w:rPr>
          <w:t xml:space="preserve"> </w:t>
        </w:r>
        <w:r w:rsidR="00247825" w:rsidRPr="004658AA">
          <w:rPr>
            <w:rStyle w:val="Hyperlink"/>
            <w:rFonts w:hint="eastAsia"/>
            <w:noProof/>
            <w:rtl/>
          </w:rPr>
          <w:t>نزد</w:t>
        </w:r>
        <w:r w:rsidR="00247825" w:rsidRPr="004658AA">
          <w:rPr>
            <w:rStyle w:val="Hyperlink"/>
            <w:noProof/>
            <w:rtl/>
          </w:rPr>
          <w:t xml:space="preserve"> </w:t>
        </w:r>
        <w:r w:rsidR="00247825" w:rsidRPr="004658AA">
          <w:rPr>
            <w:rStyle w:val="Hyperlink"/>
            <w:rFonts w:hint="eastAsia"/>
            <w:noProof/>
            <w:rtl/>
          </w:rPr>
          <w:t>سلطان</w:t>
        </w:r>
        <w:r w:rsidR="00247825" w:rsidRPr="004658AA">
          <w:rPr>
            <w:rStyle w:val="Hyperlink"/>
            <w:noProof/>
            <w:rtl/>
          </w:rPr>
          <w:t xml:space="preserve"> </w:t>
        </w:r>
        <w:r w:rsidR="00247825" w:rsidRPr="004658AA">
          <w:rPr>
            <w:rStyle w:val="Hyperlink"/>
            <w:rFonts w:hint="eastAsia"/>
            <w:noProof/>
            <w:rtl/>
          </w:rPr>
          <w:t>ستمگر</w:t>
        </w:r>
        <w:r w:rsidR="00247825" w:rsidRPr="004658AA">
          <w:rPr>
            <w:rStyle w:val="Hyperlink"/>
            <w:noProof/>
            <w:rtl/>
          </w:rPr>
          <w:t xml:space="preserve"> </w:t>
        </w:r>
        <w:r w:rsidR="00247825" w:rsidRPr="004658AA">
          <w:rPr>
            <w:rStyle w:val="Hyperlink"/>
            <w:rFonts w:hint="eastAsia"/>
            <w:noProof/>
            <w:rtl/>
          </w:rPr>
          <w:t>است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68</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17"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72</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1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rFonts w:hint="eastAsia"/>
            <w:noProof/>
            <w:rtl/>
          </w:rPr>
          <w:t>زدهم</w:t>
        </w:r>
        <w:r w:rsidR="00247825" w:rsidRPr="004658AA">
          <w:rPr>
            <w:rStyle w:val="Hyperlink"/>
            <w:noProof/>
            <w:rtl/>
          </w:rPr>
          <w:t xml:space="preserve">:  </w:t>
        </w:r>
        <w:r w:rsidR="00247825" w:rsidRPr="004658AA">
          <w:rPr>
            <w:rStyle w:val="Hyperlink"/>
            <w:rFonts w:hint="eastAsia"/>
            <w:noProof/>
            <w:rtl/>
          </w:rPr>
          <w:t>جامع</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نمونه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برتر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73</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19"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437893419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76</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2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چهاردهم</w:t>
        </w:r>
        <w:r w:rsidR="00247825" w:rsidRPr="004658AA">
          <w:rPr>
            <w:rStyle w:val="Hyperlink"/>
            <w:noProof/>
            <w:rtl/>
          </w:rPr>
          <w:t xml:space="preserve">: </w:t>
        </w:r>
        <w:r w:rsidR="00247825" w:rsidRPr="004658AA">
          <w:rPr>
            <w:rStyle w:val="Hyperlink"/>
            <w:rFonts w:hint="eastAsia"/>
            <w:noProof/>
            <w:rtl/>
          </w:rPr>
          <w:t>احسان</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پدر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مادر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78</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21"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82</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2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پانزدهم</w:t>
        </w:r>
        <w:r w:rsidR="00247825" w:rsidRPr="004658AA">
          <w:rPr>
            <w:rStyle w:val="Hyperlink"/>
            <w:noProof/>
            <w:rtl/>
          </w:rPr>
          <w:t xml:space="preserve">: </w:t>
        </w:r>
        <w:r w:rsidR="00247825" w:rsidRPr="004658AA">
          <w:rPr>
            <w:rStyle w:val="Hyperlink"/>
            <w:rFonts w:hint="eastAsia"/>
            <w:noProof/>
            <w:rtl/>
          </w:rPr>
          <w:t>سر</w:t>
        </w:r>
        <w:r w:rsidR="00247825" w:rsidRPr="004658AA">
          <w:rPr>
            <w:rStyle w:val="Hyperlink"/>
            <w:noProof/>
            <w:rtl/>
          </w:rPr>
          <w:t xml:space="preserve"> </w:t>
        </w:r>
        <w:r w:rsidR="00247825" w:rsidRPr="004658AA">
          <w:rPr>
            <w:rStyle w:val="Hyperlink"/>
            <w:rFonts w:hint="eastAsia"/>
            <w:noProof/>
            <w:rtl/>
          </w:rPr>
          <w:t>سپردگ</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حق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بازگشت</w:t>
        </w:r>
        <w:r w:rsidR="00247825" w:rsidRPr="004658AA">
          <w:rPr>
            <w:rStyle w:val="Hyperlink"/>
            <w:noProof/>
            <w:rtl/>
          </w:rPr>
          <w:t xml:space="preserve"> </w:t>
        </w:r>
        <w:r w:rsidR="00247825" w:rsidRPr="004658AA">
          <w:rPr>
            <w:rStyle w:val="Hyperlink"/>
            <w:rFonts w:hint="eastAsia"/>
            <w:noProof/>
            <w:rtl/>
          </w:rPr>
          <w:t>به‌سو</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خداوند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84</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23"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87</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2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شانزدهم</w:t>
        </w:r>
        <w:r w:rsidR="00247825" w:rsidRPr="004658AA">
          <w:rPr>
            <w:rStyle w:val="Hyperlink"/>
            <w:noProof/>
            <w:rtl/>
          </w:rPr>
          <w:t xml:space="preserve">: </w:t>
        </w:r>
        <w:r w:rsidR="00247825" w:rsidRPr="004658AA">
          <w:rPr>
            <w:rStyle w:val="Hyperlink"/>
            <w:rFonts w:hint="eastAsia"/>
            <w:noProof/>
            <w:rtl/>
          </w:rPr>
          <w:t>تمسّک</w:t>
        </w:r>
        <w:r w:rsidR="00247825" w:rsidRPr="004658AA">
          <w:rPr>
            <w:rStyle w:val="Hyperlink"/>
            <w:noProof/>
            <w:rtl/>
          </w:rPr>
          <w:t xml:space="preserve"> </w:t>
        </w:r>
        <w:r w:rsidR="00247825" w:rsidRPr="004658AA">
          <w:rPr>
            <w:rStyle w:val="Hyperlink"/>
            <w:rFonts w:hint="eastAsia"/>
            <w:noProof/>
            <w:rtl/>
          </w:rPr>
          <w:t>داشتن</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اخلاق</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فاضل</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88</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25"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92</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2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هفدهم</w:t>
        </w:r>
        <w:r w:rsidR="00247825" w:rsidRPr="004658AA">
          <w:rPr>
            <w:rStyle w:val="Hyperlink"/>
            <w:noProof/>
            <w:rtl/>
          </w:rPr>
          <w:t xml:space="preserve">:  </w:t>
        </w:r>
        <w:r w:rsidR="00247825" w:rsidRPr="004658AA">
          <w:rPr>
            <w:rStyle w:val="Hyperlink"/>
            <w:rFonts w:hint="eastAsia"/>
            <w:noProof/>
            <w:rtl/>
          </w:rPr>
          <w:t>هفت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اراده</w:t>
        </w:r>
        <w:r w:rsidR="00247825" w:rsidRPr="004658AA">
          <w:rPr>
            <w:rStyle w:val="Hyperlink"/>
            <w:noProof/>
            <w:rtl/>
          </w:rPr>
          <w:t xml:space="preserve"> </w:t>
        </w:r>
        <w:r w:rsidR="00247825" w:rsidRPr="004658AA">
          <w:rPr>
            <w:rStyle w:val="Hyperlink"/>
            <w:rFonts w:hint="eastAsia"/>
            <w:noProof/>
            <w:rtl/>
          </w:rPr>
          <w:t>دو</w:t>
        </w:r>
        <w:r w:rsidR="00247825" w:rsidRPr="004658AA">
          <w:rPr>
            <w:rStyle w:val="Hyperlink"/>
            <w:noProof/>
            <w:rtl/>
          </w:rPr>
          <w:t xml:space="preserve"> </w:t>
        </w:r>
        <w:r w:rsidR="00247825" w:rsidRPr="004658AA">
          <w:rPr>
            <w:rStyle w:val="Hyperlink"/>
            <w:rFonts w:hint="eastAsia"/>
            <w:noProof/>
            <w:rtl/>
          </w:rPr>
          <w:t>سبب</w:t>
        </w:r>
        <w:r w:rsidR="00247825" w:rsidRPr="004658AA">
          <w:rPr>
            <w:rStyle w:val="Hyperlink"/>
            <w:noProof/>
            <w:rtl/>
          </w:rPr>
          <w:t xml:space="preserve"> </w:t>
        </w:r>
        <w:r w:rsidR="00247825" w:rsidRPr="004658AA">
          <w:rPr>
            <w:rStyle w:val="Hyperlink"/>
            <w:rFonts w:hint="eastAsia"/>
            <w:noProof/>
            <w:rtl/>
          </w:rPr>
          <w:t>رستگار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سعادت</w:t>
        </w:r>
        <w:r w:rsidR="00247825" w:rsidRPr="004658AA">
          <w:rPr>
            <w:rStyle w:val="Hyperlink"/>
            <w:noProof/>
            <w:rtl/>
          </w:rPr>
          <w:t xml:space="preserve"> </w:t>
        </w:r>
        <w:r w:rsidR="00247825" w:rsidRPr="004658AA">
          <w:rPr>
            <w:rStyle w:val="Hyperlink"/>
            <w:rFonts w:hint="eastAsia"/>
            <w:noProof/>
            <w:rtl/>
          </w:rPr>
          <w:t>است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93</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27"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96</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2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هجدهم</w:t>
        </w:r>
        <w:r w:rsidR="00247825" w:rsidRPr="004658AA">
          <w:rPr>
            <w:rStyle w:val="Hyperlink"/>
            <w:noProof/>
            <w:rtl/>
          </w:rPr>
          <w:t xml:space="preserve">:  </w:t>
        </w:r>
        <w:r w:rsidR="00247825" w:rsidRPr="004658AA">
          <w:rPr>
            <w:rStyle w:val="Hyperlink"/>
            <w:rFonts w:hint="eastAsia"/>
            <w:noProof/>
            <w:rtl/>
          </w:rPr>
          <w:t>جمع</w:t>
        </w:r>
        <w:r w:rsidR="00247825" w:rsidRPr="004658AA">
          <w:rPr>
            <w:rStyle w:val="Hyperlink"/>
            <w:noProof/>
            <w:rtl/>
          </w:rPr>
          <w:t xml:space="preserve"> </w:t>
        </w:r>
        <w:r w:rsidR="00247825" w:rsidRPr="004658AA">
          <w:rPr>
            <w:rStyle w:val="Hyperlink"/>
            <w:rFonts w:hint="eastAsia"/>
            <w:noProof/>
            <w:rtl/>
          </w:rPr>
          <w:t>شدن</w:t>
        </w:r>
        <w:r w:rsidR="00247825" w:rsidRPr="004658AA">
          <w:rPr>
            <w:rStyle w:val="Hyperlink"/>
            <w:noProof/>
            <w:rtl/>
          </w:rPr>
          <w:t xml:space="preserve"> </w:t>
        </w:r>
        <w:r w:rsidR="00247825" w:rsidRPr="004658AA">
          <w:rPr>
            <w:rStyle w:val="Hyperlink"/>
            <w:rFonts w:hint="eastAsia"/>
            <w:noProof/>
            <w:rtl/>
          </w:rPr>
          <w:t>خ</w:t>
        </w:r>
        <w:r w:rsidR="00247825" w:rsidRPr="004658AA">
          <w:rPr>
            <w:rStyle w:val="Hyperlink"/>
            <w:rFonts w:hint="cs"/>
            <w:noProof/>
            <w:rtl/>
          </w:rPr>
          <w:t>ی</w:t>
        </w:r>
        <w:r w:rsidR="00247825" w:rsidRPr="004658AA">
          <w:rPr>
            <w:rStyle w:val="Hyperlink"/>
            <w:rFonts w:hint="eastAsia"/>
            <w:noProof/>
            <w:rtl/>
          </w:rPr>
          <w:t>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شب‌قدر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97</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29" w:history="1">
        <w:r w:rsidR="00247825" w:rsidRPr="004658AA">
          <w:rPr>
            <w:rStyle w:val="Hyperlink"/>
            <w:rFonts w:hint="eastAsia"/>
            <w:noProof/>
            <w:rtl/>
          </w:rPr>
          <w:t>دعا</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437893429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101</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3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نوزدهم</w:t>
        </w:r>
        <w:r w:rsidR="00247825" w:rsidRPr="004658AA">
          <w:rPr>
            <w:rStyle w:val="Hyperlink"/>
            <w:noProof/>
            <w:rtl/>
          </w:rPr>
          <w:t xml:space="preserve">: </w:t>
        </w:r>
        <w:r w:rsidR="00247825" w:rsidRPr="004658AA">
          <w:rPr>
            <w:rStyle w:val="Hyperlink"/>
            <w:rFonts w:hint="eastAsia"/>
            <w:noProof/>
            <w:rtl/>
          </w:rPr>
          <w:t>ثمره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نت</w:t>
        </w:r>
        <w:r w:rsidR="00247825" w:rsidRPr="004658AA">
          <w:rPr>
            <w:rStyle w:val="Hyperlink"/>
            <w:rFonts w:hint="cs"/>
            <w:noProof/>
            <w:rtl/>
          </w:rPr>
          <w:t>ی</w:t>
        </w:r>
        <w:r w:rsidR="00247825" w:rsidRPr="004658AA">
          <w:rPr>
            <w:rStyle w:val="Hyperlink"/>
            <w:rFonts w:hint="eastAsia"/>
            <w:noProof/>
            <w:rtl/>
          </w:rPr>
          <w:t>ج</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اخلاص</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102</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31"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106</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3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صابران</w:t>
        </w:r>
        <w:r w:rsidR="00247825" w:rsidRPr="004658AA">
          <w:rPr>
            <w:rStyle w:val="Hyperlink"/>
            <w:noProof/>
            <w:rtl/>
          </w:rPr>
          <w:t xml:space="preserve"> </w:t>
        </w:r>
        <w:r w:rsidR="00247825" w:rsidRPr="004658AA">
          <w:rPr>
            <w:rStyle w:val="Hyperlink"/>
            <w:rFonts w:hint="eastAsia"/>
            <w:noProof/>
            <w:rtl/>
          </w:rPr>
          <w:t>دارا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شانس</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ش‌تر</w:t>
        </w:r>
        <w:r w:rsidR="00247825" w:rsidRPr="004658AA">
          <w:rPr>
            <w:rStyle w:val="Hyperlink"/>
            <w:noProof/>
            <w:rtl/>
          </w:rPr>
          <w:t xml:space="preserve"> </w:t>
        </w:r>
        <w:r w:rsidR="00247825" w:rsidRPr="004658AA">
          <w:rPr>
            <w:rStyle w:val="Hyperlink"/>
            <w:rFonts w:hint="eastAsia"/>
            <w:noProof/>
            <w:rtl/>
          </w:rPr>
          <w:t>هستند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107</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33"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111</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3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هشدار</w:t>
        </w:r>
        <w:r w:rsidR="00247825" w:rsidRPr="004658AA">
          <w:rPr>
            <w:rStyle w:val="Hyperlink"/>
            <w:noProof/>
            <w:rtl/>
          </w:rPr>
          <w:t xml:space="preserve"> </w:t>
        </w:r>
        <w:r w:rsidR="00247825" w:rsidRPr="004658AA">
          <w:rPr>
            <w:rStyle w:val="Hyperlink"/>
            <w:rFonts w:hint="eastAsia"/>
            <w:noProof/>
            <w:rtl/>
          </w:rPr>
          <w:t>نسبت</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ظلم</w:t>
        </w:r>
        <w:r w:rsidR="00247825" w:rsidRPr="004658AA">
          <w:rPr>
            <w:rStyle w:val="Hyperlink"/>
            <w:noProof/>
            <w:rtl/>
          </w:rPr>
          <w:t xml:space="preserve"> </w:t>
        </w:r>
        <w:r w:rsidR="00247825" w:rsidRPr="004658AA">
          <w:rPr>
            <w:rStyle w:val="Hyperlink"/>
            <w:rFonts w:hint="eastAsia"/>
            <w:noProof/>
            <w:rtl/>
          </w:rPr>
          <w:t>کردن</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تجاوز</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112</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3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خداوند</w:t>
        </w:r>
        <w:r w:rsidR="00247825" w:rsidRPr="004658AA">
          <w:rPr>
            <w:rStyle w:val="Hyperlink"/>
            <w:noProof/>
            <w:rtl/>
          </w:rPr>
          <w:t xml:space="preserve"> </w:t>
        </w:r>
        <w:r w:rsidR="00247825" w:rsidRPr="004658AA">
          <w:rPr>
            <w:rStyle w:val="Hyperlink"/>
            <w:rFonts w:hint="eastAsia"/>
            <w:noProof/>
            <w:rtl/>
          </w:rPr>
          <w:t>متعال</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رسولش</w:t>
        </w:r>
        <w:r w:rsidR="00247825" w:rsidRPr="004658AA">
          <w:rPr>
            <w:rStyle w:val="Hyperlink"/>
            <w:noProof/>
            <w:rtl/>
          </w:rPr>
          <w:t xml:space="preserve"> </w:t>
        </w:r>
        <w:r w:rsidR="00247825" w:rsidRPr="004658AA">
          <w:rPr>
            <w:rStyle w:val="Hyperlink"/>
            <w:rFonts w:hint="eastAsia"/>
            <w:noProof/>
            <w:rtl/>
          </w:rPr>
          <w:t>فرمود</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117</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36"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121</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3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صفات</w:t>
        </w:r>
        <w:r w:rsidR="00247825" w:rsidRPr="004658AA">
          <w:rPr>
            <w:rStyle w:val="Hyperlink"/>
            <w:noProof/>
            <w:rtl/>
          </w:rPr>
          <w:t xml:space="preserve"> </w:t>
        </w:r>
        <w:r w:rsidR="00247825" w:rsidRPr="004658AA">
          <w:rPr>
            <w:rStyle w:val="Hyperlink"/>
            <w:rFonts w:hint="eastAsia"/>
            <w:noProof/>
            <w:rtl/>
          </w:rPr>
          <w:t>جامع</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صالح</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122</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38"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125</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3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سع</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تلاش</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طلب</w:t>
        </w:r>
        <w:r w:rsidR="00247825" w:rsidRPr="004658AA">
          <w:rPr>
            <w:rStyle w:val="Hyperlink"/>
            <w:noProof/>
            <w:rtl/>
          </w:rPr>
          <w:t xml:space="preserve"> </w:t>
        </w:r>
        <w:r w:rsidR="00247825" w:rsidRPr="004658AA">
          <w:rPr>
            <w:rStyle w:val="Hyperlink"/>
            <w:rFonts w:hint="eastAsia"/>
            <w:noProof/>
            <w:rtl/>
          </w:rPr>
          <w:t>رضا</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خداوند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437893439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126</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40"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129</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4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تطب</w:t>
        </w:r>
        <w:r w:rsidR="00247825" w:rsidRPr="004658AA">
          <w:rPr>
            <w:rStyle w:val="Hyperlink"/>
            <w:rFonts w:hint="cs"/>
            <w:noProof/>
            <w:rtl/>
          </w:rPr>
          <w:t>ی</w:t>
        </w:r>
        <w:r w:rsidR="00247825" w:rsidRPr="004658AA">
          <w:rPr>
            <w:rStyle w:val="Hyperlink"/>
            <w:rFonts w:hint="eastAsia"/>
            <w:noProof/>
            <w:rtl/>
          </w:rPr>
          <w:t>ق</w:t>
        </w:r>
        <w:r w:rsidR="00247825" w:rsidRPr="004658AA">
          <w:rPr>
            <w:rStyle w:val="Hyperlink"/>
            <w:noProof/>
            <w:rtl/>
          </w:rPr>
          <w:t xml:space="preserve"> </w:t>
        </w:r>
        <w:r w:rsidR="00247825" w:rsidRPr="004658AA">
          <w:rPr>
            <w:rStyle w:val="Hyperlink"/>
            <w:rFonts w:hint="eastAsia"/>
            <w:noProof/>
            <w:rtl/>
          </w:rPr>
          <w:t>دادن</w:t>
        </w:r>
        <w:r w:rsidR="00247825" w:rsidRPr="004658AA">
          <w:rPr>
            <w:rStyle w:val="Hyperlink"/>
            <w:noProof/>
            <w:rtl/>
          </w:rPr>
          <w:t xml:space="preserve"> </w:t>
        </w:r>
        <w:r w:rsidR="00247825" w:rsidRPr="004658AA">
          <w:rPr>
            <w:rStyle w:val="Hyperlink"/>
            <w:rFonts w:hint="eastAsia"/>
            <w:noProof/>
            <w:rtl/>
          </w:rPr>
          <w:t>احکام</w:t>
        </w:r>
        <w:r w:rsidR="00247825" w:rsidRPr="004658AA">
          <w:rPr>
            <w:rStyle w:val="Hyperlink"/>
            <w:noProof/>
            <w:rtl/>
          </w:rPr>
          <w:t xml:space="preserve"> </w:t>
        </w:r>
        <w:r w:rsidR="00247825" w:rsidRPr="004658AA">
          <w:rPr>
            <w:rStyle w:val="Hyperlink"/>
            <w:rFonts w:hint="eastAsia"/>
            <w:noProof/>
            <w:rtl/>
          </w:rPr>
          <w:t>اسلام</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131</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42"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135</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4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هُشدار</w:t>
        </w:r>
        <w:r w:rsidR="00247825" w:rsidRPr="004658AA">
          <w:rPr>
            <w:rStyle w:val="Hyperlink"/>
            <w:noProof/>
            <w:rtl/>
          </w:rPr>
          <w:t xml:space="preserve"> </w:t>
        </w:r>
        <w:r w:rsidR="00247825" w:rsidRPr="004658AA">
          <w:rPr>
            <w:rStyle w:val="Hyperlink"/>
            <w:rFonts w:hint="eastAsia"/>
            <w:noProof/>
            <w:rtl/>
          </w:rPr>
          <w:t>نسبت</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سوگند</w:t>
        </w:r>
        <w:r w:rsidR="00247825" w:rsidRPr="004658AA">
          <w:rPr>
            <w:rStyle w:val="Hyperlink"/>
            <w:noProof/>
            <w:rtl/>
          </w:rPr>
          <w:t xml:space="preserve"> </w:t>
        </w:r>
        <w:r w:rsidR="00247825" w:rsidRPr="004658AA">
          <w:rPr>
            <w:rStyle w:val="Hyperlink"/>
            <w:rFonts w:hint="eastAsia"/>
            <w:noProof/>
            <w:rtl/>
          </w:rPr>
          <w:t>دروغ</w:t>
        </w:r>
        <w:r w:rsidR="00247825" w:rsidRPr="004658AA">
          <w:rPr>
            <w:rStyle w:val="Hyperlink"/>
            <w:noProof/>
            <w:rtl/>
          </w:rPr>
          <w:t xml:space="preserve"> </w:t>
        </w:r>
        <w:r w:rsidR="00247825" w:rsidRPr="004658AA">
          <w:rPr>
            <w:rStyle w:val="Hyperlink"/>
            <w:rFonts w:hint="eastAsia"/>
            <w:noProof/>
            <w:rtl/>
          </w:rPr>
          <w:t>خوردن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136</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44"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141</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4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تمسّک</w:t>
        </w:r>
        <w:r w:rsidR="00247825" w:rsidRPr="004658AA">
          <w:rPr>
            <w:rStyle w:val="Hyperlink"/>
            <w:noProof/>
            <w:rtl/>
          </w:rPr>
          <w:t xml:space="preserve"> </w:t>
        </w:r>
        <w:r w:rsidR="00247825" w:rsidRPr="004658AA">
          <w:rPr>
            <w:rStyle w:val="Hyperlink"/>
            <w:rFonts w:hint="eastAsia"/>
            <w:noProof/>
            <w:rtl/>
          </w:rPr>
          <w:t>داشتن</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مکارم</w:t>
        </w:r>
        <w:r w:rsidR="00247825" w:rsidRPr="004658AA">
          <w:rPr>
            <w:rStyle w:val="Hyperlink"/>
            <w:noProof/>
            <w:rtl/>
          </w:rPr>
          <w:t xml:space="preserve"> </w:t>
        </w:r>
        <w:r w:rsidR="00247825" w:rsidRPr="004658AA">
          <w:rPr>
            <w:rStyle w:val="Hyperlink"/>
            <w:rFonts w:hint="eastAsia"/>
            <w:noProof/>
            <w:rtl/>
          </w:rPr>
          <w:t>اخلاق</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142</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46"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147</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4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اجتهاد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تلاش</w:t>
        </w:r>
        <w:r w:rsidR="00247825" w:rsidRPr="004658AA">
          <w:rPr>
            <w:rStyle w:val="Hyperlink"/>
            <w:noProof/>
            <w:rtl/>
          </w:rPr>
          <w:t xml:space="preserve"> </w:t>
        </w:r>
        <w:r w:rsidR="00247825" w:rsidRPr="004658AA">
          <w:rPr>
            <w:rStyle w:val="Hyperlink"/>
            <w:rFonts w:hint="eastAsia"/>
            <w:noProof/>
            <w:rtl/>
          </w:rPr>
          <w:t>کردن</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عبادت</w:t>
        </w:r>
        <w:r w:rsidR="00247825" w:rsidRPr="004658AA">
          <w:rPr>
            <w:rStyle w:val="Hyperlink"/>
            <w:noProof/>
            <w:rtl/>
          </w:rPr>
          <w:t xml:space="preserve"> </w:t>
        </w:r>
        <w:r w:rsidR="00247825" w:rsidRPr="004658AA">
          <w:rPr>
            <w:rStyle w:val="Hyperlink"/>
            <w:rFonts w:hint="eastAsia"/>
            <w:noProof/>
            <w:rtl/>
          </w:rPr>
          <w:t>خداوند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148</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48"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152</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4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آراستگ</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داشتن</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اعمال</w:t>
        </w:r>
        <w:r w:rsidR="00247825" w:rsidRPr="004658AA">
          <w:rPr>
            <w:rStyle w:val="Hyperlink"/>
            <w:noProof/>
            <w:rtl/>
          </w:rPr>
          <w:t xml:space="preserve"> </w:t>
        </w:r>
        <w:r w:rsidR="00247825" w:rsidRPr="004658AA">
          <w:rPr>
            <w:rStyle w:val="Hyperlink"/>
            <w:rFonts w:hint="eastAsia"/>
            <w:noProof/>
            <w:rtl/>
          </w:rPr>
          <w:t>فاضل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437893449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153</w:t>
        </w:r>
        <w:r w:rsidR="00247825">
          <w:rPr>
            <w:rStyle w:val="Hyperlink"/>
            <w:noProof/>
          </w:rPr>
          <w:fldChar w:fldCharType="end"/>
        </w:r>
      </w:hyperlink>
    </w:p>
    <w:p w:rsidR="00247825" w:rsidRDefault="00922D40">
      <w:pPr>
        <w:pStyle w:val="TOC2"/>
        <w:tabs>
          <w:tab w:val="right" w:leader="dot" w:pos="7078"/>
        </w:tabs>
        <w:rPr>
          <w:rFonts w:asciiTheme="minorHAnsi" w:eastAsiaTheme="minorEastAsia" w:hAnsiTheme="minorHAnsi" w:cstheme="minorBidi"/>
          <w:noProof/>
          <w:sz w:val="22"/>
          <w:szCs w:val="22"/>
          <w:rtl/>
          <w:lang w:bidi="ar-SA"/>
        </w:rPr>
      </w:pPr>
      <w:hyperlink w:anchor="_Toc437893450" w:history="1">
        <w:r w:rsidR="00247825" w:rsidRPr="004658AA">
          <w:rPr>
            <w:rStyle w:val="Hyperlink"/>
            <w:rFonts w:hint="eastAsia"/>
            <w:noProof/>
            <w:rtl/>
          </w:rPr>
          <w:t>دعا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156</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5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تمسک</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سنّت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بدعت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158</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5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راه</w:t>
        </w:r>
        <w:r w:rsidR="00247825" w:rsidRPr="004658AA">
          <w:rPr>
            <w:rStyle w:val="Hyperlink"/>
            <w:noProof/>
            <w:rtl/>
          </w:rPr>
          <w:t xml:space="preserve"> </w:t>
        </w:r>
        <w:r w:rsidR="00247825" w:rsidRPr="004658AA">
          <w:rPr>
            <w:rStyle w:val="Hyperlink"/>
            <w:rFonts w:hint="eastAsia"/>
            <w:noProof/>
            <w:rtl/>
          </w:rPr>
          <w:t>دعوت</w:t>
        </w:r>
        <w:r w:rsidR="00247825" w:rsidRPr="004658AA">
          <w:rPr>
            <w:rStyle w:val="Hyperlink"/>
            <w:noProof/>
            <w:rtl/>
          </w:rPr>
          <w:t xml:space="preserve"> </w:t>
        </w:r>
        <w:r w:rsidR="00247825" w:rsidRPr="004658AA">
          <w:rPr>
            <w:rStyle w:val="Hyperlink"/>
            <w:rFonts w:hint="eastAsia"/>
            <w:noProof/>
            <w:rtl/>
          </w:rPr>
          <w:t>به‌سو</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خدا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162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53" w:history="1">
        <w:r w:rsidR="00247825" w:rsidRPr="004658AA">
          <w:rPr>
            <w:rStyle w:val="Hyperlink"/>
            <w:rFonts w:hint="eastAsia"/>
            <w:noProof/>
            <w:spacing w:val="4"/>
            <w:rtl/>
          </w:rPr>
          <w:t>خطب</w:t>
        </w:r>
        <w:r w:rsidR="00247825" w:rsidRPr="004658AA">
          <w:rPr>
            <w:rStyle w:val="Hyperlink"/>
            <w:rFonts w:hint="cs"/>
            <w:noProof/>
            <w:spacing w:val="4"/>
            <w:rtl/>
          </w:rPr>
          <w:t>ۀ</w:t>
        </w:r>
        <w:r w:rsidR="00247825" w:rsidRPr="004658AA">
          <w:rPr>
            <w:rStyle w:val="Hyperlink"/>
            <w:noProof/>
            <w:spacing w:val="4"/>
            <w:rtl/>
          </w:rPr>
          <w:t xml:space="preserve"> </w:t>
        </w:r>
        <w:r w:rsidR="00247825" w:rsidRPr="004658AA">
          <w:rPr>
            <w:rStyle w:val="Hyperlink"/>
            <w:rFonts w:hint="eastAsia"/>
            <w:noProof/>
            <w:spacing w:val="4"/>
            <w:rtl/>
          </w:rPr>
          <w:t>س</w:t>
        </w:r>
        <w:r w:rsidR="00247825" w:rsidRPr="004658AA">
          <w:rPr>
            <w:rStyle w:val="Hyperlink"/>
            <w:rFonts w:hint="cs"/>
            <w:noProof/>
            <w:spacing w:val="4"/>
            <w:rtl/>
          </w:rPr>
          <w:t>ی</w:t>
        </w:r>
        <w:r w:rsidR="00247825" w:rsidRPr="004658AA">
          <w:rPr>
            <w:rStyle w:val="Hyperlink"/>
            <w:noProof/>
            <w:spacing w:val="4"/>
            <w:rtl/>
          </w:rPr>
          <w:t xml:space="preserve"> </w:t>
        </w:r>
        <w:r w:rsidR="00247825" w:rsidRPr="004658AA">
          <w:rPr>
            <w:rStyle w:val="Hyperlink"/>
            <w:rFonts w:hint="eastAsia"/>
            <w:noProof/>
            <w:spacing w:val="4"/>
            <w:rtl/>
          </w:rPr>
          <w:t>و</w:t>
        </w:r>
        <w:r w:rsidR="00247825" w:rsidRPr="004658AA">
          <w:rPr>
            <w:rStyle w:val="Hyperlink"/>
            <w:noProof/>
            <w:spacing w:val="4"/>
            <w:rtl/>
          </w:rPr>
          <w:t xml:space="preserve"> </w:t>
        </w:r>
        <w:r w:rsidR="00247825" w:rsidRPr="004658AA">
          <w:rPr>
            <w:rStyle w:val="Hyperlink"/>
            <w:rFonts w:hint="eastAsia"/>
            <w:noProof/>
            <w:spacing w:val="4"/>
            <w:rtl/>
          </w:rPr>
          <w:t>دوم</w:t>
        </w:r>
        <w:r w:rsidR="00247825" w:rsidRPr="004658AA">
          <w:rPr>
            <w:rStyle w:val="Hyperlink"/>
            <w:noProof/>
            <w:spacing w:val="4"/>
            <w:rtl/>
          </w:rPr>
          <w:t xml:space="preserve">: </w:t>
        </w:r>
        <w:r w:rsidR="00247825" w:rsidRPr="004658AA">
          <w:rPr>
            <w:rStyle w:val="Hyperlink"/>
            <w:rFonts w:hint="eastAsia"/>
            <w:noProof/>
            <w:spacing w:val="4"/>
            <w:rtl/>
          </w:rPr>
          <w:t>نمونه‌ها</w:t>
        </w:r>
        <w:r w:rsidR="00247825" w:rsidRPr="004658AA">
          <w:rPr>
            <w:rStyle w:val="Hyperlink"/>
            <w:rFonts w:hint="cs"/>
            <w:noProof/>
            <w:spacing w:val="4"/>
            <w:rtl/>
          </w:rPr>
          <w:t>یی</w:t>
        </w:r>
        <w:r w:rsidR="00247825" w:rsidRPr="004658AA">
          <w:rPr>
            <w:rStyle w:val="Hyperlink"/>
            <w:noProof/>
            <w:spacing w:val="4"/>
            <w:rtl/>
          </w:rPr>
          <w:t xml:space="preserve"> </w:t>
        </w:r>
        <w:r w:rsidR="00247825" w:rsidRPr="004658AA">
          <w:rPr>
            <w:rStyle w:val="Hyperlink"/>
            <w:rFonts w:hint="eastAsia"/>
            <w:noProof/>
            <w:spacing w:val="4"/>
            <w:rtl/>
          </w:rPr>
          <w:t>از</w:t>
        </w:r>
        <w:r w:rsidR="00247825" w:rsidRPr="004658AA">
          <w:rPr>
            <w:rStyle w:val="Hyperlink"/>
            <w:noProof/>
            <w:spacing w:val="4"/>
            <w:rtl/>
          </w:rPr>
          <w:t xml:space="preserve"> </w:t>
        </w:r>
        <w:r w:rsidR="00247825" w:rsidRPr="004658AA">
          <w:rPr>
            <w:rStyle w:val="Hyperlink"/>
            <w:rFonts w:hint="eastAsia"/>
            <w:noProof/>
            <w:spacing w:val="4"/>
            <w:rtl/>
          </w:rPr>
          <w:t>پا</w:t>
        </w:r>
        <w:r w:rsidR="00247825" w:rsidRPr="004658AA">
          <w:rPr>
            <w:rStyle w:val="Hyperlink"/>
            <w:rFonts w:hint="cs"/>
            <w:noProof/>
            <w:spacing w:val="4"/>
            <w:rtl/>
          </w:rPr>
          <w:t>ی</w:t>
        </w:r>
        <w:r w:rsidR="00247825" w:rsidRPr="004658AA">
          <w:rPr>
            <w:rStyle w:val="Hyperlink"/>
            <w:rFonts w:hint="eastAsia"/>
            <w:noProof/>
            <w:spacing w:val="4"/>
            <w:rtl/>
          </w:rPr>
          <w:t>دار</w:t>
        </w:r>
        <w:r w:rsidR="00247825" w:rsidRPr="004658AA">
          <w:rPr>
            <w:rStyle w:val="Hyperlink"/>
            <w:rFonts w:hint="cs"/>
            <w:noProof/>
            <w:spacing w:val="4"/>
            <w:rtl/>
          </w:rPr>
          <w:t>ی</w:t>
        </w:r>
        <w:r w:rsidR="00247825" w:rsidRPr="004658AA">
          <w:rPr>
            <w:rStyle w:val="Hyperlink"/>
            <w:noProof/>
            <w:spacing w:val="4"/>
            <w:rtl/>
          </w:rPr>
          <w:t xml:space="preserve"> </w:t>
        </w:r>
        <w:r w:rsidR="00247825" w:rsidRPr="004658AA">
          <w:rPr>
            <w:rStyle w:val="Hyperlink"/>
            <w:rFonts w:hint="eastAsia"/>
            <w:noProof/>
            <w:spacing w:val="4"/>
            <w:rtl/>
          </w:rPr>
          <w:t>و</w:t>
        </w:r>
        <w:r w:rsidR="00247825" w:rsidRPr="004658AA">
          <w:rPr>
            <w:rStyle w:val="Hyperlink"/>
            <w:noProof/>
            <w:spacing w:val="4"/>
            <w:rtl/>
          </w:rPr>
          <w:t xml:space="preserve"> </w:t>
        </w:r>
        <w:r w:rsidR="00247825" w:rsidRPr="004658AA">
          <w:rPr>
            <w:rStyle w:val="Hyperlink"/>
            <w:rFonts w:hint="eastAsia"/>
            <w:noProof/>
            <w:spacing w:val="4"/>
            <w:rtl/>
          </w:rPr>
          <w:t>شجاعت</w:t>
        </w:r>
        <w:r w:rsidR="00247825" w:rsidRPr="004658AA">
          <w:rPr>
            <w:rStyle w:val="Hyperlink"/>
            <w:noProof/>
            <w:spacing w:val="4"/>
            <w:rtl/>
          </w:rPr>
          <w:t xml:space="preserve"> </w:t>
        </w:r>
        <w:r w:rsidR="00247825" w:rsidRPr="004658AA">
          <w:rPr>
            <w:rStyle w:val="Hyperlink"/>
            <w:rFonts w:hint="eastAsia"/>
            <w:noProof/>
            <w:spacing w:val="4"/>
            <w:rtl/>
          </w:rPr>
          <w:t>حضرت</w:t>
        </w:r>
        <w:r w:rsidR="00247825" w:rsidRPr="004658AA">
          <w:rPr>
            <w:rStyle w:val="Hyperlink"/>
            <w:noProof/>
            <w:spacing w:val="4"/>
            <w:rtl/>
          </w:rPr>
          <w:t xml:space="preserve"> </w:t>
        </w:r>
        <w:r w:rsidR="00247825" w:rsidRPr="004658AA">
          <w:rPr>
            <w:rStyle w:val="Hyperlink"/>
            <w:rFonts w:hint="eastAsia"/>
            <w:noProof/>
            <w:spacing w:val="4"/>
            <w:rtl/>
          </w:rPr>
          <w:t>رسول</w:t>
        </w:r>
        <w:r w:rsidR="00247825" w:rsidRPr="004658AA">
          <w:rPr>
            <w:rStyle w:val="Hyperlink"/>
            <w:noProof/>
            <w:spacing w:val="4"/>
            <w:rtl/>
          </w:rPr>
          <w:t xml:space="preserve"> </w:t>
        </w:r>
        <w:r w:rsidR="00247825" w:rsidRPr="00247825">
          <w:rPr>
            <w:rStyle w:val="Hyperlink"/>
            <w:rFonts w:cs="CTraditional Arabic" w:hint="eastAsia"/>
            <w:b/>
            <w:bCs w:val="0"/>
            <w:noProof/>
            <w:spacing w:val="4"/>
            <w:rtl/>
          </w:rPr>
          <w:t>ص</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166</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5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فض</w:t>
        </w:r>
        <w:r w:rsidR="00247825" w:rsidRPr="004658AA">
          <w:rPr>
            <w:rStyle w:val="Hyperlink"/>
            <w:rFonts w:hint="cs"/>
            <w:noProof/>
            <w:rtl/>
          </w:rPr>
          <w:t>ی</w:t>
        </w:r>
        <w:r w:rsidR="00247825" w:rsidRPr="004658AA">
          <w:rPr>
            <w:rStyle w:val="Hyperlink"/>
            <w:rFonts w:hint="eastAsia"/>
            <w:noProof/>
            <w:rtl/>
          </w:rPr>
          <w:t>لت</w:t>
        </w:r>
        <w:r w:rsidR="00247825" w:rsidRPr="004658AA">
          <w:rPr>
            <w:rStyle w:val="Hyperlink"/>
            <w:noProof/>
            <w:rtl/>
          </w:rPr>
          <w:t xml:space="preserve"> </w:t>
        </w:r>
        <w:r w:rsidR="00247825" w:rsidRPr="004658AA">
          <w:rPr>
            <w:rStyle w:val="Hyperlink"/>
            <w:rFonts w:hint="eastAsia"/>
            <w:noProof/>
            <w:rtl/>
          </w:rPr>
          <w:t>اَنصَار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شا</w:t>
        </w:r>
        <w:r w:rsidR="00247825" w:rsidRPr="004658AA">
          <w:rPr>
            <w:rStyle w:val="Hyperlink"/>
            <w:rFonts w:hint="cs"/>
            <w:noProof/>
            <w:rtl/>
          </w:rPr>
          <w:t>ی</w:t>
        </w:r>
        <w:r w:rsidR="00247825" w:rsidRPr="004658AA">
          <w:rPr>
            <w:rStyle w:val="Hyperlink"/>
            <w:rFonts w:hint="eastAsia"/>
            <w:noProof/>
            <w:rtl/>
          </w:rPr>
          <w:t>ستگ</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آنان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170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5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اخلاص</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174</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5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تزک</w:t>
        </w:r>
        <w:r w:rsidR="00247825" w:rsidRPr="004658AA">
          <w:rPr>
            <w:rStyle w:val="Hyperlink"/>
            <w:rFonts w:hint="cs"/>
            <w:noProof/>
            <w:rtl/>
          </w:rPr>
          <w:t>یۀ</w:t>
        </w:r>
        <w:r w:rsidR="00247825" w:rsidRPr="004658AA">
          <w:rPr>
            <w:rStyle w:val="Hyperlink"/>
            <w:noProof/>
            <w:rtl/>
          </w:rPr>
          <w:t xml:space="preserve"> </w:t>
        </w:r>
        <w:r w:rsidR="00247825" w:rsidRPr="004658AA">
          <w:rPr>
            <w:rStyle w:val="Hyperlink"/>
            <w:rFonts w:hint="eastAsia"/>
            <w:noProof/>
            <w:rtl/>
          </w:rPr>
          <w:t>نفس</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178</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5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شرابخوار</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182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5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کسب</w:t>
        </w:r>
        <w:r w:rsidR="00247825" w:rsidRPr="004658AA">
          <w:rPr>
            <w:rStyle w:val="Hyperlink"/>
            <w:noProof/>
            <w:rtl/>
          </w:rPr>
          <w:t xml:space="preserve"> </w:t>
        </w:r>
        <w:r w:rsidR="00247825" w:rsidRPr="004658AA">
          <w:rPr>
            <w:rStyle w:val="Hyperlink"/>
            <w:rFonts w:hint="eastAsia"/>
            <w:noProof/>
            <w:rtl/>
          </w:rPr>
          <w:t>حلال</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187</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5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گرفتن</w:t>
        </w:r>
        <w:r w:rsidR="00247825" w:rsidRPr="004658AA">
          <w:rPr>
            <w:rStyle w:val="Hyperlink"/>
            <w:noProof/>
            <w:rtl/>
          </w:rPr>
          <w:t xml:space="preserve"> </w:t>
        </w:r>
        <w:r w:rsidR="00247825" w:rsidRPr="004658AA">
          <w:rPr>
            <w:rStyle w:val="Hyperlink"/>
            <w:rFonts w:hint="eastAsia"/>
            <w:noProof/>
            <w:rtl/>
          </w:rPr>
          <w:t>رشوه</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437893459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192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توجه</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آخرت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196</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ثمر</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زگار</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203</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آمادگ</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برا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روز</w:t>
        </w:r>
        <w:r w:rsidR="00247825" w:rsidRPr="004658AA">
          <w:rPr>
            <w:rStyle w:val="Hyperlink"/>
            <w:noProof/>
            <w:rtl/>
          </w:rPr>
          <w:t xml:space="preserve"> </w:t>
        </w:r>
        <w:r w:rsidR="00247825" w:rsidRPr="004658AA">
          <w:rPr>
            <w:rStyle w:val="Hyperlink"/>
            <w:rFonts w:hint="eastAsia"/>
            <w:noProof/>
            <w:rtl/>
          </w:rPr>
          <w:t>آخرت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209</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فض</w:t>
        </w:r>
        <w:r w:rsidR="00247825" w:rsidRPr="004658AA">
          <w:rPr>
            <w:rStyle w:val="Hyperlink"/>
            <w:rFonts w:hint="cs"/>
            <w:noProof/>
            <w:rtl/>
          </w:rPr>
          <w:t>ی</w:t>
        </w:r>
        <w:r w:rsidR="00247825" w:rsidRPr="004658AA">
          <w:rPr>
            <w:rStyle w:val="Hyperlink"/>
            <w:rFonts w:hint="eastAsia"/>
            <w:noProof/>
            <w:rtl/>
          </w:rPr>
          <w:t>لت</w:t>
        </w:r>
        <w:r w:rsidR="00247825" w:rsidRPr="004658AA">
          <w:rPr>
            <w:rStyle w:val="Hyperlink"/>
            <w:noProof/>
            <w:rtl/>
          </w:rPr>
          <w:t xml:space="preserve"> </w:t>
        </w:r>
        <w:r w:rsidR="00247825" w:rsidRPr="004658AA">
          <w:rPr>
            <w:rStyle w:val="Hyperlink"/>
            <w:rFonts w:hint="eastAsia"/>
            <w:noProof/>
            <w:rtl/>
          </w:rPr>
          <w:t>مهر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محبت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م</w:t>
        </w:r>
        <w:r w:rsidR="00247825" w:rsidRPr="004658AA">
          <w:rPr>
            <w:rStyle w:val="Hyperlink"/>
            <w:rFonts w:hint="cs"/>
            <w:noProof/>
            <w:rtl/>
          </w:rPr>
          <w:t>ی</w:t>
        </w:r>
        <w:r w:rsidR="00247825" w:rsidRPr="004658AA">
          <w:rPr>
            <w:rStyle w:val="Hyperlink"/>
            <w:rFonts w:hint="eastAsia"/>
            <w:noProof/>
            <w:rtl/>
          </w:rPr>
          <w:t>انه</w:t>
        </w:r>
        <w:r w:rsidR="00247825" w:rsidRPr="004658AA">
          <w:rPr>
            <w:rStyle w:val="Hyperlink"/>
            <w:rFonts w:hint="eastAsia"/>
            <w:noProof/>
          </w:rPr>
          <w:t>‌</w:t>
        </w:r>
        <w:r w:rsidR="00247825" w:rsidRPr="004658AA">
          <w:rPr>
            <w:rStyle w:val="Hyperlink"/>
            <w:rFonts w:hint="eastAsia"/>
            <w:noProof/>
            <w:rtl/>
          </w:rPr>
          <w:t>رو</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214</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خوشبخت</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امّت</w:t>
        </w:r>
        <w:r w:rsidR="00247825" w:rsidRPr="004658AA">
          <w:rPr>
            <w:rStyle w:val="Hyperlink"/>
            <w:noProof/>
            <w:rtl/>
          </w:rPr>
          <w:t xml:space="preserve"> </w:t>
        </w:r>
        <w:r w:rsidR="00247825" w:rsidRPr="004658AA">
          <w:rPr>
            <w:rStyle w:val="Hyperlink"/>
            <w:rFonts w:hint="eastAsia"/>
            <w:noProof/>
            <w:rtl/>
          </w:rPr>
          <w:t>اسلام</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w:t>
        </w:r>
        <w:r w:rsidR="00247825" w:rsidRPr="004658AA">
          <w:rPr>
            <w:rStyle w:val="Hyperlink"/>
            <w:rFonts w:hint="cs"/>
            <w:noProof/>
            <w:rtl/>
          </w:rPr>
          <w:t>ی</w:t>
        </w:r>
        <w:r w:rsidR="00247825" w:rsidRPr="004658AA">
          <w:rPr>
            <w:rStyle w:val="Hyperlink"/>
            <w:rFonts w:hint="eastAsia"/>
            <w:noProof/>
            <w:rtl/>
          </w:rPr>
          <w:t>مان</w:t>
        </w:r>
        <w:r w:rsidR="00247825" w:rsidRPr="004658AA">
          <w:rPr>
            <w:rStyle w:val="Hyperlink"/>
            <w:noProof/>
            <w:rtl/>
          </w:rPr>
          <w:t xml:space="preserve"> </w:t>
        </w:r>
        <w:r w:rsidR="00247825" w:rsidRPr="004658AA">
          <w:rPr>
            <w:rStyle w:val="Hyperlink"/>
            <w:rFonts w:hint="eastAsia"/>
            <w:noProof/>
            <w:rtl/>
          </w:rPr>
          <w:t>راسخ</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استوار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220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ظلم</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225</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اهم</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عق</w:t>
        </w:r>
        <w:r w:rsidR="00247825" w:rsidRPr="004658AA">
          <w:rPr>
            <w:rStyle w:val="Hyperlink"/>
            <w:rFonts w:hint="cs"/>
            <w:noProof/>
            <w:rtl/>
          </w:rPr>
          <w:t>ی</w:t>
        </w:r>
        <w:r w:rsidR="00247825" w:rsidRPr="004658AA">
          <w:rPr>
            <w:rStyle w:val="Hyperlink"/>
            <w:rFonts w:hint="eastAsia"/>
            <w:noProof/>
            <w:rtl/>
          </w:rPr>
          <w:t>ده</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اسلام</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229</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خوف</w:t>
        </w:r>
        <w:r w:rsidR="00247825" w:rsidRPr="004658AA">
          <w:rPr>
            <w:rStyle w:val="Hyperlink"/>
            <w:noProof/>
            <w:rtl/>
          </w:rPr>
          <w:t xml:space="preserve"> </w:t>
        </w:r>
        <w:r w:rsidR="00247825" w:rsidRPr="004658AA">
          <w:rPr>
            <w:rStyle w:val="Hyperlink"/>
            <w:rFonts w:hint="eastAsia"/>
            <w:noProof/>
            <w:rtl/>
          </w:rPr>
          <w:t>خدا</w:t>
        </w:r>
        <w:r w:rsidR="00247825" w:rsidRPr="004658AA">
          <w:rPr>
            <w:rStyle w:val="Hyperlink"/>
            <w:noProof/>
            <w:rtl/>
          </w:rPr>
          <w:t xml:space="preserve"> </w:t>
        </w:r>
        <w:r w:rsidR="00247825" w:rsidRPr="004658AA">
          <w:rPr>
            <w:rStyle w:val="Hyperlink"/>
            <w:rFonts w:hint="eastAsia"/>
            <w:noProof/>
            <w:rtl/>
          </w:rPr>
          <w:t>منشأ</w:t>
        </w:r>
        <w:r w:rsidR="00247825" w:rsidRPr="004658AA">
          <w:rPr>
            <w:rStyle w:val="Hyperlink"/>
            <w:noProof/>
            <w:rtl/>
          </w:rPr>
          <w:t xml:space="preserve"> </w:t>
        </w:r>
        <w:r w:rsidR="00247825" w:rsidRPr="004658AA">
          <w:rPr>
            <w:rStyle w:val="Hyperlink"/>
            <w:rFonts w:hint="eastAsia"/>
            <w:noProof/>
            <w:rtl/>
          </w:rPr>
          <w:t>هر</w:t>
        </w:r>
        <w:r w:rsidR="00247825" w:rsidRPr="004658AA">
          <w:rPr>
            <w:rStyle w:val="Hyperlink"/>
            <w:noProof/>
            <w:rtl/>
          </w:rPr>
          <w:t xml:space="preserve"> </w:t>
        </w:r>
        <w:r w:rsidR="00247825" w:rsidRPr="004658AA">
          <w:rPr>
            <w:rStyle w:val="Hyperlink"/>
            <w:rFonts w:hint="eastAsia"/>
            <w:noProof/>
            <w:rtl/>
          </w:rPr>
          <w:t>حکم</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است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233</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6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همکار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زگار</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236</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6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سلامت</w:t>
        </w:r>
        <w:r w:rsidR="00247825" w:rsidRPr="004658AA">
          <w:rPr>
            <w:rStyle w:val="Hyperlink"/>
            <w:noProof/>
            <w:rtl/>
          </w:rPr>
          <w:t xml:space="preserve"> </w:t>
        </w:r>
        <w:r w:rsidR="00247825" w:rsidRPr="004658AA">
          <w:rPr>
            <w:rStyle w:val="Hyperlink"/>
            <w:rFonts w:hint="eastAsia"/>
            <w:noProof/>
            <w:rtl/>
          </w:rPr>
          <w:t>درون</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خ</w:t>
        </w:r>
        <w:r w:rsidR="00247825" w:rsidRPr="004658AA">
          <w:rPr>
            <w:rStyle w:val="Hyperlink"/>
            <w:rFonts w:hint="cs"/>
            <w:noProof/>
            <w:rtl/>
          </w:rPr>
          <w:t>ی</w:t>
        </w:r>
        <w:r w:rsidR="00247825" w:rsidRPr="004658AA">
          <w:rPr>
            <w:rStyle w:val="Hyperlink"/>
            <w:rFonts w:hint="eastAsia"/>
            <w:noProof/>
            <w:rtl/>
          </w:rPr>
          <w:t>رخواه</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برا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مسلمانان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437893469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239</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7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چهل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اهم</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فض</w:t>
        </w:r>
        <w:r w:rsidR="00247825" w:rsidRPr="004658AA">
          <w:rPr>
            <w:rStyle w:val="Hyperlink"/>
            <w:rFonts w:hint="cs"/>
            <w:noProof/>
            <w:rtl/>
          </w:rPr>
          <w:t>ی</w:t>
        </w:r>
        <w:r w:rsidR="00247825" w:rsidRPr="004658AA">
          <w:rPr>
            <w:rStyle w:val="Hyperlink"/>
            <w:rFonts w:hint="eastAsia"/>
            <w:noProof/>
            <w:rtl/>
          </w:rPr>
          <w:t>لت</w:t>
        </w:r>
        <w:r w:rsidR="00247825" w:rsidRPr="004658AA">
          <w:rPr>
            <w:rStyle w:val="Hyperlink"/>
            <w:noProof/>
            <w:rtl/>
          </w:rPr>
          <w:t xml:space="preserve"> </w:t>
        </w:r>
        <w:r w:rsidR="00247825" w:rsidRPr="004658AA">
          <w:rPr>
            <w:rStyle w:val="Hyperlink"/>
            <w:rFonts w:hint="eastAsia"/>
            <w:noProof/>
            <w:rtl/>
          </w:rPr>
          <w:t>حج</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243</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7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معان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تقوا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248</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7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مذمت</w:t>
        </w:r>
        <w:r w:rsidR="00247825" w:rsidRPr="004658AA">
          <w:rPr>
            <w:rStyle w:val="Hyperlink"/>
            <w:noProof/>
            <w:rtl/>
          </w:rPr>
          <w:t xml:space="preserve"> </w:t>
        </w:r>
        <w:r w:rsidR="00247825" w:rsidRPr="004658AA">
          <w:rPr>
            <w:rStyle w:val="Hyperlink"/>
            <w:rFonts w:hint="eastAsia"/>
            <w:noProof/>
            <w:rtl/>
          </w:rPr>
          <w:t>غرور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خودخواه</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253</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7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آداب</w:t>
        </w:r>
        <w:r w:rsidR="00247825" w:rsidRPr="004658AA">
          <w:rPr>
            <w:rStyle w:val="Hyperlink"/>
            <w:noProof/>
            <w:rtl/>
          </w:rPr>
          <w:t xml:space="preserve"> </w:t>
        </w:r>
        <w:r w:rsidR="00247825" w:rsidRPr="004658AA">
          <w:rPr>
            <w:rStyle w:val="Hyperlink"/>
            <w:rFonts w:hint="eastAsia"/>
            <w:noProof/>
            <w:rtl/>
          </w:rPr>
          <w:t>محتضر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م</w:t>
        </w:r>
        <w:r w:rsidR="00247825" w:rsidRPr="004658AA">
          <w:rPr>
            <w:rStyle w:val="Hyperlink"/>
            <w:rFonts w:hint="cs"/>
            <w:noProof/>
            <w:rtl/>
          </w:rPr>
          <w:t>ی</w:t>
        </w:r>
        <w:r w:rsidR="00247825" w:rsidRPr="004658AA">
          <w:rPr>
            <w:rStyle w:val="Hyperlink"/>
            <w:rFonts w:hint="eastAsia"/>
            <w:noProof/>
            <w:rtl/>
          </w:rPr>
          <w:t>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258</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7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روزه</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ارکان</w:t>
        </w:r>
        <w:r w:rsidR="00247825" w:rsidRPr="004658AA">
          <w:rPr>
            <w:rStyle w:val="Hyperlink"/>
            <w:noProof/>
            <w:rtl/>
          </w:rPr>
          <w:t xml:space="preserve"> </w:t>
        </w:r>
        <w:r w:rsidR="00247825" w:rsidRPr="004658AA">
          <w:rPr>
            <w:rStyle w:val="Hyperlink"/>
            <w:rFonts w:hint="eastAsia"/>
            <w:noProof/>
            <w:rtl/>
          </w:rPr>
          <w:t>اسلام</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262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7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احکام</w:t>
        </w:r>
        <w:r w:rsidR="00247825" w:rsidRPr="004658AA">
          <w:rPr>
            <w:rStyle w:val="Hyperlink"/>
            <w:noProof/>
            <w:rtl/>
          </w:rPr>
          <w:t xml:space="preserve"> </w:t>
        </w:r>
        <w:r w:rsidR="00247825" w:rsidRPr="004658AA">
          <w:rPr>
            <w:rStyle w:val="Hyperlink"/>
            <w:rFonts w:hint="eastAsia"/>
            <w:noProof/>
            <w:rtl/>
          </w:rPr>
          <w:t>ع</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فطر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267</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7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جا</w:t>
        </w:r>
        <w:r w:rsidR="00247825" w:rsidRPr="004658AA">
          <w:rPr>
            <w:rStyle w:val="Hyperlink"/>
            <w:rFonts w:hint="cs"/>
            <w:noProof/>
            <w:rtl/>
          </w:rPr>
          <w:t>ی</w:t>
        </w:r>
        <w:r w:rsidR="00247825" w:rsidRPr="004658AA">
          <w:rPr>
            <w:rStyle w:val="Hyperlink"/>
            <w:rFonts w:hint="eastAsia"/>
            <w:noProof/>
            <w:rtl/>
          </w:rPr>
          <w:t>گاه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تأث</w:t>
        </w:r>
        <w:r w:rsidR="00247825" w:rsidRPr="004658AA">
          <w:rPr>
            <w:rStyle w:val="Hyperlink"/>
            <w:rFonts w:hint="cs"/>
            <w:noProof/>
            <w:rtl/>
          </w:rPr>
          <w:t>ی</w:t>
        </w:r>
        <w:r w:rsidR="00247825" w:rsidRPr="004658AA">
          <w:rPr>
            <w:rStyle w:val="Hyperlink"/>
            <w:rFonts w:hint="eastAsia"/>
            <w:noProof/>
            <w:rtl/>
          </w:rPr>
          <w:t>ر</w:t>
        </w:r>
        <w:r w:rsidR="00247825" w:rsidRPr="004658AA">
          <w:rPr>
            <w:rStyle w:val="Hyperlink"/>
            <w:noProof/>
            <w:rtl/>
          </w:rPr>
          <w:t xml:space="preserve"> </w:t>
        </w:r>
        <w:r w:rsidR="00247825" w:rsidRPr="004658AA">
          <w:rPr>
            <w:rStyle w:val="Hyperlink"/>
            <w:rFonts w:hint="eastAsia"/>
            <w:noProof/>
            <w:rtl/>
          </w:rPr>
          <w:t>مسجد</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زندگ</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فرد</w:t>
        </w:r>
        <w:r w:rsidR="00247825" w:rsidRPr="004658AA">
          <w:rPr>
            <w:rStyle w:val="Hyperlink"/>
            <w:noProof/>
            <w:rtl/>
          </w:rPr>
          <w:t xml:space="preserve"> </w:t>
        </w:r>
        <w:r w:rsidR="00247825" w:rsidRPr="004658AA">
          <w:rPr>
            <w:rStyle w:val="Hyperlink"/>
            <w:rFonts w:hint="eastAsia"/>
            <w:noProof/>
            <w:rtl/>
          </w:rPr>
          <w:t>مسلمان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272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7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خانواد</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نمونه</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اسلام</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277</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7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حبّ</w:t>
        </w:r>
        <w:r w:rsidR="00247825" w:rsidRPr="004658AA">
          <w:rPr>
            <w:rStyle w:val="Hyperlink"/>
            <w:noProof/>
            <w:rtl/>
          </w:rPr>
          <w:t xml:space="preserve"> </w:t>
        </w:r>
        <w:r w:rsidR="00247825" w:rsidRPr="004658AA">
          <w:rPr>
            <w:rStyle w:val="Hyperlink"/>
            <w:rFonts w:hint="eastAsia"/>
            <w:noProof/>
            <w:rtl/>
          </w:rPr>
          <w:t>پ</w:t>
        </w:r>
        <w:r w:rsidR="00247825" w:rsidRPr="004658AA">
          <w:rPr>
            <w:rStyle w:val="Hyperlink"/>
            <w:rFonts w:hint="cs"/>
            <w:noProof/>
            <w:rtl/>
          </w:rPr>
          <w:t>ی</w:t>
        </w:r>
        <w:r w:rsidR="00247825" w:rsidRPr="004658AA">
          <w:rPr>
            <w:rStyle w:val="Hyperlink"/>
            <w:rFonts w:hint="eastAsia"/>
            <w:noProof/>
            <w:rtl/>
          </w:rPr>
          <w:t>امبر</w:t>
        </w:r>
        <w:r w:rsidR="00247825" w:rsidRPr="004658AA">
          <w:rPr>
            <w:rStyle w:val="Hyperlink"/>
            <w:noProof/>
            <w:rtl/>
          </w:rPr>
          <w:t xml:space="preserve"> </w:t>
        </w:r>
        <w:r w:rsidR="00247825" w:rsidRPr="00247825">
          <w:rPr>
            <w:rStyle w:val="Hyperlink"/>
            <w:rFonts w:cs="CTraditional Arabic" w:hint="eastAsia"/>
            <w:b/>
            <w:bCs w:val="0"/>
            <w:noProof/>
            <w:rtl/>
          </w:rPr>
          <w:t>ص</w:t>
        </w:r>
        <w:r w:rsidR="00247825" w:rsidRPr="004658AA">
          <w:rPr>
            <w:rStyle w:val="Hyperlink"/>
            <w:noProof/>
            <w:rtl/>
          </w:rPr>
          <w:t xml:space="preserve"> </w:t>
        </w:r>
        <w:r w:rsidR="00247825" w:rsidRPr="004658AA">
          <w:rPr>
            <w:rStyle w:val="Hyperlink"/>
            <w:rFonts w:hint="eastAsia"/>
            <w:noProof/>
            <w:rtl/>
          </w:rPr>
          <w:t>نشان</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کمال</w:t>
        </w:r>
        <w:r w:rsidR="00247825" w:rsidRPr="004658AA">
          <w:rPr>
            <w:rStyle w:val="Hyperlink"/>
            <w:noProof/>
            <w:rtl/>
          </w:rPr>
          <w:t xml:space="preserve"> </w:t>
        </w:r>
        <w:r w:rsidR="00247825" w:rsidRPr="004658AA">
          <w:rPr>
            <w:rStyle w:val="Hyperlink"/>
            <w:rFonts w:hint="eastAsia"/>
            <w:noProof/>
            <w:rtl/>
          </w:rPr>
          <w:t>ا</w:t>
        </w:r>
        <w:r w:rsidR="00247825" w:rsidRPr="004658AA">
          <w:rPr>
            <w:rStyle w:val="Hyperlink"/>
            <w:rFonts w:hint="cs"/>
            <w:noProof/>
            <w:rtl/>
          </w:rPr>
          <w:t>ی</w:t>
        </w:r>
        <w:r w:rsidR="00247825" w:rsidRPr="004658AA">
          <w:rPr>
            <w:rStyle w:val="Hyperlink"/>
            <w:rFonts w:hint="eastAsia"/>
            <w:noProof/>
            <w:rtl/>
          </w:rPr>
          <w:t>مان</w:t>
        </w:r>
        <w:r w:rsidR="00247825" w:rsidRPr="004658AA">
          <w:rPr>
            <w:rStyle w:val="Hyperlink"/>
            <w:noProof/>
            <w:rtl/>
          </w:rPr>
          <w:t xml:space="preserve"> </w:t>
        </w:r>
        <w:r w:rsidR="00247825" w:rsidRPr="004658AA">
          <w:rPr>
            <w:rStyle w:val="Hyperlink"/>
            <w:rFonts w:hint="eastAsia"/>
            <w:noProof/>
            <w:rtl/>
          </w:rPr>
          <w:t>است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282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7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استقامت</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شرع</w:t>
        </w:r>
        <w:r w:rsidR="00247825" w:rsidRPr="004658AA">
          <w:rPr>
            <w:rStyle w:val="Hyperlink"/>
            <w:noProof/>
            <w:rtl/>
          </w:rPr>
          <w:t xml:space="preserve"> </w:t>
        </w:r>
        <w:r w:rsidR="00247825" w:rsidRPr="004658AA">
          <w:rPr>
            <w:rStyle w:val="Hyperlink"/>
            <w:rFonts w:hint="eastAsia"/>
            <w:noProof/>
            <w:rtl/>
          </w:rPr>
          <w:t>خدا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437893479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287</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پنجاه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برا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تمام</w:t>
        </w:r>
        <w:r w:rsidR="00247825" w:rsidRPr="004658AA">
          <w:rPr>
            <w:rStyle w:val="Hyperlink"/>
            <w:noProof/>
            <w:rtl/>
          </w:rPr>
          <w:t xml:space="preserve"> </w:t>
        </w:r>
        <w:r w:rsidR="00247825" w:rsidRPr="004658AA">
          <w:rPr>
            <w:rStyle w:val="Hyperlink"/>
            <w:rFonts w:hint="eastAsia"/>
            <w:noProof/>
            <w:rtl/>
          </w:rPr>
          <w:t>خطبه‌ها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292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سع</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کوشش</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295</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شست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احکام</w:t>
        </w:r>
        <w:r w:rsidR="00247825" w:rsidRPr="004658AA">
          <w:rPr>
            <w:rStyle w:val="Hyperlink"/>
            <w:noProof/>
            <w:rtl/>
          </w:rPr>
          <w:t xml:space="preserve"> </w:t>
        </w:r>
        <w:r w:rsidR="00247825" w:rsidRPr="004658AA">
          <w:rPr>
            <w:rStyle w:val="Hyperlink"/>
            <w:rFonts w:hint="eastAsia"/>
            <w:noProof/>
            <w:rtl/>
          </w:rPr>
          <w:t>ع</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قربان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300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همکار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مهرورز</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م</w:t>
        </w:r>
        <w:r w:rsidR="00247825" w:rsidRPr="004658AA">
          <w:rPr>
            <w:rStyle w:val="Hyperlink"/>
            <w:rFonts w:hint="cs"/>
            <w:noProof/>
            <w:rtl/>
          </w:rPr>
          <w:t>ی</w:t>
        </w:r>
        <w:r w:rsidR="00247825" w:rsidRPr="004658AA">
          <w:rPr>
            <w:rStyle w:val="Hyperlink"/>
            <w:rFonts w:hint="eastAsia"/>
            <w:noProof/>
            <w:rtl/>
          </w:rPr>
          <w:t>ان</w:t>
        </w:r>
        <w:r w:rsidR="00247825" w:rsidRPr="004658AA">
          <w:rPr>
            <w:rStyle w:val="Hyperlink"/>
            <w:noProof/>
            <w:rtl/>
          </w:rPr>
          <w:t xml:space="preserve"> </w:t>
        </w:r>
        <w:r w:rsidR="00247825" w:rsidRPr="004658AA">
          <w:rPr>
            <w:rStyle w:val="Hyperlink"/>
            <w:rFonts w:hint="eastAsia"/>
            <w:noProof/>
            <w:rtl/>
          </w:rPr>
          <w:t>مسلمانان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306</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تشو</w:t>
        </w:r>
        <w:r w:rsidR="00247825" w:rsidRPr="004658AA">
          <w:rPr>
            <w:rStyle w:val="Hyperlink"/>
            <w:rFonts w:hint="cs"/>
            <w:noProof/>
            <w:rtl/>
          </w:rPr>
          <w:t>ی</w:t>
        </w:r>
        <w:r w:rsidR="00247825" w:rsidRPr="004658AA">
          <w:rPr>
            <w:rStyle w:val="Hyperlink"/>
            <w:rFonts w:hint="eastAsia"/>
            <w:noProof/>
            <w:rtl/>
          </w:rPr>
          <w:t>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اطاعت</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والد</w:t>
        </w:r>
        <w:r w:rsidR="00247825" w:rsidRPr="004658AA">
          <w:rPr>
            <w:rStyle w:val="Hyperlink"/>
            <w:rFonts w:hint="cs"/>
            <w:noProof/>
            <w:rtl/>
          </w:rPr>
          <w:t>ی</w:t>
        </w:r>
        <w:r w:rsidR="00247825" w:rsidRPr="004658AA">
          <w:rPr>
            <w:rStyle w:val="Hyperlink"/>
            <w:rFonts w:hint="eastAsia"/>
            <w:noProof/>
            <w:rtl/>
          </w:rPr>
          <w:t>ن</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حق</w:t>
        </w:r>
        <w:r w:rsidR="00247825" w:rsidRPr="004658AA">
          <w:rPr>
            <w:rStyle w:val="Hyperlink"/>
            <w:noProof/>
            <w:rtl/>
          </w:rPr>
          <w:t xml:space="preserve"> </w:t>
        </w:r>
        <w:r w:rsidR="00247825" w:rsidRPr="004658AA">
          <w:rPr>
            <w:rStyle w:val="Hyperlink"/>
            <w:rFonts w:hint="eastAsia"/>
            <w:noProof/>
            <w:rtl/>
          </w:rPr>
          <w:t>آن‌ها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310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تشو</w:t>
        </w:r>
        <w:r w:rsidR="00247825" w:rsidRPr="004658AA">
          <w:rPr>
            <w:rStyle w:val="Hyperlink"/>
            <w:rFonts w:hint="cs"/>
            <w:noProof/>
            <w:rtl/>
          </w:rPr>
          <w:t>ی</w:t>
        </w:r>
        <w:r w:rsidR="00247825" w:rsidRPr="004658AA">
          <w:rPr>
            <w:rStyle w:val="Hyperlink"/>
            <w:rFonts w:hint="eastAsia"/>
            <w:noProof/>
            <w:rtl/>
          </w:rPr>
          <w:t>ق</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همنش</w:t>
        </w:r>
        <w:r w:rsidR="00247825" w:rsidRPr="004658AA">
          <w:rPr>
            <w:rStyle w:val="Hyperlink"/>
            <w:rFonts w:hint="cs"/>
            <w:noProof/>
            <w:rtl/>
          </w:rPr>
          <w:t>ی</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صالحان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314</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شروع</w:t>
        </w:r>
        <w:r w:rsidR="00247825" w:rsidRPr="004658AA">
          <w:rPr>
            <w:rStyle w:val="Hyperlink"/>
            <w:noProof/>
            <w:rtl/>
          </w:rPr>
          <w:t xml:space="preserve"> </w:t>
        </w:r>
        <w:r w:rsidR="00247825" w:rsidRPr="004658AA">
          <w:rPr>
            <w:rStyle w:val="Hyperlink"/>
            <w:rFonts w:hint="eastAsia"/>
            <w:noProof/>
            <w:rtl/>
          </w:rPr>
          <w:t>سال</w:t>
        </w:r>
        <w:r w:rsidR="00247825" w:rsidRPr="004658AA">
          <w:rPr>
            <w:rStyle w:val="Hyperlink"/>
            <w:noProof/>
            <w:rtl/>
          </w:rPr>
          <w:t xml:space="preserve"> </w:t>
        </w:r>
        <w:r w:rsidR="00247825" w:rsidRPr="004658AA">
          <w:rPr>
            <w:rStyle w:val="Hyperlink"/>
            <w:rFonts w:hint="eastAsia"/>
            <w:noProof/>
            <w:rtl/>
          </w:rPr>
          <w:t>جد</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روز</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عاشورا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319</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فض</w:t>
        </w:r>
        <w:r w:rsidR="00247825" w:rsidRPr="004658AA">
          <w:rPr>
            <w:rStyle w:val="Hyperlink"/>
            <w:rFonts w:hint="cs"/>
            <w:noProof/>
            <w:rtl/>
          </w:rPr>
          <w:t>ی</w:t>
        </w:r>
        <w:r w:rsidR="00247825" w:rsidRPr="004658AA">
          <w:rPr>
            <w:rStyle w:val="Hyperlink"/>
            <w:rFonts w:hint="eastAsia"/>
            <w:noProof/>
            <w:rtl/>
          </w:rPr>
          <w:t>لت</w:t>
        </w:r>
        <w:r w:rsidR="00247825" w:rsidRPr="004658AA">
          <w:rPr>
            <w:rStyle w:val="Hyperlink"/>
            <w:noProof/>
            <w:rtl/>
          </w:rPr>
          <w:t xml:space="preserve"> </w:t>
        </w:r>
        <w:r w:rsidR="00247825" w:rsidRPr="004658AA">
          <w:rPr>
            <w:rStyle w:val="Hyperlink"/>
            <w:rFonts w:hint="eastAsia"/>
            <w:noProof/>
            <w:rtl/>
          </w:rPr>
          <w:t>تواضع</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مذمت</w:t>
        </w:r>
        <w:r w:rsidR="00247825" w:rsidRPr="004658AA">
          <w:rPr>
            <w:rStyle w:val="Hyperlink"/>
            <w:noProof/>
            <w:rtl/>
          </w:rPr>
          <w:t xml:space="preserve"> </w:t>
        </w:r>
        <w:r w:rsidR="00247825" w:rsidRPr="004658AA">
          <w:rPr>
            <w:rStyle w:val="Hyperlink"/>
            <w:rFonts w:hint="eastAsia"/>
            <w:noProof/>
            <w:rtl/>
          </w:rPr>
          <w:t>تکبر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324</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48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کل</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تمام</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w:t>
        </w:r>
        <w:r w:rsidR="00247825" w:rsidRPr="004658AA">
          <w:rPr>
            <w:rStyle w:val="Hyperlink"/>
            <w:rFonts w:hint="cs"/>
            <w:noProof/>
            <w:rtl/>
          </w:rPr>
          <w:t>ی‌</w:t>
        </w:r>
        <w:r w:rsidR="00247825" w:rsidRPr="004658AA">
          <w:rPr>
            <w:rStyle w:val="Hyperlink"/>
            <w:rFonts w:hint="eastAsia"/>
            <w:noProof/>
            <w:rtl/>
          </w:rPr>
          <w:t>ها</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تبع</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سنّت</w:t>
        </w:r>
        <w:r w:rsidR="00247825" w:rsidRPr="004658AA">
          <w:rPr>
            <w:rStyle w:val="Hyperlink"/>
            <w:noProof/>
            <w:rtl/>
          </w:rPr>
          <w:t xml:space="preserve"> </w:t>
        </w:r>
        <w:r w:rsidR="00247825" w:rsidRPr="004658AA">
          <w:rPr>
            <w:rStyle w:val="Hyperlink"/>
            <w:rFonts w:hint="eastAsia"/>
            <w:noProof/>
            <w:rtl/>
          </w:rPr>
          <w:t>پ</w:t>
        </w:r>
        <w:r w:rsidR="00247825" w:rsidRPr="004658AA">
          <w:rPr>
            <w:rStyle w:val="Hyperlink"/>
            <w:rFonts w:hint="cs"/>
            <w:noProof/>
            <w:rtl/>
          </w:rPr>
          <w:t>ی</w:t>
        </w:r>
        <w:r w:rsidR="00247825" w:rsidRPr="004658AA">
          <w:rPr>
            <w:rStyle w:val="Hyperlink"/>
            <w:rFonts w:hint="eastAsia"/>
            <w:noProof/>
            <w:rtl/>
          </w:rPr>
          <w:t>امبر</w:t>
        </w:r>
        <w:r w:rsidR="00247825" w:rsidRPr="004658AA">
          <w:rPr>
            <w:rStyle w:val="Hyperlink"/>
            <w:noProof/>
            <w:rtl/>
          </w:rPr>
          <w:t xml:space="preserve"> </w:t>
        </w:r>
        <w:r w:rsidR="00247825" w:rsidRPr="004658AA">
          <w:rPr>
            <w:rStyle w:val="Hyperlink"/>
            <w:rFonts w:hint="eastAsia"/>
            <w:noProof/>
            <w:rtl/>
          </w:rPr>
          <w:t>است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330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8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دعوت</w:t>
        </w:r>
        <w:r w:rsidR="00247825" w:rsidRPr="004658AA">
          <w:rPr>
            <w:rStyle w:val="Hyperlink"/>
            <w:noProof/>
            <w:rtl/>
          </w:rPr>
          <w:t xml:space="preserve"> </w:t>
        </w:r>
        <w:r w:rsidR="00247825" w:rsidRPr="004658AA">
          <w:rPr>
            <w:rStyle w:val="Hyperlink"/>
            <w:rFonts w:hint="eastAsia"/>
            <w:noProof/>
            <w:rtl/>
          </w:rPr>
          <w:t>به‌سو</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w:t>
        </w:r>
        <w:r w:rsidR="00247825" w:rsidRPr="004658AA">
          <w:rPr>
            <w:rStyle w:val="Hyperlink"/>
            <w:rFonts w:hint="cs"/>
            <w:noProof/>
            <w:rtl/>
          </w:rPr>
          <w:t>ی</w:t>
        </w:r>
        <w:r w:rsidR="00247825" w:rsidRPr="004658AA">
          <w:rPr>
            <w:rStyle w:val="Hyperlink"/>
            <w:rFonts w:hint="eastAsia"/>
            <w:noProof/>
            <w:rtl/>
          </w:rPr>
          <w:t>دار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اخلاق</w:t>
        </w:r>
        <w:r w:rsidR="00247825" w:rsidRPr="004658AA">
          <w:rPr>
            <w:rStyle w:val="Hyperlink"/>
            <w:noProof/>
            <w:rtl/>
          </w:rPr>
          <w:t xml:space="preserve"> </w:t>
        </w:r>
        <w:r w:rsidR="00247825" w:rsidRPr="004658AA">
          <w:rPr>
            <w:rStyle w:val="Hyperlink"/>
            <w:rFonts w:hint="eastAsia"/>
            <w:noProof/>
            <w:rtl/>
          </w:rPr>
          <w:t>پسند</w:t>
        </w:r>
        <w:r w:rsidR="00247825" w:rsidRPr="004658AA">
          <w:rPr>
            <w:rStyle w:val="Hyperlink"/>
            <w:rFonts w:hint="cs"/>
            <w:noProof/>
            <w:rtl/>
          </w:rPr>
          <w:t>ی</w:t>
        </w:r>
        <w:r w:rsidR="00247825" w:rsidRPr="004658AA">
          <w:rPr>
            <w:rStyle w:val="Hyperlink"/>
            <w:rFonts w:hint="eastAsia"/>
            <w:noProof/>
            <w:rtl/>
          </w:rPr>
          <w:t>ده</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437893489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335</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شصت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مورد</w:t>
        </w:r>
        <w:r w:rsidR="00247825" w:rsidRPr="004658AA">
          <w:rPr>
            <w:rStyle w:val="Hyperlink"/>
            <w:noProof/>
            <w:rtl/>
          </w:rPr>
          <w:t xml:space="preserve"> </w:t>
        </w:r>
        <w:r w:rsidR="00247825" w:rsidRPr="004658AA">
          <w:rPr>
            <w:rStyle w:val="Hyperlink"/>
            <w:rFonts w:hint="eastAsia"/>
            <w:noProof/>
            <w:rtl/>
          </w:rPr>
          <w:t>ع</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قربان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341</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ع</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مبارک</w:t>
        </w:r>
        <w:r w:rsidR="00247825" w:rsidRPr="004658AA">
          <w:rPr>
            <w:rStyle w:val="Hyperlink"/>
            <w:noProof/>
            <w:rtl/>
          </w:rPr>
          <w:t xml:space="preserve"> </w:t>
        </w:r>
        <w:r w:rsidR="00247825" w:rsidRPr="004658AA">
          <w:rPr>
            <w:rStyle w:val="Hyperlink"/>
            <w:rFonts w:hint="eastAsia"/>
            <w:noProof/>
            <w:rtl/>
          </w:rPr>
          <w:t>قربان</w:t>
        </w:r>
        <w:r w:rsidR="00247825" w:rsidRPr="004658AA">
          <w:rPr>
            <w:rStyle w:val="Hyperlink"/>
            <w:noProof/>
            <w:rtl/>
          </w:rPr>
          <w:t xml:space="preserve"> (</w:t>
        </w:r>
        <w:r w:rsidR="00247825" w:rsidRPr="004658AA">
          <w:rPr>
            <w:rStyle w:val="Hyperlink"/>
            <w:rFonts w:hint="eastAsia"/>
            <w:noProof/>
            <w:rtl/>
          </w:rPr>
          <w:t>خطبه</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برا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ع</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قربان</w:t>
        </w:r>
        <w:r w:rsidR="00247825" w:rsidRPr="004658AA">
          <w:rPr>
            <w:rStyle w:val="Hyperlink"/>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346</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جد</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تلاش</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348</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ترس</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شدا</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روز</w:t>
        </w:r>
        <w:r w:rsidR="00247825" w:rsidRPr="004658AA">
          <w:rPr>
            <w:rStyle w:val="Hyperlink"/>
            <w:noProof/>
            <w:rtl/>
          </w:rPr>
          <w:t xml:space="preserve"> </w:t>
        </w:r>
        <w:r w:rsidR="00247825" w:rsidRPr="004658AA">
          <w:rPr>
            <w:rStyle w:val="Hyperlink"/>
            <w:rFonts w:hint="eastAsia"/>
            <w:noProof/>
            <w:rtl/>
          </w:rPr>
          <w:t>ق</w:t>
        </w:r>
        <w:r w:rsidR="00247825" w:rsidRPr="004658AA">
          <w:rPr>
            <w:rStyle w:val="Hyperlink"/>
            <w:rFonts w:hint="cs"/>
            <w:noProof/>
            <w:rtl/>
          </w:rPr>
          <w:t>ی</w:t>
        </w:r>
        <w:r w:rsidR="00247825" w:rsidRPr="004658AA">
          <w:rPr>
            <w:rStyle w:val="Hyperlink"/>
            <w:rFonts w:hint="eastAsia"/>
            <w:noProof/>
            <w:rtl/>
          </w:rPr>
          <w:t>امت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352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اتحاد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تفرقه</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357</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صلوات</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پ</w:t>
        </w:r>
        <w:r w:rsidR="00247825" w:rsidRPr="004658AA">
          <w:rPr>
            <w:rStyle w:val="Hyperlink"/>
            <w:rFonts w:hint="cs"/>
            <w:noProof/>
            <w:rtl/>
          </w:rPr>
          <w:t>ی</w:t>
        </w:r>
        <w:r w:rsidR="00247825" w:rsidRPr="004658AA">
          <w:rPr>
            <w:rStyle w:val="Hyperlink"/>
            <w:rFonts w:hint="eastAsia"/>
            <w:noProof/>
            <w:rtl/>
          </w:rPr>
          <w:t>امبر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362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w:t>
        </w:r>
        <w:r w:rsidR="00247825" w:rsidRPr="004658AA">
          <w:rPr>
            <w:rStyle w:val="Hyperlink"/>
            <w:noProof/>
            <w:rtl/>
          </w:rPr>
          <w:t xml:space="preserve"> </w:t>
        </w:r>
        <w:r w:rsidR="00247825" w:rsidRPr="004658AA">
          <w:rPr>
            <w:rStyle w:val="Hyperlink"/>
            <w:rFonts w:hint="eastAsia"/>
            <w:noProof/>
            <w:rtl/>
          </w:rPr>
          <w:t>نمودن</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زنا</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فحشا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367</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محبت</w:t>
        </w:r>
        <w:r w:rsidR="00247825" w:rsidRPr="004658AA">
          <w:rPr>
            <w:rStyle w:val="Hyperlink"/>
            <w:noProof/>
            <w:rtl/>
          </w:rPr>
          <w:t xml:space="preserve"> </w:t>
        </w:r>
        <w:r w:rsidR="00247825" w:rsidRPr="004658AA">
          <w:rPr>
            <w:rStyle w:val="Hyperlink"/>
            <w:rFonts w:hint="eastAsia"/>
            <w:noProof/>
            <w:rtl/>
          </w:rPr>
          <w:t>خدا</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رسول</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372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اهم</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نص</w:t>
        </w:r>
        <w:r w:rsidR="00247825" w:rsidRPr="004658AA">
          <w:rPr>
            <w:rStyle w:val="Hyperlink"/>
            <w:rFonts w:hint="cs"/>
            <w:noProof/>
            <w:rtl/>
          </w:rPr>
          <w:t>ی</w:t>
        </w:r>
        <w:r w:rsidR="00247825" w:rsidRPr="004658AA">
          <w:rPr>
            <w:rStyle w:val="Hyperlink"/>
            <w:rFonts w:hint="eastAsia"/>
            <w:noProof/>
            <w:rtl/>
          </w:rPr>
          <w:t>حت</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شر</w:t>
        </w:r>
        <w:r w:rsidR="00247825" w:rsidRPr="004658AA">
          <w:rPr>
            <w:rStyle w:val="Hyperlink"/>
            <w:rFonts w:hint="cs"/>
            <w:noProof/>
            <w:rtl/>
          </w:rPr>
          <w:t>ی</w:t>
        </w:r>
        <w:r w:rsidR="00247825" w:rsidRPr="004658AA">
          <w:rPr>
            <w:rStyle w:val="Hyperlink"/>
            <w:rFonts w:hint="eastAsia"/>
            <w:noProof/>
            <w:rtl/>
          </w:rPr>
          <w:t>عت</w:t>
        </w:r>
        <w:r w:rsidR="00247825" w:rsidRPr="004658AA">
          <w:rPr>
            <w:rStyle w:val="Hyperlink"/>
            <w:noProof/>
            <w:rtl/>
          </w:rPr>
          <w:t xml:space="preserve"> </w:t>
        </w:r>
        <w:r w:rsidR="00247825" w:rsidRPr="004658AA">
          <w:rPr>
            <w:rStyle w:val="Hyperlink"/>
            <w:rFonts w:hint="eastAsia"/>
            <w:noProof/>
            <w:rtl/>
          </w:rPr>
          <w:t>اسلام</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377</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49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داستان</w:t>
        </w:r>
        <w:r w:rsidR="00247825" w:rsidRPr="004658AA">
          <w:rPr>
            <w:rStyle w:val="Hyperlink"/>
            <w:noProof/>
            <w:rtl/>
          </w:rPr>
          <w:t xml:space="preserve"> </w:t>
        </w:r>
        <w:r w:rsidR="00247825" w:rsidRPr="004658AA">
          <w:rPr>
            <w:rStyle w:val="Hyperlink"/>
            <w:rFonts w:hint="eastAsia"/>
            <w:noProof/>
            <w:rtl/>
          </w:rPr>
          <w:t>حضرت</w:t>
        </w:r>
        <w:r w:rsidR="00247825" w:rsidRPr="004658AA">
          <w:rPr>
            <w:rStyle w:val="Hyperlink"/>
            <w:noProof/>
            <w:rtl/>
          </w:rPr>
          <w:t xml:space="preserve"> </w:t>
        </w:r>
        <w:r w:rsidR="00247825" w:rsidRPr="004658AA">
          <w:rPr>
            <w:rStyle w:val="Hyperlink"/>
            <w:rFonts w:hint="eastAsia"/>
            <w:noProof/>
            <w:rtl/>
          </w:rPr>
          <w:t>ابراه</w:t>
        </w:r>
        <w:r w:rsidR="00247825" w:rsidRPr="004658AA">
          <w:rPr>
            <w:rStyle w:val="Hyperlink"/>
            <w:rFonts w:hint="cs"/>
            <w:noProof/>
            <w:rtl/>
          </w:rPr>
          <w:t>ی</w:t>
        </w:r>
        <w:r w:rsidR="00247825" w:rsidRPr="004658AA">
          <w:rPr>
            <w:rStyle w:val="Hyperlink"/>
            <w:rFonts w:hint="eastAsia"/>
            <w:noProof/>
            <w:rtl/>
          </w:rPr>
          <w:t>م</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اسماع</w:t>
        </w:r>
        <w:r w:rsidR="00247825" w:rsidRPr="004658AA">
          <w:rPr>
            <w:rStyle w:val="Hyperlink"/>
            <w:rFonts w:hint="cs"/>
            <w:noProof/>
            <w:rtl/>
          </w:rPr>
          <w:t>ی</w:t>
        </w:r>
        <w:r w:rsidR="00247825" w:rsidRPr="004658AA">
          <w:rPr>
            <w:rStyle w:val="Hyperlink"/>
            <w:rFonts w:hint="eastAsia"/>
            <w:noProof/>
            <w:rtl/>
          </w:rPr>
          <w:t>ل</w:t>
        </w:r>
        <w:r w:rsidR="00247825" w:rsidRPr="00247825">
          <w:rPr>
            <w:rStyle w:val="Hyperlink"/>
            <w:b/>
            <w:bCs w:val="0"/>
            <w:noProof/>
            <w:rtl/>
          </w:rPr>
          <w:t xml:space="preserve"> </w:t>
        </w:r>
        <w:r w:rsidR="00247825" w:rsidRPr="00247825">
          <w:rPr>
            <w:rStyle w:val="Hyperlink"/>
            <w:rFonts w:cs="CTraditional Arabic"/>
            <w:b/>
            <w:bCs w:val="0"/>
            <w:noProof/>
            <w:rtl/>
          </w:rPr>
          <w:t>†</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437893499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382</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هفتاد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توکل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اعتماد</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خدا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388</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rFonts w:hint="eastAsia"/>
            <w:noProof/>
            <w:rtl/>
          </w:rPr>
          <w:t>ره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روش</w:t>
        </w:r>
        <w:r w:rsidR="00247825" w:rsidRPr="004658AA">
          <w:rPr>
            <w:rStyle w:val="Hyperlink"/>
            <w:noProof/>
            <w:rtl/>
          </w:rPr>
          <w:t xml:space="preserve"> </w:t>
        </w:r>
        <w:r w:rsidR="00247825" w:rsidRPr="004658AA">
          <w:rPr>
            <w:rStyle w:val="Hyperlink"/>
            <w:rFonts w:hint="eastAsia"/>
            <w:noProof/>
            <w:rtl/>
          </w:rPr>
          <w:t>پ</w:t>
        </w:r>
        <w:r w:rsidR="00247825" w:rsidRPr="004658AA">
          <w:rPr>
            <w:rStyle w:val="Hyperlink"/>
            <w:rFonts w:hint="cs"/>
            <w:noProof/>
            <w:rtl/>
          </w:rPr>
          <w:t>ی</w:t>
        </w:r>
        <w:r w:rsidR="00247825" w:rsidRPr="004658AA">
          <w:rPr>
            <w:rStyle w:val="Hyperlink"/>
            <w:rFonts w:hint="eastAsia"/>
            <w:noProof/>
            <w:rtl/>
          </w:rPr>
          <w:t>امبر</w:t>
        </w:r>
        <w:r w:rsidR="00247825" w:rsidRPr="004658AA">
          <w:rPr>
            <w:rStyle w:val="Hyperlink"/>
            <w:noProof/>
            <w:rtl/>
          </w:rPr>
          <w:t xml:space="preserve"> </w:t>
        </w:r>
        <w:r w:rsidR="00247825" w:rsidRPr="00247825">
          <w:rPr>
            <w:rStyle w:val="Hyperlink"/>
            <w:rFonts w:cs="CTraditional Arabic" w:hint="eastAsia"/>
            <w:b/>
            <w:bCs w:val="0"/>
            <w:noProof/>
            <w:rtl/>
          </w:rPr>
          <w:t>ص</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394</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اد</w:t>
        </w:r>
        <w:r w:rsidR="00247825" w:rsidRPr="004658AA">
          <w:rPr>
            <w:rStyle w:val="Hyperlink"/>
            <w:noProof/>
            <w:rtl/>
          </w:rPr>
          <w:t xml:space="preserve"> </w:t>
        </w:r>
        <w:r w:rsidR="00247825" w:rsidRPr="004658AA">
          <w:rPr>
            <w:rStyle w:val="Hyperlink"/>
            <w:rFonts w:hint="eastAsia"/>
            <w:noProof/>
            <w:rtl/>
          </w:rPr>
          <w:t>خدا</w:t>
        </w:r>
        <w:r w:rsidR="00247825" w:rsidRPr="004658AA">
          <w:rPr>
            <w:rStyle w:val="Hyperlink"/>
            <w:noProof/>
            <w:rtl/>
          </w:rPr>
          <w:t xml:space="preserve"> </w:t>
        </w:r>
        <w:r w:rsidR="00247825" w:rsidRPr="004658AA">
          <w:rPr>
            <w:rStyle w:val="Hyperlink"/>
            <w:rFonts w:hint="eastAsia"/>
            <w:noProof/>
            <w:rtl/>
          </w:rPr>
          <w:t>بودن</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هر</w:t>
        </w:r>
        <w:r w:rsidR="00247825" w:rsidRPr="004658AA">
          <w:rPr>
            <w:rStyle w:val="Hyperlink"/>
            <w:noProof/>
            <w:rtl/>
          </w:rPr>
          <w:t xml:space="preserve"> </w:t>
        </w:r>
        <w:r w:rsidR="00247825" w:rsidRPr="004658AA">
          <w:rPr>
            <w:rStyle w:val="Hyperlink"/>
            <w:rFonts w:hint="eastAsia"/>
            <w:noProof/>
            <w:rtl/>
          </w:rPr>
          <w:t>حال</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400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تمسک</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اسلام</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پاک</w:t>
        </w:r>
        <w:r w:rsidR="00247825" w:rsidRPr="004658AA">
          <w:rPr>
            <w:rStyle w:val="Hyperlink"/>
            <w:rFonts w:hint="cs"/>
            <w:noProof/>
            <w:rtl/>
          </w:rPr>
          <w:t>ی</w:t>
        </w:r>
        <w:r w:rsidR="00247825" w:rsidRPr="004658AA">
          <w:rPr>
            <w:rStyle w:val="Hyperlink"/>
            <w:rFonts w:hint="eastAsia"/>
            <w:noProof/>
            <w:rtl/>
          </w:rPr>
          <w:t>زه‌تر</w:t>
        </w:r>
        <w:r w:rsidR="00247825" w:rsidRPr="004658AA">
          <w:rPr>
            <w:rStyle w:val="Hyperlink"/>
            <w:rFonts w:hint="cs"/>
            <w:noProof/>
            <w:rtl/>
          </w:rPr>
          <w:t>ی</w:t>
        </w:r>
        <w:r w:rsidR="00247825" w:rsidRPr="004658AA">
          <w:rPr>
            <w:rStyle w:val="Hyperlink"/>
            <w:rFonts w:hint="eastAsia"/>
            <w:noProof/>
            <w:rtl/>
          </w:rPr>
          <w:t>ن</w:t>
        </w:r>
        <w:r w:rsidR="00247825" w:rsidRPr="004658AA">
          <w:rPr>
            <w:rStyle w:val="Hyperlink"/>
            <w:noProof/>
            <w:rtl/>
          </w:rPr>
          <w:t xml:space="preserve"> </w:t>
        </w:r>
        <w:r w:rsidR="00247825" w:rsidRPr="004658AA">
          <w:rPr>
            <w:rStyle w:val="Hyperlink"/>
            <w:rFonts w:hint="eastAsia"/>
            <w:noProof/>
            <w:rtl/>
          </w:rPr>
          <w:t>زندگ</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405</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محبت</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خاطر</w:t>
        </w:r>
        <w:r w:rsidR="00247825" w:rsidRPr="004658AA">
          <w:rPr>
            <w:rStyle w:val="Hyperlink"/>
            <w:noProof/>
            <w:rtl/>
          </w:rPr>
          <w:t xml:space="preserve"> </w:t>
        </w:r>
        <w:r w:rsidR="00247825" w:rsidRPr="004658AA">
          <w:rPr>
            <w:rStyle w:val="Hyperlink"/>
            <w:rFonts w:hint="eastAsia"/>
            <w:noProof/>
            <w:rtl/>
          </w:rPr>
          <w:t>خدا</w:t>
        </w:r>
        <w:r w:rsidR="00247825" w:rsidRPr="004658AA">
          <w:rPr>
            <w:rStyle w:val="Hyperlink"/>
            <w:noProof/>
            <w:rtl/>
          </w:rPr>
          <w:t xml:space="preserve"> </w:t>
        </w:r>
        <w:r w:rsidR="00247825" w:rsidRPr="004658AA">
          <w:rPr>
            <w:rStyle w:val="Hyperlink"/>
            <w:rFonts w:hint="eastAsia"/>
            <w:noProof/>
            <w:rtl/>
          </w:rPr>
          <w:t>موجب</w:t>
        </w:r>
        <w:r w:rsidR="00247825" w:rsidRPr="004658AA">
          <w:rPr>
            <w:rStyle w:val="Hyperlink"/>
            <w:noProof/>
            <w:rtl/>
          </w:rPr>
          <w:t xml:space="preserve"> </w:t>
        </w:r>
        <w:r w:rsidR="00247825" w:rsidRPr="004658AA">
          <w:rPr>
            <w:rStyle w:val="Hyperlink"/>
            <w:rFonts w:hint="eastAsia"/>
            <w:noProof/>
            <w:rtl/>
          </w:rPr>
          <w:t>رضا</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اوست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410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تفکر</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آفر</w:t>
        </w:r>
        <w:r w:rsidR="00247825" w:rsidRPr="004658AA">
          <w:rPr>
            <w:rStyle w:val="Hyperlink"/>
            <w:rFonts w:hint="cs"/>
            <w:noProof/>
            <w:rtl/>
          </w:rPr>
          <w:t>ی</w:t>
        </w:r>
        <w:r w:rsidR="00247825" w:rsidRPr="004658AA">
          <w:rPr>
            <w:rStyle w:val="Hyperlink"/>
            <w:rFonts w:hint="eastAsia"/>
            <w:noProof/>
            <w:rtl/>
          </w:rPr>
          <w:t>نش</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414</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انسان</w:t>
        </w:r>
        <w:r w:rsidR="00247825" w:rsidRPr="004658AA">
          <w:rPr>
            <w:rStyle w:val="Hyperlink"/>
            <w:noProof/>
            <w:rtl/>
          </w:rPr>
          <w:t xml:space="preserve"> </w:t>
        </w:r>
        <w:r w:rsidR="00247825" w:rsidRPr="004658AA">
          <w:rPr>
            <w:rStyle w:val="Hyperlink"/>
            <w:rFonts w:hint="eastAsia"/>
            <w:noProof/>
            <w:rtl/>
          </w:rPr>
          <w:t>را</w:t>
        </w:r>
        <w:r w:rsidR="00247825" w:rsidRPr="004658AA">
          <w:rPr>
            <w:rStyle w:val="Hyperlink"/>
            <w:noProof/>
            <w:rtl/>
          </w:rPr>
          <w:t xml:space="preserve"> </w:t>
        </w:r>
        <w:r w:rsidR="00247825" w:rsidRPr="004658AA">
          <w:rPr>
            <w:rStyle w:val="Hyperlink"/>
            <w:rFonts w:hint="eastAsia"/>
            <w:noProof/>
            <w:rtl/>
          </w:rPr>
          <w:t>آن</w:t>
        </w:r>
        <w:r w:rsidR="00247825" w:rsidRPr="004658AA">
          <w:rPr>
            <w:rStyle w:val="Hyperlink"/>
            <w:noProof/>
            <w:rtl/>
          </w:rPr>
          <w:t xml:space="preserve"> </w:t>
        </w:r>
        <w:r w:rsidR="00247825" w:rsidRPr="004658AA">
          <w:rPr>
            <w:rStyle w:val="Hyperlink"/>
            <w:rFonts w:hint="eastAsia"/>
            <w:noProof/>
            <w:rtl/>
          </w:rPr>
          <w:t>مقدار</w:t>
        </w:r>
        <w:r w:rsidR="00247825" w:rsidRPr="004658AA">
          <w:rPr>
            <w:rStyle w:val="Hyperlink"/>
            <w:noProof/>
            <w:rtl/>
          </w:rPr>
          <w:t xml:space="preserve"> </w:t>
        </w:r>
        <w:r w:rsidR="00247825" w:rsidRPr="004658AA">
          <w:rPr>
            <w:rStyle w:val="Hyperlink"/>
            <w:rFonts w:hint="eastAsia"/>
            <w:noProof/>
            <w:rtl/>
          </w:rPr>
          <w:t>گناه</w:t>
        </w:r>
        <w:r w:rsidR="00247825" w:rsidRPr="004658AA">
          <w:rPr>
            <w:rStyle w:val="Hyperlink"/>
            <w:noProof/>
            <w:rtl/>
          </w:rPr>
          <w:t xml:space="preserve"> </w:t>
        </w:r>
        <w:r w:rsidR="00247825" w:rsidRPr="004658AA">
          <w:rPr>
            <w:rStyle w:val="Hyperlink"/>
            <w:rFonts w:hint="eastAsia"/>
            <w:noProof/>
            <w:rtl/>
          </w:rPr>
          <w:t>بس</w:t>
        </w:r>
        <w:r w:rsidR="00247825" w:rsidRPr="004658AA">
          <w:rPr>
            <w:rStyle w:val="Hyperlink"/>
            <w:noProof/>
            <w:rtl/>
          </w:rPr>
          <w:t xml:space="preserve"> </w:t>
        </w:r>
        <w:r w:rsidR="00247825" w:rsidRPr="004658AA">
          <w:rPr>
            <w:rStyle w:val="Hyperlink"/>
            <w:rFonts w:hint="eastAsia"/>
            <w:noProof/>
            <w:rtl/>
          </w:rPr>
          <w:t>است</w:t>
        </w:r>
        <w:r w:rsidR="00247825" w:rsidRPr="004658AA">
          <w:rPr>
            <w:rStyle w:val="Hyperlink"/>
            <w:noProof/>
            <w:rtl/>
          </w:rPr>
          <w:t xml:space="preserve"> </w:t>
        </w:r>
        <w:r w:rsidR="00247825" w:rsidRPr="004658AA">
          <w:rPr>
            <w:rStyle w:val="Hyperlink"/>
            <w:rFonts w:hint="eastAsia"/>
            <w:noProof/>
            <w:rtl/>
          </w:rPr>
          <w:t>که</w:t>
        </w:r>
        <w:r w:rsidR="00247825" w:rsidRPr="004658AA">
          <w:rPr>
            <w:rStyle w:val="Hyperlink"/>
            <w:noProof/>
            <w:rtl/>
          </w:rPr>
          <w:t xml:space="preserve"> </w:t>
        </w:r>
        <w:r w:rsidR="00247825" w:rsidRPr="004658AA">
          <w:rPr>
            <w:rStyle w:val="Hyperlink"/>
            <w:rFonts w:hint="eastAsia"/>
            <w:noProof/>
            <w:rtl/>
          </w:rPr>
          <w:t>هر</w:t>
        </w:r>
        <w:r w:rsidR="00247825" w:rsidRPr="004658AA">
          <w:rPr>
            <w:rStyle w:val="Hyperlink"/>
            <w:noProof/>
            <w:rtl/>
          </w:rPr>
          <w:t xml:space="preserve"> </w:t>
        </w:r>
        <w:r w:rsidR="00247825" w:rsidRPr="004658AA">
          <w:rPr>
            <w:rStyle w:val="Hyperlink"/>
            <w:rFonts w:hint="eastAsia"/>
            <w:noProof/>
            <w:rtl/>
          </w:rPr>
          <w:t>چه</w:t>
        </w:r>
        <w:r w:rsidR="00247825" w:rsidRPr="004658AA">
          <w:rPr>
            <w:rStyle w:val="Hyperlink"/>
            <w:noProof/>
            <w:rtl/>
          </w:rPr>
          <w:t xml:space="preserve"> </w:t>
        </w:r>
        <w:r w:rsidR="00247825" w:rsidRPr="004658AA">
          <w:rPr>
            <w:rStyle w:val="Hyperlink"/>
            <w:rFonts w:hint="eastAsia"/>
            <w:noProof/>
            <w:rtl/>
          </w:rPr>
          <w:t>شن</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باز</w:t>
        </w:r>
        <w:r w:rsidR="00247825" w:rsidRPr="004658AA">
          <w:rPr>
            <w:rStyle w:val="Hyperlink"/>
            <w:noProof/>
            <w:rtl/>
          </w:rPr>
          <w:t xml:space="preserve"> </w:t>
        </w:r>
        <w:r w:rsidR="00247825" w:rsidRPr="004658AA">
          <w:rPr>
            <w:rStyle w:val="Hyperlink"/>
            <w:rFonts w:hint="eastAsia"/>
            <w:noProof/>
            <w:rtl/>
          </w:rPr>
          <w:t>گو</w:t>
        </w:r>
        <w:r w:rsidR="00247825" w:rsidRPr="004658AA">
          <w:rPr>
            <w:rStyle w:val="Hyperlink"/>
            <w:rFonts w:hint="cs"/>
            <w:noProof/>
            <w:rtl/>
          </w:rPr>
          <w:t>ی</w:t>
        </w:r>
        <w:r w:rsidR="00247825" w:rsidRPr="004658AA">
          <w:rPr>
            <w:rStyle w:val="Hyperlink"/>
            <w:rFonts w:hint="eastAsia"/>
            <w:noProof/>
            <w:rtl/>
          </w:rPr>
          <w:t>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418</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0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انفاق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صدقه</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423</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جزا</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پاداش</w:t>
        </w:r>
        <w:r w:rsidR="00247825" w:rsidRPr="004658AA">
          <w:rPr>
            <w:rStyle w:val="Hyperlink"/>
            <w:noProof/>
            <w:rtl/>
          </w:rPr>
          <w:t xml:space="preserve"> </w:t>
        </w:r>
        <w:r w:rsidR="00247825" w:rsidRPr="004658AA">
          <w:rPr>
            <w:rStyle w:val="Hyperlink"/>
            <w:rFonts w:hint="eastAsia"/>
            <w:noProof/>
            <w:rtl/>
          </w:rPr>
          <w:t>صبر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نتا</w:t>
        </w:r>
        <w:r w:rsidR="00247825" w:rsidRPr="004658AA">
          <w:rPr>
            <w:rStyle w:val="Hyperlink"/>
            <w:rFonts w:hint="cs"/>
            <w:noProof/>
            <w:rtl/>
          </w:rPr>
          <w:t>ی</w:t>
        </w:r>
        <w:r w:rsidR="00247825" w:rsidRPr="004658AA">
          <w:rPr>
            <w:rStyle w:val="Hyperlink"/>
            <w:rFonts w:hint="eastAsia"/>
            <w:noProof/>
            <w:rtl/>
          </w:rPr>
          <w:t>ج</w:t>
        </w:r>
        <w:r w:rsidR="00247825" w:rsidRPr="004658AA">
          <w:rPr>
            <w:rStyle w:val="Hyperlink"/>
            <w:noProof/>
            <w:rtl/>
          </w:rPr>
          <w:t xml:space="preserve"> </w:t>
        </w:r>
        <w:r w:rsidR="00247825" w:rsidRPr="004658AA">
          <w:rPr>
            <w:rStyle w:val="Hyperlink"/>
            <w:rFonts w:hint="eastAsia"/>
            <w:noProof/>
            <w:rtl/>
          </w:rPr>
          <w:t>آن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430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0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عمل</w:t>
        </w:r>
        <w:r w:rsidR="00247825" w:rsidRPr="004658AA">
          <w:rPr>
            <w:rStyle w:val="Hyperlink"/>
            <w:noProof/>
            <w:rtl/>
          </w:rPr>
          <w:t xml:space="preserve"> </w:t>
        </w:r>
        <w:r w:rsidR="00247825" w:rsidRPr="004658AA">
          <w:rPr>
            <w:rStyle w:val="Hyperlink"/>
            <w:rFonts w:hint="eastAsia"/>
            <w:noProof/>
            <w:rtl/>
          </w:rPr>
          <w:t>صالح،</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هر</w:t>
        </w:r>
        <w:r w:rsidR="00247825" w:rsidRPr="004658AA">
          <w:rPr>
            <w:rStyle w:val="Hyperlink"/>
            <w:noProof/>
            <w:rtl/>
          </w:rPr>
          <w:t xml:space="preserve"> </w:t>
        </w:r>
        <w:r w:rsidR="00247825" w:rsidRPr="004658AA">
          <w:rPr>
            <w:rStyle w:val="Hyperlink"/>
            <w:rFonts w:hint="eastAsia"/>
            <w:noProof/>
            <w:rtl/>
          </w:rPr>
          <w:t>زمان</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مکان</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قر</w:t>
        </w:r>
        <w:r w:rsidR="00247825" w:rsidRPr="004658AA">
          <w:rPr>
            <w:rStyle w:val="Hyperlink"/>
            <w:rFonts w:hint="cs"/>
            <w:noProof/>
            <w:rtl/>
          </w:rPr>
          <w:t>ی</w:t>
        </w:r>
        <w:r w:rsidR="00247825" w:rsidRPr="004658AA">
          <w:rPr>
            <w:rStyle w:val="Hyperlink"/>
            <w:rFonts w:hint="eastAsia"/>
            <w:noProof/>
            <w:rtl/>
          </w:rPr>
          <w:t>ن</w:t>
        </w:r>
        <w:r w:rsidR="00247825" w:rsidRPr="004658AA">
          <w:rPr>
            <w:rStyle w:val="Hyperlink"/>
            <w:noProof/>
            <w:rtl/>
          </w:rPr>
          <w:t xml:space="preserve"> </w:t>
        </w:r>
        <w:r w:rsidR="00247825" w:rsidRPr="004658AA">
          <w:rPr>
            <w:rStyle w:val="Hyperlink"/>
            <w:rFonts w:hint="eastAsia"/>
            <w:noProof/>
            <w:rtl/>
          </w:rPr>
          <w:t>انسان</w:t>
        </w:r>
        <w:r w:rsidR="00247825" w:rsidRPr="004658AA">
          <w:rPr>
            <w:rStyle w:val="Hyperlink"/>
            <w:noProof/>
            <w:rtl/>
          </w:rPr>
          <w:t xml:space="preserve"> </w:t>
        </w:r>
        <w:r w:rsidR="00247825" w:rsidRPr="004658AA">
          <w:rPr>
            <w:rStyle w:val="Hyperlink"/>
            <w:rFonts w:hint="eastAsia"/>
            <w:noProof/>
            <w:rtl/>
          </w:rPr>
          <w:t>است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437893509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435</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هشتاد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تشو</w:t>
        </w:r>
        <w:r w:rsidR="00247825" w:rsidRPr="004658AA">
          <w:rPr>
            <w:rStyle w:val="Hyperlink"/>
            <w:rFonts w:hint="cs"/>
            <w:noProof/>
            <w:rtl/>
          </w:rPr>
          <w:t>ی</w:t>
        </w:r>
        <w:r w:rsidR="00247825" w:rsidRPr="004658AA">
          <w:rPr>
            <w:rStyle w:val="Hyperlink"/>
            <w:rFonts w:hint="eastAsia"/>
            <w:noProof/>
            <w:rtl/>
          </w:rPr>
          <w:t>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مکارم</w:t>
        </w:r>
        <w:r w:rsidR="00247825" w:rsidRPr="004658AA">
          <w:rPr>
            <w:rStyle w:val="Hyperlink"/>
            <w:noProof/>
            <w:rtl/>
          </w:rPr>
          <w:t xml:space="preserve"> </w:t>
        </w:r>
        <w:r w:rsidR="00247825" w:rsidRPr="004658AA">
          <w:rPr>
            <w:rStyle w:val="Hyperlink"/>
            <w:rFonts w:hint="eastAsia"/>
            <w:noProof/>
            <w:rtl/>
          </w:rPr>
          <w:t>اخلاق</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440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برا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هر</w:t>
        </w:r>
        <w:r w:rsidR="00247825" w:rsidRPr="004658AA">
          <w:rPr>
            <w:rStyle w:val="Hyperlink"/>
            <w:noProof/>
            <w:rtl/>
          </w:rPr>
          <w:t xml:space="preserve"> </w:t>
        </w:r>
        <w:r w:rsidR="00247825" w:rsidRPr="004658AA">
          <w:rPr>
            <w:rStyle w:val="Hyperlink"/>
            <w:rFonts w:hint="eastAsia"/>
            <w:noProof/>
            <w:rtl/>
          </w:rPr>
          <w:t>جمعه</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445</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اسراء</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معراج</w:t>
        </w:r>
        <w:r w:rsidR="00247825" w:rsidRPr="004658AA">
          <w:rPr>
            <w:rStyle w:val="Hyperlink"/>
            <w:noProof/>
            <w:rtl/>
          </w:rPr>
          <w:t xml:space="preserve"> </w:t>
        </w:r>
        <w:r w:rsidR="00247825" w:rsidRPr="004658AA">
          <w:rPr>
            <w:rStyle w:val="Hyperlink"/>
            <w:rFonts w:hint="eastAsia"/>
            <w:noProof/>
            <w:rtl/>
          </w:rPr>
          <w:t>پ</w:t>
        </w:r>
        <w:r w:rsidR="00247825" w:rsidRPr="004658AA">
          <w:rPr>
            <w:rStyle w:val="Hyperlink"/>
            <w:rFonts w:hint="cs"/>
            <w:noProof/>
            <w:rtl/>
          </w:rPr>
          <w:t>ی</w:t>
        </w:r>
        <w:r w:rsidR="00247825" w:rsidRPr="004658AA">
          <w:rPr>
            <w:rStyle w:val="Hyperlink"/>
            <w:rFonts w:hint="eastAsia"/>
            <w:noProof/>
            <w:rtl/>
          </w:rPr>
          <w:t>امبر</w:t>
        </w:r>
        <w:r w:rsidR="00247825" w:rsidRPr="004658AA">
          <w:rPr>
            <w:rStyle w:val="Hyperlink"/>
            <w:noProof/>
            <w:rtl/>
          </w:rPr>
          <w:t xml:space="preserve"> </w:t>
        </w:r>
        <w:r w:rsidR="00247825" w:rsidRPr="004658AA">
          <w:rPr>
            <w:rStyle w:val="Hyperlink"/>
            <w:rFonts w:hint="eastAsia"/>
            <w:noProof/>
            <w:rtl/>
          </w:rPr>
          <w:t>اسلام</w:t>
        </w:r>
        <w:r w:rsidR="00247825" w:rsidRPr="004658AA">
          <w:rPr>
            <w:rStyle w:val="Hyperlink"/>
            <w:noProof/>
            <w:rtl/>
          </w:rPr>
          <w:t xml:space="preserve"> </w:t>
        </w:r>
        <w:r w:rsidR="00247825" w:rsidRPr="00247825">
          <w:rPr>
            <w:rStyle w:val="Hyperlink"/>
            <w:rFonts w:cs="CTraditional Arabic" w:hint="eastAsia"/>
            <w:b/>
            <w:bCs w:val="0"/>
            <w:noProof/>
            <w:rtl/>
          </w:rPr>
          <w:t>ص</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447</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صفت‌ها</w:t>
        </w:r>
        <w:r w:rsidR="00247825" w:rsidRPr="004658AA">
          <w:rPr>
            <w:rStyle w:val="Hyperlink"/>
            <w:rFonts w:hint="cs"/>
            <w:noProof/>
            <w:rtl/>
          </w:rPr>
          <w:t>یی</w:t>
        </w:r>
        <w:r w:rsidR="00247825" w:rsidRPr="004658AA">
          <w:rPr>
            <w:rStyle w:val="Hyperlink"/>
            <w:noProof/>
            <w:rtl/>
          </w:rPr>
          <w:t xml:space="preserve"> </w:t>
        </w:r>
        <w:r w:rsidR="00247825" w:rsidRPr="004658AA">
          <w:rPr>
            <w:rStyle w:val="Hyperlink"/>
            <w:rFonts w:hint="eastAsia"/>
            <w:noProof/>
            <w:rtl/>
          </w:rPr>
          <w:t>که</w:t>
        </w:r>
        <w:r w:rsidR="00247825" w:rsidRPr="004658AA">
          <w:rPr>
            <w:rStyle w:val="Hyperlink"/>
            <w:noProof/>
            <w:rtl/>
          </w:rPr>
          <w:t xml:space="preserve"> </w:t>
        </w:r>
        <w:r w:rsidR="00247825" w:rsidRPr="004658AA">
          <w:rPr>
            <w:rStyle w:val="Hyperlink"/>
            <w:rFonts w:hint="eastAsia"/>
            <w:noProof/>
            <w:rtl/>
          </w:rPr>
          <w:t>خدا</w:t>
        </w:r>
        <w:r w:rsidR="00247825" w:rsidRPr="004658AA">
          <w:rPr>
            <w:rStyle w:val="Hyperlink"/>
            <w:noProof/>
            <w:rtl/>
          </w:rPr>
          <w:t xml:space="preserve"> </w:t>
        </w:r>
        <w:r w:rsidR="00247825" w:rsidRPr="004658AA">
          <w:rPr>
            <w:rStyle w:val="Hyperlink"/>
            <w:rFonts w:hint="eastAsia"/>
            <w:noProof/>
            <w:rtl/>
          </w:rPr>
          <w:t>آنها</w:t>
        </w:r>
        <w:r w:rsidR="00247825" w:rsidRPr="004658AA">
          <w:rPr>
            <w:rStyle w:val="Hyperlink"/>
            <w:noProof/>
            <w:rtl/>
          </w:rPr>
          <w:t xml:space="preserve"> </w:t>
        </w:r>
        <w:r w:rsidR="00247825" w:rsidRPr="004658AA">
          <w:rPr>
            <w:rStyle w:val="Hyperlink"/>
            <w:rFonts w:hint="eastAsia"/>
            <w:noProof/>
            <w:rtl/>
          </w:rPr>
          <w:t>را</w:t>
        </w:r>
        <w:r w:rsidR="00247825" w:rsidRPr="004658AA">
          <w:rPr>
            <w:rStyle w:val="Hyperlink"/>
            <w:noProof/>
            <w:rtl/>
          </w:rPr>
          <w:t xml:space="preserve"> </w:t>
        </w:r>
        <w:r w:rsidR="00247825" w:rsidRPr="004658AA">
          <w:rPr>
            <w:rStyle w:val="Hyperlink"/>
            <w:rFonts w:hint="eastAsia"/>
            <w:noProof/>
            <w:rtl/>
          </w:rPr>
          <w:t>دوست</w:t>
        </w:r>
        <w:r w:rsidR="00247825" w:rsidRPr="004658AA">
          <w:rPr>
            <w:rStyle w:val="Hyperlink"/>
            <w:noProof/>
            <w:rtl/>
          </w:rPr>
          <w:t xml:space="preserve"> </w:t>
        </w:r>
        <w:r w:rsidR="00247825" w:rsidRPr="004658AA">
          <w:rPr>
            <w:rStyle w:val="Hyperlink"/>
            <w:rFonts w:hint="eastAsia"/>
            <w:noProof/>
            <w:rtl/>
          </w:rPr>
          <w:t>دارد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453</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مراحل</w:t>
        </w:r>
        <w:r w:rsidR="00247825" w:rsidRPr="004658AA">
          <w:rPr>
            <w:rStyle w:val="Hyperlink"/>
            <w:noProof/>
            <w:rtl/>
          </w:rPr>
          <w:t xml:space="preserve"> </w:t>
        </w:r>
        <w:r w:rsidR="00247825" w:rsidRPr="004658AA">
          <w:rPr>
            <w:rStyle w:val="Hyperlink"/>
            <w:rFonts w:hint="eastAsia"/>
            <w:noProof/>
            <w:rtl/>
          </w:rPr>
          <w:t>تعم</w:t>
        </w:r>
        <w:r w:rsidR="00247825" w:rsidRPr="004658AA">
          <w:rPr>
            <w:rStyle w:val="Hyperlink"/>
            <w:rFonts w:hint="cs"/>
            <w:noProof/>
            <w:rtl/>
          </w:rPr>
          <w:t>ی</w:t>
        </w:r>
        <w:r w:rsidR="00247825" w:rsidRPr="004658AA">
          <w:rPr>
            <w:rStyle w:val="Hyperlink"/>
            <w:rFonts w:hint="eastAsia"/>
            <w:noProof/>
            <w:rtl/>
          </w:rPr>
          <w:t>ر</w:t>
        </w:r>
        <w:r w:rsidR="00247825" w:rsidRPr="004658AA">
          <w:rPr>
            <w:rStyle w:val="Hyperlink"/>
            <w:noProof/>
            <w:rtl/>
          </w:rPr>
          <w:t xml:space="preserve"> </w:t>
        </w:r>
        <w:r w:rsidR="00247825" w:rsidRPr="004658AA">
          <w:rPr>
            <w:rStyle w:val="Hyperlink"/>
            <w:rFonts w:hint="eastAsia"/>
            <w:noProof/>
            <w:rtl/>
          </w:rPr>
          <w:t>ب</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الله</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458</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تشو</w:t>
        </w:r>
        <w:r w:rsidR="00247825" w:rsidRPr="004658AA">
          <w:rPr>
            <w:rStyle w:val="Hyperlink"/>
            <w:rFonts w:hint="cs"/>
            <w:noProof/>
            <w:rtl/>
          </w:rPr>
          <w:t>ی</w:t>
        </w:r>
        <w:r w:rsidR="00247825" w:rsidRPr="004658AA">
          <w:rPr>
            <w:rStyle w:val="Hyperlink"/>
            <w:rFonts w:hint="eastAsia"/>
            <w:noProof/>
            <w:rtl/>
          </w:rPr>
          <w:t>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کوکار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حسن</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464</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تشو</w:t>
        </w:r>
        <w:r w:rsidR="00247825" w:rsidRPr="004658AA">
          <w:rPr>
            <w:rStyle w:val="Hyperlink"/>
            <w:rFonts w:hint="cs"/>
            <w:noProof/>
            <w:rtl/>
          </w:rPr>
          <w:t>ی</w:t>
        </w:r>
        <w:r w:rsidR="00247825" w:rsidRPr="004658AA">
          <w:rPr>
            <w:rStyle w:val="Hyperlink"/>
            <w:rFonts w:hint="eastAsia"/>
            <w:noProof/>
            <w:rtl/>
          </w:rPr>
          <w:t>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کسب</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کار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469</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ع</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فطر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473</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حکمت</w:t>
        </w:r>
        <w:r w:rsidR="00247825" w:rsidRPr="004658AA">
          <w:rPr>
            <w:rStyle w:val="Hyperlink"/>
            <w:noProof/>
            <w:rtl/>
          </w:rPr>
          <w:t xml:space="preserve"> </w:t>
        </w:r>
        <w:r w:rsidR="00247825" w:rsidRPr="004658AA">
          <w:rPr>
            <w:rStyle w:val="Hyperlink"/>
            <w:rFonts w:hint="eastAsia"/>
            <w:noProof/>
            <w:rtl/>
          </w:rPr>
          <w:t>زکات</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فوائد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479</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1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حکم</w:t>
        </w:r>
        <w:r w:rsidR="00247825" w:rsidRPr="004658AA">
          <w:rPr>
            <w:rStyle w:val="Hyperlink"/>
            <w:noProof/>
            <w:rtl/>
          </w:rPr>
          <w:t xml:space="preserve"> </w:t>
        </w:r>
        <w:r w:rsidR="00247825" w:rsidRPr="004658AA">
          <w:rPr>
            <w:rStyle w:val="Hyperlink"/>
            <w:rFonts w:hint="eastAsia"/>
            <w:noProof/>
            <w:rtl/>
          </w:rPr>
          <w:t>روزه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روز</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رمضان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437893519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485</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2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نود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ح</w:t>
        </w:r>
        <w:r w:rsidR="00247825" w:rsidRPr="004658AA">
          <w:rPr>
            <w:rStyle w:val="Hyperlink"/>
            <w:rFonts w:hint="cs"/>
            <w:noProof/>
            <w:rtl/>
          </w:rPr>
          <w:t>ی</w:t>
        </w:r>
        <w:r w:rsidR="00247825" w:rsidRPr="004658AA">
          <w:rPr>
            <w:rStyle w:val="Hyperlink"/>
            <w:rFonts w:hint="eastAsia"/>
            <w:noProof/>
            <w:rtl/>
          </w:rPr>
          <w:t>ا</w:t>
        </w:r>
        <w:r w:rsidR="00247825" w:rsidRPr="004658AA">
          <w:rPr>
            <w:rStyle w:val="Hyperlink"/>
            <w:noProof/>
            <w:rtl/>
          </w:rPr>
          <w:t xml:space="preserve"> </w:t>
        </w:r>
        <w:r w:rsidR="00247825" w:rsidRPr="004658AA">
          <w:rPr>
            <w:rStyle w:val="Hyperlink"/>
            <w:rFonts w:hint="eastAsia"/>
            <w:noProof/>
            <w:rtl/>
          </w:rPr>
          <w:t>کردن</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خدا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490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2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گرفتن</w:t>
        </w:r>
        <w:r w:rsidR="00247825" w:rsidRPr="004658AA">
          <w:rPr>
            <w:rStyle w:val="Hyperlink"/>
            <w:noProof/>
            <w:rtl/>
          </w:rPr>
          <w:t xml:space="preserve"> </w:t>
        </w:r>
        <w:r w:rsidR="00247825" w:rsidRPr="004658AA">
          <w:rPr>
            <w:rStyle w:val="Hyperlink"/>
            <w:rFonts w:hint="eastAsia"/>
            <w:noProof/>
            <w:rtl/>
          </w:rPr>
          <w:t>چ</w:t>
        </w:r>
        <w:r w:rsidR="00247825" w:rsidRPr="004658AA">
          <w:rPr>
            <w:rStyle w:val="Hyperlink"/>
            <w:rFonts w:hint="cs"/>
            <w:noProof/>
            <w:rtl/>
          </w:rPr>
          <w:t>ی</w:t>
        </w:r>
        <w:r w:rsidR="00247825" w:rsidRPr="004658AA">
          <w:rPr>
            <w:rStyle w:val="Hyperlink"/>
            <w:rFonts w:hint="eastAsia"/>
            <w:noProof/>
            <w:rtl/>
          </w:rPr>
          <w:t>ز</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ناحق</w:t>
        </w:r>
        <w:r w:rsidR="00247825" w:rsidRPr="004658AA">
          <w:rPr>
            <w:rStyle w:val="Hyperlink"/>
            <w:noProof/>
            <w:rtl/>
          </w:rPr>
          <w:t xml:space="preserve"> </w:t>
        </w:r>
        <w:r w:rsidR="00247825" w:rsidRPr="004658AA">
          <w:rPr>
            <w:rStyle w:val="Hyperlink"/>
            <w:rFonts w:hint="eastAsia"/>
            <w:noProof/>
            <w:rtl/>
          </w:rPr>
          <w:t>سبب</w:t>
        </w:r>
        <w:r w:rsidR="00247825" w:rsidRPr="004658AA">
          <w:rPr>
            <w:rStyle w:val="Hyperlink"/>
            <w:noProof/>
            <w:rtl/>
          </w:rPr>
          <w:t xml:space="preserve"> </w:t>
        </w:r>
        <w:r w:rsidR="00247825" w:rsidRPr="004658AA">
          <w:rPr>
            <w:rStyle w:val="Hyperlink"/>
            <w:rFonts w:hint="eastAsia"/>
            <w:noProof/>
            <w:rtl/>
          </w:rPr>
          <w:t>خشم</w:t>
        </w:r>
        <w:r w:rsidR="00247825" w:rsidRPr="004658AA">
          <w:rPr>
            <w:rStyle w:val="Hyperlink"/>
            <w:noProof/>
            <w:rtl/>
          </w:rPr>
          <w:t xml:space="preserve"> </w:t>
        </w:r>
        <w:r w:rsidR="00247825" w:rsidRPr="004658AA">
          <w:rPr>
            <w:rStyle w:val="Hyperlink"/>
            <w:rFonts w:hint="eastAsia"/>
            <w:noProof/>
            <w:rtl/>
          </w:rPr>
          <w:t>خدا</w:t>
        </w:r>
        <w:r w:rsidR="00247825" w:rsidRPr="004658AA">
          <w:rPr>
            <w:rStyle w:val="Hyperlink"/>
            <w:noProof/>
            <w:rtl/>
          </w:rPr>
          <w:t xml:space="preserve"> </w:t>
        </w:r>
        <w:r w:rsidR="00247825" w:rsidRPr="004658AA">
          <w:rPr>
            <w:rStyle w:val="Hyperlink"/>
            <w:rFonts w:hint="eastAsia"/>
            <w:noProof/>
            <w:rtl/>
          </w:rPr>
          <w:t>خواهد</w:t>
        </w:r>
        <w:r w:rsidR="00247825" w:rsidRPr="004658AA">
          <w:rPr>
            <w:rStyle w:val="Hyperlink"/>
            <w:noProof/>
            <w:rtl/>
          </w:rPr>
          <w:t xml:space="preserve"> </w:t>
        </w:r>
        <w:r w:rsidR="00247825" w:rsidRPr="004658AA">
          <w:rPr>
            <w:rStyle w:val="Hyperlink"/>
            <w:rFonts w:hint="eastAsia"/>
            <w:noProof/>
            <w:rtl/>
          </w:rPr>
          <w:t>شد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496</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2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کم</w:t>
        </w:r>
        <w:r w:rsidR="00247825" w:rsidRPr="004658AA">
          <w:rPr>
            <w:rStyle w:val="Hyperlink"/>
            <w:noProof/>
            <w:rtl/>
          </w:rPr>
          <w:t xml:space="preserve">: </w:t>
        </w:r>
        <w:r w:rsidR="00247825" w:rsidRPr="004658AA">
          <w:rPr>
            <w:rStyle w:val="Hyperlink"/>
            <w:rFonts w:hint="eastAsia"/>
            <w:noProof/>
            <w:rtl/>
          </w:rPr>
          <w:t>فض</w:t>
        </w:r>
        <w:r w:rsidR="00247825" w:rsidRPr="004658AA">
          <w:rPr>
            <w:rStyle w:val="Hyperlink"/>
            <w:rFonts w:hint="cs"/>
            <w:noProof/>
            <w:rtl/>
          </w:rPr>
          <w:t>ی</w:t>
        </w:r>
        <w:r w:rsidR="00247825" w:rsidRPr="004658AA">
          <w:rPr>
            <w:rStyle w:val="Hyperlink"/>
            <w:rFonts w:hint="eastAsia"/>
            <w:noProof/>
            <w:rtl/>
          </w:rPr>
          <w:t>لت</w:t>
        </w:r>
        <w:r w:rsidR="00247825" w:rsidRPr="004658AA">
          <w:rPr>
            <w:rStyle w:val="Hyperlink"/>
            <w:noProof/>
            <w:rtl/>
          </w:rPr>
          <w:t xml:space="preserve"> </w:t>
        </w:r>
        <w:r w:rsidR="00247825" w:rsidRPr="004658AA">
          <w:rPr>
            <w:rStyle w:val="Hyperlink"/>
            <w:rFonts w:hint="eastAsia"/>
            <w:noProof/>
            <w:rtl/>
          </w:rPr>
          <w:t>انصار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فرمانبردار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آنان</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پ</w:t>
        </w:r>
        <w:r w:rsidR="00247825" w:rsidRPr="004658AA">
          <w:rPr>
            <w:rStyle w:val="Hyperlink"/>
            <w:rFonts w:hint="cs"/>
            <w:noProof/>
            <w:rtl/>
          </w:rPr>
          <w:t>ی</w:t>
        </w:r>
        <w:r w:rsidR="00247825" w:rsidRPr="004658AA">
          <w:rPr>
            <w:rStyle w:val="Hyperlink"/>
            <w:rFonts w:hint="eastAsia"/>
            <w:noProof/>
            <w:rtl/>
          </w:rPr>
          <w:t>امبر</w:t>
        </w:r>
        <w:r w:rsidR="00247825" w:rsidRPr="004658AA">
          <w:rPr>
            <w:rStyle w:val="Hyperlink"/>
            <w:noProof/>
            <w:rtl/>
          </w:rPr>
          <w:t xml:space="preserve"> </w:t>
        </w:r>
        <w:r w:rsidR="00247825" w:rsidRPr="004658AA">
          <w:rPr>
            <w:rStyle w:val="Hyperlink"/>
            <w:rFonts w:hint="eastAsia"/>
            <w:noProof/>
            <w:rtl/>
          </w:rPr>
          <w:t>اسلام</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500</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2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مذمت</w:t>
        </w:r>
        <w:r w:rsidR="00247825" w:rsidRPr="004658AA">
          <w:rPr>
            <w:rStyle w:val="Hyperlink"/>
            <w:noProof/>
            <w:rtl/>
          </w:rPr>
          <w:t xml:space="preserve"> </w:t>
        </w:r>
        <w:r w:rsidR="00247825" w:rsidRPr="004658AA">
          <w:rPr>
            <w:rStyle w:val="Hyperlink"/>
            <w:rFonts w:hint="eastAsia"/>
            <w:noProof/>
            <w:rtl/>
          </w:rPr>
          <w:t>تفاخر</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تکاثر</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504</w:t>
        </w:r>
        <w:r w:rsidR="00247825">
          <w:rPr>
            <w:rStyle w:val="Hyperlink"/>
            <w:noProof/>
          </w:rPr>
          <w:fldChar w:fldCharType="end"/>
        </w:r>
      </w:hyperlink>
    </w:p>
    <w:p w:rsidR="00247825" w:rsidRDefault="00922D40" w:rsidP="00247825">
      <w:pPr>
        <w:pStyle w:val="TOC1"/>
        <w:tabs>
          <w:tab w:val="right" w:leader="dot" w:pos="7078"/>
        </w:tabs>
        <w:spacing w:line="235" w:lineRule="auto"/>
        <w:rPr>
          <w:rFonts w:asciiTheme="minorHAnsi" w:eastAsiaTheme="minorEastAsia" w:hAnsiTheme="minorHAnsi" w:cstheme="minorBidi"/>
          <w:bCs w:val="0"/>
          <w:noProof/>
          <w:sz w:val="22"/>
          <w:szCs w:val="22"/>
          <w:rtl/>
          <w:lang w:bidi="ar-SA"/>
        </w:rPr>
      </w:pPr>
      <w:hyperlink w:anchor="_Toc43789352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سوم</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خوشبخت</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پره</w:t>
        </w:r>
        <w:r w:rsidR="00247825" w:rsidRPr="004658AA">
          <w:rPr>
            <w:rStyle w:val="Hyperlink"/>
            <w:rFonts w:hint="cs"/>
            <w:noProof/>
            <w:rtl/>
          </w:rPr>
          <w:t>ی</w:t>
        </w:r>
        <w:r w:rsidR="00247825" w:rsidRPr="004658AA">
          <w:rPr>
            <w:rStyle w:val="Hyperlink"/>
            <w:rFonts w:hint="eastAsia"/>
            <w:noProof/>
            <w:rtl/>
          </w:rPr>
          <w:t>زکار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است</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511</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2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وجوب</w:t>
        </w:r>
        <w:r w:rsidR="00247825" w:rsidRPr="004658AA">
          <w:rPr>
            <w:rStyle w:val="Hyperlink"/>
            <w:noProof/>
            <w:rtl/>
          </w:rPr>
          <w:t xml:space="preserve"> </w:t>
        </w:r>
        <w:r w:rsidR="00247825" w:rsidRPr="004658AA">
          <w:rPr>
            <w:rStyle w:val="Hyperlink"/>
            <w:rFonts w:hint="eastAsia"/>
            <w:noProof/>
            <w:rtl/>
          </w:rPr>
          <w:t>حج</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عمره</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عجله</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انجام</w:t>
        </w:r>
        <w:r w:rsidR="00247825" w:rsidRPr="004658AA">
          <w:rPr>
            <w:rStyle w:val="Hyperlink"/>
            <w:noProof/>
            <w:rtl/>
          </w:rPr>
          <w:t xml:space="preserve"> </w:t>
        </w:r>
        <w:r w:rsidR="00247825" w:rsidRPr="004658AA">
          <w:rPr>
            <w:rStyle w:val="Hyperlink"/>
            <w:rFonts w:hint="eastAsia"/>
            <w:noProof/>
            <w:rtl/>
          </w:rPr>
          <w:t>آن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517</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2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پنجم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فض</w:t>
        </w:r>
        <w:r w:rsidR="00247825" w:rsidRPr="004658AA">
          <w:rPr>
            <w:rStyle w:val="Hyperlink"/>
            <w:rFonts w:hint="cs"/>
            <w:noProof/>
            <w:rtl/>
          </w:rPr>
          <w:t>ی</w:t>
        </w:r>
        <w:r w:rsidR="00247825" w:rsidRPr="004658AA">
          <w:rPr>
            <w:rStyle w:val="Hyperlink"/>
            <w:rFonts w:hint="eastAsia"/>
            <w:noProof/>
            <w:rtl/>
          </w:rPr>
          <w:t>لت</w:t>
        </w:r>
        <w:r w:rsidR="00247825" w:rsidRPr="004658AA">
          <w:rPr>
            <w:rStyle w:val="Hyperlink"/>
            <w:noProof/>
            <w:rtl/>
          </w:rPr>
          <w:t xml:space="preserve"> </w:t>
        </w:r>
        <w:r w:rsidR="00247825" w:rsidRPr="004658AA">
          <w:rPr>
            <w:rStyle w:val="Hyperlink"/>
            <w:rFonts w:hint="eastAsia"/>
            <w:noProof/>
            <w:rtl/>
          </w:rPr>
          <w:t>احسان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521</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27"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ششم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بردبار</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پاداش</w:t>
        </w:r>
        <w:r w:rsidR="00247825" w:rsidRPr="004658AA">
          <w:rPr>
            <w:rStyle w:val="Hyperlink"/>
            <w:noProof/>
            <w:rtl/>
          </w:rPr>
          <w:t xml:space="preserve"> </w:t>
        </w:r>
        <w:r w:rsidR="00247825" w:rsidRPr="004658AA">
          <w:rPr>
            <w:rStyle w:val="Hyperlink"/>
            <w:rFonts w:hint="eastAsia"/>
            <w:noProof/>
            <w:rtl/>
          </w:rPr>
          <w:t>بردباران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437893527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526</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28"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هفتم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متخلق</w:t>
        </w:r>
        <w:r w:rsidR="00247825" w:rsidRPr="004658AA">
          <w:rPr>
            <w:rStyle w:val="Hyperlink"/>
            <w:noProof/>
            <w:rtl/>
          </w:rPr>
          <w:t xml:space="preserve"> </w:t>
        </w:r>
        <w:r w:rsidR="00247825" w:rsidRPr="004658AA">
          <w:rPr>
            <w:rStyle w:val="Hyperlink"/>
            <w:rFonts w:hint="eastAsia"/>
            <w:noProof/>
            <w:rtl/>
          </w:rPr>
          <w:t>شدن</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آداب</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اخلاق</w:t>
        </w:r>
        <w:r w:rsidR="00247825" w:rsidRPr="004658AA">
          <w:rPr>
            <w:rStyle w:val="Hyperlink"/>
            <w:noProof/>
            <w:rtl/>
          </w:rPr>
          <w:t xml:space="preserve"> </w:t>
        </w:r>
        <w:r w:rsidR="00247825" w:rsidRPr="004658AA">
          <w:rPr>
            <w:rStyle w:val="Hyperlink"/>
            <w:rFonts w:hint="eastAsia"/>
            <w:noProof/>
            <w:rtl/>
          </w:rPr>
          <w:t>قرآن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437893528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531</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29"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هشتم</w:t>
        </w:r>
        <w:r w:rsidR="00247825" w:rsidRPr="004658AA">
          <w:rPr>
            <w:rStyle w:val="Hyperlink"/>
            <w:noProof/>
            <w:rtl/>
          </w:rPr>
          <w:t xml:space="preserve">: </w:t>
        </w:r>
        <w:r w:rsidR="00247825" w:rsidRPr="004658AA">
          <w:rPr>
            <w:rStyle w:val="Hyperlink"/>
            <w:rFonts w:hint="eastAsia"/>
            <w:noProof/>
            <w:rtl/>
          </w:rPr>
          <w:t>صفات</w:t>
        </w:r>
        <w:r w:rsidR="00247825" w:rsidRPr="004658AA">
          <w:rPr>
            <w:rStyle w:val="Hyperlink"/>
            <w:noProof/>
            <w:rtl/>
          </w:rPr>
          <w:t xml:space="preserve"> </w:t>
        </w:r>
        <w:r w:rsidR="00247825" w:rsidRPr="004658AA">
          <w:rPr>
            <w:rStyle w:val="Hyperlink"/>
            <w:rFonts w:hint="eastAsia"/>
            <w:noProof/>
            <w:rtl/>
          </w:rPr>
          <w:t>بندگان</w:t>
        </w:r>
        <w:r w:rsidR="00247825" w:rsidRPr="004658AA">
          <w:rPr>
            <w:rStyle w:val="Hyperlink"/>
            <w:noProof/>
            <w:rtl/>
          </w:rPr>
          <w:t xml:space="preserve"> </w:t>
        </w:r>
        <w:r w:rsidR="00247825" w:rsidRPr="004658AA">
          <w:rPr>
            <w:rStyle w:val="Hyperlink"/>
            <w:rFonts w:hint="eastAsia"/>
            <w:noProof/>
            <w:rtl/>
          </w:rPr>
          <w:t>صالح</w:t>
        </w:r>
        <w:r w:rsidR="00247825" w:rsidRPr="004658AA">
          <w:rPr>
            <w:rStyle w:val="Hyperlink"/>
            <w:noProof/>
            <w:rtl/>
          </w:rPr>
          <w:t xml:space="preserve"> </w:t>
        </w:r>
        <w:r w:rsidR="00247825" w:rsidRPr="004658AA">
          <w:rPr>
            <w:rStyle w:val="Hyperlink"/>
            <w:rFonts w:hint="eastAsia"/>
            <w:noProof/>
            <w:rtl/>
          </w:rPr>
          <w:t>خدا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437893529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539</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30"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نهم</w:t>
        </w:r>
        <w:r w:rsidR="00247825" w:rsidRPr="004658AA">
          <w:rPr>
            <w:rStyle w:val="Hyperlink"/>
            <w:noProof/>
            <w:rtl/>
          </w:rPr>
          <w:t xml:space="preserve">:  </w:t>
        </w:r>
        <w:r w:rsidR="00247825" w:rsidRPr="004658AA">
          <w:rPr>
            <w:rStyle w:val="Hyperlink"/>
            <w:rFonts w:hint="eastAsia"/>
            <w:noProof/>
            <w:rtl/>
          </w:rPr>
          <w:t>اثر</w:t>
        </w:r>
        <w:r w:rsidR="00247825" w:rsidRPr="004658AA">
          <w:rPr>
            <w:rStyle w:val="Hyperlink"/>
            <w:noProof/>
            <w:rtl/>
          </w:rPr>
          <w:t xml:space="preserve"> </w:t>
        </w:r>
        <w:r w:rsidR="00247825" w:rsidRPr="004658AA">
          <w:rPr>
            <w:rStyle w:val="Hyperlink"/>
            <w:rFonts w:hint="eastAsia"/>
            <w:noProof/>
            <w:rtl/>
          </w:rPr>
          <w:t>سخن</w:t>
        </w:r>
        <w:r w:rsidR="00247825" w:rsidRPr="004658AA">
          <w:rPr>
            <w:rStyle w:val="Hyperlink"/>
            <w:rFonts w:hint="eastAsia"/>
            <w:noProof/>
          </w:rPr>
          <w:t>‌</w:t>
        </w:r>
        <w:r w:rsidR="00247825" w:rsidRPr="004658AA">
          <w:rPr>
            <w:rStyle w:val="Hyperlink"/>
            <w:rFonts w:hint="eastAsia"/>
            <w:noProof/>
            <w:rtl/>
          </w:rPr>
          <w:t>ها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پاک</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کو</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دل‌ها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437893530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544</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31"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دهم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فض</w:t>
        </w:r>
        <w:r w:rsidR="00247825" w:rsidRPr="004658AA">
          <w:rPr>
            <w:rStyle w:val="Hyperlink"/>
            <w:rFonts w:hint="cs"/>
            <w:noProof/>
            <w:rtl/>
          </w:rPr>
          <w:t>ی</w:t>
        </w:r>
        <w:r w:rsidR="00247825" w:rsidRPr="004658AA">
          <w:rPr>
            <w:rStyle w:val="Hyperlink"/>
            <w:rFonts w:hint="eastAsia"/>
            <w:noProof/>
            <w:rtl/>
          </w:rPr>
          <w:t>لت</w:t>
        </w:r>
        <w:r w:rsidR="00247825" w:rsidRPr="004658AA">
          <w:rPr>
            <w:rStyle w:val="Hyperlink"/>
            <w:noProof/>
            <w:rtl/>
          </w:rPr>
          <w:t xml:space="preserve"> </w:t>
        </w:r>
        <w:r w:rsidR="00247825" w:rsidRPr="004658AA">
          <w:rPr>
            <w:rStyle w:val="Hyperlink"/>
            <w:rFonts w:hint="eastAsia"/>
            <w:noProof/>
            <w:rtl/>
          </w:rPr>
          <w:t>حج</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بعض</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احکام</w:t>
        </w:r>
        <w:r w:rsidR="00247825" w:rsidRPr="004658AA">
          <w:rPr>
            <w:rStyle w:val="Hyperlink"/>
            <w:noProof/>
            <w:rtl/>
          </w:rPr>
          <w:t xml:space="preserve"> </w:t>
        </w:r>
        <w:r w:rsidR="00247825" w:rsidRPr="004658AA">
          <w:rPr>
            <w:rStyle w:val="Hyperlink"/>
            <w:rFonts w:hint="eastAsia"/>
            <w:noProof/>
            <w:rtl/>
          </w:rPr>
          <w:t>آن</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437893531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548</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32"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ازدهم</w:t>
        </w:r>
        <w:r w:rsidR="00247825" w:rsidRPr="004658AA">
          <w:rPr>
            <w:rStyle w:val="Hyperlink"/>
            <w:noProof/>
            <w:rtl/>
          </w:rPr>
          <w:t xml:space="preserve">: </w:t>
        </w:r>
        <w:r w:rsidR="00247825" w:rsidRPr="004658AA">
          <w:rPr>
            <w:rStyle w:val="Hyperlink"/>
            <w:rFonts w:hint="eastAsia"/>
            <w:noProof/>
            <w:rtl/>
          </w:rPr>
          <w:t>تشو</w:t>
        </w:r>
        <w:r w:rsidR="00247825" w:rsidRPr="004658AA">
          <w:rPr>
            <w:rStyle w:val="Hyperlink"/>
            <w:rFonts w:hint="cs"/>
            <w:noProof/>
            <w:rtl/>
          </w:rPr>
          <w:t>ی</w:t>
        </w:r>
        <w:r w:rsidR="00247825" w:rsidRPr="004658AA">
          <w:rPr>
            <w:rStyle w:val="Hyperlink"/>
            <w:rFonts w:hint="eastAsia"/>
            <w:noProof/>
            <w:rtl/>
          </w:rPr>
          <w:t>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ترغ</w:t>
        </w:r>
        <w:r w:rsidR="00247825" w:rsidRPr="004658AA">
          <w:rPr>
            <w:rStyle w:val="Hyperlink"/>
            <w:rFonts w:hint="cs"/>
            <w:noProof/>
            <w:rtl/>
          </w:rPr>
          <w:t>ی</w:t>
        </w:r>
        <w:r w:rsidR="00247825" w:rsidRPr="004658AA">
          <w:rPr>
            <w:rStyle w:val="Hyperlink"/>
            <w:rFonts w:hint="eastAsia"/>
            <w:noProof/>
            <w:rtl/>
          </w:rPr>
          <w:t>ب</w:t>
        </w:r>
        <w:r w:rsidR="00247825" w:rsidRPr="004658AA">
          <w:rPr>
            <w:rStyle w:val="Hyperlink"/>
            <w:noProof/>
            <w:rtl/>
          </w:rPr>
          <w:t xml:space="preserve"> </w:t>
        </w:r>
        <w:r w:rsidR="00247825" w:rsidRPr="004658AA">
          <w:rPr>
            <w:rStyle w:val="Hyperlink"/>
            <w:rFonts w:hint="eastAsia"/>
            <w:noProof/>
            <w:rtl/>
          </w:rPr>
          <w:t>بر</w:t>
        </w:r>
        <w:r w:rsidR="00247825" w:rsidRPr="004658AA">
          <w:rPr>
            <w:rStyle w:val="Hyperlink"/>
            <w:noProof/>
            <w:rtl/>
          </w:rPr>
          <w:t xml:space="preserve"> </w:t>
        </w:r>
        <w:r w:rsidR="00247825" w:rsidRPr="004658AA">
          <w:rPr>
            <w:rStyle w:val="Hyperlink"/>
            <w:rFonts w:hint="eastAsia"/>
            <w:noProof/>
            <w:rtl/>
          </w:rPr>
          <w:t>رعا</w:t>
        </w:r>
        <w:r w:rsidR="00247825" w:rsidRPr="004658AA">
          <w:rPr>
            <w:rStyle w:val="Hyperlink"/>
            <w:rFonts w:hint="cs"/>
            <w:noProof/>
            <w:rtl/>
          </w:rPr>
          <w:t>ی</w:t>
        </w:r>
        <w:r w:rsidR="00247825" w:rsidRPr="004658AA">
          <w:rPr>
            <w:rStyle w:val="Hyperlink"/>
            <w:rFonts w:hint="eastAsia"/>
            <w:noProof/>
            <w:rtl/>
          </w:rPr>
          <w:t>ت</w:t>
        </w:r>
        <w:r w:rsidR="00247825" w:rsidRPr="004658AA">
          <w:rPr>
            <w:rStyle w:val="Hyperlink"/>
            <w:noProof/>
            <w:rtl/>
          </w:rPr>
          <w:t xml:space="preserve"> </w:t>
        </w:r>
        <w:r w:rsidR="00247825" w:rsidRPr="004658AA">
          <w:rPr>
            <w:rStyle w:val="Hyperlink"/>
            <w:rFonts w:hint="eastAsia"/>
            <w:noProof/>
            <w:rtl/>
          </w:rPr>
          <w:t>اهل</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اولاد</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437893532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552</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33"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دوازدهم</w:t>
        </w:r>
        <w:r w:rsidR="00247825" w:rsidRPr="004658AA">
          <w:rPr>
            <w:rStyle w:val="Hyperlink"/>
            <w:noProof/>
            <w:rtl/>
          </w:rPr>
          <w:t xml:space="preserve">:  </w:t>
        </w:r>
        <w:r w:rsidR="00247825" w:rsidRPr="004658AA">
          <w:rPr>
            <w:rStyle w:val="Hyperlink"/>
            <w:rFonts w:hint="eastAsia"/>
            <w:noProof/>
            <w:rtl/>
          </w:rPr>
          <w:t>در</w:t>
        </w:r>
        <w:r w:rsidR="00247825" w:rsidRPr="004658AA">
          <w:rPr>
            <w:rStyle w:val="Hyperlink"/>
            <w:noProof/>
            <w:rtl/>
          </w:rPr>
          <w:t xml:space="preserve"> </w:t>
        </w:r>
        <w:r w:rsidR="00247825" w:rsidRPr="004658AA">
          <w:rPr>
            <w:rStyle w:val="Hyperlink"/>
            <w:rFonts w:hint="eastAsia"/>
            <w:noProof/>
            <w:rtl/>
          </w:rPr>
          <w:t>آراستن</w:t>
        </w:r>
        <w:r w:rsidR="00247825" w:rsidRPr="004658AA">
          <w:rPr>
            <w:rStyle w:val="Hyperlink"/>
            <w:noProof/>
            <w:rtl/>
          </w:rPr>
          <w:t xml:space="preserve"> </w:t>
        </w:r>
        <w:r w:rsidR="00247825" w:rsidRPr="004658AA">
          <w:rPr>
            <w:rStyle w:val="Hyperlink"/>
            <w:rFonts w:hint="eastAsia"/>
            <w:noProof/>
            <w:rtl/>
          </w:rPr>
          <w:t>به</w:t>
        </w:r>
        <w:r w:rsidR="00247825" w:rsidRPr="004658AA">
          <w:rPr>
            <w:rStyle w:val="Hyperlink"/>
            <w:noProof/>
            <w:rtl/>
          </w:rPr>
          <w:t xml:space="preserve"> </w:t>
        </w:r>
        <w:r w:rsidR="00247825" w:rsidRPr="004658AA">
          <w:rPr>
            <w:rStyle w:val="Hyperlink"/>
            <w:rFonts w:hint="eastAsia"/>
            <w:noProof/>
            <w:rtl/>
          </w:rPr>
          <w:t>اخلاق</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صفات</w:t>
        </w:r>
        <w:r w:rsidR="00247825" w:rsidRPr="004658AA">
          <w:rPr>
            <w:rStyle w:val="Hyperlink"/>
            <w:noProof/>
            <w:rtl/>
          </w:rPr>
          <w:t xml:space="preserve"> </w:t>
        </w:r>
        <w:r w:rsidR="00247825" w:rsidRPr="004658AA">
          <w:rPr>
            <w:rStyle w:val="Hyperlink"/>
            <w:rFonts w:hint="eastAsia"/>
            <w:noProof/>
            <w:rtl/>
          </w:rPr>
          <w:t>ن</w:t>
        </w:r>
        <w:r w:rsidR="00247825" w:rsidRPr="004658AA">
          <w:rPr>
            <w:rStyle w:val="Hyperlink"/>
            <w:rFonts w:hint="cs"/>
            <w:noProof/>
            <w:rtl/>
          </w:rPr>
          <w:t>ی</w:t>
        </w:r>
        <w:r w:rsidR="00247825" w:rsidRPr="004658AA">
          <w:rPr>
            <w:rStyle w:val="Hyperlink"/>
            <w:rFonts w:hint="eastAsia"/>
            <w:noProof/>
            <w:rtl/>
          </w:rPr>
          <w:t>کو</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437893533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557</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34"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rFonts w:hint="eastAsia"/>
            <w:noProof/>
            <w:rtl/>
          </w:rPr>
          <w:t>زدهم</w:t>
        </w:r>
        <w:r w:rsidR="00247825" w:rsidRPr="004658AA">
          <w:rPr>
            <w:rStyle w:val="Hyperlink"/>
            <w:noProof/>
            <w:rtl/>
          </w:rPr>
          <w:t xml:space="preserve">:  </w:t>
        </w:r>
        <w:r w:rsidR="00247825" w:rsidRPr="004658AA">
          <w:rPr>
            <w:rStyle w:val="Hyperlink"/>
            <w:rFonts w:hint="eastAsia"/>
            <w:noProof/>
            <w:rtl/>
          </w:rPr>
          <w:t>چگونگ</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نماز</w:t>
        </w:r>
        <w:r w:rsidR="00247825" w:rsidRPr="004658AA">
          <w:rPr>
            <w:rStyle w:val="Hyperlink"/>
            <w:noProof/>
            <w:rtl/>
          </w:rPr>
          <w:t xml:space="preserve"> </w:t>
        </w:r>
        <w:r w:rsidR="00247825" w:rsidRPr="004658AA">
          <w:rPr>
            <w:rStyle w:val="Hyperlink"/>
            <w:rFonts w:hint="eastAsia"/>
            <w:noProof/>
            <w:rtl/>
          </w:rPr>
          <w:t>ماه</w:t>
        </w:r>
        <w:r w:rsidR="00247825" w:rsidRPr="004658AA">
          <w:rPr>
            <w:rStyle w:val="Hyperlink"/>
            <w:noProof/>
            <w:rtl/>
          </w:rPr>
          <w:t xml:space="preserve"> </w:t>
        </w:r>
        <w:r w:rsidR="00247825" w:rsidRPr="004658AA">
          <w:rPr>
            <w:rStyle w:val="Hyperlink"/>
            <w:rFonts w:hint="eastAsia"/>
            <w:noProof/>
            <w:rtl/>
          </w:rPr>
          <w:t>گرفتگ</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خورش</w:t>
        </w:r>
        <w:r w:rsidR="00247825" w:rsidRPr="004658AA">
          <w:rPr>
            <w:rStyle w:val="Hyperlink"/>
            <w:rFonts w:hint="cs"/>
            <w:noProof/>
            <w:rtl/>
          </w:rPr>
          <w:t>ی</w:t>
        </w:r>
        <w:r w:rsidR="00247825" w:rsidRPr="004658AA">
          <w:rPr>
            <w:rStyle w:val="Hyperlink"/>
            <w:rFonts w:hint="eastAsia"/>
            <w:noProof/>
            <w:rtl/>
          </w:rPr>
          <w:t>د</w:t>
        </w:r>
        <w:r w:rsidR="00247825" w:rsidRPr="004658AA">
          <w:rPr>
            <w:rStyle w:val="Hyperlink"/>
            <w:noProof/>
            <w:rtl/>
          </w:rPr>
          <w:t xml:space="preserve"> </w:t>
        </w:r>
        <w:r w:rsidR="00247825" w:rsidRPr="004658AA">
          <w:rPr>
            <w:rStyle w:val="Hyperlink"/>
            <w:rFonts w:hint="eastAsia"/>
            <w:noProof/>
            <w:rtl/>
          </w:rPr>
          <w:t>گرفتگ</w:t>
        </w:r>
        <w:r w:rsidR="00247825" w:rsidRPr="004658AA">
          <w:rPr>
            <w:rStyle w:val="Hyperlink"/>
            <w:rFonts w:hint="cs"/>
            <w:noProof/>
            <w:rtl/>
          </w:rPr>
          <w:t>ی</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437893534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563</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35"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چهاردهم</w:t>
        </w:r>
        <w:r w:rsidR="00247825" w:rsidRPr="004658AA">
          <w:rPr>
            <w:rStyle w:val="Hyperlink"/>
            <w:noProof/>
            <w:rtl/>
          </w:rPr>
          <w:t xml:space="preserve">: </w:t>
        </w:r>
        <w:r w:rsidR="00247825" w:rsidRPr="004658AA">
          <w:rPr>
            <w:rStyle w:val="Hyperlink"/>
            <w:rFonts w:hint="eastAsia"/>
            <w:noProof/>
            <w:rtl/>
          </w:rPr>
          <w:t>گوشه‌ا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از</w:t>
        </w:r>
        <w:r w:rsidR="00247825" w:rsidRPr="004658AA">
          <w:rPr>
            <w:rStyle w:val="Hyperlink"/>
            <w:noProof/>
            <w:rtl/>
          </w:rPr>
          <w:t xml:space="preserve"> </w:t>
        </w:r>
        <w:r w:rsidR="00247825" w:rsidRPr="004658AA">
          <w:rPr>
            <w:rStyle w:val="Hyperlink"/>
            <w:rFonts w:hint="eastAsia"/>
            <w:noProof/>
            <w:rtl/>
          </w:rPr>
          <w:t>س</w:t>
        </w:r>
        <w:r w:rsidR="00247825" w:rsidRPr="004658AA">
          <w:rPr>
            <w:rStyle w:val="Hyperlink"/>
            <w:rFonts w:hint="cs"/>
            <w:noProof/>
            <w:rtl/>
          </w:rPr>
          <w:t>ی</w:t>
        </w:r>
        <w:r w:rsidR="00247825" w:rsidRPr="004658AA">
          <w:rPr>
            <w:rStyle w:val="Hyperlink"/>
            <w:rFonts w:hint="eastAsia"/>
            <w:noProof/>
            <w:rtl/>
          </w:rPr>
          <w:t>ر</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پ</w:t>
        </w:r>
        <w:r w:rsidR="00247825" w:rsidRPr="004658AA">
          <w:rPr>
            <w:rStyle w:val="Hyperlink"/>
            <w:rFonts w:hint="cs"/>
            <w:noProof/>
            <w:rtl/>
          </w:rPr>
          <w:t>ی</w:t>
        </w:r>
        <w:r w:rsidR="00247825" w:rsidRPr="004658AA">
          <w:rPr>
            <w:rStyle w:val="Hyperlink"/>
            <w:rFonts w:hint="eastAsia"/>
            <w:noProof/>
            <w:rtl/>
          </w:rPr>
          <w:t>امبر</w:t>
        </w:r>
        <w:r w:rsidR="00247825" w:rsidRPr="004658AA">
          <w:rPr>
            <w:rStyle w:val="Hyperlink"/>
            <w:noProof/>
            <w:rtl/>
          </w:rPr>
          <w:t xml:space="preserve"> </w:t>
        </w:r>
        <w:r w:rsidR="00247825" w:rsidRPr="004658AA">
          <w:rPr>
            <w:rStyle w:val="Hyperlink"/>
            <w:rFonts w:hint="eastAsia"/>
            <w:noProof/>
            <w:rtl/>
          </w:rPr>
          <w:t>بزرگوار</w:t>
        </w:r>
        <w:r w:rsidR="00247825" w:rsidRPr="004658AA">
          <w:rPr>
            <w:rStyle w:val="Hyperlink"/>
            <w:noProof/>
            <w:rtl/>
          </w:rPr>
          <w:t xml:space="preserve"> </w:t>
        </w:r>
        <w:r w:rsidR="00247825" w:rsidRPr="004658AA">
          <w:rPr>
            <w:rStyle w:val="Hyperlink"/>
            <w:rFonts w:hint="eastAsia"/>
            <w:noProof/>
            <w:rtl/>
          </w:rPr>
          <w:t>اسلام</w:t>
        </w:r>
        <w:r w:rsidR="00247825" w:rsidRPr="004658AA">
          <w:rPr>
            <w:rStyle w:val="Hyperlink"/>
            <w:noProof/>
            <w:rtl/>
          </w:rPr>
          <w:t xml:space="preserve"> </w:t>
        </w:r>
        <w:r w:rsidR="00247825" w:rsidRPr="00247825">
          <w:rPr>
            <w:rStyle w:val="Hyperlink"/>
            <w:rFonts w:cs="CTraditional Arabic" w:hint="eastAsia"/>
            <w:b/>
            <w:bCs w:val="0"/>
            <w:noProof/>
            <w:rtl/>
          </w:rPr>
          <w:t>ص</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437893535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568</w:t>
        </w:r>
        <w:r w:rsidR="00247825">
          <w:rPr>
            <w:rStyle w:val="Hyperlink"/>
            <w:noProof/>
          </w:rPr>
          <w:fldChar w:fldCharType="end"/>
        </w:r>
      </w:hyperlink>
    </w:p>
    <w:p w:rsidR="00247825" w:rsidRDefault="00922D40">
      <w:pPr>
        <w:pStyle w:val="TOC1"/>
        <w:tabs>
          <w:tab w:val="right" w:leader="dot" w:pos="7078"/>
        </w:tabs>
        <w:rPr>
          <w:rFonts w:asciiTheme="minorHAnsi" w:eastAsiaTheme="minorEastAsia" w:hAnsiTheme="minorHAnsi" w:cstheme="minorBidi"/>
          <w:bCs w:val="0"/>
          <w:noProof/>
          <w:sz w:val="22"/>
          <w:szCs w:val="22"/>
          <w:rtl/>
          <w:lang w:bidi="ar-SA"/>
        </w:rPr>
      </w:pPr>
      <w:hyperlink w:anchor="_Toc437893536" w:history="1">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cs"/>
            <w:noProof/>
            <w:rtl/>
          </w:rPr>
          <w:t>ی</w:t>
        </w:r>
        <w:r w:rsidR="00247825" w:rsidRPr="004658AA">
          <w:rPr>
            <w:rStyle w:val="Hyperlink"/>
            <w:rFonts w:hint="eastAsia"/>
            <w:noProof/>
            <w:rtl/>
          </w:rPr>
          <w:t>کصد</w:t>
        </w:r>
        <w:r w:rsidR="00247825" w:rsidRPr="004658AA">
          <w:rPr>
            <w:rStyle w:val="Hyperlink"/>
            <w:noProof/>
            <w:rtl/>
          </w:rPr>
          <w:t xml:space="preserve"> </w:t>
        </w:r>
        <w:r w:rsidR="00247825" w:rsidRPr="004658AA">
          <w:rPr>
            <w:rStyle w:val="Hyperlink"/>
            <w:rFonts w:hint="eastAsia"/>
            <w:noProof/>
            <w:rtl/>
          </w:rPr>
          <w:t>و</w:t>
        </w:r>
        <w:r w:rsidR="00247825" w:rsidRPr="004658AA">
          <w:rPr>
            <w:rStyle w:val="Hyperlink"/>
            <w:noProof/>
            <w:rtl/>
          </w:rPr>
          <w:t xml:space="preserve"> </w:t>
        </w:r>
        <w:r w:rsidR="00247825" w:rsidRPr="004658AA">
          <w:rPr>
            <w:rStyle w:val="Hyperlink"/>
            <w:rFonts w:hint="eastAsia"/>
            <w:noProof/>
            <w:rtl/>
          </w:rPr>
          <w:t>پانزدهم</w:t>
        </w:r>
        <w:r w:rsidR="00247825" w:rsidRPr="004658AA">
          <w:rPr>
            <w:rStyle w:val="Hyperlink"/>
            <w:noProof/>
            <w:rtl/>
          </w:rPr>
          <w:t xml:space="preserve">: </w:t>
        </w:r>
        <w:r w:rsidR="00247825" w:rsidRPr="004658AA">
          <w:rPr>
            <w:rStyle w:val="Hyperlink"/>
            <w:rFonts w:hint="eastAsia"/>
            <w:noProof/>
            <w:rtl/>
          </w:rPr>
          <w:t>خطب</w:t>
        </w:r>
        <w:r w:rsidR="00247825" w:rsidRPr="004658AA">
          <w:rPr>
            <w:rStyle w:val="Hyperlink"/>
            <w:rFonts w:hint="cs"/>
            <w:noProof/>
            <w:rtl/>
          </w:rPr>
          <w:t>ۀ</w:t>
        </w:r>
        <w:r w:rsidR="00247825" w:rsidRPr="004658AA">
          <w:rPr>
            <w:rStyle w:val="Hyperlink"/>
            <w:noProof/>
            <w:rtl/>
          </w:rPr>
          <w:t xml:space="preserve"> </w:t>
        </w:r>
        <w:r w:rsidR="00247825" w:rsidRPr="004658AA">
          <w:rPr>
            <w:rStyle w:val="Hyperlink"/>
            <w:rFonts w:hint="eastAsia"/>
            <w:noProof/>
            <w:rtl/>
          </w:rPr>
          <w:t>دوم</w:t>
        </w:r>
        <w:r w:rsidR="00247825" w:rsidRPr="004658AA">
          <w:rPr>
            <w:rStyle w:val="Hyperlink"/>
            <w:noProof/>
            <w:rtl/>
          </w:rPr>
          <w:t xml:space="preserve"> </w:t>
        </w:r>
        <w:r w:rsidR="00247825" w:rsidRPr="004658AA">
          <w:rPr>
            <w:rStyle w:val="Hyperlink"/>
            <w:rFonts w:hint="eastAsia"/>
            <w:noProof/>
            <w:rtl/>
          </w:rPr>
          <w:t>برا</w:t>
        </w:r>
        <w:r w:rsidR="00247825" w:rsidRPr="004658AA">
          <w:rPr>
            <w:rStyle w:val="Hyperlink"/>
            <w:rFonts w:hint="cs"/>
            <w:noProof/>
            <w:rtl/>
          </w:rPr>
          <w:t>ی</w:t>
        </w:r>
        <w:r w:rsidR="00247825" w:rsidRPr="004658AA">
          <w:rPr>
            <w:rStyle w:val="Hyperlink"/>
            <w:noProof/>
            <w:rtl/>
          </w:rPr>
          <w:t xml:space="preserve"> </w:t>
        </w:r>
        <w:r w:rsidR="00247825" w:rsidRPr="004658AA">
          <w:rPr>
            <w:rStyle w:val="Hyperlink"/>
            <w:rFonts w:hint="eastAsia"/>
            <w:noProof/>
            <w:rtl/>
          </w:rPr>
          <w:t>تمام</w:t>
        </w:r>
        <w:r w:rsidR="00247825" w:rsidRPr="004658AA">
          <w:rPr>
            <w:rStyle w:val="Hyperlink"/>
            <w:noProof/>
            <w:rtl/>
          </w:rPr>
          <w:t xml:space="preserve"> </w:t>
        </w:r>
        <w:r w:rsidR="00247825" w:rsidRPr="004658AA">
          <w:rPr>
            <w:rStyle w:val="Hyperlink"/>
            <w:rFonts w:hint="eastAsia"/>
            <w:noProof/>
            <w:rtl/>
          </w:rPr>
          <w:t>خطبه‌ها</w:t>
        </w:r>
        <w:r w:rsidR="00247825">
          <w:rPr>
            <w:noProof/>
            <w:webHidden/>
            <w:rtl/>
          </w:rPr>
          <w:tab/>
        </w:r>
        <w:r w:rsidR="00247825">
          <w:rPr>
            <w:rStyle w:val="Hyperlink"/>
            <w:noProof/>
          </w:rPr>
          <w:fldChar w:fldCharType="begin"/>
        </w:r>
        <w:r w:rsidR="00247825">
          <w:rPr>
            <w:noProof/>
            <w:webHidden/>
            <w:rtl/>
          </w:rPr>
          <w:instrText xml:space="preserve"> </w:instrText>
        </w:r>
        <w:r w:rsidR="00247825">
          <w:rPr>
            <w:noProof/>
            <w:webHidden/>
          </w:rPr>
          <w:instrText>PAGEREF</w:instrText>
        </w:r>
        <w:r w:rsidR="00247825">
          <w:rPr>
            <w:noProof/>
            <w:webHidden/>
            <w:rtl/>
          </w:rPr>
          <w:instrText xml:space="preserve"> _</w:instrText>
        </w:r>
        <w:r w:rsidR="00247825">
          <w:rPr>
            <w:noProof/>
            <w:webHidden/>
          </w:rPr>
          <w:instrText>Toc</w:instrText>
        </w:r>
        <w:r w:rsidR="00247825">
          <w:rPr>
            <w:noProof/>
            <w:webHidden/>
            <w:rtl/>
          </w:rPr>
          <w:instrText xml:space="preserve">437893536 </w:instrText>
        </w:r>
        <w:r w:rsidR="00247825">
          <w:rPr>
            <w:noProof/>
            <w:webHidden/>
          </w:rPr>
          <w:instrText>\h</w:instrText>
        </w:r>
        <w:r w:rsidR="00247825">
          <w:rPr>
            <w:noProof/>
            <w:webHidden/>
            <w:rtl/>
          </w:rPr>
          <w:instrText xml:space="preserve"> </w:instrText>
        </w:r>
        <w:r w:rsidR="00247825">
          <w:rPr>
            <w:rStyle w:val="Hyperlink"/>
            <w:noProof/>
          </w:rPr>
        </w:r>
        <w:r w:rsidR="00247825">
          <w:rPr>
            <w:rStyle w:val="Hyperlink"/>
            <w:noProof/>
          </w:rPr>
          <w:fldChar w:fldCharType="separate"/>
        </w:r>
        <w:r w:rsidR="0017404B">
          <w:rPr>
            <w:noProof/>
            <w:webHidden/>
            <w:rtl/>
          </w:rPr>
          <w:t>574</w:t>
        </w:r>
        <w:r w:rsidR="00247825">
          <w:rPr>
            <w:rStyle w:val="Hyperlink"/>
            <w:noProof/>
          </w:rPr>
          <w:fldChar w:fldCharType="end"/>
        </w:r>
      </w:hyperlink>
    </w:p>
    <w:p w:rsidR="00474582" w:rsidRDefault="00247825" w:rsidP="00D00FD0">
      <w:pPr>
        <w:pStyle w:val="Heading1"/>
        <w:jc w:val="center"/>
        <w:rPr>
          <w:rtl/>
        </w:rPr>
      </w:pPr>
      <w:r>
        <w:rPr>
          <w:rFonts w:ascii="Times New Roman" w:hAnsi="Times New Roman" w:cs="IRYakout"/>
          <w:b w:val="0"/>
          <w:kern w:val="0"/>
          <w:sz w:val="28"/>
          <w:szCs w:val="28"/>
          <w:rtl/>
        </w:rPr>
        <w:fldChar w:fldCharType="end"/>
      </w:r>
    </w:p>
    <w:p w:rsidR="00B25EDC" w:rsidRPr="00B25EDC" w:rsidRDefault="00B25EDC" w:rsidP="00B25EDC">
      <w:pPr>
        <w:rPr>
          <w:rtl/>
        </w:rPr>
        <w:sectPr w:rsidR="00B25EDC" w:rsidRPr="00B25EDC" w:rsidSect="00AC3F0D">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p>
    <w:p w:rsidR="002925F9" w:rsidRDefault="006010F9" w:rsidP="006010F9">
      <w:pPr>
        <w:pStyle w:val="a8"/>
        <w:jc w:val="center"/>
        <w:rPr>
          <w:rtl/>
        </w:rPr>
      </w:pPr>
      <w:r w:rsidRPr="005A5C0F">
        <w:rPr>
          <w:rFonts w:ascii="IranNastaliq" w:hAnsi="IranNastaliq" w:cs="IranNastaliq"/>
          <w:sz w:val="34"/>
          <w:szCs w:val="34"/>
          <w:rtl/>
        </w:rPr>
        <w:t>بسم الله الرحمن الرحیم</w:t>
      </w:r>
    </w:p>
    <w:p w:rsidR="00083F2E" w:rsidRDefault="006010F9" w:rsidP="006010F9">
      <w:pPr>
        <w:pStyle w:val="a1"/>
        <w:rPr>
          <w:rtl/>
        </w:rPr>
      </w:pPr>
      <w:bookmarkStart w:id="7" w:name="_Toc437893396"/>
      <w:r>
        <w:rPr>
          <w:rFonts w:hint="cs"/>
          <w:rtl/>
        </w:rPr>
        <w:t>مقدمه</w:t>
      </w:r>
      <w:bookmarkEnd w:id="7"/>
    </w:p>
    <w:p w:rsidR="00083F2E" w:rsidRPr="006010F9" w:rsidRDefault="00111AD1" w:rsidP="00C62D42">
      <w:pPr>
        <w:pStyle w:val="a4"/>
        <w:rPr>
          <w:rtl/>
        </w:rPr>
      </w:pPr>
      <w:r>
        <w:rPr>
          <w:rFonts w:hint="cs"/>
          <w:rtl/>
        </w:rPr>
        <w:t>الحمدلله رب الع</w:t>
      </w:r>
      <w:r w:rsidR="00BC5C8C">
        <w:rPr>
          <w:rFonts w:hint="cs"/>
          <w:rtl/>
        </w:rPr>
        <w:t>ـ</w:t>
      </w:r>
      <w:r>
        <w:rPr>
          <w:rFonts w:hint="cs"/>
          <w:rtl/>
        </w:rPr>
        <w:t>ال</w:t>
      </w:r>
      <w:r w:rsidR="00BC5C8C">
        <w:rPr>
          <w:rFonts w:hint="cs"/>
          <w:rtl/>
        </w:rPr>
        <w:t>ـ</w:t>
      </w:r>
      <w:r>
        <w:rPr>
          <w:rFonts w:hint="cs"/>
          <w:rtl/>
        </w:rPr>
        <w:t>مين و</w:t>
      </w:r>
      <w:r w:rsidR="00083F2E" w:rsidRPr="006010F9">
        <w:rPr>
          <w:rFonts w:hint="cs"/>
          <w:rtl/>
        </w:rPr>
        <w:t>صلاة رب</w:t>
      </w:r>
      <w:r w:rsidR="00583FD2">
        <w:rPr>
          <w:rFonts w:hint="cs"/>
          <w:rtl/>
        </w:rPr>
        <w:t>ّ</w:t>
      </w:r>
      <w:r w:rsidR="00EB6FED" w:rsidRPr="006010F9">
        <w:rPr>
          <w:rFonts w:hint="cs"/>
          <w:rtl/>
        </w:rPr>
        <w:t xml:space="preserve">ى </w:t>
      </w:r>
      <w:r w:rsidR="009A1769" w:rsidRPr="00111AD1">
        <w:rPr>
          <w:rFonts w:hint="cs"/>
          <w:rtl/>
        </w:rPr>
        <w:t>و</w:t>
      </w:r>
      <w:r w:rsidR="00EB6FED" w:rsidRPr="00111AD1">
        <w:rPr>
          <w:rFonts w:hint="cs"/>
          <w:rtl/>
        </w:rPr>
        <w:t>عظيم</w:t>
      </w:r>
      <w:r w:rsidR="00EB6FED" w:rsidRPr="006010F9">
        <w:rPr>
          <w:rFonts w:hint="cs"/>
          <w:rtl/>
        </w:rPr>
        <w:t xml:space="preserve"> تسليم</w:t>
      </w:r>
      <w:r w:rsidR="00840509">
        <w:rPr>
          <w:rFonts w:hint="cs"/>
          <w:rtl/>
        </w:rPr>
        <w:t>ـ</w:t>
      </w:r>
      <w:r w:rsidR="00EB6FED" w:rsidRPr="006010F9">
        <w:rPr>
          <w:rFonts w:hint="cs"/>
          <w:rtl/>
        </w:rPr>
        <w:t>اته على سيدنا محمَد سيد ال</w:t>
      </w:r>
      <w:r w:rsidR="009A1769">
        <w:rPr>
          <w:rFonts w:hint="cs"/>
          <w:rtl/>
        </w:rPr>
        <w:t>أولين والآخرين و</w:t>
      </w:r>
      <w:r w:rsidR="006F3D34" w:rsidRPr="006010F9">
        <w:rPr>
          <w:rFonts w:hint="cs"/>
          <w:rtl/>
        </w:rPr>
        <w:t xml:space="preserve">على آله </w:t>
      </w:r>
      <w:r w:rsidR="009A1769" w:rsidRPr="00C62D42">
        <w:rPr>
          <w:rFonts w:hint="cs"/>
          <w:rtl/>
        </w:rPr>
        <w:t>وصحبه و</w:t>
      </w:r>
      <w:r w:rsidR="006F3D34" w:rsidRPr="00C62D42">
        <w:rPr>
          <w:rFonts w:hint="cs"/>
          <w:rtl/>
        </w:rPr>
        <w:t>التابعين</w:t>
      </w:r>
      <w:r w:rsidR="006F3D34" w:rsidRPr="006010F9">
        <w:rPr>
          <w:rFonts w:hint="cs"/>
          <w:rtl/>
        </w:rPr>
        <w:t>. امَا بعد: ترجمه:</w:t>
      </w:r>
    </w:p>
    <w:p w:rsidR="005D6F82" w:rsidRPr="00AA73A5" w:rsidRDefault="005D6F82" w:rsidP="00AA73A5">
      <w:pPr>
        <w:pStyle w:val="a8"/>
        <w:ind w:firstLine="0"/>
        <w:jc w:val="center"/>
        <w:rPr>
          <w:rtl/>
        </w:rPr>
      </w:pPr>
      <w:r w:rsidRPr="00AA73A5">
        <w:rPr>
          <w:rtl/>
        </w:rPr>
        <w:t>«</w:t>
      </w:r>
      <w:r w:rsidRPr="00AA73A5">
        <w:rPr>
          <w:rFonts w:hint="cs"/>
          <w:rtl/>
        </w:rPr>
        <w:t>ب</w:t>
      </w:r>
      <w:r w:rsidR="00C62D42" w:rsidRPr="00AA73A5">
        <w:rPr>
          <w:rFonts w:hint="cs"/>
          <w:rtl/>
        </w:rPr>
        <w:t>ه</w:t>
      </w:r>
      <w:r w:rsidRPr="00AA73A5">
        <w:rPr>
          <w:rFonts w:hint="cs"/>
          <w:rtl/>
        </w:rPr>
        <w:t xml:space="preserve"> نام خدا</w:t>
      </w:r>
      <w:r w:rsidR="00CF5972" w:rsidRPr="00AA73A5">
        <w:rPr>
          <w:rFonts w:hint="cs"/>
          <w:rtl/>
        </w:rPr>
        <w:t>وند بخشند</w:t>
      </w:r>
      <w:r w:rsidR="00B85054" w:rsidRPr="00AA73A5">
        <w:rPr>
          <w:rFonts w:hint="cs"/>
          <w:rtl/>
        </w:rPr>
        <w:t>ۀ</w:t>
      </w:r>
      <w:r w:rsidR="00CF5972" w:rsidRPr="00AA73A5">
        <w:rPr>
          <w:rFonts w:hint="cs"/>
          <w:rtl/>
        </w:rPr>
        <w:t xml:space="preserve"> مھربان</w:t>
      </w:r>
      <w:r w:rsidRPr="00AA73A5">
        <w:rPr>
          <w:rtl/>
        </w:rPr>
        <w:t>»</w:t>
      </w:r>
    </w:p>
    <w:p w:rsidR="00841C85" w:rsidRDefault="00CF5972" w:rsidP="00CF5972">
      <w:pPr>
        <w:pStyle w:val="a8"/>
        <w:rPr>
          <w:rtl/>
          <w:lang w:bidi="ur-PK"/>
        </w:rPr>
      </w:pPr>
      <w:r>
        <w:rPr>
          <w:rtl/>
          <w:lang w:bidi="ur-PK"/>
        </w:rPr>
        <w:t>«</w:t>
      </w:r>
      <w:r>
        <w:rPr>
          <w:rFonts w:hint="cs"/>
          <w:rtl/>
          <w:lang w:bidi="ur-PK"/>
        </w:rPr>
        <w:t>حمد و ستایش مخصوص خداو</w:t>
      </w:r>
      <w:r w:rsidR="00C61DA7">
        <w:rPr>
          <w:rFonts w:hint="cs"/>
          <w:rtl/>
          <w:lang w:bidi="ur-PK"/>
        </w:rPr>
        <w:t xml:space="preserve">ند، پروردگار جھانیان باد و درود و </w:t>
      </w:r>
      <w:r w:rsidR="005273C1" w:rsidRPr="00C62D42">
        <w:rPr>
          <w:rFonts w:hint="cs"/>
          <w:rtl/>
          <w:lang w:bidi="ur-PK"/>
        </w:rPr>
        <w:t>سلام</w:t>
      </w:r>
      <w:r w:rsidR="009A1769" w:rsidRPr="00C62D42">
        <w:rPr>
          <w:rFonts w:hint="cs"/>
          <w:rtl/>
          <w:lang w:bidi="ur-PK"/>
        </w:rPr>
        <w:t>‌</w:t>
      </w:r>
      <w:r w:rsidR="005273C1" w:rsidRPr="00C62D42">
        <w:rPr>
          <w:rFonts w:hint="cs"/>
          <w:rtl/>
          <w:lang w:bidi="ur-PK"/>
        </w:rPr>
        <w:t>ھای</w:t>
      </w:r>
      <w:r w:rsidR="005273C1">
        <w:rPr>
          <w:rFonts w:hint="cs"/>
          <w:rtl/>
          <w:lang w:bidi="ur-PK"/>
        </w:rPr>
        <w:t xml:space="preserve"> فراوانش بر سرور ما حضرت محمّد سرور او</w:t>
      </w:r>
      <w:r w:rsidR="00583FD2">
        <w:rPr>
          <w:rFonts w:hint="cs"/>
          <w:rtl/>
          <w:lang w:bidi="ur-PK"/>
        </w:rPr>
        <w:t>ّ</w:t>
      </w:r>
      <w:r w:rsidR="005273C1">
        <w:rPr>
          <w:rFonts w:hint="cs"/>
          <w:rtl/>
          <w:lang w:bidi="ur-PK"/>
        </w:rPr>
        <w:t>لین و آخرین و بر خاندان و صحاب</w:t>
      </w:r>
      <w:r w:rsidR="00C62D42">
        <w:rPr>
          <w:rFonts w:hint="cs"/>
          <w:rtl/>
          <w:lang w:bidi="ur-PK"/>
        </w:rPr>
        <w:t>ه</w:t>
      </w:r>
      <w:r w:rsidR="005273C1">
        <w:rPr>
          <w:rFonts w:hint="cs"/>
          <w:rtl/>
          <w:lang w:bidi="ur-PK"/>
        </w:rPr>
        <w:t xml:space="preserve"> و پیروانش باد</w:t>
      </w:r>
      <w:r>
        <w:rPr>
          <w:rtl/>
          <w:lang w:bidi="ur-PK"/>
        </w:rPr>
        <w:t>»</w:t>
      </w:r>
      <w:r w:rsidR="00841C85">
        <w:rPr>
          <w:rFonts w:hint="cs"/>
          <w:rtl/>
        </w:rPr>
        <w:t>.</w:t>
      </w:r>
    </w:p>
    <w:p w:rsidR="007D4F2C" w:rsidRDefault="00225C49" w:rsidP="00CF5972">
      <w:pPr>
        <w:pStyle w:val="a8"/>
        <w:rPr>
          <w:rtl/>
          <w:lang w:bidi="ur-PK"/>
        </w:rPr>
      </w:pPr>
      <w:r>
        <w:rPr>
          <w:rFonts w:hint="cs"/>
          <w:rtl/>
          <w:lang w:bidi="ur-PK"/>
        </w:rPr>
        <w:t xml:space="preserve">امّا بعد: پس در واقع این مجموع </w:t>
      </w:r>
      <w:r w:rsidR="00841C85">
        <w:rPr>
          <w:rFonts w:hint="cs"/>
          <w:rtl/>
          <w:lang w:bidi="ur-PK"/>
        </w:rPr>
        <w:t>از خطب</w:t>
      </w:r>
      <w:r w:rsidR="00C62D42">
        <w:rPr>
          <w:rFonts w:hint="cs"/>
          <w:rtl/>
          <w:lang w:bidi="ur-PK"/>
        </w:rPr>
        <w:t>ه</w:t>
      </w:r>
      <w:r w:rsidR="00841C85">
        <w:rPr>
          <w:rFonts w:hint="cs"/>
          <w:rtl/>
        </w:rPr>
        <w:t>‌</w:t>
      </w:r>
      <w:r w:rsidR="00841C85">
        <w:rPr>
          <w:rFonts w:hint="cs"/>
          <w:rtl/>
          <w:lang w:bidi="ur-PK"/>
        </w:rPr>
        <w:t>ھای منبری مسائل مھم جامع</w:t>
      </w:r>
      <w:r w:rsidR="00B85054">
        <w:rPr>
          <w:rFonts w:hint="cs"/>
          <w:rtl/>
          <w:lang w:bidi="ur-PK"/>
        </w:rPr>
        <w:t>ۀ</w:t>
      </w:r>
      <w:r w:rsidR="00841C85">
        <w:rPr>
          <w:rFonts w:hint="cs"/>
          <w:rtl/>
          <w:lang w:bidi="ur-PK"/>
        </w:rPr>
        <w:t xml:space="preserve"> اسلامی را و </w:t>
      </w:r>
      <w:r w:rsidR="00841C85" w:rsidRPr="00C62D42">
        <w:rPr>
          <w:rFonts w:hint="cs"/>
          <w:rtl/>
          <w:lang w:bidi="ur-PK"/>
        </w:rPr>
        <w:t>موضوع</w:t>
      </w:r>
      <w:r w:rsidR="009A1769" w:rsidRPr="00C62D42">
        <w:rPr>
          <w:rFonts w:hint="eastAsia"/>
          <w:rtl/>
          <w:lang w:bidi="ur-PK"/>
        </w:rPr>
        <w:t>‌</w:t>
      </w:r>
      <w:r>
        <w:rPr>
          <w:rFonts w:hint="eastAsia"/>
          <w:rtl/>
          <w:lang w:bidi="ur-PK"/>
        </w:rPr>
        <w:t>‌</w:t>
      </w:r>
      <w:r w:rsidR="00841C85" w:rsidRPr="00C62D42">
        <w:rPr>
          <w:rFonts w:hint="cs"/>
          <w:rtl/>
          <w:lang w:bidi="ur-PK"/>
        </w:rPr>
        <w:t>ھای</w:t>
      </w:r>
      <w:r w:rsidR="00841C85">
        <w:rPr>
          <w:rFonts w:hint="cs"/>
          <w:rtl/>
          <w:lang w:bidi="ur-PK"/>
        </w:rPr>
        <w:t xml:space="preserve"> حیاتی و آرمانی در زندگی مسلمانان را و شیو</w:t>
      </w:r>
      <w:r w:rsidR="00C62D42">
        <w:rPr>
          <w:rFonts w:hint="cs"/>
          <w:rtl/>
          <w:lang w:bidi="ur-PK"/>
        </w:rPr>
        <w:t>ه</w:t>
      </w:r>
      <w:r w:rsidR="00841C85">
        <w:rPr>
          <w:rFonts w:hint="cs"/>
          <w:rtl/>
          <w:lang w:bidi="ur-PK"/>
        </w:rPr>
        <w:t xml:space="preserve"> و روش اصلاح جامع</w:t>
      </w:r>
      <w:r w:rsidR="00B85054">
        <w:rPr>
          <w:rFonts w:hint="cs"/>
          <w:rtl/>
          <w:lang w:bidi="ur-PK"/>
        </w:rPr>
        <w:t>ۀ</w:t>
      </w:r>
      <w:r w:rsidR="00841C85">
        <w:rPr>
          <w:rFonts w:hint="cs"/>
          <w:rtl/>
          <w:lang w:bidi="ur-PK"/>
        </w:rPr>
        <w:t xml:space="preserve"> </w:t>
      </w:r>
      <w:r w:rsidR="00546A50">
        <w:rPr>
          <w:rFonts w:hint="cs"/>
          <w:rtl/>
          <w:lang w:bidi="ur-PK"/>
        </w:rPr>
        <w:t>آن‌ھا</w:t>
      </w:r>
      <w:r w:rsidR="00841C85">
        <w:rPr>
          <w:rFonts w:hint="cs"/>
          <w:rtl/>
          <w:lang w:bidi="ur-PK"/>
        </w:rPr>
        <w:t>، در سای</w:t>
      </w:r>
      <w:r w:rsidR="00B85054">
        <w:rPr>
          <w:rFonts w:hint="cs"/>
          <w:rtl/>
          <w:lang w:bidi="ur-PK"/>
        </w:rPr>
        <w:t>ۀ</w:t>
      </w:r>
      <w:r w:rsidR="00841C85">
        <w:rPr>
          <w:rFonts w:hint="cs"/>
          <w:rtl/>
          <w:lang w:bidi="ur-PK"/>
        </w:rPr>
        <w:t xml:space="preserve"> کتاب خدا و سنّت پیامبر و وقایع زندگی سلف و گذشت</w:t>
      </w:r>
      <w:r w:rsidR="00B85054">
        <w:rPr>
          <w:rFonts w:hint="cs"/>
          <w:rtl/>
          <w:lang w:bidi="ur-PK"/>
        </w:rPr>
        <w:t>ۀ</w:t>
      </w:r>
      <w:r w:rsidR="00841C85">
        <w:rPr>
          <w:rFonts w:hint="cs"/>
          <w:rtl/>
          <w:lang w:bidi="ur-PK"/>
        </w:rPr>
        <w:t xml:space="preserve"> صالح ما کسانی ک</w:t>
      </w:r>
      <w:r w:rsidR="00C62D42">
        <w:rPr>
          <w:rFonts w:hint="cs"/>
          <w:rtl/>
          <w:lang w:bidi="ur-PK"/>
        </w:rPr>
        <w:t>ه</w:t>
      </w:r>
      <w:r w:rsidR="00841C85">
        <w:rPr>
          <w:rFonts w:hint="cs"/>
          <w:rtl/>
          <w:lang w:bidi="ur-PK"/>
        </w:rPr>
        <w:t xml:space="preserve"> زندگی</w:t>
      </w:r>
      <w:r w:rsidR="00BB4494">
        <w:rPr>
          <w:rFonts w:hint="eastAsia"/>
          <w:lang w:bidi="ur-PK"/>
        </w:rPr>
        <w:t>‌</w:t>
      </w:r>
      <w:r w:rsidR="00841C85">
        <w:rPr>
          <w:rFonts w:hint="cs"/>
          <w:rtl/>
          <w:lang w:bidi="ur-PK"/>
        </w:rPr>
        <w:t>شان در را</w:t>
      </w:r>
      <w:r w:rsidR="00C62D42">
        <w:rPr>
          <w:rFonts w:hint="cs"/>
          <w:rtl/>
          <w:lang w:bidi="ur-PK"/>
        </w:rPr>
        <w:t>ه</w:t>
      </w:r>
      <w:r w:rsidR="00841C85">
        <w:rPr>
          <w:rFonts w:hint="cs"/>
          <w:rtl/>
          <w:lang w:bidi="ur-PK"/>
        </w:rPr>
        <w:t xml:space="preserve"> حق گذراندند و ب</w:t>
      </w:r>
      <w:r w:rsidR="00C62D42">
        <w:rPr>
          <w:rFonts w:hint="cs"/>
          <w:rtl/>
          <w:lang w:bidi="ur-PK"/>
        </w:rPr>
        <w:t>ه</w:t>
      </w:r>
      <w:r w:rsidR="00841C85">
        <w:rPr>
          <w:rFonts w:hint="cs"/>
          <w:rtl/>
          <w:lang w:bidi="ur-PK"/>
        </w:rPr>
        <w:t xml:space="preserve"> واسط</w:t>
      </w:r>
      <w:r w:rsidR="00B85054">
        <w:rPr>
          <w:rFonts w:hint="cs"/>
          <w:rtl/>
          <w:lang w:bidi="ur-PK"/>
        </w:rPr>
        <w:t>ۀ</w:t>
      </w:r>
      <w:r w:rsidR="00841C85">
        <w:rPr>
          <w:rFonts w:hint="cs"/>
          <w:rtl/>
          <w:lang w:bidi="ur-PK"/>
        </w:rPr>
        <w:t xml:space="preserve"> آن عدالت اجرا کردند، درمان می</w:t>
      </w:r>
      <w:r w:rsidR="009A1769">
        <w:rPr>
          <w:rFonts w:hint="eastAsia"/>
          <w:rtl/>
          <w:lang w:bidi="ur-PK"/>
        </w:rPr>
        <w:t>‌</w:t>
      </w:r>
      <w:r w:rsidR="00841C85">
        <w:rPr>
          <w:rFonts w:hint="cs"/>
          <w:rtl/>
          <w:lang w:bidi="ur-PK"/>
        </w:rPr>
        <w:t>کند</w:t>
      </w:r>
      <w:r w:rsidR="00C62D42">
        <w:rPr>
          <w:rFonts w:hint="cs"/>
          <w:rtl/>
          <w:lang w:bidi="ur-PK"/>
        </w:rPr>
        <w:t>.</w:t>
      </w:r>
      <w:r w:rsidR="00841C85">
        <w:rPr>
          <w:rFonts w:hint="cs"/>
          <w:rtl/>
          <w:lang w:bidi="ur-PK"/>
        </w:rPr>
        <w:t xml:space="preserve"> و در واقع برادر ما علام</w:t>
      </w:r>
      <w:r w:rsidR="00B85054">
        <w:rPr>
          <w:rFonts w:hint="cs"/>
          <w:rtl/>
          <w:lang w:bidi="ur-PK"/>
        </w:rPr>
        <w:t>ۀ</w:t>
      </w:r>
      <w:r w:rsidR="00841C85">
        <w:rPr>
          <w:rFonts w:hint="cs"/>
          <w:rtl/>
          <w:lang w:bidi="ur-PK"/>
        </w:rPr>
        <w:t xml:space="preserve"> شیخ محمّد</w:t>
      </w:r>
      <w:r w:rsidR="003100DB">
        <w:rPr>
          <w:rFonts w:hint="cs"/>
          <w:rtl/>
          <w:lang w:bidi="ur-PK"/>
        </w:rPr>
        <w:t xml:space="preserve"> علی سلطان العلم</w:t>
      </w:r>
      <w:r w:rsidR="00583FD2">
        <w:rPr>
          <w:rFonts w:hint="cs"/>
          <w:rtl/>
          <w:lang w:bidi="ur-PK"/>
        </w:rPr>
        <w:t>اء</w:t>
      </w:r>
      <w:r w:rsidR="003100DB">
        <w:rPr>
          <w:rFonts w:hint="cs"/>
          <w:rtl/>
          <w:lang w:bidi="ur-PK"/>
        </w:rPr>
        <w:t xml:space="preserve"> اقدام ب</w:t>
      </w:r>
      <w:r w:rsidR="00C62D42">
        <w:rPr>
          <w:rFonts w:hint="cs"/>
          <w:rtl/>
          <w:lang w:bidi="ur-PK"/>
        </w:rPr>
        <w:t>ه</w:t>
      </w:r>
      <w:r w:rsidR="003100DB">
        <w:rPr>
          <w:rFonts w:hint="cs"/>
          <w:rtl/>
          <w:lang w:bidi="ur-PK"/>
        </w:rPr>
        <w:t xml:space="preserve"> جمع</w:t>
      </w:r>
      <w:r w:rsidR="003100DB">
        <w:rPr>
          <w:rFonts w:hint="eastAsia"/>
          <w:rtl/>
          <w:lang w:bidi="ur-PK"/>
        </w:rPr>
        <w:t>‌</w:t>
      </w:r>
      <w:r w:rsidR="00841C85">
        <w:rPr>
          <w:rFonts w:hint="cs"/>
          <w:rtl/>
          <w:lang w:bidi="ur-PK"/>
        </w:rPr>
        <w:t>آوری و ت</w:t>
      </w:r>
      <w:r w:rsidR="00B85054">
        <w:rPr>
          <w:rFonts w:hint="cs"/>
          <w:rtl/>
          <w:lang w:bidi="ur-PK"/>
        </w:rPr>
        <w:t>أ</w:t>
      </w:r>
      <w:r w:rsidR="00841C85">
        <w:rPr>
          <w:rFonts w:hint="cs"/>
          <w:rtl/>
          <w:lang w:bidi="ur-PK"/>
        </w:rPr>
        <w:t>لیف این مجموع</w:t>
      </w:r>
      <w:r w:rsidR="00B85054">
        <w:rPr>
          <w:rFonts w:hint="cs"/>
          <w:rtl/>
          <w:lang w:bidi="ur-PK"/>
        </w:rPr>
        <w:t>ۀ</w:t>
      </w:r>
      <w:r w:rsidR="00841C85">
        <w:rPr>
          <w:rFonts w:hint="cs"/>
          <w:rtl/>
          <w:lang w:bidi="ur-PK"/>
        </w:rPr>
        <w:t xml:space="preserve"> طیب</w:t>
      </w:r>
      <w:r w:rsidR="00C62D42">
        <w:rPr>
          <w:rFonts w:hint="cs"/>
          <w:rtl/>
          <w:lang w:bidi="ur-PK"/>
        </w:rPr>
        <w:t>ه</w:t>
      </w:r>
      <w:r w:rsidR="00841C85">
        <w:rPr>
          <w:rFonts w:hint="cs"/>
          <w:rtl/>
          <w:lang w:bidi="ur-PK"/>
        </w:rPr>
        <w:t xml:space="preserve"> و با منفعت </w:t>
      </w:r>
      <w:r w:rsidR="007D4F2C">
        <w:rPr>
          <w:rFonts w:hint="cs"/>
          <w:rtl/>
          <w:lang w:bidi="ur-PK"/>
        </w:rPr>
        <w:t>از خطب</w:t>
      </w:r>
      <w:r w:rsidR="00C62D42">
        <w:rPr>
          <w:rFonts w:hint="cs"/>
          <w:rtl/>
          <w:lang w:bidi="ur-PK"/>
        </w:rPr>
        <w:t>ه</w:t>
      </w:r>
      <w:r w:rsidR="007D4F2C">
        <w:rPr>
          <w:rFonts w:hint="cs"/>
          <w:rtl/>
          <w:lang w:bidi="ur-PK"/>
        </w:rPr>
        <w:t>‌ھای دارای فضیلت کرد</w:t>
      </w:r>
      <w:r w:rsidR="00C62D42">
        <w:rPr>
          <w:rFonts w:hint="cs"/>
          <w:rtl/>
          <w:lang w:bidi="ur-PK"/>
        </w:rPr>
        <w:t>ه</w:t>
      </w:r>
      <w:r w:rsidR="007D4F2C">
        <w:rPr>
          <w:rFonts w:hint="cs"/>
          <w:rtl/>
          <w:lang w:bidi="ur-PK"/>
        </w:rPr>
        <w:t xml:space="preserve"> است</w:t>
      </w:r>
      <w:r w:rsidR="00C62D42">
        <w:rPr>
          <w:rFonts w:hint="cs"/>
          <w:rtl/>
          <w:lang w:bidi="ur-PK"/>
        </w:rPr>
        <w:t>.</w:t>
      </w:r>
      <w:r w:rsidR="007D4F2C">
        <w:rPr>
          <w:rFonts w:hint="cs"/>
          <w:rtl/>
          <w:lang w:bidi="ur-PK"/>
        </w:rPr>
        <w:t xml:space="preserve"> و این نکت</w:t>
      </w:r>
      <w:r w:rsidR="00C62D42">
        <w:rPr>
          <w:rFonts w:hint="cs"/>
          <w:rtl/>
          <w:lang w:bidi="ur-PK"/>
        </w:rPr>
        <w:t>ه</w:t>
      </w:r>
      <w:r w:rsidR="007D4F2C">
        <w:rPr>
          <w:rFonts w:hint="cs"/>
          <w:rtl/>
          <w:lang w:bidi="ur-PK"/>
        </w:rPr>
        <w:t xml:space="preserve"> ذکر کرد</w:t>
      </w:r>
      <w:r w:rsidR="00C62D42">
        <w:rPr>
          <w:rFonts w:hint="cs"/>
          <w:rtl/>
          <w:lang w:bidi="ur-PK"/>
        </w:rPr>
        <w:t>ه</w:t>
      </w:r>
      <w:r w:rsidR="007D4F2C">
        <w:rPr>
          <w:rFonts w:hint="cs"/>
          <w:rtl/>
          <w:lang w:bidi="ur-PK"/>
        </w:rPr>
        <w:t xml:space="preserve"> ک</w:t>
      </w:r>
      <w:r w:rsidR="00C62D42">
        <w:rPr>
          <w:rFonts w:hint="cs"/>
          <w:rtl/>
          <w:lang w:bidi="ur-PK"/>
        </w:rPr>
        <w:t>ه</w:t>
      </w:r>
      <w:r w:rsidR="007D4F2C">
        <w:rPr>
          <w:rFonts w:hint="cs"/>
          <w:rtl/>
          <w:lang w:bidi="ur-PK"/>
        </w:rPr>
        <w:t xml:space="preserve"> این کتاب ب</w:t>
      </w:r>
      <w:r w:rsidR="00C62D42">
        <w:rPr>
          <w:rFonts w:hint="cs"/>
          <w:rtl/>
          <w:lang w:bidi="ur-PK"/>
        </w:rPr>
        <w:t>ه</w:t>
      </w:r>
      <w:r w:rsidR="007D4F2C">
        <w:rPr>
          <w:rFonts w:hint="cs"/>
          <w:rtl/>
          <w:lang w:bidi="ur-PK"/>
        </w:rPr>
        <w:t xml:space="preserve"> وسیل</w:t>
      </w:r>
      <w:r w:rsidR="00B85054">
        <w:rPr>
          <w:rFonts w:hint="cs"/>
          <w:rtl/>
          <w:lang w:bidi="ur-PK"/>
        </w:rPr>
        <w:t>ۀ</w:t>
      </w:r>
      <w:r w:rsidR="007D4F2C">
        <w:rPr>
          <w:rFonts w:hint="cs"/>
          <w:rtl/>
          <w:lang w:bidi="ur-PK"/>
        </w:rPr>
        <w:t xml:space="preserve"> طلب</w:t>
      </w:r>
      <w:r w:rsidR="00C62D42">
        <w:rPr>
          <w:rFonts w:hint="cs"/>
          <w:rtl/>
          <w:lang w:bidi="ur-PK"/>
        </w:rPr>
        <w:t>ه</w:t>
      </w:r>
      <w:r w:rsidR="007D4F2C">
        <w:rPr>
          <w:rFonts w:hint="cs"/>
          <w:rtl/>
          <w:lang w:bidi="ur-PK"/>
        </w:rPr>
        <w:t>‌ھای علوم دینی مدرس</w:t>
      </w:r>
      <w:r w:rsidR="00C62D42">
        <w:rPr>
          <w:rFonts w:hint="cs"/>
          <w:rtl/>
          <w:lang w:bidi="ur-PK"/>
        </w:rPr>
        <w:t>ه</w:t>
      </w:r>
      <w:r w:rsidR="007D4F2C">
        <w:rPr>
          <w:rFonts w:hint="cs"/>
          <w:rtl/>
          <w:lang w:bidi="ur-PK"/>
        </w:rPr>
        <w:t>‌ای ک</w:t>
      </w:r>
      <w:r w:rsidR="00C62D42">
        <w:rPr>
          <w:rFonts w:hint="cs"/>
          <w:rtl/>
          <w:lang w:bidi="ur-PK"/>
        </w:rPr>
        <w:t>ه</w:t>
      </w:r>
      <w:r w:rsidR="007D4F2C">
        <w:rPr>
          <w:rFonts w:hint="cs"/>
          <w:rtl/>
          <w:lang w:bidi="ur-PK"/>
        </w:rPr>
        <w:t xml:space="preserve"> خود ایشان آن را ادار</w:t>
      </w:r>
      <w:r w:rsidR="00C62D42">
        <w:rPr>
          <w:rFonts w:hint="cs"/>
          <w:rtl/>
          <w:lang w:bidi="ur-PK"/>
        </w:rPr>
        <w:t>ه</w:t>
      </w:r>
      <w:r w:rsidR="007D4F2C">
        <w:rPr>
          <w:rFonts w:hint="cs"/>
          <w:rtl/>
          <w:lang w:bidi="ur-PK"/>
        </w:rPr>
        <w:t xml:space="preserve"> و در آن تدریس می‌کند، تھی</w:t>
      </w:r>
      <w:r w:rsidR="00C62D42">
        <w:rPr>
          <w:rFonts w:hint="cs"/>
          <w:rtl/>
          <w:lang w:bidi="ur-PK"/>
        </w:rPr>
        <w:t>ه</w:t>
      </w:r>
      <w:r w:rsidR="007D4F2C">
        <w:rPr>
          <w:rFonts w:hint="cs"/>
          <w:rtl/>
          <w:lang w:bidi="ur-PK"/>
        </w:rPr>
        <w:t xml:space="preserve"> شد</w:t>
      </w:r>
      <w:r w:rsidR="00C62D42">
        <w:rPr>
          <w:rFonts w:hint="cs"/>
          <w:rtl/>
          <w:lang w:bidi="ur-PK"/>
        </w:rPr>
        <w:t>ه</w:t>
      </w:r>
      <w:r w:rsidR="007D4F2C">
        <w:rPr>
          <w:rFonts w:hint="cs"/>
          <w:rtl/>
          <w:lang w:bidi="ur-PK"/>
        </w:rPr>
        <w:t xml:space="preserve"> است</w:t>
      </w:r>
      <w:r w:rsidR="00C62D42">
        <w:rPr>
          <w:rFonts w:hint="cs"/>
          <w:rtl/>
          <w:lang w:bidi="ur-PK"/>
        </w:rPr>
        <w:t>.</w:t>
      </w:r>
      <w:r w:rsidR="007D4F2C">
        <w:rPr>
          <w:rFonts w:hint="cs"/>
          <w:rtl/>
          <w:lang w:bidi="ur-PK"/>
        </w:rPr>
        <w:t xml:space="preserve"> و آن مدرس</w:t>
      </w:r>
      <w:r w:rsidR="00C62D42">
        <w:rPr>
          <w:rFonts w:hint="cs"/>
          <w:rtl/>
          <w:lang w:bidi="ur-PK"/>
        </w:rPr>
        <w:t>ه</w:t>
      </w:r>
      <w:r w:rsidR="007D4F2C">
        <w:rPr>
          <w:rFonts w:hint="cs"/>
          <w:rtl/>
          <w:lang w:bidi="ur-PK"/>
        </w:rPr>
        <w:t xml:space="preserve"> در بندر لنگ</w:t>
      </w:r>
      <w:r w:rsidR="00C62D42">
        <w:rPr>
          <w:rFonts w:hint="cs"/>
          <w:rtl/>
          <w:lang w:bidi="ur-PK"/>
        </w:rPr>
        <w:t>ه</w:t>
      </w:r>
      <w:r w:rsidR="007D4F2C">
        <w:rPr>
          <w:rFonts w:hint="cs"/>
          <w:rtl/>
          <w:lang w:bidi="ur-PK"/>
        </w:rPr>
        <w:t xml:space="preserve"> یکی از بنادر اقلیم فارس واقع است</w:t>
      </w:r>
      <w:r w:rsidR="00C62D42">
        <w:rPr>
          <w:rFonts w:hint="cs"/>
          <w:rtl/>
          <w:lang w:bidi="ur-PK"/>
        </w:rPr>
        <w:t>.</w:t>
      </w:r>
    </w:p>
    <w:p w:rsidR="008611E8" w:rsidRDefault="007D4F2C" w:rsidP="00CF5972">
      <w:pPr>
        <w:pStyle w:val="a8"/>
        <w:rPr>
          <w:rtl/>
          <w:lang w:bidi="ur-PK"/>
        </w:rPr>
      </w:pPr>
      <w:r>
        <w:rPr>
          <w:rFonts w:hint="cs"/>
          <w:rtl/>
          <w:lang w:bidi="ur-PK"/>
        </w:rPr>
        <w:t>و بعد از بازگشت ب</w:t>
      </w:r>
      <w:r w:rsidR="00C62D42">
        <w:rPr>
          <w:rFonts w:hint="cs"/>
          <w:rtl/>
          <w:lang w:bidi="ur-PK"/>
        </w:rPr>
        <w:t>ه</w:t>
      </w:r>
      <w:r>
        <w:rPr>
          <w:rFonts w:hint="cs"/>
          <w:rtl/>
          <w:lang w:bidi="ur-PK"/>
        </w:rPr>
        <w:t xml:space="preserve"> آن متن</w:t>
      </w:r>
      <w:r w:rsidR="00840509">
        <w:rPr>
          <w:rFonts w:hint="eastAsia"/>
          <w:rtl/>
          <w:lang w:bidi="ur-PK"/>
        </w:rPr>
        <w:t>‌‌</w:t>
      </w:r>
      <w:r>
        <w:rPr>
          <w:rFonts w:hint="cs"/>
          <w:rtl/>
          <w:lang w:bidi="ur-PK"/>
        </w:rPr>
        <w:t>ھا و مطالع</w:t>
      </w:r>
      <w:r w:rsidR="00B85054">
        <w:rPr>
          <w:rFonts w:hint="cs"/>
          <w:rtl/>
          <w:lang w:bidi="ur-PK"/>
        </w:rPr>
        <w:t>ۀ</w:t>
      </w:r>
      <w:r>
        <w:rPr>
          <w:rFonts w:hint="cs"/>
          <w:rtl/>
          <w:lang w:bidi="ur-PK"/>
        </w:rPr>
        <w:t xml:space="preserve"> آن و تحقیق کردن دربار</w:t>
      </w:r>
      <w:r w:rsidR="00B85054">
        <w:rPr>
          <w:rFonts w:hint="cs"/>
          <w:rtl/>
          <w:lang w:bidi="ur-PK"/>
        </w:rPr>
        <w:t>ۀ</w:t>
      </w:r>
      <w:r>
        <w:rPr>
          <w:rFonts w:hint="cs"/>
          <w:rtl/>
          <w:lang w:bidi="ur-PK"/>
        </w:rPr>
        <w:t xml:space="preserve"> موضوع</w:t>
      </w:r>
      <w:r w:rsidR="003100DB">
        <w:rPr>
          <w:rFonts w:hint="eastAsia"/>
          <w:rtl/>
          <w:lang w:bidi="ur-PK"/>
        </w:rPr>
        <w:t>‌</w:t>
      </w:r>
      <w:r>
        <w:rPr>
          <w:rFonts w:hint="cs"/>
          <w:rtl/>
          <w:lang w:bidi="ur-PK"/>
        </w:rPr>
        <w:t>ھایش و مطمئن شدن نسبت ب</w:t>
      </w:r>
      <w:r w:rsidR="00C62D42">
        <w:rPr>
          <w:rFonts w:hint="cs"/>
          <w:rtl/>
          <w:lang w:bidi="ur-PK"/>
        </w:rPr>
        <w:t>ه</w:t>
      </w:r>
      <w:r>
        <w:rPr>
          <w:rFonts w:hint="cs"/>
          <w:rtl/>
          <w:lang w:bidi="ur-PK"/>
        </w:rPr>
        <w:t xml:space="preserve"> نصوص قرآنی و احادیث نبوی وارد</w:t>
      </w:r>
      <w:r w:rsidR="00C62D42">
        <w:rPr>
          <w:rFonts w:hint="cs"/>
          <w:rtl/>
          <w:lang w:bidi="ur-PK"/>
        </w:rPr>
        <w:t>ه</w:t>
      </w:r>
      <w:r>
        <w:rPr>
          <w:rFonts w:hint="cs"/>
          <w:rtl/>
          <w:lang w:bidi="ur-PK"/>
        </w:rPr>
        <w:t xml:space="preserve"> در ضمن آن متن</w:t>
      </w:r>
      <w:r w:rsidR="003100DB">
        <w:rPr>
          <w:rFonts w:hint="eastAsia"/>
          <w:rtl/>
          <w:lang w:bidi="ur-PK"/>
        </w:rPr>
        <w:t>‌</w:t>
      </w:r>
      <w:r w:rsidR="003100DB">
        <w:rPr>
          <w:rFonts w:hint="cs"/>
          <w:rtl/>
          <w:lang w:bidi="ur-PK"/>
        </w:rPr>
        <w:t>‌</w:t>
      </w:r>
      <w:r>
        <w:rPr>
          <w:rFonts w:hint="cs"/>
          <w:rtl/>
          <w:lang w:bidi="ur-PK"/>
        </w:rPr>
        <w:t xml:space="preserve">ھا از خداوند </w:t>
      </w:r>
      <w:r w:rsidR="008E13E4">
        <w:rPr>
          <w:rFonts w:hint="cs"/>
          <w:rtl/>
          <w:lang w:bidi="ur-PK"/>
        </w:rPr>
        <w:t>متعال دربار</w:t>
      </w:r>
      <w:r w:rsidR="00B85054">
        <w:rPr>
          <w:rFonts w:hint="cs"/>
          <w:rtl/>
          <w:lang w:bidi="ur-PK"/>
        </w:rPr>
        <w:t>ۀ</w:t>
      </w:r>
      <w:r w:rsidR="008E13E4">
        <w:rPr>
          <w:rFonts w:hint="cs"/>
          <w:rtl/>
          <w:lang w:bidi="ur-PK"/>
        </w:rPr>
        <w:t xml:space="preserve"> شکل بخشیدن و چاپ این متن</w:t>
      </w:r>
      <w:r w:rsidR="003100DB">
        <w:rPr>
          <w:rFonts w:hint="eastAsia"/>
          <w:rtl/>
          <w:lang w:bidi="ur-PK"/>
        </w:rPr>
        <w:t>‌</w:t>
      </w:r>
      <w:r w:rsidR="008E13E4">
        <w:rPr>
          <w:rFonts w:hint="cs"/>
          <w:rtl/>
          <w:lang w:bidi="ur-PK"/>
        </w:rPr>
        <w:t>ھا ب</w:t>
      </w:r>
      <w:r w:rsidR="00C62D42">
        <w:rPr>
          <w:rFonts w:hint="cs"/>
          <w:rtl/>
          <w:lang w:bidi="ur-PK"/>
        </w:rPr>
        <w:t>ه</w:t>
      </w:r>
      <w:r w:rsidR="008E13E4">
        <w:rPr>
          <w:rFonts w:hint="cs"/>
          <w:rtl/>
          <w:lang w:bidi="ur-PK"/>
        </w:rPr>
        <w:t xml:space="preserve"> صورت کتاب استخار</w:t>
      </w:r>
      <w:r w:rsidR="00C62D42">
        <w:rPr>
          <w:rFonts w:hint="cs"/>
          <w:rtl/>
          <w:lang w:bidi="ur-PK"/>
        </w:rPr>
        <w:t>ه</w:t>
      </w:r>
      <w:r w:rsidR="008E13E4">
        <w:rPr>
          <w:rFonts w:hint="cs"/>
          <w:rtl/>
          <w:lang w:bidi="ur-PK"/>
        </w:rPr>
        <w:t xml:space="preserve"> کردم</w:t>
      </w:r>
      <w:r w:rsidR="00C62D42">
        <w:rPr>
          <w:rFonts w:hint="cs"/>
          <w:rtl/>
          <w:lang w:bidi="ur-PK"/>
        </w:rPr>
        <w:t>.</w:t>
      </w:r>
      <w:r w:rsidR="008E13E4">
        <w:rPr>
          <w:rFonts w:hint="cs"/>
          <w:rtl/>
          <w:lang w:bidi="ur-PK"/>
        </w:rPr>
        <w:t xml:space="preserve"> برای </w:t>
      </w:r>
      <w:r w:rsidR="00DF7377">
        <w:rPr>
          <w:rFonts w:hint="cs"/>
          <w:rtl/>
          <w:lang w:bidi="ur-PK"/>
        </w:rPr>
        <w:t>خدمت ب</w:t>
      </w:r>
      <w:r w:rsidR="00C62D42">
        <w:rPr>
          <w:rFonts w:hint="cs"/>
          <w:rtl/>
          <w:lang w:bidi="ur-PK"/>
        </w:rPr>
        <w:t>ه</w:t>
      </w:r>
      <w:r w:rsidR="00DF7377">
        <w:rPr>
          <w:rFonts w:hint="cs"/>
          <w:rtl/>
          <w:lang w:bidi="ur-PK"/>
        </w:rPr>
        <w:t xml:space="preserve"> واعظان و خطیبان و ھدی</w:t>
      </w:r>
      <w:r w:rsidR="00B85054">
        <w:rPr>
          <w:rFonts w:hint="cs"/>
          <w:rtl/>
          <w:lang w:bidi="ur-PK"/>
        </w:rPr>
        <w:t>ۀ</w:t>
      </w:r>
      <w:r w:rsidR="00DF7377">
        <w:rPr>
          <w:rFonts w:hint="cs"/>
          <w:rtl/>
          <w:lang w:bidi="ur-PK"/>
        </w:rPr>
        <w:t xml:space="preserve"> سالمی ب</w:t>
      </w:r>
      <w:r w:rsidR="00C62D42">
        <w:rPr>
          <w:rFonts w:hint="cs"/>
          <w:rtl/>
          <w:lang w:bidi="ur-PK"/>
        </w:rPr>
        <w:t>ه</w:t>
      </w:r>
      <w:r w:rsidR="00DF7377">
        <w:rPr>
          <w:rFonts w:hint="cs"/>
          <w:rtl/>
          <w:lang w:bidi="ur-PK"/>
        </w:rPr>
        <w:t xml:space="preserve"> کسانی ک</w:t>
      </w:r>
      <w:r w:rsidR="00C62D42">
        <w:rPr>
          <w:rFonts w:hint="cs"/>
          <w:rtl/>
          <w:lang w:bidi="ur-PK"/>
        </w:rPr>
        <w:t>ه</w:t>
      </w:r>
      <w:r w:rsidR="00DF7377">
        <w:rPr>
          <w:rFonts w:hint="cs"/>
          <w:rtl/>
          <w:lang w:bidi="ur-PK"/>
        </w:rPr>
        <w:t xml:space="preserve"> ب</w:t>
      </w:r>
      <w:r w:rsidR="00C62D42">
        <w:rPr>
          <w:rFonts w:hint="cs"/>
          <w:rtl/>
          <w:lang w:bidi="ur-PK"/>
        </w:rPr>
        <w:t>ه</w:t>
      </w:r>
      <w:r w:rsidR="00DF7377">
        <w:rPr>
          <w:rFonts w:hint="cs"/>
          <w:rtl/>
          <w:lang w:bidi="ur-PK"/>
        </w:rPr>
        <w:t xml:space="preserve"> دنبال ارشاد و راھنمایی ھستند</w:t>
      </w:r>
      <w:r w:rsidR="00C62D42">
        <w:rPr>
          <w:rFonts w:hint="cs"/>
          <w:rtl/>
          <w:lang w:bidi="ur-PK"/>
        </w:rPr>
        <w:t>.</w:t>
      </w:r>
      <w:r w:rsidR="00DF7377">
        <w:rPr>
          <w:rFonts w:hint="cs"/>
          <w:rtl/>
          <w:lang w:bidi="ur-PK"/>
        </w:rPr>
        <w:t xml:space="preserve"> و برای روشنایی بخشیدن ب</w:t>
      </w:r>
      <w:r w:rsidR="00C62D42">
        <w:rPr>
          <w:rFonts w:hint="cs"/>
          <w:rtl/>
          <w:lang w:bidi="ur-PK"/>
        </w:rPr>
        <w:t>ه</w:t>
      </w:r>
      <w:r w:rsidR="00DF7377">
        <w:rPr>
          <w:rFonts w:hint="cs"/>
          <w:rtl/>
          <w:lang w:bidi="ur-PK"/>
        </w:rPr>
        <w:t xml:space="preserve"> قلب‌ھای مؤمن (کسانی ک</w:t>
      </w:r>
      <w:r w:rsidR="00C62D42">
        <w:rPr>
          <w:rFonts w:hint="cs"/>
          <w:rtl/>
          <w:lang w:bidi="ur-PK"/>
        </w:rPr>
        <w:t>ه</w:t>
      </w:r>
      <w:r w:rsidR="00DF7377">
        <w:rPr>
          <w:rFonts w:hint="cs"/>
          <w:rtl/>
          <w:lang w:bidi="ur-PK"/>
        </w:rPr>
        <w:t xml:space="preserve"> سخنان را گوش</w:t>
      </w:r>
      <w:r w:rsidR="00506FB2">
        <w:rPr>
          <w:rFonts w:hint="cs"/>
          <w:rtl/>
          <w:lang w:bidi="ur-PK"/>
        </w:rPr>
        <w:t xml:space="preserve"> می‌دھند) و از بھترین آن پیروی می‌کنند و از خداوند متعال و علی و قدیر مسئلت می‌کنیم </w:t>
      </w:r>
      <w:r w:rsidR="00666203">
        <w:rPr>
          <w:rFonts w:hint="cs"/>
          <w:rtl/>
          <w:lang w:bidi="ur-PK"/>
        </w:rPr>
        <w:t>ک</w:t>
      </w:r>
      <w:r w:rsidR="00C62D42">
        <w:rPr>
          <w:rFonts w:hint="cs"/>
          <w:rtl/>
          <w:lang w:bidi="ur-PK"/>
        </w:rPr>
        <w:t>ه</w:t>
      </w:r>
      <w:r w:rsidR="00666203">
        <w:rPr>
          <w:rFonts w:hint="cs"/>
          <w:rtl/>
          <w:lang w:bidi="ur-PK"/>
        </w:rPr>
        <w:t xml:space="preserve"> از این کتاب ما را منفعت برساند و برای کارھای صالح توفیق دھد</w:t>
      </w:r>
      <w:r w:rsidR="00C62D42">
        <w:rPr>
          <w:rFonts w:hint="cs"/>
          <w:rtl/>
          <w:lang w:bidi="ur-PK"/>
        </w:rPr>
        <w:t>.</w:t>
      </w:r>
      <w:r w:rsidR="00666203">
        <w:rPr>
          <w:rFonts w:hint="cs"/>
          <w:rtl/>
          <w:lang w:bidi="ur-PK"/>
        </w:rPr>
        <w:t xml:space="preserve"> و </w:t>
      </w:r>
      <w:r w:rsidR="001A435C">
        <w:rPr>
          <w:rFonts w:hint="cs"/>
          <w:rtl/>
          <w:lang w:bidi="ur-PK"/>
        </w:rPr>
        <w:t>این‌که</w:t>
      </w:r>
      <w:r w:rsidR="00666203">
        <w:rPr>
          <w:rFonts w:hint="cs"/>
          <w:rtl/>
          <w:lang w:bidi="ur-PK"/>
        </w:rPr>
        <w:t xml:space="preserve"> برای ما و ھر آن</w:t>
      </w:r>
      <w:r w:rsidR="00C64994">
        <w:rPr>
          <w:rFonts w:hint="cs"/>
          <w:rtl/>
          <w:lang w:bidi="ur-PK"/>
        </w:rPr>
        <w:t xml:space="preserve"> </w:t>
      </w:r>
      <w:r w:rsidR="00666203">
        <w:rPr>
          <w:rFonts w:hint="cs"/>
          <w:rtl/>
          <w:lang w:bidi="ur-PK"/>
        </w:rPr>
        <w:t>کس ک</w:t>
      </w:r>
      <w:r w:rsidR="00C62D42">
        <w:rPr>
          <w:rFonts w:hint="cs"/>
          <w:rtl/>
          <w:lang w:bidi="ur-PK"/>
        </w:rPr>
        <w:t>ه</w:t>
      </w:r>
      <w:r w:rsidR="00666203">
        <w:rPr>
          <w:rFonts w:hint="cs"/>
          <w:rtl/>
          <w:lang w:bidi="ur-PK"/>
        </w:rPr>
        <w:t xml:space="preserve"> متن</w:t>
      </w:r>
      <w:r w:rsidR="00BB4494">
        <w:rPr>
          <w:rFonts w:hint="eastAsia"/>
          <w:lang w:bidi="ur-PK"/>
        </w:rPr>
        <w:t>‌</w:t>
      </w:r>
      <w:r w:rsidR="00666203">
        <w:rPr>
          <w:rFonts w:hint="cs"/>
          <w:rtl/>
          <w:lang w:bidi="ur-PK"/>
        </w:rPr>
        <w:t>ھای این کتاب را جمع و در ت</w:t>
      </w:r>
      <w:r w:rsidR="00B85054">
        <w:rPr>
          <w:rFonts w:hint="cs"/>
          <w:rtl/>
          <w:lang w:bidi="ur-PK"/>
        </w:rPr>
        <w:t>أ</w:t>
      </w:r>
      <w:r w:rsidR="00666203">
        <w:rPr>
          <w:rFonts w:hint="cs"/>
          <w:rtl/>
          <w:lang w:bidi="ur-PK"/>
        </w:rPr>
        <w:t>لیف کردن آن نقش داشت</w:t>
      </w:r>
      <w:r w:rsidR="00C62D42">
        <w:rPr>
          <w:rFonts w:hint="cs"/>
          <w:rtl/>
          <w:lang w:bidi="ur-PK"/>
        </w:rPr>
        <w:t>ه</w:t>
      </w:r>
      <w:r w:rsidR="00666203">
        <w:rPr>
          <w:rFonts w:hint="cs"/>
          <w:rtl/>
          <w:lang w:bidi="ur-PK"/>
        </w:rPr>
        <w:t>، اجر و ثواب بخشد</w:t>
      </w:r>
      <w:r w:rsidR="00C62D42">
        <w:rPr>
          <w:rFonts w:hint="cs"/>
          <w:rtl/>
          <w:lang w:bidi="ur-PK"/>
        </w:rPr>
        <w:t>.</w:t>
      </w:r>
      <w:r w:rsidR="00666203">
        <w:rPr>
          <w:rFonts w:hint="cs"/>
          <w:rtl/>
          <w:lang w:bidi="ur-PK"/>
        </w:rPr>
        <w:t xml:space="preserve"> ب</w:t>
      </w:r>
      <w:r w:rsidR="00C62D42">
        <w:rPr>
          <w:rFonts w:hint="cs"/>
          <w:rtl/>
          <w:lang w:bidi="ur-PK"/>
        </w:rPr>
        <w:t>ه</w:t>
      </w:r>
      <w:r w:rsidR="00666203">
        <w:rPr>
          <w:rFonts w:hint="cs"/>
          <w:rtl/>
          <w:lang w:bidi="ur-PK"/>
        </w:rPr>
        <w:t xml:space="preserve"> راستی ک</w:t>
      </w:r>
      <w:r w:rsidR="00C62D42">
        <w:rPr>
          <w:rFonts w:hint="cs"/>
          <w:rtl/>
          <w:lang w:bidi="ur-PK"/>
        </w:rPr>
        <w:t>ه</w:t>
      </w:r>
      <w:r w:rsidR="00666203">
        <w:rPr>
          <w:rFonts w:hint="cs"/>
          <w:rtl/>
          <w:lang w:bidi="ur-PK"/>
        </w:rPr>
        <w:t xml:space="preserve"> او شنوند</w:t>
      </w:r>
      <w:r w:rsidR="00B85054">
        <w:rPr>
          <w:rFonts w:hint="cs"/>
          <w:rtl/>
          <w:lang w:bidi="ur-PK"/>
        </w:rPr>
        <w:t>ۀ</w:t>
      </w:r>
      <w:r w:rsidR="00666203">
        <w:rPr>
          <w:rFonts w:hint="cs"/>
          <w:rtl/>
          <w:lang w:bidi="ur-PK"/>
        </w:rPr>
        <w:t xml:space="preserve"> دعاھای ما و شایست</w:t>
      </w:r>
      <w:r w:rsidR="00B85054">
        <w:rPr>
          <w:rFonts w:hint="cs"/>
          <w:rtl/>
          <w:lang w:bidi="ur-PK"/>
        </w:rPr>
        <w:t>ۀ</w:t>
      </w:r>
      <w:r w:rsidR="00666203">
        <w:rPr>
          <w:rFonts w:hint="cs"/>
          <w:rtl/>
          <w:lang w:bidi="ur-PK"/>
        </w:rPr>
        <w:t xml:space="preserve"> </w:t>
      </w:r>
      <w:r w:rsidR="008611E8">
        <w:rPr>
          <w:rFonts w:hint="cs"/>
          <w:rtl/>
          <w:lang w:bidi="ur-PK"/>
        </w:rPr>
        <w:t>اجابت کردن آن است</w:t>
      </w:r>
      <w:r w:rsidR="00C62D42">
        <w:rPr>
          <w:rFonts w:hint="cs"/>
          <w:rtl/>
          <w:lang w:bidi="ur-PK"/>
        </w:rPr>
        <w:t>.</w:t>
      </w:r>
      <w:r w:rsidR="00225C49">
        <w:rPr>
          <w:rFonts w:hint="cs"/>
          <w:rtl/>
          <w:lang w:bidi="ur-PK"/>
        </w:rPr>
        <w:t xml:space="preserve"> </w:t>
      </w:r>
      <w:r w:rsidR="00AA73A5">
        <w:rPr>
          <w:rStyle w:val="Char1"/>
          <w:rFonts w:hint="cs"/>
          <w:rtl/>
        </w:rPr>
        <w:t>و</w:t>
      </w:r>
      <w:r w:rsidR="00225C49" w:rsidRPr="00AA73A5">
        <w:rPr>
          <w:rStyle w:val="Char1"/>
          <w:rFonts w:hint="cs"/>
          <w:rtl/>
        </w:rPr>
        <w:t xml:space="preserve">صلی </w:t>
      </w:r>
      <w:r w:rsidR="008611E8" w:rsidRPr="00AA73A5">
        <w:rPr>
          <w:rStyle w:val="Char1"/>
          <w:rFonts w:hint="cs"/>
          <w:rtl/>
        </w:rPr>
        <w:t>الل</w:t>
      </w:r>
      <w:r w:rsidR="00C62D42" w:rsidRPr="00AA73A5">
        <w:rPr>
          <w:rStyle w:val="Char1"/>
          <w:rFonts w:hint="cs"/>
          <w:rtl/>
        </w:rPr>
        <w:t>ه</w:t>
      </w:r>
      <w:r w:rsidR="00225C49" w:rsidRPr="00AA73A5">
        <w:rPr>
          <w:rStyle w:val="Char1"/>
          <w:rFonts w:hint="cs"/>
          <w:rtl/>
        </w:rPr>
        <w:t xml:space="preserve"> علی سیدنا محمّد و</w:t>
      </w:r>
      <w:r w:rsidR="008611E8" w:rsidRPr="00AA73A5">
        <w:rPr>
          <w:rStyle w:val="Char1"/>
          <w:rFonts w:hint="cs"/>
          <w:rtl/>
        </w:rPr>
        <w:t>آل</w:t>
      </w:r>
      <w:r w:rsidR="00C62D42" w:rsidRPr="00AA73A5">
        <w:rPr>
          <w:rStyle w:val="Char1"/>
          <w:rFonts w:hint="cs"/>
          <w:rtl/>
        </w:rPr>
        <w:t>ه</w:t>
      </w:r>
      <w:r w:rsidR="00225C49" w:rsidRPr="00AA73A5">
        <w:rPr>
          <w:rStyle w:val="Char1"/>
          <w:rFonts w:hint="cs"/>
          <w:rtl/>
        </w:rPr>
        <w:t xml:space="preserve"> و</w:t>
      </w:r>
      <w:r w:rsidR="008611E8" w:rsidRPr="00AA73A5">
        <w:rPr>
          <w:rStyle w:val="Char1"/>
          <w:rFonts w:hint="cs"/>
          <w:rtl/>
        </w:rPr>
        <w:t>صحاب</w:t>
      </w:r>
      <w:r w:rsidR="00C62D42" w:rsidRPr="00AA73A5">
        <w:rPr>
          <w:rStyle w:val="Char1"/>
          <w:rFonts w:hint="cs"/>
          <w:rtl/>
        </w:rPr>
        <w:t>ه</w:t>
      </w:r>
      <w:r w:rsidR="00225C49" w:rsidRPr="00AA73A5">
        <w:rPr>
          <w:rStyle w:val="Char1"/>
          <w:rFonts w:hint="cs"/>
          <w:rtl/>
        </w:rPr>
        <w:t xml:space="preserve"> و</w:t>
      </w:r>
      <w:r w:rsidR="008611E8" w:rsidRPr="00AA73A5">
        <w:rPr>
          <w:rStyle w:val="Char1"/>
          <w:rFonts w:hint="cs"/>
          <w:rtl/>
        </w:rPr>
        <w:t>سلم</w:t>
      </w:r>
      <w:r w:rsidR="00C62D42">
        <w:rPr>
          <w:rFonts w:hint="cs"/>
          <w:rtl/>
          <w:lang w:bidi="ur-PK"/>
        </w:rPr>
        <w:t>.</w:t>
      </w:r>
      <w:r w:rsidR="00225C49">
        <w:rPr>
          <w:rFonts w:hint="cs"/>
          <w:rtl/>
          <w:lang w:bidi="ur-PK"/>
        </w:rPr>
        <w:t xml:space="preserve"> و </w:t>
      </w:r>
      <w:r w:rsidR="008611E8">
        <w:rPr>
          <w:rFonts w:hint="cs"/>
          <w:rtl/>
          <w:lang w:bidi="ur-PK"/>
        </w:rPr>
        <w:t>حمد و ستایش مخصوص خداوند پروردگار جھانیان باد</w:t>
      </w:r>
      <w:r w:rsidR="00C62D42">
        <w:rPr>
          <w:rFonts w:hint="cs"/>
          <w:rtl/>
          <w:lang w:bidi="ur-PK"/>
        </w:rPr>
        <w:t>.</w:t>
      </w:r>
    </w:p>
    <w:p w:rsidR="008611E8" w:rsidRDefault="008611E8" w:rsidP="00CF5972">
      <w:pPr>
        <w:pStyle w:val="a8"/>
        <w:rPr>
          <w:rtl/>
          <w:lang w:bidi="ur-PK"/>
        </w:rPr>
      </w:pPr>
    </w:p>
    <w:p w:rsidR="008611E8" w:rsidRPr="00AA73A5" w:rsidRDefault="008611E8" w:rsidP="00AA73A5">
      <w:pPr>
        <w:pStyle w:val="a9"/>
        <w:ind w:left="4320" w:firstLine="0"/>
        <w:jc w:val="center"/>
        <w:rPr>
          <w:rtl/>
        </w:rPr>
      </w:pPr>
      <w:r w:rsidRPr="00AA73A5">
        <w:rPr>
          <w:rFonts w:hint="cs"/>
          <w:rtl/>
        </w:rPr>
        <w:t>خدمتگزار علم و دانش</w:t>
      </w:r>
    </w:p>
    <w:p w:rsidR="00324886" w:rsidRPr="00AA73A5" w:rsidRDefault="008611E8" w:rsidP="00AA73A5">
      <w:pPr>
        <w:pStyle w:val="a9"/>
        <w:ind w:left="4320" w:firstLine="0"/>
        <w:jc w:val="center"/>
        <w:rPr>
          <w:rtl/>
        </w:rPr>
      </w:pPr>
      <w:r w:rsidRPr="00AA73A5">
        <w:rPr>
          <w:rFonts w:hint="cs"/>
          <w:rtl/>
        </w:rPr>
        <w:t>عبدالل</w:t>
      </w:r>
      <w:r w:rsidR="00C62D42" w:rsidRPr="00AA73A5">
        <w:rPr>
          <w:rFonts w:hint="cs"/>
          <w:rtl/>
        </w:rPr>
        <w:t>ه</w:t>
      </w:r>
      <w:r w:rsidRPr="00AA73A5">
        <w:rPr>
          <w:rFonts w:hint="cs"/>
          <w:rtl/>
        </w:rPr>
        <w:t xml:space="preserve"> ابراھیم </w:t>
      </w:r>
      <w:r w:rsidR="00324886" w:rsidRPr="00AA73A5">
        <w:rPr>
          <w:rFonts w:hint="cs"/>
          <w:rtl/>
        </w:rPr>
        <w:t>أ</w:t>
      </w:r>
      <w:r w:rsidRPr="00AA73A5">
        <w:rPr>
          <w:rFonts w:hint="cs"/>
          <w:rtl/>
        </w:rPr>
        <w:t>نصاری</w:t>
      </w:r>
    </w:p>
    <w:p w:rsidR="00324886" w:rsidRDefault="00324886" w:rsidP="00324886">
      <w:pPr>
        <w:pStyle w:val="a8"/>
        <w:ind w:left="3600" w:firstLine="720"/>
        <w:rPr>
          <w:rtl/>
          <w:lang w:bidi="ur-PK"/>
        </w:rPr>
        <w:sectPr w:rsidR="00324886" w:rsidSect="006F52DD">
          <w:footnotePr>
            <w:numRestart w:val="eachPage"/>
          </w:footnotePr>
          <w:type w:val="oddPage"/>
          <w:pgSz w:w="9356" w:h="13608" w:code="9"/>
          <w:pgMar w:top="567" w:right="1134" w:bottom="851" w:left="1134" w:header="454" w:footer="0" w:gutter="0"/>
          <w:cols w:space="708"/>
          <w:titlePg/>
          <w:bidi/>
          <w:rtlGutter/>
          <w:docGrid w:linePitch="381"/>
        </w:sectPr>
      </w:pPr>
    </w:p>
    <w:p w:rsidR="00324886" w:rsidRPr="00472F81" w:rsidRDefault="00324886" w:rsidP="003B73D9">
      <w:pPr>
        <w:pStyle w:val="a1"/>
        <w:rPr>
          <w:rtl/>
        </w:rPr>
      </w:pPr>
      <w:bookmarkStart w:id="8" w:name="_Toc437893397"/>
      <w:r w:rsidRPr="00472F81">
        <w:rPr>
          <w:rFonts w:hint="cs"/>
          <w:rtl/>
        </w:rPr>
        <w:t>خطب</w:t>
      </w:r>
      <w:r w:rsidR="00B85054">
        <w:rPr>
          <w:rFonts w:hint="cs"/>
          <w:rtl/>
        </w:rPr>
        <w:t>ۀ</w:t>
      </w:r>
      <w:r w:rsidRPr="00472F81">
        <w:rPr>
          <w:rFonts w:hint="cs"/>
          <w:rtl/>
        </w:rPr>
        <w:t xml:space="preserve"> اوّل</w:t>
      </w:r>
      <w:r w:rsidR="00472F81" w:rsidRPr="00472F81">
        <w:rPr>
          <w:rFonts w:hint="cs"/>
          <w:rtl/>
        </w:rPr>
        <w:t xml:space="preserve">: </w:t>
      </w:r>
      <w:r w:rsidR="00AA73A5">
        <w:rPr>
          <w:rtl/>
        </w:rPr>
        <w:br/>
      </w:r>
      <w:r w:rsidR="003B73D9">
        <w:rPr>
          <w:rFonts w:hint="cs"/>
          <w:rtl/>
        </w:rPr>
        <w:t>افتتاح هر کاری با نام خداوند</w:t>
      </w:r>
      <w:bookmarkEnd w:id="8"/>
    </w:p>
    <w:p w:rsidR="00CC0AB0" w:rsidRPr="00472F81" w:rsidRDefault="009B508F" w:rsidP="00C71628">
      <w:pPr>
        <w:pStyle w:val="a4"/>
        <w:rPr>
          <w:rtl/>
        </w:rPr>
      </w:pPr>
      <w:r w:rsidRPr="00472F81">
        <w:rPr>
          <w:rFonts w:hint="cs"/>
          <w:rtl/>
        </w:rPr>
        <w:t>ا</w:t>
      </w:r>
      <w:r w:rsidR="00BC5C8C">
        <w:rPr>
          <w:rFonts w:hint="cs"/>
          <w:rtl/>
        </w:rPr>
        <w:t>َ</w:t>
      </w:r>
      <w:r w:rsidRPr="00472F81">
        <w:rPr>
          <w:rFonts w:hint="cs"/>
          <w:rtl/>
        </w:rPr>
        <w:t>لح</w:t>
      </w:r>
      <w:r w:rsidR="00BC5C8C">
        <w:rPr>
          <w:rFonts w:hint="cs"/>
          <w:rtl/>
        </w:rPr>
        <w:t>َ</w:t>
      </w:r>
      <w:r w:rsidRPr="00472F81">
        <w:rPr>
          <w:rFonts w:hint="cs"/>
          <w:rtl/>
        </w:rPr>
        <w:t>مد</w:t>
      </w:r>
      <w:r w:rsidR="00BC5C8C">
        <w:rPr>
          <w:rFonts w:hint="cs"/>
          <w:rtl/>
        </w:rPr>
        <w:t>ُ</w:t>
      </w:r>
      <w:r w:rsidRPr="00472F81">
        <w:rPr>
          <w:rFonts w:hint="cs"/>
          <w:rtl/>
        </w:rPr>
        <w:t>ل</w:t>
      </w:r>
      <w:r w:rsidR="00BC5C8C">
        <w:rPr>
          <w:rFonts w:hint="cs"/>
          <w:rtl/>
        </w:rPr>
        <w:t>ل</w:t>
      </w:r>
      <w:r w:rsidR="00BC5C8C" w:rsidRPr="006403F0">
        <w:rPr>
          <w:rFonts w:ascii="Calibri" w:hAnsi="Calibri" w:hint="cs"/>
          <w:rtl/>
        </w:rPr>
        <w:t>ه</w:t>
      </w:r>
      <w:r w:rsidR="00F30AF0" w:rsidRPr="006403F0">
        <w:rPr>
          <w:rFonts w:ascii="Calibri" w:hAnsi="Calibri" w:hint="cs"/>
          <w:rtl/>
          <w:lang w:bidi="ar-SA"/>
        </w:rPr>
        <w:t>ِ</w:t>
      </w:r>
      <w:r w:rsidRPr="00472F81">
        <w:rPr>
          <w:rFonts w:hint="cs"/>
          <w:rtl/>
        </w:rPr>
        <w:t xml:space="preserve"> ح</w:t>
      </w:r>
      <w:r w:rsidR="00C71628">
        <w:rPr>
          <w:rFonts w:hint="cs"/>
          <w:rtl/>
        </w:rPr>
        <w:t>ـ</w:t>
      </w:r>
      <w:r w:rsidRPr="00472F81">
        <w:rPr>
          <w:rFonts w:hint="cs"/>
          <w:rtl/>
        </w:rPr>
        <w:t>مداً</w:t>
      </w:r>
      <w:r w:rsidR="00841C85" w:rsidRPr="00472F81">
        <w:rPr>
          <w:rFonts w:hint="cs"/>
          <w:rtl/>
        </w:rPr>
        <w:t xml:space="preserve"> </w:t>
      </w:r>
      <w:r w:rsidR="007D109F">
        <w:rPr>
          <w:rFonts w:hint="cs"/>
          <w:rtl/>
        </w:rPr>
        <w:t>ي</w:t>
      </w:r>
      <w:r w:rsidR="00F30AF0">
        <w:rPr>
          <w:rFonts w:hint="cs"/>
          <w:rtl/>
        </w:rPr>
        <w:t>َ</w:t>
      </w:r>
      <w:r w:rsidR="007D109F">
        <w:rPr>
          <w:rFonts w:hint="cs"/>
          <w:rtl/>
        </w:rPr>
        <w:t>نب</w:t>
      </w:r>
      <w:r w:rsidR="00F30AF0">
        <w:rPr>
          <w:rFonts w:hint="cs"/>
          <w:rtl/>
        </w:rPr>
        <w:t>َغيِ</w:t>
      </w:r>
      <w:r w:rsidR="007D109F">
        <w:rPr>
          <w:rFonts w:hint="cs"/>
          <w:rtl/>
        </w:rPr>
        <w:t xml:space="preserve"> ل</w:t>
      </w:r>
      <w:r w:rsidR="00F30AF0">
        <w:rPr>
          <w:rFonts w:hint="cs"/>
          <w:rtl/>
        </w:rPr>
        <w:t>ِ</w:t>
      </w:r>
      <w:r w:rsidR="007D109F">
        <w:rPr>
          <w:rFonts w:hint="cs"/>
          <w:rtl/>
        </w:rPr>
        <w:t>ج</w:t>
      </w:r>
      <w:r w:rsidR="00F30AF0">
        <w:rPr>
          <w:rFonts w:hint="cs"/>
          <w:rtl/>
        </w:rPr>
        <w:t>َ</w:t>
      </w:r>
      <w:r w:rsidR="007D109F">
        <w:rPr>
          <w:rFonts w:hint="cs"/>
          <w:rtl/>
        </w:rPr>
        <w:t>لال</w:t>
      </w:r>
      <w:r w:rsidR="00F30AF0">
        <w:rPr>
          <w:rFonts w:hint="cs"/>
          <w:rtl/>
        </w:rPr>
        <w:t>ِ</w:t>
      </w:r>
      <w:r w:rsidR="007D109F">
        <w:rPr>
          <w:rFonts w:hint="cs"/>
          <w:rtl/>
        </w:rPr>
        <w:t xml:space="preserve"> وجهه</w:t>
      </w:r>
      <w:r w:rsidR="00966D3F">
        <w:rPr>
          <w:rFonts w:hint="cs"/>
          <w:rtl/>
        </w:rPr>
        <w:t>ِ</w:t>
      </w:r>
      <w:r w:rsidR="007D109F">
        <w:rPr>
          <w:rFonts w:hint="cs"/>
          <w:rtl/>
        </w:rPr>
        <w:t xml:space="preserve"> و</w:t>
      </w:r>
      <w:r w:rsidRPr="00472F81">
        <w:rPr>
          <w:rFonts w:hint="cs"/>
          <w:rtl/>
        </w:rPr>
        <w:t>عظيم س</w:t>
      </w:r>
      <w:r w:rsidR="00966D3F">
        <w:rPr>
          <w:rFonts w:hint="cs"/>
          <w:rtl/>
        </w:rPr>
        <w:t>ُ</w:t>
      </w:r>
      <w:r w:rsidRPr="00472F81">
        <w:rPr>
          <w:rFonts w:hint="cs"/>
          <w:rtl/>
        </w:rPr>
        <w:t>لطانه</w:t>
      </w:r>
      <w:r w:rsidR="00966D3F">
        <w:rPr>
          <w:rFonts w:hint="cs"/>
          <w:rtl/>
        </w:rPr>
        <w:t>ِ</w:t>
      </w:r>
      <w:r w:rsidR="00E7020D" w:rsidRPr="00472F81">
        <w:rPr>
          <w:rFonts w:hint="cs"/>
          <w:rtl/>
        </w:rPr>
        <w:t>، و</w:t>
      </w:r>
      <w:r w:rsidR="00966D3F">
        <w:rPr>
          <w:rFonts w:hint="cs"/>
          <w:rtl/>
        </w:rPr>
        <w:t>َ</w:t>
      </w:r>
      <w:r w:rsidR="00E7020D" w:rsidRPr="00472F81">
        <w:rPr>
          <w:rFonts w:hint="cs"/>
          <w:rtl/>
        </w:rPr>
        <w:t>اه</w:t>
      </w:r>
      <w:r w:rsidR="00966D3F">
        <w:rPr>
          <w:rFonts w:hint="cs"/>
          <w:rtl/>
        </w:rPr>
        <w:t>ِ</w:t>
      </w:r>
      <w:r w:rsidR="00E7020D" w:rsidRPr="00472F81">
        <w:rPr>
          <w:rFonts w:hint="cs"/>
          <w:rtl/>
        </w:rPr>
        <w:t>ب</w:t>
      </w:r>
      <w:r w:rsidR="00966D3F">
        <w:rPr>
          <w:rFonts w:hint="cs"/>
          <w:rtl/>
        </w:rPr>
        <w:t>ِ</w:t>
      </w:r>
      <w:r w:rsidR="00E7020D" w:rsidRPr="00472F81">
        <w:rPr>
          <w:rFonts w:hint="cs"/>
          <w:rtl/>
        </w:rPr>
        <w:t xml:space="preserve"> ا</w:t>
      </w:r>
      <w:r w:rsidR="00E7020D" w:rsidRPr="00B85054">
        <w:rPr>
          <w:rFonts w:hint="cs"/>
          <w:rtl/>
        </w:rPr>
        <w:t>ل</w:t>
      </w:r>
      <w:r w:rsidR="00472F81" w:rsidRPr="00B85054">
        <w:rPr>
          <w:rFonts w:hint="cs"/>
          <w:rtl/>
        </w:rPr>
        <w:t>ـ</w:t>
      </w:r>
      <w:r w:rsidR="00E7020D" w:rsidRPr="00472F81">
        <w:rPr>
          <w:rFonts w:hint="cs"/>
          <w:rtl/>
        </w:rPr>
        <w:t>م</w:t>
      </w:r>
      <w:r w:rsidR="00966D3F">
        <w:rPr>
          <w:rFonts w:hint="cs"/>
          <w:rtl/>
        </w:rPr>
        <w:t>ِ</w:t>
      </w:r>
      <w:r w:rsidR="00E7020D" w:rsidRPr="00472F81">
        <w:rPr>
          <w:rFonts w:hint="cs"/>
          <w:rtl/>
        </w:rPr>
        <w:t>ن</w:t>
      </w:r>
      <w:r w:rsidR="00966D3F">
        <w:rPr>
          <w:rFonts w:hint="cs"/>
          <w:rtl/>
        </w:rPr>
        <w:t>َ</w:t>
      </w:r>
      <w:r w:rsidR="00E7020D" w:rsidRPr="00472F81">
        <w:rPr>
          <w:rFonts w:hint="cs"/>
          <w:rtl/>
        </w:rPr>
        <w:t>ح</w:t>
      </w:r>
      <w:r w:rsidR="00C71628">
        <w:rPr>
          <w:rFonts w:hint="cs"/>
          <w:rtl/>
        </w:rPr>
        <w:t xml:space="preserve"> و</w:t>
      </w:r>
      <w:r w:rsidR="00E7020D" w:rsidRPr="00472F81">
        <w:rPr>
          <w:rFonts w:hint="cs"/>
          <w:rtl/>
        </w:rPr>
        <w:t>الع</w:t>
      </w:r>
      <w:r w:rsidR="00966D3F">
        <w:rPr>
          <w:rFonts w:hint="cs"/>
          <w:rtl/>
        </w:rPr>
        <w:t>َ</w:t>
      </w:r>
      <w:r w:rsidR="00E7020D" w:rsidRPr="00472F81">
        <w:rPr>
          <w:rFonts w:hint="cs"/>
          <w:rtl/>
        </w:rPr>
        <w:t>ط</w:t>
      </w:r>
      <w:r w:rsidR="00966D3F">
        <w:rPr>
          <w:rFonts w:hint="cs"/>
          <w:rtl/>
        </w:rPr>
        <w:t>َ</w:t>
      </w:r>
      <w:r w:rsidR="00E7020D" w:rsidRPr="00472F81">
        <w:rPr>
          <w:rFonts w:hint="cs"/>
          <w:rtl/>
        </w:rPr>
        <w:t>اي</w:t>
      </w:r>
      <w:r w:rsidR="00966D3F">
        <w:rPr>
          <w:rFonts w:hint="cs"/>
          <w:rtl/>
        </w:rPr>
        <w:t>َ</w:t>
      </w:r>
      <w:r w:rsidR="00E7020D" w:rsidRPr="00472F81">
        <w:rPr>
          <w:rFonts w:hint="cs"/>
          <w:rtl/>
        </w:rPr>
        <w:t>ا، وأ</w:t>
      </w:r>
      <w:r w:rsidR="00966D3F">
        <w:rPr>
          <w:rFonts w:hint="cs"/>
          <w:rtl/>
        </w:rPr>
        <w:t>َ</w:t>
      </w:r>
      <w:r w:rsidR="00E7020D" w:rsidRPr="00472F81">
        <w:rPr>
          <w:rFonts w:hint="cs"/>
          <w:rtl/>
        </w:rPr>
        <w:t>ش</w:t>
      </w:r>
      <w:r w:rsidR="00201FF3">
        <w:rPr>
          <w:rFonts w:hint="cs"/>
          <w:rtl/>
        </w:rPr>
        <w:t>ْ</w:t>
      </w:r>
      <w:r w:rsidR="00E7020D" w:rsidRPr="00472F81">
        <w:rPr>
          <w:rFonts w:hint="cs"/>
          <w:rtl/>
        </w:rPr>
        <w:t>هد</w:t>
      </w:r>
      <w:r w:rsidR="00966D3F">
        <w:rPr>
          <w:rFonts w:hint="cs"/>
          <w:rtl/>
        </w:rPr>
        <w:t>ُ</w:t>
      </w:r>
      <w:r w:rsidR="00E7020D" w:rsidRPr="00472F81">
        <w:rPr>
          <w:rFonts w:hint="cs"/>
          <w:rtl/>
        </w:rPr>
        <w:t xml:space="preserve"> أ</w:t>
      </w:r>
      <w:r w:rsidR="00966D3F">
        <w:rPr>
          <w:rFonts w:hint="cs"/>
          <w:rtl/>
        </w:rPr>
        <w:t>َنْ</w:t>
      </w:r>
      <w:r w:rsidR="00E7020D" w:rsidRPr="00472F81">
        <w:rPr>
          <w:rFonts w:hint="cs"/>
          <w:rtl/>
        </w:rPr>
        <w:t xml:space="preserve"> لا </w:t>
      </w:r>
      <w:r w:rsidR="009475D5" w:rsidRPr="00472F81">
        <w:rPr>
          <w:rFonts w:hint="cs"/>
          <w:rtl/>
        </w:rPr>
        <w:t>إ</w:t>
      </w:r>
      <w:r w:rsidR="00201FF3">
        <w:rPr>
          <w:rFonts w:hint="cs"/>
          <w:rtl/>
        </w:rPr>
        <w:t>ِ</w:t>
      </w:r>
      <w:r w:rsidR="007D109F">
        <w:rPr>
          <w:rFonts w:hint="cs"/>
          <w:rtl/>
        </w:rPr>
        <w:t>له</w:t>
      </w:r>
      <w:r w:rsidR="00201FF3">
        <w:rPr>
          <w:rFonts w:hint="cs"/>
          <w:rtl/>
        </w:rPr>
        <w:t>َ</w:t>
      </w:r>
      <w:r w:rsidR="007D109F">
        <w:rPr>
          <w:rFonts w:hint="cs"/>
          <w:rtl/>
        </w:rPr>
        <w:t xml:space="preserve"> إ</w:t>
      </w:r>
      <w:r w:rsidR="00201FF3">
        <w:rPr>
          <w:rFonts w:hint="cs"/>
          <w:rtl/>
        </w:rPr>
        <w:t>ِ</w:t>
      </w:r>
      <w:r w:rsidR="007D109F">
        <w:rPr>
          <w:rFonts w:hint="cs"/>
          <w:rtl/>
        </w:rPr>
        <w:t>لا</w:t>
      </w:r>
      <w:r w:rsidR="00201FF3">
        <w:rPr>
          <w:rFonts w:hint="cs"/>
          <w:rtl/>
        </w:rPr>
        <w:t>َّ</w:t>
      </w:r>
      <w:r w:rsidR="007D109F">
        <w:rPr>
          <w:rFonts w:hint="cs"/>
          <w:rtl/>
        </w:rPr>
        <w:t xml:space="preserve"> الله</w:t>
      </w:r>
      <w:r w:rsidR="00201FF3">
        <w:rPr>
          <w:rFonts w:hint="cs"/>
          <w:rtl/>
        </w:rPr>
        <w:t>ُ</w:t>
      </w:r>
      <w:r w:rsidR="007D109F">
        <w:rPr>
          <w:rFonts w:hint="cs"/>
          <w:rtl/>
        </w:rPr>
        <w:t xml:space="preserve"> جاع</w:t>
      </w:r>
      <w:r w:rsidR="00201FF3">
        <w:rPr>
          <w:rFonts w:hint="cs"/>
          <w:rtl/>
        </w:rPr>
        <w:t>ِ</w:t>
      </w:r>
      <w:r w:rsidR="007D109F">
        <w:rPr>
          <w:rFonts w:hint="cs"/>
          <w:rtl/>
        </w:rPr>
        <w:t>ل</w:t>
      </w:r>
      <w:r w:rsidR="00201FF3">
        <w:rPr>
          <w:rFonts w:hint="cs"/>
          <w:rtl/>
        </w:rPr>
        <w:t>ِ</w:t>
      </w:r>
      <w:r w:rsidR="007D109F">
        <w:rPr>
          <w:rFonts w:hint="cs"/>
          <w:rtl/>
        </w:rPr>
        <w:t xml:space="preserve"> الغرائ</w:t>
      </w:r>
      <w:r w:rsidR="00201FF3">
        <w:rPr>
          <w:rFonts w:hint="cs"/>
          <w:rtl/>
        </w:rPr>
        <w:t>ِ</w:t>
      </w:r>
      <w:r w:rsidR="007D109F">
        <w:rPr>
          <w:rFonts w:hint="cs"/>
          <w:rtl/>
        </w:rPr>
        <w:t>ز</w:t>
      </w:r>
      <w:r w:rsidR="00201FF3">
        <w:rPr>
          <w:rFonts w:hint="cs"/>
          <w:rtl/>
        </w:rPr>
        <w:t>ِ</w:t>
      </w:r>
      <w:r w:rsidR="007D109F">
        <w:rPr>
          <w:rFonts w:hint="cs"/>
          <w:rtl/>
        </w:rPr>
        <w:t xml:space="preserve"> و</w:t>
      </w:r>
      <w:r w:rsidR="009475D5" w:rsidRPr="00472F81">
        <w:rPr>
          <w:rFonts w:hint="cs"/>
          <w:rtl/>
        </w:rPr>
        <w:t>الس</w:t>
      </w:r>
      <w:r w:rsidR="00201FF3">
        <w:rPr>
          <w:rFonts w:hint="cs"/>
          <w:rtl/>
        </w:rPr>
        <w:t>َّ</w:t>
      </w:r>
      <w:r w:rsidR="009475D5" w:rsidRPr="00472F81">
        <w:rPr>
          <w:rFonts w:hint="cs"/>
          <w:rtl/>
        </w:rPr>
        <w:t>جايا، وأ</w:t>
      </w:r>
      <w:r w:rsidR="00201FF3">
        <w:rPr>
          <w:rFonts w:hint="cs"/>
          <w:rtl/>
        </w:rPr>
        <w:t>َ</w:t>
      </w:r>
      <w:r w:rsidR="009475D5" w:rsidRPr="00472F81">
        <w:rPr>
          <w:rFonts w:hint="cs"/>
          <w:rtl/>
        </w:rPr>
        <w:t>ش</w:t>
      </w:r>
      <w:r w:rsidR="00201FF3">
        <w:rPr>
          <w:rFonts w:hint="cs"/>
          <w:rtl/>
        </w:rPr>
        <w:t>ْ</w:t>
      </w:r>
      <w:r w:rsidR="009475D5" w:rsidRPr="00472F81">
        <w:rPr>
          <w:rFonts w:hint="cs"/>
          <w:rtl/>
        </w:rPr>
        <w:t>ه</w:t>
      </w:r>
      <w:r w:rsidR="00201FF3">
        <w:rPr>
          <w:rFonts w:hint="cs"/>
          <w:rtl/>
        </w:rPr>
        <w:t>َ</w:t>
      </w:r>
      <w:r w:rsidR="009475D5" w:rsidRPr="00472F81">
        <w:rPr>
          <w:rFonts w:hint="cs"/>
          <w:rtl/>
        </w:rPr>
        <w:t>د</w:t>
      </w:r>
      <w:r w:rsidR="00201FF3">
        <w:rPr>
          <w:rFonts w:hint="cs"/>
          <w:rtl/>
        </w:rPr>
        <w:t>ُ</w:t>
      </w:r>
      <w:r w:rsidR="009475D5" w:rsidRPr="00472F81">
        <w:rPr>
          <w:rFonts w:hint="cs"/>
          <w:rtl/>
        </w:rPr>
        <w:t xml:space="preserve"> أ</w:t>
      </w:r>
      <w:r w:rsidR="00201FF3">
        <w:rPr>
          <w:rFonts w:hint="cs"/>
          <w:rtl/>
        </w:rPr>
        <w:t>َ</w:t>
      </w:r>
      <w:r w:rsidR="009475D5" w:rsidRPr="00472F81">
        <w:rPr>
          <w:rFonts w:hint="cs"/>
          <w:rtl/>
        </w:rPr>
        <w:t>ن</w:t>
      </w:r>
      <w:r w:rsidR="00201FF3">
        <w:rPr>
          <w:rFonts w:hint="cs"/>
          <w:rtl/>
        </w:rPr>
        <w:t>َّ</w:t>
      </w:r>
      <w:r w:rsidR="009475D5" w:rsidRPr="00472F81">
        <w:rPr>
          <w:rFonts w:hint="cs"/>
          <w:rtl/>
        </w:rPr>
        <w:t xml:space="preserve"> سي</w:t>
      </w:r>
      <w:r w:rsidR="00201FF3">
        <w:rPr>
          <w:rFonts w:hint="cs"/>
          <w:rtl/>
        </w:rPr>
        <w:t>ِّ</w:t>
      </w:r>
      <w:r w:rsidR="009475D5" w:rsidRPr="00472F81">
        <w:rPr>
          <w:rFonts w:hint="cs"/>
          <w:rtl/>
        </w:rPr>
        <w:t>د</w:t>
      </w:r>
      <w:r w:rsidR="00201FF3">
        <w:rPr>
          <w:rFonts w:hint="cs"/>
          <w:rtl/>
        </w:rPr>
        <w:t>َ</w:t>
      </w:r>
      <w:r w:rsidR="009475D5" w:rsidRPr="00472F81">
        <w:rPr>
          <w:rFonts w:hint="cs"/>
          <w:rtl/>
        </w:rPr>
        <w:t>نا م</w:t>
      </w:r>
      <w:r w:rsidR="00201FF3">
        <w:rPr>
          <w:rFonts w:hint="cs"/>
          <w:rtl/>
        </w:rPr>
        <w:t>ُ</w:t>
      </w:r>
      <w:r w:rsidR="009475D5" w:rsidRPr="00472F81">
        <w:rPr>
          <w:rFonts w:hint="cs"/>
          <w:rtl/>
        </w:rPr>
        <w:t>حم</w:t>
      </w:r>
      <w:r w:rsidR="007B5A71">
        <w:rPr>
          <w:rFonts w:hint="cs"/>
          <w:rtl/>
        </w:rPr>
        <w:t>َّـ</w:t>
      </w:r>
      <w:r w:rsidR="009475D5" w:rsidRPr="00472F81">
        <w:rPr>
          <w:rFonts w:hint="cs"/>
          <w:rtl/>
        </w:rPr>
        <w:t>د</w:t>
      </w:r>
      <w:r w:rsidR="007B5A71">
        <w:rPr>
          <w:rFonts w:hint="cs"/>
          <w:rtl/>
        </w:rPr>
        <w:t>اً</w:t>
      </w:r>
      <w:r w:rsidR="009475D5" w:rsidRPr="00472F81">
        <w:rPr>
          <w:rFonts w:hint="cs"/>
          <w:rtl/>
        </w:rPr>
        <w:t xml:space="preserve"> رسول</w:t>
      </w:r>
      <w:r w:rsidR="007B5A71">
        <w:rPr>
          <w:rFonts w:hint="cs"/>
          <w:rtl/>
        </w:rPr>
        <w:t>ُ</w:t>
      </w:r>
      <w:r w:rsidR="00372715">
        <w:rPr>
          <w:rFonts w:hint="cs"/>
          <w:rtl/>
        </w:rPr>
        <w:t xml:space="preserve"> </w:t>
      </w:r>
      <w:r w:rsidR="009475D5" w:rsidRPr="00472F81">
        <w:rPr>
          <w:rFonts w:hint="cs"/>
          <w:rtl/>
        </w:rPr>
        <w:t>الله</w:t>
      </w:r>
      <w:r w:rsidR="007B5A71">
        <w:rPr>
          <w:rFonts w:hint="cs"/>
          <w:rtl/>
        </w:rPr>
        <w:t>ِ</w:t>
      </w:r>
      <w:r w:rsidR="009475D5" w:rsidRPr="00472F81">
        <w:rPr>
          <w:rFonts w:hint="cs"/>
          <w:rtl/>
        </w:rPr>
        <w:t xml:space="preserve"> ال</w:t>
      </w:r>
      <w:r w:rsidR="00C71628">
        <w:rPr>
          <w:rFonts w:hint="cs"/>
          <w:rtl/>
        </w:rPr>
        <w:t>ـ</w:t>
      </w:r>
      <w:r w:rsidR="009475D5" w:rsidRPr="00472F81">
        <w:rPr>
          <w:rFonts w:hint="cs"/>
          <w:rtl/>
        </w:rPr>
        <w:t>مبع</w:t>
      </w:r>
      <w:r w:rsidR="007B5A71">
        <w:rPr>
          <w:rFonts w:hint="cs"/>
          <w:rtl/>
        </w:rPr>
        <w:t>ُ</w:t>
      </w:r>
      <w:r w:rsidR="009475D5" w:rsidRPr="00472F81">
        <w:rPr>
          <w:rFonts w:hint="cs"/>
          <w:rtl/>
        </w:rPr>
        <w:t>وث</w:t>
      </w:r>
      <w:r w:rsidR="007B5A71">
        <w:rPr>
          <w:rFonts w:hint="cs"/>
          <w:rtl/>
        </w:rPr>
        <w:t>ُ</w:t>
      </w:r>
      <w:r w:rsidR="009475D5" w:rsidRPr="00472F81">
        <w:rPr>
          <w:rFonts w:hint="cs"/>
          <w:rtl/>
        </w:rPr>
        <w:t xml:space="preserve"> ل</w:t>
      </w:r>
      <w:r w:rsidR="007B5A71">
        <w:rPr>
          <w:rFonts w:hint="cs"/>
          <w:rtl/>
        </w:rPr>
        <w:t>ِ</w:t>
      </w:r>
      <w:r w:rsidR="009475D5" w:rsidRPr="00472F81">
        <w:rPr>
          <w:rFonts w:hint="cs"/>
          <w:rtl/>
        </w:rPr>
        <w:t>كاف</w:t>
      </w:r>
      <w:r w:rsidR="007B5A71">
        <w:rPr>
          <w:rFonts w:hint="cs"/>
          <w:rtl/>
        </w:rPr>
        <w:t>َّ</w:t>
      </w:r>
      <w:r w:rsidR="009475D5" w:rsidRPr="00472F81">
        <w:rPr>
          <w:rFonts w:hint="cs"/>
          <w:rtl/>
        </w:rPr>
        <w:t>ة</w:t>
      </w:r>
      <w:r w:rsidR="007B5A71">
        <w:rPr>
          <w:rFonts w:hint="cs"/>
          <w:rtl/>
        </w:rPr>
        <w:t>ِ</w:t>
      </w:r>
      <w:r w:rsidR="009475D5" w:rsidRPr="00472F81">
        <w:rPr>
          <w:rFonts w:hint="cs"/>
          <w:rtl/>
        </w:rPr>
        <w:t xml:space="preserve"> الا</w:t>
      </w:r>
      <w:r w:rsidR="007B5A71">
        <w:rPr>
          <w:rFonts w:hint="cs"/>
          <w:rtl/>
        </w:rPr>
        <w:t>َ</w:t>
      </w:r>
      <w:r w:rsidR="009475D5" w:rsidRPr="00472F81">
        <w:rPr>
          <w:rFonts w:hint="cs"/>
          <w:rtl/>
        </w:rPr>
        <w:t>مم</w:t>
      </w:r>
      <w:r w:rsidR="007B5A71">
        <w:rPr>
          <w:rFonts w:hint="cs"/>
          <w:rtl/>
        </w:rPr>
        <w:t>ُ</w:t>
      </w:r>
      <w:r w:rsidR="00247825">
        <w:rPr>
          <w:rFonts w:hint="cs"/>
          <w:rtl/>
        </w:rPr>
        <w:t xml:space="preserve"> و</w:t>
      </w:r>
      <w:r w:rsidR="009475D5" w:rsidRPr="00472F81">
        <w:rPr>
          <w:rFonts w:hint="cs"/>
          <w:rtl/>
        </w:rPr>
        <w:t>الب</w:t>
      </w:r>
      <w:r w:rsidR="007B5A71">
        <w:rPr>
          <w:rFonts w:hint="cs"/>
          <w:rtl/>
        </w:rPr>
        <w:t>َ</w:t>
      </w:r>
      <w:r w:rsidR="009475D5" w:rsidRPr="00472F81">
        <w:rPr>
          <w:rFonts w:hint="cs"/>
          <w:rtl/>
        </w:rPr>
        <w:t>ر</w:t>
      </w:r>
      <w:r w:rsidR="007B5A71">
        <w:rPr>
          <w:rFonts w:hint="cs"/>
          <w:rtl/>
        </w:rPr>
        <w:t>َ</w:t>
      </w:r>
      <w:r w:rsidR="009475D5" w:rsidRPr="00472F81">
        <w:rPr>
          <w:rFonts w:hint="cs"/>
          <w:rtl/>
        </w:rPr>
        <w:t>اي</w:t>
      </w:r>
      <w:r w:rsidR="007B5A71">
        <w:rPr>
          <w:rFonts w:hint="cs"/>
          <w:rtl/>
        </w:rPr>
        <w:t>َ</w:t>
      </w:r>
      <w:r w:rsidR="009475D5" w:rsidRPr="00472F81">
        <w:rPr>
          <w:rFonts w:hint="cs"/>
          <w:rtl/>
        </w:rPr>
        <w:t xml:space="preserve">ا، </w:t>
      </w:r>
      <w:r w:rsidR="00C71628">
        <w:rPr>
          <w:rFonts w:hint="cs"/>
          <w:rtl/>
        </w:rPr>
        <w:t>الل</w:t>
      </w:r>
      <w:r w:rsidR="007B5A71">
        <w:rPr>
          <w:rFonts w:hint="cs"/>
          <w:rtl/>
        </w:rPr>
        <w:t>َّ</w:t>
      </w:r>
      <w:r w:rsidR="00C71628">
        <w:rPr>
          <w:rFonts w:hint="cs"/>
          <w:rtl/>
        </w:rPr>
        <w:t>ه</w:t>
      </w:r>
      <w:r w:rsidR="007B5A71">
        <w:rPr>
          <w:rFonts w:hint="cs"/>
          <w:rtl/>
        </w:rPr>
        <w:t>ُ</w:t>
      </w:r>
      <w:r w:rsidR="00C71628">
        <w:rPr>
          <w:rFonts w:hint="cs"/>
          <w:rtl/>
        </w:rPr>
        <w:t>م</w:t>
      </w:r>
      <w:r w:rsidR="007B5A71">
        <w:rPr>
          <w:rFonts w:hint="cs"/>
          <w:rtl/>
        </w:rPr>
        <w:t>َ</w:t>
      </w:r>
      <w:r w:rsidR="00C71628">
        <w:rPr>
          <w:rFonts w:hint="cs"/>
          <w:rtl/>
        </w:rPr>
        <w:t xml:space="preserve"> صل</w:t>
      </w:r>
      <w:r w:rsidR="00292389">
        <w:rPr>
          <w:rFonts w:hint="cs"/>
          <w:rtl/>
        </w:rPr>
        <w:t>ِّ</w:t>
      </w:r>
      <w:r w:rsidR="00C71628">
        <w:rPr>
          <w:rFonts w:hint="cs"/>
          <w:rtl/>
        </w:rPr>
        <w:t xml:space="preserve"> وسل</w:t>
      </w:r>
      <w:r w:rsidR="00292389">
        <w:rPr>
          <w:rFonts w:hint="cs"/>
          <w:rtl/>
        </w:rPr>
        <w:t>ِّ</w:t>
      </w:r>
      <w:r w:rsidR="00C71628">
        <w:rPr>
          <w:rFonts w:hint="cs"/>
          <w:rtl/>
        </w:rPr>
        <w:t>م على عبد</w:t>
      </w:r>
      <w:r w:rsidR="00292389">
        <w:rPr>
          <w:rFonts w:hint="cs"/>
          <w:rtl/>
        </w:rPr>
        <w:t>ِ</w:t>
      </w:r>
      <w:r w:rsidR="00C71628">
        <w:rPr>
          <w:rFonts w:hint="cs"/>
          <w:rtl/>
        </w:rPr>
        <w:t>ك</w:t>
      </w:r>
      <w:r w:rsidR="00292389">
        <w:rPr>
          <w:rFonts w:hint="cs"/>
          <w:rtl/>
        </w:rPr>
        <w:t>َ</w:t>
      </w:r>
      <w:r w:rsidR="00C71628">
        <w:rPr>
          <w:rFonts w:hint="cs"/>
          <w:rtl/>
        </w:rPr>
        <w:t xml:space="preserve"> و</w:t>
      </w:r>
      <w:r w:rsidR="00CC0AB0" w:rsidRPr="00472F81">
        <w:rPr>
          <w:rFonts w:hint="cs"/>
          <w:rtl/>
        </w:rPr>
        <w:t>رسول</w:t>
      </w:r>
      <w:r w:rsidR="00292389">
        <w:rPr>
          <w:rFonts w:hint="cs"/>
          <w:rtl/>
        </w:rPr>
        <w:t>ِ</w:t>
      </w:r>
      <w:r w:rsidR="00CC0AB0" w:rsidRPr="00472F81">
        <w:rPr>
          <w:rFonts w:hint="cs"/>
          <w:rtl/>
        </w:rPr>
        <w:t>ك</w:t>
      </w:r>
      <w:r w:rsidR="00292389">
        <w:rPr>
          <w:rFonts w:hint="cs"/>
          <w:rtl/>
        </w:rPr>
        <w:t>َ</w:t>
      </w:r>
      <w:r w:rsidR="00CC0AB0" w:rsidRPr="00472F81">
        <w:rPr>
          <w:rFonts w:hint="cs"/>
          <w:rtl/>
        </w:rPr>
        <w:t xml:space="preserve"> سي</w:t>
      </w:r>
      <w:r w:rsidR="00292389">
        <w:rPr>
          <w:rFonts w:hint="cs"/>
          <w:rtl/>
        </w:rPr>
        <w:t>ِّ</w:t>
      </w:r>
      <w:r w:rsidR="00CC0AB0" w:rsidRPr="00472F81">
        <w:rPr>
          <w:rFonts w:hint="cs"/>
          <w:rtl/>
        </w:rPr>
        <w:t>د</w:t>
      </w:r>
      <w:r w:rsidR="00292389">
        <w:rPr>
          <w:rFonts w:hint="cs"/>
          <w:rtl/>
        </w:rPr>
        <w:t>ِ</w:t>
      </w:r>
      <w:r w:rsidR="00CC0AB0" w:rsidRPr="00472F81">
        <w:rPr>
          <w:rFonts w:hint="cs"/>
          <w:rtl/>
        </w:rPr>
        <w:t>نا</w:t>
      </w:r>
      <w:r w:rsidR="00292389">
        <w:rPr>
          <w:rFonts w:hint="cs"/>
          <w:rtl/>
        </w:rPr>
        <w:t>َ</w:t>
      </w:r>
      <w:r w:rsidR="00CC0AB0" w:rsidRPr="00472F81">
        <w:rPr>
          <w:rFonts w:hint="cs"/>
          <w:rtl/>
        </w:rPr>
        <w:t xml:space="preserve"> م</w:t>
      </w:r>
      <w:r w:rsidR="00292389">
        <w:rPr>
          <w:rFonts w:hint="cs"/>
          <w:rtl/>
        </w:rPr>
        <w:t>ُ</w:t>
      </w:r>
      <w:r w:rsidR="00CC0AB0" w:rsidRPr="00472F81">
        <w:rPr>
          <w:rFonts w:hint="cs"/>
          <w:rtl/>
        </w:rPr>
        <w:t>حم</w:t>
      </w:r>
      <w:r w:rsidR="00292389">
        <w:rPr>
          <w:rFonts w:hint="cs"/>
          <w:rtl/>
        </w:rPr>
        <w:t>َّ</w:t>
      </w:r>
      <w:r w:rsidR="00CC0AB0" w:rsidRPr="00472F81">
        <w:rPr>
          <w:rFonts w:hint="cs"/>
          <w:rtl/>
        </w:rPr>
        <w:t>د</w:t>
      </w:r>
      <w:r w:rsidR="00292389">
        <w:rPr>
          <w:rFonts w:hint="cs"/>
          <w:rtl/>
        </w:rPr>
        <w:t>ٍ</w:t>
      </w:r>
      <w:r w:rsidR="00CC0AB0" w:rsidRPr="00472F81">
        <w:rPr>
          <w:rFonts w:hint="cs"/>
          <w:rtl/>
        </w:rPr>
        <w:t xml:space="preserve"> و</w:t>
      </w:r>
      <w:r w:rsidR="00292389">
        <w:rPr>
          <w:rFonts w:hint="cs"/>
          <w:rtl/>
        </w:rPr>
        <w:t>َ</w:t>
      </w:r>
      <w:r w:rsidR="00C71628">
        <w:rPr>
          <w:rFonts w:hint="cs"/>
          <w:rtl/>
        </w:rPr>
        <w:t>ع</w:t>
      </w:r>
      <w:r w:rsidR="00292389">
        <w:rPr>
          <w:rFonts w:hint="cs"/>
          <w:rtl/>
        </w:rPr>
        <w:t>َ</w:t>
      </w:r>
      <w:r w:rsidR="00C71628">
        <w:rPr>
          <w:rFonts w:hint="cs"/>
          <w:rtl/>
        </w:rPr>
        <w:t>لى</w:t>
      </w:r>
      <w:r w:rsidR="00292389">
        <w:rPr>
          <w:rFonts w:hint="cs"/>
          <w:rtl/>
        </w:rPr>
        <w:t>َ</w:t>
      </w:r>
      <w:r w:rsidR="00C71628">
        <w:rPr>
          <w:rFonts w:hint="cs"/>
          <w:rtl/>
        </w:rPr>
        <w:t xml:space="preserve"> آل</w:t>
      </w:r>
      <w:r w:rsidR="00292389">
        <w:rPr>
          <w:rFonts w:hint="cs"/>
          <w:rtl/>
        </w:rPr>
        <w:t>ِ</w:t>
      </w:r>
      <w:r w:rsidR="00C71628">
        <w:rPr>
          <w:rFonts w:hint="cs"/>
          <w:rtl/>
        </w:rPr>
        <w:t>ه</w:t>
      </w:r>
      <w:r w:rsidR="00292389">
        <w:rPr>
          <w:rFonts w:hint="cs"/>
          <w:rtl/>
        </w:rPr>
        <w:t>ِ</w:t>
      </w:r>
      <w:r w:rsidR="00C71628">
        <w:rPr>
          <w:rFonts w:hint="cs"/>
          <w:rtl/>
        </w:rPr>
        <w:t xml:space="preserve"> و</w:t>
      </w:r>
      <w:r w:rsidR="00292389">
        <w:rPr>
          <w:rFonts w:hint="cs"/>
          <w:rtl/>
        </w:rPr>
        <w:t>َ</w:t>
      </w:r>
      <w:r w:rsidR="00C71628">
        <w:rPr>
          <w:rFonts w:hint="cs"/>
          <w:rtl/>
        </w:rPr>
        <w:t>ص</w:t>
      </w:r>
      <w:r w:rsidR="002A544C">
        <w:rPr>
          <w:rFonts w:hint="cs"/>
          <w:rtl/>
        </w:rPr>
        <w:t>َ</w:t>
      </w:r>
      <w:r w:rsidR="00C71628">
        <w:rPr>
          <w:rFonts w:hint="cs"/>
          <w:rtl/>
        </w:rPr>
        <w:t>حبه</w:t>
      </w:r>
      <w:r w:rsidR="00D270E9">
        <w:rPr>
          <w:rFonts w:hint="cs"/>
          <w:rtl/>
        </w:rPr>
        <w:t>ِ</w:t>
      </w:r>
      <w:r w:rsidR="00C71628">
        <w:rPr>
          <w:rFonts w:hint="cs"/>
          <w:rtl/>
        </w:rPr>
        <w:t xml:space="preserve"> و</w:t>
      </w:r>
      <w:r w:rsidR="00D270E9">
        <w:rPr>
          <w:rFonts w:hint="cs"/>
          <w:rtl/>
        </w:rPr>
        <w:t>َ</w:t>
      </w:r>
      <w:r w:rsidR="00C71628">
        <w:rPr>
          <w:rFonts w:hint="cs"/>
          <w:rtl/>
        </w:rPr>
        <w:t>الص</w:t>
      </w:r>
      <w:r w:rsidR="00D270E9">
        <w:rPr>
          <w:rFonts w:hint="cs"/>
          <w:rtl/>
        </w:rPr>
        <w:t>َ</w:t>
      </w:r>
      <w:r w:rsidR="00C71628">
        <w:rPr>
          <w:rFonts w:hint="cs"/>
          <w:rtl/>
        </w:rPr>
        <w:t>ال</w:t>
      </w:r>
      <w:r w:rsidR="00D270E9">
        <w:rPr>
          <w:rFonts w:hint="cs"/>
          <w:rtl/>
        </w:rPr>
        <w:t>ِـ</w:t>
      </w:r>
      <w:r w:rsidR="00C71628">
        <w:rPr>
          <w:rFonts w:hint="cs"/>
          <w:rtl/>
        </w:rPr>
        <w:t>ح</w:t>
      </w:r>
      <w:r w:rsidR="00D270E9">
        <w:rPr>
          <w:rFonts w:hint="cs"/>
          <w:rtl/>
        </w:rPr>
        <w:t>ِ</w:t>
      </w:r>
      <w:r w:rsidR="00C71628">
        <w:rPr>
          <w:rFonts w:hint="cs"/>
          <w:rtl/>
        </w:rPr>
        <w:t>ين</w:t>
      </w:r>
      <w:r w:rsidR="00D270E9">
        <w:rPr>
          <w:rFonts w:hint="cs"/>
          <w:rtl/>
        </w:rPr>
        <w:t>َ</w:t>
      </w:r>
      <w:r w:rsidR="00C71628">
        <w:rPr>
          <w:rFonts w:hint="cs"/>
          <w:rtl/>
        </w:rPr>
        <w:t>، ع</w:t>
      </w:r>
      <w:r w:rsidR="00D270E9">
        <w:rPr>
          <w:rFonts w:hint="cs"/>
          <w:rtl/>
        </w:rPr>
        <w:t>َ</w:t>
      </w:r>
      <w:r w:rsidR="00C71628">
        <w:rPr>
          <w:rFonts w:hint="cs"/>
          <w:rtl/>
        </w:rPr>
        <w:t>د</w:t>
      </w:r>
      <w:r w:rsidR="00D270E9">
        <w:rPr>
          <w:rFonts w:hint="cs"/>
          <w:rtl/>
        </w:rPr>
        <w:t>َ</w:t>
      </w:r>
      <w:r w:rsidR="00C71628">
        <w:rPr>
          <w:rFonts w:hint="cs"/>
          <w:rtl/>
        </w:rPr>
        <w:t>د</w:t>
      </w:r>
      <w:r w:rsidR="00D270E9">
        <w:rPr>
          <w:rFonts w:hint="cs"/>
          <w:rtl/>
        </w:rPr>
        <w:t>َ</w:t>
      </w:r>
      <w:r w:rsidR="00C71628">
        <w:rPr>
          <w:rFonts w:hint="cs"/>
          <w:rtl/>
        </w:rPr>
        <w:t xml:space="preserve"> ك</w:t>
      </w:r>
      <w:r w:rsidR="00D270E9">
        <w:rPr>
          <w:rFonts w:hint="cs"/>
          <w:rtl/>
        </w:rPr>
        <w:t>ُ</w:t>
      </w:r>
      <w:r w:rsidR="00C71628">
        <w:rPr>
          <w:rFonts w:hint="cs"/>
          <w:rtl/>
        </w:rPr>
        <w:t>ل</w:t>
      </w:r>
      <w:r w:rsidR="00D270E9">
        <w:rPr>
          <w:rFonts w:hint="cs"/>
          <w:rtl/>
        </w:rPr>
        <w:t>ِّ</w:t>
      </w:r>
      <w:r w:rsidR="00C71628">
        <w:rPr>
          <w:rFonts w:hint="cs"/>
          <w:rtl/>
        </w:rPr>
        <w:t xml:space="preserve"> ح</w:t>
      </w:r>
      <w:r w:rsidR="00D270E9">
        <w:rPr>
          <w:rFonts w:hint="cs"/>
          <w:rtl/>
        </w:rPr>
        <w:t>َ</w:t>
      </w:r>
      <w:r w:rsidR="00C71628">
        <w:rPr>
          <w:rFonts w:hint="cs"/>
          <w:rtl/>
        </w:rPr>
        <w:t>ر</w:t>
      </w:r>
      <w:r w:rsidR="00D270E9">
        <w:rPr>
          <w:rFonts w:hint="cs"/>
          <w:rtl/>
        </w:rPr>
        <w:t>ْ</w:t>
      </w:r>
      <w:r w:rsidR="00C71628">
        <w:rPr>
          <w:rFonts w:hint="cs"/>
          <w:rtl/>
        </w:rPr>
        <w:t>ك</w:t>
      </w:r>
      <w:r w:rsidR="00D270E9">
        <w:rPr>
          <w:rFonts w:hint="cs"/>
          <w:rtl/>
        </w:rPr>
        <w:t>َ</w:t>
      </w:r>
      <w:r w:rsidR="00C71628">
        <w:rPr>
          <w:rFonts w:hint="cs"/>
          <w:rtl/>
        </w:rPr>
        <w:t>ة</w:t>
      </w:r>
      <w:r w:rsidR="00D270E9">
        <w:rPr>
          <w:rFonts w:hint="cs"/>
          <w:rtl/>
        </w:rPr>
        <w:t>ٍ</w:t>
      </w:r>
      <w:r w:rsidR="00C71628">
        <w:rPr>
          <w:rFonts w:hint="cs"/>
          <w:rtl/>
        </w:rPr>
        <w:t xml:space="preserve"> و</w:t>
      </w:r>
      <w:r w:rsidR="00D270E9">
        <w:rPr>
          <w:rFonts w:hint="cs"/>
          <w:rtl/>
        </w:rPr>
        <w:t>َ</w:t>
      </w:r>
      <w:r w:rsidR="00CC0AB0" w:rsidRPr="00472F81">
        <w:rPr>
          <w:rFonts w:hint="cs"/>
          <w:rtl/>
        </w:rPr>
        <w:t>س</w:t>
      </w:r>
      <w:r w:rsidR="00D270E9">
        <w:rPr>
          <w:rFonts w:hint="cs"/>
          <w:rtl/>
        </w:rPr>
        <w:t>ُ</w:t>
      </w:r>
      <w:r w:rsidR="00CC0AB0" w:rsidRPr="00472F81">
        <w:rPr>
          <w:rFonts w:hint="cs"/>
          <w:rtl/>
        </w:rPr>
        <w:t>ك</w:t>
      </w:r>
      <w:r w:rsidR="00D270E9">
        <w:rPr>
          <w:rFonts w:hint="cs"/>
          <w:rtl/>
        </w:rPr>
        <w:t>ُ</w:t>
      </w:r>
      <w:r w:rsidR="00CC0AB0" w:rsidRPr="00472F81">
        <w:rPr>
          <w:rFonts w:hint="cs"/>
          <w:rtl/>
        </w:rPr>
        <w:t>ون</w:t>
      </w:r>
      <w:r w:rsidR="00D270E9">
        <w:rPr>
          <w:rFonts w:hint="cs"/>
          <w:rtl/>
        </w:rPr>
        <w:t>ٍ</w:t>
      </w:r>
      <w:r w:rsidR="00CC0AB0" w:rsidRPr="00472F81">
        <w:rPr>
          <w:rFonts w:hint="cs"/>
          <w:rtl/>
        </w:rPr>
        <w:t>.</w:t>
      </w:r>
    </w:p>
    <w:p w:rsidR="000D6E64" w:rsidRDefault="00372715" w:rsidP="00BB4494">
      <w:pPr>
        <w:pStyle w:val="a8"/>
        <w:rPr>
          <w:rFonts w:ascii="Traditional Arabic" w:hAnsi="Traditional Arabic" w:cs="Times New Roman"/>
          <w:rtl/>
          <w:lang w:bidi="ur-PK"/>
        </w:rPr>
      </w:pPr>
      <w:r w:rsidRPr="00BB4494">
        <w:rPr>
          <w:rFonts w:hint="cs"/>
          <w:rtl/>
        </w:rPr>
        <w:t>«</w:t>
      </w:r>
      <w:r w:rsidR="00C5499B" w:rsidRPr="00BB4494">
        <w:rPr>
          <w:rFonts w:hint="cs"/>
          <w:rtl/>
        </w:rPr>
        <w:t>حمد</w:t>
      </w:r>
      <w:r w:rsidR="00C5499B" w:rsidRPr="00C5499B">
        <w:rPr>
          <w:rFonts w:hint="cs"/>
          <w:rtl/>
        </w:rPr>
        <w:t xml:space="preserve"> و س</w:t>
      </w:r>
      <w:r w:rsidR="0042728D">
        <w:rPr>
          <w:rFonts w:hint="cs"/>
          <w:rtl/>
        </w:rPr>
        <w:t>تایش خداوند را، حمد و ستایشی ک</w:t>
      </w:r>
      <w:r w:rsidR="00C62D42">
        <w:rPr>
          <w:rFonts w:hint="cs"/>
          <w:rtl/>
        </w:rPr>
        <w:t>ه</w:t>
      </w:r>
      <w:r w:rsidR="0042728D">
        <w:rPr>
          <w:rFonts w:hint="cs"/>
          <w:rtl/>
        </w:rPr>
        <w:t xml:space="preserve"> شایست</w:t>
      </w:r>
      <w:r w:rsidR="00B85054">
        <w:rPr>
          <w:rFonts w:hint="cs"/>
          <w:rtl/>
        </w:rPr>
        <w:t>ۀ</w:t>
      </w:r>
      <w:r w:rsidR="0042728D">
        <w:rPr>
          <w:rFonts w:hint="cs"/>
          <w:rtl/>
        </w:rPr>
        <w:t xml:space="preserve"> شکو</w:t>
      </w:r>
      <w:r w:rsidR="00C62D42">
        <w:rPr>
          <w:rFonts w:hint="cs"/>
          <w:rtl/>
        </w:rPr>
        <w:t>ه</w:t>
      </w:r>
      <w:r w:rsidR="0042728D">
        <w:rPr>
          <w:rFonts w:hint="cs"/>
          <w:rtl/>
        </w:rPr>
        <w:t xml:space="preserve"> صورتش و عظمت مقام و منزلتش است</w:t>
      </w:r>
      <w:r w:rsidR="00C62D42">
        <w:rPr>
          <w:rFonts w:hint="cs"/>
          <w:rtl/>
        </w:rPr>
        <w:t>.</w:t>
      </w:r>
      <w:r w:rsidR="0042728D">
        <w:rPr>
          <w:rFonts w:hint="cs"/>
          <w:rtl/>
        </w:rPr>
        <w:t xml:space="preserve"> خداوندی ک</w:t>
      </w:r>
      <w:r w:rsidR="00C62D42">
        <w:rPr>
          <w:rFonts w:hint="cs"/>
          <w:rtl/>
        </w:rPr>
        <w:t>ه</w:t>
      </w:r>
      <w:r w:rsidR="0042728D">
        <w:rPr>
          <w:rFonts w:hint="cs"/>
          <w:rtl/>
        </w:rPr>
        <w:t xml:space="preserve"> صاحب بخشش‌ھا و عطایا است</w:t>
      </w:r>
      <w:r w:rsidR="00C62D42">
        <w:rPr>
          <w:rFonts w:hint="cs"/>
          <w:rtl/>
        </w:rPr>
        <w:t>.</w:t>
      </w:r>
      <w:r w:rsidR="0042728D">
        <w:rPr>
          <w:rFonts w:hint="cs"/>
          <w:rtl/>
        </w:rPr>
        <w:t xml:space="preserve"> و گواھی و شھادت می‌دھم ک</w:t>
      </w:r>
      <w:r w:rsidR="00C62D42">
        <w:rPr>
          <w:rFonts w:hint="cs"/>
          <w:rtl/>
        </w:rPr>
        <w:t>ه</w:t>
      </w:r>
      <w:r w:rsidR="0042728D">
        <w:rPr>
          <w:rFonts w:hint="cs"/>
          <w:rtl/>
        </w:rPr>
        <w:t xml:space="preserve"> خدایی جز خداوند یگان</w:t>
      </w:r>
      <w:r w:rsidR="00C62D42">
        <w:rPr>
          <w:rFonts w:hint="cs"/>
          <w:rtl/>
        </w:rPr>
        <w:t>ه</w:t>
      </w:r>
      <w:r w:rsidR="0042728D">
        <w:rPr>
          <w:rFonts w:hint="cs"/>
          <w:rtl/>
        </w:rPr>
        <w:t xml:space="preserve"> وجود ندارد، برقرار کنند</w:t>
      </w:r>
      <w:r w:rsidR="00B85054">
        <w:rPr>
          <w:rFonts w:hint="cs"/>
          <w:rtl/>
        </w:rPr>
        <w:t>ۀ</w:t>
      </w:r>
      <w:r w:rsidR="0042728D">
        <w:rPr>
          <w:rFonts w:hint="cs"/>
          <w:rtl/>
        </w:rPr>
        <w:t xml:space="preserve"> </w:t>
      </w:r>
      <w:r w:rsidR="00D66F22">
        <w:rPr>
          <w:rFonts w:hint="cs"/>
          <w:rtl/>
        </w:rPr>
        <w:t>غرایز با خلق و خوی انسانی</w:t>
      </w:r>
      <w:r w:rsidR="00C62D42">
        <w:rPr>
          <w:rFonts w:hint="cs"/>
          <w:rtl/>
        </w:rPr>
        <w:t>.</w:t>
      </w:r>
      <w:r w:rsidR="00D66F22">
        <w:rPr>
          <w:rFonts w:hint="cs"/>
          <w:rtl/>
        </w:rPr>
        <w:t xml:space="preserve"> و گواھی و شھادت می‌دھم ک</w:t>
      </w:r>
      <w:r w:rsidR="00C62D42">
        <w:rPr>
          <w:rFonts w:hint="cs"/>
          <w:rtl/>
        </w:rPr>
        <w:t>ه</w:t>
      </w:r>
      <w:r w:rsidR="00D66F22">
        <w:rPr>
          <w:rFonts w:hint="cs"/>
          <w:rtl/>
        </w:rPr>
        <w:t xml:space="preserve"> سرور</w:t>
      </w:r>
      <w:r w:rsidR="00B82583">
        <w:rPr>
          <w:rFonts w:hint="cs"/>
          <w:rtl/>
        </w:rPr>
        <w:t xml:space="preserve"> </w:t>
      </w:r>
      <w:r w:rsidR="00D66F22">
        <w:rPr>
          <w:rFonts w:hint="cs"/>
          <w:rtl/>
        </w:rPr>
        <w:t>ما حضرت محمّد رسول</w:t>
      </w:r>
      <w:r w:rsidR="00BB4494">
        <w:t xml:space="preserve"> </w:t>
      </w:r>
      <w:r w:rsidR="00BB4494">
        <w:rPr>
          <w:rFonts w:cs="CTraditional Arabic" w:hint="cs"/>
          <w:rtl/>
        </w:rPr>
        <w:t>ص</w:t>
      </w:r>
      <w:r w:rsidR="00D66F22">
        <w:rPr>
          <w:rFonts w:hint="cs"/>
          <w:rtl/>
        </w:rPr>
        <w:t xml:space="preserve"> </w:t>
      </w:r>
      <w:r w:rsidR="00036EC0">
        <w:rPr>
          <w:rFonts w:hint="cs"/>
          <w:rtl/>
        </w:rPr>
        <w:t xml:space="preserve">رسول </w:t>
      </w:r>
      <w:r w:rsidR="00D66F22">
        <w:rPr>
          <w:rFonts w:hint="cs"/>
          <w:rtl/>
        </w:rPr>
        <w:t>خداست</w:t>
      </w:r>
      <w:r w:rsidR="00C62D42">
        <w:rPr>
          <w:rFonts w:hint="cs"/>
          <w:rtl/>
        </w:rPr>
        <w:t>.</w:t>
      </w:r>
      <w:r w:rsidR="00D66F22">
        <w:rPr>
          <w:rFonts w:hint="cs"/>
          <w:rtl/>
        </w:rPr>
        <w:t xml:space="preserve"> کسی ک</w:t>
      </w:r>
      <w:r w:rsidR="00C62D42">
        <w:rPr>
          <w:rFonts w:hint="cs"/>
          <w:rtl/>
        </w:rPr>
        <w:t>ه</w:t>
      </w:r>
      <w:r w:rsidR="00D66F22">
        <w:rPr>
          <w:rFonts w:hint="cs"/>
          <w:rtl/>
        </w:rPr>
        <w:t xml:space="preserve"> برای ھم</w:t>
      </w:r>
      <w:r w:rsidR="00B85054">
        <w:rPr>
          <w:rFonts w:hint="cs"/>
          <w:rtl/>
        </w:rPr>
        <w:t>ۀ</w:t>
      </w:r>
      <w:r w:rsidR="00D66F22">
        <w:rPr>
          <w:rFonts w:hint="cs"/>
          <w:rtl/>
        </w:rPr>
        <w:t xml:space="preserve"> اُمّت</w:t>
      </w:r>
      <w:r w:rsidR="007D109F">
        <w:rPr>
          <w:rFonts w:hint="eastAsia"/>
          <w:rtl/>
        </w:rPr>
        <w:t>‌</w:t>
      </w:r>
      <w:r w:rsidR="00D66F22">
        <w:rPr>
          <w:rFonts w:hint="cs"/>
          <w:rtl/>
        </w:rPr>
        <w:t>ھا و افراد نی</w:t>
      </w:r>
      <w:r w:rsidR="00036EC0">
        <w:rPr>
          <w:rFonts w:hint="cs"/>
          <w:rtl/>
        </w:rPr>
        <w:t>کو</w:t>
      </w:r>
      <w:r w:rsidR="000D6E64">
        <w:rPr>
          <w:rFonts w:hint="cs"/>
          <w:rtl/>
        </w:rPr>
        <w:t>کار و درستکار مبعوث شد</w:t>
      </w:r>
      <w:r w:rsidR="00C62D42">
        <w:rPr>
          <w:rFonts w:hint="cs"/>
          <w:rtl/>
        </w:rPr>
        <w:t>ه</w:t>
      </w:r>
      <w:r w:rsidR="000D6E64">
        <w:rPr>
          <w:rFonts w:hint="cs"/>
          <w:rtl/>
        </w:rPr>
        <w:t xml:space="preserve"> است</w:t>
      </w:r>
      <w:r w:rsidR="00C62D42">
        <w:rPr>
          <w:rFonts w:hint="cs"/>
          <w:rtl/>
        </w:rPr>
        <w:t>.</w:t>
      </w:r>
      <w:r w:rsidR="000D6E64">
        <w:rPr>
          <w:rFonts w:hint="cs"/>
          <w:rtl/>
        </w:rPr>
        <w:t xml:space="preserve"> خداوند ب</w:t>
      </w:r>
      <w:r w:rsidR="00C62D42">
        <w:rPr>
          <w:rFonts w:hint="cs"/>
          <w:rtl/>
        </w:rPr>
        <w:t>ه</w:t>
      </w:r>
      <w:r w:rsidR="000D6E64">
        <w:rPr>
          <w:rFonts w:hint="cs"/>
          <w:rtl/>
        </w:rPr>
        <w:t xml:space="preserve"> تعداد ھر حرکت و س</w:t>
      </w:r>
      <w:r w:rsidR="00BB4494">
        <w:rPr>
          <w:rFonts w:hint="cs"/>
          <w:rtl/>
        </w:rPr>
        <w:t>ُ</w:t>
      </w:r>
      <w:r w:rsidR="00036EC0">
        <w:rPr>
          <w:rFonts w:hint="cs"/>
          <w:rtl/>
        </w:rPr>
        <w:t>کونی درود و س</w:t>
      </w:r>
      <w:r w:rsidR="000D6E64">
        <w:rPr>
          <w:rFonts w:hint="cs"/>
          <w:rtl/>
        </w:rPr>
        <w:t>ل</w:t>
      </w:r>
      <w:r w:rsidR="00036EC0">
        <w:rPr>
          <w:rFonts w:hint="cs"/>
          <w:rtl/>
        </w:rPr>
        <w:t>ا</w:t>
      </w:r>
      <w:r w:rsidR="000D6E64">
        <w:rPr>
          <w:rFonts w:hint="cs"/>
          <w:rtl/>
        </w:rPr>
        <w:t>م خود بر بند</w:t>
      </w:r>
      <w:r w:rsidR="00C62D42">
        <w:rPr>
          <w:rFonts w:hint="cs"/>
          <w:rtl/>
        </w:rPr>
        <w:t>ه</w:t>
      </w:r>
      <w:r w:rsidR="000D6E64">
        <w:rPr>
          <w:rFonts w:hint="cs"/>
          <w:rtl/>
        </w:rPr>
        <w:t xml:space="preserve"> و پیامبرت سرور ما حضرت محمّد </w:t>
      </w:r>
      <w:r w:rsidR="00171FD2">
        <w:rPr>
          <w:rFonts w:cs="CTraditional Arabic" w:hint="cs"/>
          <w:rtl/>
        </w:rPr>
        <w:t>ص</w:t>
      </w:r>
      <w:r w:rsidR="000D6E64">
        <w:rPr>
          <w:rFonts w:hint="cs"/>
          <w:rtl/>
        </w:rPr>
        <w:t xml:space="preserve"> و بر آل و صحاب</w:t>
      </w:r>
      <w:r w:rsidR="00B85054">
        <w:rPr>
          <w:rFonts w:hint="cs"/>
          <w:rtl/>
        </w:rPr>
        <w:t>ۀ</w:t>
      </w:r>
      <w:r w:rsidR="000D6E64">
        <w:rPr>
          <w:rFonts w:hint="cs"/>
          <w:rtl/>
        </w:rPr>
        <w:t xml:space="preserve"> </w:t>
      </w:r>
      <w:r w:rsidR="000D6E64" w:rsidRPr="00036EC0">
        <w:rPr>
          <w:rFonts w:hint="cs"/>
          <w:rtl/>
        </w:rPr>
        <w:t>صالحش بفرست</w:t>
      </w:r>
      <w:r w:rsidR="00CC0AB0" w:rsidRPr="00036EC0">
        <w:rPr>
          <w:rtl/>
        </w:rPr>
        <w:t>»</w:t>
      </w:r>
      <w:r w:rsidR="00C62D42" w:rsidRPr="00036EC0">
        <w:rPr>
          <w:rFonts w:hint="cs"/>
          <w:rtl/>
        </w:rPr>
        <w:t>.</w:t>
      </w:r>
    </w:p>
    <w:p w:rsidR="00CF5972" w:rsidRDefault="000D6E64" w:rsidP="00AA73A5">
      <w:pPr>
        <w:pStyle w:val="a8"/>
        <w:widowControl w:val="0"/>
        <w:rPr>
          <w:rtl/>
        </w:rPr>
      </w:pPr>
      <w:r w:rsidRPr="00B51F4B">
        <w:rPr>
          <w:rFonts w:hint="cs"/>
          <w:rtl/>
        </w:rPr>
        <w:t>امّا بعد:</w:t>
      </w:r>
      <w:r w:rsidR="00171FD2" w:rsidRPr="00B51F4B">
        <w:rPr>
          <w:rFonts w:hint="cs"/>
          <w:rtl/>
        </w:rPr>
        <w:t xml:space="preserve"> </w:t>
      </w:r>
      <w:r w:rsidRPr="00B51F4B">
        <w:rPr>
          <w:rFonts w:hint="cs"/>
          <w:rtl/>
        </w:rPr>
        <w:t>پس ای بندگان خدا تقوا خداوند متعال را ب</w:t>
      </w:r>
      <w:r w:rsidR="00C62D42">
        <w:rPr>
          <w:rFonts w:hint="cs"/>
          <w:rtl/>
        </w:rPr>
        <w:t>ه</w:t>
      </w:r>
      <w:r w:rsidRPr="00B51F4B">
        <w:rPr>
          <w:rFonts w:hint="cs"/>
          <w:rtl/>
        </w:rPr>
        <w:t xml:space="preserve"> جای آورید و او را اطاعت کنید ک</w:t>
      </w:r>
      <w:r w:rsidR="00C62D42">
        <w:rPr>
          <w:rFonts w:hint="cs"/>
          <w:rtl/>
        </w:rPr>
        <w:t>ه</w:t>
      </w:r>
      <w:r w:rsidRPr="00B51F4B">
        <w:rPr>
          <w:rFonts w:hint="cs"/>
          <w:rtl/>
        </w:rPr>
        <w:t xml:space="preserve"> خیرا</w:t>
      </w:r>
      <w:r w:rsidR="00821631">
        <w:rPr>
          <w:rFonts w:hint="cs"/>
          <w:rtl/>
        </w:rPr>
        <w:t>ت</w:t>
      </w:r>
      <w:r w:rsidRPr="00B51F4B">
        <w:rPr>
          <w:rFonts w:hint="cs"/>
          <w:rtl/>
        </w:rPr>
        <w:t xml:space="preserve"> این دنیا و آخرت بھر</w:t>
      </w:r>
      <w:r w:rsidR="00C62D42">
        <w:rPr>
          <w:rFonts w:hint="cs"/>
          <w:rtl/>
        </w:rPr>
        <w:t>ه</w:t>
      </w:r>
      <w:r w:rsidRPr="00B51F4B">
        <w:rPr>
          <w:rFonts w:hint="eastAsia"/>
          <w:rtl/>
        </w:rPr>
        <w:t>‌مند</w:t>
      </w:r>
      <w:r w:rsidR="00CF5972" w:rsidRPr="00B51F4B">
        <w:rPr>
          <w:rFonts w:hint="cs"/>
          <w:rtl/>
        </w:rPr>
        <w:t xml:space="preserve"> </w:t>
      </w:r>
      <w:r w:rsidR="00396AA1">
        <w:rPr>
          <w:rFonts w:hint="cs"/>
          <w:rtl/>
        </w:rPr>
        <w:t>شوید</w:t>
      </w:r>
      <w:r w:rsidR="00C62D42">
        <w:rPr>
          <w:rFonts w:hint="cs"/>
          <w:rtl/>
        </w:rPr>
        <w:t>.</w:t>
      </w:r>
      <w:r w:rsidR="00396AA1">
        <w:rPr>
          <w:rFonts w:hint="cs"/>
          <w:rtl/>
        </w:rPr>
        <w:t xml:space="preserve"> و بدانید ک</w:t>
      </w:r>
      <w:r w:rsidR="00C62D42">
        <w:rPr>
          <w:rFonts w:hint="cs"/>
          <w:rtl/>
        </w:rPr>
        <w:t>ه</w:t>
      </w:r>
      <w:r w:rsidR="00396AA1">
        <w:rPr>
          <w:rFonts w:hint="cs"/>
          <w:rtl/>
        </w:rPr>
        <w:t xml:space="preserve"> در اسلام آدابی ک</w:t>
      </w:r>
      <w:r w:rsidR="00C62D42">
        <w:rPr>
          <w:rFonts w:hint="cs"/>
          <w:rtl/>
        </w:rPr>
        <w:t>ه</w:t>
      </w:r>
      <w:r w:rsidR="00396AA1">
        <w:rPr>
          <w:rFonts w:hint="cs"/>
          <w:rtl/>
        </w:rPr>
        <w:t xml:space="preserve"> جمع کنند</w:t>
      </w:r>
      <w:r w:rsidR="00B85054">
        <w:rPr>
          <w:rFonts w:hint="cs"/>
          <w:rtl/>
        </w:rPr>
        <w:t>ۀ</w:t>
      </w:r>
      <w:r w:rsidR="00396AA1">
        <w:rPr>
          <w:rFonts w:hint="cs"/>
          <w:rtl/>
        </w:rPr>
        <w:t xml:space="preserve"> نیکی</w:t>
      </w:r>
      <w:r w:rsidR="00D44ECB">
        <w:rPr>
          <w:rFonts w:hint="eastAsia"/>
          <w:rtl/>
        </w:rPr>
        <w:t>‌</w:t>
      </w:r>
      <w:r w:rsidR="00396AA1">
        <w:rPr>
          <w:rFonts w:hint="cs"/>
          <w:rtl/>
        </w:rPr>
        <w:t>ھا و را</w:t>
      </w:r>
      <w:r w:rsidR="00C62D42">
        <w:rPr>
          <w:rFonts w:hint="cs"/>
          <w:rtl/>
        </w:rPr>
        <w:t>ه</w:t>
      </w:r>
      <w:r w:rsidR="00396AA1">
        <w:rPr>
          <w:rFonts w:hint="cs"/>
          <w:rtl/>
        </w:rPr>
        <w:t xml:space="preserve"> دھند</w:t>
      </w:r>
      <w:r w:rsidR="00B85054">
        <w:rPr>
          <w:rFonts w:hint="cs"/>
          <w:rtl/>
        </w:rPr>
        <w:t>ۀ</w:t>
      </w:r>
      <w:r w:rsidR="00396AA1">
        <w:rPr>
          <w:rFonts w:hint="cs"/>
          <w:rtl/>
        </w:rPr>
        <w:t xml:space="preserve"> سعادت</w:t>
      </w:r>
      <w:r w:rsidR="00D44ECB">
        <w:rPr>
          <w:rFonts w:hint="eastAsia"/>
          <w:rtl/>
        </w:rPr>
        <w:t>‌</w:t>
      </w:r>
      <w:r w:rsidR="00396AA1">
        <w:rPr>
          <w:rFonts w:hint="cs"/>
          <w:rtl/>
        </w:rPr>
        <w:t>ھا و منھجی برای زندگی طیّب</w:t>
      </w:r>
      <w:r w:rsidR="00C62D42">
        <w:rPr>
          <w:rFonts w:hint="cs"/>
          <w:rtl/>
        </w:rPr>
        <w:t>ه</w:t>
      </w:r>
      <w:r w:rsidR="00396AA1">
        <w:rPr>
          <w:rFonts w:hint="cs"/>
          <w:rtl/>
        </w:rPr>
        <w:t>‌ای برای ھر فرد و گروھی است و بیان کنند</w:t>
      </w:r>
      <w:r w:rsidR="00C62D42">
        <w:rPr>
          <w:rFonts w:hint="cs"/>
          <w:rtl/>
        </w:rPr>
        <w:t>ه</w:t>
      </w:r>
      <w:r w:rsidR="00396AA1">
        <w:rPr>
          <w:rFonts w:hint="cs"/>
          <w:rtl/>
        </w:rPr>
        <w:t>‌ای برای اخلاق عالی</w:t>
      </w:r>
      <w:r w:rsidR="00C62D42">
        <w:rPr>
          <w:rFonts w:hint="cs"/>
          <w:rtl/>
        </w:rPr>
        <w:t>ه</w:t>
      </w:r>
      <w:r w:rsidR="00396AA1">
        <w:rPr>
          <w:rFonts w:hint="cs"/>
          <w:rtl/>
        </w:rPr>
        <w:t>‌ای است ک</w:t>
      </w:r>
      <w:r w:rsidR="00C62D42">
        <w:rPr>
          <w:rFonts w:hint="cs"/>
          <w:rtl/>
        </w:rPr>
        <w:t>ه</w:t>
      </w:r>
      <w:r w:rsidR="00396AA1">
        <w:rPr>
          <w:rFonts w:hint="cs"/>
          <w:rtl/>
        </w:rPr>
        <w:t xml:space="preserve"> اساس راحتی و رفا</w:t>
      </w:r>
      <w:r w:rsidR="00C62D42">
        <w:rPr>
          <w:rFonts w:hint="cs"/>
          <w:rtl/>
        </w:rPr>
        <w:t>ه</w:t>
      </w:r>
      <w:r w:rsidR="00396AA1">
        <w:rPr>
          <w:rFonts w:hint="cs"/>
          <w:rtl/>
        </w:rPr>
        <w:t xml:space="preserve"> و وسیل</w:t>
      </w:r>
      <w:r w:rsidR="00C62D42">
        <w:rPr>
          <w:rFonts w:hint="cs"/>
          <w:rtl/>
        </w:rPr>
        <w:t>ه</w:t>
      </w:r>
      <w:r w:rsidR="00BB4494">
        <w:rPr>
          <w:rFonts w:hint="cs"/>
          <w:rtl/>
        </w:rPr>
        <w:t>‌ای برای نجات در</w:t>
      </w:r>
      <w:r w:rsidR="00396AA1">
        <w:rPr>
          <w:rFonts w:hint="cs"/>
          <w:rtl/>
        </w:rPr>
        <w:t>گیر و دار مشکلات و مصیبت</w:t>
      </w:r>
      <w:r w:rsidR="00D44ECB">
        <w:rPr>
          <w:rFonts w:hint="eastAsia"/>
          <w:rtl/>
        </w:rPr>
        <w:t>‌</w:t>
      </w:r>
      <w:r w:rsidR="00396AA1">
        <w:rPr>
          <w:rFonts w:hint="cs"/>
          <w:rtl/>
        </w:rPr>
        <w:t>ھا است</w:t>
      </w:r>
      <w:r w:rsidR="00C62D42">
        <w:rPr>
          <w:rFonts w:hint="cs"/>
          <w:rtl/>
        </w:rPr>
        <w:t>.</w:t>
      </w:r>
      <w:r w:rsidR="00396AA1">
        <w:rPr>
          <w:rFonts w:hint="cs"/>
          <w:rtl/>
        </w:rPr>
        <w:t xml:space="preserve"> و ھم</w:t>
      </w:r>
      <w:r w:rsidR="00B85054">
        <w:rPr>
          <w:rFonts w:hint="cs"/>
          <w:rtl/>
        </w:rPr>
        <w:t>ۀ</w:t>
      </w:r>
      <w:r w:rsidR="00396AA1">
        <w:rPr>
          <w:rFonts w:hint="cs"/>
          <w:rtl/>
        </w:rPr>
        <w:t xml:space="preserve"> اعمال از جمل</w:t>
      </w:r>
      <w:r w:rsidR="00C62D42">
        <w:rPr>
          <w:rFonts w:hint="cs"/>
          <w:rtl/>
        </w:rPr>
        <w:t>ه</w:t>
      </w:r>
      <w:r w:rsidR="00396AA1">
        <w:rPr>
          <w:rFonts w:hint="cs"/>
          <w:rtl/>
        </w:rPr>
        <w:t xml:space="preserve"> نی</w:t>
      </w:r>
      <w:r w:rsidR="00853BA0">
        <w:rPr>
          <w:rFonts w:hint="cs"/>
          <w:rtl/>
        </w:rPr>
        <w:t>ّت</w:t>
      </w:r>
      <w:r w:rsidR="00BB4494">
        <w:rPr>
          <w:rFonts w:hint="eastAsia"/>
          <w:rtl/>
        </w:rPr>
        <w:t>‌</w:t>
      </w:r>
      <w:r w:rsidR="00853BA0">
        <w:rPr>
          <w:rFonts w:hint="cs"/>
          <w:rtl/>
        </w:rPr>
        <w:t>ھا و گفت</w:t>
      </w:r>
      <w:r w:rsidR="00C62D42">
        <w:rPr>
          <w:rFonts w:hint="cs"/>
          <w:rtl/>
        </w:rPr>
        <w:t>ه</w:t>
      </w:r>
      <w:r w:rsidR="00853BA0">
        <w:rPr>
          <w:rFonts w:hint="cs"/>
          <w:rtl/>
        </w:rPr>
        <w:t>‌ھا و انجام کارھا مورد قبول نیست، مگر این</w:t>
      </w:r>
      <w:r w:rsidR="00D44ECB">
        <w:rPr>
          <w:rFonts w:hint="eastAsia"/>
          <w:rtl/>
        </w:rPr>
        <w:t>‌</w:t>
      </w:r>
      <w:r w:rsidR="00853BA0">
        <w:rPr>
          <w:rFonts w:hint="cs"/>
          <w:rtl/>
        </w:rPr>
        <w:t>ک</w:t>
      </w:r>
      <w:r w:rsidR="00C62D42">
        <w:rPr>
          <w:rFonts w:hint="cs"/>
          <w:rtl/>
        </w:rPr>
        <w:t>ه</w:t>
      </w:r>
      <w:r w:rsidR="00853BA0">
        <w:rPr>
          <w:rFonts w:hint="cs"/>
          <w:rtl/>
        </w:rPr>
        <w:t xml:space="preserve"> در ھم</w:t>
      </w:r>
      <w:r w:rsidR="00B85054">
        <w:rPr>
          <w:rFonts w:hint="cs"/>
          <w:rtl/>
        </w:rPr>
        <w:t>ۀ</w:t>
      </w:r>
      <w:r w:rsidR="00853BA0">
        <w:rPr>
          <w:rFonts w:hint="cs"/>
          <w:rtl/>
        </w:rPr>
        <w:t xml:space="preserve"> حالت</w:t>
      </w:r>
      <w:r w:rsidR="00D44ECB">
        <w:rPr>
          <w:rFonts w:hint="eastAsia"/>
          <w:rtl/>
        </w:rPr>
        <w:t>‌</w:t>
      </w:r>
      <w:r w:rsidR="00853BA0">
        <w:rPr>
          <w:rFonts w:hint="cs"/>
          <w:rtl/>
        </w:rPr>
        <w:t>ھا ب</w:t>
      </w:r>
      <w:r w:rsidR="00C62D42">
        <w:rPr>
          <w:rFonts w:hint="cs"/>
          <w:rtl/>
        </w:rPr>
        <w:t>ه</w:t>
      </w:r>
      <w:r w:rsidR="00853BA0">
        <w:rPr>
          <w:rFonts w:hint="cs"/>
          <w:rtl/>
        </w:rPr>
        <w:t xml:space="preserve"> نشانی اسلام نشان</w:t>
      </w:r>
      <w:r w:rsidR="00C62D42">
        <w:rPr>
          <w:rFonts w:hint="cs"/>
          <w:rtl/>
        </w:rPr>
        <w:t>ه</w:t>
      </w:r>
      <w:r w:rsidR="00036EC0">
        <w:rPr>
          <w:rFonts w:hint="eastAsia"/>
          <w:rtl/>
        </w:rPr>
        <w:t>‌</w:t>
      </w:r>
      <w:r w:rsidR="00853BA0">
        <w:rPr>
          <w:rFonts w:hint="cs"/>
          <w:rtl/>
        </w:rPr>
        <w:t>گیری شد</w:t>
      </w:r>
      <w:r w:rsidR="00C62D42">
        <w:rPr>
          <w:rFonts w:hint="cs"/>
          <w:rtl/>
        </w:rPr>
        <w:t>ه</w:t>
      </w:r>
      <w:r w:rsidR="00853BA0">
        <w:rPr>
          <w:rFonts w:hint="cs"/>
          <w:rtl/>
        </w:rPr>
        <w:t xml:space="preserve"> باشد</w:t>
      </w:r>
      <w:r w:rsidR="00C62D42">
        <w:rPr>
          <w:rFonts w:hint="cs"/>
          <w:rtl/>
        </w:rPr>
        <w:t>.</w:t>
      </w:r>
      <w:r w:rsidR="00853BA0">
        <w:rPr>
          <w:rFonts w:hint="cs"/>
          <w:rtl/>
        </w:rPr>
        <w:t xml:space="preserve"> و فرد مسلمان م</w:t>
      </w:r>
      <w:r w:rsidR="00B85054">
        <w:rPr>
          <w:rFonts w:hint="cs"/>
          <w:rtl/>
        </w:rPr>
        <w:t>أ</w:t>
      </w:r>
      <w:r w:rsidR="00853BA0">
        <w:rPr>
          <w:rFonts w:hint="cs"/>
          <w:rtl/>
        </w:rPr>
        <w:t>مور شد</w:t>
      </w:r>
      <w:r w:rsidR="00C62D42">
        <w:rPr>
          <w:rFonts w:hint="cs"/>
          <w:rtl/>
        </w:rPr>
        <w:t>ه</w:t>
      </w:r>
      <w:r w:rsidR="00853BA0">
        <w:rPr>
          <w:rFonts w:hint="cs"/>
          <w:rtl/>
        </w:rPr>
        <w:t xml:space="preserve"> در ھم</w:t>
      </w:r>
      <w:r w:rsidR="00B85054">
        <w:rPr>
          <w:rFonts w:hint="cs"/>
          <w:rtl/>
        </w:rPr>
        <w:t>ۀ</w:t>
      </w:r>
      <w:r w:rsidR="00853BA0">
        <w:rPr>
          <w:rFonts w:hint="cs"/>
          <w:rtl/>
        </w:rPr>
        <w:t xml:space="preserve"> کارھا و گفت</w:t>
      </w:r>
      <w:r w:rsidR="00C62D42">
        <w:rPr>
          <w:rFonts w:hint="cs"/>
          <w:rtl/>
        </w:rPr>
        <w:t>ه</w:t>
      </w:r>
      <w:r w:rsidR="00853BA0">
        <w:rPr>
          <w:rFonts w:hint="cs"/>
          <w:rtl/>
        </w:rPr>
        <w:t xml:space="preserve">‌ھای خود با نام خداوند آغاز </w:t>
      </w:r>
      <w:r w:rsidR="005A3B24">
        <w:rPr>
          <w:rFonts w:hint="cs"/>
          <w:rtl/>
        </w:rPr>
        <w:t>ک</w:t>
      </w:r>
      <w:r w:rsidR="00853BA0">
        <w:rPr>
          <w:rFonts w:hint="cs"/>
          <w:rtl/>
        </w:rPr>
        <w:t>ند و اولین آی</w:t>
      </w:r>
      <w:r w:rsidR="00C62D42">
        <w:rPr>
          <w:rFonts w:hint="cs"/>
          <w:rtl/>
        </w:rPr>
        <w:t>ه</w:t>
      </w:r>
      <w:r w:rsidR="00853BA0">
        <w:rPr>
          <w:rFonts w:hint="eastAsia"/>
          <w:rtl/>
        </w:rPr>
        <w:t>‌ای ک</w:t>
      </w:r>
      <w:r w:rsidR="00C62D42">
        <w:rPr>
          <w:rFonts w:hint="eastAsia"/>
          <w:rtl/>
        </w:rPr>
        <w:t>ه</w:t>
      </w:r>
      <w:r w:rsidR="00853BA0">
        <w:rPr>
          <w:rFonts w:hint="eastAsia"/>
          <w:rtl/>
        </w:rPr>
        <w:t xml:space="preserve"> بر پیامبران خدا نازل</w:t>
      </w:r>
      <w:r w:rsidR="005A3B24">
        <w:rPr>
          <w:rFonts w:hint="cs"/>
          <w:rtl/>
        </w:rPr>
        <w:t xml:space="preserve"> شد</w:t>
      </w:r>
      <w:r w:rsidR="00C62D42">
        <w:rPr>
          <w:rFonts w:hint="cs"/>
          <w:rtl/>
        </w:rPr>
        <w:t>ه</w:t>
      </w:r>
      <w:r w:rsidR="005A3B24">
        <w:rPr>
          <w:rFonts w:hint="cs"/>
          <w:rtl/>
        </w:rPr>
        <w:t xml:space="preserve"> آی</w:t>
      </w:r>
      <w:r w:rsidR="00C62D42">
        <w:rPr>
          <w:rFonts w:hint="cs"/>
          <w:rtl/>
        </w:rPr>
        <w:t>ه</w:t>
      </w:r>
      <w:r w:rsidR="005A3B24">
        <w:rPr>
          <w:rFonts w:hint="cs"/>
          <w:rtl/>
        </w:rPr>
        <w:t>:</w:t>
      </w:r>
    </w:p>
    <w:p w:rsidR="00383C72" w:rsidRPr="003919AD" w:rsidRDefault="00507133" w:rsidP="00507133">
      <w:pPr>
        <w:pStyle w:val="af1"/>
        <w:rPr>
          <w:rStyle w:val="Char6"/>
          <w:rtl/>
        </w:rPr>
      </w:pPr>
      <w:r>
        <w:rPr>
          <w:rStyle w:val="Char8"/>
          <w:rFonts w:cs="CTraditional Arabic" w:hint="cs"/>
          <w:rtl/>
        </w:rPr>
        <w:t>+</w:t>
      </w:r>
      <w:r w:rsidR="003919AD" w:rsidRPr="00AA73A5">
        <w:rPr>
          <w:rFonts w:hint="cs"/>
          <w:rtl/>
        </w:rPr>
        <w:t>ٱ</w:t>
      </w:r>
      <w:r w:rsidR="003919AD" w:rsidRPr="00AA73A5">
        <w:rPr>
          <w:rFonts w:hint="eastAsia"/>
          <w:rtl/>
        </w:rPr>
        <w:t>قۡرَأۡ</w:t>
      </w:r>
      <w:r w:rsidR="003919AD" w:rsidRPr="00AA73A5">
        <w:rPr>
          <w:rtl/>
        </w:rPr>
        <w:t xml:space="preserve"> بِ</w:t>
      </w:r>
      <w:r w:rsidR="003919AD" w:rsidRPr="00AA73A5">
        <w:rPr>
          <w:rFonts w:hint="cs"/>
          <w:rtl/>
        </w:rPr>
        <w:t>ٱ</w:t>
      </w:r>
      <w:r w:rsidR="003919AD" w:rsidRPr="00AA73A5">
        <w:rPr>
          <w:rFonts w:hint="eastAsia"/>
          <w:rtl/>
        </w:rPr>
        <w:t>سۡمِ</w:t>
      </w:r>
      <w:r w:rsidR="003919AD" w:rsidRPr="00AA73A5">
        <w:rPr>
          <w:rtl/>
        </w:rPr>
        <w:t xml:space="preserve"> رَبِّكَ </w:t>
      </w:r>
      <w:r w:rsidR="003919AD" w:rsidRPr="00AA73A5">
        <w:rPr>
          <w:rFonts w:hint="cs"/>
          <w:rtl/>
        </w:rPr>
        <w:t>ٱ</w:t>
      </w:r>
      <w:r w:rsidR="003919AD" w:rsidRPr="00AA73A5">
        <w:rPr>
          <w:rFonts w:hint="eastAsia"/>
          <w:rtl/>
        </w:rPr>
        <w:t>لَّذِي</w:t>
      </w:r>
      <w:r w:rsidR="003919AD" w:rsidRPr="00AA73A5">
        <w:rPr>
          <w:rtl/>
        </w:rPr>
        <w:t xml:space="preserve"> خَلَقَ</w:t>
      </w:r>
      <w:r>
        <w:rPr>
          <w:rStyle w:val="Char8"/>
          <w:rFonts w:cs="CTraditional Arabic" w:hint="cs"/>
          <w:rtl/>
        </w:rPr>
        <w:t>_</w:t>
      </w:r>
      <w:r w:rsidR="003919AD">
        <w:rPr>
          <w:rFonts w:ascii="Times New Roman" w:cs="Arial"/>
          <w:szCs w:val="24"/>
          <w:rtl/>
        </w:rPr>
        <w:t xml:space="preserve"> </w:t>
      </w:r>
      <w:r w:rsidR="003919AD" w:rsidRPr="003919AD">
        <w:rPr>
          <w:rStyle w:val="Char6"/>
          <w:rtl/>
        </w:rPr>
        <w:t>[العلق: 1]</w:t>
      </w:r>
      <w:r w:rsidR="00F54BE9">
        <w:rPr>
          <w:rStyle w:val="Char6"/>
          <w:rFonts w:hint="cs"/>
          <w:rtl/>
        </w:rPr>
        <w:t>.</w:t>
      </w:r>
    </w:p>
    <w:p w:rsidR="004720E0" w:rsidRDefault="004720E0" w:rsidP="00AA73A5">
      <w:pPr>
        <w:pStyle w:val="ab"/>
        <w:rPr>
          <w:rFonts w:ascii="Traditional Arabic" w:hAnsi="Traditional Arabic" w:cs="Times New Roman"/>
          <w:rtl/>
        </w:rPr>
      </w:pPr>
      <w:r w:rsidRPr="00DA029C">
        <w:rPr>
          <w:rStyle w:val="Char8"/>
          <w:rtl/>
        </w:rPr>
        <w:t>«</w:t>
      </w:r>
      <w:r w:rsidRPr="00AA73A5">
        <w:rPr>
          <w:rFonts w:hint="cs"/>
          <w:rtl/>
        </w:rPr>
        <w:t>بخوان ب</w:t>
      </w:r>
      <w:r w:rsidR="00C62D42" w:rsidRPr="00AA73A5">
        <w:rPr>
          <w:rFonts w:hint="cs"/>
          <w:rtl/>
        </w:rPr>
        <w:t>ه</w:t>
      </w:r>
      <w:r w:rsidRPr="00AA73A5">
        <w:rPr>
          <w:rFonts w:hint="cs"/>
          <w:rtl/>
        </w:rPr>
        <w:t xml:space="preserve"> نام پروردگارت ک</w:t>
      </w:r>
      <w:r w:rsidR="00C62D42" w:rsidRPr="00AA73A5">
        <w:rPr>
          <w:rFonts w:hint="cs"/>
          <w:rtl/>
        </w:rPr>
        <w:t>ه</w:t>
      </w:r>
      <w:r w:rsidRPr="00AA73A5">
        <w:rPr>
          <w:rFonts w:hint="cs"/>
          <w:rtl/>
        </w:rPr>
        <w:t xml:space="preserve"> آفریدگار جھان است</w:t>
      </w:r>
      <w:r w:rsidRPr="00DA029C">
        <w:rPr>
          <w:rStyle w:val="Char8"/>
          <w:rtl/>
        </w:rPr>
        <w:t>»</w:t>
      </w:r>
      <w:r w:rsidR="00C62D42">
        <w:rPr>
          <w:rFonts w:ascii="Traditional Arabic" w:hAnsi="Traditional Arabic" w:cs="Times New Roman" w:hint="cs"/>
          <w:rtl/>
        </w:rPr>
        <w:t>.</w:t>
      </w:r>
    </w:p>
    <w:p w:rsidR="004720E0" w:rsidRDefault="004720E0" w:rsidP="004720E0">
      <w:pPr>
        <w:pStyle w:val="a8"/>
        <w:rPr>
          <w:rtl/>
        </w:rPr>
      </w:pPr>
      <w:r>
        <w:rPr>
          <w:rFonts w:hint="cs"/>
          <w:rtl/>
        </w:rPr>
        <w:t>پس آغاز کردن ھر کاری با نام خداوند جز خُلق و خوھای نیک و طیب</w:t>
      </w:r>
      <w:r w:rsidR="00C62D42">
        <w:rPr>
          <w:rFonts w:hint="cs"/>
          <w:rtl/>
        </w:rPr>
        <w:t>ه</w:t>
      </w:r>
      <w:r>
        <w:rPr>
          <w:rFonts w:hint="cs"/>
          <w:rtl/>
        </w:rPr>
        <w:t>‌ای</w:t>
      </w:r>
      <w:r w:rsidR="00EA5DE7">
        <w:rPr>
          <w:rFonts w:hint="cs"/>
          <w:rtl/>
        </w:rPr>
        <w:t xml:space="preserve"> است ک</w:t>
      </w:r>
      <w:r w:rsidR="00C62D42">
        <w:rPr>
          <w:rFonts w:hint="cs"/>
          <w:rtl/>
        </w:rPr>
        <w:t>ه</w:t>
      </w:r>
      <w:r w:rsidR="00EA5DE7">
        <w:rPr>
          <w:rFonts w:hint="cs"/>
          <w:rtl/>
        </w:rPr>
        <w:t xml:space="preserve"> باید نوجوانان بر اساس این خُلق، رشد کنند تا </w:t>
      </w:r>
      <w:r w:rsidR="001A435C">
        <w:rPr>
          <w:rFonts w:hint="cs"/>
          <w:rtl/>
        </w:rPr>
        <w:t>این‌که</w:t>
      </w:r>
      <w:r w:rsidR="00EA5DE7">
        <w:rPr>
          <w:rFonts w:hint="cs"/>
          <w:rtl/>
        </w:rPr>
        <w:t xml:space="preserve"> با ذکر خداوند عادت کنند، و شروع کارھا با نام خداوند کریم </w:t>
      </w:r>
      <w:r w:rsidR="00546A50">
        <w:rPr>
          <w:rFonts w:hint="cs"/>
          <w:rtl/>
        </w:rPr>
        <w:t>آن‌ھا</w:t>
      </w:r>
      <w:r w:rsidR="00EA5DE7">
        <w:rPr>
          <w:rFonts w:hint="cs"/>
          <w:rtl/>
        </w:rPr>
        <w:t xml:space="preserve"> را عادت می‌دھد</w:t>
      </w:r>
      <w:r w:rsidR="00C62D42">
        <w:rPr>
          <w:rFonts w:hint="cs"/>
          <w:rtl/>
        </w:rPr>
        <w:t>.</w:t>
      </w:r>
      <w:r w:rsidR="00EA5DE7">
        <w:rPr>
          <w:rFonts w:hint="cs"/>
          <w:rtl/>
        </w:rPr>
        <w:t xml:space="preserve"> در ھم</w:t>
      </w:r>
      <w:r w:rsidR="00B85054">
        <w:rPr>
          <w:rFonts w:hint="cs"/>
          <w:rtl/>
        </w:rPr>
        <w:t>ۀ</w:t>
      </w:r>
      <w:r w:rsidR="00EA5DE7">
        <w:rPr>
          <w:rFonts w:hint="cs"/>
          <w:rtl/>
        </w:rPr>
        <w:t xml:space="preserve"> کارھا ب</w:t>
      </w:r>
      <w:r w:rsidR="00C62D42">
        <w:rPr>
          <w:rFonts w:hint="cs"/>
          <w:rtl/>
        </w:rPr>
        <w:t>ه</w:t>
      </w:r>
      <w:r w:rsidR="00EA5DE7">
        <w:rPr>
          <w:rFonts w:hint="cs"/>
          <w:rtl/>
        </w:rPr>
        <w:t xml:space="preserve"> </w:t>
      </w:r>
      <w:r w:rsidR="003B7063">
        <w:rPr>
          <w:rFonts w:hint="cs"/>
          <w:rtl/>
        </w:rPr>
        <w:t>خداوند استغاث</w:t>
      </w:r>
      <w:r w:rsidR="00C62D42">
        <w:rPr>
          <w:rFonts w:hint="cs"/>
          <w:rtl/>
        </w:rPr>
        <w:t>ه</w:t>
      </w:r>
      <w:r w:rsidR="003B7063">
        <w:rPr>
          <w:rFonts w:hint="cs"/>
          <w:rtl/>
        </w:rPr>
        <w:t xml:space="preserve"> کنند، و تا </w:t>
      </w:r>
      <w:r w:rsidR="001A435C">
        <w:rPr>
          <w:rFonts w:hint="cs"/>
          <w:rtl/>
        </w:rPr>
        <w:t>این‌که</w:t>
      </w:r>
      <w:r w:rsidR="003B7063">
        <w:rPr>
          <w:rFonts w:hint="cs"/>
          <w:rtl/>
        </w:rPr>
        <w:t xml:space="preserve"> از ذکر خداوند متعال و اطاعتش پشتیبانی پیدا کنند</w:t>
      </w:r>
      <w:r w:rsidR="00C62D42">
        <w:rPr>
          <w:rFonts w:hint="cs"/>
          <w:rtl/>
        </w:rPr>
        <w:t>.</w:t>
      </w:r>
      <w:r w:rsidR="003B7063">
        <w:rPr>
          <w:rFonts w:hint="cs"/>
          <w:rtl/>
        </w:rPr>
        <w:t xml:space="preserve"> اگر در کاری با مشکل روبرو و یا دچار بیماری شدند و در تلاش</w:t>
      </w:r>
      <w:r w:rsidR="00D44ECB">
        <w:rPr>
          <w:rFonts w:hint="eastAsia"/>
          <w:rtl/>
        </w:rPr>
        <w:t>‌</w:t>
      </w:r>
      <w:r w:rsidR="003B7063">
        <w:rPr>
          <w:rFonts w:hint="cs"/>
          <w:rtl/>
        </w:rPr>
        <w:t>ھای خود موفق نشدند</w:t>
      </w:r>
      <w:r w:rsidR="00C62D42">
        <w:rPr>
          <w:rFonts w:hint="cs"/>
          <w:rtl/>
        </w:rPr>
        <w:t>.</w:t>
      </w:r>
      <w:r w:rsidR="003B7063">
        <w:rPr>
          <w:rFonts w:hint="cs"/>
          <w:rtl/>
        </w:rPr>
        <w:t xml:space="preserve"> و آغاز کردن کارھا با نام خداوند متعال </w:t>
      </w:r>
      <w:r w:rsidR="00B35835">
        <w:rPr>
          <w:rFonts w:hint="cs"/>
          <w:rtl/>
        </w:rPr>
        <w:t>خلق و خویی بود ک</w:t>
      </w:r>
      <w:r w:rsidR="00C62D42">
        <w:rPr>
          <w:rFonts w:hint="cs"/>
          <w:rtl/>
        </w:rPr>
        <w:t>ه</w:t>
      </w:r>
      <w:r w:rsidR="00B35835">
        <w:rPr>
          <w:rFonts w:hint="cs"/>
          <w:rtl/>
        </w:rPr>
        <w:t xml:space="preserve"> ھم</w:t>
      </w:r>
      <w:r w:rsidR="00B85054">
        <w:rPr>
          <w:rFonts w:hint="cs"/>
          <w:rtl/>
        </w:rPr>
        <w:t>ۀ</w:t>
      </w:r>
      <w:r w:rsidR="00B35835">
        <w:rPr>
          <w:rFonts w:hint="cs"/>
          <w:rtl/>
        </w:rPr>
        <w:t xml:space="preserve"> پیامبران دارای آن بودند</w:t>
      </w:r>
      <w:r w:rsidR="00372715">
        <w:rPr>
          <w:rFonts w:hint="cs"/>
          <w:rtl/>
        </w:rPr>
        <w:t xml:space="preserve"> </w:t>
      </w:r>
      <w:r w:rsidR="00372715" w:rsidRPr="007617B8">
        <w:rPr>
          <w:rFonts w:hint="cs"/>
          <w:rtl/>
        </w:rPr>
        <w:t>ـ</w:t>
      </w:r>
      <w:r w:rsidR="00372715" w:rsidRPr="00606997">
        <w:rPr>
          <w:rFonts w:hint="cs"/>
          <w:rtl/>
        </w:rPr>
        <w:t xml:space="preserve"> </w:t>
      </w:r>
      <w:r w:rsidR="00B35835">
        <w:rPr>
          <w:rFonts w:hint="cs"/>
          <w:rtl/>
        </w:rPr>
        <w:t xml:space="preserve"> پس در سور</w:t>
      </w:r>
      <w:r w:rsidR="00B85054">
        <w:rPr>
          <w:rFonts w:hint="cs"/>
          <w:rtl/>
        </w:rPr>
        <w:t>ۀ</w:t>
      </w:r>
      <w:r w:rsidR="00B35835">
        <w:rPr>
          <w:rFonts w:hint="cs"/>
          <w:rtl/>
        </w:rPr>
        <w:t xml:space="preserve"> نمل آمد</w:t>
      </w:r>
      <w:r w:rsidR="00C62D42">
        <w:rPr>
          <w:rFonts w:hint="cs"/>
          <w:rtl/>
        </w:rPr>
        <w:t>ه</w:t>
      </w:r>
      <w:r w:rsidR="00B35835">
        <w:rPr>
          <w:rFonts w:hint="cs"/>
          <w:rtl/>
        </w:rPr>
        <w:t xml:space="preserve"> است:</w:t>
      </w:r>
    </w:p>
    <w:p w:rsidR="00B35835" w:rsidRDefault="00507133" w:rsidP="00507133">
      <w:pPr>
        <w:pStyle w:val="a8"/>
        <w:jc w:val="left"/>
        <w:rPr>
          <w:rtl/>
        </w:rPr>
      </w:pPr>
      <w:r>
        <w:rPr>
          <w:rStyle w:val="Char8"/>
          <w:rFonts w:cs="CTraditional Arabic" w:hint="cs"/>
          <w:rtl/>
        </w:rPr>
        <w:t>+</w:t>
      </w:r>
      <w:r w:rsidR="000B7287" w:rsidRPr="000B7287">
        <w:rPr>
          <w:rStyle w:val="Chard"/>
          <w:rtl/>
        </w:rPr>
        <w:t>إِنَّهُ</w:t>
      </w:r>
      <w:r>
        <w:rPr>
          <w:rStyle w:val="Chard"/>
        </w:rPr>
        <w:sym w:font="Tra" w:char="F020"/>
      </w:r>
      <w:r w:rsidR="000B7287" w:rsidRPr="000B7287">
        <w:rPr>
          <w:rStyle w:val="Chard"/>
          <w:rFonts w:hint="cs"/>
          <w:rtl/>
        </w:rPr>
        <w:t>ۥ</w:t>
      </w:r>
      <w:r w:rsidR="000B7287" w:rsidRPr="000B7287">
        <w:rPr>
          <w:rStyle w:val="Chard"/>
          <w:rtl/>
        </w:rPr>
        <w:t xml:space="preserve"> مِن سُلَيۡمَٰنَ وَإِنَّهُ</w:t>
      </w:r>
      <w:r w:rsidR="000B7287" w:rsidRPr="000B7287">
        <w:rPr>
          <w:rStyle w:val="Chard"/>
          <w:rFonts w:hint="cs"/>
          <w:rtl/>
        </w:rPr>
        <w:t>ۥ</w:t>
      </w:r>
      <w:r w:rsidR="000B7287" w:rsidRPr="000B7287">
        <w:rPr>
          <w:rStyle w:val="Chard"/>
          <w:rtl/>
        </w:rPr>
        <w:t xml:space="preserve"> بِسۡمِ </w:t>
      </w:r>
      <w:r w:rsidR="000B7287" w:rsidRPr="000B7287">
        <w:rPr>
          <w:rStyle w:val="Chard"/>
          <w:rFonts w:hint="cs"/>
          <w:rtl/>
        </w:rPr>
        <w:t>ٱ</w:t>
      </w:r>
      <w:r w:rsidR="000B7287" w:rsidRPr="000B7287">
        <w:rPr>
          <w:rStyle w:val="Chard"/>
          <w:rFonts w:hint="eastAsia"/>
          <w:rtl/>
        </w:rPr>
        <w:t>للَّهِ</w:t>
      </w:r>
      <w:r w:rsidR="000B7287" w:rsidRPr="000B7287">
        <w:rPr>
          <w:rStyle w:val="Chard"/>
          <w:rtl/>
        </w:rPr>
        <w:t xml:space="preserve"> </w:t>
      </w:r>
      <w:r w:rsidR="000B7287" w:rsidRPr="000B7287">
        <w:rPr>
          <w:rStyle w:val="Chard"/>
          <w:rFonts w:hint="cs"/>
          <w:rtl/>
        </w:rPr>
        <w:t>ٱ</w:t>
      </w:r>
      <w:r w:rsidR="000B7287" w:rsidRPr="000B7287">
        <w:rPr>
          <w:rStyle w:val="Chard"/>
          <w:rFonts w:hint="eastAsia"/>
          <w:rtl/>
        </w:rPr>
        <w:t>لرَّحۡمَٰنِ</w:t>
      </w:r>
      <w:r w:rsidR="000B7287" w:rsidRPr="000B7287">
        <w:rPr>
          <w:rStyle w:val="Chard"/>
          <w:rtl/>
        </w:rPr>
        <w:t xml:space="preserve"> </w:t>
      </w:r>
      <w:r w:rsidR="000B7287" w:rsidRPr="000B7287">
        <w:rPr>
          <w:rStyle w:val="Chard"/>
          <w:rFonts w:hint="cs"/>
          <w:rtl/>
        </w:rPr>
        <w:t>ٱ</w:t>
      </w:r>
      <w:r w:rsidR="000B7287" w:rsidRPr="000B7287">
        <w:rPr>
          <w:rStyle w:val="Chard"/>
          <w:rFonts w:hint="eastAsia"/>
          <w:rtl/>
        </w:rPr>
        <w:t>لرَّحِيمِ</w:t>
      </w:r>
      <w:r>
        <w:rPr>
          <w:rStyle w:val="Char8"/>
          <w:rFonts w:cs="CTraditional Arabic" w:hint="cs"/>
          <w:rtl/>
        </w:rPr>
        <w:t>_</w:t>
      </w:r>
      <w:r w:rsidR="000B7287">
        <w:rPr>
          <w:rFonts w:ascii="Times New Roman" w:hAnsi="Times New Roman" w:cs="Arial"/>
          <w:szCs w:val="24"/>
          <w:rtl/>
        </w:rPr>
        <w:t xml:space="preserve"> </w:t>
      </w:r>
      <w:r w:rsidR="000B7287" w:rsidRPr="000B7287">
        <w:rPr>
          <w:rStyle w:val="Char6"/>
          <w:rtl/>
        </w:rPr>
        <w:t>[النمل: 30]</w:t>
      </w:r>
      <w:r w:rsidR="007617B8">
        <w:rPr>
          <w:rStyle w:val="Char6"/>
          <w:rFonts w:hint="cs"/>
          <w:rtl/>
        </w:rPr>
        <w:t>.</w:t>
      </w:r>
    </w:p>
    <w:p w:rsidR="00B35835" w:rsidRDefault="00B35835" w:rsidP="00B35835">
      <w:pPr>
        <w:pStyle w:val="a8"/>
        <w:rPr>
          <w:rtl/>
        </w:rPr>
      </w:pPr>
      <w:r w:rsidRPr="00DA029C">
        <w:rPr>
          <w:rStyle w:val="Char8"/>
          <w:rtl/>
        </w:rPr>
        <w:t>«</w:t>
      </w:r>
      <w:r w:rsidR="0030784C">
        <w:rPr>
          <w:rStyle w:val="Char7"/>
          <w:rFonts w:hint="cs"/>
          <w:rtl/>
        </w:rPr>
        <w:t>ب</w:t>
      </w:r>
      <w:r w:rsidR="00C62D42">
        <w:rPr>
          <w:rStyle w:val="Char7"/>
          <w:rFonts w:hint="cs"/>
          <w:rtl/>
        </w:rPr>
        <w:t>ه</w:t>
      </w:r>
      <w:r w:rsidR="000B7287">
        <w:rPr>
          <w:rStyle w:val="Char7"/>
          <w:rFonts w:hint="cs"/>
          <w:rtl/>
        </w:rPr>
        <w:t xml:space="preserve"> </w:t>
      </w:r>
      <w:r w:rsidR="0030784C">
        <w:rPr>
          <w:rStyle w:val="Char7"/>
          <w:rFonts w:hint="cs"/>
          <w:rtl/>
        </w:rPr>
        <w:t>راستی ک</w:t>
      </w:r>
      <w:r w:rsidR="00C62D42">
        <w:rPr>
          <w:rStyle w:val="Char7"/>
          <w:rFonts w:hint="cs"/>
          <w:rtl/>
        </w:rPr>
        <w:t>ه</w:t>
      </w:r>
      <w:r w:rsidR="0030784C">
        <w:rPr>
          <w:rStyle w:val="Char7"/>
          <w:rFonts w:hint="cs"/>
          <w:rtl/>
        </w:rPr>
        <w:t xml:space="preserve"> آن از سلیمان و از ب</w:t>
      </w:r>
      <w:r w:rsidR="00036EC0">
        <w:rPr>
          <w:rStyle w:val="Char7"/>
          <w:rFonts w:hint="cs"/>
          <w:rtl/>
        </w:rPr>
        <w:t xml:space="preserve">ه </w:t>
      </w:r>
      <w:r w:rsidRPr="0030784C">
        <w:rPr>
          <w:rStyle w:val="Char7"/>
          <w:rFonts w:hint="cs"/>
          <w:rtl/>
        </w:rPr>
        <w:t>نام خداوند بخشند</w:t>
      </w:r>
      <w:r w:rsidR="00C62D42">
        <w:rPr>
          <w:rStyle w:val="Char7"/>
          <w:rFonts w:hint="cs"/>
          <w:rtl/>
        </w:rPr>
        <w:t>ه</w:t>
      </w:r>
      <w:r w:rsidRPr="0030784C">
        <w:rPr>
          <w:rStyle w:val="Char7"/>
          <w:rFonts w:hint="cs"/>
          <w:rtl/>
        </w:rPr>
        <w:t xml:space="preserve"> و مھربان گفتن است</w:t>
      </w:r>
      <w:r w:rsidRPr="00DA029C">
        <w:rPr>
          <w:rStyle w:val="Char8"/>
          <w:rtl/>
        </w:rPr>
        <w:t>»</w:t>
      </w:r>
      <w:r w:rsidR="00C62D42">
        <w:rPr>
          <w:rFonts w:hint="cs"/>
          <w:rtl/>
        </w:rPr>
        <w:t>.</w:t>
      </w:r>
    </w:p>
    <w:p w:rsidR="00B35835" w:rsidRDefault="00B35835" w:rsidP="00171FD2">
      <w:pPr>
        <w:pStyle w:val="a8"/>
        <w:rPr>
          <w:rtl/>
        </w:rPr>
      </w:pPr>
      <w:r>
        <w:rPr>
          <w:rFonts w:hint="cs"/>
          <w:rtl/>
        </w:rPr>
        <w:t>و رسول الل</w:t>
      </w:r>
      <w:r w:rsidR="00C62D42">
        <w:rPr>
          <w:rFonts w:hint="cs"/>
          <w:rtl/>
        </w:rPr>
        <w:t>ه</w:t>
      </w:r>
      <w:r>
        <w:rPr>
          <w:rFonts w:hint="cs"/>
          <w:rtl/>
        </w:rPr>
        <w:t xml:space="preserve"> </w:t>
      </w:r>
      <w:r w:rsidR="00171FD2">
        <w:rPr>
          <w:rFonts w:cs="CTraditional Arabic" w:hint="cs"/>
          <w:rtl/>
        </w:rPr>
        <w:t>ص</w:t>
      </w:r>
      <w:r>
        <w:rPr>
          <w:rFonts w:hint="cs"/>
          <w:rtl/>
        </w:rPr>
        <w:t xml:space="preserve"> می‌فرماید:</w:t>
      </w:r>
    </w:p>
    <w:p w:rsidR="00FC5ADE" w:rsidRDefault="00FC5ADE" w:rsidP="00132156">
      <w:pPr>
        <w:pStyle w:val="a8"/>
        <w:rPr>
          <w:rtl/>
        </w:rPr>
      </w:pPr>
      <w:r>
        <w:rPr>
          <w:rFonts w:ascii="Traditional Arabic" w:hAnsi="Traditional Arabic" w:cs="Traditional Arabic"/>
          <w:rtl/>
        </w:rPr>
        <w:t>«</w:t>
      </w:r>
      <w:r w:rsidR="001A435C" w:rsidRPr="00132156">
        <w:rPr>
          <w:rStyle w:val="Char3"/>
          <w:rFonts w:hint="eastAsia"/>
          <w:rtl/>
        </w:rPr>
        <w:t>ك</w:t>
      </w:r>
      <w:r w:rsidR="00132156">
        <w:rPr>
          <w:rStyle w:val="Char3"/>
          <w:rFonts w:hint="cs"/>
          <w:rtl/>
        </w:rPr>
        <w:t>ُ</w:t>
      </w:r>
      <w:r w:rsidR="001A435C" w:rsidRPr="00132156">
        <w:rPr>
          <w:rStyle w:val="Char3"/>
          <w:rFonts w:hint="eastAsia"/>
          <w:rtl/>
        </w:rPr>
        <w:t>ل</w:t>
      </w:r>
      <w:r w:rsidR="00132156">
        <w:rPr>
          <w:rStyle w:val="Char3"/>
          <w:rFonts w:hint="cs"/>
          <w:rtl/>
        </w:rPr>
        <w:t>َّ</w:t>
      </w:r>
      <w:r w:rsidR="001A435C" w:rsidRPr="00132156">
        <w:rPr>
          <w:rStyle w:val="Char3"/>
          <w:rtl/>
        </w:rPr>
        <w:t xml:space="preserve"> </w:t>
      </w:r>
      <w:r w:rsidR="001A435C" w:rsidRPr="00132156">
        <w:rPr>
          <w:rStyle w:val="Char3"/>
          <w:rFonts w:hint="eastAsia"/>
          <w:rtl/>
        </w:rPr>
        <w:t>أمر</w:t>
      </w:r>
      <w:r w:rsidR="00132156">
        <w:rPr>
          <w:rStyle w:val="Char3"/>
          <w:rFonts w:hint="cs"/>
          <w:rtl/>
        </w:rPr>
        <w:t>ٍ</w:t>
      </w:r>
      <w:r w:rsidR="001A435C" w:rsidRPr="00132156">
        <w:rPr>
          <w:rStyle w:val="Char3"/>
          <w:rtl/>
        </w:rPr>
        <w:t xml:space="preserve"> </w:t>
      </w:r>
      <w:r w:rsidR="001A435C" w:rsidRPr="00132156">
        <w:rPr>
          <w:rStyle w:val="Char3"/>
          <w:rFonts w:hint="eastAsia"/>
          <w:rtl/>
        </w:rPr>
        <w:t>ل</w:t>
      </w:r>
      <w:r w:rsidR="00132156">
        <w:rPr>
          <w:rStyle w:val="Char3"/>
          <w:rFonts w:hint="cs"/>
          <w:rtl/>
        </w:rPr>
        <w:t>َ</w:t>
      </w:r>
      <w:r w:rsidR="001A435C" w:rsidRPr="00132156">
        <w:rPr>
          <w:rStyle w:val="Char3"/>
          <w:rFonts w:hint="eastAsia"/>
          <w:rtl/>
        </w:rPr>
        <w:t>م</w:t>
      </w:r>
      <w:r w:rsidR="00132156">
        <w:rPr>
          <w:rStyle w:val="Char3"/>
          <w:rFonts w:hint="cs"/>
          <w:rtl/>
        </w:rPr>
        <w:t>ْ</w:t>
      </w:r>
      <w:r w:rsidR="001A435C" w:rsidRPr="00132156">
        <w:rPr>
          <w:rStyle w:val="Char3"/>
          <w:rtl/>
        </w:rPr>
        <w:t xml:space="preserve"> </w:t>
      </w:r>
      <w:r w:rsidR="001A435C" w:rsidRPr="00132156">
        <w:rPr>
          <w:rStyle w:val="Char3"/>
          <w:rFonts w:hint="eastAsia"/>
          <w:rtl/>
        </w:rPr>
        <w:t>ي</w:t>
      </w:r>
      <w:r w:rsidR="00132156">
        <w:rPr>
          <w:rStyle w:val="Char3"/>
          <w:rFonts w:hint="cs"/>
          <w:rtl/>
        </w:rPr>
        <w:t>َ</w:t>
      </w:r>
      <w:r w:rsidR="001A435C" w:rsidRPr="00132156">
        <w:rPr>
          <w:rStyle w:val="Char3"/>
          <w:rFonts w:hint="eastAsia"/>
          <w:rtl/>
        </w:rPr>
        <w:t>ب</w:t>
      </w:r>
      <w:r w:rsidR="00132156">
        <w:rPr>
          <w:rStyle w:val="Char3"/>
          <w:rFonts w:hint="cs"/>
          <w:rtl/>
        </w:rPr>
        <w:t>ْ</w:t>
      </w:r>
      <w:r w:rsidR="001A435C" w:rsidRPr="00132156">
        <w:rPr>
          <w:rStyle w:val="Char3"/>
          <w:rFonts w:hint="eastAsia"/>
          <w:rtl/>
        </w:rPr>
        <w:t>د</w:t>
      </w:r>
      <w:r w:rsidR="00132156">
        <w:rPr>
          <w:rStyle w:val="Char3"/>
          <w:rFonts w:hint="cs"/>
          <w:rtl/>
        </w:rPr>
        <w:t>َ</w:t>
      </w:r>
      <w:r w:rsidR="001A435C" w:rsidRPr="00132156">
        <w:rPr>
          <w:rStyle w:val="Char3"/>
          <w:rFonts w:hint="eastAsia"/>
          <w:rtl/>
        </w:rPr>
        <w:t>أ</w:t>
      </w:r>
      <w:r w:rsidR="001A435C" w:rsidRPr="00132156">
        <w:rPr>
          <w:rStyle w:val="Char3"/>
          <w:rtl/>
        </w:rPr>
        <w:t xml:space="preserve"> </w:t>
      </w:r>
      <w:r w:rsidR="001A435C" w:rsidRPr="00132156">
        <w:rPr>
          <w:rStyle w:val="Char3"/>
          <w:rFonts w:hint="eastAsia"/>
          <w:rtl/>
        </w:rPr>
        <w:t>ب</w:t>
      </w:r>
      <w:r w:rsidR="00132156">
        <w:rPr>
          <w:rStyle w:val="Char3"/>
          <w:rFonts w:hint="cs"/>
          <w:rtl/>
        </w:rPr>
        <w:t>ِ</w:t>
      </w:r>
      <w:r w:rsidR="001A435C" w:rsidRPr="00132156">
        <w:rPr>
          <w:rStyle w:val="Char3"/>
          <w:rFonts w:hint="eastAsia"/>
          <w:rtl/>
        </w:rPr>
        <w:t>ب</w:t>
      </w:r>
      <w:r w:rsidR="00132156">
        <w:rPr>
          <w:rStyle w:val="Char3"/>
          <w:rFonts w:hint="cs"/>
          <w:rtl/>
        </w:rPr>
        <w:t>ِ</w:t>
      </w:r>
      <w:r w:rsidR="001A435C" w:rsidRPr="00132156">
        <w:rPr>
          <w:rStyle w:val="Char3"/>
          <w:rFonts w:hint="eastAsia"/>
          <w:rtl/>
        </w:rPr>
        <w:t>س</w:t>
      </w:r>
      <w:r w:rsidR="00132156">
        <w:rPr>
          <w:rStyle w:val="Char3"/>
          <w:rFonts w:hint="cs"/>
          <w:rtl/>
        </w:rPr>
        <w:t>ْ</w:t>
      </w:r>
      <w:r w:rsidR="001A435C" w:rsidRPr="00132156">
        <w:rPr>
          <w:rStyle w:val="Char3"/>
          <w:rFonts w:hint="eastAsia"/>
          <w:rtl/>
        </w:rPr>
        <w:t>م</w:t>
      </w:r>
      <w:r w:rsidR="00132156">
        <w:rPr>
          <w:rStyle w:val="Char3"/>
          <w:rFonts w:hint="cs"/>
          <w:rtl/>
        </w:rPr>
        <w:t>ِ</w:t>
      </w:r>
      <w:r w:rsidR="001A435C" w:rsidRPr="00132156">
        <w:rPr>
          <w:rStyle w:val="Char3"/>
          <w:rtl/>
        </w:rPr>
        <w:t xml:space="preserve"> </w:t>
      </w:r>
      <w:r w:rsidR="001A435C" w:rsidRPr="00132156">
        <w:rPr>
          <w:rStyle w:val="Char3"/>
          <w:rFonts w:hint="eastAsia"/>
          <w:rtl/>
        </w:rPr>
        <w:t>اللَّه</w:t>
      </w:r>
      <w:r w:rsidR="001A435C" w:rsidRPr="00132156">
        <w:rPr>
          <w:rStyle w:val="Char3"/>
          <w:rtl/>
        </w:rPr>
        <w:t xml:space="preserve"> </w:t>
      </w:r>
      <w:r w:rsidR="001A435C" w:rsidRPr="00132156">
        <w:rPr>
          <w:rStyle w:val="Char3"/>
          <w:rFonts w:hint="eastAsia"/>
          <w:rtl/>
        </w:rPr>
        <w:t>ف</w:t>
      </w:r>
      <w:r w:rsidR="00132156">
        <w:rPr>
          <w:rStyle w:val="Char3"/>
          <w:rFonts w:hint="cs"/>
          <w:rtl/>
        </w:rPr>
        <w:t>َ</w:t>
      </w:r>
      <w:r w:rsidR="001A435C" w:rsidRPr="00132156">
        <w:rPr>
          <w:rStyle w:val="Char3"/>
          <w:rFonts w:hint="eastAsia"/>
          <w:rtl/>
        </w:rPr>
        <w:t>ه</w:t>
      </w:r>
      <w:r w:rsidR="00132156">
        <w:rPr>
          <w:rStyle w:val="Char3"/>
          <w:rFonts w:hint="cs"/>
          <w:rtl/>
        </w:rPr>
        <w:t>ُ</w:t>
      </w:r>
      <w:r w:rsidR="001A435C" w:rsidRPr="00132156">
        <w:rPr>
          <w:rStyle w:val="Char3"/>
          <w:rFonts w:hint="eastAsia"/>
          <w:rtl/>
        </w:rPr>
        <w:t>و</w:t>
      </w:r>
      <w:r w:rsidR="00132156">
        <w:rPr>
          <w:rStyle w:val="Char3"/>
          <w:rFonts w:hint="cs"/>
          <w:rtl/>
        </w:rPr>
        <w:t>َ</w:t>
      </w:r>
      <w:r w:rsidR="001A435C" w:rsidRPr="00132156">
        <w:rPr>
          <w:rStyle w:val="Char3"/>
          <w:rtl/>
        </w:rPr>
        <w:t xml:space="preserve"> </w:t>
      </w:r>
      <w:r w:rsidR="001A435C" w:rsidRPr="00132156">
        <w:rPr>
          <w:rStyle w:val="Char3"/>
          <w:rFonts w:hint="eastAsia"/>
          <w:rtl/>
        </w:rPr>
        <w:t>أ</w:t>
      </w:r>
      <w:r w:rsidR="00132156">
        <w:rPr>
          <w:rStyle w:val="Char3"/>
          <w:rFonts w:hint="cs"/>
          <w:rtl/>
        </w:rPr>
        <w:t>َ</w:t>
      </w:r>
      <w:r w:rsidR="001A435C" w:rsidRPr="00132156">
        <w:rPr>
          <w:rStyle w:val="Char3"/>
          <w:rFonts w:hint="eastAsia"/>
          <w:rtl/>
        </w:rPr>
        <w:t>ج</w:t>
      </w:r>
      <w:r w:rsidR="00132156">
        <w:rPr>
          <w:rStyle w:val="Char3"/>
          <w:rFonts w:hint="cs"/>
          <w:rtl/>
        </w:rPr>
        <w:t>ْ</w:t>
      </w:r>
      <w:r w:rsidR="001A435C" w:rsidRPr="00132156">
        <w:rPr>
          <w:rStyle w:val="Char3"/>
          <w:rFonts w:hint="eastAsia"/>
          <w:rtl/>
        </w:rPr>
        <w:t>ز</w:t>
      </w:r>
      <w:r w:rsidR="00132156">
        <w:rPr>
          <w:rStyle w:val="Char3"/>
          <w:rFonts w:hint="cs"/>
          <w:rtl/>
        </w:rPr>
        <w:t>َ</w:t>
      </w:r>
      <w:r w:rsidR="001A435C" w:rsidRPr="00132156">
        <w:rPr>
          <w:rStyle w:val="Char3"/>
          <w:rFonts w:hint="eastAsia"/>
          <w:rtl/>
        </w:rPr>
        <w:t>م</w:t>
      </w:r>
      <w:r>
        <w:rPr>
          <w:rFonts w:ascii="Traditional Arabic" w:hAnsi="Traditional Arabic" w:cs="Traditional Arabic"/>
          <w:rtl/>
        </w:rPr>
        <w:t>»</w:t>
      </w:r>
      <w:r w:rsidR="00871540" w:rsidRPr="007617B8">
        <w:rPr>
          <w:rFonts w:ascii="Traditional Arabic" w:hAnsi="Traditional Arabic" w:cs="Traditional Arabic" w:hint="cs"/>
          <w:rtl/>
        </w:rPr>
        <w:t>.</w:t>
      </w:r>
      <w:r w:rsidR="0030784C">
        <w:rPr>
          <w:rFonts w:ascii="Traditional Arabic" w:hAnsi="Traditional Arabic" w:cs="Traditional Arabic" w:hint="cs"/>
          <w:rtl/>
        </w:rPr>
        <w:t xml:space="preserve"> </w:t>
      </w:r>
      <w:r>
        <w:rPr>
          <w:rFonts w:ascii="Traditional Arabic" w:hAnsi="Traditional Arabic" w:cs="Traditional Arabic"/>
          <w:rtl/>
        </w:rPr>
        <w:t>«</w:t>
      </w:r>
      <w:r w:rsidRPr="0030784C">
        <w:rPr>
          <w:rStyle w:val="Chare"/>
          <w:rFonts w:hint="cs"/>
          <w:rtl/>
        </w:rPr>
        <w:t>ھر کاری ک</w:t>
      </w:r>
      <w:r w:rsidR="00C62D42">
        <w:rPr>
          <w:rStyle w:val="Chare"/>
          <w:rFonts w:hint="cs"/>
          <w:rtl/>
        </w:rPr>
        <w:t>ه</w:t>
      </w:r>
      <w:r w:rsidRPr="0030784C">
        <w:rPr>
          <w:rStyle w:val="Chare"/>
          <w:rFonts w:hint="cs"/>
          <w:rtl/>
        </w:rPr>
        <w:t xml:space="preserve"> با نام خدا آغاز نشود، پس آن کار مانند انگشت اُفتاد</w:t>
      </w:r>
      <w:r w:rsidR="00C62D42">
        <w:rPr>
          <w:rStyle w:val="Chare"/>
          <w:rFonts w:hint="cs"/>
          <w:rtl/>
        </w:rPr>
        <w:t>ه</w:t>
      </w:r>
      <w:r w:rsidRPr="0030784C">
        <w:rPr>
          <w:rStyle w:val="Chare"/>
          <w:rFonts w:hint="cs"/>
          <w:rtl/>
        </w:rPr>
        <w:t xml:space="preserve"> است</w:t>
      </w:r>
      <w:r>
        <w:rPr>
          <w:rFonts w:ascii="Traditional Arabic" w:hAnsi="Traditional Arabic" w:cs="Traditional Arabic"/>
          <w:rtl/>
        </w:rPr>
        <w:t>»</w:t>
      </w:r>
      <w:r w:rsidR="00C62D42">
        <w:rPr>
          <w:rFonts w:hint="cs"/>
          <w:rtl/>
        </w:rPr>
        <w:t>.</w:t>
      </w:r>
    </w:p>
    <w:p w:rsidR="00E01B08" w:rsidRDefault="00AD6CB7" w:rsidP="007617B8">
      <w:pPr>
        <w:pStyle w:val="a8"/>
        <w:rPr>
          <w:rtl/>
          <w:lang w:bidi="ur-PK"/>
        </w:rPr>
      </w:pPr>
      <w:r>
        <w:rPr>
          <w:rFonts w:hint="cs"/>
          <w:rtl/>
        </w:rPr>
        <w:t>و فرد مسلمان م</w:t>
      </w:r>
      <w:r w:rsidR="00B85054">
        <w:rPr>
          <w:rFonts w:hint="cs"/>
          <w:rtl/>
        </w:rPr>
        <w:t>أ</w:t>
      </w:r>
      <w:r>
        <w:rPr>
          <w:rFonts w:hint="cs"/>
          <w:rtl/>
        </w:rPr>
        <w:t>مور است ک</w:t>
      </w:r>
      <w:r w:rsidR="00C62D42">
        <w:rPr>
          <w:rFonts w:hint="cs"/>
          <w:rtl/>
        </w:rPr>
        <w:t>ه</w:t>
      </w:r>
      <w:r>
        <w:rPr>
          <w:rFonts w:hint="cs"/>
          <w:rtl/>
        </w:rPr>
        <w:t xml:space="preserve"> زبان خود را ب</w:t>
      </w:r>
      <w:r w:rsidR="00C62D42">
        <w:rPr>
          <w:rFonts w:hint="cs"/>
          <w:rtl/>
        </w:rPr>
        <w:t>ه</w:t>
      </w:r>
      <w:r>
        <w:rPr>
          <w:rFonts w:hint="cs"/>
          <w:rtl/>
        </w:rPr>
        <w:t xml:space="preserve"> ذکر خدا</w:t>
      </w:r>
      <w:r w:rsidR="007C5BB7">
        <w:rPr>
          <w:rFonts w:hint="cs"/>
          <w:rtl/>
        </w:rPr>
        <w:t xml:space="preserve"> و راستگویی عادت دھد و زبان خود</w:t>
      </w:r>
      <w:r w:rsidR="00E01B08">
        <w:rPr>
          <w:rFonts w:hint="cs"/>
          <w:rtl/>
          <w:lang w:bidi="ur-PK"/>
        </w:rPr>
        <w:t xml:space="preserve"> را</w:t>
      </w:r>
      <w:r w:rsidR="007617B8">
        <w:rPr>
          <w:rFonts w:hint="cs"/>
          <w:rtl/>
          <w:lang w:bidi="ur-PK"/>
        </w:rPr>
        <w:t xml:space="preserve"> از </w:t>
      </w:r>
      <w:r w:rsidR="00E01B08">
        <w:rPr>
          <w:rFonts w:hint="cs"/>
          <w:rtl/>
          <w:lang w:bidi="ur-PK"/>
        </w:rPr>
        <w:t>فحش دادن و دشنام کردن پاکیز</w:t>
      </w:r>
      <w:r w:rsidR="00537775">
        <w:rPr>
          <w:rFonts w:hint="cs"/>
          <w:rtl/>
          <w:lang w:bidi="ur-PK"/>
        </w:rPr>
        <w:t>ه</w:t>
      </w:r>
      <w:r w:rsidR="00E01B08">
        <w:rPr>
          <w:rFonts w:hint="cs"/>
          <w:rtl/>
          <w:lang w:bidi="ur-PK"/>
        </w:rPr>
        <w:t xml:space="preserve"> کند</w:t>
      </w:r>
      <w:r w:rsidR="00537775">
        <w:rPr>
          <w:rFonts w:hint="cs"/>
          <w:rtl/>
          <w:lang w:bidi="ur-PK"/>
        </w:rPr>
        <w:t>.</w:t>
      </w:r>
      <w:r w:rsidR="00E01B08">
        <w:rPr>
          <w:rFonts w:hint="cs"/>
          <w:rtl/>
          <w:lang w:bidi="ur-PK"/>
        </w:rPr>
        <w:t xml:space="preserve"> و </w:t>
      </w:r>
      <w:r w:rsidR="00621E61">
        <w:rPr>
          <w:rFonts w:hint="cs"/>
          <w:rtl/>
          <w:lang w:bidi="ur-PK"/>
        </w:rPr>
        <w:t>پیامبر</w:t>
      </w:r>
      <w:r w:rsidR="007617B8">
        <w:rPr>
          <w:rFonts w:hint="cs"/>
          <w:rtl/>
          <w:lang w:bidi="ur-PK"/>
        </w:rPr>
        <w:t xml:space="preserve"> </w:t>
      </w:r>
      <w:r w:rsidR="00621E61">
        <w:rPr>
          <w:rFonts w:hint="cs"/>
          <w:rtl/>
          <w:lang w:bidi="ur-PK"/>
        </w:rPr>
        <w:t>خدا</w:t>
      </w:r>
      <w:r w:rsidR="00E01B08">
        <w:rPr>
          <w:rFonts w:hint="cs"/>
          <w:rtl/>
          <w:lang w:bidi="ur-PK"/>
        </w:rPr>
        <w:t xml:space="preserve"> </w:t>
      </w:r>
      <w:r w:rsidR="00E01B08">
        <w:rPr>
          <w:rFonts w:cs="CTraditional Arabic" w:hint="cs"/>
          <w:rtl/>
          <w:lang w:bidi="ur-PK"/>
        </w:rPr>
        <w:t>ص</w:t>
      </w:r>
      <w:r w:rsidR="00E01B08">
        <w:rPr>
          <w:rFonts w:hint="cs"/>
          <w:rtl/>
          <w:lang w:bidi="ur-PK"/>
        </w:rPr>
        <w:t xml:space="preserve"> می‌فرماید:</w:t>
      </w:r>
    </w:p>
    <w:p w:rsidR="00E01B08" w:rsidRDefault="00E01B08" w:rsidP="005D73AE">
      <w:pPr>
        <w:pStyle w:val="a8"/>
        <w:rPr>
          <w:rtl/>
        </w:rPr>
      </w:pPr>
      <w:r>
        <w:rPr>
          <w:rFonts w:ascii="Traditional Arabic" w:hAnsi="Traditional Arabic" w:cs="Traditional Arabic"/>
          <w:rtl/>
          <w:lang w:bidi="ur-PK"/>
        </w:rPr>
        <w:t>«</w:t>
      </w:r>
      <w:r w:rsidR="005D73AE" w:rsidRPr="005D73AE">
        <w:rPr>
          <w:rStyle w:val="Char3"/>
          <w:rFonts w:hint="cs"/>
          <w:rtl/>
        </w:rPr>
        <w:t xml:space="preserve">لا </w:t>
      </w:r>
      <w:r w:rsidR="005D73AE" w:rsidRPr="005D73AE">
        <w:rPr>
          <w:rStyle w:val="Char3"/>
          <w:rFonts w:hint="eastAsia"/>
          <w:rtl/>
        </w:rPr>
        <w:t>يَزَالُ</w:t>
      </w:r>
      <w:r w:rsidR="005D73AE" w:rsidRPr="005D73AE">
        <w:rPr>
          <w:rStyle w:val="Char3"/>
          <w:rtl/>
        </w:rPr>
        <w:t xml:space="preserve"> </w:t>
      </w:r>
      <w:r w:rsidR="005D73AE" w:rsidRPr="005D73AE">
        <w:rPr>
          <w:rStyle w:val="Char3"/>
          <w:rFonts w:hint="eastAsia"/>
          <w:rtl/>
        </w:rPr>
        <w:t>الرَّجُلُ</w:t>
      </w:r>
      <w:r w:rsidR="005D73AE" w:rsidRPr="005D73AE">
        <w:rPr>
          <w:rStyle w:val="Char3"/>
          <w:rtl/>
        </w:rPr>
        <w:t xml:space="preserve"> </w:t>
      </w:r>
      <w:r w:rsidR="005D73AE" w:rsidRPr="005D73AE">
        <w:rPr>
          <w:rStyle w:val="Char3"/>
          <w:rFonts w:hint="eastAsia"/>
          <w:rtl/>
        </w:rPr>
        <w:t>يَصْدُقُ</w:t>
      </w:r>
      <w:r w:rsidR="005D73AE" w:rsidRPr="005D73AE">
        <w:rPr>
          <w:rStyle w:val="Char3"/>
          <w:rtl/>
        </w:rPr>
        <w:t xml:space="preserve"> </w:t>
      </w:r>
      <w:r w:rsidR="005D73AE" w:rsidRPr="005D73AE">
        <w:rPr>
          <w:rStyle w:val="Char3"/>
          <w:rFonts w:hint="eastAsia"/>
          <w:rtl/>
        </w:rPr>
        <w:t>وَيَتَحَرَّى</w:t>
      </w:r>
      <w:r w:rsidR="005D73AE" w:rsidRPr="005D73AE">
        <w:rPr>
          <w:rStyle w:val="Char3"/>
          <w:rtl/>
        </w:rPr>
        <w:t xml:space="preserve"> </w:t>
      </w:r>
      <w:r w:rsidR="005D73AE" w:rsidRPr="005D73AE">
        <w:rPr>
          <w:rStyle w:val="Char3"/>
          <w:rFonts w:hint="eastAsia"/>
          <w:rtl/>
        </w:rPr>
        <w:t>الصِّدْقَ</w:t>
      </w:r>
      <w:r w:rsidR="005D73AE" w:rsidRPr="005D73AE">
        <w:rPr>
          <w:rStyle w:val="Char3"/>
          <w:rtl/>
        </w:rPr>
        <w:t xml:space="preserve"> </w:t>
      </w:r>
      <w:r w:rsidR="005D73AE" w:rsidRPr="005D73AE">
        <w:rPr>
          <w:rStyle w:val="Char3"/>
          <w:rFonts w:hint="eastAsia"/>
          <w:rtl/>
        </w:rPr>
        <w:t>حَتَّى</w:t>
      </w:r>
      <w:r w:rsidR="005D73AE" w:rsidRPr="005D73AE">
        <w:rPr>
          <w:rStyle w:val="Char3"/>
          <w:rtl/>
        </w:rPr>
        <w:t xml:space="preserve"> </w:t>
      </w:r>
      <w:r w:rsidR="005D73AE" w:rsidRPr="005D73AE">
        <w:rPr>
          <w:rStyle w:val="Char3"/>
          <w:rFonts w:hint="eastAsia"/>
          <w:rtl/>
        </w:rPr>
        <w:t>يُكْتَبَ</w:t>
      </w:r>
      <w:r w:rsidR="005D73AE" w:rsidRPr="005D73AE">
        <w:rPr>
          <w:rStyle w:val="Char3"/>
          <w:rtl/>
        </w:rPr>
        <w:t xml:space="preserve"> </w:t>
      </w:r>
      <w:r w:rsidR="005D73AE" w:rsidRPr="005D73AE">
        <w:rPr>
          <w:rStyle w:val="Char3"/>
          <w:rFonts w:hint="eastAsia"/>
          <w:rtl/>
        </w:rPr>
        <w:t>عِنْدَ</w:t>
      </w:r>
      <w:r w:rsidR="005D73AE" w:rsidRPr="005D73AE">
        <w:rPr>
          <w:rStyle w:val="Char3"/>
          <w:rtl/>
        </w:rPr>
        <w:t xml:space="preserve"> </w:t>
      </w:r>
      <w:r w:rsidR="005D73AE" w:rsidRPr="005D73AE">
        <w:rPr>
          <w:rStyle w:val="Char3"/>
          <w:rFonts w:hint="eastAsia"/>
          <w:rtl/>
        </w:rPr>
        <w:t>اللَّهِ</w:t>
      </w:r>
      <w:r w:rsidR="005D73AE" w:rsidRPr="005D73AE">
        <w:rPr>
          <w:rStyle w:val="Char3"/>
          <w:rtl/>
        </w:rPr>
        <w:t xml:space="preserve"> </w:t>
      </w:r>
      <w:r w:rsidR="005D73AE" w:rsidRPr="005D73AE">
        <w:rPr>
          <w:rStyle w:val="Char3"/>
          <w:rFonts w:hint="eastAsia"/>
          <w:rtl/>
        </w:rPr>
        <w:t>صِدِّيقًا</w:t>
      </w:r>
      <w:r w:rsidR="005D73AE" w:rsidRPr="005D73AE">
        <w:rPr>
          <w:rStyle w:val="Char3"/>
          <w:rtl/>
        </w:rPr>
        <w:t xml:space="preserve"> </w:t>
      </w:r>
      <w:r w:rsidR="005D73AE" w:rsidRPr="005D73AE">
        <w:rPr>
          <w:rStyle w:val="Char3"/>
          <w:rFonts w:hint="cs"/>
          <w:rtl/>
          <w:lang w:bidi="fa-IR"/>
        </w:rPr>
        <w:t>و</w:t>
      </w:r>
      <w:r w:rsidR="005D73AE" w:rsidRPr="005D73AE">
        <w:rPr>
          <w:rStyle w:val="Char3"/>
          <w:rFonts w:hint="cs"/>
          <w:rtl/>
        </w:rPr>
        <w:t>َأَ</w:t>
      </w:r>
      <w:r w:rsidR="005D73AE" w:rsidRPr="005D73AE">
        <w:rPr>
          <w:rStyle w:val="Char3"/>
          <w:rFonts w:hint="eastAsia"/>
          <w:rtl/>
        </w:rPr>
        <w:t>نَّ</w:t>
      </w:r>
      <w:r w:rsidR="005D73AE" w:rsidRPr="005D73AE">
        <w:rPr>
          <w:rStyle w:val="Char3"/>
          <w:rtl/>
        </w:rPr>
        <w:t xml:space="preserve"> </w:t>
      </w:r>
      <w:r w:rsidR="005D73AE" w:rsidRPr="005D73AE">
        <w:rPr>
          <w:rStyle w:val="Char3"/>
          <w:rFonts w:hint="eastAsia"/>
          <w:rtl/>
        </w:rPr>
        <w:t>الصِّدْقَ</w:t>
      </w:r>
      <w:r w:rsidR="005D73AE" w:rsidRPr="005D73AE">
        <w:rPr>
          <w:rStyle w:val="Char3"/>
          <w:rtl/>
        </w:rPr>
        <w:t xml:space="preserve"> </w:t>
      </w:r>
      <w:r w:rsidR="005D73AE" w:rsidRPr="005D73AE">
        <w:rPr>
          <w:rStyle w:val="Char3"/>
          <w:rFonts w:hint="eastAsia"/>
          <w:rtl/>
        </w:rPr>
        <w:t>يَهْدِي</w:t>
      </w:r>
      <w:r w:rsidR="005D73AE" w:rsidRPr="005D73AE">
        <w:rPr>
          <w:rStyle w:val="Char3"/>
          <w:rtl/>
        </w:rPr>
        <w:t xml:space="preserve"> </w:t>
      </w:r>
      <w:r w:rsidR="005D73AE" w:rsidRPr="005D73AE">
        <w:rPr>
          <w:rStyle w:val="Char3"/>
          <w:rFonts w:hint="eastAsia"/>
          <w:rtl/>
        </w:rPr>
        <w:t>إلَى</w:t>
      </w:r>
      <w:r w:rsidR="005D73AE" w:rsidRPr="005D73AE">
        <w:rPr>
          <w:rStyle w:val="Char3"/>
          <w:rtl/>
        </w:rPr>
        <w:t xml:space="preserve"> </w:t>
      </w:r>
      <w:r w:rsidR="005D73AE" w:rsidRPr="005D73AE">
        <w:rPr>
          <w:rStyle w:val="Char3"/>
          <w:rFonts w:hint="eastAsia"/>
          <w:rtl/>
        </w:rPr>
        <w:t>الْبِرِّ</w:t>
      </w:r>
      <w:r w:rsidR="00515E6A">
        <w:rPr>
          <w:rStyle w:val="Char3"/>
          <w:rtl/>
        </w:rPr>
        <w:t>،</w:t>
      </w:r>
      <w:r w:rsidR="005D73AE" w:rsidRPr="005D73AE">
        <w:rPr>
          <w:rStyle w:val="Char3"/>
          <w:rtl/>
        </w:rPr>
        <w:t xml:space="preserve"> </w:t>
      </w:r>
      <w:r w:rsidR="005D73AE" w:rsidRPr="005D73AE">
        <w:rPr>
          <w:rStyle w:val="Char3"/>
          <w:rFonts w:hint="eastAsia"/>
          <w:rtl/>
        </w:rPr>
        <w:t>وَإِنَّ</w:t>
      </w:r>
      <w:r w:rsidR="005D73AE" w:rsidRPr="005D73AE">
        <w:rPr>
          <w:rStyle w:val="Char3"/>
          <w:rtl/>
        </w:rPr>
        <w:t xml:space="preserve"> </w:t>
      </w:r>
      <w:r w:rsidR="005D73AE" w:rsidRPr="005D73AE">
        <w:rPr>
          <w:rStyle w:val="Char3"/>
          <w:rFonts w:hint="eastAsia"/>
          <w:rtl/>
        </w:rPr>
        <w:t>الْبِرَّ</w:t>
      </w:r>
      <w:r w:rsidR="005D73AE" w:rsidRPr="005D73AE">
        <w:rPr>
          <w:rStyle w:val="Char3"/>
          <w:rtl/>
        </w:rPr>
        <w:t xml:space="preserve"> </w:t>
      </w:r>
      <w:r w:rsidR="005D73AE" w:rsidRPr="005D73AE">
        <w:rPr>
          <w:rStyle w:val="Char3"/>
          <w:rFonts w:hint="eastAsia"/>
          <w:rtl/>
        </w:rPr>
        <w:t>يَهْدِي</w:t>
      </w:r>
      <w:r w:rsidR="005D73AE" w:rsidRPr="005D73AE">
        <w:rPr>
          <w:rStyle w:val="Char3"/>
          <w:rtl/>
        </w:rPr>
        <w:t xml:space="preserve"> </w:t>
      </w:r>
      <w:r w:rsidR="005D73AE" w:rsidRPr="005D73AE">
        <w:rPr>
          <w:rStyle w:val="Char3"/>
          <w:rFonts w:hint="eastAsia"/>
          <w:rtl/>
        </w:rPr>
        <w:t>إلَى</w:t>
      </w:r>
      <w:r w:rsidR="005D73AE" w:rsidRPr="005D73AE">
        <w:rPr>
          <w:rStyle w:val="Char3"/>
          <w:rtl/>
        </w:rPr>
        <w:t xml:space="preserve"> </w:t>
      </w:r>
      <w:r w:rsidR="005D73AE" w:rsidRPr="005D73AE">
        <w:rPr>
          <w:rStyle w:val="Char3"/>
          <w:rFonts w:hint="eastAsia"/>
          <w:rtl/>
        </w:rPr>
        <w:t>الْجَنَّةِ</w:t>
      </w:r>
      <w:r w:rsidR="005D73AE" w:rsidRPr="005D73AE">
        <w:rPr>
          <w:rStyle w:val="Char3"/>
          <w:rtl/>
        </w:rPr>
        <w:t xml:space="preserve"> </w:t>
      </w:r>
      <w:r w:rsidR="00871540" w:rsidRPr="007617B8">
        <w:rPr>
          <w:rStyle w:val="Char3"/>
          <w:rFonts w:hint="cs"/>
          <w:rtl/>
        </w:rPr>
        <w:t>ـ</w:t>
      </w:r>
      <w:r w:rsidR="005D73AE" w:rsidRPr="005D73AE">
        <w:rPr>
          <w:rStyle w:val="Char3"/>
          <w:rFonts w:hint="cs"/>
          <w:rtl/>
        </w:rPr>
        <w:t xml:space="preserve"> </w:t>
      </w:r>
      <w:r w:rsidR="005D73AE" w:rsidRPr="005D73AE">
        <w:rPr>
          <w:rStyle w:val="Char3"/>
          <w:rFonts w:hint="cs"/>
          <w:rtl/>
          <w:lang w:bidi="fa-IR"/>
        </w:rPr>
        <w:t>ولا</w:t>
      </w:r>
      <w:r w:rsidR="005D73AE" w:rsidRPr="005D73AE">
        <w:rPr>
          <w:rStyle w:val="Char3"/>
          <w:rFonts w:hint="cs"/>
          <w:rtl/>
        </w:rPr>
        <w:t xml:space="preserve"> </w:t>
      </w:r>
      <w:r w:rsidR="005D73AE" w:rsidRPr="005D73AE">
        <w:rPr>
          <w:rStyle w:val="Char3"/>
          <w:rFonts w:hint="eastAsia"/>
          <w:rtl/>
        </w:rPr>
        <w:t>يَزَالُ</w:t>
      </w:r>
      <w:r w:rsidR="005D73AE" w:rsidRPr="005D73AE">
        <w:rPr>
          <w:rStyle w:val="Char3"/>
          <w:rtl/>
        </w:rPr>
        <w:t xml:space="preserve"> </w:t>
      </w:r>
      <w:r w:rsidR="005D73AE" w:rsidRPr="005D73AE">
        <w:rPr>
          <w:rStyle w:val="Char3"/>
          <w:rFonts w:hint="eastAsia"/>
          <w:rtl/>
        </w:rPr>
        <w:t>الرَّجُلُ</w:t>
      </w:r>
      <w:r w:rsidR="005D73AE" w:rsidRPr="005D73AE">
        <w:rPr>
          <w:rStyle w:val="Char3"/>
          <w:rtl/>
        </w:rPr>
        <w:t xml:space="preserve"> </w:t>
      </w:r>
      <w:r w:rsidR="005D73AE" w:rsidRPr="005D73AE">
        <w:rPr>
          <w:rStyle w:val="Char3"/>
          <w:rFonts w:hint="eastAsia"/>
          <w:rtl/>
        </w:rPr>
        <w:t>يَكْذِبُ</w:t>
      </w:r>
      <w:r w:rsidR="005D73AE" w:rsidRPr="005D73AE">
        <w:rPr>
          <w:rStyle w:val="Char3"/>
          <w:rtl/>
        </w:rPr>
        <w:t xml:space="preserve"> </w:t>
      </w:r>
      <w:r w:rsidR="005D73AE" w:rsidRPr="005D73AE">
        <w:rPr>
          <w:rStyle w:val="Char3"/>
          <w:rFonts w:hint="eastAsia"/>
          <w:rtl/>
        </w:rPr>
        <w:t>وَيَتَحَرَّى</w:t>
      </w:r>
      <w:r w:rsidR="005D73AE" w:rsidRPr="005D73AE">
        <w:rPr>
          <w:rStyle w:val="Char3"/>
          <w:rtl/>
        </w:rPr>
        <w:t xml:space="preserve"> </w:t>
      </w:r>
      <w:r w:rsidR="005D73AE" w:rsidRPr="005D73AE">
        <w:rPr>
          <w:rStyle w:val="Char3"/>
          <w:rFonts w:hint="eastAsia"/>
          <w:rtl/>
        </w:rPr>
        <w:t>الْكَذِبَ</w:t>
      </w:r>
      <w:r w:rsidR="005D73AE" w:rsidRPr="005D73AE">
        <w:rPr>
          <w:rStyle w:val="Char3"/>
          <w:rtl/>
        </w:rPr>
        <w:t xml:space="preserve"> </w:t>
      </w:r>
      <w:r w:rsidR="005D73AE" w:rsidRPr="005D73AE">
        <w:rPr>
          <w:rStyle w:val="Char3"/>
          <w:rFonts w:hint="eastAsia"/>
          <w:rtl/>
        </w:rPr>
        <w:t>حَتَّى</w:t>
      </w:r>
      <w:r w:rsidR="005D73AE" w:rsidRPr="005D73AE">
        <w:rPr>
          <w:rStyle w:val="Char3"/>
          <w:rtl/>
        </w:rPr>
        <w:t xml:space="preserve"> </w:t>
      </w:r>
      <w:r w:rsidR="005D73AE" w:rsidRPr="005D73AE">
        <w:rPr>
          <w:rStyle w:val="Char3"/>
          <w:rFonts w:hint="eastAsia"/>
          <w:rtl/>
        </w:rPr>
        <w:t>يُكْتَبَ</w:t>
      </w:r>
      <w:r w:rsidR="005D73AE" w:rsidRPr="005D73AE">
        <w:rPr>
          <w:rStyle w:val="Char3"/>
          <w:rtl/>
        </w:rPr>
        <w:t xml:space="preserve"> </w:t>
      </w:r>
      <w:r w:rsidR="005D73AE" w:rsidRPr="005D73AE">
        <w:rPr>
          <w:rStyle w:val="Char3"/>
          <w:rFonts w:hint="eastAsia"/>
          <w:rtl/>
        </w:rPr>
        <w:t>عِنْدَ</w:t>
      </w:r>
      <w:r w:rsidR="005D73AE" w:rsidRPr="005D73AE">
        <w:rPr>
          <w:rStyle w:val="Char3"/>
          <w:rtl/>
        </w:rPr>
        <w:t xml:space="preserve"> </w:t>
      </w:r>
      <w:r w:rsidR="005D73AE" w:rsidRPr="005D73AE">
        <w:rPr>
          <w:rStyle w:val="Char3"/>
          <w:rFonts w:hint="eastAsia"/>
          <w:rtl/>
        </w:rPr>
        <w:t>اللَّهِ</w:t>
      </w:r>
      <w:r w:rsidR="005D73AE" w:rsidRPr="005D73AE">
        <w:rPr>
          <w:rStyle w:val="Char3"/>
          <w:rtl/>
        </w:rPr>
        <w:t xml:space="preserve"> </w:t>
      </w:r>
      <w:r w:rsidR="005D73AE" w:rsidRPr="005D73AE">
        <w:rPr>
          <w:rStyle w:val="Char3"/>
          <w:rFonts w:hint="eastAsia"/>
          <w:rtl/>
        </w:rPr>
        <w:t>كَذَّابًا</w:t>
      </w:r>
      <w:r w:rsidR="00515E6A">
        <w:rPr>
          <w:rStyle w:val="Char3"/>
          <w:rtl/>
        </w:rPr>
        <w:t>،</w:t>
      </w:r>
      <w:r w:rsidR="005D73AE" w:rsidRPr="005D73AE">
        <w:rPr>
          <w:rStyle w:val="Char3"/>
          <w:rFonts w:hint="cs"/>
          <w:rtl/>
        </w:rPr>
        <w:t xml:space="preserve"> </w:t>
      </w:r>
      <w:r w:rsidR="005D73AE" w:rsidRPr="005D73AE">
        <w:rPr>
          <w:rStyle w:val="Char3"/>
          <w:rFonts w:hint="cs"/>
          <w:rtl/>
          <w:lang w:bidi="fa-IR"/>
        </w:rPr>
        <w:t>و</w:t>
      </w:r>
      <w:r w:rsidR="005D73AE" w:rsidRPr="005D73AE">
        <w:rPr>
          <w:rStyle w:val="Char3"/>
          <w:rFonts w:hint="cs"/>
          <w:rtl/>
        </w:rPr>
        <w:t>َ</w:t>
      </w:r>
      <w:r w:rsidR="005D73AE" w:rsidRPr="005D73AE">
        <w:rPr>
          <w:rStyle w:val="Char3"/>
          <w:rFonts w:hint="eastAsia"/>
          <w:rtl/>
        </w:rPr>
        <w:t>إِنَّ</w:t>
      </w:r>
      <w:r w:rsidR="005D73AE" w:rsidRPr="005D73AE">
        <w:rPr>
          <w:rStyle w:val="Char3"/>
          <w:rtl/>
        </w:rPr>
        <w:t xml:space="preserve"> </w:t>
      </w:r>
      <w:r w:rsidR="005D73AE" w:rsidRPr="005D73AE">
        <w:rPr>
          <w:rStyle w:val="Char3"/>
          <w:rFonts w:hint="eastAsia"/>
          <w:rtl/>
        </w:rPr>
        <w:t>الْكَذِبَ</w:t>
      </w:r>
      <w:r w:rsidR="005D73AE" w:rsidRPr="005D73AE">
        <w:rPr>
          <w:rStyle w:val="Char3"/>
          <w:rtl/>
        </w:rPr>
        <w:t xml:space="preserve"> </w:t>
      </w:r>
      <w:r w:rsidR="005D73AE" w:rsidRPr="005D73AE">
        <w:rPr>
          <w:rStyle w:val="Char3"/>
          <w:rFonts w:hint="eastAsia"/>
          <w:rtl/>
        </w:rPr>
        <w:t>يَهْدِي</w:t>
      </w:r>
      <w:r w:rsidR="005D73AE" w:rsidRPr="005D73AE">
        <w:rPr>
          <w:rStyle w:val="Char3"/>
          <w:rtl/>
        </w:rPr>
        <w:t xml:space="preserve"> </w:t>
      </w:r>
      <w:r w:rsidR="005D73AE" w:rsidRPr="005D73AE">
        <w:rPr>
          <w:rStyle w:val="Char3"/>
          <w:rFonts w:hint="eastAsia"/>
          <w:rtl/>
        </w:rPr>
        <w:t>إلَى</w:t>
      </w:r>
      <w:r w:rsidR="005D73AE" w:rsidRPr="005D73AE">
        <w:rPr>
          <w:rStyle w:val="Char3"/>
          <w:rtl/>
        </w:rPr>
        <w:t xml:space="preserve"> </w:t>
      </w:r>
      <w:r w:rsidR="005D73AE" w:rsidRPr="005D73AE">
        <w:rPr>
          <w:rStyle w:val="Char3"/>
          <w:rFonts w:hint="eastAsia"/>
          <w:rtl/>
        </w:rPr>
        <w:t>الْفُجُورِ</w:t>
      </w:r>
      <w:r w:rsidR="00515E6A">
        <w:rPr>
          <w:rStyle w:val="Char3"/>
          <w:rtl/>
        </w:rPr>
        <w:t>،</w:t>
      </w:r>
      <w:r w:rsidR="005D73AE" w:rsidRPr="005D73AE">
        <w:rPr>
          <w:rStyle w:val="Char3"/>
          <w:rtl/>
        </w:rPr>
        <w:t xml:space="preserve"> </w:t>
      </w:r>
      <w:r w:rsidR="005D73AE" w:rsidRPr="005D73AE">
        <w:rPr>
          <w:rStyle w:val="Char3"/>
          <w:rFonts w:hint="eastAsia"/>
          <w:rtl/>
        </w:rPr>
        <w:t>وَإِنَّ</w:t>
      </w:r>
      <w:r w:rsidR="005D73AE" w:rsidRPr="005D73AE">
        <w:rPr>
          <w:rStyle w:val="Char3"/>
          <w:rtl/>
        </w:rPr>
        <w:t xml:space="preserve"> </w:t>
      </w:r>
      <w:r w:rsidR="005D73AE" w:rsidRPr="005D73AE">
        <w:rPr>
          <w:rStyle w:val="Char3"/>
          <w:rFonts w:hint="eastAsia"/>
          <w:rtl/>
        </w:rPr>
        <w:t>الْفُجُورَ</w:t>
      </w:r>
      <w:r w:rsidR="005D73AE" w:rsidRPr="005D73AE">
        <w:rPr>
          <w:rStyle w:val="Char3"/>
          <w:rtl/>
        </w:rPr>
        <w:t xml:space="preserve"> </w:t>
      </w:r>
      <w:r w:rsidR="005D73AE" w:rsidRPr="005D73AE">
        <w:rPr>
          <w:rStyle w:val="Char3"/>
          <w:rFonts w:hint="eastAsia"/>
          <w:rtl/>
        </w:rPr>
        <w:t>يَهْدِي</w:t>
      </w:r>
      <w:r w:rsidR="005D73AE" w:rsidRPr="005D73AE">
        <w:rPr>
          <w:rStyle w:val="Char3"/>
          <w:rtl/>
        </w:rPr>
        <w:t xml:space="preserve"> </w:t>
      </w:r>
      <w:r w:rsidR="005D73AE" w:rsidRPr="005D73AE">
        <w:rPr>
          <w:rStyle w:val="Char3"/>
          <w:rFonts w:hint="eastAsia"/>
          <w:rtl/>
        </w:rPr>
        <w:t>إلَى</w:t>
      </w:r>
      <w:r w:rsidR="005D73AE" w:rsidRPr="005D73AE">
        <w:rPr>
          <w:rStyle w:val="Char3"/>
          <w:rtl/>
        </w:rPr>
        <w:t xml:space="preserve"> </w:t>
      </w:r>
      <w:r w:rsidR="005D73AE" w:rsidRPr="005D73AE">
        <w:rPr>
          <w:rStyle w:val="Char3"/>
          <w:rFonts w:hint="eastAsia"/>
          <w:rtl/>
        </w:rPr>
        <w:t>النَّارِ</w:t>
      </w:r>
      <w:r>
        <w:rPr>
          <w:rFonts w:ascii="Traditional Arabic" w:hAnsi="Traditional Arabic" w:cs="Traditional Arabic"/>
          <w:rtl/>
          <w:lang w:bidi="ur-PK"/>
        </w:rPr>
        <w:t>»</w:t>
      </w:r>
      <w:r w:rsidR="00871540" w:rsidRPr="007617B8">
        <w:rPr>
          <w:rFonts w:hint="cs"/>
          <w:rtl/>
          <w:lang w:bidi="ur-PK"/>
        </w:rPr>
        <w:t>.</w:t>
      </w:r>
      <w:r>
        <w:rPr>
          <w:rFonts w:hint="cs"/>
          <w:rtl/>
          <w:lang w:bidi="ur-PK"/>
        </w:rPr>
        <w:t xml:space="preserve"> </w:t>
      </w:r>
      <w:r>
        <w:rPr>
          <w:rFonts w:ascii="Traditional Arabic" w:hAnsi="Traditional Arabic" w:cs="Traditional Arabic"/>
          <w:rtl/>
          <w:lang w:bidi="ur-PK"/>
        </w:rPr>
        <w:t>«</w:t>
      </w:r>
      <w:r w:rsidRPr="000B7287">
        <w:rPr>
          <w:rStyle w:val="Chare"/>
          <w:rFonts w:hint="cs"/>
          <w:rtl/>
        </w:rPr>
        <w:t>ھنوز</w:t>
      </w:r>
      <w:r w:rsidR="00036EC0">
        <w:rPr>
          <w:rStyle w:val="Chare"/>
          <w:rFonts w:hint="cs"/>
          <w:rtl/>
        </w:rPr>
        <w:t xml:space="preserve"> مرد در حال راست</w:t>
      </w:r>
      <w:r w:rsidR="00036EC0">
        <w:rPr>
          <w:rStyle w:val="Chare"/>
          <w:rFonts w:hint="eastAsia"/>
          <w:rtl/>
        </w:rPr>
        <w:t>‌</w:t>
      </w:r>
      <w:r w:rsidR="0011281D" w:rsidRPr="000B7287">
        <w:rPr>
          <w:rStyle w:val="Chare"/>
          <w:rFonts w:hint="cs"/>
          <w:rtl/>
        </w:rPr>
        <w:t>گویی است و ب</w:t>
      </w:r>
      <w:r w:rsidR="00537775">
        <w:rPr>
          <w:rStyle w:val="Chare"/>
          <w:rFonts w:hint="cs"/>
          <w:rtl/>
        </w:rPr>
        <w:t>ه</w:t>
      </w:r>
      <w:r w:rsidR="00036EC0">
        <w:rPr>
          <w:rStyle w:val="Chare"/>
          <w:rFonts w:hint="cs"/>
          <w:rtl/>
        </w:rPr>
        <w:t xml:space="preserve"> راست</w:t>
      </w:r>
      <w:r w:rsidR="00036EC0">
        <w:rPr>
          <w:rStyle w:val="Chare"/>
          <w:rFonts w:hint="eastAsia"/>
          <w:rtl/>
        </w:rPr>
        <w:t>‌</w:t>
      </w:r>
      <w:r w:rsidR="0011281D" w:rsidRPr="000B7287">
        <w:rPr>
          <w:rStyle w:val="Chare"/>
          <w:rFonts w:hint="cs"/>
          <w:rtl/>
        </w:rPr>
        <w:t>گویی خود ادام</w:t>
      </w:r>
      <w:r w:rsidR="00537775">
        <w:rPr>
          <w:rStyle w:val="Chare"/>
          <w:rFonts w:hint="cs"/>
          <w:rtl/>
        </w:rPr>
        <w:t>ه</w:t>
      </w:r>
      <w:r w:rsidR="0011281D" w:rsidRPr="000B7287">
        <w:rPr>
          <w:rStyle w:val="Chare"/>
          <w:rFonts w:hint="cs"/>
          <w:rtl/>
        </w:rPr>
        <w:t xml:space="preserve"> می‌دھد ک</w:t>
      </w:r>
      <w:r w:rsidR="00537775">
        <w:rPr>
          <w:rStyle w:val="Chare"/>
          <w:rFonts w:hint="cs"/>
          <w:rtl/>
        </w:rPr>
        <w:t>ه</w:t>
      </w:r>
      <w:r w:rsidR="0011281D" w:rsidRPr="000B7287">
        <w:rPr>
          <w:rStyle w:val="Chare"/>
          <w:rFonts w:hint="cs"/>
          <w:rtl/>
        </w:rPr>
        <w:t xml:space="preserve"> نزد خداوند ب</w:t>
      </w:r>
      <w:r w:rsidR="00537775">
        <w:rPr>
          <w:rStyle w:val="Chare"/>
          <w:rFonts w:hint="cs"/>
          <w:rtl/>
        </w:rPr>
        <w:t>ه</w:t>
      </w:r>
      <w:r w:rsidR="0011281D" w:rsidRPr="000B7287">
        <w:rPr>
          <w:rStyle w:val="Chare"/>
          <w:rFonts w:hint="cs"/>
          <w:rtl/>
        </w:rPr>
        <w:t xml:space="preserve"> عنوان فرد راستگویی نام او نوشت</w:t>
      </w:r>
      <w:r w:rsidR="00537775">
        <w:rPr>
          <w:rStyle w:val="Chare"/>
          <w:rFonts w:hint="cs"/>
          <w:rtl/>
        </w:rPr>
        <w:t>ه</w:t>
      </w:r>
      <w:r w:rsidR="0011281D" w:rsidRPr="000B7287">
        <w:rPr>
          <w:rStyle w:val="Chare"/>
          <w:rFonts w:hint="cs"/>
          <w:rtl/>
        </w:rPr>
        <w:t xml:space="preserve"> می‌شود</w:t>
      </w:r>
      <w:r w:rsidR="00537775">
        <w:rPr>
          <w:rStyle w:val="Chare"/>
          <w:rFonts w:hint="cs"/>
          <w:rtl/>
        </w:rPr>
        <w:t>.</w:t>
      </w:r>
      <w:r w:rsidR="0011281D" w:rsidRPr="000B7287">
        <w:rPr>
          <w:rStyle w:val="Chare"/>
          <w:rFonts w:hint="cs"/>
          <w:rtl/>
        </w:rPr>
        <w:t xml:space="preserve"> و ب</w:t>
      </w:r>
      <w:r w:rsidR="00537775">
        <w:rPr>
          <w:rStyle w:val="Chare"/>
          <w:rFonts w:hint="cs"/>
          <w:rtl/>
        </w:rPr>
        <w:t>ه</w:t>
      </w:r>
      <w:r w:rsidR="0011281D" w:rsidRPr="000B7287">
        <w:rPr>
          <w:rStyle w:val="Chare"/>
          <w:rFonts w:hint="cs"/>
          <w:rtl/>
        </w:rPr>
        <w:t xml:space="preserve"> راستی ک</w:t>
      </w:r>
      <w:r w:rsidR="00537775">
        <w:rPr>
          <w:rStyle w:val="Chare"/>
          <w:rFonts w:hint="cs"/>
          <w:rtl/>
        </w:rPr>
        <w:t>ه</w:t>
      </w:r>
      <w:r w:rsidR="0011281D" w:rsidRPr="000B7287">
        <w:rPr>
          <w:rStyle w:val="Chare"/>
          <w:rFonts w:hint="cs"/>
          <w:rtl/>
        </w:rPr>
        <w:t xml:space="preserve"> </w:t>
      </w:r>
      <w:r w:rsidR="0011281D" w:rsidRPr="007617B8">
        <w:rPr>
          <w:rFonts w:hint="cs"/>
          <w:rtl/>
        </w:rPr>
        <w:t>–</w:t>
      </w:r>
      <w:r w:rsidR="00036EC0">
        <w:rPr>
          <w:rStyle w:val="Chare"/>
          <w:rFonts w:hint="cs"/>
          <w:rtl/>
        </w:rPr>
        <w:t xml:space="preserve"> راست</w:t>
      </w:r>
      <w:r w:rsidR="00036EC0">
        <w:rPr>
          <w:rStyle w:val="Chare"/>
          <w:rFonts w:hint="eastAsia"/>
          <w:rtl/>
        </w:rPr>
        <w:t>‌</w:t>
      </w:r>
      <w:r w:rsidR="0011281D" w:rsidRPr="000B7287">
        <w:rPr>
          <w:rStyle w:val="Chare"/>
          <w:rFonts w:hint="cs"/>
          <w:rtl/>
        </w:rPr>
        <w:t>گویی، انسان را ب</w:t>
      </w:r>
      <w:r w:rsidR="00537775">
        <w:rPr>
          <w:rStyle w:val="Chare"/>
          <w:rFonts w:hint="cs"/>
          <w:rtl/>
        </w:rPr>
        <w:t>ه</w:t>
      </w:r>
      <w:r w:rsidR="0011281D" w:rsidRPr="000B7287">
        <w:rPr>
          <w:rStyle w:val="Chare"/>
          <w:rFonts w:hint="cs"/>
          <w:rtl/>
        </w:rPr>
        <w:t xml:space="preserve"> بِر و نیکی ھدایت می‌کند و بِر و نیکی انسان را ب</w:t>
      </w:r>
      <w:r w:rsidR="00537775">
        <w:rPr>
          <w:rStyle w:val="Chare"/>
          <w:rFonts w:hint="cs"/>
          <w:rtl/>
        </w:rPr>
        <w:t>ه</w:t>
      </w:r>
      <w:r w:rsidR="0011281D" w:rsidRPr="000B7287">
        <w:rPr>
          <w:rStyle w:val="Chare"/>
          <w:rFonts w:hint="cs"/>
          <w:rtl/>
        </w:rPr>
        <w:t xml:space="preserve"> بھشت ھدایت می‌کند</w:t>
      </w:r>
      <w:r>
        <w:rPr>
          <w:rFonts w:ascii="Traditional Arabic" w:hAnsi="Traditional Arabic" w:cs="Traditional Arabic"/>
          <w:rtl/>
          <w:lang w:bidi="ur-PK"/>
        </w:rPr>
        <w:t>»</w:t>
      </w:r>
      <w:r w:rsidR="00537775">
        <w:rPr>
          <w:rFonts w:hint="cs"/>
          <w:rtl/>
        </w:rPr>
        <w:t>.</w:t>
      </w:r>
    </w:p>
    <w:p w:rsidR="00294503" w:rsidRDefault="00294503" w:rsidP="0011281D">
      <w:pPr>
        <w:pStyle w:val="a8"/>
        <w:rPr>
          <w:rtl/>
        </w:rPr>
      </w:pPr>
      <w:r>
        <w:rPr>
          <w:rFonts w:hint="cs"/>
          <w:rtl/>
        </w:rPr>
        <w:t xml:space="preserve">رسول خدا </w:t>
      </w:r>
      <w:r>
        <w:rPr>
          <w:rFonts w:cs="CTraditional Arabic" w:hint="cs"/>
          <w:rtl/>
        </w:rPr>
        <w:t>ص</w:t>
      </w:r>
      <w:r>
        <w:rPr>
          <w:rFonts w:hint="cs"/>
          <w:rtl/>
        </w:rPr>
        <w:t xml:space="preserve"> می‌فرماید:</w:t>
      </w:r>
    </w:p>
    <w:p w:rsidR="00294503" w:rsidRDefault="00294503" w:rsidP="00E11B91">
      <w:pPr>
        <w:pStyle w:val="a8"/>
        <w:rPr>
          <w:rtl/>
        </w:rPr>
      </w:pPr>
      <w:r>
        <w:rPr>
          <w:rFonts w:ascii="Traditional Arabic" w:hAnsi="Traditional Arabic" w:cs="Traditional Arabic"/>
          <w:rtl/>
        </w:rPr>
        <w:t>«</w:t>
      </w:r>
      <w:r w:rsidR="005D73AE" w:rsidRPr="00E11B91">
        <w:rPr>
          <w:rStyle w:val="Char3"/>
          <w:rFonts w:hint="eastAsia"/>
          <w:rtl/>
        </w:rPr>
        <w:t>إِيَّاكُمْ</w:t>
      </w:r>
      <w:r w:rsidR="005D73AE" w:rsidRPr="00E11B91">
        <w:rPr>
          <w:rStyle w:val="Char3"/>
          <w:rtl/>
        </w:rPr>
        <w:t xml:space="preserve"> </w:t>
      </w:r>
      <w:r w:rsidR="005D73AE" w:rsidRPr="00E11B91">
        <w:rPr>
          <w:rStyle w:val="Char3"/>
          <w:rFonts w:hint="eastAsia"/>
          <w:rtl/>
        </w:rPr>
        <w:t>وَالْفُحْشَ</w:t>
      </w:r>
      <w:r w:rsidR="00515E6A">
        <w:rPr>
          <w:rStyle w:val="Char3"/>
          <w:rtl/>
        </w:rPr>
        <w:t>،</w:t>
      </w:r>
      <w:r w:rsidR="005D73AE" w:rsidRPr="00E11B91">
        <w:rPr>
          <w:rStyle w:val="Char3"/>
          <w:rtl/>
        </w:rPr>
        <w:t xml:space="preserve"> </w:t>
      </w:r>
      <w:r w:rsidR="005D73AE" w:rsidRPr="00E11B91">
        <w:rPr>
          <w:rStyle w:val="Char3"/>
          <w:rFonts w:hint="eastAsia"/>
          <w:rtl/>
        </w:rPr>
        <w:t>فَإِنَّ</w:t>
      </w:r>
      <w:r w:rsidR="005D73AE" w:rsidRPr="00E11B91">
        <w:rPr>
          <w:rStyle w:val="Char3"/>
          <w:rtl/>
        </w:rPr>
        <w:t xml:space="preserve"> </w:t>
      </w:r>
      <w:r w:rsidR="005D73AE" w:rsidRPr="00E11B91">
        <w:rPr>
          <w:rStyle w:val="Char3"/>
          <w:rFonts w:hint="eastAsia"/>
          <w:rtl/>
        </w:rPr>
        <w:t>اللَّهَ</w:t>
      </w:r>
      <w:r w:rsidR="005D73AE" w:rsidRPr="00E11B91">
        <w:rPr>
          <w:rStyle w:val="Char3"/>
          <w:rtl/>
        </w:rPr>
        <w:t xml:space="preserve"> </w:t>
      </w:r>
      <w:r w:rsidR="00036EC0">
        <w:rPr>
          <w:rStyle w:val="Char3"/>
          <w:rFonts w:hint="cs"/>
          <w:rtl/>
        </w:rPr>
        <w:t>تعالى</w:t>
      </w:r>
      <w:r w:rsidR="00E11B91" w:rsidRPr="00E11B91">
        <w:rPr>
          <w:rStyle w:val="Char3"/>
          <w:rFonts w:hint="cs"/>
          <w:rtl/>
        </w:rPr>
        <w:t xml:space="preserve"> </w:t>
      </w:r>
      <w:r w:rsidR="005D73AE" w:rsidRPr="00E11B91">
        <w:rPr>
          <w:rStyle w:val="Char3"/>
          <w:rFonts w:hint="eastAsia"/>
          <w:rtl/>
        </w:rPr>
        <w:t>لا</w:t>
      </w:r>
      <w:r w:rsidR="005D73AE" w:rsidRPr="00E11B91">
        <w:rPr>
          <w:rStyle w:val="Char3"/>
          <w:rtl/>
        </w:rPr>
        <w:t xml:space="preserve"> </w:t>
      </w:r>
      <w:r w:rsidR="005D73AE" w:rsidRPr="00E11B91">
        <w:rPr>
          <w:rStyle w:val="Char3"/>
          <w:rFonts w:hint="eastAsia"/>
          <w:rtl/>
        </w:rPr>
        <w:t>يُحِبُّ</w:t>
      </w:r>
      <w:r w:rsidR="005D73AE" w:rsidRPr="00E11B91">
        <w:rPr>
          <w:rStyle w:val="Char3"/>
          <w:rtl/>
        </w:rPr>
        <w:t xml:space="preserve"> </w:t>
      </w:r>
      <w:r w:rsidR="005D73AE" w:rsidRPr="00E11B91">
        <w:rPr>
          <w:rStyle w:val="Char3"/>
          <w:rFonts w:hint="eastAsia"/>
          <w:rtl/>
        </w:rPr>
        <w:t>الْفَاحِشَ</w:t>
      </w:r>
      <w:r w:rsidR="005D73AE" w:rsidRPr="00E11B91">
        <w:rPr>
          <w:rStyle w:val="Char3"/>
          <w:rtl/>
        </w:rPr>
        <w:t xml:space="preserve"> </w:t>
      </w:r>
      <w:r w:rsidR="005D73AE" w:rsidRPr="00E11B91">
        <w:rPr>
          <w:rStyle w:val="Char3"/>
          <w:rFonts w:hint="eastAsia"/>
          <w:rtl/>
        </w:rPr>
        <w:t>وَالْمُتَفَحِّشَ</w:t>
      </w:r>
      <w:r>
        <w:rPr>
          <w:rFonts w:ascii="Traditional Arabic" w:hAnsi="Traditional Arabic" w:cs="Traditional Arabic"/>
          <w:rtl/>
        </w:rPr>
        <w:t>»</w:t>
      </w:r>
      <w:r w:rsidR="002D409D">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0B7287">
        <w:rPr>
          <w:rStyle w:val="Chare"/>
          <w:rFonts w:hint="cs"/>
          <w:rtl/>
        </w:rPr>
        <w:t>مبادا ک</w:t>
      </w:r>
      <w:r w:rsidR="00537775">
        <w:rPr>
          <w:rStyle w:val="Chare"/>
          <w:rFonts w:hint="cs"/>
          <w:rtl/>
        </w:rPr>
        <w:t>ه</w:t>
      </w:r>
      <w:r w:rsidRPr="000B7287">
        <w:rPr>
          <w:rStyle w:val="Chare"/>
          <w:rFonts w:hint="cs"/>
          <w:rtl/>
        </w:rPr>
        <w:t xml:space="preserve"> فحش و دشنام بدھید؛ زیرا ک</w:t>
      </w:r>
      <w:r w:rsidR="00537775">
        <w:rPr>
          <w:rStyle w:val="Chare"/>
          <w:rFonts w:hint="cs"/>
          <w:rtl/>
        </w:rPr>
        <w:t>ه</w:t>
      </w:r>
      <w:r w:rsidRPr="000B7287">
        <w:rPr>
          <w:rStyle w:val="Chare"/>
          <w:rFonts w:hint="cs"/>
          <w:rtl/>
        </w:rPr>
        <w:t xml:space="preserve"> خداوند متعال ن</w:t>
      </w:r>
      <w:r w:rsidR="00537775">
        <w:rPr>
          <w:rStyle w:val="Chare"/>
          <w:rFonts w:hint="cs"/>
          <w:rtl/>
        </w:rPr>
        <w:t>ه</w:t>
      </w:r>
      <w:r w:rsidRPr="000B7287">
        <w:rPr>
          <w:rStyle w:val="Chare"/>
          <w:rFonts w:hint="cs"/>
          <w:rtl/>
        </w:rPr>
        <w:t xml:space="preserve"> فحش و دشنام را و ن</w:t>
      </w:r>
      <w:r w:rsidR="00537775">
        <w:rPr>
          <w:rStyle w:val="Chare"/>
          <w:rFonts w:hint="cs"/>
          <w:rtl/>
        </w:rPr>
        <w:t>ه</w:t>
      </w:r>
      <w:r w:rsidR="00036EC0">
        <w:rPr>
          <w:rStyle w:val="Chare"/>
          <w:rFonts w:hint="cs"/>
          <w:rtl/>
        </w:rPr>
        <w:t xml:space="preserve"> فحش</w:t>
      </w:r>
      <w:r w:rsidR="00036EC0">
        <w:rPr>
          <w:rStyle w:val="Chare"/>
          <w:rFonts w:hint="eastAsia"/>
          <w:rtl/>
        </w:rPr>
        <w:t>‌</w:t>
      </w:r>
      <w:r w:rsidRPr="000B7287">
        <w:rPr>
          <w:rStyle w:val="Chare"/>
          <w:rFonts w:hint="cs"/>
          <w:rtl/>
        </w:rPr>
        <w:t>گویی را دوست دارد</w:t>
      </w:r>
      <w:r>
        <w:rPr>
          <w:rFonts w:ascii="Traditional Arabic" w:hAnsi="Traditional Arabic" w:cs="Traditional Arabic"/>
          <w:rtl/>
        </w:rPr>
        <w:t>»</w:t>
      </w:r>
      <w:r w:rsidR="00537775">
        <w:rPr>
          <w:rFonts w:hint="cs"/>
          <w:rtl/>
        </w:rPr>
        <w:t>.</w:t>
      </w:r>
    </w:p>
    <w:p w:rsidR="00294503" w:rsidRDefault="00BC4A0D" w:rsidP="00294503">
      <w:pPr>
        <w:pStyle w:val="a8"/>
        <w:rPr>
          <w:rtl/>
        </w:rPr>
      </w:pPr>
      <w:r>
        <w:rPr>
          <w:rFonts w:hint="cs"/>
          <w:rtl/>
        </w:rPr>
        <w:t xml:space="preserve">و فحش و دشنام یعنی جاری کردن کلمات زشت و قبیح بر زبان </w:t>
      </w:r>
      <w:r w:rsidR="008C4C6D">
        <w:rPr>
          <w:rFonts w:hint="cs"/>
          <w:rtl/>
        </w:rPr>
        <w:t>است</w:t>
      </w:r>
      <w:r w:rsidR="00537775">
        <w:rPr>
          <w:rFonts w:hint="cs"/>
          <w:rtl/>
        </w:rPr>
        <w:t>.</w:t>
      </w:r>
      <w:r w:rsidR="008C4C6D">
        <w:rPr>
          <w:rFonts w:hint="cs"/>
          <w:rtl/>
        </w:rPr>
        <w:t xml:space="preserve"> زیرا ک</w:t>
      </w:r>
      <w:r w:rsidR="00537775">
        <w:rPr>
          <w:rFonts w:hint="cs"/>
          <w:rtl/>
        </w:rPr>
        <w:t>ه</w:t>
      </w:r>
      <w:r w:rsidR="008C4C6D">
        <w:rPr>
          <w:rFonts w:hint="cs"/>
          <w:rtl/>
        </w:rPr>
        <w:t xml:space="preserve"> ھر کلم</w:t>
      </w:r>
      <w:r w:rsidR="00537775">
        <w:rPr>
          <w:rFonts w:hint="cs"/>
          <w:rtl/>
        </w:rPr>
        <w:t>ه</w:t>
      </w:r>
      <w:r w:rsidR="008C4C6D">
        <w:rPr>
          <w:rFonts w:hint="cs"/>
          <w:rtl/>
        </w:rPr>
        <w:t xml:space="preserve"> و سخنی زیبند</w:t>
      </w:r>
      <w:r w:rsidR="00537775">
        <w:rPr>
          <w:rFonts w:hint="cs"/>
          <w:rtl/>
        </w:rPr>
        <w:t>ه</w:t>
      </w:r>
      <w:r w:rsidR="008C4C6D">
        <w:rPr>
          <w:rFonts w:hint="cs"/>
          <w:rtl/>
        </w:rPr>
        <w:t xml:space="preserve"> نیست ک</w:t>
      </w:r>
      <w:r w:rsidR="00537775">
        <w:rPr>
          <w:rFonts w:hint="cs"/>
          <w:rtl/>
        </w:rPr>
        <w:t>ه</w:t>
      </w:r>
      <w:r w:rsidR="008C4C6D">
        <w:rPr>
          <w:rFonts w:hint="cs"/>
          <w:rtl/>
        </w:rPr>
        <w:t xml:space="preserve"> بر زبان جاری شود</w:t>
      </w:r>
      <w:r w:rsidR="00537775">
        <w:rPr>
          <w:rFonts w:hint="cs"/>
          <w:rtl/>
        </w:rPr>
        <w:t>.</w:t>
      </w:r>
      <w:r w:rsidR="002D03B6">
        <w:rPr>
          <w:rFonts w:hint="cs"/>
          <w:rtl/>
        </w:rPr>
        <w:t xml:space="preserve"> پس در ش</w:t>
      </w:r>
      <w:r w:rsidR="00537775">
        <w:rPr>
          <w:rFonts w:hint="cs"/>
          <w:rtl/>
        </w:rPr>
        <w:t>أ</w:t>
      </w:r>
      <w:r w:rsidR="002D03B6">
        <w:rPr>
          <w:rFonts w:hint="cs"/>
          <w:rtl/>
        </w:rPr>
        <w:t>ن فرد مؤمن این است ک</w:t>
      </w:r>
      <w:r w:rsidR="00537775">
        <w:rPr>
          <w:rFonts w:hint="cs"/>
          <w:rtl/>
        </w:rPr>
        <w:t>ه</w:t>
      </w:r>
      <w:r w:rsidR="002D03B6">
        <w:rPr>
          <w:rFonts w:hint="cs"/>
          <w:rtl/>
        </w:rPr>
        <w:t xml:space="preserve"> از آن دوری و آن را با کلم</w:t>
      </w:r>
      <w:r w:rsidR="00537775">
        <w:rPr>
          <w:rFonts w:hint="cs"/>
          <w:rtl/>
        </w:rPr>
        <w:t>ه</w:t>
      </w:r>
      <w:r w:rsidR="002D03B6">
        <w:rPr>
          <w:rFonts w:hint="cs"/>
          <w:rtl/>
        </w:rPr>
        <w:t>‌ای زیبا مبّدل کند</w:t>
      </w:r>
      <w:r w:rsidR="00537775">
        <w:rPr>
          <w:rFonts w:hint="cs"/>
          <w:rtl/>
        </w:rPr>
        <w:t>.</w:t>
      </w:r>
    </w:p>
    <w:p w:rsidR="002D03B6" w:rsidRDefault="002D03B6" w:rsidP="002D409D">
      <w:pPr>
        <w:pStyle w:val="a8"/>
        <w:rPr>
          <w:rtl/>
        </w:rPr>
      </w:pPr>
      <w:r>
        <w:rPr>
          <w:rFonts w:hint="cs"/>
          <w:rtl/>
        </w:rPr>
        <w:t>و ھنوز عادت افراد صالح و کسانی ک</w:t>
      </w:r>
      <w:r w:rsidR="00537775">
        <w:rPr>
          <w:rFonts w:hint="cs"/>
          <w:rtl/>
        </w:rPr>
        <w:t>ه</w:t>
      </w:r>
      <w:r>
        <w:rPr>
          <w:rFonts w:hint="cs"/>
          <w:rtl/>
        </w:rPr>
        <w:t xml:space="preserve"> دارای نفس پاکیز</w:t>
      </w:r>
      <w:r w:rsidR="00537775">
        <w:rPr>
          <w:rFonts w:hint="cs"/>
          <w:rtl/>
        </w:rPr>
        <w:t>ه</w:t>
      </w:r>
      <w:r>
        <w:rPr>
          <w:rFonts w:hint="cs"/>
          <w:rtl/>
        </w:rPr>
        <w:t xml:space="preserve"> ھستند، این است ک</w:t>
      </w:r>
      <w:r w:rsidR="00537775">
        <w:rPr>
          <w:rFonts w:hint="cs"/>
          <w:rtl/>
        </w:rPr>
        <w:t>ه</w:t>
      </w:r>
      <w:r>
        <w:rPr>
          <w:rFonts w:hint="cs"/>
          <w:rtl/>
        </w:rPr>
        <w:t xml:space="preserve"> از جاری کردن ھر کلم</w:t>
      </w:r>
      <w:r w:rsidR="00537775">
        <w:rPr>
          <w:rFonts w:hint="cs"/>
          <w:rtl/>
        </w:rPr>
        <w:t>ه</w:t>
      </w:r>
      <w:r>
        <w:rPr>
          <w:rFonts w:hint="cs"/>
          <w:rtl/>
        </w:rPr>
        <w:t>‌ای ک</w:t>
      </w:r>
      <w:r w:rsidR="00537775">
        <w:rPr>
          <w:rFonts w:hint="cs"/>
          <w:rtl/>
        </w:rPr>
        <w:t>ه</w:t>
      </w:r>
      <w:r>
        <w:rPr>
          <w:rFonts w:hint="cs"/>
          <w:rtl/>
        </w:rPr>
        <w:t xml:space="preserve"> پست و افتاد</w:t>
      </w:r>
      <w:r w:rsidR="00537775">
        <w:rPr>
          <w:rFonts w:hint="cs"/>
          <w:rtl/>
        </w:rPr>
        <w:t>ه</w:t>
      </w:r>
      <w:r w:rsidR="00871540">
        <w:rPr>
          <w:rFonts w:hint="cs"/>
          <w:rtl/>
        </w:rPr>
        <w:t xml:space="preserve"> است، بر زبان خود </w:t>
      </w:r>
      <w:r w:rsidR="00871540" w:rsidRPr="002D409D">
        <w:rPr>
          <w:rFonts w:hint="cs"/>
          <w:rtl/>
        </w:rPr>
        <w:t>خود</w:t>
      </w:r>
      <w:r w:rsidRPr="002D409D">
        <w:rPr>
          <w:rFonts w:hint="cs"/>
          <w:rtl/>
        </w:rPr>
        <w:t>داری</w:t>
      </w:r>
      <w:r>
        <w:rPr>
          <w:rFonts w:hint="cs"/>
          <w:rtl/>
        </w:rPr>
        <w:t xml:space="preserve"> می‌کنند، و عمر بن عبدالعزیز در منطق پاسخ</w:t>
      </w:r>
      <w:r>
        <w:rPr>
          <w:rFonts w:hint="eastAsia"/>
          <w:rtl/>
        </w:rPr>
        <w:t>‌</w:t>
      </w:r>
      <w:r>
        <w:rPr>
          <w:rFonts w:hint="cs"/>
          <w:rtl/>
        </w:rPr>
        <w:t>گویی خود فرد محافظ</w:t>
      </w:r>
      <w:r w:rsidR="00537775">
        <w:rPr>
          <w:rFonts w:hint="cs"/>
          <w:rtl/>
        </w:rPr>
        <w:t>ه</w:t>
      </w:r>
      <w:r>
        <w:rPr>
          <w:rFonts w:hint="cs"/>
          <w:rtl/>
        </w:rPr>
        <w:t xml:space="preserve"> کار بود و در یک روز از شکم او بادی خارج شد</w:t>
      </w:r>
      <w:r w:rsidR="00537775">
        <w:rPr>
          <w:rFonts w:hint="cs"/>
          <w:rtl/>
        </w:rPr>
        <w:t>.</w:t>
      </w:r>
      <w:r>
        <w:rPr>
          <w:rFonts w:hint="cs"/>
          <w:rtl/>
        </w:rPr>
        <w:t xml:space="preserve"> پس از او شخصی سؤال کرد از کجا خارج شد</w:t>
      </w:r>
      <w:r w:rsidR="00537775">
        <w:rPr>
          <w:rFonts w:hint="cs"/>
          <w:rtl/>
        </w:rPr>
        <w:t>ه</w:t>
      </w:r>
      <w:r>
        <w:rPr>
          <w:rFonts w:hint="cs"/>
          <w:rtl/>
        </w:rPr>
        <w:t xml:space="preserve"> است؟</w:t>
      </w:r>
      <w:r w:rsidR="00B40931">
        <w:rPr>
          <w:rFonts w:hint="cs"/>
          <w:rtl/>
        </w:rPr>
        <w:t xml:space="preserve"> پس گفت: از درون (باطن) دست</w:t>
      </w:r>
      <w:r w:rsidR="00B40931" w:rsidRPr="00B40931">
        <w:rPr>
          <w:rFonts w:hint="cs"/>
          <w:rtl/>
        </w:rPr>
        <w:t>،</w:t>
      </w:r>
      <w:r w:rsidR="00B40931" w:rsidRPr="00B40931">
        <w:rPr>
          <w:rFonts w:hint="cs"/>
          <w:color w:val="FF0000"/>
          <w:rtl/>
        </w:rPr>
        <w:t xml:space="preserve"> </w:t>
      </w:r>
      <w:r w:rsidR="00B40931" w:rsidRPr="001A435C">
        <w:rPr>
          <w:rFonts w:hint="cs"/>
          <w:rtl/>
        </w:rPr>
        <w:t>و</w:t>
      </w:r>
      <w:r w:rsidR="00B40931" w:rsidRPr="00B40931">
        <w:rPr>
          <w:rFonts w:hint="cs"/>
          <w:color w:val="FF0000"/>
          <w:rtl/>
        </w:rPr>
        <w:t xml:space="preserve"> </w:t>
      </w:r>
      <w:r w:rsidR="00B40931">
        <w:rPr>
          <w:rFonts w:hint="cs"/>
          <w:rtl/>
        </w:rPr>
        <w:t>آن پاسخ ب</w:t>
      </w:r>
      <w:r w:rsidR="00537775">
        <w:rPr>
          <w:rFonts w:hint="cs"/>
          <w:rtl/>
        </w:rPr>
        <w:t>ه</w:t>
      </w:r>
      <w:r w:rsidR="00B40931">
        <w:rPr>
          <w:rFonts w:hint="cs"/>
          <w:rtl/>
        </w:rPr>
        <w:t xml:space="preserve"> خاطر این است ک</w:t>
      </w:r>
      <w:r w:rsidR="00537775">
        <w:rPr>
          <w:rFonts w:hint="cs"/>
          <w:rtl/>
        </w:rPr>
        <w:t>ه</w:t>
      </w:r>
      <w:r w:rsidR="00B40931">
        <w:rPr>
          <w:rFonts w:hint="cs"/>
          <w:rtl/>
        </w:rPr>
        <w:t xml:space="preserve"> </w:t>
      </w:r>
      <w:r w:rsidR="00546A50">
        <w:rPr>
          <w:rFonts w:hint="cs"/>
          <w:rtl/>
        </w:rPr>
        <w:t>آن‌ھا</w:t>
      </w:r>
      <w:r w:rsidR="00B40931">
        <w:rPr>
          <w:rFonts w:hint="cs"/>
          <w:rtl/>
        </w:rPr>
        <w:t xml:space="preserve"> ب</w:t>
      </w:r>
      <w:r w:rsidR="00537775">
        <w:rPr>
          <w:rFonts w:hint="cs"/>
          <w:rtl/>
        </w:rPr>
        <w:t>ه</w:t>
      </w:r>
      <w:r w:rsidR="00B40931">
        <w:rPr>
          <w:rFonts w:hint="cs"/>
          <w:rtl/>
        </w:rPr>
        <w:t xml:space="preserve"> آداب بلند مرتب</w:t>
      </w:r>
      <w:r w:rsidR="00537775">
        <w:rPr>
          <w:rFonts w:hint="cs"/>
          <w:rtl/>
        </w:rPr>
        <w:t>ۀ</w:t>
      </w:r>
      <w:r w:rsidR="00B40931">
        <w:rPr>
          <w:rFonts w:hint="cs"/>
          <w:rtl/>
        </w:rPr>
        <w:t xml:space="preserve"> اسلامی مؤدب شدند، و در حدیث شریفی آمد</w:t>
      </w:r>
      <w:r w:rsidR="00537775">
        <w:rPr>
          <w:rFonts w:hint="cs"/>
          <w:rtl/>
        </w:rPr>
        <w:t>ه</w:t>
      </w:r>
      <w:r w:rsidR="00B40931">
        <w:rPr>
          <w:rFonts w:hint="cs"/>
          <w:rtl/>
        </w:rPr>
        <w:t xml:space="preserve"> است:</w:t>
      </w:r>
    </w:p>
    <w:p w:rsidR="00B40931" w:rsidRDefault="00FF7310" w:rsidP="00EF4CDD">
      <w:pPr>
        <w:pStyle w:val="a8"/>
        <w:rPr>
          <w:rtl/>
        </w:rPr>
      </w:pPr>
      <w:r>
        <w:rPr>
          <w:rFonts w:ascii="Traditional Arabic" w:hAnsi="Traditional Arabic" w:cs="Traditional Arabic"/>
          <w:rtl/>
        </w:rPr>
        <w:t>«</w:t>
      </w:r>
      <w:r w:rsidR="00E11B91" w:rsidRPr="002622E4">
        <w:rPr>
          <w:rStyle w:val="Char3"/>
          <w:rFonts w:hint="eastAsia"/>
          <w:rtl/>
        </w:rPr>
        <w:t>أَرْبَعَةٌ</w:t>
      </w:r>
      <w:r w:rsidR="00E11B91" w:rsidRPr="002622E4">
        <w:rPr>
          <w:rStyle w:val="Char3"/>
          <w:rtl/>
        </w:rPr>
        <w:t xml:space="preserve"> </w:t>
      </w:r>
      <w:r w:rsidR="00E11B91" w:rsidRPr="002622E4">
        <w:rPr>
          <w:rStyle w:val="Char3"/>
          <w:rFonts w:hint="eastAsia"/>
          <w:rtl/>
        </w:rPr>
        <w:t>يُؤْذُونَ</w:t>
      </w:r>
      <w:r w:rsidR="00E11B91" w:rsidRPr="002622E4">
        <w:rPr>
          <w:rStyle w:val="Char3"/>
          <w:rtl/>
        </w:rPr>
        <w:t xml:space="preserve"> </w:t>
      </w:r>
      <w:r w:rsidR="00E11B91" w:rsidRPr="002622E4">
        <w:rPr>
          <w:rStyle w:val="Char3"/>
          <w:rFonts w:hint="eastAsia"/>
          <w:rtl/>
        </w:rPr>
        <w:t>أَهْلَ</w:t>
      </w:r>
      <w:r w:rsidR="00E11B91" w:rsidRPr="002622E4">
        <w:rPr>
          <w:rStyle w:val="Char3"/>
          <w:rtl/>
        </w:rPr>
        <w:t xml:space="preserve"> </w:t>
      </w:r>
      <w:r w:rsidR="00E11B91" w:rsidRPr="002622E4">
        <w:rPr>
          <w:rStyle w:val="Char3"/>
          <w:rFonts w:hint="eastAsia"/>
          <w:rtl/>
        </w:rPr>
        <w:t>النَّارِ</w:t>
      </w:r>
      <w:r w:rsidR="00E11B91" w:rsidRPr="002622E4">
        <w:rPr>
          <w:rStyle w:val="Char3"/>
          <w:rtl/>
        </w:rPr>
        <w:t xml:space="preserve"> </w:t>
      </w:r>
      <w:r w:rsidR="00E11B91" w:rsidRPr="002622E4">
        <w:rPr>
          <w:rStyle w:val="Char3"/>
          <w:rFonts w:hint="eastAsia"/>
          <w:rtl/>
        </w:rPr>
        <w:t>عَلَى</w:t>
      </w:r>
      <w:r w:rsidR="00E11B91" w:rsidRPr="002622E4">
        <w:rPr>
          <w:rStyle w:val="Char3"/>
          <w:rtl/>
        </w:rPr>
        <w:t xml:space="preserve"> </w:t>
      </w:r>
      <w:r w:rsidR="00E11B91" w:rsidRPr="002622E4">
        <w:rPr>
          <w:rStyle w:val="Char3"/>
          <w:rFonts w:hint="eastAsia"/>
          <w:rtl/>
        </w:rPr>
        <w:t>مَا</w:t>
      </w:r>
      <w:r w:rsidR="00E11B91" w:rsidRPr="002622E4">
        <w:rPr>
          <w:rStyle w:val="Char3"/>
          <w:rtl/>
        </w:rPr>
        <w:t xml:space="preserve"> </w:t>
      </w:r>
      <w:r w:rsidR="00E11B91" w:rsidRPr="002622E4">
        <w:rPr>
          <w:rStyle w:val="Char3"/>
          <w:rFonts w:hint="eastAsia"/>
          <w:rtl/>
        </w:rPr>
        <w:t>بِهِمْ</w:t>
      </w:r>
      <w:r w:rsidR="00E11B91" w:rsidRPr="002622E4">
        <w:rPr>
          <w:rStyle w:val="Char3"/>
          <w:rtl/>
        </w:rPr>
        <w:t xml:space="preserve"> </w:t>
      </w:r>
      <w:r w:rsidR="00E11B91" w:rsidRPr="002622E4">
        <w:rPr>
          <w:rStyle w:val="Char3"/>
          <w:rFonts w:hint="eastAsia"/>
          <w:rtl/>
        </w:rPr>
        <w:t>مِنَ</w:t>
      </w:r>
      <w:r w:rsidR="00E11B91" w:rsidRPr="002622E4">
        <w:rPr>
          <w:rStyle w:val="Char3"/>
          <w:rtl/>
        </w:rPr>
        <w:t xml:space="preserve"> </w:t>
      </w:r>
      <w:r w:rsidR="00E11B91" w:rsidRPr="002622E4">
        <w:rPr>
          <w:rStyle w:val="Char3"/>
          <w:rFonts w:hint="eastAsia"/>
          <w:rtl/>
        </w:rPr>
        <w:t>الأَذَى،</w:t>
      </w:r>
      <w:r w:rsidR="00E11B91" w:rsidRPr="002622E4">
        <w:rPr>
          <w:rStyle w:val="Char3"/>
          <w:rtl/>
        </w:rPr>
        <w:t xml:space="preserve"> </w:t>
      </w:r>
      <w:r w:rsidR="00E11B91" w:rsidRPr="002622E4">
        <w:rPr>
          <w:rStyle w:val="Char3"/>
          <w:rFonts w:hint="eastAsia"/>
          <w:rtl/>
        </w:rPr>
        <w:t>يَسْعَوْنَ</w:t>
      </w:r>
      <w:r w:rsidR="00E11B91" w:rsidRPr="002622E4">
        <w:rPr>
          <w:rStyle w:val="Char3"/>
          <w:rtl/>
        </w:rPr>
        <w:t xml:space="preserve"> </w:t>
      </w:r>
      <w:r w:rsidR="00E11B91" w:rsidRPr="002622E4">
        <w:rPr>
          <w:rStyle w:val="Char3"/>
          <w:rFonts w:hint="eastAsia"/>
          <w:rtl/>
        </w:rPr>
        <w:t>بَيْنَ</w:t>
      </w:r>
      <w:r w:rsidR="00E11B91" w:rsidRPr="002622E4">
        <w:rPr>
          <w:rStyle w:val="Char3"/>
          <w:rtl/>
        </w:rPr>
        <w:t xml:space="preserve"> </w:t>
      </w:r>
      <w:r w:rsidR="00E11B91" w:rsidRPr="002622E4">
        <w:rPr>
          <w:rStyle w:val="Char3"/>
          <w:rFonts w:hint="eastAsia"/>
          <w:rtl/>
        </w:rPr>
        <w:t>الْحَمِيمِ</w:t>
      </w:r>
      <w:r w:rsidR="00E11B91" w:rsidRPr="002622E4">
        <w:rPr>
          <w:rStyle w:val="Char3"/>
          <w:rtl/>
        </w:rPr>
        <w:t xml:space="preserve"> </w:t>
      </w:r>
      <w:r w:rsidR="00E11B91" w:rsidRPr="002622E4">
        <w:rPr>
          <w:rStyle w:val="Char3"/>
          <w:rFonts w:hint="eastAsia"/>
          <w:rtl/>
        </w:rPr>
        <w:t>وَالْجَحِيمِ</w:t>
      </w:r>
      <w:r w:rsidR="00E11B91" w:rsidRPr="002622E4">
        <w:rPr>
          <w:rStyle w:val="Char3"/>
          <w:rtl/>
        </w:rPr>
        <w:t xml:space="preserve"> , </w:t>
      </w:r>
      <w:r w:rsidR="00E11B91" w:rsidRPr="002622E4">
        <w:rPr>
          <w:rStyle w:val="Char3"/>
          <w:rFonts w:hint="eastAsia"/>
          <w:rtl/>
        </w:rPr>
        <w:t>يَدْعُونَ</w:t>
      </w:r>
      <w:r w:rsidR="00E11B91" w:rsidRPr="002622E4">
        <w:rPr>
          <w:rStyle w:val="Char3"/>
          <w:rtl/>
        </w:rPr>
        <w:t xml:space="preserve"> </w:t>
      </w:r>
      <w:r w:rsidR="00E11B91" w:rsidRPr="002622E4">
        <w:rPr>
          <w:rStyle w:val="Char3"/>
          <w:rFonts w:hint="eastAsia"/>
          <w:rtl/>
        </w:rPr>
        <w:t>بِالْوَيْلِ</w:t>
      </w:r>
      <w:r w:rsidR="00E11B91" w:rsidRPr="002622E4">
        <w:rPr>
          <w:rStyle w:val="Char3"/>
          <w:rtl/>
        </w:rPr>
        <w:t xml:space="preserve"> </w:t>
      </w:r>
      <w:r w:rsidR="00E11B91" w:rsidRPr="002622E4">
        <w:rPr>
          <w:rStyle w:val="Char3"/>
          <w:rFonts w:hint="eastAsia"/>
          <w:rtl/>
        </w:rPr>
        <w:t>وَالثُّبُورِ</w:t>
      </w:r>
      <w:r w:rsidR="00E11B91" w:rsidRPr="002622E4">
        <w:rPr>
          <w:rStyle w:val="Char3"/>
          <w:rtl/>
        </w:rPr>
        <w:t xml:space="preserve"> </w:t>
      </w:r>
      <w:r w:rsidR="00E11B91" w:rsidRPr="002622E4">
        <w:rPr>
          <w:rStyle w:val="Char3"/>
          <w:rFonts w:hint="eastAsia"/>
          <w:rtl/>
        </w:rPr>
        <w:t>رَجُلٌ</w:t>
      </w:r>
      <w:r w:rsidR="00E11B91" w:rsidRPr="002622E4">
        <w:rPr>
          <w:rStyle w:val="Char3"/>
          <w:rtl/>
        </w:rPr>
        <w:t xml:space="preserve"> </w:t>
      </w:r>
      <w:r w:rsidR="00E11B91" w:rsidRPr="002622E4">
        <w:rPr>
          <w:rStyle w:val="Char3"/>
          <w:rFonts w:hint="eastAsia"/>
          <w:rtl/>
        </w:rPr>
        <w:t>يَسِيلُ</w:t>
      </w:r>
      <w:r w:rsidR="00E11B91" w:rsidRPr="002622E4">
        <w:rPr>
          <w:rStyle w:val="Char3"/>
          <w:rtl/>
        </w:rPr>
        <w:t xml:space="preserve"> </w:t>
      </w:r>
      <w:r w:rsidR="00E11B91" w:rsidRPr="002622E4">
        <w:rPr>
          <w:rStyle w:val="Char3"/>
          <w:rFonts w:hint="eastAsia"/>
          <w:rtl/>
        </w:rPr>
        <w:t>فُوهُ</w:t>
      </w:r>
      <w:r w:rsidR="00E11B91" w:rsidRPr="002622E4">
        <w:rPr>
          <w:rStyle w:val="Char3"/>
          <w:rtl/>
        </w:rPr>
        <w:t xml:space="preserve"> </w:t>
      </w:r>
      <w:r w:rsidR="00E11B91" w:rsidRPr="002622E4">
        <w:rPr>
          <w:rStyle w:val="Char3"/>
          <w:rFonts w:hint="eastAsia"/>
          <w:rtl/>
        </w:rPr>
        <w:t>قَيْحًا</w:t>
      </w:r>
      <w:r w:rsidR="00E11B91" w:rsidRPr="002622E4">
        <w:rPr>
          <w:rStyle w:val="Char3"/>
          <w:rtl/>
        </w:rPr>
        <w:t xml:space="preserve"> </w:t>
      </w:r>
      <w:r w:rsidR="00E11B91" w:rsidRPr="002622E4">
        <w:rPr>
          <w:rStyle w:val="Char3"/>
          <w:rFonts w:hint="eastAsia"/>
          <w:rtl/>
        </w:rPr>
        <w:t>وَدَمًا،</w:t>
      </w:r>
      <w:r w:rsidR="00E11B91" w:rsidRPr="002622E4">
        <w:rPr>
          <w:rStyle w:val="Char3"/>
          <w:rtl/>
        </w:rPr>
        <w:t xml:space="preserve"> </w:t>
      </w:r>
      <w:r w:rsidR="00E11B91" w:rsidRPr="002622E4">
        <w:rPr>
          <w:rStyle w:val="Char3"/>
          <w:rFonts w:hint="eastAsia"/>
          <w:rtl/>
        </w:rPr>
        <w:t>فَيُقَالُ</w:t>
      </w:r>
      <w:r w:rsidR="00E11B91" w:rsidRPr="002622E4">
        <w:rPr>
          <w:rStyle w:val="Char3"/>
          <w:rtl/>
        </w:rPr>
        <w:t xml:space="preserve"> </w:t>
      </w:r>
      <w:r w:rsidR="002622E4">
        <w:rPr>
          <w:rStyle w:val="Char3"/>
          <w:rFonts w:hint="eastAsia"/>
          <w:rtl/>
        </w:rPr>
        <w:t>ل</w:t>
      </w:r>
      <w:r w:rsidR="002622E4">
        <w:rPr>
          <w:rStyle w:val="Char3"/>
          <w:rFonts w:hint="cs"/>
          <w:rtl/>
        </w:rPr>
        <w:t xml:space="preserve">َهُو </w:t>
      </w:r>
      <w:r w:rsidR="00E11B91" w:rsidRPr="002622E4">
        <w:rPr>
          <w:rStyle w:val="Char3"/>
          <w:rFonts w:hint="eastAsia"/>
          <w:rtl/>
        </w:rPr>
        <w:t>مَا</w:t>
      </w:r>
      <w:r w:rsidR="00E11B91" w:rsidRPr="002622E4">
        <w:rPr>
          <w:rStyle w:val="Char3"/>
          <w:rtl/>
        </w:rPr>
        <w:t xml:space="preserve"> </w:t>
      </w:r>
      <w:r w:rsidR="00E11B91" w:rsidRPr="002622E4">
        <w:rPr>
          <w:rStyle w:val="Char3"/>
          <w:rFonts w:hint="eastAsia"/>
          <w:rtl/>
        </w:rPr>
        <w:t>بَالُ</w:t>
      </w:r>
      <w:r w:rsidR="00E11B91" w:rsidRPr="002622E4">
        <w:rPr>
          <w:rStyle w:val="Char3"/>
          <w:rtl/>
        </w:rPr>
        <w:t xml:space="preserve"> </w:t>
      </w:r>
      <w:r w:rsidR="00E11B91" w:rsidRPr="002622E4">
        <w:rPr>
          <w:rStyle w:val="Char3"/>
          <w:rFonts w:hint="eastAsia"/>
          <w:rtl/>
        </w:rPr>
        <w:t>الأَبْعَدِ</w:t>
      </w:r>
      <w:r w:rsidR="00E11B91" w:rsidRPr="002622E4">
        <w:rPr>
          <w:rStyle w:val="Char3"/>
          <w:rtl/>
        </w:rPr>
        <w:t xml:space="preserve"> </w:t>
      </w:r>
      <w:r w:rsidR="00E11B91" w:rsidRPr="002622E4">
        <w:rPr>
          <w:rStyle w:val="Char3"/>
          <w:rFonts w:hint="eastAsia"/>
          <w:rtl/>
        </w:rPr>
        <w:t>قَدْ</w:t>
      </w:r>
      <w:r w:rsidR="00E11B91" w:rsidRPr="002622E4">
        <w:rPr>
          <w:rStyle w:val="Char3"/>
          <w:rtl/>
        </w:rPr>
        <w:t xml:space="preserve"> </w:t>
      </w:r>
      <w:r w:rsidR="00E11B91" w:rsidRPr="002622E4">
        <w:rPr>
          <w:rStyle w:val="Char3"/>
          <w:rFonts w:hint="eastAsia"/>
          <w:rtl/>
        </w:rPr>
        <w:t>آذَانَا</w:t>
      </w:r>
      <w:r w:rsidR="00E11B91" w:rsidRPr="002622E4">
        <w:rPr>
          <w:rStyle w:val="Char3"/>
          <w:rtl/>
        </w:rPr>
        <w:t xml:space="preserve"> </w:t>
      </w:r>
      <w:r w:rsidR="00E11B91" w:rsidRPr="002622E4">
        <w:rPr>
          <w:rStyle w:val="Char3"/>
          <w:rFonts w:hint="eastAsia"/>
          <w:rtl/>
        </w:rPr>
        <w:t>عَلَى</w:t>
      </w:r>
      <w:r w:rsidR="00E11B91" w:rsidRPr="002622E4">
        <w:rPr>
          <w:rStyle w:val="Char3"/>
          <w:rtl/>
        </w:rPr>
        <w:t xml:space="preserve"> </w:t>
      </w:r>
      <w:r w:rsidR="00E11B91" w:rsidRPr="002622E4">
        <w:rPr>
          <w:rStyle w:val="Char3"/>
          <w:rFonts w:hint="eastAsia"/>
          <w:rtl/>
        </w:rPr>
        <w:t>مَا</w:t>
      </w:r>
      <w:r w:rsidR="00E11B91" w:rsidRPr="002622E4">
        <w:rPr>
          <w:rStyle w:val="Char3"/>
          <w:rtl/>
        </w:rPr>
        <w:t xml:space="preserve"> </w:t>
      </w:r>
      <w:r w:rsidR="00E11B91" w:rsidRPr="002622E4">
        <w:rPr>
          <w:rStyle w:val="Char3"/>
          <w:rFonts w:hint="eastAsia"/>
          <w:rtl/>
        </w:rPr>
        <w:t>بنا</w:t>
      </w:r>
      <w:r w:rsidR="00E11B91" w:rsidRPr="002622E4">
        <w:rPr>
          <w:rStyle w:val="Char3"/>
          <w:rtl/>
        </w:rPr>
        <w:t xml:space="preserve"> </w:t>
      </w:r>
      <w:r w:rsidR="00E11B91" w:rsidRPr="002622E4">
        <w:rPr>
          <w:rStyle w:val="Char3"/>
          <w:rFonts w:hint="eastAsia"/>
          <w:rtl/>
        </w:rPr>
        <w:t>مِنَ</w:t>
      </w:r>
      <w:r w:rsidR="00E11B91" w:rsidRPr="002622E4">
        <w:rPr>
          <w:rStyle w:val="Char3"/>
          <w:rtl/>
        </w:rPr>
        <w:t xml:space="preserve"> </w:t>
      </w:r>
      <w:r w:rsidR="00E11B91" w:rsidRPr="002622E4">
        <w:rPr>
          <w:rStyle w:val="Char3"/>
          <w:rFonts w:hint="eastAsia"/>
          <w:rtl/>
        </w:rPr>
        <w:t>الأَذَى؟</w:t>
      </w:r>
      <w:r w:rsidR="00E11B91" w:rsidRPr="002622E4">
        <w:rPr>
          <w:rStyle w:val="Char3"/>
          <w:rtl/>
        </w:rPr>
        <w:t xml:space="preserve"> </w:t>
      </w:r>
      <w:r w:rsidR="00E11B91" w:rsidRPr="002622E4">
        <w:rPr>
          <w:rStyle w:val="Char3"/>
          <w:rFonts w:hint="eastAsia"/>
          <w:rtl/>
        </w:rPr>
        <w:t>فَيَقُولُ</w:t>
      </w:r>
      <w:r w:rsidR="00E11B91" w:rsidRPr="002622E4">
        <w:rPr>
          <w:rStyle w:val="Char3"/>
          <w:rtl/>
        </w:rPr>
        <w:t xml:space="preserve">: </w:t>
      </w:r>
      <w:r w:rsidR="00E11B91" w:rsidRPr="002622E4">
        <w:rPr>
          <w:rStyle w:val="Char3"/>
          <w:rFonts w:hint="eastAsia"/>
          <w:rtl/>
        </w:rPr>
        <w:t>إِنَّ</w:t>
      </w:r>
      <w:r w:rsidR="00E11B91" w:rsidRPr="002622E4">
        <w:rPr>
          <w:rStyle w:val="Char3"/>
          <w:rtl/>
        </w:rPr>
        <w:t xml:space="preserve"> </w:t>
      </w:r>
      <w:r w:rsidR="00E11B91" w:rsidRPr="002622E4">
        <w:rPr>
          <w:rStyle w:val="Char3"/>
          <w:rFonts w:hint="eastAsia"/>
          <w:rtl/>
        </w:rPr>
        <w:t>الأَبْعَدَ</w:t>
      </w:r>
      <w:r w:rsidR="00E11B91" w:rsidRPr="002622E4">
        <w:rPr>
          <w:rStyle w:val="Char3"/>
          <w:rtl/>
        </w:rPr>
        <w:t xml:space="preserve"> </w:t>
      </w:r>
      <w:r w:rsidR="00175AA9">
        <w:rPr>
          <w:rStyle w:val="Char3"/>
          <w:rFonts w:hint="cs"/>
          <w:rtl/>
        </w:rPr>
        <w:t>كا</w:t>
      </w:r>
      <w:r w:rsidR="00EF4CDD">
        <w:rPr>
          <w:rStyle w:val="Char3"/>
          <w:rFonts w:hint="cs"/>
          <w:rtl/>
        </w:rPr>
        <w:t>َ</w:t>
      </w:r>
      <w:r w:rsidR="00175AA9">
        <w:rPr>
          <w:rStyle w:val="Char3"/>
          <w:rFonts w:hint="cs"/>
          <w:rtl/>
        </w:rPr>
        <w:t>ن</w:t>
      </w:r>
      <w:r w:rsidR="00EF4CDD">
        <w:rPr>
          <w:rStyle w:val="Char3"/>
          <w:rFonts w:hint="cs"/>
          <w:rtl/>
        </w:rPr>
        <w:t>َ</w:t>
      </w:r>
      <w:r w:rsidR="00175AA9">
        <w:rPr>
          <w:rStyle w:val="Char3"/>
          <w:rFonts w:hint="cs"/>
          <w:rtl/>
        </w:rPr>
        <w:t xml:space="preserve"> ي</w:t>
      </w:r>
      <w:r w:rsidR="00EF4CDD">
        <w:rPr>
          <w:rStyle w:val="Char3"/>
          <w:rFonts w:hint="cs"/>
          <w:rtl/>
        </w:rPr>
        <w:t>َ</w:t>
      </w:r>
      <w:r w:rsidR="00175AA9">
        <w:rPr>
          <w:rStyle w:val="Char3"/>
          <w:rFonts w:hint="cs"/>
          <w:rtl/>
        </w:rPr>
        <w:t>ن</w:t>
      </w:r>
      <w:r w:rsidR="00EF4CDD">
        <w:rPr>
          <w:rStyle w:val="Char3"/>
          <w:rFonts w:hint="cs"/>
          <w:rtl/>
        </w:rPr>
        <w:t>ْ</w:t>
      </w:r>
      <w:r w:rsidR="00175AA9">
        <w:rPr>
          <w:rStyle w:val="Char3"/>
          <w:rFonts w:hint="cs"/>
          <w:rtl/>
        </w:rPr>
        <w:t>ظ</w:t>
      </w:r>
      <w:r w:rsidR="00EF4CDD">
        <w:rPr>
          <w:rStyle w:val="Char3"/>
          <w:rFonts w:hint="cs"/>
          <w:rtl/>
        </w:rPr>
        <w:t>ُ</w:t>
      </w:r>
      <w:r w:rsidR="00175AA9">
        <w:rPr>
          <w:rStyle w:val="Char3"/>
          <w:rFonts w:hint="cs"/>
          <w:rtl/>
        </w:rPr>
        <w:t>ر</w:t>
      </w:r>
      <w:r w:rsidR="00EF4CDD">
        <w:rPr>
          <w:rStyle w:val="Char3"/>
          <w:rFonts w:hint="cs"/>
          <w:rtl/>
        </w:rPr>
        <w:t>ُ</w:t>
      </w:r>
      <w:r w:rsidR="00175AA9">
        <w:rPr>
          <w:rStyle w:val="Char3"/>
          <w:rFonts w:hint="cs"/>
          <w:rtl/>
        </w:rPr>
        <w:t xml:space="preserve"> </w:t>
      </w:r>
      <w:r w:rsidR="00EF4CDD">
        <w:rPr>
          <w:rStyle w:val="Char3"/>
          <w:rFonts w:hint="cs"/>
          <w:rtl/>
        </w:rPr>
        <w:t>إِ</w:t>
      </w:r>
      <w:r w:rsidR="00175AA9">
        <w:rPr>
          <w:rStyle w:val="Char3"/>
          <w:rFonts w:hint="cs"/>
          <w:rtl/>
        </w:rPr>
        <w:t>لي</w:t>
      </w:r>
      <w:r w:rsidR="00EF4CDD">
        <w:rPr>
          <w:rStyle w:val="Char3"/>
          <w:rFonts w:cs="CTraditional Arabic" w:hint="cs"/>
          <w:rtl/>
        </w:rPr>
        <w:t>ٰ</w:t>
      </w:r>
      <w:r w:rsidR="00175AA9">
        <w:rPr>
          <w:rStyle w:val="Char3"/>
          <w:rFonts w:hint="cs"/>
          <w:rtl/>
        </w:rPr>
        <w:t xml:space="preserve"> ك</w:t>
      </w:r>
      <w:r w:rsidR="00EF4CDD">
        <w:rPr>
          <w:rStyle w:val="Char3"/>
          <w:rFonts w:hint="cs"/>
          <w:rtl/>
        </w:rPr>
        <w:t>ُ</w:t>
      </w:r>
      <w:r w:rsidR="00175AA9">
        <w:rPr>
          <w:rStyle w:val="Char3"/>
          <w:rFonts w:hint="cs"/>
          <w:rtl/>
        </w:rPr>
        <w:t>ل</w:t>
      </w:r>
      <w:r w:rsidR="00EF4CDD">
        <w:rPr>
          <w:rStyle w:val="Char3"/>
          <w:rFonts w:hint="cs"/>
          <w:rtl/>
        </w:rPr>
        <w:t>َّ</w:t>
      </w:r>
      <w:r w:rsidR="00175AA9">
        <w:rPr>
          <w:rStyle w:val="Char3"/>
          <w:rFonts w:hint="cs"/>
          <w:rtl/>
        </w:rPr>
        <w:t xml:space="preserve"> ك</w:t>
      </w:r>
      <w:r w:rsidR="00EF4CDD">
        <w:rPr>
          <w:rStyle w:val="Char3"/>
          <w:rFonts w:hint="cs"/>
          <w:rtl/>
        </w:rPr>
        <w:t>َ</w:t>
      </w:r>
      <w:r w:rsidR="00175AA9">
        <w:rPr>
          <w:rStyle w:val="Char3"/>
          <w:rFonts w:hint="cs"/>
          <w:rtl/>
        </w:rPr>
        <w:t>ل</w:t>
      </w:r>
      <w:r w:rsidR="00EF4CDD">
        <w:rPr>
          <w:rStyle w:val="Char3"/>
          <w:rFonts w:hint="cs"/>
          <w:rtl/>
        </w:rPr>
        <w:t>ِ</w:t>
      </w:r>
      <w:r w:rsidR="00175AA9">
        <w:rPr>
          <w:rStyle w:val="Char3"/>
          <w:rFonts w:hint="cs"/>
          <w:rtl/>
        </w:rPr>
        <w:t>م</w:t>
      </w:r>
      <w:r w:rsidR="00EF4CDD">
        <w:rPr>
          <w:rStyle w:val="Char3"/>
          <w:rFonts w:hint="cs"/>
          <w:rtl/>
        </w:rPr>
        <w:t>َ</w:t>
      </w:r>
      <w:r w:rsidR="00175AA9">
        <w:rPr>
          <w:rStyle w:val="Char3"/>
          <w:rFonts w:hint="cs"/>
          <w:rtl/>
        </w:rPr>
        <w:t>ة</w:t>
      </w:r>
      <w:r w:rsidR="00EF4CDD">
        <w:rPr>
          <w:rStyle w:val="Char3"/>
          <w:rFonts w:hint="cs"/>
          <w:rtl/>
        </w:rPr>
        <w:t>ً</w:t>
      </w:r>
      <w:r w:rsidR="00175AA9">
        <w:rPr>
          <w:rStyle w:val="Char3"/>
          <w:rFonts w:hint="cs"/>
          <w:rtl/>
        </w:rPr>
        <w:t xml:space="preserve"> ق</w:t>
      </w:r>
      <w:r w:rsidR="00EF4CDD">
        <w:rPr>
          <w:rStyle w:val="Char3"/>
          <w:rFonts w:hint="cs"/>
          <w:rtl/>
        </w:rPr>
        <w:t>َ</w:t>
      </w:r>
      <w:r w:rsidR="00175AA9">
        <w:rPr>
          <w:rStyle w:val="Char3"/>
          <w:rFonts w:hint="cs"/>
          <w:rtl/>
        </w:rPr>
        <w:t>ب</w:t>
      </w:r>
      <w:r w:rsidR="00EF4CDD">
        <w:rPr>
          <w:rStyle w:val="Char3"/>
          <w:rFonts w:hint="cs"/>
          <w:rtl/>
        </w:rPr>
        <w:t>ِ</w:t>
      </w:r>
      <w:r w:rsidR="00175AA9">
        <w:rPr>
          <w:rStyle w:val="Char3"/>
          <w:rFonts w:hint="cs"/>
          <w:rtl/>
        </w:rPr>
        <w:t>ي</w:t>
      </w:r>
      <w:r w:rsidR="00EF4CDD">
        <w:rPr>
          <w:rStyle w:val="Char3"/>
          <w:rFonts w:hint="cs"/>
          <w:rtl/>
        </w:rPr>
        <w:t>ْ</w:t>
      </w:r>
      <w:r w:rsidR="00175AA9">
        <w:rPr>
          <w:rStyle w:val="Char3"/>
          <w:rFonts w:hint="cs"/>
          <w:rtl/>
        </w:rPr>
        <w:t>ح</w:t>
      </w:r>
      <w:r w:rsidR="00EF4CDD">
        <w:rPr>
          <w:rStyle w:val="Char3"/>
          <w:rFonts w:hint="cs"/>
          <w:rtl/>
        </w:rPr>
        <w:t>َ</w:t>
      </w:r>
      <w:r w:rsidR="00175AA9">
        <w:rPr>
          <w:rStyle w:val="Char3"/>
          <w:rFonts w:hint="cs"/>
          <w:rtl/>
        </w:rPr>
        <w:t>ة خ</w:t>
      </w:r>
      <w:r w:rsidR="00EF4CDD">
        <w:rPr>
          <w:rStyle w:val="Char3"/>
          <w:rFonts w:hint="cs"/>
          <w:rtl/>
        </w:rPr>
        <w:t>َ</w:t>
      </w:r>
      <w:r w:rsidR="00175AA9">
        <w:rPr>
          <w:rStyle w:val="Char3"/>
          <w:rFonts w:hint="cs"/>
          <w:rtl/>
        </w:rPr>
        <w:t>ب</w:t>
      </w:r>
      <w:r w:rsidR="00EF4CDD">
        <w:rPr>
          <w:rStyle w:val="Char3"/>
          <w:rFonts w:hint="cs"/>
          <w:rtl/>
        </w:rPr>
        <w:t>ِ</w:t>
      </w:r>
      <w:r w:rsidR="00175AA9">
        <w:rPr>
          <w:rStyle w:val="Char3"/>
          <w:rFonts w:hint="cs"/>
          <w:rtl/>
        </w:rPr>
        <w:t>ي</w:t>
      </w:r>
      <w:r w:rsidR="00EF4CDD">
        <w:rPr>
          <w:rStyle w:val="Char3"/>
          <w:rFonts w:hint="cs"/>
          <w:rtl/>
        </w:rPr>
        <w:t>ْ</w:t>
      </w:r>
      <w:r w:rsidR="00175AA9">
        <w:rPr>
          <w:rStyle w:val="Char3"/>
          <w:rFonts w:hint="cs"/>
          <w:rtl/>
        </w:rPr>
        <w:t>ث</w:t>
      </w:r>
      <w:r w:rsidR="00EF4CDD">
        <w:rPr>
          <w:rStyle w:val="Char3"/>
          <w:rFonts w:hint="cs"/>
          <w:rtl/>
        </w:rPr>
        <w:t>َ</w:t>
      </w:r>
      <w:r w:rsidR="00175AA9">
        <w:rPr>
          <w:rStyle w:val="Char3"/>
          <w:rFonts w:hint="cs"/>
          <w:rtl/>
        </w:rPr>
        <w:t>ة ف</w:t>
      </w:r>
      <w:r w:rsidR="00EF4CDD">
        <w:rPr>
          <w:rStyle w:val="Char3"/>
          <w:rFonts w:hint="cs"/>
          <w:rtl/>
        </w:rPr>
        <w:t>َ</w:t>
      </w:r>
      <w:r w:rsidR="00175AA9">
        <w:rPr>
          <w:rStyle w:val="Char3"/>
          <w:rFonts w:hint="cs"/>
          <w:rtl/>
        </w:rPr>
        <w:t>ي</w:t>
      </w:r>
      <w:r w:rsidR="00EF4CDD">
        <w:rPr>
          <w:rStyle w:val="Char3"/>
          <w:rFonts w:hint="cs"/>
          <w:rtl/>
        </w:rPr>
        <w:t>َ</w:t>
      </w:r>
      <w:r w:rsidR="00175AA9">
        <w:rPr>
          <w:rStyle w:val="Char3"/>
          <w:rFonts w:hint="cs"/>
          <w:rtl/>
        </w:rPr>
        <w:t>س</w:t>
      </w:r>
      <w:r w:rsidR="00EF4CDD">
        <w:rPr>
          <w:rStyle w:val="Char3"/>
          <w:rFonts w:hint="cs"/>
          <w:rtl/>
        </w:rPr>
        <w:t>ْ</w:t>
      </w:r>
      <w:r w:rsidR="00175AA9">
        <w:rPr>
          <w:rStyle w:val="Char3"/>
          <w:rFonts w:hint="cs"/>
          <w:rtl/>
        </w:rPr>
        <w:t>ت</w:t>
      </w:r>
      <w:r w:rsidR="00EF4CDD">
        <w:rPr>
          <w:rStyle w:val="Char3"/>
          <w:rFonts w:hint="cs"/>
          <w:rtl/>
        </w:rPr>
        <w:t>َ</w:t>
      </w:r>
      <w:r w:rsidR="00175AA9">
        <w:rPr>
          <w:rStyle w:val="Char3"/>
          <w:rFonts w:hint="cs"/>
          <w:rtl/>
        </w:rPr>
        <w:t>ل</w:t>
      </w:r>
      <w:r w:rsidR="00EF4CDD">
        <w:rPr>
          <w:rStyle w:val="Char3"/>
          <w:rFonts w:hint="cs"/>
          <w:rtl/>
        </w:rPr>
        <w:t>ِ</w:t>
      </w:r>
      <w:r w:rsidR="00175AA9">
        <w:rPr>
          <w:rStyle w:val="Char3"/>
          <w:rFonts w:hint="cs"/>
          <w:rtl/>
        </w:rPr>
        <w:t>ذ</w:t>
      </w:r>
      <w:r w:rsidR="00EF4CDD">
        <w:rPr>
          <w:rStyle w:val="Char3"/>
          <w:rFonts w:hint="cs"/>
          <w:rtl/>
        </w:rPr>
        <w:t>ُّ</w:t>
      </w:r>
      <w:r w:rsidR="00175AA9">
        <w:rPr>
          <w:rStyle w:val="Char3"/>
          <w:rFonts w:hint="cs"/>
          <w:rtl/>
        </w:rPr>
        <w:t xml:space="preserve"> ل</w:t>
      </w:r>
      <w:r w:rsidR="00EF4CDD">
        <w:rPr>
          <w:rStyle w:val="Char3"/>
          <w:rFonts w:hint="cs"/>
          <w:rtl/>
        </w:rPr>
        <w:t>َ</w:t>
      </w:r>
      <w:r w:rsidR="00175AA9">
        <w:rPr>
          <w:rStyle w:val="Char3"/>
          <w:rFonts w:hint="cs"/>
          <w:rtl/>
        </w:rPr>
        <w:t>ها</w:t>
      </w:r>
      <w:r w:rsidR="00EF4CDD">
        <w:rPr>
          <w:rStyle w:val="Char3"/>
          <w:rFonts w:hint="cs"/>
          <w:rtl/>
        </w:rPr>
        <w:t>َ</w:t>
      </w:r>
      <w:r w:rsidR="00175AA9">
        <w:rPr>
          <w:rStyle w:val="Char3"/>
          <w:rFonts w:hint="cs"/>
          <w:rtl/>
        </w:rPr>
        <w:t xml:space="preserve"> ك</w:t>
      </w:r>
      <w:r w:rsidR="00EF4CDD">
        <w:rPr>
          <w:rStyle w:val="Char3"/>
          <w:rFonts w:hint="cs"/>
          <w:rtl/>
        </w:rPr>
        <w:t>َ</w:t>
      </w:r>
      <w:r w:rsidR="00175AA9">
        <w:rPr>
          <w:rStyle w:val="Char3"/>
          <w:rFonts w:hint="cs"/>
          <w:rtl/>
        </w:rPr>
        <w:t>ما يستلذ الرفث</w:t>
      </w:r>
      <w:r>
        <w:rPr>
          <w:rFonts w:ascii="Traditional Arabic" w:hAnsi="Traditional Arabic" w:cs="Traditional Arabic"/>
          <w:rtl/>
        </w:rPr>
        <w:t>»</w:t>
      </w:r>
      <w:r w:rsidR="00871540" w:rsidRPr="002D409D">
        <w:rPr>
          <w:rFonts w:hint="cs"/>
          <w:rtl/>
        </w:rPr>
        <w:t>.</w:t>
      </w:r>
      <w:r>
        <w:rPr>
          <w:rFonts w:hint="cs"/>
          <w:rtl/>
        </w:rPr>
        <w:t xml:space="preserve"> </w:t>
      </w:r>
      <w:r>
        <w:rPr>
          <w:rFonts w:ascii="Traditional Arabic" w:hAnsi="Traditional Arabic" w:cs="Traditional Arabic"/>
          <w:rtl/>
        </w:rPr>
        <w:t>«</w:t>
      </w:r>
      <w:r w:rsidRPr="000B7287">
        <w:rPr>
          <w:rStyle w:val="Chare"/>
          <w:rFonts w:hint="cs"/>
          <w:rtl/>
        </w:rPr>
        <w:t>چھار چیز اھل جھنّم علاو</w:t>
      </w:r>
      <w:r w:rsidR="00537775">
        <w:rPr>
          <w:rStyle w:val="Chare"/>
          <w:rFonts w:hint="cs"/>
          <w:rtl/>
        </w:rPr>
        <w:t>ه</w:t>
      </w:r>
      <w:r w:rsidRPr="000B7287">
        <w:rPr>
          <w:rStyle w:val="Chare"/>
          <w:rFonts w:hint="cs"/>
          <w:rtl/>
        </w:rPr>
        <w:t xml:space="preserve"> بر آزاری ک</w:t>
      </w:r>
      <w:r w:rsidR="00537775">
        <w:rPr>
          <w:rStyle w:val="Chare"/>
          <w:rFonts w:hint="cs"/>
          <w:rtl/>
        </w:rPr>
        <w:t>ه</w:t>
      </w:r>
      <w:r w:rsidRPr="000B7287">
        <w:rPr>
          <w:rStyle w:val="Chare"/>
          <w:rFonts w:hint="cs"/>
          <w:rtl/>
        </w:rPr>
        <w:t xml:space="preserve"> در آن ھستند، بدان اذیت می‌شوند، در حالی‌ک</w:t>
      </w:r>
      <w:r w:rsidR="00537775">
        <w:rPr>
          <w:rStyle w:val="Chare"/>
          <w:rFonts w:hint="cs"/>
          <w:rtl/>
        </w:rPr>
        <w:t>ه</w:t>
      </w:r>
      <w:r w:rsidRPr="000B7287">
        <w:rPr>
          <w:rStyle w:val="Chare"/>
          <w:rFonts w:hint="cs"/>
          <w:rtl/>
        </w:rPr>
        <w:t xml:space="preserve"> در بین آب‌ھای داغ و جوشان و آتش‌ھای بزر</w:t>
      </w:r>
      <w:r w:rsidR="002D409D">
        <w:rPr>
          <w:rStyle w:val="Chare"/>
          <w:rFonts w:hint="cs"/>
          <w:rtl/>
        </w:rPr>
        <w:t>گ</w:t>
      </w:r>
      <w:r w:rsidRPr="000B7287">
        <w:rPr>
          <w:rStyle w:val="Chare"/>
          <w:rFonts w:hint="cs"/>
          <w:rtl/>
        </w:rPr>
        <w:t xml:space="preserve"> و سوزان دست و پا می‌زنند</w:t>
      </w:r>
      <w:r w:rsidR="00537775">
        <w:rPr>
          <w:rStyle w:val="Chare"/>
          <w:rFonts w:hint="cs"/>
          <w:rtl/>
        </w:rPr>
        <w:t>.</w:t>
      </w:r>
      <w:r w:rsidRPr="000B7287">
        <w:rPr>
          <w:rStyle w:val="Chare"/>
          <w:rFonts w:hint="cs"/>
          <w:rtl/>
        </w:rPr>
        <w:t xml:space="preserve"> مردی را ک</w:t>
      </w:r>
      <w:r w:rsidR="00537775">
        <w:rPr>
          <w:rStyle w:val="Chare"/>
          <w:rFonts w:hint="cs"/>
          <w:rtl/>
        </w:rPr>
        <w:t>ه</w:t>
      </w:r>
      <w:r w:rsidRPr="000B7287">
        <w:rPr>
          <w:rStyle w:val="Chare"/>
          <w:rFonts w:hint="cs"/>
          <w:rtl/>
        </w:rPr>
        <w:t xml:space="preserve"> در وَیل (دشتی در جھنم) </w:t>
      </w:r>
      <w:r w:rsidR="002D77DE" w:rsidRPr="000B7287">
        <w:rPr>
          <w:rStyle w:val="Chare"/>
          <w:rFonts w:hint="cs"/>
          <w:rtl/>
        </w:rPr>
        <w:t>و ثبور است و از او ریم و خون خون جاری است صدا می‌زنند، پس ب</w:t>
      </w:r>
      <w:r w:rsidR="00537775">
        <w:rPr>
          <w:rStyle w:val="Chare"/>
          <w:rFonts w:hint="cs"/>
          <w:rtl/>
        </w:rPr>
        <w:t>ه</w:t>
      </w:r>
      <w:r w:rsidR="002D77DE" w:rsidRPr="000B7287">
        <w:rPr>
          <w:rStyle w:val="Chare"/>
          <w:rFonts w:hint="cs"/>
          <w:rtl/>
        </w:rPr>
        <w:t xml:space="preserve"> او گفت</w:t>
      </w:r>
      <w:r w:rsidR="00537775">
        <w:rPr>
          <w:rStyle w:val="Chare"/>
          <w:rFonts w:hint="cs"/>
          <w:rtl/>
        </w:rPr>
        <w:t>ه</w:t>
      </w:r>
      <w:r w:rsidR="00036EC0">
        <w:rPr>
          <w:rStyle w:val="Chare"/>
          <w:rFonts w:hint="cs"/>
          <w:rtl/>
        </w:rPr>
        <w:t xml:space="preserve"> می</w:t>
      </w:r>
      <w:r w:rsidR="00036EC0">
        <w:rPr>
          <w:rStyle w:val="Chare"/>
          <w:rFonts w:hint="eastAsia"/>
          <w:rtl/>
        </w:rPr>
        <w:t>‌</w:t>
      </w:r>
      <w:r w:rsidR="002D77DE" w:rsidRPr="000B7287">
        <w:rPr>
          <w:rStyle w:val="Chare"/>
          <w:rFonts w:hint="cs"/>
          <w:rtl/>
        </w:rPr>
        <w:t>شود: چ</w:t>
      </w:r>
      <w:r w:rsidR="00537775">
        <w:rPr>
          <w:rStyle w:val="Chare"/>
          <w:rFonts w:hint="cs"/>
          <w:rtl/>
        </w:rPr>
        <w:t>ه</w:t>
      </w:r>
      <w:r w:rsidR="002D77DE" w:rsidRPr="000B7287">
        <w:rPr>
          <w:rStyle w:val="Chare"/>
          <w:rFonts w:hint="cs"/>
          <w:rtl/>
        </w:rPr>
        <w:t xml:space="preserve"> اتفاقی برای کسی ک</w:t>
      </w:r>
      <w:r w:rsidR="00537775">
        <w:rPr>
          <w:rStyle w:val="Chare"/>
          <w:rFonts w:hint="cs"/>
          <w:rtl/>
        </w:rPr>
        <w:t>ه</w:t>
      </w:r>
      <w:r w:rsidR="002D77DE" w:rsidRPr="000B7287">
        <w:rPr>
          <w:rStyle w:val="Chare"/>
          <w:rFonts w:hint="cs"/>
          <w:rtl/>
        </w:rPr>
        <w:t xml:space="preserve"> از ما دورتر قرار دارد افتاد</w:t>
      </w:r>
      <w:r w:rsidR="00537775">
        <w:rPr>
          <w:rStyle w:val="Chare"/>
          <w:rFonts w:hint="cs"/>
          <w:rtl/>
        </w:rPr>
        <w:t>ه</w:t>
      </w:r>
      <w:r w:rsidR="002D77DE" w:rsidRPr="000B7287">
        <w:rPr>
          <w:rStyle w:val="Chare"/>
          <w:rFonts w:hint="cs"/>
          <w:rtl/>
        </w:rPr>
        <w:t xml:space="preserve"> است ک</w:t>
      </w:r>
      <w:r w:rsidR="00537775">
        <w:rPr>
          <w:rStyle w:val="Chare"/>
          <w:rFonts w:hint="cs"/>
          <w:rtl/>
        </w:rPr>
        <w:t>ه</w:t>
      </w:r>
      <w:r w:rsidR="002D77DE" w:rsidRPr="000B7287">
        <w:rPr>
          <w:rStyle w:val="Chare"/>
          <w:rFonts w:hint="cs"/>
          <w:rtl/>
        </w:rPr>
        <w:t xml:space="preserve"> بر ھمان اذیت و آزاری ک</w:t>
      </w:r>
      <w:r w:rsidR="00537775">
        <w:rPr>
          <w:rStyle w:val="Chare"/>
          <w:rFonts w:hint="cs"/>
          <w:rtl/>
        </w:rPr>
        <w:t>ه</w:t>
      </w:r>
      <w:r w:rsidR="002D77DE" w:rsidRPr="000B7287">
        <w:rPr>
          <w:rStyle w:val="Chare"/>
          <w:rFonts w:hint="cs"/>
          <w:rtl/>
        </w:rPr>
        <w:t xml:space="preserve"> ما در آن قرار دادیم می‌باشد؟ پس ب</w:t>
      </w:r>
      <w:r w:rsidR="00537775">
        <w:rPr>
          <w:rStyle w:val="Chare"/>
          <w:rFonts w:hint="cs"/>
          <w:rtl/>
        </w:rPr>
        <w:t>ه</w:t>
      </w:r>
      <w:r w:rsidR="002D77DE" w:rsidRPr="000B7287">
        <w:rPr>
          <w:rStyle w:val="Chare"/>
          <w:rFonts w:hint="cs"/>
          <w:rtl/>
        </w:rPr>
        <w:t xml:space="preserve"> او گفت</w:t>
      </w:r>
      <w:r w:rsidR="00537775">
        <w:rPr>
          <w:rStyle w:val="Chare"/>
          <w:rFonts w:hint="cs"/>
          <w:rtl/>
        </w:rPr>
        <w:t>ه</w:t>
      </w:r>
      <w:r w:rsidR="002D77DE" w:rsidRPr="000B7287">
        <w:rPr>
          <w:rStyle w:val="Chare"/>
          <w:rFonts w:hint="cs"/>
          <w:rtl/>
        </w:rPr>
        <w:t xml:space="preserve"> می‌شود، ھمانا کسی ک</w:t>
      </w:r>
      <w:r w:rsidR="00537775">
        <w:rPr>
          <w:rStyle w:val="Chare"/>
          <w:rFonts w:hint="cs"/>
          <w:rtl/>
        </w:rPr>
        <w:t>ه</w:t>
      </w:r>
      <w:r w:rsidR="002D77DE" w:rsidRPr="000B7287">
        <w:rPr>
          <w:rStyle w:val="Chare"/>
          <w:rFonts w:hint="cs"/>
          <w:rtl/>
        </w:rPr>
        <w:t xml:space="preserve"> از ما دورتر قرار دارد ب</w:t>
      </w:r>
      <w:r w:rsidR="00537775">
        <w:rPr>
          <w:rStyle w:val="Chare"/>
          <w:rFonts w:hint="cs"/>
          <w:rtl/>
        </w:rPr>
        <w:t>ه</w:t>
      </w:r>
      <w:r w:rsidR="002D77DE" w:rsidRPr="000B7287">
        <w:rPr>
          <w:rStyle w:val="Chare"/>
          <w:rFonts w:hint="cs"/>
          <w:rtl/>
        </w:rPr>
        <w:t xml:space="preserve"> ھر کلم</w:t>
      </w:r>
      <w:r w:rsidR="00537775">
        <w:rPr>
          <w:rStyle w:val="Chare"/>
          <w:rFonts w:hint="cs"/>
          <w:rtl/>
        </w:rPr>
        <w:t>ۀ</w:t>
      </w:r>
      <w:r w:rsidR="002D77DE" w:rsidRPr="000B7287">
        <w:rPr>
          <w:rStyle w:val="Chare"/>
          <w:rFonts w:hint="cs"/>
          <w:rtl/>
        </w:rPr>
        <w:t xml:space="preserve"> زشت و خبیث نگا</w:t>
      </w:r>
      <w:r w:rsidR="00537775">
        <w:rPr>
          <w:rStyle w:val="Chare"/>
          <w:rFonts w:hint="cs"/>
          <w:rtl/>
        </w:rPr>
        <w:t>ه</w:t>
      </w:r>
      <w:r w:rsidR="002D77DE" w:rsidRPr="000B7287">
        <w:rPr>
          <w:rStyle w:val="Chare"/>
          <w:rFonts w:hint="cs"/>
          <w:rtl/>
        </w:rPr>
        <w:t xml:space="preserve"> می‌کرد، از آن لذّت می‌برد ھمانطوری ک</w:t>
      </w:r>
      <w:r w:rsidR="00537775">
        <w:rPr>
          <w:rStyle w:val="Chare"/>
          <w:rFonts w:hint="cs"/>
          <w:rtl/>
        </w:rPr>
        <w:t>ه</w:t>
      </w:r>
      <w:r w:rsidR="002D77DE" w:rsidRPr="000B7287">
        <w:rPr>
          <w:rStyle w:val="Chare"/>
          <w:rFonts w:hint="cs"/>
          <w:rtl/>
        </w:rPr>
        <w:t xml:space="preserve"> از عمل نکاح لذّت می‌برد</w:t>
      </w:r>
      <w:r>
        <w:rPr>
          <w:rFonts w:ascii="Traditional Arabic" w:hAnsi="Traditional Arabic" w:cs="Traditional Arabic"/>
          <w:rtl/>
        </w:rPr>
        <w:t>»</w:t>
      </w:r>
      <w:r w:rsidR="00537775">
        <w:rPr>
          <w:rFonts w:hint="cs"/>
          <w:rtl/>
        </w:rPr>
        <w:t>.</w:t>
      </w:r>
    </w:p>
    <w:p w:rsidR="00651C9E" w:rsidRDefault="007946E4" w:rsidP="00FF7310">
      <w:pPr>
        <w:pStyle w:val="a8"/>
        <w:rPr>
          <w:rtl/>
        </w:rPr>
      </w:pPr>
      <w:r>
        <w:rPr>
          <w:rFonts w:hint="cs"/>
          <w:rtl/>
        </w:rPr>
        <w:t xml:space="preserve">و </w:t>
      </w:r>
      <w:r w:rsidR="00621E61">
        <w:rPr>
          <w:rFonts w:hint="cs"/>
          <w:rtl/>
        </w:rPr>
        <w:t>پیامبر</w:t>
      </w:r>
      <w:r w:rsidR="00322FBE">
        <w:rPr>
          <w:rFonts w:hint="cs"/>
          <w:rtl/>
        </w:rPr>
        <w:t xml:space="preserve"> </w:t>
      </w:r>
      <w:r w:rsidR="00621E61">
        <w:rPr>
          <w:rFonts w:hint="cs"/>
          <w:rtl/>
        </w:rPr>
        <w:t>خدا</w:t>
      </w:r>
      <w:r>
        <w:rPr>
          <w:rFonts w:hint="cs"/>
          <w:rtl/>
        </w:rPr>
        <w:t xml:space="preserve"> </w:t>
      </w:r>
      <w:r>
        <w:rPr>
          <w:rFonts w:cs="CTraditional Arabic" w:hint="cs"/>
          <w:rtl/>
        </w:rPr>
        <w:t>ص</w:t>
      </w:r>
      <w:r>
        <w:rPr>
          <w:rFonts w:hint="cs"/>
          <w:rtl/>
        </w:rPr>
        <w:t xml:space="preserve"> می‌فرماید:</w:t>
      </w:r>
      <w:r w:rsidR="001D6E75">
        <w:rPr>
          <w:rFonts w:hint="cs"/>
          <w:rtl/>
        </w:rPr>
        <w:t xml:space="preserve"> </w:t>
      </w:r>
    </w:p>
    <w:p w:rsidR="007946E4" w:rsidRDefault="007946E4" w:rsidP="00F71087">
      <w:pPr>
        <w:pStyle w:val="a8"/>
        <w:rPr>
          <w:rtl/>
        </w:rPr>
      </w:pPr>
      <w:r>
        <w:rPr>
          <w:rFonts w:ascii="Traditional Arabic" w:hAnsi="Traditional Arabic" w:cs="Traditional Arabic"/>
          <w:rtl/>
        </w:rPr>
        <w:t>«</w:t>
      </w:r>
      <w:r w:rsidR="001D6E75" w:rsidRPr="009D372A">
        <w:rPr>
          <w:rStyle w:val="Char3"/>
          <w:rFonts w:hint="cs"/>
          <w:rtl/>
        </w:rPr>
        <w:t>الب</w:t>
      </w:r>
      <w:r w:rsidR="009D372A">
        <w:rPr>
          <w:rStyle w:val="Char3"/>
          <w:rFonts w:hint="cs"/>
          <w:rtl/>
        </w:rPr>
        <w:t>َ</w:t>
      </w:r>
      <w:r w:rsidR="001D6E75" w:rsidRPr="009D372A">
        <w:rPr>
          <w:rStyle w:val="Char3"/>
          <w:rFonts w:hint="cs"/>
          <w:rtl/>
        </w:rPr>
        <w:t>ذ</w:t>
      </w:r>
      <w:r w:rsidR="009D372A">
        <w:rPr>
          <w:rStyle w:val="Char3"/>
          <w:rFonts w:hint="cs"/>
          <w:rtl/>
        </w:rPr>
        <w:t>ّ</w:t>
      </w:r>
      <w:r w:rsidR="001D6E75" w:rsidRPr="009D372A">
        <w:rPr>
          <w:rStyle w:val="Char3"/>
          <w:rFonts w:hint="cs"/>
          <w:rtl/>
        </w:rPr>
        <w:t>اء</w:t>
      </w:r>
      <w:r w:rsidR="009D372A">
        <w:rPr>
          <w:rStyle w:val="Char3"/>
          <w:rFonts w:hint="cs"/>
          <w:rtl/>
        </w:rPr>
        <w:t>َ</w:t>
      </w:r>
      <w:r w:rsidR="001D6E75" w:rsidRPr="009D372A">
        <w:rPr>
          <w:rStyle w:val="Char3"/>
          <w:rFonts w:hint="cs"/>
          <w:rtl/>
        </w:rPr>
        <w:t xml:space="preserve"> و</w:t>
      </w:r>
      <w:r w:rsidR="009D372A">
        <w:rPr>
          <w:rStyle w:val="Char3"/>
          <w:rFonts w:hint="cs"/>
          <w:rtl/>
        </w:rPr>
        <w:t>َ</w:t>
      </w:r>
      <w:r w:rsidR="001D6E75" w:rsidRPr="009D372A">
        <w:rPr>
          <w:rStyle w:val="Char3"/>
          <w:rFonts w:hint="cs"/>
          <w:rtl/>
        </w:rPr>
        <w:t>الب</w:t>
      </w:r>
      <w:r w:rsidR="009D372A">
        <w:rPr>
          <w:rStyle w:val="Char3"/>
          <w:rFonts w:hint="cs"/>
          <w:rtl/>
        </w:rPr>
        <w:t>َ</w:t>
      </w:r>
      <w:r w:rsidR="001D6E75" w:rsidRPr="009D372A">
        <w:rPr>
          <w:rStyle w:val="Char3"/>
          <w:rFonts w:hint="cs"/>
          <w:rtl/>
        </w:rPr>
        <w:t>يان</w:t>
      </w:r>
      <w:r w:rsidR="009D372A">
        <w:rPr>
          <w:rStyle w:val="Char3"/>
          <w:rFonts w:hint="cs"/>
          <w:rtl/>
        </w:rPr>
        <w:t>ُ</w:t>
      </w:r>
      <w:r w:rsidR="001D6E75" w:rsidRPr="009D372A">
        <w:rPr>
          <w:rStyle w:val="Char3"/>
          <w:rFonts w:hint="cs"/>
          <w:rtl/>
        </w:rPr>
        <w:t xml:space="preserve"> ش</w:t>
      </w:r>
      <w:r w:rsidR="009D372A">
        <w:rPr>
          <w:rStyle w:val="Char3"/>
          <w:rFonts w:hint="cs"/>
          <w:rtl/>
        </w:rPr>
        <w:t>ُ</w:t>
      </w:r>
      <w:r w:rsidR="001D6E75" w:rsidRPr="009D372A">
        <w:rPr>
          <w:rStyle w:val="Char3"/>
          <w:rFonts w:hint="cs"/>
          <w:rtl/>
        </w:rPr>
        <w:t>ع</w:t>
      </w:r>
      <w:r w:rsidR="009D372A">
        <w:rPr>
          <w:rStyle w:val="Char3"/>
          <w:rFonts w:hint="cs"/>
          <w:rtl/>
        </w:rPr>
        <w:t>ْ</w:t>
      </w:r>
      <w:r w:rsidR="001D6E75" w:rsidRPr="009D372A">
        <w:rPr>
          <w:rStyle w:val="Char3"/>
          <w:rFonts w:hint="cs"/>
          <w:rtl/>
        </w:rPr>
        <w:t>ب</w:t>
      </w:r>
      <w:r w:rsidR="009D372A">
        <w:rPr>
          <w:rStyle w:val="Char3"/>
          <w:rFonts w:hint="cs"/>
          <w:rtl/>
        </w:rPr>
        <w:t>َ</w:t>
      </w:r>
      <w:r w:rsidR="001D6E75" w:rsidRPr="009D372A">
        <w:rPr>
          <w:rStyle w:val="Char3"/>
          <w:rFonts w:hint="cs"/>
          <w:rtl/>
        </w:rPr>
        <w:t>تا</w:t>
      </w:r>
      <w:r w:rsidR="009D372A">
        <w:rPr>
          <w:rStyle w:val="Char3"/>
          <w:rFonts w:hint="cs"/>
          <w:rtl/>
        </w:rPr>
        <w:t>َ</w:t>
      </w:r>
      <w:r w:rsidR="001D6E75" w:rsidRPr="009D372A">
        <w:rPr>
          <w:rStyle w:val="Char3"/>
          <w:rFonts w:hint="cs"/>
          <w:rtl/>
        </w:rPr>
        <w:t>ن</w:t>
      </w:r>
      <w:r w:rsidR="009D372A">
        <w:rPr>
          <w:rStyle w:val="Char3"/>
          <w:rFonts w:hint="cs"/>
          <w:rtl/>
        </w:rPr>
        <w:t>ِ</w:t>
      </w:r>
      <w:r w:rsidR="001D6E75" w:rsidRPr="009D372A">
        <w:rPr>
          <w:rStyle w:val="Char3"/>
          <w:rFonts w:hint="cs"/>
          <w:rtl/>
        </w:rPr>
        <w:t xml:space="preserve"> م</w:t>
      </w:r>
      <w:r w:rsidR="009D372A">
        <w:rPr>
          <w:rStyle w:val="Char3"/>
          <w:rFonts w:hint="cs"/>
          <w:rtl/>
        </w:rPr>
        <w:t>ِ</w:t>
      </w:r>
      <w:r w:rsidR="001D6E75" w:rsidRPr="009D372A">
        <w:rPr>
          <w:rStyle w:val="Char3"/>
          <w:rFonts w:hint="cs"/>
          <w:rtl/>
        </w:rPr>
        <w:t>ن</w:t>
      </w:r>
      <w:r w:rsidR="009D372A">
        <w:rPr>
          <w:rStyle w:val="Char3"/>
          <w:rFonts w:hint="cs"/>
          <w:rtl/>
        </w:rPr>
        <w:t>َ</w:t>
      </w:r>
      <w:r w:rsidR="001D6E75" w:rsidRPr="009D372A">
        <w:rPr>
          <w:rStyle w:val="Char3"/>
          <w:rFonts w:hint="cs"/>
          <w:rtl/>
        </w:rPr>
        <w:t xml:space="preserve"> الن</w:t>
      </w:r>
      <w:r w:rsidR="009D372A">
        <w:rPr>
          <w:rStyle w:val="Char3"/>
          <w:rFonts w:hint="cs"/>
          <w:rtl/>
        </w:rPr>
        <w:t>ِّ</w:t>
      </w:r>
      <w:r w:rsidR="001D6E75" w:rsidRPr="009D372A">
        <w:rPr>
          <w:rStyle w:val="Char3"/>
          <w:rFonts w:hint="cs"/>
          <w:rtl/>
        </w:rPr>
        <w:t>فاق</w:t>
      </w:r>
      <w:r w:rsidR="001A5FBD">
        <w:rPr>
          <w:rStyle w:val="Char3"/>
          <w:rFonts w:hint="cs"/>
          <w:rtl/>
        </w:rPr>
        <w:t>َ</w:t>
      </w:r>
      <w:r w:rsidR="001D6E75" w:rsidRPr="009D372A">
        <w:rPr>
          <w:rStyle w:val="Char3"/>
          <w:rFonts w:hint="cs"/>
          <w:rtl/>
        </w:rPr>
        <w:t>، و</w:t>
      </w:r>
      <w:r w:rsidR="001A5FBD">
        <w:rPr>
          <w:rStyle w:val="Char3"/>
          <w:rFonts w:hint="cs"/>
          <w:rtl/>
        </w:rPr>
        <w:t>َ</w:t>
      </w:r>
      <w:r w:rsidR="001D6E75" w:rsidRPr="009D372A">
        <w:rPr>
          <w:rStyle w:val="Char3"/>
          <w:rFonts w:hint="cs"/>
          <w:rtl/>
        </w:rPr>
        <w:t>الب</w:t>
      </w:r>
      <w:r w:rsidR="001A5FBD">
        <w:rPr>
          <w:rStyle w:val="Char3"/>
          <w:rFonts w:hint="cs"/>
          <w:rtl/>
        </w:rPr>
        <w:t>َ</w:t>
      </w:r>
      <w:r w:rsidR="001D6E75" w:rsidRPr="009D372A">
        <w:rPr>
          <w:rStyle w:val="Char3"/>
          <w:rFonts w:hint="cs"/>
          <w:rtl/>
        </w:rPr>
        <w:t>ذ</w:t>
      </w:r>
      <w:r w:rsidR="001A5FBD">
        <w:rPr>
          <w:rStyle w:val="Char3"/>
          <w:rFonts w:hint="cs"/>
          <w:rtl/>
        </w:rPr>
        <w:t>ّ</w:t>
      </w:r>
      <w:r w:rsidR="001D6E75" w:rsidRPr="009D372A">
        <w:rPr>
          <w:rStyle w:val="Char3"/>
          <w:rFonts w:hint="cs"/>
          <w:rtl/>
        </w:rPr>
        <w:t>اء</w:t>
      </w:r>
      <w:r w:rsidR="001A5FBD">
        <w:rPr>
          <w:rStyle w:val="Char3"/>
          <w:rFonts w:hint="cs"/>
          <w:rtl/>
        </w:rPr>
        <w:t>ُ</w:t>
      </w:r>
      <w:r w:rsidR="001D6E75" w:rsidRPr="009D372A">
        <w:rPr>
          <w:rStyle w:val="Char3"/>
          <w:rFonts w:hint="cs"/>
          <w:rtl/>
        </w:rPr>
        <w:t xml:space="preserve"> ه</w:t>
      </w:r>
      <w:r w:rsidR="001A5FBD">
        <w:rPr>
          <w:rStyle w:val="Char3"/>
          <w:rFonts w:hint="cs"/>
          <w:rtl/>
        </w:rPr>
        <w:t>ُ</w:t>
      </w:r>
      <w:r w:rsidR="001D6E75" w:rsidRPr="009D372A">
        <w:rPr>
          <w:rStyle w:val="Char3"/>
          <w:rFonts w:hint="cs"/>
          <w:rtl/>
        </w:rPr>
        <w:t>و</w:t>
      </w:r>
      <w:r w:rsidR="001A5FBD">
        <w:rPr>
          <w:rStyle w:val="Char3"/>
          <w:rFonts w:hint="cs"/>
          <w:rtl/>
        </w:rPr>
        <w:t>َ</w:t>
      </w:r>
      <w:r w:rsidR="001D6E75" w:rsidRPr="009D372A">
        <w:rPr>
          <w:rStyle w:val="Char3"/>
          <w:rFonts w:hint="cs"/>
          <w:rtl/>
        </w:rPr>
        <w:t xml:space="preserve"> الف</w:t>
      </w:r>
      <w:r w:rsidR="001A5FBD">
        <w:rPr>
          <w:rStyle w:val="Char3"/>
          <w:rFonts w:hint="cs"/>
          <w:rtl/>
        </w:rPr>
        <w:t>ُ</w:t>
      </w:r>
      <w:r w:rsidR="001D6E75" w:rsidRPr="009D372A">
        <w:rPr>
          <w:rStyle w:val="Char3"/>
          <w:rFonts w:hint="cs"/>
          <w:rtl/>
        </w:rPr>
        <w:t>حش</w:t>
      </w:r>
      <w:r w:rsidR="001A5FBD">
        <w:rPr>
          <w:rStyle w:val="Char3"/>
          <w:rFonts w:hint="cs"/>
          <w:rtl/>
        </w:rPr>
        <w:t>ِ</w:t>
      </w:r>
      <w:r w:rsidR="001D6E75" w:rsidRPr="009D372A">
        <w:rPr>
          <w:rStyle w:val="Char3"/>
          <w:rFonts w:hint="cs"/>
          <w:rtl/>
        </w:rPr>
        <w:t xml:space="preserve"> و</w:t>
      </w:r>
      <w:r w:rsidR="001A5FBD">
        <w:rPr>
          <w:rStyle w:val="Char3"/>
          <w:rFonts w:hint="cs"/>
          <w:rtl/>
        </w:rPr>
        <w:t>َ</w:t>
      </w:r>
      <w:r w:rsidR="001D6E75" w:rsidRPr="009D372A">
        <w:rPr>
          <w:rStyle w:val="Char3"/>
          <w:rFonts w:hint="cs"/>
          <w:rtl/>
        </w:rPr>
        <w:t>الب</w:t>
      </w:r>
      <w:r w:rsidR="001A5FBD">
        <w:rPr>
          <w:rStyle w:val="Char3"/>
          <w:rFonts w:hint="cs"/>
          <w:rtl/>
        </w:rPr>
        <w:t>َ</w:t>
      </w:r>
      <w:r w:rsidR="001D6E75" w:rsidRPr="009D372A">
        <w:rPr>
          <w:rStyle w:val="Char3"/>
          <w:rFonts w:hint="cs"/>
          <w:rtl/>
        </w:rPr>
        <w:t>ي</w:t>
      </w:r>
      <w:r w:rsidR="001A5FBD">
        <w:rPr>
          <w:rStyle w:val="Char3"/>
          <w:rtl/>
        </w:rPr>
        <w:t>ٰ</w:t>
      </w:r>
      <w:r w:rsidR="001D6E75" w:rsidRPr="009D372A">
        <w:rPr>
          <w:rStyle w:val="Char3"/>
          <w:rFonts w:hint="cs"/>
          <w:rtl/>
        </w:rPr>
        <w:t>ان</w:t>
      </w:r>
      <w:r w:rsidR="001A5FBD">
        <w:rPr>
          <w:rStyle w:val="Char3"/>
          <w:rFonts w:hint="cs"/>
          <w:rtl/>
        </w:rPr>
        <w:t>ُ</w:t>
      </w:r>
      <w:r w:rsidR="001D6E75" w:rsidRPr="009D372A">
        <w:rPr>
          <w:rStyle w:val="Char3"/>
          <w:rFonts w:hint="cs"/>
          <w:rtl/>
        </w:rPr>
        <w:t xml:space="preserve"> ك</w:t>
      </w:r>
      <w:r w:rsidR="001A5FBD">
        <w:rPr>
          <w:rStyle w:val="Char3"/>
          <w:rFonts w:hint="cs"/>
          <w:rtl/>
        </w:rPr>
        <w:t>َ</w:t>
      </w:r>
      <w:r w:rsidR="001D6E75" w:rsidRPr="009D372A">
        <w:rPr>
          <w:rStyle w:val="Char3"/>
          <w:rFonts w:hint="cs"/>
          <w:rtl/>
        </w:rPr>
        <w:t>ش</w:t>
      </w:r>
      <w:r w:rsidR="001A5FBD">
        <w:rPr>
          <w:rStyle w:val="Char3"/>
          <w:rFonts w:hint="cs"/>
          <w:rtl/>
        </w:rPr>
        <w:t>ْ</w:t>
      </w:r>
      <w:r w:rsidR="001D6E75" w:rsidRPr="009D372A">
        <w:rPr>
          <w:rStyle w:val="Char3"/>
          <w:rFonts w:hint="cs"/>
          <w:rtl/>
        </w:rPr>
        <w:t>ف</w:t>
      </w:r>
      <w:r w:rsidR="001A5FBD">
        <w:rPr>
          <w:rStyle w:val="Char3"/>
          <w:rFonts w:hint="cs"/>
          <w:rtl/>
        </w:rPr>
        <w:t>ُ</w:t>
      </w:r>
      <w:r w:rsidR="001D6E75" w:rsidRPr="009D372A">
        <w:rPr>
          <w:rStyle w:val="Char3"/>
          <w:rFonts w:hint="cs"/>
          <w:rtl/>
        </w:rPr>
        <w:t xml:space="preserve"> م</w:t>
      </w:r>
      <w:r w:rsidR="001A5FBD">
        <w:rPr>
          <w:rStyle w:val="Char3"/>
          <w:rtl/>
        </w:rPr>
        <w:t>ٰ</w:t>
      </w:r>
      <w:r w:rsidR="001D6E75" w:rsidRPr="009D372A">
        <w:rPr>
          <w:rStyle w:val="Char3"/>
          <w:rFonts w:hint="cs"/>
          <w:rtl/>
        </w:rPr>
        <w:t>ا لا</w:t>
      </w:r>
      <w:r w:rsidR="001A5FBD">
        <w:rPr>
          <w:rStyle w:val="Char3"/>
          <w:rFonts w:hint="cs"/>
          <w:rtl/>
        </w:rPr>
        <w:t>َ</w:t>
      </w:r>
      <w:r w:rsidR="001D6E75" w:rsidRPr="009D372A">
        <w:rPr>
          <w:rStyle w:val="Char3"/>
          <w:rFonts w:hint="cs"/>
          <w:rtl/>
        </w:rPr>
        <w:t>ي</w:t>
      </w:r>
      <w:r w:rsidR="001A5FBD">
        <w:rPr>
          <w:rStyle w:val="Char3"/>
          <w:rFonts w:hint="cs"/>
          <w:rtl/>
        </w:rPr>
        <w:t>َ</w:t>
      </w:r>
      <w:r w:rsidR="001D6E75" w:rsidRPr="009D372A">
        <w:rPr>
          <w:rStyle w:val="Char3"/>
          <w:rFonts w:hint="cs"/>
          <w:rtl/>
        </w:rPr>
        <w:t>ج</w:t>
      </w:r>
      <w:r w:rsidR="001A5FBD">
        <w:rPr>
          <w:rStyle w:val="Char3"/>
          <w:rFonts w:hint="cs"/>
          <w:rtl/>
        </w:rPr>
        <w:t>ُ</w:t>
      </w:r>
      <w:r w:rsidR="001D6E75" w:rsidRPr="009D372A">
        <w:rPr>
          <w:rStyle w:val="Char3"/>
          <w:rFonts w:hint="cs"/>
          <w:rtl/>
        </w:rPr>
        <w:t>و</w:t>
      </w:r>
      <w:r w:rsidR="001A5FBD">
        <w:rPr>
          <w:rStyle w:val="Char3"/>
          <w:rFonts w:hint="cs"/>
          <w:rtl/>
        </w:rPr>
        <w:t>ْ</w:t>
      </w:r>
      <w:r w:rsidR="001D6E75" w:rsidRPr="009D372A">
        <w:rPr>
          <w:rStyle w:val="Char3"/>
          <w:rFonts w:hint="cs"/>
          <w:rtl/>
        </w:rPr>
        <w:t>ز</w:t>
      </w:r>
      <w:r w:rsidR="001A5FBD">
        <w:rPr>
          <w:rStyle w:val="Char3"/>
          <w:rFonts w:hint="cs"/>
          <w:rtl/>
        </w:rPr>
        <w:t>ُ</w:t>
      </w:r>
      <w:r w:rsidR="001D6E75" w:rsidRPr="009D372A">
        <w:rPr>
          <w:rStyle w:val="Char3"/>
          <w:rFonts w:hint="cs"/>
          <w:rtl/>
        </w:rPr>
        <w:t xml:space="preserve"> ك</w:t>
      </w:r>
      <w:r w:rsidR="001A5FBD">
        <w:rPr>
          <w:rStyle w:val="Char3"/>
          <w:rFonts w:hint="cs"/>
          <w:rtl/>
        </w:rPr>
        <w:t>َ</w:t>
      </w:r>
      <w:r w:rsidR="001D6E75" w:rsidRPr="009D372A">
        <w:rPr>
          <w:rStyle w:val="Char3"/>
          <w:rFonts w:hint="cs"/>
          <w:rtl/>
        </w:rPr>
        <w:t>ش</w:t>
      </w:r>
      <w:r w:rsidR="001A5FBD">
        <w:rPr>
          <w:rStyle w:val="Char3"/>
          <w:rFonts w:hint="cs"/>
          <w:rtl/>
        </w:rPr>
        <w:t>ْ</w:t>
      </w:r>
      <w:r w:rsidR="001D6E75" w:rsidRPr="009D372A">
        <w:rPr>
          <w:rStyle w:val="Char3"/>
          <w:rFonts w:hint="cs"/>
          <w:rtl/>
        </w:rPr>
        <w:t>ف</w:t>
      </w:r>
      <w:r w:rsidR="001A5FBD">
        <w:rPr>
          <w:rStyle w:val="Char3"/>
          <w:rFonts w:hint="cs"/>
          <w:rtl/>
        </w:rPr>
        <w:t>ُ</w:t>
      </w:r>
      <w:r w:rsidR="001D6E75" w:rsidRPr="009D372A">
        <w:rPr>
          <w:rStyle w:val="Char3"/>
          <w:rFonts w:hint="cs"/>
          <w:rtl/>
        </w:rPr>
        <w:t>ه</w:t>
      </w:r>
      <w:r w:rsidR="001A5FBD">
        <w:rPr>
          <w:rStyle w:val="Char3"/>
          <w:rFonts w:hint="cs"/>
          <w:rtl/>
        </w:rPr>
        <w:t>ُ</w:t>
      </w:r>
      <w:r>
        <w:rPr>
          <w:rFonts w:ascii="Traditional Arabic" w:hAnsi="Traditional Arabic" w:cs="Traditional Arabic"/>
          <w:rtl/>
        </w:rPr>
        <w:t>»</w:t>
      </w:r>
      <w:r w:rsidR="004D566F" w:rsidRPr="002D409D">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F71087">
        <w:rPr>
          <w:rStyle w:val="Chare"/>
          <w:rFonts w:hint="cs"/>
          <w:rtl/>
        </w:rPr>
        <w:t>بذّ</w:t>
      </w:r>
      <w:r w:rsidR="002D409D">
        <w:rPr>
          <w:rStyle w:val="Chare"/>
          <w:rFonts w:hint="cs"/>
          <w:rtl/>
        </w:rPr>
        <w:t>اء</w:t>
      </w:r>
      <w:r w:rsidRPr="00F71087">
        <w:rPr>
          <w:rStyle w:val="Chare"/>
          <w:rFonts w:hint="cs"/>
          <w:rtl/>
        </w:rPr>
        <w:t xml:space="preserve"> (بی‌شرمی) و بیان، دو شعب</w:t>
      </w:r>
      <w:r w:rsidR="00537775">
        <w:rPr>
          <w:rStyle w:val="Chare"/>
          <w:rFonts w:hint="cs"/>
          <w:rtl/>
        </w:rPr>
        <w:t>ه</w:t>
      </w:r>
      <w:r w:rsidRPr="00F71087">
        <w:rPr>
          <w:rStyle w:val="Chare"/>
          <w:rFonts w:hint="cs"/>
          <w:rtl/>
        </w:rPr>
        <w:t xml:space="preserve"> از نفاقند</w:t>
      </w:r>
      <w:r w:rsidR="00537775">
        <w:rPr>
          <w:rStyle w:val="Chare"/>
          <w:rFonts w:hint="cs"/>
          <w:rtl/>
        </w:rPr>
        <w:t>.</w:t>
      </w:r>
      <w:r w:rsidRPr="00F71087">
        <w:rPr>
          <w:rStyle w:val="Chare"/>
          <w:rFonts w:hint="cs"/>
          <w:rtl/>
        </w:rPr>
        <w:t xml:space="preserve"> و بذ</w:t>
      </w:r>
      <w:r w:rsidR="002D409D">
        <w:rPr>
          <w:rStyle w:val="Chare"/>
          <w:rFonts w:hint="cs"/>
          <w:rtl/>
        </w:rPr>
        <w:t>اء</w:t>
      </w:r>
      <w:r w:rsidRPr="00F71087">
        <w:rPr>
          <w:rStyle w:val="Chare"/>
          <w:rFonts w:hint="cs"/>
          <w:rtl/>
        </w:rPr>
        <w:t xml:space="preserve"> ھمان فحش دادن است و بیان یعنی آشکار کردن چیزی ک</w:t>
      </w:r>
      <w:r w:rsidR="00537775">
        <w:rPr>
          <w:rStyle w:val="Chare"/>
          <w:rFonts w:hint="cs"/>
          <w:rtl/>
        </w:rPr>
        <w:t>ه</w:t>
      </w:r>
      <w:r w:rsidRPr="00F71087">
        <w:rPr>
          <w:rStyle w:val="Chare"/>
          <w:rFonts w:hint="cs"/>
          <w:rtl/>
        </w:rPr>
        <w:t xml:space="preserve"> نباید آشکار شود</w:t>
      </w:r>
      <w:r w:rsidR="00537775">
        <w:rPr>
          <w:rStyle w:val="Chare"/>
          <w:rFonts w:hint="cs"/>
          <w:rtl/>
        </w:rPr>
        <w:t>.</w:t>
      </w:r>
      <w:r w:rsidRPr="00F71087">
        <w:rPr>
          <w:rStyle w:val="Chare"/>
          <w:rFonts w:hint="cs"/>
          <w:rtl/>
        </w:rPr>
        <w:t xml:space="preserve"> و بیان مذکور در حدیث یعنی علنی ساختن و آشکار کردن چیزی ک</w:t>
      </w:r>
      <w:r w:rsidR="00537775">
        <w:rPr>
          <w:rStyle w:val="Chare"/>
          <w:rFonts w:hint="cs"/>
          <w:rtl/>
        </w:rPr>
        <w:t>ه</w:t>
      </w:r>
      <w:r w:rsidRPr="00F71087">
        <w:rPr>
          <w:rStyle w:val="Chare"/>
          <w:rFonts w:hint="cs"/>
          <w:rtl/>
        </w:rPr>
        <w:t xml:space="preserve"> انسان از آن شرم و حیا دارد</w:t>
      </w:r>
      <w:r>
        <w:rPr>
          <w:rFonts w:ascii="Traditional Arabic" w:hAnsi="Traditional Arabic" w:cs="Traditional Arabic"/>
          <w:rtl/>
        </w:rPr>
        <w:t>»</w:t>
      </w:r>
      <w:r w:rsidR="00537775">
        <w:rPr>
          <w:rFonts w:hint="cs"/>
          <w:rtl/>
        </w:rPr>
        <w:t>.</w:t>
      </w:r>
    </w:p>
    <w:p w:rsidR="00F71087" w:rsidRDefault="00621E61" w:rsidP="00F71087">
      <w:pPr>
        <w:pStyle w:val="a8"/>
        <w:rPr>
          <w:rtl/>
        </w:rPr>
      </w:pPr>
      <w:r>
        <w:rPr>
          <w:rFonts w:hint="cs"/>
          <w:rtl/>
        </w:rPr>
        <w:t>پیامبر</w:t>
      </w:r>
      <w:r w:rsidR="002D409D">
        <w:rPr>
          <w:rFonts w:hint="cs"/>
          <w:rtl/>
        </w:rPr>
        <w:t xml:space="preserve"> </w:t>
      </w:r>
      <w:r>
        <w:rPr>
          <w:rFonts w:hint="cs"/>
          <w:rtl/>
        </w:rPr>
        <w:t>خدا</w:t>
      </w:r>
      <w:r w:rsidR="00F71087">
        <w:rPr>
          <w:rFonts w:hint="cs"/>
          <w:rtl/>
        </w:rPr>
        <w:t xml:space="preserve"> </w:t>
      </w:r>
      <w:r w:rsidR="00F71087">
        <w:rPr>
          <w:rFonts w:cs="CTraditional Arabic" w:hint="cs"/>
          <w:rtl/>
        </w:rPr>
        <w:t>ص</w:t>
      </w:r>
      <w:r w:rsidR="00F71087">
        <w:rPr>
          <w:rFonts w:hint="cs"/>
          <w:rtl/>
        </w:rPr>
        <w:t xml:space="preserve"> می‌فرماید:</w:t>
      </w:r>
    </w:p>
    <w:p w:rsidR="00F71087" w:rsidRDefault="00F71087" w:rsidP="001A5FBD">
      <w:pPr>
        <w:pStyle w:val="a8"/>
        <w:rPr>
          <w:rtl/>
        </w:rPr>
      </w:pPr>
      <w:r>
        <w:rPr>
          <w:rFonts w:ascii="Traditional Arabic" w:hAnsi="Traditional Arabic" w:cs="Traditional Arabic"/>
          <w:rtl/>
        </w:rPr>
        <w:t>«</w:t>
      </w:r>
      <w:r w:rsidR="001A5FBD" w:rsidRPr="00E11B91">
        <w:rPr>
          <w:rStyle w:val="Char3"/>
          <w:rFonts w:hint="eastAsia"/>
          <w:rtl/>
        </w:rPr>
        <w:t>إِنَّ</w:t>
      </w:r>
      <w:r w:rsidR="001A5FBD" w:rsidRPr="00E11B91">
        <w:rPr>
          <w:rStyle w:val="Char3"/>
          <w:rtl/>
        </w:rPr>
        <w:t xml:space="preserve"> </w:t>
      </w:r>
      <w:r w:rsidR="001A5FBD" w:rsidRPr="00E11B91">
        <w:rPr>
          <w:rStyle w:val="Char3"/>
          <w:rFonts w:hint="eastAsia"/>
          <w:rtl/>
        </w:rPr>
        <w:t>اللَّهَ</w:t>
      </w:r>
      <w:r w:rsidR="001A5FBD" w:rsidRPr="00E11B91">
        <w:rPr>
          <w:rStyle w:val="Char3"/>
          <w:rtl/>
        </w:rPr>
        <w:t xml:space="preserve"> </w:t>
      </w:r>
      <w:r w:rsidR="001A5FBD" w:rsidRPr="00E11B91">
        <w:rPr>
          <w:rStyle w:val="Char3"/>
          <w:rFonts w:hint="eastAsia"/>
          <w:rtl/>
        </w:rPr>
        <w:t>لا</w:t>
      </w:r>
      <w:r w:rsidR="001A5FBD" w:rsidRPr="00E11B91">
        <w:rPr>
          <w:rStyle w:val="Char3"/>
          <w:rtl/>
        </w:rPr>
        <w:t xml:space="preserve"> </w:t>
      </w:r>
      <w:r w:rsidR="001A5FBD" w:rsidRPr="00E11B91">
        <w:rPr>
          <w:rStyle w:val="Char3"/>
          <w:rFonts w:hint="eastAsia"/>
          <w:rtl/>
        </w:rPr>
        <w:t>يُحِبُّ</w:t>
      </w:r>
      <w:r w:rsidR="001A5FBD" w:rsidRPr="00E11B91">
        <w:rPr>
          <w:rStyle w:val="Char3"/>
          <w:rtl/>
        </w:rPr>
        <w:t xml:space="preserve"> </w:t>
      </w:r>
      <w:r w:rsidR="001A5FBD" w:rsidRPr="00E11B91">
        <w:rPr>
          <w:rStyle w:val="Char3"/>
          <w:rFonts w:hint="eastAsia"/>
          <w:rtl/>
        </w:rPr>
        <w:t>الْفَاحِشَ</w:t>
      </w:r>
      <w:r w:rsidR="001A5FBD" w:rsidRPr="00E11B91">
        <w:rPr>
          <w:rStyle w:val="Char3"/>
          <w:rtl/>
        </w:rPr>
        <w:t xml:space="preserve"> </w:t>
      </w:r>
      <w:r w:rsidR="001A5FBD" w:rsidRPr="00E11B91">
        <w:rPr>
          <w:rStyle w:val="Char3"/>
          <w:rFonts w:hint="eastAsia"/>
          <w:rtl/>
        </w:rPr>
        <w:t>الْمُتَفَحِّشَ</w:t>
      </w:r>
      <w:r>
        <w:rPr>
          <w:rFonts w:ascii="Traditional Arabic" w:hAnsi="Traditional Arabic" w:cs="Traditional Arabic"/>
          <w:rtl/>
        </w:rPr>
        <w:t>»</w:t>
      </w:r>
      <w:r w:rsidR="004D566F" w:rsidRPr="002D409D">
        <w:rPr>
          <w:rFonts w:hint="cs"/>
          <w:rtl/>
        </w:rPr>
        <w:t>.</w:t>
      </w:r>
      <w:r>
        <w:rPr>
          <w:rFonts w:hint="cs"/>
          <w:rtl/>
        </w:rPr>
        <w:t xml:space="preserve"> </w:t>
      </w:r>
      <w:r>
        <w:rPr>
          <w:rFonts w:ascii="Traditional Arabic" w:hAnsi="Traditional Arabic" w:cs="Traditional Arabic"/>
          <w:rtl/>
        </w:rPr>
        <w:t>«</w:t>
      </w:r>
      <w:r w:rsidRPr="00F71087">
        <w:rPr>
          <w:rStyle w:val="Chare"/>
          <w:rFonts w:hint="cs"/>
          <w:rtl/>
        </w:rPr>
        <w:t>ب</w:t>
      </w:r>
      <w:r w:rsidR="00537775">
        <w:rPr>
          <w:rStyle w:val="Chare"/>
          <w:rFonts w:hint="cs"/>
          <w:rtl/>
        </w:rPr>
        <w:t>ه</w:t>
      </w:r>
      <w:r w:rsidRPr="00F71087">
        <w:rPr>
          <w:rStyle w:val="Chare"/>
          <w:rFonts w:hint="cs"/>
          <w:rtl/>
        </w:rPr>
        <w:t xml:space="preserve"> راستی ک</w:t>
      </w:r>
      <w:r w:rsidR="00537775">
        <w:rPr>
          <w:rStyle w:val="Chare"/>
          <w:rFonts w:hint="cs"/>
          <w:rtl/>
        </w:rPr>
        <w:t>ه</w:t>
      </w:r>
      <w:r w:rsidRPr="00F71087">
        <w:rPr>
          <w:rStyle w:val="Chare"/>
          <w:rFonts w:hint="cs"/>
          <w:rtl/>
        </w:rPr>
        <w:t xml:space="preserve"> خداوند کسی را ک</w:t>
      </w:r>
      <w:r w:rsidR="00537775">
        <w:rPr>
          <w:rStyle w:val="Chare"/>
          <w:rFonts w:hint="cs"/>
          <w:rtl/>
        </w:rPr>
        <w:t>ه</w:t>
      </w:r>
      <w:r w:rsidRPr="00F71087">
        <w:rPr>
          <w:rStyle w:val="Chare"/>
          <w:rFonts w:hint="cs"/>
          <w:rtl/>
        </w:rPr>
        <w:t xml:space="preserve"> بسیار فحش و دشنام دھند</w:t>
      </w:r>
      <w:r w:rsidR="00537775">
        <w:rPr>
          <w:rStyle w:val="Chare"/>
          <w:rFonts w:hint="cs"/>
          <w:rtl/>
        </w:rPr>
        <w:t>ه</w:t>
      </w:r>
      <w:r w:rsidRPr="00F71087">
        <w:rPr>
          <w:rStyle w:val="Chare"/>
          <w:rFonts w:hint="cs"/>
          <w:rtl/>
        </w:rPr>
        <w:t xml:space="preserve"> است، دوست ندارد</w:t>
      </w:r>
      <w:r>
        <w:rPr>
          <w:rFonts w:ascii="Traditional Arabic" w:hAnsi="Traditional Arabic" w:cs="Traditional Arabic"/>
          <w:rtl/>
        </w:rPr>
        <w:t>»</w:t>
      </w:r>
      <w:r w:rsidR="00537775">
        <w:rPr>
          <w:rFonts w:hint="cs"/>
          <w:rtl/>
        </w:rPr>
        <w:t>.</w:t>
      </w:r>
    </w:p>
    <w:p w:rsidR="00F71087" w:rsidRDefault="00F71087" w:rsidP="00F71087">
      <w:pPr>
        <w:pStyle w:val="a8"/>
        <w:rPr>
          <w:rtl/>
        </w:rPr>
      </w:pPr>
      <w:r>
        <w:rPr>
          <w:rFonts w:hint="cs"/>
          <w:rtl/>
        </w:rPr>
        <w:t>و آنچ</w:t>
      </w:r>
      <w:r w:rsidR="00537775">
        <w:rPr>
          <w:rFonts w:hint="cs"/>
          <w:rtl/>
        </w:rPr>
        <w:t>ه</w:t>
      </w:r>
      <w:r>
        <w:rPr>
          <w:rFonts w:hint="cs"/>
          <w:rtl/>
        </w:rPr>
        <w:t xml:space="preserve"> ک</w:t>
      </w:r>
      <w:r w:rsidR="00537775">
        <w:rPr>
          <w:rFonts w:hint="cs"/>
          <w:rtl/>
        </w:rPr>
        <w:t>ه</w:t>
      </w:r>
      <w:r>
        <w:rPr>
          <w:rFonts w:hint="cs"/>
          <w:rtl/>
        </w:rPr>
        <w:t xml:space="preserve"> در مورد سیر</w:t>
      </w:r>
      <w:r w:rsidR="00537775">
        <w:rPr>
          <w:rFonts w:hint="cs"/>
          <w:rtl/>
        </w:rPr>
        <w:t>ه</w:t>
      </w:r>
      <w:r>
        <w:rPr>
          <w:rFonts w:hint="cs"/>
          <w:rtl/>
        </w:rPr>
        <w:t xml:space="preserve"> و زندگی رسول خدا </w:t>
      </w:r>
      <w:r>
        <w:rPr>
          <w:rFonts w:cs="CTraditional Arabic" w:hint="cs"/>
          <w:rtl/>
        </w:rPr>
        <w:t>ص</w:t>
      </w:r>
      <w:r>
        <w:rPr>
          <w:rFonts w:hint="cs"/>
          <w:rtl/>
        </w:rPr>
        <w:t xml:space="preserve"> </w:t>
      </w:r>
      <w:r w:rsidR="00004CFC">
        <w:rPr>
          <w:rFonts w:hint="cs"/>
          <w:rtl/>
        </w:rPr>
        <w:t>آمد</w:t>
      </w:r>
      <w:r w:rsidR="00537775">
        <w:rPr>
          <w:rFonts w:hint="cs"/>
          <w:rtl/>
        </w:rPr>
        <w:t>ه</w:t>
      </w:r>
      <w:r w:rsidR="00004CFC">
        <w:rPr>
          <w:rFonts w:hint="cs"/>
          <w:rtl/>
        </w:rPr>
        <w:t xml:space="preserve"> است </w:t>
      </w:r>
      <w:r w:rsidR="001A435C">
        <w:rPr>
          <w:rFonts w:hint="cs"/>
          <w:rtl/>
        </w:rPr>
        <w:t>این‌که</w:t>
      </w:r>
      <w:r w:rsidR="00004CFC">
        <w:rPr>
          <w:rFonts w:hint="cs"/>
          <w:rtl/>
        </w:rPr>
        <w:t xml:space="preserve"> ایشان ب</w:t>
      </w:r>
      <w:r w:rsidR="00537775">
        <w:rPr>
          <w:rFonts w:hint="cs"/>
          <w:rtl/>
        </w:rPr>
        <w:t>ه</w:t>
      </w:r>
      <w:r w:rsidR="00004CFC">
        <w:rPr>
          <w:rFonts w:hint="cs"/>
          <w:rtl/>
        </w:rPr>
        <w:t xml:space="preserve"> راستی با کسی ب</w:t>
      </w:r>
      <w:r w:rsidR="00537775">
        <w:rPr>
          <w:rFonts w:hint="cs"/>
          <w:rtl/>
        </w:rPr>
        <w:t>ه</w:t>
      </w:r>
      <w:r w:rsidR="00004CFC">
        <w:rPr>
          <w:rFonts w:hint="cs"/>
          <w:rtl/>
        </w:rPr>
        <w:t xml:space="preserve"> چیزی ک</w:t>
      </w:r>
      <w:r w:rsidR="00537775">
        <w:rPr>
          <w:rFonts w:hint="cs"/>
          <w:rtl/>
        </w:rPr>
        <w:t>ه</w:t>
      </w:r>
      <w:r w:rsidR="00004CFC">
        <w:rPr>
          <w:rFonts w:hint="cs"/>
          <w:rtl/>
        </w:rPr>
        <w:t xml:space="preserve"> دوست ندارد روبرو نمی‌شد</w:t>
      </w:r>
      <w:r w:rsidR="00537775">
        <w:rPr>
          <w:rFonts w:hint="cs"/>
          <w:rtl/>
        </w:rPr>
        <w:t>.</w:t>
      </w:r>
      <w:r w:rsidR="00004CFC">
        <w:rPr>
          <w:rFonts w:hint="cs"/>
          <w:rtl/>
        </w:rPr>
        <w:t xml:space="preserve"> مردی نزد رسول خدا </w:t>
      </w:r>
      <w:r w:rsidR="00004CFC">
        <w:rPr>
          <w:rFonts w:cs="CTraditional Arabic" w:hint="cs"/>
          <w:rtl/>
        </w:rPr>
        <w:t>ص</w:t>
      </w:r>
      <w:r w:rsidR="00004CFC">
        <w:rPr>
          <w:rFonts w:hint="cs"/>
          <w:rtl/>
        </w:rPr>
        <w:t xml:space="preserve"> آمد و ب</w:t>
      </w:r>
      <w:r w:rsidR="00537775">
        <w:rPr>
          <w:rFonts w:hint="cs"/>
          <w:rtl/>
        </w:rPr>
        <w:t>ه</w:t>
      </w:r>
      <w:r w:rsidR="00004CFC">
        <w:rPr>
          <w:rFonts w:hint="cs"/>
          <w:rtl/>
        </w:rPr>
        <w:t xml:space="preserve"> ایشان گفت ک</w:t>
      </w:r>
      <w:r w:rsidR="00537775">
        <w:rPr>
          <w:rFonts w:hint="cs"/>
          <w:rtl/>
        </w:rPr>
        <w:t>ه</w:t>
      </w:r>
      <w:r w:rsidR="00004CFC">
        <w:rPr>
          <w:rFonts w:hint="cs"/>
          <w:rtl/>
        </w:rPr>
        <w:t xml:space="preserve"> احکام و شرایع اسلامی بر او زیاد شد</w:t>
      </w:r>
      <w:r w:rsidR="00537775">
        <w:rPr>
          <w:rFonts w:hint="cs"/>
          <w:rtl/>
        </w:rPr>
        <w:t>ه</w:t>
      </w:r>
      <w:r w:rsidR="00004CFC">
        <w:rPr>
          <w:rFonts w:hint="cs"/>
          <w:rtl/>
        </w:rPr>
        <w:t xml:space="preserve"> است و او ب</w:t>
      </w:r>
      <w:r w:rsidR="00537775">
        <w:rPr>
          <w:rFonts w:hint="cs"/>
          <w:rtl/>
        </w:rPr>
        <w:t>ه</w:t>
      </w:r>
      <w:r w:rsidR="00004CFC">
        <w:rPr>
          <w:rFonts w:hint="cs"/>
          <w:rtl/>
        </w:rPr>
        <w:t xml:space="preserve"> دنبال را</w:t>
      </w:r>
      <w:r w:rsidR="00537775">
        <w:rPr>
          <w:rFonts w:hint="cs"/>
          <w:rtl/>
        </w:rPr>
        <w:t>ه</w:t>
      </w:r>
      <w:r w:rsidR="00004CFC">
        <w:rPr>
          <w:rFonts w:hint="cs"/>
          <w:rtl/>
        </w:rPr>
        <w:t xml:space="preserve"> حل جامعی ک</w:t>
      </w:r>
      <w:r w:rsidR="00537775">
        <w:rPr>
          <w:rFonts w:hint="cs"/>
          <w:rtl/>
        </w:rPr>
        <w:t>ه</w:t>
      </w:r>
      <w:r w:rsidR="00004CFC">
        <w:rPr>
          <w:rFonts w:hint="cs"/>
          <w:rtl/>
        </w:rPr>
        <w:t xml:space="preserve"> بدان استمساک کند، می‌گردد</w:t>
      </w:r>
      <w:r w:rsidR="00537775">
        <w:rPr>
          <w:rFonts w:hint="cs"/>
          <w:rtl/>
        </w:rPr>
        <w:t>.</w:t>
      </w:r>
      <w:r w:rsidR="00004CFC">
        <w:rPr>
          <w:rFonts w:hint="cs"/>
          <w:rtl/>
        </w:rPr>
        <w:t xml:space="preserve"> پس رسول خدا </w:t>
      </w:r>
      <w:r w:rsidR="00004CFC">
        <w:rPr>
          <w:rFonts w:cs="CTraditional Arabic" w:hint="cs"/>
          <w:rtl/>
        </w:rPr>
        <w:t>ص</w:t>
      </w:r>
      <w:r w:rsidR="00004CFC">
        <w:rPr>
          <w:rFonts w:hint="cs"/>
          <w:rtl/>
        </w:rPr>
        <w:t xml:space="preserve"> ب</w:t>
      </w:r>
      <w:r w:rsidR="00537775">
        <w:rPr>
          <w:rFonts w:hint="cs"/>
          <w:rtl/>
        </w:rPr>
        <w:t>ه</w:t>
      </w:r>
      <w:r w:rsidR="00004CFC">
        <w:rPr>
          <w:rFonts w:hint="cs"/>
          <w:rtl/>
        </w:rPr>
        <w:t xml:space="preserve"> او فرمود:</w:t>
      </w:r>
    </w:p>
    <w:p w:rsidR="00004CFC" w:rsidRPr="00AA73A5" w:rsidRDefault="00A90927" w:rsidP="001A5FBD">
      <w:pPr>
        <w:pStyle w:val="a8"/>
        <w:rPr>
          <w:spacing w:val="-4"/>
          <w:rtl/>
        </w:rPr>
      </w:pPr>
      <w:r w:rsidRPr="00AA73A5">
        <w:rPr>
          <w:rFonts w:ascii="Traditional Arabic" w:hAnsi="Traditional Arabic" w:cs="Traditional Arabic"/>
          <w:spacing w:val="-4"/>
          <w:rtl/>
        </w:rPr>
        <w:t>«</w:t>
      </w:r>
      <w:r w:rsidR="001A5FBD" w:rsidRPr="00AA73A5">
        <w:rPr>
          <w:rStyle w:val="Char3"/>
          <w:spacing w:val="-4"/>
          <w:rtl/>
        </w:rPr>
        <w:t>لاَ يَزَالُ لِسَانُكَ رَطْبًا مِنْ ذِكْرِ اللَّهِ</w:t>
      </w:r>
      <w:r w:rsidRPr="00AA73A5">
        <w:rPr>
          <w:rFonts w:ascii="Traditional Arabic" w:hAnsi="Traditional Arabic" w:cs="Traditional Arabic"/>
          <w:spacing w:val="-4"/>
          <w:rtl/>
        </w:rPr>
        <w:t>»</w:t>
      </w:r>
      <w:r w:rsidR="004D566F" w:rsidRPr="00AA73A5">
        <w:rPr>
          <w:rFonts w:hint="cs"/>
          <w:spacing w:val="-4"/>
          <w:rtl/>
        </w:rPr>
        <w:t>.</w:t>
      </w:r>
      <w:r w:rsidRPr="00AA73A5">
        <w:rPr>
          <w:rFonts w:hint="cs"/>
          <w:spacing w:val="-4"/>
          <w:rtl/>
        </w:rPr>
        <w:t xml:space="preserve"> </w:t>
      </w:r>
      <w:r w:rsidRPr="00AA73A5">
        <w:rPr>
          <w:rFonts w:ascii="Traditional Arabic" w:hAnsi="Traditional Arabic" w:cs="Traditional Arabic"/>
          <w:spacing w:val="-4"/>
          <w:rtl/>
        </w:rPr>
        <w:t>«</w:t>
      </w:r>
      <w:r w:rsidRPr="00AA73A5">
        <w:rPr>
          <w:rStyle w:val="Chare"/>
          <w:rFonts w:hint="cs"/>
          <w:spacing w:val="-4"/>
          <w:rtl/>
        </w:rPr>
        <w:t>ھنوز زبان تو ب</w:t>
      </w:r>
      <w:r w:rsidR="00537775" w:rsidRPr="00AA73A5">
        <w:rPr>
          <w:rStyle w:val="Chare"/>
          <w:rFonts w:hint="cs"/>
          <w:spacing w:val="-4"/>
          <w:rtl/>
        </w:rPr>
        <w:t>ه</w:t>
      </w:r>
      <w:r w:rsidRPr="00AA73A5">
        <w:rPr>
          <w:rStyle w:val="Chare"/>
          <w:rFonts w:hint="cs"/>
          <w:spacing w:val="-4"/>
          <w:rtl/>
        </w:rPr>
        <w:t xml:space="preserve"> خاطر ذکر کردن خداوند، تَر است</w:t>
      </w:r>
      <w:r w:rsidRPr="00AA73A5">
        <w:rPr>
          <w:rFonts w:ascii="Traditional Arabic" w:hAnsi="Traditional Arabic" w:cs="Traditional Arabic"/>
          <w:spacing w:val="-4"/>
          <w:rtl/>
        </w:rPr>
        <w:t>»</w:t>
      </w:r>
      <w:r w:rsidR="00537775" w:rsidRPr="00AA73A5">
        <w:rPr>
          <w:rFonts w:hint="cs"/>
          <w:spacing w:val="-4"/>
          <w:rtl/>
        </w:rPr>
        <w:t>.</w:t>
      </w:r>
    </w:p>
    <w:p w:rsidR="00EB096F" w:rsidRDefault="00A90927" w:rsidP="00F71087">
      <w:pPr>
        <w:pStyle w:val="a8"/>
        <w:rPr>
          <w:rtl/>
        </w:rPr>
      </w:pPr>
      <w:r>
        <w:rPr>
          <w:rFonts w:hint="cs"/>
          <w:rtl/>
        </w:rPr>
        <w:t>پس زبان اگر مورد بی‌اعتنایی قرار گیرد، موجب حسرت خورد نھایی می‌شود ک</w:t>
      </w:r>
      <w:r w:rsidR="00537775">
        <w:rPr>
          <w:rFonts w:hint="cs"/>
          <w:rtl/>
        </w:rPr>
        <w:t>ه</w:t>
      </w:r>
      <w:r>
        <w:rPr>
          <w:rFonts w:hint="cs"/>
          <w:rtl/>
        </w:rPr>
        <w:t xml:space="preserve"> جبران ناپذیر است</w:t>
      </w:r>
      <w:r w:rsidR="00537775">
        <w:rPr>
          <w:rFonts w:hint="cs"/>
          <w:rtl/>
        </w:rPr>
        <w:t>.</w:t>
      </w:r>
      <w:r>
        <w:rPr>
          <w:rFonts w:hint="cs"/>
          <w:rtl/>
        </w:rPr>
        <w:t xml:space="preserve"> و فرد مسلمان در توانش است ک</w:t>
      </w:r>
      <w:r w:rsidR="00537775">
        <w:rPr>
          <w:rFonts w:hint="cs"/>
          <w:rtl/>
        </w:rPr>
        <w:t>ه</w:t>
      </w:r>
      <w:r>
        <w:rPr>
          <w:rFonts w:hint="cs"/>
          <w:rtl/>
        </w:rPr>
        <w:t xml:space="preserve"> زبان خود را با ذکر کردن خداوند مشغول کند</w:t>
      </w:r>
      <w:r w:rsidR="0046078C">
        <w:rPr>
          <w:rFonts w:hint="cs"/>
          <w:rtl/>
        </w:rPr>
        <w:t xml:space="preserve"> و اگر</w:t>
      </w:r>
      <w:r w:rsidR="002D409D">
        <w:rPr>
          <w:rFonts w:hint="cs"/>
          <w:rtl/>
        </w:rPr>
        <w:t xml:space="preserve"> </w:t>
      </w:r>
      <w:r w:rsidR="0046078C">
        <w:rPr>
          <w:rFonts w:hint="cs"/>
          <w:rtl/>
        </w:rPr>
        <w:t>چ</w:t>
      </w:r>
      <w:r w:rsidR="00537775">
        <w:rPr>
          <w:rFonts w:hint="cs"/>
          <w:rtl/>
        </w:rPr>
        <w:t>ه</w:t>
      </w:r>
      <w:r w:rsidR="0046078C">
        <w:rPr>
          <w:rFonts w:hint="cs"/>
          <w:rtl/>
        </w:rPr>
        <w:t xml:space="preserve"> ب</w:t>
      </w:r>
      <w:r w:rsidR="00537775">
        <w:rPr>
          <w:rFonts w:hint="cs"/>
          <w:rtl/>
        </w:rPr>
        <w:t>ه</w:t>
      </w:r>
      <w:r w:rsidR="0046078C">
        <w:rPr>
          <w:rFonts w:hint="cs"/>
          <w:rtl/>
        </w:rPr>
        <w:t xml:space="preserve"> کارھایی مشغول شد</w:t>
      </w:r>
      <w:r w:rsidR="00537775">
        <w:rPr>
          <w:rFonts w:hint="cs"/>
          <w:rtl/>
        </w:rPr>
        <w:t>ه</w:t>
      </w:r>
      <w:r w:rsidR="0046078C">
        <w:rPr>
          <w:rFonts w:hint="cs"/>
          <w:rtl/>
        </w:rPr>
        <w:t xml:space="preserve"> باشد</w:t>
      </w:r>
      <w:r w:rsidR="00537775">
        <w:rPr>
          <w:rFonts w:hint="cs"/>
          <w:rtl/>
        </w:rPr>
        <w:t>.</w:t>
      </w:r>
      <w:r w:rsidR="0046078C">
        <w:rPr>
          <w:rFonts w:hint="cs"/>
          <w:rtl/>
        </w:rPr>
        <w:t xml:space="preserve"> زیرا ک</w:t>
      </w:r>
      <w:r w:rsidR="00537775">
        <w:rPr>
          <w:rFonts w:hint="cs"/>
          <w:rtl/>
        </w:rPr>
        <w:t>ه</w:t>
      </w:r>
      <w:r w:rsidR="0046078C">
        <w:rPr>
          <w:rFonts w:hint="cs"/>
          <w:rtl/>
        </w:rPr>
        <w:t xml:space="preserve"> حفظ و نگھداری زبان جزء مھم</w:t>
      </w:r>
      <w:r w:rsidR="0046078C">
        <w:rPr>
          <w:rFonts w:hint="eastAsia"/>
          <w:rtl/>
        </w:rPr>
        <w:t>‌</w:t>
      </w:r>
      <w:r w:rsidR="0046078C">
        <w:rPr>
          <w:rFonts w:hint="cs"/>
          <w:rtl/>
        </w:rPr>
        <w:t xml:space="preserve">ترین و </w:t>
      </w:r>
      <w:r w:rsidR="00243205">
        <w:rPr>
          <w:rFonts w:hint="cs"/>
          <w:rtl/>
        </w:rPr>
        <w:t>بزرگ‌ترین</w:t>
      </w:r>
      <w:r w:rsidR="0046078C">
        <w:rPr>
          <w:rFonts w:hint="cs"/>
          <w:rtl/>
        </w:rPr>
        <w:t xml:space="preserve"> کارھای واجب است</w:t>
      </w:r>
      <w:r w:rsidR="00537775">
        <w:rPr>
          <w:rFonts w:hint="cs"/>
          <w:rtl/>
        </w:rPr>
        <w:t>.</w:t>
      </w:r>
      <w:r w:rsidR="0046078C">
        <w:rPr>
          <w:rFonts w:hint="cs"/>
          <w:rtl/>
        </w:rPr>
        <w:t xml:space="preserve"> رسول خدا </w:t>
      </w:r>
      <w:r w:rsidR="0046078C">
        <w:rPr>
          <w:rFonts w:cs="CTraditional Arabic" w:hint="cs"/>
          <w:rtl/>
        </w:rPr>
        <w:t>ص</w:t>
      </w:r>
      <w:r w:rsidR="0046078C">
        <w:rPr>
          <w:rFonts w:hint="cs"/>
          <w:rtl/>
        </w:rPr>
        <w:t xml:space="preserve"> می‌فرماید:</w:t>
      </w:r>
    </w:p>
    <w:p w:rsidR="00EB096F" w:rsidRPr="00AA73A5" w:rsidRDefault="00EB096F" w:rsidP="001A5FBD">
      <w:pPr>
        <w:pStyle w:val="a8"/>
        <w:rPr>
          <w:spacing w:val="-4"/>
          <w:rtl/>
        </w:rPr>
      </w:pPr>
      <w:r w:rsidRPr="00AA73A5">
        <w:rPr>
          <w:rFonts w:ascii="Traditional Arabic" w:hAnsi="Traditional Arabic" w:cs="Traditional Arabic"/>
          <w:spacing w:val="-4"/>
          <w:rtl/>
        </w:rPr>
        <w:t>«</w:t>
      </w:r>
      <w:r w:rsidR="001A5FBD" w:rsidRPr="00AA73A5">
        <w:rPr>
          <w:rStyle w:val="Char3"/>
          <w:spacing w:val="-4"/>
          <w:rtl/>
        </w:rPr>
        <w:t xml:space="preserve">هَلْ يَكُبُّ النَّاسَ عَلَى </w:t>
      </w:r>
      <w:r w:rsidR="001A5FBD" w:rsidRPr="00AA73A5">
        <w:rPr>
          <w:rStyle w:val="Char3"/>
          <w:rFonts w:hint="cs"/>
          <w:spacing w:val="-4"/>
          <w:rtl/>
        </w:rPr>
        <w:t>وُجُوهِهِم اَوْ ق</w:t>
      </w:r>
      <w:r w:rsidR="001A5FBD" w:rsidRPr="00AA73A5">
        <w:rPr>
          <w:rStyle w:val="Char3"/>
          <w:spacing w:val="-4"/>
          <w:rtl/>
        </w:rPr>
        <w:t>ٰ</w:t>
      </w:r>
      <w:r w:rsidR="00322FBE">
        <w:rPr>
          <w:rStyle w:val="Char3"/>
          <w:rFonts w:hint="cs"/>
          <w:spacing w:val="-4"/>
          <w:rtl/>
        </w:rPr>
        <w:t>الَ عَلى</w:t>
      </w:r>
      <w:r w:rsidR="001A5FBD" w:rsidRPr="00AA73A5">
        <w:rPr>
          <w:rStyle w:val="Char3"/>
          <w:rFonts w:hint="cs"/>
          <w:spacing w:val="-4"/>
          <w:rtl/>
        </w:rPr>
        <w:t xml:space="preserve">َ </w:t>
      </w:r>
      <w:r w:rsidR="001A5FBD" w:rsidRPr="00AA73A5">
        <w:rPr>
          <w:rStyle w:val="Char3"/>
          <w:spacing w:val="-4"/>
          <w:rtl/>
        </w:rPr>
        <w:t>مَنَا</w:t>
      </w:r>
      <w:r w:rsidR="004D566F" w:rsidRPr="00AA73A5">
        <w:rPr>
          <w:rStyle w:val="Char3"/>
          <w:rFonts w:hint="cs"/>
          <w:spacing w:val="-4"/>
          <w:rtl/>
        </w:rPr>
        <w:t>ضِ</w:t>
      </w:r>
      <w:r w:rsidR="001A5FBD" w:rsidRPr="00AA73A5">
        <w:rPr>
          <w:rStyle w:val="Char3"/>
          <w:spacing w:val="-4"/>
          <w:rtl/>
        </w:rPr>
        <w:t>رِهِمْ إِلاَّ حَصَائِدُ أَلْسِنَتِهِمْ</w:t>
      </w:r>
      <w:r w:rsidRPr="00AA73A5">
        <w:rPr>
          <w:rFonts w:ascii="Traditional Arabic" w:hAnsi="Traditional Arabic" w:cs="Traditional Arabic"/>
          <w:spacing w:val="-4"/>
          <w:rtl/>
        </w:rPr>
        <w:t>»</w:t>
      </w:r>
      <w:r w:rsidR="002D409D" w:rsidRPr="00AA73A5">
        <w:rPr>
          <w:rFonts w:ascii="Traditional Arabic" w:hAnsi="Traditional Arabic" w:cs="Traditional Arabic" w:hint="cs"/>
          <w:spacing w:val="-4"/>
          <w:rtl/>
        </w:rPr>
        <w:t>.</w:t>
      </w:r>
      <w:r w:rsidRPr="00AA73A5">
        <w:rPr>
          <w:rFonts w:hint="cs"/>
          <w:spacing w:val="-4"/>
          <w:rtl/>
        </w:rPr>
        <w:t xml:space="preserve"> </w:t>
      </w:r>
      <w:r w:rsidRPr="00AA73A5">
        <w:rPr>
          <w:rFonts w:ascii="Traditional Arabic" w:hAnsi="Traditional Arabic" w:cs="Traditional Arabic"/>
          <w:spacing w:val="-4"/>
          <w:rtl/>
        </w:rPr>
        <w:t>«</w:t>
      </w:r>
      <w:r w:rsidRPr="00AA73A5">
        <w:rPr>
          <w:rStyle w:val="Chare"/>
          <w:rFonts w:hint="cs"/>
          <w:spacing w:val="-4"/>
          <w:rtl/>
        </w:rPr>
        <w:t>و آیا چیزی مردم را با صورت</w:t>
      </w:r>
      <w:r w:rsidR="002D409D" w:rsidRPr="00AA73A5">
        <w:rPr>
          <w:rStyle w:val="Chare"/>
          <w:rFonts w:hint="eastAsia"/>
          <w:spacing w:val="-4"/>
          <w:rtl/>
        </w:rPr>
        <w:t>‌</w:t>
      </w:r>
      <w:r w:rsidRPr="00AA73A5">
        <w:rPr>
          <w:rStyle w:val="Chare"/>
          <w:rFonts w:hint="cs"/>
          <w:spacing w:val="-4"/>
          <w:rtl/>
        </w:rPr>
        <w:t>شان ب</w:t>
      </w:r>
      <w:r w:rsidR="00537775" w:rsidRPr="00AA73A5">
        <w:rPr>
          <w:rStyle w:val="Chare"/>
          <w:rFonts w:hint="cs"/>
          <w:spacing w:val="-4"/>
          <w:rtl/>
        </w:rPr>
        <w:t>ه</w:t>
      </w:r>
      <w:r w:rsidRPr="00AA73A5">
        <w:rPr>
          <w:rStyle w:val="Chare"/>
          <w:rFonts w:hint="cs"/>
          <w:spacing w:val="-4"/>
          <w:rtl/>
        </w:rPr>
        <w:t xml:space="preserve"> زمین می‌کوبد یا فرمود با سوراخ بینی‌شان مگر دستاورد زبان</w:t>
      </w:r>
      <w:r w:rsidR="002D409D" w:rsidRPr="00AA73A5">
        <w:rPr>
          <w:rStyle w:val="Chare"/>
          <w:rFonts w:hint="eastAsia"/>
          <w:spacing w:val="-4"/>
          <w:rtl/>
        </w:rPr>
        <w:t>‌</w:t>
      </w:r>
      <w:r w:rsidRPr="00AA73A5">
        <w:rPr>
          <w:rStyle w:val="Chare"/>
          <w:rFonts w:hint="cs"/>
          <w:spacing w:val="-4"/>
          <w:rtl/>
        </w:rPr>
        <w:t>شان</w:t>
      </w:r>
      <w:r w:rsidRPr="00AA73A5">
        <w:rPr>
          <w:rFonts w:ascii="Traditional Arabic" w:hAnsi="Traditional Arabic" w:cs="Traditional Arabic"/>
          <w:spacing w:val="-4"/>
          <w:rtl/>
        </w:rPr>
        <w:t>»</w:t>
      </w:r>
      <w:r w:rsidR="00537775" w:rsidRPr="00AA73A5">
        <w:rPr>
          <w:rFonts w:hint="cs"/>
          <w:spacing w:val="-4"/>
          <w:rtl/>
        </w:rPr>
        <w:t>.</w:t>
      </w:r>
    </w:p>
    <w:p w:rsidR="00A90927" w:rsidRDefault="00A90927" w:rsidP="00F71087">
      <w:pPr>
        <w:pStyle w:val="a8"/>
        <w:rPr>
          <w:rtl/>
        </w:rPr>
      </w:pPr>
      <w:r>
        <w:rPr>
          <w:rFonts w:hint="cs"/>
          <w:rtl/>
        </w:rPr>
        <w:t xml:space="preserve"> </w:t>
      </w:r>
      <w:r w:rsidR="003F3E21">
        <w:rPr>
          <w:rFonts w:hint="cs"/>
          <w:rtl/>
        </w:rPr>
        <w:t>پس اگر این دنیا مزرع</w:t>
      </w:r>
      <w:r w:rsidR="00537775">
        <w:rPr>
          <w:rFonts w:hint="cs"/>
          <w:rtl/>
        </w:rPr>
        <w:t>ۀ</w:t>
      </w:r>
      <w:r w:rsidR="003F3E21">
        <w:rPr>
          <w:rFonts w:hint="cs"/>
          <w:rtl/>
        </w:rPr>
        <w:t xml:space="preserve"> آخرت بود، ھم</w:t>
      </w:r>
      <w:r w:rsidR="00537775">
        <w:rPr>
          <w:rFonts w:hint="cs"/>
          <w:rtl/>
        </w:rPr>
        <w:t>ۀ</w:t>
      </w:r>
      <w:r w:rsidR="003F3E21">
        <w:rPr>
          <w:rFonts w:hint="cs"/>
          <w:rtl/>
        </w:rPr>
        <w:t xml:space="preserve"> کارھا و اجل</w:t>
      </w:r>
      <w:r w:rsidR="002D409D">
        <w:rPr>
          <w:rFonts w:hint="eastAsia"/>
          <w:rtl/>
        </w:rPr>
        <w:t>‌</w:t>
      </w:r>
      <w:r w:rsidR="003F3E21">
        <w:rPr>
          <w:rFonts w:hint="cs"/>
          <w:rtl/>
        </w:rPr>
        <w:t>ھا و حتی نفس کشیدن</w:t>
      </w:r>
      <w:r w:rsidR="002D409D">
        <w:rPr>
          <w:rFonts w:hint="eastAsia"/>
          <w:rtl/>
        </w:rPr>
        <w:t>‌</w:t>
      </w:r>
      <w:r w:rsidR="003F3E21">
        <w:rPr>
          <w:rFonts w:hint="cs"/>
          <w:rtl/>
        </w:rPr>
        <w:t>ھا لحظات معدودی بود</w:t>
      </w:r>
      <w:r w:rsidR="00537775">
        <w:rPr>
          <w:rFonts w:hint="cs"/>
          <w:rtl/>
        </w:rPr>
        <w:t>.</w:t>
      </w:r>
      <w:r w:rsidR="003F3E21">
        <w:rPr>
          <w:rFonts w:hint="cs"/>
          <w:rtl/>
        </w:rPr>
        <w:t xml:space="preserve"> پس خوشا ب</w:t>
      </w:r>
      <w:r w:rsidR="00537775">
        <w:rPr>
          <w:rFonts w:hint="cs"/>
          <w:rtl/>
        </w:rPr>
        <w:t>ه</w:t>
      </w:r>
      <w:r w:rsidR="003F3E21">
        <w:rPr>
          <w:rFonts w:hint="cs"/>
          <w:rtl/>
        </w:rPr>
        <w:t xml:space="preserve"> حال کسی ک</w:t>
      </w:r>
      <w:r w:rsidR="00537775">
        <w:rPr>
          <w:rFonts w:hint="cs"/>
          <w:rtl/>
        </w:rPr>
        <w:t>ه</w:t>
      </w:r>
      <w:r w:rsidR="003F3E21">
        <w:rPr>
          <w:rFonts w:hint="cs"/>
          <w:rtl/>
        </w:rPr>
        <w:t xml:space="preserve"> کلام خود جدا کرد، از عمل خود پس سخن نگفت؛ مگر با ذکر خیری</w:t>
      </w:r>
      <w:r w:rsidR="00537775">
        <w:rPr>
          <w:rFonts w:hint="cs"/>
          <w:rtl/>
        </w:rPr>
        <w:t>.</w:t>
      </w:r>
      <w:r w:rsidR="003F3E21">
        <w:rPr>
          <w:rFonts w:hint="cs"/>
          <w:rtl/>
        </w:rPr>
        <w:t xml:space="preserve"> و خوشا ب</w:t>
      </w:r>
      <w:r w:rsidR="00537775">
        <w:rPr>
          <w:rFonts w:hint="cs"/>
          <w:rtl/>
        </w:rPr>
        <w:t>ه</w:t>
      </w:r>
      <w:r w:rsidR="003F3E21">
        <w:rPr>
          <w:rFonts w:hint="cs"/>
          <w:rtl/>
        </w:rPr>
        <w:t xml:space="preserve"> حال کسی ک</w:t>
      </w:r>
      <w:r w:rsidR="00537775">
        <w:rPr>
          <w:rFonts w:hint="cs"/>
          <w:rtl/>
        </w:rPr>
        <w:t>ه</w:t>
      </w:r>
      <w:r w:rsidR="003F3E21">
        <w:rPr>
          <w:rFonts w:hint="cs"/>
          <w:rtl/>
        </w:rPr>
        <w:t xml:space="preserve"> دانست ھمانا عمر ما </w:t>
      </w:r>
      <w:r w:rsidR="002D409D">
        <w:rPr>
          <w:rFonts w:hint="cs"/>
          <w:rtl/>
        </w:rPr>
        <w:t>ن</w:t>
      </w:r>
      <w:r w:rsidR="003F3E21">
        <w:rPr>
          <w:rFonts w:hint="cs"/>
          <w:rtl/>
        </w:rPr>
        <w:t>فس کشیدن</w:t>
      </w:r>
      <w:r w:rsidR="002D409D">
        <w:rPr>
          <w:rFonts w:hint="eastAsia"/>
          <w:rtl/>
        </w:rPr>
        <w:t>‌</w:t>
      </w:r>
      <w:r w:rsidR="003F3E21">
        <w:rPr>
          <w:rFonts w:hint="cs"/>
          <w:rtl/>
        </w:rPr>
        <w:t>ھای م</w:t>
      </w:r>
      <w:r w:rsidR="002D409D">
        <w:rPr>
          <w:rFonts w:hint="cs"/>
          <w:rtl/>
        </w:rPr>
        <w:t>حدودی است، پس نفس را از دست ندا</w:t>
      </w:r>
      <w:r w:rsidR="003F3E21">
        <w:rPr>
          <w:rFonts w:hint="cs"/>
          <w:rtl/>
        </w:rPr>
        <w:t>د؛ مگر در انجام کار خیری</w:t>
      </w:r>
      <w:r w:rsidR="00537775">
        <w:rPr>
          <w:rFonts w:hint="cs"/>
          <w:rtl/>
        </w:rPr>
        <w:t>.</w:t>
      </w:r>
      <w:r w:rsidR="003F3E21">
        <w:rPr>
          <w:rFonts w:hint="cs"/>
          <w:rtl/>
        </w:rPr>
        <w:t xml:space="preserve"> پس ای بندگان خدا تقوای خدا را ب</w:t>
      </w:r>
      <w:r w:rsidR="00537775">
        <w:rPr>
          <w:rFonts w:hint="cs"/>
          <w:rtl/>
        </w:rPr>
        <w:t>ه</w:t>
      </w:r>
      <w:r w:rsidR="003F3E21">
        <w:rPr>
          <w:rFonts w:hint="cs"/>
          <w:rtl/>
        </w:rPr>
        <w:t xml:space="preserve"> جا آورید، پس خوشحال نمی‌شود مگر </w:t>
      </w:r>
      <w:r w:rsidR="00DC2044">
        <w:rPr>
          <w:rFonts w:hint="cs"/>
          <w:rtl/>
        </w:rPr>
        <w:t>با دانستن قدر و منزلت عمر خود و آن را در را</w:t>
      </w:r>
      <w:r w:rsidR="00537775">
        <w:rPr>
          <w:rFonts w:hint="cs"/>
          <w:rtl/>
        </w:rPr>
        <w:t>ه</w:t>
      </w:r>
      <w:r w:rsidR="00DC2044">
        <w:rPr>
          <w:rFonts w:hint="cs"/>
          <w:rtl/>
        </w:rPr>
        <w:t xml:space="preserve"> تقوای الھی و آنچ</w:t>
      </w:r>
      <w:r w:rsidR="00537775">
        <w:rPr>
          <w:rFonts w:hint="cs"/>
          <w:rtl/>
        </w:rPr>
        <w:t>ه</w:t>
      </w:r>
      <w:r w:rsidR="00DC2044">
        <w:rPr>
          <w:rFonts w:hint="cs"/>
          <w:rtl/>
        </w:rPr>
        <w:t xml:space="preserve"> ک</w:t>
      </w:r>
      <w:r w:rsidR="00537775">
        <w:rPr>
          <w:rFonts w:hint="cs"/>
          <w:rtl/>
        </w:rPr>
        <w:t>ه</w:t>
      </w:r>
      <w:r w:rsidR="00DC2044">
        <w:rPr>
          <w:rFonts w:hint="cs"/>
          <w:rtl/>
        </w:rPr>
        <w:t xml:space="preserve"> برایش اجر و ثواب می</w:t>
      </w:r>
      <w:r w:rsidR="00DC2044">
        <w:rPr>
          <w:rFonts w:hint="eastAsia"/>
          <w:rtl/>
        </w:rPr>
        <w:t>‌</w:t>
      </w:r>
      <w:r w:rsidR="00DC2044">
        <w:rPr>
          <w:rFonts w:hint="cs"/>
          <w:rtl/>
        </w:rPr>
        <w:t>آورد صرف کردن</w:t>
      </w:r>
      <w:r w:rsidR="00537775">
        <w:rPr>
          <w:rFonts w:hint="cs"/>
          <w:rtl/>
        </w:rPr>
        <w:t>.</w:t>
      </w:r>
      <w:r w:rsidR="00DC2044">
        <w:rPr>
          <w:rFonts w:hint="cs"/>
          <w:rtl/>
        </w:rPr>
        <w:t xml:space="preserve"> و در حدیث شریفی آمد</w:t>
      </w:r>
      <w:r w:rsidR="00537775">
        <w:rPr>
          <w:rFonts w:hint="cs"/>
          <w:rtl/>
        </w:rPr>
        <w:t>ه</w:t>
      </w:r>
      <w:r w:rsidR="00DC2044">
        <w:rPr>
          <w:rFonts w:hint="cs"/>
          <w:rtl/>
        </w:rPr>
        <w:t xml:space="preserve"> است:</w:t>
      </w:r>
    </w:p>
    <w:p w:rsidR="00DC2044" w:rsidRDefault="0050428C" w:rsidP="00DC6D47">
      <w:pPr>
        <w:pStyle w:val="a8"/>
        <w:rPr>
          <w:rtl/>
        </w:rPr>
      </w:pPr>
      <w:r>
        <w:rPr>
          <w:rFonts w:ascii="Traditional Arabic" w:hAnsi="Traditional Arabic" w:cs="Traditional Arabic"/>
          <w:rtl/>
        </w:rPr>
        <w:t>«</w:t>
      </w:r>
      <w:r w:rsidR="00396518" w:rsidRPr="00DC6D47">
        <w:rPr>
          <w:rStyle w:val="Char3"/>
          <w:rFonts w:hint="cs"/>
          <w:rtl/>
        </w:rPr>
        <w:t>ل</w:t>
      </w:r>
      <w:r w:rsidR="00DC6D47" w:rsidRPr="00DC6D47">
        <w:rPr>
          <w:rStyle w:val="Char3"/>
          <w:rFonts w:hint="cs"/>
          <w:rtl/>
        </w:rPr>
        <w:t>َ</w:t>
      </w:r>
      <w:r w:rsidR="00396518" w:rsidRPr="00DC6D47">
        <w:rPr>
          <w:rStyle w:val="Char3"/>
          <w:rFonts w:hint="cs"/>
          <w:rtl/>
        </w:rPr>
        <w:t>ن</w:t>
      </w:r>
      <w:r w:rsidR="00DC6D47" w:rsidRPr="00DC6D47">
        <w:rPr>
          <w:rStyle w:val="Char3"/>
          <w:rFonts w:hint="cs"/>
          <w:rtl/>
        </w:rPr>
        <w:t>ْ</w:t>
      </w:r>
      <w:r w:rsidR="00396518" w:rsidRPr="00DC6D47">
        <w:rPr>
          <w:rStyle w:val="Char3"/>
          <w:rFonts w:hint="cs"/>
          <w:rtl/>
        </w:rPr>
        <w:t xml:space="preserve"> ي</w:t>
      </w:r>
      <w:r w:rsidR="00DC6D47" w:rsidRPr="00DC6D47">
        <w:rPr>
          <w:rStyle w:val="Char3"/>
          <w:rFonts w:hint="cs"/>
          <w:rtl/>
        </w:rPr>
        <w:t>َ</w:t>
      </w:r>
      <w:r w:rsidR="00396518" w:rsidRPr="00DC6D47">
        <w:rPr>
          <w:rStyle w:val="Char3"/>
          <w:rFonts w:hint="cs"/>
          <w:rtl/>
        </w:rPr>
        <w:t>خل</w:t>
      </w:r>
      <w:r w:rsidR="00DC6D47" w:rsidRPr="00DC6D47">
        <w:rPr>
          <w:rStyle w:val="Char3"/>
          <w:rFonts w:hint="cs"/>
          <w:rtl/>
        </w:rPr>
        <w:t>ُ</w:t>
      </w:r>
      <w:r w:rsidR="00396518" w:rsidRPr="00DC6D47">
        <w:rPr>
          <w:rStyle w:val="Char3"/>
          <w:rFonts w:hint="cs"/>
          <w:rtl/>
        </w:rPr>
        <w:t>و ال</w:t>
      </w:r>
      <w:r w:rsidR="00AA73A5">
        <w:rPr>
          <w:rStyle w:val="Char3"/>
          <w:rFonts w:hint="cs"/>
          <w:rtl/>
        </w:rPr>
        <w:t>ـ</w:t>
      </w:r>
      <w:r w:rsidR="00396518" w:rsidRPr="00DC6D47">
        <w:rPr>
          <w:rStyle w:val="Char3"/>
          <w:rFonts w:hint="cs"/>
          <w:rtl/>
        </w:rPr>
        <w:t>مؤم</w:t>
      </w:r>
      <w:r w:rsidR="00DC6D47" w:rsidRPr="00DC6D47">
        <w:rPr>
          <w:rStyle w:val="Char3"/>
          <w:rFonts w:hint="cs"/>
          <w:rtl/>
        </w:rPr>
        <w:t>ِ</w:t>
      </w:r>
      <w:r w:rsidR="00396518" w:rsidRPr="00DC6D47">
        <w:rPr>
          <w:rStyle w:val="Char3"/>
          <w:rFonts w:hint="cs"/>
          <w:rtl/>
        </w:rPr>
        <w:t>ن</w:t>
      </w:r>
      <w:r w:rsidR="00DC6D47" w:rsidRPr="00DC6D47">
        <w:rPr>
          <w:rStyle w:val="Char3"/>
          <w:rFonts w:hint="cs"/>
          <w:rtl/>
        </w:rPr>
        <w:t>ُ مِنْ أَجْرِ إِن</w:t>
      </w:r>
      <w:r w:rsidR="00396518" w:rsidRPr="00DC6D47">
        <w:rPr>
          <w:rStyle w:val="Char3"/>
          <w:rtl/>
        </w:rPr>
        <w:t xml:space="preserve">ْ أَصَابَتْهُ سَرَّاءُ شَكَرَ </w:t>
      </w:r>
      <w:r w:rsidR="00DC6D47" w:rsidRPr="00DC6D47">
        <w:rPr>
          <w:rStyle w:val="Char3"/>
          <w:rFonts w:hint="cs"/>
          <w:rtl/>
        </w:rPr>
        <w:t>عَلَيْه</w:t>
      </w:r>
      <w:r w:rsidR="00DC6D47" w:rsidRPr="00DC6D47">
        <w:rPr>
          <w:rStyle w:val="Char3"/>
          <w:rtl/>
        </w:rPr>
        <w:t>ٰ</w:t>
      </w:r>
      <w:r w:rsidR="00DC6D47" w:rsidRPr="00DC6D47">
        <w:rPr>
          <w:rStyle w:val="Char3"/>
          <w:rFonts w:hint="cs"/>
          <w:rtl/>
        </w:rPr>
        <w:t xml:space="preserve">ا فَاُثِيبَ </w:t>
      </w:r>
      <w:r w:rsidR="00396518" w:rsidRPr="00DC6D47">
        <w:rPr>
          <w:rStyle w:val="Char3"/>
          <w:rtl/>
        </w:rPr>
        <w:t xml:space="preserve">وَإِنْ أَصَابَتْهُ ضَرَّاءُ فَصَبَرَ </w:t>
      </w:r>
      <w:r w:rsidR="00DC6D47" w:rsidRPr="00DC6D47">
        <w:rPr>
          <w:rStyle w:val="Char3"/>
          <w:rFonts w:hint="cs"/>
          <w:rtl/>
        </w:rPr>
        <w:t>عَلَيْه</w:t>
      </w:r>
      <w:r w:rsidR="00DC6D47" w:rsidRPr="00DC6D47">
        <w:rPr>
          <w:rStyle w:val="Char3"/>
          <w:rtl/>
        </w:rPr>
        <w:t>ٰ</w:t>
      </w:r>
      <w:r w:rsidR="00DC6D47" w:rsidRPr="00DC6D47">
        <w:rPr>
          <w:rStyle w:val="Char3"/>
          <w:rFonts w:hint="cs"/>
          <w:rtl/>
        </w:rPr>
        <w:t>ا فَاُثِيبَ</w:t>
      </w:r>
      <w:r w:rsidR="00DC6D47" w:rsidRPr="00DC6D47">
        <w:rPr>
          <w:rStyle w:val="Char3"/>
          <w:rtl/>
        </w:rPr>
        <w:t xml:space="preserve"> </w:t>
      </w:r>
      <w:r w:rsidR="00DC6D47" w:rsidRPr="00DC6D47">
        <w:rPr>
          <w:rStyle w:val="Char3"/>
          <w:rFonts w:hint="cs"/>
          <w:rtl/>
        </w:rPr>
        <w:t>و</w:t>
      </w:r>
      <w:r w:rsidR="00DC6D47">
        <w:rPr>
          <w:rStyle w:val="Char3"/>
          <w:rFonts w:hint="cs"/>
          <w:rtl/>
        </w:rPr>
        <w:t>َ</w:t>
      </w:r>
      <w:r w:rsidR="00DC6D47" w:rsidRPr="00DC6D47">
        <w:rPr>
          <w:rStyle w:val="Char3"/>
          <w:rFonts w:hint="cs"/>
          <w:rtl/>
        </w:rPr>
        <w:t>ل</w:t>
      </w:r>
      <w:r w:rsidR="00DC6D47">
        <w:rPr>
          <w:rStyle w:val="Char3"/>
          <w:rFonts w:hint="cs"/>
          <w:rtl/>
        </w:rPr>
        <w:t>َ</w:t>
      </w:r>
      <w:r w:rsidR="00DC6D47" w:rsidRPr="00DC6D47">
        <w:rPr>
          <w:rStyle w:val="Char3"/>
          <w:rFonts w:hint="cs"/>
          <w:rtl/>
        </w:rPr>
        <w:t>ي</w:t>
      </w:r>
      <w:r w:rsidR="00DC6D47">
        <w:rPr>
          <w:rStyle w:val="Char3"/>
          <w:rFonts w:hint="cs"/>
          <w:rtl/>
        </w:rPr>
        <w:t>ْ</w:t>
      </w:r>
      <w:r w:rsidR="00DC6D47" w:rsidRPr="00DC6D47">
        <w:rPr>
          <w:rStyle w:val="Char3"/>
          <w:rFonts w:hint="cs"/>
          <w:rtl/>
        </w:rPr>
        <w:t>س</w:t>
      </w:r>
      <w:r w:rsidR="00DC6D47">
        <w:rPr>
          <w:rStyle w:val="Char3"/>
          <w:rFonts w:hint="cs"/>
          <w:rtl/>
        </w:rPr>
        <w:t>َ</w:t>
      </w:r>
      <w:r w:rsidR="00DC6D47" w:rsidRPr="00DC6D47">
        <w:rPr>
          <w:rStyle w:val="Char3"/>
          <w:rFonts w:hint="cs"/>
          <w:rtl/>
        </w:rPr>
        <w:t xml:space="preserve"> ذ</w:t>
      </w:r>
      <w:r w:rsidR="00DC6D47">
        <w:rPr>
          <w:rStyle w:val="Char3"/>
          <w:rtl/>
        </w:rPr>
        <w:t>ٰ</w:t>
      </w:r>
      <w:r w:rsidR="00DC6D47" w:rsidRPr="00DC6D47">
        <w:rPr>
          <w:rStyle w:val="Char3"/>
          <w:rFonts w:hint="cs"/>
          <w:rtl/>
        </w:rPr>
        <w:t>ال</w:t>
      </w:r>
      <w:r w:rsidR="00DC6D47">
        <w:rPr>
          <w:rStyle w:val="Char3"/>
          <w:rFonts w:hint="cs"/>
          <w:rtl/>
        </w:rPr>
        <w:t>ِ</w:t>
      </w:r>
      <w:r w:rsidR="00DC6D47" w:rsidRPr="00DC6D47">
        <w:rPr>
          <w:rStyle w:val="Char3"/>
          <w:rFonts w:hint="cs"/>
          <w:rtl/>
        </w:rPr>
        <w:t>ك</w:t>
      </w:r>
      <w:r w:rsidR="00DC6D47">
        <w:rPr>
          <w:rStyle w:val="Char3"/>
          <w:rFonts w:hint="cs"/>
          <w:rtl/>
        </w:rPr>
        <w:t>َ</w:t>
      </w:r>
      <w:r w:rsidR="00DC6D47" w:rsidRPr="00DC6D47">
        <w:rPr>
          <w:rStyle w:val="Char3"/>
          <w:rFonts w:hint="cs"/>
          <w:rtl/>
        </w:rPr>
        <w:t xml:space="preserve"> إ</w:t>
      </w:r>
      <w:r w:rsidR="00DC6D47">
        <w:rPr>
          <w:rStyle w:val="Char3"/>
          <w:rFonts w:hint="cs"/>
          <w:rtl/>
        </w:rPr>
        <w:t>ِ</w:t>
      </w:r>
      <w:r w:rsidR="00DC6D47" w:rsidRPr="00DC6D47">
        <w:rPr>
          <w:rStyle w:val="Char3"/>
          <w:rFonts w:hint="cs"/>
          <w:rtl/>
        </w:rPr>
        <w:t>لا</w:t>
      </w:r>
      <w:r w:rsidR="00DC6D47">
        <w:rPr>
          <w:rStyle w:val="Char3"/>
          <w:rFonts w:hint="cs"/>
          <w:rtl/>
        </w:rPr>
        <w:t>ّٰ</w:t>
      </w:r>
      <w:r w:rsidR="00DC6D47" w:rsidRPr="00DC6D47">
        <w:rPr>
          <w:rStyle w:val="Char3"/>
          <w:rFonts w:hint="cs"/>
          <w:rtl/>
        </w:rPr>
        <w:t xml:space="preserve"> ل</w:t>
      </w:r>
      <w:r w:rsidR="00DC6D47">
        <w:rPr>
          <w:rStyle w:val="Char3"/>
          <w:rFonts w:hint="cs"/>
          <w:rtl/>
        </w:rPr>
        <w:t>ِ</w:t>
      </w:r>
      <w:r w:rsidR="00DC6D47" w:rsidRPr="00DC6D47">
        <w:rPr>
          <w:rStyle w:val="Char3"/>
          <w:rFonts w:hint="cs"/>
          <w:rtl/>
        </w:rPr>
        <w:t>م</w:t>
      </w:r>
      <w:r w:rsidR="00DC6D47">
        <w:rPr>
          <w:rStyle w:val="Char3"/>
          <w:rFonts w:hint="cs"/>
          <w:rtl/>
        </w:rPr>
        <w:t>ُ</w:t>
      </w:r>
      <w:r w:rsidR="00DC6D47" w:rsidRPr="00DC6D47">
        <w:rPr>
          <w:rStyle w:val="Char3"/>
          <w:rFonts w:hint="cs"/>
          <w:rtl/>
        </w:rPr>
        <w:t>ؤم</w:t>
      </w:r>
      <w:r w:rsidR="00DC6D47">
        <w:rPr>
          <w:rStyle w:val="Char3"/>
          <w:rFonts w:hint="cs"/>
          <w:rtl/>
        </w:rPr>
        <w:t>ِ</w:t>
      </w:r>
      <w:r w:rsidR="00DC6D47" w:rsidRPr="00DC6D47">
        <w:rPr>
          <w:rStyle w:val="Char3"/>
          <w:rFonts w:hint="cs"/>
          <w:rtl/>
        </w:rPr>
        <w:t>ن</w:t>
      </w:r>
      <w:r>
        <w:rPr>
          <w:rFonts w:ascii="Traditional Arabic" w:hAnsi="Traditional Arabic" w:cs="Traditional Arabic"/>
          <w:rtl/>
        </w:rPr>
        <w:t>»</w:t>
      </w:r>
      <w:r w:rsidR="008E0F42" w:rsidRPr="002D409D">
        <w:rPr>
          <w:rFonts w:hint="cs"/>
          <w:rtl/>
        </w:rPr>
        <w:t>.</w:t>
      </w:r>
      <w:r>
        <w:rPr>
          <w:rFonts w:hint="cs"/>
          <w:rtl/>
        </w:rPr>
        <w:t xml:space="preserve"> </w:t>
      </w:r>
      <w:r>
        <w:rPr>
          <w:rFonts w:ascii="Traditional Arabic" w:hAnsi="Traditional Arabic" w:cs="Traditional Arabic"/>
          <w:rtl/>
        </w:rPr>
        <w:t>«</w:t>
      </w:r>
      <w:r w:rsidRPr="009609A9">
        <w:rPr>
          <w:rStyle w:val="Chare"/>
          <w:rFonts w:hint="cs"/>
          <w:rtl/>
        </w:rPr>
        <w:t>حساب مؤمنی ک</w:t>
      </w:r>
      <w:r w:rsidR="00537775">
        <w:rPr>
          <w:rStyle w:val="Chare"/>
          <w:rFonts w:hint="cs"/>
          <w:rtl/>
        </w:rPr>
        <w:t>ه</w:t>
      </w:r>
      <w:r w:rsidRPr="009609A9">
        <w:rPr>
          <w:rStyle w:val="Chare"/>
          <w:rFonts w:hint="cs"/>
          <w:rtl/>
        </w:rPr>
        <w:t xml:space="preserve"> اگر او را نیکی و خوشی اصابت کند و ب</w:t>
      </w:r>
      <w:r w:rsidR="00537775">
        <w:rPr>
          <w:rStyle w:val="Chare"/>
          <w:rFonts w:hint="cs"/>
          <w:rtl/>
        </w:rPr>
        <w:t>ه</w:t>
      </w:r>
      <w:r w:rsidRPr="009609A9">
        <w:rPr>
          <w:rStyle w:val="Chare"/>
          <w:rFonts w:hint="cs"/>
          <w:rtl/>
        </w:rPr>
        <w:t xml:space="preserve"> خاطر آن شکرگزاری کند، از اجر و ثواب خالی نمی‌شود و اگر او را ضرر و زیانی اصابت کند و بر آن صبر کند</w:t>
      </w:r>
      <w:r w:rsidR="002D409D">
        <w:rPr>
          <w:rStyle w:val="Chare"/>
          <w:rFonts w:hint="cs"/>
          <w:rtl/>
        </w:rPr>
        <w:t>،</w:t>
      </w:r>
      <w:r w:rsidRPr="009609A9">
        <w:rPr>
          <w:rStyle w:val="Chare"/>
          <w:rFonts w:hint="cs"/>
          <w:rtl/>
        </w:rPr>
        <w:t xml:space="preserve"> </w:t>
      </w:r>
      <w:r w:rsidRPr="002D409D">
        <w:rPr>
          <w:rStyle w:val="Chare"/>
          <w:rFonts w:hint="cs"/>
          <w:rtl/>
        </w:rPr>
        <w:t>ھ</w:t>
      </w:r>
      <w:r w:rsidR="008E0F42" w:rsidRPr="002D409D">
        <w:rPr>
          <w:rStyle w:val="Chare"/>
          <w:rFonts w:hint="cs"/>
          <w:rtl/>
        </w:rPr>
        <w:t>م</w:t>
      </w:r>
      <w:r w:rsidRPr="009609A9">
        <w:rPr>
          <w:rStyle w:val="Chare"/>
          <w:rFonts w:hint="cs"/>
          <w:rtl/>
        </w:rPr>
        <w:t xml:space="preserve"> ب</w:t>
      </w:r>
      <w:r w:rsidR="00537775">
        <w:rPr>
          <w:rStyle w:val="Chare"/>
          <w:rFonts w:hint="cs"/>
          <w:rtl/>
        </w:rPr>
        <w:t>ه</w:t>
      </w:r>
      <w:r w:rsidRPr="009609A9">
        <w:rPr>
          <w:rStyle w:val="Chare"/>
          <w:rFonts w:hint="cs"/>
          <w:rtl/>
        </w:rPr>
        <w:t xml:space="preserve"> او اجر و ثواب داد</w:t>
      </w:r>
      <w:r w:rsidR="00537775">
        <w:rPr>
          <w:rStyle w:val="Chare"/>
          <w:rFonts w:hint="cs"/>
          <w:rtl/>
        </w:rPr>
        <w:t>ه</w:t>
      </w:r>
      <w:r w:rsidRPr="009609A9">
        <w:rPr>
          <w:rStyle w:val="Chare"/>
          <w:rFonts w:hint="cs"/>
          <w:rtl/>
        </w:rPr>
        <w:t xml:space="preserve"> می‌شود</w:t>
      </w:r>
      <w:r w:rsidR="001A6CF4" w:rsidRPr="009609A9">
        <w:rPr>
          <w:rStyle w:val="Chare"/>
          <w:rFonts w:hint="cs"/>
          <w:rtl/>
        </w:rPr>
        <w:t xml:space="preserve"> و این صفات برای کسی جز فرد مؤمن نیست</w:t>
      </w:r>
      <w:r w:rsidR="001A6CF4">
        <w:rPr>
          <w:rFonts w:ascii="Traditional Arabic" w:hAnsi="Traditional Arabic" w:cs="Traditional Arabic"/>
          <w:rtl/>
        </w:rPr>
        <w:t>»</w:t>
      </w:r>
      <w:r w:rsidR="00537775">
        <w:rPr>
          <w:rFonts w:hint="cs"/>
          <w:rtl/>
        </w:rPr>
        <w:t>.</w:t>
      </w:r>
    </w:p>
    <w:p w:rsidR="00FC5ADE" w:rsidRDefault="001A6CF4" w:rsidP="00AA73A5">
      <w:pPr>
        <w:pStyle w:val="a8"/>
      </w:pPr>
      <w:r w:rsidRPr="00507133">
        <w:rPr>
          <w:rStyle w:val="Char8"/>
          <w:rtl/>
        </w:rPr>
        <w:t>«</w:t>
      </w:r>
      <w:r w:rsidR="00396518" w:rsidRPr="00223180">
        <w:rPr>
          <w:rStyle w:val="Char3"/>
          <w:rtl/>
        </w:rPr>
        <w:t>أ</w:t>
      </w:r>
      <w:r w:rsidR="00396518" w:rsidRPr="00223180">
        <w:rPr>
          <w:rStyle w:val="Char3"/>
          <w:rFonts w:hint="cs"/>
          <w:rtl/>
        </w:rPr>
        <w:t>َ</w:t>
      </w:r>
      <w:r w:rsidR="00396518" w:rsidRPr="00223180">
        <w:rPr>
          <w:rStyle w:val="Char3"/>
          <w:rtl/>
        </w:rPr>
        <w:t>ق</w:t>
      </w:r>
      <w:r w:rsidR="00396518" w:rsidRPr="00223180">
        <w:rPr>
          <w:rStyle w:val="Char3"/>
          <w:rFonts w:hint="cs"/>
          <w:rtl/>
        </w:rPr>
        <w:t>ُ</w:t>
      </w:r>
      <w:r w:rsidR="00396518" w:rsidRPr="00223180">
        <w:rPr>
          <w:rStyle w:val="Char3"/>
          <w:rtl/>
        </w:rPr>
        <w:t>ول</w:t>
      </w:r>
      <w:r w:rsidR="00396518" w:rsidRPr="00223180">
        <w:rPr>
          <w:rStyle w:val="Char3"/>
          <w:rFonts w:hint="cs"/>
          <w:rtl/>
        </w:rPr>
        <w:t>ُ</w:t>
      </w:r>
      <w:r w:rsidR="00396518" w:rsidRPr="00223180">
        <w:rPr>
          <w:rStyle w:val="Char3"/>
          <w:rtl/>
        </w:rPr>
        <w:t xml:space="preserve"> ق</w:t>
      </w:r>
      <w:r w:rsidR="00396518" w:rsidRPr="00223180">
        <w:rPr>
          <w:rStyle w:val="Char3"/>
          <w:rFonts w:hint="cs"/>
          <w:rtl/>
        </w:rPr>
        <w:t>َ</w:t>
      </w:r>
      <w:r w:rsidR="00396518" w:rsidRPr="00223180">
        <w:rPr>
          <w:rStyle w:val="Char3"/>
          <w:rtl/>
        </w:rPr>
        <w:t>و</w:t>
      </w:r>
      <w:r w:rsidR="00396518" w:rsidRPr="00223180">
        <w:rPr>
          <w:rStyle w:val="Char3"/>
          <w:rFonts w:hint="cs"/>
          <w:rtl/>
        </w:rPr>
        <w:t>ْ</w:t>
      </w:r>
      <w:r w:rsidR="00396518" w:rsidRPr="00223180">
        <w:rPr>
          <w:rStyle w:val="Char3"/>
          <w:rtl/>
        </w:rPr>
        <w:t>ل</w:t>
      </w:r>
      <w:r w:rsidR="00396518" w:rsidRPr="00223180">
        <w:rPr>
          <w:rStyle w:val="Char3"/>
          <w:rFonts w:hint="cs"/>
          <w:rtl/>
        </w:rPr>
        <w:t>ِ</w:t>
      </w:r>
      <w:r w:rsidR="00223180">
        <w:rPr>
          <w:rStyle w:val="Char3"/>
          <w:rtl/>
        </w:rPr>
        <w:t>ي ه</w:t>
      </w:r>
      <w:r w:rsidR="00223180">
        <w:rPr>
          <w:rStyle w:val="Char3"/>
          <w:rFonts w:hint="cs"/>
          <w:rtl/>
        </w:rPr>
        <w:t>دُ</w:t>
      </w:r>
      <w:r w:rsidR="00396518" w:rsidRPr="00223180">
        <w:rPr>
          <w:rStyle w:val="Char3"/>
          <w:rtl/>
        </w:rPr>
        <w:t>ا و</w:t>
      </w:r>
      <w:r w:rsidR="00396518" w:rsidRPr="00223180">
        <w:rPr>
          <w:rStyle w:val="Char3"/>
          <w:rFonts w:hint="cs"/>
          <w:rtl/>
        </w:rPr>
        <w:t>َ</w:t>
      </w:r>
      <w:r w:rsidR="00396518" w:rsidRPr="00223180">
        <w:rPr>
          <w:rStyle w:val="Char3"/>
          <w:rtl/>
        </w:rPr>
        <w:t>أست</w:t>
      </w:r>
      <w:r w:rsidR="00396518" w:rsidRPr="00223180">
        <w:rPr>
          <w:rStyle w:val="Char3"/>
          <w:rFonts w:hint="cs"/>
          <w:rtl/>
        </w:rPr>
        <w:t>َ</w:t>
      </w:r>
      <w:r w:rsidR="00396518" w:rsidRPr="00223180">
        <w:rPr>
          <w:rStyle w:val="Char3"/>
          <w:rtl/>
        </w:rPr>
        <w:t>غ</w:t>
      </w:r>
      <w:r w:rsidR="00396518" w:rsidRPr="00223180">
        <w:rPr>
          <w:rStyle w:val="Char3"/>
          <w:rFonts w:hint="cs"/>
          <w:rtl/>
        </w:rPr>
        <w:t>ْ</w:t>
      </w:r>
      <w:r w:rsidR="00396518" w:rsidRPr="00223180">
        <w:rPr>
          <w:rStyle w:val="Char3"/>
          <w:rtl/>
        </w:rPr>
        <w:t>ف</w:t>
      </w:r>
      <w:r w:rsidR="00396518" w:rsidRPr="00223180">
        <w:rPr>
          <w:rStyle w:val="Char3"/>
          <w:rFonts w:hint="cs"/>
          <w:rtl/>
        </w:rPr>
        <w:t>ِ</w:t>
      </w:r>
      <w:r w:rsidR="00396518" w:rsidRPr="00223180">
        <w:rPr>
          <w:rStyle w:val="Char3"/>
          <w:rtl/>
        </w:rPr>
        <w:t>ر</w:t>
      </w:r>
      <w:r w:rsidR="00396518" w:rsidRPr="00223180">
        <w:rPr>
          <w:rStyle w:val="Char3"/>
          <w:rFonts w:hint="cs"/>
          <w:rtl/>
        </w:rPr>
        <w:t>ُ</w:t>
      </w:r>
      <w:r w:rsidR="00396518" w:rsidRPr="00223180">
        <w:rPr>
          <w:rStyle w:val="Char3"/>
          <w:rtl/>
        </w:rPr>
        <w:t>الله</w:t>
      </w:r>
      <w:r w:rsidR="00396518" w:rsidRPr="00223180">
        <w:rPr>
          <w:rStyle w:val="Char3"/>
          <w:rFonts w:hint="cs"/>
          <w:rtl/>
        </w:rPr>
        <w:t>َ</w:t>
      </w:r>
      <w:r w:rsidR="00396518" w:rsidRPr="00223180">
        <w:rPr>
          <w:rStyle w:val="Char3"/>
          <w:rtl/>
        </w:rPr>
        <w:t xml:space="preserve"> الع</w:t>
      </w:r>
      <w:r w:rsidR="00396518" w:rsidRPr="00223180">
        <w:rPr>
          <w:rStyle w:val="Char3"/>
          <w:rFonts w:hint="cs"/>
          <w:rtl/>
        </w:rPr>
        <w:t>َ</w:t>
      </w:r>
      <w:r w:rsidR="00396518" w:rsidRPr="00223180">
        <w:rPr>
          <w:rStyle w:val="Char3"/>
          <w:rtl/>
        </w:rPr>
        <w:t>ظ</w:t>
      </w:r>
      <w:r w:rsidR="00396518" w:rsidRPr="00223180">
        <w:rPr>
          <w:rStyle w:val="Char3"/>
          <w:rFonts w:hint="cs"/>
          <w:rtl/>
        </w:rPr>
        <w:t>ِ</w:t>
      </w:r>
      <w:r w:rsidR="00396518" w:rsidRPr="00223180">
        <w:rPr>
          <w:rStyle w:val="Char3"/>
          <w:rtl/>
        </w:rPr>
        <w:t>يم</w:t>
      </w:r>
      <w:r w:rsidR="00396518" w:rsidRPr="00223180">
        <w:rPr>
          <w:rStyle w:val="Char3"/>
          <w:rFonts w:hint="cs"/>
          <w:rtl/>
        </w:rPr>
        <w:t>َ</w:t>
      </w:r>
      <w:r w:rsidR="00396518" w:rsidRPr="00223180">
        <w:rPr>
          <w:rStyle w:val="Char3"/>
          <w:rtl/>
        </w:rPr>
        <w:t xml:space="preserve"> ل</w:t>
      </w:r>
      <w:r w:rsidR="00396518" w:rsidRPr="00223180">
        <w:rPr>
          <w:rStyle w:val="Char3"/>
          <w:rFonts w:hint="cs"/>
          <w:rtl/>
        </w:rPr>
        <w:t>ِ</w:t>
      </w:r>
      <w:r w:rsidR="00396518" w:rsidRPr="00223180">
        <w:rPr>
          <w:rStyle w:val="Char3"/>
          <w:rtl/>
        </w:rPr>
        <w:t>ي و</w:t>
      </w:r>
      <w:r w:rsidR="00396518" w:rsidRPr="00223180">
        <w:rPr>
          <w:rStyle w:val="Char3"/>
          <w:rFonts w:hint="cs"/>
          <w:rtl/>
        </w:rPr>
        <w:t>َ</w:t>
      </w:r>
      <w:r w:rsidR="00396518" w:rsidRPr="00223180">
        <w:rPr>
          <w:rStyle w:val="Char3"/>
          <w:rtl/>
        </w:rPr>
        <w:t>ل</w:t>
      </w:r>
      <w:r w:rsidR="00396518" w:rsidRPr="00223180">
        <w:rPr>
          <w:rStyle w:val="Char3"/>
          <w:rFonts w:hint="cs"/>
          <w:rtl/>
        </w:rPr>
        <w:t>َ</w:t>
      </w:r>
      <w:r w:rsidR="00396518" w:rsidRPr="00223180">
        <w:rPr>
          <w:rStyle w:val="Char3"/>
          <w:rtl/>
        </w:rPr>
        <w:t>ك</w:t>
      </w:r>
      <w:r w:rsidR="00396518" w:rsidRPr="00223180">
        <w:rPr>
          <w:rStyle w:val="Char3"/>
          <w:rFonts w:hint="cs"/>
          <w:rtl/>
        </w:rPr>
        <w:t>ُ</w:t>
      </w:r>
      <w:r w:rsidR="00396518" w:rsidRPr="00223180">
        <w:rPr>
          <w:rStyle w:val="Char3"/>
          <w:rtl/>
        </w:rPr>
        <w:t>م</w:t>
      </w:r>
      <w:r w:rsidR="00396518" w:rsidRPr="00223180">
        <w:rPr>
          <w:rStyle w:val="Char3"/>
          <w:rFonts w:hint="cs"/>
          <w:rtl/>
        </w:rPr>
        <w:t>ْ</w:t>
      </w:r>
      <w:r w:rsidR="00322FBE">
        <w:rPr>
          <w:rStyle w:val="Char3"/>
          <w:rtl/>
        </w:rPr>
        <w:t xml:space="preserve"> </w:t>
      </w:r>
      <w:r w:rsidR="00322FBE">
        <w:rPr>
          <w:rStyle w:val="Char3"/>
          <w:rFonts w:hint="cs"/>
          <w:rtl/>
        </w:rPr>
        <w:t>ل</w:t>
      </w:r>
      <w:r w:rsidR="00396518" w:rsidRPr="00223180">
        <w:rPr>
          <w:rStyle w:val="Char3"/>
          <w:rtl/>
        </w:rPr>
        <w:t>ل</w:t>
      </w:r>
      <w:r w:rsidR="00396518" w:rsidRPr="00223180">
        <w:rPr>
          <w:rStyle w:val="Char3"/>
          <w:rFonts w:hint="cs"/>
          <w:rtl/>
        </w:rPr>
        <w:t>ْـ</w:t>
      </w:r>
      <w:r w:rsidR="00396518" w:rsidRPr="00223180">
        <w:rPr>
          <w:rStyle w:val="Char3"/>
          <w:rtl/>
        </w:rPr>
        <w:t>م</w:t>
      </w:r>
      <w:r w:rsidR="00396518" w:rsidRPr="00223180">
        <w:rPr>
          <w:rStyle w:val="Char3"/>
          <w:rFonts w:hint="cs"/>
          <w:rtl/>
        </w:rPr>
        <w:t>ُ</w:t>
      </w:r>
      <w:r w:rsidR="00396518" w:rsidRPr="00223180">
        <w:rPr>
          <w:rStyle w:val="Char3"/>
          <w:rtl/>
        </w:rPr>
        <w:t>س</w:t>
      </w:r>
      <w:r w:rsidR="00396518" w:rsidRPr="00223180">
        <w:rPr>
          <w:rStyle w:val="Char3"/>
          <w:rFonts w:hint="cs"/>
          <w:rtl/>
        </w:rPr>
        <w:t>ْ</w:t>
      </w:r>
      <w:r w:rsidR="00396518" w:rsidRPr="00223180">
        <w:rPr>
          <w:rStyle w:val="Char3"/>
          <w:rtl/>
        </w:rPr>
        <w:t>ل</w:t>
      </w:r>
      <w:r w:rsidR="00396518" w:rsidRPr="00223180">
        <w:rPr>
          <w:rStyle w:val="Char3"/>
          <w:rFonts w:hint="cs"/>
          <w:rtl/>
        </w:rPr>
        <w:t>ِ</w:t>
      </w:r>
      <w:r w:rsidR="00396518" w:rsidRPr="00223180">
        <w:rPr>
          <w:rStyle w:val="Char3"/>
          <w:rtl/>
        </w:rPr>
        <w:t>مي</w:t>
      </w:r>
      <w:r w:rsidR="00396518" w:rsidRPr="00223180">
        <w:rPr>
          <w:rStyle w:val="Char3"/>
          <w:rFonts w:hint="cs"/>
          <w:rtl/>
        </w:rPr>
        <w:t>ِ</w:t>
      </w:r>
      <w:r w:rsidR="00396518" w:rsidRPr="00223180">
        <w:rPr>
          <w:rStyle w:val="Char3"/>
          <w:rtl/>
        </w:rPr>
        <w:t>ن</w:t>
      </w:r>
      <w:r w:rsidR="00396518" w:rsidRPr="00223180">
        <w:rPr>
          <w:rStyle w:val="Char3"/>
          <w:rFonts w:hint="cs"/>
          <w:rtl/>
        </w:rPr>
        <w:t>َ،</w:t>
      </w:r>
      <w:r w:rsidR="00396518" w:rsidRPr="00223180">
        <w:rPr>
          <w:rStyle w:val="Char3"/>
          <w:rtl/>
        </w:rPr>
        <w:t xml:space="preserve"> ف</w:t>
      </w:r>
      <w:r w:rsidR="00396518" w:rsidRPr="00223180">
        <w:rPr>
          <w:rStyle w:val="Char3"/>
          <w:rFonts w:hint="cs"/>
          <w:rtl/>
        </w:rPr>
        <w:t>َ</w:t>
      </w:r>
      <w:r w:rsidR="00396518" w:rsidRPr="00223180">
        <w:rPr>
          <w:rStyle w:val="Char3"/>
          <w:rtl/>
        </w:rPr>
        <w:t>اس</w:t>
      </w:r>
      <w:r w:rsidR="00396518" w:rsidRPr="00223180">
        <w:rPr>
          <w:rStyle w:val="Char3"/>
          <w:rFonts w:hint="cs"/>
          <w:rtl/>
        </w:rPr>
        <w:t>ْ</w:t>
      </w:r>
      <w:r w:rsidR="00396518" w:rsidRPr="00223180">
        <w:rPr>
          <w:rStyle w:val="Char3"/>
          <w:rtl/>
        </w:rPr>
        <w:t>ت</w:t>
      </w:r>
      <w:r w:rsidR="00396518" w:rsidRPr="00223180">
        <w:rPr>
          <w:rStyle w:val="Char3"/>
          <w:rFonts w:hint="cs"/>
          <w:rtl/>
        </w:rPr>
        <w:t>َ</w:t>
      </w:r>
      <w:r w:rsidR="00396518" w:rsidRPr="00223180">
        <w:rPr>
          <w:rStyle w:val="Char3"/>
          <w:rtl/>
        </w:rPr>
        <w:t>غ</w:t>
      </w:r>
      <w:r w:rsidR="00396518" w:rsidRPr="00223180">
        <w:rPr>
          <w:rStyle w:val="Char3"/>
          <w:rFonts w:hint="cs"/>
          <w:rtl/>
        </w:rPr>
        <w:t>ْ</w:t>
      </w:r>
      <w:r w:rsidR="00396518" w:rsidRPr="00223180">
        <w:rPr>
          <w:rStyle w:val="Char3"/>
          <w:rtl/>
        </w:rPr>
        <w:t>ف</w:t>
      </w:r>
      <w:r w:rsidR="00396518" w:rsidRPr="00223180">
        <w:rPr>
          <w:rStyle w:val="Char3"/>
          <w:rFonts w:hint="cs"/>
          <w:rtl/>
        </w:rPr>
        <w:t>ِ</w:t>
      </w:r>
      <w:r w:rsidR="00396518" w:rsidRPr="00223180">
        <w:rPr>
          <w:rStyle w:val="Char3"/>
          <w:rtl/>
        </w:rPr>
        <w:t>ر</w:t>
      </w:r>
      <w:r w:rsidR="00396518" w:rsidRPr="00223180">
        <w:rPr>
          <w:rStyle w:val="Char3"/>
          <w:rFonts w:hint="cs"/>
          <w:rtl/>
        </w:rPr>
        <w:t>ُ</w:t>
      </w:r>
      <w:r w:rsidR="00396518" w:rsidRPr="00223180">
        <w:rPr>
          <w:rStyle w:val="Char3"/>
          <w:rtl/>
        </w:rPr>
        <w:t>وه</w:t>
      </w:r>
      <w:r w:rsidR="00396518" w:rsidRPr="00223180">
        <w:rPr>
          <w:rStyle w:val="Char3"/>
          <w:rFonts w:hint="cs"/>
          <w:rtl/>
        </w:rPr>
        <w:t>ُ فَيَافُوزَ المُستَغْفِرِينَ</w:t>
      </w:r>
      <w:r w:rsidRPr="00507133">
        <w:rPr>
          <w:rStyle w:val="Char8"/>
          <w:rtl/>
        </w:rPr>
        <w:t>»</w:t>
      </w:r>
      <w:r w:rsidR="008E0F42" w:rsidRPr="00223180">
        <w:rPr>
          <w:rFonts w:hint="cs"/>
          <w:rtl/>
        </w:rPr>
        <w:t>.</w:t>
      </w:r>
      <w:r>
        <w:rPr>
          <w:rFonts w:hint="cs"/>
          <w:rtl/>
        </w:rPr>
        <w:t xml:space="preserve"> </w:t>
      </w:r>
      <w:r w:rsidR="009609A9" w:rsidRPr="00507133">
        <w:rPr>
          <w:rStyle w:val="Char8"/>
          <w:rtl/>
        </w:rPr>
        <w:t>«</w:t>
      </w:r>
      <w:r w:rsidRPr="009609A9">
        <w:rPr>
          <w:rStyle w:val="Chare"/>
          <w:rFonts w:hint="cs"/>
          <w:rtl/>
        </w:rPr>
        <w:t>این گفت</w:t>
      </w:r>
      <w:r w:rsidR="00537775">
        <w:rPr>
          <w:rStyle w:val="Chare"/>
          <w:rFonts w:hint="cs"/>
          <w:rtl/>
        </w:rPr>
        <w:t>ۀ</w:t>
      </w:r>
      <w:r w:rsidRPr="009609A9">
        <w:rPr>
          <w:rStyle w:val="Chare"/>
          <w:rFonts w:hint="cs"/>
          <w:rtl/>
        </w:rPr>
        <w:t xml:space="preserve"> خود را می‌گویم و برای خود و شما و ھم</w:t>
      </w:r>
      <w:r w:rsidR="00537775">
        <w:rPr>
          <w:rStyle w:val="Chare"/>
          <w:rFonts w:hint="cs"/>
          <w:rtl/>
        </w:rPr>
        <w:t>ۀ</w:t>
      </w:r>
      <w:r w:rsidRPr="009609A9">
        <w:rPr>
          <w:rStyle w:val="Chare"/>
          <w:rFonts w:hint="cs"/>
          <w:rtl/>
        </w:rPr>
        <w:t xml:space="preserve"> مسلمانان از خداوند عظیم مغفرت طلب </w:t>
      </w:r>
      <w:r w:rsidR="009609A9" w:rsidRPr="009609A9">
        <w:rPr>
          <w:rStyle w:val="Chare"/>
          <w:rFonts w:hint="cs"/>
          <w:rtl/>
        </w:rPr>
        <w:t>می‌کنم، پس از او مغفرت بطلبید پس چ</w:t>
      </w:r>
      <w:r w:rsidR="00537775">
        <w:rPr>
          <w:rStyle w:val="Chare"/>
          <w:rFonts w:hint="cs"/>
          <w:rtl/>
        </w:rPr>
        <w:t>ه</w:t>
      </w:r>
      <w:r w:rsidR="009609A9" w:rsidRPr="009609A9">
        <w:rPr>
          <w:rStyle w:val="Chare"/>
          <w:rFonts w:hint="cs"/>
          <w:rtl/>
        </w:rPr>
        <w:t xml:space="preserve"> بسیار پیروزی است برای کسانی ک</w:t>
      </w:r>
      <w:r w:rsidR="00537775">
        <w:rPr>
          <w:rStyle w:val="Chare"/>
          <w:rFonts w:hint="cs"/>
          <w:rtl/>
        </w:rPr>
        <w:t>ه</w:t>
      </w:r>
      <w:r w:rsidR="009609A9" w:rsidRPr="009609A9">
        <w:rPr>
          <w:rStyle w:val="Chare"/>
          <w:rFonts w:hint="cs"/>
          <w:rtl/>
        </w:rPr>
        <w:t xml:space="preserve"> مغفرت طلب می</w:t>
      </w:r>
      <w:r w:rsidR="009609A9" w:rsidRPr="009609A9">
        <w:rPr>
          <w:rStyle w:val="Chare"/>
          <w:rFonts w:hint="eastAsia"/>
          <w:rtl/>
        </w:rPr>
        <w:t>‌کنند</w:t>
      </w:r>
      <w:r w:rsidR="009609A9">
        <w:rPr>
          <w:rFonts w:ascii="Traditional Arabic" w:hAnsi="Traditional Arabic" w:cs="Traditional Arabic"/>
          <w:rtl/>
        </w:rPr>
        <w:t>»</w:t>
      </w:r>
      <w:r w:rsidR="00537775">
        <w:rPr>
          <w:rFonts w:hint="eastAsia"/>
          <w:rtl/>
        </w:rPr>
        <w:t>.</w:t>
      </w:r>
      <w:r w:rsidR="007C5BB7">
        <w:rPr>
          <w:rFonts w:hint="cs"/>
          <w:rtl/>
        </w:rPr>
        <w:t xml:space="preserve"> </w:t>
      </w:r>
    </w:p>
    <w:p w:rsidR="00171FD2" w:rsidRDefault="00171FD2" w:rsidP="00B35835">
      <w:pPr>
        <w:pStyle w:val="a8"/>
        <w:sectPr w:rsidR="00171FD2" w:rsidSect="006F52DD">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171FD2" w:rsidRPr="00B25EDC" w:rsidRDefault="00B25EDC" w:rsidP="00510C95">
      <w:pPr>
        <w:pStyle w:val="a1"/>
        <w:rPr>
          <w:rtl/>
        </w:rPr>
      </w:pPr>
      <w:bookmarkStart w:id="9" w:name="_Toc437893398"/>
      <w:r w:rsidRPr="00B25EDC">
        <w:rPr>
          <w:rFonts w:hint="cs"/>
          <w:rtl/>
        </w:rPr>
        <w:t>خطب</w:t>
      </w:r>
      <w:r w:rsidR="00510C95">
        <w:rPr>
          <w:rFonts w:hint="cs"/>
          <w:rtl/>
        </w:rPr>
        <w:t>ۀ</w:t>
      </w:r>
      <w:r w:rsidRPr="00B25EDC">
        <w:rPr>
          <w:rFonts w:hint="cs"/>
          <w:rtl/>
        </w:rPr>
        <w:t xml:space="preserve"> دو</w:t>
      </w:r>
      <w:r w:rsidR="00510C95">
        <w:rPr>
          <w:rFonts w:hint="cs"/>
          <w:rtl/>
        </w:rPr>
        <w:t>ّ</w:t>
      </w:r>
      <w:r w:rsidRPr="00B25EDC">
        <w:rPr>
          <w:rFonts w:hint="cs"/>
          <w:rtl/>
        </w:rPr>
        <w:t>م:</w:t>
      </w:r>
      <w:r w:rsidR="00AA73A5">
        <w:rPr>
          <w:rtl/>
        </w:rPr>
        <w:br/>
      </w:r>
      <w:r w:rsidRPr="00B25EDC">
        <w:rPr>
          <w:rFonts w:hint="cs"/>
          <w:rtl/>
        </w:rPr>
        <w:t xml:space="preserve"> وضع حال جهان قبل از بعثت پیامبر </w:t>
      </w:r>
      <w:r w:rsidRPr="00B25EDC">
        <w:rPr>
          <w:rFonts w:cs="CTraditional Arabic" w:hint="cs"/>
          <w:b w:val="0"/>
          <w:bCs w:val="0"/>
          <w:rtl/>
        </w:rPr>
        <w:t>ص</w:t>
      </w:r>
      <w:bookmarkEnd w:id="9"/>
    </w:p>
    <w:p w:rsidR="00B25EDC" w:rsidRPr="00AA73A5" w:rsidRDefault="00510C95" w:rsidP="00AA73A5">
      <w:pPr>
        <w:pStyle w:val="a8"/>
        <w:rPr>
          <w:rtl/>
        </w:rPr>
      </w:pPr>
      <w:r w:rsidRPr="00AA73A5">
        <w:rPr>
          <w:rStyle w:val="Char1"/>
          <w:rFonts w:hint="cs"/>
          <w:rtl/>
        </w:rPr>
        <w:t>ا</w:t>
      </w:r>
      <w:r w:rsidR="00442542" w:rsidRPr="00AA73A5">
        <w:rPr>
          <w:rStyle w:val="Char1"/>
          <w:rFonts w:hint="cs"/>
          <w:rtl/>
        </w:rPr>
        <w:t>َ</w:t>
      </w:r>
      <w:r w:rsidRPr="00AA73A5">
        <w:rPr>
          <w:rStyle w:val="Char1"/>
          <w:rFonts w:hint="cs"/>
          <w:rtl/>
        </w:rPr>
        <w:t>لح</w:t>
      </w:r>
      <w:r w:rsidR="00442542" w:rsidRPr="00AA73A5">
        <w:rPr>
          <w:rStyle w:val="Char1"/>
          <w:rFonts w:hint="cs"/>
          <w:rtl/>
        </w:rPr>
        <w:t>َ</w:t>
      </w:r>
      <w:r w:rsidRPr="00AA73A5">
        <w:rPr>
          <w:rStyle w:val="Char1"/>
          <w:rFonts w:hint="cs"/>
          <w:rtl/>
        </w:rPr>
        <w:t>مد</w:t>
      </w:r>
      <w:r w:rsidR="002E38E3" w:rsidRPr="00AA73A5">
        <w:rPr>
          <w:rStyle w:val="Char1"/>
          <w:rFonts w:hint="cs"/>
          <w:rtl/>
        </w:rPr>
        <w:t>ُ</w:t>
      </w:r>
      <w:r w:rsidRPr="00AA73A5">
        <w:rPr>
          <w:rStyle w:val="Char1"/>
          <w:rFonts w:hint="cs"/>
          <w:rtl/>
        </w:rPr>
        <w:t>ل</w:t>
      </w:r>
      <w:r w:rsidR="002E38E3" w:rsidRPr="00AA73A5">
        <w:rPr>
          <w:rStyle w:val="Char1"/>
          <w:rFonts w:hint="cs"/>
          <w:rtl/>
        </w:rPr>
        <w:t>ِ</w:t>
      </w:r>
      <w:r w:rsidRPr="00AA73A5">
        <w:rPr>
          <w:rStyle w:val="Char1"/>
          <w:rFonts w:hint="cs"/>
          <w:rtl/>
        </w:rPr>
        <w:t>ل</w:t>
      </w:r>
      <w:r w:rsidR="00442542" w:rsidRPr="00AA73A5">
        <w:rPr>
          <w:rStyle w:val="Char1"/>
          <w:rFonts w:hint="cs"/>
          <w:rtl/>
        </w:rPr>
        <w:t>ّ</w:t>
      </w:r>
      <w:r w:rsidRPr="00AA73A5">
        <w:rPr>
          <w:rStyle w:val="Char1"/>
          <w:rFonts w:hint="cs"/>
          <w:rtl/>
        </w:rPr>
        <w:t>ه</w:t>
      </w:r>
      <w:r w:rsidR="002E38E3" w:rsidRPr="00AA73A5">
        <w:rPr>
          <w:rStyle w:val="Char1"/>
          <w:rFonts w:hint="cs"/>
          <w:rtl/>
        </w:rPr>
        <w:t>ِ</w:t>
      </w:r>
      <w:r w:rsidRPr="00AA73A5">
        <w:rPr>
          <w:rStyle w:val="Char1"/>
          <w:rFonts w:hint="cs"/>
          <w:rtl/>
        </w:rPr>
        <w:t xml:space="preserve"> ح</w:t>
      </w:r>
      <w:r w:rsidR="002E38E3" w:rsidRPr="00AA73A5">
        <w:rPr>
          <w:rStyle w:val="Char1"/>
          <w:rFonts w:hint="cs"/>
          <w:rtl/>
        </w:rPr>
        <w:t>َ</w:t>
      </w:r>
      <w:r w:rsidRPr="00AA73A5">
        <w:rPr>
          <w:rStyle w:val="Char1"/>
          <w:rFonts w:hint="cs"/>
          <w:rtl/>
        </w:rPr>
        <w:t>مداً ي</w:t>
      </w:r>
      <w:r w:rsidR="002E38E3" w:rsidRPr="00AA73A5">
        <w:rPr>
          <w:rStyle w:val="Char1"/>
          <w:rFonts w:hint="cs"/>
          <w:rtl/>
        </w:rPr>
        <w:t>َ</w:t>
      </w:r>
      <w:r w:rsidRPr="00AA73A5">
        <w:rPr>
          <w:rStyle w:val="Char1"/>
          <w:rFonts w:hint="cs"/>
          <w:rtl/>
        </w:rPr>
        <w:t>نب</w:t>
      </w:r>
      <w:r w:rsidR="002E38E3" w:rsidRPr="00AA73A5">
        <w:rPr>
          <w:rStyle w:val="Char1"/>
          <w:rFonts w:hint="cs"/>
          <w:rtl/>
        </w:rPr>
        <w:t>َ</w:t>
      </w:r>
      <w:r w:rsidR="00332555" w:rsidRPr="00AA73A5">
        <w:rPr>
          <w:rStyle w:val="Char1"/>
          <w:rFonts w:hint="cs"/>
          <w:rtl/>
        </w:rPr>
        <w:t>غي</w:t>
      </w:r>
      <w:r w:rsidR="002E38E3" w:rsidRPr="00AA73A5">
        <w:rPr>
          <w:rStyle w:val="Char1"/>
          <w:rFonts w:hint="cs"/>
          <w:rtl/>
        </w:rPr>
        <w:t>ِ</w:t>
      </w:r>
      <w:r w:rsidRPr="00AA73A5">
        <w:rPr>
          <w:rStyle w:val="Char1"/>
          <w:rFonts w:hint="cs"/>
          <w:rtl/>
        </w:rPr>
        <w:t xml:space="preserve"> ل</w:t>
      </w:r>
      <w:r w:rsidR="002E38E3" w:rsidRPr="00AA73A5">
        <w:rPr>
          <w:rStyle w:val="Char1"/>
          <w:rFonts w:hint="cs"/>
          <w:rtl/>
        </w:rPr>
        <w:t>ِ</w:t>
      </w:r>
      <w:r w:rsidRPr="00AA73A5">
        <w:rPr>
          <w:rStyle w:val="Char1"/>
          <w:rFonts w:hint="cs"/>
          <w:rtl/>
        </w:rPr>
        <w:t>ج</w:t>
      </w:r>
      <w:r w:rsidR="002E38E3" w:rsidRPr="00AA73A5">
        <w:rPr>
          <w:rStyle w:val="Char1"/>
          <w:rFonts w:hint="cs"/>
          <w:rtl/>
        </w:rPr>
        <w:t>َ</w:t>
      </w:r>
      <w:r w:rsidRPr="00AA73A5">
        <w:rPr>
          <w:rStyle w:val="Char1"/>
          <w:rFonts w:hint="cs"/>
          <w:rtl/>
        </w:rPr>
        <w:t>لال</w:t>
      </w:r>
      <w:r w:rsidR="002E38E3" w:rsidRPr="00AA73A5">
        <w:rPr>
          <w:rStyle w:val="Char1"/>
          <w:rFonts w:hint="cs"/>
          <w:rtl/>
        </w:rPr>
        <w:t>ِ</w:t>
      </w:r>
      <w:r w:rsidRPr="00AA73A5">
        <w:rPr>
          <w:rStyle w:val="Char1"/>
          <w:rFonts w:hint="cs"/>
          <w:rtl/>
        </w:rPr>
        <w:t xml:space="preserve"> و</w:t>
      </w:r>
      <w:r w:rsidR="002E38E3" w:rsidRPr="00AA73A5">
        <w:rPr>
          <w:rStyle w:val="Char1"/>
          <w:rFonts w:hint="cs"/>
          <w:rtl/>
        </w:rPr>
        <w:t>َ</w:t>
      </w:r>
      <w:r w:rsidRPr="00AA73A5">
        <w:rPr>
          <w:rStyle w:val="Char1"/>
          <w:rFonts w:hint="cs"/>
          <w:rtl/>
        </w:rPr>
        <w:t>جه</w:t>
      </w:r>
      <w:r w:rsidR="002E38E3" w:rsidRPr="00AA73A5">
        <w:rPr>
          <w:rStyle w:val="Char1"/>
          <w:rFonts w:hint="cs"/>
          <w:rtl/>
        </w:rPr>
        <w:t>ِ</w:t>
      </w:r>
      <w:r w:rsidRPr="00AA73A5">
        <w:rPr>
          <w:rStyle w:val="Char1"/>
          <w:rFonts w:hint="cs"/>
          <w:rtl/>
        </w:rPr>
        <w:t>ه</w:t>
      </w:r>
      <w:r w:rsidR="002E38E3" w:rsidRPr="00AA73A5">
        <w:rPr>
          <w:rStyle w:val="Char1"/>
          <w:rFonts w:hint="cs"/>
          <w:rtl/>
        </w:rPr>
        <w:t>ِ</w:t>
      </w:r>
      <w:r w:rsidRPr="00AA73A5">
        <w:rPr>
          <w:rStyle w:val="Char1"/>
          <w:rFonts w:hint="cs"/>
          <w:rtl/>
        </w:rPr>
        <w:t xml:space="preserve"> و</w:t>
      </w:r>
      <w:r w:rsidR="002E38E3" w:rsidRPr="00AA73A5">
        <w:rPr>
          <w:rStyle w:val="Char1"/>
          <w:rFonts w:hint="cs"/>
          <w:rtl/>
        </w:rPr>
        <w:t>َ</w:t>
      </w:r>
      <w:r w:rsidRPr="00AA73A5">
        <w:rPr>
          <w:rStyle w:val="Char1"/>
          <w:rFonts w:hint="cs"/>
          <w:rtl/>
        </w:rPr>
        <w:t>ع</w:t>
      </w:r>
      <w:r w:rsidR="002E38E3" w:rsidRPr="00AA73A5">
        <w:rPr>
          <w:rStyle w:val="Char1"/>
          <w:rFonts w:hint="cs"/>
          <w:rtl/>
        </w:rPr>
        <w:t>َ</w:t>
      </w:r>
      <w:r w:rsidRPr="00AA73A5">
        <w:rPr>
          <w:rStyle w:val="Char1"/>
          <w:rFonts w:hint="cs"/>
          <w:rtl/>
        </w:rPr>
        <w:t>ظ</w:t>
      </w:r>
      <w:r w:rsidR="002E38E3" w:rsidRPr="00AA73A5">
        <w:rPr>
          <w:rStyle w:val="Char1"/>
          <w:rFonts w:hint="cs"/>
          <w:rtl/>
        </w:rPr>
        <w:t>ِ</w:t>
      </w:r>
      <w:r w:rsidRPr="00AA73A5">
        <w:rPr>
          <w:rStyle w:val="Char1"/>
          <w:rFonts w:hint="cs"/>
          <w:rtl/>
        </w:rPr>
        <w:t>يم</w:t>
      </w:r>
      <w:r w:rsidR="002E38E3" w:rsidRPr="00AA73A5">
        <w:rPr>
          <w:rStyle w:val="Char1"/>
          <w:rFonts w:hint="cs"/>
          <w:rtl/>
        </w:rPr>
        <w:t xml:space="preserve">ِ </w:t>
      </w:r>
      <w:r w:rsidRPr="00AA73A5">
        <w:rPr>
          <w:rStyle w:val="Char1"/>
          <w:rFonts w:hint="cs"/>
          <w:rtl/>
        </w:rPr>
        <w:t>س</w:t>
      </w:r>
      <w:r w:rsidR="002E38E3" w:rsidRPr="00AA73A5">
        <w:rPr>
          <w:rStyle w:val="Char1"/>
          <w:rFonts w:hint="cs"/>
          <w:rtl/>
        </w:rPr>
        <w:t>ُ</w:t>
      </w:r>
      <w:r w:rsidRPr="00AA73A5">
        <w:rPr>
          <w:rStyle w:val="Char1"/>
          <w:rFonts w:hint="cs"/>
          <w:rtl/>
        </w:rPr>
        <w:t>لط</w:t>
      </w:r>
      <w:r w:rsidR="002E38E3" w:rsidRPr="00AA73A5">
        <w:rPr>
          <w:rStyle w:val="Char1"/>
          <w:rFonts w:hint="cs"/>
          <w:rtl/>
        </w:rPr>
        <w:t>َ</w:t>
      </w:r>
      <w:r w:rsidRPr="00AA73A5">
        <w:rPr>
          <w:rStyle w:val="Char1"/>
          <w:rFonts w:hint="cs"/>
          <w:rtl/>
        </w:rPr>
        <w:t>ان</w:t>
      </w:r>
      <w:r w:rsidR="002E38E3" w:rsidRPr="00AA73A5">
        <w:rPr>
          <w:rStyle w:val="Char1"/>
          <w:rFonts w:hint="cs"/>
          <w:rtl/>
        </w:rPr>
        <w:t>ِ</w:t>
      </w:r>
      <w:r w:rsidRPr="00AA73A5">
        <w:rPr>
          <w:rStyle w:val="Char1"/>
          <w:rFonts w:hint="cs"/>
          <w:rtl/>
        </w:rPr>
        <w:t>ه</w:t>
      </w:r>
      <w:r w:rsidR="002E38E3" w:rsidRPr="00AA73A5">
        <w:rPr>
          <w:rStyle w:val="Char1"/>
          <w:rFonts w:hint="cs"/>
          <w:rtl/>
        </w:rPr>
        <w:t>ِ</w:t>
      </w:r>
      <w:r w:rsidRPr="00AA73A5">
        <w:rPr>
          <w:rStyle w:val="Char1"/>
          <w:rFonts w:hint="cs"/>
          <w:rtl/>
        </w:rPr>
        <w:t>، و</w:t>
      </w:r>
      <w:r w:rsidR="002E38E3" w:rsidRPr="00AA73A5">
        <w:rPr>
          <w:rStyle w:val="Char1"/>
          <w:rFonts w:hint="cs"/>
          <w:rtl/>
        </w:rPr>
        <w:t>َ</w:t>
      </w:r>
      <w:r w:rsidRPr="00AA73A5">
        <w:rPr>
          <w:rStyle w:val="Char1"/>
          <w:rFonts w:hint="cs"/>
          <w:rtl/>
        </w:rPr>
        <w:t>أ</w:t>
      </w:r>
      <w:r w:rsidR="002E38E3" w:rsidRPr="00AA73A5">
        <w:rPr>
          <w:rStyle w:val="Char1"/>
          <w:rFonts w:hint="cs"/>
          <w:rtl/>
        </w:rPr>
        <w:t>َ</w:t>
      </w:r>
      <w:r w:rsidRPr="00AA73A5">
        <w:rPr>
          <w:rStyle w:val="Char1"/>
          <w:rFonts w:hint="cs"/>
          <w:rtl/>
        </w:rPr>
        <w:t>شه</w:t>
      </w:r>
      <w:r w:rsidR="002E38E3" w:rsidRPr="00AA73A5">
        <w:rPr>
          <w:rStyle w:val="Char1"/>
          <w:rFonts w:hint="cs"/>
          <w:rtl/>
        </w:rPr>
        <w:t>َ</w:t>
      </w:r>
      <w:r w:rsidRPr="00AA73A5">
        <w:rPr>
          <w:rStyle w:val="Char1"/>
          <w:rFonts w:hint="cs"/>
          <w:rtl/>
        </w:rPr>
        <w:t>د</w:t>
      </w:r>
      <w:r w:rsidR="002E38E3" w:rsidRPr="00AA73A5">
        <w:rPr>
          <w:rStyle w:val="Char1"/>
          <w:rFonts w:hint="cs"/>
          <w:rtl/>
        </w:rPr>
        <w:t>ُ</w:t>
      </w:r>
      <w:r w:rsidR="007C5001" w:rsidRPr="00AA73A5">
        <w:rPr>
          <w:rStyle w:val="Char1"/>
          <w:rFonts w:hint="cs"/>
          <w:rtl/>
        </w:rPr>
        <w:t xml:space="preserve"> أ</w:t>
      </w:r>
      <w:r w:rsidR="002E38E3" w:rsidRPr="00AA73A5">
        <w:rPr>
          <w:rStyle w:val="Char1"/>
          <w:rFonts w:hint="cs"/>
          <w:rtl/>
        </w:rPr>
        <w:t>َ</w:t>
      </w:r>
      <w:r w:rsidR="007C5001" w:rsidRPr="00AA73A5">
        <w:rPr>
          <w:rStyle w:val="Char1"/>
          <w:rFonts w:hint="cs"/>
          <w:rtl/>
        </w:rPr>
        <w:t>ن ل</w:t>
      </w:r>
      <w:r w:rsidR="00B749A6" w:rsidRPr="00AA73A5">
        <w:rPr>
          <w:rStyle w:val="Char1"/>
          <w:rFonts w:hint="cs"/>
          <w:rtl/>
        </w:rPr>
        <w:t>َ</w:t>
      </w:r>
      <w:r w:rsidR="007C5001" w:rsidRPr="00AA73A5">
        <w:rPr>
          <w:rStyle w:val="Char1"/>
          <w:rFonts w:hint="cs"/>
          <w:rtl/>
        </w:rPr>
        <w:t>ا إ</w:t>
      </w:r>
      <w:r w:rsidR="00B749A6" w:rsidRPr="00AA73A5">
        <w:rPr>
          <w:rStyle w:val="Char1"/>
          <w:rFonts w:hint="cs"/>
          <w:rtl/>
        </w:rPr>
        <w:t>ِ</w:t>
      </w:r>
      <w:r w:rsidR="007C5001" w:rsidRPr="00AA73A5">
        <w:rPr>
          <w:rStyle w:val="Char1"/>
          <w:rFonts w:hint="cs"/>
          <w:rtl/>
        </w:rPr>
        <w:t>له</w:t>
      </w:r>
      <w:r w:rsidR="00B749A6" w:rsidRPr="00AA73A5">
        <w:rPr>
          <w:rStyle w:val="Char1"/>
          <w:rFonts w:hint="cs"/>
          <w:rtl/>
        </w:rPr>
        <w:t>َ</w:t>
      </w:r>
      <w:r w:rsidR="007C5001" w:rsidRPr="00AA73A5">
        <w:rPr>
          <w:rStyle w:val="Char1"/>
          <w:rFonts w:hint="cs"/>
          <w:rtl/>
        </w:rPr>
        <w:t xml:space="preserve"> إلا</w:t>
      </w:r>
      <w:r w:rsidR="00B749A6" w:rsidRPr="00AA73A5">
        <w:rPr>
          <w:rStyle w:val="Char1"/>
          <w:rFonts w:hint="cs"/>
          <w:rtl/>
        </w:rPr>
        <w:t>َّ</w:t>
      </w:r>
      <w:r w:rsidR="007C5001" w:rsidRPr="00AA73A5">
        <w:rPr>
          <w:rStyle w:val="Char1"/>
          <w:rFonts w:hint="cs"/>
          <w:rtl/>
        </w:rPr>
        <w:t xml:space="preserve"> الل</w:t>
      </w:r>
      <w:r w:rsidR="00B749A6" w:rsidRPr="00AA73A5">
        <w:rPr>
          <w:rStyle w:val="Char1"/>
          <w:rFonts w:hint="cs"/>
          <w:rtl/>
        </w:rPr>
        <w:t>ّ</w:t>
      </w:r>
      <w:r w:rsidR="007C5001" w:rsidRPr="00AA73A5">
        <w:rPr>
          <w:rStyle w:val="Char1"/>
          <w:rFonts w:hint="cs"/>
          <w:rtl/>
        </w:rPr>
        <w:t>ه</w:t>
      </w:r>
      <w:r w:rsidR="00B749A6" w:rsidRPr="00AA73A5">
        <w:rPr>
          <w:rStyle w:val="Char1"/>
          <w:rFonts w:hint="cs"/>
          <w:rtl/>
        </w:rPr>
        <w:t>ُ</w:t>
      </w:r>
      <w:r w:rsidR="007C5001" w:rsidRPr="00AA73A5">
        <w:rPr>
          <w:rStyle w:val="Char1"/>
          <w:rFonts w:hint="cs"/>
          <w:rtl/>
        </w:rPr>
        <w:t xml:space="preserve"> الج</w:t>
      </w:r>
      <w:r w:rsidR="00B749A6" w:rsidRPr="00AA73A5">
        <w:rPr>
          <w:rStyle w:val="Char1"/>
          <w:rFonts w:hint="cs"/>
          <w:rtl/>
        </w:rPr>
        <w:t>َ</w:t>
      </w:r>
      <w:r w:rsidR="007C5001" w:rsidRPr="00AA73A5">
        <w:rPr>
          <w:rStyle w:val="Char1"/>
          <w:rFonts w:hint="cs"/>
          <w:rtl/>
        </w:rPr>
        <w:t>ن</w:t>
      </w:r>
      <w:r w:rsidR="00442542" w:rsidRPr="00AA73A5">
        <w:rPr>
          <w:rStyle w:val="Char1"/>
          <w:rFonts w:hint="cs"/>
          <w:rtl/>
        </w:rPr>
        <w:t>َّ</w:t>
      </w:r>
      <w:r w:rsidR="007C5001" w:rsidRPr="00AA73A5">
        <w:rPr>
          <w:rStyle w:val="Char1"/>
          <w:rFonts w:hint="cs"/>
          <w:rtl/>
        </w:rPr>
        <w:t>ة</w:t>
      </w:r>
      <w:r w:rsidR="00B749A6" w:rsidRPr="00AA73A5">
        <w:rPr>
          <w:rStyle w:val="Char1"/>
          <w:rFonts w:hint="cs"/>
          <w:rtl/>
        </w:rPr>
        <w:t>ِ</w:t>
      </w:r>
      <w:r w:rsidR="007C5001" w:rsidRPr="00AA73A5">
        <w:rPr>
          <w:rStyle w:val="Char1"/>
          <w:rFonts w:hint="cs"/>
          <w:rtl/>
        </w:rPr>
        <w:t xml:space="preserve"> و</w:t>
      </w:r>
      <w:r w:rsidR="00B749A6" w:rsidRPr="00AA73A5">
        <w:rPr>
          <w:rStyle w:val="Char1"/>
          <w:rFonts w:hint="cs"/>
          <w:rtl/>
        </w:rPr>
        <w:t>َ</w:t>
      </w:r>
      <w:r w:rsidR="007C5001" w:rsidRPr="00AA73A5">
        <w:rPr>
          <w:rStyle w:val="Char1"/>
          <w:rFonts w:hint="cs"/>
          <w:rtl/>
        </w:rPr>
        <w:t>ال</w:t>
      </w:r>
      <w:r w:rsidR="00114C04" w:rsidRPr="00AA73A5">
        <w:rPr>
          <w:rStyle w:val="Char1"/>
          <w:rFonts w:hint="cs"/>
          <w:rtl/>
        </w:rPr>
        <w:t>ـ</w:t>
      </w:r>
      <w:r w:rsidR="007C5001" w:rsidRPr="00AA73A5">
        <w:rPr>
          <w:rStyle w:val="Char1"/>
          <w:rFonts w:hint="cs"/>
          <w:rtl/>
        </w:rPr>
        <w:t>م</w:t>
      </w:r>
      <w:r w:rsidR="00B749A6" w:rsidRPr="00AA73A5">
        <w:rPr>
          <w:rStyle w:val="Char1"/>
          <w:rFonts w:hint="cs"/>
          <w:rtl/>
        </w:rPr>
        <w:t>َ</w:t>
      </w:r>
      <w:r w:rsidR="007C5001" w:rsidRPr="00AA73A5">
        <w:rPr>
          <w:rStyle w:val="Char1"/>
          <w:rFonts w:hint="cs"/>
          <w:rtl/>
        </w:rPr>
        <w:t>غف</w:t>
      </w:r>
      <w:r w:rsidR="00B749A6" w:rsidRPr="00AA73A5">
        <w:rPr>
          <w:rStyle w:val="Char1"/>
          <w:rFonts w:hint="cs"/>
          <w:rtl/>
        </w:rPr>
        <w:t>ِ</w:t>
      </w:r>
      <w:r w:rsidR="007C5001" w:rsidRPr="00AA73A5">
        <w:rPr>
          <w:rStyle w:val="Char1"/>
          <w:rFonts w:hint="cs"/>
          <w:rtl/>
        </w:rPr>
        <w:t>ر</w:t>
      </w:r>
      <w:r w:rsidR="00B749A6" w:rsidRPr="00AA73A5">
        <w:rPr>
          <w:rStyle w:val="Char1"/>
          <w:rFonts w:hint="cs"/>
          <w:rtl/>
        </w:rPr>
        <w:t>َ</w:t>
      </w:r>
      <w:r w:rsidR="007C5001" w:rsidRPr="00AA73A5">
        <w:rPr>
          <w:rStyle w:val="Char1"/>
          <w:rFonts w:hint="cs"/>
          <w:rtl/>
        </w:rPr>
        <w:t>ة</w:t>
      </w:r>
      <w:r w:rsidR="00B749A6" w:rsidRPr="00AA73A5">
        <w:rPr>
          <w:rStyle w:val="Char1"/>
          <w:rFonts w:hint="cs"/>
          <w:rtl/>
        </w:rPr>
        <w:t>ِ</w:t>
      </w:r>
      <w:r w:rsidR="007C5001" w:rsidRPr="00AA73A5">
        <w:rPr>
          <w:rStyle w:val="Char1"/>
          <w:rFonts w:hint="cs"/>
          <w:rtl/>
        </w:rPr>
        <w:t>، و</w:t>
      </w:r>
      <w:r w:rsidR="00B749A6" w:rsidRPr="00AA73A5">
        <w:rPr>
          <w:rStyle w:val="Char1"/>
          <w:rFonts w:hint="cs"/>
          <w:rtl/>
        </w:rPr>
        <w:t>َ</w:t>
      </w:r>
      <w:r w:rsidR="007C5001" w:rsidRPr="00AA73A5">
        <w:rPr>
          <w:rStyle w:val="Char1"/>
          <w:rFonts w:hint="cs"/>
          <w:rtl/>
        </w:rPr>
        <w:t>أ</w:t>
      </w:r>
      <w:r w:rsidR="00B749A6" w:rsidRPr="00AA73A5">
        <w:rPr>
          <w:rStyle w:val="Char1"/>
          <w:rFonts w:hint="cs"/>
          <w:rtl/>
        </w:rPr>
        <w:t>َ</w:t>
      </w:r>
      <w:r w:rsidR="007C5001" w:rsidRPr="00AA73A5">
        <w:rPr>
          <w:rStyle w:val="Char1"/>
          <w:rFonts w:hint="cs"/>
          <w:rtl/>
        </w:rPr>
        <w:t>شه</w:t>
      </w:r>
      <w:r w:rsidR="00B749A6" w:rsidRPr="00AA73A5">
        <w:rPr>
          <w:rStyle w:val="Char1"/>
          <w:rFonts w:hint="cs"/>
          <w:rtl/>
        </w:rPr>
        <w:t>َ</w:t>
      </w:r>
      <w:r w:rsidR="007C5001" w:rsidRPr="00AA73A5">
        <w:rPr>
          <w:rStyle w:val="Char1"/>
          <w:rFonts w:hint="cs"/>
          <w:rtl/>
        </w:rPr>
        <w:t>د</w:t>
      </w:r>
      <w:r w:rsidR="00B749A6" w:rsidRPr="00AA73A5">
        <w:rPr>
          <w:rStyle w:val="Char1"/>
          <w:rFonts w:hint="cs"/>
          <w:rtl/>
        </w:rPr>
        <w:t>ُ</w:t>
      </w:r>
      <w:r w:rsidR="007C5001" w:rsidRPr="00AA73A5">
        <w:rPr>
          <w:rStyle w:val="Char1"/>
          <w:rFonts w:hint="cs"/>
          <w:rtl/>
        </w:rPr>
        <w:t xml:space="preserve"> أ</w:t>
      </w:r>
      <w:r w:rsidR="00442542" w:rsidRPr="00AA73A5">
        <w:rPr>
          <w:rStyle w:val="Char1"/>
          <w:rFonts w:hint="cs"/>
          <w:rtl/>
        </w:rPr>
        <w:t>َ</w:t>
      </w:r>
      <w:r w:rsidR="007C5001" w:rsidRPr="00AA73A5">
        <w:rPr>
          <w:rStyle w:val="Char1"/>
          <w:rFonts w:hint="cs"/>
          <w:rtl/>
        </w:rPr>
        <w:t>ن</w:t>
      </w:r>
      <w:r w:rsidR="00442542" w:rsidRPr="00AA73A5">
        <w:rPr>
          <w:rStyle w:val="Char1"/>
          <w:rFonts w:hint="cs"/>
          <w:rtl/>
        </w:rPr>
        <w:t>َّ</w:t>
      </w:r>
      <w:r w:rsidR="007C5001" w:rsidRPr="00AA73A5">
        <w:rPr>
          <w:rStyle w:val="Char1"/>
          <w:rFonts w:hint="cs"/>
          <w:rtl/>
        </w:rPr>
        <w:t xml:space="preserve"> س</w:t>
      </w:r>
      <w:r w:rsidR="00442542" w:rsidRPr="00AA73A5">
        <w:rPr>
          <w:rStyle w:val="Char1"/>
          <w:rFonts w:hint="cs"/>
          <w:rtl/>
        </w:rPr>
        <w:t>َ</w:t>
      </w:r>
      <w:r w:rsidR="007C5001" w:rsidRPr="00AA73A5">
        <w:rPr>
          <w:rStyle w:val="Char1"/>
          <w:rFonts w:hint="cs"/>
          <w:rtl/>
        </w:rPr>
        <w:t>ي</w:t>
      </w:r>
      <w:r w:rsidR="00442542" w:rsidRPr="00AA73A5">
        <w:rPr>
          <w:rStyle w:val="Char1"/>
          <w:rFonts w:hint="cs"/>
          <w:rtl/>
        </w:rPr>
        <w:t>َّ</w:t>
      </w:r>
      <w:r w:rsidR="007C5001" w:rsidRPr="00AA73A5">
        <w:rPr>
          <w:rStyle w:val="Char1"/>
          <w:rFonts w:hint="cs"/>
          <w:rtl/>
        </w:rPr>
        <w:t>د</w:t>
      </w:r>
      <w:r w:rsidR="00442542" w:rsidRPr="00AA73A5">
        <w:rPr>
          <w:rStyle w:val="Char1"/>
          <w:rFonts w:hint="cs"/>
          <w:rtl/>
        </w:rPr>
        <w:t>َ</w:t>
      </w:r>
      <w:r w:rsidR="007C5001" w:rsidRPr="00AA73A5">
        <w:rPr>
          <w:rStyle w:val="Char1"/>
          <w:rFonts w:hint="cs"/>
          <w:rtl/>
        </w:rPr>
        <w:t>نا م</w:t>
      </w:r>
      <w:r w:rsidR="00B749A6" w:rsidRPr="00AA73A5">
        <w:rPr>
          <w:rStyle w:val="Char1"/>
          <w:rFonts w:hint="cs"/>
          <w:rtl/>
        </w:rPr>
        <w:t>ُ</w:t>
      </w:r>
      <w:r w:rsidR="007C5001" w:rsidRPr="00AA73A5">
        <w:rPr>
          <w:rStyle w:val="Char1"/>
          <w:rFonts w:hint="cs"/>
          <w:rtl/>
        </w:rPr>
        <w:t>ح</w:t>
      </w:r>
      <w:r w:rsidR="00B749A6" w:rsidRPr="00AA73A5">
        <w:rPr>
          <w:rStyle w:val="Char1"/>
          <w:rFonts w:hint="cs"/>
          <w:rtl/>
        </w:rPr>
        <w:t>َ</w:t>
      </w:r>
      <w:r w:rsidR="007C5001" w:rsidRPr="00AA73A5">
        <w:rPr>
          <w:rStyle w:val="Char1"/>
          <w:rFonts w:hint="cs"/>
          <w:rtl/>
        </w:rPr>
        <w:t>م</w:t>
      </w:r>
      <w:r w:rsidR="00442542" w:rsidRPr="00AA73A5">
        <w:rPr>
          <w:rStyle w:val="Char1"/>
          <w:rFonts w:hint="cs"/>
          <w:rtl/>
        </w:rPr>
        <w:t>َّ</w:t>
      </w:r>
      <w:r w:rsidR="007C5001" w:rsidRPr="00AA73A5">
        <w:rPr>
          <w:rStyle w:val="Char1"/>
          <w:rFonts w:hint="cs"/>
          <w:rtl/>
        </w:rPr>
        <w:t>داً ر</w:t>
      </w:r>
      <w:r w:rsidR="00B749A6" w:rsidRPr="00AA73A5">
        <w:rPr>
          <w:rStyle w:val="Char1"/>
          <w:rFonts w:hint="cs"/>
          <w:rtl/>
        </w:rPr>
        <w:t>َ</w:t>
      </w:r>
      <w:r w:rsidR="007C5001" w:rsidRPr="00AA73A5">
        <w:rPr>
          <w:rStyle w:val="Char1"/>
          <w:rFonts w:hint="cs"/>
          <w:rtl/>
        </w:rPr>
        <w:t>س</w:t>
      </w:r>
      <w:r w:rsidR="00B749A6" w:rsidRPr="00AA73A5">
        <w:rPr>
          <w:rStyle w:val="Char1"/>
          <w:rFonts w:hint="cs"/>
          <w:rtl/>
        </w:rPr>
        <w:t>ُ</w:t>
      </w:r>
      <w:r w:rsidR="007C5001" w:rsidRPr="00AA73A5">
        <w:rPr>
          <w:rStyle w:val="Char1"/>
          <w:rFonts w:hint="cs"/>
          <w:rtl/>
        </w:rPr>
        <w:t>ول</w:t>
      </w:r>
      <w:r w:rsidR="00B749A6" w:rsidRPr="00AA73A5">
        <w:rPr>
          <w:rStyle w:val="Char1"/>
          <w:rFonts w:hint="cs"/>
          <w:rtl/>
        </w:rPr>
        <w:t>ُ</w:t>
      </w:r>
      <w:r w:rsidR="007C5001" w:rsidRPr="00AA73A5">
        <w:rPr>
          <w:rStyle w:val="Char1"/>
          <w:rFonts w:hint="cs"/>
          <w:rtl/>
        </w:rPr>
        <w:t xml:space="preserve"> الل</w:t>
      </w:r>
      <w:r w:rsidR="00B749A6" w:rsidRPr="00AA73A5">
        <w:rPr>
          <w:rStyle w:val="Char1"/>
          <w:rFonts w:hint="cs"/>
          <w:rtl/>
        </w:rPr>
        <w:t>ّ</w:t>
      </w:r>
      <w:r w:rsidR="007C5001" w:rsidRPr="00AA73A5">
        <w:rPr>
          <w:rStyle w:val="Char1"/>
          <w:rFonts w:hint="cs"/>
          <w:rtl/>
        </w:rPr>
        <w:t>ه ه</w:t>
      </w:r>
      <w:r w:rsidR="00442542" w:rsidRPr="00AA73A5">
        <w:rPr>
          <w:rStyle w:val="Char1"/>
          <w:rFonts w:hint="cs"/>
          <w:rtl/>
        </w:rPr>
        <w:t>َ</w:t>
      </w:r>
      <w:r w:rsidR="007C5001" w:rsidRPr="00AA73A5">
        <w:rPr>
          <w:rStyle w:val="Char1"/>
          <w:rFonts w:hint="cs"/>
          <w:rtl/>
        </w:rPr>
        <w:t>د</w:t>
      </w:r>
      <w:r w:rsidR="00442542" w:rsidRPr="00AA73A5">
        <w:rPr>
          <w:rStyle w:val="Char1"/>
          <w:rFonts w:hint="cs"/>
          <w:rtl/>
        </w:rPr>
        <w:t>َ</w:t>
      </w:r>
      <w:r w:rsidR="00AA73A5" w:rsidRPr="00AA73A5">
        <w:rPr>
          <w:rStyle w:val="Char1"/>
          <w:rFonts w:hint="cs"/>
          <w:rtl/>
        </w:rPr>
        <w:t>ى</w:t>
      </w:r>
      <w:r w:rsidR="007C5001" w:rsidRPr="00AA73A5">
        <w:rPr>
          <w:rStyle w:val="Char1"/>
          <w:rFonts w:hint="cs"/>
          <w:rtl/>
        </w:rPr>
        <w:t xml:space="preserve"> الل</w:t>
      </w:r>
      <w:r w:rsidR="00442542" w:rsidRPr="00AA73A5">
        <w:rPr>
          <w:rStyle w:val="Char1"/>
          <w:rFonts w:hint="cs"/>
          <w:rtl/>
        </w:rPr>
        <w:t>ّ</w:t>
      </w:r>
      <w:r w:rsidR="007C5001" w:rsidRPr="00AA73A5">
        <w:rPr>
          <w:rStyle w:val="Char1"/>
          <w:rFonts w:hint="cs"/>
          <w:rtl/>
        </w:rPr>
        <w:t>ه</w:t>
      </w:r>
      <w:r w:rsidR="00442542" w:rsidRPr="00AA73A5">
        <w:rPr>
          <w:rStyle w:val="Char1"/>
          <w:rFonts w:hint="cs"/>
          <w:rtl/>
        </w:rPr>
        <w:t>ُ</w:t>
      </w:r>
      <w:r w:rsidR="007C5001" w:rsidRPr="00AA73A5">
        <w:rPr>
          <w:rStyle w:val="Char1"/>
          <w:rFonts w:hint="cs"/>
          <w:rtl/>
        </w:rPr>
        <w:t xml:space="preserve"> </w:t>
      </w:r>
      <w:r w:rsidR="00683E40" w:rsidRPr="00AA73A5">
        <w:rPr>
          <w:rStyle w:val="Char1"/>
          <w:rFonts w:hint="cs"/>
          <w:rtl/>
        </w:rPr>
        <w:t>ب</w:t>
      </w:r>
      <w:r w:rsidR="00B749A6" w:rsidRPr="00AA73A5">
        <w:rPr>
          <w:rStyle w:val="Char1"/>
          <w:rFonts w:hint="cs"/>
          <w:rtl/>
        </w:rPr>
        <w:t>ِ</w:t>
      </w:r>
      <w:r w:rsidR="00683E40" w:rsidRPr="00AA73A5">
        <w:rPr>
          <w:rStyle w:val="Char1"/>
          <w:rFonts w:hint="cs"/>
          <w:rtl/>
        </w:rPr>
        <w:t>ه</w:t>
      </w:r>
      <w:r w:rsidR="00B749A6" w:rsidRPr="00AA73A5">
        <w:rPr>
          <w:rStyle w:val="Char1"/>
          <w:rFonts w:hint="cs"/>
          <w:rtl/>
        </w:rPr>
        <w:t>ِ</w:t>
      </w:r>
      <w:r w:rsidR="00683E40" w:rsidRPr="00AA73A5">
        <w:rPr>
          <w:rStyle w:val="Char1"/>
          <w:rFonts w:hint="cs"/>
          <w:rtl/>
        </w:rPr>
        <w:t xml:space="preserve"> ق</w:t>
      </w:r>
      <w:r w:rsidR="00B749A6" w:rsidRPr="00AA73A5">
        <w:rPr>
          <w:rStyle w:val="Char1"/>
          <w:rFonts w:hint="cs"/>
          <w:rtl/>
        </w:rPr>
        <w:t>ُ</w:t>
      </w:r>
      <w:r w:rsidR="00683E40" w:rsidRPr="00AA73A5">
        <w:rPr>
          <w:rStyle w:val="Char1"/>
          <w:rFonts w:hint="cs"/>
          <w:rtl/>
        </w:rPr>
        <w:t>ل</w:t>
      </w:r>
      <w:r w:rsidR="00B749A6" w:rsidRPr="00AA73A5">
        <w:rPr>
          <w:rStyle w:val="Char1"/>
          <w:rFonts w:hint="cs"/>
          <w:rtl/>
        </w:rPr>
        <w:t>ُ</w:t>
      </w:r>
      <w:r w:rsidR="00683E40" w:rsidRPr="00AA73A5">
        <w:rPr>
          <w:rStyle w:val="Char1"/>
          <w:rFonts w:hint="cs"/>
          <w:rtl/>
        </w:rPr>
        <w:t>وباً غ</w:t>
      </w:r>
      <w:r w:rsidR="00332555" w:rsidRPr="00AA73A5">
        <w:rPr>
          <w:rStyle w:val="Char1"/>
          <w:rFonts w:hint="cs"/>
          <w:rtl/>
        </w:rPr>
        <w:t>ُ</w:t>
      </w:r>
      <w:r w:rsidR="00683E40" w:rsidRPr="00AA73A5">
        <w:rPr>
          <w:rStyle w:val="Char1"/>
          <w:rFonts w:hint="cs"/>
          <w:rtl/>
        </w:rPr>
        <w:t>لفاً و</w:t>
      </w:r>
      <w:r w:rsidR="00332555" w:rsidRPr="00AA73A5">
        <w:rPr>
          <w:rStyle w:val="Char1"/>
          <w:rFonts w:hint="cs"/>
          <w:rtl/>
        </w:rPr>
        <w:t>َ</w:t>
      </w:r>
      <w:r w:rsidR="00683E40" w:rsidRPr="00AA73A5">
        <w:rPr>
          <w:rStyle w:val="Char1"/>
          <w:rFonts w:hint="cs"/>
          <w:rtl/>
        </w:rPr>
        <w:t>آذاناً صمّ</w:t>
      </w:r>
      <w:r w:rsidR="00114C04" w:rsidRPr="00AA73A5">
        <w:rPr>
          <w:rStyle w:val="Char1"/>
          <w:rFonts w:hint="cs"/>
          <w:rtl/>
        </w:rPr>
        <w:t>ـ</w:t>
      </w:r>
      <w:r w:rsidR="00683E40" w:rsidRPr="00AA73A5">
        <w:rPr>
          <w:rStyle w:val="Char1"/>
          <w:rFonts w:hint="cs"/>
          <w:rtl/>
        </w:rPr>
        <w:t xml:space="preserve">اً، </w:t>
      </w:r>
      <w:r w:rsidR="00332555" w:rsidRPr="00AA73A5">
        <w:rPr>
          <w:rStyle w:val="Char1"/>
          <w:rFonts w:hint="cs"/>
          <w:rtl/>
        </w:rPr>
        <w:t>ا</w:t>
      </w:r>
      <w:r w:rsidR="00366993" w:rsidRPr="00AA73A5">
        <w:rPr>
          <w:rStyle w:val="Char1"/>
          <w:rFonts w:hint="cs"/>
          <w:rtl/>
        </w:rPr>
        <w:t>َ</w:t>
      </w:r>
      <w:r w:rsidR="00332555" w:rsidRPr="00AA73A5">
        <w:rPr>
          <w:rStyle w:val="Char1"/>
          <w:rFonts w:hint="cs"/>
          <w:rtl/>
        </w:rPr>
        <w:t>لل</w:t>
      </w:r>
      <w:r w:rsidR="00366993" w:rsidRPr="00AA73A5">
        <w:rPr>
          <w:rStyle w:val="Char1"/>
          <w:rFonts w:hint="cs"/>
          <w:rtl/>
        </w:rPr>
        <w:t>ّ</w:t>
      </w:r>
      <w:r w:rsidR="00332555" w:rsidRPr="00AA73A5">
        <w:rPr>
          <w:rStyle w:val="Char1"/>
          <w:rFonts w:hint="cs"/>
          <w:rtl/>
        </w:rPr>
        <w:t>ه</w:t>
      </w:r>
      <w:r w:rsidR="00366993" w:rsidRPr="00AA73A5">
        <w:rPr>
          <w:rStyle w:val="Char1"/>
          <w:rFonts w:hint="cs"/>
          <w:rtl/>
        </w:rPr>
        <w:t>ُ</w:t>
      </w:r>
      <w:r w:rsidR="00332555" w:rsidRPr="00AA73A5">
        <w:rPr>
          <w:rStyle w:val="Char1"/>
          <w:rFonts w:hint="cs"/>
          <w:rtl/>
        </w:rPr>
        <w:t>م</w:t>
      </w:r>
      <w:r w:rsidR="00366993" w:rsidRPr="00AA73A5">
        <w:rPr>
          <w:rStyle w:val="Char1"/>
          <w:rFonts w:hint="cs"/>
          <w:rtl/>
        </w:rPr>
        <w:t>َ</w:t>
      </w:r>
      <w:r w:rsidR="00332555" w:rsidRPr="00AA73A5">
        <w:rPr>
          <w:rStyle w:val="Char1"/>
          <w:rFonts w:hint="cs"/>
          <w:rtl/>
        </w:rPr>
        <w:t xml:space="preserve"> ص</w:t>
      </w:r>
      <w:r w:rsidR="00366993" w:rsidRPr="00AA73A5">
        <w:rPr>
          <w:rStyle w:val="Char1"/>
          <w:rFonts w:hint="cs"/>
          <w:rtl/>
        </w:rPr>
        <w:t>َ</w:t>
      </w:r>
      <w:r w:rsidR="00332555" w:rsidRPr="00AA73A5">
        <w:rPr>
          <w:rStyle w:val="Char1"/>
          <w:rFonts w:hint="cs"/>
          <w:rtl/>
        </w:rPr>
        <w:t>ل</w:t>
      </w:r>
      <w:r w:rsidR="00366993" w:rsidRPr="00AA73A5">
        <w:rPr>
          <w:rStyle w:val="Char1"/>
          <w:rFonts w:hint="cs"/>
          <w:rtl/>
        </w:rPr>
        <w:t>ِ</w:t>
      </w:r>
      <w:r w:rsidR="00332555" w:rsidRPr="00AA73A5">
        <w:rPr>
          <w:rStyle w:val="Char1"/>
          <w:rFonts w:hint="cs"/>
          <w:rtl/>
        </w:rPr>
        <w:t xml:space="preserve"> و</w:t>
      </w:r>
      <w:r w:rsidR="00366993" w:rsidRPr="00AA73A5">
        <w:rPr>
          <w:rStyle w:val="Char1"/>
          <w:rFonts w:hint="cs"/>
          <w:rtl/>
        </w:rPr>
        <w:t>َ</w:t>
      </w:r>
      <w:r w:rsidR="00332555" w:rsidRPr="00AA73A5">
        <w:rPr>
          <w:rStyle w:val="Char1"/>
          <w:rFonts w:hint="cs"/>
          <w:rtl/>
        </w:rPr>
        <w:t>س</w:t>
      </w:r>
      <w:r w:rsidR="00366993" w:rsidRPr="00AA73A5">
        <w:rPr>
          <w:rStyle w:val="Char1"/>
          <w:rFonts w:hint="cs"/>
          <w:rtl/>
        </w:rPr>
        <w:t>َ</w:t>
      </w:r>
      <w:r w:rsidR="00332555" w:rsidRPr="00AA73A5">
        <w:rPr>
          <w:rStyle w:val="Char1"/>
          <w:rFonts w:hint="cs"/>
          <w:rtl/>
        </w:rPr>
        <w:t>ل</w:t>
      </w:r>
      <w:r w:rsidR="00366993" w:rsidRPr="00AA73A5">
        <w:rPr>
          <w:rStyle w:val="Char1"/>
          <w:rFonts w:hint="cs"/>
          <w:rtl/>
        </w:rPr>
        <w:t>َّ</w:t>
      </w:r>
      <w:r w:rsidR="00332555" w:rsidRPr="00AA73A5">
        <w:rPr>
          <w:rStyle w:val="Char1"/>
          <w:rFonts w:hint="cs"/>
          <w:rtl/>
        </w:rPr>
        <w:t>م عل</w:t>
      </w:r>
      <w:r w:rsidR="00366993" w:rsidRPr="00AA73A5">
        <w:rPr>
          <w:rStyle w:val="Char1"/>
          <w:rFonts w:hint="cs"/>
          <w:rtl/>
        </w:rPr>
        <w:t>َ</w:t>
      </w:r>
      <w:r w:rsidR="00AA73A5" w:rsidRPr="00AA73A5">
        <w:rPr>
          <w:rStyle w:val="Char1"/>
          <w:rFonts w:hint="cs"/>
          <w:rtl/>
        </w:rPr>
        <w:t xml:space="preserve">ى </w:t>
      </w:r>
      <w:r w:rsidR="00332555" w:rsidRPr="00AA73A5">
        <w:rPr>
          <w:rStyle w:val="Char1"/>
          <w:rFonts w:hint="cs"/>
          <w:rtl/>
        </w:rPr>
        <w:t>سَيَّد</w:t>
      </w:r>
      <w:r w:rsidR="00BD6CCB" w:rsidRPr="00AA73A5">
        <w:rPr>
          <w:rStyle w:val="Char1"/>
          <w:rFonts w:hint="cs"/>
          <w:rtl/>
        </w:rPr>
        <w:t>ِ</w:t>
      </w:r>
      <w:r w:rsidR="00332555" w:rsidRPr="00AA73A5">
        <w:rPr>
          <w:rStyle w:val="Char1"/>
          <w:rFonts w:hint="cs"/>
          <w:rtl/>
        </w:rPr>
        <w:t>نا مُحَمَّد</w:t>
      </w:r>
      <w:r w:rsidR="00BD6CCB" w:rsidRPr="00AA73A5">
        <w:rPr>
          <w:rStyle w:val="Char1"/>
          <w:rFonts w:hint="cs"/>
          <w:rtl/>
        </w:rPr>
        <w:t>ٍ و</w:t>
      </w:r>
      <w:r w:rsidR="00366993" w:rsidRPr="00AA73A5">
        <w:rPr>
          <w:rStyle w:val="Char1"/>
          <w:rFonts w:hint="cs"/>
          <w:rtl/>
        </w:rPr>
        <w:t>َ</w:t>
      </w:r>
      <w:r w:rsidR="00BD6CCB" w:rsidRPr="00AA73A5">
        <w:rPr>
          <w:rStyle w:val="Char1"/>
          <w:rFonts w:hint="cs"/>
          <w:rtl/>
        </w:rPr>
        <w:t>عل</w:t>
      </w:r>
      <w:r w:rsidR="00366993" w:rsidRPr="00AA73A5">
        <w:rPr>
          <w:rStyle w:val="Char1"/>
          <w:rFonts w:hint="cs"/>
          <w:rtl/>
        </w:rPr>
        <w:t>َ</w:t>
      </w:r>
      <w:r w:rsidR="00AA73A5" w:rsidRPr="00AA73A5">
        <w:rPr>
          <w:rStyle w:val="Char1"/>
          <w:rFonts w:hint="cs"/>
          <w:rtl/>
        </w:rPr>
        <w:t>ى</w:t>
      </w:r>
      <w:r w:rsidR="00BD6CCB" w:rsidRPr="00AA73A5">
        <w:rPr>
          <w:rStyle w:val="Char1"/>
          <w:rFonts w:hint="cs"/>
          <w:rtl/>
        </w:rPr>
        <w:t xml:space="preserve"> آل</w:t>
      </w:r>
      <w:r w:rsidR="00366993" w:rsidRPr="00AA73A5">
        <w:rPr>
          <w:rStyle w:val="Char1"/>
          <w:rFonts w:hint="cs"/>
          <w:rtl/>
        </w:rPr>
        <w:t>ِ</w:t>
      </w:r>
      <w:r w:rsidR="00BD6CCB" w:rsidRPr="00AA73A5">
        <w:rPr>
          <w:rStyle w:val="Char1"/>
          <w:rFonts w:hint="cs"/>
          <w:rtl/>
        </w:rPr>
        <w:t>ه</w:t>
      </w:r>
      <w:r w:rsidR="00366993" w:rsidRPr="00AA73A5">
        <w:rPr>
          <w:rStyle w:val="Char1"/>
          <w:rFonts w:hint="cs"/>
          <w:rtl/>
        </w:rPr>
        <w:t>ِ</w:t>
      </w:r>
      <w:r w:rsidR="00BD6CCB" w:rsidRPr="00AA73A5">
        <w:rPr>
          <w:rStyle w:val="Char1"/>
          <w:rFonts w:hint="cs"/>
          <w:rtl/>
        </w:rPr>
        <w:t xml:space="preserve"> و</w:t>
      </w:r>
      <w:r w:rsidR="00366993" w:rsidRPr="00AA73A5">
        <w:rPr>
          <w:rStyle w:val="Char1"/>
          <w:rFonts w:hint="cs"/>
          <w:rtl/>
        </w:rPr>
        <w:t>َ</w:t>
      </w:r>
      <w:r w:rsidR="00BD6CCB" w:rsidRPr="00AA73A5">
        <w:rPr>
          <w:rStyle w:val="Char1"/>
          <w:rFonts w:hint="cs"/>
          <w:rtl/>
        </w:rPr>
        <w:t>ص</w:t>
      </w:r>
      <w:r w:rsidR="00366993" w:rsidRPr="00AA73A5">
        <w:rPr>
          <w:rStyle w:val="Char1"/>
          <w:rFonts w:hint="cs"/>
          <w:rtl/>
        </w:rPr>
        <w:t>َ</w:t>
      </w:r>
      <w:r w:rsidR="00BD6CCB" w:rsidRPr="00AA73A5">
        <w:rPr>
          <w:rStyle w:val="Char1"/>
          <w:rFonts w:hint="cs"/>
          <w:rtl/>
        </w:rPr>
        <w:t>حب</w:t>
      </w:r>
      <w:r w:rsidR="00366993" w:rsidRPr="00AA73A5">
        <w:rPr>
          <w:rStyle w:val="Char1"/>
          <w:rFonts w:hint="cs"/>
          <w:rtl/>
        </w:rPr>
        <w:t>ِ</w:t>
      </w:r>
      <w:r w:rsidR="00BD6CCB" w:rsidRPr="00AA73A5">
        <w:rPr>
          <w:rStyle w:val="Char1"/>
          <w:rFonts w:hint="cs"/>
          <w:rtl/>
        </w:rPr>
        <w:t>ه</w:t>
      </w:r>
      <w:r w:rsidR="00366993" w:rsidRPr="00AA73A5">
        <w:rPr>
          <w:rStyle w:val="Char1"/>
          <w:rFonts w:hint="cs"/>
          <w:rtl/>
        </w:rPr>
        <w:t>ِ</w:t>
      </w:r>
      <w:r w:rsidR="00BD6CCB" w:rsidRPr="00AA73A5">
        <w:rPr>
          <w:rStyle w:val="Char1"/>
          <w:rFonts w:hint="cs"/>
          <w:rtl/>
        </w:rPr>
        <w:t xml:space="preserve"> و</w:t>
      </w:r>
      <w:r w:rsidR="00366993" w:rsidRPr="00AA73A5">
        <w:rPr>
          <w:rStyle w:val="Char1"/>
          <w:rFonts w:hint="cs"/>
          <w:rtl/>
        </w:rPr>
        <w:t>َ</w:t>
      </w:r>
      <w:r w:rsidR="00BD6CCB" w:rsidRPr="00AA73A5">
        <w:rPr>
          <w:rStyle w:val="Char1"/>
          <w:rFonts w:hint="cs"/>
          <w:rtl/>
        </w:rPr>
        <w:t>الت</w:t>
      </w:r>
      <w:r w:rsidR="00366993" w:rsidRPr="00AA73A5">
        <w:rPr>
          <w:rStyle w:val="Char1"/>
          <w:rFonts w:hint="cs"/>
          <w:rtl/>
        </w:rPr>
        <w:t>َّ</w:t>
      </w:r>
      <w:r w:rsidR="00BD6CCB" w:rsidRPr="00AA73A5">
        <w:rPr>
          <w:rStyle w:val="Char1"/>
          <w:rFonts w:hint="cs"/>
          <w:rtl/>
        </w:rPr>
        <w:t>اب</w:t>
      </w:r>
      <w:r w:rsidR="00366993" w:rsidRPr="00AA73A5">
        <w:rPr>
          <w:rStyle w:val="Char1"/>
          <w:rFonts w:hint="cs"/>
          <w:rtl/>
        </w:rPr>
        <w:t>ِ</w:t>
      </w:r>
      <w:r w:rsidR="00BD6CCB" w:rsidRPr="00AA73A5">
        <w:rPr>
          <w:rStyle w:val="Char1"/>
          <w:rFonts w:hint="cs"/>
          <w:rtl/>
        </w:rPr>
        <w:t>ع</w:t>
      </w:r>
      <w:r w:rsidR="00366993" w:rsidRPr="00AA73A5">
        <w:rPr>
          <w:rStyle w:val="Char1"/>
          <w:rFonts w:hint="cs"/>
          <w:rtl/>
        </w:rPr>
        <w:t>ِ</w:t>
      </w:r>
      <w:r w:rsidR="00BD6CCB" w:rsidRPr="00AA73A5">
        <w:rPr>
          <w:rStyle w:val="Char1"/>
          <w:rFonts w:hint="cs"/>
          <w:rtl/>
        </w:rPr>
        <w:t>ين</w:t>
      </w:r>
      <w:r w:rsidR="00366993" w:rsidRPr="00AA73A5">
        <w:rPr>
          <w:rStyle w:val="Char1"/>
          <w:rFonts w:hint="cs"/>
          <w:rtl/>
        </w:rPr>
        <w:t>َ</w:t>
      </w:r>
      <w:r w:rsidR="00BD6CCB" w:rsidRPr="00AA73A5">
        <w:rPr>
          <w:rStyle w:val="Char1"/>
          <w:rFonts w:hint="cs"/>
          <w:rtl/>
        </w:rPr>
        <w:t xml:space="preserve"> ل</w:t>
      </w:r>
      <w:r w:rsidR="00366993" w:rsidRPr="00AA73A5">
        <w:rPr>
          <w:rStyle w:val="Char1"/>
          <w:rFonts w:hint="cs"/>
          <w:rtl/>
        </w:rPr>
        <w:t>َ</w:t>
      </w:r>
      <w:r w:rsidR="00BD6CCB" w:rsidRPr="00AA73A5">
        <w:rPr>
          <w:rStyle w:val="Char1"/>
          <w:rFonts w:hint="cs"/>
          <w:rtl/>
        </w:rPr>
        <w:t>ه</w:t>
      </w:r>
      <w:r w:rsidR="00366993" w:rsidRPr="00AA73A5">
        <w:rPr>
          <w:rStyle w:val="Char1"/>
          <w:rFonts w:hint="cs"/>
          <w:rtl/>
        </w:rPr>
        <w:t>ُ</w:t>
      </w:r>
      <w:r w:rsidR="00BD6CCB" w:rsidRPr="00AA73A5">
        <w:rPr>
          <w:rStyle w:val="Char1"/>
          <w:rFonts w:hint="cs"/>
          <w:rtl/>
        </w:rPr>
        <w:t>م ب</w:t>
      </w:r>
      <w:r w:rsidR="00366993" w:rsidRPr="00AA73A5">
        <w:rPr>
          <w:rStyle w:val="Char1"/>
          <w:rFonts w:hint="cs"/>
          <w:rtl/>
        </w:rPr>
        <w:t>ِ</w:t>
      </w:r>
      <w:r w:rsidR="00BD6CCB" w:rsidRPr="00AA73A5">
        <w:rPr>
          <w:rStyle w:val="Char1"/>
          <w:rFonts w:hint="cs"/>
          <w:rtl/>
        </w:rPr>
        <w:t>إ</w:t>
      </w:r>
      <w:r w:rsidR="00366993" w:rsidRPr="00AA73A5">
        <w:rPr>
          <w:rStyle w:val="Char1"/>
          <w:rFonts w:hint="cs"/>
          <w:rtl/>
        </w:rPr>
        <w:t>ِ</w:t>
      </w:r>
      <w:r w:rsidR="00BD6CCB" w:rsidRPr="00AA73A5">
        <w:rPr>
          <w:rStyle w:val="Char1"/>
          <w:rFonts w:hint="cs"/>
          <w:rtl/>
        </w:rPr>
        <w:t>حسان</w:t>
      </w:r>
      <w:r w:rsidR="00366993" w:rsidRPr="00AA73A5">
        <w:rPr>
          <w:rStyle w:val="Char1"/>
          <w:rFonts w:hint="cs"/>
          <w:rtl/>
        </w:rPr>
        <w:t>ٍ</w:t>
      </w:r>
      <w:r w:rsidR="00BD6CCB" w:rsidRPr="00AA73A5">
        <w:rPr>
          <w:rStyle w:val="Char1"/>
          <w:rFonts w:hint="cs"/>
          <w:rtl/>
        </w:rPr>
        <w:t xml:space="preserve"> إل</w:t>
      </w:r>
      <w:r w:rsidR="00AA73A5" w:rsidRPr="00AA73A5">
        <w:rPr>
          <w:rStyle w:val="Char1"/>
          <w:rFonts w:hint="cs"/>
          <w:rtl/>
        </w:rPr>
        <w:t>ى</w:t>
      </w:r>
      <w:r w:rsidR="00366993" w:rsidRPr="00AA73A5">
        <w:rPr>
          <w:rStyle w:val="Char1"/>
          <w:rFonts w:hint="cs"/>
          <w:rtl/>
        </w:rPr>
        <w:t>َ</w:t>
      </w:r>
      <w:r w:rsidR="00BD6CCB" w:rsidRPr="00AA73A5">
        <w:rPr>
          <w:rStyle w:val="Char1"/>
          <w:rFonts w:hint="cs"/>
          <w:rtl/>
        </w:rPr>
        <w:t xml:space="preserve"> ي</w:t>
      </w:r>
      <w:r w:rsidR="00366993" w:rsidRPr="00AA73A5">
        <w:rPr>
          <w:rStyle w:val="Char1"/>
          <w:rFonts w:hint="cs"/>
          <w:rtl/>
        </w:rPr>
        <w:t>َ</w:t>
      </w:r>
      <w:r w:rsidR="00BD6CCB" w:rsidRPr="00AA73A5">
        <w:rPr>
          <w:rStyle w:val="Char1"/>
          <w:rFonts w:hint="cs"/>
          <w:rtl/>
        </w:rPr>
        <w:t>و</w:t>
      </w:r>
      <w:r w:rsidR="00F7640B" w:rsidRPr="00AA73A5">
        <w:rPr>
          <w:rStyle w:val="Char1"/>
          <w:rFonts w:hint="cs"/>
          <w:rtl/>
        </w:rPr>
        <w:t>ْ</w:t>
      </w:r>
      <w:r w:rsidR="00BD6CCB" w:rsidRPr="00AA73A5">
        <w:rPr>
          <w:rStyle w:val="Char1"/>
          <w:rFonts w:hint="cs"/>
          <w:rtl/>
        </w:rPr>
        <w:t>م الد</w:t>
      </w:r>
      <w:r w:rsidR="00114C04" w:rsidRPr="00AA73A5">
        <w:rPr>
          <w:rStyle w:val="Char1"/>
          <w:rFonts w:hint="cs"/>
          <w:rtl/>
        </w:rPr>
        <w:t>ِّ</w:t>
      </w:r>
      <w:r w:rsidR="00BD6CCB" w:rsidRPr="00AA73A5">
        <w:rPr>
          <w:rStyle w:val="Char1"/>
          <w:rFonts w:hint="cs"/>
          <w:rtl/>
        </w:rPr>
        <w:t>ين</w:t>
      </w:r>
      <w:r w:rsidR="00BD6CCB" w:rsidRPr="00AA73A5">
        <w:rPr>
          <w:rFonts w:hint="cs"/>
          <w:rtl/>
        </w:rPr>
        <w:t>.</w:t>
      </w:r>
    </w:p>
    <w:p w:rsidR="00C11E5F" w:rsidRPr="00AA73A5" w:rsidRDefault="00114C04" w:rsidP="00AA73A5">
      <w:pPr>
        <w:pStyle w:val="a8"/>
        <w:rPr>
          <w:rtl/>
        </w:rPr>
      </w:pPr>
      <w:r w:rsidRPr="00AA73A5">
        <w:rPr>
          <w:rtl/>
        </w:rPr>
        <w:t>«</w:t>
      </w:r>
      <w:r w:rsidRPr="00AA73A5">
        <w:rPr>
          <w:rFonts w:hint="cs"/>
          <w:rtl/>
        </w:rPr>
        <w:t>حمد و ستایش خداوند را، حمد و ستایشی ک</w:t>
      </w:r>
      <w:r w:rsidR="007D43A1" w:rsidRPr="00AA73A5">
        <w:rPr>
          <w:rFonts w:hint="cs"/>
          <w:rtl/>
        </w:rPr>
        <w:t>ه</w:t>
      </w:r>
      <w:r w:rsidRPr="00AA73A5">
        <w:rPr>
          <w:rFonts w:hint="cs"/>
          <w:rtl/>
        </w:rPr>
        <w:t xml:space="preserve"> شایست</w:t>
      </w:r>
      <w:r w:rsidR="007D43A1" w:rsidRPr="00AA73A5">
        <w:rPr>
          <w:rFonts w:hint="cs"/>
          <w:rtl/>
        </w:rPr>
        <w:t>ۀ</w:t>
      </w:r>
      <w:r w:rsidRPr="00AA73A5">
        <w:rPr>
          <w:rFonts w:hint="cs"/>
          <w:rtl/>
        </w:rPr>
        <w:t xml:space="preserve"> شکو</w:t>
      </w:r>
      <w:r w:rsidR="007D43A1" w:rsidRPr="00AA73A5">
        <w:rPr>
          <w:rFonts w:hint="cs"/>
          <w:rtl/>
        </w:rPr>
        <w:t>ه</w:t>
      </w:r>
      <w:r w:rsidRPr="00AA73A5">
        <w:rPr>
          <w:rFonts w:hint="cs"/>
          <w:rtl/>
        </w:rPr>
        <w:t xml:space="preserve"> صورتش و عظمت مقام و منزلتش است</w:t>
      </w:r>
      <w:r w:rsidR="007D43A1" w:rsidRPr="00AA73A5">
        <w:rPr>
          <w:rFonts w:hint="cs"/>
          <w:rtl/>
        </w:rPr>
        <w:t>.</w:t>
      </w:r>
      <w:r w:rsidRPr="00AA73A5">
        <w:rPr>
          <w:rFonts w:hint="cs"/>
          <w:rtl/>
        </w:rPr>
        <w:t xml:space="preserve"> و گواھی و شھادت می‌دھم ک</w:t>
      </w:r>
      <w:r w:rsidR="007D43A1" w:rsidRPr="00AA73A5">
        <w:rPr>
          <w:rFonts w:hint="cs"/>
          <w:rtl/>
        </w:rPr>
        <w:t>ه</w:t>
      </w:r>
      <w:r w:rsidRPr="00AA73A5">
        <w:rPr>
          <w:rFonts w:hint="cs"/>
          <w:rtl/>
        </w:rPr>
        <w:t xml:space="preserve"> سرور ما حضرت محمّد </w:t>
      </w:r>
      <w:r w:rsidR="00C11E5F" w:rsidRPr="00AA73A5">
        <w:rPr>
          <w:rFonts w:hint="cs"/>
          <w:rtl/>
        </w:rPr>
        <w:t>رسول خدا ک</w:t>
      </w:r>
      <w:r w:rsidR="007D43A1" w:rsidRPr="00AA73A5">
        <w:rPr>
          <w:rFonts w:hint="cs"/>
          <w:rtl/>
        </w:rPr>
        <w:t>ه</w:t>
      </w:r>
      <w:r w:rsidR="00C11E5F" w:rsidRPr="00AA73A5">
        <w:rPr>
          <w:rFonts w:hint="cs"/>
          <w:rtl/>
        </w:rPr>
        <w:t xml:space="preserve"> ب</w:t>
      </w:r>
      <w:r w:rsidR="007D43A1" w:rsidRPr="00AA73A5">
        <w:rPr>
          <w:rFonts w:hint="cs"/>
          <w:rtl/>
        </w:rPr>
        <w:t>ه</w:t>
      </w:r>
      <w:r w:rsidR="00C11E5F" w:rsidRPr="00AA73A5">
        <w:rPr>
          <w:rFonts w:hint="cs"/>
          <w:rtl/>
        </w:rPr>
        <w:t xml:space="preserve"> واسط</w:t>
      </w:r>
      <w:r w:rsidR="007D43A1" w:rsidRPr="00AA73A5">
        <w:rPr>
          <w:rFonts w:hint="cs"/>
          <w:rtl/>
        </w:rPr>
        <w:t>ۀ</w:t>
      </w:r>
      <w:r w:rsidR="00C11E5F" w:rsidRPr="00AA73A5">
        <w:rPr>
          <w:rFonts w:hint="cs"/>
          <w:rtl/>
        </w:rPr>
        <w:t xml:space="preserve"> ایشان خداوند قلب</w:t>
      </w:r>
      <w:r w:rsidR="00C11E5F" w:rsidRPr="00AA73A5">
        <w:rPr>
          <w:rFonts w:hint="eastAsia"/>
          <w:rtl/>
        </w:rPr>
        <w:t>‌</w:t>
      </w:r>
      <w:r w:rsidR="00C11E5F" w:rsidRPr="00AA73A5">
        <w:rPr>
          <w:rFonts w:hint="cs"/>
          <w:rtl/>
        </w:rPr>
        <w:t>ھایی ک</w:t>
      </w:r>
      <w:r w:rsidR="007D43A1" w:rsidRPr="00AA73A5">
        <w:rPr>
          <w:rFonts w:hint="cs"/>
          <w:rtl/>
        </w:rPr>
        <w:t>ه</w:t>
      </w:r>
      <w:r w:rsidR="00C11E5F" w:rsidRPr="00AA73A5">
        <w:rPr>
          <w:rFonts w:hint="cs"/>
          <w:rtl/>
        </w:rPr>
        <w:t xml:space="preserve"> دور و برش غلافی بود، ھدایت و گوش‌ھایی ک</w:t>
      </w:r>
      <w:r w:rsidR="007D43A1" w:rsidRPr="00AA73A5">
        <w:rPr>
          <w:rFonts w:hint="cs"/>
          <w:rtl/>
        </w:rPr>
        <w:t>ه</w:t>
      </w:r>
      <w:r w:rsidR="00C11E5F" w:rsidRPr="00AA73A5">
        <w:rPr>
          <w:rFonts w:hint="cs"/>
          <w:rtl/>
        </w:rPr>
        <w:t xml:space="preserve"> کَر بودند شنوا کرد، خداوندا درود و سلام خود را بر سرور ما حضرت محمّد و آل و اصحاب و پیروانش با احسان و نیکی تا روز قیامت بفرست</w:t>
      </w:r>
      <w:r w:rsidR="00C11E5F" w:rsidRPr="00AA73A5">
        <w:rPr>
          <w:rtl/>
        </w:rPr>
        <w:t>»</w:t>
      </w:r>
      <w:r w:rsidR="007D43A1" w:rsidRPr="00AA73A5">
        <w:rPr>
          <w:rFonts w:hint="cs"/>
          <w:rtl/>
        </w:rPr>
        <w:t>.</w:t>
      </w:r>
    </w:p>
    <w:p w:rsidR="00332555" w:rsidRDefault="00330275" w:rsidP="00330275">
      <w:pPr>
        <w:pStyle w:val="a8"/>
        <w:rPr>
          <w:rtl/>
          <w:lang w:bidi="ur-PK"/>
        </w:rPr>
      </w:pPr>
      <w:r>
        <w:rPr>
          <w:rFonts w:hint="cs"/>
          <w:rtl/>
          <w:lang w:bidi="ur-PK"/>
        </w:rPr>
        <w:t>امّا بعد: پس ای بندگان خدا تقوای الھی را ب</w:t>
      </w:r>
      <w:r w:rsidR="007D43A1">
        <w:rPr>
          <w:rFonts w:hint="cs"/>
          <w:rtl/>
          <w:lang w:bidi="ur-PK"/>
        </w:rPr>
        <w:t>ه</w:t>
      </w:r>
      <w:r w:rsidR="00223180">
        <w:rPr>
          <w:rFonts w:hint="cs"/>
          <w:rtl/>
          <w:lang w:bidi="ur-PK"/>
        </w:rPr>
        <w:t xml:space="preserve"> </w:t>
      </w:r>
      <w:r>
        <w:rPr>
          <w:rFonts w:hint="cs"/>
          <w:rtl/>
          <w:lang w:bidi="ur-PK"/>
        </w:rPr>
        <w:t>جا آورید و او را اطاعت کنید</w:t>
      </w:r>
      <w:r w:rsidR="007D43A1">
        <w:rPr>
          <w:rFonts w:hint="cs"/>
          <w:rtl/>
          <w:lang w:bidi="ur-PK"/>
        </w:rPr>
        <w:t>.</w:t>
      </w:r>
      <w:r w:rsidR="00114C04">
        <w:rPr>
          <w:rFonts w:hint="cs"/>
          <w:rtl/>
          <w:lang w:bidi="ur-PK"/>
        </w:rPr>
        <w:t xml:space="preserve"> </w:t>
      </w:r>
      <w:r>
        <w:rPr>
          <w:rFonts w:hint="cs"/>
          <w:rtl/>
          <w:lang w:bidi="ur-PK"/>
        </w:rPr>
        <w:t xml:space="preserve">ھمانا خداوند متعال حضرت محمّد </w:t>
      </w:r>
      <w:r>
        <w:rPr>
          <w:rFonts w:cs="CTraditional Arabic" w:hint="cs"/>
          <w:rtl/>
          <w:lang w:bidi="ur-PK"/>
        </w:rPr>
        <w:t>ص</w:t>
      </w:r>
      <w:r>
        <w:rPr>
          <w:rFonts w:hint="cs"/>
          <w:rtl/>
          <w:lang w:bidi="ur-PK"/>
        </w:rPr>
        <w:t xml:space="preserve"> را ھنگامی مبعوث داشت ک</w:t>
      </w:r>
      <w:r w:rsidR="007D43A1">
        <w:rPr>
          <w:rFonts w:hint="cs"/>
          <w:rtl/>
          <w:lang w:bidi="ur-PK"/>
        </w:rPr>
        <w:t>ه</w:t>
      </w:r>
      <w:r>
        <w:rPr>
          <w:rFonts w:hint="cs"/>
          <w:rtl/>
          <w:lang w:bidi="ur-PK"/>
        </w:rPr>
        <w:t xml:space="preserve"> مردم در وضع بسیار جاھلیّتی بودند و بشریت در تاریکی </w:t>
      </w:r>
      <w:r w:rsidRPr="00223180">
        <w:rPr>
          <w:rFonts w:hint="cs"/>
          <w:rtl/>
        </w:rPr>
        <w:t>م</w:t>
      </w:r>
      <w:r w:rsidR="008E0F42" w:rsidRPr="00223180">
        <w:rPr>
          <w:rFonts w:hint="cs"/>
          <w:rtl/>
        </w:rPr>
        <w:t>ُ</w:t>
      </w:r>
      <w:r w:rsidRPr="00223180">
        <w:rPr>
          <w:rFonts w:hint="cs"/>
          <w:rtl/>
        </w:rPr>
        <w:t>ھ</w:t>
      </w:r>
      <w:r>
        <w:rPr>
          <w:rFonts w:hint="cs"/>
          <w:rtl/>
          <w:lang w:bidi="ur-PK"/>
        </w:rPr>
        <w:t>لکی ک</w:t>
      </w:r>
      <w:r w:rsidR="007D43A1">
        <w:rPr>
          <w:rFonts w:hint="cs"/>
          <w:rtl/>
          <w:lang w:bidi="ur-PK"/>
        </w:rPr>
        <w:t>ه</w:t>
      </w:r>
      <w:r>
        <w:rPr>
          <w:rFonts w:hint="cs"/>
          <w:rtl/>
          <w:lang w:bidi="ur-PK"/>
        </w:rPr>
        <w:t xml:space="preserve"> ھم</w:t>
      </w:r>
      <w:r w:rsidR="007D43A1">
        <w:rPr>
          <w:rFonts w:hint="cs"/>
          <w:rtl/>
          <w:lang w:bidi="ur-PK"/>
        </w:rPr>
        <w:t>ۀ</w:t>
      </w:r>
      <w:r>
        <w:rPr>
          <w:rFonts w:hint="cs"/>
          <w:rtl/>
          <w:lang w:bidi="ur-PK"/>
        </w:rPr>
        <w:t xml:space="preserve"> را</w:t>
      </w:r>
      <w:r w:rsidR="007D43A1">
        <w:rPr>
          <w:rFonts w:hint="cs"/>
          <w:rtl/>
          <w:lang w:bidi="ur-PK"/>
        </w:rPr>
        <w:t>ه</w:t>
      </w:r>
      <w:r>
        <w:rPr>
          <w:rFonts w:hint="cs"/>
          <w:rtl/>
          <w:lang w:bidi="ur-PK"/>
        </w:rPr>
        <w:t>‌ھای</w:t>
      </w:r>
      <w:r w:rsidR="009757EF">
        <w:rPr>
          <w:rFonts w:hint="cs"/>
          <w:rtl/>
          <w:lang w:bidi="ur-PK"/>
        </w:rPr>
        <w:t xml:space="preserve"> زندگی را تاریک کرد</w:t>
      </w:r>
      <w:r w:rsidR="007D43A1">
        <w:rPr>
          <w:rFonts w:hint="cs"/>
          <w:rtl/>
          <w:lang w:bidi="ur-PK"/>
        </w:rPr>
        <w:t>ه</w:t>
      </w:r>
      <w:r w:rsidR="009757EF">
        <w:rPr>
          <w:rFonts w:hint="cs"/>
          <w:rtl/>
          <w:lang w:bidi="ur-PK"/>
        </w:rPr>
        <w:t xml:space="preserve"> بود و حیرت و سرگردانی و اضطراب در آن روز ب</w:t>
      </w:r>
      <w:r w:rsidR="007D43A1">
        <w:rPr>
          <w:rFonts w:hint="cs"/>
          <w:rtl/>
          <w:lang w:bidi="ur-PK"/>
        </w:rPr>
        <w:t>ه</w:t>
      </w:r>
      <w:r w:rsidR="009757EF">
        <w:rPr>
          <w:rFonts w:hint="cs"/>
          <w:rtl/>
          <w:lang w:bidi="ur-PK"/>
        </w:rPr>
        <w:t xml:space="preserve"> روز زیادتر می‌شد، و فتن</w:t>
      </w:r>
      <w:r w:rsidR="007D43A1">
        <w:rPr>
          <w:rFonts w:hint="cs"/>
          <w:rtl/>
          <w:lang w:bidi="ur-PK"/>
        </w:rPr>
        <w:t>ه</w:t>
      </w:r>
      <w:r w:rsidR="009757EF">
        <w:rPr>
          <w:rFonts w:hint="cs"/>
          <w:rtl/>
          <w:lang w:bidi="ur-PK"/>
        </w:rPr>
        <w:t>‌ھا و مصیبت‌ھای بزرگ در آن ساعتی بعد از ساعت دیگر پخش می‌شد</w:t>
      </w:r>
      <w:r w:rsidR="007D43A1">
        <w:rPr>
          <w:rFonts w:hint="cs"/>
          <w:rtl/>
          <w:lang w:bidi="ur-PK"/>
        </w:rPr>
        <w:t>.</w:t>
      </w:r>
    </w:p>
    <w:p w:rsidR="004F2828" w:rsidRDefault="009757EF" w:rsidP="00AA73A5">
      <w:pPr>
        <w:pStyle w:val="a8"/>
        <w:widowControl w:val="0"/>
        <w:rPr>
          <w:rtl/>
          <w:lang w:bidi="ur-PK"/>
        </w:rPr>
      </w:pPr>
      <w:r>
        <w:rPr>
          <w:rFonts w:hint="cs"/>
          <w:rtl/>
          <w:lang w:bidi="ur-PK"/>
        </w:rPr>
        <w:t>و نگرانی‌ھا و ھرج و مرج لحظ</w:t>
      </w:r>
      <w:r w:rsidR="007D43A1">
        <w:rPr>
          <w:rFonts w:hint="cs"/>
          <w:rtl/>
          <w:lang w:bidi="ur-PK"/>
        </w:rPr>
        <w:t>ه</w:t>
      </w:r>
      <w:r>
        <w:rPr>
          <w:rFonts w:hint="cs"/>
          <w:rtl/>
          <w:lang w:bidi="ur-PK"/>
        </w:rPr>
        <w:t>‌ای بعد از لحظ</w:t>
      </w:r>
      <w:r w:rsidR="007D43A1">
        <w:rPr>
          <w:rFonts w:hint="cs"/>
          <w:rtl/>
          <w:lang w:bidi="ur-PK"/>
        </w:rPr>
        <w:t>ۀ</w:t>
      </w:r>
      <w:r>
        <w:rPr>
          <w:rFonts w:hint="cs"/>
          <w:rtl/>
          <w:lang w:bidi="ur-PK"/>
        </w:rPr>
        <w:t xml:space="preserve"> دیگر منتشر می‌شد</w:t>
      </w:r>
      <w:r w:rsidR="007D43A1">
        <w:rPr>
          <w:rFonts w:hint="cs"/>
          <w:rtl/>
          <w:lang w:bidi="ur-PK"/>
        </w:rPr>
        <w:t>.</w:t>
      </w:r>
      <w:r>
        <w:rPr>
          <w:rFonts w:hint="cs"/>
          <w:rtl/>
          <w:lang w:bidi="ur-PK"/>
        </w:rPr>
        <w:t xml:space="preserve"> و مردم شروع ب</w:t>
      </w:r>
      <w:r w:rsidR="007D43A1">
        <w:rPr>
          <w:rFonts w:hint="cs"/>
          <w:rtl/>
          <w:lang w:bidi="ur-PK"/>
        </w:rPr>
        <w:t>ه</w:t>
      </w:r>
      <w:r>
        <w:rPr>
          <w:rFonts w:hint="cs"/>
          <w:rtl/>
          <w:lang w:bidi="ur-PK"/>
        </w:rPr>
        <w:t xml:space="preserve"> جنگیدن با</w:t>
      </w:r>
      <w:r w:rsidR="00223180">
        <w:rPr>
          <w:rFonts w:hint="cs"/>
          <w:rtl/>
          <w:lang w:bidi="ur-PK"/>
        </w:rPr>
        <w:t xml:space="preserve"> </w:t>
      </w:r>
      <w:r>
        <w:rPr>
          <w:rFonts w:hint="cs"/>
          <w:rtl/>
          <w:lang w:bidi="ur-PK"/>
        </w:rPr>
        <w:t>ھم کردند ک</w:t>
      </w:r>
      <w:r w:rsidR="007D43A1">
        <w:rPr>
          <w:rFonts w:hint="cs"/>
          <w:rtl/>
          <w:lang w:bidi="ur-PK"/>
        </w:rPr>
        <w:t>ه</w:t>
      </w:r>
      <w:r>
        <w:rPr>
          <w:rFonts w:hint="cs"/>
          <w:rtl/>
          <w:lang w:bidi="ur-PK"/>
        </w:rPr>
        <w:t xml:space="preserve"> پایانی نداشت، و فرد قوی را طوری قرار داد ک</w:t>
      </w:r>
      <w:r w:rsidR="007D43A1">
        <w:rPr>
          <w:rFonts w:hint="cs"/>
          <w:rtl/>
          <w:lang w:bidi="ur-PK"/>
        </w:rPr>
        <w:t>ه</w:t>
      </w:r>
      <w:r>
        <w:rPr>
          <w:rFonts w:hint="cs"/>
          <w:rtl/>
          <w:lang w:bidi="ur-PK"/>
        </w:rPr>
        <w:t xml:space="preserve"> مبالاتی نکند ک</w:t>
      </w:r>
      <w:r w:rsidR="007D43A1">
        <w:rPr>
          <w:rFonts w:hint="cs"/>
          <w:rtl/>
          <w:lang w:bidi="ur-PK"/>
        </w:rPr>
        <w:t>ه</w:t>
      </w:r>
      <w:r>
        <w:rPr>
          <w:rFonts w:hint="cs"/>
          <w:rtl/>
          <w:lang w:bidi="ur-PK"/>
        </w:rPr>
        <w:t xml:space="preserve"> چگون</w:t>
      </w:r>
      <w:r w:rsidR="007D43A1">
        <w:rPr>
          <w:rFonts w:hint="cs"/>
          <w:rtl/>
          <w:lang w:bidi="ur-PK"/>
        </w:rPr>
        <w:t>ه</w:t>
      </w:r>
      <w:r>
        <w:rPr>
          <w:rFonts w:hint="cs"/>
          <w:rtl/>
          <w:lang w:bidi="ur-PK"/>
        </w:rPr>
        <w:t xml:space="preserve"> رفت و در کجا ب</w:t>
      </w:r>
      <w:r w:rsidR="007D43A1">
        <w:rPr>
          <w:rFonts w:hint="cs"/>
          <w:rtl/>
          <w:lang w:bidi="ur-PK"/>
        </w:rPr>
        <w:t>ه</w:t>
      </w:r>
      <w:r>
        <w:rPr>
          <w:rFonts w:hint="cs"/>
          <w:rtl/>
          <w:lang w:bidi="ur-PK"/>
        </w:rPr>
        <w:t xml:space="preserve"> ھلاکت رسید</w:t>
      </w:r>
      <w:r w:rsidR="007D43A1">
        <w:rPr>
          <w:rFonts w:hint="cs"/>
          <w:rtl/>
          <w:lang w:bidi="ur-PK"/>
        </w:rPr>
        <w:t>.</w:t>
      </w:r>
      <w:r>
        <w:rPr>
          <w:rFonts w:hint="cs"/>
          <w:rtl/>
          <w:lang w:bidi="ur-PK"/>
        </w:rPr>
        <w:t xml:space="preserve"> و کرامت عقل</w:t>
      </w:r>
      <w:r w:rsidR="00F7640B">
        <w:rPr>
          <w:rFonts w:hint="eastAsia"/>
          <w:rtl/>
          <w:lang w:bidi="ur-PK"/>
        </w:rPr>
        <w:t>‌</w:t>
      </w:r>
      <w:r>
        <w:rPr>
          <w:rFonts w:hint="cs"/>
          <w:rtl/>
          <w:lang w:bidi="ur-PK"/>
        </w:rPr>
        <w:t>ھا از بین رفت</w:t>
      </w:r>
      <w:r w:rsidR="007D43A1">
        <w:rPr>
          <w:rFonts w:hint="cs"/>
          <w:rtl/>
          <w:lang w:bidi="ur-PK"/>
        </w:rPr>
        <w:t>ه</w:t>
      </w:r>
      <w:r>
        <w:rPr>
          <w:rFonts w:hint="cs"/>
          <w:rtl/>
          <w:lang w:bidi="ur-PK"/>
        </w:rPr>
        <w:t xml:space="preserve"> بود</w:t>
      </w:r>
      <w:r w:rsidR="007D43A1">
        <w:rPr>
          <w:rFonts w:hint="cs"/>
          <w:rtl/>
          <w:lang w:bidi="ur-PK"/>
        </w:rPr>
        <w:t>.</w:t>
      </w:r>
      <w:r>
        <w:rPr>
          <w:rFonts w:hint="cs"/>
          <w:rtl/>
          <w:lang w:bidi="ur-PK"/>
        </w:rPr>
        <w:t xml:space="preserve"> </w:t>
      </w:r>
      <w:r w:rsidR="00F7640B">
        <w:rPr>
          <w:rFonts w:hint="cs"/>
          <w:rtl/>
          <w:lang w:bidi="ur-PK"/>
        </w:rPr>
        <w:t>پ</w:t>
      </w:r>
      <w:r>
        <w:rPr>
          <w:rFonts w:hint="cs"/>
          <w:rtl/>
          <w:lang w:bidi="ur-PK"/>
        </w:rPr>
        <w:t xml:space="preserve">س مردم در </w:t>
      </w:r>
      <w:r w:rsidR="004F2828">
        <w:rPr>
          <w:rFonts w:hint="cs"/>
          <w:rtl/>
          <w:lang w:bidi="ur-PK"/>
        </w:rPr>
        <w:t>عبادت طاغوتان زورگو و در بندگی بت</w:t>
      </w:r>
      <w:r w:rsidR="00223180">
        <w:rPr>
          <w:rFonts w:hint="eastAsia"/>
          <w:rtl/>
          <w:lang w:bidi="ur-PK"/>
        </w:rPr>
        <w:t>‌</w:t>
      </w:r>
      <w:r w:rsidR="004F2828">
        <w:rPr>
          <w:rFonts w:hint="cs"/>
          <w:rtl/>
          <w:lang w:bidi="ur-PK"/>
        </w:rPr>
        <w:t>ھا و مجسم</w:t>
      </w:r>
      <w:r w:rsidR="007D43A1">
        <w:rPr>
          <w:rFonts w:hint="cs"/>
          <w:rtl/>
          <w:lang w:bidi="ur-PK"/>
        </w:rPr>
        <w:t>ه</w:t>
      </w:r>
      <w:r w:rsidR="004F2828">
        <w:rPr>
          <w:rFonts w:hint="cs"/>
          <w:rtl/>
          <w:lang w:bidi="ur-PK"/>
        </w:rPr>
        <w:t>‌ھایی ک</w:t>
      </w:r>
      <w:r w:rsidR="007D43A1">
        <w:rPr>
          <w:rFonts w:hint="cs"/>
          <w:rtl/>
          <w:lang w:bidi="ur-PK"/>
        </w:rPr>
        <w:t>ه</w:t>
      </w:r>
      <w:r w:rsidR="004F2828">
        <w:rPr>
          <w:rFonts w:hint="cs"/>
          <w:rtl/>
          <w:lang w:bidi="ur-PK"/>
        </w:rPr>
        <w:t xml:space="preserve"> زیاد و ھم</w:t>
      </w:r>
      <w:r w:rsidR="007D43A1">
        <w:rPr>
          <w:rFonts w:hint="cs"/>
          <w:rtl/>
          <w:lang w:bidi="ur-PK"/>
        </w:rPr>
        <w:t>ه</w:t>
      </w:r>
      <w:r w:rsidR="004F2828">
        <w:rPr>
          <w:rFonts w:hint="cs"/>
          <w:rtl/>
          <w:lang w:bidi="ur-PK"/>
        </w:rPr>
        <w:t xml:space="preserve"> جا پراکند</w:t>
      </w:r>
      <w:r w:rsidR="007D43A1">
        <w:rPr>
          <w:rFonts w:hint="cs"/>
          <w:rtl/>
          <w:lang w:bidi="ur-PK"/>
        </w:rPr>
        <w:t>ه</w:t>
      </w:r>
      <w:r w:rsidR="004F2828">
        <w:rPr>
          <w:rFonts w:hint="cs"/>
          <w:rtl/>
          <w:lang w:bidi="ur-PK"/>
        </w:rPr>
        <w:t xml:space="preserve"> بودند، روزگار را سپری می‌کردند</w:t>
      </w:r>
      <w:r w:rsidR="007D43A1">
        <w:rPr>
          <w:rFonts w:hint="cs"/>
          <w:rtl/>
          <w:lang w:bidi="ur-PK"/>
        </w:rPr>
        <w:t>.</w:t>
      </w:r>
    </w:p>
    <w:p w:rsidR="00926A7F" w:rsidRDefault="004F2828" w:rsidP="00330275">
      <w:pPr>
        <w:pStyle w:val="a8"/>
        <w:rPr>
          <w:rtl/>
          <w:lang w:bidi="ur-PK"/>
        </w:rPr>
      </w:pPr>
      <w:r>
        <w:rPr>
          <w:rFonts w:hint="cs"/>
          <w:rtl/>
          <w:lang w:bidi="ur-PK"/>
        </w:rPr>
        <w:t>پس شعور و احساس در جوامع پا ب</w:t>
      </w:r>
      <w:r w:rsidR="007D43A1">
        <w:rPr>
          <w:rFonts w:hint="cs"/>
          <w:rtl/>
          <w:lang w:bidi="ur-PK"/>
        </w:rPr>
        <w:t>ه</w:t>
      </w:r>
      <w:r>
        <w:rPr>
          <w:rFonts w:hint="cs"/>
          <w:rtl/>
          <w:lang w:bidi="ur-PK"/>
        </w:rPr>
        <w:t xml:space="preserve"> فرار گذاشت</w:t>
      </w:r>
      <w:r w:rsidR="007D43A1">
        <w:rPr>
          <w:rFonts w:hint="cs"/>
          <w:rtl/>
          <w:lang w:bidi="ur-PK"/>
        </w:rPr>
        <w:t>ه</w:t>
      </w:r>
      <w:r>
        <w:rPr>
          <w:rFonts w:hint="cs"/>
          <w:rtl/>
          <w:lang w:bidi="ur-PK"/>
        </w:rPr>
        <w:t xml:space="preserve"> بودند</w:t>
      </w:r>
      <w:r w:rsidR="00926A7F">
        <w:rPr>
          <w:rFonts w:hint="cs"/>
          <w:rtl/>
          <w:lang w:bidi="ur-PK"/>
        </w:rPr>
        <w:t xml:space="preserve"> و وجدان از بین رفت</w:t>
      </w:r>
      <w:r w:rsidR="007D43A1">
        <w:rPr>
          <w:rFonts w:hint="cs"/>
          <w:rtl/>
          <w:lang w:bidi="ur-PK"/>
        </w:rPr>
        <w:t>ه</w:t>
      </w:r>
      <w:r w:rsidR="00926A7F">
        <w:rPr>
          <w:rFonts w:hint="cs"/>
          <w:rtl/>
          <w:lang w:bidi="ur-PK"/>
        </w:rPr>
        <w:t xml:space="preserve"> بود، و نَذرھا و قربانی کردن‌ھا بر دجالان و گمرا</w:t>
      </w:r>
      <w:r w:rsidR="007D43A1">
        <w:rPr>
          <w:rFonts w:hint="cs"/>
          <w:rtl/>
          <w:lang w:bidi="ur-PK"/>
        </w:rPr>
        <w:t>ه</w:t>
      </w:r>
      <w:r w:rsidR="00926A7F">
        <w:rPr>
          <w:rFonts w:hint="cs"/>
          <w:rtl/>
          <w:lang w:bidi="ur-PK"/>
        </w:rPr>
        <w:t xml:space="preserve"> کنندگان سرازیر می‌شد</w:t>
      </w:r>
      <w:r w:rsidR="007D43A1">
        <w:rPr>
          <w:rFonts w:hint="cs"/>
          <w:rtl/>
          <w:lang w:bidi="ur-PK"/>
        </w:rPr>
        <w:t>.</w:t>
      </w:r>
    </w:p>
    <w:p w:rsidR="003105FD" w:rsidRDefault="00926A7F" w:rsidP="00330275">
      <w:pPr>
        <w:pStyle w:val="a8"/>
        <w:rPr>
          <w:rtl/>
          <w:lang w:bidi="ur-PK"/>
        </w:rPr>
      </w:pPr>
      <w:r>
        <w:rPr>
          <w:rFonts w:hint="cs"/>
          <w:rtl/>
          <w:lang w:bidi="ur-PK"/>
        </w:rPr>
        <w:t>و درختان و تخت</w:t>
      </w:r>
      <w:r w:rsidR="007D43A1">
        <w:rPr>
          <w:rFonts w:hint="cs"/>
          <w:rtl/>
          <w:lang w:bidi="ur-PK"/>
        </w:rPr>
        <w:t>ه</w:t>
      </w:r>
      <w:r>
        <w:rPr>
          <w:rFonts w:hint="cs"/>
          <w:rtl/>
          <w:lang w:bidi="ur-PK"/>
        </w:rPr>
        <w:t xml:space="preserve"> سنگ</w:t>
      </w:r>
      <w:r w:rsidR="00223180">
        <w:rPr>
          <w:rFonts w:hint="eastAsia"/>
          <w:rtl/>
          <w:lang w:bidi="ur-PK"/>
        </w:rPr>
        <w:t>‌</w:t>
      </w:r>
      <w:r>
        <w:rPr>
          <w:rFonts w:hint="cs"/>
          <w:rtl/>
          <w:lang w:bidi="ur-PK"/>
        </w:rPr>
        <w:t>ھا جزء عبادت شوندگان بودند، و روزھای خاص و کاس</w:t>
      </w:r>
      <w:r w:rsidR="007D43A1">
        <w:rPr>
          <w:rFonts w:hint="cs"/>
          <w:rtl/>
          <w:lang w:bidi="ur-PK"/>
        </w:rPr>
        <w:t>ه</w:t>
      </w:r>
      <w:r>
        <w:rPr>
          <w:rFonts w:hint="cs"/>
          <w:rtl/>
          <w:lang w:bidi="ur-PK"/>
        </w:rPr>
        <w:t>‌ھا و فال گرفتن</w:t>
      </w:r>
      <w:r w:rsidR="00DC6D47">
        <w:rPr>
          <w:rFonts w:hint="eastAsia"/>
          <w:rtl/>
          <w:lang w:bidi="ur-PK"/>
        </w:rPr>
        <w:t>‌</w:t>
      </w:r>
      <w:r>
        <w:rPr>
          <w:rFonts w:hint="cs"/>
          <w:rtl/>
          <w:lang w:bidi="ur-PK"/>
        </w:rPr>
        <w:t>ھا روش و وسایلی بودند ک</w:t>
      </w:r>
      <w:r w:rsidR="007D43A1">
        <w:rPr>
          <w:rFonts w:hint="cs"/>
          <w:rtl/>
          <w:lang w:bidi="ur-PK"/>
        </w:rPr>
        <w:t>ه</w:t>
      </w:r>
      <w:r>
        <w:rPr>
          <w:rFonts w:hint="cs"/>
          <w:rtl/>
          <w:lang w:bidi="ur-PK"/>
        </w:rPr>
        <w:t xml:space="preserve"> مردم را بخت گ</w:t>
      </w:r>
      <w:r w:rsidR="00C00A4B">
        <w:rPr>
          <w:rFonts w:hint="cs"/>
          <w:rtl/>
          <w:lang w:bidi="ur-PK"/>
        </w:rPr>
        <w:t>شایی خود و برای اقدام یا چشم</w:t>
      </w:r>
      <w:r w:rsidR="00C00A4B">
        <w:rPr>
          <w:rFonts w:hint="eastAsia"/>
          <w:rtl/>
          <w:lang w:bidi="ur-PK"/>
        </w:rPr>
        <w:t>‌</w:t>
      </w:r>
      <w:r>
        <w:rPr>
          <w:rFonts w:hint="cs"/>
          <w:rtl/>
          <w:lang w:bidi="ur-PK"/>
        </w:rPr>
        <w:t>پوشی در مورد</w:t>
      </w:r>
      <w:r w:rsidR="00C00A4B">
        <w:rPr>
          <w:rFonts w:hint="cs"/>
          <w:rtl/>
          <w:lang w:bidi="ur-PK"/>
        </w:rPr>
        <w:t xml:space="preserve"> </w:t>
      </w:r>
      <w:r>
        <w:rPr>
          <w:rFonts w:hint="cs"/>
          <w:rtl/>
          <w:lang w:bidi="ur-PK"/>
        </w:rPr>
        <w:t>کاری از آن استفاد</w:t>
      </w:r>
      <w:r w:rsidR="007D43A1">
        <w:rPr>
          <w:rFonts w:hint="cs"/>
          <w:rtl/>
          <w:lang w:bidi="ur-PK"/>
        </w:rPr>
        <w:t>ه</w:t>
      </w:r>
      <w:r>
        <w:rPr>
          <w:rFonts w:hint="cs"/>
          <w:rtl/>
          <w:lang w:bidi="ur-PK"/>
        </w:rPr>
        <w:t xml:space="preserve"> می‌کردند و شراب و خَمر و قمار برای طاغوتان کافر چیز معمولی بود</w:t>
      </w:r>
      <w:r w:rsidR="007D43A1">
        <w:rPr>
          <w:rFonts w:hint="cs"/>
          <w:rtl/>
          <w:lang w:bidi="ur-PK"/>
        </w:rPr>
        <w:t>.</w:t>
      </w:r>
      <w:r>
        <w:rPr>
          <w:rFonts w:hint="cs"/>
          <w:rtl/>
          <w:lang w:bidi="ur-PK"/>
        </w:rPr>
        <w:t xml:space="preserve"> و را</w:t>
      </w:r>
      <w:r w:rsidR="007D43A1">
        <w:rPr>
          <w:rFonts w:hint="cs"/>
          <w:rtl/>
          <w:lang w:bidi="ur-PK"/>
        </w:rPr>
        <w:t>ه</w:t>
      </w:r>
      <w:r>
        <w:rPr>
          <w:rFonts w:hint="cs"/>
          <w:rtl/>
          <w:lang w:bidi="ur-PK"/>
        </w:rPr>
        <w:t>‌ھای رفت و آمد ب</w:t>
      </w:r>
      <w:r w:rsidR="007D43A1">
        <w:rPr>
          <w:rFonts w:hint="cs"/>
          <w:rtl/>
          <w:lang w:bidi="ur-PK"/>
        </w:rPr>
        <w:t>ه</w:t>
      </w:r>
      <w:r>
        <w:rPr>
          <w:rFonts w:hint="cs"/>
          <w:rtl/>
          <w:lang w:bidi="ur-PK"/>
        </w:rPr>
        <w:t xml:space="preserve"> وسیل</w:t>
      </w:r>
      <w:r w:rsidR="007D43A1">
        <w:rPr>
          <w:rFonts w:hint="cs"/>
          <w:rtl/>
          <w:lang w:bidi="ur-PK"/>
        </w:rPr>
        <w:t>ۀ</w:t>
      </w:r>
      <w:r>
        <w:rPr>
          <w:rFonts w:hint="cs"/>
          <w:rtl/>
          <w:lang w:bidi="ur-PK"/>
        </w:rPr>
        <w:t xml:space="preserve"> راھزنان قطع شد</w:t>
      </w:r>
      <w:r w:rsidR="007D43A1">
        <w:rPr>
          <w:rFonts w:hint="cs"/>
          <w:rtl/>
          <w:lang w:bidi="ur-PK"/>
        </w:rPr>
        <w:t>ه</w:t>
      </w:r>
      <w:r>
        <w:rPr>
          <w:rFonts w:hint="cs"/>
          <w:rtl/>
          <w:lang w:bidi="ur-PK"/>
        </w:rPr>
        <w:t xml:space="preserve"> بود</w:t>
      </w:r>
      <w:r w:rsidR="007D43A1">
        <w:rPr>
          <w:rFonts w:hint="cs"/>
          <w:rtl/>
          <w:lang w:bidi="ur-PK"/>
        </w:rPr>
        <w:t>.</w:t>
      </w:r>
      <w:r>
        <w:rPr>
          <w:rFonts w:hint="cs"/>
          <w:rtl/>
          <w:lang w:bidi="ur-PK"/>
        </w:rPr>
        <w:t xml:space="preserve"> و امنیت سرزمین</w:t>
      </w:r>
      <w:r w:rsidR="00A64E26">
        <w:rPr>
          <w:rFonts w:hint="eastAsia"/>
          <w:lang w:bidi="ur-PK"/>
        </w:rPr>
        <w:t>‌</w:t>
      </w:r>
      <w:r>
        <w:rPr>
          <w:rFonts w:hint="cs"/>
          <w:rtl/>
          <w:lang w:bidi="ur-PK"/>
        </w:rPr>
        <w:t>شان ب</w:t>
      </w:r>
      <w:r w:rsidR="007D43A1">
        <w:rPr>
          <w:rFonts w:hint="cs"/>
          <w:rtl/>
          <w:lang w:bidi="ur-PK"/>
        </w:rPr>
        <w:t>ه</w:t>
      </w:r>
      <w:r>
        <w:rPr>
          <w:rFonts w:hint="cs"/>
          <w:rtl/>
          <w:lang w:bidi="ur-PK"/>
        </w:rPr>
        <w:t xml:space="preserve"> </w:t>
      </w:r>
      <w:r w:rsidR="0058242E">
        <w:rPr>
          <w:rFonts w:hint="cs"/>
          <w:rtl/>
          <w:lang w:bidi="ur-PK"/>
        </w:rPr>
        <w:t>خاطر دزدی و غارت و ظلم ب</w:t>
      </w:r>
      <w:r w:rsidR="00592D58">
        <w:rPr>
          <w:rFonts w:hint="cs"/>
          <w:rtl/>
          <w:lang w:bidi="ur-PK"/>
        </w:rPr>
        <w:t>ه</w:t>
      </w:r>
      <w:r w:rsidR="0058242E">
        <w:rPr>
          <w:rFonts w:hint="cs"/>
          <w:rtl/>
          <w:lang w:bidi="ur-PK"/>
        </w:rPr>
        <w:t xml:space="preserve"> بندگان خدا از بین رفت</w:t>
      </w:r>
      <w:r w:rsidR="00592D58">
        <w:rPr>
          <w:rFonts w:hint="cs"/>
          <w:rtl/>
          <w:lang w:bidi="ur-PK"/>
        </w:rPr>
        <w:t>ه</w:t>
      </w:r>
      <w:r w:rsidR="0058242E">
        <w:rPr>
          <w:rFonts w:hint="cs"/>
          <w:rtl/>
          <w:lang w:bidi="ur-PK"/>
        </w:rPr>
        <w:t xml:space="preserve"> بود و معامل</w:t>
      </w:r>
      <w:r w:rsidR="00592D58">
        <w:rPr>
          <w:rFonts w:hint="cs"/>
          <w:rtl/>
          <w:lang w:bidi="ur-PK"/>
        </w:rPr>
        <w:t>ه</w:t>
      </w:r>
      <w:r w:rsidR="0058242E">
        <w:rPr>
          <w:rFonts w:hint="cs"/>
          <w:rtl/>
          <w:lang w:bidi="ur-PK"/>
        </w:rPr>
        <w:t xml:space="preserve"> در کارھا انجام نمی‌شد مگر با رباخواری و رشو</w:t>
      </w:r>
      <w:r w:rsidR="00592D58">
        <w:rPr>
          <w:rFonts w:hint="cs"/>
          <w:rtl/>
          <w:lang w:bidi="ur-PK"/>
        </w:rPr>
        <w:t>ه.</w:t>
      </w:r>
      <w:r w:rsidR="0058242E">
        <w:rPr>
          <w:rFonts w:hint="cs"/>
          <w:rtl/>
          <w:lang w:bidi="ur-PK"/>
        </w:rPr>
        <w:t xml:space="preserve"> و آثار و نشان</w:t>
      </w:r>
      <w:r w:rsidR="00592D58">
        <w:rPr>
          <w:rFonts w:hint="cs"/>
          <w:rtl/>
          <w:lang w:bidi="ur-PK"/>
        </w:rPr>
        <w:t>ه</w:t>
      </w:r>
      <w:r w:rsidR="0058242E">
        <w:rPr>
          <w:rFonts w:hint="cs"/>
          <w:rtl/>
          <w:lang w:bidi="ur-PK"/>
        </w:rPr>
        <w:t>‌ھای کار خیر باقی نماند حتی رسوم و نقّاشی‌ھای آن، و نشان</w:t>
      </w:r>
      <w:r w:rsidR="00592D58">
        <w:rPr>
          <w:rFonts w:hint="cs"/>
          <w:rtl/>
          <w:lang w:bidi="ur-PK"/>
        </w:rPr>
        <w:t>ه</w:t>
      </w:r>
      <w:r w:rsidR="0058242E">
        <w:rPr>
          <w:rFonts w:hint="cs"/>
          <w:rtl/>
          <w:lang w:bidi="ur-PK"/>
        </w:rPr>
        <w:t>‌ھای شر و بدی پرچم آن برافراشت</w:t>
      </w:r>
      <w:r w:rsidR="00592D58">
        <w:rPr>
          <w:rFonts w:hint="cs"/>
          <w:rtl/>
          <w:lang w:bidi="ur-PK"/>
        </w:rPr>
        <w:t>ه</w:t>
      </w:r>
      <w:r w:rsidR="0058242E">
        <w:rPr>
          <w:rFonts w:hint="cs"/>
          <w:rtl/>
          <w:lang w:bidi="ur-PK"/>
        </w:rPr>
        <w:t xml:space="preserve"> بود</w:t>
      </w:r>
      <w:r w:rsidR="00592D58">
        <w:rPr>
          <w:rFonts w:hint="cs"/>
          <w:rtl/>
          <w:lang w:bidi="ur-PK"/>
        </w:rPr>
        <w:t>.</w:t>
      </w:r>
      <w:r w:rsidR="0058242E">
        <w:rPr>
          <w:rFonts w:hint="cs"/>
          <w:rtl/>
          <w:lang w:bidi="ur-PK"/>
        </w:rPr>
        <w:t xml:space="preserve"> و صدای حق خف</w:t>
      </w:r>
      <w:r w:rsidR="00592D58">
        <w:rPr>
          <w:rFonts w:hint="cs"/>
          <w:rtl/>
          <w:lang w:bidi="ur-PK"/>
        </w:rPr>
        <w:t>ه</w:t>
      </w:r>
      <w:r w:rsidR="0058242E">
        <w:rPr>
          <w:rFonts w:hint="cs"/>
          <w:rtl/>
          <w:lang w:bidi="ur-PK"/>
        </w:rPr>
        <w:t xml:space="preserve"> شد</w:t>
      </w:r>
      <w:r w:rsidR="00592D58">
        <w:rPr>
          <w:rFonts w:hint="cs"/>
          <w:rtl/>
          <w:lang w:bidi="ur-PK"/>
        </w:rPr>
        <w:t>ه</w:t>
      </w:r>
      <w:r w:rsidR="0058242E">
        <w:rPr>
          <w:rFonts w:hint="cs"/>
          <w:rtl/>
          <w:lang w:bidi="ur-PK"/>
        </w:rPr>
        <w:t xml:space="preserve"> بود</w:t>
      </w:r>
      <w:r w:rsidR="00A17D13">
        <w:rPr>
          <w:rFonts w:hint="cs"/>
          <w:rtl/>
          <w:lang w:bidi="ur-PK"/>
        </w:rPr>
        <w:t xml:space="preserve"> و غُرّش صدای باطل صدای راستین عاقل را از بین می‌برد و مردم مصلح ح</w:t>
      </w:r>
      <w:r w:rsidR="00C00A4B">
        <w:rPr>
          <w:rFonts w:hint="cs"/>
          <w:rtl/>
          <w:lang w:bidi="ur-PK"/>
        </w:rPr>
        <w:t>یرت</w:t>
      </w:r>
      <w:r w:rsidR="00C00A4B">
        <w:rPr>
          <w:rFonts w:hint="eastAsia"/>
          <w:rtl/>
          <w:lang w:bidi="ur-PK"/>
        </w:rPr>
        <w:t>‌</w:t>
      </w:r>
      <w:r w:rsidR="00A17D13">
        <w:rPr>
          <w:rFonts w:hint="cs"/>
          <w:rtl/>
          <w:lang w:bidi="ur-PK"/>
        </w:rPr>
        <w:t>زد</w:t>
      </w:r>
      <w:r w:rsidR="00592D58">
        <w:rPr>
          <w:rFonts w:hint="cs"/>
          <w:rtl/>
          <w:lang w:bidi="ur-PK"/>
        </w:rPr>
        <w:t>ه</w:t>
      </w:r>
      <w:r w:rsidR="00A17D13">
        <w:rPr>
          <w:rFonts w:hint="cs"/>
          <w:rtl/>
          <w:lang w:bidi="ur-PK"/>
        </w:rPr>
        <w:t xml:space="preserve"> شدند</w:t>
      </w:r>
      <w:r w:rsidR="00592D58">
        <w:rPr>
          <w:rFonts w:hint="cs"/>
          <w:rtl/>
          <w:lang w:bidi="ur-PK"/>
        </w:rPr>
        <w:t>.</w:t>
      </w:r>
      <w:r w:rsidR="00A17D13">
        <w:rPr>
          <w:rFonts w:hint="cs"/>
          <w:rtl/>
          <w:lang w:bidi="ur-PK"/>
        </w:rPr>
        <w:t xml:space="preserve"> پس برای</w:t>
      </w:r>
      <w:r w:rsidR="006564FE">
        <w:rPr>
          <w:rFonts w:hint="cs"/>
          <w:rtl/>
          <w:lang w:bidi="ur-PK"/>
        </w:rPr>
        <w:t xml:space="preserve"> خود جای بقایی ندیدند و اھل کار خیر، فرصتی برای دیدار باھم نداشتند، پس کفر ھر نشانی از کار خیر را از بین برد و در اینجا و در چنین روزگاری خورشید وجود </w:t>
      </w:r>
      <w:r w:rsidR="006A47E8">
        <w:rPr>
          <w:rFonts w:hint="cs"/>
          <w:rtl/>
          <w:lang w:bidi="ur-PK"/>
        </w:rPr>
        <w:t xml:space="preserve">محمّدی </w:t>
      </w:r>
      <w:r w:rsidR="006A47E8">
        <w:rPr>
          <w:rFonts w:cs="CTraditional Arabic" w:hint="cs"/>
          <w:rtl/>
          <w:lang w:bidi="ur-PK"/>
        </w:rPr>
        <w:t>ص</w:t>
      </w:r>
      <w:r w:rsidR="006A47E8">
        <w:rPr>
          <w:rFonts w:hint="cs"/>
          <w:rtl/>
          <w:lang w:bidi="ur-PK"/>
        </w:rPr>
        <w:t xml:space="preserve"> طلوع کرد، و نور‌ھای این سراج نورانی سر برآورد</w:t>
      </w:r>
      <w:r w:rsidR="00592D58">
        <w:rPr>
          <w:rFonts w:hint="cs"/>
          <w:rtl/>
          <w:lang w:bidi="ur-PK"/>
        </w:rPr>
        <w:t>.</w:t>
      </w:r>
      <w:r w:rsidR="006A47E8">
        <w:rPr>
          <w:rFonts w:hint="cs"/>
          <w:rtl/>
          <w:lang w:bidi="ur-PK"/>
        </w:rPr>
        <w:t xml:space="preserve"> و ھمین‌ک</w:t>
      </w:r>
      <w:r w:rsidR="00592D58">
        <w:rPr>
          <w:rFonts w:hint="cs"/>
          <w:rtl/>
          <w:lang w:bidi="ur-PK"/>
        </w:rPr>
        <w:t>ه</w:t>
      </w:r>
      <w:r w:rsidR="006A47E8">
        <w:rPr>
          <w:rFonts w:hint="cs"/>
          <w:rtl/>
          <w:lang w:bidi="ur-PK"/>
        </w:rPr>
        <w:t xml:space="preserve"> زندگی گرامیش را آغاز کرد، ظلمات کفر و تاریکی‌ھای </w:t>
      </w:r>
      <w:r w:rsidR="002149A4">
        <w:rPr>
          <w:rFonts w:hint="cs"/>
          <w:rtl/>
          <w:lang w:bidi="ur-PK"/>
        </w:rPr>
        <w:t>آن شروع ب</w:t>
      </w:r>
      <w:r w:rsidR="00592D58">
        <w:rPr>
          <w:rFonts w:hint="cs"/>
          <w:rtl/>
          <w:lang w:bidi="ur-PK"/>
        </w:rPr>
        <w:t>ه</w:t>
      </w:r>
      <w:r w:rsidR="002149A4">
        <w:rPr>
          <w:rFonts w:hint="cs"/>
          <w:rtl/>
          <w:lang w:bidi="ur-PK"/>
        </w:rPr>
        <w:t xml:space="preserve"> غروب و اُفول کردند</w:t>
      </w:r>
      <w:r w:rsidR="00592D58">
        <w:rPr>
          <w:rFonts w:hint="cs"/>
          <w:rtl/>
          <w:lang w:bidi="ur-PK"/>
        </w:rPr>
        <w:t>.</w:t>
      </w:r>
      <w:r w:rsidR="002149A4">
        <w:rPr>
          <w:rFonts w:hint="cs"/>
          <w:rtl/>
          <w:lang w:bidi="ur-PK"/>
        </w:rPr>
        <w:t xml:space="preserve"> و گردن اصحاب</w:t>
      </w:r>
      <w:r w:rsidR="002149A4">
        <w:rPr>
          <w:rFonts w:hint="eastAsia"/>
          <w:rtl/>
          <w:lang w:bidi="ur-PK"/>
        </w:rPr>
        <w:t>‌</w:t>
      </w:r>
      <w:r w:rsidR="002149A4">
        <w:rPr>
          <w:rFonts w:hint="cs"/>
          <w:rtl/>
          <w:lang w:bidi="ur-PK"/>
        </w:rPr>
        <w:t>الفیل با شھاب سنگ‌ھایی ک</w:t>
      </w:r>
      <w:r w:rsidR="00592D58">
        <w:rPr>
          <w:rFonts w:hint="cs"/>
          <w:rtl/>
          <w:lang w:bidi="ur-PK"/>
        </w:rPr>
        <w:t>ه</w:t>
      </w:r>
      <w:r w:rsidR="002149A4">
        <w:rPr>
          <w:rFonts w:hint="cs"/>
          <w:rtl/>
          <w:lang w:bidi="ur-PK"/>
        </w:rPr>
        <w:t xml:space="preserve"> از نور الھی بود، در ھم کوبید</w:t>
      </w:r>
      <w:r w:rsidR="00592D58">
        <w:rPr>
          <w:rFonts w:hint="cs"/>
          <w:rtl/>
          <w:lang w:bidi="ur-PK"/>
        </w:rPr>
        <w:t>ه</w:t>
      </w:r>
      <w:r w:rsidR="002149A4">
        <w:rPr>
          <w:rFonts w:hint="cs"/>
          <w:rtl/>
          <w:lang w:bidi="ur-PK"/>
        </w:rPr>
        <w:t xml:space="preserve"> شد</w:t>
      </w:r>
      <w:r w:rsidR="00592D58">
        <w:rPr>
          <w:rFonts w:hint="cs"/>
          <w:rtl/>
          <w:lang w:bidi="ur-PK"/>
        </w:rPr>
        <w:t>.</w:t>
      </w:r>
      <w:r w:rsidR="002149A4">
        <w:rPr>
          <w:rFonts w:hint="cs"/>
          <w:rtl/>
          <w:lang w:bidi="ur-PK"/>
        </w:rPr>
        <w:t xml:space="preserve"> بنابراین در گمراھی‌ھای زوال قرار گرفتند؛ در حالی</w:t>
      </w:r>
      <w:r w:rsidR="00A64E26">
        <w:rPr>
          <w:rFonts w:hint="eastAsia"/>
          <w:lang w:bidi="ur-PK"/>
        </w:rPr>
        <w:t>‌</w:t>
      </w:r>
      <w:r w:rsidR="002149A4">
        <w:rPr>
          <w:rFonts w:hint="cs"/>
          <w:rtl/>
          <w:lang w:bidi="ur-PK"/>
        </w:rPr>
        <w:t>ک</w:t>
      </w:r>
      <w:r w:rsidR="00592D58">
        <w:rPr>
          <w:rFonts w:hint="cs"/>
          <w:rtl/>
          <w:lang w:bidi="ur-PK"/>
        </w:rPr>
        <w:t>ه</w:t>
      </w:r>
      <w:r w:rsidR="002149A4">
        <w:rPr>
          <w:rFonts w:hint="cs"/>
          <w:rtl/>
          <w:lang w:bidi="ur-PK"/>
        </w:rPr>
        <w:t xml:space="preserve"> مدفون می‌شوند و ستون‌ھای ایوان کسری در مدائن سقوط کرد، و این ھشداری بود ب</w:t>
      </w:r>
      <w:r w:rsidR="00592D58">
        <w:rPr>
          <w:rFonts w:hint="cs"/>
          <w:rtl/>
          <w:lang w:bidi="ur-PK"/>
        </w:rPr>
        <w:t>ه</w:t>
      </w:r>
      <w:r w:rsidR="002149A4">
        <w:rPr>
          <w:rFonts w:hint="cs"/>
          <w:rtl/>
          <w:lang w:bidi="ur-PK"/>
        </w:rPr>
        <w:t xml:space="preserve"> اُفول مجوسان در مکانی بسیار محکم و استوار، و قیصر روم خوابی دید ک</w:t>
      </w:r>
      <w:r w:rsidR="00592D58">
        <w:rPr>
          <w:rFonts w:hint="cs"/>
          <w:rtl/>
          <w:lang w:bidi="ur-PK"/>
        </w:rPr>
        <w:t>ه</w:t>
      </w:r>
      <w:r w:rsidR="002149A4">
        <w:rPr>
          <w:rFonts w:hint="cs"/>
          <w:rtl/>
          <w:lang w:bidi="ur-PK"/>
        </w:rPr>
        <w:t xml:space="preserve"> او را آشفت</w:t>
      </w:r>
      <w:r w:rsidR="00592D58">
        <w:rPr>
          <w:rFonts w:hint="cs"/>
          <w:rtl/>
          <w:lang w:bidi="ur-PK"/>
        </w:rPr>
        <w:t>ه</w:t>
      </w:r>
      <w:r w:rsidR="002149A4">
        <w:rPr>
          <w:rFonts w:hint="cs"/>
          <w:rtl/>
          <w:lang w:bidi="ur-PK"/>
        </w:rPr>
        <w:t xml:space="preserve"> و نگران ساخت و ب</w:t>
      </w:r>
      <w:r w:rsidR="00592D58">
        <w:rPr>
          <w:rFonts w:hint="cs"/>
          <w:rtl/>
          <w:lang w:bidi="ur-PK"/>
        </w:rPr>
        <w:t>ه</w:t>
      </w:r>
      <w:r w:rsidR="002149A4">
        <w:rPr>
          <w:rFonts w:hint="cs"/>
          <w:rtl/>
          <w:lang w:bidi="ur-PK"/>
        </w:rPr>
        <w:t xml:space="preserve"> مس</w:t>
      </w:r>
      <w:r w:rsidR="00592D58">
        <w:rPr>
          <w:rFonts w:hint="cs"/>
          <w:rtl/>
          <w:lang w:bidi="ur-PK"/>
        </w:rPr>
        <w:t>أ</w:t>
      </w:r>
      <w:r w:rsidR="002149A4">
        <w:rPr>
          <w:rFonts w:hint="cs"/>
          <w:rtl/>
          <w:lang w:bidi="ur-PK"/>
        </w:rPr>
        <w:t>ل</w:t>
      </w:r>
      <w:r w:rsidR="00592D58">
        <w:rPr>
          <w:rFonts w:hint="cs"/>
          <w:rtl/>
          <w:lang w:bidi="ur-PK"/>
        </w:rPr>
        <w:t>ۀ</w:t>
      </w:r>
      <w:r w:rsidR="003105FD">
        <w:rPr>
          <w:rFonts w:hint="cs"/>
          <w:rtl/>
          <w:lang w:bidi="ur-PK"/>
        </w:rPr>
        <w:t xml:space="preserve"> غروب خورشید، آیین نصرانی (مسیحی) و زوال آن تا روز قیامت آگا</w:t>
      </w:r>
      <w:r w:rsidR="00592D58">
        <w:rPr>
          <w:rFonts w:hint="cs"/>
          <w:rtl/>
          <w:lang w:bidi="ur-PK"/>
        </w:rPr>
        <w:t>ه</w:t>
      </w:r>
      <w:r w:rsidR="003105FD">
        <w:rPr>
          <w:rFonts w:hint="cs"/>
          <w:rtl/>
          <w:lang w:bidi="ur-PK"/>
        </w:rPr>
        <w:t xml:space="preserve"> شد</w:t>
      </w:r>
      <w:r w:rsidR="00592D58">
        <w:rPr>
          <w:rFonts w:hint="cs"/>
          <w:rtl/>
          <w:lang w:bidi="ur-PK"/>
        </w:rPr>
        <w:t>.</w:t>
      </w:r>
    </w:p>
    <w:p w:rsidR="003105FD" w:rsidRDefault="003105FD" w:rsidP="00330275">
      <w:pPr>
        <w:pStyle w:val="a8"/>
        <w:rPr>
          <w:rtl/>
          <w:lang w:bidi="ur-PK"/>
        </w:rPr>
      </w:pPr>
      <w:r>
        <w:rPr>
          <w:rFonts w:hint="cs"/>
          <w:rtl/>
          <w:lang w:bidi="ur-PK"/>
        </w:rPr>
        <w:t>یھودیان در سرزمین‌ھای اعراب جایگاھی داشتند، اما با پیروزی اسلام بر ھم</w:t>
      </w:r>
      <w:r w:rsidR="00592D58">
        <w:rPr>
          <w:rFonts w:hint="cs"/>
          <w:rtl/>
          <w:lang w:bidi="ur-PK"/>
        </w:rPr>
        <w:t>ۀ</w:t>
      </w:r>
      <w:r>
        <w:rPr>
          <w:rFonts w:hint="cs"/>
          <w:rtl/>
          <w:lang w:bidi="ur-PK"/>
        </w:rPr>
        <w:t xml:space="preserve"> </w:t>
      </w:r>
      <w:r w:rsidR="00546A50">
        <w:rPr>
          <w:rFonts w:hint="cs"/>
          <w:rtl/>
          <w:lang w:bidi="ur-PK"/>
        </w:rPr>
        <w:t>آن‌ھا</w:t>
      </w:r>
      <w:r>
        <w:rPr>
          <w:rFonts w:hint="cs"/>
          <w:rtl/>
          <w:lang w:bidi="ur-PK"/>
        </w:rPr>
        <w:t xml:space="preserve"> برای ھمیش</w:t>
      </w:r>
      <w:r w:rsidR="00592D58">
        <w:rPr>
          <w:rFonts w:hint="cs"/>
          <w:rtl/>
          <w:lang w:bidi="ur-PK"/>
        </w:rPr>
        <w:t>ه</w:t>
      </w:r>
      <w:r>
        <w:rPr>
          <w:rFonts w:hint="cs"/>
          <w:rtl/>
          <w:lang w:bidi="ur-PK"/>
        </w:rPr>
        <w:t xml:space="preserve"> و بدون ھیچ بازگشتی، آن جایگا</w:t>
      </w:r>
      <w:r w:rsidR="00592D58">
        <w:rPr>
          <w:rFonts w:hint="cs"/>
          <w:rtl/>
          <w:lang w:bidi="ur-PK"/>
        </w:rPr>
        <w:t>ه</w:t>
      </w:r>
      <w:r>
        <w:rPr>
          <w:rFonts w:hint="cs"/>
          <w:rtl/>
          <w:lang w:bidi="ur-PK"/>
        </w:rPr>
        <w:t xml:space="preserve"> از بین رفت</w:t>
      </w:r>
      <w:r w:rsidR="00592D58">
        <w:rPr>
          <w:rFonts w:hint="cs"/>
          <w:rtl/>
          <w:lang w:bidi="ur-PK"/>
        </w:rPr>
        <w:t>.</w:t>
      </w:r>
    </w:p>
    <w:p w:rsidR="000C6FF1" w:rsidRDefault="003105FD" w:rsidP="00330275">
      <w:pPr>
        <w:pStyle w:val="a8"/>
        <w:rPr>
          <w:rtl/>
          <w:lang w:bidi="ur-PK"/>
        </w:rPr>
      </w:pPr>
      <w:r>
        <w:rPr>
          <w:rFonts w:hint="cs"/>
          <w:rtl/>
          <w:lang w:bidi="ur-PK"/>
        </w:rPr>
        <w:t>بُت</w:t>
      </w:r>
      <w:r w:rsidR="00DC6D47">
        <w:rPr>
          <w:rFonts w:hint="eastAsia"/>
          <w:rtl/>
          <w:lang w:bidi="ur-PK"/>
        </w:rPr>
        <w:t>‌</w:t>
      </w:r>
      <w:r>
        <w:rPr>
          <w:rFonts w:hint="cs"/>
          <w:rtl/>
          <w:lang w:bidi="ur-PK"/>
        </w:rPr>
        <w:t>ھا</w:t>
      </w:r>
      <w:r w:rsidR="00FB23D2">
        <w:rPr>
          <w:rFonts w:hint="cs"/>
          <w:rtl/>
          <w:lang w:bidi="ur-PK"/>
        </w:rPr>
        <w:t xml:space="preserve"> با صورت و دھان ب</w:t>
      </w:r>
      <w:r w:rsidR="00592D58">
        <w:rPr>
          <w:rFonts w:hint="cs"/>
          <w:rtl/>
          <w:lang w:bidi="ur-PK"/>
        </w:rPr>
        <w:t>ه</w:t>
      </w:r>
      <w:r w:rsidR="00FB23D2">
        <w:rPr>
          <w:rFonts w:hint="cs"/>
          <w:rtl/>
          <w:lang w:bidi="ur-PK"/>
        </w:rPr>
        <w:t xml:space="preserve"> زمین خورد</w:t>
      </w:r>
      <w:r w:rsidR="00592D58">
        <w:rPr>
          <w:rFonts w:hint="cs"/>
          <w:rtl/>
          <w:lang w:bidi="ur-PK"/>
        </w:rPr>
        <w:t>ه</w:t>
      </w:r>
      <w:r w:rsidR="00FB23D2">
        <w:rPr>
          <w:rFonts w:hint="cs"/>
          <w:rtl/>
          <w:lang w:bidi="ur-PK"/>
        </w:rPr>
        <w:t xml:space="preserve"> و شست</w:t>
      </w:r>
      <w:r w:rsidR="00592D58">
        <w:rPr>
          <w:rFonts w:hint="cs"/>
          <w:rtl/>
          <w:lang w:bidi="ur-PK"/>
        </w:rPr>
        <w:t>ه</w:t>
      </w:r>
      <w:r w:rsidR="00FB23D2">
        <w:rPr>
          <w:rFonts w:hint="cs"/>
          <w:rtl/>
          <w:lang w:bidi="ur-PK"/>
        </w:rPr>
        <w:t xml:space="preserve"> شدند</w:t>
      </w:r>
      <w:r w:rsidR="00592D58">
        <w:rPr>
          <w:rFonts w:hint="cs"/>
          <w:rtl/>
          <w:lang w:bidi="ur-PK"/>
        </w:rPr>
        <w:t>.</w:t>
      </w:r>
      <w:r w:rsidR="00FB23D2">
        <w:rPr>
          <w:rFonts w:hint="cs"/>
          <w:rtl/>
          <w:lang w:bidi="ur-PK"/>
        </w:rPr>
        <w:t xml:space="preserve"> و دولت</w:t>
      </w:r>
      <w:r w:rsidR="00FB23D2">
        <w:rPr>
          <w:rFonts w:hint="eastAsia"/>
          <w:rtl/>
          <w:lang w:bidi="ur-PK"/>
        </w:rPr>
        <w:t>‌</w:t>
      </w:r>
      <w:r w:rsidR="00FB23D2">
        <w:rPr>
          <w:rFonts w:hint="cs"/>
          <w:rtl/>
          <w:lang w:bidi="ur-PK"/>
        </w:rPr>
        <w:t>ھای شرک زد</w:t>
      </w:r>
      <w:r w:rsidR="00592D58">
        <w:rPr>
          <w:rFonts w:hint="cs"/>
          <w:rtl/>
          <w:lang w:bidi="ur-PK"/>
        </w:rPr>
        <w:t>ه</w:t>
      </w:r>
      <w:r w:rsidR="00FB23D2">
        <w:rPr>
          <w:rFonts w:hint="cs"/>
          <w:rtl/>
          <w:lang w:bidi="ur-PK"/>
        </w:rPr>
        <w:t>، دچار ناز و زیاد</w:t>
      </w:r>
      <w:r w:rsidR="00592D58">
        <w:rPr>
          <w:rFonts w:hint="cs"/>
          <w:rtl/>
          <w:lang w:bidi="ur-PK"/>
        </w:rPr>
        <w:t>ه</w:t>
      </w:r>
      <w:r w:rsidR="00AC5E73">
        <w:rPr>
          <w:rFonts w:hint="cs"/>
          <w:rtl/>
          <w:lang w:bidi="ur-PK"/>
        </w:rPr>
        <w:t xml:space="preserve"> </w:t>
      </w:r>
      <w:r w:rsidR="00C00A4B">
        <w:rPr>
          <w:rFonts w:hint="eastAsia"/>
          <w:rtl/>
          <w:lang w:bidi="ur-PK"/>
        </w:rPr>
        <w:t>‌</w:t>
      </w:r>
      <w:r w:rsidR="00FB23D2">
        <w:rPr>
          <w:rFonts w:hint="cs"/>
          <w:rtl/>
          <w:lang w:bidi="ur-PK"/>
        </w:rPr>
        <w:t>روی شدند پس جزء ب</w:t>
      </w:r>
      <w:r w:rsidR="00592D58">
        <w:rPr>
          <w:rFonts w:hint="cs"/>
          <w:rtl/>
          <w:lang w:bidi="ur-PK"/>
        </w:rPr>
        <w:t>ه</w:t>
      </w:r>
      <w:r w:rsidR="00FB23D2">
        <w:rPr>
          <w:rFonts w:hint="cs"/>
          <w:rtl/>
          <w:lang w:bidi="ur-PK"/>
        </w:rPr>
        <w:t xml:space="preserve"> ھلاکت رسیدگان بودند و لگدمال شدن نشان</w:t>
      </w:r>
      <w:r w:rsidR="00592D58">
        <w:rPr>
          <w:rFonts w:hint="cs"/>
          <w:rtl/>
          <w:lang w:bidi="ur-PK"/>
        </w:rPr>
        <w:t>ه</w:t>
      </w:r>
      <w:r w:rsidR="00FB23D2">
        <w:rPr>
          <w:rFonts w:hint="cs"/>
          <w:rtl/>
          <w:lang w:bidi="ur-PK"/>
        </w:rPr>
        <w:t xml:space="preserve">‌ھای </w:t>
      </w:r>
      <w:r w:rsidR="000C6FF1">
        <w:rPr>
          <w:rFonts w:hint="cs"/>
          <w:rtl/>
          <w:lang w:bidi="ur-PK"/>
        </w:rPr>
        <w:t>کفر و شرک ب</w:t>
      </w:r>
      <w:r w:rsidR="00592D58">
        <w:rPr>
          <w:rFonts w:hint="cs"/>
          <w:rtl/>
          <w:lang w:bidi="ur-PK"/>
        </w:rPr>
        <w:t>ه</w:t>
      </w:r>
      <w:r w:rsidR="000C6FF1">
        <w:rPr>
          <w:rFonts w:hint="cs"/>
          <w:rtl/>
          <w:lang w:bidi="ur-PK"/>
        </w:rPr>
        <w:t xml:space="preserve"> صورت متعالی ادام</w:t>
      </w:r>
      <w:r w:rsidR="00592D58">
        <w:rPr>
          <w:rFonts w:hint="cs"/>
          <w:rtl/>
          <w:lang w:bidi="ur-PK"/>
        </w:rPr>
        <w:t>ه</w:t>
      </w:r>
      <w:r w:rsidR="000C6FF1">
        <w:rPr>
          <w:rFonts w:hint="cs"/>
          <w:rtl/>
          <w:lang w:bidi="ur-PK"/>
        </w:rPr>
        <w:t xml:space="preserve"> داشت</w:t>
      </w:r>
      <w:r w:rsidR="00592D58">
        <w:rPr>
          <w:rFonts w:hint="cs"/>
          <w:rtl/>
          <w:lang w:bidi="ur-PK"/>
        </w:rPr>
        <w:t>.</w:t>
      </w:r>
      <w:r w:rsidR="000C6FF1">
        <w:rPr>
          <w:rFonts w:hint="cs"/>
          <w:rtl/>
          <w:lang w:bidi="ur-PK"/>
        </w:rPr>
        <w:t xml:space="preserve"> و بشارت روی آوری و اقبال خیر ب</w:t>
      </w:r>
      <w:r w:rsidR="00592D58">
        <w:rPr>
          <w:rFonts w:hint="cs"/>
          <w:rtl/>
          <w:lang w:bidi="ur-PK"/>
        </w:rPr>
        <w:t>ه</w:t>
      </w:r>
      <w:r w:rsidR="000C6FF1">
        <w:rPr>
          <w:rFonts w:hint="cs"/>
          <w:rtl/>
          <w:lang w:bidi="ur-PK"/>
        </w:rPr>
        <w:t xml:space="preserve"> شکل دنبال</w:t>
      </w:r>
      <w:r w:rsidR="00592D58">
        <w:rPr>
          <w:rFonts w:hint="cs"/>
          <w:rtl/>
          <w:lang w:bidi="ur-PK"/>
        </w:rPr>
        <w:t>ه</w:t>
      </w:r>
      <w:r w:rsidR="000C6FF1">
        <w:rPr>
          <w:rFonts w:hint="cs"/>
          <w:rtl/>
          <w:lang w:bidi="ur-PK"/>
        </w:rPr>
        <w:t>‌دار بر جھانیان وارد می‌شد</w:t>
      </w:r>
      <w:r w:rsidR="00592D58">
        <w:rPr>
          <w:rFonts w:hint="cs"/>
          <w:rtl/>
          <w:lang w:bidi="ur-PK"/>
        </w:rPr>
        <w:t>.</w:t>
      </w:r>
      <w:r w:rsidR="000C6FF1">
        <w:rPr>
          <w:rFonts w:hint="cs"/>
          <w:rtl/>
          <w:lang w:bidi="ur-PK"/>
        </w:rPr>
        <w:t xml:space="preserve"> و ھر فردی ب</w:t>
      </w:r>
      <w:r w:rsidR="00592D58">
        <w:rPr>
          <w:rFonts w:hint="cs"/>
          <w:rtl/>
          <w:lang w:bidi="ur-PK"/>
        </w:rPr>
        <w:t>ه</w:t>
      </w:r>
      <w:r w:rsidR="000C6FF1">
        <w:rPr>
          <w:rFonts w:hint="cs"/>
          <w:rtl/>
          <w:lang w:bidi="ur-PK"/>
        </w:rPr>
        <w:t xml:space="preserve"> این نکت</w:t>
      </w:r>
      <w:r w:rsidR="00592D58">
        <w:rPr>
          <w:rFonts w:hint="cs"/>
          <w:rtl/>
          <w:lang w:bidi="ur-PK"/>
        </w:rPr>
        <w:t>ه</w:t>
      </w:r>
      <w:r w:rsidR="000C6FF1">
        <w:rPr>
          <w:rFonts w:hint="cs"/>
          <w:rtl/>
          <w:lang w:bidi="ur-PK"/>
        </w:rPr>
        <w:t xml:space="preserve"> پی می‌برد ک</w:t>
      </w:r>
      <w:r w:rsidR="00592D58">
        <w:rPr>
          <w:rFonts w:hint="cs"/>
          <w:rtl/>
          <w:lang w:bidi="ur-PK"/>
        </w:rPr>
        <w:t>ه</w:t>
      </w:r>
      <w:r w:rsidR="000C6FF1">
        <w:rPr>
          <w:rFonts w:hint="cs"/>
          <w:rtl/>
          <w:lang w:bidi="ur-PK"/>
        </w:rPr>
        <w:t xml:space="preserve"> حادث</w:t>
      </w:r>
      <w:r w:rsidR="00592D58">
        <w:rPr>
          <w:rFonts w:hint="cs"/>
          <w:rtl/>
          <w:lang w:bidi="ur-PK"/>
        </w:rPr>
        <w:t>ۀ</w:t>
      </w:r>
      <w:r w:rsidR="000C6FF1">
        <w:rPr>
          <w:rFonts w:hint="cs"/>
          <w:rtl/>
          <w:lang w:bidi="ur-PK"/>
        </w:rPr>
        <w:t xml:space="preserve"> عظیمی در شرف وقوع است</w:t>
      </w:r>
      <w:r w:rsidR="00592D58">
        <w:rPr>
          <w:rFonts w:hint="cs"/>
          <w:rtl/>
          <w:lang w:bidi="ur-PK"/>
        </w:rPr>
        <w:t>.</w:t>
      </w:r>
      <w:r w:rsidR="000C6FF1">
        <w:rPr>
          <w:rFonts w:hint="cs"/>
          <w:rtl/>
          <w:lang w:bidi="ur-PK"/>
        </w:rPr>
        <w:t xml:space="preserve"> بعد از آن رسول خدا </w:t>
      </w:r>
      <w:r w:rsidR="000C6FF1">
        <w:rPr>
          <w:rFonts w:cs="CTraditional Arabic" w:hint="cs"/>
          <w:rtl/>
          <w:lang w:bidi="ur-PK"/>
        </w:rPr>
        <w:t>ص</w:t>
      </w:r>
      <w:r w:rsidR="00A17D13">
        <w:rPr>
          <w:rFonts w:hint="cs"/>
          <w:rtl/>
          <w:lang w:bidi="ur-PK"/>
        </w:rPr>
        <w:t xml:space="preserve"> </w:t>
      </w:r>
      <w:r w:rsidR="000C6FF1">
        <w:rPr>
          <w:rFonts w:hint="cs"/>
          <w:rtl/>
          <w:lang w:bidi="ur-PK"/>
        </w:rPr>
        <w:t>با کامل‌ترین اوصاف ب</w:t>
      </w:r>
      <w:r w:rsidR="00592D58">
        <w:rPr>
          <w:rFonts w:hint="cs"/>
          <w:rtl/>
          <w:lang w:bidi="ur-PK"/>
        </w:rPr>
        <w:t>ه</w:t>
      </w:r>
      <w:r w:rsidR="000C6FF1">
        <w:rPr>
          <w:rFonts w:hint="cs"/>
          <w:rtl/>
          <w:lang w:bidi="ur-PK"/>
        </w:rPr>
        <w:t xml:space="preserve"> دنیا آمد در حالی</w:t>
      </w:r>
      <w:r w:rsidR="00A64E26">
        <w:rPr>
          <w:rFonts w:hint="eastAsia"/>
          <w:lang w:bidi="ur-PK"/>
        </w:rPr>
        <w:t>‌</w:t>
      </w:r>
      <w:r w:rsidR="000C6FF1">
        <w:rPr>
          <w:rFonts w:hint="cs"/>
          <w:rtl/>
          <w:lang w:bidi="ur-PK"/>
        </w:rPr>
        <w:t>ک</w:t>
      </w:r>
      <w:r w:rsidR="00592D58">
        <w:rPr>
          <w:rFonts w:hint="cs"/>
          <w:rtl/>
          <w:lang w:bidi="ur-PK"/>
        </w:rPr>
        <w:t>ه</w:t>
      </w:r>
      <w:r w:rsidR="000C6FF1">
        <w:rPr>
          <w:rFonts w:hint="cs"/>
          <w:rtl/>
          <w:lang w:bidi="ur-PK"/>
        </w:rPr>
        <w:t xml:space="preserve"> پدرشان از این دنیا رحلت کرد</w:t>
      </w:r>
      <w:r w:rsidR="00592D58">
        <w:rPr>
          <w:rFonts w:hint="cs"/>
          <w:rtl/>
          <w:lang w:bidi="ur-PK"/>
        </w:rPr>
        <w:t>ه</w:t>
      </w:r>
      <w:r w:rsidR="000C6FF1">
        <w:rPr>
          <w:rFonts w:hint="cs"/>
          <w:rtl/>
          <w:lang w:bidi="ur-PK"/>
        </w:rPr>
        <w:t xml:space="preserve"> بودند</w:t>
      </w:r>
      <w:r w:rsidR="00592D58">
        <w:rPr>
          <w:rFonts w:hint="cs"/>
          <w:rtl/>
          <w:lang w:bidi="ur-PK"/>
        </w:rPr>
        <w:t>.</w:t>
      </w:r>
    </w:p>
    <w:p w:rsidR="0005109C" w:rsidRDefault="000C6FF1" w:rsidP="00AC5E73">
      <w:pPr>
        <w:pStyle w:val="a8"/>
        <w:rPr>
          <w:rtl/>
          <w:lang w:bidi="ur-PK"/>
        </w:rPr>
      </w:pPr>
      <w:r>
        <w:rPr>
          <w:rFonts w:hint="cs"/>
          <w:rtl/>
          <w:lang w:bidi="ur-PK"/>
        </w:rPr>
        <w:t>و مادر مھربان ایشان در حالی</w:t>
      </w:r>
      <w:r w:rsidR="00A64E26">
        <w:rPr>
          <w:rFonts w:hint="eastAsia"/>
          <w:lang w:bidi="ur-PK"/>
        </w:rPr>
        <w:t>‌</w:t>
      </w:r>
      <w:r>
        <w:rPr>
          <w:rFonts w:hint="cs"/>
          <w:rtl/>
          <w:lang w:bidi="ur-PK"/>
        </w:rPr>
        <w:t>ک</w:t>
      </w:r>
      <w:r w:rsidR="00592D58">
        <w:rPr>
          <w:rFonts w:hint="cs"/>
          <w:rtl/>
          <w:lang w:bidi="ur-PK"/>
        </w:rPr>
        <w:t>ه</w:t>
      </w:r>
      <w:r>
        <w:rPr>
          <w:rFonts w:hint="cs"/>
          <w:rtl/>
          <w:lang w:bidi="ur-PK"/>
        </w:rPr>
        <w:t xml:space="preserve"> حضرت</w:t>
      </w:r>
      <w:r w:rsidR="00A64E26">
        <w:rPr>
          <w:rFonts w:hint="eastAsia"/>
          <w:lang w:bidi="ur-PK"/>
        </w:rPr>
        <w:t>‌</w:t>
      </w:r>
      <w:r>
        <w:rPr>
          <w:rFonts w:hint="cs"/>
          <w:rtl/>
          <w:lang w:bidi="ur-PK"/>
        </w:rPr>
        <w:t>شان در شش سالگی بودند، وفات کردند، و پدر بزرگ</w:t>
      </w:r>
      <w:r w:rsidR="00A64E26">
        <w:rPr>
          <w:rFonts w:hint="eastAsia"/>
          <w:lang w:bidi="ur-PK"/>
        </w:rPr>
        <w:t>‌</w:t>
      </w:r>
      <w:r>
        <w:rPr>
          <w:rFonts w:hint="cs"/>
          <w:rtl/>
          <w:lang w:bidi="ur-PK"/>
        </w:rPr>
        <w:t>شان را در بھار ھشتم زندگی</w:t>
      </w:r>
      <w:r w:rsidR="000E62F2">
        <w:rPr>
          <w:rFonts w:hint="cs"/>
          <w:rtl/>
          <w:lang w:bidi="ur-PK"/>
        </w:rPr>
        <w:t xml:space="preserve"> خود از دست دادند</w:t>
      </w:r>
      <w:r w:rsidR="00592D58">
        <w:rPr>
          <w:rFonts w:hint="cs"/>
          <w:rtl/>
          <w:lang w:bidi="ur-PK"/>
        </w:rPr>
        <w:t>.</w:t>
      </w:r>
      <w:r w:rsidR="000E62F2">
        <w:rPr>
          <w:rFonts w:hint="cs"/>
          <w:rtl/>
          <w:lang w:bidi="ur-PK"/>
        </w:rPr>
        <w:t xml:space="preserve"> و این گون</w:t>
      </w:r>
      <w:r w:rsidR="00592D58">
        <w:rPr>
          <w:rFonts w:hint="cs"/>
          <w:rtl/>
          <w:lang w:bidi="ur-PK"/>
        </w:rPr>
        <w:t>ه</w:t>
      </w:r>
      <w:r w:rsidR="000E62F2">
        <w:rPr>
          <w:rFonts w:hint="cs"/>
          <w:rtl/>
          <w:lang w:bidi="ur-PK"/>
        </w:rPr>
        <w:t xml:space="preserve"> است ک</w:t>
      </w:r>
      <w:r w:rsidR="00592D58">
        <w:rPr>
          <w:rFonts w:hint="cs"/>
          <w:rtl/>
          <w:lang w:bidi="ur-PK"/>
        </w:rPr>
        <w:t>ه</w:t>
      </w:r>
      <w:r w:rsidR="000E62F2">
        <w:rPr>
          <w:rFonts w:hint="cs"/>
          <w:rtl/>
          <w:lang w:bidi="ur-PK"/>
        </w:rPr>
        <w:t xml:space="preserve"> خداوند خواست ک</w:t>
      </w:r>
      <w:r w:rsidR="00592D58">
        <w:rPr>
          <w:rFonts w:hint="cs"/>
          <w:rtl/>
          <w:lang w:bidi="ur-PK"/>
        </w:rPr>
        <w:t>ه</w:t>
      </w:r>
      <w:r w:rsidR="000E62F2">
        <w:rPr>
          <w:rFonts w:hint="cs"/>
          <w:rtl/>
          <w:lang w:bidi="ur-PK"/>
        </w:rPr>
        <w:t xml:space="preserve"> </w:t>
      </w:r>
      <w:r w:rsidR="00AC5E73">
        <w:rPr>
          <w:rFonts w:hint="cs"/>
          <w:rtl/>
          <w:lang w:bidi="ur-PK"/>
        </w:rPr>
        <w:t>ایشان در</w:t>
      </w:r>
      <w:r w:rsidR="000E62F2">
        <w:rPr>
          <w:rFonts w:hint="cs"/>
          <w:rtl/>
          <w:lang w:bidi="ur-PK"/>
        </w:rPr>
        <w:t>گیر و دار سختی‌ھا ب</w:t>
      </w:r>
      <w:r w:rsidR="00592D58">
        <w:rPr>
          <w:rFonts w:hint="cs"/>
          <w:rtl/>
          <w:lang w:bidi="ur-PK"/>
        </w:rPr>
        <w:t>ه</w:t>
      </w:r>
      <w:r w:rsidR="000E62F2">
        <w:rPr>
          <w:rFonts w:hint="cs"/>
          <w:rtl/>
          <w:lang w:bidi="ur-PK"/>
        </w:rPr>
        <w:t xml:space="preserve"> شکل فرد خالصی برای خداوند درآید</w:t>
      </w:r>
      <w:r w:rsidR="00592D58">
        <w:rPr>
          <w:rFonts w:hint="cs"/>
          <w:rtl/>
          <w:lang w:bidi="ur-PK"/>
        </w:rPr>
        <w:t>.</w:t>
      </w:r>
      <w:r w:rsidR="000E62F2">
        <w:rPr>
          <w:rFonts w:hint="cs"/>
          <w:rtl/>
          <w:lang w:bidi="ur-PK"/>
        </w:rPr>
        <w:t xml:space="preserve"> پس بر دلسوزی پدری یا مھربانی مادری یا رحمت پدربزرگی اعتماد نکند، بلک</w:t>
      </w:r>
      <w:r w:rsidR="00592D58">
        <w:rPr>
          <w:rFonts w:hint="cs"/>
          <w:rtl/>
          <w:lang w:bidi="ur-PK"/>
        </w:rPr>
        <w:t>ه</w:t>
      </w:r>
      <w:r w:rsidR="000E62F2">
        <w:rPr>
          <w:rFonts w:hint="cs"/>
          <w:rtl/>
          <w:lang w:bidi="ur-PK"/>
        </w:rPr>
        <w:t xml:space="preserve"> </w:t>
      </w:r>
      <w:r w:rsidR="00975125">
        <w:rPr>
          <w:rFonts w:hint="cs"/>
          <w:rtl/>
          <w:lang w:bidi="ur-PK"/>
        </w:rPr>
        <w:t>با اعتماد با ھم</w:t>
      </w:r>
      <w:r w:rsidR="00592D58">
        <w:rPr>
          <w:rFonts w:hint="cs"/>
          <w:rtl/>
          <w:lang w:bidi="ur-PK"/>
        </w:rPr>
        <w:t>ۀ</w:t>
      </w:r>
      <w:r w:rsidR="00975125">
        <w:rPr>
          <w:rFonts w:hint="cs"/>
          <w:rtl/>
          <w:lang w:bidi="ur-PK"/>
        </w:rPr>
        <w:t xml:space="preserve"> وجودش بر خداوند در حالی</w:t>
      </w:r>
      <w:r w:rsidR="00A64E26">
        <w:rPr>
          <w:rFonts w:hint="eastAsia"/>
          <w:lang w:bidi="ur-PK"/>
        </w:rPr>
        <w:t>‌</w:t>
      </w:r>
      <w:r w:rsidR="00975125">
        <w:rPr>
          <w:rFonts w:hint="cs"/>
          <w:rtl/>
          <w:lang w:bidi="ur-PK"/>
        </w:rPr>
        <w:t>ک</w:t>
      </w:r>
      <w:r w:rsidR="00592D58">
        <w:rPr>
          <w:rFonts w:hint="cs"/>
          <w:rtl/>
          <w:lang w:bidi="ur-PK"/>
        </w:rPr>
        <w:t>ه</w:t>
      </w:r>
      <w:r w:rsidR="00975125">
        <w:rPr>
          <w:rFonts w:hint="cs"/>
          <w:rtl/>
          <w:lang w:bidi="ur-PK"/>
        </w:rPr>
        <w:t xml:space="preserve"> دائماً در فکر عنایت خداوند باشد رشد کند، پس سنگ آسمانی را نمی‌دید، مگر </w:t>
      </w:r>
      <w:r w:rsidR="001A435C">
        <w:rPr>
          <w:rFonts w:hint="cs"/>
          <w:rtl/>
          <w:lang w:bidi="ur-PK"/>
        </w:rPr>
        <w:t>این‌که</w:t>
      </w:r>
      <w:r w:rsidR="00975125">
        <w:rPr>
          <w:rFonts w:hint="cs"/>
          <w:rtl/>
          <w:lang w:bidi="ur-PK"/>
        </w:rPr>
        <w:t xml:space="preserve"> در آن عظمت خالقی ک</w:t>
      </w:r>
      <w:r w:rsidR="00592D58">
        <w:rPr>
          <w:rFonts w:hint="cs"/>
          <w:rtl/>
          <w:lang w:bidi="ur-PK"/>
        </w:rPr>
        <w:t>ه</w:t>
      </w:r>
      <w:r w:rsidR="00975125">
        <w:rPr>
          <w:rFonts w:hint="cs"/>
          <w:rtl/>
          <w:lang w:bidi="ur-PK"/>
        </w:rPr>
        <w:t xml:space="preserve"> آن را ابداع کرد</w:t>
      </w:r>
      <w:r w:rsidR="00592D58">
        <w:rPr>
          <w:rFonts w:hint="cs"/>
          <w:rtl/>
          <w:lang w:bidi="ur-PK"/>
        </w:rPr>
        <w:t>ه</w:t>
      </w:r>
      <w:r w:rsidR="00975125">
        <w:rPr>
          <w:rFonts w:hint="cs"/>
          <w:rtl/>
          <w:lang w:bidi="ur-PK"/>
        </w:rPr>
        <w:t xml:space="preserve"> است مشاھد</w:t>
      </w:r>
      <w:r w:rsidR="00592D58">
        <w:rPr>
          <w:rFonts w:hint="cs"/>
          <w:rtl/>
          <w:lang w:bidi="ur-PK"/>
        </w:rPr>
        <w:t>ه</w:t>
      </w:r>
      <w:r w:rsidR="00975125">
        <w:rPr>
          <w:rFonts w:hint="cs"/>
          <w:rtl/>
          <w:lang w:bidi="ur-PK"/>
        </w:rPr>
        <w:t xml:space="preserve"> می‌کرد</w:t>
      </w:r>
      <w:r w:rsidR="007C2043">
        <w:rPr>
          <w:rFonts w:hint="cs"/>
          <w:rtl/>
          <w:lang w:bidi="ur-PK"/>
        </w:rPr>
        <w:t>، و در اُفق‌ھای پھناور و دور و در وسط در پاھا و سیار</w:t>
      </w:r>
      <w:r w:rsidR="00592D58">
        <w:rPr>
          <w:rFonts w:hint="cs"/>
          <w:rtl/>
          <w:lang w:bidi="ur-PK"/>
        </w:rPr>
        <w:t>ه</w:t>
      </w:r>
      <w:r w:rsidR="007C2043">
        <w:rPr>
          <w:rFonts w:hint="cs"/>
          <w:rtl/>
          <w:lang w:bidi="ur-PK"/>
        </w:rPr>
        <w:t>‌ھای درخشان و ب</w:t>
      </w:r>
      <w:r w:rsidR="00592D58">
        <w:rPr>
          <w:rFonts w:hint="cs"/>
          <w:rtl/>
          <w:lang w:bidi="ur-PK"/>
        </w:rPr>
        <w:t>ه</w:t>
      </w:r>
      <w:r w:rsidR="007C2043">
        <w:rPr>
          <w:rFonts w:hint="cs"/>
          <w:rtl/>
          <w:lang w:bidi="ur-PK"/>
        </w:rPr>
        <w:t xml:space="preserve"> ریگ‌ھای صحرا و بیابان ب</w:t>
      </w:r>
      <w:r w:rsidR="00592D58">
        <w:rPr>
          <w:rFonts w:hint="cs"/>
          <w:rtl/>
          <w:lang w:bidi="ur-PK"/>
        </w:rPr>
        <w:t>ه</w:t>
      </w:r>
      <w:r w:rsidR="007C2043">
        <w:rPr>
          <w:rFonts w:hint="cs"/>
          <w:rtl/>
          <w:lang w:bidi="ur-PK"/>
        </w:rPr>
        <w:t xml:space="preserve"> صورت مکرّر، نگا</w:t>
      </w:r>
      <w:r w:rsidR="00592D58">
        <w:rPr>
          <w:rFonts w:hint="cs"/>
          <w:rtl/>
          <w:lang w:bidi="ur-PK"/>
        </w:rPr>
        <w:t>ه</w:t>
      </w:r>
      <w:r w:rsidR="007C2043">
        <w:rPr>
          <w:rFonts w:hint="cs"/>
          <w:rtl/>
          <w:lang w:bidi="ur-PK"/>
        </w:rPr>
        <w:t xml:space="preserve"> می‌کردند</w:t>
      </w:r>
      <w:r w:rsidR="00592D58">
        <w:rPr>
          <w:rFonts w:hint="cs"/>
          <w:rtl/>
          <w:lang w:bidi="ur-PK"/>
        </w:rPr>
        <w:t>.</w:t>
      </w:r>
    </w:p>
    <w:p w:rsidR="00D4454D" w:rsidRDefault="0005109C" w:rsidP="00330275">
      <w:pPr>
        <w:pStyle w:val="a8"/>
        <w:rPr>
          <w:rtl/>
          <w:lang w:bidi="ur-PK"/>
        </w:rPr>
      </w:pPr>
      <w:r>
        <w:rPr>
          <w:rFonts w:hint="cs"/>
          <w:rtl/>
          <w:lang w:bidi="ur-PK"/>
        </w:rPr>
        <w:t>پس در ھم</w:t>
      </w:r>
      <w:r w:rsidR="00592D58">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چیزی جز عظمت پروردگاری ک</w:t>
      </w:r>
      <w:r w:rsidR="00592D58">
        <w:rPr>
          <w:rFonts w:hint="cs"/>
          <w:rtl/>
          <w:lang w:bidi="ur-PK"/>
        </w:rPr>
        <w:t>ه</w:t>
      </w:r>
      <w:r>
        <w:rPr>
          <w:rFonts w:hint="cs"/>
          <w:rtl/>
          <w:lang w:bidi="ur-PK"/>
        </w:rPr>
        <w:t xml:space="preserve"> با تدبیر خود آن را بوجود آورد</w:t>
      </w:r>
      <w:r w:rsidR="00592D58">
        <w:rPr>
          <w:rFonts w:hint="cs"/>
          <w:rtl/>
          <w:lang w:bidi="ur-PK"/>
        </w:rPr>
        <w:t>ه</w:t>
      </w:r>
      <w:r>
        <w:rPr>
          <w:rFonts w:hint="cs"/>
          <w:rtl/>
          <w:lang w:bidi="ur-PK"/>
        </w:rPr>
        <w:t xml:space="preserve"> بود، مشاھد</w:t>
      </w:r>
      <w:r w:rsidR="00592D58">
        <w:rPr>
          <w:rFonts w:hint="cs"/>
          <w:rtl/>
          <w:lang w:bidi="ur-PK"/>
        </w:rPr>
        <w:t>ه</w:t>
      </w:r>
      <w:r>
        <w:rPr>
          <w:rFonts w:hint="cs"/>
          <w:rtl/>
          <w:lang w:bidi="ur-PK"/>
        </w:rPr>
        <w:t xml:space="preserve"> نمی‌کرد</w:t>
      </w:r>
      <w:r w:rsidR="00592D58">
        <w:rPr>
          <w:rFonts w:hint="cs"/>
          <w:rtl/>
          <w:lang w:bidi="ur-PK"/>
        </w:rPr>
        <w:t>.</w:t>
      </w:r>
      <w:r>
        <w:rPr>
          <w:rFonts w:hint="cs"/>
          <w:rtl/>
          <w:lang w:bidi="ur-PK"/>
        </w:rPr>
        <w:t xml:space="preserve"> و پیامبر </w:t>
      </w:r>
      <w:r>
        <w:rPr>
          <w:rFonts w:cs="CTraditional Arabic" w:hint="cs"/>
          <w:rtl/>
          <w:lang w:bidi="ur-PK"/>
        </w:rPr>
        <w:t>ص</w:t>
      </w:r>
      <w:r>
        <w:rPr>
          <w:rFonts w:hint="cs"/>
          <w:rtl/>
          <w:lang w:bidi="ur-PK"/>
        </w:rPr>
        <w:t xml:space="preserve"> در دوران کودکی در مورد خوراکی و نوشیدنی حریص نبودند و ولعی مانند سایر نوجوانان و کودکان برای سرگرمی </w:t>
      </w:r>
      <w:r w:rsidR="00D4454D">
        <w:rPr>
          <w:rFonts w:hint="cs"/>
          <w:rtl/>
          <w:lang w:bidi="ur-PK"/>
        </w:rPr>
        <w:t>و بازی نداشتند، و اثر دستان و قدرت آفریدگار جَلَّ و عَلا را در ھم</w:t>
      </w:r>
      <w:r w:rsidR="00592D58">
        <w:rPr>
          <w:rFonts w:hint="cs"/>
          <w:rtl/>
          <w:lang w:bidi="ur-PK"/>
        </w:rPr>
        <w:t>ۀ</w:t>
      </w:r>
      <w:r w:rsidR="00D4454D">
        <w:rPr>
          <w:rFonts w:hint="cs"/>
          <w:rtl/>
          <w:lang w:bidi="ur-PK"/>
        </w:rPr>
        <w:t xml:space="preserve"> چیز می‌دید، و از مردم تعجُّب می‌کرد ک</w:t>
      </w:r>
      <w:r w:rsidR="00592D58">
        <w:rPr>
          <w:rFonts w:hint="cs"/>
          <w:rtl/>
          <w:lang w:bidi="ur-PK"/>
        </w:rPr>
        <w:t>ه</w:t>
      </w:r>
      <w:r w:rsidR="00D4454D">
        <w:rPr>
          <w:rFonts w:hint="cs"/>
          <w:rtl/>
          <w:lang w:bidi="ur-PK"/>
        </w:rPr>
        <w:t xml:space="preserve"> چگون</w:t>
      </w:r>
      <w:r w:rsidR="00592D58">
        <w:rPr>
          <w:rFonts w:hint="cs"/>
          <w:rtl/>
          <w:lang w:bidi="ur-PK"/>
        </w:rPr>
        <w:t>ه</w:t>
      </w:r>
      <w:r w:rsidR="00D4454D">
        <w:rPr>
          <w:rFonts w:hint="cs"/>
          <w:rtl/>
          <w:lang w:bidi="ur-PK"/>
        </w:rPr>
        <w:t xml:space="preserve"> آن خدای یگان</w:t>
      </w:r>
      <w:r w:rsidR="00592D58">
        <w:rPr>
          <w:rFonts w:hint="cs"/>
          <w:rtl/>
          <w:lang w:bidi="ur-PK"/>
        </w:rPr>
        <w:t>ه</w:t>
      </w:r>
      <w:r w:rsidR="00D4454D">
        <w:rPr>
          <w:rFonts w:hint="cs"/>
          <w:rtl/>
          <w:lang w:bidi="ur-PK"/>
        </w:rPr>
        <w:t xml:space="preserve"> را در ھم</w:t>
      </w:r>
      <w:r w:rsidR="00592D58">
        <w:rPr>
          <w:rFonts w:hint="cs"/>
          <w:rtl/>
          <w:lang w:bidi="ur-PK"/>
        </w:rPr>
        <w:t>ه</w:t>
      </w:r>
      <w:r w:rsidR="00D4454D">
        <w:rPr>
          <w:rFonts w:hint="cs"/>
          <w:rtl/>
          <w:lang w:bidi="ur-PK"/>
        </w:rPr>
        <w:t xml:space="preserve"> چیز و ھم</w:t>
      </w:r>
      <w:r w:rsidR="00592D58">
        <w:rPr>
          <w:rFonts w:hint="cs"/>
          <w:rtl/>
          <w:lang w:bidi="ur-PK"/>
        </w:rPr>
        <w:t>ه</w:t>
      </w:r>
      <w:r w:rsidR="00D4454D">
        <w:rPr>
          <w:rFonts w:hint="cs"/>
          <w:rtl/>
          <w:lang w:bidi="ur-PK"/>
        </w:rPr>
        <w:t xml:space="preserve"> جا نمی‌بینند</w:t>
      </w:r>
      <w:r w:rsidR="00592D58">
        <w:rPr>
          <w:rFonts w:hint="cs"/>
          <w:rtl/>
          <w:lang w:bidi="ur-PK"/>
        </w:rPr>
        <w:t>.</w:t>
      </w:r>
    </w:p>
    <w:p w:rsidR="00FA1BE6" w:rsidRDefault="00D4454D" w:rsidP="00B636E6">
      <w:pPr>
        <w:pStyle w:val="a8"/>
        <w:rPr>
          <w:rtl/>
          <w:lang w:bidi="ur-PK"/>
        </w:rPr>
      </w:pPr>
      <w:r>
        <w:rPr>
          <w:rFonts w:hint="cs"/>
          <w:rtl/>
          <w:lang w:bidi="ur-PK"/>
        </w:rPr>
        <w:t>و سرنوشت و رویدادھا او را از جایی ب</w:t>
      </w:r>
      <w:r w:rsidR="00592D58">
        <w:rPr>
          <w:rFonts w:hint="cs"/>
          <w:rtl/>
          <w:lang w:bidi="ur-PK"/>
        </w:rPr>
        <w:t>ه</w:t>
      </w:r>
      <w:r>
        <w:rPr>
          <w:rFonts w:hint="cs"/>
          <w:rtl/>
          <w:lang w:bidi="ur-PK"/>
        </w:rPr>
        <w:t xml:space="preserve"> جای دیگر منتقل می‌کرد مثلاً: در آغوش حلیم</w:t>
      </w:r>
      <w:r w:rsidR="00592D58">
        <w:rPr>
          <w:rFonts w:hint="cs"/>
          <w:rtl/>
          <w:lang w:bidi="ur-PK"/>
        </w:rPr>
        <w:t>ۀ</w:t>
      </w:r>
      <w:r>
        <w:rPr>
          <w:rFonts w:hint="cs"/>
          <w:rtl/>
          <w:lang w:bidi="ur-PK"/>
        </w:rPr>
        <w:t xml:space="preserve"> سعدی</w:t>
      </w:r>
      <w:r w:rsidR="00592D58">
        <w:rPr>
          <w:rFonts w:hint="cs"/>
          <w:rtl/>
          <w:lang w:bidi="ur-PK"/>
        </w:rPr>
        <w:t>ه</w:t>
      </w:r>
      <w:r>
        <w:rPr>
          <w:rFonts w:hint="cs"/>
          <w:rtl/>
          <w:lang w:bidi="ur-PK"/>
        </w:rPr>
        <w:t xml:space="preserve"> در حال و دوران شیرخوردن بود</w:t>
      </w:r>
      <w:r w:rsidR="00592D58">
        <w:rPr>
          <w:rFonts w:hint="cs"/>
          <w:rtl/>
          <w:lang w:bidi="ur-PK"/>
        </w:rPr>
        <w:t>.</w:t>
      </w:r>
      <w:r>
        <w:rPr>
          <w:rFonts w:hint="cs"/>
          <w:rtl/>
          <w:lang w:bidi="ur-PK"/>
        </w:rPr>
        <w:t xml:space="preserve"> در کنار مادرش در حالت جلوس و ھمنشینی بود و نزد پدربزرگ خود عبدالمطلب در حرم کعب</w:t>
      </w:r>
      <w:r w:rsidR="00592D58">
        <w:rPr>
          <w:rFonts w:hint="cs"/>
          <w:rtl/>
          <w:lang w:bidi="ur-PK"/>
        </w:rPr>
        <w:t>ۀ</w:t>
      </w:r>
      <w:r w:rsidR="00B636E6">
        <w:rPr>
          <w:rFonts w:hint="cs"/>
          <w:rtl/>
          <w:lang w:bidi="ur-PK"/>
        </w:rPr>
        <w:t xml:space="preserve"> مشرف</w:t>
      </w:r>
      <w:r w:rsidR="00592D58">
        <w:rPr>
          <w:rFonts w:hint="cs"/>
          <w:rtl/>
          <w:lang w:bidi="ur-PK"/>
        </w:rPr>
        <w:t>ه</w:t>
      </w:r>
      <w:r w:rsidR="00B636E6">
        <w:rPr>
          <w:rFonts w:hint="cs"/>
          <w:rtl/>
          <w:lang w:bidi="ur-PK"/>
        </w:rPr>
        <w:t xml:space="preserve"> با حال اِکرام نشست</w:t>
      </w:r>
      <w:r w:rsidR="00592D58">
        <w:rPr>
          <w:rFonts w:hint="cs"/>
          <w:rtl/>
          <w:lang w:bidi="ur-PK"/>
        </w:rPr>
        <w:t>ه</w:t>
      </w:r>
      <w:r w:rsidR="00B636E6">
        <w:rPr>
          <w:rFonts w:hint="cs"/>
          <w:rtl/>
          <w:lang w:bidi="ur-PK"/>
        </w:rPr>
        <w:t xml:space="preserve"> بود، و در خان</w:t>
      </w:r>
      <w:r w:rsidR="00592D58">
        <w:rPr>
          <w:rFonts w:hint="cs"/>
          <w:rtl/>
          <w:lang w:bidi="ur-PK"/>
        </w:rPr>
        <w:t>ه</w:t>
      </w:r>
      <w:r w:rsidR="00B636E6">
        <w:rPr>
          <w:rFonts w:hint="cs"/>
          <w:rtl/>
          <w:lang w:bidi="ur-PK"/>
        </w:rPr>
        <w:t xml:space="preserve"> عمومی خود </w:t>
      </w:r>
      <w:r w:rsidR="00592D58">
        <w:rPr>
          <w:rFonts w:hint="cs"/>
          <w:rtl/>
          <w:lang w:bidi="ur-PK"/>
        </w:rPr>
        <w:t>أ</w:t>
      </w:r>
      <w:r w:rsidR="00B636E6">
        <w:rPr>
          <w:rFonts w:hint="cs"/>
          <w:rtl/>
          <w:lang w:bidi="ur-PK"/>
        </w:rPr>
        <w:t>بی</w:t>
      </w:r>
      <w:r w:rsidR="00B636E6">
        <w:rPr>
          <w:rFonts w:hint="eastAsia"/>
          <w:rtl/>
          <w:lang w:bidi="ur-PK"/>
        </w:rPr>
        <w:t>‌</w:t>
      </w:r>
      <w:r w:rsidR="00B636E6">
        <w:rPr>
          <w:rFonts w:hint="cs"/>
          <w:rtl/>
          <w:lang w:bidi="ur-PK"/>
        </w:rPr>
        <w:t>طالب با تعظیم و تکریم مورد پذیرایی قرار گرفت</w:t>
      </w:r>
      <w:r w:rsidR="00592D58">
        <w:rPr>
          <w:rFonts w:hint="cs"/>
          <w:rtl/>
          <w:lang w:bidi="ur-PK"/>
        </w:rPr>
        <w:t>ه</w:t>
      </w:r>
      <w:r w:rsidR="00B636E6">
        <w:rPr>
          <w:rFonts w:hint="cs"/>
          <w:rtl/>
          <w:lang w:bidi="ur-PK"/>
        </w:rPr>
        <w:t xml:space="preserve"> بود</w:t>
      </w:r>
      <w:r w:rsidR="00592D58">
        <w:rPr>
          <w:rFonts w:hint="cs"/>
          <w:rtl/>
          <w:lang w:bidi="ur-PK"/>
        </w:rPr>
        <w:t>.</w:t>
      </w:r>
      <w:r w:rsidR="00B636E6">
        <w:rPr>
          <w:rFonts w:hint="cs"/>
          <w:rtl/>
          <w:lang w:bidi="ur-PK"/>
        </w:rPr>
        <w:t xml:space="preserve"> و ھنگامی ک</w:t>
      </w:r>
      <w:r w:rsidR="00592D58">
        <w:rPr>
          <w:rFonts w:hint="cs"/>
          <w:rtl/>
          <w:lang w:bidi="ur-PK"/>
        </w:rPr>
        <w:t>ه</w:t>
      </w:r>
      <w:r w:rsidR="00B636E6">
        <w:rPr>
          <w:rFonts w:hint="cs"/>
          <w:rtl/>
          <w:lang w:bidi="ur-PK"/>
        </w:rPr>
        <w:t xml:space="preserve"> گوسفندان را ھمانند ھم</w:t>
      </w:r>
      <w:r w:rsidR="00592D58">
        <w:rPr>
          <w:rFonts w:hint="cs"/>
          <w:rtl/>
          <w:lang w:bidi="ur-PK"/>
        </w:rPr>
        <w:t>ۀ</w:t>
      </w:r>
      <w:r w:rsidR="00B636E6">
        <w:rPr>
          <w:rFonts w:hint="cs"/>
          <w:rtl/>
          <w:lang w:bidi="ur-PK"/>
        </w:rPr>
        <w:t xml:space="preserve"> پیامبران ب</w:t>
      </w:r>
      <w:r w:rsidR="00592D58">
        <w:rPr>
          <w:rFonts w:hint="cs"/>
          <w:rtl/>
          <w:lang w:bidi="ur-PK"/>
        </w:rPr>
        <w:t>ه</w:t>
      </w:r>
      <w:r w:rsidR="00B636E6">
        <w:rPr>
          <w:rFonts w:hint="cs"/>
          <w:rtl/>
          <w:lang w:bidi="ur-PK"/>
        </w:rPr>
        <w:t xml:space="preserve"> چراگا</w:t>
      </w:r>
      <w:r w:rsidR="00592D58">
        <w:rPr>
          <w:rFonts w:hint="cs"/>
          <w:rtl/>
          <w:lang w:bidi="ur-PK"/>
        </w:rPr>
        <w:t>ه</w:t>
      </w:r>
      <w:r w:rsidR="00B636E6">
        <w:rPr>
          <w:rFonts w:hint="cs"/>
          <w:rtl/>
          <w:lang w:bidi="ur-PK"/>
        </w:rPr>
        <w:t xml:space="preserve"> </w:t>
      </w:r>
      <w:r w:rsidR="003D3FE6">
        <w:rPr>
          <w:rFonts w:hint="cs"/>
          <w:rtl/>
          <w:lang w:bidi="ur-PK"/>
        </w:rPr>
        <w:t>می‌برد و وقتی ک</w:t>
      </w:r>
      <w:r w:rsidR="00592D58">
        <w:rPr>
          <w:rFonts w:hint="cs"/>
          <w:rtl/>
          <w:lang w:bidi="ur-PK"/>
        </w:rPr>
        <w:t>ه</w:t>
      </w:r>
      <w:r w:rsidR="003D3FE6">
        <w:rPr>
          <w:rFonts w:hint="cs"/>
          <w:rtl/>
          <w:lang w:bidi="ur-PK"/>
        </w:rPr>
        <w:t xml:space="preserve"> با شریک خود اسائب بن یزید تاجر بود، و برای کار تجارت در اموال خدیج</w:t>
      </w:r>
      <w:r w:rsidR="00592D58">
        <w:rPr>
          <w:rFonts w:hint="cs"/>
          <w:rtl/>
          <w:lang w:bidi="ur-PK"/>
        </w:rPr>
        <w:t>ۀ</w:t>
      </w:r>
      <w:r w:rsidR="009713BA">
        <w:rPr>
          <w:rFonts w:hint="cs"/>
          <w:rtl/>
          <w:lang w:bidi="ur-PK"/>
        </w:rPr>
        <w:t xml:space="preserve"> </w:t>
      </w:r>
      <w:r w:rsidR="009713BA" w:rsidRPr="00A64E26">
        <w:rPr>
          <w:rFonts w:hint="cs"/>
          <w:rtl/>
          <w:lang w:bidi="ur-PK"/>
        </w:rPr>
        <w:t>مرضیه</w:t>
      </w:r>
      <w:r w:rsidR="003D3FE6">
        <w:rPr>
          <w:rFonts w:hint="cs"/>
          <w:rtl/>
          <w:lang w:bidi="ur-PK"/>
        </w:rPr>
        <w:t xml:space="preserve"> در حال مسافرت بود و در آخر ھم در غار حَر</w:t>
      </w:r>
      <w:r w:rsidR="00592D58">
        <w:rPr>
          <w:rFonts w:hint="cs"/>
          <w:rtl/>
          <w:lang w:bidi="ur-PK"/>
        </w:rPr>
        <w:t>أ</w:t>
      </w:r>
      <w:r w:rsidR="00AC5E73">
        <w:rPr>
          <w:rFonts w:hint="cs"/>
          <w:rtl/>
        </w:rPr>
        <w:t>ء</w:t>
      </w:r>
      <w:r w:rsidR="00FA1BE6">
        <w:rPr>
          <w:rFonts w:hint="cs"/>
          <w:rtl/>
          <w:lang w:bidi="ur-PK"/>
        </w:rPr>
        <w:t xml:space="preserve"> در حال عبادت و مسلمانی ک</w:t>
      </w:r>
      <w:r w:rsidR="00592D58">
        <w:rPr>
          <w:rFonts w:hint="cs"/>
          <w:rtl/>
          <w:lang w:bidi="ur-PK"/>
        </w:rPr>
        <w:t>ه</w:t>
      </w:r>
      <w:r w:rsidR="00FA1BE6">
        <w:rPr>
          <w:rFonts w:hint="cs"/>
          <w:rtl/>
          <w:lang w:bidi="ur-PK"/>
        </w:rPr>
        <w:t xml:space="preserve"> خداوند یگان</w:t>
      </w:r>
      <w:r w:rsidR="00592D58">
        <w:rPr>
          <w:rFonts w:hint="cs"/>
          <w:rtl/>
          <w:lang w:bidi="ur-PK"/>
        </w:rPr>
        <w:t>ه</w:t>
      </w:r>
      <w:r w:rsidR="00FA1BE6">
        <w:rPr>
          <w:rFonts w:hint="cs"/>
          <w:rtl/>
          <w:lang w:bidi="ur-PK"/>
        </w:rPr>
        <w:t xml:space="preserve"> را پرستش می‌کرد، و در بین دستان پروردگار خود با حالت رکوع و سجود بالا و پایین می‌رفتند، بشری در پیرامون خود می‌دید ک</w:t>
      </w:r>
      <w:r w:rsidR="00592D58">
        <w:rPr>
          <w:rFonts w:hint="cs"/>
          <w:rtl/>
          <w:lang w:bidi="ur-PK"/>
        </w:rPr>
        <w:t>ه</w:t>
      </w:r>
      <w:r w:rsidR="00FA1BE6">
        <w:rPr>
          <w:rFonts w:hint="cs"/>
          <w:rtl/>
          <w:lang w:bidi="ur-PK"/>
        </w:rPr>
        <w:t xml:space="preserve"> بصیرت </w:t>
      </w:r>
      <w:r w:rsidR="00546A50">
        <w:rPr>
          <w:rFonts w:hint="cs"/>
          <w:rtl/>
          <w:lang w:bidi="ur-PK"/>
        </w:rPr>
        <w:t>آن‌ھا</w:t>
      </w:r>
      <w:r w:rsidR="00FA1BE6">
        <w:rPr>
          <w:rFonts w:hint="cs"/>
          <w:rtl/>
          <w:lang w:bidi="ur-PK"/>
        </w:rPr>
        <w:t xml:space="preserve"> از بین رفت</w:t>
      </w:r>
      <w:r w:rsidR="00592D58">
        <w:rPr>
          <w:rFonts w:hint="cs"/>
          <w:rtl/>
          <w:lang w:bidi="ur-PK"/>
        </w:rPr>
        <w:t>ه</w:t>
      </w:r>
      <w:r w:rsidR="00FA1BE6">
        <w:rPr>
          <w:rFonts w:hint="cs"/>
          <w:rtl/>
          <w:lang w:bidi="ur-PK"/>
        </w:rPr>
        <w:t xml:space="preserve"> و قلب و روح </w:t>
      </w:r>
      <w:r w:rsidR="00546A50">
        <w:rPr>
          <w:rFonts w:hint="cs"/>
          <w:rtl/>
          <w:lang w:bidi="ur-PK"/>
        </w:rPr>
        <w:t>آن‌ھا</w:t>
      </w:r>
      <w:r w:rsidR="00FA1BE6">
        <w:rPr>
          <w:rFonts w:hint="cs"/>
          <w:rtl/>
          <w:lang w:bidi="ur-PK"/>
        </w:rPr>
        <w:t xml:space="preserve"> بیمار شد</w:t>
      </w:r>
      <w:r w:rsidR="00592D58">
        <w:rPr>
          <w:rFonts w:hint="cs"/>
          <w:rtl/>
          <w:lang w:bidi="ur-PK"/>
        </w:rPr>
        <w:t>ه</w:t>
      </w:r>
      <w:r w:rsidR="00FA1BE6">
        <w:rPr>
          <w:rFonts w:hint="cs"/>
          <w:rtl/>
          <w:lang w:bidi="ur-PK"/>
        </w:rPr>
        <w:t xml:space="preserve"> بود، پس </w:t>
      </w:r>
      <w:r w:rsidR="00546A50">
        <w:rPr>
          <w:rFonts w:hint="cs"/>
          <w:rtl/>
          <w:lang w:bidi="ur-PK"/>
        </w:rPr>
        <w:t>آن‌ھا</w:t>
      </w:r>
      <w:r w:rsidR="00FA1BE6">
        <w:rPr>
          <w:rFonts w:hint="cs"/>
          <w:rtl/>
          <w:lang w:bidi="ur-PK"/>
        </w:rPr>
        <w:t xml:space="preserve"> نیاز مبرمی ب</w:t>
      </w:r>
      <w:r w:rsidR="00592D58">
        <w:rPr>
          <w:rFonts w:hint="cs"/>
          <w:rtl/>
          <w:lang w:bidi="ur-PK"/>
        </w:rPr>
        <w:t>ه</w:t>
      </w:r>
      <w:r w:rsidR="00FA1BE6">
        <w:rPr>
          <w:rFonts w:hint="cs"/>
          <w:rtl/>
          <w:lang w:bidi="ur-PK"/>
        </w:rPr>
        <w:t xml:space="preserve"> طبیب و پزشکی داشتند ک</w:t>
      </w:r>
      <w:r w:rsidR="00592D58">
        <w:rPr>
          <w:rFonts w:hint="cs"/>
          <w:rtl/>
          <w:lang w:bidi="ur-PK"/>
        </w:rPr>
        <w:t>ه</w:t>
      </w:r>
      <w:r w:rsidR="00FA1BE6">
        <w:rPr>
          <w:rFonts w:hint="cs"/>
          <w:rtl/>
          <w:lang w:bidi="ur-PK"/>
        </w:rPr>
        <w:t xml:space="preserve"> روح و جان </w:t>
      </w:r>
      <w:r w:rsidR="00546A50">
        <w:rPr>
          <w:rFonts w:hint="cs"/>
          <w:rtl/>
          <w:lang w:bidi="ur-PK"/>
        </w:rPr>
        <w:t>آن‌ھا</w:t>
      </w:r>
      <w:r w:rsidR="00FA1BE6">
        <w:rPr>
          <w:rFonts w:hint="cs"/>
          <w:rtl/>
          <w:lang w:bidi="ur-PK"/>
        </w:rPr>
        <w:t xml:space="preserve"> درمان کند و بصیرت </w:t>
      </w:r>
      <w:r w:rsidR="00546A50">
        <w:rPr>
          <w:rFonts w:hint="cs"/>
          <w:rtl/>
          <w:lang w:bidi="ur-PK"/>
        </w:rPr>
        <w:t>آن‌ھا</w:t>
      </w:r>
      <w:r w:rsidR="00FA1BE6">
        <w:rPr>
          <w:rFonts w:hint="cs"/>
          <w:rtl/>
          <w:lang w:bidi="ur-PK"/>
        </w:rPr>
        <w:t xml:space="preserve"> را نورانی کند</w:t>
      </w:r>
      <w:r w:rsidR="00592D58">
        <w:rPr>
          <w:rFonts w:hint="cs"/>
          <w:rtl/>
          <w:lang w:bidi="ur-PK"/>
        </w:rPr>
        <w:t>.</w:t>
      </w:r>
    </w:p>
    <w:p w:rsidR="007D60DC" w:rsidRDefault="00F825E7" w:rsidP="00B636E6">
      <w:pPr>
        <w:pStyle w:val="a8"/>
        <w:rPr>
          <w:rtl/>
          <w:lang w:bidi="ur-PK"/>
        </w:rPr>
      </w:pPr>
      <w:r>
        <w:rPr>
          <w:rFonts w:hint="cs"/>
          <w:rtl/>
          <w:lang w:bidi="ur-PK"/>
        </w:rPr>
        <w:t xml:space="preserve">تا </w:t>
      </w:r>
      <w:r w:rsidR="001A435C">
        <w:rPr>
          <w:rFonts w:hint="cs"/>
          <w:rtl/>
          <w:lang w:bidi="ur-PK"/>
        </w:rPr>
        <w:t>این‌که</w:t>
      </w:r>
      <w:r>
        <w:rPr>
          <w:rFonts w:hint="cs"/>
          <w:rtl/>
          <w:lang w:bidi="ur-PK"/>
        </w:rPr>
        <w:t xml:space="preserve"> اگر بصیرت</w:t>
      </w:r>
      <w:r w:rsidR="00D523BB">
        <w:rPr>
          <w:rFonts w:hint="eastAsia"/>
          <w:lang w:bidi="ur-PK"/>
        </w:rPr>
        <w:t>‌</w:t>
      </w:r>
      <w:r>
        <w:rPr>
          <w:rFonts w:hint="cs"/>
          <w:rtl/>
          <w:lang w:bidi="ur-PK"/>
        </w:rPr>
        <w:t xml:space="preserve">شان باز شد و روی آوردند، ولی از کجا شروع کند و تعظیم و بزرگ شماری او و اکرامش پیش مردم ببیند و </w:t>
      </w:r>
      <w:r w:rsidR="001A435C">
        <w:rPr>
          <w:rFonts w:hint="cs"/>
          <w:rtl/>
          <w:lang w:bidi="ur-PK"/>
        </w:rPr>
        <w:t>این‌که</w:t>
      </w:r>
      <w:r>
        <w:rPr>
          <w:rFonts w:hint="eastAsia"/>
          <w:rtl/>
          <w:lang w:bidi="ur-PK"/>
        </w:rPr>
        <w:t xml:space="preserve"> </w:t>
      </w:r>
      <w:r>
        <w:rPr>
          <w:rFonts w:hint="cs"/>
          <w:rtl/>
          <w:lang w:bidi="ur-PK"/>
        </w:rPr>
        <w:t>دوست داشتن او، قلب و جان</w:t>
      </w:r>
      <w:r w:rsidR="00D523BB">
        <w:rPr>
          <w:rFonts w:hint="eastAsia"/>
          <w:lang w:bidi="ur-PK"/>
        </w:rPr>
        <w:t>‌</w:t>
      </w:r>
      <w:r>
        <w:rPr>
          <w:rFonts w:hint="cs"/>
          <w:rtl/>
          <w:lang w:bidi="ur-PK"/>
        </w:rPr>
        <w:t>شان را پر کرد</w:t>
      </w:r>
      <w:r w:rsidR="00592D58">
        <w:rPr>
          <w:rFonts w:hint="cs"/>
          <w:rtl/>
          <w:lang w:bidi="ur-PK"/>
        </w:rPr>
        <w:t>ه</w:t>
      </w:r>
      <w:r>
        <w:rPr>
          <w:rFonts w:hint="cs"/>
          <w:rtl/>
          <w:lang w:bidi="ur-PK"/>
        </w:rPr>
        <w:t xml:space="preserve"> است مگر </w:t>
      </w:r>
      <w:r w:rsidR="001A435C">
        <w:rPr>
          <w:rFonts w:hint="cs"/>
          <w:rtl/>
          <w:lang w:bidi="ur-PK"/>
        </w:rPr>
        <w:t>این‌که</w:t>
      </w:r>
      <w:r>
        <w:rPr>
          <w:rFonts w:hint="cs"/>
          <w:rtl/>
          <w:lang w:bidi="ur-PK"/>
        </w:rPr>
        <w:t xml:space="preserve"> خود را بند</w:t>
      </w:r>
      <w:r w:rsidR="00592D58">
        <w:rPr>
          <w:rFonts w:hint="cs"/>
          <w:rtl/>
          <w:lang w:bidi="ur-PK"/>
        </w:rPr>
        <w:t>ۀ</w:t>
      </w:r>
      <w:r>
        <w:rPr>
          <w:rFonts w:hint="cs"/>
          <w:rtl/>
          <w:lang w:bidi="ur-PK"/>
        </w:rPr>
        <w:t xml:space="preserve"> خدا ببیند</w:t>
      </w:r>
      <w:r w:rsidR="00592D58">
        <w:rPr>
          <w:rFonts w:hint="cs"/>
          <w:rtl/>
          <w:lang w:bidi="ur-PK"/>
        </w:rPr>
        <w:t>.</w:t>
      </w:r>
      <w:r>
        <w:rPr>
          <w:rFonts w:hint="cs"/>
          <w:rtl/>
          <w:lang w:bidi="ur-PK"/>
        </w:rPr>
        <w:t xml:space="preserve"> و بخواھد ک</w:t>
      </w:r>
      <w:r w:rsidR="00592D58">
        <w:rPr>
          <w:rFonts w:hint="cs"/>
          <w:rtl/>
          <w:lang w:bidi="ur-PK"/>
        </w:rPr>
        <w:t>ه</w:t>
      </w:r>
      <w:r>
        <w:rPr>
          <w:rFonts w:hint="cs"/>
          <w:rtl/>
          <w:lang w:bidi="ur-PK"/>
        </w:rPr>
        <w:t xml:space="preserve"> بندگان را بسوی</w:t>
      </w:r>
      <w:r w:rsidR="00F24CF5">
        <w:rPr>
          <w:rFonts w:hint="cs"/>
          <w:rtl/>
          <w:lang w:bidi="ur-PK"/>
        </w:rPr>
        <w:t xml:space="preserve"> خدا برساند، و تجلِّیات رحمت </w:t>
      </w:r>
      <w:r w:rsidR="007D60DC">
        <w:rPr>
          <w:rFonts w:hint="cs"/>
          <w:rtl/>
          <w:lang w:bidi="ur-PK"/>
        </w:rPr>
        <w:t>خداوند شروع شد، پس رؤیا را می‌دید و ھمان</w:t>
      </w:r>
      <w:r w:rsidR="00D523BB">
        <w:rPr>
          <w:rFonts w:hint="eastAsia"/>
          <w:lang w:bidi="ur-PK"/>
        </w:rPr>
        <w:t>‌</w:t>
      </w:r>
      <w:r w:rsidR="007D60DC">
        <w:rPr>
          <w:rFonts w:hint="cs"/>
          <w:rtl/>
          <w:lang w:bidi="ur-PK"/>
        </w:rPr>
        <w:t>گون</w:t>
      </w:r>
      <w:r w:rsidR="00592D58">
        <w:rPr>
          <w:rFonts w:hint="cs"/>
          <w:rtl/>
          <w:lang w:bidi="ur-PK"/>
        </w:rPr>
        <w:t>ه</w:t>
      </w:r>
      <w:r w:rsidR="007D60DC">
        <w:rPr>
          <w:rFonts w:hint="cs"/>
          <w:rtl/>
          <w:lang w:bidi="ur-PK"/>
        </w:rPr>
        <w:t xml:space="preserve"> در واقعیت آن‌</w:t>
      </w:r>
      <w:r w:rsidR="00D523BB">
        <w:rPr>
          <w:lang w:bidi="ur-PK"/>
        </w:rPr>
        <w:t xml:space="preserve"> </w:t>
      </w:r>
      <w:r w:rsidR="007D60DC">
        <w:rPr>
          <w:rFonts w:hint="cs"/>
          <w:rtl/>
          <w:lang w:bidi="ur-PK"/>
        </w:rPr>
        <w:t>را بر حسب رؤیایی ک</w:t>
      </w:r>
      <w:r w:rsidR="00592D58">
        <w:rPr>
          <w:rFonts w:hint="cs"/>
          <w:rtl/>
          <w:lang w:bidi="ur-PK"/>
        </w:rPr>
        <w:t>ه</w:t>
      </w:r>
      <w:r w:rsidR="007D60DC">
        <w:rPr>
          <w:rFonts w:hint="cs"/>
          <w:rtl/>
          <w:lang w:bidi="ur-PK"/>
        </w:rPr>
        <w:t xml:space="preserve"> دید</w:t>
      </w:r>
      <w:r w:rsidR="00592D58">
        <w:rPr>
          <w:rFonts w:hint="cs"/>
          <w:rtl/>
          <w:lang w:bidi="ur-PK"/>
        </w:rPr>
        <w:t>ه</w:t>
      </w:r>
      <w:r w:rsidR="007D60DC">
        <w:rPr>
          <w:rFonts w:hint="cs"/>
          <w:rtl/>
          <w:lang w:bidi="ur-PK"/>
        </w:rPr>
        <w:t xml:space="preserve"> بود، ب</w:t>
      </w:r>
      <w:r w:rsidR="00592D58">
        <w:rPr>
          <w:rFonts w:hint="cs"/>
          <w:rtl/>
          <w:lang w:bidi="ur-PK"/>
        </w:rPr>
        <w:t>ه</w:t>
      </w:r>
      <w:r w:rsidR="007D60DC">
        <w:rPr>
          <w:rFonts w:hint="cs"/>
          <w:rtl/>
          <w:lang w:bidi="ur-PK"/>
        </w:rPr>
        <w:t xml:space="preserve"> وقوع می‌پیوست ک</w:t>
      </w:r>
      <w:r w:rsidR="00592D58">
        <w:rPr>
          <w:rFonts w:hint="cs"/>
          <w:rtl/>
          <w:lang w:bidi="ur-PK"/>
        </w:rPr>
        <w:t>ه</w:t>
      </w:r>
      <w:r w:rsidR="007D60DC">
        <w:rPr>
          <w:rFonts w:hint="cs"/>
          <w:rtl/>
          <w:lang w:bidi="ur-PK"/>
        </w:rPr>
        <w:t xml:space="preserve"> در وضوح و آشکار بودن ھمانند فلقِ صبح می‌شد</w:t>
      </w:r>
      <w:r w:rsidR="00592D58">
        <w:rPr>
          <w:rFonts w:hint="cs"/>
          <w:rtl/>
          <w:lang w:bidi="ur-PK"/>
        </w:rPr>
        <w:t>.</w:t>
      </w:r>
      <w:r w:rsidR="007D60DC">
        <w:rPr>
          <w:rFonts w:hint="cs"/>
          <w:rtl/>
          <w:lang w:bidi="ur-PK"/>
        </w:rPr>
        <w:t xml:space="preserve"> و نفس پاکیز</w:t>
      </w:r>
      <w:r w:rsidR="00592D58">
        <w:rPr>
          <w:rFonts w:hint="cs"/>
          <w:rtl/>
          <w:lang w:bidi="ur-PK"/>
        </w:rPr>
        <w:t>ه</w:t>
      </w:r>
      <w:r w:rsidR="007D60DC">
        <w:rPr>
          <w:rFonts w:hint="cs"/>
          <w:rtl/>
          <w:lang w:bidi="ur-PK"/>
        </w:rPr>
        <w:t xml:space="preserve"> و طاھر او و روح بلند مرتب</w:t>
      </w:r>
      <w:r w:rsidR="00592D58">
        <w:rPr>
          <w:rFonts w:hint="cs"/>
          <w:rtl/>
          <w:lang w:bidi="ur-PK"/>
        </w:rPr>
        <w:t>ه</w:t>
      </w:r>
      <w:r w:rsidR="007D60DC">
        <w:rPr>
          <w:rFonts w:hint="cs"/>
          <w:rtl/>
          <w:lang w:bidi="ur-PK"/>
        </w:rPr>
        <w:t>‌اش مشتاق شد ک</w:t>
      </w:r>
      <w:r w:rsidR="00592D58">
        <w:rPr>
          <w:rFonts w:hint="cs"/>
          <w:rtl/>
          <w:lang w:bidi="ur-PK"/>
        </w:rPr>
        <w:t>ه</w:t>
      </w:r>
      <w:r w:rsidR="007D60DC">
        <w:rPr>
          <w:rFonts w:hint="cs"/>
          <w:rtl/>
          <w:lang w:bidi="ur-PK"/>
        </w:rPr>
        <w:t xml:space="preserve"> آثار آن تجلیات را در ھم</w:t>
      </w:r>
      <w:r w:rsidR="00592D58">
        <w:rPr>
          <w:rFonts w:hint="cs"/>
          <w:rtl/>
          <w:lang w:bidi="ur-PK"/>
        </w:rPr>
        <w:t>ۀ</w:t>
      </w:r>
      <w:r w:rsidR="007D60DC">
        <w:rPr>
          <w:rFonts w:hint="cs"/>
          <w:rtl/>
          <w:lang w:bidi="ur-PK"/>
        </w:rPr>
        <w:t xml:space="preserve"> مردم ببیند</w:t>
      </w:r>
      <w:r w:rsidR="00592D58">
        <w:rPr>
          <w:rFonts w:hint="cs"/>
          <w:rtl/>
          <w:lang w:bidi="ur-PK"/>
        </w:rPr>
        <w:t>.</w:t>
      </w:r>
    </w:p>
    <w:p w:rsidR="00493D32" w:rsidRDefault="00C34FD7" w:rsidP="00B636E6">
      <w:pPr>
        <w:pStyle w:val="a8"/>
        <w:rPr>
          <w:rtl/>
          <w:lang w:bidi="ur-PK"/>
        </w:rPr>
      </w:pPr>
      <w:r>
        <w:rPr>
          <w:rFonts w:hint="cs"/>
          <w:rtl/>
          <w:lang w:bidi="ur-PK"/>
        </w:rPr>
        <w:t xml:space="preserve">پس وحی الھی </w:t>
      </w:r>
      <w:r w:rsidR="00E6509E">
        <w:rPr>
          <w:rFonts w:hint="cs"/>
          <w:rtl/>
          <w:lang w:bidi="ur-PK"/>
        </w:rPr>
        <w:t>به‌سوی</w:t>
      </w:r>
      <w:r>
        <w:rPr>
          <w:rFonts w:hint="cs"/>
          <w:rtl/>
          <w:lang w:bidi="ur-PK"/>
        </w:rPr>
        <w:t>ش آمد در حالی</w:t>
      </w:r>
      <w:r w:rsidR="00D523BB">
        <w:rPr>
          <w:rFonts w:hint="eastAsia"/>
          <w:lang w:bidi="ur-PK"/>
        </w:rPr>
        <w:t>‌</w:t>
      </w:r>
      <w:r>
        <w:rPr>
          <w:rFonts w:hint="cs"/>
          <w:rtl/>
          <w:lang w:bidi="ur-PK"/>
        </w:rPr>
        <w:t>ک</w:t>
      </w:r>
      <w:r w:rsidR="00592D58">
        <w:rPr>
          <w:rFonts w:hint="cs"/>
          <w:rtl/>
          <w:lang w:bidi="ur-PK"/>
        </w:rPr>
        <w:t>ه</w:t>
      </w:r>
      <w:r>
        <w:rPr>
          <w:rFonts w:hint="cs"/>
          <w:rtl/>
          <w:lang w:bidi="ur-PK"/>
        </w:rPr>
        <w:t xml:space="preserve"> ب</w:t>
      </w:r>
      <w:r w:rsidR="00592D58">
        <w:rPr>
          <w:rFonts w:hint="cs"/>
          <w:rtl/>
          <w:lang w:bidi="ur-PK"/>
        </w:rPr>
        <w:t>ه</w:t>
      </w:r>
      <w:r>
        <w:rPr>
          <w:rFonts w:hint="cs"/>
          <w:rtl/>
          <w:lang w:bidi="ur-PK"/>
        </w:rPr>
        <w:t xml:space="preserve"> ایشان امر می‌کرد ک</w:t>
      </w:r>
      <w:r w:rsidR="00592D58">
        <w:rPr>
          <w:rFonts w:hint="cs"/>
          <w:rtl/>
          <w:lang w:bidi="ur-PK"/>
        </w:rPr>
        <w:t>ه</w:t>
      </w:r>
      <w:r>
        <w:rPr>
          <w:rFonts w:hint="cs"/>
          <w:rtl/>
          <w:lang w:bidi="ur-PK"/>
        </w:rPr>
        <w:t xml:space="preserve"> مردم را ب</w:t>
      </w:r>
      <w:r w:rsidR="00592D58">
        <w:rPr>
          <w:rFonts w:hint="cs"/>
          <w:rtl/>
          <w:lang w:bidi="ur-PK"/>
        </w:rPr>
        <w:t>ه</w:t>
      </w:r>
      <w:r>
        <w:rPr>
          <w:rFonts w:hint="cs"/>
          <w:rtl/>
          <w:lang w:bidi="ur-PK"/>
        </w:rPr>
        <w:t xml:space="preserve"> توحید خداوند دعوت می‌نمود و بعد از ھم</w:t>
      </w:r>
      <w:r w:rsidR="00592D58">
        <w:rPr>
          <w:rFonts w:hint="cs"/>
          <w:rtl/>
          <w:lang w:bidi="ur-PK"/>
        </w:rPr>
        <w:t>ۀ</w:t>
      </w:r>
      <w:r>
        <w:rPr>
          <w:rFonts w:hint="cs"/>
          <w:rtl/>
          <w:lang w:bidi="ur-PK"/>
        </w:rPr>
        <w:t xml:space="preserve"> بشریت جنگی را بر علی</w:t>
      </w:r>
      <w:r w:rsidR="00592D58">
        <w:rPr>
          <w:rFonts w:hint="cs"/>
          <w:rtl/>
          <w:lang w:bidi="ur-PK"/>
        </w:rPr>
        <w:t>ه</w:t>
      </w:r>
      <w:r>
        <w:rPr>
          <w:rFonts w:hint="cs"/>
          <w:rtl/>
          <w:lang w:bidi="ur-PK"/>
        </w:rPr>
        <w:t xml:space="preserve"> خود می‌بیند و حتی از عشیر</w:t>
      </w:r>
      <w:r w:rsidR="00592D58">
        <w:rPr>
          <w:rFonts w:hint="cs"/>
          <w:rtl/>
          <w:lang w:bidi="ur-PK"/>
        </w:rPr>
        <w:t>ۀ</w:t>
      </w:r>
      <w:r>
        <w:rPr>
          <w:rFonts w:hint="cs"/>
          <w:rtl/>
          <w:lang w:bidi="ur-PK"/>
        </w:rPr>
        <w:t xml:space="preserve"> نزدیک ب</w:t>
      </w:r>
      <w:r w:rsidR="00592D58">
        <w:rPr>
          <w:rFonts w:hint="cs"/>
          <w:rtl/>
          <w:lang w:bidi="ur-PK"/>
        </w:rPr>
        <w:t>ه</w:t>
      </w:r>
      <w:r>
        <w:rPr>
          <w:rFonts w:hint="cs"/>
          <w:rtl/>
          <w:lang w:bidi="ur-PK"/>
        </w:rPr>
        <w:t xml:space="preserve"> خود</w:t>
      </w:r>
      <w:r w:rsidR="00592D58">
        <w:rPr>
          <w:rFonts w:hint="cs"/>
          <w:rtl/>
          <w:lang w:bidi="ur-PK"/>
        </w:rPr>
        <w:t>.</w:t>
      </w:r>
      <w:r>
        <w:rPr>
          <w:rFonts w:hint="cs"/>
          <w:rtl/>
          <w:lang w:bidi="ur-PK"/>
        </w:rPr>
        <w:t xml:space="preserve"> پس مقام بلند مرتب</w:t>
      </w:r>
      <w:r w:rsidR="00592D58">
        <w:rPr>
          <w:rFonts w:hint="cs"/>
          <w:rtl/>
          <w:lang w:bidi="ur-PK"/>
        </w:rPr>
        <w:t>ۀ</w:t>
      </w:r>
      <w:r>
        <w:rPr>
          <w:rFonts w:hint="cs"/>
          <w:rtl/>
          <w:lang w:bidi="ur-PK"/>
        </w:rPr>
        <w:t xml:space="preserve"> خود را مورد اھانت می‌بیند، و مقام استوار خود را می‌بیند ک</w:t>
      </w:r>
      <w:r w:rsidR="00592D58">
        <w:rPr>
          <w:rFonts w:hint="cs"/>
          <w:rtl/>
          <w:lang w:bidi="ur-PK"/>
        </w:rPr>
        <w:t>ه</w:t>
      </w:r>
      <w:r>
        <w:rPr>
          <w:rFonts w:hint="cs"/>
          <w:rtl/>
          <w:lang w:bidi="ur-PK"/>
        </w:rPr>
        <w:t xml:space="preserve"> مورد اذیت و آزار قرار می‌گیرد و می‌بیند</w:t>
      </w:r>
      <w:r w:rsidR="0086206D">
        <w:rPr>
          <w:rFonts w:hint="cs"/>
          <w:rtl/>
          <w:lang w:bidi="ur-PK"/>
        </w:rPr>
        <w:t xml:space="preserve"> ک</w:t>
      </w:r>
      <w:r w:rsidR="00592D58">
        <w:rPr>
          <w:rFonts w:hint="cs"/>
          <w:rtl/>
          <w:lang w:bidi="ur-PK"/>
        </w:rPr>
        <w:t>ه</w:t>
      </w:r>
      <w:r w:rsidR="0086206D">
        <w:rPr>
          <w:rFonts w:hint="cs"/>
          <w:rtl/>
          <w:lang w:bidi="ur-PK"/>
        </w:rPr>
        <w:t xml:space="preserve"> در کاری قرار دارد ک</w:t>
      </w:r>
      <w:r w:rsidR="00592D58">
        <w:rPr>
          <w:rFonts w:hint="cs"/>
          <w:rtl/>
          <w:lang w:bidi="ur-PK"/>
        </w:rPr>
        <w:t>ه</w:t>
      </w:r>
      <w:r w:rsidR="0086206D">
        <w:rPr>
          <w:rFonts w:hint="cs"/>
          <w:rtl/>
          <w:lang w:bidi="ur-PK"/>
        </w:rPr>
        <w:t xml:space="preserve"> راحتی در آن نیست، و </w:t>
      </w:r>
      <w:r w:rsidR="001A435C">
        <w:rPr>
          <w:rFonts w:hint="cs"/>
          <w:rtl/>
          <w:lang w:bidi="ur-PK"/>
        </w:rPr>
        <w:t>این‌که</w:t>
      </w:r>
      <w:r w:rsidR="0086206D">
        <w:rPr>
          <w:rFonts w:hint="cs"/>
          <w:rtl/>
          <w:lang w:bidi="ur-PK"/>
        </w:rPr>
        <w:t xml:space="preserve"> خود را در حال سعی پی در پی و دعوت</w:t>
      </w:r>
      <w:r w:rsidR="00493D32">
        <w:rPr>
          <w:rFonts w:hint="cs"/>
          <w:rtl/>
          <w:lang w:bidi="ur-PK"/>
        </w:rPr>
        <w:t xml:space="preserve"> مستمر و ارشاد مردم با اصرار و نشاط ک</w:t>
      </w:r>
      <w:r w:rsidR="00592D58">
        <w:rPr>
          <w:rFonts w:hint="cs"/>
          <w:rtl/>
          <w:lang w:bidi="ur-PK"/>
        </w:rPr>
        <w:t>ه</w:t>
      </w:r>
      <w:r w:rsidR="00493D32">
        <w:rPr>
          <w:rFonts w:hint="cs"/>
          <w:rtl/>
          <w:lang w:bidi="ur-PK"/>
        </w:rPr>
        <w:t xml:space="preserve"> راھی برای ناتوانی در آن نیست، قرار دارد</w:t>
      </w:r>
      <w:r w:rsidR="00592D58">
        <w:rPr>
          <w:rFonts w:hint="cs"/>
          <w:rtl/>
          <w:lang w:bidi="ur-PK"/>
        </w:rPr>
        <w:t>.</w:t>
      </w:r>
      <w:r w:rsidR="00493D32">
        <w:rPr>
          <w:rFonts w:hint="cs"/>
          <w:rtl/>
          <w:lang w:bidi="ur-PK"/>
        </w:rPr>
        <w:t xml:space="preserve"> خود را می‌بیند ک</w:t>
      </w:r>
      <w:r w:rsidR="00592D58">
        <w:rPr>
          <w:rFonts w:hint="cs"/>
          <w:rtl/>
          <w:lang w:bidi="ur-PK"/>
        </w:rPr>
        <w:t>ه</w:t>
      </w:r>
      <w:r w:rsidR="00493D32">
        <w:rPr>
          <w:rFonts w:hint="cs"/>
          <w:rtl/>
          <w:lang w:bidi="ur-PK"/>
        </w:rPr>
        <w:t xml:space="preserve"> با ھم</w:t>
      </w:r>
      <w:r w:rsidR="00592D58">
        <w:rPr>
          <w:rFonts w:hint="cs"/>
          <w:rtl/>
          <w:lang w:bidi="ur-PK"/>
        </w:rPr>
        <w:t>ۀ</w:t>
      </w:r>
      <w:r w:rsidR="00493D32">
        <w:rPr>
          <w:rFonts w:hint="cs"/>
          <w:rtl/>
          <w:lang w:bidi="ur-PK"/>
        </w:rPr>
        <w:t xml:space="preserve"> دنیا مواجھ</w:t>
      </w:r>
      <w:r w:rsidR="00592D58">
        <w:rPr>
          <w:rFonts w:hint="cs"/>
          <w:rtl/>
          <w:lang w:bidi="ur-PK"/>
        </w:rPr>
        <w:t>ه</w:t>
      </w:r>
      <w:r w:rsidR="00493D32">
        <w:rPr>
          <w:rFonts w:hint="cs"/>
          <w:rtl/>
          <w:lang w:bidi="ur-PK"/>
        </w:rPr>
        <w:t xml:space="preserve"> شد</w:t>
      </w:r>
      <w:r w:rsidR="00592D58">
        <w:rPr>
          <w:rFonts w:hint="cs"/>
          <w:rtl/>
          <w:lang w:bidi="ur-PK"/>
        </w:rPr>
        <w:t>ه</w:t>
      </w:r>
      <w:r w:rsidR="00493D32">
        <w:rPr>
          <w:rFonts w:hint="cs"/>
          <w:rtl/>
          <w:lang w:bidi="ur-PK"/>
        </w:rPr>
        <w:t>، پس ناامید و ناراحت نمی‌شود و از صورت گرامیش لبخند کسی ک</w:t>
      </w:r>
      <w:r w:rsidR="00592D58">
        <w:rPr>
          <w:rFonts w:hint="cs"/>
          <w:rtl/>
          <w:lang w:bidi="ur-PK"/>
        </w:rPr>
        <w:t>ه</w:t>
      </w:r>
      <w:r w:rsidR="00493D32">
        <w:rPr>
          <w:rFonts w:hint="cs"/>
          <w:rtl/>
          <w:lang w:bidi="ur-PK"/>
        </w:rPr>
        <w:t xml:space="preserve"> راضی و آرام است و م</w:t>
      </w:r>
      <w:r w:rsidR="00592D58">
        <w:rPr>
          <w:rFonts w:hint="cs"/>
          <w:rtl/>
          <w:lang w:bidi="ur-PK"/>
        </w:rPr>
        <w:t>أ</w:t>
      </w:r>
      <w:r w:rsidR="00493D32">
        <w:rPr>
          <w:rFonts w:hint="cs"/>
          <w:rtl/>
          <w:lang w:bidi="ur-PK"/>
        </w:rPr>
        <w:t>وایش رکن محکم الھی است، دور نمی‌شود</w:t>
      </w:r>
      <w:r w:rsidR="00592D58">
        <w:rPr>
          <w:rFonts w:hint="cs"/>
          <w:rtl/>
          <w:lang w:bidi="ur-PK"/>
        </w:rPr>
        <w:t>.</w:t>
      </w:r>
    </w:p>
    <w:p w:rsidR="006E44BB" w:rsidRDefault="00493D32" w:rsidP="00B636E6">
      <w:pPr>
        <w:pStyle w:val="a8"/>
        <w:rPr>
          <w:rtl/>
          <w:lang w:bidi="ur-PK"/>
        </w:rPr>
      </w:pPr>
      <w:r>
        <w:rPr>
          <w:rFonts w:hint="cs"/>
          <w:rtl/>
          <w:lang w:bidi="ur-PK"/>
        </w:rPr>
        <w:t>و در اینجاست ک</w:t>
      </w:r>
      <w:r w:rsidR="00592D58">
        <w:rPr>
          <w:rFonts w:hint="cs"/>
          <w:rtl/>
          <w:lang w:bidi="ur-PK"/>
        </w:rPr>
        <w:t>ه</w:t>
      </w:r>
      <w:r>
        <w:rPr>
          <w:rFonts w:hint="cs"/>
          <w:rtl/>
          <w:lang w:bidi="ur-PK"/>
        </w:rPr>
        <w:t xml:space="preserve"> زمین و آسمان رسید و کافران چشمان خود را باز و تیز </w:t>
      </w:r>
      <w:r w:rsidR="006E44BB">
        <w:rPr>
          <w:rFonts w:hint="cs"/>
          <w:rtl/>
          <w:lang w:bidi="ur-PK"/>
        </w:rPr>
        <w:t>کردند و غُرّش کُنان سر و صدا را</w:t>
      </w:r>
      <w:r w:rsidR="00592D58">
        <w:rPr>
          <w:rFonts w:hint="cs"/>
          <w:rtl/>
          <w:lang w:bidi="ur-PK"/>
        </w:rPr>
        <w:t>ه</w:t>
      </w:r>
      <w:r w:rsidR="006E44BB">
        <w:rPr>
          <w:rFonts w:hint="cs"/>
          <w:rtl/>
          <w:lang w:bidi="ur-PK"/>
        </w:rPr>
        <w:t xml:space="preserve"> انداختند</w:t>
      </w:r>
      <w:r w:rsidR="00592D58">
        <w:rPr>
          <w:rFonts w:hint="cs"/>
          <w:rtl/>
          <w:lang w:bidi="ur-PK"/>
        </w:rPr>
        <w:t>.</w:t>
      </w:r>
    </w:p>
    <w:p w:rsidR="006E44BB" w:rsidRDefault="006E44BB" w:rsidP="00B636E6">
      <w:pPr>
        <w:pStyle w:val="a8"/>
        <w:rPr>
          <w:rtl/>
          <w:lang w:bidi="ur-PK"/>
        </w:rPr>
      </w:pPr>
      <w:r>
        <w:rPr>
          <w:rFonts w:hint="cs"/>
          <w:rtl/>
          <w:lang w:bidi="ur-PK"/>
        </w:rPr>
        <w:t>و طاغوت‌ھای زورگو ب</w:t>
      </w:r>
      <w:r w:rsidR="00592D58">
        <w:rPr>
          <w:rFonts w:hint="cs"/>
          <w:rtl/>
          <w:lang w:bidi="ur-PK"/>
        </w:rPr>
        <w:t>ه</w:t>
      </w:r>
      <w:r>
        <w:rPr>
          <w:rFonts w:hint="cs"/>
          <w:rtl/>
          <w:lang w:bidi="ur-PK"/>
        </w:rPr>
        <w:t xml:space="preserve"> ھم</w:t>
      </w:r>
      <w:r w:rsidR="00592D58">
        <w:rPr>
          <w:rFonts w:hint="cs"/>
          <w:rtl/>
          <w:lang w:bidi="ur-PK"/>
        </w:rPr>
        <w:t>ۀ</w:t>
      </w:r>
      <w:r>
        <w:rPr>
          <w:rFonts w:hint="cs"/>
          <w:rtl/>
          <w:lang w:bidi="ur-PK"/>
        </w:rPr>
        <w:t xml:space="preserve"> آنچ</w:t>
      </w:r>
      <w:r w:rsidR="00592D58">
        <w:rPr>
          <w:rFonts w:hint="cs"/>
          <w:rtl/>
          <w:lang w:bidi="ur-PK"/>
        </w:rPr>
        <w:t>ه</w:t>
      </w:r>
      <w:r>
        <w:rPr>
          <w:rFonts w:hint="cs"/>
          <w:rtl/>
          <w:lang w:bidi="ur-PK"/>
        </w:rPr>
        <w:t xml:space="preserve"> در توان داشتند، اصرار و تھدید کردند</w:t>
      </w:r>
      <w:r w:rsidR="00592D58">
        <w:rPr>
          <w:rFonts w:hint="cs"/>
          <w:rtl/>
          <w:lang w:bidi="ur-PK"/>
        </w:rPr>
        <w:t>.</w:t>
      </w:r>
      <w:r>
        <w:rPr>
          <w:rFonts w:hint="cs"/>
          <w:rtl/>
          <w:lang w:bidi="ur-PK"/>
        </w:rPr>
        <w:t xml:space="preserve"> ولی کجا صدای بادھا می‌توانند کو</w:t>
      </w:r>
      <w:r w:rsidR="00592D58">
        <w:rPr>
          <w:rFonts w:hint="cs"/>
          <w:rtl/>
          <w:lang w:bidi="ur-PK"/>
        </w:rPr>
        <w:t>ه</w:t>
      </w:r>
      <w:r>
        <w:rPr>
          <w:rFonts w:hint="cs"/>
          <w:rtl/>
          <w:lang w:bidi="ur-PK"/>
        </w:rPr>
        <w:t xml:space="preserve"> بزرگ و سرافراشت</w:t>
      </w:r>
      <w:r w:rsidR="00592D58">
        <w:rPr>
          <w:rFonts w:hint="cs"/>
          <w:rtl/>
          <w:lang w:bidi="ur-PK"/>
        </w:rPr>
        <w:t>ه</w:t>
      </w:r>
      <w:r>
        <w:rPr>
          <w:rFonts w:hint="cs"/>
          <w:rtl/>
          <w:lang w:bidi="ur-PK"/>
        </w:rPr>
        <w:t xml:space="preserve"> را جا ب</w:t>
      </w:r>
      <w:r w:rsidR="00592D58">
        <w:rPr>
          <w:rFonts w:hint="cs"/>
          <w:rtl/>
          <w:lang w:bidi="ur-PK"/>
        </w:rPr>
        <w:t>ه</w:t>
      </w:r>
      <w:r>
        <w:rPr>
          <w:rFonts w:hint="cs"/>
          <w:rtl/>
          <w:lang w:bidi="ur-PK"/>
        </w:rPr>
        <w:t xml:space="preserve"> جا کنند و کجا تھدید پرندگان ضعیف می‌تواند دریای پھناور را بترساند؟</w:t>
      </w:r>
    </w:p>
    <w:p w:rsidR="00FE7B6C" w:rsidRDefault="00621E61" w:rsidP="00AA73A5">
      <w:pPr>
        <w:pStyle w:val="a8"/>
        <w:rPr>
          <w:rtl/>
          <w:lang w:bidi="ur-PK"/>
        </w:rPr>
      </w:pPr>
      <w:r>
        <w:rPr>
          <w:rFonts w:hint="cs"/>
          <w:rtl/>
          <w:lang w:bidi="ur-PK"/>
        </w:rPr>
        <w:t>پیامبر</w:t>
      </w:r>
      <w:r w:rsidR="00AC5E73">
        <w:rPr>
          <w:rFonts w:hint="cs"/>
          <w:rtl/>
          <w:lang w:bidi="ur-PK"/>
        </w:rPr>
        <w:t xml:space="preserve"> </w:t>
      </w:r>
      <w:r>
        <w:rPr>
          <w:rFonts w:hint="cs"/>
          <w:rtl/>
          <w:lang w:bidi="ur-PK"/>
        </w:rPr>
        <w:t>خدا</w:t>
      </w:r>
      <w:r w:rsidR="006E44BB">
        <w:rPr>
          <w:rFonts w:hint="cs"/>
          <w:rtl/>
          <w:lang w:bidi="ur-PK"/>
        </w:rPr>
        <w:t xml:space="preserve"> </w:t>
      </w:r>
      <w:r w:rsidR="006E44BB">
        <w:rPr>
          <w:rFonts w:cs="CTraditional Arabic" w:hint="cs"/>
          <w:rtl/>
          <w:lang w:bidi="ur-PK"/>
        </w:rPr>
        <w:t>ص</w:t>
      </w:r>
      <w:r w:rsidR="006E44BB">
        <w:rPr>
          <w:rFonts w:hint="cs"/>
          <w:rtl/>
          <w:lang w:bidi="ur-PK"/>
        </w:rPr>
        <w:t xml:space="preserve"> </w:t>
      </w:r>
      <w:r w:rsidR="001337EB">
        <w:rPr>
          <w:rFonts w:hint="cs"/>
          <w:rtl/>
          <w:lang w:bidi="ur-PK"/>
        </w:rPr>
        <w:t xml:space="preserve">در مقابل </w:t>
      </w:r>
      <w:r w:rsidR="00546A50">
        <w:rPr>
          <w:rFonts w:hint="cs"/>
          <w:rtl/>
          <w:lang w:bidi="ur-PK"/>
        </w:rPr>
        <w:t>آن‌ھا</w:t>
      </w:r>
      <w:r w:rsidR="001337EB">
        <w:rPr>
          <w:rFonts w:hint="cs"/>
          <w:rtl/>
          <w:lang w:bidi="ur-PK"/>
        </w:rPr>
        <w:t xml:space="preserve"> بدون ھیچ نگرانی، ایستادگی کرد و از چ</w:t>
      </w:r>
      <w:r w:rsidR="00592D58">
        <w:rPr>
          <w:rFonts w:hint="cs"/>
          <w:rtl/>
          <w:lang w:bidi="ur-PK"/>
        </w:rPr>
        <w:t>ه</w:t>
      </w:r>
      <w:r w:rsidR="001337EB">
        <w:rPr>
          <w:rFonts w:hint="cs"/>
          <w:rtl/>
          <w:lang w:bidi="ur-PK"/>
        </w:rPr>
        <w:t xml:space="preserve"> بترسد؟ کسی ک</w:t>
      </w:r>
      <w:r w:rsidR="00592D58">
        <w:rPr>
          <w:rFonts w:hint="cs"/>
          <w:rtl/>
          <w:lang w:bidi="ur-PK"/>
        </w:rPr>
        <w:t>ه</w:t>
      </w:r>
      <w:r w:rsidR="001337EB">
        <w:rPr>
          <w:rFonts w:hint="cs"/>
          <w:rtl/>
          <w:lang w:bidi="ur-PK"/>
        </w:rPr>
        <w:t xml:space="preserve"> خداوند یاری</w:t>
      </w:r>
      <w:r w:rsidR="00AC5E73">
        <w:rPr>
          <w:rFonts w:hint="eastAsia"/>
          <w:rtl/>
          <w:lang w:bidi="ur-PK"/>
        </w:rPr>
        <w:t>‌</w:t>
      </w:r>
      <w:r w:rsidR="001337EB">
        <w:rPr>
          <w:rFonts w:hint="cs"/>
          <w:rtl/>
          <w:lang w:bidi="ur-PK"/>
        </w:rPr>
        <w:t>گر و پشتیبان و کسی ک</w:t>
      </w:r>
      <w:r w:rsidR="00592D58">
        <w:rPr>
          <w:rFonts w:hint="cs"/>
          <w:rtl/>
          <w:lang w:bidi="ur-PK"/>
        </w:rPr>
        <w:t>ه</w:t>
      </w:r>
      <w:r w:rsidR="001337EB">
        <w:rPr>
          <w:rFonts w:hint="cs"/>
          <w:rtl/>
          <w:lang w:bidi="ur-PK"/>
        </w:rPr>
        <w:t xml:space="preserve"> با راستی و صداقت ھمنشین و ھمرا</w:t>
      </w:r>
      <w:r w:rsidR="00592D58">
        <w:rPr>
          <w:rFonts w:hint="cs"/>
          <w:rtl/>
          <w:lang w:bidi="ur-PK"/>
        </w:rPr>
        <w:t>ه</w:t>
      </w:r>
      <w:r w:rsidR="001337EB">
        <w:rPr>
          <w:rFonts w:hint="cs"/>
          <w:rtl/>
          <w:lang w:bidi="ur-PK"/>
        </w:rPr>
        <w:t xml:space="preserve"> باشد، و کسی ک</w:t>
      </w:r>
      <w:r w:rsidR="00592D58">
        <w:rPr>
          <w:rFonts w:hint="cs"/>
          <w:rtl/>
          <w:lang w:bidi="ur-PK"/>
        </w:rPr>
        <w:t>ه</w:t>
      </w:r>
      <w:r w:rsidR="001337EB">
        <w:rPr>
          <w:rFonts w:hint="cs"/>
          <w:rtl/>
          <w:lang w:bidi="ur-PK"/>
        </w:rPr>
        <w:t xml:space="preserve"> حق، ھدفش باشد؛ بنابراین خداوند یارانی ک</w:t>
      </w:r>
      <w:r w:rsidR="00592D58">
        <w:rPr>
          <w:rFonts w:hint="cs"/>
          <w:rtl/>
          <w:lang w:bidi="ur-PK"/>
        </w:rPr>
        <w:t>ه</w:t>
      </w:r>
      <w:r w:rsidR="001337EB">
        <w:rPr>
          <w:rFonts w:hint="cs"/>
          <w:rtl/>
          <w:lang w:bidi="ur-PK"/>
        </w:rPr>
        <w:t xml:space="preserve"> نفس خود را برای خداوند فروختند در حالی</w:t>
      </w:r>
      <w:r w:rsidR="00D523BB">
        <w:rPr>
          <w:rFonts w:hint="eastAsia"/>
          <w:lang w:bidi="ur-PK"/>
        </w:rPr>
        <w:t>‌</w:t>
      </w:r>
      <w:r w:rsidR="001337EB">
        <w:rPr>
          <w:rFonts w:hint="cs"/>
          <w:rtl/>
          <w:lang w:bidi="ur-PK"/>
        </w:rPr>
        <w:t>ک</w:t>
      </w:r>
      <w:r w:rsidR="00592D58">
        <w:rPr>
          <w:rFonts w:hint="cs"/>
          <w:rtl/>
          <w:lang w:bidi="ur-PK"/>
        </w:rPr>
        <w:t>ه</w:t>
      </w:r>
      <w:r w:rsidR="001337EB">
        <w:rPr>
          <w:rFonts w:hint="cs"/>
          <w:rtl/>
          <w:lang w:bidi="ur-PK"/>
        </w:rPr>
        <w:t xml:space="preserve"> نیز</w:t>
      </w:r>
      <w:r w:rsidR="00592D58">
        <w:rPr>
          <w:rFonts w:hint="cs"/>
          <w:rtl/>
          <w:lang w:bidi="ur-PK"/>
        </w:rPr>
        <w:t>ه</w:t>
      </w:r>
      <w:r w:rsidR="001337EB">
        <w:rPr>
          <w:rFonts w:hint="cs"/>
          <w:rtl/>
          <w:lang w:bidi="ur-PK"/>
        </w:rPr>
        <w:t xml:space="preserve">‌ھا، بدن </w:t>
      </w:r>
      <w:r w:rsidR="00546A50">
        <w:rPr>
          <w:rFonts w:hint="cs"/>
          <w:rtl/>
          <w:lang w:bidi="ur-PK"/>
        </w:rPr>
        <w:t>آن‌ھا</w:t>
      </w:r>
      <w:r w:rsidR="001337EB">
        <w:rPr>
          <w:rFonts w:hint="cs"/>
          <w:rtl/>
          <w:lang w:bidi="ur-PK"/>
        </w:rPr>
        <w:t xml:space="preserve"> را سوراخ سوراخ می‌کرد، و در حالی</w:t>
      </w:r>
      <w:r w:rsidR="00D523BB">
        <w:rPr>
          <w:rFonts w:hint="eastAsia"/>
          <w:lang w:bidi="ur-PK"/>
        </w:rPr>
        <w:t>‌</w:t>
      </w:r>
      <w:r w:rsidR="001337EB">
        <w:rPr>
          <w:rFonts w:hint="cs"/>
          <w:rtl/>
          <w:lang w:bidi="ur-PK"/>
        </w:rPr>
        <w:t>ک</w:t>
      </w:r>
      <w:r w:rsidR="00592D58">
        <w:rPr>
          <w:rFonts w:hint="cs"/>
          <w:rtl/>
          <w:lang w:bidi="ur-PK"/>
        </w:rPr>
        <w:t>ه</w:t>
      </w:r>
      <w:r w:rsidR="001337EB">
        <w:rPr>
          <w:rFonts w:hint="cs"/>
          <w:rtl/>
          <w:lang w:bidi="ur-PK"/>
        </w:rPr>
        <w:t xml:space="preserve"> زبان</w:t>
      </w:r>
      <w:r w:rsidR="00D523BB">
        <w:rPr>
          <w:rFonts w:hint="eastAsia"/>
          <w:lang w:bidi="ur-PK"/>
        </w:rPr>
        <w:t>‌</w:t>
      </w:r>
      <w:r w:rsidR="001337EB">
        <w:rPr>
          <w:rFonts w:hint="cs"/>
          <w:rtl/>
          <w:lang w:bidi="ur-PK"/>
        </w:rPr>
        <w:t>شان از گفتن کلم</w:t>
      </w:r>
      <w:r w:rsidR="00592D58">
        <w:rPr>
          <w:rFonts w:hint="cs"/>
          <w:rtl/>
          <w:lang w:bidi="ur-PK"/>
        </w:rPr>
        <w:t>ۀ</w:t>
      </w:r>
      <w:r w:rsidR="00016564">
        <w:rPr>
          <w:rFonts w:hint="cs"/>
          <w:rtl/>
          <w:lang w:bidi="ur-PK"/>
        </w:rPr>
        <w:t xml:space="preserve"> </w:t>
      </w:r>
      <w:r w:rsidR="00AA73A5">
        <w:rPr>
          <w:rFonts w:hint="cs"/>
          <w:rtl/>
          <w:lang w:bidi="ur-PK"/>
        </w:rPr>
        <w:t>«</w:t>
      </w:r>
      <w:r w:rsidR="00016564" w:rsidRPr="00D523BB">
        <w:rPr>
          <w:rStyle w:val="Char1"/>
          <w:rFonts w:hint="cs"/>
          <w:rtl/>
        </w:rPr>
        <w:t>لا إلهَ إلا</w:t>
      </w:r>
      <w:r w:rsidR="00337EAD" w:rsidRPr="00D523BB">
        <w:rPr>
          <w:rStyle w:val="Char1"/>
          <w:rFonts w:hint="cs"/>
          <w:rtl/>
        </w:rPr>
        <w:t>َّاللهُ</w:t>
      </w:r>
      <w:r w:rsidR="00AA73A5">
        <w:rPr>
          <w:rFonts w:hint="cs"/>
          <w:rtl/>
          <w:lang w:bidi="ar-SA"/>
        </w:rPr>
        <w:t>»</w:t>
      </w:r>
      <w:r w:rsidR="00337EAD">
        <w:rPr>
          <w:rFonts w:hint="cs"/>
          <w:rtl/>
          <w:lang w:bidi="ar-SA"/>
        </w:rPr>
        <w:t xml:space="preserve"> </w:t>
      </w:r>
      <w:r w:rsidR="00337EAD">
        <w:rPr>
          <w:rFonts w:hint="cs"/>
          <w:rtl/>
          <w:lang w:bidi="ur-PK"/>
        </w:rPr>
        <w:t>باز نمی‌ماند؛ پس در سیزد</w:t>
      </w:r>
      <w:r w:rsidR="00295783">
        <w:rPr>
          <w:rFonts w:hint="cs"/>
          <w:rtl/>
          <w:lang w:bidi="ur-PK"/>
        </w:rPr>
        <w:t>ه</w:t>
      </w:r>
      <w:r w:rsidR="00337EAD">
        <w:rPr>
          <w:rFonts w:hint="cs"/>
          <w:rtl/>
          <w:lang w:bidi="ur-PK"/>
        </w:rPr>
        <w:t xml:space="preserve"> سال ھم</w:t>
      </w:r>
      <w:r w:rsidR="00295783">
        <w:rPr>
          <w:rFonts w:hint="cs"/>
          <w:rtl/>
          <w:lang w:bidi="ur-PK"/>
        </w:rPr>
        <w:t>ۀ</w:t>
      </w:r>
      <w:r w:rsidR="00337EAD">
        <w:rPr>
          <w:rFonts w:hint="cs"/>
          <w:rtl/>
          <w:lang w:bidi="ur-PK"/>
        </w:rPr>
        <w:t xml:space="preserve"> انواع بلاھا را از سرگذراند و بر قوم خود دعا و نفرین </w:t>
      </w:r>
      <w:r w:rsidR="00337EAD" w:rsidRPr="00D523BB">
        <w:rPr>
          <w:rFonts w:hint="cs"/>
          <w:rtl/>
        </w:rPr>
        <w:t>نکر</w:t>
      </w:r>
      <w:r w:rsidR="009713BA" w:rsidRPr="00D523BB">
        <w:rPr>
          <w:rFonts w:hint="cs"/>
          <w:rtl/>
        </w:rPr>
        <w:t>د</w:t>
      </w:r>
      <w:r w:rsidR="00337EAD">
        <w:rPr>
          <w:rFonts w:hint="cs"/>
          <w:rtl/>
          <w:lang w:bidi="ur-PK"/>
        </w:rPr>
        <w:t>؛ بلک</w:t>
      </w:r>
      <w:r w:rsidR="00295783">
        <w:rPr>
          <w:rFonts w:hint="cs"/>
          <w:rtl/>
          <w:lang w:bidi="ur-PK"/>
        </w:rPr>
        <w:t>ه</w:t>
      </w:r>
      <w:r w:rsidR="00337EAD">
        <w:rPr>
          <w:rFonts w:hint="cs"/>
          <w:rtl/>
          <w:lang w:bidi="ur-PK"/>
        </w:rPr>
        <w:t xml:space="preserve"> گفت: از خداوند خواھش می‌کنم ک</w:t>
      </w:r>
      <w:r w:rsidR="00295783">
        <w:rPr>
          <w:rFonts w:hint="cs"/>
          <w:rtl/>
          <w:lang w:bidi="ur-PK"/>
        </w:rPr>
        <w:t>ه</w:t>
      </w:r>
      <w:r w:rsidR="00337EAD">
        <w:rPr>
          <w:rFonts w:hint="cs"/>
          <w:rtl/>
          <w:lang w:bidi="ur-PK"/>
        </w:rPr>
        <w:t xml:space="preserve"> </w:t>
      </w:r>
      <w:r w:rsidR="00546A50">
        <w:rPr>
          <w:rFonts w:hint="cs"/>
          <w:rtl/>
          <w:lang w:bidi="ur-PK"/>
        </w:rPr>
        <w:t>آن‌ھا</w:t>
      </w:r>
      <w:r w:rsidR="00FE7B6C">
        <w:rPr>
          <w:rFonts w:hint="cs"/>
          <w:rtl/>
          <w:lang w:bidi="ur-PK"/>
        </w:rPr>
        <w:t>یی را ک</w:t>
      </w:r>
      <w:r w:rsidR="00295783">
        <w:rPr>
          <w:rFonts w:hint="cs"/>
          <w:rtl/>
          <w:lang w:bidi="ur-PK"/>
        </w:rPr>
        <w:t>ه</w:t>
      </w:r>
      <w:r w:rsidR="00FE7B6C">
        <w:rPr>
          <w:rFonts w:hint="cs"/>
          <w:rtl/>
          <w:lang w:bidi="ur-PK"/>
        </w:rPr>
        <w:t xml:space="preserve"> سر سختی دارند ھدایت کند و نگفت: (ھمانا آن فتن</w:t>
      </w:r>
      <w:r w:rsidR="00295783">
        <w:rPr>
          <w:rFonts w:hint="cs"/>
          <w:rtl/>
          <w:lang w:bidi="ur-PK"/>
        </w:rPr>
        <w:t>ه</w:t>
      </w:r>
      <w:r w:rsidR="00FE7B6C">
        <w:rPr>
          <w:rFonts w:hint="cs"/>
          <w:rtl/>
          <w:lang w:bidi="ur-PK"/>
        </w:rPr>
        <w:t xml:space="preserve"> خودتان است)</w:t>
      </w:r>
      <w:r w:rsidR="00295783">
        <w:rPr>
          <w:rFonts w:hint="cs"/>
          <w:rtl/>
          <w:lang w:bidi="ur-PK"/>
        </w:rPr>
        <w:t>.</w:t>
      </w:r>
      <w:r w:rsidR="00FE7B6C">
        <w:rPr>
          <w:rFonts w:hint="cs"/>
          <w:rtl/>
          <w:lang w:bidi="ur-PK"/>
        </w:rPr>
        <w:t xml:space="preserve"> بلک</w:t>
      </w:r>
      <w:r w:rsidR="00295783">
        <w:rPr>
          <w:rFonts w:hint="cs"/>
          <w:rtl/>
          <w:lang w:bidi="ur-PK"/>
        </w:rPr>
        <w:t>ه</w:t>
      </w:r>
      <w:r w:rsidR="00FE7B6C">
        <w:rPr>
          <w:rFonts w:hint="cs"/>
          <w:rtl/>
          <w:lang w:bidi="ur-PK"/>
        </w:rPr>
        <w:t xml:space="preserve"> گفت:</w:t>
      </w:r>
    </w:p>
    <w:p w:rsidR="00FE7B6C" w:rsidRDefault="00507133" w:rsidP="00507133">
      <w:pPr>
        <w:pStyle w:val="af1"/>
        <w:spacing w:line="228" w:lineRule="auto"/>
        <w:rPr>
          <w:rtl/>
          <w:lang w:bidi="ur-PK"/>
        </w:rPr>
      </w:pPr>
      <w:r>
        <w:rPr>
          <w:rStyle w:val="Char8"/>
          <w:rFonts w:cs="CTraditional Arabic" w:hint="cs"/>
          <w:rtl/>
        </w:rPr>
        <w:t>+</w:t>
      </w:r>
      <w:r w:rsidR="001471A8" w:rsidRPr="00AA73A5">
        <w:rPr>
          <w:rtl/>
        </w:rPr>
        <w:t xml:space="preserve">قُلِ </w:t>
      </w:r>
      <w:r w:rsidR="001471A8" w:rsidRPr="00AA73A5">
        <w:rPr>
          <w:rFonts w:hint="cs"/>
          <w:rtl/>
        </w:rPr>
        <w:t>ٱ</w:t>
      </w:r>
      <w:r w:rsidR="001471A8" w:rsidRPr="00AA73A5">
        <w:rPr>
          <w:rFonts w:hint="eastAsia"/>
          <w:rtl/>
        </w:rPr>
        <w:t>للَّهُمَّ</w:t>
      </w:r>
      <w:r w:rsidR="001471A8" w:rsidRPr="00AA73A5">
        <w:rPr>
          <w:rtl/>
        </w:rPr>
        <w:t xml:space="preserve"> مَٰلِكَ </w:t>
      </w:r>
      <w:r w:rsidR="001471A8" w:rsidRPr="00AA73A5">
        <w:rPr>
          <w:rFonts w:hint="cs"/>
          <w:rtl/>
        </w:rPr>
        <w:t>ٱ</w:t>
      </w:r>
      <w:r w:rsidR="001471A8" w:rsidRPr="00AA73A5">
        <w:rPr>
          <w:rFonts w:hint="eastAsia"/>
          <w:rtl/>
        </w:rPr>
        <w:t>لۡمُلۡكِ</w:t>
      </w:r>
      <w:r w:rsidR="001471A8" w:rsidRPr="00AA73A5">
        <w:rPr>
          <w:rtl/>
        </w:rPr>
        <w:t xml:space="preserve"> تُؤۡتِي </w:t>
      </w:r>
      <w:r w:rsidR="001471A8" w:rsidRPr="00AA73A5">
        <w:rPr>
          <w:rFonts w:hint="cs"/>
          <w:rtl/>
        </w:rPr>
        <w:t>ٱ</w:t>
      </w:r>
      <w:r w:rsidR="001471A8" w:rsidRPr="00AA73A5">
        <w:rPr>
          <w:rFonts w:hint="eastAsia"/>
          <w:rtl/>
        </w:rPr>
        <w:t>لۡمُلۡكَ</w:t>
      </w:r>
      <w:r w:rsidR="001471A8" w:rsidRPr="00AA73A5">
        <w:rPr>
          <w:rtl/>
        </w:rPr>
        <w:t xml:space="preserve"> مَن تَشَآءُ</w:t>
      </w:r>
      <w:r>
        <w:rPr>
          <w:rStyle w:val="Char8"/>
          <w:rFonts w:cs="CTraditional Arabic" w:hint="cs"/>
          <w:rtl/>
        </w:rPr>
        <w:t>_</w:t>
      </w:r>
      <w:r w:rsidR="001471A8">
        <w:rPr>
          <w:rFonts w:ascii="Times New Roman" w:cs="Arial"/>
          <w:szCs w:val="24"/>
          <w:rtl/>
          <w:lang w:bidi="ur-PK"/>
        </w:rPr>
        <w:t xml:space="preserve"> </w:t>
      </w:r>
      <w:r w:rsidR="001471A8" w:rsidRPr="001471A8">
        <w:rPr>
          <w:rStyle w:val="Char6"/>
          <w:rtl/>
        </w:rPr>
        <w:t>[آل عمران: 26]</w:t>
      </w:r>
      <w:r w:rsidR="00D523BB">
        <w:rPr>
          <w:rStyle w:val="Char6"/>
        </w:rPr>
        <w:t>.</w:t>
      </w:r>
    </w:p>
    <w:p w:rsidR="001471A8" w:rsidRDefault="00FE7B6C" w:rsidP="00AA73A5">
      <w:pPr>
        <w:pStyle w:val="ab"/>
        <w:rPr>
          <w:rtl/>
          <w:lang w:bidi="ur-PK"/>
        </w:rPr>
      </w:pPr>
      <w:r w:rsidRPr="001815CA">
        <w:rPr>
          <w:rStyle w:val="Char8"/>
          <w:rtl/>
        </w:rPr>
        <w:t>«</w:t>
      </w:r>
      <w:r w:rsidRPr="00AA73A5">
        <w:rPr>
          <w:rFonts w:hint="cs"/>
          <w:rtl/>
        </w:rPr>
        <w:t>بگو خداوند مالک جھان است ک</w:t>
      </w:r>
      <w:r w:rsidR="00295783" w:rsidRPr="00AA73A5">
        <w:rPr>
          <w:rFonts w:hint="cs"/>
          <w:rtl/>
        </w:rPr>
        <w:t>ه</w:t>
      </w:r>
      <w:r w:rsidRPr="00AA73A5">
        <w:rPr>
          <w:rFonts w:hint="cs"/>
          <w:rtl/>
        </w:rPr>
        <w:t xml:space="preserve"> ھر کسی را ک</w:t>
      </w:r>
      <w:r w:rsidR="00295783" w:rsidRPr="00AA73A5">
        <w:rPr>
          <w:rFonts w:hint="cs"/>
          <w:rtl/>
        </w:rPr>
        <w:t>ه</w:t>
      </w:r>
      <w:r w:rsidRPr="00AA73A5">
        <w:rPr>
          <w:rFonts w:hint="cs"/>
          <w:rtl/>
        </w:rPr>
        <w:t xml:space="preserve"> دوست دارد، دارایی می دھد</w:t>
      </w:r>
      <w:r w:rsidRPr="001815CA">
        <w:rPr>
          <w:rStyle w:val="Char8"/>
          <w:rtl/>
        </w:rPr>
        <w:t>»</w:t>
      </w:r>
      <w:r w:rsidR="00295783">
        <w:rPr>
          <w:rFonts w:hint="cs"/>
          <w:rtl/>
          <w:lang w:bidi="ur-PK"/>
        </w:rPr>
        <w:t>.</w:t>
      </w:r>
    </w:p>
    <w:p w:rsidR="009D4684" w:rsidRDefault="001471A8" w:rsidP="00B636E6">
      <w:pPr>
        <w:pStyle w:val="a8"/>
        <w:rPr>
          <w:rtl/>
          <w:lang w:bidi="ur-PK"/>
        </w:rPr>
      </w:pPr>
      <w:r>
        <w:rPr>
          <w:rFonts w:hint="cs"/>
          <w:rtl/>
          <w:lang w:bidi="ur-PK"/>
        </w:rPr>
        <w:t>و با دوست و یار صدِّیق خود ھجرت کرد، پس در مدین</w:t>
      </w:r>
      <w:r w:rsidR="00295783">
        <w:rPr>
          <w:rFonts w:hint="cs"/>
          <w:rtl/>
          <w:lang w:bidi="ur-PK"/>
        </w:rPr>
        <w:t>ۀ</w:t>
      </w:r>
      <w:r>
        <w:rPr>
          <w:rFonts w:hint="cs"/>
          <w:rtl/>
          <w:lang w:bidi="ur-PK"/>
        </w:rPr>
        <w:t xml:space="preserve"> منور</w:t>
      </w:r>
      <w:r w:rsidR="00295783">
        <w:rPr>
          <w:rFonts w:hint="cs"/>
          <w:rtl/>
          <w:lang w:bidi="ur-PK"/>
        </w:rPr>
        <w:t>ه</w:t>
      </w:r>
      <w:r>
        <w:rPr>
          <w:rFonts w:hint="cs"/>
          <w:rtl/>
          <w:lang w:bidi="ur-PK"/>
        </w:rPr>
        <w:t xml:space="preserve"> از نصرت و یاری دین خدا آنچ</w:t>
      </w:r>
      <w:r w:rsidR="00295783">
        <w:rPr>
          <w:rFonts w:hint="cs"/>
          <w:rtl/>
          <w:lang w:bidi="ur-PK"/>
        </w:rPr>
        <w:t>ه</w:t>
      </w:r>
      <w:r>
        <w:rPr>
          <w:rFonts w:hint="cs"/>
          <w:rtl/>
          <w:lang w:bidi="ur-PK"/>
        </w:rPr>
        <w:t xml:space="preserve"> را دید ک</w:t>
      </w:r>
      <w:r w:rsidR="00295783">
        <w:rPr>
          <w:rFonts w:hint="cs"/>
          <w:rtl/>
          <w:lang w:bidi="ur-PK"/>
        </w:rPr>
        <w:t>ه</w:t>
      </w:r>
      <w:r>
        <w:rPr>
          <w:rFonts w:hint="cs"/>
          <w:rtl/>
          <w:lang w:bidi="ur-PK"/>
        </w:rPr>
        <w:t xml:space="preserve"> یک دھم آن را برای پیامبری قبل از او و بعد از او مُحقّق نشد</w:t>
      </w:r>
      <w:r w:rsidR="00295783">
        <w:rPr>
          <w:rFonts w:hint="cs"/>
          <w:rtl/>
          <w:lang w:bidi="ur-PK"/>
        </w:rPr>
        <w:t>ه</w:t>
      </w:r>
      <w:r>
        <w:rPr>
          <w:rFonts w:hint="cs"/>
          <w:rtl/>
          <w:lang w:bidi="ur-PK"/>
        </w:rPr>
        <w:t xml:space="preserve"> بود</w:t>
      </w:r>
      <w:r w:rsidR="00295783">
        <w:rPr>
          <w:rFonts w:hint="cs"/>
          <w:rtl/>
          <w:lang w:bidi="ur-PK"/>
        </w:rPr>
        <w:t>.</w:t>
      </w:r>
      <w:r>
        <w:rPr>
          <w:rFonts w:hint="cs"/>
          <w:rtl/>
          <w:lang w:bidi="ur-PK"/>
        </w:rPr>
        <w:t xml:space="preserve"> پس ضرب</w:t>
      </w:r>
      <w:r>
        <w:rPr>
          <w:rFonts w:hint="eastAsia"/>
          <w:rtl/>
          <w:lang w:bidi="ur-PK"/>
        </w:rPr>
        <w:t>‌</w:t>
      </w:r>
      <w:r>
        <w:rPr>
          <w:rFonts w:hint="cs"/>
          <w:rtl/>
          <w:lang w:bidi="ur-PK"/>
        </w:rPr>
        <w:t>المثلی</w:t>
      </w:r>
      <w:r w:rsidR="009D4684">
        <w:rPr>
          <w:rFonts w:hint="cs"/>
          <w:rtl/>
          <w:lang w:bidi="ur-PK"/>
        </w:rPr>
        <w:t xml:space="preserve"> از عنایت خداوند نسبت ب</w:t>
      </w:r>
      <w:r w:rsidR="00295783">
        <w:rPr>
          <w:rFonts w:hint="cs"/>
          <w:rtl/>
          <w:lang w:bidi="ur-PK"/>
        </w:rPr>
        <w:t>ه</w:t>
      </w:r>
      <w:r w:rsidR="009D4684">
        <w:rPr>
          <w:rFonts w:hint="cs"/>
          <w:rtl/>
          <w:lang w:bidi="ur-PK"/>
        </w:rPr>
        <w:t xml:space="preserve"> مؤمنان زد و واقعیتی در پیروزی حق</w:t>
      </w:r>
      <w:r w:rsidR="00295783">
        <w:rPr>
          <w:rFonts w:hint="cs"/>
          <w:rtl/>
          <w:lang w:bidi="ur-PK"/>
        </w:rPr>
        <w:t>.</w:t>
      </w:r>
      <w:r w:rsidR="009D4684">
        <w:rPr>
          <w:rFonts w:hint="cs"/>
          <w:rtl/>
          <w:lang w:bidi="ur-PK"/>
        </w:rPr>
        <w:t xml:space="preserve"> اگر نزدیکان او در ھم</w:t>
      </w:r>
      <w:r w:rsidR="00295783">
        <w:rPr>
          <w:rFonts w:hint="cs"/>
          <w:rtl/>
          <w:lang w:bidi="ur-PK"/>
        </w:rPr>
        <w:t>ه</w:t>
      </w:r>
      <w:r w:rsidR="009D4684">
        <w:rPr>
          <w:rFonts w:hint="cs"/>
          <w:rtl/>
          <w:lang w:bidi="ur-PK"/>
        </w:rPr>
        <w:t xml:space="preserve"> وقت و زمان طالب آن باشند ابراز داشت، پس مسلمانان ب</w:t>
      </w:r>
      <w:r w:rsidR="00295783">
        <w:rPr>
          <w:rFonts w:hint="cs"/>
          <w:rtl/>
          <w:lang w:bidi="ur-PK"/>
        </w:rPr>
        <w:t>ه</w:t>
      </w:r>
      <w:r w:rsidR="009D4684">
        <w:rPr>
          <w:rFonts w:hint="cs"/>
          <w:rtl/>
          <w:lang w:bidi="ur-PK"/>
        </w:rPr>
        <w:t xml:space="preserve"> واسط</w:t>
      </w:r>
      <w:r w:rsidR="00295783">
        <w:rPr>
          <w:rFonts w:hint="cs"/>
          <w:rtl/>
          <w:lang w:bidi="ur-PK"/>
        </w:rPr>
        <w:t>ۀ</w:t>
      </w:r>
      <w:r w:rsidR="009D4684">
        <w:rPr>
          <w:rFonts w:hint="cs"/>
          <w:rtl/>
          <w:lang w:bidi="ur-PK"/>
        </w:rPr>
        <w:t xml:space="preserve"> قوّ</w:t>
      </w:r>
      <w:r w:rsidR="00295783">
        <w:rPr>
          <w:rFonts w:hint="cs"/>
          <w:rtl/>
          <w:lang w:bidi="ur-PK"/>
        </w:rPr>
        <w:t>ه</w:t>
      </w:r>
      <w:r w:rsidR="009D4684">
        <w:rPr>
          <w:rFonts w:hint="cs"/>
          <w:rtl/>
          <w:lang w:bidi="ur-PK"/>
        </w:rPr>
        <w:t>‌ی ایمان</w:t>
      </w:r>
      <w:r w:rsidR="00D523BB">
        <w:rPr>
          <w:rFonts w:hint="eastAsia"/>
          <w:lang w:bidi="ur-PK"/>
        </w:rPr>
        <w:t>‌</w:t>
      </w:r>
      <w:r w:rsidR="009D4684">
        <w:rPr>
          <w:rFonts w:hint="cs"/>
          <w:rtl/>
          <w:lang w:bidi="ur-PK"/>
        </w:rPr>
        <w:t>شان و ظرفیت دانش و علومی ک</w:t>
      </w:r>
      <w:r w:rsidR="00295783">
        <w:rPr>
          <w:rFonts w:hint="cs"/>
          <w:rtl/>
          <w:lang w:bidi="ur-PK"/>
        </w:rPr>
        <w:t>ه</w:t>
      </w:r>
      <w:r w:rsidR="009D4684">
        <w:rPr>
          <w:rFonts w:hint="cs"/>
          <w:rtl/>
          <w:lang w:bidi="ur-PK"/>
        </w:rPr>
        <w:t xml:space="preserve"> داشتند، مالک زمین شدند</w:t>
      </w:r>
      <w:r w:rsidR="00295783">
        <w:rPr>
          <w:rFonts w:hint="cs"/>
          <w:rtl/>
          <w:lang w:bidi="ur-PK"/>
        </w:rPr>
        <w:t>.</w:t>
      </w:r>
      <w:r w:rsidR="009D4684">
        <w:rPr>
          <w:rFonts w:hint="cs"/>
          <w:rtl/>
          <w:lang w:bidi="ur-PK"/>
        </w:rPr>
        <w:t xml:space="preserve"> و امامان ھدایت</w:t>
      </w:r>
      <w:r w:rsidR="00D523BB">
        <w:rPr>
          <w:lang w:bidi="ur-PK"/>
        </w:rPr>
        <w:t>‌</w:t>
      </w:r>
      <w:r w:rsidR="009D4684">
        <w:rPr>
          <w:rFonts w:hint="cs"/>
          <w:rtl/>
          <w:lang w:bidi="ur-PK"/>
        </w:rPr>
        <w:t>گری شدند ک</w:t>
      </w:r>
      <w:r w:rsidR="00295783">
        <w:rPr>
          <w:rFonts w:hint="cs"/>
          <w:rtl/>
          <w:lang w:bidi="ur-PK"/>
        </w:rPr>
        <w:t>ه</w:t>
      </w:r>
      <w:r w:rsidR="009D4684">
        <w:rPr>
          <w:rFonts w:hint="cs"/>
          <w:rtl/>
          <w:lang w:bidi="ur-PK"/>
        </w:rPr>
        <w:t xml:space="preserve"> ب</w:t>
      </w:r>
      <w:r w:rsidR="00295783">
        <w:rPr>
          <w:rFonts w:hint="cs"/>
          <w:rtl/>
          <w:lang w:bidi="ur-PK"/>
        </w:rPr>
        <w:t>ه</w:t>
      </w:r>
      <w:r w:rsidR="009D4684">
        <w:rPr>
          <w:rFonts w:hint="cs"/>
          <w:rtl/>
          <w:lang w:bidi="ur-PK"/>
        </w:rPr>
        <w:t xml:space="preserve"> خیر و رستگاری دعوت می‌کنند</w:t>
      </w:r>
      <w:r w:rsidR="00295783">
        <w:rPr>
          <w:rFonts w:hint="cs"/>
          <w:rtl/>
          <w:lang w:bidi="ur-PK"/>
        </w:rPr>
        <w:t>.</w:t>
      </w:r>
    </w:p>
    <w:p w:rsidR="00016D45" w:rsidRDefault="00A6246A" w:rsidP="00B636E6">
      <w:pPr>
        <w:pStyle w:val="a8"/>
        <w:rPr>
          <w:rtl/>
          <w:lang w:bidi="ur-PK"/>
        </w:rPr>
      </w:pPr>
      <w:r>
        <w:rPr>
          <w:rFonts w:hint="cs"/>
          <w:rtl/>
          <w:lang w:bidi="ur-PK"/>
        </w:rPr>
        <w:t>و ھنگامی ک</w:t>
      </w:r>
      <w:r w:rsidR="00295783">
        <w:rPr>
          <w:rFonts w:hint="cs"/>
          <w:rtl/>
          <w:lang w:bidi="ur-PK"/>
        </w:rPr>
        <w:t>ه</w:t>
      </w:r>
      <w:r>
        <w:rPr>
          <w:rFonts w:hint="cs"/>
          <w:rtl/>
          <w:lang w:bidi="ur-PK"/>
        </w:rPr>
        <w:t xml:space="preserve"> بعد از </w:t>
      </w:r>
      <w:r w:rsidR="00546A50">
        <w:rPr>
          <w:rFonts w:hint="cs"/>
          <w:rtl/>
          <w:lang w:bidi="ur-PK"/>
        </w:rPr>
        <w:t>آن‌ھا</w:t>
      </w:r>
      <w:r>
        <w:rPr>
          <w:rFonts w:hint="cs"/>
          <w:rtl/>
          <w:lang w:bidi="ur-PK"/>
        </w:rPr>
        <w:t xml:space="preserve"> کسانی دیگر جانشین</w:t>
      </w:r>
      <w:r w:rsidR="00D523BB">
        <w:rPr>
          <w:lang w:bidi="ur-PK"/>
        </w:rPr>
        <w:t>‌</w:t>
      </w:r>
      <w:r>
        <w:rPr>
          <w:rFonts w:hint="cs"/>
          <w:rtl/>
          <w:lang w:bidi="ur-PK"/>
        </w:rPr>
        <w:t>شان شدند، نماز را از دست دادند و پیرو شھوات شدند و آنچ</w:t>
      </w:r>
      <w:r w:rsidR="00295783">
        <w:rPr>
          <w:rFonts w:hint="cs"/>
          <w:rtl/>
          <w:lang w:bidi="ur-PK"/>
        </w:rPr>
        <w:t>ه</w:t>
      </w:r>
      <w:r>
        <w:rPr>
          <w:rFonts w:hint="cs"/>
          <w:rtl/>
          <w:lang w:bidi="ur-PK"/>
        </w:rPr>
        <w:t xml:space="preserve"> در گذشت</w:t>
      </w:r>
      <w:r w:rsidR="00295783">
        <w:rPr>
          <w:rFonts w:hint="cs"/>
          <w:rtl/>
          <w:lang w:bidi="ur-PK"/>
        </w:rPr>
        <w:t>ه</w:t>
      </w:r>
      <w:r>
        <w:rPr>
          <w:rFonts w:hint="cs"/>
          <w:rtl/>
          <w:lang w:bidi="ur-PK"/>
        </w:rPr>
        <w:t xml:space="preserve"> از عزّت داشتند از دست دادند، و اُمّتی ک</w:t>
      </w:r>
      <w:r w:rsidR="00295783">
        <w:rPr>
          <w:rFonts w:hint="cs"/>
          <w:rtl/>
          <w:lang w:bidi="ur-PK"/>
        </w:rPr>
        <w:t>ه</w:t>
      </w:r>
      <w:r>
        <w:rPr>
          <w:rFonts w:hint="cs"/>
          <w:rtl/>
          <w:lang w:bidi="ur-PK"/>
        </w:rPr>
        <w:t xml:space="preserve"> در بین دستان </w:t>
      </w:r>
      <w:r w:rsidR="00546A50">
        <w:rPr>
          <w:rFonts w:hint="cs"/>
          <w:rtl/>
          <w:lang w:bidi="ur-PK"/>
        </w:rPr>
        <w:t>آن‌ھا</w:t>
      </w:r>
      <w:r>
        <w:rPr>
          <w:rFonts w:hint="cs"/>
          <w:rtl/>
          <w:lang w:bidi="ur-PK"/>
        </w:rPr>
        <w:t xml:space="preserve"> قرآن قرار دارد، شایست</w:t>
      </w:r>
      <w:r w:rsidR="00295783">
        <w:rPr>
          <w:rFonts w:hint="cs"/>
          <w:rtl/>
          <w:lang w:bidi="ur-PK"/>
        </w:rPr>
        <w:t>ه</w:t>
      </w:r>
      <w:r>
        <w:rPr>
          <w:rFonts w:hint="cs"/>
          <w:rtl/>
          <w:lang w:bidi="ur-PK"/>
        </w:rPr>
        <w:t xml:space="preserve"> است ک</w:t>
      </w:r>
      <w:r w:rsidR="00295783">
        <w:rPr>
          <w:rFonts w:hint="cs"/>
          <w:rtl/>
          <w:lang w:bidi="ur-PK"/>
        </w:rPr>
        <w:t>ه</w:t>
      </w:r>
      <w:r>
        <w:rPr>
          <w:rFonts w:hint="cs"/>
          <w:rtl/>
          <w:lang w:bidi="ur-PK"/>
        </w:rPr>
        <w:t xml:space="preserve"> ب</w:t>
      </w:r>
      <w:r w:rsidR="00295783">
        <w:rPr>
          <w:rFonts w:hint="cs"/>
          <w:rtl/>
          <w:lang w:bidi="ur-PK"/>
        </w:rPr>
        <w:t>ه</w:t>
      </w:r>
      <w:r>
        <w:rPr>
          <w:rFonts w:hint="cs"/>
          <w:rtl/>
          <w:lang w:bidi="ur-PK"/>
        </w:rPr>
        <w:t xml:space="preserve"> را</w:t>
      </w:r>
      <w:r w:rsidR="00295783">
        <w:rPr>
          <w:rFonts w:hint="cs"/>
          <w:rtl/>
          <w:lang w:bidi="ur-PK"/>
        </w:rPr>
        <w:t>ه</w:t>
      </w:r>
      <w:r>
        <w:rPr>
          <w:rFonts w:hint="cs"/>
          <w:rtl/>
          <w:lang w:bidi="ur-PK"/>
        </w:rPr>
        <w:t xml:space="preserve"> راست ھدایت و ارشاد شوند و جایگا</w:t>
      </w:r>
      <w:r w:rsidR="00295783">
        <w:rPr>
          <w:rFonts w:hint="cs"/>
          <w:rtl/>
          <w:lang w:bidi="ur-PK"/>
        </w:rPr>
        <w:t>ه</w:t>
      </w:r>
      <w:r>
        <w:rPr>
          <w:rFonts w:hint="cs"/>
          <w:rtl/>
          <w:lang w:bidi="ur-PK"/>
        </w:rPr>
        <w:t xml:space="preserve"> عالی و بلند مرتب</w:t>
      </w:r>
      <w:r w:rsidR="00295783">
        <w:rPr>
          <w:rFonts w:hint="cs"/>
          <w:rtl/>
          <w:lang w:bidi="ur-PK"/>
        </w:rPr>
        <w:t>ه</w:t>
      </w:r>
      <w:r>
        <w:rPr>
          <w:rFonts w:hint="cs"/>
          <w:rtl/>
          <w:lang w:bidi="ur-PK"/>
        </w:rPr>
        <w:t>‌ای را ک</w:t>
      </w:r>
      <w:r w:rsidR="00295783">
        <w:rPr>
          <w:rFonts w:hint="cs"/>
          <w:rtl/>
          <w:lang w:bidi="ur-PK"/>
        </w:rPr>
        <w:t>ه</w:t>
      </w:r>
      <w:r>
        <w:rPr>
          <w:rFonts w:hint="cs"/>
          <w:rtl/>
          <w:lang w:bidi="ur-PK"/>
        </w:rPr>
        <w:t xml:space="preserve"> داشتند، بدست آورند</w:t>
      </w:r>
      <w:r w:rsidR="00295783">
        <w:rPr>
          <w:rFonts w:hint="cs"/>
          <w:rtl/>
          <w:lang w:bidi="ur-PK"/>
        </w:rPr>
        <w:t>.</w:t>
      </w:r>
      <w:r>
        <w:rPr>
          <w:rFonts w:hint="cs"/>
          <w:rtl/>
          <w:lang w:bidi="ur-PK"/>
        </w:rPr>
        <w:t xml:space="preserve"> رسول خدا </w:t>
      </w:r>
      <w:r>
        <w:rPr>
          <w:rFonts w:cs="CTraditional Arabic" w:hint="cs"/>
          <w:rtl/>
          <w:lang w:bidi="ur-PK"/>
        </w:rPr>
        <w:t>ص</w:t>
      </w:r>
      <w:r>
        <w:rPr>
          <w:rFonts w:hint="cs"/>
          <w:rtl/>
          <w:lang w:bidi="ur-PK"/>
        </w:rPr>
        <w:t xml:space="preserve"> </w:t>
      </w:r>
      <w:r w:rsidR="00016D45">
        <w:rPr>
          <w:rFonts w:hint="cs"/>
          <w:rtl/>
          <w:lang w:bidi="ur-PK"/>
        </w:rPr>
        <w:t>خدای خود را صدا زد و فرمود:</w:t>
      </w:r>
    </w:p>
    <w:p w:rsidR="00016D45" w:rsidRDefault="00507133" w:rsidP="00507133">
      <w:pPr>
        <w:pStyle w:val="af1"/>
        <w:rPr>
          <w:rtl/>
          <w:lang w:bidi="ur-PK"/>
        </w:rPr>
      </w:pPr>
      <w:r>
        <w:rPr>
          <w:rStyle w:val="Char8"/>
          <w:rFonts w:cs="CTraditional Arabic" w:hint="cs"/>
          <w:rtl/>
        </w:rPr>
        <w:t>+</w:t>
      </w:r>
      <w:r w:rsidR="00132EA4" w:rsidRPr="00AA73A5">
        <w:rPr>
          <w:rtl/>
        </w:rPr>
        <w:t xml:space="preserve">يَٰرَبِّ إِنَّ قَوۡمِي </w:t>
      </w:r>
      <w:r w:rsidR="00132EA4" w:rsidRPr="00AA73A5">
        <w:rPr>
          <w:rFonts w:hint="cs"/>
          <w:rtl/>
        </w:rPr>
        <w:t>ٱ</w:t>
      </w:r>
      <w:r w:rsidR="00132EA4" w:rsidRPr="00AA73A5">
        <w:rPr>
          <w:rFonts w:hint="eastAsia"/>
          <w:rtl/>
        </w:rPr>
        <w:t>تَّخَذُواْ</w:t>
      </w:r>
      <w:r w:rsidR="00132EA4" w:rsidRPr="00AA73A5">
        <w:rPr>
          <w:rtl/>
        </w:rPr>
        <w:t xml:space="preserve"> هَٰذَا </w:t>
      </w:r>
      <w:r w:rsidR="00132EA4" w:rsidRPr="00AA73A5">
        <w:rPr>
          <w:rFonts w:hint="cs"/>
          <w:rtl/>
        </w:rPr>
        <w:t>ٱ</w:t>
      </w:r>
      <w:r w:rsidR="00132EA4" w:rsidRPr="00AA73A5">
        <w:rPr>
          <w:rFonts w:hint="eastAsia"/>
          <w:rtl/>
        </w:rPr>
        <w:t>لۡقُرۡءَانَ</w:t>
      </w:r>
      <w:r w:rsidR="00132EA4" w:rsidRPr="00AA73A5">
        <w:rPr>
          <w:rtl/>
        </w:rPr>
        <w:t xml:space="preserve"> مَهۡجُورٗا</w:t>
      </w:r>
      <w:r>
        <w:rPr>
          <w:rStyle w:val="Char8"/>
          <w:rFonts w:cs="CTraditional Arabic" w:hint="cs"/>
          <w:rtl/>
        </w:rPr>
        <w:t>_</w:t>
      </w:r>
      <w:r w:rsidR="00132EA4">
        <w:rPr>
          <w:rFonts w:ascii="Times New Roman" w:cs="Arial"/>
          <w:szCs w:val="24"/>
          <w:rtl/>
          <w:lang w:bidi="ur-PK"/>
        </w:rPr>
        <w:t xml:space="preserve"> </w:t>
      </w:r>
      <w:r w:rsidR="00132EA4" w:rsidRPr="00132EA4">
        <w:rPr>
          <w:rStyle w:val="Char6"/>
          <w:rtl/>
        </w:rPr>
        <w:t>[الفرقان: 30]</w:t>
      </w:r>
      <w:r w:rsidR="00D523BB">
        <w:rPr>
          <w:rStyle w:val="Char6"/>
        </w:rPr>
        <w:t>.</w:t>
      </w:r>
    </w:p>
    <w:p w:rsidR="009757EF" w:rsidRDefault="00016D45" w:rsidP="00AA73A5">
      <w:pPr>
        <w:pStyle w:val="ab"/>
        <w:rPr>
          <w:rtl/>
          <w:lang w:bidi="ur-PK"/>
        </w:rPr>
      </w:pPr>
      <w:r w:rsidRPr="001815CA">
        <w:rPr>
          <w:rStyle w:val="Char8"/>
          <w:rtl/>
        </w:rPr>
        <w:t>«</w:t>
      </w:r>
      <w:r w:rsidRPr="00AA73A5">
        <w:rPr>
          <w:rFonts w:hint="cs"/>
          <w:rtl/>
        </w:rPr>
        <w:t>پروردگارا ھمانا قوم و امّت من از این قرآن دوری کردند</w:t>
      </w:r>
      <w:r w:rsidRPr="001815CA">
        <w:rPr>
          <w:rStyle w:val="Char8"/>
          <w:rtl/>
        </w:rPr>
        <w:t>»</w:t>
      </w:r>
      <w:r w:rsidR="00295783">
        <w:rPr>
          <w:rFonts w:hint="cs"/>
          <w:rtl/>
          <w:lang w:bidi="ur-PK"/>
        </w:rPr>
        <w:t>.</w:t>
      </w:r>
    </w:p>
    <w:p w:rsidR="006A1403" w:rsidRDefault="006A1403" w:rsidP="00B636E6">
      <w:pPr>
        <w:pStyle w:val="a8"/>
        <w:rPr>
          <w:rtl/>
          <w:lang w:bidi="ur-PK"/>
        </w:rPr>
      </w:pPr>
      <w:r>
        <w:rPr>
          <w:rFonts w:hint="cs"/>
          <w:rtl/>
          <w:lang w:bidi="ur-PK"/>
        </w:rPr>
        <w:t>و خداوند متعال فرمود:</w:t>
      </w:r>
    </w:p>
    <w:p w:rsidR="006A1403" w:rsidRDefault="00507133" w:rsidP="00507133">
      <w:pPr>
        <w:pStyle w:val="af1"/>
        <w:rPr>
          <w:rtl/>
          <w:lang w:bidi="ur-PK"/>
        </w:rPr>
      </w:pPr>
      <w:r>
        <w:rPr>
          <w:rStyle w:val="Char8"/>
          <w:rFonts w:cs="CTraditional Arabic" w:hint="cs"/>
          <w:rtl/>
        </w:rPr>
        <w:t>+</w:t>
      </w:r>
      <w:r w:rsidR="006B4D00" w:rsidRPr="00AA73A5">
        <w:rPr>
          <w:rtl/>
        </w:rPr>
        <w:t>وَإِن تَتَوَلَّوۡاْ يَسۡتَبۡدِلۡ قَوۡمًا غَيۡرَكُمۡ ثُمَّ لَا يَك</w:t>
      </w:r>
      <w:r w:rsidR="006B4D00" w:rsidRPr="00AA73A5">
        <w:rPr>
          <w:rFonts w:hint="eastAsia"/>
          <w:rtl/>
        </w:rPr>
        <w:t>ُونُوٓاْ</w:t>
      </w:r>
      <w:r w:rsidR="006B4D00" w:rsidRPr="00AA73A5">
        <w:rPr>
          <w:rtl/>
        </w:rPr>
        <w:t xml:space="preserve"> أَمۡثَٰلَكُم</w:t>
      </w:r>
      <w:r>
        <w:rPr>
          <w:rStyle w:val="Char8"/>
          <w:rFonts w:cs="CTraditional Arabic" w:hint="cs"/>
          <w:rtl/>
        </w:rPr>
        <w:t>_</w:t>
      </w:r>
      <w:r w:rsidR="006B4D00">
        <w:rPr>
          <w:rFonts w:ascii="Times New Roman" w:cs="Arial"/>
          <w:szCs w:val="24"/>
          <w:rtl/>
          <w:lang w:bidi="ur-PK"/>
        </w:rPr>
        <w:t xml:space="preserve"> </w:t>
      </w:r>
      <w:r w:rsidR="006B4D00" w:rsidRPr="006B4D00">
        <w:rPr>
          <w:rStyle w:val="Char6"/>
          <w:rtl/>
        </w:rPr>
        <w:t>[محمد: 38]</w:t>
      </w:r>
      <w:r w:rsidRPr="00507133">
        <w:rPr>
          <w:rStyle w:val="Char4"/>
        </w:rPr>
        <w:t>.</w:t>
      </w:r>
    </w:p>
    <w:p w:rsidR="006A1403" w:rsidRDefault="006A1403" w:rsidP="00AA73A5">
      <w:pPr>
        <w:pStyle w:val="ab"/>
        <w:rPr>
          <w:rtl/>
          <w:lang w:bidi="ur-PK"/>
        </w:rPr>
      </w:pPr>
      <w:r w:rsidRPr="001815CA">
        <w:rPr>
          <w:rStyle w:val="Char8"/>
          <w:rtl/>
        </w:rPr>
        <w:t>«</w:t>
      </w:r>
      <w:r w:rsidRPr="00AA73A5">
        <w:rPr>
          <w:rFonts w:hint="cs"/>
          <w:rtl/>
        </w:rPr>
        <w:t>و اگر از را</w:t>
      </w:r>
      <w:r w:rsidR="00295783" w:rsidRPr="00AA73A5">
        <w:rPr>
          <w:rFonts w:hint="cs"/>
          <w:rtl/>
        </w:rPr>
        <w:t>ه</w:t>
      </w:r>
      <w:r w:rsidRPr="00AA73A5">
        <w:rPr>
          <w:rFonts w:hint="cs"/>
          <w:rtl/>
        </w:rPr>
        <w:t xml:space="preserve"> خدا سرپیچی</w:t>
      </w:r>
      <w:r w:rsidR="009713BA" w:rsidRPr="00AA73A5">
        <w:rPr>
          <w:rFonts w:hint="cs"/>
          <w:rtl/>
        </w:rPr>
        <w:t xml:space="preserve"> </w:t>
      </w:r>
      <w:r w:rsidRPr="00AA73A5">
        <w:rPr>
          <w:rFonts w:hint="cs"/>
          <w:rtl/>
        </w:rPr>
        <w:t>کنید، قومی دیگر ب</w:t>
      </w:r>
      <w:r w:rsidR="00295783" w:rsidRPr="00AA73A5">
        <w:rPr>
          <w:rFonts w:hint="cs"/>
          <w:rtl/>
        </w:rPr>
        <w:t>ه</w:t>
      </w:r>
      <w:r w:rsidRPr="00AA73A5">
        <w:rPr>
          <w:rFonts w:hint="cs"/>
          <w:rtl/>
        </w:rPr>
        <w:t xml:space="preserve"> جایتان آورد</w:t>
      </w:r>
      <w:r w:rsidR="00295783" w:rsidRPr="00AA73A5">
        <w:rPr>
          <w:rFonts w:hint="cs"/>
          <w:rtl/>
        </w:rPr>
        <w:t>ه</w:t>
      </w:r>
      <w:r w:rsidRPr="00AA73A5">
        <w:rPr>
          <w:rFonts w:hint="cs"/>
          <w:rtl/>
        </w:rPr>
        <w:t xml:space="preserve"> شود ک</w:t>
      </w:r>
      <w:r w:rsidR="00295783" w:rsidRPr="00AA73A5">
        <w:rPr>
          <w:rFonts w:hint="cs"/>
          <w:rtl/>
        </w:rPr>
        <w:t>ه</w:t>
      </w:r>
      <w:r w:rsidRPr="00AA73A5">
        <w:rPr>
          <w:rFonts w:hint="cs"/>
          <w:rtl/>
        </w:rPr>
        <w:t xml:space="preserve"> ھمانند شما نباشند</w:t>
      </w:r>
      <w:r w:rsidRPr="001815CA">
        <w:rPr>
          <w:rStyle w:val="Char8"/>
          <w:rtl/>
        </w:rPr>
        <w:t>»</w:t>
      </w:r>
      <w:r w:rsidR="00295783">
        <w:rPr>
          <w:rFonts w:hint="cs"/>
          <w:rtl/>
          <w:lang w:bidi="ur-PK"/>
        </w:rPr>
        <w:t>.</w:t>
      </w:r>
    </w:p>
    <w:p w:rsidR="006B4D00" w:rsidRDefault="006B4D00" w:rsidP="00B636E6">
      <w:pPr>
        <w:pStyle w:val="a8"/>
        <w:rPr>
          <w:rtl/>
          <w:lang w:bidi="ur-PK"/>
        </w:rPr>
      </w:pPr>
      <w:r>
        <w:rPr>
          <w:rFonts w:hint="cs"/>
          <w:rtl/>
          <w:lang w:bidi="ur-PK"/>
        </w:rPr>
        <w:t>و ھمچنین خداوند متعال فرمود</w:t>
      </w:r>
      <w:r w:rsidR="00295783">
        <w:rPr>
          <w:rFonts w:hint="cs"/>
          <w:rtl/>
          <w:lang w:bidi="ur-PK"/>
        </w:rPr>
        <w:t>ه</w:t>
      </w:r>
      <w:r>
        <w:rPr>
          <w:rFonts w:hint="cs"/>
          <w:rtl/>
          <w:lang w:bidi="ur-PK"/>
        </w:rPr>
        <w:t xml:space="preserve"> است:</w:t>
      </w:r>
    </w:p>
    <w:p w:rsidR="006B4D00" w:rsidRDefault="00507133" w:rsidP="00507133">
      <w:pPr>
        <w:pStyle w:val="af1"/>
        <w:rPr>
          <w:rtl/>
          <w:lang w:bidi="ur-PK"/>
        </w:rPr>
      </w:pPr>
      <w:r>
        <w:rPr>
          <w:rStyle w:val="Char8"/>
          <w:rFonts w:cs="CTraditional Arabic" w:hint="cs"/>
          <w:rtl/>
        </w:rPr>
        <w:t>+</w:t>
      </w:r>
      <w:r w:rsidR="00C30D78" w:rsidRPr="00AA73A5">
        <w:rPr>
          <w:rtl/>
        </w:rPr>
        <w:t xml:space="preserve">سُنَّةَ </w:t>
      </w:r>
      <w:r w:rsidR="00C30D78" w:rsidRPr="00AA73A5">
        <w:rPr>
          <w:rFonts w:hint="cs"/>
          <w:rtl/>
        </w:rPr>
        <w:t>ٱ</w:t>
      </w:r>
      <w:r w:rsidR="00C30D78" w:rsidRPr="00AA73A5">
        <w:rPr>
          <w:rFonts w:hint="eastAsia"/>
          <w:rtl/>
        </w:rPr>
        <w:t>للَّهِ</w:t>
      </w:r>
      <w:r w:rsidR="00C30D78" w:rsidRPr="00AA73A5">
        <w:rPr>
          <w:rtl/>
        </w:rPr>
        <w:t xml:space="preserve"> فِي </w:t>
      </w:r>
      <w:r w:rsidR="00C30D78" w:rsidRPr="00AA73A5">
        <w:rPr>
          <w:rFonts w:hint="cs"/>
          <w:rtl/>
        </w:rPr>
        <w:t>ٱ</w:t>
      </w:r>
      <w:r w:rsidR="00C30D78" w:rsidRPr="00AA73A5">
        <w:rPr>
          <w:rFonts w:hint="eastAsia"/>
          <w:rtl/>
        </w:rPr>
        <w:t>لَّذِينَ</w:t>
      </w:r>
      <w:r w:rsidR="00C30D78" w:rsidRPr="00AA73A5">
        <w:rPr>
          <w:rtl/>
        </w:rPr>
        <w:t xml:space="preserve"> خَلَوۡاْ مِن قَبۡلُۖ وَلَن تَجِدَ لِسُنَّةِ </w:t>
      </w:r>
      <w:r w:rsidR="00C30D78" w:rsidRPr="00AA73A5">
        <w:rPr>
          <w:rFonts w:hint="cs"/>
          <w:rtl/>
        </w:rPr>
        <w:t>ٱ</w:t>
      </w:r>
      <w:r w:rsidR="00C30D78" w:rsidRPr="00AA73A5">
        <w:rPr>
          <w:rFonts w:hint="eastAsia"/>
          <w:rtl/>
        </w:rPr>
        <w:t>للَّهِ</w:t>
      </w:r>
      <w:r w:rsidR="00C30D78" w:rsidRPr="00AA73A5">
        <w:rPr>
          <w:rtl/>
        </w:rPr>
        <w:t xml:space="preserve"> تَبۡدِيلٗا</w:t>
      </w:r>
      <w:r>
        <w:rPr>
          <w:rStyle w:val="Char8"/>
          <w:rFonts w:cs="CTraditional Arabic" w:hint="cs"/>
          <w:rtl/>
        </w:rPr>
        <w:t>_</w:t>
      </w:r>
      <w:r w:rsidR="00C30D78">
        <w:rPr>
          <w:rFonts w:ascii="Times New Roman" w:cs="Arial"/>
          <w:szCs w:val="24"/>
          <w:rtl/>
          <w:lang w:bidi="ur-PK"/>
        </w:rPr>
        <w:t xml:space="preserve"> </w:t>
      </w:r>
      <w:r w:rsidR="00C30D78" w:rsidRPr="00C30D78">
        <w:rPr>
          <w:rStyle w:val="Char6"/>
          <w:rtl/>
        </w:rPr>
        <w:t>[الأحزاب: 62]</w:t>
      </w:r>
      <w:r w:rsidR="00D523BB">
        <w:rPr>
          <w:rStyle w:val="Char6"/>
        </w:rPr>
        <w:t>.</w:t>
      </w:r>
    </w:p>
    <w:p w:rsidR="006B4D00" w:rsidRDefault="00E021FC" w:rsidP="00AA73A5">
      <w:pPr>
        <w:pStyle w:val="ab"/>
        <w:rPr>
          <w:rtl/>
          <w:lang w:bidi="ur-PK"/>
        </w:rPr>
      </w:pPr>
      <w:r w:rsidRPr="001815CA">
        <w:rPr>
          <w:rStyle w:val="Char8"/>
          <w:rtl/>
        </w:rPr>
        <w:t>«</w:t>
      </w:r>
      <w:r w:rsidRPr="00AA73A5">
        <w:rPr>
          <w:rFonts w:hint="cs"/>
          <w:rtl/>
        </w:rPr>
        <w:t>و این سنّت خداوند است در مورد کسانی ک</w:t>
      </w:r>
      <w:r w:rsidR="00295783" w:rsidRPr="00AA73A5">
        <w:rPr>
          <w:rFonts w:hint="cs"/>
          <w:rtl/>
        </w:rPr>
        <w:t>ه</w:t>
      </w:r>
      <w:r w:rsidRPr="00AA73A5">
        <w:rPr>
          <w:rFonts w:hint="cs"/>
          <w:rtl/>
        </w:rPr>
        <w:t xml:space="preserve"> در گذشت</w:t>
      </w:r>
      <w:r w:rsidR="00295783" w:rsidRPr="00AA73A5">
        <w:rPr>
          <w:rFonts w:hint="cs"/>
          <w:rtl/>
        </w:rPr>
        <w:t>ه</w:t>
      </w:r>
      <w:r w:rsidRPr="00AA73A5">
        <w:rPr>
          <w:rFonts w:hint="cs"/>
          <w:rtl/>
        </w:rPr>
        <w:t xml:space="preserve"> از خدا رویگردان شدند و برای سنّت خداوند جایگزینی پیدا نخواھید کرد</w:t>
      </w:r>
      <w:r w:rsidRPr="001815CA">
        <w:rPr>
          <w:rStyle w:val="Char8"/>
          <w:rtl/>
        </w:rPr>
        <w:t>»</w:t>
      </w:r>
      <w:r w:rsidR="00295783">
        <w:rPr>
          <w:rFonts w:hint="cs"/>
          <w:rtl/>
          <w:lang w:bidi="ur-PK"/>
        </w:rPr>
        <w:t>.</w:t>
      </w:r>
    </w:p>
    <w:p w:rsidR="005C36C6" w:rsidRDefault="005C36C6" w:rsidP="00B636E6">
      <w:pPr>
        <w:pStyle w:val="a8"/>
        <w:rPr>
          <w:rtl/>
          <w:lang w:bidi="ur-PK"/>
        </w:rPr>
      </w:pPr>
      <w:r>
        <w:rPr>
          <w:rFonts w:hint="cs"/>
          <w:rtl/>
          <w:lang w:bidi="ur-PK"/>
        </w:rPr>
        <w:t>و در آی</w:t>
      </w:r>
      <w:r w:rsidR="00295783">
        <w:rPr>
          <w:rFonts w:hint="cs"/>
          <w:rtl/>
          <w:lang w:bidi="ur-PK"/>
        </w:rPr>
        <w:t>ه</w:t>
      </w:r>
      <w:r>
        <w:rPr>
          <w:rFonts w:hint="cs"/>
          <w:rtl/>
          <w:lang w:bidi="ur-PK"/>
        </w:rPr>
        <w:t>‌ای دیگر خداوند متعال فرمود</w:t>
      </w:r>
      <w:r w:rsidR="00295783">
        <w:rPr>
          <w:rFonts w:hint="cs"/>
          <w:rtl/>
          <w:lang w:bidi="ur-PK"/>
        </w:rPr>
        <w:t>ه</w:t>
      </w:r>
      <w:r>
        <w:rPr>
          <w:rFonts w:hint="cs"/>
          <w:rtl/>
          <w:lang w:bidi="ur-PK"/>
        </w:rPr>
        <w:t xml:space="preserve"> است:</w:t>
      </w:r>
    </w:p>
    <w:p w:rsidR="005C36C6" w:rsidRPr="00F74A0A" w:rsidRDefault="00507133" w:rsidP="00507133">
      <w:pPr>
        <w:pStyle w:val="af1"/>
        <w:rPr>
          <w:rFonts w:cs="Times New Roman"/>
          <w:rtl/>
          <w:lang w:bidi="ur-PK"/>
        </w:rPr>
      </w:pPr>
      <w:r>
        <w:rPr>
          <w:rStyle w:val="Char8"/>
          <w:rFonts w:cs="CTraditional Arabic" w:hint="cs"/>
          <w:rtl/>
        </w:rPr>
        <w:t>+</w:t>
      </w:r>
      <w:r w:rsidR="00712778" w:rsidRPr="00AA73A5">
        <w:rPr>
          <w:rtl/>
        </w:rPr>
        <w:t>وَ</w:t>
      </w:r>
      <w:r w:rsidR="001C5BDE" w:rsidRPr="00AA73A5">
        <w:rPr>
          <w:rtl/>
        </w:rPr>
        <w:t xml:space="preserve">إِنَّ </w:t>
      </w:r>
      <w:r w:rsidR="001C5BDE" w:rsidRPr="00AA73A5">
        <w:rPr>
          <w:rFonts w:hint="cs"/>
          <w:rtl/>
        </w:rPr>
        <w:t>ٱ</w:t>
      </w:r>
      <w:r w:rsidR="001C5BDE" w:rsidRPr="00AA73A5">
        <w:rPr>
          <w:rFonts w:hint="eastAsia"/>
          <w:rtl/>
        </w:rPr>
        <w:t>للَّهَ</w:t>
      </w:r>
      <w:r w:rsidR="001C5BDE" w:rsidRPr="00AA73A5">
        <w:rPr>
          <w:rtl/>
        </w:rPr>
        <w:t xml:space="preserve"> لَا يُغَيِّرُ مَا بِقَوۡمٍ حَتَّىٰ يُغَيِّرُواْ مَا بِأَنفُسِهِمۡ</w:t>
      </w:r>
      <w:r>
        <w:rPr>
          <w:rStyle w:val="Char8"/>
          <w:rFonts w:cs="CTraditional Arabic" w:hint="cs"/>
          <w:rtl/>
        </w:rPr>
        <w:t>_</w:t>
      </w:r>
      <w:r w:rsidR="001C5BDE">
        <w:rPr>
          <w:rFonts w:ascii="Times New Roman" w:cs="Arial"/>
          <w:szCs w:val="24"/>
          <w:rtl/>
          <w:lang w:bidi="ur-PK"/>
        </w:rPr>
        <w:t xml:space="preserve"> </w:t>
      </w:r>
      <w:r w:rsidR="001C5BDE" w:rsidRPr="00712778">
        <w:rPr>
          <w:rStyle w:val="Char6"/>
          <w:rtl/>
        </w:rPr>
        <w:t>[الرعد: 11]</w:t>
      </w:r>
      <w:r w:rsidR="00F74A0A">
        <w:rPr>
          <w:rFonts w:cs="Times New Roman" w:hint="cs"/>
          <w:rtl/>
          <w:lang w:bidi="ur-PK"/>
        </w:rPr>
        <w:t>.</w:t>
      </w:r>
    </w:p>
    <w:p w:rsidR="0037652C" w:rsidRDefault="0037652C" w:rsidP="00AA73A5">
      <w:pPr>
        <w:pStyle w:val="ab"/>
        <w:rPr>
          <w:lang w:bidi="ur-PK"/>
        </w:rPr>
      </w:pPr>
      <w:r w:rsidRPr="001815CA">
        <w:rPr>
          <w:rStyle w:val="Char8"/>
          <w:rtl/>
        </w:rPr>
        <w:t>«</w:t>
      </w:r>
      <w:r w:rsidRPr="00AA73A5">
        <w:rPr>
          <w:rFonts w:hint="cs"/>
          <w:rtl/>
        </w:rPr>
        <w:t>و ب</w:t>
      </w:r>
      <w:r w:rsidR="00295783" w:rsidRPr="00AA73A5">
        <w:rPr>
          <w:rFonts w:hint="cs"/>
          <w:rtl/>
        </w:rPr>
        <w:t>ه</w:t>
      </w:r>
      <w:r w:rsidRPr="00AA73A5">
        <w:rPr>
          <w:rFonts w:hint="cs"/>
          <w:rtl/>
        </w:rPr>
        <w:t xml:space="preserve"> راستی ک</w:t>
      </w:r>
      <w:r w:rsidR="00295783" w:rsidRPr="00AA73A5">
        <w:rPr>
          <w:rFonts w:hint="cs"/>
          <w:rtl/>
        </w:rPr>
        <w:t>ه</w:t>
      </w:r>
      <w:r w:rsidRPr="00AA73A5">
        <w:rPr>
          <w:rFonts w:hint="cs"/>
          <w:rtl/>
        </w:rPr>
        <w:t xml:space="preserve"> خداوند وضع قومی را تغییر نخواھد داد تا </w:t>
      </w:r>
      <w:r w:rsidR="001A435C" w:rsidRPr="00AA73A5">
        <w:rPr>
          <w:rFonts w:hint="cs"/>
          <w:rtl/>
        </w:rPr>
        <w:t>این‌که</w:t>
      </w:r>
      <w:r w:rsidRPr="00AA73A5">
        <w:rPr>
          <w:rFonts w:hint="cs"/>
          <w:rtl/>
        </w:rPr>
        <w:t xml:space="preserve"> آن قوم در وضع خودشان تغییر ایجاد نکنند</w:t>
      </w:r>
      <w:r w:rsidRPr="001815CA">
        <w:rPr>
          <w:rStyle w:val="Char8"/>
          <w:rtl/>
        </w:rPr>
        <w:t>»</w:t>
      </w:r>
      <w:r w:rsidR="00295783">
        <w:rPr>
          <w:rFonts w:hint="cs"/>
          <w:rtl/>
          <w:lang w:bidi="ur-PK"/>
        </w:rPr>
        <w:t>.</w:t>
      </w:r>
    </w:p>
    <w:p w:rsidR="00712778" w:rsidRDefault="00712778" w:rsidP="00B636E6">
      <w:pPr>
        <w:pStyle w:val="a8"/>
        <w:rPr>
          <w:rtl/>
          <w:lang w:bidi="ur-PK"/>
        </w:rPr>
      </w:pPr>
      <w:r>
        <w:rPr>
          <w:rFonts w:hint="cs"/>
          <w:rtl/>
          <w:lang w:bidi="ur-PK"/>
        </w:rPr>
        <w:t xml:space="preserve">و </w:t>
      </w:r>
      <w:r w:rsidR="00621E61">
        <w:rPr>
          <w:rFonts w:hint="cs"/>
          <w:rtl/>
          <w:lang w:bidi="ur-PK"/>
        </w:rPr>
        <w:t>پیامبر</w:t>
      </w:r>
      <w:r w:rsidR="00D523BB">
        <w:rPr>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فرمود</w:t>
      </w:r>
      <w:r w:rsidR="00295783">
        <w:rPr>
          <w:rFonts w:hint="cs"/>
          <w:rtl/>
          <w:lang w:bidi="ur-PK"/>
        </w:rPr>
        <w:t>ه</w:t>
      </w:r>
      <w:r>
        <w:rPr>
          <w:rFonts w:hint="cs"/>
          <w:rtl/>
          <w:lang w:bidi="ur-PK"/>
        </w:rPr>
        <w:t xml:space="preserve"> است:</w:t>
      </w:r>
    </w:p>
    <w:p w:rsidR="00712778" w:rsidRDefault="00712778" w:rsidP="00AA73A5">
      <w:pPr>
        <w:pStyle w:val="a8"/>
        <w:rPr>
          <w:rtl/>
          <w:lang w:bidi="ur-PK"/>
        </w:rPr>
      </w:pPr>
      <w:r>
        <w:rPr>
          <w:rFonts w:ascii="Traditional Arabic" w:hAnsi="Traditional Arabic" w:cs="Traditional Arabic"/>
          <w:rtl/>
          <w:lang w:bidi="ur-PK"/>
        </w:rPr>
        <w:t>«</w:t>
      </w:r>
      <w:r w:rsidR="00546A50">
        <w:rPr>
          <w:rStyle w:val="Char3"/>
          <w:rFonts w:hint="cs"/>
          <w:rtl/>
          <w:lang w:bidi="ur-PK"/>
        </w:rPr>
        <w:t>إِ</w:t>
      </w:r>
      <w:r w:rsidR="00546A50" w:rsidRPr="00546A50">
        <w:rPr>
          <w:rStyle w:val="Char3"/>
          <w:rFonts w:hint="cs"/>
          <w:rtl/>
        </w:rPr>
        <w:t>ن</w:t>
      </w:r>
      <w:r w:rsidR="00546A50">
        <w:rPr>
          <w:rStyle w:val="Char3"/>
          <w:rFonts w:hint="cs"/>
          <w:rtl/>
        </w:rPr>
        <w:t>َّ</w:t>
      </w:r>
      <w:r w:rsidR="00546A50" w:rsidRPr="00546A50">
        <w:rPr>
          <w:rStyle w:val="Char3"/>
          <w:rFonts w:hint="cs"/>
          <w:rtl/>
        </w:rPr>
        <w:t xml:space="preserve"> الله</w:t>
      </w:r>
      <w:r w:rsidR="00546A50">
        <w:rPr>
          <w:rStyle w:val="Char3"/>
          <w:rFonts w:hint="cs"/>
          <w:rtl/>
        </w:rPr>
        <w:t>َ</w:t>
      </w:r>
      <w:r w:rsidR="00546A50" w:rsidRPr="00546A50">
        <w:rPr>
          <w:rStyle w:val="Char3"/>
          <w:rFonts w:hint="cs"/>
          <w:rtl/>
        </w:rPr>
        <w:t xml:space="preserve"> ض</w:t>
      </w:r>
      <w:r w:rsidR="00546A50">
        <w:rPr>
          <w:rStyle w:val="Char3"/>
          <w:rFonts w:hint="cs"/>
          <w:rtl/>
        </w:rPr>
        <w:t>َ</w:t>
      </w:r>
      <w:r w:rsidR="00546A50" w:rsidRPr="00546A50">
        <w:rPr>
          <w:rStyle w:val="Char3"/>
          <w:rFonts w:hint="cs"/>
          <w:rtl/>
        </w:rPr>
        <w:t>م</w:t>
      </w:r>
      <w:r w:rsidR="00546A50">
        <w:rPr>
          <w:rStyle w:val="Char3"/>
          <w:rFonts w:hint="cs"/>
          <w:rtl/>
        </w:rPr>
        <w:t>َ</w:t>
      </w:r>
      <w:r w:rsidR="00546A50" w:rsidRPr="00546A50">
        <w:rPr>
          <w:rStyle w:val="Char3"/>
          <w:rFonts w:hint="cs"/>
          <w:rtl/>
        </w:rPr>
        <w:t>ن</w:t>
      </w:r>
      <w:r w:rsidR="00546A50">
        <w:rPr>
          <w:rStyle w:val="Char3"/>
          <w:rFonts w:hint="cs"/>
          <w:rtl/>
        </w:rPr>
        <w:t>َ</w:t>
      </w:r>
      <w:r w:rsidR="00546A50" w:rsidRPr="00546A50">
        <w:rPr>
          <w:rStyle w:val="Char3"/>
          <w:rFonts w:hint="cs"/>
          <w:rtl/>
        </w:rPr>
        <w:t xml:space="preserve"> ل</w:t>
      </w:r>
      <w:r w:rsidR="00546A50">
        <w:rPr>
          <w:rStyle w:val="Char3"/>
          <w:rFonts w:hint="cs"/>
          <w:rtl/>
        </w:rPr>
        <w:t>ِ</w:t>
      </w:r>
      <w:r w:rsidR="00546A50" w:rsidRPr="00546A50">
        <w:rPr>
          <w:rStyle w:val="Char3"/>
          <w:rFonts w:hint="cs"/>
          <w:rtl/>
        </w:rPr>
        <w:t xml:space="preserve">ي </w:t>
      </w:r>
      <w:r w:rsidR="00546A50">
        <w:rPr>
          <w:rStyle w:val="Char3"/>
          <w:rFonts w:hint="cs"/>
          <w:rtl/>
        </w:rPr>
        <w:t>أَ</w:t>
      </w:r>
      <w:r w:rsidR="00546A50" w:rsidRPr="00546A50">
        <w:rPr>
          <w:rStyle w:val="Char3"/>
          <w:rFonts w:hint="cs"/>
          <w:rtl/>
        </w:rPr>
        <w:t>ن</w:t>
      </w:r>
      <w:r w:rsidR="00546A50">
        <w:rPr>
          <w:rStyle w:val="Char3"/>
          <w:rFonts w:hint="cs"/>
          <w:rtl/>
        </w:rPr>
        <w:t>ْ</w:t>
      </w:r>
      <w:r w:rsidR="00546A50" w:rsidRPr="00546A50">
        <w:rPr>
          <w:rStyle w:val="Char3"/>
          <w:rFonts w:hint="cs"/>
          <w:rtl/>
        </w:rPr>
        <w:t xml:space="preserve"> لا</w:t>
      </w:r>
      <w:r w:rsidR="00546A50">
        <w:rPr>
          <w:rStyle w:val="Char3"/>
          <w:rFonts w:hint="cs"/>
          <w:rtl/>
        </w:rPr>
        <w:t>َ</w:t>
      </w:r>
      <w:r w:rsidR="00546A50" w:rsidRPr="00546A50">
        <w:rPr>
          <w:rStyle w:val="Char3"/>
          <w:rFonts w:hint="cs"/>
          <w:rtl/>
        </w:rPr>
        <w:t xml:space="preserve"> ي</w:t>
      </w:r>
      <w:r w:rsidR="00546A50">
        <w:rPr>
          <w:rStyle w:val="Char3"/>
          <w:rFonts w:hint="cs"/>
          <w:rtl/>
        </w:rPr>
        <w:t>ُ</w:t>
      </w:r>
      <w:r w:rsidR="00546A50" w:rsidRPr="00546A50">
        <w:rPr>
          <w:rStyle w:val="Char3"/>
          <w:rFonts w:hint="cs"/>
          <w:rtl/>
        </w:rPr>
        <w:t>س</w:t>
      </w:r>
      <w:r w:rsidR="00546A50">
        <w:rPr>
          <w:rStyle w:val="Char3"/>
          <w:rFonts w:hint="cs"/>
          <w:rtl/>
        </w:rPr>
        <w:t>َ</w:t>
      </w:r>
      <w:r w:rsidR="00546A50" w:rsidRPr="00546A50">
        <w:rPr>
          <w:rStyle w:val="Char3"/>
          <w:rFonts w:hint="cs"/>
          <w:rtl/>
        </w:rPr>
        <w:t>ل</w:t>
      </w:r>
      <w:r w:rsidR="00546A50">
        <w:rPr>
          <w:rStyle w:val="Char3"/>
          <w:rFonts w:hint="cs"/>
          <w:rtl/>
        </w:rPr>
        <w:t>ِّ</w:t>
      </w:r>
      <w:r w:rsidR="00546A50" w:rsidRPr="00546A50">
        <w:rPr>
          <w:rStyle w:val="Char3"/>
          <w:rFonts w:hint="cs"/>
          <w:rtl/>
        </w:rPr>
        <w:t>ط</w:t>
      </w:r>
      <w:r w:rsidR="00546A50">
        <w:rPr>
          <w:rStyle w:val="Char3"/>
          <w:rFonts w:hint="cs"/>
          <w:rtl/>
        </w:rPr>
        <w:t>َ</w:t>
      </w:r>
      <w:r w:rsidR="00546A50" w:rsidRPr="00546A50">
        <w:rPr>
          <w:rStyle w:val="Char3"/>
          <w:rFonts w:hint="cs"/>
          <w:rtl/>
        </w:rPr>
        <w:t xml:space="preserve"> ع</w:t>
      </w:r>
      <w:r w:rsidR="00546A50">
        <w:rPr>
          <w:rStyle w:val="Char3"/>
          <w:rFonts w:hint="cs"/>
          <w:rtl/>
        </w:rPr>
        <w:t>َ</w:t>
      </w:r>
      <w:r w:rsidR="00546A50" w:rsidRPr="00546A50">
        <w:rPr>
          <w:rStyle w:val="Char3"/>
          <w:rFonts w:hint="cs"/>
          <w:rtl/>
        </w:rPr>
        <w:t>ل</w:t>
      </w:r>
      <w:r w:rsidR="00AA73A5">
        <w:rPr>
          <w:rStyle w:val="Char3"/>
          <w:rFonts w:hint="cs"/>
          <w:rtl/>
        </w:rPr>
        <w:t>ى</w:t>
      </w:r>
      <w:r w:rsidR="00546A50">
        <w:rPr>
          <w:rStyle w:val="Char3"/>
          <w:rtl/>
        </w:rPr>
        <w:t>ٰ</w:t>
      </w:r>
      <w:r w:rsidR="00546A50" w:rsidRPr="00546A50">
        <w:rPr>
          <w:rStyle w:val="Char3"/>
          <w:rFonts w:hint="cs"/>
          <w:rtl/>
        </w:rPr>
        <w:t xml:space="preserve"> ه</w:t>
      </w:r>
      <w:r w:rsidR="00546A50">
        <w:rPr>
          <w:rStyle w:val="Char3"/>
          <w:rtl/>
        </w:rPr>
        <w:t>ٰ</w:t>
      </w:r>
      <w:r w:rsidR="00546A50" w:rsidRPr="00546A50">
        <w:rPr>
          <w:rStyle w:val="Char3"/>
          <w:rFonts w:hint="cs"/>
          <w:rtl/>
        </w:rPr>
        <w:t>ذ</w:t>
      </w:r>
      <w:r w:rsidR="00546A50">
        <w:rPr>
          <w:rStyle w:val="Char3"/>
          <w:rFonts w:hint="cs"/>
          <w:rtl/>
        </w:rPr>
        <w:t>ِ</w:t>
      </w:r>
      <w:r w:rsidR="00546A50" w:rsidRPr="00546A50">
        <w:rPr>
          <w:rStyle w:val="Char3"/>
          <w:rFonts w:hint="cs"/>
          <w:rtl/>
        </w:rPr>
        <w:t>ه</w:t>
      </w:r>
      <w:r w:rsidR="00546A50">
        <w:rPr>
          <w:rStyle w:val="Char3"/>
          <w:rFonts w:hint="cs"/>
          <w:rtl/>
        </w:rPr>
        <w:t>ِ</w:t>
      </w:r>
      <w:r w:rsidR="00546A50" w:rsidRPr="00546A50">
        <w:rPr>
          <w:rStyle w:val="Char3"/>
          <w:rFonts w:hint="cs"/>
          <w:rtl/>
        </w:rPr>
        <w:t xml:space="preserve"> الا</w:t>
      </w:r>
      <w:r w:rsidR="00546A50">
        <w:rPr>
          <w:rStyle w:val="Char3"/>
          <w:rFonts w:hint="cs"/>
          <w:rtl/>
        </w:rPr>
        <w:t>ُ</w:t>
      </w:r>
      <w:r w:rsidR="00546A50" w:rsidRPr="00546A50">
        <w:rPr>
          <w:rStyle w:val="Char3"/>
          <w:rFonts w:hint="cs"/>
          <w:rtl/>
        </w:rPr>
        <w:t>م</w:t>
      </w:r>
      <w:r w:rsidR="00546A50">
        <w:rPr>
          <w:rStyle w:val="Char3"/>
          <w:rFonts w:hint="cs"/>
          <w:rtl/>
        </w:rPr>
        <w:t>َّ</w:t>
      </w:r>
      <w:r w:rsidR="00546A50" w:rsidRPr="00546A50">
        <w:rPr>
          <w:rStyle w:val="Char3"/>
          <w:rFonts w:hint="cs"/>
          <w:rtl/>
        </w:rPr>
        <w:t>ة</w:t>
      </w:r>
      <w:r w:rsidR="00546A50">
        <w:rPr>
          <w:rStyle w:val="Char3"/>
          <w:rFonts w:hint="cs"/>
          <w:rtl/>
        </w:rPr>
        <w:t>ِ</w:t>
      </w:r>
      <w:r w:rsidR="00546A50" w:rsidRPr="00546A50">
        <w:rPr>
          <w:rStyle w:val="Char3"/>
          <w:rFonts w:hint="cs"/>
          <w:rtl/>
        </w:rPr>
        <w:t xml:space="preserve"> ع</w:t>
      </w:r>
      <w:r w:rsidR="00546A50">
        <w:rPr>
          <w:rStyle w:val="Char3"/>
          <w:rFonts w:hint="cs"/>
          <w:rtl/>
        </w:rPr>
        <w:t>ُ</w:t>
      </w:r>
      <w:r w:rsidR="00546A50" w:rsidRPr="00546A50">
        <w:rPr>
          <w:rStyle w:val="Char3"/>
          <w:rFonts w:hint="cs"/>
          <w:rtl/>
        </w:rPr>
        <w:t>د</w:t>
      </w:r>
      <w:r w:rsidR="00546A50">
        <w:rPr>
          <w:rStyle w:val="Char3"/>
          <w:rFonts w:hint="cs"/>
          <w:rtl/>
        </w:rPr>
        <w:t>ْ</w:t>
      </w:r>
      <w:r w:rsidR="00546A50" w:rsidRPr="00546A50">
        <w:rPr>
          <w:rStyle w:val="Char3"/>
          <w:rFonts w:hint="cs"/>
          <w:rtl/>
        </w:rPr>
        <w:t>و</w:t>
      </w:r>
      <w:r w:rsidR="00546A50">
        <w:rPr>
          <w:rStyle w:val="Char3"/>
          <w:rFonts w:hint="cs"/>
          <w:rtl/>
        </w:rPr>
        <w:t>ًّ</w:t>
      </w:r>
      <w:r w:rsidR="00546A50" w:rsidRPr="00546A50">
        <w:rPr>
          <w:rStyle w:val="Char3"/>
          <w:rFonts w:hint="cs"/>
          <w:rtl/>
        </w:rPr>
        <w:t>ا م</w:t>
      </w:r>
      <w:r w:rsidR="00546A50">
        <w:rPr>
          <w:rStyle w:val="Char3"/>
          <w:rFonts w:hint="cs"/>
          <w:rtl/>
        </w:rPr>
        <w:t>ِ</w:t>
      </w:r>
      <w:r w:rsidR="00546A50" w:rsidRPr="00546A50">
        <w:rPr>
          <w:rStyle w:val="Char3"/>
          <w:rFonts w:hint="cs"/>
          <w:rtl/>
        </w:rPr>
        <w:t>ن</w:t>
      </w:r>
      <w:r w:rsidR="00546A50">
        <w:rPr>
          <w:rStyle w:val="Char3"/>
          <w:rFonts w:hint="cs"/>
          <w:rtl/>
        </w:rPr>
        <w:t>ْ</w:t>
      </w:r>
      <w:r w:rsidR="00546A50" w:rsidRPr="00546A50">
        <w:rPr>
          <w:rStyle w:val="Char3"/>
          <w:rFonts w:hint="cs"/>
          <w:rtl/>
        </w:rPr>
        <w:t xml:space="preserve"> س</w:t>
      </w:r>
      <w:r w:rsidR="00546A50">
        <w:rPr>
          <w:rStyle w:val="Char3"/>
          <w:rFonts w:hint="cs"/>
          <w:rtl/>
        </w:rPr>
        <w:t>ِ</w:t>
      </w:r>
      <w:r w:rsidR="00546A50" w:rsidRPr="00546A50">
        <w:rPr>
          <w:rStyle w:val="Char3"/>
          <w:rFonts w:hint="cs"/>
          <w:rtl/>
        </w:rPr>
        <w:t>و</w:t>
      </w:r>
      <w:r w:rsidR="00546A50">
        <w:rPr>
          <w:rStyle w:val="Char3"/>
          <w:rtl/>
        </w:rPr>
        <w:t>ٰ</w:t>
      </w:r>
      <w:r w:rsidR="00AA73A5">
        <w:rPr>
          <w:rStyle w:val="Char3"/>
          <w:rFonts w:hint="cs"/>
          <w:rtl/>
        </w:rPr>
        <w:t>ى</w:t>
      </w:r>
      <w:r w:rsidR="00546A50" w:rsidRPr="00546A50">
        <w:rPr>
          <w:rStyle w:val="Char3"/>
          <w:rFonts w:hint="cs"/>
          <w:rtl/>
        </w:rPr>
        <w:t xml:space="preserve"> </w:t>
      </w:r>
      <w:r w:rsidR="00546A50">
        <w:rPr>
          <w:rStyle w:val="Char3"/>
          <w:rFonts w:hint="cs"/>
          <w:rtl/>
        </w:rPr>
        <w:t>أَ</w:t>
      </w:r>
      <w:r w:rsidR="00546A50" w:rsidRPr="00546A50">
        <w:rPr>
          <w:rStyle w:val="Char3"/>
          <w:rFonts w:hint="cs"/>
          <w:rtl/>
        </w:rPr>
        <w:t>ن</w:t>
      </w:r>
      <w:r w:rsidR="00546A50">
        <w:rPr>
          <w:rStyle w:val="Char3"/>
          <w:rFonts w:hint="cs"/>
          <w:rtl/>
        </w:rPr>
        <w:t>ْ</w:t>
      </w:r>
      <w:r w:rsidR="00546A50" w:rsidRPr="00546A50">
        <w:rPr>
          <w:rStyle w:val="Char3"/>
          <w:rFonts w:hint="cs"/>
          <w:rtl/>
        </w:rPr>
        <w:t>ف</w:t>
      </w:r>
      <w:r w:rsidR="00546A50">
        <w:rPr>
          <w:rStyle w:val="Char3"/>
          <w:rFonts w:hint="cs"/>
          <w:rtl/>
        </w:rPr>
        <w:t>ُ</w:t>
      </w:r>
      <w:r w:rsidR="00546A50" w:rsidRPr="00546A50">
        <w:rPr>
          <w:rStyle w:val="Char3"/>
          <w:rFonts w:hint="cs"/>
          <w:rtl/>
        </w:rPr>
        <w:t>س</w:t>
      </w:r>
      <w:r w:rsidR="00546A50">
        <w:rPr>
          <w:rStyle w:val="Char3"/>
          <w:rFonts w:hint="cs"/>
          <w:rtl/>
        </w:rPr>
        <w:t>ِ</w:t>
      </w:r>
      <w:r w:rsidR="00546A50" w:rsidRPr="00546A50">
        <w:rPr>
          <w:rStyle w:val="Char3"/>
          <w:rFonts w:hint="cs"/>
          <w:rtl/>
        </w:rPr>
        <w:t>ه</w:t>
      </w:r>
      <w:r w:rsidR="00546A50">
        <w:rPr>
          <w:rStyle w:val="Char3"/>
          <w:rtl/>
        </w:rPr>
        <w:t>ٰ</w:t>
      </w:r>
      <w:r w:rsidR="00546A50" w:rsidRPr="00546A50">
        <w:rPr>
          <w:rStyle w:val="Char3"/>
          <w:rFonts w:hint="cs"/>
          <w:rtl/>
        </w:rPr>
        <w:t>ا</w:t>
      </w:r>
      <w:r>
        <w:rPr>
          <w:rFonts w:ascii="Traditional Arabic" w:hAnsi="Traditional Arabic" w:cs="Traditional Arabic"/>
          <w:rtl/>
          <w:lang w:bidi="ur-PK"/>
        </w:rPr>
        <w:t>»</w:t>
      </w:r>
      <w:r w:rsidR="00D523BB" w:rsidRPr="00D523BB">
        <w:t>.</w:t>
      </w:r>
      <w:r>
        <w:rPr>
          <w:rFonts w:hint="cs"/>
          <w:rtl/>
          <w:lang w:bidi="ur-PK"/>
        </w:rPr>
        <w:t xml:space="preserve"> </w:t>
      </w:r>
      <w:r w:rsidR="000834DB">
        <w:rPr>
          <w:rFonts w:ascii="Traditional Arabic" w:hAnsi="Traditional Arabic" w:cs="Traditional Arabic"/>
          <w:rtl/>
          <w:lang w:bidi="ur-PK"/>
        </w:rPr>
        <w:t>«</w:t>
      </w:r>
      <w:r w:rsidRPr="000834DB">
        <w:rPr>
          <w:rStyle w:val="Chare"/>
          <w:rFonts w:hint="cs"/>
          <w:rtl/>
        </w:rPr>
        <w:t>خداوند این ضمانت را ب</w:t>
      </w:r>
      <w:r w:rsidR="00295783">
        <w:rPr>
          <w:rStyle w:val="Chare"/>
          <w:rFonts w:hint="cs"/>
          <w:rtl/>
        </w:rPr>
        <w:t>ه</w:t>
      </w:r>
      <w:r w:rsidRPr="000834DB">
        <w:rPr>
          <w:rStyle w:val="Chare"/>
          <w:rFonts w:hint="cs"/>
          <w:rtl/>
        </w:rPr>
        <w:t xml:space="preserve"> من داد</w:t>
      </w:r>
      <w:r w:rsidR="00295783">
        <w:rPr>
          <w:rStyle w:val="Chare"/>
          <w:rFonts w:hint="cs"/>
          <w:rtl/>
        </w:rPr>
        <w:t>ه</w:t>
      </w:r>
      <w:r w:rsidRPr="000834DB">
        <w:rPr>
          <w:rStyle w:val="Chare"/>
          <w:rFonts w:hint="cs"/>
          <w:rtl/>
        </w:rPr>
        <w:t xml:space="preserve"> است ک</w:t>
      </w:r>
      <w:r w:rsidR="00295783">
        <w:rPr>
          <w:rStyle w:val="Chare"/>
          <w:rFonts w:hint="cs"/>
          <w:rtl/>
        </w:rPr>
        <w:t>ه</w:t>
      </w:r>
      <w:r w:rsidRPr="000834DB">
        <w:rPr>
          <w:rStyle w:val="Chare"/>
          <w:rFonts w:hint="cs"/>
          <w:rtl/>
        </w:rPr>
        <w:t xml:space="preserve"> دشمنی را بر این امّت </w:t>
      </w:r>
      <w:r w:rsidR="000834DB" w:rsidRPr="000834DB">
        <w:rPr>
          <w:rStyle w:val="Chare"/>
          <w:rFonts w:hint="cs"/>
          <w:rtl/>
        </w:rPr>
        <w:t>مسلّط نکند، مگر از خودشان</w:t>
      </w:r>
      <w:r w:rsidR="000834DB">
        <w:rPr>
          <w:rFonts w:ascii="Traditional Arabic" w:hAnsi="Traditional Arabic" w:cs="Traditional Arabic"/>
          <w:rtl/>
          <w:lang w:bidi="ur-PK"/>
        </w:rPr>
        <w:t>»</w:t>
      </w:r>
      <w:r w:rsidR="00295783">
        <w:rPr>
          <w:rFonts w:hint="cs"/>
          <w:rtl/>
          <w:lang w:bidi="ur-PK"/>
        </w:rPr>
        <w:t>.</w:t>
      </w:r>
    </w:p>
    <w:p w:rsidR="008602D6" w:rsidRDefault="008602D6" w:rsidP="00B636E6">
      <w:pPr>
        <w:pStyle w:val="a8"/>
        <w:rPr>
          <w:rtl/>
          <w:lang w:bidi="ur-PK"/>
        </w:rPr>
      </w:pPr>
      <w:r>
        <w:rPr>
          <w:rFonts w:hint="cs"/>
          <w:rtl/>
          <w:lang w:bidi="ur-PK"/>
        </w:rPr>
        <w:t xml:space="preserve">و ھمچنین پیامبر </w:t>
      </w:r>
      <w:r>
        <w:rPr>
          <w:rFonts w:cs="CTraditional Arabic" w:hint="cs"/>
          <w:rtl/>
          <w:lang w:bidi="ur-PK"/>
        </w:rPr>
        <w:t>ص</w:t>
      </w:r>
      <w:r>
        <w:rPr>
          <w:rFonts w:hint="cs"/>
          <w:rtl/>
          <w:lang w:bidi="ur-PK"/>
        </w:rPr>
        <w:t xml:space="preserve"> فرمود</w:t>
      </w:r>
      <w:r w:rsidR="00295783">
        <w:rPr>
          <w:rFonts w:hint="cs"/>
          <w:rtl/>
          <w:lang w:bidi="ur-PK"/>
        </w:rPr>
        <w:t>ه</w:t>
      </w:r>
      <w:r>
        <w:rPr>
          <w:rFonts w:hint="cs"/>
          <w:rtl/>
          <w:lang w:bidi="ur-PK"/>
        </w:rPr>
        <w:t xml:space="preserve"> است:</w:t>
      </w:r>
    </w:p>
    <w:p w:rsidR="008602D6" w:rsidRDefault="008602D6" w:rsidP="00B636E6">
      <w:pPr>
        <w:pStyle w:val="a8"/>
        <w:rPr>
          <w:rtl/>
          <w:lang w:bidi="ur-PK"/>
        </w:rPr>
      </w:pPr>
      <w:r>
        <w:rPr>
          <w:rFonts w:ascii="Traditional Arabic" w:hAnsi="Traditional Arabic" w:cs="Traditional Arabic"/>
          <w:rtl/>
          <w:lang w:bidi="ur-PK"/>
        </w:rPr>
        <w:t>«</w:t>
      </w:r>
      <w:r w:rsidR="00546A50" w:rsidRPr="00546A50">
        <w:rPr>
          <w:rStyle w:val="Char3"/>
          <w:rtl/>
        </w:rPr>
        <w:t>الْجِهَادُ مَاضٍ إِلَى يَوْمِ الْقِيَامَةِ</w:t>
      </w:r>
      <w:r>
        <w:rPr>
          <w:rFonts w:ascii="Traditional Arabic" w:hAnsi="Traditional Arabic" w:cs="Traditional Arabic"/>
          <w:rtl/>
          <w:lang w:bidi="ur-PK"/>
        </w:rPr>
        <w:t>»</w:t>
      </w:r>
      <w:r w:rsidR="00D523BB" w:rsidRPr="00D523BB">
        <w:t>.</w:t>
      </w:r>
      <w:r>
        <w:rPr>
          <w:rFonts w:hint="cs"/>
          <w:rtl/>
          <w:lang w:bidi="ur-PK"/>
        </w:rPr>
        <w:t xml:space="preserve"> </w:t>
      </w:r>
      <w:r>
        <w:rPr>
          <w:rFonts w:ascii="Traditional Arabic" w:hAnsi="Traditional Arabic" w:cs="Traditional Arabic"/>
          <w:rtl/>
          <w:lang w:bidi="ur-PK"/>
        </w:rPr>
        <w:t>«</w:t>
      </w:r>
      <w:r w:rsidRPr="008602D6">
        <w:rPr>
          <w:rStyle w:val="Chare"/>
          <w:rFonts w:hint="cs"/>
          <w:rtl/>
        </w:rPr>
        <w:t>جھاد تا روز قیامت وجود دارد</w:t>
      </w:r>
      <w:r>
        <w:rPr>
          <w:rFonts w:ascii="Traditional Arabic" w:hAnsi="Traditional Arabic" w:cs="Traditional Arabic"/>
          <w:rtl/>
          <w:lang w:bidi="ur-PK"/>
        </w:rPr>
        <w:t>»</w:t>
      </w:r>
      <w:r w:rsidR="00295783">
        <w:rPr>
          <w:rFonts w:hint="cs"/>
          <w:rtl/>
          <w:lang w:bidi="ur-PK"/>
        </w:rPr>
        <w:t>.</w:t>
      </w:r>
    </w:p>
    <w:p w:rsidR="008602D6" w:rsidRDefault="00E80B08" w:rsidP="00B636E6">
      <w:pPr>
        <w:pStyle w:val="a8"/>
        <w:rPr>
          <w:rtl/>
          <w:lang w:bidi="ur-PK"/>
        </w:rPr>
      </w:pPr>
      <w:r>
        <w:rPr>
          <w:rFonts w:hint="cs"/>
          <w:rtl/>
          <w:lang w:bidi="ur-PK"/>
        </w:rPr>
        <w:t xml:space="preserve">و در جایی دیگر پیامبر </w:t>
      </w:r>
      <w:r>
        <w:rPr>
          <w:rFonts w:cs="CTraditional Arabic" w:hint="cs"/>
          <w:rtl/>
          <w:lang w:bidi="ur-PK"/>
        </w:rPr>
        <w:t>ص</w:t>
      </w:r>
      <w:r>
        <w:rPr>
          <w:rFonts w:hint="cs"/>
          <w:rtl/>
          <w:lang w:bidi="ur-PK"/>
        </w:rPr>
        <w:t xml:space="preserve"> فرمود</w:t>
      </w:r>
      <w:r w:rsidR="00295783">
        <w:rPr>
          <w:rFonts w:hint="cs"/>
          <w:rtl/>
          <w:lang w:bidi="ur-PK"/>
        </w:rPr>
        <w:t>ه</w:t>
      </w:r>
      <w:r w:rsidR="00D210BD">
        <w:rPr>
          <w:rFonts w:hint="cs"/>
          <w:rtl/>
          <w:lang w:bidi="ur-PK"/>
        </w:rPr>
        <w:t xml:space="preserve"> است:</w:t>
      </w:r>
    </w:p>
    <w:p w:rsidR="00D210BD" w:rsidRDefault="00D210BD" w:rsidP="007E3A1B">
      <w:pPr>
        <w:pStyle w:val="a8"/>
        <w:rPr>
          <w:rtl/>
          <w:lang w:bidi="ur-PK"/>
        </w:rPr>
      </w:pPr>
      <w:r>
        <w:rPr>
          <w:rFonts w:ascii="Traditional Arabic" w:hAnsi="Traditional Arabic" w:cs="Traditional Arabic"/>
          <w:rtl/>
          <w:lang w:bidi="ur-PK"/>
        </w:rPr>
        <w:t>«</w:t>
      </w:r>
      <w:r w:rsidR="007E3A1B" w:rsidRPr="007E3A1B">
        <w:rPr>
          <w:rStyle w:val="Char3"/>
          <w:rFonts w:hint="cs"/>
          <w:rtl/>
        </w:rPr>
        <w:t>أَ</w:t>
      </w:r>
      <w:r w:rsidR="00546A50" w:rsidRPr="007E3A1B">
        <w:rPr>
          <w:rStyle w:val="Char3"/>
          <w:rFonts w:hint="cs"/>
          <w:rtl/>
        </w:rPr>
        <w:t>ي</w:t>
      </w:r>
      <w:r w:rsidR="007E3A1B" w:rsidRPr="007E3A1B">
        <w:rPr>
          <w:rStyle w:val="Char3"/>
          <w:rFonts w:hint="cs"/>
          <w:rtl/>
        </w:rPr>
        <w:t>َّ</w:t>
      </w:r>
      <w:r w:rsidR="00546A50" w:rsidRPr="007E3A1B">
        <w:rPr>
          <w:rStyle w:val="Char3"/>
          <w:rFonts w:hint="cs"/>
          <w:rtl/>
        </w:rPr>
        <w:t>م</w:t>
      </w:r>
      <w:r w:rsidR="007E3A1B" w:rsidRPr="007E3A1B">
        <w:rPr>
          <w:rStyle w:val="Char3"/>
          <w:rFonts w:hint="cs"/>
          <w:rtl/>
        </w:rPr>
        <w:t>َ</w:t>
      </w:r>
      <w:r w:rsidR="00546A50" w:rsidRPr="007E3A1B">
        <w:rPr>
          <w:rStyle w:val="Char3"/>
          <w:rFonts w:hint="cs"/>
          <w:rtl/>
        </w:rPr>
        <w:t>ا ر</w:t>
      </w:r>
      <w:r w:rsidR="007E3A1B" w:rsidRPr="007E3A1B">
        <w:rPr>
          <w:rStyle w:val="Char3"/>
          <w:rFonts w:hint="cs"/>
          <w:rtl/>
        </w:rPr>
        <w:t>َ</w:t>
      </w:r>
      <w:r w:rsidR="00546A50" w:rsidRPr="007E3A1B">
        <w:rPr>
          <w:rStyle w:val="Char3"/>
          <w:rFonts w:hint="cs"/>
          <w:rtl/>
        </w:rPr>
        <w:t>ج</w:t>
      </w:r>
      <w:r w:rsidR="007E3A1B" w:rsidRPr="007E3A1B">
        <w:rPr>
          <w:rStyle w:val="Char3"/>
          <w:rFonts w:hint="cs"/>
          <w:rtl/>
        </w:rPr>
        <w:t>ُ</w:t>
      </w:r>
      <w:r w:rsidR="00546A50" w:rsidRPr="007E3A1B">
        <w:rPr>
          <w:rStyle w:val="Char3"/>
          <w:rFonts w:hint="cs"/>
          <w:rtl/>
        </w:rPr>
        <w:t>ل</w:t>
      </w:r>
      <w:r w:rsidR="007E3A1B" w:rsidRPr="007E3A1B">
        <w:rPr>
          <w:rStyle w:val="Char3"/>
          <w:rFonts w:hint="cs"/>
          <w:rtl/>
        </w:rPr>
        <w:t>ٍ</w:t>
      </w:r>
      <w:r w:rsidR="00546A50" w:rsidRPr="007E3A1B">
        <w:rPr>
          <w:rStyle w:val="Char3"/>
          <w:rtl/>
        </w:rPr>
        <w:t xml:space="preserve"> ل</w:t>
      </w:r>
      <w:r w:rsidR="007E3A1B" w:rsidRPr="007E3A1B">
        <w:rPr>
          <w:rStyle w:val="Char3"/>
          <w:rFonts w:hint="cs"/>
          <w:rtl/>
        </w:rPr>
        <w:t>َـ</w:t>
      </w:r>
      <w:r w:rsidR="00546A50" w:rsidRPr="007E3A1B">
        <w:rPr>
          <w:rStyle w:val="Char3"/>
          <w:rtl/>
        </w:rPr>
        <w:t>م</w:t>
      </w:r>
      <w:r w:rsidR="007E3A1B" w:rsidRPr="007E3A1B">
        <w:rPr>
          <w:rStyle w:val="Char3"/>
          <w:rFonts w:hint="cs"/>
          <w:rtl/>
        </w:rPr>
        <w:t>ْ</w:t>
      </w:r>
      <w:r w:rsidR="00546A50" w:rsidRPr="007E3A1B">
        <w:rPr>
          <w:rStyle w:val="Char3"/>
          <w:rtl/>
        </w:rPr>
        <w:t xml:space="preserve"> ي</w:t>
      </w:r>
      <w:r w:rsidR="007E3A1B" w:rsidRPr="007E3A1B">
        <w:rPr>
          <w:rStyle w:val="Char3"/>
          <w:rFonts w:hint="cs"/>
          <w:rtl/>
        </w:rPr>
        <w:t>َ</w:t>
      </w:r>
      <w:r w:rsidR="00546A50" w:rsidRPr="007E3A1B">
        <w:rPr>
          <w:rStyle w:val="Char3"/>
          <w:rtl/>
        </w:rPr>
        <w:t>غ</w:t>
      </w:r>
      <w:r w:rsidR="007E3A1B" w:rsidRPr="007E3A1B">
        <w:rPr>
          <w:rStyle w:val="Char3"/>
          <w:rFonts w:hint="cs"/>
          <w:rtl/>
        </w:rPr>
        <w:t>ْ</w:t>
      </w:r>
      <w:r w:rsidR="00546A50" w:rsidRPr="007E3A1B">
        <w:rPr>
          <w:rStyle w:val="Char3"/>
          <w:rtl/>
        </w:rPr>
        <w:t>ز</w:t>
      </w:r>
      <w:r w:rsidR="007E3A1B" w:rsidRPr="007E3A1B">
        <w:rPr>
          <w:rStyle w:val="Char3"/>
          <w:rFonts w:hint="cs"/>
          <w:rtl/>
        </w:rPr>
        <w:t>ُ</w:t>
      </w:r>
      <w:r w:rsidR="00546A50" w:rsidRPr="007E3A1B">
        <w:rPr>
          <w:rStyle w:val="Char3"/>
          <w:rtl/>
        </w:rPr>
        <w:t>و أ</w:t>
      </w:r>
      <w:r w:rsidR="007E3A1B" w:rsidRPr="007E3A1B">
        <w:rPr>
          <w:rStyle w:val="Char3"/>
          <w:rFonts w:hint="cs"/>
          <w:rtl/>
        </w:rPr>
        <w:t>َ</w:t>
      </w:r>
      <w:r w:rsidR="00546A50" w:rsidRPr="007E3A1B">
        <w:rPr>
          <w:rStyle w:val="Char3"/>
          <w:rtl/>
        </w:rPr>
        <w:t>و</w:t>
      </w:r>
      <w:r w:rsidR="007E3A1B" w:rsidRPr="007E3A1B">
        <w:rPr>
          <w:rStyle w:val="Char3"/>
          <w:rFonts w:hint="cs"/>
          <w:rtl/>
        </w:rPr>
        <w:t>ْ</w:t>
      </w:r>
      <w:r w:rsidR="00546A50" w:rsidRPr="007E3A1B">
        <w:rPr>
          <w:rStyle w:val="Char3"/>
          <w:rtl/>
        </w:rPr>
        <w:t xml:space="preserve"> ي</w:t>
      </w:r>
      <w:r w:rsidR="007E3A1B" w:rsidRPr="007E3A1B">
        <w:rPr>
          <w:rStyle w:val="Char3"/>
          <w:rFonts w:hint="cs"/>
          <w:rtl/>
        </w:rPr>
        <w:t>ُ</w:t>
      </w:r>
      <w:r w:rsidR="00546A50" w:rsidRPr="007E3A1B">
        <w:rPr>
          <w:rStyle w:val="Char3"/>
          <w:rtl/>
        </w:rPr>
        <w:t>ح</w:t>
      </w:r>
      <w:r w:rsidR="007E3A1B" w:rsidRPr="007E3A1B">
        <w:rPr>
          <w:rStyle w:val="Char3"/>
          <w:rFonts w:hint="cs"/>
          <w:rtl/>
        </w:rPr>
        <w:t>ْ</w:t>
      </w:r>
      <w:r w:rsidR="00546A50" w:rsidRPr="007E3A1B">
        <w:rPr>
          <w:rStyle w:val="Char3"/>
          <w:rtl/>
        </w:rPr>
        <w:t>د</w:t>
      </w:r>
      <w:r w:rsidR="007E3A1B" w:rsidRPr="007E3A1B">
        <w:rPr>
          <w:rStyle w:val="Char3"/>
          <w:rFonts w:hint="cs"/>
          <w:rtl/>
        </w:rPr>
        <w:t>ِ</w:t>
      </w:r>
      <w:r w:rsidR="00546A50" w:rsidRPr="007E3A1B">
        <w:rPr>
          <w:rStyle w:val="Char3"/>
          <w:rtl/>
        </w:rPr>
        <w:t>ث</w:t>
      </w:r>
      <w:r w:rsidR="007E3A1B" w:rsidRPr="007E3A1B">
        <w:rPr>
          <w:rStyle w:val="Char3"/>
          <w:rFonts w:hint="cs"/>
          <w:rtl/>
        </w:rPr>
        <w:t>ْ</w:t>
      </w:r>
      <w:r w:rsidR="00546A50" w:rsidRPr="007E3A1B">
        <w:rPr>
          <w:rStyle w:val="Char3"/>
          <w:rtl/>
        </w:rPr>
        <w:t xml:space="preserve"> ن</w:t>
      </w:r>
      <w:r w:rsidR="007E3A1B" w:rsidRPr="007E3A1B">
        <w:rPr>
          <w:rStyle w:val="Char3"/>
          <w:rFonts w:hint="cs"/>
          <w:rtl/>
        </w:rPr>
        <w:t>َ</w:t>
      </w:r>
      <w:r w:rsidR="00546A50" w:rsidRPr="007E3A1B">
        <w:rPr>
          <w:rStyle w:val="Char3"/>
          <w:rtl/>
        </w:rPr>
        <w:t>ف</w:t>
      </w:r>
      <w:r w:rsidR="007E3A1B" w:rsidRPr="007E3A1B">
        <w:rPr>
          <w:rStyle w:val="Char3"/>
          <w:rFonts w:hint="cs"/>
          <w:rtl/>
        </w:rPr>
        <w:t>ْ</w:t>
      </w:r>
      <w:r w:rsidR="00546A50" w:rsidRPr="007E3A1B">
        <w:rPr>
          <w:rStyle w:val="Char3"/>
          <w:rtl/>
        </w:rPr>
        <w:t>س</w:t>
      </w:r>
      <w:r w:rsidR="007E3A1B" w:rsidRPr="007E3A1B">
        <w:rPr>
          <w:rStyle w:val="Char3"/>
          <w:rFonts w:hint="cs"/>
          <w:rtl/>
        </w:rPr>
        <w:t>َ</w:t>
      </w:r>
      <w:r w:rsidR="00546A50" w:rsidRPr="007E3A1B">
        <w:rPr>
          <w:rStyle w:val="Char3"/>
          <w:rtl/>
        </w:rPr>
        <w:t>ه</w:t>
      </w:r>
      <w:r w:rsidR="007E3A1B" w:rsidRPr="007E3A1B">
        <w:rPr>
          <w:rStyle w:val="Char3"/>
          <w:rFonts w:hint="cs"/>
          <w:rtl/>
        </w:rPr>
        <w:t>ُ</w:t>
      </w:r>
      <w:r w:rsidR="00546A50" w:rsidRPr="007E3A1B">
        <w:rPr>
          <w:rStyle w:val="Char3"/>
          <w:rtl/>
        </w:rPr>
        <w:t xml:space="preserve"> ب</w:t>
      </w:r>
      <w:r w:rsidR="007E3A1B" w:rsidRPr="007E3A1B">
        <w:rPr>
          <w:rStyle w:val="Char3"/>
          <w:rFonts w:hint="cs"/>
          <w:rtl/>
        </w:rPr>
        <w:t>ِ</w:t>
      </w:r>
      <w:r w:rsidR="00546A50" w:rsidRPr="007E3A1B">
        <w:rPr>
          <w:rStyle w:val="Char3"/>
          <w:rtl/>
        </w:rPr>
        <w:t>الغ</w:t>
      </w:r>
      <w:r w:rsidR="007E3A1B" w:rsidRPr="007E3A1B">
        <w:rPr>
          <w:rStyle w:val="Char3"/>
          <w:rFonts w:hint="cs"/>
          <w:rtl/>
        </w:rPr>
        <w:t>َ</w:t>
      </w:r>
      <w:r w:rsidR="00546A50" w:rsidRPr="007E3A1B">
        <w:rPr>
          <w:rStyle w:val="Char3"/>
          <w:rtl/>
        </w:rPr>
        <w:t>ز</w:t>
      </w:r>
      <w:r w:rsidR="007E3A1B" w:rsidRPr="007E3A1B">
        <w:rPr>
          <w:rStyle w:val="Char3"/>
          <w:rFonts w:hint="cs"/>
          <w:rtl/>
        </w:rPr>
        <w:t>ْ</w:t>
      </w:r>
      <w:r w:rsidR="00546A50" w:rsidRPr="007E3A1B">
        <w:rPr>
          <w:rStyle w:val="Char3"/>
          <w:rtl/>
        </w:rPr>
        <w:t>و</w:t>
      </w:r>
      <w:r w:rsidR="007E3A1B" w:rsidRPr="007E3A1B">
        <w:rPr>
          <w:rStyle w:val="Char3"/>
          <w:rFonts w:hint="cs"/>
          <w:rtl/>
        </w:rPr>
        <w:t>ِ</w:t>
      </w:r>
      <w:r w:rsidR="00546A50" w:rsidRPr="007E3A1B">
        <w:rPr>
          <w:rStyle w:val="Char3"/>
          <w:rtl/>
        </w:rPr>
        <w:t xml:space="preserve"> م</w:t>
      </w:r>
      <w:r w:rsidR="007E3A1B" w:rsidRPr="007E3A1B">
        <w:rPr>
          <w:rStyle w:val="Char3"/>
          <w:rFonts w:hint="cs"/>
          <w:rtl/>
        </w:rPr>
        <w:t>ٰ</w:t>
      </w:r>
      <w:r w:rsidR="00546A50" w:rsidRPr="007E3A1B">
        <w:rPr>
          <w:rStyle w:val="Char3"/>
          <w:rtl/>
        </w:rPr>
        <w:t>ات</w:t>
      </w:r>
      <w:r w:rsidR="007E3A1B" w:rsidRPr="007E3A1B">
        <w:rPr>
          <w:rStyle w:val="Char3"/>
          <w:rFonts w:hint="cs"/>
          <w:rtl/>
        </w:rPr>
        <w:t>َ</w:t>
      </w:r>
      <w:r w:rsidR="00546A50" w:rsidRPr="007E3A1B">
        <w:rPr>
          <w:rStyle w:val="Char3"/>
          <w:rtl/>
        </w:rPr>
        <w:t xml:space="preserve"> ع</w:t>
      </w:r>
      <w:r w:rsidR="007E3A1B" w:rsidRPr="007E3A1B">
        <w:rPr>
          <w:rStyle w:val="Char3"/>
          <w:rFonts w:hint="cs"/>
          <w:rtl/>
        </w:rPr>
        <w:t>َ</w:t>
      </w:r>
      <w:r w:rsidR="00546A50" w:rsidRPr="007E3A1B">
        <w:rPr>
          <w:rStyle w:val="Char3"/>
          <w:rtl/>
        </w:rPr>
        <w:t>لى</w:t>
      </w:r>
      <w:r w:rsidR="007E3A1B" w:rsidRPr="007E3A1B">
        <w:rPr>
          <w:rStyle w:val="Char3"/>
          <w:rFonts w:hint="cs"/>
          <w:rtl/>
        </w:rPr>
        <w:t>َ</w:t>
      </w:r>
      <w:r w:rsidR="00546A50" w:rsidRPr="007E3A1B">
        <w:rPr>
          <w:rStyle w:val="Char3"/>
          <w:rtl/>
        </w:rPr>
        <w:t xml:space="preserve"> ش</w:t>
      </w:r>
      <w:r w:rsidR="007E3A1B" w:rsidRPr="007E3A1B">
        <w:rPr>
          <w:rStyle w:val="Char3"/>
          <w:rFonts w:hint="cs"/>
          <w:rtl/>
        </w:rPr>
        <w:t>ُ</w:t>
      </w:r>
      <w:r w:rsidR="00546A50" w:rsidRPr="007E3A1B">
        <w:rPr>
          <w:rStyle w:val="Char3"/>
          <w:rtl/>
        </w:rPr>
        <w:t>ع</w:t>
      </w:r>
      <w:r w:rsidR="007E3A1B" w:rsidRPr="007E3A1B">
        <w:rPr>
          <w:rStyle w:val="Char3"/>
          <w:rFonts w:hint="cs"/>
          <w:rtl/>
        </w:rPr>
        <w:t>ْ</w:t>
      </w:r>
      <w:r w:rsidR="00546A50" w:rsidRPr="007E3A1B">
        <w:rPr>
          <w:rStyle w:val="Char3"/>
          <w:rtl/>
        </w:rPr>
        <w:t>ب</w:t>
      </w:r>
      <w:r w:rsidR="007E3A1B" w:rsidRPr="007E3A1B">
        <w:rPr>
          <w:rStyle w:val="Char3"/>
          <w:rFonts w:hint="cs"/>
          <w:rtl/>
        </w:rPr>
        <w:t>َ</w:t>
      </w:r>
      <w:r w:rsidR="00546A50" w:rsidRPr="007E3A1B">
        <w:rPr>
          <w:rStyle w:val="Char3"/>
          <w:rtl/>
        </w:rPr>
        <w:t>ة</w:t>
      </w:r>
      <w:r w:rsidR="007E3A1B" w:rsidRPr="007E3A1B">
        <w:rPr>
          <w:rStyle w:val="Char3"/>
          <w:rFonts w:hint="cs"/>
          <w:rtl/>
        </w:rPr>
        <w:t>ٍ</w:t>
      </w:r>
      <w:r w:rsidR="00546A50" w:rsidRPr="007E3A1B">
        <w:rPr>
          <w:rStyle w:val="Char3"/>
          <w:rtl/>
        </w:rPr>
        <w:t xml:space="preserve"> م</w:t>
      </w:r>
      <w:r w:rsidR="007E3A1B" w:rsidRPr="007E3A1B">
        <w:rPr>
          <w:rStyle w:val="Char3"/>
          <w:rFonts w:hint="cs"/>
          <w:rtl/>
        </w:rPr>
        <w:t>ِ</w:t>
      </w:r>
      <w:r w:rsidR="00546A50" w:rsidRPr="007E3A1B">
        <w:rPr>
          <w:rStyle w:val="Char3"/>
          <w:rtl/>
        </w:rPr>
        <w:t>ن</w:t>
      </w:r>
      <w:r w:rsidR="007E3A1B" w:rsidRPr="007E3A1B">
        <w:rPr>
          <w:rStyle w:val="Char3"/>
          <w:rFonts w:hint="cs"/>
          <w:rtl/>
        </w:rPr>
        <w:t>َ</w:t>
      </w:r>
      <w:r w:rsidR="00546A50" w:rsidRPr="007E3A1B">
        <w:rPr>
          <w:rStyle w:val="Char3"/>
          <w:rtl/>
        </w:rPr>
        <w:t xml:space="preserve"> الن</w:t>
      </w:r>
      <w:r w:rsidR="007E3A1B" w:rsidRPr="007E3A1B">
        <w:rPr>
          <w:rStyle w:val="Char3"/>
          <w:rFonts w:hint="cs"/>
          <w:rtl/>
        </w:rPr>
        <w:t>ِّ</w:t>
      </w:r>
      <w:r w:rsidR="00546A50" w:rsidRPr="007E3A1B">
        <w:rPr>
          <w:rStyle w:val="Char3"/>
          <w:rtl/>
        </w:rPr>
        <w:t>ف</w:t>
      </w:r>
      <w:r w:rsidR="007E3A1B" w:rsidRPr="007E3A1B">
        <w:rPr>
          <w:rStyle w:val="Char3"/>
          <w:rFonts w:hint="cs"/>
          <w:rtl/>
        </w:rPr>
        <w:t>ٰ</w:t>
      </w:r>
      <w:r w:rsidR="00546A50" w:rsidRPr="007E3A1B">
        <w:rPr>
          <w:rStyle w:val="Char3"/>
          <w:rtl/>
        </w:rPr>
        <w:t>اق</w:t>
      </w:r>
      <w:r>
        <w:rPr>
          <w:rFonts w:ascii="Traditional Arabic" w:hAnsi="Traditional Arabic" w:cs="Traditional Arabic"/>
          <w:rtl/>
          <w:lang w:bidi="ur-PK"/>
        </w:rPr>
        <w:t>»</w:t>
      </w:r>
      <w:r w:rsidR="00B15820" w:rsidRPr="00D523BB">
        <w:rPr>
          <w:rFonts w:hint="cs"/>
          <w:rtl/>
        </w:rPr>
        <w:t>.</w:t>
      </w:r>
      <w:r>
        <w:rPr>
          <w:rFonts w:hint="cs"/>
          <w:rtl/>
          <w:lang w:bidi="ur-PK"/>
        </w:rPr>
        <w:t xml:space="preserve"> </w:t>
      </w:r>
      <w:r>
        <w:rPr>
          <w:rFonts w:ascii="Traditional Arabic" w:hAnsi="Traditional Arabic" w:cs="Traditional Arabic"/>
          <w:rtl/>
          <w:lang w:bidi="ur-PK"/>
        </w:rPr>
        <w:t>«</w:t>
      </w:r>
      <w:r w:rsidRPr="00D210BD">
        <w:rPr>
          <w:rStyle w:val="Chare"/>
          <w:rFonts w:hint="cs"/>
          <w:rtl/>
        </w:rPr>
        <w:t>ھر مردی ک</w:t>
      </w:r>
      <w:r w:rsidR="00295783">
        <w:rPr>
          <w:rStyle w:val="Chare"/>
          <w:rFonts w:hint="cs"/>
          <w:rtl/>
        </w:rPr>
        <w:t>ه</w:t>
      </w:r>
      <w:r w:rsidRPr="00D210BD">
        <w:rPr>
          <w:rStyle w:val="Chare"/>
          <w:rFonts w:hint="cs"/>
          <w:rtl/>
        </w:rPr>
        <w:t xml:space="preserve"> ب</w:t>
      </w:r>
      <w:r w:rsidR="00295783">
        <w:rPr>
          <w:rStyle w:val="Chare"/>
          <w:rFonts w:hint="cs"/>
          <w:rtl/>
        </w:rPr>
        <w:t>ه</w:t>
      </w:r>
      <w:r w:rsidRPr="00D210BD">
        <w:rPr>
          <w:rStyle w:val="Chare"/>
          <w:rFonts w:hint="cs"/>
          <w:rtl/>
        </w:rPr>
        <w:t xml:space="preserve"> غزو</w:t>
      </w:r>
      <w:r w:rsidR="00295783">
        <w:rPr>
          <w:rStyle w:val="Chare"/>
          <w:rFonts w:hint="cs"/>
          <w:rtl/>
        </w:rPr>
        <w:t>ه</w:t>
      </w:r>
      <w:r w:rsidRPr="00D210BD">
        <w:rPr>
          <w:rStyle w:val="Chare"/>
          <w:rFonts w:hint="cs"/>
          <w:rtl/>
        </w:rPr>
        <w:t>‌ای نرود و خود دربار</w:t>
      </w:r>
      <w:r w:rsidR="00295783">
        <w:rPr>
          <w:rStyle w:val="Chare"/>
          <w:rFonts w:hint="cs"/>
          <w:rtl/>
        </w:rPr>
        <w:t>ۀ</w:t>
      </w:r>
      <w:r w:rsidRPr="00D210BD">
        <w:rPr>
          <w:rStyle w:val="Chare"/>
          <w:rFonts w:hint="cs"/>
          <w:rtl/>
        </w:rPr>
        <w:t xml:space="preserve"> غزو</w:t>
      </w:r>
      <w:r w:rsidR="00295783">
        <w:rPr>
          <w:rStyle w:val="Chare"/>
          <w:rFonts w:hint="cs"/>
          <w:rtl/>
        </w:rPr>
        <w:t>ه</w:t>
      </w:r>
      <w:r w:rsidRPr="00D210BD">
        <w:rPr>
          <w:rStyle w:val="Chare"/>
          <w:rFonts w:hint="cs"/>
          <w:rtl/>
        </w:rPr>
        <w:t>‌ای صحبت نکند، بر شعب</w:t>
      </w:r>
      <w:r w:rsidR="00295783">
        <w:rPr>
          <w:rStyle w:val="Chare"/>
          <w:rFonts w:hint="cs"/>
          <w:rtl/>
        </w:rPr>
        <w:t>ه</w:t>
      </w:r>
      <w:r w:rsidRPr="00D210BD">
        <w:rPr>
          <w:rStyle w:val="Chare"/>
          <w:rFonts w:hint="cs"/>
          <w:rtl/>
        </w:rPr>
        <w:t>‌ای از نفاق مرد</w:t>
      </w:r>
      <w:r w:rsidR="00295783">
        <w:rPr>
          <w:rStyle w:val="Chare"/>
          <w:rFonts w:hint="cs"/>
          <w:rtl/>
        </w:rPr>
        <w:t>ه</w:t>
      </w:r>
      <w:r w:rsidRPr="00D210BD">
        <w:rPr>
          <w:rStyle w:val="Chare"/>
          <w:rFonts w:hint="cs"/>
          <w:rtl/>
        </w:rPr>
        <w:t xml:space="preserve"> است</w:t>
      </w:r>
      <w:r>
        <w:rPr>
          <w:rFonts w:ascii="Traditional Arabic" w:hAnsi="Traditional Arabic" w:cs="Traditional Arabic"/>
          <w:rtl/>
          <w:lang w:bidi="ur-PK"/>
        </w:rPr>
        <w:t>»</w:t>
      </w:r>
      <w:r w:rsidR="00295783">
        <w:rPr>
          <w:rFonts w:hint="cs"/>
          <w:rtl/>
          <w:lang w:bidi="ur-PK"/>
        </w:rPr>
        <w:t>.</w:t>
      </w:r>
    </w:p>
    <w:p w:rsidR="00C83BB6" w:rsidRDefault="0020280F" w:rsidP="00B636E6">
      <w:pPr>
        <w:pStyle w:val="a8"/>
        <w:rPr>
          <w:rtl/>
          <w:lang w:bidi="ur-PK"/>
        </w:rPr>
      </w:pPr>
      <w:r>
        <w:rPr>
          <w:rFonts w:hint="cs"/>
          <w:rtl/>
          <w:lang w:bidi="ur-PK"/>
        </w:rPr>
        <w:t>خداوندا تو را ب</w:t>
      </w:r>
      <w:r w:rsidR="00295783">
        <w:rPr>
          <w:rFonts w:hint="cs"/>
          <w:rtl/>
          <w:lang w:bidi="ur-PK"/>
        </w:rPr>
        <w:t>ه</w:t>
      </w:r>
      <w:r>
        <w:rPr>
          <w:rFonts w:hint="cs"/>
          <w:rtl/>
          <w:lang w:bidi="ur-PK"/>
        </w:rPr>
        <w:t xml:space="preserve"> ھر نامی ک</w:t>
      </w:r>
      <w:r w:rsidR="00295783">
        <w:rPr>
          <w:rFonts w:hint="cs"/>
          <w:rtl/>
          <w:lang w:bidi="ur-PK"/>
        </w:rPr>
        <w:t>ه</w:t>
      </w:r>
      <w:r>
        <w:rPr>
          <w:rFonts w:hint="cs"/>
          <w:rtl/>
          <w:lang w:bidi="ur-PK"/>
        </w:rPr>
        <w:t xml:space="preserve"> داری ک</w:t>
      </w:r>
      <w:r w:rsidR="00295783">
        <w:rPr>
          <w:rFonts w:hint="cs"/>
          <w:rtl/>
          <w:lang w:bidi="ur-PK"/>
        </w:rPr>
        <w:t>ه</w:t>
      </w:r>
      <w:r>
        <w:rPr>
          <w:rFonts w:hint="cs"/>
          <w:rtl/>
          <w:lang w:bidi="ur-PK"/>
        </w:rPr>
        <w:t xml:space="preserve"> در کتاب خود آورد</w:t>
      </w:r>
      <w:r w:rsidR="00295783">
        <w:rPr>
          <w:rFonts w:hint="cs"/>
          <w:rtl/>
          <w:lang w:bidi="ur-PK"/>
        </w:rPr>
        <w:t>ه</w:t>
      </w:r>
      <w:r>
        <w:rPr>
          <w:rFonts w:hint="cs"/>
          <w:rtl/>
          <w:lang w:bidi="ur-PK"/>
        </w:rPr>
        <w:t>‌ای یا ب</w:t>
      </w:r>
      <w:r w:rsidR="00295783">
        <w:rPr>
          <w:rFonts w:hint="cs"/>
          <w:rtl/>
          <w:lang w:bidi="ur-PK"/>
        </w:rPr>
        <w:t>ه</w:t>
      </w:r>
      <w:r>
        <w:rPr>
          <w:rFonts w:hint="cs"/>
          <w:rtl/>
          <w:lang w:bidi="ur-PK"/>
        </w:rPr>
        <w:t xml:space="preserve"> یکی از </w:t>
      </w:r>
      <w:r w:rsidR="0096346A" w:rsidRPr="00D523BB">
        <w:rPr>
          <w:rFonts w:hint="cs"/>
          <w:rtl/>
        </w:rPr>
        <w:t>پ</w:t>
      </w:r>
      <w:r w:rsidRPr="00D523BB">
        <w:rPr>
          <w:rFonts w:hint="cs"/>
          <w:rtl/>
        </w:rPr>
        <w:t>یامبران</w:t>
      </w:r>
      <w:r>
        <w:rPr>
          <w:rFonts w:hint="cs"/>
          <w:rtl/>
          <w:lang w:bidi="ur-PK"/>
        </w:rPr>
        <w:t xml:space="preserve"> و </w:t>
      </w:r>
      <w:r w:rsidR="00295783">
        <w:rPr>
          <w:rFonts w:hint="cs"/>
          <w:rtl/>
          <w:lang w:bidi="ur-PK"/>
        </w:rPr>
        <w:t>أ</w:t>
      </w:r>
      <w:r>
        <w:rPr>
          <w:rFonts w:hint="cs"/>
          <w:rtl/>
          <w:lang w:bidi="ur-PK"/>
        </w:rPr>
        <w:t>ولی</w:t>
      </w:r>
      <w:r w:rsidR="00F74A0A">
        <w:rPr>
          <w:rFonts w:hint="cs"/>
          <w:rtl/>
          <w:lang w:bidi="ur-PK"/>
        </w:rPr>
        <w:t>اء</w:t>
      </w:r>
      <w:r>
        <w:rPr>
          <w:rFonts w:hint="cs"/>
          <w:rtl/>
          <w:lang w:bidi="ur-PK"/>
        </w:rPr>
        <w:t xml:space="preserve"> خود یاد داد</w:t>
      </w:r>
      <w:r w:rsidR="00295783">
        <w:rPr>
          <w:rFonts w:hint="cs"/>
          <w:rtl/>
          <w:lang w:bidi="ur-PK"/>
        </w:rPr>
        <w:t>ه</w:t>
      </w:r>
      <w:r>
        <w:rPr>
          <w:rFonts w:hint="cs"/>
          <w:rtl/>
          <w:lang w:bidi="ur-PK"/>
        </w:rPr>
        <w:t>‌ای یا آن را در علم غیب نزد خود انتخاب کرد</w:t>
      </w:r>
      <w:r w:rsidR="00295783">
        <w:rPr>
          <w:rFonts w:hint="cs"/>
          <w:rtl/>
          <w:lang w:bidi="ur-PK"/>
        </w:rPr>
        <w:t>ه</w:t>
      </w:r>
      <w:r>
        <w:rPr>
          <w:rFonts w:hint="cs"/>
          <w:rtl/>
          <w:lang w:bidi="ur-PK"/>
        </w:rPr>
        <w:t xml:space="preserve">‌ای، </w:t>
      </w:r>
      <w:r w:rsidR="001A435C">
        <w:rPr>
          <w:rFonts w:hint="cs"/>
          <w:rtl/>
          <w:lang w:bidi="ur-PK"/>
        </w:rPr>
        <w:t>این‌که</w:t>
      </w:r>
      <w:r>
        <w:rPr>
          <w:rFonts w:hint="cs"/>
          <w:rtl/>
          <w:lang w:bidi="ur-PK"/>
        </w:rPr>
        <w:t xml:space="preserve"> برای ما از این اُمّت کسی ک</w:t>
      </w:r>
      <w:r w:rsidR="00295783">
        <w:rPr>
          <w:rFonts w:hint="cs"/>
          <w:rtl/>
          <w:lang w:bidi="ur-PK"/>
        </w:rPr>
        <w:t>ه</w:t>
      </w:r>
      <w:r>
        <w:rPr>
          <w:rFonts w:hint="cs"/>
          <w:rtl/>
          <w:lang w:bidi="ur-PK"/>
        </w:rPr>
        <w:t xml:space="preserve"> آن را تجدید و احیا کند بفرست، و </w:t>
      </w:r>
      <w:r w:rsidR="001A435C">
        <w:rPr>
          <w:rFonts w:hint="cs"/>
          <w:rtl/>
          <w:lang w:bidi="ur-PK"/>
        </w:rPr>
        <w:t>این‌که</w:t>
      </w:r>
      <w:r w:rsidR="00C8202A">
        <w:rPr>
          <w:rFonts w:hint="cs"/>
          <w:rtl/>
          <w:lang w:bidi="ur-PK"/>
        </w:rPr>
        <w:t xml:space="preserve"> بزرگی و شکو</w:t>
      </w:r>
      <w:r w:rsidR="00295783">
        <w:rPr>
          <w:rFonts w:hint="cs"/>
          <w:rtl/>
          <w:lang w:bidi="ur-PK"/>
        </w:rPr>
        <w:t>ه</w:t>
      </w:r>
      <w:r w:rsidR="00C8202A">
        <w:rPr>
          <w:rFonts w:hint="cs"/>
          <w:rtl/>
          <w:lang w:bidi="ur-PK"/>
        </w:rPr>
        <w:t xml:space="preserve"> خود را بدست آورد و آن را ب</w:t>
      </w:r>
      <w:r w:rsidR="00295783">
        <w:rPr>
          <w:rFonts w:hint="cs"/>
          <w:rtl/>
          <w:lang w:bidi="ur-PK"/>
        </w:rPr>
        <w:t>ه</w:t>
      </w:r>
      <w:r w:rsidR="00C8202A">
        <w:rPr>
          <w:rFonts w:hint="cs"/>
          <w:rtl/>
          <w:lang w:bidi="ur-PK"/>
        </w:rPr>
        <w:t xml:space="preserve"> جایگا</w:t>
      </w:r>
      <w:r w:rsidR="00295783">
        <w:rPr>
          <w:rFonts w:hint="cs"/>
          <w:rtl/>
          <w:lang w:bidi="ur-PK"/>
        </w:rPr>
        <w:t>ه</w:t>
      </w:r>
      <w:r w:rsidR="00C8202A">
        <w:rPr>
          <w:rFonts w:hint="cs"/>
          <w:rtl/>
          <w:lang w:bidi="ur-PK"/>
        </w:rPr>
        <w:t xml:space="preserve"> شایست</w:t>
      </w:r>
      <w:r w:rsidR="00295783">
        <w:rPr>
          <w:rFonts w:hint="cs"/>
          <w:rtl/>
          <w:lang w:bidi="ur-PK"/>
        </w:rPr>
        <w:t>ۀ</w:t>
      </w:r>
      <w:r w:rsidR="00C8202A">
        <w:rPr>
          <w:rFonts w:hint="cs"/>
          <w:rtl/>
          <w:lang w:bidi="ur-PK"/>
        </w:rPr>
        <w:t xml:space="preserve"> خود بالا برد</w:t>
      </w:r>
      <w:r w:rsidR="00295783">
        <w:rPr>
          <w:rFonts w:hint="cs"/>
          <w:rtl/>
          <w:lang w:bidi="ur-PK"/>
        </w:rPr>
        <w:t>.</w:t>
      </w:r>
      <w:r w:rsidR="00C8202A">
        <w:rPr>
          <w:rFonts w:hint="cs"/>
          <w:rtl/>
          <w:lang w:bidi="ur-PK"/>
        </w:rPr>
        <w:t xml:space="preserve"> خداوندا اسلام و مسلمانان </w:t>
      </w:r>
      <w:r w:rsidR="00C83BB6">
        <w:rPr>
          <w:rFonts w:hint="cs"/>
          <w:rtl/>
          <w:lang w:bidi="ur-PK"/>
        </w:rPr>
        <w:t>را عزّت بد</w:t>
      </w:r>
      <w:r w:rsidR="00295783">
        <w:rPr>
          <w:rFonts w:hint="cs"/>
          <w:rtl/>
          <w:lang w:bidi="ur-PK"/>
        </w:rPr>
        <w:t>ه</w:t>
      </w:r>
      <w:r w:rsidR="00C83BB6">
        <w:rPr>
          <w:rFonts w:hint="cs"/>
          <w:rtl/>
          <w:lang w:bidi="ur-PK"/>
        </w:rPr>
        <w:t xml:space="preserve"> و دشمنان کافرت را نابود کن و حوز</w:t>
      </w:r>
      <w:r w:rsidR="00295783">
        <w:rPr>
          <w:rFonts w:hint="cs"/>
          <w:rtl/>
          <w:lang w:bidi="ur-PK"/>
        </w:rPr>
        <w:t>ۀ</w:t>
      </w:r>
      <w:r w:rsidR="00C83BB6">
        <w:rPr>
          <w:rFonts w:hint="cs"/>
          <w:rtl/>
          <w:lang w:bidi="ur-PK"/>
        </w:rPr>
        <w:t xml:space="preserve"> دین را حمایت کن</w:t>
      </w:r>
      <w:r w:rsidR="00295783">
        <w:rPr>
          <w:rFonts w:hint="cs"/>
          <w:rtl/>
          <w:lang w:bidi="ur-PK"/>
        </w:rPr>
        <w:t>.</w:t>
      </w:r>
      <w:r w:rsidR="00C83BB6">
        <w:rPr>
          <w:rFonts w:hint="cs"/>
          <w:rtl/>
          <w:lang w:bidi="ur-PK"/>
        </w:rPr>
        <w:t xml:space="preserve"> خداوندا جماعت حق را ت</w:t>
      </w:r>
      <w:r w:rsidR="00295783">
        <w:rPr>
          <w:rFonts w:hint="cs"/>
          <w:rtl/>
          <w:lang w:bidi="ur-PK"/>
        </w:rPr>
        <w:t>أ</w:t>
      </w:r>
      <w:r w:rsidR="00C83BB6">
        <w:rPr>
          <w:rFonts w:hint="cs"/>
          <w:rtl/>
          <w:lang w:bidi="ur-PK"/>
        </w:rPr>
        <w:t>یید کن، کسانی ک</w:t>
      </w:r>
      <w:r w:rsidR="00295783">
        <w:rPr>
          <w:rFonts w:hint="cs"/>
          <w:rtl/>
          <w:lang w:bidi="ur-PK"/>
        </w:rPr>
        <w:t>ه</w:t>
      </w:r>
      <w:r w:rsidR="00C83BB6">
        <w:rPr>
          <w:rFonts w:hint="cs"/>
          <w:rtl/>
          <w:lang w:bidi="ur-PK"/>
        </w:rPr>
        <w:t xml:space="preserve"> پیامبرت </w:t>
      </w:r>
      <w:r w:rsidR="00C83BB6">
        <w:rPr>
          <w:rFonts w:cs="CTraditional Arabic" w:hint="cs"/>
          <w:rtl/>
          <w:lang w:bidi="ur-PK"/>
        </w:rPr>
        <w:t>ص</w:t>
      </w:r>
      <w:r w:rsidR="00C83BB6">
        <w:rPr>
          <w:rFonts w:hint="cs"/>
          <w:rtl/>
          <w:lang w:bidi="ur-PK"/>
        </w:rPr>
        <w:t xml:space="preserve"> ب</w:t>
      </w:r>
      <w:r w:rsidR="00295783">
        <w:rPr>
          <w:rFonts w:hint="cs"/>
          <w:rtl/>
          <w:lang w:bidi="ur-PK"/>
        </w:rPr>
        <w:t>ه</w:t>
      </w:r>
      <w:r w:rsidR="00C83BB6">
        <w:rPr>
          <w:rFonts w:hint="cs"/>
          <w:rtl/>
          <w:lang w:bidi="ur-PK"/>
        </w:rPr>
        <w:t xml:space="preserve"> </w:t>
      </w:r>
      <w:r w:rsidR="00546A50">
        <w:rPr>
          <w:rFonts w:hint="cs"/>
          <w:rtl/>
          <w:lang w:bidi="ur-PK"/>
        </w:rPr>
        <w:t>آن‌ھا</w:t>
      </w:r>
      <w:r w:rsidR="00C83BB6">
        <w:rPr>
          <w:rFonts w:hint="cs"/>
          <w:rtl/>
          <w:lang w:bidi="ur-PK"/>
        </w:rPr>
        <w:t xml:space="preserve"> با این حدیث اشار</w:t>
      </w:r>
      <w:r w:rsidR="00295783">
        <w:rPr>
          <w:rFonts w:hint="cs"/>
          <w:rtl/>
          <w:lang w:bidi="ur-PK"/>
        </w:rPr>
        <w:t>ه</w:t>
      </w:r>
      <w:r w:rsidR="00C83BB6">
        <w:rPr>
          <w:rFonts w:hint="cs"/>
          <w:rtl/>
          <w:lang w:bidi="ur-PK"/>
        </w:rPr>
        <w:t xml:space="preserve"> کرد</w:t>
      </w:r>
      <w:r w:rsidR="00295783">
        <w:rPr>
          <w:rFonts w:hint="cs"/>
          <w:rtl/>
          <w:lang w:bidi="ur-PK"/>
        </w:rPr>
        <w:t>ه</w:t>
      </w:r>
      <w:r w:rsidR="00C83BB6">
        <w:rPr>
          <w:rFonts w:hint="cs"/>
          <w:rtl/>
          <w:lang w:bidi="ur-PK"/>
        </w:rPr>
        <w:t xml:space="preserve"> است:</w:t>
      </w:r>
    </w:p>
    <w:p w:rsidR="00C83BB6" w:rsidRDefault="00C83BB6" w:rsidP="00217031">
      <w:pPr>
        <w:pStyle w:val="a8"/>
        <w:rPr>
          <w:rtl/>
          <w:lang w:bidi="ur-PK"/>
        </w:rPr>
      </w:pPr>
      <w:r>
        <w:rPr>
          <w:rFonts w:ascii="Traditional Arabic" w:hAnsi="Traditional Arabic" w:cs="Traditional Arabic"/>
          <w:rtl/>
          <w:lang w:bidi="ur-PK"/>
        </w:rPr>
        <w:t>«</w:t>
      </w:r>
      <w:r w:rsidR="00007A9B" w:rsidRPr="0048282B">
        <w:rPr>
          <w:rStyle w:val="Char3"/>
          <w:rtl/>
        </w:rPr>
        <w:t xml:space="preserve">لاتَزَالُ طَائِفَةٌ مِنْ أُمَّتِي </w:t>
      </w:r>
      <w:r w:rsidR="00217031" w:rsidRPr="00217031">
        <w:rPr>
          <w:rStyle w:val="Char3"/>
          <w:rtl/>
        </w:rPr>
        <w:t>ظ</w:t>
      </w:r>
      <w:r w:rsidR="00217031">
        <w:rPr>
          <w:rStyle w:val="Char3"/>
          <w:rFonts w:hint="cs"/>
          <w:rtl/>
        </w:rPr>
        <w:t>َ</w:t>
      </w:r>
      <w:r w:rsidR="00217031" w:rsidRPr="00217031">
        <w:rPr>
          <w:rStyle w:val="Char3"/>
          <w:rtl/>
        </w:rPr>
        <w:t>اه</w:t>
      </w:r>
      <w:r w:rsidR="00C27C3F" w:rsidRPr="00CE4A81">
        <w:rPr>
          <w:rStyle w:val="Char3"/>
          <w:rFonts w:ascii="Calibri" w:hAnsi="Calibri" w:hint="cs"/>
          <w:rtl/>
          <w:lang w:bidi="fa-IR"/>
        </w:rPr>
        <w:t>ِ</w:t>
      </w:r>
      <w:r w:rsidR="00217031" w:rsidRPr="00217031">
        <w:rPr>
          <w:rStyle w:val="Char3"/>
          <w:rtl/>
        </w:rPr>
        <w:t>ري</w:t>
      </w:r>
      <w:r w:rsidR="00C27C3F">
        <w:rPr>
          <w:rStyle w:val="Char3"/>
          <w:rFonts w:hint="cs"/>
          <w:rtl/>
        </w:rPr>
        <w:t>ِ</w:t>
      </w:r>
      <w:r w:rsidR="00217031" w:rsidRPr="00217031">
        <w:rPr>
          <w:rStyle w:val="Char3"/>
          <w:rtl/>
        </w:rPr>
        <w:t>ن</w:t>
      </w:r>
      <w:r w:rsidR="00217031">
        <w:rPr>
          <w:rStyle w:val="Char3"/>
          <w:rFonts w:hint="cs"/>
          <w:rtl/>
        </w:rPr>
        <w:t>َ</w:t>
      </w:r>
      <w:r w:rsidR="00217031" w:rsidRPr="00217031">
        <w:rPr>
          <w:rStyle w:val="Char3"/>
          <w:rtl/>
        </w:rPr>
        <w:t xml:space="preserve"> ع</w:t>
      </w:r>
      <w:r w:rsidR="00217031">
        <w:rPr>
          <w:rStyle w:val="Char3"/>
          <w:rFonts w:hint="cs"/>
          <w:rtl/>
        </w:rPr>
        <w:t>َ</w:t>
      </w:r>
      <w:r w:rsidR="00217031" w:rsidRPr="00217031">
        <w:rPr>
          <w:rStyle w:val="Char3"/>
          <w:rtl/>
        </w:rPr>
        <w:t>لى</w:t>
      </w:r>
      <w:r w:rsidR="00217031">
        <w:rPr>
          <w:rStyle w:val="Char3"/>
          <w:rFonts w:hint="cs"/>
          <w:rtl/>
        </w:rPr>
        <w:t>َ</w:t>
      </w:r>
      <w:r w:rsidR="00217031" w:rsidRPr="00217031">
        <w:rPr>
          <w:rStyle w:val="Char3"/>
          <w:rtl/>
        </w:rPr>
        <w:t xml:space="preserve"> الح</w:t>
      </w:r>
      <w:r w:rsidR="00217031">
        <w:rPr>
          <w:rStyle w:val="Char3"/>
          <w:rFonts w:hint="cs"/>
          <w:rtl/>
        </w:rPr>
        <w:t>َ</w:t>
      </w:r>
      <w:r w:rsidR="00217031" w:rsidRPr="00217031">
        <w:rPr>
          <w:rStyle w:val="Char3"/>
          <w:rtl/>
        </w:rPr>
        <w:t>ق</w:t>
      </w:r>
      <w:r w:rsidR="00C27C3F">
        <w:rPr>
          <w:rStyle w:val="Char3"/>
          <w:rFonts w:hint="cs"/>
          <w:rtl/>
        </w:rPr>
        <w:t>ّ</w:t>
      </w:r>
      <w:r w:rsidR="00007A9B" w:rsidRPr="0048282B">
        <w:rPr>
          <w:rStyle w:val="Char3"/>
          <w:rtl/>
        </w:rPr>
        <w:t>، لايَضُرُّهُمْ مَنْ خَالَفَهُمْ حَتَّى يَأْتِيَ أَمْرُ اللهِ</w:t>
      </w:r>
      <w:r>
        <w:rPr>
          <w:rFonts w:ascii="Traditional Arabic" w:hAnsi="Traditional Arabic" w:cs="Traditional Arabic"/>
          <w:rtl/>
          <w:lang w:bidi="ur-PK"/>
        </w:rPr>
        <w:t>»</w:t>
      </w:r>
      <w:r w:rsidR="0096346A" w:rsidRPr="00D523BB">
        <w:rPr>
          <w:rFonts w:hint="cs"/>
          <w:rtl/>
        </w:rPr>
        <w:t>.</w:t>
      </w:r>
      <w:r>
        <w:rPr>
          <w:rFonts w:hint="cs"/>
          <w:rtl/>
          <w:lang w:bidi="ur-PK"/>
        </w:rPr>
        <w:t xml:space="preserve"> </w:t>
      </w:r>
      <w:r>
        <w:rPr>
          <w:rFonts w:ascii="Traditional Arabic" w:hAnsi="Traditional Arabic" w:cs="Traditional Arabic"/>
          <w:rtl/>
          <w:lang w:bidi="ur-PK"/>
        </w:rPr>
        <w:t>«</w:t>
      </w:r>
      <w:r w:rsidRPr="00C27C3F">
        <w:rPr>
          <w:rStyle w:val="Chare"/>
          <w:rFonts w:hint="cs"/>
          <w:rtl/>
        </w:rPr>
        <w:t>ھنوز جماعتی از امت من پشتیبان حق ھستند و مخالفت دیگران ب</w:t>
      </w:r>
      <w:r w:rsidR="00295783">
        <w:rPr>
          <w:rStyle w:val="Chare"/>
          <w:rFonts w:hint="cs"/>
          <w:rtl/>
        </w:rPr>
        <w:t>ه</w:t>
      </w:r>
      <w:r w:rsidRPr="00C27C3F">
        <w:rPr>
          <w:rStyle w:val="Chare"/>
          <w:rFonts w:hint="cs"/>
          <w:rtl/>
        </w:rPr>
        <w:t xml:space="preserve"> </w:t>
      </w:r>
      <w:r w:rsidR="00546A50">
        <w:rPr>
          <w:rStyle w:val="Chare"/>
          <w:rFonts w:hint="cs"/>
          <w:rtl/>
        </w:rPr>
        <w:t>آن‌ھا</w:t>
      </w:r>
      <w:r w:rsidRPr="00C27C3F">
        <w:rPr>
          <w:rStyle w:val="Chare"/>
          <w:rFonts w:hint="cs"/>
          <w:rtl/>
        </w:rPr>
        <w:t xml:space="preserve"> ضرر نمی‌رساند تا</w:t>
      </w:r>
      <w:r w:rsidR="00007A9B" w:rsidRPr="00C27C3F">
        <w:rPr>
          <w:rStyle w:val="Chare"/>
          <w:rFonts w:hint="cs"/>
          <w:rtl/>
        </w:rPr>
        <w:t xml:space="preserve"> </w:t>
      </w:r>
      <w:r w:rsidR="001A435C">
        <w:rPr>
          <w:rStyle w:val="Chare"/>
          <w:rFonts w:hint="cs"/>
          <w:rtl/>
        </w:rPr>
        <w:t>این‌که</w:t>
      </w:r>
      <w:r w:rsidR="00007A9B" w:rsidRPr="00C27C3F">
        <w:rPr>
          <w:rStyle w:val="Chare"/>
          <w:rFonts w:hint="cs"/>
          <w:rtl/>
        </w:rPr>
        <w:t xml:space="preserve"> دستور و امر خداوند برای ت</w:t>
      </w:r>
      <w:r w:rsidR="00295783">
        <w:rPr>
          <w:rStyle w:val="Chare"/>
          <w:rFonts w:hint="cs"/>
          <w:rtl/>
        </w:rPr>
        <w:t>أ</w:t>
      </w:r>
      <w:r w:rsidR="00007A9B" w:rsidRPr="00C27C3F">
        <w:rPr>
          <w:rStyle w:val="Chare"/>
          <w:rFonts w:hint="cs"/>
          <w:rtl/>
        </w:rPr>
        <w:t xml:space="preserve">یید </w:t>
      </w:r>
      <w:r w:rsidR="00546A50">
        <w:rPr>
          <w:rStyle w:val="Chare"/>
          <w:rFonts w:hint="cs"/>
          <w:rtl/>
        </w:rPr>
        <w:t>آن‌ھا</w:t>
      </w:r>
      <w:r w:rsidR="00007A9B" w:rsidRPr="00C27C3F">
        <w:rPr>
          <w:rStyle w:val="Chare"/>
          <w:rFonts w:hint="cs"/>
          <w:rtl/>
        </w:rPr>
        <w:t xml:space="preserve"> می‌آید</w:t>
      </w:r>
      <w:r w:rsidR="00007A9B">
        <w:rPr>
          <w:rFonts w:ascii="Traditional Arabic" w:hAnsi="Traditional Arabic" w:cs="Traditional Arabic"/>
          <w:rtl/>
          <w:lang w:bidi="ur-PK"/>
        </w:rPr>
        <w:t>»</w:t>
      </w:r>
      <w:r w:rsidR="00295783">
        <w:rPr>
          <w:rFonts w:hint="cs"/>
          <w:rtl/>
          <w:lang w:bidi="ur-PK"/>
        </w:rPr>
        <w:t>.</w:t>
      </w:r>
    </w:p>
    <w:p w:rsidR="00C27C3F" w:rsidRPr="00445396" w:rsidRDefault="00093F5E" w:rsidP="00BA5F11">
      <w:pPr>
        <w:pStyle w:val="a7"/>
        <w:rPr>
          <w:rFonts w:cs="Times New Roman"/>
          <w:color w:val="000000"/>
          <w:rtl/>
          <w:lang w:bidi="ur-PK"/>
        </w:rPr>
      </w:pPr>
      <w:r>
        <w:rPr>
          <w:rFonts w:ascii="Traditional Arabic" w:hAnsi="Traditional Arabic" w:cs="Traditional Arabic"/>
          <w:rtl/>
        </w:rPr>
        <w:t>«</w:t>
      </w:r>
      <w:r w:rsidR="00992BB5">
        <w:rPr>
          <w:rtl/>
        </w:rPr>
        <w:t>اللهم إ</w:t>
      </w:r>
      <w:r w:rsidR="007A7362">
        <w:rPr>
          <w:rFonts w:hint="cs"/>
          <w:rtl/>
        </w:rPr>
        <w:t>ِ</w:t>
      </w:r>
      <w:r w:rsidR="00992BB5">
        <w:rPr>
          <w:rtl/>
        </w:rPr>
        <w:t>نا</w:t>
      </w:r>
      <w:r w:rsidR="00914C72">
        <w:rPr>
          <w:rFonts w:hint="cs"/>
          <w:rtl/>
        </w:rPr>
        <w:t>َ</w:t>
      </w:r>
      <w:r w:rsidR="00992BB5">
        <w:rPr>
          <w:rtl/>
        </w:rPr>
        <w:t xml:space="preserve"> ن</w:t>
      </w:r>
      <w:r w:rsidR="007A7362">
        <w:rPr>
          <w:rFonts w:hint="cs"/>
          <w:rtl/>
        </w:rPr>
        <w:t>َ</w:t>
      </w:r>
      <w:r w:rsidR="00992BB5">
        <w:rPr>
          <w:rtl/>
        </w:rPr>
        <w:t>س</w:t>
      </w:r>
      <w:r w:rsidR="007A7362">
        <w:rPr>
          <w:rFonts w:hint="cs"/>
          <w:rtl/>
        </w:rPr>
        <w:t>ْ</w:t>
      </w:r>
      <w:r w:rsidR="00992BB5">
        <w:rPr>
          <w:rtl/>
        </w:rPr>
        <w:t>ت</w:t>
      </w:r>
      <w:r w:rsidR="007A7362">
        <w:rPr>
          <w:rFonts w:hint="cs"/>
          <w:rtl/>
        </w:rPr>
        <w:t>َ</w:t>
      </w:r>
      <w:r w:rsidR="00992BB5">
        <w:rPr>
          <w:rtl/>
        </w:rPr>
        <w:t>غ</w:t>
      </w:r>
      <w:r w:rsidR="007A7362">
        <w:rPr>
          <w:rFonts w:hint="cs"/>
          <w:rtl/>
        </w:rPr>
        <w:t>ْ</w:t>
      </w:r>
      <w:r w:rsidR="00992BB5">
        <w:rPr>
          <w:rtl/>
        </w:rPr>
        <w:t>ف</w:t>
      </w:r>
      <w:r w:rsidR="007A7362">
        <w:rPr>
          <w:rFonts w:hint="cs"/>
          <w:rtl/>
        </w:rPr>
        <w:t>ِ</w:t>
      </w:r>
      <w:r w:rsidR="00992BB5">
        <w:rPr>
          <w:rtl/>
        </w:rPr>
        <w:t>ر</w:t>
      </w:r>
      <w:r w:rsidR="007A7362">
        <w:rPr>
          <w:rFonts w:hint="cs"/>
          <w:rtl/>
        </w:rPr>
        <w:t>ُ</w:t>
      </w:r>
      <w:r w:rsidR="00992BB5">
        <w:rPr>
          <w:rtl/>
        </w:rPr>
        <w:t>ك</w:t>
      </w:r>
      <w:r w:rsidR="007A7362">
        <w:rPr>
          <w:rFonts w:hint="cs"/>
          <w:rtl/>
        </w:rPr>
        <w:t>َ</w:t>
      </w:r>
      <w:r w:rsidR="00992BB5">
        <w:rPr>
          <w:rtl/>
        </w:rPr>
        <w:t xml:space="preserve"> إ</w:t>
      </w:r>
      <w:r w:rsidR="007A7362">
        <w:rPr>
          <w:rFonts w:hint="cs"/>
          <w:rtl/>
        </w:rPr>
        <w:t>ِ</w:t>
      </w:r>
      <w:r w:rsidR="00992BB5">
        <w:rPr>
          <w:rtl/>
        </w:rPr>
        <w:t>ن</w:t>
      </w:r>
      <w:r w:rsidR="007A7362">
        <w:rPr>
          <w:rFonts w:hint="cs"/>
          <w:rtl/>
        </w:rPr>
        <w:t>َّ</w:t>
      </w:r>
      <w:r w:rsidR="00992BB5">
        <w:rPr>
          <w:rtl/>
        </w:rPr>
        <w:t>ك</w:t>
      </w:r>
      <w:r w:rsidR="007A7362">
        <w:rPr>
          <w:rFonts w:hint="cs"/>
          <w:rtl/>
        </w:rPr>
        <w:t>َ</w:t>
      </w:r>
      <w:r w:rsidR="00992BB5">
        <w:rPr>
          <w:rtl/>
        </w:rPr>
        <w:t xml:space="preserve"> ك</w:t>
      </w:r>
      <w:r w:rsidR="007A7362">
        <w:rPr>
          <w:rFonts w:hint="cs"/>
          <w:rtl/>
        </w:rPr>
        <w:t>ُ</w:t>
      </w:r>
      <w:r w:rsidR="00992BB5">
        <w:rPr>
          <w:rtl/>
        </w:rPr>
        <w:t>ن</w:t>
      </w:r>
      <w:r w:rsidR="007A7362">
        <w:rPr>
          <w:rFonts w:hint="cs"/>
          <w:rtl/>
        </w:rPr>
        <w:t>ْ</w:t>
      </w:r>
      <w:r w:rsidR="00992BB5">
        <w:rPr>
          <w:rtl/>
        </w:rPr>
        <w:t>ت</w:t>
      </w:r>
      <w:r w:rsidR="007A7362">
        <w:rPr>
          <w:rFonts w:hint="cs"/>
          <w:rtl/>
        </w:rPr>
        <w:t>َ</w:t>
      </w:r>
      <w:r w:rsidR="00992BB5">
        <w:rPr>
          <w:rtl/>
        </w:rPr>
        <w:t xml:space="preserve"> ب</w:t>
      </w:r>
      <w:r w:rsidR="007A7362">
        <w:rPr>
          <w:rFonts w:hint="cs"/>
          <w:rtl/>
        </w:rPr>
        <w:t>ِ</w:t>
      </w:r>
      <w:r w:rsidR="00992BB5">
        <w:rPr>
          <w:rtl/>
        </w:rPr>
        <w:t>ن</w:t>
      </w:r>
      <w:r w:rsidR="007A7362">
        <w:rPr>
          <w:rFonts w:hint="cs"/>
          <w:rtl/>
        </w:rPr>
        <w:t>َ</w:t>
      </w:r>
      <w:r w:rsidR="00992BB5">
        <w:rPr>
          <w:rtl/>
        </w:rPr>
        <w:t>ا غ</w:t>
      </w:r>
      <w:r w:rsidR="007A7362">
        <w:rPr>
          <w:rFonts w:hint="cs"/>
          <w:rtl/>
        </w:rPr>
        <w:t>َ</w:t>
      </w:r>
      <w:r w:rsidR="00992BB5">
        <w:rPr>
          <w:rtl/>
        </w:rPr>
        <w:t>ف</w:t>
      </w:r>
      <w:r w:rsidR="007A7362">
        <w:rPr>
          <w:rFonts w:hint="cs"/>
          <w:rtl/>
        </w:rPr>
        <w:t>ّ</w:t>
      </w:r>
      <w:r w:rsidR="00992BB5">
        <w:rPr>
          <w:rtl/>
        </w:rPr>
        <w:t>ارا</w:t>
      </w:r>
      <w:r w:rsidR="00992BB5">
        <w:rPr>
          <w:color w:val="000000"/>
          <w:rtl/>
        </w:rPr>
        <w:t>ً فأ</w:t>
      </w:r>
      <w:r w:rsidR="007A7362">
        <w:rPr>
          <w:rFonts w:hint="cs"/>
          <w:color w:val="000000"/>
          <w:rtl/>
        </w:rPr>
        <w:t>َ</w:t>
      </w:r>
      <w:r w:rsidR="00992BB5">
        <w:rPr>
          <w:color w:val="000000"/>
          <w:rtl/>
        </w:rPr>
        <w:t>ر</w:t>
      </w:r>
      <w:r w:rsidR="007A7362">
        <w:rPr>
          <w:rFonts w:hint="cs"/>
          <w:color w:val="000000"/>
          <w:rtl/>
        </w:rPr>
        <w:t>ْ</w:t>
      </w:r>
      <w:r w:rsidR="00992BB5">
        <w:rPr>
          <w:color w:val="000000"/>
          <w:rtl/>
        </w:rPr>
        <w:t>س</w:t>
      </w:r>
      <w:r w:rsidR="007A7362">
        <w:rPr>
          <w:rFonts w:hint="cs"/>
          <w:color w:val="000000"/>
          <w:rtl/>
        </w:rPr>
        <w:t>ِ</w:t>
      </w:r>
      <w:r w:rsidR="00992BB5">
        <w:rPr>
          <w:color w:val="000000"/>
          <w:rtl/>
        </w:rPr>
        <w:t>ل</w:t>
      </w:r>
      <w:r w:rsidR="007A7362">
        <w:rPr>
          <w:rFonts w:hint="cs"/>
          <w:color w:val="000000"/>
          <w:rtl/>
        </w:rPr>
        <w:t>ِ</w:t>
      </w:r>
      <w:r w:rsidR="00992BB5">
        <w:rPr>
          <w:color w:val="000000"/>
          <w:rtl/>
        </w:rPr>
        <w:t xml:space="preserve"> الس</w:t>
      </w:r>
      <w:r w:rsidR="007A7362">
        <w:rPr>
          <w:rFonts w:hint="cs"/>
          <w:color w:val="000000"/>
          <w:rtl/>
        </w:rPr>
        <w:t>َّ</w:t>
      </w:r>
      <w:r w:rsidR="00992BB5">
        <w:rPr>
          <w:color w:val="000000"/>
          <w:rtl/>
        </w:rPr>
        <w:t>م</w:t>
      </w:r>
      <w:r w:rsidR="00295783">
        <w:rPr>
          <w:color w:val="000000"/>
          <w:rtl/>
        </w:rPr>
        <w:t>أ</w:t>
      </w:r>
      <w:r w:rsidR="007A7362">
        <w:rPr>
          <w:rFonts w:hint="cs"/>
          <w:color w:val="000000"/>
          <w:rtl/>
        </w:rPr>
        <w:t>َ</w:t>
      </w:r>
      <w:r w:rsidR="00992BB5">
        <w:rPr>
          <w:color w:val="000000"/>
          <w:rtl/>
        </w:rPr>
        <w:t xml:space="preserve"> ع</w:t>
      </w:r>
      <w:r w:rsidR="007A7362">
        <w:rPr>
          <w:rFonts w:hint="cs"/>
          <w:color w:val="000000"/>
          <w:rtl/>
        </w:rPr>
        <w:t>َ</w:t>
      </w:r>
      <w:r w:rsidR="00992BB5">
        <w:rPr>
          <w:color w:val="000000"/>
          <w:rtl/>
        </w:rPr>
        <w:t>ل</w:t>
      </w:r>
      <w:r w:rsidR="007A7362">
        <w:rPr>
          <w:rFonts w:hint="cs"/>
          <w:color w:val="000000"/>
          <w:rtl/>
        </w:rPr>
        <w:t>َ</w:t>
      </w:r>
      <w:r w:rsidR="00992BB5">
        <w:rPr>
          <w:color w:val="000000"/>
          <w:rtl/>
        </w:rPr>
        <w:t>ينا م</w:t>
      </w:r>
      <w:r w:rsidR="007A7362">
        <w:rPr>
          <w:rFonts w:hint="cs"/>
          <w:color w:val="000000"/>
          <w:rtl/>
        </w:rPr>
        <w:t>ِ</w:t>
      </w:r>
      <w:r w:rsidR="00992BB5">
        <w:rPr>
          <w:color w:val="000000"/>
          <w:rtl/>
        </w:rPr>
        <w:t>د</w:t>
      </w:r>
      <w:r w:rsidR="00BA5F11">
        <w:rPr>
          <w:rFonts w:hint="cs"/>
          <w:color w:val="000000"/>
          <w:rtl/>
        </w:rPr>
        <w:t>ْ</w:t>
      </w:r>
      <w:r w:rsidR="00992BB5">
        <w:rPr>
          <w:color w:val="000000"/>
          <w:rtl/>
        </w:rPr>
        <w:t>راراً</w:t>
      </w:r>
      <w:r w:rsidR="00750AEA">
        <w:rPr>
          <w:rFonts w:hint="cs"/>
          <w:color w:val="000000"/>
          <w:rtl/>
        </w:rPr>
        <w:t>، و</w:t>
      </w:r>
      <w:r w:rsidR="00BA5F11">
        <w:rPr>
          <w:rFonts w:hint="cs"/>
          <w:color w:val="000000"/>
          <w:rtl/>
        </w:rPr>
        <w:t>َ</w:t>
      </w:r>
      <w:r w:rsidR="00750AEA">
        <w:rPr>
          <w:rFonts w:hint="cs"/>
          <w:color w:val="000000"/>
          <w:rtl/>
        </w:rPr>
        <w:t>اغ</w:t>
      </w:r>
      <w:r w:rsidR="00BA5F11">
        <w:rPr>
          <w:rFonts w:hint="cs"/>
          <w:color w:val="000000"/>
          <w:rtl/>
        </w:rPr>
        <w:t>ْ</w:t>
      </w:r>
      <w:r w:rsidR="00750AEA">
        <w:rPr>
          <w:rFonts w:hint="cs"/>
          <w:color w:val="000000"/>
          <w:rtl/>
        </w:rPr>
        <w:t>ف</w:t>
      </w:r>
      <w:r w:rsidR="00BA5F11">
        <w:rPr>
          <w:rFonts w:hint="cs"/>
          <w:color w:val="000000"/>
          <w:rtl/>
        </w:rPr>
        <w:t>ِ</w:t>
      </w:r>
      <w:r w:rsidR="00750AEA">
        <w:rPr>
          <w:rFonts w:hint="cs"/>
          <w:color w:val="000000"/>
          <w:rtl/>
        </w:rPr>
        <w:t>ر</w:t>
      </w:r>
      <w:r w:rsidR="00BA5F11">
        <w:rPr>
          <w:rFonts w:hint="cs"/>
          <w:color w:val="000000"/>
          <w:rtl/>
        </w:rPr>
        <w:t>ْ</w:t>
      </w:r>
      <w:r w:rsidR="00750AEA">
        <w:rPr>
          <w:rFonts w:hint="cs"/>
          <w:color w:val="000000"/>
          <w:rtl/>
        </w:rPr>
        <w:t>ل</w:t>
      </w:r>
      <w:r w:rsidR="00BA5F11">
        <w:rPr>
          <w:rFonts w:hint="cs"/>
          <w:color w:val="000000"/>
          <w:rtl/>
        </w:rPr>
        <w:t>َ</w:t>
      </w:r>
      <w:r w:rsidR="00750AEA">
        <w:rPr>
          <w:rFonts w:hint="cs"/>
          <w:color w:val="000000"/>
          <w:rtl/>
        </w:rPr>
        <w:t>نا و</w:t>
      </w:r>
      <w:r w:rsidR="00BA5F11">
        <w:rPr>
          <w:rFonts w:hint="cs"/>
          <w:color w:val="000000"/>
          <w:rtl/>
        </w:rPr>
        <w:t>َ</w:t>
      </w:r>
      <w:r w:rsidR="00750AEA">
        <w:rPr>
          <w:rFonts w:hint="cs"/>
          <w:color w:val="000000"/>
          <w:rtl/>
        </w:rPr>
        <w:t>ل</w:t>
      </w:r>
      <w:r w:rsidR="00BA5F11">
        <w:rPr>
          <w:rFonts w:hint="cs"/>
          <w:color w:val="000000"/>
          <w:rtl/>
        </w:rPr>
        <w:t>ِ</w:t>
      </w:r>
      <w:r w:rsidR="00750AEA">
        <w:rPr>
          <w:rFonts w:hint="cs"/>
          <w:color w:val="000000"/>
          <w:rtl/>
        </w:rPr>
        <w:t>ل</w:t>
      </w:r>
      <w:r w:rsidR="00BA5F11">
        <w:rPr>
          <w:rFonts w:hint="cs"/>
          <w:color w:val="000000"/>
          <w:rtl/>
        </w:rPr>
        <w:t>ْ</w:t>
      </w:r>
      <w:r w:rsidR="00750AEA">
        <w:rPr>
          <w:rFonts w:hint="cs"/>
          <w:color w:val="000000"/>
          <w:rtl/>
        </w:rPr>
        <w:t>م</w:t>
      </w:r>
      <w:r w:rsidR="00BA5F11">
        <w:rPr>
          <w:rFonts w:hint="cs"/>
          <w:color w:val="000000"/>
          <w:rtl/>
        </w:rPr>
        <w:t>ُ</w:t>
      </w:r>
      <w:r w:rsidR="00750AEA">
        <w:rPr>
          <w:rFonts w:hint="cs"/>
          <w:color w:val="000000"/>
          <w:rtl/>
        </w:rPr>
        <w:t>س</w:t>
      </w:r>
      <w:r w:rsidR="00BA5F11">
        <w:rPr>
          <w:rFonts w:hint="cs"/>
          <w:color w:val="000000"/>
          <w:rtl/>
        </w:rPr>
        <w:t>ْ</w:t>
      </w:r>
      <w:r w:rsidR="00750AEA">
        <w:rPr>
          <w:rFonts w:hint="cs"/>
          <w:color w:val="000000"/>
          <w:rtl/>
        </w:rPr>
        <w:t>ل</w:t>
      </w:r>
      <w:r w:rsidR="00BA5F11">
        <w:rPr>
          <w:rFonts w:hint="cs"/>
          <w:color w:val="000000"/>
          <w:rtl/>
        </w:rPr>
        <w:t>ِ</w:t>
      </w:r>
      <w:r w:rsidR="00750AEA">
        <w:rPr>
          <w:rFonts w:hint="cs"/>
          <w:color w:val="000000"/>
          <w:rtl/>
        </w:rPr>
        <w:t>م</w:t>
      </w:r>
      <w:r w:rsidR="00BA5F11">
        <w:rPr>
          <w:rFonts w:hint="cs"/>
          <w:color w:val="000000"/>
          <w:rtl/>
        </w:rPr>
        <w:t>ِي</w:t>
      </w:r>
      <w:r w:rsidR="00750AEA">
        <w:rPr>
          <w:rFonts w:hint="cs"/>
          <w:color w:val="000000"/>
          <w:rtl/>
        </w:rPr>
        <w:t>ن</w:t>
      </w:r>
      <w:r w:rsidR="00BA5F11">
        <w:rPr>
          <w:rFonts w:hint="cs"/>
          <w:color w:val="000000"/>
          <w:rtl/>
        </w:rPr>
        <w:t>َ</w:t>
      </w:r>
      <w:r w:rsidR="00445396">
        <w:rPr>
          <w:rFonts w:hint="cs"/>
          <w:color w:val="000000"/>
          <w:rtl/>
        </w:rPr>
        <w:t xml:space="preserve"> </w:t>
      </w:r>
      <w:r w:rsidR="00BA5F11">
        <w:rPr>
          <w:rFonts w:hint="cs"/>
          <w:color w:val="000000"/>
          <w:rtl/>
        </w:rPr>
        <w:t>أَ</w:t>
      </w:r>
      <w:r w:rsidR="00445396">
        <w:rPr>
          <w:rFonts w:hint="cs"/>
          <w:color w:val="000000"/>
          <w:rtl/>
        </w:rPr>
        <w:t>ج</w:t>
      </w:r>
      <w:r w:rsidR="00BA5F11">
        <w:rPr>
          <w:rFonts w:hint="cs"/>
          <w:color w:val="000000"/>
          <w:rtl/>
        </w:rPr>
        <w:t>ْ</w:t>
      </w:r>
      <w:r w:rsidR="00445396">
        <w:rPr>
          <w:rFonts w:hint="cs"/>
          <w:color w:val="000000"/>
          <w:rtl/>
        </w:rPr>
        <w:t>م</w:t>
      </w:r>
      <w:r w:rsidR="00BA5F11">
        <w:rPr>
          <w:rFonts w:hint="cs"/>
          <w:color w:val="000000"/>
          <w:rtl/>
        </w:rPr>
        <w:t>َ</w:t>
      </w:r>
      <w:r w:rsidR="00445396">
        <w:rPr>
          <w:rFonts w:hint="cs"/>
          <w:color w:val="000000"/>
          <w:rtl/>
        </w:rPr>
        <w:t>ع</w:t>
      </w:r>
      <w:r w:rsidR="00BA5F11">
        <w:rPr>
          <w:rFonts w:hint="cs"/>
          <w:color w:val="000000"/>
          <w:rtl/>
        </w:rPr>
        <w:t>ِ</w:t>
      </w:r>
      <w:r w:rsidR="00445396">
        <w:rPr>
          <w:rFonts w:hint="cs"/>
          <w:color w:val="000000"/>
          <w:rtl/>
        </w:rPr>
        <w:t>ي</w:t>
      </w:r>
      <w:r w:rsidR="00BA5F11">
        <w:rPr>
          <w:rFonts w:hint="cs"/>
          <w:color w:val="000000"/>
          <w:rtl/>
        </w:rPr>
        <w:t>ْ</w:t>
      </w:r>
      <w:r w:rsidR="00445396">
        <w:rPr>
          <w:rFonts w:hint="cs"/>
          <w:color w:val="000000"/>
          <w:rtl/>
        </w:rPr>
        <w:t>ن</w:t>
      </w:r>
      <w:r w:rsidR="00BA5F11">
        <w:rPr>
          <w:rFonts w:hint="cs"/>
          <w:color w:val="000000"/>
          <w:rtl/>
        </w:rPr>
        <w:t>َ</w:t>
      </w:r>
      <w:r w:rsidR="00445396">
        <w:rPr>
          <w:rFonts w:hint="cs"/>
          <w:color w:val="000000"/>
          <w:rtl/>
        </w:rPr>
        <w:t xml:space="preserve"> ب</w:t>
      </w:r>
      <w:r w:rsidR="00BA5F11">
        <w:rPr>
          <w:rFonts w:hint="cs"/>
          <w:color w:val="000000"/>
          <w:rtl/>
        </w:rPr>
        <w:t>ِ</w:t>
      </w:r>
      <w:r w:rsidR="00445396">
        <w:rPr>
          <w:rFonts w:hint="cs"/>
          <w:color w:val="000000"/>
          <w:rtl/>
        </w:rPr>
        <w:t>ر</w:t>
      </w:r>
      <w:r w:rsidR="00BA5F11">
        <w:rPr>
          <w:rFonts w:hint="cs"/>
          <w:color w:val="000000"/>
          <w:rtl/>
        </w:rPr>
        <w:t>َ</w:t>
      </w:r>
      <w:r w:rsidR="00445396">
        <w:rPr>
          <w:rFonts w:hint="cs"/>
          <w:color w:val="000000"/>
          <w:rtl/>
        </w:rPr>
        <w:t>ح</w:t>
      </w:r>
      <w:r w:rsidR="00BA5F11">
        <w:rPr>
          <w:rFonts w:hint="cs"/>
          <w:color w:val="000000"/>
          <w:rtl/>
        </w:rPr>
        <w:t>ْ</w:t>
      </w:r>
      <w:r w:rsidR="00445396">
        <w:rPr>
          <w:rFonts w:hint="cs"/>
          <w:color w:val="000000"/>
          <w:rtl/>
        </w:rPr>
        <w:t>م</w:t>
      </w:r>
      <w:r w:rsidR="00BA5F11">
        <w:rPr>
          <w:rFonts w:hint="cs"/>
          <w:color w:val="000000"/>
          <w:rtl/>
        </w:rPr>
        <w:t>َ</w:t>
      </w:r>
      <w:r w:rsidR="00445396">
        <w:rPr>
          <w:rFonts w:hint="cs"/>
          <w:color w:val="000000"/>
          <w:rtl/>
        </w:rPr>
        <w:t>ت</w:t>
      </w:r>
      <w:r w:rsidR="00BA5F11">
        <w:rPr>
          <w:rFonts w:hint="cs"/>
          <w:color w:val="000000"/>
          <w:rtl/>
        </w:rPr>
        <w:t>ِ</w:t>
      </w:r>
      <w:r w:rsidR="00445396">
        <w:rPr>
          <w:rFonts w:hint="cs"/>
          <w:color w:val="000000"/>
          <w:rtl/>
        </w:rPr>
        <w:t>ك</w:t>
      </w:r>
      <w:r w:rsidR="00BA5F11">
        <w:rPr>
          <w:rFonts w:hint="cs"/>
          <w:color w:val="000000"/>
          <w:rtl/>
        </w:rPr>
        <w:t>َ</w:t>
      </w:r>
      <w:r w:rsidR="00445396">
        <w:rPr>
          <w:rFonts w:hint="cs"/>
          <w:color w:val="000000"/>
          <w:rtl/>
        </w:rPr>
        <w:t xml:space="preserve"> ي</w:t>
      </w:r>
      <w:r w:rsidR="00BA5F11">
        <w:rPr>
          <w:rFonts w:hint="cs"/>
          <w:color w:val="000000"/>
          <w:rtl/>
        </w:rPr>
        <w:t>َ</w:t>
      </w:r>
      <w:r w:rsidR="00445396">
        <w:rPr>
          <w:rFonts w:hint="cs"/>
          <w:color w:val="000000"/>
          <w:rtl/>
        </w:rPr>
        <w:t xml:space="preserve">ا </w:t>
      </w:r>
      <w:r w:rsidR="00BA5F11">
        <w:rPr>
          <w:rFonts w:hint="cs"/>
          <w:color w:val="000000"/>
          <w:rtl/>
        </w:rPr>
        <w:t>أَ</w:t>
      </w:r>
      <w:r w:rsidR="00445396">
        <w:rPr>
          <w:rFonts w:hint="cs"/>
          <w:color w:val="000000"/>
          <w:rtl/>
        </w:rPr>
        <w:t>ر</w:t>
      </w:r>
      <w:r w:rsidR="00B61DF5">
        <w:rPr>
          <w:rFonts w:hint="cs"/>
          <w:color w:val="000000"/>
          <w:rtl/>
        </w:rPr>
        <w:t>ْ</w:t>
      </w:r>
      <w:r w:rsidR="00445396">
        <w:rPr>
          <w:rFonts w:hint="cs"/>
          <w:color w:val="000000"/>
          <w:rtl/>
        </w:rPr>
        <w:t>ح</w:t>
      </w:r>
      <w:r w:rsidR="00B61DF5">
        <w:rPr>
          <w:rFonts w:hint="cs"/>
          <w:color w:val="000000"/>
          <w:rtl/>
        </w:rPr>
        <w:t>َ</w:t>
      </w:r>
      <w:r w:rsidR="00445396">
        <w:rPr>
          <w:rFonts w:hint="cs"/>
          <w:color w:val="000000"/>
          <w:rtl/>
        </w:rPr>
        <w:t>م</w:t>
      </w:r>
      <w:r w:rsidR="00B61DF5">
        <w:rPr>
          <w:rFonts w:hint="cs"/>
          <w:color w:val="000000"/>
          <w:rtl/>
        </w:rPr>
        <w:t>َ</w:t>
      </w:r>
      <w:r w:rsidR="00445396">
        <w:rPr>
          <w:rFonts w:hint="cs"/>
          <w:color w:val="000000"/>
          <w:rtl/>
        </w:rPr>
        <w:t xml:space="preserve"> الر</w:t>
      </w:r>
      <w:r w:rsidR="00B61DF5">
        <w:rPr>
          <w:rFonts w:hint="cs"/>
          <w:color w:val="000000"/>
          <w:rtl/>
        </w:rPr>
        <w:t>َّ</w:t>
      </w:r>
      <w:r w:rsidR="00445396">
        <w:rPr>
          <w:rFonts w:hint="cs"/>
          <w:color w:val="000000"/>
          <w:rtl/>
        </w:rPr>
        <w:t>اح</w:t>
      </w:r>
      <w:r w:rsidR="00B61DF5">
        <w:rPr>
          <w:rFonts w:hint="cs"/>
          <w:color w:val="000000"/>
          <w:rtl/>
        </w:rPr>
        <w:t>ِ</w:t>
      </w:r>
      <w:r w:rsidR="00445396">
        <w:rPr>
          <w:rFonts w:hint="cs"/>
          <w:color w:val="000000"/>
          <w:rtl/>
        </w:rPr>
        <w:t>م</w:t>
      </w:r>
      <w:r w:rsidR="00B61DF5">
        <w:rPr>
          <w:rFonts w:hint="cs"/>
          <w:color w:val="000000"/>
          <w:rtl/>
        </w:rPr>
        <w:t>ِ</w:t>
      </w:r>
      <w:r w:rsidR="00445396">
        <w:rPr>
          <w:rFonts w:hint="cs"/>
          <w:color w:val="000000"/>
          <w:rtl/>
        </w:rPr>
        <w:t>ي</w:t>
      </w:r>
      <w:r w:rsidR="00B61DF5">
        <w:rPr>
          <w:rFonts w:hint="cs"/>
          <w:color w:val="000000"/>
          <w:rtl/>
        </w:rPr>
        <w:t>ْ</w:t>
      </w:r>
      <w:r w:rsidR="00445396">
        <w:rPr>
          <w:rFonts w:hint="cs"/>
          <w:color w:val="000000"/>
          <w:rtl/>
        </w:rPr>
        <w:t>ن</w:t>
      </w:r>
      <w:r w:rsidR="00B61DF5">
        <w:rPr>
          <w:rFonts w:hint="cs"/>
          <w:color w:val="000000"/>
          <w:rtl/>
        </w:rPr>
        <w:t>َ</w:t>
      </w:r>
      <w:r>
        <w:rPr>
          <w:rFonts w:ascii="Traditional Arabic" w:hAnsi="Traditional Arabic" w:cs="Traditional Arabic"/>
          <w:color w:val="000000"/>
          <w:rtl/>
        </w:rPr>
        <w:t>»</w:t>
      </w:r>
      <w:r w:rsidR="00295783">
        <w:rPr>
          <w:rFonts w:ascii="Traditional Arabic" w:hAnsi="Traditional Arabic" w:cs="Times New Roman" w:hint="cs"/>
          <w:color w:val="000000"/>
          <w:rtl/>
          <w:lang w:bidi="ur-PK"/>
        </w:rPr>
        <w:t>.</w:t>
      </w:r>
    </w:p>
    <w:p w:rsidR="00093F5E" w:rsidRPr="001A2719" w:rsidRDefault="00093F5E" w:rsidP="00CC6AAF">
      <w:pPr>
        <w:pStyle w:val="a7"/>
        <w:rPr>
          <w:rFonts w:cs="Times New Roman"/>
          <w:rtl/>
          <w:lang w:bidi="ur-PK"/>
        </w:rPr>
      </w:pPr>
      <w:r>
        <w:rPr>
          <w:rFonts w:ascii="Traditional Arabic" w:hAnsi="Traditional Arabic" w:cs="Traditional Arabic"/>
          <w:rtl/>
        </w:rPr>
        <w:t>«</w:t>
      </w:r>
      <w:r w:rsidRPr="00093F5E">
        <w:rPr>
          <w:rtl/>
        </w:rPr>
        <w:t>ب</w:t>
      </w:r>
      <w:r w:rsidR="00B61DF5">
        <w:rPr>
          <w:rFonts w:hint="cs"/>
          <w:rtl/>
        </w:rPr>
        <w:t>َ</w:t>
      </w:r>
      <w:r w:rsidRPr="00093F5E">
        <w:rPr>
          <w:rtl/>
        </w:rPr>
        <w:t>ار</w:t>
      </w:r>
      <w:r w:rsidR="00B61DF5">
        <w:rPr>
          <w:rFonts w:hint="cs"/>
          <w:rtl/>
        </w:rPr>
        <w:t>َ</w:t>
      </w:r>
      <w:r w:rsidRPr="00093F5E">
        <w:rPr>
          <w:rtl/>
        </w:rPr>
        <w:t>ك</w:t>
      </w:r>
      <w:r w:rsidR="00B61DF5">
        <w:rPr>
          <w:rFonts w:hint="cs"/>
          <w:rtl/>
        </w:rPr>
        <w:t>َ</w:t>
      </w:r>
      <w:r w:rsidRPr="00093F5E">
        <w:rPr>
          <w:rtl/>
        </w:rPr>
        <w:t xml:space="preserve"> اللهُ ل</w:t>
      </w:r>
      <w:r w:rsidR="00B61DF5">
        <w:rPr>
          <w:rFonts w:hint="cs"/>
          <w:rtl/>
        </w:rPr>
        <w:t>ِ</w:t>
      </w:r>
      <w:r w:rsidRPr="00093F5E">
        <w:rPr>
          <w:rtl/>
        </w:rPr>
        <w:t>ي و</w:t>
      </w:r>
      <w:r w:rsidR="00B61DF5">
        <w:rPr>
          <w:rFonts w:hint="cs"/>
          <w:rtl/>
        </w:rPr>
        <w:t>َ</w:t>
      </w:r>
      <w:r w:rsidRPr="00093F5E">
        <w:rPr>
          <w:rtl/>
        </w:rPr>
        <w:t>ل</w:t>
      </w:r>
      <w:r w:rsidR="00B61DF5">
        <w:rPr>
          <w:rFonts w:hint="cs"/>
          <w:rtl/>
        </w:rPr>
        <w:t>َ</w:t>
      </w:r>
      <w:r w:rsidRPr="00093F5E">
        <w:rPr>
          <w:rtl/>
        </w:rPr>
        <w:t>ك</w:t>
      </w:r>
      <w:r w:rsidR="00B61DF5">
        <w:rPr>
          <w:rFonts w:hint="cs"/>
          <w:rtl/>
        </w:rPr>
        <w:t>ُ</w:t>
      </w:r>
      <w:r w:rsidRPr="00093F5E">
        <w:rPr>
          <w:rtl/>
        </w:rPr>
        <w:t>م</w:t>
      </w:r>
      <w:r w:rsidR="00B61DF5">
        <w:rPr>
          <w:rFonts w:hint="cs"/>
          <w:rtl/>
        </w:rPr>
        <w:t>ْ</w:t>
      </w:r>
      <w:r w:rsidRPr="00093F5E">
        <w:rPr>
          <w:rtl/>
        </w:rPr>
        <w:t xml:space="preserve"> ف</w:t>
      </w:r>
      <w:r w:rsidR="00B61DF5">
        <w:rPr>
          <w:rFonts w:hint="cs"/>
          <w:rtl/>
        </w:rPr>
        <w:t>ِ</w:t>
      </w:r>
      <w:r w:rsidRPr="00093F5E">
        <w:rPr>
          <w:rtl/>
        </w:rPr>
        <w:t>ي الق</w:t>
      </w:r>
      <w:r w:rsidR="00B61DF5">
        <w:rPr>
          <w:rFonts w:hint="cs"/>
          <w:rtl/>
        </w:rPr>
        <w:t>ُ</w:t>
      </w:r>
      <w:r w:rsidRPr="00093F5E">
        <w:rPr>
          <w:rtl/>
        </w:rPr>
        <w:t>ر</w:t>
      </w:r>
      <w:r w:rsidR="00B61DF5">
        <w:rPr>
          <w:rFonts w:hint="cs"/>
          <w:rtl/>
        </w:rPr>
        <w:t>ْ</w:t>
      </w:r>
      <w:r w:rsidRPr="00093F5E">
        <w:rPr>
          <w:rtl/>
        </w:rPr>
        <w:t>آن</w:t>
      </w:r>
      <w:r w:rsidR="00B61DF5">
        <w:rPr>
          <w:rFonts w:hint="cs"/>
          <w:rtl/>
        </w:rPr>
        <w:t>ِ</w:t>
      </w:r>
      <w:r w:rsidRPr="00093F5E">
        <w:rPr>
          <w:rtl/>
        </w:rPr>
        <w:t xml:space="preserve"> الع</w:t>
      </w:r>
      <w:r w:rsidR="00B61DF5">
        <w:rPr>
          <w:rFonts w:hint="cs"/>
          <w:rtl/>
        </w:rPr>
        <w:t>َ</w:t>
      </w:r>
      <w:r w:rsidRPr="00093F5E">
        <w:rPr>
          <w:rtl/>
        </w:rPr>
        <w:t>ظ</w:t>
      </w:r>
      <w:r w:rsidR="00B61DF5">
        <w:rPr>
          <w:rFonts w:hint="cs"/>
          <w:rtl/>
        </w:rPr>
        <w:t>ِ</w:t>
      </w:r>
      <w:r w:rsidR="00CC6AAF">
        <w:rPr>
          <w:rtl/>
        </w:rPr>
        <w:t>يم</w:t>
      </w:r>
      <w:r w:rsidRPr="00093F5E">
        <w:rPr>
          <w:rtl/>
        </w:rPr>
        <w:t>، و</w:t>
      </w:r>
      <w:r w:rsidR="00B61DF5">
        <w:rPr>
          <w:rFonts w:hint="cs"/>
          <w:rtl/>
        </w:rPr>
        <w:t>َ</w:t>
      </w:r>
      <w:r w:rsidRPr="00093F5E">
        <w:rPr>
          <w:rtl/>
        </w:rPr>
        <w:t>ن</w:t>
      </w:r>
      <w:r w:rsidR="00B61DF5">
        <w:rPr>
          <w:rFonts w:hint="cs"/>
          <w:rtl/>
        </w:rPr>
        <w:t>َ</w:t>
      </w:r>
      <w:r w:rsidRPr="00093F5E">
        <w:rPr>
          <w:rtl/>
        </w:rPr>
        <w:t>ف</w:t>
      </w:r>
      <w:r w:rsidR="00B61DF5">
        <w:rPr>
          <w:rFonts w:hint="cs"/>
          <w:rtl/>
        </w:rPr>
        <w:t>َ</w:t>
      </w:r>
      <w:r w:rsidRPr="00093F5E">
        <w:rPr>
          <w:rtl/>
        </w:rPr>
        <w:t>ع</w:t>
      </w:r>
      <w:r w:rsidR="00B61DF5">
        <w:rPr>
          <w:rFonts w:hint="cs"/>
          <w:rtl/>
        </w:rPr>
        <w:t>َ</w:t>
      </w:r>
      <w:r w:rsidRPr="00093F5E">
        <w:rPr>
          <w:rtl/>
        </w:rPr>
        <w:t>ن</w:t>
      </w:r>
      <w:r w:rsidR="00B61DF5">
        <w:rPr>
          <w:rFonts w:hint="cs"/>
          <w:rtl/>
        </w:rPr>
        <w:t>ِ</w:t>
      </w:r>
      <w:r w:rsidRPr="00093F5E">
        <w:rPr>
          <w:rtl/>
        </w:rPr>
        <w:t>ي و</w:t>
      </w:r>
      <w:r w:rsidR="00B61DF5">
        <w:rPr>
          <w:rFonts w:hint="cs"/>
          <w:rtl/>
        </w:rPr>
        <w:t>َ</w:t>
      </w:r>
      <w:r w:rsidRPr="00093F5E">
        <w:rPr>
          <w:rtl/>
        </w:rPr>
        <w:t>إ</w:t>
      </w:r>
      <w:r w:rsidR="00B61DF5">
        <w:rPr>
          <w:rFonts w:hint="cs"/>
          <w:rtl/>
        </w:rPr>
        <w:t>ِ</w:t>
      </w:r>
      <w:r w:rsidRPr="00093F5E">
        <w:rPr>
          <w:rtl/>
        </w:rPr>
        <w:t>ي</w:t>
      </w:r>
      <w:r w:rsidR="00693A6D">
        <w:rPr>
          <w:rFonts w:hint="cs"/>
          <w:rtl/>
        </w:rPr>
        <w:t>ّ</w:t>
      </w:r>
      <w:r w:rsidRPr="00093F5E">
        <w:rPr>
          <w:rtl/>
        </w:rPr>
        <w:t>اك</w:t>
      </w:r>
      <w:r w:rsidR="00693A6D">
        <w:rPr>
          <w:rFonts w:hint="cs"/>
          <w:rtl/>
        </w:rPr>
        <w:t>ُ</w:t>
      </w:r>
      <w:r w:rsidRPr="00093F5E">
        <w:rPr>
          <w:rtl/>
        </w:rPr>
        <w:t>م</w:t>
      </w:r>
      <w:r w:rsidR="00693A6D">
        <w:rPr>
          <w:rFonts w:hint="cs"/>
          <w:rtl/>
        </w:rPr>
        <w:t>ْ</w:t>
      </w:r>
      <w:r w:rsidRPr="00093F5E">
        <w:rPr>
          <w:rtl/>
        </w:rPr>
        <w:t xml:space="preserve"> ب</w:t>
      </w:r>
      <w:r w:rsidR="00693A6D">
        <w:rPr>
          <w:rFonts w:hint="cs"/>
          <w:rtl/>
        </w:rPr>
        <w:t>ِ</w:t>
      </w:r>
      <w:r w:rsidRPr="00093F5E">
        <w:rPr>
          <w:rtl/>
        </w:rPr>
        <w:t>الآيات</w:t>
      </w:r>
      <w:r w:rsidR="00693A6D">
        <w:rPr>
          <w:rFonts w:hint="cs"/>
          <w:rtl/>
        </w:rPr>
        <w:t>ِ</w:t>
      </w:r>
      <w:r w:rsidRPr="00093F5E">
        <w:rPr>
          <w:rtl/>
        </w:rPr>
        <w:t xml:space="preserve"> و</w:t>
      </w:r>
      <w:r w:rsidR="00693A6D">
        <w:rPr>
          <w:rFonts w:hint="cs"/>
          <w:rtl/>
        </w:rPr>
        <w:t>َ</w:t>
      </w:r>
      <w:r w:rsidRPr="00093F5E">
        <w:rPr>
          <w:rtl/>
        </w:rPr>
        <w:t>الذ</w:t>
      </w:r>
      <w:r w:rsidR="00693A6D">
        <w:rPr>
          <w:rFonts w:hint="cs"/>
          <w:rtl/>
        </w:rPr>
        <w:t>ِّ</w:t>
      </w:r>
      <w:r w:rsidRPr="00093F5E">
        <w:rPr>
          <w:rtl/>
        </w:rPr>
        <w:t>ك</w:t>
      </w:r>
      <w:r w:rsidR="00693A6D">
        <w:rPr>
          <w:rFonts w:hint="cs"/>
          <w:rtl/>
        </w:rPr>
        <w:t>ْ</w:t>
      </w:r>
      <w:r w:rsidRPr="00093F5E">
        <w:rPr>
          <w:rtl/>
        </w:rPr>
        <w:t>ر</w:t>
      </w:r>
      <w:r w:rsidR="00693A6D">
        <w:rPr>
          <w:rFonts w:hint="cs"/>
          <w:rtl/>
        </w:rPr>
        <w:t>ِ</w:t>
      </w:r>
      <w:r w:rsidRPr="00093F5E">
        <w:rPr>
          <w:rtl/>
        </w:rPr>
        <w:t xml:space="preserve"> الح</w:t>
      </w:r>
      <w:r w:rsidR="00693A6D">
        <w:rPr>
          <w:rFonts w:hint="cs"/>
          <w:rtl/>
        </w:rPr>
        <w:t>ْ</w:t>
      </w:r>
      <w:r w:rsidRPr="00093F5E">
        <w:rPr>
          <w:rtl/>
        </w:rPr>
        <w:t>ك</w:t>
      </w:r>
      <w:r w:rsidR="00693A6D">
        <w:rPr>
          <w:rFonts w:hint="cs"/>
          <w:rtl/>
        </w:rPr>
        <w:t>َ</w:t>
      </w:r>
      <w:r w:rsidRPr="00093F5E">
        <w:rPr>
          <w:rtl/>
        </w:rPr>
        <w:t>ي</w:t>
      </w:r>
      <w:r w:rsidR="00693A6D">
        <w:rPr>
          <w:rFonts w:hint="cs"/>
          <w:rtl/>
        </w:rPr>
        <w:t>ِ</w:t>
      </w:r>
      <w:r w:rsidRPr="00093F5E">
        <w:rPr>
          <w:rtl/>
        </w:rPr>
        <w:t>م. أ</w:t>
      </w:r>
      <w:r w:rsidR="00693A6D">
        <w:rPr>
          <w:rFonts w:hint="cs"/>
          <w:rtl/>
        </w:rPr>
        <w:t>َ</w:t>
      </w:r>
      <w:r w:rsidRPr="00093F5E">
        <w:rPr>
          <w:rtl/>
        </w:rPr>
        <w:t>ق</w:t>
      </w:r>
      <w:r w:rsidR="00693A6D">
        <w:rPr>
          <w:rFonts w:hint="cs"/>
          <w:rtl/>
        </w:rPr>
        <w:t>ُ</w:t>
      </w:r>
      <w:r w:rsidRPr="00093F5E">
        <w:rPr>
          <w:rtl/>
        </w:rPr>
        <w:t>ول</w:t>
      </w:r>
      <w:r w:rsidR="00693A6D">
        <w:rPr>
          <w:rFonts w:hint="cs"/>
          <w:rtl/>
        </w:rPr>
        <w:t>ُ</w:t>
      </w:r>
      <w:r w:rsidRPr="00093F5E">
        <w:rPr>
          <w:rtl/>
        </w:rPr>
        <w:t xml:space="preserve"> ق</w:t>
      </w:r>
      <w:r w:rsidR="00693A6D">
        <w:rPr>
          <w:rFonts w:hint="cs"/>
          <w:rtl/>
        </w:rPr>
        <w:t>َ</w:t>
      </w:r>
      <w:r w:rsidRPr="00093F5E">
        <w:rPr>
          <w:rtl/>
        </w:rPr>
        <w:t>و</w:t>
      </w:r>
      <w:r w:rsidR="00693A6D">
        <w:rPr>
          <w:rFonts w:hint="cs"/>
          <w:rtl/>
        </w:rPr>
        <w:t>ْ</w:t>
      </w:r>
      <w:r w:rsidRPr="00093F5E">
        <w:rPr>
          <w:rtl/>
        </w:rPr>
        <w:t>ل</w:t>
      </w:r>
      <w:r w:rsidR="00693A6D">
        <w:rPr>
          <w:rFonts w:hint="cs"/>
          <w:rtl/>
        </w:rPr>
        <w:t>ِ</w:t>
      </w:r>
      <w:r w:rsidRPr="00093F5E">
        <w:rPr>
          <w:rtl/>
        </w:rPr>
        <w:t>ي هذا و</w:t>
      </w:r>
      <w:r w:rsidR="00405514">
        <w:rPr>
          <w:rFonts w:hint="cs"/>
          <w:rtl/>
        </w:rPr>
        <w:t>َ</w:t>
      </w:r>
      <w:r w:rsidRPr="00093F5E">
        <w:rPr>
          <w:rtl/>
        </w:rPr>
        <w:t>أست</w:t>
      </w:r>
      <w:r w:rsidR="00405514">
        <w:rPr>
          <w:rFonts w:hint="cs"/>
          <w:rtl/>
        </w:rPr>
        <w:t>َ</w:t>
      </w:r>
      <w:r w:rsidRPr="00093F5E">
        <w:rPr>
          <w:rtl/>
        </w:rPr>
        <w:t>غ</w:t>
      </w:r>
      <w:r w:rsidR="00405514">
        <w:rPr>
          <w:rFonts w:hint="cs"/>
          <w:rtl/>
        </w:rPr>
        <w:t>ْ</w:t>
      </w:r>
      <w:r w:rsidRPr="00093F5E">
        <w:rPr>
          <w:rtl/>
        </w:rPr>
        <w:t>ف</w:t>
      </w:r>
      <w:r w:rsidR="00405514">
        <w:rPr>
          <w:rFonts w:hint="cs"/>
          <w:rtl/>
        </w:rPr>
        <w:t>ِ</w:t>
      </w:r>
      <w:r w:rsidRPr="00093F5E">
        <w:rPr>
          <w:rtl/>
        </w:rPr>
        <w:t>ر</w:t>
      </w:r>
      <w:r w:rsidR="00405514">
        <w:rPr>
          <w:rFonts w:hint="cs"/>
          <w:rtl/>
        </w:rPr>
        <w:t>ُ</w:t>
      </w:r>
      <w:r w:rsidRPr="00093F5E">
        <w:rPr>
          <w:rtl/>
        </w:rPr>
        <w:t xml:space="preserve"> الله</w:t>
      </w:r>
      <w:r w:rsidR="00405514">
        <w:rPr>
          <w:rFonts w:hint="cs"/>
          <w:rtl/>
        </w:rPr>
        <w:t>َ</w:t>
      </w:r>
      <w:r w:rsidRPr="00093F5E">
        <w:rPr>
          <w:rtl/>
        </w:rPr>
        <w:t xml:space="preserve"> الع</w:t>
      </w:r>
      <w:r w:rsidR="00405514">
        <w:rPr>
          <w:rFonts w:hint="cs"/>
          <w:rtl/>
        </w:rPr>
        <w:t>َ</w:t>
      </w:r>
      <w:r w:rsidRPr="00093F5E">
        <w:rPr>
          <w:rtl/>
        </w:rPr>
        <w:t>ظ</w:t>
      </w:r>
      <w:r w:rsidR="00405514">
        <w:rPr>
          <w:rFonts w:hint="cs"/>
          <w:rtl/>
        </w:rPr>
        <w:t>ِ</w:t>
      </w:r>
      <w:r w:rsidRPr="00093F5E">
        <w:rPr>
          <w:rtl/>
        </w:rPr>
        <w:t>يم</w:t>
      </w:r>
      <w:r w:rsidR="00405514">
        <w:rPr>
          <w:rFonts w:hint="cs"/>
          <w:rtl/>
        </w:rPr>
        <w:t>َ</w:t>
      </w:r>
      <w:r w:rsidRPr="00093F5E">
        <w:rPr>
          <w:rtl/>
        </w:rPr>
        <w:t xml:space="preserve"> ل</w:t>
      </w:r>
      <w:r w:rsidR="00405514">
        <w:rPr>
          <w:rFonts w:hint="cs"/>
          <w:rtl/>
        </w:rPr>
        <w:t>ِ</w:t>
      </w:r>
      <w:r w:rsidRPr="00093F5E">
        <w:rPr>
          <w:rtl/>
        </w:rPr>
        <w:t>ي و</w:t>
      </w:r>
      <w:r w:rsidR="00405514">
        <w:rPr>
          <w:rFonts w:hint="cs"/>
          <w:rtl/>
        </w:rPr>
        <w:t>َ</w:t>
      </w:r>
      <w:r w:rsidRPr="00093F5E">
        <w:rPr>
          <w:rtl/>
        </w:rPr>
        <w:t>ل</w:t>
      </w:r>
      <w:r w:rsidR="00405514">
        <w:rPr>
          <w:rFonts w:hint="cs"/>
          <w:rtl/>
        </w:rPr>
        <w:t>َ</w:t>
      </w:r>
      <w:r w:rsidRPr="00093F5E">
        <w:rPr>
          <w:rtl/>
        </w:rPr>
        <w:t>ك</w:t>
      </w:r>
      <w:r w:rsidR="00405514">
        <w:rPr>
          <w:rFonts w:hint="cs"/>
          <w:rtl/>
        </w:rPr>
        <w:t>ُ</w:t>
      </w:r>
      <w:r w:rsidRPr="00093F5E">
        <w:rPr>
          <w:rtl/>
        </w:rPr>
        <w:t>م</w:t>
      </w:r>
      <w:r w:rsidR="00405514">
        <w:rPr>
          <w:rFonts w:hint="cs"/>
          <w:rtl/>
        </w:rPr>
        <w:t>ْ</w:t>
      </w:r>
      <w:r w:rsidRPr="00093F5E">
        <w:rPr>
          <w:rtl/>
        </w:rPr>
        <w:t xml:space="preserve"> و</w:t>
      </w:r>
      <w:r w:rsidR="00405514">
        <w:rPr>
          <w:rFonts w:hint="cs"/>
          <w:rtl/>
        </w:rPr>
        <w:t>َ</w:t>
      </w:r>
      <w:r w:rsidRPr="00093F5E">
        <w:rPr>
          <w:rtl/>
        </w:rPr>
        <w:t>ل</w:t>
      </w:r>
      <w:r w:rsidR="00405514">
        <w:rPr>
          <w:rFonts w:hint="cs"/>
          <w:rtl/>
        </w:rPr>
        <w:t>ِ</w:t>
      </w:r>
      <w:r w:rsidRPr="00093F5E">
        <w:rPr>
          <w:rtl/>
        </w:rPr>
        <w:t>سائ</w:t>
      </w:r>
      <w:r w:rsidR="00405514">
        <w:rPr>
          <w:rFonts w:hint="cs"/>
          <w:rtl/>
        </w:rPr>
        <w:t>ِ</w:t>
      </w:r>
      <w:r w:rsidRPr="00093F5E">
        <w:rPr>
          <w:rtl/>
        </w:rPr>
        <w:t>ر ال</w:t>
      </w:r>
      <w:r w:rsidR="00CC6AAF">
        <w:rPr>
          <w:rFonts w:hint="cs"/>
          <w:rtl/>
        </w:rPr>
        <w:t>ْ</w:t>
      </w:r>
      <w:r w:rsidR="00405514">
        <w:rPr>
          <w:rFonts w:hint="cs"/>
          <w:rtl/>
        </w:rPr>
        <w:t>ـ</w:t>
      </w:r>
      <w:r w:rsidRPr="00093F5E">
        <w:rPr>
          <w:rtl/>
        </w:rPr>
        <w:t>م</w:t>
      </w:r>
      <w:r w:rsidR="00CC6AAF">
        <w:rPr>
          <w:rFonts w:hint="cs"/>
          <w:rtl/>
        </w:rPr>
        <w:t>ُ</w:t>
      </w:r>
      <w:r w:rsidRPr="00093F5E">
        <w:rPr>
          <w:rtl/>
        </w:rPr>
        <w:t>س</w:t>
      </w:r>
      <w:r w:rsidR="00CC6AAF">
        <w:rPr>
          <w:rFonts w:hint="cs"/>
          <w:rtl/>
        </w:rPr>
        <w:t>ْ</w:t>
      </w:r>
      <w:r w:rsidRPr="00093F5E">
        <w:rPr>
          <w:rtl/>
        </w:rPr>
        <w:t>ل</w:t>
      </w:r>
      <w:r w:rsidR="00CC6AAF">
        <w:rPr>
          <w:rFonts w:hint="cs"/>
          <w:rtl/>
        </w:rPr>
        <w:t>ِ</w:t>
      </w:r>
      <w:r w:rsidRPr="00093F5E">
        <w:rPr>
          <w:rtl/>
        </w:rPr>
        <w:t>مي</w:t>
      </w:r>
      <w:r w:rsidR="00CC6AAF">
        <w:rPr>
          <w:rFonts w:hint="cs"/>
          <w:rtl/>
        </w:rPr>
        <w:t>ِ</w:t>
      </w:r>
      <w:r w:rsidRPr="00093F5E">
        <w:rPr>
          <w:rtl/>
        </w:rPr>
        <w:t>ن</w:t>
      </w:r>
      <w:r w:rsidR="00CC6AAF">
        <w:rPr>
          <w:rFonts w:hint="cs"/>
          <w:rtl/>
        </w:rPr>
        <w:t>َ،</w:t>
      </w:r>
      <w:r w:rsidRPr="00093F5E">
        <w:rPr>
          <w:rtl/>
        </w:rPr>
        <w:t xml:space="preserve"> ف</w:t>
      </w:r>
      <w:r w:rsidR="00CC6AAF">
        <w:rPr>
          <w:rFonts w:hint="cs"/>
          <w:rtl/>
        </w:rPr>
        <w:t>َ</w:t>
      </w:r>
      <w:r w:rsidRPr="00093F5E">
        <w:rPr>
          <w:rtl/>
        </w:rPr>
        <w:t>اس</w:t>
      </w:r>
      <w:r w:rsidR="00CC6AAF">
        <w:rPr>
          <w:rFonts w:hint="cs"/>
          <w:rtl/>
        </w:rPr>
        <w:t>ْ</w:t>
      </w:r>
      <w:r w:rsidRPr="00093F5E">
        <w:rPr>
          <w:rtl/>
        </w:rPr>
        <w:t>ت</w:t>
      </w:r>
      <w:r w:rsidR="00CC6AAF">
        <w:rPr>
          <w:rFonts w:hint="cs"/>
          <w:rtl/>
        </w:rPr>
        <w:t>َ</w:t>
      </w:r>
      <w:r w:rsidRPr="00093F5E">
        <w:rPr>
          <w:rtl/>
        </w:rPr>
        <w:t>غ</w:t>
      </w:r>
      <w:r w:rsidR="00CC6AAF">
        <w:rPr>
          <w:rFonts w:hint="cs"/>
          <w:rtl/>
        </w:rPr>
        <w:t>ْ</w:t>
      </w:r>
      <w:r w:rsidRPr="00093F5E">
        <w:rPr>
          <w:rtl/>
        </w:rPr>
        <w:t>ف</w:t>
      </w:r>
      <w:r w:rsidR="00CC6AAF">
        <w:rPr>
          <w:rFonts w:hint="cs"/>
          <w:rtl/>
        </w:rPr>
        <w:t>ِ</w:t>
      </w:r>
      <w:r w:rsidRPr="00093F5E">
        <w:rPr>
          <w:rtl/>
        </w:rPr>
        <w:t>ر</w:t>
      </w:r>
      <w:r w:rsidR="00CC6AAF">
        <w:rPr>
          <w:rFonts w:hint="cs"/>
          <w:rtl/>
        </w:rPr>
        <w:t>ُ</w:t>
      </w:r>
      <w:r w:rsidRPr="00093F5E">
        <w:rPr>
          <w:rtl/>
        </w:rPr>
        <w:t>وه</w:t>
      </w:r>
      <w:r w:rsidR="006B57AB">
        <w:rPr>
          <w:rFonts w:hint="cs"/>
          <w:rtl/>
        </w:rPr>
        <w:t>ُ</w:t>
      </w:r>
      <w:r w:rsidRPr="00093F5E">
        <w:rPr>
          <w:rtl/>
        </w:rPr>
        <w:t xml:space="preserve"> إ</w:t>
      </w:r>
      <w:r w:rsidR="006B57AB">
        <w:rPr>
          <w:rFonts w:hint="cs"/>
          <w:rtl/>
        </w:rPr>
        <w:t>ِ</w:t>
      </w:r>
      <w:r w:rsidRPr="00093F5E">
        <w:rPr>
          <w:rtl/>
        </w:rPr>
        <w:t>ن</w:t>
      </w:r>
      <w:r w:rsidR="006B57AB">
        <w:rPr>
          <w:rFonts w:hint="cs"/>
          <w:rtl/>
        </w:rPr>
        <w:t>َّ</w:t>
      </w:r>
      <w:r w:rsidRPr="00093F5E">
        <w:rPr>
          <w:rtl/>
        </w:rPr>
        <w:t>ه</w:t>
      </w:r>
      <w:r w:rsidR="006B57AB">
        <w:rPr>
          <w:rFonts w:hint="cs"/>
          <w:rtl/>
        </w:rPr>
        <w:t>ُ</w:t>
      </w:r>
      <w:r w:rsidRPr="00093F5E">
        <w:rPr>
          <w:rtl/>
        </w:rPr>
        <w:t xml:space="preserve"> ه</w:t>
      </w:r>
      <w:r w:rsidR="006B57AB">
        <w:rPr>
          <w:rFonts w:hint="cs"/>
          <w:rtl/>
        </w:rPr>
        <w:t>ُ</w:t>
      </w:r>
      <w:r w:rsidRPr="00093F5E">
        <w:rPr>
          <w:rtl/>
        </w:rPr>
        <w:t>و</w:t>
      </w:r>
      <w:r w:rsidR="006B57AB">
        <w:rPr>
          <w:rFonts w:hint="cs"/>
          <w:rtl/>
        </w:rPr>
        <w:t>َ</w:t>
      </w:r>
      <w:r w:rsidRPr="00093F5E">
        <w:rPr>
          <w:rtl/>
        </w:rPr>
        <w:t xml:space="preserve"> الغ</w:t>
      </w:r>
      <w:r w:rsidR="006B57AB">
        <w:rPr>
          <w:rFonts w:hint="cs"/>
          <w:rtl/>
        </w:rPr>
        <w:t>َ</w:t>
      </w:r>
      <w:r w:rsidRPr="00093F5E">
        <w:rPr>
          <w:rtl/>
        </w:rPr>
        <w:t>ف</w:t>
      </w:r>
      <w:r w:rsidR="006B57AB">
        <w:rPr>
          <w:rFonts w:hint="cs"/>
          <w:rtl/>
        </w:rPr>
        <w:t>ُ</w:t>
      </w:r>
      <w:r w:rsidRPr="00093F5E">
        <w:rPr>
          <w:rtl/>
        </w:rPr>
        <w:t>ور</w:t>
      </w:r>
      <w:r w:rsidR="006B57AB">
        <w:rPr>
          <w:rFonts w:hint="cs"/>
          <w:rtl/>
        </w:rPr>
        <w:t>ُ</w:t>
      </w:r>
      <w:r w:rsidRPr="00093F5E">
        <w:rPr>
          <w:rtl/>
        </w:rPr>
        <w:t xml:space="preserve"> الر</w:t>
      </w:r>
      <w:r w:rsidR="006B57AB">
        <w:rPr>
          <w:rFonts w:hint="cs"/>
          <w:rtl/>
        </w:rPr>
        <w:t>َّ</w:t>
      </w:r>
      <w:r w:rsidRPr="00093F5E">
        <w:rPr>
          <w:rtl/>
        </w:rPr>
        <w:t>ح</w:t>
      </w:r>
      <w:r w:rsidR="006B57AB">
        <w:rPr>
          <w:rFonts w:hint="cs"/>
          <w:rtl/>
        </w:rPr>
        <w:t>ِ</w:t>
      </w:r>
      <w:r w:rsidRPr="00093F5E">
        <w:rPr>
          <w:rtl/>
        </w:rPr>
        <w:t>يم</w:t>
      </w:r>
      <w:r w:rsidR="006B57AB">
        <w:rPr>
          <w:rFonts w:hint="cs"/>
          <w:rtl/>
        </w:rPr>
        <w:t>ِ</w:t>
      </w:r>
      <w:r w:rsidR="00750AEA">
        <w:rPr>
          <w:rFonts w:hint="cs"/>
          <w:rtl/>
        </w:rPr>
        <w:t xml:space="preserve"> الج</w:t>
      </w:r>
      <w:r w:rsidR="006B57AB">
        <w:rPr>
          <w:rFonts w:hint="cs"/>
          <w:rtl/>
        </w:rPr>
        <w:t>َ</w:t>
      </w:r>
      <w:r w:rsidR="00750AEA">
        <w:rPr>
          <w:rFonts w:hint="cs"/>
          <w:rtl/>
        </w:rPr>
        <w:t>و</w:t>
      </w:r>
      <w:r w:rsidR="006B57AB">
        <w:rPr>
          <w:rFonts w:hint="cs"/>
          <w:rtl/>
        </w:rPr>
        <w:t>َ</w:t>
      </w:r>
      <w:r w:rsidR="00750AEA">
        <w:rPr>
          <w:rFonts w:hint="cs"/>
          <w:rtl/>
        </w:rPr>
        <w:t>اد</w:t>
      </w:r>
      <w:r w:rsidR="006B57AB">
        <w:rPr>
          <w:rFonts w:hint="cs"/>
          <w:rtl/>
        </w:rPr>
        <w:t>ُ</w:t>
      </w:r>
      <w:r w:rsidR="00750AEA">
        <w:rPr>
          <w:rFonts w:hint="cs"/>
          <w:rtl/>
        </w:rPr>
        <w:t xml:space="preserve"> ال</w:t>
      </w:r>
      <w:r w:rsidR="006B57AB">
        <w:rPr>
          <w:rFonts w:hint="cs"/>
          <w:rtl/>
        </w:rPr>
        <w:t>ْ</w:t>
      </w:r>
      <w:r w:rsidR="00750AEA">
        <w:rPr>
          <w:rFonts w:hint="cs"/>
          <w:rtl/>
        </w:rPr>
        <w:t>ك</w:t>
      </w:r>
      <w:r w:rsidR="006B57AB">
        <w:rPr>
          <w:rFonts w:hint="cs"/>
          <w:rtl/>
        </w:rPr>
        <w:t>َ</w:t>
      </w:r>
      <w:r w:rsidR="00750AEA">
        <w:rPr>
          <w:rFonts w:hint="cs"/>
          <w:rtl/>
        </w:rPr>
        <w:t>ر</w:t>
      </w:r>
      <w:r w:rsidR="006B57AB">
        <w:rPr>
          <w:rFonts w:hint="cs"/>
          <w:rtl/>
        </w:rPr>
        <w:t>ِ</w:t>
      </w:r>
      <w:r w:rsidR="00750AEA">
        <w:rPr>
          <w:rFonts w:hint="cs"/>
          <w:rtl/>
        </w:rPr>
        <w:t>يم، و</w:t>
      </w:r>
      <w:r w:rsidR="006B57AB">
        <w:rPr>
          <w:rFonts w:hint="cs"/>
          <w:rtl/>
        </w:rPr>
        <w:t>َ</w:t>
      </w:r>
      <w:r w:rsidR="00750AEA">
        <w:rPr>
          <w:rFonts w:hint="cs"/>
          <w:rtl/>
        </w:rPr>
        <w:t>ه</w:t>
      </w:r>
      <w:r w:rsidR="006B57AB">
        <w:rPr>
          <w:rFonts w:hint="cs"/>
          <w:rtl/>
        </w:rPr>
        <w:t>ُ</w:t>
      </w:r>
      <w:r w:rsidR="00750AEA">
        <w:rPr>
          <w:rFonts w:hint="cs"/>
          <w:rtl/>
        </w:rPr>
        <w:t>و</w:t>
      </w:r>
      <w:r w:rsidR="006B57AB">
        <w:rPr>
          <w:rFonts w:hint="cs"/>
          <w:rtl/>
        </w:rPr>
        <w:t>َ</w:t>
      </w:r>
      <w:r w:rsidR="00750AEA">
        <w:rPr>
          <w:rFonts w:hint="cs"/>
          <w:rtl/>
        </w:rPr>
        <w:t xml:space="preserve"> أ</w:t>
      </w:r>
      <w:r w:rsidR="006B57AB">
        <w:rPr>
          <w:rFonts w:hint="cs"/>
          <w:rtl/>
        </w:rPr>
        <w:t>َ</w:t>
      </w:r>
      <w:r w:rsidR="00750AEA">
        <w:rPr>
          <w:rFonts w:hint="cs"/>
          <w:rtl/>
        </w:rPr>
        <w:t>ر</w:t>
      </w:r>
      <w:r w:rsidR="006B57AB">
        <w:rPr>
          <w:rFonts w:hint="cs"/>
          <w:rtl/>
        </w:rPr>
        <w:t>ْ</w:t>
      </w:r>
      <w:r w:rsidR="00750AEA">
        <w:rPr>
          <w:rFonts w:hint="cs"/>
          <w:rtl/>
        </w:rPr>
        <w:t>ح</w:t>
      </w:r>
      <w:r w:rsidR="006B57AB">
        <w:rPr>
          <w:rFonts w:hint="cs"/>
          <w:rtl/>
        </w:rPr>
        <w:t>َ</w:t>
      </w:r>
      <w:r w:rsidR="00750AEA">
        <w:rPr>
          <w:rFonts w:hint="cs"/>
          <w:rtl/>
        </w:rPr>
        <w:t>م</w:t>
      </w:r>
      <w:r w:rsidR="006B57AB">
        <w:rPr>
          <w:rFonts w:hint="cs"/>
          <w:rtl/>
        </w:rPr>
        <w:t>ُ</w:t>
      </w:r>
      <w:r w:rsidR="00750AEA">
        <w:rPr>
          <w:rFonts w:hint="cs"/>
          <w:rtl/>
        </w:rPr>
        <w:t xml:space="preserve"> الر</w:t>
      </w:r>
      <w:r w:rsidR="006B57AB">
        <w:rPr>
          <w:rFonts w:hint="cs"/>
          <w:rtl/>
        </w:rPr>
        <w:t>َّ</w:t>
      </w:r>
      <w:r w:rsidR="00750AEA">
        <w:rPr>
          <w:rFonts w:hint="cs"/>
          <w:rtl/>
        </w:rPr>
        <w:t>اح</w:t>
      </w:r>
      <w:r w:rsidR="001A2719">
        <w:rPr>
          <w:rFonts w:hint="cs"/>
          <w:rtl/>
        </w:rPr>
        <w:t>ِــ</w:t>
      </w:r>
      <w:r w:rsidR="00750AEA">
        <w:rPr>
          <w:rFonts w:hint="cs"/>
          <w:rtl/>
        </w:rPr>
        <w:t>م</w:t>
      </w:r>
      <w:r w:rsidR="001A2719">
        <w:rPr>
          <w:rFonts w:hint="cs"/>
          <w:rtl/>
        </w:rPr>
        <w:t>ِ</w:t>
      </w:r>
      <w:r w:rsidR="00750AEA">
        <w:rPr>
          <w:rFonts w:hint="cs"/>
          <w:rtl/>
        </w:rPr>
        <w:t>ي</w:t>
      </w:r>
      <w:r w:rsidR="001A2719">
        <w:rPr>
          <w:rFonts w:hint="cs"/>
          <w:rtl/>
        </w:rPr>
        <w:t>ِ</w:t>
      </w:r>
      <w:r w:rsidR="00750AEA">
        <w:rPr>
          <w:rFonts w:hint="cs"/>
          <w:rtl/>
        </w:rPr>
        <w:t>ن</w:t>
      </w:r>
      <w:r w:rsidR="001A2719">
        <w:rPr>
          <w:rFonts w:hint="cs"/>
          <w:rtl/>
        </w:rPr>
        <w:t>َ</w:t>
      </w:r>
      <w:r>
        <w:rPr>
          <w:rFonts w:ascii="Traditional Arabic" w:hAnsi="Traditional Arabic" w:cs="Traditional Arabic"/>
          <w:rtl/>
        </w:rPr>
        <w:t>»</w:t>
      </w:r>
      <w:r w:rsidR="00C142DC">
        <w:rPr>
          <w:rFonts w:ascii="Traditional Arabic" w:hAnsi="Traditional Arabic" w:cs="Times New Roman" w:hint="cs"/>
          <w:rtl/>
          <w:lang w:bidi="ur-PK"/>
        </w:rPr>
        <w:t>.</w:t>
      </w:r>
    </w:p>
    <w:p w:rsidR="00C27C3F" w:rsidRDefault="00445396" w:rsidP="00217031">
      <w:pPr>
        <w:pStyle w:val="a8"/>
        <w:rPr>
          <w:rtl/>
          <w:lang w:bidi="ar-SA"/>
        </w:rPr>
      </w:pPr>
      <w:r>
        <w:rPr>
          <w:rFonts w:ascii="Traditional Arabic" w:hAnsi="Traditional Arabic" w:cs="Traditional Arabic"/>
          <w:rtl/>
          <w:lang w:bidi="ar-SA"/>
        </w:rPr>
        <w:t>«</w:t>
      </w:r>
      <w:r w:rsidRPr="004B5A93">
        <w:rPr>
          <w:rStyle w:val="Chare"/>
          <w:rFonts w:hint="cs"/>
          <w:rtl/>
        </w:rPr>
        <w:t>خداوند از تو طلب مغفرت می‌کنیم، ب</w:t>
      </w:r>
      <w:r w:rsidR="00295783">
        <w:rPr>
          <w:rStyle w:val="Chare"/>
          <w:rFonts w:hint="cs"/>
          <w:rtl/>
        </w:rPr>
        <w:t>ه</w:t>
      </w:r>
      <w:r w:rsidRPr="004B5A93">
        <w:rPr>
          <w:rStyle w:val="Chare"/>
          <w:rFonts w:hint="cs"/>
          <w:rtl/>
        </w:rPr>
        <w:t xml:space="preserve"> راستی ک</w:t>
      </w:r>
      <w:r w:rsidR="00295783">
        <w:rPr>
          <w:rStyle w:val="Chare"/>
          <w:rFonts w:hint="cs"/>
          <w:rtl/>
        </w:rPr>
        <w:t>ه</w:t>
      </w:r>
      <w:r w:rsidRPr="004B5A93">
        <w:rPr>
          <w:rStyle w:val="Chare"/>
          <w:rFonts w:hint="cs"/>
          <w:rtl/>
        </w:rPr>
        <w:t xml:space="preserve"> تو با ما با</w:t>
      </w:r>
      <w:r w:rsidR="00F74A0A">
        <w:rPr>
          <w:rStyle w:val="Chare"/>
          <w:rFonts w:hint="cs"/>
          <w:rtl/>
        </w:rPr>
        <w:t xml:space="preserve"> </w:t>
      </w:r>
      <w:r w:rsidRPr="004B5A93">
        <w:rPr>
          <w:rStyle w:val="Chare"/>
          <w:rFonts w:hint="cs"/>
          <w:rtl/>
        </w:rPr>
        <w:t>گذشت و غفّار بودی</w:t>
      </w:r>
      <w:r w:rsidR="00295783">
        <w:rPr>
          <w:rStyle w:val="Chare"/>
          <w:rFonts w:hint="cs"/>
          <w:rtl/>
        </w:rPr>
        <w:t>.</w:t>
      </w:r>
      <w:r w:rsidRPr="004B5A93">
        <w:rPr>
          <w:rStyle w:val="Chare"/>
          <w:rFonts w:hint="cs"/>
          <w:rtl/>
        </w:rPr>
        <w:t xml:space="preserve"> پس باران رحمت خود را ب</w:t>
      </w:r>
      <w:r w:rsidR="00295783">
        <w:rPr>
          <w:rStyle w:val="Chare"/>
          <w:rFonts w:hint="cs"/>
          <w:rtl/>
        </w:rPr>
        <w:t>ه</w:t>
      </w:r>
      <w:r w:rsidRPr="004B5A93">
        <w:rPr>
          <w:rStyle w:val="Chare"/>
          <w:rFonts w:hint="cs"/>
          <w:rtl/>
        </w:rPr>
        <w:t xml:space="preserve"> صورت آبی ریزان بفرست، و برای ھم</w:t>
      </w:r>
      <w:r w:rsidR="00295783">
        <w:rPr>
          <w:rStyle w:val="Chare"/>
          <w:rFonts w:hint="cs"/>
          <w:rtl/>
        </w:rPr>
        <w:t>ۀ</w:t>
      </w:r>
      <w:r w:rsidRPr="004B5A93">
        <w:rPr>
          <w:rStyle w:val="Chare"/>
          <w:rFonts w:hint="cs"/>
          <w:rtl/>
        </w:rPr>
        <w:t xml:space="preserve"> ما و مسلمانان ب</w:t>
      </w:r>
      <w:r w:rsidR="00295783">
        <w:rPr>
          <w:rStyle w:val="Chare"/>
          <w:rFonts w:hint="cs"/>
          <w:rtl/>
        </w:rPr>
        <w:t>ه</w:t>
      </w:r>
      <w:r w:rsidRPr="004B5A93">
        <w:rPr>
          <w:rStyle w:val="Chare"/>
          <w:rFonts w:hint="cs"/>
          <w:rtl/>
        </w:rPr>
        <w:t xml:space="preserve"> واسط</w:t>
      </w:r>
      <w:r w:rsidR="00295783">
        <w:rPr>
          <w:rStyle w:val="Chare"/>
          <w:rFonts w:hint="cs"/>
          <w:rtl/>
        </w:rPr>
        <w:t>ۀ</w:t>
      </w:r>
      <w:r w:rsidRPr="004B5A93">
        <w:rPr>
          <w:rStyle w:val="Chare"/>
          <w:rFonts w:hint="cs"/>
          <w:rtl/>
        </w:rPr>
        <w:t xml:space="preserve"> رحمت خود</w:t>
      </w:r>
      <w:r w:rsidR="0096346A">
        <w:rPr>
          <w:rStyle w:val="Chare"/>
          <w:rFonts w:hint="cs"/>
          <w:rtl/>
        </w:rPr>
        <w:t xml:space="preserve"> </w:t>
      </w:r>
      <w:r w:rsidRPr="004B5A93">
        <w:rPr>
          <w:rStyle w:val="Chare"/>
          <w:rFonts w:hint="eastAsia"/>
          <w:rtl/>
        </w:rPr>
        <w:t>‌ای ارحم الر</w:t>
      </w:r>
      <w:r w:rsidR="00F74A0A">
        <w:rPr>
          <w:rStyle w:val="Chare"/>
          <w:rFonts w:hint="cs"/>
          <w:rtl/>
        </w:rPr>
        <w:t>ا</w:t>
      </w:r>
      <w:r w:rsidRPr="004B5A93">
        <w:rPr>
          <w:rStyle w:val="Chare"/>
          <w:rFonts w:hint="eastAsia"/>
          <w:rtl/>
        </w:rPr>
        <w:t>ح</w:t>
      </w:r>
      <w:r w:rsidRPr="004B5A93">
        <w:rPr>
          <w:rStyle w:val="Chare"/>
          <w:rFonts w:hint="cs"/>
          <w:rtl/>
        </w:rPr>
        <w:t>مین مغفرت کن</w:t>
      </w:r>
      <w:r>
        <w:rPr>
          <w:rFonts w:ascii="Traditional Arabic" w:hAnsi="Traditional Arabic" w:cs="Traditional Arabic"/>
          <w:rtl/>
          <w:lang w:bidi="ar-SA"/>
        </w:rPr>
        <w:t>»</w:t>
      </w:r>
      <w:r w:rsidR="00295783">
        <w:rPr>
          <w:rFonts w:hint="cs"/>
          <w:rtl/>
          <w:lang w:bidi="ar-SA"/>
        </w:rPr>
        <w:t>.</w:t>
      </w:r>
    </w:p>
    <w:p w:rsidR="004B5A93" w:rsidRDefault="004B5A93" w:rsidP="00217031">
      <w:pPr>
        <w:pStyle w:val="a8"/>
        <w:rPr>
          <w:rtl/>
          <w:lang w:bidi="ar-SA"/>
        </w:rPr>
      </w:pPr>
      <w:r>
        <w:rPr>
          <w:rFonts w:ascii="Traditional Arabic" w:hAnsi="Traditional Arabic" w:cs="Traditional Arabic"/>
          <w:rtl/>
          <w:lang w:bidi="ar-SA"/>
        </w:rPr>
        <w:t>«</w:t>
      </w:r>
      <w:r w:rsidRPr="006657BE">
        <w:rPr>
          <w:rStyle w:val="Chare"/>
          <w:rFonts w:hint="cs"/>
          <w:rtl/>
        </w:rPr>
        <w:t>خداوند برای من و شما در قرآن عظیم برکت ایجاد کند و ما را از آیات و سخن حکیم خود منفعت برساند</w:t>
      </w:r>
      <w:r w:rsidR="00295783">
        <w:rPr>
          <w:rStyle w:val="Chare"/>
          <w:rFonts w:hint="cs"/>
          <w:rtl/>
        </w:rPr>
        <w:t>.</w:t>
      </w:r>
      <w:r w:rsidRPr="006657BE">
        <w:rPr>
          <w:rStyle w:val="Chare"/>
          <w:rFonts w:hint="cs"/>
          <w:rtl/>
        </w:rPr>
        <w:t xml:space="preserve"> این گفت</w:t>
      </w:r>
      <w:r w:rsidR="00295783">
        <w:rPr>
          <w:rStyle w:val="Chare"/>
          <w:rFonts w:hint="cs"/>
          <w:rtl/>
        </w:rPr>
        <w:t>ۀ</w:t>
      </w:r>
      <w:r w:rsidRPr="006657BE">
        <w:rPr>
          <w:rStyle w:val="Chare"/>
          <w:rFonts w:hint="cs"/>
          <w:rtl/>
        </w:rPr>
        <w:t xml:space="preserve"> خود را می‌گویم و از خداوند عظیم برای خودم و ھم</w:t>
      </w:r>
      <w:r w:rsidR="00295783">
        <w:rPr>
          <w:rStyle w:val="Chare"/>
          <w:rFonts w:hint="cs"/>
          <w:rtl/>
        </w:rPr>
        <w:t>ۀ</w:t>
      </w:r>
      <w:r w:rsidRPr="006657BE">
        <w:rPr>
          <w:rStyle w:val="Chare"/>
          <w:rFonts w:hint="cs"/>
          <w:rtl/>
        </w:rPr>
        <w:t xml:space="preserve"> مسلمانان مغفرت طلب می‌کنم، پس از خداوند مغفرت بخواھید</w:t>
      </w:r>
      <w:r w:rsidR="00295783">
        <w:rPr>
          <w:rStyle w:val="Chare"/>
          <w:rFonts w:hint="cs"/>
          <w:rtl/>
        </w:rPr>
        <w:t>.</w:t>
      </w:r>
      <w:r w:rsidRPr="006657BE">
        <w:rPr>
          <w:rStyle w:val="Chare"/>
          <w:rFonts w:hint="cs"/>
          <w:rtl/>
        </w:rPr>
        <w:t xml:space="preserve"> ب</w:t>
      </w:r>
      <w:r w:rsidR="00295783">
        <w:rPr>
          <w:rStyle w:val="Chare"/>
          <w:rFonts w:hint="cs"/>
          <w:rtl/>
        </w:rPr>
        <w:t>ه</w:t>
      </w:r>
      <w:r w:rsidRPr="006657BE">
        <w:rPr>
          <w:rStyle w:val="Chare"/>
          <w:rFonts w:hint="cs"/>
          <w:rtl/>
        </w:rPr>
        <w:t xml:space="preserve"> راستی ک</w:t>
      </w:r>
      <w:r w:rsidR="00295783">
        <w:rPr>
          <w:rStyle w:val="Chare"/>
          <w:rFonts w:hint="cs"/>
          <w:rtl/>
        </w:rPr>
        <w:t>ه</w:t>
      </w:r>
      <w:r w:rsidRPr="006657BE">
        <w:rPr>
          <w:rStyle w:val="Chare"/>
          <w:rFonts w:hint="cs"/>
          <w:rtl/>
        </w:rPr>
        <w:t xml:space="preserve"> ایشان غفور و رحیم</w:t>
      </w:r>
      <w:r w:rsidR="006657BE" w:rsidRPr="006657BE">
        <w:rPr>
          <w:rStyle w:val="Chare"/>
          <w:rFonts w:hint="cs"/>
          <w:rtl/>
        </w:rPr>
        <w:t xml:space="preserve"> و جواد و کریم، و </w:t>
      </w:r>
      <w:r w:rsidR="00295783">
        <w:rPr>
          <w:rStyle w:val="Chare"/>
          <w:rFonts w:hint="cs"/>
          <w:rtl/>
        </w:rPr>
        <w:t>أ</w:t>
      </w:r>
      <w:r w:rsidR="006657BE" w:rsidRPr="006657BE">
        <w:rPr>
          <w:rStyle w:val="Chare"/>
          <w:rFonts w:hint="cs"/>
          <w:rtl/>
        </w:rPr>
        <w:t>رحم الرّ</w:t>
      </w:r>
      <w:r w:rsidR="00F74A0A">
        <w:rPr>
          <w:rStyle w:val="Chare"/>
          <w:rFonts w:hint="cs"/>
          <w:rtl/>
        </w:rPr>
        <w:t>ا</w:t>
      </w:r>
      <w:r w:rsidR="006657BE" w:rsidRPr="006657BE">
        <w:rPr>
          <w:rStyle w:val="Chare"/>
          <w:rFonts w:hint="cs"/>
          <w:rtl/>
        </w:rPr>
        <w:t>حمین است</w:t>
      </w:r>
      <w:r w:rsidR="006657BE">
        <w:rPr>
          <w:rFonts w:ascii="Traditional Arabic" w:hAnsi="Traditional Arabic" w:cs="Traditional Arabic"/>
          <w:rtl/>
          <w:lang w:bidi="ar-SA"/>
        </w:rPr>
        <w:t>»</w:t>
      </w:r>
      <w:r w:rsidR="00295783">
        <w:rPr>
          <w:rFonts w:hint="cs"/>
          <w:rtl/>
          <w:lang w:bidi="ar-SA"/>
        </w:rPr>
        <w:t>.</w:t>
      </w:r>
    </w:p>
    <w:p w:rsidR="00121355" w:rsidRDefault="00121355" w:rsidP="00217031">
      <w:pPr>
        <w:pStyle w:val="a8"/>
        <w:rPr>
          <w:rtl/>
          <w:lang w:bidi="ur-PK"/>
        </w:rPr>
        <w:sectPr w:rsidR="00121355" w:rsidSect="00C14F87">
          <w:footnotePr>
            <w:numRestart w:val="eachPage"/>
          </w:footnotePr>
          <w:pgSz w:w="9356" w:h="13608" w:code="9"/>
          <w:pgMar w:top="567" w:right="1134" w:bottom="851" w:left="1134" w:header="454" w:footer="0" w:gutter="0"/>
          <w:cols w:space="708"/>
          <w:titlePg/>
          <w:bidi/>
          <w:rtlGutter/>
          <w:docGrid w:linePitch="381"/>
        </w:sectPr>
      </w:pPr>
    </w:p>
    <w:p w:rsidR="00121355" w:rsidRDefault="00121355" w:rsidP="003B73D9">
      <w:pPr>
        <w:pStyle w:val="a1"/>
        <w:rPr>
          <w:rtl/>
        </w:rPr>
      </w:pPr>
      <w:bookmarkStart w:id="10" w:name="_Toc437893399"/>
      <w:r>
        <w:rPr>
          <w:rFonts w:hint="cs"/>
          <w:rtl/>
        </w:rPr>
        <w:t>خطب</w:t>
      </w:r>
      <w:r w:rsidRPr="00396E99">
        <w:rPr>
          <w:rFonts w:hint="cs"/>
          <w:rtl/>
        </w:rPr>
        <w:t>ۀ</w:t>
      </w:r>
      <w:r>
        <w:rPr>
          <w:rFonts w:hint="cs"/>
          <w:rtl/>
        </w:rPr>
        <w:t xml:space="preserve"> سوّم:</w:t>
      </w:r>
      <w:r w:rsidR="00AA73A5">
        <w:rPr>
          <w:rtl/>
        </w:rPr>
        <w:br/>
      </w:r>
      <w:r>
        <w:rPr>
          <w:rFonts w:hint="cs"/>
          <w:rtl/>
        </w:rPr>
        <w:t xml:space="preserve"> </w:t>
      </w:r>
      <w:r w:rsidR="003B73D9">
        <w:rPr>
          <w:rFonts w:hint="cs"/>
          <w:rtl/>
        </w:rPr>
        <w:t>از جمله هدایت‌های</w:t>
      </w:r>
      <w:r>
        <w:rPr>
          <w:rFonts w:hint="cs"/>
          <w:rtl/>
        </w:rPr>
        <w:t xml:space="preserve"> خُطب</w:t>
      </w:r>
      <w:r w:rsidRPr="00396E99">
        <w:rPr>
          <w:rFonts w:hint="cs"/>
          <w:rtl/>
        </w:rPr>
        <w:t>ه</w:t>
      </w:r>
      <w:bookmarkEnd w:id="10"/>
    </w:p>
    <w:p w:rsidR="00121355" w:rsidRDefault="0042454E" w:rsidP="0070069A">
      <w:pPr>
        <w:pStyle w:val="a8"/>
        <w:rPr>
          <w:rtl/>
          <w:lang w:bidi="ar-SA"/>
        </w:rPr>
      </w:pPr>
      <w:r>
        <w:rPr>
          <w:rFonts w:ascii="Traditional Arabic" w:hAnsi="Traditional Arabic" w:cs="Traditional Arabic"/>
          <w:rtl/>
        </w:rPr>
        <w:t>«</w:t>
      </w:r>
      <w:r w:rsidR="008C7580" w:rsidRPr="0042454E">
        <w:rPr>
          <w:rStyle w:val="Char1"/>
          <w:rFonts w:hint="cs"/>
          <w:rtl/>
        </w:rPr>
        <w:t>الح</w:t>
      </w:r>
      <w:r w:rsidR="00B176ED">
        <w:rPr>
          <w:rStyle w:val="Char1"/>
          <w:rFonts w:hint="cs"/>
          <w:rtl/>
        </w:rPr>
        <w:t>َ</w:t>
      </w:r>
      <w:r w:rsidR="008C7580" w:rsidRPr="0042454E">
        <w:rPr>
          <w:rStyle w:val="Char1"/>
          <w:rFonts w:hint="cs"/>
          <w:rtl/>
        </w:rPr>
        <w:t>مد</w:t>
      </w:r>
      <w:r w:rsidR="00B176ED">
        <w:rPr>
          <w:rStyle w:val="Char1"/>
          <w:rFonts w:hint="cs"/>
          <w:rtl/>
        </w:rPr>
        <w:t>ُ</w:t>
      </w:r>
      <w:r w:rsidR="008C7580" w:rsidRPr="0042454E">
        <w:rPr>
          <w:rStyle w:val="Char1"/>
          <w:rFonts w:hint="cs"/>
          <w:rtl/>
        </w:rPr>
        <w:t xml:space="preserve"> لله ال</w:t>
      </w:r>
      <w:r w:rsidR="00B176ED">
        <w:rPr>
          <w:rStyle w:val="Char1"/>
          <w:rFonts w:hint="cs"/>
          <w:rtl/>
        </w:rPr>
        <w:t>َّ</w:t>
      </w:r>
      <w:r w:rsidR="008C7580" w:rsidRPr="0042454E">
        <w:rPr>
          <w:rStyle w:val="Char1"/>
          <w:rFonts w:hint="cs"/>
          <w:rtl/>
        </w:rPr>
        <w:t>ذ</w:t>
      </w:r>
      <w:r w:rsidR="00B176ED">
        <w:rPr>
          <w:rStyle w:val="Char1"/>
          <w:rFonts w:hint="cs"/>
          <w:rtl/>
        </w:rPr>
        <w:t>ِ</w:t>
      </w:r>
      <w:r w:rsidR="008C7580" w:rsidRPr="0042454E">
        <w:rPr>
          <w:rStyle w:val="Char1"/>
          <w:rFonts w:hint="cs"/>
          <w:rtl/>
        </w:rPr>
        <w:t xml:space="preserve">ي </w:t>
      </w:r>
      <w:r w:rsidR="00B9733B" w:rsidRPr="0042454E">
        <w:rPr>
          <w:rStyle w:val="Char1"/>
          <w:rFonts w:hint="cs"/>
          <w:rtl/>
        </w:rPr>
        <w:t>اصط</w:t>
      </w:r>
      <w:r w:rsidR="00B176ED">
        <w:rPr>
          <w:rStyle w:val="Char1"/>
          <w:rFonts w:hint="cs"/>
          <w:rtl/>
        </w:rPr>
        <w:t>َ</w:t>
      </w:r>
      <w:r w:rsidR="00B9733B" w:rsidRPr="0042454E">
        <w:rPr>
          <w:rStyle w:val="Char1"/>
          <w:rFonts w:hint="cs"/>
          <w:rtl/>
        </w:rPr>
        <w:t>ف</w:t>
      </w:r>
      <w:r w:rsidR="00B176ED">
        <w:rPr>
          <w:rStyle w:val="Char1"/>
          <w:rFonts w:hint="cs"/>
          <w:rtl/>
        </w:rPr>
        <w:t>َ</w:t>
      </w:r>
      <w:r w:rsidR="00B9733B" w:rsidRPr="0042454E">
        <w:rPr>
          <w:rStyle w:val="Char1"/>
          <w:rFonts w:hint="cs"/>
          <w:rtl/>
        </w:rPr>
        <w:t>ي م</w:t>
      </w:r>
      <w:r w:rsidR="00B176ED">
        <w:rPr>
          <w:rStyle w:val="Char1"/>
          <w:rFonts w:hint="cs"/>
          <w:rtl/>
        </w:rPr>
        <w:t>ُ</w:t>
      </w:r>
      <w:r w:rsidR="00B9733B" w:rsidRPr="0042454E">
        <w:rPr>
          <w:rStyle w:val="Char1"/>
          <w:rFonts w:hint="cs"/>
          <w:rtl/>
        </w:rPr>
        <w:t>ح</w:t>
      </w:r>
      <w:r w:rsidR="00B176ED">
        <w:rPr>
          <w:rStyle w:val="Char1"/>
          <w:rFonts w:hint="cs"/>
          <w:rtl/>
        </w:rPr>
        <w:t>َ</w:t>
      </w:r>
      <w:r w:rsidR="00B9733B" w:rsidRPr="0042454E">
        <w:rPr>
          <w:rStyle w:val="Char1"/>
          <w:rFonts w:hint="cs"/>
          <w:rtl/>
        </w:rPr>
        <w:t>م</w:t>
      </w:r>
      <w:r w:rsidR="00B176ED">
        <w:rPr>
          <w:rStyle w:val="Char1"/>
          <w:rFonts w:hint="cs"/>
          <w:rtl/>
        </w:rPr>
        <w:t>َّ</w:t>
      </w:r>
      <w:r w:rsidR="00B9733B" w:rsidRPr="0042454E">
        <w:rPr>
          <w:rStyle w:val="Char1"/>
          <w:rFonts w:hint="cs"/>
          <w:rtl/>
        </w:rPr>
        <w:t xml:space="preserve">داً </w:t>
      </w:r>
      <w:r>
        <w:rPr>
          <w:rStyle w:val="Char1"/>
          <w:rFonts w:cs="CTraditional Arabic" w:hint="cs"/>
          <w:rtl/>
        </w:rPr>
        <w:t>ص</w:t>
      </w:r>
      <w:r w:rsidR="00B9733B" w:rsidRPr="0042454E">
        <w:rPr>
          <w:rStyle w:val="Char1"/>
          <w:rFonts w:hint="cs"/>
          <w:rtl/>
        </w:rPr>
        <w:t xml:space="preserve"> ف</w:t>
      </w:r>
      <w:r w:rsidR="00B176ED">
        <w:rPr>
          <w:rStyle w:val="Char1"/>
          <w:rFonts w:hint="cs"/>
          <w:rtl/>
        </w:rPr>
        <w:t>َ</w:t>
      </w:r>
      <w:r w:rsidR="00B9733B" w:rsidRPr="0042454E">
        <w:rPr>
          <w:rStyle w:val="Char1"/>
          <w:rFonts w:hint="cs"/>
          <w:rtl/>
        </w:rPr>
        <w:t>ش</w:t>
      </w:r>
      <w:r w:rsidR="00B176ED">
        <w:rPr>
          <w:rStyle w:val="Char1"/>
          <w:rFonts w:hint="cs"/>
          <w:rtl/>
        </w:rPr>
        <w:t>َ</w:t>
      </w:r>
      <w:r w:rsidR="00B9733B" w:rsidRPr="0042454E">
        <w:rPr>
          <w:rStyle w:val="Char1"/>
          <w:rFonts w:hint="cs"/>
          <w:rtl/>
        </w:rPr>
        <w:t>ر</w:t>
      </w:r>
      <w:r w:rsidR="00B176ED">
        <w:rPr>
          <w:rStyle w:val="Char1"/>
          <w:rFonts w:hint="cs"/>
          <w:rtl/>
        </w:rPr>
        <w:t>َ</w:t>
      </w:r>
      <w:r w:rsidR="00B9733B" w:rsidRPr="0042454E">
        <w:rPr>
          <w:rStyle w:val="Char1"/>
          <w:rFonts w:hint="cs"/>
          <w:rtl/>
        </w:rPr>
        <w:t>ح</w:t>
      </w:r>
      <w:r w:rsidR="00B176ED">
        <w:rPr>
          <w:rStyle w:val="Char1"/>
          <w:rFonts w:hint="cs"/>
          <w:rtl/>
        </w:rPr>
        <w:t>َ</w:t>
      </w:r>
      <w:r w:rsidR="00B9733B" w:rsidRPr="0042454E">
        <w:rPr>
          <w:rStyle w:val="Char1"/>
          <w:rFonts w:hint="cs"/>
          <w:rtl/>
        </w:rPr>
        <w:t xml:space="preserve"> ص</w:t>
      </w:r>
      <w:r w:rsidR="00B176ED">
        <w:rPr>
          <w:rStyle w:val="Char1"/>
          <w:rFonts w:hint="cs"/>
          <w:rtl/>
        </w:rPr>
        <w:t>َ</w:t>
      </w:r>
      <w:r w:rsidR="00B9733B" w:rsidRPr="0042454E">
        <w:rPr>
          <w:rStyle w:val="Char1"/>
          <w:rFonts w:hint="cs"/>
          <w:rtl/>
        </w:rPr>
        <w:t>د</w:t>
      </w:r>
      <w:r w:rsidR="00B176ED">
        <w:rPr>
          <w:rStyle w:val="Char1"/>
          <w:rFonts w:hint="cs"/>
          <w:rtl/>
        </w:rPr>
        <w:t>ْ</w:t>
      </w:r>
      <w:r w:rsidR="00B9733B" w:rsidRPr="0042454E">
        <w:rPr>
          <w:rStyle w:val="Char1"/>
          <w:rFonts w:hint="cs"/>
          <w:rtl/>
        </w:rPr>
        <w:t>ر</w:t>
      </w:r>
      <w:r w:rsidR="00B176ED">
        <w:rPr>
          <w:rStyle w:val="Char1"/>
          <w:rFonts w:hint="cs"/>
          <w:rtl/>
        </w:rPr>
        <w:t>َ</w:t>
      </w:r>
      <w:r w:rsidR="00B9733B" w:rsidRPr="0042454E">
        <w:rPr>
          <w:rStyle w:val="Char1"/>
          <w:rFonts w:hint="cs"/>
          <w:rtl/>
        </w:rPr>
        <w:t>ه</w:t>
      </w:r>
      <w:r w:rsidR="00B176ED">
        <w:rPr>
          <w:rStyle w:val="Char1"/>
          <w:rFonts w:hint="cs"/>
          <w:rtl/>
        </w:rPr>
        <w:t>ُ</w:t>
      </w:r>
      <w:r w:rsidR="00B9733B" w:rsidRPr="0042454E">
        <w:rPr>
          <w:rStyle w:val="Char1"/>
          <w:rFonts w:hint="cs"/>
          <w:rtl/>
        </w:rPr>
        <w:t xml:space="preserve"> و</w:t>
      </w:r>
      <w:r w:rsidR="00B176ED">
        <w:rPr>
          <w:rStyle w:val="Char1"/>
          <w:rFonts w:hint="cs"/>
          <w:rtl/>
        </w:rPr>
        <w:t>َ</w:t>
      </w:r>
      <w:r w:rsidR="00B9733B" w:rsidRPr="0042454E">
        <w:rPr>
          <w:rStyle w:val="Char1"/>
          <w:rFonts w:hint="cs"/>
          <w:rtl/>
        </w:rPr>
        <w:t>و</w:t>
      </w:r>
      <w:r w:rsidR="00B176ED">
        <w:rPr>
          <w:rStyle w:val="Char1"/>
          <w:rFonts w:hint="cs"/>
          <w:rtl/>
        </w:rPr>
        <w:t>َ</w:t>
      </w:r>
      <w:r w:rsidR="00B9733B" w:rsidRPr="0042454E">
        <w:rPr>
          <w:rStyle w:val="Char1"/>
          <w:rFonts w:hint="cs"/>
          <w:rtl/>
        </w:rPr>
        <w:t>ض</w:t>
      </w:r>
      <w:r w:rsidR="00B176ED">
        <w:rPr>
          <w:rStyle w:val="Char1"/>
          <w:rFonts w:hint="cs"/>
          <w:rtl/>
        </w:rPr>
        <w:t>َ</w:t>
      </w:r>
      <w:r w:rsidR="00B9733B" w:rsidRPr="0042454E">
        <w:rPr>
          <w:rStyle w:val="Char1"/>
          <w:rFonts w:hint="cs"/>
          <w:rtl/>
        </w:rPr>
        <w:t>ع</w:t>
      </w:r>
      <w:r w:rsidR="00B176ED">
        <w:rPr>
          <w:rStyle w:val="Char1"/>
          <w:rFonts w:hint="cs"/>
          <w:rtl/>
        </w:rPr>
        <w:t>َ</w:t>
      </w:r>
      <w:r w:rsidR="00B9733B" w:rsidRPr="0042454E">
        <w:rPr>
          <w:rStyle w:val="Char1"/>
          <w:rFonts w:hint="cs"/>
          <w:rtl/>
        </w:rPr>
        <w:t xml:space="preserve"> ع</w:t>
      </w:r>
      <w:r w:rsidR="00B176ED">
        <w:rPr>
          <w:rStyle w:val="Char1"/>
          <w:rFonts w:hint="cs"/>
          <w:rtl/>
        </w:rPr>
        <w:t>َ</w:t>
      </w:r>
      <w:r w:rsidR="00B9733B" w:rsidRPr="0042454E">
        <w:rPr>
          <w:rStyle w:val="Char1"/>
          <w:rFonts w:hint="cs"/>
          <w:rtl/>
        </w:rPr>
        <w:t>ن</w:t>
      </w:r>
      <w:r w:rsidR="00B176ED">
        <w:rPr>
          <w:rStyle w:val="Char1"/>
          <w:rFonts w:hint="cs"/>
          <w:rtl/>
        </w:rPr>
        <w:t>ْ</w:t>
      </w:r>
      <w:r w:rsidR="00B9733B" w:rsidRPr="0042454E">
        <w:rPr>
          <w:rStyle w:val="Char1"/>
          <w:rFonts w:hint="cs"/>
          <w:rtl/>
        </w:rPr>
        <w:t>ه</w:t>
      </w:r>
      <w:r w:rsidR="00B176ED">
        <w:rPr>
          <w:rStyle w:val="Char1"/>
          <w:rFonts w:hint="cs"/>
          <w:rtl/>
        </w:rPr>
        <w:t>ُ</w:t>
      </w:r>
      <w:r w:rsidR="00B9733B" w:rsidRPr="0042454E">
        <w:rPr>
          <w:rStyle w:val="Char1"/>
          <w:rFonts w:hint="cs"/>
          <w:rtl/>
        </w:rPr>
        <w:t xml:space="preserve"> و</w:t>
      </w:r>
      <w:r w:rsidR="00B176ED">
        <w:rPr>
          <w:rStyle w:val="Char1"/>
          <w:rFonts w:hint="cs"/>
          <w:rtl/>
        </w:rPr>
        <w:t>َ</w:t>
      </w:r>
      <w:r w:rsidR="00B9733B" w:rsidRPr="0042454E">
        <w:rPr>
          <w:rStyle w:val="Char1"/>
          <w:rFonts w:hint="cs"/>
          <w:rtl/>
        </w:rPr>
        <w:t>ز</w:t>
      </w:r>
      <w:r w:rsidR="00B176ED">
        <w:rPr>
          <w:rStyle w:val="Char1"/>
          <w:rFonts w:hint="cs"/>
          <w:rtl/>
        </w:rPr>
        <w:t>ْ</w:t>
      </w:r>
      <w:r w:rsidR="00B9733B" w:rsidRPr="0042454E">
        <w:rPr>
          <w:rStyle w:val="Char1"/>
          <w:rFonts w:hint="cs"/>
          <w:rtl/>
        </w:rPr>
        <w:t>ر</w:t>
      </w:r>
      <w:r w:rsidR="00B176ED">
        <w:rPr>
          <w:rStyle w:val="Char1"/>
          <w:rFonts w:hint="cs"/>
          <w:rtl/>
        </w:rPr>
        <w:t>َ</w:t>
      </w:r>
      <w:r w:rsidR="00B9733B" w:rsidRPr="0042454E">
        <w:rPr>
          <w:rStyle w:val="Char1"/>
          <w:rFonts w:hint="cs"/>
          <w:rtl/>
        </w:rPr>
        <w:t>ه</w:t>
      </w:r>
      <w:r w:rsidR="00B176ED">
        <w:rPr>
          <w:rStyle w:val="Char1"/>
          <w:rFonts w:hint="cs"/>
          <w:rtl/>
        </w:rPr>
        <w:t>ُ</w:t>
      </w:r>
      <w:r w:rsidR="00B9733B" w:rsidRPr="0042454E">
        <w:rPr>
          <w:rStyle w:val="Char1"/>
          <w:rFonts w:hint="cs"/>
          <w:rtl/>
        </w:rPr>
        <w:t>، و</w:t>
      </w:r>
      <w:r w:rsidR="00B176ED">
        <w:rPr>
          <w:rStyle w:val="Char1"/>
          <w:rFonts w:hint="cs"/>
          <w:rtl/>
        </w:rPr>
        <w:t>َ</w:t>
      </w:r>
      <w:r w:rsidR="00B9733B" w:rsidRPr="0042454E">
        <w:rPr>
          <w:rStyle w:val="Char1"/>
          <w:rFonts w:hint="cs"/>
          <w:rtl/>
        </w:rPr>
        <w:t>ر</w:t>
      </w:r>
      <w:r w:rsidR="00B176ED">
        <w:rPr>
          <w:rStyle w:val="Char1"/>
          <w:rFonts w:hint="cs"/>
          <w:rtl/>
        </w:rPr>
        <w:t>َ</w:t>
      </w:r>
      <w:r w:rsidR="00B9733B" w:rsidRPr="0042454E">
        <w:rPr>
          <w:rStyle w:val="Char1"/>
          <w:rFonts w:hint="cs"/>
          <w:rtl/>
        </w:rPr>
        <w:t>ف</w:t>
      </w:r>
      <w:r w:rsidR="00B176ED">
        <w:rPr>
          <w:rStyle w:val="Char1"/>
          <w:rFonts w:hint="cs"/>
          <w:rtl/>
        </w:rPr>
        <w:t>َ</w:t>
      </w:r>
      <w:r w:rsidR="00B9733B" w:rsidRPr="0042454E">
        <w:rPr>
          <w:rStyle w:val="Char1"/>
          <w:rFonts w:hint="cs"/>
          <w:rtl/>
        </w:rPr>
        <w:t>ع</w:t>
      </w:r>
      <w:r w:rsidR="00B176ED">
        <w:rPr>
          <w:rStyle w:val="Char1"/>
          <w:rFonts w:hint="cs"/>
          <w:rtl/>
        </w:rPr>
        <w:t>َ</w:t>
      </w:r>
      <w:r w:rsidR="00B9733B" w:rsidRPr="0042454E">
        <w:rPr>
          <w:rStyle w:val="Char1"/>
          <w:rFonts w:hint="cs"/>
          <w:rtl/>
        </w:rPr>
        <w:t xml:space="preserve"> ل</w:t>
      </w:r>
      <w:r w:rsidR="00B176ED">
        <w:rPr>
          <w:rStyle w:val="Char1"/>
          <w:rFonts w:hint="cs"/>
          <w:rtl/>
        </w:rPr>
        <w:t>َ</w:t>
      </w:r>
      <w:r w:rsidR="00B9733B" w:rsidRPr="0042454E">
        <w:rPr>
          <w:rStyle w:val="Char1"/>
          <w:rFonts w:hint="cs"/>
          <w:rtl/>
        </w:rPr>
        <w:t>ه</w:t>
      </w:r>
      <w:r w:rsidR="00B176ED">
        <w:rPr>
          <w:rStyle w:val="Char1"/>
          <w:rFonts w:hint="cs"/>
          <w:rtl/>
        </w:rPr>
        <w:t>ُ</w:t>
      </w:r>
      <w:r w:rsidR="00B9733B" w:rsidRPr="0042454E">
        <w:rPr>
          <w:rStyle w:val="Char1"/>
          <w:rFonts w:hint="cs"/>
          <w:rtl/>
        </w:rPr>
        <w:t xml:space="preserve"> ذ</w:t>
      </w:r>
      <w:r w:rsidR="00B176ED">
        <w:rPr>
          <w:rStyle w:val="Char1"/>
          <w:rFonts w:hint="cs"/>
          <w:rtl/>
        </w:rPr>
        <w:t>ِ</w:t>
      </w:r>
      <w:r w:rsidR="00B9733B" w:rsidRPr="0042454E">
        <w:rPr>
          <w:rStyle w:val="Char1"/>
          <w:rFonts w:hint="cs"/>
          <w:rtl/>
        </w:rPr>
        <w:t>كر</w:t>
      </w:r>
      <w:r w:rsidR="007404F5">
        <w:rPr>
          <w:rStyle w:val="Char1"/>
          <w:rFonts w:hint="cs"/>
          <w:rtl/>
        </w:rPr>
        <w:t>ٌ</w:t>
      </w:r>
      <w:r w:rsidR="00B9733B" w:rsidRPr="0042454E">
        <w:rPr>
          <w:rStyle w:val="Char1"/>
          <w:rFonts w:hint="cs"/>
          <w:rtl/>
        </w:rPr>
        <w:t>و</w:t>
      </w:r>
      <w:r w:rsidR="007404F5">
        <w:rPr>
          <w:rStyle w:val="Char1"/>
          <w:rFonts w:hint="cs"/>
          <w:rtl/>
        </w:rPr>
        <w:t>َ</w:t>
      </w:r>
      <w:r w:rsidR="00B9733B" w:rsidRPr="0042454E">
        <w:rPr>
          <w:rStyle w:val="Char1"/>
          <w:rFonts w:hint="cs"/>
          <w:rtl/>
        </w:rPr>
        <w:t>ا</w:t>
      </w:r>
      <w:r w:rsidR="007404F5">
        <w:rPr>
          <w:rStyle w:val="Char1"/>
          <w:rFonts w:hint="cs"/>
          <w:rtl/>
        </w:rPr>
        <w:t>ِ</w:t>
      </w:r>
      <w:r w:rsidR="00B9733B" w:rsidRPr="0042454E">
        <w:rPr>
          <w:rStyle w:val="Char1"/>
          <w:rFonts w:hint="cs"/>
          <w:rtl/>
        </w:rPr>
        <w:t>ف</w:t>
      </w:r>
      <w:r w:rsidR="007404F5">
        <w:rPr>
          <w:rStyle w:val="Char1"/>
          <w:rFonts w:hint="cs"/>
          <w:rtl/>
        </w:rPr>
        <w:t>ْ</w:t>
      </w:r>
      <w:r w:rsidR="00B9733B" w:rsidRPr="0042454E">
        <w:rPr>
          <w:rStyle w:val="Char1"/>
          <w:rFonts w:hint="cs"/>
          <w:rtl/>
        </w:rPr>
        <w:t>ت</w:t>
      </w:r>
      <w:r w:rsidR="007404F5">
        <w:rPr>
          <w:rStyle w:val="Char1"/>
          <w:rFonts w:hint="cs"/>
          <w:rtl/>
        </w:rPr>
        <w:t>َ</w:t>
      </w:r>
      <w:r w:rsidR="00B9733B" w:rsidRPr="0042454E">
        <w:rPr>
          <w:rStyle w:val="Char1"/>
          <w:rFonts w:hint="cs"/>
          <w:rtl/>
        </w:rPr>
        <w:t>ر</w:t>
      </w:r>
      <w:r w:rsidR="007404F5">
        <w:rPr>
          <w:rStyle w:val="Char1"/>
          <w:rFonts w:hint="cs"/>
          <w:rtl/>
        </w:rPr>
        <w:t>َ</w:t>
      </w:r>
      <w:r w:rsidR="00B9733B" w:rsidRPr="0042454E">
        <w:rPr>
          <w:rStyle w:val="Char1"/>
          <w:rFonts w:hint="cs"/>
          <w:rtl/>
        </w:rPr>
        <w:t>ض</w:t>
      </w:r>
      <w:r w:rsidR="007404F5">
        <w:rPr>
          <w:rStyle w:val="Char1"/>
          <w:rFonts w:hint="cs"/>
          <w:rtl/>
        </w:rPr>
        <w:t>َ</w:t>
      </w:r>
      <w:r w:rsidR="00B9733B" w:rsidRPr="0042454E">
        <w:rPr>
          <w:rStyle w:val="Char1"/>
          <w:rFonts w:hint="cs"/>
          <w:rtl/>
        </w:rPr>
        <w:t xml:space="preserve"> ط</w:t>
      </w:r>
      <w:r w:rsidR="007404F5">
        <w:rPr>
          <w:rStyle w:val="Char1"/>
          <w:rFonts w:hint="cs"/>
          <w:rtl/>
        </w:rPr>
        <w:t>َ</w:t>
      </w:r>
      <w:r w:rsidR="00B9733B" w:rsidRPr="0042454E">
        <w:rPr>
          <w:rStyle w:val="Char1"/>
          <w:rFonts w:hint="cs"/>
          <w:rtl/>
        </w:rPr>
        <w:t>اع</w:t>
      </w:r>
      <w:r w:rsidR="007404F5">
        <w:rPr>
          <w:rStyle w:val="Char1"/>
          <w:rFonts w:hint="cs"/>
          <w:rtl/>
        </w:rPr>
        <w:t>َ</w:t>
      </w:r>
      <w:r w:rsidR="00B9733B" w:rsidRPr="0042454E">
        <w:rPr>
          <w:rStyle w:val="Char1"/>
          <w:rFonts w:hint="cs"/>
          <w:rtl/>
        </w:rPr>
        <w:t>ت</w:t>
      </w:r>
      <w:r w:rsidR="007404F5">
        <w:rPr>
          <w:rStyle w:val="Char1"/>
          <w:rFonts w:hint="cs"/>
          <w:rtl/>
        </w:rPr>
        <w:t>َ</w:t>
      </w:r>
      <w:r w:rsidR="00B9733B" w:rsidRPr="0042454E">
        <w:rPr>
          <w:rStyle w:val="Char1"/>
          <w:rFonts w:hint="cs"/>
          <w:rtl/>
        </w:rPr>
        <w:t>ه</w:t>
      </w:r>
      <w:r w:rsidR="007404F5">
        <w:rPr>
          <w:rStyle w:val="Char1"/>
          <w:rFonts w:hint="cs"/>
          <w:rtl/>
        </w:rPr>
        <w:t>ُ</w:t>
      </w:r>
      <w:r w:rsidR="00B9733B" w:rsidRPr="0042454E">
        <w:rPr>
          <w:rStyle w:val="Char1"/>
          <w:rFonts w:hint="cs"/>
          <w:rtl/>
        </w:rPr>
        <w:t xml:space="preserve"> ع</w:t>
      </w:r>
      <w:r w:rsidR="007404F5">
        <w:rPr>
          <w:rStyle w:val="Char1"/>
          <w:rFonts w:hint="cs"/>
          <w:rtl/>
        </w:rPr>
        <w:t>َ</w:t>
      </w:r>
      <w:r w:rsidR="00B9733B" w:rsidRPr="0042454E">
        <w:rPr>
          <w:rStyle w:val="Char1"/>
          <w:rFonts w:hint="cs"/>
          <w:rtl/>
        </w:rPr>
        <w:t>ل</w:t>
      </w:r>
      <w:r w:rsidR="00AA73A5">
        <w:rPr>
          <w:rStyle w:val="Char1"/>
          <w:rFonts w:hint="cs"/>
          <w:rtl/>
        </w:rPr>
        <w:t>ى</w:t>
      </w:r>
      <w:r w:rsidR="007404F5">
        <w:rPr>
          <w:rStyle w:val="Char1"/>
          <w:rFonts w:hint="cs"/>
          <w:rtl/>
        </w:rPr>
        <w:t>َ</w:t>
      </w:r>
      <w:r w:rsidR="00B9733B" w:rsidRPr="0042454E">
        <w:rPr>
          <w:rStyle w:val="Char1"/>
          <w:rFonts w:hint="cs"/>
          <w:rtl/>
        </w:rPr>
        <w:t xml:space="preserve"> كاف</w:t>
      </w:r>
      <w:r w:rsidR="007404F5">
        <w:rPr>
          <w:rStyle w:val="Char1"/>
          <w:rFonts w:hint="cs"/>
          <w:rtl/>
        </w:rPr>
        <w:t>َ</w:t>
      </w:r>
      <w:r w:rsidR="00B9733B" w:rsidRPr="0042454E">
        <w:rPr>
          <w:rStyle w:val="Char1"/>
          <w:rFonts w:hint="cs"/>
          <w:rtl/>
        </w:rPr>
        <w:t>ة</w:t>
      </w:r>
      <w:r w:rsidR="007404F5">
        <w:rPr>
          <w:rStyle w:val="Char1"/>
          <w:rFonts w:hint="cs"/>
          <w:rtl/>
        </w:rPr>
        <w:t>ٌ</w:t>
      </w:r>
      <w:r w:rsidR="00B9733B" w:rsidRPr="0042454E">
        <w:rPr>
          <w:rStyle w:val="Char1"/>
          <w:rFonts w:hint="cs"/>
          <w:rtl/>
        </w:rPr>
        <w:t xml:space="preserve"> الن</w:t>
      </w:r>
      <w:r w:rsidR="007404F5">
        <w:rPr>
          <w:rStyle w:val="Char1"/>
          <w:rFonts w:hint="cs"/>
          <w:rtl/>
        </w:rPr>
        <w:t>َّ</w:t>
      </w:r>
      <w:r w:rsidR="00B9733B" w:rsidRPr="0042454E">
        <w:rPr>
          <w:rStyle w:val="Char1"/>
          <w:rFonts w:hint="cs"/>
          <w:rtl/>
        </w:rPr>
        <w:t>اس، و</w:t>
      </w:r>
      <w:r w:rsidR="007404F5">
        <w:rPr>
          <w:rStyle w:val="Char1"/>
          <w:rFonts w:hint="cs"/>
          <w:rtl/>
        </w:rPr>
        <w:t>َ</w:t>
      </w:r>
      <w:r w:rsidR="00B9733B" w:rsidRPr="0042454E">
        <w:rPr>
          <w:rStyle w:val="Char1"/>
          <w:rFonts w:hint="cs"/>
          <w:rtl/>
        </w:rPr>
        <w:t>ج</w:t>
      </w:r>
      <w:r w:rsidR="007404F5">
        <w:rPr>
          <w:rStyle w:val="Char1"/>
          <w:rFonts w:hint="cs"/>
          <w:rtl/>
        </w:rPr>
        <w:t>َ</w:t>
      </w:r>
      <w:r w:rsidR="00B9733B" w:rsidRPr="0042454E">
        <w:rPr>
          <w:rStyle w:val="Char1"/>
          <w:rFonts w:hint="cs"/>
          <w:rtl/>
        </w:rPr>
        <w:t>ع</w:t>
      </w:r>
      <w:r w:rsidR="007404F5">
        <w:rPr>
          <w:rStyle w:val="Char1"/>
          <w:rFonts w:hint="cs"/>
          <w:rtl/>
        </w:rPr>
        <w:t>َ</w:t>
      </w:r>
      <w:r w:rsidR="00B9733B" w:rsidRPr="0042454E">
        <w:rPr>
          <w:rStyle w:val="Char1"/>
          <w:rFonts w:hint="cs"/>
          <w:rtl/>
        </w:rPr>
        <w:t>ل الذ</w:t>
      </w:r>
      <w:r w:rsidR="007404F5">
        <w:rPr>
          <w:rStyle w:val="Char1"/>
          <w:rFonts w:hint="cs"/>
          <w:rtl/>
        </w:rPr>
        <w:t>ِّ</w:t>
      </w:r>
      <w:r w:rsidR="00B9733B" w:rsidRPr="0042454E">
        <w:rPr>
          <w:rStyle w:val="Char1"/>
          <w:rFonts w:hint="cs"/>
          <w:rtl/>
        </w:rPr>
        <w:t>ل</w:t>
      </w:r>
      <w:r w:rsidR="00A70BCA">
        <w:rPr>
          <w:rStyle w:val="Char1"/>
          <w:rFonts w:hint="cs"/>
          <w:rtl/>
        </w:rPr>
        <w:t>َّ</w:t>
      </w:r>
      <w:r w:rsidR="00B9733B" w:rsidRPr="0042454E">
        <w:rPr>
          <w:rStyle w:val="Char1"/>
          <w:rFonts w:hint="cs"/>
          <w:rtl/>
        </w:rPr>
        <w:t>ه و</w:t>
      </w:r>
      <w:r w:rsidR="00A70BCA">
        <w:rPr>
          <w:rStyle w:val="Char1"/>
          <w:rFonts w:hint="cs"/>
          <w:rtl/>
        </w:rPr>
        <w:t>َ</w:t>
      </w:r>
      <w:r w:rsidR="00B9733B" w:rsidRPr="0042454E">
        <w:rPr>
          <w:rStyle w:val="Char1"/>
          <w:rFonts w:hint="cs"/>
          <w:rtl/>
        </w:rPr>
        <w:t>الص</w:t>
      </w:r>
      <w:r w:rsidR="00A70BCA">
        <w:rPr>
          <w:rStyle w:val="Char1"/>
          <w:rFonts w:hint="cs"/>
          <w:rtl/>
        </w:rPr>
        <w:t>ّ</w:t>
      </w:r>
      <w:r w:rsidR="00B9733B" w:rsidRPr="0042454E">
        <w:rPr>
          <w:rStyle w:val="Char1"/>
          <w:rFonts w:hint="cs"/>
          <w:rtl/>
        </w:rPr>
        <w:t>غار عل</w:t>
      </w:r>
      <w:r w:rsidR="00A70BCA">
        <w:rPr>
          <w:rStyle w:val="Char1"/>
          <w:rFonts w:hint="cs"/>
          <w:rtl/>
        </w:rPr>
        <w:t>َ</w:t>
      </w:r>
      <w:r w:rsidR="00AA73A5">
        <w:rPr>
          <w:rStyle w:val="Char1"/>
          <w:rFonts w:hint="cs"/>
          <w:rtl/>
        </w:rPr>
        <w:t>ى</w:t>
      </w:r>
      <w:r w:rsidR="00B9733B" w:rsidRPr="0042454E">
        <w:rPr>
          <w:rStyle w:val="Char1"/>
          <w:rFonts w:hint="cs"/>
          <w:rtl/>
        </w:rPr>
        <w:t xml:space="preserve"> م</w:t>
      </w:r>
      <w:r w:rsidR="00A70BCA">
        <w:rPr>
          <w:rStyle w:val="Char1"/>
          <w:rFonts w:hint="cs"/>
          <w:rtl/>
        </w:rPr>
        <w:t>َ</w:t>
      </w:r>
      <w:r w:rsidR="00B9733B" w:rsidRPr="0042454E">
        <w:rPr>
          <w:rStyle w:val="Char1"/>
          <w:rFonts w:hint="cs"/>
          <w:rtl/>
        </w:rPr>
        <w:t>ن</w:t>
      </w:r>
      <w:r w:rsidR="00A70BCA">
        <w:rPr>
          <w:rStyle w:val="Char1"/>
          <w:rFonts w:hint="cs"/>
          <w:rtl/>
        </w:rPr>
        <w:t>ْ</w:t>
      </w:r>
      <w:r w:rsidR="00B9733B" w:rsidRPr="0042454E">
        <w:rPr>
          <w:rStyle w:val="Char1"/>
          <w:rFonts w:hint="cs"/>
          <w:rtl/>
        </w:rPr>
        <w:t xml:space="preserve"> خ</w:t>
      </w:r>
      <w:r w:rsidR="00A70BCA">
        <w:rPr>
          <w:rStyle w:val="Char1"/>
          <w:rFonts w:hint="cs"/>
          <w:rtl/>
        </w:rPr>
        <w:t>َ</w:t>
      </w:r>
      <w:r w:rsidR="00B9733B" w:rsidRPr="0042454E">
        <w:rPr>
          <w:rStyle w:val="Char1"/>
          <w:rFonts w:hint="cs"/>
          <w:rtl/>
        </w:rPr>
        <w:t>ال</w:t>
      </w:r>
      <w:r w:rsidR="00A70BCA">
        <w:rPr>
          <w:rStyle w:val="Char1"/>
          <w:rFonts w:hint="cs"/>
          <w:rtl/>
        </w:rPr>
        <w:t>َ</w:t>
      </w:r>
      <w:r w:rsidR="00B9733B" w:rsidRPr="0042454E">
        <w:rPr>
          <w:rStyle w:val="Char1"/>
          <w:rFonts w:hint="cs"/>
          <w:rtl/>
        </w:rPr>
        <w:t>ف</w:t>
      </w:r>
      <w:r w:rsidR="00A70BCA">
        <w:rPr>
          <w:rStyle w:val="Char1"/>
          <w:rFonts w:hint="cs"/>
          <w:rtl/>
        </w:rPr>
        <w:t>َ</w:t>
      </w:r>
      <w:r w:rsidR="00B9733B" w:rsidRPr="0042454E">
        <w:rPr>
          <w:rStyle w:val="Char1"/>
          <w:rFonts w:hint="cs"/>
          <w:rtl/>
        </w:rPr>
        <w:t xml:space="preserve"> أم</w:t>
      </w:r>
      <w:r w:rsidR="00A70BCA">
        <w:rPr>
          <w:rStyle w:val="Char1"/>
          <w:rFonts w:hint="cs"/>
          <w:rtl/>
        </w:rPr>
        <w:t>َ</w:t>
      </w:r>
      <w:r w:rsidR="00B9733B" w:rsidRPr="0042454E">
        <w:rPr>
          <w:rStyle w:val="Char1"/>
          <w:rFonts w:hint="cs"/>
          <w:rtl/>
        </w:rPr>
        <w:t>ره</w:t>
      </w:r>
      <w:r w:rsidR="009E72E3" w:rsidRPr="0042454E">
        <w:rPr>
          <w:rStyle w:val="Char1"/>
          <w:rFonts w:hint="cs"/>
          <w:rtl/>
        </w:rPr>
        <w:t xml:space="preserve"> وآتاه</w:t>
      </w:r>
      <w:r w:rsidR="00A70BCA">
        <w:rPr>
          <w:rStyle w:val="Char1"/>
          <w:rFonts w:hint="cs"/>
          <w:rtl/>
        </w:rPr>
        <w:t>ُ</w:t>
      </w:r>
      <w:r w:rsidR="009E72E3" w:rsidRPr="0042454E">
        <w:rPr>
          <w:rStyle w:val="Char1"/>
          <w:rFonts w:hint="cs"/>
          <w:rtl/>
        </w:rPr>
        <w:t xml:space="preserve"> ل</w:t>
      </w:r>
      <w:r w:rsidR="00A70BCA">
        <w:rPr>
          <w:rStyle w:val="Char1"/>
          <w:rFonts w:hint="cs"/>
          <w:rtl/>
        </w:rPr>
        <w:t>ِ</w:t>
      </w:r>
      <w:r w:rsidR="009E72E3" w:rsidRPr="0042454E">
        <w:rPr>
          <w:rStyle w:val="Char1"/>
          <w:rFonts w:hint="cs"/>
          <w:rtl/>
        </w:rPr>
        <w:t>و</w:t>
      </w:r>
      <w:r w:rsidR="00A70BCA">
        <w:rPr>
          <w:rStyle w:val="Char1"/>
          <w:rFonts w:hint="cs"/>
          <w:rtl/>
        </w:rPr>
        <w:t>َ</w:t>
      </w:r>
      <w:r w:rsidR="007C425B">
        <w:rPr>
          <w:rStyle w:val="Char1"/>
          <w:rFonts w:hint="cs"/>
          <w:rtl/>
        </w:rPr>
        <w:t>أ</w:t>
      </w:r>
      <w:r w:rsidR="009E72E3" w:rsidRPr="0042454E">
        <w:rPr>
          <w:rStyle w:val="Char1"/>
          <w:rFonts w:hint="cs"/>
          <w:rtl/>
        </w:rPr>
        <w:t xml:space="preserve"> الح</w:t>
      </w:r>
      <w:r w:rsidR="00A70BCA">
        <w:rPr>
          <w:rStyle w:val="Char1"/>
          <w:rFonts w:hint="cs"/>
          <w:rtl/>
        </w:rPr>
        <w:t>َ</w:t>
      </w:r>
      <w:r w:rsidR="009E72E3" w:rsidRPr="0042454E">
        <w:rPr>
          <w:rStyle w:val="Char1"/>
          <w:rFonts w:hint="cs"/>
          <w:rtl/>
        </w:rPr>
        <w:t>م</w:t>
      </w:r>
      <w:r w:rsidR="00A70BCA">
        <w:rPr>
          <w:rStyle w:val="Char1"/>
          <w:rFonts w:hint="cs"/>
          <w:rtl/>
        </w:rPr>
        <w:t>ْ</w:t>
      </w:r>
      <w:r w:rsidR="009E72E3" w:rsidRPr="0042454E">
        <w:rPr>
          <w:rStyle w:val="Char1"/>
          <w:rFonts w:hint="cs"/>
          <w:rtl/>
        </w:rPr>
        <w:t>د</w:t>
      </w:r>
      <w:r w:rsidR="00A70BCA">
        <w:rPr>
          <w:rStyle w:val="Char1"/>
          <w:rFonts w:hint="cs"/>
          <w:rtl/>
        </w:rPr>
        <w:t>ِ</w:t>
      </w:r>
      <w:r w:rsidR="009E72E3" w:rsidRPr="0042454E">
        <w:rPr>
          <w:rStyle w:val="Char1"/>
          <w:rFonts w:hint="cs"/>
          <w:rtl/>
        </w:rPr>
        <w:t xml:space="preserve"> و</w:t>
      </w:r>
      <w:r w:rsidR="00A70BCA">
        <w:rPr>
          <w:rStyle w:val="Char1"/>
          <w:rFonts w:hint="cs"/>
          <w:rtl/>
        </w:rPr>
        <w:t>َ</w:t>
      </w:r>
      <w:r w:rsidR="009E72E3" w:rsidRPr="0042454E">
        <w:rPr>
          <w:rStyle w:val="Char1"/>
          <w:rFonts w:hint="cs"/>
          <w:rtl/>
        </w:rPr>
        <w:t>و</w:t>
      </w:r>
      <w:r w:rsidR="00A70BCA">
        <w:rPr>
          <w:rStyle w:val="Char1"/>
          <w:rFonts w:hint="cs"/>
          <w:rtl/>
        </w:rPr>
        <w:t>َ</w:t>
      </w:r>
      <w:r w:rsidR="009E72E3" w:rsidRPr="0042454E">
        <w:rPr>
          <w:rStyle w:val="Char1"/>
          <w:rFonts w:hint="cs"/>
          <w:rtl/>
        </w:rPr>
        <w:t>ع</w:t>
      </w:r>
      <w:r w:rsidR="00A70BCA">
        <w:rPr>
          <w:rStyle w:val="Char1"/>
          <w:rFonts w:hint="cs"/>
          <w:rtl/>
        </w:rPr>
        <w:t>َ</w:t>
      </w:r>
      <w:r w:rsidR="009E72E3" w:rsidRPr="0042454E">
        <w:rPr>
          <w:rStyle w:val="Char1"/>
          <w:rFonts w:hint="cs"/>
          <w:rtl/>
        </w:rPr>
        <w:t>ده</w:t>
      </w:r>
      <w:r w:rsidR="00A70BCA">
        <w:rPr>
          <w:rStyle w:val="Char1"/>
          <w:rFonts w:hint="cs"/>
          <w:rtl/>
        </w:rPr>
        <w:t>َ</w:t>
      </w:r>
      <w:r w:rsidR="009E72E3" w:rsidRPr="0042454E">
        <w:rPr>
          <w:rStyle w:val="Char1"/>
          <w:rFonts w:hint="cs"/>
          <w:rtl/>
        </w:rPr>
        <w:t xml:space="preserve"> ال</w:t>
      </w:r>
      <w:r w:rsidR="00A70BCA">
        <w:rPr>
          <w:rStyle w:val="Char1"/>
          <w:rFonts w:hint="cs"/>
          <w:rtl/>
        </w:rPr>
        <w:t>ـ</w:t>
      </w:r>
      <w:r w:rsidR="009E72E3" w:rsidRPr="0042454E">
        <w:rPr>
          <w:rStyle w:val="Char1"/>
          <w:rFonts w:hint="cs"/>
          <w:rtl/>
        </w:rPr>
        <w:t>م</w:t>
      </w:r>
      <w:r w:rsidR="00583ED6">
        <w:rPr>
          <w:rStyle w:val="Char1"/>
          <w:rFonts w:hint="cs"/>
          <w:rtl/>
        </w:rPr>
        <w:t>ُ</w:t>
      </w:r>
      <w:r w:rsidR="009E72E3" w:rsidRPr="0042454E">
        <w:rPr>
          <w:rStyle w:val="Char1"/>
          <w:rFonts w:hint="cs"/>
          <w:rtl/>
        </w:rPr>
        <w:t>قام</w:t>
      </w:r>
      <w:r w:rsidR="00583ED6">
        <w:rPr>
          <w:rStyle w:val="Char1"/>
          <w:rFonts w:hint="cs"/>
          <w:rtl/>
        </w:rPr>
        <w:t>َ</w:t>
      </w:r>
      <w:r w:rsidR="009E72E3" w:rsidRPr="0042454E">
        <w:rPr>
          <w:rStyle w:val="Char1"/>
          <w:rFonts w:hint="cs"/>
          <w:rtl/>
        </w:rPr>
        <w:t xml:space="preserve"> ال</w:t>
      </w:r>
      <w:r w:rsidR="00583ED6">
        <w:rPr>
          <w:rStyle w:val="Char1"/>
          <w:rFonts w:hint="cs"/>
          <w:rtl/>
        </w:rPr>
        <w:t>ـ</w:t>
      </w:r>
      <w:r w:rsidR="009E72E3" w:rsidRPr="0042454E">
        <w:rPr>
          <w:rStyle w:val="Char1"/>
          <w:rFonts w:hint="cs"/>
          <w:rtl/>
        </w:rPr>
        <w:t>م</w:t>
      </w:r>
      <w:r w:rsidR="00583ED6">
        <w:rPr>
          <w:rStyle w:val="Char1"/>
          <w:rFonts w:hint="cs"/>
          <w:rtl/>
        </w:rPr>
        <w:t>َ</w:t>
      </w:r>
      <w:r w:rsidR="009E72E3" w:rsidRPr="0042454E">
        <w:rPr>
          <w:rStyle w:val="Char1"/>
          <w:rFonts w:hint="cs"/>
          <w:rtl/>
        </w:rPr>
        <w:t>ـح</w:t>
      </w:r>
      <w:r w:rsidR="00583ED6">
        <w:rPr>
          <w:rStyle w:val="Char1"/>
          <w:rFonts w:hint="cs"/>
          <w:rtl/>
        </w:rPr>
        <w:t>ْ</w:t>
      </w:r>
      <w:r w:rsidR="009E72E3" w:rsidRPr="0042454E">
        <w:rPr>
          <w:rStyle w:val="Char1"/>
          <w:rFonts w:hint="cs"/>
          <w:rtl/>
        </w:rPr>
        <w:t>م</w:t>
      </w:r>
      <w:r w:rsidR="00583ED6">
        <w:rPr>
          <w:rStyle w:val="Char1"/>
          <w:rFonts w:hint="cs"/>
          <w:rtl/>
        </w:rPr>
        <w:t>ُ</w:t>
      </w:r>
      <w:r w:rsidR="009E72E3" w:rsidRPr="0042454E">
        <w:rPr>
          <w:rStyle w:val="Char1"/>
          <w:rFonts w:hint="cs"/>
          <w:rtl/>
        </w:rPr>
        <w:t>ود و</w:t>
      </w:r>
      <w:r w:rsidR="00583ED6">
        <w:rPr>
          <w:rStyle w:val="Char1"/>
          <w:rFonts w:hint="cs"/>
          <w:rtl/>
        </w:rPr>
        <w:t>َ</w:t>
      </w:r>
      <w:r w:rsidR="009E72E3" w:rsidRPr="0042454E">
        <w:rPr>
          <w:rStyle w:val="Char1"/>
          <w:rFonts w:hint="cs"/>
          <w:rtl/>
        </w:rPr>
        <w:t>الش</w:t>
      </w:r>
      <w:r w:rsidR="00583ED6">
        <w:rPr>
          <w:rStyle w:val="Char1"/>
          <w:rFonts w:hint="cs"/>
          <w:rtl/>
        </w:rPr>
        <w:t>َّ</w:t>
      </w:r>
      <w:r w:rsidR="009E72E3" w:rsidRPr="0042454E">
        <w:rPr>
          <w:rStyle w:val="Char1"/>
          <w:rFonts w:hint="cs"/>
          <w:rtl/>
        </w:rPr>
        <w:t>فاع</w:t>
      </w:r>
      <w:r w:rsidR="00583ED6">
        <w:rPr>
          <w:rStyle w:val="Char1"/>
          <w:rFonts w:hint="cs"/>
          <w:rtl/>
        </w:rPr>
        <w:t>َ</w:t>
      </w:r>
      <w:r w:rsidR="009E72E3" w:rsidRPr="0042454E">
        <w:rPr>
          <w:rStyle w:val="Char1"/>
          <w:rFonts w:hint="cs"/>
          <w:rtl/>
        </w:rPr>
        <w:t>ة</w:t>
      </w:r>
      <w:r w:rsidR="00583ED6">
        <w:rPr>
          <w:rStyle w:val="Char1"/>
          <w:rFonts w:hint="cs"/>
          <w:rtl/>
        </w:rPr>
        <w:t>َ</w:t>
      </w:r>
      <w:r w:rsidR="0000343F" w:rsidRPr="0042454E">
        <w:rPr>
          <w:rStyle w:val="Char1"/>
          <w:rFonts w:hint="cs"/>
          <w:rtl/>
        </w:rPr>
        <w:t xml:space="preserve"> الع</w:t>
      </w:r>
      <w:r w:rsidR="00583ED6">
        <w:rPr>
          <w:rStyle w:val="Char1"/>
          <w:rFonts w:hint="cs"/>
          <w:rtl/>
        </w:rPr>
        <w:t>ُ</w:t>
      </w:r>
      <w:r w:rsidR="0000343F" w:rsidRPr="0042454E">
        <w:rPr>
          <w:rStyle w:val="Char1"/>
          <w:rFonts w:hint="cs"/>
          <w:rtl/>
        </w:rPr>
        <w:t>ظمي ف</w:t>
      </w:r>
      <w:r w:rsidR="00583ED6">
        <w:rPr>
          <w:rStyle w:val="Char1"/>
          <w:rFonts w:hint="cs"/>
          <w:rtl/>
        </w:rPr>
        <w:t>ِ</w:t>
      </w:r>
      <w:r w:rsidR="0000343F" w:rsidRPr="0042454E">
        <w:rPr>
          <w:rStyle w:val="Char1"/>
          <w:rFonts w:hint="cs"/>
          <w:rtl/>
        </w:rPr>
        <w:t>ي الأخر</w:t>
      </w:r>
      <w:r w:rsidR="00583ED6">
        <w:rPr>
          <w:rStyle w:val="Char1"/>
          <w:rFonts w:hint="cs"/>
          <w:rtl/>
        </w:rPr>
        <w:t>َ</w:t>
      </w:r>
      <w:r w:rsidR="0000343F" w:rsidRPr="0042454E">
        <w:rPr>
          <w:rStyle w:val="Char1"/>
          <w:rFonts w:hint="cs"/>
          <w:rtl/>
        </w:rPr>
        <w:t>ي، و</w:t>
      </w:r>
      <w:r w:rsidR="00583ED6">
        <w:rPr>
          <w:rStyle w:val="Char1"/>
          <w:rFonts w:hint="cs"/>
          <w:rtl/>
        </w:rPr>
        <w:t>َ</w:t>
      </w:r>
      <w:r w:rsidR="0000343F" w:rsidRPr="0042454E">
        <w:rPr>
          <w:rStyle w:val="Char1"/>
          <w:rFonts w:hint="cs"/>
          <w:rtl/>
        </w:rPr>
        <w:t>ا</w:t>
      </w:r>
      <w:r w:rsidR="00583ED6">
        <w:rPr>
          <w:rStyle w:val="Char1"/>
          <w:rFonts w:hint="cs"/>
          <w:rtl/>
        </w:rPr>
        <w:t>َ</w:t>
      </w:r>
      <w:r w:rsidR="0000343F" w:rsidRPr="0042454E">
        <w:rPr>
          <w:rStyle w:val="Char1"/>
          <w:rFonts w:hint="cs"/>
          <w:rtl/>
        </w:rPr>
        <w:t>كر</w:t>
      </w:r>
      <w:r w:rsidR="00583ED6">
        <w:rPr>
          <w:rStyle w:val="Char1"/>
          <w:rFonts w:hint="cs"/>
          <w:rtl/>
        </w:rPr>
        <w:t>َ</w:t>
      </w:r>
      <w:r w:rsidR="0000343F" w:rsidRPr="0042454E">
        <w:rPr>
          <w:rStyle w:val="Char1"/>
          <w:rFonts w:hint="cs"/>
          <w:rtl/>
        </w:rPr>
        <w:t>م</w:t>
      </w:r>
      <w:r w:rsidR="00583ED6">
        <w:rPr>
          <w:rStyle w:val="Char1"/>
          <w:rFonts w:hint="cs"/>
          <w:rtl/>
        </w:rPr>
        <w:t>َ</w:t>
      </w:r>
      <w:r w:rsidR="0000343F" w:rsidRPr="0042454E">
        <w:rPr>
          <w:rStyle w:val="Char1"/>
          <w:rFonts w:hint="cs"/>
          <w:rtl/>
        </w:rPr>
        <w:t>ه</w:t>
      </w:r>
      <w:r w:rsidR="00583ED6">
        <w:rPr>
          <w:rStyle w:val="Char1"/>
          <w:rFonts w:hint="cs"/>
          <w:rtl/>
        </w:rPr>
        <w:t>ُ</w:t>
      </w:r>
      <w:r w:rsidR="0000343F" w:rsidRPr="0042454E">
        <w:rPr>
          <w:rStyle w:val="Char1"/>
          <w:rFonts w:hint="cs"/>
          <w:rtl/>
        </w:rPr>
        <w:t xml:space="preserve"> ب</w:t>
      </w:r>
      <w:r w:rsidR="00B2689F">
        <w:rPr>
          <w:rStyle w:val="Char1"/>
          <w:rFonts w:hint="cs"/>
          <w:rtl/>
        </w:rPr>
        <w:t>ِ</w:t>
      </w:r>
      <w:r w:rsidR="0000343F" w:rsidRPr="0042454E">
        <w:rPr>
          <w:rStyle w:val="Char1"/>
          <w:rFonts w:hint="cs"/>
          <w:rtl/>
        </w:rPr>
        <w:t>ا</w:t>
      </w:r>
      <w:r w:rsidR="00B2689F">
        <w:rPr>
          <w:rStyle w:val="Char1"/>
          <w:rFonts w:hint="cs"/>
          <w:rtl/>
        </w:rPr>
        <w:t>َ</w:t>
      </w:r>
      <w:r w:rsidR="0000343F" w:rsidRPr="0042454E">
        <w:rPr>
          <w:rStyle w:val="Char1"/>
          <w:rFonts w:hint="cs"/>
          <w:rtl/>
        </w:rPr>
        <w:t>ن</w:t>
      </w:r>
      <w:r w:rsidR="00B2689F">
        <w:rPr>
          <w:rStyle w:val="Char1"/>
          <w:rFonts w:hint="cs"/>
          <w:rtl/>
        </w:rPr>
        <w:t>َّ</w:t>
      </w:r>
      <w:r w:rsidR="0000343F" w:rsidRPr="0042454E">
        <w:rPr>
          <w:rStyle w:val="Char1"/>
          <w:rFonts w:hint="cs"/>
          <w:rtl/>
        </w:rPr>
        <w:t xml:space="preserve"> م</w:t>
      </w:r>
      <w:r w:rsidR="00B2689F">
        <w:rPr>
          <w:rStyle w:val="Char1"/>
          <w:rFonts w:hint="cs"/>
          <w:rtl/>
        </w:rPr>
        <w:t>َ</w:t>
      </w:r>
      <w:r w:rsidR="0000343F" w:rsidRPr="0042454E">
        <w:rPr>
          <w:rStyle w:val="Char1"/>
          <w:rFonts w:hint="cs"/>
          <w:rtl/>
        </w:rPr>
        <w:t>ن ص</w:t>
      </w:r>
      <w:r w:rsidR="00B2689F">
        <w:rPr>
          <w:rStyle w:val="Char1"/>
          <w:rFonts w:hint="cs"/>
          <w:rtl/>
        </w:rPr>
        <w:t>َ</w:t>
      </w:r>
      <w:r w:rsidR="0000343F" w:rsidRPr="0042454E">
        <w:rPr>
          <w:rStyle w:val="Char1"/>
          <w:rFonts w:hint="cs"/>
          <w:rtl/>
        </w:rPr>
        <w:t>ل</w:t>
      </w:r>
      <w:r w:rsidR="0070069A">
        <w:rPr>
          <w:rStyle w:val="Char1"/>
          <w:rFonts w:hint="cs"/>
          <w:rtl/>
        </w:rPr>
        <w:t>ى</w:t>
      </w:r>
      <w:r w:rsidR="0000343F" w:rsidRPr="0042454E">
        <w:rPr>
          <w:rStyle w:val="Char1"/>
          <w:rFonts w:hint="cs"/>
          <w:rtl/>
        </w:rPr>
        <w:t xml:space="preserve"> ع</w:t>
      </w:r>
      <w:r w:rsidR="00B2689F">
        <w:rPr>
          <w:rStyle w:val="Char1"/>
          <w:rFonts w:hint="cs"/>
          <w:rtl/>
        </w:rPr>
        <w:t>َ</w:t>
      </w:r>
      <w:r w:rsidR="0000343F" w:rsidRPr="0042454E">
        <w:rPr>
          <w:rStyle w:val="Char1"/>
          <w:rFonts w:hint="cs"/>
          <w:rtl/>
        </w:rPr>
        <w:t>ل</w:t>
      </w:r>
      <w:r w:rsidR="00B2689F">
        <w:rPr>
          <w:rStyle w:val="Char1"/>
          <w:rFonts w:hint="cs"/>
          <w:rtl/>
        </w:rPr>
        <w:t>َ</w:t>
      </w:r>
      <w:r w:rsidR="0000343F" w:rsidRPr="0042454E">
        <w:rPr>
          <w:rStyle w:val="Char1"/>
          <w:rFonts w:hint="cs"/>
          <w:rtl/>
        </w:rPr>
        <w:t>يه</w:t>
      </w:r>
      <w:r w:rsidR="00B2689F">
        <w:rPr>
          <w:rStyle w:val="Char1"/>
          <w:rFonts w:hint="cs"/>
          <w:rtl/>
        </w:rPr>
        <w:t>ِ</w:t>
      </w:r>
      <w:r w:rsidR="0000343F" w:rsidRPr="0042454E">
        <w:rPr>
          <w:rStyle w:val="Char1"/>
          <w:rFonts w:hint="cs"/>
          <w:rtl/>
        </w:rPr>
        <w:t xml:space="preserve"> م</w:t>
      </w:r>
      <w:r w:rsidR="00B2689F">
        <w:rPr>
          <w:rStyle w:val="Char1"/>
          <w:rFonts w:hint="cs"/>
          <w:rtl/>
        </w:rPr>
        <w:t>َ</w:t>
      </w:r>
      <w:r w:rsidR="0000343F" w:rsidRPr="0042454E">
        <w:rPr>
          <w:rStyle w:val="Char1"/>
          <w:rFonts w:hint="cs"/>
          <w:rtl/>
        </w:rPr>
        <w:t>ر</w:t>
      </w:r>
      <w:r w:rsidR="00B2689F">
        <w:rPr>
          <w:rStyle w:val="Char1"/>
          <w:rFonts w:hint="cs"/>
          <w:rtl/>
        </w:rPr>
        <w:t>َّ</w:t>
      </w:r>
      <w:r w:rsidR="0000343F" w:rsidRPr="0042454E">
        <w:rPr>
          <w:rStyle w:val="Char1"/>
          <w:rFonts w:hint="cs"/>
          <w:rtl/>
        </w:rPr>
        <w:t>ةً ص</w:t>
      </w:r>
      <w:r w:rsidR="00B2689F">
        <w:rPr>
          <w:rStyle w:val="Char1"/>
          <w:rFonts w:hint="cs"/>
          <w:rtl/>
        </w:rPr>
        <w:t>َ</w:t>
      </w:r>
      <w:r w:rsidR="0000343F" w:rsidRPr="0042454E">
        <w:rPr>
          <w:rStyle w:val="Char1"/>
          <w:rFonts w:hint="cs"/>
          <w:rtl/>
        </w:rPr>
        <w:t>ل</w:t>
      </w:r>
      <w:r w:rsidR="0070069A">
        <w:rPr>
          <w:rStyle w:val="Char1"/>
          <w:rFonts w:hint="cs"/>
          <w:rtl/>
          <w:lang w:bidi="ar-SA"/>
        </w:rPr>
        <w:t>ى</w:t>
      </w:r>
      <w:r w:rsidR="0000343F" w:rsidRPr="0042454E">
        <w:rPr>
          <w:rStyle w:val="Char1"/>
          <w:rFonts w:hint="cs"/>
          <w:rtl/>
        </w:rPr>
        <w:t xml:space="preserve"> الله</w:t>
      </w:r>
      <w:r w:rsidR="00B2689F">
        <w:rPr>
          <w:rStyle w:val="Char1"/>
          <w:rFonts w:hint="cs"/>
          <w:rtl/>
        </w:rPr>
        <w:t>ُ</w:t>
      </w:r>
      <w:r w:rsidR="0000343F" w:rsidRPr="0042454E">
        <w:rPr>
          <w:rStyle w:val="Char1"/>
          <w:rFonts w:hint="cs"/>
          <w:rtl/>
        </w:rPr>
        <w:t xml:space="preserve"> ع</w:t>
      </w:r>
      <w:r w:rsidR="00B2689F">
        <w:rPr>
          <w:rStyle w:val="Char1"/>
          <w:rFonts w:hint="cs"/>
          <w:rtl/>
        </w:rPr>
        <w:t>َ</w:t>
      </w:r>
      <w:r w:rsidR="0000343F" w:rsidRPr="0042454E">
        <w:rPr>
          <w:rStyle w:val="Char1"/>
          <w:rFonts w:hint="cs"/>
          <w:rtl/>
        </w:rPr>
        <w:t>ل</w:t>
      </w:r>
      <w:r w:rsidR="00B2689F">
        <w:rPr>
          <w:rStyle w:val="Char1"/>
          <w:rFonts w:hint="cs"/>
          <w:rtl/>
        </w:rPr>
        <w:t>َ</w:t>
      </w:r>
      <w:r w:rsidR="0000343F" w:rsidRPr="0042454E">
        <w:rPr>
          <w:rStyle w:val="Char1"/>
          <w:rFonts w:hint="cs"/>
          <w:rtl/>
        </w:rPr>
        <w:t>يه ب</w:t>
      </w:r>
      <w:r w:rsidR="00B2689F">
        <w:rPr>
          <w:rStyle w:val="Char1"/>
          <w:rFonts w:hint="cs"/>
          <w:rtl/>
        </w:rPr>
        <w:t>ِ</w:t>
      </w:r>
      <w:r w:rsidR="0000343F" w:rsidRPr="0042454E">
        <w:rPr>
          <w:rStyle w:val="Char1"/>
          <w:rFonts w:hint="cs"/>
          <w:rtl/>
        </w:rPr>
        <w:t>ها ع</w:t>
      </w:r>
      <w:r w:rsidR="00B2689F">
        <w:rPr>
          <w:rStyle w:val="Char1"/>
          <w:rFonts w:hint="cs"/>
          <w:rtl/>
        </w:rPr>
        <w:t>َ</w:t>
      </w:r>
      <w:r w:rsidR="0000343F" w:rsidRPr="0042454E">
        <w:rPr>
          <w:rStyle w:val="Char1"/>
          <w:rFonts w:hint="cs"/>
          <w:rtl/>
        </w:rPr>
        <w:t>ش</w:t>
      </w:r>
      <w:r w:rsidR="00B2689F">
        <w:rPr>
          <w:rStyle w:val="Char1"/>
          <w:rFonts w:hint="cs"/>
          <w:rtl/>
        </w:rPr>
        <w:t>ِ</w:t>
      </w:r>
      <w:r w:rsidR="0000343F" w:rsidRPr="0042454E">
        <w:rPr>
          <w:rStyle w:val="Char1"/>
          <w:rFonts w:hint="cs"/>
          <w:rtl/>
        </w:rPr>
        <w:t>يراً، ن</w:t>
      </w:r>
      <w:r w:rsidR="00B2689F">
        <w:rPr>
          <w:rStyle w:val="Char1"/>
          <w:rFonts w:hint="cs"/>
          <w:rtl/>
        </w:rPr>
        <w:t>َ</w:t>
      </w:r>
      <w:r w:rsidR="0000343F" w:rsidRPr="0042454E">
        <w:rPr>
          <w:rStyle w:val="Char1"/>
          <w:rFonts w:hint="cs"/>
          <w:rtl/>
        </w:rPr>
        <w:t>حم</w:t>
      </w:r>
      <w:r w:rsidR="00B2689F">
        <w:rPr>
          <w:rStyle w:val="Char1"/>
          <w:rFonts w:hint="cs"/>
          <w:rtl/>
        </w:rPr>
        <w:t>َ</w:t>
      </w:r>
      <w:r w:rsidR="0000343F" w:rsidRPr="0042454E">
        <w:rPr>
          <w:rStyle w:val="Char1"/>
          <w:rFonts w:hint="cs"/>
          <w:rtl/>
        </w:rPr>
        <w:t>د</w:t>
      </w:r>
      <w:r w:rsidR="00B2689F">
        <w:rPr>
          <w:rStyle w:val="Char1"/>
          <w:rFonts w:hint="cs"/>
          <w:rtl/>
        </w:rPr>
        <w:t>ُ</w:t>
      </w:r>
      <w:r w:rsidR="0000343F" w:rsidRPr="0042454E">
        <w:rPr>
          <w:rStyle w:val="Char1"/>
          <w:rFonts w:hint="cs"/>
          <w:rtl/>
        </w:rPr>
        <w:t>ه</w:t>
      </w:r>
      <w:r w:rsidR="00B2689F">
        <w:rPr>
          <w:rStyle w:val="Char1"/>
          <w:rFonts w:hint="cs"/>
          <w:rtl/>
        </w:rPr>
        <w:t>ُ</w:t>
      </w:r>
      <w:r w:rsidR="0000343F" w:rsidRPr="0042454E">
        <w:rPr>
          <w:rStyle w:val="Char1"/>
          <w:rFonts w:hint="cs"/>
          <w:rtl/>
        </w:rPr>
        <w:t xml:space="preserve"> ع</w:t>
      </w:r>
      <w:r w:rsidR="00B2689F">
        <w:rPr>
          <w:rStyle w:val="Char1"/>
          <w:rFonts w:hint="cs"/>
          <w:rtl/>
        </w:rPr>
        <w:t>َ</w:t>
      </w:r>
      <w:r w:rsidR="0000343F" w:rsidRPr="0042454E">
        <w:rPr>
          <w:rStyle w:val="Char1"/>
          <w:rFonts w:hint="cs"/>
          <w:rtl/>
        </w:rPr>
        <w:t>ل</w:t>
      </w:r>
      <w:r w:rsidR="0070069A">
        <w:rPr>
          <w:rStyle w:val="Char1"/>
          <w:rFonts w:hint="cs"/>
          <w:rtl/>
          <w:lang w:bidi="ar-SA"/>
        </w:rPr>
        <w:t>ى</w:t>
      </w:r>
      <w:r w:rsidR="0000343F" w:rsidRPr="0042454E">
        <w:rPr>
          <w:rStyle w:val="Char1"/>
          <w:rFonts w:hint="cs"/>
          <w:rtl/>
        </w:rPr>
        <w:t xml:space="preserve"> ن</w:t>
      </w:r>
      <w:r w:rsidR="00B2689F">
        <w:rPr>
          <w:rStyle w:val="Char1"/>
          <w:rFonts w:hint="cs"/>
          <w:rtl/>
        </w:rPr>
        <w:t>َ</w:t>
      </w:r>
      <w:r w:rsidR="0000343F" w:rsidRPr="0042454E">
        <w:rPr>
          <w:rStyle w:val="Char1"/>
          <w:rFonts w:hint="cs"/>
          <w:rtl/>
        </w:rPr>
        <w:t>عم</w:t>
      </w:r>
      <w:r w:rsidR="00B2689F">
        <w:rPr>
          <w:rStyle w:val="Char1"/>
          <w:rFonts w:hint="cs"/>
          <w:rtl/>
        </w:rPr>
        <w:t>ِ</w:t>
      </w:r>
      <w:r w:rsidR="0000343F" w:rsidRPr="0042454E">
        <w:rPr>
          <w:rStyle w:val="Char1"/>
          <w:rFonts w:hint="cs"/>
          <w:rtl/>
        </w:rPr>
        <w:t>ه</w:t>
      </w:r>
      <w:r w:rsidR="00B2689F">
        <w:rPr>
          <w:rStyle w:val="Char1"/>
          <w:rFonts w:hint="cs"/>
          <w:rtl/>
        </w:rPr>
        <w:t>ِ</w:t>
      </w:r>
      <w:r w:rsidR="0000343F" w:rsidRPr="0042454E">
        <w:rPr>
          <w:rStyle w:val="Char1"/>
          <w:rFonts w:hint="cs"/>
          <w:rtl/>
        </w:rPr>
        <w:t xml:space="preserve"> ال</w:t>
      </w:r>
      <w:r w:rsidR="00B2689F">
        <w:rPr>
          <w:rStyle w:val="Char1"/>
          <w:rFonts w:hint="cs"/>
          <w:rtl/>
        </w:rPr>
        <w:t>َّ</w:t>
      </w:r>
      <w:r w:rsidR="0000343F" w:rsidRPr="0042454E">
        <w:rPr>
          <w:rStyle w:val="Char1"/>
          <w:rFonts w:hint="cs"/>
          <w:rtl/>
        </w:rPr>
        <w:t>ت</w:t>
      </w:r>
      <w:r w:rsidR="00B2689F">
        <w:rPr>
          <w:rStyle w:val="Char1"/>
          <w:rFonts w:hint="cs"/>
          <w:rtl/>
        </w:rPr>
        <w:t>ِ</w:t>
      </w:r>
      <w:r w:rsidR="0000343F" w:rsidRPr="0042454E">
        <w:rPr>
          <w:rStyle w:val="Char1"/>
          <w:rFonts w:hint="cs"/>
          <w:rtl/>
        </w:rPr>
        <w:t>ي ض</w:t>
      </w:r>
      <w:r w:rsidR="00B2689F">
        <w:rPr>
          <w:rStyle w:val="Char1"/>
          <w:rFonts w:hint="cs"/>
          <w:rtl/>
        </w:rPr>
        <w:t>ُ</w:t>
      </w:r>
      <w:r w:rsidR="0000343F" w:rsidRPr="0042454E">
        <w:rPr>
          <w:rStyle w:val="Char1"/>
          <w:rFonts w:hint="cs"/>
          <w:rtl/>
        </w:rPr>
        <w:t>عف</w:t>
      </w:r>
      <w:r w:rsidR="00B2689F">
        <w:rPr>
          <w:rStyle w:val="Char1"/>
          <w:rFonts w:hint="cs"/>
          <w:rtl/>
        </w:rPr>
        <w:t>َ</w:t>
      </w:r>
      <w:r w:rsidR="0000343F" w:rsidRPr="0042454E">
        <w:rPr>
          <w:rStyle w:val="Char1"/>
          <w:rFonts w:hint="cs"/>
          <w:rtl/>
        </w:rPr>
        <w:t>ت ق</w:t>
      </w:r>
      <w:r w:rsidR="00AE4225">
        <w:rPr>
          <w:rStyle w:val="Char1"/>
          <w:rFonts w:hint="cs"/>
          <w:rtl/>
        </w:rPr>
        <w:t>ُ</w:t>
      </w:r>
      <w:r w:rsidR="0000343F" w:rsidRPr="0042454E">
        <w:rPr>
          <w:rStyle w:val="Char1"/>
          <w:rFonts w:hint="cs"/>
          <w:rtl/>
        </w:rPr>
        <w:t>وي</w:t>
      </w:r>
      <w:r w:rsidR="00AE4225">
        <w:rPr>
          <w:rStyle w:val="Char1"/>
          <w:rFonts w:hint="cs"/>
          <w:rtl/>
        </w:rPr>
        <w:t>َ</w:t>
      </w:r>
      <w:r w:rsidR="0000343F" w:rsidRPr="0042454E">
        <w:rPr>
          <w:rStyle w:val="Char1"/>
          <w:rFonts w:hint="cs"/>
          <w:rtl/>
        </w:rPr>
        <w:t xml:space="preserve"> الب</w:t>
      </w:r>
      <w:r w:rsidR="00AE4225">
        <w:rPr>
          <w:rStyle w:val="Char1"/>
          <w:rFonts w:hint="cs"/>
          <w:rtl/>
        </w:rPr>
        <w:t>َ</w:t>
      </w:r>
      <w:r w:rsidR="0000343F" w:rsidRPr="0042454E">
        <w:rPr>
          <w:rStyle w:val="Char1"/>
          <w:rFonts w:hint="cs"/>
          <w:rtl/>
        </w:rPr>
        <w:t>ش</w:t>
      </w:r>
      <w:r w:rsidR="00AE4225">
        <w:rPr>
          <w:rStyle w:val="Char1"/>
          <w:rFonts w:hint="cs"/>
          <w:rtl/>
        </w:rPr>
        <w:t>َ</w:t>
      </w:r>
      <w:r w:rsidR="0000343F" w:rsidRPr="0042454E">
        <w:rPr>
          <w:rStyle w:val="Char1"/>
          <w:rFonts w:hint="cs"/>
          <w:rtl/>
        </w:rPr>
        <w:t>ر ع</w:t>
      </w:r>
      <w:r w:rsidR="00AE4225">
        <w:rPr>
          <w:rStyle w:val="Char1"/>
          <w:rFonts w:hint="cs"/>
          <w:rtl/>
        </w:rPr>
        <w:t>َ</w:t>
      </w:r>
      <w:r w:rsidR="0000343F" w:rsidRPr="0042454E">
        <w:rPr>
          <w:rStyle w:val="Char1"/>
          <w:rFonts w:hint="cs"/>
          <w:rtl/>
        </w:rPr>
        <w:t>ن</w:t>
      </w:r>
      <w:r w:rsidR="00AE4225">
        <w:rPr>
          <w:rStyle w:val="Char1"/>
          <w:rFonts w:hint="cs"/>
          <w:rtl/>
        </w:rPr>
        <w:t>ِ</w:t>
      </w:r>
      <w:r w:rsidR="0000343F" w:rsidRPr="0042454E">
        <w:rPr>
          <w:rStyle w:val="Char1"/>
          <w:rFonts w:hint="cs"/>
          <w:rtl/>
        </w:rPr>
        <w:t xml:space="preserve"> الق</w:t>
      </w:r>
      <w:r w:rsidR="00AE4225">
        <w:rPr>
          <w:rStyle w:val="Char1"/>
          <w:rFonts w:hint="cs"/>
          <w:rtl/>
        </w:rPr>
        <w:t>ِ</w:t>
      </w:r>
      <w:r w:rsidR="0000343F" w:rsidRPr="0042454E">
        <w:rPr>
          <w:rStyle w:val="Char1"/>
          <w:rFonts w:hint="cs"/>
          <w:rtl/>
        </w:rPr>
        <w:t>ي</w:t>
      </w:r>
      <w:r w:rsidR="00AE4225">
        <w:rPr>
          <w:rStyle w:val="Char1"/>
          <w:rFonts w:hint="cs"/>
          <w:rtl/>
        </w:rPr>
        <w:t>َ</w:t>
      </w:r>
      <w:r w:rsidR="0000343F" w:rsidRPr="0042454E">
        <w:rPr>
          <w:rStyle w:val="Char1"/>
          <w:rFonts w:hint="cs"/>
          <w:rtl/>
        </w:rPr>
        <w:t>ام ب</w:t>
      </w:r>
      <w:r w:rsidR="00AE4225">
        <w:rPr>
          <w:rStyle w:val="Char1"/>
          <w:rFonts w:hint="cs"/>
          <w:rtl/>
        </w:rPr>
        <w:t>ِ</w:t>
      </w:r>
      <w:r w:rsidR="0000343F" w:rsidRPr="0042454E">
        <w:rPr>
          <w:rStyle w:val="Char1"/>
          <w:rFonts w:hint="cs"/>
          <w:rtl/>
        </w:rPr>
        <w:t>حق</w:t>
      </w:r>
      <w:r w:rsidR="00AE4225">
        <w:rPr>
          <w:rStyle w:val="Char1"/>
          <w:rFonts w:hint="cs"/>
          <w:rtl/>
        </w:rPr>
        <w:t>ِّ</w:t>
      </w:r>
      <w:r w:rsidR="0000343F" w:rsidRPr="0042454E">
        <w:rPr>
          <w:rStyle w:val="Char1"/>
          <w:rFonts w:hint="cs"/>
          <w:rtl/>
        </w:rPr>
        <w:t>ها ش</w:t>
      </w:r>
      <w:r w:rsidR="00AE4225">
        <w:rPr>
          <w:rStyle w:val="Char1"/>
          <w:rFonts w:hint="cs"/>
          <w:rtl/>
        </w:rPr>
        <w:t>ُ</w:t>
      </w:r>
      <w:r w:rsidR="0000343F" w:rsidRPr="0042454E">
        <w:rPr>
          <w:rStyle w:val="Char1"/>
          <w:rFonts w:hint="cs"/>
          <w:rtl/>
        </w:rPr>
        <w:t>كراً و</w:t>
      </w:r>
      <w:r w:rsidR="00AE4225">
        <w:rPr>
          <w:rStyle w:val="Char1"/>
          <w:rFonts w:hint="cs"/>
          <w:rtl/>
        </w:rPr>
        <w:t>َ</w:t>
      </w:r>
      <w:r w:rsidR="0000343F" w:rsidRPr="0042454E">
        <w:rPr>
          <w:rStyle w:val="Char1"/>
          <w:rFonts w:hint="cs"/>
          <w:rtl/>
        </w:rPr>
        <w:t>ا</w:t>
      </w:r>
      <w:r w:rsidR="00AE4225">
        <w:rPr>
          <w:rStyle w:val="Char1"/>
          <w:rFonts w:hint="cs"/>
          <w:rtl/>
        </w:rPr>
        <w:t>َ</w:t>
      </w:r>
      <w:r w:rsidR="0000343F" w:rsidRPr="0042454E">
        <w:rPr>
          <w:rStyle w:val="Char1"/>
          <w:rFonts w:hint="cs"/>
          <w:rtl/>
        </w:rPr>
        <w:t>شه</w:t>
      </w:r>
      <w:r w:rsidR="00AE4225">
        <w:rPr>
          <w:rStyle w:val="Char1"/>
          <w:rFonts w:hint="cs"/>
          <w:rtl/>
        </w:rPr>
        <w:t>َ</w:t>
      </w:r>
      <w:r w:rsidR="0000343F" w:rsidRPr="0042454E">
        <w:rPr>
          <w:rStyle w:val="Char1"/>
          <w:rFonts w:hint="cs"/>
          <w:rtl/>
        </w:rPr>
        <w:t>د</w:t>
      </w:r>
      <w:r w:rsidR="00AE4225">
        <w:rPr>
          <w:rStyle w:val="Char1"/>
          <w:rFonts w:hint="cs"/>
          <w:rtl/>
        </w:rPr>
        <w:t>ُ</w:t>
      </w:r>
      <w:r w:rsidR="0000343F" w:rsidRPr="0042454E">
        <w:rPr>
          <w:rStyle w:val="Char1"/>
          <w:rFonts w:hint="cs"/>
          <w:rtl/>
        </w:rPr>
        <w:t xml:space="preserve"> أ</w:t>
      </w:r>
      <w:r w:rsidR="00AE4225">
        <w:rPr>
          <w:rStyle w:val="Char1"/>
          <w:rFonts w:hint="cs"/>
          <w:rtl/>
        </w:rPr>
        <w:t>َ</w:t>
      </w:r>
      <w:r w:rsidR="0000343F" w:rsidRPr="0042454E">
        <w:rPr>
          <w:rStyle w:val="Char1"/>
          <w:rFonts w:hint="cs"/>
          <w:rtl/>
        </w:rPr>
        <w:t>ن</w:t>
      </w:r>
      <w:r w:rsidR="00AE4225">
        <w:rPr>
          <w:rStyle w:val="Char1"/>
          <w:rFonts w:hint="cs"/>
          <w:rtl/>
        </w:rPr>
        <w:t>ْ</w:t>
      </w:r>
      <w:r w:rsidR="0000343F" w:rsidRPr="0042454E">
        <w:rPr>
          <w:rStyle w:val="Char1"/>
          <w:rFonts w:hint="cs"/>
          <w:rtl/>
        </w:rPr>
        <w:t xml:space="preserve"> لا إ</w:t>
      </w:r>
      <w:r w:rsidR="00AE4225">
        <w:rPr>
          <w:rStyle w:val="Char1"/>
          <w:rFonts w:hint="cs"/>
          <w:rtl/>
        </w:rPr>
        <w:t>ِ</w:t>
      </w:r>
      <w:r w:rsidR="0000343F" w:rsidRPr="0042454E">
        <w:rPr>
          <w:rStyle w:val="Char1"/>
          <w:rFonts w:hint="cs"/>
          <w:rtl/>
        </w:rPr>
        <w:t>له</w:t>
      </w:r>
      <w:r w:rsidR="00AE4225">
        <w:rPr>
          <w:rStyle w:val="Char1"/>
          <w:rFonts w:hint="cs"/>
          <w:rtl/>
        </w:rPr>
        <w:t>َ</w:t>
      </w:r>
      <w:r w:rsidR="0000343F" w:rsidRPr="0042454E">
        <w:rPr>
          <w:rStyle w:val="Char1"/>
          <w:rFonts w:hint="cs"/>
          <w:rtl/>
        </w:rPr>
        <w:t xml:space="preserve"> إ</w:t>
      </w:r>
      <w:r w:rsidR="00AE4225">
        <w:rPr>
          <w:rStyle w:val="Char1"/>
          <w:rFonts w:hint="cs"/>
          <w:rtl/>
        </w:rPr>
        <w:t>ِ</w:t>
      </w:r>
      <w:r w:rsidR="0000343F" w:rsidRPr="0042454E">
        <w:rPr>
          <w:rStyle w:val="Char1"/>
          <w:rFonts w:hint="cs"/>
          <w:rtl/>
        </w:rPr>
        <w:t>لا</w:t>
      </w:r>
      <w:r w:rsidR="00AE4225">
        <w:rPr>
          <w:rStyle w:val="Char1"/>
          <w:rFonts w:hint="cs"/>
          <w:rtl/>
        </w:rPr>
        <w:t>َّ</w:t>
      </w:r>
      <w:r w:rsidR="0000343F" w:rsidRPr="0042454E">
        <w:rPr>
          <w:rStyle w:val="Char1"/>
          <w:rFonts w:hint="cs"/>
          <w:rtl/>
        </w:rPr>
        <w:t xml:space="preserve"> الله</w:t>
      </w:r>
      <w:r w:rsidR="00AE4225">
        <w:rPr>
          <w:rStyle w:val="Char1"/>
          <w:rFonts w:hint="cs"/>
          <w:rtl/>
        </w:rPr>
        <w:t>ُ</w:t>
      </w:r>
      <w:r w:rsidR="0000343F" w:rsidRPr="0042454E">
        <w:rPr>
          <w:rStyle w:val="Char1"/>
          <w:rFonts w:hint="cs"/>
          <w:rtl/>
        </w:rPr>
        <w:t xml:space="preserve"> و</w:t>
      </w:r>
      <w:r w:rsidR="00AE4225">
        <w:rPr>
          <w:rStyle w:val="Char1"/>
          <w:rFonts w:hint="cs"/>
          <w:rtl/>
        </w:rPr>
        <w:t>َ</w:t>
      </w:r>
      <w:r w:rsidR="0000343F" w:rsidRPr="0042454E">
        <w:rPr>
          <w:rStyle w:val="Char1"/>
          <w:rFonts w:hint="cs"/>
          <w:rtl/>
        </w:rPr>
        <w:t>حد</w:t>
      </w:r>
      <w:r w:rsidR="00AE4225">
        <w:rPr>
          <w:rStyle w:val="Char1"/>
          <w:rFonts w:hint="cs"/>
          <w:rtl/>
        </w:rPr>
        <w:t>َ</w:t>
      </w:r>
      <w:r w:rsidR="0000343F" w:rsidRPr="0042454E">
        <w:rPr>
          <w:rStyle w:val="Char1"/>
          <w:rFonts w:hint="cs"/>
          <w:rtl/>
        </w:rPr>
        <w:t>ه</w:t>
      </w:r>
      <w:r w:rsidR="00AE4225">
        <w:rPr>
          <w:rStyle w:val="Char1"/>
          <w:rFonts w:hint="cs"/>
          <w:rtl/>
        </w:rPr>
        <w:t>ُ</w:t>
      </w:r>
      <w:r w:rsidR="0000343F" w:rsidRPr="0042454E">
        <w:rPr>
          <w:rStyle w:val="Char1"/>
          <w:rFonts w:hint="cs"/>
          <w:rtl/>
        </w:rPr>
        <w:t xml:space="preserve"> لا ش</w:t>
      </w:r>
      <w:r w:rsidR="00AE4225">
        <w:rPr>
          <w:rStyle w:val="Char1"/>
          <w:rFonts w:hint="cs"/>
          <w:rtl/>
        </w:rPr>
        <w:t>َ</w:t>
      </w:r>
      <w:r w:rsidR="0000343F" w:rsidRPr="0042454E">
        <w:rPr>
          <w:rStyle w:val="Char1"/>
          <w:rFonts w:hint="cs"/>
          <w:rtl/>
        </w:rPr>
        <w:t>ر</w:t>
      </w:r>
      <w:r w:rsidR="00AE4225">
        <w:rPr>
          <w:rStyle w:val="Char1"/>
          <w:rFonts w:hint="cs"/>
          <w:rtl/>
        </w:rPr>
        <w:t>ِ</w:t>
      </w:r>
      <w:r w:rsidR="00F975F0">
        <w:rPr>
          <w:rStyle w:val="Char1"/>
          <w:rFonts w:hint="cs"/>
          <w:rtl/>
        </w:rPr>
        <w:t>ي</w:t>
      </w:r>
      <w:r w:rsidR="0000343F" w:rsidRPr="0042454E">
        <w:rPr>
          <w:rStyle w:val="Char1"/>
          <w:rFonts w:hint="cs"/>
          <w:rtl/>
        </w:rPr>
        <w:t>ك</w:t>
      </w:r>
      <w:r w:rsidR="00AE4225">
        <w:rPr>
          <w:rStyle w:val="Char1"/>
          <w:rFonts w:hint="cs"/>
          <w:rtl/>
        </w:rPr>
        <w:t>َ</w:t>
      </w:r>
      <w:r w:rsidR="0000343F" w:rsidRPr="0042454E">
        <w:rPr>
          <w:rStyle w:val="Char1"/>
          <w:rFonts w:hint="cs"/>
          <w:rtl/>
        </w:rPr>
        <w:t xml:space="preserve"> ل</w:t>
      </w:r>
      <w:r w:rsidR="00AE4225">
        <w:rPr>
          <w:rStyle w:val="Char1"/>
          <w:rFonts w:hint="cs"/>
          <w:rtl/>
        </w:rPr>
        <w:t>َ</w:t>
      </w:r>
      <w:r w:rsidR="0000343F" w:rsidRPr="0042454E">
        <w:rPr>
          <w:rStyle w:val="Char1"/>
          <w:rFonts w:hint="cs"/>
          <w:rtl/>
        </w:rPr>
        <w:t>ه</w:t>
      </w:r>
      <w:r w:rsidR="00AE4225">
        <w:rPr>
          <w:rStyle w:val="Char1"/>
          <w:rFonts w:hint="cs"/>
          <w:rtl/>
        </w:rPr>
        <w:t>ُ</w:t>
      </w:r>
      <w:r w:rsidR="0000343F" w:rsidRPr="0042454E">
        <w:rPr>
          <w:rStyle w:val="Char1"/>
          <w:rFonts w:hint="cs"/>
          <w:rtl/>
        </w:rPr>
        <w:t>، ش</w:t>
      </w:r>
      <w:r w:rsidR="00AE4225">
        <w:rPr>
          <w:rStyle w:val="Char1"/>
          <w:rFonts w:hint="cs"/>
          <w:rtl/>
        </w:rPr>
        <w:t>َ</w:t>
      </w:r>
      <w:r w:rsidR="0000343F" w:rsidRPr="0042454E">
        <w:rPr>
          <w:rStyle w:val="Char1"/>
          <w:rFonts w:hint="cs"/>
          <w:rtl/>
        </w:rPr>
        <w:t>ه</w:t>
      </w:r>
      <w:r w:rsidR="00AE4225">
        <w:rPr>
          <w:rStyle w:val="Char1"/>
          <w:rFonts w:hint="cs"/>
          <w:rtl/>
        </w:rPr>
        <w:t>َ</w:t>
      </w:r>
      <w:r w:rsidR="0000343F" w:rsidRPr="0042454E">
        <w:rPr>
          <w:rStyle w:val="Char1"/>
          <w:rFonts w:hint="cs"/>
          <w:rtl/>
        </w:rPr>
        <w:t>اد</w:t>
      </w:r>
      <w:r w:rsidR="00AE4225">
        <w:rPr>
          <w:rStyle w:val="Char1"/>
          <w:rFonts w:hint="cs"/>
          <w:rtl/>
        </w:rPr>
        <w:t>َ</w:t>
      </w:r>
      <w:r w:rsidR="0000343F" w:rsidRPr="0042454E">
        <w:rPr>
          <w:rStyle w:val="Char1"/>
          <w:rFonts w:hint="cs"/>
          <w:rtl/>
        </w:rPr>
        <w:t>ة</w:t>
      </w:r>
      <w:r w:rsidR="00AE4225">
        <w:rPr>
          <w:rStyle w:val="Char1"/>
          <w:rFonts w:hint="cs"/>
          <w:rtl/>
        </w:rPr>
        <w:t>ً</w:t>
      </w:r>
      <w:r w:rsidR="0000343F" w:rsidRPr="0042454E">
        <w:rPr>
          <w:rStyle w:val="Char1"/>
          <w:rFonts w:hint="cs"/>
          <w:rtl/>
        </w:rPr>
        <w:t xml:space="preserve"> ب</w:t>
      </w:r>
      <w:r w:rsidR="00CA2C18">
        <w:rPr>
          <w:rStyle w:val="Char1"/>
          <w:rFonts w:hint="cs"/>
          <w:rtl/>
        </w:rPr>
        <w:t>َ</w:t>
      </w:r>
      <w:r w:rsidR="0000343F" w:rsidRPr="0042454E">
        <w:rPr>
          <w:rStyle w:val="Char1"/>
          <w:rFonts w:hint="cs"/>
          <w:rtl/>
        </w:rPr>
        <w:t>ع</w:t>
      </w:r>
      <w:r w:rsidR="00CA2C18">
        <w:rPr>
          <w:rStyle w:val="Char1"/>
          <w:rFonts w:hint="cs"/>
          <w:rtl/>
        </w:rPr>
        <w:t>ْ</w:t>
      </w:r>
      <w:r w:rsidR="0000343F" w:rsidRPr="0042454E">
        <w:rPr>
          <w:rStyle w:val="Char1"/>
          <w:rFonts w:hint="cs"/>
          <w:rtl/>
        </w:rPr>
        <w:t>د</w:t>
      </w:r>
      <w:r w:rsidR="00CA2C18">
        <w:rPr>
          <w:rStyle w:val="Char1"/>
          <w:rFonts w:hint="cs"/>
          <w:rtl/>
        </w:rPr>
        <w:t>ُ</w:t>
      </w:r>
      <w:r w:rsidR="0000343F" w:rsidRPr="0042454E">
        <w:rPr>
          <w:rStyle w:val="Char1"/>
          <w:rFonts w:hint="cs"/>
          <w:rtl/>
        </w:rPr>
        <w:t>ه</w:t>
      </w:r>
      <w:r w:rsidR="00CA2C18">
        <w:rPr>
          <w:rStyle w:val="Char1"/>
          <w:rFonts w:hint="cs"/>
          <w:rtl/>
        </w:rPr>
        <w:t>َ</w:t>
      </w:r>
      <w:r w:rsidR="0000343F" w:rsidRPr="0042454E">
        <w:rPr>
          <w:rStyle w:val="Char1"/>
          <w:rFonts w:hint="cs"/>
          <w:rtl/>
        </w:rPr>
        <w:t>ا ل</w:t>
      </w:r>
      <w:r w:rsidR="00CA2C18">
        <w:rPr>
          <w:rStyle w:val="Char1"/>
          <w:rFonts w:hint="cs"/>
          <w:rtl/>
        </w:rPr>
        <w:t>ِ</w:t>
      </w:r>
      <w:r w:rsidR="0000343F" w:rsidRPr="0042454E">
        <w:rPr>
          <w:rStyle w:val="Char1"/>
          <w:rFonts w:hint="cs"/>
          <w:rtl/>
        </w:rPr>
        <w:t>ل</w:t>
      </w:r>
      <w:r w:rsidR="00CA2C18">
        <w:rPr>
          <w:rStyle w:val="Char1"/>
          <w:rFonts w:hint="cs"/>
          <w:rtl/>
        </w:rPr>
        <w:t>ْ</w:t>
      </w:r>
      <w:r w:rsidR="0000343F" w:rsidRPr="0042454E">
        <w:rPr>
          <w:rStyle w:val="Char1"/>
          <w:rFonts w:hint="cs"/>
          <w:rtl/>
        </w:rPr>
        <w:t>م</w:t>
      </w:r>
      <w:r w:rsidR="00CA2C18">
        <w:rPr>
          <w:rStyle w:val="Char1"/>
          <w:rFonts w:hint="cs"/>
          <w:rtl/>
        </w:rPr>
        <w:t>َ</w:t>
      </w:r>
      <w:r w:rsidR="0000343F" w:rsidRPr="0042454E">
        <w:rPr>
          <w:rStyle w:val="Char1"/>
          <w:rFonts w:hint="cs"/>
          <w:rtl/>
        </w:rPr>
        <w:t>ع</w:t>
      </w:r>
      <w:r w:rsidR="00CA2C18">
        <w:rPr>
          <w:rStyle w:val="Char1"/>
          <w:rFonts w:hint="cs"/>
          <w:rtl/>
        </w:rPr>
        <w:t>َ</w:t>
      </w:r>
      <w:r w:rsidR="0000343F" w:rsidRPr="0042454E">
        <w:rPr>
          <w:rStyle w:val="Char1"/>
          <w:rFonts w:hint="cs"/>
          <w:rtl/>
        </w:rPr>
        <w:t>اد</w:t>
      </w:r>
      <w:r w:rsidR="00CA2C18">
        <w:rPr>
          <w:rStyle w:val="Char1"/>
          <w:rFonts w:hint="cs"/>
          <w:rtl/>
        </w:rPr>
        <w:t>ِ</w:t>
      </w:r>
      <w:r w:rsidR="0000343F" w:rsidRPr="0042454E">
        <w:rPr>
          <w:rStyle w:val="Char1"/>
          <w:rFonts w:hint="cs"/>
          <w:rtl/>
        </w:rPr>
        <w:t xml:space="preserve"> ذ</w:t>
      </w:r>
      <w:r w:rsidR="00CA2C18">
        <w:rPr>
          <w:rStyle w:val="Char1"/>
          <w:rFonts w:hint="cs"/>
          <w:rtl/>
        </w:rPr>
        <w:t>ُ</w:t>
      </w:r>
      <w:r w:rsidR="0000343F" w:rsidRPr="0042454E">
        <w:rPr>
          <w:rStyle w:val="Char1"/>
          <w:rFonts w:hint="cs"/>
          <w:rtl/>
        </w:rPr>
        <w:t>خراً و</w:t>
      </w:r>
      <w:r w:rsidR="00CA2C18">
        <w:rPr>
          <w:rStyle w:val="Char1"/>
          <w:rFonts w:hint="cs"/>
          <w:rtl/>
        </w:rPr>
        <w:t>َ</w:t>
      </w:r>
      <w:r w:rsidR="0000343F" w:rsidRPr="0042454E">
        <w:rPr>
          <w:rStyle w:val="Char1"/>
          <w:rFonts w:hint="cs"/>
          <w:rtl/>
        </w:rPr>
        <w:t>أ</w:t>
      </w:r>
      <w:r w:rsidR="00CA2C18">
        <w:rPr>
          <w:rStyle w:val="Char1"/>
          <w:rFonts w:hint="cs"/>
          <w:rtl/>
        </w:rPr>
        <w:t>َ</w:t>
      </w:r>
      <w:r w:rsidR="0000343F" w:rsidRPr="0042454E">
        <w:rPr>
          <w:rStyle w:val="Char1"/>
          <w:rFonts w:hint="cs"/>
          <w:rtl/>
        </w:rPr>
        <w:t>شه</w:t>
      </w:r>
      <w:r w:rsidR="00CA2C18">
        <w:rPr>
          <w:rStyle w:val="Char1"/>
          <w:rFonts w:hint="cs"/>
          <w:rtl/>
        </w:rPr>
        <w:t>َ</w:t>
      </w:r>
      <w:r w:rsidR="0000343F" w:rsidRPr="0042454E">
        <w:rPr>
          <w:rStyle w:val="Char1"/>
          <w:rFonts w:hint="cs"/>
          <w:rtl/>
        </w:rPr>
        <w:t>د</w:t>
      </w:r>
      <w:r w:rsidR="00CA2C18">
        <w:rPr>
          <w:rStyle w:val="Char1"/>
          <w:rFonts w:hint="cs"/>
          <w:rtl/>
        </w:rPr>
        <w:t>ُ</w:t>
      </w:r>
      <w:r w:rsidR="0000343F" w:rsidRPr="0042454E">
        <w:rPr>
          <w:rStyle w:val="Char1"/>
          <w:rFonts w:hint="cs"/>
          <w:rtl/>
        </w:rPr>
        <w:t xml:space="preserve"> أ</w:t>
      </w:r>
      <w:r w:rsidR="00CA2C18">
        <w:rPr>
          <w:rStyle w:val="Char1"/>
          <w:rFonts w:hint="cs"/>
          <w:rtl/>
        </w:rPr>
        <w:t>َ</w:t>
      </w:r>
      <w:r w:rsidR="0000343F" w:rsidRPr="0042454E">
        <w:rPr>
          <w:rStyle w:val="Char1"/>
          <w:rFonts w:hint="cs"/>
          <w:rtl/>
        </w:rPr>
        <w:t>ن</w:t>
      </w:r>
      <w:r w:rsidR="00CA2C18">
        <w:rPr>
          <w:rStyle w:val="Char1"/>
          <w:rFonts w:hint="cs"/>
          <w:rtl/>
        </w:rPr>
        <w:t>َّ</w:t>
      </w:r>
      <w:r w:rsidR="0000343F" w:rsidRPr="0042454E">
        <w:rPr>
          <w:rStyle w:val="Char1"/>
          <w:rFonts w:hint="cs"/>
          <w:rtl/>
        </w:rPr>
        <w:t xml:space="preserve"> م</w:t>
      </w:r>
      <w:r w:rsidR="00CA2C18">
        <w:rPr>
          <w:rStyle w:val="Char1"/>
          <w:rFonts w:hint="cs"/>
          <w:rtl/>
        </w:rPr>
        <w:t>ُ</w:t>
      </w:r>
      <w:r w:rsidR="0000343F" w:rsidRPr="0042454E">
        <w:rPr>
          <w:rStyle w:val="Char1"/>
          <w:rFonts w:hint="cs"/>
          <w:rtl/>
        </w:rPr>
        <w:t>ح</w:t>
      </w:r>
      <w:r w:rsidR="00CA2C18">
        <w:rPr>
          <w:rStyle w:val="Char1"/>
          <w:rFonts w:hint="cs"/>
          <w:rtl/>
        </w:rPr>
        <w:t>َ</w:t>
      </w:r>
      <w:r w:rsidR="0000343F" w:rsidRPr="0042454E">
        <w:rPr>
          <w:rStyle w:val="Char1"/>
          <w:rFonts w:hint="cs"/>
          <w:rtl/>
        </w:rPr>
        <w:t>م</w:t>
      </w:r>
      <w:r w:rsidR="00CA2C18">
        <w:rPr>
          <w:rStyle w:val="Char1"/>
          <w:rFonts w:hint="cs"/>
          <w:rtl/>
        </w:rPr>
        <w:t>َّ</w:t>
      </w:r>
      <w:r w:rsidR="0000343F" w:rsidRPr="0042454E">
        <w:rPr>
          <w:rStyle w:val="Char1"/>
          <w:rFonts w:hint="cs"/>
          <w:rtl/>
        </w:rPr>
        <w:t>داً ع</w:t>
      </w:r>
      <w:r w:rsidR="00CA2C18">
        <w:rPr>
          <w:rStyle w:val="Char1"/>
          <w:rFonts w:hint="cs"/>
          <w:rtl/>
        </w:rPr>
        <w:t>َ</w:t>
      </w:r>
      <w:r w:rsidR="0000343F" w:rsidRPr="0042454E">
        <w:rPr>
          <w:rStyle w:val="Char1"/>
          <w:rFonts w:hint="cs"/>
          <w:rtl/>
        </w:rPr>
        <w:t>بد</w:t>
      </w:r>
      <w:r w:rsidR="00CA2C18">
        <w:rPr>
          <w:rStyle w:val="Char1"/>
          <w:rFonts w:hint="cs"/>
          <w:rtl/>
        </w:rPr>
        <w:t>ُ</w:t>
      </w:r>
      <w:r w:rsidR="0000343F" w:rsidRPr="0042454E">
        <w:rPr>
          <w:rStyle w:val="Char1"/>
          <w:rFonts w:hint="cs"/>
          <w:rtl/>
        </w:rPr>
        <w:t>ه</w:t>
      </w:r>
      <w:r w:rsidR="00CA2C18">
        <w:rPr>
          <w:rStyle w:val="Char1"/>
          <w:rFonts w:hint="cs"/>
          <w:rtl/>
        </w:rPr>
        <w:t>ُ</w:t>
      </w:r>
      <w:r w:rsidR="0000343F" w:rsidRPr="0042454E">
        <w:rPr>
          <w:rStyle w:val="Char1"/>
          <w:rFonts w:hint="cs"/>
          <w:rtl/>
        </w:rPr>
        <w:t xml:space="preserve"> و</w:t>
      </w:r>
      <w:r w:rsidR="00CA2C18">
        <w:rPr>
          <w:rStyle w:val="Char1"/>
          <w:rFonts w:hint="cs"/>
          <w:rtl/>
        </w:rPr>
        <w:t>َ</w:t>
      </w:r>
      <w:r w:rsidR="0000343F" w:rsidRPr="0042454E">
        <w:rPr>
          <w:rStyle w:val="Char1"/>
          <w:rFonts w:hint="cs"/>
          <w:rtl/>
        </w:rPr>
        <w:t>ر</w:t>
      </w:r>
      <w:r w:rsidR="00CA2C18">
        <w:rPr>
          <w:rStyle w:val="Char1"/>
          <w:rFonts w:hint="cs"/>
          <w:rtl/>
        </w:rPr>
        <w:t>َ</w:t>
      </w:r>
      <w:r w:rsidR="0000343F" w:rsidRPr="0042454E">
        <w:rPr>
          <w:rStyle w:val="Char1"/>
          <w:rFonts w:hint="cs"/>
          <w:rtl/>
        </w:rPr>
        <w:t>س</w:t>
      </w:r>
      <w:r w:rsidR="00CA2C18">
        <w:rPr>
          <w:rStyle w:val="Char1"/>
          <w:rFonts w:hint="cs"/>
          <w:rtl/>
        </w:rPr>
        <w:t>ُ</w:t>
      </w:r>
      <w:r w:rsidR="0000343F" w:rsidRPr="0042454E">
        <w:rPr>
          <w:rStyle w:val="Char1"/>
          <w:rFonts w:hint="cs"/>
          <w:rtl/>
        </w:rPr>
        <w:t>ول</w:t>
      </w:r>
      <w:r w:rsidR="00CA2C18">
        <w:rPr>
          <w:rStyle w:val="Char1"/>
          <w:rFonts w:hint="cs"/>
          <w:rtl/>
        </w:rPr>
        <w:t>ُ</w:t>
      </w:r>
      <w:r w:rsidR="0000343F" w:rsidRPr="0042454E">
        <w:rPr>
          <w:rStyle w:val="Char1"/>
          <w:rFonts w:hint="cs"/>
          <w:rtl/>
        </w:rPr>
        <w:t>ه</w:t>
      </w:r>
      <w:r w:rsidR="00CA2C18">
        <w:rPr>
          <w:rStyle w:val="Char1"/>
          <w:rFonts w:hint="cs"/>
          <w:rtl/>
        </w:rPr>
        <w:t>ُ</w:t>
      </w:r>
      <w:r w:rsidR="0000343F" w:rsidRPr="0042454E">
        <w:rPr>
          <w:rStyle w:val="Char1"/>
          <w:rFonts w:hint="cs"/>
          <w:rtl/>
        </w:rPr>
        <w:t>، و</w:t>
      </w:r>
      <w:r w:rsidR="00CA2C18">
        <w:rPr>
          <w:rStyle w:val="Char1"/>
          <w:rFonts w:hint="cs"/>
          <w:rtl/>
        </w:rPr>
        <w:t>َ</w:t>
      </w:r>
      <w:r w:rsidR="0000343F" w:rsidRPr="0042454E">
        <w:rPr>
          <w:rStyle w:val="Char1"/>
          <w:rFonts w:hint="cs"/>
          <w:rtl/>
        </w:rPr>
        <w:t>ع</w:t>
      </w:r>
      <w:r w:rsidR="00CA2C18">
        <w:rPr>
          <w:rStyle w:val="Char1"/>
          <w:rFonts w:hint="cs"/>
          <w:rtl/>
        </w:rPr>
        <w:t>َ</w:t>
      </w:r>
      <w:r w:rsidR="0000343F" w:rsidRPr="0042454E">
        <w:rPr>
          <w:rStyle w:val="Char1"/>
          <w:rFonts w:hint="cs"/>
          <w:rtl/>
        </w:rPr>
        <w:t>ل</w:t>
      </w:r>
      <w:r w:rsidR="0070069A">
        <w:rPr>
          <w:rStyle w:val="Char1"/>
          <w:rFonts w:hint="cs"/>
          <w:rtl/>
          <w:lang w:bidi="ar-SA"/>
        </w:rPr>
        <w:t>ى</w:t>
      </w:r>
      <w:r w:rsidR="0000343F" w:rsidRPr="0042454E">
        <w:rPr>
          <w:rStyle w:val="Char1"/>
          <w:rFonts w:hint="cs"/>
          <w:rtl/>
        </w:rPr>
        <w:t xml:space="preserve"> آل</w:t>
      </w:r>
      <w:r w:rsidR="00CA2C18">
        <w:rPr>
          <w:rStyle w:val="Char1"/>
          <w:rFonts w:hint="cs"/>
          <w:rtl/>
        </w:rPr>
        <w:t>ِ</w:t>
      </w:r>
      <w:r w:rsidR="0000343F" w:rsidRPr="0042454E">
        <w:rPr>
          <w:rStyle w:val="Char1"/>
          <w:rFonts w:hint="cs"/>
          <w:rtl/>
        </w:rPr>
        <w:t>ه و</w:t>
      </w:r>
      <w:r w:rsidR="00CA2C18">
        <w:rPr>
          <w:rStyle w:val="Char1"/>
          <w:rFonts w:hint="cs"/>
          <w:rtl/>
        </w:rPr>
        <w:t>َ</w:t>
      </w:r>
      <w:r w:rsidR="0000343F" w:rsidRPr="0042454E">
        <w:rPr>
          <w:rStyle w:val="Char1"/>
          <w:rFonts w:hint="cs"/>
          <w:rtl/>
        </w:rPr>
        <w:t>أ</w:t>
      </w:r>
      <w:r w:rsidR="00CA2C18">
        <w:rPr>
          <w:rStyle w:val="Char1"/>
          <w:rFonts w:hint="cs"/>
          <w:rtl/>
        </w:rPr>
        <w:t>َ</w:t>
      </w:r>
      <w:r w:rsidR="0000343F" w:rsidRPr="0042454E">
        <w:rPr>
          <w:rStyle w:val="Char1"/>
          <w:rFonts w:hint="cs"/>
          <w:rtl/>
        </w:rPr>
        <w:t>صح</w:t>
      </w:r>
      <w:r w:rsidR="00CA2C18">
        <w:rPr>
          <w:rStyle w:val="Char1"/>
          <w:rFonts w:hint="cs"/>
          <w:rtl/>
        </w:rPr>
        <w:t>َ</w:t>
      </w:r>
      <w:r w:rsidR="0000343F" w:rsidRPr="0042454E">
        <w:rPr>
          <w:rStyle w:val="Char1"/>
          <w:rFonts w:hint="cs"/>
          <w:rtl/>
        </w:rPr>
        <w:t>اب</w:t>
      </w:r>
      <w:r w:rsidR="00CA2C18">
        <w:rPr>
          <w:rStyle w:val="Char1"/>
          <w:rFonts w:hint="cs"/>
          <w:rtl/>
        </w:rPr>
        <w:t>ِ</w:t>
      </w:r>
      <w:r w:rsidR="0000343F" w:rsidRPr="0042454E">
        <w:rPr>
          <w:rStyle w:val="Char1"/>
          <w:rFonts w:hint="cs"/>
          <w:rtl/>
        </w:rPr>
        <w:t>ه</w:t>
      </w:r>
      <w:r w:rsidR="00CA2C18">
        <w:rPr>
          <w:rStyle w:val="Char1"/>
          <w:rFonts w:hint="cs"/>
          <w:rtl/>
        </w:rPr>
        <w:t>ِ</w:t>
      </w:r>
      <w:r w:rsidR="0000343F" w:rsidRPr="0042454E">
        <w:rPr>
          <w:rStyle w:val="Char1"/>
          <w:rFonts w:hint="cs"/>
          <w:rtl/>
        </w:rPr>
        <w:t>، ص</w:t>
      </w:r>
      <w:r w:rsidR="007E7042">
        <w:rPr>
          <w:rStyle w:val="Char1"/>
          <w:rFonts w:hint="cs"/>
          <w:rtl/>
        </w:rPr>
        <w:t>َ</w:t>
      </w:r>
      <w:r w:rsidR="0000343F" w:rsidRPr="0042454E">
        <w:rPr>
          <w:rStyle w:val="Char1"/>
          <w:rFonts w:hint="cs"/>
          <w:rtl/>
        </w:rPr>
        <w:t>لاةً لا ي</w:t>
      </w:r>
      <w:r w:rsidR="007E7042">
        <w:rPr>
          <w:rStyle w:val="Char1"/>
          <w:rFonts w:hint="cs"/>
          <w:rtl/>
        </w:rPr>
        <w:t>َ</w:t>
      </w:r>
      <w:r w:rsidR="0000343F" w:rsidRPr="0042454E">
        <w:rPr>
          <w:rStyle w:val="Char1"/>
          <w:rFonts w:hint="cs"/>
          <w:rtl/>
        </w:rPr>
        <w:t>ز</w:t>
      </w:r>
      <w:r w:rsidR="007E7042">
        <w:rPr>
          <w:rStyle w:val="Char1"/>
          <w:rFonts w:hint="cs"/>
          <w:rtl/>
        </w:rPr>
        <w:t>َ</w:t>
      </w:r>
      <w:r w:rsidR="0000343F" w:rsidRPr="0042454E">
        <w:rPr>
          <w:rStyle w:val="Char1"/>
          <w:rFonts w:hint="cs"/>
          <w:rtl/>
        </w:rPr>
        <w:t>ال</w:t>
      </w:r>
      <w:r w:rsidR="007E7042">
        <w:rPr>
          <w:rStyle w:val="Char1"/>
          <w:rFonts w:hint="cs"/>
          <w:rtl/>
        </w:rPr>
        <w:t>ُ</w:t>
      </w:r>
      <w:r w:rsidR="0000343F" w:rsidRPr="0042454E">
        <w:rPr>
          <w:rStyle w:val="Char1"/>
          <w:rFonts w:hint="cs"/>
          <w:rtl/>
        </w:rPr>
        <w:t xml:space="preserve"> م</w:t>
      </w:r>
      <w:r w:rsidR="007E7042">
        <w:rPr>
          <w:rStyle w:val="Char1"/>
          <w:rFonts w:hint="cs"/>
          <w:rtl/>
        </w:rPr>
        <w:t>ُ</w:t>
      </w:r>
      <w:r w:rsidR="0000343F" w:rsidRPr="0042454E">
        <w:rPr>
          <w:rStyle w:val="Char1"/>
          <w:rFonts w:hint="cs"/>
          <w:rtl/>
        </w:rPr>
        <w:t>كرر</w:t>
      </w:r>
      <w:r w:rsidR="007E7042">
        <w:rPr>
          <w:rStyle w:val="Char1"/>
          <w:rFonts w:hint="cs"/>
          <w:rtl/>
        </w:rPr>
        <w:t>َّ</w:t>
      </w:r>
      <w:r w:rsidR="0000343F" w:rsidRPr="0042454E">
        <w:rPr>
          <w:rStyle w:val="Char1"/>
          <w:rFonts w:hint="cs"/>
          <w:rtl/>
        </w:rPr>
        <w:t>ها ي</w:t>
      </w:r>
      <w:r w:rsidR="007E7042">
        <w:rPr>
          <w:rStyle w:val="Char1"/>
          <w:rFonts w:hint="cs"/>
          <w:rtl/>
        </w:rPr>
        <w:t>َ</w:t>
      </w:r>
      <w:r w:rsidR="0000343F" w:rsidRPr="0042454E">
        <w:rPr>
          <w:rStyle w:val="Char1"/>
          <w:rFonts w:hint="cs"/>
          <w:rtl/>
        </w:rPr>
        <w:t>حل</w:t>
      </w:r>
      <w:r w:rsidR="007E7042">
        <w:rPr>
          <w:rStyle w:val="Char1"/>
          <w:rFonts w:hint="cs"/>
          <w:rtl/>
        </w:rPr>
        <w:t>ُ</w:t>
      </w:r>
      <w:r w:rsidR="0000343F" w:rsidRPr="0042454E">
        <w:rPr>
          <w:rStyle w:val="Char1"/>
          <w:rFonts w:hint="cs"/>
          <w:rtl/>
        </w:rPr>
        <w:t>و ع</w:t>
      </w:r>
      <w:r w:rsidR="007E7042">
        <w:rPr>
          <w:rStyle w:val="Char1"/>
          <w:rFonts w:hint="cs"/>
          <w:rtl/>
        </w:rPr>
        <w:t>َ</w:t>
      </w:r>
      <w:r w:rsidR="0000343F" w:rsidRPr="0042454E">
        <w:rPr>
          <w:rStyle w:val="Char1"/>
          <w:rFonts w:hint="cs"/>
          <w:rtl/>
        </w:rPr>
        <w:t>ص</w:t>
      </w:r>
      <w:r w:rsidR="007E7042">
        <w:rPr>
          <w:rStyle w:val="Char1"/>
          <w:rFonts w:hint="cs"/>
          <w:rtl/>
        </w:rPr>
        <w:t>ْ</w:t>
      </w:r>
      <w:r w:rsidR="0000343F" w:rsidRPr="0042454E">
        <w:rPr>
          <w:rStyle w:val="Char1"/>
          <w:rFonts w:hint="cs"/>
          <w:rtl/>
        </w:rPr>
        <w:t>ر</w:t>
      </w:r>
      <w:r w:rsidR="007E7042">
        <w:rPr>
          <w:rStyle w:val="Char1"/>
          <w:rFonts w:hint="cs"/>
          <w:rtl/>
        </w:rPr>
        <w:t>َ</w:t>
      </w:r>
      <w:r w:rsidR="0000343F" w:rsidRPr="0042454E">
        <w:rPr>
          <w:rStyle w:val="Char1"/>
          <w:rFonts w:hint="cs"/>
          <w:rtl/>
        </w:rPr>
        <w:t>اً ف</w:t>
      </w:r>
      <w:r w:rsidR="007E7042">
        <w:rPr>
          <w:rStyle w:val="Char1"/>
          <w:rFonts w:hint="cs"/>
          <w:rtl/>
        </w:rPr>
        <w:t>َ</w:t>
      </w:r>
      <w:r w:rsidR="0000343F" w:rsidRPr="0042454E">
        <w:rPr>
          <w:rStyle w:val="Char1"/>
          <w:rFonts w:hint="cs"/>
          <w:rtl/>
        </w:rPr>
        <w:t>ع</w:t>
      </w:r>
      <w:r w:rsidR="007E7042">
        <w:rPr>
          <w:rStyle w:val="Char1"/>
          <w:rFonts w:hint="cs"/>
          <w:rtl/>
        </w:rPr>
        <w:t>َ</w:t>
      </w:r>
      <w:r w:rsidR="0000343F" w:rsidRPr="0042454E">
        <w:rPr>
          <w:rStyle w:val="Char1"/>
          <w:rFonts w:hint="cs"/>
          <w:rtl/>
        </w:rPr>
        <w:t>ص</w:t>
      </w:r>
      <w:r w:rsidR="007E7042">
        <w:rPr>
          <w:rStyle w:val="Char1"/>
          <w:rFonts w:hint="cs"/>
          <w:rtl/>
        </w:rPr>
        <w:t>ْ</w:t>
      </w:r>
      <w:r w:rsidR="0000343F" w:rsidRPr="0042454E">
        <w:rPr>
          <w:rStyle w:val="Char1"/>
          <w:rFonts w:hint="cs"/>
          <w:rtl/>
        </w:rPr>
        <w:t>ر</w:t>
      </w:r>
      <w:r w:rsidR="007E7042">
        <w:rPr>
          <w:rStyle w:val="Char1"/>
          <w:rFonts w:hint="cs"/>
          <w:rtl/>
        </w:rPr>
        <w:t>َ</w:t>
      </w:r>
      <w:r w:rsidR="0000343F" w:rsidRPr="0042454E">
        <w:rPr>
          <w:rStyle w:val="Char1"/>
          <w:rFonts w:hint="cs"/>
          <w:rtl/>
        </w:rPr>
        <w:t>اً</w:t>
      </w:r>
      <w:r w:rsidR="0000343F">
        <w:rPr>
          <w:rFonts w:ascii="Traditional Arabic" w:hAnsi="Traditional Arabic" w:cs="Traditional Arabic"/>
          <w:rtl/>
          <w:lang w:bidi="ar-SA"/>
        </w:rPr>
        <w:t>»</w:t>
      </w:r>
      <w:r w:rsidR="0000343F">
        <w:rPr>
          <w:rFonts w:hint="cs"/>
          <w:rtl/>
          <w:lang w:bidi="ar-SA"/>
        </w:rPr>
        <w:t>.</w:t>
      </w:r>
    </w:p>
    <w:p w:rsidR="0042454E" w:rsidRPr="0070069A" w:rsidRDefault="0042454E" w:rsidP="0070069A">
      <w:pPr>
        <w:pStyle w:val="a8"/>
        <w:rPr>
          <w:rtl/>
        </w:rPr>
      </w:pPr>
      <w:r w:rsidRPr="0070069A">
        <w:rPr>
          <w:rtl/>
        </w:rPr>
        <w:t>«</w:t>
      </w:r>
      <w:r w:rsidRPr="0070069A">
        <w:rPr>
          <w:rStyle w:val="Chare"/>
          <w:rFonts w:hint="cs"/>
          <w:sz w:val="28"/>
          <w:szCs w:val="28"/>
          <w:rtl/>
        </w:rPr>
        <w:t>حمد و ستایش خداوند را، خداوندی ک</w:t>
      </w:r>
      <w:r w:rsidR="00C142DC" w:rsidRPr="0070069A">
        <w:rPr>
          <w:rStyle w:val="Chare"/>
          <w:rFonts w:hint="cs"/>
          <w:sz w:val="28"/>
          <w:szCs w:val="28"/>
          <w:rtl/>
        </w:rPr>
        <w:t>ه</w:t>
      </w:r>
      <w:r w:rsidRPr="0070069A">
        <w:rPr>
          <w:rStyle w:val="Chare"/>
          <w:rFonts w:hint="cs"/>
          <w:sz w:val="28"/>
          <w:szCs w:val="28"/>
          <w:rtl/>
        </w:rPr>
        <w:t xml:space="preserve"> حضرت محمّد </w:t>
      </w:r>
      <w:r w:rsidR="00180820" w:rsidRPr="0070069A">
        <w:rPr>
          <w:rStyle w:val="Chare"/>
          <w:rFonts w:cs="CTraditional Arabic" w:hint="cs"/>
          <w:sz w:val="28"/>
          <w:szCs w:val="28"/>
          <w:rtl/>
        </w:rPr>
        <w:t>ص</w:t>
      </w:r>
      <w:r w:rsidRPr="0070069A">
        <w:rPr>
          <w:rStyle w:val="Chare"/>
          <w:rFonts w:hint="cs"/>
          <w:sz w:val="28"/>
          <w:szCs w:val="28"/>
          <w:rtl/>
        </w:rPr>
        <w:t xml:space="preserve"> را برگزید، پس شنید</w:t>
      </w:r>
      <w:r w:rsidR="00FA7587" w:rsidRPr="0070069A">
        <w:rPr>
          <w:rStyle w:val="Chare"/>
          <w:rFonts w:hint="cs"/>
          <w:sz w:val="28"/>
          <w:szCs w:val="28"/>
          <w:rtl/>
        </w:rPr>
        <w:t>ۀ</w:t>
      </w:r>
      <w:r w:rsidRPr="0070069A">
        <w:rPr>
          <w:rStyle w:val="Chare"/>
          <w:rFonts w:hint="cs"/>
          <w:sz w:val="28"/>
          <w:szCs w:val="28"/>
          <w:rtl/>
        </w:rPr>
        <w:t xml:space="preserve"> او را شکافت و باری ک</w:t>
      </w:r>
      <w:r w:rsidR="00C142DC" w:rsidRPr="0070069A">
        <w:rPr>
          <w:rStyle w:val="Chare"/>
          <w:rFonts w:hint="cs"/>
          <w:sz w:val="28"/>
          <w:szCs w:val="28"/>
          <w:rtl/>
        </w:rPr>
        <w:t>ه</w:t>
      </w:r>
      <w:r w:rsidRPr="0070069A">
        <w:rPr>
          <w:rStyle w:val="Chare"/>
          <w:rFonts w:hint="cs"/>
          <w:sz w:val="28"/>
          <w:szCs w:val="28"/>
          <w:rtl/>
        </w:rPr>
        <w:t xml:space="preserve"> روی سین</w:t>
      </w:r>
      <w:r w:rsidR="00FA7587" w:rsidRPr="0070069A">
        <w:rPr>
          <w:rStyle w:val="Chare"/>
          <w:rFonts w:hint="cs"/>
          <w:sz w:val="28"/>
          <w:szCs w:val="28"/>
          <w:rtl/>
        </w:rPr>
        <w:t>ۀ</w:t>
      </w:r>
      <w:r w:rsidRPr="0070069A">
        <w:rPr>
          <w:rStyle w:val="Chare"/>
          <w:rFonts w:hint="cs"/>
          <w:sz w:val="28"/>
          <w:szCs w:val="28"/>
          <w:rtl/>
        </w:rPr>
        <w:t xml:space="preserve"> ایشان سنگینی می‌کرد، بیرون آورد</w:t>
      </w:r>
      <w:r w:rsidR="00C142DC" w:rsidRPr="0070069A">
        <w:rPr>
          <w:rStyle w:val="Chare"/>
          <w:rFonts w:hint="cs"/>
          <w:sz w:val="28"/>
          <w:szCs w:val="28"/>
          <w:rtl/>
        </w:rPr>
        <w:t>.</w:t>
      </w:r>
      <w:r w:rsidRPr="0070069A">
        <w:rPr>
          <w:rStyle w:val="Chare"/>
          <w:rFonts w:hint="cs"/>
          <w:sz w:val="28"/>
          <w:szCs w:val="28"/>
          <w:rtl/>
        </w:rPr>
        <w:t xml:space="preserve"> و نام ایشان را بلند مرتب</w:t>
      </w:r>
      <w:r w:rsidR="00C142DC" w:rsidRPr="0070069A">
        <w:rPr>
          <w:rStyle w:val="Chare"/>
          <w:rFonts w:hint="cs"/>
          <w:sz w:val="28"/>
          <w:szCs w:val="28"/>
          <w:rtl/>
        </w:rPr>
        <w:t>ه</w:t>
      </w:r>
      <w:r w:rsidRPr="0070069A">
        <w:rPr>
          <w:rStyle w:val="Chare"/>
          <w:rFonts w:hint="cs"/>
          <w:sz w:val="28"/>
          <w:szCs w:val="28"/>
          <w:rtl/>
        </w:rPr>
        <w:t xml:space="preserve"> ساخت و اطاعت کردن از ایشان را برای ھم</w:t>
      </w:r>
      <w:r w:rsidR="00FA7587" w:rsidRPr="0070069A">
        <w:rPr>
          <w:rStyle w:val="Chare"/>
          <w:rFonts w:hint="cs"/>
          <w:sz w:val="28"/>
          <w:szCs w:val="28"/>
          <w:rtl/>
        </w:rPr>
        <w:t>ۀ</w:t>
      </w:r>
      <w:r w:rsidRPr="0070069A">
        <w:rPr>
          <w:rStyle w:val="Chare"/>
          <w:rFonts w:hint="cs"/>
          <w:sz w:val="28"/>
          <w:szCs w:val="28"/>
          <w:rtl/>
        </w:rPr>
        <w:t xml:space="preserve"> مردم واجب کرد، و ذل</w:t>
      </w:r>
      <w:r w:rsidR="00721EA2" w:rsidRPr="0070069A">
        <w:rPr>
          <w:rStyle w:val="Chare"/>
          <w:rFonts w:hint="cs"/>
          <w:sz w:val="28"/>
          <w:szCs w:val="28"/>
          <w:rtl/>
        </w:rPr>
        <w:t>ّ</w:t>
      </w:r>
      <w:r w:rsidRPr="0070069A">
        <w:rPr>
          <w:rStyle w:val="Chare"/>
          <w:rFonts w:hint="cs"/>
          <w:sz w:val="28"/>
          <w:szCs w:val="28"/>
          <w:rtl/>
        </w:rPr>
        <w:t>ت و خواری برای کسانی ک</w:t>
      </w:r>
      <w:r w:rsidR="00C142DC" w:rsidRPr="0070069A">
        <w:rPr>
          <w:rStyle w:val="Chare"/>
          <w:rFonts w:hint="cs"/>
          <w:sz w:val="28"/>
          <w:szCs w:val="28"/>
          <w:rtl/>
        </w:rPr>
        <w:t>ه</w:t>
      </w:r>
      <w:r w:rsidRPr="0070069A">
        <w:rPr>
          <w:rStyle w:val="Chare"/>
          <w:rFonts w:hint="cs"/>
          <w:sz w:val="28"/>
          <w:szCs w:val="28"/>
          <w:rtl/>
        </w:rPr>
        <w:t xml:space="preserve"> با ایشان مخالفت </w:t>
      </w:r>
      <w:r w:rsidR="003537BB" w:rsidRPr="0070069A">
        <w:rPr>
          <w:rStyle w:val="Chare"/>
          <w:rFonts w:hint="cs"/>
          <w:sz w:val="28"/>
          <w:szCs w:val="28"/>
          <w:rtl/>
        </w:rPr>
        <w:t>کرد، قرار داد</w:t>
      </w:r>
      <w:r w:rsidR="00C142DC" w:rsidRPr="0070069A">
        <w:rPr>
          <w:rStyle w:val="Chare"/>
          <w:rFonts w:hint="cs"/>
          <w:sz w:val="28"/>
          <w:szCs w:val="28"/>
          <w:rtl/>
        </w:rPr>
        <w:t>.</w:t>
      </w:r>
      <w:r w:rsidR="003537BB" w:rsidRPr="0070069A">
        <w:rPr>
          <w:rStyle w:val="Chare"/>
          <w:rFonts w:hint="cs"/>
          <w:sz w:val="28"/>
          <w:szCs w:val="28"/>
          <w:rtl/>
        </w:rPr>
        <w:t xml:space="preserve"> و ب</w:t>
      </w:r>
      <w:r w:rsidR="00C142DC" w:rsidRPr="0070069A">
        <w:rPr>
          <w:rStyle w:val="Chare"/>
          <w:rFonts w:hint="cs"/>
          <w:sz w:val="28"/>
          <w:szCs w:val="28"/>
          <w:rtl/>
        </w:rPr>
        <w:t>ه</w:t>
      </w:r>
      <w:r w:rsidR="003537BB" w:rsidRPr="0070069A">
        <w:rPr>
          <w:rStyle w:val="Chare"/>
          <w:rFonts w:hint="cs"/>
          <w:sz w:val="28"/>
          <w:szCs w:val="28"/>
          <w:rtl/>
        </w:rPr>
        <w:t xml:space="preserve"> ایشان امر کرد و پرچم حمد و ستایش خداوند را ب</w:t>
      </w:r>
      <w:r w:rsidR="00C142DC" w:rsidRPr="0070069A">
        <w:rPr>
          <w:rStyle w:val="Chare"/>
          <w:rFonts w:hint="cs"/>
          <w:sz w:val="28"/>
          <w:szCs w:val="28"/>
          <w:rtl/>
        </w:rPr>
        <w:t>ه</w:t>
      </w:r>
      <w:r w:rsidR="003537BB" w:rsidRPr="0070069A">
        <w:rPr>
          <w:rStyle w:val="Chare"/>
          <w:rFonts w:hint="cs"/>
          <w:sz w:val="28"/>
          <w:szCs w:val="28"/>
          <w:rtl/>
        </w:rPr>
        <w:t xml:space="preserve"> دستان</w:t>
      </w:r>
      <w:r w:rsidR="00721EA2" w:rsidRPr="0070069A">
        <w:rPr>
          <w:rStyle w:val="Chare"/>
          <w:rFonts w:hint="eastAsia"/>
          <w:sz w:val="28"/>
          <w:szCs w:val="28"/>
          <w:rtl/>
        </w:rPr>
        <w:t>‌</w:t>
      </w:r>
      <w:r w:rsidR="003537BB" w:rsidRPr="0070069A">
        <w:rPr>
          <w:rStyle w:val="Chare"/>
          <w:rFonts w:hint="cs"/>
          <w:sz w:val="28"/>
          <w:szCs w:val="28"/>
          <w:rtl/>
        </w:rPr>
        <w:t>شان داد و ب</w:t>
      </w:r>
      <w:r w:rsidR="00C142DC" w:rsidRPr="0070069A">
        <w:rPr>
          <w:rStyle w:val="Chare"/>
          <w:rFonts w:hint="cs"/>
          <w:sz w:val="28"/>
          <w:szCs w:val="28"/>
          <w:rtl/>
        </w:rPr>
        <w:t>ه</w:t>
      </w:r>
      <w:r w:rsidR="003537BB" w:rsidRPr="0070069A">
        <w:rPr>
          <w:rStyle w:val="Chare"/>
          <w:rFonts w:hint="cs"/>
          <w:sz w:val="28"/>
          <w:szCs w:val="28"/>
          <w:rtl/>
        </w:rPr>
        <w:t xml:space="preserve"> ایشان وعد</w:t>
      </w:r>
      <w:r w:rsidR="00FA7587" w:rsidRPr="0070069A">
        <w:rPr>
          <w:rStyle w:val="Chare"/>
          <w:rFonts w:hint="cs"/>
          <w:sz w:val="28"/>
          <w:szCs w:val="28"/>
          <w:rtl/>
        </w:rPr>
        <w:t>ۀ</w:t>
      </w:r>
      <w:r w:rsidR="003537BB" w:rsidRPr="0070069A">
        <w:rPr>
          <w:rStyle w:val="Chare"/>
          <w:rFonts w:hint="cs"/>
          <w:sz w:val="28"/>
          <w:szCs w:val="28"/>
          <w:rtl/>
        </w:rPr>
        <w:t xml:space="preserve"> مقام محمود و شفاعت ع</w:t>
      </w:r>
      <w:r w:rsidR="00C16979" w:rsidRPr="0070069A">
        <w:rPr>
          <w:rStyle w:val="Chare"/>
          <w:rFonts w:hint="cs"/>
          <w:sz w:val="28"/>
          <w:szCs w:val="28"/>
          <w:rtl/>
        </w:rPr>
        <w:t>ُ</w:t>
      </w:r>
      <w:r w:rsidR="003537BB" w:rsidRPr="0070069A">
        <w:rPr>
          <w:rStyle w:val="Chare"/>
          <w:rFonts w:hint="cs"/>
          <w:sz w:val="28"/>
          <w:szCs w:val="28"/>
          <w:rtl/>
        </w:rPr>
        <w:t>ظمی در آخرت داد</w:t>
      </w:r>
      <w:r w:rsidR="00C142DC" w:rsidRPr="0070069A">
        <w:rPr>
          <w:rStyle w:val="Chare"/>
          <w:rFonts w:hint="cs"/>
          <w:sz w:val="28"/>
          <w:szCs w:val="28"/>
          <w:rtl/>
        </w:rPr>
        <w:t>.</w:t>
      </w:r>
      <w:r w:rsidR="003537BB" w:rsidRPr="0070069A">
        <w:rPr>
          <w:rStyle w:val="Chare"/>
          <w:rFonts w:hint="cs"/>
          <w:sz w:val="28"/>
          <w:szCs w:val="28"/>
          <w:rtl/>
        </w:rPr>
        <w:t xml:space="preserve"> و ایشان را گرامی داشت و اکرام کرد ب</w:t>
      </w:r>
      <w:r w:rsidR="00C142DC" w:rsidRPr="0070069A">
        <w:rPr>
          <w:rStyle w:val="Chare"/>
          <w:rFonts w:hint="cs"/>
          <w:sz w:val="28"/>
          <w:szCs w:val="28"/>
          <w:rtl/>
        </w:rPr>
        <w:t>ه</w:t>
      </w:r>
      <w:r w:rsidR="003537BB" w:rsidRPr="0070069A">
        <w:rPr>
          <w:rStyle w:val="Chare"/>
          <w:rFonts w:hint="cs"/>
          <w:sz w:val="28"/>
          <w:szCs w:val="28"/>
          <w:rtl/>
        </w:rPr>
        <w:t xml:space="preserve"> این‌ک</w:t>
      </w:r>
      <w:r w:rsidR="00C142DC" w:rsidRPr="0070069A">
        <w:rPr>
          <w:rStyle w:val="Chare"/>
          <w:rFonts w:hint="cs"/>
          <w:sz w:val="28"/>
          <w:szCs w:val="28"/>
          <w:rtl/>
        </w:rPr>
        <w:t>ه</w:t>
      </w:r>
      <w:r w:rsidR="003537BB" w:rsidRPr="0070069A">
        <w:rPr>
          <w:rStyle w:val="Chare"/>
          <w:rFonts w:hint="cs"/>
          <w:sz w:val="28"/>
          <w:szCs w:val="28"/>
          <w:rtl/>
        </w:rPr>
        <w:t xml:space="preserve"> ھر کس بر ایشان یک بار درود بفرستد، خداوند د</w:t>
      </w:r>
      <w:r w:rsidR="00C142DC" w:rsidRPr="0070069A">
        <w:rPr>
          <w:rStyle w:val="Chare"/>
          <w:rFonts w:hint="cs"/>
          <w:sz w:val="28"/>
          <w:szCs w:val="28"/>
          <w:rtl/>
        </w:rPr>
        <w:t>ه</w:t>
      </w:r>
      <w:r w:rsidR="003537BB" w:rsidRPr="0070069A">
        <w:rPr>
          <w:rStyle w:val="Chare"/>
          <w:rFonts w:hint="cs"/>
          <w:sz w:val="28"/>
          <w:szCs w:val="28"/>
          <w:rtl/>
        </w:rPr>
        <w:t xml:space="preserve"> بار بر ایشان درود </w:t>
      </w:r>
      <w:r w:rsidR="00C16979" w:rsidRPr="0070069A">
        <w:rPr>
          <w:rStyle w:val="Chare"/>
          <w:rFonts w:hint="cs"/>
          <w:sz w:val="28"/>
          <w:szCs w:val="28"/>
          <w:rtl/>
        </w:rPr>
        <w:t>خود را می‌فرستد</w:t>
      </w:r>
      <w:r w:rsidR="00C142DC" w:rsidRPr="0070069A">
        <w:rPr>
          <w:rStyle w:val="Chare"/>
          <w:rFonts w:hint="cs"/>
          <w:sz w:val="28"/>
          <w:szCs w:val="28"/>
          <w:rtl/>
        </w:rPr>
        <w:t>.</w:t>
      </w:r>
      <w:r w:rsidR="00C16979" w:rsidRPr="0070069A">
        <w:rPr>
          <w:rStyle w:val="Chare"/>
          <w:rFonts w:hint="cs"/>
          <w:sz w:val="28"/>
          <w:szCs w:val="28"/>
          <w:rtl/>
        </w:rPr>
        <w:t xml:space="preserve"> او را حمد و ستایش می‌کنیم ب</w:t>
      </w:r>
      <w:r w:rsidR="00C142DC" w:rsidRPr="0070069A">
        <w:rPr>
          <w:rStyle w:val="Chare"/>
          <w:rFonts w:hint="cs"/>
          <w:sz w:val="28"/>
          <w:szCs w:val="28"/>
          <w:rtl/>
        </w:rPr>
        <w:t>ه</w:t>
      </w:r>
      <w:r w:rsidR="00C16979" w:rsidRPr="0070069A">
        <w:rPr>
          <w:rStyle w:val="Chare"/>
          <w:rFonts w:hint="cs"/>
          <w:sz w:val="28"/>
          <w:szCs w:val="28"/>
          <w:rtl/>
        </w:rPr>
        <w:t xml:space="preserve"> خاطر نعمتی ک</w:t>
      </w:r>
      <w:r w:rsidR="00C142DC" w:rsidRPr="0070069A">
        <w:rPr>
          <w:rStyle w:val="Chare"/>
          <w:rFonts w:hint="cs"/>
          <w:sz w:val="28"/>
          <w:szCs w:val="28"/>
          <w:rtl/>
        </w:rPr>
        <w:t>ه</w:t>
      </w:r>
      <w:r w:rsidR="00C16979" w:rsidRPr="0070069A">
        <w:rPr>
          <w:rStyle w:val="Chare"/>
          <w:rFonts w:hint="cs"/>
          <w:sz w:val="28"/>
          <w:szCs w:val="28"/>
          <w:rtl/>
        </w:rPr>
        <w:t xml:space="preserve"> ب</w:t>
      </w:r>
      <w:r w:rsidR="00C142DC" w:rsidRPr="0070069A">
        <w:rPr>
          <w:rStyle w:val="Chare"/>
          <w:rFonts w:hint="cs"/>
          <w:sz w:val="28"/>
          <w:szCs w:val="28"/>
          <w:rtl/>
        </w:rPr>
        <w:t>ه</w:t>
      </w:r>
      <w:r w:rsidR="00C16979" w:rsidRPr="0070069A">
        <w:rPr>
          <w:rStyle w:val="Chare"/>
          <w:rFonts w:hint="cs"/>
          <w:sz w:val="28"/>
          <w:szCs w:val="28"/>
          <w:rtl/>
        </w:rPr>
        <w:t xml:space="preserve"> ما داد ک</w:t>
      </w:r>
      <w:r w:rsidR="00C142DC" w:rsidRPr="0070069A">
        <w:rPr>
          <w:rStyle w:val="Chare"/>
          <w:rFonts w:hint="cs"/>
          <w:sz w:val="28"/>
          <w:szCs w:val="28"/>
          <w:rtl/>
        </w:rPr>
        <w:t>ه</w:t>
      </w:r>
      <w:r w:rsidR="00C16979" w:rsidRPr="0070069A">
        <w:rPr>
          <w:rStyle w:val="Chare"/>
          <w:rFonts w:hint="cs"/>
          <w:sz w:val="28"/>
          <w:szCs w:val="28"/>
          <w:rtl/>
        </w:rPr>
        <w:t xml:space="preserve"> نیروی بشریّت از ادای حق آن بازماند</w:t>
      </w:r>
      <w:r w:rsidR="00C142DC" w:rsidRPr="0070069A">
        <w:rPr>
          <w:rStyle w:val="Chare"/>
          <w:rFonts w:hint="cs"/>
          <w:sz w:val="28"/>
          <w:szCs w:val="28"/>
          <w:rtl/>
        </w:rPr>
        <w:t>ه</w:t>
      </w:r>
      <w:r w:rsidR="00C16979" w:rsidRPr="0070069A">
        <w:rPr>
          <w:rStyle w:val="Chare"/>
          <w:rFonts w:hint="cs"/>
          <w:sz w:val="28"/>
          <w:szCs w:val="28"/>
          <w:rtl/>
        </w:rPr>
        <w:t xml:space="preserve"> است و گواھی و شھادت می‌دھم ک</w:t>
      </w:r>
      <w:r w:rsidR="00C142DC" w:rsidRPr="0070069A">
        <w:rPr>
          <w:rStyle w:val="Chare"/>
          <w:rFonts w:hint="cs"/>
          <w:sz w:val="28"/>
          <w:szCs w:val="28"/>
          <w:rtl/>
        </w:rPr>
        <w:t>ه</w:t>
      </w:r>
      <w:r w:rsidR="00C16979" w:rsidRPr="0070069A">
        <w:rPr>
          <w:rStyle w:val="Chare"/>
          <w:rFonts w:hint="cs"/>
          <w:sz w:val="28"/>
          <w:szCs w:val="28"/>
          <w:rtl/>
        </w:rPr>
        <w:t xml:space="preserve"> خدایی جز خداوند یگان</w:t>
      </w:r>
      <w:r w:rsidR="00C142DC" w:rsidRPr="0070069A">
        <w:rPr>
          <w:rStyle w:val="Chare"/>
          <w:rFonts w:hint="cs"/>
          <w:sz w:val="28"/>
          <w:szCs w:val="28"/>
          <w:rtl/>
        </w:rPr>
        <w:t>ه</w:t>
      </w:r>
      <w:r w:rsidR="00C16979" w:rsidRPr="0070069A">
        <w:rPr>
          <w:rStyle w:val="Chare"/>
          <w:rFonts w:hint="cs"/>
          <w:sz w:val="28"/>
          <w:szCs w:val="28"/>
          <w:rtl/>
        </w:rPr>
        <w:t xml:space="preserve"> نیست ک</w:t>
      </w:r>
      <w:r w:rsidR="00C142DC" w:rsidRPr="0070069A">
        <w:rPr>
          <w:rStyle w:val="Chare"/>
          <w:rFonts w:hint="cs"/>
          <w:sz w:val="28"/>
          <w:szCs w:val="28"/>
          <w:rtl/>
        </w:rPr>
        <w:t>ه</w:t>
      </w:r>
      <w:r w:rsidR="00C16979" w:rsidRPr="0070069A">
        <w:rPr>
          <w:rStyle w:val="Chare"/>
          <w:rFonts w:hint="cs"/>
          <w:sz w:val="28"/>
          <w:szCs w:val="28"/>
          <w:rtl/>
        </w:rPr>
        <w:t xml:space="preserve"> ھیچ شریکی ندارد، شھادتی ک</w:t>
      </w:r>
      <w:r w:rsidR="00C142DC" w:rsidRPr="0070069A">
        <w:rPr>
          <w:rStyle w:val="Chare"/>
          <w:rFonts w:hint="cs"/>
          <w:sz w:val="28"/>
          <w:szCs w:val="28"/>
          <w:rtl/>
        </w:rPr>
        <w:t>ه</w:t>
      </w:r>
      <w:r w:rsidR="00C16979" w:rsidRPr="0070069A">
        <w:rPr>
          <w:rStyle w:val="Chare"/>
          <w:rFonts w:hint="cs"/>
          <w:sz w:val="28"/>
          <w:szCs w:val="28"/>
          <w:rtl/>
        </w:rPr>
        <w:t xml:space="preserve"> برای روز معاد ما ذخیر</w:t>
      </w:r>
      <w:r w:rsidR="00C142DC" w:rsidRPr="0070069A">
        <w:rPr>
          <w:rStyle w:val="Chare"/>
          <w:rFonts w:hint="cs"/>
          <w:sz w:val="28"/>
          <w:szCs w:val="28"/>
          <w:rtl/>
        </w:rPr>
        <w:t>ه</w:t>
      </w:r>
      <w:r w:rsidR="00C16979" w:rsidRPr="0070069A">
        <w:rPr>
          <w:rStyle w:val="Chare"/>
          <w:rFonts w:hint="cs"/>
          <w:sz w:val="28"/>
          <w:szCs w:val="28"/>
          <w:rtl/>
        </w:rPr>
        <w:t xml:space="preserve"> باشد</w:t>
      </w:r>
      <w:r w:rsidR="00C142DC" w:rsidRPr="0070069A">
        <w:rPr>
          <w:rStyle w:val="Chare"/>
          <w:rFonts w:hint="cs"/>
          <w:sz w:val="28"/>
          <w:szCs w:val="28"/>
          <w:rtl/>
        </w:rPr>
        <w:t>.</w:t>
      </w:r>
      <w:r w:rsidR="00C16979" w:rsidRPr="0070069A">
        <w:rPr>
          <w:rStyle w:val="Chare"/>
          <w:rFonts w:hint="cs"/>
          <w:sz w:val="28"/>
          <w:szCs w:val="28"/>
          <w:rtl/>
        </w:rPr>
        <w:t xml:space="preserve"> و گواھی و شھادت می‌دھم ک</w:t>
      </w:r>
      <w:r w:rsidR="00C142DC" w:rsidRPr="0070069A">
        <w:rPr>
          <w:rStyle w:val="Chare"/>
          <w:rFonts w:hint="cs"/>
          <w:sz w:val="28"/>
          <w:szCs w:val="28"/>
          <w:rtl/>
        </w:rPr>
        <w:t>ه</w:t>
      </w:r>
      <w:r w:rsidR="00C16979" w:rsidRPr="0070069A">
        <w:rPr>
          <w:rStyle w:val="Chare"/>
          <w:rFonts w:hint="cs"/>
          <w:sz w:val="28"/>
          <w:szCs w:val="28"/>
          <w:rtl/>
        </w:rPr>
        <w:t xml:space="preserve"> حضرت محمّد </w:t>
      </w:r>
      <w:r w:rsidR="00180820" w:rsidRPr="0070069A">
        <w:rPr>
          <w:rStyle w:val="Chare"/>
          <w:rFonts w:cs="CTraditional Arabic" w:hint="cs"/>
          <w:sz w:val="28"/>
          <w:szCs w:val="28"/>
          <w:rtl/>
        </w:rPr>
        <w:t>ص</w:t>
      </w:r>
      <w:r w:rsidR="00C16979" w:rsidRPr="0070069A">
        <w:rPr>
          <w:rStyle w:val="Chare"/>
          <w:rFonts w:hint="cs"/>
          <w:sz w:val="28"/>
          <w:szCs w:val="28"/>
          <w:rtl/>
        </w:rPr>
        <w:t xml:space="preserve"> بند</w:t>
      </w:r>
      <w:r w:rsidR="00FA7587" w:rsidRPr="0070069A">
        <w:rPr>
          <w:rStyle w:val="Chare"/>
          <w:rFonts w:hint="cs"/>
          <w:sz w:val="28"/>
          <w:szCs w:val="28"/>
          <w:rtl/>
        </w:rPr>
        <w:t>ۀ</w:t>
      </w:r>
      <w:r w:rsidR="00C16979" w:rsidRPr="0070069A">
        <w:rPr>
          <w:rStyle w:val="Chare"/>
          <w:rFonts w:hint="cs"/>
          <w:sz w:val="28"/>
          <w:szCs w:val="28"/>
          <w:rtl/>
        </w:rPr>
        <w:t xml:space="preserve"> خدا و رسولش است، ک</w:t>
      </w:r>
      <w:r w:rsidR="00C142DC" w:rsidRPr="0070069A">
        <w:rPr>
          <w:rStyle w:val="Chare"/>
          <w:rFonts w:hint="cs"/>
          <w:sz w:val="28"/>
          <w:szCs w:val="28"/>
          <w:rtl/>
        </w:rPr>
        <w:t>ه</w:t>
      </w:r>
      <w:r w:rsidR="00C16979" w:rsidRPr="0070069A">
        <w:rPr>
          <w:rStyle w:val="Chare"/>
          <w:rFonts w:hint="cs"/>
          <w:sz w:val="28"/>
          <w:szCs w:val="28"/>
          <w:rtl/>
        </w:rPr>
        <w:t xml:space="preserve"> درود خدا بر او و بر آل و یارانش باد</w:t>
      </w:r>
      <w:r w:rsidR="00C142DC" w:rsidRPr="0070069A">
        <w:rPr>
          <w:rStyle w:val="Chare"/>
          <w:rFonts w:hint="cs"/>
          <w:sz w:val="28"/>
          <w:szCs w:val="28"/>
          <w:rtl/>
        </w:rPr>
        <w:t>.</w:t>
      </w:r>
      <w:r w:rsidR="00C16979" w:rsidRPr="0070069A">
        <w:rPr>
          <w:rStyle w:val="Chare"/>
          <w:rFonts w:hint="cs"/>
          <w:sz w:val="28"/>
          <w:szCs w:val="28"/>
          <w:rtl/>
        </w:rPr>
        <w:t xml:space="preserve"> درودی ک</w:t>
      </w:r>
      <w:r w:rsidR="00C142DC" w:rsidRPr="0070069A">
        <w:rPr>
          <w:rStyle w:val="Chare"/>
          <w:rFonts w:hint="cs"/>
          <w:sz w:val="28"/>
          <w:szCs w:val="28"/>
          <w:rtl/>
        </w:rPr>
        <w:t>ه</w:t>
      </w:r>
      <w:r w:rsidR="00C16979" w:rsidRPr="0070069A">
        <w:rPr>
          <w:rStyle w:val="Chare"/>
          <w:rFonts w:hint="cs"/>
          <w:sz w:val="28"/>
          <w:szCs w:val="28"/>
          <w:rtl/>
        </w:rPr>
        <w:t xml:space="preserve"> ھنو</w:t>
      </w:r>
      <w:r w:rsidR="007E3A1B" w:rsidRPr="0070069A">
        <w:rPr>
          <w:rStyle w:val="Chare"/>
          <w:rFonts w:hint="cs"/>
          <w:sz w:val="28"/>
          <w:szCs w:val="28"/>
          <w:rtl/>
        </w:rPr>
        <w:t>ز</w:t>
      </w:r>
      <w:r w:rsidR="00C16979" w:rsidRPr="0070069A">
        <w:rPr>
          <w:rStyle w:val="Chare"/>
          <w:rFonts w:hint="cs"/>
          <w:sz w:val="28"/>
          <w:szCs w:val="28"/>
          <w:rtl/>
        </w:rPr>
        <w:t xml:space="preserve"> تکرار آن دورانی پس از دوران دیگر شیرین‌تر</w:t>
      </w:r>
      <w:r w:rsidR="00180820" w:rsidRPr="0070069A">
        <w:rPr>
          <w:rStyle w:val="Chare"/>
          <w:rFonts w:hint="cs"/>
          <w:sz w:val="28"/>
          <w:szCs w:val="28"/>
          <w:rtl/>
        </w:rPr>
        <w:t xml:space="preserve"> می‌شود</w:t>
      </w:r>
      <w:r w:rsidR="00180820" w:rsidRPr="0070069A">
        <w:rPr>
          <w:rtl/>
        </w:rPr>
        <w:t>»</w:t>
      </w:r>
      <w:r w:rsidR="00C142DC" w:rsidRPr="0070069A">
        <w:rPr>
          <w:rFonts w:hint="cs"/>
          <w:rtl/>
        </w:rPr>
        <w:t>.</w:t>
      </w:r>
    </w:p>
    <w:p w:rsidR="000A37C0" w:rsidRDefault="00180820" w:rsidP="00180820">
      <w:pPr>
        <w:pStyle w:val="a8"/>
        <w:rPr>
          <w:rtl/>
          <w:lang w:bidi="ur-PK"/>
        </w:rPr>
      </w:pPr>
      <w:r>
        <w:rPr>
          <w:rFonts w:hint="cs"/>
          <w:rtl/>
          <w:lang w:bidi="ur-PK"/>
        </w:rPr>
        <w:t xml:space="preserve">امّا بعد: </w:t>
      </w:r>
      <w:r w:rsidR="00AE0861">
        <w:rPr>
          <w:rFonts w:hint="cs"/>
          <w:rtl/>
          <w:lang w:bidi="ur-PK"/>
        </w:rPr>
        <w:t>پس از مردم، خود و شما را ب</w:t>
      </w:r>
      <w:r w:rsidR="00C142DC">
        <w:rPr>
          <w:rFonts w:hint="cs"/>
          <w:rtl/>
          <w:lang w:bidi="ur-PK"/>
        </w:rPr>
        <w:t>ه</w:t>
      </w:r>
      <w:r w:rsidR="00AE0861">
        <w:rPr>
          <w:rFonts w:hint="cs"/>
          <w:rtl/>
          <w:lang w:bidi="ur-PK"/>
        </w:rPr>
        <w:t xml:space="preserve"> رعایت تقوای</w:t>
      </w:r>
      <w:r w:rsidR="00721EA2">
        <w:rPr>
          <w:rFonts w:hint="cs"/>
          <w:rtl/>
          <w:lang w:bidi="ur-PK"/>
        </w:rPr>
        <w:t xml:space="preserve"> </w:t>
      </w:r>
      <w:r w:rsidR="00AE0861">
        <w:rPr>
          <w:rFonts w:hint="cs"/>
          <w:rtl/>
          <w:lang w:bidi="ur-PK"/>
        </w:rPr>
        <w:t>‌الھی توصی</w:t>
      </w:r>
      <w:r w:rsidR="00C142DC">
        <w:rPr>
          <w:rFonts w:hint="cs"/>
          <w:rtl/>
          <w:lang w:bidi="ur-PK"/>
        </w:rPr>
        <w:t>ه</w:t>
      </w:r>
      <w:r w:rsidR="00AE0861">
        <w:rPr>
          <w:rFonts w:hint="cs"/>
          <w:rtl/>
          <w:lang w:bidi="ur-PK"/>
        </w:rPr>
        <w:t xml:space="preserve"> می‌کنم، زیرا ک</w:t>
      </w:r>
      <w:r w:rsidR="00C142DC">
        <w:rPr>
          <w:rFonts w:hint="cs"/>
          <w:rtl/>
          <w:lang w:bidi="ur-PK"/>
        </w:rPr>
        <w:t>ه</w:t>
      </w:r>
      <w:r w:rsidR="00AE0861">
        <w:rPr>
          <w:rFonts w:hint="cs"/>
          <w:rtl/>
          <w:lang w:bidi="ur-PK"/>
        </w:rPr>
        <w:t xml:space="preserve"> آن وصیّت</w:t>
      </w:r>
      <w:r w:rsidR="00631E79">
        <w:rPr>
          <w:rFonts w:hint="cs"/>
          <w:rtl/>
          <w:lang w:bidi="ur-PK"/>
        </w:rPr>
        <w:t xml:space="preserve"> خداوند در قرآن است</w:t>
      </w:r>
      <w:r w:rsidR="00C142DC">
        <w:rPr>
          <w:rFonts w:hint="cs"/>
          <w:rtl/>
          <w:lang w:bidi="ur-PK"/>
        </w:rPr>
        <w:t>.</w:t>
      </w:r>
      <w:r w:rsidR="00631E79">
        <w:rPr>
          <w:rFonts w:hint="cs"/>
          <w:rtl/>
          <w:lang w:bidi="ur-PK"/>
        </w:rPr>
        <w:t xml:space="preserve"> و خود و شما را از غفلت کردن از خداوند و فراموشی روز حساب ھشدار می‌دھم و ھمچنین خود و ما را بر شکر کردن نعمت</w:t>
      </w:r>
      <w:r w:rsidR="00631E79">
        <w:rPr>
          <w:rFonts w:hint="eastAsia"/>
          <w:rtl/>
          <w:lang w:bidi="ur-PK"/>
        </w:rPr>
        <w:t>‌</w:t>
      </w:r>
      <w:r w:rsidR="00631E79">
        <w:rPr>
          <w:rFonts w:hint="cs"/>
          <w:rtl/>
          <w:lang w:bidi="ur-PK"/>
        </w:rPr>
        <w:t>ھای خداوند سفارش می‌دھم</w:t>
      </w:r>
      <w:r w:rsidR="00C142DC">
        <w:rPr>
          <w:rFonts w:hint="cs"/>
          <w:rtl/>
          <w:lang w:bidi="ur-PK"/>
        </w:rPr>
        <w:t>.</w:t>
      </w:r>
      <w:r w:rsidR="00631E79">
        <w:rPr>
          <w:rFonts w:hint="cs"/>
          <w:rtl/>
          <w:lang w:bidi="ur-PK"/>
        </w:rPr>
        <w:t xml:space="preserve"> </w:t>
      </w:r>
      <w:r w:rsidR="00BB4898">
        <w:rPr>
          <w:rFonts w:hint="cs"/>
          <w:rtl/>
          <w:lang w:bidi="ur-PK"/>
        </w:rPr>
        <w:t>پس چقدر حق بر گردن شماست ک</w:t>
      </w:r>
      <w:r w:rsidR="00C142DC">
        <w:rPr>
          <w:rFonts w:hint="cs"/>
          <w:rtl/>
          <w:lang w:bidi="ur-PK"/>
        </w:rPr>
        <w:t>ه</w:t>
      </w:r>
      <w:r w:rsidR="00BB4898">
        <w:rPr>
          <w:rFonts w:hint="cs"/>
          <w:rtl/>
          <w:lang w:bidi="ur-PK"/>
        </w:rPr>
        <w:t xml:space="preserve"> آن نعمت‌ھا شکرگزاری شود؛ زیرا ک</w:t>
      </w:r>
      <w:r w:rsidR="00C142DC">
        <w:rPr>
          <w:rFonts w:hint="cs"/>
          <w:rtl/>
          <w:lang w:bidi="ur-PK"/>
        </w:rPr>
        <w:t>ه</w:t>
      </w:r>
      <w:r w:rsidR="00BB4898">
        <w:rPr>
          <w:rFonts w:hint="cs"/>
          <w:rtl/>
          <w:lang w:bidi="ur-PK"/>
        </w:rPr>
        <w:t xml:space="preserve"> خداوند فضل خود را با شانس زیادتری ب</w:t>
      </w:r>
      <w:r w:rsidR="00C142DC">
        <w:rPr>
          <w:rFonts w:hint="cs"/>
          <w:rtl/>
          <w:lang w:bidi="ur-PK"/>
        </w:rPr>
        <w:t>ه</w:t>
      </w:r>
      <w:r w:rsidR="00BB4898">
        <w:rPr>
          <w:rFonts w:hint="cs"/>
          <w:rtl/>
          <w:lang w:bidi="ur-PK"/>
        </w:rPr>
        <w:t xml:space="preserve"> شما اختصاص داد</w:t>
      </w:r>
      <w:r w:rsidR="00C142DC">
        <w:rPr>
          <w:rFonts w:hint="cs"/>
          <w:rtl/>
          <w:lang w:bidi="ur-PK"/>
        </w:rPr>
        <w:t>.</w:t>
      </w:r>
      <w:r w:rsidR="00BB4898">
        <w:rPr>
          <w:rFonts w:hint="cs"/>
          <w:rtl/>
          <w:lang w:bidi="ur-PK"/>
        </w:rPr>
        <w:t xml:space="preserve"> و شما را از بھترین اُمّت‌ھا</w:t>
      </w:r>
      <w:r w:rsidR="000A37C0">
        <w:rPr>
          <w:rFonts w:hint="cs"/>
          <w:rtl/>
          <w:lang w:bidi="ur-PK"/>
        </w:rPr>
        <w:t>یی قرار داد ک</w:t>
      </w:r>
      <w:r w:rsidR="00C142DC">
        <w:rPr>
          <w:rFonts w:hint="cs"/>
          <w:rtl/>
          <w:lang w:bidi="ur-PK"/>
        </w:rPr>
        <w:t>ه</w:t>
      </w:r>
      <w:r w:rsidR="000A37C0">
        <w:rPr>
          <w:rFonts w:hint="cs"/>
          <w:rtl/>
          <w:lang w:bidi="ur-PK"/>
        </w:rPr>
        <w:t xml:space="preserve"> برای مردم فرستاد</w:t>
      </w:r>
      <w:r w:rsidR="00C142DC">
        <w:rPr>
          <w:rFonts w:hint="cs"/>
          <w:rtl/>
          <w:lang w:bidi="ur-PK"/>
        </w:rPr>
        <w:t>ه</w:t>
      </w:r>
      <w:r w:rsidR="000A37C0">
        <w:rPr>
          <w:rFonts w:hint="cs"/>
          <w:rtl/>
          <w:lang w:bidi="ur-PK"/>
        </w:rPr>
        <w:t xml:space="preserve"> شد</w:t>
      </w:r>
      <w:r w:rsidR="00C142DC">
        <w:rPr>
          <w:rFonts w:hint="cs"/>
          <w:rtl/>
          <w:lang w:bidi="ur-PK"/>
        </w:rPr>
        <w:t>ه</w:t>
      </w:r>
      <w:r w:rsidR="000A37C0">
        <w:rPr>
          <w:rFonts w:hint="cs"/>
          <w:rtl/>
          <w:lang w:bidi="ur-PK"/>
        </w:rPr>
        <w:t>‌اند تا امر ب</w:t>
      </w:r>
      <w:r w:rsidR="00C142DC">
        <w:rPr>
          <w:rFonts w:hint="cs"/>
          <w:rtl/>
          <w:lang w:bidi="ur-PK"/>
        </w:rPr>
        <w:t>ه</w:t>
      </w:r>
      <w:r w:rsidR="000A37C0">
        <w:rPr>
          <w:rFonts w:hint="cs"/>
          <w:rtl/>
          <w:lang w:bidi="ur-PK"/>
        </w:rPr>
        <w:t xml:space="preserve"> معروف و نھی از منکر کند</w:t>
      </w:r>
      <w:r w:rsidR="00C142DC">
        <w:rPr>
          <w:rFonts w:hint="cs"/>
          <w:rtl/>
          <w:lang w:bidi="ur-PK"/>
        </w:rPr>
        <w:t>.</w:t>
      </w:r>
      <w:r w:rsidR="000A37C0">
        <w:rPr>
          <w:rFonts w:hint="cs"/>
          <w:rtl/>
          <w:lang w:bidi="ur-PK"/>
        </w:rPr>
        <w:t xml:space="preserve"> بر پیغمبر خود زیاد درود بفرستید تا خداوند بر شما درود خود را بفرستد ھمانطوری ک</w:t>
      </w:r>
      <w:r w:rsidR="00C142DC">
        <w:rPr>
          <w:rFonts w:hint="cs"/>
          <w:rtl/>
          <w:lang w:bidi="ur-PK"/>
        </w:rPr>
        <w:t>ه</w:t>
      </w:r>
      <w:r w:rsidR="000A37C0">
        <w:rPr>
          <w:rFonts w:hint="cs"/>
          <w:rtl/>
          <w:lang w:bidi="ur-PK"/>
        </w:rPr>
        <w:t xml:space="preserve"> در خبر (حدیث) آمد</w:t>
      </w:r>
      <w:r w:rsidR="00C142DC">
        <w:rPr>
          <w:rFonts w:hint="cs"/>
          <w:rtl/>
          <w:lang w:bidi="ur-PK"/>
        </w:rPr>
        <w:t>ه</w:t>
      </w:r>
      <w:r w:rsidR="000A37C0">
        <w:rPr>
          <w:rFonts w:hint="cs"/>
          <w:rtl/>
          <w:lang w:bidi="ur-PK"/>
        </w:rPr>
        <w:t xml:space="preserve"> است</w:t>
      </w:r>
      <w:r w:rsidR="00C142DC">
        <w:rPr>
          <w:rFonts w:hint="cs"/>
          <w:rtl/>
          <w:lang w:bidi="ur-PK"/>
        </w:rPr>
        <w:t>.</w:t>
      </w:r>
    </w:p>
    <w:p w:rsidR="002E6130" w:rsidRDefault="000A37C0" w:rsidP="00180820">
      <w:pPr>
        <w:pStyle w:val="a8"/>
        <w:rPr>
          <w:rtl/>
          <w:lang w:bidi="ur-PK"/>
        </w:rPr>
      </w:pPr>
      <w:r>
        <w:rPr>
          <w:rFonts w:hint="cs"/>
          <w:rtl/>
          <w:lang w:bidi="ur-PK"/>
        </w:rPr>
        <w:t>زیرا ک</w:t>
      </w:r>
      <w:r w:rsidR="00C142DC">
        <w:rPr>
          <w:rFonts w:hint="cs"/>
          <w:rtl/>
          <w:lang w:bidi="ur-PK"/>
        </w:rPr>
        <w:t>ه</w:t>
      </w:r>
      <w:r>
        <w:rPr>
          <w:rFonts w:hint="cs"/>
          <w:rtl/>
          <w:lang w:bidi="ur-PK"/>
        </w:rPr>
        <w:t xml:space="preserve"> خداوند ب</w:t>
      </w:r>
      <w:r w:rsidR="00C142DC">
        <w:rPr>
          <w:rFonts w:hint="cs"/>
          <w:rtl/>
          <w:lang w:bidi="ur-PK"/>
        </w:rPr>
        <w:t>ه</w:t>
      </w:r>
      <w:r>
        <w:rPr>
          <w:rFonts w:hint="cs"/>
          <w:rtl/>
          <w:lang w:bidi="ur-PK"/>
        </w:rPr>
        <w:t xml:space="preserve"> شما دستور داد</w:t>
      </w:r>
      <w:r w:rsidR="00C142DC">
        <w:rPr>
          <w:rFonts w:hint="cs"/>
          <w:rtl/>
          <w:lang w:bidi="ur-PK"/>
        </w:rPr>
        <w:t>ه</w:t>
      </w:r>
      <w:r>
        <w:rPr>
          <w:rFonts w:hint="cs"/>
          <w:rtl/>
          <w:lang w:bidi="ur-PK"/>
        </w:rPr>
        <w:t xml:space="preserve"> در آیات و سور</w:t>
      </w:r>
      <w:r w:rsidR="00C142DC">
        <w:rPr>
          <w:rFonts w:hint="cs"/>
          <w:rtl/>
          <w:lang w:bidi="ur-PK"/>
        </w:rPr>
        <w:t>ه</w:t>
      </w:r>
      <w:r>
        <w:rPr>
          <w:rFonts w:hint="eastAsia"/>
          <w:rtl/>
          <w:lang w:bidi="ur-PK"/>
        </w:rPr>
        <w:t>‌ھای قرآن ک</w:t>
      </w:r>
      <w:r w:rsidR="00C142DC">
        <w:rPr>
          <w:rFonts w:hint="eastAsia"/>
          <w:rtl/>
          <w:lang w:bidi="ur-PK"/>
        </w:rPr>
        <w:t>ه</w:t>
      </w:r>
      <w:r>
        <w:rPr>
          <w:rFonts w:hint="eastAsia"/>
          <w:rtl/>
          <w:lang w:bidi="ur-PK"/>
        </w:rPr>
        <w:t xml:space="preserve"> بر ایشان درود و سلام بفرستید</w:t>
      </w:r>
      <w:r w:rsidR="00C142DC">
        <w:rPr>
          <w:rFonts w:hint="eastAsia"/>
          <w:rtl/>
          <w:lang w:bidi="ur-PK"/>
        </w:rPr>
        <w:t>.</w:t>
      </w:r>
      <w:r>
        <w:rPr>
          <w:rFonts w:hint="eastAsia"/>
          <w:rtl/>
          <w:lang w:bidi="ur-PK"/>
        </w:rPr>
        <w:t xml:space="preserve"> برای بلندی قدر و منزلت پیامبر افتخار آمیز خود، </w:t>
      </w:r>
      <w:r>
        <w:rPr>
          <w:rFonts w:hint="cs"/>
          <w:rtl/>
          <w:lang w:bidi="ur-PK"/>
        </w:rPr>
        <w:t>و آموزشی بر سایر بشریت، پس خداوند متعال فرمود:</w:t>
      </w:r>
    </w:p>
    <w:p w:rsidR="002E6130" w:rsidRDefault="00507133" w:rsidP="00507133">
      <w:pPr>
        <w:pStyle w:val="af1"/>
        <w:rPr>
          <w:rtl/>
          <w:lang w:bidi="ur-PK"/>
        </w:rPr>
      </w:pPr>
      <w:r>
        <w:rPr>
          <w:rStyle w:val="Char8"/>
          <w:rFonts w:cs="CTraditional Arabic" w:hint="cs"/>
          <w:rtl/>
        </w:rPr>
        <w:t>+</w:t>
      </w:r>
      <w:r w:rsidR="002E6130" w:rsidRPr="0070069A">
        <w:rPr>
          <w:rtl/>
        </w:rPr>
        <w:t xml:space="preserve">إِنَّ </w:t>
      </w:r>
      <w:r w:rsidR="002E6130" w:rsidRPr="0070069A">
        <w:rPr>
          <w:rFonts w:hint="cs"/>
          <w:rtl/>
        </w:rPr>
        <w:t>ٱ</w:t>
      </w:r>
      <w:r w:rsidR="002E6130" w:rsidRPr="0070069A">
        <w:rPr>
          <w:rFonts w:hint="eastAsia"/>
          <w:rtl/>
        </w:rPr>
        <w:t>للَّهَ</w:t>
      </w:r>
      <w:r w:rsidR="002E6130" w:rsidRPr="0070069A">
        <w:rPr>
          <w:rtl/>
        </w:rPr>
        <w:t xml:space="preserve"> وَمَلَٰٓئِكَتَهُ</w:t>
      </w:r>
      <w:r w:rsidR="002E6130" w:rsidRPr="0070069A">
        <w:rPr>
          <w:rFonts w:hint="cs"/>
          <w:rtl/>
        </w:rPr>
        <w:t>ۥ</w:t>
      </w:r>
      <w:r w:rsidR="002E6130" w:rsidRPr="0070069A">
        <w:rPr>
          <w:rtl/>
        </w:rPr>
        <w:t xml:space="preserve"> يُصَلُّونَ عَلَى </w:t>
      </w:r>
      <w:r w:rsidR="002E6130" w:rsidRPr="0070069A">
        <w:rPr>
          <w:rFonts w:hint="cs"/>
          <w:rtl/>
        </w:rPr>
        <w:t>ٱ</w:t>
      </w:r>
      <w:r w:rsidR="002E6130" w:rsidRPr="0070069A">
        <w:rPr>
          <w:rFonts w:hint="eastAsia"/>
          <w:rtl/>
        </w:rPr>
        <w:t>لنَّبِيِّۚ</w:t>
      </w:r>
      <w:r w:rsidR="002E6130" w:rsidRPr="0070069A">
        <w:rPr>
          <w:rtl/>
        </w:rPr>
        <w:t xml:space="preserve"> يَٰٓأَيُّهَا </w:t>
      </w:r>
      <w:r w:rsidR="002E6130" w:rsidRPr="0070069A">
        <w:rPr>
          <w:rFonts w:hint="cs"/>
          <w:rtl/>
        </w:rPr>
        <w:t>ٱ</w:t>
      </w:r>
      <w:r w:rsidR="002E6130" w:rsidRPr="0070069A">
        <w:rPr>
          <w:rFonts w:hint="eastAsia"/>
          <w:rtl/>
        </w:rPr>
        <w:t>لَّذِينَ</w:t>
      </w:r>
      <w:r w:rsidR="002E6130" w:rsidRPr="0070069A">
        <w:rPr>
          <w:rtl/>
        </w:rPr>
        <w:t xml:space="preserve"> ءَام</w:t>
      </w:r>
      <w:r w:rsidR="00E71461" w:rsidRPr="0070069A">
        <w:rPr>
          <w:rtl/>
        </w:rPr>
        <w:t>َنُواْ صَلُّواْ عَلَيۡهِ وَسَلّ</w:t>
      </w:r>
      <w:r w:rsidR="00E71461" w:rsidRPr="0070069A">
        <w:rPr>
          <w:rFonts w:hint="cs"/>
          <w:rtl/>
        </w:rPr>
        <w:t>َ</w:t>
      </w:r>
      <w:r w:rsidR="002E6130" w:rsidRPr="0070069A">
        <w:rPr>
          <w:rtl/>
        </w:rPr>
        <w:t>مُواْ تَسۡلِيمًا٥٦</w:t>
      </w:r>
      <w:r>
        <w:rPr>
          <w:rStyle w:val="Char8"/>
          <w:rFonts w:cs="CTraditional Arabic" w:hint="cs"/>
          <w:rtl/>
        </w:rPr>
        <w:t>_</w:t>
      </w:r>
      <w:r w:rsidR="002E6130">
        <w:rPr>
          <w:rFonts w:ascii="Times New Roman" w:cs="Arial"/>
          <w:szCs w:val="24"/>
          <w:rtl/>
          <w:lang w:bidi="ur-PK"/>
        </w:rPr>
        <w:t xml:space="preserve"> </w:t>
      </w:r>
      <w:r w:rsidR="002E6130" w:rsidRPr="00DA029C">
        <w:rPr>
          <w:rStyle w:val="Char6"/>
          <w:rtl/>
        </w:rPr>
        <w:t>[الأحزاب: 56]</w:t>
      </w:r>
      <w:r w:rsidR="00721EA2">
        <w:rPr>
          <w:rStyle w:val="Char6"/>
          <w:rFonts w:hint="cs"/>
          <w:rtl/>
        </w:rPr>
        <w:t>.</w:t>
      </w:r>
    </w:p>
    <w:p w:rsidR="00180820" w:rsidRDefault="002E6130" w:rsidP="0070069A">
      <w:pPr>
        <w:pStyle w:val="ab"/>
        <w:rPr>
          <w:rtl/>
          <w:lang w:bidi="ur-PK"/>
        </w:rPr>
      </w:pPr>
      <w:r w:rsidRPr="00A408E0">
        <w:rPr>
          <w:rStyle w:val="Char8"/>
          <w:rtl/>
        </w:rPr>
        <w:t>«</w:t>
      </w:r>
      <w:r>
        <w:rPr>
          <w:rFonts w:hint="cs"/>
          <w:rtl/>
          <w:lang w:bidi="ur-PK"/>
        </w:rPr>
        <w:t>ب</w:t>
      </w:r>
      <w:r w:rsidR="002573A0">
        <w:rPr>
          <w:rFonts w:hint="cs"/>
          <w:rtl/>
          <w:lang w:bidi="ur-PK"/>
        </w:rPr>
        <w:t>ه</w:t>
      </w:r>
      <w:r>
        <w:rPr>
          <w:rFonts w:hint="cs"/>
          <w:rtl/>
          <w:lang w:bidi="ur-PK"/>
        </w:rPr>
        <w:t xml:space="preserve"> راستی ک</w:t>
      </w:r>
      <w:r w:rsidR="002573A0">
        <w:rPr>
          <w:rFonts w:hint="cs"/>
          <w:rtl/>
          <w:lang w:bidi="ur-PK"/>
        </w:rPr>
        <w:t>ه</w:t>
      </w:r>
      <w:r>
        <w:rPr>
          <w:rFonts w:hint="cs"/>
          <w:rtl/>
          <w:lang w:bidi="ur-PK"/>
        </w:rPr>
        <w:t xml:space="preserve"> خداوند و فرشتگان درود خود را بر پیامبر</w:t>
      </w:r>
      <w:r w:rsidR="00631E79">
        <w:rPr>
          <w:rFonts w:hint="cs"/>
          <w:rtl/>
          <w:lang w:bidi="ur-PK"/>
        </w:rPr>
        <w:t xml:space="preserve"> </w:t>
      </w:r>
      <w:r w:rsidR="00A408E0">
        <w:rPr>
          <w:rFonts w:hint="cs"/>
          <w:rtl/>
          <w:lang w:bidi="ur-PK"/>
        </w:rPr>
        <w:t>می‌فرستند</w:t>
      </w:r>
      <w:r w:rsidR="00FA7587">
        <w:rPr>
          <w:rFonts w:hint="cs"/>
          <w:rtl/>
          <w:lang w:bidi="ur-PK"/>
        </w:rPr>
        <w:t>.</w:t>
      </w:r>
      <w:r w:rsidR="00A408E0">
        <w:rPr>
          <w:rFonts w:hint="cs"/>
          <w:rtl/>
          <w:lang w:bidi="ur-PK"/>
        </w:rPr>
        <w:t xml:space="preserve"> ای کسانی ک</w:t>
      </w:r>
      <w:r w:rsidR="002573A0">
        <w:rPr>
          <w:rFonts w:hint="cs"/>
          <w:rtl/>
          <w:lang w:bidi="ur-PK"/>
        </w:rPr>
        <w:t>ه</w:t>
      </w:r>
      <w:r w:rsidR="00A408E0">
        <w:rPr>
          <w:rFonts w:hint="cs"/>
          <w:rtl/>
          <w:lang w:bidi="ur-PK"/>
        </w:rPr>
        <w:t xml:space="preserve"> ایمان آورد</w:t>
      </w:r>
      <w:r w:rsidR="002573A0">
        <w:rPr>
          <w:rFonts w:hint="cs"/>
          <w:rtl/>
          <w:lang w:bidi="ur-PK"/>
        </w:rPr>
        <w:t>ه</w:t>
      </w:r>
      <w:r w:rsidR="00A408E0">
        <w:rPr>
          <w:rFonts w:hint="cs"/>
          <w:rtl/>
          <w:lang w:bidi="ur-PK"/>
        </w:rPr>
        <w:t>‌اید، بر ایشان درود و سلام بسیار بفرستید)</w:t>
      </w:r>
      <w:r w:rsidR="00FA7587">
        <w:rPr>
          <w:rFonts w:hint="cs"/>
          <w:rtl/>
          <w:lang w:bidi="ur-PK"/>
        </w:rPr>
        <w:t>.</w:t>
      </w:r>
      <w:r w:rsidR="00A408E0">
        <w:rPr>
          <w:rFonts w:hint="cs"/>
          <w:rtl/>
          <w:lang w:bidi="ur-PK"/>
        </w:rPr>
        <w:t xml:space="preserve"> خداوندا درود و سلام خود را بر پیغمبر ما حضرت محمّد سرور فرستادگان خود بفرست</w:t>
      </w:r>
      <w:r w:rsidR="00A408E0" w:rsidRPr="00A408E0">
        <w:rPr>
          <w:rStyle w:val="Char8"/>
          <w:rtl/>
        </w:rPr>
        <w:t>»</w:t>
      </w:r>
      <w:r w:rsidR="00FA7587">
        <w:rPr>
          <w:rFonts w:hint="cs"/>
          <w:rtl/>
          <w:lang w:bidi="ur-PK"/>
        </w:rPr>
        <w:t>.</w:t>
      </w:r>
    </w:p>
    <w:p w:rsidR="00FC6CA8" w:rsidRDefault="00A408E0" w:rsidP="00721EA2">
      <w:pPr>
        <w:pStyle w:val="a8"/>
        <w:rPr>
          <w:rtl/>
          <w:lang w:bidi="ar-SA"/>
        </w:rPr>
      </w:pPr>
      <w:r>
        <w:rPr>
          <w:rFonts w:hint="cs"/>
          <w:rtl/>
          <w:lang w:bidi="ur-PK"/>
        </w:rPr>
        <w:t xml:space="preserve">و رحمت ھدایتگر خود </w:t>
      </w:r>
      <w:r w:rsidR="005D57DF">
        <w:rPr>
          <w:rFonts w:hint="cs"/>
          <w:rtl/>
          <w:lang w:bidi="ur-PK"/>
        </w:rPr>
        <w:t>را ب</w:t>
      </w:r>
      <w:r w:rsidR="002573A0">
        <w:rPr>
          <w:rFonts w:hint="cs"/>
          <w:rtl/>
          <w:lang w:bidi="ur-PK"/>
        </w:rPr>
        <w:t>ه</w:t>
      </w:r>
      <w:r w:rsidR="005D57DF">
        <w:rPr>
          <w:rFonts w:hint="cs"/>
          <w:rtl/>
          <w:lang w:bidi="ur-PK"/>
        </w:rPr>
        <w:t xml:space="preserve"> ھم</w:t>
      </w:r>
      <w:r w:rsidR="00FA7587">
        <w:rPr>
          <w:rFonts w:hint="cs"/>
          <w:rtl/>
          <w:lang w:bidi="ur-PK"/>
        </w:rPr>
        <w:t>ۀ</w:t>
      </w:r>
      <w:r w:rsidR="005D57DF">
        <w:rPr>
          <w:rFonts w:hint="cs"/>
          <w:rtl/>
          <w:lang w:bidi="ur-PK"/>
        </w:rPr>
        <w:t xml:space="preserve"> جھانیان و بر آل و صحاب</w:t>
      </w:r>
      <w:r w:rsidR="002573A0">
        <w:rPr>
          <w:rFonts w:hint="cs"/>
          <w:rtl/>
          <w:lang w:bidi="ur-PK"/>
        </w:rPr>
        <w:t>ه</w:t>
      </w:r>
      <w:r w:rsidR="005D57DF">
        <w:rPr>
          <w:rFonts w:hint="cs"/>
          <w:rtl/>
          <w:lang w:bidi="ur-PK"/>
        </w:rPr>
        <w:t>‌اش ناز</w:t>
      </w:r>
      <w:r w:rsidR="00721EA2">
        <w:rPr>
          <w:rFonts w:hint="cs"/>
          <w:rtl/>
          <w:lang w:bidi="ur-PK"/>
        </w:rPr>
        <w:t>ل کن، مخصوصاً بر بھترین و گرامی</w:t>
      </w:r>
      <w:r w:rsidR="00721EA2">
        <w:rPr>
          <w:rFonts w:hint="eastAsia"/>
          <w:rtl/>
          <w:lang w:bidi="ur-PK"/>
        </w:rPr>
        <w:t>‌</w:t>
      </w:r>
      <w:r w:rsidR="005D57DF">
        <w:rPr>
          <w:rFonts w:hint="cs"/>
          <w:rtl/>
          <w:lang w:bidi="ur-PK"/>
        </w:rPr>
        <w:t xml:space="preserve">ترین </w:t>
      </w:r>
      <w:r w:rsidR="00407C6B">
        <w:rPr>
          <w:rFonts w:hint="cs"/>
          <w:rtl/>
          <w:lang w:bidi="ur-PK"/>
        </w:rPr>
        <w:t>صحاب</w:t>
      </w:r>
      <w:r w:rsidR="002573A0">
        <w:rPr>
          <w:rFonts w:hint="cs"/>
          <w:rtl/>
          <w:lang w:bidi="ur-PK"/>
        </w:rPr>
        <w:t>ه</w:t>
      </w:r>
      <w:r w:rsidR="00407C6B">
        <w:rPr>
          <w:rFonts w:hint="cs"/>
          <w:rtl/>
          <w:lang w:bidi="ur-PK"/>
        </w:rPr>
        <w:t xml:space="preserve">‌اش ابی بکر الصدّیق امانتدار </w:t>
      </w:r>
      <w:r w:rsidR="00407C6B">
        <w:rPr>
          <w:rFonts w:cs="CTraditional Arabic" w:hint="cs"/>
          <w:rtl/>
          <w:lang w:bidi="ur-PK"/>
        </w:rPr>
        <w:t>س</w:t>
      </w:r>
      <w:r w:rsidR="00407C6B">
        <w:rPr>
          <w:rFonts w:hint="cs"/>
          <w:rtl/>
          <w:lang w:bidi="ur-PK"/>
        </w:rPr>
        <w:t xml:space="preserve">  و بر خلیف</w:t>
      </w:r>
      <w:r w:rsidR="002573A0">
        <w:rPr>
          <w:rFonts w:hint="cs"/>
          <w:rtl/>
          <w:lang w:bidi="ur-PK"/>
        </w:rPr>
        <w:t>ه</w:t>
      </w:r>
      <w:r w:rsidR="00407C6B">
        <w:rPr>
          <w:rFonts w:hint="cs"/>
          <w:rtl/>
          <w:lang w:bidi="ur-PK"/>
        </w:rPr>
        <w:t>‌ای ک</w:t>
      </w:r>
      <w:r w:rsidR="002573A0">
        <w:rPr>
          <w:rFonts w:hint="cs"/>
          <w:rtl/>
          <w:lang w:bidi="ur-PK"/>
        </w:rPr>
        <w:t>ه</w:t>
      </w:r>
      <w:r w:rsidR="00407C6B">
        <w:rPr>
          <w:rFonts w:hint="cs"/>
          <w:rtl/>
          <w:lang w:bidi="ur-PK"/>
        </w:rPr>
        <w:t xml:space="preserve"> ت</w:t>
      </w:r>
      <w:r w:rsidR="007C425B">
        <w:rPr>
          <w:rFonts w:hint="cs"/>
          <w:rtl/>
          <w:lang w:bidi="ur-PK"/>
        </w:rPr>
        <w:t>أ</w:t>
      </w:r>
      <w:r w:rsidR="00407C6B">
        <w:rPr>
          <w:rFonts w:hint="cs"/>
          <w:rtl/>
          <w:lang w:bidi="ur-PK"/>
        </w:rPr>
        <w:t>ییدکنند</w:t>
      </w:r>
      <w:r w:rsidR="00FA7587">
        <w:rPr>
          <w:rFonts w:hint="cs"/>
          <w:rtl/>
          <w:lang w:bidi="ur-PK"/>
        </w:rPr>
        <w:t>ۀ</w:t>
      </w:r>
      <w:r w:rsidR="00407C6B">
        <w:rPr>
          <w:rFonts w:hint="cs"/>
          <w:rtl/>
          <w:lang w:bidi="ur-PK"/>
        </w:rPr>
        <w:t xml:space="preserve"> دعوت پیامبر راستگوی خدا بود، ابی حفص ع</w:t>
      </w:r>
      <w:r w:rsidR="00A97C42">
        <w:rPr>
          <w:rFonts w:hint="cs"/>
          <w:rtl/>
          <w:lang w:bidi="ur-PK"/>
        </w:rPr>
        <w:t>ُ</w:t>
      </w:r>
      <w:r w:rsidR="00407C6B">
        <w:rPr>
          <w:rFonts w:hint="cs"/>
          <w:rtl/>
          <w:lang w:bidi="ur-PK"/>
        </w:rPr>
        <w:t xml:space="preserve">مر الفاروق </w:t>
      </w:r>
      <w:r w:rsidR="00407C6B">
        <w:rPr>
          <w:rFonts w:cs="CTraditional Arabic" w:hint="cs"/>
          <w:rtl/>
          <w:lang w:bidi="ur-PK"/>
        </w:rPr>
        <w:t>س</w:t>
      </w:r>
      <w:r w:rsidR="00407C6B">
        <w:rPr>
          <w:rFonts w:hint="cs"/>
          <w:rtl/>
          <w:lang w:bidi="ur-PK"/>
        </w:rPr>
        <w:t xml:space="preserve"> و بر بقی</w:t>
      </w:r>
      <w:r w:rsidR="00FA7587">
        <w:rPr>
          <w:rFonts w:hint="cs"/>
          <w:rtl/>
          <w:lang w:bidi="ur-PK"/>
        </w:rPr>
        <w:t>ۀ</w:t>
      </w:r>
      <w:r w:rsidR="00407C6B">
        <w:rPr>
          <w:rFonts w:hint="cs"/>
          <w:rtl/>
          <w:lang w:bidi="ur-PK"/>
        </w:rPr>
        <w:t xml:space="preserve"> صحاب</w:t>
      </w:r>
      <w:r w:rsidR="002573A0">
        <w:rPr>
          <w:rFonts w:hint="cs"/>
          <w:rtl/>
          <w:lang w:bidi="ur-PK"/>
        </w:rPr>
        <w:t>ه</w:t>
      </w:r>
      <w:r w:rsidR="00407C6B">
        <w:rPr>
          <w:rFonts w:hint="cs"/>
          <w:rtl/>
          <w:lang w:bidi="ur-PK"/>
        </w:rPr>
        <w:t xml:space="preserve">‌اش بعد شیخین، ابی عمرو عثمان ذی النّورین </w:t>
      </w:r>
      <w:r w:rsidR="00407C6B">
        <w:rPr>
          <w:rFonts w:cs="CTraditional Arabic" w:hint="cs"/>
          <w:rtl/>
          <w:lang w:bidi="ur-PK"/>
        </w:rPr>
        <w:t>س</w:t>
      </w:r>
      <w:r w:rsidR="00407C6B">
        <w:rPr>
          <w:rFonts w:hint="cs"/>
          <w:rtl/>
          <w:lang w:bidi="ur-PK"/>
        </w:rPr>
        <w:t xml:space="preserve"> و بر بھترین رئیسان و رھبران، شیر پیروز خدا علی بن ابی طالب </w:t>
      </w:r>
      <w:r w:rsidR="00407C6B">
        <w:rPr>
          <w:rFonts w:cs="CTraditional Arabic" w:hint="cs"/>
          <w:rtl/>
          <w:lang w:bidi="ur-PK"/>
        </w:rPr>
        <w:t>س</w:t>
      </w:r>
      <w:r w:rsidR="00407C6B">
        <w:rPr>
          <w:rFonts w:hint="cs"/>
          <w:rtl/>
          <w:lang w:bidi="ur-PK"/>
        </w:rPr>
        <w:t xml:space="preserve"> </w:t>
      </w:r>
      <w:r w:rsidR="008B4EC8">
        <w:rPr>
          <w:rFonts w:hint="cs"/>
          <w:rtl/>
          <w:lang w:bidi="ur-PK"/>
        </w:rPr>
        <w:t>و بر دو گل ریحان پیامبر ثقلین دو امام ھُمام، ابی محمّد الحسن و ابی عبدالل</w:t>
      </w:r>
      <w:r w:rsidR="002573A0">
        <w:rPr>
          <w:rFonts w:hint="cs"/>
          <w:rtl/>
          <w:lang w:bidi="ur-PK"/>
        </w:rPr>
        <w:t>ه</w:t>
      </w:r>
      <w:r w:rsidR="008B4EC8">
        <w:rPr>
          <w:rFonts w:hint="cs"/>
          <w:rtl/>
          <w:lang w:bidi="ur-PK"/>
        </w:rPr>
        <w:t xml:space="preserve"> الحسین </w:t>
      </w:r>
      <w:r w:rsidR="008B4EC8">
        <w:rPr>
          <w:rFonts w:cs="CTraditional Arabic" w:hint="cs"/>
          <w:rtl/>
          <w:lang w:bidi="ur-PK"/>
        </w:rPr>
        <w:t>ب</w:t>
      </w:r>
      <w:r w:rsidR="008B4EC8">
        <w:rPr>
          <w:rFonts w:hint="cs"/>
          <w:rtl/>
          <w:lang w:bidi="ur-PK"/>
        </w:rPr>
        <w:t>و بر مادرشان سرور زنان، فاطم</w:t>
      </w:r>
      <w:r w:rsidR="00FA7587">
        <w:rPr>
          <w:rFonts w:hint="cs"/>
          <w:rtl/>
          <w:lang w:bidi="ur-PK"/>
        </w:rPr>
        <w:t>ۀ</w:t>
      </w:r>
      <w:r w:rsidR="008B4EC8">
        <w:rPr>
          <w:rFonts w:hint="cs"/>
          <w:rtl/>
          <w:lang w:bidi="ur-PK"/>
        </w:rPr>
        <w:t xml:space="preserve"> بتول زھرای پیغمبر </w:t>
      </w:r>
      <w:r w:rsidR="00E92AFA">
        <w:rPr>
          <w:rFonts w:cs="CTraditional Arabic" w:hint="cs"/>
          <w:rtl/>
          <w:lang w:bidi="ur-PK"/>
        </w:rPr>
        <w:t>ل</w:t>
      </w:r>
      <w:r w:rsidR="0020280F">
        <w:rPr>
          <w:rFonts w:hint="cs"/>
          <w:rtl/>
          <w:lang w:bidi="ur-PK"/>
        </w:rPr>
        <w:t xml:space="preserve"> </w:t>
      </w:r>
      <w:r w:rsidR="00E92AFA">
        <w:rPr>
          <w:rFonts w:hint="cs"/>
          <w:rtl/>
          <w:lang w:bidi="ur-PK"/>
        </w:rPr>
        <w:t>و بر دو عمومی معظم ایشان ابی ع</w:t>
      </w:r>
      <w:r w:rsidR="00721EA2">
        <w:rPr>
          <w:rFonts w:hint="cs"/>
          <w:rtl/>
          <w:lang w:bidi="ur-PK"/>
        </w:rPr>
        <w:t>َ</w:t>
      </w:r>
      <w:r w:rsidR="00E92AFA">
        <w:rPr>
          <w:rFonts w:hint="cs"/>
          <w:rtl/>
          <w:lang w:bidi="ur-PK"/>
        </w:rPr>
        <w:t>مار</w:t>
      </w:r>
      <w:r w:rsidR="00721EA2">
        <w:rPr>
          <w:rFonts w:hint="cs"/>
          <w:rtl/>
          <w:lang w:bidi="ur-PK"/>
        </w:rPr>
        <w:t>َ</w:t>
      </w:r>
      <w:r w:rsidR="00FA7587">
        <w:rPr>
          <w:rFonts w:hint="cs"/>
          <w:rtl/>
          <w:lang w:bidi="ur-PK"/>
        </w:rPr>
        <w:t>ة</w:t>
      </w:r>
      <w:r w:rsidR="00721EA2">
        <w:rPr>
          <w:rFonts w:hint="cs"/>
          <w:rtl/>
          <w:lang w:bidi="ur-PK"/>
        </w:rPr>
        <w:t>َ حَمزةَ</w:t>
      </w:r>
      <w:r w:rsidR="00E92AFA">
        <w:rPr>
          <w:rFonts w:hint="cs"/>
          <w:rtl/>
          <w:lang w:bidi="ur-PK"/>
        </w:rPr>
        <w:t xml:space="preserve"> و ابی الف</w:t>
      </w:r>
      <w:r w:rsidR="00721EA2">
        <w:rPr>
          <w:rFonts w:hint="cs"/>
          <w:rtl/>
          <w:lang w:bidi="ur-PK"/>
        </w:rPr>
        <w:t>َ</w:t>
      </w:r>
      <w:r w:rsidR="00E92AFA">
        <w:rPr>
          <w:rFonts w:hint="cs"/>
          <w:rtl/>
          <w:lang w:bidi="ur-PK"/>
        </w:rPr>
        <w:t>ضل العبّاس و بر بقیّ</w:t>
      </w:r>
      <w:r w:rsidR="002573A0">
        <w:rPr>
          <w:rFonts w:hint="cs"/>
          <w:rtl/>
          <w:lang w:bidi="ur-PK"/>
        </w:rPr>
        <w:t>ه</w:t>
      </w:r>
      <w:r w:rsidR="00E92AFA">
        <w:rPr>
          <w:rFonts w:hint="cs"/>
          <w:rtl/>
          <w:lang w:bidi="ur-PK"/>
        </w:rPr>
        <w:t xml:space="preserve"> عشیر</w:t>
      </w:r>
      <w:r w:rsidR="00FA7587">
        <w:rPr>
          <w:rFonts w:hint="cs"/>
          <w:rtl/>
          <w:lang w:bidi="ur-PK"/>
        </w:rPr>
        <w:t>ۀ</w:t>
      </w:r>
      <w:r w:rsidR="00E92AFA">
        <w:rPr>
          <w:rFonts w:hint="cs"/>
          <w:rtl/>
          <w:lang w:bidi="ur-PK"/>
        </w:rPr>
        <w:t xml:space="preserve"> مبشر</w:t>
      </w:r>
      <w:r w:rsidR="002573A0">
        <w:rPr>
          <w:rFonts w:hint="cs"/>
          <w:rtl/>
          <w:lang w:bidi="ur-PK"/>
        </w:rPr>
        <w:t>ه</w:t>
      </w:r>
      <w:r w:rsidR="00E92AFA">
        <w:rPr>
          <w:rFonts w:hint="cs"/>
          <w:rtl/>
          <w:lang w:bidi="ur-PK"/>
        </w:rPr>
        <w:t xml:space="preserve"> مطھّر و سایر صحاب</w:t>
      </w:r>
      <w:r w:rsidR="002573A0">
        <w:rPr>
          <w:rFonts w:hint="cs"/>
          <w:rtl/>
          <w:lang w:bidi="ur-PK"/>
        </w:rPr>
        <w:t>ه</w:t>
      </w:r>
      <w:r w:rsidR="00E92AFA">
        <w:rPr>
          <w:rFonts w:hint="cs"/>
          <w:rtl/>
          <w:lang w:bidi="ur-PK"/>
        </w:rPr>
        <w:t xml:space="preserve"> و پیروان</w:t>
      </w:r>
      <w:r w:rsidR="00721EA2">
        <w:rPr>
          <w:rFonts w:hint="eastAsia"/>
          <w:rtl/>
          <w:lang w:bidi="ur-PK"/>
        </w:rPr>
        <w:t>‌</w:t>
      </w:r>
      <w:r w:rsidR="00E92AFA">
        <w:rPr>
          <w:rFonts w:hint="cs"/>
          <w:rtl/>
          <w:lang w:bidi="ur-PK"/>
        </w:rPr>
        <w:t>شان و بر ما ھمرا</w:t>
      </w:r>
      <w:r w:rsidR="002573A0">
        <w:rPr>
          <w:rFonts w:hint="cs"/>
          <w:rtl/>
          <w:lang w:bidi="ur-PK"/>
        </w:rPr>
        <w:t>ه</w:t>
      </w:r>
      <w:r w:rsidR="00E92AFA">
        <w:rPr>
          <w:rFonts w:hint="cs"/>
          <w:rtl/>
          <w:lang w:bidi="ur-PK"/>
        </w:rPr>
        <w:t xml:space="preserve"> </w:t>
      </w:r>
      <w:r w:rsidR="00546A50">
        <w:rPr>
          <w:rFonts w:hint="cs"/>
          <w:rtl/>
          <w:lang w:bidi="ur-PK"/>
        </w:rPr>
        <w:t>آن‌ھا</w:t>
      </w:r>
      <w:r w:rsidR="00E92AFA">
        <w:rPr>
          <w:rFonts w:hint="cs"/>
          <w:rtl/>
          <w:lang w:bidi="ur-PK"/>
        </w:rPr>
        <w:t xml:space="preserve"> با احسان تا روز قیامت</w:t>
      </w:r>
      <w:r w:rsidR="00A97C42">
        <w:rPr>
          <w:rFonts w:hint="cs"/>
          <w:rtl/>
          <w:lang w:bidi="ur-PK"/>
        </w:rPr>
        <w:t xml:space="preserve"> </w:t>
      </w:r>
      <w:r w:rsidR="00E92AFA">
        <w:rPr>
          <w:rFonts w:hint="cs"/>
          <w:rtl/>
          <w:lang w:bidi="ur-PK"/>
        </w:rPr>
        <w:t xml:space="preserve">‌ای مھربان‌ترین </w:t>
      </w:r>
      <w:r w:rsidR="007E3A1B">
        <w:rPr>
          <w:rFonts w:hint="cs"/>
          <w:rtl/>
          <w:lang w:bidi="ur-PK"/>
        </w:rPr>
        <w:t>مھربان‌ھا</w:t>
      </w:r>
      <w:r w:rsidR="00FA7587">
        <w:rPr>
          <w:rFonts w:hint="cs"/>
          <w:rtl/>
          <w:lang w:bidi="ur-PK"/>
        </w:rPr>
        <w:t>.</w:t>
      </w:r>
    </w:p>
    <w:p w:rsidR="0070069A" w:rsidRDefault="0070069A" w:rsidP="00721EA2">
      <w:pPr>
        <w:pStyle w:val="a8"/>
        <w:rPr>
          <w:rtl/>
          <w:lang w:bidi="ar-SA"/>
        </w:rPr>
      </w:pPr>
    </w:p>
    <w:p w:rsidR="0070069A" w:rsidRDefault="0070069A" w:rsidP="00721EA2">
      <w:pPr>
        <w:pStyle w:val="a8"/>
        <w:rPr>
          <w:rtl/>
          <w:lang w:bidi="ar-SA"/>
        </w:rPr>
      </w:pPr>
    </w:p>
    <w:p w:rsidR="00360319" w:rsidRDefault="002573A0" w:rsidP="00360319">
      <w:pPr>
        <w:pStyle w:val="a2"/>
        <w:rPr>
          <w:rtl/>
        </w:rPr>
      </w:pPr>
      <w:bookmarkStart w:id="11" w:name="_Toc437893400"/>
      <w:r>
        <w:rPr>
          <w:rFonts w:hint="cs"/>
          <w:rtl/>
        </w:rPr>
        <w:t>دعای پایانی خطبه</w:t>
      </w:r>
      <w:r w:rsidR="00360319">
        <w:rPr>
          <w:rFonts w:hint="cs"/>
          <w:rtl/>
        </w:rPr>
        <w:t>:</w:t>
      </w:r>
      <w:bookmarkEnd w:id="11"/>
    </w:p>
    <w:p w:rsidR="00907911" w:rsidRDefault="00E92AFA" w:rsidP="006D4556">
      <w:pPr>
        <w:pStyle w:val="a8"/>
        <w:rPr>
          <w:rFonts w:cs="Times New Roman"/>
          <w:rtl/>
          <w:lang w:bidi="ur-PK"/>
        </w:rPr>
      </w:pPr>
      <w:r>
        <w:rPr>
          <w:rFonts w:hint="cs"/>
          <w:rtl/>
          <w:lang w:bidi="ur-PK"/>
        </w:rPr>
        <w:t xml:space="preserve"> </w:t>
      </w:r>
      <w:r w:rsidR="00D26A9B">
        <w:rPr>
          <w:rFonts w:ascii="Traditional Arabic" w:hAnsi="Traditional Arabic" w:cs="Traditional Arabic"/>
          <w:rtl/>
          <w:lang w:bidi="ur-PK"/>
        </w:rPr>
        <w:t>«</w:t>
      </w:r>
      <w:r w:rsidR="00D26A9B" w:rsidRPr="00A97C42">
        <w:rPr>
          <w:rStyle w:val="Char3"/>
          <w:rtl/>
        </w:rPr>
        <w:t>اللهم أعز الإسلام وال</w:t>
      </w:r>
      <w:r w:rsidR="0070069A" w:rsidRPr="00A97C42">
        <w:rPr>
          <w:rStyle w:val="Char3"/>
          <w:rFonts w:hint="cs"/>
          <w:rtl/>
        </w:rPr>
        <w:t>ـ</w:t>
      </w:r>
      <w:r w:rsidR="00D26A9B" w:rsidRPr="00A97C42">
        <w:rPr>
          <w:rStyle w:val="Char3"/>
          <w:rtl/>
        </w:rPr>
        <w:t>مسلمين وأذل الشرك وال</w:t>
      </w:r>
      <w:r w:rsidR="0070069A" w:rsidRPr="00A97C42">
        <w:rPr>
          <w:rStyle w:val="Char3"/>
          <w:rFonts w:hint="cs"/>
          <w:rtl/>
        </w:rPr>
        <w:t>ـ</w:t>
      </w:r>
      <w:r w:rsidR="00D26A9B" w:rsidRPr="00A97C42">
        <w:rPr>
          <w:rStyle w:val="Char3"/>
          <w:rtl/>
        </w:rPr>
        <w:t xml:space="preserve">مشركين </w:t>
      </w:r>
      <w:r w:rsidR="00E71461" w:rsidRPr="00A97C42">
        <w:rPr>
          <w:rStyle w:val="Char3"/>
          <w:rtl/>
        </w:rPr>
        <w:t xml:space="preserve">اللهم </w:t>
      </w:r>
      <w:r w:rsidR="00D26A9B" w:rsidRPr="00A97C42">
        <w:rPr>
          <w:rStyle w:val="Char3"/>
          <w:rtl/>
        </w:rPr>
        <w:t xml:space="preserve">دمر </w:t>
      </w:r>
      <w:r w:rsidR="00721EA2" w:rsidRPr="00A97C42">
        <w:rPr>
          <w:rStyle w:val="Char3"/>
          <w:rFonts w:hint="cs"/>
          <w:rtl/>
        </w:rPr>
        <w:t>ا</w:t>
      </w:r>
      <w:r w:rsidR="00D26A9B" w:rsidRPr="00A97C42">
        <w:rPr>
          <w:rStyle w:val="Char3"/>
          <w:rtl/>
        </w:rPr>
        <w:t>ع</w:t>
      </w:r>
      <w:r w:rsidR="00721EA2" w:rsidRPr="00A97C42">
        <w:rPr>
          <w:rStyle w:val="Char3"/>
          <w:rFonts w:hint="cs"/>
          <w:rtl/>
        </w:rPr>
        <w:t>َ</w:t>
      </w:r>
      <w:r w:rsidR="00D26A9B" w:rsidRPr="00A97C42">
        <w:rPr>
          <w:rStyle w:val="Char3"/>
          <w:rtl/>
        </w:rPr>
        <w:t>د</w:t>
      </w:r>
      <w:r w:rsidR="00721EA2" w:rsidRPr="00A97C42">
        <w:rPr>
          <w:rStyle w:val="Char3"/>
          <w:rFonts w:hint="cs"/>
          <w:rtl/>
        </w:rPr>
        <w:t>اء</w:t>
      </w:r>
      <w:r w:rsidR="00D26A9B" w:rsidRPr="00A97C42">
        <w:rPr>
          <w:rStyle w:val="Char3"/>
          <w:rtl/>
        </w:rPr>
        <w:t xml:space="preserve">ك </w:t>
      </w:r>
      <w:r w:rsidR="0070069A" w:rsidRPr="00A97C42">
        <w:rPr>
          <w:rStyle w:val="Char3"/>
          <w:rFonts w:hint="cs"/>
          <w:rtl/>
        </w:rPr>
        <w:t>و</w:t>
      </w:r>
      <w:r w:rsidR="00D26A9B" w:rsidRPr="00A97C42">
        <w:rPr>
          <w:rStyle w:val="Char3"/>
          <w:rtl/>
        </w:rPr>
        <w:t>أعد</w:t>
      </w:r>
      <w:r w:rsidR="00721EA2" w:rsidRPr="00A97C42">
        <w:rPr>
          <w:rStyle w:val="Char3"/>
          <w:rFonts w:hint="cs"/>
          <w:rtl/>
        </w:rPr>
        <w:t>اء</w:t>
      </w:r>
      <w:r w:rsidR="00D26A9B" w:rsidRPr="00A97C42">
        <w:rPr>
          <w:rStyle w:val="Char3"/>
          <w:rtl/>
        </w:rPr>
        <w:t xml:space="preserve"> الدين</w:t>
      </w:r>
      <w:r w:rsidR="00907911" w:rsidRPr="00A97C42">
        <w:rPr>
          <w:rStyle w:val="Char3"/>
          <w:rFonts w:hint="cs"/>
          <w:rtl/>
        </w:rPr>
        <w:t>.</w:t>
      </w:r>
      <w:r w:rsidR="00AA1A31" w:rsidRPr="00A97C42">
        <w:rPr>
          <w:rStyle w:val="Char3"/>
          <w:rFonts w:hint="cs"/>
          <w:rtl/>
        </w:rPr>
        <w:t xml:space="preserve"> </w:t>
      </w:r>
      <w:r w:rsidR="00AA1A31" w:rsidRPr="00A97C42">
        <w:rPr>
          <w:rStyle w:val="Char3"/>
          <w:rtl/>
        </w:rPr>
        <w:t>يَأْمُرُ بِالْعَدْلِ وَالإحْسَانِ وَإِيتَ</w:t>
      </w:r>
      <w:r w:rsidR="007C425B" w:rsidRPr="00A97C42">
        <w:rPr>
          <w:rStyle w:val="Char3"/>
          <w:rtl/>
        </w:rPr>
        <w:t>أ</w:t>
      </w:r>
      <w:r w:rsidR="00AA1A31" w:rsidRPr="00A97C42">
        <w:rPr>
          <w:rStyle w:val="Char3"/>
          <w:rtl/>
        </w:rPr>
        <w:t xml:space="preserve"> ذِي الْقُرْبَى وَيَنْهَى عَنِ الْفَحْشَ</w:t>
      </w:r>
      <w:r w:rsidR="007C425B" w:rsidRPr="00A97C42">
        <w:rPr>
          <w:rStyle w:val="Char3"/>
          <w:rtl/>
        </w:rPr>
        <w:t>أ</w:t>
      </w:r>
      <w:r w:rsidR="00AA1A31" w:rsidRPr="00A97C42">
        <w:rPr>
          <w:rStyle w:val="Char3"/>
          <w:rtl/>
        </w:rPr>
        <w:t xml:space="preserve"> وَال</w:t>
      </w:r>
      <w:r w:rsidR="008E6EA2" w:rsidRPr="00A97C42">
        <w:rPr>
          <w:rStyle w:val="Char3"/>
          <w:rFonts w:hint="cs"/>
          <w:rtl/>
        </w:rPr>
        <w:t>ـ</w:t>
      </w:r>
      <w:r w:rsidR="00AA1A31" w:rsidRPr="00A97C42">
        <w:rPr>
          <w:rStyle w:val="Char3"/>
          <w:rtl/>
        </w:rPr>
        <w:t>ْمُنْكَرِ وَالْبَغْيِ يَعِظُكُمْ لَعَلَّكُمْ تَذَكَّرُونَ</w:t>
      </w:r>
      <w:r w:rsidR="00907911" w:rsidRPr="00A97C42">
        <w:rPr>
          <w:rStyle w:val="Char3"/>
          <w:rFonts w:hint="cs"/>
          <w:rtl/>
        </w:rPr>
        <w:t xml:space="preserve">. </w:t>
      </w:r>
      <w:r w:rsidR="00907911" w:rsidRPr="00A97C42">
        <w:rPr>
          <w:rStyle w:val="Char3"/>
          <w:rtl/>
        </w:rPr>
        <w:t>ف</w:t>
      </w:r>
      <w:r w:rsidR="00721EA2" w:rsidRPr="00A97C42">
        <w:rPr>
          <w:rStyle w:val="Char3"/>
          <w:rFonts w:hint="cs"/>
          <w:rtl/>
        </w:rPr>
        <w:t>َ</w:t>
      </w:r>
      <w:r w:rsidR="00907911" w:rsidRPr="00A97C42">
        <w:rPr>
          <w:rStyle w:val="Char3"/>
          <w:rtl/>
        </w:rPr>
        <w:t>اذك</w:t>
      </w:r>
      <w:r w:rsidR="00721EA2" w:rsidRPr="00A97C42">
        <w:rPr>
          <w:rStyle w:val="Char3"/>
          <w:rFonts w:hint="cs"/>
          <w:rtl/>
        </w:rPr>
        <w:t>ُ</w:t>
      </w:r>
      <w:r w:rsidR="00907911" w:rsidRPr="00A97C42">
        <w:rPr>
          <w:rStyle w:val="Char3"/>
          <w:rtl/>
        </w:rPr>
        <w:t>ر</w:t>
      </w:r>
      <w:r w:rsidR="00721EA2" w:rsidRPr="00A97C42">
        <w:rPr>
          <w:rStyle w:val="Char3"/>
          <w:rFonts w:hint="cs"/>
          <w:rtl/>
        </w:rPr>
        <w:t>ُ</w:t>
      </w:r>
      <w:r w:rsidR="00907911" w:rsidRPr="00A97C42">
        <w:rPr>
          <w:rStyle w:val="Char3"/>
          <w:rtl/>
        </w:rPr>
        <w:t>وا الله الع</w:t>
      </w:r>
      <w:r w:rsidR="006D4556" w:rsidRPr="00A97C42">
        <w:rPr>
          <w:rStyle w:val="Char3"/>
          <w:rFonts w:hint="cs"/>
          <w:rtl/>
        </w:rPr>
        <w:t>َ</w:t>
      </w:r>
      <w:r w:rsidR="00907911" w:rsidRPr="00A97C42">
        <w:rPr>
          <w:rStyle w:val="Char3"/>
          <w:rtl/>
        </w:rPr>
        <w:t>ظ</w:t>
      </w:r>
      <w:r w:rsidR="006D4556" w:rsidRPr="00A97C42">
        <w:rPr>
          <w:rStyle w:val="Char3"/>
          <w:rFonts w:hint="cs"/>
          <w:rtl/>
        </w:rPr>
        <w:t>ِ</w:t>
      </w:r>
      <w:r w:rsidR="00907911" w:rsidRPr="00A97C42">
        <w:rPr>
          <w:rStyle w:val="Char3"/>
          <w:rtl/>
        </w:rPr>
        <w:t>يم الجليل ي</w:t>
      </w:r>
      <w:r w:rsidR="006D4556" w:rsidRPr="00A97C42">
        <w:rPr>
          <w:rStyle w:val="Char3"/>
          <w:rFonts w:hint="cs"/>
          <w:rtl/>
        </w:rPr>
        <w:t>َ</w:t>
      </w:r>
      <w:r w:rsidR="00907911" w:rsidRPr="00A97C42">
        <w:rPr>
          <w:rStyle w:val="Char3"/>
          <w:rtl/>
        </w:rPr>
        <w:t>ذك</w:t>
      </w:r>
      <w:r w:rsidR="006D4556" w:rsidRPr="00A97C42">
        <w:rPr>
          <w:rStyle w:val="Char3"/>
          <w:rFonts w:hint="cs"/>
          <w:rtl/>
        </w:rPr>
        <w:t>ُ</w:t>
      </w:r>
      <w:r w:rsidR="00907911" w:rsidRPr="00A97C42">
        <w:rPr>
          <w:rStyle w:val="Char3"/>
          <w:rtl/>
        </w:rPr>
        <w:t>ر</w:t>
      </w:r>
      <w:r w:rsidR="006D4556" w:rsidRPr="00A97C42">
        <w:rPr>
          <w:rStyle w:val="Char3"/>
          <w:rFonts w:hint="cs"/>
          <w:rtl/>
        </w:rPr>
        <w:t>ُ</w:t>
      </w:r>
      <w:r w:rsidR="00907911" w:rsidRPr="00A97C42">
        <w:rPr>
          <w:rStyle w:val="Char3"/>
          <w:rtl/>
        </w:rPr>
        <w:t>ك</w:t>
      </w:r>
      <w:r w:rsidR="006D4556" w:rsidRPr="00A97C42">
        <w:rPr>
          <w:rStyle w:val="Char3"/>
          <w:rFonts w:hint="cs"/>
          <w:rtl/>
        </w:rPr>
        <w:t>ُ</w:t>
      </w:r>
      <w:r w:rsidR="00907911" w:rsidRPr="00A97C42">
        <w:rPr>
          <w:rStyle w:val="Char3"/>
          <w:rtl/>
        </w:rPr>
        <w:t>م واشك</w:t>
      </w:r>
      <w:r w:rsidR="006D4556" w:rsidRPr="00A97C42">
        <w:rPr>
          <w:rStyle w:val="Char3"/>
          <w:rFonts w:hint="cs"/>
          <w:rtl/>
        </w:rPr>
        <w:t>ُ</w:t>
      </w:r>
      <w:r w:rsidR="00907911" w:rsidRPr="00A97C42">
        <w:rPr>
          <w:rStyle w:val="Char3"/>
          <w:rtl/>
        </w:rPr>
        <w:t>روه</w:t>
      </w:r>
      <w:r w:rsidR="006D4556" w:rsidRPr="00A97C42">
        <w:rPr>
          <w:rStyle w:val="Char3"/>
          <w:rFonts w:hint="cs"/>
          <w:rtl/>
        </w:rPr>
        <w:t>ُ</w:t>
      </w:r>
      <w:r w:rsidR="00907911" w:rsidRPr="00A97C42">
        <w:rPr>
          <w:rStyle w:val="Char3"/>
          <w:rtl/>
        </w:rPr>
        <w:t xml:space="preserve"> ع</w:t>
      </w:r>
      <w:r w:rsidR="006D4556" w:rsidRPr="00A97C42">
        <w:rPr>
          <w:rStyle w:val="Char3"/>
          <w:rFonts w:hint="cs"/>
          <w:rtl/>
        </w:rPr>
        <w:t>َ</w:t>
      </w:r>
      <w:r w:rsidR="00907911" w:rsidRPr="00A97C42">
        <w:rPr>
          <w:rStyle w:val="Char3"/>
          <w:rtl/>
        </w:rPr>
        <w:t>ل</w:t>
      </w:r>
      <w:r w:rsidR="006D4556" w:rsidRPr="00A97C42">
        <w:rPr>
          <w:rStyle w:val="Char3"/>
          <w:rFonts w:hint="cs"/>
          <w:rtl/>
        </w:rPr>
        <w:t>َ</w:t>
      </w:r>
      <w:r w:rsidR="00907911" w:rsidRPr="00A97C42">
        <w:rPr>
          <w:rStyle w:val="Char3"/>
          <w:rtl/>
        </w:rPr>
        <w:t>ى ن</w:t>
      </w:r>
      <w:r w:rsidR="006D4556" w:rsidRPr="00A97C42">
        <w:rPr>
          <w:rStyle w:val="Char3"/>
          <w:rFonts w:hint="cs"/>
          <w:rtl/>
        </w:rPr>
        <w:t>ِ</w:t>
      </w:r>
      <w:r w:rsidR="00907911" w:rsidRPr="00A97C42">
        <w:rPr>
          <w:rStyle w:val="Char3"/>
          <w:rtl/>
        </w:rPr>
        <w:t>ع</w:t>
      </w:r>
      <w:r w:rsidR="006D4556" w:rsidRPr="00A97C42">
        <w:rPr>
          <w:rStyle w:val="Char3"/>
          <w:rFonts w:hint="cs"/>
          <w:rtl/>
        </w:rPr>
        <w:t>َ</w:t>
      </w:r>
      <w:r w:rsidR="00907911" w:rsidRPr="00A97C42">
        <w:rPr>
          <w:rStyle w:val="Char3"/>
          <w:rtl/>
        </w:rPr>
        <w:t>م</w:t>
      </w:r>
      <w:r w:rsidR="006D4556" w:rsidRPr="00A97C42">
        <w:rPr>
          <w:rStyle w:val="Char3"/>
          <w:rFonts w:hint="cs"/>
          <w:rtl/>
        </w:rPr>
        <w:t>ِ</w:t>
      </w:r>
      <w:r w:rsidR="00907911" w:rsidRPr="00A97C42">
        <w:rPr>
          <w:rStyle w:val="Char3"/>
          <w:rtl/>
        </w:rPr>
        <w:t>ه</w:t>
      </w:r>
      <w:r w:rsidR="006D4556" w:rsidRPr="00A97C42">
        <w:rPr>
          <w:rStyle w:val="Char3"/>
          <w:rFonts w:hint="cs"/>
          <w:rtl/>
        </w:rPr>
        <w:t>ِ</w:t>
      </w:r>
      <w:r w:rsidR="00907911" w:rsidRPr="00A97C42">
        <w:rPr>
          <w:rStyle w:val="Char3"/>
          <w:rtl/>
        </w:rPr>
        <w:t xml:space="preserve"> ي</w:t>
      </w:r>
      <w:r w:rsidR="006D4556" w:rsidRPr="00A97C42">
        <w:rPr>
          <w:rStyle w:val="Char3"/>
          <w:rFonts w:hint="cs"/>
          <w:rtl/>
        </w:rPr>
        <w:t>َرِ</w:t>
      </w:r>
      <w:r w:rsidR="00907911" w:rsidRPr="00A97C42">
        <w:rPr>
          <w:rStyle w:val="Char3"/>
          <w:rtl/>
        </w:rPr>
        <w:t>د</w:t>
      </w:r>
      <w:r w:rsidR="006D4556" w:rsidRPr="00A97C42">
        <w:rPr>
          <w:rStyle w:val="Char3"/>
          <w:rFonts w:hint="cs"/>
          <w:rtl/>
        </w:rPr>
        <w:t>ُ</w:t>
      </w:r>
      <w:r w:rsidR="00907911" w:rsidRPr="00A97C42">
        <w:rPr>
          <w:rStyle w:val="Char3"/>
          <w:rtl/>
        </w:rPr>
        <w:t>ك</w:t>
      </w:r>
      <w:r w:rsidR="006D4556" w:rsidRPr="00A97C42">
        <w:rPr>
          <w:rStyle w:val="Char3"/>
          <w:rFonts w:hint="cs"/>
          <w:rtl/>
        </w:rPr>
        <w:t>ُ</w:t>
      </w:r>
      <w:r w:rsidR="00907911" w:rsidRPr="00A97C42">
        <w:rPr>
          <w:rStyle w:val="Char3"/>
          <w:rtl/>
        </w:rPr>
        <w:t>م و</w:t>
      </w:r>
      <w:r w:rsidR="006D4556" w:rsidRPr="00A97C42">
        <w:rPr>
          <w:rStyle w:val="Char3"/>
          <w:rFonts w:hint="cs"/>
          <w:rtl/>
        </w:rPr>
        <w:t>َ</w:t>
      </w:r>
      <w:r w:rsidR="00907911" w:rsidRPr="00A97C42">
        <w:rPr>
          <w:rStyle w:val="Char3"/>
          <w:rtl/>
        </w:rPr>
        <w:t>ل</w:t>
      </w:r>
      <w:r w:rsidR="006D4556" w:rsidRPr="00A97C42">
        <w:rPr>
          <w:rStyle w:val="Char3"/>
          <w:rFonts w:hint="cs"/>
          <w:rtl/>
        </w:rPr>
        <w:t>َ</w:t>
      </w:r>
      <w:r w:rsidR="00907911" w:rsidRPr="00A97C42">
        <w:rPr>
          <w:rStyle w:val="Char3"/>
          <w:rtl/>
        </w:rPr>
        <w:t>ذ</w:t>
      </w:r>
      <w:r w:rsidR="006D4556" w:rsidRPr="00A97C42">
        <w:rPr>
          <w:rStyle w:val="Char3"/>
          <w:rFonts w:hint="cs"/>
          <w:rtl/>
        </w:rPr>
        <w:t>ِ</w:t>
      </w:r>
      <w:r w:rsidR="00907911" w:rsidRPr="00A97C42">
        <w:rPr>
          <w:rStyle w:val="Char3"/>
          <w:rtl/>
        </w:rPr>
        <w:t>كر</w:t>
      </w:r>
      <w:r w:rsidR="006D4556" w:rsidRPr="00A97C42">
        <w:rPr>
          <w:rStyle w:val="Char3"/>
          <w:rFonts w:hint="cs"/>
          <w:rtl/>
        </w:rPr>
        <w:t>ُ</w:t>
      </w:r>
      <w:r w:rsidR="00907911" w:rsidRPr="00A97C42">
        <w:rPr>
          <w:rStyle w:val="Char3"/>
          <w:rtl/>
        </w:rPr>
        <w:t xml:space="preserve"> الله</w:t>
      </w:r>
      <w:r w:rsidR="006D4556" w:rsidRPr="00A97C42">
        <w:rPr>
          <w:rStyle w:val="Char3"/>
          <w:rFonts w:hint="cs"/>
          <w:rtl/>
        </w:rPr>
        <w:t>ُ</w:t>
      </w:r>
      <w:r w:rsidR="006D4556" w:rsidRPr="00A97C42">
        <w:rPr>
          <w:rStyle w:val="Char3"/>
          <w:rtl/>
        </w:rPr>
        <w:t xml:space="preserve"> </w:t>
      </w:r>
      <w:r w:rsidR="006D4556" w:rsidRPr="00A97C42">
        <w:rPr>
          <w:rStyle w:val="Char3"/>
          <w:rFonts w:hint="cs"/>
          <w:rtl/>
        </w:rPr>
        <w:t>اَ</w:t>
      </w:r>
      <w:r w:rsidR="00907911" w:rsidRPr="00A97C42">
        <w:rPr>
          <w:rStyle w:val="Char3"/>
          <w:rtl/>
        </w:rPr>
        <w:t>كب</w:t>
      </w:r>
      <w:r w:rsidR="006D4556" w:rsidRPr="00A97C42">
        <w:rPr>
          <w:rStyle w:val="Char3"/>
          <w:rFonts w:hint="cs"/>
          <w:rtl/>
        </w:rPr>
        <w:t>َ</w:t>
      </w:r>
      <w:r w:rsidR="00907911" w:rsidRPr="00A97C42">
        <w:rPr>
          <w:rStyle w:val="Char3"/>
          <w:rtl/>
        </w:rPr>
        <w:t>ر</w:t>
      </w:r>
      <w:r w:rsidR="006D4556" w:rsidRPr="00A97C42">
        <w:rPr>
          <w:rStyle w:val="Char3"/>
          <w:rFonts w:hint="cs"/>
          <w:rtl/>
        </w:rPr>
        <w:t>َ</w:t>
      </w:r>
      <w:r w:rsidR="00907911" w:rsidRPr="00A97C42">
        <w:rPr>
          <w:rStyle w:val="Char3"/>
          <w:rtl/>
        </w:rPr>
        <w:t xml:space="preserve"> و</w:t>
      </w:r>
      <w:r w:rsidR="006D4556" w:rsidRPr="00A97C42">
        <w:rPr>
          <w:rStyle w:val="Char3"/>
          <w:rFonts w:hint="cs"/>
          <w:rtl/>
        </w:rPr>
        <w:t>َ</w:t>
      </w:r>
      <w:r w:rsidR="00907911" w:rsidRPr="00A97C42">
        <w:rPr>
          <w:rStyle w:val="Char3"/>
          <w:rtl/>
        </w:rPr>
        <w:t>الله</w:t>
      </w:r>
      <w:r w:rsidR="006D4556" w:rsidRPr="00A97C42">
        <w:rPr>
          <w:rStyle w:val="Char3"/>
          <w:rFonts w:hint="cs"/>
          <w:rtl/>
        </w:rPr>
        <w:t>ُ</w:t>
      </w:r>
      <w:r w:rsidR="00907911" w:rsidRPr="00A97C42">
        <w:rPr>
          <w:rStyle w:val="Char3"/>
          <w:rtl/>
        </w:rPr>
        <w:t xml:space="preserve"> ي</w:t>
      </w:r>
      <w:r w:rsidR="006D4556" w:rsidRPr="00A97C42">
        <w:rPr>
          <w:rStyle w:val="Char3"/>
          <w:rFonts w:hint="cs"/>
          <w:rtl/>
        </w:rPr>
        <w:t>ُ</w:t>
      </w:r>
      <w:r w:rsidR="00907911" w:rsidRPr="00A97C42">
        <w:rPr>
          <w:rStyle w:val="Char3"/>
          <w:rtl/>
        </w:rPr>
        <w:t>عل</w:t>
      </w:r>
      <w:r w:rsidR="006D4556" w:rsidRPr="00A97C42">
        <w:rPr>
          <w:rStyle w:val="Char3"/>
          <w:rFonts w:hint="cs"/>
          <w:rtl/>
        </w:rPr>
        <w:t>َ</w:t>
      </w:r>
      <w:r w:rsidR="00907911" w:rsidRPr="00A97C42">
        <w:rPr>
          <w:rStyle w:val="Char3"/>
          <w:rtl/>
        </w:rPr>
        <w:t>م</w:t>
      </w:r>
      <w:r w:rsidR="006D4556" w:rsidRPr="00A97C42">
        <w:rPr>
          <w:rStyle w:val="Char3"/>
          <w:rFonts w:hint="cs"/>
          <w:rtl/>
        </w:rPr>
        <w:t>ُ</w:t>
      </w:r>
      <w:r w:rsidR="00907911" w:rsidRPr="00A97C42">
        <w:rPr>
          <w:rStyle w:val="Char3"/>
          <w:rtl/>
        </w:rPr>
        <w:t xml:space="preserve"> ما ت</w:t>
      </w:r>
      <w:r w:rsidR="006D4556" w:rsidRPr="00A97C42">
        <w:rPr>
          <w:rStyle w:val="Char3"/>
          <w:rFonts w:hint="cs"/>
          <w:rtl/>
        </w:rPr>
        <w:t>َ</w:t>
      </w:r>
      <w:r w:rsidR="00907911" w:rsidRPr="00A97C42">
        <w:rPr>
          <w:rStyle w:val="Char3"/>
          <w:rtl/>
        </w:rPr>
        <w:t>صن</w:t>
      </w:r>
      <w:r w:rsidR="006D4556" w:rsidRPr="00A97C42">
        <w:rPr>
          <w:rStyle w:val="Char3"/>
          <w:rFonts w:hint="cs"/>
          <w:rtl/>
        </w:rPr>
        <w:t>َ</w:t>
      </w:r>
      <w:r w:rsidR="00907911" w:rsidRPr="00A97C42">
        <w:rPr>
          <w:rStyle w:val="Char3"/>
          <w:rtl/>
        </w:rPr>
        <w:t>ع</w:t>
      </w:r>
      <w:r w:rsidR="006D4556" w:rsidRPr="00A97C42">
        <w:rPr>
          <w:rStyle w:val="Char3"/>
          <w:rFonts w:hint="cs"/>
          <w:rtl/>
        </w:rPr>
        <w:t>ُ</w:t>
      </w:r>
      <w:r w:rsidR="00907911" w:rsidRPr="00A97C42">
        <w:rPr>
          <w:rStyle w:val="Char3"/>
          <w:rtl/>
        </w:rPr>
        <w:t>ون</w:t>
      </w:r>
      <w:r w:rsidR="006D4556" w:rsidRPr="00A97C42">
        <w:rPr>
          <w:rStyle w:val="Char3"/>
          <w:rFonts w:hint="cs"/>
          <w:rtl/>
        </w:rPr>
        <w:t>َ</w:t>
      </w:r>
      <w:r w:rsidR="00D26A9B">
        <w:rPr>
          <w:rFonts w:ascii="Traditional Arabic" w:hAnsi="Traditional Arabic" w:cs="Traditional Arabic"/>
          <w:rtl/>
          <w:lang w:bidi="ur-PK"/>
        </w:rPr>
        <w:t>»</w:t>
      </w:r>
      <w:r w:rsidR="00907911">
        <w:rPr>
          <w:rFonts w:cs="Times New Roman" w:hint="cs"/>
          <w:rtl/>
          <w:lang w:bidi="ur-PK"/>
        </w:rPr>
        <w:t>.</w:t>
      </w:r>
    </w:p>
    <w:p w:rsidR="00C25D48" w:rsidRDefault="00A00EDF" w:rsidP="00907911">
      <w:pPr>
        <w:pStyle w:val="a8"/>
        <w:rPr>
          <w:rtl/>
          <w:lang w:bidi="ur-PK"/>
        </w:rPr>
      </w:pPr>
      <w:r>
        <w:rPr>
          <w:rFonts w:hint="cs"/>
          <w:rtl/>
          <w:lang w:bidi="ur-PK"/>
        </w:rPr>
        <w:t xml:space="preserve"> </w:t>
      </w:r>
      <w:r>
        <w:rPr>
          <w:rFonts w:ascii="Traditional Arabic" w:hAnsi="Traditional Arabic" w:cs="Traditional Arabic"/>
          <w:rtl/>
          <w:lang w:bidi="ur-PK"/>
        </w:rPr>
        <w:t>«</w:t>
      </w:r>
      <w:r w:rsidR="00497ECB" w:rsidRPr="00A97C42">
        <w:rPr>
          <w:rStyle w:val="Chare"/>
          <w:rFonts w:hint="cs"/>
          <w:rtl/>
        </w:rPr>
        <w:t>خداوند اسلام و مسلمانان را عزّت د</w:t>
      </w:r>
      <w:r w:rsidR="002573A0" w:rsidRPr="00A97C42">
        <w:rPr>
          <w:rStyle w:val="Chare"/>
          <w:rFonts w:hint="cs"/>
          <w:rtl/>
        </w:rPr>
        <w:t>ه</w:t>
      </w:r>
      <w:r w:rsidR="00497ECB" w:rsidRPr="00A97C42">
        <w:rPr>
          <w:rStyle w:val="Chare"/>
          <w:rFonts w:hint="cs"/>
          <w:rtl/>
        </w:rPr>
        <w:t xml:space="preserve"> و شرک و مشرکان را ذلت د</w:t>
      </w:r>
      <w:r w:rsidR="002573A0" w:rsidRPr="00A97C42">
        <w:rPr>
          <w:rStyle w:val="Chare"/>
          <w:rFonts w:hint="cs"/>
          <w:rtl/>
        </w:rPr>
        <w:t>ه</w:t>
      </w:r>
      <w:r w:rsidR="00497ECB" w:rsidRPr="00A97C42">
        <w:rPr>
          <w:rStyle w:val="Chare"/>
          <w:rFonts w:hint="cs"/>
          <w:rtl/>
        </w:rPr>
        <w:t>، خداوندا</w:t>
      </w:r>
      <w:r w:rsidR="006D4556" w:rsidRPr="00A97C42">
        <w:rPr>
          <w:rStyle w:val="Chare"/>
          <w:rFonts w:hint="cs"/>
          <w:rtl/>
        </w:rPr>
        <w:t xml:space="preserve"> </w:t>
      </w:r>
      <w:r w:rsidR="00497ECB" w:rsidRPr="00A97C42">
        <w:rPr>
          <w:rStyle w:val="Chare"/>
          <w:rFonts w:hint="cs"/>
          <w:rtl/>
        </w:rPr>
        <w:t>‌ای کسی ک</w:t>
      </w:r>
      <w:r w:rsidR="002573A0" w:rsidRPr="00A97C42">
        <w:rPr>
          <w:rStyle w:val="Chare"/>
          <w:rFonts w:hint="cs"/>
          <w:rtl/>
        </w:rPr>
        <w:t>ه</w:t>
      </w:r>
      <w:r w:rsidR="00497ECB" w:rsidRPr="00A97C42">
        <w:rPr>
          <w:rStyle w:val="Chare"/>
          <w:rFonts w:hint="cs"/>
          <w:rtl/>
        </w:rPr>
        <w:t xml:space="preserve"> دارای نیروی محکمی ھستی دشمنان خود و دینت را نابود کن و ما را از بندگان صالحت قرار د</w:t>
      </w:r>
      <w:r w:rsidR="002573A0" w:rsidRPr="00A97C42">
        <w:rPr>
          <w:rStyle w:val="Chare"/>
          <w:rFonts w:hint="cs"/>
          <w:rtl/>
        </w:rPr>
        <w:t>ه</w:t>
      </w:r>
      <w:r w:rsidR="00FA7587" w:rsidRPr="00A97C42">
        <w:rPr>
          <w:rStyle w:val="Chare"/>
          <w:rFonts w:hint="cs"/>
          <w:rtl/>
        </w:rPr>
        <w:t>.</w:t>
      </w:r>
      <w:r w:rsidR="00497ECB" w:rsidRPr="00A97C42">
        <w:rPr>
          <w:rStyle w:val="Chare"/>
          <w:rFonts w:hint="cs"/>
          <w:rtl/>
        </w:rPr>
        <w:t xml:space="preserve"> ای مھربان</w:t>
      </w:r>
      <w:r w:rsidR="008E3495" w:rsidRPr="00A97C42">
        <w:rPr>
          <w:rStyle w:val="Chare"/>
          <w:rFonts w:hint="eastAsia"/>
          <w:rtl/>
        </w:rPr>
        <w:t>‌</w:t>
      </w:r>
      <w:r w:rsidR="00497ECB" w:rsidRPr="00A97C42">
        <w:rPr>
          <w:rStyle w:val="Chare"/>
          <w:rFonts w:hint="cs"/>
          <w:rtl/>
        </w:rPr>
        <w:t xml:space="preserve">ترین </w:t>
      </w:r>
      <w:r w:rsidR="007E3A1B" w:rsidRPr="00A97C42">
        <w:rPr>
          <w:rStyle w:val="Chare"/>
          <w:rFonts w:hint="cs"/>
          <w:rtl/>
        </w:rPr>
        <w:t>مھربان‌ھا</w:t>
      </w:r>
      <w:r w:rsidR="00497ECB" w:rsidRPr="00A97C42">
        <w:rPr>
          <w:rStyle w:val="Chare"/>
          <w:rFonts w:hint="cs"/>
          <w:rtl/>
        </w:rPr>
        <w:t>، ای بندگان خدا ب</w:t>
      </w:r>
      <w:r w:rsidR="002573A0" w:rsidRPr="00A97C42">
        <w:rPr>
          <w:rStyle w:val="Chare"/>
          <w:rFonts w:hint="cs"/>
          <w:rtl/>
        </w:rPr>
        <w:t>ه</w:t>
      </w:r>
      <w:r w:rsidR="00497ECB" w:rsidRPr="00A97C42">
        <w:rPr>
          <w:rStyle w:val="Chare"/>
          <w:rFonts w:hint="cs"/>
          <w:rtl/>
        </w:rPr>
        <w:t xml:space="preserve"> راستی ک</w:t>
      </w:r>
      <w:r w:rsidR="002573A0" w:rsidRPr="00A97C42">
        <w:rPr>
          <w:rStyle w:val="Chare"/>
          <w:rFonts w:hint="cs"/>
          <w:rtl/>
        </w:rPr>
        <w:t>ه</w:t>
      </w:r>
      <w:r w:rsidR="00497ECB" w:rsidRPr="00A97C42">
        <w:rPr>
          <w:rStyle w:val="Chare"/>
          <w:rFonts w:hint="cs"/>
          <w:rtl/>
        </w:rPr>
        <w:t xml:space="preserve"> خداوند ب</w:t>
      </w:r>
      <w:r w:rsidR="002573A0" w:rsidRPr="00A97C42">
        <w:rPr>
          <w:rStyle w:val="Chare"/>
          <w:rFonts w:hint="cs"/>
          <w:rtl/>
        </w:rPr>
        <w:t>ه</w:t>
      </w:r>
      <w:r w:rsidR="00497ECB" w:rsidRPr="00A97C42">
        <w:rPr>
          <w:rStyle w:val="Chare"/>
          <w:rFonts w:hint="cs"/>
          <w:rtl/>
        </w:rPr>
        <w:t xml:space="preserve"> عدل و احسان و بازدید نزدیکان امر می‌کند </w:t>
      </w:r>
      <w:r w:rsidR="008E3495" w:rsidRPr="00A97C42">
        <w:rPr>
          <w:rStyle w:val="Chare"/>
          <w:rFonts w:hint="cs"/>
          <w:rtl/>
        </w:rPr>
        <w:t>و از فحش</w:t>
      </w:r>
      <w:r w:rsidR="007C425B" w:rsidRPr="00A97C42">
        <w:rPr>
          <w:rStyle w:val="Chare"/>
          <w:rFonts w:hint="cs"/>
          <w:rtl/>
        </w:rPr>
        <w:t>أ</w:t>
      </w:r>
      <w:r w:rsidR="008E3495" w:rsidRPr="00A97C42">
        <w:rPr>
          <w:rStyle w:val="Chare"/>
          <w:rFonts w:hint="cs"/>
          <w:rtl/>
        </w:rPr>
        <w:t xml:space="preserve"> و منکر و زنان تباھکار نھی می‌کند و شما را موعظ</w:t>
      </w:r>
      <w:r w:rsidR="002573A0" w:rsidRPr="00A97C42">
        <w:rPr>
          <w:rStyle w:val="Chare"/>
          <w:rFonts w:hint="cs"/>
          <w:rtl/>
        </w:rPr>
        <w:t>ه</w:t>
      </w:r>
      <w:r w:rsidR="008E3495" w:rsidRPr="00A97C42">
        <w:rPr>
          <w:rStyle w:val="Chare"/>
          <w:rFonts w:hint="cs"/>
          <w:rtl/>
        </w:rPr>
        <w:t xml:space="preserve"> می‌کند، شاید ک</w:t>
      </w:r>
      <w:r w:rsidR="002573A0" w:rsidRPr="00A97C42">
        <w:rPr>
          <w:rStyle w:val="Chare"/>
          <w:rFonts w:hint="cs"/>
          <w:rtl/>
        </w:rPr>
        <w:t>ه</w:t>
      </w:r>
      <w:r w:rsidR="008E3495" w:rsidRPr="00A97C42">
        <w:rPr>
          <w:rStyle w:val="Chare"/>
          <w:rFonts w:hint="cs"/>
          <w:rtl/>
        </w:rPr>
        <w:t xml:space="preserve"> احسان خدا را ب</w:t>
      </w:r>
      <w:r w:rsidR="002573A0" w:rsidRPr="00A97C42">
        <w:rPr>
          <w:rStyle w:val="Chare"/>
          <w:rFonts w:hint="cs"/>
          <w:rtl/>
        </w:rPr>
        <w:t>ه</w:t>
      </w:r>
      <w:r w:rsidR="008E3495" w:rsidRPr="00A97C42">
        <w:rPr>
          <w:rStyle w:val="Chare"/>
          <w:rFonts w:hint="cs"/>
          <w:rtl/>
        </w:rPr>
        <w:t xml:space="preserve"> یاد آورید</w:t>
      </w:r>
      <w:r w:rsidR="00FA7587" w:rsidRPr="00A97C42">
        <w:rPr>
          <w:rStyle w:val="Chare"/>
          <w:rFonts w:hint="cs"/>
          <w:rtl/>
        </w:rPr>
        <w:t>.</w:t>
      </w:r>
      <w:r w:rsidR="008E3495" w:rsidRPr="00A97C42">
        <w:rPr>
          <w:rStyle w:val="Chare"/>
          <w:rFonts w:hint="cs"/>
          <w:rtl/>
        </w:rPr>
        <w:t xml:space="preserve"> پس خداوند عظیم را ذکر گویید تا شما را ذکر کند و ب</w:t>
      </w:r>
      <w:r w:rsidR="002573A0" w:rsidRPr="00A97C42">
        <w:rPr>
          <w:rStyle w:val="Chare"/>
          <w:rFonts w:hint="cs"/>
          <w:rtl/>
        </w:rPr>
        <w:t>ه</w:t>
      </w:r>
      <w:r w:rsidR="008E3495" w:rsidRPr="00A97C42">
        <w:rPr>
          <w:rStyle w:val="Chare"/>
          <w:rFonts w:hint="cs"/>
          <w:rtl/>
        </w:rPr>
        <w:t xml:space="preserve"> خاطر نعمت‌ھایش او را شکر کنید تا آن را زیادتر کند و ھمانا ذکر و یاد خدا بزرگ</w:t>
      </w:r>
      <w:r w:rsidR="006D4556" w:rsidRPr="00A97C42">
        <w:rPr>
          <w:rStyle w:val="Chare"/>
          <w:rFonts w:hint="eastAsia"/>
          <w:rtl/>
        </w:rPr>
        <w:t>‌</w:t>
      </w:r>
      <w:r w:rsidR="008E3495" w:rsidRPr="00A97C42">
        <w:rPr>
          <w:rStyle w:val="Chare"/>
          <w:rFonts w:hint="cs"/>
          <w:rtl/>
        </w:rPr>
        <w:t>تر از ھم</w:t>
      </w:r>
      <w:r w:rsidR="002573A0" w:rsidRPr="00A97C42">
        <w:rPr>
          <w:rStyle w:val="Chare"/>
          <w:rFonts w:hint="cs"/>
          <w:rtl/>
        </w:rPr>
        <w:t>ه</w:t>
      </w:r>
      <w:r w:rsidR="008E3495" w:rsidRPr="00A97C42">
        <w:rPr>
          <w:rStyle w:val="Chare"/>
          <w:rFonts w:hint="cs"/>
          <w:rtl/>
        </w:rPr>
        <w:t xml:space="preserve"> است و ب</w:t>
      </w:r>
      <w:r w:rsidR="002573A0" w:rsidRPr="00A97C42">
        <w:rPr>
          <w:rStyle w:val="Chare"/>
          <w:rFonts w:hint="cs"/>
          <w:rtl/>
        </w:rPr>
        <w:t>ه</w:t>
      </w:r>
      <w:r w:rsidR="008E3495" w:rsidRPr="00A97C42">
        <w:rPr>
          <w:rStyle w:val="Chare"/>
          <w:rFonts w:hint="cs"/>
          <w:rtl/>
        </w:rPr>
        <w:t xml:space="preserve"> راستی ک</w:t>
      </w:r>
      <w:r w:rsidR="002573A0" w:rsidRPr="00A97C42">
        <w:rPr>
          <w:rStyle w:val="Chare"/>
          <w:rFonts w:hint="cs"/>
          <w:rtl/>
        </w:rPr>
        <w:t>ه</w:t>
      </w:r>
      <w:r w:rsidR="008E3495" w:rsidRPr="00A97C42">
        <w:rPr>
          <w:rStyle w:val="Chare"/>
          <w:rFonts w:hint="cs"/>
          <w:rtl/>
        </w:rPr>
        <w:t xml:space="preserve"> خداوند آنچ</w:t>
      </w:r>
      <w:r w:rsidR="002573A0" w:rsidRPr="00A97C42">
        <w:rPr>
          <w:rStyle w:val="Chare"/>
          <w:rFonts w:hint="cs"/>
          <w:rtl/>
        </w:rPr>
        <w:t>ه</w:t>
      </w:r>
      <w:r w:rsidR="008E3495" w:rsidRPr="00A97C42">
        <w:rPr>
          <w:rStyle w:val="Chare"/>
          <w:rFonts w:hint="cs"/>
          <w:rtl/>
        </w:rPr>
        <w:t xml:space="preserve"> ک</w:t>
      </w:r>
      <w:r w:rsidR="002573A0" w:rsidRPr="00A97C42">
        <w:rPr>
          <w:rStyle w:val="Chare"/>
          <w:rFonts w:hint="cs"/>
          <w:rtl/>
        </w:rPr>
        <w:t>ه</w:t>
      </w:r>
      <w:r w:rsidR="008E3495" w:rsidRPr="00A97C42">
        <w:rPr>
          <w:rStyle w:val="Chare"/>
          <w:rFonts w:hint="cs"/>
          <w:rtl/>
        </w:rPr>
        <w:t xml:space="preserve"> انجام دھید، می‌داند</w:t>
      </w:r>
      <w:r w:rsidR="008E3495">
        <w:rPr>
          <w:rFonts w:ascii="Traditional Arabic" w:hAnsi="Traditional Arabic" w:cs="Traditional Arabic"/>
          <w:rtl/>
          <w:lang w:bidi="ur-PK"/>
        </w:rPr>
        <w:t>»</w:t>
      </w:r>
      <w:r w:rsidR="00FA7587">
        <w:rPr>
          <w:rFonts w:hint="cs"/>
          <w:rtl/>
          <w:lang w:bidi="ur-PK"/>
        </w:rPr>
        <w:t>.</w:t>
      </w:r>
    </w:p>
    <w:p w:rsidR="00C25D48" w:rsidRDefault="00C25D48" w:rsidP="00907911">
      <w:pPr>
        <w:pStyle w:val="a8"/>
        <w:rPr>
          <w:rtl/>
          <w:lang w:bidi="ur-PK"/>
        </w:rPr>
        <w:sectPr w:rsidR="00C25D48" w:rsidSect="00C14F87">
          <w:footnotePr>
            <w:numRestart w:val="eachPage"/>
          </w:footnotePr>
          <w:pgSz w:w="9356" w:h="13608" w:code="9"/>
          <w:pgMar w:top="567" w:right="1134" w:bottom="851" w:left="1134" w:header="454" w:footer="0" w:gutter="0"/>
          <w:cols w:space="708"/>
          <w:titlePg/>
          <w:bidi/>
          <w:rtlGutter/>
          <w:docGrid w:linePitch="381"/>
        </w:sectPr>
      </w:pPr>
    </w:p>
    <w:p w:rsidR="00C25D48" w:rsidRDefault="0070069A" w:rsidP="00C25D48">
      <w:pPr>
        <w:pStyle w:val="a1"/>
        <w:rPr>
          <w:rtl/>
        </w:rPr>
      </w:pPr>
      <w:bookmarkStart w:id="12" w:name="_Toc437893401"/>
      <w:r>
        <w:rPr>
          <w:rFonts w:hint="cs"/>
          <w:rtl/>
        </w:rPr>
        <w:t>خطبۀ چهارم: نَرم</w:t>
      </w:r>
      <w:r>
        <w:rPr>
          <w:rFonts w:hint="eastAsia"/>
          <w:rtl/>
        </w:rPr>
        <w:t>‌</w:t>
      </w:r>
      <w:r w:rsidR="00C25D48">
        <w:rPr>
          <w:rFonts w:hint="cs"/>
          <w:rtl/>
        </w:rPr>
        <w:t>خویی و احسان</w:t>
      </w:r>
      <w:bookmarkEnd w:id="12"/>
    </w:p>
    <w:p w:rsidR="00624426" w:rsidRDefault="008E3495" w:rsidP="001D438B">
      <w:pPr>
        <w:pStyle w:val="a4"/>
        <w:rPr>
          <w:rtl/>
        </w:rPr>
      </w:pPr>
      <w:r>
        <w:rPr>
          <w:rFonts w:hint="cs"/>
          <w:rtl/>
          <w:lang w:bidi="ur-PK"/>
        </w:rPr>
        <w:t xml:space="preserve"> </w:t>
      </w:r>
      <w:r w:rsidR="007167C4">
        <w:rPr>
          <w:rFonts w:ascii="Traditional Arabic" w:hAnsi="Traditional Arabic" w:cs="Traditional Arabic"/>
          <w:rtl/>
          <w:lang w:bidi="ur-PK"/>
        </w:rPr>
        <w:t>«</w:t>
      </w:r>
      <w:r w:rsidR="00624426" w:rsidRPr="00472F81">
        <w:rPr>
          <w:rFonts w:hint="cs"/>
          <w:rtl/>
        </w:rPr>
        <w:t>ا</w:t>
      </w:r>
      <w:r w:rsidR="00624426">
        <w:rPr>
          <w:rFonts w:hint="cs"/>
          <w:rtl/>
        </w:rPr>
        <w:t>َ</w:t>
      </w:r>
      <w:r w:rsidR="00624426" w:rsidRPr="00472F81">
        <w:rPr>
          <w:rFonts w:hint="cs"/>
          <w:rtl/>
        </w:rPr>
        <w:t>لح</w:t>
      </w:r>
      <w:r w:rsidR="00624426">
        <w:rPr>
          <w:rFonts w:hint="cs"/>
          <w:rtl/>
        </w:rPr>
        <w:t>َ</w:t>
      </w:r>
      <w:r w:rsidR="00624426" w:rsidRPr="00472F81">
        <w:rPr>
          <w:rFonts w:hint="cs"/>
          <w:rtl/>
        </w:rPr>
        <w:t>مد</w:t>
      </w:r>
      <w:r w:rsidR="00624426">
        <w:rPr>
          <w:rFonts w:hint="cs"/>
          <w:rtl/>
        </w:rPr>
        <w:t>ُ</w:t>
      </w:r>
      <w:r w:rsidR="00624426" w:rsidRPr="00472F81">
        <w:rPr>
          <w:rFonts w:hint="cs"/>
          <w:rtl/>
        </w:rPr>
        <w:t>ل</w:t>
      </w:r>
      <w:r w:rsidR="00624426">
        <w:rPr>
          <w:rFonts w:hint="cs"/>
          <w:rtl/>
        </w:rPr>
        <w:t>ل</w:t>
      </w:r>
      <w:r w:rsidR="00624426" w:rsidRPr="006403F0">
        <w:rPr>
          <w:rFonts w:ascii="Calibri" w:hAnsi="Calibri" w:hint="cs"/>
          <w:rtl/>
        </w:rPr>
        <w:t>ه</w:t>
      </w:r>
      <w:r w:rsidR="00624426" w:rsidRPr="006403F0">
        <w:rPr>
          <w:rFonts w:ascii="Calibri" w:hAnsi="Calibri" w:hint="cs"/>
          <w:rtl/>
          <w:lang w:bidi="ar-SA"/>
        </w:rPr>
        <w:t>ِ</w:t>
      </w:r>
      <w:r w:rsidR="00624426" w:rsidRPr="00472F81">
        <w:rPr>
          <w:rFonts w:hint="cs"/>
          <w:rtl/>
        </w:rPr>
        <w:t xml:space="preserve"> ح</w:t>
      </w:r>
      <w:r w:rsidR="00624426">
        <w:rPr>
          <w:rFonts w:hint="cs"/>
          <w:rtl/>
        </w:rPr>
        <w:t>ـ</w:t>
      </w:r>
      <w:r w:rsidR="00624426" w:rsidRPr="00472F81">
        <w:rPr>
          <w:rFonts w:hint="cs"/>
          <w:rtl/>
        </w:rPr>
        <w:t xml:space="preserve">مداً </w:t>
      </w:r>
      <w:r w:rsidR="00624426">
        <w:rPr>
          <w:rFonts w:hint="cs"/>
          <w:rtl/>
        </w:rPr>
        <w:t>يَنبَغيِ لِجَلالِ وجههِ و</w:t>
      </w:r>
      <w:r w:rsidR="00624426" w:rsidRPr="00472F81">
        <w:rPr>
          <w:rFonts w:hint="cs"/>
          <w:rtl/>
        </w:rPr>
        <w:t>عظيم س</w:t>
      </w:r>
      <w:r w:rsidR="00624426">
        <w:rPr>
          <w:rFonts w:hint="cs"/>
          <w:rtl/>
        </w:rPr>
        <w:t>ُ</w:t>
      </w:r>
      <w:r w:rsidR="00624426" w:rsidRPr="00472F81">
        <w:rPr>
          <w:rFonts w:hint="cs"/>
          <w:rtl/>
        </w:rPr>
        <w:t>لطانه</w:t>
      </w:r>
      <w:r w:rsidR="00624426">
        <w:rPr>
          <w:rFonts w:hint="cs"/>
          <w:rtl/>
        </w:rPr>
        <w:t xml:space="preserve">ِ </w:t>
      </w:r>
      <w:r w:rsidR="00624426" w:rsidRPr="00472F81">
        <w:rPr>
          <w:rFonts w:hint="cs"/>
          <w:rtl/>
        </w:rPr>
        <w:t>وأ</w:t>
      </w:r>
      <w:r w:rsidR="00624426">
        <w:rPr>
          <w:rFonts w:hint="cs"/>
          <w:rtl/>
        </w:rPr>
        <w:t>َ</w:t>
      </w:r>
      <w:r w:rsidR="00624426" w:rsidRPr="00472F81">
        <w:rPr>
          <w:rFonts w:hint="cs"/>
          <w:rtl/>
        </w:rPr>
        <w:t>ش</w:t>
      </w:r>
      <w:r w:rsidR="00624426">
        <w:rPr>
          <w:rFonts w:hint="cs"/>
          <w:rtl/>
        </w:rPr>
        <w:t>ْ</w:t>
      </w:r>
      <w:r w:rsidR="00624426" w:rsidRPr="00472F81">
        <w:rPr>
          <w:rFonts w:hint="cs"/>
          <w:rtl/>
        </w:rPr>
        <w:t>هد</w:t>
      </w:r>
      <w:r w:rsidR="00624426">
        <w:rPr>
          <w:rFonts w:hint="cs"/>
          <w:rtl/>
        </w:rPr>
        <w:t>ُ</w:t>
      </w:r>
      <w:r w:rsidR="00624426" w:rsidRPr="00472F81">
        <w:rPr>
          <w:rFonts w:hint="cs"/>
          <w:rtl/>
        </w:rPr>
        <w:t xml:space="preserve"> أ</w:t>
      </w:r>
      <w:r w:rsidR="00624426">
        <w:rPr>
          <w:rFonts w:hint="cs"/>
          <w:rtl/>
        </w:rPr>
        <w:t>َنْ</w:t>
      </w:r>
      <w:r w:rsidR="00624426" w:rsidRPr="00472F81">
        <w:rPr>
          <w:rFonts w:hint="cs"/>
          <w:rtl/>
        </w:rPr>
        <w:t xml:space="preserve"> لا إ</w:t>
      </w:r>
      <w:r w:rsidR="00624426">
        <w:rPr>
          <w:rFonts w:hint="cs"/>
          <w:rtl/>
        </w:rPr>
        <w:t xml:space="preserve">ِلهَ إِلاَّ اللهُ </w:t>
      </w:r>
      <w:r w:rsidR="00624426" w:rsidRPr="00624426">
        <w:rPr>
          <w:rFonts w:hint="cs"/>
          <w:rtl/>
        </w:rPr>
        <w:t>و</w:t>
      </w:r>
      <w:r w:rsidR="00F975F0">
        <w:rPr>
          <w:rFonts w:hint="cs"/>
          <w:rtl/>
        </w:rPr>
        <w:t>َ</w:t>
      </w:r>
      <w:r w:rsidR="00624426" w:rsidRPr="00624426">
        <w:rPr>
          <w:rFonts w:hint="cs"/>
          <w:rtl/>
        </w:rPr>
        <w:t>حد</w:t>
      </w:r>
      <w:r w:rsidR="00F975F0">
        <w:rPr>
          <w:rFonts w:hint="cs"/>
          <w:rtl/>
        </w:rPr>
        <w:t>َ</w:t>
      </w:r>
      <w:r w:rsidR="00624426" w:rsidRPr="00624426">
        <w:rPr>
          <w:rFonts w:hint="cs"/>
          <w:rtl/>
        </w:rPr>
        <w:t>ه</w:t>
      </w:r>
      <w:r w:rsidR="00F975F0">
        <w:rPr>
          <w:rFonts w:hint="cs"/>
          <w:rtl/>
        </w:rPr>
        <w:t>ُ</w:t>
      </w:r>
      <w:r w:rsidR="00624426" w:rsidRPr="00624426">
        <w:rPr>
          <w:rFonts w:hint="cs"/>
          <w:rtl/>
        </w:rPr>
        <w:t xml:space="preserve"> ل</w:t>
      </w:r>
      <w:r w:rsidR="00F975F0">
        <w:rPr>
          <w:rFonts w:hint="cs"/>
          <w:rtl/>
        </w:rPr>
        <w:t>َ</w:t>
      </w:r>
      <w:r w:rsidR="00624426" w:rsidRPr="00624426">
        <w:rPr>
          <w:rFonts w:hint="cs"/>
          <w:rtl/>
        </w:rPr>
        <w:t>ا ش</w:t>
      </w:r>
      <w:r w:rsidR="00F975F0">
        <w:rPr>
          <w:rFonts w:hint="cs"/>
          <w:rtl/>
        </w:rPr>
        <w:t>َ</w:t>
      </w:r>
      <w:r w:rsidR="00624426" w:rsidRPr="00624426">
        <w:rPr>
          <w:rFonts w:hint="cs"/>
          <w:rtl/>
        </w:rPr>
        <w:t>ر</w:t>
      </w:r>
      <w:r w:rsidR="00F975F0">
        <w:rPr>
          <w:rFonts w:hint="cs"/>
          <w:rtl/>
        </w:rPr>
        <w:t>يِ</w:t>
      </w:r>
      <w:r w:rsidR="00624426" w:rsidRPr="00624426">
        <w:rPr>
          <w:rFonts w:hint="cs"/>
          <w:rtl/>
        </w:rPr>
        <w:t>ك ل</w:t>
      </w:r>
      <w:r w:rsidR="00F975F0">
        <w:rPr>
          <w:rFonts w:hint="cs"/>
          <w:rtl/>
        </w:rPr>
        <w:t>َ</w:t>
      </w:r>
      <w:r w:rsidR="00624426" w:rsidRPr="00624426">
        <w:rPr>
          <w:rFonts w:hint="cs"/>
          <w:rtl/>
        </w:rPr>
        <w:t>ه</w:t>
      </w:r>
      <w:r w:rsidR="00F975F0">
        <w:rPr>
          <w:rFonts w:hint="cs"/>
          <w:rtl/>
        </w:rPr>
        <w:t>ُ</w:t>
      </w:r>
      <w:r w:rsidR="00624426" w:rsidRPr="00624426">
        <w:rPr>
          <w:rFonts w:hint="cs"/>
          <w:rtl/>
        </w:rPr>
        <w:t xml:space="preserve"> </w:t>
      </w:r>
      <w:r w:rsidR="00624426" w:rsidRPr="00472F81">
        <w:rPr>
          <w:rFonts w:hint="cs"/>
          <w:rtl/>
        </w:rPr>
        <w:t>و</w:t>
      </w:r>
      <w:r w:rsidR="00F975F0">
        <w:rPr>
          <w:rFonts w:hint="cs"/>
          <w:rtl/>
        </w:rPr>
        <w:t>َ</w:t>
      </w:r>
      <w:r w:rsidR="00624426" w:rsidRPr="00472F81">
        <w:rPr>
          <w:rFonts w:hint="cs"/>
          <w:rtl/>
        </w:rPr>
        <w:t>أ</w:t>
      </w:r>
      <w:r w:rsidR="00624426">
        <w:rPr>
          <w:rFonts w:hint="cs"/>
          <w:rtl/>
        </w:rPr>
        <w:t>َ</w:t>
      </w:r>
      <w:r w:rsidR="00624426" w:rsidRPr="00472F81">
        <w:rPr>
          <w:rFonts w:hint="cs"/>
          <w:rtl/>
        </w:rPr>
        <w:t>ش</w:t>
      </w:r>
      <w:r w:rsidR="00624426">
        <w:rPr>
          <w:rFonts w:hint="cs"/>
          <w:rtl/>
        </w:rPr>
        <w:t>ْ</w:t>
      </w:r>
      <w:r w:rsidR="00624426" w:rsidRPr="00472F81">
        <w:rPr>
          <w:rFonts w:hint="cs"/>
          <w:rtl/>
        </w:rPr>
        <w:t>ه</w:t>
      </w:r>
      <w:r w:rsidR="00624426">
        <w:rPr>
          <w:rFonts w:hint="cs"/>
          <w:rtl/>
        </w:rPr>
        <w:t>َ</w:t>
      </w:r>
      <w:r w:rsidR="00624426" w:rsidRPr="00472F81">
        <w:rPr>
          <w:rFonts w:hint="cs"/>
          <w:rtl/>
        </w:rPr>
        <w:t>د</w:t>
      </w:r>
      <w:r w:rsidR="00624426">
        <w:rPr>
          <w:rFonts w:hint="cs"/>
          <w:rtl/>
        </w:rPr>
        <w:t>ُ</w:t>
      </w:r>
      <w:r w:rsidR="00624426" w:rsidRPr="00472F81">
        <w:rPr>
          <w:rFonts w:hint="cs"/>
          <w:rtl/>
        </w:rPr>
        <w:t xml:space="preserve"> أ</w:t>
      </w:r>
      <w:r w:rsidR="00624426">
        <w:rPr>
          <w:rFonts w:hint="cs"/>
          <w:rtl/>
        </w:rPr>
        <w:t>َ</w:t>
      </w:r>
      <w:r w:rsidR="00624426" w:rsidRPr="00472F81">
        <w:rPr>
          <w:rFonts w:hint="cs"/>
          <w:rtl/>
        </w:rPr>
        <w:t>ن</w:t>
      </w:r>
      <w:r w:rsidR="00624426">
        <w:rPr>
          <w:rFonts w:hint="cs"/>
          <w:rtl/>
        </w:rPr>
        <w:t>َّ</w:t>
      </w:r>
      <w:r w:rsidR="001D438B">
        <w:rPr>
          <w:rFonts w:hint="cs"/>
          <w:rtl/>
        </w:rPr>
        <w:t xml:space="preserve"> </w:t>
      </w:r>
      <w:r w:rsidR="00624426" w:rsidRPr="00CE676C">
        <w:rPr>
          <w:rFonts w:hint="cs"/>
          <w:rtl/>
        </w:rPr>
        <w:t>مُحمَّـداً رسولُ الله</w:t>
      </w:r>
      <w:r w:rsidR="007167C4" w:rsidRPr="00CE676C">
        <w:rPr>
          <w:rFonts w:hint="cs"/>
          <w:rtl/>
        </w:rPr>
        <w:t xml:space="preserve"> </w:t>
      </w:r>
      <w:r w:rsidR="001D438B" w:rsidRPr="00CE676C">
        <w:rPr>
          <w:rFonts w:hint="cs"/>
          <w:rtl/>
        </w:rPr>
        <w:t>اللَّهُمَ صلِّ وسلِّم على</w:t>
      </w:r>
      <w:r w:rsidR="007167C4" w:rsidRPr="00CE676C">
        <w:rPr>
          <w:rFonts w:hint="cs"/>
          <w:rtl/>
        </w:rPr>
        <w:t xml:space="preserve"> سيِّدِناَ</w:t>
      </w:r>
      <w:r w:rsidR="007167C4" w:rsidRPr="001D438B">
        <w:rPr>
          <w:rFonts w:hint="cs"/>
          <w:color w:val="FF0000"/>
          <w:rtl/>
        </w:rPr>
        <w:t xml:space="preserve"> </w:t>
      </w:r>
      <w:r w:rsidR="007167C4" w:rsidRPr="00472F81">
        <w:rPr>
          <w:rFonts w:hint="cs"/>
          <w:rtl/>
        </w:rPr>
        <w:t>م</w:t>
      </w:r>
      <w:r w:rsidR="007167C4">
        <w:rPr>
          <w:rFonts w:hint="cs"/>
          <w:rtl/>
        </w:rPr>
        <w:t>ُ</w:t>
      </w:r>
      <w:r w:rsidR="007167C4" w:rsidRPr="00472F81">
        <w:rPr>
          <w:rFonts w:hint="cs"/>
          <w:rtl/>
        </w:rPr>
        <w:t>حم</w:t>
      </w:r>
      <w:r w:rsidR="007167C4">
        <w:rPr>
          <w:rFonts w:hint="cs"/>
          <w:rtl/>
        </w:rPr>
        <w:t>َّ</w:t>
      </w:r>
      <w:r w:rsidR="007167C4" w:rsidRPr="00472F81">
        <w:rPr>
          <w:rFonts w:hint="cs"/>
          <w:rtl/>
        </w:rPr>
        <w:t>د</w:t>
      </w:r>
      <w:r w:rsidR="001D438B">
        <w:rPr>
          <w:rFonts w:hint="cs"/>
          <w:rtl/>
        </w:rPr>
        <w:t>اً</w:t>
      </w:r>
      <w:r w:rsidR="007167C4" w:rsidRPr="00472F81">
        <w:rPr>
          <w:rFonts w:hint="cs"/>
          <w:rtl/>
        </w:rPr>
        <w:t xml:space="preserve"> و</w:t>
      </w:r>
      <w:r w:rsidR="007167C4">
        <w:rPr>
          <w:rFonts w:hint="cs"/>
          <w:rtl/>
        </w:rPr>
        <w:t>َعَلىَ آلِهِ وَصَحبهِ وَالصَالِـحِينَ</w:t>
      </w:r>
      <w:r w:rsidR="007167C4">
        <w:rPr>
          <w:rFonts w:ascii="Traditional Arabic" w:hAnsi="Traditional Arabic" w:cs="Traditional Arabic"/>
          <w:rtl/>
        </w:rPr>
        <w:t>»</w:t>
      </w:r>
      <w:r w:rsidR="007167C4">
        <w:rPr>
          <w:rFonts w:hint="cs"/>
          <w:rtl/>
        </w:rPr>
        <w:t>.</w:t>
      </w:r>
    </w:p>
    <w:p w:rsidR="002573A0" w:rsidRPr="0070069A" w:rsidRDefault="00C20BCD" w:rsidP="0070069A">
      <w:pPr>
        <w:pStyle w:val="a8"/>
        <w:rPr>
          <w:rtl/>
        </w:rPr>
      </w:pPr>
      <w:r w:rsidRPr="0070069A">
        <w:rPr>
          <w:rtl/>
        </w:rPr>
        <w:t>«</w:t>
      </w:r>
      <w:r w:rsidR="002573A0" w:rsidRPr="0070069A">
        <w:rPr>
          <w:rStyle w:val="Chare"/>
          <w:rFonts w:hint="cs"/>
          <w:sz w:val="28"/>
          <w:szCs w:val="28"/>
          <w:rtl/>
        </w:rPr>
        <w:t>حمد و ستایش خداوند را، حمد و ستایشی ک</w:t>
      </w:r>
      <w:r w:rsidR="00FA7587" w:rsidRPr="0070069A">
        <w:rPr>
          <w:rStyle w:val="Chare"/>
          <w:rFonts w:hint="cs"/>
          <w:sz w:val="28"/>
          <w:szCs w:val="28"/>
          <w:rtl/>
        </w:rPr>
        <w:t>ه</w:t>
      </w:r>
      <w:r w:rsidR="002573A0" w:rsidRPr="0070069A">
        <w:rPr>
          <w:rStyle w:val="Chare"/>
          <w:rFonts w:hint="cs"/>
          <w:sz w:val="28"/>
          <w:szCs w:val="28"/>
          <w:rtl/>
        </w:rPr>
        <w:t xml:space="preserve"> شایست</w:t>
      </w:r>
      <w:r w:rsidR="00FA7587" w:rsidRPr="0070069A">
        <w:rPr>
          <w:rStyle w:val="Chare"/>
          <w:rFonts w:hint="cs"/>
          <w:sz w:val="28"/>
          <w:szCs w:val="28"/>
          <w:rtl/>
        </w:rPr>
        <w:t>ۀ</w:t>
      </w:r>
      <w:r w:rsidR="002573A0" w:rsidRPr="0070069A">
        <w:rPr>
          <w:rStyle w:val="Chare"/>
          <w:rFonts w:hint="cs"/>
          <w:sz w:val="28"/>
          <w:szCs w:val="28"/>
          <w:rtl/>
        </w:rPr>
        <w:t xml:space="preserve"> شکو</w:t>
      </w:r>
      <w:r w:rsidR="00FA7587" w:rsidRPr="0070069A">
        <w:rPr>
          <w:rStyle w:val="Chare"/>
          <w:rFonts w:hint="cs"/>
          <w:sz w:val="28"/>
          <w:szCs w:val="28"/>
          <w:rtl/>
        </w:rPr>
        <w:t>ه</w:t>
      </w:r>
      <w:r w:rsidR="002573A0" w:rsidRPr="0070069A">
        <w:rPr>
          <w:rStyle w:val="Chare"/>
          <w:rFonts w:hint="cs"/>
          <w:sz w:val="28"/>
          <w:szCs w:val="28"/>
          <w:rtl/>
        </w:rPr>
        <w:t xml:space="preserve"> صورتش</w:t>
      </w:r>
      <w:r w:rsidRPr="0070069A">
        <w:rPr>
          <w:rStyle w:val="Chare"/>
          <w:rFonts w:hint="cs"/>
          <w:sz w:val="28"/>
          <w:szCs w:val="28"/>
          <w:rtl/>
        </w:rPr>
        <w:t xml:space="preserve"> و عظمت مقام و منزلتش است و گواھی و شھادت می‌دھم ک</w:t>
      </w:r>
      <w:r w:rsidR="00FA7587" w:rsidRPr="0070069A">
        <w:rPr>
          <w:rStyle w:val="Chare"/>
          <w:rFonts w:hint="cs"/>
          <w:sz w:val="28"/>
          <w:szCs w:val="28"/>
          <w:rtl/>
        </w:rPr>
        <w:t>ه</w:t>
      </w:r>
      <w:r w:rsidRPr="0070069A">
        <w:rPr>
          <w:rStyle w:val="Chare"/>
          <w:rFonts w:hint="cs"/>
          <w:sz w:val="28"/>
          <w:szCs w:val="28"/>
          <w:rtl/>
        </w:rPr>
        <w:t xml:space="preserve"> خدایی جز خداوند یگان</w:t>
      </w:r>
      <w:r w:rsidR="00FA7587" w:rsidRPr="0070069A">
        <w:rPr>
          <w:rStyle w:val="Chare"/>
          <w:rFonts w:hint="cs"/>
          <w:sz w:val="28"/>
          <w:szCs w:val="28"/>
          <w:rtl/>
        </w:rPr>
        <w:t>ه</w:t>
      </w:r>
      <w:r w:rsidRPr="0070069A">
        <w:rPr>
          <w:rStyle w:val="Chare"/>
          <w:rFonts w:hint="cs"/>
          <w:sz w:val="28"/>
          <w:szCs w:val="28"/>
          <w:rtl/>
        </w:rPr>
        <w:t xml:space="preserve"> ک</w:t>
      </w:r>
      <w:r w:rsidR="00FA7587" w:rsidRPr="0070069A">
        <w:rPr>
          <w:rStyle w:val="Chare"/>
          <w:rFonts w:hint="cs"/>
          <w:sz w:val="28"/>
          <w:szCs w:val="28"/>
          <w:rtl/>
        </w:rPr>
        <w:t>ه</w:t>
      </w:r>
      <w:r w:rsidRPr="0070069A">
        <w:rPr>
          <w:rStyle w:val="Chare"/>
          <w:rFonts w:hint="cs"/>
          <w:sz w:val="28"/>
          <w:szCs w:val="28"/>
          <w:rtl/>
        </w:rPr>
        <w:t xml:space="preserve"> ھیچ شریکی ندارد، وجود ندارد، و گواھی و شھادت می‌دھم ک</w:t>
      </w:r>
      <w:r w:rsidR="00FA7587" w:rsidRPr="0070069A">
        <w:rPr>
          <w:rStyle w:val="Chare"/>
          <w:rFonts w:hint="cs"/>
          <w:sz w:val="28"/>
          <w:szCs w:val="28"/>
          <w:rtl/>
        </w:rPr>
        <w:t>ه</w:t>
      </w:r>
      <w:r w:rsidRPr="0070069A">
        <w:rPr>
          <w:rStyle w:val="Chare"/>
          <w:rFonts w:hint="cs"/>
          <w:sz w:val="28"/>
          <w:szCs w:val="28"/>
          <w:rtl/>
        </w:rPr>
        <w:t xml:space="preserve"> حضرت محمّد</w:t>
      </w:r>
      <w:r w:rsidRPr="0070069A">
        <w:rPr>
          <w:rFonts w:hint="cs"/>
          <w:rtl/>
        </w:rPr>
        <w:t xml:space="preserve"> </w:t>
      </w:r>
      <w:r w:rsidRPr="0070069A">
        <w:rPr>
          <w:rFonts w:cs="CTraditional Arabic" w:hint="cs"/>
          <w:rtl/>
        </w:rPr>
        <w:t>ص</w:t>
      </w:r>
      <w:r w:rsidRPr="0070069A">
        <w:rPr>
          <w:rFonts w:hint="cs"/>
          <w:rtl/>
        </w:rPr>
        <w:t xml:space="preserve"> </w:t>
      </w:r>
      <w:r w:rsidRPr="0070069A">
        <w:rPr>
          <w:rStyle w:val="Chare"/>
          <w:rFonts w:hint="cs"/>
          <w:sz w:val="28"/>
          <w:szCs w:val="28"/>
          <w:rtl/>
        </w:rPr>
        <w:t>رسول خداست</w:t>
      </w:r>
      <w:r w:rsidR="00FA7587" w:rsidRPr="0070069A">
        <w:rPr>
          <w:rStyle w:val="Chare"/>
          <w:rFonts w:hint="cs"/>
          <w:sz w:val="28"/>
          <w:szCs w:val="28"/>
          <w:rtl/>
        </w:rPr>
        <w:t>.</w:t>
      </w:r>
      <w:r w:rsidRPr="0070069A">
        <w:rPr>
          <w:rStyle w:val="Chare"/>
          <w:rFonts w:hint="cs"/>
          <w:sz w:val="28"/>
          <w:szCs w:val="28"/>
          <w:rtl/>
        </w:rPr>
        <w:t xml:space="preserve"> خداوندا درود و سلام خود را بر سرور ما حضرت محمد</w:t>
      </w:r>
      <w:r w:rsidRPr="0070069A">
        <w:rPr>
          <w:rFonts w:hint="cs"/>
          <w:rtl/>
        </w:rPr>
        <w:t xml:space="preserve"> </w:t>
      </w:r>
      <w:r w:rsidRPr="0070069A">
        <w:rPr>
          <w:rFonts w:cs="CTraditional Arabic" w:hint="cs"/>
          <w:rtl/>
        </w:rPr>
        <w:t>ص</w:t>
      </w:r>
      <w:r w:rsidRPr="0070069A">
        <w:rPr>
          <w:rFonts w:hint="cs"/>
          <w:rtl/>
        </w:rPr>
        <w:t xml:space="preserve"> </w:t>
      </w:r>
      <w:r w:rsidRPr="0070069A">
        <w:rPr>
          <w:rStyle w:val="Chare"/>
          <w:rFonts w:hint="cs"/>
          <w:sz w:val="28"/>
          <w:szCs w:val="28"/>
          <w:rtl/>
        </w:rPr>
        <w:t>و آل و صحاب</w:t>
      </w:r>
      <w:r w:rsidR="00FA7587" w:rsidRPr="0070069A">
        <w:rPr>
          <w:rStyle w:val="Chare"/>
          <w:rFonts w:hint="cs"/>
          <w:sz w:val="28"/>
          <w:szCs w:val="28"/>
          <w:rtl/>
        </w:rPr>
        <w:t>ۀ</w:t>
      </w:r>
      <w:r w:rsidRPr="0070069A">
        <w:rPr>
          <w:rStyle w:val="Chare"/>
          <w:rFonts w:hint="cs"/>
          <w:sz w:val="28"/>
          <w:szCs w:val="28"/>
          <w:rtl/>
        </w:rPr>
        <w:t xml:space="preserve"> صالحش بفرست</w:t>
      </w:r>
      <w:r w:rsidRPr="0070069A">
        <w:rPr>
          <w:rtl/>
        </w:rPr>
        <w:t>»</w:t>
      </w:r>
      <w:r w:rsidR="00FA7587" w:rsidRPr="0070069A">
        <w:rPr>
          <w:rFonts w:hint="cs"/>
          <w:rtl/>
        </w:rPr>
        <w:t>.</w:t>
      </w:r>
    </w:p>
    <w:p w:rsidR="004213E6" w:rsidRDefault="004213E6" w:rsidP="004213E6">
      <w:pPr>
        <w:pStyle w:val="a8"/>
        <w:rPr>
          <w:rtl/>
        </w:rPr>
      </w:pPr>
      <w:r>
        <w:rPr>
          <w:rFonts w:hint="cs"/>
          <w:rtl/>
        </w:rPr>
        <w:t>اما بعد: پس ای بندگان خدا تقوای الھی را ب</w:t>
      </w:r>
      <w:r w:rsidR="00FA7587">
        <w:rPr>
          <w:rFonts w:hint="cs"/>
          <w:rtl/>
        </w:rPr>
        <w:t>ه</w:t>
      </w:r>
      <w:r>
        <w:rPr>
          <w:rFonts w:hint="cs"/>
          <w:rtl/>
        </w:rPr>
        <w:t xml:space="preserve"> جا آورید و او را اطاعت کنید و ب</w:t>
      </w:r>
      <w:r w:rsidR="00FA7587">
        <w:rPr>
          <w:rFonts w:hint="cs"/>
          <w:rtl/>
        </w:rPr>
        <w:t>ه</w:t>
      </w:r>
      <w:r>
        <w:rPr>
          <w:rFonts w:hint="cs"/>
          <w:rtl/>
        </w:rPr>
        <w:t xml:space="preserve"> دستورات خدا گوش فرا دھید و از او مغفرت طلب کنید، خداوند متعال در قرآن کریم فرمود</w:t>
      </w:r>
      <w:r w:rsidR="00FA7587">
        <w:rPr>
          <w:rFonts w:hint="cs"/>
          <w:rtl/>
        </w:rPr>
        <w:t>ه</w:t>
      </w:r>
      <w:r>
        <w:rPr>
          <w:rFonts w:hint="cs"/>
          <w:rtl/>
        </w:rPr>
        <w:t xml:space="preserve"> است:</w:t>
      </w:r>
    </w:p>
    <w:p w:rsidR="004213E6" w:rsidRDefault="000A2B22" w:rsidP="000A2B22">
      <w:pPr>
        <w:pStyle w:val="af1"/>
        <w:rPr>
          <w:rtl/>
        </w:rPr>
      </w:pPr>
      <w:r>
        <w:rPr>
          <w:rStyle w:val="Char8"/>
          <w:rFonts w:cs="CTraditional Arabic" w:hint="cs"/>
          <w:rtl/>
        </w:rPr>
        <w:t>+</w:t>
      </w:r>
      <w:r w:rsidR="00476051" w:rsidRPr="00CE676C">
        <w:rPr>
          <w:rtl/>
        </w:rPr>
        <w:t xml:space="preserve">خُذِ </w:t>
      </w:r>
      <w:r w:rsidR="00476051" w:rsidRPr="00CE676C">
        <w:rPr>
          <w:rFonts w:hint="cs"/>
          <w:rtl/>
        </w:rPr>
        <w:t>ٱ</w:t>
      </w:r>
      <w:r w:rsidR="00476051" w:rsidRPr="00CE676C">
        <w:rPr>
          <w:rFonts w:hint="eastAsia"/>
          <w:rtl/>
        </w:rPr>
        <w:t>لۡعَفۡوَ</w:t>
      </w:r>
      <w:r w:rsidR="00476051" w:rsidRPr="00CE676C">
        <w:rPr>
          <w:rtl/>
        </w:rPr>
        <w:t xml:space="preserve"> وَأۡمُرۡ </w:t>
      </w:r>
      <w:r w:rsidR="00476051" w:rsidRPr="0070069A">
        <w:rPr>
          <w:rtl/>
        </w:rPr>
        <w:t>بِ</w:t>
      </w:r>
      <w:r w:rsidR="00476051" w:rsidRPr="0070069A">
        <w:rPr>
          <w:rFonts w:hint="cs"/>
          <w:rtl/>
        </w:rPr>
        <w:t>ٱ</w:t>
      </w:r>
      <w:r w:rsidR="00476051" w:rsidRPr="0070069A">
        <w:rPr>
          <w:rFonts w:hint="eastAsia"/>
          <w:rtl/>
        </w:rPr>
        <w:t>ل</w:t>
      </w:r>
      <w:r w:rsidR="00476051" w:rsidRPr="00CE676C">
        <w:rPr>
          <w:rFonts w:hint="eastAsia"/>
          <w:rtl/>
        </w:rPr>
        <w:t>ۡعُرۡفِ</w:t>
      </w:r>
      <w:r w:rsidR="00476051" w:rsidRPr="00CE676C">
        <w:rPr>
          <w:rtl/>
        </w:rPr>
        <w:t xml:space="preserve"> وَأَعۡرِضۡ عَنِ </w:t>
      </w:r>
      <w:r w:rsidR="00476051" w:rsidRPr="00CE676C">
        <w:rPr>
          <w:rFonts w:hint="cs"/>
          <w:rtl/>
        </w:rPr>
        <w:t>ٱ</w:t>
      </w:r>
      <w:r w:rsidR="00476051" w:rsidRPr="00CE676C">
        <w:rPr>
          <w:rFonts w:hint="eastAsia"/>
          <w:rtl/>
        </w:rPr>
        <w:t>لۡجَٰهِلِينَ</w:t>
      </w:r>
      <w:r w:rsidR="00476051" w:rsidRPr="00CE676C">
        <w:rPr>
          <w:rtl/>
        </w:rPr>
        <w:t>١٩٩</w:t>
      </w:r>
      <w:r>
        <w:rPr>
          <w:rStyle w:val="Char8"/>
          <w:rFonts w:cs="CTraditional Arabic" w:hint="cs"/>
          <w:rtl/>
        </w:rPr>
        <w:t>_</w:t>
      </w:r>
      <w:r w:rsidR="00476051">
        <w:rPr>
          <w:rFonts w:ascii="Times New Roman" w:cs="Arial"/>
          <w:szCs w:val="24"/>
          <w:rtl/>
        </w:rPr>
        <w:t xml:space="preserve"> </w:t>
      </w:r>
      <w:r w:rsidR="00476051" w:rsidRPr="00476051">
        <w:rPr>
          <w:rStyle w:val="Char6"/>
          <w:rtl/>
        </w:rPr>
        <w:t>[الأعراف: 199]</w:t>
      </w:r>
      <w:r w:rsidR="00CE676C">
        <w:rPr>
          <w:rStyle w:val="Char6"/>
          <w:rFonts w:hint="cs"/>
          <w:rtl/>
        </w:rPr>
        <w:t>.</w:t>
      </w:r>
    </w:p>
    <w:p w:rsidR="001B1579" w:rsidRDefault="00712778" w:rsidP="0070069A">
      <w:pPr>
        <w:pStyle w:val="ab"/>
        <w:rPr>
          <w:rtl/>
          <w:lang w:bidi="ar-SA"/>
        </w:rPr>
      </w:pPr>
      <w:r>
        <w:rPr>
          <w:rFonts w:hint="cs"/>
          <w:rtl/>
          <w:lang w:bidi="ur-PK"/>
        </w:rPr>
        <w:t xml:space="preserve"> </w:t>
      </w:r>
      <w:r w:rsidR="001B1579" w:rsidRPr="001B1579">
        <w:rPr>
          <w:rStyle w:val="Char8"/>
          <w:rtl/>
        </w:rPr>
        <w:t>«</w:t>
      </w:r>
      <w:r w:rsidR="001B1579" w:rsidRPr="0070069A">
        <w:rPr>
          <w:rFonts w:hint="cs"/>
          <w:rtl/>
        </w:rPr>
        <w:t>شیو</w:t>
      </w:r>
      <w:r w:rsidR="00FA7587" w:rsidRPr="0070069A">
        <w:rPr>
          <w:rFonts w:hint="cs"/>
          <w:rtl/>
        </w:rPr>
        <w:t>ه</w:t>
      </w:r>
      <w:r w:rsidR="001B1579" w:rsidRPr="0070069A">
        <w:rPr>
          <w:rFonts w:hint="cs"/>
          <w:rtl/>
        </w:rPr>
        <w:t xml:space="preserve"> و روش عفو و گذشت در زندگی در پیش بگیر و ب</w:t>
      </w:r>
      <w:r w:rsidR="00FA7587" w:rsidRPr="0070069A">
        <w:rPr>
          <w:rFonts w:hint="cs"/>
          <w:rtl/>
        </w:rPr>
        <w:t>ه</w:t>
      </w:r>
      <w:r w:rsidR="001B1579" w:rsidRPr="0070069A">
        <w:rPr>
          <w:rFonts w:hint="cs"/>
          <w:rtl/>
        </w:rPr>
        <w:t xml:space="preserve"> معروف و کار نیک امر کن و از جاھلان رویگردانی کن</w:t>
      </w:r>
      <w:r w:rsidR="001B1579" w:rsidRPr="001B1579">
        <w:rPr>
          <w:rStyle w:val="Char8"/>
          <w:rtl/>
        </w:rPr>
        <w:t>»</w:t>
      </w:r>
      <w:r w:rsidR="00FA7587">
        <w:rPr>
          <w:rFonts w:hint="cs"/>
          <w:rtl/>
          <w:lang w:bidi="ar-SA"/>
        </w:rPr>
        <w:t>.</w:t>
      </w:r>
    </w:p>
    <w:p w:rsidR="001B1579" w:rsidRDefault="001B1579" w:rsidP="001B1579">
      <w:pPr>
        <w:pStyle w:val="a8"/>
        <w:rPr>
          <w:rtl/>
          <w:lang w:bidi="ar-SA"/>
        </w:rPr>
      </w:pPr>
      <w:r>
        <w:rPr>
          <w:rFonts w:hint="cs"/>
          <w:rtl/>
          <w:lang w:bidi="ar-SA"/>
        </w:rPr>
        <w:t>ھمچنین خداوند متعال در جایی دیگر فرمود</w:t>
      </w:r>
      <w:r w:rsidR="00FA7587">
        <w:rPr>
          <w:rFonts w:hint="cs"/>
          <w:rtl/>
          <w:lang w:bidi="ar-SA"/>
        </w:rPr>
        <w:t>ه</w:t>
      </w:r>
      <w:r>
        <w:rPr>
          <w:rFonts w:hint="cs"/>
          <w:rtl/>
          <w:lang w:bidi="ar-SA"/>
        </w:rPr>
        <w:t xml:space="preserve"> است:</w:t>
      </w:r>
    </w:p>
    <w:p w:rsidR="001B1579" w:rsidRPr="00A97C42" w:rsidRDefault="000A2B22" w:rsidP="000A2B22">
      <w:pPr>
        <w:pStyle w:val="af1"/>
        <w:rPr>
          <w:rFonts w:asciiTheme="minorHAnsi" w:hAnsiTheme="minorHAnsi" w:cs="Times New Roman"/>
          <w:spacing w:val="-6"/>
          <w:rtl/>
        </w:rPr>
      </w:pPr>
      <w:r>
        <w:rPr>
          <w:rStyle w:val="Char8"/>
          <w:rFonts w:cs="CTraditional Arabic" w:hint="cs"/>
          <w:spacing w:val="-6"/>
          <w:rtl/>
        </w:rPr>
        <w:t>+</w:t>
      </w:r>
      <w:r w:rsidR="00910290" w:rsidRPr="00A97C42">
        <w:rPr>
          <w:spacing w:val="-6"/>
          <w:rtl/>
        </w:rPr>
        <w:t>وَ</w:t>
      </w:r>
      <w:r w:rsidR="00910290" w:rsidRPr="00A97C42">
        <w:rPr>
          <w:rFonts w:hint="cs"/>
          <w:spacing w:val="-6"/>
          <w:rtl/>
        </w:rPr>
        <w:t>ٱ</w:t>
      </w:r>
      <w:r w:rsidR="00910290" w:rsidRPr="00A97C42">
        <w:rPr>
          <w:rFonts w:hint="eastAsia"/>
          <w:spacing w:val="-6"/>
          <w:rtl/>
        </w:rPr>
        <w:t>لۡكَٰظِمِينَ</w:t>
      </w:r>
      <w:r w:rsidR="00910290" w:rsidRPr="00A97C42">
        <w:rPr>
          <w:spacing w:val="-6"/>
          <w:rtl/>
        </w:rPr>
        <w:t xml:space="preserve"> </w:t>
      </w:r>
      <w:r w:rsidR="00910290" w:rsidRPr="00A97C42">
        <w:rPr>
          <w:rFonts w:hint="cs"/>
          <w:spacing w:val="-6"/>
          <w:rtl/>
        </w:rPr>
        <w:t>ٱ</w:t>
      </w:r>
      <w:r w:rsidR="00910290" w:rsidRPr="00A97C42">
        <w:rPr>
          <w:rFonts w:hint="eastAsia"/>
          <w:spacing w:val="-6"/>
          <w:rtl/>
        </w:rPr>
        <w:t>لۡغَيۡظَ</w:t>
      </w:r>
      <w:r w:rsidR="00910290" w:rsidRPr="00A97C42">
        <w:rPr>
          <w:spacing w:val="-6"/>
          <w:rtl/>
        </w:rPr>
        <w:t xml:space="preserve"> وَ</w:t>
      </w:r>
      <w:r w:rsidR="00910290" w:rsidRPr="00A97C42">
        <w:rPr>
          <w:rFonts w:hint="cs"/>
          <w:spacing w:val="-6"/>
          <w:rtl/>
        </w:rPr>
        <w:t>ٱ</w:t>
      </w:r>
      <w:r w:rsidR="00910290" w:rsidRPr="00A97C42">
        <w:rPr>
          <w:rFonts w:hint="eastAsia"/>
          <w:spacing w:val="-6"/>
          <w:rtl/>
        </w:rPr>
        <w:t>لۡعَافِينَ</w:t>
      </w:r>
      <w:r w:rsidR="00910290" w:rsidRPr="00A97C42">
        <w:rPr>
          <w:spacing w:val="-6"/>
          <w:rtl/>
        </w:rPr>
        <w:t xml:space="preserve"> عَنِ </w:t>
      </w:r>
      <w:r w:rsidR="00910290" w:rsidRPr="00A97C42">
        <w:rPr>
          <w:rFonts w:hint="cs"/>
          <w:spacing w:val="-6"/>
          <w:rtl/>
        </w:rPr>
        <w:t>ٱ</w:t>
      </w:r>
      <w:r w:rsidR="00910290" w:rsidRPr="00A97C42">
        <w:rPr>
          <w:rFonts w:hint="eastAsia"/>
          <w:spacing w:val="-6"/>
          <w:rtl/>
        </w:rPr>
        <w:t>لنَّاسِۗ</w:t>
      </w:r>
      <w:r w:rsidR="00910290" w:rsidRPr="00A97C42">
        <w:rPr>
          <w:spacing w:val="-6"/>
          <w:rtl/>
        </w:rPr>
        <w:t xml:space="preserve"> وَ</w:t>
      </w:r>
      <w:r w:rsidR="00910290" w:rsidRPr="00A97C42">
        <w:rPr>
          <w:rFonts w:hint="cs"/>
          <w:spacing w:val="-6"/>
          <w:rtl/>
        </w:rPr>
        <w:t>ٱ</w:t>
      </w:r>
      <w:r w:rsidR="00910290" w:rsidRPr="00A97C42">
        <w:rPr>
          <w:rFonts w:hint="eastAsia"/>
          <w:spacing w:val="-6"/>
          <w:rtl/>
        </w:rPr>
        <w:t>للَّهُ</w:t>
      </w:r>
      <w:r w:rsidR="00910290" w:rsidRPr="00A97C42">
        <w:rPr>
          <w:spacing w:val="-6"/>
          <w:rtl/>
        </w:rPr>
        <w:t xml:space="preserve"> يُحِبُّ </w:t>
      </w:r>
      <w:r w:rsidR="00910290" w:rsidRPr="00A97C42">
        <w:rPr>
          <w:rFonts w:hint="cs"/>
          <w:spacing w:val="-6"/>
          <w:rtl/>
        </w:rPr>
        <w:t>ٱ</w:t>
      </w:r>
      <w:r w:rsidR="00910290" w:rsidRPr="00A97C42">
        <w:rPr>
          <w:rFonts w:hint="eastAsia"/>
          <w:spacing w:val="-6"/>
          <w:rtl/>
        </w:rPr>
        <w:t>لۡمُحۡسِنِينَ</w:t>
      </w:r>
      <w:r w:rsidR="00910290" w:rsidRPr="00A97C42">
        <w:rPr>
          <w:spacing w:val="-6"/>
          <w:rtl/>
        </w:rPr>
        <w:t>١٣٤</w:t>
      </w:r>
      <w:r>
        <w:rPr>
          <w:rStyle w:val="Char8"/>
          <w:rFonts w:cs="CTraditional Arabic" w:hint="cs"/>
          <w:spacing w:val="-6"/>
          <w:rtl/>
        </w:rPr>
        <w:t>_</w:t>
      </w:r>
      <w:r w:rsidR="00910290" w:rsidRPr="00A97C42">
        <w:rPr>
          <w:rFonts w:ascii="Times New Roman" w:cs="Arial"/>
          <w:spacing w:val="-6"/>
          <w:szCs w:val="24"/>
          <w:rtl/>
          <w:lang w:bidi="ar-SA"/>
        </w:rPr>
        <w:t xml:space="preserve"> </w:t>
      </w:r>
      <w:r w:rsidR="00910290" w:rsidRPr="00A97C42">
        <w:rPr>
          <w:rStyle w:val="Char6"/>
          <w:spacing w:val="-6"/>
          <w:rtl/>
        </w:rPr>
        <w:t>[آل عمران: 134]</w:t>
      </w:r>
      <w:r>
        <w:rPr>
          <w:rStyle w:val="Char6"/>
          <w:spacing w:val="-6"/>
        </w:rPr>
        <w:t>.</w:t>
      </w:r>
    </w:p>
    <w:p w:rsidR="00910290" w:rsidRDefault="001B1579" w:rsidP="0070069A">
      <w:pPr>
        <w:pStyle w:val="ab"/>
        <w:rPr>
          <w:rtl/>
          <w:lang w:bidi="ar-SA"/>
        </w:rPr>
      </w:pPr>
      <w:r w:rsidRPr="008421EC">
        <w:rPr>
          <w:rStyle w:val="Char8"/>
          <w:rtl/>
        </w:rPr>
        <w:t>«</w:t>
      </w:r>
      <w:r>
        <w:rPr>
          <w:rFonts w:hint="cs"/>
          <w:rtl/>
          <w:lang w:bidi="ar-SA"/>
        </w:rPr>
        <w:t>و کسانی ک</w:t>
      </w:r>
      <w:r w:rsidR="00FA7587">
        <w:rPr>
          <w:rFonts w:hint="cs"/>
          <w:rtl/>
          <w:lang w:bidi="ar-SA"/>
        </w:rPr>
        <w:t>ه</w:t>
      </w:r>
      <w:r>
        <w:rPr>
          <w:rFonts w:hint="cs"/>
          <w:rtl/>
          <w:lang w:bidi="ar-SA"/>
        </w:rPr>
        <w:t xml:space="preserve"> </w:t>
      </w:r>
      <w:r w:rsidRPr="0070069A">
        <w:rPr>
          <w:rFonts w:hint="cs"/>
          <w:rtl/>
        </w:rPr>
        <w:t>ھنگام</w:t>
      </w:r>
      <w:r>
        <w:rPr>
          <w:rFonts w:hint="cs"/>
          <w:rtl/>
          <w:lang w:bidi="ar-SA"/>
        </w:rPr>
        <w:t xml:space="preserve"> ناراحتی خشم خود را فرو می‌برند و کسانی ک</w:t>
      </w:r>
      <w:r w:rsidR="00FA7587">
        <w:rPr>
          <w:rFonts w:hint="cs"/>
          <w:rtl/>
          <w:lang w:bidi="ar-SA"/>
        </w:rPr>
        <w:t>ه</w:t>
      </w:r>
      <w:r>
        <w:rPr>
          <w:rFonts w:hint="cs"/>
          <w:rtl/>
          <w:lang w:bidi="ar-SA"/>
        </w:rPr>
        <w:t xml:space="preserve"> از اشتباھات مردم عفو و گذشت می‌کنند و ب</w:t>
      </w:r>
      <w:r w:rsidR="00FA7587">
        <w:rPr>
          <w:rFonts w:hint="cs"/>
          <w:rtl/>
          <w:lang w:bidi="ar-SA"/>
        </w:rPr>
        <w:t>ه</w:t>
      </w:r>
      <w:r>
        <w:rPr>
          <w:rFonts w:hint="cs"/>
          <w:rtl/>
          <w:lang w:bidi="ar-SA"/>
        </w:rPr>
        <w:t xml:space="preserve"> راستی ک</w:t>
      </w:r>
      <w:r w:rsidR="00FA7587">
        <w:rPr>
          <w:rFonts w:hint="cs"/>
          <w:rtl/>
          <w:lang w:bidi="ar-SA"/>
        </w:rPr>
        <w:t>ه</w:t>
      </w:r>
      <w:r>
        <w:rPr>
          <w:rFonts w:hint="cs"/>
          <w:rtl/>
          <w:lang w:bidi="ar-SA"/>
        </w:rPr>
        <w:t xml:space="preserve"> خداوند محسنات و نیکوکاران را دوست دارد</w:t>
      </w:r>
      <w:r w:rsidRPr="008421EC">
        <w:rPr>
          <w:rStyle w:val="Char8"/>
          <w:rtl/>
        </w:rPr>
        <w:t>»</w:t>
      </w:r>
      <w:r w:rsidR="00FA7587">
        <w:rPr>
          <w:rFonts w:hint="cs"/>
          <w:rtl/>
          <w:lang w:bidi="ar-SA"/>
        </w:rPr>
        <w:t>.</w:t>
      </w:r>
    </w:p>
    <w:p w:rsidR="00910290" w:rsidRDefault="00910290" w:rsidP="001B1579">
      <w:pPr>
        <w:pStyle w:val="a8"/>
        <w:rPr>
          <w:rtl/>
          <w:lang w:bidi="ar-SA"/>
        </w:rPr>
      </w:pPr>
      <w:r>
        <w:rPr>
          <w:rFonts w:hint="cs"/>
          <w:rtl/>
          <w:lang w:bidi="ar-SA"/>
        </w:rPr>
        <w:t>و خداوند متعال باز فرمود</w:t>
      </w:r>
      <w:r w:rsidR="00FA7587">
        <w:rPr>
          <w:rFonts w:hint="cs"/>
          <w:rtl/>
          <w:lang w:bidi="ar-SA"/>
        </w:rPr>
        <w:t>ه</w:t>
      </w:r>
      <w:r>
        <w:rPr>
          <w:rFonts w:hint="cs"/>
          <w:rtl/>
          <w:lang w:bidi="ar-SA"/>
        </w:rPr>
        <w:t xml:space="preserve"> است:</w:t>
      </w:r>
    </w:p>
    <w:p w:rsidR="00D547E1" w:rsidRDefault="000A2B22" w:rsidP="000A2B22">
      <w:pPr>
        <w:pStyle w:val="af1"/>
        <w:rPr>
          <w:rtl/>
          <w:lang w:bidi="ar-SA"/>
        </w:rPr>
      </w:pPr>
      <w:r>
        <w:rPr>
          <w:rStyle w:val="Char8"/>
          <w:rFonts w:cs="CTraditional Arabic" w:hint="cs"/>
          <w:rtl/>
        </w:rPr>
        <w:t>+</w:t>
      </w:r>
      <w:r w:rsidR="00D547E1" w:rsidRPr="00CE676C">
        <w:rPr>
          <w:rtl/>
        </w:rPr>
        <w:t xml:space="preserve">وَلَا تَسۡتَوِي </w:t>
      </w:r>
      <w:r w:rsidR="00D547E1" w:rsidRPr="00CE676C">
        <w:rPr>
          <w:rFonts w:hint="cs"/>
          <w:rtl/>
        </w:rPr>
        <w:t>ٱ</w:t>
      </w:r>
      <w:r w:rsidR="00D547E1" w:rsidRPr="00CE676C">
        <w:rPr>
          <w:rFonts w:hint="eastAsia"/>
          <w:rtl/>
        </w:rPr>
        <w:t>لۡحَسَنَةُ</w:t>
      </w:r>
      <w:r w:rsidR="00D547E1" w:rsidRPr="00CE676C">
        <w:rPr>
          <w:rtl/>
        </w:rPr>
        <w:t xml:space="preserve"> وَلَا </w:t>
      </w:r>
      <w:r w:rsidR="00D547E1" w:rsidRPr="00CE676C">
        <w:rPr>
          <w:rFonts w:hint="cs"/>
          <w:rtl/>
        </w:rPr>
        <w:t>ٱ</w:t>
      </w:r>
      <w:r w:rsidR="00D547E1" w:rsidRPr="00CE676C">
        <w:rPr>
          <w:rFonts w:hint="eastAsia"/>
          <w:rtl/>
        </w:rPr>
        <w:t>لسَّيِّئَةُۚ</w:t>
      </w:r>
      <w:r w:rsidR="00D547E1" w:rsidRPr="00CE676C">
        <w:rPr>
          <w:rtl/>
        </w:rPr>
        <w:t xml:space="preserve"> </w:t>
      </w:r>
      <w:r w:rsidR="00D547E1" w:rsidRPr="00CE676C">
        <w:rPr>
          <w:rFonts w:hint="cs"/>
          <w:rtl/>
        </w:rPr>
        <w:t>ٱ</w:t>
      </w:r>
      <w:r w:rsidR="00D547E1" w:rsidRPr="00CE676C">
        <w:rPr>
          <w:rFonts w:hint="eastAsia"/>
          <w:rtl/>
        </w:rPr>
        <w:t>دۡفَعۡ</w:t>
      </w:r>
      <w:r w:rsidR="00D547E1" w:rsidRPr="00CE676C">
        <w:rPr>
          <w:rtl/>
        </w:rPr>
        <w:t xml:space="preserve"> بِ</w:t>
      </w:r>
      <w:r w:rsidR="00D547E1" w:rsidRPr="00CE676C">
        <w:rPr>
          <w:rFonts w:hint="cs"/>
          <w:rtl/>
        </w:rPr>
        <w:t>ٱ</w:t>
      </w:r>
      <w:r w:rsidR="00D547E1" w:rsidRPr="00CE676C">
        <w:rPr>
          <w:rFonts w:hint="eastAsia"/>
          <w:rtl/>
        </w:rPr>
        <w:t>لَّتِي</w:t>
      </w:r>
      <w:r w:rsidR="00D547E1" w:rsidRPr="00CE676C">
        <w:rPr>
          <w:rtl/>
        </w:rPr>
        <w:t xml:space="preserve"> هِيَ أَحۡسَنُ فَإِذَا </w:t>
      </w:r>
      <w:r w:rsidR="00D547E1" w:rsidRPr="00CE676C">
        <w:rPr>
          <w:rFonts w:hint="cs"/>
          <w:rtl/>
        </w:rPr>
        <w:t>ٱ</w:t>
      </w:r>
      <w:r w:rsidR="00D547E1" w:rsidRPr="00CE676C">
        <w:rPr>
          <w:rFonts w:hint="eastAsia"/>
          <w:rtl/>
        </w:rPr>
        <w:t>لَّذِي</w:t>
      </w:r>
      <w:r w:rsidR="00D547E1" w:rsidRPr="00CE676C">
        <w:rPr>
          <w:rtl/>
        </w:rPr>
        <w:t xml:space="preserve"> بَيۡنَكَ وَبَيۡنَهُ</w:t>
      </w:r>
      <w:r w:rsidR="00D547E1" w:rsidRPr="00CE676C">
        <w:rPr>
          <w:rFonts w:hint="cs"/>
          <w:rtl/>
        </w:rPr>
        <w:t>ۥ</w:t>
      </w:r>
      <w:r w:rsidR="001D438B" w:rsidRPr="00CE676C">
        <w:rPr>
          <w:rtl/>
        </w:rPr>
        <w:t xml:space="preserve"> عَدَٰوَةٞ</w:t>
      </w:r>
      <w:r w:rsidR="00E66D46" w:rsidRPr="00CE676C">
        <w:rPr>
          <w:rFonts w:hint="cs"/>
          <w:rtl/>
        </w:rPr>
        <w:t xml:space="preserve"> </w:t>
      </w:r>
      <w:r w:rsidR="00E66D46" w:rsidRPr="00CE676C">
        <w:rPr>
          <w:rtl/>
        </w:rPr>
        <w:t>كَأَنَّهُ</w:t>
      </w:r>
      <w:r w:rsidR="00E66D46" w:rsidRPr="00CE676C">
        <w:rPr>
          <w:rFonts w:hint="cs"/>
          <w:rtl/>
        </w:rPr>
        <w:t xml:space="preserve"> </w:t>
      </w:r>
      <w:r w:rsidR="00D547E1" w:rsidRPr="00CE676C">
        <w:rPr>
          <w:rtl/>
        </w:rPr>
        <w:t xml:space="preserve">وَلِيٌّ </w:t>
      </w:r>
      <w:r w:rsidR="00D547E1" w:rsidRPr="005A7010">
        <w:rPr>
          <w:rtl/>
        </w:rPr>
        <w:t>حَمِيم</w:t>
      </w:r>
      <w:r w:rsidR="00D547E1" w:rsidRPr="00CE676C">
        <w:rPr>
          <w:rtl/>
        </w:rPr>
        <w:t xml:space="preserve">ٞ٣٤ وَمَا يُلَقَّىٰهَآ إِلَّا </w:t>
      </w:r>
      <w:r w:rsidR="00D547E1" w:rsidRPr="00CE676C">
        <w:rPr>
          <w:rFonts w:hint="cs"/>
          <w:rtl/>
        </w:rPr>
        <w:t>ٱ</w:t>
      </w:r>
      <w:r w:rsidR="00D547E1" w:rsidRPr="00CE676C">
        <w:rPr>
          <w:rFonts w:hint="eastAsia"/>
          <w:rtl/>
        </w:rPr>
        <w:t>لَّذِينَ</w:t>
      </w:r>
      <w:r w:rsidR="00D547E1" w:rsidRPr="00CE676C">
        <w:rPr>
          <w:rtl/>
        </w:rPr>
        <w:t xml:space="preserve"> صَبَرُواْ وَمَا يُلَقَّىٰهَآ إِلَّا ذُو حَظٍّ عَظِيمٖ٣٥</w:t>
      </w:r>
      <w:r>
        <w:rPr>
          <w:rStyle w:val="Char8"/>
          <w:rFonts w:cs="CTraditional Arabic" w:hint="cs"/>
          <w:rtl/>
        </w:rPr>
        <w:t>_</w:t>
      </w:r>
      <w:r w:rsidR="00D547E1">
        <w:rPr>
          <w:rFonts w:ascii="Times New Roman" w:cs="Arial"/>
          <w:szCs w:val="24"/>
          <w:rtl/>
          <w:lang w:bidi="ar-SA"/>
        </w:rPr>
        <w:t xml:space="preserve"> </w:t>
      </w:r>
      <w:r w:rsidR="00D547E1" w:rsidRPr="00D547E1">
        <w:rPr>
          <w:rStyle w:val="Char6"/>
          <w:rtl/>
        </w:rPr>
        <w:t>[فصلت: 34-35]</w:t>
      </w:r>
      <w:r w:rsidR="00CE676C">
        <w:rPr>
          <w:rStyle w:val="Char6"/>
          <w:rFonts w:hint="cs"/>
          <w:rtl/>
        </w:rPr>
        <w:t>.</w:t>
      </w:r>
    </w:p>
    <w:p w:rsidR="00FE46FE" w:rsidRDefault="00FE46FE" w:rsidP="005A7010">
      <w:pPr>
        <w:pStyle w:val="ab"/>
        <w:rPr>
          <w:rtl/>
          <w:lang w:bidi="ar-SA"/>
        </w:rPr>
      </w:pPr>
      <w:r w:rsidRPr="008421EC">
        <w:rPr>
          <w:rStyle w:val="Char8"/>
          <w:rtl/>
        </w:rPr>
        <w:t>«</w:t>
      </w:r>
      <w:r w:rsidRPr="005A7010">
        <w:rPr>
          <w:rFonts w:hint="cs"/>
          <w:rtl/>
        </w:rPr>
        <w:t>و ب</w:t>
      </w:r>
      <w:r w:rsidR="00FA7587" w:rsidRPr="005A7010">
        <w:rPr>
          <w:rFonts w:hint="cs"/>
          <w:rtl/>
        </w:rPr>
        <w:t>ه</w:t>
      </w:r>
      <w:r w:rsidRPr="005A7010">
        <w:rPr>
          <w:rFonts w:hint="cs"/>
          <w:color w:val="FF0000"/>
          <w:rtl/>
        </w:rPr>
        <w:t xml:space="preserve"> </w:t>
      </w:r>
      <w:r w:rsidR="00E66D46" w:rsidRPr="005A7010">
        <w:rPr>
          <w:rFonts w:hint="cs"/>
          <w:rtl/>
        </w:rPr>
        <w:t>راستی</w:t>
      </w:r>
      <w:r w:rsidRPr="005A7010">
        <w:rPr>
          <w:rFonts w:hint="cs"/>
          <w:rtl/>
        </w:rPr>
        <w:t xml:space="preserve"> ک</w:t>
      </w:r>
      <w:r w:rsidR="00FA7587" w:rsidRPr="005A7010">
        <w:rPr>
          <w:rFonts w:hint="cs"/>
          <w:rtl/>
        </w:rPr>
        <w:t>ه</w:t>
      </w:r>
      <w:r w:rsidRPr="005A7010">
        <w:rPr>
          <w:rFonts w:hint="cs"/>
          <w:rtl/>
        </w:rPr>
        <w:t xml:space="preserve"> حسن</w:t>
      </w:r>
      <w:r w:rsidR="00FA7587" w:rsidRPr="005A7010">
        <w:rPr>
          <w:rFonts w:hint="cs"/>
          <w:rtl/>
        </w:rPr>
        <w:t>ه</w:t>
      </w:r>
      <w:r w:rsidRPr="005A7010">
        <w:rPr>
          <w:rFonts w:hint="cs"/>
          <w:rtl/>
        </w:rPr>
        <w:t xml:space="preserve"> و کار نیک با سئی</w:t>
      </w:r>
      <w:r w:rsidR="00FA7587" w:rsidRPr="005A7010">
        <w:rPr>
          <w:rFonts w:hint="cs"/>
          <w:rtl/>
        </w:rPr>
        <w:t>ه</w:t>
      </w:r>
      <w:r w:rsidRPr="005A7010">
        <w:rPr>
          <w:rFonts w:hint="cs"/>
          <w:rtl/>
        </w:rPr>
        <w:t xml:space="preserve"> و کار بد مساوی نیست</w:t>
      </w:r>
      <w:r w:rsidR="00FA7587" w:rsidRPr="005A7010">
        <w:rPr>
          <w:rFonts w:hint="cs"/>
          <w:rtl/>
        </w:rPr>
        <w:t>.</w:t>
      </w:r>
      <w:r w:rsidRPr="005A7010">
        <w:rPr>
          <w:rFonts w:hint="cs"/>
          <w:rtl/>
        </w:rPr>
        <w:t xml:space="preserve"> کاری ک</w:t>
      </w:r>
      <w:r w:rsidR="00FA7587" w:rsidRPr="005A7010">
        <w:rPr>
          <w:rFonts w:hint="cs"/>
          <w:rtl/>
        </w:rPr>
        <w:t>ه</w:t>
      </w:r>
      <w:r w:rsidRPr="005A7010">
        <w:rPr>
          <w:rFonts w:hint="cs"/>
          <w:rtl/>
        </w:rPr>
        <w:t xml:space="preserve"> نیک</w:t>
      </w:r>
      <w:r w:rsidRPr="005A7010">
        <w:rPr>
          <w:rFonts w:hint="eastAsia"/>
          <w:rtl/>
        </w:rPr>
        <w:t>‌</w:t>
      </w:r>
      <w:r w:rsidRPr="005A7010">
        <w:rPr>
          <w:rFonts w:hint="cs"/>
          <w:rtl/>
        </w:rPr>
        <w:t>تر است انجام بد</w:t>
      </w:r>
      <w:r w:rsidR="00FA7587" w:rsidRPr="005A7010">
        <w:rPr>
          <w:rFonts w:hint="cs"/>
          <w:rtl/>
        </w:rPr>
        <w:t>ه</w:t>
      </w:r>
      <w:r w:rsidRPr="005A7010">
        <w:rPr>
          <w:rFonts w:hint="cs"/>
          <w:rtl/>
        </w:rPr>
        <w:t>، پس با کسی ک</w:t>
      </w:r>
      <w:r w:rsidR="00FA7587" w:rsidRPr="005A7010">
        <w:rPr>
          <w:rFonts w:hint="cs"/>
          <w:rtl/>
        </w:rPr>
        <w:t>ه</w:t>
      </w:r>
      <w:r w:rsidRPr="005A7010">
        <w:rPr>
          <w:rFonts w:hint="cs"/>
          <w:rtl/>
        </w:rPr>
        <w:t xml:space="preserve"> بین او و تو دشمنی وجود دارد ھمانند یار و دوست و خویشاوند رفتار کن و آن را کسی نمی‌بینند م</w:t>
      </w:r>
      <w:r w:rsidR="00CE676C" w:rsidRPr="005A7010">
        <w:rPr>
          <w:rFonts w:hint="cs"/>
          <w:rtl/>
        </w:rPr>
        <w:t>گ</w:t>
      </w:r>
      <w:r w:rsidRPr="005A7010">
        <w:rPr>
          <w:rFonts w:hint="cs"/>
          <w:rtl/>
        </w:rPr>
        <w:t>ر کسانی ک</w:t>
      </w:r>
      <w:r w:rsidR="00FA7587" w:rsidRPr="005A7010">
        <w:rPr>
          <w:rFonts w:hint="cs"/>
          <w:rtl/>
        </w:rPr>
        <w:t>ه</w:t>
      </w:r>
      <w:r w:rsidRPr="005A7010">
        <w:rPr>
          <w:rFonts w:hint="cs"/>
          <w:rtl/>
        </w:rPr>
        <w:t xml:space="preserve"> صبر کرد</w:t>
      </w:r>
      <w:r w:rsidR="00FA7587" w:rsidRPr="005A7010">
        <w:rPr>
          <w:rFonts w:hint="cs"/>
          <w:rtl/>
        </w:rPr>
        <w:t>ه</w:t>
      </w:r>
      <w:r w:rsidRPr="005A7010">
        <w:rPr>
          <w:rFonts w:hint="cs"/>
          <w:rtl/>
        </w:rPr>
        <w:t>‌اند و دارای شانش بزرگ باشند</w:t>
      </w:r>
      <w:r w:rsidRPr="008421EC">
        <w:rPr>
          <w:rStyle w:val="Char8"/>
          <w:rtl/>
        </w:rPr>
        <w:t>»</w:t>
      </w:r>
      <w:r w:rsidR="00FA7587">
        <w:rPr>
          <w:rFonts w:hint="cs"/>
          <w:rtl/>
          <w:lang w:bidi="ar-SA"/>
        </w:rPr>
        <w:t>.</w:t>
      </w:r>
    </w:p>
    <w:p w:rsidR="00FE46FE" w:rsidRDefault="000C744E" w:rsidP="001B1579">
      <w:pPr>
        <w:pStyle w:val="a8"/>
        <w:rPr>
          <w:rtl/>
          <w:lang w:bidi="ar-SA"/>
        </w:rPr>
      </w:pPr>
      <w:r>
        <w:rPr>
          <w:rFonts w:hint="cs"/>
          <w:rtl/>
          <w:lang w:bidi="ar-SA"/>
        </w:rPr>
        <w:t>و دربار</w:t>
      </w:r>
      <w:r w:rsidR="00FA7587">
        <w:rPr>
          <w:rFonts w:hint="cs"/>
          <w:rtl/>
          <w:lang w:bidi="ar-SA"/>
        </w:rPr>
        <w:t>ۀ</w:t>
      </w:r>
      <w:r>
        <w:rPr>
          <w:rFonts w:hint="cs"/>
          <w:rtl/>
          <w:lang w:bidi="ar-SA"/>
        </w:rPr>
        <w:t xml:space="preserve"> عایش</w:t>
      </w:r>
      <w:r w:rsidR="00FA7587">
        <w:rPr>
          <w:rFonts w:hint="cs"/>
          <w:rtl/>
          <w:lang w:bidi="ar-SA"/>
        </w:rPr>
        <w:t>ه</w:t>
      </w:r>
      <w:r>
        <w:rPr>
          <w:rFonts w:hint="cs"/>
          <w:rtl/>
          <w:lang w:bidi="ar-SA"/>
        </w:rPr>
        <w:t xml:space="preserve"> </w:t>
      </w:r>
      <w:r>
        <w:rPr>
          <w:rFonts w:cs="CTraditional Arabic" w:hint="cs"/>
          <w:rtl/>
          <w:lang w:bidi="ar-SA"/>
        </w:rPr>
        <w:t>ل</w:t>
      </w:r>
      <w:r>
        <w:rPr>
          <w:rFonts w:hint="cs"/>
          <w:rtl/>
          <w:lang w:bidi="ar-SA"/>
        </w:rPr>
        <w:t xml:space="preserve"> </w:t>
      </w:r>
      <w:r w:rsidR="007C559F">
        <w:rPr>
          <w:rFonts w:hint="cs"/>
          <w:rtl/>
          <w:lang w:bidi="ar-SA"/>
        </w:rPr>
        <w:t>نقل شد</w:t>
      </w:r>
      <w:r w:rsidR="00FA7587">
        <w:rPr>
          <w:rFonts w:hint="cs"/>
          <w:rtl/>
          <w:lang w:bidi="ar-SA"/>
        </w:rPr>
        <w:t>ه</w:t>
      </w:r>
      <w:r w:rsidR="007C559F">
        <w:rPr>
          <w:rFonts w:hint="cs"/>
          <w:rtl/>
          <w:lang w:bidi="ar-SA"/>
        </w:rPr>
        <w:t xml:space="preserve"> است ک</w:t>
      </w:r>
      <w:r w:rsidR="00FA7587">
        <w:rPr>
          <w:rFonts w:hint="cs"/>
          <w:rtl/>
          <w:lang w:bidi="ar-SA"/>
        </w:rPr>
        <w:t>ه</w:t>
      </w:r>
      <w:r w:rsidR="007C559F">
        <w:rPr>
          <w:rFonts w:hint="cs"/>
          <w:rtl/>
          <w:lang w:bidi="ar-SA"/>
        </w:rPr>
        <w:t xml:space="preserve"> ب</w:t>
      </w:r>
      <w:r w:rsidR="00FA7587">
        <w:rPr>
          <w:rFonts w:hint="cs"/>
          <w:rtl/>
          <w:lang w:bidi="ar-SA"/>
        </w:rPr>
        <w:t>ه</w:t>
      </w:r>
      <w:r w:rsidR="007C559F">
        <w:rPr>
          <w:rFonts w:hint="cs"/>
          <w:rtl/>
          <w:lang w:bidi="ar-SA"/>
        </w:rPr>
        <w:t xml:space="preserve"> پیامبر </w:t>
      </w:r>
      <w:r w:rsidR="007C559F">
        <w:rPr>
          <w:rFonts w:cs="CTraditional Arabic" w:hint="cs"/>
          <w:rtl/>
          <w:lang w:bidi="ar-SA"/>
        </w:rPr>
        <w:t>ص</w:t>
      </w:r>
      <w:r w:rsidR="00E66D46">
        <w:rPr>
          <w:rFonts w:hint="cs"/>
          <w:rtl/>
          <w:lang w:bidi="ar-SA"/>
        </w:rPr>
        <w:t xml:space="preserve"> گفت: آیا روزی</w:t>
      </w:r>
      <w:r w:rsidR="00E66D46" w:rsidRPr="00E66D46">
        <w:rPr>
          <w:rFonts w:hint="cs"/>
          <w:color w:val="FF0000"/>
          <w:rtl/>
          <w:lang w:bidi="ar-SA"/>
        </w:rPr>
        <w:t xml:space="preserve"> </w:t>
      </w:r>
      <w:r w:rsidR="00E66D46" w:rsidRPr="00CE676C">
        <w:rPr>
          <w:rFonts w:hint="cs"/>
          <w:rtl/>
          <w:lang w:bidi="ar-SA"/>
        </w:rPr>
        <w:t>سختر</w:t>
      </w:r>
      <w:r w:rsidR="007C559F">
        <w:rPr>
          <w:rFonts w:hint="cs"/>
          <w:rtl/>
          <w:lang w:bidi="ar-SA"/>
        </w:rPr>
        <w:t xml:space="preserve"> از روز جنگ اُحد برایت پیش آمد</w:t>
      </w:r>
      <w:r w:rsidR="00FA7587">
        <w:rPr>
          <w:rFonts w:hint="cs"/>
          <w:rtl/>
          <w:lang w:bidi="ar-SA"/>
        </w:rPr>
        <w:t>ه</w:t>
      </w:r>
      <w:r w:rsidR="007C559F">
        <w:rPr>
          <w:rFonts w:hint="cs"/>
          <w:rtl/>
          <w:lang w:bidi="ar-SA"/>
        </w:rPr>
        <w:t xml:space="preserve"> است؟ </w:t>
      </w:r>
      <w:r w:rsidR="00621E61">
        <w:rPr>
          <w:rFonts w:hint="cs"/>
          <w:rtl/>
          <w:lang w:bidi="ar-SA"/>
        </w:rPr>
        <w:t>پیامبر</w:t>
      </w:r>
      <w:r w:rsidR="00CE676C">
        <w:rPr>
          <w:rFonts w:hint="cs"/>
          <w:rtl/>
          <w:lang w:bidi="ar-SA"/>
        </w:rPr>
        <w:t xml:space="preserve"> </w:t>
      </w:r>
      <w:r w:rsidR="00621E61">
        <w:rPr>
          <w:rFonts w:hint="cs"/>
          <w:rtl/>
          <w:lang w:bidi="ar-SA"/>
        </w:rPr>
        <w:t>خدا</w:t>
      </w:r>
      <w:r w:rsidR="007C559F">
        <w:rPr>
          <w:rFonts w:hint="cs"/>
          <w:rtl/>
          <w:lang w:bidi="ar-SA"/>
        </w:rPr>
        <w:t xml:space="preserve"> </w:t>
      </w:r>
      <w:r w:rsidR="007C559F">
        <w:rPr>
          <w:rFonts w:cs="CTraditional Arabic" w:hint="cs"/>
          <w:rtl/>
          <w:lang w:bidi="ar-SA"/>
        </w:rPr>
        <w:t>ص</w:t>
      </w:r>
      <w:r w:rsidR="007C559F">
        <w:rPr>
          <w:rFonts w:hint="cs"/>
          <w:rtl/>
          <w:lang w:bidi="ar-SA"/>
        </w:rPr>
        <w:t xml:space="preserve"> فرمود: بل</w:t>
      </w:r>
      <w:r w:rsidR="00FA7587">
        <w:rPr>
          <w:rFonts w:hint="cs"/>
          <w:rtl/>
          <w:lang w:bidi="ar-SA"/>
        </w:rPr>
        <w:t>ه</w:t>
      </w:r>
      <w:r w:rsidR="007C559F">
        <w:rPr>
          <w:rFonts w:hint="cs"/>
          <w:rtl/>
          <w:lang w:bidi="ar-SA"/>
        </w:rPr>
        <w:t xml:space="preserve"> آن روز سخت را از قوم تو دیدم و سخت</w:t>
      </w:r>
      <w:r w:rsidR="007C559F">
        <w:rPr>
          <w:rFonts w:hint="eastAsia"/>
          <w:rtl/>
          <w:lang w:bidi="ar-SA"/>
        </w:rPr>
        <w:t>‌</w:t>
      </w:r>
      <w:r w:rsidR="007C559F">
        <w:rPr>
          <w:rFonts w:hint="cs"/>
          <w:rtl/>
          <w:lang w:bidi="ar-SA"/>
        </w:rPr>
        <w:t>ترین و شدیدترین چیزی ک</w:t>
      </w:r>
      <w:r w:rsidR="00FA7587">
        <w:rPr>
          <w:rFonts w:hint="cs"/>
          <w:rtl/>
          <w:lang w:bidi="ar-SA"/>
        </w:rPr>
        <w:t>ه</w:t>
      </w:r>
      <w:r w:rsidR="007C559F">
        <w:rPr>
          <w:rFonts w:hint="cs"/>
          <w:rtl/>
          <w:lang w:bidi="ar-SA"/>
        </w:rPr>
        <w:t xml:space="preserve"> از </w:t>
      </w:r>
      <w:r w:rsidR="00546A50">
        <w:rPr>
          <w:rFonts w:hint="cs"/>
          <w:rtl/>
          <w:lang w:bidi="ar-SA"/>
        </w:rPr>
        <w:t>آن‌ھا</w:t>
      </w:r>
      <w:r w:rsidR="007C559F">
        <w:rPr>
          <w:rFonts w:hint="cs"/>
          <w:rtl/>
          <w:lang w:bidi="ar-SA"/>
        </w:rPr>
        <w:t xml:space="preserve"> دیدم، روز عَقَبَ</w:t>
      </w:r>
      <w:r w:rsidR="00FA7587">
        <w:rPr>
          <w:rFonts w:hint="cs"/>
          <w:rtl/>
          <w:lang w:bidi="ar-SA"/>
        </w:rPr>
        <w:t>ه</w:t>
      </w:r>
      <w:r w:rsidR="00A74F1C">
        <w:rPr>
          <w:rFonts w:hint="cs"/>
          <w:rtl/>
          <w:lang w:bidi="ar-SA"/>
        </w:rPr>
        <w:t xml:space="preserve"> بود؛ زیرا ک</w:t>
      </w:r>
      <w:r w:rsidR="00FA7587">
        <w:rPr>
          <w:rFonts w:hint="cs"/>
          <w:rtl/>
          <w:lang w:bidi="ar-SA"/>
        </w:rPr>
        <w:t>ه</w:t>
      </w:r>
      <w:r w:rsidR="00A74F1C">
        <w:rPr>
          <w:rFonts w:hint="cs"/>
          <w:rtl/>
          <w:lang w:bidi="ar-SA"/>
        </w:rPr>
        <w:t xml:space="preserve"> خودم را ب</w:t>
      </w:r>
      <w:r w:rsidR="00FA7587">
        <w:rPr>
          <w:rFonts w:hint="cs"/>
          <w:rtl/>
          <w:lang w:bidi="ar-SA"/>
        </w:rPr>
        <w:t>ه</w:t>
      </w:r>
      <w:r w:rsidR="00CE676C">
        <w:rPr>
          <w:rFonts w:hint="cs"/>
          <w:rtl/>
          <w:lang w:bidi="ar-SA"/>
        </w:rPr>
        <w:t xml:space="preserve"> عَبدِ یَالیلَ بن</w:t>
      </w:r>
      <w:r w:rsidR="00A74F1C">
        <w:rPr>
          <w:rFonts w:hint="cs"/>
          <w:rtl/>
          <w:lang w:bidi="ar-SA"/>
        </w:rPr>
        <w:t xml:space="preserve"> عَبدِ کِلاَل ب</w:t>
      </w:r>
      <w:r w:rsidR="00FA7587">
        <w:rPr>
          <w:rFonts w:hint="cs"/>
          <w:rtl/>
          <w:lang w:bidi="ar-SA"/>
        </w:rPr>
        <w:t>ه</w:t>
      </w:r>
      <w:r w:rsidR="00A74F1C">
        <w:rPr>
          <w:rFonts w:hint="cs"/>
          <w:rtl/>
          <w:lang w:bidi="ar-SA"/>
        </w:rPr>
        <w:t xml:space="preserve"> عنوان رسول خدا مُعرفی کردم</w:t>
      </w:r>
      <w:r w:rsidR="00FA7587">
        <w:rPr>
          <w:rFonts w:hint="cs"/>
          <w:rtl/>
          <w:lang w:bidi="ar-SA"/>
        </w:rPr>
        <w:t>.</w:t>
      </w:r>
    </w:p>
    <w:p w:rsidR="00A74F1C" w:rsidRDefault="00A74F1C" w:rsidP="001B1579">
      <w:pPr>
        <w:pStyle w:val="a8"/>
        <w:rPr>
          <w:rtl/>
          <w:lang w:bidi="ar-SA"/>
        </w:rPr>
      </w:pPr>
      <w:r>
        <w:rPr>
          <w:rFonts w:hint="cs"/>
          <w:rtl/>
          <w:lang w:bidi="ar-SA"/>
        </w:rPr>
        <w:t>پس آن چیزی ک</w:t>
      </w:r>
      <w:r w:rsidR="00FA7587">
        <w:rPr>
          <w:rFonts w:hint="cs"/>
          <w:rtl/>
          <w:lang w:bidi="ar-SA"/>
        </w:rPr>
        <w:t>ه</w:t>
      </w:r>
      <w:r>
        <w:rPr>
          <w:rFonts w:hint="cs"/>
          <w:rtl/>
          <w:lang w:bidi="ar-SA"/>
        </w:rPr>
        <w:t xml:space="preserve"> من از او می‌خواستم اجابت نکرد، پس من ب</w:t>
      </w:r>
      <w:r w:rsidR="00FA7587">
        <w:rPr>
          <w:rFonts w:hint="cs"/>
          <w:rtl/>
          <w:lang w:bidi="ar-SA"/>
        </w:rPr>
        <w:t>ه</w:t>
      </w:r>
      <w:r>
        <w:rPr>
          <w:rFonts w:hint="cs"/>
          <w:rtl/>
          <w:lang w:bidi="ar-SA"/>
        </w:rPr>
        <w:t xml:space="preserve"> را</w:t>
      </w:r>
      <w:r w:rsidR="00FA7587">
        <w:rPr>
          <w:rFonts w:hint="cs"/>
          <w:rtl/>
          <w:lang w:bidi="ar-SA"/>
        </w:rPr>
        <w:t>ه</w:t>
      </w:r>
      <w:r>
        <w:rPr>
          <w:rFonts w:hint="cs"/>
          <w:rtl/>
          <w:lang w:bidi="ar-SA"/>
        </w:rPr>
        <w:t xml:space="preserve"> افتادم در حالی ک</w:t>
      </w:r>
      <w:r w:rsidR="00FA7587">
        <w:rPr>
          <w:rFonts w:hint="cs"/>
          <w:rtl/>
          <w:lang w:bidi="ar-SA"/>
        </w:rPr>
        <w:t>ه</w:t>
      </w:r>
      <w:r>
        <w:rPr>
          <w:rFonts w:hint="cs"/>
          <w:rtl/>
          <w:lang w:bidi="ar-SA"/>
        </w:rPr>
        <w:t xml:space="preserve"> صورتم</w:t>
      </w:r>
      <w:r w:rsidR="00C64DA4">
        <w:rPr>
          <w:rFonts w:hint="cs"/>
          <w:rtl/>
          <w:lang w:bidi="ar-SA"/>
        </w:rPr>
        <w:t xml:space="preserve"> مھموم و ناراحت بود، پس ب</w:t>
      </w:r>
      <w:r w:rsidR="00FA7587">
        <w:rPr>
          <w:rFonts w:hint="cs"/>
          <w:rtl/>
          <w:lang w:bidi="ar-SA"/>
        </w:rPr>
        <w:t>ه</w:t>
      </w:r>
      <w:r w:rsidR="00C64DA4">
        <w:rPr>
          <w:rFonts w:hint="cs"/>
          <w:rtl/>
          <w:lang w:bidi="ar-SA"/>
        </w:rPr>
        <w:t xml:space="preserve"> خود نیامدم، مگر وقتی ک</w:t>
      </w:r>
      <w:r w:rsidR="00FA7587">
        <w:rPr>
          <w:rFonts w:hint="cs"/>
          <w:rtl/>
          <w:lang w:bidi="ar-SA"/>
        </w:rPr>
        <w:t>ه</w:t>
      </w:r>
      <w:r w:rsidR="00C64DA4">
        <w:rPr>
          <w:rFonts w:hint="cs"/>
          <w:rtl/>
          <w:lang w:bidi="ar-SA"/>
        </w:rPr>
        <w:t xml:space="preserve"> خود را در قرن الثعلب یافتم، پس سر خود را بالا بردم، پس تک</w:t>
      </w:r>
      <w:r w:rsidR="00FA7587">
        <w:rPr>
          <w:rFonts w:hint="cs"/>
          <w:rtl/>
          <w:lang w:bidi="ar-SA"/>
        </w:rPr>
        <w:t>ۀ</w:t>
      </w:r>
      <w:r w:rsidR="00C64DA4">
        <w:rPr>
          <w:rFonts w:hint="cs"/>
          <w:rtl/>
          <w:lang w:bidi="ar-SA"/>
        </w:rPr>
        <w:t xml:space="preserve"> ابری </w:t>
      </w:r>
      <w:r w:rsidR="00975082">
        <w:rPr>
          <w:rFonts w:hint="cs"/>
          <w:rtl/>
          <w:lang w:bidi="ar-SA"/>
        </w:rPr>
        <w:t>دیدم ک</w:t>
      </w:r>
      <w:r w:rsidR="00FA7587">
        <w:rPr>
          <w:rFonts w:hint="cs"/>
          <w:rtl/>
          <w:lang w:bidi="ar-SA"/>
        </w:rPr>
        <w:t>ه</w:t>
      </w:r>
      <w:r w:rsidR="00975082">
        <w:rPr>
          <w:rFonts w:hint="cs"/>
          <w:rtl/>
          <w:lang w:bidi="ar-SA"/>
        </w:rPr>
        <w:t xml:space="preserve"> سای</w:t>
      </w:r>
      <w:r w:rsidR="00FA7587">
        <w:rPr>
          <w:rFonts w:hint="cs"/>
          <w:rtl/>
          <w:lang w:bidi="ar-SA"/>
        </w:rPr>
        <w:t>ه</w:t>
      </w:r>
      <w:r w:rsidR="00DA7820">
        <w:rPr>
          <w:rFonts w:hint="cs"/>
          <w:rtl/>
          <w:lang w:bidi="ar-SA"/>
        </w:rPr>
        <w:t>‌</w:t>
      </w:r>
      <w:r w:rsidR="00DA7820" w:rsidRPr="000E36B0">
        <w:rPr>
          <w:rFonts w:hint="cs"/>
          <w:rtl/>
        </w:rPr>
        <w:t>اش</w:t>
      </w:r>
      <w:r w:rsidR="00975082">
        <w:rPr>
          <w:rFonts w:hint="cs"/>
          <w:rtl/>
          <w:lang w:bidi="ar-SA"/>
        </w:rPr>
        <w:t xml:space="preserve"> را روی من انداخت</w:t>
      </w:r>
      <w:r w:rsidR="00FA7587">
        <w:rPr>
          <w:rFonts w:hint="cs"/>
          <w:rtl/>
          <w:lang w:bidi="ar-SA"/>
        </w:rPr>
        <w:t>ه</w:t>
      </w:r>
      <w:r w:rsidR="00975082">
        <w:rPr>
          <w:rFonts w:hint="cs"/>
          <w:rtl/>
          <w:lang w:bidi="ar-SA"/>
        </w:rPr>
        <w:t xml:space="preserve"> است، بعد نگا</w:t>
      </w:r>
      <w:r w:rsidR="00FA7587">
        <w:rPr>
          <w:rFonts w:hint="cs"/>
          <w:rtl/>
          <w:lang w:bidi="ar-SA"/>
        </w:rPr>
        <w:t>ه</w:t>
      </w:r>
      <w:r w:rsidR="00975082">
        <w:rPr>
          <w:rFonts w:hint="cs"/>
          <w:rtl/>
          <w:lang w:bidi="ar-SA"/>
        </w:rPr>
        <w:t xml:space="preserve"> کردم و حضرت جبرئیل </w:t>
      </w:r>
      <w:r w:rsidR="00975082">
        <w:rPr>
          <w:rFonts w:cs="CTraditional Arabic" w:hint="cs"/>
          <w:rtl/>
          <w:lang w:bidi="ar-SA"/>
        </w:rPr>
        <w:t>÷</w:t>
      </w:r>
      <w:r w:rsidR="00975082">
        <w:rPr>
          <w:rFonts w:hint="cs"/>
          <w:rtl/>
          <w:lang w:bidi="ar-SA"/>
        </w:rPr>
        <w:t xml:space="preserve"> را در آن دیدم، پس مرا صدا زد و گفت ک</w:t>
      </w:r>
      <w:r w:rsidR="00FA7587">
        <w:rPr>
          <w:rFonts w:hint="cs"/>
          <w:rtl/>
          <w:lang w:bidi="ar-SA"/>
        </w:rPr>
        <w:t>ه</w:t>
      </w:r>
      <w:r w:rsidR="00975082">
        <w:rPr>
          <w:rFonts w:hint="cs"/>
          <w:rtl/>
          <w:lang w:bidi="ar-SA"/>
        </w:rPr>
        <w:t xml:space="preserve"> خداوند حرف‌ھای قومت را ک</w:t>
      </w:r>
      <w:r w:rsidR="00FA7587">
        <w:rPr>
          <w:rFonts w:hint="cs"/>
          <w:rtl/>
          <w:lang w:bidi="ar-SA"/>
        </w:rPr>
        <w:t>ه</w:t>
      </w:r>
      <w:r w:rsidR="00975082">
        <w:rPr>
          <w:rFonts w:hint="cs"/>
          <w:rtl/>
          <w:lang w:bidi="ar-SA"/>
        </w:rPr>
        <w:t xml:space="preserve"> ب</w:t>
      </w:r>
      <w:r w:rsidR="00FA7587">
        <w:rPr>
          <w:rFonts w:hint="cs"/>
          <w:rtl/>
          <w:lang w:bidi="ar-SA"/>
        </w:rPr>
        <w:t>ه</w:t>
      </w:r>
      <w:r w:rsidR="00975082">
        <w:rPr>
          <w:rFonts w:hint="cs"/>
          <w:rtl/>
          <w:lang w:bidi="ar-SA"/>
        </w:rPr>
        <w:t xml:space="preserve"> شما گفت</w:t>
      </w:r>
      <w:r w:rsidR="00FA7587">
        <w:rPr>
          <w:rFonts w:hint="cs"/>
          <w:rtl/>
          <w:lang w:bidi="ar-SA"/>
        </w:rPr>
        <w:t>ه</w:t>
      </w:r>
      <w:r w:rsidR="00975082">
        <w:rPr>
          <w:rFonts w:hint="cs"/>
          <w:rtl/>
          <w:lang w:bidi="ar-SA"/>
        </w:rPr>
        <w:t>‌اند و آنچ</w:t>
      </w:r>
      <w:r w:rsidR="00FA7587">
        <w:rPr>
          <w:rFonts w:hint="cs"/>
          <w:rtl/>
          <w:lang w:bidi="ar-SA"/>
        </w:rPr>
        <w:t>ه</w:t>
      </w:r>
      <w:r w:rsidR="00975082">
        <w:rPr>
          <w:rFonts w:hint="cs"/>
          <w:rtl/>
          <w:lang w:bidi="ar-SA"/>
        </w:rPr>
        <w:t xml:space="preserve"> جوابت داد</w:t>
      </w:r>
      <w:r w:rsidR="00FA7587">
        <w:rPr>
          <w:rFonts w:hint="cs"/>
          <w:rtl/>
          <w:lang w:bidi="ar-SA"/>
        </w:rPr>
        <w:t>ه</w:t>
      </w:r>
      <w:r w:rsidR="00975082">
        <w:rPr>
          <w:rFonts w:hint="cs"/>
          <w:rtl/>
          <w:lang w:bidi="ar-SA"/>
        </w:rPr>
        <w:t>‌اند را شنید</w:t>
      </w:r>
      <w:r w:rsidR="00FA7587">
        <w:rPr>
          <w:rFonts w:hint="cs"/>
          <w:rtl/>
          <w:lang w:bidi="ar-SA"/>
        </w:rPr>
        <w:t>ه</w:t>
      </w:r>
      <w:r w:rsidR="00975082">
        <w:rPr>
          <w:rFonts w:hint="cs"/>
          <w:rtl/>
          <w:lang w:bidi="ar-SA"/>
        </w:rPr>
        <w:t xml:space="preserve"> است</w:t>
      </w:r>
      <w:r w:rsidR="00FA7587">
        <w:rPr>
          <w:rFonts w:hint="cs"/>
          <w:rtl/>
          <w:lang w:bidi="ar-SA"/>
        </w:rPr>
        <w:t>.</w:t>
      </w:r>
    </w:p>
    <w:p w:rsidR="00D9322C" w:rsidRDefault="00975082" w:rsidP="001B1579">
      <w:pPr>
        <w:pStyle w:val="a8"/>
        <w:rPr>
          <w:rtl/>
          <w:lang w:bidi="ar-SA"/>
        </w:rPr>
      </w:pPr>
      <w:r>
        <w:rPr>
          <w:rFonts w:hint="cs"/>
          <w:rtl/>
          <w:lang w:bidi="ar-SA"/>
        </w:rPr>
        <w:t xml:space="preserve">و خداوند برایت </w:t>
      </w:r>
      <w:r w:rsidR="00494FEC">
        <w:rPr>
          <w:rFonts w:hint="cs"/>
          <w:rtl/>
          <w:lang w:bidi="ar-SA"/>
        </w:rPr>
        <w:t>پادشا</w:t>
      </w:r>
      <w:r w:rsidR="00FA7587">
        <w:rPr>
          <w:rFonts w:hint="cs"/>
          <w:rtl/>
          <w:lang w:bidi="ar-SA"/>
        </w:rPr>
        <w:t>ه</w:t>
      </w:r>
      <w:r w:rsidR="00494FEC">
        <w:rPr>
          <w:rFonts w:hint="cs"/>
          <w:rtl/>
          <w:lang w:bidi="ar-SA"/>
        </w:rPr>
        <w:t xml:space="preserve"> کو</w:t>
      </w:r>
      <w:r w:rsidR="00FA7587">
        <w:rPr>
          <w:rFonts w:hint="cs"/>
          <w:rtl/>
          <w:lang w:bidi="ar-SA"/>
        </w:rPr>
        <w:t>ه</w:t>
      </w:r>
      <w:r w:rsidR="00494FEC">
        <w:rPr>
          <w:rFonts w:hint="cs"/>
          <w:rtl/>
          <w:lang w:bidi="ar-SA"/>
        </w:rPr>
        <w:t>‌ھا را مبعوث کرد</w:t>
      </w:r>
      <w:r w:rsidR="00FA7587">
        <w:rPr>
          <w:rFonts w:hint="cs"/>
          <w:rtl/>
          <w:lang w:bidi="ar-SA"/>
        </w:rPr>
        <w:t>ه</w:t>
      </w:r>
      <w:r w:rsidR="00494FEC">
        <w:rPr>
          <w:rFonts w:hint="cs"/>
          <w:rtl/>
          <w:lang w:bidi="ar-SA"/>
        </w:rPr>
        <w:t xml:space="preserve"> است تا ب</w:t>
      </w:r>
      <w:r w:rsidR="00FA7587">
        <w:rPr>
          <w:rFonts w:hint="cs"/>
          <w:rtl/>
          <w:lang w:bidi="ar-SA"/>
        </w:rPr>
        <w:t>ه</w:t>
      </w:r>
      <w:r w:rsidR="00494FEC">
        <w:rPr>
          <w:rFonts w:hint="cs"/>
          <w:rtl/>
          <w:lang w:bidi="ar-SA"/>
        </w:rPr>
        <w:t xml:space="preserve"> او ھر تصمیمی ک</w:t>
      </w:r>
      <w:r w:rsidR="00FA7587">
        <w:rPr>
          <w:rFonts w:hint="cs"/>
          <w:rtl/>
          <w:lang w:bidi="ar-SA"/>
        </w:rPr>
        <w:t>ه</w:t>
      </w:r>
      <w:r w:rsidR="00494FEC">
        <w:rPr>
          <w:rFonts w:hint="cs"/>
          <w:rtl/>
          <w:lang w:bidi="ar-SA"/>
        </w:rPr>
        <w:t xml:space="preserve"> در مورد </w:t>
      </w:r>
      <w:r w:rsidR="00BD7E45">
        <w:rPr>
          <w:rFonts w:hint="cs"/>
          <w:rtl/>
          <w:lang w:bidi="ar-SA"/>
        </w:rPr>
        <w:t>قومت می‌خواھی بگیری، دستور بدھی، پس پادشا</w:t>
      </w:r>
      <w:r w:rsidR="00FA7587">
        <w:rPr>
          <w:rFonts w:hint="cs"/>
          <w:rtl/>
          <w:lang w:bidi="ar-SA"/>
        </w:rPr>
        <w:t>ه</w:t>
      </w:r>
      <w:r w:rsidR="00BD7E45">
        <w:rPr>
          <w:rFonts w:hint="cs"/>
          <w:rtl/>
          <w:lang w:bidi="ar-SA"/>
        </w:rPr>
        <w:t xml:space="preserve"> کو</w:t>
      </w:r>
      <w:r w:rsidR="00FA7587">
        <w:rPr>
          <w:rFonts w:hint="cs"/>
          <w:rtl/>
          <w:lang w:bidi="ar-SA"/>
        </w:rPr>
        <w:t>ه</w:t>
      </w:r>
      <w:r w:rsidR="00BD7E45">
        <w:rPr>
          <w:rFonts w:hint="cs"/>
          <w:rtl/>
          <w:lang w:bidi="ar-SA"/>
        </w:rPr>
        <w:t>‌ھا مرا صدا زد و بر من سلام گفت، سپس گفت ک</w:t>
      </w:r>
      <w:r w:rsidR="00FA7587">
        <w:rPr>
          <w:rFonts w:hint="cs"/>
          <w:rtl/>
          <w:lang w:bidi="ar-SA"/>
        </w:rPr>
        <w:t>ه</w:t>
      </w:r>
      <w:r w:rsidR="00BD7E45">
        <w:rPr>
          <w:rFonts w:hint="cs"/>
          <w:rtl/>
          <w:lang w:bidi="ar-SA"/>
        </w:rPr>
        <w:t xml:space="preserve"> او، گفت</w:t>
      </w:r>
      <w:r w:rsidR="00FA7587">
        <w:rPr>
          <w:rFonts w:hint="cs"/>
          <w:rtl/>
          <w:lang w:bidi="ar-SA"/>
        </w:rPr>
        <w:t>ه</w:t>
      </w:r>
      <w:r w:rsidR="00BD7E45">
        <w:rPr>
          <w:rFonts w:hint="cs"/>
          <w:rtl/>
          <w:lang w:bidi="ar-SA"/>
        </w:rPr>
        <w:t xml:space="preserve"> و جواب قومت را شنید</w:t>
      </w:r>
      <w:r w:rsidR="00FA7587">
        <w:rPr>
          <w:rFonts w:hint="cs"/>
          <w:rtl/>
          <w:lang w:bidi="ar-SA"/>
        </w:rPr>
        <w:t>ه</w:t>
      </w:r>
      <w:r w:rsidR="00BD7E45">
        <w:rPr>
          <w:rFonts w:hint="cs"/>
          <w:rtl/>
          <w:lang w:bidi="ar-SA"/>
        </w:rPr>
        <w:t>‌</w:t>
      </w:r>
      <w:r w:rsidR="00D9322C">
        <w:rPr>
          <w:rFonts w:hint="eastAsia"/>
          <w:rtl/>
          <w:lang w:bidi="ar-SA"/>
        </w:rPr>
        <w:t>‌ام و من پادشا</w:t>
      </w:r>
      <w:r w:rsidR="00FA7587">
        <w:rPr>
          <w:rFonts w:hint="eastAsia"/>
          <w:rtl/>
          <w:lang w:bidi="ar-SA"/>
        </w:rPr>
        <w:t>ه</w:t>
      </w:r>
      <w:r w:rsidR="00D9322C">
        <w:rPr>
          <w:rFonts w:hint="eastAsia"/>
          <w:rtl/>
          <w:lang w:bidi="ar-SA"/>
        </w:rPr>
        <w:t xml:space="preserve"> کو</w:t>
      </w:r>
      <w:r w:rsidR="00FA7587">
        <w:rPr>
          <w:rFonts w:hint="eastAsia"/>
          <w:rtl/>
          <w:lang w:bidi="ar-SA"/>
        </w:rPr>
        <w:t>ه</w:t>
      </w:r>
      <w:r w:rsidR="00D9322C">
        <w:rPr>
          <w:rFonts w:hint="eastAsia"/>
          <w:rtl/>
          <w:lang w:bidi="ar-SA"/>
        </w:rPr>
        <w:t>‌ھا ھستم و پروردگارم مرا ب</w:t>
      </w:r>
      <w:r w:rsidR="00FA7587">
        <w:rPr>
          <w:rFonts w:hint="eastAsia"/>
          <w:rtl/>
          <w:lang w:bidi="ar-SA"/>
        </w:rPr>
        <w:t>ه</w:t>
      </w:r>
      <w:r w:rsidR="00D9322C">
        <w:rPr>
          <w:rFonts w:hint="cs"/>
          <w:rtl/>
          <w:lang w:bidi="ar-SA"/>
        </w:rPr>
        <w:t>‌</w:t>
      </w:r>
      <w:r w:rsidR="00D9322C">
        <w:rPr>
          <w:rFonts w:hint="eastAsia"/>
          <w:rtl/>
          <w:lang w:bidi="ar-SA"/>
        </w:rPr>
        <w:t>سوی</w:t>
      </w:r>
      <w:r w:rsidR="00D9322C">
        <w:rPr>
          <w:rFonts w:hint="cs"/>
          <w:rtl/>
          <w:lang w:bidi="ar-SA"/>
        </w:rPr>
        <w:t xml:space="preserve"> تو مبعوث کرد</w:t>
      </w:r>
      <w:r w:rsidR="00FA7587">
        <w:rPr>
          <w:rFonts w:hint="cs"/>
          <w:rtl/>
          <w:lang w:bidi="ar-SA"/>
        </w:rPr>
        <w:t>ه</w:t>
      </w:r>
      <w:r w:rsidR="00D9322C">
        <w:rPr>
          <w:rFonts w:hint="cs"/>
          <w:rtl/>
          <w:lang w:bidi="ar-SA"/>
        </w:rPr>
        <w:t xml:space="preserve"> تا ب</w:t>
      </w:r>
      <w:r w:rsidR="00FA7587">
        <w:rPr>
          <w:rFonts w:hint="cs"/>
          <w:rtl/>
          <w:lang w:bidi="ar-SA"/>
        </w:rPr>
        <w:t>ه</w:t>
      </w:r>
      <w:r w:rsidR="00D9322C">
        <w:rPr>
          <w:rFonts w:hint="cs"/>
          <w:rtl/>
          <w:lang w:bidi="ar-SA"/>
        </w:rPr>
        <w:t xml:space="preserve"> من دربار</w:t>
      </w:r>
      <w:r w:rsidR="00FA7587">
        <w:rPr>
          <w:rFonts w:hint="cs"/>
          <w:rtl/>
          <w:lang w:bidi="ar-SA"/>
        </w:rPr>
        <w:t>ۀ</w:t>
      </w:r>
      <w:r w:rsidR="00D9322C">
        <w:rPr>
          <w:rFonts w:hint="cs"/>
          <w:rtl/>
          <w:lang w:bidi="ar-SA"/>
        </w:rPr>
        <w:t xml:space="preserve"> ھر آنچ</w:t>
      </w:r>
      <w:r w:rsidR="00FA7587">
        <w:rPr>
          <w:rFonts w:hint="cs"/>
          <w:rtl/>
          <w:lang w:bidi="ar-SA"/>
        </w:rPr>
        <w:t>ه</w:t>
      </w:r>
      <w:r w:rsidR="00D9322C">
        <w:rPr>
          <w:rFonts w:hint="cs"/>
          <w:rtl/>
          <w:lang w:bidi="ar-SA"/>
        </w:rPr>
        <w:t xml:space="preserve"> ک</w:t>
      </w:r>
      <w:r w:rsidR="00FA7587">
        <w:rPr>
          <w:rFonts w:hint="cs"/>
          <w:rtl/>
          <w:lang w:bidi="ar-SA"/>
        </w:rPr>
        <w:t>ه</w:t>
      </w:r>
      <w:r w:rsidR="00D9322C">
        <w:rPr>
          <w:rFonts w:hint="cs"/>
          <w:rtl/>
          <w:lang w:bidi="ar-SA"/>
        </w:rPr>
        <w:t xml:space="preserve"> می‌خواھی دستور بدھی</w:t>
      </w:r>
      <w:r w:rsidR="00FA7587">
        <w:rPr>
          <w:rFonts w:hint="cs"/>
          <w:rtl/>
          <w:lang w:bidi="ar-SA"/>
        </w:rPr>
        <w:t>.</w:t>
      </w:r>
      <w:r w:rsidR="00D9322C">
        <w:rPr>
          <w:rFonts w:hint="cs"/>
          <w:rtl/>
          <w:lang w:bidi="ar-SA"/>
        </w:rPr>
        <w:t xml:space="preserve"> اگر خواستی </w:t>
      </w:r>
      <w:r w:rsidR="00546A50">
        <w:rPr>
          <w:rFonts w:hint="cs"/>
          <w:rtl/>
          <w:lang w:bidi="ar-SA"/>
        </w:rPr>
        <w:t>آن‌ھا</w:t>
      </w:r>
      <w:r w:rsidR="00D9322C">
        <w:rPr>
          <w:rFonts w:hint="cs"/>
          <w:rtl/>
          <w:lang w:bidi="ar-SA"/>
        </w:rPr>
        <w:t xml:space="preserve"> را میان دو کو</w:t>
      </w:r>
      <w:r w:rsidR="00FA7587">
        <w:rPr>
          <w:rFonts w:hint="cs"/>
          <w:rtl/>
          <w:lang w:bidi="ar-SA"/>
        </w:rPr>
        <w:t>ه</w:t>
      </w:r>
      <w:r w:rsidR="00D9322C">
        <w:rPr>
          <w:rFonts w:hint="cs"/>
          <w:rtl/>
          <w:lang w:bidi="ar-SA"/>
        </w:rPr>
        <w:t>‌ بزرگ اخشبین قرار بدھم</w:t>
      </w:r>
      <w:r w:rsidR="00FA7587">
        <w:rPr>
          <w:rFonts w:hint="cs"/>
          <w:rtl/>
          <w:lang w:bidi="ar-SA"/>
        </w:rPr>
        <w:t>.</w:t>
      </w:r>
    </w:p>
    <w:p w:rsidR="007508AA" w:rsidRDefault="00D9322C" w:rsidP="001B1579">
      <w:pPr>
        <w:pStyle w:val="a8"/>
        <w:rPr>
          <w:rtl/>
          <w:lang w:bidi="ar-SA"/>
        </w:rPr>
      </w:pPr>
      <w:r>
        <w:rPr>
          <w:rFonts w:hint="cs"/>
          <w:rtl/>
          <w:lang w:bidi="ar-SA"/>
        </w:rPr>
        <w:t xml:space="preserve">پس پیامبر </w:t>
      </w:r>
      <w:r>
        <w:rPr>
          <w:rFonts w:cs="CTraditional Arabic" w:hint="cs"/>
          <w:rtl/>
          <w:lang w:bidi="ar-SA"/>
        </w:rPr>
        <w:t>ص</w:t>
      </w:r>
      <w:r w:rsidR="00DA7820">
        <w:rPr>
          <w:rFonts w:hint="cs"/>
          <w:rtl/>
          <w:lang w:bidi="ar-SA"/>
        </w:rPr>
        <w:t xml:space="preserve"> فرمود: </w:t>
      </w:r>
      <w:r w:rsidR="00DA7820" w:rsidRPr="000E36B0">
        <w:rPr>
          <w:rFonts w:hint="cs"/>
          <w:rtl/>
          <w:lang w:bidi="ar-SA"/>
        </w:rPr>
        <w:t>خیر</w:t>
      </w:r>
      <w:r>
        <w:rPr>
          <w:rFonts w:hint="cs"/>
          <w:rtl/>
          <w:lang w:bidi="ar-SA"/>
        </w:rPr>
        <w:t>، بلک</w:t>
      </w:r>
      <w:r w:rsidR="00FA7587">
        <w:rPr>
          <w:rFonts w:hint="cs"/>
          <w:rtl/>
          <w:lang w:bidi="ar-SA"/>
        </w:rPr>
        <w:t>ه</w:t>
      </w:r>
      <w:r>
        <w:rPr>
          <w:rFonts w:hint="cs"/>
          <w:rtl/>
          <w:lang w:bidi="ar-SA"/>
        </w:rPr>
        <w:t xml:space="preserve"> از خداوند متعال خواھشمندم ک</w:t>
      </w:r>
      <w:r w:rsidR="00FA7587">
        <w:rPr>
          <w:rFonts w:hint="cs"/>
          <w:rtl/>
          <w:lang w:bidi="ar-SA"/>
        </w:rPr>
        <w:t>ه</w:t>
      </w:r>
      <w:r>
        <w:rPr>
          <w:rFonts w:hint="cs"/>
          <w:rtl/>
          <w:lang w:bidi="ar-SA"/>
        </w:rPr>
        <w:t xml:space="preserve"> </w:t>
      </w:r>
      <w:r w:rsidR="00546A50">
        <w:rPr>
          <w:rFonts w:hint="cs"/>
          <w:rtl/>
          <w:lang w:bidi="ar-SA"/>
        </w:rPr>
        <w:t>آن‌ھا</w:t>
      </w:r>
      <w:r>
        <w:rPr>
          <w:rFonts w:hint="cs"/>
          <w:rtl/>
          <w:lang w:bidi="ar-SA"/>
        </w:rPr>
        <w:t xml:space="preserve"> را از این سرسختی ک</w:t>
      </w:r>
      <w:r w:rsidR="00FA7587">
        <w:rPr>
          <w:rFonts w:hint="cs"/>
          <w:rtl/>
          <w:lang w:bidi="ar-SA"/>
        </w:rPr>
        <w:t>ه</w:t>
      </w:r>
      <w:r>
        <w:rPr>
          <w:rFonts w:hint="cs"/>
          <w:rtl/>
          <w:lang w:bidi="ar-SA"/>
        </w:rPr>
        <w:t xml:space="preserve"> دارند، کسانی درآورد ک</w:t>
      </w:r>
      <w:r w:rsidR="00FA7587">
        <w:rPr>
          <w:rFonts w:hint="cs"/>
          <w:rtl/>
          <w:lang w:bidi="ar-SA"/>
        </w:rPr>
        <w:t>ه</w:t>
      </w:r>
      <w:r>
        <w:rPr>
          <w:rFonts w:hint="cs"/>
          <w:rtl/>
          <w:lang w:bidi="ar-SA"/>
        </w:rPr>
        <w:t xml:space="preserve"> تنھا خداوند را بدون ھیچ شریکی بپرستد، (متفق علی</w:t>
      </w:r>
      <w:r w:rsidR="00FA7587">
        <w:rPr>
          <w:rFonts w:hint="cs"/>
          <w:rtl/>
          <w:lang w:bidi="ar-SA"/>
        </w:rPr>
        <w:t>ه</w:t>
      </w:r>
      <w:r>
        <w:rPr>
          <w:rFonts w:hint="cs"/>
          <w:rtl/>
          <w:lang w:bidi="ar-SA"/>
        </w:rPr>
        <w:t>) و از ابی ھریر</w:t>
      </w:r>
      <w:r w:rsidR="00FA7587">
        <w:rPr>
          <w:rFonts w:hint="cs"/>
          <w:rtl/>
          <w:lang w:bidi="ar-SA"/>
        </w:rPr>
        <w:t>ه</w:t>
      </w:r>
      <w:r>
        <w:rPr>
          <w:rFonts w:hint="cs"/>
          <w:rtl/>
          <w:lang w:bidi="ar-SA"/>
        </w:rPr>
        <w:t xml:space="preserve"> </w:t>
      </w:r>
      <w:r>
        <w:rPr>
          <w:rFonts w:cs="CTraditional Arabic" w:hint="cs"/>
          <w:rtl/>
          <w:lang w:bidi="ar-SA"/>
        </w:rPr>
        <w:t>س</w:t>
      </w:r>
      <w:r>
        <w:rPr>
          <w:rFonts w:hint="cs"/>
          <w:rtl/>
          <w:lang w:bidi="ar-SA"/>
        </w:rPr>
        <w:t xml:space="preserve"> </w:t>
      </w:r>
      <w:r w:rsidR="00A01569">
        <w:rPr>
          <w:rFonts w:hint="cs"/>
          <w:rtl/>
          <w:lang w:bidi="ar-SA"/>
        </w:rPr>
        <w:t xml:space="preserve">این حدیث از پیامبر </w:t>
      </w:r>
      <w:r w:rsidR="00A01569">
        <w:rPr>
          <w:rFonts w:cs="CTraditional Arabic" w:hint="cs"/>
          <w:rtl/>
          <w:lang w:bidi="ar-SA"/>
        </w:rPr>
        <w:t>ص</w:t>
      </w:r>
      <w:r w:rsidR="00A01569">
        <w:rPr>
          <w:rFonts w:hint="cs"/>
          <w:rtl/>
          <w:lang w:bidi="ar-SA"/>
        </w:rPr>
        <w:t xml:space="preserve"> نقل شد</w:t>
      </w:r>
      <w:r w:rsidR="00FA7587">
        <w:rPr>
          <w:rFonts w:hint="cs"/>
          <w:rtl/>
          <w:lang w:bidi="ar-SA"/>
        </w:rPr>
        <w:t>ه</w:t>
      </w:r>
      <w:r w:rsidR="00A01569">
        <w:rPr>
          <w:rFonts w:hint="cs"/>
          <w:rtl/>
          <w:lang w:bidi="ar-SA"/>
        </w:rPr>
        <w:t xml:space="preserve"> است ک</w:t>
      </w:r>
      <w:r w:rsidR="00FA7587">
        <w:rPr>
          <w:rFonts w:hint="cs"/>
          <w:rtl/>
          <w:lang w:bidi="ar-SA"/>
        </w:rPr>
        <w:t>ه</w:t>
      </w:r>
      <w:r w:rsidR="00A01569">
        <w:rPr>
          <w:rFonts w:hint="cs"/>
          <w:rtl/>
          <w:lang w:bidi="ar-SA"/>
        </w:rPr>
        <w:t xml:space="preserve"> فرمود:</w:t>
      </w:r>
    </w:p>
    <w:p w:rsidR="000605BD" w:rsidRDefault="007508AA" w:rsidP="001B1579">
      <w:pPr>
        <w:pStyle w:val="a8"/>
        <w:rPr>
          <w:rtl/>
          <w:lang w:bidi="ur-PK"/>
        </w:rPr>
      </w:pPr>
      <w:r>
        <w:rPr>
          <w:rFonts w:ascii="Traditional Arabic" w:hAnsi="Traditional Arabic" w:cs="Traditional Arabic"/>
          <w:rtl/>
          <w:lang w:bidi="ar-SA"/>
        </w:rPr>
        <w:t>«</w:t>
      </w:r>
      <w:r w:rsidRPr="007508AA">
        <w:rPr>
          <w:rStyle w:val="Char3"/>
          <w:rtl/>
        </w:rPr>
        <w:t>لَيْسَ الشَّدِيدُ بِالصُّرَعَ</w:t>
      </w:r>
      <w:r w:rsidR="00DA7820">
        <w:rPr>
          <w:rStyle w:val="Char3"/>
          <w:rtl/>
        </w:rPr>
        <w:t>ةِ</w:t>
      </w:r>
      <w:r w:rsidR="00515E6A">
        <w:rPr>
          <w:rStyle w:val="Char3"/>
          <w:rtl/>
        </w:rPr>
        <w:t>،</w:t>
      </w:r>
      <w:r w:rsidR="00DA7820">
        <w:rPr>
          <w:rStyle w:val="Char3"/>
          <w:rtl/>
        </w:rPr>
        <w:t xml:space="preserve"> إِنَّمَا الشَّدِيدُ</w:t>
      </w:r>
      <w:r w:rsidR="00DA7820" w:rsidRPr="00DA7820">
        <w:rPr>
          <w:rStyle w:val="Char3"/>
          <w:color w:val="FF0000"/>
          <w:rtl/>
        </w:rPr>
        <w:t xml:space="preserve"> </w:t>
      </w:r>
      <w:r w:rsidR="00DA7820" w:rsidRPr="000E36B0">
        <w:rPr>
          <w:rStyle w:val="Char3"/>
          <w:rFonts w:hint="cs"/>
          <w:rtl/>
        </w:rPr>
        <w:t>من</w:t>
      </w:r>
      <w:r w:rsidRPr="007508AA">
        <w:rPr>
          <w:rStyle w:val="Char3"/>
          <w:rtl/>
        </w:rPr>
        <w:t xml:space="preserve"> يَمْلِكُ نَفْسَهُ عِنْدَ الْغَضَبِ</w:t>
      </w:r>
      <w:r>
        <w:rPr>
          <w:rFonts w:ascii="Traditional Arabic" w:hAnsi="Traditional Arabic" w:cs="Traditional Arabic"/>
          <w:rtl/>
          <w:lang w:bidi="ar-SA"/>
        </w:rPr>
        <w:t>»</w:t>
      </w:r>
      <w:r w:rsidR="000E36B0" w:rsidRPr="000E36B0">
        <w:rPr>
          <w:rFonts w:hint="cs"/>
          <w:rtl/>
        </w:rPr>
        <w:t>.</w:t>
      </w:r>
      <w:r>
        <w:rPr>
          <w:rFonts w:hint="cs"/>
          <w:rtl/>
          <w:lang w:bidi="ar-SA"/>
        </w:rPr>
        <w:t xml:space="preserve"> </w:t>
      </w:r>
      <w:r>
        <w:rPr>
          <w:rFonts w:ascii="Traditional Arabic" w:hAnsi="Traditional Arabic" w:cs="Traditional Arabic"/>
          <w:rtl/>
          <w:lang w:bidi="ar-SA"/>
        </w:rPr>
        <w:t>«</w:t>
      </w:r>
      <w:r w:rsidRPr="007508AA">
        <w:rPr>
          <w:rStyle w:val="Chare"/>
          <w:rFonts w:hint="cs"/>
          <w:rtl/>
        </w:rPr>
        <w:t>انسان قوی و نیرومند کسی نیست ک</w:t>
      </w:r>
      <w:r w:rsidR="00FA7587">
        <w:rPr>
          <w:rStyle w:val="Chare"/>
          <w:rFonts w:hint="cs"/>
          <w:rtl/>
        </w:rPr>
        <w:t>ه</w:t>
      </w:r>
      <w:r w:rsidRPr="007508AA">
        <w:rPr>
          <w:rStyle w:val="Chare"/>
          <w:rFonts w:hint="cs"/>
          <w:rtl/>
        </w:rPr>
        <w:t xml:space="preserve"> در کُشتی قوی باشد؛ بلک</w:t>
      </w:r>
      <w:r w:rsidR="00FA7587">
        <w:rPr>
          <w:rStyle w:val="Chare"/>
          <w:rFonts w:hint="cs"/>
          <w:rtl/>
        </w:rPr>
        <w:t>ه</w:t>
      </w:r>
      <w:r w:rsidRPr="007508AA">
        <w:rPr>
          <w:rStyle w:val="Chare"/>
          <w:rFonts w:hint="cs"/>
          <w:rtl/>
        </w:rPr>
        <w:t xml:space="preserve"> کسی است ک</w:t>
      </w:r>
      <w:r w:rsidR="00FA7587">
        <w:rPr>
          <w:rStyle w:val="Chare"/>
          <w:rFonts w:hint="cs"/>
          <w:rtl/>
        </w:rPr>
        <w:t>ه</w:t>
      </w:r>
      <w:r w:rsidRPr="007508AA">
        <w:rPr>
          <w:rStyle w:val="Chare"/>
          <w:rFonts w:hint="cs"/>
          <w:rtl/>
        </w:rPr>
        <w:t xml:space="preserve"> در ھنگام خشم و غضب بر نفس خود مسلط باشد</w:t>
      </w:r>
      <w:r>
        <w:rPr>
          <w:rFonts w:ascii="Traditional Arabic" w:hAnsi="Traditional Arabic" w:cs="Traditional Arabic"/>
          <w:rtl/>
          <w:lang w:bidi="ur-PK"/>
        </w:rPr>
        <w:t>»</w:t>
      </w:r>
      <w:r w:rsidR="00FA7587">
        <w:rPr>
          <w:rFonts w:hint="cs"/>
          <w:rtl/>
          <w:lang w:bidi="ur-PK"/>
        </w:rPr>
        <w:t>.</w:t>
      </w:r>
    </w:p>
    <w:p w:rsidR="000605BD" w:rsidRDefault="000605BD" w:rsidP="001B1579">
      <w:pPr>
        <w:pStyle w:val="a8"/>
        <w:rPr>
          <w:rtl/>
          <w:lang w:bidi="ur-PK"/>
        </w:rPr>
      </w:pPr>
      <w:r>
        <w:rPr>
          <w:rFonts w:hint="cs"/>
          <w:rtl/>
          <w:lang w:bidi="ur-PK"/>
        </w:rPr>
        <w:t xml:space="preserve">و از ابن عبّاس </w:t>
      </w:r>
      <w:r>
        <w:rPr>
          <w:rFonts w:cs="CTraditional Arabic" w:hint="cs"/>
          <w:rtl/>
          <w:lang w:bidi="ur-PK"/>
        </w:rPr>
        <w:t>س</w:t>
      </w:r>
      <w:r>
        <w:rPr>
          <w:rFonts w:hint="cs"/>
          <w:rtl/>
          <w:lang w:bidi="ur-PK"/>
        </w:rPr>
        <w:t xml:space="preserve"> این سخن پیامبر </w:t>
      </w:r>
      <w:r>
        <w:rPr>
          <w:rFonts w:cs="CTraditional Arabic" w:hint="cs"/>
          <w:rtl/>
          <w:lang w:bidi="ur-PK"/>
        </w:rPr>
        <w:t>ص</w:t>
      </w:r>
      <w:r>
        <w:rPr>
          <w:rFonts w:hint="cs"/>
          <w:rtl/>
          <w:lang w:bidi="ur-PK"/>
        </w:rPr>
        <w:t xml:space="preserve"> ک</w:t>
      </w:r>
      <w:r w:rsidR="00FA7587">
        <w:rPr>
          <w:rFonts w:hint="cs"/>
          <w:rtl/>
          <w:lang w:bidi="ur-PK"/>
        </w:rPr>
        <w:t>ه</w:t>
      </w:r>
      <w:r>
        <w:rPr>
          <w:rFonts w:hint="cs"/>
          <w:rtl/>
          <w:lang w:bidi="ur-PK"/>
        </w:rPr>
        <w:t xml:space="preserve"> ب</w:t>
      </w:r>
      <w:r w:rsidR="00FA7587">
        <w:rPr>
          <w:rFonts w:hint="cs"/>
          <w:rtl/>
          <w:lang w:bidi="ur-PK"/>
        </w:rPr>
        <w:t>ه</w:t>
      </w:r>
      <w:r>
        <w:rPr>
          <w:rFonts w:hint="cs"/>
          <w:rtl/>
          <w:lang w:bidi="ur-PK"/>
        </w:rPr>
        <w:t xml:space="preserve"> اشبح عبدالقیس نقل شد</w:t>
      </w:r>
      <w:r w:rsidR="00FA7587">
        <w:rPr>
          <w:rFonts w:hint="cs"/>
          <w:rtl/>
          <w:lang w:bidi="ur-PK"/>
        </w:rPr>
        <w:t>ه</w:t>
      </w:r>
      <w:r>
        <w:rPr>
          <w:rFonts w:hint="cs"/>
          <w:rtl/>
          <w:lang w:bidi="ur-PK"/>
        </w:rPr>
        <w:t xml:space="preserve"> ک</w:t>
      </w:r>
      <w:r w:rsidR="00FA7587">
        <w:rPr>
          <w:rFonts w:hint="cs"/>
          <w:rtl/>
          <w:lang w:bidi="ur-PK"/>
        </w:rPr>
        <w:t>ه</w:t>
      </w:r>
      <w:r>
        <w:rPr>
          <w:rFonts w:hint="cs"/>
          <w:rtl/>
          <w:lang w:bidi="ur-PK"/>
        </w:rPr>
        <w:t xml:space="preserve"> فرمود:</w:t>
      </w:r>
    </w:p>
    <w:p w:rsidR="006A0F1F" w:rsidRDefault="000605BD" w:rsidP="000E36B0">
      <w:pPr>
        <w:pStyle w:val="a8"/>
        <w:rPr>
          <w:rtl/>
          <w:lang w:bidi="ur-PK"/>
        </w:rPr>
      </w:pPr>
      <w:r>
        <w:rPr>
          <w:rFonts w:ascii="Traditional Arabic" w:hAnsi="Traditional Arabic" w:cs="Traditional Arabic"/>
          <w:rtl/>
          <w:lang w:bidi="ur-PK"/>
        </w:rPr>
        <w:t>«</w:t>
      </w:r>
      <w:r w:rsidR="000B3BD8" w:rsidRPr="000B3BD8">
        <w:rPr>
          <w:rStyle w:val="Char3"/>
          <w:rtl/>
        </w:rPr>
        <w:t>إ</w:t>
      </w:r>
      <w:r w:rsidR="00295B8B">
        <w:rPr>
          <w:rStyle w:val="Char3"/>
          <w:rFonts w:hint="cs"/>
          <w:rtl/>
        </w:rPr>
        <w:t>ِ</w:t>
      </w:r>
      <w:r w:rsidR="000B3BD8" w:rsidRPr="000B3BD8">
        <w:rPr>
          <w:rStyle w:val="Char3"/>
          <w:rtl/>
        </w:rPr>
        <w:t>ن</w:t>
      </w:r>
      <w:r w:rsidR="00295B8B">
        <w:rPr>
          <w:rStyle w:val="Char3"/>
          <w:rFonts w:hint="cs"/>
          <w:rtl/>
        </w:rPr>
        <w:t>َّ</w:t>
      </w:r>
      <w:r w:rsidR="000B3BD8" w:rsidRPr="000B3BD8">
        <w:rPr>
          <w:rStyle w:val="Char3"/>
          <w:rtl/>
        </w:rPr>
        <w:t xml:space="preserve"> ف</w:t>
      </w:r>
      <w:r w:rsidR="00295B8B">
        <w:rPr>
          <w:rStyle w:val="Char3"/>
          <w:rFonts w:hint="cs"/>
          <w:rtl/>
        </w:rPr>
        <w:t>ِ</w:t>
      </w:r>
      <w:r w:rsidR="000B3BD8" w:rsidRPr="000B3BD8">
        <w:rPr>
          <w:rStyle w:val="Char3"/>
          <w:rtl/>
        </w:rPr>
        <w:t>ي</w:t>
      </w:r>
      <w:r w:rsidR="00295B8B">
        <w:rPr>
          <w:rStyle w:val="Char3"/>
          <w:rFonts w:hint="cs"/>
          <w:rtl/>
        </w:rPr>
        <w:t>ْ</w:t>
      </w:r>
      <w:r w:rsidR="000B3BD8" w:rsidRPr="000B3BD8">
        <w:rPr>
          <w:rStyle w:val="Char3"/>
          <w:rtl/>
        </w:rPr>
        <w:t>ك</w:t>
      </w:r>
      <w:r w:rsidR="00295B8B">
        <w:rPr>
          <w:rStyle w:val="Char3"/>
          <w:rFonts w:hint="cs"/>
          <w:rtl/>
        </w:rPr>
        <w:t>َ</w:t>
      </w:r>
      <w:r w:rsidR="000B3BD8" w:rsidRPr="000B3BD8">
        <w:rPr>
          <w:rStyle w:val="Char3"/>
          <w:rtl/>
        </w:rPr>
        <w:t xml:space="preserve"> خ</w:t>
      </w:r>
      <w:r w:rsidR="00295B8B">
        <w:rPr>
          <w:rStyle w:val="Char3"/>
          <w:rFonts w:hint="cs"/>
          <w:rtl/>
        </w:rPr>
        <w:t>ِ</w:t>
      </w:r>
      <w:r w:rsidR="000B3BD8" w:rsidRPr="000B3BD8">
        <w:rPr>
          <w:rStyle w:val="Char3"/>
          <w:rtl/>
        </w:rPr>
        <w:t>ص</w:t>
      </w:r>
      <w:r w:rsidR="00295B8B">
        <w:rPr>
          <w:rStyle w:val="Char3"/>
          <w:rFonts w:hint="cs"/>
          <w:rtl/>
        </w:rPr>
        <w:t>ْ</w:t>
      </w:r>
      <w:r w:rsidR="000B3BD8" w:rsidRPr="000B3BD8">
        <w:rPr>
          <w:rStyle w:val="Char3"/>
          <w:rtl/>
        </w:rPr>
        <w:t>ل</w:t>
      </w:r>
      <w:r w:rsidR="00295B8B">
        <w:rPr>
          <w:rStyle w:val="Char3"/>
          <w:rFonts w:hint="cs"/>
          <w:rtl/>
        </w:rPr>
        <w:t>َ</w:t>
      </w:r>
      <w:r w:rsidR="000B3BD8" w:rsidRPr="000B3BD8">
        <w:rPr>
          <w:rStyle w:val="Char3"/>
          <w:rtl/>
        </w:rPr>
        <w:t>ت</w:t>
      </w:r>
      <w:r w:rsidR="00295B8B">
        <w:rPr>
          <w:rStyle w:val="Char3"/>
          <w:rFonts w:hint="cs"/>
          <w:rtl/>
        </w:rPr>
        <w:t>َ</w:t>
      </w:r>
      <w:r w:rsidR="000B3BD8" w:rsidRPr="000B3BD8">
        <w:rPr>
          <w:rStyle w:val="Char3"/>
          <w:rtl/>
        </w:rPr>
        <w:t>ين</w:t>
      </w:r>
      <w:r w:rsidR="00295B8B">
        <w:rPr>
          <w:rStyle w:val="Char3"/>
          <w:rFonts w:hint="cs"/>
          <w:rtl/>
        </w:rPr>
        <w:t>ِ</w:t>
      </w:r>
      <w:r w:rsidR="000B3BD8" w:rsidRPr="000B3BD8">
        <w:rPr>
          <w:rStyle w:val="Char3"/>
          <w:rtl/>
        </w:rPr>
        <w:t xml:space="preserve"> ي</w:t>
      </w:r>
      <w:r w:rsidR="00295B8B">
        <w:rPr>
          <w:rStyle w:val="Char3"/>
          <w:rFonts w:hint="cs"/>
          <w:rtl/>
        </w:rPr>
        <w:t>ُ</w:t>
      </w:r>
      <w:r w:rsidR="000B3BD8" w:rsidRPr="000B3BD8">
        <w:rPr>
          <w:rStyle w:val="Char3"/>
          <w:rtl/>
        </w:rPr>
        <w:t>ح</w:t>
      </w:r>
      <w:r w:rsidR="00295B8B">
        <w:rPr>
          <w:rStyle w:val="Char3"/>
          <w:rFonts w:hint="cs"/>
          <w:rtl/>
        </w:rPr>
        <w:t>ِ</w:t>
      </w:r>
      <w:r w:rsidR="000B3BD8" w:rsidRPr="000B3BD8">
        <w:rPr>
          <w:rStyle w:val="Char3"/>
          <w:rtl/>
        </w:rPr>
        <w:t>ب</w:t>
      </w:r>
      <w:r w:rsidR="00295B8B">
        <w:rPr>
          <w:rStyle w:val="Char3"/>
          <w:rFonts w:hint="cs"/>
          <w:rtl/>
        </w:rPr>
        <w:t>ُّ</w:t>
      </w:r>
      <w:r w:rsidR="000B3BD8" w:rsidRPr="000B3BD8">
        <w:rPr>
          <w:rStyle w:val="Char3"/>
          <w:rtl/>
        </w:rPr>
        <w:t>ه</w:t>
      </w:r>
      <w:r w:rsidR="00295B8B">
        <w:rPr>
          <w:rStyle w:val="Char3"/>
          <w:rFonts w:hint="cs"/>
          <w:rtl/>
        </w:rPr>
        <w:t>ُ</w:t>
      </w:r>
      <w:r w:rsidR="000B3BD8" w:rsidRPr="000B3BD8">
        <w:rPr>
          <w:rStyle w:val="Char3"/>
          <w:rtl/>
        </w:rPr>
        <w:t>م</w:t>
      </w:r>
      <w:r w:rsidR="00295B8B">
        <w:rPr>
          <w:rStyle w:val="Char3"/>
          <w:rFonts w:hint="cs"/>
          <w:rtl/>
        </w:rPr>
        <w:t>َ</w:t>
      </w:r>
      <w:r w:rsidR="000B3BD8" w:rsidRPr="000B3BD8">
        <w:rPr>
          <w:rStyle w:val="Char3"/>
          <w:rtl/>
        </w:rPr>
        <w:t>ا الله</w:t>
      </w:r>
      <w:r w:rsidR="000E36B0">
        <w:rPr>
          <w:rStyle w:val="Char3"/>
          <w:rFonts w:hint="cs"/>
          <w:rtl/>
        </w:rPr>
        <w:t xml:space="preserve"> </w:t>
      </w:r>
      <w:r w:rsidR="000B3BD8" w:rsidRPr="000B3BD8">
        <w:rPr>
          <w:rStyle w:val="Char3"/>
          <w:rtl/>
        </w:rPr>
        <w:t>الح</w:t>
      </w:r>
      <w:r w:rsidR="00295B8B">
        <w:rPr>
          <w:rStyle w:val="Char3"/>
          <w:rFonts w:hint="cs"/>
          <w:rtl/>
        </w:rPr>
        <w:t>ِ</w:t>
      </w:r>
      <w:r w:rsidR="000B3BD8" w:rsidRPr="000B3BD8">
        <w:rPr>
          <w:rStyle w:val="Char3"/>
          <w:rtl/>
        </w:rPr>
        <w:t>ل</w:t>
      </w:r>
      <w:r w:rsidR="00295B8B">
        <w:rPr>
          <w:rStyle w:val="Char3"/>
          <w:rFonts w:hint="cs"/>
          <w:rtl/>
        </w:rPr>
        <w:t>ْ</w:t>
      </w:r>
      <w:r w:rsidR="000B3BD8" w:rsidRPr="000B3BD8">
        <w:rPr>
          <w:rStyle w:val="Char3"/>
          <w:rtl/>
        </w:rPr>
        <w:t>م</w:t>
      </w:r>
      <w:r w:rsidR="00295B8B">
        <w:rPr>
          <w:rStyle w:val="Char3"/>
          <w:rFonts w:hint="cs"/>
          <w:rtl/>
        </w:rPr>
        <w:t>ُ</w:t>
      </w:r>
      <w:r w:rsidR="000B3BD8" w:rsidRPr="000B3BD8">
        <w:rPr>
          <w:rStyle w:val="Char3"/>
          <w:rtl/>
        </w:rPr>
        <w:t xml:space="preserve"> و</w:t>
      </w:r>
      <w:r w:rsidR="00295B8B">
        <w:rPr>
          <w:rStyle w:val="Char3"/>
          <w:rFonts w:hint="cs"/>
          <w:rtl/>
        </w:rPr>
        <w:t>َ</w:t>
      </w:r>
      <w:r w:rsidR="000B3BD8" w:rsidRPr="000B3BD8">
        <w:rPr>
          <w:rStyle w:val="Char3"/>
          <w:rtl/>
        </w:rPr>
        <w:t>الأ</w:t>
      </w:r>
      <w:r w:rsidR="00295B8B">
        <w:rPr>
          <w:rStyle w:val="Char3"/>
          <w:rFonts w:hint="cs"/>
          <w:rtl/>
        </w:rPr>
        <w:t>َ</w:t>
      </w:r>
      <w:r w:rsidR="000B3BD8" w:rsidRPr="000B3BD8">
        <w:rPr>
          <w:rStyle w:val="Char3"/>
          <w:rtl/>
        </w:rPr>
        <w:t>ن</w:t>
      </w:r>
      <w:r w:rsidR="00295B8B">
        <w:rPr>
          <w:rStyle w:val="Char3"/>
          <w:rFonts w:hint="cs"/>
          <w:rtl/>
        </w:rPr>
        <w:t>ٰ</w:t>
      </w:r>
      <w:r w:rsidR="000B3BD8" w:rsidRPr="000B3BD8">
        <w:rPr>
          <w:rStyle w:val="Char3"/>
          <w:rtl/>
        </w:rPr>
        <w:t>اة</w:t>
      </w:r>
      <w:r w:rsidR="00295B8B">
        <w:rPr>
          <w:rStyle w:val="Char3"/>
          <w:rFonts w:hint="cs"/>
          <w:rtl/>
        </w:rPr>
        <w:t>ُ</w:t>
      </w:r>
      <w:r>
        <w:rPr>
          <w:rFonts w:ascii="Traditional Arabic" w:hAnsi="Traditional Arabic" w:cs="Traditional Arabic"/>
          <w:rtl/>
          <w:lang w:bidi="ur-PK"/>
        </w:rPr>
        <w:t>»</w:t>
      </w:r>
      <w:r w:rsidR="000E36B0" w:rsidRPr="000E36B0">
        <w:rPr>
          <w:rFonts w:hint="cs"/>
          <w:rtl/>
        </w:rPr>
        <w:t>.</w:t>
      </w:r>
      <w:r>
        <w:rPr>
          <w:rFonts w:hint="cs"/>
          <w:rtl/>
          <w:lang w:bidi="ur-PK"/>
        </w:rPr>
        <w:t xml:space="preserve"> </w:t>
      </w:r>
      <w:r w:rsidR="006A0F1F">
        <w:rPr>
          <w:rFonts w:ascii="Traditional Arabic" w:hAnsi="Traditional Arabic" w:cs="Traditional Arabic"/>
          <w:rtl/>
          <w:lang w:bidi="ur-PK"/>
        </w:rPr>
        <w:t>«</w:t>
      </w:r>
      <w:r w:rsidRPr="006A0F1F">
        <w:rPr>
          <w:rStyle w:val="Chare"/>
          <w:rFonts w:hint="cs"/>
          <w:rtl/>
        </w:rPr>
        <w:t>ب</w:t>
      </w:r>
      <w:r w:rsidR="00FA7587">
        <w:rPr>
          <w:rStyle w:val="Chare"/>
          <w:rFonts w:hint="cs"/>
          <w:rtl/>
        </w:rPr>
        <w:t>ه</w:t>
      </w:r>
      <w:r w:rsidRPr="006A0F1F">
        <w:rPr>
          <w:rStyle w:val="Chare"/>
          <w:rFonts w:hint="cs"/>
          <w:rtl/>
        </w:rPr>
        <w:t xml:space="preserve"> راستی دو خصلت در تو وجود دارد</w:t>
      </w:r>
      <w:r w:rsidR="006A0F1F" w:rsidRPr="006A0F1F">
        <w:rPr>
          <w:rStyle w:val="Chare"/>
          <w:rFonts w:hint="cs"/>
          <w:rtl/>
        </w:rPr>
        <w:t xml:space="preserve"> ک</w:t>
      </w:r>
      <w:r w:rsidR="00FA7587">
        <w:rPr>
          <w:rStyle w:val="Chare"/>
          <w:rFonts w:hint="cs"/>
          <w:rtl/>
        </w:rPr>
        <w:t>ه</w:t>
      </w:r>
      <w:r w:rsidR="006A0F1F" w:rsidRPr="006A0F1F">
        <w:rPr>
          <w:rStyle w:val="Chare"/>
          <w:rFonts w:hint="cs"/>
          <w:rtl/>
        </w:rPr>
        <w:t xml:space="preserve"> خداوند </w:t>
      </w:r>
      <w:r w:rsidR="00546A50">
        <w:rPr>
          <w:rStyle w:val="Chare"/>
          <w:rFonts w:hint="cs"/>
          <w:rtl/>
        </w:rPr>
        <w:t>آن‌ھا</w:t>
      </w:r>
      <w:r w:rsidR="006A0F1F" w:rsidRPr="006A0F1F">
        <w:rPr>
          <w:rStyle w:val="Chare"/>
          <w:rFonts w:hint="cs"/>
          <w:rtl/>
        </w:rPr>
        <w:t xml:space="preserve"> را دوست دارد، یکی بردباری و دیگری انا</w:t>
      </w:r>
      <w:r w:rsidR="00FA7587">
        <w:rPr>
          <w:rStyle w:val="Chare"/>
          <w:rFonts w:hint="cs"/>
          <w:rtl/>
        </w:rPr>
        <w:t>ه</w:t>
      </w:r>
      <w:r w:rsidR="006A0F1F">
        <w:rPr>
          <w:rFonts w:ascii="Traditional Arabic" w:hAnsi="Traditional Arabic" w:cs="Traditional Arabic"/>
          <w:rtl/>
          <w:lang w:bidi="ur-PK"/>
        </w:rPr>
        <w:t>»</w:t>
      </w:r>
      <w:r w:rsidR="00FA7587">
        <w:rPr>
          <w:rFonts w:hint="cs"/>
          <w:rtl/>
          <w:lang w:bidi="ur-PK"/>
        </w:rPr>
        <w:t>.</w:t>
      </w:r>
    </w:p>
    <w:p w:rsidR="006A0F1F" w:rsidRDefault="006A0F1F" w:rsidP="001B1579">
      <w:pPr>
        <w:pStyle w:val="a8"/>
        <w:rPr>
          <w:rtl/>
          <w:lang w:bidi="ur-PK"/>
        </w:rPr>
      </w:pPr>
      <w:r>
        <w:rPr>
          <w:rFonts w:hint="cs"/>
          <w:rtl/>
          <w:lang w:bidi="ur-PK"/>
        </w:rPr>
        <w:t>و از حضرت عایش</w:t>
      </w:r>
      <w:r w:rsidR="00FA7587">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این حدیث پیامبر </w:t>
      </w:r>
      <w:r>
        <w:rPr>
          <w:rFonts w:cs="CTraditional Arabic" w:hint="cs"/>
          <w:rtl/>
          <w:lang w:bidi="ur-PK"/>
        </w:rPr>
        <w:t>ص</w:t>
      </w:r>
      <w:r>
        <w:rPr>
          <w:rFonts w:hint="cs"/>
          <w:rtl/>
          <w:lang w:bidi="ur-PK"/>
        </w:rPr>
        <w:t xml:space="preserve"> نقل شد</w:t>
      </w:r>
      <w:r w:rsidR="00FA7587">
        <w:rPr>
          <w:rFonts w:hint="cs"/>
          <w:rtl/>
          <w:lang w:bidi="ur-PK"/>
        </w:rPr>
        <w:t>ه</w:t>
      </w:r>
      <w:r>
        <w:rPr>
          <w:rFonts w:hint="cs"/>
          <w:rtl/>
          <w:lang w:bidi="ur-PK"/>
        </w:rPr>
        <w:t xml:space="preserve"> ک</w:t>
      </w:r>
      <w:r w:rsidR="00FA7587">
        <w:rPr>
          <w:rFonts w:hint="cs"/>
          <w:rtl/>
          <w:lang w:bidi="ur-PK"/>
        </w:rPr>
        <w:t>ه</w:t>
      </w:r>
      <w:r>
        <w:rPr>
          <w:rFonts w:hint="cs"/>
          <w:rtl/>
          <w:lang w:bidi="ur-PK"/>
        </w:rPr>
        <w:t xml:space="preserve"> فرمود:</w:t>
      </w:r>
    </w:p>
    <w:p w:rsidR="006A0F1F" w:rsidRDefault="006A0F1F" w:rsidP="0086283C">
      <w:pPr>
        <w:pStyle w:val="a8"/>
        <w:rPr>
          <w:rtl/>
          <w:lang w:bidi="ur-PK"/>
        </w:rPr>
      </w:pPr>
      <w:r>
        <w:rPr>
          <w:rFonts w:ascii="Traditional Arabic" w:hAnsi="Traditional Arabic" w:cs="Traditional Arabic"/>
          <w:rtl/>
          <w:lang w:bidi="ur-PK"/>
        </w:rPr>
        <w:t>«</w:t>
      </w:r>
      <w:r w:rsidR="00056C39" w:rsidRPr="00056C39">
        <w:rPr>
          <w:rStyle w:val="Char3"/>
          <w:rtl/>
        </w:rPr>
        <w:t>إنَّ الله رفيقٌ يحبُّ الرِّفقَ في الأمر</w:t>
      </w:r>
      <w:r w:rsidR="00295B8B">
        <w:rPr>
          <w:rStyle w:val="Char3"/>
          <w:rFonts w:hint="cs"/>
          <w:rtl/>
        </w:rPr>
        <w:t>ِ</w:t>
      </w:r>
      <w:r w:rsidR="00056C39" w:rsidRPr="00056C39">
        <w:rPr>
          <w:rStyle w:val="Char3"/>
          <w:rtl/>
        </w:rPr>
        <w:t xml:space="preserve"> كلِّه</w:t>
      </w:r>
      <w:r>
        <w:rPr>
          <w:rFonts w:ascii="Traditional Arabic" w:hAnsi="Traditional Arabic" w:cs="Traditional Arabic"/>
          <w:rtl/>
          <w:lang w:bidi="ur-PK"/>
        </w:rPr>
        <w:t>»</w:t>
      </w:r>
      <w:r w:rsidR="000E36B0" w:rsidRPr="000E36B0">
        <w:rPr>
          <w:rFonts w:hint="cs"/>
          <w:rtl/>
        </w:rPr>
        <w:t>.</w:t>
      </w:r>
      <w:r>
        <w:rPr>
          <w:rFonts w:hint="cs"/>
          <w:rtl/>
          <w:lang w:bidi="ur-PK"/>
        </w:rPr>
        <w:t xml:space="preserve"> </w:t>
      </w:r>
      <w:r>
        <w:rPr>
          <w:rFonts w:ascii="Traditional Arabic" w:hAnsi="Traditional Arabic" w:cs="Traditional Arabic"/>
          <w:rtl/>
          <w:lang w:bidi="ur-PK"/>
        </w:rPr>
        <w:t>«</w:t>
      </w:r>
      <w:r w:rsidR="009F1756" w:rsidRPr="0086283C">
        <w:rPr>
          <w:rStyle w:val="Chare"/>
          <w:rFonts w:hint="cs"/>
          <w:rtl/>
        </w:rPr>
        <w:t>ھمانا خداوند یاور و مدارا کنند</w:t>
      </w:r>
      <w:r w:rsidR="00FA7587">
        <w:rPr>
          <w:rStyle w:val="Chare"/>
          <w:rFonts w:hint="cs"/>
          <w:rtl/>
        </w:rPr>
        <w:t>ه</w:t>
      </w:r>
      <w:r w:rsidR="009F1756" w:rsidRPr="0086283C">
        <w:rPr>
          <w:rStyle w:val="Chare"/>
          <w:rFonts w:hint="cs"/>
          <w:rtl/>
        </w:rPr>
        <w:t xml:space="preserve"> است ک</w:t>
      </w:r>
      <w:r w:rsidR="00FA7587">
        <w:rPr>
          <w:rStyle w:val="Chare"/>
          <w:rFonts w:hint="cs"/>
          <w:rtl/>
        </w:rPr>
        <w:t>ه</w:t>
      </w:r>
      <w:r w:rsidR="009F1756" w:rsidRPr="0086283C">
        <w:rPr>
          <w:rStyle w:val="Chare"/>
          <w:rFonts w:hint="cs"/>
          <w:rtl/>
        </w:rPr>
        <w:t xml:space="preserve"> یاوری و مدارا در ھم</w:t>
      </w:r>
      <w:r w:rsidR="00FA7587">
        <w:rPr>
          <w:rStyle w:val="Chare"/>
          <w:rFonts w:hint="cs"/>
          <w:rtl/>
        </w:rPr>
        <w:t>ۀ</w:t>
      </w:r>
      <w:r w:rsidR="009F1756" w:rsidRPr="0086283C">
        <w:rPr>
          <w:rStyle w:val="Chare"/>
          <w:rFonts w:hint="cs"/>
          <w:rtl/>
        </w:rPr>
        <w:t xml:space="preserve"> امور را دوست دارد</w:t>
      </w:r>
      <w:r>
        <w:rPr>
          <w:rFonts w:ascii="Traditional Arabic" w:hAnsi="Traditional Arabic" w:cs="Traditional Arabic"/>
          <w:rtl/>
          <w:lang w:bidi="ur-PK"/>
        </w:rPr>
        <w:t>»</w:t>
      </w:r>
      <w:r w:rsidR="00FA7587">
        <w:rPr>
          <w:rFonts w:hint="cs"/>
          <w:rtl/>
          <w:lang w:bidi="ur-PK"/>
        </w:rPr>
        <w:t>.</w:t>
      </w:r>
      <w:r w:rsidR="009F1756">
        <w:rPr>
          <w:rFonts w:hint="cs"/>
          <w:rtl/>
          <w:lang w:bidi="ur-PK"/>
        </w:rPr>
        <w:t xml:space="preserve"> </w:t>
      </w:r>
    </w:p>
    <w:p w:rsidR="000B3BD8" w:rsidRDefault="000B3BD8" w:rsidP="001B1579">
      <w:pPr>
        <w:pStyle w:val="a8"/>
        <w:rPr>
          <w:rtl/>
          <w:lang w:bidi="ur-PK"/>
        </w:rPr>
      </w:pPr>
      <w:r>
        <w:rPr>
          <w:rFonts w:hint="cs"/>
          <w:rtl/>
          <w:lang w:bidi="ur-PK"/>
        </w:rPr>
        <w:t>و باز از حضرت عایش</w:t>
      </w:r>
      <w:r w:rsidR="00FA7587">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حدیثی از پیامبر </w:t>
      </w:r>
      <w:r>
        <w:rPr>
          <w:rFonts w:cs="CTraditional Arabic" w:hint="cs"/>
          <w:rtl/>
          <w:lang w:bidi="ur-PK"/>
        </w:rPr>
        <w:t>ص</w:t>
      </w:r>
      <w:r>
        <w:rPr>
          <w:rFonts w:hint="cs"/>
          <w:rtl/>
          <w:lang w:bidi="ur-PK"/>
        </w:rPr>
        <w:t xml:space="preserve"> نقل شد</w:t>
      </w:r>
      <w:r w:rsidR="00FA7587">
        <w:rPr>
          <w:rFonts w:hint="cs"/>
          <w:rtl/>
          <w:lang w:bidi="ur-PK"/>
        </w:rPr>
        <w:t>ه</w:t>
      </w:r>
      <w:r>
        <w:rPr>
          <w:rFonts w:hint="cs"/>
          <w:rtl/>
          <w:lang w:bidi="ur-PK"/>
        </w:rPr>
        <w:t xml:space="preserve"> ک</w:t>
      </w:r>
      <w:r w:rsidR="00FA7587">
        <w:rPr>
          <w:rFonts w:hint="cs"/>
          <w:rtl/>
          <w:lang w:bidi="ur-PK"/>
        </w:rPr>
        <w:t>ه</w:t>
      </w:r>
      <w:r>
        <w:rPr>
          <w:rFonts w:hint="cs"/>
          <w:rtl/>
          <w:lang w:bidi="ur-PK"/>
        </w:rPr>
        <w:t xml:space="preserve"> فرمود:</w:t>
      </w:r>
    </w:p>
    <w:p w:rsidR="000B3BD8" w:rsidRDefault="000B3BD8" w:rsidP="000E36B0">
      <w:pPr>
        <w:pStyle w:val="a8"/>
        <w:rPr>
          <w:rtl/>
          <w:lang w:bidi="ur-PK"/>
        </w:rPr>
      </w:pPr>
      <w:r>
        <w:rPr>
          <w:rFonts w:ascii="Traditional Arabic" w:hAnsi="Traditional Arabic" w:cs="Traditional Arabic"/>
          <w:rtl/>
          <w:lang w:bidi="ur-PK"/>
        </w:rPr>
        <w:t>«</w:t>
      </w:r>
      <w:r w:rsidR="00C300B1" w:rsidRPr="00C300B1">
        <w:rPr>
          <w:rStyle w:val="Char3"/>
          <w:rtl/>
        </w:rPr>
        <w:t>إِنَّ اللَّهَ يُحِبُّ</w:t>
      </w:r>
      <w:r w:rsidR="00DA7820">
        <w:rPr>
          <w:rStyle w:val="Char3"/>
          <w:rtl/>
        </w:rPr>
        <w:t xml:space="preserve"> </w:t>
      </w:r>
      <w:r w:rsidR="00DA7820" w:rsidRPr="000E36B0">
        <w:rPr>
          <w:rStyle w:val="Char3"/>
          <w:rtl/>
        </w:rPr>
        <w:t>الر</w:t>
      </w:r>
      <w:r w:rsidR="00C300B1" w:rsidRPr="000E36B0">
        <w:rPr>
          <w:rStyle w:val="Char3"/>
          <w:rtl/>
        </w:rPr>
        <w:t>ِفْقَ</w:t>
      </w:r>
      <w:r w:rsidR="000E36B0">
        <w:rPr>
          <w:rStyle w:val="Char3"/>
          <w:rFonts w:hint="cs"/>
          <w:rtl/>
        </w:rPr>
        <w:t xml:space="preserve"> </w:t>
      </w:r>
      <w:r w:rsidR="00C300B1" w:rsidRPr="00C300B1">
        <w:rPr>
          <w:rStyle w:val="Char3"/>
          <w:rtl/>
        </w:rPr>
        <w:t>وَيُعْطِي عَلَى الرِّفْقِ مَا لا يُعْطِي عَلَى الْعُنْفِ</w:t>
      </w:r>
      <w:r w:rsidR="000E36B0">
        <w:rPr>
          <w:rStyle w:val="Char3"/>
          <w:rFonts w:hint="cs"/>
          <w:rtl/>
        </w:rPr>
        <w:t xml:space="preserve"> </w:t>
      </w:r>
      <w:r w:rsidR="00C300B1" w:rsidRPr="00C300B1">
        <w:rPr>
          <w:rStyle w:val="Char3"/>
          <w:rtl/>
        </w:rPr>
        <w:t>وَما لا يُعْطِي عَلَى مَا سِوَاهُ</w:t>
      </w:r>
      <w:r>
        <w:rPr>
          <w:rFonts w:ascii="Traditional Arabic" w:hAnsi="Traditional Arabic" w:cs="Traditional Arabic"/>
          <w:rtl/>
          <w:lang w:bidi="ur-PK"/>
        </w:rPr>
        <w:t>»</w:t>
      </w:r>
      <w:r w:rsidR="00DA7820" w:rsidRPr="000E36B0">
        <w:rPr>
          <w:rFonts w:hint="cs"/>
          <w:rtl/>
        </w:rPr>
        <w:t>.</w:t>
      </w:r>
      <w:r>
        <w:rPr>
          <w:rFonts w:hint="cs"/>
          <w:rtl/>
          <w:lang w:bidi="ur-PK"/>
        </w:rPr>
        <w:t xml:space="preserve"> </w:t>
      </w:r>
      <w:r>
        <w:rPr>
          <w:rFonts w:ascii="Traditional Arabic" w:hAnsi="Traditional Arabic" w:cs="Traditional Arabic"/>
          <w:rtl/>
          <w:lang w:bidi="ur-PK"/>
        </w:rPr>
        <w:t>«</w:t>
      </w:r>
      <w:r w:rsidR="009F1756" w:rsidRPr="000B3BD8">
        <w:rPr>
          <w:rStyle w:val="Chare"/>
          <w:rFonts w:hint="cs"/>
          <w:rtl/>
        </w:rPr>
        <w:t>ھمانا خداوند یاوری و مدارا را دوست دارد و اجر و ثوابی ک</w:t>
      </w:r>
      <w:r w:rsidR="00FA7587">
        <w:rPr>
          <w:rStyle w:val="Chare"/>
          <w:rFonts w:hint="cs"/>
          <w:rtl/>
        </w:rPr>
        <w:t>ه</w:t>
      </w:r>
      <w:r w:rsidR="009F1756" w:rsidRPr="000B3BD8">
        <w:rPr>
          <w:rStyle w:val="Chare"/>
          <w:rFonts w:hint="cs"/>
          <w:rtl/>
        </w:rPr>
        <w:t xml:space="preserve"> ب</w:t>
      </w:r>
      <w:r w:rsidR="00FA7587">
        <w:rPr>
          <w:rStyle w:val="Chare"/>
          <w:rFonts w:hint="cs"/>
          <w:rtl/>
        </w:rPr>
        <w:t>ه</w:t>
      </w:r>
      <w:r w:rsidR="009F1756" w:rsidRPr="000B3BD8">
        <w:rPr>
          <w:rStyle w:val="Chare"/>
          <w:rFonts w:hint="cs"/>
          <w:rtl/>
        </w:rPr>
        <w:t xml:space="preserve"> خاطر مھربانی و یاوری می‌دھد، بیش از آنچ</w:t>
      </w:r>
      <w:r w:rsidR="00FA7587">
        <w:rPr>
          <w:rStyle w:val="Chare"/>
          <w:rFonts w:hint="cs"/>
          <w:rtl/>
        </w:rPr>
        <w:t>ه</w:t>
      </w:r>
      <w:r w:rsidR="00ED68B9">
        <w:rPr>
          <w:rStyle w:val="Chare"/>
        </w:rPr>
        <w:t xml:space="preserve"> </w:t>
      </w:r>
      <w:r w:rsidR="009F1756" w:rsidRPr="000B3BD8">
        <w:rPr>
          <w:rStyle w:val="Chare"/>
          <w:rFonts w:hint="cs"/>
          <w:rtl/>
        </w:rPr>
        <w:t>ک</w:t>
      </w:r>
      <w:r w:rsidR="00FA7587">
        <w:rPr>
          <w:rStyle w:val="Chare"/>
          <w:rFonts w:hint="cs"/>
          <w:rtl/>
        </w:rPr>
        <w:t>ه</w:t>
      </w:r>
      <w:r w:rsidR="009F1756" w:rsidRPr="000B3BD8">
        <w:rPr>
          <w:rStyle w:val="Chare"/>
          <w:rFonts w:hint="cs"/>
          <w:rtl/>
        </w:rPr>
        <w:t xml:space="preserve"> ب</w:t>
      </w:r>
      <w:r w:rsidR="00FA7587">
        <w:rPr>
          <w:rStyle w:val="Chare"/>
          <w:rFonts w:hint="cs"/>
          <w:rtl/>
        </w:rPr>
        <w:t>ه</w:t>
      </w:r>
      <w:r w:rsidR="009F1756" w:rsidRPr="000B3BD8">
        <w:rPr>
          <w:rStyle w:val="Chare"/>
          <w:rFonts w:hint="cs"/>
          <w:rtl/>
        </w:rPr>
        <w:t xml:space="preserve"> گ</w:t>
      </w:r>
      <w:r w:rsidR="00ED68B9">
        <w:rPr>
          <w:rStyle w:val="Chare"/>
          <w:rFonts w:hint="cs"/>
          <w:rtl/>
        </w:rPr>
        <w:t>ن</w:t>
      </w:r>
      <w:r w:rsidR="009F1756" w:rsidRPr="000B3BD8">
        <w:rPr>
          <w:rStyle w:val="Chare"/>
          <w:rFonts w:hint="cs"/>
          <w:rtl/>
        </w:rPr>
        <w:t>اھانی ک</w:t>
      </w:r>
      <w:r w:rsidR="00FA7587">
        <w:rPr>
          <w:rStyle w:val="Chare"/>
          <w:rFonts w:hint="cs"/>
          <w:rtl/>
        </w:rPr>
        <w:t>ه</w:t>
      </w:r>
      <w:r w:rsidR="009F1756" w:rsidRPr="000B3BD8">
        <w:rPr>
          <w:rStyle w:val="Chare"/>
          <w:rFonts w:hint="cs"/>
          <w:rtl/>
        </w:rPr>
        <w:t xml:space="preserve"> ب</w:t>
      </w:r>
      <w:r w:rsidR="00FA7587">
        <w:rPr>
          <w:rStyle w:val="Chare"/>
          <w:rFonts w:hint="cs"/>
          <w:rtl/>
        </w:rPr>
        <w:t>ه</w:t>
      </w:r>
      <w:r w:rsidR="009F1756" w:rsidRPr="000B3BD8">
        <w:rPr>
          <w:rStyle w:val="Chare"/>
          <w:rFonts w:hint="cs"/>
          <w:rtl/>
        </w:rPr>
        <w:t xml:space="preserve"> خاطر خشونت و چیز‌ھای شبی</w:t>
      </w:r>
      <w:r w:rsidR="00FA7587">
        <w:rPr>
          <w:rStyle w:val="Chare"/>
          <w:rFonts w:hint="cs"/>
          <w:rtl/>
        </w:rPr>
        <w:t>ه</w:t>
      </w:r>
      <w:r w:rsidR="009F1756" w:rsidRPr="000B3BD8">
        <w:rPr>
          <w:rStyle w:val="Chare"/>
          <w:rFonts w:hint="cs"/>
          <w:rtl/>
        </w:rPr>
        <w:t xml:space="preserve"> آن در پروند</w:t>
      </w:r>
      <w:r w:rsidR="00FA7587">
        <w:rPr>
          <w:rStyle w:val="Chare"/>
          <w:rFonts w:hint="cs"/>
          <w:rtl/>
        </w:rPr>
        <w:t>ۀ</w:t>
      </w:r>
      <w:r w:rsidR="009F1756" w:rsidRPr="000B3BD8">
        <w:rPr>
          <w:rStyle w:val="Chare"/>
          <w:rFonts w:hint="cs"/>
          <w:rtl/>
        </w:rPr>
        <w:t xml:space="preserve"> اعمال ثبت می‌شود و برای مکافات می‌بیند، می‌دھد</w:t>
      </w:r>
      <w:r>
        <w:rPr>
          <w:rFonts w:ascii="Traditional Arabic" w:hAnsi="Traditional Arabic" w:cs="Traditional Arabic"/>
          <w:rtl/>
          <w:lang w:bidi="ur-PK"/>
        </w:rPr>
        <w:t>»</w:t>
      </w:r>
      <w:r w:rsidR="00FA7587">
        <w:rPr>
          <w:rFonts w:hint="cs"/>
          <w:rtl/>
          <w:lang w:bidi="ur-PK"/>
        </w:rPr>
        <w:t>.</w:t>
      </w:r>
    </w:p>
    <w:p w:rsidR="00647CB8" w:rsidRDefault="00647CB8" w:rsidP="00ED68B9">
      <w:pPr>
        <w:pStyle w:val="a8"/>
        <w:rPr>
          <w:rtl/>
          <w:lang w:bidi="ur-PK"/>
        </w:rPr>
      </w:pPr>
      <w:r>
        <w:rPr>
          <w:rFonts w:hint="cs"/>
          <w:rtl/>
          <w:lang w:bidi="ur-PK"/>
        </w:rPr>
        <w:t>و باز از حضرت عایش</w:t>
      </w:r>
      <w:r w:rsidR="00FA7587">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حدیثی از پیامبر </w:t>
      </w:r>
      <w:r>
        <w:rPr>
          <w:rFonts w:cs="CTraditional Arabic" w:hint="cs"/>
          <w:rtl/>
          <w:lang w:bidi="ur-PK"/>
        </w:rPr>
        <w:t>ص</w:t>
      </w:r>
      <w:r>
        <w:rPr>
          <w:rFonts w:hint="cs"/>
          <w:rtl/>
          <w:lang w:bidi="ur-PK"/>
        </w:rPr>
        <w:t xml:space="preserve"> نقل شد</w:t>
      </w:r>
      <w:r w:rsidR="00FA7587">
        <w:rPr>
          <w:rFonts w:hint="cs"/>
          <w:rtl/>
          <w:lang w:bidi="ur-PK"/>
        </w:rPr>
        <w:t>ه</w:t>
      </w:r>
      <w:r>
        <w:rPr>
          <w:rFonts w:hint="cs"/>
          <w:rtl/>
          <w:lang w:bidi="ur-PK"/>
        </w:rPr>
        <w:t xml:space="preserve"> ک</w:t>
      </w:r>
      <w:r w:rsidR="00FA7587">
        <w:rPr>
          <w:rFonts w:hint="cs"/>
          <w:rtl/>
          <w:lang w:bidi="ur-PK"/>
        </w:rPr>
        <w:t>ه</w:t>
      </w:r>
      <w:r>
        <w:rPr>
          <w:rFonts w:hint="cs"/>
          <w:rtl/>
          <w:lang w:bidi="ur-PK"/>
        </w:rPr>
        <w:t xml:space="preserve"> فرمود:</w:t>
      </w:r>
    </w:p>
    <w:p w:rsidR="00647CB8" w:rsidRDefault="00647CB8" w:rsidP="00C0536C">
      <w:pPr>
        <w:pStyle w:val="a8"/>
        <w:rPr>
          <w:rtl/>
          <w:lang w:bidi="ur-PK"/>
        </w:rPr>
      </w:pPr>
      <w:r>
        <w:rPr>
          <w:rFonts w:ascii="Traditional Arabic" w:hAnsi="Traditional Arabic" w:cs="Traditional Arabic"/>
          <w:rtl/>
          <w:lang w:bidi="ur-PK"/>
        </w:rPr>
        <w:t>«</w:t>
      </w:r>
      <w:r w:rsidR="00810B66" w:rsidRPr="00810B66">
        <w:rPr>
          <w:rStyle w:val="Char3"/>
          <w:rtl/>
        </w:rPr>
        <w:t>إِنَّ الرِّفْقَ لَا يَ</w:t>
      </w:r>
      <w:r w:rsidR="000E36B0">
        <w:rPr>
          <w:rStyle w:val="Char3"/>
          <w:rtl/>
        </w:rPr>
        <w:t>كُونُ فِي شَيْءٍ إِلَّا زَانَهُ</w:t>
      </w:r>
      <w:r w:rsidR="00810B66" w:rsidRPr="00810B66">
        <w:rPr>
          <w:rStyle w:val="Char3"/>
          <w:rtl/>
        </w:rPr>
        <w:t>، وَلَا يُنْزَعُ مِنْ شَيْءٍ إِلَّا شَانَهُ</w:t>
      </w:r>
      <w:r>
        <w:rPr>
          <w:rFonts w:ascii="Traditional Arabic" w:hAnsi="Traditional Arabic" w:cs="Traditional Arabic"/>
          <w:rtl/>
          <w:lang w:bidi="ur-PK"/>
        </w:rPr>
        <w:t>»</w:t>
      </w:r>
      <w:r w:rsidR="00DA7820" w:rsidRPr="000E36B0">
        <w:rPr>
          <w:rFonts w:hint="cs"/>
          <w:rtl/>
        </w:rPr>
        <w:t>.</w:t>
      </w:r>
      <w:r>
        <w:rPr>
          <w:rFonts w:hint="cs"/>
          <w:rtl/>
          <w:lang w:bidi="ur-PK"/>
        </w:rPr>
        <w:t xml:space="preserve"> </w:t>
      </w:r>
      <w:r w:rsidR="00C0536C">
        <w:rPr>
          <w:rFonts w:ascii="Traditional Arabic" w:hAnsi="Traditional Arabic" w:cs="Traditional Arabic"/>
          <w:rtl/>
          <w:lang w:bidi="ur-PK"/>
        </w:rPr>
        <w:t>«</w:t>
      </w:r>
      <w:r w:rsidRPr="00C0536C">
        <w:rPr>
          <w:rStyle w:val="Chare"/>
          <w:rFonts w:hint="cs"/>
          <w:rtl/>
        </w:rPr>
        <w:t>ب</w:t>
      </w:r>
      <w:r w:rsidR="00FA7587">
        <w:rPr>
          <w:rStyle w:val="Chare"/>
          <w:rFonts w:hint="cs"/>
          <w:rtl/>
        </w:rPr>
        <w:t>ه</w:t>
      </w:r>
      <w:r w:rsidRPr="00C0536C">
        <w:rPr>
          <w:rStyle w:val="Chare"/>
          <w:rFonts w:hint="cs"/>
          <w:rtl/>
        </w:rPr>
        <w:t xml:space="preserve"> راستی اگر ک</w:t>
      </w:r>
      <w:r w:rsidR="00FA7587">
        <w:rPr>
          <w:rStyle w:val="Chare"/>
          <w:rFonts w:hint="cs"/>
          <w:rtl/>
        </w:rPr>
        <w:t>ه</w:t>
      </w:r>
      <w:r w:rsidRPr="00C0536C">
        <w:rPr>
          <w:rStyle w:val="Chare"/>
          <w:rFonts w:hint="cs"/>
          <w:rtl/>
        </w:rPr>
        <w:t xml:space="preserve"> نرم خویی و مدارا در کاری قرار گیرد آن را، زینت می‌بخشد و اگر از آن</w:t>
      </w:r>
      <w:r w:rsidR="00C0536C" w:rsidRPr="00C0536C">
        <w:rPr>
          <w:rStyle w:val="Chare"/>
          <w:rFonts w:hint="cs"/>
          <w:rtl/>
        </w:rPr>
        <w:t xml:space="preserve"> کار جدا شود، آن را زشت می‌کند</w:t>
      </w:r>
      <w:r w:rsidR="00C0536C">
        <w:rPr>
          <w:rFonts w:ascii="Traditional Arabic" w:hAnsi="Traditional Arabic" w:cs="Traditional Arabic"/>
          <w:rtl/>
          <w:lang w:bidi="ur-PK"/>
        </w:rPr>
        <w:t>»</w:t>
      </w:r>
      <w:r w:rsidR="00FA7587">
        <w:rPr>
          <w:rFonts w:hint="cs"/>
          <w:rtl/>
          <w:lang w:bidi="ur-PK"/>
        </w:rPr>
        <w:t>.</w:t>
      </w:r>
    </w:p>
    <w:p w:rsidR="00D004B2" w:rsidRDefault="00C0536C" w:rsidP="00EA2EAA">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w:t>
      </w:r>
      <w:r w:rsidR="00EA2EAA">
        <w:rPr>
          <w:rFonts w:hint="cs"/>
          <w:rtl/>
          <w:lang w:bidi="ur-PK"/>
        </w:rPr>
        <w:t>ب</w:t>
      </w:r>
      <w:r w:rsidR="00FA7587">
        <w:rPr>
          <w:rFonts w:hint="cs"/>
          <w:rtl/>
          <w:lang w:bidi="ur-PK"/>
        </w:rPr>
        <w:t>ه</w:t>
      </w:r>
      <w:r w:rsidR="00EA2EAA">
        <w:rPr>
          <w:rFonts w:hint="cs"/>
          <w:rtl/>
          <w:lang w:bidi="ur-PK"/>
        </w:rPr>
        <w:t xml:space="preserve"> نقل از پیامبر </w:t>
      </w:r>
      <w:r w:rsidR="00EA2EAA">
        <w:rPr>
          <w:rFonts w:cs="CTraditional Arabic" w:hint="cs"/>
          <w:rtl/>
          <w:lang w:bidi="ur-PK"/>
        </w:rPr>
        <w:t xml:space="preserve">ص </w:t>
      </w:r>
      <w:r w:rsidR="00EA2EAA">
        <w:rPr>
          <w:rFonts w:hint="cs"/>
          <w:rtl/>
          <w:lang w:bidi="ur-PK"/>
        </w:rPr>
        <w:t>این حدیث نقل شد</w:t>
      </w:r>
      <w:r w:rsidR="00FA7587">
        <w:rPr>
          <w:rFonts w:hint="cs"/>
          <w:rtl/>
          <w:lang w:bidi="ur-PK"/>
        </w:rPr>
        <w:t>ه</w:t>
      </w:r>
      <w:r w:rsidR="00EA2EAA">
        <w:rPr>
          <w:rFonts w:hint="cs"/>
          <w:rtl/>
          <w:lang w:bidi="ur-PK"/>
        </w:rPr>
        <w:t xml:space="preserve"> ک</w:t>
      </w:r>
      <w:r w:rsidR="00FA7587">
        <w:rPr>
          <w:rFonts w:hint="cs"/>
          <w:rtl/>
          <w:lang w:bidi="ur-PK"/>
        </w:rPr>
        <w:t>ه</w:t>
      </w:r>
      <w:r w:rsidR="00EA2EAA">
        <w:rPr>
          <w:rFonts w:hint="cs"/>
          <w:rtl/>
          <w:lang w:bidi="ur-PK"/>
        </w:rPr>
        <w:t xml:space="preserve"> رسول الل</w:t>
      </w:r>
      <w:r w:rsidR="00FA7587">
        <w:rPr>
          <w:rFonts w:hint="cs"/>
          <w:rtl/>
          <w:lang w:bidi="ur-PK"/>
        </w:rPr>
        <w:t>ه</w:t>
      </w:r>
      <w:r w:rsidR="00EA2EAA">
        <w:rPr>
          <w:rFonts w:hint="cs"/>
          <w:rtl/>
          <w:lang w:bidi="ur-PK"/>
        </w:rPr>
        <w:t xml:space="preserve"> فرمود:</w:t>
      </w:r>
    </w:p>
    <w:p w:rsidR="00EA2EAA" w:rsidRDefault="00EA2EAA" w:rsidP="000E36B0">
      <w:pPr>
        <w:pStyle w:val="a8"/>
        <w:rPr>
          <w:rtl/>
          <w:lang w:bidi="ur-PK"/>
        </w:rPr>
      </w:pPr>
      <w:r>
        <w:rPr>
          <w:rFonts w:ascii="Traditional Arabic" w:hAnsi="Traditional Arabic" w:cs="Traditional Arabic"/>
          <w:rtl/>
          <w:lang w:bidi="ur-PK"/>
        </w:rPr>
        <w:t>«</w:t>
      </w:r>
      <w:r w:rsidR="00E7466E" w:rsidRPr="00E7466E">
        <w:rPr>
          <w:rStyle w:val="Char3"/>
          <w:rtl/>
        </w:rPr>
        <w:t>يَسِّروا ولا تُعَسِّرو</w:t>
      </w:r>
      <w:r w:rsidR="000E36B0">
        <w:rPr>
          <w:rStyle w:val="Char3"/>
          <w:rFonts w:hint="cs"/>
          <w:rtl/>
        </w:rPr>
        <w:t>ُ</w:t>
      </w:r>
      <w:r w:rsidR="00E7466E" w:rsidRPr="00E7466E">
        <w:rPr>
          <w:rStyle w:val="Char3"/>
          <w:rtl/>
        </w:rPr>
        <w:t>ا بَشِّروا ولا تُنَفِّرُوا</w:t>
      </w:r>
      <w:r>
        <w:rPr>
          <w:rFonts w:ascii="Traditional Arabic" w:hAnsi="Traditional Arabic" w:cs="Traditional Arabic"/>
          <w:rtl/>
          <w:lang w:bidi="ur-PK"/>
        </w:rPr>
        <w:t>»</w:t>
      </w:r>
      <w:r w:rsidR="000E36B0" w:rsidRPr="000E36B0">
        <w:rPr>
          <w:rFonts w:hint="cs"/>
          <w:rtl/>
        </w:rPr>
        <w:t>.</w:t>
      </w:r>
      <w:r>
        <w:rPr>
          <w:rFonts w:hint="cs"/>
          <w:rtl/>
          <w:lang w:bidi="ur-PK"/>
        </w:rPr>
        <w:t xml:space="preserve"> </w:t>
      </w:r>
      <w:r>
        <w:rPr>
          <w:rFonts w:ascii="Traditional Arabic" w:hAnsi="Traditional Arabic" w:cs="Traditional Arabic"/>
          <w:rtl/>
          <w:lang w:bidi="ur-PK"/>
        </w:rPr>
        <w:t>«</w:t>
      </w:r>
      <w:r w:rsidRPr="00EA2EAA">
        <w:rPr>
          <w:rStyle w:val="Chare"/>
          <w:rFonts w:hint="cs"/>
          <w:rtl/>
        </w:rPr>
        <w:t>کارھا را آسان گیرید و آن را سخت نگیرید و بشارت دھند</w:t>
      </w:r>
      <w:r w:rsidR="00FA7587">
        <w:rPr>
          <w:rStyle w:val="Chare"/>
          <w:rFonts w:hint="cs"/>
          <w:rtl/>
        </w:rPr>
        <w:t>ه</w:t>
      </w:r>
      <w:r w:rsidRPr="00EA2EAA">
        <w:rPr>
          <w:rStyle w:val="Chare"/>
          <w:rFonts w:hint="cs"/>
          <w:rtl/>
        </w:rPr>
        <w:t xml:space="preserve"> باشید ن</w:t>
      </w:r>
      <w:r w:rsidR="00FA7587">
        <w:rPr>
          <w:rStyle w:val="Chare"/>
          <w:rFonts w:hint="cs"/>
          <w:rtl/>
        </w:rPr>
        <w:t>ه</w:t>
      </w:r>
      <w:r w:rsidRPr="00EA2EAA">
        <w:rPr>
          <w:rStyle w:val="Chare"/>
          <w:rFonts w:hint="cs"/>
          <w:rtl/>
        </w:rPr>
        <w:t xml:space="preserve"> ایجاد کنند</w:t>
      </w:r>
      <w:r w:rsidR="00FA7587">
        <w:rPr>
          <w:rStyle w:val="Chare"/>
          <w:rFonts w:hint="cs"/>
          <w:rtl/>
        </w:rPr>
        <w:t>ۀ</w:t>
      </w:r>
      <w:r w:rsidRPr="00EA2EAA">
        <w:rPr>
          <w:rStyle w:val="Chare"/>
          <w:rFonts w:hint="cs"/>
          <w:rtl/>
        </w:rPr>
        <w:t xml:space="preserve"> نفرت</w:t>
      </w:r>
      <w:r>
        <w:rPr>
          <w:rFonts w:ascii="Traditional Arabic" w:hAnsi="Traditional Arabic" w:cs="Traditional Arabic"/>
          <w:rtl/>
          <w:lang w:bidi="ur-PK"/>
        </w:rPr>
        <w:t>»</w:t>
      </w:r>
      <w:r w:rsidR="00FA7587">
        <w:rPr>
          <w:rFonts w:hint="cs"/>
          <w:rtl/>
          <w:lang w:bidi="ur-PK"/>
        </w:rPr>
        <w:t>.</w:t>
      </w:r>
    </w:p>
    <w:p w:rsidR="00EA2EAA" w:rsidRDefault="00A629DE" w:rsidP="00C300B1">
      <w:pPr>
        <w:pStyle w:val="a8"/>
        <w:rPr>
          <w:rtl/>
          <w:lang w:bidi="ur-PK"/>
        </w:rPr>
      </w:pPr>
      <w:r>
        <w:rPr>
          <w:rFonts w:hint="cs"/>
          <w:rtl/>
          <w:lang w:bidi="ur-PK"/>
        </w:rPr>
        <w:t>و از جریر بن عبدالل</w:t>
      </w:r>
      <w:r w:rsidR="00FA7587">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نقل شد</w:t>
      </w:r>
      <w:r w:rsidR="00FA7587">
        <w:rPr>
          <w:rFonts w:hint="cs"/>
          <w:rtl/>
          <w:lang w:bidi="ur-PK"/>
        </w:rPr>
        <w:t>ه</w:t>
      </w:r>
      <w:r>
        <w:rPr>
          <w:rFonts w:hint="cs"/>
          <w:rtl/>
          <w:lang w:bidi="ur-PK"/>
        </w:rPr>
        <w:t xml:space="preserve"> ک</w:t>
      </w:r>
      <w:r w:rsidR="00FA7587">
        <w:rPr>
          <w:rFonts w:hint="cs"/>
          <w:rtl/>
          <w:lang w:bidi="ur-PK"/>
        </w:rPr>
        <w:t>ه</w:t>
      </w:r>
      <w:r>
        <w:rPr>
          <w:rFonts w:hint="cs"/>
          <w:rtl/>
          <w:lang w:bidi="ur-PK"/>
        </w:rPr>
        <w:t xml:space="preserve"> شنید</w:t>
      </w:r>
      <w:r w:rsidR="00FA7587">
        <w:rPr>
          <w:rFonts w:hint="cs"/>
          <w:rtl/>
          <w:lang w:bidi="ur-PK"/>
        </w:rPr>
        <w:t>ه</w:t>
      </w:r>
      <w:r>
        <w:rPr>
          <w:rFonts w:hint="cs"/>
          <w:rtl/>
          <w:lang w:bidi="ur-PK"/>
        </w:rPr>
        <w:t xml:space="preserve"> است، پیامبر </w:t>
      </w:r>
      <w:r>
        <w:rPr>
          <w:rFonts w:cs="CTraditional Arabic" w:hint="cs"/>
          <w:rtl/>
          <w:lang w:bidi="ur-PK"/>
        </w:rPr>
        <w:t>ص</w:t>
      </w:r>
      <w:r>
        <w:rPr>
          <w:rFonts w:hint="cs"/>
          <w:rtl/>
          <w:lang w:bidi="ur-PK"/>
        </w:rPr>
        <w:t xml:space="preserve"> فرمود</w:t>
      </w:r>
      <w:r w:rsidR="00FA7587">
        <w:rPr>
          <w:rFonts w:hint="cs"/>
          <w:rtl/>
          <w:lang w:bidi="ur-PK"/>
        </w:rPr>
        <w:t>ه</w:t>
      </w:r>
      <w:r>
        <w:rPr>
          <w:rFonts w:hint="cs"/>
          <w:rtl/>
          <w:lang w:bidi="ur-PK"/>
        </w:rPr>
        <w:t xml:space="preserve"> است:</w:t>
      </w:r>
    </w:p>
    <w:p w:rsidR="00A629DE" w:rsidRDefault="00A629DE" w:rsidP="00C300B1">
      <w:pPr>
        <w:pStyle w:val="a8"/>
        <w:rPr>
          <w:rtl/>
          <w:lang w:bidi="ur-PK"/>
        </w:rPr>
      </w:pPr>
      <w:r>
        <w:rPr>
          <w:rFonts w:ascii="Traditional Arabic" w:hAnsi="Traditional Arabic" w:cs="Traditional Arabic"/>
          <w:rtl/>
          <w:lang w:bidi="ur-PK"/>
        </w:rPr>
        <w:t>«</w:t>
      </w:r>
      <w:r w:rsidR="00BD2608" w:rsidRPr="00C32CE9">
        <w:rPr>
          <w:rStyle w:val="Char3"/>
          <w:rtl/>
        </w:rPr>
        <w:t>مَنْ يُحْرَمُ الرِّفْقَ يُحْرَمُ الْخَيْرَ</w:t>
      </w:r>
      <w:r w:rsidR="00C32CE9">
        <w:rPr>
          <w:rStyle w:val="Char3"/>
          <w:rFonts w:hint="cs"/>
          <w:rtl/>
        </w:rPr>
        <w:t xml:space="preserve"> </w:t>
      </w:r>
      <w:r w:rsidR="00C32CE9" w:rsidRPr="00C32CE9">
        <w:rPr>
          <w:rStyle w:val="Char3"/>
          <w:rtl/>
        </w:rPr>
        <w:t>كُلِّهِ</w:t>
      </w:r>
      <w:r>
        <w:rPr>
          <w:rFonts w:ascii="Traditional Arabic" w:hAnsi="Traditional Arabic" w:cs="Traditional Arabic"/>
          <w:rtl/>
          <w:lang w:bidi="ur-PK"/>
        </w:rPr>
        <w:t>»</w:t>
      </w:r>
      <w:r w:rsidR="000E36B0" w:rsidRPr="000E36B0">
        <w:rPr>
          <w:rFonts w:hint="cs"/>
          <w:rtl/>
        </w:rPr>
        <w:t>.</w:t>
      </w:r>
      <w:r>
        <w:rPr>
          <w:rFonts w:hint="cs"/>
          <w:rtl/>
          <w:lang w:bidi="ur-PK"/>
        </w:rPr>
        <w:t xml:space="preserve"> </w:t>
      </w:r>
      <w:r>
        <w:rPr>
          <w:rFonts w:ascii="Traditional Arabic" w:hAnsi="Traditional Arabic" w:cs="Traditional Arabic"/>
          <w:rtl/>
          <w:lang w:bidi="ur-PK"/>
        </w:rPr>
        <w:t>«</w:t>
      </w:r>
      <w:r w:rsidRPr="00A629DE">
        <w:rPr>
          <w:rStyle w:val="Chare"/>
          <w:rFonts w:hint="cs"/>
          <w:rtl/>
        </w:rPr>
        <w:t>کسی ک</w:t>
      </w:r>
      <w:r w:rsidR="00FA7587">
        <w:rPr>
          <w:rStyle w:val="Chare"/>
          <w:rFonts w:hint="cs"/>
          <w:rtl/>
        </w:rPr>
        <w:t>ه</w:t>
      </w:r>
      <w:r w:rsidRPr="00A629DE">
        <w:rPr>
          <w:rStyle w:val="Chare"/>
          <w:rFonts w:hint="cs"/>
          <w:rtl/>
        </w:rPr>
        <w:t xml:space="preserve"> از یاری و رفاقت محروم شود، از ھم</w:t>
      </w:r>
      <w:r w:rsidR="00FA7587">
        <w:rPr>
          <w:rStyle w:val="Chare"/>
          <w:rFonts w:hint="cs"/>
          <w:rtl/>
        </w:rPr>
        <w:t>ۀ</w:t>
      </w:r>
      <w:r w:rsidRPr="00A629DE">
        <w:rPr>
          <w:rStyle w:val="Chare"/>
          <w:rFonts w:hint="cs"/>
          <w:rtl/>
        </w:rPr>
        <w:t xml:space="preserve"> نیکی‌ھا و خیرات محروم شد</w:t>
      </w:r>
      <w:r w:rsidR="00FA7587">
        <w:rPr>
          <w:rStyle w:val="Chare"/>
          <w:rFonts w:hint="cs"/>
          <w:rtl/>
        </w:rPr>
        <w:t>ه</w:t>
      </w:r>
      <w:r w:rsidRPr="00A629DE">
        <w:rPr>
          <w:rStyle w:val="Chare"/>
          <w:rFonts w:hint="cs"/>
          <w:rtl/>
        </w:rPr>
        <w:t xml:space="preserve"> است</w:t>
      </w:r>
      <w:r>
        <w:rPr>
          <w:rFonts w:ascii="Traditional Arabic" w:hAnsi="Traditional Arabic" w:cs="Traditional Arabic"/>
          <w:rtl/>
          <w:lang w:bidi="ur-PK"/>
        </w:rPr>
        <w:t>»</w:t>
      </w:r>
      <w:r w:rsidR="00FA7587">
        <w:rPr>
          <w:rFonts w:hint="cs"/>
          <w:rtl/>
          <w:lang w:bidi="ur-PK"/>
        </w:rPr>
        <w:t>.</w:t>
      </w:r>
    </w:p>
    <w:p w:rsidR="00C32CE9" w:rsidRDefault="00C32CE9" w:rsidP="000E36B0">
      <w:pPr>
        <w:pStyle w:val="a8"/>
        <w:rPr>
          <w:rtl/>
          <w:lang w:bidi="ur-PK"/>
        </w:rPr>
      </w:pPr>
      <w:r>
        <w:rPr>
          <w:rFonts w:hint="cs"/>
          <w:rtl/>
          <w:lang w:bidi="ur-PK"/>
        </w:rPr>
        <w:t>و این سخن از ابی ھریر</w:t>
      </w:r>
      <w:r w:rsidR="000E36B0">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است ک</w:t>
      </w:r>
      <w:r w:rsidR="00FA7587">
        <w:rPr>
          <w:rFonts w:hint="cs"/>
          <w:rtl/>
          <w:lang w:bidi="ur-PK"/>
        </w:rPr>
        <w:t>ه</w:t>
      </w:r>
      <w:r>
        <w:rPr>
          <w:rFonts w:hint="cs"/>
          <w:rtl/>
          <w:lang w:bidi="ur-PK"/>
        </w:rPr>
        <w:t xml:space="preserve"> گفت: مرد عرب در مسجد ادرار کرد، پس بلند شدند و </w:t>
      </w:r>
      <w:r w:rsidR="00E6509E">
        <w:rPr>
          <w:rFonts w:hint="cs"/>
          <w:rtl/>
          <w:lang w:bidi="ur-PK"/>
        </w:rPr>
        <w:t>به‌سوی</w:t>
      </w:r>
      <w:r>
        <w:rPr>
          <w:rFonts w:hint="cs"/>
          <w:rtl/>
          <w:lang w:bidi="ur-PK"/>
        </w:rPr>
        <w:t>ش رفتند ک</w:t>
      </w:r>
      <w:r w:rsidR="00FA7587">
        <w:rPr>
          <w:rFonts w:hint="cs"/>
          <w:rtl/>
          <w:lang w:bidi="ur-PK"/>
        </w:rPr>
        <w:t>ه</w:t>
      </w:r>
      <w:r>
        <w:rPr>
          <w:rFonts w:hint="cs"/>
          <w:rtl/>
          <w:lang w:bidi="ur-PK"/>
        </w:rPr>
        <w:t xml:space="preserve"> او را بکشند</w:t>
      </w:r>
      <w:r w:rsidR="00FA7587">
        <w:rPr>
          <w:rFonts w:hint="cs"/>
          <w:rtl/>
          <w:lang w:bidi="ur-PK"/>
        </w:rPr>
        <w:t>.</w:t>
      </w:r>
      <w:r>
        <w:rPr>
          <w:rFonts w:hint="cs"/>
          <w:rtl/>
          <w:lang w:bidi="ur-PK"/>
        </w:rPr>
        <w:t xml:space="preserve"> پس پیامبر </w:t>
      </w:r>
      <w:r>
        <w:rPr>
          <w:rFonts w:cs="CTraditional Arabic" w:hint="cs"/>
          <w:rtl/>
          <w:lang w:bidi="ur-PK"/>
        </w:rPr>
        <w:t>ص</w:t>
      </w:r>
      <w:r>
        <w:rPr>
          <w:rFonts w:hint="cs"/>
          <w:rtl/>
          <w:lang w:bidi="ur-PK"/>
        </w:rPr>
        <w:t xml:space="preserve"> فرمود: (او را رھا کنید و بر</w:t>
      </w:r>
      <w:r w:rsidR="002531DF">
        <w:rPr>
          <w:rFonts w:hint="cs"/>
          <w:rtl/>
          <w:lang w:bidi="ur-PK"/>
        </w:rPr>
        <w:t xml:space="preserve"> ادرار او دَلوِ بزرگ آب بریزید، یا ظرفی پُر آب و یناو</w:t>
      </w:r>
      <w:r w:rsidR="00FA7587">
        <w:rPr>
          <w:rFonts w:hint="cs"/>
          <w:rtl/>
          <w:lang w:bidi="ur-PK"/>
        </w:rPr>
        <w:t>ه</w:t>
      </w:r>
      <w:r w:rsidR="002531DF">
        <w:rPr>
          <w:rFonts w:hint="cs"/>
          <w:rtl/>
          <w:lang w:bidi="ur-PK"/>
        </w:rPr>
        <w:t xml:space="preserve"> بریزید؛ زیرا ک</w:t>
      </w:r>
      <w:r w:rsidR="00FA7587">
        <w:rPr>
          <w:rFonts w:hint="cs"/>
          <w:rtl/>
          <w:lang w:bidi="ur-PK"/>
        </w:rPr>
        <w:t>ه</w:t>
      </w:r>
      <w:r w:rsidR="002531DF">
        <w:rPr>
          <w:rFonts w:hint="cs"/>
          <w:rtl/>
          <w:lang w:bidi="ur-PK"/>
        </w:rPr>
        <w:t xml:space="preserve"> شما امتی برگزید</w:t>
      </w:r>
      <w:r w:rsidR="00FA7587">
        <w:rPr>
          <w:rFonts w:hint="cs"/>
          <w:rtl/>
          <w:lang w:bidi="ur-PK"/>
        </w:rPr>
        <w:t>ه</w:t>
      </w:r>
      <w:r w:rsidR="002531DF">
        <w:rPr>
          <w:rFonts w:hint="cs"/>
          <w:rtl/>
          <w:lang w:bidi="ur-PK"/>
        </w:rPr>
        <w:t xml:space="preserve"> و فرستاد</w:t>
      </w:r>
      <w:r w:rsidR="00FA7587">
        <w:rPr>
          <w:rFonts w:hint="cs"/>
          <w:rtl/>
          <w:lang w:bidi="ur-PK"/>
        </w:rPr>
        <w:t>ه</w:t>
      </w:r>
      <w:r w:rsidR="002531DF">
        <w:rPr>
          <w:rFonts w:hint="cs"/>
          <w:rtl/>
          <w:lang w:bidi="ur-PK"/>
        </w:rPr>
        <w:t xml:space="preserve"> شد</w:t>
      </w:r>
      <w:r w:rsidR="00FA7587">
        <w:rPr>
          <w:rFonts w:hint="cs"/>
          <w:rtl/>
          <w:lang w:bidi="ur-PK"/>
        </w:rPr>
        <w:t>ه</w:t>
      </w:r>
      <w:r w:rsidR="002531DF">
        <w:rPr>
          <w:rFonts w:hint="cs"/>
          <w:rtl/>
          <w:lang w:bidi="ur-PK"/>
        </w:rPr>
        <w:t>‌اید ک</w:t>
      </w:r>
      <w:r w:rsidR="00FA7587">
        <w:rPr>
          <w:rFonts w:hint="cs"/>
          <w:rtl/>
          <w:lang w:bidi="ur-PK"/>
        </w:rPr>
        <w:t>ه</w:t>
      </w:r>
      <w:r w:rsidR="002531DF">
        <w:rPr>
          <w:rFonts w:hint="cs"/>
          <w:rtl/>
          <w:lang w:bidi="ur-PK"/>
        </w:rPr>
        <w:t xml:space="preserve"> آسان گیرید و فرستاد</w:t>
      </w:r>
      <w:r w:rsidR="00FA7587">
        <w:rPr>
          <w:rFonts w:hint="cs"/>
          <w:rtl/>
          <w:lang w:bidi="ur-PK"/>
        </w:rPr>
        <w:t>ه</w:t>
      </w:r>
      <w:r w:rsidR="002531DF">
        <w:rPr>
          <w:rFonts w:hint="cs"/>
          <w:rtl/>
          <w:lang w:bidi="ur-PK"/>
        </w:rPr>
        <w:t xml:space="preserve"> و برگزید</w:t>
      </w:r>
      <w:r w:rsidR="00FA7587">
        <w:rPr>
          <w:rFonts w:hint="cs"/>
          <w:rtl/>
          <w:lang w:bidi="ur-PK"/>
        </w:rPr>
        <w:t>ه</w:t>
      </w:r>
      <w:r w:rsidR="002531DF">
        <w:rPr>
          <w:rFonts w:hint="cs"/>
          <w:rtl/>
          <w:lang w:bidi="ur-PK"/>
        </w:rPr>
        <w:t xml:space="preserve"> نشد</w:t>
      </w:r>
      <w:r w:rsidR="00FA7587">
        <w:rPr>
          <w:rFonts w:hint="cs"/>
          <w:rtl/>
          <w:lang w:bidi="ur-PK"/>
        </w:rPr>
        <w:t>ه</w:t>
      </w:r>
      <w:r w:rsidR="002531DF">
        <w:rPr>
          <w:rFonts w:hint="cs"/>
          <w:rtl/>
          <w:lang w:bidi="ur-PK"/>
        </w:rPr>
        <w:t>‌اید ک</w:t>
      </w:r>
      <w:r w:rsidR="00FA7587">
        <w:rPr>
          <w:rFonts w:hint="cs"/>
          <w:rtl/>
          <w:lang w:bidi="ur-PK"/>
        </w:rPr>
        <w:t>ه</w:t>
      </w:r>
      <w:r w:rsidR="002531DF">
        <w:rPr>
          <w:rFonts w:hint="cs"/>
          <w:rtl/>
          <w:lang w:bidi="ur-PK"/>
        </w:rPr>
        <w:t xml:space="preserve"> سخت باشید)</w:t>
      </w:r>
      <w:r w:rsidR="00FA7587">
        <w:rPr>
          <w:rFonts w:hint="cs"/>
          <w:rtl/>
          <w:lang w:bidi="ur-PK"/>
        </w:rPr>
        <w:t>.</w:t>
      </w:r>
      <w:r w:rsidR="002531DF">
        <w:rPr>
          <w:rFonts w:hint="cs"/>
          <w:rtl/>
          <w:lang w:bidi="ur-PK"/>
        </w:rPr>
        <w:t xml:space="preserve"> ب</w:t>
      </w:r>
      <w:r w:rsidR="00FA7587">
        <w:rPr>
          <w:rFonts w:hint="cs"/>
          <w:rtl/>
          <w:lang w:bidi="ur-PK"/>
        </w:rPr>
        <w:t>ه</w:t>
      </w:r>
      <w:r w:rsidR="002531DF">
        <w:rPr>
          <w:rFonts w:hint="cs"/>
          <w:rtl/>
          <w:lang w:bidi="ur-PK"/>
        </w:rPr>
        <w:t xml:space="preserve"> روایت امام بُخاری و از ابی ھریر</w:t>
      </w:r>
      <w:r w:rsidR="000E36B0">
        <w:rPr>
          <w:rFonts w:hint="cs"/>
          <w:rtl/>
          <w:lang w:bidi="ur-PK"/>
        </w:rPr>
        <w:t>ۀ</w:t>
      </w:r>
      <w:r w:rsidR="002531DF">
        <w:rPr>
          <w:rFonts w:hint="cs"/>
          <w:rtl/>
          <w:lang w:bidi="ur-PK"/>
        </w:rPr>
        <w:t xml:space="preserve"> </w:t>
      </w:r>
      <w:r w:rsidR="002531DF">
        <w:rPr>
          <w:rFonts w:cs="CTraditional Arabic" w:hint="cs"/>
          <w:rtl/>
          <w:lang w:bidi="ur-PK"/>
        </w:rPr>
        <w:t>س</w:t>
      </w:r>
      <w:r w:rsidR="002531DF">
        <w:rPr>
          <w:rFonts w:hint="cs"/>
          <w:rtl/>
          <w:lang w:bidi="ur-PK"/>
        </w:rPr>
        <w:t xml:space="preserve"> </w:t>
      </w:r>
      <w:r w:rsidR="000826C7">
        <w:rPr>
          <w:rFonts w:hint="cs"/>
          <w:rtl/>
          <w:lang w:bidi="ur-PK"/>
        </w:rPr>
        <w:t>این حدیث نقل شد</w:t>
      </w:r>
      <w:r w:rsidR="00FA7587">
        <w:rPr>
          <w:rFonts w:hint="cs"/>
          <w:rtl/>
          <w:lang w:bidi="ur-PK"/>
        </w:rPr>
        <w:t>ه</w:t>
      </w:r>
      <w:r w:rsidR="000826C7">
        <w:rPr>
          <w:rFonts w:hint="cs"/>
          <w:rtl/>
          <w:lang w:bidi="ur-PK"/>
        </w:rPr>
        <w:t xml:space="preserve"> ک</w:t>
      </w:r>
      <w:r w:rsidR="00FA7587">
        <w:rPr>
          <w:rFonts w:hint="cs"/>
          <w:rtl/>
          <w:lang w:bidi="ur-PK"/>
        </w:rPr>
        <w:t>ه</w:t>
      </w:r>
      <w:r w:rsidR="000826C7">
        <w:rPr>
          <w:rFonts w:hint="cs"/>
          <w:rtl/>
          <w:lang w:bidi="ur-PK"/>
        </w:rPr>
        <w:t xml:space="preserve"> گفت: مردی ب</w:t>
      </w:r>
      <w:r w:rsidR="00FA7587">
        <w:rPr>
          <w:rFonts w:hint="cs"/>
          <w:rtl/>
          <w:lang w:bidi="ur-PK"/>
        </w:rPr>
        <w:t>ه</w:t>
      </w:r>
      <w:r w:rsidR="000826C7">
        <w:rPr>
          <w:rFonts w:hint="cs"/>
          <w:rtl/>
          <w:lang w:bidi="ur-PK"/>
        </w:rPr>
        <w:t xml:space="preserve"> پیامبر </w:t>
      </w:r>
      <w:r w:rsidR="000826C7">
        <w:rPr>
          <w:rFonts w:cs="CTraditional Arabic" w:hint="cs"/>
          <w:rtl/>
          <w:lang w:bidi="ur-PK"/>
        </w:rPr>
        <w:t>ص</w:t>
      </w:r>
      <w:r w:rsidR="000826C7">
        <w:rPr>
          <w:rFonts w:hint="cs"/>
          <w:rtl/>
          <w:lang w:bidi="ur-PK"/>
        </w:rPr>
        <w:t xml:space="preserve"> گفت: ب</w:t>
      </w:r>
      <w:r w:rsidR="00FA7587">
        <w:rPr>
          <w:rFonts w:hint="cs"/>
          <w:rtl/>
          <w:lang w:bidi="ur-PK"/>
        </w:rPr>
        <w:t>ه</w:t>
      </w:r>
      <w:r w:rsidR="000826C7">
        <w:rPr>
          <w:rFonts w:hint="cs"/>
          <w:rtl/>
          <w:lang w:bidi="ur-PK"/>
        </w:rPr>
        <w:t xml:space="preserve"> من توصی</w:t>
      </w:r>
      <w:r w:rsidR="00FA7587">
        <w:rPr>
          <w:rFonts w:hint="cs"/>
          <w:rtl/>
          <w:lang w:bidi="ur-PK"/>
        </w:rPr>
        <w:t>ه</w:t>
      </w:r>
      <w:r w:rsidR="000826C7">
        <w:rPr>
          <w:rFonts w:hint="cs"/>
          <w:rtl/>
          <w:lang w:bidi="ur-PK"/>
        </w:rPr>
        <w:t xml:space="preserve"> و سفارشی کن</w:t>
      </w:r>
      <w:r w:rsidR="00FA7587">
        <w:rPr>
          <w:rFonts w:hint="cs"/>
          <w:rtl/>
          <w:lang w:bidi="ur-PK"/>
        </w:rPr>
        <w:t>.</w:t>
      </w:r>
      <w:r w:rsidR="000826C7">
        <w:rPr>
          <w:rFonts w:hint="cs"/>
          <w:rtl/>
          <w:lang w:bidi="ur-PK"/>
        </w:rPr>
        <w:t xml:space="preserve"> فرمود: خشمگین مشو، پس مرد بارھا این درخواست را کرد، پس پیامبر باز فرمود: خشمگین مشو</w:t>
      </w:r>
      <w:r w:rsidR="00FA7587">
        <w:rPr>
          <w:rFonts w:hint="cs"/>
          <w:rtl/>
          <w:lang w:bidi="ur-PK"/>
        </w:rPr>
        <w:t>.</w:t>
      </w:r>
      <w:r w:rsidR="000826C7">
        <w:rPr>
          <w:rFonts w:hint="cs"/>
          <w:rtl/>
          <w:lang w:bidi="ur-PK"/>
        </w:rPr>
        <w:t xml:space="preserve"> روایت امام بخاری، رسول الل</w:t>
      </w:r>
      <w:r w:rsidR="00FA7587">
        <w:rPr>
          <w:rFonts w:hint="cs"/>
          <w:rtl/>
          <w:lang w:bidi="ur-PK"/>
        </w:rPr>
        <w:t>ه</w:t>
      </w:r>
      <w:r w:rsidR="000826C7">
        <w:rPr>
          <w:rFonts w:hint="cs"/>
          <w:rtl/>
          <w:lang w:bidi="ur-PK"/>
        </w:rPr>
        <w:t xml:space="preserve"> </w:t>
      </w:r>
      <w:r w:rsidR="000826C7">
        <w:rPr>
          <w:rFonts w:cs="CTraditional Arabic" w:hint="cs"/>
          <w:rtl/>
          <w:lang w:bidi="ur-PK"/>
        </w:rPr>
        <w:t>ص</w:t>
      </w:r>
      <w:r w:rsidR="000826C7">
        <w:rPr>
          <w:rFonts w:hint="cs"/>
          <w:rtl/>
          <w:lang w:bidi="ur-PK"/>
        </w:rPr>
        <w:t xml:space="preserve"> فرمود</w:t>
      </w:r>
      <w:r w:rsidR="00FA7587">
        <w:rPr>
          <w:rFonts w:hint="cs"/>
          <w:rtl/>
          <w:lang w:bidi="ur-PK"/>
        </w:rPr>
        <w:t>ه</w:t>
      </w:r>
      <w:r w:rsidR="000826C7">
        <w:rPr>
          <w:rFonts w:hint="cs"/>
          <w:rtl/>
          <w:lang w:bidi="ur-PK"/>
        </w:rPr>
        <w:t xml:space="preserve"> است:</w:t>
      </w:r>
    </w:p>
    <w:p w:rsidR="000826C7" w:rsidRPr="000826C7" w:rsidRDefault="00A3458D" w:rsidP="000E36B0">
      <w:pPr>
        <w:pStyle w:val="a8"/>
        <w:rPr>
          <w:rFonts w:cs="Times New Roman"/>
          <w:rtl/>
          <w:lang w:bidi="ur-PK"/>
        </w:rPr>
      </w:pPr>
      <w:r>
        <w:rPr>
          <w:rFonts w:ascii="Traditional Arabic" w:hAnsi="Traditional Arabic" w:cs="Traditional Arabic"/>
          <w:rtl/>
          <w:lang w:bidi="ar-SA"/>
        </w:rPr>
        <w:t>«</w:t>
      </w:r>
      <w:r w:rsidRPr="00A3458D">
        <w:rPr>
          <w:rStyle w:val="Char3"/>
          <w:rtl/>
        </w:rPr>
        <w:t>إِنَّ اللَّهَ كَتَبَ الْإِحْسَانَ عَلَى كُلِّ شَيْءٍ</w:t>
      </w:r>
      <w:r w:rsidR="000E36B0">
        <w:rPr>
          <w:rStyle w:val="Char3"/>
          <w:rFonts w:hint="cs"/>
          <w:rtl/>
        </w:rPr>
        <w:t xml:space="preserve"> </w:t>
      </w:r>
      <w:r w:rsidRPr="00A3458D">
        <w:rPr>
          <w:rStyle w:val="Char3"/>
          <w:rtl/>
        </w:rPr>
        <w:t>فَإِذَا قَتَلْتُمْ فَأَحْسِنُوا الْقِتْلَةَ وَإِذَا ذَبَحْتُمْ فَأَحْسِنُوا الذِّبْحَةَ</w:t>
      </w:r>
      <w:r w:rsidR="000E36B0">
        <w:rPr>
          <w:rStyle w:val="Char3"/>
          <w:rFonts w:hint="cs"/>
          <w:rtl/>
        </w:rPr>
        <w:t xml:space="preserve"> </w:t>
      </w:r>
      <w:r w:rsidRPr="00A3458D">
        <w:rPr>
          <w:rStyle w:val="Char3"/>
          <w:rtl/>
        </w:rPr>
        <w:t>وَلْيُحِدَّ أَحَدُكُمْ شَفْرَتَهُ</w:t>
      </w:r>
      <w:r w:rsidR="000E36B0">
        <w:rPr>
          <w:rStyle w:val="Char3"/>
          <w:rFonts w:hint="cs"/>
          <w:rtl/>
        </w:rPr>
        <w:t xml:space="preserve"> </w:t>
      </w:r>
      <w:r w:rsidRPr="00A3458D">
        <w:rPr>
          <w:rStyle w:val="Char3"/>
          <w:rtl/>
        </w:rPr>
        <w:t>وَلْيُرِحْ ذَبِيحَتَهُ</w:t>
      </w:r>
      <w:r>
        <w:rPr>
          <w:rFonts w:ascii="Traditional Arabic" w:hAnsi="Traditional Arabic" w:cs="Traditional Arabic"/>
          <w:rtl/>
          <w:lang w:bidi="ar-SA"/>
        </w:rPr>
        <w:t>»</w:t>
      </w:r>
      <w:r w:rsidR="000E36B0" w:rsidRPr="000E36B0">
        <w:rPr>
          <w:rFonts w:hint="cs"/>
          <w:rtl/>
        </w:rPr>
        <w:t>.</w:t>
      </w:r>
      <w:r>
        <w:rPr>
          <w:rFonts w:hint="cs"/>
          <w:rtl/>
          <w:lang w:bidi="ar-SA"/>
        </w:rPr>
        <w:t xml:space="preserve"> </w:t>
      </w:r>
      <w:r>
        <w:rPr>
          <w:rFonts w:ascii="Traditional Arabic" w:hAnsi="Traditional Arabic" w:cs="Traditional Arabic"/>
          <w:rtl/>
          <w:lang w:bidi="ar-SA"/>
        </w:rPr>
        <w:t>«</w:t>
      </w:r>
      <w:r w:rsidRPr="00D85360">
        <w:rPr>
          <w:rStyle w:val="Chare"/>
          <w:rFonts w:hint="cs"/>
          <w:rtl/>
        </w:rPr>
        <w:t>ب</w:t>
      </w:r>
      <w:r w:rsidR="00FA7587">
        <w:rPr>
          <w:rStyle w:val="Chare"/>
          <w:rFonts w:hint="cs"/>
          <w:rtl/>
        </w:rPr>
        <w:t>ه</w:t>
      </w:r>
      <w:r w:rsidRPr="00D85360">
        <w:rPr>
          <w:rStyle w:val="Chare"/>
          <w:rFonts w:hint="cs"/>
          <w:rtl/>
        </w:rPr>
        <w:t xml:space="preserve"> راستی ک</w:t>
      </w:r>
      <w:r w:rsidR="00FA7587">
        <w:rPr>
          <w:rStyle w:val="Chare"/>
          <w:rFonts w:hint="cs"/>
          <w:rtl/>
        </w:rPr>
        <w:t>ه</w:t>
      </w:r>
      <w:r w:rsidRPr="00D85360">
        <w:rPr>
          <w:rStyle w:val="Chare"/>
          <w:rFonts w:hint="cs"/>
          <w:rtl/>
        </w:rPr>
        <w:t xml:space="preserve"> خداوند احسان و نیکی را در انجام ھر چیز یا کاری واجب کرد</w:t>
      </w:r>
      <w:r w:rsidR="00FA7587">
        <w:rPr>
          <w:rStyle w:val="Chare"/>
          <w:rFonts w:hint="cs"/>
          <w:rtl/>
        </w:rPr>
        <w:t>ه</w:t>
      </w:r>
      <w:r w:rsidRPr="00D85360">
        <w:rPr>
          <w:rStyle w:val="Chare"/>
          <w:rFonts w:hint="cs"/>
          <w:rtl/>
        </w:rPr>
        <w:t xml:space="preserve"> است، پس (حیوانی موذی یا انسانی را ب</w:t>
      </w:r>
      <w:r w:rsidR="00FA7587">
        <w:rPr>
          <w:rStyle w:val="Chare"/>
          <w:rFonts w:hint="cs"/>
          <w:rtl/>
        </w:rPr>
        <w:t>ه</w:t>
      </w:r>
      <w:r w:rsidRPr="00D85360">
        <w:rPr>
          <w:rStyle w:val="Chare"/>
          <w:rFonts w:hint="cs"/>
          <w:rtl/>
        </w:rPr>
        <w:t xml:space="preserve"> قصاص) کشتید، و اگر قربانی کردید آن را با احسان و نیکی انجام دھید و ھر کس از شما کارد و چاقوی خود را تیز و بُرّند</w:t>
      </w:r>
      <w:r w:rsidR="00FA7587">
        <w:rPr>
          <w:rStyle w:val="Chare"/>
          <w:rFonts w:hint="cs"/>
          <w:rtl/>
        </w:rPr>
        <w:t>ه</w:t>
      </w:r>
      <w:r w:rsidRPr="00D85360">
        <w:rPr>
          <w:rStyle w:val="Chare"/>
          <w:rFonts w:hint="cs"/>
          <w:rtl/>
        </w:rPr>
        <w:t xml:space="preserve"> کند و قربانی خود را راحت و آسان و با رفق ذبح کند</w:t>
      </w:r>
      <w:r>
        <w:rPr>
          <w:rFonts w:ascii="Traditional Arabic" w:hAnsi="Traditional Arabic" w:cs="Traditional Arabic"/>
          <w:rtl/>
          <w:lang w:bidi="ar-SA"/>
        </w:rPr>
        <w:t>»</w:t>
      </w:r>
      <w:r w:rsidR="00FA7587">
        <w:rPr>
          <w:rFonts w:hint="cs"/>
          <w:rtl/>
          <w:lang w:bidi="ar-SA"/>
        </w:rPr>
        <w:t>.</w:t>
      </w:r>
    </w:p>
    <w:p w:rsidR="00A629DE" w:rsidRDefault="00D85360" w:rsidP="00C300B1">
      <w:pPr>
        <w:pStyle w:val="a8"/>
        <w:rPr>
          <w:rtl/>
          <w:lang w:bidi="ur-PK"/>
        </w:rPr>
      </w:pPr>
      <w:r>
        <w:rPr>
          <w:rFonts w:hint="cs"/>
          <w:rtl/>
          <w:lang w:bidi="ur-PK"/>
        </w:rPr>
        <w:t>و از حضرت عایش</w:t>
      </w:r>
      <w:r w:rsidR="00FA7587">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نقل شد</w:t>
      </w:r>
      <w:r w:rsidR="00FA7587">
        <w:rPr>
          <w:rFonts w:hint="cs"/>
          <w:rtl/>
          <w:lang w:bidi="ur-PK"/>
        </w:rPr>
        <w:t>ه</w:t>
      </w:r>
      <w:r>
        <w:rPr>
          <w:rFonts w:hint="cs"/>
          <w:rtl/>
          <w:lang w:bidi="ur-PK"/>
        </w:rPr>
        <w:t xml:space="preserve"> است ک</w:t>
      </w:r>
      <w:r w:rsidR="00FA7587">
        <w:rPr>
          <w:rFonts w:hint="cs"/>
          <w:rtl/>
          <w:lang w:bidi="ur-PK"/>
        </w:rPr>
        <w:t>ه</w:t>
      </w:r>
      <w:r>
        <w:rPr>
          <w:rFonts w:hint="cs"/>
          <w:rtl/>
          <w:lang w:bidi="ur-PK"/>
        </w:rPr>
        <w:t xml:space="preserve"> گفت: اگر ک</w:t>
      </w:r>
      <w:r w:rsidR="00FA758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بین دو امر و مس</w:t>
      </w:r>
      <w:r w:rsidR="007C425B">
        <w:rPr>
          <w:rFonts w:hint="cs"/>
          <w:rtl/>
          <w:lang w:bidi="ur-PK"/>
        </w:rPr>
        <w:t>أ</w:t>
      </w:r>
      <w:r>
        <w:rPr>
          <w:rFonts w:hint="cs"/>
          <w:rtl/>
          <w:lang w:bidi="ur-PK"/>
        </w:rPr>
        <w:t>ل</w:t>
      </w:r>
      <w:r w:rsidR="00FA7587">
        <w:rPr>
          <w:rFonts w:hint="cs"/>
          <w:rtl/>
          <w:lang w:bidi="ur-PK"/>
        </w:rPr>
        <w:t>ۀ</w:t>
      </w:r>
      <w:r>
        <w:rPr>
          <w:rFonts w:hint="cs"/>
          <w:rtl/>
          <w:lang w:bidi="ur-PK"/>
        </w:rPr>
        <w:t xml:space="preserve"> خیر، متحیّر می‌شدند آن موردی ک</w:t>
      </w:r>
      <w:r w:rsidR="00FA7587">
        <w:rPr>
          <w:rFonts w:hint="cs"/>
          <w:rtl/>
          <w:lang w:bidi="ur-PK"/>
        </w:rPr>
        <w:t>ه</w:t>
      </w:r>
      <w:r>
        <w:rPr>
          <w:rFonts w:hint="cs"/>
          <w:rtl/>
          <w:lang w:bidi="ur-PK"/>
        </w:rPr>
        <w:t xml:space="preserve"> آسان‌تر بود، اگر گنا</w:t>
      </w:r>
      <w:r w:rsidR="00FA7587">
        <w:rPr>
          <w:rFonts w:hint="cs"/>
          <w:rtl/>
          <w:lang w:bidi="ur-PK"/>
        </w:rPr>
        <w:t>ه</w:t>
      </w:r>
      <w:r>
        <w:rPr>
          <w:rFonts w:hint="cs"/>
          <w:rtl/>
          <w:lang w:bidi="ur-PK"/>
        </w:rPr>
        <w:t xml:space="preserve"> نبود آن را انجام می‌دادند</w:t>
      </w:r>
      <w:r w:rsidR="00FA7587">
        <w:rPr>
          <w:rFonts w:hint="cs"/>
          <w:rtl/>
          <w:lang w:bidi="ur-PK"/>
        </w:rPr>
        <w:t>.</w:t>
      </w:r>
      <w:r>
        <w:rPr>
          <w:rFonts w:hint="cs"/>
          <w:rtl/>
          <w:lang w:bidi="ur-PK"/>
        </w:rPr>
        <w:t xml:space="preserve"> پس اگر کار گنا</w:t>
      </w:r>
      <w:r w:rsidR="00FA7587">
        <w:rPr>
          <w:rFonts w:hint="cs"/>
          <w:rtl/>
          <w:lang w:bidi="ur-PK"/>
        </w:rPr>
        <w:t>ه</w:t>
      </w:r>
      <w:r>
        <w:rPr>
          <w:rFonts w:hint="cs"/>
          <w:rtl/>
          <w:lang w:bidi="ur-PK"/>
        </w:rPr>
        <w:t xml:space="preserve"> بود، ایشان جزء دورترین</w:t>
      </w:r>
      <w:r w:rsidR="000C4B29">
        <w:rPr>
          <w:rFonts w:hint="cs"/>
          <w:rtl/>
          <w:lang w:bidi="ur-PK"/>
        </w:rPr>
        <w:t xml:space="preserve"> مردم از انجام آن کار بودند</w:t>
      </w:r>
      <w:r w:rsidR="00FA7587">
        <w:rPr>
          <w:rFonts w:hint="cs"/>
          <w:rtl/>
          <w:lang w:bidi="ur-PK"/>
        </w:rPr>
        <w:t>.</w:t>
      </w:r>
      <w:r w:rsidR="000C4B29">
        <w:rPr>
          <w:rFonts w:hint="cs"/>
          <w:rtl/>
          <w:lang w:bidi="ur-PK"/>
        </w:rPr>
        <w:t xml:space="preserve"> و رسول الل</w:t>
      </w:r>
      <w:r w:rsidR="00FA7587">
        <w:rPr>
          <w:rFonts w:hint="cs"/>
          <w:rtl/>
          <w:lang w:bidi="ur-PK"/>
        </w:rPr>
        <w:t>ه</w:t>
      </w:r>
      <w:r w:rsidR="000C4B29">
        <w:rPr>
          <w:rFonts w:hint="cs"/>
          <w:rtl/>
          <w:lang w:bidi="ur-PK"/>
        </w:rPr>
        <w:t xml:space="preserve"> </w:t>
      </w:r>
      <w:r w:rsidR="000C4B29">
        <w:rPr>
          <w:rFonts w:cs="CTraditional Arabic" w:hint="cs"/>
          <w:rtl/>
          <w:lang w:bidi="ur-PK"/>
        </w:rPr>
        <w:t>ص</w:t>
      </w:r>
      <w:r w:rsidR="000C4B29">
        <w:rPr>
          <w:rFonts w:hint="cs"/>
          <w:rtl/>
          <w:lang w:bidi="ur-PK"/>
        </w:rPr>
        <w:t xml:space="preserve"> (ھرگز برای خود در موردی انتقام نگر</w:t>
      </w:r>
      <w:r w:rsidR="00C939F9">
        <w:rPr>
          <w:rFonts w:hint="cs"/>
          <w:rtl/>
          <w:lang w:bidi="ur-PK"/>
        </w:rPr>
        <w:t>فت</w:t>
      </w:r>
      <w:r w:rsidR="00FA7587">
        <w:rPr>
          <w:rFonts w:hint="cs"/>
          <w:rtl/>
          <w:lang w:bidi="ur-PK"/>
        </w:rPr>
        <w:t>ه</w:t>
      </w:r>
      <w:r w:rsidR="000C4B29">
        <w:rPr>
          <w:rFonts w:hint="cs"/>
          <w:rtl/>
          <w:lang w:bidi="ur-PK"/>
        </w:rPr>
        <w:t>‌اند، مگر این‌ک</w:t>
      </w:r>
      <w:r w:rsidR="00FA7587">
        <w:rPr>
          <w:rFonts w:hint="cs"/>
          <w:rtl/>
          <w:lang w:bidi="ur-PK"/>
        </w:rPr>
        <w:t>ه</w:t>
      </w:r>
      <w:r w:rsidR="000C4B29">
        <w:rPr>
          <w:rFonts w:hint="cs"/>
          <w:rtl/>
          <w:lang w:bidi="ur-PK"/>
        </w:rPr>
        <w:t xml:space="preserve"> حرمت خداوند شکست</w:t>
      </w:r>
      <w:r w:rsidR="00FA7587">
        <w:rPr>
          <w:rFonts w:hint="cs"/>
          <w:rtl/>
          <w:lang w:bidi="ur-PK"/>
        </w:rPr>
        <w:t>ه</w:t>
      </w:r>
      <w:r w:rsidR="000C4B29">
        <w:rPr>
          <w:rFonts w:hint="cs"/>
          <w:rtl/>
          <w:lang w:bidi="ur-PK"/>
        </w:rPr>
        <w:t xml:space="preserve"> می‌شد</w:t>
      </w:r>
      <w:r w:rsidR="00FA7587">
        <w:rPr>
          <w:rFonts w:hint="cs"/>
          <w:rtl/>
          <w:lang w:bidi="ur-PK"/>
        </w:rPr>
        <w:t>.</w:t>
      </w:r>
      <w:r w:rsidR="000C4B29">
        <w:rPr>
          <w:rFonts w:hint="cs"/>
          <w:rtl/>
          <w:lang w:bidi="ur-PK"/>
        </w:rPr>
        <w:t xml:space="preserve"> پس برای خداوند متعال انتقام می‌گرفتند) (متفق علی</w:t>
      </w:r>
      <w:r w:rsidR="00FA7587">
        <w:rPr>
          <w:rFonts w:hint="cs"/>
          <w:rtl/>
          <w:lang w:bidi="ur-PK"/>
        </w:rPr>
        <w:t>ه</w:t>
      </w:r>
      <w:r w:rsidR="000C4B29">
        <w:rPr>
          <w:rFonts w:hint="cs"/>
          <w:rtl/>
          <w:lang w:bidi="ur-PK"/>
        </w:rPr>
        <w:t>)</w:t>
      </w:r>
      <w:r w:rsidR="00FA7587">
        <w:rPr>
          <w:rFonts w:hint="cs"/>
          <w:rtl/>
          <w:lang w:bidi="ur-PK"/>
        </w:rPr>
        <w:t>.</w:t>
      </w:r>
      <w:r w:rsidR="000C4B29">
        <w:rPr>
          <w:rFonts w:hint="cs"/>
          <w:rtl/>
          <w:lang w:bidi="ur-PK"/>
        </w:rPr>
        <w:t xml:space="preserve"> و از ابن مسعود </w:t>
      </w:r>
      <w:r w:rsidR="000C4B29">
        <w:rPr>
          <w:rFonts w:cs="CTraditional Arabic" w:hint="cs"/>
          <w:rtl/>
          <w:lang w:bidi="ur-PK"/>
        </w:rPr>
        <w:t>س</w:t>
      </w:r>
      <w:r w:rsidR="000C4B29">
        <w:rPr>
          <w:rFonts w:hint="cs"/>
          <w:rtl/>
          <w:lang w:bidi="ur-PK"/>
        </w:rPr>
        <w:t xml:space="preserve"> نقل شد</w:t>
      </w:r>
      <w:r w:rsidR="00FA7587">
        <w:rPr>
          <w:rFonts w:hint="cs"/>
          <w:rtl/>
          <w:lang w:bidi="ur-PK"/>
        </w:rPr>
        <w:t>ه</w:t>
      </w:r>
      <w:r w:rsidR="000C4B29">
        <w:rPr>
          <w:rFonts w:hint="cs"/>
          <w:rtl/>
          <w:lang w:bidi="ur-PK"/>
        </w:rPr>
        <w:t xml:space="preserve"> ک</w:t>
      </w:r>
      <w:r w:rsidR="00FA7587">
        <w:rPr>
          <w:rFonts w:hint="cs"/>
          <w:rtl/>
          <w:lang w:bidi="ur-PK"/>
        </w:rPr>
        <w:t>ه</w:t>
      </w:r>
      <w:r w:rsidR="000C4B29">
        <w:rPr>
          <w:rFonts w:hint="cs"/>
          <w:rtl/>
          <w:lang w:bidi="ur-PK"/>
        </w:rPr>
        <w:t xml:space="preserve"> پیامبر </w:t>
      </w:r>
      <w:r w:rsidR="000C4B29">
        <w:rPr>
          <w:rFonts w:cs="CTraditional Arabic" w:hint="cs"/>
          <w:rtl/>
          <w:lang w:bidi="ur-PK"/>
        </w:rPr>
        <w:t>ص</w:t>
      </w:r>
      <w:r w:rsidR="000C4B29">
        <w:rPr>
          <w:rFonts w:hint="cs"/>
          <w:rtl/>
          <w:lang w:bidi="ur-PK"/>
        </w:rPr>
        <w:t xml:space="preserve"> فرمود:</w:t>
      </w:r>
    </w:p>
    <w:p w:rsidR="000C4B29" w:rsidRDefault="000C4B29" w:rsidP="00165F2A">
      <w:pPr>
        <w:pStyle w:val="a8"/>
        <w:rPr>
          <w:rtl/>
          <w:lang w:bidi="ur-PK"/>
        </w:rPr>
      </w:pPr>
      <w:r>
        <w:rPr>
          <w:rFonts w:ascii="Traditional Arabic" w:hAnsi="Traditional Arabic" w:cs="Traditional Arabic"/>
          <w:rtl/>
          <w:lang w:bidi="ur-PK"/>
        </w:rPr>
        <w:t>«</w:t>
      </w:r>
      <w:r w:rsidR="0050652A" w:rsidRPr="0050652A">
        <w:rPr>
          <w:rStyle w:val="Char3"/>
          <w:rtl/>
        </w:rPr>
        <w:t>ألا أخْبِرُكُم</w:t>
      </w:r>
      <w:r w:rsidR="00F0065B">
        <w:rPr>
          <w:rStyle w:val="Char3"/>
          <w:rtl/>
        </w:rPr>
        <w:t xml:space="preserve">ْ </w:t>
      </w:r>
      <w:r w:rsidR="00F0065B" w:rsidRPr="000E36B0">
        <w:rPr>
          <w:rStyle w:val="Char3"/>
          <w:rtl/>
        </w:rPr>
        <w:t>بِمَ</w:t>
      </w:r>
      <w:r w:rsidR="00F0065B" w:rsidRPr="000E36B0">
        <w:rPr>
          <w:rStyle w:val="Char3"/>
          <w:rFonts w:hint="cs"/>
          <w:rtl/>
        </w:rPr>
        <w:t>ا</w:t>
      </w:r>
      <w:r w:rsidR="0050652A">
        <w:rPr>
          <w:rStyle w:val="Char3"/>
          <w:rtl/>
        </w:rPr>
        <w:t xml:space="preserve"> يَحْرُمُ عَلَى النَّار</w:t>
      </w:r>
      <w:r w:rsidR="0050652A" w:rsidRPr="0050652A">
        <w:rPr>
          <w:rStyle w:val="Char3"/>
          <w:rtl/>
        </w:rPr>
        <w:t xml:space="preserve"> أَوْ بِمَنْ تَحْرُمُ عَلَيْهِ النَّار</w:t>
      </w:r>
      <w:r w:rsidR="00165F2A">
        <w:rPr>
          <w:rStyle w:val="Char3"/>
          <w:rFonts w:hint="cs"/>
          <w:rtl/>
        </w:rPr>
        <w:t>،</w:t>
      </w:r>
      <w:r w:rsidR="0050652A" w:rsidRPr="0050652A">
        <w:rPr>
          <w:rStyle w:val="Char3"/>
          <w:rtl/>
        </w:rPr>
        <w:t xml:space="preserve"> تَحْرُمُ عَلَى كُلِّ قَرِيبٍ هَيّنٍ لَيِّنٍ سَهْلٍ</w:t>
      </w:r>
      <w:r>
        <w:rPr>
          <w:rFonts w:ascii="Traditional Arabic" w:hAnsi="Traditional Arabic" w:cs="Traditional Arabic"/>
          <w:rtl/>
          <w:lang w:bidi="ur-PK"/>
        </w:rPr>
        <w:t>»</w:t>
      </w:r>
      <w:r w:rsidR="00F0065B" w:rsidRPr="00165F2A">
        <w:rPr>
          <w:rFonts w:hint="cs"/>
          <w:rtl/>
        </w:rPr>
        <w:t>.</w:t>
      </w:r>
      <w:r>
        <w:rPr>
          <w:rFonts w:hint="cs"/>
          <w:rtl/>
          <w:lang w:bidi="ur-PK"/>
        </w:rPr>
        <w:t xml:space="preserve"> </w:t>
      </w:r>
      <w:r w:rsidR="00C939F9">
        <w:rPr>
          <w:rFonts w:ascii="Traditional Arabic" w:hAnsi="Traditional Arabic" w:cs="Traditional Arabic"/>
          <w:rtl/>
          <w:lang w:bidi="ur-PK"/>
        </w:rPr>
        <w:t>«</w:t>
      </w:r>
      <w:r w:rsidR="00F44700" w:rsidRPr="00C939F9">
        <w:rPr>
          <w:rStyle w:val="Chare"/>
          <w:rFonts w:hint="cs"/>
          <w:rtl/>
        </w:rPr>
        <w:t>آیا می‌خواھید ک</w:t>
      </w:r>
      <w:r w:rsidR="00FA7587">
        <w:rPr>
          <w:rStyle w:val="Chare"/>
          <w:rFonts w:hint="cs"/>
          <w:rtl/>
        </w:rPr>
        <w:t>ه</w:t>
      </w:r>
      <w:r w:rsidR="00F44700" w:rsidRPr="00C939F9">
        <w:rPr>
          <w:rStyle w:val="Chare"/>
          <w:rFonts w:hint="cs"/>
          <w:rtl/>
        </w:rPr>
        <w:t xml:space="preserve"> شما را از آنچ</w:t>
      </w:r>
      <w:r w:rsidR="00FA7587">
        <w:rPr>
          <w:rStyle w:val="Chare"/>
          <w:rFonts w:hint="cs"/>
          <w:rtl/>
        </w:rPr>
        <w:t>ه</w:t>
      </w:r>
      <w:r w:rsidR="00F44700" w:rsidRPr="00C939F9">
        <w:rPr>
          <w:rStyle w:val="Chare"/>
          <w:rFonts w:hint="cs"/>
          <w:rtl/>
        </w:rPr>
        <w:t xml:space="preserve"> بر جھنّم حرام است، خبر کنم یا ب</w:t>
      </w:r>
      <w:r w:rsidR="00FA7587">
        <w:rPr>
          <w:rStyle w:val="Chare"/>
          <w:rFonts w:hint="cs"/>
          <w:rtl/>
        </w:rPr>
        <w:t>ه</w:t>
      </w:r>
      <w:r w:rsidR="00F44700" w:rsidRPr="00C939F9">
        <w:rPr>
          <w:rStyle w:val="Chare"/>
          <w:rFonts w:hint="cs"/>
          <w:rtl/>
        </w:rPr>
        <w:t xml:space="preserve"> کسی ک</w:t>
      </w:r>
      <w:r w:rsidR="00FA7587">
        <w:rPr>
          <w:rStyle w:val="Chare"/>
          <w:rFonts w:hint="cs"/>
          <w:rtl/>
        </w:rPr>
        <w:t>ه</w:t>
      </w:r>
      <w:r w:rsidR="00F44700" w:rsidRPr="00C939F9">
        <w:rPr>
          <w:rStyle w:val="Chare"/>
          <w:rFonts w:hint="cs"/>
          <w:rtl/>
        </w:rPr>
        <w:t xml:space="preserve"> جھنّم بر او حرام می‌شود؟</w:t>
      </w:r>
      <w:r w:rsidR="00C939F9" w:rsidRPr="00C939F9">
        <w:rPr>
          <w:rStyle w:val="Chare"/>
          <w:rFonts w:hint="cs"/>
          <w:rtl/>
        </w:rPr>
        <w:t xml:space="preserve"> جھنم </w:t>
      </w:r>
      <w:r w:rsidR="00C939F9" w:rsidRPr="00165F2A">
        <w:rPr>
          <w:rStyle w:val="Chare"/>
          <w:rFonts w:hint="cs"/>
          <w:rtl/>
        </w:rPr>
        <w:t>حرا</w:t>
      </w:r>
      <w:r w:rsidR="00F0065B" w:rsidRPr="00165F2A">
        <w:rPr>
          <w:rStyle w:val="Chare"/>
          <w:rFonts w:hint="cs"/>
          <w:rtl/>
        </w:rPr>
        <w:t>م</w:t>
      </w:r>
      <w:r w:rsidR="00C939F9" w:rsidRPr="00C939F9">
        <w:rPr>
          <w:rStyle w:val="Chare"/>
          <w:rFonts w:hint="cs"/>
          <w:rtl/>
        </w:rPr>
        <w:t xml:space="preserve"> می‌شود بر ھر</w:t>
      </w:r>
      <w:r w:rsidR="00165F2A">
        <w:rPr>
          <w:rStyle w:val="Chare"/>
          <w:rFonts w:hint="cs"/>
          <w:rtl/>
        </w:rPr>
        <w:t xml:space="preserve"> </w:t>
      </w:r>
      <w:r w:rsidR="00C939F9" w:rsidRPr="00C939F9">
        <w:rPr>
          <w:rStyle w:val="Chare"/>
          <w:rFonts w:hint="cs"/>
          <w:rtl/>
        </w:rPr>
        <w:t>کیس ک</w:t>
      </w:r>
      <w:r w:rsidR="00FA7587">
        <w:rPr>
          <w:rStyle w:val="Chare"/>
          <w:rFonts w:hint="cs"/>
          <w:rtl/>
        </w:rPr>
        <w:t>ه</w:t>
      </w:r>
      <w:r w:rsidR="00C939F9" w:rsidRPr="00C939F9">
        <w:rPr>
          <w:rStyle w:val="Chare"/>
          <w:rFonts w:hint="cs"/>
          <w:rtl/>
        </w:rPr>
        <w:t xml:space="preserve"> با مردم ارتباط برقرار کند و آسانگیر و نرم‌خوی است</w:t>
      </w:r>
      <w:r w:rsidR="00C939F9">
        <w:rPr>
          <w:rFonts w:ascii="Traditional Arabic" w:hAnsi="Traditional Arabic" w:cs="Traditional Arabic"/>
          <w:rtl/>
          <w:lang w:bidi="ur-PK"/>
        </w:rPr>
        <w:t>»</w:t>
      </w:r>
      <w:r w:rsidR="00FA7587">
        <w:rPr>
          <w:rFonts w:hint="cs"/>
          <w:rtl/>
          <w:lang w:bidi="ur-PK"/>
        </w:rPr>
        <w:t>.</w:t>
      </w:r>
    </w:p>
    <w:p w:rsidR="000B3BD8" w:rsidRDefault="0042613D" w:rsidP="001B1579">
      <w:pPr>
        <w:pStyle w:val="a8"/>
        <w:rPr>
          <w:rtl/>
          <w:lang w:bidi="ur-PK"/>
        </w:rPr>
      </w:pPr>
      <w:r>
        <w:rPr>
          <w:rFonts w:hint="cs"/>
          <w:rtl/>
          <w:lang w:bidi="ur-PK"/>
        </w:rPr>
        <w:t xml:space="preserve">و از عیاض </w:t>
      </w:r>
      <w:r>
        <w:rPr>
          <w:rFonts w:cs="CTraditional Arabic" w:hint="cs"/>
          <w:rtl/>
          <w:lang w:bidi="ur-PK"/>
        </w:rPr>
        <w:t>س</w:t>
      </w:r>
      <w:r>
        <w:rPr>
          <w:rFonts w:hint="cs"/>
          <w:rtl/>
          <w:lang w:bidi="ur-PK"/>
        </w:rPr>
        <w:t xml:space="preserve"> نقل شد</w:t>
      </w:r>
      <w:r w:rsidR="00FA7587">
        <w:rPr>
          <w:rFonts w:hint="cs"/>
          <w:rtl/>
          <w:lang w:bidi="ur-PK"/>
        </w:rPr>
        <w:t>ه</w:t>
      </w:r>
      <w:r>
        <w:rPr>
          <w:rFonts w:hint="cs"/>
          <w:rtl/>
          <w:lang w:bidi="ur-PK"/>
        </w:rPr>
        <w:t xml:space="preserve"> ک</w:t>
      </w:r>
      <w:r w:rsidR="00FA7587">
        <w:rPr>
          <w:rFonts w:hint="cs"/>
          <w:rtl/>
          <w:lang w:bidi="ur-PK"/>
        </w:rPr>
        <w:t>ه</w:t>
      </w:r>
      <w:r>
        <w:rPr>
          <w:rFonts w:hint="cs"/>
          <w:rtl/>
          <w:lang w:bidi="ur-PK"/>
        </w:rPr>
        <w:t xml:space="preserve"> گفت</w:t>
      </w:r>
      <w:r w:rsidR="00FA7587">
        <w:rPr>
          <w:rFonts w:hint="cs"/>
          <w:rtl/>
          <w:lang w:bidi="ur-PK"/>
        </w:rPr>
        <w:t>ه</w:t>
      </w:r>
      <w:r>
        <w:rPr>
          <w:rFonts w:hint="cs"/>
          <w:rtl/>
          <w:lang w:bidi="ur-PK"/>
        </w:rPr>
        <w:t xml:space="preserve"> است</w:t>
      </w:r>
      <w:r w:rsidR="00386BB2">
        <w:rPr>
          <w:rFonts w:hint="cs"/>
          <w:rtl/>
          <w:lang w:bidi="ur-PK"/>
        </w:rPr>
        <w:t>: شنیدم رسول الل</w:t>
      </w:r>
      <w:r w:rsidR="00FA7587">
        <w:rPr>
          <w:rFonts w:hint="cs"/>
          <w:rtl/>
          <w:lang w:bidi="ur-PK"/>
        </w:rPr>
        <w:t>ه</w:t>
      </w:r>
      <w:r w:rsidR="00386BB2">
        <w:rPr>
          <w:rFonts w:hint="cs"/>
          <w:rtl/>
          <w:lang w:bidi="ur-PK"/>
        </w:rPr>
        <w:t xml:space="preserve"> </w:t>
      </w:r>
      <w:r w:rsidR="00386BB2">
        <w:rPr>
          <w:rFonts w:cs="CTraditional Arabic" w:hint="cs"/>
          <w:rtl/>
          <w:lang w:bidi="ur-PK"/>
        </w:rPr>
        <w:t>ص</w:t>
      </w:r>
      <w:r w:rsidR="00386BB2">
        <w:rPr>
          <w:rFonts w:hint="cs"/>
          <w:rtl/>
          <w:lang w:bidi="ur-PK"/>
        </w:rPr>
        <w:t xml:space="preserve"> می‌فرماید:</w:t>
      </w:r>
    </w:p>
    <w:p w:rsidR="00386BB2" w:rsidRDefault="00386BB2" w:rsidP="003D0F9F">
      <w:pPr>
        <w:pStyle w:val="a8"/>
        <w:rPr>
          <w:rtl/>
          <w:lang w:bidi="ur-PK"/>
        </w:rPr>
      </w:pPr>
      <w:r>
        <w:rPr>
          <w:rFonts w:ascii="Traditional Arabic" w:hAnsi="Traditional Arabic" w:cs="Traditional Arabic"/>
          <w:rtl/>
          <w:lang w:bidi="ur-PK"/>
        </w:rPr>
        <w:t>«</w:t>
      </w:r>
      <w:r w:rsidR="00165F2A">
        <w:rPr>
          <w:rStyle w:val="Char3"/>
          <w:rtl/>
        </w:rPr>
        <w:t>أَهْلُ الْجَنَّة ثَلاثَةٌ</w:t>
      </w:r>
      <w:r w:rsidR="003D0F9F" w:rsidRPr="003D0F9F">
        <w:rPr>
          <w:rStyle w:val="Char3"/>
          <w:rtl/>
        </w:rPr>
        <w:t xml:space="preserve">: </w:t>
      </w:r>
      <w:r w:rsidR="003D0F9F" w:rsidRPr="003D0F9F">
        <w:rPr>
          <w:rStyle w:val="Char3"/>
          <w:rFonts w:hint="cs"/>
          <w:rtl/>
        </w:rPr>
        <w:t>ذ</w:t>
      </w:r>
      <w:r w:rsidR="003D0F9F">
        <w:rPr>
          <w:rStyle w:val="Char3"/>
          <w:rFonts w:hint="cs"/>
          <w:rtl/>
        </w:rPr>
        <w:t>ُ</w:t>
      </w:r>
      <w:r w:rsidR="003D0F9F" w:rsidRPr="003D0F9F">
        <w:rPr>
          <w:rStyle w:val="Char3"/>
          <w:rFonts w:hint="cs"/>
          <w:rtl/>
        </w:rPr>
        <w:t>و س</w:t>
      </w:r>
      <w:r w:rsidR="003D0F9F">
        <w:rPr>
          <w:rStyle w:val="Char3"/>
          <w:rFonts w:hint="cs"/>
          <w:rtl/>
        </w:rPr>
        <w:t>ُ</w:t>
      </w:r>
      <w:r w:rsidR="003D0F9F" w:rsidRPr="003D0F9F">
        <w:rPr>
          <w:rStyle w:val="Char3"/>
          <w:rFonts w:hint="cs"/>
          <w:rtl/>
        </w:rPr>
        <w:t>لط</w:t>
      </w:r>
      <w:r w:rsidR="003D0F9F">
        <w:rPr>
          <w:rStyle w:val="Char3"/>
          <w:rtl/>
        </w:rPr>
        <w:t>ٰ</w:t>
      </w:r>
      <w:r w:rsidR="003D0F9F" w:rsidRPr="003D0F9F">
        <w:rPr>
          <w:rStyle w:val="Char3"/>
          <w:rFonts w:hint="cs"/>
          <w:rtl/>
        </w:rPr>
        <w:t>ان</w:t>
      </w:r>
      <w:r w:rsidR="003D0F9F">
        <w:rPr>
          <w:rStyle w:val="Char3"/>
          <w:rFonts w:hint="cs"/>
          <w:rtl/>
        </w:rPr>
        <w:t>ٍ</w:t>
      </w:r>
      <w:r w:rsidR="00165F2A">
        <w:rPr>
          <w:rStyle w:val="Char3"/>
          <w:rtl/>
        </w:rPr>
        <w:t xml:space="preserve"> مُقْسِطٌ</w:t>
      </w:r>
      <w:r w:rsidR="003D0F9F" w:rsidRPr="003D0F9F">
        <w:rPr>
          <w:rStyle w:val="Char3"/>
          <w:rtl/>
        </w:rPr>
        <w:t xml:space="preserve">، </w:t>
      </w:r>
      <w:r w:rsidR="003D0F9F" w:rsidRPr="003D0F9F">
        <w:rPr>
          <w:rStyle w:val="Char3"/>
          <w:rFonts w:hint="cs"/>
          <w:rtl/>
        </w:rPr>
        <w:t>م</w:t>
      </w:r>
      <w:r w:rsidR="000E01A1">
        <w:rPr>
          <w:rStyle w:val="Char3"/>
          <w:rFonts w:hint="cs"/>
          <w:rtl/>
        </w:rPr>
        <w:t>ُ</w:t>
      </w:r>
      <w:r w:rsidR="003D0F9F" w:rsidRPr="003D0F9F">
        <w:rPr>
          <w:rStyle w:val="Char3"/>
          <w:rFonts w:hint="cs"/>
          <w:rtl/>
        </w:rPr>
        <w:t>و</w:t>
      </w:r>
      <w:r w:rsidR="000E01A1">
        <w:rPr>
          <w:rStyle w:val="Char3"/>
          <w:rFonts w:hint="cs"/>
          <w:rtl/>
        </w:rPr>
        <w:t>َ</w:t>
      </w:r>
      <w:r w:rsidR="003D0F9F" w:rsidRPr="003D0F9F">
        <w:rPr>
          <w:rStyle w:val="Char3"/>
          <w:rFonts w:hint="cs"/>
          <w:rtl/>
        </w:rPr>
        <w:t>ف</w:t>
      </w:r>
      <w:r w:rsidR="000E01A1">
        <w:rPr>
          <w:rStyle w:val="Char3"/>
          <w:rFonts w:hint="cs"/>
          <w:rtl/>
        </w:rPr>
        <w:t>َ</w:t>
      </w:r>
      <w:r w:rsidR="003D0F9F" w:rsidRPr="003D0F9F">
        <w:rPr>
          <w:rStyle w:val="Char3"/>
          <w:rFonts w:hint="cs"/>
          <w:rtl/>
        </w:rPr>
        <w:t>ق</w:t>
      </w:r>
      <w:r w:rsidR="000E01A1">
        <w:rPr>
          <w:rStyle w:val="Char3"/>
          <w:rFonts w:hint="cs"/>
          <w:rtl/>
        </w:rPr>
        <w:t>ٌ</w:t>
      </w:r>
      <w:r w:rsidR="003D0F9F" w:rsidRPr="003D0F9F">
        <w:rPr>
          <w:rStyle w:val="Char3"/>
          <w:rtl/>
        </w:rPr>
        <w:t xml:space="preserve"> رَحِي</w:t>
      </w:r>
      <w:r w:rsidR="00F0065B">
        <w:rPr>
          <w:rStyle w:val="Char3"/>
          <w:rtl/>
        </w:rPr>
        <w:t>مٌ رَقِيقُ الْقَلْبِ لِكُلِّ ذِ</w:t>
      </w:r>
      <w:r w:rsidR="00F0065B" w:rsidRPr="00165F2A">
        <w:rPr>
          <w:rStyle w:val="Char3"/>
          <w:rFonts w:hint="cs"/>
          <w:rtl/>
        </w:rPr>
        <w:t>و</w:t>
      </w:r>
      <w:r w:rsidR="003D0F9F" w:rsidRPr="003D0F9F">
        <w:rPr>
          <w:rStyle w:val="Char3"/>
          <w:rtl/>
        </w:rPr>
        <w:t xml:space="preserve"> قُرْبَى وَمُسْلِمٌ عَفِيفٌ مُتَ</w:t>
      </w:r>
      <w:r w:rsidR="003D0F9F" w:rsidRPr="003D0F9F">
        <w:rPr>
          <w:rStyle w:val="Char3"/>
          <w:rFonts w:hint="cs"/>
          <w:rtl/>
        </w:rPr>
        <w:t>ع</w:t>
      </w:r>
      <w:r w:rsidR="000E01A1">
        <w:rPr>
          <w:rStyle w:val="Char3"/>
          <w:rFonts w:hint="cs"/>
          <w:rtl/>
        </w:rPr>
        <w:t>َ</w:t>
      </w:r>
      <w:r w:rsidR="003D0F9F" w:rsidRPr="003D0F9F">
        <w:rPr>
          <w:rStyle w:val="Char3"/>
          <w:rFonts w:hint="cs"/>
          <w:rtl/>
        </w:rPr>
        <w:t>ف</w:t>
      </w:r>
      <w:r w:rsidR="000E01A1">
        <w:rPr>
          <w:rStyle w:val="Char3"/>
          <w:rFonts w:hint="cs"/>
          <w:rtl/>
        </w:rPr>
        <w:t>ِ</w:t>
      </w:r>
      <w:r w:rsidR="003D0F9F" w:rsidRPr="003D0F9F">
        <w:rPr>
          <w:rStyle w:val="Char3"/>
          <w:rFonts w:hint="cs"/>
          <w:rtl/>
        </w:rPr>
        <w:t>ف</w:t>
      </w:r>
      <w:r w:rsidR="000E01A1">
        <w:rPr>
          <w:rStyle w:val="Char3"/>
          <w:rFonts w:hint="cs"/>
          <w:rtl/>
        </w:rPr>
        <w:t>ِ</w:t>
      </w:r>
      <w:r w:rsidR="003D0F9F" w:rsidRPr="003D0F9F">
        <w:rPr>
          <w:rStyle w:val="Char3"/>
          <w:rFonts w:hint="cs"/>
          <w:rtl/>
        </w:rPr>
        <w:t xml:space="preserve"> ذ</w:t>
      </w:r>
      <w:r w:rsidR="000E01A1">
        <w:rPr>
          <w:rStyle w:val="Char3"/>
          <w:rFonts w:hint="cs"/>
          <w:rtl/>
        </w:rPr>
        <w:t>ُ</w:t>
      </w:r>
      <w:r w:rsidR="003D0F9F" w:rsidRPr="003D0F9F">
        <w:rPr>
          <w:rStyle w:val="Char3"/>
          <w:rFonts w:hint="cs"/>
          <w:rtl/>
        </w:rPr>
        <w:t>و</w:t>
      </w:r>
      <w:r w:rsidR="000E01A1">
        <w:rPr>
          <w:rStyle w:val="Char3"/>
          <w:rFonts w:hint="cs"/>
          <w:rtl/>
        </w:rPr>
        <w:t>ْ</w:t>
      </w:r>
      <w:r w:rsidR="003D0F9F" w:rsidRPr="003D0F9F">
        <w:rPr>
          <w:rStyle w:val="Char3"/>
          <w:rFonts w:hint="cs"/>
          <w:rtl/>
        </w:rPr>
        <w:t xml:space="preserve"> ع</w:t>
      </w:r>
      <w:r w:rsidR="000E01A1">
        <w:rPr>
          <w:rStyle w:val="Char3"/>
          <w:rFonts w:hint="cs"/>
          <w:rtl/>
        </w:rPr>
        <w:t>َ</w:t>
      </w:r>
      <w:r w:rsidR="003D0F9F" w:rsidRPr="003D0F9F">
        <w:rPr>
          <w:rStyle w:val="Char3"/>
          <w:rFonts w:hint="cs"/>
          <w:rtl/>
        </w:rPr>
        <w:t>ي</w:t>
      </w:r>
      <w:r w:rsidR="000E01A1">
        <w:rPr>
          <w:rStyle w:val="Char3"/>
          <w:rtl/>
        </w:rPr>
        <w:t>ٰ</w:t>
      </w:r>
      <w:r w:rsidR="003D0F9F" w:rsidRPr="003D0F9F">
        <w:rPr>
          <w:rStyle w:val="Char3"/>
          <w:rFonts w:hint="cs"/>
          <w:rtl/>
        </w:rPr>
        <w:t>ال</w:t>
      </w:r>
      <w:r w:rsidR="000E01A1">
        <w:rPr>
          <w:rStyle w:val="Char3"/>
          <w:rFonts w:hint="cs"/>
          <w:rtl/>
        </w:rPr>
        <w:t>ٍ</w:t>
      </w:r>
      <w:r>
        <w:rPr>
          <w:rFonts w:ascii="Traditional Arabic" w:hAnsi="Traditional Arabic" w:cs="Traditional Arabic"/>
          <w:rtl/>
          <w:lang w:bidi="ur-PK"/>
        </w:rPr>
        <w:t>»</w:t>
      </w:r>
      <w:r w:rsidR="00165F2A" w:rsidRPr="00165F2A">
        <w:rPr>
          <w:rFonts w:hint="cs"/>
          <w:rtl/>
        </w:rPr>
        <w:t>.</w:t>
      </w:r>
      <w:r>
        <w:rPr>
          <w:rFonts w:hint="cs"/>
          <w:rtl/>
          <w:lang w:bidi="ur-PK"/>
        </w:rPr>
        <w:t xml:space="preserve"> </w:t>
      </w:r>
      <w:r>
        <w:rPr>
          <w:rFonts w:ascii="Traditional Arabic" w:hAnsi="Traditional Arabic" w:cs="Traditional Arabic"/>
          <w:rtl/>
          <w:lang w:bidi="ur-PK"/>
        </w:rPr>
        <w:t>«</w:t>
      </w:r>
      <w:r w:rsidRPr="00386BB2">
        <w:rPr>
          <w:rStyle w:val="Chare"/>
          <w:rFonts w:hint="cs"/>
          <w:rtl/>
        </w:rPr>
        <w:t>اھل بھشت س</w:t>
      </w:r>
      <w:r w:rsidR="00FA7587">
        <w:rPr>
          <w:rStyle w:val="Chare"/>
          <w:rFonts w:hint="cs"/>
          <w:rtl/>
        </w:rPr>
        <w:t>ه</w:t>
      </w:r>
      <w:r w:rsidRPr="00386BB2">
        <w:rPr>
          <w:rStyle w:val="Chare"/>
          <w:rFonts w:hint="cs"/>
          <w:rtl/>
        </w:rPr>
        <w:t xml:space="preserve"> دست</w:t>
      </w:r>
      <w:r w:rsidR="00FA7587">
        <w:rPr>
          <w:rStyle w:val="Chare"/>
          <w:rFonts w:hint="cs"/>
          <w:rtl/>
        </w:rPr>
        <w:t>ه</w:t>
      </w:r>
      <w:r w:rsidRPr="00386BB2">
        <w:rPr>
          <w:rStyle w:val="Chare"/>
          <w:rFonts w:hint="cs"/>
          <w:rtl/>
        </w:rPr>
        <w:t xml:space="preserve"> ھستند: صاحب مقام و قدرتی ک</w:t>
      </w:r>
      <w:r w:rsidR="00FA7587">
        <w:rPr>
          <w:rStyle w:val="Chare"/>
          <w:rFonts w:hint="cs"/>
          <w:rtl/>
        </w:rPr>
        <w:t>ه</w:t>
      </w:r>
      <w:r w:rsidRPr="00386BB2">
        <w:rPr>
          <w:rStyle w:val="Chare"/>
          <w:rFonts w:hint="cs"/>
          <w:rtl/>
        </w:rPr>
        <w:t xml:space="preserve"> با عدل و قسط حکمرانی کند و مردی ک</w:t>
      </w:r>
      <w:r w:rsidR="00FA7587">
        <w:rPr>
          <w:rStyle w:val="Chare"/>
          <w:rFonts w:hint="cs"/>
          <w:rtl/>
        </w:rPr>
        <w:t>ه</w:t>
      </w:r>
      <w:r w:rsidRPr="00386BB2">
        <w:rPr>
          <w:rStyle w:val="Chare"/>
          <w:rFonts w:hint="cs"/>
          <w:rtl/>
        </w:rPr>
        <w:t xml:space="preserve"> مھربان و نازک دل باشد برای ھر کسی ک</w:t>
      </w:r>
      <w:r w:rsidR="00FA7587">
        <w:rPr>
          <w:rStyle w:val="Chare"/>
          <w:rFonts w:hint="cs"/>
          <w:rtl/>
        </w:rPr>
        <w:t>ه</w:t>
      </w:r>
      <w:r w:rsidRPr="00386BB2">
        <w:rPr>
          <w:rStyle w:val="Chare"/>
          <w:rFonts w:hint="cs"/>
          <w:rtl/>
        </w:rPr>
        <w:t xml:space="preserve"> ب</w:t>
      </w:r>
      <w:r w:rsidR="00FA7587">
        <w:rPr>
          <w:rStyle w:val="Chare"/>
          <w:rFonts w:hint="cs"/>
          <w:rtl/>
        </w:rPr>
        <w:t>ه</w:t>
      </w:r>
      <w:r w:rsidRPr="00386BB2">
        <w:rPr>
          <w:rStyle w:val="Chare"/>
          <w:rFonts w:hint="cs"/>
          <w:rtl/>
        </w:rPr>
        <w:t xml:space="preserve"> او نزدیک است و مسلمانی ک</w:t>
      </w:r>
      <w:r w:rsidR="00FA7587">
        <w:rPr>
          <w:rStyle w:val="Chare"/>
          <w:rFonts w:hint="cs"/>
          <w:rtl/>
        </w:rPr>
        <w:t>ه</w:t>
      </w:r>
      <w:r w:rsidRPr="00386BB2">
        <w:rPr>
          <w:rStyle w:val="Chare"/>
          <w:rFonts w:hint="cs"/>
          <w:rtl/>
        </w:rPr>
        <w:t xml:space="preserve"> صاحب عیال باشد و با عفت و عفیف باشد</w:t>
      </w:r>
      <w:r>
        <w:rPr>
          <w:rFonts w:ascii="Traditional Arabic" w:hAnsi="Traditional Arabic" w:cs="Traditional Arabic"/>
          <w:rtl/>
          <w:lang w:bidi="ur-PK"/>
        </w:rPr>
        <w:t>»</w:t>
      </w:r>
      <w:r w:rsidR="00FA7587">
        <w:rPr>
          <w:rFonts w:hint="cs"/>
          <w:rtl/>
          <w:lang w:bidi="ur-PK"/>
        </w:rPr>
        <w:t>.</w:t>
      </w:r>
    </w:p>
    <w:p w:rsidR="00135183" w:rsidRDefault="00135183" w:rsidP="00165F2A">
      <w:pPr>
        <w:pStyle w:val="a8"/>
        <w:rPr>
          <w:rtl/>
          <w:lang w:bidi="ur-PK"/>
        </w:rPr>
      </w:pPr>
      <w:r>
        <w:rPr>
          <w:rFonts w:hint="cs"/>
          <w:rtl/>
          <w:lang w:bidi="ur-PK"/>
        </w:rPr>
        <w:t>و از ابی ھریر</w:t>
      </w:r>
      <w:r w:rsidR="00165F2A">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این حدیث پیامبر اسلام </w:t>
      </w:r>
      <w:r>
        <w:rPr>
          <w:rFonts w:cs="CTraditional Arabic" w:hint="cs"/>
          <w:rtl/>
          <w:lang w:bidi="ur-PK"/>
        </w:rPr>
        <w:t>ص</w:t>
      </w:r>
      <w:r>
        <w:rPr>
          <w:rFonts w:hint="cs"/>
          <w:rtl/>
          <w:lang w:bidi="ur-PK"/>
        </w:rPr>
        <w:t xml:space="preserve"> نقل شد</w:t>
      </w:r>
      <w:r w:rsidR="00FA7587">
        <w:rPr>
          <w:rFonts w:hint="cs"/>
          <w:rtl/>
          <w:lang w:bidi="ur-PK"/>
        </w:rPr>
        <w:t>ه</w:t>
      </w:r>
      <w:r>
        <w:rPr>
          <w:rFonts w:hint="cs"/>
          <w:rtl/>
          <w:lang w:bidi="ur-PK"/>
        </w:rPr>
        <w:t xml:space="preserve"> ک</w:t>
      </w:r>
      <w:r w:rsidR="00FA7587">
        <w:rPr>
          <w:rFonts w:hint="cs"/>
          <w:rtl/>
          <w:lang w:bidi="ur-PK"/>
        </w:rPr>
        <w:t>ه</w:t>
      </w:r>
      <w:r>
        <w:rPr>
          <w:rFonts w:hint="cs"/>
          <w:rtl/>
          <w:lang w:bidi="ur-PK"/>
        </w:rPr>
        <w:t xml:space="preserve"> فرمود:</w:t>
      </w:r>
    </w:p>
    <w:p w:rsidR="006E67B8" w:rsidRPr="005A7010" w:rsidRDefault="007202D1" w:rsidP="005A7010">
      <w:pPr>
        <w:pStyle w:val="a8"/>
        <w:rPr>
          <w:spacing w:val="-2"/>
          <w:rtl/>
          <w:lang w:bidi="ur-PK"/>
        </w:rPr>
      </w:pPr>
      <w:r w:rsidRPr="005A7010">
        <w:rPr>
          <w:rFonts w:ascii="Traditional Arabic" w:hAnsi="Traditional Arabic" w:cs="Traditional Arabic"/>
          <w:spacing w:val="-2"/>
          <w:rtl/>
          <w:lang w:bidi="ur-PK"/>
        </w:rPr>
        <w:t>«</w:t>
      </w:r>
      <w:r w:rsidR="000E01A1" w:rsidRPr="005A7010">
        <w:rPr>
          <w:rStyle w:val="Char3"/>
          <w:spacing w:val="-2"/>
          <w:rtl/>
        </w:rPr>
        <w:t>قَالَ سَبْعَة يُظِلّهُمْ اللَّه فِي ظِ</w:t>
      </w:r>
      <w:r w:rsidR="00165F2A" w:rsidRPr="005A7010">
        <w:rPr>
          <w:rStyle w:val="Char3"/>
          <w:spacing w:val="-2"/>
          <w:rtl/>
        </w:rPr>
        <w:t>لّه يَوْم لَا ظِلّ إِلَّا ظِلّه</w:t>
      </w:r>
      <w:r w:rsidR="000E01A1" w:rsidRPr="005A7010">
        <w:rPr>
          <w:rStyle w:val="Char3"/>
          <w:spacing w:val="-2"/>
          <w:rtl/>
        </w:rPr>
        <w:t>: إِمَام عَادِل وَشَ</w:t>
      </w:r>
      <w:r w:rsidR="00D60EC2" w:rsidRPr="005A7010">
        <w:rPr>
          <w:rStyle w:val="Char3"/>
          <w:spacing w:val="-2"/>
          <w:rtl/>
        </w:rPr>
        <w:t>ابّ نَشَأَ فِي عِبَادَة اللَّه تعال</w:t>
      </w:r>
      <w:r w:rsidR="00D60EC2" w:rsidRPr="005A7010">
        <w:rPr>
          <w:rStyle w:val="Char3"/>
          <w:rFonts w:hint="cs"/>
          <w:spacing w:val="-2"/>
          <w:rtl/>
        </w:rPr>
        <w:t>ی</w:t>
      </w:r>
      <w:r w:rsidR="00D60EC2" w:rsidRPr="005A7010">
        <w:rPr>
          <w:rStyle w:val="Char3"/>
          <w:rFonts w:hint="eastAsia"/>
          <w:spacing w:val="-2"/>
          <w:rtl/>
        </w:rPr>
        <w:t>،</w:t>
      </w:r>
      <w:r w:rsidR="00D60EC2" w:rsidRPr="005A7010">
        <w:rPr>
          <w:rStyle w:val="Char3"/>
          <w:color w:val="FF0000"/>
          <w:spacing w:val="-2"/>
          <w:rtl/>
        </w:rPr>
        <w:t xml:space="preserve"> </w:t>
      </w:r>
      <w:r w:rsidR="000E01A1" w:rsidRPr="005A7010">
        <w:rPr>
          <w:rStyle w:val="Char3"/>
          <w:color w:val="FF0000"/>
          <w:spacing w:val="-2"/>
          <w:rtl/>
        </w:rPr>
        <w:t xml:space="preserve"> </w:t>
      </w:r>
      <w:r w:rsidR="000E01A1" w:rsidRPr="005A7010">
        <w:rPr>
          <w:rStyle w:val="Char3"/>
          <w:spacing w:val="-2"/>
          <w:rtl/>
        </w:rPr>
        <w:t>وَرَجُل قَلْبه مُعَلَّق فِي الْمَسَاجِد</w:t>
      </w:r>
      <w:r w:rsidR="00165F2A" w:rsidRPr="005A7010">
        <w:rPr>
          <w:rFonts w:hint="cs"/>
          <w:spacing w:val="-2"/>
          <w:rtl/>
        </w:rPr>
        <w:t>،</w:t>
      </w:r>
      <w:r w:rsidR="000E01A1" w:rsidRPr="005A7010">
        <w:rPr>
          <w:rStyle w:val="Char3"/>
          <w:spacing w:val="-2"/>
          <w:rtl/>
        </w:rPr>
        <w:t xml:space="preserve"> و</w:t>
      </w:r>
      <w:r w:rsidR="00165F2A" w:rsidRPr="005A7010">
        <w:rPr>
          <w:rStyle w:val="Char3"/>
          <w:spacing w:val="-2"/>
          <w:rtl/>
        </w:rPr>
        <w:t>َرَجُلَانِ تَحَابًّا فِي اللَّه</w:t>
      </w:r>
      <w:r w:rsidR="000E01A1" w:rsidRPr="005A7010">
        <w:rPr>
          <w:rStyle w:val="Char3"/>
          <w:spacing w:val="-2"/>
          <w:rtl/>
        </w:rPr>
        <w:t>: اِجْتَمَعَا عَلَيْهِ وَتَفَرَّقَا عَلَيْهِ</w:t>
      </w:r>
      <w:r w:rsidR="00165F2A" w:rsidRPr="005A7010">
        <w:rPr>
          <w:rFonts w:hint="cs"/>
          <w:spacing w:val="-2"/>
          <w:rtl/>
        </w:rPr>
        <w:t>،</w:t>
      </w:r>
      <w:r w:rsidR="000E01A1" w:rsidRPr="005A7010">
        <w:rPr>
          <w:rStyle w:val="Char3"/>
          <w:spacing w:val="-2"/>
          <w:rtl/>
        </w:rPr>
        <w:t xml:space="preserve"> وَرَجُل دَعَتْهُ اِمْرَأَة ذَات مَنْصِب وَجَمَال</w:t>
      </w:r>
      <w:r w:rsidR="00165F2A" w:rsidRPr="005A7010">
        <w:rPr>
          <w:rStyle w:val="Char3"/>
          <w:rFonts w:hint="cs"/>
          <w:spacing w:val="-2"/>
          <w:rtl/>
        </w:rPr>
        <w:t>،</w:t>
      </w:r>
      <w:r w:rsidR="00165F2A" w:rsidRPr="005A7010">
        <w:rPr>
          <w:rStyle w:val="Char3"/>
          <w:spacing w:val="-2"/>
          <w:rtl/>
        </w:rPr>
        <w:t xml:space="preserve"> فَقَالَ</w:t>
      </w:r>
      <w:r w:rsidR="000E01A1" w:rsidRPr="005A7010">
        <w:rPr>
          <w:rStyle w:val="Char3"/>
          <w:spacing w:val="-2"/>
          <w:rtl/>
        </w:rPr>
        <w:t>: إِنِّي أَخَاف اللَّه</w:t>
      </w:r>
      <w:r w:rsidR="005A7010" w:rsidRPr="005A7010">
        <w:rPr>
          <w:rStyle w:val="Char3"/>
          <w:rFonts w:hint="cs"/>
          <w:spacing w:val="-2"/>
          <w:rtl/>
        </w:rPr>
        <w:t>،</w:t>
      </w:r>
      <w:r w:rsidR="000E01A1" w:rsidRPr="005A7010">
        <w:rPr>
          <w:rStyle w:val="Char3"/>
          <w:spacing w:val="-2"/>
          <w:rtl/>
        </w:rPr>
        <w:t xml:space="preserve"> وَرَجُل تَصَدَّقَ بِصَدَقَةٍ فَأَخْفَاهَا حَتَّى لَا تَعْلَم شِمَاله مَا تُنْفِق يَمِينه</w:t>
      </w:r>
      <w:r w:rsidR="00165F2A" w:rsidRPr="005A7010">
        <w:rPr>
          <w:rStyle w:val="Char3"/>
          <w:rFonts w:hint="cs"/>
          <w:spacing w:val="-2"/>
          <w:rtl/>
        </w:rPr>
        <w:t>،</w:t>
      </w:r>
      <w:r w:rsidR="000E01A1" w:rsidRPr="005A7010">
        <w:rPr>
          <w:rStyle w:val="Char3"/>
          <w:spacing w:val="-2"/>
          <w:rtl/>
        </w:rPr>
        <w:t xml:space="preserve"> وَرَجُل ذَكَرَ اللَّه خَالِيًا فَفَاضَتْ</w:t>
      </w:r>
      <w:r w:rsidR="000E01A1" w:rsidRPr="005A7010">
        <w:rPr>
          <w:rStyle w:val="Char3"/>
          <w:rFonts w:hint="cs"/>
          <w:spacing w:val="-2"/>
          <w:rtl/>
        </w:rPr>
        <w:t xml:space="preserve"> </w:t>
      </w:r>
      <w:r w:rsidR="000E01A1" w:rsidRPr="005A7010">
        <w:rPr>
          <w:rStyle w:val="Char3"/>
          <w:spacing w:val="-2"/>
          <w:rtl/>
        </w:rPr>
        <w:t>عَيْنَاهُ</w:t>
      </w:r>
      <w:r w:rsidRPr="005A7010">
        <w:rPr>
          <w:rFonts w:ascii="Traditional Arabic" w:hAnsi="Traditional Arabic" w:cs="Traditional Arabic"/>
          <w:spacing w:val="-2"/>
          <w:rtl/>
          <w:lang w:bidi="ur-PK"/>
        </w:rPr>
        <w:t>»</w:t>
      </w:r>
      <w:r w:rsidR="00165F2A" w:rsidRPr="005A7010">
        <w:rPr>
          <w:rFonts w:hint="cs"/>
          <w:spacing w:val="-2"/>
          <w:rtl/>
        </w:rPr>
        <w:t>.</w:t>
      </w:r>
      <w:r w:rsidRPr="005A7010">
        <w:rPr>
          <w:rFonts w:hint="cs"/>
          <w:spacing w:val="-2"/>
          <w:rtl/>
          <w:lang w:bidi="ur-PK"/>
        </w:rPr>
        <w:t xml:space="preserve"> </w:t>
      </w:r>
      <w:r w:rsidR="006E67B8" w:rsidRPr="005A7010">
        <w:rPr>
          <w:rFonts w:ascii="Traditional Arabic" w:hAnsi="Traditional Arabic" w:cs="Traditional Arabic"/>
          <w:spacing w:val="-2"/>
          <w:rtl/>
          <w:lang w:bidi="ur-PK"/>
        </w:rPr>
        <w:t>«</w:t>
      </w:r>
      <w:r w:rsidRPr="005A7010">
        <w:rPr>
          <w:rStyle w:val="Chare"/>
          <w:rFonts w:hint="cs"/>
          <w:spacing w:val="-2"/>
          <w:rtl/>
        </w:rPr>
        <w:t>ھفت نفرند، کسانی ک</w:t>
      </w:r>
      <w:r w:rsidR="00FA7587" w:rsidRPr="005A7010">
        <w:rPr>
          <w:rStyle w:val="Chare"/>
          <w:rFonts w:hint="cs"/>
          <w:spacing w:val="-2"/>
          <w:rtl/>
        </w:rPr>
        <w:t>ه</w:t>
      </w:r>
      <w:r w:rsidRPr="005A7010">
        <w:rPr>
          <w:rStyle w:val="Chare"/>
          <w:rFonts w:hint="cs"/>
          <w:spacing w:val="-2"/>
          <w:rtl/>
        </w:rPr>
        <w:t xml:space="preserve"> خداوند در روزی ک</w:t>
      </w:r>
      <w:r w:rsidR="00FA7587" w:rsidRPr="005A7010">
        <w:rPr>
          <w:rStyle w:val="Chare"/>
          <w:rFonts w:hint="cs"/>
          <w:spacing w:val="-2"/>
          <w:rtl/>
        </w:rPr>
        <w:t>ه</w:t>
      </w:r>
      <w:r w:rsidRPr="005A7010">
        <w:rPr>
          <w:rStyle w:val="Chare"/>
          <w:rFonts w:hint="cs"/>
          <w:spacing w:val="-2"/>
          <w:rtl/>
        </w:rPr>
        <w:t xml:space="preserve"> ھیچ سای</w:t>
      </w:r>
      <w:r w:rsidR="00FA7587" w:rsidRPr="005A7010">
        <w:rPr>
          <w:rStyle w:val="Chare"/>
          <w:rFonts w:hint="cs"/>
          <w:spacing w:val="-2"/>
          <w:rtl/>
        </w:rPr>
        <w:t>ه</w:t>
      </w:r>
      <w:r w:rsidRPr="005A7010">
        <w:rPr>
          <w:rStyle w:val="Chare"/>
          <w:rFonts w:hint="cs"/>
          <w:spacing w:val="-2"/>
          <w:rtl/>
        </w:rPr>
        <w:t>‌ای جز سای</w:t>
      </w:r>
      <w:r w:rsidR="00FA7587" w:rsidRPr="005A7010">
        <w:rPr>
          <w:rStyle w:val="Chare"/>
          <w:rFonts w:hint="cs"/>
          <w:spacing w:val="-2"/>
          <w:rtl/>
        </w:rPr>
        <w:t>ه</w:t>
      </w:r>
      <w:r w:rsidRPr="005A7010">
        <w:rPr>
          <w:rStyle w:val="Chare"/>
          <w:rFonts w:hint="cs"/>
          <w:spacing w:val="-2"/>
          <w:rtl/>
        </w:rPr>
        <w:t xml:space="preserve">‌اش نیست </w:t>
      </w:r>
      <w:r w:rsidR="00546A50" w:rsidRPr="005A7010">
        <w:rPr>
          <w:rStyle w:val="Chare"/>
          <w:rFonts w:hint="cs"/>
          <w:spacing w:val="-2"/>
          <w:rtl/>
        </w:rPr>
        <w:t>آن‌ھا</w:t>
      </w:r>
      <w:r w:rsidRPr="005A7010">
        <w:rPr>
          <w:rStyle w:val="Chare"/>
          <w:rFonts w:hint="cs"/>
          <w:spacing w:val="-2"/>
          <w:rtl/>
        </w:rPr>
        <w:t xml:space="preserve"> را زیر سای</w:t>
      </w:r>
      <w:r w:rsidR="00FA7587" w:rsidRPr="005A7010">
        <w:rPr>
          <w:rStyle w:val="Chare"/>
          <w:rFonts w:hint="cs"/>
          <w:spacing w:val="-2"/>
          <w:rtl/>
        </w:rPr>
        <w:t>ۀ</w:t>
      </w:r>
      <w:r w:rsidRPr="005A7010">
        <w:rPr>
          <w:rStyle w:val="Chare"/>
          <w:rFonts w:hint="cs"/>
          <w:spacing w:val="-2"/>
          <w:rtl/>
        </w:rPr>
        <w:t xml:space="preserve"> خود قرار می‌دھد: امام عادل، و جوانی ک</w:t>
      </w:r>
      <w:r w:rsidR="00FA7587" w:rsidRPr="005A7010">
        <w:rPr>
          <w:rStyle w:val="Chare"/>
          <w:rFonts w:hint="cs"/>
          <w:spacing w:val="-2"/>
          <w:rtl/>
        </w:rPr>
        <w:t>ه</w:t>
      </w:r>
      <w:r w:rsidRPr="005A7010">
        <w:rPr>
          <w:rStyle w:val="Chare"/>
          <w:rFonts w:hint="cs"/>
          <w:spacing w:val="-2"/>
          <w:rtl/>
        </w:rPr>
        <w:t xml:space="preserve"> در عبادت خداوند متعال رشد کرد</w:t>
      </w:r>
      <w:r w:rsidR="00FA7587" w:rsidRPr="005A7010">
        <w:rPr>
          <w:rStyle w:val="Chare"/>
          <w:rFonts w:hint="cs"/>
          <w:spacing w:val="-2"/>
          <w:rtl/>
        </w:rPr>
        <w:t>ه</w:t>
      </w:r>
      <w:r w:rsidRPr="005A7010">
        <w:rPr>
          <w:rStyle w:val="Chare"/>
          <w:rFonts w:hint="cs"/>
          <w:spacing w:val="-2"/>
          <w:rtl/>
        </w:rPr>
        <w:t>، و مردی ک</w:t>
      </w:r>
      <w:r w:rsidR="00FA7587" w:rsidRPr="005A7010">
        <w:rPr>
          <w:rStyle w:val="Chare"/>
          <w:rFonts w:hint="cs"/>
          <w:spacing w:val="-2"/>
          <w:rtl/>
        </w:rPr>
        <w:t>ه</w:t>
      </w:r>
      <w:r w:rsidRPr="005A7010">
        <w:rPr>
          <w:rStyle w:val="Chare"/>
          <w:rFonts w:hint="cs"/>
          <w:spacing w:val="-2"/>
          <w:rtl/>
        </w:rPr>
        <w:t xml:space="preserve"> قلبش متعلق با مساجد باشد</w:t>
      </w:r>
      <w:r w:rsidR="00493FF3" w:rsidRPr="005A7010">
        <w:rPr>
          <w:rStyle w:val="Chare"/>
          <w:rFonts w:hint="cs"/>
          <w:spacing w:val="-2"/>
          <w:rtl/>
        </w:rPr>
        <w:t xml:space="preserve"> و دو مرد ک</w:t>
      </w:r>
      <w:r w:rsidR="00FA7587" w:rsidRPr="005A7010">
        <w:rPr>
          <w:rStyle w:val="Chare"/>
          <w:rFonts w:hint="cs"/>
          <w:spacing w:val="-2"/>
          <w:rtl/>
        </w:rPr>
        <w:t>ه</w:t>
      </w:r>
      <w:r w:rsidR="00493FF3" w:rsidRPr="005A7010">
        <w:rPr>
          <w:rStyle w:val="Chare"/>
          <w:rFonts w:hint="cs"/>
          <w:spacing w:val="-2"/>
          <w:rtl/>
        </w:rPr>
        <w:t xml:space="preserve"> ب</w:t>
      </w:r>
      <w:r w:rsidR="00FA7587" w:rsidRPr="005A7010">
        <w:rPr>
          <w:rStyle w:val="Chare"/>
          <w:rFonts w:hint="cs"/>
          <w:spacing w:val="-2"/>
          <w:rtl/>
        </w:rPr>
        <w:t>ه</w:t>
      </w:r>
      <w:r w:rsidR="00493FF3" w:rsidRPr="005A7010">
        <w:rPr>
          <w:rStyle w:val="Chare"/>
          <w:rFonts w:hint="cs"/>
          <w:spacing w:val="-2"/>
          <w:rtl/>
        </w:rPr>
        <w:t xml:space="preserve"> خاطر خداوند باھم دوست شد</w:t>
      </w:r>
      <w:r w:rsidR="00FA7587" w:rsidRPr="005A7010">
        <w:rPr>
          <w:rStyle w:val="Chare"/>
          <w:rFonts w:hint="cs"/>
          <w:spacing w:val="-2"/>
          <w:rtl/>
        </w:rPr>
        <w:t>ه</w:t>
      </w:r>
      <w:r w:rsidR="00493FF3" w:rsidRPr="005A7010">
        <w:rPr>
          <w:rStyle w:val="Chare"/>
          <w:rFonts w:hint="cs"/>
          <w:spacing w:val="-2"/>
          <w:rtl/>
        </w:rPr>
        <w:t>‌اند، و ب</w:t>
      </w:r>
      <w:r w:rsidR="00FA7587" w:rsidRPr="005A7010">
        <w:rPr>
          <w:rStyle w:val="Chare"/>
          <w:rFonts w:hint="cs"/>
          <w:spacing w:val="-2"/>
          <w:rtl/>
        </w:rPr>
        <w:t>ه</w:t>
      </w:r>
      <w:r w:rsidR="00493FF3" w:rsidRPr="005A7010">
        <w:rPr>
          <w:rStyle w:val="Chare"/>
          <w:rFonts w:hint="cs"/>
          <w:spacing w:val="-2"/>
          <w:rtl/>
        </w:rPr>
        <w:t xml:space="preserve"> خاطر ایشان دور ھم جمع یا از ھم جدا شدند، و مردی ک</w:t>
      </w:r>
      <w:r w:rsidR="00FA7587" w:rsidRPr="005A7010">
        <w:rPr>
          <w:rStyle w:val="Chare"/>
          <w:rFonts w:hint="cs"/>
          <w:spacing w:val="-2"/>
          <w:rtl/>
        </w:rPr>
        <w:t>ه</w:t>
      </w:r>
      <w:r w:rsidR="00493FF3" w:rsidRPr="005A7010">
        <w:rPr>
          <w:rStyle w:val="Chare"/>
          <w:rFonts w:hint="cs"/>
          <w:spacing w:val="-2"/>
          <w:rtl/>
        </w:rPr>
        <w:t xml:space="preserve"> زنی دارای مقام و زیبایی او را دعوت ب</w:t>
      </w:r>
      <w:r w:rsidR="00FA7587" w:rsidRPr="005A7010">
        <w:rPr>
          <w:rStyle w:val="Chare"/>
          <w:rFonts w:hint="cs"/>
          <w:spacing w:val="-2"/>
          <w:rtl/>
        </w:rPr>
        <w:t>ه</w:t>
      </w:r>
      <w:r w:rsidR="00493FF3" w:rsidRPr="005A7010">
        <w:rPr>
          <w:rStyle w:val="Chare"/>
          <w:rFonts w:hint="cs"/>
          <w:spacing w:val="-2"/>
          <w:rtl/>
        </w:rPr>
        <w:t xml:space="preserve"> گنا</w:t>
      </w:r>
      <w:r w:rsidR="00FA7587" w:rsidRPr="005A7010">
        <w:rPr>
          <w:rStyle w:val="Chare"/>
          <w:rFonts w:hint="cs"/>
          <w:spacing w:val="-2"/>
          <w:rtl/>
        </w:rPr>
        <w:t>ه</w:t>
      </w:r>
      <w:r w:rsidR="00493FF3" w:rsidRPr="005A7010">
        <w:rPr>
          <w:rStyle w:val="Chare"/>
          <w:rFonts w:hint="cs"/>
          <w:spacing w:val="-2"/>
          <w:rtl/>
        </w:rPr>
        <w:t xml:space="preserve"> کرد، پس او گفت: از خشم خدا می‌ترسم، و مردی ک</w:t>
      </w:r>
      <w:r w:rsidR="00FA7587" w:rsidRPr="005A7010">
        <w:rPr>
          <w:rStyle w:val="Chare"/>
          <w:rFonts w:hint="cs"/>
          <w:spacing w:val="-2"/>
          <w:rtl/>
        </w:rPr>
        <w:t>ه</w:t>
      </w:r>
      <w:r w:rsidR="00493FF3" w:rsidRPr="005A7010">
        <w:rPr>
          <w:rStyle w:val="Chare"/>
          <w:rFonts w:hint="cs"/>
          <w:spacing w:val="-2"/>
          <w:rtl/>
        </w:rPr>
        <w:t xml:space="preserve"> ب</w:t>
      </w:r>
      <w:r w:rsidR="00FA7587" w:rsidRPr="005A7010">
        <w:rPr>
          <w:rStyle w:val="Chare"/>
          <w:rFonts w:hint="cs"/>
          <w:spacing w:val="-2"/>
          <w:rtl/>
        </w:rPr>
        <w:t>ه</w:t>
      </w:r>
      <w:r w:rsidR="00493FF3" w:rsidRPr="005A7010">
        <w:rPr>
          <w:rStyle w:val="Chare"/>
          <w:rFonts w:hint="cs"/>
          <w:spacing w:val="-2"/>
          <w:rtl/>
        </w:rPr>
        <w:t xml:space="preserve"> صدق</w:t>
      </w:r>
      <w:r w:rsidR="00FA7587" w:rsidRPr="005A7010">
        <w:rPr>
          <w:rStyle w:val="Chare"/>
          <w:rFonts w:hint="cs"/>
          <w:spacing w:val="-2"/>
          <w:rtl/>
        </w:rPr>
        <w:t>ه</w:t>
      </w:r>
      <w:r w:rsidR="00493FF3" w:rsidRPr="005A7010">
        <w:rPr>
          <w:rStyle w:val="Chare"/>
          <w:rFonts w:hint="cs"/>
          <w:spacing w:val="-2"/>
          <w:rtl/>
        </w:rPr>
        <w:t>‌ای تَصدُّق کرد پس انجام آن کار را مخفی کرد تا این‌ک</w:t>
      </w:r>
      <w:r w:rsidR="00FA7587" w:rsidRPr="005A7010">
        <w:rPr>
          <w:rStyle w:val="Chare"/>
          <w:rFonts w:hint="cs"/>
          <w:spacing w:val="-2"/>
          <w:rtl/>
        </w:rPr>
        <w:t>ه</w:t>
      </w:r>
      <w:r w:rsidR="00493FF3" w:rsidRPr="005A7010">
        <w:rPr>
          <w:rStyle w:val="Chare"/>
          <w:rFonts w:hint="cs"/>
          <w:spacing w:val="-2"/>
          <w:rtl/>
        </w:rPr>
        <w:t xml:space="preserve"> دست چپ او </w:t>
      </w:r>
      <w:r w:rsidR="006E67B8" w:rsidRPr="005A7010">
        <w:rPr>
          <w:rStyle w:val="Chare"/>
          <w:rFonts w:hint="cs"/>
          <w:spacing w:val="-2"/>
          <w:rtl/>
        </w:rPr>
        <w:t>نداند ک</w:t>
      </w:r>
      <w:r w:rsidR="00FA7587" w:rsidRPr="005A7010">
        <w:rPr>
          <w:rStyle w:val="Chare"/>
          <w:rFonts w:hint="cs"/>
          <w:spacing w:val="-2"/>
          <w:rtl/>
        </w:rPr>
        <w:t>ه</w:t>
      </w:r>
      <w:r w:rsidR="006E67B8" w:rsidRPr="005A7010">
        <w:rPr>
          <w:rStyle w:val="Chare"/>
          <w:rFonts w:hint="cs"/>
          <w:spacing w:val="-2"/>
          <w:rtl/>
        </w:rPr>
        <w:t xml:space="preserve"> دست راستش چ</w:t>
      </w:r>
      <w:r w:rsidR="00FA7587" w:rsidRPr="005A7010">
        <w:rPr>
          <w:rStyle w:val="Chare"/>
          <w:rFonts w:hint="cs"/>
          <w:spacing w:val="-2"/>
          <w:rtl/>
        </w:rPr>
        <w:t>ه</w:t>
      </w:r>
      <w:r w:rsidR="006E67B8" w:rsidRPr="005A7010">
        <w:rPr>
          <w:rStyle w:val="Chare"/>
          <w:rFonts w:hint="cs"/>
          <w:spacing w:val="-2"/>
          <w:rtl/>
        </w:rPr>
        <w:t xml:space="preserve"> چیزی را انفاق کرد</w:t>
      </w:r>
      <w:r w:rsidR="00FA7587" w:rsidRPr="005A7010">
        <w:rPr>
          <w:rStyle w:val="Chare"/>
          <w:rFonts w:hint="cs"/>
          <w:spacing w:val="-2"/>
          <w:rtl/>
        </w:rPr>
        <w:t>ه</w:t>
      </w:r>
      <w:r w:rsidR="006E67B8" w:rsidRPr="005A7010">
        <w:rPr>
          <w:rStyle w:val="Chare"/>
          <w:rFonts w:hint="cs"/>
          <w:spacing w:val="-2"/>
          <w:rtl/>
        </w:rPr>
        <w:t xml:space="preserve"> است</w:t>
      </w:r>
      <w:r w:rsidR="00FA7587" w:rsidRPr="005A7010">
        <w:rPr>
          <w:rStyle w:val="Chare"/>
          <w:rFonts w:hint="cs"/>
          <w:spacing w:val="-2"/>
          <w:rtl/>
        </w:rPr>
        <w:t>.</w:t>
      </w:r>
      <w:r w:rsidR="006E67B8" w:rsidRPr="005A7010">
        <w:rPr>
          <w:rStyle w:val="Chare"/>
          <w:rFonts w:hint="cs"/>
          <w:spacing w:val="-2"/>
          <w:rtl/>
        </w:rPr>
        <w:t xml:space="preserve"> و مردی ک</w:t>
      </w:r>
      <w:r w:rsidR="00FA7587" w:rsidRPr="005A7010">
        <w:rPr>
          <w:rStyle w:val="Chare"/>
          <w:rFonts w:hint="cs"/>
          <w:spacing w:val="-2"/>
          <w:rtl/>
        </w:rPr>
        <w:t>ه</w:t>
      </w:r>
      <w:r w:rsidR="006E67B8" w:rsidRPr="005A7010">
        <w:rPr>
          <w:rStyle w:val="Chare"/>
          <w:rFonts w:hint="cs"/>
          <w:spacing w:val="-2"/>
          <w:rtl/>
        </w:rPr>
        <w:t xml:space="preserve"> با دستان خالی خداوند را ذکر کرد</w:t>
      </w:r>
      <w:r w:rsidR="00FA7587" w:rsidRPr="005A7010">
        <w:rPr>
          <w:rStyle w:val="Chare"/>
          <w:rFonts w:hint="cs"/>
          <w:spacing w:val="-2"/>
          <w:rtl/>
        </w:rPr>
        <w:t>ه</w:t>
      </w:r>
      <w:r w:rsidR="006E67B8" w:rsidRPr="005A7010">
        <w:rPr>
          <w:rStyle w:val="Chare"/>
          <w:rFonts w:hint="cs"/>
          <w:spacing w:val="-2"/>
          <w:rtl/>
        </w:rPr>
        <w:t>، پس چشمان او پر از اشک شد</w:t>
      </w:r>
      <w:r w:rsidR="006E67B8" w:rsidRPr="005A7010">
        <w:rPr>
          <w:rFonts w:ascii="Traditional Arabic" w:hAnsi="Traditional Arabic" w:cs="Traditional Arabic"/>
          <w:spacing w:val="-2"/>
          <w:rtl/>
          <w:lang w:bidi="ur-PK"/>
        </w:rPr>
        <w:t>»</w:t>
      </w:r>
      <w:r w:rsidR="00FA7587" w:rsidRPr="005A7010">
        <w:rPr>
          <w:rFonts w:hint="cs"/>
          <w:spacing w:val="-2"/>
          <w:rtl/>
          <w:lang w:bidi="ur-PK"/>
        </w:rPr>
        <w:t>.</w:t>
      </w:r>
    </w:p>
    <w:p w:rsidR="003A6EC9" w:rsidRDefault="003A6EC9" w:rsidP="006E67B8">
      <w:pPr>
        <w:pStyle w:val="a8"/>
        <w:rPr>
          <w:rtl/>
          <w:lang w:bidi="ur-PK"/>
        </w:rPr>
      </w:pPr>
      <w:r>
        <w:rPr>
          <w:rFonts w:hint="cs"/>
          <w:rtl/>
          <w:lang w:bidi="ur-PK"/>
        </w:rPr>
        <w:t>پس ای بندگان خدا تقوای الھی را ب</w:t>
      </w:r>
      <w:r w:rsidR="00FA7587">
        <w:rPr>
          <w:rFonts w:hint="cs"/>
          <w:rtl/>
          <w:lang w:bidi="ur-PK"/>
        </w:rPr>
        <w:t>ه</w:t>
      </w:r>
      <w:r>
        <w:rPr>
          <w:rFonts w:hint="cs"/>
          <w:rtl/>
          <w:lang w:bidi="ur-PK"/>
        </w:rPr>
        <w:t xml:space="preserve"> جای آورید، و با تقوا و اعمال صالح ب</w:t>
      </w:r>
      <w:r w:rsidR="00FA7587">
        <w:rPr>
          <w:rFonts w:hint="cs"/>
          <w:rtl/>
          <w:lang w:bidi="ur-PK"/>
        </w:rPr>
        <w:t>ه</w:t>
      </w:r>
      <w:r>
        <w:rPr>
          <w:rFonts w:hint="cs"/>
          <w:rtl/>
          <w:lang w:bidi="ur-PK"/>
        </w:rPr>
        <w:t xml:space="preserve"> نعمت‌ھای خوش خداوند دست خواھید یافت، و ای مؤمنان ھمگان از خداوند متعال توب</w:t>
      </w:r>
      <w:r w:rsidR="00FA7587">
        <w:rPr>
          <w:rFonts w:hint="cs"/>
          <w:rtl/>
          <w:lang w:bidi="ur-PK"/>
        </w:rPr>
        <w:t>ه</w:t>
      </w:r>
      <w:r>
        <w:rPr>
          <w:rFonts w:hint="cs"/>
          <w:rtl/>
          <w:lang w:bidi="ur-PK"/>
        </w:rPr>
        <w:t xml:space="preserve"> کنید، شاید ک</w:t>
      </w:r>
      <w:r w:rsidR="00FA7587">
        <w:rPr>
          <w:rFonts w:hint="cs"/>
          <w:rtl/>
          <w:lang w:bidi="ur-PK"/>
        </w:rPr>
        <w:t>ه</w:t>
      </w:r>
      <w:r>
        <w:rPr>
          <w:rFonts w:hint="cs"/>
          <w:rtl/>
          <w:lang w:bidi="ur-PK"/>
        </w:rPr>
        <w:t xml:space="preserve"> مورد رحمت خداوند قرار گیرید</w:t>
      </w:r>
      <w:r w:rsidR="00FA7587">
        <w:rPr>
          <w:rFonts w:hint="cs"/>
          <w:rtl/>
          <w:lang w:bidi="ur-PK"/>
        </w:rPr>
        <w:t>.</w:t>
      </w:r>
    </w:p>
    <w:p w:rsidR="009B43F1" w:rsidRDefault="003A6EC9" w:rsidP="00165F2A">
      <w:pPr>
        <w:pStyle w:val="a8"/>
        <w:rPr>
          <w:rtl/>
          <w:lang w:bidi="ur-PK"/>
        </w:rPr>
      </w:pPr>
      <w:r>
        <w:rPr>
          <w:rFonts w:hint="cs"/>
          <w:rtl/>
          <w:lang w:bidi="ur-PK"/>
        </w:rPr>
        <w:t>خداوندا! ای کسی ک</w:t>
      </w:r>
      <w:r w:rsidR="00FA7587">
        <w:rPr>
          <w:rFonts w:hint="cs"/>
          <w:rtl/>
          <w:lang w:bidi="ur-PK"/>
        </w:rPr>
        <w:t>ه</w:t>
      </w:r>
      <w:r>
        <w:rPr>
          <w:rFonts w:hint="cs"/>
          <w:rtl/>
          <w:lang w:bidi="ur-PK"/>
        </w:rPr>
        <w:t xml:space="preserve"> جواب معروف را با معروف می‌دھی، ای احسان</w:t>
      </w:r>
      <w:r w:rsidR="00165F2A">
        <w:rPr>
          <w:rFonts w:hint="eastAsia"/>
          <w:rtl/>
          <w:lang w:bidi="ur-PK"/>
        </w:rPr>
        <w:t>‌</w:t>
      </w:r>
      <w:r>
        <w:rPr>
          <w:rFonts w:hint="cs"/>
          <w:rtl/>
          <w:lang w:bidi="ur-PK"/>
        </w:rPr>
        <w:t>گر دیرباز، ای منّت گذار با عظمت، ای ھمیش</w:t>
      </w:r>
      <w:r w:rsidR="00FA7587">
        <w:rPr>
          <w:rFonts w:hint="cs"/>
          <w:rtl/>
          <w:lang w:bidi="ur-PK"/>
        </w:rPr>
        <w:t xml:space="preserve">ه </w:t>
      </w:r>
      <w:r>
        <w:rPr>
          <w:rFonts w:hint="cs"/>
          <w:rtl/>
          <w:lang w:bidi="ur-PK"/>
        </w:rPr>
        <w:t>زند</w:t>
      </w:r>
      <w:r w:rsidR="00FA7587">
        <w:rPr>
          <w:rFonts w:hint="cs"/>
          <w:rtl/>
          <w:lang w:bidi="ur-PK"/>
        </w:rPr>
        <w:t>ه</w:t>
      </w:r>
      <w:r>
        <w:rPr>
          <w:rFonts w:hint="cs"/>
          <w:rtl/>
          <w:lang w:bidi="ur-PK"/>
        </w:rPr>
        <w:t xml:space="preserve"> و استوار، ای دلسوز و ای منّان، ای ب</w:t>
      </w:r>
      <w:r w:rsidR="00FA7587">
        <w:rPr>
          <w:rFonts w:hint="cs"/>
          <w:rtl/>
          <w:lang w:bidi="ur-PK"/>
        </w:rPr>
        <w:t>ه</w:t>
      </w:r>
      <w:r>
        <w:rPr>
          <w:rFonts w:hint="eastAsia"/>
          <w:rtl/>
          <w:lang w:bidi="ur-PK"/>
        </w:rPr>
        <w:t>‌</w:t>
      </w:r>
      <w:r>
        <w:rPr>
          <w:rFonts w:hint="cs"/>
          <w:rtl/>
          <w:lang w:bidi="ur-PK"/>
        </w:rPr>
        <w:t xml:space="preserve"> </w:t>
      </w:r>
      <w:r>
        <w:rPr>
          <w:rFonts w:hint="eastAsia"/>
          <w:rtl/>
          <w:lang w:bidi="ur-PK"/>
        </w:rPr>
        <w:t>وجود</w:t>
      </w:r>
      <w:r w:rsidR="009B43F1">
        <w:rPr>
          <w:rFonts w:hint="cs"/>
          <w:rtl/>
          <w:lang w:bidi="ur-PK"/>
        </w:rPr>
        <w:t xml:space="preserve"> آورند</w:t>
      </w:r>
      <w:r w:rsidR="00FA7587">
        <w:rPr>
          <w:rFonts w:hint="cs"/>
          <w:rtl/>
          <w:lang w:bidi="ur-PK"/>
        </w:rPr>
        <w:t>ۀ</w:t>
      </w:r>
      <w:r w:rsidR="009B43F1">
        <w:rPr>
          <w:rFonts w:hint="cs"/>
          <w:rtl/>
          <w:lang w:bidi="ur-PK"/>
        </w:rPr>
        <w:t xml:space="preserve"> آسم</w:t>
      </w:r>
      <w:r w:rsidR="00165F2A">
        <w:rPr>
          <w:rFonts w:hint="cs"/>
          <w:rtl/>
          <w:lang w:bidi="ur-PK"/>
        </w:rPr>
        <w:t>ا</w:t>
      </w:r>
      <w:r w:rsidR="00546A50">
        <w:rPr>
          <w:rFonts w:hint="cs"/>
          <w:rtl/>
          <w:lang w:bidi="ur-PK"/>
        </w:rPr>
        <w:t>ن‌ھا</w:t>
      </w:r>
      <w:r w:rsidR="009B43F1">
        <w:rPr>
          <w:rFonts w:hint="cs"/>
          <w:rtl/>
          <w:lang w:bidi="ur-PK"/>
        </w:rPr>
        <w:t xml:space="preserve"> و زمین، ای صاحب جلال و اکرام، ای مھربان</w:t>
      </w:r>
      <w:r w:rsidR="009B43F1">
        <w:rPr>
          <w:rFonts w:hint="eastAsia"/>
          <w:rtl/>
          <w:lang w:bidi="ur-PK"/>
        </w:rPr>
        <w:t>‌</w:t>
      </w:r>
      <w:r w:rsidR="009B43F1">
        <w:rPr>
          <w:rFonts w:hint="cs"/>
          <w:rtl/>
          <w:lang w:bidi="ur-PK"/>
        </w:rPr>
        <w:t xml:space="preserve">ترین </w:t>
      </w:r>
      <w:r w:rsidR="007E3A1B">
        <w:rPr>
          <w:rFonts w:hint="cs"/>
          <w:rtl/>
          <w:lang w:bidi="ur-PK"/>
        </w:rPr>
        <w:t>مھربان‌ھا</w:t>
      </w:r>
      <w:r w:rsidR="009B43F1">
        <w:rPr>
          <w:rFonts w:hint="cs"/>
          <w:rtl/>
          <w:lang w:bidi="ur-PK"/>
        </w:rPr>
        <w:t xml:space="preserve"> در حال التماس از تو مسئلت می‌کنیم و با حالت گری</w:t>
      </w:r>
      <w:r w:rsidR="00FA7587">
        <w:rPr>
          <w:rFonts w:hint="cs"/>
          <w:rtl/>
          <w:lang w:bidi="ur-PK"/>
        </w:rPr>
        <w:t>ه</w:t>
      </w:r>
      <w:r w:rsidR="009B43F1">
        <w:rPr>
          <w:rFonts w:hint="cs"/>
          <w:rtl/>
          <w:lang w:bidi="ur-PK"/>
        </w:rPr>
        <w:t xml:space="preserve"> و زاری از تو مغفرت می‌طلبیم، این‌ک</w:t>
      </w:r>
      <w:r w:rsidR="00FA7587">
        <w:rPr>
          <w:rFonts w:hint="cs"/>
          <w:rtl/>
          <w:lang w:bidi="ur-PK"/>
        </w:rPr>
        <w:t>ه</w:t>
      </w:r>
      <w:r w:rsidR="009B43F1">
        <w:rPr>
          <w:rFonts w:hint="cs"/>
          <w:rtl/>
          <w:lang w:bidi="ur-PK"/>
        </w:rPr>
        <w:t xml:space="preserve"> بر ما باران رحمت خود بباری و ما را از ناامید کنندگان قرار ند</w:t>
      </w:r>
      <w:r w:rsidR="00FA7587">
        <w:rPr>
          <w:rFonts w:hint="cs"/>
          <w:rtl/>
          <w:lang w:bidi="ur-PK"/>
        </w:rPr>
        <w:t>ه.</w:t>
      </w:r>
    </w:p>
    <w:p w:rsidR="009B43F1" w:rsidRDefault="009B43F1" w:rsidP="006E67B8">
      <w:pPr>
        <w:pStyle w:val="a8"/>
        <w:rPr>
          <w:rtl/>
          <w:lang w:bidi="ur-PK"/>
        </w:rPr>
      </w:pPr>
      <w:r>
        <w:rPr>
          <w:rFonts w:hint="cs"/>
          <w:rtl/>
          <w:lang w:bidi="ur-PK"/>
        </w:rPr>
        <w:t>خداوندا! نزد تو در حالت مسئلت آمد</w:t>
      </w:r>
      <w:r w:rsidR="00FA7587">
        <w:rPr>
          <w:rFonts w:hint="cs"/>
          <w:rtl/>
          <w:lang w:bidi="ur-PK"/>
        </w:rPr>
        <w:t>ه</w:t>
      </w:r>
      <w:r>
        <w:rPr>
          <w:rFonts w:hint="eastAsia"/>
          <w:rtl/>
          <w:lang w:bidi="ur-PK"/>
        </w:rPr>
        <w:t>‌ایم، خداوندا ما را و ھم</w:t>
      </w:r>
      <w:r w:rsidR="00FA7587">
        <w:rPr>
          <w:rFonts w:hint="eastAsia"/>
          <w:rtl/>
          <w:lang w:bidi="ur-PK"/>
        </w:rPr>
        <w:t>ۀ</w:t>
      </w:r>
      <w:r>
        <w:rPr>
          <w:rFonts w:hint="eastAsia"/>
          <w:rtl/>
          <w:lang w:bidi="ur-PK"/>
        </w:rPr>
        <w:t xml:space="preserve"> کسانی ک</w:t>
      </w:r>
      <w:r w:rsidR="00FA7587">
        <w:rPr>
          <w:rFonts w:hint="eastAsia"/>
          <w:rtl/>
          <w:lang w:bidi="ur-PK"/>
        </w:rPr>
        <w:t>ه</w:t>
      </w:r>
      <w:r>
        <w:rPr>
          <w:rFonts w:hint="eastAsia"/>
          <w:rtl/>
          <w:lang w:bidi="ur-PK"/>
        </w:rPr>
        <w:t xml:space="preserve"> دچار </w:t>
      </w:r>
      <w:r>
        <w:rPr>
          <w:rFonts w:hint="cs"/>
          <w:rtl/>
          <w:lang w:bidi="ur-PK"/>
        </w:rPr>
        <w:t xml:space="preserve">خشکسالی شدند از اُمت محمد </w:t>
      </w:r>
      <w:r>
        <w:rPr>
          <w:rFonts w:cs="CTraditional Arabic" w:hint="cs"/>
          <w:rtl/>
          <w:lang w:bidi="ur-PK"/>
        </w:rPr>
        <w:t>ص</w:t>
      </w:r>
      <w:r>
        <w:rPr>
          <w:rFonts w:hint="cs"/>
          <w:rtl/>
          <w:lang w:bidi="ur-PK"/>
        </w:rPr>
        <w:t xml:space="preserve"> سیراب کن</w:t>
      </w:r>
      <w:r w:rsidR="00FA7587">
        <w:rPr>
          <w:rFonts w:hint="cs"/>
          <w:rtl/>
          <w:lang w:bidi="ur-PK"/>
        </w:rPr>
        <w:t>.</w:t>
      </w:r>
      <w:r>
        <w:rPr>
          <w:rFonts w:hint="cs"/>
          <w:rtl/>
          <w:lang w:bidi="ur-PK"/>
        </w:rPr>
        <w:t xml:space="preserve"> خداوندا! ما ب</w:t>
      </w:r>
      <w:r w:rsidR="00FA7587">
        <w:rPr>
          <w:rFonts w:hint="cs"/>
          <w:rtl/>
          <w:lang w:bidi="ur-PK"/>
        </w:rPr>
        <w:t>ه</w:t>
      </w:r>
      <w:r>
        <w:rPr>
          <w:rFonts w:hint="cs"/>
          <w:rtl/>
          <w:lang w:bidi="ur-PK"/>
        </w:rPr>
        <w:t xml:space="preserve"> عجز و کوتاھی خود معترف ھستیم</w:t>
      </w:r>
      <w:r w:rsidR="00FA7587">
        <w:rPr>
          <w:rFonts w:hint="cs"/>
          <w:rtl/>
          <w:lang w:bidi="ur-PK"/>
        </w:rPr>
        <w:t>.</w:t>
      </w:r>
    </w:p>
    <w:p w:rsidR="00094575" w:rsidRDefault="00692EA6" w:rsidP="006E67B8">
      <w:pPr>
        <w:pStyle w:val="a8"/>
        <w:rPr>
          <w:rtl/>
          <w:lang w:bidi="ur-PK"/>
        </w:rPr>
      </w:pPr>
      <w:r>
        <w:rPr>
          <w:rFonts w:hint="cs"/>
          <w:rtl/>
          <w:lang w:bidi="ur-PK"/>
        </w:rPr>
        <w:t>و ب</w:t>
      </w:r>
      <w:r w:rsidR="00FA7587">
        <w:rPr>
          <w:rFonts w:hint="cs"/>
          <w:rtl/>
          <w:lang w:bidi="ur-PK"/>
        </w:rPr>
        <w:t>ه</w:t>
      </w:r>
      <w:r>
        <w:rPr>
          <w:rFonts w:hint="cs"/>
          <w:rtl/>
          <w:lang w:bidi="ur-PK"/>
        </w:rPr>
        <w:t xml:space="preserve"> احسان ھمیشگی تو توّسل می‌کنیم، خداوندا! از ابر‌ھای کرمت بر ما باران رحمت خود را ب</w:t>
      </w:r>
      <w:r w:rsidR="00FA7587">
        <w:rPr>
          <w:rFonts w:hint="cs"/>
          <w:rtl/>
          <w:lang w:bidi="ur-PK"/>
        </w:rPr>
        <w:t>ه</w:t>
      </w:r>
      <w:r>
        <w:rPr>
          <w:rFonts w:hint="cs"/>
          <w:rtl/>
          <w:lang w:bidi="ur-PK"/>
        </w:rPr>
        <w:t xml:space="preserve"> خاطر ضعف ما ببار و ھمچنین ب</w:t>
      </w:r>
      <w:r w:rsidR="00FA7587">
        <w:rPr>
          <w:rFonts w:hint="cs"/>
          <w:rtl/>
          <w:lang w:bidi="ur-PK"/>
        </w:rPr>
        <w:t>ه</w:t>
      </w:r>
      <w:r>
        <w:rPr>
          <w:rFonts w:hint="cs"/>
          <w:rtl/>
          <w:lang w:bidi="ur-PK"/>
        </w:rPr>
        <w:t xml:space="preserve"> نونھالان و پیران ما توج</w:t>
      </w:r>
      <w:r w:rsidR="00FA7587">
        <w:rPr>
          <w:rFonts w:hint="cs"/>
          <w:rtl/>
          <w:lang w:bidi="ur-PK"/>
        </w:rPr>
        <w:t>ه</w:t>
      </w:r>
      <w:r>
        <w:rPr>
          <w:rFonts w:hint="cs"/>
          <w:rtl/>
          <w:lang w:bidi="ur-PK"/>
        </w:rPr>
        <w:t xml:space="preserve"> کن، خداوندا! اگر از ما رویگردان شوی، پس ما ب</w:t>
      </w:r>
      <w:r w:rsidR="00FA7587">
        <w:rPr>
          <w:rFonts w:hint="cs"/>
          <w:rtl/>
          <w:lang w:bidi="ur-PK"/>
        </w:rPr>
        <w:t>ه</w:t>
      </w:r>
      <w:r>
        <w:rPr>
          <w:rFonts w:hint="cs"/>
          <w:rtl/>
          <w:lang w:bidi="ur-PK"/>
        </w:rPr>
        <w:t xml:space="preserve"> چ</w:t>
      </w:r>
      <w:r w:rsidR="00FA7587">
        <w:rPr>
          <w:rFonts w:hint="cs"/>
          <w:rtl/>
          <w:lang w:bidi="ur-PK"/>
        </w:rPr>
        <w:t>ه</w:t>
      </w:r>
      <w:r>
        <w:rPr>
          <w:rFonts w:hint="cs"/>
          <w:rtl/>
          <w:lang w:bidi="ur-PK"/>
        </w:rPr>
        <w:t xml:space="preserve"> کسی شکایت کنیم؟ ما را ب</w:t>
      </w:r>
      <w:r w:rsidR="00FA7587">
        <w:rPr>
          <w:rFonts w:hint="cs"/>
          <w:rtl/>
          <w:lang w:bidi="ur-PK"/>
        </w:rPr>
        <w:t>ه</w:t>
      </w:r>
      <w:r>
        <w:rPr>
          <w:rFonts w:hint="cs"/>
          <w:rtl/>
          <w:lang w:bidi="ur-PK"/>
        </w:rPr>
        <w:t xml:space="preserve"> کارھای نیکت عادت دادی و از عادت‌ھای تو قطع معروفت نیست، خداوندا! باران رحمتی بر ما ببار ک</w:t>
      </w:r>
      <w:r w:rsidR="00FA7587">
        <w:rPr>
          <w:rFonts w:hint="cs"/>
          <w:rtl/>
          <w:lang w:bidi="ur-PK"/>
        </w:rPr>
        <w:t>ه</w:t>
      </w:r>
      <w:r>
        <w:rPr>
          <w:rFonts w:hint="cs"/>
          <w:rtl/>
          <w:lang w:bidi="ur-PK"/>
        </w:rPr>
        <w:t xml:space="preserve"> مردم و کشورھای ما را زند</w:t>
      </w:r>
      <w:r w:rsidR="00FA7587">
        <w:rPr>
          <w:rFonts w:hint="cs"/>
          <w:rtl/>
          <w:lang w:bidi="ur-PK"/>
        </w:rPr>
        <w:t>ه</w:t>
      </w:r>
      <w:r>
        <w:rPr>
          <w:rFonts w:hint="cs"/>
          <w:rtl/>
          <w:lang w:bidi="ur-PK"/>
        </w:rPr>
        <w:t xml:space="preserve"> گرداند، ب</w:t>
      </w:r>
      <w:r w:rsidR="00FA7587">
        <w:rPr>
          <w:rFonts w:hint="cs"/>
          <w:rtl/>
          <w:lang w:bidi="ur-PK"/>
        </w:rPr>
        <w:t>ه</w:t>
      </w:r>
      <w:r>
        <w:rPr>
          <w:rFonts w:hint="cs"/>
          <w:rtl/>
          <w:lang w:bidi="ur-PK"/>
        </w:rPr>
        <w:t xml:space="preserve"> گون</w:t>
      </w:r>
      <w:r w:rsidR="00FA7587">
        <w:rPr>
          <w:rFonts w:hint="cs"/>
          <w:rtl/>
          <w:lang w:bidi="ur-PK"/>
        </w:rPr>
        <w:t>ه</w:t>
      </w:r>
      <w:r>
        <w:rPr>
          <w:rFonts w:hint="cs"/>
          <w:rtl/>
          <w:lang w:bidi="ur-PK"/>
        </w:rPr>
        <w:t>‌ای ک</w:t>
      </w:r>
      <w:r w:rsidR="00FA7587">
        <w:rPr>
          <w:rFonts w:hint="cs"/>
          <w:rtl/>
          <w:lang w:bidi="ur-PK"/>
        </w:rPr>
        <w:t>ه</w:t>
      </w:r>
      <w:r>
        <w:rPr>
          <w:rFonts w:hint="cs"/>
          <w:rtl/>
          <w:lang w:bidi="ur-PK"/>
        </w:rPr>
        <w:t xml:space="preserve"> رحمتت را پخش کند و ذکرت را ادام</w:t>
      </w:r>
      <w:r w:rsidR="00FA7587">
        <w:rPr>
          <w:rFonts w:hint="cs"/>
          <w:rtl/>
          <w:lang w:bidi="ur-PK"/>
        </w:rPr>
        <w:t>ه</w:t>
      </w:r>
      <w:r>
        <w:rPr>
          <w:rFonts w:hint="cs"/>
          <w:rtl/>
          <w:lang w:bidi="ur-PK"/>
        </w:rPr>
        <w:t xml:space="preserve"> دھد و ب</w:t>
      </w:r>
      <w:r w:rsidR="00FA7587">
        <w:rPr>
          <w:rFonts w:hint="cs"/>
          <w:rtl/>
          <w:lang w:bidi="ur-PK"/>
        </w:rPr>
        <w:t>ه</w:t>
      </w:r>
      <w:r>
        <w:rPr>
          <w:rFonts w:hint="cs"/>
          <w:rtl/>
          <w:lang w:bidi="ur-PK"/>
        </w:rPr>
        <w:t xml:space="preserve"> ما الھام کند ک</w:t>
      </w:r>
      <w:r w:rsidR="00FA7587">
        <w:rPr>
          <w:rFonts w:hint="cs"/>
          <w:rtl/>
          <w:lang w:bidi="ur-PK"/>
        </w:rPr>
        <w:t>ه</w:t>
      </w:r>
      <w:r>
        <w:rPr>
          <w:rFonts w:hint="cs"/>
          <w:rtl/>
          <w:lang w:bidi="ur-PK"/>
        </w:rPr>
        <w:t xml:space="preserve"> تو را شکر کنیم، ای کسی ک</w:t>
      </w:r>
      <w:r w:rsidR="00FA7587">
        <w:rPr>
          <w:rFonts w:hint="cs"/>
          <w:rtl/>
          <w:lang w:bidi="ur-PK"/>
        </w:rPr>
        <w:t>ه</w:t>
      </w:r>
      <w:r>
        <w:rPr>
          <w:rFonts w:hint="cs"/>
          <w:rtl/>
          <w:lang w:bidi="ur-PK"/>
        </w:rPr>
        <w:t xml:space="preserve"> ما را در جایگا</w:t>
      </w:r>
      <w:r w:rsidR="00FA7587">
        <w:rPr>
          <w:rFonts w:hint="cs"/>
          <w:rtl/>
          <w:lang w:bidi="ur-PK"/>
        </w:rPr>
        <w:t>ه</w:t>
      </w:r>
      <w:r>
        <w:rPr>
          <w:rFonts w:hint="cs"/>
          <w:rtl/>
          <w:lang w:bidi="ur-PK"/>
        </w:rPr>
        <w:t xml:space="preserve"> بلندی قرار دادی، ای کسی ک</w:t>
      </w:r>
      <w:r w:rsidR="00FA7587">
        <w:rPr>
          <w:rFonts w:hint="cs"/>
          <w:rtl/>
          <w:lang w:bidi="ur-PK"/>
        </w:rPr>
        <w:t>ه</w:t>
      </w:r>
      <w:r>
        <w:rPr>
          <w:rFonts w:hint="cs"/>
          <w:rtl/>
          <w:lang w:bidi="ur-PK"/>
        </w:rPr>
        <w:t xml:space="preserve"> عطایای و بخشش‌ھای خود را ب</w:t>
      </w:r>
      <w:r w:rsidR="00FA7587">
        <w:rPr>
          <w:rFonts w:hint="cs"/>
          <w:rtl/>
          <w:lang w:bidi="ur-PK"/>
        </w:rPr>
        <w:t>ه</w:t>
      </w:r>
      <w:r>
        <w:rPr>
          <w:rFonts w:hint="cs"/>
          <w:rtl/>
          <w:lang w:bidi="ur-PK"/>
        </w:rPr>
        <w:t xml:space="preserve"> ما بخشیدی، </w:t>
      </w:r>
      <w:r w:rsidR="00094575">
        <w:rPr>
          <w:rFonts w:hint="cs"/>
          <w:rtl/>
          <w:lang w:bidi="ur-PK"/>
        </w:rPr>
        <w:t>ای خدای آفرینش و ای پروردگار جھانیان</w:t>
      </w:r>
      <w:r w:rsidR="00FA7587">
        <w:rPr>
          <w:rFonts w:hint="cs"/>
          <w:rtl/>
          <w:lang w:bidi="ur-PK"/>
        </w:rPr>
        <w:t>.</w:t>
      </w:r>
    </w:p>
    <w:p w:rsidR="00165F2A" w:rsidRDefault="00A662C4" w:rsidP="00165F2A">
      <w:pPr>
        <w:pStyle w:val="a8"/>
        <w:rPr>
          <w:rFonts w:ascii="Traditional Arabic" w:hAnsi="Traditional Arabic" w:cs="Traditional Arabic"/>
          <w:rtl/>
        </w:rPr>
      </w:pPr>
      <w:r>
        <w:rPr>
          <w:rFonts w:ascii="Traditional Arabic" w:hAnsi="Traditional Arabic" w:cs="Traditional Arabic"/>
          <w:rtl/>
          <w:lang w:bidi="ur-PK"/>
        </w:rPr>
        <w:t>«</w:t>
      </w:r>
      <w:r w:rsidRPr="005A7010">
        <w:rPr>
          <w:rStyle w:val="Char1"/>
          <w:rtl/>
        </w:rPr>
        <w:t>أ</w:t>
      </w:r>
      <w:r w:rsidRPr="005A7010">
        <w:rPr>
          <w:rStyle w:val="Char1"/>
          <w:rFonts w:hint="cs"/>
          <w:rtl/>
        </w:rPr>
        <w:t>َ</w:t>
      </w:r>
      <w:r w:rsidRPr="005A7010">
        <w:rPr>
          <w:rStyle w:val="Char1"/>
          <w:rtl/>
        </w:rPr>
        <w:t>ق</w:t>
      </w:r>
      <w:r w:rsidRPr="005A7010">
        <w:rPr>
          <w:rStyle w:val="Char1"/>
          <w:rFonts w:hint="cs"/>
          <w:rtl/>
        </w:rPr>
        <w:t>ُ</w:t>
      </w:r>
      <w:r w:rsidRPr="005A7010">
        <w:rPr>
          <w:rStyle w:val="Char1"/>
          <w:rtl/>
        </w:rPr>
        <w:t>ول</w:t>
      </w:r>
      <w:r w:rsidRPr="005A7010">
        <w:rPr>
          <w:rStyle w:val="Char1"/>
          <w:rFonts w:hint="cs"/>
          <w:rtl/>
        </w:rPr>
        <w:t>ُ</w:t>
      </w:r>
      <w:r w:rsidRPr="005A7010">
        <w:rPr>
          <w:rStyle w:val="Char1"/>
          <w:rtl/>
        </w:rPr>
        <w:t xml:space="preserve"> ق</w:t>
      </w:r>
      <w:r w:rsidRPr="005A7010">
        <w:rPr>
          <w:rStyle w:val="Char1"/>
          <w:rFonts w:hint="cs"/>
          <w:rtl/>
        </w:rPr>
        <w:t>َ</w:t>
      </w:r>
      <w:r w:rsidRPr="005A7010">
        <w:rPr>
          <w:rStyle w:val="Char1"/>
          <w:rtl/>
        </w:rPr>
        <w:t>و</w:t>
      </w:r>
      <w:r w:rsidRPr="005A7010">
        <w:rPr>
          <w:rStyle w:val="Char1"/>
          <w:rFonts w:hint="cs"/>
          <w:rtl/>
        </w:rPr>
        <w:t>ْ</w:t>
      </w:r>
      <w:r w:rsidRPr="005A7010">
        <w:rPr>
          <w:rStyle w:val="Char1"/>
          <w:rtl/>
        </w:rPr>
        <w:t>ل</w:t>
      </w:r>
      <w:r w:rsidRPr="005A7010">
        <w:rPr>
          <w:rStyle w:val="Char1"/>
          <w:rFonts w:hint="cs"/>
          <w:rtl/>
        </w:rPr>
        <w:t>ِ</w:t>
      </w:r>
      <w:r w:rsidRPr="005A7010">
        <w:rPr>
          <w:rStyle w:val="Char1"/>
          <w:rtl/>
        </w:rPr>
        <w:t>ي هذا و</w:t>
      </w:r>
      <w:r w:rsidRPr="005A7010">
        <w:rPr>
          <w:rStyle w:val="Char1"/>
          <w:rFonts w:hint="cs"/>
          <w:rtl/>
        </w:rPr>
        <w:t>َ</w:t>
      </w:r>
      <w:r w:rsidRPr="005A7010">
        <w:rPr>
          <w:rStyle w:val="Char1"/>
          <w:rtl/>
        </w:rPr>
        <w:t>أست</w:t>
      </w:r>
      <w:r w:rsidRPr="005A7010">
        <w:rPr>
          <w:rStyle w:val="Char1"/>
          <w:rFonts w:hint="cs"/>
          <w:rtl/>
        </w:rPr>
        <w:t>َ</w:t>
      </w:r>
      <w:r w:rsidRPr="005A7010">
        <w:rPr>
          <w:rStyle w:val="Char1"/>
          <w:rtl/>
        </w:rPr>
        <w:t>غ</w:t>
      </w:r>
      <w:r w:rsidRPr="005A7010">
        <w:rPr>
          <w:rStyle w:val="Char1"/>
          <w:rFonts w:hint="cs"/>
          <w:rtl/>
        </w:rPr>
        <w:t>ْ</w:t>
      </w:r>
      <w:r w:rsidRPr="005A7010">
        <w:rPr>
          <w:rStyle w:val="Char1"/>
          <w:rtl/>
        </w:rPr>
        <w:t>ف</w:t>
      </w:r>
      <w:r w:rsidRPr="005A7010">
        <w:rPr>
          <w:rStyle w:val="Char1"/>
          <w:rFonts w:hint="cs"/>
          <w:rtl/>
        </w:rPr>
        <w:t>ِ</w:t>
      </w:r>
      <w:r w:rsidRPr="005A7010">
        <w:rPr>
          <w:rStyle w:val="Char1"/>
          <w:rtl/>
        </w:rPr>
        <w:t>ر</w:t>
      </w:r>
      <w:r w:rsidRPr="005A7010">
        <w:rPr>
          <w:rStyle w:val="Char1"/>
          <w:rFonts w:hint="cs"/>
          <w:rtl/>
        </w:rPr>
        <w:t>ُ</w:t>
      </w:r>
      <w:r w:rsidRPr="005A7010">
        <w:rPr>
          <w:rStyle w:val="Char1"/>
          <w:rtl/>
        </w:rPr>
        <w:t xml:space="preserve"> الله</w:t>
      </w:r>
      <w:r w:rsidRPr="005A7010">
        <w:rPr>
          <w:rStyle w:val="Char1"/>
          <w:rFonts w:hint="cs"/>
          <w:rtl/>
        </w:rPr>
        <w:t>َ</w:t>
      </w:r>
      <w:r w:rsidRPr="005A7010">
        <w:rPr>
          <w:rStyle w:val="Char1"/>
          <w:rtl/>
        </w:rPr>
        <w:t xml:space="preserve"> الع</w:t>
      </w:r>
      <w:r w:rsidRPr="005A7010">
        <w:rPr>
          <w:rStyle w:val="Char1"/>
          <w:rFonts w:hint="cs"/>
          <w:rtl/>
        </w:rPr>
        <w:t>َ</w:t>
      </w:r>
      <w:r w:rsidRPr="005A7010">
        <w:rPr>
          <w:rStyle w:val="Char1"/>
          <w:rtl/>
        </w:rPr>
        <w:t>ظ</w:t>
      </w:r>
      <w:r w:rsidRPr="005A7010">
        <w:rPr>
          <w:rStyle w:val="Char1"/>
          <w:rFonts w:hint="cs"/>
          <w:rtl/>
        </w:rPr>
        <w:t>ِ</w:t>
      </w:r>
      <w:r w:rsidRPr="005A7010">
        <w:rPr>
          <w:rStyle w:val="Char1"/>
          <w:rtl/>
        </w:rPr>
        <w:t>يم</w:t>
      </w:r>
      <w:r w:rsidRPr="005A7010">
        <w:rPr>
          <w:rStyle w:val="Char1"/>
          <w:rFonts w:hint="cs"/>
          <w:rtl/>
        </w:rPr>
        <w:t>َ</w:t>
      </w:r>
      <w:r w:rsidRPr="005A7010">
        <w:rPr>
          <w:rStyle w:val="Char1"/>
          <w:rtl/>
        </w:rPr>
        <w:t xml:space="preserve"> ل</w:t>
      </w:r>
      <w:r w:rsidRPr="005A7010">
        <w:rPr>
          <w:rStyle w:val="Char1"/>
          <w:rFonts w:hint="cs"/>
          <w:rtl/>
        </w:rPr>
        <w:t>ِ</w:t>
      </w:r>
      <w:r w:rsidRPr="005A7010">
        <w:rPr>
          <w:rStyle w:val="Char1"/>
          <w:rtl/>
        </w:rPr>
        <w:t>ي و</w:t>
      </w:r>
      <w:r w:rsidRPr="005A7010">
        <w:rPr>
          <w:rStyle w:val="Char1"/>
          <w:rFonts w:hint="cs"/>
          <w:rtl/>
        </w:rPr>
        <w:t>َ</w:t>
      </w:r>
      <w:r w:rsidRPr="005A7010">
        <w:rPr>
          <w:rStyle w:val="Char1"/>
          <w:rtl/>
        </w:rPr>
        <w:t>ل</w:t>
      </w:r>
      <w:r w:rsidRPr="005A7010">
        <w:rPr>
          <w:rStyle w:val="Char1"/>
          <w:rFonts w:hint="cs"/>
          <w:rtl/>
        </w:rPr>
        <w:t>َ</w:t>
      </w:r>
      <w:r w:rsidRPr="005A7010">
        <w:rPr>
          <w:rStyle w:val="Char1"/>
          <w:rtl/>
        </w:rPr>
        <w:t>ك</w:t>
      </w:r>
      <w:r w:rsidRPr="005A7010">
        <w:rPr>
          <w:rStyle w:val="Char1"/>
          <w:rFonts w:hint="cs"/>
          <w:rtl/>
        </w:rPr>
        <w:t>ُ</w:t>
      </w:r>
      <w:r w:rsidRPr="005A7010">
        <w:rPr>
          <w:rStyle w:val="Char1"/>
          <w:rtl/>
        </w:rPr>
        <w:t>م</w:t>
      </w:r>
      <w:r w:rsidRPr="005A7010">
        <w:rPr>
          <w:rStyle w:val="Char1"/>
          <w:rFonts w:hint="cs"/>
          <w:rtl/>
        </w:rPr>
        <w:t>ْ</w:t>
      </w:r>
      <w:r w:rsidRPr="005A7010">
        <w:rPr>
          <w:rStyle w:val="Char1"/>
          <w:rtl/>
        </w:rPr>
        <w:t xml:space="preserve"> و</w:t>
      </w:r>
      <w:r w:rsidRPr="005A7010">
        <w:rPr>
          <w:rStyle w:val="Char1"/>
          <w:rFonts w:hint="cs"/>
          <w:rtl/>
        </w:rPr>
        <w:t>َ</w:t>
      </w:r>
      <w:r w:rsidRPr="005A7010">
        <w:rPr>
          <w:rStyle w:val="Char1"/>
          <w:rtl/>
        </w:rPr>
        <w:t>ل</w:t>
      </w:r>
      <w:r w:rsidRPr="005A7010">
        <w:rPr>
          <w:rStyle w:val="Char1"/>
          <w:rFonts w:hint="cs"/>
          <w:rtl/>
        </w:rPr>
        <w:t>ِ</w:t>
      </w:r>
      <w:r w:rsidRPr="005A7010">
        <w:rPr>
          <w:rStyle w:val="Char1"/>
          <w:rtl/>
        </w:rPr>
        <w:t>سائ</w:t>
      </w:r>
      <w:r w:rsidRPr="005A7010">
        <w:rPr>
          <w:rStyle w:val="Char1"/>
          <w:rFonts w:hint="cs"/>
          <w:rtl/>
        </w:rPr>
        <w:t>ِ</w:t>
      </w:r>
      <w:r w:rsidRPr="005A7010">
        <w:rPr>
          <w:rStyle w:val="Char1"/>
          <w:rtl/>
        </w:rPr>
        <w:t>ر ال</w:t>
      </w:r>
      <w:r w:rsidRPr="005A7010">
        <w:rPr>
          <w:rStyle w:val="Char1"/>
          <w:rFonts w:hint="cs"/>
          <w:rtl/>
        </w:rPr>
        <w:t>ْـ</w:t>
      </w:r>
      <w:r w:rsidRPr="005A7010">
        <w:rPr>
          <w:rStyle w:val="Char1"/>
          <w:rtl/>
        </w:rPr>
        <w:t>م</w:t>
      </w:r>
      <w:r w:rsidRPr="005A7010">
        <w:rPr>
          <w:rStyle w:val="Char1"/>
          <w:rFonts w:hint="cs"/>
          <w:rtl/>
        </w:rPr>
        <w:t>ُ</w:t>
      </w:r>
      <w:r w:rsidRPr="005A7010">
        <w:rPr>
          <w:rStyle w:val="Char1"/>
          <w:rtl/>
        </w:rPr>
        <w:t>س</w:t>
      </w:r>
      <w:r w:rsidRPr="005A7010">
        <w:rPr>
          <w:rStyle w:val="Char1"/>
          <w:rFonts w:hint="cs"/>
          <w:rtl/>
        </w:rPr>
        <w:t>ْ</w:t>
      </w:r>
      <w:r w:rsidRPr="005A7010">
        <w:rPr>
          <w:rStyle w:val="Char1"/>
          <w:rtl/>
        </w:rPr>
        <w:t>ل</w:t>
      </w:r>
      <w:r w:rsidRPr="005A7010">
        <w:rPr>
          <w:rStyle w:val="Char1"/>
          <w:rFonts w:hint="cs"/>
          <w:rtl/>
        </w:rPr>
        <w:t>ِ</w:t>
      </w:r>
      <w:r w:rsidRPr="005A7010">
        <w:rPr>
          <w:rStyle w:val="Char1"/>
          <w:rtl/>
        </w:rPr>
        <w:t>مي</w:t>
      </w:r>
      <w:r w:rsidRPr="005A7010">
        <w:rPr>
          <w:rStyle w:val="Char1"/>
          <w:rFonts w:hint="cs"/>
          <w:rtl/>
        </w:rPr>
        <w:t>ِ</w:t>
      </w:r>
      <w:r w:rsidRPr="005A7010">
        <w:rPr>
          <w:rStyle w:val="Char1"/>
          <w:rtl/>
        </w:rPr>
        <w:t>ن</w:t>
      </w:r>
      <w:r w:rsidRPr="005A7010">
        <w:rPr>
          <w:rStyle w:val="Char1"/>
          <w:rFonts w:hint="cs"/>
          <w:rtl/>
        </w:rPr>
        <w:t>َ،</w:t>
      </w:r>
      <w:r w:rsidRPr="005A7010">
        <w:rPr>
          <w:rStyle w:val="Char1"/>
          <w:rtl/>
        </w:rPr>
        <w:t xml:space="preserve"> ف</w:t>
      </w:r>
      <w:r w:rsidRPr="005A7010">
        <w:rPr>
          <w:rStyle w:val="Char1"/>
          <w:rFonts w:hint="cs"/>
          <w:rtl/>
        </w:rPr>
        <w:t>َ</w:t>
      </w:r>
      <w:r w:rsidRPr="005A7010">
        <w:rPr>
          <w:rStyle w:val="Char1"/>
          <w:rtl/>
        </w:rPr>
        <w:t>اس</w:t>
      </w:r>
      <w:r w:rsidRPr="005A7010">
        <w:rPr>
          <w:rStyle w:val="Char1"/>
          <w:rFonts w:hint="cs"/>
          <w:rtl/>
        </w:rPr>
        <w:t>ْ</w:t>
      </w:r>
      <w:r w:rsidRPr="005A7010">
        <w:rPr>
          <w:rStyle w:val="Char1"/>
          <w:rtl/>
        </w:rPr>
        <w:t>ت</w:t>
      </w:r>
      <w:r w:rsidRPr="005A7010">
        <w:rPr>
          <w:rStyle w:val="Char1"/>
          <w:rFonts w:hint="cs"/>
          <w:rtl/>
        </w:rPr>
        <w:t>َ</w:t>
      </w:r>
      <w:r w:rsidRPr="005A7010">
        <w:rPr>
          <w:rStyle w:val="Char1"/>
          <w:rtl/>
        </w:rPr>
        <w:t>غ</w:t>
      </w:r>
      <w:r w:rsidRPr="005A7010">
        <w:rPr>
          <w:rStyle w:val="Char1"/>
          <w:rFonts w:hint="cs"/>
          <w:rtl/>
        </w:rPr>
        <w:t>ْ</w:t>
      </w:r>
      <w:r w:rsidRPr="005A7010">
        <w:rPr>
          <w:rStyle w:val="Char1"/>
          <w:rtl/>
        </w:rPr>
        <w:t>ف</w:t>
      </w:r>
      <w:r w:rsidRPr="005A7010">
        <w:rPr>
          <w:rStyle w:val="Char1"/>
          <w:rFonts w:hint="cs"/>
          <w:rtl/>
        </w:rPr>
        <w:t>ِ</w:t>
      </w:r>
      <w:r w:rsidRPr="005A7010">
        <w:rPr>
          <w:rStyle w:val="Char1"/>
          <w:rtl/>
        </w:rPr>
        <w:t>ر</w:t>
      </w:r>
      <w:r w:rsidRPr="005A7010">
        <w:rPr>
          <w:rStyle w:val="Char1"/>
          <w:rFonts w:hint="cs"/>
          <w:rtl/>
        </w:rPr>
        <w:t>ُ</w:t>
      </w:r>
      <w:r w:rsidRPr="005A7010">
        <w:rPr>
          <w:rStyle w:val="Char1"/>
          <w:rtl/>
        </w:rPr>
        <w:t>وه</w:t>
      </w:r>
      <w:r w:rsidRPr="005A7010">
        <w:rPr>
          <w:rStyle w:val="Char1"/>
          <w:rFonts w:hint="cs"/>
          <w:rtl/>
        </w:rPr>
        <w:t>ُ فَيَاف</w:t>
      </w:r>
      <w:r w:rsidR="00821B63" w:rsidRPr="005A7010">
        <w:rPr>
          <w:rStyle w:val="Char1"/>
          <w:rFonts w:hint="cs"/>
          <w:rtl/>
        </w:rPr>
        <w:t>ُ</w:t>
      </w:r>
      <w:r w:rsidRPr="005A7010">
        <w:rPr>
          <w:rStyle w:val="Char1"/>
          <w:rFonts w:hint="cs"/>
          <w:rtl/>
        </w:rPr>
        <w:t>وز</w:t>
      </w:r>
      <w:r w:rsidR="00821B63" w:rsidRPr="005A7010">
        <w:rPr>
          <w:rStyle w:val="Char1"/>
          <w:rFonts w:hint="cs"/>
          <w:rtl/>
        </w:rPr>
        <w:t>َ</w:t>
      </w:r>
      <w:r w:rsidRPr="005A7010">
        <w:rPr>
          <w:rStyle w:val="Char1"/>
          <w:rFonts w:hint="cs"/>
          <w:rtl/>
        </w:rPr>
        <w:t xml:space="preserve"> ال</w:t>
      </w:r>
      <w:r w:rsidR="005A7010">
        <w:rPr>
          <w:rStyle w:val="Char1"/>
          <w:rFonts w:hint="cs"/>
          <w:rtl/>
        </w:rPr>
        <w:t>ـ</w:t>
      </w:r>
      <w:r w:rsidRPr="005A7010">
        <w:rPr>
          <w:rStyle w:val="Char1"/>
          <w:rFonts w:hint="cs"/>
          <w:rtl/>
        </w:rPr>
        <w:t>م</w:t>
      </w:r>
      <w:r w:rsidR="00821B63" w:rsidRPr="005A7010">
        <w:rPr>
          <w:rStyle w:val="Char1"/>
          <w:rFonts w:hint="cs"/>
          <w:rtl/>
        </w:rPr>
        <w:t>ُ</w:t>
      </w:r>
      <w:r w:rsidRPr="005A7010">
        <w:rPr>
          <w:rStyle w:val="Char1"/>
          <w:rFonts w:hint="cs"/>
          <w:rtl/>
        </w:rPr>
        <w:t>ست</w:t>
      </w:r>
      <w:r w:rsidR="00821B63" w:rsidRPr="005A7010">
        <w:rPr>
          <w:rStyle w:val="Char1"/>
          <w:rFonts w:hint="cs"/>
          <w:rtl/>
        </w:rPr>
        <w:t>َ</w:t>
      </w:r>
      <w:r w:rsidRPr="005A7010">
        <w:rPr>
          <w:rStyle w:val="Char1"/>
          <w:rFonts w:hint="cs"/>
          <w:rtl/>
        </w:rPr>
        <w:t>غ</w:t>
      </w:r>
      <w:r w:rsidR="00821B63" w:rsidRPr="005A7010">
        <w:rPr>
          <w:rStyle w:val="Char1"/>
          <w:rFonts w:hint="cs"/>
          <w:rtl/>
        </w:rPr>
        <w:t>ْ</w:t>
      </w:r>
      <w:r w:rsidRPr="005A7010">
        <w:rPr>
          <w:rStyle w:val="Char1"/>
          <w:rFonts w:hint="cs"/>
          <w:rtl/>
        </w:rPr>
        <w:t>ف</w:t>
      </w:r>
      <w:r w:rsidR="00821B63" w:rsidRPr="005A7010">
        <w:rPr>
          <w:rStyle w:val="Char1"/>
          <w:rFonts w:hint="cs"/>
          <w:rtl/>
        </w:rPr>
        <w:t>ِ</w:t>
      </w:r>
      <w:r w:rsidRPr="005A7010">
        <w:rPr>
          <w:rStyle w:val="Char1"/>
          <w:rFonts w:hint="cs"/>
          <w:rtl/>
        </w:rPr>
        <w:t>ر</w:t>
      </w:r>
      <w:r w:rsidR="00821B63" w:rsidRPr="005A7010">
        <w:rPr>
          <w:rStyle w:val="Char1"/>
          <w:rFonts w:hint="cs"/>
          <w:rtl/>
        </w:rPr>
        <w:t>ِ</w:t>
      </w:r>
      <w:r w:rsidRPr="005A7010">
        <w:rPr>
          <w:rStyle w:val="Char1"/>
          <w:rFonts w:hint="cs"/>
          <w:rtl/>
        </w:rPr>
        <w:t>ين</w:t>
      </w:r>
      <w:r w:rsidR="00821B63" w:rsidRPr="005A7010">
        <w:rPr>
          <w:rStyle w:val="Char1"/>
          <w:rFonts w:hint="cs"/>
          <w:rtl/>
        </w:rPr>
        <w:t>َ</w:t>
      </w:r>
      <w:r>
        <w:rPr>
          <w:rFonts w:ascii="Traditional Arabic" w:hAnsi="Traditional Arabic" w:cs="Traditional Arabic"/>
          <w:rtl/>
          <w:lang w:bidi="ur-PK"/>
        </w:rPr>
        <w:t>»</w:t>
      </w:r>
      <w:r w:rsidR="003B4491" w:rsidRPr="003B4491">
        <w:rPr>
          <w:rFonts w:hint="cs"/>
          <w:rtl/>
        </w:rPr>
        <w:t>.</w:t>
      </w:r>
      <w:r w:rsidR="00165F2A">
        <w:rPr>
          <w:rFonts w:ascii="Traditional Arabic" w:hAnsi="Traditional Arabic" w:cs="Traditional Arabic" w:hint="cs"/>
          <w:rtl/>
        </w:rPr>
        <w:t xml:space="preserve"> </w:t>
      </w:r>
    </w:p>
    <w:p w:rsidR="003B4491" w:rsidRPr="005A7010" w:rsidRDefault="003B4491" w:rsidP="005A7010">
      <w:pPr>
        <w:pStyle w:val="a8"/>
        <w:rPr>
          <w:rtl/>
        </w:rPr>
      </w:pPr>
      <w:r w:rsidRPr="005A7010">
        <w:rPr>
          <w:rtl/>
        </w:rPr>
        <w:t>«</w:t>
      </w:r>
      <w:r w:rsidRPr="005A7010">
        <w:rPr>
          <w:rStyle w:val="Chare"/>
          <w:rFonts w:hint="cs"/>
          <w:sz w:val="28"/>
          <w:szCs w:val="28"/>
          <w:rtl/>
        </w:rPr>
        <w:t>این گفت</w:t>
      </w:r>
      <w:r w:rsidR="00FA7587" w:rsidRPr="005A7010">
        <w:rPr>
          <w:rStyle w:val="Chare"/>
          <w:rFonts w:hint="cs"/>
          <w:sz w:val="28"/>
          <w:szCs w:val="28"/>
          <w:rtl/>
        </w:rPr>
        <w:t>ه</w:t>
      </w:r>
      <w:r w:rsidRPr="005A7010">
        <w:rPr>
          <w:rStyle w:val="Chare"/>
          <w:rFonts w:hint="cs"/>
          <w:sz w:val="28"/>
          <w:szCs w:val="28"/>
          <w:rtl/>
        </w:rPr>
        <w:t xml:space="preserve"> خود را می‌گویم و از خداوند با عظمت برایم و برایتان مغفرت می‌طلبیم، پس از خداوند استغفار کنید، پس چ</w:t>
      </w:r>
      <w:r w:rsidR="00FA7587" w:rsidRPr="005A7010">
        <w:rPr>
          <w:rStyle w:val="Chare"/>
          <w:rFonts w:hint="cs"/>
          <w:sz w:val="28"/>
          <w:szCs w:val="28"/>
          <w:rtl/>
        </w:rPr>
        <w:t>ه</w:t>
      </w:r>
      <w:r w:rsidRPr="005A7010">
        <w:rPr>
          <w:rStyle w:val="Chare"/>
          <w:rFonts w:hint="cs"/>
          <w:sz w:val="28"/>
          <w:szCs w:val="28"/>
          <w:rtl/>
        </w:rPr>
        <w:t xml:space="preserve"> پیروز و کامیابند کسانی ک</w:t>
      </w:r>
      <w:r w:rsidR="00FA7587" w:rsidRPr="005A7010">
        <w:rPr>
          <w:rStyle w:val="Chare"/>
          <w:rFonts w:hint="cs"/>
          <w:sz w:val="28"/>
          <w:szCs w:val="28"/>
          <w:rtl/>
        </w:rPr>
        <w:t>ه</w:t>
      </w:r>
      <w:r w:rsidRPr="005A7010">
        <w:rPr>
          <w:rStyle w:val="Chare"/>
          <w:rFonts w:hint="cs"/>
          <w:sz w:val="28"/>
          <w:szCs w:val="28"/>
          <w:rtl/>
        </w:rPr>
        <w:t xml:space="preserve"> استغفار می‌کنند</w:t>
      </w:r>
      <w:r w:rsidRPr="005A7010">
        <w:rPr>
          <w:rtl/>
        </w:rPr>
        <w:t>»</w:t>
      </w:r>
      <w:r w:rsidR="00FA7587" w:rsidRPr="005A7010">
        <w:rPr>
          <w:rFonts w:hint="cs"/>
          <w:rtl/>
        </w:rPr>
        <w:t>.</w:t>
      </w:r>
    </w:p>
    <w:p w:rsidR="003F7FCD" w:rsidRDefault="003F7FCD" w:rsidP="003B4491">
      <w:pPr>
        <w:pStyle w:val="a8"/>
        <w:rPr>
          <w:rtl/>
          <w:lang w:bidi="ur-PK"/>
        </w:rPr>
        <w:sectPr w:rsidR="003F7FCD" w:rsidSect="00C14F87">
          <w:footnotePr>
            <w:numRestart w:val="eachPage"/>
          </w:footnotePr>
          <w:pgSz w:w="9356" w:h="13608" w:code="9"/>
          <w:pgMar w:top="567" w:right="1134" w:bottom="851" w:left="1134" w:header="454" w:footer="0" w:gutter="0"/>
          <w:cols w:space="708"/>
          <w:titlePg/>
          <w:bidi/>
          <w:rtlGutter/>
          <w:docGrid w:linePitch="381"/>
        </w:sectPr>
      </w:pPr>
    </w:p>
    <w:p w:rsidR="003F7FCD" w:rsidRDefault="00A56013" w:rsidP="00A56013">
      <w:pPr>
        <w:pStyle w:val="a1"/>
        <w:rPr>
          <w:rtl/>
        </w:rPr>
      </w:pPr>
      <w:bookmarkStart w:id="13" w:name="_Toc437893402"/>
      <w:r>
        <w:rPr>
          <w:rFonts w:hint="cs"/>
          <w:rtl/>
        </w:rPr>
        <w:t>خطبۀ پنجم:</w:t>
      </w:r>
      <w:r w:rsidR="005A7010">
        <w:rPr>
          <w:rtl/>
        </w:rPr>
        <w:br/>
      </w:r>
      <w:r>
        <w:rPr>
          <w:rFonts w:hint="cs"/>
          <w:rtl/>
        </w:rPr>
        <w:t xml:space="preserve"> همدوشی و همیاری در اسلام</w:t>
      </w:r>
      <w:bookmarkEnd w:id="13"/>
    </w:p>
    <w:p w:rsidR="00A56013" w:rsidRPr="005A7010" w:rsidRDefault="00EE61C6" w:rsidP="00907C4F">
      <w:pPr>
        <w:pStyle w:val="a8"/>
        <w:rPr>
          <w:spacing w:val="-6"/>
          <w:rtl/>
        </w:rPr>
      </w:pPr>
      <w:r w:rsidRPr="005A7010">
        <w:rPr>
          <w:rFonts w:ascii="Traditional Arabic" w:hAnsi="Traditional Arabic" w:cs="Traditional Arabic"/>
          <w:spacing w:val="-6"/>
          <w:rtl/>
          <w:lang w:bidi="ur-PK"/>
        </w:rPr>
        <w:t>«</w:t>
      </w:r>
      <w:r w:rsidRPr="005A7010">
        <w:rPr>
          <w:rStyle w:val="Char1"/>
          <w:rFonts w:hint="cs"/>
          <w:spacing w:val="-6"/>
          <w:rtl/>
        </w:rPr>
        <w:t>اَلحَمدُللهِ حـمداً يَنبَغيِ لِجَلالِ وجههِ وعظيم سُلطانهِ</w:t>
      </w:r>
      <w:r w:rsidR="00165F2A" w:rsidRPr="005A7010">
        <w:rPr>
          <w:rStyle w:val="Char1"/>
          <w:rFonts w:hint="cs"/>
          <w:spacing w:val="-6"/>
          <w:rtl/>
        </w:rPr>
        <w:t>،</w:t>
      </w:r>
      <w:r w:rsidRPr="005A7010">
        <w:rPr>
          <w:rStyle w:val="Char1"/>
          <w:rFonts w:hint="cs"/>
          <w:spacing w:val="-6"/>
          <w:rtl/>
        </w:rPr>
        <w:t xml:space="preserve"> وأَشْهدُ أَنْ لا إِلهَ إِلاَّ اللهُ وَحدَهُ لَا شَريِك لَهُ</w:t>
      </w:r>
      <w:r w:rsidR="003F22B5" w:rsidRPr="005A7010">
        <w:rPr>
          <w:rStyle w:val="Char1"/>
          <w:rFonts w:hint="cs"/>
          <w:spacing w:val="-6"/>
          <w:rtl/>
        </w:rPr>
        <w:t>.</w:t>
      </w:r>
      <w:r w:rsidRPr="005A7010">
        <w:rPr>
          <w:rStyle w:val="Char1"/>
          <w:rFonts w:hint="cs"/>
          <w:spacing w:val="-6"/>
          <w:rtl/>
        </w:rPr>
        <w:t xml:space="preserve"> وَأَشْهَدُ أَنَّ مُحمَّـداً رسولُ الله</w:t>
      </w:r>
      <w:r w:rsidR="00907C4F" w:rsidRPr="005A7010">
        <w:rPr>
          <w:rStyle w:val="Char1"/>
          <w:rFonts w:hint="cs"/>
          <w:spacing w:val="-6"/>
          <w:rtl/>
        </w:rPr>
        <w:t>.</w:t>
      </w:r>
      <w:r w:rsidRPr="005A7010">
        <w:rPr>
          <w:rStyle w:val="Char1"/>
          <w:rFonts w:hint="cs"/>
          <w:spacing w:val="-6"/>
          <w:rtl/>
        </w:rPr>
        <w:t xml:space="preserve"> اللَّهُمَ صلِّ وسلِّم على سيِّدِناَ مُحمَّد</w:t>
      </w:r>
      <w:r w:rsidR="00907C4F" w:rsidRPr="005A7010">
        <w:rPr>
          <w:rStyle w:val="Char1"/>
          <w:rFonts w:hint="cs"/>
          <w:spacing w:val="-6"/>
          <w:rtl/>
        </w:rPr>
        <w:t>اً</w:t>
      </w:r>
      <w:r w:rsidRPr="005A7010">
        <w:rPr>
          <w:rStyle w:val="Char1"/>
          <w:rFonts w:hint="cs"/>
          <w:spacing w:val="-6"/>
          <w:rtl/>
        </w:rPr>
        <w:t xml:space="preserve"> وَآلِهِ وَصَحب</w:t>
      </w:r>
      <w:r w:rsidR="00907C4F" w:rsidRPr="005A7010">
        <w:rPr>
          <w:rStyle w:val="Char1"/>
          <w:rFonts w:hint="cs"/>
          <w:spacing w:val="-6"/>
          <w:rtl/>
        </w:rPr>
        <w:t>ِهِ وَالصَّ</w:t>
      </w:r>
      <w:r w:rsidRPr="005A7010">
        <w:rPr>
          <w:rStyle w:val="Char1"/>
          <w:rFonts w:hint="cs"/>
          <w:spacing w:val="-6"/>
          <w:rtl/>
        </w:rPr>
        <w:t>الِـحِينَ</w:t>
      </w:r>
      <w:r w:rsidRPr="005A7010">
        <w:rPr>
          <w:rFonts w:ascii="Traditional Arabic" w:hAnsi="Traditional Arabic" w:cs="Traditional Arabic"/>
          <w:spacing w:val="-6"/>
          <w:rtl/>
        </w:rPr>
        <w:t>»</w:t>
      </w:r>
      <w:r w:rsidRPr="005A7010">
        <w:rPr>
          <w:rFonts w:hint="cs"/>
          <w:spacing w:val="-6"/>
          <w:rtl/>
        </w:rPr>
        <w:t>.</w:t>
      </w:r>
    </w:p>
    <w:p w:rsidR="002616B2" w:rsidRDefault="00934428" w:rsidP="006E67B8">
      <w:pPr>
        <w:pStyle w:val="a8"/>
        <w:rPr>
          <w:rtl/>
          <w:lang w:bidi="ur-PK"/>
        </w:rPr>
      </w:pPr>
      <w:r w:rsidRPr="005A7010">
        <w:rPr>
          <w:rtl/>
        </w:rPr>
        <w:t>«</w:t>
      </w:r>
      <w:r w:rsidR="007A1693" w:rsidRPr="005A7010">
        <w:rPr>
          <w:rFonts w:hint="cs"/>
          <w:rtl/>
        </w:rPr>
        <w:t>حمد و</w:t>
      </w:r>
      <w:r w:rsidR="007A1693">
        <w:rPr>
          <w:rFonts w:hint="cs"/>
          <w:rtl/>
          <w:lang w:bidi="ur-PK"/>
        </w:rPr>
        <w:t xml:space="preserve"> ستایش خداوند را، حمد و ستایش ک</w:t>
      </w:r>
      <w:r w:rsidR="00FA7587">
        <w:rPr>
          <w:rFonts w:hint="cs"/>
          <w:rtl/>
          <w:lang w:bidi="ur-PK"/>
        </w:rPr>
        <w:t>ه</w:t>
      </w:r>
      <w:r w:rsidR="007A1693">
        <w:rPr>
          <w:rFonts w:hint="cs"/>
          <w:rtl/>
          <w:lang w:bidi="ur-PK"/>
        </w:rPr>
        <w:t xml:space="preserve"> شایست</w:t>
      </w:r>
      <w:r w:rsidR="00FA7587">
        <w:rPr>
          <w:rFonts w:hint="cs"/>
          <w:rtl/>
          <w:lang w:bidi="ur-PK"/>
        </w:rPr>
        <w:t>ۀ</w:t>
      </w:r>
      <w:r w:rsidR="007A1693">
        <w:rPr>
          <w:rFonts w:hint="cs"/>
          <w:rtl/>
          <w:lang w:bidi="ur-PK"/>
        </w:rPr>
        <w:t xml:space="preserve"> </w:t>
      </w:r>
      <w:r>
        <w:rPr>
          <w:rFonts w:hint="cs"/>
          <w:rtl/>
          <w:lang w:bidi="ur-PK"/>
        </w:rPr>
        <w:t>شکو</w:t>
      </w:r>
      <w:r w:rsidR="00FA7587">
        <w:rPr>
          <w:rFonts w:hint="cs"/>
          <w:rtl/>
          <w:lang w:bidi="ur-PK"/>
        </w:rPr>
        <w:t>ه</w:t>
      </w:r>
      <w:r>
        <w:rPr>
          <w:rFonts w:hint="cs"/>
          <w:rtl/>
          <w:lang w:bidi="ur-PK"/>
        </w:rPr>
        <w:t xml:space="preserve"> صورتش و عظمت مقام و منزلتش است و گواھی و شھادت می‌دھم ک</w:t>
      </w:r>
      <w:r w:rsidR="00FA7587">
        <w:rPr>
          <w:rFonts w:hint="cs"/>
          <w:rtl/>
          <w:lang w:bidi="ur-PK"/>
        </w:rPr>
        <w:t>ه</w:t>
      </w:r>
      <w:r>
        <w:rPr>
          <w:rFonts w:hint="cs"/>
          <w:rtl/>
          <w:lang w:bidi="ur-PK"/>
        </w:rPr>
        <w:t xml:space="preserve"> خدایی جز خداوند یگان</w:t>
      </w:r>
      <w:r w:rsidR="00FA7587">
        <w:rPr>
          <w:rFonts w:hint="cs"/>
          <w:rtl/>
          <w:lang w:bidi="ur-PK"/>
        </w:rPr>
        <w:t>ه</w:t>
      </w:r>
      <w:r>
        <w:rPr>
          <w:rFonts w:hint="cs"/>
          <w:rtl/>
          <w:lang w:bidi="ur-PK"/>
        </w:rPr>
        <w:t xml:space="preserve"> نیست ک</w:t>
      </w:r>
      <w:r w:rsidR="00FA7587">
        <w:rPr>
          <w:rFonts w:hint="cs"/>
          <w:rtl/>
          <w:lang w:bidi="ur-PK"/>
        </w:rPr>
        <w:t>ه</w:t>
      </w:r>
      <w:r>
        <w:rPr>
          <w:rFonts w:hint="cs"/>
          <w:rtl/>
          <w:lang w:bidi="ur-PK"/>
        </w:rPr>
        <w:t xml:space="preserve"> ھیچ شریکی ندارد، و گواھی و شھادت می‌دھم ک</w:t>
      </w:r>
      <w:r w:rsidR="00FA7587">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FA7587">
        <w:rPr>
          <w:rFonts w:hint="cs"/>
          <w:rtl/>
          <w:lang w:bidi="ur-PK"/>
        </w:rPr>
        <w:t>ه</w:t>
      </w:r>
      <w:r>
        <w:rPr>
          <w:rFonts w:hint="cs"/>
          <w:rtl/>
          <w:lang w:bidi="ur-PK"/>
        </w:rPr>
        <w:t xml:space="preserve"> و رسولش است</w:t>
      </w:r>
      <w:r w:rsidR="00FA7587">
        <w:rPr>
          <w:rFonts w:hint="cs"/>
          <w:rtl/>
          <w:lang w:bidi="ur-PK"/>
        </w:rPr>
        <w:t>.</w:t>
      </w:r>
      <w:r>
        <w:rPr>
          <w:rFonts w:hint="cs"/>
          <w:rtl/>
          <w:lang w:bidi="ur-PK"/>
        </w:rPr>
        <w:t xml:space="preserve"> خداوندا! درود و سلام خود را بر سرور ما حضرت محمّد </w:t>
      </w:r>
      <w:r>
        <w:rPr>
          <w:rFonts w:cs="CTraditional Arabic" w:hint="cs"/>
          <w:rtl/>
          <w:lang w:bidi="ur-PK"/>
        </w:rPr>
        <w:t>ص</w:t>
      </w:r>
      <w:r>
        <w:rPr>
          <w:rFonts w:hint="cs"/>
          <w:rtl/>
          <w:lang w:bidi="ur-PK"/>
        </w:rPr>
        <w:t xml:space="preserve"> و آل و </w:t>
      </w:r>
      <w:r w:rsidRPr="005A7010">
        <w:rPr>
          <w:rFonts w:hint="cs"/>
          <w:rtl/>
        </w:rPr>
        <w:t>صحاب</w:t>
      </w:r>
      <w:r w:rsidR="00FA7587" w:rsidRPr="005A7010">
        <w:rPr>
          <w:rFonts w:hint="cs"/>
          <w:rtl/>
        </w:rPr>
        <w:t>ۀ</w:t>
      </w:r>
      <w:r w:rsidRPr="005A7010">
        <w:rPr>
          <w:rFonts w:hint="cs"/>
          <w:rtl/>
        </w:rPr>
        <w:t xml:space="preserve"> صالحش بفرست</w:t>
      </w:r>
      <w:r w:rsidRPr="005A7010">
        <w:rPr>
          <w:rtl/>
        </w:rPr>
        <w:t>»</w:t>
      </w:r>
      <w:r w:rsidR="00FA7587" w:rsidRPr="005A7010">
        <w:rPr>
          <w:rFonts w:hint="cs"/>
          <w:rtl/>
        </w:rPr>
        <w:t>.</w:t>
      </w:r>
    </w:p>
    <w:p w:rsidR="00ED5AA1" w:rsidRDefault="002616B2" w:rsidP="006E67B8">
      <w:pPr>
        <w:pStyle w:val="a8"/>
        <w:rPr>
          <w:rtl/>
          <w:lang w:bidi="ur-PK"/>
        </w:rPr>
      </w:pPr>
      <w:r>
        <w:rPr>
          <w:rFonts w:hint="cs"/>
          <w:rtl/>
          <w:lang w:bidi="ur-PK"/>
        </w:rPr>
        <w:t>اما بعد: پس خود و شما را ب</w:t>
      </w:r>
      <w:r w:rsidR="00FA7587">
        <w:rPr>
          <w:rFonts w:hint="cs"/>
          <w:rtl/>
          <w:lang w:bidi="ur-PK"/>
        </w:rPr>
        <w:t>ه</w:t>
      </w:r>
      <w:r>
        <w:rPr>
          <w:rFonts w:hint="cs"/>
          <w:rtl/>
          <w:lang w:bidi="ur-PK"/>
        </w:rPr>
        <w:t xml:space="preserve"> رعایت تقوای الھی و طاعتش توصی</w:t>
      </w:r>
      <w:r w:rsidR="00FA7587">
        <w:rPr>
          <w:rFonts w:hint="cs"/>
          <w:rtl/>
          <w:lang w:bidi="ur-PK"/>
        </w:rPr>
        <w:t>ه</w:t>
      </w:r>
      <w:r>
        <w:rPr>
          <w:rFonts w:hint="cs"/>
          <w:rtl/>
          <w:lang w:bidi="ur-PK"/>
        </w:rPr>
        <w:t xml:space="preserve"> کنیم</w:t>
      </w:r>
      <w:r w:rsidR="00FA7587">
        <w:rPr>
          <w:rFonts w:hint="cs"/>
          <w:rtl/>
          <w:lang w:bidi="ur-PK"/>
        </w:rPr>
        <w:t>.</w:t>
      </w:r>
      <w:r>
        <w:rPr>
          <w:rFonts w:hint="cs"/>
          <w:rtl/>
          <w:lang w:bidi="ur-PK"/>
        </w:rPr>
        <w:t xml:space="preserve"> پس انسان خوشبخت کسی است ک</w:t>
      </w:r>
      <w:r w:rsidR="00FA7587">
        <w:rPr>
          <w:rFonts w:hint="cs"/>
          <w:rtl/>
          <w:lang w:bidi="ur-PK"/>
        </w:rPr>
        <w:t>ه</w:t>
      </w:r>
      <w:r>
        <w:rPr>
          <w:rFonts w:hint="cs"/>
          <w:rtl/>
          <w:lang w:bidi="ur-PK"/>
        </w:rPr>
        <w:t xml:space="preserve"> از خداوند متعال اطاعت کند و کارھایی انجام دھد ک</w:t>
      </w:r>
      <w:r w:rsidR="00FA7587">
        <w:rPr>
          <w:rFonts w:hint="cs"/>
          <w:rtl/>
          <w:lang w:bidi="ur-PK"/>
        </w:rPr>
        <w:t>ه</w:t>
      </w:r>
      <w:r>
        <w:rPr>
          <w:rFonts w:hint="cs"/>
          <w:rtl/>
          <w:lang w:bidi="ur-PK"/>
        </w:rPr>
        <w:t xml:space="preserve"> رضایت خدا را جلب کند</w:t>
      </w:r>
      <w:r w:rsidR="00FA7587">
        <w:rPr>
          <w:rFonts w:hint="cs"/>
          <w:rtl/>
          <w:lang w:bidi="ur-PK"/>
        </w:rPr>
        <w:t>.</w:t>
      </w:r>
      <w:r>
        <w:rPr>
          <w:rFonts w:hint="cs"/>
          <w:rtl/>
          <w:lang w:bidi="ur-PK"/>
        </w:rPr>
        <w:t xml:space="preserve"> پس خوشا ب</w:t>
      </w:r>
      <w:r w:rsidR="00FA7587">
        <w:rPr>
          <w:rFonts w:hint="cs"/>
          <w:rtl/>
          <w:lang w:bidi="ur-PK"/>
        </w:rPr>
        <w:t>ه</w:t>
      </w:r>
      <w:r>
        <w:rPr>
          <w:rFonts w:hint="cs"/>
          <w:rtl/>
          <w:lang w:bidi="ur-PK"/>
        </w:rPr>
        <w:t xml:space="preserve"> حال کسی ک</w:t>
      </w:r>
      <w:r w:rsidR="00FA7587">
        <w:rPr>
          <w:rFonts w:hint="cs"/>
          <w:rtl/>
          <w:lang w:bidi="ur-PK"/>
        </w:rPr>
        <w:t>ه</w:t>
      </w:r>
      <w:r>
        <w:rPr>
          <w:rFonts w:hint="cs"/>
          <w:rtl/>
          <w:lang w:bidi="ur-PK"/>
        </w:rPr>
        <w:t xml:space="preserve"> تقوای الھی را نصب</w:t>
      </w:r>
      <w:r>
        <w:rPr>
          <w:rFonts w:hint="eastAsia"/>
          <w:rtl/>
          <w:lang w:bidi="ur-PK"/>
        </w:rPr>
        <w:t>‌</w:t>
      </w:r>
      <w:r>
        <w:rPr>
          <w:rFonts w:hint="cs"/>
          <w:rtl/>
          <w:lang w:bidi="ur-PK"/>
        </w:rPr>
        <w:t>العین خود قرار داد</w:t>
      </w:r>
      <w:r w:rsidR="00FA7587">
        <w:rPr>
          <w:rFonts w:hint="cs"/>
          <w:rtl/>
          <w:lang w:bidi="ur-PK"/>
        </w:rPr>
        <w:t>.</w:t>
      </w:r>
      <w:r>
        <w:rPr>
          <w:rFonts w:hint="cs"/>
          <w:rtl/>
          <w:lang w:bidi="ur-PK"/>
        </w:rPr>
        <w:t xml:space="preserve"> و در اعمال و نیّت‌ھای خود، اخلاص</w:t>
      </w:r>
      <w:r w:rsidR="00ED5AA1">
        <w:rPr>
          <w:rFonts w:hint="cs"/>
          <w:rtl/>
          <w:lang w:bidi="ur-PK"/>
        </w:rPr>
        <w:t>ش را ب</w:t>
      </w:r>
      <w:r w:rsidR="00FA7587">
        <w:rPr>
          <w:rFonts w:hint="cs"/>
          <w:rtl/>
          <w:lang w:bidi="ur-PK"/>
        </w:rPr>
        <w:t>ه</w:t>
      </w:r>
      <w:r w:rsidR="00ED5AA1">
        <w:rPr>
          <w:rFonts w:hint="cs"/>
          <w:rtl/>
          <w:lang w:bidi="ur-PK"/>
        </w:rPr>
        <w:t xml:space="preserve"> پروردگار جھانیان ثابت کرد</w:t>
      </w:r>
      <w:r w:rsidR="00FA7587">
        <w:rPr>
          <w:rFonts w:hint="cs"/>
          <w:rtl/>
          <w:lang w:bidi="ur-PK"/>
        </w:rPr>
        <w:t>ه</w:t>
      </w:r>
      <w:r w:rsidR="00ED5AA1">
        <w:rPr>
          <w:rFonts w:hint="cs"/>
          <w:rtl/>
          <w:lang w:bidi="ur-PK"/>
        </w:rPr>
        <w:t xml:space="preserve"> باشد</w:t>
      </w:r>
      <w:r w:rsidR="00FA7587">
        <w:rPr>
          <w:rFonts w:hint="cs"/>
          <w:rtl/>
          <w:lang w:bidi="ur-PK"/>
        </w:rPr>
        <w:t>.</w:t>
      </w:r>
      <w:r w:rsidR="00ED5AA1">
        <w:rPr>
          <w:rFonts w:hint="cs"/>
          <w:rtl/>
          <w:lang w:bidi="ur-PK"/>
        </w:rPr>
        <w:t xml:space="preserve"> خداوند متعال فرمود</w:t>
      </w:r>
      <w:r w:rsidR="00FA7587">
        <w:rPr>
          <w:rFonts w:hint="cs"/>
          <w:rtl/>
          <w:lang w:bidi="ur-PK"/>
        </w:rPr>
        <w:t>ه</w:t>
      </w:r>
      <w:r w:rsidR="00ED5AA1">
        <w:rPr>
          <w:rFonts w:hint="cs"/>
          <w:rtl/>
          <w:lang w:bidi="ur-PK"/>
        </w:rPr>
        <w:t xml:space="preserve"> است:</w:t>
      </w:r>
    </w:p>
    <w:p w:rsidR="00ED5AA1" w:rsidRDefault="000A2B22" w:rsidP="000A2B22">
      <w:pPr>
        <w:pStyle w:val="af1"/>
        <w:rPr>
          <w:rtl/>
          <w:lang w:bidi="ur-PK"/>
        </w:rPr>
      </w:pPr>
      <w:r>
        <w:rPr>
          <w:rStyle w:val="Char8"/>
          <w:rFonts w:cs="CTraditional Arabic" w:hint="cs"/>
          <w:rtl/>
        </w:rPr>
        <w:t>+</w:t>
      </w:r>
      <w:r w:rsidR="00905A0D" w:rsidRPr="00FE5C2E">
        <w:rPr>
          <w:rtl/>
        </w:rPr>
        <w:t xml:space="preserve">إِنَّ </w:t>
      </w:r>
      <w:r w:rsidR="00905A0D" w:rsidRPr="00FE5C2E">
        <w:rPr>
          <w:rFonts w:hint="cs"/>
          <w:rtl/>
        </w:rPr>
        <w:t>ٱ</w:t>
      </w:r>
      <w:r w:rsidR="00905A0D" w:rsidRPr="00FE5C2E">
        <w:rPr>
          <w:rFonts w:hint="eastAsia"/>
          <w:rtl/>
        </w:rPr>
        <w:t>للَّهَ</w:t>
      </w:r>
      <w:r w:rsidR="00905A0D" w:rsidRPr="00FE5C2E">
        <w:rPr>
          <w:rtl/>
        </w:rPr>
        <w:t xml:space="preserve"> يُحِبُّ </w:t>
      </w:r>
      <w:r w:rsidR="00905A0D" w:rsidRPr="00FE5C2E">
        <w:rPr>
          <w:rFonts w:hint="cs"/>
          <w:rtl/>
        </w:rPr>
        <w:t>ٱ</w:t>
      </w:r>
      <w:r w:rsidR="00905A0D" w:rsidRPr="00FE5C2E">
        <w:rPr>
          <w:rFonts w:hint="eastAsia"/>
          <w:rtl/>
        </w:rPr>
        <w:t>لَّذِينَ</w:t>
      </w:r>
      <w:r w:rsidR="00905A0D" w:rsidRPr="00FE5C2E">
        <w:rPr>
          <w:rtl/>
        </w:rPr>
        <w:t xml:space="preserve"> يُقَٰتِلُونَ فِي سَبِيلِهِ</w:t>
      </w:r>
      <w:r w:rsidR="00905A0D" w:rsidRPr="00FE5C2E">
        <w:rPr>
          <w:rFonts w:hint="cs"/>
          <w:rtl/>
        </w:rPr>
        <w:t>ۦ</w:t>
      </w:r>
      <w:r w:rsidR="00905A0D" w:rsidRPr="00FE5C2E">
        <w:rPr>
          <w:rtl/>
        </w:rPr>
        <w:t xml:space="preserve"> صَفّٗا كَأَنَّهُم بُنۡيَٰنٞ مَّرۡصُوصٞ٤</w:t>
      </w:r>
      <w:r>
        <w:rPr>
          <w:rStyle w:val="Char8"/>
          <w:rFonts w:cs="CTraditional Arabic" w:hint="cs"/>
          <w:rtl/>
        </w:rPr>
        <w:t>_</w:t>
      </w:r>
      <w:r w:rsidR="00905A0D">
        <w:rPr>
          <w:rFonts w:ascii="Times New Roman" w:cs="Arial"/>
          <w:szCs w:val="24"/>
          <w:rtl/>
          <w:lang w:bidi="ur-PK"/>
        </w:rPr>
        <w:t xml:space="preserve"> </w:t>
      </w:r>
      <w:r w:rsidR="00905A0D" w:rsidRPr="00FA7587">
        <w:rPr>
          <w:rStyle w:val="Char6"/>
          <w:rtl/>
        </w:rPr>
        <w:t>[الصف: 4]</w:t>
      </w:r>
      <w:r w:rsidR="00FE5C2E">
        <w:rPr>
          <w:rStyle w:val="Char6"/>
          <w:rFonts w:hint="cs"/>
          <w:rtl/>
        </w:rPr>
        <w:t>.</w:t>
      </w:r>
    </w:p>
    <w:p w:rsidR="00386BB2" w:rsidRDefault="009B43F1" w:rsidP="005A7010">
      <w:pPr>
        <w:pStyle w:val="ab"/>
        <w:widowControl w:val="0"/>
        <w:rPr>
          <w:rtl/>
          <w:lang w:bidi="ur-PK"/>
        </w:rPr>
      </w:pPr>
      <w:r>
        <w:rPr>
          <w:rFonts w:hint="cs"/>
          <w:rtl/>
          <w:lang w:bidi="ur-PK"/>
        </w:rPr>
        <w:t xml:space="preserve"> </w:t>
      </w:r>
      <w:r w:rsidR="00386BB2">
        <w:rPr>
          <w:rFonts w:hint="cs"/>
          <w:rtl/>
          <w:lang w:bidi="ur-PK"/>
        </w:rPr>
        <w:t xml:space="preserve"> </w:t>
      </w:r>
      <w:r w:rsidR="00905A0D" w:rsidRPr="008421EC">
        <w:rPr>
          <w:rStyle w:val="Char8"/>
          <w:rtl/>
        </w:rPr>
        <w:t>«</w:t>
      </w:r>
      <w:r w:rsidR="00ED5AA1" w:rsidRPr="00FE5C2E">
        <w:rPr>
          <w:rFonts w:hint="cs"/>
          <w:rtl/>
        </w:rPr>
        <w:t>ب</w:t>
      </w:r>
      <w:r w:rsidR="00FA7587" w:rsidRPr="00FE5C2E">
        <w:rPr>
          <w:rFonts w:hint="cs"/>
          <w:rtl/>
        </w:rPr>
        <w:t>ه</w:t>
      </w:r>
      <w:r w:rsidR="00ED5AA1" w:rsidRPr="00FE5C2E">
        <w:rPr>
          <w:rFonts w:hint="cs"/>
          <w:rtl/>
        </w:rPr>
        <w:t xml:space="preserve"> راستی ک</w:t>
      </w:r>
      <w:r w:rsidR="00FA7587" w:rsidRPr="00FE5C2E">
        <w:rPr>
          <w:rFonts w:hint="cs"/>
          <w:rtl/>
        </w:rPr>
        <w:t>ه</w:t>
      </w:r>
      <w:r w:rsidR="00ED5AA1" w:rsidRPr="00FE5C2E">
        <w:rPr>
          <w:rFonts w:hint="cs"/>
          <w:rtl/>
        </w:rPr>
        <w:t xml:space="preserve"> خداوند کسانی ک</w:t>
      </w:r>
      <w:r w:rsidR="00FA7587" w:rsidRPr="00FE5C2E">
        <w:rPr>
          <w:rFonts w:hint="cs"/>
          <w:rtl/>
        </w:rPr>
        <w:t>ه</w:t>
      </w:r>
      <w:r w:rsidR="00ED5AA1" w:rsidRPr="00FE5C2E">
        <w:rPr>
          <w:rFonts w:hint="cs"/>
          <w:rtl/>
        </w:rPr>
        <w:t xml:space="preserve"> ب</w:t>
      </w:r>
      <w:r w:rsidR="00FA7587" w:rsidRPr="00FE5C2E">
        <w:rPr>
          <w:rFonts w:hint="cs"/>
          <w:rtl/>
        </w:rPr>
        <w:t>ه</w:t>
      </w:r>
      <w:r w:rsidR="00ED5AA1" w:rsidRPr="00FE5C2E">
        <w:rPr>
          <w:rFonts w:hint="cs"/>
          <w:rtl/>
        </w:rPr>
        <w:t xml:space="preserve"> شکل یک صف واحد و ھمانند ب</w:t>
      </w:r>
      <w:r w:rsidR="00EF4D87">
        <w:rPr>
          <w:rFonts w:hint="cs"/>
          <w:rtl/>
        </w:rPr>
        <w:t>َ</w:t>
      </w:r>
      <w:r w:rsidR="00ED5AA1" w:rsidRPr="00FE5C2E">
        <w:rPr>
          <w:rFonts w:hint="cs"/>
          <w:rtl/>
        </w:rPr>
        <w:t>نایی مُحکم در را</w:t>
      </w:r>
      <w:r w:rsidR="00FA7587" w:rsidRPr="00FE5C2E">
        <w:rPr>
          <w:rFonts w:hint="cs"/>
          <w:rtl/>
        </w:rPr>
        <w:t>ه</w:t>
      </w:r>
      <w:r w:rsidR="00ED5AA1" w:rsidRPr="00FE5C2E">
        <w:rPr>
          <w:rFonts w:hint="cs"/>
          <w:rtl/>
        </w:rPr>
        <w:t xml:space="preserve"> </w:t>
      </w:r>
      <w:r w:rsidR="00ED5AA1" w:rsidRPr="005A7010">
        <w:rPr>
          <w:rFonts w:hint="cs"/>
          <w:rtl/>
        </w:rPr>
        <w:t>خداوند</w:t>
      </w:r>
      <w:r w:rsidR="00ED5AA1" w:rsidRPr="00FE5C2E">
        <w:rPr>
          <w:rFonts w:hint="cs"/>
          <w:rtl/>
        </w:rPr>
        <w:t xml:space="preserve"> می‌جنگند، دوست دارد</w:t>
      </w:r>
      <w:r w:rsidR="00905A0D" w:rsidRPr="008421EC">
        <w:rPr>
          <w:rStyle w:val="Char8"/>
          <w:rtl/>
        </w:rPr>
        <w:t>»</w:t>
      </w:r>
      <w:r w:rsidR="00FA7587">
        <w:rPr>
          <w:rFonts w:hint="cs"/>
          <w:rtl/>
          <w:lang w:bidi="ur-PK"/>
        </w:rPr>
        <w:t>.</w:t>
      </w:r>
    </w:p>
    <w:p w:rsidR="004F42DD" w:rsidRDefault="00A01569" w:rsidP="005A7010">
      <w:pPr>
        <w:pStyle w:val="a8"/>
        <w:widowControl w:val="0"/>
        <w:rPr>
          <w:rtl/>
          <w:lang w:bidi="ur-PK"/>
        </w:rPr>
      </w:pPr>
      <w:r>
        <w:rPr>
          <w:rFonts w:hint="cs"/>
          <w:rtl/>
          <w:lang w:bidi="ar-SA"/>
        </w:rPr>
        <w:t xml:space="preserve"> </w:t>
      </w:r>
      <w:r w:rsidR="00D9322C">
        <w:rPr>
          <w:rFonts w:hint="eastAsia"/>
          <w:rtl/>
          <w:lang w:bidi="ar-SA"/>
        </w:rPr>
        <w:t xml:space="preserve"> </w:t>
      </w:r>
      <w:r w:rsidR="007C425B">
        <w:rPr>
          <w:rFonts w:hint="cs"/>
          <w:rtl/>
          <w:lang w:bidi="ur-PK"/>
        </w:rPr>
        <w:t>خداوند باری تعالی بندگان مؤمنش را ھمانند صف بسیار بھم چسبید</w:t>
      </w:r>
      <w:r w:rsidR="007C49E6">
        <w:rPr>
          <w:rFonts w:hint="cs"/>
          <w:rtl/>
          <w:lang w:bidi="ur-PK"/>
        </w:rPr>
        <w:t>ه</w:t>
      </w:r>
      <w:r w:rsidR="007C425B">
        <w:rPr>
          <w:rFonts w:hint="cs"/>
          <w:rtl/>
          <w:lang w:bidi="ur-PK"/>
        </w:rPr>
        <w:t xml:space="preserve"> و ب</w:t>
      </w:r>
      <w:r w:rsidR="007C49E6">
        <w:rPr>
          <w:rFonts w:hint="cs"/>
          <w:rtl/>
          <w:lang w:bidi="ur-PK"/>
        </w:rPr>
        <w:t>ه</w:t>
      </w:r>
      <w:r w:rsidR="007C425B">
        <w:rPr>
          <w:rFonts w:hint="cs"/>
          <w:rtl/>
          <w:lang w:bidi="ur-PK"/>
        </w:rPr>
        <w:t xml:space="preserve"> صورت بنایی محکم تشبی</w:t>
      </w:r>
      <w:r w:rsidR="007C49E6">
        <w:rPr>
          <w:rFonts w:hint="cs"/>
          <w:rtl/>
          <w:lang w:bidi="ur-PK"/>
        </w:rPr>
        <w:t>ه</w:t>
      </w:r>
      <w:r w:rsidR="007C425B">
        <w:rPr>
          <w:rFonts w:hint="cs"/>
          <w:rtl/>
          <w:lang w:bidi="ur-PK"/>
        </w:rPr>
        <w:t xml:space="preserve"> کرد</w:t>
      </w:r>
      <w:r w:rsidR="007C49E6">
        <w:rPr>
          <w:rFonts w:hint="cs"/>
          <w:rtl/>
          <w:lang w:bidi="ur-PK"/>
        </w:rPr>
        <w:t>ه</w:t>
      </w:r>
      <w:r w:rsidR="007C425B">
        <w:rPr>
          <w:rFonts w:hint="cs"/>
          <w:rtl/>
          <w:lang w:bidi="ur-PK"/>
        </w:rPr>
        <w:t xml:space="preserve"> است</w:t>
      </w:r>
      <w:r w:rsidR="007C49E6">
        <w:rPr>
          <w:rFonts w:hint="cs"/>
          <w:rtl/>
          <w:lang w:bidi="ur-PK"/>
        </w:rPr>
        <w:t>.</w:t>
      </w:r>
      <w:r w:rsidR="007C425B">
        <w:rPr>
          <w:rFonts w:hint="cs"/>
          <w:rtl/>
          <w:lang w:bidi="ur-PK"/>
        </w:rPr>
        <w:t xml:space="preserve"> ک</w:t>
      </w:r>
      <w:r w:rsidR="007C49E6">
        <w:rPr>
          <w:rFonts w:hint="cs"/>
          <w:rtl/>
          <w:lang w:bidi="ur-PK"/>
        </w:rPr>
        <w:t>ه</w:t>
      </w:r>
      <w:r w:rsidR="007C425B">
        <w:rPr>
          <w:rFonts w:hint="cs"/>
          <w:rtl/>
          <w:lang w:bidi="ur-PK"/>
        </w:rPr>
        <w:t xml:space="preserve"> بزرگانش برای کودکانش دلسوزی و مھربانی می‌کنند</w:t>
      </w:r>
      <w:r w:rsidR="007C49E6">
        <w:rPr>
          <w:rFonts w:hint="cs"/>
          <w:rtl/>
          <w:lang w:bidi="ur-PK"/>
        </w:rPr>
        <w:t>.</w:t>
      </w:r>
      <w:r w:rsidR="004F42DD">
        <w:rPr>
          <w:lang w:bidi="ur-PK"/>
        </w:rPr>
        <w:t xml:space="preserve"> </w:t>
      </w:r>
      <w:r w:rsidR="004F42DD">
        <w:rPr>
          <w:rFonts w:hint="cs"/>
          <w:rtl/>
          <w:lang w:bidi="ur-PK"/>
        </w:rPr>
        <w:t>و افراد بزرگوار و شریف آن بر مردمان پست و فرومای</w:t>
      </w:r>
      <w:r w:rsidR="007C49E6">
        <w:rPr>
          <w:rFonts w:hint="cs"/>
          <w:rtl/>
          <w:lang w:bidi="ur-PK"/>
        </w:rPr>
        <w:t>ه</w:t>
      </w:r>
      <w:r w:rsidR="004F42DD">
        <w:rPr>
          <w:rFonts w:hint="cs"/>
          <w:rtl/>
          <w:lang w:bidi="ur-PK"/>
        </w:rPr>
        <w:t>‌اش شفقت می‌کنند</w:t>
      </w:r>
      <w:r w:rsidR="007C49E6">
        <w:rPr>
          <w:rFonts w:hint="cs"/>
          <w:rtl/>
          <w:lang w:bidi="ur-PK"/>
        </w:rPr>
        <w:t>.</w:t>
      </w:r>
    </w:p>
    <w:p w:rsidR="004F42DD" w:rsidRDefault="004F42DD" w:rsidP="001B1579">
      <w:pPr>
        <w:pStyle w:val="a8"/>
        <w:rPr>
          <w:rtl/>
          <w:lang w:bidi="ur-PK"/>
        </w:rPr>
      </w:pPr>
      <w:r>
        <w:rPr>
          <w:rFonts w:hint="cs"/>
          <w:rtl/>
          <w:lang w:bidi="ur-PK"/>
        </w:rPr>
        <w:t>و افراد فن و صاحب دارایی و ثروت آن ب</w:t>
      </w:r>
      <w:r w:rsidR="007C49E6">
        <w:rPr>
          <w:rFonts w:hint="cs"/>
          <w:rtl/>
          <w:lang w:bidi="ur-PK"/>
        </w:rPr>
        <w:t>ه</w:t>
      </w:r>
      <w:r>
        <w:rPr>
          <w:rFonts w:hint="cs"/>
          <w:rtl/>
          <w:lang w:bidi="ur-PK"/>
        </w:rPr>
        <w:t xml:space="preserve"> افراد فقیر</w:t>
      </w:r>
      <w:r w:rsidR="00FE5C2E">
        <w:rPr>
          <w:rFonts w:hint="cs"/>
          <w:rtl/>
          <w:lang w:bidi="ur-PK"/>
        </w:rPr>
        <w:t xml:space="preserve"> و تھید</w:t>
      </w:r>
      <w:r>
        <w:rPr>
          <w:rFonts w:hint="cs"/>
          <w:rtl/>
          <w:lang w:bidi="ur-PK"/>
        </w:rPr>
        <w:t xml:space="preserve">ستش با نیکی و کمک و معونت کمک می‌کنند و با نصیحت و </w:t>
      </w:r>
      <w:r>
        <w:rPr>
          <w:rFonts w:hint="cs"/>
          <w:rtl/>
        </w:rPr>
        <w:t>إ</w:t>
      </w:r>
      <w:r>
        <w:rPr>
          <w:rFonts w:hint="cs"/>
          <w:rtl/>
          <w:lang w:bidi="ur-PK"/>
        </w:rPr>
        <w:t>خلاص با جامع</w:t>
      </w:r>
      <w:r w:rsidR="007C49E6">
        <w:rPr>
          <w:rFonts w:hint="cs"/>
          <w:rtl/>
          <w:lang w:bidi="ur-PK"/>
        </w:rPr>
        <w:t>ه</w:t>
      </w:r>
      <w:r>
        <w:rPr>
          <w:rFonts w:hint="cs"/>
          <w:rtl/>
          <w:lang w:bidi="ur-PK"/>
        </w:rPr>
        <w:t xml:space="preserve"> متعھّد می‌شوند</w:t>
      </w:r>
      <w:r w:rsidR="007C49E6">
        <w:rPr>
          <w:rFonts w:hint="cs"/>
          <w:rtl/>
          <w:lang w:bidi="ur-PK"/>
        </w:rPr>
        <w:t>.</w:t>
      </w:r>
      <w:r>
        <w:rPr>
          <w:rFonts w:hint="cs"/>
          <w:rtl/>
          <w:lang w:bidi="ur-PK"/>
        </w:rPr>
        <w:t xml:space="preserve"> پس فرد صنعت‌گر در تولیدات صنایعی ک</w:t>
      </w:r>
      <w:r w:rsidR="007C49E6">
        <w:rPr>
          <w:rFonts w:hint="cs"/>
          <w:rtl/>
          <w:lang w:bidi="ur-PK"/>
        </w:rPr>
        <w:t>ه</w:t>
      </w:r>
      <w:r>
        <w:rPr>
          <w:rFonts w:hint="cs"/>
          <w:rtl/>
          <w:lang w:bidi="ur-PK"/>
        </w:rPr>
        <w:t xml:space="preserve"> تولید می‌کند دقت می‌نماید و فرد کاسب در معاملات خود صدق و راستگویی می‌کند</w:t>
      </w:r>
      <w:r w:rsidR="007C49E6">
        <w:rPr>
          <w:rFonts w:hint="cs"/>
          <w:rtl/>
          <w:lang w:bidi="ur-PK"/>
        </w:rPr>
        <w:t>.</w:t>
      </w:r>
    </w:p>
    <w:p w:rsidR="00D84AF8" w:rsidRDefault="004F42DD" w:rsidP="001B1579">
      <w:pPr>
        <w:pStyle w:val="a8"/>
        <w:rPr>
          <w:rtl/>
          <w:lang w:bidi="ur-PK"/>
        </w:rPr>
      </w:pPr>
      <w:r>
        <w:rPr>
          <w:rFonts w:hint="cs"/>
          <w:rtl/>
          <w:lang w:bidi="ur-PK"/>
        </w:rPr>
        <w:t>و کارگر اعمال و مسئولیت‌ھای خود را درست انجام می‌دھد</w:t>
      </w:r>
      <w:r w:rsidR="007C49E6">
        <w:rPr>
          <w:rFonts w:hint="cs"/>
          <w:rtl/>
          <w:lang w:bidi="ur-PK"/>
        </w:rPr>
        <w:t>.</w:t>
      </w:r>
      <w:r>
        <w:rPr>
          <w:rFonts w:hint="cs"/>
          <w:rtl/>
          <w:lang w:bidi="ur-PK"/>
        </w:rPr>
        <w:t xml:space="preserve"> و ھمگان ب</w:t>
      </w:r>
      <w:r w:rsidR="007C49E6">
        <w:rPr>
          <w:rFonts w:hint="cs"/>
          <w:rtl/>
          <w:lang w:bidi="ur-PK"/>
        </w:rPr>
        <w:t>ه</w:t>
      </w:r>
      <w:r>
        <w:rPr>
          <w:rFonts w:hint="cs"/>
          <w:rtl/>
          <w:lang w:bidi="ur-PK"/>
        </w:rPr>
        <w:t xml:space="preserve"> مسئولیت‌ھای خود واقفند و از عھد</w:t>
      </w:r>
      <w:r w:rsidR="00330719">
        <w:rPr>
          <w:rFonts w:hint="cs"/>
          <w:rtl/>
          <w:lang w:bidi="ur-PK"/>
        </w:rPr>
        <w:t>ۀ</w:t>
      </w:r>
      <w:r>
        <w:rPr>
          <w:rFonts w:hint="cs"/>
          <w:rtl/>
          <w:lang w:bidi="ur-PK"/>
        </w:rPr>
        <w:t xml:space="preserve"> تکالیف و واجبات خود بر می‌آیند و مسلمانان ب</w:t>
      </w:r>
      <w:r w:rsidR="007C49E6">
        <w:rPr>
          <w:rFonts w:hint="cs"/>
          <w:rtl/>
          <w:lang w:bidi="ur-PK"/>
        </w:rPr>
        <w:t>ه</w:t>
      </w:r>
      <w:r>
        <w:rPr>
          <w:rFonts w:hint="cs"/>
          <w:rtl/>
          <w:lang w:bidi="ur-PK"/>
        </w:rPr>
        <w:t xml:space="preserve"> دستورات دین</w:t>
      </w:r>
      <w:r w:rsidR="00FE5C2E">
        <w:rPr>
          <w:rFonts w:hint="eastAsia"/>
          <w:rtl/>
          <w:lang w:bidi="ur-PK"/>
        </w:rPr>
        <w:t>‌</w:t>
      </w:r>
      <w:r>
        <w:rPr>
          <w:rFonts w:hint="cs"/>
          <w:rtl/>
          <w:lang w:bidi="ur-PK"/>
        </w:rPr>
        <w:t>شان عمل کردند ھنگامی ک</w:t>
      </w:r>
      <w:r w:rsidR="007C49E6">
        <w:rPr>
          <w:rFonts w:hint="cs"/>
          <w:rtl/>
          <w:lang w:bidi="ur-PK"/>
        </w:rPr>
        <w:t>ه</w:t>
      </w:r>
      <w:r>
        <w:rPr>
          <w:rFonts w:hint="cs"/>
          <w:rtl/>
          <w:lang w:bidi="ur-PK"/>
        </w:rPr>
        <w:t xml:space="preserve"> دین خود را می‌شناختند و آنچ</w:t>
      </w:r>
      <w:r w:rsidR="007C49E6">
        <w:rPr>
          <w:rFonts w:hint="cs"/>
          <w:rtl/>
          <w:lang w:bidi="ur-PK"/>
        </w:rPr>
        <w:t>ه</w:t>
      </w:r>
      <w:r>
        <w:rPr>
          <w:rFonts w:hint="cs"/>
          <w:rtl/>
          <w:lang w:bidi="ur-PK"/>
        </w:rPr>
        <w:t xml:space="preserve"> ک</w:t>
      </w:r>
      <w:r w:rsidR="007C49E6">
        <w:rPr>
          <w:rFonts w:hint="cs"/>
          <w:rtl/>
          <w:lang w:bidi="ur-PK"/>
        </w:rPr>
        <w:t>ه</w:t>
      </w:r>
      <w:r>
        <w:rPr>
          <w:rFonts w:hint="cs"/>
          <w:rtl/>
          <w:lang w:bidi="ur-PK"/>
        </w:rPr>
        <w:t xml:space="preserve"> ب</w:t>
      </w:r>
      <w:r w:rsidR="007C49E6">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دستور می‌دھد، پس </w:t>
      </w:r>
      <w:r w:rsidR="00546A50">
        <w:rPr>
          <w:rFonts w:hint="cs"/>
          <w:rtl/>
          <w:lang w:bidi="ur-PK"/>
        </w:rPr>
        <w:t>آن‌ھا</w:t>
      </w:r>
      <w:r>
        <w:rPr>
          <w:rFonts w:hint="cs"/>
          <w:rtl/>
          <w:lang w:bidi="ur-PK"/>
        </w:rPr>
        <w:t xml:space="preserve"> در ھر کاری خیری پیش قدم بودند، پس اُمتّی را ت</w:t>
      </w:r>
      <w:r w:rsidR="00D920F1">
        <w:rPr>
          <w:rFonts w:hint="cs"/>
          <w:rtl/>
          <w:lang w:bidi="ur-PK"/>
        </w:rPr>
        <w:t>أ</w:t>
      </w:r>
      <w:r>
        <w:rPr>
          <w:rFonts w:hint="cs"/>
          <w:rtl/>
          <w:lang w:bidi="ur-PK"/>
        </w:rPr>
        <w:t>سیس کردند و ھمانند بنایی مُحکم و اُستوار بودند، ک</w:t>
      </w:r>
      <w:r w:rsidR="007C49E6">
        <w:rPr>
          <w:rFonts w:hint="cs"/>
          <w:rtl/>
          <w:lang w:bidi="ur-PK"/>
        </w:rPr>
        <w:t>ه</w:t>
      </w:r>
      <w:r>
        <w:rPr>
          <w:rFonts w:hint="cs"/>
          <w:rtl/>
          <w:lang w:bidi="ur-PK"/>
        </w:rPr>
        <w:t xml:space="preserve"> در بنا بھم پیوست</w:t>
      </w:r>
      <w:r w:rsidR="007C49E6">
        <w:rPr>
          <w:rFonts w:hint="cs"/>
          <w:rtl/>
          <w:lang w:bidi="ur-PK"/>
        </w:rPr>
        <w:t>ه</w:t>
      </w:r>
      <w:r>
        <w:rPr>
          <w:rFonts w:hint="cs"/>
          <w:rtl/>
          <w:lang w:bidi="ur-PK"/>
        </w:rPr>
        <w:t xml:space="preserve"> بودند</w:t>
      </w:r>
      <w:r w:rsidR="007C49E6">
        <w:rPr>
          <w:rFonts w:hint="cs"/>
          <w:rtl/>
          <w:lang w:bidi="ur-PK"/>
        </w:rPr>
        <w:t>.</w:t>
      </w:r>
      <w:r>
        <w:rPr>
          <w:rFonts w:hint="cs"/>
          <w:rtl/>
          <w:lang w:bidi="ur-PK"/>
        </w:rPr>
        <w:t xml:space="preserve"> ک</w:t>
      </w:r>
      <w:r w:rsidR="007C49E6">
        <w:rPr>
          <w:rFonts w:hint="cs"/>
          <w:rtl/>
          <w:lang w:bidi="ur-PK"/>
        </w:rPr>
        <w:t>ه</w:t>
      </w:r>
      <w:r>
        <w:rPr>
          <w:rFonts w:hint="cs"/>
          <w:rtl/>
          <w:lang w:bidi="ur-PK"/>
        </w:rPr>
        <w:t xml:space="preserve"> افراد آن باھم مرتبط بودند</w:t>
      </w:r>
      <w:r w:rsidR="007C49E6">
        <w:rPr>
          <w:rFonts w:hint="cs"/>
          <w:rtl/>
          <w:lang w:bidi="ur-PK"/>
        </w:rPr>
        <w:t>.</w:t>
      </w:r>
      <w:r>
        <w:rPr>
          <w:rFonts w:hint="cs"/>
          <w:rtl/>
          <w:lang w:bidi="ur-PK"/>
        </w:rPr>
        <w:t xml:space="preserve"> در ھم</w:t>
      </w:r>
      <w:r w:rsidR="00330719">
        <w:rPr>
          <w:rFonts w:hint="cs"/>
          <w:rtl/>
          <w:lang w:bidi="ur-PK"/>
        </w:rPr>
        <w:t>ۀ</w:t>
      </w:r>
      <w:r>
        <w:rPr>
          <w:rFonts w:hint="cs"/>
          <w:rtl/>
          <w:lang w:bidi="ur-PK"/>
        </w:rPr>
        <w:t xml:space="preserve"> امور دین و دنیا عزیز بودند و اُسو</w:t>
      </w:r>
      <w:r w:rsidR="00330719">
        <w:rPr>
          <w:rFonts w:hint="cs"/>
          <w:rtl/>
          <w:lang w:bidi="ur-PK"/>
        </w:rPr>
        <w:t>ۀ</w:t>
      </w:r>
      <w:r>
        <w:rPr>
          <w:rFonts w:hint="cs"/>
          <w:rtl/>
          <w:lang w:bidi="ur-PK"/>
        </w:rPr>
        <w:t xml:space="preserve"> حسن</w:t>
      </w:r>
      <w:r w:rsidR="007C49E6">
        <w:rPr>
          <w:rFonts w:hint="cs"/>
          <w:rtl/>
          <w:lang w:bidi="ur-PK"/>
        </w:rPr>
        <w:t>ه</w:t>
      </w:r>
      <w:r>
        <w:rPr>
          <w:rFonts w:hint="cs"/>
          <w:rtl/>
          <w:lang w:bidi="ur-PK"/>
        </w:rPr>
        <w:t xml:space="preserve"> و الگوی </w:t>
      </w:r>
      <w:r w:rsidR="00546A50">
        <w:rPr>
          <w:rFonts w:hint="cs"/>
          <w:rtl/>
          <w:lang w:bidi="ur-PK"/>
        </w:rPr>
        <w:t>آن‌ھا</w:t>
      </w:r>
      <w:r>
        <w:rPr>
          <w:rFonts w:hint="cs"/>
          <w:rtl/>
          <w:lang w:bidi="ur-PK"/>
        </w:rPr>
        <w:t xml:space="preserve"> رسول الل</w:t>
      </w:r>
      <w:r w:rsidR="007C49E6">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از خان</w:t>
      </w:r>
      <w:r w:rsidR="007C49E6">
        <w:rPr>
          <w:rFonts w:hint="cs"/>
          <w:rtl/>
          <w:lang w:bidi="ur-PK"/>
        </w:rPr>
        <w:t>ه</w:t>
      </w:r>
      <w:r>
        <w:rPr>
          <w:rFonts w:hint="cs"/>
          <w:rtl/>
          <w:lang w:bidi="ur-PK"/>
        </w:rPr>
        <w:t xml:space="preserve"> ب</w:t>
      </w:r>
      <w:r w:rsidR="007C49E6">
        <w:rPr>
          <w:rFonts w:hint="cs"/>
          <w:rtl/>
          <w:lang w:bidi="ur-PK"/>
        </w:rPr>
        <w:t>ه</w:t>
      </w:r>
      <w:r>
        <w:rPr>
          <w:rFonts w:hint="cs"/>
          <w:rtl/>
          <w:lang w:bidi="ur-PK"/>
        </w:rPr>
        <w:t xml:space="preserve"> بازار رفت در حالی</w:t>
      </w:r>
      <w:r w:rsidR="00FE5C2E">
        <w:rPr>
          <w:rFonts w:hint="eastAsia"/>
          <w:rtl/>
          <w:lang w:bidi="ur-PK"/>
        </w:rPr>
        <w:t>‌</w:t>
      </w:r>
      <w:r>
        <w:rPr>
          <w:rFonts w:hint="cs"/>
          <w:rtl/>
          <w:lang w:bidi="ur-PK"/>
        </w:rPr>
        <w:t>ک</w:t>
      </w:r>
      <w:r w:rsidR="007C49E6">
        <w:rPr>
          <w:rFonts w:hint="cs"/>
          <w:rtl/>
          <w:lang w:bidi="ur-PK"/>
        </w:rPr>
        <w:t>ه</w:t>
      </w:r>
      <w:r>
        <w:rPr>
          <w:rFonts w:hint="cs"/>
          <w:rtl/>
          <w:lang w:bidi="ur-PK"/>
        </w:rPr>
        <w:t xml:space="preserve"> در دستان</w:t>
      </w:r>
      <w:r w:rsidR="00FE5C2E">
        <w:rPr>
          <w:rFonts w:hint="eastAsia"/>
          <w:rtl/>
          <w:lang w:bidi="ur-PK"/>
        </w:rPr>
        <w:t>‌</w:t>
      </w:r>
      <w:r>
        <w:rPr>
          <w:rFonts w:hint="cs"/>
          <w:rtl/>
          <w:lang w:bidi="ur-PK"/>
        </w:rPr>
        <w:t>شان ھشت درھم بود، پس زنی را در را</w:t>
      </w:r>
      <w:r w:rsidR="007C49E6">
        <w:rPr>
          <w:rFonts w:hint="cs"/>
          <w:rtl/>
          <w:lang w:bidi="ur-PK"/>
        </w:rPr>
        <w:t>ه</w:t>
      </w:r>
      <w:r w:rsidR="00FE5C2E">
        <w:rPr>
          <w:rFonts w:hint="cs"/>
          <w:rtl/>
          <w:lang w:bidi="ur-PK"/>
        </w:rPr>
        <w:t xml:space="preserve"> بازار در حالی</w:t>
      </w:r>
      <w:r w:rsidR="00FE5C2E">
        <w:rPr>
          <w:rFonts w:hint="eastAsia"/>
          <w:rtl/>
          <w:lang w:bidi="ur-PK"/>
        </w:rPr>
        <w:t>‌</w:t>
      </w:r>
      <w:r>
        <w:rPr>
          <w:rFonts w:hint="cs"/>
          <w:rtl/>
          <w:lang w:bidi="ur-PK"/>
        </w:rPr>
        <w:t>ک</w:t>
      </w:r>
      <w:r w:rsidR="007C49E6">
        <w:rPr>
          <w:rFonts w:hint="cs"/>
          <w:rtl/>
          <w:lang w:bidi="ur-PK"/>
        </w:rPr>
        <w:t>ه</w:t>
      </w:r>
      <w:r>
        <w:rPr>
          <w:rFonts w:hint="cs"/>
          <w:rtl/>
          <w:lang w:bidi="ur-PK"/>
        </w:rPr>
        <w:t xml:space="preserve"> گری</w:t>
      </w:r>
      <w:r w:rsidR="007C49E6">
        <w:rPr>
          <w:rFonts w:hint="cs"/>
          <w:rtl/>
          <w:lang w:bidi="ur-PK"/>
        </w:rPr>
        <w:t>ه</w:t>
      </w:r>
      <w:r>
        <w:rPr>
          <w:rFonts w:hint="cs"/>
          <w:rtl/>
          <w:lang w:bidi="ur-PK"/>
        </w:rPr>
        <w:t xml:space="preserve"> می‌کرد، دیدند، پس ب</w:t>
      </w:r>
      <w:r w:rsidR="007C49E6">
        <w:rPr>
          <w:rFonts w:hint="cs"/>
          <w:rtl/>
          <w:lang w:bidi="ur-PK"/>
        </w:rPr>
        <w:t>ه</w:t>
      </w:r>
      <w:r>
        <w:rPr>
          <w:rFonts w:hint="cs"/>
          <w:rtl/>
          <w:lang w:bidi="ur-PK"/>
        </w:rPr>
        <w:t xml:space="preserve"> آن زن فرمودند: چ</w:t>
      </w:r>
      <w:r w:rsidR="007C49E6">
        <w:rPr>
          <w:rFonts w:hint="cs"/>
          <w:rtl/>
          <w:lang w:bidi="ur-PK"/>
        </w:rPr>
        <w:t>ه</w:t>
      </w:r>
      <w:r>
        <w:rPr>
          <w:rFonts w:hint="cs"/>
          <w:rtl/>
          <w:lang w:bidi="ur-PK"/>
        </w:rPr>
        <w:t xml:space="preserve"> چیزی باعث گری</w:t>
      </w:r>
      <w:r w:rsidR="007C49E6">
        <w:rPr>
          <w:rFonts w:hint="cs"/>
          <w:rtl/>
          <w:lang w:bidi="ur-PK"/>
        </w:rPr>
        <w:t>ه</w:t>
      </w:r>
      <w:r>
        <w:rPr>
          <w:rFonts w:hint="cs"/>
          <w:rtl/>
          <w:lang w:bidi="ur-PK"/>
        </w:rPr>
        <w:t>‌ات</w:t>
      </w:r>
      <w:r w:rsidR="00D84AF8">
        <w:rPr>
          <w:rFonts w:hint="cs"/>
          <w:rtl/>
          <w:lang w:bidi="ur-PK"/>
        </w:rPr>
        <w:t xml:space="preserve"> می‌شود؟ زن گفت:</w:t>
      </w:r>
    </w:p>
    <w:p w:rsidR="009D03EA" w:rsidRDefault="0051469B" w:rsidP="0051699A">
      <w:pPr>
        <w:pStyle w:val="a8"/>
        <w:rPr>
          <w:rtl/>
          <w:lang w:bidi="ur-PK"/>
        </w:rPr>
      </w:pPr>
      <w:r>
        <w:rPr>
          <w:rFonts w:hint="cs"/>
          <w:rtl/>
          <w:lang w:bidi="ur-PK"/>
        </w:rPr>
        <w:t>اھل و</w:t>
      </w:r>
      <w:r w:rsidRPr="0051469B">
        <w:rPr>
          <w:rFonts w:hint="cs"/>
          <w:color w:val="FF0000"/>
          <w:rtl/>
          <w:lang w:bidi="ur-PK"/>
        </w:rPr>
        <w:t xml:space="preserve"> </w:t>
      </w:r>
      <w:r w:rsidRPr="00FE5C2E">
        <w:rPr>
          <w:rFonts w:hint="cs"/>
          <w:rtl/>
        </w:rPr>
        <w:t>جماعت</w:t>
      </w:r>
      <w:r w:rsidR="00D84AF8" w:rsidRPr="00FE5C2E">
        <w:rPr>
          <w:rFonts w:hint="cs"/>
          <w:rtl/>
        </w:rPr>
        <w:t>م</w:t>
      </w:r>
      <w:r w:rsidR="00D84AF8">
        <w:rPr>
          <w:rFonts w:hint="cs"/>
          <w:rtl/>
          <w:lang w:bidi="ur-PK"/>
        </w:rPr>
        <w:t xml:space="preserve"> با دو درھم مرا ب</w:t>
      </w:r>
      <w:r w:rsidR="007C49E6">
        <w:rPr>
          <w:rFonts w:hint="cs"/>
          <w:rtl/>
          <w:lang w:bidi="ur-PK"/>
        </w:rPr>
        <w:t>ه</w:t>
      </w:r>
      <w:r w:rsidR="00D84AF8">
        <w:rPr>
          <w:rFonts w:hint="cs"/>
          <w:rtl/>
          <w:lang w:bidi="ur-PK"/>
        </w:rPr>
        <w:t xml:space="preserve"> بازار فر</w:t>
      </w:r>
      <w:r w:rsidR="007C49E6">
        <w:rPr>
          <w:rFonts w:hint="cs"/>
          <w:rtl/>
          <w:lang w:bidi="ur-PK"/>
        </w:rPr>
        <w:t>س</w:t>
      </w:r>
      <w:r w:rsidR="00D84AF8">
        <w:rPr>
          <w:rFonts w:hint="cs"/>
          <w:rtl/>
          <w:lang w:bidi="ur-PK"/>
        </w:rPr>
        <w:t>تاد</w:t>
      </w:r>
      <w:r w:rsidR="007C49E6">
        <w:rPr>
          <w:rFonts w:hint="cs"/>
          <w:rtl/>
          <w:lang w:bidi="ur-PK"/>
        </w:rPr>
        <w:t>ه</w:t>
      </w:r>
      <w:r w:rsidR="00D84AF8">
        <w:rPr>
          <w:rFonts w:hint="cs"/>
          <w:rtl/>
          <w:lang w:bidi="ur-PK"/>
        </w:rPr>
        <w:t xml:space="preserve">‌اند تا با </w:t>
      </w:r>
      <w:r w:rsidR="00546A50">
        <w:rPr>
          <w:rFonts w:hint="cs"/>
          <w:rtl/>
          <w:lang w:bidi="ur-PK"/>
        </w:rPr>
        <w:t>آن‌ھا</w:t>
      </w:r>
      <w:r w:rsidR="00D84AF8">
        <w:rPr>
          <w:rFonts w:hint="cs"/>
          <w:rtl/>
          <w:lang w:bidi="ur-PK"/>
        </w:rPr>
        <w:t xml:space="preserve"> حاجتی را بِخرم، پس در را</w:t>
      </w:r>
      <w:r w:rsidR="007C49E6">
        <w:rPr>
          <w:rFonts w:hint="cs"/>
          <w:rtl/>
          <w:lang w:bidi="ur-PK"/>
        </w:rPr>
        <w:t>ه</w:t>
      </w:r>
      <w:r w:rsidR="00D84AF8">
        <w:rPr>
          <w:rFonts w:hint="cs"/>
          <w:rtl/>
          <w:lang w:bidi="ur-PK"/>
        </w:rPr>
        <w:t xml:space="preserve"> آن دو درھم را گم کردم، پس رسول الل</w:t>
      </w:r>
      <w:r w:rsidR="007C49E6">
        <w:rPr>
          <w:rFonts w:hint="cs"/>
          <w:rtl/>
          <w:lang w:bidi="ur-PK"/>
        </w:rPr>
        <w:t>ه</w:t>
      </w:r>
      <w:r w:rsidR="00D84AF8">
        <w:rPr>
          <w:rFonts w:hint="cs"/>
          <w:rtl/>
          <w:lang w:bidi="ur-PK"/>
        </w:rPr>
        <w:t xml:space="preserve"> </w:t>
      </w:r>
      <w:r w:rsidR="00D84AF8">
        <w:rPr>
          <w:rFonts w:cs="CTraditional Arabic" w:hint="cs"/>
          <w:rtl/>
          <w:lang w:bidi="ur-PK"/>
        </w:rPr>
        <w:t>ص</w:t>
      </w:r>
      <w:r w:rsidR="00D84AF8">
        <w:rPr>
          <w:rFonts w:hint="cs"/>
          <w:rtl/>
          <w:lang w:bidi="ur-PK"/>
        </w:rPr>
        <w:t xml:space="preserve"> ب</w:t>
      </w:r>
      <w:r w:rsidR="007C49E6">
        <w:rPr>
          <w:rFonts w:hint="cs"/>
          <w:rtl/>
          <w:lang w:bidi="ur-PK"/>
        </w:rPr>
        <w:t>ه</w:t>
      </w:r>
      <w:r w:rsidR="00D84AF8">
        <w:rPr>
          <w:rFonts w:hint="cs"/>
          <w:rtl/>
          <w:lang w:bidi="ur-PK"/>
        </w:rPr>
        <w:t xml:space="preserve"> آن زن دو درھم داد، و با</w:t>
      </w:r>
      <w:r w:rsidR="00FE5C2E">
        <w:rPr>
          <w:rFonts w:hint="cs"/>
          <w:rtl/>
          <w:lang w:bidi="ur-PK"/>
        </w:rPr>
        <w:t xml:space="preserve"> </w:t>
      </w:r>
      <w:r w:rsidR="00D84AF8">
        <w:rPr>
          <w:rFonts w:hint="cs"/>
          <w:rtl/>
          <w:lang w:bidi="ur-PK"/>
        </w:rPr>
        <w:t>شش درھم ب</w:t>
      </w:r>
      <w:r w:rsidR="007C49E6">
        <w:rPr>
          <w:rFonts w:hint="cs"/>
          <w:rtl/>
          <w:lang w:bidi="ur-PK"/>
        </w:rPr>
        <w:t>ه</w:t>
      </w:r>
      <w:r w:rsidR="00D84AF8">
        <w:rPr>
          <w:rFonts w:hint="cs"/>
          <w:rtl/>
          <w:lang w:bidi="ur-PK"/>
        </w:rPr>
        <w:t xml:space="preserve"> را</w:t>
      </w:r>
      <w:r w:rsidR="007C49E6">
        <w:rPr>
          <w:rFonts w:hint="cs"/>
          <w:rtl/>
          <w:lang w:bidi="ur-PK"/>
        </w:rPr>
        <w:t>ه</w:t>
      </w:r>
      <w:r w:rsidR="00D84AF8">
        <w:rPr>
          <w:rFonts w:hint="cs"/>
          <w:rtl/>
          <w:lang w:bidi="ur-PK"/>
        </w:rPr>
        <w:t xml:space="preserve"> خودشان ادام</w:t>
      </w:r>
      <w:r w:rsidR="007C49E6">
        <w:rPr>
          <w:rFonts w:hint="cs"/>
          <w:rtl/>
          <w:lang w:bidi="ur-PK"/>
        </w:rPr>
        <w:t>ه</w:t>
      </w:r>
      <w:r w:rsidR="00D84AF8">
        <w:rPr>
          <w:rFonts w:hint="cs"/>
          <w:rtl/>
          <w:lang w:bidi="ur-PK"/>
        </w:rPr>
        <w:t xml:space="preserve"> دادند</w:t>
      </w:r>
      <w:r w:rsidR="007C49E6">
        <w:rPr>
          <w:rFonts w:hint="cs"/>
          <w:rtl/>
          <w:lang w:bidi="ur-PK"/>
        </w:rPr>
        <w:t>.</w:t>
      </w:r>
      <w:r w:rsidR="00D84AF8">
        <w:rPr>
          <w:rFonts w:hint="cs"/>
          <w:rtl/>
          <w:lang w:bidi="ur-PK"/>
        </w:rPr>
        <w:t xml:space="preserve"> بعد از این‌ک</w:t>
      </w:r>
      <w:r w:rsidR="007C49E6">
        <w:rPr>
          <w:rFonts w:hint="cs"/>
          <w:rtl/>
          <w:lang w:bidi="ur-PK"/>
        </w:rPr>
        <w:t>ه</w:t>
      </w:r>
      <w:r w:rsidR="00D84AF8">
        <w:rPr>
          <w:rFonts w:hint="cs"/>
          <w:rtl/>
          <w:lang w:bidi="ur-PK"/>
        </w:rPr>
        <w:t xml:space="preserve"> ب</w:t>
      </w:r>
      <w:r w:rsidR="007C49E6">
        <w:rPr>
          <w:rFonts w:hint="cs"/>
          <w:rtl/>
          <w:lang w:bidi="ur-PK"/>
        </w:rPr>
        <w:t>ه</w:t>
      </w:r>
      <w:r w:rsidR="00D84AF8">
        <w:rPr>
          <w:rFonts w:hint="cs"/>
          <w:rtl/>
          <w:lang w:bidi="ur-PK"/>
        </w:rPr>
        <w:t xml:space="preserve"> بازار رسیدند با چھار درھم پیراھنی خریدند و آن را پوشیدند و رفتند و در را</w:t>
      </w:r>
      <w:r w:rsidR="007C49E6">
        <w:rPr>
          <w:rFonts w:hint="cs"/>
          <w:rtl/>
          <w:lang w:bidi="ur-PK"/>
        </w:rPr>
        <w:t>ه</w:t>
      </w:r>
      <w:r w:rsidR="00D84AF8">
        <w:rPr>
          <w:rFonts w:hint="cs"/>
          <w:rtl/>
          <w:lang w:bidi="ur-PK"/>
        </w:rPr>
        <w:t xml:space="preserve"> بازگشت پیر</w:t>
      </w:r>
      <w:r w:rsidR="00FE5C2E">
        <w:rPr>
          <w:rFonts w:hint="cs"/>
          <w:rtl/>
          <w:lang w:bidi="ur-PK"/>
        </w:rPr>
        <w:t xml:space="preserve"> </w:t>
      </w:r>
      <w:r w:rsidR="00D84AF8">
        <w:rPr>
          <w:rFonts w:hint="cs"/>
          <w:rtl/>
          <w:lang w:bidi="ur-PK"/>
        </w:rPr>
        <w:t>مردی را از مسلمانان ک</w:t>
      </w:r>
      <w:r w:rsidR="007C49E6">
        <w:rPr>
          <w:rFonts w:hint="cs"/>
          <w:rtl/>
          <w:lang w:bidi="ur-PK"/>
        </w:rPr>
        <w:t>ه</w:t>
      </w:r>
      <w:r w:rsidR="00D84AF8">
        <w:rPr>
          <w:rFonts w:hint="cs"/>
          <w:rtl/>
          <w:lang w:bidi="ur-PK"/>
        </w:rPr>
        <w:t xml:space="preserve"> عریان بود، دیدند ک</w:t>
      </w:r>
      <w:r w:rsidR="007C49E6">
        <w:rPr>
          <w:rFonts w:hint="cs"/>
          <w:rtl/>
          <w:lang w:bidi="ur-PK"/>
        </w:rPr>
        <w:t>ه</w:t>
      </w:r>
      <w:r w:rsidR="00D84AF8">
        <w:rPr>
          <w:rFonts w:hint="cs"/>
          <w:rtl/>
          <w:lang w:bidi="ur-PK"/>
        </w:rPr>
        <w:t xml:space="preserve"> فریاد می‌</w:t>
      </w:r>
      <w:r w:rsidR="00DA60D6">
        <w:rPr>
          <w:rFonts w:hint="cs"/>
          <w:rtl/>
          <w:lang w:bidi="ur-PK"/>
        </w:rPr>
        <w:t>زند: ھر</w:t>
      </w:r>
      <w:r w:rsidR="00FE5C2E">
        <w:rPr>
          <w:rFonts w:hint="cs"/>
          <w:rtl/>
          <w:lang w:bidi="ur-PK"/>
        </w:rPr>
        <w:t xml:space="preserve"> </w:t>
      </w:r>
      <w:r w:rsidR="00D84AF8">
        <w:rPr>
          <w:rFonts w:hint="cs"/>
          <w:rtl/>
          <w:lang w:bidi="ur-PK"/>
        </w:rPr>
        <w:t>کس ب</w:t>
      </w:r>
      <w:r w:rsidR="007C49E6">
        <w:rPr>
          <w:rFonts w:hint="cs"/>
          <w:rtl/>
          <w:lang w:bidi="ur-PK"/>
        </w:rPr>
        <w:t>ه</w:t>
      </w:r>
      <w:r w:rsidR="00D84AF8">
        <w:rPr>
          <w:rFonts w:hint="cs"/>
          <w:rtl/>
          <w:lang w:bidi="ur-PK"/>
        </w:rPr>
        <w:t xml:space="preserve"> من لباس بپوشاند، خداوند از </w:t>
      </w:r>
      <w:r w:rsidR="0051699A">
        <w:rPr>
          <w:rFonts w:hint="cs"/>
          <w:rtl/>
          <w:lang w:bidi="ur-PK"/>
        </w:rPr>
        <w:t>س</w:t>
      </w:r>
      <w:r w:rsidR="00D84AF8">
        <w:rPr>
          <w:rFonts w:hint="cs"/>
          <w:rtl/>
          <w:lang w:bidi="ur-PK"/>
        </w:rPr>
        <w:t>َبزی بھشت او را بپوشاند، پس رسول الل</w:t>
      </w:r>
      <w:r w:rsidR="007C49E6">
        <w:rPr>
          <w:rFonts w:hint="cs"/>
          <w:rtl/>
          <w:lang w:bidi="ur-PK"/>
        </w:rPr>
        <w:t>ه</w:t>
      </w:r>
      <w:r w:rsidR="009D03EA">
        <w:rPr>
          <w:rFonts w:hint="cs"/>
          <w:rtl/>
          <w:lang w:bidi="ur-PK"/>
        </w:rPr>
        <w:t xml:space="preserve"> </w:t>
      </w:r>
      <w:r w:rsidR="009D03EA">
        <w:rPr>
          <w:rFonts w:cs="CTraditional Arabic" w:hint="cs"/>
          <w:rtl/>
          <w:lang w:bidi="ur-PK"/>
        </w:rPr>
        <w:t>ص</w:t>
      </w:r>
      <w:r w:rsidR="009D03EA">
        <w:rPr>
          <w:rFonts w:hint="cs"/>
          <w:rtl/>
          <w:lang w:bidi="ur-PK"/>
        </w:rPr>
        <w:t xml:space="preserve"> نتوانستند جلو ناراحتی خودشان را بگیرند و پیراھنی را ک</w:t>
      </w:r>
      <w:r w:rsidR="007C49E6">
        <w:rPr>
          <w:rFonts w:hint="cs"/>
          <w:rtl/>
          <w:lang w:bidi="ur-PK"/>
        </w:rPr>
        <w:t>ه</w:t>
      </w:r>
      <w:r w:rsidR="009D03EA">
        <w:rPr>
          <w:rFonts w:hint="cs"/>
          <w:rtl/>
          <w:lang w:bidi="ur-PK"/>
        </w:rPr>
        <w:t xml:space="preserve"> تاز</w:t>
      </w:r>
      <w:r w:rsidR="007C49E6">
        <w:rPr>
          <w:rFonts w:hint="cs"/>
          <w:rtl/>
          <w:lang w:bidi="ur-PK"/>
        </w:rPr>
        <w:t>ه</w:t>
      </w:r>
      <w:r w:rsidR="009D03EA">
        <w:rPr>
          <w:rFonts w:hint="cs"/>
          <w:rtl/>
          <w:lang w:bidi="ur-PK"/>
        </w:rPr>
        <w:t xml:space="preserve"> خرید</w:t>
      </w:r>
      <w:r w:rsidR="007C49E6">
        <w:rPr>
          <w:rFonts w:hint="cs"/>
          <w:rtl/>
          <w:lang w:bidi="ur-PK"/>
        </w:rPr>
        <w:t>ه</w:t>
      </w:r>
      <w:r w:rsidR="009D03EA">
        <w:rPr>
          <w:rFonts w:hint="cs"/>
          <w:rtl/>
          <w:lang w:bidi="ur-PK"/>
        </w:rPr>
        <w:t xml:space="preserve"> بود از تن خود درآوردند و بدست پیر مرد دادند، پس ب</w:t>
      </w:r>
      <w:r w:rsidR="007C49E6">
        <w:rPr>
          <w:rFonts w:hint="cs"/>
          <w:rtl/>
          <w:lang w:bidi="ur-PK"/>
        </w:rPr>
        <w:t>ه</w:t>
      </w:r>
      <w:r w:rsidR="009D03EA">
        <w:rPr>
          <w:rFonts w:hint="cs"/>
          <w:rtl/>
          <w:lang w:bidi="ur-PK"/>
        </w:rPr>
        <w:t xml:space="preserve"> بازار بازگشتند و با دو درھم پیراھنی خریدند، و شب کم کم داشت نزدیک می‌شد</w:t>
      </w:r>
      <w:r w:rsidR="007C49E6">
        <w:rPr>
          <w:rFonts w:hint="cs"/>
          <w:rtl/>
          <w:lang w:bidi="ur-PK"/>
        </w:rPr>
        <w:t>.</w:t>
      </w:r>
    </w:p>
    <w:p w:rsidR="000E73EE" w:rsidRDefault="009D03EA" w:rsidP="00EF4D87">
      <w:pPr>
        <w:pStyle w:val="a8"/>
        <w:rPr>
          <w:rtl/>
          <w:lang w:bidi="ur-PK"/>
        </w:rPr>
      </w:pPr>
      <w:r>
        <w:rPr>
          <w:rFonts w:hint="cs"/>
          <w:rtl/>
          <w:lang w:bidi="ur-PK"/>
        </w:rPr>
        <w:t>پس در را</w:t>
      </w:r>
      <w:r w:rsidR="007C49E6">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باز ھم آن زنی ک</w:t>
      </w:r>
      <w:r w:rsidR="007C49E6">
        <w:rPr>
          <w:rFonts w:hint="cs"/>
          <w:rtl/>
          <w:lang w:bidi="ur-PK"/>
        </w:rPr>
        <w:t>ه</w:t>
      </w:r>
      <w:r w:rsidR="00FE5C2E">
        <w:rPr>
          <w:rFonts w:hint="cs"/>
          <w:rtl/>
          <w:lang w:bidi="ur-PK"/>
        </w:rPr>
        <w:t xml:space="preserve"> داشت گر</w:t>
      </w:r>
      <w:r>
        <w:rPr>
          <w:rFonts w:hint="cs"/>
          <w:rtl/>
          <w:lang w:bidi="ur-PK"/>
        </w:rPr>
        <w:t>ی</w:t>
      </w:r>
      <w:r w:rsidR="007C49E6">
        <w:rPr>
          <w:rFonts w:hint="cs"/>
          <w:rtl/>
          <w:lang w:bidi="ur-PK"/>
        </w:rPr>
        <w:t>ه</w:t>
      </w:r>
      <w:r>
        <w:rPr>
          <w:rFonts w:hint="cs"/>
          <w:rtl/>
          <w:lang w:bidi="ur-PK"/>
        </w:rPr>
        <w:t xml:space="preserve"> می</w:t>
      </w:r>
      <w:r>
        <w:rPr>
          <w:rFonts w:hint="eastAsia"/>
          <w:rtl/>
          <w:lang w:bidi="ur-PK"/>
        </w:rPr>
        <w:t>‌</w:t>
      </w:r>
      <w:r>
        <w:rPr>
          <w:rFonts w:hint="cs"/>
          <w:rtl/>
          <w:lang w:bidi="ur-PK"/>
        </w:rPr>
        <w:t>کرد،</w:t>
      </w:r>
      <w:r w:rsidR="009C4877">
        <w:rPr>
          <w:rFonts w:hint="cs"/>
          <w:rtl/>
          <w:lang w:bidi="ur-PK"/>
        </w:rPr>
        <w:t xml:space="preserve"> در صبح باز بار دیگر دیدند، پس ب</w:t>
      </w:r>
      <w:r w:rsidR="007C49E6">
        <w:rPr>
          <w:rFonts w:hint="cs"/>
          <w:rtl/>
          <w:lang w:bidi="ur-PK"/>
        </w:rPr>
        <w:t>ه</w:t>
      </w:r>
      <w:r w:rsidR="009C4877">
        <w:rPr>
          <w:rFonts w:hint="cs"/>
          <w:rtl/>
          <w:lang w:bidi="ur-PK"/>
        </w:rPr>
        <w:t xml:space="preserve"> او گفتند: چ</w:t>
      </w:r>
      <w:r w:rsidR="007C49E6">
        <w:rPr>
          <w:rFonts w:hint="cs"/>
          <w:rtl/>
          <w:lang w:bidi="ur-PK"/>
        </w:rPr>
        <w:t>ه</w:t>
      </w:r>
      <w:r w:rsidR="009C4877">
        <w:rPr>
          <w:rFonts w:hint="cs"/>
          <w:rtl/>
          <w:lang w:bidi="ur-PK"/>
        </w:rPr>
        <w:t xml:space="preserve"> چیزی تو را می‌گریاند؟ پس آن زن گفت: پدر و مادرم فدایت ای</w:t>
      </w:r>
      <w:r w:rsidR="009C4877">
        <w:rPr>
          <w:rFonts w:hint="eastAsia"/>
          <w:rtl/>
          <w:lang w:bidi="ur-PK"/>
        </w:rPr>
        <w:t xml:space="preserve">‌ </w:t>
      </w:r>
      <w:r w:rsidR="009C4877">
        <w:rPr>
          <w:rFonts w:hint="cs"/>
          <w:rtl/>
          <w:lang w:bidi="ur-PK"/>
        </w:rPr>
        <w:t>رسول الل</w:t>
      </w:r>
      <w:r w:rsidR="007C49E6">
        <w:rPr>
          <w:rFonts w:hint="cs"/>
          <w:rtl/>
          <w:lang w:bidi="ur-PK"/>
        </w:rPr>
        <w:t>ه</w:t>
      </w:r>
      <w:r w:rsidR="009C4877">
        <w:rPr>
          <w:rFonts w:hint="cs"/>
          <w:rtl/>
          <w:lang w:bidi="ur-PK"/>
        </w:rPr>
        <w:t xml:space="preserve"> غیبت من از اھل و خانواد</w:t>
      </w:r>
      <w:r w:rsidR="007C49E6">
        <w:rPr>
          <w:rFonts w:hint="cs"/>
          <w:rtl/>
          <w:lang w:bidi="ur-PK"/>
        </w:rPr>
        <w:t>ه</w:t>
      </w:r>
      <w:r w:rsidR="009C4877">
        <w:rPr>
          <w:rFonts w:hint="cs"/>
          <w:rtl/>
          <w:lang w:bidi="ur-PK"/>
        </w:rPr>
        <w:t>‌ام ب</w:t>
      </w:r>
      <w:r w:rsidR="007C49E6">
        <w:rPr>
          <w:rFonts w:hint="cs"/>
          <w:rtl/>
          <w:lang w:bidi="ur-PK"/>
        </w:rPr>
        <w:t>ه</w:t>
      </w:r>
      <w:r w:rsidR="009C4877">
        <w:rPr>
          <w:rFonts w:hint="cs"/>
          <w:rtl/>
          <w:lang w:bidi="ur-PK"/>
        </w:rPr>
        <w:t xml:space="preserve"> درازا کشید و من </w:t>
      </w:r>
      <w:r w:rsidR="00336F30">
        <w:rPr>
          <w:rFonts w:hint="cs"/>
          <w:rtl/>
          <w:lang w:bidi="ur-PK"/>
        </w:rPr>
        <w:t>از مجازات و تنبی</w:t>
      </w:r>
      <w:r w:rsidR="007C49E6">
        <w:rPr>
          <w:rFonts w:hint="cs"/>
          <w:rtl/>
          <w:lang w:bidi="ur-PK"/>
        </w:rPr>
        <w:t>ه</w:t>
      </w:r>
      <w:r w:rsidR="00336F30">
        <w:rPr>
          <w:rFonts w:hint="cs"/>
          <w:rtl/>
          <w:lang w:bidi="ur-PK"/>
        </w:rPr>
        <w:t xml:space="preserve"> </w:t>
      </w:r>
      <w:r w:rsidR="00546A50">
        <w:rPr>
          <w:rFonts w:hint="cs"/>
          <w:rtl/>
          <w:lang w:bidi="ur-PK"/>
        </w:rPr>
        <w:t>آن‌ھا</w:t>
      </w:r>
      <w:r w:rsidR="00336F30">
        <w:rPr>
          <w:rFonts w:hint="cs"/>
          <w:rtl/>
          <w:lang w:bidi="ur-PK"/>
        </w:rPr>
        <w:t xml:space="preserve"> می ترسم، پس رسول</w:t>
      </w:r>
      <w:r w:rsidR="00EF4D87">
        <w:rPr>
          <w:rFonts w:hint="cs"/>
          <w:rtl/>
          <w:lang w:bidi="ur-PK"/>
        </w:rPr>
        <w:t xml:space="preserve"> الله</w:t>
      </w:r>
      <w:r w:rsidR="00336F30">
        <w:rPr>
          <w:rFonts w:hint="cs"/>
          <w:rtl/>
          <w:lang w:bidi="ur-PK"/>
        </w:rPr>
        <w:t xml:space="preserve"> ب</w:t>
      </w:r>
      <w:r w:rsidR="007C49E6">
        <w:rPr>
          <w:rFonts w:hint="cs"/>
          <w:rtl/>
          <w:lang w:bidi="ur-PK"/>
        </w:rPr>
        <w:t>ه</w:t>
      </w:r>
      <w:r w:rsidR="00336F30">
        <w:rPr>
          <w:rFonts w:hint="cs"/>
          <w:rtl/>
          <w:lang w:bidi="ur-PK"/>
        </w:rPr>
        <w:t xml:space="preserve"> او گفتند: خودت را ب</w:t>
      </w:r>
      <w:r w:rsidR="007C49E6">
        <w:rPr>
          <w:rFonts w:hint="cs"/>
          <w:rtl/>
          <w:lang w:bidi="ur-PK"/>
        </w:rPr>
        <w:t>ه</w:t>
      </w:r>
      <w:r w:rsidR="00336F30">
        <w:rPr>
          <w:rFonts w:hint="cs"/>
          <w:rtl/>
          <w:lang w:bidi="ur-PK"/>
        </w:rPr>
        <w:t xml:space="preserve"> خانواد</w:t>
      </w:r>
      <w:r w:rsidR="007C49E6">
        <w:rPr>
          <w:rFonts w:hint="cs"/>
          <w:rtl/>
          <w:lang w:bidi="ur-PK"/>
        </w:rPr>
        <w:t>ه</w:t>
      </w:r>
      <w:r w:rsidR="00DA60D6">
        <w:rPr>
          <w:rFonts w:hint="eastAsia"/>
          <w:rtl/>
          <w:lang w:bidi="ur-PK"/>
        </w:rPr>
        <w:t>‌</w:t>
      </w:r>
      <w:r w:rsidR="00336F30">
        <w:rPr>
          <w:rFonts w:hint="cs"/>
          <w:rtl/>
          <w:lang w:bidi="ur-PK"/>
        </w:rPr>
        <w:t>ا</w:t>
      </w:r>
      <w:r w:rsidR="00DA60D6">
        <w:rPr>
          <w:rFonts w:hint="cs"/>
          <w:rtl/>
          <w:lang w:bidi="ur-PK"/>
        </w:rPr>
        <w:t>ت برسان و خود ایشان ب</w:t>
      </w:r>
      <w:r w:rsidR="007E5409">
        <w:rPr>
          <w:rFonts w:hint="cs"/>
          <w:rtl/>
          <w:lang w:bidi="ur-PK"/>
        </w:rPr>
        <w:t>ه</w:t>
      </w:r>
      <w:r w:rsidR="00DA60D6">
        <w:rPr>
          <w:rFonts w:hint="cs"/>
          <w:rtl/>
          <w:lang w:bidi="ur-PK"/>
        </w:rPr>
        <w:t xml:space="preserve"> دنبال آن زن رفتند تا ب</w:t>
      </w:r>
      <w:r w:rsidR="007E5409">
        <w:rPr>
          <w:rFonts w:hint="cs"/>
          <w:rtl/>
          <w:lang w:bidi="ur-PK"/>
        </w:rPr>
        <w:t>ه</w:t>
      </w:r>
      <w:r w:rsidR="00DA60D6">
        <w:rPr>
          <w:rFonts w:hint="cs"/>
          <w:rtl/>
          <w:lang w:bidi="ur-PK"/>
        </w:rPr>
        <w:t xml:space="preserve"> خان</w:t>
      </w:r>
      <w:r w:rsidR="007E5409">
        <w:rPr>
          <w:rFonts w:hint="cs"/>
          <w:rtl/>
          <w:lang w:bidi="ur-PK"/>
        </w:rPr>
        <w:t>ه</w:t>
      </w:r>
      <w:r w:rsidR="00DA60D6">
        <w:rPr>
          <w:rFonts w:hint="cs"/>
          <w:rtl/>
          <w:lang w:bidi="ur-PK"/>
        </w:rPr>
        <w:t>‌ھای انصار رسیدند، پس در آنجا دیدند ک</w:t>
      </w:r>
      <w:r w:rsidR="007E5409">
        <w:rPr>
          <w:rFonts w:hint="cs"/>
          <w:rtl/>
          <w:lang w:bidi="ur-PK"/>
        </w:rPr>
        <w:t>ه</w:t>
      </w:r>
      <w:r w:rsidR="00DA60D6">
        <w:rPr>
          <w:rFonts w:hint="cs"/>
          <w:rtl/>
          <w:lang w:bidi="ur-PK"/>
        </w:rPr>
        <w:t xml:space="preserve"> مردان</w:t>
      </w:r>
      <w:r w:rsidR="00FE5C2E">
        <w:rPr>
          <w:rFonts w:hint="eastAsia"/>
          <w:rtl/>
          <w:lang w:bidi="ur-PK"/>
        </w:rPr>
        <w:t>‌</w:t>
      </w:r>
      <w:r w:rsidR="00DA60D6">
        <w:rPr>
          <w:rFonts w:hint="cs"/>
          <w:rtl/>
          <w:lang w:bidi="ur-PK"/>
        </w:rPr>
        <w:t>شان برای جنگیدن باھم بیرون رفت</w:t>
      </w:r>
      <w:r w:rsidR="007E5409">
        <w:rPr>
          <w:rFonts w:hint="cs"/>
          <w:rtl/>
          <w:lang w:bidi="ur-PK"/>
        </w:rPr>
        <w:t>ه</w:t>
      </w:r>
      <w:r w:rsidR="00DA60D6">
        <w:rPr>
          <w:rFonts w:hint="cs"/>
          <w:rtl/>
          <w:lang w:bidi="ur-PK"/>
        </w:rPr>
        <w:t>‌اند</w:t>
      </w:r>
      <w:r w:rsidR="000E73EE">
        <w:rPr>
          <w:rFonts w:hint="cs"/>
          <w:rtl/>
          <w:lang w:bidi="ur-PK"/>
        </w:rPr>
        <w:t xml:space="preserve"> و در آن خان</w:t>
      </w:r>
      <w:r w:rsidR="007E5409">
        <w:rPr>
          <w:rFonts w:hint="cs"/>
          <w:rtl/>
          <w:lang w:bidi="ur-PK"/>
        </w:rPr>
        <w:t>ه</w:t>
      </w:r>
      <w:r w:rsidR="000E73EE">
        <w:rPr>
          <w:rFonts w:hint="cs"/>
          <w:rtl/>
          <w:lang w:bidi="ur-PK"/>
        </w:rPr>
        <w:t>‌ھا کسی جز زنان وجود ندارد</w:t>
      </w:r>
      <w:r w:rsidR="00D920F1">
        <w:rPr>
          <w:rFonts w:hint="cs"/>
          <w:rtl/>
          <w:lang w:bidi="ur-PK"/>
        </w:rPr>
        <w:t>.</w:t>
      </w:r>
      <w:r w:rsidR="000E73EE">
        <w:rPr>
          <w:rFonts w:hint="cs"/>
          <w:rtl/>
          <w:lang w:bidi="ur-PK"/>
        </w:rPr>
        <w:t xml:space="preserve"> پس پیامبر </w:t>
      </w:r>
      <w:r w:rsidR="000E73EE">
        <w:rPr>
          <w:rFonts w:cs="CTraditional Arabic" w:hint="cs"/>
          <w:rtl/>
          <w:lang w:bidi="ur-PK"/>
        </w:rPr>
        <w:t>ص</w:t>
      </w:r>
      <w:r w:rsidR="000E73EE">
        <w:rPr>
          <w:rFonts w:hint="cs"/>
          <w:rtl/>
          <w:lang w:bidi="ur-PK"/>
        </w:rPr>
        <w:t xml:space="preserve"> ب</w:t>
      </w:r>
      <w:r w:rsidR="007E5409">
        <w:rPr>
          <w:rFonts w:hint="cs"/>
          <w:rtl/>
          <w:lang w:bidi="ur-PK"/>
        </w:rPr>
        <w:t>ه</w:t>
      </w:r>
      <w:r w:rsidR="000E73EE">
        <w:rPr>
          <w:rFonts w:hint="cs"/>
          <w:rtl/>
          <w:lang w:bidi="ur-PK"/>
        </w:rPr>
        <w:t xml:space="preserve"> </w:t>
      </w:r>
      <w:r w:rsidR="00546A50">
        <w:rPr>
          <w:rFonts w:hint="cs"/>
          <w:rtl/>
          <w:lang w:bidi="ur-PK"/>
        </w:rPr>
        <w:t>آن‌ھا</w:t>
      </w:r>
      <w:r w:rsidR="000E73EE">
        <w:rPr>
          <w:rFonts w:hint="cs"/>
          <w:rtl/>
          <w:lang w:bidi="ur-PK"/>
        </w:rPr>
        <w:t xml:space="preserve"> فرمودند:</w:t>
      </w:r>
    </w:p>
    <w:p w:rsidR="000E73EE" w:rsidRDefault="000E73EE" w:rsidP="00DA60D6">
      <w:pPr>
        <w:pStyle w:val="a8"/>
        <w:rPr>
          <w:rtl/>
          <w:lang w:bidi="ur-PK"/>
        </w:rPr>
      </w:pPr>
      <w:r>
        <w:rPr>
          <w:rFonts w:ascii="Traditional Arabic" w:hAnsi="Traditional Arabic" w:cs="Traditional Arabic"/>
          <w:rtl/>
          <w:lang w:bidi="ur-PK"/>
        </w:rPr>
        <w:t>«</w:t>
      </w:r>
      <w:r w:rsidR="0051699A" w:rsidRPr="0051699A">
        <w:rPr>
          <w:rStyle w:val="Char3"/>
          <w:rtl/>
        </w:rPr>
        <w:t>السَّلامُ عَلَيْكُنَّ</w:t>
      </w:r>
      <w:r w:rsidR="0051699A" w:rsidRPr="0051699A">
        <w:rPr>
          <w:rStyle w:val="Char3"/>
          <w:rFonts w:hint="cs"/>
          <w:rtl/>
        </w:rPr>
        <w:t xml:space="preserve"> </w:t>
      </w:r>
      <w:r w:rsidR="0051699A" w:rsidRPr="0051699A">
        <w:rPr>
          <w:rStyle w:val="Char3"/>
          <w:rtl/>
        </w:rPr>
        <w:t>و</w:t>
      </w:r>
      <w:r w:rsidR="0051699A">
        <w:rPr>
          <w:rStyle w:val="Char3"/>
          <w:rFonts w:hint="cs"/>
          <w:rtl/>
        </w:rPr>
        <w:t>َ</w:t>
      </w:r>
      <w:r w:rsidR="0051699A" w:rsidRPr="0051699A">
        <w:rPr>
          <w:rStyle w:val="Char3"/>
          <w:rtl/>
        </w:rPr>
        <w:t>ر</w:t>
      </w:r>
      <w:r w:rsidR="0051699A">
        <w:rPr>
          <w:rStyle w:val="Char3"/>
          <w:rFonts w:hint="cs"/>
          <w:rtl/>
        </w:rPr>
        <w:t>َ</w:t>
      </w:r>
      <w:r w:rsidR="0051699A" w:rsidRPr="0051699A">
        <w:rPr>
          <w:rStyle w:val="Char3"/>
          <w:rtl/>
        </w:rPr>
        <w:t>ح</w:t>
      </w:r>
      <w:r w:rsidR="0051699A">
        <w:rPr>
          <w:rStyle w:val="Char3"/>
          <w:rFonts w:hint="cs"/>
          <w:rtl/>
        </w:rPr>
        <w:t>ْ</w:t>
      </w:r>
      <w:r w:rsidR="0051699A" w:rsidRPr="0051699A">
        <w:rPr>
          <w:rStyle w:val="Char3"/>
          <w:rtl/>
        </w:rPr>
        <w:t>م</w:t>
      </w:r>
      <w:r w:rsidR="0051699A">
        <w:rPr>
          <w:rStyle w:val="Char3"/>
          <w:rFonts w:hint="cs"/>
          <w:rtl/>
        </w:rPr>
        <w:t>َ</w:t>
      </w:r>
      <w:r w:rsidR="0051699A" w:rsidRPr="0051699A">
        <w:rPr>
          <w:rStyle w:val="Char3"/>
          <w:rtl/>
        </w:rPr>
        <w:t>ة</w:t>
      </w:r>
      <w:r w:rsidR="0051699A">
        <w:rPr>
          <w:rStyle w:val="Char3"/>
          <w:rFonts w:hint="cs"/>
          <w:rtl/>
        </w:rPr>
        <w:t>ُ</w:t>
      </w:r>
      <w:r w:rsidR="0051699A" w:rsidRPr="0051699A">
        <w:rPr>
          <w:rStyle w:val="Char3"/>
          <w:rtl/>
        </w:rPr>
        <w:t xml:space="preserve"> الله</w:t>
      </w:r>
      <w:r>
        <w:rPr>
          <w:rFonts w:ascii="Traditional Arabic" w:hAnsi="Traditional Arabic" w:cs="Traditional Arabic"/>
          <w:rtl/>
          <w:lang w:bidi="ur-PK"/>
        </w:rPr>
        <w:t>»</w:t>
      </w:r>
      <w:r w:rsidR="00426931" w:rsidRPr="00426931">
        <w:rPr>
          <w:rFonts w:hint="cs"/>
          <w:rtl/>
        </w:rPr>
        <w:t>.</w:t>
      </w:r>
      <w:r>
        <w:rPr>
          <w:rFonts w:hint="cs"/>
          <w:rtl/>
          <w:lang w:bidi="ur-PK"/>
        </w:rPr>
        <w:t xml:space="preserve"> </w:t>
      </w:r>
      <w:r>
        <w:rPr>
          <w:rFonts w:ascii="Traditional Arabic" w:hAnsi="Traditional Arabic" w:cs="Traditional Arabic"/>
          <w:rtl/>
          <w:lang w:bidi="ur-PK"/>
        </w:rPr>
        <w:t>«</w:t>
      </w:r>
      <w:r w:rsidRPr="000E73EE">
        <w:rPr>
          <w:rStyle w:val="Chare"/>
          <w:rFonts w:hint="cs"/>
          <w:rtl/>
        </w:rPr>
        <w:t>سلام و درود و رحمت خداوند بر شما</w:t>
      </w:r>
      <w:r>
        <w:rPr>
          <w:rFonts w:ascii="Traditional Arabic" w:hAnsi="Traditional Arabic" w:cs="Traditional Arabic"/>
          <w:rtl/>
          <w:lang w:bidi="ur-PK"/>
        </w:rPr>
        <w:t>»</w:t>
      </w:r>
      <w:r w:rsidR="00D920F1">
        <w:rPr>
          <w:rFonts w:hint="cs"/>
          <w:rtl/>
          <w:lang w:bidi="ur-PK"/>
        </w:rPr>
        <w:t>.</w:t>
      </w:r>
    </w:p>
    <w:p w:rsidR="00367C5F" w:rsidRPr="005A7010" w:rsidRDefault="000E73EE" w:rsidP="00DA60D6">
      <w:pPr>
        <w:pStyle w:val="a8"/>
        <w:rPr>
          <w:spacing w:val="-4"/>
          <w:rtl/>
          <w:lang w:bidi="ur-PK"/>
        </w:rPr>
      </w:pPr>
      <w:r w:rsidRPr="005A7010">
        <w:rPr>
          <w:rFonts w:hint="cs"/>
          <w:spacing w:val="-4"/>
          <w:rtl/>
          <w:lang w:bidi="ur-PK"/>
        </w:rPr>
        <w:t xml:space="preserve">پس زنان صدای ایشان را شنیدند و ایشان را شناختند، ولی پیامبر </w:t>
      </w:r>
      <w:r w:rsidRPr="005A7010">
        <w:rPr>
          <w:rFonts w:cs="CTraditional Arabic" w:hint="cs"/>
          <w:spacing w:val="-4"/>
          <w:rtl/>
          <w:lang w:bidi="ur-PK"/>
        </w:rPr>
        <w:t>ص</w:t>
      </w:r>
      <w:r w:rsidRPr="005A7010">
        <w:rPr>
          <w:rFonts w:hint="cs"/>
          <w:spacing w:val="-4"/>
          <w:rtl/>
          <w:lang w:bidi="ur-PK"/>
        </w:rPr>
        <w:t xml:space="preserve"> جوابی را نشنیدند، سپس برای بار دوّم و بار سوّم با صدای بلند سلام کردند، پس زنان ھمگان گفتند:</w:t>
      </w:r>
    </w:p>
    <w:p w:rsidR="004F4D87" w:rsidRDefault="00367C5F" w:rsidP="00426931">
      <w:pPr>
        <w:pStyle w:val="a8"/>
        <w:rPr>
          <w:lang w:bidi="ur-PK"/>
        </w:rPr>
      </w:pPr>
      <w:r w:rsidRPr="00153BEB">
        <w:rPr>
          <w:rFonts w:ascii="Traditional Arabic" w:hAnsi="Traditional Arabic" w:cs="Traditional Arabic"/>
          <w:rtl/>
          <w:lang w:bidi="ur-PK"/>
        </w:rPr>
        <w:t>«</w:t>
      </w:r>
      <w:r w:rsidR="0081022D" w:rsidRPr="0081022D">
        <w:rPr>
          <w:rStyle w:val="Char3"/>
          <w:rtl/>
        </w:rPr>
        <w:t>السَّلاَمُ عَلَيْكَ يَا رَسُولَ اللَّهِ</w:t>
      </w:r>
      <w:r w:rsidR="0081022D" w:rsidRPr="0081022D">
        <w:rPr>
          <w:rStyle w:val="Char3"/>
          <w:rFonts w:hint="cs"/>
          <w:rtl/>
        </w:rPr>
        <w:t xml:space="preserve"> </w:t>
      </w:r>
      <w:r w:rsidR="0081022D">
        <w:rPr>
          <w:rStyle w:val="Char3"/>
          <w:rtl/>
        </w:rPr>
        <w:t>وَرَحْمَ</w:t>
      </w:r>
      <w:r w:rsidR="0081022D">
        <w:rPr>
          <w:rStyle w:val="Char3"/>
          <w:rFonts w:hint="cs"/>
          <w:rtl/>
        </w:rPr>
        <w:t>تُهُ</w:t>
      </w:r>
      <w:r w:rsidR="0081022D" w:rsidRPr="0081022D">
        <w:rPr>
          <w:rStyle w:val="Char3"/>
          <w:rtl/>
        </w:rPr>
        <w:t xml:space="preserve"> وَبَرَكَاتُهُ</w:t>
      </w:r>
      <w:r w:rsidRPr="00153BEB">
        <w:rPr>
          <w:rFonts w:ascii="Traditional Arabic" w:hAnsi="Traditional Arabic" w:cs="Traditional Arabic"/>
          <w:rtl/>
          <w:lang w:bidi="ur-PK"/>
        </w:rPr>
        <w:t>»</w:t>
      </w:r>
      <w:r w:rsidR="00426931" w:rsidRPr="00426931">
        <w:rPr>
          <w:rFonts w:hint="cs"/>
          <w:rtl/>
        </w:rPr>
        <w:t>.</w:t>
      </w:r>
      <w:r w:rsidRPr="00153BEB">
        <w:rPr>
          <w:rFonts w:hint="cs"/>
          <w:rtl/>
          <w:lang w:bidi="ur-PK"/>
        </w:rPr>
        <w:t xml:space="preserve"> </w:t>
      </w:r>
      <w:r w:rsidRPr="00153BEB">
        <w:rPr>
          <w:rFonts w:ascii="Traditional Arabic" w:hAnsi="Traditional Arabic" w:cs="Traditional Arabic"/>
          <w:rtl/>
          <w:lang w:bidi="ur-PK"/>
        </w:rPr>
        <w:t>«</w:t>
      </w:r>
      <w:r w:rsidRPr="004F4D87">
        <w:rPr>
          <w:rStyle w:val="Chare"/>
          <w:rFonts w:hint="cs"/>
          <w:rtl/>
        </w:rPr>
        <w:t>پدران و مادران ما فدای تو ای رسول الل</w:t>
      </w:r>
      <w:r w:rsidR="007E5409">
        <w:rPr>
          <w:rStyle w:val="Chare"/>
          <w:rFonts w:hint="cs"/>
          <w:rtl/>
        </w:rPr>
        <w:t>ه</w:t>
      </w:r>
      <w:r>
        <w:rPr>
          <w:rFonts w:ascii="Traditional Arabic" w:hAnsi="Traditional Arabic" w:cs="Traditional Arabic"/>
          <w:rtl/>
          <w:lang w:bidi="ur-PK"/>
        </w:rPr>
        <w:t>»</w:t>
      </w:r>
      <w:r w:rsidR="00D920F1">
        <w:rPr>
          <w:rFonts w:hint="cs"/>
          <w:rtl/>
          <w:lang w:bidi="ur-PK"/>
        </w:rPr>
        <w:t>.</w:t>
      </w:r>
    </w:p>
    <w:p w:rsidR="003F51E6" w:rsidRDefault="004F4D87" w:rsidP="00DA60D6">
      <w:pPr>
        <w:pStyle w:val="a8"/>
        <w:rPr>
          <w:rtl/>
          <w:lang w:bidi="ur-PK"/>
        </w:rPr>
      </w:pPr>
      <w:r>
        <w:rPr>
          <w:rFonts w:hint="cs"/>
          <w:rtl/>
          <w:lang w:bidi="ur-PK"/>
        </w:rPr>
        <w:t xml:space="preserve">پس </w:t>
      </w:r>
      <w:r w:rsidR="00621E61">
        <w:rPr>
          <w:rFonts w:hint="cs"/>
          <w:rtl/>
          <w:lang w:bidi="ur-PK"/>
        </w:rPr>
        <w:t>پیامبر</w:t>
      </w:r>
      <w:r w:rsidR="00426931">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فرمود: آیا در ابتدا سلام مرا نشنید</w:t>
      </w:r>
      <w:r w:rsidR="007E5409">
        <w:rPr>
          <w:rFonts w:hint="cs"/>
          <w:rtl/>
          <w:lang w:bidi="ur-PK"/>
        </w:rPr>
        <w:t>ه</w:t>
      </w:r>
      <w:r w:rsidR="00EF4D87">
        <w:rPr>
          <w:rFonts w:hint="cs"/>
          <w:rtl/>
          <w:lang w:bidi="ur-PK"/>
        </w:rPr>
        <w:t>‌اید؟ زنان گفتند: ب</w:t>
      </w:r>
      <w:r>
        <w:rPr>
          <w:rFonts w:hint="cs"/>
          <w:rtl/>
          <w:lang w:bidi="ur-PK"/>
        </w:rPr>
        <w:t>لی ولی ما دوست داشتیم ک</w:t>
      </w:r>
      <w:r w:rsidR="007E5409">
        <w:rPr>
          <w:rFonts w:hint="cs"/>
          <w:rtl/>
          <w:lang w:bidi="ur-PK"/>
        </w:rPr>
        <w:t>ه</w:t>
      </w:r>
      <w:r>
        <w:rPr>
          <w:rFonts w:hint="cs"/>
          <w:rtl/>
          <w:lang w:bidi="ur-PK"/>
        </w:rPr>
        <w:t xml:space="preserve"> برای خود و فرزندانمان ب</w:t>
      </w:r>
      <w:r w:rsidR="007E5409">
        <w:rPr>
          <w:rFonts w:hint="cs"/>
          <w:rtl/>
          <w:lang w:bidi="ur-PK"/>
        </w:rPr>
        <w:t>ه</w:t>
      </w:r>
      <w:r>
        <w:rPr>
          <w:rFonts w:hint="cs"/>
          <w:rtl/>
          <w:lang w:bidi="ur-PK"/>
        </w:rPr>
        <w:t xml:space="preserve"> واسط</w:t>
      </w:r>
      <w:r w:rsidR="00D920F1">
        <w:rPr>
          <w:rFonts w:hint="cs"/>
          <w:rtl/>
          <w:lang w:bidi="ur-PK"/>
        </w:rPr>
        <w:t>ۀ</w:t>
      </w:r>
      <w:r>
        <w:rPr>
          <w:rFonts w:hint="cs"/>
          <w:rtl/>
          <w:lang w:bidi="ur-PK"/>
        </w:rPr>
        <w:t xml:space="preserve"> سلام گفتن برکت ایجاد کنیم، پس فرمود: این کنیز شما در رسیدن ب</w:t>
      </w:r>
      <w:r w:rsidR="007E5409">
        <w:rPr>
          <w:rFonts w:hint="cs"/>
          <w:rtl/>
          <w:lang w:bidi="ur-PK"/>
        </w:rPr>
        <w:t>ه</w:t>
      </w:r>
      <w:r>
        <w:rPr>
          <w:rFonts w:hint="cs"/>
          <w:rtl/>
          <w:lang w:bidi="ur-PK"/>
        </w:rPr>
        <w:t xml:space="preserve"> منزل </w:t>
      </w:r>
      <w:r w:rsidR="003F51E6">
        <w:rPr>
          <w:rFonts w:hint="cs"/>
          <w:rtl/>
          <w:lang w:bidi="ur-PK"/>
        </w:rPr>
        <w:t>دیر کرد</w:t>
      </w:r>
      <w:r w:rsidR="007E5409">
        <w:rPr>
          <w:rFonts w:hint="cs"/>
          <w:rtl/>
          <w:lang w:bidi="ur-PK"/>
        </w:rPr>
        <w:t>ه</w:t>
      </w:r>
      <w:r w:rsidR="003F51E6">
        <w:rPr>
          <w:rFonts w:hint="cs"/>
          <w:rtl/>
          <w:lang w:bidi="ur-PK"/>
        </w:rPr>
        <w:t xml:space="preserve"> است و از مجازات شما می</w:t>
      </w:r>
      <w:r w:rsidR="003F51E6">
        <w:rPr>
          <w:rFonts w:hint="eastAsia"/>
          <w:rtl/>
          <w:lang w:bidi="ur-PK"/>
        </w:rPr>
        <w:t>‌</w:t>
      </w:r>
      <w:r>
        <w:rPr>
          <w:rFonts w:hint="cs"/>
          <w:rtl/>
          <w:lang w:bidi="ur-PK"/>
        </w:rPr>
        <w:t>ترسد</w:t>
      </w:r>
      <w:r w:rsidR="003F51E6">
        <w:rPr>
          <w:rFonts w:hint="cs"/>
          <w:rtl/>
          <w:lang w:bidi="ur-PK"/>
        </w:rPr>
        <w:t>، پس تنبی</w:t>
      </w:r>
      <w:r w:rsidR="007E5409">
        <w:rPr>
          <w:rFonts w:hint="cs"/>
          <w:rtl/>
          <w:lang w:bidi="ur-PK"/>
        </w:rPr>
        <w:t>ه</w:t>
      </w:r>
      <w:r w:rsidR="003F51E6">
        <w:rPr>
          <w:rFonts w:hint="cs"/>
          <w:rtl/>
          <w:lang w:bidi="ur-PK"/>
        </w:rPr>
        <w:t xml:space="preserve"> و مجازات او را ب</w:t>
      </w:r>
      <w:r w:rsidR="007E5409">
        <w:rPr>
          <w:rFonts w:hint="cs"/>
          <w:rtl/>
          <w:lang w:bidi="ur-PK"/>
        </w:rPr>
        <w:t>ه</w:t>
      </w:r>
      <w:r w:rsidR="003F51E6">
        <w:rPr>
          <w:rFonts w:hint="cs"/>
          <w:rtl/>
          <w:lang w:bidi="ur-PK"/>
        </w:rPr>
        <w:t xml:space="preserve"> من بخشید</w:t>
      </w:r>
      <w:r w:rsidR="00D920F1">
        <w:rPr>
          <w:rFonts w:hint="cs"/>
          <w:rtl/>
          <w:lang w:bidi="ur-PK"/>
        </w:rPr>
        <w:t>.</w:t>
      </w:r>
    </w:p>
    <w:p w:rsidR="003F51E6" w:rsidRDefault="003F51E6" w:rsidP="00DA60D6">
      <w:pPr>
        <w:pStyle w:val="a8"/>
        <w:rPr>
          <w:rtl/>
          <w:lang w:bidi="ur-PK"/>
        </w:rPr>
      </w:pPr>
      <w:r>
        <w:rPr>
          <w:rFonts w:hint="cs"/>
          <w:rtl/>
          <w:lang w:bidi="ur-PK"/>
        </w:rPr>
        <w:t>پس زنان گفتند: ای رسول الل</w:t>
      </w:r>
      <w:r w:rsidR="007E5409">
        <w:rPr>
          <w:rFonts w:hint="cs"/>
          <w:rtl/>
          <w:lang w:bidi="ur-PK"/>
        </w:rPr>
        <w:t>ه</w:t>
      </w:r>
      <w:r>
        <w:rPr>
          <w:rFonts w:hint="cs"/>
          <w:rtl/>
          <w:lang w:bidi="ur-PK"/>
        </w:rPr>
        <w:t xml:space="preserve"> او را در شفاعت تو قرار دادی</w:t>
      </w:r>
      <w:r w:rsidR="00EF4D87">
        <w:rPr>
          <w:rFonts w:hint="cs"/>
          <w:rtl/>
          <w:lang w:bidi="ur-PK"/>
        </w:rPr>
        <w:t>م</w:t>
      </w:r>
      <w:r>
        <w:rPr>
          <w:rFonts w:hint="cs"/>
          <w:rtl/>
          <w:lang w:bidi="ur-PK"/>
        </w:rPr>
        <w:t xml:space="preserve"> و مجازات و تنبیھش را ب</w:t>
      </w:r>
      <w:r w:rsidR="007E5409">
        <w:rPr>
          <w:rFonts w:hint="cs"/>
          <w:rtl/>
          <w:lang w:bidi="ur-PK"/>
        </w:rPr>
        <w:t>ه</w:t>
      </w:r>
      <w:r>
        <w:rPr>
          <w:rFonts w:hint="cs"/>
          <w:rtl/>
          <w:lang w:bidi="ur-PK"/>
        </w:rPr>
        <w:t xml:space="preserve"> تو بخشیدیم، و ب</w:t>
      </w:r>
      <w:r w:rsidR="007E5409">
        <w:rPr>
          <w:rFonts w:hint="cs"/>
          <w:rtl/>
          <w:lang w:bidi="ur-PK"/>
        </w:rPr>
        <w:t>ه</w:t>
      </w:r>
      <w:r>
        <w:rPr>
          <w:rFonts w:hint="cs"/>
          <w:rtl/>
          <w:lang w:bidi="ur-PK"/>
        </w:rPr>
        <w:t xml:space="preserve"> خاطر را</w:t>
      </w:r>
      <w:r w:rsidR="007E5409">
        <w:rPr>
          <w:rFonts w:hint="cs"/>
          <w:rtl/>
          <w:lang w:bidi="ur-PK"/>
        </w:rPr>
        <w:t>ه</w:t>
      </w:r>
      <w:r>
        <w:rPr>
          <w:rFonts w:hint="cs"/>
          <w:rtl/>
          <w:lang w:bidi="ur-PK"/>
        </w:rPr>
        <w:t xml:space="preserve"> افتادن با شما او را آزاد می‌کنیم، پس او ب</w:t>
      </w:r>
      <w:r w:rsidR="007E5409">
        <w:rPr>
          <w:rFonts w:hint="cs"/>
          <w:rtl/>
          <w:lang w:bidi="ur-PK"/>
        </w:rPr>
        <w:t>ه</w:t>
      </w:r>
      <w:r>
        <w:rPr>
          <w:rFonts w:hint="cs"/>
          <w:rtl/>
          <w:lang w:bidi="ur-PK"/>
        </w:rPr>
        <w:t xml:space="preserve"> خاطر خشنودی خداوند آزاد است</w:t>
      </w:r>
      <w:r w:rsidR="00D920F1">
        <w:rPr>
          <w:rFonts w:hint="cs"/>
          <w:rtl/>
          <w:lang w:bidi="ur-PK"/>
        </w:rPr>
        <w:t>.</w:t>
      </w:r>
    </w:p>
    <w:p w:rsidR="00CB623B" w:rsidRDefault="003F51E6" w:rsidP="00DA60D6">
      <w:pPr>
        <w:pStyle w:val="a8"/>
        <w:rPr>
          <w:rtl/>
          <w:lang w:bidi="ur-PK"/>
        </w:rPr>
      </w:pPr>
      <w:r>
        <w:rPr>
          <w:rFonts w:hint="cs"/>
          <w:rtl/>
          <w:lang w:bidi="ur-PK"/>
        </w:rPr>
        <w:t xml:space="preserve">پس پیامبر </w:t>
      </w:r>
      <w:r>
        <w:rPr>
          <w:rFonts w:cs="CTraditional Arabic" w:hint="cs"/>
          <w:rtl/>
          <w:lang w:bidi="ur-PK"/>
        </w:rPr>
        <w:t>ص</w:t>
      </w:r>
      <w:r>
        <w:rPr>
          <w:rFonts w:hint="cs"/>
          <w:rtl/>
          <w:lang w:bidi="ur-PK"/>
        </w:rPr>
        <w:t xml:space="preserve"> در حالی</w:t>
      </w:r>
      <w:r w:rsidR="00426931">
        <w:rPr>
          <w:rFonts w:hint="eastAsia"/>
          <w:rtl/>
          <w:lang w:bidi="ur-PK"/>
        </w:rPr>
        <w:t>‌</w:t>
      </w:r>
      <w:r>
        <w:rPr>
          <w:rFonts w:hint="cs"/>
          <w:rtl/>
          <w:lang w:bidi="ur-PK"/>
        </w:rPr>
        <w:t>ک</w:t>
      </w:r>
      <w:r w:rsidR="007E5409">
        <w:rPr>
          <w:rFonts w:hint="cs"/>
          <w:rtl/>
          <w:lang w:bidi="ur-PK"/>
        </w:rPr>
        <w:t>ه</w:t>
      </w:r>
      <w:r>
        <w:rPr>
          <w:rFonts w:hint="cs"/>
          <w:rtl/>
          <w:lang w:bidi="ur-PK"/>
        </w:rPr>
        <w:t xml:space="preserve"> از آنجا می‌رفت می‌گفت: ھشت درھمی با برکتی ب</w:t>
      </w:r>
      <w:r w:rsidR="007E5409">
        <w:rPr>
          <w:rFonts w:hint="cs"/>
          <w:rtl/>
          <w:lang w:bidi="ur-PK"/>
        </w:rPr>
        <w:t>ه</w:t>
      </w:r>
      <w:r>
        <w:rPr>
          <w:rFonts w:hint="cs"/>
          <w:rtl/>
          <w:lang w:bidi="ur-PK"/>
        </w:rPr>
        <w:t xml:space="preserve"> انداز</w:t>
      </w:r>
      <w:r w:rsidR="00D920F1">
        <w:rPr>
          <w:rFonts w:hint="cs"/>
          <w:rtl/>
          <w:lang w:bidi="ur-PK"/>
        </w:rPr>
        <w:t>ۀ</w:t>
      </w:r>
      <w:r>
        <w:rPr>
          <w:rFonts w:hint="cs"/>
          <w:rtl/>
          <w:lang w:bidi="ur-PK"/>
        </w:rPr>
        <w:t xml:space="preserve"> این ھشت درھم ندیدم ک</w:t>
      </w:r>
      <w:r w:rsidR="007E5409">
        <w:rPr>
          <w:rFonts w:hint="cs"/>
          <w:rtl/>
          <w:lang w:bidi="ur-PK"/>
        </w:rPr>
        <w:t>ه</w:t>
      </w:r>
      <w:r>
        <w:rPr>
          <w:rFonts w:hint="cs"/>
          <w:rtl/>
          <w:lang w:bidi="ur-PK"/>
        </w:rPr>
        <w:t xml:space="preserve"> ب</w:t>
      </w:r>
      <w:r w:rsidR="007E5409">
        <w:rPr>
          <w:rFonts w:hint="cs"/>
          <w:rtl/>
          <w:lang w:bidi="ur-PK"/>
        </w:rPr>
        <w:t>ه</w:t>
      </w:r>
      <w:r>
        <w:rPr>
          <w:rFonts w:hint="cs"/>
          <w:rtl/>
          <w:lang w:bidi="ur-PK"/>
        </w:rPr>
        <w:t xml:space="preserve"> واسط</w:t>
      </w:r>
      <w:r w:rsidR="00D920F1">
        <w:rPr>
          <w:rFonts w:hint="cs"/>
          <w:rtl/>
          <w:lang w:bidi="ur-PK"/>
        </w:rPr>
        <w:t>ۀ</w:t>
      </w:r>
      <w:r>
        <w:rPr>
          <w:rFonts w:hint="cs"/>
          <w:rtl/>
          <w:lang w:bidi="ur-PK"/>
        </w:rPr>
        <w:t xml:space="preserve"> آن خداوند برای کسی ک</w:t>
      </w:r>
      <w:r w:rsidR="007E5409">
        <w:rPr>
          <w:rFonts w:hint="cs"/>
          <w:rtl/>
          <w:lang w:bidi="ur-PK"/>
        </w:rPr>
        <w:t>ه</w:t>
      </w:r>
      <w:r>
        <w:rPr>
          <w:rFonts w:hint="cs"/>
          <w:rtl/>
          <w:lang w:bidi="ur-PK"/>
        </w:rPr>
        <w:t xml:space="preserve"> از مجازات می‌ترسید امن</w:t>
      </w:r>
      <w:r w:rsidR="00CB623B">
        <w:rPr>
          <w:rFonts w:hint="cs"/>
          <w:rtl/>
          <w:lang w:bidi="ur-PK"/>
        </w:rPr>
        <w:t>یّت ایجاد کرد</w:t>
      </w:r>
      <w:r w:rsidR="007E5409">
        <w:rPr>
          <w:rFonts w:hint="cs"/>
          <w:rtl/>
          <w:lang w:bidi="ur-PK"/>
        </w:rPr>
        <w:t>ه</w:t>
      </w:r>
      <w:r w:rsidR="00CB623B">
        <w:rPr>
          <w:rFonts w:hint="cs"/>
          <w:rtl/>
          <w:lang w:bidi="ur-PK"/>
        </w:rPr>
        <w:t xml:space="preserve"> و دو انسان بی‌لباس را پوشانید</w:t>
      </w:r>
      <w:r w:rsidR="00D920F1">
        <w:rPr>
          <w:rFonts w:hint="cs"/>
          <w:rtl/>
          <w:lang w:bidi="ur-PK"/>
        </w:rPr>
        <w:t>.</w:t>
      </w:r>
      <w:r w:rsidR="00CB623B">
        <w:rPr>
          <w:rFonts w:hint="cs"/>
          <w:rtl/>
          <w:lang w:bidi="ur-PK"/>
        </w:rPr>
        <w:t xml:space="preserve"> و کنیزی ب</w:t>
      </w:r>
      <w:r w:rsidR="007E5409">
        <w:rPr>
          <w:rFonts w:hint="cs"/>
          <w:rtl/>
          <w:lang w:bidi="ur-PK"/>
        </w:rPr>
        <w:t>ه</w:t>
      </w:r>
      <w:r w:rsidR="00CB623B">
        <w:rPr>
          <w:rFonts w:hint="cs"/>
          <w:rtl/>
          <w:lang w:bidi="ur-PK"/>
        </w:rPr>
        <w:t xml:space="preserve"> واسط</w:t>
      </w:r>
      <w:r w:rsidR="00D920F1">
        <w:rPr>
          <w:rFonts w:hint="cs"/>
          <w:rtl/>
          <w:lang w:bidi="ur-PK"/>
        </w:rPr>
        <w:t>ۀ</w:t>
      </w:r>
      <w:r w:rsidR="00CB623B">
        <w:rPr>
          <w:rFonts w:hint="cs"/>
          <w:rtl/>
          <w:lang w:bidi="ur-PK"/>
        </w:rPr>
        <w:t xml:space="preserve"> آن آزاد کرد، و مسلمانی نیست اگر مسلمان دیگر را لباس بپوشاند، مگر این‌ک</w:t>
      </w:r>
      <w:r w:rsidR="007E5409">
        <w:rPr>
          <w:rFonts w:hint="cs"/>
          <w:rtl/>
          <w:lang w:bidi="ur-PK"/>
        </w:rPr>
        <w:t>ه</w:t>
      </w:r>
      <w:r w:rsidR="00CB623B">
        <w:rPr>
          <w:rFonts w:hint="cs"/>
          <w:rtl/>
          <w:lang w:bidi="ur-PK"/>
        </w:rPr>
        <w:t xml:space="preserve"> در حفظ خداوند متعال باشد</w:t>
      </w:r>
      <w:r w:rsidR="00D920F1">
        <w:rPr>
          <w:rFonts w:hint="cs"/>
          <w:rtl/>
          <w:lang w:bidi="ur-PK"/>
        </w:rPr>
        <w:t>.</w:t>
      </w:r>
      <w:r w:rsidR="00CB623B">
        <w:rPr>
          <w:rFonts w:hint="cs"/>
          <w:rtl/>
          <w:lang w:bidi="ur-PK"/>
        </w:rPr>
        <w:t xml:space="preserve"> مادامی ک</w:t>
      </w:r>
      <w:r w:rsidR="007E5409">
        <w:rPr>
          <w:rFonts w:hint="cs"/>
          <w:rtl/>
          <w:lang w:bidi="ur-PK"/>
        </w:rPr>
        <w:t>ه</w:t>
      </w:r>
      <w:r w:rsidR="00CB623B">
        <w:rPr>
          <w:rFonts w:hint="cs"/>
          <w:rtl/>
          <w:lang w:bidi="ur-PK"/>
        </w:rPr>
        <w:t xml:space="preserve"> برگردنش از او نام</w:t>
      </w:r>
      <w:r w:rsidR="007E5409">
        <w:rPr>
          <w:rFonts w:hint="cs"/>
          <w:rtl/>
          <w:lang w:bidi="ur-PK"/>
        </w:rPr>
        <w:t>ه</w:t>
      </w:r>
      <w:r w:rsidR="00CB623B">
        <w:rPr>
          <w:rFonts w:hint="cs"/>
          <w:rtl/>
          <w:lang w:bidi="ur-PK"/>
        </w:rPr>
        <w:t>‌ای خرد و پار</w:t>
      </w:r>
      <w:r w:rsidR="007E5409">
        <w:rPr>
          <w:rFonts w:hint="cs"/>
          <w:rtl/>
          <w:lang w:bidi="ur-PK"/>
        </w:rPr>
        <w:t>ه</w:t>
      </w:r>
      <w:r w:rsidR="00CB623B">
        <w:rPr>
          <w:rFonts w:hint="cs"/>
          <w:rtl/>
          <w:lang w:bidi="ur-PK"/>
        </w:rPr>
        <w:t xml:space="preserve"> در جام</w:t>
      </w:r>
      <w:r w:rsidR="007E5409">
        <w:rPr>
          <w:rFonts w:hint="cs"/>
          <w:rtl/>
          <w:lang w:bidi="ur-PK"/>
        </w:rPr>
        <w:t>ه</w:t>
      </w:r>
      <w:r w:rsidR="00CB623B">
        <w:rPr>
          <w:rFonts w:hint="cs"/>
          <w:rtl/>
          <w:lang w:bidi="ur-PK"/>
        </w:rPr>
        <w:t>‌اش باشد</w:t>
      </w:r>
      <w:r w:rsidR="00D920F1">
        <w:rPr>
          <w:rFonts w:hint="cs"/>
          <w:rtl/>
          <w:lang w:bidi="ur-PK"/>
        </w:rPr>
        <w:t>.</w:t>
      </w:r>
    </w:p>
    <w:p w:rsidR="00274A43" w:rsidRDefault="00CB623B" w:rsidP="00DA60D6">
      <w:pPr>
        <w:pStyle w:val="a8"/>
        <w:rPr>
          <w:rtl/>
          <w:lang w:bidi="ur-PK"/>
        </w:rPr>
      </w:pPr>
      <w:r>
        <w:rPr>
          <w:rFonts w:hint="cs"/>
          <w:rtl/>
          <w:lang w:bidi="ur-PK"/>
        </w:rPr>
        <w:t>و آن روز یکی از روزھای ستایش آمیز بود ک</w:t>
      </w:r>
      <w:r w:rsidR="007E5409">
        <w:rPr>
          <w:rFonts w:hint="cs"/>
          <w:rtl/>
          <w:lang w:bidi="ur-PK"/>
        </w:rPr>
        <w:t>ه</w:t>
      </w:r>
      <w:r>
        <w:rPr>
          <w:rFonts w:hint="cs"/>
          <w:rtl/>
          <w:lang w:bidi="ur-PK"/>
        </w:rPr>
        <w:t xml:space="preserve"> در آن کارھای خیر پیامبر و مواسات ایشان نسبت ب</w:t>
      </w:r>
      <w:r w:rsidR="007E5409">
        <w:rPr>
          <w:rFonts w:hint="cs"/>
          <w:rtl/>
          <w:lang w:bidi="ur-PK"/>
        </w:rPr>
        <w:t>ه</w:t>
      </w:r>
      <w:r>
        <w:rPr>
          <w:rFonts w:hint="cs"/>
          <w:rtl/>
          <w:lang w:bidi="ur-PK"/>
        </w:rPr>
        <w:t xml:space="preserve"> دردمندان ب</w:t>
      </w:r>
      <w:r w:rsidR="007E5409">
        <w:rPr>
          <w:rFonts w:hint="cs"/>
          <w:rtl/>
          <w:lang w:bidi="ur-PK"/>
        </w:rPr>
        <w:t>ه</w:t>
      </w:r>
      <w:r>
        <w:rPr>
          <w:rFonts w:hint="cs"/>
          <w:rtl/>
          <w:lang w:bidi="ur-PK"/>
        </w:rPr>
        <w:t xml:space="preserve"> شکل دنبال</w:t>
      </w:r>
      <w:r w:rsidR="007E5409">
        <w:rPr>
          <w:rFonts w:hint="cs"/>
          <w:rtl/>
          <w:lang w:bidi="ur-PK"/>
        </w:rPr>
        <w:t>ه</w:t>
      </w:r>
      <w:r w:rsidR="00EF4D87">
        <w:rPr>
          <w:rFonts w:hint="eastAsia"/>
          <w:rtl/>
          <w:lang w:bidi="ur-PK"/>
        </w:rPr>
        <w:t>‌</w:t>
      </w:r>
      <w:r>
        <w:rPr>
          <w:rFonts w:hint="cs"/>
          <w:rtl/>
          <w:lang w:bidi="ur-PK"/>
        </w:rPr>
        <w:t>دار و متوالی انجام گرفت و در واقع ھم</w:t>
      </w:r>
      <w:r w:rsidR="00D920F1">
        <w:rPr>
          <w:rFonts w:hint="cs"/>
          <w:rtl/>
          <w:lang w:bidi="ur-PK"/>
        </w:rPr>
        <w:t>ۀ</w:t>
      </w:r>
      <w:r w:rsidR="0051469B">
        <w:rPr>
          <w:rFonts w:hint="cs"/>
          <w:rtl/>
          <w:lang w:bidi="ur-PK"/>
        </w:rPr>
        <w:t xml:space="preserve"> </w:t>
      </w:r>
      <w:r w:rsidR="0051469B" w:rsidRPr="00426931">
        <w:rPr>
          <w:rFonts w:hint="cs"/>
          <w:rtl/>
        </w:rPr>
        <w:t>رو</w:t>
      </w:r>
      <w:r w:rsidRPr="00426931">
        <w:rPr>
          <w:rFonts w:hint="cs"/>
          <w:rtl/>
        </w:rPr>
        <w:t>ز</w:t>
      </w:r>
      <w:r>
        <w:rPr>
          <w:rFonts w:hint="cs"/>
          <w:rtl/>
          <w:lang w:bidi="ur-PK"/>
        </w:rPr>
        <w:t xml:space="preserve">ھای زندگی پیامبر اسلام </w:t>
      </w:r>
      <w:r>
        <w:rPr>
          <w:rFonts w:cs="CTraditional Arabic" w:hint="cs"/>
          <w:rtl/>
          <w:lang w:bidi="ur-PK"/>
        </w:rPr>
        <w:t>ص</w:t>
      </w:r>
      <w:r>
        <w:rPr>
          <w:rFonts w:hint="cs"/>
          <w:rtl/>
          <w:lang w:bidi="ur-PK"/>
        </w:rPr>
        <w:t xml:space="preserve"> </w:t>
      </w:r>
      <w:r w:rsidR="00274A43">
        <w:rPr>
          <w:rFonts w:hint="cs"/>
          <w:rtl/>
          <w:lang w:bidi="ur-PK"/>
        </w:rPr>
        <w:t>برکت و شفاعت و ھدایت و رحمت است</w:t>
      </w:r>
      <w:r w:rsidR="00D920F1">
        <w:rPr>
          <w:rFonts w:hint="cs"/>
          <w:rtl/>
          <w:lang w:bidi="ur-PK"/>
        </w:rPr>
        <w:t>.</w:t>
      </w:r>
      <w:r w:rsidR="00274A43">
        <w:rPr>
          <w:rFonts w:hint="cs"/>
          <w:rtl/>
          <w:lang w:bidi="ur-PK"/>
        </w:rPr>
        <w:t xml:space="preserve"> خداوند متعال فرمود</w:t>
      </w:r>
      <w:r w:rsidR="007E5409">
        <w:rPr>
          <w:rFonts w:hint="cs"/>
          <w:rtl/>
          <w:lang w:bidi="ur-PK"/>
        </w:rPr>
        <w:t>ه</w:t>
      </w:r>
      <w:r w:rsidR="00274A43">
        <w:rPr>
          <w:rFonts w:hint="cs"/>
          <w:rtl/>
          <w:lang w:bidi="ur-PK"/>
        </w:rPr>
        <w:t xml:space="preserve"> است:</w:t>
      </w:r>
    </w:p>
    <w:p w:rsidR="00274A43" w:rsidRDefault="000A2B22" w:rsidP="000A2B22">
      <w:pPr>
        <w:pStyle w:val="af1"/>
        <w:rPr>
          <w:rtl/>
          <w:lang w:bidi="ur-PK"/>
        </w:rPr>
      </w:pPr>
      <w:r>
        <w:rPr>
          <w:rStyle w:val="Char8"/>
          <w:rFonts w:cs="CTraditional Arabic" w:hint="cs"/>
          <w:rtl/>
        </w:rPr>
        <w:t>+</w:t>
      </w:r>
      <w:r w:rsidR="00706C6D" w:rsidRPr="00426931">
        <w:rPr>
          <w:rtl/>
        </w:rPr>
        <w:t>لَقَدۡ جَآءَكُمۡ رَسُول</w:t>
      </w:r>
      <w:r w:rsidR="00706C6D" w:rsidRPr="00426931">
        <w:rPr>
          <w:rFonts w:hint="cs"/>
          <w:rtl/>
        </w:rPr>
        <w:t>ٞ</w:t>
      </w:r>
      <w:r w:rsidR="00706C6D" w:rsidRPr="00426931">
        <w:rPr>
          <w:rtl/>
        </w:rPr>
        <w:t xml:space="preserve"> </w:t>
      </w:r>
      <w:r w:rsidR="00706C6D" w:rsidRPr="00426931">
        <w:rPr>
          <w:rFonts w:hint="cs"/>
          <w:rtl/>
        </w:rPr>
        <w:t>مِّنۡ</w:t>
      </w:r>
      <w:r w:rsidR="00706C6D" w:rsidRPr="00426931">
        <w:rPr>
          <w:rtl/>
        </w:rPr>
        <w:t xml:space="preserve"> </w:t>
      </w:r>
      <w:r w:rsidR="00706C6D" w:rsidRPr="00426931">
        <w:rPr>
          <w:rFonts w:hint="cs"/>
          <w:rtl/>
        </w:rPr>
        <w:t>أَنفُسِكُمۡ</w:t>
      </w:r>
      <w:r w:rsidR="00706C6D" w:rsidRPr="00426931">
        <w:rPr>
          <w:rtl/>
        </w:rPr>
        <w:t xml:space="preserve"> </w:t>
      </w:r>
      <w:r w:rsidR="00706C6D" w:rsidRPr="00426931">
        <w:rPr>
          <w:rFonts w:hint="cs"/>
          <w:rtl/>
        </w:rPr>
        <w:t>عَزِيزٌ</w:t>
      </w:r>
      <w:r w:rsidR="00706C6D" w:rsidRPr="00426931">
        <w:rPr>
          <w:rtl/>
        </w:rPr>
        <w:t xml:space="preserve"> </w:t>
      </w:r>
      <w:r w:rsidR="00706C6D" w:rsidRPr="00426931">
        <w:rPr>
          <w:rFonts w:hint="cs"/>
          <w:rtl/>
        </w:rPr>
        <w:t>عَلَيۡهِ</w:t>
      </w:r>
      <w:r w:rsidR="00706C6D" w:rsidRPr="00426931">
        <w:rPr>
          <w:rtl/>
        </w:rPr>
        <w:t xml:space="preserve"> </w:t>
      </w:r>
      <w:r w:rsidR="00706C6D" w:rsidRPr="00426931">
        <w:rPr>
          <w:rFonts w:hint="cs"/>
          <w:rtl/>
        </w:rPr>
        <w:t>مَا</w:t>
      </w:r>
      <w:r w:rsidR="00706C6D" w:rsidRPr="00426931">
        <w:rPr>
          <w:rtl/>
        </w:rPr>
        <w:t xml:space="preserve"> </w:t>
      </w:r>
      <w:r w:rsidR="00706C6D" w:rsidRPr="00426931">
        <w:rPr>
          <w:rFonts w:hint="cs"/>
          <w:rtl/>
        </w:rPr>
        <w:t>عَنِتُّمۡ</w:t>
      </w:r>
      <w:r w:rsidR="00706C6D" w:rsidRPr="00426931">
        <w:rPr>
          <w:rtl/>
        </w:rPr>
        <w:t xml:space="preserve"> </w:t>
      </w:r>
      <w:r w:rsidR="00706C6D" w:rsidRPr="00426931">
        <w:rPr>
          <w:rFonts w:hint="cs"/>
          <w:rtl/>
        </w:rPr>
        <w:t>حَرِيصٌ</w:t>
      </w:r>
      <w:r w:rsidR="00706C6D" w:rsidRPr="00426931">
        <w:rPr>
          <w:rtl/>
        </w:rPr>
        <w:t xml:space="preserve"> </w:t>
      </w:r>
      <w:r w:rsidR="00706C6D" w:rsidRPr="00426931">
        <w:rPr>
          <w:rFonts w:hint="cs"/>
          <w:rtl/>
        </w:rPr>
        <w:t>عَلَيۡكُم</w:t>
      </w:r>
      <w:r w:rsidR="00706C6D" w:rsidRPr="00426931">
        <w:rPr>
          <w:rtl/>
        </w:rPr>
        <w:t xml:space="preserve"> </w:t>
      </w:r>
      <w:r w:rsidR="00706C6D" w:rsidRPr="00426931">
        <w:rPr>
          <w:rFonts w:hint="cs"/>
          <w:rtl/>
        </w:rPr>
        <w:t>بِٱ</w:t>
      </w:r>
      <w:r w:rsidR="00706C6D" w:rsidRPr="00426931">
        <w:rPr>
          <w:rFonts w:hint="eastAsia"/>
          <w:rtl/>
        </w:rPr>
        <w:t>لۡمُؤۡمِنِينَ</w:t>
      </w:r>
      <w:r w:rsidR="00706C6D" w:rsidRPr="00426931">
        <w:rPr>
          <w:rtl/>
        </w:rPr>
        <w:t xml:space="preserve"> رَءُوفٞ رَّحِيمٞ١٢٨</w:t>
      </w:r>
      <w:r>
        <w:rPr>
          <w:rStyle w:val="Char8"/>
          <w:rFonts w:cs="CTraditional Arabic" w:hint="cs"/>
          <w:rtl/>
        </w:rPr>
        <w:t>_</w:t>
      </w:r>
      <w:r w:rsidR="00706C6D">
        <w:rPr>
          <w:rFonts w:ascii="Times New Roman" w:cs="Arial"/>
          <w:szCs w:val="24"/>
          <w:rtl/>
          <w:lang w:bidi="ur-PK"/>
        </w:rPr>
        <w:t xml:space="preserve"> </w:t>
      </w:r>
      <w:r w:rsidR="00706C6D" w:rsidRPr="00706C6D">
        <w:rPr>
          <w:rStyle w:val="Char6"/>
          <w:rtl/>
        </w:rPr>
        <w:t>[التوبة: 128]</w:t>
      </w:r>
      <w:r w:rsidR="00426931">
        <w:rPr>
          <w:rStyle w:val="Char6"/>
          <w:rFonts w:hint="cs"/>
          <w:rtl/>
        </w:rPr>
        <w:t>.</w:t>
      </w:r>
    </w:p>
    <w:p w:rsidR="00706C6D" w:rsidRDefault="00274A43" w:rsidP="00EF4D87">
      <w:pPr>
        <w:pStyle w:val="ab"/>
        <w:rPr>
          <w:rtl/>
          <w:lang w:bidi="ur-PK"/>
        </w:rPr>
      </w:pPr>
      <w:r w:rsidRPr="008421EC">
        <w:rPr>
          <w:rStyle w:val="Char8"/>
          <w:rtl/>
        </w:rPr>
        <w:t>«</w:t>
      </w:r>
      <w:r w:rsidRPr="00EF4D87">
        <w:rPr>
          <w:rFonts w:hint="cs"/>
          <w:rtl/>
        </w:rPr>
        <w:t xml:space="preserve">ھمانا پیامبری از خودتان </w:t>
      </w:r>
      <w:r w:rsidR="00E6509E" w:rsidRPr="00EF4D87">
        <w:rPr>
          <w:rFonts w:hint="cs"/>
          <w:rtl/>
        </w:rPr>
        <w:t>به‌سوی</w:t>
      </w:r>
      <w:r w:rsidRPr="00EF4D87">
        <w:rPr>
          <w:rFonts w:hint="cs"/>
          <w:rtl/>
        </w:rPr>
        <w:t>تان فرستاد</w:t>
      </w:r>
      <w:r w:rsidR="007E5409" w:rsidRPr="00EF4D87">
        <w:rPr>
          <w:rFonts w:hint="cs"/>
          <w:rtl/>
        </w:rPr>
        <w:t>ه</w:t>
      </w:r>
      <w:r w:rsidRPr="00EF4D87">
        <w:rPr>
          <w:rFonts w:hint="cs"/>
          <w:rtl/>
        </w:rPr>
        <w:t xml:space="preserve"> شد</w:t>
      </w:r>
      <w:r w:rsidR="007E5409" w:rsidRPr="00EF4D87">
        <w:rPr>
          <w:rFonts w:hint="cs"/>
          <w:rtl/>
        </w:rPr>
        <w:t>ه</w:t>
      </w:r>
      <w:r w:rsidRPr="00EF4D87">
        <w:rPr>
          <w:rFonts w:hint="cs"/>
          <w:rtl/>
        </w:rPr>
        <w:t xml:space="preserve"> است ک</w:t>
      </w:r>
      <w:r w:rsidR="007E5409" w:rsidRPr="00EF4D87">
        <w:rPr>
          <w:rFonts w:hint="cs"/>
          <w:rtl/>
        </w:rPr>
        <w:t>ه</w:t>
      </w:r>
      <w:r w:rsidRPr="00EF4D87">
        <w:rPr>
          <w:rFonts w:hint="cs"/>
          <w:rtl/>
        </w:rPr>
        <w:t xml:space="preserve"> ھر مقدار ھم ک</w:t>
      </w:r>
      <w:r w:rsidR="007E5409" w:rsidRPr="00EF4D87">
        <w:rPr>
          <w:rFonts w:hint="cs"/>
          <w:rtl/>
        </w:rPr>
        <w:t>ه</w:t>
      </w:r>
      <w:r w:rsidRPr="00EF4D87">
        <w:rPr>
          <w:rFonts w:hint="cs"/>
          <w:rtl/>
        </w:rPr>
        <w:t xml:space="preserve"> سرسختی کنید، شما نزد ایشان عزیزید</w:t>
      </w:r>
      <w:r w:rsidR="00D920F1" w:rsidRPr="00EF4D87">
        <w:rPr>
          <w:rFonts w:hint="cs"/>
          <w:rtl/>
        </w:rPr>
        <w:t>.</w:t>
      </w:r>
      <w:r w:rsidRPr="00EF4D87">
        <w:rPr>
          <w:rFonts w:hint="cs"/>
          <w:rtl/>
        </w:rPr>
        <w:t xml:space="preserve"> و ایشان مراقب شماست و با مؤمنان رؤوف و مھربان است</w:t>
      </w:r>
      <w:r w:rsidRPr="008421EC">
        <w:rPr>
          <w:rStyle w:val="Char8"/>
          <w:rtl/>
        </w:rPr>
        <w:t>»</w:t>
      </w:r>
      <w:r w:rsidR="00D920F1">
        <w:rPr>
          <w:rFonts w:hint="cs"/>
          <w:rtl/>
          <w:lang w:bidi="ur-PK"/>
        </w:rPr>
        <w:t>.</w:t>
      </w:r>
    </w:p>
    <w:p w:rsidR="00AA6CCF" w:rsidRDefault="00AA6CCF" w:rsidP="007F6634">
      <w:pPr>
        <w:pStyle w:val="a2"/>
        <w:rPr>
          <w:rtl/>
        </w:rPr>
      </w:pPr>
      <w:bookmarkStart w:id="14" w:name="_Toc437893403"/>
      <w:r>
        <w:rPr>
          <w:rFonts w:hint="cs"/>
          <w:rtl/>
        </w:rPr>
        <w:t>دعای پایانی خطبه:</w:t>
      </w:r>
      <w:bookmarkEnd w:id="14"/>
    </w:p>
    <w:p w:rsidR="00AA6CCF" w:rsidRDefault="006F1CA3" w:rsidP="007155F9">
      <w:pPr>
        <w:pStyle w:val="a8"/>
        <w:rPr>
          <w:rtl/>
        </w:rPr>
      </w:pPr>
      <w:r>
        <w:rPr>
          <w:rFonts w:ascii="Traditional Arabic" w:hAnsi="Traditional Arabic" w:cs="Traditional Arabic"/>
          <w:rtl/>
          <w:lang w:bidi="ar-SA"/>
        </w:rPr>
        <w:t>«</w:t>
      </w:r>
      <w:r w:rsidR="00FE671C" w:rsidRPr="00027400">
        <w:rPr>
          <w:rStyle w:val="Char1"/>
          <w:rFonts w:hint="cs"/>
          <w:rtl/>
        </w:rPr>
        <w:t>الل</w:t>
      </w:r>
      <w:r w:rsidR="00D920F1" w:rsidRPr="00027400">
        <w:rPr>
          <w:rStyle w:val="Char1"/>
          <w:rFonts w:hint="cs"/>
          <w:rtl/>
        </w:rPr>
        <w:t>َّ</w:t>
      </w:r>
      <w:r w:rsidR="00FE671C" w:rsidRPr="00027400">
        <w:rPr>
          <w:rStyle w:val="Char1"/>
          <w:rFonts w:hint="cs"/>
          <w:rtl/>
        </w:rPr>
        <w:t>ه</w:t>
      </w:r>
      <w:r w:rsidR="00D920F1" w:rsidRPr="00027400">
        <w:rPr>
          <w:rStyle w:val="Char1"/>
          <w:rFonts w:hint="cs"/>
          <w:rtl/>
        </w:rPr>
        <w:t>ُ</w:t>
      </w:r>
      <w:r w:rsidR="00FE671C" w:rsidRPr="00027400">
        <w:rPr>
          <w:rStyle w:val="Char1"/>
          <w:rFonts w:hint="cs"/>
          <w:rtl/>
        </w:rPr>
        <w:t>م</w:t>
      </w:r>
      <w:r w:rsidR="00D920F1" w:rsidRPr="00027400">
        <w:rPr>
          <w:rStyle w:val="Char1"/>
          <w:rFonts w:hint="cs"/>
          <w:rtl/>
        </w:rPr>
        <w:t>َ</w:t>
      </w:r>
      <w:r w:rsidR="00FE671C" w:rsidRPr="00027400">
        <w:rPr>
          <w:rStyle w:val="Char1"/>
          <w:rFonts w:hint="cs"/>
          <w:rtl/>
        </w:rPr>
        <w:t xml:space="preserve"> أ</w:t>
      </w:r>
      <w:r w:rsidR="00D920F1" w:rsidRPr="00027400">
        <w:rPr>
          <w:rStyle w:val="Char1"/>
          <w:rFonts w:hint="cs"/>
          <w:rtl/>
        </w:rPr>
        <w:t>َ</w:t>
      </w:r>
      <w:r w:rsidR="00FE671C" w:rsidRPr="00027400">
        <w:rPr>
          <w:rStyle w:val="Char1"/>
          <w:rFonts w:hint="cs"/>
          <w:rtl/>
        </w:rPr>
        <w:t>ي</w:t>
      </w:r>
      <w:r w:rsidR="00D920F1" w:rsidRPr="00027400">
        <w:rPr>
          <w:rStyle w:val="Char1"/>
          <w:rFonts w:hint="cs"/>
          <w:rtl/>
        </w:rPr>
        <w:t>َّ</w:t>
      </w:r>
      <w:r w:rsidR="00FE671C" w:rsidRPr="00027400">
        <w:rPr>
          <w:rStyle w:val="Char1"/>
          <w:rFonts w:hint="cs"/>
          <w:rtl/>
        </w:rPr>
        <w:t>د</w:t>
      </w:r>
      <w:r w:rsidR="00D920F1" w:rsidRPr="00027400">
        <w:rPr>
          <w:rStyle w:val="Char1"/>
          <w:rFonts w:hint="cs"/>
          <w:rtl/>
        </w:rPr>
        <w:t>ْ</w:t>
      </w:r>
      <w:r w:rsidR="00FE671C" w:rsidRPr="00027400">
        <w:rPr>
          <w:rStyle w:val="Char1"/>
          <w:rFonts w:hint="cs"/>
          <w:rtl/>
        </w:rPr>
        <w:t>نا ب</w:t>
      </w:r>
      <w:r w:rsidR="00D920F1" w:rsidRPr="00027400">
        <w:rPr>
          <w:rStyle w:val="Char1"/>
          <w:rFonts w:hint="cs"/>
          <w:rtl/>
        </w:rPr>
        <w:t>ِ</w:t>
      </w:r>
      <w:r w:rsidR="00FE671C" w:rsidRPr="00027400">
        <w:rPr>
          <w:rStyle w:val="Char1"/>
          <w:rFonts w:hint="cs"/>
          <w:rtl/>
        </w:rPr>
        <w:t>ج</w:t>
      </w:r>
      <w:r w:rsidR="00D920F1" w:rsidRPr="00027400">
        <w:rPr>
          <w:rStyle w:val="Char1"/>
          <w:rFonts w:hint="cs"/>
          <w:rtl/>
        </w:rPr>
        <w:t>ُ</w:t>
      </w:r>
      <w:r w:rsidR="00FE671C" w:rsidRPr="00027400">
        <w:rPr>
          <w:rStyle w:val="Char1"/>
          <w:rFonts w:hint="cs"/>
          <w:rtl/>
        </w:rPr>
        <w:t>ن</w:t>
      </w:r>
      <w:r w:rsidR="00D920F1" w:rsidRPr="00027400">
        <w:rPr>
          <w:rStyle w:val="Char1"/>
          <w:rFonts w:hint="cs"/>
          <w:rtl/>
        </w:rPr>
        <w:t>ْ</w:t>
      </w:r>
      <w:r w:rsidR="00FE671C" w:rsidRPr="00027400">
        <w:rPr>
          <w:rStyle w:val="Char1"/>
          <w:rFonts w:hint="cs"/>
          <w:rtl/>
        </w:rPr>
        <w:t>د</w:t>
      </w:r>
      <w:r w:rsidR="00D920F1" w:rsidRPr="00027400">
        <w:rPr>
          <w:rStyle w:val="Char1"/>
          <w:rFonts w:hint="cs"/>
          <w:rtl/>
        </w:rPr>
        <w:t>ِ</w:t>
      </w:r>
      <w:r w:rsidR="00FE671C" w:rsidRPr="00027400">
        <w:rPr>
          <w:rStyle w:val="Char1"/>
          <w:rFonts w:hint="cs"/>
          <w:rtl/>
        </w:rPr>
        <w:t>ك</w:t>
      </w:r>
      <w:r w:rsidR="00D920F1" w:rsidRPr="00027400">
        <w:rPr>
          <w:rStyle w:val="Char1"/>
          <w:rFonts w:hint="cs"/>
          <w:rtl/>
        </w:rPr>
        <w:t>َ</w:t>
      </w:r>
      <w:r w:rsidR="00FE671C" w:rsidRPr="00027400">
        <w:rPr>
          <w:rStyle w:val="Char1"/>
          <w:rFonts w:hint="cs"/>
          <w:rtl/>
        </w:rPr>
        <w:t xml:space="preserve"> الغ</w:t>
      </w:r>
      <w:r w:rsidR="00D920F1" w:rsidRPr="00027400">
        <w:rPr>
          <w:rStyle w:val="Char1"/>
          <w:rFonts w:hint="cs"/>
          <w:rtl/>
        </w:rPr>
        <w:t>َ</w:t>
      </w:r>
      <w:r w:rsidR="00FE671C" w:rsidRPr="00027400">
        <w:rPr>
          <w:rStyle w:val="Char1"/>
          <w:rFonts w:hint="cs"/>
          <w:rtl/>
        </w:rPr>
        <w:t>ال</w:t>
      </w:r>
      <w:r w:rsidR="00D920F1" w:rsidRPr="00027400">
        <w:rPr>
          <w:rStyle w:val="Char1"/>
          <w:rFonts w:hint="cs"/>
          <w:rtl/>
        </w:rPr>
        <w:t>ِ</w:t>
      </w:r>
      <w:r w:rsidR="00FE671C" w:rsidRPr="00027400">
        <w:rPr>
          <w:rStyle w:val="Char1"/>
          <w:rFonts w:hint="cs"/>
          <w:rtl/>
        </w:rPr>
        <w:t>ب و</w:t>
      </w:r>
      <w:r w:rsidR="00087D68" w:rsidRPr="00027400">
        <w:rPr>
          <w:rStyle w:val="Char1"/>
          <w:rFonts w:hint="cs"/>
          <w:rtl/>
        </w:rPr>
        <w:t>َ</w:t>
      </w:r>
      <w:r w:rsidR="00FE671C" w:rsidRPr="00027400">
        <w:rPr>
          <w:rStyle w:val="Char1"/>
          <w:rFonts w:hint="cs"/>
          <w:rtl/>
        </w:rPr>
        <w:t>ا</w:t>
      </w:r>
      <w:r w:rsidR="00087D68" w:rsidRPr="00027400">
        <w:rPr>
          <w:rStyle w:val="Char1"/>
          <w:rFonts w:hint="cs"/>
          <w:rtl/>
        </w:rPr>
        <w:t>ِ</w:t>
      </w:r>
      <w:r w:rsidR="00FE671C" w:rsidRPr="00027400">
        <w:rPr>
          <w:rStyle w:val="Char1"/>
          <w:rFonts w:hint="cs"/>
          <w:rtl/>
        </w:rPr>
        <w:t>ر</w:t>
      </w:r>
      <w:r w:rsidR="00087D68" w:rsidRPr="00027400">
        <w:rPr>
          <w:rStyle w:val="Char1"/>
          <w:rFonts w:hint="cs"/>
          <w:rtl/>
        </w:rPr>
        <w:t>ْ</w:t>
      </w:r>
      <w:r w:rsidR="00FE671C" w:rsidRPr="00027400">
        <w:rPr>
          <w:rStyle w:val="Char1"/>
          <w:rFonts w:hint="cs"/>
          <w:rtl/>
        </w:rPr>
        <w:t>م</w:t>
      </w:r>
      <w:r w:rsidR="00087D68" w:rsidRPr="00027400">
        <w:rPr>
          <w:rStyle w:val="Char1"/>
          <w:rFonts w:hint="cs"/>
          <w:rtl/>
        </w:rPr>
        <w:t>ِ</w:t>
      </w:r>
      <w:r w:rsidR="00FE671C" w:rsidRPr="00027400">
        <w:rPr>
          <w:rStyle w:val="Char1"/>
          <w:rFonts w:hint="cs"/>
          <w:rtl/>
        </w:rPr>
        <w:t xml:space="preserve"> أ</w:t>
      </w:r>
      <w:r w:rsidR="00087D68" w:rsidRPr="00027400">
        <w:rPr>
          <w:rStyle w:val="Char1"/>
          <w:rFonts w:hint="cs"/>
          <w:rtl/>
        </w:rPr>
        <w:t>َ</w:t>
      </w:r>
      <w:r w:rsidR="00FE671C" w:rsidRPr="00027400">
        <w:rPr>
          <w:rStyle w:val="Char1"/>
          <w:rFonts w:hint="cs"/>
          <w:rtl/>
        </w:rPr>
        <w:t>عد</w:t>
      </w:r>
      <w:r w:rsidR="00F46FF0" w:rsidRPr="00027400">
        <w:rPr>
          <w:rStyle w:val="Char1"/>
          <w:rFonts w:hint="cs"/>
          <w:rtl/>
        </w:rPr>
        <w:t>أ</w:t>
      </w:r>
      <w:r w:rsidR="00FE671C" w:rsidRPr="00027400">
        <w:rPr>
          <w:rStyle w:val="Char1"/>
          <w:rFonts w:hint="cs"/>
          <w:rtl/>
        </w:rPr>
        <w:t>نا ب</w:t>
      </w:r>
      <w:r w:rsidR="00087D68" w:rsidRPr="00027400">
        <w:rPr>
          <w:rStyle w:val="Char1"/>
          <w:rFonts w:hint="cs"/>
          <w:rtl/>
        </w:rPr>
        <w:t>ِ</w:t>
      </w:r>
      <w:r w:rsidR="00FE671C" w:rsidRPr="00027400">
        <w:rPr>
          <w:rStyle w:val="Char1"/>
          <w:rFonts w:hint="cs"/>
          <w:rtl/>
        </w:rPr>
        <w:t>س</w:t>
      </w:r>
      <w:r w:rsidR="00087D68" w:rsidRPr="00027400">
        <w:rPr>
          <w:rStyle w:val="Char1"/>
          <w:rFonts w:hint="cs"/>
          <w:rtl/>
        </w:rPr>
        <w:t>َ</w:t>
      </w:r>
      <w:r w:rsidR="00FE671C" w:rsidRPr="00027400">
        <w:rPr>
          <w:rStyle w:val="Char1"/>
          <w:rFonts w:hint="cs"/>
          <w:rtl/>
        </w:rPr>
        <w:t>ه</w:t>
      </w:r>
      <w:r w:rsidR="00087D68" w:rsidRPr="00027400">
        <w:rPr>
          <w:rStyle w:val="Char1"/>
          <w:rFonts w:hint="cs"/>
          <w:rtl/>
        </w:rPr>
        <w:t>ْ</w:t>
      </w:r>
      <w:r w:rsidR="00FE671C" w:rsidRPr="00027400">
        <w:rPr>
          <w:rStyle w:val="Char1"/>
          <w:rFonts w:hint="cs"/>
          <w:rtl/>
        </w:rPr>
        <w:t>م</w:t>
      </w:r>
      <w:r w:rsidR="00087D68" w:rsidRPr="00027400">
        <w:rPr>
          <w:rStyle w:val="Char1"/>
          <w:rFonts w:hint="cs"/>
          <w:rtl/>
        </w:rPr>
        <w:t>ِ</w:t>
      </w:r>
      <w:r w:rsidR="00FE671C" w:rsidRPr="00027400">
        <w:rPr>
          <w:rStyle w:val="Char1"/>
          <w:rFonts w:hint="cs"/>
          <w:rtl/>
        </w:rPr>
        <w:t>ك</w:t>
      </w:r>
      <w:r w:rsidR="00087D68" w:rsidRPr="00027400">
        <w:rPr>
          <w:rStyle w:val="Char1"/>
          <w:rFonts w:hint="cs"/>
          <w:rtl/>
        </w:rPr>
        <w:t>َ</w:t>
      </w:r>
      <w:r w:rsidR="00FE671C" w:rsidRPr="00027400">
        <w:rPr>
          <w:rStyle w:val="Char1"/>
          <w:rFonts w:hint="cs"/>
          <w:rtl/>
        </w:rPr>
        <w:t xml:space="preserve"> الص</w:t>
      </w:r>
      <w:r w:rsidR="00087D68" w:rsidRPr="00027400">
        <w:rPr>
          <w:rStyle w:val="Char1"/>
          <w:rFonts w:hint="cs"/>
          <w:rtl/>
        </w:rPr>
        <w:t>َّ</w:t>
      </w:r>
      <w:r w:rsidR="00FE671C" w:rsidRPr="00027400">
        <w:rPr>
          <w:rStyle w:val="Char1"/>
          <w:rFonts w:hint="cs"/>
          <w:rtl/>
        </w:rPr>
        <w:t>ائ</w:t>
      </w:r>
      <w:r w:rsidR="00087D68" w:rsidRPr="00027400">
        <w:rPr>
          <w:rStyle w:val="Char1"/>
          <w:rFonts w:hint="cs"/>
          <w:rtl/>
        </w:rPr>
        <w:t>ِ</w:t>
      </w:r>
      <w:r w:rsidR="00FE671C" w:rsidRPr="00027400">
        <w:rPr>
          <w:rStyle w:val="Char1"/>
          <w:rFonts w:hint="cs"/>
          <w:rtl/>
        </w:rPr>
        <w:t>ب و</w:t>
      </w:r>
      <w:r w:rsidR="00087D68" w:rsidRPr="00027400">
        <w:rPr>
          <w:rStyle w:val="Char1"/>
          <w:rFonts w:hint="cs"/>
          <w:rtl/>
        </w:rPr>
        <w:t>َ</w:t>
      </w:r>
      <w:r w:rsidR="00FE671C" w:rsidRPr="00027400">
        <w:rPr>
          <w:rStyle w:val="Char1"/>
          <w:rFonts w:hint="cs"/>
          <w:rtl/>
        </w:rPr>
        <w:t>ف</w:t>
      </w:r>
      <w:r w:rsidR="00087D68" w:rsidRPr="00027400">
        <w:rPr>
          <w:rStyle w:val="Char1"/>
          <w:rFonts w:hint="cs"/>
          <w:rtl/>
        </w:rPr>
        <w:t>َ</w:t>
      </w:r>
      <w:r w:rsidR="00FE671C" w:rsidRPr="00027400">
        <w:rPr>
          <w:rStyle w:val="Char1"/>
          <w:rFonts w:hint="cs"/>
          <w:rtl/>
        </w:rPr>
        <w:t>ر</w:t>
      </w:r>
      <w:r w:rsidR="00087D68" w:rsidRPr="00027400">
        <w:rPr>
          <w:rStyle w:val="Char1"/>
          <w:rFonts w:hint="cs"/>
          <w:rtl/>
        </w:rPr>
        <w:t>َّ</w:t>
      </w:r>
      <w:r w:rsidR="00FE671C" w:rsidRPr="00027400">
        <w:rPr>
          <w:rStyle w:val="Char1"/>
          <w:rFonts w:hint="cs"/>
          <w:rtl/>
        </w:rPr>
        <w:t>ج ع</w:t>
      </w:r>
      <w:r w:rsidR="00087D68" w:rsidRPr="00027400">
        <w:rPr>
          <w:rStyle w:val="Char1"/>
          <w:rFonts w:hint="cs"/>
          <w:rtl/>
        </w:rPr>
        <w:t>َ</w:t>
      </w:r>
      <w:r w:rsidR="00FE671C" w:rsidRPr="00027400">
        <w:rPr>
          <w:rStyle w:val="Char1"/>
          <w:rFonts w:hint="cs"/>
          <w:rtl/>
        </w:rPr>
        <w:t>ن</w:t>
      </w:r>
      <w:r w:rsidR="00087D68" w:rsidRPr="00027400">
        <w:rPr>
          <w:rStyle w:val="Char1"/>
          <w:rFonts w:hint="cs"/>
          <w:rtl/>
        </w:rPr>
        <w:t>َّ</w:t>
      </w:r>
      <w:r w:rsidR="00FE671C" w:rsidRPr="00027400">
        <w:rPr>
          <w:rStyle w:val="Char1"/>
          <w:rFonts w:hint="cs"/>
          <w:rtl/>
        </w:rPr>
        <w:t>ا م</w:t>
      </w:r>
      <w:r w:rsidR="00087D68" w:rsidRPr="00027400">
        <w:rPr>
          <w:rStyle w:val="Char1"/>
          <w:rFonts w:hint="cs"/>
          <w:rtl/>
        </w:rPr>
        <w:t>َ</w:t>
      </w:r>
      <w:r w:rsidR="00FE671C" w:rsidRPr="00027400">
        <w:rPr>
          <w:rStyle w:val="Char1"/>
          <w:rFonts w:hint="cs"/>
          <w:rtl/>
        </w:rPr>
        <w:t>ا ن</w:t>
      </w:r>
      <w:r w:rsidR="00087D68" w:rsidRPr="00027400">
        <w:rPr>
          <w:rStyle w:val="Char1"/>
          <w:rFonts w:hint="cs"/>
          <w:rtl/>
        </w:rPr>
        <w:t>َ</w:t>
      </w:r>
      <w:r w:rsidR="00FE671C" w:rsidRPr="00027400">
        <w:rPr>
          <w:rStyle w:val="Char1"/>
          <w:rFonts w:hint="cs"/>
          <w:rtl/>
        </w:rPr>
        <w:t>ح</w:t>
      </w:r>
      <w:r w:rsidR="00087D68" w:rsidRPr="00027400">
        <w:rPr>
          <w:rStyle w:val="Char1"/>
          <w:rFonts w:hint="cs"/>
          <w:rtl/>
        </w:rPr>
        <w:t>ْ</w:t>
      </w:r>
      <w:r w:rsidR="00FE671C" w:rsidRPr="00027400">
        <w:rPr>
          <w:rStyle w:val="Char1"/>
          <w:rFonts w:hint="cs"/>
          <w:rtl/>
        </w:rPr>
        <w:t>ن</w:t>
      </w:r>
      <w:r w:rsidR="00087D68" w:rsidRPr="00027400">
        <w:rPr>
          <w:rStyle w:val="Char1"/>
          <w:rFonts w:hint="cs"/>
          <w:rtl/>
        </w:rPr>
        <w:t>ُ</w:t>
      </w:r>
      <w:r w:rsidR="00FE671C" w:rsidRPr="00027400">
        <w:rPr>
          <w:rStyle w:val="Char1"/>
          <w:rFonts w:hint="cs"/>
          <w:rtl/>
        </w:rPr>
        <w:t xml:space="preserve"> ف</w:t>
      </w:r>
      <w:r w:rsidR="00087D68" w:rsidRPr="00027400">
        <w:rPr>
          <w:rStyle w:val="Char1"/>
          <w:rFonts w:hint="cs"/>
          <w:rtl/>
        </w:rPr>
        <w:t>ِ</w:t>
      </w:r>
      <w:r w:rsidR="00FE671C" w:rsidRPr="00027400">
        <w:rPr>
          <w:rStyle w:val="Char1"/>
          <w:rFonts w:hint="cs"/>
          <w:rtl/>
        </w:rPr>
        <w:t>يه</w:t>
      </w:r>
      <w:r w:rsidR="00087D68" w:rsidRPr="00027400">
        <w:rPr>
          <w:rStyle w:val="Char1"/>
          <w:rFonts w:hint="cs"/>
          <w:rtl/>
        </w:rPr>
        <w:t>ِ</w:t>
      </w:r>
      <w:r w:rsidR="00FE671C" w:rsidRPr="00027400">
        <w:rPr>
          <w:rStyle w:val="Char1"/>
          <w:rFonts w:hint="cs"/>
          <w:rtl/>
        </w:rPr>
        <w:t>، و</w:t>
      </w:r>
      <w:r w:rsidR="00087D68" w:rsidRPr="00027400">
        <w:rPr>
          <w:rStyle w:val="Char1"/>
          <w:rFonts w:hint="cs"/>
          <w:rtl/>
        </w:rPr>
        <w:t>َ</w:t>
      </w:r>
      <w:r w:rsidR="00FE671C" w:rsidRPr="00027400">
        <w:rPr>
          <w:rStyle w:val="Char1"/>
          <w:rFonts w:hint="cs"/>
          <w:rtl/>
        </w:rPr>
        <w:t>اشم</w:t>
      </w:r>
      <w:r w:rsidR="00087D68" w:rsidRPr="00027400">
        <w:rPr>
          <w:rStyle w:val="Char1"/>
          <w:rFonts w:hint="cs"/>
          <w:rtl/>
        </w:rPr>
        <w:t>َ</w:t>
      </w:r>
      <w:r w:rsidR="00FE671C" w:rsidRPr="00027400">
        <w:rPr>
          <w:rStyle w:val="Char1"/>
          <w:rFonts w:hint="cs"/>
          <w:rtl/>
        </w:rPr>
        <w:t>لن</w:t>
      </w:r>
      <w:r w:rsidR="00087D68" w:rsidRPr="00027400">
        <w:rPr>
          <w:rStyle w:val="Char1"/>
          <w:rFonts w:hint="cs"/>
          <w:rtl/>
        </w:rPr>
        <w:t>َ</w:t>
      </w:r>
      <w:r w:rsidR="00FE671C" w:rsidRPr="00027400">
        <w:rPr>
          <w:rStyle w:val="Char1"/>
          <w:rFonts w:hint="cs"/>
          <w:rtl/>
        </w:rPr>
        <w:t>ا ب</w:t>
      </w:r>
      <w:r w:rsidR="00087D68" w:rsidRPr="00027400">
        <w:rPr>
          <w:rStyle w:val="Char1"/>
          <w:rFonts w:hint="cs"/>
          <w:rtl/>
        </w:rPr>
        <w:t>ِ</w:t>
      </w:r>
      <w:r w:rsidR="00FE671C" w:rsidRPr="00027400">
        <w:rPr>
          <w:rStyle w:val="Char1"/>
          <w:rFonts w:hint="cs"/>
          <w:rtl/>
        </w:rPr>
        <w:t>ر</w:t>
      </w:r>
      <w:r w:rsidR="00087D68" w:rsidRPr="00027400">
        <w:rPr>
          <w:rStyle w:val="Char1"/>
          <w:rFonts w:hint="cs"/>
          <w:rtl/>
        </w:rPr>
        <w:t>َ</w:t>
      </w:r>
      <w:r w:rsidR="00FE671C" w:rsidRPr="00027400">
        <w:rPr>
          <w:rStyle w:val="Char1"/>
          <w:rFonts w:hint="cs"/>
          <w:rtl/>
        </w:rPr>
        <w:t>حم</w:t>
      </w:r>
      <w:r w:rsidR="00087D68" w:rsidRPr="00027400">
        <w:rPr>
          <w:rStyle w:val="Char1"/>
          <w:rFonts w:hint="cs"/>
          <w:rtl/>
        </w:rPr>
        <w:t>َ</w:t>
      </w:r>
      <w:r w:rsidR="00FE671C" w:rsidRPr="00027400">
        <w:rPr>
          <w:rStyle w:val="Char1"/>
          <w:rFonts w:hint="cs"/>
          <w:rtl/>
        </w:rPr>
        <w:t>ت</w:t>
      </w:r>
      <w:r w:rsidR="00087D68" w:rsidRPr="00027400">
        <w:rPr>
          <w:rStyle w:val="Char1"/>
          <w:rFonts w:hint="cs"/>
          <w:rtl/>
        </w:rPr>
        <w:t>ِ</w:t>
      </w:r>
      <w:r w:rsidR="00FE671C" w:rsidRPr="00027400">
        <w:rPr>
          <w:rStyle w:val="Char1"/>
          <w:rFonts w:hint="cs"/>
          <w:rtl/>
        </w:rPr>
        <w:t>ك</w:t>
      </w:r>
      <w:r w:rsidR="00087D68" w:rsidRPr="00027400">
        <w:rPr>
          <w:rStyle w:val="Char1"/>
          <w:rFonts w:hint="cs"/>
          <w:rtl/>
        </w:rPr>
        <w:t>َ</w:t>
      </w:r>
      <w:r w:rsidR="00FE671C" w:rsidRPr="00027400">
        <w:rPr>
          <w:rStyle w:val="Char1"/>
          <w:rFonts w:hint="cs"/>
          <w:rtl/>
        </w:rPr>
        <w:t xml:space="preserve"> و</w:t>
      </w:r>
      <w:r w:rsidR="007155F9" w:rsidRPr="00027400">
        <w:rPr>
          <w:rStyle w:val="Char1"/>
          <w:rFonts w:hint="cs"/>
          <w:rtl/>
        </w:rPr>
        <w:t>َ</w:t>
      </w:r>
      <w:r w:rsidR="00FE671C" w:rsidRPr="00027400">
        <w:rPr>
          <w:rStyle w:val="Char1"/>
          <w:rFonts w:hint="cs"/>
          <w:rtl/>
        </w:rPr>
        <w:t>و</w:t>
      </w:r>
      <w:r w:rsidR="007155F9" w:rsidRPr="00027400">
        <w:rPr>
          <w:rStyle w:val="Char1"/>
          <w:rFonts w:hint="cs"/>
          <w:rtl/>
        </w:rPr>
        <w:t>َ</w:t>
      </w:r>
      <w:r w:rsidR="00FE671C" w:rsidRPr="00027400">
        <w:rPr>
          <w:rStyle w:val="Char1"/>
          <w:rFonts w:hint="cs"/>
          <w:rtl/>
        </w:rPr>
        <w:t>ف</w:t>
      </w:r>
      <w:r w:rsidR="007155F9" w:rsidRPr="00027400">
        <w:rPr>
          <w:rStyle w:val="Char1"/>
          <w:rFonts w:hint="cs"/>
          <w:rtl/>
        </w:rPr>
        <w:t>َ</w:t>
      </w:r>
      <w:r w:rsidR="00FE671C" w:rsidRPr="00027400">
        <w:rPr>
          <w:rStyle w:val="Char1"/>
          <w:rFonts w:hint="cs"/>
          <w:rtl/>
        </w:rPr>
        <w:t>ق</w:t>
      </w:r>
      <w:r w:rsidR="007155F9" w:rsidRPr="00027400">
        <w:rPr>
          <w:rStyle w:val="Char1"/>
          <w:rFonts w:hint="cs"/>
          <w:rtl/>
        </w:rPr>
        <w:t>َّ</w:t>
      </w:r>
      <w:r w:rsidR="00FE671C" w:rsidRPr="00027400">
        <w:rPr>
          <w:rStyle w:val="Char1"/>
          <w:rFonts w:hint="cs"/>
          <w:rtl/>
        </w:rPr>
        <w:t>نا ل</w:t>
      </w:r>
      <w:r w:rsidR="007155F9" w:rsidRPr="00027400">
        <w:rPr>
          <w:rStyle w:val="Char1"/>
          <w:rFonts w:hint="cs"/>
          <w:rtl/>
        </w:rPr>
        <w:t>ِ</w:t>
      </w:r>
      <w:r w:rsidR="00FE671C" w:rsidRPr="00027400">
        <w:rPr>
          <w:rStyle w:val="Char1"/>
          <w:rFonts w:hint="cs"/>
          <w:rtl/>
        </w:rPr>
        <w:t>أ</w:t>
      </w:r>
      <w:r w:rsidR="007155F9" w:rsidRPr="00027400">
        <w:rPr>
          <w:rStyle w:val="Char1"/>
          <w:rFonts w:hint="cs"/>
          <w:rtl/>
        </w:rPr>
        <w:t>َ</w:t>
      </w:r>
      <w:r w:rsidR="00FE671C" w:rsidRPr="00027400">
        <w:rPr>
          <w:rStyle w:val="Char1"/>
          <w:rFonts w:hint="cs"/>
          <w:rtl/>
        </w:rPr>
        <w:t>عد</w:t>
      </w:r>
      <w:r w:rsidR="00F46FF0" w:rsidRPr="00027400">
        <w:rPr>
          <w:rStyle w:val="Char1"/>
          <w:rFonts w:hint="cs"/>
          <w:rtl/>
        </w:rPr>
        <w:t>أ</w:t>
      </w:r>
      <w:r w:rsidR="00FE671C" w:rsidRPr="00027400">
        <w:rPr>
          <w:rStyle w:val="Char1"/>
          <w:rFonts w:hint="cs"/>
          <w:rtl/>
        </w:rPr>
        <w:t xml:space="preserve"> ك</w:t>
      </w:r>
      <w:r w:rsidR="007155F9" w:rsidRPr="00027400">
        <w:rPr>
          <w:rStyle w:val="Char1"/>
          <w:rFonts w:hint="cs"/>
          <w:rtl/>
        </w:rPr>
        <w:t>َ</w:t>
      </w:r>
      <w:r w:rsidR="00FE671C" w:rsidRPr="00027400">
        <w:rPr>
          <w:rStyle w:val="Char1"/>
          <w:rFonts w:hint="cs"/>
          <w:rtl/>
        </w:rPr>
        <w:t>ل</w:t>
      </w:r>
      <w:r w:rsidR="007155F9" w:rsidRPr="00027400">
        <w:rPr>
          <w:rStyle w:val="Char1"/>
          <w:rFonts w:hint="cs"/>
          <w:rtl/>
        </w:rPr>
        <w:t>ِ</w:t>
      </w:r>
      <w:r w:rsidR="00FE671C" w:rsidRPr="00027400">
        <w:rPr>
          <w:rStyle w:val="Char1"/>
          <w:rFonts w:hint="cs"/>
          <w:rtl/>
        </w:rPr>
        <w:t>م</w:t>
      </w:r>
      <w:r w:rsidR="007155F9" w:rsidRPr="00027400">
        <w:rPr>
          <w:rStyle w:val="Char1"/>
          <w:rFonts w:hint="cs"/>
          <w:rtl/>
        </w:rPr>
        <w:t>َ</w:t>
      </w:r>
      <w:r w:rsidR="00FE671C" w:rsidRPr="00027400">
        <w:rPr>
          <w:rStyle w:val="Char1"/>
          <w:rFonts w:hint="cs"/>
          <w:rtl/>
        </w:rPr>
        <w:t>ت</w:t>
      </w:r>
      <w:r w:rsidR="007155F9" w:rsidRPr="00027400">
        <w:rPr>
          <w:rStyle w:val="Char1"/>
          <w:rFonts w:hint="cs"/>
          <w:rtl/>
        </w:rPr>
        <w:t>َ</w:t>
      </w:r>
      <w:r w:rsidR="00FE671C" w:rsidRPr="00027400">
        <w:rPr>
          <w:rStyle w:val="Char1"/>
          <w:rFonts w:hint="cs"/>
          <w:rtl/>
        </w:rPr>
        <w:t>ك</w:t>
      </w:r>
      <w:r w:rsidR="007155F9" w:rsidRPr="00027400">
        <w:rPr>
          <w:rStyle w:val="Char1"/>
          <w:rFonts w:hint="cs"/>
          <w:rtl/>
        </w:rPr>
        <w:t>َ</w:t>
      </w:r>
      <w:r w:rsidR="00FE671C" w:rsidRPr="00027400">
        <w:rPr>
          <w:rStyle w:val="Char1"/>
          <w:rFonts w:hint="cs"/>
          <w:rtl/>
        </w:rPr>
        <w:t xml:space="preserve"> </w:t>
      </w:r>
      <w:r w:rsidRPr="00027400">
        <w:rPr>
          <w:rStyle w:val="Char1"/>
          <w:rFonts w:hint="cs"/>
          <w:rtl/>
        </w:rPr>
        <w:t xml:space="preserve">- </w:t>
      </w:r>
      <w:r w:rsidRPr="00027400">
        <w:rPr>
          <w:rStyle w:val="Char1"/>
          <w:rtl/>
        </w:rPr>
        <w:t>أ</w:t>
      </w:r>
      <w:r w:rsidRPr="00027400">
        <w:rPr>
          <w:rStyle w:val="Char1"/>
          <w:rFonts w:hint="cs"/>
          <w:rtl/>
        </w:rPr>
        <w:t>َ</w:t>
      </w:r>
      <w:r w:rsidRPr="00027400">
        <w:rPr>
          <w:rStyle w:val="Char1"/>
          <w:rtl/>
        </w:rPr>
        <w:t>ق</w:t>
      </w:r>
      <w:r w:rsidRPr="00027400">
        <w:rPr>
          <w:rStyle w:val="Char1"/>
          <w:rFonts w:hint="cs"/>
          <w:rtl/>
        </w:rPr>
        <w:t>ُ</w:t>
      </w:r>
      <w:r w:rsidRPr="00027400">
        <w:rPr>
          <w:rStyle w:val="Char1"/>
          <w:rtl/>
        </w:rPr>
        <w:t>ول</w:t>
      </w:r>
      <w:r w:rsidRPr="00027400">
        <w:rPr>
          <w:rStyle w:val="Char1"/>
          <w:rFonts w:hint="cs"/>
          <w:rtl/>
        </w:rPr>
        <w:t>ُ</w:t>
      </w:r>
      <w:r w:rsidRPr="00027400">
        <w:rPr>
          <w:rStyle w:val="Char1"/>
          <w:rtl/>
        </w:rPr>
        <w:t xml:space="preserve"> ق</w:t>
      </w:r>
      <w:r w:rsidRPr="00027400">
        <w:rPr>
          <w:rStyle w:val="Char1"/>
          <w:rFonts w:hint="cs"/>
          <w:rtl/>
        </w:rPr>
        <w:t>َ</w:t>
      </w:r>
      <w:r w:rsidRPr="00027400">
        <w:rPr>
          <w:rStyle w:val="Char1"/>
          <w:rtl/>
        </w:rPr>
        <w:t>و</w:t>
      </w:r>
      <w:r w:rsidRPr="00027400">
        <w:rPr>
          <w:rStyle w:val="Char1"/>
          <w:rFonts w:hint="cs"/>
          <w:rtl/>
        </w:rPr>
        <w:t>ْ</w:t>
      </w:r>
      <w:r w:rsidRPr="00027400">
        <w:rPr>
          <w:rStyle w:val="Char1"/>
          <w:rtl/>
        </w:rPr>
        <w:t>ل</w:t>
      </w:r>
      <w:r w:rsidRPr="00027400">
        <w:rPr>
          <w:rStyle w:val="Char1"/>
          <w:rFonts w:hint="cs"/>
          <w:rtl/>
        </w:rPr>
        <w:t>ِ</w:t>
      </w:r>
      <w:r w:rsidRPr="00027400">
        <w:rPr>
          <w:rStyle w:val="Char1"/>
          <w:rtl/>
        </w:rPr>
        <w:t>ي هذا و</w:t>
      </w:r>
      <w:r w:rsidRPr="00027400">
        <w:rPr>
          <w:rStyle w:val="Char1"/>
          <w:rFonts w:hint="cs"/>
          <w:rtl/>
        </w:rPr>
        <w:t>َ</w:t>
      </w:r>
      <w:r w:rsidRPr="00027400">
        <w:rPr>
          <w:rStyle w:val="Char1"/>
          <w:rtl/>
        </w:rPr>
        <w:t>أست</w:t>
      </w:r>
      <w:r w:rsidRPr="00027400">
        <w:rPr>
          <w:rStyle w:val="Char1"/>
          <w:rFonts w:hint="cs"/>
          <w:rtl/>
        </w:rPr>
        <w:t>َ</w:t>
      </w:r>
      <w:r w:rsidRPr="00027400">
        <w:rPr>
          <w:rStyle w:val="Char1"/>
          <w:rtl/>
        </w:rPr>
        <w:t>غ</w:t>
      </w:r>
      <w:r w:rsidRPr="00027400">
        <w:rPr>
          <w:rStyle w:val="Char1"/>
          <w:rFonts w:hint="cs"/>
          <w:rtl/>
        </w:rPr>
        <w:t>ْ</w:t>
      </w:r>
      <w:r w:rsidRPr="00027400">
        <w:rPr>
          <w:rStyle w:val="Char1"/>
          <w:rtl/>
        </w:rPr>
        <w:t>ف</w:t>
      </w:r>
      <w:r w:rsidRPr="00027400">
        <w:rPr>
          <w:rStyle w:val="Char1"/>
          <w:rFonts w:hint="cs"/>
          <w:rtl/>
        </w:rPr>
        <w:t>ِ</w:t>
      </w:r>
      <w:r w:rsidRPr="00027400">
        <w:rPr>
          <w:rStyle w:val="Char1"/>
          <w:rtl/>
        </w:rPr>
        <w:t>ر</w:t>
      </w:r>
      <w:r w:rsidRPr="00027400">
        <w:rPr>
          <w:rStyle w:val="Char1"/>
          <w:rFonts w:hint="cs"/>
          <w:rtl/>
        </w:rPr>
        <w:t>ُ</w:t>
      </w:r>
      <w:r w:rsidRPr="00027400">
        <w:rPr>
          <w:rStyle w:val="Char1"/>
          <w:rtl/>
        </w:rPr>
        <w:t xml:space="preserve"> الله</w:t>
      </w:r>
      <w:r w:rsidRPr="00027400">
        <w:rPr>
          <w:rStyle w:val="Char1"/>
          <w:rFonts w:hint="cs"/>
          <w:rtl/>
        </w:rPr>
        <w:t>َ</w:t>
      </w:r>
      <w:r w:rsidRPr="00027400">
        <w:rPr>
          <w:rStyle w:val="Char1"/>
          <w:rtl/>
        </w:rPr>
        <w:t xml:space="preserve"> الع</w:t>
      </w:r>
      <w:r w:rsidRPr="00027400">
        <w:rPr>
          <w:rStyle w:val="Char1"/>
          <w:rFonts w:hint="cs"/>
          <w:rtl/>
        </w:rPr>
        <w:t>َ</w:t>
      </w:r>
      <w:r w:rsidRPr="00027400">
        <w:rPr>
          <w:rStyle w:val="Char1"/>
          <w:rtl/>
        </w:rPr>
        <w:t>ظ</w:t>
      </w:r>
      <w:r w:rsidRPr="00027400">
        <w:rPr>
          <w:rStyle w:val="Char1"/>
          <w:rFonts w:hint="cs"/>
          <w:rtl/>
        </w:rPr>
        <w:t>ِ</w:t>
      </w:r>
      <w:r w:rsidRPr="00027400">
        <w:rPr>
          <w:rStyle w:val="Char1"/>
          <w:rtl/>
        </w:rPr>
        <w:t>يم</w:t>
      </w:r>
      <w:r w:rsidRPr="00027400">
        <w:rPr>
          <w:rStyle w:val="Char1"/>
          <w:rFonts w:hint="cs"/>
          <w:rtl/>
        </w:rPr>
        <w:t>َ</w:t>
      </w:r>
      <w:r w:rsidRPr="00027400">
        <w:rPr>
          <w:rStyle w:val="Char1"/>
          <w:rtl/>
        </w:rPr>
        <w:t xml:space="preserve"> ل</w:t>
      </w:r>
      <w:r w:rsidRPr="00027400">
        <w:rPr>
          <w:rStyle w:val="Char1"/>
          <w:rFonts w:hint="cs"/>
          <w:rtl/>
        </w:rPr>
        <w:t>ِ</w:t>
      </w:r>
      <w:r w:rsidRPr="00027400">
        <w:rPr>
          <w:rStyle w:val="Char1"/>
          <w:rtl/>
        </w:rPr>
        <w:t>ي و</w:t>
      </w:r>
      <w:r w:rsidRPr="00027400">
        <w:rPr>
          <w:rStyle w:val="Char1"/>
          <w:rFonts w:hint="cs"/>
          <w:rtl/>
        </w:rPr>
        <w:t>َ</w:t>
      </w:r>
      <w:r w:rsidRPr="00027400">
        <w:rPr>
          <w:rStyle w:val="Char1"/>
          <w:rtl/>
        </w:rPr>
        <w:t>ل</w:t>
      </w:r>
      <w:r w:rsidRPr="00027400">
        <w:rPr>
          <w:rStyle w:val="Char1"/>
          <w:rFonts w:hint="cs"/>
          <w:rtl/>
        </w:rPr>
        <w:t>َ</w:t>
      </w:r>
      <w:r w:rsidRPr="00027400">
        <w:rPr>
          <w:rStyle w:val="Char1"/>
          <w:rtl/>
        </w:rPr>
        <w:t>ك</w:t>
      </w:r>
      <w:r w:rsidRPr="00027400">
        <w:rPr>
          <w:rStyle w:val="Char1"/>
          <w:rFonts w:hint="cs"/>
          <w:rtl/>
        </w:rPr>
        <w:t>ُ</w:t>
      </w:r>
      <w:r w:rsidRPr="00027400">
        <w:rPr>
          <w:rStyle w:val="Char1"/>
          <w:rtl/>
        </w:rPr>
        <w:t>م</w:t>
      </w:r>
      <w:r w:rsidRPr="00027400">
        <w:rPr>
          <w:rStyle w:val="Char1"/>
          <w:rFonts w:hint="cs"/>
          <w:rtl/>
        </w:rPr>
        <w:t>ْ</w:t>
      </w:r>
      <w:r w:rsidRPr="00027400">
        <w:rPr>
          <w:rStyle w:val="Char1"/>
          <w:rtl/>
        </w:rPr>
        <w:t xml:space="preserve"> و</w:t>
      </w:r>
      <w:r w:rsidRPr="00027400">
        <w:rPr>
          <w:rStyle w:val="Char1"/>
          <w:rFonts w:hint="cs"/>
          <w:rtl/>
        </w:rPr>
        <w:t>َ</w:t>
      </w:r>
      <w:r w:rsidRPr="00027400">
        <w:rPr>
          <w:rStyle w:val="Char1"/>
          <w:rtl/>
        </w:rPr>
        <w:t>ل</w:t>
      </w:r>
      <w:r w:rsidRPr="00027400">
        <w:rPr>
          <w:rStyle w:val="Char1"/>
          <w:rFonts w:hint="cs"/>
          <w:rtl/>
        </w:rPr>
        <w:t>ِ</w:t>
      </w:r>
      <w:r w:rsidRPr="00027400">
        <w:rPr>
          <w:rStyle w:val="Char1"/>
          <w:rtl/>
        </w:rPr>
        <w:t>سائ</w:t>
      </w:r>
      <w:r w:rsidRPr="00027400">
        <w:rPr>
          <w:rStyle w:val="Char1"/>
          <w:rFonts w:hint="cs"/>
          <w:rtl/>
        </w:rPr>
        <w:t>ِ</w:t>
      </w:r>
      <w:r w:rsidRPr="00027400">
        <w:rPr>
          <w:rStyle w:val="Char1"/>
          <w:rtl/>
        </w:rPr>
        <w:t>ر ال</w:t>
      </w:r>
      <w:r w:rsidRPr="00027400">
        <w:rPr>
          <w:rStyle w:val="Char1"/>
          <w:rFonts w:hint="cs"/>
          <w:rtl/>
        </w:rPr>
        <w:t>ْـ</w:t>
      </w:r>
      <w:r w:rsidRPr="00027400">
        <w:rPr>
          <w:rStyle w:val="Char1"/>
          <w:rtl/>
        </w:rPr>
        <w:t>م</w:t>
      </w:r>
      <w:r w:rsidRPr="00027400">
        <w:rPr>
          <w:rStyle w:val="Char1"/>
          <w:rFonts w:hint="cs"/>
          <w:rtl/>
        </w:rPr>
        <w:t>ُ</w:t>
      </w:r>
      <w:r w:rsidRPr="00027400">
        <w:rPr>
          <w:rStyle w:val="Char1"/>
          <w:rtl/>
        </w:rPr>
        <w:t>س</w:t>
      </w:r>
      <w:r w:rsidRPr="00027400">
        <w:rPr>
          <w:rStyle w:val="Char1"/>
          <w:rFonts w:hint="cs"/>
          <w:rtl/>
        </w:rPr>
        <w:t>ْ</w:t>
      </w:r>
      <w:r w:rsidRPr="00027400">
        <w:rPr>
          <w:rStyle w:val="Char1"/>
          <w:rtl/>
        </w:rPr>
        <w:t>ل</w:t>
      </w:r>
      <w:r w:rsidRPr="00027400">
        <w:rPr>
          <w:rStyle w:val="Char1"/>
          <w:rFonts w:hint="cs"/>
          <w:rtl/>
        </w:rPr>
        <w:t>ِ</w:t>
      </w:r>
      <w:r w:rsidRPr="00027400">
        <w:rPr>
          <w:rStyle w:val="Char1"/>
          <w:rtl/>
        </w:rPr>
        <w:t>مي</w:t>
      </w:r>
      <w:r w:rsidRPr="00027400">
        <w:rPr>
          <w:rStyle w:val="Char1"/>
          <w:rFonts w:hint="cs"/>
          <w:rtl/>
        </w:rPr>
        <w:t>ِ</w:t>
      </w:r>
      <w:r w:rsidRPr="00027400">
        <w:rPr>
          <w:rStyle w:val="Char1"/>
          <w:rtl/>
        </w:rPr>
        <w:t>ن</w:t>
      </w:r>
      <w:r w:rsidRPr="00027400">
        <w:rPr>
          <w:rStyle w:val="Char1"/>
          <w:rFonts w:hint="cs"/>
          <w:rtl/>
        </w:rPr>
        <w:t>َ،</w:t>
      </w:r>
      <w:r w:rsidRPr="00027400">
        <w:rPr>
          <w:rStyle w:val="Char1"/>
          <w:rtl/>
        </w:rPr>
        <w:t xml:space="preserve"> ف</w:t>
      </w:r>
      <w:r w:rsidRPr="00027400">
        <w:rPr>
          <w:rStyle w:val="Char1"/>
          <w:rFonts w:hint="cs"/>
          <w:rtl/>
        </w:rPr>
        <w:t>َ</w:t>
      </w:r>
      <w:r w:rsidRPr="00027400">
        <w:rPr>
          <w:rStyle w:val="Char1"/>
          <w:rtl/>
        </w:rPr>
        <w:t>اس</w:t>
      </w:r>
      <w:r w:rsidRPr="00027400">
        <w:rPr>
          <w:rStyle w:val="Char1"/>
          <w:rFonts w:hint="cs"/>
          <w:rtl/>
        </w:rPr>
        <w:t>ْ</w:t>
      </w:r>
      <w:r w:rsidRPr="00027400">
        <w:rPr>
          <w:rStyle w:val="Char1"/>
          <w:rtl/>
        </w:rPr>
        <w:t>ت</w:t>
      </w:r>
      <w:r w:rsidRPr="00027400">
        <w:rPr>
          <w:rStyle w:val="Char1"/>
          <w:rFonts w:hint="cs"/>
          <w:rtl/>
        </w:rPr>
        <w:t>َ</w:t>
      </w:r>
      <w:r w:rsidRPr="00027400">
        <w:rPr>
          <w:rStyle w:val="Char1"/>
          <w:rtl/>
        </w:rPr>
        <w:t>غ</w:t>
      </w:r>
      <w:r w:rsidRPr="00027400">
        <w:rPr>
          <w:rStyle w:val="Char1"/>
          <w:rFonts w:hint="cs"/>
          <w:rtl/>
        </w:rPr>
        <w:t>ْ</w:t>
      </w:r>
      <w:r w:rsidRPr="00027400">
        <w:rPr>
          <w:rStyle w:val="Char1"/>
          <w:rtl/>
        </w:rPr>
        <w:t>ف</w:t>
      </w:r>
      <w:r w:rsidRPr="00027400">
        <w:rPr>
          <w:rStyle w:val="Char1"/>
          <w:rFonts w:hint="cs"/>
          <w:rtl/>
        </w:rPr>
        <w:t>ِ</w:t>
      </w:r>
      <w:r w:rsidRPr="00027400">
        <w:rPr>
          <w:rStyle w:val="Char1"/>
          <w:rtl/>
        </w:rPr>
        <w:t>ر</w:t>
      </w:r>
      <w:r w:rsidRPr="00027400">
        <w:rPr>
          <w:rStyle w:val="Char1"/>
          <w:rFonts w:hint="cs"/>
          <w:rtl/>
        </w:rPr>
        <w:t>ُ</w:t>
      </w:r>
      <w:r w:rsidRPr="00027400">
        <w:rPr>
          <w:rStyle w:val="Char1"/>
          <w:rtl/>
        </w:rPr>
        <w:t>وه</w:t>
      </w:r>
      <w:r w:rsidRPr="00027400">
        <w:rPr>
          <w:rStyle w:val="Char1"/>
          <w:rFonts w:hint="cs"/>
          <w:rtl/>
        </w:rPr>
        <w:t>ُ</w:t>
      </w:r>
      <w:r w:rsidRPr="00027400">
        <w:rPr>
          <w:rStyle w:val="Char1"/>
          <w:rtl/>
        </w:rPr>
        <w:t xml:space="preserve"> إ</w:t>
      </w:r>
      <w:r w:rsidRPr="00027400">
        <w:rPr>
          <w:rStyle w:val="Char1"/>
          <w:rFonts w:hint="cs"/>
          <w:rtl/>
        </w:rPr>
        <w:t>ِ</w:t>
      </w:r>
      <w:r w:rsidRPr="00027400">
        <w:rPr>
          <w:rStyle w:val="Char1"/>
          <w:rtl/>
        </w:rPr>
        <w:t>ن</w:t>
      </w:r>
      <w:r w:rsidRPr="00027400">
        <w:rPr>
          <w:rStyle w:val="Char1"/>
          <w:rFonts w:hint="cs"/>
          <w:rtl/>
        </w:rPr>
        <w:t>َّ</w:t>
      </w:r>
      <w:r w:rsidRPr="00027400">
        <w:rPr>
          <w:rStyle w:val="Char1"/>
          <w:rtl/>
        </w:rPr>
        <w:t>ه</w:t>
      </w:r>
      <w:r w:rsidRPr="00027400">
        <w:rPr>
          <w:rStyle w:val="Char1"/>
          <w:rFonts w:hint="cs"/>
          <w:rtl/>
        </w:rPr>
        <w:t>ُ</w:t>
      </w:r>
      <w:r w:rsidRPr="00027400">
        <w:rPr>
          <w:rStyle w:val="Char1"/>
          <w:rtl/>
        </w:rPr>
        <w:t xml:space="preserve"> ه</w:t>
      </w:r>
      <w:r w:rsidRPr="00027400">
        <w:rPr>
          <w:rStyle w:val="Char1"/>
          <w:rFonts w:hint="cs"/>
          <w:rtl/>
        </w:rPr>
        <w:t>ُ</w:t>
      </w:r>
      <w:r w:rsidRPr="00027400">
        <w:rPr>
          <w:rStyle w:val="Char1"/>
          <w:rtl/>
        </w:rPr>
        <w:t>و</w:t>
      </w:r>
      <w:r w:rsidRPr="00027400">
        <w:rPr>
          <w:rStyle w:val="Char1"/>
          <w:rFonts w:hint="cs"/>
          <w:rtl/>
        </w:rPr>
        <w:t>َ</w:t>
      </w:r>
      <w:r w:rsidRPr="00027400">
        <w:rPr>
          <w:rStyle w:val="Char1"/>
          <w:rtl/>
        </w:rPr>
        <w:t xml:space="preserve"> الغ</w:t>
      </w:r>
      <w:r w:rsidRPr="00027400">
        <w:rPr>
          <w:rStyle w:val="Char1"/>
          <w:rFonts w:hint="cs"/>
          <w:rtl/>
        </w:rPr>
        <w:t>َ</w:t>
      </w:r>
      <w:r w:rsidRPr="00027400">
        <w:rPr>
          <w:rStyle w:val="Char1"/>
          <w:rtl/>
        </w:rPr>
        <w:t>ف</w:t>
      </w:r>
      <w:r w:rsidRPr="00027400">
        <w:rPr>
          <w:rStyle w:val="Char1"/>
          <w:rFonts w:hint="cs"/>
          <w:rtl/>
        </w:rPr>
        <w:t>ُ</w:t>
      </w:r>
      <w:r w:rsidRPr="00027400">
        <w:rPr>
          <w:rStyle w:val="Char1"/>
          <w:rtl/>
        </w:rPr>
        <w:t>ور</w:t>
      </w:r>
      <w:r w:rsidRPr="00027400">
        <w:rPr>
          <w:rStyle w:val="Char1"/>
          <w:rFonts w:hint="cs"/>
          <w:rtl/>
        </w:rPr>
        <w:t>ُ</w:t>
      </w:r>
      <w:r w:rsidRPr="00027400">
        <w:rPr>
          <w:rStyle w:val="Char1"/>
          <w:rtl/>
        </w:rPr>
        <w:t xml:space="preserve"> الر</w:t>
      </w:r>
      <w:r w:rsidRPr="00027400">
        <w:rPr>
          <w:rStyle w:val="Char1"/>
          <w:rFonts w:hint="cs"/>
          <w:rtl/>
        </w:rPr>
        <w:t>َّ</w:t>
      </w:r>
      <w:r w:rsidRPr="00027400">
        <w:rPr>
          <w:rStyle w:val="Char1"/>
          <w:rtl/>
        </w:rPr>
        <w:t>ح</w:t>
      </w:r>
      <w:r w:rsidRPr="00027400">
        <w:rPr>
          <w:rStyle w:val="Char1"/>
          <w:rFonts w:hint="cs"/>
          <w:rtl/>
        </w:rPr>
        <w:t>ِ</w:t>
      </w:r>
      <w:r w:rsidRPr="00027400">
        <w:rPr>
          <w:rStyle w:val="Char1"/>
          <w:rtl/>
        </w:rPr>
        <w:t>يم</w:t>
      </w:r>
      <w:r w:rsidRPr="00027400">
        <w:rPr>
          <w:rStyle w:val="Char1"/>
          <w:rFonts w:hint="cs"/>
          <w:rtl/>
        </w:rPr>
        <w:t>ِ</w:t>
      </w:r>
      <w:r>
        <w:rPr>
          <w:rFonts w:ascii="Traditional Arabic" w:hAnsi="Traditional Arabic" w:cs="Traditional Arabic"/>
          <w:rtl/>
        </w:rPr>
        <w:t>»</w:t>
      </w:r>
      <w:r>
        <w:rPr>
          <w:rFonts w:hint="cs"/>
          <w:rtl/>
        </w:rPr>
        <w:t>.</w:t>
      </w:r>
    </w:p>
    <w:p w:rsidR="006F1CA3" w:rsidRDefault="00436B15" w:rsidP="004F0389">
      <w:pPr>
        <w:pStyle w:val="a8"/>
        <w:rPr>
          <w:rtl/>
          <w:lang w:bidi="ur-PK"/>
        </w:rPr>
      </w:pPr>
      <w:r>
        <w:rPr>
          <w:rFonts w:ascii="Traditional Arabic" w:hAnsi="Traditional Arabic" w:cs="Traditional Arabic"/>
          <w:rtl/>
          <w:lang w:bidi="ur-PK"/>
        </w:rPr>
        <w:t>«</w:t>
      </w:r>
      <w:r w:rsidRPr="00027400">
        <w:rPr>
          <w:rFonts w:hint="cs"/>
          <w:rtl/>
        </w:rPr>
        <w:t>خداوند ما را ب</w:t>
      </w:r>
      <w:r w:rsidR="007E5409" w:rsidRPr="00027400">
        <w:rPr>
          <w:rFonts w:hint="cs"/>
          <w:rtl/>
        </w:rPr>
        <w:t>ه</w:t>
      </w:r>
      <w:r w:rsidRPr="00027400">
        <w:rPr>
          <w:rFonts w:hint="cs"/>
          <w:rtl/>
        </w:rPr>
        <w:t xml:space="preserve"> وسیل</w:t>
      </w:r>
      <w:r w:rsidR="00D920F1" w:rsidRPr="00027400">
        <w:rPr>
          <w:rFonts w:hint="cs"/>
          <w:rtl/>
        </w:rPr>
        <w:t>ۀ</w:t>
      </w:r>
      <w:r w:rsidRPr="00027400">
        <w:rPr>
          <w:rFonts w:hint="cs"/>
          <w:rtl/>
        </w:rPr>
        <w:t xml:space="preserve"> سری بازان پیروزمندت ت</w:t>
      </w:r>
      <w:r w:rsidR="00D920F1" w:rsidRPr="00027400">
        <w:rPr>
          <w:rFonts w:hint="cs"/>
          <w:rtl/>
        </w:rPr>
        <w:t>أ</w:t>
      </w:r>
      <w:r w:rsidR="00EF4D87" w:rsidRPr="00027400">
        <w:rPr>
          <w:rFonts w:hint="cs"/>
          <w:rtl/>
        </w:rPr>
        <w:t>یید کن و دشم</w:t>
      </w:r>
      <w:r w:rsidRPr="00027400">
        <w:rPr>
          <w:rFonts w:hint="cs"/>
          <w:rtl/>
        </w:rPr>
        <w:t>نان ما را ب</w:t>
      </w:r>
      <w:r w:rsidR="007E5409" w:rsidRPr="00027400">
        <w:rPr>
          <w:rFonts w:hint="cs"/>
          <w:rtl/>
        </w:rPr>
        <w:t>ه</w:t>
      </w:r>
      <w:r w:rsidRPr="00027400">
        <w:rPr>
          <w:rFonts w:hint="cs"/>
          <w:rtl/>
        </w:rPr>
        <w:t xml:space="preserve"> وسیل</w:t>
      </w:r>
      <w:r w:rsidR="007E5409" w:rsidRPr="00027400">
        <w:rPr>
          <w:rFonts w:hint="cs"/>
          <w:rtl/>
        </w:rPr>
        <w:t>ه</w:t>
      </w:r>
      <w:r w:rsidRPr="00027400">
        <w:rPr>
          <w:rFonts w:hint="cs"/>
          <w:rtl/>
        </w:rPr>
        <w:t xml:space="preserve"> تیرھای خویش نشان</w:t>
      </w:r>
      <w:r w:rsidR="007E5409" w:rsidRPr="00027400">
        <w:rPr>
          <w:rFonts w:hint="cs"/>
          <w:rtl/>
        </w:rPr>
        <w:t>ه</w:t>
      </w:r>
      <w:r w:rsidRPr="00027400">
        <w:rPr>
          <w:rFonts w:hint="cs"/>
          <w:rtl/>
        </w:rPr>
        <w:t xml:space="preserve"> بزن و در آنچ</w:t>
      </w:r>
      <w:r w:rsidR="007E5409" w:rsidRPr="00027400">
        <w:rPr>
          <w:rFonts w:hint="cs"/>
          <w:rtl/>
        </w:rPr>
        <w:t>ه</w:t>
      </w:r>
      <w:r w:rsidRPr="00027400">
        <w:rPr>
          <w:rFonts w:hint="cs"/>
          <w:rtl/>
        </w:rPr>
        <w:t xml:space="preserve"> ک</w:t>
      </w:r>
      <w:r w:rsidR="007E5409" w:rsidRPr="00027400">
        <w:rPr>
          <w:rFonts w:hint="cs"/>
          <w:rtl/>
        </w:rPr>
        <w:t>ه</w:t>
      </w:r>
      <w:r w:rsidRPr="00027400">
        <w:rPr>
          <w:rFonts w:hint="cs"/>
          <w:rtl/>
        </w:rPr>
        <w:t xml:space="preserve"> ما از گرفتاری‌ھا قرار دادیم گشایش و فرجی ایجاد کن و ما را مشمول رحمت خود قرار د</w:t>
      </w:r>
      <w:r w:rsidR="007E5409" w:rsidRPr="00027400">
        <w:rPr>
          <w:rFonts w:hint="cs"/>
          <w:rtl/>
        </w:rPr>
        <w:t>ه</w:t>
      </w:r>
      <w:r w:rsidRPr="00027400">
        <w:rPr>
          <w:rFonts w:hint="cs"/>
          <w:rtl/>
        </w:rPr>
        <w:t xml:space="preserve"> و ما را برای بلندی کلم</w:t>
      </w:r>
      <w:r w:rsidR="007E5409" w:rsidRPr="00027400">
        <w:rPr>
          <w:rFonts w:hint="cs"/>
          <w:rtl/>
        </w:rPr>
        <w:t>ه</w:t>
      </w:r>
      <w:r w:rsidRPr="00027400">
        <w:rPr>
          <w:rFonts w:hint="cs"/>
          <w:rtl/>
        </w:rPr>
        <w:t>‌ات توفیق د</w:t>
      </w:r>
      <w:r w:rsidR="007E5409" w:rsidRPr="00027400">
        <w:rPr>
          <w:rFonts w:hint="cs"/>
          <w:rtl/>
        </w:rPr>
        <w:t>ه</w:t>
      </w:r>
      <w:r w:rsidR="00D920F1" w:rsidRPr="00027400">
        <w:rPr>
          <w:rFonts w:hint="cs"/>
          <w:rtl/>
        </w:rPr>
        <w:t>.</w:t>
      </w:r>
      <w:r w:rsidRPr="00027400">
        <w:rPr>
          <w:rFonts w:hint="cs"/>
          <w:rtl/>
        </w:rPr>
        <w:t xml:space="preserve"> این گفت</w:t>
      </w:r>
      <w:r w:rsidR="00D920F1" w:rsidRPr="00027400">
        <w:rPr>
          <w:rFonts w:hint="cs"/>
          <w:rtl/>
        </w:rPr>
        <w:t>ۀ</w:t>
      </w:r>
      <w:r w:rsidRPr="00027400">
        <w:rPr>
          <w:rFonts w:hint="cs"/>
          <w:rtl/>
        </w:rPr>
        <w:t xml:space="preserve"> خود را می</w:t>
      </w:r>
      <w:r w:rsidRPr="00027400">
        <w:t>‌</w:t>
      </w:r>
      <w:r w:rsidRPr="00027400">
        <w:rPr>
          <w:rFonts w:hint="cs"/>
          <w:rtl/>
        </w:rPr>
        <w:t>گویم و از خداوند با عظمت برای خود و شما و مسلمانان مغفرت طلب می‌کنم</w:t>
      </w:r>
      <w:r w:rsidR="00D920F1" w:rsidRPr="00027400">
        <w:rPr>
          <w:rFonts w:hint="cs"/>
          <w:rtl/>
        </w:rPr>
        <w:t>.</w:t>
      </w:r>
      <w:r w:rsidRPr="00027400">
        <w:rPr>
          <w:rFonts w:hint="cs"/>
          <w:rtl/>
        </w:rPr>
        <w:t xml:space="preserve"> پس از او مغفرت بخواھی</w:t>
      </w:r>
      <w:r w:rsidR="004F0389" w:rsidRPr="00027400">
        <w:rPr>
          <w:rFonts w:hint="cs"/>
          <w:rtl/>
        </w:rPr>
        <w:t>د</w:t>
      </w:r>
      <w:r w:rsidRPr="00027400">
        <w:rPr>
          <w:rFonts w:hint="cs"/>
          <w:rtl/>
        </w:rPr>
        <w:t xml:space="preserve"> ب</w:t>
      </w:r>
      <w:r w:rsidR="007E5409" w:rsidRPr="00027400">
        <w:rPr>
          <w:rFonts w:hint="cs"/>
          <w:rtl/>
        </w:rPr>
        <w:t>ه</w:t>
      </w:r>
      <w:r w:rsidRPr="00027400">
        <w:rPr>
          <w:rFonts w:hint="cs"/>
          <w:rtl/>
        </w:rPr>
        <w:t xml:space="preserve"> راستی ک</w:t>
      </w:r>
      <w:r w:rsidR="007E5409" w:rsidRPr="00027400">
        <w:rPr>
          <w:rFonts w:hint="cs"/>
          <w:rtl/>
        </w:rPr>
        <w:t>ه</w:t>
      </w:r>
      <w:r w:rsidRPr="00027400">
        <w:rPr>
          <w:rFonts w:hint="cs"/>
          <w:rtl/>
        </w:rPr>
        <w:t xml:space="preserve"> او غفور و رحیم است</w:t>
      </w:r>
      <w:r>
        <w:rPr>
          <w:rFonts w:ascii="Traditional Arabic" w:hAnsi="Traditional Arabic" w:cs="Traditional Arabic"/>
          <w:rtl/>
          <w:lang w:bidi="ur-PK"/>
        </w:rPr>
        <w:t>»</w:t>
      </w:r>
      <w:r w:rsidR="00D920F1">
        <w:rPr>
          <w:rFonts w:hint="cs"/>
          <w:rtl/>
          <w:lang w:bidi="ur-PK"/>
        </w:rPr>
        <w:t>.</w:t>
      </w:r>
    </w:p>
    <w:p w:rsidR="00975082" w:rsidRPr="007C559F" w:rsidRDefault="00CB623B" w:rsidP="00274A43">
      <w:pPr>
        <w:pStyle w:val="a8"/>
        <w:rPr>
          <w:rFonts w:cs="Times New Roman"/>
          <w:rtl/>
          <w:lang w:bidi="ur-PK"/>
        </w:rPr>
      </w:pPr>
      <w:r>
        <w:rPr>
          <w:rFonts w:hint="cs"/>
          <w:rtl/>
          <w:lang w:bidi="ur-PK"/>
        </w:rPr>
        <w:t xml:space="preserve"> </w:t>
      </w:r>
      <w:r w:rsidR="000E73EE">
        <w:rPr>
          <w:rFonts w:hint="cs"/>
          <w:rtl/>
          <w:lang w:bidi="ur-PK"/>
        </w:rPr>
        <w:t xml:space="preserve"> </w:t>
      </w:r>
      <w:r w:rsidR="004F42DD">
        <w:rPr>
          <w:rFonts w:hint="cs"/>
          <w:rtl/>
          <w:lang w:bidi="ur-PK"/>
        </w:rPr>
        <w:t xml:space="preserve"> </w:t>
      </w:r>
      <w:r w:rsidR="007C425B">
        <w:rPr>
          <w:rFonts w:hint="cs"/>
          <w:rtl/>
          <w:lang w:bidi="ur-PK"/>
        </w:rPr>
        <w:t xml:space="preserve"> </w:t>
      </w:r>
    </w:p>
    <w:p w:rsidR="00016D45" w:rsidRDefault="001B1579" w:rsidP="001B1579">
      <w:pPr>
        <w:pStyle w:val="a8"/>
        <w:rPr>
          <w:rtl/>
          <w:lang w:bidi="ar-SA"/>
        </w:rPr>
      </w:pPr>
      <w:r>
        <w:rPr>
          <w:rFonts w:hint="cs"/>
          <w:rtl/>
          <w:lang w:bidi="ar-SA"/>
        </w:rPr>
        <w:t xml:space="preserve"> </w:t>
      </w:r>
    </w:p>
    <w:p w:rsidR="00016D45" w:rsidRDefault="00016D45" w:rsidP="00B636E6">
      <w:pPr>
        <w:pStyle w:val="a8"/>
        <w:rPr>
          <w:rtl/>
          <w:lang w:bidi="ur-PK"/>
        </w:rPr>
      </w:pPr>
    </w:p>
    <w:p w:rsidR="00B7428A" w:rsidRDefault="00B7428A" w:rsidP="00B636E6">
      <w:pPr>
        <w:pStyle w:val="a8"/>
        <w:rPr>
          <w:rtl/>
          <w:lang w:bidi="ur-PK"/>
        </w:rPr>
        <w:sectPr w:rsidR="00B7428A" w:rsidSect="00C14F87">
          <w:footnotePr>
            <w:numRestart w:val="eachPage"/>
          </w:footnotePr>
          <w:pgSz w:w="9356" w:h="13608" w:code="9"/>
          <w:pgMar w:top="567" w:right="1134" w:bottom="851" w:left="1134" w:header="454" w:footer="0" w:gutter="0"/>
          <w:cols w:space="708"/>
          <w:titlePg/>
          <w:bidi/>
          <w:rtlGutter/>
          <w:docGrid w:linePitch="381"/>
        </w:sectPr>
      </w:pPr>
    </w:p>
    <w:p w:rsidR="00FE7B6C" w:rsidRDefault="009C7439" w:rsidP="009C7439">
      <w:pPr>
        <w:pStyle w:val="a1"/>
        <w:rPr>
          <w:rtl/>
        </w:rPr>
      </w:pPr>
      <w:bookmarkStart w:id="15" w:name="_Toc437893404"/>
      <w:r>
        <w:rPr>
          <w:rFonts w:hint="cs"/>
          <w:rtl/>
        </w:rPr>
        <w:t xml:space="preserve">خطبه ششم: </w:t>
      </w:r>
      <w:r w:rsidR="005A7010">
        <w:rPr>
          <w:rtl/>
        </w:rPr>
        <w:br/>
      </w:r>
      <w:r>
        <w:rPr>
          <w:rFonts w:hint="cs"/>
          <w:rtl/>
        </w:rPr>
        <w:t>فضیلت اَعمال صالحه در ده روز أوّل ذی الحجّة</w:t>
      </w:r>
      <w:bookmarkEnd w:id="15"/>
    </w:p>
    <w:p w:rsidR="00B7428A" w:rsidRDefault="00B7428A" w:rsidP="00B636E6">
      <w:pPr>
        <w:pStyle w:val="a8"/>
        <w:rPr>
          <w:rtl/>
        </w:rPr>
      </w:pPr>
      <w:r>
        <w:rPr>
          <w:rFonts w:ascii="Traditional Arabic" w:hAnsi="Traditional Arabic" w:cs="Traditional Arabic"/>
          <w:rtl/>
          <w:lang w:bidi="ur-PK"/>
        </w:rPr>
        <w:t>«</w:t>
      </w:r>
      <w:r w:rsidRPr="003F22B5">
        <w:rPr>
          <w:rStyle w:val="Char1"/>
          <w:rFonts w:hint="cs"/>
          <w:rtl/>
        </w:rPr>
        <w:t>اَلحَمدُللهِ حـمداً يَنبَغيِ لِجَلالِ وجههِ وعظيم سُلطانهِ</w:t>
      </w:r>
      <w:r w:rsidR="00426931">
        <w:rPr>
          <w:rStyle w:val="Char1"/>
          <w:rFonts w:hint="cs"/>
          <w:rtl/>
        </w:rPr>
        <w:t>،</w:t>
      </w:r>
      <w:r w:rsidRPr="003F22B5">
        <w:rPr>
          <w:rStyle w:val="Char1"/>
          <w:rFonts w:hint="cs"/>
          <w:rtl/>
        </w:rPr>
        <w:t xml:space="preserve"> وأَشْهدُ أَنْ لا إِلهَ إِلاَّ اللهُ وَحدَهُ لَا شَريِك لَهُ. وَأَشْهَدُ أَنَّ سيِّدِناَ مُحمَّـداً رسولُ الله</w:t>
      </w:r>
      <w:r>
        <w:rPr>
          <w:rStyle w:val="Char1"/>
          <w:rFonts w:hint="cs"/>
          <w:rtl/>
        </w:rPr>
        <w:t>.</w:t>
      </w:r>
      <w:r w:rsidRPr="003F22B5">
        <w:rPr>
          <w:rStyle w:val="Char1"/>
          <w:rFonts w:hint="cs"/>
          <w:rtl/>
        </w:rPr>
        <w:t xml:space="preserve"> اللَّهُمَ صلِّ وسلِّم على سيِّدِناَ مُحمَّد</w:t>
      </w:r>
      <w:r>
        <w:rPr>
          <w:rStyle w:val="Char1"/>
          <w:rFonts w:hint="cs"/>
          <w:rtl/>
        </w:rPr>
        <w:t>اً</w:t>
      </w:r>
      <w:r w:rsidRPr="003F22B5">
        <w:rPr>
          <w:rStyle w:val="Char1"/>
          <w:rFonts w:hint="cs"/>
          <w:rtl/>
        </w:rPr>
        <w:t xml:space="preserve"> وَآلِهِ وَصَحب</w:t>
      </w:r>
      <w:r>
        <w:rPr>
          <w:rStyle w:val="Char1"/>
          <w:rFonts w:hint="cs"/>
          <w:rtl/>
        </w:rPr>
        <w:t>ِهِ وَالصَّ</w:t>
      </w:r>
      <w:r w:rsidRPr="003F22B5">
        <w:rPr>
          <w:rStyle w:val="Char1"/>
          <w:rFonts w:hint="cs"/>
          <w:rtl/>
        </w:rPr>
        <w:t>الِـحِينَ</w:t>
      </w:r>
      <w:r>
        <w:rPr>
          <w:rFonts w:ascii="Traditional Arabic" w:hAnsi="Traditional Arabic" w:cs="Traditional Arabic"/>
          <w:rtl/>
        </w:rPr>
        <w:t>»</w:t>
      </w:r>
      <w:r>
        <w:rPr>
          <w:rFonts w:hint="cs"/>
          <w:rtl/>
        </w:rPr>
        <w:t>.</w:t>
      </w:r>
    </w:p>
    <w:p w:rsidR="004F0389" w:rsidRDefault="00777180" w:rsidP="001C4655">
      <w:pPr>
        <w:pStyle w:val="a8"/>
        <w:rPr>
          <w:rtl/>
          <w:lang w:bidi="ur-PK"/>
        </w:rPr>
      </w:pPr>
      <w:r w:rsidRPr="005A7010">
        <w:rPr>
          <w:rtl/>
        </w:rPr>
        <w:t>«</w:t>
      </w:r>
      <w:r w:rsidRPr="005A7010">
        <w:rPr>
          <w:rFonts w:hint="cs"/>
          <w:rtl/>
        </w:rPr>
        <w:t>حمد و</w:t>
      </w:r>
      <w:r>
        <w:rPr>
          <w:rFonts w:hint="cs"/>
          <w:rtl/>
          <w:lang w:bidi="ur-PK"/>
        </w:rPr>
        <w:t xml:space="preserve"> ستایش خداوند را، حمد و ستایش که شایستۀ شکوه صورتش و عظمت مقام و منزلتش است و گواھی و شھادت می‌دھم که خدایی جز خداوند یگانه که ھیچ شریکی ندارد، </w:t>
      </w:r>
      <w:r w:rsidR="009D40B1">
        <w:rPr>
          <w:rFonts w:hint="cs"/>
          <w:rtl/>
          <w:lang w:bidi="ur-PK"/>
        </w:rPr>
        <w:t>نیست</w:t>
      </w:r>
      <w:r w:rsidR="007E5409">
        <w:rPr>
          <w:rFonts w:hint="cs"/>
          <w:rtl/>
          <w:lang w:bidi="ur-PK"/>
        </w:rPr>
        <w:t>.</w:t>
      </w:r>
      <w:r w:rsidR="009D40B1">
        <w:rPr>
          <w:rFonts w:hint="cs"/>
          <w:rtl/>
          <w:lang w:bidi="ur-PK"/>
        </w:rPr>
        <w:t xml:space="preserve"> </w:t>
      </w:r>
      <w:r>
        <w:rPr>
          <w:rFonts w:hint="cs"/>
          <w:rtl/>
          <w:lang w:bidi="ur-PK"/>
        </w:rPr>
        <w:t xml:space="preserve">و گواھی و شھادت می‌دھم که </w:t>
      </w:r>
      <w:r w:rsidR="009D40B1">
        <w:rPr>
          <w:rFonts w:hint="cs"/>
          <w:rtl/>
          <w:lang w:bidi="ur-PK"/>
        </w:rPr>
        <w:t xml:space="preserve">سرور ما </w:t>
      </w:r>
      <w:r>
        <w:rPr>
          <w:rFonts w:hint="cs"/>
          <w:rtl/>
          <w:lang w:bidi="ur-PK"/>
        </w:rPr>
        <w:t xml:space="preserve">محمّد </w:t>
      </w:r>
      <w:r>
        <w:rPr>
          <w:rFonts w:cs="CTraditional Arabic" w:hint="cs"/>
          <w:rtl/>
          <w:lang w:bidi="ur-PK"/>
        </w:rPr>
        <w:t>ص</w:t>
      </w:r>
      <w:r>
        <w:rPr>
          <w:rFonts w:hint="cs"/>
          <w:rtl/>
          <w:lang w:bidi="ur-PK"/>
        </w:rPr>
        <w:t xml:space="preserve"> رسول</w:t>
      </w:r>
      <w:r w:rsidR="009D40B1">
        <w:rPr>
          <w:rFonts w:hint="cs"/>
          <w:rtl/>
          <w:lang w:bidi="ur-PK"/>
        </w:rPr>
        <w:t xml:space="preserve"> خدا</w:t>
      </w:r>
      <w:r>
        <w:rPr>
          <w:rFonts w:hint="cs"/>
          <w:rtl/>
          <w:lang w:bidi="ur-PK"/>
        </w:rPr>
        <w:t xml:space="preserve">ست. خداوندا درود و سلام خود را بر سرور ما حضرت محمّد </w:t>
      </w:r>
      <w:r>
        <w:rPr>
          <w:rFonts w:cs="CTraditional Arabic" w:hint="cs"/>
          <w:rtl/>
          <w:lang w:bidi="ur-PK"/>
        </w:rPr>
        <w:t>ص</w:t>
      </w:r>
      <w:r>
        <w:rPr>
          <w:rFonts w:hint="cs"/>
          <w:rtl/>
          <w:lang w:bidi="ur-PK"/>
        </w:rPr>
        <w:t xml:space="preserve"> و آل و صحابۀ </w:t>
      </w:r>
      <w:r w:rsidRPr="005A7010">
        <w:rPr>
          <w:rFonts w:hint="cs"/>
          <w:rtl/>
        </w:rPr>
        <w:t>صالحش بفرست</w:t>
      </w:r>
      <w:r w:rsidRPr="005A7010">
        <w:rPr>
          <w:rtl/>
        </w:rPr>
        <w:t>»</w:t>
      </w:r>
      <w:r w:rsidRPr="005A7010">
        <w:rPr>
          <w:rFonts w:hint="cs"/>
          <w:rtl/>
        </w:rPr>
        <w:t>.</w:t>
      </w:r>
    </w:p>
    <w:p w:rsidR="00056D1F" w:rsidRDefault="00056D1F" w:rsidP="00DD7AD2">
      <w:pPr>
        <w:pStyle w:val="a8"/>
        <w:rPr>
          <w:rtl/>
          <w:lang w:bidi="ur-PK"/>
        </w:rPr>
      </w:pPr>
      <w:r>
        <w:rPr>
          <w:rFonts w:hint="cs"/>
          <w:rtl/>
          <w:lang w:bidi="ur-PK"/>
        </w:rPr>
        <w:t xml:space="preserve">اما بعد: پس ای </w:t>
      </w:r>
      <w:r w:rsidRPr="00426931">
        <w:rPr>
          <w:rFonts w:hint="cs"/>
          <w:rtl/>
        </w:rPr>
        <w:t>بن</w:t>
      </w:r>
      <w:r w:rsidR="001C4655" w:rsidRPr="00426931">
        <w:rPr>
          <w:rFonts w:hint="cs"/>
          <w:rtl/>
        </w:rPr>
        <w:t>د</w:t>
      </w:r>
      <w:r w:rsidRPr="00426931">
        <w:rPr>
          <w:rFonts w:hint="cs"/>
          <w:rtl/>
        </w:rPr>
        <w:t>گان</w:t>
      </w:r>
      <w:r>
        <w:rPr>
          <w:rFonts w:hint="cs"/>
          <w:rtl/>
          <w:lang w:bidi="ur-PK"/>
        </w:rPr>
        <w:t xml:space="preserve"> خدا خود و شما را ب</w:t>
      </w:r>
      <w:r w:rsidR="007E5409">
        <w:rPr>
          <w:rFonts w:hint="cs"/>
          <w:rtl/>
          <w:lang w:bidi="ur-PK"/>
        </w:rPr>
        <w:t>ه</w:t>
      </w:r>
      <w:r>
        <w:rPr>
          <w:rFonts w:hint="cs"/>
          <w:rtl/>
          <w:lang w:bidi="ur-PK"/>
        </w:rPr>
        <w:t xml:space="preserve"> رعایت تقوای الھی و طاعتش توصی</w:t>
      </w:r>
      <w:r w:rsidR="007E5409">
        <w:rPr>
          <w:rFonts w:hint="cs"/>
          <w:rtl/>
          <w:lang w:bidi="ur-PK"/>
        </w:rPr>
        <w:t>ه</w:t>
      </w:r>
      <w:r>
        <w:rPr>
          <w:rFonts w:hint="cs"/>
          <w:rtl/>
          <w:lang w:bidi="ur-PK"/>
        </w:rPr>
        <w:t xml:space="preserve"> می‌کنم</w:t>
      </w:r>
      <w:r w:rsidR="007E5409">
        <w:rPr>
          <w:rFonts w:hint="cs"/>
          <w:rtl/>
          <w:lang w:bidi="ur-PK"/>
        </w:rPr>
        <w:t>.</w:t>
      </w:r>
      <w:r>
        <w:rPr>
          <w:rFonts w:hint="cs"/>
          <w:rtl/>
          <w:lang w:bidi="ur-PK"/>
        </w:rPr>
        <w:t xml:space="preserve"> پس تقوای الھی را ب</w:t>
      </w:r>
      <w:r w:rsidR="007E5409">
        <w:rPr>
          <w:rFonts w:hint="cs"/>
          <w:rtl/>
          <w:lang w:bidi="ur-PK"/>
        </w:rPr>
        <w:t>ه</w:t>
      </w:r>
      <w:r>
        <w:rPr>
          <w:rFonts w:hint="cs"/>
          <w:rtl/>
          <w:lang w:bidi="ur-PK"/>
        </w:rPr>
        <w:t xml:space="preserve"> جا آورید تا این‌ک</w:t>
      </w:r>
      <w:r w:rsidR="007E5409">
        <w:rPr>
          <w:rFonts w:hint="cs"/>
          <w:rtl/>
          <w:lang w:bidi="ur-PK"/>
        </w:rPr>
        <w:t>ه</w:t>
      </w:r>
      <w:r>
        <w:rPr>
          <w:rFonts w:hint="cs"/>
          <w:rtl/>
          <w:lang w:bidi="ur-PK"/>
        </w:rPr>
        <w:t xml:space="preserve"> برند</w:t>
      </w:r>
      <w:r w:rsidR="00330719">
        <w:rPr>
          <w:rFonts w:hint="cs"/>
          <w:rtl/>
          <w:lang w:bidi="ur-PK"/>
        </w:rPr>
        <w:t>ۀ</w:t>
      </w:r>
      <w:r>
        <w:rPr>
          <w:rFonts w:hint="cs"/>
          <w:rtl/>
          <w:lang w:bidi="ur-PK"/>
        </w:rPr>
        <w:t xml:space="preserve"> سعادت این دنیا و نعمت‌ھای آخرت باشید، و دور</w:t>
      </w:r>
      <w:r w:rsidR="00426931">
        <w:rPr>
          <w:rFonts w:hint="cs"/>
          <w:rtl/>
          <w:lang w:bidi="ur-PK"/>
        </w:rPr>
        <w:t>ا</w:t>
      </w:r>
      <w:r w:rsidR="00546A50">
        <w:rPr>
          <w:rFonts w:hint="cs"/>
          <w:rtl/>
          <w:lang w:bidi="ur-PK"/>
        </w:rPr>
        <w:t>ن‌ھا</w:t>
      </w:r>
      <w:r>
        <w:rPr>
          <w:rFonts w:hint="cs"/>
          <w:rtl/>
          <w:lang w:bidi="ur-PK"/>
        </w:rPr>
        <w:t xml:space="preserve"> روزگاران خیر و نی</w:t>
      </w:r>
      <w:r w:rsidR="00DD7AD2">
        <w:rPr>
          <w:rFonts w:hint="cs"/>
          <w:rtl/>
          <w:lang w:bidi="ur-PK"/>
        </w:rPr>
        <w:t>کی را مغتنم بشمارید و آن را با ا</w:t>
      </w:r>
      <w:r>
        <w:rPr>
          <w:rFonts w:hint="cs"/>
          <w:rtl/>
          <w:lang w:bidi="ur-PK"/>
        </w:rPr>
        <w:t>عمال صالح</w:t>
      </w:r>
      <w:r w:rsidR="007E5409">
        <w:rPr>
          <w:rFonts w:hint="cs"/>
          <w:rtl/>
          <w:lang w:bidi="ur-PK"/>
        </w:rPr>
        <w:t>ه</w:t>
      </w:r>
      <w:r>
        <w:rPr>
          <w:rFonts w:hint="cs"/>
          <w:rtl/>
          <w:lang w:bidi="ur-PK"/>
        </w:rPr>
        <w:t xml:space="preserve"> مورد استقبال قرار دھید، خداوند متعال در قرآن فرمود</w:t>
      </w:r>
      <w:r w:rsidR="007E5409">
        <w:rPr>
          <w:rFonts w:hint="cs"/>
          <w:rtl/>
          <w:lang w:bidi="ur-PK"/>
        </w:rPr>
        <w:t>ه</w:t>
      </w:r>
      <w:r>
        <w:rPr>
          <w:rFonts w:hint="cs"/>
          <w:rtl/>
          <w:lang w:bidi="ur-PK"/>
        </w:rPr>
        <w:t xml:space="preserve"> است:</w:t>
      </w:r>
    </w:p>
    <w:p w:rsidR="00056D1F" w:rsidRDefault="000A2B22" w:rsidP="000A2B22">
      <w:pPr>
        <w:pStyle w:val="af1"/>
        <w:rPr>
          <w:rtl/>
          <w:lang w:bidi="ur-PK"/>
        </w:rPr>
      </w:pPr>
      <w:r>
        <w:rPr>
          <w:rStyle w:val="Char8"/>
          <w:rFonts w:cs="CTraditional Arabic" w:hint="cs"/>
          <w:rtl/>
        </w:rPr>
        <w:t>+</w:t>
      </w:r>
      <w:r w:rsidR="00E04A35" w:rsidRPr="00426931">
        <w:rPr>
          <w:rFonts w:hint="eastAsia"/>
          <w:highlight w:val="white"/>
          <w:rtl/>
        </w:rPr>
        <w:t>وَيَذ</w:t>
      </w:r>
      <w:r w:rsidR="00E04A35" w:rsidRPr="00426931">
        <w:rPr>
          <w:rFonts w:hint="cs"/>
          <w:highlight w:val="white"/>
          <w:rtl/>
        </w:rPr>
        <w:t>ۡ</w:t>
      </w:r>
      <w:r w:rsidR="00E04A35" w:rsidRPr="00426931">
        <w:rPr>
          <w:rFonts w:hint="eastAsia"/>
          <w:highlight w:val="white"/>
          <w:rtl/>
        </w:rPr>
        <w:t>كُرُواْ</w:t>
      </w:r>
      <w:r w:rsidR="00E04A35" w:rsidRPr="00426931">
        <w:rPr>
          <w:highlight w:val="white"/>
          <w:rtl/>
        </w:rPr>
        <w:t xml:space="preserve"> </w:t>
      </w:r>
      <w:r w:rsidR="00E04A35" w:rsidRPr="00426931">
        <w:rPr>
          <w:rFonts w:hint="cs"/>
          <w:highlight w:val="white"/>
          <w:rtl/>
        </w:rPr>
        <w:t>ٱ</w:t>
      </w:r>
      <w:r w:rsidR="00E04A35" w:rsidRPr="00426931">
        <w:rPr>
          <w:rFonts w:hint="eastAsia"/>
          <w:highlight w:val="white"/>
          <w:rtl/>
        </w:rPr>
        <w:t>س</w:t>
      </w:r>
      <w:r w:rsidR="00E04A35" w:rsidRPr="00426931">
        <w:rPr>
          <w:rFonts w:hint="cs"/>
          <w:highlight w:val="white"/>
          <w:rtl/>
        </w:rPr>
        <w:t>ۡ</w:t>
      </w:r>
      <w:r w:rsidR="00E04A35" w:rsidRPr="00426931">
        <w:rPr>
          <w:rFonts w:hint="eastAsia"/>
          <w:highlight w:val="white"/>
          <w:rtl/>
        </w:rPr>
        <w:t>مَ</w:t>
      </w:r>
      <w:r w:rsidR="00E04A35" w:rsidRPr="00426931">
        <w:rPr>
          <w:highlight w:val="white"/>
          <w:rtl/>
        </w:rPr>
        <w:t xml:space="preserve"> </w:t>
      </w:r>
      <w:r w:rsidR="00E04A35" w:rsidRPr="00426931">
        <w:rPr>
          <w:rFonts w:hint="cs"/>
          <w:highlight w:val="white"/>
          <w:rtl/>
        </w:rPr>
        <w:t>ٱ</w:t>
      </w:r>
      <w:r w:rsidR="00E04A35" w:rsidRPr="00426931">
        <w:rPr>
          <w:rFonts w:hint="eastAsia"/>
          <w:highlight w:val="white"/>
          <w:rtl/>
        </w:rPr>
        <w:t>للَّهِ</w:t>
      </w:r>
      <w:r w:rsidR="00E04A35" w:rsidRPr="00426931">
        <w:rPr>
          <w:highlight w:val="white"/>
          <w:rtl/>
        </w:rPr>
        <w:t xml:space="preserve"> </w:t>
      </w:r>
      <w:r w:rsidR="00E04A35" w:rsidRPr="00426931">
        <w:rPr>
          <w:rFonts w:hint="eastAsia"/>
          <w:highlight w:val="white"/>
          <w:rtl/>
        </w:rPr>
        <w:t>فِي</w:t>
      </w:r>
      <w:r w:rsidR="00E04A35" w:rsidRPr="00426931">
        <w:rPr>
          <w:rFonts w:hint="cs"/>
          <w:highlight w:val="white"/>
          <w:rtl/>
        </w:rPr>
        <w:t>ٓ</w:t>
      </w:r>
      <w:r w:rsidR="00E04A35" w:rsidRPr="00426931">
        <w:rPr>
          <w:highlight w:val="white"/>
          <w:rtl/>
        </w:rPr>
        <w:t xml:space="preserve"> </w:t>
      </w:r>
      <w:r w:rsidR="00E04A35" w:rsidRPr="00426931">
        <w:rPr>
          <w:rFonts w:hint="eastAsia"/>
          <w:highlight w:val="white"/>
          <w:rtl/>
        </w:rPr>
        <w:t>أَيَّام</w:t>
      </w:r>
      <w:r w:rsidR="00E04A35" w:rsidRPr="00426931">
        <w:rPr>
          <w:rFonts w:hint="cs"/>
          <w:highlight w:val="white"/>
          <w:rtl/>
        </w:rPr>
        <w:t>ٖ</w:t>
      </w:r>
      <w:r w:rsidR="00E04A35" w:rsidRPr="00426931">
        <w:rPr>
          <w:highlight w:val="white"/>
          <w:rtl/>
        </w:rPr>
        <w:t xml:space="preserve"> </w:t>
      </w:r>
      <w:r w:rsidR="00E04A35" w:rsidRPr="00426931">
        <w:rPr>
          <w:rFonts w:hint="eastAsia"/>
          <w:highlight w:val="white"/>
          <w:rtl/>
        </w:rPr>
        <w:t>مَّع</w:t>
      </w:r>
      <w:r w:rsidR="00E04A35" w:rsidRPr="00426931">
        <w:rPr>
          <w:rFonts w:hint="cs"/>
          <w:highlight w:val="white"/>
          <w:rtl/>
        </w:rPr>
        <w:t>ۡ</w:t>
      </w:r>
      <w:r w:rsidR="00E04A35" w:rsidRPr="00426931">
        <w:rPr>
          <w:rFonts w:hint="eastAsia"/>
          <w:highlight w:val="white"/>
          <w:rtl/>
        </w:rPr>
        <w:t>لُومَ</w:t>
      </w:r>
      <w:r w:rsidR="00E04A35" w:rsidRPr="00426931">
        <w:rPr>
          <w:rFonts w:hint="cs"/>
          <w:highlight w:val="white"/>
          <w:rtl/>
        </w:rPr>
        <w:t>ٰ</w:t>
      </w:r>
      <w:r w:rsidR="00E04A35" w:rsidRPr="00426931">
        <w:rPr>
          <w:rFonts w:hint="eastAsia"/>
          <w:highlight w:val="white"/>
          <w:rtl/>
        </w:rPr>
        <w:t>تٍ</w:t>
      </w:r>
      <w:r w:rsidR="007D5A11" w:rsidRPr="000A2B22">
        <w:rPr>
          <w:rFonts w:ascii="Times New Roman"/>
          <w:sz w:val="32"/>
          <w:rtl/>
          <w:lang w:bidi="ur-PK"/>
        </w:rPr>
        <w:t>٢٨</w:t>
      </w:r>
      <w:r>
        <w:rPr>
          <w:rStyle w:val="Char8"/>
          <w:rFonts w:cs="CTraditional Arabic" w:hint="cs"/>
          <w:rtl/>
        </w:rPr>
        <w:t>_</w:t>
      </w:r>
      <w:r w:rsidR="00E04A35">
        <w:rPr>
          <w:rFonts w:ascii="Times New Roman" w:cs="Arial"/>
          <w:szCs w:val="24"/>
          <w:rtl/>
          <w:lang w:bidi="ur-PK"/>
        </w:rPr>
        <w:t xml:space="preserve"> </w:t>
      </w:r>
      <w:r w:rsidR="00E04A35" w:rsidRPr="00E04A35">
        <w:rPr>
          <w:rStyle w:val="Char6"/>
          <w:rtl/>
        </w:rPr>
        <w:t>[الحج</w:t>
      </w:r>
      <w:r w:rsidR="007D5A11" w:rsidRPr="00E04A35">
        <w:rPr>
          <w:rStyle w:val="Char6"/>
          <w:rtl/>
        </w:rPr>
        <w:t>: 28]</w:t>
      </w:r>
      <w:r w:rsidR="00426931">
        <w:rPr>
          <w:rStyle w:val="Char6"/>
          <w:rFonts w:hint="cs"/>
          <w:rtl/>
        </w:rPr>
        <w:t>.</w:t>
      </w:r>
    </w:p>
    <w:p w:rsidR="00056D1F" w:rsidRDefault="007D5A11" w:rsidP="00426931">
      <w:pPr>
        <w:pStyle w:val="ab"/>
        <w:rPr>
          <w:rtl/>
          <w:lang w:bidi="ur-PK"/>
        </w:rPr>
      </w:pPr>
      <w:r w:rsidRPr="008421EC">
        <w:rPr>
          <w:rStyle w:val="Char8"/>
          <w:rtl/>
        </w:rPr>
        <w:t>«</w:t>
      </w:r>
      <w:r w:rsidRPr="00426931">
        <w:rPr>
          <w:rFonts w:hint="cs"/>
          <w:rtl/>
        </w:rPr>
        <w:t>و در روزگاران مشخصی نام خداوند را ذکر می‌کنند</w:t>
      </w:r>
      <w:r w:rsidRPr="008421EC">
        <w:rPr>
          <w:rStyle w:val="Char8"/>
          <w:rtl/>
        </w:rPr>
        <w:t>»</w:t>
      </w:r>
      <w:r w:rsidR="007E5409">
        <w:rPr>
          <w:rFonts w:hint="cs"/>
          <w:rtl/>
          <w:lang w:bidi="ur-PK"/>
        </w:rPr>
        <w:t>.</w:t>
      </w:r>
    </w:p>
    <w:p w:rsidR="00E04A35" w:rsidRDefault="00E04A35" w:rsidP="003B3B46">
      <w:pPr>
        <w:pStyle w:val="a8"/>
        <w:rPr>
          <w:rtl/>
          <w:lang w:bidi="ur-PK"/>
        </w:rPr>
      </w:pPr>
      <w:r>
        <w:rPr>
          <w:rFonts w:hint="cs"/>
          <w:rtl/>
          <w:lang w:bidi="ur-PK"/>
        </w:rPr>
        <w:t>ابن عباس و امام محمّد شافعی و گروھی از علما گفت</w:t>
      </w:r>
      <w:r w:rsidR="007E5409">
        <w:rPr>
          <w:rFonts w:hint="cs"/>
          <w:rtl/>
          <w:lang w:bidi="ur-PK"/>
        </w:rPr>
        <w:t>ه</w:t>
      </w:r>
      <w:r>
        <w:rPr>
          <w:rFonts w:hint="cs"/>
          <w:rtl/>
          <w:lang w:bidi="ur-PK"/>
        </w:rPr>
        <w:t>‌اند ک</w:t>
      </w:r>
      <w:r w:rsidR="007E5409">
        <w:rPr>
          <w:rFonts w:hint="cs"/>
          <w:rtl/>
          <w:lang w:bidi="ur-PK"/>
        </w:rPr>
        <w:t>ه</w:t>
      </w:r>
      <w:r>
        <w:rPr>
          <w:rFonts w:hint="cs"/>
          <w:rtl/>
          <w:lang w:bidi="ur-PK"/>
        </w:rPr>
        <w:t>: منظور این آی</w:t>
      </w:r>
      <w:r w:rsidR="007E5409">
        <w:rPr>
          <w:rFonts w:hint="cs"/>
          <w:rtl/>
          <w:lang w:bidi="ur-PK"/>
        </w:rPr>
        <w:t>ه</w:t>
      </w:r>
      <w:r>
        <w:rPr>
          <w:rFonts w:hint="cs"/>
          <w:rtl/>
          <w:lang w:bidi="ur-PK"/>
        </w:rPr>
        <w:t xml:space="preserve"> د</w:t>
      </w:r>
      <w:r w:rsidR="007E5409">
        <w:rPr>
          <w:rFonts w:hint="cs"/>
          <w:rtl/>
          <w:lang w:bidi="ur-PK"/>
        </w:rPr>
        <w:t>ه</w:t>
      </w:r>
      <w:r>
        <w:rPr>
          <w:rFonts w:hint="cs"/>
          <w:rtl/>
          <w:lang w:bidi="ur-PK"/>
        </w:rPr>
        <w:t xml:space="preserve"> روز اول ذی</w:t>
      </w:r>
      <w:r w:rsidR="003B3B46">
        <w:rPr>
          <w:rFonts w:hint="cs"/>
          <w:rtl/>
          <w:lang w:bidi="ur-PK"/>
        </w:rPr>
        <w:t>‌الحِّجَ</w:t>
      </w:r>
      <w:r w:rsidR="007E5409">
        <w:rPr>
          <w:rFonts w:hint="cs"/>
          <w:rtl/>
          <w:lang w:bidi="ur-PK"/>
        </w:rPr>
        <w:t>ه</w:t>
      </w:r>
      <w:r w:rsidR="003B3B46">
        <w:rPr>
          <w:rFonts w:hint="cs"/>
          <w:rtl/>
          <w:lang w:bidi="ur-PK"/>
        </w:rPr>
        <w:t xml:space="preserve"> است</w:t>
      </w:r>
      <w:r w:rsidR="007E5409">
        <w:rPr>
          <w:rFonts w:hint="cs"/>
          <w:rtl/>
          <w:lang w:bidi="ur-PK"/>
        </w:rPr>
        <w:t>.</w:t>
      </w:r>
      <w:r w:rsidR="001C4655">
        <w:rPr>
          <w:rFonts w:hint="cs"/>
          <w:rtl/>
          <w:lang w:bidi="ur-PK"/>
        </w:rPr>
        <w:t xml:space="preserve"> و مس</w:t>
      </w:r>
      <w:r w:rsidR="001C4655" w:rsidRPr="00426931">
        <w:rPr>
          <w:rFonts w:hint="cs"/>
          <w:rtl/>
        </w:rPr>
        <w:t>تح</w:t>
      </w:r>
      <w:r w:rsidR="003B3B46">
        <w:rPr>
          <w:rFonts w:hint="cs"/>
          <w:rtl/>
          <w:lang w:bidi="ur-PK"/>
        </w:rPr>
        <w:t>ب است ک</w:t>
      </w:r>
      <w:r w:rsidR="007E5409">
        <w:rPr>
          <w:rFonts w:hint="cs"/>
          <w:rtl/>
          <w:lang w:bidi="ur-PK"/>
        </w:rPr>
        <w:t>ه</w:t>
      </w:r>
      <w:r w:rsidR="003B3B46">
        <w:rPr>
          <w:rFonts w:hint="cs"/>
          <w:rtl/>
          <w:lang w:bidi="ur-PK"/>
        </w:rPr>
        <w:t xml:space="preserve"> در این د</w:t>
      </w:r>
      <w:r w:rsidR="007E5409">
        <w:rPr>
          <w:rFonts w:hint="cs"/>
          <w:rtl/>
          <w:lang w:bidi="ur-PK"/>
        </w:rPr>
        <w:t>ه</w:t>
      </w:r>
      <w:r w:rsidR="003B3B46">
        <w:rPr>
          <w:rFonts w:hint="cs"/>
          <w:rtl/>
          <w:lang w:bidi="ur-PK"/>
        </w:rPr>
        <w:t xml:space="preserve"> روز ذکر خداوند </w:t>
      </w:r>
      <w:r w:rsidR="00426931">
        <w:rPr>
          <w:rFonts w:hint="cs"/>
          <w:rtl/>
          <w:lang w:bidi="ur-PK"/>
        </w:rPr>
        <w:t>بیش</w:t>
      </w:r>
      <w:r w:rsidR="00546599">
        <w:rPr>
          <w:rFonts w:hint="cs"/>
          <w:rtl/>
          <w:lang w:bidi="ur-PK"/>
        </w:rPr>
        <w:t>تر</w:t>
      </w:r>
      <w:r w:rsidR="003B3B46">
        <w:rPr>
          <w:rFonts w:hint="cs"/>
          <w:rtl/>
          <w:lang w:bidi="ur-PK"/>
        </w:rPr>
        <w:t xml:space="preserve"> از روزھای دیگر شود</w:t>
      </w:r>
      <w:r w:rsidR="007E5409">
        <w:rPr>
          <w:rFonts w:hint="cs"/>
          <w:rtl/>
          <w:lang w:bidi="ur-PK"/>
        </w:rPr>
        <w:t>.</w:t>
      </w:r>
      <w:r w:rsidR="003B3B46">
        <w:rPr>
          <w:rFonts w:hint="cs"/>
          <w:rtl/>
          <w:lang w:bidi="ur-PK"/>
        </w:rPr>
        <w:t xml:space="preserve"> و در روز عرف</w:t>
      </w:r>
      <w:r w:rsidR="007E5409">
        <w:rPr>
          <w:rFonts w:hint="cs"/>
          <w:rtl/>
          <w:lang w:bidi="ur-PK"/>
        </w:rPr>
        <w:t>ه</w:t>
      </w:r>
      <w:r w:rsidR="003B3B46">
        <w:rPr>
          <w:rFonts w:hint="cs"/>
          <w:rtl/>
          <w:lang w:bidi="ur-PK"/>
        </w:rPr>
        <w:t xml:space="preserve"> </w:t>
      </w:r>
      <w:r w:rsidR="00546599">
        <w:rPr>
          <w:rFonts w:hint="cs"/>
          <w:rtl/>
          <w:lang w:bidi="ur-PK"/>
        </w:rPr>
        <w:t>بیش‌تر</w:t>
      </w:r>
      <w:r w:rsidR="003B3B46">
        <w:rPr>
          <w:rFonts w:hint="cs"/>
          <w:rtl/>
          <w:lang w:bidi="ur-PK"/>
        </w:rPr>
        <w:t xml:space="preserve"> از د</w:t>
      </w:r>
      <w:r w:rsidR="007E5409">
        <w:rPr>
          <w:rFonts w:hint="cs"/>
          <w:rtl/>
          <w:lang w:bidi="ur-PK"/>
        </w:rPr>
        <w:t>ه</w:t>
      </w:r>
      <w:r w:rsidR="003B3B46">
        <w:rPr>
          <w:rFonts w:hint="cs"/>
          <w:rtl/>
          <w:lang w:bidi="ur-PK"/>
        </w:rPr>
        <w:t xml:space="preserve"> روز ذی‌الحِّجَ</w:t>
      </w:r>
      <w:r w:rsidR="007E5409">
        <w:rPr>
          <w:rFonts w:hint="cs"/>
          <w:rtl/>
          <w:lang w:bidi="ur-PK"/>
        </w:rPr>
        <w:t>ه</w:t>
      </w:r>
      <w:r w:rsidR="003B3B46">
        <w:rPr>
          <w:rFonts w:hint="cs"/>
          <w:rtl/>
          <w:lang w:bidi="ur-PK"/>
        </w:rPr>
        <w:t xml:space="preserve"> مستحب است ک</w:t>
      </w:r>
      <w:r w:rsidR="007E5409">
        <w:rPr>
          <w:rFonts w:hint="cs"/>
          <w:rtl/>
          <w:lang w:bidi="ur-PK"/>
        </w:rPr>
        <w:t>ه</w:t>
      </w:r>
      <w:r w:rsidR="003B3B46">
        <w:rPr>
          <w:rFonts w:hint="cs"/>
          <w:rtl/>
          <w:lang w:bidi="ur-PK"/>
        </w:rPr>
        <w:t xml:space="preserve"> ذکر خداوند شود</w:t>
      </w:r>
      <w:r w:rsidR="007E5409">
        <w:rPr>
          <w:rFonts w:hint="cs"/>
          <w:rtl/>
          <w:lang w:bidi="ur-PK"/>
        </w:rPr>
        <w:t>.</w:t>
      </w:r>
      <w:r w:rsidR="003B3B46">
        <w:rPr>
          <w:rFonts w:hint="cs"/>
          <w:rtl/>
          <w:lang w:bidi="ur-PK"/>
        </w:rPr>
        <w:t xml:space="preserve"> رسول الل</w:t>
      </w:r>
      <w:r w:rsidR="007E5409">
        <w:rPr>
          <w:rFonts w:hint="cs"/>
          <w:rtl/>
          <w:lang w:bidi="ur-PK"/>
        </w:rPr>
        <w:t>ه</w:t>
      </w:r>
      <w:r w:rsidR="00DD7AD2">
        <w:rPr>
          <w:rFonts w:cs="CTraditional Arabic" w:hint="cs"/>
          <w:rtl/>
          <w:lang w:bidi="ur-PK"/>
        </w:rPr>
        <w:t xml:space="preserve"> </w:t>
      </w:r>
      <w:r w:rsidR="003B3B46">
        <w:rPr>
          <w:rFonts w:cs="CTraditional Arabic" w:hint="cs"/>
          <w:rtl/>
          <w:lang w:bidi="ur-PK"/>
        </w:rPr>
        <w:t>ص</w:t>
      </w:r>
      <w:r w:rsidR="003B3B46">
        <w:rPr>
          <w:rFonts w:hint="cs"/>
          <w:rtl/>
          <w:lang w:bidi="ur-PK"/>
        </w:rPr>
        <w:t xml:space="preserve"> می‌فرماید:</w:t>
      </w:r>
    </w:p>
    <w:p w:rsidR="003B3B46" w:rsidRDefault="003B3B46" w:rsidP="005D5E2E">
      <w:pPr>
        <w:pStyle w:val="a8"/>
        <w:rPr>
          <w:rtl/>
          <w:lang w:bidi="ur-PK"/>
        </w:rPr>
      </w:pPr>
      <w:r>
        <w:rPr>
          <w:rFonts w:ascii="Traditional Arabic" w:hAnsi="Traditional Arabic" w:cs="Traditional Arabic"/>
          <w:rtl/>
          <w:lang w:bidi="ur-PK"/>
        </w:rPr>
        <w:t>«</w:t>
      </w:r>
      <w:r w:rsidR="005D5E2E" w:rsidRPr="005D5E2E">
        <w:rPr>
          <w:rStyle w:val="Char3"/>
          <w:rtl/>
        </w:rPr>
        <w:t>مَا مِنْ أَيَّامٍ العَمَلُ الصَّالِحُ فِيهَا أَحَبُّ إِلَى اللهِ فَيهِنَّ مِنْ هَذِهِ الأَيَّامِ</w:t>
      </w:r>
      <w:r>
        <w:rPr>
          <w:rFonts w:ascii="Traditional Arabic" w:hAnsi="Traditional Arabic" w:cs="Traditional Arabic"/>
          <w:rtl/>
          <w:lang w:bidi="ur-PK"/>
        </w:rPr>
        <w:t>»</w:t>
      </w:r>
      <w:r w:rsidR="001C4655">
        <w:rPr>
          <w:rFonts w:hint="cs"/>
          <w:rtl/>
          <w:lang w:bidi="ur-PK"/>
        </w:rPr>
        <w:t>.</w:t>
      </w:r>
      <w:r>
        <w:rPr>
          <w:rFonts w:hint="cs"/>
          <w:rtl/>
          <w:lang w:bidi="ur-PK"/>
        </w:rPr>
        <w:t xml:space="preserve"> </w:t>
      </w:r>
      <w:r w:rsidR="005D5E2E">
        <w:rPr>
          <w:rFonts w:ascii="Traditional Arabic" w:hAnsi="Traditional Arabic" w:cs="Traditional Arabic"/>
          <w:rtl/>
          <w:lang w:bidi="ur-PK"/>
        </w:rPr>
        <w:t>«</w:t>
      </w:r>
      <w:r w:rsidR="005D5E2E">
        <w:rPr>
          <w:rStyle w:val="Chare"/>
          <w:rFonts w:hint="cs"/>
          <w:rtl/>
        </w:rPr>
        <w:t>در ھیچ روزھایی انجام ع</w:t>
      </w:r>
      <w:r w:rsidRPr="005D5E2E">
        <w:rPr>
          <w:rStyle w:val="Chare"/>
          <w:rFonts w:hint="cs"/>
          <w:rtl/>
        </w:rPr>
        <w:t>مل صالح نزد خداوند مستحب‌تر از این د</w:t>
      </w:r>
      <w:r w:rsidR="007E5409">
        <w:rPr>
          <w:rStyle w:val="Chare"/>
          <w:rFonts w:hint="cs"/>
          <w:rtl/>
        </w:rPr>
        <w:t>ه</w:t>
      </w:r>
      <w:r w:rsidRPr="005D5E2E">
        <w:rPr>
          <w:rStyle w:val="Chare"/>
          <w:rFonts w:hint="cs"/>
          <w:rtl/>
        </w:rPr>
        <w:t xml:space="preserve"> روز اوّل ذی‌الحِّجَ</w:t>
      </w:r>
      <w:r w:rsidR="007E5409">
        <w:rPr>
          <w:rStyle w:val="Chare"/>
          <w:rFonts w:hint="cs"/>
          <w:rtl/>
        </w:rPr>
        <w:t>ه</w:t>
      </w:r>
      <w:r w:rsidRPr="005D5E2E">
        <w:rPr>
          <w:rStyle w:val="Chare"/>
          <w:rFonts w:hint="cs"/>
          <w:rtl/>
        </w:rPr>
        <w:t xml:space="preserve"> نیست</w:t>
      </w:r>
      <w:r w:rsidR="005D5E2E">
        <w:rPr>
          <w:rFonts w:ascii="Traditional Arabic" w:hAnsi="Traditional Arabic" w:cs="Traditional Arabic"/>
          <w:rtl/>
          <w:lang w:bidi="ur-PK"/>
        </w:rPr>
        <w:t>»</w:t>
      </w:r>
      <w:r w:rsidR="007E5409">
        <w:rPr>
          <w:rFonts w:hint="cs"/>
          <w:rtl/>
          <w:lang w:bidi="ur-PK"/>
        </w:rPr>
        <w:t>.</w:t>
      </w:r>
    </w:p>
    <w:p w:rsidR="005D5E2E" w:rsidRPr="005A7010" w:rsidRDefault="007E5409" w:rsidP="005D5E2E">
      <w:pPr>
        <w:pStyle w:val="a8"/>
        <w:rPr>
          <w:spacing w:val="-4"/>
          <w:rtl/>
          <w:lang w:bidi="ur-PK"/>
        </w:rPr>
      </w:pPr>
      <w:r w:rsidRPr="005A7010">
        <w:rPr>
          <w:rFonts w:hint="cs"/>
          <w:spacing w:val="-4"/>
          <w:rtl/>
          <w:lang w:bidi="ur-PK"/>
        </w:rPr>
        <w:t>مردم ب</w:t>
      </w:r>
      <w:r w:rsidR="00F46FF0" w:rsidRPr="005A7010">
        <w:rPr>
          <w:rFonts w:hint="cs"/>
          <w:spacing w:val="-4"/>
          <w:rtl/>
          <w:lang w:bidi="ur-PK"/>
        </w:rPr>
        <w:t>ه</w:t>
      </w:r>
      <w:r w:rsidRPr="005A7010">
        <w:rPr>
          <w:rFonts w:hint="cs"/>
          <w:spacing w:val="-4"/>
          <w:rtl/>
          <w:lang w:bidi="ur-PK"/>
        </w:rPr>
        <w:t xml:space="preserve"> رسول الل</w:t>
      </w:r>
      <w:r w:rsidR="00F46FF0" w:rsidRPr="005A7010">
        <w:rPr>
          <w:rFonts w:hint="cs"/>
          <w:spacing w:val="-4"/>
          <w:rtl/>
          <w:lang w:bidi="ur-PK"/>
        </w:rPr>
        <w:t>ه</w:t>
      </w:r>
      <w:r w:rsidRPr="005A7010">
        <w:rPr>
          <w:rFonts w:hint="cs"/>
          <w:spacing w:val="-4"/>
          <w:rtl/>
          <w:lang w:bidi="ur-PK"/>
        </w:rPr>
        <w:t xml:space="preserve"> </w:t>
      </w:r>
      <w:r w:rsidRPr="005A7010">
        <w:rPr>
          <w:rFonts w:cs="CTraditional Arabic" w:hint="cs"/>
          <w:spacing w:val="-4"/>
          <w:rtl/>
          <w:lang w:bidi="ur-PK"/>
        </w:rPr>
        <w:t>ص</w:t>
      </w:r>
      <w:r w:rsidRPr="005A7010">
        <w:rPr>
          <w:rFonts w:hint="cs"/>
          <w:spacing w:val="-4"/>
          <w:rtl/>
          <w:lang w:bidi="ur-PK"/>
        </w:rPr>
        <w:t xml:space="preserve"> گفتند: (حتّی جھاد کردن در را</w:t>
      </w:r>
      <w:r w:rsidR="00F46FF0" w:rsidRPr="005A7010">
        <w:rPr>
          <w:rFonts w:hint="cs"/>
          <w:spacing w:val="-4"/>
          <w:rtl/>
          <w:lang w:bidi="ur-PK"/>
        </w:rPr>
        <w:t>ه</w:t>
      </w:r>
      <w:r w:rsidRPr="005A7010">
        <w:rPr>
          <w:rFonts w:hint="cs"/>
          <w:spacing w:val="-4"/>
          <w:rtl/>
          <w:lang w:bidi="ur-PK"/>
        </w:rPr>
        <w:t xml:space="preserve"> خدا؟ فرمود: و ن</w:t>
      </w:r>
      <w:r w:rsidR="00F46FF0" w:rsidRPr="005A7010">
        <w:rPr>
          <w:rFonts w:hint="cs"/>
          <w:spacing w:val="-4"/>
          <w:rtl/>
          <w:lang w:bidi="ur-PK"/>
        </w:rPr>
        <w:t>ه</w:t>
      </w:r>
      <w:r w:rsidRPr="005A7010">
        <w:rPr>
          <w:rFonts w:hint="cs"/>
          <w:spacing w:val="-4"/>
          <w:rtl/>
          <w:lang w:bidi="ur-PK"/>
        </w:rPr>
        <w:t xml:space="preserve"> جھاد در را</w:t>
      </w:r>
      <w:r w:rsidR="00F46FF0" w:rsidRPr="005A7010">
        <w:rPr>
          <w:rFonts w:hint="cs"/>
          <w:spacing w:val="-4"/>
          <w:rtl/>
          <w:lang w:bidi="ur-PK"/>
        </w:rPr>
        <w:t>ه</w:t>
      </w:r>
      <w:r w:rsidRPr="005A7010">
        <w:rPr>
          <w:rFonts w:hint="cs"/>
          <w:spacing w:val="-4"/>
          <w:rtl/>
          <w:lang w:bidi="ur-PK"/>
        </w:rPr>
        <w:t xml:space="preserve"> خدا مگر این‌ک</w:t>
      </w:r>
      <w:r w:rsidR="00F46FF0" w:rsidRPr="005A7010">
        <w:rPr>
          <w:rFonts w:hint="cs"/>
          <w:spacing w:val="-4"/>
          <w:rtl/>
          <w:lang w:bidi="ur-PK"/>
        </w:rPr>
        <w:t>ه</w:t>
      </w:r>
      <w:r w:rsidRPr="005A7010">
        <w:rPr>
          <w:rFonts w:hint="cs"/>
          <w:spacing w:val="-4"/>
          <w:rtl/>
          <w:lang w:bidi="ur-PK"/>
        </w:rPr>
        <w:t xml:space="preserve"> مردی با جان و مال خود بیرون رود و ب</w:t>
      </w:r>
      <w:r w:rsidR="00F46FF0" w:rsidRPr="005A7010">
        <w:rPr>
          <w:rFonts w:hint="cs"/>
          <w:spacing w:val="-4"/>
          <w:rtl/>
          <w:lang w:bidi="ur-PK"/>
        </w:rPr>
        <w:t>ه</w:t>
      </w:r>
      <w:r w:rsidRPr="005A7010">
        <w:rPr>
          <w:rFonts w:hint="cs"/>
          <w:spacing w:val="-4"/>
          <w:rtl/>
          <w:lang w:bidi="ur-PK"/>
        </w:rPr>
        <w:t xml:space="preserve"> چیزی از آن دو بازنگردد)</w:t>
      </w:r>
      <w:r w:rsidR="00F46FF0" w:rsidRPr="005A7010">
        <w:rPr>
          <w:rFonts w:hint="cs"/>
          <w:spacing w:val="-4"/>
          <w:rtl/>
          <w:lang w:bidi="ur-PK"/>
        </w:rPr>
        <w:t>.</w:t>
      </w:r>
    </w:p>
    <w:p w:rsidR="007E5409" w:rsidRDefault="007E5409" w:rsidP="005D5E2E">
      <w:pPr>
        <w:pStyle w:val="a8"/>
        <w:rPr>
          <w:rtl/>
          <w:lang w:bidi="ur-PK"/>
        </w:rPr>
      </w:pPr>
      <w:r>
        <w:rPr>
          <w:rFonts w:hint="cs"/>
          <w:rtl/>
          <w:lang w:bidi="ur-PK"/>
        </w:rPr>
        <w:t>ب</w:t>
      </w:r>
      <w:r w:rsidR="00F46FF0">
        <w:rPr>
          <w:rFonts w:hint="cs"/>
          <w:rtl/>
          <w:lang w:bidi="ur-PK"/>
        </w:rPr>
        <w:t>ه</w:t>
      </w:r>
      <w:r>
        <w:rPr>
          <w:rFonts w:hint="cs"/>
          <w:rtl/>
          <w:lang w:bidi="ur-PK"/>
        </w:rPr>
        <w:t xml:space="preserve"> روایت امام بخاری، پس انجام دادن اعمال صالحات در این د</w:t>
      </w:r>
      <w:r w:rsidR="00F46FF0">
        <w:rPr>
          <w:rFonts w:hint="cs"/>
          <w:rtl/>
          <w:lang w:bidi="ur-PK"/>
        </w:rPr>
        <w:t>ه</w:t>
      </w:r>
      <w:r>
        <w:rPr>
          <w:rFonts w:hint="cs"/>
          <w:rtl/>
          <w:lang w:bidi="ur-PK"/>
        </w:rPr>
        <w:t xml:space="preserve"> روز اوّل </w:t>
      </w:r>
      <w:r w:rsidR="007779CE">
        <w:rPr>
          <w:rFonts w:hint="cs"/>
          <w:rtl/>
          <w:lang w:bidi="ur-PK"/>
        </w:rPr>
        <w:t>ذی‌الحِّجَ</w:t>
      </w:r>
      <w:r w:rsidR="00F46FF0">
        <w:rPr>
          <w:rFonts w:hint="cs"/>
          <w:rtl/>
          <w:lang w:bidi="ur-PK"/>
        </w:rPr>
        <w:t>ه</w:t>
      </w:r>
      <w:r w:rsidR="007779CE">
        <w:rPr>
          <w:rFonts w:hint="cs"/>
          <w:rtl/>
          <w:lang w:bidi="ur-PK"/>
        </w:rPr>
        <w:t xml:space="preserve"> بر جھاد در را</w:t>
      </w:r>
      <w:r w:rsidR="00F46FF0">
        <w:rPr>
          <w:rFonts w:hint="cs"/>
          <w:rtl/>
          <w:lang w:bidi="ur-PK"/>
        </w:rPr>
        <w:t>ه</w:t>
      </w:r>
      <w:r w:rsidR="007779CE">
        <w:rPr>
          <w:rFonts w:hint="cs"/>
          <w:rtl/>
          <w:lang w:bidi="ur-PK"/>
        </w:rPr>
        <w:t xml:space="preserve"> خدا برتر است</w:t>
      </w:r>
      <w:r w:rsidR="00F46FF0">
        <w:rPr>
          <w:rFonts w:hint="cs"/>
          <w:rtl/>
          <w:lang w:bidi="ur-PK"/>
        </w:rPr>
        <w:t>.</w:t>
      </w:r>
      <w:r w:rsidR="007779CE">
        <w:rPr>
          <w:rFonts w:hint="cs"/>
          <w:rtl/>
          <w:lang w:bidi="ur-PK"/>
        </w:rPr>
        <w:t xml:space="preserve"> و ب</w:t>
      </w:r>
      <w:r w:rsidR="00F46FF0">
        <w:rPr>
          <w:rFonts w:hint="cs"/>
          <w:rtl/>
          <w:lang w:bidi="ur-PK"/>
        </w:rPr>
        <w:t>ه</w:t>
      </w:r>
      <w:r w:rsidR="007779CE">
        <w:rPr>
          <w:rFonts w:hint="cs"/>
          <w:rtl/>
          <w:lang w:bidi="ur-PK"/>
        </w:rPr>
        <w:t xml:space="preserve"> جا</w:t>
      </w:r>
      <w:r w:rsidR="00426931">
        <w:rPr>
          <w:rFonts w:hint="cs"/>
          <w:rtl/>
          <w:lang w:bidi="ur-PK"/>
        </w:rPr>
        <w:t xml:space="preserve"> </w:t>
      </w:r>
      <w:r w:rsidR="007779CE">
        <w:rPr>
          <w:rFonts w:hint="cs"/>
          <w:rtl/>
          <w:lang w:bidi="ur-PK"/>
        </w:rPr>
        <w:t>آوردن این د</w:t>
      </w:r>
      <w:r w:rsidR="00F46FF0">
        <w:rPr>
          <w:rFonts w:hint="cs"/>
          <w:rtl/>
          <w:lang w:bidi="ur-PK"/>
        </w:rPr>
        <w:t>ه</w:t>
      </w:r>
      <w:r w:rsidR="007779CE">
        <w:rPr>
          <w:rFonts w:hint="cs"/>
          <w:rtl/>
          <w:lang w:bidi="ur-PK"/>
        </w:rPr>
        <w:t xml:space="preserve"> روز اول ذی‌الحِّجَ</w:t>
      </w:r>
      <w:r w:rsidR="00F46FF0">
        <w:rPr>
          <w:rFonts w:hint="cs"/>
          <w:rtl/>
          <w:lang w:bidi="ur-PK"/>
        </w:rPr>
        <w:t>ه</w:t>
      </w:r>
      <w:r w:rsidR="007779CE">
        <w:rPr>
          <w:rFonts w:hint="cs"/>
          <w:rtl/>
          <w:lang w:bidi="ur-PK"/>
        </w:rPr>
        <w:t xml:space="preserve"> جزء سنن و آدابی است ک</w:t>
      </w:r>
      <w:r w:rsidR="00F46FF0">
        <w:rPr>
          <w:rFonts w:hint="cs"/>
          <w:rtl/>
          <w:lang w:bidi="ur-PK"/>
        </w:rPr>
        <w:t>ه</w:t>
      </w:r>
      <w:r w:rsidR="007779CE">
        <w:rPr>
          <w:rFonts w:hint="cs"/>
          <w:rtl/>
          <w:lang w:bidi="ur-PK"/>
        </w:rPr>
        <w:t xml:space="preserve"> شایست</w:t>
      </w:r>
      <w:r w:rsidR="00F46FF0">
        <w:rPr>
          <w:rFonts w:hint="cs"/>
          <w:rtl/>
          <w:lang w:bidi="ur-PK"/>
        </w:rPr>
        <w:t>ه</w:t>
      </w:r>
      <w:r w:rsidR="007779CE">
        <w:rPr>
          <w:rFonts w:hint="cs"/>
          <w:rtl/>
          <w:lang w:bidi="ur-PK"/>
        </w:rPr>
        <w:t xml:space="preserve"> است ھر طالب خیری بر انجام آن مواظبت کند</w:t>
      </w:r>
      <w:r w:rsidR="00F46FF0">
        <w:rPr>
          <w:rFonts w:hint="cs"/>
          <w:rtl/>
          <w:lang w:bidi="ur-PK"/>
        </w:rPr>
        <w:t>.</w:t>
      </w:r>
    </w:p>
    <w:p w:rsidR="007779CE" w:rsidRDefault="007779CE" w:rsidP="005D5E2E">
      <w:pPr>
        <w:pStyle w:val="a8"/>
        <w:rPr>
          <w:rtl/>
          <w:lang w:bidi="ur-PK"/>
        </w:rPr>
      </w:pPr>
      <w:r>
        <w:rPr>
          <w:rFonts w:hint="cs"/>
          <w:rtl/>
          <w:lang w:bidi="ur-PK"/>
        </w:rPr>
        <w:t>پس ھر</w:t>
      </w:r>
      <w:r w:rsidR="00426931">
        <w:rPr>
          <w:rFonts w:hint="cs"/>
          <w:rtl/>
          <w:lang w:bidi="ur-PK"/>
        </w:rPr>
        <w:t xml:space="preserve"> </w:t>
      </w:r>
      <w:r>
        <w:rPr>
          <w:rFonts w:hint="cs"/>
          <w:rtl/>
          <w:lang w:bidi="ur-PK"/>
        </w:rPr>
        <w:t>کس خواست ک</w:t>
      </w:r>
      <w:r w:rsidR="00F46FF0">
        <w:rPr>
          <w:rFonts w:hint="cs"/>
          <w:rtl/>
          <w:lang w:bidi="ur-PK"/>
        </w:rPr>
        <w:t>ه</w:t>
      </w:r>
      <w:r>
        <w:rPr>
          <w:rFonts w:hint="cs"/>
          <w:rtl/>
          <w:lang w:bidi="ur-PK"/>
        </w:rPr>
        <w:t xml:space="preserve"> قربانی کند و گوشت آن را بخشش کند،</w:t>
      </w:r>
      <w:r w:rsidR="00426931">
        <w:rPr>
          <w:rFonts w:hint="cs"/>
          <w:rtl/>
          <w:lang w:bidi="ur-PK"/>
        </w:rPr>
        <w:t xml:space="preserve"> </w:t>
      </w:r>
      <w:r>
        <w:rPr>
          <w:rFonts w:hint="cs"/>
          <w:rtl/>
          <w:lang w:bidi="ur-PK"/>
        </w:rPr>
        <w:t>نباید موھا و ناخن‌ھای خود را کوتا</w:t>
      </w:r>
      <w:r w:rsidR="00F46FF0">
        <w:rPr>
          <w:rFonts w:hint="cs"/>
          <w:rtl/>
          <w:lang w:bidi="ur-PK"/>
        </w:rPr>
        <w:t>ه</w:t>
      </w:r>
      <w:r>
        <w:rPr>
          <w:rFonts w:hint="cs"/>
          <w:rtl/>
          <w:lang w:bidi="ur-PK"/>
        </w:rPr>
        <w:t xml:space="preserve"> کند مگر این‌ک</w:t>
      </w:r>
      <w:r w:rsidR="00F46FF0">
        <w:rPr>
          <w:rFonts w:hint="cs"/>
          <w:rtl/>
          <w:lang w:bidi="ur-PK"/>
        </w:rPr>
        <w:t>ه</w:t>
      </w:r>
      <w:r>
        <w:rPr>
          <w:rFonts w:hint="cs"/>
          <w:rtl/>
          <w:lang w:bidi="ur-PK"/>
        </w:rPr>
        <w:t xml:space="preserve"> قربانی کند و گوشت آن را بخشش کند</w:t>
      </w:r>
      <w:r w:rsidR="00F46FF0">
        <w:rPr>
          <w:rFonts w:hint="cs"/>
          <w:rtl/>
          <w:lang w:bidi="ur-PK"/>
        </w:rPr>
        <w:t>.</w:t>
      </w:r>
      <w:r>
        <w:rPr>
          <w:rFonts w:hint="cs"/>
          <w:rtl/>
          <w:lang w:bidi="ur-PK"/>
        </w:rPr>
        <w:t xml:space="preserve"> رسول الل</w:t>
      </w:r>
      <w:r w:rsidR="00F46FF0">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می‌فرماید:</w:t>
      </w:r>
    </w:p>
    <w:p w:rsidR="007779CE" w:rsidRDefault="00496D1C" w:rsidP="00496D1C">
      <w:pPr>
        <w:pStyle w:val="a8"/>
        <w:rPr>
          <w:rtl/>
          <w:lang w:bidi="ur-PK"/>
        </w:rPr>
      </w:pPr>
      <w:r>
        <w:rPr>
          <w:rFonts w:ascii="Traditional Arabic" w:hAnsi="Traditional Arabic" w:cs="Traditional Arabic"/>
          <w:rtl/>
          <w:lang w:bidi="ur-PK"/>
        </w:rPr>
        <w:t>«</w:t>
      </w:r>
      <w:r w:rsidR="00B95B98" w:rsidRPr="00B95B98">
        <w:rPr>
          <w:rStyle w:val="Char3"/>
          <w:rtl/>
        </w:rPr>
        <w:t>مَنْ كَانَ لَهُ ذِبْحٌ يَذْبَحُهُ فَإِذَا أُهِلَّ هِلاَلُ ذِى الْحِجَّةِ فَلاَ يَأْخُذَنَّ مِنْ شَعْرِهِ وَلاَ مِنْ أَظْفَارِهِ شَيْئًا حَتَّى يُضَحِّىَ</w:t>
      </w:r>
      <w:r>
        <w:rPr>
          <w:rFonts w:ascii="Traditional Arabic" w:hAnsi="Traditional Arabic" w:cs="Traditional Arabic"/>
          <w:rtl/>
          <w:lang w:bidi="ur-PK"/>
        </w:rPr>
        <w:t>»</w:t>
      </w:r>
      <w:r w:rsidR="008D764B" w:rsidRPr="00426931">
        <w:rPr>
          <w:rFonts w:hint="cs"/>
          <w:rtl/>
        </w:rPr>
        <w:t>.</w:t>
      </w:r>
      <w:r>
        <w:rPr>
          <w:rFonts w:hint="cs"/>
          <w:rtl/>
          <w:lang w:bidi="ur-PK"/>
        </w:rPr>
        <w:t xml:space="preserve"> </w:t>
      </w:r>
      <w:r w:rsidR="004D3A09">
        <w:rPr>
          <w:rFonts w:hint="cs"/>
          <w:rtl/>
          <w:lang w:bidi="ur-PK"/>
        </w:rPr>
        <w:t>(روا</w:t>
      </w:r>
      <w:r w:rsidR="00F46FF0">
        <w:rPr>
          <w:rFonts w:hint="cs"/>
          <w:rtl/>
          <w:lang w:bidi="ur-PK"/>
        </w:rPr>
        <w:t>ه</w:t>
      </w:r>
      <w:r w:rsidR="004D3A09">
        <w:rPr>
          <w:rFonts w:hint="cs"/>
          <w:rtl/>
          <w:lang w:bidi="ur-PK"/>
        </w:rPr>
        <w:t xml:space="preserve"> المسلم) </w:t>
      </w:r>
      <w:r>
        <w:rPr>
          <w:rFonts w:ascii="Traditional Arabic" w:hAnsi="Traditional Arabic" w:cs="Traditional Arabic"/>
          <w:rtl/>
          <w:lang w:bidi="ur-PK"/>
        </w:rPr>
        <w:t>«</w:t>
      </w:r>
      <w:r w:rsidRPr="00496D1C">
        <w:rPr>
          <w:rStyle w:val="Chare"/>
          <w:rFonts w:hint="cs"/>
          <w:rtl/>
        </w:rPr>
        <w:t>ھر</w:t>
      </w:r>
      <w:r w:rsidR="00426931">
        <w:rPr>
          <w:rStyle w:val="Chare"/>
          <w:rFonts w:hint="cs"/>
          <w:rtl/>
        </w:rPr>
        <w:t xml:space="preserve"> </w:t>
      </w:r>
      <w:r w:rsidRPr="00496D1C">
        <w:rPr>
          <w:rStyle w:val="Chare"/>
          <w:rFonts w:hint="cs"/>
          <w:rtl/>
        </w:rPr>
        <w:t>کس ک</w:t>
      </w:r>
      <w:r w:rsidR="00F46FF0">
        <w:rPr>
          <w:rStyle w:val="Chare"/>
          <w:rFonts w:hint="cs"/>
          <w:rtl/>
        </w:rPr>
        <w:t>ه</w:t>
      </w:r>
      <w:r w:rsidRPr="00496D1C">
        <w:rPr>
          <w:rStyle w:val="Chare"/>
          <w:rFonts w:hint="cs"/>
          <w:rtl/>
        </w:rPr>
        <w:t xml:space="preserve"> گوسفند قربانی داشت ک</w:t>
      </w:r>
      <w:r w:rsidR="00F46FF0">
        <w:rPr>
          <w:rStyle w:val="Chare"/>
          <w:rFonts w:hint="cs"/>
          <w:rtl/>
        </w:rPr>
        <w:t>ه</w:t>
      </w:r>
      <w:r w:rsidRPr="00496D1C">
        <w:rPr>
          <w:rStyle w:val="Chare"/>
          <w:rFonts w:hint="cs"/>
          <w:rtl/>
        </w:rPr>
        <w:t xml:space="preserve"> می‌خواست آن را قربانی کند، پس ھلال ما</w:t>
      </w:r>
      <w:r w:rsidR="00F46FF0">
        <w:rPr>
          <w:rStyle w:val="Chare"/>
          <w:rFonts w:hint="cs"/>
          <w:rtl/>
        </w:rPr>
        <w:t>ه</w:t>
      </w:r>
      <w:r w:rsidRPr="00496D1C">
        <w:rPr>
          <w:rStyle w:val="Chare"/>
          <w:rFonts w:hint="cs"/>
          <w:rtl/>
        </w:rPr>
        <w:t xml:space="preserve"> ذی‌الحِّجَ</w:t>
      </w:r>
      <w:r w:rsidR="00F46FF0">
        <w:rPr>
          <w:rStyle w:val="Chare"/>
          <w:rFonts w:hint="cs"/>
          <w:rtl/>
        </w:rPr>
        <w:t>ه</w:t>
      </w:r>
      <w:r w:rsidRPr="00496D1C">
        <w:rPr>
          <w:rStyle w:val="Chare"/>
          <w:rFonts w:hint="cs"/>
          <w:rtl/>
        </w:rPr>
        <w:t xml:space="preserve"> فرا رسید، پس موھا و ناخن‌ھای خود را کوتا</w:t>
      </w:r>
      <w:r w:rsidR="00F46FF0">
        <w:rPr>
          <w:rStyle w:val="Chare"/>
          <w:rFonts w:hint="cs"/>
          <w:rtl/>
        </w:rPr>
        <w:t>ه</w:t>
      </w:r>
      <w:r w:rsidRPr="00496D1C">
        <w:rPr>
          <w:rStyle w:val="Chare"/>
          <w:rFonts w:hint="cs"/>
          <w:rtl/>
        </w:rPr>
        <w:t xml:space="preserve"> نکند مگر </w:t>
      </w:r>
      <w:r w:rsidR="001A435C">
        <w:rPr>
          <w:rStyle w:val="Chare"/>
          <w:rFonts w:hint="cs"/>
          <w:rtl/>
        </w:rPr>
        <w:t>این‌که</w:t>
      </w:r>
      <w:r w:rsidRPr="00496D1C">
        <w:rPr>
          <w:rStyle w:val="Chare"/>
          <w:rFonts w:hint="cs"/>
          <w:rtl/>
        </w:rPr>
        <w:t xml:space="preserve"> قربانی کند و گوشت آن را بخشش کند</w:t>
      </w:r>
      <w:r>
        <w:rPr>
          <w:rFonts w:ascii="Traditional Arabic" w:hAnsi="Traditional Arabic" w:cs="Traditional Arabic"/>
          <w:rtl/>
          <w:lang w:bidi="ur-PK"/>
        </w:rPr>
        <w:t>»</w:t>
      </w:r>
      <w:r w:rsidR="00F46FF0">
        <w:rPr>
          <w:rFonts w:hint="cs"/>
          <w:rtl/>
          <w:lang w:bidi="ur-PK"/>
        </w:rPr>
        <w:t>.</w:t>
      </w:r>
    </w:p>
    <w:p w:rsidR="00B16C80" w:rsidRDefault="00B16C80" w:rsidP="0081022D">
      <w:pPr>
        <w:pStyle w:val="a8"/>
        <w:rPr>
          <w:rtl/>
          <w:lang w:bidi="ur-PK"/>
        </w:rPr>
      </w:pPr>
      <w:r>
        <w:rPr>
          <w:rFonts w:hint="cs"/>
          <w:rtl/>
          <w:lang w:bidi="ur-PK"/>
        </w:rPr>
        <w:t>و روز</w:t>
      </w:r>
      <w:r w:rsidR="00F46FF0">
        <w:rPr>
          <w:rFonts w:hint="cs"/>
          <w:rtl/>
          <w:lang w:bidi="ur-PK"/>
        </w:rPr>
        <w:t>ه</w:t>
      </w:r>
      <w:r>
        <w:rPr>
          <w:rFonts w:hint="cs"/>
          <w:rtl/>
          <w:lang w:bidi="ur-PK"/>
        </w:rPr>
        <w:t xml:space="preserve"> گرفتن در این روزھا از روزھای دیگر برتر است</w:t>
      </w:r>
      <w:r w:rsidR="00F46FF0">
        <w:rPr>
          <w:rFonts w:hint="cs"/>
          <w:rtl/>
          <w:lang w:bidi="ur-PK"/>
        </w:rPr>
        <w:t>.</w:t>
      </w:r>
      <w:r>
        <w:rPr>
          <w:rFonts w:hint="cs"/>
          <w:rtl/>
          <w:lang w:bidi="ur-PK"/>
        </w:rPr>
        <w:t xml:space="preserve"> و کار نیک انجام دادن و ھمدردی و کمک ب</w:t>
      </w:r>
      <w:r w:rsidR="00F46FF0">
        <w:rPr>
          <w:rFonts w:hint="cs"/>
          <w:rtl/>
          <w:lang w:bidi="ur-PK"/>
        </w:rPr>
        <w:t>ه</w:t>
      </w:r>
      <w:r>
        <w:rPr>
          <w:rFonts w:hint="cs"/>
          <w:rtl/>
          <w:lang w:bidi="ur-PK"/>
        </w:rPr>
        <w:t xml:space="preserve"> بیو</w:t>
      </w:r>
      <w:r w:rsidR="00F46FF0">
        <w:rPr>
          <w:rFonts w:hint="cs"/>
          <w:rtl/>
          <w:lang w:bidi="ur-PK"/>
        </w:rPr>
        <w:t>ه</w:t>
      </w:r>
      <w:r>
        <w:rPr>
          <w:rFonts w:hint="cs"/>
          <w:rtl/>
          <w:lang w:bidi="ur-PK"/>
        </w:rPr>
        <w:t>‌ھا و ضعیفان و یتیمان سبب</w:t>
      </w:r>
      <w:r w:rsidR="0081022D">
        <w:rPr>
          <w:rFonts w:hint="cs"/>
          <w:rtl/>
          <w:lang w:bidi="ur-PK"/>
        </w:rPr>
        <w:t xml:space="preserve"> </w:t>
      </w:r>
      <w:r>
        <w:rPr>
          <w:rFonts w:hint="cs"/>
          <w:rtl/>
          <w:lang w:bidi="ur-PK"/>
        </w:rPr>
        <w:t>و علت افزایش اجر و ثواب است</w:t>
      </w:r>
      <w:r w:rsidR="00F46FF0">
        <w:rPr>
          <w:rFonts w:hint="cs"/>
          <w:rtl/>
          <w:lang w:bidi="ur-PK"/>
        </w:rPr>
        <w:t>.</w:t>
      </w:r>
      <w:r>
        <w:rPr>
          <w:rFonts w:hint="cs"/>
          <w:rtl/>
          <w:lang w:bidi="ur-PK"/>
        </w:rPr>
        <w:t xml:space="preserve"> و روز عرف</w:t>
      </w:r>
      <w:r w:rsidR="00F46FF0">
        <w:rPr>
          <w:rFonts w:hint="cs"/>
          <w:rtl/>
          <w:lang w:bidi="ur-PK"/>
        </w:rPr>
        <w:t>ه</w:t>
      </w:r>
      <w:r>
        <w:rPr>
          <w:rFonts w:hint="cs"/>
          <w:rtl/>
          <w:lang w:bidi="ur-PK"/>
        </w:rPr>
        <w:t xml:space="preserve"> ھمانند روزھای اوّل ذی‌الحِّجَ</w:t>
      </w:r>
      <w:r w:rsidR="00F46FF0">
        <w:rPr>
          <w:rFonts w:hint="cs"/>
          <w:rtl/>
          <w:lang w:bidi="ur-PK"/>
        </w:rPr>
        <w:t>ه</w:t>
      </w:r>
      <w:r>
        <w:rPr>
          <w:rFonts w:hint="cs"/>
          <w:rtl/>
          <w:lang w:bidi="ur-PK"/>
        </w:rPr>
        <w:t xml:space="preserve"> است ک</w:t>
      </w:r>
      <w:r w:rsidR="00F46FF0">
        <w:rPr>
          <w:rFonts w:hint="cs"/>
          <w:rtl/>
          <w:lang w:bidi="ur-PK"/>
        </w:rPr>
        <w:t>ه</w:t>
      </w:r>
      <w:r>
        <w:rPr>
          <w:rFonts w:hint="cs"/>
          <w:rtl/>
          <w:lang w:bidi="ur-PK"/>
        </w:rPr>
        <w:t xml:space="preserve"> روز</w:t>
      </w:r>
      <w:r w:rsidR="00F46FF0">
        <w:rPr>
          <w:rFonts w:hint="cs"/>
          <w:rtl/>
          <w:lang w:bidi="ur-PK"/>
        </w:rPr>
        <w:t>ه</w:t>
      </w:r>
      <w:r>
        <w:rPr>
          <w:rFonts w:hint="cs"/>
          <w:rtl/>
          <w:lang w:bidi="ur-PK"/>
        </w:rPr>
        <w:t xml:space="preserve"> گرفت</w:t>
      </w:r>
      <w:r w:rsidR="00426931">
        <w:rPr>
          <w:rFonts w:hint="cs"/>
          <w:rtl/>
          <w:lang w:bidi="ur-PK"/>
        </w:rPr>
        <w:t>ن</w:t>
      </w:r>
      <w:r>
        <w:rPr>
          <w:rFonts w:hint="cs"/>
          <w:rtl/>
          <w:lang w:bidi="ur-PK"/>
        </w:rPr>
        <w:t xml:space="preserve"> در آن روز مورد ت</w:t>
      </w:r>
      <w:r w:rsidR="00F46FF0">
        <w:rPr>
          <w:rFonts w:hint="cs"/>
          <w:rtl/>
          <w:lang w:bidi="ur-PK"/>
        </w:rPr>
        <w:t>أ</w:t>
      </w:r>
      <w:r>
        <w:rPr>
          <w:rFonts w:hint="cs"/>
          <w:rtl/>
          <w:lang w:bidi="ur-PK"/>
        </w:rPr>
        <w:t>کید قرار گرفت</w:t>
      </w:r>
      <w:r w:rsidR="00F46FF0">
        <w:rPr>
          <w:rFonts w:hint="cs"/>
          <w:rtl/>
          <w:lang w:bidi="ur-PK"/>
        </w:rPr>
        <w:t>ه</w:t>
      </w:r>
      <w:r>
        <w:rPr>
          <w:rFonts w:hint="cs"/>
          <w:rtl/>
          <w:lang w:bidi="ur-PK"/>
        </w:rPr>
        <w:t xml:space="preserve"> است و اجر و ثواب در این روز افزایش می‌یابد</w:t>
      </w:r>
      <w:r w:rsidR="00F46FF0">
        <w:rPr>
          <w:rFonts w:hint="cs"/>
          <w:rtl/>
          <w:lang w:bidi="ur-PK"/>
        </w:rPr>
        <w:t>.</w:t>
      </w:r>
      <w:r w:rsidR="00B95B98">
        <w:rPr>
          <w:rFonts w:hint="cs"/>
          <w:rtl/>
          <w:lang w:bidi="ur-PK"/>
        </w:rPr>
        <w:t xml:space="preserve"> از رسول الل</w:t>
      </w:r>
      <w:r w:rsidR="00F46FF0">
        <w:rPr>
          <w:rFonts w:hint="cs"/>
          <w:rtl/>
          <w:lang w:bidi="ur-PK"/>
        </w:rPr>
        <w:t>ه</w:t>
      </w:r>
      <w:r w:rsidR="00B95B98">
        <w:rPr>
          <w:rFonts w:hint="cs"/>
          <w:rtl/>
          <w:lang w:bidi="ur-PK"/>
        </w:rPr>
        <w:t xml:space="preserve"> </w:t>
      </w:r>
      <w:r w:rsidR="00B95B98">
        <w:rPr>
          <w:rFonts w:cs="CTraditional Arabic" w:hint="cs"/>
          <w:rtl/>
          <w:lang w:bidi="ur-PK"/>
        </w:rPr>
        <w:t>ص</w:t>
      </w:r>
      <w:r w:rsidR="00B95B98">
        <w:rPr>
          <w:rFonts w:hint="cs"/>
          <w:rtl/>
          <w:lang w:bidi="ur-PK"/>
        </w:rPr>
        <w:t xml:space="preserve"> دربار</w:t>
      </w:r>
      <w:r w:rsidR="00330719">
        <w:rPr>
          <w:rFonts w:hint="cs"/>
          <w:rtl/>
          <w:lang w:bidi="ur-PK"/>
        </w:rPr>
        <w:t>ۀ</w:t>
      </w:r>
      <w:r w:rsidR="00B95B98">
        <w:rPr>
          <w:rFonts w:hint="cs"/>
          <w:rtl/>
          <w:lang w:bidi="ur-PK"/>
        </w:rPr>
        <w:t xml:space="preserve"> روز</w:t>
      </w:r>
      <w:r w:rsidR="00F46FF0">
        <w:rPr>
          <w:rFonts w:hint="cs"/>
          <w:rtl/>
          <w:lang w:bidi="ur-PK"/>
        </w:rPr>
        <w:t>ه</w:t>
      </w:r>
      <w:r w:rsidR="00B95B98">
        <w:rPr>
          <w:rFonts w:hint="cs"/>
          <w:rtl/>
          <w:lang w:bidi="ur-PK"/>
        </w:rPr>
        <w:t xml:space="preserve"> گرفتن روز عرف</w:t>
      </w:r>
      <w:r w:rsidR="00F46FF0">
        <w:rPr>
          <w:rFonts w:hint="cs"/>
          <w:rtl/>
          <w:lang w:bidi="ur-PK"/>
        </w:rPr>
        <w:t>ه</w:t>
      </w:r>
      <w:r w:rsidR="00B95B98">
        <w:rPr>
          <w:rFonts w:hint="cs"/>
          <w:rtl/>
          <w:lang w:bidi="ur-PK"/>
        </w:rPr>
        <w:t xml:space="preserve"> سؤال شد ک</w:t>
      </w:r>
      <w:r w:rsidR="00F46FF0">
        <w:rPr>
          <w:rFonts w:hint="cs"/>
          <w:rtl/>
          <w:lang w:bidi="ur-PK"/>
        </w:rPr>
        <w:t>ه</w:t>
      </w:r>
      <w:r w:rsidR="00B95B98">
        <w:rPr>
          <w:rFonts w:hint="cs"/>
          <w:rtl/>
          <w:lang w:bidi="ur-PK"/>
        </w:rPr>
        <w:t xml:space="preserve"> پیامبر </w:t>
      </w:r>
      <w:r w:rsidR="00B95B98">
        <w:rPr>
          <w:rFonts w:cs="CTraditional Arabic" w:hint="cs"/>
          <w:rtl/>
          <w:lang w:bidi="ur-PK"/>
        </w:rPr>
        <w:t>ص</w:t>
      </w:r>
      <w:r w:rsidR="00B95B98">
        <w:rPr>
          <w:rFonts w:hint="cs"/>
          <w:rtl/>
          <w:lang w:bidi="ur-PK"/>
        </w:rPr>
        <w:t xml:space="preserve"> فرمود:</w:t>
      </w:r>
    </w:p>
    <w:p w:rsidR="00B95B98" w:rsidRDefault="004D3A09" w:rsidP="00496D1C">
      <w:pPr>
        <w:pStyle w:val="a8"/>
        <w:rPr>
          <w:rtl/>
          <w:lang w:bidi="ur-PK"/>
        </w:rPr>
      </w:pPr>
      <w:r>
        <w:rPr>
          <w:rFonts w:ascii="Traditional Arabic" w:hAnsi="Traditional Arabic" w:cs="Traditional Arabic"/>
          <w:rtl/>
          <w:lang w:bidi="ur-PK"/>
        </w:rPr>
        <w:t>«</w:t>
      </w:r>
      <w:r w:rsidRPr="004D3A09">
        <w:rPr>
          <w:rStyle w:val="Char3"/>
          <w:rtl/>
        </w:rPr>
        <w:t>يُكَفِّرُ السَّنَةَ الْمَاضِيَةَ وَالْبَاقِيَةَ</w:t>
      </w:r>
      <w:r>
        <w:rPr>
          <w:rFonts w:ascii="Traditional Arabic" w:hAnsi="Traditional Arabic" w:cs="Traditional Arabic"/>
          <w:rtl/>
          <w:lang w:bidi="ur-PK"/>
        </w:rPr>
        <w:t>»</w:t>
      </w:r>
      <w:r w:rsidR="008D764B" w:rsidRPr="00426931">
        <w:rPr>
          <w:rFonts w:hint="cs"/>
          <w:rtl/>
        </w:rPr>
        <w:t>.</w:t>
      </w:r>
      <w:r>
        <w:rPr>
          <w:rFonts w:hint="cs"/>
          <w:rtl/>
          <w:lang w:bidi="ur-PK"/>
        </w:rPr>
        <w:t xml:space="preserve"> (روا</w:t>
      </w:r>
      <w:r w:rsidR="00F46FF0">
        <w:rPr>
          <w:rFonts w:hint="cs"/>
          <w:rtl/>
          <w:lang w:bidi="ur-PK"/>
        </w:rPr>
        <w:t>ه</w:t>
      </w:r>
      <w:r>
        <w:rPr>
          <w:rFonts w:hint="cs"/>
          <w:rtl/>
          <w:lang w:bidi="ur-PK"/>
        </w:rPr>
        <w:t xml:space="preserve"> مسلم) </w:t>
      </w:r>
      <w:r>
        <w:rPr>
          <w:rFonts w:ascii="Traditional Arabic" w:hAnsi="Traditional Arabic" w:cs="Traditional Arabic"/>
          <w:rtl/>
          <w:lang w:bidi="ur-PK"/>
        </w:rPr>
        <w:t>«</w:t>
      </w:r>
      <w:r w:rsidRPr="008F3816">
        <w:rPr>
          <w:rStyle w:val="Chare"/>
          <w:rFonts w:hint="cs"/>
          <w:rtl/>
        </w:rPr>
        <w:t>گناھان سال گذشت</w:t>
      </w:r>
      <w:r w:rsidR="00F46FF0">
        <w:rPr>
          <w:rStyle w:val="Chare"/>
          <w:rFonts w:hint="cs"/>
          <w:rtl/>
        </w:rPr>
        <w:t>ه</w:t>
      </w:r>
      <w:r w:rsidRPr="008F3816">
        <w:rPr>
          <w:rStyle w:val="Chare"/>
          <w:rFonts w:hint="cs"/>
          <w:rtl/>
        </w:rPr>
        <w:t xml:space="preserve"> و باقی ماند</w:t>
      </w:r>
      <w:r w:rsidR="00F46FF0">
        <w:rPr>
          <w:rStyle w:val="Chare"/>
          <w:rFonts w:hint="cs"/>
          <w:rtl/>
        </w:rPr>
        <w:t>ه</w:t>
      </w:r>
      <w:r w:rsidRPr="008F3816">
        <w:rPr>
          <w:rStyle w:val="Chare"/>
          <w:rFonts w:hint="cs"/>
          <w:rtl/>
        </w:rPr>
        <w:t xml:space="preserve"> را می‌پوشاند</w:t>
      </w:r>
      <w:r>
        <w:rPr>
          <w:rFonts w:ascii="Traditional Arabic" w:hAnsi="Traditional Arabic" w:cs="Traditional Arabic"/>
          <w:rtl/>
          <w:lang w:bidi="ur-PK"/>
        </w:rPr>
        <w:t>»</w:t>
      </w:r>
      <w:r w:rsidR="00F46FF0">
        <w:rPr>
          <w:rFonts w:hint="cs"/>
          <w:rtl/>
          <w:lang w:bidi="ur-PK"/>
        </w:rPr>
        <w:t>.</w:t>
      </w:r>
    </w:p>
    <w:p w:rsidR="008F3816" w:rsidRDefault="005906D2" w:rsidP="00E02E83">
      <w:pPr>
        <w:pStyle w:val="a8"/>
        <w:rPr>
          <w:rtl/>
          <w:lang w:bidi="ur-PK"/>
        </w:rPr>
      </w:pPr>
      <w:r>
        <w:rPr>
          <w:rFonts w:hint="cs"/>
          <w:rtl/>
          <w:lang w:bidi="ur-PK"/>
        </w:rPr>
        <w:t>و مستحب است ک</w:t>
      </w:r>
      <w:r w:rsidR="00F46FF0">
        <w:rPr>
          <w:rFonts w:hint="cs"/>
          <w:rtl/>
          <w:lang w:bidi="ur-PK"/>
        </w:rPr>
        <w:t>ه</w:t>
      </w:r>
      <w:r>
        <w:rPr>
          <w:rFonts w:hint="cs"/>
          <w:rtl/>
          <w:lang w:bidi="ur-PK"/>
        </w:rPr>
        <w:t xml:space="preserve"> تکبیر گفتن بعد از نماز صبح روز عرف</w:t>
      </w:r>
      <w:r w:rsidR="00F46FF0">
        <w:rPr>
          <w:rFonts w:hint="cs"/>
          <w:rtl/>
          <w:lang w:bidi="ur-PK"/>
        </w:rPr>
        <w:t>ه</w:t>
      </w:r>
      <w:r>
        <w:rPr>
          <w:rFonts w:hint="cs"/>
          <w:rtl/>
          <w:lang w:bidi="ur-PK"/>
        </w:rPr>
        <w:t xml:space="preserve"> تا بعد از نماز عصر </w:t>
      </w:r>
      <w:r w:rsidR="00805799">
        <w:rPr>
          <w:rFonts w:hint="cs"/>
          <w:rtl/>
          <w:lang w:bidi="ur-PK"/>
        </w:rPr>
        <w:t>از آخر و پایان روزھای تشریق باشد</w:t>
      </w:r>
      <w:r w:rsidR="00F46FF0">
        <w:rPr>
          <w:rFonts w:hint="cs"/>
          <w:rtl/>
          <w:lang w:bidi="ur-PK"/>
        </w:rPr>
        <w:t>.</w:t>
      </w:r>
      <w:r w:rsidR="00805799">
        <w:rPr>
          <w:rFonts w:hint="cs"/>
          <w:rtl/>
          <w:lang w:bidi="ur-PK"/>
        </w:rPr>
        <w:t xml:space="preserve"> و این تکبیر گفتن‌ھا بعد از نماز، چ</w:t>
      </w:r>
      <w:r w:rsidR="00F46FF0">
        <w:rPr>
          <w:rFonts w:hint="cs"/>
          <w:rtl/>
          <w:lang w:bidi="ur-PK"/>
        </w:rPr>
        <w:t>ه</w:t>
      </w:r>
      <w:r w:rsidR="00805799">
        <w:rPr>
          <w:rFonts w:hint="cs"/>
          <w:rtl/>
          <w:lang w:bidi="ur-PK"/>
        </w:rPr>
        <w:t xml:space="preserve"> نماز فرض یا نماز مستحب یا نماز بر روی جناز</w:t>
      </w:r>
      <w:r w:rsidR="00F46FF0">
        <w:rPr>
          <w:rFonts w:hint="cs"/>
          <w:rtl/>
          <w:lang w:bidi="ur-PK"/>
        </w:rPr>
        <w:t>ه</w:t>
      </w:r>
      <w:r w:rsidR="00805799">
        <w:rPr>
          <w:rFonts w:hint="cs"/>
          <w:rtl/>
          <w:lang w:bidi="ur-PK"/>
        </w:rPr>
        <w:t xml:space="preserve"> و چ</w:t>
      </w:r>
      <w:r w:rsidR="00F46FF0">
        <w:rPr>
          <w:rFonts w:hint="cs"/>
          <w:rtl/>
          <w:lang w:bidi="ur-PK"/>
        </w:rPr>
        <w:t>ه</w:t>
      </w:r>
      <w:r w:rsidR="00805799">
        <w:rPr>
          <w:rFonts w:hint="cs"/>
          <w:rtl/>
          <w:lang w:bidi="ur-PK"/>
        </w:rPr>
        <w:t xml:space="preserve"> نمازی سر وقت خود باشد، یا </w:t>
      </w:r>
      <w:r w:rsidR="001A435C">
        <w:rPr>
          <w:rFonts w:hint="cs"/>
          <w:rtl/>
          <w:lang w:bidi="ur-PK"/>
        </w:rPr>
        <w:t>این‌که</w:t>
      </w:r>
      <w:r w:rsidR="00805799">
        <w:rPr>
          <w:rFonts w:hint="cs"/>
          <w:rtl/>
          <w:lang w:bidi="ur-PK"/>
        </w:rPr>
        <w:t xml:space="preserve"> نماز قضا باشد، ادا می‌شود و لفظ و کلمات تکبیر ب</w:t>
      </w:r>
      <w:r w:rsidR="00F46FF0">
        <w:rPr>
          <w:rFonts w:hint="cs"/>
          <w:rtl/>
          <w:lang w:bidi="ur-PK"/>
        </w:rPr>
        <w:t>ه</w:t>
      </w:r>
      <w:r w:rsidR="00805799">
        <w:rPr>
          <w:rFonts w:hint="cs"/>
          <w:rtl/>
          <w:lang w:bidi="ur-PK"/>
        </w:rPr>
        <w:t xml:space="preserve"> این صورت است: </w:t>
      </w:r>
      <w:r w:rsidR="00E02E83">
        <w:rPr>
          <w:rStyle w:val="Char1"/>
          <w:rFonts w:hint="cs"/>
          <w:rtl/>
        </w:rPr>
        <w:t>الله</w:t>
      </w:r>
      <w:r w:rsidR="00805799" w:rsidRPr="00805799">
        <w:rPr>
          <w:rStyle w:val="Char1"/>
          <w:rFonts w:hint="cs"/>
          <w:rtl/>
        </w:rPr>
        <w:t xml:space="preserve"> اکبر، ال</w:t>
      </w:r>
      <w:r w:rsidR="00E02E83">
        <w:rPr>
          <w:rStyle w:val="Char1"/>
          <w:rFonts w:hint="cs"/>
          <w:rtl/>
        </w:rPr>
        <w:t>له</w:t>
      </w:r>
      <w:r w:rsidR="00805799" w:rsidRPr="00805799">
        <w:rPr>
          <w:rStyle w:val="Char1"/>
          <w:rFonts w:hint="cs"/>
          <w:rtl/>
        </w:rPr>
        <w:t xml:space="preserve"> اکبر، ال</w:t>
      </w:r>
      <w:r w:rsidR="00E02E83">
        <w:rPr>
          <w:rStyle w:val="Char1"/>
          <w:rFonts w:hint="cs"/>
          <w:rtl/>
        </w:rPr>
        <w:t>له</w:t>
      </w:r>
      <w:r w:rsidR="00805799" w:rsidRPr="00805799">
        <w:rPr>
          <w:rStyle w:val="Char1"/>
          <w:rFonts w:hint="cs"/>
          <w:rtl/>
        </w:rPr>
        <w:t xml:space="preserve"> اکبر، لا إ</w:t>
      </w:r>
      <w:r w:rsidR="0081022D">
        <w:rPr>
          <w:rStyle w:val="Char1"/>
          <w:rFonts w:hint="cs"/>
          <w:rtl/>
        </w:rPr>
        <w:t>ِ</w:t>
      </w:r>
      <w:r w:rsidR="00805799" w:rsidRPr="00805799">
        <w:rPr>
          <w:rStyle w:val="Char1"/>
          <w:rFonts w:hint="cs"/>
          <w:rtl/>
        </w:rPr>
        <w:t>ل</w:t>
      </w:r>
      <w:r w:rsidR="0081022D">
        <w:rPr>
          <w:rStyle w:val="Char1"/>
          <w:rtl/>
        </w:rPr>
        <w:t>ٰ</w:t>
      </w:r>
      <w:r w:rsidR="00805799" w:rsidRPr="00805799">
        <w:rPr>
          <w:rStyle w:val="Char1"/>
          <w:rFonts w:hint="cs"/>
          <w:rtl/>
        </w:rPr>
        <w:t>ه</w:t>
      </w:r>
      <w:r w:rsidR="0081022D">
        <w:rPr>
          <w:rStyle w:val="Char1"/>
          <w:rFonts w:hint="cs"/>
          <w:rtl/>
        </w:rPr>
        <w:t>َ</w:t>
      </w:r>
      <w:r w:rsidR="00805799" w:rsidRPr="00805799">
        <w:rPr>
          <w:rStyle w:val="Char1"/>
          <w:rFonts w:hint="cs"/>
          <w:rtl/>
        </w:rPr>
        <w:t xml:space="preserve"> إ</w:t>
      </w:r>
      <w:r w:rsidR="0081022D">
        <w:rPr>
          <w:rStyle w:val="Char1"/>
          <w:rFonts w:hint="cs"/>
          <w:rtl/>
        </w:rPr>
        <w:t>ِ</w:t>
      </w:r>
      <w:r w:rsidR="00805799" w:rsidRPr="00805799">
        <w:rPr>
          <w:rStyle w:val="Char1"/>
          <w:rFonts w:hint="cs"/>
          <w:rtl/>
        </w:rPr>
        <w:t>لا</w:t>
      </w:r>
      <w:r w:rsidR="0081022D">
        <w:rPr>
          <w:rStyle w:val="Char1"/>
          <w:rFonts w:hint="cs"/>
          <w:rtl/>
        </w:rPr>
        <w:t>َّ</w:t>
      </w:r>
      <w:r w:rsidR="00805799" w:rsidRPr="00805799">
        <w:rPr>
          <w:rStyle w:val="Char1"/>
          <w:rFonts w:hint="cs"/>
          <w:rtl/>
        </w:rPr>
        <w:t xml:space="preserve"> ا</w:t>
      </w:r>
      <w:r w:rsidR="00E02E83">
        <w:rPr>
          <w:rStyle w:val="Char1"/>
          <w:rFonts w:hint="cs"/>
          <w:rtl/>
        </w:rPr>
        <w:t>لل</w:t>
      </w:r>
      <w:r w:rsidR="0081022D">
        <w:rPr>
          <w:rStyle w:val="Char1"/>
          <w:rFonts w:hint="cs"/>
          <w:rtl/>
        </w:rPr>
        <w:t>ُ</w:t>
      </w:r>
      <w:r w:rsidR="00E02E83">
        <w:rPr>
          <w:rStyle w:val="Char1"/>
          <w:rFonts w:hint="cs"/>
          <w:rtl/>
        </w:rPr>
        <w:t>ه</w:t>
      </w:r>
      <w:r w:rsidR="00805799" w:rsidRPr="00805799">
        <w:rPr>
          <w:rStyle w:val="Char1"/>
          <w:rFonts w:hint="cs"/>
          <w:rtl/>
        </w:rPr>
        <w:t xml:space="preserve"> </w:t>
      </w:r>
      <w:r w:rsidR="00E02E83">
        <w:rPr>
          <w:rStyle w:val="Char1"/>
          <w:rFonts w:hint="cs"/>
          <w:rtl/>
        </w:rPr>
        <w:t>و</w:t>
      </w:r>
      <w:r w:rsidR="0081022D">
        <w:rPr>
          <w:rStyle w:val="Char1"/>
          <w:rFonts w:hint="cs"/>
          <w:rtl/>
        </w:rPr>
        <w:t>َ</w:t>
      </w:r>
      <w:r w:rsidR="00E02E83">
        <w:rPr>
          <w:rStyle w:val="Char1"/>
          <w:rFonts w:hint="cs"/>
          <w:rtl/>
        </w:rPr>
        <w:t>الله</w:t>
      </w:r>
      <w:r w:rsidR="0081022D">
        <w:rPr>
          <w:rStyle w:val="Char1"/>
          <w:rFonts w:hint="cs"/>
          <w:rtl/>
        </w:rPr>
        <w:t>ُ</w:t>
      </w:r>
      <w:r w:rsidR="00805799" w:rsidRPr="00805799">
        <w:rPr>
          <w:rStyle w:val="Char1"/>
          <w:rFonts w:hint="cs"/>
          <w:rtl/>
        </w:rPr>
        <w:t xml:space="preserve"> ا</w:t>
      </w:r>
      <w:r w:rsidR="0081022D">
        <w:rPr>
          <w:rStyle w:val="Char1"/>
          <w:rFonts w:hint="cs"/>
          <w:rtl/>
        </w:rPr>
        <w:t>َ</w:t>
      </w:r>
      <w:r w:rsidR="00805799" w:rsidRPr="00805799">
        <w:rPr>
          <w:rStyle w:val="Char1"/>
          <w:rFonts w:hint="cs"/>
          <w:rtl/>
        </w:rPr>
        <w:t>کب</w:t>
      </w:r>
      <w:r w:rsidR="0081022D">
        <w:rPr>
          <w:rStyle w:val="Char1"/>
          <w:rFonts w:hint="cs"/>
          <w:rtl/>
        </w:rPr>
        <w:t>َ</w:t>
      </w:r>
      <w:r w:rsidR="00805799" w:rsidRPr="00805799">
        <w:rPr>
          <w:rStyle w:val="Char1"/>
          <w:rFonts w:hint="cs"/>
          <w:rtl/>
        </w:rPr>
        <w:t>ر ال</w:t>
      </w:r>
      <w:r w:rsidR="00E02E83">
        <w:rPr>
          <w:rStyle w:val="Char1"/>
          <w:rFonts w:hint="cs"/>
          <w:rtl/>
        </w:rPr>
        <w:t>له</w:t>
      </w:r>
      <w:r w:rsidR="0081022D">
        <w:rPr>
          <w:rStyle w:val="Char1"/>
          <w:rFonts w:hint="cs"/>
          <w:rtl/>
        </w:rPr>
        <w:t>ُ</w:t>
      </w:r>
      <w:r w:rsidR="00805799" w:rsidRPr="00805799">
        <w:rPr>
          <w:rStyle w:val="Char1"/>
          <w:rFonts w:hint="cs"/>
          <w:rtl/>
        </w:rPr>
        <w:t xml:space="preserve"> ا</w:t>
      </w:r>
      <w:r w:rsidR="0081022D">
        <w:rPr>
          <w:rStyle w:val="Char1"/>
          <w:rFonts w:hint="cs"/>
          <w:rtl/>
        </w:rPr>
        <w:t>َ</w:t>
      </w:r>
      <w:r w:rsidR="00805799" w:rsidRPr="00805799">
        <w:rPr>
          <w:rStyle w:val="Char1"/>
          <w:rFonts w:hint="cs"/>
          <w:rtl/>
        </w:rPr>
        <w:t>کب</w:t>
      </w:r>
      <w:r w:rsidR="0081022D">
        <w:rPr>
          <w:rStyle w:val="Char1"/>
          <w:rFonts w:hint="cs"/>
          <w:rtl/>
        </w:rPr>
        <w:t>َ</w:t>
      </w:r>
      <w:r w:rsidR="00805799" w:rsidRPr="00805799">
        <w:rPr>
          <w:rStyle w:val="Char1"/>
          <w:rFonts w:hint="cs"/>
          <w:rtl/>
        </w:rPr>
        <w:t>ر و</w:t>
      </w:r>
      <w:r w:rsidR="0081022D">
        <w:rPr>
          <w:rStyle w:val="Char1"/>
          <w:rFonts w:hint="cs"/>
          <w:rtl/>
        </w:rPr>
        <w:t>َ</w:t>
      </w:r>
      <w:r w:rsidR="00805799" w:rsidRPr="00805799">
        <w:rPr>
          <w:rStyle w:val="Char1"/>
          <w:rFonts w:hint="cs"/>
          <w:rtl/>
        </w:rPr>
        <w:t>ل</w:t>
      </w:r>
      <w:r w:rsidR="00E02E83">
        <w:rPr>
          <w:rStyle w:val="Char1"/>
          <w:rFonts w:hint="cs"/>
          <w:rtl/>
        </w:rPr>
        <w:t>له</w:t>
      </w:r>
      <w:r w:rsidR="00805799" w:rsidRPr="00805799">
        <w:rPr>
          <w:rStyle w:val="Char1"/>
          <w:rFonts w:hint="cs"/>
          <w:rtl/>
        </w:rPr>
        <w:t xml:space="preserve"> الح</w:t>
      </w:r>
      <w:r w:rsidR="0081022D">
        <w:rPr>
          <w:rStyle w:val="Char1"/>
          <w:rFonts w:hint="cs"/>
          <w:rtl/>
        </w:rPr>
        <w:t>َ</w:t>
      </w:r>
      <w:r w:rsidR="00805799" w:rsidRPr="00805799">
        <w:rPr>
          <w:rStyle w:val="Char1"/>
          <w:rFonts w:hint="cs"/>
          <w:rtl/>
        </w:rPr>
        <w:t>م</w:t>
      </w:r>
      <w:r w:rsidR="0081022D">
        <w:rPr>
          <w:rStyle w:val="Char1"/>
          <w:rFonts w:hint="cs"/>
          <w:rtl/>
        </w:rPr>
        <w:t>ْ</w:t>
      </w:r>
      <w:r w:rsidR="00805799" w:rsidRPr="00805799">
        <w:rPr>
          <w:rStyle w:val="Char1"/>
          <w:rFonts w:hint="cs"/>
          <w:rtl/>
        </w:rPr>
        <w:t>د</w:t>
      </w:r>
      <w:r w:rsidR="0081022D">
        <w:rPr>
          <w:rStyle w:val="Char1"/>
          <w:rFonts w:hint="cs"/>
          <w:rtl/>
        </w:rPr>
        <w:t>ُ</w:t>
      </w:r>
      <w:r w:rsidR="00805799">
        <w:rPr>
          <w:rFonts w:hint="cs"/>
          <w:rtl/>
          <w:lang w:bidi="ur-PK"/>
        </w:rPr>
        <w:t>،</w:t>
      </w:r>
      <w:r w:rsidR="00E02E83">
        <w:rPr>
          <w:rFonts w:hint="cs"/>
          <w:rtl/>
          <w:lang w:bidi="ur-PK"/>
        </w:rPr>
        <w:t xml:space="preserve"> و این تکبیر گفتن‌ھا ھمانطوری ک</w:t>
      </w:r>
      <w:r w:rsidR="00F46FF0">
        <w:rPr>
          <w:rFonts w:hint="cs"/>
          <w:rtl/>
          <w:lang w:bidi="ur-PK"/>
        </w:rPr>
        <w:t>ه</w:t>
      </w:r>
      <w:r w:rsidR="00E02E83">
        <w:rPr>
          <w:rFonts w:hint="cs"/>
          <w:rtl/>
          <w:lang w:bidi="ur-PK"/>
        </w:rPr>
        <w:t xml:space="preserve"> ذکر کردیم در روزھای پنج</w:t>
      </w:r>
      <w:r w:rsidR="00A926A8">
        <w:rPr>
          <w:rFonts w:hint="eastAsia"/>
          <w:rtl/>
          <w:lang w:bidi="ur-PK"/>
        </w:rPr>
        <w:t>‌</w:t>
      </w:r>
      <w:r w:rsidR="00E02E83">
        <w:rPr>
          <w:rFonts w:hint="cs"/>
          <w:rtl/>
          <w:lang w:bidi="ur-PK"/>
        </w:rPr>
        <w:t>گان</w:t>
      </w:r>
      <w:r w:rsidR="00330719">
        <w:rPr>
          <w:rFonts w:hint="cs"/>
          <w:rtl/>
          <w:lang w:bidi="ur-PK"/>
        </w:rPr>
        <w:t>ۀ</w:t>
      </w:r>
      <w:r w:rsidR="00E02E83">
        <w:rPr>
          <w:rFonts w:hint="cs"/>
          <w:rtl/>
          <w:lang w:bidi="ur-PK"/>
        </w:rPr>
        <w:t xml:space="preserve"> تکبیر است</w:t>
      </w:r>
      <w:r w:rsidR="00F46FF0">
        <w:rPr>
          <w:rFonts w:hint="cs"/>
          <w:rtl/>
          <w:lang w:bidi="ur-PK"/>
        </w:rPr>
        <w:t>.</w:t>
      </w:r>
      <w:r w:rsidR="00E02E83">
        <w:rPr>
          <w:rFonts w:hint="cs"/>
          <w:rtl/>
          <w:lang w:bidi="ur-PK"/>
        </w:rPr>
        <w:t xml:space="preserve"> روز عرف</w:t>
      </w:r>
      <w:r w:rsidR="00F46FF0">
        <w:rPr>
          <w:rFonts w:hint="cs"/>
          <w:rtl/>
          <w:lang w:bidi="ur-PK"/>
        </w:rPr>
        <w:t>ه</w:t>
      </w:r>
      <w:r w:rsidR="00E02E83">
        <w:rPr>
          <w:rFonts w:hint="cs"/>
          <w:rtl/>
          <w:lang w:bidi="ur-PK"/>
        </w:rPr>
        <w:t xml:space="preserve"> و روز عید و س</w:t>
      </w:r>
      <w:r w:rsidR="00F46FF0">
        <w:rPr>
          <w:rFonts w:hint="cs"/>
          <w:rtl/>
          <w:lang w:bidi="ur-PK"/>
        </w:rPr>
        <w:t>ه</w:t>
      </w:r>
      <w:r w:rsidR="00E02E83">
        <w:rPr>
          <w:rFonts w:hint="cs"/>
          <w:rtl/>
          <w:lang w:bidi="ur-PK"/>
        </w:rPr>
        <w:t xml:space="preserve"> روز </w:t>
      </w:r>
      <w:r w:rsidR="00CC46EC">
        <w:rPr>
          <w:rFonts w:hint="cs"/>
          <w:rtl/>
          <w:lang w:bidi="ur-PK"/>
        </w:rPr>
        <w:t>تشریق بعد عید</w:t>
      </w:r>
      <w:r w:rsidR="00F46FF0">
        <w:rPr>
          <w:rFonts w:hint="cs"/>
          <w:rtl/>
          <w:lang w:bidi="ur-PK"/>
        </w:rPr>
        <w:t>.</w:t>
      </w:r>
      <w:r w:rsidR="00CC46EC">
        <w:rPr>
          <w:rFonts w:hint="cs"/>
          <w:rtl/>
          <w:lang w:bidi="ur-PK"/>
        </w:rPr>
        <w:t xml:space="preserve"> و در روز عرف</w:t>
      </w:r>
      <w:r w:rsidR="00F46FF0">
        <w:rPr>
          <w:rFonts w:hint="cs"/>
          <w:rtl/>
          <w:lang w:bidi="ur-PK"/>
        </w:rPr>
        <w:t>ه</w:t>
      </w:r>
      <w:r w:rsidR="00CC46EC">
        <w:rPr>
          <w:rFonts w:hint="cs"/>
          <w:rtl/>
          <w:lang w:bidi="ur-PK"/>
        </w:rPr>
        <w:t xml:space="preserve"> زیاد روی در دعا کردن</w:t>
      </w:r>
      <w:r w:rsidR="0081022D">
        <w:rPr>
          <w:rFonts w:hint="cs"/>
          <w:rtl/>
          <w:lang w:bidi="ur-PK"/>
        </w:rPr>
        <w:t xml:space="preserve"> </w:t>
      </w:r>
      <w:r w:rsidR="00CC46EC">
        <w:rPr>
          <w:rFonts w:hint="cs"/>
          <w:rtl/>
          <w:lang w:bidi="ur-PK"/>
        </w:rPr>
        <w:t>و ذکر خداوند مورد ت</w:t>
      </w:r>
      <w:r w:rsidR="00F46FF0">
        <w:rPr>
          <w:rFonts w:hint="cs"/>
          <w:rtl/>
          <w:lang w:bidi="ur-PK"/>
        </w:rPr>
        <w:t>أ</w:t>
      </w:r>
      <w:r w:rsidR="00CC46EC">
        <w:rPr>
          <w:rFonts w:hint="cs"/>
          <w:rtl/>
          <w:lang w:bidi="ur-PK"/>
        </w:rPr>
        <w:t>کید است</w:t>
      </w:r>
      <w:r w:rsidR="00F46FF0">
        <w:rPr>
          <w:rFonts w:hint="cs"/>
          <w:rtl/>
          <w:lang w:bidi="ur-PK"/>
        </w:rPr>
        <w:t>.</w:t>
      </w:r>
      <w:r w:rsidR="00CC46EC">
        <w:rPr>
          <w:rFonts w:hint="cs"/>
          <w:rtl/>
          <w:lang w:bidi="ur-PK"/>
        </w:rPr>
        <w:t xml:space="preserve"> </w:t>
      </w:r>
      <w:r w:rsidR="00621E61">
        <w:rPr>
          <w:rFonts w:hint="cs"/>
          <w:rtl/>
          <w:lang w:bidi="ur-PK"/>
        </w:rPr>
        <w:t>پیامبر</w:t>
      </w:r>
      <w:r w:rsidR="00672D7E">
        <w:rPr>
          <w:rFonts w:hint="cs"/>
          <w:rtl/>
          <w:lang w:bidi="ur-PK"/>
        </w:rPr>
        <w:t xml:space="preserve"> </w:t>
      </w:r>
      <w:r w:rsidR="00621E61">
        <w:rPr>
          <w:rFonts w:hint="cs"/>
          <w:rtl/>
          <w:lang w:bidi="ur-PK"/>
        </w:rPr>
        <w:t>خدا</w:t>
      </w:r>
      <w:r w:rsidR="00CC46EC">
        <w:rPr>
          <w:rFonts w:hint="cs"/>
          <w:rtl/>
          <w:lang w:bidi="ur-PK"/>
        </w:rPr>
        <w:t xml:space="preserve"> </w:t>
      </w:r>
      <w:r w:rsidR="00CC46EC">
        <w:rPr>
          <w:rFonts w:cs="CTraditional Arabic" w:hint="cs"/>
          <w:rtl/>
          <w:lang w:bidi="ur-PK"/>
        </w:rPr>
        <w:t>ص</w:t>
      </w:r>
      <w:r w:rsidR="00CC46EC">
        <w:rPr>
          <w:rFonts w:hint="cs"/>
          <w:rtl/>
          <w:lang w:bidi="ur-PK"/>
        </w:rPr>
        <w:t xml:space="preserve"> فرمود</w:t>
      </w:r>
      <w:r w:rsidR="00F46FF0">
        <w:rPr>
          <w:rFonts w:hint="cs"/>
          <w:rtl/>
          <w:lang w:bidi="ur-PK"/>
        </w:rPr>
        <w:t>ه</w:t>
      </w:r>
      <w:r w:rsidR="00CC46EC">
        <w:rPr>
          <w:rFonts w:hint="cs"/>
          <w:rtl/>
          <w:lang w:bidi="ur-PK"/>
        </w:rPr>
        <w:t xml:space="preserve"> است: بھترین دعاھا، دعای روز عرف</w:t>
      </w:r>
      <w:r w:rsidR="00F46FF0">
        <w:rPr>
          <w:rFonts w:hint="cs"/>
          <w:rtl/>
          <w:lang w:bidi="ur-PK"/>
        </w:rPr>
        <w:t>ه</w:t>
      </w:r>
      <w:r w:rsidR="00CC46EC">
        <w:rPr>
          <w:rFonts w:hint="cs"/>
          <w:rtl/>
          <w:lang w:bidi="ur-PK"/>
        </w:rPr>
        <w:t xml:space="preserve"> است و بھترین گفت</w:t>
      </w:r>
      <w:r w:rsidR="00F46FF0">
        <w:rPr>
          <w:rFonts w:hint="cs"/>
          <w:rtl/>
          <w:lang w:bidi="ur-PK"/>
        </w:rPr>
        <w:t>ه</w:t>
      </w:r>
      <w:r w:rsidR="00CC46EC">
        <w:rPr>
          <w:rFonts w:hint="cs"/>
          <w:rtl/>
          <w:lang w:bidi="ur-PK"/>
        </w:rPr>
        <w:t xml:space="preserve"> من و ھم</w:t>
      </w:r>
      <w:r w:rsidR="00330719">
        <w:rPr>
          <w:rFonts w:hint="cs"/>
          <w:rtl/>
          <w:lang w:bidi="ur-PK"/>
        </w:rPr>
        <w:t>ۀ</w:t>
      </w:r>
      <w:r w:rsidR="00CC46EC">
        <w:rPr>
          <w:rFonts w:hint="cs"/>
          <w:rtl/>
          <w:lang w:bidi="ur-PK"/>
        </w:rPr>
        <w:t xml:space="preserve"> پیامبران قبل از من:</w:t>
      </w:r>
    </w:p>
    <w:p w:rsidR="00CC46EC" w:rsidRDefault="00CC46EC" w:rsidP="00E02E83">
      <w:pPr>
        <w:pStyle w:val="a8"/>
        <w:rPr>
          <w:rtl/>
          <w:lang w:bidi="ur-PK"/>
        </w:rPr>
      </w:pPr>
      <w:r>
        <w:rPr>
          <w:rFonts w:ascii="Traditional Arabic" w:hAnsi="Traditional Arabic" w:cs="Traditional Arabic"/>
          <w:rtl/>
          <w:lang w:bidi="ur-PK"/>
        </w:rPr>
        <w:t>«</w:t>
      </w:r>
      <w:r w:rsidR="00C17B81" w:rsidRPr="00C17B81">
        <w:rPr>
          <w:rStyle w:val="Char3"/>
          <w:rtl/>
        </w:rPr>
        <w:t>لا إ</w:t>
      </w:r>
      <w:r w:rsidR="0081022D">
        <w:rPr>
          <w:rStyle w:val="Char3"/>
          <w:rFonts w:hint="cs"/>
          <w:rtl/>
        </w:rPr>
        <w:t>ِ</w:t>
      </w:r>
      <w:r w:rsidR="00C17B81" w:rsidRPr="00C17B81">
        <w:rPr>
          <w:rStyle w:val="Char3"/>
          <w:rtl/>
        </w:rPr>
        <w:t>له</w:t>
      </w:r>
      <w:r w:rsidR="0081022D">
        <w:rPr>
          <w:rStyle w:val="Char3"/>
          <w:rFonts w:hint="cs"/>
          <w:rtl/>
        </w:rPr>
        <w:t>َ</w:t>
      </w:r>
      <w:r w:rsidR="00C17B81" w:rsidRPr="00C17B81">
        <w:rPr>
          <w:rStyle w:val="Char3"/>
          <w:rtl/>
        </w:rPr>
        <w:t xml:space="preserve"> إ</w:t>
      </w:r>
      <w:r w:rsidR="0081022D">
        <w:rPr>
          <w:rStyle w:val="Char3"/>
          <w:rFonts w:hint="cs"/>
          <w:rtl/>
        </w:rPr>
        <w:t>ِ</w:t>
      </w:r>
      <w:r w:rsidR="00C17B81" w:rsidRPr="00C17B81">
        <w:rPr>
          <w:rStyle w:val="Char3"/>
          <w:rtl/>
        </w:rPr>
        <w:t>لا</w:t>
      </w:r>
      <w:r w:rsidR="0081022D">
        <w:rPr>
          <w:rStyle w:val="Char3"/>
          <w:rFonts w:hint="cs"/>
          <w:rtl/>
        </w:rPr>
        <w:t>َّ</w:t>
      </w:r>
      <w:r w:rsidR="00C17B81" w:rsidRPr="00C17B81">
        <w:rPr>
          <w:rStyle w:val="Char3"/>
          <w:rtl/>
        </w:rPr>
        <w:t xml:space="preserve"> الله</w:t>
      </w:r>
      <w:r w:rsidR="0081022D">
        <w:rPr>
          <w:rStyle w:val="Char3"/>
          <w:rFonts w:hint="cs"/>
          <w:rtl/>
        </w:rPr>
        <w:t>ُ</w:t>
      </w:r>
      <w:r w:rsidR="00C17B81" w:rsidRPr="00C17B81">
        <w:rPr>
          <w:rStyle w:val="Char3"/>
          <w:rtl/>
        </w:rPr>
        <w:t>، و</w:t>
      </w:r>
      <w:r w:rsidR="0081022D">
        <w:rPr>
          <w:rStyle w:val="Char3"/>
          <w:rFonts w:hint="cs"/>
          <w:rtl/>
        </w:rPr>
        <w:t>َ</w:t>
      </w:r>
      <w:r w:rsidR="00C17B81" w:rsidRPr="00C17B81">
        <w:rPr>
          <w:rStyle w:val="Char3"/>
          <w:rtl/>
        </w:rPr>
        <w:t>ح</w:t>
      </w:r>
      <w:r w:rsidR="0081022D">
        <w:rPr>
          <w:rStyle w:val="Char3"/>
          <w:rFonts w:hint="cs"/>
          <w:rtl/>
        </w:rPr>
        <w:t>ْ</w:t>
      </w:r>
      <w:r w:rsidR="00C17B81" w:rsidRPr="00C17B81">
        <w:rPr>
          <w:rStyle w:val="Char3"/>
          <w:rtl/>
        </w:rPr>
        <w:t>د</w:t>
      </w:r>
      <w:r w:rsidR="0081022D">
        <w:rPr>
          <w:rStyle w:val="Char3"/>
          <w:rFonts w:hint="cs"/>
          <w:rtl/>
        </w:rPr>
        <w:t>َ</w:t>
      </w:r>
      <w:r w:rsidR="00C17B81" w:rsidRPr="00C17B81">
        <w:rPr>
          <w:rStyle w:val="Char3"/>
          <w:rtl/>
        </w:rPr>
        <w:t>ه</w:t>
      </w:r>
      <w:r w:rsidR="0081022D">
        <w:rPr>
          <w:rStyle w:val="Char3"/>
          <w:rFonts w:hint="cs"/>
          <w:rtl/>
        </w:rPr>
        <w:t>ُ</w:t>
      </w:r>
      <w:r w:rsidR="00C17B81" w:rsidRPr="00C17B81">
        <w:rPr>
          <w:rStyle w:val="Char3"/>
          <w:rtl/>
        </w:rPr>
        <w:t xml:space="preserve"> لا</w:t>
      </w:r>
      <w:r w:rsidR="0081022D">
        <w:rPr>
          <w:rStyle w:val="Char3"/>
          <w:rFonts w:hint="cs"/>
          <w:rtl/>
        </w:rPr>
        <w:t>َ</w:t>
      </w:r>
      <w:r w:rsidR="00C17B81" w:rsidRPr="00C17B81">
        <w:rPr>
          <w:rStyle w:val="Char3"/>
          <w:rtl/>
        </w:rPr>
        <w:t xml:space="preserve"> ش</w:t>
      </w:r>
      <w:r w:rsidR="0081022D">
        <w:rPr>
          <w:rStyle w:val="Char3"/>
          <w:rFonts w:hint="cs"/>
          <w:rtl/>
        </w:rPr>
        <w:t>َ</w:t>
      </w:r>
      <w:r w:rsidR="00C17B81" w:rsidRPr="00C17B81">
        <w:rPr>
          <w:rStyle w:val="Char3"/>
          <w:rtl/>
        </w:rPr>
        <w:t>ر</w:t>
      </w:r>
      <w:r w:rsidR="0081022D">
        <w:rPr>
          <w:rStyle w:val="Char3"/>
          <w:rFonts w:hint="cs"/>
          <w:rtl/>
        </w:rPr>
        <w:t>ِ</w:t>
      </w:r>
      <w:r w:rsidR="00C17B81" w:rsidRPr="00C17B81">
        <w:rPr>
          <w:rStyle w:val="Char3"/>
          <w:rtl/>
        </w:rPr>
        <w:t>ي</w:t>
      </w:r>
      <w:r w:rsidR="0081022D">
        <w:rPr>
          <w:rStyle w:val="Char3"/>
          <w:rFonts w:hint="cs"/>
          <w:rtl/>
        </w:rPr>
        <w:t>ْ</w:t>
      </w:r>
      <w:r w:rsidR="00C17B81" w:rsidRPr="00C17B81">
        <w:rPr>
          <w:rStyle w:val="Char3"/>
          <w:rtl/>
        </w:rPr>
        <w:t>ك</w:t>
      </w:r>
      <w:r w:rsidR="0081022D">
        <w:rPr>
          <w:rStyle w:val="Char3"/>
          <w:rFonts w:hint="cs"/>
          <w:rtl/>
        </w:rPr>
        <w:t>َ</w:t>
      </w:r>
      <w:r w:rsidR="00C17B81" w:rsidRPr="00C17B81">
        <w:rPr>
          <w:rStyle w:val="Char3"/>
          <w:rtl/>
        </w:rPr>
        <w:t xml:space="preserve"> ل</w:t>
      </w:r>
      <w:r w:rsidR="0081022D">
        <w:rPr>
          <w:rStyle w:val="Char3"/>
          <w:rFonts w:hint="cs"/>
          <w:rtl/>
        </w:rPr>
        <w:t>َ</w:t>
      </w:r>
      <w:r w:rsidR="00C17B81" w:rsidRPr="00C17B81">
        <w:rPr>
          <w:rStyle w:val="Char3"/>
          <w:rtl/>
        </w:rPr>
        <w:t>ه</w:t>
      </w:r>
      <w:r w:rsidR="0081022D">
        <w:rPr>
          <w:rStyle w:val="Char3"/>
          <w:rFonts w:hint="cs"/>
          <w:rtl/>
        </w:rPr>
        <w:t>ُ</w:t>
      </w:r>
      <w:r w:rsidR="00C17B81" w:rsidRPr="00C17B81">
        <w:rPr>
          <w:rStyle w:val="Char3"/>
          <w:rtl/>
        </w:rPr>
        <w:t>، ل</w:t>
      </w:r>
      <w:r w:rsidR="0081022D">
        <w:rPr>
          <w:rStyle w:val="Char3"/>
          <w:rFonts w:hint="cs"/>
          <w:rtl/>
        </w:rPr>
        <w:t>َ</w:t>
      </w:r>
      <w:r w:rsidR="00C17B81" w:rsidRPr="00C17B81">
        <w:rPr>
          <w:rStyle w:val="Char3"/>
          <w:rtl/>
        </w:rPr>
        <w:t>ه</w:t>
      </w:r>
      <w:r w:rsidR="0081022D">
        <w:rPr>
          <w:rStyle w:val="Char3"/>
          <w:rFonts w:hint="cs"/>
          <w:rtl/>
        </w:rPr>
        <w:t>ُ</w:t>
      </w:r>
      <w:r w:rsidR="00C17B81" w:rsidRPr="00C17B81">
        <w:rPr>
          <w:rStyle w:val="Char3"/>
          <w:rtl/>
        </w:rPr>
        <w:t xml:space="preserve"> الم</w:t>
      </w:r>
      <w:r w:rsidR="0081022D">
        <w:rPr>
          <w:rStyle w:val="Char3"/>
          <w:rFonts w:hint="cs"/>
          <w:rtl/>
        </w:rPr>
        <w:t>ُ</w:t>
      </w:r>
      <w:r w:rsidR="00C17B81" w:rsidRPr="00C17B81">
        <w:rPr>
          <w:rStyle w:val="Char3"/>
          <w:rtl/>
        </w:rPr>
        <w:t>لك</w:t>
      </w:r>
      <w:r w:rsidR="0081022D">
        <w:rPr>
          <w:rStyle w:val="Char3"/>
          <w:rFonts w:hint="cs"/>
          <w:rtl/>
        </w:rPr>
        <w:t>ُ</w:t>
      </w:r>
      <w:r w:rsidR="00C17B81" w:rsidRPr="00C17B81">
        <w:rPr>
          <w:rStyle w:val="Char3"/>
          <w:rtl/>
        </w:rPr>
        <w:t xml:space="preserve"> و</w:t>
      </w:r>
      <w:r w:rsidR="0081022D">
        <w:rPr>
          <w:rStyle w:val="Char3"/>
          <w:rFonts w:hint="cs"/>
          <w:rtl/>
        </w:rPr>
        <w:t>َ</w:t>
      </w:r>
      <w:r w:rsidR="00C17B81" w:rsidRPr="00C17B81">
        <w:rPr>
          <w:rStyle w:val="Char3"/>
          <w:rtl/>
        </w:rPr>
        <w:t>ل</w:t>
      </w:r>
      <w:r w:rsidR="0081022D">
        <w:rPr>
          <w:rStyle w:val="Char3"/>
          <w:rFonts w:hint="cs"/>
          <w:rtl/>
        </w:rPr>
        <w:t>َ</w:t>
      </w:r>
      <w:r w:rsidR="00C17B81" w:rsidRPr="00C17B81">
        <w:rPr>
          <w:rStyle w:val="Char3"/>
          <w:rtl/>
        </w:rPr>
        <w:t>ه</w:t>
      </w:r>
      <w:r w:rsidR="0081022D">
        <w:rPr>
          <w:rStyle w:val="Char3"/>
          <w:rFonts w:hint="cs"/>
          <w:rtl/>
        </w:rPr>
        <w:t>ُ</w:t>
      </w:r>
      <w:r w:rsidR="00C17B81" w:rsidRPr="00C17B81">
        <w:rPr>
          <w:rStyle w:val="Char3"/>
          <w:rtl/>
        </w:rPr>
        <w:t xml:space="preserve"> الح</w:t>
      </w:r>
      <w:r w:rsidR="0081022D">
        <w:rPr>
          <w:rStyle w:val="Char3"/>
          <w:rFonts w:hint="cs"/>
          <w:rtl/>
        </w:rPr>
        <w:t>َ</w:t>
      </w:r>
      <w:r w:rsidR="00C17B81" w:rsidRPr="00C17B81">
        <w:rPr>
          <w:rStyle w:val="Char3"/>
          <w:rtl/>
        </w:rPr>
        <w:t>م</w:t>
      </w:r>
      <w:r w:rsidR="0081022D">
        <w:rPr>
          <w:rStyle w:val="Char3"/>
          <w:rFonts w:hint="cs"/>
          <w:rtl/>
        </w:rPr>
        <w:t>ْ</w:t>
      </w:r>
      <w:r w:rsidR="00C17B81" w:rsidRPr="00C17B81">
        <w:rPr>
          <w:rStyle w:val="Char3"/>
          <w:rtl/>
        </w:rPr>
        <w:t>د</w:t>
      </w:r>
      <w:r w:rsidR="0081022D">
        <w:rPr>
          <w:rStyle w:val="Char3"/>
          <w:rFonts w:hint="cs"/>
          <w:rtl/>
        </w:rPr>
        <w:t>ُ</w:t>
      </w:r>
      <w:r w:rsidR="00C17B81" w:rsidRPr="00C17B81">
        <w:rPr>
          <w:rStyle w:val="Char3"/>
          <w:rtl/>
        </w:rPr>
        <w:t xml:space="preserve"> و</w:t>
      </w:r>
      <w:r w:rsidR="0081022D">
        <w:rPr>
          <w:rStyle w:val="Char3"/>
          <w:rFonts w:hint="cs"/>
          <w:rtl/>
        </w:rPr>
        <w:t>َ</w:t>
      </w:r>
      <w:r w:rsidR="00C17B81" w:rsidRPr="00C17B81">
        <w:rPr>
          <w:rStyle w:val="Char3"/>
          <w:rtl/>
        </w:rPr>
        <w:t>ه</w:t>
      </w:r>
      <w:r w:rsidR="0081022D">
        <w:rPr>
          <w:rStyle w:val="Char3"/>
          <w:rFonts w:hint="cs"/>
          <w:rtl/>
        </w:rPr>
        <w:t>ُ</w:t>
      </w:r>
      <w:r w:rsidR="00C17B81" w:rsidRPr="00C17B81">
        <w:rPr>
          <w:rStyle w:val="Char3"/>
          <w:rtl/>
        </w:rPr>
        <w:t>و</w:t>
      </w:r>
      <w:r w:rsidR="0081022D">
        <w:rPr>
          <w:rStyle w:val="Char3"/>
          <w:rFonts w:hint="cs"/>
          <w:rtl/>
        </w:rPr>
        <w:t>َ</w:t>
      </w:r>
      <w:r w:rsidR="00C17B81" w:rsidRPr="00C17B81">
        <w:rPr>
          <w:rStyle w:val="Char3"/>
          <w:rtl/>
        </w:rPr>
        <w:t xml:space="preserve"> ع</w:t>
      </w:r>
      <w:r w:rsidR="0081022D">
        <w:rPr>
          <w:rStyle w:val="Char3"/>
          <w:rFonts w:hint="cs"/>
          <w:rtl/>
        </w:rPr>
        <w:t>َ</w:t>
      </w:r>
      <w:r w:rsidR="00C17B81" w:rsidRPr="00C17B81">
        <w:rPr>
          <w:rStyle w:val="Char3"/>
          <w:rtl/>
        </w:rPr>
        <w:t>لى</w:t>
      </w:r>
      <w:r w:rsidR="0081022D">
        <w:rPr>
          <w:rStyle w:val="Char3"/>
          <w:rFonts w:hint="cs"/>
          <w:rtl/>
        </w:rPr>
        <w:t>ٰ</w:t>
      </w:r>
      <w:r w:rsidR="00C17B81" w:rsidRPr="00C17B81">
        <w:rPr>
          <w:rStyle w:val="Char3"/>
          <w:rtl/>
        </w:rPr>
        <w:t xml:space="preserve"> ك</w:t>
      </w:r>
      <w:r w:rsidR="0081022D">
        <w:rPr>
          <w:rStyle w:val="Char3"/>
          <w:rFonts w:hint="cs"/>
          <w:rtl/>
        </w:rPr>
        <w:t>ُ</w:t>
      </w:r>
      <w:r w:rsidR="00C17B81" w:rsidRPr="00C17B81">
        <w:rPr>
          <w:rStyle w:val="Char3"/>
          <w:rtl/>
        </w:rPr>
        <w:t>ل</w:t>
      </w:r>
      <w:r w:rsidR="0081022D">
        <w:rPr>
          <w:rStyle w:val="Char3"/>
          <w:rFonts w:hint="cs"/>
          <w:rtl/>
        </w:rPr>
        <w:t>ِ</w:t>
      </w:r>
      <w:r w:rsidR="00C17B81" w:rsidRPr="00C17B81">
        <w:rPr>
          <w:rStyle w:val="Char3"/>
          <w:rtl/>
        </w:rPr>
        <w:t xml:space="preserve"> ش</w:t>
      </w:r>
      <w:r w:rsidR="0081022D">
        <w:rPr>
          <w:rStyle w:val="Char3"/>
          <w:rFonts w:hint="cs"/>
          <w:rtl/>
        </w:rPr>
        <w:t>َ</w:t>
      </w:r>
      <w:r w:rsidR="00C17B81" w:rsidRPr="00C17B81">
        <w:rPr>
          <w:rStyle w:val="Char3"/>
          <w:rtl/>
        </w:rPr>
        <w:t>يء</w:t>
      </w:r>
      <w:r w:rsidR="0081022D">
        <w:rPr>
          <w:rStyle w:val="Char3"/>
          <w:rFonts w:hint="cs"/>
          <w:rtl/>
        </w:rPr>
        <w:t>ٍ</w:t>
      </w:r>
      <w:r w:rsidR="00C17B81" w:rsidRPr="00C17B81">
        <w:rPr>
          <w:rStyle w:val="Char3"/>
          <w:rtl/>
        </w:rPr>
        <w:t xml:space="preserve"> ق</w:t>
      </w:r>
      <w:r w:rsidR="0081022D">
        <w:rPr>
          <w:rStyle w:val="Char3"/>
          <w:rFonts w:hint="cs"/>
          <w:rtl/>
        </w:rPr>
        <w:t>َ</w:t>
      </w:r>
      <w:r w:rsidR="00C17B81" w:rsidRPr="00C17B81">
        <w:rPr>
          <w:rStyle w:val="Char3"/>
          <w:rtl/>
        </w:rPr>
        <w:t>د</w:t>
      </w:r>
      <w:r w:rsidR="00762588">
        <w:rPr>
          <w:rStyle w:val="Char3"/>
          <w:rFonts w:hint="cs"/>
          <w:rtl/>
        </w:rPr>
        <w:t>ِ</w:t>
      </w:r>
      <w:r w:rsidR="00C17B81" w:rsidRPr="00C17B81">
        <w:rPr>
          <w:rStyle w:val="Char3"/>
          <w:rtl/>
        </w:rPr>
        <w:t>ير</w:t>
      </w:r>
      <w:r>
        <w:rPr>
          <w:rFonts w:ascii="Traditional Arabic" w:hAnsi="Traditional Arabic" w:cs="Traditional Arabic"/>
          <w:rtl/>
          <w:lang w:bidi="ur-PK"/>
        </w:rPr>
        <w:t>»</w:t>
      </w:r>
      <w:r w:rsidR="00354AF2" w:rsidRPr="00354AF2">
        <w:rPr>
          <w:rFonts w:hint="cs"/>
          <w:rtl/>
        </w:rPr>
        <w:t>.</w:t>
      </w:r>
      <w:r>
        <w:rPr>
          <w:rFonts w:hint="cs"/>
          <w:rtl/>
          <w:lang w:bidi="ur-PK"/>
        </w:rPr>
        <w:t xml:space="preserve"> </w:t>
      </w:r>
      <w:r>
        <w:rPr>
          <w:rFonts w:ascii="Traditional Arabic" w:hAnsi="Traditional Arabic" w:cs="Traditional Arabic"/>
          <w:rtl/>
          <w:lang w:bidi="ur-PK"/>
        </w:rPr>
        <w:t>«</w:t>
      </w:r>
      <w:r w:rsidRPr="00CC46EC">
        <w:rPr>
          <w:rStyle w:val="Chare"/>
          <w:rFonts w:hint="cs"/>
          <w:rtl/>
        </w:rPr>
        <w:t>خدایی جز خدای یگان</w:t>
      </w:r>
      <w:r w:rsidR="00F46FF0">
        <w:rPr>
          <w:rStyle w:val="Chare"/>
          <w:rFonts w:hint="cs"/>
          <w:rtl/>
        </w:rPr>
        <w:t>ه</w:t>
      </w:r>
      <w:r w:rsidRPr="00CC46EC">
        <w:rPr>
          <w:rStyle w:val="Chare"/>
          <w:rFonts w:hint="cs"/>
          <w:rtl/>
        </w:rPr>
        <w:t xml:space="preserve"> ک</w:t>
      </w:r>
      <w:r w:rsidR="00F46FF0">
        <w:rPr>
          <w:rStyle w:val="Chare"/>
          <w:rFonts w:hint="cs"/>
          <w:rtl/>
        </w:rPr>
        <w:t>ه</w:t>
      </w:r>
      <w:r w:rsidRPr="00CC46EC">
        <w:rPr>
          <w:rStyle w:val="Chare"/>
          <w:rFonts w:hint="cs"/>
          <w:rtl/>
        </w:rPr>
        <w:t xml:space="preserve"> ھیچ شریکی ندارد نیست، ک</w:t>
      </w:r>
      <w:r w:rsidR="00F46FF0">
        <w:rPr>
          <w:rStyle w:val="Chare"/>
          <w:rFonts w:hint="cs"/>
          <w:rtl/>
        </w:rPr>
        <w:t>ه</w:t>
      </w:r>
      <w:r w:rsidRPr="00CC46EC">
        <w:rPr>
          <w:rStyle w:val="Chare"/>
          <w:rFonts w:hint="cs"/>
          <w:rtl/>
        </w:rPr>
        <w:t xml:space="preserve"> صاحب دارایی</w:t>
      </w:r>
      <w:r w:rsidRPr="00CC46EC">
        <w:rPr>
          <w:rStyle w:val="Chare"/>
        </w:rPr>
        <w:t>‌</w:t>
      </w:r>
      <w:r w:rsidRPr="00CC46EC">
        <w:rPr>
          <w:rStyle w:val="Chare"/>
          <w:rFonts w:hint="cs"/>
          <w:rtl/>
        </w:rPr>
        <w:t>ھای جھان است و حمد و ستایش مخصوص اوست و ھمانا اوست ک</w:t>
      </w:r>
      <w:r w:rsidR="00F46FF0">
        <w:rPr>
          <w:rStyle w:val="Chare"/>
          <w:rFonts w:hint="cs"/>
          <w:rtl/>
        </w:rPr>
        <w:t>ه</w:t>
      </w:r>
      <w:r w:rsidRPr="00CC46EC">
        <w:rPr>
          <w:rStyle w:val="Chare"/>
          <w:rFonts w:hint="cs"/>
          <w:rtl/>
        </w:rPr>
        <w:t xml:space="preserve"> بر انجام ھر کاری قادر است</w:t>
      </w:r>
      <w:r>
        <w:rPr>
          <w:rFonts w:ascii="Traditional Arabic" w:hAnsi="Traditional Arabic" w:cs="Traditional Arabic"/>
          <w:rtl/>
          <w:lang w:bidi="ur-PK"/>
        </w:rPr>
        <w:t>»</w:t>
      </w:r>
      <w:r w:rsidR="00F46FF0">
        <w:rPr>
          <w:rFonts w:hint="cs"/>
          <w:rtl/>
          <w:lang w:bidi="ur-PK"/>
        </w:rPr>
        <w:t>.</w:t>
      </w:r>
    </w:p>
    <w:p w:rsidR="00C17B81" w:rsidRDefault="00C17B81" w:rsidP="00E02E83">
      <w:pPr>
        <w:pStyle w:val="a8"/>
        <w:rPr>
          <w:rtl/>
          <w:lang w:bidi="ur-PK"/>
        </w:rPr>
      </w:pPr>
      <w:r>
        <w:rPr>
          <w:rFonts w:hint="cs"/>
          <w:rtl/>
          <w:lang w:bidi="ur-PK"/>
        </w:rPr>
        <w:t>و فضیل ابن عباس گفت</w:t>
      </w:r>
      <w:r w:rsidR="00F46FF0">
        <w:rPr>
          <w:rFonts w:hint="cs"/>
          <w:rtl/>
          <w:lang w:bidi="ur-PK"/>
        </w:rPr>
        <w:t>ه</w:t>
      </w:r>
      <w:r>
        <w:rPr>
          <w:rFonts w:hint="cs"/>
          <w:rtl/>
          <w:lang w:bidi="ur-PK"/>
        </w:rPr>
        <w:t xml:space="preserve"> است:</w:t>
      </w:r>
    </w:p>
    <w:p w:rsidR="00C17B81" w:rsidRDefault="00C17B81" w:rsidP="00C17B81">
      <w:pPr>
        <w:pStyle w:val="a8"/>
        <w:rPr>
          <w:rtl/>
          <w:lang w:bidi="ur-PK"/>
        </w:rPr>
      </w:pPr>
      <w:r>
        <w:rPr>
          <w:rFonts w:ascii="Traditional Arabic" w:hAnsi="Traditional Arabic" w:cs="Traditional Arabic"/>
          <w:rtl/>
          <w:lang w:bidi="ur-PK"/>
        </w:rPr>
        <w:t>«</w:t>
      </w:r>
      <w:r w:rsidRPr="00C17B81">
        <w:rPr>
          <w:rStyle w:val="Char3"/>
          <w:rtl/>
        </w:rPr>
        <w:t>م</w:t>
      </w:r>
      <w:r w:rsidR="00762588">
        <w:rPr>
          <w:rStyle w:val="Char3"/>
          <w:rFonts w:hint="cs"/>
          <w:rtl/>
        </w:rPr>
        <w:t>َ</w:t>
      </w:r>
      <w:r w:rsidRPr="00C17B81">
        <w:rPr>
          <w:rStyle w:val="Char3"/>
          <w:rtl/>
        </w:rPr>
        <w:t>ن</w:t>
      </w:r>
      <w:r w:rsidR="00762588">
        <w:rPr>
          <w:rStyle w:val="Char3"/>
          <w:rFonts w:hint="cs"/>
          <w:rtl/>
        </w:rPr>
        <w:t>ْ</w:t>
      </w:r>
      <w:r w:rsidRPr="00C17B81">
        <w:rPr>
          <w:rStyle w:val="Char3"/>
          <w:rtl/>
        </w:rPr>
        <w:t xml:space="preserve"> ح</w:t>
      </w:r>
      <w:r w:rsidR="00762588">
        <w:rPr>
          <w:rStyle w:val="Char3"/>
          <w:rFonts w:hint="cs"/>
          <w:rtl/>
        </w:rPr>
        <w:t>َ</w:t>
      </w:r>
      <w:r w:rsidRPr="00C17B81">
        <w:rPr>
          <w:rStyle w:val="Char3"/>
          <w:rtl/>
        </w:rPr>
        <w:t>ف</w:t>
      </w:r>
      <w:r w:rsidR="00762588">
        <w:rPr>
          <w:rStyle w:val="Char3"/>
          <w:rFonts w:hint="cs"/>
          <w:rtl/>
        </w:rPr>
        <w:t>ِ</w:t>
      </w:r>
      <w:r w:rsidRPr="00C17B81">
        <w:rPr>
          <w:rStyle w:val="Char3"/>
          <w:rtl/>
        </w:rPr>
        <w:t>ظ</w:t>
      </w:r>
      <w:r w:rsidR="00762588">
        <w:rPr>
          <w:rStyle w:val="Char3"/>
          <w:rFonts w:hint="cs"/>
          <w:rtl/>
        </w:rPr>
        <w:t>َ</w:t>
      </w:r>
      <w:r w:rsidRPr="00C17B81">
        <w:rPr>
          <w:rStyle w:val="Char3"/>
          <w:rtl/>
        </w:rPr>
        <w:t xml:space="preserve"> ل</w:t>
      </w:r>
      <w:r w:rsidR="00762588">
        <w:rPr>
          <w:rStyle w:val="Char3"/>
          <w:rFonts w:hint="cs"/>
          <w:rtl/>
        </w:rPr>
        <w:t>ِ</w:t>
      </w:r>
      <w:r w:rsidRPr="00C17B81">
        <w:rPr>
          <w:rStyle w:val="Char3"/>
          <w:rtl/>
        </w:rPr>
        <w:t>س</w:t>
      </w:r>
      <w:r w:rsidR="00762588">
        <w:rPr>
          <w:rStyle w:val="Char3"/>
          <w:rFonts w:hint="cs"/>
          <w:rtl/>
        </w:rPr>
        <w:t>ٰ</w:t>
      </w:r>
      <w:r w:rsidRPr="00C17B81">
        <w:rPr>
          <w:rStyle w:val="Char3"/>
          <w:rtl/>
        </w:rPr>
        <w:t>ان</w:t>
      </w:r>
      <w:r w:rsidR="00762588">
        <w:rPr>
          <w:rStyle w:val="Char3"/>
          <w:rFonts w:hint="cs"/>
          <w:rtl/>
        </w:rPr>
        <w:t>َ</w:t>
      </w:r>
      <w:r w:rsidRPr="00C17B81">
        <w:rPr>
          <w:rStyle w:val="Char3"/>
          <w:rtl/>
        </w:rPr>
        <w:t>ه</w:t>
      </w:r>
      <w:r w:rsidR="00762588">
        <w:rPr>
          <w:rStyle w:val="Char3"/>
          <w:rFonts w:hint="cs"/>
          <w:rtl/>
        </w:rPr>
        <w:t>ُ</w:t>
      </w:r>
      <w:r w:rsidRPr="00C17B81">
        <w:rPr>
          <w:rStyle w:val="Char3"/>
          <w:rtl/>
        </w:rPr>
        <w:t xml:space="preserve"> و</w:t>
      </w:r>
      <w:r w:rsidR="00762588">
        <w:rPr>
          <w:rStyle w:val="Char3"/>
          <w:rFonts w:hint="cs"/>
          <w:rtl/>
        </w:rPr>
        <w:t>َ</w:t>
      </w:r>
      <w:r w:rsidRPr="00C17B81">
        <w:rPr>
          <w:rStyle w:val="Char3"/>
          <w:rtl/>
        </w:rPr>
        <w:t>س</w:t>
      </w:r>
      <w:r w:rsidR="00762588">
        <w:rPr>
          <w:rStyle w:val="Char3"/>
          <w:rFonts w:hint="cs"/>
          <w:rtl/>
        </w:rPr>
        <w:t>َ</w:t>
      </w:r>
      <w:r w:rsidRPr="00C17B81">
        <w:rPr>
          <w:rStyle w:val="Char3"/>
          <w:rtl/>
        </w:rPr>
        <w:t>م</w:t>
      </w:r>
      <w:r w:rsidR="00762588">
        <w:rPr>
          <w:rStyle w:val="Char3"/>
          <w:rFonts w:hint="cs"/>
          <w:rtl/>
        </w:rPr>
        <w:t>ْ</w:t>
      </w:r>
      <w:r w:rsidRPr="00C17B81">
        <w:rPr>
          <w:rStyle w:val="Char3"/>
          <w:rtl/>
        </w:rPr>
        <w:t>ع</w:t>
      </w:r>
      <w:r w:rsidR="00762588">
        <w:rPr>
          <w:rStyle w:val="Char3"/>
          <w:rFonts w:hint="cs"/>
          <w:rtl/>
        </w:rPr>
        <w:t>َ</w:t>
      </w:r>
      <w:r w:rsidRPr="00C17B81">
        <w:rPr>
          <w:rStyle w:val="Char3"/>
          <w:rtl/>
        </w:rPr>
        <w:t>ه</w:t>
      </w:r>
      <w:r w:rsidR="00762588">
        <w:rPr>
          <w:rStyle w:val="Char3"/>
          <w:rFonts w:hint="cs"/>
          <w:rtl/>
        </w:rPr>
        <w:t>ُ</w:t>
      </w:r>
      <w:r w:rsidRPr="00C17B81">
        <w:rPr>
          <w:rStyle w:val="Char3"/>
          <w:rtl/>
        </w:rPr>
        <w:t xml:space="preserve"> و</w:t>
      </w:r>
      <w:r w:rsidR="00762588">
        <w:rPr>
          <w:rStyle w:val="Char3"/>
          <w:rFonts w:hint="cs"/>
          <w:rtl/>
        </w:rPr>
        <w:t>َ</w:t>
      </w:r>
      <w:r w:rsidRPr="00C17B81">
        <w:rPr>
          <w:rStyle w:val="Char3"/>
          <w:rtl/>
        </w:rPr>
        <w:t>ب</w:t>
      </w:r>
      <w:r w:rsidR="00762588">
        <w:rPr>
          <w:rStyle w:val="Char3"/>
          <w:rFonts w:hint="cs"/>
          <w:rtl/>
        </w:rPr>
        <w:t>َ</w:t>
      </w:r>
      <w:r w:rsidRPr="00C17B81">
        <w:rPr>
          <w:rStyle w:val="Char3"/>
          <w:rtl/>
        </w:rPr>
        <w:t>ص</w:t>
      </w:r>
      <w:r w:rsidR="00762588">
        <w:rPr>
          <w:rStyle w:val="Char3"/>
          <w:rFonts w:hint="cs"/>
          <w:rtl/>
        </w:rPr>
        <w:t>َ</w:t>
      </w:r>
      <w:r w:rsidRPr="00C17B81">
        <w:rPr>
          <w:rStyle w:val="Char3"/>
          <w:rtl/>
        </w:rPr>
        <w:t>ر</w:t>
      </w:r>
      <w:r w:rsidR="00762588">
        <w:rPr>
          <w:rStyle w:val="Char3"/>
          <w:rFonts w:hint="cs"/>
          <w:rtl/>
        </w:rPr>
        <w:t>ُ</w:t>
      </w:r>
      <w:r w:rsidRPr="00C17B81">
        <w:rPr>
          <w:rStyle w:val="Char3"/>
          <w:rtl/>
        </w:rPr>
        <w:t>ه</w:t>
      </w:r>
      <w:r w:rsidR="00762588">
        <w:rPr>
          <w:rStyle w:val="Char3"/>
          <w:rFonts w:hint="cs"/>
          <w:rtl/>
        </w:rPr>
        <w:t>ُ</w:t>
      </w:r>
      <w:r w:rsidRPr="00C17B81">
        <w:rPr>
          <w:rStyle w:val="Char3"/>
          <w:rtl/>
        </w:rPr>
        <w:t xml:space="preserve"> ي</w:t>
      </w:r>
      <w:r w:rsidR="00762588">
        <w:rPr>
          <w:rStyle w:val="Char3"/>
          <w:rFonts w:hint="cs"/>
          <w:rtl/>
        </w:rPr>
        <w:t>َ</w:t>
      </w:r>
      <w:r w:rsidRPr="00C17B81">
        <w:rPr>
          <w:rStyle w:val="Char3"/>
          <w:rtl/>
        </w:rPr>
        <w:t>و</w:t>
      </w:r>
      <w:r w:rsidR="00762588">
        <w:rPr>
          <w:rStyle w:val="Char3"/>
          <w:rFonts w:hint="cs"/>
          <w:rtl/>
        </w:rPr>
        <w:t>ْ</w:t>
      </w:r>
      <w:r w:rsidRPr="00C17B81">
        <w:rPr>
          <w:rStyle w:val="Char3"/>
          <w:rtl/>
        </w:rPr>
        <w:t>م</w:t>
      </w:r>
      <w:r w:rsidR="009E256B">
        <w:rPr>
          <w:rStyle w:val="Char3"/>
          <w:rFonts w:hint="cs"/>
          <w:rtl/>
        </w:rPr>
        <w:t>ِ</w:t>
      </w:r>
      <w:r w:rsidRPr="00C17B81">
        <w:rPr>
          <w:rStyle w:val="Char3"/>
          <w:rtl/>
        </w:rPr>
        <w:t xml:space="preserve"> ع</w:t>
      </w:r>
      <w:r w:rsidR="009E256B">
        <w:rPr>
          <w:rStyle w:val="Char3"/>
          <w:rFonts w:hint="cs"/>
          <w:rtl/>
        </w:rPr>
        <w:t>َ</w:t>
      </w:r>
      <w:r w:rsidRPr="00C17B81">
        <w:rPr>
          <w:rStyle w:val="Char3"/>
          <w:rtl/>
        </w:rPr>
        <w:t>ر</w:t>
      </w:r>
      <w:r w:rsidR="009E256B">
        <w:rPr>
          <w:rStyle w:val="Char3"/>
          <w:rFonts w:hint="cs"/>
          <w:rtl/>
        </w:rPr>
        <w:t>َ</w:t>
      </w:r>
      <w:r w:rsidRPr="00C17B81">
        <w:rPr>
          <w:rStyle w:val="Char3"/>
          <w:rtl/>
        </w:rPr>
        <w:t>ف</w:t>
      </w:r>
      <w:r w:rsidR="009E256B">
        <w:rPr>
          <w:rStyle w:val="Char3"/>
          <w:rFonts w:hint="cs"/>
          <w:rtl/>
        </w:rPr>
        <w:t>َ</w:t>
      </w:r>
      <w:r w:rsidRPr="00C17B81">
        <w:rPr>
          <w:rStyle w:val="Char3"/>
          <w:rtl/>
        </w:rPr>
        <w:t>ة</w:t>
      </w:r>
      <w:r w:rsidR="009E256B">
        <w:rPr>
          <w:rStyle w:val="Char3"/>
          <w:rFonts w:hint="cs"/>
          <w:rtl/>
        </w:rPr>
        <w:t>ٍ</w:t>
      </w:r>
      <w:r w:rsidRPr="00C17B81">
        <w:rPr>
          <w:rStyle w:val="Char3"/>
          <w:rtl/>
        </w:rPr>
        <w:t xml:space="preserve"> غ</w:t>
      </w:r>
      <w:r w:rsidR="009E256B">
        <w:rPr>
          <w:rStyle w:val="Char3"/>
          <w:rFonts w:hint="cs"/>
          <w:rtl/>
        </w:rPr>
        <w:t>ُ</w:t>
      </w:r>
      <w:r w:rsidRPr="00C17B81">
        <w:rPr>
          <w:rStyle w:val="Char3"/>
          <w:rtl/>
        </w:rPr>
        <w:t>ف</w:t>
      </w:r>
      <w:r w:rsidR="009E256B">
        <w:rPr>
          <w:rStyle w:val="Char3"/>
          <w:rFonts w:hint="cs"/>
          <w:rtl/>
        </w:rPr>
        <w:t>ِ</w:t>
      </w:r>
      <w:r w:rsidRPr="00C17B81">
        <w:rPr>
          <w:rStyle w:val="Char3"/>
          <w:rtl/>
        </w:rPr>
        <w:t>ر</w:t>
      </w:r>
      <w:r w:rsidR="009E256B">
        <w:rPr>
          <w:rStyle w:val="Char3"/>
          <w:rFonts w:hint="cs"/>
          <w:rtl/>
        </w:rPr>
        <w:t>َ</w:t>
      </w:r>
      <w:r w:rsidRPr="00C17B81">
        <w:rPr>
          <w:rStyle w:val="Char3"/>
          <w:rtl/>
        </w:rPr>
        <w:t xml:space="preserve"> ل</w:t>
      </w:r>
      <w:r w:rsidR="009E256B">
        <w:rPr>
          <w:rStyle w:val="Char3"/>
          <w:rFonts w:hint="cs"/>
          <w:rtl/>
        </w:rPr>
        <w:t>َ</w:t>
      </w:r>
      <w:r w:rsidRPr="00C17B81">
        <w:rPr>
          <w:rStyle w:val="Char3"/>
          <w:rtl/>
        </w:rPr>
        <w:t>ه</w:t>
      </w:r>
      <w:r w:rsidR="009E256B">
        <w:rPr>
          <w:rStyle w:val="Char3"/>
          <w:rFonts w:hint="cs"/>
          <w:rtl/>
        </w:rPr>
        <w:t>ُ</w:t>
      </w:r>
      <w:r w:rsidRPr="00C17B81">
        <w:rPr>
          <w:rStyle w:val="Char3"/>
          <w:rtl/>
        </w:rPr>
        <w:t xml:space="preserve"> م</w:t>
      </w:r>
      <w:r w:rsidR="009E256B">
        <w:rPr>
          <w:rStyle w:val="Char3"/>
          <w:rFonts w:hint="cs"/>
          <w:rtl/>
        </w:rPr>
        <w:t>ِ</w:t>
      </w:r>
      <w:r w:rsidRPr="00C17B81">
        <w:rPr>
          <w:rStyle w:val="Char3"/>
          <w:rtl/>
        </w:rPr>
        <w:t>ن</w:t>
      </w:r>
      <w:r w:rsidR="009E256B">
        <w:rPr>
          <w:rStyle w:val="Char3"/>
          <w:rFonts w:hint="cs"/>
          <w:rtl/>
        </w:rPr>
        <w:t>ْ</w:t>
      </w:r>
      <w:r w:rsidRPr="00C17B81">
        <w:rPr>
          <w:rStyle w:val="Char3"/>
          <w:rtl/>
        </w:rPr>
        <w:t xml:space="preserve"> ع</w:t>
      </w:r>
      <w:r w:rsidR="009E256B">
        <w:rPr>
          <w:rStyle w:val="Char3"/>
          <w:rFonts w:hint="cs"/>
          <w:rtl/>
        </w:rPr>
        <w:t>َ</w:t>
      </w:r>
      <w:r w:rsidRPr="00C17B81">
        <w:rPr>
          <w:rStyle w:val="Char3"/>
          <w:rtl/>
        </w:rPr>
        <w:t>ر</w:t>
      </w:r>
      <w:r w:rsidR="009E256B">
        <w:rPr>
          <w:rStyle w:val="Char3"/>
          <w:rFonts w:hint="cs"/>
          <w:rtl/>
        </w:rPr>
        <w:t>َ</w:t>
      </w:r>
      <w:r w:rsidRPr="00C17B81">
        <w:rPr>
          <w:rStyle w:val="Char3"/>
          <w:rtl/>
        </w:rPr>
        <w:t>ف</w:t>
      </w:r>
      <w:r w:rsidR="009E256B">
        <w:rPr>
          <w:rStyle w:val="Char3"/>
          <w:rFonts w:hint="cs"/>
          <w:rtl/>
        </w:rPr>
        <w:t>َ</w:t>
      </w:r>
      <w:r w:rsidRPr="00C17B81">
        <w:rPr>
          <w:rStyle w:val="Char3"/>
          <w:rtl/>
        </w:rPr>
        <w:t>ة</w:t>
      </w:r>
      <w:r w:rsidR="009E256B">
        <w:rPr>
          <w:rStyle w:val="Char3"/>
          <w:rFonts w:hint="cs"/>
          <w:rtl/>
        </w:rPr>
        <w:t>ٍ</w:t>
      </w:r>
      <w:r w:rsidRPr="00C17B81">
        <w:rPr>
          <w:rStyle w:val="Char3"/>
          <w:rtl/>
        </w:rPr>
        <w:t xml:space="preserve"> إ</w:t>
      </w:r>
      <w:r w:rsidR="009E256B">
        <w:rPr>
          <w:rStyle w:val="Char3"/>
          <w:rFonts w:hint="cs"/>
          <w:rtl/>
        </w:rPr>
        <w:t>ِ</w:t>
      </w:r>
      <w:r w:rsidRPr="00C17B81">
        <w:rPr>
          <w:rStyle w:val="Char3"/>
          <w:rtl/>
        </w:rPr>
        <w:t>لى</w:t>
      </w:r>
      <w:r w:rsidR="009E256B">
        <w:rPr>
          <w:rStyle w:val="Char3"/>
          <w:rFonts w:hint="cs"/>
          <w:rtl/>
        </w:rPr>
        <w:t>َ</w:t>
      </w:r>
      <w:r w:rsidRPr="00C17B81">
        <w:rPr>
          <w:rStyle w:val="Char3"/>
          <w:rtl/>
        </w:rPr>
        <w:t xml:space="preserve"> ع</w:t>
      </w:r>
      <w:r w:rsidR="009E256B">
        <w:rPr>
          <w:rStyle w:val="Char3"/>
          <w:rFonts w:hint="cs"/>
          <w:rtl/>
        </w:rPr>
        <w:t>َ</w:t>
      </w:r>
      <w:r w:rsidRPr="00C17B81">
        <w:rPr>
          <w:rStyle w:val="Char3"/>
          <w:rtl/>
        </w:rPr>
        <w:t>ر</w:t>
      </w:r>
      <w:r w:rsidR="009E256B">
        <w:rPr>
          <w:rStyle w:val="Char3"/>
          <w:rFonts w:hint="cs"/>
          <w:rtl/>
        </w:rPr>
        <w:t>َ</w:t>
      </w:r>
      <w:r w:rsidRPr="00C17B81">
        <w:rPr>
          <w:rStyle w:val="Char3"/>
          <w:rtl/>
        </w:rPr>
        <w:t>ف</w:t>
      </w:r>
      <w:r w:rsidR="009E256B">
        <w:rPr>
          <w:rStyle w:val="Char3"/>
          <w:rFonts w:hint="cs"/>
          <w:rtl/>
        </w:rPr>
        <w:t>َ</w:t>
      </w:r>
      <w:r w:rsidRPr="00C17B81">
        <w:rPr>
          <w:rStyle w:val="Char3"/>
          <w:rtl/>
        </w:rPr>
        <w:t>ة</w:t>
      </w:r>
      <w:r>
        <w:rPr>
          <w:rFonts w:ascii="Traditional Arabic" w:hAnsi="Traditional Arabic" w:cs="Traditional Arabic"/>
          <w:rtl/>
          <w:lang w:bidi="ur-PK"/>
        </w:rPr>
        <w:t>»</w:t>
      </w:r>
      <w:r w:rsidR="00AA6054" w:rsidRPr="00354AF2">
        <w:rPr>
          <w:rFonts w:hint="cs"/>
          <w:rtl/>
        </w:rPr>
        <w:t>.</w:t>
      </w:r>
      <w:r>
        <w:rPr>
          <w:rFonts w:hint="cs"/>
          <w:rtl/>
          <w:lang w:bidi="ur-PK"/>
        </w:rPr>
        <w:t xml:space="preserve"> </w:t>
      </w:r>
      <w:r>
        <w:rPr>
          <w:rFonts w:ascii="Traditional Arabic" w:hAnsi="Traditional Arabic" w:cs="Traditional Arabic"/>
          <w:rtl/>
          <w:lang w:bidi="ur-PK"/>
        </w:rPr>
        <w:t>«</w:t>
      </w:r>
      <w:r w:rsidRPr="00C17B81">
        <w:rPr>
          <w:rStyle w:val="Chare"/>
          <w:rFonts w:hint="cs"/>
          <w:rtl/>
        </w:rPr>
        <w:t>ھر کس زبان و گوش و چشمان خود را در روز عرف</w:t>
      </w:r>
      <w:r w:rsidR="00F46FF0">
        <w:rPr>
          <w:rStyle w:val="Chare"/>
          <w:rFonts w:hint="cs"/>
          <w:rtl/>
        </w:rPr>
        <w:t>ه</w:t>
      </w:r>
      <w:r w:rsidRPr="00C17B81">
        <w:rPr>
          <w:rStyle w:val="Chare"/>
          <w:rFonts w:hint="cs"/>
          <w:rtl/>
        </w:rPr>
        <w:t>، از گنا</w:t>
      </w:r>
      <w:r w:rsidR="00F46FF0">
        <w:rPr>
          <w:rStyle w:val="Chare"/>
          <w:rFonts w:hint="cs"/>
          <w:rtl/>
        </w:rPr>
        <w:t>ه</w:t>
      </w:r>
      <w:r w:rsidRPr="00C17B81">
        <w:rPr>
          <w:rStyle w:val="Chare"/>
          <w:rFonts w:hint="cs"/>
          <w:rtl/>
        </w:rPr>
        <w:t xml:space="preserve"> بپوشاند ھم</w:t>
      </w:r>
      <w:r w:rsidR="00330719">
        <w:rPr>
          <w:rStyle w:val="Chare"/>
          <w:rFonts w:hint="cs"/>
          <w:rtl/>
        </w:rPr>
        <w:t>ۀ</w:t>
      </w:r>
      <w:r w:rsidRPr="00C17B81">
        <w:rPr>
          <w:rStyle w:val="Chare"/>
          <w:rFonts w:hint="cs"/>
          <w:rtl/>
        </w:rPr>
        <w:t xml:space="preserve"> گناھانش از این روز عرف</w:t>
      </w:r>
      <w:r w:rsidR="00F46FF0">
        <w:rPr>
          <w:rStyle w:val="Chare"/>
          <w:rFonts w:hint="cs"/>
          <w:rtl/>
        </w:rPr>
        <w:t>ه</w:t>
      </w:r>
      <w:r w:rsidRPr="00C17B81">
        <w:rPr>
          <w:rStyle w:val="Chare"/>
          <w:rFonts w:hint="cs"/>
          <w:rtl/>
        </w:rPr>
        <w:t xml:space="preserve"> تا روز دیگر بخشود</w:t>
      </w:r>
      <w:r w:rsidR="00F46FF0">
        <w:rPr>
          <w:rStyle w:val="Chare"/>
          <w:rFonts w:hint="cs"/>
          <w:rtl/>
        </w:rPr>
        <w:t>ه</w:t>
      </w:r>
      <w:r w:rsidRPr="00C17B81">
        <w:rPr>
          <w:rStyle w:val="Chare"/>
          <w:rFonts w:hint="cs"/>
          <w:rtl/>
        </w:rPr>
        <w:t xml:space="preserve"> می‌شود</w:t>
      </w:r>
      <w:r>
        <w:rPr>
          <w:rFonts w:ascii="Traditional Arabic" w:hAnsi="Traditional Arabic" w:cs="Traditional Arabic"/>
          <w:rtl/>
          <w:lang w:bidi="ur-PK"/>
        </w:rPr>
        <w:t>»</w:t>
      </w:r>
      <w:r w:rsidR="00F46FF0">
        <w:rPr>
          <w:rFonts w:hint="cs"/>
          <w:rtl/>
          <w:lang w:bidi="ur-PK"/>
        </w:rPr>
        <w:t>.</w:t>
      </w:r>
    </w:p>
    <w:p w:rsidR="00001CFF" w:rsidRDefault="00001CFF" w:rsidP="00C17B81">
      <w:pPr>
        <w:pStyle w:val="a8"/>
        <w:rPr>
          <w:rtl/>
          <w:lang w:bidi="ur-PK"/>
        </w:rPr>
      </w:pPr>
      <w:r>
        <w:rPr>
          <w:rFonts w:hint="cs"/>
          <w:rtl/>
          <w:lang w:bidi="ur-PK"/>
        </w:rPr>
        <w:t>و تکبیر گفتن روز عید مستحب است</w:t>
      </w:r>
      <w:r w:rsidR="00F46FF0">
        <w:rPr>
          <w:rFonts w:hint="cs"/>
          <w:rtl/>
          <w:lang w:bidi="ur-PK"/>
        </w:rPr>
        <w:t>.</w:t>
      </w:r>
      <w:r>
        <w:rPr>
          <w:rFonts w:hint="cs"/>
          <w:rtl/>
          <w:lang w:bidi="ur-PK"/>
        </w:rPr>
        <w:t xml:space="preserve"> و احی</w:t>
      </w:r>
      <w:r w:rsidR="00CF1ACE">
        <w:rPr>
          <w:rFonts w:hint="cs"/>
          <w:rtl/>
          <w:lang w:bidi="ur-PK"/>
        </w:rPr>
        <w:t>اء</w:t>
      </w:r>
      <w:r>
        <w:rPr>
          <w:rFonts w:hint="cs"/>
          <w:rtl/>
          <w:lang w:bidi="ur-PK"/>
        </w:rPr>
        <w:t xml:space="preserve"> و شب زند</w:t>
      </w:r>
      <w:r w:rsidR="00F46FF0">
        <w:rPr>
          <w:rFonts w:hint="cs"/>
          <w:rtl/>
          <w:lang w:bidi="ur-PK"/>
        </w:rPr>
        <w:t>ه</w:t>
      </w:r>
      <w:r>
        <w:rPr>
          <w:rFonts w:hint="cs"/>
          <w:rtl/>
          <w:lang w:bidi="ur-PK"/>
        </w:rPr>
        <w:t xml:space="preserve"> داری در شب عید، مستحب است</w:t>
      </w:r>
      <w:r w:rsidR="00F46FF0">
        <w:rPr>
          <w:rFonts w:hint="cs"/>
          <w:rtl/>
          <w:lang w:bidi="ur-PK"/>
        </w:rPr>
        <w:t>.</w:t>
      </w:r>
      <w:r>
        <w:rPr>
          <w:rFonts w:hint="cs"/>
          <w:rtl/>
          <w:lang w:bidi="ur-PK"/>
        </w:rPr>
        <w:t xml:space="preserve"> و از رسو</w:t>
      </w:r>
      <w:r w:rsidR="009E256B">
        <w:rPr>
          <w:rFonts w:hint="cs"/>
          <w:rtl/>
          <w:lang w:bidi="ur-PK"/>
        </w:rPr>
        <w:t>ل</w:t>
      </w:r>
      <w:r>
        <w:rPr>
          <w:rFonts w:hint="cs"/>
          <w:rtl/>
          <w:lang w:bidi="ur-PK"/>
        </w:rPr>
        <w:t xml:space="preserve"> الل</w:t>
      </w:r>
      <w:r w:rsidR="00F46FF0">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این حدیث نقل است ک</w:t>
      </w:r>
      <w:r w:rsidR="00F46FF0">
        <w:rPr>
          <w:rFonts w:hint="cs"/>
          <w:rtl/>
          <w:lang w:bidi="ur-PK"/>
        </w:rPr>
        <w:t>ه</w:t>
      </w:r>
      <w:r>
        <w:rPr>
          <w:rFonts w:hint="cs"/>
          <w:rtl/>
          <w:lang w:bidi="ur-PK"/>
        </w:rPr>
        <w:t xml:space="preserve"> فرمود:</w:t>
      </w:r>
    </w:p>
    <w:p w:rsidR="00CC46EC" w:rsidRDefault="00001CFF" w:rsidP="00AA6054">
      <w:pPr>
        <w:pStyle w:val="a8"/>
        <w:rPr>
          <w:rtl/>
          <w:lang w:bidi="ur-PK"/>
        </w:rPr>
      </w:pPr>
      <w:r>
        <w:rPr>
          <w:rFonts w:ascii="Traditional Arabic" w:hAnsi="Traditional Arabic" w:cs="Traditional Arabic"/>
          <w:rtl/>
          <w:lang w:bidi="ur-PK"/>
        </w:rPr>
        <w:t>«</w:t>
      </w:r>
      <w:r w:rsidR="009573CB" w:rsidRPr="009573CB">
        <w:rPr>
          <w:rStyle w:val="Char3"/>
          <w:rtl/>
        </w:rPr>
        <w:t xml:space="preserve">مَنْ قَامَ لَيْلَتَىِ الْعِيدَيْنِ مُحْتَسِبًا </w:t>
      </w:r>
      <w:r w:rsidR="00AA6054" w:rsidRPr="00354AF2">
        <w:rPr>
          <w:rStyle w:val="Char3"/>
          <w:rtl/>
        </w:rPr>
        <w:t>لِلَّهِ</w:t>
      </w:r>
      <w:r w:rsidR="00AA6054" w:rsidRPr="00AA6054">
        <w:rPr>
          <w:rStyle w:val="Char3"/>
          <w:rtl/>
        </w:rPr>
        <w:t xml:space="preserve"> </w:t>
      </w:r>
      <w:r w:rsidR="00AA6054">
        <w:rPr>
          <w:rStyle w:val="Char3"/>
          <w:rtl/>
        </w:rPr>
        <w:t>لَمْ يَمُتْ</w:t>
      </w:r>
      <w:r w:rsidR="00AA6054" w:rsidRPr="00AA6054">
        <w:rPr>
          <w:rStyle w:val="Char3"/>
          <w:color w:val="FF0000"/>
          <w:rtl/>
        </w:rPr>
        <w:t xml:space="preserve"> </w:t>
      </w:r>
      <w:r w:rsidR="00AA6054" w:rsidRPr="00354AF2">
        <w:rPr>
          <w:rStyle w:val="Char3"/>
          <w:rtl/>
        </w:rPr>
        <w:t>قَلْبُ</w:t>
      </w:r>
      <w:r w:rsidR="009573CB" w:rsidRPr="00AA6054">
        <w:rPr>
          <w:rStyle w:val="Char3"/>
          <w:color w:val="FF0000"/>
          <w:rtl/>
        </w:rPr>
        <w:t xml:space="preserve"> </w:t>
      </w:r>
      <w:r w:rsidR="009573CB" w:rsidRPr="009573CB">
        <w:rPr>
          <w:rStyle w:val="Char3"/>
          <w:rtl/>
        </w:rPr>
        <w:t>يَوْمَ تَمُوتُ الْقُلُوبُ</w:t>
      </w:r>
      <w:r>
        <w:rPr>
          <w:rFonts w:ascii="Traditional Arabic" w:hAnsi="Traditional Arabic" w:cs="Traditional Arabic"/>
          <w:rtl/>
          <w:lang w:bidi="ur-PK"/>
        </w:rPr>
        <w:t>»</w:t>
      </w:r>
      <w:r w:rsidR="00AA6054">
        <w:rPr>
          <w:rFonts w:hint="cs"/>
          <w:rtl/>
          <w:lang w:bidi="ur-PK"/>
        </w:rPr>
        <w:t>.</w:t>
      </w:r>
      <w:r>
        <w:rPr>
          <w:rFonts w:hint="cs"/>
          <w:rtl/>
          <w:lang w:bidi="ur-PK"/>
        </w:rPr>
        <w:t xml:space="preserve"> </w:t>
      </w:r>
      <w:r>
        <w:rPr>
          <w:rFonts w:ascii="Traditional Arabic" w:hAnsi="Traditional Arabic" w:cs="Traditional Arabic"/>
          <w:rtl/>
          <w:lang w:bidi="ur-PK"/>
        </w:rPr>
        <w:t>«</w:t>
      </w:r>
      <w:r w:rsidRPr="009573CB">
        <w:rPr>
          <w:rStyle w:val="Chare"/>
          <w:rFonts w:hint="cs"/>
          <w:rtl/>
        </w:rPr>
        <w:t>ھر</w:t>
      </w:r>
      <w:r w:rsidR="00354AF2">
        <w:rPr>
          <w:rStyle w:val="Chare"/>
          <w:rFonts w:hint="cs"/>
          <w:rtl/>
        </w:rPr>
        <w:t xml:space="preserve"> </w:t>
      </w:r>
      <w:r w:rsidRPr="009573CB">
        <w:rPr>
          <w:rStyle w:val="Chare"/>
          <w:rFonts w:hint="cs"/>
          <w:rtl/>
        </w:rPr>
        <w:t>کس ک</w:t>
      </w:r>
      <w:r w:rsidR="00F46FF0">
        <w:rPr>
          <w:rStyle w:val="Chare"/>
          <w:rFonts w:hint="cs"/>
          <w:rtl/>
        </w:rPr>
        <w:t>ه</w:t>
      </w:r>
      <w:r w:rsidRPr="009573CB">
        <w:rPr>
          <w:rStyle w:val="Chare"/>
          <w:rFonts w:hint="cs"/>
          <w:rtl/>
        </w:rPr>
        <w:t xml:space="preserve"> دو شب</w:t>
      </w:r>
      <w:r w:rsidR="00CF1ACE">
        <w:rPr>
          <w:rStyle w:val="Chare"/>
          <w:rFonts w:hint="cs"/>
          <w:rtl/>
        </w:rPr>
        <w:t xml:space="preserve"> </w:t>
      </w:r>
      <w:r w:rsidRPr="009573CB">
        <w:rPr>
          <w:rStyle w:val="Chare"/>
          <w:rFonts w:hint="cs"/>
          <w:rtl/>
        </w:rPr>
        <w:t>عید را برای خداوند و برای عبادت قیام کند، قلب نمی</w:t>
      </w:r>
      <w:r w:rsidR="009573CB" w:rsidRPr="009573CB">
        <w:rPr>
          <w:rStyle w:val="Chare"/>
          <w:rFonts w:hint="cs"/>
          <w:rtl/>
        </w:rPr>
        <w:t>‌میرد روزی ک</w:t>
      </w:r>
      <w:r w:rsidR="00F46FF0">
        <w:rPr>
          <w:rStyle w:val="Chare"/>
          <w:rFonts w:hint="cs"/>
          <w:rtl/>
        </w:rPr>
        <w:t>ه</w:t>
      </w:r>
      <w:r w:rsidR="009573CB" w:rsidRPr="009573CB">
        <w:rPr>
          <w:rStyle w:val="Chare"/>
          <w:rFonts w:hint="cs"/>
          <w:rtl/>
        </w:rPr>
        <w:t xml:space="preserve"> ھم</w:t>
      </w:r>
      <w:r w:rsidR="00330719">
        <w:rPr>
          <w:rStyle w:val="Chare"/>
          <w:rFonts w:hint="cs"/>
          <w:rtl/>
        </w:rPr>
        <w:t>ۀ</w:t>
      </w:r>
      <w:r w:rsidR="009573CB" w:rsidRPr="009573CB">
        <w:rPr>
          <w:rStyle w:val="Chare"/>
          <w:rFonts w:hint="cs"/>
          <w:rtl/>
        </w:rPr>
        <w:t xml:space="preserve"> قلب‌ھا می‌میرند</w:t>
      </w:r>
      <w:r w:rsidR="009573CB">
        <w:rPr>
          <w:rFonts w:ascii="Traditional Arabic" w:hAnsi="Traditional Arabic" w:cs="Traditional Arabic"/>
          <w:rtl/>
          <w:lang w:bidi="ur-PK"/>
        </w:rPr>
        <w:t>»</w:t>
      </w:r>
      <w:r w:rsidR="00F46FF0">
        <w:rPr>
          <w:rFonts w:hint="cs"/>
          <w:rtl/>
          <w:lang w:bidi="ur-PK"/>
        </w:rPr>
        <w:t>.</w:t>
      </w:r>
    </w:p>
    <w:p w:rsidR="00731A20" w:rsidRDefault="00D91136" w:rsidP="000A2B22">
      <w:pPr>
        <w:pStyle w:val="a8"/>
        <w:rPr>
          <w:rtl/>
          <w:lang w:bidi="ur-PK"/>
        </w:rPr>
      </w:pPr>
      <w:r>
        <w:rPr>
          <w:rFonts w:hint="cs"/>
          <w:rtl/>
          <w:lang w:bidi="ur-PK"/>
        </w:rPr>
        <w:t>و در روز عید قربان سنن و آدابی وجود دارد</w:t>
      </w:r>
      <w:r w:rsidR="00F46FF0">
        <w:rPr>
          <w:rFonts w:hint="cs"/>
          <w:rtl/>
          <w:lang w:bidi="ur-PK"/>
        </w:rPr>
        <w:t>.</w:t>
      </w:r>
      <w:r>
        <w:rPr>
          <w:rFonts w:hint="cs"/>
          <w:rtl/>
          <w:lang w:bidi="ur-PK"/>
        </w:rPr>
        <w:t xml:space="preserve"> از آن جمل</w:t>
      </w:r>
      <w:r w:rsidR="00F46FF0">
        <w:rPr>
          <w:rFonts w:hint="cs"/>
          <w:rtl/>
          <w:lang w:bidi="ur-PK"/>
        </w:rPr>
        <w:t>ه</w:t>
      </w:r>
      <w:r>
        <w:rPr>
          <w:rFonts w:hint="cs"/>
          <w:rtl/>
          <w:lang w:bidi="ur-PK"/>
        </w:rPr>
        <w:t xml:space="preserve"> </w:t>
      </w:r>
      <w:r w:rsidR="001A435C">
        <w:rPr>
          <w:rFonts w:hint="cs"/>
          <w:rtl/>
          <w:lang w:bidi="ur-PK"/>
        </w:rPr>
        <w:t>این‌که</w:t>
      </w:r>
      <w:r>
        <w:rPr>
          <w:rFonts w:hint="cs"/>
          <w:rtl/>
          <w:lang w:bidi="ur-PK"/>
        </w:rPr>
        <w:t xml:space="preserve"> چیزی قبل از نماز نخورند، و این‌ک</w:t>
      </w:r>
      <w:r w:rsidR="00F46FF0">
        <w:rPr>
          <w:rFonts w:hint="cs"/>
          <w:rtl/>
          <w:lang w:bidi="ur-PK"/>
        </w:rPr>
        <w:t>ه</w:t>
      </w:r>
      <w:r>
        <w:rPr>
          <w:rFonts w:hint="cs"/>
          <w:rtl/>
          <w:lang w:bidi="ur-PK"/>
        </w:rPr>
        <w:t xml:space="preserve"> تعیین می‌کنند ک</w:t>
      </w:r>
      <w:r w:rsidR="00F46FF0">
        <w:rPr>
          <w:rFonts w:hint="cs"/>
          <w:rtl/>
          <w:lang w:bidi="ur-PK"/>
        </w:rPr>
        <w:t>ه</w:t>
      </w:r>
      <w:r>
        <w:rPr>
          <w:rFonts w:hint="cs"/>
          <w:rtl/>
          <w:lang w:bidi="ur-PK"/>
        </w:rPr>
        <w:t xml:space="preserve"> روز عید قربان فلان روز ک</w:t>
      </w:r>
      <w:r w:rsidR="00F46FF0">
        <w:rPr>
          <w:rFonts w:hint="cs"/>
          <w:rtl/>
          <w:lang w:bidi="ur-PK"/>
        </w:rPr>
        <w:t>ه</w:t>
      </w:r>
      <w:r>
        <w:rPr>
          <w:rFonts w:hint="cs"/>
          <w:rtl/>
          <w:lang w:bidi="ur-PK"/>
        </w:rPr>
        <w:t xml:space="preserve"> فرا می‌رسد، می‌باشد و این‌ک</w:t>
      </w:r>
      <w:r w:rsidR="00F46FF0">
        <w:rPr>
          <w:rFonts w:hint="cs"/>
          <w:rtl/>
          <w:lang w:bidi="ur-PK"/>
        </w:rPr>
        <w:t>ه</w:t>
      </w:r>
      <w:r>
        <w:rPr>
          <w:rFonts w:hint="cs"/>
          <w:rtl/>
          <w:lang w:bidi="ur-PK"/>
        </w:rPr>
        <w:t xml:space="preserve"> نماز عید را در فلان مسجد جامع و در فلان ساعت در وقت غروب و در فلان ساعت</w:t>
      </w:r>
      <w:r w:rsidR="0006748E">
        <w:rPr>
          <w:rFonts w:hint="cs"/>
          <w:rtl/>
          <w:lang w:bidi="ur-PK"/>
        </w:rPr>
        <w:t xml:space="preserve"> صبح ب</w:t>
      </w:r>
      <w:r w:rsidR="00F46FF0">
        <w:rPr>
          <w:rFonts w:hint="cs"/>
          <w:rtl/>
          <w:lang w:bidi="ur-PK"/>
        </w:rPr>
        <w:t>ه</w:t>
      </w:r>
      <w:r w:rsidR="0006748E">
        <w:rPr>
          <w:rFonts w:hint="cs"/>
          <w:rtl/>
          <w:lang w:bidi="ur-PK"/>
        </w:rPr>
        <w:t xml:space="preserve"> وقت و ھنگام زول تاریکی می‌باشد، و نماز روز عید دو رکعت است با نیّت سنّت عید قربان</w:t>
      </w:r>
      <w:r w:rsidR="00F46FF0">
        <w:rPr>
          <w:rFonts w:hint="cs"/>
          <w:rtl/>
          <w:lang w:bidi="ur-PK"/>
        </w:rPr>
        <w:t>.</w:t>
      </w:r>
      <w:r w:rsidR="0006748E">
        <w:rPr>
          <w:rFonts w:hint="cs"/>
          <w:rtl/>
          <w:lang w:bidi="ur-PK"/>
        </w:rPr>
        <w:t xml:space="preserve"> و بعد از خواندن آی</w:t>
      </w:r>
      <w:r w:rsidR="00330719">
        <w:rPr>
          <w:rFonts w:hint="cs"/>
          <w:rtl/>
          <w:lang w:bidi="ur-PK"/>
        </w:rPr>
        <w:t>ۀ</w:t>
      </w:r>
      <w:r w:rsidR="0006748E">
        <w:rPr>
          <w:rFonts w:hint="cs"/>
          <w:rtl/>
          <w:lang w:bidi="ur-PK"/>
        </w:rPr>
        <w:t xml:space="preserve"> </w:t>
      </w:r>
      <w:r w:rsidR="0006748E" w:rsidRPr="0016594F">
        <w:rPr>
          <w:rStyle w:val="Char1"/>
          <w:rFonts w:hint="cs"/>
          <w:rtl/>
        </w:rPr>
        <w:t>و</w:t>
      </w:r>
      <w:r w:rsidR="00A31802" w:rsidRPr="0016594F">
        <w:rPr>
          <w:rStyle w:val="Char1"/>
          <w:rFonts w:hint="cs"/>
          <w:rtl/>
        </w:rPr>
        <w:t>َ</w:t>
      </w:r>
      <w:r w:rsidR="0006748E" w:rsidRPr="0016594F">
        <w:rPr>
          <w:rStyle w:val="Char1"/>
          <w:rFonts w:hint="cs"/>
          <w:rtl/>
        </w:rPr>
        <w:t>ج</w:t>
      </w:r>
      <w:r w:rsidR="00A31802" w:rsidRPr="0016594F">
        <w:rPr>
          <w:rStyle w:val="Char1"/>
          <w:rFonts w:hint="cs"/>
          <w:rtl/>
        </w:rPr>
        <w:t>َّ</w:t>
      </w:r>
      <w:r w:rsidR="0006748E" w:rsidRPr="0016594F">
        <w:rPr>
          <w:rStyle w:val="Char1"/>
          <w:rFonts w:hint="cs"/>
          <w:rtl/>
        </w:rPr>
        <w:t>هت</w:t>
      </w:r>
      <w:r w:rsidR="00A31802" w:rsidRPr="0016594F">
        <w:rPr>
          <w:rStyle w:val="Char1"/>
          <w:rFonts w:hint="cs"/>
          <w:rtl/>
        </w:rPr>
        <w:t>ُ</w:t>
      </w:r>
      <w:r w:rsidR="0006748E">
        <w:rPr>
          <w:rFonts w:hint="cs"/>
          <w:rtl/>
          <w:lang w:bidi="ar-SA"/>
        </w:rPr>
        <w:t>.</w:t>
      </w:r>
      <w:r w:rsidR="0006748E">
        <w:rPr>
          <w:rFonts w:hint="cs"/>
          <w:rtl/>
          <w:lang w:bidi="ur-PK"/>
        </w:rPr>
        <w:t xml:space="preserve"> و قبل از نعوذ بالل</w:t>
      </w:r>
      <w:r w:rsidR="00F46FF0">
        <w:rPr>
          <w:rFonts w:hint="cs"/>
          <w:rtl/>
          <w:lang w:bidi="ur-PK"/>
        </w:rPr>
        <w:t>ه</w:t>
      </w:r>
      <w:r w:rsidR="0006748E">
        <w:rPr>
          <w:rFonts w:hint="cs"/>
          <w:rtl/>
          <w:lang w:bidi="ur-PK"/>
        </w:rPr>
        <w:t xml:space="preserve"> گفتن (</w:t>
      </w:r>
      <w:r w:rsidR="0006748E" w:rsidRPr="00F35813">
        <w:rPr>
          <w:rStyle w:val="Char1"/>
          <w:rFonts w:hint="cs"/>
          <w:rtl/>
        </w:rPr>
        <w:t>الت</w:t>
      </w:r>
      <w:r w:rsidR="00A31802" w:rsidRPr="00F35813">
        <w:rPr>
          <w:rStyle w:val="Char1"/>
          <w:rFonts w:hint="cs"/>
          <w:rtl/>
        </w:rPr>
        <w:t>ّ</w:t>
      </w:r>
      <w:r w:rsidR="0006748E" w:rsidRPr="00F35813">
        <w:rPr>
          <w:rStyle w:val="Char1"/>
          <w:rFonts w:hint="cs"/>
          <w:rtl/>
        </w:rPr>
        <w:t>عوذ</w:t>
      </w:r>
      <w:r w:rsidR="0006748E">
        <w:rPr>
          <w:rFonts w:hint="cs"/>
          <w:rtl/>
          <w:lang w:bidi="ar-SA"/>
        </w:rPr>
        <w:t>)</w:t>
      </w:r>
      <w:r w:rsidR="009E715F">
        <w:rPr>
          <w:rFonts w:hint="cs"/>
          <w:rtl/>
          <w:lang w:bidi="ur-PK"/>
        </w:rPr>
        <w:t xml:space="preserve"> در رکعت اول ھفت بار تکبیر می‌گویی و در بین ھر دو تکبیر گفتن می‌گویی:</w:t>
      </w:r>
      <w:r w:rsidR="00354AF2">
        <w:rPr>
          <w:rFonts w:hint="cs"/>
          <w:rtl/>
          <w:lang w:bidi="ur-PK"/>
        </w:rPr>
        <w:t xml:space="preserve"> </w:t>
      </w:r>
      <w:r w:rsidR="00A31802" w:rsidRPr="00354AF2">
        <w:rPr>
          <w:rStyle w:val="Char1"/>
          <w:rFonts w:hint="cs"/>
          <w:rtl/>
        </w:rPr>
        <w:t>سبحان الله والحمدلله ولاإله إلا الله والله اكبر</w:t>
      </w:r>
      <w:r w:rsidR="00A31802">
        <w:rPr>
          <w:rFonts w:hint="cs"/>
          <w:rtl/>
          <w:lang w:bidi="ar-SA"/>
        </w:rPr>
        <w:t>.</w:t>
      </w:r>
      <w:r w:rsidR="00A31802">
        <w:rPr>
          <w:rFonts w:hint="cs"/>
          <w:rtl/>
          <w:lang w:bidi="ur-PK"/>
        </w:rPr>
        <w:t xml:space="preserve"> </w:t>
      </w:r>
      <w:r w:rsidR="0016594F">
        <w:rPr>
          <w:rFonts w:hint="cs"/>
          <w:rtl/>
          <w:lang w:bidi="ur-PK"/>
        </w:rPr>
        <w:t>بعد از خواندن سور</w:t>
      </w:r>
      <w:r w:rsidR="00330719">
        <w:rPr>
          <w:rFonts w:hint="cs"/>
          <w:rtl/>
          <w:lang w:bidi="ur-PK"/>
        </w:rPr>
        <w:t>ۀ</w:t>
      </w:r>
      <w:r w:rsidR="0016594F">
        <w:rPr>
          <w:rFonts w:hint="cs"/>
          <w:rtl/>
          <w:lang w:bidi="ur-PK"/>
        </w:rPr>
        <w:t xml:space="preserve"> فاتح</w:t>
      </w:r>
      <w:r w:rsidR="00F46FF0">
        <w:rPr>
          <w:rFonts w:hint="cs"/>
          <w:rtl/>
          <w:lang w:bidi="ur-PK"/>
        </w:rPr>
        <w:t>ه</w:t>
      </w:r>
      <w:r w:rsidR="0016594F">
        <w:rPr>
          <w:rFonts w:hint="cs"/>
          <w:rtl/>
          <w:lang w:bidi="ur-PK"/>
        </w:rPr>
        <w:t xml:space="preserve"> امام جماعت در رکعت اول سور</w:t>
      </w:r>
      <w:r w:rsidR="00DF7EE6">
        <w:rPr>
          <w:rFonts w:hint="cs"/>
          <w:rtl/>
          <w:lang w:bidi="ur-PK"/>
        </w:rPr>
        <w:t>ة</w:t>
      </w:r>
      <w:r w:rsidR="0016594F">
        <w:rPr>
          <w:rFonts w:hint="cs"/>
          <w:rtl/>
          <w:lang w:bidi="ur-PK"/>
        </w:rPr>
        <w:t xml:space="preserve"> </w:t>
      </w:r>
      <w:r w:rsidR="0016594F" w:rsidRPr="007F715B">
        <w:rPr>
          <w:rStyle w:val="Char1"/>
          <w:rFonts w:hint="cs"/>
          <w:rtl/>
        </w:rPr>
        <w:t>قَ</w:t>
      </w:r>
      <w:r w:rsidR="0016594F">
        <w:rPr>
          <w:rFonts w:hint="cs"/>
          <w:rtl/>
          <w:lang w:bidi="ur-PK"/>
        </w:rPr>
        <w:t xml:space="preserve"> (قاف) یا </w:t>
      </w:r>
      <w:r w:rsidR="000A2B22">
        <w:rPr>
          <w:rStyle w:val="Char8"/>
          <w:rFonts w:cs="CTraditional Arabic" w:hint="cs"/>
          <w:rtl/>
        </w:rPr>
        <w:t>+</w:t>
      </w:r>
      <w:r w:rsidR="007F715B" w:rsidRPr="007F715B">
        <w:rPr>
          <w:rStyle w:val="Chard"/>
          <w:rtl/>
        </w:rPr>
        <w:t xml:space="preserve">سَبِّحِ </w:t>
      </w:r>
      <w:r w:rsidR="007F715B" w:rsidRPr="007F715B">
        <w:rPr>
          <w:rStyle w:val="Chard"/>
          <w:rFonts w:hint="cs"/>
          <w:rtl/>
        </w:rPr>
        <w:t>ٱ</w:t>
      </w:r>
      <w:r w:rsidR="007F715B" w:rsidRPr="007F715B">
        <w:rPr>
          <w:rStyle w:val="Chard"/>
          <w:rFonts w:hint="eastAsia"/>
          <w:rtl/>
        </w:rPr>
        <w:t>سۡمَ</w:t>
      </w:r>
      <w:r w:rsidR="007F715B" w:rsidRPr="007F715B">
        <w:rPr>
          <w:rStyle w:val="Chard"/>
          <w:rtl/>
        </w:rPr>
        <w:t xml:space="preserve"> رَبِّكَ </w:t>
      </w:r>
      <w:r w:rsidR="007F715B" w:rsidRPr="007F715B">
        <w:rPr>
          <w:rStyle w:val="Chard"/>
          <w:rFonts w:hint="cs"/>
          <w:rtl/>
        </w:rPr>
        <w:t>ٱ</w:t>
      </w:r>
      <w:r w:rsidR="007F715B" w:rsidRPr="007F715B">
        <w:rPr>
          <w:rStyle w:val="Chard"/>
          <w:rFonts w:hint="eastAsia"/>
          <w:rtl/>
        </w:rPr>
        <w:t>لۡأَعۡلَى</w:t>
      </w:r>
      <w:r w:rsidR="000A2B22">
        <w:rPr>
          <w:rStyle w:val="Char8"/>
          <w:rFonts w:cs="CTraditional Arabic" w:hint="cs"/>
          <w:rtl/>
        </w:rPr>
        <w:t>_</w:t>
      </w:r>
      <w:r w:rsidR="007F715B">
        <w:rPr>
          <w:rFonts w:ascii="Times New Roman" w:hAnsi="Times New Roman" w:cs="Traditional Arabic" w:hint="cs"/>
          <w:szCs w:val="24"/>
          <w:rtl/>
          <w:lang w:bidi="ur-PK"/>
        </w:rPr>
        <w:t xml:space="preserve"> </w:t>
      </w:r>
      <w:r w:rsidR="0016594F">
        <w:rPr>
          <w:rFonts w:hint="cs"/>
          <w:rtl/>
          <w:lang w:bidi="ur-PK"/>
        </w:rPr>
        <w:t>می‌خواند و در رکعت دوّم قبل نعوذ بالل</w:t>
      </w:r>
      <w:r w:rsidR="00F46FF0">
        <w:rPr>
          <w:rFonts w:hint="cs"/>
          <w:rtl/>
          <w:lang w:bidi="ur-PK"/>
        </w:rPr>
        <w:t>ه</w:t>
      </w:r>
      <w:r w:rsidR="0016594F">
        <w:rPr>
          <w:rFonts w:hint="cs"/>
          <w:rtl/>
          <w:lang w:bidi="ur-PK"/>
        </w:rPr>
        <w:t xml:space="preserve"> گفتن (</w:t>
      </w:r>
      <w:r w:rsidR="0016594F" w:rsidRPr="007F715B">
        <w:rPr>
          <w:rStyle w:val="Char1"/>
          <w:rFonts w:hint="cs"/>
          <w:rtl/>
        </w:rPr>
        <w:t>التعوذ</w:t>
      </w:r>
      <w:r w:rsidR="0016594F">
        <w:rPr>
          <w:rFonts w:hint="cs"/>
          <w:rtl/>
          <w:lang w:bidi="ur-PK"/>
        </w:rPr>
        <w:t>) پنج بار تکبیر می‌گویی و در بین ھر دو تکبیر گفتن می‌گویی:</w:t>
      </w:r>
      <w:r w:rsidR="0073207D" w:rsidRPr="0073207D">
        <w:rPr>
          <w:rStyle w:val="Char1"/>
          <w:rFonts w:hint="cs"/>
          <w:rtl/>
        </w:rPr>
        <w:t xml:space="preserve"> </w:t>
      </w:r>
      <w:r w:rsidR="0073207D" w:rsidRPr="00A31802">
        <w:rPr>
          <w:rStyle w:val="Char1"/>
          <w:rFonts w:hint="cs"/>
          <w:rtl/>
        </w:rPr>
        <w:t>سبحان الله والحمدلله ولاإله إلا الله والله اكبر</w:t>
      </w:r>
      <w:r w:rsidR="0073207D">
        <w:rPr>
          <w:rStyle w:val="Char1"/>
          <w:rFonts w:hint="cs"/>
          <w:rtl/>
        </w:rPr>
        <w:t xml:space="preserve">، </w:t>
      </w:r>
      <w:r w:rsidR="0073207D" w:rsidRPr="0073207D">
        <w:rPr>
          <w:rFonts w:hint="cs"/>
          <w:rtl/>
        </w:rPr>
        <w:t>و بع</w:t>
      </w:r>
      <w:r w:rsidR="0073207D">
        <w:rPr>
          <w:rFonts w:hint="cs"/>
          <w:rtl/>
        </w:rPr>
        <w:t>د از خواندن سور</w:t>
      </w:r>
      <w:r w:rsidR="00330719">
        <w:rPr>
          <w:rFonts w:hint="cs"/>
          <w:rtl/>
        </w:rPr>
        <w:t>ۀ</w:t>
      </w:r>
      <w:r w:rsidR="0073207D">
        <w:rPr>
          <w:rFonts w:hint="cs"/>
          <w:rtl/>
        </w:rPr>
        <w:t xml:space="preserve"> فاتح</w:t>
      </w:r>
      <w:r w:rsidR="00F46FF0">
        <w:rPr>
          <w:rFonts w:hint="cs"/>
          <w:rtl/>
        </w:rPr>
        <w:t>ه</w:t>
      </w:r>
      <w:r w:rsidR="0073207D">
        <w:rPr>
          <w:rFonts w:hint="cs"/>
          <w:rtl/>
        </w:rPr>
        <w:t xml:space="preserve"> امام جماعت در رکعت دوّم</w:t>
      </w:r>
      <w:r w:rsidR="00F0029A">
        <w:rPr>
          <w:rFonts w:hint="cs"/>
          <w:rtl/>
        </w:rPr>
        <w:t xml:space="preserve"> سور</w:t>
      </w:r>
      <w:r w:rsidR="00330719">
        <w:rPr>
          <w:rFonts w:hint="cs"/>
          <w:rtl/>
        </w:rPr>
        <w:t>ۀ</w:t>
      </w:r>
      <w:r w:rsidR="00F0029A">
        <w:rPr>
          <w:rFonts w:hint="cs"/>
          <w:rtl/>
        </w:rPr>
        <w:t xml:space="preserve"> اقتربت یا </w:t>
      </w:r>
      <w:r w:rsidR="000A2B22">
        <w:rPr>
          <w:rStyle w:val="Char8"/>
          <w:rFonts w:cs="CTraditional Arabic" w:hint="cs"/>
          <w:rtl/>
        </w:rPr>
        <w:t>+</w:t>
      </w:r>
      <w:r w:rsidR="00F0029A" w:rsidRPr="00F0029A">
        <w:rPr>
          <w:rStyle w:val="Chard"/>
          <w:rtl/>
        </w:rPr>
        <w:t xml:space="preserve">هَلۡ أَتَىٰكَ حَدِيثُ </w:t>
      </w:r>
      <w:r w:rsidR="00F0029A" w:rsidRPr="00F0029A">
        <w:rPr>
          <w:rStyle w:val="Chard"/>
          <w:rFonts w:hint="cs"/>
          <w:rtl/>
        </w:rPr>
        <w:t>ٱ</w:t>
      </w:r>
      <w:r w:rsidR="00F0029A" w:rsidRPr="00F0029A">
        <w:rPr>
          <w:rStyle w:val="Chard"/>
          <w:rFonts w:hint="eastAsia"/>
          <w:rtl/>
        </w:rPr>
        <w:t>لۡغَٰشِيَةِ</w:t>
      </w:r>
      <w:r w:rsidR="000A2B22">
        <w:rPr>
          <w:rStyle w:val="Char8"/>
          <w:rFonts w:cs="CTraditional Arabic" w:hint="cs"/>
          <w:rtl/>
        </w:rPr>
        <w:t>_</w:t>
      </w:r>
      <w:r w:rsidR="00F0029A">
        <w:rPr>
          <w:rFonts w:hint="cs"/>
          <w:rtl/>
        </w:rPr>
        <w:t xml:space="preserve"> و بعد</w:t>
      </w:r>
      <w:r w:rsidR="00F813BF">
        <w:rPr>
          <w:rFonts w:hint="cs"/>
          <w:rtl/>
        </w:rPr>
        <w:t xml:space="preserve"> از سلام گفتن و اتمام نماز مستحب است ک</w:t>
      </w:r>
      <w:r w:rsidR="00F46FF0">
        <w:rPr>
          <w:rFonts w:hint="cs"/>
          <w:rtl/>
        </w:rPr>
        <w:t>ه</w:t>
      </w:r>
      <w:r w:rsidR="00F813BF">
        <w:rPr>
          <w:rFonts w:hint="cs"/>
          <w:rtl/>
        </w:rPr>
        <w:t xml:space="preserve"> س</w:t>
      </w:r>
      <w:r w:rsidR="00F46FF0">
        <w:rPr>
          <w:rFonts w:hint="cs"/>
          <w:rtl/>
        </w:rPr>
        <w:t>ه</w:t>
      </w:r>
      <w:r w:rsidR="00F813BF">
        <w:rPr>
          <w:rFonts w:hint="cs"/>
          <w:rtl/>
        </w:rPr>
        <w:t xml:space="preserve"> بار تکبیر بگویی</w:t>
      </w:r>
      <w:r w:rsidR="00F46FF0">
        <w:rPr>
          <w:rFonts w:hint="cs"/>
          <w:rtl/>
        </w:rPr>
        <w:t>.</w:t>
      </w:r>
      <w:r w:rsidR="00F813BF">
        <w:rPr>
          <w:rFonts w:hint="cs"/>
          <w:rtl/>
        </w:rPr>
        <w:t xml:space="preserve"> سپس بعد از نماز دو خطب</w:t>
      </w:r>
      <w:r w:rsidR="00F46FF0">
        <w:rPr>
          <w:rFonts w:hint="cs"/>
          <w:rtl/>
        </w:rPr>
        <w:t>ه</w:t>
      </w:r>
      <w:r w:rsidR="00F813BF">
        <w:rPr>
          <w:rFonts w:hint="cs"/>
          <w:rtl/>
        </w:rPr>
        <w:t xml:space="preserve"> خواند</w:t>
      </w:r>
      <w:r w:rsidR="00F46FF0">
        <w:rPr>
          <w:rFonts w:hint="cs"/>
          <w:rtl/>
        </w:rPr>
        <w:t>ه</w:t>
      </w:r>
      <w:r w:rsidR="00F813BF">
        <w:rPr>
          <w:rFonts w:hint="cs"/>
          <w:rtl/>
        </w:rPr>
        <w:t xml:space="preserve"> می</w:t>
      </w:r>
      <w:r w:rsidR="00F813BF">
        <w:rPr>
          <w:rFonts w:hint="cs"/>
          <w:rtl/>
          <w:lang w:bidi="ur-PK"/>
        </w:rPr>
        <w:t>‌شود</w:t>
      </w:r>
      <w:r w:rsidR="00030909">
        <w:rPr>
          <w:rFonts w:hint="cs"/>
          <w:rtl/>
          <w:lang w:bidi="ur-PK"/>
        </w:rPr>
        <w:t>، و خطب</w:t>
      </w:r>
      <w:r w:rsidR="00330719">
        <w:rPr>
          <w:rFonts w:hint="cs"/>
          <w:rtl/>
          <w:lang w:bidi="ur-PK"/>
        </w:rPr>
        <w:t>ۀ</w:t>
      </w:r>
      <w:r w:rsidR="00030909">
        <w:rPr>
          <w:rFonts w:hint="cs"/>
          <w:rtl/>
          <w:lang w:bidi="ur-PK"/>
        </w:rPr>
        <w:t xml:space="preserve"> اوّل با ن</w:t>
      </w:r>
      <w:r w:rsidR="00F46FF0">
        <w:rPr>
          <w:rFonts w:hint="cs"/>
          <w:rtl/>
          <w:lang w:bidi="ur-PK"/>
        </w:rPr>
        <w:t>ه</w:t>
      </w:r>
      <w:r w:rsidR="00030909">
        <w:rPr>
          <w:rFonts w:hint="cs"/>
          <w:rtl/>
          <w:lang w:bidi="ur-PK"/>
        </w:rPr>
        <w:t xml:space="preserve"> بار تکبیر گفتن ب</w:t>
      </w:r>
      <w:r w:rsidR="00F46FF0">
        <w:rPr>
          <w:rFonts w:hint="cs"/>
          <w:rtl/>
          <w:lang w:bidi="ur-PK"/>
        </w:rPr>
        <w:t>ه</w:t>
      </w:r>
      <w:r w:rsidR="00030909">
        <w:rPr>
          <w:rFonts w:hint="cs"/>
          <w:rtl/>
          <w:lang w:bidi="ur-PK"/>
        </w:rPr>
        <w:t xml:space="preserve"> موالات خدا آغاز می‌شود، و خطب</w:t>
      </w:r>
      <w:r w:rsidR="00330719">
        <w:rPr>
          <w:rFonts w:hint="cs"/>
          <w:rtl/>
          <w:lang w:bidi="ur-PK"/>
        </w:rPr>
        <w:t>ۀ</w:t>
      </w:r>
      <w:r w:rsidR="00030909">
        <w:rPr>
          <w:rFonts w:hint="cs"/>
          <w:rtl/>
          <w:lang w:bidi="ur-PK"/>
        </w:rPr>
        <w:t xml:space="preserve"> دوّم با ھفت بار تکبیر گفتن ب</w:t>
      </w:r>
      <w:r w:rsidR="00F46FF0">
        <w:rPr>
          <w:rFonts w:hint="cs"/>
          <w:rtl/>
          <w:lang w:bidi="ur-PK"/>
        </w:rPr>
        <w:t>ه</w:t>
      </w:r>
      <w:r w:rsidR="00030909">
        <w:rPr>
          <w:rFonts w:hint="cs"/>
          <w:rtl/>
          <w:lang w:bidi="ur-PK"/>
        </w:rPr>
        <w:t xml:space="preserve"> موالات خدا شروع می‌شود، و در خطب</w:t>
      </w:r>
      <w:r w:rsidR="00F46FF0">
        <w:rPr>
          <w:rFonts w:hint="cs"/>
          <w:rtl/>
          <w:lang w:bidi="ur-PK"/>
        </w:rPr>
        <w:t>ه</w:t>
      </w:r>
      <w:r w:rsidR="00030909">
        <w:rPr>
          <w:rFonts w:hint="cs"/>
          <w:rtl/>
          <w:lang w:bidi="ur-PK"/>
        </w:rPr>
        <w:t xml:space="preserve"> عید قربان احکام قربان کردن و آداب روز عید گفت</w:t>
      </w:r>
      <w:r w:rsidR="00F46FF0">
        <w:rPr>
          <w:rFonts w:hint="cs"/>
          <w:rtl/>
          <w:lang w:bidi="ur-PK"/>
        </w:rPr>
        <w:t>ه</w:t>
      </w:r>
      <w:r w:rsidR="00030909">
        <w:rPr>
          <w:rFonts w:hint="cs"/>
          <w:rtl/>
          <w:lang w:bidi="ur-PK"/>
        </w:rPr>
        <w:t xml:space="preserve"> می</w:t>
      </w:r>
      <w:r w:rsidR="00030909">
        <w:rPr>
          <w:rFonts w:hint="eastAsia"/>
          <w:rtl/>
          <w:lang w:bidi="ur-PK"/>
        </w:rPr>
        <w:t>‌شود، و ھر</w:t>
      </w:r>
      <w:r w:rsidR="00354AF2">
        <w:rPr>
          <w:rFonts w:hint="cs"/>
          <w:rtl/>
          <w:lang w:bidi="ur-PK"/>
        </w:rPr>
        <w:t xml:space="preserve"> </w:t>
      </w:r>
      <w:r w:rsidR="00030909">
        <w:rPr>
          <w:rFonts w:hint="eastAsia"/>
          <w:rtl/>
          <w:lang w:bidi="ur-PK"/>
        </w:rPr>
        <w:t>کس ک</w:t>
      </w:r>
      <w:r w:rsidR="00F46FF0">
        <w:rPr>
          <w:rFonts w:hint="eastAsia"/>
          <w:rtl/>
          <w:lang w:bidi="ur-PK"/>
        </w:rPr>
        <w:t>ه</w:t>
      </w:r>
      <w:r w:rsidR="00030909">
        <w:rPr>
          <w:rFonts w:hint="eastAsia"/>
          <w:rtl/>
          <w:lang w:bidi="ur-PK"/>
        </w:rPr>
        <w:t xml:space="preserve"> نماز جماعت عید از او بگذرد و ھنگامی بر</w:t>
      </w:r>
      <w:r w:rsidR="00030909">
        <w:rPr>
          <w:rFonts w:hint="cs"/>
          <w:rtl/>
          <w:lang w:bidi="ur-PK"/>
        </w:rPr>
        <w:t>سد ک</w:t>
      </w:r>
      <w:r w:rsidR="00F46FF0">
        <w:rPr>
          <w:rFonts w:hint="cs"/>
          <w:rtl/>
          <w:lang w:bidi="ur-PK"/>
        </w:rPr>
        <w:t>ه</w:t>
      </w:r>
      <w:r w:rsidR="00030909">
        <w:rPr>
          <w:rFonts w:hint="cs"/>
          <w:rtl/>
          <w:lang w:bidi="ur-PK"/>
        </w:rPr>
        <w:t xml:space="preserve"> امام، خطب</w:t>
      </w:r>
      <w:r w:rsidR="00F46FF0">
        <w:rPr>
          <w:rFonts w:hint="cs"/>
          <w:rtl/>
          <w:lang w:bidi="ur-PK"/>
        </w:rPr>
        <w:t>ه</w:t>
      </w:r>
      <w:r w:rsidR="00030909">
        <w:rPr>
          <w:rFonts w:hint="cs"/>
          <w:rtl/>
          <w:lang w:bidi="ur-PK"/>
        </w:rPr>
        <w:t xml:space="preserve"> می‌خواند پس بنشیند</w:t>
      </w:r>
      <w:r w:rsidR="008E7D34">
        <w:rPr>
          <w:rFonts w:hint="cs"/>
          <w:rtl/>
          <w:lang w:bidi="ur-PK"/>
        </w:rPr>
        <w:t xml:space="preserve"> و ب</w:t>
      </w:r>
      <w:r w:rsidR="00F46FF0">
        <w:rPr>
          <w:rFonts w:hint="cs"/>
          <w:rtl/>
          <w:lang w:bidi="ur-PK"/>
        </w:rPr>
        <w:t>ه</w:t>
      </w:r>
      <w:r w:rsidR="008E7D34">
        <w:rPr>
          <w:rFonts w:hint="cs"/>
          <w:rtl/>
          <w:lang w:bidi="ur-PK"/>
        </w:rPr>
        <w:t xml:space="preserve"> خطب</w:t>
      </w:r>
      <w:r w:rsidR="00F46FF0">
        <w:rPr>
          <w:rFonts w:hint="cs"/>
          <w:rtl/>
          <w:lang w:bidi="ur-PK"/>
        </w:rPr>
        <w:t>ه</w:t>
      </w:r>
      <w:r w:rsidR="008E7D34">
        <w:rPr>
          <w:rFonts w:hint="cs"/>
          <w:rtl/>
          <w:lang w:bidi="ur-PK"/>
        </w:rPr>
        <w:t xml:space="preserve"> گوش فرا دھد، و بعضی از کارھایی ک</w:t>
      </w:r>
      <w:r w:rsidR="00F46FF0">
        <w:rPr>
          <w:rFonts w:hint="cs"/>
          <w:rtl/>
          <w:lang w:bidi="ur-PK"/>
        </w:rPr>
        <w:t>ه</w:t>
      </w:r>
      <w:r w:rsidR="008E7D34">
        <w:rPr>
          <w:rFonts w:hint="cs"/>
          <w:rtl/>
          <w:lang w:bidi="ur-PK"/>
        </w:rPr>
        <w:t xml:space="preserve"> افراد جاھل انجام می‌دھند، مانند اقام</w:t>
      </w:r>
      <w:r w:rsidR="00330719">
        <w:rPr>
          <w:rFonts w:hint="cs"/>
          <w:rtl/>
          <w:lang w:bidi="ur-PK"/>
        </w:rPr>
        <w:t>ۀ</w:t>
      </w:r>
      <w:r w:rsidR="008E7D34">
        <w:rPr>
          <w:rFonts w:hint="cs"/>
          <w:rtl/>
          <w:lang w:bidi="ur-PK"/>
        </w:rPr>
        <w:t xml:space="preserve"> نماز جماعت در حالی ک</w:t>
      </w:r>
      <w:r w:rsidR="00F46FF0">
        <w:rPr>
          <w:rFonts w:hint="cs"/>
          <w:rtl/>
          <w:lang w:bidi="ur-PK"/>
        </w:rPr>
        <w:t>ه</w:t>
      </w:r>
      <w:r w:rsidR="008E7D34">
        <w:rPr>
          <w:rFonts w:hint="cs"/>
          <w:rtl/>
          <w:lang w:bidi="ur-PK"/>
        </w:rPr>
        <w:t xml:space="preserve"> خطیب نماز عید در حال خطب</w:t>
      </w:r>
      <w:r w:rsidR="00F46FF0">
        <w:rPr>
          <w:rFonts w:hint="cs"/>
          <w:rtl/>
          <w:lang w:bidi="ur-PK"/>
        </w:rPr>
        <w:t>ه</w:t>
      </w:r>
      <w:r w:rsidR="008E7D34">
        <w:rPr>
          <w:rFonts w:hint="cs"/>
          <w:rtl/>
          <w:lang w:bidi="ur-PK"/>
        </w:rPr>
        <w:t xml:space="preserve"> خواندن است، در واقع </w:t>
      </w:r>
      <w:r w:rsidR="00546A50">
        <w:rPr>
          <w:rFonts w:hint="cs"/>
          <w:rtl/>
          <w:lang w:bidi="ur-PK"/>
        </w:rPr>
        <w:t>آن‌ھا</w:t>
      </w:r>
      <w:r w:rsidR="008E7D34">
        <w:rPr>
          <w:rFonts w:hint="cs"/>
          <w:rtl/>
          <w:lang w:bidi="ur-PK"/>
        </w:rPr>
        <w:t xml:space="preserve"> با آن کار با سنت </w:t>
      </w:r>
      <w:r w:rsidR="00621E61">
        <w:rPr>
          <w:rFonts w:hint="cs"/>
          <w:rtl/>
          <w:lang w:bidi="ur-PK"/>
        </w:rPr>
        <w:t>پیامبر</w:t>
      </w:r>
      <w:r w:rsidR="00354AF2">
        <w:rPr>
          <w:rFonts w:hint="cs"/>
          <w:rtl/>
          <w:lang w:bidi="ur-PK"/>
        </w:rPr>
        <w:t xml:space="preserve"> </w:t>
      </w:r>
      <w:r w:rsidR="00621E61">
        <w:rPr>
          <w:rFonts w:hint="cs"/>
          <w:rtl/>
          <w:lang w:bidi="ur-PK"/>
        </w:rPr>
        <w:t>خدا</w:t>
      </w:r>
      <w:r w:rsidR="008E7D34">
        <w:rPr>
          <w:rFonts w:hint="cs"/>
          <w:rtl/>
          <w:lang w:bidi="ur-PK"/>
        </w:rPr>
        <w:t xml:space="preserve"> مخالفت می‌کنند و سبب گنا</w:t>
      </w:r>
      <w:r w:rsidR="00F46FF0">
        <w:rPr>
          <w:rFonts w:hint="cs"/>
          <w:rtl/>
          <w:lang w:bidi="ur-PK"/>
        </w:rPr>
        <w:t>ه</w:t>
      </w:r>
      <w:r w:rsidR="008E7D34">
        <w:rPr>
          <w:rFonts w:hint="cs"/>
          <w:rtl/>
          <w:lang w:bidi="ur-PK"/>
        </w:rPr>
        <w:t xml:space="preserve"> ب</w:t>
      </w:r>
      <w:r w:rsidR="00F46FF0">
        <w:rPr>
          <w:rFonts w:hint="cs"/>
          <w:rtl/>
          <w:lang w:bidi="ur-PK"/>
        </w:rPr>
        <w:t>ه</w:t>
      </w:r>
      <w:r w:rsidR="008E7D34">
        <w:rPr>
          <w:rFonts w:hint="cs"/>
          <w:rtl/>
          <w:lang w:bidi="ur-PK"/>
        </w:rPr>
        <w:t xml:space="preserve"> خاطر این کار خلاف می‌شوند و اجاز</w:t>
      </w:r>
      <w:r w:rsidR="00F46FF0">
        <w:rPr>
          <w:rFonts w:hint="cs"/>
          <w:rtl/>
          <w:lang w:bidi="ur-PK"/>
        </w:rPr>
        <w:t>ه</w:t>
      </w:r>
      <w:r w:rsidR="008E7D34">
        <w:rPr>
          <w:rFonts w:hint="cs"/>
          <w:rtl/>
          <w:lang w:bidi="ur-PK"/>
        </w:rPr>
        <w:t xml:space="preserve"> می‌دھند ک</w:t>
      </w:r>
      <w:r w:rsidR="00F46FF0">
        <w:rPr>
          <w:rFonts w:hint="cs"/>
          <w:rtl/>
          <w:lang w:bidi="ur-PK"/>
        </w:rPr>
        <w:t>ه</w:t>
      </w:r>
      <w:r w:rsidR="008E7D34">
        <w:rPr>
          <w:rFonts w:hint="cs"/>
          <w:rtl/>
          <w:lang w:bidi="ur-PK"/>
        </w:rPr>
        <w:t xml:space="preserve"> دیگران ھمانند </w:t>
      </w:r>
      <w:r w:rsidR="00546A50">
        <w:rPr>
          <w:rFonts w:hint="cs"/>
          <w:rtl/>
          <w:lang w:bidi="ur-PK"/>
        </w:rPr>
        <w:t>آن‌ھا</w:t>
      </w:r>
      <w:r w:rsidR="008E7D34">
        <w:rPr>
          <w:rFonts w:hint="cs"/>
          <w:rtl/>
          <w:lang w:bidi="ur-PK"/>
        </w:rPr>
        <w:t xml:space="preserve"> از نماز جماعت عید غیبت کنند، و از جمل</w:t>
      </w:r>
      <w:r w:rsidR="00330719">
        <w:rPr>
          <w:rFonts w:hint="cs"/>
          <w:rtl/>
          <w:lang w:bidi="ur-PK"/>
        </w:rPr>
        <w:t>ۀ</w:t>
      </w:r>
      <w:r w:rsidR="008E7D34">
        <w:rPr>
          <w:rFonts w:hint="cs"/>
          <w:rtl/>
          <w:lang w:bidi="ur-PK"/>
        </w:rPr>
        <w:t xml:space="preserve"> آداب دیگر روز عید، شستشو و نظافت و استفاد</w:t>
      </w:r>
      <w:r w:rsidR="00F46FF0">
        <w:rPr>
          <w:rFonts w:hint="cs"/>
          <w:rtl/>
          <w:lang w:bidi="ur-PK"/>
        </w:rPr>
        <w:t>ه</w:t>
      </w:r>
      <w:r w:rsidR="008E7D34">
        <w:rPr>
          <w:rFonts w:hint="cs"/>
          <w:rtl/>
          <w:lang w:bidi="ur-PK"/>
        </w:rPr>
        <w:t xml:space="preserve"> از عطر و ناخن گرفتن و از بین بردن بوھای بد است، و از جمل</w:t>
      </w:r>
      <w:r w:rsidR="00F46FF0">
        <w:rPr>
          <w:rFonts w:hint="cs"/>
          <w:rtl/>
          <w:lang w:bidi="ur-PK"/>
        </w:rPr>
        <w:t>ه</w:t>
      </w:r>
      <w:r w:rsidR="008E7D34">
        <w:rPr>
          <w:rFonts w:hint="cs"/>
          <w:rtl/>
          <w:lang w:bidi="ur-PK"/>
        </w:rPr>
        <w:t xml:space="preserve"> دیگر آداب روز عید خوش رویی با اھل و فرزندان و خدمتگزاران</w:t>
      </w:r>
      <w:r w:rsidR="00731A20">
        <w:rPr>
          <w:rFonts w:hint="cs"/>
          <w:rtl/>
          <w:lang w:bidi="ur-PK"/>
        </w:rPr>
        <w:t xml:space="preserve"> و احسان و نیکی ب</w:t>
      </w:r>
      <w:r w:rsidR="00F46FF0">
        <w:rPr>
          <w:rFonts w:hint="cs"/>
          <w:rtl/>
          <w:lang w:bidi="ur-PK"/>
        </w:rPr>
        <w:t>ه</w:t>
      </w:r>
      <w:r w:rsidR="00731A20">
        <w:rPr>
          <w:rFonts w:hint="cs"/>
          <w:rtl/>
          <w:lang w:bidi="ur-PK"/>
        </w:rPr>
        <w:t xml:space="preserve"> ارحام و نزدیکان و ھمسای</w:t>
      </w:r>
      <w:r w:rsidR="00F46FF0">
        <w:rPr>
          <w:rFonts w:hint="cs"/>
          <w:rtl/>
          <w:lang w:bidi="ur-PK"/>
        </w:rPr>
        <w:t>ه</w:t>
      </w:r>
      <w:r w:rsidR="00731A20">
        <w:rPr>
          <w:rFonts w:hint="cs"/>
          <w:rtl/>
          <w:lang w:bidi="ur-PK"/>
        </w:rPr>
        <w:t>‌ھا و کمک و مساعدت ضعیفان و مساکین و بیو</w:t>
      </w:r>
      <w:r w:rsidR="00F46FF0">
        <w:rPr>
          <w:rFonts w:hint="cs"/>
          <w:rtl/>
          <w:lang w:bidi="ur-PK"/>
        </w:rPr>
        <w:t>ه</w:t>
      </w:r>
      <w:r w:rsidR="00731A20">
        <w:rPr>
          <w:rFonts w:hint="cs"/>
          <w:rtl/>
          <w:lang w:bidi="ur-PK"/>
        </w:rPr>
        <w:t>‌ھا و یتیمان، و ھر</w:t>
      </w:r>
      <w:r w:rsidR="00F35813">
        <w:rPr>
          <w:rFonts w:hint="cs"/>
          <w:rtl/>
          <w:lang w:bidi="ur-PK"/>
        </w:rPr>
        <w:t xml:space="preserve"> </w:t>
      </w:r>
      <w:r w:rsidR="00731A20">
        <w:rPr>
          <w:rFonts w:hint="cs"/>
          <w:rtl/>
          <w:lang w:bidi="ur-PK"/>
        </w:rPr>
        <w:t>کس ک</w:t>
      </w:r>
      <w:r w:rsidR="00F46FF0">
        <w:rPr>
          <w:rFonts w:hint="cs"/>
          <w:rtl/>
          <w:lang w:bidi="ur-PK"/>
        </w:rPr>
        <w:t>ه</w:t>
      </w:r>
      <w:r w:rsidR="00731A20">
        <w:rPr>
          <w:rFonts w:hint="cs"/>
          <w:rtl/>
          <w:lang w:bidi="ur-PK"/>
        </w:rPr>
        <w:t xml:space="preserve"> در توان دارد</w:t>
      </w:r>
      <w:r w:rsidR="00F46FF0">
        <w:rPr>
          <w:rFonts w:hint="cs"/>
          <w:rtl/>
          <w:lang w:bidi="ur-PK"/>
        </w:rPr>
        <w:t>.</w:t>
      </w:r>
    </w:p>
    <w:p w:rsidR="00731A20" w:rsidRDefault="00731A20" w:rsidP="00F0029A">
      <w:pPr>
        <w:pStyle w:val="a8"/>
        <w:rPr>
          <w:rtl/>
          <w:lang w:bidi="ur-PK"/>
        </w:rPr>
      </w:pPr>
      <w:r>
        <w:rPr>
          <w:rFonts w:hint="cs"/>
          <w:rtl/>
          <w:lang w:bidi="ur-PK"/>
        </w:rPr>
        <w:t>پس یتیمان را بیاد داشت</w:t>
      </w:r>
      <w:r w:rsidR="00F46FF0">
        <w:rPr>
          <w:rFonts w:hint="cs"/>
          <w:rtl/>
          <w:lang w:bidi="ur-PK"/>
        </w:rPr>
        <w:t>ه</w:t>
      </w:r>
      <w:r>
        <w:rPr>
          <w:rFonts w:hint="cs"/>
          <w:rtl/>
          <w:lang w:bidi="ur-PK"/>
        </w:rPr>
        <w:t xml:space="preserve"> باشد و برای </w:t>
      </w:r>
      <w:r w:rsidR="00546A50">
        <w:rPr>
          <w:rFonts w:hint="cs"/>
          <w:rtl/>
          <w:lang w:bidi="ur-PK"/>
        </w:rPr>
        <w:t>آن‌ھا</w:t>
      </w:r>
      <w:r>
        <w:rPr>
          <w:rFonts w:hint="cs"/>
          <w:rtl/>
          <w:lang w:bidi="ur-PK"/>
        </w:rPr>
        <w:t xml:space="preserve"> لباس نو آماد</w:t>
      </w:r>
      <w:r w:rsidR="00F46FF0">
        <w:rPr>
          <w:rFonts w:hint="cs"/>
          <w:rtl/>
          <w:lang w:bidi="ur-PK"/>
        </w:rPr>
        <w:t>ه</w:t>
      </w:r>
      <w:r>
        <w:rPr>
          <w:rFonts w:hint="cs"/>
          <w:rtl/>
          <w:lang w:bidi="ur-PK"/>
        </w:rPr>
        <w:t xml:space="preserve"> کند تا با دیگر مردم در خوشحالی این روز مشارکت کنند، و ھمچنین رفتن از راھی و بازگشت از راھی دیگر و</w:t>
      </w:r>
      <w:r w:rsidR="00934D0B">
        <w:rPr>
          <w:rFonts w:hint="cs"/>
          <w:rtl/>
          <w:lang w:bidi="ur-PK"/>
        </w:rPr>
        <w:t xml:space="preserve"> زیارت قبور اموات و رفتگان و </w:t>
      </w:r>
      <w:r w:rsidR="00934D0B" w:rsidRPr="00354AF2">
        <w:rPr>
          <w:rFonts w:hint="cs"/>
          <w:rtl/>
        </w:rPr>
        <w:t>حلا</w:t>
      </w:r>
      <w:r w:rsidRPr="00354AF2">
        <w:rPr>
          <w:rFonts w:hint="cs"/>
          <w:rtl/>
        </w:rPr>
        <w:t>لیت</w:t>
      </w:r>
      <w:r>
        <w:rPr>
          <w:rFonts w:hint="cs"/>
          <w:rtl/>
          <w:lang w:bidi="ur-PK"/>
        </w:rPr>
        <w:t xml:space="preserve"> طلبیدن از صاحبان حقوق و جلب رضایت پدران و مادران، و ھر</w:t>
      </w:r>
      <w:r w:rsidR="00354AF2">
        <w:rPr>
          <w:rFonts w:hint="cs"/>
          <w:rtl/>
          <w:lang w:bidi="ur-PK"/>
        </w:rPr>
        <w:t xml:space="preserve"> </w:t>
      </w:r>
      <w:r>
        <w:rPr>
          <w:rFonts w:hint="cs"/>
          <w:rtl/>
          <w:lang w:bidi="ur-PK"/>
        </w:rPr>
        <w:t>کس ک</w:t>
      </w:r>
      <w:r w:rsidR="00F46FF0">
        <w:rPr>
          <w:rFonts w:hint="cs"/>
          <w:rtl/>
          <w:lang w:bidi="ur-PK"/>
        </w:rPr>
        <w:t>ه</w:t>
      </w:r>
      <w:r>
        <w:rPr>
          <w:rFonts w:hint="cs"/>
          <w:rtl/>
          <w:lang w:bidi="ur-PK"/>
        </w:rPr>
        <w:t xml:space="preserve"> پدر و مادر خود را ناراحت کند از بھشت دور و ب</w:t>
      </w:r>
      <w:r w:rsidR="00F46FF0">
        <w:rPr>
          <w:rFonts w:hint="cs"/>
          <w:rtl/>
          <w:lang w:bidi="ur-PK"/>
        </w:rPr>
        <w:t>ه</w:t>
      </w:r>
      <w:r>
        <w:rPr>
          <w:rFonts w:hint="cs"/>
          <w:rtl/>
          <w:lang w:bidi="ur-PK"/>
        </w:rPr>
        <w:t xml:space="preserve"> جھنّم نزدیک می‌شود، و از جمل</w:t>
      </w:r>
      <w:r w:rsidR="00F46FF0">
        <w:rPr>
          <w:rFonts w:hint="cs"/>
          <w:rtl/>
          <w:lang w:bidi="ur-PK"/>
        </w:rPr>
        <w:t>ه</w:t>
      </w:r>
      <w:r>
        <w:rPr>
          <w:rFonts w:hint="cs"/>
          <w:rtl/>
          <w:lang w:bidi="ur-PK"/>
        </w:rPr>
        <w:t xml:space="preserve"> آداب دیگر روز عید قربان، قربانی کردن است، پس ھر</w:t>
      </w:r>
      <w:r w:rsidR="00354AF2">
        <w:rPr>
          <w:rFonts w:hint="cs"/>
          <w:rtl/>
          <w:lang w:bidi="ur-PK"/>
        </w:rPr>
        <w:t xml:space="preserve"> </w:t>
      </w:r>
      <w:r>
        <w:rPr>
          <w:rFonts w:hint="cs"/>
          <w:rtl/>
          <w:lang w:bidi="ur-PK"/>
        </w:rPr>
        <w:t>کس ک</w:t>
      </w:r>
      <w:r w:rsidR="00F46FF0">
        <w:rPr>
          <w:rFonts w:hint="cs"/>
          <w:rtl/>
          <w:lang w:bidi="ur-PK"/>
        </w:rPr>
        <w:t>ه</w:t>
      </w:r>
      <w:r>
        <w:rPr>
          <w:rFonts w:hint="cs"/>
          <w:rtl/>
          <w:lang w:bidi="ur-PK"/>
        </w:rPr>
        <w:t xml:space="preserve"> توانست قربانی کند و گوشت آن را ببخشد، رسول الل</w:t>
      </w:r>
      <w:r w:rsidR="00F46FF0">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F46FF0">
        <w:rPr>
          <w:rFonts w:hint="cs"/>
          <w:rtl/>
          <w:lang w:bidi="ur-PK"/>
        </w:rPr>
        <w:t>ه</w:t>
      </w:r>
      <w:r>
        <w:rPr>
          <w:rFonts w:hint="cs"/>
          <w:rtl/>
          <w:lang w:bidi="ur-PK"/>
        </w:rPr>
        <w:t xml:space="preserve"> است:</w:t>
      </w:r>
    </w:p>
    <w:p w:rsidR="00AD06B9" w:rsidRDefault="00731A20" w:rsidP="009E256B">
      <w:pPr>
        <w:pStyle w:val="a8"/>
        <w:rPr>
          <w:rtl/>
          <w:lang w:bidi="ur-PK"/>
        </w:rPr>
      </w:pPr>
      <w:r>
        <w:rPr>
          <w:rFonts w:ascii="Traditional Arabic" w:hAnsi="Traditional Arabic" w:cs="Traditional Arabic"/>
          <w:rtl/>
          <w:lang w:bidi="ur-PK"/>
        </w:rPr>
        <w:t>«</w:t>
      </w:r>
      <w:r w:rsidR="009E256B" w:rsidRPr="00C5541E">
        <w:rPr>
          <w:rStyle w:val="Char3"/>
          <w:rFonts w:hint="cs"/>
          <w:rtl/>
        </w:rPr>
        <w:t>م</w:t>
      </w:r>
      <w:r w:rsidR="009E256B">
        <w:rPr>
          <w:rStyle w:val="Char3"/>
          <w:rFonts w:hint="cs"/>
          <w:rtl/>
        </w:rPr>
        <w:t>َ</w:t>
      </w:r>
      <w:r w:rsidR="009E256B" w:rsidRPr="00C5541E">
        <w:rPr>
          <w:rStyle w:val="Char3"/>
          <w:rFonts w:hint="cs"/>
          <w:rtl/>
        </w:rPr>
        <w:t>ن</w:t>
      </w:r>
      <w:r w:rsidR="009E256B">
        <w:rPr>
          <w:rStyle w:val="Char3"/>
          <w:rFonts w:hint="cs"/>
          <w:rtl/>
        </w:rPr>
        <w:t>ْ</w:t>
      </w:r>
      <w:r w:rsidR="009E256B" w:rsidRPr="00C5541E">
        <w:rPr>
          <w:rStyle w:val="Char3"/>
          <w:rFonts w:hint="cs"/>
          <w:rtl/>
        </w:rPr>
        <w:t xml:space="preserve"> ك</w:t>
      </w:r>
      <w:r w:rsidR="009E256B">
        <w:rPr>
          <w:rStyle w:val="Char3"/>
          <w:rtl/>
        </w:rPr>
        <w:t>ٰ</w:t>
      </w:r>
      <w:r w:rsidR="009E256B" w:rsidRPr="00C5541E">
        <w:rPr>
          <w:rStyle w:val="Char3"/>
          <w:rFonts w:hint="cs"/>
          <w:rtl/>
        </w:rPr>
        <w:t>ان</w:t>
      </w:r>
      <w:r w:rsidR="009E256B">
        <w:rPr>
          <w:rStyle w:val="Char3"/>
          <w:rFonts w:hint="cs"/>
          <w:rtl/>
        </w:rPr>
        <w:t>َ</w:t>
      </w:r>
      <w:r w:rsidR="009E256B" w:rsidRPr="00C5541E">
        <w:rPr>
          <w:rStyle w:val="Char3"/>
          <w:rFonts w:hint="cs"/>
          <w:rtl/>
        </w:rPr>
        <w:t xml:space="preserve"> ل</w:t>
      </w:r>
      <w:r w:rsidR="009E256B">
        <w:rPr>
          <w:rStyle w:val="Char3"/>
          <w:rFonts w:hint="cs"/>
          <w:rtl/>
        </w:rPr>
        <w:t>َ</w:t>
      </w:r>
      <w:r w:rsidR="009E256B" w:rsidRPr="00C5541E">
        <w:rPr>
          <w:rStyle w:val="Char3"/>
          <w:rFonts w:hint="cs"/>
          <w:rtl/>
        </w:rPr>
        <w:t>ه</w:t>
      </w:r>
      <w:r w:rsidR="009E256B">
        <w:rPr>
          <w:rStyle w:val="Char3"/>
          <w:rFonts w:hint="cs"/>
          <w:rtl/>
        </w:rPr>
        <w:t>ُ</w:t>
      </w:r>
      <w:r w:rsidR="009E256B" w:rsidRPr="00C5541E">
        <w:rPr>
          <w:rStyle w:val="Char3"/>
          <w:rFonts w:hint="cs"/>
          <w:rtl/>
        </w:rPr>
        <w:t xml:space="preserve"> س</w:t>
      </w:r>
      <w:r w:rsidR="009E256B">
        <w:rPr>
          <w:rStyle w:val="Char3"/>
          <w:rFonts w:hint="cs"/>
          <w:rtl/>
        </w:rPr>
        <w:t>َ</w:t>
      </w:r>
      <w:r w:rsidR="009E256B" w:rsidRPr="00C5541E">
        <w:rPr>
          <w:rStyle w:val="Char3"/>
          <w:rFonts w:hint="cs"/>
          <w:rtl/>
        </w:rPr>
        <w:t>ع</w:t>
      </w:r>
      <w:r w:rsidR="009E256B">
        <w:rPr>
          <w:rStyle w:val="Char3"/>
          <w:rFonts w:hint="cs"/>
          <w:rtl/>
        </w:rPr>
        <w:t>َ</w:t>
      </w:r>
      <w:r w:rsidR="009E256B" w:rsidRPr="00C5541E">
        <w:rPr>
          <w:rStyle w:val="Char3"/>
          <w:rFonts w:hint="cs"/>
          <w:rtl/>
        </w:rPr>
        <w:t>ة</w:t>
      </w:r>
      <w:r w:rsidR="009E256B">
        <w:rPr>
          <w:rStyle w:val="Char3"/>
          <w:rFonts w:hint="cs"/>
          <w:rtl/>
        </w:rPr>
        <w:t>ٌ</w:t>
      </w:r>
      <w:r w:rsidR="009E256B" w:rsidRPr="00C5541E">
        <w:rPr>
          <w:rStyle w:val="Char3"/>
          <w:rFonts w:hint="cs"/>
          <w:rtl/>
        </w:rPr>
        <w:t xml:space="preserve"> و</w:t>
      </w:r>
      <w:r w:rsidR="009E256B">
        <w:rPr>
          <w:rStyle w:val="Char3"/>
          <w:rFonts w:hint="cs"/>
          <w:rtl/>
        </w:rPr>
        <w:t>َ</w:t>
      </w:r>
      <w:r w:rsidR="009E256B" w:rsidRPr="00C5541E">
        <w:rPr>
          <w:rStyle w:val="Char3"/>
          <w:rFonts w:hint="cs"/>
          <w:rtl/>
        </w:rPr>
        <w:t>ل</w:t>
      </w:r>
      <w:r w:rsidR="009E256B">
        <w:rPr>
          <w:rStyle w:val="Char3"/>
          <w:rFonts w:hint="cs"/>
          <w:rtl/>
        </w:rPr>
        <w:t>َ</w:t>
      </w:r>
      <w:r w:rsidR="009E256B" w:rsidRPr="00C5541E">
        <w:rPr>
          <w:rStyle w:val="Char3"/>
          <w:rFonts w:hint="cs"/>
          <w:rtl/>
        </w:rPr>
        <w:t>م</w:t>
      </w:r>
      <w:r w:rsidR="009E256B">
        <w:rPr>
          <w:rStyle w:val="Char3"/>
          <w:rFonts w:hint="cs"/>
          <w:rtl/>
        </w:rPr>
        <w:t>ْ</w:t>
      </w:r>
      <w:r w:rsidR="009E256B" w:rsidRPr="00C5541E">
        <w:rPr>
          <w:rStyle w:val="Char3"/>
          <w:rFonts w:hint="cs"/>
          <w:rtl/>
        </w:rPr>
        <w:t xml:space="preserve"> ي</w:t>
      </w:r>
      <w:r w:rsidR="009E256B">
        <w:rPr>
          <w:rStyle w:val="Char3"/>
          <w:rFonts w:hint="cs"/>
          <w:rtl/>
        </w:rPr>
        <w:t>ُ</w:t>
      </w:r>
      <w:r w:rsidR="009E256B" w:rsidRPr="00C5541E">
        <w:rPr>
          <w:rStyle w:val="Char3"/>
          <w:rFonts w:hint="cs"/>
          <w:rtl/>
        </w:rPr>
        <w:t>ض</w:t>
      </w:r>
      <w:r w:rsidR="009E256B">
        <w:rPr>
          <w:rStyle w:val="Char3"/>
          <w:rFonts w:hint="cs"/>
          <w:rtl/>
        </w:rPr>
        <w:t>َ</w:t>
      </w:r>
      <w:r w:rsidR="009E256B" w:rsidRPr="00C5541E">
        <w:rPr>
          <w:rStyle w:val="Char3"/>
          <w:rFonts w:hint="cs"/>
          <w:rtl/>
        </w:rPr>
        <w:t>ح</w:t>
      </w:r>
      <w:r w:rsidR="009E256B">
        <w:rPr>
          <w:rStyle w:val="Char3"/>
          <w:rFonts w:hint="cs"/>
          <w:rtl/>
        </w:rPr>
        <w:t>َّ</w:t>
      </w:r>
      <w:r w:rsidR="009E256B" w:rsidRPr="00C5541E">
        <w:rPr>
          <w:rStyle w:val="Char3"/>
          <w:rFonts w:hint="cs"/>
          <w:rtl/>
        </w:rPr>
        <w:t xml:space="preserve"> ف</w:t>
      </w:r>
      <w:r w:rsidR="009E256B">
        <w:rPr>
          <w:rStyle w:val="Char3"/>
          <w:rFonts w:hint="cs"/>
          <w:rtl/>
        </w:rPr>
        <w:t>َ</w:t>
      </w:r>
      <w:r w:rsidR="009E256B" w:rsidRPr="00C5541E">
        <w:rPr>
          <w:rStyle w:val="Char3"/>
          <w:rFonts w:hint="cs"/>
          <w:rtl/>
        </w:rPr>
        <w:t>لا</w:t>
      </w:r>
      <w:r w:rsidR="009E256B">
        <w:rPr>
          <w:rStyle w:val="Char3"/>
          <w:rFonts w:hint="cs"/>
          <w:rtl/>
        </w:rPr>
        <w:t>َ</w:t>
      </w:r>
      <w:r w:rsidR="009E256B" w:rsidRPr="00C5541E">
        <w:rPr>
          <w:rStyle w:val="Char3"/>
          <w:rFonts w:hint="cs"/>
          <w:rtl/>
        </w:rPr>
        <w:t xml:space="preserve"> ي</w:t>
      </w:r>
      <w:r w:rsidR="009E256B">
        <w:rPr>
          <w:rStyle w:val="Char3"/>
          <w:rFonts w:hint="cs"/>
          <w:rtl/>
        </w:rPr>
        <w:t>َ</w:t>
      </w:r>
      <w:r w:rsidR="009E256B" w:rsidRPr="00C5541E">
        <w:rPr>
          <w:rStyle w:val="Char3"/>
          <w:rFonts w:hint="cs"/>
          <w:rtl/>
        </w:rPr>
        <w:t>ق</w:t>
      </w:r>
      <w:r w:rsidR="009E256B">
        <w:rPr>
          <w:rStyle w:val="Char3"/>
          <w:rFonts w:hint="cs"/>
          <w:rtl/>
        </w:rPr>
        <w:t>ْ</w:t>
      </w:r>
      <w:r w:rsidR="009E256B" w:rsidRPr="00C5541E">
        <w:rPr>
          <w:rStyle w:val="Char3"/>
          <w:rFonts w:hint="cs"/>
          <w:rtl/>
        </w:rPr>
        <w:t>ر</w:t>
      </w:r>
      <w:r w:rsidR="009E256B">
        <w:rPr>
          <w:rStyle w:val="Char3"/>
          <w:rFonts w:hint="cs"/>
          <w:rtl/>
        </w:rPr>
        <w:t>َ</w:t>
      </w:r>
      <w:r w:rsidR="009E256B" w:rsidRPr="00C5541E">
        <w:rPr>
          <w:rStyle w:val="Char3"/>
          <w:rFonts w:hint="cs"/>
          <w:rtl/>
        </w:rPr>
        <w:t>ب</w:t>
      </w:r>
      <w:r w:rsidR="009E256B">
        <w:rPr>
          <w:rStyle w:val="Char3"/>
          <w:rFonts w:hint="cs"/>
          <w:rtl/>
        </w:rPr>
        <w:t>َ</w:t>
      </w:r>
      <w:r w:rsidR="009E256B" w:rsidRPr="00C5541E">
        <w:rPr>
          <w:rStyle w:val="Char3"/>
          <w:rFonts w:hint="cs"/>
          <w:rtl/>
        </w:rPr>
        <w:t>ن</w:t>
      </w:r>
      <w:r w:rsidR="009E256B">
        <w:rPr>
          <w:rStyle w:val="Char3"/>
          <w:rFonts w:hint="cs"/>
          <w:rtl/>
        </w:rPr>
        <w:t>َّ</w:t>
      </w:r>
      <w:r w:rsidR="009E256B" w:rsidRPr="00C5541E">
        <w:rPr>
          <w:rStyle w:val="Char3"/>
          <w:rFonts w:hint="cs"/>
          <w:rtl/>
        </w:rPr>
        <w:t xml:space="preserve"> م</w:t>
      </w:r>
      <w:r w:rsidR="009E256B">
        <w:rPr>
          <w:rStyle w:val="Char3"/>
          <w:rFonts w:hint="cs"/>
          <w:rtl/>
        </w:rPr>
        <w:t>ُ</w:t>
      </w:r>
      <w:r w:rsidR="009E256B" w:rsidRPr="00C5541E">
        <w:rPr>
          <w:rStyle w:val="Char3"/>
          <w:rFonts w:hint="cs"/>
          <w:rtl/>
        </w:rPr>
        <w:t>ص</w:t>
      </w:r>
      <w:r w:rsidR="009E256B">
        <w:rPr>
          <w:rStyle w:val="Char3"/>
          <w:rFonts w:hint="cs"/>
          <w:rtl/>
        </w:rPr>
        <w:t>َ</w:t>
      </w:r>
      <w:r w:rsidR="009E256B" w:rsidRPr="00C5541E">
        <w:rPr>
          <w:rStyle w:val="Char3"/>
          <w:rFonts w:hint="cs"/>
          <w:rtl/>
        </w:rPr>
        <w:t>لا</w:t>
      </w:r>
      <w:r w:rsidR="009E256B">
        <w:rPr>
          <w:rStyle w:val="Char3"/>
          <w:rFonts w:hint="cs"/>
          <w:rtl/>
        </w:rPr>
        <w:t>ّ</w:t>
      </w:r>
      <w:r w:rsidR="009E256B" w:rsidRPr="00C5541E">
        <w:rPr>
          <w:rStyle w:val="Char3"/>
          <w:rFonts w:hint="cs"/>
          <w:rtl/>
        </w:rPr>
        <w:t>نا</w:t>
      </w:r>
      <w:r w:rsidR="009E256B">
        <w:rPr>
          <w:rStyle w:val="Char3"/>
          <w:rFonts w:hint="cs"/>
          <w:rtl/>
        </w:rPr>
        <w:t>َ</w:t>
      </w:r>
      <w:r>
        <w:rPr>
          <w:rFonts w:ascii="Traditional Arabic" w:hAnsi="Traditional Arabic" w:cs="Traditional Arabic"/>
          <w:rtl/>
          <w:lang w:bidi="ur-PK"/>
        </w:rPr>
        <w:t>»</w:t>
      </w:r>
      <w:r w:rsidR="00354AF2">
        <w:rPr>
          <w:rFonts w:ascii="Traditional Arabic" w:hAnsi="Traditional Arabic" w:cs="Traditional Arabic" w:hint="cs"/>
          <w:rtl/>
          <w:lang w:bidi="ur-PK"/>
        </w:rPr>
        <w:t>.</w:t>
      </w:r>
      <w:r>
        <w:rPr>
          <w:rFonts w:hint="cs"/>
          <w:rtl/>
          <w:lang w:bidi="ur-PK"/>
        </w:rPr>
        <w:t xml:space="preserve"> </w:t>
      </w:r>
      <w:r w:rsidR="009E39CB">
        <w:rPr>
          <w:rFonts w:hint="cs"/>
          <w:rtl/>
          <w:lang w:bidi="ur-PK"/>
        </w:rPr>
        <w:t>(روا</w:t>
      </w:r>
      <w:r w:rsidR="00F46FF0">
        <w:rPr>
          <w:rFonts w:hint="cs"/>
          <w:rtl/>
          <w:lang w:bidi="ur-PK"/>
        </w:rPr>
        <w:t>ه</w:t>
      </w:r>
      <w:r w:rsidR="009E39CB">
        <w:rPr>
          <w:rFonts w:hint="cs"/>
          <w:rtl/>
          <w:lang w:bidi="ur-PK"/>
        </w:rPr>
        <w:t xml:space="preserve"> احمد و ابن ماج</w:t>
      </w:r>
      <w:r w:rsidR="00F46FF0">
        <w:rPr>
          <w:rFonts w:hint="cs"/>
          <w:rtl/>
          <w:lang w:bidi="ur-PK"/>
        </w:rPr>
        <w:t>ه</w:t>
      </w:r>
      <w:r w:rsidR="009E39CB">
        <w:rPr>
          <w:rFonts w:hint="cs"/>
          <w:rtl/>
          <w:lang w:bidi="ur-PK"/>
        </w:rPr>
        <w:t xml:space="preserve"> و صحح</w:t>
      </w:r>
      <w:r w:rsidR="00F46FF0">
        <w:rPr>
          <w:rFonts w:hint="cs"/>
          <w:rtl/>
          <w:lang w:bidi="ur-PK"/>
        </w:rPr>
        <w:t>ه</w:t>
      </w:r>
      <w:r w:rsidR="009E39CB">
        <w:rPr>
          <w:rFonts w:hint="cs"/>
          <w:rtl/>
          <w:lang w:bidi="ur-PK"/>
        </w:rPr>
        <w:t xml:space="preserve"> حاکم) </w:t>
      </w:r>
      <w:r w:rsidR="00AD06B9">
        <w:rPr>
          <w:rFonts w:ascii="Traditional Arabic" w:hAnsi="Traditional Arabic" w:cs="Traditional Arabic"/>
          <w:rtl/>
          <w:lang w:bidi="ur-PK"/>
        </w:rPr>
        <w:t>«</w:t>
      </w:r>
      <w:r w:rsidR="009E39CB" w:rsidRPr="00AD06B9">
        <w:rPr>
          <w:rStyle w:val="Chare"/>
          <w:rFonts w:hint="cs"/>
          <w:rtl/>
        </w:rPr>
        <w:t>ھر</w:t>
      </w:r>
      <w:r w:rsidR="00354AF2">
        <w:rPr>
          <w:rStyle w:val="Chare"/>
          <w:rFonts w:hint="cs"/>
          <w:rtl/>
        </w:rPr>
        <w:t xml:space="preserve"> </w:t>
      </w:r>
      <w:r w:rsidR="009E39CB" w:rsidRPr="00AD06B9">
        <w:rPr>
          <w:rStyle w:val="Chare"/>
          <w:rFonts w:hint="cs"/>
          <w:rtl/>
        </w:rPr>
        <w:t>کس ک</w:t>
      </w:r>
      <w:r w:rsidR="00F46FF0">
        <w:rPr>
          <w:rStyle w:val="Chare"/>
          <w:rFonts w:hint="cs"/>
          <w:rtl/>
        </w:rPr>
        <w:t>ه</w:t>
      </w:r>
      <w:r w:rsidR="009E39CB" w:rsidRPr="00AD06B9">
        <w:rPr>
          <w:rStyle w:val="Chare"/>
          <w:rFonts w:hint="cs"/>
          <w:rtl/>
        </w:rPr>
        <w:t xml:space="preserve"> در توانش</w:t>
      </w:r>
      <w:r w:rsidR="00AD06B9" w:rsidRPr="00AD06B9">
        <w:rPr>
          <w:rStyle w:val="Chare"/>
          <w:rFonts w:hint="cs"/>
          <w:rtl/>
        </w:rPr>
        <w:t xml:space="preserve"> بود و قربانی نکرد پس ب</w:t>
      </w:r>
      <w:r w:rsidR="00F46FF0">
        <w:rPr>
          <w:rStyle w:val="Chare"/>
          <w:rFonts w:hint="cs"/>
          <w:rtl/>
        </w:rPr>
        <w:t>ه</w:t>
      </w:r>
      <w:r w:rsidR="00AD06B9" w:rsidRPr="00AD06B9">
        <w:rPr>
          <w:rStyle w:val="Chare"/>
          <w:rFonts w:hint="cs"/>
          <w:rtl/>
        </w:rPr>
        <w:t xml:space="preserve"> مصلای ما نزدیک نشود</w:t>
      </w:r>
      <w:r w:rsidR="00AD06B9">
        <w:rPr>
          <w:rFonts w:ascii="Traditional Arabic" w:hAnsi="Traditional Arabic" w:cs="Traditional Arabic"/>
          <w:rtl/>
          <w:lang w:bidi="ur-PK"/>
        </w:rPr>
        <w:t>»</w:t>
      </w:r>
      <w:r w:rsidR="00F46FF0">
        <w:rPr>
          <w:rFonts w:hint="cs"/>
          <w:rtl/>
          <w:lang w:bidi="ur-PK"/>
        </w:rPr>
        <w:t>.</w:t>
      </w:r>
    </w:p>
    <w:p w:rsidR="00E24B0F" w:rsidRDefault="00AD06B9" w:rsidP="005A7010">
      <w:pPr>
        <w:pStyle w:val="a8"/>
        <w:widowControl w:val="0"/>
        <w:rPr>
          <w:rtl/>
          <w:lang w:bidi="ur-PK"/>
        </w:rPr>
      </w:pPr>
      <w:r>
        <w:rPr>
          <w:rFonts w:hint="cs"/>
          <w:rtl/>
          <w:lang w:bidi="ur-PK"/>
        </w:rPr>
        <w:t xml:space="preserve">و از انس بن مالک </w:t>
      </w:r>
      <w:r>
        <w:rPr>
          <w:rFonts w:cs="CTraditional Arabic" w:hint="cs"/>
          <w:rtl/>
          <w:lang w:bidi="ur-PK"/>
        </w:rPr>
        <w:t>س</w:t>
      </w:r>
      <w:r>
        <w:rPr>
          <w:rFonts w:hint="cs"/>
          <w:rtl/>
          <w:lang w:bidi="ur-PK"/>
        </w:rPr>
        <w:t xml:space="preserve"> نقل شد</w:t>
      </w:r>
      <w:r w:rsidR="00F46FF0">
        <w:rPr>
          <w:rFonts w:hint="cs"/>
          <w:rtl/>
          <w:lang w:bidi="ur-PK"/>
        </w:rPr>
        <w:t>ه</w:t>
      </w:r>
      <w:r>
        <w:rPr>
          <w:rFonts w:hint="cs"/>
          <w:rtl/>
          <w:lang w:bidi="ur-PK"/>
        </w:rPr>
        <w:t xml:space="preserve"> ک</w:t>
      </w:r>
      <w:r w:rsidR="00F46FF0">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دو قوچ شاخدار را قربانی می‌کردند و </w:t>
      </w:r>
      <w:r w:rsidRPr="00354AF2">
        <w:rPr>
          <w:rStyle w:val="Char1"/>
          <w:rFonts w:hint="cs"/>
          <w:rtl/>
        </w:rPr>
        <w:t>بسم الل</w:t>
      </w:r>
      <w:r w:rsidR="00F46FF0" w:rsidRPr="00354AF2">
        <w:rPr>
          <w:rStyle w:val="Char1"/>
          <w:rFonts w:hint="cs"/>
          <w:rtl/>
        </w:rPr>
        <w:t>ه</w:t>
      </w:r>
      <w:r>
        <w:rPr>
          <w:rFonts w:hint="cs"/>
          <w:rtl/>
          <w:lang w:bidi="ur-PK"/>
        </w:rPr>
        <w:t xml:space="preserve"> می‌گفتند و تکبیر می‌نمودند و پای خود را روی پھلو و گردن قربانی‌ھا می‌گذاشت)</w:t>
      </w:r>
      <w:r w:rsidR="00F46FF0">
        <w:rPr>
          <w:rFonts w:hint="cs"/>
          <w:rtl/>
          <w:lang w:bidi="ur-PK"/>
        </w:rPr>
        <w:t>.</w:t>
      </w:r>
      <w:r>
        <w:rPr>
          <w:rFonts w:hint="cs"/>
          <w:rtl/>
          <w:lang w:bidi="ur-PK"/>
        </w:rPr>
        <w:t xml:space="preserve"> (روا</w:t>
      </w:r>
      <w:r w:rsidR="00F46FF0">
        <w:rPr>
          <w:rFonts w:hint="cs"/>
          <w:rtl/>
          <w:lang w:bidi="ur-PK"/>
        </w:rPr>
        <w:t>ه</w:t>
      </w:r>
      <w:r w:rsidR="00354AF2">
        <w:rPr>
          <w:rFonts w:hint="cs"/>
          <w:rtl/>
          <w:lang w:bidi="ur-PK"/>
        </w:rPr>
        <w:t xml:space="preserve"> مسلم) و ھمچ</w:t>
      </w:r>
      <w:r>
        <w:rPr>
          <w:rFonts w:hint="cs"/>
          <w:rtl/>
          <w:lang w:bidi="ur-PK"/>
        </w:rPr>
        <w:t xml:space="preserve">نین </w:t>
      </w:r>
      <w:r w:rsidRPr="00354AF2">
        <w:rPr>
          <w:rStyle w:val="Char1"/>
          <w:rFonts w:hint="cs"/>
          <w:rtl/>
        </w:rPr>
        <w:t>بسم الل</w:t>
      </w:r>
      <w:r w:rsidR="00F46FF0" w:rsidRPr="00354AF2">
        <w:rPr>
          <w:rStyle w:val="Char1"/>
          <w:rFonts w:hint="cs"/>
          <w:rtl/>
        </w:rPr>
        <w:t>ه</w:t>
      </w:r>
      <w:r>
        <w:rPr>
          <w:rFonts w:hint="cs"/>
          <w:rtl/>
          <w:lang w:bidi="ur-PK"/>
        </w:rPr>
        <w:t xml:space="preserve"> و </w:t>
      </w:r>
      <w:r w:rsidRPr="00354AF2">
        <w:rPr>
          <w:rStyle w:val="Char1"/>
          <w:rFonts w:hint="cs"/>
          <w:rtl/>
        </w:rPr>
        <w:t>الل</w:t>
      </w:r>
      <w:r w:rsidR="00F46FF0" w:rsidRPr="00354AF2">
        <w:rPr>
          <w:rStyle w:val="Char1"/>
          <w:rFonts w:hint="cs"/>
          <w:rtl/>
        </w:rPr>
        <w:t>ه</w:t>
      </w:r>
      <w:r w:rsidRPr="00354AF2">
        <w:rPr>
          <w:rStyle w:val="Char1"/>
          <w:rFonts w:hint="cs"/>
          <w:rtl/>
        </w:rPr>
        <w:t xml:space="preserve"> اکبرُ</w:t>
      </w:r>
      <w:r>
        <w:rPr>
          <w:rFonts w:hint="cs"/>
          <w:rtl/>
          <w:lang w:bidi="ur-PK"/>
        </w:rPr>
        <w:t xml:space="preserve"> می‌گفتند</w:t>
      </w:r>
      <w:r w:rsidR="00F46FF0">
        <w:rPr>
          <w:rFonts w:hint="cs"/>
          <w:rtl/>
          <w:lang w:bidi="ur-PK"/>
        </w:rPr>
        <w:t>.</w:t>
      </w:r>
      <w:r>
        <w:rPr>
          <w:rFonts w:hint="cs"/>
          <w:rtl/>
          <w:lang w:bidi="ur-PK"/>
        </w:rPr>
        <w:t xml:space="preserve"> و امام مسلم از عایش</w:t>
      </w:r>
      <w:r w:rsidR="00F46FF0">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w:t>
      </w:r>
      <w:r w:rsidR="00E24B0F">
        <w:rPr>
          <w:rFonts w:hint="cs"/>
          <w:rtl/>
          <w:lang w:bidi="ur-PK"/>
        </w:rPr>
        <w:t>حدیثی را روایت کرد</w:t>
      </w:r>
      <w:r w:rsidR="00F46FF0">
        <w:rPr>
          <w:rFonts w:hint="cs"/>
          <w:rtl/>
          <w:lang w:bidi="ur-PK"/>
        </w:rPr>
        <w:t>ه</w:t>
      </w:r>
      <w:r w:rsidR="00E24B0F">
        <w:rPr>
          <w:rFonts w:hint="cs"/>
          <w:rtl/>
          <w:lang w:bidi="ur-PK"/>
        </w:rPr>
        <w:t xml:space="preserve"> است: (ک</w:t>
      </w:r>
      <w:r w:rsidR="00F46FF0">
        <w:rPr>
          <w:rFonts w:hint="cs"/>
          <w:rtl/>
          <w:lang w:bidi="ur-PK"/>
        </w:rPr>
        <w:t>ه</w:t>
      </w:r>
      <w:r w:rsidR="00E24B0F">
        <w:rPr>
          <w:rFonts w:hint="cs"/>
          <w:rtl/>
          <w:lang w:bidi="ur-PK"/>
        </w:rPr>
        <w:t xml:space="preserve"> پیامبر </w:t>
      </w:r>
      <w:r w:rsidR="00E24B0F">
        <w:rPr>
          <w:rFonts w:cs="CTraditional Arabic" w:hint="cs"/>
          <w:rtl/>
          <w:lang w:bidi="ur-PK"/>
        </w:rPr>
        <w:t>ص</w:t>
      </w:r>
      <w:r w:rsidR="00E24B0F">
        <w:rPr>
          <w:rFonts w:hint="cs"/>
          <w:rtl/>
          <w:lang w:bidi="ur-PK"/>
        </w:rPr>
        <w:t xml:space="preserve"> دستور داد ک</w:t>
      </w:r>
      <w:r w:rsidR="00F46FF0">
        <w:rPr>
          <w:rFonts w:hint="cs"/>
          <w:rtl/>
          <w:lang w:bidi="ur-PK"/>
        </w:rPr>
        <w:t>ه</w:t>
      </w:r>
      <w:r w:rsidR="00E24B0F">
        <w:rPr>
          <w:rFonts w:hint="cs"/>
          <w:rtl/>
          <w:lang w:bidi="ur-PK"/>
        </w:rPr>
        <w:t xml:space="preserve"> قوچی شاخدار ک</w:t>
      </w:r>
      <w:r w:rsidR="00F46FF0">
        <w:rPr>
          <w:rFonts w:hint="cs"/>
          <w:rtl/>
          <w:lang w:bidi="ur-PK"/>
        </w:rPr>
        <w:t>ه</w:t>
      </w:r>
      <w:r w:rsidR="00E24B0F">
        <w:rPr>
          <w:rFonts w:hint="cs"/>
          <w:rtl/>
          <w:lang w:bidi="ur-PK"/>
        </w:rPr>
        <w:t xml:space="preserve"> رنگش متمایل ب</w:t>
      </w:r>
      <w:r w:rsidR="00F46FF0">
        <w:rPr>
          <w:rFonts w:hint="cs"/>
          <w:rtl/>
          <w:lang w:bidi="ur-PK"/>
        </w:rPr>
        <w:t>ه</w:t>
      </w:r>
      <w:r w:rsidR="00CF1ACE">
        <w:rPr>
          <w:rFonts w:hint="cs"/>
          <w:rtl/>
          <w:lang w:bidi="ur-PK"/>
        </w:rPr>
        <w:t xml:space="preserve"> سیاھی است </w:t>
      </w:r>
      <w:r w:rsidR="00E24B0F">
        <w:rPr>
          <w:rFonts w:hint="cs"/>
          <w:rtl/>
          <w:lang w:bidi="ur-PK"/>
        </w:rPr>
        <w:t>و دارای جسمی پر برکت است، بیاورند</w:t>
      </w:r>
      <w:r w:rsidR="00F46FF0">
        <w:rPr>
          <w:rFonts w:hint="cs"/>
          <w:rtl/>
          <w:lang w:bidi="ur-PK"/>
        </w:rPr>
        <w:t>.</w:t>
      </w:r>
      <w:r w:rsidR="00E24B0F">
        <w:rPr>
          <w:rFonts w:hint="cs"/>
          <w:rtl/>
          <w:lang w:bidi="ur-PK"/>
        </w:rPr>
        <w:t xml:space="preserve"> پس او را ب</w:t>
      </w:r>
      <w:r w:rsidR="00F46FF0">
        <w:rPr>
          <w:rFonts w:hint="cs"/>
          <w:rtl/>
          <w:lang w:bidi="ur-PK"/>
        </w:rPr>
        <w:t>ه</w:t>
      </w:r>
      <w:r w:rsidR="00E24B0F">
        <w:rPr>
          <w:rFonts w:hint="cs"/>
          <w:rtl/>
          <w:lang w:bidi="ur-PK"/>
        </w:rPr>
        <w:t xml:space="preserve"> پھلو خوابانید، سپس او را ذبح کرد و بعد فرمود:</w:t>
      </w:r>
    </w:p>
    <w:p w:rsidR="008A2BEF" w:rsidRDefault="00E24B0F" w:rsidP="008A2BEF">
      <w:pPr>
        <w:pStyle w:val="a8"/>
        <w:rPr>
          <w:rtl/>
        </w:rPr>
      </w:pPr>
      <w:r>
        <w:rPr>
          <w:rFonts w:ascii="Traditional Arabic" w:hAnsi="Traditional Arabic" w:cs="Traditional Arabic"/>
          <w:rtl/>
          <w:lang w:bidi="ur-PK"/>
        </w:rPr>
        <w:t>«</w:t>
      </w:r>
      <w:r w:rsidR="008A2BEF" w:rsidRPr="008A2BEF">
        <w:rPr>
          <w:rStyle w:val="Char3"/>
          <w:rtl/>
        </w:rPr>
        <w:t>بِسْمِ اللَّهِ اللَّهُمَّ تَقَبَّلْ مِنْ مُحَمَّدٍ وَمِنْ آلِ مُحَمَّدٍ وَمِنْ أُمَّةِ مُحَمَّدٍ</w:t>
      </w:r>
      <w:r>
        <w:rPr>
          <w:rFonts w:ascii="Traditional Arabic" w:hAnsi="Traditional Arabic" w:cs="Traditional Arabic"/>
          <w:rtl/>
          <w:lang w:bidi="ur-PK"/>
        </w:rPr>
        <w:t>»</w:t>
      </w:r>
      <w:r w:rsidR="00354AF2" w:rsidRPr="00354AF2">
        <w:rPr>
          <w:rFonts w:hint="cs"/>
          <w:rtl/>
        </w:rPr>
        <w:t>.</w:t>
      </w:r>
      <w:r>
        <w:rPr>
          <w:rFonts w:hint="cs"/>
          <w:rtl/>
          <w:lang w:bidi="ur-PK"/>
        </w:rPr>
        <w:t xml:space="preserve"> </w:t>
      </w:r>
      <w:r w:rsidR="00691FE4">
        <w:rPr>
          <w:rFonts w:ascii="Traditional Arabic" w:hAnsi="Traditional Arabic" w:cs="Traditional Arabic"/>
          <w:rtl/>
          <w:lang w:bidi="ur-PK"/>
        </w:rPr>
        <w:t>«</w:t>
      </w:r>
      <w:r w:rsidR="00691FE4" w:rsidRPr="00691FE4">
        <w:rPr>
          <w:rStyle w:val="Chare"/>
          <w:rFonts w:hint="cs"/>
          <w:rtl/>
        </w:rPr>
        <w:t>ب</w:t>
      </w:r>
      <w:r w:rsidR="00F46FF0">
        <w:rPr>
          <w:rStyle w:val="Chare"/>
          <w:rFonts w:hint="cs"/>
          <w:rtl/>
        </w:rPr>
        <w:t>ه</w:t>
      </w:r>
      <w:r w:rsidR="00691FE4" w:rsidRPr="00691FE4">
        <w:rPr>
          <w:rStyle w:val="Chare"/>
          <w:rFonts w:hint="cs"/>
          <w:rtl/>
        </w:rPr>
        <w:t xml:space="preserve"> نام خدا، خداوندا از محمّد و آل محمّد و از امّت مُحمّد قبول فرما</w:t>
      </w:r>
      <w:r w:rsidR="00691FE4">
        <w:rPr>
          <w:rFonts w:ascii="Traditional Arabic" w:hAnsi="Traditional Arabic" w:cs="Traditional Arabic"/>
          <w:rtl/>
          <w:lang w:bidi="ur-PK"/>
        </w:rPr>
        <w:t>»</w:t>
      </w:r>
      <w:r w:rsidR="00F46FF0">
        <w:rPr>
          <w:rFonts w:hint="cs"/>
          <w:rtl/>
          <w:lang w:bidi="ur-PK"/>
        </w:rPr>
        <w:t>.</w:t>
      </w:r>
    </w:p>
    <w:p w:rsidR="00B804B5" w:rsidRDefault="008A2BEF" w:rsidP="008A2BEF">
      <w:pPr>
        <w:pStyle w:val="a8"/>
        <w:rPr>
          <w:rtl/>
          <w:lang w:bidi="ur-PK"/>
        </w:rPr>
      </w:pPr>
      <w:r>
        <w:rPr>
          <w:rFonts w:hint="cs"/>
          <w:rtl/>
          <w:lang w:bidi="ur-PK"/>
        </w:rPr>
        <w:t>سپس گوشت آن را بخشش کرد، و وقت و زمان قربانی کردن از بعد نماز عید آغاز می‌شود و در طول روز عید قربان امتداد پیدا می‌کند و س</w:t>
      </w:r>
      <w:r w:rsidR="00F46FF0">
        <w:rPr>
          <w:rFonts w:hint="cs"/>
          <w:rtl/>
          <w:lang w:bidi="ur-PK"/>
        </w:rPr>
        <w:t>ه</w:t>
      </w:r>
      <w:r>
        <w:rPr>
          <w:rFonts w:hint="cs"/>
          <w:rtl/>
          <w:lang w:bidi="ur-PK"/>
        </w:rPr>
        <w:t xml:space="preserve"> روز بعد از عید ھم ادام</w:t>
      </w:r>
      <w:r w:rsidR="00F46FF0">
        <w:rPr>
          <w:rFonts w:hint="cs"/>
          <w:rtl/>
          <w:lang w:bidi="ur-PK"/>
        </w:rPr>
        <w:t>ه</w:t>
      </w:r>
      <w:r>
        <w:rPr>
          <w:rFonts w:hint="cs"/>
          <w:rtl/>
          <w:lang w:bidi="ur-PK"/>
        </w:rPr>
        <w:t xml:space="preserve"> دارد</w:t>
      </w:r>
      <w:r w:rsidR="00F46FF0">
        <w:rPr>
          <w:rFonts w:hint="cs"/>
          <w:rtl/>
          <w:lang w:bidi="ur-PK"/>
        </w:rPr>
        <w:t>.</w:t>
      </w:r>
      <w:r>
        <w:rPr>
          <w:rFonts w:hint="cs"/>
          <w:rtl/>
          <w:lang w:bidi="ur-PK"/>
        </w:rPr>
        <w:t xml:space="preserve"> و س</w:t>
      </w:r>
      <w:r w:rsidR="00B804B5">
        <w:rPr>
          <w:rFonts w:hint="cs"/>
          <w:rtl/>
          <w:lang w:bidi="ur-PK"/>
        </w:rPr>
        <w:t>ِن و سال قربانی باید برای میش یک سال کامل باشد و در سال دوّم سن خود داخل شود و برای بُز و گاو دو سال کامل و وارد سال سوّم خود شد</w:t>
      </w:r>
      <w:r w:rsidR="00F46FF0">
        <w:rPr>
          <w:rFonts w:hint="cs"/>
          <w:rtl/>
          <w:lang w:bidi="ur-PK"/>
        </w:rPr>
        <w:t>ه</w:t>
      </w:r>
      <w:r w:rsidR="00B804B5">
        <w:rPr>
          <w:rFonts w:hint="cs"/>
          <w:rtl/>
          <w:lang w:bidi="ur-PK"/>
        </w:rPr>
        <w:t xml:space="preserve"> باشد و برای شتر پنج سال باشد و وارد سال ششم شود</w:t>
      </w:r>
      <w:r w:rsidR="00F46FF0">
        <w:rPr>
          <w:rFonts w:hint="cs"/>
          <w:rtl/>
          <w:lang w:bidi="ur-PK"/>
        </w:rPr>
        <w:t>.</w:t>
      </w:r>
      <w:r w:rsidR="00B804B5">
        <w:rPr>
          <w:rFonts w:hint="cs"/>
          <w:rtl/>
          <w:lang w:bidi="ur-PK"/>
        </w:rPr>
        <w:t xml:space="preserve"> و مستحب است ک</w:t>
      </w:r>
      <w:r w:rsidR="00F46FF0">
        <w:rPr>
          <w:rFonts w:hint="cs"/>
          <w:rtl/>
          <w:lang w:bidi="ur-PK"/>
        </w:rPr>
        <w:t>ه</w:t>
      </w:r>
      <w:r w:rsidR="00B804B5">
        <w:rPr>
          <w:rFonts w:hint="cs"/>
          <w:rtl/>
          <w:lang w:bidi="ur-PK"/>
        </w:rPr>
        <w:t xml:space="preserve"> قربانی بر کامل‌ترین شکل خود باشد، یعنی این‌ک</w:t>
      </w:r>
      <w:r w:rsidR="00F46FF0">
        <w:rPr>
          <w:rFonts w:hint="cs"/>
          <w:rtl/>
          <w:lang w:bidi="ur-PK"/>
        </w:rPr>
        <w:t>ه</w:t>
      </w:r>
      <w:r w:rsidR="00B804B5">
        <w:rPr>
          <w:rFonts w:hint="cs"/>
          <w:rtl/>
          <w:lang w:bidi="ur-PK"/>
        </w:rPr>
        <w:t xml:space="preserve"> دارای سنِّ کامل باشد و چاق و گران قیمت باشد و کسی ک</w:t>
      </w:r>
      <w:r w:rsidR="00F46FF0">
        <w:rPr>
          <w:rFonts w:hint="cs"/>
          <w:rtl/>
          <w:lang w:bidi="ur-PK"/>
        </w:rPr>
        <w:t>ه</w:t>
      </w:r>
      <w:r w:rsidR="00B804B5">
        <w:rPr>
          <w:rFonts w:hint="cs"/>
          <w:rtl/>
          <w:lang w:bidi="ur-PK"/>
        </w:rPr>
        <w:t xml:space="preserve"> قربانی کرد</w:t>
      </w:r>
      <w:r w:rsidR="00F46FF0">
        <w:rPr>
          <w:rFonts w:hint="cs"/>
          <w:rtl/>
          <w:lang w:bidi="ur-PK"/>
        </w:rPr>
        <w:t>ه</w:t>
      </w:r>
      <w:r w:rsidR="00B804B5">
        <w:rPr>
          <w:rFonts w:hint="cs"/>
          <w:rtl/>
          <w:lang w:bidi="ur-PK"/>
        </w:rPr>
        <w:t>، ھم</w:t>
      </w:r>
      <w:r w:rsidR="00330719">
        <w:rPr>
          <w:rFonts w:hint="cs"/>
          <w:rtl/>
          <w:lang w:bidi="ur-PK"/>
        </w:rPr>
        <w:t>ۀ</w:t>
      </w:r>
      <w:r w:rsidR="00B804B5">
        <w:rPr>
          <w:rFonts w:hint="cs"/>
          <w:rtl/>
          <w:lang w:bidi="ur-PK"/>
        </w:rPr>
        <w:t xml:space="preserve"> گوشت آن را صدق</w:t>
      </w:r>
      <w:r w:rsidR="00F46FF0">
        <w:rPr>
          <w:rFonts w:hint="cs"/>
          <w:rtl/>
          <w:lang w:bidi="ur-PK"/>
        </w:rPr>
        <w:t>ه</w:t>
      </w:r>
      <w:r w:rsidR="00B804B5">
        <w:rPr>
          <w:rFonts w:hint="cs"/>
          <w:rtl/>
          <w:lang w:bidi="ur-PK"/>
        </w:rPr>
        <w:t xml:space="preserve"> دھد مگر لقم</w:t>
      </w:r>
      <w:r w:rsidR="00F46FF0">
        <w:rPr>
          <w:rFonts w:hint="cs"/>
          <w:rtl/>
          <w:lang w:bidi="ur-PK"/>
        </w:rPr>
        <w:t>ه</w:t>
      </w:r>
      <w:r w:rsidR="00B804B5">
        <w:rPr>
          <w:rFonts w:hint="eastAsia"/>
          <w:rtl/>
          <w:lang w:bidi="ur-PK"/>
        </w:rPr>
        <w:t>‌ھایی ک</w:t>
      </w:r>
      <w:r w:rsidR="00F46FF0">
        <w:rPr>
          <w:rFonts w:hint="eastAsia"/>
          <w:rtl/>
          <w:lang w:bidi="ur-PK"/>
        </w:rPr>
        <w:t>ه</w:t>
      </w:r>
      <w:r w:rsidR="00B804B5">
        <w:rPr>
          <w:rFonts w:hint="eastAsia"/>
          <w:rtl/>
          <w:lang w:bidi="ur-PK"/>
        </w:rPr>
        <w:t xml:space="preserve"> با خوردن آن متبرکّ شود</w:t>
      </w:r>
      <w:r w:rsidR="00F46FF0">
        <w:rPr>
          <w:rFonts w:hint="eastAsia"/>
          <w:rtl/>
          <w:lang w:bidi="ur-PK"/>
        </w:rPr>
        <w:t>.</w:t>
      </w:r>
    </w:p>
    <w:p w:rsidR="00F6498C" w:rsidRDefault="00B804B5" w:rsidP="008A2BEF">
      <w:pPr>
        <w:pStyle w:val="a8"/>
        <w:rPr>
          <w:rtl/>
          <w:lang w:bidi="ur-PK"/>
        </w:rPr>
      </w:pPr>
      <w:r>
        <w:rPr>
          <w:rFonts w:hint="cs"/>
          <w:rtl/>
          <w:lang w:bidi="ur-PK"/>
        </w:rPr>
        <w:t xml:space="preserve">و از جُندب ابن سفیان </w:t>
      </w:r>
      <w:r>
        <w:rPr>
          <w:rFonts w:cs="CTraditional Arabic" w:hint="cs"/>
          <w:rtl/>
          <w:lang w:bidi="ur-PK"/>
        </w:rPr>
        <w:t>س</w:t>
      </w:r>
      <w:r>
        <w:rPr>
          <w:rFonts w:hint="cs"/>
          <w:rtl/>
          <w:lang w:bidi="ur-PK"/>
        </w:rPr>
        <w:t xml:space="preserve"> </w:t>
      </w:r>
      <w:r w:rsidR="00F6498C">
        <w:rPr>
          <w:rFonts w:hint="cs"/>
          <w:rtl/>
          <w:lang w:bidi="ur-PK"/>
        </w:rPr>
        <w:t>نقل شد</w:t>
      </w:r>
      <w:r w:rsidR="00F46FF0">
        <w:rPr>
          <w:rFonts w:hint="cs"/>
          <w:rtl/>
          <w:lang w:bidi="ur-PK"/>
        </w:rPr>
        <w:t>ه</w:t>
      </w:r>
      <w:r w:rsidR="00F6498C">
        <w:rPr>
          <w:rFonts w:hint="cs"/>
          <w:rtl/>
          <w:lang w:bidi="ur-PK"/>
        </w:rPr>
        <w:t xml:space="preserve"> ک</w:t>
      </w:r>
      <w:r w:rsidR="00F46FF0">
        <w:rPr>
          <w:rFonts w:hint="cs"/>
          <w:rtl/>
          <w:lang w:bidi="ur-PK"/>
        </w:rPr>
        <w:t>ه</w:t>
      </w:r>
      <w:r w:rsidR="00F6498C">
        <w:rPr>
          <w:rFonts w:hint="cs"/>
          <w:rtl/>
          <w:lang w:bidi="ur-PK"/>
        </w:rPr>
        <w:t xml:space="preserve"> گفت: در یکی از سال</w:t>
      </w:r>
      <w:r w:rsidR="00354AF2">
        <w:rPr>
          <w:rFonts w:hint="eastAsia"/>
          <w:rtl/>
          <w:lang w:bidi="ur-PK"/>
        </w:rPr>
        <w:t>‌</w:t>
      </w:r>
      <w:r w:rsidR="00F6498C">
        <w:rPr>
          <w:rFonts w:hint="cs"/>
          <w:rtl/>
          <w:lang w:bidi="ur-PK"/>
        </w:rPr>
        <w:t>ھا عید قربان را با رسول الل</w:t>
      </w:r>
      <w:r w:rsidR="00F46FF0">
        <w:rPr>
          <w:rFonts w:hint="cs"/>
          <w:rtl/>
          <w:lang w:bidi="ur-PK"/>
        </w:rPr>
        <w:t>ه</w:t>
      </w:r>
      <w:r w:rsidR="00F6498C">
        <w:rPr>
          <w:rFonts w:hint="cs"/>
          <w:rtl/>
          <w:lang w:bidi="ur-PK"/>
        </w:rPr>
        <w:t xml:space="preserve"> </w:t>
      </w:r>
      <w:r w:rsidR="00F6498C">
        <w:rPr>
          <w:rFonts w:cs="CTraditional Arabic" w:hint="cs"/>
          <w:rtl/>
          <w:lang w:bidi="ur-PK"/>
        </w:rPr>
        <w:t>ص</w:t>
      </w:r>
      <w:r w:rsidR="00F6498C">
        <w:rPr>
          <w:rFonts w:hint="cs"/>
          <w:rtl/>
          <w:lang w:bidi="ur-PK"/>
        </w:rPr>
        <w:t xml:space="preserve"> بودم: پس ھنگامی ک</w:t>
      </w:r>
      <w:r w:rsidR="00F46FF0">
        <w:rPr>
          <w:rFonts w:hint="cs"/>
          <w:rtl/>
          <w:lang w:bidi="ur-PK"/>
        </w:rPr>
        <w:t>ه</w:t>
      </w:r>
      <w:r w:rsidR="00F6498C">
        <w:rPr>
          <w:rFonts w:hint="cs"/>
          <w:rtl/>
          <w:lang w:bidi="ur-PK"/>
        </w:rPr>
        <w:t xml:space="preserve"> نماز جماعت عید را با مردم تمام کردند ب</w:t>
      </w:r>
      <w:r w:rsidR="00F46FF0">
        <w:rPr>
          <w:rFonts w:hint="cs"/>
          <w:rtl/>
          <w:lang w:bidi="ur-PK"/>
        </w:rPr>
        <w:t>ه</w:t>
      </w:r>
      <w:r w:rsidR="00F6498C">
        <w:rPr>
          <w:rFonts w:hint="cs"/>
          <w:rtl/>
          <w:lang w:bidi="ur-PK"/>
        </w:rPr>
        <w:t xml:space="preserve"> بزھایی ک</w:t>
      </w:r>
      <w:r w:rsidR="00F46FF0">
        <w:rPr>
          <w:rFonts w:hint="cs"/>
          <w:rtl/>
          <w:lang w:bidi="ur-PK"/>
        </w:rPr>
        <w:t>ه</w:t>
      </w:r>
      <w:r w:rsidR="00F6498C">
        <w:rPr>
          <w:rFonts w:hint="cs"/>
          <w:rtl/>
          <w:lang w:bidi="ur-PK"/>
        </w:rPr>
        <w:t xml:space="preserve"> ذبح شد</w:t>
      </w:r>
      <w:r w:rsidR="00F46FF0">
        <w:rPr>
          <w:rFonts w:hint="cs"/>
          <w:rtl/>
          <w:lang w:bidi="ur-PK"/>
        </w:rPr>
        <w:t>ه</w:t>
      </w:r>
      <w:r w:rsidR="00F6498C">
        <w:rPr>
          <w:rFonts w:hint="cs"/>
          <w:rtl/>
          <w:lang w:bidi="ur-PK"/>
        </w:rPr>
        <w:t xml:space="preserve"> بودند، نگا</w:t>
      </w:r>
      <w:r w:rsidR="00F46FF0">
        <w:rPr>
          <w:rFonts w:hint="cs"/>
          <w:rtl/>
          <w:lang w:bidi="ur-PK"/>
        </w:rPr>
        <w:t>ه</w:t>
      </w:r>
      <w:r w:rsidR="00F6498C">
        <w:rPr>
          <w:rFonts w:hint="cs"/>
          <w:rtl/>
          <w:lang w:bidi="ur-PK"/>
        </w:rPr>
        <w:t xml:space="preserve"> کردند و فرمودند:</w:t>
      </w:r>
    </w:p>
    <w:p w:rsidR="00845D65" w:rsidRDefault="00F6498C" w:rsidP="00024132">
      <w:pPr>
        <w:pStyle w:val="a8"/>
        <w:rPr>
          <w:rtl/>
          <w:lang w:bidi="ur-PK"/>
        </w:rPr>
      </w:pPr>
      <w:r>
        <w:rPr>
          <w:rFonts w:ascii="Traditional Arabic" w:hAnsi="Traditional Arabic" w:cs="Traditional Arabic"/>
          <w:rtl/>
          <w:lang w:bidi="ur-PK"/>
        </w:rPr>
        <w:t>«</w:t>
      </w:r>
      <w:r w:rsidR="00024132" w:rsidRPr="00024132">
        <w:rPr>
          <w:rStyle w:val="Char3"/>
          <w:rtl/>
        </w:rPr>
        <w:t>مَنْ ذَبَحَ قَبْلَ الصَّلَاةِ فَلْيَذْبَحْ شَاةً مَكَانَهَا</w:t>
      </w:r>
      <w:r w:rsidR="00515E6A">
        <w:rPr>
          <w:rStyle w:val="Char3"/>
          <w:rtl/>
        </w:rPr>
        <w:t>،</w:t>
      </w:r>
      <w:r w:rsidR="00024132" w:rsidRPr="00024132">
        <w:rPr>
          <w:rStyle w:val="Char3"/>
          <w:rtl/>
        </w:rPr>
        <w:t xml:space="preserve"> وَمَنْ لِمَ يَكُنْ ذَبَحَ فَلْيَذْبَحْ عَلَى اسْمِ اللَّهِ</w:t>
      </w:r>
      <w:r>
        <w:rPr>
          <w:rFonts w:ascii="Traditional Arabic" w:hAnsi="Traditional Arabic" w:cs="Traditional Arabic"/>
          <w:rtl/>
          <w:lang w:bidi="ur-PK"/>
        </w:rPr>
        <w:t>»</w:t>
      </w:r>
      <w:r w:rsidR="003136FA" w:rsidRPr="00354AF2">
        <w:rPr>
          <w:rFonts w:hint="cs"/>
          <w:rtl/>
        </w:rPr>
        <w:t>.</w:t>
      </w:r>
      <w:r>
        <w:rPr>
          <w:rFonts w:hint="cs"/>
          <w:rtl/>
          <w:lang w:bidi="ur-PK"/>
        </w:rPr>
        <w:t xml:space="preserve"> (متفق علی</w:t>
      </w:r>
      <w:r w:rsidR="00F46FF0">
        <w:rPr>
          <w:rFonts w:hint="cs"/>
          <w:rtl/>
          <w:lang w:bidi="ur-PK"/>
        </w:rPr>
        <w:t>ه</w:t>
      </w:r>
      <w:r>
        <w:rPr>
          <w:rFonts w:hint="cs"/>
          <w:rtl/>
          <w:lang w:bidi="ur-PK"/>
        </w:rPr>
        <w:t xml:space="preserve">) </w:t>
      </w:r>
      <w:r>
        <w:rPr>
          <w:rFonts w:ascii="Traditional Arabic" w:hAnsi="Traditional Arabic" w:cs="Traditional Arabic"/>
          <w:rtl/>
          <w:lang w:bidi="ur-PK"/>
        </w:rPr>
        <w:t>«</w:t>
      </w:r>
      <w:r w:rsidRPr="00F6498C">
        <w:rPr>
          <w:rStyle w:val="Chare"/>
          <w:rFonts w:hint="cs"/>
          <w:rtl/>
        </w:rPr>
        <w:t>ھر</w:t>
      </w:r>
      <w:r w:rsidR="00354AF2">
        <w:rPr>
          <w:rStyle w:val="Chare"/>
          <w:rFonts w:hint="cs"/>
          <w:rtl/>
        </w:rPr>
        <w:t xml:space="preserve"> </w:t>
      </w:r>
      <w:r w:rsidRPr="00F6498C">
        <w:rPr>
          <w:rStyle w:val="Chare"/>
          <w:rFonts w:hint="cs"/>
          <w:rtl/>
        </w:rPr>
        <w:t>کس قبل از نماز ذبح کرد</w:t>
      </w:r>
      <w:r w:rsidR="00F46FF0">
        <w:rPr>
          <w:rStyle w:val="Chare"/>
          <w:rFonts w:hint="cs"/>
          <w:rtl/>
        </w:rPr>
        <w:t>ه</w:t>
      </w:r>
      <w:r w:rsidRPr="00F6498C">
        <w:rPr>
          <w:rStyle w:val="Chare"/>
          <w:rFonts w:hint="cs"/>
          <w:rtl/>
        </w:rPr>
        <w:t xml:space="preserve"> است، پس گوسفندی را ب</w:t>
      </w:r>
      <w:r w:rsidR="00F46FF0">
        <w:rPr>
          <w:rStyle w:val="Chare"/>
          <w:rFonts w:hint="cs"/>
          <w:rtl/>
        </w:rPr>
        <w:t>ه</w:t>
      </w:r>
      <w:r w:rsidR="00354AF2">
        <w:rPr>
          <w:rStyle w:val="Chare"/>
          <w:rFonts w:hint="cs"/>
          <w:rtl/>
        </w:rPr>
        <w:t xml:space="preserve"> </w:t>
      </w:r>
      <w:r w:rsidRPr="00F6498C">
        <w:rPr>
          <w:rStyle w:val="Chare"/>
          <w:rFonts w:hint="cs"/>
          <w:rtl/>
        </w:rPr>
        <w:t>‌جای آن ذبح کند و ھر</w:t>
      </w:r>
      <w:r w:rsidR="00A115BA">
        <w:rPr>
          <w:rStyle w:val="Chare"/>
          <w:rFonts w:hint="cs"/>
          <w:rtl/>
        </w:rPr>
        <w:t xml:space="preserve"> </w:t>
      </w:r>
      <w:r w:rsidRPr="00F6498C">
        <w:rPr>
          <w:rStyle w:val="Chare"/>
          <w:rFonts w:hint="cs"/>
          <w:rtl/>
        </w:rPr>
        <w:t>کس ذبح نکرد</w:t>
      </w:r>
      <w:r w:rsidR="00F46FF0">
        <w:rPr>
          <w:rStyle w:val="Chare"/>
          <w:rFonts w:hint="cs"/>
          <w:rtl/>
        </w:rPr>
        <w:t>ه</w:t>
      </w:r>
      <w:r w:rsidRPr="00F6498C">
        <w:rPr>
          <w:rStyle w:val="Chare"/>
          <w:rFonts w:hint="cs"/>
          <w:rtl/>
        </w:rPr>
        <w:t xml:space="preserve"> است پس با نام خدا ذبح کند</w:t>
      </w:r>
      <w:r>
        <w:rPr>
          <w:rFonts w:ascii="Traditional Arabic" w:hAnsi="Traditional Arabic" w:cs="Traditional Arabic"/>
          <w:rtl/>
          <w:lang w:bidi="ur-PK"/>
        </w:rPr>
        <w:t>»</w:t>
      </w:r>
      <w:r w:rsidR="00F46FF0">
        <w:rPr>
          <w:rFonts w:hint="cs"/>
          <w:rtl/>
          <w:lang w:bidi="ur-PK"/>
        </w:rPr>
        <w:t>.</w:t>
      </w:r>
    </w:p>
    <w:p w:rsidR="00845D65" w:rsidRDefault="00845D65" w:rsidP="00024132">
      <w:pPr>
        <w:pStyle w:val="a8"/>
        <w:rPr>
          <w:rtl/>
          <w:lang w:bidi="ur-PK"/>
        </w:rPr>
      </w:pPr>
      <w:r>
        <w:rPr>
          <w:rFonts w:hint="cs"/>
          <w:rtl/>
          <w:lang w:bidi="ur-PK"/>
        </w:rPr>
        <w:t>و از بر</w:t>
      </w:r>
      <w:r w:rsidR="00F46FF0">
        <w:rPr>
          <w:rFonts w:hint="cs"/>
          <w:rtl/>
          <w:lang w:bidi="ur-PK"/>
        </w:rPr>
        <w:t>أ</w:t>
      </w:r>
      <w:r>
        <w:rPr>
          <w:rFonts w:hint="cs"/>
          <w:rtl/>
          <w:lang w:bidi="ur-PK"/>
        </w:rPr>
        <w:t xml:space="preserve"> بن عازب </w:t>
      </w:r>
      <w:r>
        <w:rPr>
          <w:rFonts w:cs="CTraditional Arabic" w:hint="cs"/>
          <w:rtl/>
          <w:lang w:bidi="ur-PK"/>
        </w:rPr>
        <w:t>س</w:t>
      </w:r>
      <w:r>
        <w:rPr>
          <w:rFonts w:hint="cs"/>
          <w:rtl/>
          <w:lang w:bidi="ur-PK"/>
        </w:rPr>
        <w:t xml:space="preserve"> نقل است ک</w:t>
      </w:r>
      <w:r w:rsidR="00F46FF0">
        <w:rPr>
          <w:rFonts w:hint="cs"/>
          <w:rtl/>
          <w:lang w:bidi="ur-PK"/>
        </w:rPr>
        <w:t>ه</w:t>
      </w:r>
      <w:r>
        <w:rPr>
          <w:rFonts w:hint="cs"/>
          <w:rtl/>
          <w:lang w:bidi="ur-PK"/>
        </w:rPr>
        <w:t xml:space="preserve"> گفت</w:t>
      </w:r>
      <w:r w:rsidR="00F46FF0">
        <w:rPr>
          <w:rFonts w:hint="cs"/>
          <w:rtl/>
          <w:lang w:bidi="ur-PK"/>
        </w:rPr>
        <w:t>ه</w:t>
      </w:r>
      <w:r>
        <w:rPr>
          <w:rFonts w:hint="cs"/>
          <w:rtl/>
          <w:lang w:bidi="ur-PK"/>
        </w:rPr>
        <w:t>: رسول الل</w:t>
      </w:r>
      <w:r w:rsidR="00F46FF0">
        <w:rPr>
          <w:rFonts w:hint="cs"/>
          <w:rtl/>
          <w:lang w:bidi="ur-PK"/>
        </w:rPr>
        <w:t>ه</w:t>
      </w:r>
      <w:r>
        <w:rPr>
          <w:rFonts w:hint="cs"/>
          <w:rtl/>
          <w:lang w:bidi="ur-PK"/>
        </w:rPr>
        <w:t xml:space="preserve"> </w:t>
      </w:r>
      <w:r>
        <w:rPr>
          <w:rFonts w:cs="CTraditional Arabic" w:hint="cs"/>
          <w:rtl/>
          <w:lang w:bidi="ur-PK"/>
        </w:rPr>
        <w:t>ص</w:t>
      </w:r>
      <w:r w:rsidR="003136FA">
        <w:rPr>
          <w:rFonts w:hint="cs"/>
          <w:rtl/>
          <w:lang w:bidi="ur-PK"/>
        </w:rPr>
        <w:t xml:space="preserve"> در</w:t>
      </w:r>
      <w:r w:rsidR="00A115BA">
        <w:rPr>
          <w:rFonts w:hint="cs"/>
          <w:rtl/>
          <w:lang w:bidi="ur-PK"/>
        </w:rPr>
        <w:t xml:space="preserve"> </w:t>
      </w:r>
      <w:r w:rsidR="003136FA">
        <w:rPr>
          <w:rFonts w:hint="cs"/>
          <w:rtl/>
          <w:lang w:bidi="ur-PK"/>
        </w:rPr>
        <w:t>میان ما بلند شد</w:t>
      </w:r>
      <w:r w:rsidR="003136FA" w:rsidRPr="00354AF2">
        <w:rPr>
          <w:rFonts w:hint="cs"/>
          <w:rtl/>
        </w:rPr>
        <w:t>ند</w:t>
      </w:r>
      <w:r>
        <w:rPr>
          <w:rFonts w:hint="cs"/>
          <w:rtl/>
          <w:lang w:bidi="ur-PK"/>
        </w:rPr>
        <w:t xml:space="preserve"> و فرمودند:</w:t>
      </w:r>
    </w:p>
    <w:p w:rsidR="00EB2F86" w:rsidRDefault="00845D65" w:rsidP="00D8291A">
      <w:pPr>
        <w:pStyle w:val="a8"/>
        <w:rPr>
          <w:rtl/>
        </w:rPr>
      </w:pPr>
      <w:r>
        <w:rPr>
          <w:rFonts w:ascii="Traditional Arabic" w:hAnsi="Traditional Arabic" w:cs="Traditional Arabic"/>
          <w:rtl/>
          <w:lang w:bidi="ur-PK"/>
        </w:rPr>
        <w:t>«</w:t>
      </w:r>
      <w:r w:rsidR="00D8291A" w:rsidRPr="00D8291A">
        <w:rPr>
          <w:rStyle w:val="Char3"/>
          <w:rtl/>
        </w:rPr>
        <w:t>أَرْب</w:t>
      </w:r>
      <w:r w:rsidR="00354AF2">
        <w:rPr>
          <w:rStyle w:val="Char3"/>
          <w:rtl/>
        </w:rPr>
        <w:t>َعٌ لَا تَجُوزُ فِي الضَّحَايَا</w:t>
      </w:r>
      <w:r w:rsidR="00D8291A" w:rsidRPr="00D8291A">
        <w:rPr>
          <w:rStyle w:val="Char3"/>
          <w:rtl/>
        </w:rPr>
        <w:t>: الْعَوْرَ</w:t>
      </w:r>
      <w:r w:rsidR="00F46FF0">
        <w:rPr>
          <w:rStyle w:val="Char3"/>
          <w:rtl/>
        </w:rPr>
        <w:t>أ</w:t>
      </w:r>
      <w:r w:rsidR="00D8291A" w:rsidRPr="00D8291A">
        <w:rPr>
          <w:rStyle w:val="Char3"/>
          <w:rtl/>
        </w:rPr>
        <w:t xml:space="preserve"> الْبَيِّنُ </w:t>
      </w:r>
      <w:r w:rsidR="003136FA">
        <w:rPr>
          <w:rStyle w:val="Char3"/>
          <w:rtl/>
        </w:rPr>
        <w:t xml:space="preserve">عَوَرُهَا </w:t>
      </w:r>
      <w:r w:rsidR="00D8291A" w:rsidRPr="00D8291A">
        <w:rPr>
          <w:rStyle w:val="Char3"/>
          <w:rtl/>
        </w:rPr>
        <w:t xml:space="preserve"> وَالْمَرِيضَةُ الْبَيِّنُ مَرَضُهَا</w:t>
      </w:r>
      <w:r w:rsidR="003136FA">
        <w:rPr>
          <w:rStyle w:val="Char3"/>
          <w:rFonts w:hint="cs"/>
          <w:rtl/>
        </w:rPr>
        <w:t>،</w:t>
      </w:r>
      <w:r w:rsidR="00D8291A" w:rsidRPr="00D8291A">
        <w:rPr>
          <w:rStyle w:val="Char3"/>
          <w:rtl/>
        </w:rPr>
        <w:t xml:space="preserve"> وَالْعَرْجَ</w:t>
      </w:r>
      <w:r w:rsidR="00F46FF0">
        <w:rPr>
          <w:rStyle w:val="Char3"/>
          <w:rtl/>
        </w:rPr>
        <w:t>أ</w:t>
      </w:r>
      <w:r w:rsidR="00D8291A" w:rsidRPr="00D8291A">
        <w:rPr>
          <w:rStyle w:val="Char3"/>
          <w:rtl/>
        </w:rPr>
        <w:t xml:space="preserve"> الْبَيِّنُ ضَلْعُهَا</w:t>
      </w:r>
      <w:r w:rsidR="00515E6A">
        <w:rPr>
          <w:rStyle w:val="Char3"/>
          <w:rtl/>
        </w:rPr>
        <w:t>،</w:t>
      </w:r>
      <w:r w:rsidR="00D8291A" w:rsidRPr="00D8291A">
        <w:rPr>
          <w:rStyle w:val="Char3"/>
          <w:rtl/>
        </w:rPr>
        <w:t xml:space="preserve"> وَالْكَبِيرَةُ الَّتِي لَا تُنْقِي</w:t>
      </w:r>
      <w:r>
        <w:rPr>
          <w:rFonts w:ascii="Traditional Arabic" w:hAnsi="Traditional Arabic" w:cs="Traditional Arabic"/>
          <w:rtl/>
          <w:lang w:bidi="ur-PK"/>
        </w:rPr>
        <w:t>»</w:t>
      </w:r>
      <w:r w:rsidR="003136FA" w:rsidRPr="00354AF2">
        <w:rPr>
          <w:rFonts w:hint="cs"/>
          <w:rtl/>
        </w:rPr>
        <w:t>.</w:t>
      </w:r>
      <w:r>
        <w:rPr>
          <w:rFonts w:hint="cs"/>
          <w:rtl/>
          <w:lang w:bidi="ur-PK"/>
        </w:rPr>
        <w:t xml:space="preserve"> (روا</w:t>
      </w:r>
      <w:r w:rsidR="00F46FF0">
        <w:rPr>
          <w:rFonts w:hint="cs"/>
          <w:rtl/>
          <w:lang w:bidi="ur-PK"/>
        </w:rPr>
        <w:t>ه</w:t>
      </w:r>
      <w:r>
        <w:rPr>
          <w:rFonts w:hint="cs"/>
          <w:rtl/>
          <w:lang w:bidi="ur-PK"/>
        </w:rPr>
        <w:t xml:space="preserve"> احمد و ابوداود و ترمذی و النسائی و ابن ماج</w:t>
      </w:r>
      <w:r w:rsidR="00F46FF0">
        <w:rPr>
          <w:rFonts w:hint="cs"/>
          <w:rtl/>
          <w:lang w:bidi="ur-PK"/>
        </w:rPr>
        <w:t>ه</w:t>
      </w:r>
      <w:r>
        <w:rPr>
          <w:rFonts w:hint="cs"/>
          <w:rtl/>
          <w:lang w:bidi="ur-PK"/>
        </w:rPr>
        <w:t xml:space="preserve"> و صحح</w:t>
      </w:r>
      <w:r w:rsidR="00F46FF0">
        <w:rPr>
          <w:rFonts w:hint="cs"/>
          <w:rtl/>
          <w:lang w:bidi="ur-PK"/>
        </w:rPr>
        <w:t>ه</w:t>
      </w:r>
      <w:r>
        <w:rPr>
          <w:rFonts w:hint="cs"/>
          <w:rtl/>
          <w:lang w:bidi="ur-PK"/>
        </w:rPr>
        <w:t xml:space="preserve"> الترمذی و ابن حبَّان)</w:t>
      </w:r>
      <w:r w:rsidR="00F0029A">
        <w:rPr>
          <w:rFonts w:hint="cs"/>
          <w:rtl/>
        </w:rPr>
        <w:t xml:space="preserve"> </w:t>
      </w:r>
      <w:r w:rsidR="00A356E0">
        <w:rPr>
          <w:rFonts w:ascii="Traditional Arabic" w:hAnsi="Traditional Arabic" w:cs="Traditional Arabic"/>
          <w:rtl/>
        </w:rPr>
        <w:t>«</w:t>
      </w:r>
      <w:r w:rsidR="00A356E0" w:rsidRPr="00EB2F86">
        <w:rPr>
          <w:rStyle w:val="Chare"/>
          <w:rFonts w:hint="cs"/>
          <w:rtl/>
        </w:rPr>
        <w:t>چھار مس</w:t>
      </w:r>
      <w:r w:rsidR="00F46FF0">
        <w:rPr>
          <w:rStyle w:val="Chare"/>
          <w:rFonts w:hint="cs"/>
          <w:rtl/>
        </w:rPr>
        <w:t>أ</w:t>
      </w:r>
      <w:r w:rsidR="00A356E0" w:rsidRPr="00EB2F86">
        <w:rPr>
          <w:rStyle w:val="Chare"/>
          <w:rFonts w:hint="cs"/>
          <w:rtl/>
        </w:rPr>
        <w:t>ل</w:t>
      </w:r>
      <w:r w:rsidR="00F46FF0">
        <w:rPr>
          <w:rStyle w:val="Chare"/>
          <w:rFonts w:hint="cs"/>
          <w:rtl/>
        </w:rPr>
        <w:t>ه</w:t>
      </w:r>
      <w:r w:rsidR="00A356E0" w:rsidRPr="00EB2F86">
        <w:rPr>
          <w:rStyle w:val="Chare"/>
          <w:rFonts w:hint="cs"/>
          <w:rtl/>
        </w:rPr>
        <w:t xml:space="preserve"> است ک</w:t>
      </w:r>
      <w:r w:rsidR="00F46FF0">
        <w:rPr>
          <w:rStyle w:val="Chare"/>
          <w:rFonts w:hint="cs"/>
          <w:rtl/>
        </w:rPr>
        <w:t>ه</w:t>
      </w:r>
      <w:r w:rsidR="00A356E0" w:rsidRPr="00EB2F86">
        <w:rPr>
          <w:rStyle w:val="Chare"/>
          <w:rFonts w:hint="cs"/>
          <w:rtl/>
        </w:rPr>
        <w:t xml:space="preserve"> در قربانی کردن جایز نیست: گوسفندی ک</w:t>
      </w:r>
      <w:r w:rsidR="00F46FF0">
        <w:rPr>
          <w:rStyle w:val="Chare"/>
          <w:rFonts w:hint="cs"/>
          <w:rtl/>
        </w:rPr>
        <w:t>ه</w:t>
      </w:r>
      <w:r w:rsidR="00A356E0" w:rsidRPr="00EB2F86">
        <w:rPr>
          <w:rStyle w:val="Chare"/>
          <w:rFonts w:hint="cs"/>
          <w:rtl/>
        </w:rPr>
        <w:t xml:space="preserve"> درد و زخم داشت</w:t>
      </w:r>
      <w:r w:rsidR="00F46FF0">
        <w:rPr>
          <w:rStyle w:val="Chare"/>
          <w:rFonts w:hint="cs"/>
          <w:rtl/>
        </w:rPr>
        <w:t>ه</w:t>
      </w:r>
      <w:r w:rsidR="00A356E0" w:rsidRPr="00EB2F86">
        <w:rPr>
          <w:rStyle w:val="Chare"/>
          <w:rFonts w:hint="cs"/>
          <w:rtl/>
        </w:rPr>
        <w:t xml:space="preserve"> باشد و گوسفندی ک</w:t>
      </w:r>
      <w:r w:rsidR="00F46FF0">
        <w:rPr>
          <w:rStyle w:val="Chare"/>
          <w:rFonts w:hint="cs"/>
          <w:rtl/>
        </w:rPr>
        <w:t>ه</w:t>
      </w:r>
      <w:r w:rsidR="00A356E0" w:rsidRPr="00EB2F86">
        <w:rPr>
          <w:rStyle w:val="Chare"/>
          <w:rFonts w:hint="cs"/>
          <w:rtl/>
        </w:rPr>
        <w:t xml:space="preserve"> بیماری و مریضیش آشکار باشد</w:t>
      </w:r>
      <w:r w:rsidR="00F46FF0">
        <w:rPr>
          <w:rStyle w:val="Chare"/>
          <w:rFonts w:hint="cs"/>
          <w:rtl/>
        </w:rPr>
        <w:t>.</w:t>
      </w:r>
      <w:r w:rsidR="00A356E0" w:rsidRPr="00EB2F86">
        <w:rPr>
          <w:rStyle w:val="Chare"/>
          <w:rFonts w:hint="cs"/>
          <w:rtl/>
        </w:rPr>
        <w:t xml:space="preserve"> و گوسفندی ک</w:t>
      </w:r>
      <w:r w:rsidR="00F46FF0">
        <w:rPr>
          <w:rStyle w:val="Chare"/>
          <w:rFonts w:hint="cs"/>
          <w:rtl/>
        </w:rPr>
        <w:t>ه</w:t>
      </w:r>
      <w:r w:rsidR="00A356E0" w:rsidRPr="00EB2F86">
        <w:rPr>
          <w:rStyle w:val="Chare"/>
          <w:rFonts w:hint="cs"/>
          <w:rtl/>
        </w:rPr>
        <w:t xml:space="preserve"> لنگ باشد و لنگ بودنش آشکار باشد و گوسفندی پیری ک</w:t>
      </w:r>
      <w:r w:rsidR="00F46FF0">
        <w:rPr>
          <w:rStyle w:val="Chare"/>
          <w:rFonts w:hint="cs"/>
          <w:rtl/>
        </w:rPr>
        <w:t>ه</w:t>
      </w:r>
      <w:r w:rsidR="00A356E0" w:rsidRPr="00EB2F86">
        <w:rPr>
          <w:rStyle w:val="Chare"/>
          <w:rFonts w:hint="cs"/>
          <w:rtl/>
        </w:rPr>
        <w:t xml:space="preserve"> گوشتش پاک و خالص نیست</w:t>
      </w:r>
      <w:r w:rsidR="00A356E0">
        <w:rPr>
          <w:rFonts w:ascii="Traditional Arabic" w:hAnsi="Traditional Arabic" w:cs="Traditional Arabic"/>
          <w:rtl/>
        </w:rPr>
        <w:t>»</w:t>
      </w:r>
      <w:r w:rsidR="00F46FF0">
        <w:rPr>
          <w:rFonts w:hint="cs"/>
          <w:rtl/>
        </w:rPr>
        <w:t>.</w:t>
      </w:r>
    </w:p>
    <w:p w:rsidR="00D8291A" w:rsidRDefault="002B4D4C" w:rsidP="00024132">
      <w:pPr>
        <w:pStyle w:val="a8"/>
        <w:rPr>
          <w:rtl/>
          <w:lang w:bidi="ur-PK"/>
        </w:rPr>
      </w:pPr>
      <w:r>
        <w:rPr>
          <w:rFonts w:hint="cs"/>
          <w:rtl/>
          <w:lang w:bidi="ur-PK"/>
        </w:rPr>
        <w:t>دربار</w:t>
      </w:r>
      <w:r w:rsidR="00330719">
        <w:rPr>
          <w:rFonts w:hint="cs"/>
          <w:rtl/>
          <w:lang w:bidi="ur-PK"/>
        </w:rPr>
        <w:t>ۀ</w:t>
      </w:r>
      <w:r>
        <w:rPr>
          <w:rFonts w:hint="cs"/>
          <w:rtl/>
          <w:lang w:bidi="ur-PK"/>
        </w:rPr>
        <w:t xml:space="preserve"> جابر ابن عبدالل</w:t>
      </w:r>
      <w:r w:rsidR="00F46FF0">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این روایت است ک</w:t>
      </w:r>
      <w:r w:rsidR="00F46FF0">
        <w:rPr>
          <w:rFonts w:hint="cs"/>
          <w:rtl/>
          <w:lang w:bidi="ur-PK"/>
        </w:rPr>
        <w:t>ه</w:t>
      </w:r>
      <w:r>
        <w:rPr>
          <w:rFonts w:hint="cs"/>
          <w:rtl/>
          <w:lang w:bidi="ur-PK"/>
        </w:rPr>
        <w:t xml:space="preserve"> گفت: با رسول الل</w:t>
      </w:r>
      <w:r w:rsidR="00F46FF0">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در عام الحدیبی</w:t>
      </w:r>
      <w:r w:rsidR="00DF7EE6">
        <w:rPr>
          <w:rFonts w:hint="cs"/>
          <w:rtl/>
          <w:lang w:bidi="ur-PK"/>
        </w:rPr>
        <w:t>ة</w:t>
      </w:r>
      <w:r>
        <w:rPr>
          <w:rFonts w:hint="cs"/>
          <w:rtl/>
          <w:lang w:bidi="ur-PK"/>
        </w:rPr>
        <w:t xml:space="preserve"> (سال حدیبی</w:t>
      </w:r>
      <w:r w:rsidR="00F46FF0">
        <w:rPr>
          <w:rFonts w:hint="cs"/>
          <w:rtl/>
          <w:lang w:bidi="ur-PK"/>
        </w:rPr>
        <w:t>ه</w:t>
      </w:r>
      <w:r>
        <w:rPr>
          <w:rFonts w:hint="cs"/>
          <w:rtl/>
          <w:lang w:bidi="ur-PK"/>
        </w:rPr>
        <w:t>) گوسفندی را قربانی کردیم از طرف ھفت نفر، (روا</w:t>
      </w:r>
      <w:r w:rsidR="00F46FF0">
        <w:rPr>
          <w:rFonts w:hint="cs"/>
          <w:rtl/>
          <w:lang w:bidi="ur-PK"/>
        </w:rPr>
        <w:t>ه</w:t>
      </w:r>
      <w:r>
        <w:rPr>
          <w:rFonts w:hint="cs"/>
          <w:rtl/>
          <w:lang w:bidi="ur-PK"/>
        </w:rPr>
        <w:t xml:space="preserve"> مسلم)</w:t>
      </w:r>
      <w:r w:rsidR="00F46FF0">
        <w:rPr>
          <w:rFonts w:hint="cs"/>
          <w:rtl/>
          <w:lang w:bidi="ur-PK"/>
        </w:rPr>
        <w:t>.</w:t>
      </w:r>
      <w:r>
        <w:rPr>
          <w:rFonts w:hint="cs"/>
          <w:rtl/>
          <w:lang w:bidi="ur-PK"/>
        </w:rPr>
        <w:t xml:space="preserve"> و قربانی کردن ھر</w:t>
      </w:r>
      <w:r w:rsidR="00354AF2">
        <w:rPr>
          <w:rFonts w:hint="cs"/>
          <w:rtl/>
          <w:lang w:bidi="ur-PK"/>
        </w:rPr>
        <w:t xml:space="preserve"> </w:t>
      </w:r>
      <w:r>
        <w:rPr>
          <w:rFonts w:hint="cs"/>
          <w:rtl/>
          <w:lang w:bidi="ur-PK"/>
        </w:rPr>
        <w:t>کس ب</w:t>
      </w:r>
      <w:r w:rsidR="00F46FF0">
        <w:rPr>
          <w:rFonts w:hint="cs"/>
          <w:rtl/>
          <w:lang w:bidi="ur-PK"/>
        </w:rPr>
        <w:t>ه</w:t>
      </w:r>
      <w:r>
        <w:rPr>
          <w:rFonts w:hint="cs"/>
          <w:rtl/>
          <w:lang w:bidi="ur-PK"/>
        </w:rPr>
        <w:t xml:space="preserve"> تنھایی بھتر از شرکت نمودن در قربانی کردن یک گوسفند از طرف چند نفر است</w:t>
      </w:r>
      <w:r w:rsidR="00F46FF0">
        <w:rPr>
          <w:rFonts w:hint="cs"/>
          <w:rtl/>
          <w:lang w:bidi="ur-PK"/>
        </w:rPr>
        <w:t>.</w:t>
      </w:r>
      <w:r>
        <w:rPr>
          <w:rFonts w:hint="cs"/>
          <w:rtl/>
          <w:lang w:bidi="ur-PK"/>
        </w:rPr>
        <w:t xml:space="preserve"> پس ای بندگان خدا تقوای الھی را ب</w:t>
      </w:r>
      <w:r w:rsidR="00F46FF0">
        <w:rPr>
          <w:rFonts w:hint="cs"/>
          <w:rtl/>
          <w:lang w:bidi="ur-PK"/>
        </w:rPr>
        <w:t>ه</w:t>
      </w:r>
      <w:r>
        <w:rPr>
          <w:rFonts w:hint="cs"/>
          <w:rtl/>
          <w:lang w:bidi="ur-PK"/>
        </w:rPr>
        <w:t>‌</w:t>
      </w:r>
      <w:r w:rsidR="00027400">
        <w:rPr>
          <w:rFonts w:hint="cs"/>
          <w:rtl/>
          <w:lang w:bidi="ur-PK"/>
        </w:rPr>
        <w:t xml:space="preserve"> </w:t>
      </w:r>
      <w:r>
        <w:rPr>
          <w:rFonts w:hint="cs"/>
          <w:rtl/>
          <w:lang w:bidi="ur-PK"/>
        </w:rPr>
        <w:t>جا آورید و قلب‌ھای خودتان را اصلاح و نیت‌ھای خود را پاکیز</w:t>
      </w:r>
      <w:r w:rsidR="00F46FF0">
        <w:rPr>
          <w:rFonts w:hint="cs"/>
          <w:rtl/>
          <w:lang w:bidi="ur-PK"/>
        </w:rPr>
        <w:t>ه</w:t>
      </w:r>
      <w:r>
        <w:rPr>
          <w:rFonts w:hint="cs"/>
          <w:rtl/>
          <w:lang w:bidi="ur-PK"/>
        </w:rPr>
        <w:t xml:space="preserve"> نمایید</w:t>
      </w:r>
      <w:r w:rsidR="00F46FF0">
        <w:rPr>
          <w:rFonts w:hint="cs"/>
          <w:rtl/>
          <w:lang w:bidi="ur-PK"/>
        </w:rPr>
        <w:t>.</w:t>
      </w:r>
      <w:r>
        <w:rPr>
          <w:rFonts w:hint="cs"/>
          <w:rtl/>
          <w:lang w:bidi="ur-PK"/>
        </w:rPr>
        <w:t xml:space="preserve"> و فرصت این د</w:t>
      </w:r>
      <w:r w:rsidR="00F46FF0">
        <w:rPr>
          <w:rFonts w:hint="cs"/>
          <w:rtl/>
          <w:lang w:bidi="ur-PK"/>
        </w:rPr>
        <w:t>ه</w:t>
      </w:r>
      <w:r>
        <w:rPr>
          <w:rFonts w:hint="cs"/>
          <w:rtl/>
          <w:lang w:bidi="ur-PK"/>
        </w:rPr>
        <w:t xml:space="preserve"> روز مبارک را غنیمت بشمارید و بر نماز خواندن ب</w:t>
      </w:r>
      <w:r w:rsidR="00F46FF0">
        <w:rPr>
          <w:rFonts w:hint="cs"/>
          <w:rtl/>
          <w:lang w:bidi="ur-PK"/>
        </w:rPr>
        <w:t>ه</w:t>
      </w:r>
      <w:r>
        <w:rPr>
          <w:rFonts w:hint="cs"/>
          <w:rtl/>
          <w:lang w:bidi="ur-PK"/>
        </w:rPr>
        <w:t xml:space="preserve"> صورت جماعت مواظبت کنید و را</w:t>
      </w:r>
      <w:r w:rsidR="00F46FF0">
        <w:rPr>
          <w:rFonts w:hint="cs"/>
          <w:rtl/>
          <w:lang w:bidi="ur-PK"/>
        </w:rPr>
        <w:t>ه</w:t>
      </w:r>
      <w:r>
        <w:rPr>
          <w:rFonts w:hint="cs"/>
          <w:rtl/>
          <w:lang w:bidi="ur-PK"/>
        </w:rPr>
        <w:t>‌ھای معصیت کردن را ترک کنید و ای مؤمنان ھمگان ب</w:t>
      </w:r>
      <w:r w:rsidR="00F46FF0">
        <w:rPr>
          <w:rFonts w:hint="cs"/>
          <w:rtl/>
          <w:lang w:bidi="ur-PK"/>
        </w:rPr>
        <w:t>ه</w:t>
      </w:r>
      <w:r>
        <w:rPr>
          <w:rFonts w:hint="cs"/>
          <w:rtl/>
          <w:lang w:bidi="ur-PK"/>
        </w:rPr>
        <w:t xml:space="preserve"> درگا</w:t>
      </w:r>
      <w:r w:rsidR="00F46FF0">
        <w:rPr>
          <w:rFonts w:hint="cs"/>
          <w:rtl/>
          <w:lang w:bidi="ur-PK"/>
        </w:rPr>
        <w:t>ه</w:t>
      </w:r>
      <w:r>
        <w:rPr>
          <w:rFonts w:hint="cs"/>
          <w:rtl/>
          <w:lang w:bidi="ur-PK"/>
        </w:rPr>
        <w:t xml:space="preserve"> خداوند </w:t>
      </w:r>
      <w:r w:rsidR="00225F20" w:rsidRPr="00A47D99">
        <w:rPr>
          <w:rFonts w:hint="cs"/>
          <w:rtl/>
        </w:rPr>
        <w:t>م</w:t>
      </w:r>
      <w:r>
        <w:rPr>
          <w:rFonts w:hint="cs"/>
          <w:rtl/>
          <w:lang w:bidi="ur-PK"/>
        </w:rPr>
        <w:t>تعال توب</w:t>
      </w:r>
      <w:r w:rsidR="00F46FF0">
        <w:rPr>
          <w:rFonts w:hint="cs"/>
          <w:rtl/>
          <w:lang w:bidi="ur-PK"/>
        </w:rPr>
        <w:t>ه</w:t>
      </w:r>
      <w:r>
        <w:rPr>
          <w:rFonts w:hint="cs"/>
          <w:rtl/>
          <w:lang w:bidi="ur-PK"/>
        </w:rPr>
        <w:t xml:space="preserve"> کنید شاید ک</w:t>
      </w:r>
      <w:r w:rsidR="00F46FF0">
        <w:rPr>
          <w:rFonts w:hint="cs"/>
          <w:rtl/>
          <w:lang w:bidi="ur-PK"/>
        </w:rPr>
        <w:t>ه</w:t>
      </w:r>
      <w:r>
        <w:rPr>
          <w:rFonts w:hint="cs"/>
          <w:rtl/>
          <w:lang w:bidi="ur-PK"/>
        </w:rPr>
        <w:t xml:space="preserve"> رستگار شوید</w:t>
      </w:r>
      <w:r w:rsidR="00F46FF0">
        <w:rPr>
          <w:rFonts w:hint="cs"/>
          <w:rtl/>
          <w:lang w:bidi="ur-PK"/>
        </w:rPr>
        <w:t>.</w:t>
      </w:r>
      <w:r>
        <w:rPr>
          <w:rFonts w:hint="cs"/>
          <w:rtl/>
          <w:lang w:bidi="ur-PK"/>
        </w:rPr>
        <w:t xml:space="preserve"> خداوند متعال فرمود</w:t>
      </w:r>
      <w:r w:rsidR="00F46FF0">
        <w:rPr>
          <w:rFonts w:hint="cs"/>
          <w:rtl/>
          <w:lang w:bidi="ur-PK"/>
        </w:rPr>
        <w:t>ه</w:t>
      </w:r>
      <w:r>
        <w:rPr>
          <w:rFonts w:hint="cs"/>
          <w:rtl/>
          <w:lang w:bidi="ur-PK"/>
        </w:rPr>
        <w:t xml:space="preserve"> است:</w:t>
      </w:r>
    </w:p>
    <w:p w:rsidR="00D8291A" w:rsidRDefault="001F21E4" w:rsidP="001F21E4">
      <w:pPr>
        <w:pStyle w:val="af1"/>
        <w:rPr>
          <w:rtl/>
          <w:lang w:bidi="ur-PK"/>
        </w:rPr>
      </w:pPr>
      <w:r>
        <w:rPr>
          <w:rStyle w:val="Char8"/>
          <w:rFonts w:cs="CTraditional Arabic" w:hint="cs"/>
          <w:rtl/>
        </w:rPr>
        <w:t>+</w:t>
      </w:r>
      <w:r w:rsidR="00446419" w:rsidRPr="005A7010">
        <w:rPr>
          <w:rtl/>
        </w:rPr>
        <w:t>وَلَو</w:t>
      </w:r>
      <w:r w:rsidR="00446419" w:rsidRPr="005A7010">
        <w:rPr>
          <w:rFonts w:hint="cs"/>
          <w:rtl/>
        </w:rPr>
        <w:t>ۡ</w:t>
      </w:r>
      <w:r w:rsidR="00446419" w:rsidRPr="005A7010">
        <w:rPr>
          <w:rtl/>
        </w:rPr>
        <w:t xml:space="preserve"> </w:t>
      </w:r>
      <w:r w:rsidR="00446419" w:rsidRPr="005A7010">
        <w:rPr>
          <w:rFonts w:hint="cs"/>
          <w:rtl/>
        </w:rPr>
        <w:t>أَنَّ</w:t>
      </w:r>
      <w:r w:rsidR="00446419" w:rsidRPr="005A7010">
        <w:rPr>
          <w:rtl/>
        </w:rPr>
        <w:t xml:space="preserve"> </w:t>
      </w:r>
      <w:r w:rsidR="00446419" w:rsidRPr="005A7010">
        <w:rPr>
          <w:rFonts w:hint="cs"/>
          <w:rtl/>
        </w:rPr>
        <w:t>أَهۡلَ</w:t>
      </w:r>
      <w:r w:rsidR="00446419" w:rsidRPr="005A7010">
        <w:rPr>
          <w:rtl/>
        </w:rPr>
        <w:t xml:space="preserve"> </w:t>
      </w:r>
      <w:r w:rsidR="00446419" w:rsidRPr="005A7010">
        <w:rPr>
          <w:rFonts w:hint="cs"/>
          <w:rtl/>
        </w:rPr>
        <w:t>ٱ</w:t>
      </w:r>
      <w:r w:rsidR="00446419" w:rsidRPr="005A7010">
        <w:rPr>
          <w:rFonts w:hint="eastAsia"/>
          <w:rtl/>
        </w:rPr>
        <w:t>ل</w:t>
      </w:r>
      <w:r w:rsidR="00446419" w:rsidRPr="005A7010">
        <w:rPr>
          <w:rFonts w:hint="cs"/>
          <w:rtl/>
        </w:rPr>
        <w:t>ۡقُرَىٰٓ</w:t>
      </w:r>
      <w:r w:rsidR="00446419" w:rsidRPr="005A7010">
        <w:rPr>
          <w:rtl/>
        </w:rPr>
        <w:t xml:space="preserve"> ءَامَنُواْ وَ</w:t>
      </w:r>
      <w:r w:rsidR="00446419" w:rsidRPr="005A7010">
        <w:rPr>
          <w:rFonts w:hint="cs"/>
          <w:rtl/>
        </w:rPr>
        <w:t>ٱ</w:t>
      </w:r>
      <w:r w:rsidR="00446419" w:rsidRPr="005A7010">
        <w:rPr>
          <w:rFonts w:hint="eastAsia"/>
          <w:rtl/>
        </w:rPr>
        <w:t>تَّقَو</w:t>
      </w:r>
      <w:r w:rsidR="00446419" w:rsidRPr="005A7010">
        <w:rPr>
          <w:rFonts w:hint="cs"/>
          <w:rtl/>
        </w:rPr>
        <w:t>ۡاْ</w:t>
      </w:r>
      <w:r w:rsidR="00446419" w:rsidRPr="005A7010">
        <w:rPr>
          <w:rtl/>
        </w:rPr>
        <w:t xml:space="preserve"> لَفَتَح</w:t>
      </w:r>
      <w:r w:rsidR="00446419" w:rsidRPr="005A7010">
        <w:rPr>
          <w:rFonts w:hint="cs"/>
          <w:rtl/>
        </w:rPr>
        <w:t>ۡنَا</w:t>
      </w:r>
      <w:r w:rsidR="00446419" w:rsidRPr="005A7010">
        <w:rPr>
          <w:rtl/>
        </w:rPr>
        <w:t xml:space="preserve"> </w:t>
      </w:r>
      <w:r w:rsidR="00446419" w:rsidRPr="005A7010">
        <w:rPr>
          <w:rFonts w:hint="cs"/>
          <w:rtl/>
        </w:rPr>
        <w:t>عَلَيۡهِم</w:t>
      </w:r>
      <w:r w:rsidR="00446419" w:rsidRPr="005A7010">
        <w:rPr>
          <w:rtl/>
        </w:rPr>
        <w:t xml:space="preserve"> </w:t>
      </w:r>
      <w:r w:rsidR="00446419" w:rsidRPr="005A7010">
        <w:rPr>
          <w:rFonts w:hint="cs"/>
          <w:rtl/>
        </w:rPr>
        <w:t>بَرَكَٰتٖ</w:t>
      </w:r>
      <w:r w:rsidR="00446419" w:rsidRPr="005A7010">
        <w:rPr>
          <w:rtl/>
        </w:rPr>
        <w:t xml:space="preserve"> </w:t>
      </w:r>
      <w:r w:rsidR="00446419" w:rsidRPr="005A7010">
        <w:rPr>
          <w:rFonts w:hint="cs"/>
          <w:rtl/>
        </w:rPr>
        <w:t>مِّنَ</w:t>
      </w:r>
      <w:r w:rsidR="00446419" w:rsidRPr="005A7010">
        <w:rPr>
          <w:rtl/>
        </w:rPr>
        <w:t xml:space="preserve"> </w:t>
      </w:r>
      <w:r w:rsidR="00446419" w:rsidRPr="005A7010">
        <w:rPr>
          <w:rFonts w:hint="cs"/>
          <w:rtl/>
        </w:rPr>
        <w:t>ٱ</w:t>
      </w:r>
      <w:r w:rsidR="00446419" w:rsidRPr="005A7010">
        <w:rPr>
          <w:rFonts w:hint="eastAsia"/>
          <w:rtl/>
        </w:rPr>
        <w:t>لسَّمَآءِ</w:t>
      </w:r>
      <w:r w:rsidR="00446419" w:rsidRPr="005A7010">
        <w:rPr>
          <w:rtl/>
        </w:rPr>
        <w:t xml:space="preserve"> وَ</w:t>
      </w:r>
      <w:r w:rsidR="00446419" w:rsidRPr="005A7010">
        <w:rPr>
          <w:rFonts w:hint="cs"/>
          <w:rtl/>
        </w:rPr>
        <w:t>ٱ</w:t>
      </w:r>
      <w:r w:rsidR="00446419" w:rsidRPr="005A7010">
        <w:rPr>
          <w:rFonts w:hint="eastAsia"/>
          <w:rtl/>
        </w:rPr>
        <w:t>ل</w:t>
      </w:r>
      <w:r w:rsidR="00446419" w:rsidRPr="005A7010">
        <w:rPr>
          <w:rFonts w:hint="cs"/>
          <w:rtl/>
        </w:rPr>
        <w:t>ۡأَرۡضِ</w:t>
      </w:r>
      <w:r>
        <w:rPr>
          <w:rStyle w:val="Char8"/>
          <w:rFonts w:cs="CTraditional Arabic" w:hint="cs"/>
          <w:rtl/>
        </w:rPr>
        <w:t>_</w:t>
      </w:r>
      <w:r w:rsidR="00446419">
        <w:rPr>
          <w:rFonts w:ascii="Times New Roman" w:cs="Arial"/>
          <w:szCs w:val="24"/>
          <w:rtl/>
          <w:lang w:bidi="ur-PK"/>
        </w:rPr>
        <w:t xml:space="preserve"> </w:t>
      </w:r>
      <w:r w:rsidR="00446419" w:rsidRPr="00446419">
        <w:rPr>
          <w:rStyle w:val="Char6"/>
          <w:rtl/>
        </w:rPr>
        <w:t>[الأعراف: 96]</w:t>
      </w:r>
      <w:r w:rsidR="00A47D99">
        <w:rPr>
          <w:rStyle w:val="Char6"/>
          <w:rFonts w:hint="cs"/>
          <w:rtl/>
        </w:rPr>
        <w:t>.</w:t>
      </w:r>
    </w:p>
    <w:p w:rsidR="00446419" w:rsidRDefault="00D8291A" w:rsidP="005A7010">
      <w:pPr>
        <w:pStyle w:val="ab"/>
        <w:rPr>
          <w:rtl/>
          <w:lang w:bidi="ur-PK"/>
        </w:rPr>
      </w:pPr>
      <w:r w:rsidRPr="001F21E4">
        <w:rPr>
          <w:rStyle w:val="Char8"/>
          <w:rtl/>
        </w:rPr>
        <w:t>«</w:t>
      </w:r>
      <w:r w:rsidRPr="005A7010">
        <w:rPr>
          <w:rFonts w:hint="cs"/>
          <w:rtl/>
        </w:rPr>
        <w:t>و اگر ب</w:t>
      </w:r>
      <w:r w:rsidR="00F46FF0" w:rsidRPr="005A7010">
        <w:rPr>
          <w:rFonts w:hint="cs"/>
          <w:rtl/>
          <w:lang w:bidi="ur-PK"/>
        </w:rPr>
        <w:t>ه</w:t>
      </w:r>
      <w:r w:rsidRPr="005A7010">
        <w:rPr>
          <w:rFonts w:hint="cs"/>
          <w:rtl/>
        </w:rPr>
        <w:t xml:space="preserve"> راستی ک</w:t>
      </w:r>
      <w:r w:rsidR="00F46FF0" w:rsidRPr="005A7010">
        <w:rPr>
          <w:rFonts w:hint="cs"/>
          <w:rtl/>
          <w:lang w:bidi="ur-PK"/>
        </w:rPr>
        <w:t>ه</w:t>
      </w:r>
      <w:r w:rsidRPr="005A7010">
        <w:rPr>
          <w:rFonts w:hint="cs"/>
          <w:rtl/>
        </w:rPr>
        <w:t xml:space="preserve"> اھالی قُری ایمان بیاورند و تقوای الھی را ب</w:t>
      </w:r>
      <w:r w:rsidR="00F46FF0" w:rsidRPr="005A7010">
        <w:rPr>
          <w:rFonts w:hint="cs"/>
          <w:rtl/>
          <w:lang w:bidi="ur-PK"/>
        </w:rPr>
        <w:t>ه</w:t>
      </w:r>
      <w:r w:rsidR="00446419" w:rsidRPr="005A7010">
        <w:rPr>
          <w:rFonts w:hint="eastAsia"/>
          <w:rtl/>
        </w:rPr>
        <w:t>‌</w:t>
      </w:r>
      <w:r w:rsidR="00A47D99" w:rsidRPr="005A7010">
        <w:rPr>
          <w:rFonts w:hint="cs"/>
          <w:rtl/>
        </w:rPr>
        <w:t xml:space="preserve"> </w:t>
      </w:r>
      <w:r w:rsidRPr="005A7010">
        <w:rPr>
          <w:rFonts w:hint="cs"/>
          <w:rtl/>
        </w:rPr>
        <w:t xml:space="preserve">جای آورند، بر </w:t>
      </w:r>
      <w:r w:rsidR="00546A50" w:rsidRPr="005A7010">
        <w:rPr>
          <w:rFonts w:hint="cs"/>
          <w:rtl/>
        </w:rPr>
        <w:t>آن‌ھا</w:t>
      </w:r>
      <w:r w:rsidRPr="005A7010">
        <w:rPr>
          <w:rFonts w:hint="cs"/>
          <w:rtl/>
        </w:rPr>
        <w:t xml:space="preserve"> برکاتی از آسمان و زمین باز می‌کنیم</w:t>
      </w:r>
      <w:r w:rsidRPr="001F21E4">
        <w:rPr>
          <w:rStyle w:val="Char8"/>
          <w:rtl/>
        </w:rPr>
        <w:t>»</w:t>
      </w:r>
      <w:r w:rsidR="00F46FF0">
        <w:rPr>
          <w:rFonts w:hint="cs"/>
          <w:rtl/>
          <w:lang w:bidi="ur-PK"/>
        </w:rPr>
        <w:t>.</w:t>
      </w:r>
    </w:p>
    <w:p w:rsidR="00902E26" w:rsidRDefault="00446419" w:rsidP="00446419">
      <w:pPr>
        <w:pStyle w:val="a8"/>
        <w:rPr>
          <w:rtl/>
          <w:lang w:bidi="ur-PK"/>
        </w:rPr>
      </w:pPr>
      <w:r>
        <w:rPr>
          <w:rFonts w:hint="cs"/>
          <w:rtl/>
          <w:lang w:bidi="ur-PK"/>
        </w:rPr>
        <w:t>خداوندا ما از تو مسئلت می‌کنیم؛ زیرا ک</w:t>
      </w:r>
      <w:r w:rsidR="00F46FF0">
        <w:rPr>
          <w:rFonts w:hint="cs"/>
          <w:rtl/>
          <w:lang w:bidi="ur-PK"/>
        </w:rPr>
        <w:t>ه</w:t>
      </w:r>
      <w:r>
        <w:rPr>
          <w:rFonts w:hint="cs"/>
          <w:rtl/>
          <w:lang w:bidi="ur-PK"/>
        </w:rPr>
        <w:t xml:space="preserve"> تو مالک و صاحب ھم</w:t>
      </w:r>
      <w:r w:rsidR="00330719">
        <w:rPr>
          <w:rFonts w:hint="cs"/>
          <w:rtl/>
          <w:lang w:bidi="ur-PK"/>
        </w:rPr>
        <w:t>ۀ</w:t>
      </w:r>
      <w:r>
        <w:rPr>
          <w:rFonts w:hint="cs"/>
          <w:rtl/>
          <w:lang w:bidi="ur-PK"/>
        </w:rPr>
        <w:t xml:space="preserve"> مُ</w:t>
      </w:r>
      <w:r w:rsidR="00FB3461">
        <w:rPr>
          <w:rFonts w:hint="cs"/>
          <w:rtl/>
          <w:lang w:bidi="ur-PK"/>
        </w:rPr>
        <w:t>لک ھستی و بر انجام ھر کاری قادر و توانا ھستی و ھر امری ک</w:t>
      </w:r>
      <w:r w:rsidR="00F46FF0">
        <w:rPr>
          <w:rFonts w:hint="cs"/>
          <w:rtl/>
          <w:lang w:bidi="ur-PK"/>
        </w:rPr>
        <w:t>ه</w:t>
      </w:r>
      <w:r w:rsidR="00FB3461">
        <w:rPr>
          <w:rFonts w:hint="cs"/>
          <w:rtl/>
          <w:lang w:bidi="ur-PK"/>
        </w:rPr>
        <w:t xml:space="preserve"> بخواھی انجام می‌شود</w:t>
      </w:r>
      <w:r w:rsidR="00F46FF0">
        <w:rPr>
          <w:rFonts w:hint="cs"/>
          <w:rtl/>
          <w:lang w:bidi="ur-PK"/>
        </w:rPr>
        <w:t>.</w:t>
      </w:r>
      <w:r w:rsidR="00027400">
        <w:rPr>
          <w:rFonts w:hint="cs"/>
          <w:rtl/>
          <w:lang w:bidi="ur-PK"/>
        </w:rPr>
        <w:t xml:space="preserve"> خداوندا در وضعی و ح</w:t>
      </w:r>
      <w:r w:rsidR="00FB3461">
        <w:rPr>
          <w:rFonts w:hint="cs"/>
          <w:rtl/>
          <w:lang w:bidi="ur-PK"/>
        </w:rPr>
        <w:t>الی ک</w:t>
      </w:r>
      <w:r w:rsidR="00F46FF0">
        <w:rPr>
          <w:rFonts w:hint="cs"/>
          <w:rtl/>
          <w:lang w:bidi="ur-PK"/>
        </w:rPr>
        <w:t>ه</w:t>
      </w:r>
      <w:r w:rsidR="00FB3461">
        <w:rPr>
          <w:rFonts w:hint="cs"/>
          <w:rtl/>
          <w:lang w:bidi="ur-PK"/>
        </w:rPr>
        <w:t xml:space="preserve"> ما در آن قرار داریم، فرج و گشایشی ایجاد کن، خداوندا ھمانا ما از تو ھم</w:t>
      </w:r>
      <w:r w:rsidR="00330719">
        <w:rPr>
          <w:rFonts w:hint="cs"/>
          <w:rtl/>
          <w:lang w:bidi="ur-PK"/>
        </w:rPr>
        <w:t>ۀ</w:t>
      </w:r>
      <w:r w:rsidR="00FB3461">
        <w:rPr>
          <w:rFonts w:hint="cs"/>
          <w:rtl/>
          <w:lang w:bidi="ur-PK"/>
        </w:rPr>
        <w:t xml:space="preserve"> خیرات را چ</w:t>
      </w:r>
      <w:r w:rsidR="00F46FF0">
        <w:rPr>
          <w:rFonts w:hint="cs"/>
          <w:rtl/>
          <w:lang w:bidi="ur-PK"/>
        </w:rPr>
        <w:t>ه</w:t>
      </w:r>
      <w:r w:rsidR="00FB3461">
        <w:rPr>
          <w:rFonts w:hint="cs"/>
          <w:rtl/>
          <w:lang w:bidi="ur-PK"/>
        </w:rPr>
        <w:t xml:space="preserve"> زودرس یا دیررس آن و آنچ</w:t>
      </w:r>
      <w:r w:rsidR="00F46FF0">
        <w:rPr>
          <w:rFonts w:hint="cs"/>
          <w:rtl/>
          <w:lang w:bidi="ur-PK"/>
        </w:rPr>
        <w:t>ه</w:t>
      </w:r>
      <w:r w:rsidR="00FB3461">
        <w:rPr>
          <w:rFonts w:hint="cs"/>
          <w:rtl/>
          <w:lang w:bidi="ur-PK"/>
        </w:rPr>
        <w:t xml:space="preserve"> ک</w:t>
      </w:r>
      <w:r w:rsidR="00F46FF0">
        <w:rPr>
          <w:rFonts w:hint="cs"/>
          <w:rtl/>
          <w:lang w:bidi="ur-PK"/>
        </w:rPr>
        <w:t>ه</w:t>
      </w:r>
      <w:r w:rsidR="00FB3461">
        <w:rPr>
          <w:rFonts w:hint="cs"/>
          <w:rtl/>
          <w:lang w:bidi="ur-PK"/>
        </w:rPr>
        <w:t xml:space="preserve"> از آن خبر داریم و آنچ</w:t>
      </w:r>
      <w:r w:rsidR="00F46FF0">
        <w:rPr>
          <w:rFonts w:hint="cs"/>
          <w:rtl/>
          <w:lang w:bidi="ur-PK"/>
        </w:rPr>
        <w:t>ه</w:t>
      </w:r>
      <w:r w:rsidR="00FB3461">
        <w:rPr>
          <w:rFonts w:hint="cs"/>
          <w:rtl/>
          <w:lang w:bidi="ur-PK"/>
        </w:rPr>
        <w:t xml:space="preserve"> ک</w:t>
      </w:r>
      <w:r w:rsidR="00F46FF0">
        <w:rPr>
          <w:rFonts w:hint="cs"/>
          <w:rtl/>
          <w:lang w:bidi="ur-PK"/>
        </w:rPr>
        <w:t>ه</w:t>
      </w:r>
      <w:r w:rsidR="00FB3461">
        <w:rPr>
          <w:rFonts w:hint="cs"/>
          <w:rtl/>
          <w:lang w:bidi="ur-PK"/>
        </w:rPr>
        <w:t xml:space="preserve"> از آن خبر نداریم، مسئلت می‌کنیم</w:t>
      </w:r>
      <w:r w:rsidR="00F46FF0">
        <w:rPr>
          <w:rFonts w:hint="cs"/>
          <w:rtl/>
          <w:lang w:bidi="ur-PK"/>
        </w:rPr>
        <w:t>.</w:t>
      </w:r>
      <w:r w:rsidR="00902E26">
        <w:rPr>
          <w:rFonts w:hint="cs"/>
          <w:rtl/>
          <w:lang w:bidi="ur-PK"/>
        </w:rPr>
        <w:t xml:space="preserve"> خداوندا ھمانا ما از تو بھشت را مسئلت می‌کنیم و آنچ</w:t>
      </w:r>
      <w:r w:rsidR="00F46FF0">
        <w:rPr>
          <w:rFonts w:hint="cs"/>
          <w:rtl/>
          <w:lang w:bidi="ur-PK"/>
        </w:rPr>
        <w:t>ه</w:t>
      </w:r>
      <w:r w:rsidR="00902E26">
        <w:rPr>
          <w:rFonts w:hint="cs"/>
          <w:rtl/>
          <w:lang w:bidi="ur-PK"/>
        </w:rPr>
        <w:t xml:space="preserve"> ک</w:t>
      </w:r>
      <w:r w:rsidR="00F46FF0">
        <w:rPr>
          <w:rFonts w:hint="cs"/>
          <w:rtl/>
          <w:lang w:bidi="ur-PK"/>
        </w:rPr>
        <w:t>ه</w:t>
      </w:r>
      <w:r w:rsidR="00902E26">
        <w:rPr>
          <w:rFonts w:hint="cs"/>
          <w:rtl/>
          <w:lang w:bidi="ur-PK"/>
        </w:rPr>
        <w:t xml:space="preserve"> از قول و عمل ما را ب</w:t>
      </w:r>
      <w:r w:rsidR="00F46FF0">
        <w:rPr>
          <w:rFonts w:hint="cs"/>
          <w:rtl/>
          <w:lang w:bidi="ur-PK"/>
        </w:rPr>
        <w:t>ه</w:t>
      </w:r>
      <w:r w:rsidR="00902E26">
        <w:rPr>
          <w:rFonts w:hint="cs"/>
          <w:rtl/>
          <w:lang w:bidi="ur-PK"/>
        </w:rPr>
        <w:t xml:space="preserve"> آن نزدیک می‌کند</w:t>
      </w:r>
      <w:r w:rsidR="00F46FF0">
        <w:rPr>
          <w:rFonts w:hint="cs"/>
          <w:rtl/>
          <w:lang w:bidi="ur-PK"/>
        </w:rPr>
        <w:t>.</w:t>
      </w:r>
      <w:r w:rsidR="00902E26">
        <w:rPr>
          <w:rFonts w:hint="cs"/>
          <w:rtl/>
          <w:lang w:bidi="ur-PK"/>
        </w:rPr>
        <w:t xml:space="preserve"> و از آتش جھنّم آنچ</w:t>
      </w:r>
      <w:r w:rsidR="00F46FF0">
        <w:rPr>
          <w:rFonts w:hint="cs"/>
          <w:rtl/>
          <w:lang w:bidi="ur-PK"/>
        </w:rPr>
        <w:t>ه</w:t>
      </w:r>
      <w:r w:rsidR="00902E26">
        <w:rPr>
          <w:rFonts w:hint="cs"/>
          <w:rtl/>
          <w:lang w:bidi="ur-PK"/>
        </w:rPr>
        <w:t xml:space="preserve"> از قول و عمل ما را ب</w:t>
      </w:r>
      <w:r w:rsidR="00F46FF0">
        <w:rPr>
          <w:rFonts w:hint="cs"/>
          <w:rtl/>
          <w:lang w:bidi="ur-PK"/>
        </w:rPr>
        <w:t>ه</w:t>
      </w:r>
      <w:r w:rsidR="00902E26">
        <w:rPr>
          <w:rFonts w:hint="cs"/>
          <w:rtl/>
          <w:lang w:bidi="ur-PK"/>
        </w:rPr>
        <w:t xml:space="preserve"> آن نزدیک می‌کند، از تو پنا</w:t>
      </w:r>
      <w:r w:rsidR="00F46FF0">
        <w:rPr>
          <w:rFonts w:hint="cs"/>
          <w:rtl/>
          <w:lang w:bidi="ur-PK"/>
        </w:rPr>
        <w:t>ه</w:t>
      </w:r>
      <w:r w:rsidR="00902E26">
        <w:rPr>
          <w:rFonts w:hint="cs"/>
          <w:rtl/>
          <w:lang w:bidi="ur-PK"/>
        </w:rPr>
        <w:t xml:space="preserve"> می‌خواھیم و از تو می‌خواھیم ھر قضا و قدری را قضای آن را خیر برای ما قرار بدھی، دعا با زبان عربی:</w:t>
      </w:r>
    </w:p>
    <w:p w:rsidR="00902E26" w:rsidRDefault="00902E26" w:rsidP="00BD633C">
      <w:pPr>
        <w:pStyle w:val="a2"/>
        <w:rPr>
          <w:rtl/>
        </w:rPr>
      </w:pPr>
      <w:bookmarkStart w:id="16" w:name="_Toc437893405"/>
      <w:r>
        <w:rPr>
          <w:rFonts w:hint="cs"/>
          <w:rtl/>
        </w:rPr>
        <w:t>دعای پایانی خطبه:</w:t>
      </w:r>
      <w:bookmarkEnd w:id="16"/>
    </w:p>
    <w:p w:rsidR="00C15F23" w:rsidRDefault="002B4D4C" w:rsidP="002125E5">
      <w:pPr>
        <w:pStyle w:val="a8"/>
        <w:rPr>
          <w:rtl/>
        </w:rPr>
      </w:pPr>
      <w:r>
        <w:rPr>
          <w:rFonts w:hint="cs"/>
          <w:rtl/>
          <w:lang w:bidi="ur-PK"/>
        </w:rPr>
        <w:t xml:space="preserve"> </w:t>
      </w:r>
      <w:r w:rsidR="00C15F23">
        <w:rPr>
          <w:rFonts w:ascii="Traditional Arabic" w:hAnsi="Traditional Arabic" w:cs="Traditional Arabic"/>
          <w:rtl/>
          <w:lang w:bidi="ur-PK"/>
        </w:rPr>
        <w:t>«</w:t>
      </w:r>
      <w:r w:rsidR="005340A0" w:rsidRPr="00027400">
        <w:rPr>
          <w:rStyle w:val="Char1"/>
          <w:rFonts w:hint="cs"/>
          <w:rtl/>
        </w:rPr>
        <w:t>الل</w:t>
      </w:r>
      <w:r w:rsidR="001257E7" w:rsidRPr="00027400">
        <w:rPr>
          <w:rStyle w:val="Char1"/>
          <w:rFonts w:hint="cs"/>
          <w:rtl/>
        </w:rPr>
        <w:t>َّ</w:t>
      </w:r>
      <w:r w:rsidR="005340A0" w:rsidRPr="00027400">
        <w:rPr>
          <w:rStyle w:val="Char1"/>
          <w:rFonts w:hint="cs"/>
          <w:rtl/>
        </w:rPr>
        <w:t>ه</w:t>
      </w:r>
      <w:r w:rsidR="001257E7" w:rsidRPr="00027400">
        <w:rPr>
          <w:rStyle w:val="Char1"/>
          <w:rFonts w:hint="cs"/>
          <w:rtl/>
        </w:rPr>
        <w:t>ُ</w:t>
      </w:r>
      <w:r w:rsidR="005340A0" w:rsidRPr="00027400">
        <w:rPr>
          <w:rStyle w:val="Char1"/>
          <w:rFonts w:hint="cs"/>
          <w:rtl/>
        </w:rPr>
        <w:t>م</w:t>
      </w:r>
      <w:r w:rsidR="001257E7" w:rsidRPr="00027400">
        <w:rPr>
          <w:rStyle w:val="Char1"/>
          <w:rFonts w:hint="cs"/>
          <w:rtl/>
        </w:rPr>
        <w:t>َّ</w:t>
      </w:r>
      <w:r w:rsidR="005340A0" w:rsidRPr="00027400">
        <w:rPr>
          <w:rStyle w:val="Char1"/>
          <w:rFonts w:hint="cs"/>
          <w:rtl/>
        </w:rPr>
        <w:t xml:space="preserve"> ا</w:t>
      </w:r>
      <w:r w:rsidR="001257E7" w:rsidRPr="00027400">
        <w:rPr>
          <w:rStyle w:val="Char1"/>
          <w:rFonts w:hint="cs"/>
          <w:rtl/>
        </w:rPr>
        <w:t>ِ</w:t>
      </w:r>
      <w:r w:rsidR="005340A0" w:rsidRPr="00027400">
        <w:rPr>
          <w:rStyle w:val="Char1"/>
          <w:rFonts w:hint="cs"/>
          <w:rtl/>
        </w:rPr>
        <w:t>ن</w:t>
      </w:r>
      <w:r w:rsidR="001257E7" w:rsidRPr="00027400">
        <w:rPr>
          <w:rStyle w:val="Char1"/>
          <w:rFonts w:hint="cs"/>
          <w:rtl/>
        </w:rPr>
        <w:t>ّ</w:t>
      </w:r>
      <w:r w:rsidR="001257E7" w:rsidRPr="00027400">
        <w:rPr>
          <w:rStyle w:val="Char1"/>
          <w:rtl/>
        </w:rPr>
        <w:t>ٰ</w:t>
      </w:r>
      <w:r w:rsidR="005340A0" w:rsidRPr="00027400">
        <w:rPr>
          <w:rStyle w:val="Char1"/>
          <w:rFonts w:hint="cs"/>
          <w:rtl/>
        </w:rPr>
        <w:t>ا ن</w:t>
      </w:r>
      <w:r w:rsidR="001257E7" w:rsidRPr="00027400">
        <w:rPr>
          <w:rStyle w:val="Char1"/>
          <w:rFonts w:hint="cs"/>
          <w:rtl/>
        </w:rPr>
        <w:t>َ</w:t>
      </w:r>
      <w:r w:rsidR="005340A0" w:rsidRPr="00027400">
        <w:rPr>
          <w:rStyle w:val="Char1"/>
          <w:rFonts w:hint="cs"/>
          <w:rtl/>
        </w:rPr>
        <w:t>س</w:t>
      </w:r>
      <w:r w:rsidR="001257E7" w:rsidRPr="00027400">
        <w:rPr>
          <w:rStyle w:val="Char1"/>
          <w:rFonts w:hint="cs"/>
          <w:rtl/>
        </w:rPr>
        <w:t>ْ</w:t>
      </w:r>
      <w:r w:rsidR="005340A0" w:rsidRPr="00027400">
        <w:rPr>
          <w:rStyle w:val="Char1"/>
          <w:rFonts w:hint="cs"/>
          <w:rtl/>
        </w:rPr>
        <w:t>أ</w:t>
      </w:r>
      <w:r w:rsidR="001257E7" w:rsidRPr="00027400">
        <w:rPr>
          <w:rStyle w:val="Char1"/>
          <w:rFonts w:hint="cs"/>
          <w:rtl/>
        </w:rPr>
        <w:t>َ</w:t>
      </w:r>
      <w:r w:rsidR="005340A0" w:rsidRPr="00027400">
        <w:rPr>
          <w:rStyle w:val="Char1"/>
          <w:rFonts w:hint="cs"/>
          <w:rtl/>
        </w:rPr>
        <w:t>ل</w:t>
      </w:r>
      <w:r w:rsidR="001257E7" w:rsidRPr="00027400">
        <w:rPr>
          <w:rStyle w:val="Char1"/>
          <w:rFonts w:hint="cs"/>
          <w:rtl/>
        </w:rPr>
        <w:t>ُ</w:t>
      </w:r>
      <w:r w:rsidR="005340A0" w:rsidRPr="00027400">
        <w:rPr>
          <w:rStyle w:val="Char1"/>
          <w:rFonts w:hint="cs"/>
          <w:rtl/>
        </w:rPr>
        <w:t>ك</w:t>
      </w:r>
      <w:r w:rsidR="001257E7" w:rsidRPr="00027400">
        <w:rPr>
          <w:rStyle w:val="Char1"/>
          <w:rFonts w:hint="cs"/>
          <w:rtl/>
        </w:rPr>
        <w:t>َ</w:t>
      </w:r>
      <w:r w:rsidR="005340A0" w:rsidRPr="00027400">
        <w:rPr>
          <w:rStyle w:val="Char1"/>
          <w:rFonts w:hint="cs"/>
          <w:rtl/>
        </w:rPr>
        <w:t xml:space="preserve"> ب</w:t>
      </w:r>
      <w:r w:rsidR="001257E7" w:rsidRPr="00027400">
        <w:rPr>
          <w:rStyle w:val="Char1"/>
          <w:rFonts w:hint="cs"/>
          <w:rtl/>
        </w:rPr>
        <w:t>ِ</w:t>
      </w:r>
      <w:r w:rsidR="005340A0" w:rsidRPr="00027400">
        <w:rPr>
          <w:rStyle w:val="Char1"/>
          <w:rFonts w:hint="cs"/>
          <w:rtl/>
        </w:rPr>
        <w:t>ا</w:t>
      </w:r>
      <w:r w:rsidR="001257E7" w:rsidRPr="00027400">
        <w:rPr>
          <w:rStyle w:val="Char1"/>
          <w:rFonts w:hint="cs"/>
          <w:rtl/>
        </w:rPr>
        <w:t>َ</w:t>
      </w:r>
      <w:r w:rsidR="005340A0" w:rsidRPr="00027400">
        <w:rPr>
          <w:rStyle w:val="Char1"/>
          <w:rFonts w:hint="cs"/>
          <w:rtl/>
        </w:rPr>
        <w:t>ن</w:t>
      </w:r>
      <w:r w:rsidR="001257E7" w:rsidRPr="00027400">
        <w:rPr>
          <w:rStyle w:val="Char1"/>
          <w:rFonts w:hint="cs"/>
          <w:rtl/>
        </w:rPr>
        <w:t>َّ</w:t>
      </w:r>
      <w:r w:rsidR="005340A0" w:rsidRPr="00027400">
        <w:rPr>
          <w:rStyle w:val="Char1"/>
          <w:rFonts w:hint="cs"/>
          <w:rtl/>
        </w:rPr>
        <w:t>ك</w:t>
      </w:r>
      <w:r w:rsidR="001257E7" w:rsidRPr="00027400">
        <w:rPr>
          <w:rStyle w:val="Char1"/>
          <w:rFonts w:hint="cs"/>
          <w:rtl/>
        </w:rPr>
        <w:t>َ</w:t>
      </w:r>
      <w:r w:rsidR="005340A0" w:rsidRPr="00027400">
        <w:rPr>
          <w:rStyle w:val="Char1"/>
          <w:rFonts w:hint="cs"/>
          <w:rtl/>
        </w:rPr>
        <w:t xml:space="preserve"> م</w:t>
      </w:r>
      <w:r w:rsidR="001257E7" w:rsidRPr="00027400">
        <w:rPr>
          <w:rStyle w:val="Char1"/>
          <w:rtl/>
        </w:rPr>
        <w:t>ٰ</w:t>
      </w:r>
      <w:r w:rsidR="005340A0" w:rsidRPr="00027400">
        <w:rPr>
          <w:rStyle w:val="Char1"/>
          <w:rFonts w:hint="cs"/>
          <w:rtl/>
        </w:rPr>
        <w:t>ال</w:t>
      </w:r>
      <w:r w:rsidR="001257E7" w:rsidRPr="00027400">
        <w:rPr>
          <w:rStyle w:val="Char1"/>
          <w:rFonts w:hint="cs"/>
          <w:rtl/>
        </w:rPr>
        <w:t>ِ</w:t>
      </w:r>
      <w:r w:rsidR="005340A0" w:rsidRPr="00027400">
        <w:rPr>
          <w:rStyle w:val="Char1"/>
          <w:rFonts w:hint="cs"/>
          <w:rtl/>
        </w:rPr>
        <w:t>ك</w:t>
      </w:r>
      <w:r w:rsidR="001257E7" w:rsidRPr="00027400">
        <w:rPr>
          <w:rStyle w:val="Char1"/>
          <w:rFonts w:hint="cs"/>
          <w:rtl/>
        </w:rPr>
        <w:t>ُ</w:t>
      </w:r>
      <w:r w:rsidR="005340A0" w:rsidRPr="00027400">
        <w:rPr>
          <w:rStyle w:val="Char1"/>
          <w:rFonts w:hint="cs"/>
          <w:rtl/>
        </w:rPr>
        <w:t xml:space="preserve"> الم</w:t>
      </w:r>
      <w:r w:rsidR="001257E7" w:rsidRPr="00027400">
        <w:rPr>
          <w:rStyle w:val="Char1"/>
          <w:rFonts w:hint="cs"/>
          <w:rtl/>
        </w:rPr>
        <w:t>ُ</w:t>
      </w:r>
      <w:r w:rsidR="005340A0" w:rsidRPr="00027400">
        <w:rPr>
          <w:rStyle w:val="Char1"/>
          <w:rFonts w:hint="cs"/>
          <w:rtl/>
        </w:rPr>
        <w:t>لك</w:t>
      </w:r>
      <w:r w:rsidR="001257E7" w:rsidRPr="00027400">
        <w:rPr>
          <w:rStyle w:val="Char1"/>
          <w:rFonts w:hint="cs"/>
          <w:rtl/>
        </w:rPr>
        <w:t>ِ</w:t>
      </w:r>
      <w:r w:rsidR="005340A0" w:rsidRPr="00027400">
        <w:rPr>
          <w:rStyle w:val="Char1"/>
          <w:rFonts w:hint="cs"/>
          <w:rtl/>
        </w:rPr>
        <w:t xml:space="preserve"> و</w:t>
      </w:r>
      <w:r w:rsidR="001257E7" w:rsidRPr="00027400">
        <w:rPr>
          <w:rStyle w:val="Char1"/>
          <w:rFonts w:hint="cs"/>
          <w:rtl/>
        </w:rPr>
        <w:t>َ</w:t>
      </w:r>
      <w:r w:rsidR="005340A0" w:rsidRPr="00027400">
        <w:rPr>
          <w:rStyle w:val="Char1"/>
          <w:rFonts w:hint="cs"/>
          <w:rtl/>
        </w:rPr>
        <w:t>ا</w:t>
      </w:r>
      <w:r w:rsidR="001257E7" w:rsidRPr="00027400">
        <w:rPr>
          <w:rStyle w:val="Char1"/>
          <w:rFonts w:hint="cs"/>
          <w:rtl/>
        </w:rPr>
        <w:t>َ</w:t>
      </w:r>
      <w:r w:rsidR="005340A0" w:rsidRPr="00027400">
        <w:rPr>
          <w:rStyle w:val="Char1"/>
          <w:rFonts w:hint="cs"/>
          <w:rtl/>
        </w:rPr>
        <w:t>ن</w:t>
      </w:r>
      <w:r w:rsidR="001257E7" w:rsidRPr="00027400">
        <w:rPr>
          <w:rStyle w:val="Char1"/>
          <w:rFonts w:hint="cs"/>
          <w:rtl/>
        </w:rPr>
        <w:t>َّ</w:t>
      </w:r>
      <w:r w:rsidR="005340A0" w:rsidRPr="00027400">
        <w:rPr>
          <w:rStyle w:val="Char1"/>
          <w:rFonts w:hint="cs"/>
          <w:rtl/>
        </w:rPr>
        <w:t>ك</w:t>
      </w:r>
      <w:r w:rsidR="001257E7" w:rsidRPr="00027400">
        <w:rPr>
          <w:rStyle w:val="Char1"/>
          <w:rFonts w:hint="cs"/>
          <w:rtl/>
        </w:rPr>
        <w:t>َ</w:t>
      </w:r>
      <w:r w:rsidR="005340A0" w:rsidRPr="00027400">
        <w:rPr>
          <w:rStyle w:val="Char1"/>
          <w:rFonts w:hint="cs"/>
          <w:rtl/>
        </w:rPr>
        <w:t xml:space="preserve"> ع</w:t>
      </w:r>
      <w:r w:rsidR="001257E7" w:rsidRPr="00027400">
        <w:rPr>
          <w:rStyle w:val="Char1"/>
          <w:rFonts w:hint="cs"/>
          <w:rtl/>
        </w:rPr>
        <w:t>َ</w:t>
      </w:r>
      <w:r w:rsidR="005340A0" w:rsidRPr="00027400">
        <w:rPr>
          <w:rStyle w:val="Char1"/>
          <w:rFonts w:hint="cs"/>
          <w:rtl/>
        </w:rPr>
        <w:t>ل</w:t>
      </w:r>
      <w:r w:rsidR="002125E5" w:rsidRPr="00027400">
        <w:rPr>
          <w:rStyle w:val="Char1"/>
          <w:rFonts w:hint="cs"/>
          <w:rtl/>
        </w:rPr>
        <w:t>ى</w:t>
      </w:r>
      <w:r w:rsidR="00E66A9B" w:rsidRPr="00027400">
        <w:rPr>
          <w:rStyle w:val="Char1"/>
          <w:rFonts w:hint="cs"/>
          <w:rtl/>
        </w:rPr>
        <w:t xml:space="preserve"> ك</w:t>
      </w:r>
      <w:r w:rsidR="001257E7" w:rsidRPr="00027400">
        <w:rPr>
          <w:rStyle w:val="Char1"/>
          <w:rFonts w:hint="cs"/>
          <w:rtl/>
        </w:rPr>
        <w:t>ُ</w:t>
      </w:r>
      <w:r w:rsidR="00E66A9B" w:rsidRPr="00027400">
        <w:rPr>
          <w:rStyle w:val="Char1"/>
          <w:rFonts w:hint="cs"/>
          <w:rtl/>
        </w:rPr>
        <w:t>ل</w:t>
      </w:r>
      <w:r w:rsidR="001257E7" w:rsidRPr="00027400">
        <w:rPr>
          <w:rStyle w:val="Char1"/>
          <w:rFonts w:hint="cs"/>
          <w:rtl/>
        </w:rPr>
        <w:t>ِّ</w:t>
      </w:r>
      <w:r w:rsidR="00E66A9B" w:rsidRPr="00027400">
        <w:rPr>
          <w:rStyle w:val="Char1"/>
          <w:rFonts w:hint="cs"/>
          <w:rtl/>
        </w:rPr>
        <w:t xml:space="preserve"> ش</w:t>
      </w:r>
      <w:r w:rsidR="001257E7" w:rsidRPr="00027400">
        <w:rPr>
          <w:rStyle w:val="Char1"/>
          <w:rFonts w:hint="cs"/>
          <w:rtl/>
        </w:rPr>
        <w:t>َ</w:t>
      </w:r>
      <w:r w:rsidR="00E66A9B" w:rsidRPr="00027400">
        <w:rPr>
          <w:rStyle w:val="Char1"/>
          <w:rFonts w:hint="cs"/>
          <w:rtl/>
        </w:rPr>
        <w:t>ي</w:t>
      </w:r>
      <w:r w:rsidR="001257E7" w:rsidRPr="00027400">
        <w:rPr>
          <w:rStyle w:val="Char1"/>
          <w:rFonts w:hint="cs"/>
          <w:rtl/>
        </w:rPr>
        <w:t>ٍ</w:t>
      </w:r>
      <w:r w:rsidR="00E66A9B" w:rsidRPr="00027400">
        <w:rPr>
          <w:rStyle w:val="Char1"/>
          <w:rFonts w:hint="cs"/>
          <w:rtl/>
        </w:rPr>
        <w:t xml:space="preserve"> ق</w:t>
      </w:r>
      <w:r w:rsidR="001257E7" w:rsidRPr="00027400">
        <w:rPr>
          <w:rStyle w:val="Char1"/>
          <w:rFonts w:hint="cs"/>
          <w:rtl/>
        </w:rPr>
        <w:t>َ</w:t>
      </w:r>
      <w:r w:rsidR="00E66A9B" w:rsidRPr="00027400">
        <w:rPr>
          <w:rStyle w:val="Char1"/>
          <w:rFonts w:hint="cs"/>
          <w:rtl/>
        </w:rPr>
        <w:t>د</w:t>
      </w:r>
      <w:r w:rsidR="001257E7" w:rsidRPr="00027400">
        <w:rPr>
          <w:rStyle w:val="Char1"/>
          <w:rFonts w:hint="cs"/>
          <w:rtl/>
        </w:rPr>
        <w:t>ِ</w:t>
      </w:r>
      <w:r w:rsidR="00E66A9B" w:rsidRPr="00027400">
        <w:rPr>
          <w:rStyle w:val="Char1"/>
          <w:rFonts w:hint="cs"/>
          <w:rtl/>
        </w:rPr>
        <w:t>ير. و</w:t>
      </w:r>
      <w:r w:rsidR="001257E7" w:rsidRPr="00027400">
        <w:rPr>
          <w:rStyle w:val="Char1"/>
          <w:rFonts w:hint="cs"/>
          <w:rtl/>
        </w:rPr>
        <w:t>َ</w:t>
      </w:r>
      <w:r w:rsidR="00E66A9B" w:rsidRPr="00027400">
        <w:rPr>
          <w:rStyle w:val="Char1"/>
          <w:rFonts w:hint="cs"/>
          <w:rtl/>
        </w:rPr>
        <w:t>م</w:t>
      </w:r>
      <w:r w:rsidR="001257E7" w:rsidRPr="00027400">
        <w:rPr>
          <w:rStyle w:val="Char1"/>
          <w:rtl/>
        </w:rPr>
        <w:t>ٰ</w:t>
      </w:r>
      <w:r w:rsidR="00E66A9B" w:rsidRPr="00027400">
        <w:rPr>
          <w:rStyle w:val="Char1"/>
          <w:rFonts w:hint="cs"/>
          <w:rtl/>
        </w:rPr>
        <w:t>ا ت</w:t>
      </w:r>
      <w:r w:rsidR="001257E7" w:rsidRPr="00027400">
        <w:rPr>
          <w:rStyle w:val="Char1"/>
          <w:rFonts w:hint="cs"/>
          <w:rtl/>
        </w:rPr>
        <w:t>َ</w:t>
      </w:r>
      <w:r w:rsidR="00E66A9B" w:rsidRPr="00027400">
        <w:rPr>
          <w:rStyle w:val="Char1"/>
          <w:rFonts w:hint="cs"/>
          <w:rtl/>
        </w:rPr>
        <w:t>ش</w:t>
      </w:r>
      <w:r w:rsidR="001257E7" w:rsidRPr="00027400">
        <w:rPr>
          <w:rStyle w:val="Char1"/>
          <w:rtl/>
        </w:rPr>
        <w:t>ٰ</w:t>
      </w:r>
      <w:r w:rsidR="00330719" w:rsidRPr="00027400">
        <w:rPr>
          <w:rStyle w:val="Char1"/>
          <w:rFonts w:hint="cs"/>
          <w:rtl/>
        </w:rPr>
        <w:t>أ</w:t>
      </w:r>
      <w:r w:rsidR="001257E7" w:rsidRPr="00027400">
        <w:rPr>
          <w:rStyle w:val="Char1"/>
          <w:rFonts w:hint="cs"/>
          <w:rtl/>
        </w:rPr>
        <w:t>ُ</w:t>
      </w:r>
      <w:r w:rsidR="00E66A9B" w:rsidRPr="00027400">
        <w:rPr>
          <w:rStyle w:val="Char1"/>
          <w:rFonts w:hint="cs"/>
          <w:rtl/>
        </w:rPr>
        <w:t xml:space="preserve"> م</w:t>
      </w:r>
      <w:r w:rsidR="001257E7" w:rsidRPr="00027400">
        <w:rPr>
          <w:rStyle w:val="Char1"/>
          <w:rFonts w:hint="cs"/>
          <w:rtl/>
        </w:rPr>
        <w:t>ِ</w:t>
      </w:r>
      <w:r w:rsidR="00E66A9B" w:rsidRPr="00027400">
        <w:rPr>
          <w:rStyle w:val="Char1"/>
          <w:rFonts w:hint="cs"/>
          <w:rtl/>
        </w:rPr>
        <w:t>ن</w:t>
      </w:r>
      <w:r w:rsidR="001257E7" w:rsidRPr="00027400">
        <w:rPr>
          <w:rStyle w:val="Char1"/>
          <w:rFonts w:hint="cs"/>
          <w:rtl/>
        </w:rPr>
        <w:t>ْ</w:t>
      </w:r>
      <w:r w:rsidR="00E66A9B" w:rsidRPr="00027400">
        <w:rPr>
          <w:rStyle w:val="Char1"/>
          <w:rFonts w:hint="cs"/>
          <w:rtl/>
        </w:rPr>
        <w:t xml:space="preserve"> ا</w:t>
      </w:r>
      <w:r w:rsidR="001257E7" w:rsidRPr="00027400">
        <w:rPr>
          <w:rStyle w:val="Char1"/>
          <w:rFonts w:hint="cs"/>
          <w:rtl/>
        </w:rPr>
        <w:t>َ</w:t>
      </w:r>
      <w:r w:rsidR="00E66A9B" w:rsidRPr="00027400">
        <w:rPr>
          <w:rStyle w:val="Char1"/>
          <w:rFonts w:hint="cs"/>
          <w:rtl/>
        </w:rPr>
        <w:t>م</w:t>
      </w:r>
      <w:r w:rsidR="001257E7" w:rsidRPr="00027400">
        <w:rPr>
          <w:rStyle w:val="Char1"/>
          <w:rFonts w:hint="cs"/>
          <w:rtl/>
        </w:rPr>
        <w:t>ْ</w:t>
      </w:r>
      <w:r w:rsidR="00E66A9B" w:rsidRPr="00027400">
        <w:rPr>
          <w:rStyle w:val="Char1"/>
          <w:rFonts w:hint="cs"/>
          <w:rtl/>
        </w:rPr>
        <w:t>ر</w:t>
      </w:r>
      <w:r w:rsidR="001257E7" w:rsidRPr="00027400">
        <w:rPr>
          <w:rStyle w:val="Char1"/>
          <w:rFonts w:hint="cs"/>
          <w:rtl/>
        </w:rPr>
        <w:t>ٍ</w:t>
      </w:r>
      <w:r w:rsidR="00E66A9B" w:rsidRPr="00027400">
        <w:rPr>
          <w:rStyle w:val="Char1"/>
          <w:rFonts w:hint="cs"/>
          <w:rtl/>
        </w:rPr>
        <w:t xml:space="preserve"> ي</w:t>
      </w:r>
      <w:r w:rsidR="001257E7" w:rsidRPr="00027400">
        <w:rPr>
          <w:rStyle w:val="Char1"/>
          <w:rFonts w:hint="cs"/>
          <w:rtl/>
        </w:rPr>
        <w:t>َ</w:t>
      </w:r>
      <w:r w:rsidR="00E66A9B" w:rsidRPr="00027400">
        <w:rPr>
          <w:rStyle w:val="Char1"/>
          <w:rFonts w:hint="cs"/>
          <w:rtl/>
        </w:rPr>
        <w:t>ك</w:t>
      </w:r>
      <w:r w:rsidR="001257E7" w:rsidRPr="00027400">
        <w:rPr>
          <w:rStyle w:val="Char1"/>
          <w:rFonts w:hint="cs"/>
          <w:rtl/>
        </w:rPr>
        <w:t>ُ</w:t>
      </w:r>
      <w:r w:rsidR="00E66A9B" w:rsidRPr="00027400">
        <w:rPr>
          <w:rStyle w:val="Char1"/>
          <w:rFonts w:hint="cs"/>
          <w:rtl/>
        </w:rPr>
        <w:t>ن</w:t>
      </w:r>
      <w:r w:rsidR="001257E7" w:rsidRPr="00027400">
        <w:rPr>
          <w:rStyle w:val="Char1"/>
          <w:rFonts w:hint="cs"/>
          <w:rtl/>
        </w:rPr>
        <w:t>ْ</w:t>
      </w:r>
      <w:r w:rsidR="00E66A9B" w:rsidRPr="00027400">
        <w:rPr>
          <w:rStyle w:val="Char1"/>
          <w:rFonts w:hint="cs"/>
          <w:rtl/>
        </w:rPr>
        <w:t>. الل</w:t>
      </w:r>
      <w:r w:rsidR="001257E7" w:rsidRPr="00027400">
        <w:rPr>
          <w:rStyle w:val="Char1"/>
          <w:rFonts w:hint="cs"/>
          <w:rtl/>
        </w:rPr>
        <w:t>َّ</w:t>
      </w:r>
      <w:r w:rsidR="00E66A9B" w:rsidRPr="00027400">
        <w:rPr>
          <w:rStyle w:val="Char1"/>
          <w:rFonts w:hint="cs"/>
          <w:rtl/>
        </w:rPr>
        <w:t>ه</w:t>
      </w:r>
      <w:r w:rsidR="001257E7" w:rsidRPr="00027400">
        <w:rPr>
          <w:rStyle w:val="Char1"/>
          <w:rFonts w:hint="cs"/>
          <w:rtl/>
        </w:rPr>
        <w:t>ُ</w:t>
      </w:r>
      <w:r w:rsidR="00E66A9B" w:rsidRPr="00027400">
        <w:rPr>
          <w:rStyle w:val="Char1"/>
          <w:rFonts w:hint="cs"/>
          <w:rtl/>
        </w:rPr>
        <w:t>م</w:t>
      </w:r>
      <w:r w:rsidR="001257E7" w:rsidRPr="00027400">
        <w:rPr>
          <w:rStyle w:val="Char1"/>
          <w:rFonts w:hint="cs"/>
          <w:rtl/>
        </w:rPr>
        <w:t>َّ</w:t>
      </w:r>
      <w:r w:rsidR="00E66A9B" w:rsidRPr="00027400">
        <w:rPr>
          <w:rStyle w:val="Char1"/>
          <w:rFonts w:hint="cs"/>
          <w:rtl/>
        </w:rPr>
        <w:t xml:space="preserve"> ف</w:t>
      </w:r>
      <w:r w:rsidR="00623737" w:rsidRPr="00027400">
        <w:rPr>
          <w:rStyle w:val="Char1"/>
          <w:rFonts w:hint="cs"/>
          <w:rtl/>
        </w:rPr>
        <w:t>َ</w:t>
      </w:r>
      <w:r w:rsidR="00E66A9B" w:rsidRPr="00027400">
        <w:rPr>
          <w:rStyle w:val="Char1"/>
          <w:rFonts w:hint="cs"/>
          <w:rtl/>
        </w:rPr>
        <w:t>ر</w:t>
      </w:r>
      <w:r w:rsidR="00623737" w:rsidRPr="00027400">
        <w:rPr>
          <w:rStyle w:val="Char1"/>
          <w:rFonts w:hint="cs"/>
          <w:rtl/>
        </w:rPr>
        <w:t>ِّ</w:t>
      </w:r>
      <w:r w:rsidR="00E66A9B" w:rsidRPr="00027400">
        <w:rPr>
          <w:rStyle w:val="Char1"/>
          <w:rFonts w:hint="cs"/>
          <w:rtl/>
        </w:rPr>
        <w:t>ج</w:t>
      </w:r>
      <w:r w:rsidR="00623737" w:rsidRPr="00027400">
        <w:rPr>
          <w:rStyle w:val="Char1"/>
          <w:rFonts w:hint="cs"/>
          <w:rtl/>
        </w:rPr>
        <w:t>ْ</w:t>
      </w:r>
      <w:r w:rsidR="00E66A9B" w:rsidRPr="00027400">
        <w:rPr>
          <w:rStyle w:val="Char1"/>
          <w:rFonts w:hint="cs"/>
          <w:rtl/>
        </w:rPr>
        <w:t xml:space="preserve"> ع</w:t>
      </w:r>
      <w:r w:rsidR="00623737" w:rsidRPr="00027400">
        <w:rPr>
          <w:rStyle w:val="Char1"/>
          <w:rFonts w:hint="cs"/>
          <w:rtl/>
        </w:rPr>
        <w:t>َ</w:t>
      </w:r>
      <w:r w:rsidR="00E66A9B" w:rsidRPr="00027400">
        <w:rPr>
          <w:rStyle w:val="Char1"/>
          <w:rFonts w:hint="cs"/>
          <w:rtl/>
        </w:rPr>
        <w:t>ن</w:t>
      </w:r>
      <w:r w:rsidR="00623737" w:rsidRPr="00027400">
        <w:rPr>
          <w:rStyle w:val="Char1"/>
          <w:rFonts w:hint="cs"/>
          <w:rtl/>
        </w:rPr>
        <w:t>ّٰ</w:t>
      </w:r>
      <w:r w:rsidR="00E66A9B" w:rsidRPr="00027400">
        <w:rPr>
          <w:rStyle w:val="Char1"/>
          <w:rFonts w:hint="cs"/>
          <w:rtl/>
        </w:rPr>
        <w:t>ا م</w:t>
      </w:r>
      <w:r w:rsidR="00623737" w:rsidRPr="00027400">
        <w:rPr>
          <w:rStyle w:val="Char1"/>
          <w:rtl/>
        </w:rPr>
        <w:t>ٰ</w:t>
      </w:r>
      <w:r w:rsidR="00E66A9B" w:rsidRPr="00027400">
        <w:rPr>
          <w:rStyle w:val="Char1"/>
          <w:rFonts w:hint="cs"/>
          <w:rtl/>
        </w:rPr>
        <w:t>ا ن</w:t>
      </w:r>
      <w:r w:rsidR="00623737" w:rsidRPr="00027400">
        <w:rPr>
          <w:rStyle w:val="Char1"/>
          <w:rFonts w:hint="cs"/>
          <w:rtl/>
        </w:rPr>
        <w:t>َ</w:t>
      </w:r>
      <w:r w:rsidR="00E66A9B" w:rsidRPr="00027400">
        <w:rPr>
          <w:rStyle w:val="Char1"/>
          <w:rFonts w:hint="cs"/>
          <w:rtl/>
        </w:rPr>
        <w:t>ح</w:t>
      </w:r>
      <w:r w:rsidR="00623737" w:rsidRPr="00027400">
        <w:rPr>
          <w:rStyle w:val="Char1"/>
          <w:rFonts w:hint="cs"/>
          <w:rtl/>
        </w:rPr>
        <w:t>ْ</w:t>
      </w:r>
      <w:r w:rsidR="00E66A9B" w:rsidRPr="00027400">
        <w:rPr>
          <w:rStyle w:val="Char1"/>
          <w:rFonts w:hint="cs"/>
          <w:rtl/>
        </w:rPr>
        <w:t>ن</w:t>
      </w:r>
      <w:r w:rsidR="00623737" w:rsidRPr="00027400">
        <w:rPr>
          <w:rStyle w:val="Char1"/>
          <w:rFonts w:hint="cs"/>
          <w:rtl/>
        </w:rPr>
        <w:t>ُ</w:t>
      </w:r>
      <w:r w:rsidR="00E66A9B" w:rsidRPr="00027400">
        <w:rPr>
          <w:rStyle w:val="Char1"/>
          <w:rFonts w:hint="cs"/>
          <w:rtl/>
        </w:rPr>
        <w:t xml:space="preserve"> ف</w:t>
      </w:r>
      <w:r w:rsidR="00623737" w:rsidRPr="00027400">
        <w:rPr>
          <w:rStyle w:val="Char1"/>
          <w:rFonts w:hint="cs"/>
          <w:rtl/>
        </w:rPr>
        <w:t>ِ</w:t>
      </w:r>
      <w:r w:rsidR="00E66A9B" w:rsidRPr="00027400">
        <w:rPr>
          <w:rStyle w:val="Char1"/>
          <w:rFonts w:hint="cs"/>
          <w:rtl/>
        </w:rPr>
        <w:t>يه</w:t>
      </w:r>
      <w:r w:rsidR="00623737" w:rsidRPr="00027400">
        <w:rPr>
          <w:rStyle w:val="Char1"/>
          <w:rFonts w:hint="cs"/>
          <w:rtl/>
        </w:rPr>
        <w:t>ِ</w:t>
      </w:r>
      <w:r w:rsidR="00CB513E" w:rsidRPr="00027400">
        <w:rPr>
          <w:rStyle w:val="Char1"/>
          <w:rFonts w:hint="cs"/>
          <w:rtl/>
        </w:rPr>
        <w:t>، الل</w:t>
      </w:r>
      <w:r w:rsidR="00623737" w:rsidRPr="00027400">
        <w:rPr>
          <w:rStyle w:val="Char1"/>
          <w:rFonts w:hint="cs"/>
          <w:rtl/>
        </w:rPr>
        <w:t>َّ</w:t>
      </w:r>
      <w:r w:rsidR="00CB513E" w:rsidRPr="00027400">
        <w:rPr>
          <w:rStyle w:val="Char1"/>
          <w:rFonts w:hint="cs"/>
          <w:rtl/>
        </w:rPr>
        <w:t>ه</w:t>
      </w:r>
      <w:r w:rsidR="00623737" w:rsidRPr="00027400">
        <w:rPr>
          <w:rStyle w:val="Char1"/>
          <w:rFonts w:hint="cs"/>
          <w:rtl/>
        </w:rPr>
        <w:t>ُ</w:t>
      </w:r>
      <w:r w:rsidR="00CB513E" w:rsidRPr="00027400">
        <w:rPr>
          <w:rStyle w:val="Char1"/>
          <w:rFonts w:hint="cs"/>
          <w:rtl/>
        </w:rPr>
        <w:t>م</w:t>
      </w:r>
      <w:r w:rsidR="00623737" w:rsidRPr="00027400">
        <w:rPr>
          <w:rStyle w:val="Char1"/>
          <w:rFonts w:hint="cs"/>
          <w:rtl/>
        </w:rPr>
        <w:t>َّ</w:t>
      </w:r>
      <w:r w:rsidR="00CB513E" w:rsidRPr="00027400">
        <w:rPr>
          <w:rStyle w:val="Char1"/>
          <w:rFonts w:hint="cs"/>
          <w:rtl/>
        </w:rPr>
        <w:t xml:space="preserve"> ا</w:t>
      </w:r>
      <w:r w:rsidR="00623737" w:rsidRPr="00027400">
        <w:rPr>
          <w:rStyle w:val="Char1"/>
          <w:rFonts w:hint="cs"/>
          <w:rtl/>
        </w:rPr>
        <w:t>ِ</w:t>
      </w:r>
      <w:r w:rsidR="00CB513E" w:rsidRPr="00027400">
        <w:rPr>
          <w:rStyle w:val="Char1"/>
          <w:rFonts w:hint="cs"/>
          <w:rtl/>
        </w:rPr>
        <w:t>ن</w:t>
      </w:r>
      <w:r w:rsidR="00623737" w:rsidRPr="00027400">
        <w:rPr>
          <w:rStyle w:val="Char1"/>
          <w:rFonts w:hint="cs"/>
          <w:rtl/>
        </w:rPr>
        <w:t>َّ</w:t>
      </w:r>
      <w:r w:rsidR="00CB513E" w:rsidRPr="00027400">
        <w:rPr>
          <w:rStyle w:val="Char1"/>
          <w:rFonts w:hint="cs"/>
          <w:rtl/>
        </w:rPr>
        <w:t>ا ن</w:t>
      </w:r>
      <w:r w:rsidR="00623737" w:rsidRPr="00027400">
        <w:rPr>
          <w:rStyle w:val="Char1"/>
          <w:rFonts w:hint="cs"/>
          <w:rtl/>
        </w:rPr>
        <w:t>َ</w:t>
      </w:r>
      <w:r w:rsidR="00CB513E" w:rsidRPr="00027400">
        <w:rPr>
          <w:rStyle w:val="Char1"/>
          <w:rFonts w:hint="cs"/>
          <w:rtl/>
        </w:rPr>
        <w:t>س</w:t>
      </w:r>
      <w:r w:rsidR="00623737" w:rsidRPr="00027400">
        <w:rPr>
          <w:rStyle w:val="Char1"/>
          <w:rFonts w:hint="cs"/>
          <w:rtl/>
        </w:rPr>
        <w:t>ْ</w:t>
      </w:r>
      <w:r w:rsidR="00CB513E" w:rsidRPr="00027400">
        <w:rPr>
          <w:rStyle w:val="Char1"/>
          <w:rFonts w:hint="cs"/>
          <w:rtl/>
        </w:rPr>
        <w:t>أ</w:t>
      </w:r>
      <w:r w:rsidR="00623737" w:rsidRPr="00027400">
        <w:rPr>
          <w:rStyle w:val="Char1"/>
          <w:rFonts w:hint="cs"/>
          <w:rtl/>
        </w:rPr>
        <w:t>َ</w:t>
      </w:r>
      <w:r w:rsidR="00CB513E" w:rsidRPr="00027400">
        <w:rPr>
          <w:rStyle w:val="Char1"/>
          <w:rFonts w:hint="cs"/>
          <w:rtl/>
        </w:rPr>
        <w:t>ل</w:t>
      </w:r>
      <w:r w:rsidR="00623737" w:rsidRPr="00027400">
        <w:rPr>
          <w:rStyle w:val="Char1"/>
          <w:rFonts w:hint="cs"/>
          <w:rtl/>
        </w:rPr>
        <w:t>ُ</w:t>
      </w:r>
      <w:r w:rsidR="00CB513E" w:rsidRPr="00027400">
        <w:rPr>
          <w:rStyle w:val="Char1"/>
          <w:rFonts w:hint="cs"/>
          <w:rtl/>
        </w:rPr>
        <w:t>ك</w:t>
      </w:r>
      <w:r w:rsidR="00623737" w:rsidRPr="00027400">
        <w:rPr>
          <w:rStyle w:val="Char1"/>
          <w:rFonts w:hint="cs"/>
          <w:rtl/>
        </w:rPr>
        <w:t>َ</w:t>
      </w:r>
      <w:r w:rsidR="00CB513E" w:rsidRPr="00027400">
        <w:rPr>
          <w:rStyle w:val="Char1"/>
          <w:rFonts w:hint="cs"/>
          <w:rtl/>
        </w:rPr>
        <w:t xml:space="preserve"> م</w:t>
      </w:r>
      <w:r w:rsidR="00623737" w:rsidRPr="00027400">
        <w:rPr>
          <w:rStyle w:val="Char1"/>
          <w:rFonts w:hint="cs"/>
          <w:rtl/>
        </w:rPr>
        <w:t>ِ</w:t>
      </w:r>
      <w:r w:rsidR="00CB513E" w:rsidRPr="00027400">
        <w:rPr>
          <w:rStyle w:val="Char1"/>
          <w:rFonts w:hint="cs"/>
          <w:rtl/>
        </w:rPr>
        <w:t>ن</w:t>
      </w:r>
      <w:r w:rsidR="00623737" w:rsidRPr="00027400">
        <w:rPr>
          <w:rStyle w:val="Char1"/>
          <w:rFonts w:hint="cs"/>
          <w:rtl/>
        </w:rPr>
        <w:t>ْ</w:t>
      </w:r>
      <w:r w:rsidR="00CB513E" w:rsidRPr="00027400">
        <w:rPr>
          <w:rStyle w:val="Char1"/>
          <w:rFonts w:hint="cs"/>
          <w:rtl/>
        </w:rPr>
        <w:t xml:space="preserve"> </w:t>
      </w:r>
      <w:r w:rsidR="00623737" w:rsidRPr="00027400">
        <w:rPr>
          <w:rStyle w:val="Char1"/>
          <w:rFonts w:hint="cs"/>
          <w:rtl/>
        </w:rPr>
        <w:t>ال</w:t>
      </w:r>
      <w:r w:rsidR="00CB513E" w:rsidRPr="00027400">
        <w:rPr>
          <w:rStyle w:val="Char1"/>
          <w:rFonts w:hint="cs"/>
          <w:rtl/>
        </w:rPr>
        <w:t>خ</w:t>
      </w:r>
      <w:r w:rsidR="00623737" w:rsidRPr="00027400">
        <w:rPr>
          <w:rStyle w:val="Char1"/>
          <w:rFonts w:hint="cs"/>
          <w:rtl/>
        </w:rPr>
        <w:t>َ</w:t>
      </w:r>
      <w:r w:rsidR="00CB513E" w:rsidRPr="00027400">
        <w:rPr>
          <w:rStyle w:val="Char1"/>
          <w:rFonts w:hint="cs"/>
          <w:rtl/>
        </w:rPr>
        <w:t>ي</w:t>
      </w:r>
      <w:r w:rsidR="00623737" w:rsidRPr="00027400">
        <w:rPr>
          <w:rStyle w:val="Char1"/>
          <w:rFonts w:hint="cs"/>
          <w:rtl/>
        </w:rPr>
        <w:t>ْ</w:t>
      </w:r>
      <w:r w:rsidR="00CB513E" w:rsidRPr="00027400">
        <w:rPr>
          <w:rStyle w:val="Char1"/>
          <w:rFonts w:hint="cs"/>
          <w:rtl/>
        </w:rPr>
        <w:t>ر</w:t>
      </w:r>
      <w:r w:rsidR="00623737" w:rsidRPr="00027400">
        <w:rPr>
          <w:rStyle w:val="Char1"/>
          <w:rFonts w:hint="cs"/>
          <w:rtl/>
        </w:rPr>
        <w:t>ِ</w:t>
      </w:r>
      <w:r w:rsidR="00CB513E" w:rsidRPr="00027400">
        <w:rPr>
          <w:rStyle w:val="Char1"/>
          <w:rFonts w:hint="cs"/>
          <w:rtl/>
        </w:rPr>
        <w:t xml:space="preserve"> ك</w:t>
      </w:r>
      <w:r w:rsidR="00623737" w:rsidRPr="00027400">
        <w:rPr>
          <w:rStyle w:val="Char1"/>
          <w:rFonts w:hint="cs"/>
          <w:rtl/>
        </w:rPr>
        <w:t>ُ</w:t>
      </w:r>
      <w:r w:rsidR="00CB513E" w:rsidRPr="00027400">
        <w:rPr>
          <w:rStyle w:val="Char1"/>
          <w:rFonts w:hint="cs"/>
          <w:rtl/>
        </w:rPr>
        <w:t>ل</w:t>
      </w:r>
      <w:r w:rsidR="00623737" w:rsidRPr="00027400">
        <w:rPr>
          <w:rStyle w:val="Char1"/>
          <w:rFonts w:hint="cs"/>
          <w:rtl/>
        </w:rPr>
        <w:t>ِّ</w:t>
      </w:r>
      <w:r w:rsidR="00CB513E" w:rsidRPr="00027400">
        <w:rPr>
          <w:rStyle w:val="Char1"/>
          <w:rFonts w:hint="cs"/>
          <w:rtl/>
        </w:rPr>
        <w:t>ه</w:t>
      </w:r>
      <w:r w:rsidR="00623737" w:rsidRPr="00027400">
        <w:rPr>
          <w:rStyle w:val="Char1"/>
          <w:rFonts w:hint="cs"/>
          <w:rtl/>
        </w:rPr>
        <w:t>ِ</w:t>
      </w:r>
      <w:r w:rsidR="00F31284" w:rsidRPr="00027400">
        <w:rPr>
          <w:rStyle w:val="Char1"/>
          <w:rFonts w:hint="cs"/>
          <w:rtl/>
        </w:rPr>
        <w:t xml:space="preserve"> ع</w:t>
      </w:r>
      <w:r w:rsidR="00623737" w:rsidRPr="00027400">
        <w:rPr>
          <w:rStyle w:val="Char1"/>
          <w:rtl/>
        </w:rPr>
        <w:t>ٰ</w:t>
      </w:r>
      <w:r w:rsidR="00F31284" w:rsidRPr="00027400">
        <w:rPr>
          <w:rStyle w:val="Char1"/>
          <w:rFonts w:hint="cs"/>
          <w:rtl/>
        </w:rPr>
        <w:t>اج</w:t>
      </w:r>
      <w:r w:rsidR="00623737" w:rsidRPr="00027400">
        <w:rPr>
          <w:rStyle w:val="Char1"/>
          <w:rFonts w:hint="cs"/>
          <w:rtl/>
        </w:rPr>
        <w:t>ِ</w:t>
      </w:r>
      <w:r w:rsidR="00F31284" w:rsidRPr="00027400">
        <w:rPr>
          <w:rStyle w:val="Char1"/>
          <w:rFonts w:hint="cs"/>
          <w:rtl/>
        </w:rPr>
        <w:t>ل</w:t>
      </w:r>
      <w:r w:rsidR="00623737" w:rsidRPr="00027400">
        <w:rPr>
          <w:rStyle w:val="Char1"/>
          <w:rFonts w:hint="cs"/>
          <w:rtl/>
        </w:rPr>
        <w:t>ِ</w:t>
      </w:r>
      <w:r w:rsidR="00F31284" w:rsidRPr="00027400">
        <w:rPr>
          <w:rStyle w:val="Char1"/>
          <w:rFonts w:hint="cs"/>
          <w:rtl/>
        </w:rPr>
        <w:t>ه</w:t>
      </w:r>
      <w:r w:rsidR="00623737" w:rsidRPr="00027400">
        <w:rPr>
          <w:rStyle w:val="Char1"/>
          <w:rFonts w:hint="cs"/>
          <w:rtl/>
        </w:rPr>
        <w:t>ِ</w:t>
      </w:r>
      <w:r w:rsidR="00F31284" w:rsidRPr="00027400">
        <w:rPr>
          <w:rStyle w:val="Char1"/>
          <w:rFonts w:hint="cs"/>
          <w:rtl/>
        </w:rPr>
        <w:t xml:space="preserve"> و</w:t>
      </w:r>
      <w:r w:rsidR="00623737" w:rsidRPr="00027400">
        <w:rPr>
          <w:rStyle w:val="Char1"/>
          <w:rFonts w:hint="cs"/>
          <w:rtl/>
        </w:rPr>
        <w:t>َ</w:t>
      </w:r>
      <w:r w:rsidR="00F31284" w:rsidRPr="00027400">
        <w:rPr>
          <w:rStyle w:val="Char1"/>
          <w:rFonts w:hint="cs"/>
          <w:rtl/>
        </w:rPr>
        <w:t>آج</w:t>
      </w:r>
      <w:r w:rsidR="00623737" w:rsidRPr="00027400">
        <w:rPr>
          <w:rStyle w:val="Char1"/>
          <w:rFonts w:hint="cs"/>
          <w:rtl/>
        </w:rPr>
        <w:t>ِ</w:t>
      </w:r>
      <w:r w:rsidR="00F31284" w:rsidRPr="00027400">
        <w:rPr>
          <w:rStyle w:val="Char1"/>
          <w:rFonts w:hint="cs"/>
          <w:rtl/>
        </w:rPr>
        <w:t>ل</w:t>
      </w:r>
      <w:r w:rsidR="00623737" w:rsidRPr="00027400">
        <w:rPr>
          <w:rStyle w:val="Char1"/>
          <w:rFonts w:hint="cs"/>
          <w:rtl/>
        </w:rPr>
        <w:t>ِ</w:t>
      </w:r>
      <w:r w:rsidR="00F31284" w:rsidRPr="00027400">
        <w:rPr>
          <w:rStyle w:val="Char1"/>
          <w:rFonts w:hint="cs"/>
          <w:rtl/>
        </w:rPr>
        <w:t>ه</w:t>
      </w:r>
      <w:r w:rsidR="00623737" w:rsidRPr="00027400">
        <w:rPr>
          <w:rStyle w:val="Char1"/>
          <w:rFonts w:hint="cs"/>
          <w:rtl/>
        </w:rPr>
        <w:t>ِ</w:t>
      </w:r>
      <w:r w:rsidR="00F31284" w:rsidRPr="00027400">
        <w:rPr>
          <w:rStyle w:val="Char1"/>
          <w:rFonts w:hint="cs"/>
          <w:rtl/>
        </w:rPr>
        <w:t xml:space="preserve"> م</w:t>
      </w:r>
      <w:r w:rsidR="00623737" w:rsidRPr="00027400">
        <w:rPr>
          <w:rStyle w:val="Char1"/>
          <w:rFonts w:hint="cs"/>
          <w:rtl/>
        </w:rPr>
        <w:t>َ</w:t>
      </w:r>
      <w:r w:rsidR="00F31284" w:rsidRPr="00027400">
        <w:rPr>
          <w:rStyle w:val="Char1"/>
          <w:rFonts w:hint="cs"/>
          <w:rtl/>
        </w:rPr>
        <w:t>ا ع</w:t>
      </w:r>
      <w:r w:rsidR="00623737" w:rsidRPr="00027400">
        <w:rPr>
          <w:rStyle w:val="Char1"/>
          <w:rFonts w:hint="cs"/>
          <w:rtl/>
        </w:rPr>
        <w:t>َ</w:t>
      </w:r>
      <w:r w:rsidR="00F31284" w:rsidRPr="00027400">
        <w:rPr>
          <w:rStyle w:val="Char1"/>
          <w:rFonts w:hint="cs"/>
          <w:rtl/>
        </w:rPr>
        <w:t>ل</w:t>
      </w:r>
      <w:r w:rsidR="00623737" w:rsidRPr="00027400">
        <w:rPr>
          <w:rStyle w:val="Char1"/>
          <w:rFonts w:hint="cs"/>
          <w:rtl/>
        </w:rPr>
        <w:t>ِ</w:t>
      </w:r>
      <w:r w:rsidR="00F31284" w:rsidRPr="00027400">
        <w:rPr>
          <w:rStyle w:val="Char1"/>
          <w:rFonts w:hint="cs"/>
          <w:rtl/>
        </w:rPr>
        <w:t>م</w:t>
      </w:r>
      <w:r w:rsidR="00623737" w:rsidRPr="00027400">
        <w:rPr>
          <w:rStyle w:val="Char1"/>
          <w:rFonts w:hint="cs"/>
          <w:rtl/>
        </w:rPr>
        <w:t>ْ</w:t>
      </w:r>
      <w:r w:rsidR="00F31284" w:rsidRPr="00027400">
        <w:rPr>
          <w:rStyle w:val="Char1"/>
          <w:rFonts w:hint="cs"/>
          <w:rtl/>
        </w:rPr>
        <w:t>ن</w:t>
      </w:r>
      <w:r w:rsidR="00623737" w:rsidRPr="00027400">
        <w:rPr>
          <w:rStyle w:val="Char1"/>
          <w:rtl/>
        </w:rPr>
        <w:t>ٰ</w:t>
      </w:r>
      <w:r w:rsidR="00F31284" w:rsidRPr="00027400">
        <w:rPr>
          <w:rStyle w:val="Char1"/>
          <w:rFonts w:hint="cs"/>
          <w:rtl/>
        </w:rPr>
        <w:t>ا م</w:t>
      </w:r>
      <w:r w:rsidR="00623737" w:rsidRPr="00027400">
        <w:rPr>
          <w:rStyle w:val="Char1"/>
          <w:rFonts w:hint="cs"/>
          <w:rtl/>
        </w:rPr>
        <w:t>ِ</w:t>
      </w:r>
      <w:r w:rsidR="00F31284" w:rsidRPr="00027400">
        <w:rPr>
          <w:rStyle w:val="Char1"/>
          <w:rFonts w:hint="cs"/>
          <w:rtl/>
        </w:rPr>
        <w:t>ن</w:t>
      </w:r>
      <w:r w:rsidR="00623737" w:rsidRPr="00027400">
        <w:rPr>
          <w:rStyle w:val="Char1"/>
          <w:rFonts w:hint="cs"/>
          <w:rtl/>
        </w:rPr>
        <w:t>ْ</w:t>
      </w:r>
      <w:r w:rsidR="00F31284" w:rsidRPr="00027400">
        <w:rPr>
          <w:rStyle w:val="Char1"/>
          <w:rFonts w:hint="cs"/>
          <w:rtl/>
        </w:rPr>
        <w:t>ه</w:t>
      </w:r>
      <w:r w:rsidR="00623737" w:rsidRPr="00027400">
        <w:rPr>
          <w:rStyle w:val="Char1"/>
          <w:rFonts w:hint="cs"/>
          <w:rtl/>
        </w:rPr>
        <w:t>ُ</w:t>
      </w:r>
      <w:r w:rsidR="00F31284" w:rsidRPr="00027400">
        <w:rPr>
          <w:rStyle w:val="Char1"/>
          <w:rFonts w:hint="cs"/>
          <w:rtl/>
        </w:rPr>
        <w:t xml:space="preserve"> و</w:t>
      </w:r>
      <w:r w:rsidR="00623737" w:rsidRPr="00027400">
        <w:rPr>
          <w:rStyle w:val="Char1"/>
          <w:rFonts w:hint="cs"/>
          <w:rtl/>
        </w:rPr>
        <w:t>َ</w:t>
      </w:r>
      <w:r w:rsidR="00F31284" w:rsidRPr="00027400">
        <w:rPr>
          <w:rStyle w:val="Char1"/>
          <w:rFonts w:hint="cs"/>
          <w:rtl/>
        </w:rPr>
        <w:t>م</w:t>
      </w:r>
      <w:r w:rsidR="00623737" w:rsidRPr="00027400">
        <w:rPr>
          <w:rStyle w:val="Char1"/>
          <w:rFonts w:hint="cs"/>
          <w:rtl/>
        </w:rPr>
        <w:t>َ</w:t>
      </w:r>
      <w:r w:rsidR="00F31284" w:rsidRPr="00027400">
        <w:rPr>
          <w:rStyle w:val="Char1"/>
          <w:rFonts w:hint="cs"/>
          <w:rtl/>
        </w:rPr>
        <w:t>ال</w:t>
      </w:r>
      <w:r w:rsidR="00623737" w:rsidRPr="00027400">
        <w:rPr>
          <w:rStyle w:val="Char1"/>
          <w:rFonts w:hint="cs"/>
          <w:rtl/>
        </w:rPr>
        <w:t>َـ</w:t>
      </w:r>
      <w:r w:rsidR="00F31284" w:rsidRPr="00027400">
        <w:rPr>
          <w:rStyle w:val="Char1"/>
          <w:rFonts w:hint="cs"/>
          <w:rtl/>
        </w:rPr>
        <w:t>م</w:t>
      </w:r>
      <w:r w:rsidR="00623737" w:rsidRPr="00027400">
        <w:rPr>
          <w:rStyle w:val="Char1"/>
          <w:rFonts w:hint="cs"/>
          <w:rtl/>
        </w:rPr>
        <w:t>ْ</w:t>
      </w:r>
      <w:r w:rsidR="00F31284" w:rsidRPr="00027400">
        <w:rPr>
          <w:rStyle w:val="Char1"/>
          <w:rFonts w:hint="cs"/>
          <w:rtl/>
        </w:rPr>
        <w:t xml:space="preserve"> ن</w:t>
      </w:r>
      <w:r w:rsidR="00623737" w:rsidRPr="00027400">
        <w:rPr>
          <w:rStyle w:val="Char1"/>
          <w:rFonts w:hint="cs"/>
          <w:rtl/>
        </w:rPr>
        <w:t>َ</w:t>
      </w:r>
      <w:r w:rsidR="00F31284" w:rsidRPr="00027400">
        <w:rPr>
          <w:rStyle w:val="Char1"/>
          <w:rFonts w:hint="cs"/>
          <w:rtl/>
        </w:rPr>
        <w:t>ع</w:t>
      </w:r>
      <w:r w:rsidR="00623737" w:rsidRPr="00027400">
        <w:rPr>
          <w:rStyle w:val="Char1"/>
          <w:rFonts w:hint="cs"/>
          <w:rtl/>
        </w:rPr>
        <w:t>ْ</w:t>
      </w:r>
      <w:r w:rsidR="00F31284" w:rsidRPr="00027400">
        <w:rPr>
          <w:rStyle w:val="Char1"/>
          <w:rFonts w:hint="cs"/>
          <w:rtl/>
        </w:rPr>
        <w:t>ل</w:t>
      </w:r>
      <w:r w:rsidR="00623737" w:rsidRPr="00027400">
        <w:rPr>
          <w:rStyle w:val="Char1"/>
          <w:rFonts w:hint="cs"/>
          <w:rtl/>
        </w:rPr>
        <w:t>َ</w:t>
      </w:r>
      <w:r w:rsidR="00F31284" w:rsidRPr="00027400">
        <w:rPr>
          <w:rStyle w:val="Char1"/>
          <w:rFonts w:hint="cs"/>
          <w:rtl/>
        </w:rPr>
        <w:t>م، الل</w:t>
      </w:r>
      <w:r w:rsidR="00623737" w:rsidRPr="00027400">
        <w:rPr>
          <w:rStyle w:val="Char1"/>
          <w:rFonts w:hint="cs"/>
          <w:rtl/>
        </w:rPr>
        <w:t>َّ</w:t>
      </w:r>
      <w:r w:rsidR="00F31284" w:rsidRPr="00027400">
        <w:rPr>
          <w:rStyle w:val="Char1"/>
          <w:rFonts w:hint="cs"/>
          <w:rtl/>
        </w:rPr>
        <w:t>ه</w:t>
      </w:r>
      <w:r w:rsidR="00623737" w:rsidRPr="00027400">
        <w:rPr>
          <w:rStyle w:val="Char1"/>
          <w:rFonts w:hint="cs"/>
          <w:rtl/>
        </w:rPr>
        <w:t>ُ</w:t>
      </w:r>
      <w:r w:rsidR="00F31284" w:rsidRPr="00027400">
        <w:rPr>
          <w:rStyle w:val="Char1"/>
          <w:rFonts w:hint="cs"/>
          <w:rtl/>
        </w:rPr>
        <w:t>م</w:t>
      </w:r>
      <w:r w:rsidR="00623737" w:rsidRPr="00027400">
        <w:rPr>
          <w:rStyle w:val="Char1"/>
          <w:rFonts w:hint="cs"/>
          <w:rtl/>
        </w:rPr>
        <w:t>َّ</w:t>
      </w:r>
      <w:r w:rsidR="00F31284" w:rsidRPr="00027400">
        <w:rPr>
          <w:rStyle w:val="Char1"/>
          <w:rFonts w:hint="cs"/>
          <w:rtl/>
        </w:rPr>
        <w:t xml:space="preserve"> ا</w:t>
      </w:r>
      <w:r w:rsidR="00AA37A6" w:rsidRPr="00027400">
        <w:rPr>
          <w:rStyle w:val="Char1"/>
          <w:rFonts w:hint="cs"/>
          <w:rtl/>
        </w:rPr>
        <w:t>ِ</w:t>
      </w:r>
      <w:r w:rsidR="00F31284" w:rsidRPr="00027400">
        <w:rPr>
          <w:rStyle w:val="Char1"/>
          <w:rFonts w:hint="cs"/>
          <w:rtl/>
        </w:rPr>
        <w:t>ن</w:t>
      </w:r>
      <w:r w:rsidR="00AA37A6" w:rsidRPr="00027400">
        <w:rPr>
          <w:rStyle w:val="Char1"/>
          <w:rFonts w:hint="cs"/>
          <w:rtl/>
        </w:rPr>
        <w:t>َّ</w:t>
      </w:r>
      <w:r w:rsidR="00F31284" w:rsidRPr="00027400">
        <w:rPr>
          <w:rStyle w:val="Char1"/>
          <w:rFonts w:hint="cs"/>
          <w:rtl/>
        </w:rPr>
        <w:t>ا ن</w:t>
      </w:r>
      <w:r w:rsidR="00AA37A6" w:rsidRPr="00027400">
        <w:rPr>
          <w:rStyle w:val="Char1"/>
          <w:rFonts w:hint="cs"/>
          <w:rtl/>
        </w:rPr>
        <w:t>َ</w:t>
      </w:r>
      <w:r w:rsidR="00F31284" w:rsidRPr="00027400">
        <w:rPr>
          <w:rStyle w:val="Char1"/>
          <w:rFonts w:hint="cs"/>
          <w:rtl/>
        </w:rPr>
        <w:t>س</w:t>
      </w:r>
      <w:r w:rsidR="00AA37A6" w:rsidRPr="00027400">
        <w:rPr>
          <w:rStyle w:val="Char1"/>
          <w:rFonts w:hint="cs"/>
          <w:rtl/>
        </w:rPr>
        <w:t>ْ</w:t>
      </w:r>
      <w:r w:rsidR="00F31284" w:rsidRPr="00027400">
        <w:rPr>
          <w:rStyle w:val="Char1"/>
          <w:rFonts w:hint="cs"/>
          <w:rtl/>
        </w:rPr>
        <w:t>أ</w:t>
      </w:r>
      <w:r w:rsidR="00AA37A6" w:rsidRPr="00027400">
        <w:rPr>
          <w:rStyle w:val="Char1"/>
          <w:rFonts w:hint="cs"/>
          <w:rtl/>
        </w:rPr>
        <w:t>َ</w:t>
      </w:r>
      <w:r w:rsidR="00F31284" w:rsidRPr="00027400">
        <w:rPr>
          <w:rStyle w:val="Char1"/>
          <w:rFonts w:hint="cs"/>
          <w:rtl/>
        </w:rPr>
        <w:t>ل</w:t>
      </w:r>
      <w:r w:rsidR="00AA37A6" w:rsidRPr="00027400">
        <w:rPr>
          <w:rStyle w:val="Char1"/>
          <w:rFonts w:hint="cs"/>
          <w:rtl/>
        </w:rPr>
        <w:t>ُ</w:t>
      </w:r>
      <w:r w:rsidR="00F31284" w:rsidRPr="00027400">
        <w:rPr>
          <w:rStyle w:val="Char1"/>
          <w:rFonts w:hint="cs"/>
          <w:rtl/>
        </w:rPr>
        <w:t>ك</w:t>
      </w:r>
      <w:r w:rsidR="00AA37A6" w:rsidRPr="00027400">
        <w:rPr>
          <w:rStyle w:val="Char1"/>
          <w:rFonts w:hint="cs"/>
          <w:rtl/>
        </w:rPr>
        <w:t>َ</w:t>
      </w:r>
      <w:r w:rsidR="00F31284" w:rsidRPr="00027400">
        <w:rPr>
          <w:rStyle w:val="Char1"/>
          <w:rFonts w:hint="cs"/>
          <w:rtl/>
        </w:rPr>
        <w:t xml:space="preserve"> الج</w:t>
      </w:r>
      <w:r w:rsidR="00AA37A6" w:rsidRPr="00027400">
        <w:rPr>
          <w:rStyle w:val="Char1"/>
          <w:rFonts w:hint="cs"/>
          <w:rtl/>
        </w:rPr>
        <w:t>َ</w:t>
      </w:r>
      <w:r w:rsidR="00F31284" w:rsidRPr="00027400">
        <w:rPr>
          <w:rStyle w:val="Char1"/>
          <w:rFonts w:hint="cs"/>
          <w:rtl/>
        </w:rPr>
        <w:t>ن</w:t>
      </w:r>
      <w:r w:rsidR="00AA37A6" w:rsidRPr="00027400">
        <w:rPr>
          <w:rStyle w:val="Char1"/>
          <w:rFonts w:hint="cs"/>
          <w:rtl/>
        </w:rPr>
        <w:t>َّ</w:t>
      </w:r>
      <w:r w:rsidR="00F31284" w:rsidRPr="00027400">
        <w:rPr>
          <w:rStyle w:val="Char1"/>
          <w:rFonts w:hint="cs"/>
          <w:rtl/>
        </w:rPr>
        <w:t>ة و</w:t>
      </w:r>
      <w:r w:rsidR="00DA39FD" w:rsidRPr="00027400">
        <w:rPr>
          <w:rStyle w:val="Char1"/>
          <w:rFonts w:hint="cs"/>
          <w:rtl/>
        </w:rPr>
        <w:t>َ</w:t>
      </w:r>
      <w:r w:rsidR="00F31284" w:rsidRPr="00027400">
        <w:rPr>
          <w:rStyle w:val="Char1"/>
          <w:rFonts w:hint="cs"/>
          <w:rtl/>
        </w:rPr>
        <w:t>م</w:t>
      </w:r>
      <w:r w:rsidR="00DA39FD" w:rsidRPr="00027400">
        <w:rPr>
          <w:rStyle w:val="Char1"/>
          <w:rFonts w:hint="cs"/>
          <w:rtl/>
        </w:rPr>
        <w:t>َ</w:t>
      </w:r>
      <w:r w:rsidR="00F31284" w:rsidRPr="00027400">
        <w:rPr>
          <w:rStyle w:val="Char1"/>
          <w:rFonts w:hint="cs"/>
          <w:rtl/>
        </w:rPr>
        <w:t>ا ق</w:t>
      </w:r>
      <w:r w:rsidR="00DA39FD" w:rsidRPr="00027400">
        <w:rPr>
          <w:rStyle w:val="Char1"/>
          <w:rFonts w:hint="cs"/>
          <w:rtl/>
        </w:rPr>
        <w:t>َ</w:t>
      </w:r>
      <w:r w:rsidR="00F31284" w:rsidRPr="00027400">
        <w:rPr>
          <w:rStyle w:val="Char1"/>
          <w:rFonts w:hint="cs"/>
          <w:rtl/>
        </w:rPr>
        <w:t>ر</w:t>
      </w:r>
      <w:r w:rsidR="00DA39FD" w:rsidRPr="00027400">
        <w:rPr>
          <w:rStyle w:val="Char1"/>
          <w:rFonts w:hint="cs"/>
          <w:rtl/>
        </w:rPr>
        <w:t>َّ</w:t>
      </w:r>
      <w:r w:rsidR="00F31284" w:rsidRPr="00027400">
        <w:rPr>
          <w:rStyle w:val="Char1"/>
          <w:rFonts w:hint="cs"/>
          <w:rtl/>
        </w:rPr>
        <w:t>ب</w:t>
      </w:r>
      <w:r w:rsidR="00DA39FD" w:rsidRPr="00027400">
        <w:rPr>
          <w:rStyle w:val="Char1"/>
          <w:rFonts w:hint="cs"/>
          <w:rtl/>
        </w:rPr>
        <w:t>َ</w:t>
      </w:r>
      <w:r w:rsidR="00A04283" w:rsidRPr="00027400">
        <w:rPr>
          <w:rStyle w:val="Char1"/>
          <w:rFonts w:hint="cs"/>
          <w:rtl/>
        </w:rPr>
        <w:t xml:space="preserve"> ا</w:t>
      </w:r>
      <w:r w:rsidR="00DA39FD" w:rsidRPr="00027400">
        <w:rPr>
          <w:rStyle w:val="Char1"/>
          <w:rFonts w:hint="cs"/>
          <w:rtl/>
        </w:rPr>
        <w:t>ِ</w:t>
      </w:r>
      <w:r w:rsidR="00A04283" w:rsidRPr="00027400">
        <w:rPr>
          <w:rStyle w:val="Char1"/>
          <w:rFonts w:hint="cs"/>
          <w:rtl/>
        </w:rPr>
        <w:t>ل</w:t>
      </w:r>
      <w:r w:rsidR="00DA39FD" w:rsidRPr="00027400">
        <w:rPr>
          <w:rStyle w:val="Char1"/>
          <w:rFonts w:hint="cs"/>
          <w:rtl/>
        </w:rPr>
        <w:t>َ</w:t>
      </w:r>
      <w:r w:rsidR="00A04283" w:rsidRPr="00027400">
        <w:rPr>
          <w:rStyle w:val="Char1"/>
          <w:rFonts w:hint="cs"/>
          <w:rtl/>
        </w:rPr>
        <w:t>ي</w:t>
      </w:r>
      <w:r w:rsidR="00DA39FD" w:rsidRPr="00027400">
        <w:rPr>
          <w:rStyle w:val="Char1"/>
          <w:rFonts w:hint="cs"/>
          <w:rtl/>
        </w:rPr>
        <w:t>ْ</w:t>
      </w:r>
      <w:r w:rsidR="00A04283" w:rsidRPr="00027400">
        <w:rPr>
          <w:rStyle w:val="Char1"/>
          <w:rFonts w:hint="cs"/>
          <w:rtl/>
        </w:rPr>
        <w:t>ه</w:t>
      </w:r>
      <w:r w:rsidR="00DA39FD" w:rsidRPr="00027400">
        <w:rPr>
          <w:rStyle w:val="Char1"/>
          <w:rFonts w:hint="cs"/>
          <w:rtl/>
        </w:rPr>
        <w:t>َ</w:t>
      </w:r>
      <w:r w:rsidR="00A04283" w:rsidRPr="00027400">
        <w:rPr>
          <w:rStyle w:val="Char1"/>
          <w:rFonts w:hint="cs"/>
          <w:rtl/>
        </w:rPr>
        <w:t>ا م</w:t>
      </w:r>
      <w:r w:rsidR="00DA39FD" w:rsidRPr="00027400">
        <w:rPr>
          <w:rStyle w:val="Char1"/>
          <w:rFonts w:hint="cs"/>
          <w:rtl/>
        </w:rPr>
        <w:t>ِ</w:t>
      </w:r>
      <w:r w:rsidR="00A04283" w:rsidRPr="00027400">
        <w:rPr>
          <w:rStyle w:val="Char1"/>
          <w:rFonts w:hint="cs"/>
          <w:rtl/>
        </w:rPr>
        <w:t>ن</w:t>
      </w:r>
      <w:r w:rsidR="00DA39FD" w:rsidRPr="00027400">
        <w:rPr>
          <w:rStyle w:val="Char1"/>
          <w:rFonts w:hint="cs"/>
          <w:rtl/>
        </w:rPr>
        <w:t>ْ</w:t>
      </w:r>
      <w:r w:rsidR="00A04283" w:rsidRPr="00027400">
        <w:rPr>
          <w:rStyle w:val="Char1"/>
          <w:rFonts w:hint="cs"/>
          <w:rtl/>
        </w:rPr>
        <w:t xml:space="preserve"> ق</w:t>
      </w:r>
      <w:r w:rsidR="00DA39FD" w:rsidRPr="00027400">
        <w:rPr>
          <w:rStyle w:val="Char1"/>
          <w:rFonts w:hint="cs"/>
          <w:rtl/>
        </w:rPr>
        <w:t>َ</w:t>
      </w:r>
      <w:r w:rsidR="00A04283" w:rsidRPr="00027400">
        <w:rPr>
          <w:rStyle w:val="Char1"/>
          <w:rFonts w:hint="cs"/>
          <w:rtl/>
        </w:rPr>
        <w:t>ول</w:t>
      </w:r>
      <w:r w:rsidR="00DA39FD" w:rsidRPr="00027400">
        <w:rPr>
          <w:rStyle w:val="Char1"/>
          <w:rFonts w:hint="cs"/>
          <w:rtl/>
        </w:rPr>
        <w:t>ٍ</w:t>
      </w:r>
      <w:r w:rsidR="00A04283" w:rsidRPr="00027400">
        <w:rPr>
          <w:rStyle w:val="Char1"/>
          <w:rFonts w:hint="cs"/>
          <w:rtl/>
        </w:rPr>
        <w:t xml:space="preserve"> أ</w:t>
      </w:r>
      <w:r w:rsidR="00DA39FD" w:rsidRPr="00027400">
        <w:rPr>
          <w:rStyle w:val="Char1"/>
          <w:rFonts w:hint="cs"/>
          <w:rtl/>
        </w:rPr>
        <w:t>َ</w:t>
      </w:r>
      <w:r w:rsidR="00A04283" w:rsidRPr="00027400">
        <w:rPr>
          <w:rStyle w:val="Char1"/>
          <w:rFonts w:hint="cs"/>
          <w:rtl/>
        </w:rPr>
        <w:t>و ع</w:t>
      </w:r>
      <w:r w:rsidR="00DA39FD" w:rsidRPr="00027400">
        <w:rPr>
          <w:rStyle w:val="Char1"/>
          <w:rFonts w:hint="cs"/>
          <w:rtl/>
        </w:rPr>
        <w:t>َ</w:t>
      </w:r>
      <w:r w:rsidR="00A04283" w:rsidRPr="00027400">
        <w:rPr>
          <w:rStyle w:val="Char1"/>
          <w:rFonts w:hint="cs"/>
          <w:rtl/>
        </w:rPr>
        <w:t>م</w:t>
      </w:r>
      <w:r w:rsidR="00DA39FD" w:rsidRPr="00027400">
        <w:rPr>
          <w:rStyle w:val="Char1"/>
          <w:rFonts w:hint="cs"/>
          <w:rtl/>
        </w:rPr>
        <w:t>َ</w:t>
      </w:r>
      <w:r w:rsidR="00A04283" w:rsidRPr="00027400">
        <w:rPr>
          <w:rStyle w:val="Char1"/>
          <w:rFonts w:hint="cs"/>
          <w:rtl/>
        </w:rPr>
        <w:t>ل</w:t>
      </w:r>
      <w:r w:rsidR="00DA39FD" w:rsidRPr="00027400">
        <w:rPr>
          <w:rStyle w:val="Char1"/>
          <w:rFonts w:hint="cs"/>
          <w:rtl/>
        </w:rPr>
        <w:t>ٍ</w:t>
      </w:r>
      <w:r w:rsidR="00096CB6" w:rsidRPr="00027400">
        <w:rPr>
          <w:rStyle w:val="Char1"/>
          <w:rFonts w:hint="cs"/>
          <w:rtl/>
        </w:rPr>
        <w:t xml:space="preserve"> و</w:t>
      </w:r>
      <w:r w:rsidR="00B52198" w:rsidRPr="00027400">
        <w:rPr>
          <w:rStyle w:val="Char1"/>
          <w:rFonts w:hint="cs"/>
          <w:rtl/>
        </w:rPr>
        <w:t>َ</w:t>
      </w:r>
      <w:r w:rsidR="00096CB6" w:rsidRPr="00027400">
        <w:rPr>
          <w:rStyle w:val="Char1"/>
          <w:rFonts w:hint="cs"/>
          <w:rtl/>
        </w:rPr>
        <w:t>ن</w:t>
      </w:r>
      <w:r w:rsidR="00B52198" w:rsidRPr="00027400">
        <w:rPr>
          <w:rStyle w:val="Char1"/>
          <w:rFonts w:hint="cs"/>
          <w:rtl/>
        </w:rPr>
        <w:t>َ</w:t>
      </w:r>
      <w:r w:rsidR="00096CB6" w:rsidRPr="00027400">
        <w:rPr>
          <w:rStyle w:val="Char1"/>
          <w:rFonts w:hint="cs"/>
          <w:rtl/>
        </w:rPr>
        <w:t>ع</w:t>
      </w:r>
      <w:r w:rsidR="00B52198" w:rsidRPr="00027400">
        <w:rPr>
          <w:rStyle w:val="Char1"/>
          <w:rFonts w:hint="cs"/>
          <w:rtl/>
        </w:rPr>
        <w:t>ُ</w:t>
      </w:r>
      <w:r w:rsidR="00096CB6" w:rsidRPr="00027400">
        <w:rPr>
          <w:rStyle w:val="Char1"/>
          <w:rFonts w:hint="cs"/>
          <w:rtl/>
        </w:rPr>
        <w:t>و</w:t>
      </w:r>
      <w:r w:rsidR="00B52198" w:rsidRPr="00027400">
        <w:rPr>
          <w:rStyle w:val="Char1"/>
          <w:rFonts w:hint="cs"/>
          <w:rtl/>
        </w:rPr>
        <w:t>ْ</w:t>
      </w:r>
      <w:r w:rsidR="00096CB6" w:rsidRPr="00027400">
        <w:rPr>
          <w:rStyle w:val="Char1"/>
          <w:rFonts w:hint="cs"/>
          <w:rtl/>
        </w:rPr>
        <w:t>ذ</w:t>
      </w:r>
      <w:r w:rsidR="00B52198" w:rsidRPr="00027400">
        <w:rPr>
          <w:rStyle w:val="Char1"/>
          <w:rFonts w:hint="cs"/>
          <w:rtl/>
        </w:rPr>
        <w:t>ُ</w:t>
      </w:r>
      <w:r w:rsidR="00096CB6" w:rsidRPr="00027400">
        <w:rPr>
          <w:rStyle w:val="Char1"/>
          <w:rFonts w:hint="cs"/>
          <w:rtl/>
        </w:rPr>
        <w:t xml:space="preserve"> ب</w:t>
      </w:r>
      <w:r w:rsidR="00B52198" w:rsidRPr="00027400">
        <w:rPr>
          <w:rStyle w:val="Char1"/>
          <w:rFonts w:hint="cs"/>
          <w:rtl/>
        </w:rPr>
        <w:t>ِ</w:t>
      </w:r>
      <w:r w:rsidR="00096CB6" w:rsidRPr="00027400">
        <w:rPr>
          <w:rStyle w:val="Char1"/>
          <w:rFonts w:hint="cs"/>
          <w:rtl/>
        </w:rPr>
        <w:t>ك</w:t>
      </w:r>
      <w:r w:rsidR="00B52198" w:rsidRPr="00027400">
        <w:rPr>
          <w:rStyle w:val="Char1"/>
          <w:rFonts w:hint="cs"/>
          <w:rtl/>
        </w:rPr>
        <w:t>َ</w:t>
      </w:r>
      <w:r w:rsidR="00096CB6" w:rsidRPr="00027400">
        <w:rPr>
          <w:rStyle w:val="Char1"/>
          <w:rFonts w:hint="cs"/>
          <w:rtl/>
        </w:rPr>
        <w:t xml:space="preserve"> م</w:t>
      </w:r>
      <w:r w:rsidR="00B52198" w:rsidRPr="00027400">
        <w:rPr>
          <w:rStyle w:val="Char1"/>
          <w:rFonts w:hint="cs"/>
          <w:rtl/>
        </w:rPr>
        <w:t>ِ</w:t>
      </w:r>
      <w:r w:rsidR="00096CB6" w:rsidRPr="00027400">
        <w:rPr>
          <w:rStyle w:val="Char1"/>
          <w:rFonts w:hint="cs"/>
          <w:rtl/>
        </w:rPr>
        <w:t>ن</w:t>
      </w:r>
      <w:r w:rsidR="00B52198" w:rsidRPr="00027400">
        <w:rPr>
          <w:rStyle w:val="Char1"/>
          <w:rFonts w:hint="cs"/>
          <w:rtl/>
        </w:rPr>
        <w:t>َ</w:t>
      </w:r>
      <w:r w:rsidR="00096CB6" w:rsidRPr="00027400">
        <w:rPr>
          <w:rStyle w:val="Char1"/>
          <w:rFonts w:hint="cs"/>
          <w:rtl/>
        </w:rPr>
        <w:t xml:space="preserve"> الن</w:t>
      </w:r>
      <w:r w:rsidR="00B52198" w:rsidRPr="00027400">
        <w:rPr>
          <w:rStyle w:val="Char1"/>
          <w:rFonts w:hint="cs"/>
          <w:rtl/>
        </w:rPr>
        <w:t>َّ</w:t>
      </w:r>
      <w:r w:rsidR="00096CB6" w:rsidRPr="00027400">
        <w:rPr>
          <w:rStyle w:val="Char1"/>
          <w:rFonts w:hint="cs"/>
          <w:rtl/>
        </w:rPr>
        <w:t>ار</w:t>
      </w:r>
      <w:r w:rsidR="00B52198" w:rsidRPr="00027400">
        <w:rPr>
          <w:rStyle w:val="Char1"/>
          <w:rFonts w:hint="cs"/>
          <w:rtl/>
        </w:rPr>
        <w:t>َ</w:t>
      </w:r>
      <w:r w:rsidR="00A04283" w:rsidRPr="00027400">
        <w:rPr>
          <w:rStyle w:val="Char1"/>
          <w:rFonts w:hint="cs"/>
          <w:rtl/>
        </w:rPr>
        <w:t xml:space="preserve"> </w:t>
      </w:r>
      <w:r w:rsidR="00B52198" w:rsidRPr="00027400">
        <w:rPr>
          <w:rStyle w:val="Char1"/>
          <w:rFonts w:hint="cs"/>
          <w:rtl/>
        </w:rPr>
        <w:t xml:space="preserve">وَمَا قَرَّبَ اِلَيْهَا مِنْ قَولٍ أَو عَمَلٍ </w:t>
      </w:r>
      <w:r w:rsidR="00A04283" w:rsidRPr="00027400">
        <w:rPr>
          <w:rStyle w:val="Char1"/>
          <w:rFonts w:hint="cs"/>
          <w:rtl/>
        </w:rPr>
        <w:t>و</w:t>
      </w:r>
      <w:r w:rsidR="00B52198" w:rsidRPr="00027400">
        <w:rPr>
          <w:rStyle w:val="Char1"/>
          <w:rFonts w:hint="cs"/>
          <w:rtl/>
        </w:rPr>
        <w:t>َنَسْأَلُكَ</w:t>
      </w:r>
      <w:r w:rsidR="00A04283" w:rsidRPr="00027400">
        <w:rPr>
          <w:rStyle w:val="Char1"/>
          <w:rFonts w:hint="cs"/>
          <w:rtl/>
        </w:rPr>
        <w:t xml:space="preserve"> أ</w:t>
      </w:r>
      <w:r w:rsidR="00B52198" w:rsidRPr="00027400">
        <w:rPr>
          <w:rStyle w:val="Char1"/>
          <w:rFonts w:hint="cs"/>
          <w:rtl/>
        </w:rPr>
        <w:t>َ</w:t>
      </w:r>
      <w:r w:rsidR="00A04283" w:rsidRPr="00027400">
        <w:rPr>
          <w:rStyle w:val="Char1"/>
          <w:rFonts w:hint="cs"/>
          <w:rtl/>
        </w:rPr>
        <w:t>ن</w:t>
      </w:r>
      <w:r w:rsidR="00B52198" w:rsidRPr="00027400">
        <w:rPr>
          <w:rStyle w:val="Char1"/>
          <w:rFonts w:hint="cs"/>
          <w:rtl/>
        </w:rPr>
        <w:t>ْ</w:t>
      </w:r>
      <w:r w:rsidR="00A04283" w:rsidRPr="00027400">
        <w:rPr>
          <w:rStyle w:val="Char1"/>
          <w:rFonts w:hint="cs"/>
          <w:rtl/>
        </w:rPr>
        <w:t xml:space="preserve"> ت</w:t>
      </w:r>
      <w:r w:rsidR="00B52198" w:rsidRPr="00027400">
        <w:rPr>
          <w:rStyle w:val="Char1"/>
          <w:rFonts w:hint="cs"/>
          <w:rtl/>
        </w:rPr>
        <w:t>َ</w:t>
      </w:r>
      <w:r w:rsidR="00A04283" w:rsidRPr="00027400">
        <w:rPr>
          <w:rStyle w:val="Char1"/>
          <w:rFonts w:hint="cs"/>
          <w:rtl/>
        </w:rPr>
        <w:t>ج</w:t>
      </w:r>
      <w:r w:rsidR="00B52198" w:rsidRPr="00027400">
        <w:rPr>
          <w:rStyle w:val="Char1"/>
          <w:rFonts w:hint="cs"/>
          <w:rtl/>
        </w:rPr>
        <w:t>ْ</w:t>
      </w:r>
      <w:r w:rsidR="00A04283" w:rsidRPr="00027400">
        <w:rPr>
          <w:rStyle w:val="Char1"/>
          <w:rFonts w:hint="cs"/>
          <w:rtl/>
        </w:rPr>
        <w:t>ع</w:t>
      </w:r>
      <w:r w:rsidR="00B52198" w:rsidRPr="00027400">
        <w:rPr>
          <w:rStyle w:val="Char1"/>
          <w:rFonts w:hint="cs"/>
          <w:rtl/>
        </w:rPr>
        <w:t>َ</w:t>
      </w:r>
      <w:r w:rsidR="00A04283" w:rsidRPr="00027400">
        <w:rPr>
          <w:rStyle w:val="Char1"/>
          <w:rFonts w:hint="cs"/>
          <w:rtl/>
        </w:rPr>
        <w:t>ل</w:t>
      </w:r>
      <w:r w:rsidR="00B52198" w:rsidRPr="00027400">
        <w:rPr>
          <w:rStyle w:val="Char1"/>
          <w:rFonts w:hint="cs"/>
          <w:rtl/>
        </w:rPr>
        <w:t>َ</w:t>
      </w:r>
      <w:r w:rsidR="00A04283" w:rsidRPr="00027400">
        <w:rPr>
          <w:rStyle w:val="Char1"/>
          <w:rFonts w:hint="cs"/>
          <w:rtl/>
        </w:rPr>
        <w:t xml:space="preserve"> ك</w:t>
      </w:r>
      <w:r w:rsidR="00B52198" w:rsidRPr="00027400">
        <w:rPr>
          <w:rStyle w:val="Char1"/>
          <w:rFonts w:hint="cs"/>
          <w:rtl/>
        </w:rPr>
        <w:t>ُ</w:t>
      </w:r>
      <w:r w:rsidR="00A04283" w:rsidRPr="00027400">
        <w:rPr>
          <w:rStyle w:val="Char1"/>
          <w:rFonts w:hint="cs"/>
          <w:rtl/>
        </w:rPr>
        <w:t>ل</w:t>
      </w:r>
      <w:r w:rsidR="00B52198" w:rsidRPr="00027400">
        <w:rPr>
          <w:rStyle w:val="Char1"/>
          <w:rFonts w:hint="cs"/>
          <w:rtl/>
        </w:rPr>
        <w:t>َّ</w:t>
      </w:r>
      <w:r w:rsidR="00A04283" w:rsidRPr="00027400">
        <w:rPr>
          <w:rStyle w:val="Char1"/>
          <w:rFonts w:hint="cs"/>
          <w:rtl/>
        </w:rPr>
        <w:t xml:space="preserve"> ق</w:t>
      </w:r>
      <w:r w:rsidR="00B52198" w:rsidRPr="00027400">
        <w:rPr>
          <w:rStyle w:val="Char1"/>
          <w:rFonts w:hint="cs"/>
          <w:rtl/>
        </w:rPr>
        <w:t>َ</w:t>
      </w:r>
      <w:r w:rsidR="00A04283" w:rsidRPr="00027400">
        <w:rPr>
          <w:rStyle w:val="Char1"/>
          <w:rFonts w:hint="cs"/>
          <w:rtl/>
        </w:rPr>
        <w:t>ض</w:t>
      </w:r>
      <w:r w:rsidR="00330719" w:rsidRPr="00027400">
        <w:rPr>
          <w:rStyle w:val="Char1"/>
          <w:rFonts w:hint="cs"/>
          <w:rtl/>
        </w:rPr>
        <w:t>أ</w:t>
      </w:r>
      <w:r w:rsidR="00B52198" w:rsidRPr="00027400">
        <w:rPr>
          <w:rStyle w:val="Char1"/>
          <w:rFonts w:hint="cs"/>
          <w:rtl/>
        </w:rPr>
        <w:t>ِ</w:t>
      </w:r>
      <w:r w:rsidR="00A04283" w:rsidRPr="00027400">
        <w:rPr>
          <w:rStyle w:val="Char1"/>
          <w:rFonts w:hint="cs"/>
          <w:rtl/>
        </w:rPr>
        <w:t xml:space="preserve"> ق</w:t>
      </w:r>
      <w:r w:rsidR="00B52198" w:rsidRPr="00027400">
        <w:rPr>
          <w:rStyle w:val="Char1"/>
          <w:rFonts w:hint="cs"/>
          <w:rtl/>
        </w:rPr>
        <w:t>َ</w:t>
      </w:r>
      <w:r w:rsidR="00A04283" w:rsidRPr="00027400">
        <w:rPr>
          <w:rStyle w:val="Char1"/>
          <w:rFonts w:hint="cs"/>
          <w:rtl/>
        </w:rPr>
        <w:t>ض</w:t>
      </w:r>
      <w:r w:rsidR="00B52198" w:rsidRPr="00027400">
        <w:rPr>
          <w:rStyle w:val="Char1"/>
          <w:rFonts w:hint="cs"/>
          <w:rtl/>
        </w:rPr>
        <w:t>َ</w:t>
      </w:r>
      <w:r w:rsidR="00A04283" w:rsidRPr="00027400">
        <w:rPr>
          <w:rStyle w:val="Char1"/>
          <w:rFonts w:hint="cs"/>
          <w:rtl/>
        </w:rPr>
        <w:t>ي</w:t>
      </w:r>
      <w:r w:rsidR="00B52198" w:rsidRPr="00027400">
        <w:rPr>
          <w:rStyle w:val="Char1"/>
          <w:rFonts w:hint="cs"/>
          <w:rtl/>
        </w:rPr>
        <w:t>ْتَ</w:t>
      </w:r>
      <w:r w:rsidR="00A04283" w:rsidRPr="00027400">
        <w:rPr>
          <w:rStyle w:val="Char1"/>
          <w:rFonts w:hint="cs"/>
          <w:rtl/>
        </w:rPr>
        <w:t>ه</w:t>
      </w:r>
      <w:r w:rsidR="00B52198" w:rsidRPr="00027400">
        <w:rPr>
          <w:rStyle w:val="Char1"/>
          <w:rFonts w:hint="cs"/>
          <w:rtl/>
        </w:rPr>
        <w:t>ُ</w:t>
      </w:r>
      <w:r w:rsidR="00A04283" w:rsidRPr="00027400">
        <w:rPr>
          <w:rStyle w:val="Char1"/>
          <w:rFonts w:hint="cs"/>
          <w:rtl/>
        </w:rPr>
        <w:t xml:space="preserve"> ل</w:t>
      </w:r>
      <w:r w:rsidR="00B52198" w:rsidRPr="00027400">
        <w:rPr>
          <w:rStyle w:val="Char1"/>
          <w:rFonts w:hint="cs"/>
          <w:rtl/>
        </w:rPr>
        <w:t>َ</w:t>
      </w:r>
      <w:r w:rsidR="00A04283" w:rsidRPr="00027400">
        <w:rPr>
          <w:rStyle w:val="Char1"/>
          <w:rFonts w:hint="cs"/>
          <w:rtl/>
        </w:rPr>
        <w:t>ن</w:t>
      </w:r>
      <w:r w:rsidR="00B52198" w:rsidRPr="00027400">
        <w:rPr>
          <w:rStyle w:val="Char1"/>
          <w:rFonts w:hint="cs"/>
          <w:rtl/>
        </w:rPr>
        <w:t>َ</w:t>
      </w:r>
      <w:r w:rsidR="00A04283" w:rsidRPr="00027400">
        <w:rPr>
          <w:rStyle w:val="Char1"/>
          <w:rFonts w:hint="cs"/>
          <w:rtl/>
        </w:rPr>
        <w:t>ا خ</w:t>
      </w:r>
      <w:r w:rsidR="00B52198" w:rsidRPr="00027400">
        <w:rPr>
          <w:rStyle w:val="Char1"/>
          <w:rFonts w:hint="cs"/>
          <w:rtl/>
        </w:rPr>
        <w:t>َ</w:t>
      </w:r>
      <w:r w:rsidR="00A04283" w:rsidRPr="00027400">
        <w:rPr>
          <w:rStyle w:val="Char1"/>
          <w:rFonts w:hint="cs"/>
          <w:rtl/>
        </w:rPr>
        <w:t>ي</w:t>
      </w:r>
      <w:r w:rsidR="00B52198" w:rsidRPr="00027400">
        <w:rPr>
          <w:rStyle w:val="Char1"/>
          <w:rFonts w:hint="cs"/>
          <w:rtl/>
        </w:rPr>
        <w:t>ْ</w:t>
      </w:r>
      <w:r w:rsidR="00A04283" w:rsidRPr="00027400">
        <w:rPr>
          <w:rStyle w:val="Char1"/>
          <w:rFonts w:hint="cs"/>
          <w:rtl/>
        </w:rPr>
        <w:t xml:space="preserve">راً، </w:t>
      </w:r>
      <w:r w:rsidR="00C15F23" w:rsidRPr="00027400">
        <w:rPr>
          <w:rStyle w:val="Char1"/>
          <w:rtl/>
        </w:rPr>
        <w:t>أ</w:t>
      </w:r>
      <w:r w:rsidR="00C15F23" w:rsidRPr="00027400">
        <w:rPr>
          <w:rStyle w:val="Char1"/>
          <w:rFonts w:hint="cs"/>
          <w:rtl/>
        </w:rPr>
        <w:t>َ</w:t>
      </w:r>
      <w:r w:rsidR="00C15F23" w:rsidRPr="00027400">
        <w:rPr>
          <w:rStyle w:val="Char1"/>
          <w:rtl/>
        </w:rPr>
        <w:t>ق</w:t>
      </w:r>
      <w:r w:rsidR="00C15F23" w:rsidRPr="00027400">
        <w:rPr>
          <w:rStyle w:val="Char1"/>
          <w:rFonts w:hint="cs"/>
          <w:rtl/>
        </w:rPr>
        <w:t>ُ</w:t>
      </w:r>
      <w:r w:rsidR="00C15F23" w:rsidRPr="00027400">
        <w:rPr>
          <w:rStyle w:val="Char1"/>
          <w:rtl/>
        </w:rPr>
        <w:t>ول</w:t>
      </w:r>
      <w:r w:rsidR="00C15F23" w:rsidRPr="00027400">
        <w:rPr>
          <w:rStyle w:val="Char1"/>
          <w:rFonts w:hint="cs"/>
          <w:rtl/>
        </w:rPr>
        <w:t>ُ</w:t>
      </w:r>
      <w:r w:rsidR="00C15F23" w:rsidRPr="00027400">
        <w:rPr>
          <w:rStyle w:val="Char1"/>
          <w:rtl/>
        </w:rPr>
        <w:t xml:space="preserve"> ق</w:t>
      </w:r>
      <w:r w:rsidR="00C15F23" w:rsidRPr="00027400">
        <w:rPr>
          <w:rStyle w:val="Char1"/>
          <w:rFonts w:hint="cs"/>
          <w:rtl/>
        </w:rPr>
        <w:t>َ</w:t>
      </w:r>
      <w:r w:rsidR="00C15F23" w:rsidRPr="00027400">
        <w:rPr>
          <w:rStyle w:val="Char1"/>
          <w:rtl/>
        </w:rPr>
        <w:t>و</w:t>
      </w:r>
      <w:r w:rsidR="00C15F23" w:rsidRPr="00027400">
        <w:rPr>
          <w:rStyle w:val="Char1"/>
          <w:rFonts w:hint="cs"/>
          <w:rtl/>
        </w:rPr>
        <w:t>ْ</w:t>
      </w:r>
      <w:r w:rsidR="00C15F23" w:rsidRPr="00027400">
        <w:rPr>
          <w:rStyle w:val="Char1"/>
          <w:rtl/>
        </w:rPr>
        <w:t>ل</w:t>
      </w:r>
      <w:r w:rsidR="00C15F23" w:rsidRPr="00027400">
        <w:rPr>
          <w:rStyle w:val="Char1"/>
          <w:rFonts w:hint="cs"/>
          <w:rtl/>
        </w:rPr>
        <w:t>ِ</w:t>
      </w:r>
      <w:r w:rsidR="00C15F23" w:rsidRPr="00027400">
        <w:rPr>
          <w:rStyle w:val="Char1"/>
          <w:rtl/>
        </w:rPr>
        <w:t>ي هذا و</w:t>
      </w:r>
      <w:r w:rsidR="00C15F23" w:rsidRPr="00027400">
        <w:rPr>
          <w:rStyle w:val="Char1"/>
          <w:rFonts w:hint="cs"/>
          <w:rtl/>
        </w:rPr>
        <w:t>َ</w:t>
      </w:r>
      <w:r w:rsidR="00C15F23" w:rsidRPr="00027400">
        <w:rPr>
          <w:rStyle w:val="Char1"/>
          <w:rtl/>
        </w:rPr>
        <w:t>أست</w:t>
      </w:r>
      <w:r w:rsidR="00C15F23" w:rsidRPr="00027400">
        <w:rPr>
          <w:rStyle w:val="Char1"/>
          <w:rFonts w:hint="cs"/>
          <w:rtl/>
        </w:rPr>
        <w:t>َ</w:t>
      </w:r>
      <w:r w:rsidR="00C15F23" w:rsidRPr="00027400">
        <w:rPr>
          <w:rStyle w:val="Char1"/>
          <w:rtl/>
        </w:rPr>
        <w:t>غ</w:t>
      </w:r>
      <w:r w:rsidR="00C15F23" w:rsidRPr="00027400">
        <w:rPr>
          <w:rStyle w:val="Char1"/>
          <w:rFonts w:hint="cs"/>
          <w:rtl/>
        </w:rPr>
        <w:t>ْ</w:t>
      </w:r>
      <w:r w:rsidR="00C15F23" w:rsidRPr="00027400">
        <w:rPr>
          <w:rStyle w:val="Char1"/>
          <w:rtl/>
        </w:rPr>
        <w:t>ف</w:t>
      </w:r>
      <w:r w:rsidR="00C15F23" w:rsidRPr="00027400">
        <w:rPr>
          <w:rStyle w:val="Char1"/>
          <w:rFonts w:hint="cs"/>
          <w:rtl/>
        </w:rPr>
        <w:t>ِ</w:t>
      </w:r>
      <w:r w:rsidR="00C15F23" w:rsidRPr="00027400">
        <w:rPr>
          <w:rStyle w:val="Char1"/>
          <w:rtl/>
        </w:rPr>
        <w:t>ر</w:t>
      </w:r>
      <w:r w:rsidR="00C15F23" w:rsidRPr="00027400">
        <w:rPr>
          <w:rStyle w:val="Char1"/>
          <w:rFonts w:hint="cs"/>
          <w:rtl/>
        </w:rPr>
        <w:t>ُ</w:t>
      </w:r>
      <w:r w:rsidR="00C15F23" w:rsidRPr="00027400">
        <w:rPr>
          <w:rStyle w:val="Char1"/>
          <w:rtl/>
        </w:rPr>
        <w:t xml:space="preserve"> الله</w:t>
      </w:r>
      <w:r w:rsidR="00C15F23" w:rsidRPr="00027400">
        <w:rPr>
          <w:rStyle w:val="Char1"/>
          <w:rFonts w:hint="cs"/>
          <w:rtl/>
        </w:rPr>
        <w:t>َ</w:t>
      </w:r>
      <w:r w:rsidR="00C15F23" w:rsidRPr="00027400">
        <w:rPr>
          <w:rStyle w:val="Char1"/>
          <w:rtl/>
        </w:rPr>
        <w:t xml:space="preserve"> الع</w:t>
      </w:r>
      <w:r w:rsidR="00C15F23" w:rsidRPr="00027400">
        <w:rPr>
          <w:rStyle w:val="Char1"/>
          <w:rFonts w:hint="cs"/>
          <w:rtl/>
        </w:rPr>
        <w:t>َ</w:t>
      </w:r>
      <w:r w:rsidR="00C15F23" w:rsidRPr="00027400">
        <w:rPr>
          <w:rStyle w:val="Char1"/>
          <w:rtl/>
        </w:rPr>
        <w:t>ظ</w:t>
      </w:r>
      <w:r w:rsidR="00C15F23" w:rsidRPr="00027400">
        <w:rPr>
          <w:rStyle w:val="Char1"/>
          <w:rFonts w:hint="cs"/>
          <w:rtl/>
        </w:rPr>
        <w:t>ِ</w:t>
      </w:r>
      <w:r w:rsidR="00C15F23" w:rsidRPr="00027400">
        <w:rPr>
          <w:rStyle w:val="Char1"/>
          <w:rtl/>
        </w:rPr>
        <w:t>يم</w:t>
      </w:r>
      <w:r w:rsidR="00C15F23" w:rsidRPr="00027400">
        <w:rPr>
          <w:rStyle w:val="Char1"/>
          <w:rFonts w:hint="cs"/>
          <w:rtl/>
        </w:rPr>
        <w:t>َ</w:t>
      </w:r>
      <w:r w:rsidR="00C15F23" w:rsidRPr="00027400">
        <w:rPr>
          <w:rStyle w:val="Char1"/>
          <w:rtl/>
        </w:rPr>
        <w:t xml:space="preserve"> ل</w:t>
      </w:r>
      <w:r w:rsidR="00C15F23" w:rsidRPr="00027400">
        <w:rPr>
          <w:rStyle w:val="Char1"/>
          <w:rFonts w:hint="cs"/>
          <w:rtl/>
        </w:rPr>
        <w:t>ِ</w:t>
      </w:r>
      <w:r w:rsidR="00C15F23" w:rsidRPr="00027400">
        <w:rPr>
          <w:rStyle w:val="Char1"/>
          <w:rtl/>
        </w:rPr>
        <w:t>ي و</w:t>
      </w:r>
      <w:r w:rsidR="00C15F23" w:rsidRPr="00027400">
        <w:rPr>
          <w:rStyle w:val="Char1"/>
          <w:rFonts w:hint="cs"/>
          <w:rtl/>
        </w:rPr>
        <w:t>َ</w:t>
      </w:r>
      <w:r w:rsidR="00C15F23" w:rsidRPr="00027400">
        <w:rPr>
          <w:rStyle w:val="Char1"/>
          <w:rtl/>
        </w:rPr>
        <w:t>ل</w:t>
      </w:r>
      <w:r w:rsidR="00C15F23" w:rsidRPr="00027400">
        <w:rPr>
          <w:rStyle w:val="Char1"/>
          <w:rFonts w:hint="cs"/>
          <w:rtl/>
        </w:rPr>
        <w:t>َ</w:t>
      </w:r>
      <w:r w:rsidR="00C15F23" w:rsidRPr="00027400">
        <w:rPr>
          <w:rStyle w:val="Char1"/>
          <w:rtl/>
        </w:rPr>
        <w:t>ك</w:t>
      </w:r>
      <w:r w:rsidR="00C15F23" w:rsidRPr="00027400">
        <w:rPr>
          <w:rStyle w:val="Char1"/>
          <w:rFonts w:hint="cs"/>
          <w:rtl/>
        </w:rPr>
        <w:t>ُ</w:t>
      </w:r>
      <w:r w:rsidR="00C15F23" w:rsidRPr="00027400">
        <w:rPr>
          <w:rStyle w:val="Char1"/>
          <w:rtl/>
        </w:rPr>
        <w:t>م</w:t>
      </w:r>
      <w:r w:rsidR="00C15F23" w:rsidRPr="00027400">
        <w:rPr>
          <w:rStyle w:val="Char1"/>
          <w:rFonts w:hint="cs"/>
          <w:rtl/>
        </w:rPr>
        <w:t>ْ</w:t>
      </w:r>
      <w:r w:rsidR="00C15F23" w:rsidRPr="00027400">
        <w:rPr>
          <w:rStyle w:val="Char1"/>
          <w:rtl/>
        </w:rPr>
        <w:t xml:space="preserve"> و</w:t>
      </w:r>
      <w:r w:rsidR="00C15F23" w:rsidRPr="00027400">
        <w:rPr>
          <w:rStyle w:val="Char1"/>
          <w:rFonts w:hint="cs"/>
          <w:rtl/>
        </w:rPr>
        <w:t>َ</w:t>
      </w:r>
      <w:r w:rsidR="00C15F23" w:rsidRPr="00027400">
        <w:rPr>
          <w:rStyle w:val="Char1"/>
          <w:rtl/>
        </w:rPr>
        <w:t>ل</w:t>
      </w:r>
      <w:r w:rsidR="00C15F23" w:rsidRPr="00027400">
        <w:rPr>
          <w:rStyle w:val="Char1"/>
          <w:rFonts w:hint="cs"/>
          <w:rtl/>
        </w:rPr>
        <w:t>ِ</w:t>
      </w:r>
      <w:r w:rsidR="00C15F23" w:rsidRPr="00027400">
        <w:rPr>
          <w:rStyle w:val="Char1"/>
          <w:rtl/>
        </w:rPr>
        <w:t>سائ</w:t>
      </w:r>
      <w:r w:rsidR="00C15F23" w:rsidRPr="00027400">
        <w:rPr>
          <w:rStyle w:val="Char1"/>
          <w:rFonts w:hint="cs"/>
          <w:rtl/>
        </w:rPr>
        <w:t>ِ</w:t>
      </w:r>
      <w:r w:rsidR="00C15F23" w:rsidRPr="00027400">
        <w:rPr>
          <w:rStyle w:val="Char1"/>
          <w:rtl/>
        </w:rPr>
        <w:t>ر ال</w:t>
      </w:r>
      <w:r w:rsidR="00C15F23" w:rsidRPr="00027400">
        <w:rPr>
          <w:rStyle w:val="Char1"/>
          <w:rFonts w:hint="cs"/>
          <w:rtl/>
        </w:rPr>
        <w:t>ْـ</w:t>
      </w:r>
      <w:r w:rsidR="00C15F23" w:rsidRPr="00027400">
        <w:rPr>
          <w:rStyle w:val="Char1"/>
          <w:rtl/>
        </w:rPr>
        <w:t>م</w:t>
      </w:r>
      <w:r w:rsidR="00C15F23" w:rsidRPr="00027400">
        <w:rPr>
          <w:rStyle w:val="Char1"/>
          <w:rFonts w:hint="cs"/>
          <w:rtl/>
        </w:rPr>
        <w:t>ُ</w:t>
      </w:r>
      <w:r w:rsidR="00C15F23" w:rsidRPr="00027400">
        <w:rPr>
          <w:rStyle w:val="Char1"/>
          <w:rtl/>
        </w:rPr>
        <w:t>س</w:t>
      </w:r>
      <w:r w:rsidR="00C15F23" w:rsidRPr="00027400">
        <w:rPr>
          <w:rStyle w:val="Char1"/>
          <w:rFonts w:hint="cs"/>
          <w:rtl/>
        </w:rPr>
        <w:t>ْ</w:t>
      </w:r>
      <w:r w:rsidR="00C15F23" w:rsidRPr="00027400">
        <w:rPr>
          <w:rStyle w:val="Char1"/>
          <w:rtl/>
        </w:rPr>
        <w:t>ل</w:t>
      </w:r>
      <w:r w:rsidR="00C15F23" w:rsidRPr="00027400">
        <w:rPr>
          <w:rStyle w:val="Char1"/>
          <w:rFonts w:hint="cs"/>
          <w:rtl/>
        </w:rPr>
        <w:t>ِ</w:t>
      </w:r>
      <w:r w:rsidR="00C15F23" w:rsidRPr="00027400">
        <w:rPr>
          <w:rStyle w:val="Char1"/>
          <w:rtl/>
        </w:rPr>
        <w:t>مي</w:t>
      </w:r>
      <w:r w:rsidR="00C15F23" w:rsidRPr="00027400">
        <w:rPr>
          <w:rStyle w:val="Char1"/>
          <w:rFonts w:hint="cs"/>
          <w:rtl/>
        </w:rPr>
        <w:t>ِ</w:t>
      </w:r>
      <w:r w:rsidR="00C15F23" w:rsidRPr="00027400">
        <w:rPr>
          <w:rStyle w:val="Char1"/>
          <w:rtl/>
        </w:rPr>
        <w:t>ن</w:t>
      </w:r>
      <w:r w:rsidR="00C15F23" w:rsidRPr="00027400">
        <w:rPr>
          <w:rStyle w:val="Char1"/>
          <w:rFonts w:hint="cs"/>
          <w:rtl/>
        </w:rPr>
        <w:t>َ</w:t>
      </w:r>
      <w:r w:rsidR="00C15F23" w:rsidRPr="00027400">
        <w:rPr>
          <w:rStyle w:val="Char1"/>
          <w:rtl/>
        </w:rPr>
        <w:t xml:space="preserve"> ف</w:t>
      </w:r>
      <w:r w:rsidR="00C15F23" w:rsidRPr="00027400">
        <w:rPr>
          <w:rStyle w:val="Char1"/>
          <w:rFonts w:hint="cs"/>
          <w:rtl/>
        </w:rPr>
        <w:t>َ</w:t>
      </w:r>
      <w:r w:rsidR="00C15F23" w:rsidRPr="00027400">
        <w:rPr>
          <w:rStyle w:val="Char1"/>
          <w:rtl/>
        </w:rPr>
        <w:t>اس</w:t>
      </w:r>
      <w:r w:rsidR="00C15F23" w:rsidRPr="00027400">
        <w:rPr>
          <w:rStyle w:val="Char1"/>
          <w:rFonts w:hint="cs"/>
          <w:rtl/>
        </w:rPr>
        <w:t>ْ</w:t>
      </w:r>
      <w:r w:rsidR="00C15F23" w:rsidRPr="00027400">
        <w:rPr>
          <w:rStyle w:val="Char1"/>
          <w:rtl/>
        </w:rPr>
        <w:t>ت</w:t>
      </w:r>
      <w:r w:rsidR="00C15F23" w:rsidRPr="00027400">
        <w:rPr>
          <w:rStyle w:val="Char1"/>
          <w:rFonts w:hint="cs"/>
          <w:rtl/>
        </w:rPr>
        <w:t>َ</w:t>
      </w:r>
      <w:r w:rsidR="00C15F23" w:rsidRPr="00027400">
        <w:rPr>
          <w:rStyle w:val="Char1"/>
          <w:rtl/>
        </w:rPr>
        <w:t>غ</w:t>
      </w:r>
      <w:r w:rsidR="00C15F23" w:rsidRPr="00027400">
        <w:rPr>
          <w:rStyle w:val="Char1"/>
          <w:rFonts w:hint="cs"/>
          <w:rtl/>
        </w:rPr>
        <w:t>ْ</w:t>
      </w:r>
      <w:r w:rsidR="00C15F23" w:rsidRPr="00027400">
        <w:rPr>
          <w:rStyle w:val="Char1"/>
          <w:rtl/>
        </w:rPr>
        <w:t>ف</w:t>
      </w:r>
      <w:r w:rsidR="00C15F23" w:rsidRPr="00027400">
        <w:rPr>
          <w:rStyle w:val="Char1"/>
          <w:rFonts w:hint="cs"/>
          <w:rtl/>
        </w:rPr>
        <w:t>ِ</w:t>
      </w:r>
      <w:r w:rsidR="00C15F23" w:rsidRPr="00027400">
        <w:rPr>
          <w:rStyle w:val="Char1"/>
          <w:rtl/>
        </w:rPr>
        <w:t>ر</w:t>
      </w:r>
      <w:r w:rsidR="00C15F23" w:rsidRPr="00027400">
        <w:rPr>
          <w:rStyle w:val="Char1"/>
          <w:rFonts w:hint="cs"/>
          <w:rtl/>
        </w:rPr>
        <w:t>ُ</w:t>
      </w:r>
      <w:r w:rsidR="00C15F23" w:rsidRPr="00027400">
        <w:rPr>
          <w:rStyle w:val="Char1"/>
          <w:rtl/>
        </w:rPr>
        <w:t>وه</w:t>
      </w:r>
      <w:r w:rsidR="00C15F23" w:rsidRPr="00027400">
        <w:rPr>
          <w:rStyle w:val="Char1"/>
          <w:rFonts w:hint="cs"/>
          <w:rtl/>
        </w:rPr>
        <w:t>ُ</w:t>
      </w:r>
      <w:r w:rsidR="00C15F23" w:rsidRPr="00027400">
        <w:rPr>
          <w:rStyle w:val="Char1"/>
          <w:rtl/>
        </w:rPr>
        <w:t xml:space="preserve"> إ</w:t>
      </w:r>
      <w:r w:rsidR="00C15F23" w:rsidRPr="00027400">
        <w:rPr>
          <w:rStyle w:val="Char1"/>
          <w:rFonts w:hint="cs"/>
          <w:rtl/>
        </w:rPr>
        <w:t>ِ</w:t>
      </w:r>
      <w:r w:rsidR="00C15F23" w:rsidRPr="00027400">
        <w:rPr>
          <w:rStyle w:val="Char1"/>
          <w:rtl/>
        </w:rPr>
        <w:t>ن</w:t>
      </w:r>
      <w:r w:rsidR="00C15F23" w:rsidRPr="00027400">
        <w:rPr>
          <w:rStyle w:val="Char1"/>
          <w:rFonts w:hint="cs"/>
          <w:rtl/>
        </w:rPr>
        <w:t>َّ</w:t>
      </w:r>
      <w:r w:rsidR="00C15F23" w:rsidRPr="00027400">
        <w:rPr>
          <w:rStyle w:val="Char1"/>
          <w:rtl/>
        </w:rPr>
        <w:t>ه</w:t>
      </w:r>
      <w:r w:rsidR="00C15F23" w:rsidRPr="00027400">
        <w:rPr>
          <w:rStyle w:val="Char1"/>
          <w:rFonts w:hint="cs"/>
          <w:rtl/>
        </w:rPr>
        <w:t>ُ</w:t>
      </w:r>
      <w:r w:rsidR="00C15F23" w:rsidRPr="00027400">
        <w:rPr>
          <w:rStyle w:val="Char1"/>
          <w:rtl/>
        </w:rPr>
        <w:t xml:space="preserve"> ه</w:t>
      </w:r>
      <w:r w:rsidR="00C15F23" w:rsidRPr="00027400">
        <w:rPr>
          <w:rStyle w:val="Char1"/>
          <w:rFonts w:hint="cs"/>
          <w:rtl/>
        </w:rPr>
        <w:t>ُ</w:t>
      </w:r>
      <w:r w:rsidR="00C15F23" w:rsidRPr="00027400">
        <w:rPr>
          <w:rStyle w:val="Char1"/>
          <w:rtl/>
        </w:rPr>
        <w:t>و</w:t>
      </w:r>
      <w:r w:rsidR="00C15F23" w:rsidRPr="00027400">
        <w:rPr>
          <w:rStyle w:val="Char1"/>
          <w:rFonts w:hint="cs"/>
          <w:rtl/>
        </w:rPr>
        <w:t>َ</w:t>
      </w:r>
      <w:r w:rsidR="00C15F23" w:rsidRPr="00027400">
        <w:rPr>
          <w:rStyle w:val="Char1"/>
          <w:rtl/>
        </w:rPr>
        <w:t xml:space="preserve"> الغ</w:t>
      </w:r>
      <w:r w:rsidR="00C15F23" w:rsidRPr="00027400">
        <w:rPr>
          <w:rStyle w:val="Char1"/>
          <w:rFonts w:hint="cs"/>
          <w:rtl/>
        </w:rPr>
        <w:t>َ</w:t>
      </w:r>
      <w:r w:rsidR="00C15F23" w:rsidRPr="00027400">
        <w:rPr>
          <w:rStyle w:val="Char1"/>
          <w:rtl/>
        </w:rPr>
        <w:t>ف</w:t>
      </w:r>
      <w:r w:rsidR="00C15F23" w:rsidRPr="00027400">
        <w:rPr>
          <w:rStyle w:val="Char1"/>
          <w:rFonts w:hint="cs"/>
          <w:rtl/>
        </w:rPr>
        <w:t>ُ</w:t>
      </w:r>
      <w:r w:rsidR="00C15F23" w:rsidRPr="00027400">
        <w:rPr>
          <w:rStyle w:val="Char1"/>
          <w:rtl/>
        </w:rPr>
        <w:t>ور</w:t>
      </w:r>
      <w:r w:rsidR="00C15F23" w:rsidRPr="00027400">
        <w:rPr>
          <w:rStyle w:val="Char1"/>
          <w:rFonts w:hint="cs"/>
          <w:rtl/>
        </w:rPr>
        <w:t>ُ</w:t>
      </w:r>
      <w:r w:rsidR="00C15F23" w:rsidRPr="00027400">
        <w:rPr>
          <w:rStyle w:val="Char1"/>
          <w:rtl/>
        </w:rPr>
        <w:t xml:space="preserve"> الر</w:t>
      </w:r>
      <w:r w:rsidR="00C15F23" w:rsidRPr="00027400">
        <w:rPr>
          <w:rStyle w:val="Char1"/>
          <w:rFonts w:hint="cs"/>
          <w:rtl/>
        </w:rPr>
        <w:t>َّ</w:t>
      </w:r>
      <w:r w:rsidR="00C15F23" w:rsidRPr="00027400">
        <w:rPr>
          <w:rStyle w:val="Char1"/>
          <w:rtl/>
        </w:rPr>
        <w:t>ح</w:t>
      </w:r>
      <w:r w:rsidR="00C15F23" w:rsidRPr="00027400">
        <w:rPr>
          <w:rStyle w:val="Char1"/>
          <w:rFonts w:hint="cs"/>
          <w:rtl/>
        </w:rPr>
        <w:t>ِ</w:t>
      </w:r>
      <w:r w:rsidR="00C15F23" w:rsidRPr="00027400">
        <w:rPr>
          <w:rStyle w:val="Char1"/>
          <w:rtl/>
        </w:rPr>
        <w:t>يم</w:t>
      </w:r>
      <w:r w:rsidR="00C15F23" w:rsidRPr="00027400">
        <w:rPr>
          <w:rStyle w:val="Char1"/>
          <w:rFonts w:hint="cs"/>
          <w:rtl/>
        </w:rPr>
        <w:t>ِ الجَوَادُ الْكَرِيم ب</w:t>
      </w:r>
      <w:r w:rsidR="00AA37A6" w:rsidRPr="00027400">
        <w:rPr>
          <w:rStyle w:val="Char1"/>
          <w:rFonts w:hint="cs"/>
          <w:rtl/>
        </w:rPr>
        <w:t>ِ</w:t>
      </w:r>
      <w:r w:rsidR="00C15F23" w:rsidRPr="00027400">
        <w:rPr>
          <w:rStyle w:val="Char1"/>
          <w:rFonts w:hint="cs"/>
          <w:rtl/>
        </w:rPr>
        <w:t>ر</w:t>
      </w:r>
      <w:r w:rsidR="00AA37A6" w:rsidRPr="00027400">
        <w:rPr>
          <w:rStyle w:val="Char1"/>
          <w:rFonts w:hint="cs"/>
          <w:rtl/>
        </w:rPr>
        <w:t>َ</w:t>
      </w:r>
      <w:r w:rsidR="00C15F23" w:rsidRPr="00027400">
        <w:rPr>
          <w:rStyle w:val="Char1"/>
          <w:rFonts w:hint="cs"/>
          <w:rtl/>
        </w:rPr>
        <w:t>حم</w:t>
      </w:r>
      <w:r w:rsidR="00AA37A6" w:rsidRPr="00027400">
        <w:rPr>
          <w:rStyle w:val="Char1"/>
          <w:rFonts w:hint="cs"/>
          <w:rtl/>
        </w:rPr>
        <w:t>َ</w:t>
      </w:r>
      <w:r w:rsidR="00C15F23" w:rsidRPr="00027400">
        <w:rPr>
          <w:rStyle w:val="Char1"/>
          <w:rFonts w:hint="cs"/>
          <w:rtl/>
        </w:rPr>
        <w:t>ت</w:t>
      </w:r>
      <w:r w:rsidR="00AA37A6" w:rsidRPr="00027400">
        <w:rPr>
          <w:rStyle w:val="Char1"/>
          <w:rFonts w:hint="cs"/>
          <w:rtl/>
        </w:rPr>
        <w:t>ِ</w:t>
      </w:r>
      <w:r w:rsidR="00C15F23" w:rsidRPr="00027400">
        <w:rPr>
          <w:rStyle w:val="Char1"/>
          <w:rFonts w:hint="cs"/>
          <w:rtl/>
        </w:rPr>
        <w:t>ه</w:t>
      </w:r>
      <w:r w:rsidR="00AA37A6" w:rsidRPr="00027400">
        <w:rPr>
          <w:rStyle w:val="Char1"/>
          <w:rFonts w:hint="cs"/>
          <w:rtl/>
        </w:rPr>
        <w:t>ِ</w:t>
      </w:r>
      <w:r w:rsidR="00C15F23" w:rsidRPr="00027400">
        <w:rPr>
          <w:rStyle w:val="Char1"/>
          <w:rFonts w:hint="cs"/>
          <w:rtl/>
        </w:rPr>
        <w:t xml:space="preserve"> ن</w:t>
      </w:r>
      <w:r w:rsidR="00AA37A6" w:rsidRPr="00027400">
        <w:rPr>
          <w:rStyle w:val="Char1"/>
          <w:rFonts w:hint="cs"/>
          <w:rtl/>
        </w:rPr>
        <w:t>َ</w:t>
      </w:r>
      <w:r w:rsidR="00C15F23" w:rsidRPr="00027400">
        <w:rPr>
          <w:rStyle w:val="Char1"/>
          <w:rFonts w:hint="cs"/>
          <w:rtl/>
        </w:rPr>
        <w:t>ست</w:t>
      </w:r>
      <w:r w:rsidR="00AA37A6" w:rsidRPr="00027400">
        <w:rPr>
          <w:rStyle w:val="Char1"/>
          <w:rFonts w:hint="cs"/>
          <w:rtl/>
        </w:rPr>
        <w:t>َ</w:t>
      </w:r>
      <w:r w:rsidR="00C15F23" w:rsidRPr="00027400">
        <w:rPr>
          <w:rStyle w:val="Char1"/>
          <w:rFonts w:hint="cs"/>
          <w:rtl/>
        </w:rPr>
        <w:t>غ</w:t>
      </w:r>
      <w:r w:rsidR="00AA37A6" w:rsidRPr="00027400">
        <w:rPr>
          <w:rStyle w:val="Char1"/>
          <w:rFonts w:hint="cs"/>
          <w:rtl/>
        </w:rPr>
        <w:t>ِ</w:t>
      </w:r>
      <w:r w:rsidR="00C15F23" w:rsidRPr="00027400">
        <w:rPr>
          <w:rStyle w:val="Char1"/>
          <w:rFonts w:hint="cs"/>
          <w:rtl/>
        </w:rPr>
        <w:t>يث</w:t>
      </w:r>
      <w:r w:rsidR="00AA37A6" w:rsidRPr="00027400">
        <w:rPr>
          <w:rStyle w:val="Char1"/>
          <w:rFonts w:hint="cs"/>
          <w:rtl/>
        </w:rPr>
        <w:t>ُ</w:t>
      </w:r>
      <w:r w:rsidR="00C15F23" w:rsidRPr="00027400">
        <w:rPr>
          <w:rStyle w:val="Char1"/>
          <w:rFonts w:hint="cs"/>
          <w:rtl/>
        </w:rPr>
        <w:t xml:space="preserve"> وَهُوَ أَرْحَمُ الرَّاحِــمِيِنَ</w:t>
      </w:r>
      <w:r w:rsidR="00C15F23">
        <w:rPr>
          <w:rFonts w:ascii="Traditional Arabic" w:hAnsi="Traditional Arabic" w:cs="Traditional Arabic"/>
          <w:rtl/>
        </w:rPr>
        <w:t>»</w:t>
      </w:r>
      <w:r w:rsidR="00C15F23">
        <w:rPr>
          <w:rFonts w:hint="cs"/>
          <w:rtl/>
        </w:rPr>
        <w:t>.</w:t>
      </w:r>
    </w:p>
    <w:p w:rsidR="00701D29" w:rsidRDefault="00701D29" w:rsidP="00C15F23">
      <w:pPr>
        <w:pStyle w:val="a8"/>
        <w:rPr>
          <w:rtl/>
        </w:rPr>
        <w:sectPr w:rsidR="00701D29" w:rsidSect="00C14F87">
          <w:footnotePr>
            <w:numRestart w:val="eachPage"/>
          </w:footnotePr>
          <w:pgSz w:w="9356" w:h="13608" w:code="9"/>
          <w:pgMar w:top="567" w:right="1134" w:bottom="851" w:left="1134" w:header="454" w:footer="0" w:gutter="0"/>
          <w:cols w:space="708"/>
          <w:titlePg/>
          <w:bidi/>
          <w:rtlGutter/>
          <w:docGrid w:linePitch="381"/>
        </w:sectPr>
      </w:pPr>
    </w:p>
    <w:p w:rsidR="00B7428A" w:rsidRDefault="00A356E0" w:rsidP="002125E5">
      <w:pPr>
        <w:pStyle w:val="a1"/>
        <w:spacing w:line="230" w:lineRule="auto"/>
        <w:rPr>
          <w:rtl/>
        </w:rPr>
      </w:pPr>
      <w:r>
        <w:rPr>
          <w:rFonts w:hint="cs"/>
          <w:rtl/>
        </w:rPr>
        <w:t xml:space="preserve"> </w:t>
      </w:r>
      <w:bookmarkStart w:id="17" w:name="_Toc437893406"/>
      <w:r w:rsidR="002203B0">
        <w:rPr>
          <w:rFonts w:hint="cs"/>
          <w:rtl/>
        </w:rPr>
        <w:t>خطبۀ هفتم:</w:t>
      </w:r>
      <w:r w:rsidR="002125E5">
        <w:rPr>
          <w:rtl/>
        </w:rPr>
        <w:br/>
      </w:r>
      <w:r w:rsidR="002203B0">
        <w:rPr>
          <w:rFonts w:hint="cs"/>
          <w:rtl/>
        </w:rPr>
        <w:t xml:space="preserve"> کار و تلاش در طلب رزق و روزی</w:t>
      </w:r>
      <w:bookmarkEnd w:id="17"/>
    </w:p>
    <w:p w:rsidR="002203B0" w:rsidRDefault="00EC227C" w:rsidP="002125E5">
      <w:pPr>
        <w:pStyle w:val="a8"/>
        <w:spacing w:line="230" w:lineRule="auto"/>
        <w:rPr>
          <w:rtl/>
          <w:lang w:bidi="ar-SA"/>
        </w:rPr>
      </w:pPr>
      <w:r>
        <w:rPr>
          <w:rFonts w:ascii="Traditional Arabic" w:hAnsi="Traditional Arabic" w:cs="Traditional Arabic"/>
          <w:rtl/>
          <w:lang w:bidi="ar-SA"/>
        </w:rPr>
        <w:t>«</w:t>
      </w:r>
      <w:r w:rsidR="002203B0" w:rsidRPr="00EC227C">
        <w:rPr>
          <w:rStyle w:val="Char1"/>
          <w:rFonts w:hint="cs"/>
          <w:rtl/>
        </w:rPr>
        <w:t>الحمدلله حمداً ينبغي لجلال وجهه وعظيم سلطانه، أحده علي تكرر الشهور</w:t>
      </w:r>
      <w:r w:rsidR="006F4FC8" w:rsidRPr="00EC227C">
        <w:rPr>
          <w:rStyle w:val="Char1"/>
          <w:rFonts w:hint="cs"/>
          <w:rtl/>
        </w:rPr>
        <w:t xml:space="preserve"> والأعوام. وأشهد أن لا إله إلا الله وحده لا شريك له محول  الحول والأحوال، وأشهد أن محمّداً رسول الله الحايز</w:t>
      </w:r>
      <w:r w:rsidR="00C4285F" w:rsidRPr="00EC227C">
        <w:rPr>
          <w:rStyle w:val="Char1"/>
          <w:rFonts w:hint="cs"/>
          <w:rtl/>
        </w:rPr>
        <w:t xml:space="preserve"> الأحسن الأحوال، الفائز بأكرم الخصال. اللهمّ صل وسلم علي سيّدنا</w:t>
      </w:r>
      <w:r w:rsidR="00666406" w:rsidRPr="00EC227C">
        <w:rPr>
          <w:rStyle w:val="Char1"/>
          <w:rFonts w:hint="cs"/>
          <w:rtl/>
        </w:rPr>
        <w:t xml:space="preserve"> محمّد وعلي آله وصحبه والتابعين لهم بالا</w:t>
      </w:r>
      <w:r w:rsidRPr="00EC227C">
        <w:rPr>
          <w:rStyle w:val="Char1"/>
          <w:rFonts w:hint="cs"/>
          <w:rtl/>
        </w:rPr>
        <w:t>حسان إلي يوم الدين</w:t>
      </w:r>
      <w:r>
        <w:rPr>
          <w:rFonts w:ascii="Traditional Arabic" w:hAnsi="Traditional Arabic" w:cs="Traditional Arabic"/>
          <w:rtl/>
          <w:lang w:bidi="ar-SA"/>
        </w:rPr>
        <w:t>»</w:t>
      </w:r>
      <w:r>
        <w:rPr>
          <w:rFonts w:hint="cs"/>
          <w:rtl/>
          <w:lang w:bidi="ar-SA"/>
        </w:rPr>
        <w:t>.</w:t>
      </w:r>
    </w:p>
    <w:p w:rsidR="008046F3" w:rsidRPr="002125E5" w:rsidRDefault="00D02218" w:rsidP="00C15F23">
      <w:pPr>
        <w:pStyle w:val="a8"/>
        <w:rPr>
          <w:spacing w:val="-2"/>
          <w:rtl/>
          <w:lang w:bidi="ur-PK"/>
        </w:rPr>
      </w:pPr>
      <w:r w:rsidRPr="002125E5">
        <w:rPr>
          <w:rFonts w:ascii="Traditional Arabic" w:hAnsi="Traditional Arabic" w:cs="Traditional Arabic"/>
          <w:spacing w:val="-2"/>
          <w:rtl/>
          <w:lang w:bidi="ar-SA"/>
        </w:rPr>
        <w:t>«</w:t>
      </w:r>
      <w:r w:rsidR="00225F20" w:rsidRPr="002125E5">
        <w:rPr>
          <w:rFonts w:hint="cs"/>
          <w:spacing w:val="-2"/>
          <w:rtl/>
          <w:lang w:bidi="ur-PK"/>
        </w:rPr>
        <w:t>حمد و ستایش خدا</w:t>
      </w:r>
      <w:r w:rsidR="00225F20" w:rsidRPr="002125E5">
        <w:rPr>
          <w:rFonts w:hint="cs"/>
          <w:spacing w:val="-2"/>
          <w:rtl/>
        </w:rPr>
        <w:t>و</w:t>
      </w:r>
      <w:r w:rsidR="008046F3" w:rsidRPr="002125E5">
        <w:rPr>
          <w:rFonts w:hint="cs"/>
          <w:spacing w:val="-2"/>
          <w:rtl/>
        </w:rPr>
        <w:t>ند</w:t>
      </w:r>
      <w:r w:rsidR="008046F3" w:rsidRPr="002125E5">
        <w:rPr>
          <w:rFonts w:hint="cs"/>
          <w:spacing w:val="-2"/>
          <w:rtl/>
          <w:lang w:bidi="ur-PK"/>
        </w:rPr>
        <w:t xml:space="preserve"> را، حمد و ستایشی ک</w:t>
      </w:r>
      <w:r w:rsidR="00330719" w:rsidRPr="002125E5">
        <w:rPr>
          <w:rFonts w:hint="cs"/>
          <w:spacing w:val="-2"/>
          <w:rtl/>
          <w:lang w:bidi="ur-PK"/>
        </w:rPr>
        <w:t>ه</w:t>
      </w:r>
      <w:r w:rsidR="008046F3" w:rsidRPr="002125E5">
        <w:rPr>
          <w:rFonts w:hint="cs"/>
          <w:spacing w:val="-2"/>
          <w:rtl/>
          <w:lang w:bidi="ur-PK"/>
        </w:rPr>
        <w:t xml:space="preserve"> شایست</w:t>
      </w:r>
      <w:r w:rsidR="00330719" w:rsidRPr="002125E5">
        <w:rPr>
          <w:rFonts w:hint="cs"/>
          <w:spacing w:val="-2"/>
          <w:rtl/>
          <w:lang w:bidi="ur-PK"/>
        </w:rPr>
        <w:t>ۀ</w:t>
      </w:r>
      <w:r w:rsidR="008046F3" w:rsidRPr="002125E5">
        <w:rPr>
          <w:rFonts w:hint="cs"/>
          <w:spacing w:val="-2"/>
          <w:rtl/>
          <w:lang w:bidi="ur-PK"/>
        </w:rPr>
        <w:t xml:space="preserve"> شکو</w:t>
      </w:r>
      <w:r w:rsidR="00330719" w:rsidRPr="002125E5">
        <w:rPr>
          <w:rFonts w:hint="cs"/>
          <w:spacing w:val="-2"/>
          <w:rtl/>
          <w:lang w:bidi="ur-PK"/>
        </w:rPr>
        <w:t>ه</w:t>
      </w:r>
      <w:r w:rsidR="008046F3" w:rsidRPr="002125E5">
        <w:rPr>
          <w:rFonts w:hint="cs"/>
          <w:spacing w:val="-2"/>
          <w:rtl/>
          <w:lang w:bidi="ur-PK"/>
        </w:rPr>
        <w:t xml:space="preserve"> صورتش و عظمت مقام و منزلتش است و او ب</w:t>
      </w:r>
      <w:r w:rsidR="00330719" w:rsidRPr="002125E5">
        <w:rPr>
          <w:rFonts w:hint="cs"/>
          <w:spacing w:val="-2"/>
          <w:rtl/>
          <w:lang w:bidi="ur-PK"/>
        </w:rPr>
        <w:t>ه</w:t>
      </w:r>
      <w:r w:rsidR="008046F3" w:rsidRPr="002125E5">
        <w:rPr>
          <w:rFonts w:hint="cs"/>
          <w:spacing w:val="-2"/>
          <w:rtl/>
          <w:lang w:bidi="ur-PK"/>
        </w:rPr>
        <w:t xml:space="preserve"> خاطر تکرار شدن ما</w:t>
      </w:r>
      <w:r w:rsidR="00330719" w:rsidRPr="002125E5">
        <w:rPr>
          <w:rFonts w:hint="cs"/>
          <w:spacing w:val="-2"/>
          <w:rtl/>
          <w:lang w:bidi="ur-PK"/>
        </w:rPr>
        <w:t>ه</w:t>
      </w:r>
      <w:r w:rsidR="008046F3" w:rsidRPr="002125E5">
        <w:rPr>
          <w:rFonts w:hint="cs"/>
          <w:spacing w:val="-2"/>
          <w:rtl/>
          <w:lang w:bidi="ur-PK"/>
        </w:rPr>
        <w:t>‌ھا و سال‌ھا حمد و ستایش می‌کنیم</w:t>
      </w:r>
      <w:r w:rsidR="00330719" w:rsidRPr="002125E5">
        <w:rPr>
          <w:rFonts w:hint="cs"/>
          <w:spacing w:val="-2"/>
          <w:rtl/>
          <w:lang w:bidi="ur-PK"/>
        </w:rPr>
        <w:t>.</w:t>
      </w:r>
      <w:r w:rsidR="008046F3" w:rsidRPr="002125E5">
        <w:rPr>
          <w:rFonts w:hint="cs"/>
          <w:spacing w:val="-2"/>
          <w:rtl/>
          <w:lang w:bidi="ur-PK"/>
        </w:rPr>
        <w:t xml:space="preserve"> و گواھی و شھادت می‌دھم ک</w:t>
      </w:r>
      <w:r w:rsidR="00330719" w:rsidRPr="002125E5">
        <w:rPr>
          <w:rFonts w:hint="cs"/>
          <w:spacing w:val="-2"/>
          <w:rtl/>
          <w:lang w:bidi="ur-PK"/>
        </w:rPr>
        <w:t>ه</w:t>
      </w:r>
      <w:r w:rsidR="008046F3" w:rsidRPr="002125E5">
        <w:rPr>
          <w:rFonts w:hint="cs"/>
          <w:spacing w:val="-2"/>
          <w:rtl/>
          <w:lang w:bidi="ur-PK"/>
        </w:rPr>
        <w:t xml:space="preserve"> خدایی جز خداوند یگان</w:t>
      </w:r>
      <w:r w:rsidR="00330719" w:rsidRPr="002125E5">
        <w:rPr>
          <w:rFonts w:hint="cs"/>
          <w:spacing w:val="-2"/>
          <w:rtl/>
          <w:lang w:bidi="ur-PK"/>
        </w:rPr>
        <w:t>ه</w:t>
      </w:r>
      <w:r w:rsidR="008046F3" w:rsidRPr="002125E5">
        <w:rPr>
          <w:rFonts w:hint="cs"/>
          <w:spacing w:val="-2"/>
          <w:rtl/>
          <w:lang w:bidi="ur-PK"/>
        </w:rPr>
        <w:t xml:space="preserve"> ک</w:t>
      </w:r>
      <w:r w:rsidR="00330719" w:rsidRPr="002125E5">
        <w:rPr>
          <w:rFonts w:hint="cs"/>
          <w:spacing w:val="-2"/>
          <w:rtl/>
          <w:lang w:bidi="ur-PK"/>
        </w:rPr>
        <w:t>ه</w:t>
      </w:r>
      <w:r w:rsidR="008046F3" w:rsidRPr="002125E5">
        <w:rPr>
          <w:rFonts w:hint="cs"/>
          <w:spacing w:val="-2"/>
          <w:rtl/>
          <w:lang w:bidi="ur-PK"/>
        </w:rPr>
        <w:t xml:space="preserve"> ھیچ شریکی ندارد</w:t>
      </w:r>
      <w:r w:rsidR="00330719" w:rsidRPr="002125E5">
        <w:rPr>
          <w:rFonts w:hint="cs"/>
          <w:spacing w:val="-2"/>
          <w:rtl/>
          <w:lang w:bidi="ur-PK"/>
        </w:rPr>
        <w:t>.</w:t>
      </w:r>
      <w:r w:rsidR="008046F3" w:rsidRPr="002125E5">
        <w:rPr>
          <w:rFonts w:hint="cs"/>
          <w:spacing w:val="-2"/>
          <w:rtl/>
          <w:lang w:bidi="ur-PK"/>
        </w:rPr>
        <w:t xml:space="preserve"> نیست خداوندی ک</w:t>
      </w:r>
      <w:r w:rsidR="00330719" w:rsidRPr="002125E5">
        <w:rPr>
          <w:rFonts w:hint="cs"/>
          <w:spacing w:val="-2"/>
          <w:rtl/>
          <w:lang w:bidi="ur-PK"/>
        </w:rPr>
        <w:t>ه</w:t>
      </w:r>
      <w:r w:rsidR="008046F3" w:rsidRPr="002125E5">
        <w:rPr>
          <w:rFonts w:hint="cs"/>
          <w:spacing w:val="-2"/>
          <w:rtl/>
          <w:lang w:bidi="ur-PK"/>
        </w:rPr>
        <w:t xml:space="preserve"> چرخانند</w:t>
      </w:r>
      <w:r w:rsidR="00330719" w:rsidRPr="002125E5">
        <w:rPr>
          <w:rFonts w:hint="cs"/>
          <w:spacing w:val="-2"/>
          <w:rtl/>
          <w:lang w:bidi="ur-PK"/>
        </w:rPr>
        <w:t>ۀ</w:t>
      </w:r>
      <w:r w:rsidR="008046F3" w:rsidRPr="002125E5">
        <w:rPr>
          <w:rFonts w:hint="cs"/>
          <w:spacing w:val="-2"/>
          <w:rtl/>
          <w:lang w:bidi="ur-PK"/>
        </w:rPr>
        <w:t xml:space="preserve"> </w:t>
      </w:r>
      <w:r w:rsidR="00BB7574" w:rsidRPr="002125E5">
        <w:rPr>
          <w:rFonts w:hint="cs"/>
          <w:spacing w:val="-2"/>
          <w:rtl/>
          <w:lang w:bidi="ur-PK"/>
        </w:rPr>
        <w:t>چرخ گردون (حال و احوال) است</w:t>
      </w:r>
      <w:r w:rsidR="00330719" w:rsidRPr="002125E5">
        <w:rPr>
          <w:rFonts w:hint="cs"/>
          <w:spacing w:val="-2"/>
          <w:rtl/>
          <w:lang w:bidi="ur-PK"/>
        </w:rPr>
        <w:t>.</w:t>
      </w:r>
      <w:r w:rsidR="00BB7574" w:rsidRPr="002125E5">
        <w:rPr>
          <w:rFonts w:hint="cs"/>
          <w:spacing w:val="-2"/>
          <w:rtl/>
          <w:lang w:bidi="ur-PK"/>
        </w:rPr>
        <w:t xml:space="preserve"> و گواھی و شھادت می‌دھم ک</w:t>
      </w:r>
      <w:r w:rsidR="00330719" w:rsidRPr="002125E5">
        <w:rPr>
          <w:rFonts w:hint="cs"/>
          <w:spacing w:val="-2"/>
          <w:rtl/>
          <w:lang w:bidi="ur-PK"/>
        </w:rPr>
        <w:t>ه</w:t>
      </w:r>
      <w:r w:rsidR="00BB7574" w:rsidRPr="002125E5">
        <w:rPr>
          <w:rFonts w:hint="cs"/>
          <w:spacing w:val="-2"/>
          <w:rtl/>
          <w:lang w:bidi="ur-PK"/>
        </w:rPr>
        <w:t xml:space="preserve"> سرور ما حضرت محمّد </w:t>
      </w:r>
      <w:r w:rsidR="00BB7574" w:rsidRPr="002125E5">
        <w:rPr>
          <w:rFonts w:cs="CTraditional Arabic" w:hint="cs"/>
          <w:spacing w:val="-2"/>
          <w:rtl/>
          <w:lang w:bidi="ur-PK"/>
        </w:rPr>
        <w:t>ص</w:t>
      </w:r>
      <w:r w:rsidR="00BB7574" w:rsidRPr="002125E5">
        <w:rPr>
          <w:rFonts w:hint="cs"/>
          <w:spacing w:val="-2"/>
          <w:rtl/>
          <w:lang w:bidi="ur-PK"/>
        </w:rPr>
        <w:t xml:space="preserve"> رسول الل</w:t>
      </w:r>
      <w:r w:rsidR="00330719" w:rsidRPr="002125E5">
        <w:rPr>
          <w:rFonts w:hint="cs"/>
          <w:spacing w:val="-2"/>
          <w:rtl/>
          <w:lang w:bidi="ur-PK"/>
        </w:rPr>
        <w:t>ه</w:t>
      </w:r>
      <w:r w:rsidR="00BB7574" w:rsidRPr="002125E5">
        <w:rPr>
          <w:rFonts w:hint="cs"/>
          <w:spacing w:val="-2"/>
          <w:rtl/>
          <w:lang w:bidi="ur-PK"/>
        </w:rPr>
        <w:t xml:space="preserve"> ک</w:t>
      </w:r>
      <w:r w:rsidR="00330719" w:rsidRPr="002125E5">
        <w:rPr>
          <w:rFonts w:hint="cs"/>
          <w:spacing w:val="-2"/>
          <w:rtl/>
          <w:lang w:bidi="ur-PK"/>
        </w:rPr>
        <w:t>ه</w:t>
      </w:r>
      <w:r w:rsidR="00BB7574" w:rsidRPr="002125E5">
        <w:rPr>
          <w:rFonts w:hint="cs"/>
          <w:spacing w:val="-2"/>
          <w:rtl/>
          <w:lang w:bidi="ur-PK"/>
        </w:rPr>
        <w:t xml:space="preserve"> دارند</w:t>
      </w:r>
      <w:r w:rsidR="00330719" w:rsidRPr="002125E5">
        <w:rPr>
          <w:rFonts w:hint="cs"/>
          <w:spacing w:val="-2"/>
          <w:rtl/>
          <w:lang w:bidi="ur-PK"/>
        </w:rPr>
        <w:t>ۀ</w:t>
      </w:r>
      <w:r w:rsidR="00BB7574" w:rsidRPr="002125E5">
        <w:rPr>
          <w:rFonts w:hint="cs"/>
          <w:spacing w:val="-2"/>
          <w:rtl/>
          <w:lang w:bidi="ur-PK"/>
        </w:rPr>
        <w:t xml:space="preserve"> بھترین حال و احوال و برند</w:t>
      </w:r>
      <w:r w:rsidR="00330719" w:rsidRPr="002125E5">
        <w:rPr>
          <w:rFonts w:hint="cs"/>
          <w:spacing w:val="-2"/>
          <w:rtl/>
          <w:lang w:bidi="ur-PK"/>
        </w:rPr>
        <w:t>ۀ</w:t>
      </w:r>
      <w:r w:rsidR="00BB7574" w:rsidRPr="002125E5">
        <w:rPr>
          <w:rFonts w:hint="cs"/>
          <w:spacing w:val="-2"/>
          <w:rtl/>
          <w:lang w:bidi="ur-PK"/>
        </w:rPr>
        <w:t xml:space="preserve"> گرامی‌ترین خصلت‌ھاست، می‌باشد خداوندا! درود و سلام خود را بر سرور ما حضرت م</w:t>
      </w:r>
      <w:r w:rsidRPr="002125E5">
        <w:rPr>
          <w:rFonts w:hint="cs"/>
          <w:spacing w:val="-2"/>
          <w:rtl/>
          <w:lang w:bidi="ur-PK"/>
        </w:rPr>
        <w:t>حمّد و بر آل و صحاب</w:t>
      </w:r>
      <w:r w:rsidR="00330719" w:rsidRPr="002125E5">
        <w:rPr>
          <w:rFonts w:hint="cs"/>
          <w:spacing w:val="-2"/>
          <w:rtl/>
          <w:lang w:bidi="ur-PK"/>
        </w:rPr>
        <w:t>ه</w:t>
      </w:r>
      <w:r w:rsidRPr="002125E5">
        <w:rPr>
          <w:rFonts w:hint="cs"/>
          <w:spacing w:val="-2"/>
          <w:rtl/>
          <w:lang w:bidi="ur-PK"/>
        </w:rPr>
        <w:t xml:space="preserve"> و ھم</w:t>
      </w:r>
      <w:r w:rsidR="00330719" w:rsidRPr="002125E5">
        <w:rPr>
          <w:rFonts w:hint="cs"/>
          <w:spacing w:val="-2"/>
          <w:rtl/>
          <w:lang w:bidi="ur-PK"/>
        </w:rPr>
        <w:t>ۀ</w:t>
      </w:r>
      <w:r w:rsidRPr="002125E5">
        <w:rPr>
          <w:rFonts w:hint="cs"/>
          <w:spacing w:val="-2"/>
          <w:rtl/>
          <w:lang w:bidi="ur-PK"/>
        </w:rPr>
        <w:t xml:space="preserve"> پیروانش با احسان و نیکی و تا روز قیامت بفرست</w:t>
      </w:r>
      <w:r w:rsidRPr="002125E5">
        <w:rPr>
          <w:rFonts w:ascii="Traditional Arabic" w:hAnsi="Traditional Arabic" w:cs="Traditional Arabic"/>
          <w:spacing w:val="-2"/>
          <w:rtl/>
          <w:lang w:bidi="ur-PK"/>
        </w:rPr>
        <w:t>»</w:t>
      </w:r>
      <w:r w:rsidR="00330719" w:rsidRPr="002125E5">
        <w:rPr>
          <w:rFonts w:hint="cs"/>
          <w:spacing w:val="-2"/>
          <w:rtl/>
          <w:lang w:bidi="ur-PK"/>
        </w:rPr>
        <w:t>.</w:t>
      </w:r>
    </w:p>
    <w:p w:rsidR="00D02218" w:rsidRDefault="00BA00AC" w:rsidP="00C15F23">
      <w:pPr>
        <w:pStyle w:val="a8"/>
        <w:rPr>
          <w:rtl/>
          <w:lang w:bidi="ur-PK"/>
        </w:rPr>
      </w:pPr>
      <w:r>
        <w:rPr>
          <w:rFonts w:hint="cs"/>
          <w:rtl/>
          <w:lang w:bidi="ur-PK"/>
        </w:rPr>
        <w:t>اما بعد: پس ای بندگان خدا، تقوای الھی را ب</w:t>
      </w:r>
      <w:r w:rsidR="00330719">
        <w:rPr>
          <w:rFonts w:hint="cs"/>
          <w:rtl/>
          <w:lang w:bidi="ur-PK"/>
        </w:rPr>
        <w:t>ه</w:t>
      </w:r>
      <w:r>
        <w:rPr>
          <w:rFonts w:hint="cs"/>
          <w:rtl/>
          <w:lang w:bidi="ur-PK"/>
        </w:rPr>
        <w:t>‌</w:t>
      </w:r>
      <w:r w:rsidR="00A47D99">
        <w:rPr>
          <w:rFonts w:hint="cs"/>
          <w:rtl/>
          <w:lang w:bidi="ur-PK"/>
        </w:rPr>
        <w:t xml:space="preserve"> </w:t>
      </w:r>
      <w:r>
        <w:rPr>
          <w:rFonts w:hint="cs"/>
          <w:rtl/>
          <w:lang w:bidi="ur-PK"/>
        </w:rPr>
        <w:t>جا آورید و او را اطاعت کنید و کارھای خود را ب</w:t>
      </w:r>
      <w:r w:rsidR="00330719">
        <w:rPr>
          <w:rFonts w:hint="cs"/>
          <w:rtl/>
          <w:lang w:bidi="ur-PK"/>
        </w:rPr>
        <w:t>ه</w:t>
      </w:r>
      <w:r>
        <w:rPr>
          <w:rFonts w:hint="cs"/>
          <w:rtl/>
          <w:lang w:bidi="ur-PK"/>
        </w:rPr>
        <w:t xml:space="preserve"> او بسپارید و مراقب خشم و غضب خداوند باشید</w:t>
      </w:r>
      <w:r w:rsidR="00330719">
        <w:rPr>
          <w:rFonts w:hint="cs"/>
          <w:rtl/>
          <w:lang w:bidi="ur-PK"/>
        </w:rPr>
        <w:t>.</w:t>
      </w:r>
    </w:p>
    <w:p w:rsidR="00BA00AC" w:rsidRDefault="00BA00AC" w:rsidP="002125E5">
      <w:pPr>
        <w:pStyle w:val="a8"/>
        <w:widowControl w:val="0"/>
        <w:rPr>
          <w:rtl/>
          <w:lang w:bidi="ur-PK"/>
        </w:rPr>
      </w:pPr>
      <w:r>
        <w:rPr>
          <w:rFonts w:hint="cs"/>
          <w:rtl/>
          <w:lang w:bidi="ur-PK"/>
        </w:rPr>
        <w:t>پس چ</w:t>
      </w:r>
      <w:r w:rsidR="00B52198">
        <w:rPr>
          <w:rFonts w:hint="cs"/>
          <w:rtl/>
          <w:lang w:bidi="ur-PK"/>
        </w:rPr>
        <w:t>ه</w:t>
      </w:r>
      <w:r>
        <w:rPr>
          <w:rFonts w:hint="cs"/>
          <w:rtl/>
          <w:lang w:bidi="ur-PK"/>
        </w:rPr>
        <w:t xml:space="preserve"> خوشا ب</w:t>
      </w:r>
      <w:r w:rsidR="00330719">
        <w:rPr>
          <w:rFonts w:hint="cs"/>
          <w:rtl/>
          <w:lang w:bidi="ur-PK"/>
        </w:rPr>
        <w:t>ه</w:t>
      </w:r>
      <w:r>
        <w:rPr>
          <w:rFonts w:hint="cs"/>
          <w:rtl/>
          <w:lang w:bidi="ur-PK"/>
        </w:rPr>
        <w:t xml:space="preserve"> حال کسی ک</w:t>
      </w:r>
      <w:r w:rsidR="00330719">
        <w:rPr>
          <w:rFonts w:hint="cs"/>
          <w:rtl/>
          <w:lang w:bidi="ur-PK"/>
        </w:rPr>
        <w:t>ه</w:t>
      </w:r>
      <w:r>
        <w:rPr>
          <w:rFonts w:hint="cs"/>
          <w:rtl/>
          <w:lang w:bidi="ur-PK"/>
        </w:rPr>
        <w:t xml:space="preserve"> تقوای الھی ب</w:t>
      </w:r>
      <w:r w:rsidR="00330719">
        <w:rPr>
          <w:rFonts w:hint="cs"/>
          <w:rtl/>
          <w:lang w:bidi="ur-PK"/>
        </w:rPr>
        <w:t>ه</w:t>
      </w:r>
      <w:r>
        <w:rPr>
          <w:rFonts w:hint="cs"/>
          <w:rtl/>
          <w:lang w:bidi="ur-PK"/>
        </w:rPr>
        <w:t>‌</w:t>
      </w:r>
      <w:r w:rsidR="00A47D99">
        <w:rPr>
          <w:rFonts w:hint="cs"/>
          <w:rtl/>
          <w:lang w:bidi="ur-PK"/>
        </w:rPr>
        <w:t xml:space="preserve"> </w:t>
      </w:r>
      <w:r>
        <w:rPr>
          <w:rFonts w:hint="cs"/>
          <w:rtl/>
          <w:lang w:bidi="ur-PK"/>
        </w:rPr>
        <w:t>جا آورد و رضایتش را جلب نماید خداوند متعال می‌فرماید:</w:t>
      </w:r>
    </w:p>
    <w:p w:rsidR="00BA00AC" w:rsidRDefault="001F21E4" w:rsidP="001F21E4">
      <w:pPr>
        <w:pStyle w:val="af1"/>
        <w:widowControl w:val="0"/>
        <w:rPr>
          <w:rtl/>
          <w:lang w:bidi="ur-PK"/>
        </w:rPr>
      </w:pPr>
      <w:r>
        <w:rPr>
          <w:rStyle w:val="Char8"/>
          <w:rFonts w:cs="CTraditional Arabic" w:hint="cs"/>
          <w:rtl/>
        </w:rPr>
        <w:t>+</w:t>
      </w:r>
      <w:r w:rsidR="0015072E" w:rsidRPr="002125E5">
        <w:rPr>
          <w:rtl/>
        </w:rPr>
        <w:t xml:space="preserve">إِنَّ </w:t>
      </w:r>
      <w:r w:rsidR="0015072E" w:rsidRPr="002125E5">
        <w:rPr>
          <w:rFonts w:hint="cs"/>
          <w:rtl/>
        </w:rPr>
        <w:t>ٱ</w:t>
      </w:r>
      <w:r w:rsidR="0015072E" w:rsidRPr="002125E5">
        <w:rPr>
          <w:rFonts w:hint="eastAsia"/>
          <w:rtl/>
        </w:rPr>
        <w:t>لَّذِينَ</w:t>
      </w:r>
      <w:r w:rsidR="0015072E" w:rsidRPr="002125E5">
        <w:rPr>
          <w:rtl/>
        </w:rPr>
        <w:t xml:space="preserve"> ءَامَنُواْ وَعَمِلُواْ </w:t>
      </w:r>
      <w:r w:rsidR="0015072E" w:rsidRPr="002125E5">
        <w:rPr>
          <w:rFonts w:hint="cs"/>
          <w:rtl/>
        </w:rPr>
        <w:t>ٱ</w:t>
      </w:r>
      <w:r w:rsidR="0015072E" w:rsidRPr="002125E5">
        <w:rPr>
          <w:rFonts w:hint="eastAsia"/>
          <w:rtl/>
        </w:rPr>
        <w:t>لصَّٰلِحَٰتِ</w:t>
      </w:r>
      <w:r w:rsidR="0015072E" w:rsidRPr="002125E5">
        <w:rPr>
          <w:rtl/>
        </w:rPr>
        <w:t xml:space="preserve"> أُوْلَٰٓئِكَ هُمۡ خَيۡرُ </w:t>
      </w:r>
      <w:r w:rsidR="0015072E" w:rsidRPr="002125E5">
        <w:rPr>
          <w:rFonts w:hint="cs"/>
          <w:rtl/>
        </w:rPr>
        <w:t>ٱ</w:t>
      </w:r>
      <w:r w:rsidR="0015072E" w:rsidRPr="002125E5">
        <w:rPr>
          <w:rFonts w:hint="eastAsia"/>
          <w:rtl/>
        </w:rPr>
        <w:t>لۡبَرِيَّةِ</w:t>
      </w:r>
      <w:r w:rsidR="0015072E" w:rsidRPr="002125E5">
        <w:rPr>
          <w:rtl/>
        </w:rPr>
        <w:t xml:space="preserve">٧ جَزَآؤُهُمۡ عِندَ رَبِّهِمۡ جَنَّٰتُ عَدۡنٖ تَجۡرِي مِن تَحۡتِهَا </w:t>
      </w:r>
      <w:r w:rsidR="0015072E" w:rsidRPr="002125E5">
        <w:rPr>
          <w:rFonts w:hint="cs"/>
          <w:rtl/>
        </w:rPr>
        <w:t>ٱ</w:t>
      </w:r>
      <w:r w:rsidR="0015072E" w:rsidRPr="002125E5">
        <w:rPr>
          <w:rFonts w:hint="eastAsia"/>
          <w:rtl/>
        </w:rPr>
        <w:t>لۡأَنۡهَٰرُ</w:t>
      </w:r>
      <w:r w:rsidR="0015072E" w:rsidRPr="002125E5">
        <w:rPr>
          <w:rtl/>
        </w:rPr>
        <w:t xml:space="preserve"> خَٰلِدِينَ فِيهَآ أَبَدٗاۖ رَّضِيَ </w:t>
      </w:r>
      <w:r w:rsidR="0015072E" w:rsidRPr="002125E5">
        <w:rPr>
          <w:rFonts w:hint="cs"/>
          <w:rtl/>
        </w:rPr>
        <w:t>ٱ</w:t>
      </w:r>
      <w:r w:rsidR="0015072E" w:rsidRPr="002125E5">
        <w:rPr>
          <w:rFonts w:hint="eastAsia"/>
          <w:rtl/>
        </w:rPr>
        <w:t>للَّهُ</w:t>
      </w:r>
      <w:r w:rsidR="0015072E" w:rsidRPr="002125E5">
        <w:rPr>
          <w:rtl/>
        </w:rPr>
        <w:t xml:space="preserve"> عَنۡهُمۡ وَرَضُواْ عَنۡهُۚ ذَٰلِكَ لِمَنۡ خَشِيَ رَبَّهُ</w:t>
      </w:r>
      <w:r w:rsidR="0015072E" w:rsidRPr="002125E5">
        <w:rPr>
          <w:rFonts w:hint="cs"/>
          <w:rtl/>
        </w:rPr>
        <w:t>ۥ</w:t>
      </w:r>
      <w:r w:rsidR="0015072E" w:rsidRPr="002125E5">
        <w:rPr>
          <w:rtl/>
        </w:rPr>
        <w:t>٨</w:t>
      </w:r>
      <w:r>
        <w:rPr>
          <w:rStyle w:val="Char8"/>
          <w:rFonts w:cs="CTraditional Arabic" w:hint="cs"/>
          <w:rtl/>
        </w:rPr>
        <w:t>_</w:t>
      </w:r>
      <w:r w:rsidR="0015072E">
        <w:rPr>
          <w:rFonts w:ascii="Times New Roman" w:cs="Arial"/>
          <w:szCs w:val="24"/>
          <w:rtl/>
          <w:lang w:bidi="ur-PK"/>
        </w:rPr>
        <w:t xml:space="preserve"> </w:t>
      </w:r>
      <w:r w:rsidR="0015072E" w:rsidRPr="00933100">
        <w:rPr>
          <w:rStyle w:val="Char6"/>
          <w:rtl/>
        </w:rPr>
        <w:t>[البينة: 7-8]</w:t>
      </w:r>
      <w:r w:rsidR="00A47D99">
        <w:rPr>
          <w:rStyle w:val="Char6"/>
          <w:rFonts w:hint="cs"/>
          <w:rtl/>
        </w:rPr>
        <w:t>.</w:t>
      </w:r>
    </w:p>
    <w:p w:rsidR="00BA00AC" w:rsidRDefault="00BA00AC" w:rsidP="002125E5">
      <w:pPr>
        <w:pStyle w:val="ab"/>
        <w:rPr>
          <w:rtl/>
          <w:lang w:bidi="ur-PK"/>
        </w:rPr>
      </w:pPr>
      <w:r>
        <w:rPr>
          <w:rFonts w:hint="cs"/>
          <w:rtl/>
          <w:lang w:bidi="ur-PK"/>
        </w:rPr>
        <w:t xml:space="preserve"> </w:t>
      </w:r>
      <w:r w:rsidR="0015072E" w:rsidRPr="008421EC">
        <w:rPr>
          <w:rStyle w:val="Char8"/>
          <w:rtl/>
        </w:rPr>
        <w:t>«</w:t>
      </w:r>
      <w:r w:rsidR="0015072E" w:rsidRPr="002125E5">
        <w:rPr>
          <w:rFonts w:hint="cs"/>
          <w:rtl/>
        </w:rPr>
        <w:t>ب</w:t>
      </w:r>
      <w:r w:rsidR="00330719" w:rsidRPr="002125E5">
        <w:rPr>
          <w:rFonts w:hint="cs"/>
          <w:rtl/>
        </w:rPr>
        <w:t>ه</w:t>
      </w:r>
      <w:r w:rsidR="0015072E" w:rsidRPr="002125E5">
        <w:rPr>
          <w:rFonts w:hint="cs"/>
          <w:rtl/>
        </w:rPr>
        <w:t xml:space="preserve"> راستی کسانی ک</w:t>
      </w:r>
      <w:r w:rsidR="00330719" w:rsidRPr="002125E5">
        <w:rPr>
          <w:rFonts w:hint="cs"/>
          <w:rtl/>
        </w:rPr>
        <w:t>ه</w:t>
      </w:r>
      <w:r w:rsidR="0015072E" w:rsidRPr="002125E5">
        <w:rPr>
          <w:rFonts w:hint="cs"/>
          <w:rtl/>
        </w:rPr>
        <w:t xml:space="preserve"> ایمان آوردند و کارھای صالح را انجام دادند، </w:t>
      </w:r>
      <w:r w:rsidR="00546A50" w:rsidRPr="002125E5">
        <w:rPr>
          <w:rFonts w:hint="cs"/>
          <w:rtl/>
        </w:rPr>
        <w:t>آن‌ھا</w:t>
      </w:r>
      <w:r w:rsidR="0015072E" w:rsidRPr="002125E5">
        <w:rPr>
          <w:rFonts w:hint="cs"/>
          <w:rtl/>
        </w:rPr>
        <w:t xml:space="preserve"> بھترین است ک</w:t>
      </w:r>
      <w:r w:rsidR="00330719" w:rsidRPr="002125E5">
        <w:rPr>
          <w:rFonts w:hint="cs"/>
          <w:rtl/>
        </w:rPr>
        <w:t>ه</w:t>
      </w:r>
      <w:r w:rsidR="0015072E" w:rsidRPr="002125E5">
        <w:rPr>
          <w:rFonts w:hint="cs"/>
          <w:rtl/>
        </w:rPr>
        <w:t xml:space="preserve"> در آن برای ھمیش</w:t>
      </w:r>
      <w:r w:rsidR="00330719" w:rsidRPr="002125E5">
        <w:rPr>
          <w:rFonts w:hint="cs"/>
          <w:rtl/>
        </w:rPr>
        <w:t>ه</w:t>
      </w:r>
      <w:r w:rsidR="0015072E" w:rsidRPr="002125E5">
        <w:rPr>
          <w:rFonts w:hint="cs"/>
          <w:rtl/>
        </w:rPr>
        <w:t xml:space="preserve"> جاویدانند و خداوند از </w:t>
      </w:r>
      <w:r w:rsidR="00546A50" w:rsidRPr="002125E5">
        <w:rPr>
          <w:rFonts w:hint="cs"/>
          <w:rtl/>
        </w:rPr>
        <w:t>آن‌ھا</w:t>
      </w:r>
      <w:r w:rsidR="0015072E" w:rsidRPr="002125E5">
        <w:rPr>
          <w:rFonts w:hint="eastAsia"/>
          <w:rtl/>
        </w:rPr>
        <w:t xml:space="preserve"> راضی و </w:t>
      </w:r>
      <w:r w:rsidR="00546A50" w:rsidRPr="002125E5">
        <w:rPr>
          <w:rFonts w:hint="eastAsia"/>
          <w:rtl/>
        </w:rPr>
        <w:t>آن‌ھا</w:t>
      </w:r>
      <w:r w:rsidR="0015072E" w:rsidRPr="002125E5">
        <w:rPr>
          <w:rFonts w:hint="eastAsia"/>
          <w:rtl/>
        </w:rPr>
        <w:t xml:space="preserve"> از او راضیند و آن حالت برای کسانی است ک</w:t>
      </w:r>
      <w:r w:rsidR="00330719" w:rsidRPr="002125E5">
        <w:rPr>
          <w:rFonts w:hint="eastAsia"/>
          <w:rtl/>
        </w:rPr>
        <w:t>ه</w:t>
      </w:r>
      <w:r w:rsidR="0015072E" w:rsidRPr="002125E5">
        <w:rPr>
          <w:rFonts w:hint="eastAsia"/>
          <w:rtl/>
        </w:rPr>
        <w:t xml:space="preserve"> از پروردگار ترسیدند</w:t>
      </w:r>
      <w:r w:rsidR="0015072E" w:rsidRPr="008421EC">
        <w:rPr>
          <w:rStyle w:val="Char8"/>
          <w:rtl/>
        </w:rPr>
        <w:t>»</w:t>
      </w:r>
      <w:r w:rsidR="00330719">
        <w:rPr>
          <w:rFonts w:hint="eastAsia"/>
          <w:rtl/>
          <w:lang w:bidi="ur-PK"/>
        </w:rPr>
        <w:t>.</w:t>
      </w:r>
    </w:p>
    <w:p w:rsidR="00933100" w:rsidRDefault="00933100" w:rsidP="00C15F23">
      <w:pPr>
        <w:pStyle w:val="a8"/>
        <w:rPr>
          <w:rtl/>
          <w:lang w:bidi="ur-PK"/>
        </w:rPr>
      </w:pPr>
      <w:r>
        <w:rPr>
          <w:rFonts w:hint="cs"/>
          <w:rtl/>
          <w:lang w:bidi="ur-PK"/>
        </w:rPr>
        <w:t>پس کسی ک</w:t>
      </w:r>
      <w:r w:rsidR="00330719">
        <w:rPr>
          <w:rFonts w:hint="cs"/>
          <w:rtl/>
          <w:lang w:bidi="ur-PK"/>
        </w:rPr>
        <w:t>ه</w:t>
      </w:r>
      <w:r>
        <w:rPr>
          <w:rFonts w:hint="cs"/>
          <w:rtl/>
          <w:lang w:bidi="ur-PK"/>
        </w:rPr>
        <w:t xml:space="preserve"> از خدای خود ترسید و تقوای الھی را ب</w:t>
      </w:r>
      <w:r w:rsidR="00330719">
        <w:rPr>
          <w:rFonts w:hint="cs"/>
          <w:rtl/>
          <w:lang w:bidi="ur-PK"/>
        </w:rPr>
        <w:t>ه</w:t>
      </w:r>
      <w:r>
        <w:rPr>
          <w:rFonts w:hint="cs"/>
          <w:rtl/>
          <w:lang w:bidi="ur-PK"/>
        </w:rPr>
        <w:t>‌</w:t>
      </w:r>
      <w:r w:rsidR="008C0915">
        <w:rPr>
          <w:rFonts w:hint="cs"/>
          <w:rtl/>
          <w:lang w:bidi="ur-PK"/>
        </w:rPr>
        <w:t xml:space="preserve"> </w:t>
      </w:r>
      <w:r>
        <w:rPr>
          <w:rFonts w:hint="cs"/>
          <w:rtl/>
          <w:lang w:bidi="ur-PK"/>
        </w:rPr>
        <w:t>جا آورد و ب</w:t>
      </w:r>
      <w:r w:rsidR="00330719">
        <w:rPr>
          <w:rFonts w:hint="cs"/>
          <w:rtl/>
          <w:lang w:bidi="ur-PK"/>
        </w:rPr>
        <w:t>ه</w:t>
      </w:r>
      <w:r>
        <w:rPr>
          <w:rFonts w:hint="cs"/>
          <w:rtl/>
          <w:lang w:bidi="ur-PK"/>
        </w:rPr>
        <w:t xml:space="preserve"> او ایمان داشت و عمل صالح انجام داد، </w:t>
      </w:r>
      <w:r w:rsidR="002036B7">
        <w:rPr>
          <w:rFonts w:hint="cs"/>
          <w:rtl/>
          <w:lang w:bidi="ur-PK"/>
        </w:rPr>
        <w:t>ب</w:t>
      </w:r>
      <w:r w:rsidR="00330719">
        <w:rPr>
          <w:rFonts w:hint="cs"/>
          <w:rtl/>
          <w:lang w:bidi="ur-PK"/>
        </w:rPr>
        <w:t>ه</w:t>
      </w:r>
      <w:r w:rsidR="002036B7">
        <w:rPr>
          <w:rFonts w:hint="cs"/>
          <w:rtl/>
          <w:lang w:bidi="ur-PK"/>
        </w:rPr>
        <w:t xml:space="preserve"> بھشت عدن برند</w:t>
      </w:r>
      <w:r w:rsidR="00330719">
        <w:rPr>
          <w:rFonts w:hint="cs"/>
          <w:rtl/>
          <w:lang w:bidi="ur-PK"/>
        </w:rPr>
        <w:t>ه</w:t>
      </w:r>
      <w:r w:rsidR="002036B7">
        <w:rPr>
          <w:rFonts w:hint="cs"/>
          <w:rtl/>
          <w:lang w:bidi="ur-PK"/>
        </w:rPr>
        <w:t xml:space="preserve"> می‌شود و در آن و در نعمت‌ھای</w:t>
      </w:r>
      <w:r w:rsidR="00A47D99">
        <w:rPr>
          <w:rFonts w:hint="cs"/>
          <w:rtl/>
          <w:lang w:bidi="ur-PK"/>
        </w:rPr>
        <w:t>ش</w:t>
      </w:r>
      <w:r w:rsidR="002036B7">
        <w:rPr>
          <w:rFonts w:hint="cs"/>
          <w:rtl/>
          <w:lang w:bidi="ur-PK"/>
        </w:rPr>
        <w:t xml:space="preserve"> جاویدان بود و رضایت خداوند را بدست می‌آورد و خداوند او را راضی نگ</w:t>
      </w:r>
      <w:r w:rsidR="00330719">
        <w:rPr>
          <w:rFonts w:hint="cs"/>
          <w:rtl/>
          <w:lang w:bidi="ur-PK"/>
        </w:rPr>
        <w:t>ه</w:t>
      </w:r>
      <w:r w:rsidR="002036B7">
        <w:rPr>
          <w:rFonts w:hint="cs"/>
          <w:rtl/>
          <w:lang w:bidi="ur-PK"/>
        </w:rPr>
        <w:t xml:space="preserve"> می‌دارد</w:t>
      </w:r>
      <w:r w:rsidR="00330719">
        <w:rPr>
          <w:rFonts w:hint="cs"/>
          <w:rtl/>
          <w:lang w:bidi="ur-PK"/>
        </w:rPr>
        <w:t>.</w:t>
      </w:r>
    </w:p>
    <w:p w:rsidR="002036B7" w:rsidRPr="002125E5" w:rsidRDefault="002036B7" w:rsidP="00C15F23">
      <w:pPr>
        <w:pStyle w:val="a8"/>
        <w:rPr>
          <w:spacing w:val="-2"/>
          <w:rtl/>
          <w:lang w:bidi="ur-PK"/>
        </w:rPr>
      </w:pPr>
      <w:r w:rsidRPr="002125E5">
        <w:rPr>
          <w:rFonts w:hint="cs"/>
          <w:spacing w:val="-2"/>
          <w:rtl/>
          <w:lang w:bidi="ur-PK"/>
        </w:rPr>
        <w:t>ب</w:t>
      </w:r>
      <w:r w:rsidR="00330719" w:rsidRPr="002125E5">
        <w:rPr>
          <w:rFonts w:hint="cs"/>
          <w:spacing w:val="-2"/>
          <w:rtl/>
          <w:lang w:bidi="ur-PK"/>
        </w:rPr>
        <w:t>ه</w:t>
      </w:r>
      <w:r w:rsidRPr="002125E5">
        <w:rPr>
          <w:rFonts w:hint="cs"/>
          <w:spacing w:val="-2"/>
          <w:rtl/>
          <w:lang w:bidi="ur-PK"/>
        </w:rPr>
        <w:t xml:space="preserve"> راستی ک</w:t>
      </w:r>
      <w:r w:rsidR="00330719" w:rsidRPr="002125E5">
        <w:rPr>
          <w:rFonts w:hint="cs"/>
          <w:spacing w:val="-2"/>
          <w:rtl/>
          <w:lang w:bidi="ur-PK"/>
        </w:rPr>
        <w:t>ه</w:t>
      </w:r>
      <w:r w:rsidRPr="002125E5">
        <w:rPr>
          <w:rFonts w:hint="cs"/>
          <w:spacing w:val="-2"/>
          <w:rtl/>
          <w:lang w:bidi="ur-PK"/>
        </w:rPr>
        <w:t xml:space="preserve"> دین اسلام ما را ب</w:t>
      </w:r>
      <w:r w:rsidR="00330719" w:rsidRPr="002125E5">
        <w:rPr>
          <w:rFonts w:hint="cs"/>
          <w:spacing w:val="-2"/>
          <w:rtl/>
          <w:lang w:bidi="ur-PK"/>
        </w:rPr>
        <w:t>ه</w:t>
      </w:r>
      <w:r w:rsidRPr="002125E5">
        <w:rPr>
          <w:rFonts w:hint="cs"/>
          <w:spacing w:val="-2"/>
          <w:rtl/>
          <w:lang w:bidi="ur-PK"/>
        </w:rPr>
        <w:t xml:space="preserve"> آنچ</w:t>
      </w:r>
      <w:r w:rsidR="00330719" w:rsidRPr="002125E5">
        <w:rPr>
          <w:rFonts w:hint="cs"/>
          <w:spacing w:val="-2"/>
          <w:rtl/>
          <w:lang w:bidi="ur-PK"/>
        </w:rPr>
        <w:t>ه</w:t>
      </w:r>
      <w:r w:rsidRPr="002125E5">
        <w:rPr>
          <w:rFonts w:hint="cs"/>
          <w:spacing w:val="-2"/>
          <w:rtl/>
          <w:lang w:bidi="ur-PK"/>
        </w:rPr>
        <w:t xml:space="preserve"> سعادت دنیا و آخرت ماست، ارشاد و راھنمایی می‌کند و مثال زند</w:t>
      </w:r>
      <w:r w:rsidR="00330719" w:rsidRPr="002125E5">
        <w:rPr>
          <w:rFonts w:hint="cs"/>
          <w:spacing w:val="-2"/>
          <w:rtl/>
          <w:lang w:bidi="ur-PK"/>
        </w:rPr>
        <w:t>ۀ</w:t>
      </w:r>
      <w:r w:rsidRPr="002125E5">
        <w:rPr>
          <w:rFonts w:hint="cs"/>
          <w:spacing w:val="-2"/>
          <w:rtl/>
          <w:lang w:bidi="ur-PK"/>
        </w:rPr>
        <w:t xml:space="preserve"> آن را در سیر</w:t>
      </w:r>
      <w:r w:rsidR="00330719" w:rsidRPr="002125E5">
        <w:rPr>
          <w:rFonts w:hint="cs"/>
          <w:spacing w:val="-2"/>
          <w:rtl/>
          <w:lang w:bidi="ur-PK"/>
        </w:rPr>
        <w:t>ۀ</w:t>
      </w:r>
      <w:r w:rsidRPr="002125E5">
        <w:rPr>
          <w:rFonts w:hint="cs"/>
          <w:spacing w:val="-2"/>
          <w:rtl/>
          <w:lang w:bidi="ur-PK"/>
        </w:rPr>
        <w:t xml:space="preserve"> مؤمنان راستین و صادق </w:t>
      </w:r>
      <w:r w:rsidR="00C84728" w:rsidRPr="002125E5">
        <w:rPr>
          <w:rFonts w:hint="cs"/>
          <w:spacing w:val="-2"/>
          <w:rtl/>
          <w:lang w:bidi="ur-PK"/>
        </w:rPr>
        <w:t>می‌توان یافت، کسانی ک</w:t>
      </w:r>
      <w:r w:rsidR="00330719" w:rsidRPr="002125E5">
        <w:rPr>
          <w:rFonts w:hint="cs"/>
          <w:spacing w:val="-2"/>
          <w:rtl/>
          <w:lang w:bidi="ur-PK"/>
        </w:rPr>
        <w:t>ه</w:t>
      </w:r>
      <w:r w:rsidR="00C84728" w:rsidRPr="002125E5">
        <w:rPr>
          <w:rFonts w:hint="cs"/>
          <w:spacing w:val="-2"/>
          <w:rtl/>
          <w:lang w:bidi="ur-PK"/>
        </w:rPr>
        <w:t xml:space="preserve"> </w:t>
      </w:r>
      <w:r w:rsidR="00546A50" w:rsidRPr="002125E5">
        <w:rPr>
          <w:rFonts w:hint="cs"/>
          <w:spacing w:val="-2"/>
          <w:rtl/>
          <w:lang w:bidi="ur-PK"/>
        </w:rPr>
        <w:t>آن‌ھا</w:t>
      </w:r>
      <w:r w:rsidR="00C84728" w:rsidRPr="002125E5">
        <w:rPr>
          <w:rFonts w:hint="cs"/>
          <w:spacing w:val="-2"/>
          <w:rtl/>
          <w:lang w:bidi="ur-PK"/>
        </w:rPr>
        <w:t xml:space="preserve"> را حضرت محمّد رسول الل</w:t>
      </w:r>
      <w:r w:rsidR="00330719" w:rsidRPr="002125E5">
        <w:rPr>
          <w:rFonts w:hint="cs"/>
          <w:spacing w:val="-2"/>
          <w:rtl/>
          <w:lang w:bidi="ur-PK"/>
        </w:rPr>
        <w:t>ه</w:t>
      </w:r>
      <w:r w:rsidR="00C84728" w:rsidRPr="002125E5">
        <w:rPr>
          <w:rFonts w:hint="cs"/>
          <w:spacing w:val="-2"/>
          <w:rtl/>
          <w:lang w:bidi="ur-PK"/>
        </w:rPr>
        <w:t xml:space="preserve"> </w:t>
      </w:r>
      <w:r w:rsidR="00C84728" w:rsidRPr="002125E5">
        <w:rPr>
          <w:rFonts w:cs="CTraditional Arabic" w:hint="cs"/>
          <w:spacing w:val="-2"/>
          <w:rtl/>
          <w:lang w:bidi="ur-PK"/>
        </w:rPr>
        <w:t>ص</w:t>
      </w:r>
      <w:r w:rsidR="00C84728" w:rsidRPr="002125E5">
        <w:rPr>
          <w:rFonts w:hint="cs"/>
          <w:spacing w:val="-2"/>
          <w:rtl/>
          <w:lang w:bidi="ur-PK"/>
        </w:rPr>
        <w:t xml:space="preserve"> تربیت کرد</w:t>
      </w:r>
      <w:r w:rsidR="00330719" w:rsidRPr="002125E5">
        <w:rPr>
          <w:rFonts w:hint="cs"/>
          <w:spacing w:val="-2"/>
          <w:rtl/>
          <w:lang w:bidi="ur-PK"/>
        </w:rPr>
        <w:t>ه</w:t>
      </w:r>
      <w:r w:rsidR="00C84728" w:rsidRPr="002125E5">
        <w:rPr>
          <w:rFonts w:hint="cs"/>
          <w:spacing w:val="-2"/>
          <w:rtl/>
          <w:lang w:bidi="ur-PK"/>
        </w:rPr>
        <w:t xml:space="preserve"> است</w:t>
      </w:r>
      <w:r w:rsidR="00330719" w:rsidRPr="002125E5">
        <w:rPr>
          <w:rFonts w:hint="cs"/>
          <w:spacing w:val="-2"/>
          <w:rtl/>
          <w:lang w:bidi="ur-PK"/>
        </w:rPr>
        <w:t>.</w:t>
      </w:r>
      <w:r w:rsidR="00C84728" w:rsidRPr="002125E5">
        <w:rPr>
          <w:rFonts w:hint="cs"/>
          <w:spacing w:val="-2"/>
          <w:rtl/>
          <w:lang w:bidi="ur-PK"/>
        </w:rPr>
        <w:t xml:space="preserve"> و برای </w:t>
      </w:r>
      <w:r w:rsidR="00546A50" w:rsidRPr="002125E5">
        <w:rPr>
          <w:rFonts w:hint="cs"/>
          <w:spacing w:val="-2"/>
          <w:rtl/>
          <w:lang w:bidi="ur-PK"/>
        </w:rPr>
        <w:t>آن‌ھا</w:t>
      </w:r>
      <w:r w:rsidR="00C84728" w:rsidRPr="002125E5">
        <w:rPr>
          <w:rFonts w:hint="cs"/>
          <w:spacing w:val="-2"/>
          <w:rtl/>
          <w:lang w:bidi="ur-PK"/>
        </w:rPr>
        <w:t xml:space="preserve"> روشن ساخت</w:t>
      </w:r>
      <w:r w:rsidR="00330719" w:rsidRPr="002125E5">
        <w:rPr>
          <w:rFonts w:hint="cs"/>
          <w:spacing w:val="-2"/>
          <w:rtl/>
          <w:lang w:bidi="ur-PK"/>
        </w:rPr>
        <w:t>ه</w:t>
      </w:r>
      <w:r w:rsidR="00C84728" w:rsidRPr="002125E5">
        <w:rPr>
          <w:rFonts w:hint="cs"/>
          <w:spacing w:val="-2"/>
          <w:rtl/>
          <w:lang w:bidi="ur-PK"/>
        </w:rPr>
        <w:t xml:space="preserve"> ک</w:t>
      </w:r>
      <w:r w:rsidR="00330719" w:rsidRPr="002125E5">
        <w:rPr>
          <w:rFonts w:hint="cs"/>
          <w:spacing w:val="-2"/>
          <w:rtl/>
          <w:lang w:bidi="ur-PK"/>
        </w:rPr>
        <w:t>ه</w:t>
      </w:r>
      <w:r w:rsidR="00C84728" w:rsidRPr="002125E5">
        <w:rPr>
          <w:rFonts w:hint="cs"/>
          <w:spacing w:val="-2"/>
          <w:rtl/>
          <w:lang w:bidi="ur-PK"/>
        </w:rPr>
        <w:t xml:space="preserve"> مؤمن در حالی</w:t>
      </w:r>
      <w:r w:rsidR="00A47D99" w:rsidRPr="002125E5">
        <w:rPr>
          <w:rFonts w:hint="eastAsia"/>
          <w:spacing w:val="-2"/>
          <w:rtl/>
          <w:lang w:bidi="ur-PK"/>
        </w:rPr>
        <w:t>‌</w:t>
      </w:r>
      <w:r w:rsidR="00C84728" w:rsidRPr="002125E5">
        <w:rPr>
          <w:rFonts w:hint="cs"/>
          <w:spacing w:val="-2"/>
          <w:rtl/>
          <w:lang w:bidi="ur-PK"/>
        </w:rPr>
        <w:t>ک</w:t>
      </w:r>
      <w:r w:rsidR="00330719" w:rsidRPr="002125E5">
        <w:rPr>
          <w:rFonts w:hint="cs"/>
          <w:spacing w:val="-2"/>
          <w:rtl/>
          <w:lang w:bidi="ur-PK"/>
        </w:rPr>
        <w:t>ه</w:t>
      </w:r>
      <w:r w:rsidR="00C84728" w:rsidRPr="002125E5">
        <w:rPr>
          <w:rFonts w:hint="cs"/>
          <w:spacing w:val="-2"/>
          <w:rtl/>
          <w:lang w:bidi="ur-PK"/>
        </w:rPr>
        <w:t xml:space="preserve"> قصد جلب رضایت خداوند را دارد، باید ک</w:t>
      </w:r>
      <w:r w:rsidR="00330719" w:rsidRPr="002125E5">
        <w:rPr>
          <w:rFonts w:hint="cs"/>
          <w:spacing w:val="-2"/>
          <w:rtl/>
          <w:lang w:bidi="ur-PK"/>
        </w:rPr>
        <w:t>ه</w:t>
      </w:r>
      <w:r w:rsidR="00C84728" w:rsidRPr="002125E5">
        <w:rPr>
          <w:rFonts w:hint="cs"/>
          <w:spacing w:val="-2"/>
          <w:rtl/>
          <w:lang w:bidi="ur-PK"/>
        </w:rPr>
        <w:t xml:space="preserve"> اعمال با منفعت و مفید و ثمردھند</w:t>
      </w:r>
      <w:r w:rsidR="00330719" w:rsidRPr="002125E5">
        <w:rPr>
          <w:rFonts w:hint="cs"/>
          <w:spacing w:val="-2"/>
          <w:rtl/>
          <w:lang w:bidi="ur-PK"/>
        </w:rPr>
        <w:t>ۀ</w:t>
      </w:r>
      <w:r w:rsidR="00C84728" w:rsidRPr="002125E5">
        <w:rPr>
          <w:rFonts w:hint="cs"/>
          <w:spacing w:val="-2"/>
          <w:rtl/>
          <w:lang w:bidi="ur-PK"/>
        </w:rPr>
        <w:t xml:space="preserve"> خود را ھم</w:t>
      </w:r>
      <w:r w:rsidR="00330719" w:rsidRPr="002125E5">
        <w:rPr>
          <w:rFonts w:hint="cs"/>
          <w:spacing w:val="-2"/>
          <w:rtl/>
          <w:lang w:bidi="ur-PK"/>
        </w:rPr>
        <w:t>ۀ</w:t>
      </w:r>
      <w:r w:rsidR="00C84728" w:rsidRPr="002125E5">
        <w:rPr>
          <w:rFonts w:hint="cs"/>
          <w:spacing w:val="-2"/>
          <w:rtl/>
          <w:lang w:bidi="ur-PK"/>
        </w:rPr>
        <w:t xml:space="preserve"> شرایط ترک نکند</w:t>
      </w:r>
      <w:r w:rsidR="00330719" w:rsidRPr="002125E5">
        <w:rPr>
          <w:rFonts w:hint="cs"/>
          <w:spacing w:val="-2"/>
          <w:rtl/>
          <w:lang w:bidi="ur-PK"/>
        </w:rPr>
        <w:t>.</w:t>
      </w:r>
      <w:r w:rsidR="00C84728" w:rsidRPr="002125E5">
        <w:rPr>
          <w:rFonts w:hint="cs"/>
          <w:spacing w:val="-2"/>
          <w:rtl/>
          <w:lang w:bidi="ur-PK"/>
        </w:rPr>
        <w:t xml:space="preserve"> </w:t>
      </w:r>
      <w:r w:rsidR="00621E61" w:rsidRPr="002125E5">
        <w:rPr>
          <w:rFonts w:hint="cs"/>
          <w:spacing w:val="-2"/>
          <w:rtl/>
          <w:lang w:bidi="ur-PK"/>
        </w:rPr>
        <w:t>پیامبر</w:t>
      </w:r>
      <w:r w:rsidR="00A47D99" w:rsidRPr="002125E5">
        <w:rPr>
          <w:rFonts w:hint="cs"/>
          <w:spacing w:val="-2"/>
          <w:rtl/>
          <w:lang w:bidi="ur-PK"/>
        </w:rPr>
        <w:t xml:space="preserve"> </w:t>
      </w:r>
      <w:r w:rsidR="00621E61" w:rsidRPr="002125E5">
        <w:rPr>
          <w:rFonts w:hint="cs"/>
          <w:spacing w:val="-2"/>
          <w:rtl/>
          <w:lang w:bidi="ur-PK"/>
        </w:rPr>
        <w:t>خدا</w:t>
      </w:r>
      <w:r w:rsidR="00C84728" w:rsidRPr="002125E5">
        <w:rPr>
          <w:rFonts w:hint="cs"/>
          <w:spacing w:val="-2"/>
          <w:rtl/>
          <w:lang w:bidi="ur-PK"/>
        </w:rPr>
        <w:t xml:space="preserve"> پیامبر </w:t>
      </w:r>
      <w:r w:rsidR="00C84728" w:rsidRPr="002125E5">
        <w:rPr>
          <w:rFonts w:cs="CTraditional Arabic" w:hint="cs"/>
          <w:spacing w:val="-2"/>
          <w:rtl/>
          <w:lang w:bidi="ur-PK"/>
        </w:rPr>
        <w:t>ص</w:t>
      </w:r>
      <w:r w:rsidR="00C84728" w:rsidRPr="002125E5">
        <w:rPr>
          <w:rFonts w:hint="cs"/>
          <w:spacing w:val="-2"/>
          <w:rtl/>
          <w:lang w:bidi="ur-PK"/>
        </w:rPr>
        <w:t xml:space="preserve"> می‌فرماید:</w:t>
      </w:r>
    </w:p>
    <w:p w:rsidR="00C84728" w:rsidRDefault="00A23E02" w:rsidP="002125E5">
      <w:pPr>
        <w:pStyle w:val="a8"/>
        <w:rPr>
          <w:rtl/>
          <w:lang w:bidi="ur-PK"/>
        </w:rPr>
      </w:pPr>
      <w:r w:rsidRPr="008C5076">
        <w:rPr>
          <w:rFonts w:ascii="Traditional Arabic" w:hAnsi="Traditional Arabic" w:cs="Traditional Arabic"/>
          <w:rtl/>
          <w:lang w:bidi="ur-PK"/>
        </w:rPr>
        <w:t>«</w:t>
      </w:r>
      <w:r w:rsidR="002B6DD3" w:rsidRPr="008C5076">
        <w:rPr>
          <w:rStyle w:val="Char3"/>
          <w:rtl/>
        </w:rPr>
        <w:t>إ</w:t>
      </w:r>
      <w:r w:rsidR="002B6DD3">
        <w:rPr>
          <w:rStyle w:val="Char3"/>
          <w:rFonts w:hint="cs"/>
          <w:rtl/>
        </w:rPr>
        <w:t>ِ</w:t>
      </w:r>
      <w:r w:rsidR="002B6DD3" w:rsidRPr="008C5076">
        <w:rPr>
          <w:rStyle w:val="Char3"/>
          <w:rtl/>
        </w:rPr>
        <w:t>ن</w:t>
      </w:r>
      <w:r w:rsidR="002B6DD3">
        <w:rPr>
          <w:rStyle w:val="Char3"/>
          <w:rFonts w:hint="cs"/>
          <w:rtl/>
        </w:rPr>
        <w:t>ْ</w:t>
      </w:r>
      <w:r w:rsidR="002B6DD3" w:rsidRPr="008C5076">
        <w:rPr>
          <w:rStyle w:val="Char3"/>
          <w:rtl/>
        </w:rPr>
        <w:t xml:space="preserve"> ق</w:t>
      </w:r>
      <w:r w:rsidR="002B6DD3">
        <w:rPr>
          <w:rStyle w:val="Char3"/>
          <w:rFonts w:hint="cs"/>
          <w:rtl/>
        </w:rPr>
        <w:t>َ</w:t>
      </w:r>
      <w:r w:rsidR="002B6DD3" w:rsidRPr="008C5076">
        <w:rPr>
          <w:rStyle w:val="Char3"/>
          <w:rtl/>
        </w:rPr>
        <w:t>ام</w:t>
      </w:r>
      <w:r w:rsidR="002B6DD3">
        <w:rPr>
          <w:rStyle w:val="Char3"/>
          <w:rFonts w:hint="cs"/>
          <w:rtl/>
        </w:rPr>
        <w:t>َ</w:t>
      </w:r>
      <w:r w:rsidR="002B6DD3" w:rsidRPr="008C5076">
        <w:rPr>
          <w:rStyle w:val="Char3"/>
          <w:rtl/>
        </w:rPr>
        <w:t>ت</w:t>
      </w:r>
      <w:r w:rsidR="002B6DD3">
        <w:rPr>
          <w:rStyle w:val="Char3"/>
          <w:rFonts w:hint="cs"/>
          <w:rtl/>
        </w:rPr>
        <w:t>ِ</w:t>
      </w:r>
      <w:r w:rsidR="002B6DD3" w:rsidRPr="008C5076">
        <w:rPr>
          <w:rStyle w:val="Char3"/>
          <w:rtl/>
        </w:rPr>
        <w:t xml:space="preserve"> الق</w:t>
      </w:r>
      <w:r w:rsidR="002B6DD3">
        <w:rPr>
          <w:rStyle w:val="Char3"/>
          <w:rFonts w:hint="cs"/>
          <w:rtl/>
        </w:rPr>
        <w:t>ِ</w:t>
      </w:r>
      <w:r w:rsidR="002B6DD3" w:rsidRPr="008C5076">
        <w:rPr>
          <w:rStyle w:val="Char3"/>
          <w:rtl/>
        </w:rPr>
        <w:t>ي</w:t>
      </w:r>
      <w:r w:rsidR="002B6DD3">
        <w:rPr>
          <w:rStyle w:val="Char3"/>
          <w:rFonts w:hint="cs"/>
          <w:rtl/>
        </w:rPr>
        <w:t>َ</w:t>
      </w:r>
      <w:r w:rsidR="002B6DD3" w:rsidRPr="008C5076">
        <w:rPr>
          <w:rStyle w:val="Char3"/>
          <w:rtl/>
        </w:rPr>
        <w:t>ام</w:t>
      </w:r>
      <w:r w:rsidR="002B6DD3">
        <w:rPr>
          <w:rStyle w:val="Char3"/>
          <w:rFonts w:hint="cs"/>
          <w:rtl/>
        </w:rPr>
        <w:t>َ</w:t>
      </w:r>
      <w:r w:rsidR="002B6DD3" w:rsidRPr="008C5076">
        <w:rPr>
          <w:rStyle w:val="Char3"/>
          <w:rtl/>
        </w:rPr>
        <w:t>ة</w:t>
      </w:r>
      <w:r w:rsidR="002B6DD3">
        <w:rPr>
          <w:rStyle w:val="Char3"/>
          <w:rFonts w:hint="cs"/>
          <w:rtl/>
        </w:rPr>
        <w:t>ُ</w:t>
      </w:r>
      <w:r w:rsidR="002B6DD3" w:rsidRPr="008C5076">
        <w:rPr>
          <w:rStyle w:val="Char3"/>
          <w:rtl/>
        </w:rPr>
        <w:t xml:space="preserve"> و</w:t>
      </w:r>
      <w:r w:rsidR="002B6DD3">
        <w:rPr>
          <w:rStyle w:val="Char3"/>
          <w:rFonts w:hint="cs"/>
          <w:rtl/>
        </w:rPr>
        <w:t>َ</w:t>
      </w:r>
      <w:r w:rsidR="002B6DD3" w:rsidRPr="008C5076">
        <w:rPr>
          <w:rStyle w:val="Char3"/>
          <w:rtl/>
        </w:rPr>
        <w:t>ب</w:t>
      </w:r>
      <w:r w:rsidR="002B6DD3">
        <w:rPr>
          <w:rStyle w:val="Char3"/>
          <w:rFonts w:hint="cs"/>
          <w:rtl/>
        </w:rPr>
        <w:t>ِ</w:t>
      </w:r>
      <w:r w:rsidR="002B6DD3" w:rsidRPr="008C5076">
        <w:rPr>
          <w:rStyle w:val="Char3"/>
          <w:rtl/>
        </w:rPr>
        <w:t>ي</w:t>
      </w:r>
      <w:r w:rsidR="002B6DD3">
        <w:rPr>
          <w:rStyle w:val="Char3"/>
          <w:rFonts w:hint="cs"/>
          <w:rtl/>
        </w:rPr>
        <w:t>َ</w:t>
      </w:r>
      <w:r w:rsidR="002B6DD3" w:rsidRPr="008C5076">
        <w:rPr>
          <w:rStyle w:val="Char3"/>
          <w:rtl/>
        </w:rPr>
        <w:t>د</w:t>
      </w:r>
      <w:r w:rsidR="002B6DD3">
        <w:rPr>
          <w:rStyle w:val="Char3"/>
          <w:rFonts w:hint="cs"/>
          <w:rtl/>
        </w:rPr>
        <w:t>ِ</w:t>
      </w:r>
      <w:r w:rsidR="002B6DD3" w:rsidRPr="008C5076">
        <w:rPr>
          <w:rStyle w:val="Char3"/>
          <w:rtl/>
        </w:rPr>
        <w:t xml:space="preserve"> أ</w:t>
      </w:r>
      <w:r w:rsidR="002B6DD3">
        <w:rPr>
          <w:rStyle w:val="Char3"/>
          <w:rFonts w:hint="cs"/>
          <w:rtl/>
        </w:rPr>
        <w:t>َ</w:t>
      </w:r>
      <w:r w:rsidR="002B6DD3" w:rsidRPr="008C5076">
        <w:rPr>
          <w:rStyle w:val="Char3"/>
          <w:rtl/>
        </w:rPr>
        <w:t>ح</w:t>
      </w:r>
      <w:r w:rsidR="002B6DD3">
        <w:rPr>
          <w:rStyle w:val="Char3"/>
          <w:rFonts w:hint="cs"/>
          <w:rtl/>
        </w:rPr>
        <w:t>َ</w:t>
      </w:r>
      <w:r w:rsidR="002B6DD3" w:rsidRPr="008C5076">
        <w:rPr>
          <w:rStyle w:val="Char3"/>
          <w:rtl/>
        </w:rPr>
        <w:t>د</w:t>
      </w:r>
      <w:r w:rsidR="002B6DD3">
        <w:rPr>
          <w:rStyle w:val="Char3"/>
          <w:rFonts w:hint="cs"/>
          <w:rtl/>
        </w:rPr>
        <w:t>ِ</w:t>
      </w:r>
      <w:r w:rsidR="002B6DD3" w:rsidRPr="008C5076">
        <w:rPr>
          <w:rStyle w:val="Char3"/>
          <w:rtl/>
        </w:rPr>
        <w:t>ك</w:t>
      </w:r>
      <w:r w:rsidR="002B6DD3">
        <w:rPr>
          <w:rStyle w:val="Char3"/>
          <w:rFonts w:hint="cs"/>
          <w:rtl/>
        </w:rPr>
        <w:t>ُ</w:t>
      </w:r>
      <w:r w:rsidR="002B6DD3" w:rsidRPr="008C5076">
        <w:rPr>
          <w:rStyle w:val="Char3"/>
          <w:rtl/>
        </w:rPr>
        <w:t>م</w:t>
      </w:r>
      <w:r w:rsidR="002B6DD3">
        <w:rPr>
          <w:rStyle w:val="Char3"/>
          <w:rFonts w:hint="cs"/>
          <w:rtl/>
        </w:rPr>
        <w:t>ْ</w:t>
      </w:r>
      <w:r w:rsidR="002B6DD3" w:rsidRPr="008C5076">
        <w:rPr>
          <w:rStyle w:val="Char3"/>
          <w:rtl/>
        </w:rPr>
        <w:t xml:space="preserve"> ف</w:t>
      </w:r>
      <w:r w:rsidR="002B6DD3">
        <w:rPr>
          <w:rStyle w:val="Char3"/>
          <w:rFonts w:hint="cs"/>
          <w:rtl/>
        </w:rPr>
        <w:t>َ</w:t>
      </w:r>
      <w:r w:rsidR="002B6DD3" w:rsidRPr="008C5076">
        <w:rPr>
          <w:rStyle w:val="Char3"/>
          <w:rtl/>
        </w:rPr>
        <w:t>س</w:t>
      </w:r>
      <w:r w:rsidR="002B6DD3">
        <w:rPr>
          <w:rStyle w:val="Char3"/>
          <w:rFonts w:hint="cs"/>
          <w:rtl/>
        </w:rPr>
        <w:t>ِ</w:t>
      </w:r>
      <w:r w:rsidR="002B6DD3" w:rsidRPr="008C5076">
        <w:rPr>
          <w:rStyle w:val="Char3"/>
          <w:rtl/>
        </w:rPr>
        <w:t>ي</w:t>
      </w:r>
      <w:r w:rsidR="002B6DD3">
        <w:rPr>
          <w:rStyle w:val="Char3"/>
          <w:rFonts w:hint="cs"/>
          <w:rtl/>
        </w:rPr>
        <w:t>ْ</w:t>
      </w:r>
      <w:r w:rsidR="002B6DD3" w:rsidRPr="008C5076">
        <w:rPr>
          <w:rStyle w:val="Char3"/>
          <w:rtl/>
        </w:rPr>
        <w:t>ل</w:t>
      </w:r>
      <w:r w:rsidR="002B6DD3">
        <w:rPr>
          <w:rStyle w:val="Char3"/>
          <w:rFonts w:hint="cs"/>
          <w:rtl/>
        </w:rPr>
        <w:t>َ</w:t>
      </w:r>
      <w:r w:rsidR="002B6DD3" w:rsidRPr="008C5076">
        <w:rPr>
          <w:rStyle w:val="Char3"/>
          <w:rtl/>
        </w:rPr>
        <w:t>ة</w:t>
      </w:r>
      <w:r w:rsidR="002B6DD3">
        <w:rPr>
          <w:rStyle w:val="Char3"/>
          <w:rFonts w:hint="cs"/>
          <w:rtl/>
        </w:rPr>
        <w:t>ُ</w:t>
      </w:r>
      <w:r w:rsidR="002B6DD3" w:rsidRPr="008C5076">
        <w:rPr>
          <w:rStyle w:val="Char3"/>
          <w:rtl/>
        </w:rPr>
        <w:t>، ف</w:t>
      </w:r>
      <w:r w:rsidR="002B6DD3">
        <w:rPr>
          <w:rStyle w:val="Char3"/>
          <w:rFonts w:hint="cs"/>
          <w:rtl/>
        </w:rPr>
        <w:t>َ</w:t>
      </w:r>
      <w:r w:rsidR="002B6DD3" w:rsidRPr="008C5076">
        <w:rPr>
          <w:rStyle w:val="Char3"/>
          <w:rtl/>
        </w:rPr>
        <w:t>اس</w:t>
      </w:r>
      <w:r w:rsidR="002B6DD3">
        <w:rPr>
          <w:rStyle w:val="Char3"/>
          <w:rFonts w:hint="cs"/>
          <w:rtl/>
        </w:rPr>
        <w:t>ْ</w:t>
      </w:r>
      <w:r w:rsidR="002B6DD3" w:rsidRPr="008C5076">
        <w:rPr>
          <w:rStyle w:val="Char3"/>
          <w:rtl/>
        </w:rPr>
        <w:t>ت</w:t>
      </w:r>
      <w:r w:rsidR="002B6DD3">
        <w:rPr>
          <w:rStyle w:val="Char3"/>
          <w:rFonts w:hint="cs"/>
          <w:rtl/>
        </w:rPr>
        <w:t>َ</w:t>
      </w:r>
      <w:r w:rsidR="002B6DD3" w:rsidRPr="008C5076">
        <w:rPr>
          <w:rStyle w:val="Char3"/>
          <w:rtl/>
        </w:rPr>
        <w:t>ط</w:t>
      </w:r>
      <w:r w:rsidR="002B6DD3">
        <w:rPr>
          <w:rStyle w:val="Char3"/>
          <w:rtl/>
        </w:rPr>
        <w:t>ٰ</w:t>
      </w:r>
      <w:r w:rsidR="002B6DD3" w:rsidRPr="008C5076">
        <w:rPr>
          <w:rStyle w:val="Char3"/>
          <w:rtl/>
        </w:rPr>
        <w:t>اع</w:t>
      </w:r>
      <w:r w:rsidR="002B6DD3">
        <w:rPr>
          <w:rStyle w:val="Char3"/>
          <w:rFonts w:hint="cs"/>
          <w:rtl/>
        </w:rPr>
        <w:t>َ</w:t>
      </w:r>
      <w:r w:rsidR="002B6DD3" w:rsidRPr="008C5076">
        <w:rPr>
          <w:rStyle w:val="Char3"/>
          <w:rtl/>
        </w:rPr>
        <w:t xml:space="preserve"> أ</w:t>
      </w:r>
      <w:r w:rsidR="002B6DD3">
        <w:rPr>
          <w:rStyle w:val="Char3"/>
          <w:rFonts w:hint="cs"/>
          <w:rtl/>
        </w:rPr>
        <w:t>َنْ</w:t>
      </w:r>
      <w:r w:rsidR="002B6DD3" w:rsidRPr="008C5076">
        <w:rPr>
          <w:rStyle w:val="Char3"/>
          <w:rtl/>
        </w:rPr>
        <w:t xml:space="preserve"> </w:t>
      </w:r>
      <w:r w:rsidR="002125E5">
        <w:rPr>
          <w:rStyle w:val="Char3"/>
          <w:rFonts w:hint="cs"/>
          <w:rtl/>
        </w:rPr>
        <w:t>تَقُوْمَ حَتى</w:t>
      </w:r>
      <w:r w:rsidR="002B6DD3">
        <w:rPr>
          <w:rStyle w:val="Char3"/>
          <w:rFonts w:hint="cs"/>
          <w:rtl/>
        </w:rPr>
        <w:t xml:space="preserve"> </w:t>
      </w:r>
      <w:r w:rsidR="002B6DD3" w:rsidRPr="008C5076">
        <w:rPr>
          <w:rStyle w:val="Char3"/>
          <w:rtl/>
        </w:rPr>
        <w:t>ي</w:t>
      </w:r>
      <w:r w:rsidR="002B6DD3">
        <w:rPr>
          <w:rStyle w:val="Char3"/>
          <w:rFonts w:hint="cs"/>
          <w:rtl/>
        </w:rPr>
        <w:t>َ</w:t>
      </w:r>
      <w:r w:rsidR="002B6DD3" w:rsidRPr="008C5076">
        <w:rPr>
          <w:rStyle w:val="Char3"/>
          <w:rtl/>
        </w:rPr>
        <w:t>غ</w:t>
      </w:r>
      <w:r w:rsidR="002B6DD3">
        <w:rPr>
          <w:rStyle w:val="Char3"/>
          <w:rFonts w:hint="cs"/>
          <w:rtl/>
        </w:rPr>
        <w:t>ْ</w:t>
      </w:r>
      <w:r w:rsidR="002B6DD3" w:rsidRPr="008C5076">
        <w:rPr>
          <w:rStyle w:val="Char3"/>
          <w:rtl/>
        </w:rPr>
        <w:t>ر</w:t>
      </w:r>
      <w:r w:rsidR="002B6DD3">
        <w:rPr>
          <w:rStyle w:val="Char3"/>
          <w:rFonts w:hint="cs"/>
          <w:rtl/>
        </w:rPr>
        <w:t>ِ</w:t>
      </w:r>
      <w:r w:rsidR="002B6DD3" w:rsidRPr="008C5076">
        <w:rPr>
          <w:rStyle w:val="Char3"/>
          <w:rtl/>
        </w:rPr>
        <w:t>س</w:t>
      </w:r>
      <w:r w:rsidR="002B6DD3">
        <w:rPr>
          <w:rStyle w:val="Char3"/>
          <w:rFonts w:hint="cs"/>
          <w:rtl/>
        </w:rPr>
        <w:t>َ</w:t>
      </w:r>
      <w:r w:rsidR="002B6DD3" w:rsidRPr="008C5076">
        <w:rPr>
          <w:rStyle w:val="Char3"/>
          <w:rtl/>
        </w:rPr>
        <w:t>ه</w:t>
      </w:r>
      <w:r w:rsidR="002B6DD3">
        <w:rPr>
          <w:rStyle w:val="Char3"/>
          <w:rtl/>
        </w:rPr>
        <w:t>ٰ</w:t>
      </w:r>
      <w:r w:rsidR="002B6DD3" w:rsidRPr="008C5076">
        <w:rPr>
          <w:rStyle w:val="Char3"/>
          <w:rtl/>
        </w:rPr>
        <w:t>ا ف</w:t>
      </w:r>
      <w:r w:rsidR="002B6DD3">
        <w:rPr>
          <w:rStyle w:val="Char3"/>
          <w:rFonts w:hint="cs"/>
          <w:rtl/>
        </w:rPr>
        <w:t>َ</w:t>
      </w:r>
      <w:r w:rsidR="002B6DD3" w:rsidRPr="008C5076">
        <w:rPr>
          <w:rStyle w:val="Char3"/>
          <w:rtl/>
        </w:rPr>
        <w:t>ل</w:t>
      </w:r>
      <w:r w:rsidR="002B6DD3">
        <w:rPr>
          <w:rStyle w:val="Char3"/>
          <w:rFonts w:hint="cs"/>
          <w:rtl/>
        </w:rPr>
        <w:t>ْ</w:t>
      </w:r>
      <w:r w:rsidR="002B6DD3" w:rsidRPr="008C5076">
        <w:rPr>
          <w:rStyle w:val="Char3"/>
          <w:rtl/>
        </w:rPr>
        <w:t>ي</w:t>
      </w:r>
      <w:r w:rsidR="002B6DD3">
        <w:rPr>
          <w:rStyle w:val="Char3"/>
          <w:rFonts w:hint="cs"/>
          <w:rtl/>
        </w:rPr>
        <w:t>َ</w:t>
      </w:r>
      <w:r w:rsidR="002B6DD3" w:rsidRPr="008C5076">
        <w:rPr>
          <w:rStyle w:val="Char3"/>
          <w:rtl/>
        </w:rPr>
        <w:t>غ</w:t>
      </w:r>
      <w:r w:rsidR="002B6DD3">
        <w:rPr>
          <w:rStyle w:val="Char3"/>
          <w:rFonts w:hint="cs"/>
          <w:rtl/>
        </w:rPr>
        <w:t>ْ</w:t>
      </w:r>
      <w:r w:rsidR="002B6DD3" w:rsidRPr="008C5076">
        <w:rPr>
          <w:rStyle w:val="Char3"/>
          <w:rtl/>
        </w:rPr>
        <w:t>ر</w:t>
      </w:r>
      <w:r w:rsidR="002B6DD3">
        <w:rPr>
          <w:rStyle w:val="Char3"/>
          <w:rFonts w:hint="cs"/>
          <w:rtl/>
        </w:rPr>
        <w:t>ِ</w:t>
      </w:r>
      <w:r w:rsidR="002B6DD3" w:rsidRPr="008C5076">
        <w:rPr>
          <w:rStyle w:val="Char3"/>
          <w:rtl/>
        </w:rPr>
        <w:t>س</w:t>
      </w:r>
      <w:r w:rsidR="002B6DD3">
        <w:rPr>
          <w:rStyle w:val="Char3"/>
          <w:rFonts w:hint="cs"/>
          <w:rtl/>
        </w:rPr>
        <w:t>ْ</w:t>
      </w:r>
      <w:r w:rsidR="002B6DD3" w:rsidRPr="008C5076">
        <w:rPr>
          <w:rStyle w:val="Char3"/>
          <w:rtl/>
        </w:rPr>
        <w:t>ه</w:t>
      </w:r>
      <w:r w:rsidR="002B6DD3">
        <w:rPr>
          <w:rStyle w:val="Char3"/>
          <w:rFonts w:hint="cs"/>
          <w:rtl/>
        </w:rPr>
        <w:t>ٰا فَلَهُ بِذَالِكَ أَجْرٌ</w:t>
      </w:r>
      <w:r>
        <w:rPr>
          <w:rFonts w:ascii="Traditional Arabic" w:hAnsi="Traditional Arabic" w:cs="Traditional Arabic"/>
          <w:rtl/>
          <w:lang w:bidi="ur-PK"/>
        </w:rPr>
        <w:t>»</w:t>
      </w:r>
      <w:r w:rsidR="00A47D99" w:rsidRPr="00A47D99">
        <w:rPr>
          <w:rFonts w:hint="cs"/>
          <w:rtl/>
        </w:rPr>
        <w:t>.</w:t>
      </w:r>
      <w:r>
        <w:rPr>
          <w:rFonts w:hint="cs"/>
          <w:rtl/>
          <w:lang w:bidi="ur-PK"/>
        </w:rPr>
        <w:t xml:space="preserve"> </w:t>
      </w:r>
      <w:r>
        <w:rPr>
          <w:rFonts w:ascii="Traditional Arabic" w:hAnsi="Traditional Arabic" w:cs="Traditional Arabic"/>
          <w:rtl/>
          <w:lang w:bidi="ur-PK"/>
        </w:rPr>
        <w:t>«</w:t>
      </w:r>
      <w:r w:rsidRPr="00A23E02">
        <w:rPr>
          <w:rStyle w:val="Chare"/>
          <w:rFonts w:hint="cs"/>
          <w:rtl/>
        </w:rPr>
        <w:t>اگر قیامت برپا شد و در دستان یکی از شما نھالی است پس توانست ک</w:t>
      </w:r>
      <w:r w:rsidR="00330719">
        <w:rPr>
          <w:rStyle w:val="Chare"/>
          <w:rFonts w:hint="cs"/>
          <w:rtl/>
        </w:rPr>
        <w:t>ه</w:t>
      </w:r>
      <w:r w:rsidRPr="00A23E02">
        <w:rPr>
          <w:rStyle w:val="Chare"/>
          <w:rFonts w:hint="cs"/>
          <w:rtl/>
        </w:rPr>
        <w:t xml:space="preserve"> آن را بکارد؛ زیرا ک</w:t>
      </w:r>
      <w:r w:rsidR="00330719">
        <w:rPr>
          <w:rStyle w:val="Chare"/>
          <w:rFonts w:hint="cs"/>
          <w:rtl/>
        </w:rPr>
        <w:t>ه</w:t>
      </w:r>
      <w:r w:rsidRPr="00A23E02">
        <w:rPr>
          <w:rStyle w:val="Chare"/>
          <w:rFonts w:hint="cs"/>
          <w:rtl/>
        </w:rPr>
        <w:t xml:space="preserve"> ب</w:t>
      </w:r>
      <w:r w:rsidR="00330719">
        <w:rPr>
          <w:rStyle w:val="Chare"/>
          <w:rFonts w:hint="cs"/>
          <w:rtl/>
        </w:rPr>
        <w:t>ه</w:t>
      </w:r>
      <w:r w:rsidRPr="00A23E02">
        <w:rPr>
          <w:rStyle w:val="Chare"/>
          <w:rFonts w:hint="cs"/>
          <w:rtl/>
        </w:rPr>
        <w:t xml:space="preserve"> خاطر آن کار اجر و ثواب دارد</w:t>
      </w:r>
      <w:r>
        <w:rPr>
          <w:rFonts w:ascii="Traditional Arabic" w:hAnsi="Traditional Arabic" w:cs="Traditional Arabic"/>
          <w:rtl/>
          <w:lang w:bidi="ur-PK"/>
        </w:rPr>
        <w:t>»</w:t>
      </w:r>
      <w:r w:rsidR="00330719">
        <w:rPr>
          <w:rFonts w:hint="cs"/>
          <w:rtl/>
          <w:lang w:bidi="ur-PK"/>
        </w:rPr>
        <w:t>.</w:t>
      </w:r>
    </w:p>
    <w:p w:rsidR="00A23E02" w:rsidRDefault="00A23E02" w:rsidP="00C15F23">
      <w:pPr>
        <w:pStyle w:val="a8"/>
        <w:rPr>
          <w:rtl/>
          <w:lang w:bidi="ur-PK"/>
        </w:rPr>
      </w:pPr>
      <w:r>
        <w:rPr>
          <w:rFonts w:hint="cs"/>
          <w:rtl/>
          <w:lang w:bidi="ur-PK"/>
        </w:rPr>
        <w:t>اسلام تنھا دینی است ک</w:t>
      </w:r>
      <w:r w:rsidR="00330719">
        <w:rPr>
          <w:rFonts w:hint="cs"/>
          <w:rtl/>
          <w:lang w:bidi="ur-PK"/>
        </w:rPr>
        <w:t>ه</w:t>
      </w:r>
      <w:r>
        <w:rPr>
          <w:rFonts w:hint="cs"/>
          <w:rtl/>
          <w:lang w:bidi="ur-PK"/>
        </w:rPr>
        <w:t xml:space="preserve"> می‌تواند قلب‌ھا را این گون</w:t>
      </w:r>
      <w:r w:rsidR="00330719">
        <w:rPr>
          <w:rFonts w:hint="cs"/>
          <w:rtl/>
          <w:lang w:bidi="ur-PK"/>
        </w:rPr>
        <w:t>ه</w:t>
      </w:r>
      <w:r>
        <w:rPr>
          <w:rFonts w:hint="cs"/>
          <w:rtl/>
          <w:lang w:bidi="ur-PK"/>
        </w:rPr>
        <w:t xml:space="preserve"> توجی</w:t>
      </w:r>
      <w:r w:rsidR="00330719">
        <w:rPr>
          <w:rFonts w:hint="cs"/>
          <w:rtl/>
          <w:lang w:bidi="ur-PK"/>
        </w:rPr>
        <w:t>ه</w:t>
      </w:r>
      <w:r>
        <w:rPr>
          <w:rFonts w:hint="cs"/>
          <w:rtl/>
          <w:lang w:bidi="ur-PK"/>
        </w:rPr>
        <w:t xml:space="preserve"> و راھنمایی کند و پیامبر اسلام </w:t>
      </w:r>
      <w:r>
        <w:rPr>
          <w:rFonts w:cs="CTraditional Arabic" w:hint="cs"/>
          <w:rtl/>
          <w:lang w:bidi="ur-PK"/>
        </w:rPr>
        <w:t>ص</w:t>
      </w:r>
      <w:r>
        <w:rPr>
          <w:rFonts w:hint="cs"/>
          <w:rtl/>
          <w:lang w:bidi="ur-PK"/>
        </w:rPr>
        <w:t xml:space="preserve"> </w:t>
      </w:r>
      <w:r w:rsidR="00EE00C1">
        <w:rPr>
          <w:rFonts w:hint="cs"/>
          <w:rtl/>
          <w:lang w:bidi="ur-PK"/>
        </w:rPr>
        <w:t>تنھا کسی است ک</w:t>
      </w:r>
      <w:r w:rsidR="00330719">
        <w:rPr>
          <w:rFonts w:hint="cs"/>
          <w:rtl/>
          <w:lang w:bidi="ur-PK"/>
        </w:rPr>
        <w:t>ه</w:t>
      </w:r>
      <w:r w:rsidR="00EE00C1">
        <w:rPr>
          <w:rFonts w:hint="cs"/>
          <w:rtl/>
          <w:lang w:bidi="ur-PK"/>
        </w:rPr>
        <w:t xml:space="preserve"> می‌تواند ب</w:t>
      </w:r>
      <w:r w:rsidR="00330719">
        <w:rPr>
          <w:rFonts w:hint="cs"/>
          <w:rtl/>
          <w:lang w:bidi="ur-PK"/>
        </w:rPr>
        <w:t>ه</w:t>
      </w:r>
      <w:r w:rsidR="00EE00C1">
        <w:rPr>
          <w:rFonts w:hint="cs"/>
          <w:rtl/>
          <w:lang w:bidi="ur-PK"/>
        </w:rPr>
        <w:t xml:space="preserve"> وسیل</w:t>
      </w:r>
      <w:r w:rsidR="00330719">
        <w:rPr>
          <w:rFonts w:hint="cs"/>
          <w:rtl/>
          <w:lang w:bidi="ur-PK"/>
        </w:rPr>
        <w:t>ۀ</w:t>
      </w:r>
      <w:r w:rsidR="00EE00C1">
        <w:rPr>
          <w:rFonts w:hint="cs"/>
          <w:rtl/>
          <w:lang w:bidi="ur-PK"/>
        </w:rPr>
        <w:t xml:space="preserve"> این گون</w:t>
      </w:r>
      <w:r w:rsidR="00330719">
        <w:rPr>
          <w:rFonts w:hint="cs"/>
          <w:rtl/>
          <w:lang w:bidi="ur-PK"/>
        </w:rPr>
        <w:t>ه</w:t>
      </w:r>
      <w:r w:rsidR="00EE00C1">
        <w:rPr>
          <w:rFonts w:hint="cs"/>
          <w:rtl/>
          <w:lang w:bidi="ur-PK"/>
        </w:rPr>
        <w:t xml:space="preserve"> ھدایت‌ھا، ھدایت شود و در عین حال دیگران را نیز ھدایت و راھنمایی کند</w:t>
      </w:r>
      <w:r w:rsidR="00330719">
        <w:rPr>
          <w:rFonts w:hint="cs"/>
          <w:rtl/>
          <w:lang w:bidi="ur-PK"/>
        </w:rPr>
        <w:t>.</w:t>
      </w:r>
      <w:r w:rsidR="00EE00C1">
        <w:rPr>
          <w:rFonts w:hint="cs"/>
          <w:rtl/>
          <w:lang w:bidi="ur-PK"/>
        </w:rPr>
        <w:t xml:space="preserve"> و در طول تاریخ ھم</w:t>
      </w:r>
      <w:r w:rsidR="00330719">
        <w:rPr>
          <w:rFonts w:hint="cs"/>
          <w:rtl/>
          <w:lang w:bidi="ur-PK"/>
        </w:rPr>
        <w:t>ۀ</w:t>
      </w:r>
      <w:r w:rsidR="00EE00C1">
        <w:rPr>
          <w:rFonts w:hint="cs"/>
          <w:rtl/>
          <w:lang w:bidi="ur-PK"/>
        </w:rPr>
        <w:t xml:space="preserve"> کر</w:t>
      </w:r>
      <w:r w:rsidR="00330719">
        <w:rPr>
          <w:rFonts w:hint="cs"/>
          <w:rtl/>
          <w:lang w:bidi="ur-PK"/>
        </w:rPr>
        <w:t>ۀ</w:t>
      </w:r>
      <w:r w:rsidR="00EE00C1">
        <w:rPr>
          <w:rFonts w:hint="cs"/>
          <w:rtl/>
          <w:lang w:bidi="ur-PK"/>
        </w:rPr>
        <w:t xml:space="preserve"> زمین، ھیچ کلامی ھمانند این کلام پیامبر </w:t>
      </w:r>
      <w:r w:rsidR="00EE00C1">
        <w:rPr>
          <w:rFonts w:cs="CTraditional Arabic" w:hint="cs"/>
          <w:rtl/>
          <w:lang w:bidi="ur-PK"/>
        </w:rPr>
        <w:t>ص</w:t>
      </w:r>
      <w:r w:rsidR="00EE00C1">
        <w:rPr>
          <w:rFonts w:hint="cs"/>
          <w:rtl/>
          <w:lang w:bidi="ur-PK"/>
        </w:rPr>
        <w:t xml:space="preserve"> وجود ندارد ک</w:t>
      </w:r>
      <w:r w:rsidR="00330719">
        <w:rPr>
          <w:rFonts w:hint="cs"/>
          <w:rtl/>
          <w:lang w:bidi="ur-PK"/>
        </w:rPr>
        <w:t>ه</w:t>
      </w:r>
      <w:r w:rsidR="00EE00C1">
        <w:rPr>
          <w:rFonts w:hint="cs"/>
          <w:rtl/>
          <w:lang w:bidi="ur-PK"/>
        </w:rPr>
        <w:t xml:space="preserve"> ب</w:t>
      </w:r>
      <w:r w:rsidR="00330719">
        <w:rPr>
          <w:rFonts w:hint="cs"/>
          <w:rtl/>
          <w:lang w:bidi="ur-PK"/>
        </w:rPr>
        <w:t>ه</w:t>
      </w:r>
      <w:r w:rsidR="00EE00C1">
        <w:rPr>
          <w:rFonts w:hint="cs"/>
          <w:rtl/>
          <w:lang w:bidi="ur-PK"/>
        </w:rPr>
        <w:t xml:space="preserve"> یارانش فرمود: (اگر قبل از برپا شدن قیامت در دستان یکی از شما نھالی باشد ک</w:t>
      </w:r>
      <w:r w:rsidR="00330719">
        <w:rPr>
          <w:rFonts w:hint="cs"/>
          <w:rtl/>
          <w:lang w:bidi="ur-PK"/>
        </w:rPr>
        <w:t>ه</w:t>
      </w:r>
      <w:r w:rsidR="00EE00C1">
        <w:rPr>
          <w:rFonts w:hint="cs"/>
          <w:rtl/>
          <w:lang w:bidi="ur-PK"/>
        </w:rPr>
        <w:t xml:space="preserve"> می‌تواند آن را بکارد، پس آن را بکارد؛ زیرا ک</w:t>
      </w:r>
      <w:r w:rsidR="00330719">
        <w:rPr>
          <w:rFonts w:hint="cs"/>
          <w:rtl/>
          <w:lang w:bidi="ur-PK"/>
        </w:rPr>
        <w:t>ه</w:t>
      </w:r>
      <w:r w:rsidR="00EE00C1">
        <w:rPr>
          <w:rFonts w:hint="cs"/>
          <w:rtl/>
          <w:lang w:bidi="ur-PK"/>
        </w:rPr>
        <w:t xml:space="preserve"> اجر و ثواب ب</w:t>
      </w:r>
      <w:r w:rsidR="00330719">
        <w:rPr>
          <w:rFonts w:hint="cs"/>
          <w:rtl/>
          <w:lang w:bidi="ur-PK"/>
        </w:rPr>
        <w:t>ه</w:t>
      </w:r>
      <w:r w:rsidR="00EE00C1">
        <w:rPr>
          <w:rFonts w:hint="cs"/>
          <w:rtl/>
          <w:lang w:bidi="ur-PK"/>
        </w:rPr>
        <w:t xml:space="preserve"> او می‌رسد)</w:t>
      </w:r>
      <w:r w:rsidR="00330719">
        <w:rPr>
          <w:rFonts w:hint="cs"/>
          <w:rtl/>
          <w:lang w:bidi="ur-PK"/>
        </w:rPr>
        <w:t>.</w:t>
      </w:r>
    </w:p>
    <w:p w:rsidR="00F56583" w:rsidRDefault="0050222A" w:rsidP="00C15F23">
      <w:pPr>
        <w:pStyle w:val="a8"/>
        <w:rPr>
          <w:rtl/>
          <w:lang w:bidi="ur-PK"/>
        </w:rPr>
      </w:pPr>
      <w:r>
        <w:rPr>
          <w:rFonts w:hint="cs"/>
          <w:rtl/>
          <w:lang w:bidi="ur-PK"/>
        </w:rPr>
        <w:t>آن را بکار</w:t>
      </w:r>
      <w:r w:rsidR="0094100B" w:rsidRPr="00A47D99">
        <w:rPr>
          <w:rFonts w:hint="cs"/>
          <w:rtl/>
        </w:rPr>
        <w:t>د</w:t>
      </w:r>
      <w:r>
        <w:rPr>
          <w:rFonts w:hint="cs"/>
          <w:rtl/>
          <w:lang w:bidi="ur-PK"/>
        </w:rPr>
        <w:t xml:space="preserve"> مگر آن چیست</w:t>
      </w:r>
      <w:r w:rsidR="00330719">
        <w:rPr>
          <w:rFonts w:hint="cs"/>
          <w:rtl/>
          <w:lang w:bidi="ur-PK"/>
        </w:rPr>
        <w:t>.</w:t>
      </w:r>
      <w:r>
        <w:rPr>
          <w:rFonts w:hint="cs"/>
          <w:rtl/>
          <w:lang w:bidi="ur-PK"/>
        </w:rPr>
        <w:t xml:space="preserve"> نھال درخت خرمایی ک</w:t>
      </w:r>
      <w:r w:rsidR="00330719">
        <w:rPr>
          <w:rFonts w:hint="cs"/>
          <w:rtl/>
          <w:lang w:bidi="ur-PK"/>
        </w:rPr>
        <w:t>ه</w:t>
      </w:r>
      <w:r>
        <w:rPr>
          <w:rFonts w:hint="cs"/>
          <w:rtl/>
          <w:lang w:bidi="ur-PK"/>
        </w:rPr>
        <w:t xml:space="preserve"> ب</w:t>
      </w:r>
      <w:r w:rsidR="00330719">
        <w:rPr>
          <w:rFonts w:hint="cs"/>
          <w:rtl/>
          <w:lang w:bidi="ur-PK"/>
        </w:rPr>
        <w:t>ه</w:t>
      </w:r>
      <w:r>
        <w:rPr>
          <w:rFonts w:hint="cs"/>
          <w:rtl/>
          <w:lang w:bidi="ur-PK"/>
        </w:rPr>
        <w:t xml:space="preserve"> ثمر نمی‌نشیند، مگر پس از سال‌ھا مدت، و در حالی ک</w:t>
      </w:r>
      <w:r w:rsidR="00330719">
        <w:rPr>
          <w:rFonts w:hint="cs"/>
          <w:rtl/>
          <w:lang w:bidi="ur-PK"/>
        </w:rPr>
        <w:t>ه</w:t>
      </w:r>
      <w:r>
        <w:rPr>
          <w:rFonts w:hint="cs"/>
          <w:rtl/>
          <w:lang w:bidi="ur-PK"/>
        </w:rPr>
        <w:t xml:space="preserve"> ب</w:t>
      </w:r>
      <w:r w:rsidR="00330719">
        <w:rPr>
          <w:rFonts w:hint="cs"/>
          <w:rtl/>
          <w:lang w:bidi="ur-PK"/>
        </w:rPr>
        <w:t>ه</w:t>
      </w:r>
      <w:r>
        <w:rPr>
          <w:rFonts w:hint="cs"/>
          <w:rtl/>
          <w:lang w:bidi="ur-PK"/>
        </w:rPr>
        <w:t xml:space="preserve"> صورت یقین قیامت نزدیک است ک</w:t>
      </w:r>
      <w:r w:rsidR="00330719">
        <w:rPr>
          <w:rFonts w:hint="cs"/>
          <w:rtl/>
          <w:lang w:bidi="ur-PK"/>
        </w:rPr>
        <w:t>ه</w:t>
      </w:r>
      <w:r>
        <w:rPr>
          <w:rFonts w:hint="cs"/>
          <w:rtl/>
          <w:lang w:bidi="ur-PK"/>
        </w:rPr>
        <w:t xml:space="preserve"> برپا شود، خدایا ھیچ کس مانند این حرف مگر پیامبر اسلام و خاتم‌النبیّن </w:t>
      </w:r>
      <w:r>
        <w:rPr>
          <w:rFonts w:cs="CTraditional Arabic" w:hint="cs"/>
          <w:rtl/>
          <w:lang w:bidi="ur-PK"/>
        </w:rPr>
        <w:t>ص</w:t>
      </w:r>
      <w:r>
        <w:rPr>
          <w:rFonts w:hint="cs"/>
          <w:rtl/>
          <w:lang w:bidi="ur-PK"/>
        </w:rPr>
        <w:t xml:space="preserve"> نفرمود</w:t>
      </w:r>
      <w:r w:rsidR="00330719">
        <w:rPr>
          <w:rFonts w:hint="cs"/>
          <w:rtl/>
          <w:lang w:bidi="ur-PK"/>
        </w:rPr>
        <w:t>ه</w:t>
      </w:r>
      <w:r>
        <w:rPr>
          <w:rFonts w:hint="cs"/>
          <w:rtl/>
          <w:lang w:bidi="ur-PK"/>
        </w:rPr>
        <w:t xml:space="preserve"> است</w:t>
      </w:r>
      <w:r w:rsidR="00330719">
        <w:rPr>
          <w:rFonts w:hint="cs"/>
          <w:rtl/>
          <w:lang w:bidi="ur-PK"/>
        </w:rPr>
        <w:t>.</w:t>
      </w:r>
      <w:r>
        <w:rPr>
          <w:rFonts w:hint="cs"/>
          <w:rtl/>
          <w:lang w:bidi="ur-PK"/>
        </w:rPr>
        <w:t xml:space="preserve"> و آن سخن در واقع کلام ساد</w:t>
      </w:r>
      <w:r w:rsidR="00330719">
        <w:rPr>
          <w:rFonts w:hint="cs"/>
          <w:rtl/>
          <w:lang w:bidi="ur-PK"/>
        </w:rPr>
        <w:t>ه</w:t>
      </w:r>
      <w:r>
        <w:rPr>
          <w:rFonts w:hint="cs"/>
          <w:rtl/>
          <w:lang w:bidi="ur-PK"/>
        </w:rPr>
        <w:t>‌ای است ک</w:t>
      </w:r>
      <w:r w:rsidR="00330719">
        <w:rPr>
          <w:rFonts w:hint="cs"/>
          <w:rtl/>
          <w:lang w:bidi="ur-PK"/>
        </w:rPr>
        <w:t>ه</w:t>
      </w:r>
      <w:r>
        <w:rPr>
          <w:rFonts w:hint="cs"/>
          <w:rtl/>
          <w:lang w:bidi="ur-PK"/>
        </w:rPr>
        <w:t xml:space="preserve"> ھیچ ابھامی و ھیچ تَصنُّعی و تفنُّنی</w:t>
      </w:r>
      <w:r w:rsidR="00F56583">
        <w:rPr>
          <w:rFonts w:hint="cs"/>
          <w:rtl/>
          <w:lang w:bidi="ur-PK"/>
        </w:rPr>
        <w:t>ِ در آن وجود ندارد و کلامیست عمیق ھمانند عمق فطرت بشری</w:t>
      </w:r>
      <w:r w:rsidR="00330719">
        <w:rPr>
          <w:rFonts w:hint="cs"/>
          <w:rtl/>
          <w:lang w:bidi="ur-PK"/>
        </w:rPr>
        <w:t>.</w:t>
      </w:r>
      <w:r w:rsidR="00F56583">
        <w:rPr>
          <w:rFonts w:hint="cs"/>
          <w:rtl/>
          <w:lang w:bidi="ur-PK"/>
        </w:rPr>
        <w:t xml:space="preserve"> ک</w:t>
      </w:r>
      <w:r w:rsidR="00330719">
        <w:rPr>
          <w:rFonts w:hint="cs"/>
          <w:rtl/>
          <w:lang w:bidi="ur-PK"/>
        </w:rPr>
        <w:t>ه</w:t>
      </w:r>
      <w:r w:rsidR="00F56583">
        <w:rPr>
          <w:rFonts w:hint="cs"/>
          <w:rtl/>
          <w:lang w:bidi="ur-PK"/>
        </w:rPr>
        <w:t xml:space="preserve"> در بین دو طرف و پھلوی خود منھج زندگی اسلامی قرار داد</w:t>
      </w:r>
      <w:r w:rsidR="00330719">
        <w:rPr>
          <w:rFonts w:hint="cs"/>
          <w:rtl/>
          <w:lang w:bidi="ur-PK"/>
        </w:rPr>
        <w:t>ه</w:t>
      </w:r>
      <w:r w:rsidR="00F56583">
        <w:rPr>
          <w:rFonts w:hint="cs"/>
          <w:rtl/>
          <w:lang w:bidi="ur-PK"/>
        </w:rPr>
        <w:t xml:space="preserve"> است و چ</w:t>
      </w:r>
      <w:r w:rsidR="00330719">
        <w:rPr>
          <w:rFonts w:hint="cs"/>
          <w:rtl/>
          <w:lang w:bidi="ur-PK"/>
        </w:rPr>
        <w:t>ه</w:t>
      </w:r>
      <w:r w:rsidR="00F56583">
        <w:rPr>
          <w:rFonts w:hint="cs"/>
          <w:rtl/>
          <w:lang w:bidi="ur-PK"/>
        </w:rPr>
        <w:t xml:space="preserve"> بسیار معانی و مفاھیمی است ک</w:t>
      </w:r>
      <w:r w:rsidR="00330719">
        <w:rPr>
          <w:rFonts w:hint="cs"/>
          <w:rtl/>
          <w:lang w:bidi="ur-PK"/>
        </w:rPr>
        <w:t>ه</w:t>
      </w:r>
      <w:r w:rsidR="00F56583">
        <w:rPr>
          <w:rFonts w:hint="cs"/>
          <w:rtl/>
          <w:lang w:bidi="ur-PK"/>
        </w:rPr>
        <w:t xml:space="preserve"> می‌توانیم از این کلمات این کلمات ساد</w:t>
      </w:r>
      <w:r w:rsidR="00330719">
        <w:rPr>
          <w:rFonts w:hint="cs"/>
          <w:rtl/>
          <w:lang w:bidi="ur-PK"/>
        </w:rPr>
        <w:t>ه</w:t>
      </w:r>
      <w:r w:rsidR="00F56583">
        <w:rPr>
          <w:rFonts w:hint="cs"/>
          <w:rtl/>
          <w:lang w:bidi="ur-PK"/>
        </w:rPr>
        <w:t xml:space="preserve"> و عمیق در</w:t>
      </w:r>
      <w:r w:rsidR="00A47D99">
        <w:rPr>
          <w:rFonts w:hint="cs"/>
          <w:rtl/>
          <w:lang w:bidi="ur-PK"/>
        </w:rPr>
        <w:t xml:space="preserve"> </w:t>
      </w:r>
      <w:r w:rsidR="00F56583">
        <w:rPr>
          <w:rFonts w:hint="cs"/>
          <w:rtl/>
          <w:lang w:bidi="ur-PK"/>
        </w:rPr>
        <w:t>یک آن واحد استخلاص کنیم و اولین مس</w:t>
      </w:r>
      <w:r w:rsidR="00330719">
        <w:rPr>
          <w:rFonts w:hint="cs"/>
          <w:rtl/>
          <w:lang w:bidi="ur-PK"/>
        </w:rPr>
        <w:t>أ</w:t>
      </w:r>
      <w:r w:rsidR="00F56583">
        <w:rPr>
          <w:rFonts w:hint="cs"/>
          <w:rtl/>
          <w:lang w:bidi="ur-PK"/>
        </w:rPr>
        <w:t>ل</w:t>
      </w:r>
      <w:r w:rsidR="00330719">
        <w:rPr>
          <w:rFonts w:hint="cs"/>
          <w:rtl/>
          <w:lang w:bidi="ur-PK"/>
        </w:rPr>
        <w:t>ه</w:t>
      </w:r>
      <w:r w:rsidR="00F56583">
        <w:rPr>
          <w:rFonts w:hint="cs"/>
          <w:rtl/>
          <w:lang w:bidi="ur-PK"/>
        </w:rPr>
        <w:t>‌ای ک</w:t>
      </w:r>
      <w:r w:rsidR="00330719">
        <w:rPr>
          <w:rFonts w:hint="cs"/>
          <w:rtl/>
          <w:lang w:bidi="ur-PK"/>
        </w:rPr>
        <w:t>ه</w:t>
      </w:r>
      <w:r w:rsidR="00F56583">
        <w:rPr>
          <w:rFonts w:hint="cs"/>
          <w:rtl/>
          <w:lang w:bidi="ur-PK"/>
        </w:rPr>
        <w:t xml:space="preserve"> در ذھن خطور می‌کند و می‌آید این مس</w:t>
      </w:r>
      <w:r w:rsidR="00330719">
        <w:rPr>
          <w:rFonts w:hint="cs"/>
          <w:rtl/>
          <w:lang w:bidi="ur-PK"/>
        </w:rPr>
        <w:t>أ</w:t>
      </w:r>
      <w:r w:rsidR="00F56583">
        <w:rPr>
          <w:rFonts w:hint="cs"/>
          <w:rtl/>
          <w:lang w:bidi="ur-PK"/>
        </w:rPr>
        <w:t>ل</w:t>
      </w:r>
      <w:r w:rsidR="00330719">
        <w:rPr>
          <w:rFonts w:hint="cs"/>
          <w:rtl/>
          <w:lang w:bidi="ur-PK"/>
        </w:rPr>
        <w:t>ۀ</w:t>
      </w:r>
      <w:r w:rsidR="00AE7C48">
        <w:rPr>
          <w:rFonts w:hint="cs"/>
          <w:rtl/>
          <w:lang w:bidi="ur-PK"/>
        </w:rPr>
        <w:t xml:space="preserve"> عجی</w:t>
      </w:r>
      <w:r w:rsidR="00F56583">
        <w:rPr>
          <w:rFonts w:hint="cs"/>
          <w:rtl/>
          <w:lang w:bidi="ur-PK"/>
        </w:rPr>
        <w:t>ب است ک</w:t>
      </w:r>
      <w:r w:rsidR="00330719">
        <w:rPr>
          <w:rFonts w:hint="cs"/>
          <w:rtl/>
          <w:lang w:bidi="ur-PK"/>
        </w:rPr>
        <w:t>ه</w:t>
      </w:r>
      <w:r w:rsidR="00F56583">
        <w:rPr>
          <w:rFonts w:hint="cs"/>
          <w:rtl/>
          <w:lang w:bidi="ur-PK"/>
        </w:rPr>
        <w:t xml:space="preserve"> فکر اسلامی بدان متغّیر است</w:t>
      </w:r>
      <w:r w:rsidR="00330719">
        <w:rPr>
          <w:rFonts w:hint="cs"/>
          <w:rtl/>
          <w:lang w:bidi="ur-PK"/>
        </w:rPr>
        <w:t>.</w:t>
      </w:r>
      <w:r w:rsidR="00F56583">
        <w:rPr>
          <w:rFonts w:hint="cs"/>
          <w:rtl/>
          <w:lang w:bidi="ur-PK"/>
        </w:rPr>
        <w:t xml:space="preserve"> و ب</w:t>
      </w:r>
      <w:r w:rsidR="00330719">
        <w:rPr>
          <w:rFonts w:hint="cs"/>
          <w:rtl/>
          <w:lang w:bidi="ur-PK"/>
        </w:rPr>
        <w:t>ه</w:t>
      </w:r>
      <w:r w:rsidR="00F56583">
        <w:rPr>
          <w:rFonts w:hint="cs"/>
          <w:rtl/>
          <w:lang w:bidi="ur-PK"/>
        </w:rPr>
        <w:t xml:space="preserve"> راستی ک</w:t>
      </w:r>
      <w:r w:rsidR="00330719">
        <w:rPr>
          <w:rFonts w:hint="cs"/>
          <w:rtl/>
          <w:lang w:bidi="ur-PK"/>
        </w:rPr>
        <w:t>ه</w:t>
      </w:r>
      <w:r w:rsidR="00F56583">
        <w:rPr>
          <w:rFonts w:hint="cs"/>
          <w:rtl/>
          <w:lang w:bidi="ur-PK"/>
        </w:rPr>
        <w:t xml:space="preserve"> را</w:t>
      </w:r>
      <w:r w:rsidR="00330719">
        <w:rPr>
          <w:rFonts w:hint="cs"/>
          <w:rtl/>
          <w:lang w:bidi="ur-PK"/>
        </w:rPr>
        <w:t>ه</w:t>
      </w:r>
      <w:r w:rsidR="00F56583">
        <w:rPr>
          <w:rFonts w:hint="cs"/>
          <w:rtl/>
          <w:lang w:bidi="ur-PK"/>
        </w:rPr>
        <w:t xml:space="preserve"> آخرت بدون ھیچ اختلاف و تفرق</w:t>
      </w:r>
      <w:r w:rsidR="00330719">
        <w:rPr>
          <w:rFonts w:hint="cs"/>
          <w:rtl/>
          <w:lang w:bidi="ur-PK"/>
        </w:rPr>
        <w:t>ه</w:t>
      </w:r>
      <w:r w:rsidR="00F56583">
        <w:rPr>
          <w:rFonts w:hint="cs"/>
          <w:rtl/>
          <w:lang w:bidi="ur-PK"/>
        </w:rPr>
        <w:t>‌ای ھمان را</w:t>
      </w:r>
      <w:r w:rsidR="00330719">
        <w:rPr>
          <w:rFonts w:hint="cs"/>
          <w:rtl/>
          <w:lang w:bidi="ur-PK"/>
        </w:rPr>
        <w:t>ه</w:t>
      </w:r>
      <w:r w:rsidR="00F56583">
        <w:rPr>
          <w:rFonts w:hint="cs"/>
          <w:rtl/>
          <w:lang w:bidi="ur-PK"/>
        </w:rPr>
        <w:t xml:space="preserve"> دنیاست و ھمانا آن یک را</w:t>
      </w:r>
      <w:r w:rsidR="00330719">
        <w:rPr>
          <w:rFonts w:hint="cs"/>
          <w:rtl/>
          <w:lang w:bidi="ur-PK"/>
        </w:rPr>
        <w:t>ه</w:t>
      </w:r>
      <w:r w:rsidR="00F56583">
        <w:rPr>
          <w:rFonts w:hint="cs"/>
          <w:rtl/>
          <w:lang w:bidi="ur-PK"/>
        </w:rPr>
        <w:t xml:space="preserve"> است ک</w:t>
      </w:r>
      <w:r w:rsidR="00330719">
        <w:rPr>
          <w:rFonts w:hint="cs"/>
          <w:rtl/>
          <w:lang w:bidi="ur-PK"/>
        </w:rPr>
        <w:t>ه</w:t>
      </w:r>
      <w:r w:rsidR="00F56583">
        <w:rPr>
          <w:rFonts w:hint="cs"/>
          <w:rtl/>
          <w:lang w:bidi="ur-PK"/>
        </w:rPr>
        <w:t xml:space="preserve"> اوّلش در دنیا و آخرش در آخرت، وجود دارد</w:t>
      </w:r>
      <w:r w:rsidR="00330719">
        <w:rPr>
          <w:rFonts w:hint="cs"/>
          <w:rtl/>
          <w:lang w:bidi="ur-PK"/>
        </w:rPr>
        <w:t>.</w:t>
      </w:r>
      <w:r w:rsidR="00F56583">
        <w:rPr>
          <w:rFonts w:hint="cs"/>
          <w:rtl/>
          <w:lang w:bidi="ur-PK"/>
        </w:rPr>
        <w:t xml:space="preserve"> و آن راھی است ک</w:t>
      </w:r>
      <w:r w:rsidR="00330719">
        <w:rPr>
          <w:rFonts w:hint="cs"/>
          <w:rtl/>
          <w:lang w:bidi="ur-PK"/>
        </w:rPr>
        <w:t>ه</w:t>
      </w:r>
      <w:r w:rsidR="00F56583">
        <w:rPr>
          <w:rFonts w:hint="cs"/>
          <w:rtl/>
          <w:lang w:bidi="ur-PK"/>
        </w:rPr>
        <w:t xml:space="preserve"> در آن عمل از عبادت و عبادت از عمل جدا نمی‌شود و ھر دوی آن در نظر اسلام یکی است</w:t>
      </w:r>
      <w:r w:rsidR="00330719">
        <w:rPr>
          <w:rFonts w:hint="cs"/>
          <w:rtl/>
          <w:lang w:bidi="ur-PK"/>
        </w:rPr>
        <w:t>.</w:t>
      </w:r>
      <w:r w:rsidR="00F56583">
        <w:rPr>
          <w:rFonts w:hint="cs"/>
          <w:rtl/>
          <w:lang w:bidi="ur-PK"/>
        </w:rPr>
        <w:t xml:space="preserve"> و ھر دوی </w:t>
      </w:r>
      <w:r w:rsidR="00546A50">
        <w:rPr>
          <w:rFonts w:hint="cs"/>
          <w:rtl/>
          <w:lang w:bidi="ur-PK"/>
        </w:rPr>
        <w:t>آن‌ھا</w:t>
      </w:r>
      <w:r w:rsidR="00F56583">
        <w:rPr>
          <w:rFonts w:hint="cs"/>
          <w:rtl/>
          <w:lang w:bidi="ur-PK"/>
        </w:rPr>
        <w:t xml:space="preserve"> مختلط و آمیخت</w:t>
      </w:r>
      <w:r w:rsidR="00330719">
        <w:rPr>
          <w:rFonts w:hint="cs"/>
          <w:rtl/>
          <w:lang w:bidi="ur-PK"/>
        </w:rPr>
        <w:t>ه</w:t>
      </w:r>
      <w:r w:rsidR="00F56583">
        <w:rPr>
          <w:rFonts w:hint="cs"/>
          <w:rtl/>
          <w:lang w:bidi="ur-PK"/>
        </w:rPr>
        <w:t xml:space="preserve"> بھم است</w:t>
      </w:r>
      <w:r w:rsidR="00330719">
        <w:rPr>
          <w:rFonts w:hint="cs"/>
          <w:rtl/>
          <w:lang w:bidi="ur-PK"/>
        </w:rPr>
        <w:t>.</w:t>
      </w:r>
    </w:p>
    <w:p w:rsidR="00EE00C1" w:rsidRDefault="00F56583" w:rsidP="00C15F23">
      <w:pPr>
        <w:pStyle w:val="a8"/>
        <w:rPr>
          <w:rtl/>
          <w:lang w:bidi="ur-PK"/>
        </w:rPr>
      </w:pPr>
      <w:r>
        <w:rPr>
          <w:rFonts w:hint="cs"/>
          <w:rtl/>
          <w:lang w:bidi="ur-PK"/>
        </w:rPr>
        <w:t xml:space="preserve"> </w:t>
      </w:r>
      <w:r w:rsidR="00AE7C48">
        <w:rPr>
          <w:rFonts w:hint="cs"/>
          <w:rtl/>
          <w:lang w:bidi="ur-PK"/>
        </w:rPr>
        <w:t>ک</w:t>
      </w:r>
      <w:r w:rsidR="00330719">
        <w:rPr>
          <w:rFonts w:hint="cs"/>
          <w:rtl/>
          <w:lang w:bidi="ur-PK"/>
        </w:rPr>
        <w:t>ه</w:t>
      </w:r>
      <w:r w:rsidR="00AE7C48">
        <w:rPr>
          <w:rFonts w:hint="cs"/>
          <w:rtl/>
          <w:lang w:bidi="ur-PK"/>
        </w:rPr>
        <w:t xml:space="preserve"> عمل و کار تا آخرین لحظ</w:t>
      </w:r>
      <w:r w:rsidR="00330719">
        <w:rPr>
          <w:rFonts w:hint="cs"/>
          <w:rtl/>
          <w:lang w:bidi="ur-PK"/>
        </w:rPr>
        <w:t>ه</w:t>
      </w:r>
      <w:r w:rsidR="00AE7C48">
        <w:rPr>
          <w:rFonts w:hint="cs"/>
          <w:rtl/>
          <w:lang w:bidi="ur-PK"/>
        </w:rPr>
        <w:t xml:space="preserve"> از لحظات عمر و تا آخرین قدم از قدم‌ھای زندگی آن را می</w:t>
      </w:r>
      <w:r w:rsidR="00AE7C48">
        <w:rPr>
          <w:rFonts w:hint="eastAsia"/>
          <w:rtl/>
          <w:lang w:bidi="ur-PK"/>
        </w:rPr>
        <w:t>‌کارد</w:t>
      </w:r>
      <w:r w:rsidR="00AE7C48">
        <w:rPr>
          <w:rFonts w:hint="cs"/>
          <w:rtl/>
          <w:lang w:bidi="ur-PK"/>
        </w:rPr>
        <w:t xml:space="preserve"> و یقیناً</w:t>
      </w:r>
      <w:r w:rsidR="003A6D65">
        <w:rPr>
          <w:rFonts w:hint="cs"/>
          <w:rtl/>
          <w:lang w:bidi="ur-PK"/>
        </w:rPr>
        <w:t xml:space="preserve"> قیامت در این لحظ</w:t>
      </w:r>
      <w:r w:rsidR="00330719">
        <w:rPr>
          <w:rFonts w:hint="cs"/>
          <w:rtl/>
          <w:lang w:bidi="ur-PK"/>
        </w:rPr>
        <w:t>ه</w:t>
      </w:r>
      <w:r w:rsidR="003A6D65">
        <w:rPr>
          <w:rFonts w:hint="cs"/>
          <w:rtl/>
          <w:lang w:bidi="ur-PK"/>
        </w:rPr>
        <w:t xml:space="preserve"> برپا می‌شود</w:t>
      </w:r>
      <w:r w:rsidR="00330719">
        <w:rPr>
          <w:rFonts w:hint="cs"/>
          <w:rtl/>
          <w:lang w:bidi="ur-PK"/>
        </w:rPr>
        <w:t>.</w:t>
      </w:r>
      <w:r w:rsidR="003A6D65">
        <w:rPr>
          <w:rFonts w:hint="cs"/>
          <w:rtl/>
          <w:lang w:bidi="ur-PK"/>
        </w:rPr>
        <w:t xml:space="preserve"> و ابراز و ت</w:t>
      </w:r>
      <w:r w:rsidR="00330719">
        <w:rPr>
          <w:rFonts w:hint="cs"/>
          <w:rtl/>
          <w:lang w:bidi="ur-PK"/>
        </w:rPr>
        <w:t>أ</w:t>
      </w:r>
      <w:r w:rsidR="003A6D65">
        <w:rPr>
          <w:rFonts w:hint="cs"/>
          <w:rtl/>
          <w:lang w:bidi="ur-PK"/>
        </w:rPr>
        <w:t>کید ھمچنین بر</w:t>
      </w:r>
      <w:r w:rsidR="008C0915">
        <w:rPr>
          <w:rFonts w:hint="cs"/>
          <w:rtl/>
          <w:lang w:bidi="ur-PK"/>
        </w:rPr>
        <w:t xml:space="preserve"> </w:t>
      </w:r>
      <w:r w:rsidR="003A6D65">
        <w:rPr>
          <w:rFonts w:hint="cs"/>
          <w:rtl/>
          <w:lang w:bidi="ur-PK"/>
        </w:rPr>
        <w:t>ارزش کار و تشویق برای انجام آن است</w:t>
      </w:r>
      <w:r w:rsidR="00330719">
        <w:rPr>
          <w:rFonts w:hint="cs"/>
          <w:rtl/>
          <w:lang w:bidi="ur-PK"/>
        </w:rPr>
        <w:t>.</w:t>
      </w:r>
      <w:r w:rsidR="003A6D65">
        <w:rPr>
          <w:rFonts w:hint="cs"/>
          <w:rtl/>
          <w:lang w:bidi="ur-PK"/>
        </w:rPr>
        <w:t xml:space="preserve"> </w:t>
      </w:r>
      <w:r w:rsidR="00AF475E">
        <w:rPr>
          <w:rFonts w:hint="cs"/>
          <w:rtl/>
          <w:lang w:bidi="ur-PK"/>
        </w:rPr>
        <w:t>و چیزی ک</w:t>
      </w:r>
      <w:r w:rsidR="00330719">
        <w:rPr>
          <w:rFonts w:hint="cs"/>
          <w:rtl/>
          <w:lang w:bidi="ur-PK"/>
        </w:rPr>
        <w:t>ه</w:t>
      </w:r>
      <w:r w:rsidR="00AF475E">
        <w:rPr>
          <w:rFonts w:hint="cs"/>
          <w:rtl/>
          <w:lang w:bidi="ur-PK"/>
        </w:rPr>
        <w:t xml:space="preserve"> در اینجا جلب نظر می</w:t>
      </w:r>
      <w:r w:rsidR="00AF475E">
        <w:rPr>
          <w:rFonts w:hint="eastAsia"/>
          <w:rtl/>
          <w:lang w:bidi="ur-PK"/>
        </w:rPr>
        <w:t>‌کند، فقط ارزشگذاری و تقدیر قیمت کار نیست و در حقیقت نشان دادن این مس</w:t>
      </w:r>
      <w:r w:rsidR="00330719">
        <w:rPr>
          <w:rFonts w:hint="eastAsia"/>
          <w:rtl/>
          <w:lang w:bidi="ur-PK"/>
        </w:rPr>
        <w:t>أ</w:t>
      </w:r>
      <w:r w:rsidR="00AF475E">
        <w:rPr>
          <w:rFonts w:hint="eastAsia"/>
          <w:rtl/>
          <w:lang w:bidi="ur-PK"/>
        </w:rPr>
        <w:t>ل</w:t>
      </w:r>
      <w:r w:rsidR="00330719">
        <w:rPr>
          <w:rFonts w:hint="eastAsia"/>
          <w:rtl/>
          <w:lang w:bidi="ur-PK"/>
        </w:rPr>
        <w:t>ه</w:t>
      </w:r>
      <w:r w:rsidR="00AF475E">
        <w:rPr>
          <w:rFonts w:hint="eastAsia"/>
          <w:rtl/>
          <w:lang w:bidi="ur-PK"/>
        </w:rPr>
        <w:t xml:space="preserve"> ک</w:t>
      </w:r>
      <w:r w:rsidR="00330719">
        <w:rPr>
          <w:rFonts w:hint="eastAsia"/>
          <w:rtl/>
          <w:lang w:bidi="ur-PK"/>
        </w:rPr>
        <w:t>ه</w:t>
      </w:r>
      <w:r w:rsidR="00AF475E">
        <w:rPr>
          <w:rFonts w:hint="eastAsia"/>
          <w:rtl/>
          <w:lang w:bidi="ur-PK"/>
        </w:rPr>
        <w:t xml:space="preserve"> را</w:t>
      </w:r>
      <w:r w:rsidR="00330719">
        <w:rPr>
          <w:rFonts w:hint="eastAsia"/>
          <w:rtl/>
          <w:lang w:bidi="ur-PK"/>
        </w:rPr>
        <w:t>ه</w:t>
      </w:r>
      <w:r w:rsidR="00AF475E">
        <w:rPr>
          <w:rFonts w:hint="eastAsia"/>
          <w:rtl/>
          <w:lang w:bidi="ur-PK"/>
        </w:rPr>
        <w:t xml:space="preserve"> آخرت ک</w:t>
      </w:r>
      <w:r w:rsidR="00330719">
        <w:rPr>
          <w:rFonts w:hint="eastAsia"/>
          <w:rtl/>
          <w:lang w:bidi="ur-PK"/>
        </w:rPr>
        <w:t>ه</w:t>
      </w:r>
      <w:r w:rsidR="00AF475E">
        <w:rPr>
          <w:rFonts w:hint="eastAsia"/>
          <w:rtl/>
          <w:lang w:bidi="ur-PK"/>
        </w:rPr>
        <w:t xml:space="preserve"> ھیچ راھی غیر از آن نیست، ھمان است</w:t>
      </w:r>
      <w:r w:rsidR="00330719">
        <w:rPr>
          <w:rFonts w:hint="eastAsia"/>
          <w:rtl/>
          <w:lang w:bidi="ur-PK"/>
        </w:rPr>
        <w:t>.</w:t>
      </w:r>
    </w:p>
    <w:p w:rsidR="00AF475E" w:rsidRDefault="00AF475E" w:rsidP="00A47D99">
      <w:pPr>
        <w:pStyle w:val="a8"/>
        <w:rPr>
          <w:rtl/>
          <w:lang w:bidi="ur-PK"/>
        </w:rPr>
      </w:pPr>
      <w:r>
        <w:rPr>
          <w:rFonts w:hint="cs"/>
          <w:rtl/>
          <w:lang w:bidi="ur-PK"/>
        </w:rPr>
        <w:t>و در واقع زم</w:t>
      </w:r>
      <w:r w:rsidR="00A47D99" w:rsidRPr="00A47D99">
        <w:rPr>
          <w:rFonts w:hint="cs"/>
          <w:rtl/>
        </w:rPr>
        <w:t>ا</w:t>
      </w:r>
      <w:r w:rsidR="00546A50">
        <w:rPr>
          <w:rFonts w:hint="cs"/>
          <w:rtl/>
          <w:lang w:bidi="ur-PK"/>
        </w:rPr>
        <w:t>ن‌ھا</w:t>
      </w:r>
      <w:r>
        <w:rPr>
          <w:rFonts w:hint="cs"/>
          <w:rtl/>
          <w:lang w:bidi="ur-PK"/>
        </w:rPr>
        <w:t>ی طولانی در گذشت</w:t>
      </w:r>
      <w:r w:rsidR="00330719">
        <w:rPr>
          <w:rFonts w:hint="cs"/>
          <w:rtl/>
          <w:lang w:bidi="ur-PK"/>
        </w:rPr>
        <w:t>ه</w:t>
      </w:r>
      <w:r>
        <w:rPr>
          <w:rFonts w:hint="cs"/>
          <w:rtl/>
          <w:lang w:bidi="ur-PK"/>
        </w:rPr>
        <w:t xml:space="preserve"> و حال بر بشریت گذشت</w:t>
      </w:r>
      <w:r w:rsidR="00330719">
        <w:rPr>
          <w:rFonts w:hint="cs"/>
          <w:rtl/>
          <w:lang w:bidi="ur-PK"/>
        </w:rPr>
        <w:t>ه</w:t>
      </w:r>
      <w:r>
        <w:rPr>
          <w:rFonts w:hint="cs"/>
          <w:rtl/>
          <w:lang w:bidi="ur-PK"/>
        </w:rPr>
        <w:t xml:space="preserve"> است ک</w:t>
      </w:r>
      <w:r w:rsidR="00330719">
        <w:rPr>
          <w:rFonts w:hint="cs"/>
          <w:rtl/>
          <w:lang w:bidi="ur-PK"/>
        </w:rPr>
        <w:t>ه</w:t>
      </w:r>
      <w:r>
        <w:rPr>
          <w:rFonts w:hint="cs"/>
          <w:rtl/>
          <w:lang w:bidi="ur-PK"/>
        </w:rPr>
        <w:t xml:space="preserve"> احساس تفاوت بین این دو را</w:t>
      </w:r>
      <w:r w:rsidR="00330719">
        <w:rPr>
          <w:rFonts w:hint="cs"/>
          <w:rtl/>
          <w:lang w:bidi="ur-PK"/>
        </w:rPr>
        <w:t>ه</w:t>
      </w:r>
      <w:r>
        <w:rPr>
          <w:rFonts w:hint="cs"/>
          <w:rtl/>
          <w:lang w:bidi="ur-PK"/>
        </w:rPr>
        <w:t xml:space="preserve"> می‌کردند، ک</w:t>
      </w:r>
      <w:r w:rsidR="00330719">
        <w:rPr>
          <w:rFonts w:hint="cs"/>
          <w:rtl/>
          <w:lang w:bidi="ur-PK"/>
        </w:rPr>
        <w:t>ه</w:t>
      </w:r>
      <w:r>
        <w:rPr>
          <w:rFonts w:hint="cs"/>
          <w:rtl/>
          <w:lang w:bidi="ur-PK"/>
        </w:rPr>
        <w:t xml:space="preserve"> اعتقاد داشتند ک</w:t>
      </w:r>
      <w:r w:rsidR="00330719">
        <w:rPr>
          <w:rFonts w:hint="cs"/>
          <w:rtl/>
          <w:lang w:bidi="ur-PK"/>
        </w:rPr>
        <w:t>ه</w:t>
      </w:r>
      <w:r>
        <w:rPr>
          <w:rFonts w:hint="cs"/>
          <w:rtl/>
          <w:lang w:bidi="ur-PK"/>
        </w:rPr>
        <w:t xml:space="preserve"> عمل و کار برای آخرت است</w:t>
      </w:r>
      <w:r w:rsidR="00330719">
        <w:rPr>
          <w:rFonts w:hint="cs"/>
          <w:rtl/>
          <w:lang w:bidi="ur-PK"/>
        </w:rPr>
        <w:t>.</w:t>
      </w:r>
      <w:r>
        <w:rPr>
          <w:rFonts w:hint="cs"/>
          <w:rtl/>
          <w:lang w:bidi="ur-PK"/>
        </w:rPr>
        <w:t xml:space="preserve"> و در قدیم باعث گوش</w:t>
      </w:r>
      <w:r w:rsidR="00330719">
        <w:rPr>
          <w:rFonts w:hint="cs"/>
          <w:rtl/>
          <w:lang w:bidi="ur-PK"/>
        </w:rPr>
        <w:t>ه</w:t>
      </w:r>
      <w:r w:rsidR="008C0915">
        <w:rPr>
          <w:rFonts w:hint="eastAsia"/>
          <w:rtl/>
          <w:lang w:bidi="ur-PK"/>
        </w:rPr>
        <w:t>‌</w:t>
      </w:r>
      <w:r>
        <w:rPr>
          <w:rFonts w:hint="cs"/>
          <w:rtl/>
          <w:lang w:bidi="ur-PK"/>
        </w:rPr>
        <w:t>گیری بعضی از مردم می‌شد</w:t>
      </w:r>
      <w:r w:rsidR="00330719">
        <w:rPr>
          <w:rFonts w:hint="cs"/>
          <w:rtl/>
          <w:lang w:bidi="ur-PK"/>
        </w:rPr>
        <w:t>.</w:t>
      </w:r>
      <w:r w:rsidR="00BB1296">
        <w:rPr>
          <w:rFonts w:hint="cs"/>
          <w:rtl/>
          <w:lang w:bidi="ur-PK"/>
        </w:rPr>
        <w:t xml:space="preserve"> و پارسایی و زاھد بودن عد</w:t>
      </w:r>
      <w:r w:rsidR="00330719">
        <w:rPr>
          <w:rFonts w:hint="cs"/>
          <w:rtl/>
          <w:lang w:bidi="ur-PK"/>
        </w:rPr>
        <w:t>ه</w:t>
      </w:r>
      <w:r w:rsidR="00BB1296">
        <w:rPr>
          <w:rFonts w:hint="cs"/>
          <w:rtl/>
          <w:lang w:bidi="ur-PK"/>
        </w:rPr>
        <w:t>‌ای و دشمن ورزیدن</w:t>
      </w:r>
      <w:r w:rsidR="00B5180C">
        <w:rPr>
          <w:rFonts w:hint="cs"/>
          <w:rtl/>
          <w:lang w:bidi="ur-PK"/>
        </w:rPr>
        <w:t xml:space="preserve"> عدّ</w:t>
      </w:r>
      <w:r w:rsidR="00330719">
        <w:rPr>
          <w:rFonts w:hint="cs"/>
          <w:rtl/>
          <w:lang w:bidi="ur-PK"/>
        </w:rPr>
        <w:t>ه</w:t>
      </w:r>
      <w:r w:rsidR="00B5180C">
        <w:rPr>
          <w:rFonts w:hint="cs"/>
          <w:rtl/>
          <w:lang w:bidi="ur-PK"/>
        </w:rPr>
        <w:t>‌ای دیگر برای زندگی و قرار دادن آن ب</w:t>
      </w:r>
      <w:r w:rsidR="00330719">
        <w:rPr>
          <w:rFonts w:hint="cs"/>
          <w:rtl/>
          <w:lang w:bidi="ur-PK"/>
        </w:rPr>
        <w:t>ه</w:t>
      </w:r>
      <w:r w:rsidR="00B5180C">
        <w:rPr>
          <w:rFonts w:hint="cs"/>
          <w:rtl/>
          <w:lang w:bidi="ur-PK"/>
        </w:rPr>
        <w:t xml:space="preserve"> عنوان تنھا مس</w:t>
      </w:r>
      <w:r w:rsidR="00330719">
        <w:rPr>
          <w:rFonts w:hint="cs"/>
          <w:rtl/>
          <w:lang w:bidi="ur-PK"/>
        </w:rPr>
        <w:t>أ</w:t>
      </w:r>
      <w:r w:rsidR="00B5180C">
        <w:rPr>
          <w:rFonts w:hint="cs"/>
          <w:rtl/>
          <w:lang w:bidi="ur-PK"/>
        </w:rPr>
        <w:t>ل</w:t>
      </w:r>
      <w:r w:rsidR="00330719">
        <w:rPr>
          <w:rFonts w:hint="cs"/>
          <w:rtl/>
          <w:lang w:bidi="ur-PK"/>
        </w:rPr>
        <w:t>ه</w:t>
      </w:r>
      <w:r w:rsidR="00B5180C">
        <w:rPr>
          <w:rFonts w:hint="cs"/>
          <w:rtl/>
          <w:lang w:bidi="ur-PK"/>
        </w:rPr>
        <w:t xml:space="preserve"> و مشکل خود ھم از آن‌گون</w:t>
      </w:r>
      <w:r w:rsidR="00330719">
        <w:rPr>
          <w:rFonts w:hint="cs"/>
          <w:rtl/>
          <w:lang w:bidi="ur-PK"/>
        </w:rPr>
        <w:t>ه</w:t>
      </w:r>
      <w:r w:rsidR="00B5180C">
        <w:rPr>
          <w:rFonts w:hint="cs"/>
          <w:rtl/>
          <w:lang w:bidi="ur-PK"/>
        </w:rPr>
        <w:t xml:space="preserve"> اندیشیدن است</w:t>
      </w:r>
      <w:r w:rsidR="00330719">
        <w:rPr>
          <w:rFonts w:hint="cs"/>
          <w:rtl/>
          <w:lang w:bidi="ur-PK"/>
        </w:rPr>
        <w:t>.</w:t>
      </w:r>
      <w:r w:rsidR="00B5180C">
        <w:rPr>
          <w:rFonts w:hint="cs"/>
          <w:rtl/>
          <w:lang w:bidi="ur-PK"/>
        </w:rPr>
        <w:t xml:space="preserve"> و ھنوز این تفرق</w:t>
      </w:r>
      <w:r w:rsidR="00330719">
        <w:rPr>
          <w:rFonts w:hint="cs"/>
          <w:rtl/>
          <w:lang w:bidi="ur-PK"/>
        </w:rPr>
        <w:t>ه</w:t>
      </w:r>
      <w:r w:rsidR="00C506E0">
        <w:rPr>
          <w:rFonts w:hint="cs"/>
          <w:rtl/>
          <w:lang w:bidi="ur-PK"/>
        </w:rPr>
        <w:t xml:space="preserve"> و جدایی نتایج آن را در جھان </w:t>
      </w:r>
      <w:r w:rsidR="00C506E0" w:rsidRPr="00A47D99">
        <w:rPr>
          <w:rFonts w:hint="cs"/>
          <w:rtl/>
        </w:rPr>
        <w:t>ن</w:t>
      </w:r>
      <w:r w:rsidR="00B5180C" w:rsidRPr="00A47D99">
        <w:rPr>
          <w:rFonts w:hint="cs"/>
          <w:rtl/>
        </w:rPr>
        <w:t>و</w:t>
      </w:r>
      <w:r w:rsidR="00B5180C">
        <w:rPr>
          <w:rFonts w:hint="cs"/>
          <w:rtl/>
          <w:lang w:bidi="ur-PK"/>
        </w:rPr>
        <w:t>ین در بر دارد، ولی آن طرز فکر باعث پیشرفت در مدنیت دروغین حاضر می‌شود تا جایی ک</w:t>
      </w:r>
      <w:r w:rsidR="00330719">
        <w:rPr>
          <w:rFonts w:hint="cs"/>
          <w:rtl/>
          <w:lang w:bidi="ur-PK"/>
        </w:rPr>
        <w:t>ه</w:t>
      </w:r>
      <w:r w:rsidR="00B5180C">
        <w:rPr>
          <w:rFonts w:hint="cs"/>
          <w:rtl/>
          <w:lang w:bidi="ur-PK"/>
        </w:rPr>
        <w:t xml:space="preserve"> حالت‌ھایی مانند فشار خون و اضطراب اعصاب و جنون کامل و خودکشی ب</w:t>
      </w:r>
      <w:r w:rsidR="00330719">
        <w:rPr>
          <w:rFonts w:hint="cs"/>
          <w:rtl/>
          <w:lang w:bidi="ur-PK"/>
        </w:rPr>
        <w:t>ه</w:t>
      </w:r>
      <w:r w:rsidR="00B5180C">
        <w:rPr>
          <w:rFonts w:hint="cs"/>
          <w:rtl/>
          <w:lang w:bidi="ur-PK"/>
        </w:rPr>
        <w:t xml:space="preserve"> اوج خود برسد</w:t>
      </w:r>
      <w:r w:rsidR="00330719">
        <w:rPr>
          <w:rFonts w:hint="cs"/>
          <w:rtl/>
          <w:lang w:bidi="ur-PK"/>
        </w:rPr>
        <w:t>.</w:t>
      </w:r>
    </w:p>
    <w:p w:rsidR="00B5180C" w:rsidRDefault="00B5180C" w:rsidP="00C15F23">
      <w:pPr>
        <w:pStyle w:val="a8"/>
        <w:rPr>
          <w:rtl/>
          <w:lang w:bidi="ur-PK"/>
        </w:rPr>
      </w:pPr>
      <w:r>
        <w:rPr>
          <w:rFonts w:hint="cs"/>
          <w:rtl/>
          <w:lang w:bidi="ur-PK"/>
        </w:rPr>
        <w:t>امّا ھنگامی ک</w:t>
      </w:r>
      <w:r w:rsidR="00330719">
        <w:rPr>
          <w:rFonts w:hint="cs"/>
          <w:rtl/>
          <w:lang w:bidi="ur-PK"/>
        </w:rPr>
        <w:t>ه</w:t>
      </w:r>
      <w:r>
        <w:rPr>
          <w:rFonts w:hint="cs"/>
          <w:rtl/>
          <w:lang w:bidi="ur-PK"/>
        </w:rPr>
        <w:t xml:space="preserve"> این دو را</w:t>
      </w:r>
      <w:r w:rsidR="00330719">
        <w:rPr>
          <w:rFonts w:hint="cs"/>
          <w:rtl/>
          <w:lang w:bidi="ur-PK"/>
        </w:rPr>
        <w:t>ه</w:t>
      </w:r>
      <w:r>
        <w:rPr>
          <w:rFonts w:hint="cs"/>
          <w:rtl/>
          <w:lang w:bidi="ur-PK"/>
        </w:rPr>
        <w:t xml:space="preserve"> را یک را</w:t>
      </w:r>
      <w:r w:rsidR="00330719">
        <w:rPr>
          <w:rFonts w:hint="cs"/>
          <w:rtl/>
          <w:lang w:bidi="ur-PK"/>
        </w:rPr>
        <w:t>ه</w:t>
      </w:r>
      <w:r>
        <w:rPr>
          <w:rFonts w:hint="cs"/>
          <w:rtl/>
          <w:lang w:bidi="ur-PK"/>
        </w:rPr>
        <w:t xml:space="preserve"> قرار دھی یا وقتی ک</w:t>
      </w:r>
      <w:r w:rsidR="00330719">
        <w:rPr>
          <w:rFonts w:hint="cs"/>
          <w:rtl/>
          <w:lang w:bidi="ur-PK"/>
        </w:rPr>
        <w:t>ه</w:t>
      </w:r>
      <w:r>
        <w:rPr>
          <w:rFonts w:hint="cs"/>
          <w:rtl/>
          <w:lang w:bidi="ur-PK"/>
        </w:rPr>
        <w:t xml:space="preserve"> ذرّ</w:t>
      </w:r>
      <w:r w:rsidR="00330719">
        <w:rPr>
          <w:rFonts w:hint="cs"/>
          <w:rtl/>
          <w:lang w:bidi="ur-PK"/>
        </w:rPr>
        <w:t>ه</w:t>
      </w:r>
      <w:r>
        <w:rPr>
          <w:rFonts w:hint="eastAsia"/>
          <w:rtl/>
          <w:lang w:bidi="ur-PK"/>
        </w:rPr>
        <w:t>‌ای بسیار کوچک از فرمود</w:t>
      </w:r>
      <w:r w:rsidR="00330719">
        <w:rPr>
          <w:rFonts w:hint="eastAsia"/>
          <w:rtl/>
          <w:lang w:bidi="ur-PK"/>
        </w:rPr>
        <w:t>ه</w:t>
      </w:r>
      <w:r>
        <w:rPr>
          <w:rFonts w:hint="eastAsia"/>
          <w:rtl/>
          <w:lang w:bidi="ur-PK"/>
        </w:rPr>
        <w:t>‌ھای جاو</w:t>
      </w:r>
      <w:r w:rsidR="00C506E0" w:rsidRPr="00A47D99">
        <w:rPr>
          <w:rFonts w:hint="cs"/>
          <w:rtl/>
        </w:rPr>
        <w:t>ی</w:t>
      </w:r>
      <w:r>
        <w:rPr>
          <w:rFonts w:hint="eastAsia"/>
          <w:rtl/>
          <w:lang w:bidi="ur-PK"/>
        </w:rPr>
        <w:t xml:space="preserve">دان خداوند را </w:t>
      </w:r>
      <w:r>
        <w:rPr>
          <w:rFonts w:hint="cs"/>
          <w:rtl/>
          <w:lang w:bidi="ur-PK"/>
        </w:rPr>
        <w:t>یاد</w:t>
      </w:r>
      <w:r w:rsidR="00A47D99">
        <w:rPr>
          <w:rFonts w:hint="cs"/>
          <w:rtl/>
          <w:lang w:bidi="ur-PK"/>
        </w:rPr>
        <w:t xml:space="preserve"> </w:t>
      </w:r>
      <w:r>
        <w:rPr>
          <w:rFonts w:hint="cs"/>
          <w:rtl/>
          <w:lang w:bidi="ur-PK"/>
        </w:rPr>
        <w:t>بگیری، پس ھیجان زد</w:t>
      </w:r>
      <w:r w:rsidR="00330719">
        <w:rPr>
          <w:rFonts w:hint="cs"/>
          <w:rtl/>
          <w:lang w:bidi="ur-PK"/>
        </w:rPr>
        <w:t>ه</w:t>
      </w:r>
      <w:r>
        <w:rPr>
          <w:rFonts w:hint="cs"/>
          <w:rtl/>
          <w:lang w:bidi="ur-PK"/>
        </w:rPr>
        <w:t xml:space="preserve"> و بلند می‌شود و طلیع</w:t>
      </w:r>
      <w:r w:rsidR="00330719">
        <w:rPr>
          <w:rFonts w:hint="cs"/>
          <w:rtl/>
          <w:lang w:bidi="ur-PK"/>
        </w:rPr>
        <w:t>ه</w:t>
      </w:r>
      <w:r>
        <w:rPr>
          <w:rFonts w:hint="cs"/>
          <w:rtl/>
          <w:lang w:bidi="ur-PK"/>
        </w:rPr>
        <w:t>‌ای مانند نور می‌شود ک</w:t>
      </w:r>
      <w:r w:rsidR="00330719">
        <w:rPr>
          <w:rFonts w:hint="cs"/>
          <w:rtl/>
          <w:lang w:bidi="ur-PK"/>
        </w:rPr>
        <w:t>ه</w:t>
      </w:r>
      <w:r>
        <w:rPr>
          <w:rFonts w:hint="cs"/>
          <w:rtl/>
          <w:lang w:bidi="ur-PK"/>
        </w:rPr>
        <w:t xml:space="preserve"> مادّ</w:t>
      </w:r>
      <w:r w:rsidR="00330719">
        <w:rPr>
          <w:rFonts w:hint="cs"/>
          <w:rtl/>
          <w:lang w:bidi="ur-PK"/>
        </w:rPr>
        <w:t>ه</w:t>
      </w:r>
      <w:r>
        <w:rPr>
          <w:rFonts w:hint="cs"/>
          <w:rtl/>
          <w:lang w:bidi="ur-PK"/>
        </w:rPr>
        <w:t xml:space="preserve"> را با غیر ماد</w:t>
      </w:r>
      <w:r w:rsidR="00330719">
        <w:rPr>
          <w:rFonts w:hint="cs"/>
          <w:rtl/>
          <w:lang w:bidi="ur-PK"/>
        </w:rPr>
        <w:t>ه</w:t>
      </w:r>
      <w:r>
        <w:rPr>
          <w:rFonts w:hint="cs"/>
          <w:rtl/>
          <w:lang w:bidi="ur-PK"/>
        </w:rPr>
        <w:t xml:space="preserve"> آمیزش می‌دھی؛ زیرا ک</w:t>
      </w:r>
      <w:r w:rsidR="00330719">
        <w:rPr>
          <w:rFonts w:hint="cs"/>
          <w:rtl/>
          <w:lang w:bidi="ur-PK"/>
        </w:rPr>
        <w:t>ه</w:t>
      </w:r>
      <w:r>
        <w:rPr>
          <w:rFonts w:hint="cs"/>
          <w:rtl/>
          <w:lang w:bidi="ur-PK"/>
        </w:rPr>
        <w:t xml:space="preserve"> آن دو را</w:t>
      </w:r>
      <w:r w:rsidR="00330719">
        <w:rPr>
          <w:rFonts w:hint="cs"/>
          <w:rtl/>
          <w:lang w:bidi="ur-PK"/>
        </w:rPr>
        <w:t>ه</w:t>
      </w:r>
      <w:r>
        <w:rPr>
          <w:rFonts w:hint="cs"/>
          <w:rtl/>
          <w:lang w:bidi="ur-PK"/>
        </w:rPr>
        <w:t xml:space="preserve"> یکی است و در آن دو را</w:t>
      </w:r>
      <w:r w:rsidR="00330719">
        <w:rPr>
          <w:rFonts w:hint="cs"/>
          <w:rtl/>
          <w:lang w:bidi="ur-PK"/>
        </w:rPr>
        <w:t>ه</w:t>
      </w:r>
      <w:r>
        <w:rPr>
          <w:rFonts w:hint="cs"/>
          <w:rtl/>
          <w:lang w:bidi="ur-PK"/>
        </w:rPr>
        <w:t>، را</w:t>
      </w:r>
      <w:r w:rsidR="00330719">
        <w:rPr>
          <w:rFonts w:hint="cs"/>
          <w:rtl/>
          <w:lang w:bidi="ur-PK"/>
        </w:rPr>
        <w:t>ه</w:t>
      </w:r>
      <w:r>
        <w:rPr>
          <w:rFonts w:hint="cs"/>
          <w:rtl/>
          <w:lang w:bidi="ur-PK"/>
        </w:rPr>
        <w:t xml:space="preserve"> دنیا و آخرت با</w:t>
      </w:r>
      <w:r w:rsidR="008C0915">
        <w:rPr>
          <w:rFonts w:hint="cs"/>
          <w:rtl/>
          <w:lang w:bidi="ur-PK"/>
        </w:rPr>
        <w:t xml:space="preserve"> </w:t>
      </w:r>
      <w:r>
        <w:rPr>
          <w:rFonts w:hint="cs"/>
          <w:rtl/>
          <w:lang w:bidi="ur-PK"/>
        </w:rPr>
        <w:t xml:space="preserve">ھم متحّد شوند، پس </w:t>
      </w:r>
      <w:r w:rsidR="00546A50">
        <w:rPr>
          <w:rFonts w:hint="cs"/>
          <w:rtl/>
          <w:lang w:bidi="ur-PK"/>
        </w:rPr>
        <w:t>آن‌ھا</w:t>
      </w:r>
      <w:r>
        <w:rPr>
          <w:rFonts w:hint="cs"/>
          <w:rtl/>
          <w:lang w:bidi="ur-PK"/>
        </w:rPr>
        <w:t xml:space="preserve"> یکی ھستند</w:t>
      </w:r>
      <w:r w:rsidR="00330719">
        <w:rPr>
          <w:rFonts w:hint="cs"/>
          <w:rtl/>
          <w:lang w:bidi="ur-PK"/>
        </w:rPr>
        <w:t>.</w:t>
      </w:r>
      <w:r>
        <w:rPr>
          <w:rFonts w:hint="cs"/>
          <w:rtl/>
          <w:lang w:bidi="ur-PK"/>
        </w:rPr>
        <w:t xml:space="preserve"> و در قرآن کریم آمد</w:t>
      </w:r>
      <w:r w:rsidR="00330719">
        <w:rPr>
          <w:rFonts w:hint="cs"/>
          <w:rtl/>
          <w:lang w:bidi="ur-PK"/>
        </w:rPr>
        <w:t>ه</w:t>
      </w:r>
      <w:r>
        <w:rPr>
          <w:rFonts w:hint="cs"/>
          <w:rtl/>
          <w:lang w:bidi="ur-PK"/>
        </w:rPr>
        <w:t xml:space="preserve"> است:</w:t>
      </w:r>
    </w:p>
    <w:p w:rsidR="00B5180C" w:rsidRDefault="001F21E4" w:rsidP="001F21E4">
      <w:pPr>
        <w:pStyle w:val="af1"/>
        <w:rPr>
          <w:rtl/>
          <w:lang w:bidi="ur-PK"/>
        </w:rPr>
      </w:pPr>
      <w:r>
        <w:rPr>
          <w:rStyle w:val="Char8"/>
          <w:rFonts w:cs="CTraditional Arabic" w:hint="cs"/>
          <w:rtl/>
        </w:rPr>
        <w:t>+</w:t>
      </w:r>
      <w:r w:rsidR="008A125F" w:rsidRPr="002125E5">
        <w:rPr>
          <w:rtl/>
        </w:rPr>
        <w:t xml:space="preserve">رَبَّنَآ ءَاتِنَا فِي </w:t>
      </w:r>
      <w:r w:rsidR="008A125F" w:rsidRPr="002125E5">
        <w:rPr>
          <w:rFonts w:hint="cs"/>
          <w:rtl/>
        </w:rPr>
        <w:t>ٱ</w:t>
      </w:r>
      <w:r w:rsidR="008A125F" w:rsidRPr="002125E5">
        <w:rPr>
          <w:rFonts w:hint="eastAsia"/>
          <w:rtl/>
        </w:rPr>
        <w:t>لدُّنۡيَا</w:t>
      </w:r>
      <w:r w:rsidR="008A125F" w:rsidRPr="002125E5">
        <w:rPr>
          <w:rtl/>
        </w:rPr>
        <w:t xml:space="preserve"> حَسَنَةٗ وَفِي </w:t>
      </w:r>
      <w:r w:rsidR="008A125F" w:rsidRPr="002125E5">
        <w:rPr>
          <w:rFonts w:hint="cs"/>
          <w:rtl/>
        </w:rPr>
        <w:t>ٱ</w:t>
      </w:r>
      <w:r w:rsidR="008A125F" w:rsidRPr="002125E5">
        <w:rPr>
          <w:rFonts w:hint="eastAsia"/>
          <w:rtl/>
        </w:rPr>
        <w:t>لۡأٓخِرَةِ</w:t>
      </w:r>
      <w:r w:rsidR="008A125F" w:rsidRPr="002125E5">
        <w:rPr>
          <w:rtl/>
        </w:rPr>
        <w:t xml:space="preserve"> حَسَنَةٗ وَقِنَا عَذَابَ </w:t>
      </w:r>
      <w:r w:rsidR="008A125F" w:rsidRPr="002125E5">
        <w:rPr>
          <w:rFonts w:hint="cs"/>
          <w:rtl/>
        </w:rPr>
        <w:t>ٱ</w:t>
      </w:r>
      <w:r w:rsidR="008A125F" w:rsidRPr="002125E5">
        <w:rPr>
          <w:rFonts w:hint="eastAsia"/>
          <w:rtl/>
        </w:rPr>
        <w:t>لنَّارِ</w:t>
      </w:r>
      <w:r>
        <w:rPr>
          <w:rStyle w:val="Char8"/>
          <w:rFonts w:cs="CTraditional Arabic" w:hint="cs"/>
          <w:rtl/>
        </w:rPr>
        <w:t>_</w:t>
      </w:r>
      <w:r w:rsidR="008A125F">
        <w:rPr>
          <w:rFonts w:ascii="Times New Roman" w:cs="Arial"/>
          <w:szCs w:val="24"/>
          <w:rtl/>
          <w:lang w:bidi="ur-PK"/>
        </w:rPr>
        <w:t xml:space="preserve"> </w:t>
      </w:r>
      <w:r w:rsidR="008A125F" w:rsidRPr="008A125F">
        <w:rPr>
          <w:rStyle w:val="Char6"/>
          <w:rtl/>
        </w:rPr>
        <w:t>[البقرة: 201]</w:t>
      </w:r>
      <w:r w:rsidR="00A47D99">
        <w:rPr>
          <w:rStyle w:val="Char6"/>
          <w:rFonts w:hint="cs"/>
          <w:rtl/>
        </w:rPr>
        <w:t>.</w:t>
      </w:r>
    </w:p>
    <w:p w:rsidR="003A7F29" w:rsidRDefault="003A7F29" w:rsidP="002125E5">
      <w:pPr>
        <w:pStyle w:val="ab"/>
        <w:rPr>
          <w:rtl/>
          <w:lang w:bidi="ur-PK"/>
        </w:rPr>
      </w:pPr>
      <w:r w:rsidRPr="008421EC">
        <w:rPr>
          <w:rStyle w:val="Char8"/>
          <w:rtl/>
        </w:rPr>
        <w:t>«</w:t>
      </w:r>
      <w:r w:rsidRPr="002125E5">
        <w:rPr>
          <w:rFonts w:hint="cs"/>
          <w:rtl/>
        </w:rPr>
        <w:t>پروردگارا ما را در این دنیا حسن</w:t>
      </w:r>
      <w:r w:rsidR="00330719" w:rsidRPr="002125E5">
        <w:rPr>
          <w:rFonts w:hint="cs"/>
          <w:rtl/>
        </w:rPr>
        <w:t>ه</w:t>
      </w:r>
      <w:r w:rsidRPr="002125E5">
        <w:rPr>
          <w:rFonts w:hint="cs"/>
          <w:rtl/>
        </w:rPr>
        <w:t>‌ای د</w:t>
      </w:r>
      <w:r w:rsidR="00330719" w:rsidRPr="002125E5">
        <w:rPr>
          <w:rFonts w:hint="cs"/>
          <w:rtl/>
        </w:rPr>
        <w:t>ه</w:t>
      </w:r>
      <w:r w:rsidRPr="002125E5">
        <w:rPr>
          <w:rFonts w:hint="cs"/>
          <w:rtl/>
        </w:rPr>
        <w:t xml:space="preserve"> و در آخرت حسن</w:t>
      </w:r>
      <w:r w:rsidR="00330719" w:rsidRPr="002125E5">
        <w:rPr>
          <w:rFonts w:hint="cs"/>
          <w:rtl/>
        </w:rPr>
        <w:t>ه</w:t>
      </w:r>
      <w:r w:rsidRPr="002125E5">
        <w:rPr>
          <w:rFonts w:hint="cs"/>
          <w:rtl/>
        </w:rPr>
        <w:t>‌ای د</w:t>
      </w:r>
      <w:r w:rsidR="00330719" w:rsidRPr="002125E5">
        <w:rPr>
          <w:rFonts w:hint="cs"/>
          <w:rtl/>
        </w:rPr>
        <w:t>ه</w:t>
      </w:r>
      <w:r w:rsidRPr="002125E5">
        <w:rPr>
          <w:rFonts w:hint="cs"/>
          <w:rtl/>
        </w:rPr>
        <w:t xml:space="preserve"> و عذاب آتش جھنّم را</w:t>
      </w:r>
      <w:r w:rsidRPr="002125E5">
        <w:rPr>
          <w:rFonts w:hint="cs"/>
          <w:color w:val="FF0000"/>
          <w:rtl/>
        </w:rPr>
        <w:t xml:space="preserve"> </w:t>
      </w:r>
      <w:r w:rsidR="00C506E0" w:rsidRPr="00A47D99">
        <w:rPr>
          <w:rFonts w:hint="cs"/>
          <w:rtl/>
        </w:rPr>
        <w:t>از</w:t>
      </w:r>
      <w:r w:rsidR="00C506E0" w:rsidRPr="002125E5">
        <w:rPr>
          <w:rFonts w:hint="cs"/>
          <w:color w:val="FF0000"/>
          <w:rtl/>
        </w:rPr>
        <w:t xml:space="preserve"> </w:t>
      </w:r>
      <w:r w:rsidRPr="002125E5">
        <w:rPr>
          <w:rFonts w:hint="cs"/>
          <w:rtl/>
        </w:rPr>
        <w:t>ما دور</w:t>
      </w:r>
      <w:r w:rsidR="00A47D99" w:rsidRPr="002125E5">
        <w:rPr>
          <w:rFonts w:hint="cs"/>
          <w:rtl/>
        </w:rPr>
        <w:t xml:space="preserve"> </w:t>
      </w:r>
      <w:r w:rsidRPr="002125E5">
        <w:rPr>
          <w:rFonts w:hint="cs"/>
          <w:rtl/>
        </w:rPr>
        <w:t>کن</w:t>
      </w:r>
      <w:r w:rsidRPr="008421EC">
        <w:rPr>
          <w:rStyle w:val="Char8"/>
          <w:rtl/>
        </w:rPr>
        <w:t>»</w:t>
      </w:r>
      <w:r w:rsidR="00330719">
        <w:rPr>
          <w:rFonts w:hint="cs"/>
          <w:rtl/>
          <w:lang w:bidi="ur-PK"/>
        </w:rPr>
        <w:t>.</w:t>
      </w:r>
    </w:p>
    <w:p w:rsidR="008A125F" w:rsidRDefault="008A125F" w:rsidP="00C15F23">
      <w:pPr>
        <w:pStyle w:val="a8"/>
        <w:rPr>
          <w:rtl/>
          <w:lang w:bidi="ur-PK"/>
        </w:rPr>
      </w:pPr>
      <w:r>
        <w:rPr>
          <w:rFonts w:hint="cs"/>
          <w:rtl/>
          <w:lang w:bidi="ur-PK"/>
        </w:rPr>
        <w:t xml:space="preserve">و </w:t>
      </w:r>
      <w:r w:rsidR="00621E61">
        <w:rPr>
          <w:rFonts w:hint="cs"/>
          <w:rtl/>
          <w:lang w:bidi="ur-PK"/>
        </w:rPr>
        <w:t>پیامبر</w:t>
      </w:r>
      <w:r w:rsidR="00A47D99">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نشان </w:t>
      </w:r>
      <w:r w:rsidR="00AE2C42">
        <w:rPr>
          <w:rFonts w:hint="cs"/>
          <w:rtl/>
          <w:lang w:bidi="ur-PK"/>
        </w:rPr>
        <w:t>کامل و راستین برای فکر اسلامی ب</w:t>
      </w:r>
      <w:r w:rsidR="00AE2C42" w:rsidRPr="00A47D99">
        <w:rPr>
          <w:rFonts w:hint="cs"/>
          <w:rtl/>
        </w:rPr>
        <w:t>و</w:t>
      </w:r>
      <w:r>
        <w:rPr>
          <w:rFonts w:hint="cs"/>
          <w:rtl/>
          <w:lang w:bidi="ur-PK"/>
        </w:rPr>
        <w:t>دند و ب</w:t>
      </w:r>
      <w:r w:rsidR="00330719">
        <w:rPr>
          <w:rFonts w:hint="cs"/>
          <w:rtl/>
          <w:lang w:bidi="ur-PK"/>
        </w:rPr>
        <w:t>ه</w:t>
      </w:r>
      <w:r>
        <w:rPr>
          <w:rFonts w:hint="cs"/>
          <w:rtl/>
          <w:lang w:bidi="ur-PK"/>
        </w:rPr>
        <w:t xml:space="preserve"> ھمین دلیل دنیا و آخرت در نفس و قلب ایشان، یک را</w:t>
      </w:r>
      <w:r w:rsidR="00330719">
        <w:rPr>
          <w:rFonts w:hint="cs"/>
          <w:rtl/>
          <w:lang w:bidi="ur-PK"/>
        </w:rPr>
        <w:t>ه</w:t>
      </w:r>
      <w:r>
        <w:rPr>
          <w:rFonts w:hint="cs"/>
          <w:rtl/>
          <w:lang w:bidi="ur-PK"/>
        </w:rPr>
        <w:t xml:space="preserve"> و یک منھج و یک حساب و کتاب بود</w:t>
      </w:r>
      <w:r w:rsidR="00330719">
        <w:rPr>
          <w:rFonts w:hint="cs"/>
          <w:rtl/>
          <w:lang w:bidi="ur-PK"/>
        </w:rPr>
        <w:t>.</w:t>
      </w:r>
      <w:r>
        <w:rPr>
          <w:rFonts w:hint="cs"/>
          <w:rtl/>
          <w:lang w:bidi="ur-PK"/>
        </w:rPr>
        <w:t xml:space="preserve"> چ</w:t>
      </w:r>
      <w:r w:rsidR="00330719">
        <w:rPr>
          <w:rFonts w:hint="cs"/>
          <w:rtl/>
          <w:lang w:bidi="ur-PK"/>
        </w:rPr>
        <w:t>ه</w:t>
      </w:r>
      <w:r>
        <w:rPr>
          <w:rFonts w:hint="cs"/>
          <w:rtl/>
          <w:lang w:bidi="ur-PK"/>
        </w:rPr>
        <w:t xml:space="preserve"> عملی از اعمال </w:t>
      </w:r>
      <w:r w:rsidR="00621E61">
        <w:rPr>
          <w:rFonts w:hint="cs"/>
          <w:rtl/>
          <w:lang w:bidi="ur-PK"/>
        </w:rPr>
        <w:t>پیامبر</w:t>
      </w:r>
      <w:r w:rsidR="00A47D99">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w:t>
      </w:r>
      <w:r w:rsidR="00364BF4">
        <w:rPr>
          <w:rFonts w:hint="cs"/>
          <w:rtl/>
          <w:lang w:bidi="ur-PK"/>
        </w:rPr>
        <w:t xml:space="preserve">ھدفش و مقصودش جلب رضایت خدا و کسب آخرت نبود؟ و در </w:t>
      </w:r>
      <w:r w:rsidR="00AE2C42" w:rsidRPr="00A47D99">
        <w:rPr>
          <w:rFonts w:hint="cs"/>
          <w:rtl/>
        </w:rPr>
        <w:t>ک</w:t>
      </w:r>
      <w:r w:rsidR="001603F2">
        <w:rPr>
          <w:rFonts w:hint="cs"/>
          <w:rtl/>
          <w:lang w:bidi="ur-PK"/>
        </w:rPr>
        <w:t>دا</w:t>
      </w:r>
      <w:r w:rsidR="00364BF4">
        <w:rPr>
          <w:rFonts w:hint="cs"/>
          <w:rtl/>
          <w:lang w:bidi="ur-PK"/>
        </w:rPr>
        <w:t>م لحظ</w:t>
      </w:r>
      <w:r w:rsidR="00330719">
        <w:rPr>
          <w:rFonts w:hint="cs"/>
          <w:rtl/>
          <w:lang w:bidi="ur-PK"/>
        </w:rPr>
        <w:t>ه</w:t>
      </w:r>
      <w:r w:rsidR="00364BF4">
        <w:rPr>
          <w:rFonts w:hint="cs"/>
          <w:rtl/>
          <w:lang w:bidi="ur-PK"/>
        </w:rPr>
        <w:t xml:space="preserve">‌ای پیامبر </w:t>
      </w:r>
      <w:r w:rsidR="00364BF4">
        <w:rPr>
          <w:rFonts w:cs="CTraditional Arabic" w:hint="cs"/>
          <w:rtl/>
          <w:lang w:bidi="ur-PK"/>
        </w:rPr>
        <w:t>ص</w:t>
      </w:r>
      <w:r w:rsidR="00364BF4">
        <w:rPr>
          <w:rFonts w:hint="cs"/>
          <w:rtl/>
          <w:lang w:bidi="ur-PK"/>
        </w:rPr>
        <w:t xml:space="preserve"> دست از کار در دنیا و کار برای اصلاح زمین، حتی نماز خواندن دست می‌کشید</w:t>
      </w:r>
      <w:r w:rsidR="00330719">
        <w:rPr>
          <w:rFonts w:hint="cs"/>
          <w:rtl/>
          <w:lang w:bidi="ur-PK"/>
        </w:rPr>
        <w:t>.</w:t>
      </w:r>
      <w:r w:rsidR="00364BF4">
        <w:rPr>
          <w:rFonts w:hint="cs"/>
          <w:rtl/>
          <w:lang w:bidi="ur-PK"/>
        </w:rPr>
        <w:t xml:space="preserve"> آیا پیامبر </w:t>
      </w:r>
      <w:r w:rsidR="00364BF4">
        <w:rPr>
          <w:rFonts w:cs="CTraditional Arabic" w:hint="cs"/>
          <w:rtl/>
          <w:lang w:bidi="ur-PK"/>
        </w:rPr>
        <w:t>ص</w:t>
      </w:r>
      <w:r w:rsidR="00364BF4">
        <w:rPr>
          <w:rFonts w:hint="cs"/>
          <w:rtl/>
          <w:lang w:bidi="ur-PK"/>
        </w:rPr>
        <w:t xml:space="preserve"> در این مورد از خداوند متعال استعانت نمی‌کرد، این‌ک</w:t>
      </w:r>
      <w:r w:rsidR="00330719">
        <w:rPr>
          <w:rFonts w:hint="cs"/>
          <w:rtl/>
          <w:lang w:bidi="ur-PK"/>
        </w:rPr>
        <w:t>ه</w:t>
      </w:r>
      <w:r w:rsidR="00364BF4">
        <w:rPr>
          <w:rFonts w:hint="cs"/>
          <w:rtl/>
          <w:lang w:bidi="ur-PK"/>
        </w:rPr>
        <w:t xml:space="preserve"> ب</w:t>
      </w:r>
      <w:r w:rsidR="00330719">
        <w:rPr>
          <w:rFonts w:hint="cs"/>
          <w:rtl/>
          <w:lang w:bidi="ur-PK"/>
        </w:rPr>
        <w:t>ه</w:t>
      </w:r>
      <w:r w:rsidR="00364BF4">
        <w:rPr>
          <w:rFonts w:hint="cs"/>
          <w:rtl/>
          <w:lang w:bidi="ur-PK"/>
        </w:rPr>
        <w:t xml:space="preserve"> او این امکان بدھد ک</w:t>
      </w:r>
      <w:r w:rsidR="00330719">
        <w:rPr>
          <w:rFonts w:hint="cs"/>
          <w:rtl/>
          <w:lang w:bidi="ur-PK"/>
        </w:rPr>
        <w:t>ه</w:t>
      </w:r>
      <w:r w:rsidR="00364BF4">
        <w:rPr>
          <w:rFonts w:hint="cs"/>
          <w:rtl/>
          <w:lang w:bidi="ur-PK"/>
        </w:rPr>
        <w:t xml:space="preserve"> بتواند رسالتش را با بھترین و کامل</w:t>
      </w:r>
      <w:r w:rsidR="00364BF4">
        <w:rPr>
          <w:rFonts w:hint="eastAsia"/>
          <w:rtl/>
          <w:lang w:bidi="ur-PK"/>
        </w:rPr>
        <w:t>‌</w:t>
      </w:r>
      <w:r w:rsidR="00364BF4">
        <w:rPr>
          <w:rFonts w:hint="cs"/>
          <w:rtl/>
          <w:lang w:bidi="ur-PK"/>
        </w:rPr>
        <w:t>ترین شکل انجام دھد؟</w:t>
      </w:r>
    </w:p>
    <w:p w:rsidR="00364BF4" w:rsidRDefault="006B4773" w:rsidP="00C15F23">
      <w:pPr>
        <w:pStyle w:val="a8"/>
        <w:rPr>
          <w:rtl/>
          <w:lang w:bidi="ur-PK"/>
        </w:rPr>
      </w:pPr>
      <w:r>
        <w:rPr>
          <w:rFonts w:hint="cs"/>
          <w:rtl/>
          <w:lang w:bidi="ur-PK"/>
        </w:rPr>
        <w:t>و رسالت ایشان ھمانا ھدایت انس</w:t>
      </w:r>
      <w:r w:rsidR="00AE2C42">
        <w:rPr>
          <w:rFonts w:hint="cs"/>
          <w:rtl/>
          <w:lang w:bidi="ur-PK"/>
        </w:rPr>
        <w:t>ا</w:t>
      </w:r>
      <w:r w:rsidR="00546A50">
        <w:rPr>
          <w:rFonts w:hint="cs"/>
          <w:rtl/>
          <w:lang w:bidi="ur-PK"/>
        </w:rPr>
        <w:t>ن‌ھا</w:t>
      </w:r>
      <w:r>
        <w:rPr>
          <w:rFonts w:hint="cs"/>
          <w:rtl/>
          <w:lang w:bidi="ur-PK"/>
        </w:rPr>
        <w:t>ی روی زمین است تا خداوند و روز آخرت را ھمانند یک حلق</w:t>
      </w:r>
      <w:r w:rsidR="00330719">
        <w:rPr>
          <w:rFonts w:hint="cs"/>
          <w:rtl/>
          <w:lang w:bidi="ur-PK"/>
        </w:rPr>
        <w:t>ۀ</w:t>
      </w:r>
      <w:r>
        <w:rPr>
          <w:rFonts w:hint="cs"/>
          <w:rtl/>
          <w:lang w:bidi="ur-PK"/>
        </w:rPr>
        <w:t xml:space="preserve"> دائمی ک</w:t>
      </w:r>
      <w:r w:rsidR="00330719">
        <w:rPr>
          <w:rFonts w:hint="cs"/>
          <w:rtl/>
          <w:lang w:bidi="ur-PK"/>
        </w:rPr>
        <w:t>ه</w:t>
      </w:r>
      <w:r>
        <w:rPr>
          <w:rFonts w:hint="cs"/>
          <w:rtl/>
          <w:lang w:bidi="ur-PK"/>
        </w:rPr>
        <w:t xml:space="preserve"> انقطاع و گسست از ھم ندارد بشناسند، ک</w:t>
      </w:r>
      <w:r w:rsidR="00330719">
        <w:rPr>
          <w:rFonts w:hint="cs"/>
          <w:rtl/>
          <w:lang w:bidi="ur-PK"/>
        </w:rPr>
        <w:t>ه</w:t>
      </w:r>
      <w:r>
        <w:rPr>
          <w:rFonts w:hint="cs"/>
          <w:rtl/>
          <w:lang w:bidi="ur-PK"/>
        </w:rPr>
        <w:t xml:space="preserve"> کار و عبادت و دنیا و آخرت و زمین و آسمان از آن جمل</w:t>
      </w:r>
      <w:r w:rsidR="00330719">
        <w:rPr>
          <w:rFonts w:hint="cs"/>
          <w:rtl/>
          <w:lang w:bidi="ur-PK"/>
        </w:rPr>
        <w:t>ه</w:t>
      </w:r>
      <w:r>
        <w:rPr>
          <w:rFonts w:hint="cs"/>
          <w:rtl/>
          <w:lang w:bidi="ur-PK"/>
        </w:rPr>
        <w:t>‌اند</w:t>
      </w:r>
      <w:r w:rsidR="00330719">
        <w:rPr>
          <w:rFonts w:hint="cs"/>
          <w:rtl/>
          <w:lang w:bidi="ur-PK"/>
        </w:rPr>
        <w:t>.</w:t>
      </w:r>
    </w:p>
    <w:p w:rsidR="006B4773" w:rsidRDefault="009B0D7F" w:rsidP="00684F76">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در را</w:t>
      </w:r>
      <w:r w:rsidR="00330719">
        <w:rPr>
          <w:rFonts w:hint="cs"/>
          <w:rtl/>
          <w:lang w:bidi="ur-PK"/>
        </w:rPr>
        <w:t>ه</w:t>
      </w:r>
      <w:r>
        <w:rPr>
          <w:rFonts w:hint="cs"/>
          <w:rtl/>
          <w:lang w:bidi="ur-PK"/>
        </w:rPr>
        <w:t xml:space="preserve"> خدا می‌جنگید و در را</w:t>
      </w:r>
      <w:r w:rsidR="00330719">
        <w:rPr>
          <w:rFonts w:hint="cs"/>
          <w:rtl/>
          <w:lang w:bidi="ur-PK"/>
        </w:rPr>
        <w:t>ه</w:t>
      </w:r>
      <w:r>
        <w:rPr>
          <w:rFonts w:hint="cs"/>
          <w:rtl/>
          <w:lang w:bidi="ur-PK"/>
        </w:rPr>
        <w:t xml:space="preserve"> خدا صلح می‌کرد، و مردم را ب</w:t>
      </w:r>
      <w:r w:rsidR="00330719">
        <w:rPr>
          <w:rFonts w:hint="cs"/>
          <w:rtl/>
          <w:lang w:bidi="ur-PK"/>
        </w:rPr>
        <w:t>ه</w:t>
      </w:r>
      <w:r>
        <w:rPr>
          <w:rFonts w:hint="cs"/>
          <w:rtl/>
          <w:lang w:bidi="ur-PK"/>
        </w:rPr>
        <w:t xml:space="preserve"> را</w:t>
      </w:r>
      <w:r w:rsidR="00330719">
        <w:rPr>
          <w:rFonts w:hint="cs"/>
          <w:rtl/>
          <w:lang w:bidi="ur-PK"/>
        </w:rPr>
        <w:t>ه</w:t>
      </w:r>
      <w:r>
        <w:rPr>
          <w:rFonts w:hint="cs"/>
          <w:rtl/>
          <w:lang w:bidi="ur-PK"/>
        </w:rPr>
        <w:t xml:space="preserve"> خدا دعوت می‌کرد، و غذا را با نام خدا گفتن می‌خورد</w:t>
      </w:r>
      <w:r w:rsidR="00684F76">
        <w:rPr>
          <w:rFonts w:hint="cs"/>
          <w:rtl/>
          <w:lang w:bidi="ur-PK"/>
        </w:rPr>
        <w:t>، و بر سنّت خداوند ازدواج می‌کرد، و اگر ویران می‌کرد و می‌ساخت و درھم می کوبید و ت</w:t>
      </w:r>
      <w:r w:rsidR="00330719">
        <w:rPr>
          <w:rFonts w:hint="cs"/>
          <w:rtl/>
          <w:lang w:bidi="ur-PK"/>
        </w:rPr>
        <w:t>أ</w:t>
      </w:r>
      <w:r w:rsidR="00684F76">
        <w:rPr>
          <w:rFonts w:hint="cs"/>
          <w:rtl/>
          <w:lang w:bidi="ur-PK"/>
        </w:rPr>
        <w:t>سیس می‌نمود و مھاجرت می‌کرد و در سرزمینی مقیم می‌شد و ھم</w:t>
      </w:r>
      <w:r w:rsidR="00330719">
        <w:rPr>
          <w:rFonts w:hint="cs"/>
          <w:rtl/>
          <w:lang w:bidi="ur-PK"/>
        </w:rPr>
        <w:t>ۀ</w:t>
      </w:r>
      <w:r w:rsidR="00684F76">
        <w:rPr>
          <w:rFonts w:hint="cs"/>
          <w:rtl/>
          <w:lang w:bidi="ur-PK"/>
        </w:rPr>
        <w:t xml:space="preserve"> کارھای خود را فقط در را</w:t>
      </w:r>
      <w:r w:rsidR="00330719">
        <w:rPr>
          <w:rFonts w:hint="cs"/>
          <w:rtl/>
          <w:lang w:bidi="ur-PK"/>
        </w:rPr>
        <w:t>ه</w:t>
      </w:r>
      <w:r w:rsidR="00684F76">
        <w:rPr>
          <w:rFonts w:hint="cs"/>
          <w:rtl/>
          <w:lang w:bidi="ur-PK"/>
        </w:rPr>
        <w:t xml:space="preserve"> خدا و روز آخرت انجام می‌داد</w:t>
      </w:r>
      <w:r w:rsidR="00330719">
        <w:rPr>
          <w:rFonts w:hint="cs"/>
          <w:rtl/>
          <w:lang w:bidi="ur-PK"/>
        </w:rPr>
        <w:t>.</w:t>
      </w:r>
      <w:r w:rsidR="00684F76">
        <w:rPr>
          <w:rFonts w:hint="cs"/>
          <w:rtl/>
          <w:lang w:bidi="ur-PK"/>
        </w:rPr>
        <w:t xml:space="preserve"> روزی ک</w:t>
      </w:r>
      <w:r w:rsidR="00330719">
        <w:rPr>
          <w:rFonts w:hint="cs"/>
          <w:rtl/>
          <w:lang w:bidi="ur-PK"/>
        </w:rPr>
        <w:t>ه</w:t>
      </w:r>
      <w:r w:rsidR="00684F76">
        <w:rPr>
          <w:rFonts w:hint="cs"/>
          <w:rtl/>
          <w:lang w:bidi="ur-PK"/>
        </w:rPr>
        <w:t xml:space="preserve"> با خداوند روبرو می‌شود</w:t>
      </w:r>
      <w:r w:rsidR="00330719">
        <w:rPr>
          <w:rFonts w:hint="cs"/>
          <w:rtl/>
          <w:lang w:bidi="ur-PK"/>
        </w:rPr>
        <w:t>.</w:t>
      </w:r>
      <w:r w:rsidR="00684F76">
        <w:rPr>
          <w:rFonts w:hint="cs"/>
          <w:rtl/>
          <w:lang w:bidi="ur-PK"/>
        </w:rPr>
        <w:t xml:space="preserve"> پس ھم</w:t>
      </w:r>
      <w:r w:rsidR="00330719">
        <w:rPr>
          <w:rFonts w:hint="cs"/>
          <w:rtl/>
          <w:lang w:bidi="ur-PK"/>
        </w:rPr>
        <w:t>ۀ</w:t>
      </w:r>
      <w:r w:rsidR="00684F76">
        <w:rPr>
          <w:rFonts w:hint="cs"/>
          <w:rtl/>
          <w:lang w:bidi="ur-PK"/>
        </w:rPr>
        <w:t xml:space="preserve"> کارھایش عبادت بود</w:t>
      </w:r>
      <w:r w:rsidR="00330719">
        <w:rPr>
          <w:rFonts w:hint="cs"/>
          <w:rtl/>
          <w:lang w:bidi="ur-PK"/>
        </w:rPr>
        <w:t>ه</w:t>
      </w:r>
      <w:r w:rsidR="00684F76">
        <w:rPr>
          <w:rFonts w:hint="cs"/>
          <w:rtl/>
          <w:lang w:bidi="ur-PK"/>
        </w:rPr>
        <w:t xml:space="preserve"> است ک</w:t>
      </w:r>
      <w:r w:rsidR="00330719">
        <w:rPr>
          <w:rFonts w:hint="cs"/>
          <w:rtl/>
          <w:lang w:bidi="ur-PK"/>
        </w:rPr>
        <w:t>ه</w:t>
      </w:r>
      <w:r w:rsidR="00684F76">
        <w:rPr>
          <w:rFonts w:hint="cs"/>
          <w:rtl/>
          <w:lang w:bidi="ur-PK"/>
        </w:rPr>
        <w:t xml:space="preserve"> با آ</w:t>
      </w:r>
      <w:r w:rsidR="00AE2C42">
        <w:rPr>
          <w:rFonts w:hint="cs"/>
          <w:rtl/>
          <w:lang w:bidi="ur-PK"/>
        </w:rPr>
        <w:t>ن</w:t>
      </w:r>
      <w:r w:rsidR="00684F76">
        <w:rPr>
          <w:rFonts w:hint="cs"/>
          <w:rtl/>
          <w:lang w:bidi="ur-PK"/>
        </w:rPr>
        <w:t xml:space="preserve"> </w:t>
      </w:r>
      <w:r w:rsidR="00E6509E">
        <w:rPr>
          <w:rFonts w:hint="cs"/>
          <w:rtl/>
          <w:lang w:bidi="ur-PK"/>
        </w:rPr>
        <w:t>به‌سوی</w:t>
      </w:r>
      <w:r w:rsidR="00684F76">
        <w:rPr>
          <w:rFonts w:hint="cs"/>
          <w:rtl/>
          <w:lang w:bidi="ur-PK"/>
        </w:rPr>
        <w:t xml:space="preserve"> خداوند می‌رود، و را</w:t>
      </w:r>
      <w:r w:rsidR="00330719">
        <w:rPr>
          <w:rFonts w:hint="cs"/>
          <w:rtl/>
          <w:lang w:bidi="ur-PK"/>
        </w:rPr>
        <w:t>ه</w:t>
      </w:r>
      <w:r w:rsidR="00684F76">
        <w:rPr>
          <w:rFonts w:hint="cs"/>
          <w:rtl/>
          <w:lang w:bidi="ur-PK"/>
        </w:rPr>
        <w:t xml:space="preserve"> در جلو ایشان یک را</w:t>
      </w:r>
      <w:r w:rsidR="00330719">
        <w:rPr>
          <w:rFonts w:hint="cs"/>
          <w:rtl/>
          <w:lang w:bidi="ur-PK"/>
        </w:rPr>
        <w:t>ه</w:t>
      </w:r>
      <w:r w:rsidR="00684F76">
        <w:rPr>
          <w:rFonts w:hint="cs"/>
          <w:rtl/>
          <w:lang w:bidi="ur-PK"/>
        </w:rPr>
        <w:t xml:space="preserve"> است ک</w:t>
      </w:r>
      <w:r w:rsidR="00330719">
        <w:rPr>
          <w:rFonts w:hint="cs"/>
          <w:rtl/>
          <w:lang w:bidi="ur-PK"/>
        </w:rPr>
        <w:t>ه</w:t>
      </w:r>
      <w:r w:rsidR="00684F76">
        <w:rPr>
          <w:rFonts w:hint="cs"/>
          <w:rtl/>
          <w:lang w:bidi="ur-PK"/>
        </w:rPr>
        <w:t xml:space="preserve"> ھمان را</w:t>
      </w:r>
      <w:r w:rsidR="00330719">
        <w:rPr>
          <w:rFonts w:hint="cs"/>
          <w:rtl/>
          <w:lang w:bidi="ur-PK"/>
        </w:rPr>
        <w:t>ه</w:t>
      </w:r>
      <w:r w:rsidR="00684F76">
        <w:rPr>
          <w:rFonts w:hint="cs"/>
          <w:rtl/>
          <w:lang w:bidi="ur-PK"/>
        </w:rPr>
        <w:t xml:space="preserve"> ب</w:t>
      </w:r>
      <w:r w:rsidR="00330719">
        <w:rPr>
          <w:rFonts w:hint="cs"/>
          <w:rtl/>
          <w:lang w:bidi="ur-PK"/>
        </w:rPr>
        <w:t>ه</w:t>
      </w:r>
      <w:r w:rsidR="00684F76">
        <w:rPr>
          <w:rFonts w:hint="cs"/>
          <w:rtl/>
          <w:lang w:bidi="ur-PK"/>
        </w:rPr>
        <w:t>‌سوی خداست</w:t>
      </w:r>
      <w:r w:rsidR="00330719">
        <w:rPr>
          <w:rFonts w:hint="cs"/>
          <w:rtl/>
          <w:lang w:bidi="ur-PK"/>
        </w:rPr>
        <w:t>.</w:t>
      </w:r>
    </w:p>
    <w:p w:rsidR="00684F76" w:rsidRPr="002125E5" w:rsidRDefault="00684F76" w:rsidP="00684F76">
      <w:pPr>
        <w:pStyle w:val="a8"/>
        <w:rPr>
          <w:spacing w:val="-2"/>
          <w:rtl/>
          <w:lang w:bidi="ar-SA"/>
        </w:rPr>
      </w:pPr>
      <w:r w:rsidRPr="002125E5">
        <w:rPr>
          <w:rFonts w:hint="cs"/>
          <w:spacing w:val="-2"/>
          <w:rtl/>
          <w:lang w:bidi="ur-PK"/>
        </w:rPr>
        <w:t>پس اسلام دستور می‌دھد ک</w:t>
      </w:r>
      <w:r w:rsidR="00330719" w:rsidRPr="002125E5">
        <w:rPr>
          <w:rFonts w:hint="cs"/>
          <w:spacing w:val="-2"/>
          <w:rtl/>
          <w:lang w:bidi="ur-PK"/>
        </w:rPr>
        <w:t>ه</w:t>
      </w:r>
      <w:r w:rsidRPr="002125E5">
        <w:rPr>
          <w:rFonts w:hint="cs"/>
          <w:spacing w:val="-2"/>
          <w:rtl/>
          <w:lang w:bidi="ur-PK"/>
        </w:rPr>
        <w:t xml:space="preserve"> مردم غذا را با </w:t>
      </w:r>
      <w:r w:rsidRPr="002125E5">
        <w:rPr>
          <w:rStyle w:val="Char1"/>
          <w:rFonts w:hint="cs"/>
          <w:spacing w:val="-2"/>
          <w:rtl/>
        </w:rPr>
        <w:t>بسم الل</w:t>
      </w:r>
      <w:r w:rsidR="00330719" w:rsidRPr="002125E5">
        <w:rPr>
          <w:rStyle w:val="Char1"/>
          <w:rFonts w:hint="cs"/>
          <w:spacing w:val="-2"/>
          <w:rtl/>
        </w:rPr>
        <w:t>ه</w:t>
      </w:r>
      <w:r w:rsidRPr="002125E5">
        <w:rPr>
          <w:rFonts w:hint="cs"/>
          <w:spacing w:val="-2"/>
          <w:rtl/>
          <w:lang w:bidi="ur-PK"/>
        </w:rPr>
        <w:t xml:space="preserve"> (ب</w:t>
      </w:r>
      <w:r w:rsidR="00330719" w:rsidRPr="002125E5">
        <w:rPr>
          <w:rFonts w:hint="cs"/>
          <w:spacing w:val="-2"/>
          <w:rtl/>
          <w:lang w:bidi="ur-PK"/>
        </w:rPr>
        <w:t>ه</w:t>
      </w:r>
      <w:r w:rsidRPr="002125E5">
        <w:rPr>
          <w:rFonts w:hint="cs"/>
          <w:spacing w:val="-2"/>
          <w:rtl/>
          <w:lang w:bidi="ur-PK"/>
        </w:rPr>
        <w:t xml:space="preserve"> نام خدا) گفتن بخورند، و بر سنت خداوند متعال ازدواج کنند و در را</w:t>
      </w:r>
      <w:r w:rsidR="00330719" w:rsidRPr="002125E5">
        <w:rPr>
          <w:rFonts w:hint="cs"/>
          <w:spacing w:val="-2"/>
          <w:rtl/>
          <w:lang w:bidi="ur-PK"/>
        </w:rPr>
        <w:t>ه</w:t>
      </w:r>
      <w:r w:rsidRPr="002125E5">
        <w:rPr>
          <w:rFonts w:hint="cs"/>
          <w:spacing w:val="-2"/>
          <w:rtl/>
          <w:lang w:bidi="ur-PK"/>
        </w:rPr>
        <w:t xml:space="preserve"> خدا و با نام خدا آموزش بینند، و کار و تولید کنند و تقوای الھی را ب</w:t>
      </w:r>
      <w:r w:rsidR="00330719" w:rsidRPr="002125E5">
        <w:rPr>
          <w:rFonts w:hint="cs"/>
          <w:spacing w:val="-2"/>
          <w:rtl/>
          <w:lang w:bidi="ur-PK"/>
        </w:rPr>
        <w:t>ه</w:t>
      </w:r>
      <w:r w:rsidR="00A47D99" w:rsidRPr="002125E5">
        <w:rPr>
          <w:rFonts w:hint="cs"/>
          <w:spacing w:val="-2"/>
          <w:rtl/>
          <w:lang w:bidi="ur-PK"/>
        </w:rPr>
        <w:t xml:space="preserve"> </w:t>
      </w:r>
      <w:r w:rsidRPr="002125E5">
        <w:rPr>
          <w:rFonts w:hint="cs"/>
          <w:spacing w:val="-2"/>
          <w:rtl/>
          <w:lang w:bidi="ur-PK"/>
        </w:rPr>
        <w:t>‌جا آورند و آماد</w:t>
      </w:r>
      <w:r w:rsidR="00330719" w:rsidRPr="002125E5">
        <w:rPr>
          <w:rFonts w:hint="cs"/>
          <w:spacing w:val="-2"/>
          <w:rtl/>
          <w:lang w:bidi="ur-PK"/>
        </w:rPr>
        <w:t>ه</w:t>
      </w:r>
      <w:r w:rsidRPr="002125E5">
        <w:rPr>
          <w:rFonts w:hint="cs"/>
          <w:spacing w:val="-2"/>
          <w:rtl/>
          <w:lang w:bidi="ur-PK"/>
        </w:rPr>
        <w:t xml:space="preserve"> شوند</w:t>
      </w:r>
      <w:r w:rsidR="00330719" w:rsidRPr="002125E5">
        <w:rPr>
          <w:rFonts w:hint="cs"/>
          <w:spacing w:val="-2"/>
          <w:rtl/>
          <w:lang w:bidi="ur-PK"/>
        </w:rPr>
        <w:t>.</w:t>
      </w:r>
      <w:r w:rsidRPr="002125E5">
        <w:rPr>
          <w:rFonts w:hint="cs"/>
          <w:spacing w:val="-2"/>
          <w:rtl/>
          <w:lang w:bidi="ur-PK"/>
        </w:rPr>
        <w:t xml:space="preserve"> ھم</w:t>
      </w:r>
      <w:r w:rsidR="00330719" w:rsidRPr="002125E5">
        <w:rPr>
          <w:rFonts w:hint="cs"/>
          <w:spacing w:val="-2"/>
          <w:rtl/>
          <w:lang w:bidi="ur-PK"/>
        </w:rPr>
        <w:t>ه</w:t>
      </w:r>
      <w:r w:rsidRPr="002125E5">
        <w:rPr>
          <w:rFonts w:hint="cs"/>
          <w:spacing w:val="-2"/>
          <w:rtl/>
          <w:lang w:bidi="ur-PK"/>
        </w:rPr>
        <w:t xml:space="preserve"> و ھم</w:t>
      </w:r>
      <w:r w:rsidR="00330719" w:rsidRPr="002125E5">
        <w:rPr>
          <w:rFonts w:hint="cs"/>
          <w:spacing w:val="-2"/>
          <w:rtl/>
          <w:lang w:bidi="ur-PK"/>
        </w:rPr>
        <w:t>ه</w:t>
      </w:r>
      <w:r w:rsidRPr="002125E5">
        <w:rPr>
          <w:rFonts w:hint="cs"/>
          <w:spacing w:val="-2"/>
          <w:rtl/>
          <w:lang w:bidi="ur-PK"/>
        </w:rPr>
        <w:t xml:space="preserve"> در را</w:t>
      </w:r>
      <w:r w:rsidR="00330719" w:rsidRPr="002125E5">
        <w:rPr>
          <w:rFonts w:hint="cs"/>
          <w:spacing w:val="-2"/>
          <w:rtl/>
          <w:lang w:bidi="ur-PK"/>
        </w:rPr>
        <w:t>ه</w:t>
      </w:r>
      <w:r w:rsidRPr="002125E5">
        <w:rPr>
          <w:rFonts w:hint="cs"/>
          <w:spacing w:val="-2"/>
          <w:rtl/>
          <w:lang w:bidi="ur-PK"/>
        </w:rPr>
        <w:t xml:space="preserve"> خدا ک</w:t>
      </w:r>
      <w:r w:rsidR="00330719" w:rsidRPr="002125E5">
        <w:rPr>
          <w:rFonts w:hint="cs"/>
          <w:spacing w:val="-2"/>
          <w:rtl/>
          <w:lang w:bidi="ur-PK"/>
        </w:rPr>
        <w:t>ه</w:t>
      </w:r>
      <w:r w:rsidRPr="002125E5">
        <w:rPr>
          <w:rFonts w:hint="cs"/>
          <w:spacing w:val="-2"/>
          <w:rtl/>
          <w:lang w:bidi="ur-PK"/>
        </w:rPr>
        <w:t xml:space="preserve"> دنیا </w:t>
      </w:r>
      <w:r w:rsidR="00546A50" w:rsidRPr="002125E5">
        <w:rPr>
          <w:rFonts w:hint="cs"/>
          <w:spacing w:val="-2"/>
          <w:rtl/>
          <w:lang w:bidi="ur-PK"/>
        </w:rPr>
        <w:t>آن‌ھا</w:t>
      </w:r>
      <w:r w:rsidRPr="002125E5">
        <w:rPr>
          <w:rFonts w:hint="cs"/>
          <w:spacing w:val="-2"/>
          <w:rtl/>
          <w:lang w:bidi="ur-PK"/>
        </w:rPr>
        <w:t xml:space="preserve"> را از پرداختن ب</w:t>
      </w:r>
      <w:r w:rsidR="00330719" w:rsidRPr="002125E5">
        <w:rPr>
          <w:rFonts w:hint="cs"/>
          <w:spacing w:val="-2"/>
          <w:rtl/>
          <w:lang w:bidi="ur-PK"/>
        </w:rPr>
        <w:t>ه</w:t>
      </w:r>
      <w:r w:rsidR="00AE2C42" w:rsidRPr="002125E5">
        <w:rPr>
          <w:rFonts w:hint="cs"/>
          <w:spacing w:val="-2"/>
          <w:rtl/>
          <w:lang w:bidi="ur-PK"/>
        </w:rPr>
        <w:t xml:space="preserve"> کار دنیا مشغول نمی‌کند،</w:t>
      </w:r>
      <w:r w:rsidRPr="002125E5">
        <w:rPr>
          <w:rFonts w:hint="cs"/>
          <w:spacing w:val="-2"/>
          <w:rtl/>
          <w:lang w:bidi="ur-PK"/>
        </w:rPr>
        <w:t xml:space="preserve"> زیرا ک</w:t>
      </w:r>
      <w:r w:rsidR="00330719" w:rsidRPr="002125E5">
        <w:rPr>
          <w:rFonts w:hint="cs"/>
          <w:spacing w:val="-2"/>
          <w:rtl/>
          <w:lang w:bidi="ur-PK"/>
        </w:rPr>
        <w:t>ه</w:t>
      </w:r>
      <w:r w:rsidRPr="002125E5">
        <w:rPr>
          <w:rFonts w:hint="cs"/>
          <w:spacing w:val="-2"/>
          <w:rtl/>
          <w:lang w:bidi="ur-PK"/>
        </w:rPr>
        <w:t xml:space="preserve"> </w:t>
      </w:r>
      <w:r w:rsidR="00546A50" w:rsidRPr="002125E5">
        <w:rPr>
          <w:rFonts w:hint="cs"/>
          <w:spacing w:val="-2"/>
          <w:rtl/>
          <w:lang w:bidi="ur-PK"/>
        </w:rPr>
        <w:t>آن‌ھا</w:t>
      </w:r>
      <w:r w:rsidRPr="002125E5">
        <w:rPr>
          <w:rFonts w:hint="cs"/>
          <w:spacing w:val="-2"/>
          <w:rtl/>
          <w:lang w:bidi="ur-PK"/>
        </w:rPr>
        <w:t xml:space="preserve"> یک راھند ک</w:t>
      </w:r>
      <w:r w:rsidR="00330719" w:rsidRPr="002125E5">
        <w:rPr>
          <w:rFonts w:hint="cs"/>
          <w:spacing w:val="-2"/>
          <w:rtl/>
          <w:lang w:bidi="ur-PK"/>
        </w:rPr>
        <w:t>ه</w:t>
      </w:r>
      <w:r w:rsidRPr="002125E5">
        <w:rPr>
          <w:rFonts w:hint="cs"/>
          <w:spacing w:val="-2"/>
          <w:rtl/>
          <w:lang w:bidi="ur-PK"/>
        </w:rPr>
        <w:t xml:space="preserve"> از ھم جدا می‌شوند</w:t>
      </w:r>
      <w:r w:rsidR="00330719" w:rsidRPr="002125E5">
        <w:rPr>
          <w:rFonts w:hint="cs"/>
          <w:spacing w:val="-2"/>
          <w:rtl/>
          <w:lang w:bidi="ur-PK"/>
        </w:rPr>
        <w:t>.</w:t>
      </w:r>
    </w:p>
    <w:p w:rsidR="00684F76" w:rsidRDefault="00684F76" w:rsidP="00684F76">
      <w:pPr>
        <w:pStyle w:val="a8"/>
        <w:rPr>
          <w:rtl/>
          <w:lang w:bidi="ur-PK"/>
        </w:rPr>
      </w:pPr>
      <w:r>
        <w:rPr>
          <w:rFonts w:hint="cs"/>
          <w:rtl/>
          <w:lang w:bidi="ur-PK"/>
        </w:rPr>
        <w:t>پس کار با منفعت دائمی انجام دادن دغدغ</w:t>
      </w:r>
      <w:r w:rsidR="00330719">
        <w:rPr>
          <w:rFonts w:hint="cs"/>
          <w:rtl/>
          <w:lang w:bidi="ur-PK"/>
        </w:rPr>
        <w:t>ۀ</w:t>
      </w:r>
      <w:r>
        <w:rPr>
          <w:rFonts w:hint="cs"/>
          <w:rtl/>
          <w:lang w:bidi="ur-PK"/>
        </w:rPr>
        <w:t xml:space="preserve"> مؤمن تا آخرین لحظ</w:t>
      </w:r>
      <w:r w:rsidR="00330719">
        <w:rPr>
          <w:rFonts w:hint="cs"/>
          <w:rtl/>
          <w:lang w:bidi="ur-PK"/>
        </w:rPr>
        <w:t>ه</w:t>
      </w:r>
      <w:r>
        <w:rPr>
          <w:rFonts w:hint="cs"/>
          <w:rtl/>
          <w:lang w:bidi="ur-PK"/>
        </w:rPr>
        <w:t xml:space="preserve"> از زندگیش است ھنگامی ک</w:t>
      </w:r>
      <w:r w:rsidR="00330719">
        <w:rPr>
          <w:rFonts w:hint="cs"/>
          <w:rtl/>
          <w:lang w:bidi="ur-PK"/>
        </w:rPr>
        <w:t>ه</w:t>
      </w:r>
      <w:r>
        <w:rPr>
          <w:rFonts w:hint="cs"/>
          <w:rtl/>
          <w:lang w:bidi="ur-PK"/>
        </w:rPr>
        <w:t xml:space="preserve"> از این دنیای فانی ب</w:t>
      </w:r>
      <w:r w:rsidR="00330719">
        <w:rPr>
          <w:rFonts w:hint="cs"/>
          <w:rtl/>
          <w:lang w:bidi="ur-PK"/>
        </w:rPr>
        <w:t>ه</w:t>
      </w:r>
      <w:r>
        <w:rPr>
          <w:rFonts w:hint="cs"/>
          <w:rtl/>
          <w:lang w:bidi="ur-PK"/>
        </w:rPr>
        <w:t xml:space="preserve"> آن دنیای باقی و جاوید </w:t>
      </w:r>
      <w:r w:rsidR="001A7471">
        <w:rPr>
          <w:rFonts w:hint="cs"/>
          <w:rtl/>
          <w:lang w:bidi="ur-PK"/>
        </w:rPr>
        <w:t>منتقل می‌شود، و ھنگامی ک</w:t>
      </w:r>
      <w:r w:rsidR="00330719">
        <w:rPr>
          <w:rFonts w:hint="cs"/>
          <w:rtl/>
          <w:lang w:bidi="ur-PK"/>
        </w:rPr>
        <w:t>ه</w:t>
      </w:r>
      <w:r w:rsidR="001A7471">
        <w:rPr>
          <w:rFonts w:hint="cs"/>
          <w:rtl/>
          <w:lang w:bidi="ur-PK"/>
        </w:rPr>
        <w:t xml:space="preserve"> دنیا را ب</w:t>
      </w:r>
      <w:r w:rsidR="00330719">
        <w:rPr>
          <w:rFonts w:hint="cs"/>
          <w:rtl/>
          <w:lang w:bidi="ur-PK"/>
        </w:rPr>
        <w:t>ه</w:t>
      </w:r>
      <w:r w:rsidR="001A7471">
        <w:rPr>
          <w:rFonts w:hint="cs"/>
          <w:rtl/>
          <w:lang w:bidi="ur-PK"/>
        </w:rPr>
        <w:t xml:space="preserve"> آخرت خود اتّصال می‌دھد</w:t>
      </w:r>
      <w:r w:rsidR="00330719">
        <w:rPr>
          <w:rFonts w:hint="cs"/>
          <w:rtl/>
          <w:lang w:bidi="ur-PK"/>
        </w:rPr>
        <w:t>.</w:t>
      </w:r>
      <w:r w:rsidR="001A7471">
        <w:rPr>
          <w:rFonts w:hint="cs"/>
          <w:rtl/>
          <w:lang w:bidi="ur-PK"/>
        </w:rPr>
        <w:t xml:space="preserve"> خداوند متعال فرمود</w:t>
      </w:r>
      <w:r w:rsidR="00330719">
        <w:rPr>
          <w:rFonts w:hint="cs"/>
          <w:rtl/>
          <w:lang w:bidi="ur-PK"/>
        </w:rPr>
        <w:t>ه</w:t>
      </w:r>
      <w:r w:rsidR="001A7471">
        <w:rPr>
          <w:rFonts w:hint="cs"/>
          <w:rtl/>
          <w:lang w:bidi="ur-PK"/>
        </w:rPr>
        <w:t xml:space="preserve"> است:</w:t>
      </w:r>
    </w:p>
    <w:p w:rsidR="001A7471" w:rsidRDefault="001F21E4" w:rsidP="001F21E4">
      <w:pPr>
        <w:pStyle w:val="af1"/>
        <w:rPr>
          <w:rtl/>
          <w:lang w:bidi="ur-PK"/>
        </w:rPr>
      </w:pPr>
      <w:r>
        <w:rPr>
          <w:rStyle w:val="Char8"/>
          <w:rFonts w:cs="CTraditional Arabic" w:hint="cs"/>
          <w:rtl/>
        </w:rPr>
        <w:t>+</w:t>
      </w:r>
      <w:r w:rsidR="00607971" w:rsidRPr="002125E5">
        <w:rPr>
          <w:rtl/>
        </w:rPr>
        <w:t xml:space="preserve">وَقُلِ </w:t>
      </w:r>
      <w:r w:rsidR="00607971" w:rsidRPr="002125E5">
        <w:rPr>
          <w:rFonts w:hint="cs"/>
          <w:rtl/>
        </w:rPr>
        <w:t>ٱ</w:t>
      </w:r>
      <w:r w:rsidR="00607971" w:rsidRPr="002125E5">
        <w:rPr>
          <w:rFonts w:hint="eastAsia"/>
          <w:rtl/>
        </w:rPr>
        <w:t>عۡمَلُواْ</w:t>
      </w:r>
      <w:r w:rsidR="00607971" w:rsidRPr="002125E5">
        <w:rPr>
          <w:rtl/>
        </w:rPr>
        <w:t xml:space="preserve"> فَسَيَرَى </w:t>
      </w:r>
      <w:r w:rsidR="00607971" w:rsidRPr="002125E5">
        <w:rPr>
          <w:rFonts w:hint="cs"/>
          <w:rtl/>
        </w:rPr>
        <w:t>ٱ</w:t>
      </w:r>
      <w:r w:rsidR="00607971" w:rsidRPr="002125E5">
        <w:rPr>
          <w:rFonts w:hint="eastAsia"/>
          <w:rtl/>
        </w:rPr>
        <w:t>للَّهُ</w:t>
      </w:r>
      <w:r w:rsidR="00607971" w:rsidRPr="002125E5">
        <w:rPr>
          <w:rtl/>
        </w:rPr>
        <w:t xml:space="preserve"> عَمَلَكُمۡ وَرَسُولُهُ</w:t>
      </w:r>
      <w:r w:rsidR="00607971" w:rsidRPr="002125E5">
        <w:rPr>
          <w:rFonts w:hint="cs"/>
          <w:rtl/>
        </w:rPr>
        <w:t>ۥ</w:t>
      </w:r>
      <w:r w:rsidR="00607971" w:rsidRPr="002125E5">
        <w:rPr>
          <w:rtl/>
        </w:rPr>
        <w:t xml:space="preserve"> وَ</w:t>
      </w:r>
      <w:r w:rsidR="00607971" w:rsidRPr="002125E5">
        <w:rPr>
          <w:rFonts w:hint="cs"/>
          <w:rtl/>
        </w:rPr>
        <w:t>ٱ</w:t>
      </w:r>
      <w:r w:rsidR="00607971" w:rsidRPr="002125E5">
        <w:rPr>
          <w:rFonts w:hint="eastAsia"/>
          <w:rtl/>
        </w:rPr>
        <w:t>لۡمُؤۡمِنُونَۖ</w:t>
      </w:r>
      <w:r w:rsidR="00607971" w:rsidRPr="002125E5">
        <w:rPr>
          <w:rtl/>
        </w:rPr>
        <w:t xml:space="preserve"> وَسَتُرَدُّونَ إِلَىٰ عَٰلِمِ </w:t>
      </w:r>
      <w:r w:rsidR="00607971" w:rsidRPr="002125E5">
        <w:rPr>
          <w:rFonts w:hint="cs"/>
          <w:rtl/>
        </w:rPr>
        <w:t>ٱ</w:t>
      </w:r>
      <w:r w:rsidR="00607971" w:rsidRPr="002125E5">
        <w:rPr>
          <w:rFonts w:hint="eastAsia"/>
          <w:rtl/>
        </w:rPr>
        <w:t>لۡغَيۡبِ</w:t>
      </w:r>
      <w:r w:rsidR="00607971" w:rsidRPr="002125E5">
        <w:rPr>
          <w:rtl/>
        </w:rPr>
        <w:t xml:space="preserve"> وَ</w:t>
      </w:r>
      <w:r w:rsidR="00607971" w:rsidRPr="002125E5">
        <w:rPr>
          <w:rFonts w:hint="cs"/>
          <w:rtl/>
        </w:rPr>
        <w:t>ٱ</w:t>
      </w:r>
      <w:r w:rsidR="00607971" w:rsidRPr="002125E5">
        <w:rPr>
          <w:rFonts w:hint="eastAsia"/>
          <w:rtl/>
        </w:rPr>
        <w:t>لشَّهَٰدَةِ</w:t>
      </w:r>
      <w:r w:rsidR="00607971" w:rsidRPr="002125E5">
        <w:rPr>
          <w:rtl/>
        </w:rPr>
        <w:t xml:space="preserve"> فَيُنَبِّئُكُم بِمَا كُنتُمۡ تَعۡمَلُونَ١٠٥</w:t>
      </w:r>
      <w:r>
        <w:rPr>
          <w:rStyle w:val="Char8"/>
          <w:rFonts w:cs="CTraditional Arabic" w:hint="cs"/>
          <w:rtl/>
        </w:rPr>
        <w:t>_</w:t>
      </w:r>
      <w:r w:rsidR="00607971">
        <w:rPr>
          <w:rFonts w:ascii="Times New Roman" w:cs="Arial"/>
          <w:szCs w:val="24"/>
          <w:rtl/>
          <w:lang w:bidi="ur-PK"/>
        </w:rPr>
        <w:t xml:space="preserve"> </w:t>
      </w:r>
      <w:r w:rsidR="00607971" w:rsidRPr="00607971">
        <w:rPr>
          <w:rStyle w:val="Char6"/>
          <w:rtl/>
        </w:rPr>
        <w:t>[التوبة: 105]</w:t>
      </w:r>
      <w:r w:rsidR="00A47D99">
        <w:rPr>
          <w:rStyle w:val="Char6"/>
          <w:rFonts w:hint="cs"/>
          <w:rtl/>
        </w:rPr>
        <w:t>.</w:t>
      </w:r>
    </w:p>
    <w:p w:rsidR="001A7471" w:rsidRDefault="001A7471" w:rsidP="002125E5">
      <w:pPr>
        <w:pStyle w:val="ab"/>
        <w:rPr>
          <w:rtl/>
          <w:lang w:bidi="ur-PK"/>
        </w:rPr>
      </w:pPr>
      <w:r w:rsidRPr="008421EC">
        <w:rPr>
          <w:rStyle w:val="Char8"/>
          <w:rtl/>
        </w:rPr>
        <w:t>«</w:t>
      </w:r>
      <w:r w:rsidRPr="002125E5">
        <w:rPr>
          <w:rFonts w:hint="cs"/>
          <w:rtl/>
        </w:rPr>
        <w:t>و بگو ک</w:t>
      </w:r>
      <w:r w:rsidR="00330719" w:rsidRPr="002125E5">
        <w:rPr>
          <w:rFonts w:hint="cs"/>
          <w:rtl/>
        </w:rPr>
        <w:t>ه</w:t>
      </w:r>
      <w:r w:rsidRPr="002125E5">
        <w:rPr>
          <w:rFonts w:hint="cs"/>
          <w:rtl/>
        </w:rPr>
        <w:t xml:space="preserve"> کاری انجام دھید، پس خداوند و پیامبرش و مؤمنان کار و عملتان را خواھند دید و ب</w:t>
      </w:r>
      <w:r w:rsidR="00330719" w:rsidRPr="002125E5">
        <w:rPr>
          <w:rFonts w:hint="cs"/>
          <w:rtl/>
        </w:rPr>
        <w:t>ه</w:t>
      </w:r>
      <w:r w:rsidRPr="002125E5">
        <w:rPr>
          <w:rFonts w:hint="cs"/>
          <w:rtl/>
        </w:rPr>
        <w:t xml:space="preserve"> عالم غیب بازگرداند</w:t>
      </w:r>
      <w:r w:rsidR="00330719" w:rsidRPr="002125E5">
        <w:rPr>
          <w:rFonts w:hint="cs"/>
          <w:rtl/>
        </w:rPr>
        <w:t>ه</w:t>
      </w:r>
      <w:r w:rsidR="00DF1B35">
        <w:rPr>
          <w:rFonts w:hint="cs"/>
          <w:rtl/>
        </w:rPr>
        <w:t xml:space="preserve"> خواھید</w:t>
      </w:r>
      <w:r w:rsidRPr="002125E5">
        <w:rPr>
          <w:rFonts w:hint="cs"/>
          <w:rtl/>
        </w:rPr>
        <w:t xml:space="preserve"> شد</w:t>
      </w:r>
      <w:r w:rsidR="00330719" w:rsidRPr="002125E5">
        <w:rPr>
          <w:rFonts w:hint="cs"/>
          <w:rtl/>
        </w:rPr>
        <w:t>.</w:t>
      </w:r>
      <w:r w:rsidRPr="002125E5">
        <w:rPr>
          <w:rFonts w:hint="cs"/>
          <w:rtl/>
        </w:rPr>
        <w:t xml:space="preserve"> پس شما را از آنچ</w:t>
      </w:r>
      <w:r w:rsidR="00330719" w:rsidRPr="002125E5">
        <w:rPr>
          <w:rFonts w:hint="cs"/>
          <w:rtl/>
        </w:rPr>
        <w:t>ه</w:t>
      </w:r>
      <w:r w:rsidRPr="002125E5">
        <w:rPr>
          <w:rFonts w:hint="cs"/>
          <w:rtl/>
        </w:rPr>
        <w:t xml:space="preserve"> انجام می</w:t>
      </w:r>
      <w:r w:rsidRPr="002125E5">
        <w:rPr>
          <w:rFonts w:hint="eastAsia"/>
          <w:rtl/>
        </w:rPr>
        <w:t>‌دادید با خبر می‌سازد</w:t>
      </w:r>
      <w:r w:rsidRPr="008421EC">
        <w:rPr>
          <w:rStyle w:val="Char8"/>
          <w:rtl/>
        </w:rPr>
        <w:t>»</w:t>
      </w:r>
      <w:r w:rsidR="00330719">
        <w:rPr>
          <w:rFonts w:hint="eastAsia"/>
          <w:rtl/>
          <w:lang w:bidi="ur-PK"/>
        </w:rPr>
        <w:t>.</w:t>
      </w:r>
    </w:p>
    <w:p w:rsidR="006B06B1" w:rsidRDefault="006B06B1" w:rsidP="00684F76">
      <w:pPr>
        <w:pStyle w:val="a8"/>
        <w:rPr>
          <w:rtl/>
          <w:lang w:bidi="ur-PK"/>
        </w:rPr>
      </w:pPr>
      <w:r>
        <w:rPr>
          <w:rFonts w:hint="cs"/>
          <w:rtl/>
          <w:lang w:bidi="ur-PK"/>
        </w:rPr>
        <w:t xml:space="preserve">از ابن عساکر از انس </w:t>
      </w:r>
      <w:r>
        <w:rPr>
          <w:rFonts w:cs="CTraditional Arabic" w:hint="cs"/>
          <w:rtl/>
          <w:lang w:bidi="ur-PK"/>
        </w:rPr>
        <w:t>س</w:t>
      </w:r>
      <w:r>
        <w:rPr>
          <w:rFonts w:hint="cs"/>
          <w:rtl/>
          <w:lang w:bidi="ur-PK"/>
        </w:rPr>
        <w:t xml:space="preserve"> از پیامبر </w:t>
      </w:r>
      <w:r>
        <w:rPr>
          <w:rFonts w:cs="CTraditional Arabic" w:hint="cs"/>
          <w:rtl/>
          <w:lang w:bidi="ur-PK"/>
        </w:rPr>
        <w:t>ص</w:t>
      </w:r>
      <w:r>
        <w:rPr>
          <w:rFonts w:hint="cs"/>
          <w:rtl/>
          <w:lang w:bidi="ur-PK"/>
        </w:rPr>
        <w:t xml:space="preserve"> این حدیث را نقل کرد</w:t>
      </w:r>
      <w:r w:rsidR="00330719">
        <w:rPr>
          <w:rFonts w:hint="cs"/>
          <w:rtl/>
          <w:lang w:bidi="ur-PK"/>
        </w:rPr>
        <w:t>ه</w:t>
      </w:r>
      <w:r>
        <w:rPr>
          <w:rFonts w:hint="cs"/>
          <w:rtl/>
          <w:lang w:bidi="ur-PK"/>
        </w:rPr>
        <w:t xml:space="preserve"> است ک</w:t>
      </w:r>
      <w:r w:rsidR="00330719">
        <w:rPr>
          <w:rFonts w:hint="cs"/>
          <w:rtl/>
          <w:lang w:bidi="ur-PK"/>
        </w:rPr>
        <w:t>ه</w:t>
      </w:r>
      <w:r>
        <w:rPr>
          <w:rFonts w:hint="cs"/>
          <w:rtl/>
          <w:lang w:bidi="ur-PK"/>
        </w:rPr>
        <w:t xml:space="preserve"> پیامبر فرمود:</w:t>
      </w:r>
    </w:p>
    <w:p w:rsidR="006B06B1" w:rsidRDefault="0008341B" w:rsidP="0008341B">
      <w:pPr>
        <w:pStyle w:val="a8"/>
        <w:rPr>
          <w:rtl/>
          <w:lang w:bidi="ur-PK"/>
        </w:rPr>
      </w:pPr>
      <w:r>
        <w:rPr>
          <w:rFonts w:ascii="Traditional Arabic" w:hAnsi="Traditional Arabic" w:cs="Traditional Arabic"/>
          <w:rtl/>
          <w:lang w:bidi="ur-PK"/>
        </w:rPr>
        <w:t>«</w:t>
      </w:r>
      <w:r w:rsidR="000C0D0A" w:rsidRPr="000C0D0A">
        <w:rPr>
          <w:rStyle w:val="Char3"/>
          <w:rtl/>
        </w:rPr>
        <w:t>ل</w:t>
      </w:r>
      <w:r w:rsidR="00961BFE">
        <w:rPr>
          <w:rStyle w:val="Char3"/>
          <w:rFonts w:hint="cs"/>
          <w:rtl/>
        </w:rPr>
        <w:t>َ</w:t>
      </w:r>
      <w:r w:rsidR="000C0D0A" w:rsidRPr="000C0D0A">
        <w:rPr>
          <w:rStyle w:val="Char3"/>
          <w:rtl/>
        </w:rPr>
        <w:t>ي</w:t>
      </w:r>
      <w:r w:rsidR="00961BFE">
        <w:rPr>
          <w:rStyle w:val="Char3"/>
          <w:rFonts w:hint="cs"/>
          <w:rtl/>
        </w:rPr>
        <w:t>ْ</w:t>
      </w:r>
      <w:r w:rsidR="000C0D0A" w:rsidRPr="000C0D0A">
        <w:rPr>
          <w:rStyle w:val="Char3"/>
          <w:rtl/>
        </w:rPr>
        <w:t>س</w:t>
      </w:r>
      <w:r w:rsidR="00961BFE">
        <w:rPr>
          <w:rStyle w:val="Char3"/>
          <w:rFonts w:hint="cs"/>
          <w:rtl/>
        </w:rPr>
        <w:t>َ</w:t>
      </w:r>
      <w:r w:rsidR="000C0D0A" w:rsidRPr="000C0D0A">
        <w:rPr>
          <w:rStyle w:val="Char3"/>
          <w:rtl/>
        </w:rPr>
        <w:t xml:space="preserve"> ب</w:t>
      </w:r>
      <w:r w:rsidR="00961BFE">
        <w:rPr>
          <w:rStyle w:val="Char3"/>
          <w:rFonts w:hint="cs"/>
          <w:rtl/>
        </w:rPr>
        <w:t>ِ</w:t>
      </w:r>
      <w:r w:rsidR="000C0D0A" w:rsidRPr="000C0D0A">
        <w:rPr>
          <w:rStyle w:val="Char3"/>
          <w:rtl/>
        </w:rPr>
        <w:t>خ</w:t>
      </w:r>
      <w:r w:rsidR="00961BFE">
        <w:rPr>
          <w:rStyle w:val="Char3"/>
          <w:rFonts w:hint="cs"/>
          <w:rtl/>
        </w:rPr>
        <w:t>َ</w:t>
      </w:r>
      <w:r w:rsidR="000C0D0A" w:rsidRPr="000C0D0A">
        <w:rPr>
          <w:rStyle w:val="Char3"/>
          <w:rtl/>
        </w:rPr>
        <w:t>ي</w:t>
      </w:r>
      <w:r w:rsidR="00961BFE">
        <w:rPr>
          <w:rStyle w:val="Char3"/>
          <w:rFonts w:hint="cs"/>
          <w:rtl/>
        </w:rPr>
        <w:t>ْ</w:t>
      </w:r>
      <w:r w:rsidR="000C0D0A" w:rsidRPr="000C0D0A">
        <w:rPr>
          <w:rStyle w:val="Char3"/>
          <w:rtl/>
        </w:rPr>
        <w:t>ر</w:t>
      </w:r>
      <w:r w:rsidR="00961BFE">
        <w:rPr>
          <w:rStyle w:val="Char3"/>
          <w:rFonts w:hint="cs"/>
          <w:rtl/>
        </w:rPr>
        <w:t>ِ</w:t>
      </w:r>
      <w:r w:rsidR="000C0D0A" w:rsidRPr="000C0D0A">
        <w:rPr>
          <w:rStyle w:val="Char3"/>
          <w:rtl/>
        </w:rPr>
        <w:t>ك</w:t>
      </w:r>
      <w:r w:rsidR="00961BFE">
        <w:rPr>
          <w:rStyle w:val="Char3"/>
          <w:rFonts w:hint="cs"/>
          <w:rtl/>
        </w:rPr>
        <w:t>ُ</w:t>
      </w:r>
      <w:r w:rsidR="000C0D0A" w:rsidRPr="000C0D0A">
        <w:rPr>
          <w:rStyle w:val="Char3"/>
          <w:rtl/>
        </w:rPr>
        <w:t>م</w:t>
      </w:r>
      <w:r w:rsidR="00961BFE">
        <w:rPr>
          <w:rStyle w:val="Char3"/>
          <w:rFonts w:hint="cs"/>
          <w:rtl/>
        </w:rPr>
        <w:t>ْ</w:t>
      </w:r>
      <w:r w:rsidR="000C0D0A" w:rsidRPr="000C0D0A">
        <w:rPr>
          <w:rStyle w:val="Char3"/>
          <w:rtl/>
        </w:rPr>
        <w:t xml:space="preserve"> م</w:t>
      </w:r>
      <w:r w:rsidR="00961BFE">
        <w:rPr>
          <w:rStyle w:val="Char3"/>
          <w:rFonts w:hint="cs"/>
          <w:rtl/>
        </w:rPr>
        <w:t>َ</w:t>
      </w:r>
      <w:r w:rsidR="000C0D0A" w:rsidRPr="000C0D0A">
        <w:rPr>
          <w:rStyle w:val="Char3"/>
          <w:rtl/>
        </w:rPr>
        <w:t>ن</w:t>
      </w:r>
      <w:r w:rsidR="00961BFE">
        <w:rPr>
          <w:rStyle w:val="Char3"/>
          <w:rFonts w:hint="cs"/>
          <w:rtl/>
        </w:rPr>
        <w:t>ْ</w:t>
      </w:r>
      <w:r w:rsidR="000C0D0A" w:rsidRPr="000C0D0A">
        <w:rPr>
          <w:rStyle w:val="Char3"/>
          <w:rtl/>
        </w:rPr>
        <w:t xml:space="preserve"> ت</w:t>
      </w:r>
      <w:r w:rsidR="00961BFE">
        <w:rPr>
          <w:rStyle w:val="Char3"/>
          <w:rFonts w:hint="cs"/>
          <w:rtl/>
        </w:rPr>
        <w:t>َ</w:t>
      </w:r>
      <w:r w:rsidR="000C0D0A" w:rsidRPr="000C0D0A">
        <w:rPr>
          <w:rStyle w:val="Char3"/>
          <w:rtl/>
        </w:rPr>
        <w:t>ر</w:t>
      </w:r>
      <w:r w:rsidR="00961BFE">
        <w:rPr>
          <w:rStyle w:val="Char3"/>
          <w:rFonts w:hint="cs"/>
          <w:rtl/>
        </w:rPr>
        <w:t>َ</w:t>
      </w:r>
      <w:r w:rsidR="000C0D0A" w:rsidRPr="000C0D0A">
        <w:rPr>
          <w:rStyle w:val="Char3"/>
          <w:rtl/>
        </w:rPr>
        <w:t>ك</w:t>
      </w:r>
      <w:r w:rsidR="00961BFE">
        <w:rPr>
          <w:rStyle w:val="Char3"/>
          <w:rFonts w:hint="cs"/>
          <w:rtl/>
        </w:rPr>
        <w:t>َ</w:t>
      </w:r>
      <w:r w:rsidR="000C0D0A" w:rsidRPr="000C0D0A">
        <w:rPr>
          <w:rStyle w:val="Char3"/>
          <w:rtl/>
        </w:rPr>
        <w:t xml:space="preserve"> د</w:t>
      </w:r>
      <w:r w:rsidR="00961BFE">
        <w:rPr>
          <w:rStyle w:val="Char3"/>
          <w:rFonts w:hint="cs"/>
          <w:rtl/>
        </w:rPr>
        <w:t>ُ</w:t>
      </w:r>
      <w:r w:rsidR="000C0D0A" w:rsidRPr="000C0D0A">
        <w:rPr>
          <w:rStyle w:val="Char3"/>
          <w:rtl/>
        </w:rPr>
        <w:t>ن</w:t>
      </w:r>
      <w:r w:rsidR="00961BFE">
        <w:rPr>
          <w:rStyle w:val="Char3"/>
          <w:rFonts w:hint="cs"/>
          <w:rtl/>
        </w:rPr>
        <w:t>ْ</w:t>
      </w:r>
      <w:r w:rsidR="000C0D0A" w:rsidRPr="000C0D0A">
        <w:rPr>
          <w:rStyle w:val="Char3"/>
          <w:rtl/>
        </w:rPr>
        <w:t>ي</w:t>
      </w:r>
      <w:r w:rsidR="00961BFE">
        <w:rPr>
          <w:rStyle w:val="Char3"/>
          <w:rFonts w:hint="cs"/>
          <w:rtl/>
        </w:rPr>
        <w:t>ٰ</w:t>
      </w:r>
      <w:r w:rsidR="000C0D0A" w:rsidRPr="000C0D0A">
        <w:rPr>
          <w:rStyle w:val="Char3"/>
          <w:rtl/>
        </w:rPr>
        <w:t>اه</w:t>
      </w:r>
      <w:r w:rsidR="00961BFE">
        <w:rPr>
          <w:rStyle w:val="Char3"/>
          <w:rFonts w:hint="cs"/>
          <w:rtl/>
        </w:rPr>
        <w:t>ُ</w:t>
      </w:r>
      <w:r w:rsidR="000C0D0A" w:rsidRPr="000C0D0A">
        <w:rPr>
          <w:rStyle w:val="Char3"/>
          <w:rtl/>
        </w:rPr>
        <w:t xml:space="preserve"> ل</w:t>
      </w:r>
      <w:r w:rsidR="00961BFE">
        <w:rPr>
          <w:rStyle w:val="Char3"/>
          <w:rFonts w:hint="cs"/>
          <w:rtl/>
        </w:rPr>
        <w:t>ِ</w:t>
      </w:r>
      <w:r w:rsidR="000C0D0A" w:rsidRPr="000C0D0A">
        <w:rPr>
          <w:rStyle w:val="Char3"/>
          <w:rtl/>
        </w:rPr>
        <w:t>آخ</w:t>
      </w:r>
      <w:r w:rsidR="00961BFE">
        <w:rPr>
          <w:rStyle w:val="Char3"/>
          <w:rFonts w:hint="cs"/>
          <w:rtl/>
        </w:rPr>
        <w:t>ِ</w:t>
      </w:r>
      <w:r w:rsidR="000C0D0A" w:rsidRPr="000C0D0A">
        <w:rPr>
          <w:rStyle w:val="Char3"/>
          <w:rtl/>
        </w:rPr>
        <w:t>ر</w:t>
      </w:r>
      <w:r w:rsidR="00961BFE">
        <w:rPr>
          <w:rStyle w:val="Char3"/>
          <w:rFonts w:hint="cs"/>
          <w:rtl/>
        </w:rPr>
        <w:t>َ</w:t>
      </w:r>
      <w:r w:rsidR="000C0D0A" w:rsidRPr="000C0D0A">
        <w:rPr>
          <w:rStyle w:val="Char3"/>
          <w:rtl/>
        </w:rPr>
        <w:t>ت</w:t>
      </w:r>
      <w:r w:rsidR="00961BFE">
        <w:rPr>
          <w:rStyle w:val="Char3"/>
          <w:rFonts w:hint="cs"/>
          <w:rtl/>
        </w:rPr>
        <w:t>ِ</w:t>
      </w:r>
      <w:r w:rsidR="000C0D0A" w:rsidRPr="000C0D0A">
        <w:rPr>
          <w:rStyle w:val="Char3"/>
          <w:rtl/>
        </w:rPr>
        <w:t>ه</w:t>
      </w:r>
      <w:r w:rsidR="00961BFE">
        <w:rPr>
          <w:rStyle w:val="Char3"/>
          <w:rFonts w:hint="cs"/>
          <w:rtl/>
        </w:rPr>
        <w:t>ِ</w:t>
      </w:r>
      <w:r w:rsidR="000C0D0A" w:rsidRPr="000C0D0A">
        <w:rPr>
          <w:rStyle w:val="Char3"/>
          <w:rtl/>
        </w:rPr>
        <w:t xml:space="preserve"> و</w:t>
      </w:r>
      <w:r w:rsidR="00961BFE">
        <w:rPr>
          <w:rStyle w:val="Char3"/>
          <w:rFonts w:hint="cs"/>
          <w:rtl/>
        </w:rPr>
        <w:t>َ</w:t>
      </w:r>
      <w:r w:rsidR="000C0D0A" w:rsidRPr="000C0D0A">
        <w:rPr>
          <w:rStyle w:val="Char3"/>
          <w:rtl/>
        </w:rPr>
        <w:t>ل</w:t>
      </w:r>
      <w:r w:rsidR="00961BFE">
        <w:rPr>
          <w:rStyle w:val="Char3"/>
          <w:rFonts w:hint="cs"/>
          <w:rtl/>
        </w:rPr>
        <w:t>َ</w:t>
      </w:r>
      <w:r w:rsidR="000C0D0A" w:rsidRPr="000C0D0A">
        <w:rPr>
          <w:rStyle w:val="Char3"/>
          <w:rtl/>
        </w:rPr>
        <w:t>ا آخ</w:t>
      </w:r>
      <w:r w:rsidR="00961BFE">
        <w:rPr>
          <w:rStyle w:val="Char3"/>
          <w:rFonts w:hint="cs"/>
          <w:rtl/>
        </w:rPr>
        <w:t>ِ</w:t>
      </w:r>
      <w:r w:rsidR="000C0D0A" w:rsidRPr="000C0D0A">
        <w:rPr>
          <w:rStyle w:val="Char3"/>
          <w:rtl/>
        </w:rPr>
        <w:t>ر</w:t>
      </w:r>
      <w:r w:rsidR="00961BFE">
        <w:rPr>
          <w:rStyle w:val="Char3"/>
          <w:rFonts w:hint="cs"/>
          <w:rtl/>
        </w:rPr>
        <w:t>َ</w:t>
      </w:r>
      <w:r w:rsidR="000C0D0A" w:rsidRPr="000C0D0A">
        <w:rPr>
          <w:rStyle w:val="Char3"/>
          <w:rtl/>
        </w:rPr>
        <w:t>ت</w:t>
      </w:r>
      <w:r w:rsidR="00961BFE">
        <w:rPr>
          <w:rStyle w:val="Char3"/>
          <w:rFonts w:hint="cs"/>
          <w:rtl/>
        </w:rPr>
        <w:t>َ</w:t>
      </w:r>
      <w:r w:rsidR="000C0D0A" w:rsidRPr="000C0D0A">
        <w:rPr>
          <w:rStyle w:val="Char3"/>
          <w:rtl/>
        </w:rPr>
        <w:t>ه</w:t>
      </w:r>
      <w:r w:rsidR="00961BFE">
        <w:rPr>
          <w:rStyle w:val="Char3"/>
          <w:rFonts w:hint="cs"/>
          <w:rtl/>
        </w:rPr>
        <w:t>ُ</w:t>
      </w:r>
      <w:r w:rsidR="000C0D0A" w:rsidRPr="000C0D0A">
        <w:rPr>
          <w:rStyle w:val="Char3"/>
          <w:rtl/>
        </w:rPr>
        <w:t xml:space="preserve"> ل</w:t>
      </w:r>
      <w:r w:rsidR="00961BFE">
        <w:rPr>
          <w:rStyle w:val="Char3"/>
          <w:rFonts w:hint="cs"/>
          <w:rtl/>
        </w:rPr>
        <w:t>ِ</w:t>
      </w:r>
      <w:r w:rsidR="000C0D0A" w:rsidRPr="000C0D0A">
        <w:rPr>
          <w:rStyle w:val="Char3"/>
          <w:rtl/>
        </w:rPr>
        <w:t>د</w:t>
      </w:r>
      <w:r w:rsidR="00961BFE">
        <w:rPr>
          <w:rStyle w:val="Char3"/>
          <w:rFonts w:hint="cs"/>
          <w:rtl/>
        </w:rPr>
        <w:t>ُّ</w:t>
      </w:r>
      <w:r w:rsidR="000C0D0A" w:rsidRPr="000C0D0A">
        <w:rPr>
          <w:rStyle w:val="Char3"/>
          <w:rtl/>
        </w:rPr>
        <w:t>ن</w:t>
      </w:r>
      <w:r w:rsidR="00961BFE">
        <w:rPr>
          <w:rStyle w:val="Char3"/>
          <w:rFonts w:hint="cs"/>
          <w:rtl/>
        </w:rPr>
        <w:t>ْ</w:t>
      </w:r>
      <w:r w:rsidR="000C0D0A" w:rsidRPr="000C0D0A">
        <w:rPr>
          <w:rStyle w:val="Char3"/>
          <w:rtl/>
        </w:rPr>
        <w:t>ي</w:t>
      </w:r>
      <w:r w:rsidR="00961BFE">
        <w:rPr>
          <w:rStyle w:val="Char3"/>
          <w:rFonts w:hint="cs"/>
          <w:rtl/>
        </w:rPr>
        <w:t>ٰ</w:t>
      </w:r>
      <w:r w:rsidR="000C0D0A" w:rsidRPr="000C0D0A">
        <w:rPr>
          <w:rStyle w:val="Char3"/>
          <w:rtl/>
        </w:rPr>
        <w:t>اه</w:t>
      </w:r>
      <w:r w:rsidR="00961BFE">
        <w:rPr>
          <w:rStyle w:val="Char3"/>
          <w:rFonts w:hint="cs"/>
          <w:rtl/>
        </w:rPr>
        <w:t>ُ</w:t>
      </w:r>
      <w:r w:rsidR="000C0D0A" w:rsidRPr="000C0D0A">
        <w:rPr>
          <w:rStyle w:val="Char3"/>
          <w:rtl/>
        </w:rPr>
        <w:t xml:space="preserve"> ح</w:t>
      </w:r>
      <w:r w:rsidR="00961BFE">
        <w:rPr>
          <w:rStyle w:val="Char3"/>
          <w:rFonts w:hint="cs"/>
          <w:rtl/>
        </w:rPr>
        <w:t>َ</w:t>
      </w:r>
      <w:r w:rsidR="000C0D0A" w:rsidRPr="000C0D0A">
        <w:rPr>
          <w:rStyle w:val="Char3"/>
          <w:rtl/>
        </w:rPr>
        <w:t>تى</w:t>
      </w:r>
      <w:r w:rsidR="00961BFE">
        <w:rPr>
          <w:rStyle w:val="Char3"/>
          <w:rFonts w:hint="cs"/>
          <w:rtl/>
        </w:rPr>
        <w:t>ّٰ</w:t>
      </w:r>
      <w:r w:rsidR="000C0D0A" w:rsidRPr="000C0D0A">
        <w:rPr>
          <w:rStyle w:val="Char3"/>
          <w:rtl/>
        </w:rPr>
        <w:t xml:space="preserve"> ي</w:t>
      </w:r>
      <w:r w:rsidR="00961BFE">
        <w:rPr>
          <w:rStyle w:val="Char3"/>
          <w:rFonts w:hint="cs"/>
          <w:rtl/>
        </w:rPr>
        <w:t>ُ</w:t>
      </w:r>
      <w:r w:rsidR="000C0D0A" w:rsidRPr="000C0D0A">
        <w:rPr>
          <w:rStyle w:val="Char3"/>
          <w:rtl/>
        </w:rPr>
        <w:t>ص</w:t>
      </w:r>
      <w:r w:rsidR="00961BFE">
        <w:rPr>
          <w:rStyle w:val="Char3"/>
          <w:rFonts w:hint="cs"/>
          <w:rtl/>
        </w:rPr>
        <w:t>ِ</w:t>
      </w:r>
      <w:r w:rsidR="000C0D0A" w:rsidRPr="000C0D0A">
        <w:rPr>
          <w:rStyle w:val="Char3"/>
          <w:rtl/>
        </w:rPr>
        <w:t>ي</w:t>
      </w:r>
      <w:r w:rsidR="00961BFE">
        <w:rPr>
          <w:rStyle w:val="Char3"/>
          <w:rFonts w:hint="cs"/>
          <w:rtl/>
        </w:rPr>
        <w:t>ْ</w:t>
      </w:r>
      <w:r w:rsidR="000C0D0A" w:rsidRPr="000C0D0A">
        <w:rPr>
          <w:rStyle w:val="Char3"/>
          <w:rtl/>
        </w:rPr>
        <w:t>ب</w:t>
      </w:r>
      <w:r w:rsidR="00961BFE">
        <w:rPr>
          <w:rStyle w:val="Char3"/>
          <w:rFonts w:hint="cs"/>
          <w:rtl/>
        </w:rPr>
        <w:t>َ</w:t>
      </w:r>
      <w:r w:rsidR="000C0D0A" w:rsidRPr="000C0D0A">
        <w:rPr>
          <w:rStyle w:val="Char3"/>
          <w:rtl/>
        </w:rPr>
        <w:t xml:space="preserve"> م</w:t>
      </w:r>
      <w:r w:rsidR="00961BFE">
        <w:rPr>
          <w:rStyle w:val="Char3"/>
          <w:rFonts w:hint="cs"/>
          <w:rtl/>
        </w:rPr>
        <w:t>ِ</w:t>
      </w:r>
      <w:r w:rsidR="000C0D0A" w:rsidRPr="000C0D0A">
        <w:rPr>
          <w:rStyle w:val="Char3"/>
          <w:rtl/>
        </w:rPr>
        <w:t>ن</w:t>
      </w:r>
      <w:r w:rsidR="00961BFE">
        <w:rPr>
          <w:rStyle w:val="Char3"/>
          <w:rFonts w:hint="cs"/>
          <w:rtl/>
        </w:rPr>
        <w:t>ْ</w:t>
      </w:r>
      <w:r w:rsidR="000C0D0A" w:rsidRPr="000C0D0A">
        <w:rPr>
          <w:rStyle w:val="Char3"/>
          <w:rtl/>
        </w:rPr>
        <w:t>ه</w:t>
      </w:r>
      <w:r w:rsidR="00961BFE">
        <w:rPr>
          <w:rStyle w:val="Char3"/>
          <w:rFonts w:hint="cs"/>
          <w:rtl/>
        </w:rPr>
        <w:t>ُ</w:t>
      </w:r>
      <w:r w:rsidR="000C0D0A" w:rsidRPr="000C0D0A">
        <w:rPr>
          <w:rStyle w:val="Char3"/>
          <w:rtl/>
        </w:rPr>
        <w:t>م</w:t>
      </w:r>
      <w:r w:rsidR="00961BFE">
        <w:rPr>
          <w:rStyle w:val="Char3"/>
          <w:rFonts w:hint="cs"/>
          <w:rtl/>
        </w:rPr>
        <w:t>ٰ</w:t>
      </w:r>
      <w:r w:rsidR="000C0D0A" w:rsidRPr="000C0D0A">
        <w:rPr>
          <w:rStyle w:val="Char3"/>
          <w:rtl/>
        </w:rPr>
        <w:t>ا ج</w:t>
      </w:r>
      <w:r w:rsidR="00961BFE">
        <w:rPr>
          <w:rStyle w:val="Char3"/>
          <w:rFonts w:hint="cs"/>
          <w:rtl/>
        </w:rPr>
        <w:t>َ</w:t>
      </w:r>
      <w:r w:rsidR="000C0D0A" w:rsidRPr="000C0D0A">
        <w:rPr>
          <w:rStyle w:val="Char3"/>
          <w:rtl/>
        </w:rPr>
        <w:t>م</w:t>
      </w:r>
      <w:r w:rsidR="00961BFE">
        <w:rPr>
          <w:rStyle w:val="Char3"/>
          <w:rFonts w:hint="cs"/>
          <w:rtl/>
        </w:rPr>
        <w:t>ِ</w:t>
      </w:r>
      <w:r w:rsidR="000C0D0A" w:rsidRPr="000C0D0A">
        <w:rPr>
          <w:rStyle w:val="Char3"/>
          <w:rtl/>
        </w:rPr>
        <w:t>ي</w:t>
      </w:r>
      <w:r w:rsidR="00961BFE">
        <w:rPr>
          <w:rStyle w:val="Char3"/>
          <w:rFonts w:hint="cs"/>
          <w:rtl/>
        </w:rPr>
        <w:t>ْ</w:t>
      </w:r>
      <w:r w:rsidR="000C0D0A" w:rsidRPr="000C0D0A">
        <w:rPr>
          <w:rStyle w:val="Char3"/>
          <w:rtl/>
        </w:rPr>
        <w:t>ع</w:t>
      </w:r>
      <w:r w:rsidR="00961BFE">
        <w:rPr>
          <w:rStyle w:val="Char3"/>
          <w:rFonts w:hint="cs"/>
          <w:rtl/>
        </w:rPr>
        <w:t>ً</w:t>
      </w:r>
      <w:r w:rsidR="000C0D0A" w:rsidRPr="000C0D0A">
        <w:rPr>
          <w:rStyle w:val="Char3"/>
          <w:rtl/>
        </w:rPr>
        <w:t>ا ف</w:t>
      </w:r>
      <w:r w:rsidR="00961BFE">
        <w:rPr>
          <w:rStyle w:val="Char3"/>
          <w:rFonts w:hint="cs"/>
          <w:rtl/>
        </w:rPr>
        <w:t>َ</w:t>
      </w:r>
      <w:r w:rsidR="000C0D0A" w:rsidRPr="000C0D0A">
        <w:rPr>
          <w:rStyle w:val="Char3"/>
          <w:rtl/>
        </w:rPr>
        <w:t>إ</w:t>
      </w:r>
      <w:r w:rsidR="00961BFE">
        <w:rPr>
          <w:rStyle w:val="Char3"/>
          <w:rFonts w:hint="cs"/>
          <w:rtl/>
        </w:rPr>
        <w:t>ِ</w:t>
      </w:r>
      <w:r w:rsidR="000C0D0A" w:rsidRPr="000C0D0A">
        <w:rPr>
          <w:rStyle w:val="Char3"/>
          <w:rtl/>
        </w:rPr>
        <w:t>ن</w:t>
      </w:r>
      <w:r w:rsidR="00961BFE">
        <w:rPr>
          <w:rStyle w:val="Char3"/>
          <w:rFonts w:hint="cs"/>
          <w:rtl/>
        </w:rPr>
        <w:t>َّ</w:t>
      </w:r>
      <w:r w:rsidR="000C0D0A" w:rsidRPr="000C0D0A">
        <w:rPr>
          <w:rStyle w:val="Char3"/>
          <w:rtl/>
        </w:rPr>
        <w:t xml:space="preserve"> الد</w:t>
      </w:r>
      <w:r w:rsidR="00961BFE">
        <w:rPr>
          <w:rStyle w:val="Char3"/>
          <w:rFonts w:hint="cs"/>
          <w:rtl/>
        </w:rPr>
        <w:t>ُّ</w:t>
      </w:r>
      <w:r w:rsidR="000C0D0A" w:rsidRPr="000C0D0A">
        <w:rPr>
          <w:rStyle w:val="Char3"/>
          <w:rtl/>
        </w:rPr>
        <w:t>ن</w:t>
      </w:r>
      <w:r w:rsidR="00961BFE">
        <w:rPr>
          <w:rStyle w:val="Char3"/>
          <w:rFonts w:hint="cs"/>
          <w:rtl/>
        </w:rPr>
        <w:t>ْ</w:t>
      </w:r>
      <w:r w:rsidR="000C0D0A" w:rsidRPr="000C0D0A">
        <w:rPr>
          <w:rStyle w:val="Char3"/>
          <w:rtl/>
        </w:rPr>
        <w:t>ي</w:t>
      </w:r>
      <w:r w:rsidR="00961BFE">
        <w:rPr>
          <w:rStyle w:val="Char3"/>
          <w:rFonts w:hint="cs"/>
          <w:rtl/>
        </w:rPr>
        <w:t>ٰ</w:t>
      </w:r>
      <w:r w:rsidR="000C0D0A" w:rsidRPr="000C0D0A">
        <w:rPr>
          <w:rStyle w:val="Char3"/>
          <w:rtl/>
        </w:rPr>
        <w:t>ا ب</w:t>
      </w:r>
      <w:r w:rsidR="001E25CB">
        <w:rPr>
          <w:rStyle w:val="Char3"/>
          <w:rFonts w:hint="cs"/>
          <w:rtl/>
        </w:rPr>
        <w:t>َ</w:t>
      </w:r>
      <w:r w:rsidR="000C0D0A" w:rsidRPr="000C0D0A">
        <w:rPr>
          <w:rStyle w:val="Char3"/>
          <w:rtl/>
        </w:rPr>
        <w:t>لا</w:t>
      </w:r>
      <w:r w:rsidR="001E25CB">
        <w:rPr>
          <w:rStyle w:val="Char3"/>
          <w:rFonts w:hint="cs"/>
          <w:rtl/>
        </w:rPr>
        <w:t>َ</w:t>
      </w:r>
      <w:r w:rsidR="000C0D0A" w:rsidRPr="000C0D0A">
        <w:rPr>
          <w:rStyle w:val="Char3"/>
          <w:rtl/>
        </w:rPr>
        <w:t>غ</w:t>
      </w:r>
      <w:r w:rsidR="001E25CB">
        <w:rPr>
          <w:rStyle w:val="Char3"/>
          <w:rFonts w:hint="cs"/>
          <w:rtl/>
        </w:rPr>
        <w:t>ٌ</w:t>
      </w:r>
      <w:r w:rsidR="000C0D0A" w:rsidRPr="000C0D0A">
        <w:rPr>
          <w:rStyle w:val="Char3"/>
          <w:rtl/>
        </w:rPr>
        <w:t xml:space="preserve"> إ</w:t>
      </w:r>
      <w:r w:rsidR="001E25CB">
        <w:rPr>
          <w:rStyle w:val="Char3"/>
          <w:rFonts w:hint="cs"/>
          <w:rtl/>
        </w:rPr>
        <w:t>ِ</w:t>
      </w:r>
      <w:r w:rsidR="000C0D0A" w:rsidRPr="000C0D0A">
        <w:rPr>
          <w:rStyle w:val="Char3"/>
          <w:rtl/>
        </w:rPr>
        <w:t>لى</w:t>
      </w:r>
      <w:r w:rsidR="001E25CB">
        <w:rPr>
          <w:rStyle w:val="Char3"/>
          <w:rFonts w:hint="cs"/>
          <w:rtl/>
        </w:rPr>
        <w:t>َ</w:t>
      </w:r>
      <w:r w:rsidR="000C0D0A" w:rsidRPr="000C0D0A">
        <w:rPr>
          <w:rStyle w:val="Char3"/>
          <w:rtl/>
        </w:rPr>
        <w:t xml:space="preserve"> الآخ</w:t>
      </w:r>
      <w:r w:rsidR="001E25CB">
        <w:rPr>
          <w:rStyle w:val="Char3"/>
          <w:rFonts w:hint="cs"/>
          <w:rtl/>
        </w:rPr>
        <w:t>ِ</w:t>
      </w:r>
      <w:r w:rsidR="000C0D0A" w:rsidRPr="000C0D0A">
        <w:rPr>
          <w:rStyle w:val="Char3"/>
          <w:rtl/>
        </w:rPr>
        <w:t>ر</w:t>
      </w:r>
      <w:r w:rsidR="001E25CB">
        <w:rPr>
          <w:rStyle w:val="Char3"/>
          <w:rFonts w:hint="cs"/>
          <w:rtl/>
        </w:rPr>
        <w:t>َ</w:t>
      </w:r>
      <w:r w:rsidR="000C0D0A" w:rsidRPr="000C0D0A">
        <w:rPr>
          <w:rStyle w:val="Char3"/>
          <w:rtl/>
        </w:rPr>
        <w:t>ة</w:t>
      </w:r>
      <w:r w:rsidR="001E25CB">
        <w:rPr>
          <w:rStyle w:val="Char3"/>
          <w:rFonts w:hint="cs"/>
          <w:rtl/>
        </w:rPr>
        <w:t>ِ</w:t>
      </w:r>
      <w:r w:rsidR="000C0D0A" w:rsidRPr="000C0D0A">
        <w:rPr>
          <w:rStyle w:val="Char3"/>
          <w:rtl/>
        </w:rPr>
        <w:t xml:space="preserve"> و</w:t>
      </w:r>
      <w:r w:rsidR="001E25CB">
        <w:rPr>
          <w:rStyle w:val="Char3"/>
          <w:rFonts w:hint="cs"/>
          <w:rtl/>
        </w:rPr>
        <w:t>َ</w:t>
      </w:r>
      <w:r w:rsidR="000C0D0A" w:rsidRPr="000C0D0A">
        <w:rPr>
          <w:rStyle w:val="Char3"/>
          <w:rtl/>
        </w:rPr>
        <w:t>ل</w:t>
      </w:r>
      <w:r w:rsidR="001E25CB">
        <w:rPr>
          <w:rStyle w:val="Char3"/>
          <w:rFonts w:hint="cs"/>
          <w:rtl/>
        </w:rPr>
        <w:t>َ</w:t>
      </w:r>
      <w:r w:rsidR="000C0D0A" w:rsidRPr="000C0D0A">
        <w:rPr>
          <w:rStyle w:val="Char3"/>
          <w:rtl/>
        </w:rPr>
        <w:t>ا ت</w:t>
      </w:r>
      <w:r w:rsidR="001E25CB">
        <w:rPr>
          <w:rStyle w:val="Char3"/>
          <w:rFonts w:hint="cs"/>
          <w:rtl/>
        </w:rPr>
        <w:t>َ</w:t>
      </w:r>
      <w:r w:rsidR="000C0D0A" w:rsidRPr="000C0D0A">
        <w:rPr>
          <w:rStyle w:val="Char3"/>
          <w:rtl/>
        </w:rPr>
        <w:t>ك</w:t>
      </w:r>
      <w:r w:rsidR="001E25CB">
        <w:rPr>
          <w:rStyle w:val="Char3"/>
          <w:rFonts w:hint="cs"/>
          <w:rtl/>
        </w:rPr>
        <w:t>ُ</w:t>
      </w:r>
      <w:r w:rsidR="000C0D0A" w:rsidRPr="000C0D0A">
        <w:rPr>
          <w:rStyle w:val="Char3"/>
          <w:rtl/>
        </w:rPr>
        <w:t>ون</w:t>
      </w:r>
      <w:r w:rsidR="001E25CB">
        <w:rPr>
          <w:rStyle w:val="Char3"/>
          <w:rFonts w:hint="cs"/>
          <w:rtl/>
        </w:rPr>
        <w:t>ُ</w:t>
      </w:r>
      <w:r w:rsidR="000C0D0A" w:rsidRPr="000C0D0A">
        <w:rPr>
          <w:rStyle w:val="Char3"/>
          <w:rtl/>
        </w:rPr>
        <w:t>وا كَلاًّ ع</w:t>
      </w:r>
      <w:r w:rsidR="001E25CB">
        <w:rPr>
          <w:rStyle w:val="Char3"/>
          <w:rFonts w:hint="cs"/>
          <w:rtl/>
        </w:rPr>
        <w:t>َ</w:t>
      </w:r>
      <w:r w:rsidR="000C0D0A" w:rsidRPr="000C0D0A">
        <w:rPr>
          <w:rStyle w:val="Char3"/>
          <w:rtl/>
        </w:rPr>
        <w:t>لى</w:t>
      </w:r>
      <w:r w:rsidR="001E25CB">
        <w:rPr>
          <w:rStyle w:val="Char3"/>
          <w:rFonts w:hint="cs"/>
          <w:rtl/>
        </w:rPr>
        <w:t>َ</w:t>
      </w:r>
      <w:r w:rsidR="000C0D0A" w:rsidRPr="000C0D0A">
        <w:rPr>
          <w:rStyle w:val="Char3"/>
          <w:rtl/>
        </w:rPr>
        <w:t xml:space="preserve"> الن</w:t>
      </w:r>
      <w:r w:rsidR="001E25CB">
        <w:rPr>
          <w:rStyle w:val="Char3"/>
          <w:rFonts w:hint="cs"/>
          <w:rtl/>
        </w:rPr>
        <w:t>ّٰ</w:t>
      </w:r>
      <w:r w:rsidR="000C0D0A" w:rsidRPr="000C0D0A">
        <w:rPr>
          <w:rStyle w:val="Char3"/>
          <w:rtl/>
        </w:rPr>
        <w:t>اس</w:t>
      </w:r>
      <w:r w:rsidR="001E25CB">
        <w:rPr>
          <w:rStyle w:val="Char3"/>
          <w:rFonts w:hint="cs"/>
          <w:rtl/>
        </w:rPr>
        <w:t>ِ</w:t>
      </w:r>
      <w:r>
        <w:rPr>
          <w:rFonts w:ascii="Traditional Arabic" w:hAnsi="Traditional Arabic" w:cs="Traditional Arabic"/>
          <w:rtl/>
          <w:lang w:bidi="ur-PK"/>
        </w:rPr>
        <w:t>»</w:t>
      </w:r>
      <w:r w:rsidR="00D72BC3" w:rsidRPr="00D72BC3">
        <w:rPr>
          <w:rFonts w:hint="cs"/>
          <w:rtl/>
        </w:rPr>
        <w:t>.</w:t>
      </w:r>
      <w:r>
        <w:rPr>
          <w:rFonts w:hint="cs"/>
          <w:rtl/>
          <w:lang w:bidi="ur-PK"/>
        </w:rPr>
        <w:t xml:space="preserve"> </w:t>
      </w:r>
      <w:r>
        <w:rPr>
          <w:rFonts w:ascii="Traditional Arabic" w:hAnsi="Traditional Arabic" w:cs="Traditional Arabic"/>
          <w:rtl/>
          <w:lang w:bidi="ur-PK"/>
        </w:rPr>
        <w:t>«</w:t>
      </w:r>
      <w:r w:rsidRPr="0008341B">
        <w:rPr>
          <w:rStyle w:val="Chare"/>
          <w:rFonts w:hint="cs"/>
          <w:rtl/>
        </w:rPr>
        <w:t xml:space="preserve">بھترین </w:t>
      </w:r>
      <w:r>
        <w:rPr>
          <w:rStyle w:val="Chare"/>
          <w:rFonts w:hint="cs"/>
          <w:rtl/>
        </w:rPr>
        <w:t>ش</w:t>
      </w:r>
      <w:r w:rsidRPr="0008341B">
        <w:rPr>
          <w:rStyle w:val="Chare"/>
          <w:rFonts w:hint="cs"/>
          <w:rtl/>
        </w:rPr>
        <w:t>ما کسی نیست ک</w:t>
      </w:r>
      <w:r w:rsidR="00330719">
        <w:rPr>
          <w:rStyle w:val="Chare"/>
          <w:rFonts w:hint="cs"/>
          <w:rtl/>
        </w:rPr>
        <w:t>ه</w:t>
      </w:r>
      <w:r w:rsidRPr="0008341B">
        <w:rPr>
          <w:rStyle w:val="Chare"/>
          <w:rFonts w:hint="cs"/>
          <w:rtl/>
        </w:rPr>
        <w:t xml:space="preserve"> دنیای خود را ب</w:t>
      </w:r>
      <w:r w:rsidR="00330719">
        <w:rPr>
          <w:rStyle w:val="Chare"/>
          <w:rFonts w:hint="cs"/>
          <w:rtl/>
        </w:rPr>
        <w:t>ه</w:t>
      </w:r>
      <w:r w:rsidRPr="0008341B">
        <w:rPr>
          <w:rStyle w:val="Chare"/>
          <w:rFonts w:hint="cs"/>
          <w:rtl/>
        </w:rPr>
        <w:t xml:space="preserve"> خاطر آخرتش ترک کند و ن</w:t>
      </w:r>
      <w:r w:rsidR="00330719">
        <w:rPr>
          <w:rStyle w:val="Chare"/>
          <w:rFonts w:hint="cs"/>
          <w:rtl/>
        </w:rPr>
        <w:t>ه</w:t>
      </w:r>
      <w:r w:rsidRPr="0008341B">
        <w:rPr>
          <w:rStyle w:val="Chare"/>
          <w:rFonts w:hint="cs"/>
          <w:rtl/>
        </w:rPr>
        <w:t xml:space="preserve"> آخرتش ب</w:t>
      </w:r>
      <w:r w:rsidR="00330719">
        <w:rPr>
          <w:rStyle w:val="Chare"/>
          <w:rFonts w:hint="cs"/>
          <w:rtl/>
        </w:rPr>
        <w:t>ه</w:t>
      </w:r>
      <w:r w:rsidRPr="0008341B">
        <w:rPr>
          <w:rStyle w:val="Chare"/>
          <w:rFonts w:hint="cs"/>
          <w:rtl/>
        </w:rPr>
        <w:t xml:space="preserve"> خاطر دنیایش؛ بلک</w:t>
      </w:r>
      <w:r w:rsidR="00330719">
        <w:rPr>
          <w:rStyle w:val="Chare"/>
          <w:rFonts w:hint="cs"/>
          <w:rtl/>
        </w:rPr>
        <w:t>ه</w:t>
      </w:r>
      <w:r w:rsidRPr="0008341B">
        <w:rPr>
          <w:rStyle w:val="Chare"/>
          <w:rFonts w:hint="cs"/>
          <w:rtl/>
        </w:rPr>
        <w:t xml:space="preserve"> کسی است ک</w:t>
      </w:r>
      <w:r w:rsidR="00330719">
        <w:rPr>
          <w:rStyle w:val="Chare"/>
          <w:rFonts w:hint="cs"/>
          <w:rtl/>
        </w:rPr>
        <w:t>ه</w:t>
      </w:r>
      <w:r w:rsidRPr="0008341B">
        <w:rPr>
          <w:rStyle w:val="Chare"/>
          <w:rFonts w:hint="cs"/>
          <w:rtl/>
        </w:rPr>
        <w:t xml:space="preserve"> از ھر دوی </w:t>
      </w:r>
      <w:r w:rsidR="00546A50">
        <w:rPr>
          <w:rStyle w:val="Chare"/>
          <w:rFonts w:hint="cs"/>
          <w:rtl/>
        </w:rPr>
        <w:t>آن‌ھا</w:t>
      </w:r>
      <w:r w:rsidRPr="0008341B">
        <w:rPr>
          <w:rStyle w:val="Chare"/>
          <w:rFonts w:hint="cs"/>
          <w:rtl/>
        </w:rPr>
        <w:t xml:space="preserve"> چیزی اندوخت</w:t>
      </w:r>
      <w:r w:rsidR="00330719">
        <w:rPr>
          <w:rStyle w:val="Chare"/>
          <w:rFonts w:hint="cs"/>
          <w:rtl/>
        </w:rPr>
        <w:t>ه</w:t>
      </w:r>
      <w:r w:rsidRPr="0008341B">
        <w:rPr>
          <w:rStyle w:val="Chare"/>
          <w:rFonts w:hint="cs"/>
          <w:rtl/>
        </w:rPr>
        <w:t xml:space="preserve"> کند</w:t>
      </w:r>
      <w:r w:rsidR="00330719">
        <w:rPr>
          <w:rStyle w:val="Chare"/>
          <w:rFonts w:hint="cs"/>
          <w:rtl/>
        </w:rPr>
        <w:t>.</w:t>
      </w:r>
      <w:r w:rsidRPr="0008341B">
        <w:rPr>
          <w:rStyle w:val="Chare"/>
          <w:rFonts w:hint="cs"/>
          <w:rtl/>
        </w:rPr>
        <w:t xml:space="preserve"> زیرا ک</w:t>
      </w:r>
      <w:r w:rsidR="00330719">
        <w:rPr>
          <w:rStyle w:val="Chare"/>
          <w:rFonts w:hint="cs"/>
          <w:rtl/>
        </w:rPr>
        <w:t>ه</w:t>
      </w:r>
      <w:r w:rsidR="00DF1B35">
        <w:rPr>
          <w:rStyle w:val="Chare"/>
          <w:rFonts w:hint="cs"/>
          <w:rtl/>
        </w:rPr>
        <w:t xml:space="preserve"> دنیا را</w:t>
      </w:r>
      <w:r w:rsidRPr="0008341B">
        <w:rPr>
          <w:rStyle w:val="Chare"/>
          <w:rFonts w:hint="cs"/>
          <w:rtl/>
        </w:rPr>
        <w:t>ھیست ب</w:t>
      </w:r>
      <w:r w:rsidR="00330719">
        <w:rPr>
          <w:rStyle w:val="Chare"/>
          <w:rFonts w:hint="cs"/>
          <w:rtl/>
        </w:rPr>
        <w:t>ه</w:t>
      </w:r>
      <w:r w:rsidRPr="0008341B">
        <w:rPr>
          <w:rStyle w:val="Chare"/>
          <w:rFonts w:hint="cs"/>
          <w:rtl/>
        </w:rPr>
        <w:t>‌سوی آخرت</w:t>
      </w:r>
      <w:r w:rsidR="00330719">
        <w:rPr>
          <w:rStyle w:val="Chare"/>
          <w:rFonts w:hint="cs"/>
          <w:rtl/>
        </w:rPr>
        <w:t>.</w:t>
      </w:r>
      <w:r w:rsidRPr="0008341B">
        <w:rPr>
          <w:rStyle w:val="Chare"/>
          <w:rFonts w:hint="cs"/>
          <w:rtl/>
        </w:rPr>
        <w:t xml:space="preserve"> پس از کسانی نباشد ک</w:t>
      </w:r>
      <w:r w:rsidR="00330719">
        <w:rPr>
          <w:rStyle w:val="Chare"/>
          <w:rFonts w:hint="cs"/>
          <w:rtl/>
        </w:rPr>
        <w:t>ه</w:t>
      </w:r>
      <w:r w:rsidRPr="0008341B">
        <w:rPr>
          <w:rStyle w:val="Chare"/>
          <w:rFonts w:hint="cs"/>
          <w:rtl/>
        </w:rPr>
        <w:t xml:space="preserve"> خیری از شما ب</w:t>
      </w:r>
      <w:r w:rsidR="00330719">
        <w:rPr>
          <w:rStyle w:val="Chare"/>
          <w:rFonts w:hint="cs"/>
          <w:rtl/>
        </w:rPr>
        <w:t>ه</w:t>
      </w:r>
      <w:r w:rsidRPr="0008341B">
        <w:rPr>
          <w:rStyle w:val="Chare"/>
          <w:rFonts w:hint="cs"/>
          <w:rtl/>
        </w:rPr>
        <w:t xml:space="preserve"> مردم نرسد</w:t>
      </w:r>
      <w:r>
        <w:rPr>
          <w:rFonts w:ascii="Traditional Arabic" w:hAnsi="Traditional Arabic" w:cs="Traditional Arabic"/>
          <w:rtl/>
          <w:lang w:bidi="ur-PK"/>
        </w:rPr>
        <w:t>»</w:t>
      </w:r>
      <w:r w:rsidR="00330719">
        <w:rPr>
          <w:rFonts w:hint="cs"/>
          <w:rtl/>
          <w:lang w:bidi="ur-PK"/>
        </w:rPr>
        <w:t>.</w:t>
      </w:r>
    </w:p>
    <w:p w:rsidR="007D0B33" w:rsidRDefault="007D0B33" w:rsidP="008148D9">
      <w:pPr>
        <w:pStyle w:val="a2"/>
        <w:rPr>
          <w:rtl/>
        </w:rPr>
      </w:pPr>
      <w:bookmarkStart w:id="18" w:name="_Toc437893407"/>
      <w:r>
        <w:rPr>
          <w:rFonts w:hint="cs"/>
          <w:rtl/>
        </w:rPr>
        <w:t>دعای پایانی خطبه:</w:t>
      </w:r>
      <w:bookmarkEnd w:id="18"/>
    </w:p>
    <w:p w:rsidR="007D0B33" w:rsidRDefault="008148D9" w:rsidP="002125E5">
      <w:pPr>
        <w:pStyle w:val="a4"/>
        <w:rPr>
          <w:rtl/>
        </w:rPr>
      </w:pPr>
      <w:r>
        <w:rPr>
          <w:rFonts w:ascii="Traditional Arabic" w:hAnsi="Traditional Arabic" w:cs="Traditional Arabic"/>
          <w:rtl/>
        </w:rPr>
        <w:t>«</w:t>
      </w:r>
      <w:r w:rsidR="00541893">
        <w:rPr>
          <w:rFonts w:hint="cs"/>
          <w:rtl/>
        </w:rPr>
        <w:t>الل</w:t>
      </w:r>
      <w:r w:rsidR="00B30740">
        <w:rPr>
          <w:rFonts w:hint="cs"/>
          <w:rtl/>
        </w:rPr>
        <w:t>ّ</w:t>
      </w:r>
      <w:r w:rsidR="00B30740">
        <w:rPr>
          <w:rtl/>
        </w:rPr>
        <w:t>ٰ</w:t>
      </w:r>
      <w:r w:rsidR="00541893">
        <w:rPr>
          <w:rFonts w:hint="cs"/>
          <w:rtl/>
        </w:rPr>
        <w:t>ه</w:t>
      </w:r>
      <w:r w:rsidR="00B30740">
        <w:rPr>
          <w:rFonts w:hint="cs"/>
          <w:rtl/>
        </w:rPr>
        <w:t>ُ</w:t>
      </w:r>
      <w:r w:rsidR="00541893">
        <w:rPr>
          <w:rFonts w:hint="cs"/>
          <w:rtl/>
        </w:rPr>
        <w:t>م</w:t>
      </w:r>
      <w:r w:rsidR="00B30740">
        <w:rPr>
          <w:rFonts w:hint="cs"/>
          <w:rtl/>
        </w:rPr>
        <w:t>َ</w:t>
      </w:r>
      <w:r w:rsidR="00541893">
        <w:rPr>
          <w:rFonts w:hint="cs"/>
          <w:rtl/>
        </w:rPr>
        <w:t xml:space="preserve"> ا</w:t>
      </w:r>
      <w:r w:rsidR="00B30740">
        <w:rPr>
          <w:rFonts w:hint="cs"/>
          <w:rtl/>
        </w:rPr>
        <w:t>َ</w:t>
      </w:r>
      <w:r w:rsidR="00541893">
        <w:rPr>
          <w:rFonts w:hint="cs"/>
          <w:rtl/>
        </w:rPr>
        <w:t>نت</w:t>
      </w:r>
      <w:r w:rsidR="00B30740">
        <w:rPr>
          <w:rFonts w:hint="cs"/>
          <w:rtl/>
        </w:rPr>
        <w:t>َ</w:t>
      </w:r>
      <w:r w:rsidR="00541893">
        <w:rPr>
          <w:rFonts w:hint="cs"/>
          <w:rtl/>
        </w:rPr>
        <w:t xml:space="preserve"> الق</w:t>
      </w:r>
      <w:r w:rsidR="00B30740">
        <w:rPr>
          <w:rFonts w:hint="cs"/>
          <w:rtl/>
        </w:rPr>
        <w:t>َ</w:t>
      </w:r>
      <w:r w:rsidR="00541893">
        <w:rPr>
          <w:rFonts w:hint="cs"/>
          <w:rtl/>
        </w:rPr>
        <w:t>د</w:t>
      </w:r>
      <w:r w:rsidR="00B30740">
        <w:rPr>
          <w:rFonts w:hint="cs"/>
          <w:rtl/>
        </w:rPr>
        <w:t>ِ</w:t>
      </w:r>
      <w:r w:rsidR="00541893">
        <w:rPr>
          <w:rFonts w:hint="cs"/>
          <w:rtl/>
        </w:rPr>
        <w:t>يم</w:t>
      </w:r>
      <w:r w:rsidR="00B30740">
        <w:rPr>
          <w:rFonts w:hint="cs"/>
          <w:rtl/>
        </w:rPr>
        <w:t>ُ</w:t>
      </w:r>
      <w:r w:rsidR="00541893">
        <w:rPr>
          <w:rFonts w:hint="cs"/>
          <w:rtl/>
        </w:rPr>
        <w:t xml:space="preserve"> الأ</w:t>
      </w:r>
      <w:r w:rsidR="00B30740">
        <w:rPr>
          <w:rFonts w:hint="cs"/>
          <w:rtl/>
        </w:rPr>
        <w:t>َ</w:t>
      </w:r>
      <w:r w:rsidR="00541893">
        <w:rPr>
          <w:rFonts w:hint="cs"/>
          <w:rtl/>
        </w:rPr>
        <w:t>ب</w:t>
      </w:r>
      <w:r w:rsidR="00B30740">
        <w:rPr>
          <w:rFonts w:hint="cs"/>
          <w:rtl/>
        </w:rPr>
        <w:t>َ</w:t>
      </w:r>
      <w:r w:rsidR="00541893">
        <w:rPr>
          <w:rFonts w:hint="cs"/>
          <w:rtl/>
        </w:rPr>
        <w:t>دي الأ</w:t>
      </w:r>
      <w:r w:rsidR="00B30740">
        <w:rPr>
          <w:rFonts w:hint="cs"/>
          <w:rtl/>
        </w:rPr>
        <w:t>َ</w:t>
      </w:r>
      <w:r w:rsidR="00541893">
        <w:rPr>
          <w:rFonts w:hint="cs"/>
          <w:rtl/>
        </w:rPr>
        <w:t>ب</w:t>
      </w:r>
      <w:r w:rsidR="00B30740">
        <w:rPr>
          <w:rFonts w:hint="cs"/>
          <w:rtl/>
        </w:rPr>
        <w:t>ْ</w:t>
      </w:r>
      <w:r w:rsidR="00541893">
        <w:rPr>
          <w:rFonts w:hint="cs"/>
          <w:rtl/>
        </w:rPr>
        <w:t>ر</w:t>
      </w:r>
      <w:r w:rsidR="00B30740">
        <w:rPr>
          <w:rFonts w:hint="cs"/>
          <w:rtl/>
        </w:rPr>
        <w:t>َ</w:t>
      </w:r>
      <w:r w:rsidR="00541893">
        <w:rPr>
          <w:rFonts w:hint="cs"/>
          <w:rtl/>
        </w:rPr>
        <w:t>ي</w:t>
      </w:r>
      <w:r w:rsidR="00B30740">
        <w:rPr>
          <w:rFonts w:hint="cs"/>
          <w:rtl/>
        </w:rPr>
        <w:t>ُِ</w:t>
      </w:r>
      <w:r w:rsidR="00541893">
        <w:rPr>
          <w:rFonts w:hint="cs"/>
          <w:rtl/>
        </w:rPr>
        <w:t xml:space="preserve"> الأ</w:t>
      </w:r>
      <w:r w:rsidR="00B30740">
        <w:rPr>
          <w:rFonts w:hint="cs"/>
          <w:rtl/>
        </w:rPr>
        <w:t>َ</w:t>
      </w:r>
      <w:r w:rsidR="00541893">
        <w:rPr>
          <w:rFonts w:hint="cs"/>
          <w:rtl/>
        </w:rPr>
        <w:t>و</w:t>
      </w:r>
      <w:r w:rsidR="00B30740">
        <w:rPr>
          <w:rFonts w:hint="cs"/>
          <w:rtl/>
        </w:rPr>
        <w:t>َّ</w:t>
      </w:r>
      <w:r w:rsidR="00541893">
        <w:rPr>
          <w:rFonts w:hint="cs"/>
          <w:rtl/>
        </w:rPr>
        <w:t>ل</w:t>
      </w:r>
      <w:r w:rsidR="00B30740">
        <w:rPr>
          <w:rFonts w:hint="cs"/>
          <w:rtl/>
        </w:rPr>
        <w:t>ُ</w:t>
      </w:r>
      <w:r w:rsidR="00541893">
        <w:rPr>
          <w:rFonts w:hint="cs"/>
          <w:rtl/>
        </w:rPr>
        <w:t xml:space="preserve"> و</w:t>
      </w:r>
      <w:r w:rsidR="00B30740">
        <w:rPr>
          <w:rFonts w:hint="cs"/>
          <w:rtl/>
        </w:rPr>
        <w:t>َ</w:t>
      </w:r>
      <w:r w:rsidR="00541893">
        <w:rPr>
          <w:rFonts w:hint="cs"/>
          <w:rtl/>
        </w:rPr>
        <w:t>ع</w:t>
      </w:r>
      <w:r w:rsidR="00B30740">
        <w:rPr>
          <w:rFonts w:hint="cs"/>
          <w:rtl/>
        </w:rPr>
        <w:t>َ</w:t>
      </w:r>
      <w:r w:rsidR="00541893">
        <w:rPr>
          <w:rFonts w:hint="cs"/>
          <w:rtl/>
        </w:rPr>
        <w:t>ل</w:t>
      </w:r>
      <w:r w:rsidR="002125E5">
        <w:rPr>
          <w:rFonts w:hint="cs"/>
          <w:rtl/>
        </w:rPr>
        <w:t xml:space="preserve">ى </w:t>
      </w:r>
      <w:r w:rsidR="00541893">
        <w:rPr>
          <w:rFonts w:hint="cs"/>
          <w:rtl/>
        </w:rPr>
        <w:t>ف</w:t>
      </w:r>
      <w:r w:rsidR="00B30740">
        <w:rPr>
          <w:rFonts w:hint="cs"/>
          <w:rtl/>
        </w:rPr>
        <w:t>َ</w:t>
      </w:r>
      <w:r w:rsidR="00541893">
        <w:rPr>
          <w:rFonts w:hint="cs"/>
          <w:rtl/>
        </w:rPr>
        <w:t>ض</w:t>
      </w:r>
      <w:r w:rsidR="00B30740">
        <w:rPr>
          <w:rFonts w:hint="cs"/>
          <w:rtl/>
        </w:rPr>
        <w:t>ْ</w:t>
      </w:r>
      <w:r w:rsidR="00541893">
        <w:rPr>
          <w:rFonts w:hint="cs"/>
          <w:rtl/>
        </w:rPr>
        <w:t>ل</w:t>
      </w:r>
      <w:r w:rsidR="00B30740">
        <w:rPr>
          <w:rFonts w:hint="cs"/>
          <w:rtl/>
        </w:rPr>
        <w:t>ِ</w:t>
      </w:r>
      <w:r w:rsidR="00541893">
        <w:rPr>
          <w:rFonts w:hint="cs"/>
          <w:rtl/>
        </w:rPr>
        <w:t>ك</w:t>
      </w:r>
      <w:r w:rsidR="00B30740">
        <w:rPr>
          <w:rFonts w:hint="cs"/>
          <w:rtl/>
        </w:rPr>
        <w:t>َ</w:t>
      </w:r>
      <w:r w:rsidR="00541893">
        <w:rPr>
          <w:rFonts w:hint="cs"/>
          <w:rtl/>
        </w:rPr>
        <w:t xml:space="preserve"> الع</w:t>
      </w:r>
      <w:r w:rsidR="00B30740">
        <w:rPr>
          <w:rFonts w:hint="cs"/>
          <w:rtl/>
        </w:rPr>
        <w:t>َ</w:t>
      </w:r>
      <w:r w:rsidR="00541893">
        <w:rPr>
          <w:rFonts w:hint="cs"/>
          <w:rtl/>
        </w:rPr>
        <w:t>ظ</w:t>
      </w:r>
      <w:r w:rsidR="00B30740">
        <w:rPr>
          <w:rFonts w:hint="cs"/>
          <w:rtl/>
        </w:rPr>
        <w:t>ِ</w:t>
      </w:r>
      <w:r w:rsidR="00541893">
        <w:rPr>
          <w:rFonts w:hint="cs"/>
          <w:rtl/>
        </w:rPr>
        <w:t>يم</w:t>
      </w:r>
      <w:r w:rsidR="00B30740">
        <w:rPr>
          <w:rFonts w:hint="cs"/>
          <w:rtl/>
        </w:rPr>
        <w:t>ْ</w:t>
      </w:r>
      <w:r w:rsidR="00541893">
        <w:rPr>
          <w:rFonts w:hint="cs"/>
          <w:rtl/>
        </w:rPr>
        <w:t xml:space="preserve"> و</w:t>
      </w:r>
      <w:r w:rsidR="00B30740">
        <w:rPr>
          <w:rFonts w:hint="cs"/>
          <w:rtl/>
        </w:rPr>
        <w:t>َ</w:t>
      </w:r>
      <w:r w:rsidR="00541893">
        <w:rPr>
          <w:rFonts w:hint="cs"/>
          <w:rtl/>
        </w:rPr>
        <w:t>ك</w:t>
      </w:r>
      <w:r w:rsidR="00B30740">
        <w:rPr>
          <w:rFonts w:hint="cs"/>
          <w:rtl/>
        </w:rPr>
        <w:t>َ</w:t>
      </w:r>
      <w:r w:rsidR="00541893">
        <w:rPr>
          <w:rFonts w:hint="cs"/>
          <w:rtl/>
        </w:rPr>
        <w:t>ر</w:t>
      </w:r>
      <w:r w:rsidR="00B30740">
        <w:rPr>
          <w:rFonts w:hint="cs"/>
          <w:rtl/>
        </w:rPr>
        <w:t>َ</w:t>
      </w:r>
      <w:r w:rsidR="00541893">
        <w:rPr>
          <w:rFonts w:hint="cs"/>
          <w:rtl/>
        </w:rPr>
        <w:t>م</w:t>
      </w:r>
      <w:r w:rsidR="00B30740">
        <w:rPr>
          <w:rFonts w:hint="cs"/>
          <w:rtl/>
        </w:rPr>
        <w:t>ِ</w:t>
      </w:r>
      <w:r w:rsidR="00541893">
        <w:rPr>
          <w:rFonts w:hint="cs"/>
          <w:rtl/>
        </w:rPr>
        <w:t xml:space="preserve"> ج</w:t>
      </w:r>
      <w:r w:rsidR="00B30740">
        <w:rPr>
          <w:rFonts w:hint="cs"/>
          <w:rtl/>
        </w:rPr>
        <w:t>ُ</w:t>
      </w:r>
      <w:r w:rsidR="00541893">
        <w:rPr>
          <w:rFonts w:hint="cs"/>
          <w:rtl/>
        </w:rPr>
        <w:t>ود</w:t>
      </w:r>
      <w:r w:rsidR="00B30740">
        <w:rPr>
          <w:rFonts w:hint="cs"/>
          <w:rtl/>
        </w:rPr>
        <w:t>ِ</w:t>
      </w:r>
      <w:r w:rsidR="00541893">
        <w:rPr>
          <w:rFonts w:hint="cs"/>
          <w:rtl/>
        </w:rPr>
        <w:t>ك</w:t>
      </w:r>
      <w:r w:rsidR="00B30740">
        <w:rPr>
          <w:rFonts w:hint="cs"/>
          <w:rtl/>
        </w:rPr>
        <w:t>َ</w:t>
      </w:r>
      <w:r w:rsidR="00541893">
        <w:rPr>
          <w:rFonts w:hint="cs"/>
          <w:rtl/>
        </w:rPr>
        <w:t xml:space="preserve"> ال</w:t>
      </w:r>
      <w:r w:rsidR="00B30740">
        <w:rPr>
          <w:rFonts w:hint="cs"/>
          <w:rtl/>
        </w:rPr>
        <w:t>ـ</w:t>
      </w:r>
      <w:r w:rsidR="00541893">
        <w:rPr>
          <w:rFonts w:hint="cs"/>
          <w:rtl/>
        </w:rPr>
        <w:t>م</w:t>
      </w:r>
      <w:r w:rsidR="00B30740">
        <w:rPr>
          <w:rFonts w:hint="cs"/>
          <w:rtl/>
        </w:rPr>
        <w:t>َ</w:t>
      </w:r>
      <w:r w:rsidR="00541893">
        <w:rPr>
          <w:rFonts w:hint="cs"/>
          <w:rtl/>
        </w:rPr>
        <w:t>ع</w:t>
      </w:r>
      <w:r w:rsidR="00B30740">
        <w:rPr>
          <w:rFonts w:hint="cs"/>
          <w:rtl/>
        </w:rPr>
        <w:t>ُ</w:t>
      </w:r>
      <w:r w:rsidR="00541893">
        <w:rPr>
          <w:rFonts w:hint="cs"/>
          <w:rtl/>
        </w:rPr>
        <w:t>و</w:t>
      </w:r>
      <w:r w:rsidR="00B30740">
        <w:rPr>
          <w:rFonts w:hint="cs"/>
          <w:rtl/>
        </w:rPr>
        <w:t>ْ</w:t>
      </w:r>
      <w:r w:rsidR="00541893">
        <w:rPr>
          <w:rFonts w:hint="cs"/>
          <w:rtl/>
        </w:rPr>
        <w:t>ل، و</w:t>
      </w:r>
      <w:r w:rsidR="00B30740">
        <w:rPr>
          <w:rFonts w:hint="cs"/>
          <w:rtl/>
        </w:rPr>
        <w:t>َ</w:t>
      </w:r>
      <w:r w:rsidR="00541893">
        <w:rPr>
          <w:rFonts w:hint="cs"/>
          <w:rtl/>
        </w:rPr>
        <w:t>ه</w:t>
      </w:r>
      <w:r w:rsidR="00B30740">
        <w:rPr>
          <w:rtl/>
        </w:rPr>
        <w:t>ٰ</w:t>
      </w:r>
      <w:r w:rsidR="00541893">
        <w:rPr>
          <w:rFonts w:hint="cs"/>
          <w:rtl/>
        </w:rPr>
        <w:t>ذ</w:t>
      </w:r>
      <w:r w:rsidR="00B30740">
        <w:rPr>
          <w:rFonts w:hint="cs"/>
          <w:rtl/>
        </w:rPr>
        <w:t>َ</w:t>
      </w:r>
      <w:r w:rsidR="00541893">
        <w:rPr>
          <w:rFonts w:hint="cs"/>
          <w:rtl/>
        </w:rPr>
        <w:t>ا ع</w:t>
      </w:r>
      <w:r w:rsidR="00B30740">
        <w:rPr>
          <w:rFonts w:hint="cs"/>
          <w:rtl/>
        </w:rPr>
        <w:t>َ</w:t>
      </w:r>
      <w:r w:rsidR="00541893">
        <w:rPr>
          <w:rFonts w:hint="cs"/>
          <w:rtl/>
        </w:rPr>
        <w:t>ام</w:t>
      </w:r>
      <w:r w:rsidR="00B30740">
        <w:rPr>
          <w:rFonts w:hint="cs"/>
          <w:rtl/>
        </w:rPr>
        <w:t>ٌ</w:t>
      </w:r>
      <w:r w:rsidR="00541893">
        <w:rPr>
          <w:rFonts w:hint="cs"/>
          <w:rtl/>
        </w:rPr>
        <w:t xml:space="preserve"> ج</w:t>
      </w:r>
      <w:r w:rsidR="00B30740">
        <w:rPr>
          <w:rFonts w:hint="cs"/>
          <w:rtl/>
        </w:rPr>
        <w:t>َ</w:t>
      </w:r>
      <w:r w:rsidR="00541893">
        <w:rPr>
          <w:rFonts w:hint="cs"/>
          <w:rtl/>
        </w:rPr>
        <w:t>د</w:t>
      </w:r>
      <w:r w:rsidR="00B30740">
        <w:rPr>
          <w:rFonts w:hint="cs"/>
          <w:rtl/>
        </w:rPr>
        <w:t>ِ</w:t>
      </w:r>
      <w:r w:rsidR="00541893">
        <w:rPr>
          <w:rFonts w:hint="cs"/>
          <w:rtl/>
        </w:rPr>
        <w:t>يد</w:t>
      </w:r>
      <w:r w:rsidR="00B30740">
        <w:rPr>
          <w:rFonts w:hint="cs"/>
          <w:rtl/>
        </w:rPr>
        <w:t>ٌ</w:t>
      </w:r>
      <w:r w:rsidR="00541893">
        <w:rPr>
          <w:rFonts w:hint="cs"/>
          <w:rtl/>
        </w:rPr>
        <w:t xml:space="preserve"> ق</w:t>
      </w:r>
      <w:r w:rsidR="00B30740">
        <w:rPr>
          <w:rFonts w:hint="cs"/>
          <w:rtl/>
        </w:rPr>
        <w:t>َ</w:t>
      </w:r>
      <w:r w:rsidR="00541893">
        <w:rPr>
          <w:rFonts w:hint="cs"/>
          <w:rtl/>
        </w:rPr>
        <w:t>د</w:t>
      </w:r>
      <w:r w:rsidR="00B30740">
        <w:rPr>
          <w:rFonts w:hint="cs"/>
          <w:rtl/>
        </w:rPr>
        <w:t>ْ</w:t>
      </w:r>
      <w:r w:rsidR="00541893">
        <w:rPr>
          <w:rFonts w:hint="cs"/>
          <w:rtl/>
        </w:rPr>
        <w:t xml:space="preserve"> أ</w:t>
      </w:r>
      <w:r w:rsidR="00B30740">
        <w:rPr>
          <w:rFonts w:hint="cs"/>
          <w:rtl/>
        </w:rPr>
        <w:t>َ</w:t>
      </w:r>
      <w:r w:rsidR="00541893">
        <w:rPr>
          <w:rFonts w:hint="cs"/>
          <w:rtl/>
        </w:rPr>
        <w:t>قب</w:t>
      </w:r>
      <w:r w:rsidR="00B30740">
        <w:rPr>
          <w:rFonts w:hint="cs"/>
          <w:rtl/>
        </w:rPr>
        <w:t>َ</w:t>
      </w:r>
      <w:r w:rsidR="00541893">
        <w:rPr>
          <w:rFonts w:hint="cs"/>
          <w:rtl/>
        </w:rPr>
        <w:t>ل</w:t>
      </w:r>
      <w:r w:rsidR="00B30740">
        <w:rPr>
          <w:rFonts w:hint="cs"/>
          <w:rtl/>
        </w:rPr>
        <w:t>َ</w:t>
      </w:r>
      <w:r w:rsidR="00541893">
        <w:rPr>
          <w:rFonts w:hint="cs"/>
          <w:rtl/>
        </w:rPr>
        <w:t xml:space="preserve"> ن</w:t>
      </w:r>
      <w:r w:rsidR="00B30740">
        <w:rPr>
          <w:rFonts w:hint="cs"/>
          <w:rtl/>
        </w:rPr>
        <w:t>َ</w:t>
      </w:r>
      <w:r w:rsidR="00541893">
        <w:rPr>
          <w:rFonts w:hint="cs"/>
          <w:rtl/>
        </w:rPr>
        <w:t>س</w:t>
      </w:r>
      <w:r w:rsidR="00B30740">
        <w:rPr>
          <w:rFonts w:hint="cs"/>
          <w:rtl/>
        </w:rPr>
        <w:t>ْ</w:t>
      </w:r>
      <w:r w:rsidR="00541893">
        <w:rPr>
          <w:rFonts w:hint="cs"/>
          <w:rtl/>
        </w:rPr>
        <w:t>ا</w:t>
      </w:r>
      <w:r w:rsidR="00B30740">
        <w:rPr>
          <w:rFonts w:hint="cs"/>
          <w:rtl/>
        </w:rPr>
        <w:t>َ</w:t>
      </w:r>
      <w:r w:rsidR="00541893">
        <w:rPr>
          <w:rFonts w:hint="cs"/>
          <w:rtl/>
        </w:rPr>
        <w:t>ل</w:t>
      </w:r>
      <w:r w:rsidR="00B30740">
        <w:rPr>
          <w:rFonts w:hint="cs"/>
          <w:rtl/>
        </w:rPr>
        <w:t>ُ</w:t>
      </w:r>
      <w:r w:rsidR="00541893">
        <w:rPr>
          <w:rFonts w:hint="cs"/>
          <w:rtl/>
        </w:rPr>
        <w:t>ك</w:t>
      </w:r>
      <w:r w:rsidR="00B30740">
        <w:rPr>
          <w:rFonts w:hint="cs"/>
          <w:rtl/>
        </w:rPr>
        <w:t>َ</w:t>
      </w:r>
      <w:r w:rsidR="00541893">
        <w:rPr>
          <w:rFonts w:hint="cs"/>
          <w:rtl/>
        </w:rPr>
        <w:t xml:space="preserve"> الع</w:t>
      </w:r>
      <w:r w:rsidR="00B30740">
        <w:rPr>
          <w:rFonts w:hint="cs"/>
          <w:rtl/>
        </w:rPr>
        <w:t>ِ</w:t>
      </w:r>
      <w:r w:rsidR="00541893">
        <w:rPr>
          <w:rFonts w:hint="cs"/>
          <w:rtl/>
        </w:rPr>
        <w:t>ص</w:t>
      </w:r>
      <w:r w:rsidR="00B30740">
        <w:rPr>
          <w:rFonts w:hint="cs"/>
          <w:rtl/>
        </w:rPr>
        <w:t>ْ</w:t>
      </w:r>
      <w:r w:rsidR="00541893">
        <w:rPr>
          <w:rFonts w:hint="cs"/>
          <w:rtl/>
        </w:rPr>
        <w:t>م</w:t>
      </w:r>
      <w:r w:rsidR="00B30740">
        <w:rPr>
          <w:rFonts w:hint="cs"/>
          <w:rtl/>
        </w:rPr>
        <w:t>َ</w:t>
      </w:r>
      <w:r w:rsidR="00541893">
        <w:rPr>
          <w:rFonts w:hint="cs"/>
          <w:rtl/>
        </w:rPr>
        <w:t>ة</w:t>
      </w:r>
      <w:r w:rsidR="00B30740">
        <w:rPr>
          <w:rFonts w:hint="cs"/>
          <w:rtl/>
        </w:rPr>
        <w:t>ُ</w:t>
      </w:r>
      <w:r w:rsidR="00541893">
        <w:rPr>
          <w:rFonts w:hint="cs"/>
          <w:rtl/>
        </w:rPr>
        <w:t xml:space="preserve"> ف</w:t>
      </w:r>
      <w:r w:rsidR="00B30740">
        <w:rPr>
          <w:rFonts w:hint="cs"/>
          <w:rtl/>
        </w:rPr>
        <w:t>ِ</w:t>
      </w:r>
      <w:r w:rsidR="00541893">
        <w:rPr>
          <w:rFonts w:hint="cs"/>
          <w:rtl/>
        </w:rPr>
        <w:t>يه</w:t>
      </w:r>
      <w:r w:rsidR="00B30740">
        <w:rPr>
          <w:rFonts w:hint="cs"/>
          <w:rtl/>
        </w:rPr>
        <w:t>ِ</w:t>
      </w:r>
      <w:r w:rsidR="00541893">
        <w:rPr>
          <w:rFonts w:hint="cs"/>
          <w:rtl/>
        </w:rPr>
        <w:t xml:space="preserve"> م</w:t>
      </w:r>
      <w:r w:rsidR="00B30740">
        <w:rPr>
          <w:rFonts w:hint="cs"/>
          <w:rtl/>
        </w:rPr>
        <w:t>ِ</w:t>
      </w:r>
      <w:r w:rsidR="00541893">
        <w:rPr>
          <w:rFonts w:hint="cs"/>
          <w:rtl/>
        </w:rPr>
        <w:t>ن</w:t>
      </w:r>
      <w:r w:rsidR="00B30740">
        <w:rPr>
          <w:rFonts w:hint="cs"/>
          <w:rtl/>
        </w:rPr>
        <w:t>َ</w:t>
      </w:r>
      <w:r w:rsidR="00541893">
        <w:rPr>
          <w:rFonts w:hint="cs"/>
          <w:rtl/>
        </w:rPr>
        <w:t xml:space="preserve"> الش</w:t>
      </w:r>
      <w:r w:rsidR="00B30740">
        <w:rPr>
          <w:rFonts w:hint="cs"/>
          <w:rtl/>
        </w:rPr>
        <w:t>َّ</w:t>
      </w:r>
      <w:r w:rsidR="00541893">
        <w:rPr>
          <w:rFonts w:hint="cs"/>
          <w:rtl/>
        </w:rPr>
        <w:t>يط</w:t>
      </w:r>
      <w:r w:rsidR="00B30740">
        <w:rPr>
          <w:rtl/>
        </w:rPr>
        <w:t>ٰ</w:t>
      </w:r>
      <w:r w:rsidR="00541893">
        <w:rPr>
          <w:rFonts w:hint="cs"/>
          <w:rtl/>
        </w:rPr>
        <w:t>ان</w:t>
      </w:r>
      <w:r w:rsidR="00B30740">
        <w:rPr>
          <w:rFonts w:hint="cs"/>
          <w:rtl/>
        </w:rPr>
        <w:t>ِ</w:t>
      </w:r>
      <w:r w:rsidR="00541893">
        <w:rPr>
          <w:rFonts w:hint="cs"/>
          <w:rtl/>
        </w:rPr>
        <w:t xml:space="preserve"> الر</w:t>
      </w:r>
      <w:r w:rsidR="00B30740">
        <w:rPr>
          <w:rFonts w:hint="cs"/>
          <w:rtl/>
        </w:rPr>
        <w:t>َّ</w:t>
      </w:r>
      <w:r w:rsidR="00541893">
        <w:rPr>
          <w:rFonts w:hint="cs"/>
          <w:rtl/>
        </w:rPr>
        <w:t>ج</w:t>
      </w:r>
      <w:r w:rsidR="00B30740">
        <w:rPr>
          <w:rFonts w:hint="cs"/>
          <w:rtl/>
        </w:rPr>
        <w:t>ِ</w:t>
      </w:r>
      <w:r w:rsidR="00541893">
        <w:rPr>
          <w:rFonts w:hint="cs"/>
          <w:rtl/>
        </w:rPr>
        <w:t>يم</w:t>
      </w:r>
      <w:r w:rsidR="00B30740">
        <w:rPr>
          <w:rFonts w:hint="cs"/>
          <w:rtl/>
        </w:rPr>
        <w:t>ِ</w:t>
      </w:r>
      <w:r w:rsidR="00541893">
        <w:rPr>
          <w:rFonts w:hint="cs"/>
          <w:rtl/>
        </w:rPr>
        <w:t xml:space="preserve"> و</w:t>
      </w:r>
      <w:r w:rsidR="00B30740">
        <w:rPr>
          <w:rFonts w:hint="cs"/>
          <w:rtl/>
        </w:rPr>
        <w:t>َ</w:t>
      </w:r>
      <w:r w:rsidR="00541893">
        <w:rPr>
          <w:rFonts w:hint="cs"/>
          <w:rtl/>
        </w:rPr>
        <w:t>ا</w:t>
      </w:r>
      <w:r w:rsidR="00B30740">
        <w:rPr>
          <w:rFonts w:hint="cs"/>
          <w:rtl/>
        </w:rPr>
        <w:t>َ</w:t>
      </w:r>
      <w:r w:rsidR="00541893">
        <w:rPr>
          <w:rFonts w:hint="cs"/>
          <w:rtl/>
        </w:rPr>
        <w:t>ول</w:t>
      </w:r>
      <w:r w:rsidR="00B30740">
        <w:rPr>
          <w:rFonts w:hint="cs"/>
          <w:rtl/>
        </w:rPr>
        <w:t>ِ</w:t>
      </w:r>
      <w:r w:rsidR="00541893">
        <w:rPr>
          <w:rFonts w:hint="cs"/>
          <w:rtl/>
        </w:rPr>
        <w:t>ي</w:t>
      </w:r>
      <w:r w:rsidR="00B30740">
        <w:rPr>
          <w:rtl/>
        </w:rPr>
        <w:t>ٰ</w:t>
      </w:r>
      <w:r w:rsidR="00541893">
        <w:rPr>
          <w:rFonts w:hint="cs"/>
          <w:rtl/>
        </w:rPr>
        <w:t>ائ</w:t>
      </w:r>
      <w:r w:rsidR="00B30740">
        <w:rPr>
          <w:rFonts w:hint="cs"/>
          <w:rtl/>
        </w:rPr>
        <w:t>ِ</w:t>
      </w:r>
      <w:r w:rsidR="00541893">
        <w:rPr>
          <w:rFonts w:hint="cs"/>
          <w:rtl/>
        </w:rPr>
        <w:t>ه</w:t>
      </w:r>
      <w:r w:rsidR="00B30740">
        <w:rPr>
          <w:rFonts w:hint="cs"/>
          <w:rtl/>
        </w:rPr>
        <w:t>ِ</w:t>
      </w:r>
      <w:r w:rsidR="00036FC3">
        <w:rPr>
          <w:rFonts w:hint="cs"/>
          <w:rtl/>
        </w:rPr>
        <w:t xml:space="preserve"> و</w:t>
      </w:r>
      <w:r w:rsidR="00B30740">
        <w:rPr>
          <w:rFonts w:hint="cs"/>
          <w:rtl/>
        </w:rPr>
        <w:t>َ</w:t>
      </w:r>
      <w:r w:rsidR="00036FC3">
        <w:rPr>
          <w:rFonts w:hint="cs"/>
          <w:rtl/>
        </w:rPr>
        <w:t>ا</w:t>
      </w:r>
      <w:r w:rsidR="00B30740">
        <w:rPr>
          <w:rFonts w:hint="cs"/>
          <w:rtl/>
        </w:rPr>
        <w:t>َ</w:t>
      </w:r>
      <w:r w:rsidR="00036FC3">
        <w:rPr>
          <w:rFonts w:hint="cs"/>
          <w:rtl/>
        </w:rPr>
        <w:t>ع</w:t>
      </w:r>
      <w:r w:rsidR="00B30740">
        <w:rPr>
          <w:rFonts w:hint="cs"/>
          <w:rtl/>
        </w:rPr>
        <w:t>ْ</w:t>
      </w:r>
      <w:r w:rsidR="00036FC3">
        <w:rPr>
          <w:rFonts w:hint="cs"/>
          <w:rtl/>
        </w:rPr>
        <w:t>و</w:t>
      </w:r>
      <w:r w:rsidR="00B30740">
        <w:rPr>
          <w:rtl/>
        </w:rPr>
        <w:t>ٰ</w:t>
      </w:r>
      <w:r w:rsidR="00036FC3">
        <w:rPr>
          <w:rFonts w:hint="cs"/>
          <w:rtl/>
        </w:rPr>
        <w:t>ان</w:t>
      </w:r>
      <w:r w:rsidR="00B30740">
        <w:rPr>
          <w:rFonts w:hint="cs"/>
          <w:rtl/>
        </w:rPr>
        <w:t>ِ</w:t>
      </w:r>
      <w:r w:rsidR="00036FC3">
        <w:rPr>
          <w:rFonts w:hint="cs"/>
          <w:rtl/>
        </w:rPr>
        <w:t>ه</w:t>
      </w:r>
      <w:r w:rsidR="00B30740">
        <w:rPr>
          <w:rFonts w:hint="cs"/>
          <w:rtl/>
        </w:rPr>
        <w:t>ِ</w:t>
      </w:r>
      <w:r w:rsidR="00036FC3">
        <w:rPr>
          <w:rFonts w:hint="cs"/>
          <w:rtl/>
        </w:rPr>
        <w:t xml:space="preserve"> و</w:t>
      </w:r>
      <w:r w:rsidR="00B30740">
        <w:rPr>
          <w:rFonts w:hint="cs"/>
          <w:rtl/>
        </w:rPr>
        <w:t>َ</w:t>
      </w:r>
      <w:r w:rsidR="00036FC3">
        <w:rPr>
          <w:rFonts w:hint="cs"/>
          <w:rtl/>
        </w:rPr>
        <w:t>العون عل</w:t>
      </w:r>
      <w:r w:rsidR="002125E5">
        <w:rPr>
          <w:rFonts w:hint="cs"/>
          <w:rtl/>
        </w:rPr>
        <w:t>ى</w:t>
      </w:r>
      <w:r w:rsidR="00036FC3">
        <w:rPr>
          <w:rFonts w:hint="cs"/>
          <w:rtl/>
        </w:rPr>
        <w:t xml:space="preserve"> هذه النفس الأمارة بالسوء، والتوفيق ل</w:t>
      </w:r>
      <w:r w:rsidR="00E90226">
        <w:rPr>
          <w:rFonts w:hint="cs"/>
          <w:rtl/>
        </w:rPr>
        <w:t>ـ</w:t>
      </w:r>
      <w:r w:rsidR="00036FC3">
        <w:rPr>
          <w:rFonts w:hint="cs"/>
          <w:rtl/>
        </w:rPr>
        <w:t>م</w:t>
      </w:r>
      <w:r w:rsidR="00E90226">
        <w:rPr>
          <w:rFonts w:hint="cs"/>
          <w:rtl/>
        </w:rPr>
        <w:t>ـ</w:t>
      </w:r>
      <w:r w:rsidR="00036FC3">
        <w:rPr>
          <w:rFonts w:hint="cs"/>
          <w:rtl/>
        </w:rPr>
        <w:t>ا تحبه وترضا. يا ذا الجلال والإكرام الد</w:t>
      </w:r>
      <w:r w:rsidR="00330719">
        <w:rPr>
          <w:rFonts w:hint="cs"/>
          <w:rtl/>
        </w:rPr>
        <w:t>أ</w:t>
      </w:r>
      <w:r w:rsidR="00036FC3">
        <w:rPr>
          <w:rFonts w:hint="cs"/>
          <w:rtl/>
        </w:rPr>
        <w:t xml:space="preserve"> وسوء القض</w:t>
      </w:r>
      <w:r w:rsidR="00330719">
        <w:rPr>
          <w:rFonts w:hint="cs"/>
          <w:rtl/>
        </w:rPr>
        <w:t>أ</w:t>
      </w:r>
      <w:r w:rsidR="00036FC3">
        <w:rPr>
          <w:rFonts w:hint="cs"/>
          <w:rtl/>
        </w:rPr>
        <w:t xml:space="preserve"> وخيبه الرج</w:t>
      </w:r>
      <w:r w:rsidR="00330719">
        <w:rPr>
          <w:rFonts w:hint="cs"/>
          <w:rtl/>
        </w:rPr>
        <w:t>أ</w:t>
      </w:r>
      <w:r w:rsidR="00036FC3">
        <w:rPr>
          <w:rFonts w:hint="cs"/>
          <w:rtl/>
        </w:rPr>
        <w:t xml:space="preserve"> وشم</w:t>
      </w:r>
      <w:r w:rsidR="00E90226">
        <w:rPr>
          <w:rFonts w:hint="cs"/>
          <w:rtl/>
        </w:rPr>
        <w:t>ـ</w:t>
      </w:r>
      <w:r w:rsidR="00036FC3">
        <w:rPr>
          <w:rFonts w:hint="cs"/>
          <w:rtl/>
        </w:rPr>
        <w:t>اتة الأعد</w:t>
      </w:r>
      <w:r w:rsidR="00330719">
        <w:rPr>
          <w:rFonts w:hint="cs"/>
          <w:rtl/>
        </w:rPr>
        <w:t>أ</w:t>
      </w:r>
      <w:r w:rsidR="00036FC3">
        <w:rPr>
          <w:rFonts w:hint="cs"/>
          <w:rtl/>
        </w:rPr>
        <w:t>، وزوال النعمته</w:t>
      </w:r>
      <w:r w:rsidR="00C44F54">
        <w:rPr>
          <w:rFonts w:hint="cs"/>
          <w:rtl/>
        </w:rPr>
        <w:t xml:space="preserve"> وفج</w:t>
      </w:r>
      <w:r w:rsidR="00330719">
        <w:rPr>
          <w:rFonts w:hint="cs"/>
          <w:rtl/>
        </w:rPr>
        <w:t>أ</w:t>
      </w:r>
      <w:r w:rsidR="00C44F54">
        <w:rPr>
          <w:rFonts w:hint="cs"/>
          <w:rtl/>
        </w:rPr>
        <w:t>ة النقيمة اللهم آمنا في دورنا واصلح وولاة أمورنا واجعل ولايتنا فيمن خلفك وإتقاك واتبع رضاك واغفرلنا</w:t>
      </w:r>
      <w:r w:rsidR="00AD5DDB">
        <w:rPr>
          <w:rFonts w:hint="cs"/>
          <w:rtl/>
        </w:rPr>
        <w:t xml:space="preserve"> يا ارحم الراحمين، اللهم اسقنا الغيث ولا تجعلنا من القانطين، اللهم اسقنا الغيث ولا تجعلنا من الآسين، اللهم اسقنا الغيث والرحمة ولا تهلكنا بالسنىن</w:t>
      </w:r>
      <w:r w:rsidR="00CA2923">
        <w:rPr>
          <w:rFonts w:hint="cs"/>
          <w:rtl/>
        </w:rPr>
        <w:t>.</w:t>
      </w:r>
    </w:p>
    <w:p w:rsidR="00CA2923" w:rsidRDefault="00CA2923" w:rsidP="002125E5">
      <w:pPr>
        <w:pStyle w:val="a4"/>
        <w:rPr>
          <w:rtl/>
        </w:rPr>
      </w:pPr>
      <w:r>
        <w:rPr>
          <w:rFonts w:hint="cs"/>
          <w:rtl/>
        </w:rPr>
        <w:t>بارك الله لي ولكم في القرآن العظيم ونفعني وإياكم بالآيات والذكر الحكيم</w:t>
      </w:r>
      <w:r w:rsidR="008A12D2">
        <w:rPr>
          <w:rFonts w:hint="cs"/>
          <w:rtl/>
        </w:rPr>
        <w:t xml:space="preserve"> </w:t>
      </w:r>
      <w:r w:rsidR="008A12D2" w:rsidRPr="00093F5E">
        <w:rPr>
          <w:rtl/>
        </w:rPr>
        <w:t>أ</w:t>
      </w:r>
      <w:r w:rsidR="008A12D2">
        <w:rPr>
          <w:rFonts w:hint="cs"/>
          <w:rtl/>
        </w:rPr>
        <w:t>َ</w:t>
      </w:r>
      <w:r w:rsidR="008A12D2" w:rsidRPr="00093F5E">
        <w:rPr>
          <w:rtl/>
        </w:rPr>
        <w:t>ق</w:t>
      </w:r>
      <w:r w:rsidR="008A12D2">
        <w:rPr>
          <w:rFonts w:hint="cs"/>
          <w:rtl/>
        </w:rPr>
        <w:t>ُ</w:t>
      </w:r>
      <w:r w:rsidR="008A12D2" w:rsidRPr="00093F5E">
        <w:rPr>
          <w:rtl/>
        </w:rPr>
        <w:t>ول</w:t>
      </w:r>
      <w:r w:rsidR="008A12D2">
        <w:rPr>
          <w:rFonts w:hint="cs"/>
          <w:rtl/>
        </w:rPr>
        <w:t>ُ</w:t>
      </w:r>
      <w:r w:rsidR="008A12D2" w:rsidRPr="00093F5E">
        <w:rPr>
          <w:rtl/>
        </w:rPr>
        <w:t xml:space="preserve"> ق</w:t>
      </w:r>
      <w:r w:rsidR="008A12D2">
        <w:rPr>
          <w:rFonts w:hint="cs"/>
          <w:rtl/>
        </w:rPr>
        <w:t>َ</w:t>
      </w:r>
      <w:r w:rsidR="008A12D2" w:rsidRPr="00093F5E">
        <w:rPr>
          <w:rtl/>
        </w:rPr>
        <w:t>و</w:t>
      </w:r>
      <w:r w:rsidR="008A12D2">
        <w:rPr>
          <w:rFonts w:hint="cs"/>
          <w:rtl/>
        </w:rPr>
        <w:t>ْ</w:t>
      </w:r>
      <w:r w:rsidR="008A12D2" w:rsidRPr="00093F5E">
        <w:rPr>
          <w:rtl/>
        </w:rPr>
        <w:t>ل</w:t>
      </w:r>
      <w:r w:rsidR="008A12D2">
        <w:rPr>
          <w:rFonts w:hint="cs"/>
          <w:rtl/>
        </w:rPr>
        <w:t>ِ</w:t>
      </w:r>
      <w:r w:rsidR="008A12D2" w:rsidRPr="00093F5E">
        <w:rPr>
          <w:rtl/>
        </w:rPr>
        <w:t>ي هذا و</w:t>
      </w:r>
      <w:r w:rsidR="008A12D2">
        <w:rPr>
          <w:rFonts w:hint="cs"/>
          <w:rtl/>
        </w:rPr>
        <w:t>َ</w:t>
      </w:r>
      <w:r w:rsidR="008A12D2" w:rsidRPr="00093F5E">
        <w:rPr>
          <w:rtl/>
        </w:rPr>
        <w:t>أست</w:t>
      </w:r>
      <w:r w:rsidR="008A12D2">
        <w:rPr>
          <w:rFonts w:hint="cs"/>
          <w:rtl/>
        </w:rPr>
        <w:t>َ</w:t>
      </w:r>
      <w:r w:rsidR="008A12D2" w:rsidRPr="00093F5E">
        <w:rPr>
          <w:rtl/>
        </w:rPr>
        <w:t>غ</w:t>
      </w:r>
      <w:r w:rsidR="008A12D2">
        <w:rPr>
          <w:rFonts w:hint="cs"/>
          <w:rtl/>
        </w:rPr>
        <w:t>ْ</w:t>
      </w:r>
      <w:r w:rsidR="008A12D2" w:rsidRPr="00093F5E">
        <w:rPr>
          <w:rtl/>
        </w:rPr>
        <w:t>ف</w:t>
      </w:r>
      <w:r w:rsidR="008A12D2">
        <w:rPr>
          <w:rFonts w:hint="cs"/>
          <w:rtl/>
        </w:rPr>
        <w:t>ِ</w:t>
      </w:r>
      <w:r w:rsidR="008A12D2" w:rsidRPr="00093F5E">
        <w:rPr>
          <w:rtl/>
        </w:rPr>
        <w:t>ر</w:t>
      </w:r>
      <w:r w:rsidR="008A12D2">
        <w:rPr>
          <w:rFonts w:hint="cs"/>
          <w:rtl/>
        </w:rPr>
        <w:t>ُ</w:t>
      </w:r>
      <w:r w:rsidR="008A12D2" w:rsidRPr="00093F5E">
        <w:rPr>
          <w:rtl/>
        </w:rPr>
        <w:t xml:space="preserve"> الله</w:t>
      </w:r>
      <w:r w:rsidR="008A12D2">
        <w:rPr>
          <w:rFonts w:hint="cs"/>
          <w:rtl/>
        </w:rPr>
        <w:t>َ</w:t>
      </w:r>
      <w:r w:rsidR="008A12D2" w:rsidRPr="00093F5E">
        <w:rPr>
          <w:rtl/>
        </w:rPr>
        <w:t xml:space="preserve"> الع</w:t>
      </w:r>
      <w:r w:rsidR="008A12D2">
        <w:rPr>
          <w:rFonts w:hint="cs"/>
          <w:rtl/>
        </w:rPr>
        <w:t>َ</w:t>
      </w:r>
      <w:r w:rsidR="008A12D2" w:rsidRPr="00093F5E">
        <w:rPr>
          <w:rtl/>
        </w:rPr>
        <w:t>ظ</w:t>
      </w:r>
      <w:r w:rsidR="008A12D2">
        <w:rPr>
          <w:rFonts w:hint="cs"/>
          <w:rtl/>
        </w:rPr>
        <w:t>ِ</w:t>
      </w:r>
      <w:r w:rsidR="008A12D2" w:rsidRPr="00093F5E">
        <w:rPr>
          <w:rtl/>
        </w:rPr>
        <w:t>يم</w:t>
      </w:r>
      <w:r w:rsidR="008A12D2">
        <w:rPr>
          <w:rFonts w:hint="cs"/>
          <w:rtl/>
        </w:rPr>
        <w:t>َ</w:t>
      </w:r>
      <w:r w:rsidR="008A12D2" w:rsidRPr="00093F5E">
        <w:rPr>
          <w:rtl/>
        </w:rPr>
        <w:t xml:space="preserve"> ل</w:t>
      </w:r>
      <w:r w:rsidR="008A12D2">
        <w:rPr>
          <w:rFonts w:hint="cs"/>
          <w:rtl/>
        </w:rPr>
        <w:t>ِ</w:t>
      </w:r>
      <w:r w:rsidR="008A12D2" w:rsidRPr="00093F5E">
        <w:rPr>
          <w:rtl/>
        </w:rPr>
        <w:t>ي و</w:t>
      </w:r>
      <w:r w:rsidR="008A12D2">
        <w:rPr>
          <w:rFonts w:hint="cs"/>
          <w:rtl/>
        </w:rPr>
        <w:t>َ</w:t>
      </w:r>
      <w:r w:rsidR="008A12D2" w:rsidRPr="00093F5E">
        <w:rPr>
          <w:rtl/>
        </w:rPr>
        <w:t>ل</w:t>
      </w:r>
      <w:r w:rsidR="008A12D2">
        <w:rPr>
          <w:rFonts w:hint="cs"/>
          <w:rtl/>
        </w:rPr>
        <w:t>َ</w:t>
      </w:r>
      <w:r w:rsidR="008A12D2" w:rsidRPr="00093F5E">
        <w:rPr>
          <w:rtl/>
        </w:rPr>
        <w:t>ك</w:t>
      </w:r>
      <w:r w:rsidR="008A12D2">
        <w:rPr>
          <w:rFonts w:hint="cs"/>
          <w:rtl/>
        </w:rPr>
        <w:t>ُ</w:t>
      </w:r>
      <w:r w:rsidR="008A12D2" w:rsidRPr="00093F5E">
        <w:rPr>
          <w:rtl/>
        </w:rPr>
        <w:t>م</w:t>
      </w:r>
      <w:r w:rsidR="008A12D2">
        <w:rPr>
          <w:rFonts w:hint="cs"/>
          <w:rtl/>
        </w:rPr>
        <w:t>ْ</w:t>
      </w:r>
      <w:r w:rsidR="008A12D2" w:rsidRPr="00093F5E">
        <w:rPr>
          <w:rtl/>
        </w:rPr>
        <w:t xml:space="preserve"> و</w:t>
      </w:r>
      <w:r w:rsidR="008A12D2">
        <w:rPr>
          <w:rFonts w:hint="cs"/>
          <w:rtl/>
        </w:rPr>
        <w:t>َ</w:t>
      </w:r>
      <w:r w:rsidR="008A12D2" w:rsidRPr="00093F5E">
        <w:rPr>
          <w:rtl/>
        </w:rPr>
        <w:t>ل</w:t>
      </w:r>
      <w:r w:rsidR="008A12D2">
        <w:rPr>
          <w:rFonts w:hint="cs"/>
          <w:rtl/>
        </w:rPr>
        <w:t>ِ</w:t>
      </w:r>
      <w:r w:rsidR="008A12D2" w:rsidRPr="00093F5E">
        <w:rPr>
          <w:rtl/>
        </w:rPr>
        <w:t>سائ</w:t>
      </w:r>
      <w:r w:rsidR="008A12D2">
        <w:rPr>
          <w:rFonts w:hint="cs"/>
          <w:rtl/>
        </w:rPr>
        <w:t>ِ</w:t>
      </w:r>
      <w:r w:rsidR="008A12D2" w:rsidRPr="00093F5E">
        <w:rPr>
          <w:rtl/>
        </w:rPr>
        <w:t>ر ال</w:t>
      </w:r>
      <w:r w:rsidR="008A12D2">
        <w:rPr>
          <w:rFonts w:hint="cs"/>
          <w:rtl/>
        </w:rPr>
        <w:t>ْـ</w:t>
      </w:r>
      <w:r w:rsidR="008A12D2" w:rsidRPr="00093F5E">
        <w:rPr>
          <w:rtl/>
        </w:rPr>
        <w:t>م</w:t>
      </w:r>
      <w:r w:rsidR="008A12D2">
        <w:rPr>
          <w:rFonts w:hint="cs"/>
          <w:rtl/>
        </w:rPr>
        <w:t>ُ</w:t>
      </w:r>
      <w:r w:rsidR="008A12D2" w:rsidRPr="00093F5E">
        <w:rPr>
          <w:rtl/>
        </w:rPr>
        <w:t>س</w:t>
      </w:r>
      <w:r w:rsidR="008A12D2">
        <w:rPr>
          <w:rFonts w:hint="cs"/>
          <w:rtl/>
        </w:rPr>
        <w:t>ْ</w:t>
      </w:r>
      <w:r w:rsidR="008A12D2" w:rsidRPr="00093F5E">
        <w:rPr>
          <w:rtl/>
        </w:rPr>
        <w:t>ل</w:t>
      </w:r>
      <w:r w:rsidR="008A12D2">
        <w:rPr>
          <w:rFonts w:hint="cs"/>
          <w:rtl/>
        </w:rPr>
        <w:t>ِ</w:t>
      </w:r>
      <w:r w:rsidR="008A12D2" w:rsidRPr="00093F5E">
        <w:rPr>
          <w:rtl/>
        </w:rPr>
        <w:t>مي</w:t>
      </w:r>
      <w:r w:rsidR="008A12D2">
        <w:rPr>
          <w:rFonts w:hint="cs"/>
          <w:rtl/>
        </w:rPr>
        <w:t>ِ</w:t>
      </w:r>
      <w:r w:rsidR="008A12D2" w:rsidRPr="00093F5E">
        <w:rPr>
          <w:rtl/>
        </w:rPr>
        <w:t>ن</w:t>
      </w:r>
      <w:r w:rsidR="008A12D2">
        <w:rPr>
          <w:rFonts w:hint="cs"/>
          <w:rtl/>
        </w:rPr>
        <w:t>َ،</w:t>
      </w:r>
      <w:r w:rsidR="008A12D2" w:rsidRPr="00093F5E">
        <w:rPr>
          <w:rtl/>
        </w:rPr>
        <w:t xml:space="preserve"> ف</w:t>
      </w:r>
      <w:r w:rsidR="008A12D2">
        <w:rPr>
          <w:rFonts w:hint="cs"/>
          <w:rtl/>
        </w:rPr>
        <w:t>َ</w:t>
      </w:r>
      <w:r w:rsidR="008A12D2" w:rsidRPr="00093F5E">
        <w:rPr>
          <w:rtl/>
        </w:rPr>
        <w:t>اس</w:t>
      </w:r>
      <w:r w:rsidR="008A12D2">
        <w:rPr>
          <w:rFonts w:hint="cs"/>
          <w:rtl/>
        </w:rPr>
        <w:t>ْ</w:t>
      </w:r>
      <w:r w:rsidR="008A12D2" w:rsidRPr="00093F5E">
        <w:rPr>
          <w:rtl/>
        </w:rPr>
        <w:t>ت</w:t>
      </w:r>
      <w:r w:rsidR="008A12D2">
        <w:rPr>
          <w:rFonts w:hint="cs"/>
          <w:rtl/>
        </w:rPr>
        <w:t>َ</w:t>
      </w:r>
      <w:r w:rsidR="008A12D2" w:rsidRPr="00093F5E">
        <w:rPr>
          <w:rtl/>
        </w:rPr>
        <w:t>غ</w:t>
      </w:r>
      <w:r w:rsidR="008A12D2">
        <w:rPr>
          <w:rFonts w:hint="cs"/>
          <w:rtl/>
        </w:rPr>
        <w:t>ْ</w:t>
      </w:r>
      <w:r w:rsidR="008A12D2" w:rsidRPr="00093F5E">
        <w:rPr>
          <w:rtl/>
        </w:rPr>
        <w:t>ف</w:t>
      </w:r>
      <w:r w:rsidR="008A12D2">
        <w:rPr>
          <w:rFonts w:hint="cs"/>
          <w:rtl/>
        </w:rPr>
        <w:t>ِ</w:t>
      </w:r>
      <w:r w:rsidR="008A12D2" w:rsidRPr="00093F5E">
        <w:rPr>
          <w:rtl/>
        </w:rPr>
        <w:t>ر</w:t>
      </w:r>
      <w:r w:rsidR="008A12D2">
        <w:rPr>
          <w:rFonts w:hint="cs"/>
          <w:rtl/>
        </w:rPr>
        <w:t>ُ</w:t>
      </w:r>
      <w:r w:rsidR="008A12D2" w:rsidRPr="00093F5E">
        <w:rPr>
          <w:rtl/>
        </w:rPr>
        <w:t>وه</w:t>
      </w:r>
      <w:r w:rsidR="008A12D2">
        <w:rPr>
          <w:rFonts w:hint="cs"/>
          <w:rtl/>
        </w:rPr>
        <w:t>ُ</w:t>
      </w:r>
      <w:r w:rsidR="008A12D2" w:rsidRPr="00093F5E">
        <w:rPr>
          <w:rtl/>
        </w:rPr>
        <w:t xml:space="preserve"> إ</w:t>
      </w:r>
      <w:r w:rsidR="008A12D2">
        <w:rPr>
          <w:rFonts w:hint="cs"/>
          <w:rtl/>
        </w:rPr>
        <w:t>ِ</w:t>
      </w:r>
      <w:r w:rsidR="008A12D2" w:rsidRPr="00093F5E">
        <w:rPr>
          <w:rtl/>
        </w:rPr>
        <w:t>ن</w:t>
      </w:r>
      <w:r w:rsidR="008A12D2">
        <w:rPr>
          <w:rFonts w:hint="cs"/>
          <w:rtl/>
        </w:rPr>
        <w:t>َّ</w:t>
      </w:r>
      <w:r w:rsidR="008A12D2" w:rsidRPr="00093F5E">
        <w:rPr>
          <w:rtl/>
        </w:rPr>
        <w:t>ه</w:t>
      </w:r>
      <w:r w:rsidR="008A12D2">
        <w:rPr>
          <w:rFonts w:hint="cs"/>
          <w:rtl/>
        </w:rPr>
        <w:t>ُ</w:t>
      </w:r>
      <w:r w:rsidR="008A12D2" w:rsidRPr="00093F5E">
        <w:rPr>
          <w:rtl/>
        </w:rPr>
        <w:t xml:space="preserve"> ه</w:t>
      </w:r>
      <w:r w:rsidR="008A12D2">
        <w:rPr>
          <w:rFonts w:hint="cs"/>
          <w:rtl/>
        </w:rPr>
        <w:t>ُ</w:t>
      </w:r>
      <w:r w:rsidR="008A12D2" w:rsidRPr="00093F5E">
        <w:rPr>
          <w:rtl/>
        </w:rPr>
        <w:t>و</w:t>
      </w:r>
      <w:r w:rsidR="008A12D2">
        <w:rPr>
          <w:rFonts w:hint="cs"/>
          <w:rtl/>
        </w:rPr>
        <w:t>َ</w:t>
      </w:r>
      <w:r w:rsidR="008A12D2" w:rsidRPr="00093F5E">
        <w:rPr>
          <w:rtl/>
        </w:rPr>
        <w:t xml:space="preserve"> الغ</w:t>
      </w:r>
      <w:r w:rsidR="008A12D2">
        <w:rPr>
          <w:rFonts w:hint="cs"/>
          <w:rtl/>
        </w:rPr>
        <w:t>َ</w:t>
      </w:r>
      <w:r w:rsidR="008A12D2" w:rsidRPr="00093F5E">
        <w:rPr>
          <w:rtl/>
        </w:rPr>
        <w:t>ف</w:t>
      </w:r>
      <w:r w:rsidR="008A12D2">
        <w:rPr>
          <w:rFonts w:hint="cs"/>
          <w:rtl/>
        </w:rPr>
        <w:t>ُ</w:t>
      </w:r>
      <w:r w:rsidR="008A12D2" w:rsidRPr="00093F5E">
        <w:rPr>
          <w:rtl/>
        </w:rPr>
        <w:t>ور</w:t>
      </w:r>
      <w:r w:rsidR="008A12D2">
        <w:rPr>
          <w:rFonts w:hint="cs"/>
          <w:rtl/>
        </w:rPr>
        <w:t>ُ</w:t>
      </w:r>
      <w:r w:rsidR="008A12D2" w:rsidRPr="00093F5E">
        <w:rPr>
          <w:rtl/>
        </w:rPr>
        <w:t xml:space="preserve"> الر</w:t>
      </w:r>
      <w:r w:rsidR="008A12D2">
        <w:rPr>
          <w:rFonts w:hint="cs"/>
          <w:rtl/>
        </w:rPr>
        <w:t>َّ</w:t>
      </w:r>
      <w:r w:rsidR="008A12D2" w:rsidRPr="00093F5E">
        <w:rPr>
          <w:rtl/>
        </w:rPr>
        <w:t>ح</w:t>
      </w:r>
      <w:r w:rsidR="008A12D2">
        <w:rPr>
          <w:rFonts w:hint="cs"/>
          <w:rtl/>
        </w:rPr>
        <w:t>ِ</w:t>
      </w:r>
      <w:r w:rsidR="008A12D2" w:rsidRPr="00093F5E">
        <w:rPr>
          <w:rtl/>
        </w:rPr>
        <w:t>يم</w:t>
      </w:r>
      <w:r w:rsidR="00A405B2">
        <w:rPr>
          <w:rFonts w:hint="cs"/>
          <w:rtl/>
        </w:rPr>
        <w:t>ِ الجَوَادِ</w:t>
      </w:r>
      <w:r w:rsidR="008A12D2">
        <w:rPr>
          <w:rFonts w:hint="cs"/>
          <w:rtl/>
        </w:rPr>
        <w:t xml:space="preserve"> الْكَرِيم برحمته نستغيث وَهُوَ أَرْحَمُ الرَّاحِــمِيِنَ</w:t>
      </w:r>
      <w:r w:rsidR="008148D9">
        <w:rPr>
          <w:rFonts w:ascii="Traditional Arabic" w:hAnsi="Traditional Arabic" w:cs="Traditional Arabic"/>
          <w:rtl/>
        </w:rPr>
        <w:t>»</w:t>
      </w:r>
      <w:r w:rsidR="008148D9">
        <w:rPr>
          <w:rFonts w:hint="cs"/>
          <w:rtl/>
        </w:rPr>
        <w:t>.</w:t>
      </w:r>
    </w:p>
    <w:p w:rsidR="0027578C" w:rsidRDefault="008148D9" w:rsidP="0027578C">
      <w:pPr>
        <w:pStyle w:val="a4"/>
        <w:rPr>
          <w:rStyle w:val="Char4"/>
          <w:rtl/>
          <w:lang w:bidi="ur-PK"/>
        </w:rPr>
      </w:pPr>
      <w:r>
        <w:rPr>
          <w:rFonts w:ascii="Traditional Arabic" w:hAnsi="Traditional Arabic" w:cs="Traditional Arabic"/>
          <w:rtl/>
          <w:lang w:bidi="ur-PK"/>
        </w:rPr>
        <w:t>«</w:t>
      </w:r>
      <w:r w:rsidRPr="008148D9">
        <w:rPr>
          <w:rStyle w:val="Char4"/>
          <w:rFonts w:hint="cs"/>
          <w:rtl/>
        </w:rPr>
        <w:t>خداوندا تو قدیم ابدی و اوّلین ھستی و بر فضل با عظمت و کرم بخششت تو تکی</w:t>
      </w:r>
      <w:r w:rsidR="00123A28">
        <w:rPr>
          <w:rStyle w:val="Char4"/>
          <w:rFonts w:hint="cs"/>
          <w:rtl/>
        </w:rPr>
        <w:t>ه</w:t>
      </w:r>
      <w:r w:rsidRPr="008148D9">
        <w:rPr>
          <w:rStyle w:val="Char4"/>
          <w:rFonts w:hint="cs"/>
          <w:rtl/>
        </w:rPr>
        <w:t xml:space="preserve"> گا</w:t>
      </w:r>
      <w:r w:rsidR="00123A28">
        <w:rPr>
          <w:rStyle w:val="Char4"/>
          <w:rFonts w:hint="cs"/>
          <w:rtl/>
        </w:rPr>
        <w:t>ه</w:t>
      </w:r>
      <w:r w:rsidRPr="008148D9">
        <w:rPr>
          <w:rStyle w:val="Char4"/>
          <w:rFonts w:hint="cs"/>
          <w:rtl/>
        </w:rPr>
        <w:t xml:space="preserve"> ماست،</w:t>
      </w:r>
      <w:r w:rsidR="00DF1B35">
        <w:rPr>
          <w:rStyle w:val="Char4"/>
          <w:rFonts w:hint="cs"/>
          <w:rtl/>
        </w:rPr>
        <w:t xml:space="preserve"> </w:t>
      </w:r>
      <w:r w:rsidRPr="008148D9">
        <w:rPr>
          <w:rStyle w:val="Char4"/>
          <w:rFonts w:hint="cs"/>
          <w:rtl/>
        </w:rPr>
        <w:t>و این سال جدید</w:t>
      </w:r>
      <w:r w:rsidR="0026646D">
        <w:rPr>
          <w:rStyle w:val="Char4"/>
          <w:rFonts w:hint="cs"/>
          <w:rtl/>
        </w:rPr>
        <w:t xml:space="preserve"> است ک</w:t>
      </w:r>
      <w:r w:rsidR="00123A28">
        <w:rPr>
          <w:rStyle w:val="Char4"/>
          <w:rFonts w:hint="cs"/>
          <w:rtl/>
        </w:rPr>
        <w:t>ه</w:t>
      </w:r>
      <w:r w:rsidR="0026646D">
        <w:rPr>
          <w:rStyle w:val="Char4"/>
          <w:rFonts w:hint="cs"/>
          <w:rtl/>
        </w:rPr>
        <w:t xml:space="preserve"> آماد</w:t>
      </w:r>
      <w:r w:rsidR="00123A28">
        <w:rPr>
          <w:rStyle w:val="Char4"/>
          <w:rFonts w:hint="cs"/>
          <w:rtl/>
        </w:rPr>
        <w:t>ه</w:t>
      </w:r>
      <w:r w:rsidR="0026646D">
        <w:rPr>
          <w:rStyle w:val="Char4"/>
          <w:rFonts w:hint="cs"/>
          <w:rtl/>
        </w:rPr>
        <w:t xml:space="preserve"> ک</w:t>
      </w:r>
      <w:r w:rsidR="00123A28">
        <w:rPr>
          <w:rStyle w:val="Char4"/>
          <w:rFonts w:hint="cs"/>
          <w:rtl/>
        </w:rPr>
        <w:t>ه</w:t>
      </w:r>
      <w:r w:rsidR="0026646D">
        <w:rPr>
          <w:rStyle w:val="Char4"/>
          <w:rFonts w:hint="cs"/>
          <w:rtl/>
        </w:rPr>
        <w:t xml:space="preserve"> تو را مسئلت می</w:t>
      </w:r>
      <w:r w:rsidR="0026646D">
        <w:rPr>
          <w:rStyle w:val="Char4"/>
          <w:rFonts w:hint="eastAsia"/>
          <w:rtl/>
        </w:rPr>
        <w:t>‌کنیم ک</w:t>
      </w:r>
      <w:r w:rsidR="00123A28">
        <w:rPr>
          <w:rStyle w:val="Char4"/>
          <w:rFonts w:hint="eastAsia"/>
          <w:rtl/>
        </w:rPr>
        <w:t>ه</w:t>
      </w:r>
      <w:r w:rsidR="0026646D">
        <w:rPr>
          <w:rStyle w:val="Char4"/>
          <w:rFonts w:hint="eastAsia"/>
          <w:rtl/>
        </w:rPr>
        <w:t xml:space="preserve"> ما را از وسوس</w:t>
      </w:r>
      <w:r w:rsidR="006E390B">
        <w:rPr>
          <w:rStyle w:val="Char4"/>
          <w:rFonts w:hint="eastAsia"/>
          <w:rtl/>
        </w:rPr>
        <w:t>ۀ</w:t>
      </w:r>
      <w:r w:rsidR="0026646D">
        <w:rPr>
          <w:rStyle w:val="Char4"/>
          <w:rFonts w:hint="eastAsia"/>
          <w:rtl/>
        </w:rPr>
        <w:t xml:space="preserve"> شیطان رجیم و اولی</w:t>
      </w:r>
      <w:r w:rsidR="00123A28">
        <w:rPr>
          <w:rStyle w:val="Char4"/>
          <w:rFonts w:hint="eastAsia"/>
          <w:rtl/>
        </w:rPr>
        <w:t>أ</w:t>
      </w:r>
      <w:r w:rsidR="0026646D">
        <w:rPr>
          <w:rStyle w:val="Char4"/>
          <w:rFonts w:hint="eastAsia"/>
          <w:rtl/>
        </w:rPr>
        <w:t xml:space="preserve"> و یارانش دور و پاک گردانید و ما را برای تسلّط </w:t>
      </w:r>
      <w:r w:rsidR="0026646D">
        <w:rPr>
          <w:rStyle w:val="Char4"/>
          <w:rFonts w:hint="cs"/>
          <w:rtl/>
        </w:rPr>
        <w:t>بر نفس امان بر کار سوء و بد یاری دھید و این</w:t>
      </w:r>
      <w:r w:rsidR="005859D7">
        <w:rPr>
          <w:rStyle w:val="Char4"/>
          <w:rFonts w:hint="eastAsia"/>
        </w:rPr>
        <w:t>‌</w:t>
      </w:r>
      <w:r w:rsidR="005859D7">
        <w:rPr>
          <w:rStyle w:val="Char4"/>
          <w:rFonts w:hint="cs"/>
          <w:rtl/>
          <w:lang w:bidi="ur-PK"/>
        </w:rPr>
        <w:t>ک</w:t>
      </w:r>
      <w:r w:rsidR="00123A28">
        <w:rPr>
          <w:rStyle w:val="Char4"/>
          <w:rFonts w:hint="cs"/>
          <w:rtl/>
          <w:lang w:bidi="ur-PK"/>
        </w:rPr>
        <w:t>ه</w:t>
      </w:r>
      <w:r w:rsidR="005859D7">
        <w:rPr>
          <w:rStyle w:val="Char4"/>
          <w:rFonts w:hint="cs"/>
          <w:rtl/>
          <w:lang w:bidi="ur-PK"/>
        </w:rPr>
        <w:t xml:space="preserve"> ما را در آنچ</w:t>
      </w:r>
      <w:r w:rsidR="00123A28">
        <w:rPr>
          <w:rStyle w:val="Char4"/>
          <w:rFonts w:hint="cs"/>
          <w:rtl/>
          <w:lang w:bidi="ur-PK"/>
        </w:rPr>
        <w:t>ه</w:t>
      </w:r>
      <w:r w:rsidR="005859D7">
        <w:rPr>
          <w:rStyle w:val="Char4"/>
          <w:rFonts w:hint="cs"/>
          <w:rtl/>
          <w:lang w:bidi="ur-PK"/>
        </w:rPr>
        <w:t xml:space="preserve"> ک</w:t>
      </w:r>
      <w:r w:rsidR="00123A28">
        <w:rPr>
          <w:rStyle w:val="Char4"/>
          <w:rFonts w:hint="cs"/>
          <w:rtl/>
          <w:lang w:bidi="ur-PK"/>
        </w:rPr>
        <w:t>ه</w:t>
      </w:r>
      <w:r w:rsidR="005859D7">
        <w:rPr>
          <w:rStyle w:val="Char4"/>
          <w:rFonts w:hint="cs"/>
          <w:rtl/>
          <w:lang w:bidi="ur-PK"/>
        </w:rPr>
        <w:t xml:space="preserve"> دوست داری و از آن رضایت داری</w:t>
      </w:r>
      <w:r w:rsidR="00123A28">
        <w:rPr>
          <w:rStyle w:val="Char4"/>
          <w:rFonts w:hint="cs"/>
          <w:rtl/>
          <w:lang w:bidi="ur-PK"/>
        </w:rPr>
        <w:t>.</w:t>
      </w:r>
      <w:r w:rsidR="005859D7">
        <w:rPr>
          <w:rStyle w:val="Char4"/>
          <w:rFonts w:hint="cs"/>
          <w:rtl/>
          <w:lang w:bidi="ur-PK"/>
        </w:rPr>
        <w:t xml:space="preserve"> ای صاحب جلال و اکرام ما را توفیق دھید</w:t>
      </w:r>
      <w:r w:rsidR="00123A28">
        <w:rPr>
          <w:rStyle w:val="Char4"/>
          <w:rFonts w:hint="cs"/>
          <w:rtl/>
          <w:lang w:bidi="ur-PK"/>
        </w:rPr>
        <w:t>.</w:t>
      </w:r>
      <w:r w:rsidR="005859D7">
        <w:rPr>
          <w:rStyle w:val="Char4"/>
          <w:rFonts w:hint="cs"/>
          <w:rtl/>
          <w:lang w:bidi="ur-PK"/>
        </w:rPr>
        <w:t xml:space="preserve"> خداوندا ما از تو </w:t>
      </w:r>
      <w:r w:rsidR="00123A28">
        <w:rPr>
          <w:rStyle w:val="Char4"/>
          <w:rFonts w:hint="cs"/>
          <w:rtl/>
          <w:lang w:bidi="ur-PK"/>
        </w:rPr>
        <w:t>ه</w:t>
      </w:r>
      <w:r w:rsidR="005859D7">
        <w:rPr>
          <w:rStyle w:val="Char4"/>
          <w:rFonts w:hint="cs"/>
          <w:rtl/>
          <w:lang w:bidi="ur-PK"/>
        </w:rPr>
        <w:t>دایت و تقوا و</w:t>
      </w:r>
      <w:r w:rsidR="0027578C">
        <w:rPr>
          <w:rStyle w:val="Char4"/>
          <w:rFonts w:hint="cs"/>
          <w:rtl/>
          <w:lang w:bidi="ur-PK"/>
        </w:rPr>
        <w:t xml:space="preserve"> عفاف و بی‌نیازی مسئلت داریم</w:t>
      </w:r>
      <w:r w:rsidR="00123A28">
        <w:rPr>
          <w:rStyle w:val="Char4"/>
          <w:rFonts w:hint="cs"/>
          <w:rtl/>
          <w:lang w:bidi="ur-PK"/>
        </w:rPr>
        <w:t>.</w:t>
      </w:r>
    </w:p>
    <w:p w:rsidR="005718A4" w:rsidRDefault="0027578C" w:rsidP="00B845DD">
      <w:pPr>
        <w:pStyle w:val="a4"/>
        <w:rPr>
          <w:rStyle w:val="Char4"/>
          <w:rtl/>
          <w:lang w:bidi="ur-PK"/>
        </w:rPr>
      </w:pPr>
      <w:r>
        <w:rPr>
          <w:rStyle w:val="Char4"/>
          <w:rFonts w:hint="cs"/>
          <w:rtl/>
          <w:lang w:bidi="ur-PK"/>
        </w:rPr>
        <w:t>خداوندا ما ب</w:t>
      </w:r>
      <w:r w:rsidR="00123A28">
        <w:rPr>
          <w:rStyle w:val="Char4"/>
          <w:rFonts w:hint="cs"/>
          <w:rtl/>
          <w:lang w:bidi="ur-PK"/>
        </w:rPr>
        <w:t>ه</w:t>
      </w:r>
      <w:r>
        <w:rPr>
          <w:rStyle w:val="Char4"/>
          <w:rFonts w:hint="cs"/>
          <w:rtl/>
          <w:lang w:bidi="ur-PK"/>
        </w:rPr>
        <w:t xml:space="preserve"> تو پنا</w:t>
      </w:r>
      <w:r w:rsidR="00123A28">
        <w:rPr>
          <w:rStyle w:val="Char4"/>
          <w:rFonts w:hint="cs"/>
          <w:rtl/>
          <w:lang w:bidi="ur-PK"/>
        </w:rPr>
        <w:t>ه</w:t>
      </w:r>
      <w:r w:rsidR="00DF1B35">
        <w:rPr>
          <w:rStyle w:val="Char4"/>
          <w:rFonts w:hint="cs"/>
          <w:rtl/>
          <w:lang w:bidi="ur-PK"/>
        </w:rPr>
        <w:t xml:space="preserve"> می</w:t>
      </w:r>
      <w:r w:rsidR="00DF1B35">
        <w:rPr>
          <w:rStyle w:val="Char4"/>
          <w:rFonts w:hint="eastAsia"/>
          <w:rtl/>
          <w:lang w:bidi="ur-PK"/>
        </w:rPr>
        <w:t>‌</w:t>
      </w:r>
      <w:r>
        <w:rPr>
          <w:rStyle w:val="Char4"/>
          <w:rFonts w:hint="cs"/>
          <w:rtl/>
          <w:lang w:bidi="ur-PK"/>
        </w:rPr>
        <w:t xml:space="preserve">بریم از درد سخت بیماری </w:t>
      </w:r>
      <w:r w:rsidR="00B845DD">
        <w:rPr>
          <w:rStyle w:val="Char4"/>
          <w:rFonts w:hint="cs"/>
          <w:rtl/>
          <w:lang w:bidi="ur-PK"/>
        </w:rPr>
        <w:t>و</w:t>
      </w:r>
      <w:r>
        <w:rPr>
          <w:rStyle w:val="Char4"/>
          <w:rFonts w:hint="cs"/>
          <w:rtl/>
          <w:lang w:bidi="ur-PK"/>
        </w:rPr>
        <w:t xml:space="preserve"> </w:t>
      </w:r>
      <w:r w:rsidR="00DC204C">
        <w:rPr>
          <w:rStyle w:val="Char4"/>
          <w:rFonts w:hint="cs"/>
          <w:rtl/>
          <w:lang w:bidi="ur-PK"/>
        </w:rPr>
        <w:t>سرنوشت بد و ناامیدی و شھادت دشم</w:t>
      </w:r>
      <w:r>
        <w:rPr>
          <w:rStyle w:val="Char4"/>
          <w:rFonts w:hint="cs"/>
          <w:rtl/>
          <w:lang w:bidi="ur-PK"/>
        </w:rPr>
        <w:t xml:space="preserve">نان </w:t>
      </w:r>
      <w:r w:rsidR="009A19CA">
        <w:rPr>
          <w:rStyle w:val="Char4"/>
          <w:rFonts w:hint="cs"/>
          <w:rtl/>
          <w:lang w:bidi="ur-PK"/>
        </w:rPr>
        <w:t xml:space="preserve">و </w:t>
      </w:r>
      <w:r>
        <w:rPr>
          <w:rStyle w:val="Char4"/>
          <w:rFonts w:hint="cs"/>
          <w:rtl/>
          <w:lang w:bidi="ur-PK"/>
        </w:rPr>
        <w:t xml:space="preserve">زوال نعمت </w:t>
      </w:r>
      <w:r w:rsidR="00DC204C">
        <w:rPr>
          <w:rStyle w:val="Char4"/>
          <w:rFonts w:hint="cs"/>
          <w:rtl/>
          <w:lang w:bidi="ur-PK"/>
        </w:rPr>
        <w:t>و گسترش نقمت</w:t>
      </w:r>
      <w:r w:rsidR="00123A28">
        <w:rPr>
          <w:rStyle w:val="Char4"/>
          <w:rFonts w:hint="cs"/>
          <w:rtl/>
          <w:lang w:bidi="ur-PK"/>
        </w:rPr>
        <w:t>.</w:t>
      </w:r>
      <w:r w:rsidR="00DC204C">
        <w:rPr>
          <w:rStyle w:val="Char4"/>
          <w:rFonts w:hint="cs"/>
          <w:rtl/>
          <w:lang w:bidi="ur-PK"/>
        </w:rPr>
        <w:t xml:space="preserve"> خداوندا در داخل خان</w:t>
      </w:r>
      <w:r w:rsidR="00123A28">
        <w:rPr>
          <w:rStyle w:val="Char4"/>
          <w:rFonts w:hint="cs"/>
          <w:rtl/>
          <w:lang w:bidi="ur-PK"/>
        </w:rPr>
        <w:t>ه</w:t>
      </w:r>
      <w:r w:rsidR="00D72BC3">
        <w:rPr>
          <w:rStyle w:val="Char4"/>
          <w:rFonts w:hint="cs"/>
          <w:rtl/>
          <w:lang w:bidi="ur-PK"/>
        </w:rPr>
        <w:t>‌ھا</w:t>
      </w:r>
      <w:r w:rsidR="00DC204C">
        <w:rPr>
          <w:rStyle w:val="Char4"/>
          <w:rFonts w:hint="cs"/>
          <w:rtl/>
          <w:lang w:bidi="ur-PK"/>
        </w:rPr>
        <w:t>یمان امنیت ایجاد کن و اولیای امور ما را اصلاح کن و ولایت ما</w:t>
      </w:r>
      <w:r w:rsidR="009A19CA">
        <w:rPr>
          <w:rStyle w:val="Char4"/>
          <w:rFonts w:hint="cs"/>
          <w:rtl/>
          <w:lang w:bidi="ur-PK"/>
        </w:rPr>
        <w:t xml:space="preserve"> </w:t>
      </w:r>
      <w:r w:rsidR="00DC204C">
        <w:rPr>
          <w:rStyle w:val="Char4"/>
          <w:rFonts w:hint="cs"/>
          <w:rtl/>
          <w:lang w:bidi="ur-PK"/>
        </w:rPr>
        <w:t>را برای کسی قرار د</w:t>
      </w:r>
      <w:r w:rsidR="00123A28">
        <w:rPr>
          <w:rStyle w:val="Char4"/>
          <w:rFonts w:hint="cs"/>
          <w:rtl/>
          <w:lang w:bidi="ur-PK"/>
        </w:rPr>
        <w:t>ه</w:t>
      </w:r>
      <w:r w:rsidR="00DC204C">
        <w:rPr>
          <w:rStyle w:val="Char4"/>
          <w:rFonts w:hint="cs"/>
          <w:rtl/>
          <w:lang w:bidi="ur-PK"/>
        </w:rPr>
        <w:t xml:space="preserve"> ک</w:t>
      </w:r>
      <w:r w:rsidR="00123A28">
        <w:rPr>
          <w:rStyle w:val="Char4"/>
          <w:rFonts w:hint="cs"/>
          <w:rtl/>
          <w:lang w:bidi="ur-PK"/>
        </w:rPr>
        <w:t>ه</w:t>
      </w:r>
      <w:r w:rsidR="00DF1B35">
        <w:rPr>
          <w:rStyle w:val="Char4"/>
          <w:rFonts w:hint="cs"/>
          <w:rtl/>
          <w:lang w:bidi="ur-PK"/>
        </w:rPr>
        <w:t xml:space="preserve"> از تو می</w:t>
      </w:r>
      <w:r w:rsidR="00DF1B35">
        <w:rPr>
          <w:rStyle w:val="Char4"/>
          <w:rFonts w:hint="eastAsia"/>
          <w:rtl/>
          <w:lang w:bidi="ur-PK"/>
        </w:rPr>
        <w:t>‌</w:t>
      </w:r>
      <w:r w:rsidR="00DC204C">
        <w:rPr>
          <w:rStyle w:val="Char4"/>
          <w:rFonts w:hint="cs"/>
          <w:rtl/>
          <w:lang w:bidi="ur-PK"/>
        </w:rPr>
        <w:t>ت</w:t>
      </w:r>
      <w:r w:rsidR="009A19CA">
        <w:rPr>
          <w:rStyle w:val="Char4"/>
          <w:rFonts w:hint="cs"/>
          <w:rtl/>
          <w:lang w:bidi="ur-PK"/>
        </w:rPr>
        <w:t>رسد و تقوای تو را ب</w:t>
      </w:r>
      <w:r w:rsidR="00123A28">
        <w:rPr>
          <w:rStyle w:val="Char4"/>
          <w:rFonts w:hint="cs"/>
          <w:rtl/>
          <w:lang w:bidi="ur-PK"/>
        </w:rPr>
        <w:t>ه</w:t>
      </w:r>
      <w:r w:rsidR="009A19CA">
        <w:rPr>
          <w:rStyle w:val="Char4"/>
          <w:rFonts w:hint="cs"/>
          <w:rtl/>
          <w:lang w:bidi="ur-PK"/>
        </w:rPr>
        <w:t>‌</w:t>
      </w:r>
      <w:r w:rsidR="00DF1B35">
        <w:rPr>
          <w:rStyle w:val="Char4"/>
          <w:rFonts w:hint="cs"/>
          <w:rtl/>
          <w:lang w:bidi="ur-PK"/>
        </w:rPr>
        <w:t xml:space="preserve"> </w:t>
      </w:r>
      <w:r w:rsidR="009A19CA">
        <w:rPr>
          <w:rStyle w:val="Char4"/>
          <w:rFonts w:hint="cs"/>
          <w:rtl/>
          <w:lang w:bidi="ur-PK"/>
        </w:rPr>
        <w:t>جا می‌آورد و از دستورات تو برای جلب رضایت تو پیروی کرد و ما را مغفرت کن</w:t>
      </w:r>
      <w:r w:rsidR="00123A28">
        <w:rPr>
          <w:rStyle w:val="Char4"/>
          <w:rFonts w:hint="cs"/>
          <w:rtl/>
          <w:lang w:bidi="ur-PK"/>
        </w:rPr>
        <w:t>.</w:t>
      </w:r>
      <w:r w:rsidR="009A19CA">
        <w:rPr>
          <w:rStyle w:val="Char4"/>
          <w:rFonts w:hint="cs"/>
          <w:rtl/>
          <w:lang w:bidi="ur-PK"/>
        </w:rPr>
        <w:t xml:space="preserve"> ای مھربان‌ترین مھربانان، خداوندا باران رحمت خود را بر ما بیاور و ما را ناامید مکن</w:t>
      </w:r>
      <w:r w:rsidR="00123A28">
        <w:rPr>
          <w:rStyle w:val="Char4"/>
          <w:rFonts w:hint="cs"/>
          <w:rtl/>
          <w:lang w:bidi="ur-PK"/>
        </w:rPr>
        <w:t>.</w:t>
      </w:r>
      <w:r w:rsidR="009A19CA">
        <w:rPr>
          <w:rStyle w:val="Char4"/>
          <w:rFonts w:hint="cs"/>
          <w:rtl/>
          <w:lang w:bidi="ur-PK"/>
        </w:rPr>
        <w:t xml:space="preserve"> خداوندا باران رحمت خود را بر ما ببار و ما را از م</w:t>
      </w:r>
      <w:r w:rsidR="00123A28">
        <w:rPr>
          <w:rStyle w:val="Char4"/>
          <w:rFonts w:hint="cs"/>
          <w:rtl/>
          <w:lang w:bidi="ur-PK"/>
        </w:rPr>
        <w:t>أ</w:t>
      </w:r>
      <w:r w:rsidR="009A19CA">
        <w:rPr>
          <w:rStyle w:val="Char4"/>
          <w:rFonts w:hint="cs"/>
          <w:rtl/>
          <w:lang w:bidi="ur-PK"/>
        </w:rPr>
        <w:t xml:space="preserve">یوس </w:t>
      </w:r>
      <w:r w:rsidR="00A569A7">
        <w:rPr>
          <w:rStyle w:val="Char4"/>
          <w:rFonts w:hint="cs"/>
          <w:rtl/>
          <w:lang w:bidi="ur-PK"/>
        </w:rPr>
        <w:t>شدگان قرار مد</w:t>
      </w:r>
      <w:r w:rsidR="00123A28">
        <w:rPr>
          <w:rStyle w:val="Char4"/>
          <w:rFonts w:hint="cs"/>
          <w:rtl/>
          <w:lang w:bidi="ur-PK"/>
        </w:rPr>
        <w:t>ه.</w:t>
      </w:r>
      <w:r w:rsidR="00DF1B35">
        <w:rPr>
          <w:rStyle w:val="Char4"/>
          <w:rFonts w:hint="cs"/>
          <w:rtl/>
          <w:lang w:bidi="ur-PK"/>
        </w:rPr>
        <w:t xml:space="preserve"> خداوندا باران خود و رحمت خود را بر ابرها ببار و ما را به واسطۀ خشکسالی به هلاکت نرسان.</w:t>
      </w:r>
      <w:r w:rsidR="00A569A7">
        <w:rPr>
          <w:rStyle w:val="Char4"/>
          <w:rFonts w:hint="cs"/>
          <w:rtl/>
          <w:lang w:bidi="ur-PK"/>
        </w:rPr>
        <w:t xml:space="preserve"> خداوند برای من و شما در قرآن عظیم برکت ایجاد کند و ما و شما را با آیات و سخنان با حکمت خداوند در قرآن منفعت برساند</w:t>
      </w:r>
      <w:r w:rsidR="00123A28">
        <w:rPr>
          <w:rStyle w:val="Char4"/>
          <w:rFonts w:hint="cs"/>
          <w:rtl/>
          <w:lang w:bidi="ur-PK"/>
        </w:rPr>
        <w:t>.</w:t>
      </w:r>
      <w:r w:rsidR="00A569A7">
        <w:rPr>
          <w:rStyle w:val="Char4"/>
          <w:rFonts w:hint="cs"/>
          <w:rtl/>
          <w:lang w:bidi="ur-PK"/>
        </w:rPr>
        <w:t xml:space="preserve"> این گفت</w:t>
      </w:r>
      <w:r w:rsidR="006E390B">
        <w:rPr>
          <w:rStyle w:val="Char4"/>
          <w:rFonts w:hint="cs"/>
          <w:rtl/>
          <w:lang w:bidi="ur-PK"/>
        </w:rPr>
        <w:t>ۀ</w:t>
      </w:r>
      <w:r w:rsidR="00A569A7">
        <w:rPr>
          <w:rStyle w:val="Char4"/>
          <w:rFonts w:hint="cs"/>
          <w:rtl/>
          <w:lang w:bidi="ur-PK"/>
        </w:rPr>
        <w:t xml:space="preserve"> خود را می‌گویم و از خداوند با عظمت برای ما و شما و سایر مسلمانان مغفرت </w:t>
      </w:r>
      <w:r w:rsidR="005718A4">
        <w:rPr>
          <w:rStyle w:val="Char4"/>
          <w:rFonts w:hint="cs"/>
          <w:rtl/>
          <w:lang w:bidi="ur-PK"/>
        </w:rPr>
        <w:t>می‌طلبم، پس از او استغفار کنید ب</w:t>
      </w:r>
      <w:r w:rsidR="00123A28">
        <w:rPr>
          <w:rStyle w:val="Char4"/>
          <w:rFonts w:hint="cs"/>
          <w:rtl/>
          <w:lang w:bidi="ur-PK"/>
        </w:rPr>
        <w:t>ه</w:t>
      </w:r>
      <w:r w:rsidR="005718A4">
        <w:rPr>
          <w:rStyle w:val="Char4"/>
          <w:rFonts w:hint="cs"/>
          <w:rtl/>
          <w:lang w:bidi="ur-PK"/>
        </w:rPr>
        <w:t xml:space="preserve"> راستی ک</w:t>
      </w:r>
      <w:r w:rsidR="00123A28">
        <w:rPr>
          <w:rStyle w:val="Char4"/>
          <w:rFonts w:hint="cs"/>
          <w:rtl/>
          <w:lang w:bidi="ur-PK"/>
        </w:rPr>
        <w:t>ه</w:t>
      </w:r>
      <w:r w:rsidR="005718A4">
        <w:rPr>
          <w:rStyle w:val="Char4"/>
          <w:rFonts w:hint="cs"/>
          <w:rtl/>
          <w:lang w:bidi="ur-PK"/>
        </w:rPr>
        <w:t xml:space="preserve"> اوست غفور و رحیم و جواد و کریم ک</w:t>
      </w:r>
      <w:r w:rsidR="00123A28">
        <w:rPr>
          <w:rStyle w:val="Char4"/>
          <w:rFonts w:hint="cs"/>
          <w:rtl/>
          <w:lang w:bidi="ur-PK"/>
        </w:rPr>
        <w:t>ه</w:t>
      </w:r>
      <w:r w:rsidR="005718A4">
        <w:rPr>
          <w:rStyle w:val="Char4"/>
          <w:rFonts w:hint="cs"/>
          <w:rtl/>
          <w:lang w:bidi="ur-PK"/>
        </w:rPr>
        <w:t xml:space="preserve"> ب</w:t>
      </w:r>
      <w:r w:rsidR="00123A28">
        <w:rPr>
          <w:rStyle w:val="Char4"/>
          <w:rFonts w:hint="cs"/>
          <w:rtl/>
          <w:lang w:bidi="ur-PK"/>
        </w:rPr>
        <w:t>ه</w:t>
      </w:r>
      <w:r w:rsidR="005718A4">
        <w:rPr>
          <w:rStyle w:val="Char4"/>
          <w:rFonts w:hint="cs"/>
          <w:rtl/>
          <w:lang w:bidi="ur-PK"/>
        </w:rPr>
        <w:t xml:space="preserve"> رحمت او استغاث</w:t>
      </w:r>
      <w:r w:rsidR="00123A28">
        <w:rPr>
          <w:rStyle w:val="Char4"/>
          <w:rFonts w:hint="cs"/>
          <w:rtl/>
          <w:lang w:bidi="ur-PK"/>
        </w:rPr>
        <w:t>ه</w:t>
      </w:r>
      <w:r w:rsidR="00DF1B35">
        <w:rPr>
          <w:rStyle w:val="Char4"/>
          <w:rFonts w:hint="cs"/>
          <w:rtl/>
          <w:lang w:bidi="ur-PK"/>
        </w:rPr>
        <w:t xml:space="preserve"> می‌کنیم و اوست</w:t>
      </w:r>
      <w:r w:rsidR="005718A4">
        <w:rPr>
          <w:rStyle w:val="Char4"/>
          <w:rFonts w:hint="cs"/>
          <w:rtl/>
          <w:lang w:bidi="ur-PK"/>
        </w:rPr>
        <w:t xml:space="preserve"> مھربان‌ترین مھربانان</w:t>
      </w:r>
      <w:r w:rsidR="005718A4">
        <w:rPr>
          <w:rStyle w:val="Char4"/>
          <w:rFonts w:ascii="Traditional Arabic" w:hAnsi="Traditional Arabic" w:cs="Traditional Arabic"/>
          <w:rtl/>
          <w:lang w:bidi="ur-PK"/>
        </w:rPr>
        <w:t>»</w:t>
      </w:r>
      <w:r w:rsidR="00123A28">
        <w:rPr>
          <w:rStyle w:val="Char4"/>
          <w:rFonts w:hint="cs"/>
          <w:rtl/>
          <w:lang w:bidi="ur-PK"/>
        </w:rPr>
        <w:t>.</w:t>
      </w:r>
    </w:p>
    <w:p w:rsidR="0046405D" w:rsidRDefault="0046405D" w:rsidP="00B845DD">
      <w:pPr>
        <w:pStyle w:val="a4"/>
        <w:rPr>
          <w:rStyle w:val="Char4"/>
          <w:rtl/>
          <w:lang w:bidi="ur-PK"/>
        </w:rPr>
        <w:sectPr w:rsidR="0046405D" w:rsidSect="00C14F87">
          <w:footnotePr>
            <w:numRestart w:val="eachPage"/>
          </w:footnotePr>
          <w:pgSz w:w="9356" w:h="13608" w:code="9"/>
          <w:pgMar w:top="567" w:right="1134" w:bottom="851" w:left="1134" w:header="454" w:footer="0" w:gutter="0"/>
          <w:cols w:space="708"/>
          <w:titlePg/>
          <w:bidi/>
          <w:rtlGutter/>
          <w:docGrid w:linePitch="381"/>
        </w:sectPr>
      </w:pPr>
    </w:p>
    <w:p w:rsidR="0046405D" w:rsidRPr="003E01A3" w:rsidRDefault="0046405D" w:rsidP="003E01A3">
      <w:pPr>
        <w:pStyle w:val="a1"/>
        <w:rPr>
          <w:rStyle w:val="Char4"/>
          <w:rFonts w:ascii="IRYakout" w:hAnsi="IRYakout" w:cs="IRYakout"/>
          <w:sz w:val="32"/>
          <w:szCs w:val="32"/>
          <w:rtl/>
        </w:rPr>
      </w:pPr>
      <w:bookmarkStart w:id="19" w:name="_Toc437893408"/>
      <w:r w:rsidRPr="003E01A3">
        <w:rPr>
          <w:rStyle w:val="Char4"/>
          <w:rFonts w:ascii="IRYakout" w:hAnsi="IRYakout" w:cs="IRYakout" w:hint="cs"/>
          <w:sz w:val="32"/>
          <w:szCs w:val="32"/>
          <w:rtl/>
        </w:rPr>
        <w:t>خطبۀ هشتم:</w:t>
      </w:r>
      <w:r w:rsidR="002125E5">
        <w:rPr>
          <w:rStyle w:val="Char4"/>
          <w:rFonts w:ascii="IRYakout" w:hAnsi="IRYakout" w:cs="IRYakout"/>
          <w:sz w:val="32"/>
          <w:szCs w:val="32"/>
          <w:rtl/>
        </w:rPr>
        <w:br/>
      </w:r>
      <w:r w:rsidRPr="003E01A3">
        <w:rPr>
          <w:rStyle w:val="Char4"/>
          <w:rFonts w:ascii="IRYakout" w:hAnsi="IRYakout" w:cs="IRYakout" w:hint="cs"/>
          <w:sz w:val="32"/>
          <w:szCs w:val="32"/>
          <w:rtl/>
        </w:rPr>
        <w:t xml:space="preserve"> الفت و عاطفه ورزیدن در</w:t>
      </w:r>
      <w:r w:rsidR="00DF1B35">
        <w:rPr>
          <w:rStyle w:val="Char4"/>
          <w:rFonts w:ascii="IRYakout" w:hAnsi="IRYakout" w:cs="IRYakout" w:hint="cs"/>
          <w:sz w:val="32"/>
          <w:szCs w:val="32"/>
          <w:rtl/>
        </w:rPr>
        <w:t xml:space="preserve"> </w:t>
      </w:r>
      <w:r w:rsidRPr="003E01A3">
        <w:rPr>
          <w:rStyle w:val="Char4"/>
          <w:rFonts w:ascii="IRYakout" w:hAnsi="IRYakout" w:cs="IRYakout" w:hint="cs"/>
          <w:sz w:val="32"/>
          <w:szCs w:val="32"/>
          <w:rtl/>
        </w:rPr>
        <w:t>میان مسلمانان</w:t>
      </w:r>
      <w:bookmarkEnd w:id="19"/>
    </w:p>
    <w:p w:rsidR="00E17412" w:rsidRPr="002125E5" w:rsidRDefault="003E01A3" w:rsidP="002125E5">
      <w:pPr>
        <w:pStyle w:val="a4"/>
        <w:rPr>
          <w:spacing w:val="-4"/>
          <w:rtl/>
        </w:rPr>
      </w:pPr>
      <w:r w:rsidRPr="002125E5">
        <w:rPr>
          <w:rFonts w:ascii="Traditional Arabic" w:hAnsi="Traditional Arabic" w:cs="Traditional Arabic"/>
          <w:spacing w:val="-4"/>
          <w:rtl/>
          <w:lang w:bidi="ur-PK"/>
        </w:rPr>
        <w:t>«</w:t>
      </w:r>
      <w:r w:rsidRPr="002125E5">
        <w:rPr>
          <w:rStyle w:val="Char1"/>
          <w:rFonts w:hint="cs"/>
          <w:spacing w:val="-4"/>
          <w:rtl/>
        </w:rPr>
        <w:t>اَلحَمدُللهِ حـمداً يَنبَغيِ لِجَلالِ وجههِ وعظيم سُلطانهِ</w:t>
      </w:r>
      <w:r w:rsidR="00D72BC3" w:rsidRPr="002125E5">
        <w:rPr>
          <w:rStyle w:val="Char1"/>
          <w:rFonts w:hint="cs"/>
          <w:spacing w:val="-4"/>
          <w:rtl/>
        </w:rPr>
        <w:t>،</w:t>
      </w:r>
      <w:r w:rsidRPr="002125E5">
        <w:rPr>
          <w:rStyle w:val="Char1"/>
          <w:rFonts w:hint="cs"/>
          <w:spacing w:val="-4"/>
          <w:rtl/>
        </w:rPr>
        <w:t xml:space="preserve"> وأَشْهدُ أَنْ لا إِلهَ إِلاَّ اللهُ وَحدَهُ لَا شَريِك لَهُ الح</w:t>
      </w:r>
      <w:r w:rsidR="002921EF" w:rsidRPr="002125E5">
        <w:rPr>
          <w:rStyle w:val="Char1"/>
          <w:rFonts w:hint="cs"/>
          <w:spacing w:val="-4"/>
          <w:rtl/>
        </w:rPr>
        <w:t>َ</w:t>
      </w:r>
      <w:r w:rsidRPr="002125E5">
        <w:rPr>
          <w:rStyle w:val="Char1"/>
          <w:rFonts w:hint="cs"/>
          <w:spacing w:val="-4"/>
          <w:rtl/>
        </w:rPr>
        <w:t>ق</w:t>
      </w:r>
      <w:r w:rsidR="002921EF" w:rsidRPr="002125E5">
        <w:rPr>
          <w:rStyle w:val="Char1"/>
          <w:rFonts w:hint="cs"/>
          <w:spacing w:val="-4"/>
          <w:rtl/>
        </w:rPr>
        <w:t>َ</w:t>
      </w:r>
      <w:r w:rsidRPr="002125E5">
        <w:rPr>
          <w:rStyle w:val="Char1"/>
          <w:rFonts w:hint="cs"/>
          <w:spacing w:val="-4"/>
          <w:rtl/>
        </w:rPr>
        <w:t xml:space="preserve"> و</w:t>
      </w:r>
      <w:r w:rsidR="002921EF" w:rsidRPr="002125E5">
        <w:rPr>
          <w:rStyle w:val="Char1"/>
          <w:rFonts w:hint="cs"/>
          <w:spacing w:val="-4"/>
          <w:rtl/>
        </w:rPr>
        <w:t>َ</w:t>
      </w:r>
      <w:r w:rsidRPr="002125E5">
        <w:rPr>
          <w:rStyle w:val="Char1"/>
          <w:rFonts w:hint="cs"/>
          <w:spacing w:val="-4"/>
          <w:rtl/>
        </w:rPr>
        <w:t>ر</w:t>
      </w:r>
      <w:r w:rsidR="002921EF" w:rsidRPr="002125E5">
        <w:rPr>
          <w:rStyle w:val="Char1"/>
          <w:rFonts w:hint="cs"/>
          <w:spacing w:val="-4"/>
          <w:rtl/>
        </w:rPr>
        <w:t>َبَّ</w:t>
      </w:r>
      <w:r w:rsidRPr="002125E5">
        <w:rPr>
          <w:rStyle w:val="Char1"/>
          <w:rFonts w:hint="cs"/>
          <w:spacing w:val="-4"/>
          <w:rtl/>
        </w:rPr>
        <w:t xml:space="preserve"> الع</w:t>
      </w:r>
      <w:r w:rsidR="002921EF" w:rsidRPr="002125E5">
        <w:rPr>
          <w:rStyle w:val="Char1"/>
          <w:rFonts w:hint="cs"/>
          <w:spacing w:val="-4"/>
          <w:rtl/>
        </w:rPr>
        <w:t>َ</w:t>
      </w:r>
      <w:r w:rsidRPr="002125E5">
        <w:rPr>
          <w:rStyle w:val="Char1"/>
          <w:rFonts w:hint="cs"/>
          <w:spacing w:val="-4"/>
          <w:rtl/>
        </w:rPr>
        <w:t>الـ</w:t>
      </w:r>
      <w:r w:rsidR="002921EF" w:rsidRPr="002125E5">
        <w:rPr>
          <w:rStyle w:val="Char1"/>
          <w:rFonts w:hint="cs"/>
          <w:spacing w:val="-4"/>
          <w:rtl/>
        </w:rPr>
        <w:t>َ</w:t>
      </w:r>
      <w:r w:rsidRPr="002125E5">
        <w:rPr>
          <w:rStyle w:val="Char1"/>
          <w:rFonts w:hint="cs"/>
          <w:spacing w:val="-4"/>
          <w:rtl/>
        </w:rPr>
        <w:t>مين</w:t>
      </w:r>
      <w:r w:rsidR="002921EF" w:rsidRPr="002125E5">
        <w:rPr>
          <w:rStyle w:val="Char1"/>
          <w:rFonts w:hint="cs"/>
          <w:spacing w:val="-4"/>
          <w:rtl/>
        </w:rPr>
        <w:t>َ،</w:t>
      </w:r>
      <w:r w:rsidRPr="002125E5">
        <w:rPr>
          <w:rStyle w:val="Char1"/>
          <w:rFonts w:hint="cs"/>
          <w:spacing w:val="-4"/>
          <w:rtl/>
        </w:rPr>
        <w:t xml:space="preserve"> وَأَشْهَدُ أَنَّ مُحمَّـداً رسولُ الله</w:t>
      </w:r>
      <w:r w:rsidR="002921EF" w:rsidRPr="002125E5">
        <w:rPr>
          <w:rStyle w:val="Char1"/>
          <w:rFonts w:hint="cs"/>
          <w:spacing w:val="-4"/>
          <w:rtl/>
        </w:rPr>
        <w:t xml:space="preserve"> ص</w:t>
      </w:r>
      <w:r w:rsidR="00C66D67" w:rsidRPr="002125E5">
        <w:rPr>
          <w:rStyle w:val="Char1"/>
          <w:rFonts w:hint="cs"/>
          <w:spacing w:val="-4"/>
          <w:rtl/>
        </w:rPr>
        <w:t>َ</w:t>
      </w:r>
      <w:r w:rsidR="002921EF" w:rsidRPr="002125E5">
        <w:rPr>
          <w:rStyle w:val="Char1"/>
          <w:rFonts w:hint="cs"/>
          <w:spacing w:val="-4"/>
          <w:rtl/>
        </w:rPr>
        <w:t>ف</w:t>
      </w:r>
      <w:r w:rsidR="00C66D67" w:rsidRPr="002125E5">
        <w:rPr>
          <w:rStyle w:val="Char1"/>
          <w:rFonts w:hint="cs"/>
          <w:spacing w:val="-4"/>
          <w:rtl/>
        </w:rPr>
        <w:t>َ</w:t>
      </w:r>
      <w:r w:rsidR="002921EF" w:rsidRPr="002125E5">
        <w:rPr>
          <w:rStyle w:val="Char1"/>
          <w:rFonts w:hint="cs"/>
          <w:spacing w:val="-4"/>
          <w:rtl/>
        </w:rPr>
        <w:t xml:space="preserve">وة </w:t>
      </w:r>
      <w:r w:rsidR="00C66D67" w:rsidRPr="002125E5">
        <w:rPr>
          <w:rStyle w:val="Char1"/>
          <w:rFonts w:hint="cs"/>
          <w:spacing w:val="-4"/>
          <w:rtl/>
        </w:rPr>
        <w:t>ُ</w:t>
      </w:r>
      <w:r w:rsidR="002921EF" w:rsidRPr="002125E5">
        <w:rPr>
          <w:rStyle w:val="Char1"/>
          <w:rFonts w:hint="cs"/>
          <w:spacing w:val="-4"/>
          <w:rtl/>
        </w:rPr>
        <w:t>أ</w:t>
      </w:r>
      <w:r w:rsidR="00C66D67" w:rsidRPr="002125E5">
        <w:rPr>
          <w:rStyle w:val="Char1"/>
          <w:rFonts w:hint="cs"/>
          <w:spacing w:val="-4"/>
          <w:rtl/>
        </w:rPr>
        <w:t>َ</w:t>
      </w:r>
      <w:r w:rsidR="002921EF" w:rsidRPr="002125E5">
        <w:rPr>
          <w:rStyle w:val="Char1"/>
          <w:rFonts w:hint="cs"/>
          <w:spacing w:val="-4"/>
          <w:rtl/>
        </w:rPr>
        <w:t>صف</w:t>
      </w:r>
      <w:r w:rsidR="00C66D67" w:rsidRPr="002125E5">
        <w:rPr>
          <w:rStyle w:val="Char1"/>
          <w:rFonts w:hint="cs"/>
          <w:spacing w:val="-4"/>
          <w:rtl/>
        </w:rPr>
        <w:t>ِ</w:t>
      </w:r>
      <w:r w:rsidR="002921EF" w:rsidRPr="002125E5">
        <w:rPr>
          <w:rStyle w:val="Char1"/>
          <w:rFonts w:hint="cs"/>
          <w:spacing w:val="-4"/>
          <w:rtl/>
        </w:rPr>
        <w:t>يائ</w:t>
      </w:r>
      <w:r w:rsidR="00C66D67" w:rsidRPr="002125E5">
        <w:rPr>
          <w:rStyle w:val="Char1"/>
          <w:rFonts w:hint="cs"/>
          <w:spacing w:val="-4"/>
          <w:rtl/>
        </w:rPr>
        <w:t>ِ</w:t>
      </w:r>
      <w:r w:rsidR="002921EF" w:rsidRPr="002125E5">
        <w:rPr>
          <w:rStyle w:val="Char1"/>
          <w:rFonts w:hint="cs"/>
          <w:spacing w:val="-4"/>
          <w:rtl/>
        </w:rPr>
        <w:t>ه</w:t>
      </w:r>
      <w:r w:rsidR="00C66D67" w:rsidRPr="002125E5">
        <w:rPr>
          <w:rStyle w:val="Char1"/>
          <w:rFonts w:hint="cs"/>
          <w:spacing w:val="-4"/>
          <w:rtl/>
        </w:rPr>
        <w:t>ِ</w:t>
      </w:r>
      <w:r w:rsidR="002921EF" w:rsidRPr="002125E5">
        <w:rPr>
          <w:rStyle w:val="Char1"/>
          <w:rFonts w:hint="cs"/>
          <w:spacing w:val="-4"/>
          <w:rtl/>
        </w:rPr>
        <w:t xml:space="preserve"> و</w:t>
      </w:r>
      <w:r w:rsidR="00C66D67" w:rsidRPr="002125E5">
        <w:rPr>
          <w:rStyle w:val="Char1"/>
          <w:rFonts w:hint="cs"/>
          <w:spacing w:val="-4"/>
          <w:rtl/>
        </w:rPr>
        <w:t>َإِ</w:t>
      </w:r>
      <w:r w:rsidR="002921EF" w:rsidRPr="002125E5">
        <w:rPr>
          <w:rStyle w:val="Char1"/>
          <w:rFonts w:hint="cs"/>
          <w:spacing w:val="-4"/>
          <w:rtl/>
        </w:rPr>
        <w:t>مام</w:t>
      </w:r>
      <w:r w:rsidR="00C66D67" w:rsidRPr="002125E5">
        <w:rPr>
          <w:rStyle w:val="Char1"/>
          <w:rFonts w:hint="cs"/>
          <w:spacing w:val="-4"/>
          <w:rtl/>
        </w:rPr>
        <w:t>ُ</w:t>
      </w:r>
      <w:r w:rsidR="002921EF" w:rsidRPr="002125E5">
        <w:rPr>
          <w:rStyle w:val="Char1"/>
          <w:rFonts w:hint="cs"/>
          <w:spacing w:val="-4"/>
          <w:rtl/>
        </w:rPr>
        <w:t xml:space="preserve"> ال</w:t>
      </w:r>
      <w:r w:rsidR="00C66D67" w:rsidRPr="002125E5">
        <w:rPr>
          <w:rStyle w:val="Char1"/>
          <w:rFonts w:hint="cs"/>
          <w:spacing w:val="-4"/>
          <w:rtl/>
        </w:rPr>
        <w:t>ـ</w:t>
      </w:r>
      <w:r w:rsidR="002921EF" w:rsidRPr="002125E5">
        <w:rPr>
          <w:rStyle w:val="Char1"/>
          <w:rFonts w:hint="cs"/>
          <w:spacing w:val="-4"/>
          <w:rtl/>
        </w:rPr>
        <w:t>م</w:t>
      </w:r>
      <w:r w:rsidR="00C66D67" w:rsidRPr="002125E5">
        <w:rPr>
          <w:rStyle w:val="Char1"/>
          <w:rFonts w:hint="cs"/>
          <w:spacing w:val="-4"/>
          <w:rtl/>
        </w:rPr>
        <w:t>ُ</w:t>
      </w:r>
      <w:r w:rsidR="002921EF" w:rsidRPr="002125E5">
        <w:rPr>
          <w:rStyle w:val="Char1"/>
          <w:rFonts w:hint="cs"/>
          <w:spacing w:val="-4"/>
          <w:rtl/>
        </w:rPr>
        <w:t>ت</w:t>
      </w:r>
      <w:r w:rsidR="00C66D67" w:rsidRPr="002125E5">
        <w:rPr>
          <w:rStyle w:val="Char1"/>
          <w:rFonts w:hint="cs"/>
          <w:spacing w:val="-4"/>
          <w:rtl/>
        </w:rPr>
        <w:t>َّ</w:t>
      </w:r>
      <w:r w:rsidR="002921EF" w:rsidRPr="002125E5">
        <w:rPr>
          <w:rStyle w:val="Char1"/>
          <w:rFonts w:hint="cs"/>
          <w:spacing w:val="-4"/>
          <w:rtl/>
        </w:rPr>
        <w:t>ق</w:t>
      </w:r>
      <w:r w:rsidR="00C66D67" w:rsidRPr="002125E5">
        <w:rPr>
          <w:rStyle w:val="Char1"/>
          <w:rFonts w:hint="cs"/>
          <w:spacing w:val="-4"/>
          <w:rtl/>
        </w:rPr>
        <w:t>ِ</w:t>
      </w:r>
      <w:r w:rsidR="002921EF" w:rsidRPr="002125E5">
        <w:rPr>
          <w:rStyle w:val="Char1"/>
          <w:rFonts w:hint="cs"/>
          <w:spacing w:val="-4"/>
          <w:rtl/>
        </w:rPr>
        <w:t>ين</w:t>
      </w:r>
      <w:r w:rsidR="00C66D67" w:rsidRPr="002125E5">
        <w:rPr>
          <w:rStyle w:val="Char1"/>
          <w:rFonts w:hint="cs"/>
          <w:spacing w:val="-4"/>
          <w:rtl/>
        </w:rPr>
        <w:t>ِ</w:t>
      </w:r>
      <w:r w:rsidR="002921EF" w:rsidRPr="002125E5">
        <w:rPr>
          <w:rStyle w:val="Char1"/>
          <w:rFonts w:hint="cs"/>
          <w:spacing w:val="-4"/>
          <w:rtl/>
        </w:rPr>
        <w:t>.</w:t>
      </w:r>
      <w:r w:rsidRPr="002125E5">
        <w:rPr>
          <w:rStyle w:val="Char1"/>
          <w:rFonts w:hint="cs"/>
          <w:spacing w:val="-4"/>
          <w:rtl/>
        </w:rPr>
        <w:t xml:space="preserve"> اللَّهُمَ صلِّ وسلِّم على سيِّدِناَ مُحمَّد</w:t>
      </w:r>
      <w:r w:rsidR="00C66D67" w:rsidRPr="002125E5">
        <w:rPr>
          <w:rStyle w:val="Char1"/>
          <w:rFonts w:hint="cs"/>
          <w:spacing w:val="-4"/>
          <w:rtl/>
        </w:rPr>
        <w:t>ٍ</w:t>
      </w:r>
      <w:r w:rsidRPr="002125E5">
        <w:rPr>
          <w:rStyle w:val="Char1"/>
          <w:rFonts w:hint="cs"/>
          <w:spacing w:val="-4"/>
          <w:rtl/>
        </w:rPr>
        <w:t xml:space="preserve"> وَ</w:t>
      </w:r>
      <w:r w:rsidR="00C66D67" w:rsidRPr="002125E5">
        <w:rPr>
          <w:rStyle w:val="Char1"/>
          <w:rFonts w:hint="cs"/>
          <w:spacing w:val="-4"/>
          <w:rtl/>
        </w:rPr>
        <w:t xml:space="preserve">عَلي </w:t>
      </w:r>
      <w:r w:rsidRPr="002125E5">
        <w:rPr>
          <w:rStyle w:val="Char1"/>
          <w:rFonts w:hint="cs"/>
          <w:spacing w:val="-4"/>
          <w:rtl/>
        </w:rPr>
        <w:t>آلِهِ وَصَحبِهِ وَال</w:t>
      </w:r>
      <w:r w:rsidR="00CC6517" w:rsidRPr="002125E5">
        <w:rPr>
          <w:rStyle w:val="Char1"/>
          <w:rFonts w:hint="cs"/>
          <w:spacing w:val="-4"/>
          <w:rtl/>
        </w:rPr>
        <w:t>تَّابِعيِن لـَهُم بِالاِحساَنِ إِل</w:t>
      </w:r>
      <w:r w:rsidR="002125E5" w:rsidRPr="002125E5">
        <w:rPr>
          <w:rStyle w:val="Char1"/>
          <w:rFonts w:hint="cs"/>
          <w:spacing w:val="-4"/>
          <w:rtl/>
        </w:rPr>
        <w:t>ى</w:t>
      </w:r>
      <w:r w:rsidR="00CC6517" w:rsidRPr="002125E5">
        <w:rPr>
          <w:rStyle w:val="Char1"/>
          <w:rFonts w:hint="cs"/>
          <w:spacing w:val="-4"/>
          <w:rtl/>
        </w:rPr>
        <w:t xml:space="preserve"> يَومُ الد</w:t>
      </w:r>
      <w:r w:rsidR="00E17412" w:rsidRPr="002125E5">
        <w:rPr>
          <w:rStyle w:val="Char1"/>
          <w:rFonts w:hint="cs"/>
          <w:spacing w:val="-4"/>
          <w:rtl/>
        </w:rPr>
        <w:t>ِّ</w:t>
      </w:r>
      <w:r w:rsidR="00CC6517" w:rsidRPr="002125E5">
        <w:rPr>
          <w:rStyle w:val="Char1"/>
          <w:rFonts w:hint="cs"/>
          <w:spacing w:val="-4"/>
          <w:rtl/>
        </w:rPr>
        <w:t>ين</w:t>
      </w:r>
      <w:r w:rsidR="00E17412" w:rsidRPr="002125E5">
        <w:rPr>
          <w:rStyle w:val="Char1"/>
          <w:rFonts w:hint="cs"/>
          <w:spacing w:val="-4"/>
          <w:rtl/>
        </w:rPr>
        <w:t>ْ</w:t>
      </w:r>
      <w:r w:rsidRPr="002125E5">
        <w:rPr>
          <w:rFonts w:ascii="Traditional Arabic" w:hAnsi="Traditional Arabic" w:cs="Traditional Arabic"/>
          <w:spacing w:val="-4"/>
          <w:rtl/>
        </w:rPr>
        <w:t>»</w:t>
      </w:r>
      <w:r w:rsidRPr="002125E5">
        <w:rPr>
          <w:rFonts w:hint="cs"/>
          <w:spacing w:val="-4"/>
          <w:rtl/>
        </w:rPr>
        <w:t>.</w:t>
      </w:r>
    </w:p>
    <w:p w:rsidR="00C37FB0" w:rsidRDefault="00C37FB0" w:rsidP="00E17412">
      <w:pPr>
        <w:pStyle w:val="a8"/>
        <w:rPr>
          <w:rtl/>
        </w:rPr>
      </w:pPr>
      <w:r>
        <w:rPr>
          <w:rFonts w:ascii="Traditional Arabic" w:hAnsi="Traditional Arabic" w:cs="Traditional Arabic"/>
          <w:rtl/>
        </w:rPr>
        <w:t>«</w:t>
      </w:r>
      <w:r w:rsidR="00E17412" w:rsidRPr="00E17412">
        <w:rPr>
          <w:rFonts w:hint="cs"/>
          <w:rtl/>
        </w:rPr>
        <w:t>حمد و ستایش خداوند را، حمد و ستایشی ک</w:t>
      </w:r>
      <w:r w:rsidR="00123A28">
        <w:rPr>
          <w:rFonts w:hint="cs"/>
          <w:rtl/>
        </w:rPr>
        <w:t>ه</w:t>
      </w:r>
      <w:r w:rsidR="00E17412" w:rsidRPr="00E17412">
        <w:rPr>
          <w:rFonts w:hint="cs"/>
          <w:rtl/>
        </w:rPr>
        <w:t xml:space="preserve"> شایست</w:t>
      </w:r>
      <w:r w:rsidR="006E390B">
        <w:rPr>
          <w:rFonts w:hint="cs"/>
          <w:rtl/>
        </w:rPr>
        <w:t>ۀ</w:t>
      </w:r>
      <w:r w:rsidR="00E17412" w:rsidRPr="00E17412">
        <w:rPr>
          <w:rFonts w:hint="cs"/>
          <w:rtl/>
        </w:rPr>
        <w:t xml:space="preserve"> </w:t>
      </w:r>
      <w:r w:rsidR="00E17412">
        <w:rPr>
          <w:rFonts w:hint="cs"/>
          <w:rtl/>
        </w:rPr>
        <w:t>شکو</w:t>
      </w:r>
      <w:r w:rsidR="00123A28">
        <w:rPr>
          <w:rFonts w:hint="cs"/>
          <w:rtl/>
        </w:rPr>
        <w:t>ه</w:t>
      </w:r>
      <w:r w:rsidR="00E17412">
        <w:rPr>
          <w:rFonts w:hint="cs"/>
          <w:rtl/>
        </w:rPr>
        <w:t xml:space="preserve"> و جلال صورتش و عظمت مقام و منزلتش است</w:t>
      </w:r>
      <w:r w:rsidR="00123A28">
        <w:rPr>
          <w:rFonts w:hint="cs"/>
          <w:rtl/>
        </w:rPr>
        <w:t>.</w:t>
      </w:r>
      <w:r w:rsidR="00E17412">
        <w:rPr>
          <w:rFonts w:hint="cs"/>
          <w:rtl/>
        </w:rPr>
        <w:t xml:space="preserve"> و گواھی و شھادت ک</w:t>
      </w:r>
      <w:r w:rsidR="00123A28">
        <w:rPr>
          <w:rFonts w:hint="cs"/>
          <w:rtl/>
        </w:rPr>
        <w:t>ه</w:t>
      </w:r>
      <w:r w:rsidR="00E17412">
        <w:rPr>
          <w:rFonts w:hint="cs"/>
          <w:rtl/>
        </w:rPr>
        <w:t xml:space="preserve"> خدایی جز خدای یگان</w:t>
      </w:r>
      <w:r w:rsidR="00123A28">
        <w:rPr>
          <w:rFonts w:hint="cs"/>
          <w:rtl/>
        </w:rPr>
        <w:t>ه</w:t>
      </w:r>
      <w:r w:rsidR="00E17412">
        <w:rPr>
          <w:rFonts w:hint="cs"/>
          <w:rtl/>
        </w:rPr>
        <w:t xml:space="preserve"> ک</w:t>
      </w:r>
      <w:r w:rsidR="00123A28">
        <w:rPr>
          <w:rFonts w:hint="cs"/>
          <w:rtl/>
        </w:rPr>
        <w:t>ه</w:t>
      </w:r>
      <w:r w:rsidR="00E17412">
        <w:rPr>
          <w:rFonts w:hint="cs"/>
          <w:rtl/>
        </w:rPr>
        <w:t xml:space="preserve"> ھیچ شریکی ندارد، نیست</w:t>
      </w:r>
      <w:r w:rsidR="00123A28">
        <w:rPr>
          <w:rFonts w:hint="cs"/>
          <w:rtl/>
        </w:rPr>
        <w:t>.</w:t>
      </w:r>
      <w:r w:rsidR="00E17412">
        <w:rPr>
          <w:rFonts w:hint="cs"/>
          <w:rtl/>
        </w:rPr>
        <w:t xml:space="preserve"> خداوند حق و پروردگار جھانیان، و گواھی و شھادت می‌دھم ک</w:t>
      </w:r>
      <w:r w:rsidR="00123A28">
        <w:rPr>
          <w:rFonts w:hint="cs"/>
          <w:rtl/>
        </w:rPr>
        <w:t>ه</w:t>
      </w:r>
      <w:r w:rsidR="00E17412">
        <w:rPr>
          <w:rFonts w:hint="cs"/>
          <w:rtl/>
        </w:rPr>
        <w:t xml:space="preserve"> سرور ما حضرت محمّد </w:t>
      </w:r>
      <w:r w:rsidR="00E17412">
        <w:rPr>
          <w:rFonts w:cs="CTraditional Arabic" w:hint="cs"/>
          <w:rtl/>
        </w:rPr>
        <w:t>ص</w:t>
      </w:r>
      <w:r w:rsidR="00E17412">
        <w:rPr>
          <w:rFonts w:hint="cs"/>
          <w:rtl/>
        </w:rPr>
        <w:t xml:space="preserve"> </w:t>
      </w:r>
      <w:r w:rsidR="00621E61">
        <w:rPr>
          <w:rFonts w:hint="cs"/>
          <w:rtl/>
        </w:rPr>
        <w:t>پیامبر</w:t>
      </w:r>
      <w:r w:rsidR="00D72BC3">
        <w:rPr>
          <w:rFonts w:hint="cs"/>
          <w:rtl/>
        </w:rPr>
        <w:t xml:space="preserve"> </w:t>
      </w:r>
      <w:r w:rsidR="00621E61">
        <w:rPr>
          <w:rFonts w:hint="cs"/>
          <w:rtl/>
        </w:rPr>
        <w:t>خدا</w:t>
      </w:r>
      <w:r>
        <w:rPr>
          <w:rFonts w:hint="cs"/>
          <w:rtl/>
        </w:rPr>
        <w:t xml:space="preserve"> برگزید</w:t>
      </w:r>
      <w:r w:rsidR="006E390B">
        <w:rPr>
          <w:rFonts w:hint="cs"/>
          <w:rtl/>
        </w:rPr>
        <w:t>ۀ</w:t>
      </w:r>
      <w:r>
        <w:rPr>
          <w:rFonts w:hint="cs"/>
          <w:rtl/>
        </w:rPr>
        <w:t xml:space="preserve"> ھم</w:t>
      </w:r>
      <w:r w:rsidR="006E390B">
        <w:rPr>
          <w:rFonts w:hint="cs"/>
          <w:rtl/>
        </w:rPr>
        <w:t>ۀ</w:t>
      </w:r>
      <w:r>
        <w:rPr>
          <w:rFonts w:hint="cs"/>
          <w:rtl/>
        </w:rPr>
        <w:t xml:space="preserve"> برگزیدگان و امام ھم</w:t>
      </w:r>
      <w:r w:rsidR="006E390B">
        <w:rPr>
          <w:rFonts w:hint="cs"/>
          <w:rtl/>
        </w:rPr>
        <w:t>ۀ</w:t>
      </w:r>
      <w:r>
        <w:rPr>
          <w:rFonts w:hint="cs"/>
          <w:rtl/>
        </w:rPr>
        <w:t xml:space="preserve"> متقّیان</w:t>
      </w:r>
      <w:r w:rsidR="00123A28">
        <w:rPr>
          <w:rFonts w:hint="cs"/>
          <w:rtl/>
        </w:rPr>
        <w:t>.</w:t>
      </w:r>
      <w:r>
        <w:rPr>
          <w:rFonts w:hint="cs"/>
          <w:rtl/>
        </w:rPr>
        <w:t xml:space="preserve"> خداوندا درود و سلام بر</w:t>
      </w:r>
      <w:r w:rsidR="00DF1B35">
        <w:rPr>
          <w:rFonts w:hint="cs"/>
          <w:rtl/>
        </w:rPr>
        <w:t xml:space="preserve"> سرور ما حضرت محمّد و بر آل و صح</w:t>
      </w:r>
      <w:r>
        <w:rPr>
          <w:rFonts w:hint="cs"/>
          <w:rtl/>
        </w:rPr>
        <w:t>اب</w:t>
      </w:r>
      <w:r w:rsidR="00123A28">
        <w:rPr>
          <w:rFonts w:hint="cs"/>
          <w:rtl/>
        </w:rPr>
        <w:t>ه</w:t>
      </w:r>
      <w:r>
        <w:rPr>
          <w:rFonts w:hint="cs"/>
          <w:rtl/>
        </w:rPr>
        <w:t xml:space="preserve"> و ھم</w:t>
      </w:r>
      <w:r w:rsidR="006E390B">
        <w:rPr>
          <w:rFonts w:hint="cs"/>
          <w:rtl/>
        </w:rPr>
        <w:t>ۀ</w:t>
      </w:r>
      <w:r>
        <w:rPr>
          <w:rFonts w:hint="cs"/>
          <w:rtl/>
        </w:rPr>
        <w:t xml:space="preserve"> پیروانش ب</w:t>
      </w:r>
      <w:r w:rsidR="00123A28">
        <w:rPr>
          <w:rFonts w:hint="cs"/>
          <w:rtl/>
        </w:rPr>
        <w:t>ه</w:t>
      </w:r>
      <w:r>
        <w:rPr>
          <w:rFonts w:hint="cs"/>
          <w:rtl/>
        </w:rPr>
        <w:t xml:space="preserve"> احسان و نیکی تا روز قیامت بفرست</w:t>
      </w:r>
      <w:r>
        <w:rPr>
          <w:rFonts w:ascii="Traditional Arabic" w:hAnsi="Traditional Arabic" w:cs="Traditional Arabic"/>
          <w:rtl/>
        </w:rPr>
        <w:t>»</w:t>
      </w:r>
      <w:r w:rsidR="00123A28">
        <w:rPr>
          <w:rFonts w:hint="cs"/>
          <w:rtl/>
        </w:rPr>
        <w:t>.</w:t>
      </w:r>
    </w:p>
    <w:p w:rsidR="00C37FB0" w:rsidRDefault="00C37FB0" w:rsidP="00E17412">
      <w:pPr>
        <w:pStyle w:val="a8"/>
        <w:rPr>
          <w:rtl/>
        </w:rPr>
      </w:pPr>
      <w:r>
        <w:rPr>
          <w:rFonts w:hint="cs"/>
          <w:rtl/>
        </w:rPr>
        <w:t>اما بعد: پس ای بندگان خدا، تقوای خداوند متعال را ب</w:t>
      </w:r>
      <w:r w:rsidR="00123A28">
        <w:rPr>
          <w:rFonts w:hint="cs"/>
          <w:rtl/>
        </w:rPr>
        <w:t>ه</w:t>
      </w:r>
      <w:r w:rsidR="00DF1B35">
        <w:rPr>
          <w:rFonts w:hint="cs"/>
          <w:rtl/>
        </w:rPr>
        <w:t xml:space="preserve"> </w:t>
      </w:r>
      <w:r>
        <w:rPr>
          <w:rFonts w:hint="cs"/>
          <w:rtl/>
        </w:rPr>
        <w:t>‌جا آورید و او را اطاعت کنید و نزد خدا توب</w:t>
      </w:r>
      <w:r w:rsidR="00123A28">
        <w:rPr>
          <w:rFonts w:hint="cs"/>
          <w:rtl/>
        </w:rPr>
        <w:t>ه</w:t>
      </w:r>
      <w:r>
        <w:rPr>
          <w:rFonts w:hint="cs"/>
          <w:rtl/>
        </w:rPr>
        <w:t xml:space="preserve"> فرمایید و مراقب خشم و غضب خدا باشید</w:t>
      </w:r>
      <w:r w:rsidR="00123A28">
        <w:rPr>
          <w:rFonts w:hint="cs"/>
          <w:rtl/>
        </w:rPr>
        <w:t>.</w:t>
      </w:r>
      <w:r>
        <w:rPr>
          <w:rFonts w:hint="cs"/>
          <w:rtl/>
        </w:rPr>
        <w:t xml:space="preserve"> خداوند متعال می‌فرماید:</w:t>
      </w:r>
    </w:p>
    <w:p w:rsidR="00C37FB0" w:rsidRDefault="001F21E4" w:rsidP="001F21E4">
      <w:pPr>
        <w:pStyle w:val="af1"/>
        <w:rPr>
          <w:rtl/>
        </w:rPr>
      </w:pPr>
      <w:r>
        <w:rPr>
          <w:rStyle w:val="Char8"/>
          <w:rFonts w:cs="CTraditional Arabic" w:hint="cs"/>
          <w:rtl/>
        </w:rPr>
        <w:t>+</w:t>
      </w:r>
      <w:r w:rsidR="00983D5B" w:rsidRPr="00D72BC3">
        <w:rPr>
          <w:rtl/>
        </w:rPr>
        <w:t>وَ</w:t>
      </w:r>
      <w:r w:rsidR="00983D5B" w:rsidRPr="00D72BC3">
        <w:rPr>
          <w:rFonts w:hint="cs"/>
          <w:rtl/>
        </w:rPr>
        <w:t>ٱ</w:t>
      </w:r>
      <w:r w:rsidR="00983D5B" w:rsidRPr="00D72BC3">
        <w:rPr>
          <w:rFonts w:hint="eastAsia"/>
          <w:rtl/>
        </w:rPr>
        <w:t>عۡتَصِمُواْ</w:t>
      </w:r>
      <w:r w:rsidR="00983D5B" w:rsidRPr="00D72BC3">
        <w:rPr>
          <w:rtl/>
        </w:rPr>
        <w:t xml:space="preserve"> بِحَبۡلِ </w:t>
      </w:r>
      <w:r w:rsidR="00983D5B" w:rsidRPr="002125E5">
        <w:rPr>
          <w:rFonts w:hint="cs"/>
          <w:rtl/>
        </w:rPr>
        <w:t>ٱ</w:t>
      </w:r>
      <w:r w:rsidR="00983D5B" w:rsidRPr="002125E5">
        <w:rPr>
          <w:rFonts w:hint="eastAsia"/>
          <w:rtl/>
        </w:rPr>
        <w:t>للَّهِ</w:t>
      </w:r>
      <w:r w:rsidR="00983D5B" w:rsidRPr="00D72BC3">
        <w:rPr>
          <w:rtl/>
        </w:rPr>
        <w:t xml:space="preserve"> جَمِيعٗا وَلَا تَفَرَّقُواْ</w:t>
      </w:r>
      <w:r>
        <w:rPr>
          <w:rStyle w:val="Char8"/>
          <w:rFonts w:cs="CTraditional Arabic" w:hint="cs"/>
          <w:rtl/>
        </w:rPr>
        <w:t>_</w:t>
      </w:r>
      <w:r w:rsidR="00983D5B">
        <w:rPr>
          <w:rFonts w:ascii="Times New Roman" w:cs="Arial"/>
          <w:szCs w:val="24"/>
          <w:rtl/>
        </w:rPr>
        <w:t xml:space="preserve"> </w:t>
      </w:r>
      <w:r w:rsidR="00983D5B" w:rsidRPr="00983D5B">
        <w:rPr>
          <w:rStyle w:val="Char6"/>
          <w:rtl/>
        </w:rPr>
        <w:t>[آل عمران: 103]</w:t>
      </w:r>
      <w:r w:rsidR="00D72BC3">
        <w:rPr>
          <w:rStyle w:val="Char6"/>
          <w:rFonts w:hint="cs"/>
          <w:rtl/>
        </w:rPr>
        <w:t>.</w:t>
      </w:r>
    </w:p>
    <w:p w:rsidR="008148D9" w:rsidRDefault="005859D7" w:rsidP="002125E5">
      <w:pPr>
        <w:pStyle w:val="ab"/>
        <w:rPr>
          <w:rtl/>
          <w:lang w:bidi="ur-PK"/>
        </w:rPr>
      </w:pPr>
      <w:r w:rsidRPr="00E17412">
        <w:rPr>
          <w:rFonts w:hint="cs"/>
          <w:rtl/>
          <w:lang w:bidi="ur-PK"/>
        </w:rPr>
        <w:t xml:space="preserve"> </w:t>
      </w:r>
      <w:r w:rsidR="00983D5B" w:rsidRPr="008421EC">
        <w:rPr>
          <w:rStyle w:val="Char8"/>
          <w:rtl/>
        </w:rPr>
        <w:t>«</w:t>
      </w:r>
      <w:r w:rsidR="00983D5B" w:rsidRPr="00D72BC3">
        <w:rPr>
          <w:rFonts w:hint="cs"/>
          <w:rtl/>
        </w:rPr>
        <w:t>و ھمگی ب</w:t>
      </w:r>
      <w:r w:rsidR="00123A28" w:rsidRPr="00D72BC3">
        <w:rPr>
          <w:rFonts w:hint="cs"/>
          <w:rtl/>
        </w:rPr>
        <w:t>ه</w:t>
      </w:r>
      <w:r w:rsidR="00983D5B" w:rsidRPr="00D72BC3">
        <w:rPr>
          <w:rFonts w:hint="cs"/>
          <w:rtl/>
        </w:rPr>
        <w:t xml:space="preserve"> ریسمان محکم الھی چنگ بزنید و تفرق</w:t>
      </w:r>
      <w:r w:rsidR="00123A28" w:rsidRPr="00D72BC3">
        <w:rPr>
          <w:rFonts w:hint="cs"/>
          <w:rtl/>
        </w:rPr>
        <w:t>ه</w:t>
      </w:r>
      <w:r w:rsidR="00983D5B" w:rsidRPr="00D72BC3">
        <w:rPr>
          <w:rFonts w:hint="cs"/>
          <w:rtl/>
        </w:rPr>
        <w:t xml:space="preserve"> پیش</w:t>
      </w:r>
      <w:r w:rsidR="00123A28" w:rsidRPr="00D72BC3">
        <w:rPr>
          <w:rFonts w:hint="cs"/>
          <w:rtl/>
        </w:rPr>
        <w:t>ه</w:t>
      </w:r>
      <w:r w:rsidR="00983D5B" w:rsidRPr="00D72BC3">
        <w:rPr>
          <w:rFonts w:hint="cs"/>
          <w:rtl/>
        </w:rPr>
        <w:t xml:space="preserve"> خود نکنید</w:t>
      </w:r>
      <w:r w:rsidR="00983D5B" w:rsidRPr="008421EC">
        <w:rPr>
          <w:rStyle w:val="Char8"/>
          <w:rtl/>
        </w:rPr>
        <w:t>»</w:t>
      </w:r>
      <w:r w:rsidR="00123A28">
        <w:rPr>
          <w:rFonts w:hint="cs"/>
          <w:rtl/>
          <w:lang w:bidi="ur-PK"/>
        </w:rPr>
        <w:t>.</w:t>
      </w:r>
    </w:p>
    <w:p w:rsidR="009809D4" w:rsidRDefault="008E0F4E" w:rsidP="00E17412">
      <w:pPr>
        <w:pStyle w:val="a8"/>
        <w:rPr>
          <w:rtl/>
          <w:lang w:bidi="ur-PK"/>
        </w:rPr>
      </w:pPr>
      <w:r>
        <w:rPr>
          <w:rFonts w:hint="cs"/>
          <w:rtl/>
          <w:lang w:bidi="ur-PK"/>
        </w:rPr>
        <w:t>رسول الل</w:t>
      </w:r>
      <w:r w:rsidR="00123A28">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می‌فرماید:</w:t>
      </w:r>
    </w:p>
    <w:p w:rsidR="008E0F4E" w:rsidRDefault="008E0F4E" w:rsidP="002125E5">
      <w:pPr>
        <w:pStyle w:val="a8"/>
        <w:widowControl w:val="0"/>
        <w:rPr>
          <w:rtl/>
          <w:lang w:bidi="ur-PK"/>
        </w:rPr>
      </w:pPr>
      <w:r>
        <w:rPr>
          <w:rFonts w:ascii="Traditional Arabic" w:hAnsi="Traditional Arabic" w:cs="Traditional Arabic"/>
          <w:rtl/>
          <w:lang w:bidi="ur-PK"/>
        </w:rPr>
        <w:t>«</w:t>
      </w:r>
      <w:r w:rsidR="000D0029" w:rsidRPr="00BD610A">
        <w:rPr>
          <w:rStyle w:val="Char3"/>
          <w:rtl/>
        </w:rPr>
        <w:t>م</w:t>
      </w:r>
      <w:r w:rsidR="000D0029">
        <w:rPr>
          <w:rStyle w:val="Char3"/>
          <w:rFonts w:hint="cs"/>
          <w:rtl/>
        </w:rPr>
        <w:t>َ</w:t>
      </w:r>
      <w:r w:rsidR="000D0029" w:rsidRPr="00BD610A">
        <w:rPr>
          <w:rStyle w:val="Char3"/>
          <w:rtl/>
        </w:rPr>
        <w:t>ث</w:t>
      </w:r>
      <w:r w:rsidR="000D0029">
        <w:rPr>
          <w:rStyle w:val="Char3"/>
          <w:rFonts w:hint="cs"/>
          <w:rtl/>
        </w:rPr>
        <w:t>َ</w:t>
      </w:r>
      <w:r w:rsidR="000D0029" w:rsidRPr="00BD610A">
        <w:rPr>
          <w:rStyle w:val="Char3"/>
          <w:rtl/>
        </w:rPr>
        <w:t>ل</w:t>
      </w:r>
      <w:r w:rsidR="000D0029">
        <w:rPr>
          <w:rStyle w:val="Char3"/>
          <w:rFonts w:hint="cs"/>
          <w:rtl/>
        </w:rPr>
        <w:t>ُ</w:t>
      </w:r>
      <w:r w:rsidR="000D0029" w:rsidRPr="00BD610A">
        <w:rPr>
          <w:rStyle w:val="Char3"/>
          <w:rtl/>
        </w:rPr>
        <w:t xml:space="preserve"> ال</w:t>
      </w:r>
      <w:r w:rsidR="000D0029">
        <w:rPr>
          <w:rStyle w:val="Char3"/>
          <w:rFonts w:hint="cs"/>
          <w:rtl/>
        </w:rPr>
        <w:t>ْـ</w:t>
      </w:r>
      <w:r w:rsidR="000D0029" w:rsidRPr="00BD610A">
        <w:rPr>
          <w:rStyle w:val="Char3"/>
          <w:rtl/>
        </w:rPr>
        <w:t>م</w:t>
      </w:r>
      <w:r w:rsidR="000D0029">
        <w:rPr>
          <w:rStyle w:val="Char3"/>
          <w:rFonts w:hint="cs"/>
          <w:rtl/>
        </w:rPr>
        <w:t>ُؤ</w:t>
      </w:r>
      <w:r w:rsidR="000D0029" w:rsidRPr="00BD610A">
        <w:rPr>
          <w:rStyle w:val="Char3"/>
          <w:rtl/>
        </w:rPr>
        <w:t>م</w:t>
      </w:r>
      <w:r w:rsidR="000D0029">
        <w:rPr>
          <w:rStyle w:val="Char3"/>
          <w:rFonts w:hint="cs"/>
          <w:rtl/>
        </w:rPr>
        <w:t>ِ</w:t>
      </w:r>
      <w:r w:rsidR="000D0029" w:rsidRPr="00BD610A">
        <w:rPr>
          <w:rStyle w:val="Char3"/>
          <w:rtl/>
        </w:rPr>
        <w:t>ن</w:t>
      </w:r>
      <w:r w:rsidR="000D0029">
        <w:rPr>
          <w:rStyle w:val="Char3"/>
          <w:rFonts w:hint="cs"/>
          <w:rtl/>
        </w:rPr>
        <w:t>ِ</w:t>
      </w:r>
      <w:r w:rsidR="000D0029" w:rsidRPr="00BD610A">
        <w:rPr>
          <w:rStyle w:val="Char3"/>
          <w:rtl/>
        </w:rPr>
        <w:t>ين</w:t>
      </w:r>
      <w:r w:rsidR="000D0029">
        <w:rPr>
          <w:rStyle w:val="Char3"/>
          <w:rFonts w:hint="cs"/>
          <w:rtl/>
        </w:rPr>
        <w:t>َ</w:t>
      </w:r>
      <w:r w:rsidR="000D0029" w:rsidRPr="00BD610A">
        <w:rPr>
          <w:rStyle w:val="Char3"/>
          <w:rtl/>
        </w:rPr>
        <w:t xml:space="preserve"> ف</w:t>
      </w:r>
      <w:r w:rsidR="000D0029">
        <w:rPr>
          <w:rStyle w:val="Char3"/>
          <w:rFonts w:hint="cs"/>
          <w:rtl/>
        </w:rPr>
        <w:t>ِ</w:t>
      </w:r>
      <w:r w:rsidR="000D0029" w:rsidRPr="00BD610A">
        <w:rPr>
          <w:rStyle w:val="Char3"/>
          <w:rtl/>
        </w:rPr>
        <w:t>ي ت</w:t>
      </w:r>
      <w:r w:rsidR="000D0029">
        <w:rPr>
          <w:rStyle w:val="Char3"/>
          <w:rFonts w:hint="cs"/>
          <w:rtl/>
        </w:rPr>
        <w:t>َ</w:t>
      </w:r>
      <w:r w:rsidR="000D0029" w:rsidRPr="00BD610A">
        <w:rPr>
          <w:rStyle w:val="Char3"/>
          <w:rtl/>
        </w:rPr>
        <w:t>و</w:t>
      </w:r>
      <w:r w:rsidR="000D0029">
        <w:rPr>
          <w:rStyle w:val="Char3"/>
          <w:rtl/>
        </w:rPr>
        <w:t>ٰ</w:t>
      </w:r>
      <w:r w:rsidR="000D0029" w:rsidRPr="00BD610A">
        <w:rPr>
          <w:rStyle w:val="Char3"/>
          <w:rtl/>
        </w:rPr>
        <w:t>اد</w:t>
      </w:r>
      <w:r w:rsidR="000D0029">
        <w:rPr>
          <w:rStyle w:val="Char3"/>
          <w:rFonts w:hint="cs"/>
          <w:rtl/>
        </w:rPr>
        <w:t>َّ</w:t>
      </w:r>
      <w:r w:rsidR="000D0029" w:rsidRPr="00BD610A">
        <w:rPr>
          <w:rStyle w:val="Char3"/>
          <w:rtl/>
        </w:rPr>
        <w:t>ه</w:t>
      </w:r>
      <w:r w:rsidR="000D0029">
        <w:rPr>
          <w:rStyle w:val="Char3"/>
          <w:rFonts w:hint="cs"/>
          <w:rtl/>
        </w:rPr>
        <w:t>ِ</w:t>
      </w:r>
      <w:r w:rsidR="000D0029" w:rsidRPr="00BD610A">
        <w:rPr>
          <w:rStyle w:val="Char3"/>
          <w:rtl/>
        </w:rPr>
        <w:t>م</w:t>
      </w:r>
      <w:r w:rsidR="000D0029">
        <w:rPr>
          <w:rStyle w:val="Char3"/>
          <w:rFonts w:hint="cs"/>
          <w:rtl/>
        </w:rPr>
        <w:t>ْ</w:t>
      </w:r>
      <w:r w:rsidR="002B4155">
        <w:rPr>
          <w:rStyle w:val="Char3"/>
          <w:rFonts w:hint="cs"/>
          <w:rtl/>
        </w:rPr>
        <w:t xml:space="preserve"> </w:t>
      </w:r>
      <w:r w:rsidR="000D0029" w:rsidRPr="00BD610A">
        <w:rPr>
          <w:rStyle w:val="Char3"/>
          <w:rtl/>
        </w:rPr>
        <w:t>و</w:t>
      </w:r>
      <w:r w:rsidR="000D0029">
        <w:rPr>
          <w:rStyle w:val="Char3"/>
          <w:rFonts w:hint="cs"/>
          <w:rtl/>
        </w:rPr>
        <w:t>َ</w:t>
      </w:r>
      <w:r w:rsidR="000D0029" w:rsidRPr="00BD610A">
        <w:rPr>
          <w:rStyle w:val="Char3"/>
          <w:rtl/>
        </w:rPr>
        <w:t>ت</w:t>
      </w:r>
      <w:r w:rsidR="000D0029">
        <w:rPr>
          <w:rStyle w:val="Char3"/>
          <w:rFonts w:hint="cs"/>
          <w:rtl/>
        </w:rPr>
        <w:t>َ</w:t>
      </w:r>
      <w:r w:rsidR="000D0029" w:rsidRPr="00BD610A">
        <w:rPr>
          <w:rStyle w:val="Char3"/>
          <w:rtl/>
        </w:rPr>
        <w:t>ع</w:t>
      </w:r>
      <w:r w:rsidR="000D0029">
        <w:rPr>
          <w:rStyle w:val="Char3"/>
          <w:rtl/>
        </w:rPr>
        <w:t>ٰ</w:t>
      </w:r>
      <w:r w:rsidR="000D0029" w:rsidRPr="00BD610A">
        <w:rPr>
          <w:rStyle w:val="Char3"/>
          <w:rtl/>
        </w:rPr>
        <w:t>اط</w:t>
      </w:r>
      <w:r w:rsidR="000D0029">
        <w:rPr>
          <w:rStyle w:val="Char3"/>
          <w:rFonts w:hint="cs"/>
          <w:rtl/>
        </w:rPr>
        <w:t>ُ</w:t>
      </w:r>
      <w:r w:rsidR="000D0029" w:rsidRPr="00BD610A">
        <w:rPr>
          <w:rStyle w:val="Char3"/>
          <w:rtl/>
        </w:rPr>
        <w:t>ف</w:t>
      </w:r>
      <w:r w:rsidR="000D0029">
        <w:rPr>
          <w:rStyle w:val="Char3"/>
          <w:rFonts w:hint="cs"/>
          <w:rtl/>
        </w:rPr>
        <w:t>ِ</w:t>
      </w:r>
      <w:r w:rsidR="000D0029" w:rsidRPr="00BD610A">
        <w:rPr>
          <w:rStyle w:val="Char3"/>
          <w:rtl/>
        </w:rPr>
        <w:t>ه</w:t>
      </w:r>
      <w:r w:rsidR="000D0029">
        <w:rPr>
          <w:rStyle w:val="Char3"/>
          <w:rFonts w:hint="cs"/>
          <w:rtl/>
        </w:rPr>
        <w:t>ِ</w:t>
      </w:r>
      <w:r w:rsidR="000D0029" w:rsidRPr="00BD610A">
        <w:rPr>
          <w:rStyle w:val="Char3"/>
          <w:rtl/>
        </w:rPr>
        <w:t>م</w:t>
      </w:r>
      <w:r w:rsidR="002B4155">
        <w:rPr>
          <w:rStyle w:val="Char3"/>
          <w:rFonts w:hint="cs"/>
          <w:rtl/>
        </w:rPr>
        <w:t>،</w:t>
      </w:r>
      <w:r w:rsidR="000D0029" w:rsidRPr="00BD610A">
        <w:rPr>
          <w:rStyle w:val="Char3"/>
          <w:rtl/>
        </w:rPr>
        <w:t xml:space="preserve"> م</w:t>
      </w:r>
      <w:r w:rsidR="000D0029">
        <w:rPr>
          <w:rStyle w:val="Char3"/>
          <w:rFonts w:hint="cs"/>
          <w:rtl/>
        </w:rPr>
        <w:t>َ</w:t>
      </w:r>
      <w:r w:rsidR="000D0029" w:rsidRPr="00BD610A">
        <w:rPr>
          <w:rStyle w:val="Char3"/>
          <w:rtl/>
        </w:rPr>
        <w:t>ث</w:t>
      </w:r>
      <w:r w:rsidR="000D0029">
        <w:rPr>
          <w:rStyle w:val="Char3"/>
          <w:rFonts w:hint="cs"/>
          <w:rtl/>
        </w:rPr>
        <w:t>َ</w:t>
      </w:r>
      <w:r w:rsidR="000D0029" w:rsidRPr="00BD610A">
        <w:rPr>
          <w:rStyle w:val="Char3"/>
          <w:rtl/>
        </w:rPr>
        <w:t>ل</w:t>
      </w:r>
      <w:r w:rsidR="002B4155">
        <w:rPr>
          <w:rStyle w:val="Char3"/>
          <w:rFonts w:hint="cs"/>
          <w:rtl/>
        </w:rPr>
        <w:t>ُ</w:t>
      </w:r>
      <w:r w:rsidR="000D0029" w:rsidRPr="00BD610A">
        <w:rPr>
          <w:rStyle w:val="Char3"/>
          <w:rtl/>
        </w:rPr>
        <w:t xml:space="preserve"> ال</w:t>
      </w:r>
      <w:r w:rsidR="000D0029">
        <w:rPr>
          <w:rStyle w:val="Char3"/>
          <w:rFonts w:hint="cs"/>
          <w:rtl/>
        </w:rPr>
        <w:t>ْ</w:t>
      </w:r>
      <w:r w:rsidR="000D0029" w:rsidRPr="00BD610A">
        <w:rPr>
          <w:rStyle w:val="Char3"/>
          <w:rtl/>
        </w:rPr>
        <w:t>ج</w:t>
      </w:r>
      <w:r w:rsidR="000D0029">
        <w:rPr>
          <w:rStyle w:val="Char3"/>
          <w:rFonts w:hint="cs"/>
          <w:rtl/>
        </w:rPr>
        <w:t>َ</w:t>
      </w:r>
      <w:r w:rsidR="000D0029" w:rsidRPr="00BD610A">
        <w:rPr>
          <w:rStyle w:val="Char3"/>
          <w:rtl/>
        </w:rPr>
        <w:t>س</w:t>
      </w:r>
      <w:r w:rsidR="000D0029">
        <w:rPr>
          <w:rStyle w:val="Char3"/>
          <w:rFonts w:hint="cs"/>
          <w:rtl/>
        </w:rPr>
        <w:t>َ</w:t>
      </w:r>
      <w:r w:rsidR="000D0029" w:rsidRPr="00BD610A">
        <w:rPr>
          <w:rStyle w:val="Char3"/>
          <w:rtl/>
        </w:rPr>
        <w:t>د</w:t>
      </w:r>
      <w:r w:rsidR="000D0029">
        <w:rPr>
          <w:rStyle w:val="Char3"/>
          <w:rFonts w:hint="cs"/>
          <w:rtl/>
        </w:rPr>
        <w:t>ِ</w:t>
      </w:r>
      <w:r w:rsidR="00FF2C57">
        <w:rPr>
          <w:rStyle w:val="Char3"/>
          <w:rFonts w:hint="cs"/>
          <w:rtl/>
        </w:rPr>
        <w:t xml:space="preserve"> الوَاحدٍ</w:t>
      </w:r>
      <w:r w:rsidR="000D0029" w:rsidRPr="00BD610A">
        <w:rPr>
          <w:rStyle w:val="Char3"/>
          <w:rtl/>
        </w:rPr>
        <w:t xml:space="preserve"> إ</w:t>
      </w:r>
      <w:r w:rsidR="000D0029">
        <w:rPr>
          <w:rStyle w:val="Char3"/>
          <w:rFonts w:hint="cs"/>
          <w:rtl/>
        </w:rPr>
        <w:t>ِ</w:t>
      </w:r>
      <w:r w:rsidR="000D0029" w:rsidRPr="00BD610A">
        <w:rPr>
          <w:rStyle w:val="Char3"/>
          <w:rtl/>
        </w:rPr>
        <w:t>ذ</w:t>
      </w:r>
      <w:r w:rsidR="000D0029">
        <w:rPr>
          <w:rStyle w:val="Char3"/>
          <w:rFonts w:hint="cs"/>
          <w:rtl/>
        </w:rPr>
        <w:t>َ</w:t>
      </w:r>
      <w:r w:rsidR="000D0029" w:rsidRPr="00BD610A">
        <w:rPr>
          <w:rStyle w:val="Char3"/>
          <w:rtl/>
        </w:rPr>
        <w:t>ا اش</w:t>
      </w:r>
      <w:r w:rsidR="000D0029">
        <w:rPr>
          <w:rStyle w:val="Char3"/>
          <w:rFonts w:hint="cs"/>
          <w:rtl/>
        </w:rPr>
        <w:t>ْ</w:t>
      </w:r>
      <w:r w:rsidR="000D0029" w:rsidRPr="00BD610A">
        <w:rPr>
          <w:rStyle w:val="Char3"/>
          <w:rtl/>
        </w:rPr>
        <w:t>ت</w:t>
      </w:r>
      <w:r w:rsidR="000D0029">
        <w:rPr>
          <w:rStyle w:val="Char3"/>
          <w:rFonts w:hint="cs"/>
          <w:rtl/>
        </w:rPr>
        <w:t>َ</w:t>
      </w:r>
      <w:r w:rsidR="000D0029" w:rsidRPr="00BD610A">
        <w:rPr>
          <w:rStyle w:val="Char3"/>
          <w:rtl/>
        </w:rPr>
        <w:t>ك</w:t>
      </w:r>
      <w:r w:rsidR="000D0029">
        <w:rPr>
          <w:rStyle w:val="Char3"/>
          <w:rFonts w:hint="cs"/>
          <w:rtl/>
        </w:rPr>
        <w:t>ٰ</w:t>
      </w:r>
      <w:r w:rsidR="000D0029" w:rsidRPr="00BD610A">
        <w:rPr>
          <w:rStyle w:val="Char3"/>
          <w:rtl/>
        </w:rPr>
        <w:t>ى م</w:t>
      </w:r>
      <w:r w:rsidR="000D0029">
        <w:rPr>
          <w:rStyle w:val="Char3"/>
          <w:rFonts w:hint="cs"/>
          <w:rtl/>
        </w:rPr>
        <w:t>ِ</w:t>
      </w:r>
      <w:r w:rsidR="000D0029" w:rsidRPr="00BD610A">
        <w:rPr>
          <w:rStyle w:val="Char3"/>
          <w:rtl/>
        </w:rPr>
        <w:t>ن</w:t>
      </w:r>
      <w:r w:rsidR="000D0029">
        <w:rPr>
          <w:rStyle w:val="Char3"/>
          <w:rFonts w:hint="cs"/>
          <w:rtl/>
        </w:rPr>
        <w:t>ْ</w:t>
      </w:r>
      <w:r w:rsidR="000D0029" w:rsidRPr="00BD610A">
        <w:rPr>
          <w:rStyle w:val="Char3"/>
          <w:rtl/>
        </w:rPr>
        <w:t>ه</w:t>
      </w:r>
      <w:r w:rsidR="000D0029">
        <w:rPr>
          <w:rStyle w:val="Char3"/>
          <w:rFonts w:hint="cs"/>
          <w:rtl/>
        </w:rPr>
        <w:t>ُ</w:t>
      </w:r>
      <w:r w:rsidR="000D0029" w:rsidRPr="00BD610A">
        <w:rPr>
          <w:rStyle w:val="Char3"/>
          <w:rtl/>
        </w:rPr>
        <w:t xml:space="preserve"> ع</w:t>
      </w:r>
      <w:r w:rsidR="000D0029">
        <w:rPr>
          <w:rStyle w:val="Char3"/>
          <w:rFonts w:hint="cs"/>
          <w:rtl/>
        </w:rPr>
        <w:t>ُ</w:t>
      </w:r>
      <w:r w:rsidR="000D0029" w:rsidRPr="00BD610A">
        <w:rPr>
          <w:rStyle w:val="Char3"/>
          <w:rtl/>
        </w:rPr>
        <w:t>ض</w:t>
      </w:r>
      <w:r w:rsidR="000D0029">
        <w:rPr>
          <w:rStyle w:val="Char3"/>
          <w:rFonts w:hint="cs"/>
          <w:rtl/>
        </w:rPr>
        <w:t>ْ</w:t>
      </w:r>
      <w:r w:rsidR="000D0029" w:rsidRPr="00BD610A">
        <w:rPr>
          <w:rStyle w:val="Char3"/>
          <w:rtl/>
        </w:rPr>
        <w:t>و</w:t>
      </w:r>
      <w:r w:rsidR="000D0029">
        <w:rPr>
          <w:rStyle w:val="Char3"/>
          <w:rFonts w:hint="cs"/>
          <w:rtl/>
        </w:rPr>
        <w:t>ٌ</w:t>
      </w:r>
      <w:r w:rsidR="000D0029" w:rsidRPr="00BD610A">
        <w:rPr>
          <w:rStyle w:val="Char3"/>
          <w:rtl/>
        </w:rPr>
        <w:t xml:space="preserve"> ت</w:t>
      </w:r>
      <w:r w:rsidR="000D0029">
        <w:rPr>
          <w:rStyle w:val="Char3"/>
          <w:rFonts w:hint="cs"/>
          <w:rtl/>
        </w:rPr>
        <w:t>َ</w:t>
      </w:r>
      <w:r w:rsidR="000D0029" w:rsidRPr="00BD610A">
        <w:rPr>
          <w:rStyle w:val="Char3"/>
          <w:rtl/>
        </w:rPr>
        <w:t>د</w:t>
      </w:r>
      <w:r w:rsidR="000D0029">
        <w:rPr>
          <w:rStyle w:val="Char3"/>
          <w:rFonts w:hint="cs"/>
          <w:rtl/>
        </w:rPr>
        <w:t>ٰ</w:t>
      </w:r>
      <w:r w:rsidR="000D0029" w:rsidRPr="00BD610A">
        <w:rPr>
          <w:rStyle w:val="Char3"/>
          <w:rtl/>
        </w:rPr>
        <w:t>اع</w:t>
      </w:r>
      <w:r w:rsidR="000D0029">
        <w:rPr>
          <w:rStyle w:val="Char3"/>
          <w:rFonts w:hint="cs"/>
          <w:rtl/>
        </w:rPr>
        <w:t>ِ</w:t>
      </w:r>
      <w:r w:rsidR="000D0029" w:rsidRPr="00BD610A">
        <w:rPr>
          <w:rStyle w:val="Char3"/>
          <w:rtl/>
        </w:rPr>
        <w:t>ي ل</w:t>
      </w:r>
      <w:r w:rsidR="000D0029">
        <w:rPr>
          <w:rStyle w:val="Char3"/>
          <w:rFonts w:hint="cs"/>
          <w:rtl/>
        </w:rPr>
        <w:t>َ</w:t>
      </w:r>
      <w:r w:rsidR="000D0029" w:rsidRPr="00BD610A">
        <w:rPr>
          <w:rStyle w:val="Char3"/>
          <w:rtl/>
        </w:rPr>
        <w:t>ه</w:t>
      </w:r>
      <w:r w:rsidR="000D0029">
        <w:rPr>
          <w:rStyle w:val="Char3"/>
          <w:rFonts w:hint="cs"/>
          <w:rtl/>
        </w:rPr>
        <w:t>ُ</w:t>
      </w:r>
      <w:r w:rsidR="000D0029" w:rsidRPr="00BD610A">
        <w:rPr>
          <w:rStyle w:val="Char3"/>
          <w:rtl/>
        </w:rPr>
        <w:t xml:space="preserve"> س</w:t>
      </w:r>
      <w:r w:rsidR="000D0029">
        <w:rPr>
          <w:rStyle w:val="Char3"/>
          <w:rFonts w:hint="cs"/>
          <w:rtl/>
        </w:rPr>
        <w:t>َ</w:t>
      </w:r>
      <w:r w:rsidR="000D0029" w:rsidRPr="00BD610A">
        <w:rPr>
          <w:rStyle w:val="Char3"/>
          <w:rtl/>
        </w:rPr>
        <w:t>ائ</w:t>
      </w:r>
      <w:r w:rsidR="000D0029">
        <w:rPr>
          <w:rStyle w:val="Char3"/>
          <w:rFonts w:hint="cs"/>
          <w:rtl/>
        </w:rPr>
        <w:t>ِ</w:t>
      </w:r>
      <w:r w:rsidR="000D0029" w:rsidRPr="00BD610A">
        <w:rPr>
          <w:rStyle w:val="Char3"/>
          <w:rtl/>
        </w:rPr>
        <w:t>ر</w:t>
      </w:r>
      <w:r w:rsidR="000D0029">
        <w:rPr>
          <w:rStyle w:val="Char3"/>
          <w:rFonts w:hint="cs"/>
          <w:rtl/>
        </w:rPr>
        <w:t>ُ</w:t>
      </w:r>
      <w:r w:rsidR="000D0029" w:rsidRPr="00BD610A">
        <w:rPr>
          <w:rStyle w:val="Char3"/>
          <w:rtl/>
        </w:rPr>
        <w:t xml:space="preserve"> ال</w:t>
      </w:r>
      <w:r w:rsidR="000D0029">
        <w:rPr>
          <w:rStyle w:val="Char3"/>
          <w:rFonts w:hint="cs"/>
          <w:rtl/>
        </w:rPr>
        <w:t>ْ</w:t>
      </w:r>
      <w:r w:rsidR="000D0029" w:rsidRPr="00BD610A">
        <w:rPr>
          <w:rStyle w:val="Char3"/>
          <w:rtl/>
        </w:rPr>
        <w:t>ج</w:t>
      </w:r>
      <w:r w:rsidR="000D0029">
        <w:rPr>
          <w:rStyle w:val="Char3"/>
          <w:rFonts w:hint="cs"/>
          <w:rtl/>
        </w:rPr>
        <w:t>َ</w:t>
      </w:r>
      <w:r w:rsidR="000D0029" w:rsidRPr="00BD610A">
        <w:rPr>
          <w:rStyle w:val="Char3"/>
          <w:rtl/>
        </w:rPr>
        <w:t>س</w:t>
      </w:r>
      <w:r w:rsidR="000D0029">
        <w:rPr>
          <w:rStyle w:val="Char3"/>
          <w:rFonts w:hint="cs"/>
          <w:rtl/>
        </w:rPr>
        <w:t>َ</w:t>
      </w:r>
      <w:r w:rsidR="000D0029" w:rsidRPr="00BD610A">
        <w:rPr>
          <w:rStyle w:val="Char3"/>
          <w:rtl/>
        </w:rPr>
        <w:t>د</w:t>
      </w:r>
      <w:r w:rsidR="000D0029">
        <w:rPr>
          <w:rStyle w:val="Char3"/>
          <w:rFonts w:hint="cs"/>
          <w:rtl/>
        </w:rPr>
        <w:t>ِ</w:t>
      </w:r>
      <w:r w:rsidR="000D0029" w:rsidRPr="00BD610A">
        <w:rPr>
          <w:rStyle w:val="Char3"/>
          <w:rtl/>
        </w:rPr>
        <w:t xml:space="preserve"> ب</w:t>
      </w:r>
      <w:r w:rsidR="000D0029">
        <w:rPr>
          <w:rStyle w:val="Char3"/>
          <w:rFonts w:hint="cs"/>
          <w:rtl/>
        </w:rPr>
        <w:t>ِ</w:t>
      </w:r>
      <w:r w:rsidR="000D0029" w:rsidRPr="00BD610A">
        <w:rPr>
          <w:rStyle w:val="Char3"/>
          <w:rtl/>
        </w:rPr>
        <w:t>الس</w:t>
      </w:r>
      <w:r w:rsidR="000D0029">
        <w:rPr>
          <w:rStyle w:val="Char3"/>
          <w:rFonts w:hint="cs"/>
          <w:rtl/>
        </w:rPr>
        <w:t>َّ</w:t>
      </w:r>
      <w:r w:rsidR="000D0029" w:rsidRPr="00BD610A">
        <w:rPr>
          <w:rStyle w:val="Char3"/>
          <w:rtl/>
        </w:rPr>
        <w:t>ه</w:t>
      </w:r>
      <w:r w:rsidR="000D0029">
        <w:rPr>
          <w:rStyle w:val="Char3"/>
          <w:rFonts w:hint="cs"/>
          <w:rtl/>
        </w:rPr>
        <w:t>َ</w:t>
      </w:r>
      <w:r w:rsidR="000D0029" w:rsidRPr="00BD610A">
        <w:rPr>
          <w:rStyle w:val="Char3"/>
          <w:rtl/>
        </w:rPr>
        <w:t>ر</w:t>
      </w:r>
      <w:r w:rsidR="000D0029">
        <w:rPr>
          <w:rStyle w:val="Char3"/>
          <w:rFonts w:hint="cs"/>
          <w:rtl/>
        </w:rPr>
        <w:t>ِ</w:t>
      </w:r>
      <w:r w:rsidR="000D0029" w:rsidRPr="00BD610A">
        <w:rPr>
          <w:rStyle w:val="Char3"/>
          <w:rtl/>
        </w:rPr>
        <w:t xml:space="preserve"> و</w:t>
      </w:r>
      <w:r w:rsidR="000D0029">
        <w:rPr>
          <w:rStyle w:val="Char3"/>
          <w:rFonts w:hint="cs"/>
          <w:rtl/>
        </w:rPr>
        <w:t>َ</w:t>
      </w:r>
      <w:r w:rsidR="000D0029" w:rsidRPr="00BD610A">
        <w:rPr>
          <w:rStyle w:val="Char3"/>
          <w:rtl/>
        </w:rPr>
        <w:t>ال</w:t>
      </w:r>
      <w:r w:rsidR="000D0029">
        <w:rPr>
          <w:rStyle w:val="Char3"/>
          <w:rFonts w:hint="cs"/>
          <w:rtl/>
        </w:rPr>
        <w:t>ْ</w:t>
      </w:r>
      <w:r w:rsidR="000D0029" w:rsidRPr="00BD610A">
        <w:rPr>
          <w:rStyle w:val="Char3"/>
          <w:rtl/>
        </w:rPr>
        <w:t>ح</w:t>
      </w:r>
      <w:r w:rsidR="000D0029">
        <w:rPr>
          <w:rStyle w:val="Char3"/>
          <w:rFonts w:hint="cs"/>
          <w:rtl/>
        </w:rPr>
        <w:t>ُ</w:t>
      </w:r>
      <w:r w:rsidR="000D0029" w:rsidRPr="00BD610A">
        <w:rPr>
          <w:rStyle w:val="Char3"/>
          <w:rtl/>
        </w:rPr>
        <w:t>مى</w:t>
      </w:r>
      <w:r w:rsidR="000D0029">
        <w:rPr>
          <w:rStyle w:val="Char3"/>
          <w:rFonts w:hint="cs"/>
          <w:rtl/>
        </w:rPr>
        <w:t>ّٰ</w:t>
      </w:r>
      <w:r>
        <w:rPr>
          <w:rFonts w:ascii="Traditional Arabic" w:hAnsi="Traditional Arabic" w:cs="Traditional Arabic"/>
          <w:rtl/>
          <w:lang w:bidi="ur-PK"/>
        </w:rPr>
        <w:t>»</w:t>
      </w:r>
      <w:r w:rsidR="00FF2C57">
        <w:rPr>
          <w:rFonts w:hint="cs"/>
          <w:rtl/>
          <w:lang w:bidi="ur-PK"/>
        </w:rPr>
        <w:t>.</w:t>
      </w:r>
      <w:r>
        <w:rPr>
          <w:rFonts w:hint="cs"/>
          <w:rtl/>
          <w:lang w:bidi="ur-PK"/>
        </w:rPr>
        <w:t xml:space="preserve"> </w:t>
      </w:r>
      <w:r w:rsidR="008B3978">
        <w:rPr>
          <w:rFonts w:ascii="Traditional Arabic" w:hAnsi="Traditional Arabic" w:cs="Traditional Arabic"/>
          <w:rtl/>
          <w:lang w:bidi="ur-PK"/>
        </w:rPr>
        <w:t>«</w:t>
      </w:r>
      <w:r w:rsidRPr="008B3978">
        <w:rPr>
          <w:rStyle w:val="Chare"/>
          <w:rFonts w:hint="cs"/>
          <w:rtl/>
        </w:rPr>
        <w:t>مثل و شباھت مؤمنان در دوستی و عاطف</w:t>
      </w:r>
      <w:r w:rsidR="00123A28">
        <w:rPr>
          <w:rStyle w:val="Chare"/>
          <w:rFonts w:hint="cs"/>
          <w:rtl/>
        </w:rPr>
        <w:t>ه</w:t>
      </w:r>
      <w:r w:rsidRPr="008B3978">
        <w:rPr>
          <w:rStyle w:val="Chare"/>
          <w:rFonts w:hint="cs"/>
          <w:rtl/>
        </w:rPr>
        <w:t xml:space="preserve"> ورزیدن نسبت ب</w:t>
      </w:r>
      <w:r w:rsidR="00123A28">
        <w:rPr>
          <w:rStyle w:val="Chare"/>
          <w:rFonts w:hint="cs"/>
          <w:rtl/>
        </w:rPr>
        <w:t>ه</w:t>
      </w:r>
      <w:r w:rsidRPr="008B3978">
        <w:rPr>
          <w:rStyle w:val="Chare"/>
          <w:rFonts w:hint="cs"/>
          <w:rtl/>
        </w:rPr>
        <w:t xml:space="preserve"> یکدیگر، مانند و شبی</w:t>
      </w:r>
      <w:r w:rsidR="00123A28">
        <w:rPr>
          <w:rStyle w:val="Chare"/>
          <w:rFonts w:hint="cs"/>
          <w:rtl/>
        </w:rPr>
        <w:t>ه</w:t>
      </w:r>
      <w:r w:rsidRPr="008B3978">
        <w:rPr>
          <w:rStyle w:val="Chare"/>
          <w:rFonts w:hint="cs"/>
          <w:rtl/>
        </w:rPr>
        <w:t xml:space="preserve"> پیکر و جسد</w:t>
      </w:r>
      <w:r w:rsidR="008B3978" w:rsidRPr="008B3978">
        <w:rPr>
          <w:rStyle w:val="Chare"/>
          <w:rFonts w:hint="cs"/>
          <w:rtl/>
        </w:rPr>
        <w:t xml:space="preserve"> واحدی است ک</w:t>
      </w:r>
      <w:r w:rsidR="00123A28">
        <w:rPr>
          <w:rStyle w:val="Chare"/>
          <w:rFonts w:hint="cs"/>
          <w:rtl/>
        </w:rPr>
        <w:t>ه</w:t>
      </w:r>
      <w:r w:rsidR="008B3978" w:rsidRPr="008B3978">
        <w:rPr>
          <w:rStyle w:val="Chare"/>
          <w:rFonts w:hint="cs"/>
          <w:rtl/>
        </w:rPr>
        <w:t xml:space="preserve"> اگر عضوی از آن از دردی شکایت کرد، سایر اعضای بدن بر آن عضو تیمارداری و پرستاری و شب زند</w:t>
      </w:r>
      <w:r w:rsidR="00123A28">
        <w:rPr>
          <w:rStyle w:val="Chare"/>
          <w:rFonts w:hint="cs"/>
          <w:rtl/>
        </w:rPr>
        <w:t>ه</w:t>
      </w:r>
      <w:r w:rsidR="008B3978" w:rsidRPr="008B3978">
        <w:rPr>
          <w:rStyle w:val="Chare"/>
          <w:rFonts w:hint="cs"/>
          <w:rtl/>
        </w:rPr>
        <w:t xml:space="preserve"> داری کردند</w:t>
      </w:r>
      <w:r w:rsidR="008B3978">
        <w:rPr>
          <w:rFonts w:ascii="Traditional Arabic" w:hAnsi="Traditional Arabic" w:cs="Traditional Arabic"/>
          <w:rtl/>
          <w:lang w:bidi="ur-PK"/>
        </w:rPr>
        <w:t>»</w:t>
      </w:r>
      <w:r w:rsidR="00123A28">
        <w:rPr>
          <w:rFonts w:hint="cs"/>
          <w:rtl/>
          <w:lang w:bidi="ur-PK"/>
        </w:rPr>
        <w:t>.</w:t>
      </w:r>
    </w:p>
    <w:p w:rsidR="008B3978" w:rsidRDefault="008B3978" w:rsidP="00E17412">
      <w:pPr>
        <w:pStyle w:val="a8"/>
        <w:rPr>
          <w:rtl/>
          <w:lang w:bidi="ur-PK"/>
        </w:rPr>
      </w:pPr>
      <w:r>
        <w:rPr>
          <w:rFonts w:hint="cs"/>
          <w:rtl/>
          <w:lang w:bidi="ur-PK"/>
        </w:rPr>
        <w:t xml:space="preserve">و ھمچنین پیامبر </w:t>
      </w:r>
      <w:r>
        <w:rPr>
          <w:rFonts w:cs="CTraditional Arabic" w:hint="cs"/>
          <w:rtl/>
          <w:lang w:bidi="ur-PK"/>
        </w:rPr>
        <w:t>ص</w:t>
      </w:r>
      <w:r>
        <w:rPr>
          <w:rFonts w:hint="cs"/>
          <w:rtl/>
          <w:lang w:bidi="ur-PK"/>
        </w:rPr>
        <w:t xml:space="preserve"> می‌فرماید:</w:t>
      </w:r>
    </w:p>
    <w:p w:rsidR="008B3978" w:rsidRDefault="008B3978" w:rsidP="008B3978">
      <w:pPr>
        <w:pStyle w:val="a8"/>
        <w:rPr>
          <w:rtl/>
          <w:lang w:bidi="ur-PK"/>
        </w:rPr>
      </w:pPr>
      <w:r>
        <w:rPr>
          <w:rFonts w:ascii="Traditional Arabic" w:hAnsi="Traditional Arabic" w:cs="Traditional Arabic"/>
          <w:rtl/>
          <w:lang w:bidi="ur-PK"/>
        </w:rPr>
        <w:t>«</w:t>
      </w:r>
      <w:r w:rsidR="00203308" w:rsidRPr="00203308">
        <w:rPr>
          <w:rStyle w:val="Char3"/>
          <w:rtl/>
        </w:rPr>
        <w:t>ال</w:t>
      </w:r>
      <w:r w:rsidR="002125E5">
        <w:rPr>
          <w:rStyle w:val="Char3"/>
          <w:rFonts w:hint="cs"/>
          <w:rtl/>
        </w:rPr>
        <w:t>ـ</w:t>
      </w:r>
      <w:r w:rsidR="00203308" w:rsidRPr="00203308">
        <w:rPr>
          <w:rStyle w:val="Char3"/>
          <w:rtl/>
        </w:rPr>
        <w:t>مومن للمومن كالبنيان يشد بعضه بعضا</w:t>
      </w:r>
      <w:r>
        <w:rPr>
          <w:rFonts w:ascii="Traditional Arabic" w:hAnsi="Traditional Arabic" w:cs="Traditional Arabic"/>
          <w:rtl/>
          <w:lang w:bidi="ur-PK"/>
        </w:rPr>
        <w:t>»</w:t>
      </w:r>
      <w:r w:rsidR="00787315" w:rsidRPr="00D72BC3">
        <w:rPr>
          <w:rFonts w:hint="cs"/>
          <w:rtl/>
        </w:rPr>
        <w:t>.</w:t>
      </w:r>
      <w:r>
        <w:rPr>
          <w:rFonts w:hint="cs"/>
          <w:rtl/>
          <w:lang w:bidi="ur-PK"/>
        </w:rPr>
        <w:t xml:space="preserve"> </w:t>
      </w:r>
      <w:r>
        <w:rPr>
          <w:rFonts w:ascii="Traditional Arabic" w:hAnsi="Traditional Arabic" w:cs="Traditional Arabic"/>
          <w:rtl/>
          <w:lang w:bidi="ur-PK"/>
        </w:rPr>
        <w:t>«</w:t>
      </w:r>
      <w:r w:rsidRPr="00BD610A">
        <w:rPr>
          <w:rStyle w:val="Chare"/>
          <w:rFonts w:hint="cs"/>
          <w:rtl/>
        </w:rPr>
        <w:t>فرد مؤمن نسبت ب</w:t>
      </w:r>
      <w:r w:rsidR="00123A28">
        <w:rPr>
          <w:rStyle w:val="Chare"/>
          <w:rFonts w:hint="cs"/>
          <w:rtl/>
        </w:rPr>
        <w:t>ه</w:t>
      </w:r>
      <w:r w:rsidRPr="00BD610A">
        <w:rPr>
          <w:rStyle w:val="Chare"/>
          <w:rFonts w:hint="cs"/>
          <w:rtl/>
        </w:rPr>
        <w:t xml:space="preserve"> برادر مؤمنش ھمانند بنایی است ک</w:t>
      </w:r>
      <w:r w:rsidR="00123A28">
        <w:rPr>
          <w:rStyle w:val="Chare"/>
          <w:rFonts w:hint="cs"/>
          <w:rtl/>
        </w:rPr>
        <w:t>ه</w:t>
      </w:r>
      <w:r w:rsidRPr="00BD610A">
        <w:rPr>
          <w:rStyle w:val="Chare"/>
          <w:rFonts w:hint="cs"/>
          <w:rtl/>
        </w:rPr>
        <w:t xml:space="preserve"> اجزای آن ھمدیگر ب</w:t>
      </w:r>
      <w:r w:rsidR="00123A28">
        <w:rPr>
          <w:rStyle w:val="Chare"/>
          <w:rFonts w:hint="cs"/>
          <w:rtl/>
        </w:rPr>
        <w:t>ه</w:t>
      </w:r>
      <w:r w:rsidRPr="00BD610A">
        <w:rPr>
          <w:rStyle w:val="Chare"/>
          <w:rFonts w:hint="cs"/>
          <w:rtl/>
        </w:rPr>
        <w:t xml:space="preserve"> طرف خود می</w:t>
      </w:r>
      <w:r w:rsidRPr="00BD610A">
        <w:rPr>
          <w:rStyle w:val="Chare"/>
          <w:rFonts w:hint="eastAsia"/>
          <w:rtl/>
        </w:rPr>
        <w:t>‌کشند</w:t>
      </w:r>
      <w:r>
        <w:rPr>
          <w:rFonts w:ascii="Traditional Arabic" w:hAnsi="Traditional Arabic" w:cs="Traditional Arabic"/>
          <w:rtl/>
          <w:lang w:bidi="ur-PK"/>
        </w:rPr>
        <w:t>»</w:t>
      </w:r>
      <w:r w:rsidR="00123A28">
        <w:rPr>
          <w:rFonts w:hint="eastAsia"/>
          <w:rtl/>
          <w:lang w:bidi="ur-PK"/>
        </w:rPr>
        <w:t>.</w:t>
      </w:r>
    </w:p>
    <w:p w:rsidR="00BD610A" w:rsidRDefault="00BD610A" w:rsidP="008B3978">
      <w:pPr>
        <w:pStyle w:val="a8"/>
        <w:rPr>
          <w:rtl/>
          <w:lang w:bidi="ur-PK"/>
        </w:rPr>
      </w:pPr>
      <w:r>
        <w:rPr>
          <w:rFonts w:hint="cs"/>
          <w:rtl/>
          <w:lang w:bidi="ur-PK"/>
        </w:rPr>
        <w:t>و باز این فرمود</w:t>
      </w:r>
      <w:r w:rsidR="00123A28">
        <w:rPr>
          <w:rFonts w:hint="cs"/>
          <w:rtl/>
          <w:lang w:bidi="ur-PK"/>
        </w:rPr>
        <w:t>ه</w:t>
      </w:r>
      <w:r>
        <w:rPr>
          <w:rFonts w:hint="cs"/>
          <w:rtl/>
          <w:lang w:bidi="ur-PK"/>
        </w:rPr>
        <w:t xml:space="preserve"> از پیامبر </w:t>
      </w:r>
      <w:r>
        <w:rPr>
          <w:rFonts w:cs="CTraditional Arabic" w:hint="cs"/>
          <w:rtl/>
          <w:lang w:bidi="ur-PK"/>
        </w:rPr>
        <w:t>ص</w:t>
      </w:r>
      <w:r>
        <w:rPr>
          <w:rFonts w:hint="cs"/>
          <w:rtl/>
          <w:lang w:bidi="ur-PK"/>
        </w:rPr>
        <w:t xml:space="preserve"> </w:t>
      </w:r>
      <w:r w:rsidR="00203308">
        <w:rPr>
          <w:rFonts w:hint="cs"/>
          <w:rtl/>
          <w:lang w:bidi="ur-PK"/>
        </w:rPr>
        <w:t>است:</w:t>
      </w:r>
    </w:p>
    <w:p w:rsidR="00203308" w:rsidRDefault="00203308" w:rsidP="00631237">
      <w:pPr>
        <w:pStyle w:val="a8"/>
        <w:rPr>
          <w:rtl/>
          <w:lang w:bidi="ur-PK"/>
        </w:rPr>
      </w:pPr>
      <w:r>
        <w:rPr>
          <w:rFonts w:ascii="Traditional Arabic" w:hAnsi="Traditional Arabic" w:cs="Traditional Arabic"/>
          <w:rtl/>
          <w:lang w:bidi="ur-PK"/>
        </w:rPr>
        <w:t>«</w:t>
      </w:r>
      <w:r w:rsidR="0025125D" w:rsidRPr="0025125D">
        <w:rPr>
          <w:rStyle w:val="Char3"/>
          <w:rtl/>
        </w:rPr>
        <w:t>مَنْ فَارَقَ الْجَمَاعَة</w:t>
      </w:r>
      <w:r w:rsidR="00631237">
        <w:rPr>
          <w:rStyle w:val="Char3"/>
          <w:rtl/>
        </w:rPr>
        <w:t>َ قِيدَ شِبْرٍ</w:t>
      </w:r>
      <w:r w:rsidR="00631237">
        <w:rPr>
          <w:rStyle w:val="Char3"/>
          <w:rFonts w:hint="cs"/>
          <w:rtl/>
        </w:rPr>
        <w:t xml:space="preserve"> </w:t>
      </w:r>
      <w:r w:rsidR="0025125D" w:rsidRPr="0025125D">
        <w:rPr>
          <w:rStyle w:val="Char3"/>
          <w:rtl/>
        </w:rPr>
        <w:t xml:space="preserve">مَاتَ </w:t>
      </w:r>
      <w:r w:rsidR="00631237">
        <w:rPr>
          <w:rStyle w:val="Char3"/>
          <w:rtl/>
        </w:rPr>
        <w:t>مِيتَ</w:t>
      </w:r>
      <w:r w:rsidR="00631237" w:rsidRPr="00BA0ED9">
        <w:rPr>
          <w:rStyle w:val="Char3"/>
          <w:rFonts w:ascii="Calibri" w:hAnsi="Calibri" w:hint="cs"/>
          <w:rtl/>
        </w:rPr>
        <w:t>ةً</w:t>
      </w:r>
      <w:r w:rsidR="0025125D" w:rsidRPr="0025125D">
        <w:rPr>
          <w:rStyle w:val="Char3"/>
          <w:rtl/>
        </w:rPr>
        <w:t xml:space="preserve"> جَاهِلِيَّة</w:t>
      </w:r>
      <w:r w:rsidR="00631237">
        <w:rPr>
          <w:rStyle w:val="Char3"/>
          <w:rFonts w:hint="cs"/>
          <w:rtl/>
        </w:rPr>
        <w:t>ِ</w:t>
      </w:r>
      <w:r>
        <w:rPr>
          <w:rFonts w:ascii="Traditional Arabic" w:hAnsi="Traditional Arabic" w:cs="Traditional Arabic"/>
          <w:rtl/>
          <w:lang w:bidi="ur-PK"/>
        </w:rPr>
        <w:t>»</w:t>
      </w:r>
      <w:r w:rsidR="00787315" w:rsidRPr="00D72BC3">
        <w:rPr>
          <w:rFonts w:hint="cs"/>
          <w:rtl/>
        </w:rPr>
        <w:t>.</w:t>
      </w:r>
      <w:r>
        <w:rPr>
          <w:rFonts w:hint="cs"/>
          <w:rtl/>
          <w:lang w:bidi="ur-PK"/>
        </w:rPr>
        <w:t xml:space="preserve"> </w:t>
      </w:r>
      <w:r>
        <w:rPr>
          <w:rFonts w:ascii="Traditional Arabic" w:hAnsi="Traditional Arabic" w:cs="Traditional Arabic"/>
          <w:rtl/>
          <w:lang w:bidi="ur-PK"/>
        </w:rPr>
        <w:t>«</w:t>
      </w:r>
      <w:r w:rsidRPr="00203308">
        <w:rPr>
          <w:rStyle w:val="Chare"/>
          <w:rFonts w:hint="cs"/>
          <w:rtl/>
        </w:rPr>
        <w:t>ھر</w:t>
      </w:r>
      <w:r w:rsidR="00D72BC3">
        <w:rPr>
          <w:rStyle w:val="Chare"/>
          <w:rFonts w:hint="cs"/>
          <w:rtl/>
        </w:rPr>
        <w:t xml:space="preserve"> </w:t>
      </w:r>
      <w:r w:rsidRPr="00203308">
        <w:rPr>
          <w:rStyle w:val="Chare"/>
          <w:rFonts w:hint="cs"/>
          <w:rtl/>
        </w:rPr>
        <w:t>کس از جماعت ب</w:t>
      </w:r>
      <w:r w:rsidR="00123A28">
        <w:rPr>
          <w:rStyle w:val="Chare"/>
          <w:rFonts w:hint="cs"/>
          <w:rtl/>
        </w:rPr>
        <w:t>ه</w:t>
      </w:r>
      <w:r w:rsidRPr="00203308">
        <w:rPr>
          <w:rStyle w:val="Chare"/>
          <w:rFonts w:hint="cs"/>
          <w:rtl/>
        </w:rPr>
        <w:t xml:space="preserve"> انداز</w:t>
      </w:r>
      <w:r w:rsidR="006E390B">
        <w:rPr>
          <w:rStyle w:val="Chare"/>
          <w:rFonts w:hint="cs"/>
          <w:rtl/>
        </w:rPr>
        <w:t>ۀ</w:t>
      </w:r>
      <w:r w:rsidRPr="00203308">
        <w:rPr>
          <w:rStyle w:val="Chare"/>
          <w:rFonts w:hint="cs"/>
          <w:rtl/>
        </w:rPr>
        <w:t xml:space="preserve"> یک وجب (بِدَست) دوری کند ھمانند افراد عصر جاھلی می‌میرد</w:t>
      </w:r>
      <w:r>
        <w:rPr>
          <w:rFonts w:ascii="Traditional Arabic" w:hAnsi="Traditional Arabic" w:cs="Traditional Arabic"/>
          <w:rtl/>
          <w:lang w:bidi="ur-PK"/>
        </w:rPr>
        <w:t>»</w:t>
      </w:r>
      <w:r w:rsidR="00123A28">
        <w:rPr>
          <w:rFonts w:hint="cs"/>
          <w:rtl/>
          <w:lang w:bidi="ur-PK"/>
        </w:rPr>
        <w:t>.</w:t>
      </w:r>
    </w:p>
    <w:p w:rsidR="00075D65" w:rsidRDefault="00075D65" w:rsidP="008B3978">
      <w:pPr>
        <w:pStyle w:val="a8"/>
        <w:rPr>
          <w:rtl/>
          <w:lang w:bidi="ur-PK"/>
        </w:rPr>
      </w:pPr>
      <w:r>
        <w:rPr>
          <w:rFonts w:hint="cs"/>
          <w:rtl/>
          <w:lang w:bidi="ur-PK"/>
        </w:rPr>
        <w:t>از ناحی</w:t>
      </w:r>
      <w:r w:rsidR="006E390B">
        <w:rPr>
          <w:rFonts w:hint="cs"/>
          <w:rtl/>
          <w:lang w:bidi="ur-PK"/>
        </w:rPr>
        <w:t>ۀ</w:t>
      </w:r>
      <w:r>
        <w:rPr>
          <w:rFonts w:hint="cs"/>
          <w:rtl/>
          <w:lang w:bidi="ur-PK"/>
        </w:rPr>
        <w:t xml:space="preserve"> اجتماعی در دین عاطف</w:t>
      </w:r>
      <w:r w:rsidR="00123A28">
        <w:rPr>
          <w:rFonts w:hint="cs"/>
          <w:rtl/>
          <w:lang w:bidi="ur-PK"/>
        </w:rPr>
        <w:t>ه</w:t>
      </w:r>
      <w:r>
        <w:rPr>
          <w:rFonts w:hint="cs"/>
          <w:rtl/>
          <w:lang w:bidi="ur-PK"/>
        </w:rPr>
        <w:t xml:space="preserve"> ورزیدن و بھم پیوستگی مقصود و ھدف نخست و اوّل است</w:t>
      </w:r>
      <w:r w:rsidR="00123A28">
        <w:rPr>
          <w:rFonts w:hint="cs"/>
          <w:rtl/>
          <w:lang w:bidi="ur-PK"/>
        </w:rPr>
        <w:t>.</w:t>
      </w:r>
      <w:r>
        <w:rPr>
          <w:rFonts w:hint="cs"/>
          <w:rtl/>
          <w:lang w:bidi="ur-PK"/>
        </w:rPr>
        <w:t xml:space="preserve"> و خداوند باری تعالی ھنگامی ک</w:t>
      </w:r>
      <w:r w:rsidR="00123A28">
        <w:rPr>
          <w:rFonts w:hint="cs"/>
          <w:rtl/>
          <w:lang w:bidi="ur-PK"/>
        </w:rPr>
        <w:t>ه</w:t>
      </w:r>
      <w:r>
        <w:rPr>
          <w:rFonts w:hint="cs"/>
          <w:rtl/>
          <w:lang w:bidi="ur-PK"/>
        </w:rPr>
        <w:t xml:space="preserve"> امّت را مورد ستایش قرار می‌دھد، منظور حضرتش از امّت جماعت با الفت و بھم پیوست</w:t>
      </w:r>
      <w:r w:rsidR="00123A28">
        <w:rPr>
          <w:rFonts w:hint="cs"/>
          <w:rtl/>
          <w:lang w:bidi="ur-PK"/>
        </w:rPr>
        <w:t>ه</w:t>
      </w:r>
      <w:r>
        <w:rPr>
          <w:rFonts w:hint="cs"/>
          <w:rtl/>
          <w:lang w:bidi="ur-PK"/>
        </w:rPr>
        <w:t xml:space="preserve"> است</w:t>
      </w:r>
      <w:r w:rsidR="00123A28">
        <w:rPr>
          <w:rFonts w:hint="cs"/>
          <w:rtl/>
          <w:lang w:bidi="ur-PK"/>
        </w:rPr>
        <w:t>.</w:t>
      </w:r>
      <w:r>
        <w:rPr>
          <w:rFonts w:hint="cs"/>
          <w:rtl/>
          <w:lang w:bidi="ur-PK"/>
        </w:rPr>
        <w:t xml:space="preserve"> و در آی</w:t>
      </w:r>
      <w:r w:rsidR="00123A28">
        <w:rPr>
          <w:rFonts w:hint="cs"/>
          <w:rtl/>
          <w:lang w:bidi="ur-PK"/>
        </w:rPr>
        <w:t>ه</w:t>
      </w:r>
      <w:r>
        <w:rPr>
          <w:rFonts w:hint="cs"/>
          <w:rtl/>
          <w:lang w:bidi="ur-PK"/>
        </w:rPr>
        <w:t>‌ای آمد</w:t>
      </w:r>
      <w:r w:rsidR="00123A28">
        <w:rPr>
          <w:rFonts w:hint="cs"/>
          <w:rtl/>
          <w:lang w:bidi="ur-PK"/>
        </w:rPr>
        <w:t>ه</w:t>
      </w:r>
      <w:r>
        <w:rPr>
          <w:rFonts w:hint="cs"/>
          <w:rtl/>
          <w:lang w:bidi="ur-PK"/>
        </w:rPr>
        <w:t xml:space="preserve"> است:</w:t>
      </w:r>
    </w:p>
    <w:p w:rsidR="00631237" w:rsidRDefault="001F21E4" w:rsidP="001F21E4">
      <w:pPr>
        <w:pStyle w:val="af1"/>
        <w:rPr>
          <w:rtl/>
          <w:lang w:bidi="ur-PK"/>
        </w:rPr>
      </w:pPr>
      <w:r>
        <w:rPr>
          <w:rStyle w:val="Char8"/>
          <w:rFonts w:cs="CTraditional Arabic" w:hint="cs"/>
          <w:rtl/>
        </w:rPr>
        <w:t>+</w:t>
      </w:r>
      <w:r w:rsidR="00177909" w:rsidRPr="00D72BC3">
        <w:rPr>
          <w:rtl/>
        </w:rPr>
        <w:t xml:space="preserve">وَكَذَٰلِكَ جَعَلۡنَٰكُمۡ </w:t>
      </w:r>
      <w:r w:rsidR="00177909" w:rsidRPr="002125E5">
        <w:rPr>
          <w:rtl/>
        </w:rPr>
        <w:t>أُمَّة</w:t>
      </w:r>
      <w:r w:rsidR="00177909" w:rsidRPr="00D72BC3">
        <w:rPr>
          <w:rFonts w:hint="cs"/>
          <w:rtl/>
        </w:rPr>
        <w:t>ٗ</w:t>
      </w:r>
      <w:r w:rsidR="00177909" w:rsidRPr="00D72BC3">
        <w:rPr>
          <w:rtl/>
        </w:rPr>
        <w:t xml:space="preserve"> </w:t>
      </w:r>
      <w:r w:rsidR="00177909" w:rsidRPr="00D72BC3">
        <w:rPr>
          <w:rFonts w:hint="cs"/>
          <w:rtl/>
        </w:rPr>
        <w:t>وَسَطٗا</w:t>
      </w:r>
      <w:r>
        <w:rPr>
          <w:rStyle w:val="Char8"/>
          <w:rFonts w:cs="CTraditional Arabic" w:hint="cs"/>
          <w:rtl/>
        </w:rPr>
        <w:t>_</w:t>
      </w:r>
      <w:r w:rsidR="00177909" w:rsidRPr="00177909">
        <w:rPr>
          <w:rStyle w:val="Char6"/>
          <w:rtl/>
        </w:rPr>
        <w:t xml:space="preserve"> [البقرة: 143]</w:t>
      </w:r>
      <w:r w:rsidR="00D72BC3">
        <w:rPr>
          <w:rStyle w:val="Char6"/>
          <w:rFonts w:hint="cs"/>
          <w:rtl/>
        </w:rPr>
        <w:t>.</w:t>
      </w:r>
    </w:p>
    <w:p w:rsidR="00631237" w:rsidRDefault="00631237" w:rsidP="00D72BC3">
      <w:pPr>
        <w:pStyle w:val="ab"/>
        <w:rPr>
          <w:rtl/>
          <w:lang w:bidi="ur-PK"/>
        </w:rPr>
      </w:pPr>
      <w:r w:rsidRPr="008421EC">
        <w:rPr>
          <w:rStyle w:val="Char8"/>
          <w:rtl/>
        </w:rPr>
        <w:t>«</w:t>
      </w:r>
      <w:r w:rsidRPr="00D72BC3">
        <w:rPr>
          <w:rFonts w:hint="cs"/>
          <w:rtl/>
        </w:rPr>
        <w:t>و ھمچنان شما را اُمّتی میان</w:t>
      </w:r>
      <w:r w:rsidR="00123A28" w:rsidRPr="00D72BC3">
        <w:rPr>
          <w:rFonts w:hint="cs"/>
          <w:rtl/>
        </w:rPr>
        <w:t>ه</w:t>
      </w:r>
      <w:r w:rsidRPr="00D72BC3">
        <w:rPr>
          <w:rFonts w:hint="cs"/>
          <w:rtl/>
        </w:rPr>
        <w:t xml:space="preserve"> رو قرار دادیم</w:t>
      </w:r>
      <w:r w:rsidRPr="008421EC">
        <w:rPr>
          <w:rStyle w:val="Char8"/>
          <w:rtl/>
        </w:rPr>
        <w:t>»</w:t>
      </w:r>
      <w:r w:rsidR="00123A28">
        <w:rPr>
          <w:rFonts w:hint="cs"/>
          <w:rtl/>
          <w:lang w:bidi="ur-PK"/>
        </w:rPr>
        <w:t>.</w:t>
      </w:r>
    </w:p>
    <w:p w:rsidR="00177909" w:rsidRPr="002125E5" w:rsidRDefault="00177909" w:rsidP="008B3978">
      <w:pPr>
        <w:pStyle w:val="a8"/>
        <w:rPr>
          <w:spacing w:val="-2"/>
          <w:rtl/>
          <w:lang w:bidi="ur-PK"/>
        </w:rPr>
      </w:pPr>
      <w:r w:rsidRPr="002125E5">
        <w:rPr>
          <w:rFonts w:hint="cs"/>
          <w:spacing w:val="-2"/>
          <w:rtl/>
          <w:lang w:bidi="ur-PK"/>
        </w:rPr>
        <w:t>یعنی جماعتی معتدل و مُتّقی و افراد در حقیقت در گرو</w:t>
      </w:r>
      <w:r w:rsidR="00123A28" w:rsidRPr="002125E5">
        <w:rPr>
          <w:rFonts w:hint="cs"/>
          <w:spacing w:val="-2"/>
          <w:rtl/>
          <w:lang w:bidi="ur-PK"/>
        </w:rPr>
        <w:t>ه</w:t>
      </w:r>
      <w:r w:rsidRPr="002125E5">
        <w:rPr>
          <w:rFonts w:hint="cs"/>
          <w:spacing w:val="-2"/>
          <w:rtl/>
          <w:lang w:bidi="ur-PK"/>
        </w:rPr>
        <w:t>‌ھا و جماعات ب</w:t>
      </w:r>
      <w:r w:rsidR="00123A28" w:rsidRPr="002125E5">
        <w:rPr>
          <w:rFonts w:hint="cs"/>
          <w:spacing w:val="-2"/>
          <w:rtl/>
          <w:lang w:bidi="ur-PK"/>
        </w:rPr>
        <w:t>ه</w:t>
      </w:r>
      <w:r w:rsidRPr="002125E5">
        <w:rPr>
          <w:rFonts w:hint="cs"/>
          <w:spacing w:val="-2"/>
          <w:rtl/>
          <w:lang w:bidi="ur-PK"/>
        </w:rPr>
        <w:t xml:space="preserve"> چھار گرو</w:t>
      </w:r>
      <w:r w:rsidR="00123A28" w:rsidRPr="002125E5">
        <w:rPr>
          <w:rFonts w:hint="cs"/>
          <w:spacing w:val="-2"/>
          <w:rtl/>
          <w:lang w:bidi="ur-PK"/>
        </w:rPr>
        <w:t>ه</w:t>
      </w:r>
      <w:r w:rsidRPr="002125E5">
        <w:rPr>
          <w:rFonts w:hint="cs"/>
          <w:spacing w:val="-2"/>
          <w:rtl/>
          <w:lang w:bidi="ur-PK"/>
        </w:rPr>
        <w:t xml:space="preserve"> تقسیم می‌شوند: گرو</w:t>
      </w:r>
      <w:r w:rsidR="00123A28" w:rsidRPr="002125E5">
        <w:rPr>
          <w:rFonts w:hint="cs"/>
          <w:spacing w:val="-2"/>
          <w:rtl/>
          <w:lang w:bidi="ur-PK"/>
        </w:rPr>
        <w:t>ه</w:t>
      </w:r>
      <w:r w:rsidRPr="002125E5">
        <w:rPr>
          <w:rFonts w:hint="cs"/>
          <w:spacing w:val="-2"/>
          <w:rtl/>
          <w:lang w:bidi="ur-PK"/>
        </w:rPr>
        <w:t xml:space="preserve"> اول: کسانی ک</w:t>
      </w:r>
      <w:r w:rsidR="00123A28" w:rsidRPr="002125E5">
        <w:rPr>
          <w:rFonts w:hint="cs"/>
          <w:spacing w:val="-2"/>
          <w:rtl/>
          <w:lang w:bidi="ur-PK"/>
        </w:rPr>
        <w:t>ه</w:t>
      </w:r>
      <w:r w:rsidRPr="002125E5">
        <w:rPr>
          <w:rFonts w:hint="cs"/>
          <w:spacing w:val="-2"/>
          <w:rtl/>
          <w:lang w:bidi="ur-PK"/>
        </w:rPr>
        <w:t xml:space="preserve"> آغاز و پایان زندگی</w:t>
      </w:r>
      <w:r w:rsidR="00D72BC3" w:rsidRPr="002125E5">
        <w:rPr>
          <w:rFonts w:hint="eastAsia"/>
          <w:spacing w:val="-2"/>
          <w:rtl/>
          <w:lang w:bidi="ur-PK"/>
        </w:rPr>
        <w:t>‌</w:t>
      </w:r>
      <w:r w:rsidRPr="002125E5">
        <w:rPr>
          <w:rFonts w:hint="cs"/>
          <w:spacing w:val="-2"/>
          <w:rtl/>
          <w:lang w:bidi="ur-PK"/>
        </w:rPr>
        <w:t>شان نیک باشد و در اطاعت خداوند متعال رشد و نمو کردند و اعمال صالحات را انجام دادند، پس ھمان آن افراد صالح جزء حزب الل</w:t>
      </w:r>
      <w:r w:rsidR="00123A28" w:rsidRPr="002125E5">
        <w:rPr>
          <w:rFonts w:hint="cs"/>
          <w:spacing w:val="-2"/>
          <w:rtl/>
          <w:lang w:bidi="ur-PK"/>
        </w:rPr>
        <w:t>ه</w:t>
      </w:r>
      <w:r w:rsidRPr="002125E5">
        <w:rPr>
          <w:rFonts w:hint="cs"/>
          <w:spacing w:val="-2"/>
          <w:rtl/>
          <w:lang w:bidi="ur-PK"/>
        </w:rPr>
        <w:t xml:space="preserve"> (یاری خداوند) ھستند، و ب</w:t>
      </w:r>
      <w:r w:rsidR="00123A28" w:rsidRPr="002125E5">
        <w:rPr>
          <w:rFonts w:hint="cs"/>
          <w:spacing w:val="-2"/>
          <w:rtl/>
          <w:lang w:bidi="ur-PK"/>
        </w:rPr>
        <w:t>ه</w:t>
      </w:r>
      <w:r w:rsidRPr="002125E5">
        <w:rPr>
          <w:rFonts w:hint="cs"/>
          <w:spacing w:val="-2"/>
          <w:rtl/>
          <w:lang w:bidi="ur-PK"/>
        </w:rPr>
        <w:t xml:space="preserve"> راستی ک</w:t>
      </w:r>
      <w:r w:rsidR="00123A28" w:rsidRPr="002125E5">
        <w:rPr>
          <w:rFonts w:hint="cs"/>
          <w:spacing w:val="-2"/>
          <w:rtl/>
          <w:lang w:bidi="ur-PK"/>
        </w:rPr>
        <w:t>ه</w:t>
      </w:r>
      <w:r w:rsidRPr="002125E5">
        <w:rPr>
          <w:rFonts w:hint="cs"/>
          <w:spacing w:val="-2"/>
          <w:rtl/>
          <w:lang w:bidi="ur-PK"/>
        </w:rPr>
        <w:t xml:space="preserve"> حزب الل</w:t>
      </w:r>
      <w:r w:rsidR="00123A28" w:rsidRPr="002125E5">
        <w:rPr>
          <w:rFonts w:hint="cs"/>
          <w:spacing w:val="-2"/>
          <w:rtl/>
          <w:lang w:bidi="ur-PK"/>
        </w:rPr>
        <w:t>ه</w:t>
      </w:r>
      <w:r w:rsidRPr="002125E5">
        <w:rPr>
          <w:rFonts w:hint="cs"/>
          <w:spacing w:val="-2"/>
          <w:rtl/>
          <w:lang w:bidi="ur-PK"/>
        </w:rPr>
        <w:t xml:space="preserve"> رستگارند، و گرو</w:t>
      </w:r>
      <w:r w:rsidR="00123A28" w:rsidRPr="002125E5">
        <w:rPr>
          <w:rFonts w:hint="cs"/>
          <w:spacing w:val="-2"/>
          <w:rtl/>
          <w:lang w:bidi="ur-PK"/>
        </w:rPr>
        <w:t>ه</w:t>
      </w:r>
      <w:r w:rsidRPr="002125E5">
        <w:rPr>
          <w:rFonts w:hint="cs"/>
          <w:spacing w:val="-2"/>
          <w:rtl/>
          <w:lang w:bidi="ur-PK"/>
        </w:rPr>
        <w:t xml:space="preserve"> دوّم: کسانی ک</w:t>
      </w:r>
      <w:r w:rsidR="00123A28" w:rsidRPr="002125E5">
        <w:rPr>
          <w:rFonts w:hint="cs"/>
          <w:spacing w:val="-2"/>
          <w:rtl/>
          <w:lang w:bidi="ur-PK"/>
        </w:rPr>
        <w:t>ه</w:t>
      </w:r>
      <w:r w:rsidRPr="002125E5">
        <w:rPr>
          <w:rFonts w:hint="cs"/>
          <w:spacing w:val="-2"/>
          <w:rtl/>
          <w:lang w:bidi="ur-PK"/>
        </w:rPr>
        <w:t xml:space="preserve"> آغاز و پایان زندگی</w:t>
      </w:r>
      <w:r w:rsidR="00D72BC3" w:rsidRPr="002125E5">
        <w:rPr>
          <w:rFonts w:hint="eastAsia"/>
          <w:spacing w:val="-2"/>
          <w:rtl/>
          <w:lang w:bidi="ur-PK"/>
        </w:rPr>
        <w:t>‌</w:t>
      </w:r>
      <w:r w:rsidRPr="002125E5">
        <w:rPr>
          <w:rFonts w:hint="cs"/>
          <w:spacing w:val="-2"/>
          <w:rtl/>
          <w:lang w:bidi="ur-PK"/>
        </w:rPr>
        <w:t xml:space="preserve">شان بد باشد، پس در انجام گناھان رشد و نمو کردند و کارھای بد انجام دادن: </w:t>
      </w:r>
      <w:r w:rsidR="00D36E96" w:rsidRPr="002125E5">
        <w:rPr>
          <w:rFonts w:hint="cs"/>
          <w:spacing w:val="-2"/>
          <w:rtl/>
          <w:lang w:bidi="ur-PK"/>
        </w:rPr>
        <w:t xml:space="preserve">پس ھمانا </w:t>
      </w:r>
      <w:r w:rsidR="00546A50" w:rsidRPr="002125E5">
        <w:rPr>
          <w:rFonts w:hint="cs"/>
          <w:spacing w:val="-2"/>
          <w:rtl/>
          <w:lang w:bidi="ur-PK"/>
        </w:rPr>
        <w:t>آن‌ھا</w:t>
      </w:r>
      <w:r w:rsidR="00D36E96" w:rsidRPr="002125E5">
        <w:rPr>
          <w:rFonts w:hint="cs"/>
          <w:spacing w:val="-2"/>
          <w:rtl/>
          <w:lang w:bidi="ur-PK"/>
        </w:rPr>
        <w:t xml:space="preserve"> افراد بدکار (حزب شیطان) ھستند</w:t>
      </w:r>
      <w:r w:rsidR="00123A28" w:rsidRPr="002125E5">
        <w:rPr>
          <w:rFonts w:hint="cs"/>
          <w:spacing w:val="-2"/>
          <w:rtl/>
          <w:lang w:bidi="ur-PK"/>
        </w:rPr>
        <w:t>.</w:t>
      </w:r>
    </w:p>
    <w:p w:rsidR="00D36E96" w:rsidRDefault="00D36E96" w:rsidP="008B3978">
      <w:pPr>
        <w:pStyle w:val="a8"/>
        <w:rPr>
          <w:rtl/>
          <w:lang w:bidi="ur-PK"/>
        </w:rPr>
      </w:pPr>
      <w:r>
        <w:rPr>
          <w:rFonts w:hint="cs"/>
          <w:rtl/>
          <w:lang w:bidi="ur-PK"/>
        </w:rPr>
        <w:t>و ب</w:t>
      </w:r>
      <w:r w:rsidR="00123A28">
        <w:rPr>
          <w:rFonts w:hint="cs"/>
          <w:rtl/>
          <w:lang w:bidi="ur-PK"/>
        </w:rPr>
        <w:t>ه</w:t>
      </w:r>
      <w:r>
        <w:rPr>
          <w:rFonts w:hint="cs"/>
          <w:rtl/>
          <w:lang w:bidi="ur-PK"/>
        </w:rPr>
        <w:t xml:space="preserve"> راستی ک</w:t>
      </w:r>
      <w:r w:rsidR="00123A28">
        <w:rPr>
          <w:rFonts w:hint="cs"/>
          <w:rtl/>
          <w:lang w:bidi="ur-PK"/>
        </w:rPr>
        <w:t>ه</w:t>
      </w:r>
      <w:r>
        <w:rPr>
          <w:rFonts w:hint="cs"/>
          <w:rtl/>
          <w:lang w:bidi="ur-PK"/>
        </w:rPr>
        <w:t xml:space="preserve"> حزب الشیطان بازندگانند</w:t>
      </w:r>
      <w:r w:rsidR="00123A28">
        <w:rPr>
          <w:rFonts w:hint="cs"/>
          <w:rtl/>
          <w:lang w:bidi="ur-PK"/>
        </w:rPr>
        <w:t>.</w:t>
      </w:r>
      <w:r>
        <w:rPr>
          <w:rFonts w:hint="cs"/>
          <w:rtl/>
          <w:lang w:bidi="ur-PK"/>
        </w:rPr>
        <w:t xml:space="preserve"> و گرو</w:t>
      </w:r>
      <w:r w:rsidR="00123A28">
        <w:rPr>
          <w:rFonts w:hint="cs"/>
          <w:rtl/>
          <w:lang w:bidi="ur-PK"/>
        </w:rPr>
        <w:t>ه</w:t>
      </w:r>
      <w:r>
        <w:rPr>
          <w:rFonts w:hint="cs"/>
          <w:rtl/>
          <w:lang w:bidi="ur-PK"/>
        </w:rPr>
        <w:t xml:space="preserve"> سوّم: کسانی ھستند ک</w:t>
      </w:r>
      <w:r w:rsidR="00123A28">
        <w:rPr>
          <w:rFonts w:hint="cs"/>
          <w:rtl/>
          <w:lang w:bidi="ur-PK"/>
        </w:rPr>
        <w:t>ه</w:t>
      </w:r>
      <w:r>
        <w:rPr>
          <w:rFonts w:hint="cs"/>
          <w:rtl/>
          <w:lang w:bidi="ur-PK"/>
        </w:rPr>
        <w:t xml:space="preserve"> آغاز کار </w:t>
      </w:r>
      <w:r w:rsidR="00546A50">
        <w:rPr>
          <w:rFonts w:hint="cs"/>
          <w:rtl/>
          <w:lang w:bidi="ur-PK"/>
        </w:rPr>
        <w:t>آن‌ھا</w:t>
      </w:r>
      <w:r>
        <w:rPr>
          <w:rFonts w:hint="cs"/>
          <w:rtl/>
          <w:lang w:bidi="ur-PK"/>
        </w:rPr>
        <w:t xml:space="preserve"> بد و زشت و پایان کار </w:t>
      </w:r>
      <w:r w:rsidR="00546A50">
        <w:rPr>
          <w:rFonts w:hint="cs"/>
          <w:rtl/>
          <w:lang w:bidi="ur-PK"/>
        </w:rPr>
        <w:t>آن‌ھا</w:t>
      </w:r>
      <w:r>
        <w:rPr>
          <w:rFonts w:hint="cs"/>
          <w:rtl/>
          <w:lang w:bidi="ur-PK"/>
        </w:rPr>
        <w:t xml:space="preserve"> نیک و خوش باشد</w:t>
      </w:r>
      <w:r w:rsidR="00123A28">
        <w:rPr>
          <w:rFonts w:hint="cs"/>
          <w:rtl/>
          <w:lang w:bidi="ur-PK"/>
        </w:rPr>
        <w:t>.</w:t>
      </w:r>
      <w:r>
        <w:rPr>
          <w:rFonts w:hint="cs"/>
          <w:rtl/>
          <w:lang w:bidi="ur-PK"/>
        </w:rPr>
        <w:t xml:space="preserve"> پس در بدی رشد و نمو کردند، ولی بعد ب</w:t>
      </w:r>
      <w:r w:rsidR="00123A28">
        <w:rPr>
          <w:rFonts w:hint="cs"/>
          <w:rtl/>
          <w:lang w:bidi="ur-PK"/>
        </w:rPr>
        <w:t>ه</w:t>
      </w:r>
      <w:r>
        <w:rPr>
          <w:rFonts w:hint="cs"/>
          <w:rtl/>
          <w:lang w:bidi="ur-PK"/>
        </w:rPr>
        <w:t xml:space="preserve"> جان و نفس و رفتار خود رسیدگی و در آن تجدید نظر کردند پس آن را اصلاح نمودند پس پایان کار </w:t>
      </w:r>
      <w:r w:rsidR="00546A50">
        <w:rPr>
          <w:rFonts w:hint="cs"/>
          <w:rtl/>
          <w:lang w:bidi="ur-PK"/>
        </w:rPr>
        <w:t>آن‌ھا</w:t>
      </w:r>
      <w:r>
        <w:rPr>
          <w:rFonts w:hint="cs"/>
          <w:rtl/>
          <w:lang w:bidi="ur-PK"/>
        </w:rPr>
        <w:t xml:space="preserve"> ب</w:t>
      </w:r>
      <w:r w:rsidR="00123A28">
        <w:rPr>
          <w:rFonts w:hint="cs"/>
          <w:rtl/>
          <w:lang w:bidi="ur-PK"/>
        </w:rPr>
        <w:t>ه</w:t>
      </w:r>
      <w:r>
        <w:rPr>
          <w:rFonts w:hint="cs"/>
          <w:rtl/>
          <w:lang w:bidi="ur-PK"/>
        </w:rPr>
        <w:t xml:space="preserve"> خیر و نیکی بود: و </w:t>
      </w:r>
      <w:r w:rsidR="00546A50">
        <w:rPr>
          <w:rFonts w:hint="cs"/>
          <w:rtl/>
          <w:lang w:bidi="ur-PK"/>
        </w:rPr>
        <w:t>آن‌ھا</w:t>
      </w:r>
      <w:r>
        <w:rPr>
          <w:rFonts w:hint="cs"/>
          <w:rtl/>
          <w:lang w:bidi="ur-PK"/>
        </w:rPr>
        <w:t xml:space="preserve"> افرادی ھستند ک</w:t>
      </w:r>
      <w:r w:rsidR="00123A28">
        <w:rPr>
          <w:rFonts w:hint="cs"/>
          <w:rtl/>
          <w:lang w:bidi="ur-PK"/>
        </w:rPr>
        <w:t>ه</w:t>
      </w:r>
      <w:r>
        <w:rPr>
          <w:rFonts w:hint="cs"/>
          <w:rtl/>
          <w:lang w:bidi="ur-PK"/>
        </w:rPr>
        <w:t xml:space="preserve"> گنا</w:t>
      </w:r>
      <w:r w:rsidR="00123A28">
        <w:rPr>
          <w:rFonts w:hint="cs"/>
          <w:rtl/>
          <w:lang w:bidi="ur-PK"/>
        </w:rPr>
        <w:t>ه</w:t>
      </w:r>
      <w:r>
        <w:rPr>
          <w:rFonts w:hint="cs"/>
          <w:rtl/>
          <w:lang w:bidi="ur-PK"/>
        </w:rPr>
        <w:t xml:space="preserve"> خود را با</w:t>
      </w:r>
      <w:r w:rsidR="000800FE">
        <w:rPr>
          <w:rFonts w:hint="cs"/>
          <w:rtl/>
          <w:lang w:bidi="ur-PK"/>
        </w:rPr>
        <w:t xml:space="preserve"> </w:t>
      </w:r>
      <w:r>
        <w:rPr>
          <w:rFonts w:hint="cs"/>
          <w:rtl/>
          <w:lang w:bidi="ur-PK"/>
        </w:rPr>
        <w:t xml:space="preserve">کار نیک و اصلاح خود زُدُودَند و </w:t>
      </w:r>
      <w:r w:rsidR="00546A50">
        <w:rPr>
          <w:rFonts w:hint="cs"/>
          <w:rtl/>
          <w:lang w:bidi="ur-PK"/>
        </w:rPr>
        <w:t>آن‌ھا</w:t>
      </w:r>
      <w:r>
        <w:rPr>
          <w:rFonts w:hint="cs"/>
          <w:rtl/>
          <w:lang w:bidi="ur-PK"/>
        </w:rPr>
        <w:t xml:space="preserve"> اھل و شایست</w:t>
      </w:r>
      <w:r w:rsidR="006E390B">
        <w:rPr>
          <w:rFonts w:hint="cs"/>
          <w:rtl/>
          <w:lang w:bidi="ur-PK"/>
        </w:rPr>
        <w:t>ۀ</w:t>
      </w:r>
      <w:r>
        <w:rPr>
          <w:rFonts w:hint="cs"/>
          <w:rtl/>
          <w:lang w:bidi="ur-PK"/>
        </w:rPr>
        <w:t xml:space="preserve"> آنند ک</w:t>
      </w:r>
      <w:r w:rsidR="00123A28">
        <w:rPr>
          <w:rFonts w:hint="cs"/>
          <w:rtl/>
          <w:lang w:bidi="ur-PK"/>
        </w:rPr>
        <w:t>ه</w:t>
      </w:r>
      <w:r>
        <w:rPr>
          <w:rFonts w:hint="cs"/>
          <w:rtl/>
          <w:lang w:bidi="ur-PK"/>
        </w:rPr>
        <w:t xml:space="preserve"> توب</w:t>
      </w:r>
      <w:r w:rsidR="00123A28">
        <w:rPr>
          <w:rFonts w:hint="cs"/>
          <w:rtl/>
          <w:lang w:bidi="ur-PK"/>
        </w:rPr>
        <w:t>ه</w:t>
      </w:r>
      <w:r w:rsidR="00D72BC3">
        <w:rPr>
          <w:rFonts w:hint="eastAsia"/>
          <w:rtl/>
          <w:lang w:bidi="ur-PK"/>
        </w:rPr>
        <w:t>‌</w:t>
      </w:r>
      <w:r>
        <w:rPr>
          <w:rFonts w:hint="cs"/>
          <w:rtl/>
          <w:lang w:bidi="ur-PK"/>
        </w:rPr>
        <w:t>شان قبول شود</w:t>
      </w:r>
      <w:r w:rsidR="00123A28">
        <w:rPr>
          <w:rFonts w:hint="cs"/>
          <w:rtl/>
          <w:lang w:bidi="ur-PK"/>
        </w:rPr>
        <w:t>.</w:t>
      </w:r>
      <w:r>
        <w:rPr>
          <w:rFonts w:hint="cs"/>
          <w:rtl/>
          <w:lang w:bidi="ur-PK"/>
        </w:rPr>
        <w:t xml:space="preserve"> خداوند متعال می‌فرماید:</w:t>
      </w:r>
    </w:p>
    <w:p w:rsidR="00D36E96" w:rsidRDefault="001F21E4" w:rsidP="001F21E4">
      <w:pPr>
        <w:pStyle w:val="af1"/>
        <w:widowControl w:val="0"/>
        <w:rPr>
          <w:rtl/>
          <w:lang w:bidi="ur-PK"/>
        </w:rPr>
      </w:pPr>
      <w:r>
        <w:rPr>
          <w:rStyle w:val="Char8"/>
          <w:rFonts w:cs="CTraditional Arabic" w:hint="cs"/>
          <w:rtl/>
        </w:rPr>
        <w:t>+</w:t>
      </w:r>
      <w:r w:rsidR="00887EF8" w:rsidRPr="00D72BC3">
        <w:rPr>
          <w:rtl/>
        </w:rPr>
        <w:t xml:space="preserve">إِنَّمَا </w:t>
      </w:r>
      <w:r w:rsidR="00887EF8" w:rsidRPr="00D72BC3">
        <w:rPr>
          <w:rFonts w:hint="cs"/>
          <w:rtl/>
        </w:rPr>
        <w:t>ٱ</w:t>
      </w:r>
      <w:r w:rsidR="00887EF8" w:rsidRPr="00D72BC3">
        <w:rPr>
          <w:rFonts w:hint="eastAsia"/>
          <w:rtl/>
        </w:rPr>
        <w:t>لتَّوۡبَةُ</w:t>
      </w:r>
      <w:r w:rsidR="00887EF8" w:rsidRPr="00D72BC3">
        <w:rPr>
          <w:rtl/>
        </w:rPr>
        <w:t xml:space="preserve"> عَلَى </w:t>
      </w:r>
      <w:r w:rsidR="00887EF8" w:rsidRPr="00D72BC3">
        <w:rPr>
          <w:rFonts w:hint="cs"/>
          <w:rtl/>
        </w:rPr>
        <w:t>ٱ</w:t>
      </w:r>
      <w:r w:rsidR="00887EF8" w:rsidRPr="00D72BC3">
        <w:rPr>
          <w:rFonts w:hint="eastAsia"/>
          <w:rtl/>
        </w:rPr>
        <w:t>للَّهِ</w:t>
      </w:r>
      <w:r w:rsidR="00887EF8" w:rsidRPr="00D72BC3">
        <w:rPr>
          <w:rtl/>
        </w:rPr>
        <w:t xml:space="preserve"> لِلَّذِينَ يَعۡمَلُونَ </w:t>
      </w:r>
      <w:r w:rsidR="00887EF8" w:rsidRPr="00D72BC3">
        <w:rPr>
          <w:rFonts w:hint="cs"/>
          <w:rtl/>
        </w:rPr>
        <w:t>ٱ</w:t>
      </w:r>
      <w:r w:rsidR="00887EF8" w:rsidRPr="00D72BC3">
        <w:rPr>
          <w:rFonts w:hint="eastAsia"/>
          <w:rtl/>
        </w:rPr>
        <w:t>لسُّوٓءَ</w:t>
      </w:r>
      <w:r w:rsidR="00887EF8" w:rsidRPr="00D72BC3">
        <w:rPr>
          <w:rtl/>
        </w:rPr>
        <w:t xml:space="preserve"> بِجَهَٰلَةٖ ثُمَّ يَتُوبُونَ مِن قَرِيبٖ فَأُوْلَٰٓئِكَ يَتُوبُ </w:t>
      </w:r>
      <w:r w:rsidR="00887EF8" w:rsidRPr="00D72BC3">
        <w:rPr>
          <w:rFonts w:hint="cs"/>
          <w:rtl/>
        </w:rPr>
        <w:t>ٱ</w:t>
      </w:r>
      <w:r w:rsidR="00887EF8" w:rsidRPr="00D72BC3">
        <w:rPr>
          <w:rFonts w:hint="eastAsia"/>
          <w:rtl/>
        </w:rPr>
        <w:t>للَّهُ</w:t>
      </w:r>
      <w:r w:rsidR="00887EF8" w:rsidRPr="00D72BC3">
        <w:rPr>
          <w:rtl/>
        </w:rPr>
        <w:t xml:space="preserve"> عَلَيۡهِمۡۗ وَكَانَ </w:t>
      </w:r>
      <w:r w:rsidR="00887EF8" w:rsidRPr="00D72BC3">
        <w:rPr>
          <w:rFonts w:hint="cs"/>
          <w:rtl/>
        </w:rPr>
        <w:t>ٱ</w:t>
      </w:r>
      <w:r w:rsidR="00887EF8" w:rsidRPr="00D72BC3">
        <w:rPr>
          <w:rFonts w:hint="eastAsia"/>
          <w:rtl/>
        </w:rPr>
        <w:t>للَّهُ</w:t>
      </w:r>
      <w:r w:rsidR="00887EF8" w:rsidRPr="00D72BC3">
        <w:rPr>
          <w:rtl/>
        </w:rPr>
        <w:t xml:space="preserve"> عَلِيمًا حَكِيمٗا١٧</w:t>
      </w:r>
      <w:r>
        <w:rPr>
          <w:rStyle w:val="Char8"/>
          <w:rFonts w:cs="CTraditional Arabic" w:hint="cs"/>
          <w:rtl/>
        </w:rPr>
        <w:t>_</w:t>
      </w:r>
      <w:r w:rsidR="00887EF8">
        <w:rPr>
          <w:rFonts w:ascii="Times New Roman" w:cs="Arial"/>
          <w:szCs w:val="24"/>
          <w:rtl/>
          <w:lang w:bidi="ur-PK"/>
        </w:rPr>
        <w:t xml:space="preserve"> </w:t>
      </w:r>
      <w:r w:rsidR="00887EF8" w:rsidRPr="00887EF8">
        <w:rPr>
          <w:rStyle w:val="Char6"/>
          <w:rtl/>
        </w:rPr>
        <w:t>[النس</w:t>
      </w:r>
      <w:r w:rsidR="00123A28">
        <w:rPr>
          <w:rStyle w:val="Char6"/>
          <w:rtl/>
        </w:rPr>
        <w:t>أ</w:t>
      </w:r>
      <w:r w:rsidR="00887EF8" w:rsidRPr="00887EF8">
        <w:rPr>
          <w:rStyle w:val="Char6"/>
          <w:rtl/>
        </w:rPr>
        <w:t>: 17]</w:t>
      </w:r>
      <w:r w:rsidR="00D72BC3">
        <w:rPr>
          <w:rStyle w:val="Char6"/>
          <w:rFonts w:hint="cs"/>
          <w:rtl/>
        </w:rPr>
        <w:t>.</w:t>
      </w:r>
    </w:p>
    <w:p w:rsidR="00D36E96" w:rsidRDefault="00887EF8" w:rsidP="002125E5">
      <w:pPr>
        <w:pStyle w:val="ab"/>
        <w:widowControl w:val="0"/>
        <w:rPr>
          <w:rtl/>
          <w:lang w:bidi="ur-PK"/>
        </w:rPr>
      </w:pPr>
      <w:r w:rsidRPr="008421EC">
        <w:rPr>
          <w:rStyle w:val="Char8"/>
          <w:rtl/>
        </w:rPr>
        <w:t>«</w:t>
      </w:r>
      <w:r w:rsidRPr="00D72BC3">
        <w:rPr>
          <w:rFonts w:hint="cs"/>
          <w:rtl/>
        </w:rPr>
        <w:t>ھمانا توب</w:t>
      </w:r>
      <w:r w:rsidR="006E390B" w:rsidRPr="00D72BC3">
        <w:rPr>
          <w:rFonts w:hint="cs"/>
          <w:rtl/>
        </w:rPr>
        <w:t>ۀ</w:t>
      </w:r>
      <w:r w:rsidRPr="00D72BC3">
        <w:rPr>
          <w:rFonts w:hint="cs"/>
          <w:rtl/>
        </w:rPr>
        <w:t xml:space="preserve"> خداوند بر کسانی است ک</w:t>
      </w:r>
      <w:r w:rsidR="00123A28" w:rsidRPr="00D72BC3">
        <w:rPr>
          <w:rFonts w:hint="cs"/>
          <w:rtl/>
        </w:rPr>
        <w:t>ه</w:t>
      </w:r>
      <w:r w:rsidRPr="00D72BC3">
        <w:rPr>
          <w:rFonts w:hint="cs"/>
          <w:rtl/>
        </w:rPr>
        <w:t xml:space="preserve"> کار بد را با جھالت انجام می‌دھند، سپس توب</w:t>
      </w:r>
      <w:r w:rsidR="00123A28" w:rsidRPr="00D72BC3">
        <w:rPr>
          <w:rFonts w:hint="cs"/>
          <w:rtl/>
        </w:rPr>
        <w:t>ه</w:t>
      </w:r>
      <w:r w:rsidRPr="00D72BC3">
        <w:rPr>
          <w:rFonts w:hint="cs"/>
          <w:rtl/>
        </w:rPr>
        <w:t xml:space="preserve"> می‌کنند ب</w:t>
      </w:r>
      <w:r w:rsidR="00123A28" w:rsidRPr="00D72BC3">
        <w:rPr>
          <w:rFonts w:hint="cs"/>
          <w:rtl/>
        </w:rPr>
        <w:t>ه</w:t>
      </w:r>
      <w:r w:rsidRPr="00D72BC3">
        <w:rPr>
          <w:rFonts w:hint="cs"/>
          <w:rtl/>
        </w:rPr>
        <w:t xml:space="preserve"> زودی پس </w:t>
      </w:r>
      <w:r w:rsidR="00546A50" w:rsidRPr="00D72BC3">
        <w:rPr>
          <w:rFonts w:hint="cs"/>
          <w:rtl/>
        </w:rPr>
        <w:t>آن‌ھا</w:t>
      </w:r>
      <w:r w:rsidRPr="00D72BC3">
        <w:rPr>
          <w:rFonts w:hint="cs"/>
          <w:rtl/>
        </w:rPr>
        <w:t xml:space="preserve"> کس</w:t>
      </w:r>
      <w:r w:rsidR="00D72BC3">
        <w:rPr>
          <w:rFonts w:hint="cs"/>
          <w:rtl/>
        </w:rPr>
        <w:t>ا</w:t>
      </w:r>
      <w:r w:rsidRPr="00D72BC3">
        <w:rPr>
          <w:rFonts w:hint="cs"/>
          <w:rtl/>
        </w:rPr>
        <w:t>نی ھستند ک</w:t>
      </w:r>
      <w:r w:rsidR="00123A28" w:rsidRPr="00D72BC3">
        <w:rPr>
          <w:rFonts w:hint="cs"/>
          <w:rtl/>
        </w:rPr>
        <w:t>ه</w:t>
      </w:r>
      <w:r w:rsidRPr="00D72BC3">
        <w:rPr>
          <w:rFonts w:hint="cs"/>
          <w:rtl/>
        </w:rPr>
        <w:t xml:space="preserve"> خداوند بر </w:t>
      </w:r>
      <w:r w:rsidR="00546A50" w:rsidRPr="00D72BC3">
        <w:rPr>
          <w:rFonts w:hint="cs"/>
          <w:rtl/>
        </w:rPr>
        <w:t>آن‌ھا</w:t>
      </w:r>
      <w:r w:rsidRPr="00D72BC3">
        <w:rPr>
          <w:rFonts w:hint="cs"/>
          <w:rtl/>
        </w:rPr>
        <w:t xml:space="preserve"> توب</w:t>
      </w:r>
      <w:r w:rsidR="00123A28" w:rsidRPr="00D72BC3">
        <w:rPr>
          <w:rFonts w:hint="cs"/>
          <w:rtl/>
        </w:rPr>
        <w:t>ه</w:t>
      </w:r>
      <w:r w:rsidRPr="00D72BC3">
        <w:rPr>
          <w:rFonts w:hint="cs"/>
          <w:rtl/>
        </w:rPr>
        <w:t xml:space="preserve"> می‌کند و ب</w:t>
      </w:r>
      <w:r w:rsidR="00123A28" w:rsidRPr="00D72BC3">
        <w:rPr>
          <w:rFonts w:hint="cs"/>
          <w:rtl/>
        </w:rPr>
        <w:t>ه</w:t>
      </w:r>
      <w:r w:rsidRPr="00D72BC3">
        <w:rPr>
          <w:rFonts w:hint="cs"/>
          <w:rtl/>
        </w:rPr>
        <w:t xml:space="preserve"> راستی ک</w:t>
      </w:r>
      <w:r w:rsidR="00123A28" w:rsidRPr="00D72BC3">
        <w:rPr>
          <w:rFonts w:hint="cs"/>
          <w:rtl/>
        </w:rPr>
        <w:t>ه</w:t>
      </w:r>
      <w:r w:rsidRPr="00D72BC3">
        <w:rPr>
          <w:rFonts w:hint="cs"/>
          <w:rtl/>
        </w:rPr>
        <w:t xml:space="preserve"> خداوند دانا و فرزان</w:t>
      </w:r>
      <w:r w:rsidR="00123A28" w:rsidRPr="00D72BC3">
        <w:rPr>
          <w:rFonts w:hint="cs"/>
          <w:rtl/>
        </w:rPr>
        <w:t>ه</w:t>
      </w:r>
      <w:r w:rsidRPr="00D72BC3">
        <w:rPr>
          <w:rFonts w:hint="cs"/>
          <w:rtl/>
        </w:rPr>
        <w:t xml:space="preserve"> است</w:t>
      </w:r>
      <w:r w:rsidRPr="008421EC">
        <w:rPr>
          <w:rStyle w:val="Char8"/>
          <w:rtl/>
        </w:rPr>
        <w:t>»</w:t>
      </w:r>
      <w:r w:rsidR="00123A28">
        <w:rPr>
          <w:rFonts w:hint="cs"/>
          <w:rtl/>
          <w:lang w:bidi="ur-PK"/>
        </w:rPr>
        <w:t>.</w:t>
      </w:r>
    </w:p>
    <w:p w:rsidR="00887EF8" w:rsidRDefault="00F664A7" w:rsidP="000800FE">
      <w:pPr>
        <w:pStyle w:val="a8"/>
        <w:rPr>
          <w:rtl/>
          <w:lang w:bidi="ur-PK"/>
        </w:rPr>
      </w:pPr>
      <w:r>
        <w:rPr>
          <w:rFonts w:hint="cs"/>
          <w:rtl/>
          <w:lang w:bidi="ur-PK"/>
        </w:rPr>
        <w:t>و گرو</w:t>
      </w:r>
      <w:r w:rsidR="00123A28">
        <w:rPr>
          <w:rFonts w:hint="cs"/>
          <w:rtl/>
          <w:lang w:bidi="ur-PK"/>
        </w:rPr>
        <w:t>ه</w:t>
      </w:r>
      <w:r>
        <w:rPr>
          <w:rFonts w:hint="cs"/>
          <w:rtl/>
          <w:lang w:bidi="ur-PK"/>
        </w:rPr>
        <w:t xml:space="preserve"> چھارم: کسانی ھستند ک</w:t>
      </w:r>
      <w:r w:rsidR="00123A28">
        <w:rPr>
          <w:rFonts w:hint="cs"/>
          <w:rtl/>
          <w:lang w:bidi="ur-PK"/>
        </w:rPr>
        <w:t>ه</w:t>
      </w:r>
      <w:r>
        <w:rPr>
          <w:rFonts w:hint="cs"/>
          <w:rtl/>
          <w:lang w:bidi="ur-PK"/>
        </w:rPr>
        <w:t xml:space="preserve"> آغ</w:t>
      </w:r>
      <w:r w:rsidR="000800FE">
        <w:rPr>
          <w:rFonts w:hint="cs"/>
          <w:rtl/>
          <w:lang w:bidi="ur-PK"/>
        </w:rPr>
        <w:t>از کارشان نیک و خوب و پایان کار</w:t>
      </w:r>
      <w:r>
        <w:rPr>
          <w:rFonts w:hint="cs"/>
          <w:rtl/>
          <w:lang w:bidi="ur-PK"/>
        </w:rPr>
        <w:t>شان بد باشد، پس با نیکی و خوبی رشد و نمو نمودند، بعد گرما</w:t>
      </w:r>
      <w:r w:rsidR="00123A28">
        <w:rPr>
          <w:rFonts w:hint="cs"/>
          <w:rtl/>
          <w:lang w:bidi="ur-PK"/>
        </w:rPr>
        <w:t>ه</w:t>
      </w:r>
      <w:r>
        <w:rPr>
          <w:rFonts w:hint="cs"/>
          <w:rtl/>
          <w:lang w:bidi="ur-PK"/>
        </w:rPr>
        <w:t xml:space="preserve"> شدند و پیرو </w:t>
      </w:r>
      <w:r w:rsidR="00D72BC3">
        <w:rPr>
          <w:rFonts w:hint="cs"/>
          <w:rtl/>
          <w:lang w:bidi="ur-PK"/>
        </w:rPr>
        <w:t>ھوا و ھوس خود شدند پس پایان کار</w:t>
      </w:r>
      <w:r>
        <w:rPr>
          <w:rFonts w:hint="cs"/>
          <w:rtl/>
          <w:lang w:bidi="ur-PK"/>
        </w:rPr>
        <w:t>شان بدی و شر بود</w:t>
      </w:r>
      <w:r w:rsidR="00123A28">
        <w:rPr>
          <w:rFonts w:hint="cs"/>
          <w:rtl/>
          <w:lang w:bidi="ur-PK"/>
        </w:rPr>
        <w:t>.</w:t>
      </w:r>
      <w:r>
        <w:rPr>
          <w:rFonts w:hint="cs"/>
          <w:rtl/>
          <w:lang w:bidi="ur-PK"/>
        </w:rPr>
        <w:t xml:space="preserve"> پس </w:t>
      </w:r>
      <w:r w:rsidR="00546A50">
        <w:rPr>
          <w:rFonts w:hint="cs"/>
          <w:rtl/>
          <w:lang w:bidi="ur-PK"/>
        </w:rPr>
        <w:t>آن‌ھا</w:t>
      </w:r>
      <w:r>
        <w:rPr>
          <w:rFonts w:hint="cs"/>
          <w:rtl/>
          <w:lang w:bidi="ur-PK"/>
        </w:rPr>
        <w:t xml:space="preserve"> کسانی ھستند ک</w:t>
      </w:r>
      <w:r w:rsidR="00123A28">
        <w:rPr>
          <w:rFonts w:hint="cs"/>
          <w:rtl/>
          <w:lang w:bidi="ur-PK"/>
        </w:rPr>
        <w:t>ه</w:t>
      </w:r>
      <w:r>
        <w:rPr>
          <w:rFonts w:hint="cs"/>
          <w:rtl/>
          <w:lang w:bidi="ur-PK"/>
        </w:rPr>
        <w:t xml:space="preserve"> خود را از دست دادند و بازند</w:t>
      </w:r>
      <w:r w:rsidR="00123A28">
        <w:rPr>
          <w:rFonts w:hint="cs"/>
          <w:rtl/>
          <w:lang w:bidi="ur-PK"/>
        </w:rPr>
        <w:t>ه</w:t>
      </w:r>
      <w:r>
        <w:rPr>
          <w:rFonts w:hint="cs"/>
          <w:rtl/>
          <w:lang w:bidi="ur-PK"/>
        </w:rPr>
        <w:t xml:space="preserve"> شدند و در عذاب جھنم جاویدان  ھستند، و توب</w:t>
      </w:r>
      <w:r w:rsidR="00123A28">
        <w:rPr>
          <w:rFonts w:hint="cs"/>
          <w:rtl/>
          <w:lang w:bidi="ur-PK"/>
        </w:rPr>
        <w:t>ه</w:t>
      </w:r>
      <w:r>
        <w:rPr>
          <w:rFonts w:hint="cs"/>
          <w:rtl/>
          <w:lang w:bidi="ur-PK"/>
        </w:rPr>
        <w:t xml:space="preserve"> ھم نمی‌کنند</w:t>
      </w:r>
      <w:r w:rsidR="00123A28">
        <w:rPr>
          <w:rFonts w:hint="cs"/>
          <w:rtl/>
          <w:lang w:bidi="ur-PK"/>
        </w:rPr>
        <w:t>.</w:t>
      </w:r>
      <w:r>
        <w:rPr>
          <w:rFonts w:hint="cs"/>
          <w:rtl/>
          <w:lang w:bidi="ur-PK"/>
        </w:rPr>
        <w:t xml:space="preserve"> ب</w:t>
      </w:r>
      <w:r w:rsidR="00123A28">
        <w:rPr>
          <w:rFonts w:hint="cs"/>
          <w:rtl/>
          <w:lang w:bidi="ur-PK"/>
        </w:rPr>
        <w:t>ه</w:t>
      </w:r>
      <w:r>
        <w:rPr>
          <w:rFonts w:hint="cs"/>
          <w:rtl/>
          <w:lang w:bidi="ur-PK"/>
        </w:rPr>
        <w:t xml:space="preserve"> دلیل این‌ک</w:t>
      </w:r>
      <w:r w:rsidR="00123A28">
        <w:rPr>
          <w:rFonts w:hint="cs"/>
          <w:rtl/>
          <w:lang w:bidi="ur-PK"/>
        </w:rPr>
        <w:t>ه</w:t>
      </w:r>
      <w:r>
        <w:rPr>
          <w:rFonts w:hint="cs"/>
          <w:rtl/>
          <w:lang w:bidi="ur-PK"/>
        </w:rPr>
        <w:t xml:space="preserve"> خداوند متعال در قرآن کریم فرمود</w:t>
      </w:r>
      <w:r w:rsidR="00123A28">
        <w:rPr>
          <w:rFonts w:hint="cs"/>
          <w:rtl/>
          <w:lang w:bidi="ur-PK"/>
        </w:rPr>
        <w:t>ه</w:t>
      </w:r>
      <w:r>
        <w:rPr>
          <w:rFonts w:hint="cs"/>
          <w:rtl/>
          <w:lang w:bidi="ur-PK"/>
        </w:rPr>
        <w:t xml:space="preserve"> است:</w:t>
      </w:r>
    </w:p>
    <w:p w:rsidR="00F664A7" w:rsidRDefault="001F21E4" w:rsidP="001F21E4">
      <w:pPr>
        <w:pStyle w:val="af1"/>
        <w:rPr>
          <w:rtl/>
          <w:lang w:bidi="ur-PK"/>
        </w:rPr>
      </w:pPr>
      <w:r>
        <w:rPr>
          <w:rStyle w:val="Char8"/>
          <w:rFonts w:cs="CTraditional Arabic" w:hint="cs"/>
          <w:rtl/>
        </w:rPr>
        <w:t>+</w:t>
      </w:r>
      <w:r w:rsidR="00AC4986" w:rsidRPr="00D72BC3">
        <w:rPr>
          <w:rtl/>
        </w:rPr>
        <w:t xml:space="preserve">وَلَيۡسَتِ </w:t>
      </w:r>
      <w:r w:rsidR="00AC4986" w:rsidRPr="00D72BC3">
        <w:rPr>
          <w:rFonts w:hint="cs"/>
          <w:rtl/>
        </w:rPr>
        <w:t>ٱ</w:t>
      </w:r>
      <w:r w:rsidR="00AC4986" w:rsidRPr="00D72BC3">
        <w:rPr>
          <w:rFonts w:hint="eastAsia"/>
          <w:rtl/>
        </w:rPr>
        <w:t>لتَّوۡبَةُ</w:t>
      </w:r>
      <w:r w:rsidR="00AC4986" w:rsidRPr="00D72BC3">
        <w:rPr>
          <w:rtl/>
        </w:rPr>
        <w:t xml:space="preserve"> لِلَّذِينَ يَعۡمَلُونَ </w:t>
      </w:r>
      <w:r w:rsidR="00AC4986" w:rsidRPr="00D72BC3">
        <w:rPr>
          <w:rFonts w:hint="cs"/>
          <w:rtl/>
        </w:rPr>
        <w:t>ٱ</w:t>
      </w:r>
      <w:r w:rsidR="00AC4986" w:rsidRPr="00D72BC3">
        <w:rPr>
          <w:rFonts w:hint="eastAsia"/>
          <w:rtl/>
        </w:rPr>
        <w:t>لسَّيِّ‍َٔاتِ</w:t>
      </w:r>
      <w:r w:rsidR="00AC4986" w:rsidRPr="00D72BC3">
        <w:rPr>
          <w:rtl/>
        </w:rPr>
        <w:t xml:space="preserve"> حَتَّىٰٓ إِذَا حَضَرَ أَحَدَهُمُ </w:t>
      </w:r>
      <w:r w:rsidR="00AC4986" w:rsidRPr="00D72BC3">
        <w:rPr>
          <w:rFonts w:hint="cs"/>
          <w:rtl/>
        </w:rPr>
        <w:t>ٱ</w:t>
      </w:r>
      <w:r w:rsidR="00AC4986" w:rsidRPr="00D72BC3">
        <w:rPr>
          <w:rFonts w:hint="eastAsia"/>
          <w:rtl/>
        </w:rPr>
        <w:t>لۡمَوۡتُ</w:t>
      </w:r>
      <w:r w:rsidR="00AC4986" w:rsidRPr="00D72BC3">
        <w:rPr>
          <w:rtl/>
        </w:rPr>
        <w:t xml:space="preserve"> قَالَ إِنِّي تُبۡتُ </w:t>
      </w:r>
      <w:r w:rsidR="00AC4986" w:rsidRPr="00D72BC3">
        <w:rPr>
          <w:rFonts w:hint="cs"/>
          <w:rtl/>
        </w:rPr>
        <w:t>ٱ</w:t>
      </w:r>
      <w:r w:rsidR="00AC4986" w:rsidRPr="00D72BC3">
        <w:rPr>
          <w:rFonts w:hint="eastAsia"/>
          <w:rtl/>
        </w:rPr>
        <w:t>لۡـَٰٔنَ</w:t>
      </w:r>
      <w:r w:rsidR="00AC4986" w:rsidRPr="00D72BC3">
        <w:rPr>
          <w:rtl/>
        </w:rPr>
        <w:t xml:space="preserve"> وَلَا </w:t>
      </w:r>
      <w:r w:rsidR="00AC4986" w:rsidRPr="00D72BC3">
        <w:rPr>
          <w:rFonts w:hint="cs"/>
          <w:rtl/>
        </w:rPr>
        <w:t>ٱ</w:t>
      </w:r>
      <w:r w:rsidR="00AC4986" w:rsidRPr="00D72BC3">
        <w:rPr>
          <w:rFonts w:hint="eastAsia"/>
          <w:rtl/>
        </w:rPr>
        <w:t>لَّذِينَ</w:t>
      </w:r>
      <w:r w:rsidR="00AC4986" w:rsidRPr="00D72BC3">
        <w:rPr>
          <w:rtl/>
        </w:rPr>
        <w:t xml:space="preserve"> يَمُوتُونَ وَهُمۡ كُفَّارٌۚ أُوْلَٰٓئِكَ أَعۡتَدۡنَا لَهُمۡ عَذَابًا أَلِيمٗا١٨</w:t>
      </w:r>
      <w:r>
        <w:rPr>
          <w:rStyle w:val="Char8"/>
          <w:rFonts w:cs="CTraditional Arabic" w:hint="cs"/>
          <w:rtl/>
        </w:rPr>
        <w:t>_</w:t>
      </w:r>
      <w:r w:rsidR="00AC4986">
        <w:rPr>
          <w:rFonts w:ascii="Times New Roman" w:cs="Arial"/>
          <w:szCs w:val="24"/>
          <w:rtl/>
          <w:lang w:bidi="ur-PK"/>
        </w:rPr>
        <w:t xml:space="preserve"> </w:t>
      </w:r>
      <w:r w:rsidR="00AC4986" w:rsidRPr="00AC4986">
        <w:rPr>
          <w:rStyle w:val="Char6"/>
          <w:rtl/>
        </w:rPr>
        <w:t>[النس</w:t>
      </w:r>
      <w:r w:rsidR="00123A28">
        <w:rPr>
          <w:rStyle w:val="Char6"/>
          <w:rtl/>
        </w:rPr>
        <w:t>أ</w:t>
      </w:r>
      <w:r w:rsidR="00AC4986" w:rsidRPr="00AC4986">
        <w:rPr>
          <w:rStyle w:val="Char6"/>
          <w:rtl/>
        </w:rPr>
        <w:t>: 18]</w:t>
      </w:r>
      <w:r w:rsidR="00D72BC3">
        <w:rPr>
          <w:rStyle w:val="Char6"/>
          <w:rFonts w:hint="cs"/>
          <w:rtl/>
        </w:rPr>
        <w:t>.</w:t>
      </w:r>
    </w:p>
    <w:p w:rsidR="004B0D8C" w:rsidRDefault="00AC4986" w:rsidP="00D72BC3">
      <w:pPr>
        <w:pStyle w:val="ab"/>
        <w:rPr>
          <w:rtl/>
          <w:lang w:bidi="ur-PK"/>
        </w:rPr>
      </w:pPr>
      <w:r w:rsidRPr="008421EC">
        <w:rPr>
          <w:rStyle w:val="Char8"/>
          <w:rtl/>
        </w:rPr>
        <w:t>«</w:t>
      </w:r>
      <w:r w:rsidRPr="00D72BC3">
        <w:rPr>
          <w:rFonts w:hint="cs"/>
          <w:rtl/>
        </w:rPr>
        <w:t>و توب</w:t>
      </w:r>
      <w:r w:rsidR="00123A28" w:rsidRPr="00D72BC3">
        <w:rPr>
          <w:rFonts w:hint="cs"/>
          <w:rtl/>
        </w:rPr>
        <w:t>ه</w:t>
      </w:r>
      <w:r w:rsidRPr="00D72BC3">
        <w:rPr>
          <w:rFonts w:hint="cs"/>
          <w:rtl/>
        </w:rPr>
        <w:t xml:space="preserve"> برای کسانی نیست ک</w:t>
      </w:r>
      <w:r w:rsidR="00123A28" w:rsidRPr="00D72BC3">
        <w:rPr>
          <w:rFonts w:hint="cs"/>
          <w:rtl/>
        </w:rPr>
        <w:t>ه</w:t>
      </w:r>
      <w:r w:rsidRPr="00D72BC3">
        <w:rPr>
          <w:rFonts w:hint="cs"/>
          <w:rtl/>
        </w:rPr>
        <w:t xml:space="preserve"> کارھای بد انجام می‌دھند و ھنگامی ک</w:t>
      </w:r>
      <w:r w:rsidR="00123A28" w:rsidRPr="00D72BC3">
        <w:rPr>
          <w:rFonts w:hint="cs"/>
          <w:rtl/>
        </w:rPr>
        <w:t>ه</w:t>
      </w:r>
      <w:r w:rsidRPr="00D72BC3">
        <w:rPr>
          <w:rFonts w:hint="cs"/>
          <w:rtl/>
        </w:rPr>
        <w:t xml:space="preserve"> مرگ یکی از </w:t>
      </w:r>
      <w:r w:rsidR="00546A50" w:rsidRPr="00D72BC3">
        <w:rPr>
          <w:rFonts w:hint="cs"/>
          <w:rtl/>
        </w:rPr>
        <w:t>آن‌ھا</w:t>
      </w:r>
      <w:r w:rsidRPr="00D72BC3">
        <w:rPr>
          <w:rFonts w:hint="cs"/>
          <w:rtl/>
        </w:rPr>
        <w:t xml:space="preserve"> فرا رسید گفت: ھمانا من اکنون توب</w:t>
      </w:r>
      <w:r w:rsidR="00123A28" w:rsidRPr="00D72BC3">
        <w:rPr>
          <w:rFonts w:hint="cs"/>
          <w:rtl/>
        </w:rPr>
        <w:t>ه</w:t>
      </w:r>
      <w:r w:rsidRPr="00D72BC3">
        <w:rPr>
          <w:rFonts w:hint="cs"/>
          <w:rtl/>
        </w:rPr>
        <w:t xml:space="preserve"> کرد</w:t>
      </w:r>
      <w:r w:rsidR="00123A28" w:rsidRPr="00D72BC3">
        <w:rPr>
          <w:rFonts w:hint="cs"/>
          <w:rtl/>
        </w:rPr>
        <w:t>ه</w:t>
      </w:r>
      <w:r w:rsidRPr="00D72BC3">
        <w:rPr>
          <w:rFonts w:hint="cs"/>
          <w:rtl/>
        </w:rPr>
        <w:t>‌ام و ھمچنین برای کسانی ک</w:t>
      </w:r>
      <w:r w:rsidR="00123A28" w:rsidRPr="00D72BC3">
        <w:rPr>
          <w:rFonts w:hint="cs"/>
          <w:rtl/>
        </w:rPr>
        <w:t>ه</w:t>
      </w:r>
      <w:r w:rsidRPr="00D72BC3">
        <w:rPr>
          <w:rFonts w:hint="cs"/>
          <w:rtl/>
        </w:rPr>
        <w:t xml:space="preserve"> کافر می‌میرند، ھم توب</w:t>
      </w:r>
      <w:r w:rsidR="00123A28" w:rsidRPr="00D72BC3">
        <w:rPr>
          <w:rFonts w:hint="cs"/>
          <w:rtl/>
        </w:rPr>
        <w:t>ه</w:t>
      </w:r>
      <w:r w:rsidRPr="00D72BC3">
        <w:rPr>
          <w:rFonts w:hint="cs"/>
          <w:rtl/>
        </w:rPr>
        <w:t xml:space="preserve"> مورد قبول نیست</w:t>
      </w:r>
      <w:r w:rsidR="00123A28" w:rsidRPr="00D72BC3">
        <w:rPr>
          <w:rFonts w:hint="cs"/>
          <w:rtl/>
        </w:rPr>
        <w:t>.</w:t>
      </w:r>
      <w:r w:rsidRPr="00D72BC3">
        <w:rPr>
          <w:rFonts w:hint="cs"/>
          <w:rtl/>
        </w:rPr>
        <w:t xml:space="preserve"> ب</w:t>
      </w:r>
      <w:r w:rsidR="00123A28" w:rsidRPr="00D72BC3">
        <w:rPr>
          <w:rFonts w:hint="cs"/>
          <w:rtl/>
        </w:rPr>
        <w:t>ه</w:t>
      </w:r>
      <w:r w:rsidRPr="00D72BC3">
        <w:rPr>
          <w:rFonts w:hint="cs"/>
          <w:rtl/>
        </w:rPr>
        <w:t xml:space="preserve"> راستی ک</w:t>
      </w:r>
      <w:r w:rsidR="00123A28" w:rsidRPr="00D72BC3">
        <w:rPr>
          <w:rFonts w:hint="cs"/>
          <w:rtl/>
        </w:rPr>
        <w:t>ه</w:t>
      </w:r>
      <w:r w:rsidRPr="00D72BC3">
        <w:rPr>
          <w:rFonts w:hint="cs"/>
          <w:rtl/>
        </w:rPr>
        <w:t xml:space="preserve"> برای این افراد عذاب دردناکی مھیّا کرد</w:t>
      </w:r>
      <w:r w:rsidR="00123A28" w:rsidRPr="00D72BC3">
        <w:rPr>
          <w:rFonts w:hint="cs"/>
          <w:rtl/>
        </w:rPr>
        <w:t>ه</w:t>
      </w:r>
      <w:r w:rsidRPr="00D72BC3">
        <w:rPr>
          <w:rFonts w:hint="cs"/>
          <w:rtl/>
        </w:rPr>
        <w:t>‌ایم</w:t>
      </w:r>
      <w:r w:rsidRPr="008421EC">
        <w:rPr>
          <w:rStyle w:val="Char8"/>
          <w:rtl/>
        </w:rPr>
        <w:t>»</w:t>
      </w:r>
      <w:r w:rsidR="00123A28">
        <w:rPr>
          <w:rFonts w:hint="cs"/>
          <w:rtl/>
          <w:lang w:bidi="ur-PK"/>
        </w:rPr>
        <w:t>.</w:t>
      </w:r>
    </w:p>
    <w:p w:rsidR="00752DFE" w:rsidRDefault="004B0D8C" w:rsidP="008B3978">
      <w:pPr>
        <w:pStyle w:val="a8"/>
        <w:rPr>
          <w:rtl/>
          <w:lang w:bidi="ur-PK"/>
        </w:rPr>
      </w:pPr>
      <w:r>
        <w:rPr>
          <w:rFonts w:hint="cs"/>
          <w:rtl/>
          <w:lang w:bidi="ur-PK"/>
        </w:rPr>
        <w:t>و اشار</w:t>
      </w:r>
      <w:r w:rsidR="00752DFE">
        <w:rPr>
          <w:rFonts w:hint="cs"/>
          <w:rtl/>
          <w:lang w:bidi="ur-PK"/>
        </w:rPr>
        <w:t>ه</w:t>
      </w:r>
      <w:r>
        <w:rPr>
          <w:rFonts w:hint="cs"/>
          <w:rtl/>
          <w:lang w:bidi="ur-PK"/>
        </w:rPr>
        <w:t xml:space="preserve"> ب</w:t>
      </w:r>
      <w:r w:rsidR="00752DFE">
        <w:rPr>
          <w:rFonts w:hint="cs"/>
          <w:rtl/>
          <w:lang w:bidi="ur-PK"/>
        </w:rPr>
        <w:t>ه</w:t>
      </w:r>
      <w:r>
        <w:rPr>
          <w:rFonts w:hint="cs"/>
          <w:rtl/>
          <w:lang w:bidi="ur-PK"/>
        </w:rPr>
        <w:t xml:space="preserve"> دو گرو</w:t>
      </w:r>
      <w:r w:rsidR="00752DFE">
        <w:rPr>
          <w:rFonts w:hint="cs"/>
          <w:rtl/>
          <w:lang w:bidi="ur-PK"/>
        </w:rPr>
        <w:t>ه</w:t>
      </w:r>
      <w:r>
        <w:rPr>
          <w:rFonts w:hint="cs"/>
          <w:rtl/>
          <w:lang w:bidi="ur-PK"/>
        </w:rPr>
        <w:t xml:space="preserve"> آخر دلیلی بر دو گرو</w:t>
      </w:r>
      <w:r w:rsidR="00752DFE">
        <w:rPr>
          <w:rFonts w:hint="cs"/>
          <w:rtl/>
          <w:lang w:bidi="ur-PK"/>
        </w:rPr>
        <w:t>ه</w:t>
      </w:r>
      <w:r>
        <w:rPr>
          <w:rFonts w:hint="cs"/>
          <w:rtl/>
          <w:lang w:bidi="ur-PK"/>
        </w:rPr>
        <w:t xml:space="preserve"> اوّل است</w:t>
      </w:r>
      <w:r w:rsidR="00752DFE">
        <w:rPr>
          <w:rFonts w:hint="cs"/>
          <w:rtl/>
          <w:lang w:bidi="ur-PK"/>
        </w:rPr>
        <w:t>.</w:t>
      </w:r>
      <w:r>
        <w:rPr>
          <w:rFonts w:hint="cs"/>
          <w:rtl/>
          <w:lang w:bidi="ur-PK"/>
        </w:rPr>
        <w:t xml:space="preserve"> و در حدیث صحیح مؤثقی از امام بخاری و مسلم ب</w:t>
      </w:r>
      <w:r w:rsidR="00752DFE">
        <w:rPr>
          <w:rFonts w:hint="cs"/>
          <w:rtl/>
          <w:lang w:bidi="ur-PK"/>
        </w:rPr>
        <w:t>ه</w:t>
      </w:r>
      <w:r>
        <w:rPr>
          <w:rFonts w:hint="cs"/>
          <w:rtl/>
          <w:lang w:bidi="ur-PK"/>
        </w:rPr>
        <w:t xml:space="preserve"> نقل از ابی عبدالرّحمن عبدالل</w:t>
      </w:r>
      <w:r w:rsidR="00752DFE">
        <w:rPr>
          <w:rFonts w:hint="cs"/>
          <w:rtl/>
          <w:lang w:bidi="ur-PK"/>
        </w:rPr>
        <w:t>ه</w:t>
      </w:r>
      <w:r>
        <w:rPr>
          <w:rFonts w:hint="cs"/>
          <w:rtl/>
          <w:lang w:bidi="ur-PK"/>
        </w:rPr>
        <w:t xml:space="preserve">  بن مسعود </w:t>
      </w:r>
      <w:r>
        <w:rPr>
          <w:rFonts w:cs="CTraditional Arabic" w:hint="cs"/>
          <w:rtl/>
          <w:lang w:bidi="ur-PK"/>
        </w:rPr>
        <w:t>س</w:t>
      </w:r>
      <w:r>
        <w:rPr>
          <w:rFonts w:hint="cs"/>
          <w:rtl/>
          <w:lang w:bidi="ur-PK"/>
        </w:rPr>
        <w:t xml:space="preserve">  آمد</w:t>
      </w:r>
      <w:r w:rsidR="00752DFE">
        <w:rPr>
          <w:rFonts w:hint="cs"/>
          <w:rtl/>
          <w:lang w:bidi="ur-PK"/>
        </w:rPr>
        <w:t>ه</w:t>
      </w:r>
      <w:r>
        <w:rPr>
          <w:rFonts w:hint="cs"/>
          <w:rtl/>
          <w:lang w:bidi="ur-PK"/>
        </w:rPr>
        <w:t xml:space="preserve"> است ک</w:t>
      </w:r>
      <w:r w:rsidR="00752DFE">
        <w:rPr>
          <w:rFonts w:hint="cs"/>
          <w:rtl/>
          <w:lang w:bidi="ur-PK"/>
        </w:rPr>
        <w:t>ه</w:t>
      </w:r>
      <w:r>
        <w:rPr>
          <w:rFonts w:hint="cs"/>
          <w:rtl/>
          <w:lang w:bidi="ur-PK"/>
        </w:rPr>
        <w:t xml:space="preserve"> گفت: رسول الل</w:t>
      </w:r>
      <w:r w:rsidR="00752DF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ک</w:t>
      </w:r>
      <w:r w:rsidR="00752DFE">
        <w:rPr>
          <w:rFonts w:hint="cs"/>
          <w:rtl/>
          <w:lang w:bidi="ur-PK"/>
        </w:rPr>
        <w:t>ه</w:t>
      </w:r>
      <w:r>
        <w:rPr>
          <w:rFonts w:hint="cs"/>
          <w:rtl/>
          <w:lang w:bidi="ur-PK"/>
        </w:rPr>
        <w:t xml:space="preserve"> ب</w:t>
      </w:r>
      <w:r w:rsidR="00752DFE">
        <w:rPr>
          <w:rFonts w:hint="cs"/>
          <w:rtl/>
          <w:lang w:bidi="ur-PK"/>
        </w:rPr>
        <w:t>ه</w:t>
      </w:r>
      <w:r>
        <w:rPr>
          <w:rFonts w:hint="cs"/>
          <w:rtl/>
          <w:lang w:bidi="ur-PK"/>
        </w:rPr>
        <w:t xml:space="preserve"> راستی راستگویی بودند ک</w:t>
      </w:r>
      <w:r w:rsidR="00752DFE">
        <w:rPr>
          <w:rFonts w:hint="cs"/>
          <w:rtl/>
          <w:lang w:bidi="ur-PK"/>
        </w:rPr>
        <w:t>ه</w:t>
      </w:r>
      <w:r>
        <w:rPr>
          <w:rFonts w:hint="cs"/>
          <w:rtl/>
          <w:lang w:bidi="ur-PK"/>
        </w:rPr>
        <w:t xml:space="preserve"> ھم</w:t>
      </w:r>
      <w:r w:rsidR="006E390B">
        <w:rPr>
          <w:rFonts w:hint="cs"/>
          <w:rtl/>
          <w:lang w:bidi="ur-PK"/>
        </w:rPr>
        <w:t>ۀ</w:t>
      </w:r>
      <w:r>
        <w:rPr>
          <w:rFonts w:hint="cs"/>
          <w:rtl/>
          <w:lang w:bidi="ur-PK"/>
        </w:rPr>
        <w:t xml:space="preserve"> مردم سخن ایشان را باور داشتند، این سخنان را ب</w:t>
      </w:r>
      <w:r w:rsidR="00752DFE">
        <w:rPr>
          <w:rFonts w:hint="cs"/>
          <w:rtl/>
          <w:lang w:bidi="ur-PK"/>
        </w:rPr>
        <w:t>ه</w:t>
      </w:r>
      <w:r>
        <w:rPr>
          <w:rFonts w:hint="cs"/>
          <w:rtl/>
          <w:lang w:bidi="ur-PK"/>
        </w:rPr>
        <w:t xml:space="preserve"> ما</w:t>
      </w:r>
      <w:r w:rsidR="00D72BC3">
        <w:rPr>
          <w:rFonts w:hint="cs"/>
          <w:rtl/>
          <w:lang w:bidi="ur-PK"/>
        </w:rPr>
        <w:t xml:space="preserve"> </w:t>
      </w:r>
      <w:r>
        <w:rPr>
          <w:rFonts w:hint="cs"/>
          <w:rtl/>
          <w:lang w:bidi="ur-PK"/>
        </w:rPr>
        <w:t>گفتند: (ب</w:t>
      </w:r>
      <w:r w:rsidR="00752DFE">
        <w:rPr>
          <w:rFonts w:hint="cs"/>
          <w:rtl/>
          <w:lang w:bidi="ur-PK"/>
        </w:rPr>
        <w:t>ه</w:t>
      </w:r>
      <w:r>
        <w:rPr>
          <w:rFonts w:hint="cs"/>
          <w:rtl/>
          <w:lang w:bidi="ur-PK"/>
        </w:rPr>
        <w:t xml:space="preserve"> راستی ک</w:t>
      </w:r>
      <w:r w:rsidR="00752DFE">
        <w:rPr>
          <w:rFonts w:hint="cs"/>
          <w:rtl/>
          <w:lang w:bidi="ur-PK"/>
        </w:rPr>
        <w:t>ه</w:t>
      </w:r>
      <w:r>
        <w:rPr>
          <w:rFonts w:hint="cs"/>
          <w:rtl/>
          <w:lang w:bidi="ur-PK"/>
        </w:rPr>
        <w:t xml:space="preserve"> آفرینش و خلق ھر فردی از شما در شکم مادرش چھل روز ب</w:t>
      </w:r>
      <w:r w:rsidR="00752DFE">
        <w:rPr>
          <w:rFonts w:hint="cs"/>
          <w:rtl/>
          <w:lang w:bidi="ur-PK"/>
        </w:rPr>
        <w:t>ه</w:t>
      </w:r>
      <w:r>
        <w:rPr>
          <w:rFonts w:hint="cs"/>
          <w:rtl/>
          <w:lang w:bidi="ur-PK"/>
        </w:rPr>
        <w:t xml:space="preserve"> شکل نطف</w:t>
      </w:r>
      <w:r w:rsidR="00752DFE">
        <w:rPr>
          <w:rFonts w:hint="cs"/>
          <w:rtl/>
          <w:lang w:bidi="ur-PK"/>
        </w:rPr>
        <w:t>ه</w:t>
      </w:r>
      <w:r>
        <w:rPr>
          <w:rFonts w:hint="cs"/>
          <w:rtl/>
          <w:lang w:bidi="ur-PK"/>
        </w:rPr>
        <w:t xml:space="preserve"> بست</w:t>
      </w:r>
      <w:r w:rsidR="00752DFE">
        <w:rPr>
          <w:rFonts w:hint="cs"/>
          <w:rtl/>
          <w:lang w:bidi="ur-PK"/>
        </w:rPr>
        <w:t>ه</w:t>
      </w:r>
      <w:r>
        <w:rPr>
          <w:rFonts w:hint="cs"/>
          <w:rtl/>
          <w:lang w:bidi="ur-PK"/>
        </w:rPr>
        <w:t xml:space="preserve"> می‌شود، سپس ب</w:t>
      </w:r>
      <w:r w:rsidR="00752DFE">
        <w:rPr>
          <w:rFonts w:hint="cs"/>
          <w:rtl/>
          <w:lang w:bidi="ur-PK"/>
        </w:rPr>
        <w:t>ه</w:t>
      </w:r>
      <w:r>
        <w:rPr>
          <w:rFonts w:hint="cs"/>
          <w:rtl/>
          <w:lang w:bidi="ur-PK"/>
        </w:rPr>
        <w:t xml:space="preserve"> شکل خون بست</w:t>
      </w:r>
      <w:r w:rsidR="00752DFE">
        <w:rPr>
          <w:rFonts w:hint="cs"/>
          <w:rtl/>
          <w:lang w:bidi="ur-PK"/>
        </w:rPr>
        <w:t>ه</w:t>
      </w:r>
      <w:r>
        <w:rPr>
          <w:rFonts w:hint="cs"/>
          <w:rtl/>
          <w:lang w:bidi="ur-PK"/>
        </w:rPr>
        <w:t xml:space="preserve"> در</w:t>
      </w:r>
      <w:r w:rsidR="000800FE">
        <w:rPr>
          <w:rFonts w:hint="cs"/>
          <w:rtl/>
          <w:lang w:bidi="ur-PK"/>
        </w:rPr>
        <w:t xml:space="preserve"> </w:t>
      </w:r>
      <w:r>
        <w:rPr>
          <w:rFonts w:hint="cs"/>
          <w:rtl/>
          <w:lang w:bidi="ur-PK"/>
        </w:rPr>
        <w:t>می‌آید و بعد ب</w:t>
      </w:r>
      <w:r w:rsidR="00752DFE">
        <w:rPr>
          <w:rFonts w:hint="cs"/>
          <w:rtl/>
          <w:lang w:bidi="ur-PK"/>
        </w:rPr>
        <w:t>ه</w:t>
      </w:r>
      <w:r>
        <w:rPr>
          <w:rFonts w:hint="cs"/>
          <w:rtl/>
          <w:lang w:bidi="ur-PK"/>
        </w:rPr>
        <w:t xml:space="preserve"> صورت پار</w:t>
      </w:r>
      <w:r w:rsidR="006E390B">
        <w:rPr>
          <w:rFonts w:hint="cs"/>
          <w:rtl/>
          <w:lang w:bidi="ur-PK"/>
        </w:rPr>
        <w:t>ۀ</w:t>
      </w:r>
      <w:r>
        <w:rPr>
          <w:rFonts w:hint="cs"/>
          <w:rtl/>
          <w:lang w:bidi="ur-PK"/>
        </w:rPr>
        <w:t xml:space="preserve"> گوشت می‌شود و بعد فرشت</w:t>
      </w:r>
      <w:r w:rsidR="00752DFE">
        <w:rPr>
          <w:rFonts w:hint="cs"/>
          <w:rtl/>
          <w:lang w:bidi="ur-PK"/>
        </w:rPr>
        <w:t>ه</w:t>
      </w:r>
      <w:r>
        <w:rPr>
          <w:rFonts w:hint="cs"/>
          <w:rtl/>
          <w:lang w:bidi="ur-PK"/>
        </w:rPr>
        <w:t>‌ای نزد او فرستاد</w:t>
      </w:r>
      <w:r w:rsidR="00752DFE">
        <w:rPr>
          <w:rFonts w:hint="cs"/>
          <w:rtl/>
          <w:lang w:bidi="ur-PK"/>
        </w:rPr>
        <w:t>ه</w:t>
      </w:r>
      <w:r>
        <w:rPr>
          <w:rFonts w:hint="cs"/>
          <w:rtl/>
          <w:lang w:bidi="ur-PK"/>
        </w:rPr>
        <w:t xml:space="preserve"> می‌شود تا روح در کالبد دمید</w:t>
      </w:r>
      <w:r w:rsidR="00752DFE">
        <w:rPr>
          <w:rFonts w:hint="cs"/>
          <w:rtl/>
          <w:lang w:bidi="ur-PK"/>
        </w:rPr>
        <w:t>ه</w:t>
      </w:r>
      <w:r>
        <w:rPr>
          <w:rFonts w:hint="cs"/>
          <w:rtl/>
          <w:lang w:bidi="ur-PK"/>
        </w:rPr>
        <w:t xml:space="preserve"> شود و از طرف خداوند دستور می‌آید ک</w:t>
      </w:r>
      <w:r w:rsidR="00752DFE">
        <w:rPr>
          <w:rFonts w:hint="cs"/>
          <w:rtl/>
          <w:lang w:bidi="ur-PK"/>
        </w:rPr>
        <w:t>ه</w:t>
      </w:r>
      <w:r>
        <w:rPr>
          <w:rFonts w:hint="cs"/>
          <w:rtl/>
          <w:lang w:bidi="ur-PK"/>
        </w:rPr>
        <w:t xml:space="preserve"> چھار مورد زندگی او نوشت</w:t>
      </w:r>
      <w:r w:rsidR="00752DFE">
        <w:rPr>
          <w:rFonts w:hint="cs"/>
          <w:rtl/>
          <w:lang w:bidi="ur-PK"/>
        </w:rPr>
        <w:t>ه</w:t>
      </w:r>
      <w:r>
        <w:rPr>
          <w:rFonts w:hint="cs"/>
          <w:rtl/>
          <w:lang w:bidi="ur-PK"/>
        </w:rPr>
        <w:t xml:space="preserve"> شود: رزق و روزیش، و اجل و عاقبتش و پروند</w:t>
      </w:r>
      <w:r w:rsidR="006E390B">
        <w:rPr>
          <w:rFonts w:hint="cs"/>
          <w:rtl/>
          <w:lang w:bidi="ur-PK"/>
        </w:rPr>
        <w:t>ۀ</w:t>
      </w:r>
      <w:r>
        <w:rPr>
          <w:rFonts w:hint="cs"/>
          <w:rtl/>
          <w:lang w:bidi="ur-PK"/>
        </w:rPr>
        <w:t xml:space="preserve"> اعمالش، و این‌ک</w:t>
      </w:r>
      <w:r w:rsidR="00752DFE">
        <w:rPr>
          <w:rFonts w:hint="cs"/>
          <w:rtl/>
          <w:lang w:bidi="ur-PK"/>
        </w:rPr>
        <w:t>ه</w:t>
      </w:r>
      <w:r>
        <w:rPr>
          <w:rFonts w:hint="cs"/>
          <w:rtl/>
          <w:lang w:bidi="ur-PK"/>
        </w:rPr>
        <w:t xml:space="preserve"> بد فرجام است یا نیک فرجام</w:t>
      </w:r>
      <w:r w:rsidR="00752DFE">
        <w:rPr>
          <w:rFonts w:hint="cs"/>
          <w:rtl/>
          <w:lang w:bidi="ur-PK"/>
        </w:rPr>
        <w:t>.</w:t>
      </w:r>
    </w:p>
    <w:p w:rsidR="001563A0" w:rsidRDefault="00752DFE" w:rsidP="008B3978">
      <w:pPr>
        <w:pStyle w:val="a8"/>
        <w:rPr>
          <w:rtl/>
          <w:lang w:bidi="ur-PK"/>
        </w:rPr>
      </w:pPr>
      <w:r>
        <w:rPr>
          <w:rFonts w:hint="cs"/>
          <w:rtl/>
          <w:lang w:bidi="ur-PK"/>
        </w:rPr>
        <w:t>پس ب</w:t>
      </w:r>
      <w:r w:rsidR="006E390B">
        <w:rPr>
          <w:rFonts w:hint="cs"/>
          <w:rtl/>
          <w:lang w:bidi="ur-PK"/>
        </w:rPr>
        <w:t>ه</w:t>
      </w:r>
      <w:r>
        <w:rPr>
          <w:rFonts w:hint="cs"/>
          <w:rtl/>
          <w:lang w:bidi="ur-PK"/>
        </w:rPr>
        <w:t xml:space="preserve"> خدایی ک</w:t>
      </w:r>
      <w:r w:rsidR="006E390B">
        <w:rPr>
          <w:rFonts w:hint="cs"/>
          <w:rtl/>
          <w:lang w:bidi="ur-PK"/>
        </w:rPr>
        <w:t>ه</w:t>
      </w:r>
      <w:r>
        <w:rPr>
          <w:rFonts w:hint="cs"/>
          <w:rtl/>
          <w:lang w:bidi="ur-PK"/>
        </w:rPr>
        <w:t xml:space="preserve"> غیر از او نیست، سوگند ک</w:t>
      </w:r>
      <w:r w:rsidR="006E390B">
        <w:rPr>
          <w:rFonts w:hint="cs"/>
          <w:rtl/>
          <w:lang w:bidi="ur-PK"/>
        </w:rPr>
        <w:t>ه</w:t>
      </w:r>
      <w:r>
        <w:rPr>
          <w:rFonts w:hint="cs"/>
          <w:rtl/>
          <w:lang w:bidi="ur-PK"/>
        </w:rPr>
        <w:t xml:space="preserve"> ھر زمان یکی از شما کاری ک</w:t>
      </w:r>
      <w:r w:rsidR="006E390B">
        <w:rPr>
          <w:rFonts w:hint="cs"/>
          <w:rtl/>
          <w:lang w:bidi="ur-PK"/>
        </w:rPr>
        <w:t>ه</w:t>
      </w:r>
      <w:r>
        <w:rPr>
          <w:rFonts w:hint="cs"/>
          <w:rtl/>
          <w:lang w:bidi="ur-PK"/>
        </w:rPr>
        <w:t xml:space="preserve"> اھل بھشت انجام می‌دھد انجام دھد، ب</w:t>
      </w:r>
      <w:r w:rsidR="006E390B">
        <w:rPr>
          <w:rFonts w:hint="cs"/>
          <w:rtl/>
          <w:lang w:bidi="ur-PK"/>
        </w:rPr>
        <w:t>ه</w:t>
      </w:r>
      <w:r>
        <w:rPr>
          <w:rFonts w:hint="cs"/>
          <w:rtl/>
          <w:lang w:bidi="ur-PK"/>
        </w:rPr>
        <w:t xml:space="preserve"> گون</w:t>
      </w:r>
      <w:r w:rsidR="006E390B">
        <w:rPr>
          <w:rFonts w:hint="cs"/>
          <w:rtl/>
          <w:lang w:bidi="ur-PK"/>
        </w:rPr>
        <w:t>ه</w:t>
      </w:r>
      <w:r>
        <w:rPr>
          <w:rFonts w:hint="cs"/>
          <w:rtl/>
          <w:lang w:bidi="ur-PK"/>
        </w:rPr>
        <w:t>‌ای ک</w:t>
      </w:r>
      <w:r w:rsidR="006E390B">
        <w:rPr>
          <w:rFonts w:hint="cs"/>
          <w:rtl/>
          <w:lang w:bidi="ur-PK"/>
        </w:rPr>
        <w:t>ه</w:t>
      </w:r>
      <w:r>
        <w:rPr>
          <w:rFonts w:hint="cs"/>
          <w:rtl/>
          <w:lang w:bidi="ur-PK"/>
        </w:rPr>
        <w:t xml:space="preserve"> بین او و بھشت و انداز</w:t>
      </w:r>
      <w:r w:rsidR="006E390B">
        <w:rPr>
          <w:rFonts w:hint="cs"/>
          <w:rtl/>
          <w:lang w:bidi="ur-PK"/>
        </w:rPr>
        <w:t>ۀ</w:t>
      </w:r>
      <w:r>
        <w:rPr>
          <w:rFonts w:hint="cs"/>
          <w:rtl/>
          <w:lang w:bidi="ur-PK"/>
        </w:rPr>
        <w:t xml:space="preserve"> یک دست فاصل</w:t>
      </w:r>
      <w:r w:rsidR="006E390B">
        <w:rPr>
          <w:rFonts w:hint="cs"/>
          <w:rtl/>
          <w:lang w:bidi="ur-PK"/>
        </w:rPr>
        <w:t>ه</w:t>
      </w:r>
      <w:r>
        <w:rPr>
          <w:rFonts w:hint="cs"/>
          <w:rtl/>
          <w:lang w:bidi="ur-PK"/>
        </w:rPr>
        <w:t xml:space="preserve"> باشد</w:t>
      </w:r>
      <w:r w:rsidR="00F37C87">
        <w:rPr>
          <w:rFonts w:hint="cs"/>
          <w:rtl/>
          <w:lang w:bidi="ur-PK"/>
        </w:rPr>
        <w:t>.</w:t>
      </w:r>
      <w:r>
        <w:rPr>
          <w:rFonts w:hint="cs"/>
          <w:rtl/>
          <w:lang w:bidi="ur-PK"/>
        </w:rPr>
        <w:t xml:space="preserve"> پس سرنوشت از او پیش بگیرد و کاری ک</w:t>
      </w:r>
      <w:r w:rsidR="006E390B">
        <w:rPr>
          <w:rFonts w:hint="cs"/>
          <w:rtl/>
          <w:lang w:bidi="ur-PK"/>
        </w:rPr>
        <w:t>ه</w:t>
      </w:r>
      <w:r>
        <w:rPr>
          <w:rFonts w:hint="cs"/>
          <w:rtl/>
          <w:lang w:bidi="ur-PK"/>
        </w:rPr>
        <w:t xml:space="preserve"> اھل جھنم انجام می</w:t>
      </w:r>
      <w:r w:rsidR="006443FD">
        <w:rPr>
          <w:rFonts w:hint="eastAsia"/>
          <w:rtl/>
          <w:lang w:bidi="ur-PK"/>
        </w:rPr>
        <w:t>‌دھند، انجام دھد، پس وارد آن (جھنّم) می‌شود و ھر زمان یکی از شما کاری ک</w:t>
      </w:r>
      <w:r w:rsidR="006E390B">
        <w:rPr>
          <w:rFonts w:hint="eastAsia"/>
          <w:rtl/>
          <w:lang w:bidi="ur-PK"/>
        </w:rPr>
        <w:t>ه</w:t>
      </w:r>
      <w:r w:rsidR="006443FD">
        <w:rPr>
          <w:rFonts w:hint="eastAsia"/>
          <w:rtl/>
          <w:lang w:bidi="ur-PK"/>
        </w:rPr>
        <w:t xml:space="preserve"> اھل جھنم انجام می‌دھند، انجام دھد ب</w:t>
      </w:r>
      <w:r w:rsidR="006E390B">
        <w:rPr>
          <w:rFonts w:hint="eastAsia"/>
          <w:rtl/>
          <w:lang w:bidi="ur-PK"/>
        </w:rPr>
        <w:t>ه</w:t>
      </w:r>
      <w:r w:rsidR="006443FD">
        <w:rPr>
          <w:rFonts w:hint="eastAsia"/>
          <w:rtl/>
          <w:lang w:bidi="ur-PK"/>
        </w:rPr>
        <w:t xml:space="preserve"> گون</w:t>
      </w:r>
      <w:r w:rsidR="006E390B">
        <w:rPr>
          <w:rFonts w:hint="eastAsia"/>
          <w:rtl/>
          <w:lang w:bidi="ur-PK"/>
        </w:rPr>
        <w:t>ه</w:t>
      </w:r>
      <w:r w:rsidR="006443FD">
        <w:rPr>
          <w:rFonts w:hint="eastAsia"/>
          <w:rtl/>
          <w:lang w:bidi="ur-PK"/>
        </w:rPr>
        <w:t>‌ای ک</w:t>
      </w:r>
      <w:r w:rsidR="006E390B">
        <w:rPr>
          <w:rFonts w:hint="eastAsia"/>
          <w:rtl/>
          <w:lang w:bidi="ur-PK"/>
        </w:rPr>
        <w:t>ه</w:t>
      </w:r>
      <w:r w:rsidR="006443FD">
        <w:rPr>
          <w:rFonts w:hint="eastAsia"/>
          <w:rtl/>
          <w:lang w:bidi="ur-PK"/>
        </w:rPr>
        <w:t xml:space="preserve"> بین او و جھنم ب</w:t>
      </w:r>
      <w:r w:rsidR="006E390B">
        <w:rPr>
          <w:rFonts w:hint="eastAsia"/>
          <w:rtl/>
          <w:lang w:bidi="ur-PK"/>
        </w:rPr>
        <w:t>ه</w:t>
      </w:r>
      <w:r w:rsidR="006443FD">
        <w:rPr>
          <w:rFonts w:hint="eastAsia"/>
          <w:rtl/>
          <w:lang w:bidi="ur-PK"/>
        </w:rPr>
        <w:t xml:space="preserve"> انداز</w:t>
      </w:r>
      <w:r w:rsidR="006E390B">
        <w:rPr>
          <w:rFonts w:hint="eastAsia"/>
          <w:rtl/>
          <w:lang w:bidi="ur-PK"/>
        </w:rPr>
        <w:t>ه</w:t>
      </w:r>
      <w:r w:rsidR="006443FD">
        <w:rPr>
          <w:rFonts w:hint="eastAsia"/>
          <w:rtl/>
          <w:lang w:bidi="ur-PK"/>
        </w:rPr>
        <w:t xml:space="preserve"> یک دست فاصل</w:t>
      </w:r>
      <w:r w:rsidR="006E390B">
        <w:rPr>
          <w:rFonts w:hint="eastAsia"/>
          <w:rtl/>
          <w:lang w:bidi="ur-PK"/>
        </w:rPr>
        <w:t>ه</w:t>
      </w:r>
      <w:r w:rsidR="006443FD">
        <w:rPr>
          <w:rFonts w:hint="eastAsia"/>
          <w:rtl/>
          <w:lang w:bidi="ur-PK"/>
        </w:rPr>
        <w:t xml:space="preserve"> باشد، پس سرنوشت او پیشی بگیرد و کاری ک</w:t>
      </w:r>
      <w:r w:rsidR="006E390B">
        <w:rPr>
          <w:rFonts w:hint="eastAsia"/>
          <w:rtl/>
          <w:lang w:bidi="ur-PK"/>
        </w:rPr>
        <w:t>ه</w:t>
      </w:r>
      <w:r w:rsidR="006443FD">
        <w:rPr>
          <w:rFonts w:hint="eastAsia"/>
          <w:rtl/>
          <w:lang w:bidi="ur-PK"/>
        </w:rPr>
        <w:t xml:space="preserve"> اھل بھشت انجام می‌دھند</w:t>
      </w:r>
      <w:r w:rsidR="006443FD">
        <w:rPr>
          <w:rFonts w:hint="cs"/>
          <w:rtl/>
          <w:lang w:bidi="ur-PK"/>
        </w:rPr>
        <w:t>، انجام دھد، پس وارد آن (بھشت) می‌شود</w:t>
      </w:r>
      <w:r w:rsidR="00F37C87">
        <w:rPr>
          <w:rFonts w:hint="cs"/>
          <w:rtl/>
          <w:lang w:bidi="ur-PK"/>
        </w:rPr>
        <w:t>.</w:t>
      </w:r>
      <w:r w:rsidR="001563A0">
        <w:rPr>
          <w:rFonts w:hint="cs"/>
          <w:rtl/>
          <w:lang w:bidi="ur-PK"/>
        </w:rPr>
        <w:t xml:space="preserve"> و اگر رزق و روزی چیزی باشد ک</w:t>
      </w:r>
      <w:r w:rsidR="006E390B">
        <w:rPr>
          <w:rFonts w:hint="cs"/>
          <w:rtl/>
          <w:lang w:bidi="ur-PK"/>
        </w:rPr>
        <w:t>ه</w:t>
      </w:r>
      <w:r w:rsidR="001563A0">
        <w:rPr>
          <w:rFonts w:hint="cs"/>
          <w:rtl/>
          <w:lang w:bidi="ur-PK"/>
        </w:rPr>
        <w:t xml:space="preserve"> از طرف خداوند مقدّر و تعیین  شد</w:t>
      </w:r>
      <w:r w:rsidR="006E390B">
        <w:rPr>
          <w:rFonts w:hint="cs"/>
          <w:rtl/>
          <w:lang w:bidi="ur-PK"/>
        </w:rPr>
        <w:t>ه</w:t>
      </w:r>
      <w:r w:rsidR="001563A0">
        <w:rPr>
          <w:rFonts w:hint="cs"/>
          <w:rtl/>
          <w:lang w:bidi="ur-PK"/>
        </w:rPr>
        <w:t xml:space="preserve"> است و اجل</w:t>
      </w:r>
      <w:r w:rsidR="00D72BC3">
        <w:rPr>
          <w:rFonts w:hint="eastAsia"/>
          <w:rtl/>
          <w:lang w:bidi="ur-PK"/>
        </w:rPr>
        <w:t>‌</w:t>
      </w:r>
      <w:r w:rsidR="001563A0">
        <w:rPr>
          <w:rFonts w:hint="cs"/>
          <w:rtl/>
          <w:lang w:bidi="ur-PK"/>
        </w:rPr>
        <w:t>ھا ھم نوشت</w:t>
      </w:r>
      <w:r w:rsidR="006E390B">
        <w:rPr>
          <w:rFonts w:hint="cs"/>
          <w:rtl/>
          <w:lang w:bidi="ur-PK"/>
        </w:rPr>
        <w:t>ه</w:t>
      </w:r>
      <w:r w:rsidR="001563A0">
        <w:rPr>
          <w:rFonts w:hint="cs"/>
          <w:rtl/>
          <w:lang w:bidi="ur-PK"/>
        </w:rPr>
        <w:t xml:space="preserve"> شد</w:t>
      </w:r>
      <w:r w:rsidR="006E390B">
        <w:rPr>
          <w:rFonts w:hint="cs"/>
          <w:rtl/>
          <w:lang w:bidi="ur-PK"/>
        </w:rPr>
        <w:t>ه</w:t>
      </w:r>
      <w:r w:rsidR="001563A0">
        <w:rPr>
          <w:rFonts w:hint="cs"/>
          <w:rtl/>
          <w:lang w:bidi="ur-PK"/>
        </w:rPr>
        <w:t>‌اند و اعمال و کارھای ما برنام</w:t>
      </w:r>
      <w:r w:rsidR="006E390B">
        <w:rPr>
          <w:rFonts w:hint="cs"/>
          <w:rtl/>
          <w:lang w:bidi="ur-PK"/>
        </w:rPr>
        <w:t>ه</w:t>
      </w:r>
      <w:r w:rsidR="001563A0">
        <w:rPr>
          <w:rFonts w:hint="cs"/>
          <w:rtl/>
          <w:lang w:bidi="ur-PK"/>
        </w:rPr>
        <w:t xml:space="preserve"> ریزی شد</w:t>
      </w:r>
      <w:r w:rsidR="006E390B">
        <w:rPr>
          <w:rFonts w:hint="cs"/>
          <w:rtl/>
          <w:lang w:bidi="ur-PK"/>
        </w:rPr>
        <w:t>ه</w:t>
      </w:r>
      <w:r w:rsidR="001563A0">
        <w:rPr>
          <w:rFonts w:hint="cs"/>
          <w:rtl/>
          <w:lang w:bidi="ur-PK"/>
        </w:rPr>
        <w:t>‌اند و عاقبت و خاتم</w:t>
      </w:r>
      <w:r w:rsidR="006E390B">
        <w:rPr>
          <w:rFonts w:hint="cs"/>
          <w:rtl/>
          <w:lang w:bidi="ur-PK"/>
        </w:rPr>
        <w:t>ۀ</w:t>
      </w:r>
      <w:r w:rsidR="001563A0">
        <w:rPr>
          <w:rFonts w:hint="cs"/>
          <w:rtl/>
          <w:lang w:bidi="ur-PK"/>
        </w:rPr>
        <w:t xml:space="preserve"> کار ما پنھانی و نامعلوم است؛ پس باید بر حذر بود از مغرور شدن ب</w:t>
      </w:r>
      <w:r w:rsidR="006E390B">
        <w:rPr>
          <w:rFonts w:hint="cs"/>
          <w:rtl/>
          <w:lang w:bidi="ur-PK"/>
        </w:rPr>
        <w:t>ه</w:t>
      </w:r>
      <w:r w:rsidR="001563A0">
        <w:rPr>
          <w:rFonts w:hint="cs"/>
          <w:rtl/>
          <w:lang w:bidi="ur-PK"/>
        </w:rPr>
        <w:t xml:space="preserve"> خاطر اعمال و کارھایی ک</w:t>
      </w:r>
      <w:r w:rsidR="006E390B">
        <w:rPr>
          <w:rFonts w:hint="cs"/>
          <w:rtl/>
          <w:lang w:bidi="ur-PK"/>
        </w:rPr>
        <w:t>ه</w:t>
      </w:r>
      <w:r w:rsidR="001563A0">
        <w:rPr>
          <w:rFonts w:hint="cs"/>
          <w:rtl/>
          <w:lang w:bidi="ur-PK"/>
        </w:rPr>
        <w:t xml:space="preserve"> انجام می‌دھیم، و م</w:t>
      </w:r>
      <w:r w:rsidR="00C2684F">
        <w:rPr>
          <w:rFonts w:hint="cs"/>
          <w:rtl/>
          <w:lang w:bidi="ur-PK"/>
        </w:rPr>
        <w:t>أ</w:t>
      </w:r>
      <w:r w:rsidR="001563A0">
        <w:rPr>
          <w:rFonts w:hint="cs"/>
          <w:rtl/>
          <w:lang w:bidi="ur-PK"/>
        </w:rPr>
        <w:t>یوس و ناامید شدن از رحمت درگا</w:t>
      </w:r>
      <w:r w:rsidR="006E390B">
        <w:rPr>
          <w:rFonts w:hint="cs"/>
          <w:rtl/>
          <w:lang w:bidi="ur-PK"/>
        </w:rPr>
        <w:t>ه</w:t>
      </w:r>
      <w:r w:rsidR="001563A0">
        <w:rPr>
          <w:rFonts w:hint="cs"/>
          <w:rtl/>
          <w:lang w:bidi="ur-PK"/>
        </w:rPr>
        <w:t xml:space="preserve"> خداوند ھم کاری است ک</w:t>
      </w:r>
      <w:r w:rsidR="006E390B">
        <w:rPr>
          <w:rFonts w:hint="cs"/>
          <w:rtl/>
          <w:lang w:bidi="ur-PK"/>
        </w:rPr>
        <w:t>ه</w:t>
      </w:r>
      <w:r w:rsidR="001563A0">
        <w:rPr>
          <w:rFonts w:hint="cs"/>
          <w:rtl/>
          <w:lang w:bidi="ur-PK"/>
        </w:rPr>
        <w:t xml:space="preserve"> باید از آن دور شد</w:t>
      </w:r>
      <w:r w:rsidR="00F37C87">
        <w:rPr>
          <w:rFonts w:hint="cs"/>
          <w:rtl/>
          <w:lang w:bidi="ur-PK"/>
        </w:rPr>
        <w:t>.</w:t>
      </w:r>
    </w:p>
    <w:p w:rsidR="006E390B" w:rsidRDefault="00D72BC3" w:rsidP="008B3978">
      <w:pPr>
        <w:pStyle w:val="a8"/>
        <w:rPr>
          <w:rtl/>
          <w:lang w:bidi="ur-PK"/>
        </w:rPr>
      </w:pPr>
      <w:r>
        <w:rPr>
          <w:rFonts w:hint="cs"/>
          <w:rtl/>
          <w:lang w:bidi="ur-PK"/>
        </w:rPr>
        <w:t>و انسان خوش</w:t>
      </w:r>
      <w:r w:rsidR="001563A0">
        <w:rPr>
          <w:rFonts w:hint="cs"/>
          <w:rtl/>
          <w:lang w:bidi="ur-PK"/>
        </w:rPr>
        <w:t>بخت کسی است ک</w:t>
      </w:r>
      <w:r w:rsidR="006E390B">
        <w:rPr>
          <w:rFonts w:hint="cs"/>
          <w:rtl/>
          <w:lang w:bidi="ur-PK"/>
        </w:rPr>
        <w:t>ه</w:t>
      </w:r>
      <w:r w:rsidR="001563A0">
        <w:rPr>
          <w:rFonts w:hint="cs"/>
          <w:rtl/>
          <w:lang w:bidi="ur-PK"/>
        </w:rPr>
        <w:t xml:space="preserve"> شرم و حیا را سرمای</w:t>
      </w:r>
      <w:r w:rsidR="006E390B">
        <w:rPr>
          <w:rFonts w:hint="cs"/>
          <w:rtl/>
          <w:lang w:bidi="ur-PK"/>
        </w:rPr>
        <w:t>ۀ</w:t>
      </w:r>
      <w:r w:rsidR="001563A0">
        <w:rPr>
          <w:rFonts w:hint="cs"/>
          <w:rtl/>
          <w:lang w:bidi="ur-PK"/>
        </w:rPr>
        <w:t xml:space="preserve"> خود قرار دھد</w:t>
      </w:r>
      <w:r w:rsidR="00F37C87">
        <w:rPr>
          <w:rFonts w:hint="cs"/>
          <w:rtl/>
          <w:lang w:bidi="ur-PK"/>
        </w:rPr>
        <w:t>.</w:t>
      </w:r>
      <w:r w:rsidR="001563A0">
        <w:rPr>
          <w:rFonts w:hint="cs"/>
          <w:rtl/>
          <w:lang w:bidi="ur-PK"/>
        </w:rPr>
        <w:t xml:space="preserve"> و ھم</w:t>
      </w:r>
      <w:r w:rsidR="000E42E7">
        <w:rPr>
          <w:rFonts w:hint="cs"/>
          <w:rtl/>
          <w:lang w:bidi="ur-PK"/>
        </w:rPr>
        <w:t>چنین عمل صالح را کالای تجاری خو</w:t>
      </w:r>
      <w:r w:rsidR="000E42E7" w:rsidRPr="00D72BC3">
        <w:rPr>
          <w:rFonts w:hint="cs"/>
          <w:rtl/>
        </w:rPr>
        <w:t>د</w:t>
      </w:r>
      <w:r w:rsidR="001563A0">
        <w:rPr>
          <w:rFonts w:hint="cs"/>
          <w:rtl/>
          <w:lang w:bidi="ur-PK"/>
        </w:rPr>
        <w:t xml:space="preserve"> و حسن ختام کارش ب</w:t>
      </w:r>
      <w:r w:rsidR="006E390B">
        <w:rPr>
          <w:rFonts w:hint="cs"/>
          <w:rtl/>
          <w:lang w:bidi="ur-PK"/>
        </w:rPr>
        <w:t>ه</w:t>
      </w:r>
      <w:r w:rsidR="001563A0">
        <w:rPr>
          <w:rFonts w:hint="cs"/>
          <w:rtl/>
          <w:lang w:bidi="ur-PK"/>
        </w:rPr>
        <w:t xml:space="preserve"> عنوان سود ھنگفت </w:t>
      </w:r>
      <w:r w:rsidR="00C07045">
        <w:rPr>
          <w:rFonts w:hint="cs"/>
          <w:rtl/>
          <w:lang w:bidi="ur-PK"/>
        </w:rPr>
        <w:t>خود قرار دھد</w:t>
      </w:r>
      <w:r w:rsidR="00F37C87">
        <w:rPr>
          <w:rFonts w:hint="cs"/>
          <w:rtl/>
          <w:lang w:bidi="ur-PK"/>
        </w:rPr>
        <w:t>.</w:t>
      </w:r>
      <w:r w:rsidR="00C07045">
        <w:rPr>
          <w:rFonts w:hint="cs"/>
          <w:rtl/>
          <w:lang w:bidi="ur-PK"/>
        </w:rPr>
        <w:t xml:space="preserve"> و آن چیز قابل تصوّر نمی‌شود، مگر برای کسی ک</w:t>
      </w:r>
      <w:r w:rsidR="006E390B">
        <w:rPr>
          <w:rFonts w:hint="cs"/>
          <w:rtl/>
          <w:lang w:bidi="ur-PK"/>
        </w:rPr>
        <w:t>ه</w:t>
      </w:r>
      <w:r w:rsidR="00C07045">
        <w:rPr>
          <w:rFonts w:hint="cs"/>
          <w:rtl/>
          <w:lang w:bidi="ur-PK"/>
        </w:rPr>
        <w:t xml:space="preserve"> زندگیش را وقف گرو</w:t>
      </w:r>
      <w:r w:rsidR="006E390B">
        <w:rPr>
          <w:rFonts w:hint="cs"/>
          <w:rtl/>
          <w:lang w:bidi="ur-PK"/>
        </w:rPr>
        <w:t>ه</w:t>
      </w:r>
      <w:r w:rsidR="00C07045">
        <w:rPr>
          <w:rFonts w:hint="cs"/>
          <w:rtl/>
          <w:lang w:bidi="ur-PK"/>
        </w:rPr>
        <w:t xml:space="preserve"> و جماعت خود کرد</w:t>
      </w:r>
      <w:r w:rsidR="006E390B">
        <w:rPr>
          <w:rFonts w:hint="cs"/>
          <w:rtl/>
          <w:lang w:bidi="ur-PK"/>
        </w:rPr>
        <w:t>ه</w:t>
      </w:r>
      <w:r w:rsidR="00C07045">
        <w:rPr>
          <w:rFonts w:hint="cs"/>
          <w:rtl/>
          <w:lang w:bidi="ur-PK"/>
        </w:rPr>
        <w:t xml:space="preserve"> باشد</w:t>
      </w:r>
      <w:r w:rsidR="00F37C87">
        <w:rPr>
          <w:rFonts w:hint="cs"/>
          <w:rtl/>
          <w:lang w:bidi="ur-PK"/>
        </w:rPr>
        <w:t>.</w:t>
      </w:r>
      <w:r w:rsidR="00C07045">
        <w:rPr>
          <w:rFonts w:hint="cs"/>
          <w:rtl/>
          <w:lang w:bidi="ur-PK"/>
        </w:rPr>
        <w:t xml:space="preserve"> کارھایی ک</w:t>
      </w:r>
      <w:r w:rsidR="006E390B">
        <w:rPr>
          <w:rFonts w:hint="cs"/>
          <w:rtl/>
          <w:lang w:bidi="ur-PK"/>
        </w:rPr>
        <w:t>ه</w:t>
      </w:r>
      <w:r w:rsidR="00C07045">
        <w:rPr>
          <w:rFonts w:hint="cs"/>
          <w:rtl/>
          <w:lang w:bidi="ur-PK"/>
        </w:rPr>
        <w:t xml:space="preserve"> مصالح </w:t>
      </w:r>
      <w:r w:rsidR="00546A50">
        <w:rPr>
          <w:rFonts w:hint="cs"/>
          <w:rtl/>
          <w:lang w:bidi="ur-PK"/>
        </w:rPr>
        <w:t>آن‌ھا</w:t>
      </w:r>
      <w:r w:rsidR="00C07045">
        <w:rPr>
          <w:rFonts w:hint="cs"/>
          <w:rtl/>
          <w:lang w:bidi="ur-PK"/>
        </w:rPr>
        <w:t xml:space="preserve"> را ت</w:t>
      </w:r>
      <w:r w:rsidR="00C2684F">
        <w:rPr>
          <w:rFonts w:hint="cs"/>
          <w:rtl/>
          <w:lang w:bidi="ur-PK"/>
        </w:rPr>
        <w:t>أ</w:t>
      </w:r>
      <w:r w:rsidR="00C07045">
        <w:rPr>
          <w:rFonts w:hint="cs"/>
          <w:rtl/>
          <w:lang w:bidi="ur-PK"/>
        </w:rPr>
        <w:t>مین می</w:t>
      </w:r>
      <w:r w:rsidR="00C07045">
        <w:rPr>
          <w:rFonts w:hint="eastAsia"/>
          <w:rtl/>
          <w:lang w:bidi="ur-PK"/>
        </w:rPr>
        <w:t xml:space="preserve">‌کند، انجام می‌دھد و برای رفع احتیاجات </w:t>
      </w:r>
      <w:r w:rsidR="00546A50">
        <w:rPr>
          <w:rFonts w:hint="eastAsia"/>
          <w:rtl/>
          <w:lang w:bidi="ur-PK"/>
        </w:rPr>
        <w:t>آن‌ھا</w:t>
      </w:r>
      <w:r w:rsidR="00C07045">
        <w:rPr>
          <w:rFonts w:hint="eastAsia"/>
          <w:rtl/>
          <w:lang w:bidi="ur-PK"/>
        </w:rPr>
        <w:t xml:space="preserve"> شب زند</w:t>
      </w:r>
      <w:r w:rsidR="006E390B">
        <w:rPr>
          <w:rFonts w:hint="eastAsia"/>
          <w:rtl/>
          <w:lang w:bidi="ur-PK"/>
        </w:rPr>
        <w:t>ه</w:t>
      </w:r>
      <w:r w:rsidR="00C07045">
        <w:rPr>
          <w:rFonts w:hint="eastAsia"/>
          <w:rtl/>
          <w:lang w:bidi="ur-PK"/>
        </w:rPr>
        <w:t xml:space="preserve"> داری می‌کند و سعی در خوشحال کردن </w:t>
      </w:r>
      <w:r w:rsidR="00546A50">
        <w:rPr>
          <w:rFonts w:hint="eastAsia"/>
          <w:rtl/>
          <w:lang w:bidi="ur-PK"/>
        </w:rPr>
        <w:t>آن‌ھا</w:t>
      </w:r>
      <w:r w:rsidR="00C07045">
        <w:rPr>
          <w:rFonts w:hint="eastAsia"/>
          <w:rtl/>
          <w:lang w:bidi="ur-PK"/>
        </w:rPr>
        <w:t xml:space="preserve"> می‌کند</w:t>
      </w:r>
      <w:r w:rsidR="00F37C87">
        <w:rPr>
          <w:rFonts w:hint="eastAsia"/>
          <w:rtl/>
          <w:lang w:bidi="ur-PK"/>
        </w:rPr>
        <w:t>.</w:t>
      </w:r>
      <w:r w:rsidR="00C07045">
        <w:rPr>
          <w:rFonts w:hint="eastAsia"/>
          <w:rtl/>
          <w:lang w:bidi="ur-PK"/>
        </w:rPr>
        <w:t xml:space="preserve"> و بدست آوردن این سعادت برای کسی است ک</w:t>
      </w:r>
      <w:r w:rsidR="006E390B">
        <w:rPr>
          <w:rFonts w:hint="eastAsia"/>
          <w:rtl/>
          <w:lang w:bidi="ur-PK"/>
        </w:rPr>
        <w:t>ه</w:t>
      </w:r>
      <w:r w:rsidR="00C07045">
        <w:rPr>
          <w:rFonts w:hint="eastAsia"/>
          <w:rtl/>
          <w:lang w:bidi="ur-PK"/>
        </w:rPr>
        <w:t xml:space="preserve"> دارای قل</w:t>
      </w:r>
      <w:r w:rsidR="000800FE">
        <w:rPr>
          <w:rFonts w:hint="eastAsia"/>
          <w:rtl/>
          <w:lang w:bidi="ur-PK"/>
        </w:rPr>
        <w:t>بی سالم و مقصدی نیک و دور از ش</w:t>
      </w:r>
      <w:r w:rsidR="000800FE">
        <w:rPr>
          <w:rFonts w:hint="cs"/>
          <w:rtl/>
          <w:lang w:bidi="ur-PK"/>
        </w:rPr>
        <w:t>به</w:t>
      </w:r>
      <w:r w:rsidR="00C07045">
        <w:rPr>
          <w:rFonts w:hint="eastAsia"/>
          <w:rtl/>
          <w:lang w:bidi="ur-PK"/>
        </w:rPr>
        <w:t>ات باشد</w:t>
      </w:r>
      <w:r w:rsidR="00F37C87">
        <w:rPr>
          <w:rFonts w:hint="eastAsia"/>
          <w:rtl/>
          <w:lang w:bidi="ur-PK"/>
        </w:rPr>
        <w:t>.</w:t>
      </w:r>
      <w:r w:rsidR="00C07045">
        <w:rPr>
          <w:rFonts w:hint="eastAsia"/>
          <w:rtl/>
          <w:lang w:bidi="ur-PK"/>
        </w:rPr>
        <w:t xml:space="preserve"> پس دربار</w:t>
      </w:r>
      <w:r w:rsidR="006E390B">
        <w:rPr>
          <w:rFonts w:hint="eastAsia"/>
          <w:rtl/>
          <w:lang w:bidi="ur-PK"/>
        </w:rPr>
        <w:t>ۀ</w:t>
      </w:r>
      <w:r w:rsidR="00C07045">
        <w:rPr>
          <w:rFonts w:hint="eastAsia"/>
          <w:rtl/>
          <w:lang w:bidi="ur-PK"/>
        </w:rPr>
        <w:t xml:space="preserve"> ابی عبدالل</w:t>
      </w:r>
      <w:r w:rsidR="006E390B">
        <w:rPr>
          <w:rFonts w:hint="eastAsia"/>
          <w:rtl/>
          <w:lang w:bidi="ur-PK"/>
        </w:rPr>
        <w:t>ه</w:t>
      </w:r>
      <w:r w:rsidR="00C07045">
        <w:rPr>
          <w:rFonts w:hint="eastAsia"/>
          <w:rtl/>
          <w:lang w:bidi="ur-PK"/>
        </w:rPr>
        <w:t xml:space="preserve"> النعمان ابن بشیر </w:t>
      </w:r>
      <w:r w:rsidR="00C07045">
        <w:rPr>
          <w:rFonts w:cs="CTraditional Arabic" w:hint="cs"/>
          <w:rtl/>
          <w:lang w:bidi="ur-PK"/>
        </w:rPr>
        <w:t>س</w:t>
      </w:r>
      <w:r w:rsidR="00C07045">
        <w:rPr>
          <w:rFonts w:hint="eastAsia"/>
          <w:rtl/>
          <w:lang w:bidi="ur-PK"/>
        </w:rPr>
        <w:t xml:space="preserve"> </w:t>
      </w:r>
      <w:r w:rsidR="006E390B">
        <w:rPr>
          <w:rFonts w:hint="cs"/>
          <w:rtl/>
          <w:lang w:bidi="ur-PK"/>
        </w:rPr>
        <w:t>این حرف نقل</w:t>
      </w:r>
      <w:r w:rsidR="003C58A2">
        <w:rPr>
          <w:rFonts w:hint="cs"/>
          <w:rtl/>
          <w:lang w:bidi="ur-PK"/>
        </w:rPr>
        <w:t xml:space="preserve"> است که گفت: شنیدم که رسول الله</w:t>
      </w:r>
      <w:r w:rsidR="006E390B">
        <w:rPr>
          <w:rFonts w:hint="cs"/>
          <w:rtl/>
          <w:lang w:bidi="ur-PK"/>
        </w:rPr>
        <w:t xml:space="preserve"> </w:t>
      </w:r>
      <w:r w:rsidR="006E390B">
        <w:rPr>
          <w:rFonts w:cs="CTraditional Arabic" w:hint="cs"/>
          <w:rtl/>
          <w:lang w:bidi="ur-PK"/>
        </w:rPr>
        <w:t>ص</w:t>
      </w:r>
      <w:r w:rsidR="006E390B">
        <w:rPr>
          <w:rFonts w:hint="cs"/>
          <w:rtl/>
          <w:lang w:bidi="ur-PK"/>
        </w:rPr>
        <w:t xml:space="preserve"> می‌فرماید:</w:t>
      </w:r>
    </w:p>
    <w:p w:rsidR="00F97776" w:rsidRDefault="006E390B" w:rsidP="00F97776">
      <w:pPr>
        <w:pStyle w:val="a8"/>
        <w:rPr>
          <w:rtl/>
          <w:lang w:bidi="ur-PK"/>
        </w:rPr>
      </w:pPr>
      <w:r>
        <w:rPr>
          <w:rFonts w:ascii="Traditional Arabic" w:hAnsi="Traditional Arabic" w:cs="Traditional Arabic"/>
          <w:rtl/>
          <w:lang w:bidi="ur-PK"/>
        </w:rPr>
        <w:t>«</w:t>
      </w:r>
      <w:r w:rsidR="00F36FDE" w:rsidRPr="00F36FDE">
        <w:rPr>
          <w:rStyle w:val="Char3"/>
          <w:rtl/>
        </w:rPr>
        <w:t>إِنَّ الْحَلاَلَ بَيِّنٌ وَإِنَّ الْحَرَامَ بَيِّنٌ وَبَيْنَهُمَا</w:t>
      </w:r>
      <w:r w:rsidR="001120BA">
        <w:rPr>
          <w:rStyle w:val="Char3"/>
          <w:rFonts w:hint="cs"/>
          <w:rtl/>
        </w:rPr>
        <w:t xml:space="preserve"> أُمورٌ</w:t>
      </w:r>
      <w:r w:rsidR="00F36FDE" w:rsidRPr="00F36FDE">
        <w:rPr>
          <w:rStyle w:val="Char3"/>
          <w:rtl/>
        </w:rPr>
        <w:t xml:space="preserve"> مُشْتَبِهَاتٌ لاَ يَعْلَمُهُنَّ كَثِيرٌ مِنَ النَّاسِ فَمَنِ اتَّقَى الشُّبُهَاتِ</w:t>
      </w:r>
      <w:r w:rsidR="001120BA">
        <w:rPr>
          <w:rStyle w:val="Char3"/>
          <w:rFonts w:hint="cs"/>
          <w:rtl/>
        </w:rPr>
        <w:t xml:space="preserve"> فقد</w:t>
      </w:r>
      <w:r w:rsidR="00F36FDE" w:rsidRPr="00F36FDE">
        <w:rPr>
          <w:rStyle w:val="Char3"/>
          <w:rtl/>
        </w:rPr>
        <w:t xml:space="preserve"> اسْتَبْرَأَ لِدِينِهِ وَعِرْضِهِ وَمَنْ وَقَعَ فِى الشُّبُهَاتِ وَقَعَ فِى الْحَرَامِ كَالرَّاعِى يَرْعَى حَوْلَ الْحِمَى يُوشِكُ أَنْ يَرْتَعَ فِيهِ أَلاَ وَإِنَّ لِكُلِّ مَلِكٍ حِمًى أَلاَ وَإِنَّ حِمَى اللَّهِ مَحَارِمُهُ أَلاَ وَإِنَّ فِى الْجَسَدِ مُضْغَةً إِذَا صَلَحَتْ صَلَحَ الْجَسَدُ كُلُّهُ وَإِذَا فَسَدَتْ فَسَدَ الْجَسَدُ كُلُّهُ أَلاَ وَهِىَ الْقَلْبُ</w:t>
      </w:r>
      <w:r>
        <w:rPr>
          <w:rFonts w:ascii="Traditional Arabic" w:hAnsi="Traditional Arabic" w:cs="Traditional Arabic"/>
          <w:rtl/>
          <w:lang w:bidi="ur-PK"/>
        </w:rPr>
        <w:t>»</w:t>
      </w:r>
      <w:r w:rsidR="00D72BC3" w:rsidRPr="00D72BC3">
        <w:rPr>
          <w:rFonts w:hint="cs"/>
          <w:rtl/>
        </w:rPr>
        <w:t>.</w:t>
      </w:r>
      <w:r>
        <w:rPr>
          <w:rFonts w:hint="cs"/>
          <w:rtl/>
          <w:lang w:bidi="ur-PK"/>
        </w:rPr>
        <w:t xml:space="preserve"> </w:t>
      </w:r>
      <w:r w:rsidR="00F97776">
        <w:rPr>
          <w:rFonts w:ascii="Traditional Arabic" w:hAnsi="Traditional Arabic" w:cs="Traditional Arabic"/>
          <w:rtl/>
          <w:lang w:bidi="ur-PK"/>
        </w:rPr>
        <w:t>«</w:t>
      </w:r>
      <w:r w:rsidRPr="00F97776">
        <w:rPr>
          <w:rStyle w:val="Chare"/>
          <w:rFonts w:hint="cs"/>
          <w:rtl/>
        </w:rPr>
        <w:t>ب</w:t>
      </w:r>
      <w:r w:rsidR="00F37C87">
        <w:rPr>
          <w:rStyle w:val="Chare"/>
          <w:rFonts w:hint="cs"/>
          <w:rtl/>
        </w:rPr>
        <w:t>ه</w:t>
      </w:r>
      <w:r w:rsidRPr="00F97776">
        <w:rPr>
          <w:rStyle w:val="Chare"/>
          <w:rFonts w:hint="cs"/>
          <w:rtl/>
        </w:rPr>
        <w:t xml:space="preserve"> راستی ک</w:t>
      </w:r>
      <w:r w:rsidR="00F37C87">
        <w:rPr>
          <w:rStyle w:val="Chare"/>
          <w:rFonts w:hint="cs"/>
          <w:rtl/>
        </w:rPr>
        <w:t>ه</w:t>
      </w:r>
      <w:r w:rsidRPr="00F97776">
        <w:rPr>
          <w:rStyle w:val="Chare"/>
          <w:rFonts w:hint="cs"/>
          <w:rtl/>
        </w:rPr>
        <w:t xml:space="preserve"> حلال و حرام روشن و آشکار ھستند و در بین </w:t>
      </w:r>
      <w:r w:rsidR="00546A50">
        <w:rPr>
          <w:rStyle w:val="Chare"/>
          <w:rFonts w:hint="cs"/>
          <w:rtl/>
        </w:rPr>
        <w:t>آن‌ھا</w:t>
      </w:r>
      <w:r w:rsidRPr="00F97776">
        <w:rPr>
          <w:rStyle w:val="Chare"/>
          <w:rFonts w:hint="cs"/>
          <w:rtl/>
        </w:rPr>
        <w:t xml:space="preserve"> اموری مشتب</w:t>
      </w:r>
      <w:r w:rsidR="00F37C87">
        <w:rPr>
          <w:rStyle w:val="Chare"/>
          <w:rFonts w:hint="cs"/>
          <w:rtl/>
        </w:rPr>
        <w:t>ۀ</w:t>
      </w:r>
      <w:r w:rsidRPr="00F97776">
        <w:rPr>
          <w:rStyle w:val="Chare"/>
          <w:rFonts w:hint="cs"/>
          <w:rtl/>
        </w:rPr>
        <w:t xml:space="preserve"> وجود دارد ک</w:t>
      </w:r>
      <w:r w:rsidR="00F37C87">
        <w:rPr>
          <w:rStyle w:val="Chare"/>
          <w:rFonts w:hint="cs"/>
          <w:rtl/>
        </w:rPr>
        <w:t>ه</w:t>
      </w:r>
      <w:r w:rsidRPr="00F97776">
        <w:rPr>
          <w:rStyle w:val="Chare"/>
          <w:rFonts w:hint="cs"/>
          <w:rtl/>
        </w:rPr>
        <w:t xml:space="preserve"> بسیاری از مردم از آن اطلاّع</w:t>
      </w:r>
      <w:r w:rsidR="004E7BBB" w:rsidRPr="00F97776">
        <w:rPr>
          <w:rStyle w:val="Chare"/>
          <w:rFonts w:hint="cs"/>
          <w:rtl/>
        </w:rPr>
        <w:t xml:space="preserve"> ندارند پس ھر</w:t>
      </w:r>
      <w:r w:rsidR="00D72BC3">
        <w:rPr>
          <w:rStyle w:val="Chare"/>
          <w:rFonts w:hint="cs"/>
          <w:rtl/>
        </w:rPr>
        <w:t xml:space="preserve"> </w:t>
      </w:r>
      <w:r w:rsidR="004E7BBB" w:rsidRPr="00F97776">
        <w:rPr>
          <w:rStyle w:val="Chare"/>
          <w:rFonts w:hint="cs"/>
          <w:rtl/>
        </w:rPr>
        <w:t>کس ک</w:t>
      </w:r>
      <w:r w:rsidR="00F37C87">
        <w:rPr>
          <w:rStyle w:val="Chare"/>
          <w:rFonts w:hint="cs"/>
          <w:rtl/>
        </w:rPr>
        <w:t>ه</w:t>
      </w:r>
      <w:r w:rsidR="004E7BBB" w:rsidRPr="00F97776">
        <w:rPr>
          <w:rStyle w:val="Chare"/>
          <w:rFonts w:hint="cs"/>
          <w:rtl/>
        </w:rPr>
        <w:t xml:space="preserve"> از شبھات دوری کرد، ب</w:t>
      </w:r>
      <w:r w:rsidR="00F37C87">
        <w:rPr>
          <w:rStyle w:val="Chare"/>
          <w:rFonts w:hint="cs"/>
          <w:rtl/>
        </w:rPr>
        <w:t>ه</w:t>
      </w:r>
      <w:r w:rsidR="004E7BBB" w:rsidRPr="00F97776">
        <w:rPr>
          <w:rStyle w:val="Chare"/>
          <w:rFonts w:hint="cs"/>
          <w:rtl/>
        </w:rPr>
        <w:t xml:space="preserve"> درستی ک</w:t>
      </w:r>
      <w:r w:rsidR="00F37C87">
        <w:rPr>
          <w:rStyle w:val="Chare"/>
          <w:rFonts w:hint="cs"/>
          <w:rtl/>
        </w:rPr>
        <w:t>ه</w:t>
      </w:r>
      <w:r w:rsidR="004E7BBB" w:rsidRPr="00F97776">
        <w:rPr>
          <w:rStyle w:val="Chare"/>
          <w:rFonts w:hint="cs"/>
          <w:rtl/>
        </w:rPr>
        <w:t xml:space="preserve"> دین و عرضش پاک کرد و ھر</w:t>
      </w:r>
      <w:r w:rsidR="00D72BC3">
        <w:rPr>
          <w:rStyle w:val="Chare"/>
          <w:rFonts w:hint="cs"/>
          <w:rtl/>
        </w:rPr>
        <w:t xml:space="preserve"> </w:t>
      </w:r>
      <w:r w:rsidR="004E7BBB" w:rsidRPr="00F97776">
        <w:rPr>
          <w:rStyle w:val="Chare"/>
          <w:rFonts w:hint="cs"/>
          <w:rtl/>
        </w:rPr>
        <w:t>کس ک</w:t>
      </w:r>
      <w:r w:rsidR="00F37C87">
        <w:rPr>
          <w:rStyle w:val="Chare"/>
          <w:rFonts w:hint="cs"/>
          <w:rtl/>
        </w:rPr>
        <w:t>ه</w:t>
      </w:r>
      <w:r w:rsidR="004E7BBB" w:rsidRPr="00F97776">
        <w:rPr>
          <w:rStyle w:val="Chare"/>
          <w:rFonts w:hint="cs"/>
          <w:rtl/>
        </w:rPr>
        <w:t xml:space="preserve"> در شبھات بیفتد در حرام افتاد</w:t>
      </w:r>
      <w:r w:rsidR="00F37C87">
        <w:rPr>
          <w:rStyle w:val="Chare"/>
          <w:rFonts w:hint="cs"/>
          <w:rtl/>
        </w:rPr>
        <w:t>ه</w:t>
      </w:r>
      <w:r w:rsidR="004E7BBB" w:rsidRPr="00F97776">
        <w:rPr>
          <w:rStyle w:val="Chare"/>
          <w:rFonts w:hint="cs"/>
          <w:rtl/>
        </w:rPr>
        <w:t xml:space="preserve"> است</w:t>
      </w:r>
      <w:r w:rsidR="00F37C87">
        <w:rPr>
          <w:rStyle w:val="Chare"/>
          <w:rFonts w:hint="cs"/>
          <w:rtl/>
        </w:rPr>
        <w:t>.</w:t>
      </w:r>
      <w:r w:rsidR="00AC4986" w:rsidRPr="00F97776">
        <w:rPr>
          <w:rStyle w:val="Chare"/>
          <w:rFonts w:hint="cs"/>
          <w:rtl/>
        </w:rPr>
        <w:t xml:space="preserve"> </w:t>
      </w:r>
      <w:r w:rsidR="00352A52" w:rsidRPr="00F97776">
        <w:rPr>
          <w:rStyle w:val="Chare"/>
          <w:rFonts w:hint="cs"/>
          <w:rtl/>
        </w:rPr>
        <w:t>ھمانند چوپانی ک</w:t>
      </w:r>
      <w:r w:rsidR="00F37C87">
        <w:rPr>
          <w:rStyle w:val="Chare"/>
          <w:rFonts w:hint="cs"/>
          <w:rtl/>
        </w:rPr>
        <w:t>ه</w:t>
      </w:r>
      <w:r w:rsidR="00352A52" w:rsidRPr="00F97776">
        <w:rPr>
          <w:rStyle w:val="Chare"/>
          <w:rFonts w:hint="cs"/>
          <w:rtl/>
        </w:rPr>
        <w:t xml:space="preserve"> گوسفندان را اطراف محمیگا</w:t>
      </w:r>
      <w:r w:rsidR="00F37C87">
        <w:rPr>
          <w:rStyle w:val="Chare"/>
          <w:rFonts w:hint="cs"/>
          <w:rtl/>
        </w:rPr>
        <w:t>ه</w:t>
      </w:r>
      <w:r w:rsidR="00352A52" w:rsidRPr="00F97776">
        <w:rPr>
          <w:rStyle w:val="Chare"/>
          <w:rFonts w:hint="cs"/>
          <w:rtl/>
        </w:rPr>
        <w:t xml:space="preserve"> می‌راند و نزدیک است ک</w:t>
      </w:r>
      <w:r w:rsidR="00F37C87">
        <w:rPr>
          <w:rStyle w:val="Chare"/>
          <w:rFonts w:hint="cs"/>
          <w:rtl/>
        </w:rPr>
        <w:t>ه</w:t>
      </w:r>
      <w:r w:rsidR="00352A52" w:rsidRPr="00F97776">
        <w:rPr>
          <w:rStyle w:val="Chare"/>
          <w:rFonts w:hint="cs"/>
          <w:rtl/>
        </w:rPr>
        <w:t xml:space="preserve"> </w:t>
      </w:r>
      <w:r w:rsidR="00546A50">
        <w:rPr>
          <w:rStyle w:val="Chare"/>
          <w:rFonts w:hint="cs"/>
          <w:rtl/>
        </w:rPr>
        <w:t>آن‌ھا</w:t>
      </w:r>
      <w:r w:rsidR="00352A52" w:rsidRPr="00F97776">
        <w:rPr>
          <w:rStyle w:val="Chare"/>
          <w:rFonts w:hint="cs"/>
          <w:rtl/>
        </w:rPr>
        <w:t xml:space="preserve"> را در آنجا بچراند، ب</w:t>
      </w:r>
      <w:r w:rsidR="00F37C87">
        <w:rPr>
          <w:rStyle w:val="Chare"/>
          <w:rFonts w:hint="cs"/>
          <w:rtl/>
        </w:rPr>
        <w:t>ه</w:t>
      </w:r>
      <w:r w:rsidR="00352A52" w:rsidRPr="00F97776">
        <w:rPr>
          <w:rStyle w:val="Chare"/>
          <w:rFonts w:hint="cs"/>
          <w:rtl/>
        </w:rPr>
        <w:t xml:space="preserve"> راستی ک</w:t>
      </w:r>
      <w:r w:rsidR="00F37C87">
        <w:rPr>
          <w:rStyle w:val="Chare"/>
          <w:rFonts w:hint="cs"/>
          <w:rtl/>
        </w:rPr>
        <w:t>ه</w:t>
      </w:r>
      <w:r w:rsidR="00352A52" w:rsidRPr="00F97776">
        <w:rPr>
          <w:rStyle w:val="Chare"/>
          <w:rFonts w:hint="cs"/>
          <w:rtl/>
        </w:rPr>
        <w:t xml:space="preserve"> برای ھر پادشاھی حمایت کنندگانی وجود دارد و ب</w:t>
      </w:r>
      <w:r w:rsidR="00F37C87">
        <w:rPr>
          <w:rStyle w:val="Chare"/>
          <w:rFonts w:hint="cs"/>
          <w:rtl/>
        </w:rPr>
        <w:t>ه</w:t>
      </w:r>
      <w:r w:rsidR="00352A52" w:rsidRPr="00F97776">
        <w:rPr>
          <w:rStyle w:val="Chare"/>
          <w:rFonts w:hint="cs"/>
          <w:rtl/>
        </w:rPr>
        <w:t xml:space="preserve"> راستی ک</w:t>
      </w:r>
      <w:r w:rsidR="00F37C87">
        <w:rPr>
          <w:rStyle w:val="Chare"/>
          <w:rFonts w:hint="cs"/>
          <w:rtl/>
        </w:rPr>
        <w:t>ه</w:t>
      </w:r>
      <w:r w:rsidR="00352A52" w:rsidRPr="00F97776">
        <w:rPr>
          <w:rStyle w:val="Chare"/>
          <w:rFonts w:hint="cs"/>
          <w:rtl/>
        </w:rPr>
        <w:t xml:space="preserve"> کسانی ک</w:t>
      </w:r>
      <w:r w:rsidR="00F37C87">
        <w:rPr>
          <w:rStyle w:val="Chare"/>
          <w:rFonts w:hint="cs"/>
          <w:rtl/>
        </w:rPr>
        <w:t>ه</w:t>
      </w:r>
      <w:r w:rsidR="00352A52" w:rsidRPr="00F97776">
        <w:rPr>
          <w:rStyle w:val="Chare"/>
          <w:rFonts w:hint="cs"/>
          <w:rtl/>
        </w:rPr>
        <w:t xml:space="preserve"> از را</w:t>
      </w:r>
      <w:r w:rsidR="00F37C87">
        <w:rPr>
          <w:rStyle w:val="Chare"/>
          <w:rFonts w:hint="cs"/>
          <w:rtl/>
        </w:rPr>
        <w:t>ه</w:t>
      </w:r>
      <w:r w:rsidR="00352A52" w:rsidRPr="00F97776">
        <w:rPr>
          <w:rStyle w:val="Chare"/>
          <w:rFonts w:hint="cs"/>
          <w:rtl/>
        </w:rPr>
        <w:t xml:space="preserve"> خداوند حمایت و دفاع می‌کنند، ھمانند محارمش ھستند و ب</w:t>
      </w:r>
      <w:r w:rsidR="00F37C87">
        <w:rPr>
          <w:rStyle w:val="Chare"/>
          <w:rFonts w:hint="cs"/>
          <w:rtl/>
        </w:rPr>
        <w:t>ه</w:t>
      </w:r>
      <w:r w:rsidR="00352A52" w:rsidRPr="00F97776">
        <w:rPr>
          <w:rStyle w:val="Chare"/>
          <w:rFonts w:hint="cs"/>
          <w:rtl/>
        </w:rPr>
        <w:t xml:space="preserve"> راستی ک</w:t>
      </w:r>
      <w:r w:rsidR="00F37C87">
        <w:rPr>
          <w:rStyle w:val="Chare"/>
          <w:rFonts w:hint="cs"/>
          <w:rtl/>
        </w:rPr>
        <w:t>ه</w:t>
      </w:r>
      <w:r w:rsidR="00352A52" w:rsidRPr="00F97776">
        <w:rPr>
          <w:rStyle w:val="Chare"/>
          <w:rFonts w:hint="cs"/>
          <w:rtl/>
        </w:rPr>
        <w:t xml:space="preserve"> در جسد ھر فردی تک</w:t>
      </w:r>
      <w:r w:rsidR="00F37C87">
        <w:rPr>
          <w:rStyle w:val="Chare"/>
          <w:rFonts w:hint="cs"/>
          <w:rtl/>
        </w:rPr>
        <w:t>ۀ</w:t>
      </w:r>
      <w:r w:rsidR="00352A52" w:rsidRPr="00F97776">
        <w:rPr>
          <w:rStyle w:val="Chare"/>
          <w:rFonts w:hint="cs"/>
          <w:rtl/>
        </w:rPr>
        <w:t xml:space="preserve"> گوشتی</w:t>
      </w:r>
      <w:r w:rsidR="00F97776" w:rsidRPr="00F97776">
        <w:rPr>
          <w:rStyle w:val="Chare"/>
          <w:rFonts w:hint="cs"/>
          <w:rtl/>
        </w:rPr>
        <w:t xml:space="preserve"> وجود دارد، اگر صالح شود ھم</w:t>
      </w:r>
      <w:r w:rsidR="00F37C87">
        <w:rPr>
          <w:rStyle w:val="Chare"/>
          <w:rFonts w:hint="cs"/>
          <w:rtl/>
        </w:rPr>
        <w:t>ۀ</w:t>
      </w:r>
      <w:r w:rsidR="00F97776" w:rsidRPr="00F97776">
        <w:rPr>
          <w:rStyle w:val="Chare"/>
          <w:rFonts w:hint="cs"/>
          <w:rtl/>
        </w:rPr>
        <w:t xml:space="preserve"> جسد، صالح می‌شود و اگر فاسد شود ھم</w:t>
      </w:r>
      <w:r w:rsidR="00F37C87">
        <w:rPr>
          <w:rStyle w:val="Chare"/>
          <w:rFonts w:hint="cs"/>
          <w:rtl/>
        </w:rPr>
        <w:t>ۀ</w:t>
      </w:r>
      <w:r w:rsidR="00F97776" w:rsidRPr="00F97776">
        <w:rPr>
          <w:rStyle w:val="Chare"/>
          <w:rFonts w:hint="cs"/>
          <w:rtl/>
        </w:rPr>
        <w:t xml:space="preserve"> جسد، فاسد می‌شود ک</w:t>
      </w:r>
      <w:r w:rsidR="00F37C87">
        <w:rPr>
          <w:rStyle w:val="Chare"/>
          <w:rFonts w:hint="cs"/>
          <w:rtl/>
        </w:rPr>
        <w:t>ه</w:t>
      </w:r>
      <w:r w:rsidR="00F97776" w:rsidRPr="00F97776">
        <w:rPr>
          <w:rStyle w:val="Chare"/>
          <w:rFonts w:hint="cs"/>
          <w:rtl/>
        </w:rPr>
        <w:t xml:space="preserve"> ھمانا آن قلب ھر انسان است</w:t>
      </w:r>
      <w:r w:rsidR="00F97776">
        <w:rPr>
          <w:rFonts w:ascii="Traditional Arabic" w:hAnsi="Traditional Arabic" w:cs="Traditional Arabic"/>
          <w:rtl/>
          <w:lang w:bidi="ur-PK"/>
        </w:rPr>
        <w:t>»</w:t>
      </w:r>
      <w:r w:rsidR="00F37C87">
        <w:rPr>
          <w:rFonts w:hint="cs"/>
          <w:rtl/>
          <w:lang w:bidi="ur-PK"/>
        </w:rPr>
        <w:t>.</w:t>
      </w:r>
    </w:p>
    <w:p w:rsidR="008F434F" w:rsidRDefault="00F97776" w:rsidP="002125E5">
      <w:pPr>
        <w:pStyle w:val="a8"/>
        <w:widowControl w:val="0"/>
        <w:rPr>
          <w:rtl/>
          <w:lang w:bidi="ur-PK"/>
        </w:rPr>
      </w:pPr>
      <w:r>
        <w:rPr>
          <w:rFonts w:hint="cs"/>
          <w:rtl/>
          <w:lang w:bidi="ur-PK"/>
        </w:rPr>
        <w:t>ب</w:t>
      </w:r>
      <w:r w:rsidR="00F37C87">
        <w:rPr>
          <w:rFonts w:hint="cs"/>
          <w:rtl/>
          <w:lang w:bidi="ur-PK"/>
        </w:rPr>
        <w:t>ه</w:t>
      </w:r>
      <w:r>
        <w:rPr>
          <w:rFonts w:hint="cs"/>
          <w:rtl/>
          <w:lang w:bidi="ur-PK"/>
        </w:rPr>
        <w:t xml:space="preserve"> روایت امام بخاری و مسلم و ب</w:t>
      </w:r>
      <w:r w:rsidR="00F37C87">
        <w:rPr>
          <w:rFonts w:hint="cs"/>
          <w:rtl/>
          <w:lang w:bidi="ur-PK"/>
        </w:rPr>
        <w:t>ه</w:t>
      </w:r>
      <w:r>
        <w:rPr>
          <w:rFonts w:hint="cs"/>
          <w:rtl/>
          <w:lang w:bidi="ur-PK"/>
        </w:rPr>
        <w:t xml:space="preserve"> مقدار و انداز</w:t>
      </w:r>
      <w:r w:rsidR="00F37C87">
        <w:rPr>
          <w:rFonts w:hint="cs"/>
          <w:rtl/>
          <w:lang w:bidi="ur-PK"/>
        </w:rPr>
        <w:t>ۀ</w:t>
      </w:r>
      <w:r>
        <w:rPr>
          <w:rFonts w:hint="cs"/>
          <w:rtl/>
          <w:lang w:bidi="ur-PK"/>
        </w:rPr>
        <w:t xml:space="preserve"> صالح بودن قلب ھر انسان ارتباط با گرو</w:t>
      </w:r>
      <w:r w:rsidR="00F37C87">
        <w:rPr>
          <w:rFonts w:hint="cs"/>
          <w:rtl/>
          <w:lang w:bidi="ur-PK"/>
        </w:rPr>
        <w:t>ه</w:t>
      </w:r>
      <w:r>
        <w:rPr>
          <w:rFonts w:hint="cs"/>
          <w:rtl/>
          <w:lang w:bidi="ur-PK"/>
        </w:rPr>
        <w:t xml:space="preserve"> و جماعت </w:t>
      </w:r>
      <w:r w:rsidR="008F434F">
        <w:rPr>
          <w:rFonts w:hint="cs"/>
          <w:rtl/>
          <w:lang w:bidi="ur-PK"/>
        </w:rPr>
        <w:t>مردم و سعی برای خوشحال کردن آن ھا وابست</w:t>
      </w:r>
      <w:r w:rsidR="00F37C87">
        <w:rPr>
          <w:rFonts w:hint="cs"/>
          <w:rtl/>
          <w:lang w:bidi="ur-PK"/>
        </w:rPr>
        <w:t>ه</w:t>
      </w:r>
      <w:r w:rsidR="008F434F">
        <w:rPr>
          <w:rFonts w:hint="cs"/>
          <w:rtl/>
          <w:lang w:bidi="ur-PK"/>
        </w:rPr>
        <w:t xml:space="preserve"> است</w:t>
      </w:r>
      <w:r w:rsidR="00F37C87">
        <w:rPr>
          <w:rFonts w:hint="cs"/>
          <w:rtl/>
          <w:lang w:bidi="ur-PK"/>
        </w:rPr>
        <w:t>.</w:t>
      </w:r>
      <w:r w:rsidR="008F434F">
        <w:rPr>
          <w:rFonts w:hint="cs"/>
          <w:rtl/>
          <w:lang w:bidi="ur-PK"/>
        </w:rPr>
        <w:t xml:space="preserve"> و ب</w:t>
      </w:r>
      <w:r w:rsidR="00F37C87">
        <w:rPr>
          <w:rFonts w:hint="cs"/>
          <w:rtl/>
          <w:lang w:bidi="ur-PK"/>
        </w:rPr>
        <w:t>ه</w:t>
      </w:r>
      <w:r w:rsidR="008F434F">
        <w:rPr>
          <w:rFonts w:hint="cs"/>
          <w:rtl/>
          <w:lang w:bidi="ur-PK"/>
        </w:rPr>
        <w:t xml:space="preserve"> مقدار و انداز</w:t>
      </w:r>
      <w:r w:rsidR="00F37C87">
        <w:rPr>
          <w:rFonts w:hint="cs"/>
          <w:rtl/>
          <w:lang w:bidi="ur-PK"/>
        </w:rPr>
        <w:t>ۀ</w:t>
      </w:r>
      <w:r w:rsidR="008F434F">
        <w:rPr>
          <w:rFonts w:hint="cs"/>
          <w:rtl/>
          <w:lang w:bidi="ur-PK"/>
        </w:rPr>
        <w:t xml:space="preserve"> فساد قلب دوری از جماعت و رضایت ب</w:t>
      </w:r>
      <w:r w:rsidR="00F37C87">
        <w:rPr>
          <w:rFonts w:hint="cs"/>
          <w:rtl/>
          <w:lang w:bidi="ur-PK"/>
        </w:rPr>
        <w:t>ه</w:t>
      </w:r>
      <w:r w:rsidR="008F434F">
        <w:rPr>
          <w:rFonts w:hint="cs"/>
          <w:rtl/>
          <w:lang w:bidi="ur-PK"/>
        </w:rPr>
        <w:t xml:space="preserve"> ذلیل کردن آن وابست</w:t>
      </w:r>
      <w:r w:rsidR="00F37C87">
        <w:rPr>
          <w:rFonts w:hint="cs"/>
          <w:rtl/>
          <w:lang w:bidi="ur-PK"/>
        </w:rPr>
        <w:t>ه</w:t>
      </w:r>
      <w:r w:rsidR="008F434F">
        <w:rPr>
          <w:rFonts w:hint="cs"/>
          <w:rtl/>
          <w:lang w:bidi="ur-PK"/>
        </w:rPr>
        <w:t xml:space="preserve"> است</w:t>
      </w:r>
      <w:r w:rsidR="00F37C87">
        <w:rPr>
          <w:rFonts w:hint="cs"/>
          <w:rtl/>
          <w:lang w:bidi="ur-PK"/>
        </w:rPr>
        <w:t>.</w:t>
      </w:r>
      <w:r w:rsidR="008F434F">
        <w:rPr>
          <w:rFonts w:hint="cs"/>
          <w:rtl/>
          <w:lang w:bidi="ur-PK"/>
        </w:rPr>
        <w:t xml:space="preserve"> و دربار</w:t>
      </w:r>
      <w:r w:rsidR="00F37C87">
        <w:rPr>
          <w:rFonts w:hint="cs"/>
          <w:rtl/>
          <w:lang w:bidi="ur-PK"/>
        </w:rPr>
        <w:t>ۀ</w:t>
      </w:r>
      <w:r w:rsidR="008F434F">
        <w:rPr>
          <w:rFonts w:hint="cs"/>
          <w:rtl/>
          <w:lang w:bidi="ur-PK"/>
        </w:rPr>
        <w:t xml:space="preserve"> عبدالل</w:t>
      </w:r>
      <w:r w:rsidR="00F37C87">
        <w:rPr>
          <w:rFonts w:hint="cs"/>
          <w:rtl/>
          <w:lang w:bidi="ur-PK"/>
        </w:rPr>
        <w:t>ه</w:t>
      </w:r>
      <w:r w:rsidR="008F434F">
        <w:rPr>
          <w:rFonts w:hint="cs"/>
          <w:rtl/>
          <w:lang w:bidi="ur-PK"/>
        </w:rPr>
        <w:t xml:space="preserve"> بن مسعود </w:t>
      </w:r>
      <w:r w:rsidR="008F434F">
        <w:rPr>
          <w:rFonts w:cs="CTraditional Arabic" w:hint="cs"/>
          <w:rtl/>
          <w:lang w:bidi="ur-PK"/>
        </w:rPr>
        <w:t>س</w:t>
      </w:r>
      <w:r w:rsidR="008F434F">
        <w:rPr>
          <w:rFonts w:hint="cs"/>
          <w:rtl/>
          <w:lang w:bidi="ur-PK"/>
        </w:rPr>
        <w:t xml:space="preserve"> این سخن نقل است ک</w:t>
      </w:r>
      <w:r w:rsidR="00F37C87">
        <w:rPr>
          <w:rFonts w:hint="cs"/>
          <w:rtl/>
          <w:lang w:bidi="ur-PK"/>
        </w:rPr>
        <w:t>ه</w:t>
      </w:r>
      <w:r w:rsidR="008F434F">
        <w:rPr>
          <w:rFonts w:hint="cs"/>
          <w:rtl/>
          <w:lang w:bidi="ur-PK"/>
        </w:rPr>
        <w:t xml:space="preserve"> گفت: </w:t>
      </w:r>
      <w:r w:rsidR="00621E61">
        <w:rPr>
          <w:rFonts w:hint="cs"/>
          <w:rtl/>
          <w:lang w:bidi="ur-PK"/>
        </w:rPr>
        <w:t>پیامبر</w:t>
      </w:r>
      <w:r w:rsidR="00D72BC3">
        <w:rPr>
          <w:rFonts w:hint="cs"/>
          <w:rtl/>
          <w:lang w:bidi="ur-PK"/>
        </w:rPr>
        <w:t xml:space="preserve"> </w:t>
      </w:r>
      <w:r w:rsidR="00621E61">
        <w:rPr>
          <w:rFonts w:hint="cs"/>
          <w:rtl/>
          <w:lang w:bidi="ur-PK"/>
        </w:rPr>
        <w:t>خدا</w:t>
      </w:r>
      <w:r w:rsidR="008F434F">
        <w:rPr>
          <w:rFonts w:hint="cs"/>
          <w:rtl/>
          <w:lang w:bidi="ur-PK"/>
        </w:rPr>
        <w:t xml:space="preserve"> </w:t>
      </w:r>
      <w:r w:rsidR="008F434F">
        <w:rPr>
          <w:rFonts w:cs="CTraditional Arabic" w:hint="cs"/>
          <w:rtl/>
          <w:lang w:bidi="ur-PK"/>
        </w:rPr>
        <w:t>ص</w:t>
      </w:r>
      <w:r w:rsidR="008F434F">
        <w:rPr>
          <w:rFonts w:hint="cs"/>
          <w:rtl/>
          <w:lang w:bidi="ur-PK"/>
        </w:rPr>
        <w:t xml:space="preserve"> فرمود</w:t>
      </w:r>
      <w:r w:rsidR="00F37C87">
        <w:rPr>
          <w:rFonts w:hint="cs"/>
          <w:rtl/>
          <w:lang w:bidi="ur-PK"/>
        </w:rPr>
        <w:t>ه</w:t>
      </w:r>
      <w:r w:rsidR="008F434F">
        <w:rPr>
          <w:rFonts w:hint="cs"/>
          <w:rtl/>
          <w:lang w:bidi="ur-PK"/>
        </w:rPr>
        <w:t xml:space="preserve"> است:</w:t>
      </w:r>
    </w:p>
    <w:p w:rsidR="008F1906" w:rsidRDefault="008F434F" w:rsidP="00706AB6">
      <w:pPr>
        <w:pStyle w:val="a8"/>
        <w:rPr>
          <w:rtl/>
          <w:lang w:bidi="ur-PK"/>
        </w:rPr>
      </w:pPr>
      <w:r>
        <w:rPr>
          <w:rFonts w:ascii="Traditional Arabic" w:hAnsi="Traditional Arabic" w:cs="Traditional Arabic"/>
          <w:rtl/>
          <w:lang w:bidi="ur-PK"/>
        </w:rPr>
        <w:t>«</w:t>
      </w:r>
      <w:r w:rsidR="00982084" w:rsidRPr="008F1906">
        <w:rPr>
          <w:rStyle w:val="Char3"/>
          <w:rtl/>
        </w:rPr>
        <w:t>لاَ يَحِلُّ دَمُ امْرِىءٍ</w:t>
      </w:r>
      <w:r w:rsidR="00982084" w:rsidRPr="008F1906">
        <w:rPr>
          <w:rStyle w:val="Char3"/>
          <w:rFonts w:hint="cs"/>
          <w:rtl/>
        </w:rPr>
        <w:t xml:space="preserve"> </w:t>
      </w:r>
      <w:r w:rsidR="00982084" w:rsidRPr="008F1906">
        <w:rPr>
          <w:rStyle w:val="Char3"/>
          <w:rtl/>
        </w:rPr>
        <w:t>إِلاَّ بِإِحْدَى ثَلاَثٍ: الثَّيِّبُ الزَّانِي</w:t>
      </w:r>
      <w:r w:rsidR="00D72BC3">
        <w:rPr>
          <w:rStyle w:val="Char3"/>
          <w:rtl/>
        </w:rPr>
        <w:t>، وَالنَّفْسُ بِالنَّفْسِ</w:t>
      </w:r>
      <w:r w:rsidR="00706AB6">
        <w:rPr>
          <w:rStyle w:val="Char3"/>
          <w:rtl/>
        </w:rPr>
        <w:t>،</w:t>
      </w:r>
      <w:r w:rsidR="00706AB6">
        <w:rPr>
          <w:rStyle w:val="Char3"/>
          <w:rFonts w:hint="cs"/>
          <w:rtl/>
        </w:rPr>
        <w:t xml:space="preserve"> </w:t>
      </w:r>
      <w:r w:rsidR="00706AB6" w:rsidRPr="00A74F58">
        <w:rPr>
          <w:rStyle w:val="Char3"/>
          <w:rtl/>
        </w:rPr>
        <w:t>وَ</w:t>
      </w:r>
      <w:r w:rsidR="00706AB6" w:rsidRPr="00A74F58">
        <w:rPr>
          <w:rStyle w:val="Char3"/>
          <w:rFonts w:hint="cs"/>
          <w:rtl/>
        </w:rPr>
        <w:t xml:space="preserve"> </w:t>
      </w:r>
      <w:r w:rsidR="00706AB6" w:rsidRPr="00A74F58">
        <w:rPr>
          <w:rStyle w:val="Char3"/>
          <w:rtl/>
        </w:rPr>
        <w:t xml:space="preserve">التَّارِكُ </w:t>
      </w:r>
      <w:r w:rsidR="00982084" w:rsidRPr="00A74F58">
        <w:rPr>
          <w:rStyle w:val="Char3"/>
          <w:rtl/>
        </w:rPr>
        <w:t>لدِّينِ</w:t>
      </w:r>
      <w:r w:rsidR="00706AB6" w:rsidRPr="00A74F58">
        <w:rPr>
          <w:rStyle w:val="Char3"/>
          <w:rFonts w:hint="cs"/>
          <w:rtl/>
        </w:rPr>
        <w:t>هِ</w:t>
      </w:r>
      <w:r w:rsidR="00982084" w:rsidRPr="00A74F58">
        <w:rPr>
          <w:rStyle w:val="Char3"/>
          <w:rtl/>
        </w:rPr>
        <w:t xml:space="preserve"> </w:t>
      </w:r>
      <w:r w:rsidR="00706AB6" w:rsidRPr="00A74F58">
        <w:rPr>
          <w:rStyle w:val="Char3"/>
          <w:rtl/>
        </w:rPr>
        <w:t>وَالْمُفَارِقُ</w:t>
      </w:r>
      <w:r w:rsidR="00706AB6" w:rsidRPr="00A74F58">
        <w:rPr>
          <w:rStyle w:val="Char3"/>
          <w:rFonts w:hint="cs"/>
          <w:rtl/>
        </w:rPr>
        <w:t xml:space="preserve"> </w:t>
      </w:r>
      <w:r w:rsidR="00982084" w:rsidRPr="00A74F58">
        <w:rPr>
          <w:rStyle w:val="Char3"/>
          <w:rtl/>
        </w:rPr>
        <w:t>الْجَمَاعَةَ</w:t>
      </w:r>
      <w:r w:rsidRPr="00A74F58">
        <w:rPr>
          <w:rFonts w:ascii="Traditional Arabic" w:hAnsi="Traditional Arabic" w:cs="Traditional Arabic"/>
          <w:rtl/>
          <w:lang w:bidi="ur-PK"/>
        </w:rPr>
        <w:t>»</w:t>
      </w:r>
      <w:r w:rsidR="00706AB6" w:rsidRPr="00A74F58">
        <w:rPr>
          <w:rFonts w:hint="cs"/>
          <w:rtl/>
        </w:rPr>
        <w:t>.</w:t>
      </w:r>
      <w:r w:rsidRPr="00706AB6">
        <w:rPr>
          <w:rFonts w:hint="cs"/>
          <w:color w:val="FF0000"/>
          <w:rtl/>
          <w:lang w:bidi="ur-PK"/>
        </w:rPr>
        <w:t xml:space="preserve"> </w:t>
      </w:r>
      <w:r w:rsidR="00982084">
        <w:rPr>
          <w:rFonts w:ascii="Traditional Arabic" w:hAnsi="Traditional Arabic" w:cs="Traditional Arabic"/>
          <w:rtl/>
          <w:lang w:bidi="ur-PK"/>
        </w:rPr>
        <w:t>«</w:t>
      </w:r>
      <w:r w:rsidRPr="00982084">
        <w:rPr>
          <w:rStyle w:val="Chare"/>
          <w:rFonts w:hint="cs"/>
          <w:rtl/>
        </w:rPr>
        <w:t>ریختن خون مسلمانی جایز نمی‌شود مگر در س</w:t>
      </w:r>
      <w:r w:rsidR="00F37C87">
        <w:rPr>
          <w:rStyle w:val="Chare"/>
          <w:rFonts w:hint="cs"/>
          <w:rtl/>
        </w:rPr>
        <w:t>ه</w:t>
      </w:r>
      <w:r w:rsidRPr="00982084">
        <w:rPr>
          <w:rStyle w:val="Chare"/>
          <w:rFonts w:hint="cs"/>
          <w:rtl/>
        </w:rPr>
        <w:t xml:space="preserve"> مورد: مرد یا زنی ک</w:t>
      </w:r>
      <w:r w:rsidR="00F37C87">
        <w:rPr>
          <w:rStyle w:val="Chare"/>
          <w:rFonts w:hint="cs"/>
          <w:rtl/>
        </w:rPr>
        <w:t>ه</w:t>
      </w:r>
      <w:r w:rsidRPr="00982084">
        <w:rPr>
          <w:rStyle w:val="Chare"/>
          <w:rFonts w:hint="cs"/>
          <w:rtl/>
        </w:rPr>
        <w:t xml:space="preserve"> ھمسر دارند و مرتکب زنا می‌شوند، و کسی ک</w:t>
      </w:r>
      <w:r w:rsidR="00F37C87">
        <w:rPr>
          <w:rStyle w:val="Chare"/>
          <w:rFonts w:hint="cs"/>
          <w:rtl/>
        </w:rPr>
        <w:t>ه</w:t>
      </w:r>
      <w:r w:rsidRPr="00982084">
        <w:rPr>
          <w:rStyle w:val="Chare"/>
          <w:rFonts w:hint="cs"/>
          <w:rtl/>
        </w:rPr>
        <w:t xml:space="preserve"> انسانی را کشت</w:t>
      </w:r>
      <w:r w:rsidR="00F37C87">
        <w:rPr>
          <w:rStyle w:val="Chare"/>
          <w:rFonts w:hint="cs"/>
          <w:rtl/>
        </w:rPr>
        <w:t>ه</w:t>
      </w:r>
      <w:r w:rsidRPr="00982084">
        <w:rPr>
          <w:rStyle w:val="Chare"/>
          <w:rFonts w:hint="cs"/>
          <w:rtl/>
        </w:rPr>
        <w:t xml:space="preserve"> است ک</w:t>
      </w:r>
      <w:r w:rsidR="00F37C87">
        <w:rPr>
          <w:rStyle w:val="Chare"/>
          <w:rFonts w:hint="cs"/>
          <w:rtl/>
        </w:rPr>
        <w:t>ه</w:t>
      </w:r>
      <w:r w:rsidRPr="00982084">
        <w:rPr>
          <w:rStyle w:val="Chare"/>
          <w:rFonts w:hint="cs"/>
          <w:rtl/>
        </w:rPr>
        <w:t xml:space="preserve"> باید قصاص نفس شود، و کسی ک</w:t>
      </w:r>
      <w:r w:rsidR="00F37C87">
        <w:rPr>
          <w:rStyle w:val="Chare"/>
          <w:rFonts w:hint="cs"/>
          <w:rtl/>
        </w:rPr>
        <w:t>ه</w:t>
      </w:r>
      <w:r w:rsidRPr="00982084">
        <w:rPr>
          <w:rStyle w:val="Chare"/>
          <w:rFonts w:hint="cs"/>
          <w:rtl/>
        </w:rPr>
        <w:t xml:space="preserve"> تارک دینش و جدا شد</w:t>
      </w:r>
      <w:r w:rsidR="00F37C87">
        <w:rPr>
          <w:rStyle w:val="Chare"/>
          <w:rFonts w:hint="cs"/>
          <w:rtl/>
        </w:rPr>
        <w:t>ه</w:t>
      </w:r>
      <w:r w:rsidRPr="00982084">
        <w:rPr>
          <w:rStyle w:val="Chare"/>
          <w:rFonts w:hint="cs"/>
          <w:rtl/>
        </w:rPr>
        <w:t xml:space="preserve"> است جماعت است</w:t>
      </w:r>
      <w:r>
        <w:rPr>
          <w:rFonts w:ascii="Traditional Arabic" w:hAnsi="Traditional Arabic" w:cs="Traditional Arabic"/>
          <w:rtl/>
          <w:lang w:bidi="ur-PK"/>
        </w:rPr>
        <w:t>»</w:t>
      </w:r>
      <w:r w:rsidR="00F37C87">
        <w:rPr>
          <w:rFonts w:hint="cs"/>
          <w:rtl/>
          <w:lang w:bidi="ur-PK"/>
        </w:rPr>
        <w:t>.</w:t>
      </w:r>
    </w:p>
    <w:p w:rsidR="00F664A7" w:rsidRDefault="0053081C" w:rsidP="008F1906">
      <w:pPr>
        <w:pStyle w:val="a8"/>
        <w:rPr>
          <w:rtl/>
          <w:lang w:bidi="ur-PK"/>
        </w:rPr>
      </w:pPr>
      <w:r>
        <w:rPr>
          <w:rFonts w:hint="cs"/>
          <w:rtl/>
          <w:lang w:bidi="ur-PK"/>
        </w:rPr>
        <w:t xml:space="preserve">پس پیامبر </w:t>
      </w:r>
      <w:r>
        <w:rPr>
          <w:rFonts w:cs="CTraditional Arabic" w:hint="cs"/>
          <w:rtl/>
          <w:lang w:bidi="ur-PK"/>
        </w:rPr>
        <w:t>ص</w:t>
      </w:r>
      <w:r>
        <w:rPr>
          <w:rFonts w:hint="cs"/>
          <w:rtl/>
          <w:lang w:bidi="ur-PK"/>
        </w:rPr>
        <w:t xml:space="preserve"> با صراحت فرمود</w:t>
      </w:r>
      <w:r w:rsidR="00F37C87">
        <w:rPr>
          <w:rFonts w:hint="cs"/>
          <w:rtl/>
          <w:lang w:bidi="ur-PK"/>
        </w:rPr>
        <w:t>ه</w:t>
      </w:r>
      <w:r>
        <w:rPr>
          <w:rFonts w:hint="cs"/>
          <w:rtl/>
          <w:lang w:bidi="ur-PK"/>
        </w:rPr>
        <w:t xml:space="preserve"> است کسی ک</w:t>
      </w:r>
      <w:r w:rsidR="00F37C87">
        <w:rPr>
          <w:rFonts w:hint="cs"/>
          <w:rtl/>
          <w:lang w:bidi="ur-PK"/>
        </w:rPr>
        <w:t>ه</w:t>
      </w:r>
      <w:r>
        <w:rPr>
          <w:rFonts w:hint="cs"/>
          <w:rtl/>
          <w:lang w:bidi="ur-PK"/>
        </w:rPr>
        <w:t xml:space="preserve"> از جماعت دور و جدا شد، تارک دین خود است</w:t>
      </w:r>
      <w:r w:rsidR="00F37C87">
        <w:rPr>
          <w:rFonts w:hint="cs"/>
          <w:rtl/>
          <w:lang w:bidi="ur-PK"/>
        </w:rPr>
        <w:t>.</w:t>
      </w:r>
    </w:p>
    <w:p w:rsidR="0053081C" w:rsidRDefault="0053081C" w:rsidP="008F1906">
      <w:pPr>
        <w:pStyle w:val="a8"/>
        <w:rPr>
          <w:rtl/>
          <w:lang w:bidi="ur-PK"/>
        </w:rPr>
      </w:pPr>
      <w:r>
        <w:rPr>
          <w:rFonts w:hint="cs"/>
          <w:rtl/>
          <w:lang w:bidi="ur-PK"/>
        </w:rPr>
        <w:t>و از خداوند عصمت و توفیق مسئلت می‌کنیم</w:t>
      </w:r>
      <w:r w:rsidR="00F37C87">
        <w:rPr>
          <w:rFonts w:hint="cs"/>
          <w:rtl/>
          <w:lang w:bidi="ur-PK"/>
        </w:rPr>
        <w:t>.</w:t>
      </w:r>
      <w:r>
        <w:rPr>
          <w:rFonts w:hint="cs"/>
          <w:rtl/>
          <w:lang w:bidi="ur-PK"/>
        </w:rPr>
        <w:t xml:space="preserve"> خداوند متعال فرمود</w:t>
      </w:r>
      <w:r w:rsidR="00F37C87">
        <w:rPr>
          <w:rFonts w:hint="cs"/>
          <w:rtl/>
          <w:lang w:bidi="ur-PK"/>
        </w:rPr>
        <w:t>ه</w:t>
      </w:r>
      <w:r>
        <w:rPr>
          <w:rFonts w:hint="cs"/>
          <w:rtl/>
          <w:lang w:bidi="ur-PK"/>
        </w:rPr>
        <w:t xml:space="preserve"> است:</w:t>
      </w:r>
    </w:p>
    <w:p w:rsidR="0053081C" w:rsidRDefault="001F21E4" w:rsidP="001F21E4">
      <w:pPr>
        <w:pStyle w:val="af1"/>
        <w:rPr>
          <w:rtl/>
          <w:lang w:bidi="ur-PK"/>
        </w:rPr>
      </w:pPr>
      <w:r>
        <w:rPr>
          <w:rStyle w:val="Char8"/>
          <w:rFonts w:cs="CTraditional Arabic" w:hint="cs"/>
          <w:rtl/>
        </w:rPr>
        <w:t>+</w:t>
      </w:r>
      <w:r w:rsidR="00BE631A" w:rsidRPr="00A74F58">
        <w:rPr>
          <w:rtl/>
        </w:rPr>
        <w:t>مَّنۡ عَمِلَ صَٰلِح</w:t>
      </w:r>
      <w:r w:rsidR="00BE631A" w:rsidRPr="00A74F58">
        <w:rPr>
          <w:rFonts w:hint="cs"/>
          <w:rtl/>
        </w:rPr>
        <w:t>ٗا</w:t>
      </w:r>
      <w:r w:rsidR="00BE631A" w:rsidRPr="00A74F58">
        <w:rPr>
          <w:rtl/>
        </w:rPr>
        <w:t xml:space="preserve"> </w:t>
      </w:r>
      <w:r w:rsidR="00BE631A" w:rsidRPr="00A74F58">
        <w:rPr>
          <w:rFonts w:hint="cs"/>
          <w:rtl/>
        </w:rPr>
        <w:t>فَلِنَفۡسِهِۦۖ</w:t>
      </w:r>
      <w:r w:rsidR="00BE631A" w:rsidRPr="00A74F58">
        <w:rPr>
          <w:rtl/>
        </w:rPr>
        <w:t xml:space="preserve"> وَمَنۡ أَسَآءَ فَعَلَيۡهَاۗ وَمَا رَبُّكَ بِظَلَّٰمٖ لِّلۡعَبِيدِ٤٦</w:t>
      </w:r>
      <w:r>
        <w:rPr>
          <w:rStyle w:val="Char8"/>
          <w:rFonts w:cs="CTraditional Arabic" w:hint="cs"/>
          <w:rtl/>
        </w:rPr>
        <w:t>_</w:t>
      </w:r>
      <w:r w:rsidR="00BE631A">
        <w:rPr>
          <w:rFonts w:ascii="Times New Roman" w:cs="Arial"/>
          <w:szCs w:val="24"/>
          <w:rtl/>
          <w:lang w:bidi="ur-PK"/>
        </w:rPr>
        <w:t xml:space="preserve"> </w:t>
      </w:r>
      <w:r w:rsidR="00BE631A" w:rsidRPr="00BE631A">
        <w:rPr>
          <w:rStyle w:val="Char6"/>
          <w:rtl/>
        </w:rPr>
        <w:t>[فصلت: 46]</w:t>
      </w:r>
      <w:r w:rsidR="00A74F58">
        <w:rPr>
          <w:rStyle w:val="Char6"/>
          <w:rFonts w:hint="cs"/>
          <w:rtl/>
        </w:rPr>
        <w:t>.</w:t>
      </w:r>
    </w:p>
    <w:p w:rsidR="0053081C" w:rsidRDefault="00BE631A" w:rsidP="00A74F58">
      <w:pPr>
        <w:pStyle w:val="ab"/>
        <w:rPr>
          <w:rtl/>
          <w:lang w:bidi="ur-PK"/>
        </w:rPr>
      </w:pPr>
      <w:r w:rsidRPr="008421EC">
        <w:rPr>
          <w:rStyle w:val="Char8"/>
          <w:rtl/>
        </w:rPr>
        <w:t>«</w:t>
      </w:r>
      <w:r w:rsidR="0053081C" w:rsidRPr="00A74F58">
        <w:rPr>
          <w:rFonts w:hint="cs"/>
          <w:rtl/>
        </w:rPr>
        <w:t>پس ھر</w:t>
      </w:r>
      <w:r w:rsidR="00A74F58">
        <w:rPr>
          <w:rFonts w:hint="cs"/>
          <w:rtl/>
        </w:rPr>
        <w:t xml:space="preserve"> </w:t>
      </w:r>
      <w:r w:rsidR="0053081C" w:rsidRPr="00A74F58">
        <w:rPr>
          <w:rFonts w:hint="cs"/>
          <w:rtl/>
        </w:rPr>
        <w:t>کس کار نیکی را انجام دھد، برای خود انجام داد</w:t>
      </w:r>
      <w:r w:rsidR="00F37C87" w:rsidRPr="00A74F58">
        <w:rPr>
          <w:rFonts w:hint="cs"/>
          <w:rtl/>
        </w:rPr>
        <w:t>ه</w:t>
      </w:r>
      <w:r w:rsidR="0053081C" w:rsidRPr="00A74F58">
        <w:rPr>
          <w:rFonts w:hint="cs"/>
          <w:rtl/>
        </w:rPr>
        <w:t xml:space="preserve"> است و ھر</w:t>
      </w:r>
      <w:r w:rsidR="003C58A2">
        <w:rPr>
          <w:rFonts w:hint="cs"/>
          <w:rtl/>
        </w:rPr>
        <w:t xml:space="preserve"> </w:t>
      </w:r>
      <w:r w:rsidR="0053081C" w:rsidRPr="00A74F58">
        <w:rPr>
          <w:rFonts w:hint="cs"/>
          <w:rtl/>
        </w:rPr>
        <w:t>کسی</w:t>
      </w:r>
      <w:r w:rsidRPr="00A74F58">
        <w:rPr>
          <w:rFonts w:hint="cs"/>
          <w:rtl/>
        </w:rPr>
        <w:t xml:space="preserve"> ک</w:t>
      </w:r>
      <w:r w:rsidR="00F37C87" w:rsidRPr="00A74F58">
        <w:rPr>
          <w:rFonts w:hint="cs"/>
          <w:rtl/>
        </w:rPr>
        <w:t>ه</w:t>
      </w:r>
      <w:r w:rsidRPr="00A74F58">
        <w:rPr>
          <w:rFonts w:hint="cs"/>
          <w:rtl/>
        </w:rPr>
        <w:t xml:space="preserve"> بدی کند، پس بر خود اوست و پروردگار تو ظلم کنند</w:t>
      </w:r>
      <w:r w:rsidR="00F37C87" w:rsidRPr="00A74F58">
        <w:rPr>
          <w:rFonts w:hint="cs"/>
          <w:rtl/>
        </w:rPr>
        <w:t>ۀ</w:t>
      </w:r>
      <w:r w:rsidRPr="00A74F58">
        <w:rPr>
          <w:rFonts w:hint="cs"/>
          <w:rtl/>
        </w:rPr>
        <w:t xml:space="preserve"> بندگان نیست</w:t>
      </w:r>
      <w:r w:rsidRPr="008421EC">
        <w:rPr>
          <w:rStyle w:val="Char8"/>
          <w:rtl/>
        </w:rPr>
        <w:t>»</w:t>
      </w:r>
      <w:r w:rsidR="00F37C87">
        <w:rPr>
          <w:rFonts w:hint="cs"/>
          <w:rtl/>
          <w:lang w:bidi="ur-PK"/>
        </w:rPr>
        <w:t>.</w:t>
      </w:r>
    </w:p>
    <w:p w:rsidR="00BE631A" w:rsidRDefault="00BE631A" w:rsidP="00BF69F8">
      <w:pPr>
        <w:pStyle w:val="a2"/>
        <w:rPr>
          <w:rtl/>
        </w:rPr>
      </w:pPr>
      <w:bookmarkStart w:id="20" w:name="_Toc437893409"/>
      <w:r>
        <w:rPr>
          <w:rFonts w:hint="cs"/>
          <w:rtl/>
        </w:rPr>
        <w:t>دعای پایانی خطبه:</w:t>
      </w:r>
      <w:bookmarkEnd w:id="20"/>
    </w:p>
    <w:p w:rsidR="00BE631A" w:rsidRDefault="00BF69F8" w:rsidP="00247825">
      <w:pPr>
        <w:pStyle w:val="a4"/>
        <w:rPr>
          <w:rtl/>
        </w:rPr>
      </w:pPr>
      <w:r>
        <w:rPr>
          <w:rFonts w:ascii="Traditional Arabic" w:hAnsi="Traditional Arabic" w:cs="Traditional Arabic"/>
          <w:rtl/>
        </w:rPr>
        <w:t>«</w:t>
      </w:r>
      <w:r w:rsidR="00AA465C" w:rsidRPr="002125E5">
        <w:rPr>
          <w:rFonts w:hint="cs"/>
          <w:rtl/>
        </w:rPr>
        <w:t>اللهم أصلح لنا ديننا الذي هو عصمة أمرنا، وأصلح لنا دنيانا التي فيها معاشنا و</w:t>
      </w:r>
      <w:r w:rsidR="00854392" w:rsidRPr="002125E5">
        <w:rPr>
          <w:rFonts w:hint="cs"/>
          <w:rtl/>
        </w:rPr>
        <w:t>أ</w:t>
      </w:r>
      <w:r w:rsidR="00AA465C" w:rsidRPr="002125E5">
        <w:rPr>
          <w:rFonts w:hint="cs"/>
          <w:rtl/>
        </w:rPr>
        <w:t>صلح لنا آخرتنا التي إليها</w:t>
      </w:r>
      <w:r w:rsidR="00854392" w:rsidRPr="002125E5">
        <w:rPr>
          <w:rFonts w:hint="cs"/>
          <w:rtl/>
        </w:rPr>
        <w:t xml:space="preserve"> معادنا. واصلح لنا شاننا كله. اللهم آمنا في درونا وأصلح ولاة أمورنا وإجعل ولايتنا فيمن خافك واتقاك واتبع رضاك يا رب العالمين. اللهم اغفر لنا وارحمنا وعافنا</w:t>
      </w:r>
      <w:r w:rsidR="00247825">
        <w:rPr>
          <w:rFonts w:hint="cs"/>
          <w:rtl/>
        </w:rPr>
        <w:t xml:space="preserve"> واعف عنا و</w:t>
      </w:r>
      <w:r w:rsidR="00F65B07" w:rsidRPr="002125E5">
        <w:rPr>
          <w:rFonts w:hint="cs"/>
          <w:rtl/>
        </w:rPr>
        <w:t>عل</w:t>
      </w:r>
      <w:r w:rsidR="00247825">
        <w:rPr>
          <w:rFonts w:hint="cs"/>
          <w:rtl/>
        </w:rPr>
        <w:t>ى</w:t>
      </w:r>
      <w:r w:rsidR="00F65B07" w:rsidRPr="002125E5">
        <w:rPr>
          <w:rFonts w:hint="cs"/>
          <w:rtl/>
        </w:rPr>
        <w:t xml:space="preserve"> غيرك لا تكلنا ومن شرور أنفسنا وخلقك سلمنا. اللهم ما علمناه في هذه السنة م</w:t>
      </w:r>
      <w:r w:rsidR="003C58A2">
        <w:rPr>
          <w:rFonts w:hint="cs"/>
          <w:rtl/>
        </w:rPr>
        <w:t>ـ</w:t>
      </w:r>
      <w:r w:rsidR="00F65B07" w:rsidRPr="002125E5">
        <w:rPr>
          <w:rFonts w:hint="cs"/>
          <w:rtl/>
        </w:rPr>
        <w:t>م</w:t>
      </w:r>
      <w:r w:rsidR="003C58A2">
        <w:rPr>
          <w:rFonts w:hint="cs"/>
          <w:rtl/>
        </w:rPr>
        <w:t>ـ</w:t>
      </w:r>
      <w:r w:rsidR="00F65B07" w:rsidRPr="002125E5">
        <w:rPr>
          <w:rFonts w:hint="cs"/>
          <w:rtl/>
        </w:rPr>
        <w:t>ا رضيناه ول</w:t>
      </w:r>
      <w:r w:rsidR="003C58A2">
        <w:rPr>
          <w:rFonts w:hint="cs"/>
          <w:rtl/>
        </w:rPr>
        <w:t>ـ</w:t>
      </w:r>
      <w:r w:rsidR="00F65B07" w:rsidRPr="002125E5">
        <w:rPr>
          <w:rFonts w:hint="cs"/>
          <w:rtl/>
        </w:rPr>
        <w:t>م كرضه وحلمت علينا بعد قدرتك علي عقوبتنا، وما وفقتنا له من طاعتك</w:t>
      </w:r>
      <w:r w:rsidR="00390111" w:rsidRPr="002125E5">
        <w:rPr>
          <w:rFonts w:hint="cs"/>
          <w:rtl/>
        </w:rPr>
        <w:t xml:space="preserve"> فنسألك أن تتقبله منا</w:t>
      </w:r>
      <w:r w:rsidR="00247825">
        <w:rPr>
          <w:rFonts w:hint="cs"/>
          <w:rtl/>
        </w:rPr>
        <w:t xml:space="preserve"> و</w:t>
      </w:r>
      <w:r w:rsidR="00390111" w:rsidRPr="002125E5">
        <w:rPr>
          <w:rFonts w:hint="cs"/>
          <w:rtl/>
        </w:rPr>
        <w:t xml:space="preserve">تثيبنا عليه رضاك يا قابل التائبين. واختم لنا بخاتمة السعادة أجمعين. </w:t>
      </w:r>
      <w:r w:rsidRPr="002125E5">
        <w:rPr>
          <w:rtl/>
        </w:rPr>
        <w:t>أ</w:t>
      </w:r>
      <w:r w:rsidRPr="002125E5">
        <w:rPr>
          <w:rFonts w:hint="cs"/>
          <w:rtl/>
        </w:rPr>
        <w:t>َ</w:t>
      </w:r>
      <w:r w:rsidRPr="002125E5">
        <w:rPr>
          <w:rtl/>
        </w:rPr>
        <w:t>ق</w:t>
      </w:r>
      <w:r w:rsidRPr="002125E5">
        <w:rPr>
          <w:rFonts w:hint="cs"/>
          <w:rtl/>
        </w:rPr>
        <w:t>ُ</w:t>
      </w:r>
      <w:r w:rsidRPr="002125E5">
        <w:rPr>
          <w:rtl/>
        </w:rPr>
        <w:t>ول</w:t>
      </w:r>
      <w:r w:rsidRPr="002125E5">
        <w:rPr>
          <w:rFonts w:hint="cs"/>
          <w:rtl/>
        </w:rPr>
        <w:t>ُ</w:t>
      </w:r>
      <w:r w:rsidRPr="002125E5">
        <w:rPr>
          <w:rtl/>
        </w:rPr>
        <w:t xml:space="preserve"> ق</w:t>
      </w:r>
      <w:r w:rsidRPr="002125E5">
        <w:rPr>
          <w:rFonts w:hint="cs"/>
          <w:rtl/>
        </w:rPr>
        <w:t>َ</w:t>
      </w:r>
      <w:r w:rsidRPr="002125E5">
        <w:rPr>
          <w:rtl/>
        </w:rPr>
        <w:t>و</w:t>
      </w:r>
      <w:r w:rsidRPr="002125E5">
        <w:rPr>
          <w:rFonts w:hint="cs"/>
          <w:rtl/>
        </w:rPr>
        <w:t>ْ</w:t>
      </w:r>
      <w:r w:rsidRPr="002125E5">
        <w:rPr>
          <w:rtl/>
        </w:rPr>
        <w:t>ل</w:t>
      </w:r>
      <w:r w:rsidRPr="002125E5">
        <w:rPr>
          <w:rFonts w:hint="cs"/>
          <w:rtl/>
        </w:rPr>
        <w:t>ِ</w:t>
      </w:r>
      <w:r w:rsidRPr="002125E5">
        <w:rPr>
          <w:rtl/>
        </w:rPr>
        <w:t>ي هذا و</w:t>
      </w:r>
      <w:r w:rsidRPr="002125E5">
        <w:rPr>
          <w:rFonts w:hint="cs"/>
          <w:rtl/>
        </w:rPr>
        <w:t>َ</w:t>
      </w:r>
      <w:r w:rsidRPr="002125E5">
        <w:rPr>
          <w:rtl/>
        </w:rPr>
        <w:t>أست</w:t>
      </w:r>
      <w:r w:rsidRPr="002125E5">
        <w:rPr>
          <w:rFonts w:hint="cs"/>
          <w:rtl/>
        </w:rPr>
        <w:t>َ</w:t>
      </w:r>
      <w:r w:rsidRPr="002125E5">
        <w:rPr>
          <w:rtl/>
        </w:rPr>
        <w:t>غ</w:t>
      </w:r>
      <w:r w:rsidRPr="002125E5">
        <w:rPr>
          <w:rFonts w:hint="cs"/>
          <w:rtl/>
        </w:rPr>
        <w:t>ْ</w:t>
      </w:r>
      <w:r w:rsidRPr="002125E5">
        <w:rPr>
          <w:rtl/>
        </w:rPr>
        <w:t>ف</w:t>
      </w:r>
      <w:r w:rsidRPr="002125E5">
        <w:rPr>
          <w:rFonts w:hint="cs"/>
          <w:rtl/>
        </w:rPr>
        <w:t>ِ</w:t>
      </w:r>
      <w:r w:rsidRPr="002125E5">
        <w:rPr>
          <w:rtl/>
        </w:rPr>
        <w:t>ر</w:t>
      </w:r>
      <w:r w:rsidRPr="002125E5">
        <w:rPr>
          <w:rFonts w:hint="cs"/>
          <w:rtl/>
        </w:rPr>
        <w:t>ُ</w:t>
      </w:r>
      <w:r w:rsidRPr="002125E5">
        <w:rPr>
          <w:rtl/>
        </w:rPr>
        <w:t xml:space="preserve"> الله</w:t>
      </w:r>
      <w:r w:rsidRPr="002125E5">
        <w:rPr>
          <w:rFonts w:hint="cs"/>
          <w:rtl/>
        </w:rPr>
        <w:t>َ</w:t>
      </w:r>
      <w:r w:rsidRPr="002125E5">
        <w:rPr>
          <w:rtl/>
        </w:rPr>
        <w:t xml:space="preserve"> الع</w:t>
      </w:r>
      <w:r w:rsidRPr="002125E5">
        <w:rPr>
          <w:rFonts w:hint="cs"/>
          <w:rtl/>
        </w:rPr>
        <w:t>َ</w:t>
      </w:r>
      <w:r w:rsidRPr="002125E5">
        <w:rPr>
          <w:rtl/>
        </w:rPr>
        <w:t>ظ</w:t>
      </w:r>
      <w:r w:rsidRPr="002125E5">
        <w:rPr>
          <w:rFonts w:hint="cs"/>
          <w:rtl/>
        </w:rPr>
        <w:t>ِ</w:t>
      </w:r>
      <w:r w:rsidRPr="002125E5">
        <w:rPr>
          <w:rtl/>
        </w:rPr>
        <w:t>يم</w:t>
      </w:r>
      <w:r w:rsidRPr="002125E5">
        <w:rPr>
          <w:rFonts w:hint="cs"/>
          <w:rtl/>
        </w:rPr>
        <w:t>َ</w:t>
      </w:r>
      <w:r w:rsidRPr="002125E5">
        <w:rPr>
          <w:rtl/>
        </w:rPr>
        <w:t xml:space="preserve"> ل</w:t>
      </w:r>
      <w:r w:rsidRPr="002125E5">
        <w:rPr>
          <w:rFonts w:hint="cs"/>
          <w:rtl/>
        </w:rPr>
        <w:t>ِ</w:t>
      </w:r>
      <w:r w:rsidRPr="002125E5">
        <w:rPr>
          <w:rtl/>
        </w:rPr>
        <w:t>ي و</w:t>
      </w:r>
      <w:r w:rsidRPr="002125E5">
        <w:rPr>
          <w:rFonts w:hint="cs"/>
          <w:rtl/>
        </w:rPr>
        <w:t>َ</w:t>
      </w:r>
      <w:r w:rsidRPr="002125E5">
        <w:rPr>
          <w:rtl/>
        </w:rPr>
        <w:t>ل</w:t>
      </w:r>
      <w:r w:rsidRPr="002125E5">
        <w:rPr>
          <w:rFonts w:hint="cs"/>
          <w:rtl/>
        </w:rPr>
        <w:t>َ</w:t>
      </w:r>
      <w:r w:rsidRPr="002125E5">
        <w:rPr>
          <w:rtl/>
        </w:rPr>
        <w:t>ك</w:t>
      </w:r>
      <w:r w:rsidRPr="002125E5">
        <w:rPr>
          <w:rFonts w:hint="cs"/>
          <w:rtl/>
        </w:rPr>
        <w:t>ُ</w:t>
      </w:r>
      <w:r w:rsidRPr="002125E5">
        <w:rPr>
          <w:rtl/>
        </w:rPr>
        <w:t>م</w:t>
      </w:r>
      <w:r w:rsidRPr="002125E5">
        <w:rPr>
          <w:rFonts w:hint="cs"/>
          <w:rtl/>
        </w:rPr>
        <w:t>ْ</w:t>
      </w:r>
      <w:r w:rsidRPr="002125E5">
        <w:rPr>
          <w:rtl/>
        </w:rPr>
        <w:t xml:space="preserve"> و</w:t>
      </w:r>
      <w:r w:rsidRPr="002125E5">
        <w:rPr>
          <w:rFonts w:hint="cs"/>
          <w:rtl/>
        </w:rPr>
        <w:t>َ</w:t>
      </w:r>
      <w:r w:rsidRPr="002125E5">
        <w:rPr>
          <w:rtl/>
        </w:rPr>
        <w:t>ل</w:t>
      </w:r>
      <w:r w:rsidRPr="002125E5">
        <w:rPr>
          <w:rFonts w:hint="cs"/>
          <w:rtl/>
        </w:rPr>
        <w:t>ِ</w:t>
      </w:r>
      <w:r w:rsidRPr="002125E5">
        <w:rPr>
          <w:rtl/>
        </w:rPr>
        <w:t>سائ</w:t>
      </w:r>
      <w:r w:rsidRPr="002125E5">
        <w:rPr>
          <w:rFonts w:hint="cs"/>
          <w:rtl/>
        </w:rPr>
        <w:t>ِ</w:t>
      </w:r>
      <w:r w:rsidRPr="002125E5">
        <w:rPr>
          <w:rtl/>
        </w:rPr>
        <w:t>ر ال</w:t>
      </w:r>
      <w:r w:rsidRPr="002125E5">
        <w:rPr>
          <w:rFonts w:hint="cs"/>
          <w:rtl/>
        </w:rPr>
        <w:t>ْـ</w:t>
      </w:r>
      <w:r w:rsidRPr="002125E5">
        <w:rPr>
          <w:rtl/>
        </w:rPr>
        <w:t>م</w:t>
      </w:r>
      <w:r w:rsidRPr="002125E5">
        <w:rPr>
          <w:rFonts w:hint="cs"/>
          <w:rtl/>
        </w:rPr>
        <w:t>ُ</w:t>
      </w:r>
      <w:r w:rsidRPr="002125E5">
        <w:rPr>
          <w:rtl/>
        </w:rPr>
        <w:t>س</w:t>
      </w:r>
      <w:r w:rsidRPr="002125E5">
        <w:rPr>
          <w:rFonts w:hint="cs"/>
          <w:rtl/>
        </w:rPr>
        <w:t>ْ</w:t>
      </w:r>
      <w:r w:rsidRPr="002125E5">
        <w:rPr>
          <w:rtl/>
        </w:rPr>
        <w:t>ل</w:t>
      </w:r>
      <w:r w:rsidRPr="002125E5">
        <w:rPr>
          <w:rFonts w:hint="cs"/>
          <w:rtl/>
        </w:rPr>
        <w:t>ِ</w:t>
      </w:r>
      <w:r w:rsidRPr="002125E5">
        <w:rPr>
          <w:rtl/>
        </w:rPr>
        <w:t>مي</w:t>
      </w:r>
      <w:r w:rsidRPr="002125E5">
        <w:rPr>
          <w:rFonts w:hint="cs"/>
          <w:rtl/>
        </w:rPr>
        <w:t>ِ</w:t>
      </w:r>
      <w:r w:rsidRPr="002125E5">
        <w:rPr>
          <w:rtl/>
        </w:rPr>
        <w:t>ن</w:t>
      </w:r>
      <w:r w:rsidRPr="002125E5">
        <w:rPr>
          <w:rFonts w:hint="cs"/>
          <w:rtl/>
        </w:rPr>
        <w:t>َ،</w:t>
      </w:r>
      <w:r w:rsidRPr="002125E5">
        <w:rPr>
          <w:rtl/>
        </w:rPr>
        <w:t xml:space="preserve"> ف</w:t>
      </w:r>
      <w:r w:rsidRPr="002125E5">
        <w:rPr>
          <w:rFonts w:hint="cs"/>
          <w:rtl/>
        </w:rPr>
        <w:t>َ</w:t>
      </w:r>
      <w:r w:rsidRPr="002125E5">
        <w:rPr>
          <w:rtl/>
        </w:rPr>
        <w:t>اس</w:t>
      </w:r>
      <w:r w:rsidRPr="002125E5">
        <w:rPr>
          <w:rFonts w:hint="cs"/>
          <w:rtl/>
        </w:rPr>
        <w:t>ْ</w:t>
      </w:r>
      <w:r w:rsidRPr="002125E5">
        <w:rPr>
          <w:rtl/>
        </w:rPr>
        <w:t>ت</w:t>
      </w:r>
      <w:r w:rsidRPr="002125E5">
        <w:rPr>
          <w:rFonts w:hint="cs"/>
          <w:rtl/>
        </w:rPr>
        <w:t>َ</w:t>
      </w:r>
      <w:r w:rsidRPr="002125E5">
        <w:rPr>
          <w:rtl/>
        </w:rPr>
        <w:t>غ</w:t>
      </w:r>
      <w:r w:rsidRPr="002125E5">
        <w:rPr>
          <w:rFonts w:hint="cs"/>
          <w:rtl/>
        </w:rPr>
        <w:t>ْ</w:t>
      </w:r>
      <w:r w:rsidRPr="002125E5">
        <w:rPr>
          <w:rtl/>
        </w:rPr>
        <w:t>ف</w:t>
      </w:r>
      <w:r w:rsidRPr="002125E5">
        <w:rPr>
          <w:rFonts w:hint="cs"/>
          <w:rtl/>
        </w:rPr>
        <w:t>ِ</w:t>
      </w:r>
      <w:r w:rsidRPr="002125E5">
        <w:rPr>
          <w:rtl/>
        </w:rPr>
        <w:t>ر</w:t>
      </w:r>
      <w:r w:rsidRPr="002125E5">
        <w:rPr>
          <w:rFonts w:hint="cs"/>
          <w:rtl/>
        </w:rPr>
        <w:t>ُ</w:t>
      </w:r>
      <w:r w:rsidRPr="002125E5">
        <w:rPr>
          <w:rtl/>
        </w:rPr>
        <w:t>وه</w:t>
      </w:r>
      <w:r w:rsidRPr="002125E5">
        <w:rPr>
          <w:rFonts w:hint="cs"/>
          <w:rtl/>
        </w:rPr>
        <w:t>ُ</w:t>
      </w:r>
      <w:r w:rsidRPr="002125E5">
        <w:rPr>
          <w:rtl/>
        </w:rPr>
        <w:t xml:space="preserve"> إ</w:t>
      </w:r>
      <w:r w:rsidRPr="002125E5">
        <w:rPr>
          <w:rFonts w:hint="cs"/>
          <w:rtl/>
        </w:rPr>
        <w:t>ِ</w:t>
      </w:r>
      <w:r w:rsidRPr="002125E5">
        <w:rPr>
          <w:rtl/>
        </w:rPr>
        <w:t>ن</w:t>
      </w:r>
      <w:r w:rsidRPr="002125E5">
        <w:rPr>
          <w:rFonts w:hint="cs"/>
          <w:rtl/>
        </w:rPr>
        <w:t>َّ</w:t>
      </w:r>
      <w:r w:rsidRPr="002125E5">
        <w:rPr>
          <w:rtl/>
        </w:rPr>
        <w:t>ه</w:t>
      </w:r>
      <w:r w:rsidRPr="002125E5">
        <w:rPr>
          <w:rFonts w:hint="cs"/>
          <w:rtl/>
        </w:rPr>
        <w:t>ُ</w:t>
      </w:r>
      <w:r w:rsidRPr="002125E5">
        <w:rPr>
          <w:rtl/>
        </w:rPr>
        <w:t xml:space="preserve"> </w:t>
      </w:r>
      <w:r w:rsidRPr="002125E5">
        <w:rPr>
          <w:rFonts w:hint="cs"/>
          <w:rtl/>
        </w:rPr>
        <w:t>جَوَادٌ كَرِيم ملكٌ برٌ رؤوفٌ رحيمٌ</w:t>
      </w:r>
      <w:r>
        <w:rPr>
          <w:rFonts w:ascii="Traditional Arabic" w:hAnsi="Traditional Arabic" w:cs="Traditional Arabic"/>
          <w:rtl/>
        </w:rPr>
        <w:t>»</w:t>
      </w:r>
      <w:r>
        <w:rPr>
          <w:rFonts w:hint="cs"/>
          <w:rtl/>
        </w:rPr>
        <w:t>.</w:t>
      </w:r>
    </w:p>
    <w:p w:rsidR="00BF69F8" w:rsidRDefault="008B1910" w:rsidP="006A039A">
      <w:pPr>
        <w:pStyle w:val="a8"/>
        <w:rPr>
          <w:rtl/>
        </w:rPr>
      </w:pPr>
      <w:r>
        <w:rPr>
          <w:rFonts w:ascii="Traditional Arabic" w:hAnsi="Traditional Arabic" w:cs="Traditional Arabic"/>
          <w:rtl/>
        </w:rPr>
        <w:t>«</w:t>
      </w:r>
      <w:r>
        <w:rPr>
          <w:rFonts w:hint="cs"/>
          <w:rtl/>
        </w:rPr>
        <w:t>خداوندا دین ما را ک</w:t>
      </w:r>
      <w:r w:rsidR="00F37C87">
        <w:rPr>
          <w:rFonts w:hint="cs"/>
          <w:rtl/>
        </w:rPr>
        <w:t>ه</w:t>
      </w:r>
      <w:r>
        <w:rPr>
          <w:rFonts w:hint="cs"/>
          <w:rtl/>
        </w:rPr>
        <w:t xml:space="preserve"> </w:t>
      </w:r>
      <w:r w:rsidR="006A039A" w:rsidRPr="006A039A">
        <w:rPr>
          <w:rFonts w:hint="cs"/>
          <w:rtl/>
        </w:rPr>
        <w:t>ع</w:t>
      </w:r>
      <w:r w:rsidR="006A039A">
        <w:rPr>
          <w:rFonts w:hint="cs"/>
          <w:rtl/>
        </w:rPr>
        <w:t>ص</w:t>
      </w:r>
      <w:r>
        <w:rPr>
          <w:rFonts w:hint="cs"/>
          <w:rtl/>
        </w:rPr>
        <w:t>مت امر ماست اصلاح کن، و دنیای ما ک</w:t>
      </w:r>
      <w:r w:rsidR="00F37C87">
        <w:rPr>
          <w:rFonts w:hint="cs"/>
          <w:rtl/>
        </w:rPr>
        <w:t>ه</w:t>
      </w:r>
      <w:r>
        <w:rPr>
          <w:rFonts w:hint="cs"/>
          <w:rtl/>
        </w:rPr>
        <w:t xml:space="preserve"> در آن معاش و رزق و روزی ماست اصلاح کن، و آخرت ما را ک</w:t>
      </w:r>
      <w:r w:rsidR="00F37C87">
        <w:rPr>
          <w:rFonts w:hint="cs"/>
          <w:rtl/>
        </w:rPr>
        <w:t>ه</w:t>
      </w:r>
      <w:r>
        <w:rPr>
          <w:rFonts w:hint="cs"/>
          <w:rtl/>
        </w:rPr>
        <w:t xml:space="preserve"> معاد ما در آنجاست اصلاح کن و ولایت ما را نسبت ب</w:t>
      </w:r>
      <w:r w:rsidR="00F37C87">
        <w:rPr>
          <w:rFonts w:hint="cs"/>
          <w:rtl/>
        </w:rPr>
        <w:t>ه</w:t>
      </w:r>
      <w:r>
        <w:rPr>
          <w:rFonts w:hint="cs"/>
          <w:rtl/>
        </w:rPr>
        <w:t xml:space="preserve"> کسی ک</w:t>
      </w:r>
      <w:r w:rsidR="00F37C87">
        <w:rPr>
          <w:rFonts w:hint="cs"/>
          <w:rtl/>
        </w:rPr>
        <w:t>ه</w:t>
      </w:r>
      <w:r>
        <w:rPr>
          <w:rFonts w:hint="cs"/>
          <w:rtl/>
        </w:rPr>
        <w:t xml:space="preserve"> از تو ترسید و تقوای تو را ب</w:t>
      </w:r>
      <w:r w:rsidR="00F37C87">
        <w:rPr>
          <w:rFonts w:hint="cs"/>
          <w:rtl/>
        </w:rPr>
        <w:t>ه</w:t>
      </w:r>
      <w:r>
        <w:rPr>
          <w:rFonts w:hint="cs"/>
          <w:rtl/>
        </w:rPr>
        <w:t>‌</w:t>
      </w:r>
      <w:r w:rsidR="00A74F58">
        <w:rPr>
          <w:rFonts w:hint="cs"/>
          <w:rtl/>
        </w:rPr>
        <w:t xml:space="preserve"> </w:t>
      </w:r>
      <w:r>
        <w:rPr>
          <w:rFonts w:hint="cs"/>
          <w:rtl/>
        </w:rPr>
        <w:t>جا آورد و پیروی</w:t>
      </w:r>
      <w:r w:rsidR="006C56B0">
        <w:rPr>
          <w:rFonts w:hint="cs"/>
          <w:rtl/>
        </w:rPr>
        <w:t xml:space="preserve"> از کاری کرد ک</w:t>
      </w:r>
      <w:r w:rsidR="00F37C87">
        <w:rPr>
          <w:rFonts w:hint="cs"/>
          <w:rtl/>
        </w:rPr>
        <w:t>ه</w:t>
      </w:r>
      <w:r w:rsidR="006C56B0">
        <w:rPr>
          <w:rFonts w:hint="cs"/>
          <w:rtl/>
        </w:rPr>
        <w:t xml:space="preserve"> رضایت تو را ای پروردگار جھانیان جلب کند</w:t>
      </w:r>
      <w:r w:rsidR="00F37C87">
        <w:rPr>
          <w:rFonts w:hint="cs"/>
          <w:rtl/>
        </w:rPr>
        <w:t>.</w:t>
      </w:r>
      <w:r w:rsidR="006C56B0">
        <w:rPr>
          <w:rFonts w:hint="cs"/>
          <w:rtl/>
        </w:rPr>
        <w:t xml:space="preserve"> خداوندا ما را مورد مغفرت و رحمت و گذشت خود قرار د</w:t>
      </w:r>
      <w:r w:rsidR="00F37C87">
        <w:rPr>
          <w:rFonts w:hint="cs"/>
          <w:rtl/>
        </w:rPr>
        <w:t>ه</w:t>
      </w:r>
      <w:r w:rsidR="006C56B0">
        <w:rPr>
          <w:rFonts w:hint="cs"/>
          <w:rtl/>
        </w:rPr>
        <w:t xml:space="preserve"> و ما را سلامت و تندرست بدار و ما را ب</w:t>
      </w:r>
      <w:r w:rsidR="00F37C87">
        <w:rPr>
          <w:rFonts w:hint="cs"/>
          <w:rtl/>
        </w:rPr>
        <w:t>ه</w:t>
      </w:r>
      <w:r w:rsidR="006C56B0">
        <w:rPr>
          <w:rFonts w:hint="cs"/>
          <w:rtl/>
        </w:rPr>
        <w:t xml:space="preserve"> غیر از خود واگذار مکن و ما را از بدی‌ھای نفسمان و خلق و آفرینشت سالم نگ</w:t>
      </w:r>
      <w:r w:rsidR="00F37C87">
        <w:rPr>
          <w:rFonts w:hint="cs"/>
          <w:rtl/>
        </w:rPr>
        <w:t>ه</w:t>
      </w:r>
      <w:r w:rsidR="00A74F58">
        <w:rPr>
          <w:rFonts w:hint="cs"/>
          <w:rtl/>
        </w:rPr>
        <w:t xml:space="preserve"> </w:t>
      </w:r>
      <w:r w:rsidR="006C56B0">
        <w:rPr>
          <w:rFonts w:hint="cs"/>
          <w:rtl/>
        </w:rPr>
        <w:t>‌دار</w:t>
      </w:r>
      <w:r w:rsidR="00F37C87">
        <w:rPr>
          <w:rFonts w:hint="cs"/>
          <w:rtl/>
        </w:rPr>
        <w:t>.</w:t>
      </w:r>
      <w:r w:rsidR="006C56B0">
        <w:rPr>
          <w:rFonts w:hint="cs"/>
          <w:rtl/>
        </w:rPr>
        <w:t xml:space="preserve"> خداوندا کارھایی ک</w:t>
      </w:r>
      <w:r w:rsidR="00F37C87">
        <w:rPr>
          <w:rFonts w:hint="cs"/>
          <w:rtl/>
        </w:rPr>
        <w:t>ه</w:t>
      </w:r>
      <w:r w:rsidR="006C56B0">
        <w:rPr>
          <w:rFonts w:hint="cs"/>
          <w:rtl/>
        </w:rPr>
        <w:t xml:space="preserve"> مو</w:t>
      </w:r>
      <w:r w:rsidR="00A74F58">
        <w:rPr>
          <w:rFonts w:hint="cs"/>
          <w:rtl/>
        </w:rPr>
        <w:t>رد رضایت ما بود، ولی مورد رضایتت</w:t>
      </w:r>
      <w:r w:rsidR="006C56B0">
        <w:rPr>
          <w:rFonts w:hint="cs"/>
          <w:rtl/>
        </w:rPr>
        <w:t xml:space="preserve"> نبود و ما آن را دادیم و با بُردب</w:t>
      </w:r>
      <w:r w:rsidR="00B76942">
        <w:rPr>
          <w:rFonts w:hint="cs"/>
          <w:rtl/>
        </w:rPr>
        <w:t>اری بر کار ما را تحمل کردی، در ح</w:t>
      </w:r>
      <w:r w:rsidR="006C56B0">
        <w:rPr>
          <w:rFonts w:hint="cs"/>
          <w:rtl/>
        </w:rPr>
        <w:t>الی ک</w:t>
      </w:r>
      <w:r w:rsidR="00F37C87">
        <w:rPr>
          <w:rFonts w:hint="cs"/>
          <w:rtl/>
        </w:rPr>
        <w:t>ه</w:t>
      </w:r>
      <w:r w:rsidR="006C56B0">
        <w:rPr>
          <w:rFonts w:hint="cs"/>
          <w:rtl/>
        </w:rPr>
        <w:t xml:space="preserve"> قدرتت آن چنان است ک</w:t>
      </w:r>
      <w:r w:rsidR="00F37C87">
        <w:rPr>
          <w:rFonts w:hint="cs"/>
          <w:rtl/>
        </w:rPr>
        <w:t>ه</w:t>
      </w:r>
      <w:r w:rsidR="006C56B0">
        <w:rPr>
          <w:rFonts w:hint="cs"/>
          <w:rtl/>
        </w:rPr>
        <w:t xml:space="preserve"> می‌توانستی ما را کیفر  و عقوبت بدھی ولی ندادی، پس ما از تو با کمال ذلّت و شکستگی مغفرت می‌طلبیم تا این‌ک</w:t>
      </w:r>
      <w:r w:rsidR="00F37C87">
        <w:rPr>
          <w:rFonts w:hint="cs"/>
          <w:rtl/>
        </w:rPr>
        <w:t>ه</w:t>
      </w:r>
      <w:r w:rsidR="006C56B0">
        <w:rPr>
          <w:rFonts w:hint="cs"/>
          <w:rtl/>
        </w:rPr>
        <w:t xml:space="preserve"> ما را مورد مغفرت و رحمت خود </w:t>
      </w:r>
      <w:r w:rsidR="006C56B0">
        <w:rPr>
          <w:rFonts w:hint="eastAsia"/>
          <w:rtl/>
        </w:rPr>
        <w:t xml:space="preserve">‌ای </w:t>
      </w:r>
      <w:r w:rsidR="00F37C87">
        <w:rPr>
          <w:rFonts w:hint="cs"/>
          <w:rtl/>
        </w:rPr>
        <w:t>مھربان‌ترین مھربانان قرار بده. و آنچه که ما را از انجام طاعت‌ھا توفیق دادی از تو مسئلت داریم که از ما قبول فرمایی و به خاطر آن به ما اجر و ثواب به واسطۀ رضایت خود بدھی. ای بھترین توبه پذیران، و پایان کار ما را در این جھان را جمع ھمۀ سعادت‌ھا قرار بده. این گفته خود را می‌گویم و از خداوند عظیم برای خودم و شما و سایر مسلمانان مغفرت می‌طلبم، پس از خداوند استغفار کنید به راستی او جواد و کریم و ملک و رؤوف و رحیم است</w:t>
      </w:r>
      <w:r w:rsidR="00F37C87">
        <w:rPr>
          <w:rFonts w:ascii="Traditional Arabic" w:hAnsi="Traditional Arabic" w:cs="Traditional Arabic"/>
          <w:rtl/>
        </w:rPr>
        <w:t>»</w:t>
      </w:r>
      <w:r w:rsidR="00F37C87">
        <w:rPr>
          <w:rFonts w:hint="cs"/>
          <w:rtl/>
        </w:rPr>
        <w:t>.</w:t>
      </w:r>
    </w:p>
    <w:p w:rsidR="006A039A" w:rsidRDefault="006A039A" w:rsidP="006A039A">
      <w:pPr>
        <w:pStyle w:val="a8"/>
        <w:rPr>
          <w:rtl/>
        </w:rPr>
        <w:sectPr w:rsidR="006A039A" w:rsidSect="00C14F87">
          <w:footnotePr>
            <w:numRestart w:val="eachPage"/>
          </w:footnotePr>
          <w:pgSz w:w="9356" w:h="13608" w:code="9"/>
          <w:pgMar w:top="567" w:right="1134" w:bottom="851" w:left="1134" w:header="454" w:footer="0" w:gutter="0"/>
          <w:cols w:space="708"/>
          <w:titlePg/>
          <w:bidi/>
          <w:rtlGutter/>
          <w:docGrid w:linePitch="381"/>
        </w:sectPr>
      </w:pPr>
    </w:p>
    <w:p w:rsidR="006A039A" w:rsidRDefault="006A039A" w:rsidP="00CC50B7">
      <w:pPr>
        <w:pStyle w:val="a1"/>
        <w:rPr>
          <w:rtl/>
        </w:rPr>
      </w:pPr>
      <w:bookmarkStart w:id="21" w:name="_Toc437893410"/>
      <w:r>
        <w:rPr>
          <w:rFonts w:hint="cs"/>
          <w:rtl/>
        </w:rPr>
        <w:t>خطبۀ نهم:</w:t>
      </w:r>
      <w:r w:rsidR="002125E5">
        <w:rPr>
          <w:rtl/>
        </w:rPr>
        <w:br/>
      </w:r>
      <w:r>
        <w:rPr>
          <w:rFonts w:hint="cs"/>
          <w:rtl/>
        </w:rPr>
        <w:t xml:space="preserve"> تشویق مردم برای اهم</w:t>
      </w:r>
      <w:r w:rsidR="009613E0">
        <w:rPr>
          <w:rFonts w:hint="cs"/>
          <w:rtl/>
        </w:rPr>
        <w:t>ّ</w:t>
      </w:r>
      <w:r>
        <w:rPr>
          <w:rFonts w:hint="cs"/>
          <w:rtl/>
        </w:rPr>
        <w:t>یت دادن به نماز جمعه</w:t>
      </w:r>
      <w:bookmarkEnd w:id="21"/>
    </w:p>
    <w:p w:rsidR="00CC50B7" w:rsidRDefault="00CC50B7" w:rsidP="002125E5">
      <w:pPr>
        <w:pStyle w:val="a8"/>
        <w:rPr>
          <w:rtl/>
          <w:lang w:bidi="ar-SA"/>
        </w:rPr>
      </w:pPr>
      <w:r>
        <w:rPr>
          <w:rFonts w:ascii="Traditional Arabic" w:hAnsi="Traditional Arabic" w:cs="Traditional Arabic"/>
          <w:rtl/>
        </w:rPr>
        <w:t>«</w:t>
      </w:r>
      <w:r w:rsidR="009613E0" w:rsidRPr="00CC50B7">
        <w:rPr>
          <w:rStyle w:val="Char1"/>
          <w:rFonts w:hint="cs"/>
          <w:rtl/>
        </w:rPr>
        <w:t>الحمد لله حمداً ينبغي لجلال وجهه وعظيم سلطانه، وأشهد أن لا إله إلا الله إقرارًا بوحدانيته وشكرًا لجزيل إحسانه. أشهد أن محمّداً</w:t>
      </w:r>
      <w:r w:rsidR="0021292C" w:rsidRPr="00CC50B7">
        <w:rPr>
          <w:rStyle w:val="Char1"/>
          <w:rFonts w:hint="cs"/>
          <w:rtl/>
        </w:rPr>
        <w:t xml:space="preserve"> رسول الله اعترافاً برسالته وتنويهاً بأنه صفوة احيضائه اللهم صل وسلم عل</w:t>
      </w:r>
      <w:r w:rsidR="002125E5">
        <w:rPr>
          <w:rStyle w:val="Char1"/>
          <w:rFonts w:hint="cs"/>
          <w:rtl/>
        </w:rPr>
        <w:t>ى</w:t>
      </w:r>
      <w:r w:rsidR="0021292C" w:rsidRPr="00CC50B7">
        <w:rPr>
          <w:rStyle w:val="Char1"/>
          <w:rFonts w:hint="cs"/>
          <w:rtl/>
        </w:rPr>
        <w:t xml:space="preserve"> سيدنا محمدٍ إمام ال</w:t>
      </w:r>
      <w:r w:rsidR="002125E5">
        <w:rPr>
          <w:rStyle w:val="Char1"/>
          <w:rFonts w:hint="cs"/>
          <w:rtl/>
        </w:rPr>
        <w:t>ـ</w:t>
      </w:r>
      <w:r w:rsidR="0021292C" w:rsidRPr="00CC50B7">
        <w:rPr>
          <w:rStyle w:val="Char1"/>
          <w:rFonts w:hint="cs"/>
          <w:rtl/>
        </w:rPr>
        <w:t>متقين وآله أئمة ال</w:t>
      </w:r>
      <w:r w:rsidR="002125E5">
        <w:rPr>
          <w:rStyle w:val="Char1"/>
          <w:rFonts w:hint="cs"/>
          <w:rtl/>
        </w:rPr>
        <w:t>ـ</w:t>
      </w:r>
      <w:r w:rsidR="0021292C" w:rsidRPr="00CC50B7">
        <w:rPr>
          <w:rStyle w:val="Char1"/>
          <w:rFonts w:hint="cs"/>
          <w:rtl/>
        </w:rPr>
        <w:t>مهتدين وصحبه قدوة ال</w:t>
      </w:r>
      <w:r w:rsidR="002125E5">
        <w:rPr>
          <w:rStyle w:val="Char1"/>
          <w:rFonts w:hint="cs"/>
          <w:rtl/>
        </w:rPr>
        <w:t>ـ</w:t>
      </w:r>
      <w:r w:rsidR="0021292C" w:rsidRPr="00CC50B7">
        <w:rPr>
          <w:rStyle w:val="Char1"/>
          <w:rFonts w:hint="cs"/>
          <w:rtl/>
        </w:rPr>
        <w:t>مؤمنين. وعل</w:t>
      </w:r>
      <w:r w:rsidR="002125E5">
        <w:rPr>
          <w:rStyle w:val="Char1"/>
          <w:rFonts w:hint="cs"/>
          <w:rtl/>
        </w:rPr>
        <w:t>ى</w:t>
      </w:r>
      <w:r w:rsidR="0021292C" w:rsidRPr="00CC50B7">
        <w:rPr>
          <w:rStyle w:val="Char1"/>
          <w:rFonts w:hint="cs"/>
          <w:rtl/>
        </w:rPr>
        <w:t xml:space="preserve"> كل من اتبع سنته وقام باعل</w:t>
      </w:r>
      <w:r w:rsidR="00C2684F">
        <w:rPr>
          <w:rStyle w:val="Char1"/>
          <w:rFonts w:hint="cs"/>
          <w:rtl/>
        </w:rPr>
        <w:t>أ</w:t>
      </w:r>
      <w:r w:rsidRPr="00CC50B7">
        <w:rPr>
          <w:rStyle w:val="Char1"/>
          <w:rFonts w:hint="cs"/>
          <w:rtl/>
        </w:rPr>
        <w:t xml:space="preserve"> كلمة الدين</w:t>
      </w:r>
      <w:r>
        <w:rPr>
          <w:rFonts w:ascii="Traditional Arabic" w:hAnsi="Traditional Arabic" w:cs="Traditional Arabic"/>
          <w:rtl/>
          <w:lang w:bidi="ar-SA"/>
        </w:rPr>
        <w:t>»</w:t>
      </w:r>
      <w:r>
        <w:rPr>
          <w:rFonts w:hint="cs"/>
          <w:rtl/>
          <w:lang w:bidi="ar-SA"/>
        </w:rPr>
        <w:t>.</w:t>
      </w:r>
    </w:p>
    <w:p w:rsidR="00AE35A6" w:rsidRPr="002125E5" w:rsidRDefault="00CC50B7" w:rsidP="006A039A">
      <w:pPr>
        <w:pStyle w:val="a8"/>
        <w:rPr>
          <w:spacing w:val="-4"/>
          <w:rtl/>
          <w:lang w:bidi="ur-PK"/>
        </w:rPr>
      </w:pPr>
      <w:r w:rsidRPr="002125E5">
        <w:rPr>
          <w:rFonts w:ascii="Traditional Arabic" w:hAnsi="Traditional Arabic" w:cs="Traditional Arabic"/>
          <w:spacing w:val="-4"/>
          <w:rtl/>
          <w:lang w:bidi="ar-SA"/>
        </w:rPr>
        <w:t>«</w:t>
      </w:r>
      <w:r w:rsidRPr="002125E5">
        <w:rPr>
          <w:rFonts w:hint="cs"/>
          <w:spacing w:val="-4"/>
          <w:rtl/>
          <w:lang w:bidi="ur-PK"/>
        </w:rPr>
        <w:t>حمد و ستایش خداوند را، حمد و ستایش ک</w:t>
      </w:r>
      <w:r w:rsidR="0030168D" w:rsidRPr="002125E5">
        <w:rPr>
          <w:rFonts w:hint="cs"/>
          <w:spacing w:val="-4"/>
          <w:rtl/>
          <w:lang w:bidi="ur-PK"/>
        </w:rPr>
        <w:t>ه</w:t>
      </w:r>
      <w:r w:rsidRPr="002125E5">
        <w:rPr>
          <w:rFonts w:hint="cs"/>
          <w:spacing w:val="-4"/>
          <w:rtl/>
          <w:lang w:bidi="ur-PK"/>
        </w:rPr>
        <w:t xml:space="preserve"> شایست</w:t>
      </w:r>
      <w:r w:rsidR="0030168D" w:rsidRPr="002125E5">
        <w:rPr>
          <w:rFonts w:hint="cs"/>
          <w:spacing w:val="-4"/>
          <w:rtl/>
          <w:lang w:bidi="ur-PK"/>
        </w:rPr>
        <w:t>ۀ</w:t>
      </w:r>
      <w:r w:rsidRPr="002125E5">
        <w:rPr>
          <w:rFonts w:hint="cs"/>
          <w:spacing w:val="-4"/>
          <w:rtl/>
          <w:lang w:bidi="ur-PK"/>
        </w:rPr>
        <w:t xml:space="preserve"> جلال و شکو</w:t>
      </w:r>
      <w:r w:rsidR="0030168D" w:rsidRPr="002125E5">
        <w:rPr>
          <w:rFonts w:hint="cs"/>
          <w:spacing w:val="-4"/>
          <w:rtl/>
          <w:lang w:bidi="ur-PK"/>
        </w:rPr>
        <w:t>ه</w:t>
      </w:r>
      <w:r w:rsidRPr="002125E5">
        <w:rPr>
          <w:rFonts w:hint="cs"/>
          <w:spacing w:val="-4"/>
          <w:rtl/>
          <w:lang w:bidi="ur-PK"/>
        </w:rPr>
        <w:t xml:space="preserve"> صورتش و عظمت مقام و منزلتش</w:t>
      </w:r>
      <w:r w:rsidR="006056AC" w:rsidRPr="002125E5">
        <w:rPr>
          <w:rFonts w:hint="cs"/>
          <w:spacing w:val="-4"/>
          <w:rtl/>
          <w:lang w:bidi="ur-PK"/>
        </w:rPr>
        <w:t xml:space="preserve"> است</w:t>
      </w:r>
      <w:r w:rsidR="0030168D" w:rsidRPr="002125E5">
        <w:rPr>
          <w:rFonts w:hint="cs"/>
          <w:spacing w:val="-4"/>
          <w:rtl/>
          <w:lang w:bidi="ur-PK"/>
        </w:rPr>
        <w:t>.</w:t>
      </w:r>
      <w:r w:rsidR="006056AC" w:rsidRPr="002125E5">
        <w:rPr>
          <w:rFonts w:hint="cs"/>
          <w:spacing w:val="-4"/>
          <w:rtl/>
          <w:lang w:bidi="ur-PK"/>
        </w:rPr>
        <w:t xml:space="preserve"> و گواھی و شھادت می‌دھم ک</w:t>
      </w:r>
      <w:r w:rsidR="0030168D" w:rsidRPr="002125E5">
        <w:rPr>
          <w:rFonts w:hint="cs"/>
          <w:spacing w:val="-4"/>
          <w:rtl/>
          <w:lang w:bidi="ur-PK"/>
        </w:rPr>
        <w:t>ه</w:t>
      </w:r>
      <w:r w:rsidR="006056AC" w:rsidRPr="002125E5">
        <w:rPr>
          <w:rFonts w:hint="cs"/>
          <w:spacing w:val="-4"/>
          <w:rtl/>
          <w:lang w:bidi="ur-PK"/>
        </w:rPr>
        <w:t xml:space="preserve"> خدایی جز خدای یگان</w:t>
      </w:r>
      <w:r w:rsidR="0030168D" w:rsidRPr="002125E5">
        <w:rPr>
          <w:rFonts w:hint="cs"/>
          <w:spacing w:val="-4"/>
          <w:rtl/>
          <w:lang w:bidi="ur-PK"/>
        </w:rPr>
        <w:t>ه</w:t>
      </w:r>
      <w:r w:rsidR="006056AC" w:rsidRPr="002125E5">
        <w:rPr>
          <w:rFonts w:hint="cs"/>
          <w:spacing w:val="-4"/>
          <w:rtl/>
          <w:lang w:bidi="ur-PK"/>
        </w:rPr>
        <w:t xml:space="preserve"> نیست ب</w:t>
      </w:r>
      <w:r w:rsidR="0030168D" w:rsidRPr="002125E5">
        <w:rPr>
          <w:rFonts w:hint="cs"/>
          <w:spacing w:val="-4"/>
          <w:rtl/>
          <w:lang w:bidi="ur-PK"/>
        </w:rPr>
        <w:t>ه</w:t>
      </w:r>
      <w:r w:rsidR="006056AC" w:rsidRPr="002125E5">
        <w:rPr>
          <w:rFonts w:hint="cs"/>
          <w:spacing w:val="-4"/>
          <w:rtl/>
          <w:lang w:bidi="ur-PK"/>
        </w:rPr>
        <w:t xml:space="preserve"> خاطر اعتراف ب</w:t>
      </w:r>
      <w:r w:rsidR="0030168D" w:rsidRPr="002125E5">
        <w:rPr>
          <w:rFonts w:hint="cs"/>
          <w:spacing w:val="-4"/>
          <w:rtl/>
          <w:lang w:bidi="ur-PK"/>
        </w:rPr>
        <w:t>ه</w:t>
      </w:r>
      <w:r w:rsidR="006056AC" w:rsidRPr="002125E5">
        <w:rPr>
          <w:rFonts w:hint="cs"/>
          <w:spacing w:val="-4"/>
          <w:rtl/>
          <w:lang w:bidi="ur-PK"/>
        </w:rPr>
        <w:t xml:space="preserve"> وحدانیتش و شکر بسیار برای احسانش</w:t>
      </w:r>
      <w:r w:rsidR="0030168D" w:rsidRPr="002125E5">
        <w:rPr>
          <w:rFonts w:hint="cs"/>
          <w:spacing w:val="-4"/>
          <w:rtl/>
          <w:lang w:bidi="ur-PK"/>
        </w:rPr>
        <w:t>.</w:t>
      </w:r>
      <w:r w:rsidR="006056AC" w:rsidRPr="002125E5">
        <w:rPr>
          <w:rFonts w:hint="cs"/>
          <w:spacing w:val="-4"/>
          <w:rtl/>
          <w:lang w:bidi="ur-PK"/>
        </w:rPr>
        <w:t xml:space="preserve"> و گواھی و شھادت می‌دھم ک</w:t>
      </w:r>
      <w:r w:rsidR="0030168D" w:rsidRPr="002125E5">
        <w:rPr>
          <w:rFonts w:hint="cs"/>
          <w:spacing w:val="-4"/>
          <w:rtl/>
          <w:lang w:bidi="ur-PK"/>
        </w:rPr>
        <w:t>ه</w:t>
      </w:r>
      <w:r w:rsidR="006056AC" w:rsidRPr="002125E5">
        <w:rPr>
          <w:rFonts w:hint="cs"/>
          <w:spacing w:val="-4"/>
          <w:rtl/>
          <w:lang w:bidi="ur-PK"/>
        </w:rPr>
        <w:t xml:space="preserve"> سرور ما حضرت محمّد </w:t>
      </w:r>
      <w:r w:rsidR="006056AC" w:rsidRPr="002125E5">
        <w:rPr>
          <w:rFonts w:cs="CTraditional Arabic" w:hint="cs"/>
          <w:spacing w:val="-4"/>
          <w:rtl/>
          <w:lang w:bidi="ur-PK"/>
        </w:rPr>
        <w:t>ص</w:t>
      </w:r>
      <w:r w:rsidR="006056AC" w:rsidRPr="002125E5">
        <w:rPr>
          <w:rFonts w:hint="cs"/>
          <w:spacing w:val="-4"/>
          <w:rtl/>
          <w:lang w:bidi="ur-PK"/>
        </w:rPr>
        <w:t xml:space="preserve"> رسول خدا است، برای اعتراف ب</w:t>
      </w:r>
      <w:r w:rsidR="0030168D" w:rsidRPr="002125E5">
        <w:rPr>
          <w:rFonts w:hint="cs"/>
          <w:spacing w:val="-4"/>
          <w:rtl/>
          <w:lang w:bidi="ur-PK"/>
        </w:rPr>
        <w:t>ه</w:t>
      </w:r>
      <w:r w:rsidR="006056AC" w:rsidRPr="002125E5">
        <w:rPr>
          <w:rFonts w:hint="cs"/>
          <w:spacing w:val="-4"/>
          <w:rtl/>
          <w:lang w:bidi="ur-PK"/>
        </w:rPr>
        <w:t xml:space="preserve"> رسالتش و اشار</w:t>
      </w:r>
      <w:r w:rsidR="0030168D" w:rsidRPr="002125E5">
        <w:rPr>
          <w:rFonts w:hint="cs"/>
          <w:spacing w:val="-4"/>
          <w:rtl/>
          <w:lang w:bidi="ur-PK"/>
        </w:rPr>
        <w:t>ه</w:t>
      </w:r>
      <w:r w:rsidR="006056AC" w:rsidRPr="002125E5">
        <w:rPr>
          <w:rFonts w:hint="cs"/>
          <w:spacing w:val="-4"/>
          <w:rtl/>
          <w:lang w:bidi="ur-PK"/>
        </w:rPr>
        <w:t xml:space="preserve"> ب</w:t>
      </w:r>
      <w:r w:rsidR="0030168D" w:rsidRPr="002125E5">
        <w:rPr>
          <w:rFonts w:hint="cs"/>
          <w:spacing w:val="-4"/>
          <w:rtl/>
          <w:lang w:bidi="ur-PK"/>
        </w:rPr>
        <w:t>ه</w:t>
      </w:r>
      <w:r w:rsidR="006056AC" w:rsidRPr="002125E5">
        <w:rPr>
          <w:rFonts w:hint="cs"/>
          <w:spacing w:val="-4"/>
          <w:rtl/>
          <w:lang w:bidi="ur-PK"/>
        </w:rPr>
        <w:t xml:space="preserve"> این‌ک</w:t>
      </w:r>
      <w:r w:rsidR="0030168D" w:rsidRPr="002125E5">
        <w:rPr>
          <w:rFonts w:hint="cs"/>
          <w:spacing w:val="-4"/>
          <w:rtl/>
          <w:lang w:bidi="ur-PK"/>
        </w:rPr>
        <w:t>ه</w:t>
      </w:r>
      <w:r w:rsidR="006056AC" w:rsidRPr="002125E5">
        <w:rPr>
          <w:rFonts w:hint="cs"/>
          <w:spacing w:val="-4"/>
          <w:rtl/>
          <w:lang w:bidi="ur-PK"/>
        </w:rPr>
        <w:t xml:space="preserve"> ایشان برگزید</w:t>
      </w:r>
      <w:r w:rsidR="0030168D" w:rsidRPr="002125E5">
        <w:rPr>
          <w:rFonts w:hint="cs"/>
          <w:spacing w:val="-4"/>
          <w:rtl/>
          <w:lang w:bidi="ur-PK"/>
        </w:rPr>
        <w:t>ۀ</w:t>
      </w:r>
      <w:r w:rsidR="006056AC" w:rsidRPr="002125E5">
        <w:rPr>
          <w:rFonts w:hint="cs"/>
          <w:spacing w:val="-4"/>
          <w:rtl/>
          <w:lang w:bidi="ur-PK"/>
        </w:rPr>
        <w:t xml:space="preserve"> برگزیدگان خداوند است</w:t>
      </w:r>
      <w:r w:rsidR="0030168D" w:rsidRPr="002125E5">
        <w:rPr>
          <w:rFonts w:hint="cs"/>
          <w:spacing w:val="-4"/>
          <w:rtl/>
          <w:lang w:bidi="ur-PK"/>
        </w:rPr>
        <w:t>.</w:t>
      </w:r>
      <w:r w:rsidR="006056AC" w:rsidRPr="002125E5">
        <w:rPr>
          <w:rFonts w:hint="cs"/>
          <w:spacing w:val="-4"/>
          <w:rtl/>
          <w:lang w:bidi="ur-PK"/>
        </w:rPr>
        <w:t xml:space="preserve"> خداوندا درود و سلام خود را بر س</w:t>
      </w:r>
      <w:r w:rsidR="00B76942" w:rsidRPr="002125E5">
        <w:rPr>
          <w:rFonts w:hint="cs"/>
          <w:spacing w:val="-4"/>
          <w:rtl/>
          <w:lang w:bidi="ur-PK"/>
        </w:rPr>
        <w:t>ر</w:t>
      </w:r>
      <w:r w:rsidR="006056AC" w:rsidRPr="002125E5">
        <w:rPr>
          <w:rFonts w:hint="cs"/>
          <w:spacing w:val="-4"/>
          <w:rtl/>
          <w:lang w:bidi="ur-PK"/>
        </w:rPr>
        <w:t xml:space="preserve">ور ما حضرت محمد </w:t>
      </w:r>
      <w:r w:rsidR="006056AC" w:rsidRPr="002125E5">
        <w:rPr>
          <w:rFonts w:cs="CTraditional Arabic" w:hint="cs"/>
          <w:spacing w:val="-4"/>
          <w:rtl/>
          <w:lang w:bidi="ur-PK"/>
        </w:rPr>
        <w:t>ص</w:t>
      </w:r>
      <w:r w:rsidR="006056AC" w:rsidRPr="002125E5">
        <w:rPr>
          <w:rFonts w:hint="cs"/>
          <w:spacing w:val="-4"/>
          <w:rtl/>
          <w:lang w:bidi="ur-PK"/>
        </w:rPr>
        <w:t xml:space="preserve"> امام متقّیان و آلش ائمّ</w:t>
      </w:r>
      <w:r w:rsidR="0030168D" w:rsidRPr="002125E5">
        <w:rPr>
          <w:rFonts w:hint="cs"/>
          <w:spacing w:val="-4"/>
          <w:rtl/>
          <w:lang w:bidi="ur-PK"/>
        </w:rPr>
        <w:t>ۀ</w:t>
      </w:r>
      <w:r w:rsidR="006056AC" w:rsidRPr="002125E5">
        <w:rPr>
          <w:rFonts w:hint="cs"/>
          <w:spacing w:val="-4"/>
          <w:rtl/>
          <w:lang w:bidi="ur-PK"/>
        </w:rPr>
        <w:t xml:space="preserve"> مھتدیان و صحاب</w:t>
      </w:r>
      <w:r w:rsidR="0030168D" w:rsidRPr="002125E5">
        <w:rPr>
          <w:rFonts w:hint="cs"/>
          <w:spacing w:val="-4"/>
          <w:rtl/>
          <w:lang w:bidi="ur-PK"/>
        </w:rPr>
        <w:t>ه</w:t>
      </w:r>
      <w:r w:rsidR="006056AC" w:rsidRPr="002125E5">
        <w:rPr>
          <w:rFonts w:hint="cs"/>
          <w:spacing w:val="-4"/>
          <w:rtl/>
          <w:lang w:bidi="ur-PK"/>
        </w:rPr>
        <w:t>‌اش الگوی مؤمنان، وَ بَر ھم</w:t>
      </w:r>
      <w:r w:rsidR="0030168D" w:rsidRPr="002125E5">
        <w:rPr>
          <w:rFonts w:hint="cs"/>
          <w:spacing w:val="-4"/>
          <w:rtl/>
          <w:lang w:bidi="ur-PK"/>
        </w:rPr>
        <w:t>ۀ</w:t>
      </w:r>
      <w:r w:rsidR="006056AC" w:rsidRPr="002125E5">
        <w:rPr>
          <w:rFonts w:hint="cs"/>
          <w:spacing w:val="-4"/>
          <w:rtl/>
          <w:lang w:bidi="ur-PK"/>
        </w:rPr>
        <w:t xml:space="preserve"> کسانی ک</w:t>
      </w:r>
      <w:r w:rsidR="0030168D" w:rsidRPr="002125E5">
        <w:rPr>
          <w:rFonts w:hint="cs"/>
          <w:spacing w:val="-4"/>
          <w:rtl/>
          <w:lang w:bidi="ur-PK"/>
        </w:rPr>
        <w:t>ه</w:t>
      </w:r>
      <w:r w:rsidR="006056AC" w:rsidRPr="002125E5">
        <w:rPr>
          <w:rFonts w:hint="cs"/>
          <w:spacing w:val="-4"/>
          <w:rtl/>
          <w:lang w:bidi="ur-PK"/>
        </w:rPr>
        <w:t xml:space="preserve"> پیرو سنتش بودند و ب</w:t>
      </w:r>
      <w:r w:rsidR="0030168D" w:rsidRPr="002125E5">
        <w:rPr>
          <w:rFonts w:hint="cs"/>
          <w:spacing w:val="-4"/>
          <w:rtl/>
          <w:lang w:bidi="ur-PK"/>
        </w:rPr>
        <w:t>ه</w:t>
      </w:r>
      <w:r w:rsidR="006056AC" w:rsidRPr="002125E5">
        <w:rPr>
          <w:rFonts w:hint="cs"/>
          <w:spacing w:val="-4"/>
          <w:rtl/>
          <w:lang w:bidi="ur-PK"/>
        </w:rPr>
        <w:t xml:space="preserve"> اعتلای پیام دین قیام کردند، بفرست</w:t>
      </w:r>
      <w:r w:rsidR="006056AC" w:rsidRPr="002125E5">
        <w:rPr>
          <w:rFonts w:ascii="Traditional Arabic" w:hAnsi="Traditional Arabic" w:cs="Traditional Arabic"/>
          <w:spacing w:val="-4"/>
          <w:rtl/>
          <w:lang w:bidi="ur-PK"/>
        </w:rPr>
        <w:t>»</w:t>
      </w:r>
      <w:r w:rsidR="0030168D" w:rsidRPr="002125E5">
        <w:rPr>
          <w:rFonts w:hint="cs"/>
          <w:spacing w:val="-4"/>
          <w:rtl/>
          <w:lang w:bidi="ur-PK"/>
        </w:rPr>
        <w:t>.</w:t>
      </w:r>
    </w:p>
    <w:p w:rsidR="005C342A" w:rsidRPr="002125E5" w:rsidRDefault="00AE35A6" w:rsidP="00A74F58">
      <w:pPr>
        <w:pStyle w:val="a8"/>
        <w:rPr>
          <w:spacing w:val="-4"/>
          <w:rtl/>
          <w:lang w:bidi="ur-PK"/>
        </w:rPr>
      </w:pPr>
      <w:r w:rsidRPr="002125E5">
        <w:rPr>
          <w:rFonts w:hint="cs"/>
          <w:spacing w:val="-4"/>
          <w:rtl/>
          <w:lang w:bidi="ur-PK"/>
        </w:rPr>
        <w:t>اما بعد: پس ای مؤمنان تقوای الھی را ب</w:t>
      </w:r>
      <w:r w:rsidR="0030168D" w:rsidRPr="002125E5">
        <w:rPr>
          <w:rFonts w:hint="cs"/>
          <w:spacing w:val="-4"/>
          <w:rtl/>
          <w:lang w:bidi="ur-PK"/>
        </w:rPr>
        <w:t>ه</w:t>
      </w:r>
      <w:r w:rsidR="00A74F58" w:rsidRPr="002125E5">
        <w:rPr>
          <w:rFonts w:hint="cs"/>
          <w:spacing w:val="-4"/>
          <w:rtl/>
          <w:lang w:bidi="ur-PK"/>
        </w:rPr>
        <w:t xml:space="preserve"> </w:t>
      </w:r>
      <w:r w:rsidRPr="002125E5">
        <w:rPr>
          <w:rFonts w:hint="cs"/>
          <w:spacing w:val="-4"/>
          <w:rtl/>
          <w:lang w:bidi="ur-PK"/>
        </w:rPr>
        <w:t>‌جای آورید و او را اطاعت کنید و کارھای خود را ب</w:t>
      </w:r>
      <w:r w:rsidR="0030168D" w:rsidRPr="002125E5">
        <w:rPr>
          <w:rFonts w:hint="cs"/>
          <w:spacing w:val="-4"/>
          <w:rtl/>
          <w:lang w:bidi="ur-PK"/>
        </w:rPr>
        <w:t>ه</w:t>
      </w:r>
      <w:r w:rsidRPr="002125E5">
        <w:rPr>
          <w:rFonts w:hint="cs"/>
          <w:spacing w:val="-4"/>
          <w:rtl/>
          <w:lang w:bidi="ur-PK"/>
        </w:rPr>
        <w:t xml:space="preserve"> او واگذار کنید و مراقب خ</w:t>
      </w:r>
      <w:r w:rsidR="00A74F58" w:rsidRPr="002125E5">
        <w:rPr>
          <w:rFonts w:hint="cs"/>
          <w:spacing w:val="-4"/>
          <w:rtl/>
          <w:lang w:bidi="ur-PK"/>
        </w:rPr>
        <w:t>ش</w:t>
      </w:r>
      <w:r w:rsidR="003C58A2">
        <w:rPr>
          <w:rFonts w:hint="cs"/>
          <w:spacing w:val="-4"/>
          <w:rtl/>
          <w:lang w:bidi="ur-PK"/>
        </w:rPr>
        <w:t>م و غضب خد</w:t>
      </w:r>
      <w:r w:rsidRPr="002125E5">
        <w:rPr>
          <w:rFonts w:hint="cs"/>
          <w:spacing w:val="-4"/>
          <w:rtl/>
          <w:lang w:bidi="ur-PK"/>
        </w:rPr>
        <w:t>ا</w:t>
      </w:r>
      <w:r w:rsidR="003C58A2">
        <w:rPr>
          <w:rFonts w:hint="cs"/>
          <w:spacing w:val="-4"/>
          <w:rtl/>
          <w:lang w:bidi="ur-PK"/>
        </w:rPr>
        <w:t>و</w:t>
      </w:r>
      <w:r w:rsidRPr="002125E5">
        <w:rPr>
          <w:rFonts w:hint="cs"/>
          <w:spacing w:val="-4"/>
          <w:rtl/>
          <w:lang w:bidi="ur-PK"/>
        </w:rPr>
        <w:t>ند باشید</w:t>
      </w:r>
      <w:r w:rsidR="0030168D" w:rsidRPr="002125E5">
        <w:rPr>
          <w:rFonts w:hint="cs"/>
          <w:spacing w:val="-4"/>
          <w:rtl/>
          <w:lang w:bidi="ur-PK"/>
        </w:rPr>
        <w:t>.</w:t>
      </w:r>
      <w:r w:rsidRPr="002125E5">
        <w:rPr>
          <w:rFonts w:hint="cs"/>
          <w:spacing w:val="-4"/>
          <w:rtl/>
          <w:lang w:bidi="ur-PK"/>
        </w:rPr>
        <w:t xml:space="preserve"> و ھمانا اوج حکمت، ترس از خداست</w:t>
      </w:r>
      <w:r w:rsidR="0030168D" w:rsidRPr="002125E5">
        <w:rPr>
          <w:rFonts w:hint="cs"/>
          <w:spacing w:val="-4"/>
          <w:rtl/>
          <w:lang w:bidi="ur-PK"/>
        </w:rPr>
        <w:t>.</w:t>
      </w:r>
      <w:r w:rsidRPr="002125E5">
        <w:rPr>
          <w:rFonts w:hint="cs"/>
          <w:spacing w:val="-4"/>
          <w:rtl/>
          <w:lang w:bidi="ur-PK"/>
        </w:rPr>
        <w:t xml:space="preserve"> و ھر</w:t>
      </w:r>
      <w:r w:rsidR="00A74F58" w:rsidRPr="002125E5">
        <w:rPr>
          <w:rFonts w:hint="cs"/>
          <w:spacing w:val="-4"/>
          <w:rtl/>
          <w:lang w:bidi="ur-PK"/>
        </w:rPr>
        <w:t xml:space="preserve"> </w:t>
      </w:r>
      <w:r w:rsidRPr="002125E5">
        <w:rPr>
          <w:rFonts w:hint="cs"/>
          <w:spacing w:val="-4"/>
          <w:rtl/>
          <w:lang w:bidi="ur-PK"/>
        </w:rPr>
        <w:t>کس ک</w:t>
      </w:r>
      <w:r w:rsidR="0030168D" w:rsidRPr="002125E5">
        <w:rPr>
          <w:rFonts w:hint="cs"/>
          <w:spacing w:val="-4"/>
          <w:rtl/>
          <w:lang w:bidi="ur-PK"/>
        </w:rPr>
        <w:t>ه</w:t>
      </w:r>
      <w:r w:rsidRPr="002125E5">
        <w:rPr>
          <w:rFonts w:hint="cs"/>
          <w:spacing w:val="-4"/>
          <w:rtl/>
          <w:lang w:bidi="ur-PK"/>
        </w:rPr>
        <w:t xml:space="preserve"> از خدا ترسید، سعی می‌کند ک</w:t>
      </w:r>
      <w:r w:rsidR="0030168D" w:rsidRPr="002125E5">
        <w:rPr>
          <w:rFonts w:hint="cs"/>
          <w:spacing w:val="-4"/>
          <w:rtl/>
          <w:lang w:bidi="ur-PK"/>
        </w:rPr>
        <w:t>ه</w:t>
      </w:r>
      <w:r w:rsidRPr="002125E5">
        <w:rPr>
          <w:rFonts w:hint="cs"/>
          <w:spacing w:val="-4"/>
          <w:rtl/>
          <w:lang w:bidi="ur-PK"/>
        </w:rPr>
        <w:t xml:space="preserve"> خداوند او را بر آشکاری ک</w:t>
      </w:r>
      <w:r w:rsidR="0030168D" w:rsidRPr="002125E5">
        <w:rPr>
          <w:rFonts w:hint="cs"/>
          <w:spacing w:val="-4"/>
          <w:rtl/>
          <w:lang w:bidi="ur-PK"/>
        </w:rPr>
        <w:t>ه</w:t>
      </w:r>
      <w:r w:rsidRPr="002125E5">
        <w:rPr>
          <w:rFonts w:hint="cs"/>
          <w:spacing w:val="-4"/>
          <w:rtl/>
          <w:lang w:bidi="ur-PK"/>
        </w:rPr>
        <w:t xml:space="preserve"> از انجام آن نھی فرمود</w:t>
      </w:r>
      <w:r w:rsidR="0030168D" w:rsidRPr="002125E5">
        <w:rPr>
          <w:rFonts w:hint="cs"/>
          <w:spacing w:val="-4"/>
          <w:rtl/>
          <w:lang w:bidi="ur-PK"/>
        </w:rPr>
        <w:t>ه</w:t>
      </w:r>
      <w:r w:rsidRPr="002125E5">
        <w:rPr>
          <w:rFonts w:hint="cs"/>
          <w:spacing w:val="-4"/>
          <w:rtl/>
          <w:lang w:bidi="ur-PK"/>
        </w:rPr>
        <w:t>، نبیند و بر عبادت و تقوای خود مواظبت می‌کند</w:t>
      </w:r>
      <w:r w:rsidR="0030168D" w:rsidRPr="002125E5">
        <w:rPr>
          <w:rFonts w:hint="cs"/>
          <w:spacing w:val="-4"/>
          <w:rtl/>
          <w:lang w:bidi="ur-PK"/>
        </w:rPr>
        <w:t>.</w:t>
      </w:r>
      <w:r w:rsidRPr="002125E5">
        <w:rPr>
          <w:rFonts w:hint="cs"/>
          <w:spacing w:val="-4"/>
          <w:rtl/>
          <w:lang w:bidi="ur-PK"/>
        </w:rPr>
        <w:t xml:space="preserve"> خداوند متعال فرمود:</w:t>
      </w:r>
    </w:p>
    <w:p w:rsidR="005C342A" w:rsidRDefault="001F21E4" w:rsidP="001F21E4">
      <w:pPr>
        <w:pStyle w:val="af1"/>
        <w:rPr>
          <w:rtl/>
          <w:lang w:bidi="ur-PK"/>
        </w:rPr>
      </w:pPr>
      <w:r>
        <w:rPr>
          <w:rStyle w:val="Char8"/>
          <w:rFonts w:cs="CTraditional Arabic" w:hint="cs"/>
          <w:rtl/>
        </w:rPr>
        <w:t>+</w:t>
      </w:r>
      <w:r w:rsidR="005C342A" w:rsidRPr="002125E5">
        <w:rPr>
          <w:rtl/>
        </w:rPr>
        <w:t xml:space="preserve">يَٰٓأَيُّهَا </w:t>
      </w:r>
      <w:r w:rsidR="005C342A" w:rsidRPr="002125E5">
        <w:rPr>
          <w:rFonts w:hint="cs"/>
          <w:rtl/>
        </w:rPr>
        <w:t>ٱ</w:t>
      </w:r>
      <w:r w:rsidR="005C342A" w:rsidRPr="002125E5">
        <w:rPr>
          <w:rFonts w:hint="eastAsia"/>
          <w:rtl/>
        </w:rPr>
        <w:t>لَّذِينَ</w:t>
      </w:r>
      <w:r w:rsidR="005C342A" w:rsidRPr="002125E5">
        <w:rPr>
          <w:rtl/>
        </w:rPr>
        <w:t xml:space="preserve"> ءَامَنُوٓاْ إِذَا نُودِيَ لِلصَّلَوٰةِ مِن يَوۡمِ </w:t>
      </w:r>
      <w:r w:rsidR="005C342A" w:rsidRPr="002125E5">
        <w:rPr>
          <w:rFonts w:hint="cs"/>
          <w:rtl/>
        </w:rPr>
        <w:t>ٱ</w:t>
      </w:r>
      <w:r w:rsidR="005C342A" w:rsidRPr="002125E5">
        <w:rPr>
          <w:rFonts w:hint="eastAsia"/>
          <w:rtl/>
        </w:rPr>
        <w:t>لۡجُمُعَةِ</w:t>
      </w:r>
      <w:r w:rsidR="005C342A" w:rsidRPr="002125E5">
        <w:rPr>
          <w:rtl/>
        </w:rPr>
        <w:t xml:space="preserve"> فَ</w:t>
      </w:r>
      <w:r w:rsidR="005C342A" w:rsidRPr="002125E5">
        <w:rPr>
          <w:rFonts w:hint="cs"/>
          <w:rtl/>
        </w:rPr>
        <w:t>ٱ</w:t>
      </w:r>
      <w:r w:rsidR="005C342A" w:rsidRPr="002125E5">
        <w:rPr>
          <w:rFonts w:hint="eastAsia"/>
          <w:rtl/>
        </w:rPr>
        <w:t>سۡعَوۡاْ</w:t>
      </w:r>
      <w:r w:rsidR="005C342A" w:rsidRPr="002125E5">
        <w:rPr>
          <w:rtl/>
        </w:rPr>
        <w:t xml:space="preserve"> إِلَىٰ ذِكۡرِ </w:t>
      </w:r>
      <w:r w:rsidR="005C342A" w:rsidRPr="002125E5">
        <w:rPr>
          <w:rFonts w:hint="cs"/>
          <w:rtl/>
        </w:rPr>
        <w:t>ٱ</w:t>
      </w:r>
      <w:r w:rsidR="005C342A" w:rsidRPr="002125E5">
        <w:rPr>
          <w:rFonts w:hint="eastAsia"/>
          <w:rtl/>
        </w:rPr>
        <w:t>للَّهِ</w:t>
      </w:r>
      <w:r w:rsidR="005C342A" w:rsidRPr="002125E5">
        <w:rPr>
          <w:rtl/>
        </w:rPr>
        <w:t xml:space="preserve"> وَذَرُواْ </w:t>
      </w:r>
      <w:r w:rsidR="005C342A" w:rsidRPr="002125E5">
        <w:rPr>
          <w:rFonts w:hint="cs"/>
          <w:rtl/>
        </w:rPr>
        <w:t>ٱ</w:t>
      </w:r>
      <w:r w:rsidR="005C342A" w:rsidRPr="002125E5">
        <w:rPr>
          <w:rFonts w:hint="eastAsia"/>
          <w:rtl/>
        </w:rPr>
        <w:t>لۡبَيۡعَۚ</w:t>
      </w:r>
      <w:r w:rsidR="005C342A" w:rsidRPr="002125E5">
        <w:rPr>
          <w:rtl/>
        </w:rPr>
        <w:t xml:space="preserve"> ذَٰلِكُمۡ خَيۡرٞ لَّكُمۡ إِن كُنتُمۡ تَعۡلَمُونَ٩ فَإِذَا قُضِيَتِ </w:t>
      </w:r>
      <w:r w:rsidR="005C342A" w:rsidRPr="002125E5">
        <w:rPr>
          <w:rFonts w:hint="cs"/>
          <w:rtl/>
        </w:rPr>
        <w:t>ٱ</w:t>
      </w:r>
      <w:r w:rsidR="005C342A" w:rsidRPr="002125E5">
        <w:rPr>
          <w:rFonts w:hint="eastAsia"/>
          <w:rtl/>
        </w:rPr>
        <w:t>لصَّلَوٰةُ</w:t>
      </w:r>
      <w:r w:rsidR="005C342A" w:rsidRPr="002125E5">
        <w:rPr>
          <w:rtl/>
        </w:rPr>
        <w:t xml:space="preserve"> فَ</w:t>
      </w:r>
      <w:r w:rsidR="005C342A" w:rsidRPr="002125E5">
        <w:rPr>
          <w:rFonts w:hint="cs"/>
          <w:rtl/>
        </w:rPr>
        <w:t>ٱ</w:t>
      </w:r>
      <w:r w:rsidR="005C342A" w:rsidRPr="002125E5">
        <w:rPr>
          <w:rFonts w:hint="eastAsia"/>
          <w:rtl/>
        </w:rPr>
        <w:t>نتَشِرُواْ</w:t>
      </w:r>
      <w:r w:rsidR="005C342A" w:rsidRPr="002125E5">
        <w:rPr>
          <w:rtl/>
        </w:rPr>
        <w:t xml:space="preserve"> فِي </w:t>
      </w:r>
      <w:r w:rsidR="005C342A" w:rsidRPr="002125E5">
        <w:rPr>
          <w:rFonts w:hint="cs"/>
          <w:rtl/>
        </w:rPr>
        <w:t>ٱ</w:t>
      </w:r>
      <w:r w:rsidR="005C342A" w:rsidRPr="002125E5">
        <w:rPr>
          <w:rFonts w:hint="eastAsia"/>
          <w:rtl/>
        </w:rPr>
        <w:t>لۡأَرۡضِ</w:t>
      </w:r>
      <w:r w:rsidR="005C342A" w:rsidRPr="002125E5">
        <w:rPr>
          <w:rtl/>
        </w:rPr>
        <w:t xml:space="preserve"> وَ</w:t>
      </w:r>
      <w:r w:rsidR="005C342A" w:rsidRPr="002125E5">
        <w:rPr>
          <w:rFonts w:hint="cs"/>
          <w:rtl/>
        </w:rPr>
        <w:t>ٱ</w:t>
      </w:r>
      <w:r w:rsidR="005C342A" w:rsidRPr="002125E5">
        <w:rPr>
          <w:rFonts w:hint="eastAsia"/>
          <w:rtl/>
        </w:rPr>
        <w:t>بۡتَغُواْ</w:t>
      </w:r>
      <w:r w:rsidR="005C342A" w:rsidRPr="002125E5">
        <w:rPr>
          <w:rtl/>
        </w:rPr>
        <w:t xml:space="preserve"> مِن فَضۡلِ </w:t>
      </w:r>
      <w:r w:rsidR="005C342A" w:rsidRPr="002125E5">
        <w:rPr>
          <w:rFonts w:hint="cs"/>
          <w:rtl/>
        </w:rPr>
        <w:t>ٱ</w:t>
      </w:r>
      <w:r w:rsidR="005C342A" w:rsidRPr="002125E5">
        <w:rPr>
          <w:rFonts w:hint="eastAsia"/>
          <w:rtl/>
        </w:rPr>
        <w:t>للَّهِ</w:t>
      </w:r>
      <w:r w:rsidR="005C342A" w:rsidRPr="002125E5">
        <w:rPr>
          <w:rtl/>
        </w:rPr>
        <w:t xml:space="preserve"> وَ</w:t>
      </w:r>
      <w:r w:rsidR="005C342A" w:rsidRPr="002125E5">
        <w:rPr>
          <w:rFonts w:hint="cs"/>
          <w:rtl/>
        </w:rPr>
        <w:t>ٱ</w:t>
      </w:r>
      <w:r w:rsidR="005C342A" w:rsidRPr="002125E5">
        <w:rPr>
          <w:rFonts w:hint="eastAsia"/>
          <w:rtl/>
        </w:rPr>
        <w:t>ذۡكُرُواْ</w:t>
      </w:r>
      <w:r w:rsidR="005C342A" w:rsidRPr="002125E5">
        <w:rPr>
          <w:rtl/>
        </w:rPr>
        <w:t xml:space="preserve"> </w:t>
      </w:r>
      <w:r w:rsidR="005C342A" w:rsidRPr="002125E5">
        <w:rPr>
          <w:rFonts w:hint="cs"/>
          <w:rtl/>
        </w:rPr>
        <w:t>ٱ</w:t>
      </w:r>
      <w:r w:rsidR="005C342A" w:rsidRPr="002125E5">
        <w:rPr>
          <w:rFonts w:hint="eastAsia"/>
          <w:rtl/>
        </w:rPr>
        <w:t>للَّهَ</w:t>
      </w:r>
      <w:r w:rsidR="005C342A" w:rsidRPr="002125E5">
        <w:rPr>
          <w:rtl/>
        </w:rPr>
        <w:t xml:space="preserve"> كَثِيرٗا لَّعَلَّكُمۡ تُفۡلِحُونَ١٠</w:t>
      </w:r>
      <w:r>
        <w:rPr>
          <w:rStyle w:val="Char8"/>
          <w:rFonts w:cs="CTraditional Arabic" w:hint="cs"/>
          <w:rtl/>
        </w:rPr>
        <w:t>_</w:t>
      </w:r>
      <w:r w:rsidR="005C342A">
        <w:rPr>
          <w:rFonts w:ascii="Times New Roman" w:cs="Arial"/>
          <w:szCs w:val="24"/>
          <w:rtl/>
          <w:lang w:bidi="ur-PK"/>
        </w:rPr>
        <w:t xml:space="preserve"> </w:t>
      </w:r>
      <w:r w:rsidR="005C342A" w:rsidRPr="005C342A">
        <w:rPr>
          <w:rStyle w:val="Char6"/>
          <w:rtl/>
        </w:rPr>
        <w:t>[الجمعة: 9-10]</w:t>
      </w:r>
      <w:r w:rsidR="00A74F58">
        <w:rPr>
          <w:rStyle w:val="Char6"/>
          <w:rFonts w:hint="cs"/>
          <w:rtl/>
        </w:rPr>
        <w:t>.</w:t>
      </w:r>
    </w:p>
    <w:p w:rsidR="005C342A" w:rsidRDefault="005C342A" w:rsidP="00D75523">
      <w:pPr>
        <w:pStyle w:val="ab"/>
        <w:rPr>
          <w:rtl/>
          <w:lang w:bidi="ur-PK"/>
        </w:rPr>
      </w:pPr>
      <w:r w:rsidRPr="008421EC">
        <w:rPr>
          <w:rStyle w:val="Char8"/>
          <w:rtl/>
        </w:rPr>
        <w:t>«</w:t>
      </w:r>
      <w:r w:rsidRPr="00D75523">
        <w:rPr>
          <w:rFonts w:hint="cs"/>
          <w:rtl/>
        </w:rPr>
        <w:t>ای کسانی ک</w:t>
      </w:r>
      <w:r w:rsidR="0030168D" w:rsidRPr="00D75523">
        <w:rPr>
          <w:rFonts w:hint="cs"/>
          <w:rtl/>
        </w:rPr>
        <w:t>ه</w:t>
      </w:r>
      <w:r w:rsidRPr="00D75523">
        <w:rPr>
          <w:rFonts w:hint="cs"/>
          <w:rtl/>
        </w:rPr>
        <w:t xml:space="preserve"> ایمان آورد</w:t>
      </w:r>
      <w:r w:rsidR="0030168D" w:rsidRPr="00D75523">
        <w:rPr>
          <w:rFonts w:hint="cs"/>
          <w:rtl/>
        </w:rPr>
        <w:t>ه</w:t>
      </w:r>
      <w:r w:rsidRPr="00D75523">
        <w:rPr>
          <w:rFonts w:hint="cs"/>
          <w:rtl/>
        </w:rPr>
        <w:t>‌اید اگر برای اقام</w:t>
      </w:r>
      <w:r w:rsidR="0030168D" w:rsidRPr="00D75523">
        <w:rPr>
          <w:rFonts w:hint="cs"/>
          <w:rtl/>
        </w:rPr>
        <w:t>ۀ</w:t>
      </w:r>
      <w:r w:rsidRPr="00D75523">
        <w:rPr>
          <w:rFonts w:hint="cs"/>
          <w:rtl/>
        </w:rPr>
        <w:t xml:space="preserve"> نماز جمع</w:t>
      </w:r>
      <w:r w:rsidR="0030168D" w:rsidRPr="00D75523">
        <w:rPr>
          <w:rFonts w:hint="cs"/>
          <w:rtl/>
        </w:rPr>
        <w:t>ه</w:t>
      </w:r>
      <w:r w:rsidRPr="00D75523">
        <w:rPr>
          <w:rFonts w:hint="cs"/>
          <w:rtl/>
        </w:rPr>
        <w:t>، بانگ زد</w:t>
      </w:r>
      <w:r w:rsidR="0030168D" w:rsidRPr="00D75523">
        <w:rPr>
          <w:rFonts w:hint="cs"/>
          <w:rtl/>
        </w:rPr>
        <w:t>ه</w:t>
      </w:r>
      <w:r w:rsidRPr="00D75523">
        <w:rPr>
          <w:rFonts w:hint="cs"/>
          <w:rtl/>
        </w:rPr>
        <w:t xml:space="preserve"> شد، پس برای ذکر و یاد خداوند بشتابید و</w:t>
      </w:r>
      <w:r w:rsidR="00D75523">
        <w:rPr>
          <w:rFonts w:hint="cs"/>
          <w:rtl/>
        </w:rPr>
        <w:t xml:space="preserve"> </w:t>
      </w:r>
      <w:r w:rsidRPr="00D75523">
        <w:rPr>
          <w:rFonts w:hint="cs"/>
          <w:rtl/>
        </w:rPr>
        <w:t>تجارت و معامل</w:t>
      </w:r>
      <w:r w:rsidR="0030168D" w:rsidRPr="00D75523">
        <w:rPr>
          <w:rFonts w:hint="cs"/>
          <w:rtl/>
        </w:rPr>
        <w:t>ه</w:t>
      </w:r>
      <w:r w:rsidRPr="00D75523">
        <w:rPr>
          <w:rFonts w:hint="cs"/>
          <w:rtl/>
        </w:rPr>
        <w:t xml:space="preserve"> را کنار بگذارید،</w:t>
      </w:r>
      <w:r w:rsidR="00CC50B7" w:rsidRPr="00D75523">
        <w:rPr>
          <w:rFonts w:hint="cs"/>
          <w:rtl/>
        </w:rPr>
        <w:t xml:space="preserve"> </w:t>
      </w:r>
      <w:r w:rsidRPr="00D75523">
        <w:rPr>
          <w:rFonts w:hint="cs"/>
          <w:rtl/>
        </w:rPr>
        <w:t>اگر بدانید آن کار برای شما بھتر است</w:t>
      </w:r>
      <w:r w:rsidR="0030168D" w:rsidRPr="00D75523">
        <w:rPr>
          <w:rFonts w:hint="cs"/>
          <w:rtl/>
        </w:rPr>
        <w:t>.</w:t>
      </w:r>
      <w:r w:rsidRPr="00D75523">
        <w:rPr>
          <w:rFonts w:hint="cs"/>
          <w:rtl/>
        </w:rPr>
        <w:t xml:space="preserve"> پس اگر نماز خواندن شما تمام شد، در زمین خدا پخش شوید و از خیر و نعمت‌ھای خداوند استفاد</w:t>
      </w:r>
      <w:r w:rsidR="0030168D" w:rsidRPr="00D75523">
        <w:rPr>
          <w:rFonts w:hint="cs"/>
          <w:rtl/>
        </w:rPr>
        <w:t>ه</w:t>
      </w:r>
      <w:r w:rsidRPr="00D75523">
        <w:rPr>
          <w:rFonts w:hint="cs"/>
          <w:rtl/>
        </w:rPr>
        <w:t xml:space="preserve"> کنید و خداوند را بسیار ذکر کنید شاید ک</w:t>
      </w:r>
      <w:r w:rsidR="0030168D" w:rsidRPr="00D75523">
        <w:rPr>
          <w:rFonts w:hint="cs"/>
          <w:rtl/>
        </w:rPr>
        <w:t>ه</w:t>
      </w:r>
      <w:r w:rsidRPr="00D75523">
        <w:rPr>
          <w:rFonts w:hint="cs"/>
          <w:rtl/>
        </w:rPr>
        <w:t xml:space="preserve"> رستگار شوید</w:t>
      </w:r>
      <w:r w:rsidRPr="008421EC">
        <w:rPr>
          <w:rStyle w:val="Char8"/>
          <w:rtl/>
        </w:rPr>
        <w:t>»</w:t>
      </w:r>
      <w:r w:rsidR="0030168D">
        <w:rPr>
          <w:rFonts w:hint="cs"/>
          <w:rtl/>
          <w:lang w:bidi="ur-PK"/>
        </w:rPr>
        <w:t>.</w:t>
      </w:r>
    </w:p>
    <w:p w:rsidR="00EC688C" w:rsidRDefault="000462AE" w:rsidP="00A74F58">
      <w:pPr>
        <w:pStyle w:val="a8"/>
        <w:rPr>
          <w:rtl/>
          <w:lang w:bidi="ur-PK"/>
        </w:rPr>
      </w:pPr>
      <w:r>
        <w:rPr>
          <w:rFonts w:hint="cs"/>
          <w:rtl/>
          <w:lang w:bidi="ur-PK"/>
        </w:rPr>
        <w:t>خداوند متعال رفتن ب</w:t>
      </w:r>
      <w:r w:rsidR="0030168D">
        <w:rPr>
          <w:rFonts w:hint="cs"/>
          <w:rtl/>
          <w:lang w:bidi="ur-PK"/>
        </w:rPr>
        <w:t>ه</w:t>
      </w:r>
      <w:r>
        <w:rPr>
          <w:rFonts w:hint="cs"/>
          <w:rtl/>
          <w:lang w:bidi="ur-PK"/>
        </w:rPr>
        <w:t xml:space="preserve"> نماز جمع</w:t>
      </w:r>
      <w:r w:rsidR="0030168D">
        <w:rPr>
          <w:rFonts w:hint="cs"/>
          <w:rtl/>
          <w:lang w:bidi="ur-PK"/>
        </w:rPr>
        <w:t>ه</w:t>
      </w:r>
      <w:r>
        <w:rPr>
          <w:rFonts w:hint="cs"/>
          <w:rtl/>
          <w:lang w:bidi="ur-PK"/>
        </w:rPr>
        <w:t xml:space="preserve"> را وقتی ک</w:t>
      </w:r>
      <w:r w:rsidR="0030168D">
        <w:rPr>
          <w:rFonts w:hint="cs"/>
          <w:rtl/>
          <w:lang w:bidi="ur-PK"/>
        </w:rPr>
        <w:t>ه</w:t>
      </w:r>
      <w:r>
        <w:rPr>
          <w:rFonts w:hint="cs"/>
          <w:rtl/>
          <w:lang w:bidi="ur-PK"/>
        </w:rPr>
        <w:t xml:space="preserve"> اذان آن گفت</w:t>
      </w:r>
      <w:r w:rsidR="0030168D">
        <w:rPr>
          <w:rFonts w:hint="cs"/>
          <w:rtl/>
          <w:lang w:bidi="ur-PK"/>
        </w:rPr>
        <w:t>ه</w:t>
      </w:r>
      <w:r>
        <w:rPr>
          <w:rFonts w:hint="cs"/>
          <w:rtl/>
          <w:lang w:bidi="ur-PK"/>
        </w:rPr>
        <w:t xml:space="preserve"> شود، واجب گردانید</w:t>
      </w:r>
      <w:r w:rsidR="0030168D">
        <w:rPr>
          <w:rFonts w:hint="cs"/>
          <w:rtl/>
          <w:lang w:bidi="ur-PK"/>
        </w:rPr>
        <w:t>ه</w:t>
      </w:r>
      <w:r>
        <w:rPr>
          <w:rFonts w:hint="cs"/>
          <w:rtl/>
          <w:lang w:bidi="ur-PK"/>
        </w:rPr>
        <w:t xml:space="preserve"> است</w:t>
      </w:r>
      <w:r w:rsidR="0030168D">
        <w:rPr>
          <w:rFonts w:hint="cs"/>
          <w:rtl/>
          <w:lang w:bidi="ur-PK"/>
        </w:rPr>
        <w:t>.</w:t>
      </w:r>
      <w:r>
        <w:rPr>
          <w:rFonts w:hint="cs"/>
          <w:rtl/>
          <w:lang w:bidi="ur-PK"/>
        </w:rPr>
        <w:t xml:space="preserve"> و </w:t>
      </w:r>
      <w:r w:rsidR="00621E61">
        <w:rPr>
          <w:rFonts w:hint="cs"/>
          <w:rtl/>
          <w:lang w:bidi="ur-PK"/>
        </w:rPr>
        <w:t>پیامبر</w:t>
      </w:r>
      <w:r w:rsidR="00D75523">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مردم را ب</w:t>
      </w:r>
      <w:r w:rsidR="0030168D">
        <w:rPr>
          <w:rFonts w:hint="cs"/>
          <w:rtl/>
          <w:lang w:bidi="ur-PK"/>
        </w:rPr>
        <w:t>ه</w:t>
      </w:r>
      <w:r>
        <w:rPr>
          <w:rFonts w:hint="cs"/>
          <w:rtl/>
          <w:lang w:bidi="ur-PK"/>
        </w:rPr>
        <w:t xml:space="preserve"> زود رفتن ب</w:t>
      </w:r>
      <w:r w:rsidR="0030168D">
        <w:rPr>
          <w:rFonts w:hint="cs"/>
          <w:rtl/>
          <w:lang w:bidi="ur-PK"/>
        </w:rPr>
        <w:t>ه</w:t>
      </w:r>
      <w:r>
        <w:rPr>
          <w:rFonts w:hint="cs"/>
          <w:rtl/>
          <w:lang w:bidi="ur-PK"/>
        </w:rPr>
        <w:t xml:space="preserve"> نماز جمع</w:t>
      </w:r>
      <w:r w:rsidR="0030168D">
        <w:rPr>
          <w:rFonts w:hint="cs"/>
          <w:rtl/>
          <w:lang w:bidi="ur-PK"/>
        </w:rPr>
        <w:t>ه</w:t>
      </w:r>
      <w:r>
        <w:rPr>
          <w:rFonts w:hint="cs"/>
          <w:rtl/>
          <w:lang w:bidi="ur-PK"/>
        </w:rPr>
        <w:t xml:space="preserve"> تشویق کردند</w:t>
      </w:r>
      <w:r w:rsidR="0030168D">
        <w:rPr>
          <w:rFonts w:hint="cs"/>
          <w:rtl/>
          <w:lang w:bidi="ur-PK"/>
        </w:rPr>
        <w:t>.</w:t>
      </w:r>
      <w:r>
        <w:rPr>
          <w:rFonts w:hint="cs"/>
          <w:rtl/>
          <w:lang w:bidi="ur-PK"/>
        </w:rPr>
        <w:t xml:space="preserve"> امام بخاری و مسلم از ابی ھریر</w:t>
      </w:r>
      <w:r w:rsidR="00A74F58">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نقل کرد</w:t>
      </w:r>
      <w:r w:rsidR="0030168D">
        <w:rPr>
          <w:rFonts w:hint="cs"/>
          <w:rtl/>
          <w:lang w:bidi="ur-PK"/>
        </w:rPr>
        <w:t>ه</w:t>
      </w:r>
      <w:r>
        <w:rPr>
          <w:rFonts w:hint="cs"/>
          <w:rtl/>
          <w:lang w:bidi="ur-PK"/>
        </w:rPr>
        <w:t>‌اند ک</w:t>
      </w:r>
      <w:r w:rsidR="0030168D">
        <w:rPr>
          <w:rFonts w:hint="cs"/>
          <w:rtl/>
          <w:lang w:bidi="ur-PK"/>
        </w:rPr>
        <w:t>ه</w:t>
      </w:r>
      <w:r>
        <w:rPr>
          <w:rFonts w:hint="cs"/>
          <w:rtl/>
          <w:lang w:bidi="ur-PK"/>
        </w:rPr>
        <w:t xml:space="preserve"> </w:t>
      </w:r>
      <w:r w:rsidR="00621E61">
        <w:rPr>
          <w:rFonts w:hint="cs"/>
          <w:rtl/>
          <w:lang w:bidi="ur-PK"/>
        </w:rPr>
        <w:t>پیامبر</w:t>
      </w:r>
      <w:r w:rsidR="00D75523">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فرمود: اگر روز جمع</w:t>
      </w:r>
      <w:r w:rsidR="0030168D">
        <w:rPr>
          <w:rFonts w:hint="cs"/>
          <w:rtl/>
          <w:lang w:bidi="ur-PK"/>
        </w:rPr>
        <w:t>ه</w:t>
      </w:r>
      <w:r>
        <w:rPr>
          <w:rFonts w:hint="cs"/>
          <w:rtl/>
          <w:lang w:bidi="ur-PK"/>
        </w:rPr>
        <w:t xml:space="preserve"> فرا رسید</w:t>
      </w:r>
      <w:r w:rsidR="0030168D">
        <w:rPr>
          <w:rFonts w:hint="cs"/>
          <w:rtl/>
          <w:lang w:bidi="ur-PK"/>
        </w:rPr>
        <w:t>ه</w:t>
      </w:r>
      <w:r>
        <w:rPr>
          <w:rFonts w:hint="cs"/>
          <w:rtl/>
          <w:lang w:bidi="ur-PK"/>
        </w:rPr>
        <w:t xml:space="preserve"> باشد، بر در ھر مسجدی فرشت</w:t>
      </w:r>
      <w:r w:rsidR="0030168D">
        <w:rPr>
          <w:rFonts w:hint="cs"/>
          <w:rtl/>
          <w:lang w:bidi="ur-PK"/>
        </w:rPr>
        <w:t>ه</w:t>
      </w:r>
      <w:r>
        <w:rPr>
          <w:rFonts w:hint="cs"/>
          <w:rtl/>
          <w:lang w:bidi="ur-PK"/>
        </w:rPr>
        <w:t>‌ای می‌ایستد ک</w:t>
      </w:r>
      <w:r w:rsidR="0030168D">
        <w:rPr>
          <w:rFonts w:hint="cs"/>
          <w:rtl/>
          <w:lang w:bidi="ur-PK"/>
        </w:rPr>
        <w:t>ه</w:t>
      </w:r>
      <w:r>
        <w:rPr>
          <w:rFonts w:hint="cs"/>
          <w:rtl/>
          <w:lang w:bidi="ur-PK"/>
        </w:rPr>
        <w:t xml:space="preserve"> بر حسب جایگاھی</w:t>
      </w:r>
      <w:r w:rsidR="00EC688C">
        <w:rPr>
          <w:rFonts w:hint="cs"/>
          <w:rtl/>
          <w:lang w:bidi="ur-PK"/>
        </w:rPr>
        <w:t xml:space="preserve"> ک</w:t>
      </w:r>
      <w:r w:rsidR="0030168D">
        <w:rPr>
          <w:rFonts w:hint="cs"/>
          <w:rtl/>
          <w:lang w:bidi="ur-PK"/>
        </w:rPr>
        <w:t>ه</w:t>
      </w:r>
      <w:r w:rsidR="00EC688C">
        <w:rPr>
          <w:rFonts w:hint="cs"/>
          <w:rtl/>
          <w:lang w:bidi="ur-PK"/>
        </w:rPr>
        <w:t xml:space="preserve"> ھر شخص در آنجا نشست</w:t>
      </w:r>
      <w:r w:rsidR="0030168D">
        <w:rPr>
          <w:rFonts w:hint="cs"/>
          <w:rtl/>
          <w:lang w:bidi="ur-PK"/>
        </w:rPr>
        <w:t>ه</w:t>
      </w:r>
      <w:r w:rsidR="00EC688C">
        <w:rPr>
          <w:rFonts w:hint="cs"/>
          <w:rtl/>
          <w:lang w:bidi="ur-PK"/>
        </w:rPr>
        <w:t>، اسم او یادداشت می‌شود یعنی کسی ک</w:t>
      </w:r>
      <w:r w:rsidR="0030168D">
        <w:rPr>
          <w:rFonts w:hint="cs"/>
          <w:rtl/>
          <w:lang w:bidi="ur-PK"/>
        </w:rPr>
        <w:t>ه</w:t>
      </w:r>
      <w:r w:rsidR="00EC688C">
        <w:rPr>
          <w:rFonts w:hint="cs"/>
          <w:rtl/>
          <w:lang w:bidi="ur-PK"/>
        </w:rPr>
        <w:t xml:space="preserve"> در جایگا</w:t>
      </w:r>
      <w:r w:rsidR="0030168D">
        <w:rPr>
          <w:rFonts w:hint="cs"/>
          <w:rtl/>
          <w:lang w:bidi="ur-PK"/>
        </w:rPr>
        <w:t>ه</w:t>
      </w:r>
      <w:r w:rsidR="00EC688C">
        <w:rPr>
          <w:rFonts w:hint="cs"/>
          <w:rtl/>
          <w:lang w:bidi="ur-PK"/>
        </w:rPr>
        <w:t xml:space="preserve"> اوّل نشست</w:t>
      </w:r>
      <w:r w:rsidR="0030168D">
        <w:rPr>
          <w:rFonts w:hint="cs"/>
          <w:rtl/>
          <w:lang w:bidi="ur-PK"/>
        </w:rPr>
        <w:t>ه</w:t>
      </w:r>
      <w:r w:rsidR="00EC688C">
        <w:rPr>
          <w:rFonts w:hint="cs"/>
          <w:rtl/>
          <w:lang w:bidi="ur-PK"/>
        </w:rPr>
        <w:t xml:space="preserve"> و زودتر ب</w:t>
      </w:r>
      <w:r w:rsidR="0030168D">
        <w:rPr>
          <w:rFonts w:hint="cs"/>
          <w:rtl/>
          <w:lang w:bidi="ur-PK"/>
        </w:rPr>
        <w:t>ه</w:t>
      </w:r>
      <w:r w:rsidR="00EC688C">
        <w:rPr>
          <w:rFonts w:hint="cs"/>
          <w:rtl/>
          <w:lang w:bidi="ur-PK"/>
        </w:rPr>
        <w:t xml:space="preserve"> نماز رسید</w:t>
      </w:r>
      <w:r w:rsidR="0030168D">
        <w:rPr>
          <w:rFonts w:hint="cs"/>
          <w:rtl/>
          <w:lang w:bidi="ur-PK"/>
        </w:rPr>
        <w:t>ه</w:t>
      </w:r>
      <w:r w:rsidR="00EC688C">
        <w:rPr>
          <w:rFonts w:hint="cs"/>
          <w:rtl/>
          <w:lang w:bidi="ur-PK"/>
        </w:rPr>
        <w:t xml:space="preserve"> است، نامش ب</w:t>
      </w:r>
      <w:r w:rsidR="0030168D">
        <w:rPr>
          <w:rFonts w:hint="cs"/>
          <w:rtl/>
          <w:lang w:bidi="ur-PK"/>
        </w:rPr>
        <w:t>ه</w:t>
      </w:r>
      <w:r w:rsidR="00EC688C">
        <w:rPr>
          <w:rFonts w:hint="cs"/>
          <w:rtl/>
          <w:lang w:bidi="ur-PK"/>
        </w:rPr>
        <w:t xml:space="preserve"> عنوان فرد اوّل نوشت</w:t>
      </w:r>
      <w:r w:rsidR="0030168D">
        <w:rPr>
          <w:rFonts w:hint="cs"/>
          <w:rtl/>
          <w:lang w:bidi="ur-PK"/>
        </w:rPr>
        <w:t>ه</w:t>
      </w:r>
      <w:r w:rsidR="00EC688C">
        <w:rPr>
          <w:rFonts w:hint="cs"/>
          <w:rtl/>
          <w:lang w:bidi="ur-PK"/>
        </w:rPr>
        <w:t xml:space="preserve"> می‌شود</w:t>
      </w:r>
      <w:r w:rsidR="0030168D">
        <w:rPr>
          <w:rFonts w:hint="cs"/>
          <w:rtl/>
          <w:lang w:bidi="ur-PK"/>
        </w:rPr>
        <w:t>.</w:t>
      </w:r>
      <w:r w:rsidR="00EC688C">
        <w:rPr>
          <w:rFonts w:hint="cs"/>
          <w:rtl/>
          <w:lang w:bidi="ur-PK"/>
        </w:rPr>
        <w:t xml:space="preserve"> </w:t>
      </w:r>
      <w:r w:rsidR="00B76942" w:rsidRPr="00A74F58">
        <w:rPr>
          <w:rFonts w:hint="cs"/>
          <w:rtl/>
        </w:rPr>
        <w:t>پ</w:t>
      </w:r>
      <w:r w:rsidR="00EC688C">
        <w:rPr>
          <w:rFonts w:hint="cs"/>
          <w:rtl/>
          <w:lang w:bidi="ur-PK"/>
        </w:rPr>
        <w:t>س اگر امام جماعت بر منبر نشست دفتر‌ھای یادداشت بست</w:t>
      </w:r>
      <w:r w:rsidR="0030168D">
        <w:rPr>
          <w:rFonts w:hint="cs"/>
          <w:rtl/>
          <w:lang w:bidi="ur-PK"/>
        </w:rPr>
        <w:t>ه</w:t>
      </w:r>
      <w:r w:rsidR="00EC688C">
        <w:rPr>
          <w:rFonts w:hint="cs"/>
          <w:rtl/>
          <w:lang w:bidi="ur-PK"/>
        </w:rPr>
        <w:t xml:space="preserve"> می‌شود و فرشتگان می‌آیند در داخل مسجد تا ذکر و یاد خدا</w:t>
      </w:r>
      <w:r w:rsidR="00D75523">
        <w:rPr>
          <w:rFonts w:hint="cs"/>
          <w:rtl/>
          <w:lang w:bidi="ur-PK"/>
        </w:rPr>
        <w:t xml:space="preserve"> </w:t>
      </w:r>
      <w:r w:rsidR="00EC688C">
        <w:rPr>
          <w:rFonts w:hint="cs"/>
          <w:rtl/>
          <w:lang w:bidi="ur-PK"/>
        </w:rPr>
        <w:t>گوش فرا دھند</w:t>
      </w:r>
      <w:r w:rsidR="0030168D">
        <w:rPr>
          <w:rFonts w:hint="cs"/>
          <w:rtl/>
          <w:lang w:bidi="ur-PK"/>
        </w:rPr>
        <w:t>.</w:t>
      </w:r>
    </w:p>
    <w:p w:rsidR="009613E0" w:rsidRDefault="00EC688C" w:rsidP="006A039A">
      <w:pPr>
        <w:pStyle w:val="a8"/>
        <w:rPr>
          <w:rtl/>
          <w:lang w:bidi="ur-PK"/>
        </w:rPr>
      </w:pPr>
      <w:r>
        <w:rPr>
          <w:rFonts w:hint="cs"/>
          <w:rtl/>
          <w:lang w:bidi="ur-PK"/>
        </w:rPr>
        <w:t>و شخصی ک</w:t>
      </w:r>
      <w:r w:rsidR="0030168D">
        <w:rPr>
          <w:rFonts w:hint="cs"/>
          <w:rtl/>
          <w:lang w:bidi="ur-PK"/>
        </w:rPr>
        <w:t>ه</w:t>
      </w:r>
      <w:r>
        <w:rPr>
          <w:rFonts w:hint="cs"/>
          <w:rtl/>
          <w:lang w:bidi="ur-PK"/>
        </w:rPr>
        <w:t xml:space="preserve"> در نیمر</w:t>
      </w:r>
      <w:r w:rsidR="001666C0">
        <w:rPr>
          <w:rFonts w:hint="cs"/>
          <w:rtl/>
          <w:lang w:bidi="ur-PK"/>
        </w:rPr>
        <w:t>و</w:t>
      </w:r>
      <w:r>
        <w:rPr>
          <w:rFonts w:hint="cs"/>
          <w:rtl/>
          <w:lang w:bidi="ur-PK"/>
        </w:rPr>
        <w:t>ز تابستان و</w:t>
      </w:r>
      <w:r w:rsidR="0021292C">
        <w:rPr>
          <w:rFonts w:hint="cs"/>
          <w:rtl/>
          <w:lang w:bidi="ar-SA"/>
        </w:rPr>
        <w:t xml:space="preserve"> </w:t>
      </w:r>
      <w:r w:rsidR="001666C0">
        <w:rPr>
          <w:rFonts w:hint="cs"/>
          <w:rtl/>
          <w:lang w:bidi="ar-SA"/>
        </w:rPr>
        <w:t>گرمای ھوا ب</w:t>
      </w:r>
      <w:r w:rsidR="0030168D">
        <w:rPr>
          <w:rFonts w:hint="cs"/>
          <w:rtl/>
          <w:lang w:bidi="ar-SA"/>
        </w:rPr>
        <w:t>ه</w:t>
      </w:r>
      <w:r w:rsidR="001666C0">
        <w:rPr>
          <w:rFonts w:hint="cs"/>
          <w:rtl/>
          <w:lang w:bidi="ar-SA"/>
        </w:rPr>
        <w:t xml:space="preserve"> مسجد و نماز جمع</w:t>
      </w:r>
      <w:r w:rsidR="0030168D">
        <w:rPr>
          <w:rFonts w:hint="cs"/>
          <w:rtl/>
          <w:lang w:bidi="ar-SA"/>
        </w:rPr>
        <w:t>ه</w:t>
      </w:r>
      <w:r w:rsidR="001666C0">
        <w:rPr>
          <w:rFonts w:hint="cs"/>
          <w:rtl/>
          <w:lang w:bidi="ar-SA"/>
        </w:rPr>
        <w:t xml:space="preserve"> می</w:t>
      </w:r>
      <w:r w:rsidR="001666C0">
        <w:rPr>
          <w:rFonts w:hint="cs"/>
          <w:rtl/>
          <w:lang w:bidi="ur-PK"/>
        </w:rPr>
        <w:t>‌رود، مانند کسی است ک</w:t>
      </w:r>
      <w:r w:rsidR="0030168D">
        <w:rPr>
          <w:rFonts w:hint="cs"/>
          <w:rtl/>
          <w:lang w:bidi="ur-PK"/>
        </w:rPr>
        <w:t>ه</w:t>
      </w:r>
      <w:r w:rsidR="001666C0">
        <w:rPr>
          <w:rFonts w:hint="cs"/>
          <w:rtl/>
          <w:lang w:bidi="ur-PK"/>
        </w:rPr>
        <w:t xml:space="preserve"> تعدادی قربانی می‌دھد و اگر دیرتر بیاید، مانند کسی است ک</w:t>
      </w:r>
      <w:r w:rsidR="0030168D">
        <w:rPr>
          <w:rFonts w:hint="cs"/>
          <w:rtl/>
          <w:lang w:bidi="ur-PK"/>
        </w:rPr>
        <w:t>ه</w:t>
      </w:r>
      <w:r w:rsidR="001666C0">
        <w:rPr>
          <w:rFonts w:hint="cs"/>
          <w:rtl/>
          <w:lang w:bidi="ur-PK"/>
        </w:rPr>
        <w:t xml:space="preserve"> گاوی صدق</w:t>
      </w:r>
      <w:r w:rsidR="0030168D">
        <w:rPr>
          <w:rFonts w:hint="cs"/>
          <w:rtl/>
          <w:lang w:bidi="ur-PK"/>
        </w:rPr>
        <w:t>ه</w:t>
      </w:r>
      <w:r w:rsidR="001666C0">
        <w:rPr>
          <w:rFonts w:hint="cs"/>
          <w:rtl/>
          <w:lang w:bidi="ur-PK"/>
        </w:rPr>
        <w:t xml:space="preserve"> می‌دھد و باز اگر دیرتر رود، مانند کسی است ک</w:t>
      </w:r>
      <w:r w:rsidR="0030168D">
        <w:rPr>
          <w:rFonts w:hint="cs"/>
          <w:rtl/>
          <w:lang w:bidi="ur-PK"/>
        </w:rPr>
        <w:t>ه</w:t>
      </w:r>
      <w:r w:rsidR="001666C0">
        <w:rPr>
          <w:rFonts w:hint="cs"/>
          <w:rtl/>
          <w:lang w:bidi="ur-PK"/>
        </w:rPr>
        <w:t xml:space="preserve"> قوچی صدق</w:t>
      </w:r>
      <w:r w:rsidR="0030168D">
        <w:rPr>
          <w:rFonts w:hint="cs"/>
          <w:rtl/>
          <w:lang w:bidi="ur-PK"/>
        </w:rPr>
        <w:t>ه</w:t>
      </w:r>
      <w:r w:rsidR="001666C0">
        <w:rPr>
          <w:rFonts w:hint="cs"/>
          <w:rtl/>
          <w:lang w:bidi="ur-PK"/>
        </w:rPr>
        <w:t xml:space="preserve"> می‌دھد و اگر باز ھم دیرتر کند، مانند کسی است ک</w:t>
      </w:r>
      <w:r w:rsidR="0030168D">
        <w:rPr>
          <w:rFonts w:hint="cs"/>
          <w:rtl/>
          <w:lang w:bidi="ur-PK"/>
        </w:rPr>
        <w:t>ه</w:t>
      </w:r>
      <w:r w:rsidR="001666C0">
        <w:rPr>
          <w:rFonts w:hint="cs"/>
          <w:rtl/>
          <w:lang w:bidi="ur-PK"/>
        </w:rPr>
        <w:t xml:space="preserve"> مرغی را صدق</w:t>
      </w:r>
      <w:r w:rsidR="0030168D">
        <w:rPr>
          <w:rFonts w:hint="cs"/>
          <w:rtl/>
          <w:lang w:bidi="ur-PK"/>
        </w:rPr>
        <w:t>ه</w:t>
      </w:r>
      <w:r w:rsidR="001666C0">
        <w:rPr>
          <w:rFonts w:hint="cs"/>
          <w:rtl/>
          <w:lang w:bidi="ur-PK"/>
        </w:rPr>
        <w:t xml:space="preserve"> می‌دھد</w:t>
      </w:r>
      <w:r w:rsidR="0030168D">
        <w:rPr>
          <w:rFonts w:hint="cs"/>
          <w:rtl/>
          <w:lang w:bidi="ur-PK"/>
        </w:rPr>
        <w:t>.</w:t>
      </w:r>
      <w:r w:rsidR="001666C0">
        <w:rPr>
          <w:rFonts w:hint="cs"/>
          <w:rtl/>
          <w:lang w:bidi="ur-PK"/>
        </w:rPr>
        <w:t xml:space="preserve"> و سپس مانند کسی است ک</w:t>
      </w:r>
      <w:r w:rsidR="0030168D">
        <w:rPr>
          <w:rFonts w:hint="cs"/>
          <w:rtl/>
          <w:lang w:bidi="ur-PK"/>
        </w:rPr>
        <w:t>ه</w:t>
      </w:r>
      <w:r w:rsidR="001666C0">
        <w:rPr>
          <w:rFonts w:hint="cs"/>
          <w:rtl/>
          <w:lang w:bidi="ur-PK"/>
        </w:rPr>
        <w:t xml:space="preserve"> تخم مرغی می‌دھد</w:t>
      </w:r>
      <w:r w:rsidR="0030168D">
        <w:rPr>
          <w:rFonts w:hint="cs"/>
          <w:rtl/>
          <w:lang w:bidi="ur-PK"/>
        </w:rPr>
        <w:t>.</w:t>
      </w:r>
    </w:p>
    <w:p w:rsidR="001666C0" w:rsidRDefault="001666C0" w:rsidP="006A039A">
      <w:pPr>
        <w:pStyle w:val="a8"/>
        <w:rPr>
          <w:rtl/>
          <w:lang w:bidi="ur-PK"/>
        </w:rPr>
      </w:pPr>
      <w:r>
        <w:rPr>
          <w:rFonts w:hint="cs"/>
          <w:rtl/>
          <w:lang w:bidi="ur-PK"/>
        </w:rPr>
        <w:t>و خداوند متعال برای ما روشن ساخت</w:t>
      </w:r>
      <w:r w:rsidR="0030168D">
        <w:rPr>
          <w:rFonts w:hint="cs"/>
          <w:rtl/>
          <w:lang w:bidi="ur-PK"/>
        </w:rPr>
        <w:t>ه</w:t>
      </w:r>
      <w:r>
        <w:rPr>
          <w:rFonts w:hint="cs"/>
          <w:rtl/>
          <w:lang w:bidi="ur-PK"/>
        </w:rPr>
        <w:t xml:space="preserve"> است ک</w:t>
      </w:r>
      <w:r w:rsidR="0030168D">
        <w:rPr>
          <w:rFonts w:hint="cs"/>
          <w:rtl/>
          <w:lang w:bidi="ur-PK"/>
        </w:rPr>
        <w:t>ه</w:t>
      </w:r>
      <w:r>
        <w:rPr>
          <w:rFonts w:hint="cs"/>
          <w:rtl/>
          <w:lang w:bidi="ur-PK"/>
        </w:rPr>
        <w:t xml:space="preserve"> تلاش و سعی برای رفتن ب</w:t>
      </w:r>
      <w:r w:rsidR="0030168D">
        <w:rPr>
          <w:rFonts w:hint="cs"/>
          <w:rtl/>
          <w:lang w:bidi="ur-PK"/>
        </w:rPr>
        <w:t>ه</w:t>
      </w:r>
      <w:r>
        <w:rPr>
          <w:rFonts w:hint="cs"/>
          <w:rtl/>
          <w:lang w:bidi="ur-PK"/>
        </w:rPr>
        <w:t xml:space="preserve"> نماز جمع</w:t>
      </w:r>
      <w:r w:rsidR="0030168D">
        <w:rPr>
          <w:rFonts w:hint="cs"/>
          <w:rtl/>
          <w:lang w:bidi="ur-PK"/>
        </w:rPr>
        <w:t>ه</w:t>
      </w:r>
      <w:r>
        <w:rPr>
          <w:rFonts w:hint="cs"/>
          <w:rtl/>
          <w:lang w:bidi="ur-PK"/>
        </w:rPr>
        <w:t xml:space="preserve"> بھتر از مشغول شدن ب</w:t>
      </w:r>
      <w:r w:rsidR="0030168D">
        <w:rPr>
          <w:rFonts w:hint="cs"/>
          <w:rtl/>
          <w:lang w:bidi="ur-PK"/>
        </w:rPr>
        <w:t>ه</w:t>
      </w:r>
      <w:r>
        <w:rPr>
          <w:rFonts w:hint="cs"/>
          <w:rtl/>
          <w:lang w:bidi="ur-PK"/>
        </w:rPr>
        <w:t xml:space="preserve"> خرید و فروش و کار تجارت است</w:t>
      </w:r>
      <w:r w:rsidR="0030168D">
        <w:rPr>
          <w:rFonts w:hint="cs"/>
          <w:rtl/>
          <w:lang w:bidi="ur-PK"/>
        </w:rPr>
        <w:t>.</w:t>
      </w:r>
      <w:r>
        <w:rPr>
          <w:rFonts w:hint="cs"/>
          <w:rtl/>
          <w:lang w:bidi="ur-PK"/>
        </w:rPr>
        <w:t xml:space="preserve"> پس عبادت کردن ثمر</w:t>
      </w:r>
      <w:r w:rsidR="0030168D">
        <w:rPr>
          <w:rFonts w:hint="cs"/>
          <w:rtl/>
          <w:lang w:bidi="ur-PK"/>
        </w:rPr>
        <w:t>ه</w:t>
      </w:r>
      <w:r>
        <w:rPr>
          <w:rFonts w:hint="cs"/>
          <w:rtl/>
          <w:lang w:bidi="ur-PK"/>
        </w:rPr>
        <w:t>‌اش</w:t>
      </w:r>
      <w:r w:rsidR="009868B3">
        <w:rPr>
          <w:rFonts w:hint="cs"/>
          <w:rtl/>
          <w:lang w:bidi="ur-PK"/>
        </w:rPr>
        <w:t xml:space="preserve"> رضایت خداوند متعال و باقی ماندن آن در پروند</w:t>
      </w:r>
      <w:r w:rsidR="0030168D">
        <w:rPr>
          <w:rFonts w:hint="cs"/>
          <w:rtl/>
          <w:lang w:bidi="ur-PK"/>
        </w:rPr>
        <w:t>ۀ</w:t>
      </w:r>
      <w:r w:rsidR="009868B3">
        <w:rPr>
          <w:rFonts w:hint="cs"/>
          <w:rtl/>
          <w:lang w:bidi="ur-PK"/>
        </w:rPr>
        <w:t xml:space="preserve"> اعمال انسان است</w:t>
      </w:r>
      <w:r w:rsidR="0030168D">
        <w:rPr>
          <w:rFonts w:hint="cs"/>
          <w:rtl/>
          <w:lang w:bidi="ur-PK"/>
        </w:rPr>
        <w:t>.</w:t>
      </w:r>
      <w:r w:rsidR="009868B3">
        <w:rPr>
          <w:rFonts w:hint="cs"/>
          <w:rtl/>
          <w:lang w:bidi="ur-PK"/>
        </w:rPr>
        <w:t xml:space="preserve"> ولی مال و دارایی و فرزندان فقط برای مدّتی محدود، ماندگار است</w:t>
      </w:r>
      <w:r w:rsidR="0030168D">
        <w:rPr>
          <w:rFonts w:hint="cs"/>
          <w:rtl/>
          <w:lang w:bidi="ur-PK"/>
        </w:rPr>
        <w:t>.</w:t>
      </w:r>
    </w:p>
    <w:p w:rsidR="009868B3" w:rsidRDefault="009868B3" w:rsidP="006A039A">
      <w:pPr>
        <w:pStyle w:val="a8"/>
        <w:rPr>
          <w:rtl/>
          <w:lang w:bidi="ur-PK"/>
        </w:rPr>
      </w:pPr>
      <w:r>
        <w:rPr>
          <w:rFonts w:hint="cs"/>
          <w:rtl/>
          <w:lang w:bidi="ur-PK"/>
        </w:rPr>
        <w:t>و خداوند متعال ما را ب</w:t>
      </w:r>
      <w:r w:rsidR="0030168D">
        <w:rPr>
          <w:rFonts w:hint="cs"/>
          <w:rtl/>
          <w:lang w:bidi="ur-PK"/>
        </w:rPr>
        <w:t>ه</w:t>
      </w:r>
      <w:r>
        <w:rPr>
          <w:rFonts w:hint="cs"/>
          <w:rtl/>
          <w:lang w:bidi="ur-PK"/>
        </w:rPr>
        <w:t xml:space="preserve"> پرداختن ب</w:t>
      </w:r>
      <w:r w:rsidR="0030168D">
        <w:rPr>
          <w:rFonts w:hint="cs"/>
          <w:rtl/>
          <w:lang w:bidi="ur-PK"/>
        </w:rPr>
        <w:t>ه</w:t>
      </w:r>
      <w:r>
        <w:rPr>
          <w:rFonts w:hint="cs"/>
          <w:rtl/>
          <w:lang w:bidi="ur-PK"/>
        </w:rPr>
        <w:t xml:space="preserve"> استفاد</w:t>
      </w:r>
      <w:r w:rsidR="0030168D">
        <w:rPr>
          <w:rFonts w:hint="cs"/>
          <w:rtl/>
          <w:lang w:bidi="ur-PK"/>
        </w:rPr>
        <w:t>ه</w:t>
      </w:r>
      <w:r>
        <w:rPr>
          <w:rFonts w:hint="cs"/>
          <w:rtl/>
          <w:lang w:bidi="ur-PK"/>
        </w:rPr>
        <w:t xml:space="preserve"> از رزق و روزی و فضل و نعمت‌ھای خود را ب</w:t>
      </w:r>
      <w:r w:rsidR="0030168D">
        <w:rPr>
          <w:rFonts w:hint="cs"/>
          <w:rtl/>
          <w:lang w:bidi="ur-PK"/>
        </w:rPr>
        <w:t>ه</w:t>
      </w:r>
      <w:r>
        <w:rPr>
          <w:rFonts w:hint="cs"/>
          <w:rtl/>
          <w:lang w:bidi="ur-PK"/>
        </w:rPr>
        <w:t xml:space="preserve"> بعد از فراغت از نماز جمع</w:t>
      </w:r>
      <w:r w:rsidR="0030168D">
        <w:rPr>
          <w:rFonts w:hint="cs"/>
          <w:rtl/>
          <w:lang w:bidi="ur-PK"/>
        </w:rPr>
        <w:t>ه</w:t>
      </w:r>
      <w:r>
        <w:rPr>
          <w:rFonts w:hint="cs"/>
          <w:rtl/>
          <w:lang w:bidi="ur-PK"/>
        </w:rPr>
        <w:t xml:space="preserve"> تشویق و ت</w:t>
      </w:r>
      <w:r w:rsidR="00C2684F">
        <w:rPr>
          <w:rFonts w:hint="cs"/>
          <w:rtl/>
          <w:lang w:bidi="ur-PK"/>
        </w:rPr>
        <w:t>أ</w:t>
      </w:r>
      <w:r>
        <w:rPr>
          <w:rFonts w:hint="cs"/>
          <w:rtl/>
          <w:lang w:bidi="ur-PK"/>
        </w:rPr>
        <w:t>کید کرد</w:t>
      </w:r>
      <w:r w:rsidR="0030168D">
        <w:rPr>
          <w:rFonts w:hint="cs"/>
          <w:rtl/>
          <w:lang w:bidi="ur-PK"/>
        </w:rPr>
        <w:t>ه</w:t>
      </w:r>
      <w:r>
        <w:rPr>
          <w:rFonts w:hint="cs"/>
          <w:rtl/>
          <w:lang w:bidi="ur-PK"/>
        </w:rPr>
        <w:t xml:space="preserve"> است</w:t>
      </w:r>
      <w:r w:rsidR="0030168D">
        <w:rPr>
          <w:rFonts w:hint="cs"/>
          <w:rtl/>
          <w:lang w:bidi="ur-PK"/>
        </w:rPr>
        <w:t>.</w:t>
      </w:r>
      <w:r>
        <w:rPr>
          <w:rFonts w:hint="cs"/>
          <w:rtl/>
          <w:lang w:bidi="ur-PK"/>
        </w:rPr>
        <w:t xml:space="preserve"> و ما را ب</w:t>
      </w:r>
      <w:r w:rsidR="0030168D">
        <w:rPr>
          <w:rFonts w:hint="cs"/>
          <w:rtl/>
          <w:lang w:bidi="ur-PK"/>
        </w:rPr>
        <w:t>ه</w:t>
      </w:r>
      <w:r>
        <w:rPr>
          <w:rFonts w:hint="cs"/>
          <w:rtl/>
          <w:lang w:bidi="ur-PK"/>
        </w:rPr>
        <w:t xml:space="preserve"> ذکر کردن بسیار </w:t>
      </w:r>
      <w:r w:rsidR="0030168D">
        <w:rPr>
          <w:rFonts w:hint="cs"/>
          <w:rtl/>
          <w:lang w:bidi="ur-PK"/>
        </w:rPr>
        <w:t>خداوند، امر کرده‌اند، و خداوند در قرآن کریم فرموده‌اند که ذکر بسیار، وسیلۀ رستگاری است:</w:t>
      </w:r>
    </w:p>
    <w:p w:rsidR="003303D1" w:rsidRDefault="001F21E4" w:rsidP="001F21E4">
      <w:pPr>
        <w:pStyle w:val="af1"/>
        <w:widowControl w:val="0"/>
        <w:rPr>
          <w:rtl/>
          <w:lang w:bidi="ur-PK"/>
        </w:rPr>
      </w:pPr>
      <w:r>
        <w:rPr>
          <w:rStyle w:val="Char8"/>
          <w:rFonts w:cs="CTraditional Arabic" w:hint="cs"/>
          <w:rtl/>
        </w:rPr>
        <w:t>+</w:t>
      </w:r>
      <w:r w:rsidR="003303D1" w:rsidRPr="00A74F58">
        <w:rPr>
          <w:rtl/>
        </w:rPr>
        <w:t xml:space="preserve">يَٰٓأَيُّهَا </w:t>
      </w:r>
      <w:r w:rsidR="003303D1" w:rsidRPr="00A74F58">
        <w:rPr>
          <w:rFonts w:hint="cs"/>
          <w:rtl/>
        </w:rPr>
        <w:t>ٱ</w:t>
      </w:r>
      <w:r w:rsidR="003303D1" w:rsidRPr="00A74F58">
        <w:rPr>
          <w:rFonts w:hint="eastAsia"/>
          <w:rtl/>
        </w:rPr>
        <w:t>لَّذِينَ</w:t>
      </w:r>
      <w:r w:rsidR="003303D1" w:rsidRPr="00A74F58">
        <w:rPr>
          <w:rtl/>
        </w:rPr>
        <w:t xml:space="preserve"> ءَامَنُوٓاْ إِذَا نُودِيَ لِلصَّلَوٰةِ مِن يَوۡمِ </w:t>
      </w:r>
      <w:r w:rsidR="003303D1" w:rsidRPr="00A74F58">
        <w:rPr>
          <w:rFonts w:hint="cs"/>
          <w:rtl/>
        </w:rPr>
        <w:t>ٱ</w:t>
      </w:r>
      <w:r w:rsidR="003303D1" w:rsidRPr="00A74F58">
        <w:rPr>
          <w:rFonts w:hint="eastAsia"/>
          <w:rtl/>
        </w:rPr>
        <w:t>لۡجُمُعَةِ</w:t>
      </w:r>
      <w:r w:rsidR="003303D1" w:rsidRPr="00A74F58">
        <w:rPr>
          <w:rtl/>
        </w:rPr>
        <w:t xml:space="preserve"> فَ</w:t>
      </w:r>
      <w:r w:rsidR="003303D1" w:rsidRPr="00A74F58">
        <w:rPr>
          <w:rFonts w:hint="cs"/>
          <w:rtl/>
        </w:rPr>
        <w:t>ٱ</w:t>
      </w:r>
      <w:r w:rsidR="003303D1" w:rsidRPr="00A74F58">
        <w:rPr>
          <w:rFonts w:hint="eastAsia"/>
          <w:rtl/>
        </w:rPr>
        <w:t>سۡعَوۡاْ</w:t>
      </w:r>
      <w:r w:rsidR="003303D1" w:rsidRPr="00A74F58">
        <w:rPr>
          <w:rtl/>
        </w:rPr>
        <w:t xml:space="preserve"> إِلَىٰ ذِكۡرِ </w:t>
      </w:r>
      <w:r w:rsidR="003303D1" w:rsidRPr="00A74F58">
        <w:rPr>
          <w:rFonts w:hint="cs"/>
          <w:rtl/>
        </w:rPr>
        <w:t>ٱ</w:t>
      </w:r>
      <w:r w:rsidR="003303D1" w:rsidRPr="00A74F58">
        <w:rPr>
          <w:rFonts w:hint="eastAsia"/>
          <w:rtl/>
        </w:rPr>
        <w:t>للَّهِ</w:t>
      </w:r>
      <w:r w:rsidR="003303D1" w:rsidRPr="00A74F58">
        <w:rPr>
          <w:rtl/>
        </w:rPr>
        <w:t xml:space="preserve"> وَذَرُواْ </w:t>
      </w:r>
      <w:r w:rsidR="003303D1" w:rsidRPr="00A74F58">
        <w:rPr>
          <w:rFonts w:hint="cs"/>
          <w:rtl/>
        </w:rPr>
        <w:t>ٱ</w:t>
      </w:r>
      <w:r w:rsidR="003303D1" w:rsidRPr="00A74F58">
        <w:rPr>
          <w:rFonts w:hint="eastAsia"/>
          <w:rtl/>
        </w:rPr>
        <w:t>لۡبَيۡعَۚ</w:t>
      </w:r>
      <w:r w:rsidR="003303D1" w:rsidRPr="00A74F58">
        <w:rPr>
          <w:rtl/>
        </w:rPr>
        <w:t xml:space="preserve"> ذَٰلِكُمۡ خَيۡرٞ لَّكُمۡ إِن كُنتُمۡ تَعۡلَمُونَ٩ فَإِذَا قُضِيَتِ </w:t>
      </w:r>
      <w:r w:rsidR="003303D1" w:rsidRPr="00A74F58">
        <w:rPr>
          <w:rFonts w:hint="cs"/>
          <w:rtl/>
        </w:rPr>
        <w:t>ٱ</w:t>
      </w:r>
      <w:r w:rsidR="003303D1" w:rsidRPr="00A74F58">
        <w:rPr>
          <w:rFonts w:hint="eastAsia"/>
          <w:rtl/>
        </w:rPr>
        <w:t>لصَّلَوٰةُ</w:t>
      </w:r>
      <w:r w:rsidR="003303D1" w:rsidRPr="00A74F58">
        <w:rPr>
          <w:rtl/>
        </w:rPr>
        <w:t xml:space="preserve"> فَ</w:t>
      </w:r>
      <w:r w:rsidR="003303D1" w:rsidRPr="00A74F58">
        <w:rPr>
          <w:rFonts w:hint="cs"/>
          <w:rtl/>
        </w:rPr>
        <w:t>ٱ</w:t>
      </w:r>
      <w:r w:rsidR="003303D1" w:rsidRPr="00A74F58">
        <w:rPr>
          <w:rFonts w:hint="eastAsia"/>
          <w:rtl/>
        </w:rPr>
        <w:t>نتَشِرُواْ</w:t>
      </w:r>
      <w:r w:rsidR="003303D1" w:rsidRPr="00A74F58">
        <w:rPr>
          <w:rtl/>
        </w:rPr>
        <w:t xml:space="preserve"> فِي </w:t>
      </w:r>
      <w:r w:rsidR="003303D1" w:rsidRPr="00A74F58">
        <w:rPr>
          <w:rFonts w:hint="cs"/>
          <w:rtl/>
        </w:rPr>
        <w:t>ٱ</w:t>
      </w:r>
      <w:r w:rsidR="003303D1" w:rsidRPr="00A74F58">
        <w:rPr>
          <w:rFonts w:hint="eastAsia"/>
          <w:rtl/>
        </w:rPr>
        <w:t>لۡأَرۡضِ</w:t>
      </w:r>
      <w:r w:rsidR="003303D1" w:rsidRPr="00A74F58">
        <w:rPr>
          <w:rtl/>
        </w:rPr>
        <w:t xml:space="preserve"> وَ</w:t>
      </w:r>
      <w:r w:rsidR="003303D1" w:rsidRPr="00A74F58">
        <w:rPr>
          <w:rFonts w:hint="cs"/>
          <w:rtl/>
        </w:rPr>
        <w:t>ٱ</w:t>
      </w:r>
      <w:r w:rsidR="003303D1" w:rsidRPr="00A74F58">
        <w:rPr>
          <w:rFonts w:hint="eastAsia"/>
          <w:rtl/>
        </w:rPr>
        <w:t>بۡتَغُواْ</w:t>
      </w:r>
      <w:r w:rsidR="003303D1" w:rsidRPr="00A74F58">
        <w:rPr>
          <w:rtl/>
        </w:rPr>
        <w:t xml:space="preserve"> مِن فَضۡلِ </w:t>
      </w:r>
      <w:r w:rsidR="003303D1" w:rsidRPr="00A74F58">
        <w:rPr>
          <w:rFonts w:hint="cs"/>
          <w:rtl/>
        </w:rPr>
        <w:t>ٱ</w:t>
      </w:r>
      <w:r w:rsidR="003303D1" w:rsidRPr="00A74F58">
        <w:rPr>
          <w:rFonts w:hint="eastAsia"/>
          <w:rtl/>
        </w:rPr>
        <w:t>للَّهِ</w:t>
      </w:r>
      <w:r w:rsidR="003303D1" w:rsidRPr="00A74F58">
        <w:rPr>
          <w:rtl/>
        </w:rPr>
        <w:t xml:space="preserve"> وَ</w:t>
      </w:r>
      <w:r w:rsidR="003303D1" w:rsidRPr="00A74F58">
        <w:rPr>
          <w:rFonts w:hint="cs"/>
          <w:rtl/>
        </w:rPr>
        <w:t>ٱ</w:t>
      </w:r>
      <w:r w:rsidR="003303D1" w:rsidRPr="00A74F58">
        <w:rPr>
          <w:rFonts w:hint="eastAsia"/>
          <w:rtl/>
        </w:rPr>
        <w:t>ذۡكُرُواْ</w:t>
      </w:r>
      <w:r w:rsidR="003303D1" w:rsidRPr="00A74F58">
        <w:rPr>
          <w:rtl/>
        </w:rPr>
        <w:t xml:space="preserve"> </w:t>
      </w:r>
      <w:r w:rsidR="003303D1" w:rsidRPr="00A74F58">
        <w:rPr>
          <w:rFonts w:hint="cs"/>
          <w:rtl/>
        </w:rPr>
        <w:t>ٱ</w:t>
      </w:r>
      <w:r w:rsidR="003303D1" w:rsidRPr="00A74F58">
        <w:rPr>
          <w:rFonts w:hint="eastAsia"/>
          <w:rtl/>
        </w:rPr>
        <w:t>للَّهَ</w:t>
      </w:r>
      <w:r w:rsidR="003303D1" w:rsidRPr="00A74F58">
        <w:rPr>
          <w:rtl/>
        </w:rPr>
        <w:t xml:space="preserve"> كَثِيرٗا لَّعَلَّكُمۡ تُفۡلِحُونَ١٠</w:t>
      </w:r>
      <w:r>
        <w:rPr>
          <w:rStyle w:val="Char8"/>
          <w:rFonts w:cs="CTraditional Arabic" w:hint="cs"/>
          <w:rtl/>
        </w:rPr>
        <w:t>_</w:t>
      </w:r>
      <w:r w:rsidR="003303D1">
        <w:rPr>
          <w:rFonts w:ascii="Times New Roman" w:cs="Arial"/>
          <w:szCs w:val="24"/>
          <w:rtl/>
          <w:lang w:bidi="ur-PK"/>
        </w:rPr>
        <w:t xml:space="preserve"> </w:t>
      </w:r>
      <w:r w:rsidR="003303D1" w:rsidRPr="005C342A">
        <w:rPr>
          <w:rStyle w:val="Char6"/>
          <w:rtl/>
        </w:rPr>
        <w:t>[الجمعة: 9-10]</w:t>
      </w:r>
      <w:r w:rsidR="00A74F58">
        <w:rPr>
          <w:rStyle w:val="Char6"/>
          <w:rFonts w:hint="cs"/>
          <w:rtl/>
        </w:rPr>
        <w:t>.</w:t>
      </w:r>
    </w:p>
    <w:p w:rsidR="00C2684F" w:rsidRDefault="003303D1" w:rsidP="00A74F58">
      <w:pPr>
        <w:pStyle w:val="ab"/>
        <w:rPr>
          <w:rtl/>
          <w:lang w:bidi="ur-PK"/>
        </w:rPr>
      </w:pPr>
      <w:r w:rsidRPr="008421EC">
        <w:rPr>
          <w:rStyle w:val="Char8"/>
          <w:rtl/>
        </w:rPr>
        <w:t>«</w:t>
      </w:r>
      <w:r w:rsidRPr="00A74F58">
        <w:rPr>
          <w:rFonts w:hint="cs"/>
          <w:rtl/>
        </w:rPr>
        <w:t>ای کسانی که ایمان آورده‌اید</w:t>
      </w:r>
      <w:r w:rsidR="00D75523">
        <w:rPr>
          <w:rFonts w:hint="cs"/>
          <w:rtl/>
        </w:rPr>
        <w:t>،</w:t>
      </w:r>
      <w:r w:rsidRPr="00A74F58">
        <w:rPr>
          <w:rFonts w:hint="cs"/>
          <w:rtl/>
        </w:rPr>
        <w:t xml:space="preserve"> اگر برای اقامۀ نماز جمعه، بانگ زده شد، پس</w:t>
      </w:r>
      <w:r w:rsidR="00A74F58">
        <w:rPr>
          <w:rFonts w:hint="cs"/>
          <w:rtl/>
        </w:rPr>
        <w:t xml:space="preserve"> به‌سوی ذکر</w:t>
      </w:r>
      <w:r w:rsidRPr="00A74F58">
        <w:rPr>
          <w:rFonts w:hint="cs"/>
          <w:rtl/>
        </w:rPr>
        <w:t xml:space="preserve"> خداوند بشتابید و</w:t>
      </w:r>
      <w:r w:rsidR="00A74F58">
        <w:rPr>
          <w:rFonts w:hint="cs"/>
          <w:rtl/>
        </w:rPr>
        <w:t xml:space="preserve"> کار </w:t>
      </w:r>
      <w:r w:rsidRPr="00A74F58">
        <w:rPr>
          <w:rFonts w:hint="cs"/>
          <w:rtl/>
        </w:rPr>
        <w:t xml:space="preserve">تجارت و معامله را کنار بگذارید، </w:t>
      </w:r>
      <w:r w:rsidR="00A74F58">
        <w:rPr>
          <w:rFonts w:hint="cs"/>
          <w:rtl/>
        </w:rPr>
        <w:t xml:space="preserve">زیرا که آن به نفع شماست </w:t>
      </w:r>
      <w:r w:rsidRPr="00A74F58">
        <w:rPr>
          <w:rFonts w:hint="cs"/>
          <w:rtl/>
        </w:rPr>
        <w:t>اگر بدانید</w:t>
      </w:r>
      <w:r w:rsidR="00A74F58">
        <w:rPr>
          <w:rFonts w:hint="cs"/>
          <w:rtl/>
        </w:rPr>
        <w:t>. پس وقتی که نماز جماعت تمام شد در زمین خدا پخش شوید و از فضل و نعمت‌های خداوند استفاده کنید و یاد و ذکر خدا را بسیار کنید، شاید که ر</w:t>
      </w:r>
      <w:r w:rsidR="00B378BC">
        <w:rPr>
          <w:rFonts w:hint="cs"/>
          <w:rtl/>
        </w:rPr>
        <w:t>ستگار شوید</w:t>
      </w:r>
      <w:r w:rsidRPr="008421EC">
        <w:rPr>
          <w:rStyle w:val="Char8"/>
          <w:rtl/>
        </w:rPr>
        <w:t>»</w:t>
      </w:r>
      <w:r>
        <w:rPr>
          <w:rFonts w:hint="cs"/>
          <w:rtl/>
          <w:lang w:bidi="ur-PK"/>
        </w:rPr>
        <w:t>.</w:t>
      </w:r>
    </w:p>
    <w:p w:rsidR="003303D1" w:rsidRDefault="00494AE6" w:rsidP="003303D1">
      <w:pPr>
        <w:pStyle w:val="a8"/>
        <w:rPr>
          <w:rtl/>
          <w:lang w:bidi="ur-PK"/>
        </w:rPr>
      </w:pPr>
      <w:r>
        <w:rPr>
          <w:rFonts w:hint="cs"/>
          <w:rtl/>
          <w:lang w:bidi="ur-PK"/>
        </w:rPr>
        <w:t>فقھای ما مسافرت رفتن در ھنگام اذان صبح روز جمع</w:t>
      </w:r>
      <w:r w:rsidR="00642AF6">
        <w:rPr>
          <w:rFonts w:hint="cs"/>
          <w:rtl/>
          <w:lang w:bidi="ur-PK"/>
        </w:rPr>
        <w:t>ه</w:t>
      </w:r>
      <w:r>
        <w:rPr>
          <w:rFonts w:hint="cs"/>
          <w:rtl/>
          <w:lang w:bidi="ur-PK"/>
        </w:rPr>
        <w:t xml:space="preserve"> را تحریم کرد</w:t>
      </w:r>
      <w:r w:rsidR="00642AF6">
        <w:rPr>
          <w:rFonts w:hint="cs"/>
          <w:rtl/>
          <w:lang w:bidi="ur-PK"/>
        </w:rPr>
        <w:t>ه</w:t>
      </w:r>
      <w:r>
        <w:rPr>
          <w:rFonts w:hint="cs"/>
          <w:rtl/>
          <w:lang w:bidi="ur-PK"/>
        </w:rPr>
        <w:t>‌اند، ب</w:t>
      </w:r>
      <w:r w:rsidR="00642AF6">
        <w:rPr>
          <w:rFonts w:hint="cs"/>
          <w:rtl/>
          <w:lang w:bidi="ur-PK"/>
        </w:rPr>
        <w:t>ه</w:t>
      </w:r>
      <w:r>
        <w:rPr>
          <w:rFonts w:hint="cs"/>
          <w:rtl/>
          <w:lang w:bidi="ur-PK"/>
        </w:rPr>
        <w:t xml:space="preserve"> خاطر حفظ این رکن بسیار مھم و محکم اسلامی و ھمگی ذکر کرد</w:t>
      </w:r>
      <w:r w:rsidR="00642AF6">
        <w:rPr>
          <w:rFonts w:hint="cs"/>
          <w:rtl/>
          <w:lang w:bidi="ur-PK"/>
        </w:rPr>
        <w:t>ه</w:t>
      </w:r>
      <w:r>
        <w:rPr>
          <w:rFonts w:hint="cs"/>
          <w:rtl/>
          <w:lang w:bidi="ur-PK"/>
        </w:rPr>
        <w:t>‌اند ک</w:t>
      </w:r>
      <w:r w:rsidR="00642AF6">
        <w:rPr>
          <w:rFonts w:hint="cs"/>
          <w:rtl/>
          <w:lang w:bidi="ur-PK"/>
        </w:rPr>
        <w:t>ه</w:t>
      </w:r>
      <w:r>
        <w:rPr>
          <w:rFonts w:hint="cs"/>
          <w:rtl/>
          <w:lang w:bidi="ur-PK"/>
        </w:rPr>
        <w:t xml:space="preserve"> ادای نماز با جماعت در روز جمع</w:t>
      </w:r>
      <w:r w:rsidR="00642AF6">
        <w:rPr>
          <w:rFonts w:hint="cs"/>
          <w:rtl/>
          <w:lang w:bidi="ur-PK"/>
        </w:rPr>
        <w:t>ه</w:t>
      </w:r>
      <w:r>
        <w:rPr>
          <w:rFonts w:hint="cs"/>
          <w:rtl/>
          <w:lang w:bidi="ur-PK"/>
        </w:rPr>
        <w:t xml:space="preserve"> بر کسانی ک</w:t>
      </w:r>
      <w:r w:rsidR="00642AF6">
        <w:rPr>
          <w:rFonts w:hint="cs"/>
          <w:rtl/>
          <w:lang w:bidi="ur-PK"/>
        </w:rPr>
        <w:t>ه</w:t>
      </w:r>
      <w:r>
        <w:rPr>
          <w:rFonts w:hint="cs"/>
          <w:rtl/>
          <w:lang w:bidi="ur-PK"/>
        </w:rPr>
        <w:t xml:space="preserve"> صاحب ھیچ عذری نیستند، فرض العین است یعنی الزامی است</w:t>
      </w:r>
      <w:r w:rsidR="00642AF6">
        <w:rPr>
          <w:rFonts w:hint="cs"/>
          <w:rtl/>
          <w:lang w:bidi="ur-PK"/>
        </w:rPr>
        <w:t>.</w:t>
      </w:r>
      <w:r>
        <w:rPr>
          <w:rFonts w:hint="cs"/>
          <w:rtl/>
          <w:lang w:bidi="ur-PK"/>
        </w:rPr>
        <w:t xml:space="preserve"> پس ترک آن را حلال دانست در حالی ک</w:t>
      </w:r>
      <w:r w:rsidR="00642AF6">
        <w:rPr>
          <w:rFonts w:hint="cs"/>
          <w:rtl/>
          <w:lang w:bidi="ur-PK"/>
        </w:rPr>
        <w:t>ه</w:t>
      </w:r>
      <w:r>
        <w:rPr>
          <w:rFonts w:hint="cs"/>
          <w:rtl/>
          <w:lang w:bidi="ur-PK"/>
        </w:rPr>
        <w:t xml:space="preserve"> با مسلمانان آمیختگی و معاشرت دارد، کُفر نمود</w:t>
      </w:r>
      <w:r w:rsidR="00642AF6">
        <w:rPr>
          <w:rFonts w:hint="cs"/>
          <w:rtl/>
          <w:lang w:bidi="ur-PK"/>
        </w:rPr>
        <w:t>ه</w:t>
      </w:r>
      <w:r>
        <w:rPr>
          <w:rFonts w:hint="cs"/>
          <w:rtl/>
          <w:lang w:bidi="ur-PK"/>
        </w:rPr>
        <w:t xml:space="preserve"> است</w:t>
      </w:r>
      <w:r w:rsidR="00642AF6">
        <w:rPr>
          <w:rFonts w:hint="cs"/>
          <w:rtl/>
          <w:lang w:bidi="ur-PK"/>
        </w:rPr>
        <w:t>.</w:t>
      </w:r>
      <w:r>
        <w:rPr>
          <w:rFonts w:hint="cs"/>
          <w:rtl/>
          <w:lang w:bidi="ur-PK"/>
        </w:rPr>
        <w:t xml:space="preserve"> و در واقع بر کسی ک</w:t>
      </w:r>
      <w:r w:rsidR="00642AF6">
        <w:rPr>
          <w:rFonts w:hint="cs"/>
          <w:rtl/>
          <w:lang w:bidi="ur-PK"/>
        </w:rPr>
        <w:t>ه</w:t>
      </w:r>
      <w:r>
        <w:rPr>
          <w:rFonts w:hint="cs"/>
          <w:rtl/>
          <w:lang w:bidi="ur-PK"/>
        </w:rPr>
        <w:t xml:space="preserve"> رفتن ب</w:t>
      </w:r>
      <w:r w:rsidR="00642AF6">
        <w:rPr>
          <w:rFonts w:hint="cs"/>
          <w:rtl/>
          <w:lang w:bidi="ur-PK"/>
        </w:rPr>
        <w:t>ه</w:t>
      </w:r>
      <w:r>
        <w:rPr>
          <w:rFonts w:hint="cs"/>
          <w:rtl/>
          <w:lang w:bidi="ur-PK"/>
        </w:rPr>
        <w:t xml:space="preserve"> نماز جمع</w:t>
      </w:r>
      <w:r w:rsidR="00642AF6">
        <w:rPr>
          <w:rFonts w:hint="cs"/>
          <w:rtl/>
          <w:lang w:bidi="ur-PK"/>
        </w:rPr>
        <w:t>ه</w:t>
      </w:r>
      <w:r>
        <w:rPr>
          <w:rFonts w:hint="cs"/>
          <w:rtl/>
          <w:lang w:bidi="ur-PK"/>
        </w:rPr>
        <w:t xml:space="preserve"> الزامی شد</w:t>
      </w:r>
      <w:r w:rsidR="00642AF6">
        <w:rPr>
          <w:rFonts w:hint="cs"/>
          <w:rtl/>
          <w:lang w:bidi="ur-PK"/>
        </w:rPr>
        <w:t>ه</w:t>
      </w:r>
      <w:r>
        <w:rPr>
          <w:rFonts w:hint="cs"/>
          <w:rtl/>
          <w:lang w:bidi="ur-PK"/>
        </w:rPr>
        <w:t xml:space="preserve"> است، رفتن ب</w:t>
      </w:r>
      <w:r w:rsidR="00642AF6">
        <w:rPr>
          <w:rFonts w:hint="cs"/>
          <w:rtl/>
          <w:lang w:bidi="ur-PK"/>
        </w:rPr>
        <w:t>ه</w:t>
      </w:r>
      <w:r>
        <w:rPr>
          <w:rFonts w:hint="cs"/>
          <w:rtl/>
          <w:lang w:bidi="ur-PK"/>
        </w:rPr>
        <w:t xml:space="preserve"> مسافرت حتی برای کاری ک</w:t>
      </w:r>
      <w:r w:rsidR="00642AF6">
        <w:rPr>
          <w:rFonts w:hint="cs"/>
          <w:rtl/>
          <w:lang w:bidi="ur-PK"/>
        </w:rPr>
        <w:t>ه</w:t>
      </w:r>
      <w:r>
        <w:rPr>
          <w:rFonts w:hint="cs"/>
          <w:rtl/>
          <w:lang w:bidi="ur-PK"/>
        </w:rPr>
        <w:t xml:space="preserve"> ب</w:t>
      </w:r>
      <w:r w:rsidR="00642AF6">
        <w:rPr>
          <w:rFonts w:hint="cs"/>
          <w:rtl/>
          <w:lang w:bidi="ur-PK"/>
        </w:rPr>
        <w:t>ه</w:t>
      </w:r>
      <w:r>
        <w:rPr>
          <w:rFonts w:hint="cs"/>
          <w:rtl/>
          <w:lang w:bidi="ur-PK"/>
        </w:rPr>
        <w:t xml:space="preserve"> خاطر انجام طاعت‌ھا باشد، تحریم شد</w:t>
      </w:r>
      <w:r w:rsidR="00642AF6">
        <w:rPr>
          <w:rFonts w:hint="cs"/>
          <w:rtl/>
          <w:lang w:bidi="ur-PK"/>
        </w:rPr>
        <w:t>ه</w:t>
      </w:r>
      <w:r>
        <w:rPr>
          <w:rFonts w:hint="cs"/>
          <w:rtl/>
          <w:lang w:bidi="ur-PK"/>
        </w:rPr>
        <w:t xml:space="preserve"> است</w:t>
      </w:r>
      <w:r w:rsidR="00642AF6">
        <w:rPr>
          <w:rFonts w:hint="cs"/>
          <w:rtl/>
          <w:lang w:bidi="ur-PK"/>
        </w:rPr>
        <w:t>.</w:t>
      </w:r>
    </w:p>
    <w:p w:rsidR="00494AE6" w:rsidRDefault="007000E7" w:rsidP="003303D1">
      <w:pPr>
        <w:pStyle w:val="a8"/>
        <w:rPr>
          <w:rtl/>
        </w:rPr>
      </w:pPr>
      <w:r>
        <w:rPr>
          <w:rFonts w:hint="cs"/>
          <w:rtl/>
          <w:lang w:bidi="ur-PK"/>
        </w:rPr>
        <w:t>و از جمل</w:t>
      </w:r>
      <w:r w:rsidR="00642AF6">
        <w:rPr>
          <w:rFonts w:hint="cs"/>
          <w:rtl/>
          <w:lang w:bidi="ur-PK"/>
        </w:rPr>
        <w:t>ه</w:t>
      </w:r>
      <w:r>
        <w:rPr>
          <w:rFonts w:hint="cs"/>
          <w:rtl/>
          <w:lang w:bidi="ur-PK"/>
        </w:rPr>
        <w:t xml:space="preserve"> آداب روز جمع</w:t>
      </w:r>
      <w:r w:rsidR="00642AF6">
        <w:rPr>
          <w:rFonts w:hint="cs"/>
          <w:rtl/>
          <w:lang w:bidi="ur-PK"/>
        </w:rPr>
        <w:t>ه</w:t>
      </w:r>
      <w:r>
        <w:rPr>
          <w:rFonts w:hint="cs"/>
          <w:rtl/>
          <w:lang w:bidi="ur-PK"/>
        </w:rPr>
        <w:t xml:space="preserve"> این است ک</w:t>
      </w:r>
      <w:r w:rsidR="00642AF6">
        <w:rPr>
          <w:rFonts w:hint="cs"/>
          <w:rtl/>
          <w:lang w:bidi="ur-PK"/>
        </w:rPr>
        <w:t>ه</w:t>
      </w:r>
      <w:r>
        <w:rPr>
          <w:rFonts w:hint="cs"/>
          <w:rtl/>
          <w:lang w:bidi="ur-PK"/>
        </w:rPr>
        <w:t xml:space="preserve"> انسان در صبح روز جمع</w:t>
      </w:r>
      <w:r w:rsidR="00642AF6">
        <w:rPr>
          <w:rFonts w:hint="cs"/>
          <w:rtl/>
          <w:lang w:bidi="ur-PK"/>
        </w:rPr>
        <w:t>ه</w:t>
      </w:r>
      <w:r>
        <w:rPr>
          <w:rFonts w:hint="cs"/>
          <w:rtl/>
          <w:lang w:bidi="ur-PK"/>
        </w:rPr>
        <w:t xml:space="preserve"> ب</w:t>
      </w:r>
      <w:r w:rsidR="00642AF6">
        <w:rPr>
          <w:rFonts w:hint="cs"/>
          <w:rtl/>
          <w:lang w:bidi="ur-PK"/>
        </w:rPr>
        <w:t>ه</w:t>
      </w:r>
      <w:r>
        <w:rPr>
          <w:rFonts w:hint="cs"/>
          <w:rtl/>
          <w:lang w:bidi="ur-PK"/>
        </w:rPr>
        <w:t xml:space="preserve"> خود رسیدگی کند، پس موی سر خود را کوتا</w:t>
      </w:r>
      <w:r w:rsidR="00642AF6">
        <w:rPr>
          <w:rFonts w:hint="cs"/>
          <w:rtl/>
          <w:lang w:bidi="ur-PK"/>
        </w:rPr>
        <w:t>ه</w:t>
      </w:r>
      <w:r>
        <w:rPr>
          <w:rFonts w:hint="cs"/>
          <w:rtl/>
          <w:lang w:bidi="ur-PK"/>
        </w:rPr>
        <w:t xml:space="preserve"> کند و ناخن‌ھای خود را بگیرد و بدن خود را شستشو بدھد و از عطر و مواد خوش بو استفاد</w:t>
      </w:r>
      <w:r w:rsidR="00642AF6">
        <w:rPr>
          <w:rFonts w:hint="cs"/>
          <w:rtl/>
          <w:lang w:bidi="ur-PK"/>
        </w:rPr>
        <w:t>ه</w:t>
      </w:r>
      <w:r>
        <w:rPr>
          <w:rFonts w:hint="cs"/>
          <w:rtl/>
          <w:lang w:bidi="ur-PK"/>
        </w:rPr>
        <w:t xml:space="preserve"> کند</w:t>
      </w:r>
      <w:r w:rsidR="00642AF6">
        <w:rPr>
          <w:rFonts w:hint="cs"/>
          <w:rtl/>
          <w:lang w:bidi="ur-PK"/>
        </w:rPr>
        <w:t>.</w:t>
      </w:r>
      <w:r>
        <w:rPr>
          <w:rFonts w:hint="cs"/>
          <w:rtl/>
          <w:lang w:bidi="ur-PK"/>
        </w:rPr>
        <w:t xml:space="preserve"> و برای روز و نماز جمع</w:t>
      </w:r>
      <w:r w:rsidR="00642AF6">
        <w:rPr>
          <w:rFonts w:hint="cs"/>
          <w:rtl/>
          <w:lang w:bidi="ur-PK"/>
        </w:rPr>
        <w:t>ه</w:t>
      </w:r>
      <w:r>
        <w:rPr>
          <w:rFonts w:hint="cs"/>
          <w:rtl/>
          <w:lang w:bidi="ur-PK"/>
        </w:rPr>
        <w:t>، لباس مخصوص کنار بگذارد و رنگ سفید انتخاب کند و فرزندان و عیال و اھل خود را خوشحال کند</w:t>
      </w:r>
      <w:r w:rsidR="00642AF6">
        <w:rPr>
          <w:rFonts w:hint="cs"/>
          <w:rtl/>
          <w:lang w:bidi="ur-PK"/>
        </w:rPr>
        <w:t>.</w:t>
      </w:r>
      <w:r>
        <w:rPr>
          <w:rFonts w:hint="cs"/>
          <w:rtl/>
          <w:lang w:bidi="ur-PK"/>
        </w:rPr>
        <w:t xml:space="preserve"> امام احمد </w:t>
      </w:r>
      <w:r w:rsidR="00351D78">
        <w:rPr>
          <w:rFonts w:hint="cs"/>
          <w:rtl/>
          <w:lang w:bidi="ur-PK"/>
        </w:rPr>
        <w:t xml:space="preserve">و ابو داود از ابی سعید </w:t>
      </w:r>
      <w:r w:rsidR="00351D78">
        <w:rPr>
          <w:rFonts w:cs="CTraditional Arabic" w:hint="cs"/>
          <w:rtl/>
          <w:lang w:bidi="ur-PK"/>
        </w:rPr>
        <w:t>س</w:t>
      </w:r>
      <w:r w:rsidR="00351D78">
        <w:rPr>
          <w:rFonts w:hint="cs"/>
          <w:rtl/>
          <w:lang w:bidi="ur-PK"/>
        </w:rPr>
        <w:t xml:space="preserve"> دربار</w:t>
      </w:r>
      <w:r w:rsidR="00BB65B6">
        <w:rPr>
          <w:rFonts w:hint="cs"/>
          <w:rtl/>
          <w:lang w:bidi="ur-PK"/>
        </w:rPr>
        <w:t>ۀ</w:t>
      </w:r>
      <w:r w:rsidR="00351D78">
        <w:rPr>
          <w:rFonts w:hint="cs"/>
          <w:rtl/>
          <w:lang w:bidi="ur-PK"/>
        </w:rPr>
        <w:t xml:space="preserve"> رسول الل</w:t>
      </w:r>
      <w:r w:rsidR="00642AF6">
        <w:rPr>
          <w:rFonts w:hint="cs"/>
          <w:rtl/>
          <w:lang w:bidi="ur-PK"/>
        </w:rPr>
        <w:t>ه</w:t>
      </w:r>
      <w:r w:rsidR="00351D78">
        <w:rPr>
          <w:rFonts w:hint="cs"/>
          <w:rtl/>
          <w:lang w:bidi="ur-PK"/>
        </w:rPr>
        <w:t xml:space="preserve"> </w:t>
      </w:r>
      <w:r w:rsidR="00351D78">
        <w:rPr>
          <w:rFonts w:cs="CTraditional Arabic" w:hint="cs"/>
          <w:rtl/>
          <w:lang w:bidi="ur-PK"/>
        </w:rPr>
        <w:t>ص</w:t>
      </w:r>
      <w:r w:rsidR="00351D78">
        <w:rPr>
          <w:rFonts w:hint="cs"/>
          <w:rtl/>
          <w:lang w:bidi="ur-PK"/>
        </w:rPr>
        <w:t xml:space="preserve"> این روایت را نقل کرد</w:t>
      </w:r>
      <w:r w:rsidR="00642AF6">
        <w:rPr>
          <w:rFonts w:hint="cs"/>
          <w:rtl/>
          <w:lang w:bidi="ur-PK"/>
        </w:rPr>
        <w:t>ه</w:t>
      </w:r>
      <w:r w:rsidR="00351D78">
        <w:rPr>
          <w:rFonts w:hint="cs"/>
          <w:rtl/>
          <w:lang w:bidi="ur-PK"/>
        </w:rPr>
        <w:t>‌اند ک</w:t>
      </w:r>
      <w:r w:rsidR="00642AF6">
        <w:rPr>
          <w:rFonts w:hint="cs"/>
          <w:rtl/>
          <w:lang w:bidi="ur-PK"/>
        </w:rPr>
        <w:t>ه</w:t>
      </w:r>
      <w:r w:rsidR="00351D78">
        <w:rPr>
          <w:rFonts w:hint="cs"/>
          <w:rtl/>
          <w:lang w:bidi="ur-PK"/>
        </w:rPr>
        <w:t xml:space="preserve"> پیامبر </w:t>
      </w:r>
      <w:r w:rsidR="00351D78">
        <w:rPr>
          <w:rFonts w:cs="CTraditional Arabic" w:hint="cs"/>
          <w:rtl/>
          <w:lang w:bidi="ur-PK"/>
        </w:rPr>
        <w:t>ص</w:t>
      </w:r>
      <w:r w:rsidR="00351D78">
        <w:rPr>
          <w:rFonts w:hint="cs"/>
          <w:rtl/>
          <w:lang w:bidi="ur-PK"/>
        </w:rPr>
        <w:t xml:space="preserve"> فرمود: </w:t>
      </w:r>
      <w:r w:rsidR="00351D78">
        <w:rPr>
          <w:rFonts w:hint="cs"/>
          <w:rtl/>
        </w:rPr>
        <w:t>«ھر</w:t>
      </w:r>
      <w:r w:rsidR="00B378BC">
        <w:rPr>
          <w:rFonts w:hint="cs"/>
          <w:rtl/>
        </w:rPr>
        <w:t xml:space="preserve"> </w:t>
      </w:r>
      <w:r w:rsidR="00351D78">
        <w:rPr>
          <w:rFonts w:hint="cs"/>
          <w:rtl/>
        </w:rPr>
        <w:t>کس ک</w:t>
      </w:r>
      <w:r w:rsidR="00642AF6">
        <w:rPr>
          <w:rFonts w:hint="cs"/>
          <w:rtl/>
        </w:rPr>
        <w:t>ه</w:t>
      </w:r>
      <w:r w:rsidR="00351D78">
        <w:rPr>
          <w:rFonts w:hint="cs"/>
          <w:rtl/>
        </w:rPr>
        <w:t xml:space="preserve"> در روز جمع</w:t>
      </w:r>
      <w:r w:rsidR="00642AF6">
        <w:rPr>
          <w:rFonts w:hint="cs"/>
          <w:rtl/>
        </w:rPr>
        <w:t>ه</w:t>
      </w:r>
      <w:r w:rsidR="00351D78">
        <w:rPr>
          <w:rFonts w:hint="cs"/>
          <w:rtl/>
        </w:rPr>
        <w:t xml:space="preserve"> خود را شستشو داد و پاکیز</w:t>
      </w:r>
      <w:r w:rsidR="00642AF6">
        <w:rPr>
          <w:rFonts w:hint="cs"/>
          <w:rtl/>
        </w:rPr>
        <w:t>ه</w:t>
      </w:r>
      <w:r w:rsidR="00351D78">
        <w:rPr>
          <w:rFonts w:hint="cs"/>
          <w:rtl/>
        </w:rPr>
        <w:t xml:space="preserve"> گرداند و عطر و بوی خوش ب</w:t>
      </w:r>
      <w:r w:rsidR="00642AF6">
        <w:rPr>
          <w:rFonts w:hint="cs"/>
          <w:rtl/>
        </w:rPr>
        <w:t>ه</w:t>
      </w:r>
      <w:r w:rsidR="00351D78">
        <w:rPr>
          <w:rFonts w:hint="cs"/>
          <w:rtl/>
        </w:rPr>
        <w:t xml:space="preserve"> خود زد، اگر نزد خود آن را داشت و بھترین لباسی ک</w:t>
      </w:r>
      <w:r w:rsidR="00642AF6">
        <w:rPr>
          <w:rFonts w:hint="cs"/>
          <w:rtl/>
        </w:rPr>
        <w:t>ه</w:t>
      </w:r>
      <w:r w:rsidR="00351D78">
        <w:rPr>
          <w:rFonts w:hint="cs"/>
          <w:rtl/>
        </w:rPr>
        <w:t xml:space="preserve"> دارد، بپوشد؛ سپس بیرون رفت تا ب</w:t>
      </w:r>
      <w:r w:rsidR="00642AF6">
        <w:rPr>
          <w:rFonts w:hint="cs"/>
          <w:rtl/>
        </w:rPr>
        <w:t>ه</w:t>
      </w:r>
      <w:r w:rsidR="00351D78">
        <w:rPr>
          <w:rFonts w:hint="cs"/>
          <w:rtl/>
        </w:rPr>
        <w:t xml:space="preserve"> مسجد بیاید و ب</w:t>
      </w:r>
      <w:r w:rsidR="00642AF6">
        <w:rPr>
          <w:rFonts w:hint="cs"/>
          <w:rtl/>
        </w:rPr>
        <w:t>ه</w:t>
      </w:r>
      <w:r w:rsidR="00351D78">
        <w:rPr>
          <w:rFonts w:hint="cs"/>
          <w:rtl/>
        </w:rPr>
        <w:t xml:space="preserve"> حقوق بندگان تجاوز</w:t>
      </w:r>
      <w:r w:rsidR="00412B44">
        <w:rPr>
          <w:rFonts w:hint="cs"/>
          <w:rtl/>
        </w:rPr>
        <w:t xml:space="preserve"> نکرد و سپس تا جایی ک</w:t>
      </w:r>
      <w:r w:rsidR="00642AF6">
        <w:rPr>
          <w:rFonts w:hint="cs"/>
          <w:rtl/>
        </w:rPr>
        <w:t>ه</w:t>
      </w:r>
      <w:r w:rsidR="00412B44">
        <w:rPr>
          <w:rFonts w:hint="cs"/>
          <w:rtl/>
        </w:rPr>
        <w:t xml:space="preserve"> خواست خدا و توان اوست، نماز خواند و بعد ب</w:t>
      </w:r>
      <w:r w:rsidR="00642AF6">
        <w:rPr>
          <w:rFonts w:hint="cs"/>
          <w:rtl/>
        </w:rPr>
        <w:t>ه</w:t>
      </w:r>
      <w:r w:rsidR="00412B44">
        <w:rPr>
          <w:rFonts w:hint="cs"/>
          <w:rtl/>
        </w:rPr>
        <w:t xml:space="preserve"> خطب</w:t>
      </w:r>
      <w:r w:rsidR="00642AF6">
        <w:rPr>
          <w:rFonts w:hint="cs"/>
          <w:rtl/>
        </w:rPr>
        <w:t>ه</w:t>
      </w:r>
      <w:r w:rsidR="00412B44">
        <w:rPr>
          <w:rFonts w:hint="cs"/>
          <w:rtl/>
        </w:rPr>
        <w:t>‌ھای امام جماعت گوش فرا داد و صحبت نکرد مگر از نماز خواندن خود فارغ شد، این اعمال او از این جمع</w:t>
      </w:r>
      <w:r w:rsidR="00642AF6">
        <w:rPr>
          <w:rFonts w:hint="cs"/>
          <w:rtl/>
        </w:rPr>
        <w:t>ه</w:t>
      </w:r>
      <w:r w:rsidR="00412B44">
        <w:rPr>
          <w:rFonts w:hint="cs"/>
          <w:rtl/>
        </w:rPr>
        <w:t xml:space="preserve"> تا جمع</w:t>
      </w:r>
      <w:r w:rsidR="00BB65B6">
        <w:rPr>
          <w:rFonts w:hint="cs"/>
          <w:rtl/>
        </w:rPr>
        <w:t>ۀ</w:t>
      </w:r>
      <w:r w:rsidR="00412B44">
        <w:rPr>
          <w:rFonts w:hint="cs"/>
          <w:rtl/>
        </w:rPr>
        <w:t xml:space="preserve"> دیگر کفّار</w:t>
      </w:r>
      <w:r w:rsidR="00BB65B6">
        <w:rPr>
          <w:rFonts w:hint="cs"/>
          <w:rtl/>
        </w:rPr>
        <w:t>ۀ</w:t>
      </w:r>
      <w:r w:rsidR="00412B44">
        <w:rPr>
          <w:rFonts w:hint="cs"/>
          <w:rtl/>
        </w:rPr>
        <w:t xml:space="preserve"> ھم</w:t>
      </w:r>
      <w:r w:rsidR="00BB65B6">
        <w:rPr>
          <w:rFonts w:hint="cs"/>
          <w:rtl/>
        </w:rPr>
        <w:t>ۀ</w:t>
      </w:r>
      <w:r w:rsidR="00412B44">
        <w:rPr>
          <w:rFonts w:hint="cs"/>
          <w:rtl/>
        </w:rPr>
        <w:t xml:space="preserve"> گناھان او در این ھفت</w:t>
      </w:r>
      <w:r w:rsidR="00642AF6">
        <w:rPr>
          <w:rFonts w:hint="cs"/>
          <w:rtl/>
        </w:rPr>
        <w:t>ه</w:t>
      </w:r>
      <w:r w:rsidR="00412B44">
        <w:rPr>
          <w:rFonts w:hint="cs"/>
          <w:rtl/>
        </w:rPr>
        <w:t xml:space="preserve"> خواھد بود</w:t>
      </w:r>
      <w:r w:rsidR="00351D78">
        <w:rPr>
          <w:rFonts w:hint="cs"/>
          <w:rtl/>
        </w:rPr>
        <w:t>»</w:t>
      </w:r>
      <w:r w:rsidR="00642AF6">
        <w:rPr>
          <w:rFonts w:hint="cs"/>
          <w:rtl/>
        </w:rPr>
        <w:t>.</w:t>
      </w:r>
    </w:p>
    <w:p w:rsidR="00733F0D" w:rsidRDefault="00733F0D" w:rsidP="003303D1">
      <w:pPr>
        <w:pStyle w:val="a8"/>
        <w:rPr>
          <w:rtl/>
        </w:rPr>
      </w:pPr>
      <w:r>
        <w:rPr>
          <w:rFonts w:hint="cs"/>
          <w:rtl/>
        </w:rPr>
        <w:t xml:space="preserve">و از المُسَیَّب بن رافع این حدیث پیامبر </w:t>
      </w:r>
      <w:r>
        <w:rPr>
          <w:rFonts w:cs="CTraditional Arabic" w:hint="cs"/>
          <w:rtl/>
        </w:rPr>
        <w:t>ص</w:t>
      </w:r>
      <w:r>
        <w:rPr>
          <w:rFonts w:hint="cs"/>
          <w:rtl/>
        </w:rPr>
        <w:t xml:space="preserve"> روایت شد</w:t>
      </w:r>
      <w:r w:rsidR="00642AF6">
        <w:rPr>
          <w:rFonts w:hint="cs"/>
          <w:rtl/>
        </w:rPr>
        <w:t>ه</w:t>
      </w:r>
      <w:r>
        <w:rPr>
          <w:rFonts w:hint="cs"/>
          <w:rtl/>
        </w:rPr>
        <w:t xml:space="preserve"> ک</w:t>
      </w:r>
      <w:r w:rsidR="00642AF6">
        <w:rPr>
          <w:rFonts w:hint="cs"/>
          <w:rtl/>
        </w:rPr>
        <w:t>ه</w:t>
      </w:r>
      <w:r>
        <w:rPr>
          <w:rFonts w:hint="cs"/>
          <w:rtl/>
        </w:rPr>
        <w:t xml:space="preserve"> آن حضرت فرمود: ھر</w:t>
      </w:r>
      <w:r w:rsidR="00B378BC">
        <w:rPr>
          <w:rFonts w:hint="cs"/>
          <w:rtl/>
        </w:rPr>
        <w:t xml:space="preserve"> </w:t>
      </w:r>
      <w:r>
        <w:rPr>
          <w:rFonts w:hint="cs"/>
          <w:rtl/>
        </w:rPr>
        <w:t>کس ک</w:t>
      </w:r>
      <w:r w:rsidR="00642AF6">
        <w:rPr>
          <w:rFonts w:hint="cs"/>
          <w:rtl/>
        </w:rPr>
        <w:t>ه</w:t>
      </w:r>
      <w:r>
        <w:rPr>
          <w:rFonts w:hint="cs"/>
          <w:rtl/>
        </w:rPr>
        <w:t xml:space="preserve"> کار خیری در روز جمع</w:t>
      </w:r>
      <w:r w:rsidR="00642AF6">
        <w:rPr>
          <w:rFonts w:hint="cs"/>
          <w:rtl/>
        </w:rPr>
        <w:t>ه</w:t>
      </w:r>
      <w:r>
        <w:rPr>
          <w:rFonts w:hint="cs"/>
          <w:rtl/>
        </w:rPr>
        <w:t xml:space="preserve"> انجام داد، ب</w:t>
      </w:r>
      <w:r w:rsidR="00642AF6">
        <w:rPr>
          <w:rFonts w:hint="cs"/>
          <w:rtl/>
        </w:rPr>
        <w:t>ه</w:t>
      </w:r>
      <w:r>
        <w:rPr>
          <w:rFonts w:hint="cs"/>
          <w:rtl/>
        </w:rPr>
        <w:t xml:space="preserve"> انداز</w:t>
      </w:r>
      <w:r w:rsidR="00BB65B6">
        <w:rPr>
          <w:rFonts w:hint="cs"/>
          <w:rtl/>
        </w:rPr>
        <w:t>ۀ</w:t>
      </w:r>
      <w:r>
        <w:rPr>
          <w:rFonts w:hint="cs"/>
          <w:rtl/>
        </w:rPr>
        <w:t xml:space="preserve"> د</w:t>
      </w:r>
      <w:r w:rsidR="00642AF6">
        <w:rPr>
          <w:rFonts w:hint="cs"/>
          <w:rtl/>
        </w:rPr>
        <w:t>ه</w:t>
      </w:r>
      <w:r>
        <w:rPr>
          <w:rFonts w:hint="cs"/>
          <w:rtl/>
        </w:rPr>
        <w:t xml:space="preserve"> برابر ثواب روزھای دیگر اضاف</w:t>
      </w:r>
      <w:r w:rsidR="00642AF6">
        <w:rPr>
          <w:rFonts w:hint="cs"/>
          <w:rtl/>
        </w:rPr>
        <w:t>ه</w:t>
      </w:r>
      <w:r>
        <w:rPr>
          <w:rFonts w:hint="cs"/>
          <w:rtl/>
        </w:rPr>
        <w:t>‌تر ثواب می‌گیرد و ھر</w:t>
      </w:r>
      <w:r w:rsidR="00D75523">
        <w:rPr>
          <w:rFonts w:hint="cs"/>
          <w:rtl/>
        </w:rPr>
        <w:t xml:space="preserve"> </w:t>
      </w:r>
      <w:r>
        <w:rPr>
          <w:rFonts w:hint="cs"/>
          <w:rtl/>
        </w:rPr>
        <w:t>کس کار شر و بد انجام داد، د</w:t>
      </w:r>
      <w:r w:rsidR="00642AF6">
        <w:rPr>
          <w:rFonts w:hint="cs"/>
          <w:rtl/>
        </w:rPr>
        <w:t>ه</w:t>
      </w:r>
      <w:r>
        <w:rPr>
          <w:rFonts w:hint="cs"/>
          <w:rtl/>
        </w:rPr>
        <w:t xml:space="preserve"> برابر </w:t>
      </w:r>
      <w:r w:rsidR="00B378BC">
        <w:rPr>
          <w:rFonts w:hint="cs"/>
          <w:rtl/>
        </w:rPr>
        <w:t>بیش</w:t>
      </w:r>
      <w:r w:rsidR="00546599">
        <w:rPr>
          <w:rFonts w:hint="cs"/>
          <w:rtl/>
        </w:rPr>
        <w:t>تر</w:t>
      </w:r>
      <w:r>
        <w:rPr>
          <w:rFonts w:hint="cs"/>
          <w:rtl/>
        </w:rPr>
        <w:t xml:space="preserve"> کیفر می‌بیند</w:t>
      </w:r>
      <w:r w:rsidR="00642AF6">
        <w:rPr>
          <w:rFonts w:hint="cs"/>
          <w:rtl/>
        </w:rPr>
        <w:t>.</w:t>
      </w:r>
      <w:r>
        <w:rPr>
          <w:rFonts w:hint="cs"/>
          <w:rtl/>
        </w:rPr>
        <w:t xml:space="preserve"> و از ابی شیب</w:t>
      </w:r>
      <w:r w:rsidR="00642AF6">
        <w:rPr>
          <w:rFonts w:hint="cs"/>
          <w:rtl/>
        </w:rPr>
        <w:t>ه</w:t>
      </w:r>
      <w:r>
        <w:rPr>
          <w:rFonts w:hint="cs"/>
          <w:rtl/>
        </w:rPr>
        <w:t xml:space="preserve"> ب</w:t>
      </w:r>
      <w:r w:rsidR="00642AF6">
        <w:rPr>
          <w:rFonts w:hint="cs"/>
          <w:rtl/>
        </w:rPr>
        <w:t>ه</w:t>
      </w:r>
      <w:r>
        <w:rPr>
          <w:rFonts w:hint="cs"/>
          <w:rtl/>
        </w:rPr>
        <w:t xml:space="preserve"> نقل از کعب دربار</w:t>
      </w:r>
      <w:r w:rsidR="00BB65B6">
        <w:rPr>
          <w:rFonts w:hint="cs"/>
          <w:rtl/>
        </w:rPr>
        <w:t>ۀ</w:t>
      </w:r>
      <w:r>
        <w:rPr>
          <w:rFonts w:hint="cs"/>
          <w:rtl/>
        </w:rPr>
        <w:t xml:space="preserve"> پیامبر </w:t>
      </w:r>
      <w:r>
        <w:rPr>
          <w:rFonts w:cs="CTraditional Arabic" w:hint="cs"/>
          <w:rtl/>
        </w:rPr>
        <w:t>ص</w:t>
      </w:r>
      <w:r>
        <w:rPr>
          <w:rFonts w:hint="cs"/>
          <w:rtl/>
        </w:rPr>
        <w:t xml:space="preserve"> </w:t>
      </w:r>
      <w:r w:rsidR="00EC08B8">
        <w:rPr>
          <w:rFonts w:hint="cs"/>
          <w:rtl/>
        </w:rPr>
        <w:t>ک</w:t>
      </w:r>
      <w:r w:rsidR="00642AF6">
        <w:rPr>
          <w:rFonts w:hint="cs"/>
          <w:rtl/>
        </w:rPr>
        <w:t>ه</w:t>
      </w:r>
      <w:r w:rsidR="00EC08B8">
        <w:rPr>
          <w:rFonts w:hint="cs"/>
          <w:rtl/>
        </w:rPr>
        <w:t xml:space="preserve"> فرمود: صدق</w:t>
      </w:r>
      <w:r w:rsidR="00642AF6">
        <w:rPr>
          <w:rFonts w:hint="cs"/>
          <w:rtl/>
        </w:rPr>
        <w:t>ه</w:t>
      </w:r>
      <w:r w:rsidR="00EC08B8">
        <w:rPr>
          <w:rFonts w:hint="cs"/>
          <w:rtl/>
        </w:rPr>
        <w:t xml:space="preserve"> در روز جمع</w:t>
      </w:r>
      <w:r w:rsidR="00642AF6">
        <w:rPr>
          <w:rFonts w:hint="cs"/>
          <w:rtl/>
        </w:rPr>
        <w:t>ه</w:t>
      </w:r>
      <w:r w:rsidR="00EC08B8">
        <w:rPr>
          <w:rFonts w:hint="cs"/>
          <w:rtl/>
        </w:rPr>
        <w:t xml:space="preserve"> چندین برابر می‌شود</w:t>
      </w:r>
      <w:r w:rsidR="00642AF6">
        <w:rPr>
          <w:rFonts w:hint="cs"/>
          <w:rtl/>
        </w:rPr>
        <w:t>.</w:t>
      </w:r>
    </w:p>
    <w:p w:rsidR="00EC08B8" w:rsidRDefault="00EC08B8" w:rsidP="00D75523">
      <w:pPr>
        <w:pStyle w:val="a8"/>
        <w:rPr>
          <w:rtl/>
          <w:lang w:bidi="ur-PK"/>
        </w:rPr>
      </w:pPr>
      <w:r>
        <w:rPr>
          <w:rFonts w:hint="cs"/>
          <w:rtl/>
        </w:rPr>
        <w:t xml:space="preserve">و مسلم و ابو داود از ابوموسی اشعری </w:t>
      </w:r>
      <w:r>
        <w:rPr>
          <w:rFonts w:cs="CTraditional Arabic" w:hint="cs"/>
          <w:rtl/>
        </w:rPr>
        <w:t>س</w:t>
      </w:r>
      <w:r>
        <w:rPr>
          <w:rFonts w:hint="cs"/>
          <w:rtl/>
        </w:rPr>
        <w:t xml:space="preserve"> دربار</w:t>
      </w:r>
      <w:r w:rsidR="00BB65B6">
        <w:rPr>
          <w:rFonts w:hint="cs"/>
          <w:rtl/>
        </w:rPr>
        <w:t>ۀ</w:t>
      </w:r>
      <w:r>
        <w:rPr>
          <w:rFonts w:hint="cs"/>
          <w:rtl/>
        </w:rPr>
        <w:t xml:space="preserve"> پیامبر </w:t>
      </w:r>
      <w:r w:rsidR="00D75523">
        <w:rPr>
          <w:rFonts w:cs="CTraditional Arabic" w:hint="cs"/>
          <w:rtl/>
        </w:rPr>
        <w:t>ص</w:t>
      </w:r>
      <w:r>
        <w:rPr>
          <w:rFonts w:hint="cs"/>
          <w:rtl/>
        </w:rPr>
        <w:t xml:space="preserve"> این حدیث را روایت کرد</w:t>
      </w:r>
      <w:r w:rsidR="00642AF6">
        <w:rPr>
          <w:rFonts w:hint="cs"/>
          <w:rtl/>
        </w:rPr>
        <w:t>ه</w:t>
      </w:r>
      <w:r>
        <w:rPr>
          <w:rFonts w:hint="cs"/>
          <w:rtl/>
        </w:rPr>
        <w:t>‌اند ک</w:t>
      </w:r>
      <w:r w:rsidR="00642AF6">
        <w:rPr>
          <w:rFonts w:hint="cs"/>
          <w:rtl/>
        </w:rPr>
        <w:t>ه</w:t>
      </w:r>
      <w:r>
        <w:rPr>
          <w:rFonts w:hint="cs"/>
          <w:rtl/>
        </w:rPr>
        <w:t xml:space="preserve"> فرمود: (ھمانا ساعت إ</w:t>
      </w:r>
      <w:r>
        <w:rPr>
          <w:rFonts w:hint="cs"/>
          <w:rtl/>
          <w:lang w:bidi="ur-PK"/>
        </w:rPr>
        <w:t>جابت دعای نمازگزاران ما بین زمانی است ک</w:t>
      </w:r>
      <w:r w:rsidR="00642AF6">
        <w:rPr>
          <w:rFonts w:hint="cs"/>
          <w:rtl/>
          <w:lang w:bidi="ur-PK"/>
        </w:rPr>
        <w:t>ه</w:t>
      </w:r>
      <w:r>
        <w:rPr>
          <w:rFonts w:hint="cs"/>
          <w:rtl/>
          <w:lang w:bidi="ur-PK"/>
        </w:rPr>
        <w:t xml:space="preserve"> امام </w:t>
      </w:r>
      <w:r w:rsidRPr="00D75523">
        <w:rPr>
          <w:rFonts w:hint="cs"/>
          <w:spacing w:val="-4"/>
          <w:rtl/>
          <w:lang w:bidi="ur-PK"/>
        </w:rPr>
        <w:t>جماعت بر بالای منبر می‌رود تا وقتی ک</w:t>
      </w:r>
      <w:r w:rsidR="00642AF6" w:rsidRPr="00D75523">
        <w:rPr>
          <w:rFonts w:hint="cs"/>
          <w:spacing w:val="-4"/>
          <w:rtl/>
          <w:lang w:bidi="ur-PK"/>
        </w:rPr>
        <w:t>ه</w:t>
      </w:r>
      <w:r w:rsidRPr="00D75523">
        <w:rPr>
          <w:rFonts w:hint="cs"/>
          <w:spacing w:val="-4"/>
          <w:rtl/>
          <w:lang w:bidi="ur-PK"/>
        </w:rPr>
        <w:t xml:space="preserve"> نماز </w:t>
      </w:r>
      <w:r w:rsidR="00020AF8" w:rsidRPr="00D75523">
        <w:rPr>
          <w:rFonts w:hint="cs"/>
          <w:spacing w:val="-4"/>
          <w:rtl/>
          <w:lang w:bidi="ur-PK"/>
        </w:rPr>
        <w:t>ب</w:t>
      </w:r>
      <w:r w:rsidR="00642AF6" w:rsidRPr="00D75523">
        <w:rPr>
          <w:rFonts w:hint="cs"/>
          <w:spacing w:val="-4"/>
          <w:rtl/>
          <w:lang w:bidi="ur-PK"/>
        </w:rPr>
        <w:t>ه</w:t>
      </w:r>
      <w:r w:rsidR="00020AF8" w:rsidRPr="00D75523">
        <w:rPr>
          <w:rFonts w:hint="cs"/>
          <w:spacing w:val="-4"/>
          <w:rtl/>
          <w:lang w:bidi="ur-PK"/>
        </w:rPr>
        <w:t xml:space="preserve"> اتمام می‌رسد و طبرانی از ابی سعید </w:t>
      </w:r>
      <w:r w:rsidR="00020AF8" w:rsidRPr="00D75523">
        <w:rPr>
          <w:rFonts w:cs="CTraditional Arabic" w:hint="cs"/>
          <w:spacing w:val="-4"/>
          <w:rtl/>
          <w:lang w:bidi="ur-PK"/>
        </w:rPr>
        <w:t>س</w:t>
      </w:r>
      <w:r w:rsidR="00020AF8">
        <w:rPr>
          <w:rFonts w:hint="cs"/>
          <w:rtl/>
          <w:lang w:bidi="ur-PK"/>
        </w:rPr>
        <w:t xml:space="preserve"> دربار</w:t>
      </w:r>
      <w:r w:rsidR="00BB65B6">
        <w:rPr>
          <w:rFonts w:hint="cs"/>
          <w:rtl/>
          <w:lang w:bidi="ur-PK"/>
        </w:rPr>
        <w:t>ۀ</w:t>
      </w:r>
      <w:r w:rsidR="00020AF8">
        <w:rPr>
          <w:rFonts w:hint="cs"/>
          <w:rtl/>
          <w:lang w:bidi="ur-PK"/>
        </w:rPr>
        <w:t xml:space="preserve"> پیامبر </w:t>
      </w:r>
      <w:r w:rsidR="00D75523">
        <w:rPr>
          <w:rFonts w:cs="CTraditional Arabic" w:hint="cs"/>
          <w:rtl/>
          <w:lang w:bidi="ur-PK"/>
        </w:rPr>
        <w:t>ص</w:t>
      </w:r>
      <w:r w:rsidR="00020AF8">
        <w:rPr>
          <w:rFonts w:hint="cs"/>
          <w:rtl/>
          <w:lang w:bidi="ur-PK"/>
        </w:rPr>
        <w:t xml:space="preserve"> این حدیث را نقل نمود</w:t>
      </w:r>
      <w:r w:rsidR="00642AF6">
        <w:rPr>
          <w:rFonts w:hint="cs"/>
          <w:rtl/>
          <w:lang w:bidi="ur-PK"/>
        </w:rPr>
        <w:t>ه</w:t>
      </w:r>
      <w:r w:rsidR="00020AF8">
        <w:rPr>
          <w:rFonts w:hint="cs"/>
          <w:rtl/>
          <w:lang w:bidi="ur-PK"/>
        </w:rPr>
        <w:t xml:space="preserve"> است ک</w:t>
      </w:r>
      <w:r w:rsidR="00642AF6">
        <w:rPr>
          <w:rFonts w:hint="cs"/>
          <w:rtl/>
          <w:lang w:bidi="ur-PK"/>
        </w:rPr>
        <w:t>ه</w:t>
      </w:r>
      <w:r w:rsidR="00020AF8">
        <w:rPr>
          <w:rFonts w:hint="cs"/>
          <w:rtl/>
          <w:lang w:bidi="ur-PK"/>
        </w:rPr>
        <w:t xml:space="preserve"> فرمود:</w:t>
      </w:r>
    </w:p>
    <w:p w:rsidR="00020AF8" w:rsidRDefault="00020AF8" w:rsidP="00B378BC">
      <w:pPr>
        <w:pStyle w:val="a8"/>
        <w:rPr>
          <w:rtl/>
          <w:lang w:bidi="ur-PK"/>
        </w:rPr>
      </w:pPr>
      <w:r>
        <w:rPr>
          <w:rFonts w:ascii="Traditional Arabic" w:hAnsi="Traditional Arabic" w:cs="Traditional Arabic"/>
          <w:rtl/>
          <w:lang w:bidi="ur-PK"/>
        </w:rPr>
        <w:t>«</w:t>
      </w:r>
      <w:r w:rsidR="00B3734E" w:rsidRPr="009212BE">
        <w:rPr>
          <w:rStyle w:val="Char3"/>
          <w:rtl/>
        </w:rPr>
        <w:t>إ</w:t>
      </w:r>
      <w:r w:rsidR="00647B90" w:rsidRPr="009212BE">
        <w:rPr>
          <w:rStyle w:val="Char3"/>
          <w:rFonts w:hint="cs"/>
          <w:rtl/>
        </w:rPr>
        <w:t>ِ</w:t>
      </w:r>
      <w:r w:rsidR="00B3734E" w:rsidRPr="009212BE">
        <w:rPr>
          <w:rStyle w:val="Char3"/>
          <w:rtl/>
        </w:rPr>
        <w:t>ن</w:t>
      </w:r>
      <w:r w:rsidR="00647B90" w:rsidRPr="009212BE">
        <w:rPr>
          <w:rStyle w:val="Char3"/>
          <w:rFonts w:hint="cs"/>
          <w:rtl/>
        </w:rPr>
        <w:t>َ</w:t>
      </w:r>
      <w:r w:rsidR="00B3734E" w:rsidRPr="009212BE">
        <w:rPr>
          <w:rStyle w:val="Char3"/>
          <w:rtl/>
        </w:rPr>
        <w:t xml:space="preserve"> الله</w:t>
      </w:r>
      <w:r w:rsidR="00647B90" w:rsidRPr="009212BE">
        <w:rPr>
          <w:rStyle w:val="Char3"/>
          <w:rFonts w:hint="cs"/>
          <w:rtl/>
        </w:rPr>
        <w:t>َ</w:t>
      </w:r>
      <w:r w:rsidR="00B3734E" w:rsidRPr="009212BE">
        <w:rPr>
          <w:rStyle w:val="Char3"/>
          <w:rtl/>
        </w:rPr>
        <w:t xml:space="preserve"> ك</w:t>
      </w:r>
      <w:r w:rsidR="00647B90" w:rsidRPr="009212BE">
        <w:rPr>
          <w:rStyle w:val="Char3"/>
          <w:rFonts w:hint="cs"/>
          <w:rtl/>
        </w:rPr>
        <w:t>َ</w:t>
      </w:r>
      <w:r w:rsidR="00B3734E" w:rsidRPr="009212BE">
        <w:rPr>
          <w:rStyle w:val="Char3"/>
          <w:rtl/>
        </w:rPr>
        <w:t>ت</w:t>
      </w:r>
      <w:r w:rsidR="00647B90" w:rsidRPr="009212BE">
        <w:rPr>
          <w:rStyle w:val="Char3"/>
          <w:rFonts w:hint="cs"/>
          <w:rtl/>
        </w:rPr>
        <w:t>َ</w:t>
      </w:r>
      <w:r w:rsidR="00B3734E" w:rsidRPr="009212BE">
        <w:rPr>
          <w:rStyle w:val="Char3"/>
          <w:rtl/>
        </w:rPr>
        <w:t>ب</w:t>
      </w:r>
      <w:r w:rsidR="00647B90" w:rsidRPr="009212BE">
        <w:rPr>
          <w:rStyle w:val="Char3"/>
          <w:rFonts w:hint="cs"/>
          <w:rtl/>
        </w:rPr>
        <w:t>َ</w:t>
      </w:r>
      <w:r w:rsidR="00B3734E" w:rsidRPr="009212BE">
        <w:rPr>
          <w:rStyle w:val="Char3"/>
          <w:rtl/>
        </w:rPr>
        <w:t xml:space="preserve"> ع</w:t>
      </w:r>
      <w:r w:rsidR="00647B90" w:rsidRPr="009212BE">
        <w:rPr>
          <w:rStyle w:val="Char3"/>
          <w:rFonts w:hint="cs"/>
          <w:rtl/>
        </w:rPr>
        <w:t>َ</w:t>
      </w:r>
      <w:r w:rsidR="00B3734E" w:rsidRPr="009212BE">
        <w:rPr>
          <w:rStyle w:val="Char3"/>
          <w:rtl/>
        </w:rPr>
        <w:t>ل</w:t>
      </w:r>
      <w:r w:rsidR="00647B90" w:rsidRPr="009212BE">
        <w:rPr>
          <w:rStyle w:val="Char3"/>
          <w:rFonts w:hint="cs"/>
          <w:rtl/>
        </w:rPr>
        <w:t>َ</w:t>
      </w:r>
      <w:r w:rsidR="00B3734E" w:rsidRPr="009212BE">
        <w:rPr>
          <w:rStyle w:val="Char3"/>
          <w:rtl/>
        </w:rPr>
        <w:t>يك</w:t>
      </w:r>
      <w:r w:rsidR="00647B90" w:rsidRPr="009212BE">
        <w:rPr>
          <w:rStyle w:val="Char3"/>
          <w:rFonts w:hint="cs"/>
          <w:rtl/>
        </w:rPr>
        <w:t>ُ</w:t>
      </w:r>
      <w:r w:rsidR="00B3734E" w:rsidRPr="009212BE">
        <w:rPr>
          <w:rStyle w:val="Char3"/>
          <w:rtl/>
        </w:rPr>
        <w:t>م الج</w:t>
      </w:r>
      <w:r w:rsidR="00647B90" w:rsidRPr="009212BE">
        <w:rPr>
          <w:rStyle w:val="Char3"/>
          <w:rFonts w:hint="cs"/>
          <w:rtl/>
        </w:rPr>
        <w:t>ُ</w:t>
      </w:r>
      <w:r w:rsidR="00B3734E" w:rsidRPr="009212BE">
        <w:rPr>
          <w:rStyle w:val="Char3"/>
          <w:rtl/>
        </w:rPr>
        <w:t>م</w:t>
      </w:r>
      <w:r w:rsidR="00647B90" w:rsidRPr="009212BE">
        <w:rPr>
          <w:rStyle w:val="Char3"/>
          <w:rFonts w:hint="cs"/>
          <w:rtl/>
        </w:rPr>
        <w:t>ُ</w:t>
      </w:r>
      <w:r w:rsidR="00B3734E" w:rsidRPr="009212BE">
        <w:rPr>
          <w:rStyle w:val="Char3"/>
          <w:rtl/>
        </w:rPr>
        <w:t>ع</w:t>
      </w:r>
      <w:r w:rsidR="00647B90" w:rsidRPr="009212BE">
        <w:rPr>
          <w:rStyle w:val="Char3"/>
          <w:rFonts w:hint="cs"/>
          <w:rtl/>
        </w:rPr>
        <w:t>َ</w:t>
      </w:r>
      <w:r w:rsidR="00B3734E" w:rsidRPr="009212BE">
        <w:rPr>
          <w:rStyle w:val="Char3"/>
          <w:rtl/>
        </w:rPr>
        <w:t>ة</w:t>
      </w:r>
      <w:r w:rsidR="00647B90" w:rsidRPr="009212BE">
        <w:rPr>
          <w:rStyle w:val="Char3"/>
          <w:rFonts w:hint="cs"/>
          <w:rtl/>
        </w:rPr>
        <w:t>َ</w:t>
      </w:r>
      <w:r w:rsidR="00B3734E" w:rsidRPr="009212BE">
        <w:rPr>
          <w:rStyle w:val="Char3"/>
          <w:rtl/>
        </w:rPr>
        <w:t xml:space="preserve"> ف</w:t>
      </w:r>
      <w:r w:rsidR="00647B90" w:rsidRPr="009212BE">
        <w:rPr>
          <w:rStyle w:val="Char3"/>
          <w:rFonts w:hint="cs"/>
          <w:rtl/>
        </w:rPr>
        <w:t>ِ</w:t>
      </w:r>
      <w:r w:rsidR="00B3734E" w:rsidRPr="009212BE">
        <w:rPr>
          <w:rStyle w:val="Char3"/>
          <w:rtl/>
        </w:rPr>
        <w:t>ي م</w:t>
      </w:r>
      <w:r w:rsidR="00647B90" w:rsidRPr="009212BE">
        <w:rPr>
          <w:rStyle w:val="Char3"/>
          <w:rFonts w:hint="cs"/>
          <w:rtl/>
        </w:rPr>
        <w:t>َ</w:t>
      </w:r>
      <w:r w:rsidR="00B3734E" w:rsidRPr="009212BE">
        <w:rPr>
          <w:rStyle w:val="Char3"/>
          <w:rtl/>
        </w:rPr>
        <w:t>ق</w:t>
      </w:r>
      <w:r w:rsidR="00647B90" w:rsidRPr="009212BE">
        <w:rPr>
          <w:rStyle w:val="Char3"/>
          <w:rFonts w:hint="cs"/>
          <w:rtl/>
        </w:rPr>
        <w:t>َ</w:t>
      </w:r>
      <w:r w:rsidR="00B3734E" w:rsidRPr="009212BE">
        <w:rPr>
          <w:rStyle w:val="Char3"/>
          <w:rtl/>
        </w:rPr>
        <w:t>ام</w:t>
      </w:r>
      <w:r w:rsidR="00647B90" w:rsidRPr="009212BE">
        <w:rPr>
          <w:rStyle w:val="Char3"/>
          <w:rFonts w:hint="cs"/>
          <w:rtl/>
        </w:rPr>
        <w:t>ِ</w:t>
      </w:r>
      <w:r w:rsidR="00B3734E" w:rsidRPr="009212BE">
        <w:rPr>
          <w:rStyle w:val="Char3"/>
          <w:rtl/>
        </w:rPr>
        <w:t>ي ه</w:t>
      </w:r>
      <w:r w:rsidR="00647B90" w:rsidRPr="009212BE">
        <w:rPr>
          <w:rStyle w:val="Char3"/>
          <w:rFonts w:hint="cs"/>
          <w:rtl/>
        </w:rPr>
        <w:t>َ</w:t>
      </w:r>
      <w:r w:rsidR="00B3734E" w:rsidRPr="009212BE">
        <w:rPr>
          <w:rStyle w:val="Char3"/>
          <w:rtl/>
        </w:rPr>
        <w:t>ذا</w:t>
      </w:r>
      <w:r w:rsidR="00515E6A">
        <w:rPr>
          <w:rStyle w:val="Char3"/>
          <w:rtl/>
        </w:rPr>
        <w:t>،</w:t>
      </w:r>
      <w:r w:rsidR="00B3734E" w:rsidRPr="009212BE">
        <w:rPr>
          <w:rStyle w:val="Char3"/>
          <w:rtl/>
        </w:rPr>
        <w:t xml:space="preserve"> ف</w:t>
      </w:r>
      <w:r w:rsidR="00647B90" w:rsidRPr="009212BE">
        <w:rPr>
          <w:rStyle w:val="Char3"/>
          <w:rFonts w:hint="cs"/>
          <w:rtl/>
        </w:rPr>
        <w:t>ِ</w:t>
      </w:r>
      <w:r w:rsidR="00B3734E" w:rsidRPr="009212BE">
        <w:rPr>
          <w:rStyle w:val="Char3"/>
          <w:rtl/>
        </w:rPr>
        <w:t>ي س</w:t>
      </w:r>
      <w:r w:rsidR="00647B90" w:rsidRPr="009212BE">
        <w:rPr>
          <w:rStyle w:val="Char3"/>
          <w:rFonts w:hint="cs"/>
          <w:rtl/>
        </w:rPr>
        <w:t>َ</w:t>
      </w:r>
      <w:r w:rsidR="00B3734E" w:rsidRPr="009212BE">
        <w:rPr>
          <w:rStyle w:val="Char3"/>
          <w:rtl/>
        </w:rPr>
        <w:t>اع</w:t>
      </w:r>
      <w:r w:rsidR="00647B90" w:rsidRPr="009212BE">
        <w:rPr>
          <w:rStyle w:val="Char3"/>
          <w:rFonts w:hint="cs"/>
          <w:rtl/>
        </w:rPr>
        <w:t>َ</w:t>
      </w:r>
      <w:r w:rsidR="00B3734E" w:rsidRPr="009212BE">
        <w:rPr>
          <w:rStyle w:val="Char3"/>
          <w:rtl/>
        </w:rPr>
        <w:t>ت</w:t>
      </w:r>
      <w:r w:rsidR="00647B90" w:rsidRPr="009212BE">
        <w:rPr>
          <w:rStyle w:val="Char3"/>
          <w:rFonts w:hint="cs"/>
          <w:rtl/>
        </w:rPr>
        <w:t>ِ</w:t>
      </w:r>
      <w:r w:rsidR="00B3734E" w:rsidRPr="009212BE">
        <w:rPr>
          <w:rStyle w:val="Char3"/>
          <w:rtl/>
        </w:rPr>
        <w:t>ي ه</w:t>
      </w:r>
      <w:r w:rsidR="00647B90" w:rsidRPr="009212BE">
        <w:rPr>
          <w:rStyle w:val="Char3"/>
          <w:rFonts w:hint="cs"/>
          <w:rtl/>
        </w:rPr>
        <w:t>َ</w:t>
      </w:r>
      <w:r w:rsidR="00B378BC">
        <w:rPr>
          <w:rStyle w:val="Char3"/>
          <w:rtl/>
        </w:rPr>
        <w:t>ذه</w:t>
      </w:r>
      <w:r w:rsidR="00B3734E" w:rsidRPr="009212BE">
        <w:rPr>
          <w:rStyle w:val="Char3"/>
          <w:rtl/>
        </w:rPr>
        <w:t xml:space="preserve"> </w:t>
      </w:r>
      <w:r w:rsidR="00B3734E" w:rsidRPr="00B378BC">
        <w:rPr>
          <w:rStyle w:val="Char3"/>
          <w:rtl/>
        </w:rPr>
        <w:t>ف</w:t>
      </w:r>
      <w:r w:rsidR="00647B90" w:rsidRPr="00B378BC">
        <w:rPr>
          <w:rStyle w:val="Char3"/>
          <w:rFonts w:hint="cs"/>
          <w:rtl/>
        </w:rPr>
        <w:t>ِ</w:t>
      </w:r>
      <w:r w:rsidR="00B3734E" w:rsidRPr="00B378BC">
        <w:rPr>
          <w:rStyle w:val="Char3"/>
          <w:rtl/>
        </w:rPr>
        <w:t>ي ش</w:t>
      </w:r>
      <w:r w:rsidR="00647B90" w:rsidRPr="00B378BC">
        <w:rPr>
          <w:rStyle w:val="Char3"/>
          <w:rFonts w:hint="cs"/>
          <w:rtl/>
        </w:rPr>
        <w:t>َ</w:t>
      </w:r>
      <w:r w:rsidR="00B3734E" w:rsidRPr="00B378BC">
        <w:rPr>
          <w:rStyle w:val="Char3"/>
          <w:rtl/>
        </w:rPr>
        <w:t>هر</w:t>
      </w:r>
      <w:r w:rsidR="00647B90" w:rsidRPr="00B378BC">
        <w:rPr>
          <w:rStyle w:val="Char3"/>
          <w:rFonts w:hint="cs"/>
          <w:rtl/>
        </w:rPr>
        <w:t>ِ</w:t>
      </w:r>
      <w:r w:rsidR="00B3734E" w:rsidRPr="00B378BC">
        <w:rPr>
          <w:rStyle w:val="Char3"/>
          <w:rtl/>
        </w:rPr>
        <w:t>ي ه</w:t>
      </w:r>
      <w:r w:rsidR="00647B90" w:rsidRPr="00B378BC">
        <w:rPr>
          <w:rStyle w:val="Char3"/>
          <w:rFonts w:hint="cs"/>
          <w:rtl/>
        </w:rPr>
        <w:t>َ</w:t>
      </w:r>
      <w:r w:rsidR="00B378BC">
        <w:rPr>
          <w:rStyle w:val="Char3"/>
          <w:rtl/>
        </w:rPr>
        <w:t>ذا</w:t>
      </w:r>
      <w:r w:rsidR="00B3734E" w:rsidRPr="00515D2C">
        <w:rPr>
          <w:rStyle w:val="Char3"/>
          <w:color w:val="FF0000"/>
          <w:rtl/>
        </w:rPr>
        <w:t xml:space="preserve"> </w:t>
      </w:r>
      <w:r w:rsidR="00B3734E" w:rsidRPr="009212BE">
        <w:rPr>
          <w:rStyle w:val="Char3"/>
          <w:rtl/>
        </w:rPr>
        <w:t>ف</w:t>
      </w:r>
      <w:r w:rsidR="00647B90" w:rsidRPr="009212BE">
        <w:rPr>
          <w:rStyle w:val="Char3"/>
          <w:rFonts w:hint="cs"/>
          <w:rtl/>
        </w:rPr>
        <w:t>ِ</w:t>
      </w:r>
      <w:r w:rsidR="00B3734E" w:rsidRPr="009212BE">
        <w:rPr>
          <w:rStyle w:val="Char3"/>
          <w:rtl/>
        </w:rPr>
        <w:t>ي ع</w:t>
      </w:r>
      <w:r w:rsidR="00647B90" w:rsidRPr="009212BE">
        <w:rPr>
          <w:rStyle w:val="Char3"/>
          <w:rFonts w:hint="cs"/>
          <w:rtl/>
        </w:rPr>
        <w:t>َ</w:t>
      </w:r>
      <w:r w:rsidR="00B3734E" w:rsidRPr="009212BE">
        <w:rPr>
          <w:rStyle w:val="Char3"/>
          <w:rtl/>
        </w:rPr>
        <w:t>ام</w:t>
      </w:r>
      <w:r w:rsidR="00647B90" w:rsidRPr="009212BE">
        <w:rPr>
          <w:rStyle w:val="Char3"/>
          <w:rFonts w:hint="cs"/>
          <w:rtl/>
        </w:rPr>
        <w:t>ِ</w:t>
      </w:r>
      <w:r w:rsidR="00B3734E" w:rsidRPr="009212BE">
        <w:rPr>
          <w:rStyle w:val="Char3"/>
          <w:rtl/>
        </w:rPr>
        <w:t>ي ه</w:t>
      </w:r>
      <w:r w:rsidR="00647B90" w:rsidRPr="009212BE">
        <w:rPr>
          <w:rStyle w:val="Char3"/>
          <w:rFonts w:hint="cs"/>
          <w:rtl/>
        </w:rPr>
        <w:t>َ</w:t>
      </w:r>
      <w:r w:rsidR="00B3734E" w:rsidRPr="009212BE">
        <w:rPr>
          <w:rStyle w:val="Char3"/>
          <w:rtl/>
        </w:rPr>
        <w:t>ذا</w:t>
      </w:r>
      <w:r w:rsidR="00B378BC">
        <w:rPr>
          <w:rStyle w:val="Char3"/>
          <w:rFonts w:hint="cs"/>
          <w:rtl/>
        </w:rPr>
        <w:t>،</w:t>
      </w:r>
      <w:r w:rsidR="00B3734E" w:rsidRPr="009212BE">
        <w:rPr>
          <w:rStyle w:val="Char3"/>
          <w:rtl/>
        </w:rPr>
        <w:t xml:space="preserve"> إ</w:t>
      </w:r>
      <w:r w:rsidR="00647B90" w:rsidRPr="009212BE">
        <w:rPr>
          <w:rStyle w:val="Char3"/>
          <w:rFonts w:hint="cs"/>
          <w:rtl/>
        </w:rPr>
        <w:t>ِ</w:t>
      </w:r>
      <w:r w:rsidR="00B3734E" w:rsidRPr="009212BE">
        <w:rPr>
          <w:rStyle w:val="Char3"/>
          <w:rtl/>
        </w:rPr>
        <w:t>لى</w:t>
      </w:r>
      <w:r w:rsidR="00647B90" w:rsidRPr="009212BE">
        <w:rPr>
          <w:rStyle w:val="Char3"/>
          <w:rFonts w:hint="cs"/>
          <w:rtl/>
        </w:rPr>
        <w:t>َ</w:t>
      </w:r>
      <w:r w:rsidR="00B3734E" w:rsidRPr="009212BE">
        <w:rPr>
          <w:rStyle w:val="Char3"/>
          <w:rtl/>
        </w:rPr>
        <w:t xml:space="preserve"> ي</w:t>
      </w:r>
      <w:r w:rsidR="00647B90" w:rsidRPr="009212BE">
        <w:rPr>
          <w:rStyle w:val="Char3"/>
          <w:rFonts w:hint="cs"/>
          <w:rtl/>
        </w:rPr>
        <w:t>َ</w:t>
      </w:r>
      <w:r w:rsidR="00B3734E" w:rsidRPr="009212BE">
        <w:rPr>
          <w:rStyle w:val="Char3"/>
          <w:rtl/>
        </w:rPr>
        <w:t>وم</w:t>
      </w:r>
      <w:r w:rsidR="00647B90" w:rsidRPr="009212BE">
        <w:rPr>
          <w:rStyle w:val="Char3"/>
          <w:rFonts w:hint="cs"/>
          <w:rtl/>
        </w:rPr>
        <w:t>ِ</w:t>
      </w:r>
      <w:r w:rsidR="00B3734E" w:rsidRPr="009212BE">
        <w:rPr>
          <w:rStyle w:val="Char3"/>
          <w:rtl/>
        </w:rPr>
        <w:t xml:space="preserve"> الق</w:t>
      </w:r>
      <w:r w:rsidR="00647B90" w:rsidRPr="009212BE">
        <w:rPr>
          <w:rStyle w:val="Char3"/>
          <w:rFonts w:hint="cs"/>
          <w:rtl/>
        </w:rPr>
        <w:t>ِ</w:t>
      </w:r>
      <w:r w:rsidR="00B3734E" w:rsidRPr="009212BE">
        <w:rPr>
          <w:rStyle w:val="Char3"/>
          <w:rtl/>
        </w:rPr>
        <w:t>ي</w:t>
      </w:r>
      <w:r w:rsidR="00647B90" w:rsidRPr="009212BE">
        <w:rPr>
          <w:rStyle w:val="Char3"/>
          <w:rFonts w:hint="cs"/>
          <w:rtl/>
        </w:rPr>
        <w:t>َ</w:t>
      </w:r>
      <w:r w:rsidR="00B3734E" w:rsidRPr="009212BE">
        <w:rPr>
          <w:rStyle w:val="Char3"/>
          <w:rtl/>
        </w:rPr>
        <w:t>ام</w:t>
      </w:r>
      <w:r w:rsidR="00647B90" w:rsidRPr="009212BE">
        <w:rPr>
          <w:rStyle w:val="Char3"/>
          <w:rFonts w:hint="cs"/>
          <w:rtl/>
        </w:rPr>
        <w:t>َ</w:t>
      </w:r>
      <w:r w:rsidR="00B3734E" w:rsidRPr="009212BE">
        <w:rPr>
          <w:rStyle w:val="Char3"/>
          <w:rtl/>
        </w:rPr>
        <w:t>ة</w:t>
      </w:r>
      <w:r w:rsidR="00647B90" w:rsidRPr="009212BE">
        <w:rPr>
          <w:rStyle w:val="Char3"/>
          <w:rFonts w:hint="cs"/>
          <w:rtl/>
        </w:rPr>
        <w:t>ِ</w:t>
      </w:r>
      <w:r w:rsidR="00515E6A">
        <w:rPr>
          <w:rStyle w:val="Char3"/>
          <w:rtl/>
        </w:rPr>
        <w:t>،</w:t>
      </w:r>
      <w:r w:rsidR="00B3734E" w:rsidRPr="009212BE">
        <w:rPr>
          <w:rStyle w:val="Char3"/>
          <w:rtl/>
        </w:rPr>
        <w:t xml:space="preserve"> م</w:t>
      </w:r>
      <w:r w:rsidR="00647B90" w:rsidRPr="009212BE">
        <w:rPr>
          <w:rStyle w:val="Char3"/>
          <w:rFonts w:hint="cs"/>
          <w:rtl/>
        </w:rPr>
        <w:t>َ</w:t>
      </w:r>
      <w:r w:rsidR="00B3734E" w:rsidRPr="009212BE">
        <w:rPr>
          <w:rStyle w:val="Char3"/>
          <w:rtl/>
        </w:rPr>
        <w:t>ن</w:t>
      </w:r>
      <w:r w:rsidR="00647B90" w:rsidRPr="009212BE">
        <w:rPr>
          <w:rStyle w:val="Char3"/>
          <w:rFonts w:hint="cs"/>
          <w:rtl/>
        </w:rPr>
        <w:t>ْ</w:t>
      </w:r>
      <w:r w:rsidR="00B3734E" w:rsidRPr="009212BE">
        <w:rPr>
          <w:rStyle w:val="Char3"/>
          <w:rtl/>
        </w:rPr>
        <w:t xml:space="preserve"> ت</w:t>
      </w:r>
      <w:r w:rsidR="00647B90" w:rsidRPr="009212BE">
        <w:rPr>
          <w:rStyle w:val="Char3"/>
          <w:rFonts w:hint="cs"/>
          <w:rtl/>
        </w:rPr>
        <w:t>َ</w:t>
      </w:r>
      <w:r w:rsidR="00B3734E" w:rsidRPr="009212BE">
        <w:rPr>
          <w:rStyle w:val="Char3"/>
          <w:rtl/>
        </w:rPr>
        <w:t>ر</w:t>
      </w:r>
      <w:r w:rsidR="00647B90" w:rsidRPr="009212BE">
        <w:rPr>
          <w:rStyle w:val="Char3"/>
          <w:rFonts w:hint="cs"/>
          <w:rtl/>
        </w:rPr>
        <w:t>َ</w:t>
      </w:r>
      <w:r w:rsidR="00B3734E" w:rsidRPr="009212BE">
        <w:rPr>
          <w:rStyle w:val="Char3"/>
          <w:rtl/>
        </w:rPr>
        <w:t>ك</w:t>
      </w:r>
      <w:r w:rsidR="00647B90" w:rsidRPr="009212BE">
        <w:rPr>
          <w:rStyle w:val="Char3"/>
          <w:rFonts w:hint="cs"/>
          <w:rtl/>
        </w:rPr>
        <w:t>َ</w:t>
      </w:r>
      <w:r w:rsidR="00B3734E" w:rsidRPr="009212BE">
        <w:rPr>
          <w:rStyle w:val="Char3"/>
          <w:rtl/>
        </w:rPr>
        <w:t>ه</w:t>
      </w:r>
      <w:r w:rsidR="00647B90" w:rsidRPr="009212BE">
        <w:rPr>
          <w:rStyle w:val="Char3"/>
          <w:rFonts w:hint="cs"/>
          <w:rtl/>
        </w:rPr>
        <w:t>َ</w:t>
      </w:r>
      <w:r w:rsidR="00B3734E" w:rsidRPr="009212BE">
        <w:rPr>
          <w:rStyle w:val="Char3"/>
          <w:rtl/>
        </w:rPr>
        <w:t>ا م</w:t>
      </w:r>
      <w:r w:rsidR="00452552" w:rsidRPr="009212BE">
        <w:rPr>
          <w:rStyle w:val="Char3"/>
          <w:rFonts w:hint="cs"/>
          <w:rtl/>
        </w:rPr>
        <w:t>ِ</w:t>
      </w:r>
      <w:r w:rsidR="00B3734E" w:rsidRPr="009212BE">
        <w:rPr>
          <w:rStyle w:val="Char3"/>
          <w:rtl/>
        </w:rPr>
        <w:t>ن</w:t>
      </w:r>
      <w:r w:rsidR="00452552" w:rsidRPr="009212BE">
        <w:rPr>
          <w:rStyle w:val="Char3"/>
          <w:rFonts w:hint="cs"/>
          <w:rtl/>
        </w:rPr>
        <w:t>ْ</w:t>
      </w:r>
      <w:r w:rsidR="00B3734E" w:rsidRPr="009212BE">
        <w:rPr>
          <w:rStyle w:val="Char3"/>
          <w:rtl/>
        </w:rPr>
        <w:t xml:space="preserve"> غ</w:t>
      </w:r>
      <w:r w:rsidR="00452552" w:rsidRPr="009212BE">
        <w:rPr>
          <w:rStyle w:val="Char3"/>
          <w:rFonts w:hint="cs"/>
          <w:rtl/>
        </w:rPr>
        <w:t>َ</w:t>
      </w:r>
      <w:r w:rsidR="00B3734E" w:rsidRPr="009212BE">
        <w:rPr>
          <w:rStyle w:val="Char3"/>
          <w:rtl/>
        </w:rPr>
        <w:t>ير</w:t>
      </w:r>
      <w:r w:rsidR="00452552" w:rsidRPr="009212BE">
        <w:rPr>
          <w:rStyle w:val="Char3"/>
          <w:rFonts w:hint="cs"/>
          <w:rtl/>
        </w:rPr>
        <w:t>ِ</w:t>
      </w:r>
      <w:r w:rsidR="00B3734E" w:rsidRPr="009212BE">
        <w:rPr>
          <w:rStyle w:val="Char3"/>
          <w:rtl/>
        </w:rPr>
        <w:t xml:space="preserve"> ع</w:t>
      </w:r>
      <w:r w:rsidR="00452552" w:rsidRPr="009212BE">
        <w:rPr>
          <w:rStyle w:val="Char3"/>
          <w:rFonts w:hint="cs"/>
          <w:rtl/>
        </w:rPr>
        <w:t>ُ</w:t>
      </w:r>
      <w:r w:rsidR="00B3734E" w:rsidRPr="009212BE">
        <w:rPr>
          <w:rStyle w:val="Char3"/>
          <w:rtl/>
        </w:rPr>
        <w:t>ذر</w:t>
      </w:r>
      <w:r w:rsidR="00452552" w:rsidRPr="009212BE">
        <w:rPr>
          <w:rStyle w:val="Char3"/>
          <w:rFonts w:hint="cs"/>
          <w:rtl/>
        </w:rPr>
        <w:t>ٍ</w:t>
      </w:r>
      <w:r w:rsidR="00B378BC">
        <w:rPr>
          <w:rStyle w:val="Char3"/>
          <w:rFonts w:hint="cs"/>
          <w:rtl/>
        </w:rPr>
        <w:t>،</w:t>
      </w:r>
      <w:r w:rsidR="00B3734E" w:rsidRPr="009212BE">
        <w:rPr>
          <w:rStyle w:val="Char3"/>
          <w:rtl/>
        </w:rPr>
        <w:t xml:space="preserve"> م</w:t>
      </w:r>
      <w:r w:rsidR="00452552" w:rsidRPr="009212BE">
        <w:rPr>
          <w:rStyle w:val="Char3"/>
          <w:rFonts w:hint="cs"/>
          <w:rtl/>
        </w:rPr>
        <w:t>َ</w:t>
      </w:r>
      <w:r w:rsidR="00B3734E" w:rsidRPr="009212BE">
        <w:rPr>
          <w:rStyle w:val="Char3"/>
          <w:rtl/>
        </w:rPr>
        <w:t>ع</w:t>
      </w:r>
      <w:r w:rsidR="00452552" w:rsidRPr="009212BE">
        <w:rPr>
          <w:rStyle w:val="Char3"/>
          <w:rFonts w:hint="cs"/>
          <w:rtl/>
        </w:rPr>
        <w:t>َ</w:t>
      </w:r>
      <w:r w:rsidR="00B3734E" w:rsidRPr="009212BE">
        <w:rPr>
          <w:rStyle w:val="Char3"/>
          <w:rtl/>
        </w:rPr>
        <w:t xml:space="preserve"> إ</w:t>
      </w:r>
      <w:r w:rsidR="00452552" w:rsidRPr="009212BE">
        <w:rPr>
          <w:rStyle w:val="Char3"/>
          <w:rFonts w:hint="cs"/>
          <w:rtl/>
        </w:rPr>
        <w:t>ِ</w:t>
      </w:r>
      <w:r w:rsidR="00B3734E" w:rsidRPr="009212BE">
        <w:rPr>
          <w:rStyle w:val="Char3"/>
          <w:rtl/>
        </w:rPr>
        <w:t>م</w:t>
      </w:r>
      <w:r w:rsidR="00452552" w:rsidRPr="009212BE">
        <w:rPr>
          <w:rStyle w:val="Char3"/>
          <w:rFonts w:hint="cs"/>
          <w:rtl/>
        </w:rPr>
        <w:t>َ</w:t>
      </w:r>
      <w:r w:rsidR="00B3734E" w:rsidRPr="009212BE">
        <w:rPr>
          <w:rStyle w:val="Char3"/>
          <w:rtl/>
        </w:rPr>
        <w:t>ام</w:t>
      </w:r>
      <w:r w:rsidR="00452552" w:rsidRPr="009212BE">
        <w:rPr>
          <w:rStyle w:val="Char3"/>
          <w:rFonts w:hint="cs"/>
          <w:rtl/>
        </w:rPr>
        <w:t>ِ</w:t>
      </w:r>
      <w:r w:rsidR="00B3734E" w:rsidRPr="009212BE">
        <w:rPr>
          <w:rStyle w:val="Char3"/>
          <w:rtl/>
        </w:rPr>
        <w:t xml:space="preserve"> ع</w:t>
      </w:r>
      <w:r w:rsidR="00452552" w:rsidRPr="009212BE">
        <w:rPr>
          <w:rStyle w:val="Char3"/>
          <w:rFonts w:hint="cs"/>
          <w:rtl/>
        </w:rPr>
        <w:t>َ</w:t>
      </w:r>
      <w:r w:rsidR="00B3734E" w:rsidRPr="009212BE">
        <w:rPr>
          <w:rStyle w:val="Char3"/>
          <w:rtl/>
        </w:rPr>
        <w:t>اد</w:t>
      </w:r>
      <w:r w:rsidR="00452552" w:rsidRPr="009212BE">
        <w:rPr>
          <w:rStyle w:val="Char3"/>
          <w:rFonts w:hint="cs"/>
          <w:rtl/>
        </w:rPr>
        <w:t>ِ</w:t>
      </w:r>
      <w:r w:rsidR="00B3734E" w:rsidRPr="009212BE">
        <w:rPr>
          <w:rStyle w:val="Char3"/>
          <w:rtl/>
        </w:rPr>
        <w:t>ل</w:t>
      </w:r>
      <w:r w:rsidR="00452552" w:rsidRPr="009212BE">
        <w:rPr>
          <w:rStyle w:val="Char3"/>
          <w:rFonts w:hint="cs"/>
          <w:rtl/>
        </w:rPr>
        <w:t>ِ</w:t>
      </w:r>
      <w:r w:rsidR="00B3734E" w:rsidRPr="009212BE">
        <w:rPr>
          <w:rStyle w:val="Char3"/>
          <w:rtl/>
        </w:rPr>
        <w:t xml:space="preserve"> أ</w:t>
      </w:r>
      <w:r w:rsidR="00452552" w:rsidRPr="009212BE">
        <w:rPr>
          <w:rStyle w:val="Char3"/>
          <w:rFonts w:hint="cs"/>
          <w:rtl/>
        </w:rPr>
        <w:t>َ</w:t>
      </w:r>
      <w:r w:rsidR="00B3734E" w:rsidRPr="009212BE">
        <w:rPr>
          <w:rStyle w:val="Char3"/>
          <w:rtl/>
        </w:rPr>
        <w:t>و إ</w:t>
      </w:r>
      <w:r w:rsidR="00452552" w:rsidRPr="009212BE">
        <w:rPr>
          <w:rStyle w:val="Char3"/>
          <w:rFonts w:hint="cs"/>
          <w:rtl/>
        </w:rPr>
        <w:t>ِ</w:t>
      </w:r>
      <w:r w:rsidR="00B3734E" w:rsidRPr="009212BE">
        <w:rPr>
          <w:rStyle w:val="Char3"/>
          <w:rtl/>
        </w:rPr>
        <w:t>م</w:t>
      </w:r>
      <w:r w:rsidR="00452552" w:rsidRPr="009212BE">
        <w:rPr>
          <w:rStyle w:val="Char3"/>
          <w:rFonts w:hint="cs"/>
          <w:rtl/>
        </w:rPr>
        <w:t>َ</w:t>
      </w:r>
      <w:r w:rsidR="00B3734E" w:rsidRPr="009212BE">
        <w:rPr>
          <w:rStyle w:val="Char3"/>
          <w:rtl/>
        </w:rPr>
        <w:t>ام</w:t>
      </w:r>
      <w:r w:rsidR="00452552" w:rsidRPr="009212BE">
        <w:rPr>
          <w:rStyle w:val="Char3"/>
          <w:rFonts w:hint="cs"/>
          <w:rtl/>
        </w:rPr>
        <w:t>ِ</w:t>
      </w:r>
      <w:r w:rsidR="00B3734E" w:rsidRPr="009212BE">
        <w:rPr>
          <w:rStyle w:val="Char3"/>
          <w:rtl/>
        </w:rPr>
        <w:t xml:space="preserve"> ج</w:t>
      </w:r>
      <w:r w:rsidR="00452552" w:rsidRPr="009212BE">
        <w:rPr>
          <w:rStyle w:val="Char3"/>
          <w:rFonts w:hint="cs"/>
          <w:rtl/>
        </w:rPr>
        <w:t>َ</w:t>
      </w:r>
      <w:r w:rsidR="00B3734E" w:rsidRPr="009212BE">
        <w:rPr>
          <w:rStyle w:val="Char3"/>
          <w:rtl/>
        </w:rPr>
        <w:t>ائ</w:t>
      </w:r>
      <w:r w:rsidR="00452552" w:rsidRPr="009212BE">
        <w:rPr>
          <w:rStyle w:val="Char3"/>
          <w:rFonts w:hint="cs"/>
          <w:rtl/>
        </w:rPr>
        <w:t>ِ</w:t>
      </w:r>
      <w:r w:rsidR="00B3734E" w:rsidRPr="009212BE">
        <w:rPr>
          <w:rStyle w:val="Char3"/>
          <w:rtl/>
        </w:rPr>
        <w:t>ر</w:t>
      </w:r>
      <w:r w:rsidR="00452552" w:rsidRPr="009212BE">
        <w:rPr>
          <w:rStyle w:val="Char3"/>
          <w:rFonts w:hint="cs"/>
          <w:rtl/>
        </w:rPr>
        <w:t>ٍ</w:t>
      </w:r>
      <w:r w:rsidR="00B3734E" w:rsidRPr="009212BE">
        <w:rPr>
          <w:rStyle w:val="Char3"/>
          <w:rtl/>
        </w:rPr>
        <w:t xml:space="preserve"> ف</w:t>
      </w:r>
      <w:r w:rsidR="00452552" w:rsidRPr="009212BE">
        <w:rPr>
          <w:rStyle w:val="Char3"/>
          <w:rFonts w:hint="cs"/>
          <w:rtl/>
        </w:rPr>
        <w:t>َ</w:t>
      </w:r>
      <w:r w:rsidR="00B3734E" w:rsidRPr="009212BE">
        <w:rPr>
          <w:rStyle w:val="Char3"/>
          <w:rtl/>
        </w:rPr>
        <w:t>لا</w:t>
      </w:r>
      <w:r w:rsidR="00452552" w:rsidRPr="009212BE">
        <w:rPr>
          <w:rStyle w:val="Char3"/>
          <w:rFonts w:hint="cs"/>
          <w:rtl/>
        </w:rPr>
        <w:t>َ</w:t>
      </w:r>
      <w:r w:rsidR="00B3734E" w:rsidRPr="009212BE">
        <w:rPr>
          <w:rStyle w:val="Char3"/>
          <w:rtl/>
        </w:rPr>
        <w:t xml:space="preserve"> ج</w:t>
      </w:r>
      <w:r w:rsidR="00452552" w:rsidRPr="009212BE">
        <w:rPr>
          <w:rStyle w:val="Char3"/>
          <w:rFonts w:hint="cs"/>
          <w:rtl/>
        </w:rPr>
        <w:t>ُ</w:t>
      </w:r>
      <w:r w:rsidR="00B3734E" w:rsidRPr="009212BE">
        <w:rPr>
          <w:rStyle w:val="Char3"/>
          <w:rtl/>
        </w:rPr>
        <w:t>مع</w:t>
      </w:r>
      <w:r w:rsidR="00452552" w:rsidRPr="009212BE">
        <w:rPr>
          <w:rStyle w:val="Char3"/>
          <w:rFonts w:hint="cs"/>
          <w:rtl/>
        </w:rPr>
        <w:t>َ</w:t>
      </w:r>
      <w:r w:rsidR="00B3734E" w:rsidRPr="009212BE">
        <w:rPr>
          <w:rStyle w:val="Char3"/>
          <w:rtl/>
        </w:rPr>
        <w:t xml:space="preserve"> ل</w:t>
      </w:r>
      <w:r w:rsidR="00452552" w:rsidRPr="009212BE">
        <w:rPr>
          <w:rStyle w:val="Char3"/>
          <w:rFonts w:hint="cs"/>
          <w:rtl/>
        </w:rPr>
        <w:t>َ</w:t>
      </w:r>
      <w:r w:rsidR="00B3734E" w:rsidRPr="009212BE">
        <w:rPr>
          <w:rStyle w:val="Char3"/>
          <w:rtl/>
        </w:rPr>
        <w:t>ه</w:t>
      </w:r>
      <w:r w:rsidR="00452552" w:rsidRPr="009212BE">
        <w:rPr>
          <w:rStyle w:val="Char3"/>
          <w:rFonts w:hint="cs"/>
          <w:rtl/>
        </w:rPr>
        <w:t>ُ</w:t>
      </w:r>
      <w:r w:rsidR="00B3734E" w:rsidRPr="009212BE">
        <w:rPr>
          <w:rStyle w:val="Char3"/>
          <w:rtl/>
        </w:rPr>
        <w:t xml:space="preserve"> ش</w:t>
      </w:r>
      <w:r w:rsidR="00452552" w:rsidRPr="009212BE">
        <w:rPr>
          <w:rStyle w:val="Char3"/>
          <w:rFonts w:hint="cs"/>
          <w:rtl/>
        </w:rPr>
        <w:t>َ</w:t>
      </w:r>
      <w:r w:rsidR="00B3734E" w:rsidRPr="009212BE">
        <w:rPr>
          <w:rStyle w:val="Char3"/>
          <w:rtl/>
        </w:rPr>
        <w:t>مل</w:t>
      </w:r>
      <w:r w:rsidR="00452552" w:rsidRPr="009212BE">
        <w:rPr>
          <w:rStyle w:val="Char3"/>
          <w:rFonts w:hint="cs"/>
          <w:rtl/>
        </w:rPr>
        <w:t>ُ</w:t>
      </w:r>
      <w:r w:rsidR="00B3734E" w:rsidRPr="009212BE">
        <w:rPr>
          <w:rStyle w:val="Char3"/>
          <w:rtl/>
        </w:rPr>
        <w:t>ه</w:t>
      </w:r>
      <w:r w:rsidR="00452552" w:rsidRPr="009212BE">
        <w:rPr>
          <w:rStyle w:val="Char3"/>
          <w:rFonts w:hint="cs"/>
          <w:rtl/>
        </w:rPr>
        <w:t>ُ</w:t>
      </w:r>
      <w:r w:rsidR="00B3734E" w:rsidRPr="009212BE">
        <w:rPr>
          <w:rStyle w:val="Char3"/>
          <w:rtl/>
        </w:rPr>
        <w:t xml:space="preserve"> و</w:t>
      </w:r>
      <w:r w:rsidR="00452552" w:rsidRPr="009212BE">
        <w:rPr>
          <w:rStyle w:val="Char3"/>
          <w:rFonts w:hint="cs"/>
          <w:rtl/>
        </w:rPr>
        <w:t>َ</w:t>
      </w:r>
      <w:r w:rsidR="00B3734E" w:rsidRPr="009212BE">
        <w:rPr>
          <w:rStyle w:val="Char3"/>
          <w:rtl/>
        </w:rPr>
        <w:t>ل</w:t>
      </w:r>
      <w:r w:rsidR="004566A8" w:rsidRPr="009212BE">
        <w:rPr>
          <w:rStyle w:val="Char3"/>
          <w:rFonts w:hint="cs"/>
          <w:rtl/>
        </w:rPr>
        <w:t>َ</w:t>
      </w:r>
      <w:r w:rsidR="00B3734E" w:rsidRPr="009212BE">
        <w:rPr>
          <w:rStyle w:val="Char3"/>
          <w:rtl/>
        </w:rPr>
        <w:t>ا ب</w:t>
      </w:r>
      <w:r w:rsidR="004566A8" w:rsidRPr="009212BE">
        <w:rPr>
          <w:rStyle w:val="Char3"/>
          <w:rFonts w:hint="cs"/>
          <w:rtl/>
        </w:rPr>
        <w:t>ُ</w:t>
      </w:r>
      <w:r w:rsidR="00B3734E" w:rsidRPr="009212BE">
        <w:rPr>
          <w:rStyle w:val="Char3"/>
          <w:rtl/>
        </w:rPr>
        <w:t>ور</w:t>
      </w:r>
      <w:r w:rsidR="004566A8" w:rsidRPr="009212BE">
        <w:rPr>
          <w:rStyle w:val="Char3"/>
          <w:rFonts w:hint="cs"/>
          <w:rtl/>
        </w:rPr>
        <w:t>ِ</w:t>
      </w:r>
      <w:r w:rsidR="00B3734E" w:rsidRPr="009212BE">
        <w:rPr>
          <w:rStyle w:val="Char3"/>
          <w:rtl/>
        </w:rPr>
        <w:t>ك</w:t>
      </w:r>
      <w:r w:rsidR="004566A8" w:rsidRPr="009212BE">
        <w:rPr>
          <w:rStyle w:val="Char3"/>
          <w:rFonts w:hint="cs"/>
          <w:rtl/>
        </w:rPr>
        <w:t>َ</w:t>
      </w:r>
      <w:r w:rsidR="00B3734E" w:rsidRPr="009212BE">
        <w:rPr>
          <w:rStyle w:val="Char3"/>
          <w:rtl/>
        </w:rPr>
        <w:t xml:space="preserve"> ل</w:t>
      </w:r>
      <w:r w:rsidR="004566A8" w:rsidRPr="009212BE">
        <w:rPr>
          <w:rStyle w:val="Char3"/>
          <w:rFonts w:hint="cs"/>
          <w:rtl/>
        </w:rPr>
        <w:t>َ</w:t>
      </w:r>
      <w:r w:rsidR="00B3734E" w:rsidRPr="009212BE">
        <w:rPr>
          <w:rStyle w:val="Char3"/>
          <w:rtl/>
        </w:rPr>
        <w:t>ه</w:t>
      </w:r>
      <w:r w:rsidR="004566A8" w:rsidRPr="009212BE">
        <w:rPr>
          <w:rStyle w:val="Char3"/>
          <w:rFonts w:hint="cs"/>
          <w:rtl/>
        </w:rPr>
        <w:t>ُ</w:t>
      </w:r>
      <w:r w:rsidR="00B3734E" w:rsidRPr="009212BE">
        <w:rPr>
          <w:rStyle w:val="Char3"/>
          <w:rtl/>
        </w:rPr>
        <w:t xml:space="preserve"> ف</w:t>
      </w:r>
      <w:r w:rsidR="004566A8" w:rsidRPr="009212BE">
        <w:rPr>
          <w:rStyle w:val="Char3"/>
          <w:rFonts w:hint="cs"/>
          <w:rtl/>
        </w:rPr>
        <w:t>ِ</w:t>
      </w:r>
      <w:r w:rsidR="00B3734E" w:rsidRPr="009212BE">
        <w:rPr>
          <w:rStyle w:val="Char3"/>
          <w:rtl/>
        </w:rPr>
        <w:t>ي أ</w:t>
      </w:r>
      <w:r w:rsidR="004566A8" w:rsidRPr="009212BE">
        <w:rPr>
          <w:rStyle w:val="Char3"/>
          <w:rFonts w:hint="cs"/>
          <w:rtl/>
        </w:rPr>
        <w:t>َ</w:t>
      </w:r>
      <w:r w:rsidR="00B3734E" w:rsidRPr="009212BE">
        <w:rPr>
          <w:rStyle w:val="Char3"/>
          <w:rtl/>
        </w:rPr>
        <w:t>مر</w:t>
      </w:r>
      <w:r w:rsidR="004566A8" w:rsidRPr="009212BE">
        <w:rPr>
          <w:rStyle w:val="Char3"/>
          <w:rFonts w:hint="cs"/>
          <w:rtl/>
        </w:rPr>
        <w:t>َ</w:t>
      </w:r>
      <w:r w:rsidR="00B3734E" w:rsidRPr="009212BE">
        <w:rPr>
          <w:rStyle w:val="Char3"/>
          <w:rtl/>
        </w:rPr>
        <w:t>ه</w:t>
      </w:r>
      <w:r w:rsidR="004566A8" w:rsidRPr="009212BE">
        <w:rPr>
          <w:rStyle w:val="Char3"/>
          <w:rFonts w:hint="cs"/>
          <w:rtl/>
        </w:rPr>
        <w:t>ُ</w:t>
      </w:r>
      <w:r w:rsidR="00515E6A">
        <w:rPr>
          <w:rStyle w:val="Char3"/>
          <w:rtl/>
        </w:rPr>
        <w:t>،</w:t>
      </w:r>
      <w:r w:rsidR="00B3734E" w:rsidRPr="009212BE">
        <w:rPr>
          <w:rStyle w:val="Char3"/>
          <w:rtl/>
        </w:rPr>
        <w:t xml:space="preserve"> أ</w:t>
      </w:r>
      <w:r w:rsidR="004566A8" w:rsidRPr="009212BE">
        <w:rPr>
          <w:rStyle w:val="Char3"/>
          <w:rFonts w:hint="cs"/>
          <w:rtl/>
        </w:rPr>
        <w:t>َ</w:t>
      </w:r>
      <w:r w:rsidR="00B3734E" w:rsidRPr="009212BE">
        <w:rPr>
          <w:rStyle w:val="Char3"/>
          <w:rtl/>
        </w:rPr>
        <w:t>لا و</w:t>
      </w:r>
      <w:r w:rsidR="004566A8" w:rsidRPr="009212BE">
        <w:rPr>
          <w:rStyle w:val="Char3"/>
          <w:rFonts w:hint="cs"/>
          <w:rtl/>
        </w:rPr>
        <w:t>َ</w:t>
      </w:r>
      <w:r w:rsidR="00B3734E" w:rsidRPr="009212BE">
        <w:rPr>
          <w:rStyle w:val="Char3"/>
          <w:rtl/>
        </w:rPr>
        <w:t>ل</w:t>
      </w:r>
      <w:r w:rsidR="004566A8" w:rsidRPr="009212BE">
        <w:rPr>
          <w:rStyle w:val="Char3"/>
          <w:rFonts w:hint="cs"/>
          <w:rtl/>
        </w:rPr>
        <w:t>َ</w:t>
      </w:r>
      <w:r w:rsidR="00B3734E" w:rsidRPr="009212BE">
        <w:rPr>
          <w:rStyle w:val="Char3"/>
          <w:rtl/>
        </w:rPr>
        <w:t>ا ص</w:t>
      </w:r>
      <w:r w:rsidR="004566A8" w:rsidRPr="009212BE">
        <w:rPr>
          <w:rStyle w:val="Char3"/>
          <w:rFonts w:hint="cs"/>
          <w:rtl/>
        </w:rPr>
        <w:t>َ</w:t>
      </w:r>
      <w:r w:rsidR="00B3734E" w:rsidRPr="009212BE">
        <w:rPr>
          <w:rStyle w:val="Char3"/>
          <w:rtl/>
        </w:rPr>
        <w:t>لا</w:t>
      </w:r>
      <w:r w:rsidR="004566A8" w:rsidRPr="009212BE">
        <w:rPr>
          <w:rStyle w:val="Char3"/>
          <w:rFonts w:hint="cs"/>
          <w:rtl/>
        </w:rPr>
        <w:t>َ</w:t>
      </w:r>
      <w:r w:rsidR="00B3734E" w:rsidRPr="009212BE">
        <w:rPr>
          <w:rStyle w:val="Char3"/>
          <w:rtl/>
        </w:rPr>
        <w:t>ة</w:t>
      </w:r>
      <w:r w:rsidR="004566A8" w:rsidRPr="009212BE">
        <w:rPr>
          <w:rStyle w:val="Char3"/>
          <w:rFonts w:hint="cs"/>
          <w:rtl/>
        </w:rPr>
        <w:t>َ</w:t>
      </w:r>
      <w:r w:rsidR="00B3734E" w:rsidRPr="009212BE">
        <w:rPr>
          <w:rStyle w:val="Char3"/>
          <w:rtl/>
        </w:rPr>
        <w:t xml:space="preserve"> ل</w:t>
      </w:r>
      <w:r w:rsidR="004566A8" w:rsidRPr="009212BE">
        <w:rPr>
          <w:rStyle w:val="Char3"/>
          <w:rFonts w:hint="cs"/>
          <w:rtl/>
        </w:rPr>
        <w:t>َ</w:t>
      </w:r>
      <w:r w:rsidR="00B3734E" w:rsidRPr="009212BE">
        <w:rPr>
          <w:rStyle w:val="Char3"/>
          <w:rtl/>
        </w:rPr>
        <w:t>ه</w:t>
      </w:r>
      <w:r w:rsidR="004566A8" w:rsidRPr="009212BE">
        <w:rPr>
          <w:rStyle w:val="Char3"/>
          <w:rFonts w:hint="cs"/>
          <w:rtl/>
        </w:rPr>
        <w:t>ُ</w:t>
      </w:r>
      <w:r w:rsidR="00515E6A">
        <w:rPr>
          <w:rStyle w:val="Char3"/>
          <w:rtl/>
        </w:rPr>
        <w:t>،</w:t>
      </w:r>
      <w:r w:rsidR="00B3734E" w:rsidRPr="009212BE">
        <w:rPr>
          <w:rStyle w:val="Char3"/>
          <w:rtl/>
        </w:rPr>
        <w:t xml:space="preserve"> أ</w:t>
      </w:r>
      <w:r w:rsidR="004566A8" w:rsidRPr="009212BE">
        <w:rPr>
          <w:rStyle w:val="Char3"/>
          <w:rFonts w:hint="cs"/>
          <w:rtl/>
        </w:rPr>
        <w:t>َ</w:t>
      </w:r>
      <w:r w:rsidR="00B3734E" w:rsidRPr="009212BE">
        <w:rPr>
          <w:rStyle w:val="Char3"/>
          <w:rtl/>
        </w:rPr>
        <w:t>لا و</w:t>
      </w:r>
      <w:r w:rsidR="004566A8" w:rsidRPr="009212BE">
        <w:rPr>
          <w:rStyle w:val="Char3"/>
          <w:rFonts w:hint="cs"/>
          <w:rtl/>
        </w:rPr>
        <w:t>َ</w:t>
      </w:r>
      <w:r w:rsidR="00B3734E" w:rsidRPr="009212BE">
        <w:rPr>
          <w:rStyle w:val="Char3"/>
          <w:rtl/>
        </w:rPr>
        <w:t>ل</w:t>
      </w:r>
      <w:r w:rsidR="004566A8" w:rsidRPr="009212BE">
        <w:rPr>
          <w:rStyle w:val="Char3"/>
          <w:rFonts w:hint="cs"/>
          <w:rtl/>
        </w:rPr>
        <w:t>َ</w:t>
      </w:r>
      <w:r w:rsidR="00B3734E" w:rsidRPr="009212BE">
        <w:rPr>
          <w:rStyle w:val="Char3"/>
          <w:rtl/>
        </w:rPr>
        <w:t>ا ح</w:t>
      </w:r>
      <w:r w:rsidR="004566A8" w:rsidRPr="009212BE">
        <w:rPr>
          <w:rStyle w:val="Char3"/>
          <w:rFonts w:hint="cs"/>
          <w:rtl/>
        </w:rPr>
        <w:t>َ</w:t>
      </w:r>
      <w:r w:rsidR="00B3734E" w:rsidRPr="009212BE">
        <w:rPr>
          <w:rStyle w:val="Char3"/>
          <w:rtl/>
        </w:rPr>
        <w:t>ج</w:t>
      </w:r>
      <w:r w:rsidR="004566A8" w:rsidRPr="009212BE">
        <w:rPr>
          <w:rStyle w:val="Char3"/>
          <w:rFonts w:hint="cs"/>
          <w:rtl/>
        </w:rPr>
        <w:t>َّ</w:t>
      </w:r>
      <w:r w:rsidR="00B3734E" w:rsidRPr="009212BE">
        <w:rPr>
          <w:rStyle w:val="Char3"/>
          <w:rtl/>
        </w:rPr>
        <w:t xml:space="preserve"> ل</w:t>
      </w:r>
      <w:r w:rsidR="004566A8" w:rsidRPr="009212BE">
        <w:rPr>
          <w:rStyle w:val="Char3"/>
          <w:rFonts w:hint="cs"/>
          <w:rtl/>
        </w:rPr>
        <w:t>َ</w:t>
      </w:r>
      <w:r w:rsidR="00B3734E" w:rsidRPr="009212BE">
        <w:rPr>
          <w:rStyle w:val="Char3"/>
          <w:rtl/>
        </w:rPr>
        <w:t>ه</w:t>
      </w:r>
      <w:r w:rsidR="004566A8" w:rsidRPr="009212BE">
        <w:rPr>
          <w:rStyle w:val="Char3"/>
          <w:rFonts w:hint="cs"/>
          <w:rtl/>
        </w:rPr>
        <w:t>ُ</w:t>
      </w:r>
      <w:r w:rsidR="00515E6A">
        <w:rPr>
          <w:rStyle w:val="Char3"/>
          <w:rtl/>
        </w:rPr>
        <w:t>،</w:t>
      </w:r>
      <w:r w:rsidR="00B3734E" w:rsidRPr="009212BE">
        <w:rPr>
          <w:rStyle w:val="Char3"/>
          <w:rtl/>
        </w:rPr>
        <w:t xml:space="preserve"> أ</w:t>
      </w:r>
      <w:r w:rsidR="004566A8" w:rsidRPr="009212BE">
        <w:rPr>
          <w:rStyle w:val="Char3"/>
          <w:rFonts w:hint="cs"/>
          <w:rtl/>
        </w:rPr>
        <w:t>َ</w:t>
      </w:r>
      <w:r w:rsidR="00B3734E" w:rsidRPr="009212BE">
        <w:rPr>
          <w:rStyle w:val="Char3"/>
          <w:rtl/>
        </w:rPr>
        <w:t>لا و</w:t>
      </w:r>
      <w:r w:rsidR="004566A8" w:rsidRPr="009212BE">
        <w:rPr>
          <w:rStyle w:val="Char3"/>
          <w:rFonts w:hint="cs"/>
          <w:rtl/>
        </w:rPr>
        <w:t>َ</w:t>
      </w:r>
      <w:r w:rsidR="00B3734E" w:rsidRPr="009212BE">
        <w:rPr>
          <w:rStyle w:val="Char3"/>
          <w:rtl/>
        </w:rPr>
        <w:t>ل</w:t>
      </w:r>
      <w:r w:rsidR="004566A8" w:rsidRPr="009212BE">
        <w:rPr>
          <w:rStyle w:val="Char3"/>
          <w:rFonts w:hint="cs"/>
          <w:rtl/>
        </w:rPr>
        <w:t>َ</w:t>
      </w:r>
      <w:r w:rsidR="00B3734E" w:rsidRPr="009212BE">
        <w:rPr>
          <w:rStyle w:val="Char3"/>
          <w:rtl/>
        </w:rPr>
        <w:t>ا ب</w:t>
      </w:r>
      <w:r w:rsidR="004566A8" w:rsidRPr="009212BE">
        <w:rPr>
          <w:rStyle w:val="Char3"/>
          <w:rFonts w:hint="cs"/>
          <w:rtl/>
        </w:rPr>
        <w:t>ِ</w:t>
      </w:r>
      <w:r w:rsidR="00B3734E" w:rsidRPr="009212BE">
        <w:rPr>
          <w:rStyle w:val="Char3"/>
          <w:rtl/>
        </w:rPr>
        <w:t>ر</w:t>
      </w:r>
      <w:r w:rsidR="004566A8" w:rsidRPr="009212BE">
        <w:rPr>
          <w:rStyle w:val="Char3"/>
          <w:rFonts w:hint="cs"/>
          <w:rtl/>
        </w:rPr>
        <w:t>َّ</w:t>
      </w:r>
      <w:r w:rsidR="00B3734E" w:rsidRPr="009212BE">
        <w:rPr>
          <w:rStyle w:val="Char3"/>
          <w:rtl/>
        </w:rPr>
        <w:t xml:space="preserve"> ل</w:t>
      </w:r>
      <w:r w:rsidR="004566A8" w:rsidRPr="009212BE">
        <w:rPr>
          <w:rStyle w:val="Char3"/>
          <w:rFonts w:hint="cs"/>
          <w:rtl/>
        </w:rPr>
        <w:t>َ</w:t>
      </w:r>
      <w:r w:rsidR="00B3734E" w:rsidRPr="009212BE">
        <w:rPr>
          <w:rStyle w:val="Char3"/>
          <w:rtl/>
        </w:rPr>
        <w:t>ه</w:t>
      </w:r>
      <w:r w:rsidR="004566A8" w:rsidRPr="009212BE">
        <w:rPr>
          <w:rStyle w:val="Char3"/>
          <w:rFonts w:hint="cs"/>
          <w:rtl/>
        </w:rPr>
        <w:t>ُ</w:t>
      </w:r>
      <w:r w:rsidR="00515E6A">
        <w:rPr>
          <w:rStyle w:val="Char3"/>
          <w:rtl/>
        </w:rPr>
        <w:t>،</w:t>
      </w:r>
      <w:r w:rsidR="00B3734E" w:rsidRPr="009212BE">
        <w:rPr>
          <w:rStyle w:val="Char3"/>
          <w:rtl/>
        </w:rPr>
        <w:t xml:space="preserve"> أ</w:t>
      </w:r>
      <w:r w:rsidR="004566A8" w:rsidRPr="009212BE">
        <w:rPr>
          <w:rStyle w:val="Char3"/>
          <w:rFonts w:hint="cs"/>
          <w:rtl/>
        </w:rPr>
        <w:t>َ</w:t>
      </w:r>
      <w:r w:rsidR="00B3734E" w:rsidRPr="009212BE">
        <w:rPr>
          <w:rStyle w:val="Char3"/>
          <w:rtl/>
        </w:rPr>
        <w:t>لا و</w:t>
      </w:r>
      <w:r w:rsidR="004566A8" w:rsidRPr="009212BE">
        <w:rPr>
          <w:rStyle w:val="Char3"/>
          <w:rFonts w:hint="cs"/>
          <w:rtl/>
        </w:rPr>
        <w:t>َ</w:t>
      </w:r>
      <w:r w:rsidR="00B3734E" w:rsidRPr="009212BE">
        <w:rPr>
          <w:rStyle w:val="Char3"/>
          <w:rtl/>
        </w:rPr>
        <w:t>ل</w:t>
      </w:r>
      <w:r w:rsidR="004566A8" w:rsidRPr="009212BE">
        <w:rPr>
          <w:rStyle w:val="Char3"/>
          <w:rFonts w:hint="cs"/>
          <w:rtl/>
        </w:rPr>
        <w:t>َ</w:t>
      </w:r>
      <w:r w:rsidR="00B3734E" w:rsidRPr="009212BE">
        <w:rPr>
          <w:rStyle w:val="Char3"/>
          <w:rtl/>
        </w:rPr>
        <w:t>ا ص</w:t>
      </w:r>
      <w:r w:rsidR="004566A8" w:rsidRPr="009212BE">
        <w:rPr>
          <w:rStyle w:val="Char3"/>
          <w:rFonts w:hint="cs"/>
          <w:rtl/>
        </w:rPr>
        <w:t>َ</w:t>
      </w:r>
      <w:r w:rsidR="00B3734E" w:rsidRPr="009212BE">
        <w:rPr>
          <w:rStyle w:val="Char3"/>
          <w:rtl/>
        </w:rPr>
        <w:t>د</w:t>
      </w:r>
      <w:r w:rsidR="004566A8" w:rsidRPr="009212BE">
        <w:rPr>
          <w:rStyle w:val="Char3"/>
          <w:rFonts w:hint="cs"/>
          <w:rtl/>
        </w:rPr>
        <w:t>َ</w:t>
      </w:r>
      <w:r w:rsidR="00B3734E" w:rsidRPr="009212BE">
        <w:rPr>
          <w:rStyle w:val="Char3"/>
          <w:rtl/>
        </w:rPr>
        <w:t>ق</w:t>
      </w:r>
      <w:r w:rsidR="004566A8" w:rsidRPr="009212BE">
        <w:rPr>
          <w:rStyle w:val="Char3"/>
          <w:rFonts w:hint="cs"/>
          <w:rtl/>
        </w:rPr>
        <w:t>َ</w:t>
      </w:r>
      <w:r w:rsidR="00B3734E" w:rsidRPr="009212BE">
        <w:rPr>
          <w:rStyle w:val="Char3"/>
          <w:rtl/>
        </w:rPr>
        <w:t>ة</w:t>
      </w:r>
      <w:r w:rsidR="004566A8" w:rsidRPr="009212BE">
        <w:rPr>
          <w:rStyle w:val="Char3"/>
          <w:rFonts w:hint="cs"/>
          <w:rtl/>
        </w:rPr>
        <w:t>َ</w:t>
      </w:r>
      <w:r w:rsidR="00B3734E" w:rsidRPr="009212BE">
        <w:rPr>
          <w:rStyle w:val="Char3"/>
          <w:rtl/>
        </w:rPr>
        <w:t xml:space="preserve"> ل</w:t>
      </w:r>
      <w:r w:rsidR="004566A8" w:rsidRPr="009212BE">
        <w:rPr>
          <w:rStyle w:val="Char3"/>
          <w:rFonts w:hint="cs"/>
          <w:rtl/>
        </w:rPr>
        <w:t>َ</w:t>
      </w:r>
      <w:r w:rsidR="00B3734E" w:rsidRPr="009212BE">
        <w:rPr>
          <w:rStyle w:val="Char3"/>
          <w:rtl/>
        </w:rPr>
        <w:t>ه</w:t>
      </w:r>
      <w:r w:rsidR="004566A8" w:rsidRPr="009212BE">
        <w:rPr>
          <w:rStyle w:val="Char1"/>
          <w:rFonts w:hint="cs"/>
          <w:rtl/>
        </w:rPr>
        <w:t>ُ</w:t>
      </w:r>
      <w:r>
        <w:rPr>
          <w:rFonts w:ascii="Traditional Arabic" w:hAnsi="Traditional Arabic" w:cs="Traditional Arabic"/>
          <w:rtl/>
          <w:lang w:bidi="ur-PK"/>
        </w:rPr>
        <w:t>»</w:t>
      </w:r>
      <w:r w:rsidR="00B378BC" w:rsidRPr="00B378BC">
        <w:rPr>
          <w:rFonts w:hint="cs"/>
          <w:rtl/>
        </w:rPr>
        <w:t>.</w:t>
      </w:r>
      <w:r>
        <w:rPr>
          <w:rFonts w:hint="cs"/>
          <w:rtl/>
          <w:lang w:bidi="ur-PK"/>
        </w:rPr>
        <w:t xml:space="preserve"> (</w:t>
      </w:r>
      <w:r w:rsidRPr="00D74A1B">
        <w:rPr>
          <w:rStyle w:val="Char1"/>
          <w:rFonts w:hint="cs"/>
          <w:rtl/>
        </w:rPr>
        <w:t>روا</w:t>
      </w:r>
      <w:r w:rsidR="00D74A1B" w:rsidRPr="00D74A1B">
        <w:rPr>
          <w:rStyle w:val="Char1"/>
          <w:rFonts w:hint="cs"/>
          <w:rtl/>
        </w:rPr>
        <w:t>ه</w:t>
      </w:r>
      <w:r w:rsidRPr="00D74A1B">
        <w:rPr>
          <w:rStyle w:val="Char1"/>
          <w:rFonts w:hint="cs"/>
          <w:rtl/>
        </w:rPr>
        <w:t xml:space="preserve"> ابو داود</w:t>
      </w:r>
      <w:r w:rsidR="00247825">
        <w:rPr>
          <w:rStyle w:val="Char1"/>
          <w:rFonts w:hint="cs"/>
          <w:rtl/>
        </w:rPr>
        <w:t xml:space="preserve"> و</w:t>
      </w:r>
      <w:r w:rsidRPr="00D74A1B">
        <w:rPr>
          <w:rStyle w:val="Char1"/>
          <w:rFonts w:hint="cs"/>
          <w:rtl/>
        </w:rPr>
        <w:t>الحاکم</w:t>
      </w:r>
      <w:r>
        <w:rPr>
          <w:rFonts w:hint="cs"/>
          <w:rtl/>
          <w:lang w:bidi="ur-PK"/>
        </w:rPr>
        <w:t xml:space="preserve">) </w:t>
      </w:r>
      <w:r>
        <w:rPr>
          <w:rFonts w:ascii="Traditional Arabic" w:hAnsi="Traditional Arabic" w:cs="Traditional Arabic"/>
          <w:rtl/>
          <w:lang w:bidi="ur-PK"/>
        </w:rPr>
        <w:t>«</w:t>
      </w:r>
      <w:r w:rsidRPr="00B3734E">
        <w:rPr>
          <w:rStyle w:val="Chare"/>
          <w:rFonts w:hint="cs"/>
          <w:rtl/>
        </w:rPr>
        <w:t>ب</w:t>
      </w:r>
      <w:r w:rsidR="00642AF6">
        <w:rPr>
          <w:rStyle w:val="Chare"/>
          <w:rFonts w:hint="cs"/>
          <w:rtl/>
        </w:rPr>
        <w:t>ه</w:t>
      </w:r>
      <w:r w:rsidRPr="00B3734E">
        <w:rPr>
          <w:rStyle w:val="Chare"/>
          <w:rFonts w:hint="cs"/>
          <w:rtl/>
        </w:rPr>
        <w:t xml:space="preserve"> راستی ک</w:t>
      </w:r>
      <w:r w:rsidR="00642AF6">
        <w:rPr>
          <w:rStyle w:val="Chare"/>
          <w:rFonts w:hint="cs"/>
          <w:rtl/>
        </w:rPr>
        <w:t>ه</w:t>
      </w:r>
      <w:r w:rsidRPr="00B3734E">
        <w:rPr>
          <w:rStyle w:val="Chare"/>
          <w:rFonts w:hint="cs"/>
          <w:rtl/>
        </w:rPr>
        <w:t xml:space="preserve"> خداوند در این جایگا</w:t>
      </w:r>
      <w:r w:rsidR="00642AF6">
        <w:rPr>
          <w:rStyle w:val="Chare"/>
          <w:rFonts w:hint="cs"/>
          <w:rtl/>
        </w:rPr>
        <w:t>ه</w:t>
      </w:r>
      <w:r w:rsidRPr="00B3734E">
        <w:rPr>
          <w:rStyle w:val="Chare"/>
          <w:rFonts w:hint="cs"/>
          <w:rtl/>
        </w:rPr>
        <w:t xml:space="preserve"> من و در این زمان من و در این ما</w:t>
      </w:r>
      <w:r w:rsidR="00642AF6">
        <w:rPr>
          <w:rStyle w:val="Chare"/>
          <w:rFonts w:hint="cs"/>
          <w:rtl/>
        </w:rPr>
        <w:t>ه</w:t>
      </w:r>
      <w:r w:rsidRPr="00B3734E">
        <w:rPr>
          <w:rStyle w:val="Chare"/>
          <w:rFonts w:hint="cs"/>
          <w:rtl/>
        </w:rPr>
        <w:t xml:space="preserve"> من و در این سال من تا روز قیامت بر اھمیت روز جمع</w:t>
      </w:r>
      <w:r w:rsidR="00642AF6">
        <w:rPr>
          <w:rStyle w:val="Chare"/>
          <w:rFonts w:hint="cs"/>
          <w:rtl/>
        </w:rPr>
        <w:t>ه</w:t>
      </w:r>
      <w:r w:rsidRPr="00B3734E">
        <w:rPr>
          <w:rStyle w:val="Chare"/>
          <w:rFonts w:hint="cs"/>
          <w:rtl/>
        </w:rPr>
        <w:t xml:space="preserve"> بر شما نوشت</w:t>
      </w:r>
      <w:r w:rsidR="00642AF6">
        <w:rPr>
          <w:rStyle w:val="Chare"/>
          <w:rFonts w:hint="cs"/>
          <w:rtl/>
        </w:rPr>
        <w:t>ه</w:t>
      </w:r>
      <w:r w:rsidRPr="00B3734E">
        <w:rPr>
          <w:rStyle w:val="Chare"/>
          <w:rFonts w:hint="cs"/>
          <w:rtl/>
        </w:rPr>
        <w:t xml:space="preserve"> است</w:t>
      </w:r>
      <w:r w:rsidR="00642AF6">
        <w:rPr>
          <w:rStyle w:val="Chare"/>
          <w:rFonts w:hint="cs"/>
          <w:rtl/>
        </w:rPr>
        <w:t>.</w:t>
      </w:r>
      <w:r w:rsidR="00B3734E" w:rsidRPr="00B3734E">
        <w:rPr>
          <w:rStyle w:val="Chare"/>
          <w:rFonts w:hint="cs"/>
          <w:rtl/>
        </w:rPr>
        <w:t xml:space="preserve"> ک</w:t>
      </w:r>
      <w:r w:rsidR="00642AF6">
        <w:rPr>
          <w:rStyle w:val="Chare"/>
          <w:rFonts w:hint="cs"/>
          <w:rtl/>
        </w:rPr>
        <w:t>ه</w:t>
      </w:r>
      <w:r w:rsidR="00B3734E" w:rsidRPr="00B3734E">
        <w:rPr>
          <w:rStyle w:val="Chare"/>
          <w:rFonts w:hint="cs"/>
          <w:rtl/>
        </w:rPr>
        <w:t xml:space="preserve"> ھر</w:t>
      </w:r>
      <w:r w:rsidR="00A52D20">
        <w:rPr>
          <w:rStyle w:val="Chare"/>
          <w:rFonts w:hint="cs"/>
          <w:rtl/>
        </w:rPr>
        <w:t xml:space="preserve"> </w:t>
      </w:r>
      <w:r w:rsidR="00B3734E" w:rsidRPr="00B3734E">
        <w:rPr>
          <w:rStyle w:val="Chare"/>
          <w:rFonts w:hint="cs"/>
          <w:rtl/>
        </w:rPr>
        <w:t>کس بدون ھیچ عذر و بھان</w:t>
      </w:r>
      <w:r w:rsidR="00642AF6">
        <w:rPr>
          <w:rStyle w:val="Chare"/>
          <w:rFonts w:hint="cs"/>
          <w:rtl/>
        </w:rPr>
        <w:t>ه</w:t>
      </w:r>
      <w:r w:rsidR="00B3734E" w:rsidRPr="00B3734E">
        <w:rPr>
          <w:rStyle w:val="Chare"/>
          <w:rFonts w:hint="cs"/>
          <w:rtl/>
        </w:rPr>
        <w:t>‌ای آن را ترک کند یا یک امام عادل یا امام جائر پس ب</w:t>
      </w:r>
      <w:r w:rsidR="00642AF6">
        <w:rPr>
          <w:rStyle w:val="Chare"/>
          <w:rFonts w:hint="cs"/>
          <w:rtl/>
        </w:rPr>
        <w:t>ه</w:t>
      </w:r>
      <w:r w:rsidR="00B3734E" w:rsidRPr="00B3734E">
        <w:rPr>
          <w:rStyle w:val="Chare"/>
          <w:rFonts w:hint="cs"/>
          <w:rtl/>
        </w:rPr>
        <w:t xml:space="preserve"> ھیچ یک از کارھای خود سر و سامان نمی‌دھد و در ھیچ یک از امورات زندگیش برکت ایجاد نمی‌شود</w:t>
      </w:r>
      <w:r w:rsidR="00642AF6">
        <w:rPr>
          <w:rStyle w:val="Chare"/>
          <w:rFonts w:hint="cs"/>
          <w:rtl/>
        </w:rPr>
        <w:t>.</w:t>
      </w:r>
      <w:r w:rsidR="00B3734E" w:rsidRPr="00B3734E">
        <w:rPr>
          <w:rStyle w:val="Chare"/>
          <w:rFonts w:hint="cs"/>
          <w:rtl/>
        </w:rPr>
        <w:t xml:space="preserve"> و ب</w:t>
      </w:r>
      <w:r w:rsidR="00642AF6">
        <w:rPr>
          <w:rStyle w:val="Chare"/>
          <w:rFonts w:hint="cs"/>
          <w:rtl/>
        </w:rPr>
        <w:t>ه</w:t>
      </w:r>
      <w:r w:rsidR="00B3734E" w:rsidRPr="00B3734E">
        <w:rPr>
          <w:rStyle w:val="Chare"/>
          <w:rFonts w:hint="cs"/>
          <w:rtl/>
        </w:rPr>
        <w:t xml:space="preserve"> راستی ک</w:t>
      </w:r>
      <w:r w:rsidR="00642AF6">
        <w:rPr>
          <w:rStyle w:val="Chare"/>
          <w:rFonts w:hint="cs"/>
          <w:rtl/>
        </w:rPr>
        <w:t>ه</w:t>
      </w:r>
      <w:r w:rsidR="00B3734E" w:rsidRPr="00B3734E">
        <w:rPr>
          <w:rStyle w:val="Chare"/>
          <w:rFonts w:hint="cs"/>
          <w:rtl/>
        </w:rPr>
        <w:t xml:space="preserve"> ن</w:t>
      </w:r>
      <w:r w:rsidR="00642AF6">
        <w:rPr>
          <w:rStyle w:val="Chare"/>
          <w:rFonts w:hint="cs"/>
          <w:rtl/>
        </w:rPr>
        <w:t>ه</w:t>
      </w:r>
      <w:r w:rsidR="00B3734E" w:rsidRPr="00B3734E">
        <w:rPr>
          <w:rStyle w:val="Chare"/>
          <w:rFonts w:hint="cs"/>
          <w:rtl/>
        </w:rPr>
        <w:t xml:space="preserve"> نمازش و ن</w:t>
      </w:r>
      <w:r w:rsidR="00642AF6">
        <w:rPr>
          <w:rStyle w:val="Chare"/>
          <w:rFonts w:hint="cs"/>
          <w:rtl/>
        </w:rPr>
        <w:t>ه</w:t>
      </w:r>
      <w:r w:rsidR="00B3734E" w:rsidRPr="00B3734E">
        <w:rPr>
          <w:rStyle w:val="Chare"/>
          <w:rFonts w:hint="cs"/>
          <w:rtl/>
        </w:rPr>
        <w:t xml:space="preserve"> حج رفتنش و ن</w:t>
      </w:r>
      <w:r w:rsidR="00642AF6">
        <w:rPr>
          <w:rStyle w:val="Chare"/>
          <w:rFonts w:hint="cs"/>
          <w:rtl/>
        </w:rPr>
        <w:t>ه</w:t>
      </w:r>
      <w:r w:rsidR="00B3734E" w:rsidRPr="00B3734E">
        <w:rPr>
          <w:rStyle w:val="Chare"/>
          <w:rFonts w:hint="cs"/>
          <w:rtl/>
        </w:rPr>
        <w:t xml:space="preserve"> کار نیکش و ن</w:t>
      </w:r>
      <w:r w:rsidR="00642AF6">
        <w:rPr>
          <w:rStyle w:val="Chare"/>
          <w:rFonts w:hint="cs"/>
          <w:rtl/>
        </w:rPr>
        <w:t>ه</w:t>
      </w:r>
      <w:r w:rsidR="00B3734E" w:rsidRPr="00B3734E">
        <w:rPr>
          <w:rStyle w:val="Chare"/>
          <w:rFonts w:hint="cs"/>
          <w:rtl/>
        </w:rPr>
        <w:t xml:space="preserve"> صدق</w:t>
      </w:r>
      <w:r w:rsidR="00642AF6">
        <w:rPr>
          <w:rStyle w:val="Chare"/>
          <w:rFonts w:hint="cs"/>
          <w:rtl/>
        </w:rPr>
        <w:t>ه</w:t>
      </w:r>
      <w:r w:rsidR="00B3734E" w:rsidRPr="00B3734E">
        <w:rPr>
          <w:rStyle w:val="Chare"/>
          <w:rFonts w:hint="cs"/>
          <w:rtl/>
        </w:rPr>
        <w:t>‌اش پذیرفت</w:t>
      </w:r>
      <w:r w:rsidR="00642AF6">
        <w:rPr>
          <w:rStyle w:val="Chare"/>
          <w:rFonts w:hint="cs"/>
          <w:rtl/>
        </w:rPr>
        <w:t>ه</w:t>
      </w:r>
      <w:r w:rsidR="00B3734E" w:rsidRPr="00B3734E">
        <w:rPr>
          <w:rStyle w:val="Chare"/>
          <w:rFonts w:hint="cs"/>
          <w:rtl/>
        </w:rPr>
        <w:t xml:space="preserve"> نمی‌شود</w:t>
      </w:r>
      <w:r w:rsidR="00B3734E">
        <w:rPr>
          <w:rFonts w:ascii="Traditional Arabic" w:hAnsi="Traditional Arabic" w:cs="Traditional Arabic"/>
          <w:rtl/>
          <w:lang w:bidi="ur-PK"/>
        </w:rPr>
        <w:t>»</w:t>
      </w:r>
      <w:r w:rsidR="00642AF6">
        <w:rPr>
          <w:rFonts w:hint="cs"/>
          <w:rtl/>
          <w:lang w:bidi="ur-PK"/>
        </w:rPr>
        <w:t>.</w:t>
      </w:r>
    </w:p>
    <w:p w:rsidR="00642AF6" w:rsidRPr="00A971A3" w:rsidRDefault="00642AF6" w:rsidP="00D74A1B">
      <w:pPr>
        <w:pStyle w:val="a8"/>
        <w:rPr>
          <w:spacing w:val="-4"/>
          <w:rtl/>
          <w:lang w:bidi="ur-PK"/>
        </w:rPr>
      </w:pPr>
      <w:r w:rsidRPr="00A971A3">
        <w:rPr>
          <w:rFonts w:hint="cs"/>
          <w:spacing w:val="-4"/>
          <w:rtl/>
          <w:lang w:bidi="ur-PK"/>
        </w:rPr>
        <w:t xml:space="preserve">و از طارق ابن شھاب </w:t>
      </w:r>
      <w:r w:rsidRPr="00A971A3">
        <w:rPr>
          <w:rFonts w:cs="CTraditional Arabic" w:hint="cs"/>
          <w:spacing w:val="-4"/>
          <w:rtl/>
          <w:lang w:bidi="ur-PK"/>
        </w:rPr>
        <w:t>س</w:t>
      </w:r>
      <w:r w:rsidRPr="00A971A3">
        <w:rPr>
          <w:rFonts w:hint="cs"/>
          <w:spacing w:val="-4"/>
          <w:rtl/>
          <w:lang w:bidi="ur-PK"/>
        </w:rPr>
        <w:t xml:space="preserve"> دربار</w:t>
      </w:r>
      <w:r w:rsidR="00BB65B6" w:rsidRPr="00A971A3">
        <w:rPr>
          <w:rFonts w:hint="cs"/>
          <w:spacing w:val="-4"/>
          <w:rtl/>
          <w:lang w:bidi="ur-PK"/>
        </w:rPr>
        <w:t>ۀ</w:t>
      </w:r>
      <w:r w:rsidRPr="00A971A3">
        <w:rPr>
          <w:rFonts w:hint="cs"/>
          <w:spacing w:val="-4"/>
          <w:rtl/>
          <w:lang w:bidi="ur-PK"/>
        </w:rPr>
        <w:t xml:space="preserve"> پیامبر </w:t>
      </w:r>
      <w:r w:rsidR="00481231" w:rsidRPr="00A971A3">
        <w:rPr>
          <w:rFonts w:cs="CTraditional Arabic" w:hint="cs"/>
          <w:spacing w:val="-4"/>
          <w:rtl/>
          <w:lang w:bidi="ur-PK"/>
        </w:rPr>
        <w:t>ص</w:t>
      </w:r>
      <w:r w:rsidRPr="00A971A3">
        <w:rPr>
          <w:rFonts w:hint="cs"/>
          <w:spacing w:val="-4"/>
          <w:rtl/>
          <w:lang w:bidi="ur-PK"/>
        </w:rPr>
        <w:t xml:space="preserve"> </w:t>
      </w:r>
      <w:r w:rsidR="00481231" w:rsidRPr="00A971A3">
        <w:rPr>
          <w:rFonts w:hint="cs"/>
          <w:spacing w:val="-4"/>
          <w:rtl/>
          <w:lang w:bidi="ur-PK"/>
        </w:rPr>
        <w:t>این حدیث نقل شد</w:t>
      </w:r>
      <w:r w:rsidR="00BB65B6" w:rsidRPr="00A971A3">
        <w:rPr>
          <w:rFonts w:hint="cs"/>
          <w:spacing w:val="-4"/>
          <w:rtl/>
          <w:lang w:bidi="ur-PK"/>
        </w:rPr>
        <w:t>ه</w:t>
      </w:r>
      <w:r w:rsidR="00481231" w:rsidRPr="00A971A3">
        <w:rPr>
          <w:rFonts w:hint="cs"/>
          <w:spacing w:val="-4"/>
          <w:rtl/>
          <w:lang w:bidi="ur-PK"/>
        </w:rPr>
        <w:t xml:space="preserve"> است ک</w:t>
      </w:r>
      <w:r w:rsidR="00BB65B6" w:rsidRPr="00A971A3">
        <w:rPr>
          <w:rFonts w:hint="cs"/>
          <w:spacing w:val="-4"/>
          <w:rtl/>
          <w:lang w:bidi="ur-PK"/>
        </w:rPr>
        <w:t>ه</w:t>
      </w:r>
      <w:r w:rsidR="00481231" w:rsidRPr="00A971A3">
        <w:rPr>
          <w:rFonts w:hint="cs"/>
          <w:spacing w:val="-4"/>
          <w:rtl/>
          <w:lang w:bidi="ur-PK"/>
        </w:rPr>
        <w:t xml:space="preserve"> پیامبر </w:t>
      </w:r>
      <w:r w:rsidR="00481231" w:rsidRPr="00A971A3">
        <w:rPr>
          <w:rFonts w:cs="CTraditional Arabic" w:hint="cs"/>
          <w:spacing w:val="-4"/>
          <w:rtl/>
          <w:lang w:bidi="ur-PK"/>
        </w:rPr>
        <w:t>ص</w:t>
      </w:r>
      <w:r w:rsidR="00481231" w:rsidRPr="00A971A3">
        <w:rPr>
          <w:rFonts w:hint="cs"/>
          <w:spacing w:val="-4"/>
          <w:rtl/>
          <w:lang w:bidi="ur-PK"/>
        </w:rPr>
        <w:t xml:space="preserve"> فرمود:</w:t>
      </w:r>
    </w:p>
    <w:p w:rsidR="00481231" w:rsidRDefault="00481231" w:rsidP="00B378BC">
      <w:pPr>
        <w:pStyle w:val="a8"/>
        <w:rPr>
          <w:rtl/>
          <w:lang w:bidi="ur-PK"/>
        </w:rPr>
      </w:pPr>
      <w:r>
        <w:rPr>
          <w:rFonts w:ascii="Traditional Arabic" w:hAnsi="Traditional Arabic" w:cs="Traditional Arabic"/>
          <w:rtl/>
          <w:lang w:bidi="ur-PK"/>
        </w:rPr>
        <w:t>«</w:t>
      </w:r>
      <w:r w:rsidR="005C2786" w:rsidRPr="005C2786">
        <w:rPr>
          <w:rStyle w:val="Char3"/>
          <w:rtl/>
        </w:rPr>
        <w:t>الْجُمُعَةُ حَقٌّ وَاجِبٌ عَلَى كُلِّ مُسْلِمٍ فِي جَمَاعَةٍ إِلاَّ عَلَ</w:t>
      </w:r>
      <w:r w:rsidR="00B378BC">
        <w:rPr>
          <w:rStyle w:val="Char3"/>
          <w:rtl/>
        </w:rPr>
        <w:t>ى أَرْبَعَةٍ</w:t>
      </w:r>
      <w:r w:rsidR="00020C17">
        <w:rPr>
          <w:rStyle w:val="Char3"/>
          <w:rtl/>
        </w:rPr>
        <w:t>: عَبْدٍ مَمْلُوكٍ</w:t>
      </w:r>
      <w:r w:rsidR="005C2786" w:rsidRPr="005C2786">
        <w:rPr>
          <w:rStyle w:val="Char3"/>
          <w:rtl/>
        </w:rPr>
        <w:t xml:space="preserve"> أَوِ امْرَأَةٍ أَوْ صَبِيٍّ أَوْ مَرِيضٍ</w:t>
      </w:r>
      <w:r>
        <w:rPr>
          <w:rFonts w:ascii="Traditional Arabic" w:hAnsi="Traditional Arabic" w:cs="Traditional Arabic"/>
          <w:rtl/>
          <w:lang w:bidi="ur-PK"/>
        </w:rPr>
        <w:t>»</w:t>
      </w:r>
      <w:r w:rsidR="00B378BC" w:rsidRPr="00B378BC">
        <w:rPr>
          <w:rFonts w:hint="cs"/>
          <w:rtl/>
        </w:rPr>
        <w:t>.</w:t>
      </w:r>
      <w:r>
        <w:rPr>
          <w:rFonts w:hint="cs"/>
          <w:rtl/>
          <w:lang w:bidi="ur-PK"/>
        </w:rPr>
        <w:t xml:space="preserve"> </w:t>
      </w:r>
      <w:r>
        <w:rPr>
          <w:rFonts w:ascii="Traditional Arabic" w:hAnsi="Traditional Arabic" w:cs="Traditional Arabic"/>
          <w:rtl/>
          <w:lang w:bidi="ur-PK"/>
        </w:rPr>
        <w:t>«</w:t>
      </w:r>
      <w:r w:rsidRPr="00481231">
        <w:rPr>
          <w:rStyle w:val="Chare"/>
          <w:rFonts w:hint="cs"/>
          <w:rtl/>
        </w:rPr>
        <w:t>نماز روز جمع</w:t>
      </w:r>
      <w:r w:rsidR="00BB65B6">
        <w:rPr>
          <w:rStyle w:val="Chare"/>
          <w:rFonts w:hint="cs"/>
          <w:rtl/>
        </w:rPr>
        <w:t>ه</w:t>
      </w:r>
      <w:r w:rsidRPr="00481231">
        <w:rPr>
          <w:rStyle w:val="Chare"/>
          <w:rFonts w:hint="cs"/>
          <w:rtl/>
        </w:rPr>
        <w:t xml:space="preserve"> حق و واج</w:t>
      </w:r>
      <w:r w:rsidR="005C2786">
        <w:rPr>
          <w:rStyle w:val="Chare"/>
          <w:rFonts w:hint="cs"/>
          <w:rtl/>
        </w:rPr>
        <w:t>ب بر ھر مسل</w:t>
      </w:r>
      <w:r w:rsidRPr="00481231">
        <w:rPr>
          <w:rStyle w:val="Chare"/>
          <w:rFonts w:hint="cs"/>
          <w:rtl/>
        </w:rPr>
        <w:t>م</w:t>
      </w:r>
      <w:r w:rsidR="005C2786">
        <w:rPr>
          <w:rStyle w:val="Chare"/>
          <w:rFonts w:hint="cs"/>
          <w:rtl/>
        </w:rPr>
        <w:t>ان</w:t>
      </w:r>
      <w:r w:rsidRPr="00481231">
        <w:rPr>
          <w:rStyle w:val="Chare"/>
          <w:rFonts w:hint="cs"/>
          <w:rtl/>
        </w:rPr>
        <w:t>ی ک</w:t>
      </w:r>
      <w:r w:rsidR="00BB65B6">
        <w:rPr>
          <w:rStyle w:val="Chare"/>
          <w:rFonts w:hint="cs"/>
          <w:rtl/>
        </w:rPr>
        <w:t>ه</w:t>
      </w:r>
      <w:r w:rsidRPr="00481231">
        <w:rPr>
          <w:rStyle w:val="Chare"/>
          <w:rFonts w:hint="cs"/>
          <w:rtl/>
        </w:rPr>
        <w:t xml:space="preserve"> آن را با جماعت بخواند مگر چھار گرو</w:t>
      </w:r>
      <w:r w:rsidR="00BB65B6">
        <w:rPr>
          <w:rStyle w:val="Chare"/>
          <w:rFonts w:hint="cs"/>
          <w:rtl/>
        </w:rPr>
        <w:t>ه</w:t>
      </w:r>
      <w:r w:rsidRPr="00481231">
        <w:rPr>
          <w:rStyle w:val="Chare"/>
          <w:rFonts w:hint="cs"/>
          <w:rtl/>
        </w:rPr>
        <w:t>: بند</w:t>
      </w:r>
      <w:r w:rsidR="00BB65B6">
        <w:rPr>
          <w:rStyle w:val="Chare"/>
          <w:rFonts w:hint="cs"/>
          <w:rtl/>
        </w:rPr>
        <w:t>ه</w:t>
      </w:r>
      <w:r w:rsidRPr="00481231">
        <w:rPr>
          <w:rStyle w:val="Chare"/>
          <w:rFonts w:hint="cs"/>
          <w:rtl/>
        </w:rPr>
        <w:t xml:space="preserve"> و غلامی ک</w:t>
      </w:r>
      <w:r w:rsidR="00BB65B6">
        <w:rPr>
          <w:rStyle w:val="Chare"/>
          <w:rFonts w:hint="cs"/>
          <w:rtl/>
        </w:rPr>
        <w:t>ه</w:t>
      </w:r>
      <w:r w:rsidRPr="00481231">
        <w:rPr>
          <w:rStyle w:val="Chare"/>
          <w:rFonts w:hint="cs"/>
          <w:rtl/>
        </w:rPr>
        <w:t xml:space="preserve"> صاحب دارد، زن باشد، خردسال باشد، مریض باشد</w:t>
      </w:r>
      <w:r>
        <w:rPr>
          <w:rFonts w:ascii="Traditional Arabic" w:hAnsi="Traditional Arabic" w:cs="Traditional Arabic"/>
          <w:rtl/>
          <w:lang w:bidi="ur-PK"/>
        </w:rPr>
        <w:t>»</w:t>
      </w:r>
      <w:r w:rsidR="00BB65B6">
        <w:rPr>
          <w:rFonts w:hint="cs"/>
          <w:rtl/>
          <w:lang w:bidi="ur-PK"/>
        </w:rPr>
        <w:t>.</w:t>
      </w:r>
    </w:p>
    <w:p w:rsidR="00020C17" w:rsidRDefault="00020C17" w:rsidP="00D74A1B">
      <w:pPr>
        <w:pStyle w:val="a8"/>
        <w:rPr>
          <w:rtl/>
          <w:lang w:bidi="ur-PK"/>
        </w:rPr>
      </w:pPr>
      <w:r>
        <w:rPr>
          <w:rFonts w:hint="cs"/>
          <w:rtl/>
          <w:lang w:bidi="ur-PK"/>
        </w:rPr>
        <w:t xml:space="preserve">و امام احمد و الحاکم از ابی الجعد </w:t>
      </w:r>
      <w:r>
        <w:rPr>
          <w:rFonts w:cs="CTraditional Arabic" w:hint="cs"/>
          <w:rtl/>
          <w:lang w:bidi="ur-PK"/>
        </w:rPr>
        <w:t>س</w:t>
      </w:r>
      <w:r>
        <w:rPr>
          <w:rFonts w:hint="cs"/>
          <w:rtl/>
          <w:lang w:bidi="ur-PK"/>
        </w:rPr>
        <w:t xml:space="preserve"> دربار</w:t>
      </w:r>
      <w:r w:rsidR="00BB65B6">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این حدیث نقل کرد</w:t>
      </w:r>
      <w:r w:rsidR="00BB65B6">
        <w:rPr>
          <w:rFonts w:hint="cs"/>
          <w:rtl/>
          <w:lang w:bidi="ur-PK"/>
        </w:rPr>
        <w:t>ه</w:t>
      </w:r>
      <w:r>
        <w:rPr>
          <w:rFonts w:hint="cs"/>
          <w:rtl/>
          <w:lang w:bidi="ur-PK"/>
        </w:rPr>
        <w:t xml:space="preserve"> است ک</w:t>
      </w:r>
      <w:r w:rsidR="00BB65B6">
        <w:rPr>
          <w:rFonts w:hint="cs"/>
          <w:rtl/>
          <w:lang w:bidi="ur-PK"/>
        </w:rPr>
        <w:t>ه</w:t>
      </w:r>
      <w:r>
        <w:rPr>
          <w:rFonts w:hint="cs"/>
          <w:rtl/>
          <w:lang w:bidi="ur-PK"/>
        </w:rPr>
        <w:t xml:space="preserve"> پیامبر فرمود:</w:t>
      </w:r>
    </w:p>
    <w:p w:rsidR="00020C17" w:rsidRDefault="00020C17" w:rsidP="00D74A1B">
      <w:pPr>
        <w:pStyle w:val="a8"/>
        <w:rPr>
          <w:rtl/>
          <w:lang w:bidi="ur-PK"/>
        </w:rPr>
      </w:pPr>
      <w:r>
        <w:rPr>
          <w:rFonts w:ascii="Traditional Arabic" w:hAnsi="Traditional Arabic" w:cs="Traditional Arabic"/>
          <w:rtl/>
          <w:lang w:bidi="ur-PK"/>
        </w:rPr>
        <w:t>«</w:t>
      </w:r>
      <w:r w:rsidR="007E001D" w:rsidRPr="007E001D">
        <w:rPr>
          <w:rStyle w:val="Char3"/>
          <w:rtl/>
        </w:rPr>
        <w:t>مَنْ تَرَكَ ثَلاَثَ جُمَعٍ تَهَاوُنًا بِهَا طَبَعَ اللَّهُ عَلَى قَلْبِهِ</w:t>
      </w:r>
      <w:r>
        <w:rPr>
          <w:rFonts w:ascii="Traditional Arabic" w:hAnsi="Traditional Arabic" w:cs="Traditional Arabic"/>
          <w:rtl/>
          <w:lang w:bidi="ur-PK"/>
        </w:rPr>
        <w:t>»</w:t>
      </w:r>
      <w:r w:rsidR="00B378BC" w:rsidRPr="00B378BC">
        <w:rPr>
          <w:rFonts w:hint="cs"/>
          <w:rtl/>
        </w:rPr>
        <w:t>.</w:t>
      </w:r>
      <w:r>
        <w:rPr>
          <w:rFonts w:hint="cs"/>
          <w:rtl/>
          <w:lang w:bidi="ur-PK"/>
        </w:rPr>
        <w:t xml:space="preserve"> </w:t>
      </w:r>
      <w:r w:rsidR="004E00B2">
        <w:rPr>
          <w:rFonts w:ascii="Traditional Arabic" w:hAnsi="Traditional Arabic" w:cs="Traditional Arabic"/>
          <w:rtl/>
          <w:lang w:bidi="ur-PK"/>
        </w:rPr>
        <w:t>«</w:t>
      </w:r>
      <w:r w:rsidRPr="004E00B2">
        <w:rPr>
          <w:rStyle w:val="Chare"/>
          <w:rFonts w:hint="cs"/>
          <w:rtl/>
        </w:rPr>
        <w:t>ھر</w:t>
      </w:r>
      <w:r w:rsidR="00B378BC">
        <w:rPr>
          <w:rStyle w:val="Chare"/>
          <w:rFonts w:hint="cs"/>
          <w:rtl/>
        </w:rPr>
        <w:t xml:space="preserve"> </w:t>
      </w:r>
      <w:r w:rsidRPr="004E00B2">
        <w:rPr>
          <w:rStyle w:val="Chare"/>
          <w:rFonts w:hint="cs"/>
          <w:rtl/>
        </w:rPr>
        <w:t>کس ک</w:t>
      </w:r>
      <w:r w:rsidR="00BB65B6">
        <w:rPr>
          <w:rStyle w:val="Chare"/>
          <w:rFonts w:hint="cs"/>
          <w:rtl/>
        </w:rPr>
        <w:t>ه</w:t>
      </w:r>
      <w:r w:rsidRPr="004E00B2">
        <w:rPr>
          <w:rStyle w:val="Chare"/>
          <w:rFonts w:hint="cs"/>
          <w:rtl/>
        </w:rPr>
        <w:t xml:space="preserve"> س</w:t>
      </w:r>
      <w:r w:rsidR="00BB65B6">
        <w:rPr>
          <w:rStyle w:val="Chare"/>
          <w:rFonts w:hint="cs"/>
          <w:rtl/>
        </w:rPr>
        <w:t>ه</w:t>
      </w:r>
      <w:r w:rsidRPr="004E00B2">
        <w:rPr>
          <w:rStyle w:val="Chare"/>
          <w:rFonts w:hint="cs"/>
          <w:rtl/>
        </w:rPr>
        <w:t xml:space="preserve"> روز جمع</w:t>
      </w:r>
      <w:r w:rsidR="00BB65B6">
        <w:rPr>
          <w:rStyle w:val="Chare"/>
          <w:rFonts w:hint="cs"/>
          <w:rtl/>
        </w:rPr>
        <w:t>ه</w:t>
      </w:r>
      <w:r w:rsidRPr="004E00B2">
        <w:rPr>
          <w:rStyle w:val="Chare"/>
          <w:rFonts w:hint="cs"/>
          <w:rtl/>
        </w:rPr>
        <w:t xml:space="preserve"> را ترک کند ب</w:t>
      </w:r>
      <w:r w:rsidR="00BB65B6">
        <w:rPr>
          <w:rStyle w:val="Chare"/>
          <w:rFonts w:hint="cs"/>
          <w:rtl/>
        </w:rPr>
        <w:t>ه</w:t>
      </w:r>
      <w:r w:rsidRPr="004E00B2">
        <w:rPr>
          <w:rStyle w:val="Chare"/>
          <w:rFonts w:hint="cs"/>
          <w:rtl/>
        </w:rPr>
        <w:t xml:space="preserve"> خاطر اھمیت ندادن ب</w:t>
      </w:r>
      <w:r w:rsidR="00BB65B6">
        <w:rPr>
          <w:rStyle w:val="Chare"/>
          <w:rFonts w:hint="cs"/>
          <w:rtl/>
        </w:rPr>
        <w:t>ه</w:t>
      </w:r>
      <w:r w:rsidRPr="004E00B2">
        <w:rPr>
          <w:rStyle w:val="Chare"/>
          <w:rFonts w:hint="cs"/>
          <w:rtl/>
        </w:rPr>
        <w:t xml:space="preserve"> آن خداوند بر قلب مھر و موم زد</w:t>
      </w:r>
      <w:r w:rsidR="004E00B2">
        <w:rPr>
          <w:rFonts w:ascii="Traditional Arabic" w:hAnsi="Traditional Arabic" w:cs="Traditional Arabic"/>
          <w:rtl/>
          <w:lang w:bidi="ur-PK"/>
        </w:rPr>
        <w:t>»</w:t>
      </w:r>
      <w:r w:rsidR="00BB65B6">
        <w:rPr>
          <w:rFonts w:hint="cs"/>
          <w:rtl/>
          <w:lang w:bidi="ur-PK"/>
        </w:rPr>
        <w:t>.</w:t>
      </w:r>
    </w:p>
    <w:p w:rsidR="007E001D" w:rsidRDefault="007E001D" w:rsidP="00D74A1B">
      <w:pPr>
        <w:pStyle w:val="a8"/>
        <w:rPr>
          <w:rtl/>
          <w:lang w:bidi="ur-PK"/>
        </w:rPr>
      </w:pPr>
      <w:r>
        <w:rPr>
          <w:rFonts w:hint="cs"/>
          <w:rtl/>
          <w:lang w:bidi="ur-PK"/>
        </w:rPr>
        <w:t>و الطّبرانی از اُسام</w:t>
      </w:r>
      <w:r w:rsidR="00BB65B6">
        <w:rPr>
          <w:rFonts w:hint="cs"/>
          <w:rtl/>
          <w:lang w:bidi="ur-PK"/>
        </w:rPr>
        <w:t>ه</w:t>
      </w:r>
      <w:r>
        <w:rPr>
          <w:rFonts w:hint="cs"/>
          <w:rtl/>
          <w:lang w:bidi="ur-PK"/>
        </w:rPr>
        <w:t xml:space="preserve"> بن زید </w:t>
      </w:r>
      <w:r>
        <w:rPr>
          <w:rFonts w:cs="CTraditional Arabic" w:hint="cs"/>
          <w:rtl/>
          <w:lang w:bidi="ur-PK"/>
        </w:rPr>
        <w:t>س</w:t>
      </w:r>
      <w:r>
        <w:rPr>
          <w:rFonts w:hint="cs"/>
          <w:rtl/>
          <w:lang w:bidi="ur-PK"/>
        </w:rPr>
        <w:t xml:space="preserve"> دربار</w:t>
      </w:r>
      <w:r w:rsidR="00BB65B6">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این حدیث را نقل کرد</w:t>
      </w:r>
      <w:r w:rsidR="00BB65B6">
        <w:rPr>
          <w:rFonts w:hint="cs"/>
          <w:rtl/>
          <w:lang w:bidi="ur-PK"/>
        </w:rPr>
        <w:t>ه</w:t>
      </w:r>
      <w:r>
        <w:rPr>
          <w:rFonts w:hint="cs"/>
          <w:rtl/>
          <w:lang w:bidi="ur-PK"/>
        </w:rPr>
        <w:t xml:space="preserve"> است ک</w:t>
      </w:r>
      <w:r w:rsidR="00BB65B6">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7E001D" w:rsidRDefault="007E001D" w:rsidP="00B30740">
      <w:pPr>
        <w:pStyle w:val="a8"/>
        <w:rPr>
          <w:lang w:bidi="ur-PK"/>
        </w:rPr>
      </w:pPr>
      <w:r>
        <w:rPr>
          <w:rFonts w:ascii="Traditional Arabic" w:hAnsi="Traditional Arabic" w:cs="Traditional Arabic"/>
          <w:rtl/>
          <w:lang w:bidi="ur-PK"/>
        </w:rPr>
        <w:t>«</w:t>
      </w:r>
      <w:r w:rsidR="00B30740" w:rsidRPr="00B30740">
        <w:rPr>
          <w:rStyle w:val="Char3"/>
          <w:rtl/>
        </w:rPr>
        <w:t>مَنْ تَرَكَ ثَلاثَ جُمُعَاتٍ مِنْ غَيْرِ عُذْرٍ كُتِبَ مِنَ الْمُنَافِقِينَ</w:t>
      </w:r>
      <w:r>
        <w:rPr>
          <w:rFonts w:ascii="Traditional Arabic" w:hAnsi="Traditional Arabic" w:cs="Traditional Arabic"/>
          <w:rtl/>
          <w:lang w:bidi="ur-PK"/>
        </w:rPr>
        <w:t>»</w:t>
      </w:r>
      <w:r w:rsidR="00B378BC" w:rsidRPr="00B378BC">
        <w:rPr>
          <w:rFonts w:hint="cs"/>
          <w:rtl/>
        </w:rPr>
        <w:t>.</w:t>
      </w:r>
      <w:r>
        <w:rPr>
          <w:rFonts w:hint="cs"/>
          <w:rtl/>
          <w:lang w:bidi="ur-PK"/>
        </w:rPr>
        <w:t xml:space="preserve"> </w:t>
      </w:r>
      <w:r w:rsidR="00945F8D" w:rsidRPr="00BF7C8C">
        <w:rPr>
          <w:rStyle w:val="Char8"/>
          <w:rtl/>
        </w:rPr>
        <w:t>«</w:t>
      </w:r>
      <w:r w:rsidRPr="00945F8D">
        <w:rPr>
          <w:rStyle w:val="Chare"/>
          <w:rFonts w:hint="cs"/>
          <w:rtl/>
        </w:rPr>
        <w:t>ھر</w:t>
      </w:r>
      <w:r w:rsidR="00B378BC">
        <w:rPr>
          <w:rStyle w:val="Chare"/>
          <w:rFonts w:hint="cs"/>
          <w:rtl/>
        </w:rPr>
        <w:t xml:space="preserve"> </w:t>
      </w:r>
      <w:r w:rsidRPr="00945F8D">
        <w:rPr>
          <w:rStyle w:val="Chare"/>
          <w:rFonts w:hint="cs"/>
          <w:rtl/>
        </w:rPr>
        <w:t>کس س</w:t>
      </w:r>
      <w:r w:rsidR="00BB65B6">
        <w:rPr>
          <w:rStyle w:val="Chare"/>
          <w:rFonts w:hint="cs"/>
          <w:rtl/>
        </w:rPr>
        <w:t>ه</w:t>
      </w:r>
      <w:r w:rsidRPr="00945F8D">
        <w:rPr>
          <w:rStyle w:val="Chare"/>
          <w:rFonts w:hint="cs"/>
          <w:rtl/>
        </w:rPr>
        <w:t xml:space="preserve"> نماز روز جمع</w:t>
      </w:r>
      <w:r w:rsidR="00BB65B6">
        <w:rPr>
          <w:rStyle w:val="Chare"/>
          <w:rFonts w:hint="cs"/>
          <w:rtl/>
        </w:rPr>
        <w:t>ه</w:t>
      </w:r>
      <w:r w:rsidRPr="00945F8D">
        <w:rPr>
          <w:rStyle w:val="Chare"/>
          <w:rFonts w:hint="cs"/>
          <w:rtl/>
        </w:rPr>
        <w:t xml:space="preserve"> را ترک کند بدون ھیچ عذر و بھان</w:t>
      </w:r>
      <w:r w:rsidR="00BB65B6">
        <w:rPr>
          <w:rStyle w:val="Chare"/>
          <w:rFonts w:hint="cs"/>
          <w:rtl/>
        </w:rPr>
        <w:t>ه</w:t>
      </w:r>
      <w:r w:rsidRPr="00945F8D">
        <w:rPr>
          <w:rStyle w:val="Chare"/>
          <w:rFonts w:hint="cs"/>
          <w:rtl/>
        </w:rPr>
        <w:t>‌ای</w:t>
      </w:r>
      <w:r w:rsidR="00945F8D" w:rsidRPr="00945F8D">
        <w:rPr>
          <w:rStyle w:val="Chare"/>
          <w:rFonts w:hint="cs"/>
          <w:rtl/>
        </w:rPr>
        <w:t>، نام او از جمل</w:t>
      </w:r>
      <w:r w:rsidR="00BB65B6">
        <w:rPr>
          <w:rStyle w:val="Chare"/>
          <w:rFonts w:hint="cs"/>
          <w:rtl/>
        </w:rPr>
        <w:t>ۀ</w:t>
      </w:r>
      <w:r w:rsidR="00945F8D" w:rsidRPr="00945F8D">
        <w:rPr>
          <w:rStyle w:val="Chare"/>
          <w:rFonts w:hint="cs"/>
          <w:rtl/>
        </w:rPr>
        <w:t xml:space="preserve"> افراد منافق نوشت</w:t>
      </w:r>
      <w:r w:rsidR="00BB65B6">
        <w:rPr>
          <w:rStyle w:val="Chare"/>
          <w:rFonts w:hint="cs"/>
          <w:rtl/>
        </w:rPr>
        <w:t>ه</w:t>
      </w:r>
      <w:r w:rsidR="00945F8D" w:rsidRPr="00945F8D">
        <w:rPr>
          <w:rStyle w:val="Chare"/>
          <w:rFonts w:hint="cs"/>
          <w:rtl/>
        </w:rPr>
        <w:t xml:space="preserve"> می‌شود</w:t>
      </w:r>
      <w:r w:rsidR="00945F8D" w:rsidRPr="00BF7C8C">
        <w:rPr>
          <w:rStyle w:val="Char8"/>
          <w:rtl/>
        </w:rPr>
        <w:t>»</w:t>
      </w:r>
      <w:r w:rsidR="00BB65B6">
        <w:rPr>
          <w:rFonts w:hint="cs"/>
          <w:rtl/>
          <w:lang w:bidi="ur-PK"/>
        </w:rPr>
        <w:t>.</w:t>
      </w:r>
    </w:p>
    <w:p w:rsidR="009B0D2C" w:rsidRDefault="009B0D2C" w:rsidP="00D74A1B">
      <w:pPr>
        <w:pStyle w:val="a8"/>
        <w:rPr>
          <w:rtl/>
          <w:lang w:bidi="ur-PK"/>
        </w:rPr>
      </w:pPr>
      <w:r>
        <w:rPr>
          <w:rFonts w:hint="cs"/>
          <w:rtl/>
          <w:lang w:bidi="ur-PK"/>
        </w:rPr>
        <w:t>و معلوم است ک</w:t>
      </w:r>
      <w:r w:rsidR="00BB65B6">
        <w:rPr>
          <w:rFonts w:hint="cs"/>
          <w:rtl/>
          <w:lang w:bidi="ur-PK"/>
        </w:rPr>
        <w:t>ه</w:t>
      </w:r>
      <w:r>
        <w:rPr>
          <w:rFonts w:hint="cs"/>
          <w:rtl/>
          <w:lang w:bidi="ur-PK"/>
        </w:rPr>
        <w:t xml:space="preserve"> منافقان در پایین</w:t>
      </w:r>
      <w:r>
        <w:rPr>
          <w:rFonts w:hint="eastAsia"/>
          <w:rtl/>
          <w:lang w:bidi="ur-PK"/>
        </w:rPr>
        <w:t>‌</w:t>
      </w:r>
      <w:r>
        <w:rPr>
          <w:rFonts w:hint="cs"/>
          <w:rtl/>
          <w:lang w:bidi="ur-PK"/>
        </w:rPr>
        <w:t>ترین قسمت جھنم قرار دارند یعنی (</w:t>
      </w:r>
      <w:r w:rsidRPr="00B378BC">
        <w:rPr>
          <w:rStyle w:val="Char1"/>
          <w:rFonts w:hint="cs"/>
          <w:rtl/>
        </w:rPr>
        <w:t>د</w:t>
      </w:r>
      <w:r w:rsidR="00B378BC">
        <w:rPr>
          <w:rStyle w:val="Char1"/>
          <w:rFonts w:hint="cs"/>
          <w:rtl/>
        </w:rPr>
        <w:t>َ</w:t>
      </w:r>
      <w:r w:rsidRPr="00B378BC">
        <w:rPr>
          <w:rStyle w:val="Char1"/>
          <w:rFonts w:hint="cs"/>
          <w:rtl/>
        </w:rPr>
        <w:t>ر</w:t>
      </w:r>
      <w:r w:rsidR="00B378BC">
        <w:rPr>
          <w:rStyle w:val="Char1"/>
          <w:rFonts w:hint="cs"/>
          <w:rtl/>
        </w:rPr>
        <w:t>َ</w:t>
      </w:r>
      <w:r w:rsidRPr="00B378BC">
        <w:rPr>
          <w:rStyle w:val="Char1"/>
          <w:rFonts w:hint="cs"/>
          <w:rtl/>
        </w:rPr>
        <w:t>ك</w:t>
      </w:r>
      <w:r w:rsidR="00B378BC">
        <w:rPr>
          <w:rStyle w:val="Char1"/>
          <w:rFonts w:hint="cs"/>
          <w:rtl/>
        </w:rPr>
        <w:t>َ</w:t>
      </w:r>
      <w:r w:rsidRPr="00B378BC">
        <w:rPr>
          <w:rStyle w:val="Char1"/>
          <w:rFonts w:hint="cs"/>
          <w:rtl/>
        </w:rPr>
        <w:t xml:space="preserve"> الأ</w:t>
      </w:r>
      <w:r w:rsidR="00B378BC">
        <w:rPr>
          <w:rStyle w:val="Char1"/>
          <w:rFonts w:hint="cs"/>
          <w:rtl/>
        </w:rPr>
        <w:t>َ</w:t>
      </w:r>
      <w:r w:rsidRPr="00B378BC">
        <w:rPr>
          <w:rStyle w:val="Char1"/>
          <w:rFonts w:hint="cs"/>
          <w:rtl/>
        </w:rPr>
        <w:t>سف</w:t>
      </w:r>
      <w:r w:rsidR="00B378BC">
        <w:rPr>
          <w:rStyle w:val="Char1"/>
          <w:rFonts w:hint="cs"/>
          <w:rtl/>
        </w:rPr>
        <w:t>َ</w:t>
      </w:r>
      <w:r w:rsidRPr="00B378BC">
        <w:rPr>
          <w:rStyle w:val="Char1"/>
          <w:rFonts w:hint="cs"/>
          <w:rtl/>
        </w:rPr>
        <w:t>ل</w:t>
      </w:r>
      <w:r>
        <w:rPr>
          <w:rFonts w:hint="cs"/>
          <w:rtl/>
          <w:lang w:bidi="ar-SA"/>
        </w:rPr>
        <w:t>)</w:t>
      </w:r>
      <w:r>
        <w:rPr>
          <w:rFonts w:hint="cs"/>
          <w:rtl/>
          <w:lang w:bidi="ur-PK"/>
        </w:rPr>
        <w:t xml:space="preserve"> و اگر خداوند بر بندگان خود نعمت فرستاد، پس بر </w:t>
      </w:r>
      <w:r w:rsidR="00546A50">
        <w:rPr>
          <w:rFonts w:hint="cs"/>
          <w:rtl/>
          <w:lang w:bidi="ur-PK"/>
        </w:rPr>
        <w:t>آن‌ھا</w:t>
      </w:r>
      <w:r>
        <w:rPr>
          <w:rFonts w:hint="cs"/>
          <w:rtl/>
          <w:lang w:bidi="ur-PK"/>
        </w:rPr>
        <w:t xml:space="preserve"> واجب است ک</w:t>
      </w:r>
      <w:r w:rsidR="00BB65B6">
        <w:rPr>
          <w:rFonts w:hint="cs"/>
          <w:rtl/>
          <w:lang w:bidi="ur-PK"/>
        </w:rPr>
        <w:t>ه</w:t>
      </w:r>
      <w:r>
        <w:rPr>
          <w:rFonts w:hint="cs"/>
          <w:rtl/>
          <w:lang w:bidi="ur-PK"/>
        </w:rPr>
        <w:t xml:space="preserve"> او را شکر کنند و التماس رضایت او را با اطاعت کردنش انجام دھند</w:t>
      </w:r>
      <w:r w:rsidR="00BB65B6">
        <w:rPr>
          <w:rFonts w:hint="cs"/>
          <w:rtl/>
          <w:lang w:bidi="ur-PK"/>
        </w:rPr>
        <w:t>.</w:t>
      </w:r>
      <w:r>
        <w:rPr>
          <w:rFonts w:hint="cs"/>
          <w:rtl/>
          <w:lang w:bidi="ur-PK"/>
        </w:rPr>
        <w:t xml:space="preserve"> و اگر باران آمد و زمین سرسبز و نعمت‌ھا تجددّ پیدا کرد و شکر کردن واجب شد ک</w:t>
      </w:r>
      <w:r w:rsidR="00BB65B6">
        <w:rPr>
          <w:rFonts w:hint="cs"/>
          <w:rtl/>
          <w:lang w:bidi="ur-PK"/>
        </w:rPr>
        <w:t>ه</w:t>
      </w:r>
      <w:r>
        <w:rPr>
          <w:rFonts w:hint="cs"/>
          <w:rtl/>
          <w:lang w:bidi="ur-PK"/>
        </w:rPr>
        <w:t xml:space="preserve"> با حاضر شدن در نماز جمع</w:t>
      </w:r>
      <w:r w:rsidR="00BB65B6">
        <w:rPr>
          <w:rFonts w:hint="cs"/>
          <w:rtl/>
          <w:lang w:bidi="ur-PK"/>
        </w:rPr>
        <w:t>ه</w:t>
      </w:r>
      <w:r>
        <w:rPr>
          <w:rFonts w:hint="cs"/>
          <w:rtl/>
          <w:lang w:bidi="ur-PK"/>
        </w:rPr>
        <w:t xml:space="preserve"> باید آن را ب</w:t>
      </w:r>
      <w:r w:rsidR="00BB65B6">
        <w:rPr>
          <w:rFonts w:hint="cs"/>
          <w:rtl/>
          <w:lang w:bidi="ur-PK"/>
        </w:rPr>
        <w:t>ه</w:t>
      </w:r>
      <w:r>
        <w:rPr>
          <w:rFonts w:hint="cs"/>
          <w:rtl/>
          <w:lang w:bidi="ur-PK"/>
        </w:rPr>
        <w:t>‌</w:t>
      </w:r>
      <w:r w:rsidR="00B378BC">
        <w:rPr>
          <w:rFonts w:hint="cs"/>
          <w:rtl/>
          <w:lang w:bidi="ur-PK"/>
        </w:rPr>
        <w:t xml:space="preserve"> </w:t>
      </w:r>
      <w:r>
        <w:rPr>
          <w:rFonts w:hint="cs"/>
          <w:rtl/>
          <w:lang w:bidi="ur-PK"/>
        </w:rPr>
        <w:t>جا آورند و ن</w:t>
      </w:r>
      <w:r w:rsidR="00BB65B6">
        <w:rPr>
          <w:rFonts w:hint="cs"/>
          <w:rtl/>
          <w:lang w:bidi="ur-PK"/>
        </w:rPr>
        <w:t>ه</w:t>
      </w:r>
      <w:r>
        <w:rPr>
          <w:rFonts w:hint="cs"/>
          <w:rtl/>
          <w:lang w:bidi="ur-PK"/>
        </w:rPr>
        <w:t xml:space="preserve"> بیرون رفتن ب</w:t>
      </w:r>
      <w:r w:rsidR="00BB65B6">
        <w:rPr>
          <w:rFonts w:hint="cs"/>
          <w:rtl/>
          <w:lang w:bidi="ur-PK"/>
        </w:rPr>
        <w:t>ه</w:t>
      </w:r>
      <w:r>
        <w:rPr>
          <w:rFonts w:hint="cs"/>
          <w:rtl/>
          <w:lang w:bidi="ur-PK"/>
        </w:rPr>
        <w:t xml:space="preserve"> صحرا ب</w:t>
      </w:r>
      <w:r w:rsidR="00BB65B6">
        <w:rPr>
          <w:rFonts w:hint="cs"/>
          <w:rtl/>
          <w:lang w:bidi="ur-PK"/>
        </w:rPr>
        <w:t>ه</w:t>
      </w:r>
      <w:r>
        <w:rPr>
          <w:rFonts w:hint="cs"/>
          <w:rtl/>
          <w:lang w:bidi="ur-PK"/>
        </w:rPr>
        <w:t xml:space="preserve"> تقلید از حیوانات </w:t>
      </w:r>
      <w:r w:rsidR="002D2C96">
        <w:rPr>
          <w:rFonts w:hint="cs"/>
          <w:rtl/>
          <w:lang w:bidi="ur-PK"/>
        </w:rPr>
        <w:t>و کفر ورزیدن نسبت ب</w:t>
      </w:r>
      <w:r w:rsidR="00BB65B6">
        <w:rPr>
          <w:rFonts w:hint="cs"/>
          <w:rtl/>
          <w:lang w:bidi="ur-PK"/>
        </w:rPr>
        <w:t>ه</w:t>
      </w:r>
      <w:r w:rsidR="002D2C96">
        <w:rPr>
          <w:rFonts w:hint="cs"/>
          <w:rtl/>
          <w:lang w:bidi="ur-PK"/>
        </w:rPr>
        <w:t xml:space="preserve"> نعمت‌ھای خداوند متعال</w:t>
      </w:r>
      <w:r w:rsidR="00BB65B6">
        <w:rPr>
          <w:rFonts w:hint="cs"/>
          <w:rtl/>
          <w:lang w:bidi="ur-PK"/>
        </w:rPr>
        <w:t>.</w:t>
      </w:r>
    </w:p>
    <w:p w:rsidR="002D2C96" w:rsidRDefault="002D2C96" w:rsidP="00B50F96">
      <w:pPr>
        <w:pStyle w:val="a2"/>
        <w:rPr>
          <w:rtl/>
        </w:rPr>
      </w:pPr>
      <w:bookmarkStart w:id="22" w:name="_Toc437893411"/>
      <w:r>
        <w:rPr>
          <w:rFonts w:hint="cs"/>
          <w:rtl/>
        </w:rPr>
        <w:t>دعای پایانی خطبه:</w:t>
      </w:r>
      <w:bookmarkEnd w:id="22"/>
    </w:p>
    <w:p w:rsidR="002D2C96" w:rsidRDefault="006F7536" w:rsidP="00E1453F">
      <w:pPr>
        <w:pStyle w:val="a8"/>
        <w:rPr>
          <w:rtl/>
        </w:rPr>
      </w:pPr>
      <w:r>
        <w:rPr>
          <w:rFonts w:ascii="Traditional Arabic" w:hAnsi="Traditional Arabic" w:cs="Traditional Arabic"/>
          <w:rtl/>
        </w:rPr>
        <w:t>«</w:t>
      </w:r>
      <w:r w:rsidRPr="00A971A3">
        <w:rPr>
          <w:rStyle w:val="Char1"/>
          <w:rFonts w:hint="cs"/>
          <w:rtl/>
        </w:rPr>
        <w:t>الل</w:t>
      </w:r>
      <w:r w:rsidR="0078542E" w:rsidRPr="00A971A3">
        <w:rPr>
          <w:rStyle w:val="Char1"/>
          <w:rFonts w:hint="cs"/>
          <w:rtl/>
        </w:rPr>
        <w:t>َّ</w:t>
      </w:r>
      <w:r w:rsidRPr="00A971A3">
        <w:rPr>
          <w:rStyle w:val="Char1"/>
          <w:rFonts w:hint="cs"/>
          <w:rtl/>
        </w:rPr>
        <w:t>ه</w:t>
      </w:r>
      <w:r w:rsidR="0078542E" w:rsidRPr="00A971A3">
        <w:rPr>
          <w:rStyle w:val="Char1"/>
          <w:rFonts w:hint="cs"/>
          <w:rtl/>
        </w:rPr>
        <w:t>ُ</w:t>
      </w:r>
      <w:r w:rsidRPr="00A971A3">
        <w:rPr>
          <w:rStyle w:val="Char1"/>
          <w:rFonts w:hint="cs"/>
          <w:rtl/>
        </w:rPr>
        <w:t>م</w:t>
      </w:r>
      <w:r w:rsidR="0078542E" w:rsidRPr="00A971A3">
        <w:rPr>
          <w:rStyle w:val="Char1"/>
          <w:rFonts w:hint="cs"/>
          <w:rtl/>
        </w:rPr>
        <w:t>َ</w:t>
      </w:r>
      <w:r w:rsidRPr="00A971A3">
        <w:rPr>
          <w:rStyle w:val="Char1"/>
          <w:rFonts w:hint="cs"/>
          <w:rtl/>
        </w:rPr>
        <w:t xml:space="preserve"> أ</w:t>
      </w:r>
      <w:r w:rsidR="0078542E" w:rsidRPr="00A971A3">
        <w:rPr>
          <w:rStyle w:val="Char1"/>
          <w:rFonts w:hint="cs"/>
          <w:rtl/>
        </w:rPr>
        <w:t>َ</w:t>
      </w:r>
      <w:r w:rsidRPr="00A971A3">
        <w:rPr>
          <w:rStyle w:val="Char1"/>
          <w:rFonts w:hint="cs"/>
          <w:rtl/>
        </w:rPr>
        <w:t>ص</w:t>
      </w:r>
      <w:r w:rsidR="0078542E" w:rsidRPr="00A971A3">
        <w:rPr>
          <w:rStyle w:val="Char1"/>
          <w:rFonts w:hint="cs"/>
          <w:rtl/>
        </w:rPr>
        <w:t>ْ</w:t>
      </w:r>
      <w:r w:rsidRPr="00A971A3">
        <w:rPr>
          <w:rStyle w:val="Char1"/>
          <w:rFonts w:hint="cs"/>
          <w:rtl/>
        </w:rPr>
        <w:t>ل</w:t>
      </w:r>
      <w:r w:rsidR="0078542E" w:rsidRPr="00A971A3">
        <w:rPr>
          <w:rStyle w:val="Char1"/>
          <w:rFonts w:hint="cs"/>
          <w:rtl/>
        </w:rPr>
        <w:t>ِ</w:t>
      </w:r>
      <w:r w:rsidRPr="00A971A3">
        <w:rPr>
          <w:rStyle w:val="Char1"/>
          <w:rFonts w:hint="cs"/>
          <w:rtl/>
        </w:rPr>
        <w:t>ح</w:t>
      </w:r>
      <w:r w:rsidR="0078542E" w:rsidRPr="00A971A3">
        <w:rPr>
          <w:rStyle w:val="Char1"/>
          <w:rFonts w:hint="cs"/>
          <w:rtl/>
        </w:rPr>
        <w:t>ْ</w:t>
      </w:r>
      <w:r w:rsidRPr="00A971A3">
        <w:rPr>
          <w:rStyle w:val="Char1"/>
          <w:rFonts w:hint="cs"/>
          <w:rtl/>
        </w:rPr>
        <w:t xml:space="preserve"> ل</w:t>
      </w:r>
      <w:r w:rsidR="0078542E" w:rsidRPr="00A971A3">
        <w:rPr>
          <w:rStyle w:val="Char1"/>
          <w:rFonts w:hint="cs"/>
          <w:rtl/>
        </w:rPr>
        <w:t>َ</w:t>
      </w:r>
      <w:r w:rsidRPr="00A971A3">
        <w:rPr>
          <w:rStyle w:val="Char1"/>
          <w:rFonts w:hint="cs"/>
          <w:rtl/>
        </w:rPr>
        <w:t>ن</w:t>
      </w:r>
      <w:r w:rsidR="0078542E" w:rsidRPr="00A971A3">
        <w:rPr>
          <w:rStyle w:val="Char1"/>
          <w:rFonts w:hint="cs"/>
          <w:rtl/>
        </w:rPr>
        <w:t>َ</w:t>
      </w:r>
      <w:r w:rsidRPr="00A971A3">
        <w:rPr>
          <w:rStyle w:val="Char1"/>
          <w:rFonts w:hint="cs"/>
          <w:rtl/>
        </w:rPr>
        <w:t>ا دين</w:t>
      </w:r>
      <w:r w:rsidR="0078542E" w:rsidRPr="00A971A3">
        <w:rPr>
          <w:rStyle w:val="Char1"/>
          <w:rFonts w:hint="cs"/>
          <w:rtl/>
        </w:rPr>
        <w:t>ُ</w:t>
      </w:r>
      <w:r w:rsidRPr="00A971A3">
        <w:rPr>
          <w:rStyle w:val="Char1"/>
          <w:rFonts w:hint="cs"/>
          <w:rtl/>
        </w:rPr>
        <w:t>ن</w:t>
      </w:r>
      <w:r w:rsidR="0078542E" w:rsidRPr="00A971A3">
        <w:rPr>
          <w:rStyle w:val="Char1"/>
          <w:rFonts w:hint="cs"/>
          <w:rtl/>
        </w:rPr>
        <w:t>َ</w:t>
      </w:r>
      <w:r w:rsidRPr="00A971A3">
        <w:rPr>
          <w:rStyle w:val="Char1"/>
          <w:rFonts w:hint="cs"/>
          <w:rtl/>
        </w:rPr>
        <w:t>ا ال</w:t>
      </w:r>
      <w:r w:rsidR="0078542E" w:rsidRPr="00A971A3">
        <w:rPr>
          <w:rStyle w:val="Char1"/>
          <w:rFonts w:hint="cs"/>
          <w:rtl/>
        </w:rPr>
        <w:t>َّ</w:t>
      </w:r>
      <w:r w:rsidRPr="00A971A3">
        <w:rPr>
          <w:rStyle w:val="Char1"/>
          <w:rFonts w:hint="cs"/>
          <w:rtl/>
        </w:rPr>
        <w:t>ذ</w:t>
      </w:r>
      <w:r w:rsidR="0078542E" w:rsidRPr="00A971A3">
        <w:rPr>
          <w:rStyle w:val="Char1"/>
          <w:rFonts w:hint="cs"/>
          <w:rtl/>
        </w:rPr>
        <w:t>ِ</w:t>
      </w:r>
      <w:r w:rsidRPr="00A971A3">
        <w:rPr>
          <w:rStyle w:val="Char1"/>
          <w:rFonts w:hint="cs"/>
          <w:rtl/>
        </w:rPr>
        <w:t>ي ه</w:t>
      </w:r>
      <w:r w:rsidR="0078542E" w:rsidRPr="00A971A3">
        <w:rPr>
          <w:rStyle w:val="Char1"/>
          <w:rFonts w:hint="cs"/>
          <w:rtl/>
        </w:rPr>
        <w:t>ُ</w:t>
      </w:r>
      <w:r w:rsidRPr="00A971A3">
        <w:rPr>
          <w:rStyle w:val="Char1"/>
          <w:rFonts w:hint="cs"/>
          <w:rtl/>
        </w:rPr>
        <w:t>و</w:t>
      </w:r>
      <w:r w:rsidR="0078542E" w:rsidRPr="00A971A3">
        <w:rPr>
          <w:rStyle w:val="Char1"/>
          <w:rFonts w:hint="cs"/>
          <w:rtl/>
        </w:rPr>
        <w:t>َ</w:t>
      </w:r>
      <w:r w:rsidRPr="00A971A3">
        <w:rPr>
          <w:rStyle w:val="Char1"/>
          <w:rFonts w:hint="cs"/>
          <w:rtl/>
        </w:rPr>
        <w:t xml:space="preserve"> ع</w:t>
      </w:r>
      <w:r w:rsidR="0078542E" w:rsidRPr="00A971A3">
        <w:rPr>
          <w:rStyle w:val="Char1"/>
          <w:rFonts w:hint="cs"/>
          <w:rtl/>
        </w:rPr>
        <w:t>ِ</w:t>
      </w:r>
      <w:r w:rsidRPr="00A971A3">
        <w:rPr>
          <w:rStyle w:val="Char1"/>
          <w:rFonts w:hint="cs"/>
          <w:rtl/>
        </w:rPr>
        <w:t>ص</w:t>
      </w:r>
      <w:r w:rsidR="0078542E" w:rsidRPr="00A971A3">
        <w:rPr>
          <w:rStyle w:val="Char1"/>
          <w:rFonts w:hint="cs"/>
          <w:rtl/>
        </w:rPr>
        <w:t>ْ</w:t>
      </w:r>
      <w:r w:rsidRPr="00A971A3">
        <w:rPr>
          <w:rStyle w:val="Char1"/>
          <w:rFonts w:hint="cs"/>
          <w:rtl/>
        </w:rPr>
        <w:t>م</w:t>
      </w:r>
      <w:r w:rsidR="0078542E" w:rsidRPr="00A971A3">
        <w:rPr>
          <w:rStyle w:val="Char1"/>
          <w:rFonts w:hint="cs"/>
          <w:rtl/>
        </w:rPr>
        <w:t>َ</w:t>
      </w:r>
      <w:r w:rsidRPr="00A971A3">
        <w:rPr>
          <w:rStyle w:val="Char1"/>
          <w:rFonts w:hint="cs"/>
          <w:rtl/>
        </w:rPr>
        <w:t>ة</w:t>
      </w:r>
      <w:r w:rsidR="0078542E" w:rsidRPr="00A971A3">
        <w:rPr>
          <w:rStyle w:val="Char1"/>
          <w:rFonts w:hint="cs"/>
          <w:rtl/>
        </w:rPr>
        <w:t>ُ</w:t>
      </w:r>
      <w:r w:rsidRPr="00A971A3">
        <w:rPr>
          <w:rStyle w:val="Char1"/>
          <w:rFonts w:hint="cs"/>
          <w:rtl/>
        </w:rPr>
        <w:t xml:space="preserve"> أ</w:t>
      </w:r>
      <w:r w:rsidR="0078542E" w:rsidRPr="00A971A3">
        <w:rPr>
          <w:rStyle w:val="Char1"/>
          <w:rFonts w:hint="cs"/>
          <w:rtl/>
        </w:rPr>
        <w:t>َ</w:t>
      </w:r>
      <w:r w:rsidRPr="00A971A3">
        <w:rPr>
          <w:rStyle w:val="Char1"/>
          <w:rFonts w:hint="cs"/>
          <w:rtl/>
        </w:rPr>
        <w:t>م</w:t>
      </w:r>
      <w:r w:rsidR="0078542E" w:rsidRPr="00A971A3">
        <w:rPr>
          <w:rStyle w:val="Char1"/>
          <w:rFonts w:hint="cs"/>
          <w:rtl/>
        </w:rPr>
        <w:t>ْ</w:t>
      </w:r>
      <w:r w:rsidRPr="00A971A3">
        <w:rPr>
          <w:rStyle w:val="Char1"/>
          <w:rFonts w:hint="cs"/>
          <w:rtl/>
        </w:rPr>
        <w:t>ر</w:t>
      </w:r>
      <w:r w:rsidR="0078542E" w:rsidRPr="00A971A3">
        <w:rPr>
          <w:rStyle w:val="Char1"/>
          <w:rFonts w:hint="cs"/>
          <w:rtl/>
        </w:rPr>
        <w:t>ِ</w:t>
      </w:r>
      <w:r w:rsidRPr="00A971A3">
        <w:rPr>
          <w:rStyle w:val="Char1"/>
          <w:rFonts w:hint="cs"/>
          <w:rtl/>
        </w:rPr>
        <w:t>ن</w:t>
      </w:r>
      <w:r w:rsidR="0078542E" w:rsidRPr="00A971A3">
        <w:rPr>
          <w:rStyle w:val="Char1"/>
          <w:rFonts w:hint="cs"/>
          <w:rtl/>
        </w:rPr>
        <w:t>َ</w:t>
      </w:r>
      <w:r w:rsidRPr="00A971A3">
        <w:rPr>
          <w:rStyle w:val="Char1"/>
          <w:rFonts w:hint="cs"/>
          <w:rtl/>
        </w:rPr>
        <w:t>ا، و</w:t>
      </w:r>
      <w:r w:rsidR="0078542E" w:rsidRPr="00A971A3">
        <w:rPr>
          <w:rStyle w:val="Char1"/>
          <w:rFonts w:hint="cs"/>
          <w:rtl/>
        </w:rPr>
        <w:t>َ</w:t>
      </w:r>
      <w:r w:rsidRPr="00A971A3">
        <w:rPr>
          <w:rStyle w:val="Char1"/>
          <w:rFonts w:hint="cs"/>
          <w:rtl/>
        </w:rPr>
        <w:t>أ</w:t>
      </w:r>
      <w:r w:rsidR="0078542E" w:rsidRPr="00A971A3">
        <w:rPr>
          <w:rStyle w:val="Char1"/>
          <w:rFonts w:hint="cs"/>
          <w:rtl/>
        </w:rPr>
        <w:t>َ</w:t>
      </w:r>
      <w:r w:rsidRPr="00A971A3">
        <w:rPr>
          <w:rStyle w:val="Char1"/>
          <w:rFonts w:hint="cs"/>
          <w:rtl/>
        </w:rPr>
        <w:t>ص</w:t>
      </w:r>
      <w:r w:rsidR="0078542E" w:rsidRPr="00A971A3">
        <w:rPr>
          <w:rStyle w:val="Char1"/>
          <w:rFonts w:hint="cs"/>
          <w:rtl/>
        </w:rPr>
        <w:t>ْ</w:t>
      </w:r>
      <w:r w:rsidRPr="00A971A3">
        <w:rPr>
          <w:rStyle w:val="Char1"/>
          <w:rFonts w:hint="cs"/>
          <w:rtl/>
        </w:rPr>
        <w:t>ل</w:t>
      </w:r>
      <w:r w:rsidR="0078542E" w:rsidRPr="00A971A3">
        <w:rPr>
          <w:rStyle w:val="Char1"/>
          <w:rFonts w:hint="cs"/>
          <w:rtl/>
        </w:rPr>
        <w:t>ِ</w:t>
      </w:r>
      <w:r w:rsidRPr="00A971A3">
        <w:rPr>
          <w:rStyle w:val="Char1"/>
          <w:rFonts w:hint="cs"/>
          <w:rtl/>
        </w:rPr>
        <w:t>ح</w:t>
      </w:r>
      <w:r w:rsidR="006A3A10" w:rsidRPr="00A971A3">
        <w:rPr>
          <w:rStyle w:val="Char1"/>
          <w:rFonts w:hint="cs"/>
          <w:rtl/>
        </w:rPr>
        <w:t>ْ</w:t>
      </w:r>
      <w:r w:rsidRPr="00A971A3">
        <w:rPr>
          <w:rStyle w:val="Char1"/>
          <w:rFonts w:hint="cs"/>
          <w:rtl/>
        </w:rPr>
        <w:t xml:space="preserve"> ل</w:t>
      </w:r>
      <w:r w:rsidR="006A3A10" w:rsidRPr="00A971A3">
        <w:rPr>
          <w:rStyle w:val="Char1"/>
          <w:rFonts w:hint="cs"/>
          <w:rtl/>
        </w:rPr>
        <w:t>َ</w:t>
      </w:r>
      <w:r w:rsidRPr="00A971A3">
        <w:rPr>
          <w:rStyle w:val="Char1"/>
          <w:rFonts w:hint="cs"/>
          <w:rtl/>
        </w:rPr>
        <w:t>ن</w:t>
      </w:r>
      <w:r w:rsidR="006A3A10" w:rsidRPr="00A971A3">
        <w:rPr>
          <w:rStyle w:val="Char1"/>
          <w:rFonts w:hint="cs"/>
          <w:rtl/>
        </w:rPr>
        <w:t>َ</w:t>
      </w:r>
      <w:r w:rsidRPr="00A971A3">
        <w:rPr>
          <w:rStyle w:val="Char1"/>
          <w:rFonts w:hint="cs"/>
          <w:rtl/>
        </w:rPr>
        <w:t>ا د</w:t>
      </w:r>
      <w:r w:rsidR="006A3A10" w:rsidRPr="00A971A3">
        <w:rPr>
          <w:rStyle w:val="Char1"/>
          <w:rFonts w:hint="cs"/>
          <w:rtl/>
        </w:rPr>
        <w:t>ُ</w:t>
      </w:r>
      <w:r w:rsidRPr="00A971A3">
        <w:rPr>
          <w:rStyle w:val="Char1"/>
          <w:rFonts w:hint="cs"/>
          <w:rtl/>
        </w:rPr>
        <w:t>ن</w:t>
      </w:r>
      <w:r w:rsidR="006A3A10" w:rsidRPr="00A971A3">
        <w:rPr>
          <w:rStyle w:val="Char1"/>
          <w:rFonts w:hint="cs"/>
          <w:rtl/>
        </w:rPr>
        <w:t>ْ</w:t>
      </w:r>
      <w:r w:rsidRPr="00A971A3">
        <w:rPr>
          <w:rStyle w:val="Char1"/>
          <w:rFonts w:hint="cs"/>
          <w:rtl/>
        </w:rPr>
        <w:t>ي</w:t>
      </w:r>
      <w:r w:rsidR="006A3A10" w:rsidRPr="00A971A3">
        <w:rPr>
          <w:rStyle w:val="Char1"/>
          <w:rFonts w:hint="cs"/>
          <w:rtl/>
        </w:rPr>
        <w:t>َ</w:t>
      </w:r>
      <w:r w:rsidRPr="00A971A3">
        <w:rPr>
          <w:rStyle w:val="Char1"/>
          <w:rFonts w:hint="cs"/>
          <w:rtl/>
        </w:rPr>
        <w:t>ان</w:t>
      </w:r>
      <w:r w:rsidR="006A3A10" w:rsidRPr="00A971A3">
        <w:rPr>
          <w:rStyle w:val="Char1"/>
          <w:rFonts w:hint="cs"/>
          <w:rtl/>
        </w:rPr>
        <w:t>َ</w:t>
      </w:r>
      <w:r w:rsidRPr="00A971A3">
        <w:rPr>
          <w:rStyle w:val="Char1"/>
          <w:rFonts w:hint="cs"/>
          <w:rtl/>
        </w:rPr>
        <w:t>ا ال</w:t>
      </w:r>
      <w:r w:rsidR="006A3A10" w:rsidRPr="00A971A3">
        <w:rPr>
          <w:rStyle w:val="Char1"/>
          <w:rFonts w:hint="cs"/>
          <w:rtl/>
        </w:rPr>
        <w:t>َّ</w:t>
      </w:r>
      <w:r w:rsidRPr="00A971A3">
        <w:rPr>
          <w:rStyle w:val="Char1"/>
          <w:rFonts w:hint="cs"/>
          <w:rtl/>
        </w:rPr>
        <w:t>ت</w:t>
      </w:r>
      <w:r w:rsidR="006A3A10" w:rsidRPr="00A971A3">
        <w:rPr>
          <w:rStyle w:val="Char1"/>
          <w:rFonts w:hint="cs"/>
          <w:rtl/>
        </w:rPr>
        <w:t>ِ</w:t>
      </w:r>
      <w:r w:rsidRPr="00A971A3">
        <w:rPr>
          <w:rStyle w:val="Char1"/>
          <w:rFonts w:hint="cs"/>
          <w:rtl/>
        </w:rPr>
        <w:t>ي ف</w:t>
      </w:r>
      <w:r w:rsidR="006A3A10" w:rsidRPr="00A971A3">
        <w:rPr>
          <w:rStyle w:val="Char1"/>
          <w:rFonts w:hint="cs"/>
          <w:rtl/>
        </w:rPr>
        <w:t>ِ</w:t>
      </w:r>
      <w:r w:rsidRPr="00A971A3">
        <w:rPr>
          <w:rStyle w:val="Char1"/>
          <w:rFonts w:hint="cs"/>
          <w:rtl/>
        </w:rPr>
        <w:t>يه</w:t>
      </w:r>
      <w:r w:rsidR="006A3A10" w:rsidRPr="00A971A3">
        <w:rPr>
          <w:rStyle w:val="Char1"/>
          <w:rFonts w:hint="cs"/>
          <w:rtl/>
        </w:rPr>
        <w:t>َ</w:t>
      </w:r>
      <w:r w:rsidRPr="00A971A3">
        <w:rPr>
          <w:rStyle w:val="Char1"/>
          <w:rFonts w:hint="cs"/>
          <w:rtl/>
        </w:rPr>
        <w:t>ا م</w:t>
      </w:r>
      <w:r w:rsidR="006A3A10" w:rsidRPr="00A971A3">
        <w:rPr>
          <w:rStyle w:val="Char1"/>
          <w:rFonts w:hint="cs"/>
          <w:rtl/>
        </w:rPr>
        <w:t>َ</w:t>
      </w:r>
      <w:r w:rsidRPr="00A971A3">
        <w:rPr>
          <w:rStyle w:val="Char1"/>
          <w:rFonts w:hint="cs"/>
          <w:rtl/>
        </w:rPr>
        <w:t>عاش</w:t>
      </w:r>
      <w:r w:rsidR="006A3A10" w:rsidRPr="00A971A3">
        <w:rPr>
          <w:rStyle w:val="Char1"/>
          <w:rFonts w:hint="cs"/>
          <w:rtl/>
        </w:rPr>
        <w:t>ُ</w:t>
      </w:r>
      <w:r w:rsidRPr="00A971A3">
        <w:rPr>
          <w:rStyle w:val="Char1"/>
          <w:rFonts w:hint="cs"/>
          <w:rtl/>
        </w:rPr>
        <w:t>ن</w:t>
      </w:r>
      <w:r w:rsidR="006A3A10" w:rsidRPr="00A971A3">
        <w:rPr>
          <w:rStyle w:val="Char1"/>
          <w:rFonts w:hint="cs"/>
          <w:rtl/>
        </w:rPr>
        <w:t>َ</w:t>
      </w:r>
      <w:r w:rsidRPr="00A971A3">
        <w:rPr>
          <w:rStyle w:val="Char1"/>
          <w:rFonts w:hint="cs"/>
          <w:rtl/>
        </w:rPr>
        <w:t>ا و</w:t>
      </w:r>
      <w:r w:rsidR="006A3A10" w:rsidRPr="00A971A3">
        <w:rPr>
          <w:rStyle w:val="Char1"/>
          <w:rFonts w:hint="cs"/>
          <w:rtl/>
        </w:rPr>
        <w:t>َ</w:t>
      </w:r>
      <w:r w:rsidRPr="00A971A3">
        <w:rPr>
          <w:rStyle w:val="Char1"/>
          <w:rFonts w:hint="cs"/>
          <w:rtl/>
        </w:rPr>
        <w:t>أ</w:t>
      </w:r>
      <w:r w:rsidR="006A3A10" w:rsidRPr="00A971A3">
        <w:rPr>
          <w:rStyle w:val="Char1"/>
          <w:rFonts w:hint="cs"/>
          <w:rtl/>
        </w:rPr>
        <w:t>َ</w:t>
      </w:r>
      <w:r w:rsidRPr="00A971A3">
        <w:rPr>
          <w:rStyle w:val="Char1"/>
          <w:rFonts w:hint="cs"/>
          <w:rtl/>
        </w:rPr>
        <w:t>صل</w:t>
      </w:r>
      <w:r w:rsidR="006A3A10" w:rsidRPr="00A971A3">
        <w:rPr>
          <w:rStyle w:val="Char1"/>
          <w:rFonts w:hint="cs"/>
          <w:rtl/>
        </w:rPr>
        <w:t>ِ</w:t>
      </w:r>
      <w:r w:rsidRPr="00A971A3">
        <w:rPr>
          <w:rStyle w:val="Char1"/>
          <w:rFonts w:hint="cs"/>
          <w:rtl/>
        </w:rPr>
        <w:t>ح ل</w:t>
      </w:r>
      <w:r w:rsidR="006A3A10" w:rsidRPr="00A971A3">
        <w:rPr>
          <w:rStyle w:val="Char1"/>
          <w:rFonts w:hint="cs"/>
          <w:rtl/>
        </w:rPr>
        <w:t>َ</w:t>
      </w:r>
      <w:r w:rsidRPr="00A971A3">
        <w:rPr>
          <w:rStyle w:val="Char1"/>
          <w:rFonts w:hint="cs"/>
          <w:rtl/>
        </w:rPr>
        <w:t>ن</w:t>
      </w:r>
      <w:r w:rsidR="006A3A10" w:rsidRPr="00A971A3">
        <w:rPr>
          <w:rStyle w:val="Char1"/>
          <w:rFonts w:hint="cs"/>
          <w:rtl/>
        </w:rPr>
        <w:t>َ</w:t>
      </w:r>
      <w:r w:rsidRPr="00A971A3">
        <w:rPr>
          <w:rStyle w:val="Char1"/>
          <w:rFonts w:hint="cs"/>
          <w:rtl/>
        </w:rPr>
        <w:t>ا آخ</w:t>
      </w:r>
      <w:r w:rsidR="006A3A10" w:rsidRPr="00A971A3">
        <w:rPr>
          <w:rStyle w:val="Char1"/>
          <w:rFonts w:hint="cs"/>
          <w:rtl/>
        </w:rPr>
        <w:t>ِ</w:t>
      </w:r>
      <w:r w:rsidRPr="00A971A3">
        <w:rPr>
          <w:rStyle w:val="Char1"/>
          <w:rFonts w:hint="cs"/>
          <w:rtl/>
        </w:rPr>
        <w:t>ر</w:t>
      </w:r>
      <w:r w:rsidR="006A3A10" w:rsidRPr="00A971A3">
        <w:rPr>
          <w:rStyle w:val="Char1"/>
          <w:rFonts w:hint="cs"/>
          <w:rtl/>
        </w:rPr>
        <w:t>َ</w:t>
      </w:r>
      <w:r w:rsidRPr="00A971A3">
        <w:rPr>
          <w:rStyle w:val="Char1"/>
          <w:rFonts w:hint="cs"/>
          <w:rtl/>
        </w:rPr>
        <w:t>ت</w:t>
      </w:r>
      <w:r w:rsidR="006A3A10" w:rsidRPr="00A971A3">
        <w:rPr>
          <w:rStyle w:val="Char1"/>
          <w:rFonts w:hint="cs"/>
          <w:rtl/>
        </w:rPr>
        <w:t>ِ</w:t>
      </w:r>
      <w:r w:rsidRPr="00A971A3">
        <w:rPr>
          <w:rStyle w:val="Char1"/>
          <w:rFonts w:hint="cs"/>
          <w:rtl/>
        </w:rPr>
        <w:t>ن</w:t>
      </w:r>
      <w:r w:rsidR="006A3A10" w:rsidRPr="00A971A3">
        <w:rPr>
          <w:rStyle w:val="Char1"/>
          <w:rFonts w:hint="cs"/>
          <w:rtl/>
        </w:rPr>
        <w:t>َ</w:t>
      </w:r>
      <w:r w:rsidRPr="00A971A3">
        <w:rPr>
          <w:rStyle w:val="Char1"/>
          <w:rFonts w:hint="cs"/>
          <w:rtl/>
        </w:rPr>
        <w:t>ا ال</w:t>
      </w:r>
      <w:r w:rsidR="006A3A10" w:rsidRPr="00A971A3">
        <w:rPr>
          <w:rStyle w:val="Char1"/>
          <w:rFonts w:hint="cs"/>
          <w:rtl/>
        </w:rPr>
        <w:t>َّ</w:t>
      </w:r>
      <w:r w:rsidRPr="00A971A3">
        <w:rPr>
          <w:rStyle w:val="Char1"/>
          <w:rFonts w:hint="cs"/>
          <w:rtl/>
        </w:rPr>
        <w:t>ت</w:t>
      </w:r>
      <w:r w:rsidR="006A3A10" w:rsidRPr="00A971A3">
        <w:rPr>
          <w:rStyle w:val="Char1"/>
          <w:rFonts w:hint="cs"/>
          <w:rtl/>
        </w:rPr>
        <w:t>ِ</w:t>
      </w:r>
      <w:r w:rsidRPr="00A971A3">
        <w:rPr>
          <w:rStyle w:val="Char1"/>
          <w:rFonts w:hint="cs"/>
          <w:rtl/>
        </w:rPr>
        <w:t>ي إ</w:t>
      </w:r>
      <w:r w:rsidR="006A3A10" w:rsidRPr="00A971A3">
        <w:rPr>
          <w:rStyle w:val="Char1"/>
          <w:rFonts w:hint="cs"/>
          <w:rtl/>
        </w:rPr>
        <w:t>ِ</w:t>
      </w:r>
      <w:r w:rsidRPr="00A971A3">
        <w:rPr>
          <w:rStyle w:val="Char1"/>
          <w:rFonts w:hint="cs"/>
          <w:rtl/>
        </w:rPr>
        <w:t>ل</w:t>
      </w:r>
      <w:r w:rsidR="006A3A10" w:rsidRPr="00A971A3">
        <w:rPr>
          <w:rStyle w:val="Char1"/>
          <w:rFonts w:hint="cs"/>
          <w:rtl/>
        </w:rPr>
        <w:t>َ</w:t>
      </w:r>
      <w:r w:rsidRPr="00A971A3">
        <w:rPr>
          <w:rStyle w:val="Char1"/>
          <w:rFonts w:hint="cs"/>
          <w:rtl/>
        </w:rPr>
        <w:t>ي</w:t>
      </w:r>
      <w:r w:rsidR="006A3A10" w:rsidRPr="00A971A3">
        <w:rPr>
          <w:rStyle w:val="Char1"/>
          <w:rFonts w:hint="cs"/>
          <w:rtl/>
        </w:rPr>
        <w:t>ْ</w:t>
      </w:r>
      <w:r w:rsidRPr="00A971A3">
        <w:rPr>
          <w:rStyle w:val="Char1"/>
          <w:rFonts w:hint="cs"/>
          <w:rtl/>
        </w:rPr>
        <w:t>ه</w:t>
      </w:r>
      <w:r w:rsidR="006A3A10" w:rsidRPr="00A971A3">
        <w:rPr>
          <w:rStyle w:val="Char1"/>
          <w:rFonts w:hint="cs"/>
          <w:rtl/>
        </w:rPr>
        <w:t>َ</w:t>
      </w:r>
      <w:r w:rsidRPr="00A971A3">
        <w:rPr>
          <w:rStyle w:val="Char1"/>
          <w:rFonts w:hint="cs"/>
          <w:rtl/>
        </w:rPr>
        <w:t>ا م</w:t>
      </w:r>
      <w:r w:rsidR="006A3A10" w:rsidRPr="00A971A3">
        <w:rPr>
          <w:rStyle w:val="Char1"/>
          <w:rFonts w:hint="cs"/>
          <w:rtl/>
        </w:rPr>
        <w:t>َ</w:t>
      </w:r>
      <w:r w:rsidRPr="00A971A3">
        <w:rPr>
          <w:rStyle w:val="Char1"/>
          <w:rFonts w:hint="cs"/>
          <w:rtl/>
        </w:rPr>
        <w:t>ع</w:t>
      </w:r>
      <w:r w:rsidR="006A3A10" w:rsidRPr="00A971A3">
        <w:rPr>
          <w:rStyle w:val="Char1"/>
          <w:rFonts w:hint="cs"/>
          <w:rtl/>
        </w:rPr>
        <w:t>َ</w:t>
      </w:r>
      <w:r w:rsidRPr="00A971A3">
        <w:rPr>
          <w:rStyle w:val="Char1"/>
          <w:rFonts w:hint="cs"/>
          <w:rtl/>
        </w:rPr>
        <w:t>اد</w:t>
      </w:r>
      <w:r w:rsidR="006A3A10" w:rsidRPr="00A971A3">
        <w:rPr>
          <w:rStyle w:val="Char1"/>
          <w:rFonts w:hint="cs"/>
          <w:rtl/>
        </w:rPr>
        <w:t>ُ</w:t>
      </w:r>
      <w:r w:rsidRPr="00A971A3">
        <w:rPr>
          <w:rStyle w:val="Char1"/>
          <w:rFonts w:hint="cs"/>
          <w:rtl/>
        </w:rPr>
        <w:t>ن</w:t>
      </w:r>
      <w:r w:rsidR="00E1453F" w:rsidRPr="00A971A3">
        <w:rPr>
          <w:rStyle w:val="Char1"/>
          <w:rFonts w:hint="cs"/>
          <w:rtl/>
        </w:rPr>
        <w:t>َ</w:t>
      </w:r>
      <w:r w:rsidRPr="00A971A3">
        <w:rPr>
          <w:rStyle w:val="Char1"/>
          <w:rFonts w:hint="cs"/>
          <w:rtl/>
        </w:rPr>
        <w:t>ا. و</w:t>
      </w:r>
      <w:r w:rsidR="00E1453F" w:rsidRPr="00A971A3">
        <w:rPr>
          <w:rStyle w:val="Char1"/>
          <w:rFonts w:hint="cs"/>
          <w:rtl/>
        </w:rPr>
        <w:t>َأَ</w:t>
      </w:r>
      <w:r w:rsidRPr="00A971A3">
        <w:rPr>
          <w:rStyle w:val="Char1"/>
          <w:rFonts w:hint="cs"/>
          <w:rtl/>
        </w:rPr>
        <w:t>ص</w:t>
      </w:r>
      <w:r w:rsidR="00E1453F" w:rsidRPr="00A971A3">
        <w:rPr>
          <w:rStyle w:val="Char1"/>
          <w:rFonts w:hint="cs"/>
          <w:rtl/>
        </w:rPr>
        <w:t>ْ</w:t>
      </w:r>
      <w:r w:rsidRPr="00A971A3">
        <w:rPr>
          <w:rStyle w:val="Char1"/>
          <w:rFonts w:hint="cs"/>
          <w:rtl/>
        </w:rPr>
        <w:t>ل</w:t>
      </w:r>
      <w:r w:rsidR="00E1453F" w:rsidRPr="00A971A3">
        <w:rPr>
          <w:rStyle w:val="Char1"/>
          <w:rFonts w:hint="cs"/>
          <w:rtl/>
        </w:rPr>
        <w:t>ِ</w:t>
      </w:r>
      <w:r w:rsidRPr="00A971A3">
        <w:rPr>
          <w:rStyle w:val="Char1"/>
          <w:rFonts w:hint="cs"/>
          <w:rtl/>
        </w:rPr>
        <w:t>ح ل</w:t>
      </w:r>
      <w:r w:rsidR="00E1453F" w:rsidRPr="00A971A3">
        <w:rPr>
          <w:rStyle w:val="Char1"/>
          <w:rFonts w:hint="cs"/>
          <w:rtl/>
        </w:rPr>
        <w:t>َ</w:t>
      </w:r>
      <w:r w:rsidRPr="00A971A3">
        <w:rPr>
          <w:rStyle w:val="Char1"/>
          <w:rFonts w:hint="cs"/>
          <w:rtl/>
        </w:rPr>
        <w:t>ن</w:t>
      </w:r>
      <w:r w:rsidR="00E1453F" w:rsidRPr="00A971A3">
        <w:rPr>
          <w:rStyle w:val="Char1"/>
          <w:rFonts w:hint="cs"/>
          <w:rtl/>
        </w:rPr>
        <w:t>َ</w:t>
      </w:r>
      <w:r w:rsidRPr="00A971A3">
        <w:rPr>
          <w:rStyle w:val="Char1"/>
          <w:rFonts w:hint="cs"/>
          <w:rtl/>
        </w:rPr>
        <w:t>ا ش</w:t>
      </w:r>
      <w:r w:rsidR="00E1453F" w:rsidRPr="00A971A3">
        <w:rPr>
          <w:rStyle w:val="Char1"/>
          <w:rFonts w:hint="cs"/>
          <w:rtl/>
        </w:rPr>
        <w:t>َأْ</w:t>
      </w:r>
      <w:r w:rsidRPr="00A971A3">
        <w:rPr>
          <w:rStyle w:val="Char1"/>
          <w:rFonts w:hint="cs"/>
          <w:rtl/>
        </w:rPr>
        <w:t>ن</w:t>
      </w:r>
      <w:r w:rsidR="00E1453F" w:rsidRPr="00A971A3">
        <w:rPr>
          <w:rStyle w:val="Char1"/>
          <w:rFonts w:hint="cs"/>
          <w:rtl/>
        </w:rPr>
        <w:t>ِ</w:t>
      </w:r>
      <w:r w:rsidRPr="00A971A3">
        <w:rPr>
          <w:rStyle w:val="Char1"/>
          <w:rFonts w:hint="cs"/>
          <w:rtl/>
        </w:rPr>
        <w:t>ن</w:t>
      </w:r>
      <w:r w:rsidR="00E1453F" w:rsidRPr="00A971A3">
        <w:rPr>
          <w:rStyle w:val="Char1"/>
          <w:rFonts w:hint="cs"/>
          <w:rtl/>
        </w:rPr>
        <w:t>َ</w:t>
      </w:r>
      <w:r w:rsidRPr="00A971A3">
        <w:rPr>
          <w:rStyle w:val="Char1"/>
          <w:rFonts w:hint="cs"/>
          <w:rtl/>
        </w:rPr>
        <w:t>ا ك</w:t>
      </w:r>
      <w:r w:rsidR="00E1453F" w:rsidRPr="00A971A3">
        <w:rPr>
          <w:rStyle w:val="Char1"/>
          <w:rFonts w:hint="cs"/>
          <w:rtl/>
        </w:rPr>
        <w:t>ُ</w:t>
      </w:r>
      <w:r w:rsidRPr="00A971A3">
        <w:rPr>
          <w:rStyle w:val="Char1"/>
          <w:rFonts w:hint="cs"/>
          <w:rtl/>
        </w:rPr>
        <w:t>ل</w:t>
      </w:r>
      <w:r w:rsidR="00E1453F" w:rsidRPr="00A971A3">
        <w:rPr>
          <w:rStyle w:val="Char1"/>
          <w:rFonts w:hint="cs"/>
          <w:rtl/>
        </w:rPr>
        <w:t>َّ</w:t>
      </w:r>
      <w:r w:rsidRPr="00A971A3">
        <w:rPr>
          <w:rStyle w:val="Char1"/>
          <w:rFonts w:hint="cs"/>
          <w:rtl/>
        </w:rPr>
        <w:t>ه</w:t>
      </w:r>
      <w:r w:rsidR="00810A2D" w:rsidRPr="00A971A3">
        <w:rPr>
          <w:rStyle w:val="Char1"/>
          <w:rFonts w:hint="cs"/>
          <w:rtl/>
        </w:rPr>
        <w:t xml:space="preserve"> و</w:t>
      </w:r>
      <w:r w:rsidR="00E1453F" w:rsidRPr="00A971A3">
        <w:rPr>
          <w:rStyle w:val="Char1"/>
          <w:rFonts w:hint="cs"/>
          <w:rtl/>
        </w:rPr>
        <w:t>َ</w:t>
      </w:r>
      <w:r w:rsidR="00810A2D" w:rsidRPr="00A971A3">
        <w:rPr>
          <w:rStyle w:val="Char1"/>
          <w:rFonts w:hint="cs"/>
          <w:rtl/>
        </w:rPr>
        <w:t>اج</w:t>
      </w:r>
      <w:r w:rsidR="00E1453F" w:rsidRPr="00A971A3">
        <w:rPr>
          <w:rStyle w:val="Char1"/>
          <w:rFonts w:hint="cs"/>
          <w:rtl/>
        </w:rPr>
        <w:t>ْ</w:t>
      </w:r>
      <w:r w:rsidR="00810A2D" w:rsidRPr="00A971A3">
        <w:rPr>
          <w:rStyle w:val="Char1"/>
          <w:rFonts w:hint="cs"/>
          <w:rtl/>
        </w:rPr>
        <w:t>ع</w:t>
      </w:r>
      <w:r w:rsidR="00E1453F" w:rsidRPr="00A971A3">
        <w:rPr>
          <w:rStyle w:val="Char1"/>
          <w:rFonts w:hint="cs"/>
          <w:rtl/>
        </w:rPr>
        <w:t>َ</w:t>
      </w:r>
      <w:r w:rsidR="00810A2D" w:rsidRPr="00A971A3">
        <w:rPr>
          <w:rStyle w:val="Char1"/>
          <w:rFonts w:hint="cs"/>
          <w:rtl/>
        </w:rPr>
        <w:t>ل</w:t>
      </w:r>
      <w:r w:rsidR="00E1453F" w:rsidRPr="00A971A3">
        <w:rPr>
          <w:rStyle w:val="Char1"/>
          <w:rFonts w:hint="cs"/>
          <w:rtl/>
        </w:rPr>
        <w:t>ِ</w:t>
      </w:r>
      <w:r w:rsidR="00810A2D" w:rsidRPr="00A971A3">
        <w:rPr>
          <w:rStyle w:val="Char1"/>
          <w:rFonts w:hint="cs"/>
          <w:rtl/>
        </w:rPr>
        <w:t xml:space="preserve"> الح</w:t>
      </w:r>
      <w:r w:rsidR="00E1453F" w:rsidRPr="00A971A3">
        <w:rPr>
          <w:rStyle w:val="Char1"/>
          <w:rFonts w:hint="cs"/>
          <w:rtl/>
        </w:rPr>
        <w:t>َ</w:t>
      </w:r>
      <w:r w:rsidR="00810A2D" w:rsidRPr="00A971A3">
        <w:rPr>
          <w:rStyle w:val="Char1"/>
          <w:rFonts w:hint="cs"/>
          <w:rtl/>
        </w:rPr>
        <w:t>ي</w:t>
      </w:r>
      <w:r w:rsidR="00E1453F" w:rsidRPr="00A971A3">
        <w:rPr>
          <w:rStyle w:val="Char1"/>
          <w:rFonts w:hint="cs"/>
          <w:rtl/>
        </w:rPr>
        <w:t>َ</w:t>
      </w:r>
      <w:r w:rsidR="00810A2D" w:rsidRPr="00A971A3">
        <w:rPr>
          <w:rStyle w:val="Char1"/>
          <w:rFonts w:hint="cs"/>
          <w:rtl/>
        </w:rPr>
        <w:t>اة</w:t>
      </w:r>
      <w:r w:rsidR="00E1453F" w:rsidRPr="00A971A3">
        <w:rPr>
          <w:rStyle w:val="Char1"/>
          <w:rFonts w:hint="cs"/>
          <w:rtl/>
        </w:rPr>
        <w:t>َ</w:t>
      </w:r>
      <w:r w:rsidR="00810A2D" w:rsidRPr="00A971A3">
        <w:rPr>
          <w:rStyle w:val="Char1"/>
          <w:rFonts w:hint="cs"/>
          <w:rtl/>
        </w:rPr>
        <w:t xml:space="preserve"> ز</w:t>
      </w:r>
      <w:r w:rsidR="00E1453F" w:rsidRPr="00A971A3">
        <w:rPr>
          <w:rStyle w:val="Char1"/>
          <w:rFonts w:hint="cs"/>
          <w:rtl/>
        </w:rPr>
        <w:t>ِ</w:t>
      </w:r>
      <w:r w:rsidR="00810A2D" w:rsidRPr="00A971A3">
        <w:rPr>
          <w:rStyle w:val="Char1"/>
          <w:rFonts w:hint="cs"/>
          <w:rtl/>
        </w:rPr>
        <w:t>ي</w:t>
      </w:r>
      <w:r w:rsidR="00E1453F" w:rsidRPr="00A971A3">
        <w:rPr>
          <w:rStyle w:val="Char1"/>
          <w:rFonts w:hint="cs"/>
          <w:rtl/>
        </w:rPr>
        <w:t>َ</w:t>
      </w:r>
      <w:r w:rsidR="00810A2D" w:rsidRPr="00A971A3">
        <w:rPr>
          <w:rStyle w:val="Char1"/>
          <w:rFonts w:hint="cs"/>
          <w:rtl/>
        </w:rPr>
        <w:t>اد</w:t>
      </w:r>
      <w:r w:rsidR="00E1453F" w:rsidRPr="00A971A3">
        <w:rPr>
          <w:rStyle w:val="Char1"/>
          <w:rFonts w:hint="cs"/>
          <w:rtl/>
        </w:rPr>
        <w:t>َ</w:t>
      </w:r>
      <w:r w:rsidR="00810A2D" w:rsidRPr="00A971A3">
        <w:rPr>
          <w:rStyle w:val="Char1"/>
          <w:rFonts w:hint="cs"/>
          <w:rtl/>
        </w:rPr>
        <w:t>ة</w:t>
      </w:r>
      <w:r w:rsidR="00E1453F" w:rsidRPr="00A971A3">
        <w:rPr>
          <w:rStyle w:val="Char1"/>
          <w:rFonts w:hint="cs"/>
          <w:rtl/>
        </w:rPr>
        <w:t>ً</w:t>
      </w:r>
      <w:r w:rsidR="00810A2D" w:rsidRPr="00A971A3">
        <w:rPr>
          <w:rStyle w:val="Char1"/>
          <w:rFonts w:hint="cs"/>
          <w:rtl/>
        </w:rPr>
        <w:t xml:space="preserve"> ل</w:t>
      </w:r>
      <w:r w:rsidR="00E1453F" w:rsidRPr="00A971A3">
        <w:rPr>
          <w:rStyle w:val="Char1"/>
          <w:rFonts w:hint="cs"/>
          <w:rtl/>
        </w:rPr>
        <w:t>َ</w:t>
      </w:r>
      <w:r w:rsidR="00810A2D" w:rsidRPr="00A971A3">
        <w:rPr>
          <w:rStyle w:val="Char1"/>
          <w:rFonts w:hint="cs"/>
          <w:rtl/>
        </w:rPr>
        <w:t>ن</w:t>
      </w:r>
      <w:r w:rsidR="00E1453F" w:rsidRPr="00A971A3">
        <w:rPr>
          <w:rStyle w:val="Char1"/>
          <w:rFonts w:hint="cs"/>
          <w:rtl/>
        </w:rPr>
        <w:t>َ</w:t>
      </w:r>
      <w:r w:rsidR="00810A2D" w:rsidRPr="00A971A3">
        <w:rPr>
          <w:rStyle w:val="Char1"/>
          <w:rFonts w:hint="cs"/>
          <w:rtl/>
        </w:rPr>
        <w:t>ا ف</w:t>
      </w:r>
      <w:r w:rsidR="00E1453F" w:rsidRPr="00A971A3">
        <w:rPr>
          <w:rStyle w:val="Char1"/>
          <w:rFonts w:hint="cs"/>
          <w:rtl/>
        </w:rPr>
        <w:t>ِ</w:t>
      </w:r>
      <w:r w:rsidR="00810A2D" w:rsidRPr="00A971A3">
        <w:rPr>
          <w:rStyle w:val="Char1"/>
          <w:rFonts w:hint="cs"/>
          <w:rtl/>
        </w:rPr>
        <w:t>ي ك</w:t>
      </w:r>
      <w:r w:rsidR="00E1453F" w:rsidRPr="00A971A3">
        <w:rPr>
          <w:rStyle w:val="Char1"/>
          <w:rFonts w:hint="cs"/>
          <w:rtl/>
        </w:rPr>
        <w:t>ُ</w:t>
      </w:r>
      <w:r w:rsidR="00810A2D" w:rsidRPr="00A971A3">
        <w:rPr>
          <w:rStyle w:val="Char1"/>
          <w:rFonts w:hint="cs"/>
          <w:rtl/>
        </w:rPr>
        <w:t>ل</w:t>
      </w:r>
      <w:r w:rsidR="00E1453F" w:rsidRPr="00A971A3">
        <w:rPr>
          <w:rStyle w:val="Char1"/>
          <w:rFonts w:hint="cs"/>
          <w:rtl/>
        </w:rPr>
        <w:t>َّ</w:t>
      </w:r>
      <w:r w:rsidR="00810A2D" w:rsidRPr="00A971A3">
        <w:rPr>
          <w:rStyle w:val="Char1"/>
          <w:rFonts w:hint="cs"/>
          <w:rtl/>
        </w:rPr>
        <w:t xml:space="preserve"> خ</w:t>
      </w:r>
      <w:r w:rsidR="00E1453F" w:rsidRPr="00A971A3">
        <w:rPr>
          <w:rStyle w:val="Char1"/>
          <w:rFonts w:hint="cs"/>
          <w:rtl/>
        </w:rPr>
        <w:t>َ</w:t>
      </w:r>
      <w:r w:rsidR="00810A2D" w:rsidRPr="00A971A3">
        <w:rPr>
          <w:rStyle w:val="Char1"/>
          <w:rFonts w:hint="cs"/>
          <w:rtl/>
        </w:rPr>
        <w:t>ير</w:t>
      </w:r>
      <w:r w:rsidR="00E1453F" w:rsidRPr="00A971A3">
        <w:rPr>
          <w:rStyle w:val="Char1"/>
          <w:rFonts w:hint="cs"/>
          <w:rtl/>
        </w:rPr>
        <w:t>ٍ</w:t>
      </w:r>
      <w:r w:rsidR="00810A2D" w:rsidRPr="00A971A3">
        <w:rPr>
          <w:rStyle w:val="Char1"/>
          <w:rFonts w:hint="cs"/>
          <w:rtl/>
        </w:rPr>
        <w:t xml:space="preserve">. </w:t>
      </w:r>
      <w:r w:rsidR="00314EF7" w:rsidRPr="00A971A3">
        <w:rPr>
          <w:rStyle w:val="Char1"/>
          <w:rFonts w:hint="cs"/>
          <w:rtl/>
        </w:rPr>
        <w:t>و</w:t>
      </w:r>
      <w:r w:rsidR="00E1453F" w:rsidRPr="00A971A3">
        <w:rPr>
          <w:rStyle w:val="Char1"/>
          <w:rFonts w:hint="cs"/>
          <w:rtl/>
        </w:rPr>
        <w:t>َ</w:t>
      </w:r>
      <w:r w:rsidR="00314EF7" w:rsidRPr="00A971A3">
        <w:rPr>
          <w:rStyle w:val="Char1"/>
          <w:rFonts w:hint="cs"/>
          <w:rtl/>
        </w:rPr>
        <w:t>اجع</w:t>
      </w:r>
      <w:r w:rsidR="00DE45AC" w:rsidRPr="00A971A3">
        <w:rPr>
          <w:rStyle w:val="Char1"/>
          <w:rFonts w:hint="cs"/>
          <w:rtl/>
        </w:rPr>
        <w:t>َ</w:t>
      </w:r>
      <w:r w:rsidR="00314EF7" w:rsidRPr="00A971A3">
        <w:rPr>
          <w:rStyle w:val="Char1"/>
          <w:rFonts w:hint="cs"/>
          <w:rtl/>
        </w:rPr>
        <w:t>ل</w:t>
      </w:r>
      <w:r w:rsidR="00DE45AC" w:rsidRPr="00A971A3">
        <w:rPr>
          <w:rStyle w:val="Char1"/>
          <w:rFonts w:hint="cs"/>
          <w:rtl/>
        </w:rPr>
        <w:t>ِ</w:t>
      </w:r>
      <w:r w:rsidR="00314EF7" w:rsidRPr="00A971A3">
        <w:rPr>
          <w:rStyle w:val="Char1"/>
          <w:rFonts w:hint="cs"/>
          <w:rtl/>
        </w:rPr>
        <w:t xml:space="preserve"> ال</w:t>
      </w:r>
      <w:r w:rsidR="00DE45AC" w:rsidRPr="00A971A3">
        <w:rPr>
          <w:rStyle w:val="Char1"/>
          <w:rFonts w:hint="cs"/>
          <w:rtl/>
        </w:rPr>
        <w:t>ـ</w:t>
      </w:r>
      <w:r w:rsidR="00314EF7" w:rsidRPr="00A971A3">
        <w:rPr>
          <w:rStyle w:val="Char1"/>
          <w:rFonts w:hint="cs"/>
          <w:rtl/>
        </w:rPr>
        <w:t>م</w:t>
      </w:r>
      <w:r w:rsidR="00DE45AC" w:rsidRPr="00A971A3">
        <w:rPr>
          <w:rStyle w:val="Char1"/>
          <w:rFonts w:hint="cs"/>
          <w:rtl/>
        </w:rPr>
        <w:t>َ</w:t>
      </w:r>
      <w:r w:rsidR="00314EF7" w:rsidRPr="00A971A3">
        <w:rPr>
          <w:rStyle w:val="Char1"/>
          <w:rFonts w:hint="cs"/>
          <w:rtl/>
        </w:rPr>
        <w:t>وت</w:t>
      </w:r>
      <w:r w:rsidR="00DE45AC" w:rsidRPr="00A971A3">
        <w:rPr>
          <w:rStyle w:val="Char1"/>
          <w:rFonts w:hint="cs"/>
          <w:rtl/>
        </w:rPr>
        <w:t>َ</w:t>
      </w:r>
      <w:r w:rsidR="00314EF7" w:rsidRPr="00A971A3">
        <w:rPr>
          <w:rStyle w:val="Char1"/>
          <w:rFonts w:hint="cs"/>
          <w:rtl/>
        </w:rPr>
        <w:t xml:space="preserve"> ر</w:t>
      </w:r>
      <w:r w:rsidR="00DE45AC" w:rsidRPr="00A971A3">
        <w:rPr>
          <w:rStyle w:val="Char1"/>
          <w:rFonts w:hint="cs"/>
          <w:rtl/>
        </w:rPr>
        <w:t>َ</w:t>
      </w:r>
      <w:r w:rsidR="00314EF7" w:rsidRPr="00A971A3">
        <w:rPr>
          <w:rStyle w:val="Char1"/>
          <w:rFonts w:hint="cs"/>
          <w:rtl/>
        </w:rPr>
        <w:t>اح</w:t>
      </w:r>
      <w:r w:rsidR="00DE45AC" w:rsidRPr="00A971A3">
        <w:rPr>
          <w:rStyle w:val="Char1"/>
          <w:rFonts w:hint="cs"/>
          <w:rtl/>
        </w:rPr>
        <w:t>َ</w:t>
      </w:r>
      <w:r w:rsidR="00314EF7" w:rsidRPr="00A971A3">
        <w:rPr>
          <w:rStyle w:val="Char1"/>
          <w:rFonts w:hint="cs"/>
          <w:rtl/>
        </w:rPr>
        <w:t>ة</w:t>
      </w:r>
      <w:r w:rsidR="00DE45AC" w:rsidRPr="00A971A3">
        <w:rPr>
          <w:rStyle w:val="Char1"/>
          <w:rFonts w:hint="cs"/>
          <w:rtl/>
        </w:rPr>
        <w:t>ً</w:t>
      </w:r>
      <w:r w:rsidR="00314EF7" w:rsidRPr="00A971A3">
        <w:rPr>
          <w:rStyle w:val="Char1"/>
          <w:rFonts w:hint="cs"/>
          <w:rtl/>
        </w:rPr>
        <w:t xml:space="preserve"> ل</w:t>
      </w:r>
      <w:r w:rsidR="00DE45AC" w:rsidRPr="00A971A3">
        <w:rPr>
          <w:rStyle w:val="Char1"/>
          <w:rFonts w:hint="cs"/>
          <w:rtl/>
        </w:rPr>
        <w:t>َ</w:t>
      </w:r>
      <w:r w:rsidR="00314EF7" w:rsidRPr="00A971A3">
        <w:rPr>
          <w:rStyle w:val="Char1"/>
          <w:rFonts w:hint="cs"/>
          <w:rtl/>
        </w:rPr>
        <w:t>ن</w:t>
      </w:r>
      <w:r w:rsidR="00DE45AC" w:rsidRPr="00A971A3">
        <w:rPr>
          <w:rStyle w:val="Char1"/>
          <w:rFonts w:hint="cs"/>
          <w:rtl/>
        </w:rPr>
        <w:t>َ</w:t>
      </w:r>
      <w:r w:rsidR="00314EF7" w:rsidRPr="00A971A3">
        <w:rPr>
          <w:rStyle w:val="Char1"/>
          <w:rFonts w:hint="cs"/>
          <w:rtl/>
        </w:rPr>
        <w:t>ا م</w:t>
      </w:r>
      <w:r w:rsidR="00DE45AC" w:rsidRPr="00A971A3">
        <w:rPr>
          <w:rStyle w:val="Char1"/>
          <w:rFonts w:hint="cs"/>
          <w:rtl/>
        </w:rPr>
        <w:t>ِ</w:t>
      </w:r>
      <w:r w:rsidR="00314EF7" w:rsidRPr="00A971A3">
        <w:rPr>
          <w:rStyle w:val="Char1"/>
          <w:rFonts w:hint="cs"/>
          <w:rtl/>
        </w:rPr>
        <w:t>ن ك</w:t>
      </w:r>
      <w:r w:rsidR="00DE45AC" w:rsidRPr="00A971A3">
        <w:rPr>
          <w:rStyle w:val="Char1"/>
          <w:rFonts w:hint="cs"/>
          <w:rtl/>
        </w:rPr>
        <w:t>ُ</w:t>
      </w:r>
      <w:r w:rsidR="00314EF7" w:rsidRPr="00A971A3">
        <w:rPr>
          <w:rStyle w:val="Char1"/>
          <w:rFonts w:hint="cs"/>
          <w:rtl/>
        </w:rPr>
        <w:t>ل</w:t>
      </w:r>
      <w:r w:rsidR="00DE45AC" w:rsidRPr="00A971A3">
        <w:rPr>
          <w:rStyle w:val="Char1"/>
          <w:rFonts w:hint="cs"/>
          <w:rtl/>
        </w:rPr>
        <w:t>ِّ</w:t>
      </w:r>
      <w:r w:rsidR="00314EF7" w:rsidRPr="00A971A3">
        <w:rPr>
          <w:rStyle w:val="Char1"/>
          <w:rFonts w:hint="cs"/>
          <w:rtl/>
        </w:rPr>
        <w:t xml:space="preserve"> ش</w:t>
      </w:r>
      <w:r w:rsidR="00DE45AC" w:rsidRPr="00A971A3">
        <w:rPr>
          <w:rStyle w:val="Char1"/>
          <w:rFonts w:hint="cs"/>
          <w:rtl/>
        </w:rPr>
        <w:t>َ</w:t>
      </w:r>
      <w:r w:rsidR="00314EF7" w:rsidRPr="00A971A3">
        <w:rPr>
          <w:rStyle w:val="Char1"/>
          <w:rFonts w:hint="cs"/>
          <w:rtl/>
        </w:rPr>
        <w:t>ر</w:t>
      </w:r>
      <w:r w:rsidR="00DE45AC" w:rsidRPr="00A971A3">
        <w:rPr>
          <w:rStyle w:val="Char1"/>
          <w:rFonts w:hint="cs"/>
          <w:rtl/>
        </w:rPr>
        <w:t>ٍّ</w:t>
      </w:r>
      <w:r w:rsidR="00314EF7" w:rsidRPr="00A971A3">
        <w:rPr>
          <w:rStyle w:val="Char1"/>
          <w:rFonts w:hint="cs"/>
          <w:rtl/>
        </w:rPr>
        <w:t xml:space="preserve">. </w:t>
      </w:r>
      <w:r w:rsidRPr="00A971A3">
        <w:rPr>
          <w:rStyle w:val="Char1"/>
          <w:rFonts w:hint="cs"/>
          <w:rtl/>
        </w:rPr>
        <w:t>الل</w:t>
      </w:r>
      <w:r w:rsidR="00DE45AC" w:rsidRPr="00A971A3">
        <w:rPr>
          <w:rStyle w:val="Char1"/>
          <w:rFonts w:hint="cs"/>
          <w:rtl/>
        </w:rPr>
        <w:t>َّ</w:t>
      </w:r>
      <w:r w:rsidRPr="00A971A3">
        <w:rPr>
          <w:rStyle w:val="Char1"/>
          <w:rFonts w:hint="cs"/>
          <w:rtl/>
        </w:rPr>
        <w:t>ه</w:t>
      </w:r>
      <w:r w:rsidR="00DE45AC" w:rsidRPr="00A971A3">
        <w:rPr>
          <w:rStyle w:val="Char1"/>
          <w:rFonts w:hint="cs"/>
          <w:rtl/>
        </w:rPr>
        <w:t>ُ</w:t>
      </w:r>
      <w:r w:rsidRPr="00A971A3">
        <w:rPr>
          <w:rStyle w:val="Char1"/>
          <w:rFonts w:hint="cs"/>
          <w:rtl/>
        </w:rPr>
        <w:t>م</w:t>
      </w:r>
      <w:r w:rsidR="00DE45AC" w:rsidRPr="00A971A3">
        <w:rPr>
          <w:rStyle w:val="Char1"/>
          <w:rFonts w:hint="cs"/>
          <w:rtl/>
        </w:rPr>
        <w:t>َ</w:t>
      </w:r>
      <w:r w:rsidRPr="00A971A3">
        <w:rPr>
          <w:rStyle w:val="Char1"/>
          <w:rFonts w:hint="cs"/>
          <w:rtl/>
        </w:rPr>
        <w:t xml:space="preserve"> آم</w:t>
      </w:r>
      <w:r w:rsidR="00DE45AC" w:rsidRPr="00A971A3">
        <w:rPr>
          <w:rStyle w:val="Char1"/>
          <w:rFonts w:hint="cs"/>
          <w:rtl/>
        </w:rPr>
        <w:t>ِ</w:t>
      </w:r>
      <w:r w:rsidRPr="00A971A3">
        <w:rPr>
          <w:rStyle w:val="Char1"/>
          <w:rFonts w:hint="cs"/>
          <w:rtl/>
        </w:rPr>
        <w:t>ن</w:t>
      </w:r>
      <w:r w:rsidR="00DE45AC" w:rsidRPr="00A971A3">
        <w:rPr>
          <w:rStyle w:val="Char1"/>
          <w:rFonts w:hint="cs"/>
          <w:rtl/>
        </w:rPr>
        <w:t>َّ</w:t>
      </w:r>
      <w:r w:rsidRPr="00A971A3">
        <w:rPr>
          <w:rStyle w:val="Char1"/>
          <w:rFonts w:hint="cs"/>
          <w:rtl/>
        </w:rPr>
        <w:t>ا ف</w:t>
      </w:r>
      <w:r w:rsidR="00DE45AC" w:rsidRPr="00A971A3">
        <w:rPr>
          <w:rStyle w:val="Char1"/>
          <w:rFonts w:hint="cs"/>
          <w:rtl/>
        </w:rPr>
        <w:t>ِ</w:t>
      </w:r>
      <w:r w:rsidRPr="00A971A3">
        <w:rPr>
          <w:rStyle w:val="Char1"/>
          <w:rFonts w:hint="cs"/>
          <w:rtl/>
        </w:rPr>
        <w:t>ي د</w:t>
      </w:r>
      <w:r w:rsidR="00DE45AC" w:rsidRPr="00A971A3">
        <w:rPr>
          <w:rStyle w:val="Char1"/>
          <w:rFonts w:hint="cs"/>
          <w:rtl/>
        </w:rPr>
        <w:t>ُ</w:t>
      </w:r>
      <w:r w:rsidRPr="00A971A3">
        <w:rPr>
          <w:rStyle w:val="Char1"/>
          <w:rFonts w:hint="cs"/>
          <w:rtl/>
        </w:rPr>
        <w:t>ر</w:t>
      </w:r>
      <w:r w:rsidR="00DE45AC" w:rsidRPr="00A971A3">
        <w:rPr>
          <w:rStyle w:val="Char1"/>
          <w:rFonts w:hint="cs"/>
          <w:rtl/>
        </w:rPr>
        <w:t>ُ</w:t>
      </w:r>
      <w:r w:rsidRPr="00A971A3">
        <w:rPr>
          <w:rStyle w:val="Char1"/>
          <w:rFonts w:hint="cs"/>
          <w:rtl/>
        </w:rPr>
        <w:t>ون</w:t>
      </w:r>
      <w:r w:rsidR="00DE45AC" w:rsidRPr="00A971A3">
        <w:rPr>
          <w:rStyle w:val="Char1"/>
          <w:rFonts w:hint="cs"/>
          <w:rtl/>
        </w:rPr>
        <w:t>َ</w:t>
      </w:r>
      <w:r w:rsidRPr="00A971A3">
        <w:rPr>
          <w:rStyle w:val="Char1"/>
          <w:rFonts w:hint="cs"/>
          <w:rtl/>
        </w:rPr>
        <w:t>ا و</w:t>
      </w:r>
      <w:r w:rsidR="00DE45AC" w:rsidRPr="00A971A3">
        <w:rPr>
          <w:rStyle w:val="Char1"/>
          <w:rFonts w:hint="cs"/>
          <w:rtl/>
        </w:rPr>
        <w:t>َ</w:t>
      </w:r>
      <w:r w:rsidRPr="00A971A3">
        <w:rPr>
          <w:rStyle w:val="Char1"/>
          <w:rFonts w:hint="cs"/>
          <w:rtl/>
        </w:rPr>
        <w:t>أ</w:t>
      </w:r>
      <w:r w:rsidR="00DE45AC" w:rsidRPr="00A971A3">
        <w:rPr>
          <w:rStyle w:val="Char1"/>
          <w:rFonts w:hint="cs"/>
          <w:rtl/>
        </w:rPr>
        <w:t>َ</w:t>
      </w:r>
      <w:r w:rsidRPr="00A971A3">
        <w:rPr>
          <w:rStyle w:val="Char1"/>
          <w:rFonts w:hint="cs"/>
          <w:rtl/>
        </w:rPr>
        <w:t>صل</w:t>
      </w:r>
      <w:r w:rsidR="00DE45AC" w:rsidRPr="00A971A3">
        <w:rPr>
          <w:rStyle w:val="Char1"/>
          <w:rFonts w:hint="cs"/>
          <w:rtl/>
        </w:rPr>
        <w:t>ِ</w:t>
      </w:r>
      <w:r w:rsidRPr="00A971A3">
        <w:rPr>
          <w:rStyle w:val="Char1"/>
          <w:rFonts w:hint="cs"/>
          <w:rtl/>
        </w:rPr>
        <w:t xml:space="preserve">ح ولاة أمورنا وإجعل ولايتنا فيمن خافك واتقاك واتبع رضاك </w:t>
      </w:r>
      <w:r w:rsidR="00314EF7" w:rsidRPr="00A971A3">
        <w:rPr>
          <w:rStyle w:val="Char1"/>
          <w:rFonts w:hint="cs"/>
          <w:rtl/>
        </w:rPr>
        <w:t xml:space="preserve">واغفر لنا </w:t>
      </w:r>
      <w:r w:rsidRPr="00A971A3">
        <w:rPr>
          <w:rStyle w:val="Char1"/>
          <w:rFonts w:hint="cs"/>
          <w:rtl/>
        </w:rPr>
        <w:t xml:space="preserve">يا </w:t>
      </w:r>
      <w:r w:rsidR="00314EF7" w:rsidRPr="00A971A3">
        <w:rPr>
          <w:rStyle w:val="Char1"/>
          <w:rFonts w:hint="cs"/>
          <w:rtl/>
        </w:rPr>
        <w:t>الرحم الرحمين،</w:t>
      </w:r>
      <w:r w:rsidRPr="00A971A3">
        <w:rPr>
          <w:rStyle w:val="Char1"/>
          <w:rFonts w:hint="cs"/>
          <w:rtl/>
        </w:rPr>
        <w:t xml:space="preserve"> اللهم </w:t>
      </w:r>
      <w:r w:rsidR="001C2F36" w:rsidRPr="00A971A3">
        <w:rPr>
          <w:rStyle w:val="Char1"/>
          <w:rFonts w:hint="cs"/>
          <w:rtl/>
        </w:rPr>
        <w:t>اسقنا الغيث ولا تجعلنا من القانطين، اللهم اسقنا الغيث ولا تجعلنا من الآسين، اللهم اسقنا الغيث والرحمة ولا تهلكنا بالسنين.</w:t>
      </w:r>
      <w:r w:rsidR="00602D0D" w:rsidRPr="00A971A3">
        <w:rPr>
          <w:rStyle w:val="Char1"/>
          <w:rFonts w:hint="cs"/>
          <w:rtl/>
        </w:rPr>
        <w:t>بارك الله لي ولكم في القرآن العظيم ونفعني واياكم باالآيات والذكر الحكيم</w:t>
      </w:r>
      <w:r w:rsidRPr="00A971A3">
        <w:rPr>
          <w:rStyle w:val="Char1"/>
          <w:rFonts w:hint="cs"/>
          <w:rtl/>
        </w:rPr>
        <w:t xml:space="preserve"> </w:t>
      </w:r>
      <w:r w:rsidR="008E4DA1" w:rsidRPr="00A971A3">
        <w:rPr>
          <w:rStyle w:val="Char1"/>
          <w:rtl/>
        </w:rPr>
        <w:t>أ</w:t>
      </w:r>
      <w:r w:rsidR="008E4DA1" w:rsidRPr="00A971A3">
        <w:rPr>
          <w:rStyle w:val="Char1"/>
          <w:rFonts w:hint="cs"/>
          <w:rtl/>
        </w:rPr>
        <w:t>َ</w:t>
      </w:r>
      <w:r w:rsidR="008E4DA1" w:rsidRPr="00A971A3">
        <w:rPr>
          <w:rStyle w:val="Char1"/>
          <w:rtl/>
        </w:rPr>
        <w:t>ق</w:t>
      </w:r>
      <w:r w:rsidR="008E4DA1" w:rsidRPr="00A971A3">
        <w:rPr>
          <w:rStyle w:val="Char1"/>
          <w:rFonts w:hint="cs"/>
          <w:rtl/>
        </w:rPr>
        <w:t>ُ</w:t>
      </w:r>
      <w:r w:rsidR="008E4DA1" w:rsidRPr="00A971A3">
        <w:rPr>
          <w:rStyle w:val="Char1"/>
          <w:rtl/>
        </w:rPr>
        <w:t>ول</w:t>
      </w:r>
      <w:r w:rsidR="008E4DA1" w:rsidRPr="00A971A3">
        <w:rPr>
          <w:rStyle w:val="Char1"/>
          <w:rFonts w:hint="cs"/>
          <w:rtl/>
        </w:rPr>
        <w:t>ُ</w:t>
      </w:r>
      <w:r w:rsidR="008E4DA1" w:rsidRPr="00A971A3">
        <w:rPr>
          <w:rStyle w:val="Char1"/>
          <w:rtl/>
        </w:rPr>
        <w:t xml:space="preserve"> ق</w:t>
      </w:r>
      <w:r w:rsidR="008E4DA1" w:rsidRPr="00A971A3">
        <w:rPr>
          <w:rStyle w:val="Char1"/>
          <w:rFonts w:hint="cs"/>
          <w:rtl/>
        </w:rPr>
        <w:t>َ</w:t>
      </w:r>
      <w:r w:rsidR="008E4DA1" w:rsidRPr="00A971A3">
        <w:rPr>
          <w:rStyle w:val="Char1"/>
          <w:rtl/>
        </w:rPr>
        <w:t>و</w:t>
      </w:r>
      <w:r w:rsidR="008E4DA1" w:rsidRPr="00A971A3">
        <w:rPr>
          <w:rStyle w:val="Char1"/>
          <w:rFonts w:hint="cs"/>
          <w:rtl/>
        </w:rPr>
        <w:t>ْ</w:t>
      </w:r>
      <w:r w:rsidR="008E4DA1" w:rsidRPr="00A971A3">
        <w:rPr>
          <w:rStyle w:val="Char1"/>
          <w:rtl/>
        </w:rPr>
        <w:t>ل</w:t>
      </w:r>
      <w:r w:rsidR="008E4DA1" w:rsidRPr="00A971A3">
        <w:rPr>
          <w:rStyle w:val="Char1"/>
          <w:rFonts w:hint="cs"/>
          <w:rtl/>
        </w:rPr>
        <w:t>ِ</w:t>
      </w:r>
      <w:r w:rsidR="008E4DA1" w:rsidRPr="00A971A3">
        <w:rPr>
          <w:rStyle w:val="Char1"/>
          <w:rtl/>
        </w:rPr>
        <w:t>ي هذا و</w:t>
      </w:r>
      <w:r w:rsidR="008E4DA1" w:rsidRPr="00A971A3">
        <w:rPr>
          <w:rStyle w:val="Char1"/>
          <w:rFonts w:hint="cs"/>
          <w:rtl/>
        </w:rPr>
        <w:t>َ</w:t>
      </w:r>
      <w:r w:rsidR="008E4DA1" w:rsidRPr="00A971A3">
        <w:rPr>
          <w:rStyle w:val="Char1"/>
          <w:rtl/>
        </w:rPr>
        <w:t>أست</w:t>
      </w:r>
      <w:r w:rsidR="008E4DA1" w:rsidRPr="00A971A3">
        <w:rPr>
          <w:rStyle w:val="Char1"/>
          <w:rFonts w:hint="cs"/>
          <w:rtl/>
        </w:rPr>
        <w:t>َ</w:t>
      </w:r>
      <w:r w:rsidR="008E4DA1" w:rsidRPr="00A971A3">
        <w:rPr>
          <w:rStyle w:val="Char1"/>
          <w:rtl/>
        </w:rPr>
        <w:t>غ</w:t>
      </w:r>
      <w:r w:rsidR="008E4DA1" w:rsidRPr="00A971A3">
        <w:rPr>
          <w:rStyle w:val="Char1"/>
          <w:rFonts w:hint="cs"/>
          <w:rtl/>
        </w:rPr>
        <w:t>ْ</w:t>
      </w:r>
      <w:r w:rsidR="008E4DA1" w:rsidRPr="00A971A3">
        <w:rPr>
          <w:rStyle w:val="Char1"/>
          <w:rtl/>
        </w:rPr>
        <w:t>ف</w:t>
      </w:r>
      <w:r w:rsidR="008E4DA1" w:rsidRPr="00A971A3">
        <w:rPr>
          <w:rStyle w:val="Char1"/>
          <w:rFonts w:hint="cs"/>
          <w:rtl/>
        </w:rPr>
        <w:t>ِ</w:t>
      </w:r>
      <w:r w:rsidR="008E4DA1" w:rsidRPr="00A971A3">
        <w:rPr>
          <w:rStyle w:val="Char1"/>
          <w:rtl/>
        </w:rPr>
        <w:t>ر</w:t>
      </w:r>
      <w:r w:rsidR="008E4DA1" w:rsidRPr="00A971A3">
        <w:rPr>
          <w:rStyle w:val="Char1"/>
          <w:rFonts w:hint="cs"/>
          <w:rtl/>
        </w:rPr>
        <w:t>ُ</w:t>
      </w:r>
      <w:r w:rsidR="008E4DA1" w:rsidRPr="00A971A3">
        <w:rPr>
          <w:rStyle w:val="Char1"/>
          <w:rtl/>
        </w:rPr>
        <w:t xml:space="preserve"> الله</w:t>
      </w:r>
      <w:r w:rsidR="008E4DA1" w:rsidRPr="00A971A3">
        <w:rPr>
          <w:rStyle w:val="Char1"/>
          <w:rFonts w:hint="cs"/>
          <w:rtl/>
        </w:rPr>
        <w:t>َ</w:t>
      </w:r>
      <w:r w:rsidR="008E4DA1" w:rsidRPr="00A971A3">
        <w:rPr>
          <w:rStyle w:val="Char1"/>
          <w:rtl/>
        </w:rPr>
        <w:t xml:space="preserve"> الع</w:t>
      </w:r>
      <w:r w:rsidR="008E4DA1" w:rsidRPr="00A971A3">
        <w:rPr>
          <w:rStyle w:val="Char1"/>
          <w:rFonts w:hint="cs"/>
          <w:rtl/>
        </w:rPr>
        <w:t>َ</w:t>
      </w:r>
      <w:r w:rsidR="008E4DA1" w:rsidRPr="00A971A3">
        <w:rPr>
          <w:rStyle w:val="Char1"/>
          <w:rtl/>
        </w:rPr>
        <w:t>ظ</w:t>
      </w:r>
      <w:r w:rsidR="008E4DA1" w:rsidRPr="00A971A3">
        <w:rPr>
          <w:rStyle w:val="Char1"/>
          <w:rFonts w:hint="cs"/>
          <w:rtl/>
        </w:rPr>
        <w:t>ِ</w:t>
      </w:r>
      <w:r w:rsidR="008E4DA1" w:rsidRPr="00A971A3">
        <w:rPr>
          <w:rStyle w:val="Char1"/>
          <w:rtl/>
        </w:rPr>
        <w:t>يم</w:t>
      </w:r>
      <w:r w:rsidR="008E4DA1" w:rsidRPr="00A971A3">
        <w:rPr>
          <w:rStyle w:val="Char1"/>
          <w:rFonts w:hint="cs"/>
          <w:rtl/>
        </w:rPr>
        <w:t>َ</w:t>
      </w:r>
      <w:r w:rsidR="008E4DA1" w:rsidRPr="00A971A3">
        <w:rPr>
          <w:rStyle w:val="Char1"/>
          <w:rtl/>
        </w:rPr>
        <w:t xml:space="preserve"> ل</w:t>
      </w:r>
      <w:r w:rsidR="008E4DA1" w:rsidRPr="00A971A3">
        <w:rPr>
          <w:rStyle w:val="Char1"/>
          <w:rFonts w:hint="cs"/>
          <w:rtl/>
        </w:rPr>
        <w:t>ِ</w:t>
      </w:r>
      <w:r w:rsidR="008E4DA1" w:rsidRPr="00A971A3">
        <w:rPr>
          <w:rStyle w:val="Char1"/>
          <w:rtl/>
        </w:rPr>
        <w:t>ي و</w:t>
      </w:r>
      <w:r w:rsidR="008E4DA1" w:rsidRPr="00A971A3">
        <w:rPr>
          <w:rStyle w:val="Char1"/>
          <w:rFonts w:hint="cs"/>
          <w:rtl/>
        </w:rPr>
        <w:t>َ</w:t>
      </w:r>
      <w:r w:rsidR="008E4DA1" w:rsidRPr="00A971A3">
        <w:rPr>
          <w:rStyle w:val="Char1"/>
          <w:rtl/>
        </w:rPr>
        <w:t>ل</w:t>
      </w:r>
      <w:r w:rsidR="008E4DA1" w:rsidRPr="00A971A3">
        <w:rPr>
          <w:rStyle w:val="Char1"/>
          <w:rFonts w:hint="cs"/>
          <w:rtl/>
        </w:rPr>
        <w:t>َ</w:t>
      </w:r>
      <w:r w:rsidR="008E4DA1" w:rsidRPr="00A971A3">
        <w:rPr>
          <w:rStyle w:val="Char1"/>
          <w:rtl/>
        </w:rPr>
        <w:t>ك</w:t>
      </w:r>
      <w:r w:rsidR="008E4DA1" w:rsidRPr="00A971A3">
        <w:rPr>
          <w:rStyle w:val="Char1"/>
          <w:rFonts w:hint="cs"/>
          <w:rtl/>
        </w:rPr>
        <w:t>ُ</w:t>
      </w:r>
      <w:r w:rsidR="008E4DA1" w:rsidRPr="00A971A3">
        <w:rPr>
          <w:rStyle w:val="Char1"/>
          <w:rtl/>
        </w:rPr>
        <w:t>م</w:t>
      </w:r>
      <w:r w:rsidR="008E4DA1" w:rsidRPr="00A971A3">
        <w:rPr>
          <w:rStyle w:val="Char1"/>
          <w:rFonts w:hint="cs"/>
          <w:rtl/>
        </w:rPr>
        <w:t>ْ</w:t>
      </w:r>
      <w:r w:rsidR="008E4DA1" w:rsidRPr="00A971A3">
        <w:rPr>
          <w:rStyle w:val="Char1"/>
          <w:rtl/>
        </w:rPr>
        <w:t xml:space="preserve"> و</w:t>
      </w:r>
      <w:r w:rsidR="008E4DA1" w:rsidRPr="00A971A3">
        <w:rPr>
          <w:rStyle w:val="Char1"/>
          <w:rFonts w:hint="cs"/>
          <w:rtl/>
        </w:rPr>
        <w:t>َ</w:t>
      </w:r>
      <w:r w:rsidR="008E4DA1" w:rsidRPr="00A971A3">
        <w:rPr>
          <w:rStyle w:val="Char1"/>
          <w:rtl/>
        </w:rPr>
        <w:t>ل</w:t>
      </w:r>
      <w:r w:rsidR="008E4DA1" w:rsidRPr="00A971A3">
        <w:rPr>
          <w:rStyle w:val="Char1"/>
          <w:rFonts w:hint="cs"/>
          <w:rtl/>
        </w:rPr>
        <w:t>ِ</w:t>
      </w:r>
      <w:r w:rsidR="008E4DA1" w:rsidRPr="00A971A3">
        <w:rPr>
          <w:rStyle w:val="Char1"/>
          <w:rtl/>
        </w:rPr>
        <w:t>سائ</w:t>
      </w:r>
      <w:r w:rsidR="008E4DA1" w:rsidRPr="00A971A3">
        <w:rPr>
          <w:rStyle w:val="Char1"/>
          <w:rFonts w:hint="cs"/>
          <w:rtl/>
        </w:rPr>
        <w:t>ِ</w:t>
      </w:r>
      <w:r w:rsidR="008E4DA1" w:rsidRPr="00A971A3">
        <w:rPr>
          <w:rStyle w:val="Char1"/>
          <w:rtl/>
        </w:rPr>
        <w:t>ر ال</w:t>
      </w:r>
      <w:r w:rsidR="008E4DA1" w:rsidRPr="00A971A3">
        <w:rPr>
          <w:rStyle w:val="Char1"/>
          <w:rFonts w:hint="cs"/>
          <w:rtl/>
        </w:rPr>
        <w:t>ْـ</w:t>
      </w:r>
      <w:r w:rsidR="008E4DA1" w:rsidRPr="00A971A3">
        <w:rPr>
          <w:rStyle w:val="Char1"/>
          <w:rtl/>
        </w:rPr>
        <w:t>م</w:t>
      </w:r>
      <w:r w:rsidR="008E4DA1" w:rsidRPr="00A971A3">
        <w:rPr>
          <w:rStyle w:val="Char1"/>
          <w:rFonts w:hint="cs"/>
          <w:rtl/>
        </w:rPr>
        <w:t>ُ</w:t>
      </w:r>
      <w:r w:rsidR="008E4DA1" w:rsidRPr="00A971A3">
        <w:rPr>
          <w:rStyle w:val="Char1"/>
          <w:rtl/>
        </w:rPr>
        <w:t>س</w:t>
      </w:r>
      <w:r w:rsidR="008E4DA1" w:rsidRPr="00A971A3">
        <w:rPr>
          <w:rStyle w:val="Char1"/>
          <w:rFonts w:hint="cs"/>
          <w:rtl/>
        </w:rPr>
        <w:t>ْ</w:t>
      </w:r>
      <w:r w:rsidR="008E4DA1" w:rsidRPr="00A971A3">
        <w:rPr>
          <w:rStyle w:val="Char1"/>
          <w:rtl/>
        </w:rPr>
        <w:t>ل</w:t>
      </w:r>
      <w:r w:rsidR="008E4DA1" w:rsidRPr="00A971A3">
        <w:rPr>
          <w:rStyle w:val="Char1"/>
          <w:rFonts w:hint="cs"/>
          <w:rtl/>
        </w:rPr>
        <w:t>ِ</w:t>
      </w:r>
      <w:r w:rsidR="008E4DA1" w:rsidRPr="00A971A3">
        <w:rPr>
          <w:rStyle w:val="Char1"/>
          <w:rtl/>
        </w:rPr>
        <w:t>مي</w:t>
      </w:r>
      <w:r w:rsidR="008E4DA1" w:rsidRPr="00A971A3">
        <w:rPr>
          <w:rStyle w:val="Char1"/>
          <w:rFonts w:hint="cs"/>
          <w:rtl/>
        </w:rPr>
        <w:t>ِ</w:t>
      </w:r>
      <w:r w:rsidR="008E4DA1" w:rsidRPr="00A971A3">
        <w:rPr>
          <w:rStyle w:val="Char1"/>
          <w:rtl/>
        </w:rPr>
        <w:t>ن</w:t>
      </w:r>
      <w:r w:rsidR="008E4DA1" w:rsidRPr="00A971A3">
        <w:rPr>
          <w:rStyle w:val="Char1"/>
          <w:rFonts w:hint="cs"/>
          <w:rtl/>
        </w:rPr>
        <w:t>َ،</w:t>
      </w:r>
      <w:r w:rsidR="008E4DA1" w:rsidRPr="00A971A3">
        <w:rPr>
          <w:rStyle w:val="Char1"/>
          <w:rtl/>
        </w:rPr>
        <w:t xml:space="preserve"> ف</w:t>
      </w:r>
      <w:r w:rsidR="008E4DA1" w:rsidRPr="00A971A3">
        <w:rPr>
          <w:rStyle w:val="Char1"/>
          <w:rFonts w:hint="cs"/>
          <w:rtl/>
        </w:rPr>
        <w:t>َ</w:t>
      </w:r>
      <w:r w:rsidR="008E4DA1" w:rsidRPr="00A971A3">
        <w:rPr>
          <w:rStyle w:val="Char1"/>
          <w:rtl/>
        </w:rPr>
        <w:t>اس</w:t>
      </w:r>
      <w:r w:rsidR="008E4DA1" w:rsidRPr="00A971A3">
        <w:rPr>
          <w:rStyle w:val="Char1"/>
          <w:rFonts w:hint="cs"/>
          <w:rtl/>
        </w:rPr>
        <w:t>ْ</w:t>
      </w:r>
      <w:r w:rsidR="008E4DA1" w:rsidRPr="00A971A3">
        <w:rPr>
          <w:rStyle w:val="Char1"/>
          <w:rtl/>
        </w:rPr>
        <w:t>ت</w:t>
      </w:r>
      <w:r w:rsidR="008E4DA1" w:rsidRPr="00A971A3">
        <w:rPr>
          <w:rStyle w:val="Char1"/>
          <w:rFonts w:hint="cs"/>
          <w:rtl/>
        </w:rPr>
        <w:t>َ</w:t>
      </w:r>
      <w:r w:rsidR="008E4DA1" w:rsidRPr="00A971A3">
        <w:rPr>
          <w:rStyle w:val="Char1"/>
          <w:rtl/>
        </w:rPr>
        <w:t>غ</w:t>
      </w:r>
      <w:r w:rsidR="008E4DA1" w:rsidRPr="00A971A3">
        <w:rPr>
          <w:rStyle w:val="Char1"/>
          <w:rFonts w:hint="cs"/>
          <w:rtl/>
        </w:rPr>
        <w:t>ْ</w:t>
      </w:r>
      <w:r w:rsidR="008E4DA1" w:rsidRPr="00A971A3">
        <w:rPr>
          <w:rStyle w:val="Char1"/>
          <w:rtl/>
        </w:rPr>
        <w:t>ف</w:t>
      </w:r>
      <w:r w:rsidR="008E4DA1" w:rsidRPr="00A971A3">
        <w:rPr>
          <w:rStyle w:val="Char1"/>
          <w:rFonts w:hint="cs"/>
          <w:rtl/>
        </w:rPr>
        <w:t>ِ</w:t>
      </w:r>
      <w:r w:rsidR="008E4DA1" w:rsidRPr="00A971A3">
        <w:rPr>
          <w:rStyle w:val="Char1"/>
          <w:rtl/>
        </w:rPr>
        <w:t>ر</w:t>
      </w:r>
      <w:r w:rsidR="008E4DA1" w:rsidRPr="00A971A3">
        <w:rPr>
          <w:rStyle w:val="Char1"/>
          <w:rFonts w:hint="cs"/>
          <w:rtl/>
        </w:rPr>
        <w:t>ُ</w:t>
      </w:r>
      <w:r w:rsidR="008E4DA1" w:rsidRPr="00A971A3">
        <w:rPr>
          <w:rStyle w:val="Char1"/>
          <w:rtl/>
        </w:rPr>
        <w:t>وه</w:t>
      </w:r>
      <w:r w:rsidR="008E4DA1" w:rsidRPr="00A971A3">
        <w:rPr>
          <w:rStyle w:val="Char1"/>
          <w:rFonts w:hint="cs"/>
          <w:rtl/>
        </w:rPr>
        <w:t>ُ</w:t>
      </w:r>
      <w:r w:rsidR="008E4DA1" w:rsidRPr="00A971A3">
        <w:rPr>
          <w:rStyle w:val="Char1"/>
          <w:rtl/>
        </w:rPr>
        <w:t xml:space="preserve"> إ</w:t>
      </w:r>
      <w:r w:rsidR="008E4DA1" w:rsidRPr="00A971A3">
        <w:rPr>
          <w:rStyle w:val="Char1"/>
          <w:rFonts w:hint="cs"/>
          <w:rtl/>
        </w:rPr>
        <w:t>ِ</w:t>
      </w:r>
      <w:r w:rsidR="008E4DA1" w:rsidRPr="00A971A3">
        <w:rPr>
          <w:rStyle w:val="Char1"/>
          <w:rtl/>
        </w:rPr>
        <w:t>ن</w:t>
      </w:r>
      <w:r w:rsidR="008E4DA1" w:rsidRPr="00A971A3">
        <w:rPr>
          <w:rStyle w:val="Char1"/>
          <w:rFonts w:hint="cs"/>
          <w:rtl/>
        </w:rPr>
        <w:t>َّ</w:t>
      </w:r>
      <w:r w:rsidR="008E4DA1" w:rsidRPr="00A971A3">
        <w:rPr>
          <w:rStyle w:val="Char1"/>
          <w:rtl/>
        </w:rPr>
        <w:t>ه</w:t>
      </w:r>
      <w:r w:rsidR="008E4DA1" w:rsidRPr="00A971A3">
        <w:rPr>
          <w:rStyle w:val="Char1"/>
          <w:rFonts w:hint="cs"/>
          <w:rtl/>
        </w:rPr>
        <w:t>ُ</w:t>
      </w:r>
      <w:r w:rsidR="008E4DA1" w:rsidRPr="00A971A3">
        <w:rPr>
          <w:rStyle w:val="Char1"/>
          <w:rtl/>
        </w:rPr>
        <w:t xml:space="preserve"> ه</w:t>
      </w:r>
      <w:r w:rsidR="008E4DA1" w:rsidRPr="00A971A3">
        <w:rPr>
          <w:rStyle w:val="Char1"/>
          <w:rFonts w:hint="cs"/>
          <w:rtl/>
        </w:rPr>
        <w:t>ُ</w:t>
      </w:r>
      <w:r w:rsidR="008E4DA1" w:rsidRPr="00A971A3">
        <w:rPr>
          <w:rStyle w:val="Char1"/>
          <w:rtl/>
        </w:rPr>
        <w:t>و</w:t>
      </w:r>
      <w:r w:rsidR="008E4DA1" w:rsidRPr="00A971A3">
        <w:rPr>
          <w:rStyle w:val="Char1"/>
          <w:rFonts w:hint="cs"/>
          <w:rtl/>
        </w:rPr>
        <w:t>َ</w:t>
      </w:r>
      <w:r w:rsidR="008E4DA1" w:rsidRPr="00A971A3">
        <w:rPr>
          <w:rStyle w:val="Char1"/>
          <w:rtl/>
        </w:rPr>
        <w:t xml:space="preserve"> الغ</w:t>
      </w:r>
      <w:r w:rsidR="008E4DA1" w:rsidRPr="00A971A3">
        <w:rPr>
          <w:rStyle w:val="Char1"/>
          <w:rFonts w:hint="cs"/>
          <w:rtl/>
        </w:rPr>
        <w:t>َ</w:t>
      </w:r>
      <w:r w:rsidR="008E4DA1" w:rsidRPr="00A971A3">
        <w:rPr>
          <w:rStyle w:val="Char1"/>
          <w:rtl/>
        </w:rPr>
        <w:t>ف</w:t>
      </w:r>
      <w:r w:rsidR="008E4DA1" w:rsidRPr="00A971A3">
        <w:rPr>
          <w:rStyle w:val="Char1"/>
          <w:rFonts w:hint="cs"/>
          <w:rtl/>
        </w:rPr>
        <w:t>ُ</w:t>
      </w:r>
      <w:r w:rsidR="008E4DA1" w:rsidRPr="00A971A3">
        <w:rPr>
          <w:rStyle w:val="Char1"/>
          <w:rtl/>
        </w:rPr>
        <w:t>ور</w:t>
      </w:r>
      <w:r w:rsidR="008E4DA1" w:rsidRPr="00A971A3">
        <w:rPr>
          <w:rStyle w:val="Char1"/>
          <w:rFonts w:hint="cs"/>
          <w:rtl/>
        </w:rPr>
        <w:t>ُ</w:t>
      </w:r>
      <w:r w:rsidR="008E4DA1" w:rsidRPr="00A971A3">
        <w:rPr>
          <w:rStyle w:val="Char1"/>
          <w:rtl/>
        </w:rPr>
        <w:t xml:space="preserve"> الر</w:t>
      </w:r>
      <w:r w:rsidR="008E4DA1" w:rsidRPr="00A971A3">
        <w:rPr>
          <w:rStyle w:val="Char1"/>
          <w:rFonts w:hint="cs"/>
          <w:rtl/>
        </w:rPr>
        <w:t>َّ</w:t>
      </w:r>
      <w:r w:rsidR="008E4DA1" w:rsidRPr="00A971A3">
        <w:rPr>
          <w:rStyle w:val="Char1"/>
          <w:rtl/>
        </w:rPr>
        <w:t>ح</w:t>
      </w:r>
      <w:r w:rsidR="008E4DA1" w:rsidRPr="00A971A3">
        <w:rPr>
          <w:rStyle w:val="Char1"/>
          <w:rFonts w:hint="cs"/>
          <w:rtl/>
        </w:rPr>
        <w:t>ِ</w:t>
      </w:r>
      <w:r w:rsidR="008E4DA1" w:rsidRPr="00A971A3">
        <w:rPr>
          <w:rStyle w:val="Char1"/>
          <w:rtl/>
        </w:rPr>
        <w:t>يم</w:t>
      </w:r>
      <w:r w:rsidR="008E4DA1" w:rsidRPr="00A971A3">
        <w:rPr>
          <w:rStyle w:val="Char1"/>
          <w:rFonts w:hint="cs"/>
          <w:rtl/>
        </w:rPr>
        <w:t>ِ الجَوَادِ الْكَرِيم برحمته نستغيث وَهُوَ أَرْحَمُ الرَّاحِــمِيِنَ</w:t>
      </w:r>
      <w:r>
        <w:rPr>
          <w:rFonts w:ascii="Traditional Arabic" w:hAnsi="Traditional Arabic" w:cs="Traditional Arabic"/>
          <w:rtl/>
        </w:rPr>
        <w:t>»</w:t>
      </w:r>
      <w:r>
        <w:rPr>
          <w:rFonts w:hint="cs"/>
          <w:rtl/>
        </w:rPr>
        <w:t>.</w:t>
      </w:r>
    </w:p>
    <w:p w:rsidR="00604B5C" w:rsidRDefault="00C268F5" w:rsidP="00A52D20">
      <w:pPr>
        <w:pStyle w:val="a8"/>
        <w:rPr>
          <w:rtl/>
          <w:lang w:bidi="ur-PK"/>
        </w:rPr>
      </w:pPr>
      <w:r>
        <w:rPr>
          <w:rFonts w:ascii="Traditional Arabic" w:hAnsi="Traditional Arabic" w:cs="Traditional Arabic"/>
          <w:rtl/>
        </w:rPr>
        <w:t>«</w:t>
      </w:r>
      <w:r w:rsidR="008E4DA1">
        <w:rPr>
          <w:rFonts w:hint="cs"/>
          <w:rtl/>
        </w:rPr>
        <w:t>خداوندا دینما</w:t>
      </w:r>
      <w:r w:rsidR="00B378BC">
        <w:rPr>
          <w:rFonts w:hint="cs"/>
          <w:rtl/>
        </w:rPr>
        <w:t>ن</w:t>
      </w:r>
      <w:r w:rsidR="008E4DA1">
        <w:rPr>
          <w:rFonts w:hint="cs"/>
          <w:rtl/>
        </w:rPr>
        <w:t xml:space="preserve"> را ک</w:t>
      </w:r>
      <w:r w:rsidR="00BB65B6">
        <w:rPr>
          <w:rFonts w:hint="cs"/>
          <w:rtl/>
        </w:rPr>
        <w:t>ه</w:t>
      </w:r>
      <w:r w:rsidR="008E4DA1">
        <w:rPr>
          <w:rFonts w:hint="cs"/>
          <w:rtl/>
        </w:rPr>
        <w:t xml:space="preserve"> عصمت امرمان است اصلاح کن، و دنیایمان را ک</w:t>
      </w:r>
      <w:r w:rsidR="00BB65B6">
        <w:rPr>
          <w:rFonts w:hint="cs"/>
          <w:rtl/>
        </w:rPr>
        <w:t>ه</w:t>
      </w:r>
      <w:r w:rsidR="008E4DA1">
        <w:rPr>
          <w:rFonts w:hint="cs"/>
          <w:rtl/>
        </w:rPr>
        <w:t xml:space="preserve"> در آن معاش و روزی ما در آن است اصلاح کن، و آخرتمان را ک</w:t>
      </w:r>
      <w:r w:rsidR="00BB65B6">
        <w:rPr>
          <w:rFonts w:hint="cs"/>
          <w:rtl/>
        </w:rPr>
        <w:t>ه</w:t>
      </w:r>
      <w:r w:rsidR="008E4DA1">
        <w:rPr>
          <w:rFonts w:hint="cs"/>
          <w:rtl/>
        </w:rPr>
        <w:t xml:space="preserve"> معادمان در آن است اصلاح کن و ھم</w:t>
      </w:r>
      <w:r w:rsidR="00BB65B6">
        <w:rPr>
          <w:rFonts w:hint="cs"/>
          <w:rtl/>
        </w:rPr>
        <w:t>ۀ</w:t>
      </w:r>
      <w:r w:rsidR="008E4DA1">
        <w:rPr>
          <w:rFonts w:hint="cs"/>
          <w:rtl/>
        </w:rPr>
        <w:t xml:space="preserve"> امور ما را اصلاح کن</w:t>
      </w:r>
      <w:r w:rsidR="007D53F7">
        <w:rPr>
          <w:rFonts w:hint="cs"/>
          <w:rtl/>
        </w:rPr>
        <w:t xml:space="preserve"> و زندگیمان و ح</w:t>
      </w:r>
      <w:r w:rsidR="00A52D20">
        <w:rPr>
          <w:rFonts w:hint="cs"/>
          <w:rtl/>
        </w:rPr>
        <w:t>ی</w:t>
      </w:r>
      <w:r w:rsidR="007D53F7">
        <w:rPr>
          <w:rFonts w:hint="cs"/>
          <w:rtl/>
        </w:rPr>
        <w:t>اتمان را زیادی خیر و نیکی قرار بد</w:t>
      </w:r>
      <w:r w:rsidR="00BB65B6">
        <w:rPr>
          <w:rFonts w:hint="cs"/>
          <w:rtl/>
        </w:rPr>
        <w:t>ه</w:t>
      </w:r>
      <w:r w:rsidR="007D53F7">
        <w:rPr>
          <w:rFonts w:hint="cs"/>
          <w:rtl/>
        </w:rPr>
        <w:t>، مرگمان را ب</w:t>
      </w:r>
      <w:r w:rsidR="00BB65B6">
        <w:rPr>
          <w:rFonts w:hint="cs"/>
          <w:rtl/>
        </w:rPr>
        <w:t>ه</w:t>
      </w:r>
      <w:r w:rsidR="007D53F7">
        <w:rPr>
          <w:rFonts w:hint="cs"/>
          <w:rtl/>
        </w:rPr>
        <w:t xml:space="preserve"> خاطر راحتی از ھر گون</w:t>
      </w:r>
      <w:r w:rsidR="00BB65B6">
        <w:rPr>
          <w:rFonts w:hint="cs"/>
          <w:rtl/>
        </w:rPr>
        <w:t>ه</w:t>
      </w:r>
      <w:r w:rsidR="007D53F7">
        <w:rPr>
          <w:rFonts w:hint="cs"/>
          <w:rtl/>
        </w:rPr>
        <w:t xml:space="preserve"> شر و بدی قرار بد</w:t>
      </w:r>
      <w:r w:rsidR="00BB65B6">
        <w:rPr>
          <w:rFonts w:hint="cs"/>
          <w:rtl/>
        </w:rPr>
        <w:t>ه.</w:t>
      </w:r>
      <w:r w:rsidR="007D53F7">
        <w:rPr>
          <w:rFonts w:hint="cs"/>
          <w:rtl/>
        </w:rPr>
        <w:t xml:space="preserve"> خداوندا برایمان خان</w:t>
      </w:r>
      <w:r w:rsidR="00BB65B6">
        <w:rPr>
          <w:rFonts w:hint="cs"/>
          <w:rtl/>
        </w:rPr>
        <w:t>ه</w:t>
      </w:r>
      <w:r w:rsidR="007D53F7">
        <w:rPr>
          <w:rFonts w:hint="cs"/>
          <w:rtl/>
        </w:rPr>
        <w:t>‌ھایمان امنیت ایجاد کن، و ولایت ما را برای کسی قرار بد</w:t>
      </w:r>
      <w:r w:rsidR="00BB65B6">
        <w:rPr>
          <w:rFonts w:hint="cs"/>
          <w:rtl/>
        </w:rPr>
        <w:t>ه</w:t>
      </w:r>
      <w:r w:rsidR="007D53F7">
        <w:rPr>
          <w:rFonts w:hint="cs"/>
          <w:rtl/>
        </w:rPr>
        <w:t xml:space="preserve"> ک</w:t>
      </w:r>
      <w:r w:rsidR="00BB65B6">
        <w:rPr>
          <w:rFonts w:hint="cs"/>
          <w:rtl/>
        </w:rPr>
        <w:t>ه</w:t>
      </w:r>
      <w:r w:rsidR="007D53F7">
        <w:rPr>
          <w:rFonts w:hint="cs"/>
          <w:rtl/>
        </w:rPr>
        <w:t xml:space="preserve"> از تو ترسید و تقوای تو را ب</w:t>
      </w:r>
      <w:r w:rsidR="00BB65B6">
        <w:rPr>
          <w:rFonts w:hint="cs"/>
          <w:rtl/>
        </w:rPr>
        <w:t>ه</w:t>
      </w:r>
      <w:r w:rsidR="00B378BC">
        <w:rPr>
          <w:rFonts w:hint="cs"/>
          <w:rtl/>
        </w:rPr>
        <w:t xml:space="preserve"> </w:t>
      </w:r>
      <w:r w:rsidR="007D53F7">
        <w:rPr>
          <w:rFonts w:hint="cs"/>
          <w:rtl/>
        </w:rPr>
        <w:t>‌جا آورد و پیرو جلب رضایتت باشد و برای ما مغفرت و رحمت کن ای مھربان‌ترین مھربانان، این گفت</w:t>
      </w:r>
      <w:r w:rsidR="00BB65B6">
        <w:rPr>
          <w:rFonts w:hint="cs"/>
          <w:rtl/>
        </w:rPr>
        <w:t>ۀ</w:t>
      </w:r>
      <w:r w:rsidR="007D53F7">
        <w:rPr>
          <w:rFonts w:hint="cs"/>
          <w:rtl/>
        </w:rPr>
        <w:t xml:space="preserve"> خود را می‌گویم و از خداوند عظیم </w:t>
      </w:r>
      <w:r>
        <w:rPr>
          <w:rFonts w:hint="cs"/>
          <w:rtl/>
        </w:rPr>
        <w:t>إ</w:t>
      </w:r>
      <w:r>
        <w:rPr>
          <w:rFonts w:hint="cs"/>
          <w:rtl/>
          <w:lang w:bidi="ur-PK"/>
        </w:rPr>
        <w:t>ستغفار برای خودم و شما و سایر مسلمانان را می‌طلبم</w:t>
      </w:r>
      <w:r w:rsidR="00BB65B6">
        <w:rPr>
          <w:rFonts w:hint="cs"/>
          <w:rtl/>
          <w:lang w:bidi="ur-PK"/>
        </w:rPr>
        <w:t>.</w:t>
      </w:r>
      <w:r>
        <w:rPr>
          <w:rFonts w:hint="cs"/>
          <w:rtl/>
          <w:lang w:bidi="ur-PK"/>
        </w:rPr>
        <w:t xml:space="preserve"> پس از او مغفرت بخواھید</w:t>
      </w:r>
      <w:r w:rsidR="00BB65B6">
        <w:rPr>
          <w:rFonts w:hint="cs"/>
          <w:rtl/>
          <w:lang w:bidi="ur-PK"/>
        </w:rPr>
        <w:t>.</w:t>
      </w:r>
      <w:r>
        <w:rPr>
          <w:rFonts w:hint="cs"/>
          <w:rtl/>
          <w:lang w:bidi="ur-PK"/>
        </w:rPr>
        <w:t xml:space="preserve"> ب</w:t>
      </w:r>
      <w:r w:rsidR="00BB65B6">
        <w:rPr>
          <w:rFonts w:hint="cs"/>
          <w:rtl/>
          <w:lang w:bidi="ur-PK"/>
        </w:rPr>
        <w:t>ه</w:t>
      </w:r>
      <w:r>
        <w:rPr>
          <w:rFonts w:hint="cs"/>
          <w:rtl/>
          <w:lang w:bidi="ur-PK"/>
        </w:rPr>
        <w:t xml:space="preserve"> راستی ک</w:t>
      </w:r>
      <w:r w:rsidR="00BB65B6">
        <w:rPr>
          <w:rFonts w:hint="cs"/>
          <w:rtl/>
          <w:lang w:bidi="ur-PK"/>
        </w:rPr>
        <w:t>ه</w:t>
      </w:r>
      <w:r>
        <w:rPr>
          <w:rFonts w:hint="cs"/>
          <w:rtl/>
          <w:lang w:bidi="ur-PK"/>
        </w:rPr>
        <w:t xml:space="preserve"> اوست غفور و رحیم و جواد و کریم ب</w:t>
      </w:r>
      <w:r w:rsidR="00BB65B6">
        <w:rPr>
          <w:rFonts w:hint="cs"/>
          <w:rtl/>
          <w:lang w:bidi="ur-PK"/>
        </w:rPr>
        <w:t>ه</w:t>
      </w:r>
      <w:r>
        <w:rPr>
          <w:rFonts w:hint="cs"/>
          <w:rtl/>
          <w:lang w:bidi="ur-PK"/>
        </w:rPr>
        <w:t xml:space="preserve"> رحمتت استغاث</w:t>
      </w:r>
      <w:r w:rsidR="00BB65B6">
        <w:rPr>
          <w:rFonts w:hint="cs"/>
          <w:rtl/>
          <w:lang w:bidi="ur-PK"/>
        </w:rPr>
        <w:t>ه</w:t>
      </w:r>
      <w:r>
        <w:rPr>
          <w:rFonts w:hint="cs"/>
          <w:rtl/>
          <w:lang w:bidi="ur-PK"/>
        </w:rPr>
        <w:t xml:space="preserve"> می‌کنیم ای مھربان‌ترین مھربانان</w:t>
      </w:r>
      <w:r>
        <w:rPr>
          <w:rFonts w:ascii="Traditional Arabic" w:hAnsi="Traditional Arabic" w:cs="Traditional Arabic"/>
          <w:rtl/>
          <w:lang w:bidi="ur-PK"/>
        </w:rPr>
        <w:t>»</w:t>
      </w:r>
      <w:r w:rsidR="00BB65B6">
        <w:rPr>
          <w:rFonts w:hint="cs"/>
          <w:rtl/>
          <w:lang w:bidi="ur-PK"/>
        </w:rPr>
        <w:t>.</w:t>
      </w:r>
    </w:p>
    <w:p w:rsidR="00604B5C" w:rsidRDefault="00604B5C" w:rsidP="00C268F5">
      <w:pPr>
        <w:pStyle w:val="a8"/>
        <w:rPr>
          <w:rtl/>
        </w:rPr>
        <w:sectPr w:rsidR="00604B5C" w:rsidSect="00C14F87">
          <w:footnotePr>
            <w:numRestart w:val="eachPage"/>
          </w:footnotePr>
          <w:pgSz w:w="9356" w:h="13608" w:code="9"/>
          <w:pgMar w:top="567" w:right="1134" w:bottom="851" w:left="1134" w:header="454" w:footer="0" w:gutter="0"/>
          <w:cols w:space="708"/>
          <w:titlePg/>
          <w:bidi/>
          <w:rtlGutter/>
          <w:docGrid w:linePitch="381"/>
        </w:sectPr>
      </w:pPr>
    </w:p>
    <w:p w:rsidR="00604B5C" w:rsidRDefault="00604B5C" w:rsidP="00112CC1">
      <w:pPr>
        <w:pStyle w:val="a1"/>
        <w:rPr>
          <w:rtl/>
        </w:rPr>
      </w:pPr>
      <w:bookmarkStart w:id="23" w:name="_Toc437893412"/>
      <w:r>
        <w:rPr>
          <w:rFonts w:hint="cs"/>
          <w:rtl/>
        </w:rPr>
        <w:t xml:space="preserve">خطبۀ دهم: </w:t>
      </w:r>
      <w:r w:rsidR="00A971A3">
        <w:rPr>
          <w:rtl/>
        </w:rPr>
        <w:br/>
      </w:r>
      <w:r>
        <w:rPr>
          <w:rFonts w:hint="cs"/>
          <w:rtl/>
        </w:rPr>
        <w:t>راستگویی و اخلاص سبب نجات است</w:t>
      </w:r>
      <w:bookmarkEnd w:id="23"/>
    </w:p>
    <w:p w:rsidR="00BB5BB5" w:rsidRPr="008135E3" w:rsidRDefault="00292977" w:rsidP="008135E3">
      <w:pPr>
        <w:pStyle w:val="a4"/>
        <w:rPr>
          <w:spacing w:val="-4"/>
          <w:rtl/>
        </w:rPr>
      </w:pPr>
      <w:r w:rsidRPr="008135E3">
        <w:rPr>
          <w:rFonts w:ascii="Traditional Arabic" w:hAnsi="Traditional Arabic" w:cs="Traditional Arabic"/>
          <w:spacing w:val="-4"/>
          <w:rtl/>
        </w:rPr>
        <w:t>«</w:t>
      </w:r>
      <w:r w:rsidR="00917037" w:rsidRPr="008135E3">
        <w:rPr>
          <w:rFonts w:hint="cs"/>
          <w:spacing w:val="-4"/>
          <w:rtl/>
        </w:rPr>
        <w:t>الحمدلله حمداً ينبغي لجلال وجهه وعظيم سلطانه، وأشهد أن لا إله إلا الله وحده لا شريك له. عنت الوجوه له</w:t>
      </w:r>
      <w:r w:rsidR="00247825">
        <w:rPr>
          <w:rFonts w:hint="cs"/>
          <w:spacing w:val="-4"/>
          <w:rtl/>
        </w:rPr>
        <w:t xml:space="preserve"> و</w:t>
      </w:r>
      <w:r w:rsidR="00917037" w:rsidRPr="008135E3">
        <w:rPr>
          <w:rFonts w:hint="cs"/>
          <w:spacing w:val="-4"/>
          <w:rtl/>
        </w:rPr>
        <w:t>دل الوجود عليه واستند الأنام اليه، وعز من أخلص له العبادة وذل من أرتفع عن الإنابة. وخاب</w:t>
      </w:r>
      <w:r w:rsidR="004169A5" w:rsidRPr="008135E3">
        <w:rPr>
          <w:rFonts w:hint="cs"/>
          <w:spacing w:val="-4"/>
          <w:rtl/>
        </w:rPr>
        <w:t xml:space="preserve"> من قصد غيره سبحانه, إله يطاع فيشكر ويعصي فيعفو، ويضطر اليه فيظهر ما يليق بقدرته وعظمته وأشهد أن محمداً عبده ورسوله أرسله الله كافةً للناس بشيراً ونذيراً، وداعياً الي الله بإذنه</w:t>
      </w:r>
      <w:r w:rsidR="00247825">
        <w:rPr>
          <w:rFonts w:hint="cs"/>
          <w:spacing w:val="-4"/>
          <w:rtl/>
        </w:rPr>
        <w:t xml:space="preserve"> و</w:t>
      </w:r>
      <w:r w:rsidR="004169A5" w:rsidRPr="008135E3">
        <w:rPr>
          <w:rFonts w:hint="cs"/>
          <w:spacing w:val="-4"/>
          <w:rtl/>
        </w:rPr>
        <w:t>سراجاً منيراً، بعثه الله رحمةً للعالمين واماماً للمتقين،</w:t>
      </w:r>
      <w:r w:rsidR="00247825">
        <w:rPr>
          <w:rFonts w:hint="cs"/>
          <w:spacing w:val="-4"/>
          <w:rtl/>
        </w:rPr>
        <w:t xml:space="preserve"> و</w:t>
      </w:r>
      <w:r w:rsidR="004169A5" w:rsidRPr="008135E3">
        <w:rPr>
          <w:rFonts w:hint="cs"/>
          <w:spacing w:val="-4"/>
          <w:rtl/>
        </w:rPr>
        <w:t>شفيعاً للمذنبين، جف</w:t>
      </w:r>
      <w:r w:rsidR="00112CC1" w:rsidRPr="008135E3">
        <w:rPr>
          <w:rFonts w:hint="cs"/>
          <w:spacing w:val="-4"/>
          <w:rtl/>
        </w:rPr>
        <w:t>وه ووفاهم، وأهانوه واكرمهم وقاتلوه</w:t>
      </w:r>
      <w:r w:rsidR="008D29E7" w:rsidRPr="008135E3">
        <w:rPr>
          <w:rFonts w:hint="cs"/>
          <w:spacing w:val="-4"/>
          <w:rtl/>
        </w:rPr>
        <w:t xml:space="preserve"> وصالحهم أرادوا إضلاله وهداهم وقابل كل سيئةٍ منهم بحسنةٍ من حسناته، مدحه الباري في جلاله وصلت عليه ال</w:t>
      </w:r>
      <w:r w:rsidR="008135E3" w:rsidRPr="008135E3">
        <w:rPr>
          <w:rFonts w:hint="cs"/>
          <w:spacing w:val="-4"/>
          <w:rtl/>
        </w:rPr>
        <w:t>ـ</w:t>
      </w:r>
      <w:r w:rsidR="008D29E7" w:rsidRPr="008135E3">
        <w:rPr>
          <w:rFonts w:hint="cs"/>
          <w:spacing w:val="-4"/>
          <w:rtl/>
        </w:rPr>
        <w:t>ملائكة متبركين</w:t>
      </w:r>
      <w:r w:rsidR="00695D3A" w:rsidRPr="008135E3">
        <w:rPr>
          <w:rFonts w:hint="cs"/>
          <w:spacing w:val="-4"/>
          <w:rtl/>
        </w:rPr>
        <w:t xml:space="preserve"> بدعائه وتهجت ألسنة الخلق بالصلاة والسلام عليه طلباً ل</w:t>
      </w:r>
      <w:r w:rsidR="008135E3" w:rsidRPr="008135E3">
        <w:rPr>
          <w:rFonts w:hint="cs"/>
          <w:spacing w:val="-4"/>
          <w:rtl/>
        </w:rPr>
        <w:t>ـ</w:t>
      </w:r>
      <w:r w:rsidR="00695D3A" w:rsidRPr="008135E3">
        <w:rPr>
          <w:rFonts w:hint="cs"/>
          <w:spacing w:val="-4"/>
          <w:rtl/>
        </w:rPr>
        <w:t>مزيد رفعته واعتلائه. اللهم صل وسلم عل</w:t>
      </w:r>
      <w:r w:rsidR="008135E3" w:rsidRPr="008135E3">
        <w:rPr>
          <w:rFonts w:hint="cs"/>
          <w:spacing w:val="-4"/>
          <w:rtl/>
        </w:rPr>
        <w:t>ى</w:t>
      </w:r>
      <w:r w:rsidR="00695D3A" w:rsidRPr="008135E3">
        <w:rPr>
          <w:rFonts w:hint="cs"/>
          <w:spacing w:val="-4"/>
          <w:rtl/>
        </w:rPr>
        <w:t xml:space="preserve"> سيدنا محمد و</w:t>
      </w:r>
      <w:r w:rsidRPr="008135E3">
        <w:rPr>
          <w:rFonts w:hint="cs"/>
          <w:spacing w:val="-4"/>
          <w:rtl/>
        </w:rPr>
        <w:t>آله وصحبه وأتباعه. صلاةً وسلاماً دائمين متلازمين إل</w:t>
      </w:r>
      <w:r w:rsidR="008135E3" w:rsidRPr="008135E3">
        <w:rPr>
          <w:rFonts w:hint="cs"/>
          <w:spacing w:val="-4"/>
          <w:rtl/>
        </w:rPr>
        <w:t>ى</w:t>
      </w:r>
      <w:r w:rsidRPr="008135E3">
        <w:rPr>
          <w:rFonts w:hint="cs"/>
          <w:spacing w:val="-4"/>
          <w:rtl/>
        </w:rPr>
        <w:t xml:space="preserve"> يوم الدين</w:t>
      </w:r>
      <w:r w:rsidRPr="008135E3">
        <w:rPr>
          <w:rFonts w:ascii="Traditional Arabic" w:hAnsi="Traditional Arabic" w:cs="Traditional Arabic"/>
          <w:spacing w:val="-4"/>
          <w:rtl/>
        </w:rPr>
        <w:t>»</w:t>
      </w:r>
      <w:r w:rsidRPr="008135E3">
        <w:rPr>
          <w:rFonts w:hint="cs"/>
          <w:spacing w:val="-4"/>
          <w:rtl/>
        </w:rPr>
        <w:t>.</w:t>
      </w:r>
    </w:p>
    <w:p w:rsidR="00B378BC" w:rsidRDefault="000422F2" w:rsidP="008135E3">
      <w:pPr>
        <w:pStyle w:val="a8"/>
        <w:widowControl w:val="0"/>
        <w:rPr>
          <w:rtl/>
        </w:rPr>
      </w:pPr>
      <w:r>
        <w:rPr>
          <w:rFonts w:hint="cs"/>
          <w:rtl/>
        </w:rPr>
        <w:t>حمد و ستایش خداوند را، حمد و ستایش ک</w:t>
      </w:r>
      <w:r w:rsidR="00BB65B6">
        <w:rPr>
          <w:rFonts w:hint="cs"/>
          <w:rtl/>
        </w:rPr>
        <w:t>ه</w:t>
      </w:r>
      <w:r>
        <w:rPr>
          <w:rFonts w:hint="cs"/>
          <w:rtl/>
        </w:rPr>
        <w:t xml:space="preserve"> شایست</w:t>
      </w:r>
      <w:r w:rsidR="00BB65B6">
        <w:rPr>
          <w:rFonts w:hint="cs"/>
          <w:rtl/>
        </w:rPr>
        <w:t>ۀ</w:t>
      </w:r>
      <w:r>
        <w:rPr>
          <w:rFonts w:hint="cs"/>
          <w:rtl/>
        </w:rPr>
        <w:t xml:space="preserve"> جلال و شکو</w:t>
      </w:r>
      <w:r w:rsidR="00BB65B6">
        <w:rPr>
          <w:rFonts w:hint="cs"/>
          <w:rtl/>
        </w:rPr>
        <w:t>ه</w:t>
      </w:r>
      <w:r>
        <w:rPr>
          <w:rFonts w:hint="cs"/>
          <w:rtl/>
        </w:rPr>
        <w:t xml:space="preserve"> صورتش و عظمت مقام و منزلتش است</w:t>
      </w:r>
      <w:r w:rsidR="00BB65B6">
        <w:rPr>
          <w:rFonts w:hint="cs"/>
          <w:rtl/>
        </w:rPr>
        <w:t>.</w:t>
      </w:r>
      <w:r>
        <w:rPr>
          <w:rFonts w:hint="cs"/>
          <w:rtl/>
        </w:rPr>
        <w:t xml:space="preserve"> و گواھی </w:t>
      </w:r>
      <w:r w:rsidR="0084178C">
        <w:rPr>
          <w:rFonts w:hint="cs"/>
          <w:rtl/>
        </w:rPr>
        <w:t>و شھادت می‌دھم ک</w:t>
      </w:r>
      <w:r w:rsidR="00BB65B6">
        <w:rPr>
          <w:rFonts w:hint="cs"/>
          <w:rtl/>
        </w:rPr>
        <w:t>ه</w:t>
      </w:r>
      <w:r w:rsidR="0084178C">
        <w:rPr>
          <w:rFonts w:hint="cs"/>
          <w:rtl/>
        </w:rPr>
        <w:t xml:space="preserve"> خدایی جز خدای یگان</w:t>
      </w:r>
      <w:r w:rsidR="00BB65B6">
        <w:rPr>
          <w:rFonts w:hint="cs"/>
          <w:rtl/>
        </w:rPr>
        <w:t>ه</w:t>
      </w:r>
      <w:r w:rsidR="0084178C">
        <w:rPr>
          <w:rFonts w:hint="cs"/>
          <w:rtl/>
        </w:rPr>
        <w:t xml:space="preserve"> ک</w:t>
      </w:r>
      <w:r w:rsidR="00BB65B6">
        <w:rPr>
          <w:rFonts w:hint="cs"/>
          <w:rtl/>
        </w:rPr>
        <w:t>ه</w:t>
      </w:r>
      <w:r w:rsidR="0084178C">
        <w:rPr>
          <w:rFonts w:hint="cs"/>
          <w:rtl/>
        </w:rPr>
        <w:t xml:space="preserve"> ھیچ شر</w:t>
      </w:r>
      <w:r w:rsidR="00B8426C">
        <w:rPr>
          <w:rFonts w:hint="cs"/>
          <w:rtl/>
        </w:rPr>
        <w:t>یکی ندارد، نیست</w:t>
      </w:r>
      <w:r w:rsidR="00BB65B6">
        <w:rPr>
          <w:rFonts w:hint="cs"/>
          <w:rtl/>
        </w:rPr>
        <w:t>.</w:t>
      </w:r>
      <w:r w:rsidR="00B8426C">
        <w:rPr>
          <w:rFonts w:hint="cs"/>
          <w:rtl/>
        </w:rPr>
        <w:t xml:space="preserve"> ک</w:t>
      </w:r>
      <w:r w:rsidR="00BB65B6">
        <w:rPr>
          <w:rFonts w:hint="cs"/>
          <w:rtl/>
        </w:rPr>
        <w:t>ه</w:t>
      </w:r>
      <w:r w:rsidR="00B8426C">
        <w:rPr>
          <w:rFonts w:hint="cs"/>
          <w:rtl/>
        </w:rPr>
        <w:t xml:space="preserve"> ھم</w:t>
      </w:r>
      <w:r w:rsidR="00BB65B6">
        <w:rPr>
          <w:rFonts w:hint="cs"/>
          <w:rtl/>
        </w:rPr>
        <w:t>ۀ</w:t>
      </w:r>
      <w:r w:rsidR="00B8426C">
        <w:rPr>
          <w:rFonts w:hint="cs"/>
          <w:rtl/>
        </w:rPr>
        <w:t xml:space="preserve"> صورت‌ھا متوج</w:t>
      </w:r>
      <w:r w:rsidR="00BB65B6">
        <w:rPr>
          <w:rFonts w:hint="cs"/>
          <w:rtl/>
        </w:rPr>
        <w:t>ه</w:t>
      </w:r>
      <w:r w:rsidR="00B8426C">
        <w:rPr>
          <w:rFonts w:hint="cs"/>
          <w:rtl/>
        </w:rPr>
        <w:t xml:space="preserve"> عنایت اوست و ھم</w:t>
      </w:r>
      <w:r w:rsidR="00BB65B6">
        <w:rPr>
          <w:rFonts w:hint="cs"/>
          <w:rtl/>
        </w:rPr>
        <w:t>ۀ</w:t>
      </w:r>
      <w:r w:rsidR="00B8426C">
        <w:rPr>
          <w:rFonts w:hint="cs"/>
          <w:rtl/>
        </w:rPr>
        <w:t xml:space="preserve"> ھستی نشان دھند</w:t>
      </w:r>
      <w:r w:rsidR="00BB65B6">
        <w:rPr>
          <w:rFonts w:hint="cs"/>
          <w:rtl/>
        </w:rPr>
        <w:t>ۀ</w:t>
      </w:r>
      <w:r w:rsidR="00B8426C">
        <w:rPr>
          <w:rFonts w:hint="cs"/>
          <w:rtl/>
        </w:rPr>
        <w:t xml:space="preserve"> و دلیل وجود اوست و ھم</w:t>
      </w:r>
      <w:r w:rsidR="00BB65B6">
        <w:rPr>
          <w:rFonts w:hint="cs"/>
          <w:rtl/>
        </w:rPr>
        <w:t>ۀ</w:t>
      </w:r>
      <w:r w:rsidR="00B8426C">
        <w:rPr>
          <w:rFonts w:hint="cs"/>
          <w:rtl/>
        </w:rPr>
        <w:t xml:space="preserve"> مخلوقات و آفریدگان ب</w:t>
      </w:r>
      <w:r w:rsidR="00BB65B6">
        <w:rPr>
          <w:rFonts w:hint="cs"/>
          <w:rtl/>
        </w:rPr>
        <w:t>ه</w:t>
      </w:r>
      <w:r w:rsidR="00B8426C">
        <w:rPr>
          <w:rFonts w:hint="cs"/>
          <w:rtl/>
        </w:rPr>
        <w:t xml:space="preserve"> او تکی</w:t>
      </w:r>
      <w:r w:rsidR="00BB65B6">
        <w:rPr>
          <w:rFonts w:hint="cs"/>
          <w:rtl/>
        </w:rPr>
        <w:t>ه</w:t>
      </w:r>
      <w:r w:rsidR="00B8426C">
        <w:rPr>
          <w:rFonts w:hint="cs"/>
          <w:rtl/>
        </w:rPr>
        <w:t xml:space="preserve"> کرد</w:t>
      </w:r>
      <w:r w:rsidR="00BB65B6">
        <w:rPr>
          <w:rFonts w:hint="cs"/>
          <w:rtl/>
        </w:rPr>
        <w:t>ه</w:t>
      </w:r>
      <w:r w:rsidR="00B8426C">
        <w:rPr>
          <w:rFonts w:hint="cs"/>
          <w:rtl/>
        </w:rPr>
        <w:t>‌اند، و خداوند متعال کسی را ک</w:t>
      </w:r>
      <w:r w:rsidR="00BB65B6">
        <w:rPr>
          <w:rFonts w:hint="cs"/>
          <w:rtl/>
        </w:rPr>
        <w:t>ه</w:t>
      </w:r>
      <w:r w:rsidR="00B8426C">
        <w:rPr>
          <w:rFonts w:hint="cs"/>
          <w:rtl/>
        </w:rPr>
        <w:t xml:space="preserve"> در عبادت ب</w:t>
      </w:r>
      <w:r w:rsidR="00BB65B6">
        <w:rPr>
          <w:rFonts w:hint="cs"/>
          <w:rtl/>
        </w:rPr>
        <w:t>ه</w:t>
      </w:r>
      <w:r w:rsidR="00B8426C">
        <w:rPr>
          <w:rFonts w:hint="cs"/>
          <w:rtl/>
        </w:rPr>
        <w:t xml:space="preserve"> او اخلاص کرد</w:t>
      </w:r>
      <w:r w:rsidR="00BB65B6">
        <w:rPr>
          <w:rFonts w:hint="cs"/>
          <w:rtl/>
        </w:rPr>
        <w:t>ه</w:t>
      </w:r>
      <w:r w:rsidR="00B8426C">
        <w:rPr>
          <w:rFonts w:hint="cs"/>
          <w:rtl/>
        </w:rPr>
        <w:t xml:space="preserve"> است، عز</w:t>
      </w:r>
      <w:r w:rsidR="00A52D20">
        <w:rPr>
          <w:rFonts w:hint="cs"/>
          <w:rtl/>
        </w:rPr>
        <w:t>ّ</w:t>
      </w:r>
      <w:r w:rsidR="00B8426C">
        <w:rPr>
          <w:rFonts w:hint="cs"/>
          <w:rtl/>
        </w:rPr>
        <w:t>ت می‌دھد و کسی ک</w:t>
      </w:r>
      <w:r w:rsidR="00BB65B6">
        <w:rPr>
          <w:rFonts w:hint="cs"/>
          <w:rtl/>
        </w:rPr>
        <w:t>ه</w:t>
      </w:r>
      <w:r w:rsidR="00B8426C">
        <w:rPr>
          <w:rFonts w:hint="cs"/>
          <w:rtl/>
        </w:rPr>
        <w:t xml:space="preserve"> از عبادتش رویگردانی کرد</w:t>
      </w:r>
      <w:r w:rsidR="00BB65B6">
        <w:rPr>
          <w:rFonts w:hint="cs"/>
          <w:rtl/>
        </w:rPr>
        <w:t>ه</w:t>
      </w:r>
      <w:r w:rsidR="00B8426C">
        <w:rPr>
          <w:rFonts w:hint="cs"/>
          <w:rtl/>
        </w:rPr>
        <w:t xml:space="preserve"> باشد، ذل</w:t>
      </w:r>
      <w:r w:rsidR="00B378BC">
        <w:rPr>
          <w:rFonts w:hint="cs"/>
          <w:rtl/>
        </w:rPr>
        <w:t>ّ</w:t>
      </w:r>
      <w:r w:rsidR="00B8426C">
        <w:rPr>
          <w:rFonts w:hint="cs"/>
          <w:rtl/>
        </w:rPr>
        <w:t>ت می‌دھد</w:t>
      </w:r>
      <w:r w:rsidR="00BB65B6">
        <w:rPr>
          <w:rFonts w:hint="cs"/>
          <w:rtl/>
        </w:rPr>
        <w:t>.</w:t>
      </w:r>
      <w:r w:rsidR="00B8426C">
        <w:rPr>
          <w:rFonts w:hint="cs"/>
          <w:rtl/>
        </w:rPr>
        <w:t xml:space="preserve"> و ھر</w:t>
      </w:r>
      <w:r w:rsidR="00B378BC">
        <w:rPr>
          <w:rFonts w:hint="cs"/>
          <w:rtl/>
        </w:rPr>
        <w:t xml:space="preserve"> </w:t>
      </w:r>
      <w:r w:rsidR="00B8426C">
        <w:rPr>
          <w:rFonts w:hint="cs"/>
          <w:rtl/>
        </w:rPr>
        <w:t>کسی ک</w:t>
      </w:r>
      <w:r w:rsidR="00BB65B6">
        <w:rPr>
          <w:rFonts w:hint="cs"/>
          <w:rtl/>
        </w:rPr>
        <w:t>ه</w:t>
      </w:r>
      <w:r w:rsidR="00B8426C">
        <w:rPr>
          <w:rFonts w:hint="cs"/>
          <w:rtl/>
        </w:rPr>
        <w:t xml:space="preserve"> ب</w:t>
      </w:r>
      <w:r w:rsidR="00BB65B6">
        <w:rPr>
          <w:rFonts w:hint="cs"/>
          <w:rtl/>
        </w:rPr>
        <w:t>ه</w:t>
      </w:r>
      <w:r w:rsidR="00B8426C">
        <w:rPr>
          <w:rFonts w:hint="cs"/>
          <w:rtl/>
        </w:rPr>
        <w:t xml:space="preserve"> غیر او روی آورد، ناامید می‌شود، خداوندی را ک</w:t>
      </w:r>
      <w:r w:rsidR="00BB65B6">
        <w:rPr>
          <w:rFonts w:hint="cs"/>
          <w:rtl/>
        </w:rPr>
        <w:t>ه</w:t>
      </w:r>
      <w:r w:rsidR="00B8426C">
        <w:rPr>
          <w:rFonts w:hint="cs"/>
          <w:rtl/>
        </w:rPr>
        <w:t xml:space="preserve"> وقتی از او فرمانبرداری شود پاداش می‌دھد و ھنگامی ک</w:t>
      </w:r>
      <w:r w:rsidR="00BB65B6">
        <w:rPr>
          <w:rFonts w:hint="cs"/>
          <w:rtl/>
        </w:rPr>
        <w:t>ه</w:t>
      </w:r>
      <w:r w:rsidR="00B8426C">
        <w:rPr>
          <w:rFonts w:hint="cs"/>
          <w:rtl/>
        </w:rPr>
        <w:t xml:space="preserve"> از فرمانش نافرمانی می‌شود، عفو و گذشت می‌کند</w:t>
      </w:r>
      <w:r w:rsidR="00BB65B6">
        <w:rPr>
          <w:rFonts w:hint="cs"/>
          <w:rtl/>
        </w:rPr>
        <w:t>.</w:t>
      </w:r>
    </w:p>
    <w:p w:rsidR="00C93520" w:rsidRPr="00B378BC" w:rsidRDefault="00741B91" w:rsidP="0084178C">
      <w:pPr>
        <w:pStyle w:val="a8"/>
        <w:rPr>
          <w:rtl/>
        </w:rPr>
      </w:pPr>
      <w:r w:rsidRPr="00B378BC">
        <w:rPr>
          <w:rFonts w:hint="cs"/>
          <w:rtl/>
        </w:rPr>
        <w:t xml:space="preserve"> </w:t>
      </w:r>
      <w:r w:rsidR="00C93520" w:rsidRPr="00B378BC">
        <w:rPr>
          <w:rFonts w:hint="cs"/>
          <w:rtl/>
        </w:rPr>
        <w:t>و زمانی</w:t>
      </w:r>
      <w:r w:rsidR="00B378BC">
        <w:rPr>
          <w:rFonts w:hint="eastAsia"/>
          <w:rtl/>
        </w:rPr>
        <w:t>‌</w:t>
      </w:r>
      <w:r w:rsidR="00C93520" w:rsidRPr="00B378BC">
        <w:rPr>
          <w:rFonts w:hint="cs"/>
          <w:rtl/>
        </w:rPr>
        <w:t>که چاره و درخواست کم</w:t>
      </w:r>
      <w:r w:rsidR="00B378BC">
        <w:rPr>
          <w:rFonts w:hint="cs"/>
          <w:rtl/>
        </w:rPr>
        <w:t>ک برای گره گشائی مشکلات پیش  می</w:t>
      </w:r>
      <w:r w:rsidR="00B378BC">
        <w:rPr>
          <w:rFonts w:hint="eastAsia"/>
          <w:rtl/>
        </w:rPr>
        <w:t>‌</w:t>
      </w:r>
      <w:r w:rsidR="00C93520" w:rsidRPr="00B378BC">
        <w:rPr>
          <w:rFonts w:hint="cs"/>
          <w:rtl/>
        </w:rPr>
        <w:t>آید، قدرت و عظمت خود را آشکار می سازد.</w:t>
      </w:r>
    </w:p>
    <w:p w:rsidR="00DB39FC" w:rsidRPr="005810C4" w:rsidRDefault="00C93520" w:rsidP="00A52D20">
      <w:pPr>
        <w:pStyle w:val="a8"/>
        <w:rPr>
          <w:color w:val="FF0000"/>
          <w:rtl/>
        </w:rPr>
      </w:pPr>
      <w:r w:rsidRPr="00B378BC">
        <w:rPr>
          <w:rFonts w:hint="cs"/>
          <w:rtl/>
        </w:rPr>
        <w:t>و</w:t>
      </w:r>
      <w:r w:rsidR="00B378BC">
        <w:rPr>
          <w:rFonts w:hint="cs"/>
          <w:rtl/>
        </w:rPr>
        <w:t xml:space="preserve"> </w:t>
      </w:r>
      <w:r w:rsidR="00A52D20">
        <w:rPr>
          <w:rFonts w:hint="cs"/>
          <w:rtl/>
        </w:rPr>
        <w:t>شهادت و گواهی می</w:t>
      </w:r>
      <w:r w:rsidR="00A52D20">
        <w:rPr>
          <w:rFonts w:hint="eastAsia"/>
          <w:rtl/>
        </w:rPr>
        <w:t>‌</w:t>
      </w:r>
      <w:r w:rsidRPr="00B378BC">
        <w:rPr>
          <w:rFonts w:hint="cs"/>
          <w:rtl/>
        </w:rPr>
        <w:t>دهم که حضرت محمد</w:t>
      </w:r>
      <w:r w:rsidR="00B378BC">
        <w:rPr>
          <w:rFonts w:hint="cs"/>
          <w:rtl/>
        </w:rPr>
        <w:t xml:space="preserve"> </w:t>
      </w:r>
      <w:r w:rsidR="00EB4CCA">
        <w:rPr>
          <w:rFonts w:cs="CTraditional Arabic" w:hint="cs"/>
          <w:rtl/>
          <w:lang w:bidi="ur-PK"/>
        </w:rPr>
        <w:t>ص</w:t>
      </w:r>
      <w:r w:rsidRPr="00B378BC">
        <w:rPr>
          <w:rFonts w:hint="cs"/>
          <w:rtl/>
        </w:rPr>
        <w:t xml:space="preserve"> که خداوند ایشان را بشارت دهنده و هشدار دهندۀ برای</w:t>
      </w:r>
      <w:r w:rsidR="00A52D20">
        <w:rPr>
          <w:rFonts w:hint="cs"/>
          <w:rtl/>
        </w:rPr>
        <w:t xml:space="preserve"> مردم فرستاد، بنده و پیامبر خدا</w:t>
      </w:r>
      <w:r w:rsidRPr="00B378BC">
        <w:rPr>
          <w:rFonts w:hint="cs"/>
          <w:rtl/>
        </w:rPr>
        <w:t>ست. که خداو</w:t>
      </w:r>
      <w:r w:rsidR="00A52D20">
        <w:rPr>
          <w:rFonts w:hint="cs"/>
          <w:rtl/>
        </w:rPr>
        <w:t xml:space="preserve">ند ایشان را رحمتی برای جهانیان </w:t>
      </w:r>
      <w:r w:rsidRPr="00B378BC">
        <w:rPr>
          <w:rFonts w:hint="cs"/>
          <w:rtl/>
        </w:rPr>
        <w:t>فرستاد و امام متقیان قرار داد. و او را شفاعت دهنده گناهکاران در روز قیامت نمود، پیامبر که به ایشان ظلم کردند ولی به آنها وفاداری کرد. و به ایشان اهانت کردند، پس به آنها اکرام و گرامی</w:t>
      </w:r>
      <w:r w:rsidR="00B378BC">
        <w:rPr>
          <w:rFonts w:hint="eastAsia"/>
          <w:rtl/>
        </w:rPr>
        <w:t>‌</w:t>
      </w:r>
      <w:r w:rsidRPr="00B378BC">
        <w:rPr>
          <w:rFonts w:hint="cs"/>
          <w:rtl/>
        </w:rPr>
        <w:t>شان داشت</w:t>
      </w:r>
      <w:r w:rsidRPr="005810C4">
        <w:rPr>
          <w:rFonts w:hint="cs"/>
          <w:color w:val="FF0000"/>
          <w:rtl/>
        </w:rPr>
        <w:t>.</w:t>
      </w:r>
    </w:p>
    <w:p w:rsidR="00DB39FC" w:rsidRPr="00B378BC" w:rsidRDefault="00DB39FC" w:rsidP="00B378BC">
      <w:pPr>
        <w:pStyle w:val="a8"/>
        <w:rPr>
          <w:rtl/>
        </w:rPr>
      </w:pPr>
      <w:r w:rsidRPr="00B378BC">
        <w:rPr>
          <w:rFonts w:hint="cs"/>
          <w:rtl/>
        </w:rPr>
        <w:t xml:space="preserve">و با </w:t>
      </w:r>
      <w:r w:rsidRPr="00A52D20">
        <w:rPr>
          <w:rFonts w:hint="cs"/>
          <w:rtl/>
        </w:rPr>
        <w:t>ایش</w:t>
      </w:r>
      <w:r w:rsidRPr="00B378BC">
        <w:rPr>
          <w:rFonts w:hint="cs"/>
          <w:rtl/>
        </w:rPr>
        <w:t>ان جنگیدند و با آنها صلح کرد. خواستند که او را گمراه کنند پس آنها را هدایت کرد. و با هر بدی که از آنها به او می شد با کار نیکی از نیکی</w:t>
      </w:r>
      <w:r w:rsidR="00B378BC">
        <w:rPr>
          <w:rFonts w:hint="eastAsia"/>
          <w:rtl/>
        </w:rPr>
        <w:t>‌</w:t>
      </w:r>
      <w:r w:rsidR="00F73EF6">
        <w:rPr>
          <w:rFonts w:hint="cs"/>
          <w:rtl/>
        </w:rPr>
        <w:t>هایش مقابله می</w:t>
      </w:r>
      <w:r w:rsidR="00F73EF6">
        <w:rPr>
          <w:rFonts w:hint="eastAsia"/>
          <w:rtl/>
        </w:rPr>
        <w:t>‌</w:t>
      </w:r>
      <w:r w:rsidRPr="00B378BC">
        <w:rPr>
          <w:rFonts w:hint="cs"/>
          <w:rtl/>
        </w:rPr>
        <w:t>کرد، پیامبری که خداوند باری تعالی در قرآنش ایشان را مدح و ستایش کرد و همۀ فرشتگان در حالی که از دعایش تَبرّک می جستند، بر ایشان درود می فرستادند.</w:t>
      </w:r>
    </w:p>
    <w:p w:rsidR="00DB39FC" w:rsidRPr="00B378BC" w:rsidRDefault="00DB39FC" w:rsidP="00EB4CCA">
      <w:pPr>
        <w:pStyle w:val="a8"/>
        <w:rPr>
          <w:rtl/>
        </w:rPr>
      </w:pPr>
      <w:r w:rsidRPr="00B378BC">
        <w:rPr>
          <w:rFonts w:hint="cs"/>
          <w:rtl/>
        </w:rPr>
        <w:t xml:space="preserve">و زبان همه آفریدگار و خلق فریفته درود و سلام بر او است، برای بالا رفتن مقام و منزلش. خداوندا درود و سلام خود را بر سرور ما حضرت محمد </w:t>
      </w:r>
      <w:r w:rsidR="00EB4CCA">
        <w:rPr>
          <w:rFonts w:cs="CTraditional Arabic" w:hint="cs"/>
          <w:rtl/>
          <w:lang w:bidi="ur-PK"/>
        </w:rPr>
        <w:t>ص</w:t>
      </w:r>
      <w:r w:rsidRPr="00B378BC">
        <w:rPr>
          <w:rFonts w:hint="cs"/>
          <w:rtl/>
        </w:rPr>
        <w:t xml:space="preserve"> و آل و صحابه و پیروانش بفرست. درود و سلام دائمی و همراه هم تا روز قیامت».</w:t>
      </w:r>
    </w:p>
    <w:p w:rsidR="00DB39FC" w:rsidRPr="00B378BC" w:rsidRDefault="00DB39FC" w:rsidP="00EB4CCA">
      <w:pPr>
        <w:pStyle w:val="a8"/>
        <w:rPr>
          <w:rtl/>
        </w:rPr>
      </w:pPr>
      <w:r w:rsidRPr="00B378BC">
        <w:rPr>
          <w:rFonts w:hint="cs"/>
          <w:rtl/>
        </w:rPr>
        <w:t>اما</w:t>
      </w:r>
      <w:r w:rsidR="00EB4CCA">
        <w:rPr>
          <w:rFonts w:hint="cs"/>
          <w:rtl/>
        </w:rPr>
        <w:t xml:space="preserve"> </w:t>
      </w:r>
      <w:r w:rsidRPr="00B378BC">
        <w:rPr>
          <w:rFonts w:hint="cs"/>
          <w:rtl/>
        </w:rPr>
        <w:t>بعد: پس ای بندگان خدا تقوای الهی به جا آورید، او را اطاعت نمایید و به درستی که هر</w:t>
      </w:r>
      <w:r w:rsidR="00EB4CCA">
        <w:rPr>
          <w:rFonts w:hint="cs"/>
          <w:rtl/>
        </w:rPr>
        <w:t xml:space="preserve"> </w:t>
      </w:r>
      <w:r w:rsidRPr="00B378BC">
        <w:rPr>
          <w:rFonts w:hint="cs"/>
          <w:rtl/>
        </w:rPr>
        <w:t>کس تقوای خداوند متعال را و عمل صالح انجام داد و به دستورات خداوند گردن نهاد، برنده و پیروز شد. خداوند متعال م</w:t>
      </w:r>
      <w:r w:rsidR="00EB4CCA">
        <w:rPr>
          <w:rFonts w:hint="cs"/>
          <w:rtl/>
        </w:rPr>
        <w:t>ی</w:t>
      </w:r>
      <w:r w:rsidR="00EB4CCA">
        <w:rPr>
          <w:rFonts w:hint="eastAsia"/>
          <w:rtl/>
        </w:rPr>
        <w:t>‌</w:t>
      </w:r>
      <w:r w:rsidRPr="00B378BC">
        <w:rPr>
          <w:rFonts w:hint="cs"/>
          <w:rtl/>
        </w:rPr>
        <w:t>فرماید:</w:t>
      </w:r>
    </w:p>
    <w:p w:rsidR="00B2785B" w:rsidRPr="00B378BC" w:rsidRDefault="001F21E4" w:rsidP="001F21E4">
      <w:pPr>
        <w:pStyle w:val="af1"/>
        <w:rPr>
          <w:rtl/>
        </w:rPr>
      </w:pPr>
      <w:r>
        <w:rPr>
          <w:rFonts w:cs="CTraditional Arabic" w:hint="cs"/>
          <w:rtl/>
        </w:rPr>
        <w:t>+</w:t>
      </w:r>
      <w:r w:rsidR="00B2785B" w:rsidRPr="00EB4CCA">
        <w:rPr>
          <w:rtl/>
        </w:rPr>
        <w:t xml:space="preserve">وَمَآ أُمِرُوٓاْ إِلَّا لِيَعۡبُدُواْ </w:t>
      </w:r>
      <w:r w:rsidR="00B2785B" w:rsidRPr="00EB4CCA">
        <w:rPr>
          <w:rFonts w:hint="cs"/>
          <w:rtl/>
        </w:rPr>
        <w:t>ٱ</w:t>
      </w:r>
      <w:r w:rsidR="00B2785B" w:rsidRPr="00EB4CCA">
        <w:rPr>
          <w:rFonts w:hint="eastAsia"/>
          <w:rtl/>
        </w:rPr>
        <w:t>للَّهَ</w:t>
      </w:r>
      <w:r w:rsidR="00B2785B" w:rsidRPr="00EB4CCA">
        <w:rPr>
          <w:rtl/>
        </w:rPr>
        <w:t xml:space="preserve"> مُخۡلِصِينَ لَهُ </w:t>
      </w:r>
      <w:r w:rsidR="00B2785B" w:rsidRPr="00EB4CCA">
        <w:rPr>
          <w:rFonts w:hint="cs"/>
          <w:rtl/>
        </w:rPr>
        <w:t>ٱ</w:t>
      </w:r>
      <w:r w:rsidR="00B2785B" w:rsidRPr="00EB4CCA">
        <w:rPr>
          <w:rFonts w:hint="eastAsia"/>
          <w:rtl/>
        </w:rPr>
        <w:t>لدِّينَ</w:t>
      </w:r>
      <w:r w:rsidR="00B2785B" w:rsidRPr="00EB4CCA">
        <w:rPr>
          <w:rtl/>
        </w:rPr>
        <w:t xml:space="preserve"> حُنَفَآءَ وَيُقِيمُواْ </w:t>
      </w:r>
      <w:r w:rsidR="00B2785B" w:rsidRPr="00EB4CCA">
        <w:rPr>
          <w:rFonts w:hint="cs"/>
          <w:rtl/>
        </w:rPr>
        <w:t>ٱ</w:t>
      </w:r>
      <w:r w:rsidR="00B2785B" w:rsidRPr="00EB4CCA">
        <w:rPr>
          <w:rFonts w:hint="eastAsia"/>
          <w:rtl/>
        </w:rPr>
        <w:t>لصَّلَوٰةَ</w:t>
      </w:r>
      <w:r w:rsidR="00B2785B" w:rsidRPr="00EB4CCA">
        <w:rPr>
          <w:rtl/>
        </w:rPr>
        <w:t xml:space="preserve"> وَيُؤۡتُواْ </w:t>
      </w:r>
      <w:r w:rsidR="00B2785B" w:rsidRPr="00EB4CCA">
        <w:rPr>
          <w:rFonts w:hint="cs"/>
          <w:rtl/>
        </w:rPr>
        <w:t>ٱ</w:t>
      </w:r>
      <w:r w:rsidR="00B2785B" w:rsidRPr="00EB4CCA">
        <w:rPr>
          <w:rFonts w:hint="eastAsia"/>
          <w:rtl/>
        </w:rPr>
        <w:t>لزَّكَوٰةَۚ</w:t>
      </w:r>
      <w:r w:rsidR="00B2785B" w:rsidRPr="00EB4CCA">
        <w:rPr>
          <w:rtl/>
        </w:rPr>
        <w:t xml:space="preserve"> وَذَٰلِكَ دِينُ </w:t>
      </w:r>
      <w:r w:rsidR="00B2785B" w:rsidRPr="00EB4CCA">
        <w:rPr>
          <w:rFonts w:hint="cs"/>
          <w:rtl/>
        </w:rPr>
        <w:t>ٱ</w:t>
      </w:r>
      <w:r w:rsidR="00B2785B" w:rsidRPr="00EB4CCA">
        <w:rPr>
          <w:rFonts w:hint="eastAsia"/>
          <w:rtl/>
        </w:rPr>
        <w:t>لۡقَيِّمَةِ</w:t>
      </w:r>
      <w:r w:rsidR="00B2785B" w:rsidRPr="00EB4CCA">
        <w:rPr>
          <w:rtl/>
        </w:rPr>
        <w:t>٥</w:t>
      </w:r>
      <w:r>
        <w:rPr>
          <w:rFonts w:cs="CTraditional Arabic" w:hint="cs"/>
          <w:rtl/>
        </w:rPr>
        <w:t>_</w:t>
      </w:r>
      <w:r w:rsidR="00B2785B" w:rsidRPr="00B378BC">
        <w:rPr>
          <w:rFonts w:hint="cs"/>
          <w:rtl/>
        </w:rPr>
        <w:t xml:space="preserve"> </w:t>
      </w:r>
      <w:r w:rsidR="00EB4CCA" w:rsidRPr="008135E3">
        <w:rPr>
          <w:rStyle w:val="Char6"/>
          <w:rFonts w:hint="cs"/>
          <w:rtl/>
        </w:rPr>
        <w:t>[</w:t>
      </w:r>
      <w:r w:rsidR="008135E3" w:rsidRPr="008135E3">
        <w:rPr>
          <w:rStyle w:val="Char6"/>
          <w:rFonts w:hint="cs"/>
          <w:rtl/>
        </w:rPr>
        <w:t>ال</w:t>
      </w:r>
      <w:r w:rsidR="00EB4CCA" w:rsidRPr="008135E3">
        <w:rPr>
          <w:rStyle w:val="Char6"/>
          <w:rFonts w:hint="cs"/>
          <w:rtl/>
        </w:rPr>
        <w:t>بین</w:t>
      </w:r>
      <w:r w:rsidR="008135E3">
        <w:rPr>
          <w:rStyle w:val="Char6"/>
          <w:rFonts w:hint="cs"/>
          <w:rtl/>
        </w:rPr>
        <w:t>ة</w:t>
      </w:r>
      <w:r w:rsidR="00EB4CCA" w:rsidRPr="008135E3">
        <w:rPr>
          <w:rStyle w:val="Char6"/>
          <w:rFonts w:hint="cs"/>
          <w:rtl/>
        </w:rPr>
        <w:t>:</w:t>
      </w:r>
      <w:r w:rsidR="008135E3" w:rsidRPr="008135E3">
        <w:rPr>
          <w:rStyle w:val="Char6"/>
          <w:rFonts w:hint="cs"/>
          <w:rtl/>
        </w:rPr>
        <w:t xml:space="preserve"> </w:t>
      </w:r>
      <w:r w:rsidR="00EB4CCA" w:rsidRPr="008135E3">
        <w:rPr>
          <w:rStyle w:val="Char6"/>
          <w:rFonts w:hint="cs"/>
          <w:rtl/>
        </w:rPr>
        <w:t>5].</w:t>
      </w:r>
      <w:r w:rsidR="00B2785B" w:rsidRPr="008135E3">
        <w:rPr>
          <w:rStyle w:val="Char6"/>
          <w:rFonts w:hint="cs"/>
          <w:rtl/>
        </w:rPr>
        <w:t xml:space="preserve">  </w:t>
      </w:r>
    </w:p>
    <w:p w:rsidR="00B2785B" w:rsidRPr="00B378BC" w:rsidRDefault="00B2785B" w:rsidP="00EB4CCA">
      <w:pPr>
        <w:pStyle w:val="ab"/>
        <w:rPr>
          <w:rtl/>
        </w:rPr>
      </w:pPr>
      <w:r w:rsidRPr="00BF7C8C">
        <w:rPr>
          <w:rStyle w:val="Char8"/>
          <w:rFonts w:hint="cs"/>
          <w:rtl/>
        </w:rPr>
        <w:t>«</w:t>
      </w:r>
      <w:r w:rsidRPr="00EB4CCA">
        <w:rPr>
          <w:rFonts w:hint="cs"/>
          <w:rtl/>
        </w:rPr>
        <w:t>و به آنها دستور داده نشده، مگر این</w:t>
      </w:r>
      <w:r w:rsidR="00EB4CCA">
        <w:rPr>
          <w:rFonts w:hint="eastAsia"/>
          <w:rtl/>
        </w:rPr>
        <w:t>‌</w:t>
      </w:r>
      <w:r w:rsidRPr="00EB4CCA">
        <w:rPr>
          <w:rFonts w:hint="cs"/>
          <w:rtl/>
        </w:rPr>
        <w:t>که خداوند را با اخلاص عبادت کنند و پیرو دین مسلمانی باشند و نماز را برپا کنند و زکات را پرداخت کنند و آن دین پایدار است</w:t>
      </w:r>
      <w:r w:rsidRPr="00BF7C8C">
        <w:rPr>
          <w:rStyle w:val="Char8"/>
          <w:rFonts w:hint="cs"/>
          <w:rtl/>
        </w:rPr>
        <w:t>»</w:t>
      </w:r>
      <w:r w:rsidRPr="00B378BC">
        <w:rPr>
          <w:rFonts w:hint="cs"/>
          <w:rtl/>
        </w:rPr>
        <w:t>.</w:t>
      </w:r>
    </w:p>
    <w:p w:rsidR="001C3F07" w:rsidRPr="00B378BC" w:rsidRDefault="00B2785B" w:rsidP="00B4222E">
      <w:pPr>
        <w:pStyle w:val="a8"/>
        <w:widowControl w:val="0"/>
        <w:rPr>
          <w:rtl/>
        </w:rPr>
      </w:pPr>
      <w:r w:rsidRPr="00B378BC">
        <w:rPr>
          <w:rFonts w:hint="cs"/>
          <w:rtl/>
        </w:rPr>
        <w:t xml:space="preserve">و در باره عبدالله بن عمر بن خطاب </w:t>
      </w:r>
      <w:r w:rsidR="00EB4CCA">
        <w:rPr>
          <w:rFonts w:cs="CTraditional Arabic" w:hint="cs"/>
          <w:rtl/>
        </w:rPr>
        <w:t>ب</w:t>
      </w:r>
      <w:r w:rsidR="00B4222E">
        <w:rPr>
          <w:rFonts w:hint="cs"/>
          <w:rtl/>
        </w:rPr>
        <w:t xml:space="preserve"> گفت که شنیده</w:t>
      </w:r>
      <w:r w:rsidR="00B4222E">
        <w:rPr>
          <w:rFonts w:hint="eastAsia"/>
          <w:rtl/>
        </w:rPr>
        <w:t>‌</w:t>
      </w:r>
      <w:r w:rsidRPr="00B378BC">
        <w:rPr>
          <w:rFonts w:hint="cs"/>
          <w:rtl/>
        </w:rPr>
        <w:t>ام پیامبر خدا</w:t>
      </w:r>
      <w:r w:rsidR="00EB4CCA" w:rsidRPr="00EB4CCA">
        <w:rPr>
          <w:rFonts w:cs="CTraditional Arabic" w:hint="cs"/>
          <w:rtl/>
          <w:lang w:bidi="ur-PK"/>
        </w:rPr>
        <w:t xml:space="preserve"> </w:t>
      </w:r>
      <w:r w:rsidR="00EB4CCA">
        <w:rPr>
          <w:rFonts w:cs="CTraditional Arabic" w:hint="cs"/>
          <w:rtl/>
          <w:lang w:bidi="ur-PK"/>
        </w:rPr>
        <w:t>ص</w:t>
      </w:r>
      <w:r w:rsidR="00B4222E">
        <w:rPr>
          <w:rFonts w:hint="cs"/>
          <w:rtl/>
        </w:rPr>
        <w:t xml:space="preserve"> می</w:t>
      </w:r>
      <w:r w:rsidR="00B4222E">
        <w:rPr>
          <w:rFonts w:hint="eastAsia"/>
          <w:rtl/>
        </w:rPr>
        <w:t>‌</w:t>
      </w:r>
      <w:r w:rsidRPr="00B378BC">
        <w:rPr>
          <w:rFonts w:hint="cs"/>
          <w:rtl/>
        </w:rPr>
        <w:t>فرماید: سه نفر از جمله کسانی که قبل از شما در روزگاران گذشته از پیروان دین خدا بودند در مسیری راه م</w:t>
      </w:r>
      <w:r w:rsidR="00B4222E">
        <w:rPr>
          <w:rFonts w:hint="cs"/>
          <w:rtl/>
        </w:rPr>
        <w:t>ی</w:t>
      </w:r>
      <w:r w:rsidR="00B4222E">
        <w:rPr>
          <w:rFonts w:hint="eastAsia"/>
          <w:rtl/>
        </w:rPr>
        <w:t>‌</w:t>
      </w:r>
      <w:r w:rsidR="00B4222E">
        <w:rPr>
          <w:rFonts w:hint="cs"/>
          <w:rtl/>
        </w:rPr>
        <w:t>رفتند که خواب و خستگی، آنها را به طرف غار می</w:t>
      </w:r>
      <w:r w:rsidR="00B4222E">
        <w:rPr>
          <w:rFonts w:hint="eastAsia"/>
          <w:rtl/>
        </w:rPr>
        <w:t>‌</w:t>
      </w:r>
      <w:r w:rsidRPr="00B378BC">
        <w:rPr>
          <w:rFonts w:hint="cs"/>
          <w:rtl/>
        </w:rPr>
        <w:t>کشان</w:t>
      </w:r>
      <w:r w:rsidR="00B4222E">
        <w:rPr>
          <w:rFonts w:hint="cs"/>
          <w:rtl/>
        </w:rPr>
        <w:t>د، پس وارد آن غار شدند، پس صخره</w:t>
      </w:r>
      <w:r w:rsidR="00B4222E">
        <w:rPr>
          <w:rFonts w:hint="eastAsia"/>
          <w:rtl/>
        </w:rPr>
        <w:t>‌</w:t>
      </w:r>
      <w:r w:rsidRPr="00B378BC">
        <w:rPr>
          <w:rFonts w:hint="cs"/>
          <w:rtl/>
        </w:rPr>
        <w:t>ای (تخته سنگی) از بالای کوه لیز خورد و دهانه غار را مسدود کرد، پس هر سه نفر گفتند به راستی که چیزی ما را از این ت</w:t>
      </w:r>
      <w:r w:rsidR="00B4222E">
        <w:rPr>
          <w:rFonts w:hint="cs"/>
          <w:rtl/>
        </w:rPr>
        <w:t>خته سنگ نجات نمی</w:t>
      </w:r>
      <w:r w:rsidR="00B4222E">
        <w:rPr>
          <w:rFonts w:hint="eastAsia"/>
          <w:rtl/>
        </w:rPr>
        <w:t>‌</w:t>
      </w:r>
      <w:r w:rsidRPr="00B378BC">
        <w:rPr>
          <w:rFonts w:hint="cs"/>
          <w:rtl/>
        </w:rPr>
        <w:t>دهد مگر این</w:t>
      </w:r>
      <w:r w:rsidR="00EB4CCA">
        <w:rPr>
          <w:rFonts w:hint="eastAsia"/>
          <w:rtl/>
        </w:rPr>
        <w:t>‌</w:t>
      </w:r>
      <w:r w:rsidRPr="00B378BC">
        <w:rPr>
          <w:rFonts w:hint="cs"/>
          <w:rtl/>
        </w:rPr>
        <w:t>که به خاطر کارهای صالح و نیکان به خداوند دعا کنید، یکی از مردانی که در بین آنها بود گفت:</w:t>
      </w:r>
    </w:p>
    <w:p w:rsidR="001C3F07" w:rsidRPr="00B378BC" w:rsidRDefault="001C3F07" w:rsidP="00B4222E">
      <w:pPr>
        <w:pStyle w:val="a8"/>
        <w:rPr>
          <w:rtl/>
        </w:rPr>
      </w:pPr>
      <w:r w:rsidRPr="00B378BC">
        <w:rPr>
          <w:rFonts w:hint="cs"/>
          <w:rtl/>
        </w:rPr>
        <w:t>خداوندا من دارای پدر و مادری پیر و بزرگسال بودم،</w:t>
      </w:r>
      <w:r w:rsidR="00B4222E">
        <w:rPr>
          <w:rFonts w:hint="cs"/>
          <w:rtl/>
        </w:rPr>
        <w:t xml:space="preserve"> و شیری</w:t>
      </w:r>
      <w:r w:rsidRPr="00B378BC">
        <w:rPr>
          <w:rFonts w:hint="cs"/>
          <w:rtl/>
        </w:rPr>
        <w:t xml:space="preserve"> که در شب م</w:t>
      </w:r>
      <w:r w:rsidR="00B4222E">
        <w:rPr>
          <w:rFonts w:hint="cs"/>
          <w:rtl/>
        </w:rPr>
        <w:t>ی</w:t>
      </w:r>
      <w:r w:rsidR="00B4222E">
        <w:rPr>
          <w:rFonts w:hint="eastAsia"/>
          <w:rtl/>
        </w:rPr>
        <w:t>‌</w:t>
      </w:r>
      <w:r w:rsidRPr="00B378BC">
        <w:rPr>
          <w:rFonts w:hint="cs"/>
          <w:rtl/>
        </w:rPr>
        <w:t>دوشیدم</w:t>
      </w:r>
      <w:r w:rsidR="00B4222E">
        <w:rPr>
          <w:rFonts w:hint="cs"/>
          <w:rtl/>
        </w:rPr>
        <w:t xml:space="preserve"> قبل از رسیدگی به کار و خانواده</w:t>
      </w:r>
      <w:r w:rsidR="00B4222E">
        <w:rPr>
          <w:rFonts w:hint="eastAsia"/>
          <w:rtl/>
        </w:rPr>
        <w:t>‌</w:t>
      </w:r>
      <w:r w:rsidRPr="00B378BC">
        <w:rPr>
          <w:rFonts w:hint="cs"/>
          <w:rtl/>
        </w:rPr>
        <w:t>ام به آنها می دادم، پس روزی به خاطر چیدن میوه درختان به جای دوری رفتم و قبل از این</w:t>
      </w:r>
      <w:r w:rsidR="00807443">
        <w:rPr>
          <w:rFonts w:hint="eastAsia"/>
        </w:rPr>
        <w:t>‌</w:t>
      </w:r>
      <w:r w:rsidR="00807443">
        <w:rPr>
          <w:rFonts w:hint="cs"/>
          <w:rtl/>
        </w:rPr>
        <w:t>که به کار</w:t>
      </w:r>
      <w:r w:rsidRPr="00B378BC">
        <w:rPr>
          <w:rFonts w:hint="cs"/>
          <w:rtl/>
        </w:rPr>
        <w:t>های آنها رسیدگی کنم، تا راحت باشند آن دو به خواب رفتند و د</w:t>
      </w:r>
      <w:r w:rsidR="00B4222E">
        <w:rPr>
          <w:rFonts w:hint="cs"/>
          <w:rtl/>
        </w:rPr>
        <w:t>ر هنگام بازگشت شیری که در شب می</w:t>
      </w:r>
      <w:r w:rsidR="00B4222E">
        <w:rPr>
          <w:rFonts w:hint="eastAsia"/>
          <w:rtl/>
        </w:rPr>
        <w:t>‌</w:t>
      </w:r>
      <w:r w:rsidR="00B4222E">
        <w:rPr>
          <w:rFonts w:hint="cs"/>
          <w:rtl/>
        </w:rPr>
        <w:t>دوشیدم  و به آنها می</w:t>
      </w:r>
      <w:r w:rsidR="00B4222E">
        <w:rPr>
          <w:rFonts w:hint="eastAsia"/>
          <w:rtl/>
        </w:rPr>
        <w:t>‌</w:t>
      </w:r>
      <w:r w:rsidRPr="00B378BC">
        <w:rPr>
          <w:rFonts w:hint="cs"/>
          <w:rtl/>
        </w:rPr>
        <w:t>دادم، دوشیدم. ولی</w:t>
      </w:r>
      <w:r w:rsidR="00431970">
        <w:rPr>
          <w:rFonts w:hint="cs"/>
          <w:rtl/>
        </w:rPr>
        <w:t xml:space="preserve"> آن دو را خواب دیدم. پس بهتر دید</w:t>
      </w:r>
      <w:r w:rsidRPr="00B378BC">
        <w:rPr>
          <w:rFonts w:hint="cs"/>
          <w:rtl/>
        </w:rPr>
        <w:t>م که آن دو را از خواب بیدا</w:t>
      </w:r>
      <w:r w:rsidR="00B4222E">
        <w:rPr>
          <w:rFonts w:hint="cs"/>
          <w:rtl/>
        </w:rPr>
        <w:t>ر</w:t>
      </w:r>
      <w:r w:rsidRPr="00B378BC">
        <w:rPr>
          <w:rFonts w:hint="cs"/>
          <w:rtl/>
        </w:rPr>
        <w:t xml:space="preserve"> نکنم یا این</w:t>
      </w:r>
      <w:r w:rsidR="00431970">
        <w:rPr>
          <w:rFonts w:hint="eastAsia"/>
          <w:rtl/>
        </w:rPr>
        <w:t>‌</w:t>
      </w:r>
      <w:r w:rsidRPr="00B378BC">
        <w:rPr>
          <w:rFonts w:hint="cs"/>
          <w:rtl/>
        </w:rPr>
        <w:t xml:space="preserve">که </w:t>
      </w:r>
      <w:r w:rsidR="00B4222E">
        <w:rPr>
          <w:rFonts w:hint="cs"/>
          <w:rtl/>
        </w:rPr>
        <w:t>شیر را به خانواده</w:t>
      </w:r>
      <w:r w:rsidR="00B4222E">
        <w:rPr>
          <w:rFonts w:hint="eastAsia"/>
          <w:rtl/>
        </w:rPr>
        <w:t>‌</w:t>
      </w:r>
      <w:r w:rsidRPr="00B378BC">
        <w:rPr>
          <w:rFonts w:hint="cs"/>
          <w:rtl/>
        </w:rPr>
        <w:t>ام بنوشانم، پس در حالی که کاسۀ شیر در دستان من بود صبر کردم تا از خواب بیدار شوند تا این</w:t>
      </w:r>
      <w:r w:rsidR="00431970">
        <w:rPr>
          <w:rFonts w:hint="eastAsia"/>
          <w:rtl/>
        </w:rPr>
        <w:t>‌</w:t>
      </w:r>
      <w:r w:rsidRPr="00B378BC">
        <w:rPr>
          <w:rFonts w:hint="cs"/>
          <w:rtl/>
        </w:rPr>
        <w:t>که روشنائی صبح دمید و کودکانم در</w:t>
      </w:r>
      <w:r w:rsidR="00B4222E">
        <w:rPr>
          <w:rFonts w:hint="cs"/>
          <w:rtl/>
        </w:rPr>
        <w:t xml:space="preserve"> دور و بر پاهایم گریه و زاری می</w:t>
      </w:r>
      <w:r w:rsidR="00B4222E">
        <w:rPr>
          <w:rFonts w:hint="eastAsia"/>
          <w:rtl/>
        </w:rPr>
        <w:t>‌</w:t>
      </w:r>
      <w:r w:rsidRPr="00B378BC">
        <w:rPr>
          <w:rFonts w:hint="cs"/>
          <w:rtl/>
        </w:rPr>
        <w:t>کردند و درخواست نوشیدن شیر را داشتند، پس هنگامی که بیدار شدند، شیر را به آنها نوشانیدم.</w:t>
      </w:r>
    </w:p>
    <w:p w:rsidR="00532ADD" w:rsidRPr="00B378BC" w:rsidRDefault="001C3F07" w:rsidP="00431970">
      <w:pPr>
        <w:pStyle w:val="a8"/>
        <w:rPr>
          <w:rtl/>
        </w:rPr>
      </w:pPr>
      <w:r w:rsidRPr="00B378BC">
        <w:rPr>
          <w:rFonts w:hint="cs"/>
          <w:rtl/>
        </w:rPr>
        <w:t>خداوندا اگر آن کار را به خاطر ر</w:t>
      </w:r>
      <w:r w:rsidR="008135E3">
        <w:rPr>
          <w:rFonts w:hint="cs"/>
          <w:rtl/>
        </w:rPr>
        <w:t>ضایت تو انجام داده</w:t>
      </w:r>
      <w:r w:rsidR="008135E3">
        <w:rPr>
          <w:rFonts w:hint="eastAsia"/>
          <w:rtl/>
        </w:rPr>
        <w:t>‌</w:t>
      </w:r>
      <w:r w:rsidRPr="00B378BC">
        <w:rPr>
          <w:rFonts w:hint="cs"/>
          <w:rtl/>
        </w:rPr>
        <w:t xml:space="preserve">ام، گشایشی در این گرفتاری که این تخته سنگ برای </w:t>
      </w:r>
      <w:r w:rsidR="00532ADD" w:rsidRPr="00B378BC">
        <w:rPr>
          <w:rFonts w:hint="cs"/>
          <w:rtl/>
        </w:rPr>
        <w:t>ما ایجاد کرده است، بکن،  پس تخت</w:t>
      </w:r>
      <w:r w:rsidR="00431970">
        <w:rPr>
          <w:rFonts w:hint="cs"/>
          <w:rtl/>
        </w:rPr>
        <w:t>ه سنگ کمی عقب نشینی کرد و روزنه‌ای</w:t>
      </w:r>
      <w:r w:rsidR="00B4222E">
        <w:rPr>
          <w:rFonts w:hint="cs"/>
          <w:rtl/>
        </w:rPr>
        <w:t xml:space="preserve"> باز کرد که هنوز نمی</w:t>
      </w:r>
      <w:r w:rsidR="00B4222E">
        <w:rPr>
          <w:rFonts w:hint="eastAsia"/>
          <w:rtl/>
        </w:rPr>
        <w:t>‌</w:t>
      </w:r>
      <w:r w:rsidR="00532ADD" w:rsidRPr="00B378BC">
        <w:rPr>
          <w:rFonts w:hint="cs"/>
          <w:rtl/>
        </w:rPr>
        <w:t>توانستند از آنجا بیرون روند. سپس مرد دیگری که همراه آنها بود گفت: خداو</w:t>
      </w:r>
      <w:r w:rsidR="00B4222E">
        <w:rPr>
          <w:rFonts w:hint="cs"/>
          <w:rtl/>
        </w:rPr>
        <w:t>ندا دختر عمویی</w:t>
      </w:r>
      <w:r w:rsidR="00532ADD" w:rsidRPr="00B378BC">
        <w:rPr>
          <w:rFonts w:hint="cs"/>
          <w:rtl/>
        </w:rPr>
        <w:t xml:space="preserve"> داشتم که دوست د</w:t>
      </w:r>
      <w:r w:rsidR="00431970">
        <w:rPr>
          <w:rFonts w:hint="cs"/>
          <w:rtl/>
        </w:rPr>
        <w:t>اشتنی</w:t>
      </w:r>
      <w:r w:rsidR="00431970">
        <w:rPr>
          <w:rFonts w:hint="eastAsia"/>
          <w:rtl/>
        </w:rPr>
        <w:t>‌</w:t>
      </w:r>
      <w:r w:rsidR="00532ADD" w:rsidRPr="00B378BC">
        <w:rPr>
          <w:rFonts w:hint="cs"/>
          <w:rtl/>
        </w:rPr>
        <w:t>ترین مردم نزد من بود، پس در یکی از روزهای از او خواستم که خ</w:t>
      </w:r>
      <w:r w:rsidR="00431970">
        <w:rPr>
          <w:rFonts w:hint="cs"/>
          <w:rtl/>
        </w:rPr>
        <w:t xml:space="preserve">ودش را در اختیار من قرار دهد تا </w:t>
      </w:r>
      <w:r w:rsidR="00532ADD" w:rsidRPr="00B378BC">
        <w:rPr>
          <w:rFonts w:hint="cs"/>
          <w:rtl/>
        </w:rPr>
        <w:t>کام خود را از او بگیرم ولی او ممانعت کرد تا این</w:t>
      </w:r>
      <w:r w:rsidR="00431970">
        <w:rPr>
          <w:rFonts w:hint="eastAsia"/>
          <w:rtl/>
        </w:rPr>
        <w:t>‌</w:t>
      </w:r>
      <w:r w:rsidR="00532ADD" w:rsidRPr="00B378BC">
        <w:rPr>
          <w:rFonts w:hint="cs"/>
          <w:rtl/>
        </w:rPr>
        <w:t>که در یکی از سال</w:t>
      </w:r>
      <w:r w:rsidR="00431970">
        <w:rPr>
          <w:rFonts w:hint="eastAsia"/>
          <w:rtl/>
        </w:rPr>
        <w:t>‌</w:t>
      </w:r>
      <w:r w:rsidR="00532ADD" w:rsidRPr="00B378BC">
        <w:rPr>
          <w:rFonts w:hint="cs"/>
          <w:rtl/>
        </w:rPr>
        <w:t>ها دچار تنگ دستی شدیدی شد.</w:t>
      </w:r>
    </w:p>
    <w:p w:rsidR="00532ADD" w:rsidRPr="00B378BC" w:rsidRDefault="00532ADD" w:rsidP="00431970">
      <w:pPr>
        <w:pStyle w:val="a8"/>
        <w:rPr>
          <w:rtl/>
        </w:rPr>
      </w:pPr>
      <w:r w:rsidRPr="00B378BC">
        <w:rPr>
          <w:rFonts w:hint="cs"/>
          <w:rtl/>
        </w:rPr>
        <w:t xml:space="preserve">پس نزد من آمد و درخواست کمک کرد، پس به او صد و بیست دینار دادم به شرطی که خلوتی بین من و او صورت گیرد و کام خود را از او بگیرم، پس او آن کار را کرد تا جایی که قدرت کام گرفتن پیدا کردم، پس او گفت: از خدا </w:t>
      </w:r>
      <w:r w:rsidR="00B4222E">
        <w:rPr>
          <w:rFonts w:hint="cs"/>
          <w:rtl/>
        </w:rPr>
        <w:t xml:space="preserve">بترس و مهر را بدون داشتن حق این </w:t>
      </w:r>
      <w:r w:rsidRPr="00B378BC">
        <w:rPr>
          <w:rFonts w:hint="cs"/>
          <w:rtl/>
        </w:rPr>
        <w:t>کار نشکن، پس از او دو</w:t>
      </w:r>
      <w:r w:rsidR="00431970">
        <w:rPr>
          <w:rFonts w:hint="cs"/>
          <w:rtl/>
        </w:rPr>
        <w:t>ر شدم در حالی که او دوست داشتنی</w:t>
      </w:r>
      <w:r w:rsidR="00431970">
        <w:rPr>
          <w:rFonts w:hint="eastAsia"/>
          <w:rtl/>
        </w:rPr>
        <w:t>‌</w:t>
      </w:r>
      <w:r w:rsidRPr="00B378BC">
        <w:rPr>
          <w:rFonts w:hint="cs"/>
          <w:rtl/>
        </w:rPr>
        <w:t>ترین مردم نزد من بود و طلایی که به او دادم پیش او رها کردم.</w:t>
      </w:r>
    </w:p>
    <w:p w:rsidR="009434C4" w:rsidRPr="00B378BC" w:rsidRDefault="00532ADD" w:rsidP="00431970">
      <w:pPr>
        <w:pStyle w:val="a8"/>
        <w:rPr>
          <w:rtl/>
        </w:rPr>
      </w:pPr>
      <w:r w:rsidRPr="00B378BC">
        <w:rPr>
          <w:rFonts w:hint="cs"/>
          <w:rtl/>
        </w:rPr>
        <w:t xml:space="preserve">خداوندا اگر </w:t>
      </w:r>
      <w:r w:rsidR="00431970">
        <w:rPr>
          <w:rFonts w:hint="cs"/>
          <w:rtl/>
        </w:rPr>
        <w:t>آن کار را به خاطر تو انجام داده</w:t>
      </w:r>
      <w:r w:rsidR="00431970">
        <w:rPr>
          <w:rFonts w:hint="eastAsia"/>
          <w:rtl/>
        </w:rPr>
        <w:t>‌</w:t>
      </w:r>
      <w:r w:rsidRPr="00B378BC">
        <w:rPr>
          <w:rFonts w:hint="cs"/>
          <w:rtl/>
        </w:rPr>
        <w:t>ام پس گشایشی در این گرفتاری</w:t>
      </w:r>
      <w:r w:rsidR="009434C4" w:rsidRPr="00B378BC">
        <w:rPr>
          <w:rFonts w:hint="cs"/>
          <w:rtl/>
        </w:rPr>
        <w:t xml:space="preserve"> که دچار آن هستیم، ایجاد کن. پس تخته سنگ جا به جا شد ولی به شکلی که هنوز توانایی خروج از آنجا را نداشتند. و نفر سو</w:t>
      </w:r>
      <w:r w:rsidR="00431970">
        <w:rPr>
          <w:rFonts w:hint="cs"/>
          <w:rtl/>
        </w:rPr>
        <w:t>ّ</w:t>
      </w:r>
      <w:r w:rsidR="009434C4" w:rsidRPr="00B378BC">
        <w:rPr>
          <w:rFonts w:hint="cs"/>
          <w:rtl/>
        </w:rPr>
        <w:t>م آنها گفت: خداوندا، خداوندا عده ای کارگر را اجاره کردم و اجارۀ آنها را به خودشان پرداخت کردم.</w:t>
      </w:r>
    </w:p>
    <w:p w:rsidR="00E60AA7" w:rsidRPr="008135E3" w:rsidRDefault="009434C4" w:rsidP="00EC6E6A">
      <w:pPr>
        <w:pStyle w:val="a8"/>
        <w:rPr>
          <w:spacing w:val="-2"/>
          <w:rtl/>
        </w:rPr>
      </w:pPr>
      <w:r w:rsidRPr="008135E3">
        <w:rPr>
          <w:rFonts w:hint="cs"/>
          <w:spacing w:val="-2"/>
          <w:rtl/>
        </w:rPr>
        <w:t xml:space="preserve">غیر از یک مرد در بین آنها آنچه که دستمزد او بود نزد من ترک کرد و رفت، پس اجاره و دستمزد او را سرمایه گذاری کردم تا جایی که مقدار زیادی مال و دارایی شد، پس بعد </w:t>
      </w:r>
      <w:r w:rsidR="00380590" w:rsidRPr="008135E3">
        <w:rPr>
          <w:rFonts w:hint="cs"/>
          <w:spacing w:val="-2"/>
          <w:rtl/>
        </w:rPr>
        <w:t>از مدت زمانی نزد من برگشت و گفت: ای بند</w:t>
      </w:r>
      <w:r w:rsidR="00BB65B6" w:rsidRPr="008135E3">
        <w:rPr>
          <w:rFonts w:hint="cs"/>
          <w:spacing w:val="-2"/>
          <w:rtl/>
        </w:rPr>
        <w:t>ۀ</w:t>
      </w:r>
      <w:r w:rsidR="00380590" w:rsidRPr="008135E3">
        <w:rPr>
          <w:rFonts w:hint="cs"/>
          <w:spacing w:val="-2"/>
          <w:rtl/>
        </w:rPr>
        <w:t xml:space="preserve"> خدا دستمزد مرا ب</w:t>
      </w:r>
      <w:r w:rsidR="00BB65B6" w:rsidRPr="008135E3">
        <w:rPr>
          <w:rFonts w:hint="cs"/>
          <w:spacing w:val="-2"/>
          <w:rtl/>
        </w:rPr>
        <w:t>ه</w:t>
      </w:r>
      <w:r w:rsidR="00380590" w:rsidRPr="008135E3">
        <w:rPr>
          <w:rFonts w:hint="cs"/>
          <w:spacing w:val="-2"/>
          <w:rtl/>
        </w:rPr>
        <w:t xml:space="preserve"> من بد</w:t>
      </w:r>
      <w:r w:rsidR="00BB65B6" w:rsidRPr="008135E3">
        <w:rPr>
          <w:rFonts w:hint="cs"/>
          <w:spacing w:val="-2"/>
          <w:rtl/>
        </w:rPr>
        <w:t>ه</w:t>
      </w:r>
      <w:r w:rsidR="00380590" w:rsidRPr="008135E3">
        <w:rPr>
          <w:rFonts w:hint="cs"/>
          <w:spacing w:val="-2"/>
          <w:rtl/>
        </w:rPr>
        <w:t>، پس ب</w:t>
      </w:r>
      <w:r w:rsidR="00BB65B6" w:rsidRPr="008135E3">
        <w:rPr>
          <w:rFonts w:hint="cs"/>
          <w:spacing w:val="-2"/>
          <w:rtl/>
        </w:rPr>
        <w:t>ه</w:t>
      </w:r>
      <w:r w:rsidR="00380590" w:rsidRPr="008135E3">
        <w:rPr>
          <w:rFonts w:hint="cs"/>
          <w:spacing w:val="-2"/>
          <w:rtl/>
        </w:rPr>
        <w:t xml:space="preserve"> او گفتم آنچ</w:t>
      </w:r>
      <w:r w:rsidR="00BB65B6" w:rsidRPr="008135E3">
        <w:rPr>
          <w:rFonts w:hint="cs"/>
          <w:spacing w:val="-2"/>
          <w:rtl/>
        </w:rPr>
        <w:t>ه</w:t>
      </w:r>
      <w:r w:rsidR="00380590" w:rsidRPr="008135E3">
        <w:rPr>
          <w:rFonts w:hint="cs"/>
          <w:spacing w:val="-2"/>
          <w:rtl/>
        </w:rPr>
        <w:t xml:space="preserve"> از شتر و گاو و بز و غلامان می‌بینی دستمزد توست، پس او گفت: ای بند</w:t>
      </w:r>
      <w:r w:rsidR="00BB65B6" w:rsidRPr="008135E3">
        <w:rPr>
          <w:rFonts w:hint="cs"/>
          <w:spacing w:val="-2"/>
          <w:rtl/>
        </w:rPr>
        <w:t>ۀ</w:t>
      </w:r>
      <w:r w:rsidR="00380590" w:rsidRPr="008135E3">
        <w:rPr>
          <w:rFonts w:hint="cs"/>
          <w:spacing w:val="-2"/>
          <w:rtl/>
        </w:rPr>
        <w:t xml:space="preserve"> خدا مرا مسخر</w:t>
      </w:r>
      <w:r w:rsidR="00BB65B6" w:rsidRPr="008135E3">
        <w:rPr>
          <w:rFonts w:hint="cs"/>
          <w:spacing w:val="-2"/>
          <w:rtl/>
        </w:rPr>
        <w:t>ه</w:t>
      </w:r>
      <w:r w:rsidR="00380590" w:rsidRPr="008135E3">
        <w:rPr>
          <w:rFonts w:hint="cs"/>
          <w:spacing w:val="-2"/>
          <w:rtl/>
        </w:rPr>
        <w:t xml:space="preserve"> نکن</w:t>
      </w:r>
      <w:r w:rsidR="00BB65B6" w:rsidRPr="008135E3">
        <w:rPr>
          <w:rFonts w:hint="cs"/>
          <w:spacing w:val="-2"/>
          <w:rtl/>
        </w:rPr>
        <w:t>.</w:t>
      </w:r>
      <w:r w:rsidR="00380590" w:rsidRPr="008135E3">
        <w:rPr>
          <w:rFonts w:hint="cs"/>
          <w:spacing w:val="-2"/>
          <w:rtl/>
        </w:rPr>
        <w:t xml:space="preserve"> پس ب</w:t>
      </w:r>
      <w:r w:rsidR="00BB65B6" w:rsidRPr="008135E3">
        <w:rPr>
          <w:rFonts w:hint="cs"/>
          <w:spacing w:val="-2"/>
          <w:rtl/>
        </w:rPr>
        <w:t>ه</w:t>
      </w:r>
      <w:r w:rsidR="00380590" w:rsidRPr="008135E3">
        <w:rPr>
          <w:rFonts w:hint="cs"/>
          <w:spacing w:val="-2"/>
          <w:rtl/>
        </w:rPr>
        <w:t xml:space="preserve"> او گفتم: با تو شوخی نمی‌کنم، پس ھم</w:t>
      </w:r>
      <w:r w:rsidR="00BB65B6" w:rsidRPr="008135E3">
        <w:rPr>
          <w:rFonts w:hint="cs"/>
          <w:spacing w:val="-2"/>
          <w:rtl/>
        </w:rPr>
        <w:t>ۀ</w:t>
      </w:r>
      <w:r w:rsidR="00380590" w:rsidRPr="008135E3">
        <w:rPr>
          <w:rFonts w:hint="cs"/>
          <w:spacing w:val="-2"/>
          <w:rtl/>
        </w:rPr>
        <w:t xml:space="preserve"> آن دارایی را بدون این‌ک</w:t>
      </w:r>
      <w:r w:rsidR="00BB65B6" w:rsidRPr="008135E3">
        <w:rPr>
          <w:rFonts w:hint="cs"/>
          <w:spacing w:val="-2"/>
          <w:rtl/>
        </w:rPr>
        <w:t>ه</w:t>
      </w:r>
      <w:r w:rsidR="00380590" w:rsidRPr="008135E3">
        <w:rPr>
          <w:rFonts w:hint="cs"/>
          <w:spacing w:val="-2"/>
          <w:rtl/>
        </w:rPr>
        <w:t xml:space="preserve"> </w:t>
      </w:r>
      <w:r w:rsidR="00647703" w:rsidRPr="008135E3">
        <w:rPr>
          <w:spacing w:val="-2"/>
        </w:rPr>
        <w:t>‌</w:t>
      </w:r>
      <w:r w:rsidR="00647703" w:rsidRPr="008135E3">
        <w:rPr>
          <w:rFonts w:hint="cs"/>
          <w:spacing w:val="-2"/>
          <w:rtl/>
        </w:rPr>
        <w:t xml:space="preserve">چیزی از آن باقی </w:t>
      </w:r>
      <w:r w:rsidR="00431970" w:rsidRPr="008135E3">
        <w:rPr>
          <w:rFonts w:hint="cs"/>
          <w:spacing w:val="-2"/>
          <w:rtl/>
        </w:rPr>
        <w:t>ب</w:t>
      </w:r>
      <w:r w:rsidR="00647703" w:rsidRPr="008135E3">
        <w:rPr>
          <w:rFonts w:hint="cs"/>
          <w:spacing w:val="-2"/>
          <w:rtl/>
        </w:rPr>
        <w:t>گذارد گرفت و با خود برد</w:t>
      </w:r>
      <w:r w:rsidR="00BB65B6" w:rsidRPr="008135E3">
        <w:rPr>
          <w:rFonts w:hint="cs"/>
          <w:spacing w:val="-2"/>
          <w:rtl/>
        </w:rPr>
        <w:t>.</w:t>
      </w:r>
      <w:r w:rsidR="00647703" w:rsidRPr="008135E3">
        <w:rPr>
          <w:rFonts w:hint="cs"/>
          <w:spacing w:val="-2"/>
          <w:rtl/>
        </w:rPr>
        <w:t xml:space="preserve"> خداوندا اگر آن کار را ب</w:t>
      </w:r>
      <w:r w:rsidR="00BB65B6" w:rsidRPr="008135E3">
        <w:rPr>
          <w:rFonts w:hint="cs"/>
          <w:spacing w:val="-2"/>
          <w:rtl/>
        </w:rPr>
        <w:t>ه</w:t>
      </w:r>
      <w:r w:rsidR="00647703" w:rsidRPr="008135E3">
        <w:rPr>
          <w:rFonts w:hint="cs"/>
          <w:spacing w:val="-2"/>
          <w:rtl/>
        </w:rPr>
        <w:t xml:space="preserve"> خاطر رضایت تو انجام داد</w:t>
      </w:r>
      <w:r w:rsidR="00BB65B6" w:rsidRPr="008135E3">
        <w:rPr>
          <w:rFonts w:hint="cs"/>
          <w:spacing w:val="-2"/>
          <w:rtl/>
        </w:rPr>
        <w:t>ه</w:t>
      </w:r>
      <w:r w:rsidR="00647703" w:rsidRPr="008135E3">
        <w:rPr>
          <w:rFonts w:hint="cs"/>
          <w:spacing w:val="-2"/>
          <w:rtl/>
        </w:rPr>
        <w:t>‌ام، پس گشایشی در این گرفتاری ما ایجاد کن، پس تخت</w:t>
      </w:r>
      <w:r w:rsidR="00BB65B6" w:rsidRPr="008135E3">
        <w:rPr>
          <w:rFonts w:hint="cs"/>
          <w:spacing w:val="-2"/>
          <w:rtl/>
        </w:rPr>
        <w:t>ه</w:t>
      </w:r>
      <w:r w:rsidR="00647703" w:rsidRPr="008135E3">
        <w:rPr>
          <w:rFonts w:hint="cs"/>
          <w:spacing w:val="-2"/>
          <w:rtl/>
        </w:rPr>
        <w:t xml:space="preserve"> سنگ ب</w:t>
      </w:r>
      <w:r w:rsidR="00BB65B6" w:rsidRPr="008135E3">
        <w:rPr>
          <w:rFonts w:hint="cs"/>
          <w:spacing w:val="-2"/>
          <w:rtl/>
        </w:rPr>
        <w:t>ه</w:t>
      </w:r>
      <w:r w:rsidR="00647703" w:rsidRPr="008135E3">
        <w:rPr>
          <w:rFonts w:hint="cs"/>
          <w:spacing w:val="-2"/>
          <w:rtl/>
        </w:rPr>
        <w:t xml:space="preserve"> صورت کامل کنار رفت پس در حال را</w:t>
      </w:r>
      <w:r w:rsidR="00BB65B6" w:rsidRPr="008135E3">
        <w:rPr>
          <w:rFonts w:hint="cs"/>
          <w:spacing w:val="-2"/>
          <w:rtl/>
        </w:rPr>
        <w:t>ه</w:t>
      </w:r>
      <w:r w:rsidR="00647703" w:rsidRPr="008135E3">
        <w:rPr>
          <w:rFonts w:hint="cs"/>
          <w:spacing w:val="-2"/>
          <w:rtl/>
        </w:rPr>
        <w:t xml:space="preserve"> رفتن بیرون آمدند)</w:t>
      </w:r>
      <w:r w:rsidR="00BB65B6" w:rsidRPr="008135E3">
        <w:rPr>
          <w:rFonts w:hint="cs"/>
          <w:spacing w:val="-2"/>
          <w:rtl/>
        </w:rPr>
        <w:t>.</w:t>
      </w:r>
      <w:r w:rsidR="00647703" w:rsidRPr="008135E3">
        <w:rPr>
          <w:rFonts w:hint="cs"/>
          <w:spacing w:val="-2"/>
          <w:rtl/>
        </w:rPr>
        <w:t xml:space="preserve"> رسول‌</w:t>
      </w:r>
      <w:r w:rsidR="00431970" w:rsidRPr="008135E3">
        <w:rPr>
          <w:rFonts w:hint="cs"/>
          <w:spacing w:val="-2"/>
          <w:rtl/>
        </w:rPr>
        <w:t xml:space="preserve"> </w:t>
      </w:r>
      <w:r w:rsidR="00647703" w:rsidRPr="008135E3">
        <w:rPr>
          <w:rFonts w:hint="cs"/>
          <w:spacing w:val="-2"/>
          <w:rtl/>
        </w:rPr>
        <w:t>الل</w:t>
      </w:r>
      <w:r w:rsidR="00BB65B6" w:rsidRPr="008135E3">
        <w:rPr>
          <w:rFonts w:hint="cs"/>
          <w:spacing w:val="-2"/>
          <w:rtl/>
        </w:rPr>
        <w:t>ه</w:t>
      </w:r>
      <w:r w:rsidR="00647703" w:rsidRPr="008135E3">
        <w:rPr>
          <w:rFonts w:hint="cs"/>
          <w:spacing w:val="-2"/>
          <w:rtl/>
        </w:rPr>
        <w:t xml:space="preserve"> </w:t>
      </w:r>
      <w:r w:rsidR="00647703" w:rsidRPr="008135E3">
        <w:rPr>
          <w:rFonts w:cs="CTraditional Arabic" w:hint="cs"/>
          <w:spacing w:val="-2"/>
          <w:rtl/>
        </w:rPr>
        <w:t>ص</w:t>
      </w:r>
      <w:r w:rsidR="00647703" w:rsidRPr="008135E3">
        <w:rPr>
          <w:rFonts w:hint="cs"/>
          <w:spacing w:val="-2"/>
          <w:rtl/>
        </w:rPr>
        <w:t xml:space="preserve"> </w:t>
      </w:r>
      <w:r w:rsidR="00412099" w:rsidRPr="008135E3">
        <w:rPr>
          <w:rFonts w:hint="cs"/>
          <w:spacing w:val="-2"/>
          <w:rtl/>
        </w:rPr>
        <w:t>ب</w:t>
      </w:r>
      <w:r w:rsidR="00BB65B6" w:rsidRPr="008135E3">
        <w:rPr>
          <w:rFonts w:hint="cs"/>
          <w:spacing w:val="-2"/>
          <w:rtl/>
        </w:rPr>
        <w:t>ه</w:t>
      </w:r>
      <w:r w:rsidR="00412099" w:rsidRPr="008135E3">
        <w:rPr>
          <w:rFonts w:hint="cs"/>
          <w:spacing w:val="-2"/>
          <w:rtl/>
        </w:rPr>
        <w:t xml:space="preserve"> واسط</w:t>
      </w:r>
      <w:r w:rsidR="00BB65B6" w:rsidRPr="008135E3">
        <w:rPr>
          <w:rFonts w:hint="cs"/>
          <w:spacing w:val="-2"/>
          <w:rtl/>
        </w:rPr>
        <w:t>ۀ</w:t>
      </w:r>
      <w:r w:rsidR="00412099" w:rsidRPr="008135E3">
        <w:rPr>
          <w:rFonts w:hint="cs"/>
          <w:spacing w:val="-2"/>
          <w:rtl/>
        </w:rPr>
        <w:t xml:space="preserve"> این حدیث صحیح خواستند ک</w:t>
      </w:r>
      <w:r w:rsidR="00BB65B6" w:rsidRPr="008135E3">
        <w:rPr>
          <w:rFonts w:hint="cs"/>
          <w:spacing w:val="-2"/>
          <w:rtl/>
        </w:rPr>
        <w:t>ه</w:t>
      </w:r>
      <w:r w:rsidR="00412099" w:rsidRPr="008135E3">
        <w:rPr>
          <w:rFonts w:hint="cs"/>
          <w:spacing w:val="-2"/>
          <w:rtl/>
        </w:rPr>
        <w:t xml:space="preserve"> ما را ب</w:t>
      </w:r>
      <w:r w:rsidR="00BB65B6" w:rsidRPr="008135E3">
        <w:rPr>
          <w:rFonts w:hint="cs"/>
          <w:spacing w:val="-2"/>
          <w:rtl/>
        </w:rPr>
        <w:t>ه</w:t>
      </w:r>
      <w:r w:rsidR="00412099" w:rsidRPr="008135E3">
        <w:rPr>
          <w:rFonts w:hint="cs"/>
          <w:spacing w:val="-2"/>
          <w:rtl/>
        </w:rPr>
        <w:t xml:space="preserve"> آنچ</w:t>
      </w:r>
      <w:r w:rsidR="00BB65B6" w:rsidRPr="008135E3">
        <w:rPr>
          <w:rFonts w:hint="cs"/>
          <w:spacing w:val="-2"/>
          <w:rtl/>
        </w:rPr>
        <w:t>ه</w:t>
      </w:r>
      <w:r w:rsidR="00412099" w:rsidRPr="008135E3">
        <w:rPr>
          <w:rFonts w:hint="cs"/>
          <w:spacing w:val="-2"/>
          <w:rtl/>
        </w:rPr>
        <w:t xml:space="preserve"> در سختی‌ھا ما را نجات می‌دھد و این‌ک</w:t>
      </w:r>
      <w:r w:rsidR="00BB65B6" w:rsidRPr="008135E3">
        <w:rPr>
          <w:rFonts w:hint="cs"/>
          <w:spacing w:val="-2"/>
          <w:rtl/>
        </w:rPr>
        <w:t>ه</w:t>
      </w:r>
      <w:r w:rsidR="00412099" w:rsidRPr="008135E3">
        <w:rPr>
          <w:rFonts w:hint="cs"/>
          <w:spacing w:val="-2"/>
          <w:rtl/>
        </w:rPr>
        <w:t xml:space="preserve"> مؤمن ھمیش</w:t>
      </w:r>
      <w:r w:rsidR="00BB65B6" w:rsidRPr="008135E3">
        <w:rPr>
          <w:rFonts w:hint="cs"/>
          <w:spacing w:val="-2"/>
          <w:rtl/>
        </w:rPr>
        <w:t>ه</w:t>
      </w:r>
      <w:r w:rsidR="00412099" w:rsidRPr="008135E3">
        <w:rPr>
          <w:rFonts w:hint="cs"/>
          <w:spacing w:val="-2"/>
          <w:rtl/>
        </w:rPr>
        <w:t xml:space="preserve"> از خداوند متعال مسئلت می‌کند ارشاد کند، اگر </w:t>
      </w:r>
      <w:r w:rsidR="00DE0385" w:rsidRPr="008135E3">
        <w:rPr>
          <w:rFonts w:hint="cs"/>
          <w:spacing w:val="-2"/>
          <w:rtl/>
        </w:rPr>
        <w:t>در سختی‌ھا افتاد پس ب</w:t>
      </w:r>
      <w:r w:rsidR="00BB65B6" w:rsidRPr="008135E3">
        <w:rPr>
          <w:rFonts w:hint="cs"/>
          <w:spacing w:val="-2"/>
          <w:rtl/>
        </w:rPr>
        <w:t>ه</w:t>
      </w:r>
      <w:r w:rsidR="00DE0385" w:rsidRPr="008135E3">
        <w:rPr>
          <w:rFonts w:hint="cs"/>
          <w:spacing w:val="-2"/>
          <w:rtl/>
        </w:rPr>
        <w:t xml:space="preserve"> خداوند ب</w:t>
      </w:r>
      <w:r w:rsidR="00BB65B6" w:rsidRPr="008135E3">
        <w:rPr>
          <w:rFonts w:hint="cs"/>
          <w:spacing w:val="-2"/>
          <w:rtl/>
        </w:rPr>
        <w:t>ه</w:t>
      </w:r>
      <w:r w:rsidR="00DE0385" w:rsidRPr="008135E3">
        <w:rPr>
          <w:rFonts w:hint="cs"/>
          <w:spacing w:val="-2"/>
          <w:rtl/>
        </w:rPr>
        <w:t xml:space="preserve"> واسط</w:t>
      </w:r>
      <w:r w:rsidR="00BB65B6" w:rsidRPr="008135E3">
        <w:rPr>
          <w:rFonts w:hint="cs"/>
          <w:spacing w:val="-2"/>
          <w:rtl/>
        </w:rPr>
        <w:t>ۀ</w:t>
      </w:r>
      <w:r w:rsidR="00DE0385" w:rsidRPr="008135E3">
        <w:rPr>
          <w:rFonts w:hint="cs"/>
          <w:spacing w:val="-2"/>
          <w:rtl/>
        </w:rPr>
        <w:t xml:space="preserve"> کارھای صالحی ک</w:t>
      </w:r>
      <w:r w:rsidR="00BB65B6" w:rsidRPr="008135E3">
        <w:rPr>
          <w:rFonts w:hint="cs"/>
          <w:spacing w:val="-2"/>
          <w:rtl/>
        </w:rPr>
        <w:t>ه</w:t>
      </w:r>
      <w:r w:rsidR="00DE0385" w:rsidRPr="008135E3">
        <w:rPr>
          <w:rFonts w:hint="cs"/>
          <w:spacing w:val="-2"/>
          <w:rtl/>
        </w:rPr>
        <w:t xml:space="preserve"> انجام داد</w:t>
      </w:r>
      <w:r w:rsidR="00BB65B6" w:rsidRPr="008135E3">
        <w:rPr>
          <w:rFonts w:hint="cs"/>
          <w:spacing w:val="-2"/>
          <w:rtl/>
        </w:rPr>
        <w:t>ه</w:t>
      </w:r>
      <w:r w:rsidR="00DE0385" w:rsidRPr="008135E3">
        <w:rPr>
          <w:rFonts w:hint="cs"/>
          <w:spacing w:val="-2"/>
          <w:rtl/>
        </w:rPr>
        <w:t xml:space="preserve"> است، متوسّل می‌شود و خداوند او را نجات می‌دھد و گشایشی در کارش ایجاد می‌کند</w:t>
      </w:r>
      <w:r w:rsidR="00BB65B6" w:rsidRPr="008135E3">
        <w:rPr>
          <w:rFonts w:hint="cs"/>
          <w:spacing w:val="-2"/>
          <w:rtl/>
        </w:rPr>
        <w:t>.</w:t>
      </w:r>
      <w:r w:rsidR="00E60AA7" w:rsidRPr="008135E3">
        <w:rPr>
          <w:rFonts w:hint="cs"/>
          <w:spacing w:val="-2"/>
          <w:rtl/>
        </w:rPr>
        <w:t xml:space="preserve"> و ب</w:t>
      </w:r>
      <w:r w:rsidR="00BB65B6" w:rsidRPr="008135E3">
        <w:rPr>
          <w:rFonts w:hint="cs"/>
          <w:spacing w:val="-2"/>
          <w:rtl/>
        </w:rPr>
        <w:t>ه</w:t>
      </w:r>
      <w:r w:rsidR="00E60AA7" w:rsidRPr="008135E3">
        <w:rPr>
          <w:rFonts w:hint="cs"/>
          <w:spacing w:val="-2"/>
          <w:rtl/>
        </w:rPr>
        <w:t xml:space="preserve"> درستی ک</w:t>
      </w:r>
      <w:r w:rsidR="00BB65B6" w:rsidRPr="008135E3">
        <w:rPr>
          <w:rFonts w:hint="cs"/>
          <w:spacing w:val="-2"/>
          <w:rtl/>
        </w:rPr>
        <w:t>ه</w:t>
      </w:r>
      <w:r w:rsidR="00E60AA7" w:rsidRPr="008135E3">
        <w:rPr>
          <w:rFonts w:hint="cs"/>
          <w:spacing w:val="-2"/>
          <w:rtl/>
        </w:rPr>
        <w:t xml:space="preserve"> مسلمانان امروز</w:t>
      </w:r>
      <w:r w:rsidR="00BB65B6" w:rsidRPr="008135E3">
        <w:rPr>
          <w:rFonts w:hint="cs"/>
          <w:spacing w:val="-2"/>
          <w:rtl/>
        </w:rPr>
        <w:t>ه</w:t>
      </w:r>
      <w:r w:rsidR="00E60AA7" w:rsidRPr="008135E3">
        <w:rPr>
          <w:rFonts w:hint="cs"/>
          <w:spacing w:val="-2"/>
          <w:rtl/>
        </w:rPr>
        <w:t xml:space="preserve"> از ھدایت‌ھای دین</w:t>
      </w:r>
      <w:r w:rsidR="00431970" w:rsidRPr="008135E3">
        <w:rPr>
          <w:rFonts w:hint="eastAsia"/>
          <w:spacing w:val="-2"/>
          <w:rtl/>
        </w:rPr>
        <w:t>‌</w:t>
      </w:r>
      <w:r w:rsidR="00E60AA7" w:rsidRPr="008135E3">
        <w:rPr>
          <w:rFonts w:hint="cs"/>
          <w:spacing w:val="-2"/>
          <w:rtl/>
        </w:rPr>
        <w:t>شان دور شد</w:t>
      </w:r>
      <w:r w:rsidR="00BB65B6" w:rsidRPr="008135E3">
        <w:rPr>
          <w:rFonts w:hint="cs"/>
          <w:spacing w:val="-2"/>
          <w:rtl/>
        </w:rPr>
        <w:t>ه</w:t>
      </w:r>
      <w:r w:rsidR="00E60AA7" w:rsidRPr="008135E3">
        <w:rPr>
          <w:rFonts w:hint="cs"/>
          <w:spacing w:val="-2"/>
          <w:rtl/>
        </w:rPr>
        <w:t>‌اند، پس چیزی از ایمان راستین ک</w:t>
      </w:r>
      <w:r w:rsidR="00BB65B6" w:rsidRPr="008135E3">
        <w:rPr>
          <w:rFonts w:hint="cs"/>
          <w:spacing w:val="-2"/>
          <w:rtl/>
        </w:rPr>
        <w:t>ه</w:t>
      </w:r>
      <w:r w:rsidR="00E60AA7" w:rsidRPr="008135E3">
        <w:rPr>
          <w:rFonts w:hint="cs"/>
          <w:spacing w:val="-2"/>
          <w:rtl/>
        </w:rPr>
        <w:t xml:space="preserve"> ب</w:t>
      </w:r>
      <w:r w:rsidR="00BB65B6" w:rsidRPr="008135E3">
        <w:rPr>
          <w:rFonts w:hint="cs"/>
          <w:spacing w:val="-2"/>
          <w:rtl/>
        </w:rPr>
        <w:t>ه</w:t>
      </w:r>
      <w:r w:rsidR="00E60AA7" w:rsidRPr="008135E3">
        <w:rPr>
          <w:rFonts w:hint="cs"/>
          <w:spacing w:val="-2"/>
          <w:rtl/>
        </w:rPr>
        <w:t xml:space="preserve"> دنبال عمل صالح می‌آید، باقی نماند</w:t>
      </w:r>
      <w:r w:rsidR="00BB65B6" w:rsidRPr="008135E3">
        <w:rPr>
          <w:rFonts w:hint="cs"/>
          <w:spacing w:val="-2"/>
          <w:rtl/>
        </w:rPr>
        <w:t>ه</w:t>
      </w:r>
      <w:r w:rsidR="00E60AA7" w:rsidRPr="008135E3">
        <w:rPr>
          <w:rFonts w:hint="cs"/>
          <w:spacing w:val="-2"/>
          <w:rtl/>
        </w:rPr>
        <w:t xml:space="preserve"> است</w:t>
      </w:r>
      <w:r w:rsidR="00BB65B6" w:rsidRPr="008135E3">
        <w:rPr>
          <w:rFonts w:hint="cs"/>
          <w:spacing w:val="-2"/>
          <w:rtl/>
        </w:rPr>
        <w:t>.</w:t>
      </w:r>
      <w:r w:rsidR="00E60AA7" w:rsidRPr="008135E3">
        <w:rPr>
          <w:rFonts w:hint="cs"/>
          <w:spacing w:val="-2"/>
          <w:rtl/>
        </w:rPr>
        <w:t xml:space="preserve"> پس یقین داشتن ب</w:t>
      </w:r>
      <w:r w:rsidR="00BB65B6" w:rsidRPr="008135E3">
        <w:rPr>
          <w:rFonts w:hint="cs"/>
          <w:spacing w:val="-2"/>
          <w:rtl/>
        </w:rPr>
        <w:t>ه</w:t>
      </w:r>
      <w:r w:rsidR="00E60AA7" w:rsidRPr="008135E3">
        <w:rPr>
          <w:rFonts w:hint="cs"/>
          <w:spacing w:val="-2"/>
          <w:rtl/>
        </w:rPr>
        <w:t xml:space="preserve"> قدرت خداوند پاک و منزّ</w:t>
      </w:r>
      <w:r w:rsidR="00BB65B6" w:rsidRPr="008135E3">
        <w:rPr>
          <w:rFonts w:hint="cs"/>
          <w:spacing w:val="-2"/>
          <w:rtl/>
        </w:rPr>
        <w:t>ه</w:t>
      </w:r>
      <w:r w:rsidR="00E60AA7" w:rsidRPr="008135E3">
        <w:rPr>
          <w:rFonts w:hint="cs"/>
          <w:spacing w:val="-2"/>
          <w:rtl/>
        </w:rPr>
        <w:t xml:space="preserve"> کم</w:t>
      </w:r>
      <w:r w:rsidR="008135E3" w:rsidRPr="008135E3">
        <w:rPr>
          <w:rFonts w:hint="eastAsia"/>
          <w:spacing w:val="-2"/>
          <w:rtl/>
        </w:rPr>
        <w:t>‌</w:t>
      </w:r>
      <w:r w:rsidR="00E60AA7" w:rsidRPr="008135E3">
        <w:rPr>
          <w:rFonts w:hint="cs"/>
          <w:spacing w:val="-2"/>
          <w:rtl/>
        </w:rPr>
        <w:t>تر شد</w:t>
      </w:r>
      <w:r w:rsidR="00BB65B6" w:rsidRPr="008135E3">
        <w:rPr>
          <w:rFonts w:hint="cs"/>
          <w:spacing w:val="-2"/>
          <w:rtl/>
        </w:rPr>
        <w:t>.</w:t>
      </w:r>
    </w:p>
    <w:p w:rsidR="00E60AA7" w:rsidRDefault="00E60AA7" w:rsidP="0084178C">
      <w:pPr>
        <w:pStyle w:val="a8"/>
        <w:rPr>
          <w:rtl/>
        </w:rPr>
      </w:pPr>
      <w:r>
        <w:rPr>
          <w:rFonts w:hint="cs"/>
          <w:rtl/>
        </w:rPr>
        <w:t>و اعتماد بر نفس خود و اطمینان ب</w:t>
      </w:r>
      <w:r w:rsidR="00BB65B6">
        <w:rPr>
          <w:rFonts w:hint="cs"/>
          <w:rtl/>
        </w:rPr>
        <w:t>ه</w:t>
      </w:r>
      <w:r>
        <w:rPr>
          <w:rFonts w:hint="cs"/>
          <w:rtl/>
        </w:rPr>
        <w:t xml:space="preserve"> خداوند از بین رفت، پس آدم‌ھای جاھل در عقایدی </w:t>
      </w:r>
      <w:r w:rsidR="0092566A" w:rsidRPr="00431970">
        <w:rPr>
          <w:rFonts w:hint="cs"/>
          <w:rtl/>
        </w:rPr>
        <w:t>پ</w:t>
      </w:r>
      <w:r>
        <w:rPr>
          <w:rFonts w:hint="cs"/>
          <w:rtl/>
        </w:rPr>
        <w:t>ستی اُفتادند</w:t>
      </w:r>
      <w:r w:rsidR="00BB65B6">
        <w:rPr>
          <w:rFonts w:hint="cs"/>
          <w:rtl/>
        </w:rPr>
        <w:t>.</w:t>
      </w:r>
      <w:r>
        <w:rPr>
          <w:rFonts w:hint="cs"/>
          <w:rtl/>
        </w:rPr>
        <w:t xml:space="preserve"> سپس ب</w:t>
      </w:r>
      <w:r w:rsidR="00BB65B6">
        <w:rPr>
          <w:rFonts w:hint="cs"/>
          <w:rtl/>
        </w:rPr>
        <w:t>ه</w:t>
      </w:r>
      <w:r>
        <w:rPr>
          <w:rFonts w:hint="cs"/>
          <w:rtl/>
        </w:rPr>
        <w:t>‌سوی درختان و نام</w:t>
      </w:r>
      <w:r>
        <w:rPr>
          <w:rFonts w:hint="eastAsia"/>
          <w:rtl/>
        </w:rPr>
        <w:t>‌ھایی می‌روند ک</w:t>
      </w:r>
      <w:r w:rsidR="00BB65B6">
        <w:rPr>
          <w:rFonts w:hint="eastAsia"/>
          <w:rtl/>
        </w:rPr>
        <w:t>ه</w:t>
      </w:r>
      <w:r>
        <w:rPr>
          <w:rFonts w:hint="eastAsia"/>
          <w:rtl/>
        </w:rPr>
        <w:t xml:space="preserve"> خداوند </w:t>
      </w:r>
      <w:r>
        <w:rPr>
          <w:rFonts w:hint="cs"/>
          <w:rtl/>
        </w:rPr>
        <w:t>ھیچ قدرتی ب</w:t>
      </w:r>
      <w:r w:rsidR="00BB65B6">
        <w:rPr>
          <w:rFonts w:hint="cs"/>
          <w:rtl/>
        </w:rPr>
        <w:t>ه</w:t>
      </w:r>
      <w:r>
        <w:rPr>
          <w:rFonts w:hint="cs"/>
          <w:rtl/>
        </w:rPr>
        <w:t xml:space="preserve"> </w:t>
      </w:r>
      <w:r w:rsidR="00546A50">
        <w:rPr>
          <w:rFonts w:hint="cs"/>
          <w:rtl/>
        </w:rPr>
        <w:t>آن‌ھا</w:t>
      </w:r>
      <w:r>
        <w:rPr>
          <w:rFonts w:hint="cs"/>
          <w:rtl/>
        </w:rPr>
        <w:t xml:space="preserve"> نداد</w:t>
      </w:r>
      <w:r w:rsidR="00BB65B6">
        <w:rPr>
          <w:rFonts w:hint="cs"/>
          <w:rtl/>
        </w:rPr>
        <w:t>ه</w:t>
      </w:r>
      <w:r>
        <w:rPr>
          <w:rFonts w:hint="cs"/>
          <w:rtl/>
        </w:rPr>
        <w:t xml:space="preserve"> است</w:t>
      </w:r>
      <w:r w:rsidR="00BB65B6">
        <w:rPr>
          <w:rFonts w:hint="cs"/>
          <w:rtl/>
        </w:rPr>
        <w:t>.</w:t>
      </w:r>
      <w:r>
        <w:rPr>
          <w:rFonts w:hint="cs"/>
          <w:rtl/>
        </w:rPr>
        <w:t xml:space="preserve"> پس انجام دادن کارھای صالح و نیک کم شد، و دست کم گرفتن حقوق و واجبات دینی زیاد‌تر شد، و خوردن غذا‌ھای حرام </w:t>
      </w:r>
      <w:r w:rsidR="00546599">
        <w:rPr>
          <w:rFonts w:hint="cs"/>
          <w:rtl/>
        </w:rPr>
        <w:t>بیشتر</w:t>
      </w:r>
      <w:r>
        <w:rPr>
          <w:rFonts w:hint="cs"/>
          <w:rtl/>
        </w:rPr>
        <w:t xml:space="preserve"> شد و خوردن حلال‌ھا کم</w:t>
      </w:r>
      <w:r w:rsidR="008135E3">
        <w:rPr>
          <w:rFonts w:hint="eastAsia"/>
          <w:rtl/>
        </w:rPr>
        <w:t>‌</w:t>
      </w:r>
      <w:r>
        <w:rPr>
          <w:rFonts w:hint="cs"/>
          <w:rtl/>
        </w:rPr>
        <w:t>تر شد</w:t>
      </w:r>
      <w:r w:rsidR="00BB65B6">
        <w:rPr>
          <w:rFonts w:hint="cs"/>
          <w:rtl/>
        </w:rPr>
        <w:t>.</w:t>
      </w:r>
      <w:r>
        <w:rPr>
          <w:rFonts w:hint="cs"/>
          <w:rtl/>
        </w:rPr>
        <w:t xml:space="preserve"> خداوند متعال فرمود:</w:t>
      </w:r>
    </w:p>
    <w:p w:rsidR="00E60AA7" w:rsidRDefault="000E3EFB" w:rsidP="008135E3">
      <w:pPr>
        <w:pStyle w:val="af1"/>
        <w:rPr>
          <w:rtl/>
        </w:rPr>
      </w:pPr>
      <w:r w:rsidRPr="00431970">
        <w:rPr>
          <w:rFonts w:cs="CTraditional Arabic" w:hint="cs"/>
          <w:highlight w:val="white"/>
          <w:rtl/>
        </w:rPr>
        <w:t>+</w:t>
      </w:r>
      <w:r w:rsidR="00BA4B4F" w:rsidRPr="00431970">
        <w:rPr>
          <w:rFonts w:hint="eastAsia"/>
          <w:highlight w:val="white"/>
          <w:rtl/>
        </w:rPr>
        <w:t>لَن</w:t>
      </w:r>
      <w:r w:rsidR="00BA4B4F" w:rsidRPr="00431970">
        <w:rPr>
          <w:highlight w:val="white"/>
          <w:rtl/>
        </w:rPr>
        <w:t xml:space="preserve"> </w:t>
      </w:r>
      <w:r w:rsidR="00BA4B4F" w:rsidRPr="00431970">
        <w:rPr>
          <w:rFonts w:hint="eastAsia"/>
          <w:highlight w:val="white"/>
          <w:rtl/>
        </w:rPr>
        <w:t>يَنَالَ</w:t>
      </w:r>
      <w:r w:rsidR="00BA4B4F" w:rsidRPr="00431970">
        <w:rPr>
          <w:highlight w:val="white"/>
          <w:rtl/>
        </w:rPr>
        <w:t xml:space="preserve"> </w:t>
      </w:r>
      <w:r w:rsidR="00BA4B4F" w:rsidRPr="00431970">
        <w:rPr>
          <w:rFonts w:hint="cs"/>
          <w:highlight w:val="white"/>
          <w:rtl/>
        </w:rPr>
        <w:t>ٱ</w:t>
      </w:r>
      <w:r w:rsidR="00BA4B4F" w:rsidRPr="00431970">
        <w:rPr>
          <w:rFonts w:hint="eastAsia"/>
          <w:highlight w:val="white"/>
          <w:rtl/>
        </w:rPr>
        <w:t>للَّهَ</w:t>
      </w:r>
      <w:r w:rsidR="00BA4B4F" w:rsidRPr="00431970">
        <w:rPr>
          <w:highlight w:val="white"/>
          <w:rtl/>
        </w:rPr>
        <w:t xml:space="preserve"> </w:t>
      </w:r>
      <w:r w:rsidR="00BA4B4F" w:rsidRPr="00431970">
        <w:rPr>
          <w:rFonts w:hint="eastAsia"/>
          <w:highlight w:val="white"/>
          <w:rtl/>
        </w:rPr>
        <w:t>لُحُومُهَا</w:t>
      </w:r>
      <w:r w:rsidR="00BA4B4F" w:rsidRPr="00431970">
        <w:rPr>
          <w:highlight w:val="white"/>
          <w:rtl/>
        </w:rPr>
        <w:t xml:space="preserve"> </w:t>
      </w:r>
      <w:r w:rsidR="00BA4B4F" w:rsidRPr="00431970">
        <w:rPr>
          <w:rFonts w:hint="eastAsia"/>
          <w:highlight w:val="white"/>
          <w:rtl/>
        </w:rPr>
        <w:t>وَلَا</w:t>
      </w:r>
      <w:r w:rsidR="00BA4B4F" w:rsidRPr="00431970">
        <w:rPr>
          <w:highlight w:val="white"/>
          <w:rtl/>
        </w:rPr>
        <w:t xml:space="preserve"> </w:t>
      </w:r>
      <w:r w:rsidR="00BA4B4F" w:rsidRPr="00431970">
        <w:rPr>
          <w:rFonts w:hint="eastAsia"/>
          <w:highlight w:val="white"/>
          <w:rtl/>
        </w:rPr>
        <w:t>دِمَا</w:t>
      </w:r>
      <w:r w:rsidR="00BA4B4F" w:rsidRPr="00431970">
        <w:rPr>
          <w:rFonts w:hint="cs"/>
          <w:highlight w:val="white"/>
          <w:rtl/>
        </w:rPr>
        <w:t>ٓ</w:t>
      </w:r>
      <w:r w:rsidR="00BA4B4F" w:rsidRPr="00431970">
        <w:rPr>
          <w:rFonts w:hint="eastAsia"/>
          <w:highlight w:val="white"/>
          <w:rtl/>
        </w:rPr>
        <w:t>ؤُهَا</w:t>
      </w:r>
      <w:r w:rsidR="00BA4B4F" w:rsidRPr="00431970">
        <w:rPr>
          <w:highlight w:val="white"/>
          <w:rtl/>
        </w:rPr>
        <w:t xml:space="preserve"> </w:t>
      </w:r>
      <w:r w:rsidR="00BA4B4F" w:rsidRPr="00431970">
        <w:rPr>
          <w:rFonts w:hint="eastAsia"/>
          <w:highlight w:val="white"/>
          <w:rtl/>
        </w:rPr>
        <w:t>وَلَ</w:t>
      </w:r>
      <w:r w:rsidR="00BA4B4F" w:rsidRPr="00431970">
        <w:rPr>
          <w:rFonts w:hint="cs"/>
          <w:highlight w:val="white"/>
          <w:rtl/>
        </w:rPr>
        <w:t>ٰ</w:t>
      </w:r>
      <w:r w:rsidR="00BA4B4F" w:rsidRPr="00431970">
        <w:rPr>
          <w:rFonts w:hint="eastAsia"/>
          <w:highlight w:val="white"/>
          <w:rtl/>
        </w:rPr>
        <w:t>كِن</w:t>
      </w:r>
      <w:r w:rsidR="00BA4B4F" w:rsidRPr="00431970">
        <w:rPr>
          <w:highlight w:val="white"/>
          <w:rtl/>
        </w:rPr>
        <w:t xml:space="preserve"> </w:t>
      </w:r>
      <w:r w:rsidR="00BA4B4F" w:rsidRPr="00431970">
        <w:rPr>
          <w:rFonts w:hint="eastAsia"/>
          <w:highlight w:val="white"/>
          <w:rtl/>
        </w:rPr>
        <w:t>يَنَالُهُ</w:t>
      </w:r>
      <w:r w:rsidR="00BA4B4F" w:rsidRPr="00431970">
        <w:rPr>
          <w:highlight w:val="white"/>
          <w:rtl/>
        </w:rPr>
        <w:t xml:space="preserve"> </w:t>
      </w:r>
      <w:r w:rsidR="00BA4B4F" w:rsidRPr="00431970">
        <w:rPr>
          <w:rFonts w:hint="cs"/>
          <w:highlight w:val="white"/>
          <w:rtl/>
        </w:rPr>
        <w:t>ٱ</w:t>
      </w:r>
      <w:r w:rsidR="00BA4B4F" w:rsidRPr="00431970">
        <w:rPr>
          <w:rFonts w:hint="eastAsia"/>
          <w:highlight w:val="white"/>
          <w:rtl/>
        </w:rPr>
        <w:t>لتَّق</w:t>
      </w:r>
      <w:r w:rsidR="00BA4B4F" w:rsidRPr="00431970">
        <w:rPr>
          <w:rFonts w:hint="cs"/>
          <w:highlight w:val="white"/>
          <w:rtl/>
        </w:rPr>
        <w:t>ۡ</w:t>
      </w:r>
      <w:r w:rsidR="00BA4B4F" w:rsidRPr="00431970">
        <w:rPr>
          <w:rFonts w:hint="eastAsia"/>
          <w:highlight w:val="white"/>
          <w:rtl/>
        </w:rPr>
        <w:t>وَى</w:t>
      </w:r>
      <w:r w:rsidR="00BA4B4F" w:rsidRPr="00431970">
        <w:rPr>
          <w:rFonts w:hint="cs"/>
          <w:highlight w:val="white"/>
          <w:rtl/>
        </w:rPr>
        <w:t>ٰ</w:t>
      </w:r>
      <w:r w:rsidR="00BA4B4F" w:rsidRPr="00431970">
        <w:rPr>
          <w:highlight w:val="white"/>
          <w:rtl/>
        </w:rPr>
        <w:t xml:space="preserve"> </w:t>
      </w:r>
      <w:r w:rsidR="00BA4B4F" w:rsidRPr="00431970">
        <w:rPr>
          <w:rFonts w:hint="eastAsia"/>
          <w:highlight w:val="white"/>
          <w:rtl/>
        </w:rPr>
        <w:t>مِنكُم</w:t>
      </w:r>
      <w:r w:rsidR="008135E3">
        <w:rPr>
          <w:rFonts w:hint="cs"/>
          <w:highlight w:val="white"/>
          <w:rtl/>
        </w:rPr>
        <w:t>ۡ</w:t>
      </w:r>
      <w:r w:rsidR="00BA4B4F" w:rsidRPr="000E3EFB">
        <w:rPr>
          <w:rFonts w:cs="CTraditional Arabic" w:hint="cs"/>
          <w:highlight w:val="white"/>
          <w:rtl/>
        </w:rPr>
        <w:t>_</w:t>
      </w:r>
      <w:r w:rsidR="00BA4B4F">
        <w:rPr>
          <w:rFonts w:cs="CTraditional Arabic" w:hint="cs"/>
          <w:sz w:val="36"/>
          <w:szCs w:val="36"/>
          <w:rtl/>
        </w:rPr>
        <w:t xml:space="preserve"> </w:t>
      </w:r>
      <w:r w:rsidR="00BA4B4F">
        <w:rPr>
          <w:rStyle w:val="Char6"/>
          <w:rtl/>
        </w:rPr>
        <w:t>[ال</w:t>
      </w:r>
      <w:r>
        <w:rPr>
          <w:rStyle w:val="Char6"/>
          <w:rFonts w:hint="cs"/>
          <w:rtl/>
          <w:lang w:bidi="ar-SA"/>
        </w:rPr>
        <w:t>حج</w:t>
      </w:r>
      <w:r w:rsidR="00BA4B4F" w:rsidRPr="005C342A">
        <w:rPr>
          <w:rStyle w:val="Char6"/>
          <w:rtl/>
        </w:rPr>
        <w:t xml:space="preserve">: </w:t>
      </w:r>
      <w:r>
        <w:rPr>
          <w:rStyle w:val="Char6"/>
          <w:rFonts w:hint="cs"/>
          <w:rtl/>
        </w:rPr>
        <w:t>37</w:t>
      </w:r>
      <w:r w:rsidR="00BA4B4F" w:rsidRPr="005C342A">
        <w:rPr>
          <w:rStyle w:val="Char6"/>
          <w:rtl/>
        </w:rPr>
        <w:t>]</w:t>
      </w:r>
      <w:r w:rsidR="00431970">
        <w:rPr>
          <w:rStyle w:val="Char6"/>
          <w:rFonts w:hint="cs"/>
          <w:rtl/>
        </w:rPr>
        <w:t>.</w:t>
      </w:r>
    </w:p>
    <w:p w:rsidR="008E4DA1" w:rsidRDefault="00E60AA7" w:rsidP="00431970">
      <w:pPr>
        <w:pStyle w:val="ab"/>
        <w:rPr>
          <w:rtl/>
        </w:rPr>
      </w:pPr>
      <w:r>
        <w:rPr>
          <w:rFonts w:hint="cs"/>
          <w:rtl/>
        </w:rPr>
        <w:t xml:space="preserve"> </w:t>
      </w:r>
      <w:r w:rsidR="00DE0385">
        <w:rPr>
          <w:rFonts w:hint="cs"/>
          <w:rtl/>
        </w:rPr>
        <w:t xml:space="preserve"> </w:t>
      </w:r>
      <w:r w:rsidR="007D53F7">
        <w:rPr>
          <w:rFonts w:hint="cs"/>
          <w:rtl/>
        </w:rPr>
        <w:t xml:space="preserve"> </w:t>
      </w:r>
      <w:r w:rsidR="00F5169F" w:rsidRPr="00BF7C8C">
        <w:rPr>
          <w:rStyle w:val="Char8"/>
          <w:rFonts w:hint="cs"/>
          <w:rtl/>
        </w:rPr>
        <w:t>«</w:t>
      </w:r>
      <w:r w:rsidR="00F5169F" w:rsidRPr="00431970">
        <w:rPr>
          <w:rFonts w:hint="cs"/>
          <w:rtl/>
        </w:rPr>
        <w:t>خداوند گوشت آن را و خون آن را نمی‌رسد ولی ب</w:t>
      </w:r>
      <w:r w:rsidR="00BB65B6" w:rsidRPr="00431970">
        <w:rPr>
          <w:rFonts w:hint="cs"/>
          <w:rtl/>
        </w:rPr>
        <w:t>ه</w:t>
      </w:r>
      <w:r w:rsidR="00431970">
        <w:rPr>
          <w:rFonts w:hint="cs"/>
          <w:rtl/>
        </w:rPr>
        <w:t xml:space="preserve"> </w:t>
      </w:r>
      <w:r w:rsidR="00F5169F" w:rsidRPr="00431970">
        <w:rPr>
          <w:rFonts w:hint="cs"/>
          <w:rtl/>
        </w:rPr>
        <w:t>‌جای آوردن تقوا از طرف شما ب</w:t>
      </w:r>
      <w:r w:rsidR="00BB65B6" w:rsidRPr="00431970">
        <w:rPr>
          <w:rFonts w:hint="cs"/>
          <w:rtl/>
        </w:rPr>
        <w:t>ه</w:t>
      </w:r>
      <w:r w:rsidR="00F5169F" w:rsidRPr="00431970">
        <w:rPr>
          <w:rFonts w:hint="cs"/>
          <w:rtl/>
        </w:rPr>
        <w:t xml:space="preserve"> او می‌رسد</w:t>
      </w:r>
      <w:r w:rsidR="00F5169F" w:rsidRPr="00BF7C8C">
        <w:rPr>
          <w:rStyle w:val="Char8"/>
          <w:rFonts w:hint="cs"/>
          <w:rtl/>
        </w:rPr>
        <w:t>»</w:t>
      </w:r>
      <w:r w:rsidR="00BB65B6">
        <w:rPr>
          <w:rFonts w:hint="cs"/>
          <w:rtl/>
        </w:rPr>
        <w:t>.</w:t>
      </w:r>
    </w:p>
    <w:p w:rsidR="0058105E" w:rsidRDefault="0058105E" w:rsidP="0084178C">
      <w:pPr>
        <w:pStyle w:val="a8"/>
        <w:rPr>
          <w:rtl/>
          <w:lang w:bidi="ur-PK"/>
        </w:rPr>
      </w:pPr>
      <w:r>
        <w:rPr>
          <w:rFonts w:hint="cs"/>
          <w:rtl/>
          <w:lang w:bidi="ur-PK"/>
        </w:rPr>
        <w:t>و از ابی ھریر</w:t>
      </w:r>
      <w:r w:rsidR="00BB65B6">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حدیثی از پیامبر </w:t>
      </w:r>
      <w:r>
        <w:rPr>
          <w:rFonts w:cs="CTraditional Arabic" w:hint="cs"/>
          <w:rtl/>
          <w:lang w:bidi="ur-PK"/>
        </w:rPr>
        <w:t>ص</w:t>
      </w:r>
      <w:r>
        <w:rPr>
          <w:rFonts w:hint="cs"/>
          <w:rtl/>
          <w:lang w:bidi="ur-PK"/>
        </w:rPr>
        <w:t xml:space="preserve"> </w:t>
      </w:r>
      <w:r w:rsidR="007F1294">
        <w:rPr>
          <w:rFonts w:hint="cs"/>
          <w:rtl/>
          <w:lang w:bidi="ur-PK"/>
        </w:rPr>
        <w:t>نقل شد</w:t>
      </w:r>
      <w:r w:rsidR="00BB65B6">
        <w:rPr>
          <w:rFonts w:hint="cs"/>
          <w:rtl/>
          <w:lang w:bidi="ur-PK"/>
        </w:rPr>
        <w:t>ه</w:t>
      </w:r>
      <w:r w:rsidR="007F1294">
        <w:rPr>
          <w:rFonts w:hint="cs"/>
          <w:rtl/>
          <w:lang w:bidi="ur-PK"/>
        </w:rPr>
        <w:t xml:space="preserve"> ک</w:t>
      </w:r>
      <w:r w:rsidR="00BB65B6">
        <w:rPr>
          <w:rFonts w:hint="cs"/>
          <w:rtl/>
          <w:lang w:bidi="ur-PK"/>
        </w:rPr>
        <w:t>ه</w:t>
      </w:r>
      <w:r w:rsidR="007F1294">
        <w:rPr>
          <w:rFonts w:hint="cs"/>
          <w:rtl/>
          <w:lang w:bidi="ur-PK"/>
        </w:rPr>
        <w:t xml:space="preserve"> فرمود:</w:t>
      </w:r>
    </w:p>
    <w:p w:rsidR="007F1294" w:rsidRDefault="007F1294" w:rsidP="000A2755">
      <w:pPr>
        <w:pStyle w:val="a8"/>
        <w:rPr>
          <w:rtl/>
          <w:lang w:bidi="ur-PK"/>
        </w:rPr>
      </w:pPr>
      <w:r>
        <w:rPr>
          <w:rFonts w:cs="Traditional Arabic" w:hint="cs"/>
          <w:rtl/>
          <w:lang w:bidi="ur-PK"/>
        </w:rPr>
        <w:t>«</w:t>
      </w:r>
      <w:r w:rsidRPr="007F1294">
        <w:rPr>
          <w:rStyle w:val="Char3"/>
          <w:rFonts w:hint="eastAsia"/>
          <w:rtl/>
        </w:rPr>
        <w:t>لاَ</w:t>
      </w:r>
      <w:r w:rsidRPr="007F1294">
        <w:rPr>
          <w:rStyle w:val="Char3"/>
          <w:rtl/>
        </w:rPr>
        <w:t xml:space="preserve"> </w:t>
      </w:r>
      <w:r w:rsidRPr="007F1294">
        <w:rPr>
          <w:rStyle w:val="Char3"/>
          <w:rFonts w:hint="eastAsia"/>
          <w:rtl/>
        </w:rPr>
        <w:t>يَدْخُلُ</w:t>
      </w:r>
      <w:r w:rsidRPr="007F1294">
        <w:rPr>
          <w:rStyle w:val="Char3"/>
          <w:rtl/>
        </w:rPr>
        <w:t xml:space="preserve"> </w:t>
      </w:r>
      <w:r w:rsidRPr="007F1294">
        <w:rPr>
          <w:rStyle w:val="Char3"/>
          <w:rFonts w:hint="eastAsia"/>
          <w:rtl/>
        </w:rPr>
        <w:t>أَحَدٌ</w:t>
      </w:r>
      <w:r w:rsidRPr="007F1294">
        <w:rPr>
          <w:rStyle w:val="Char3"/>
          <w:rtl/>
        </w:rPr>
        <w:t xml:space="preserve"> </w:t>
      </w:r>
      <w:r w:rsidRPr="007F1294">
        <w:rPr>
          <w:rStyle w:val="Char3"/>
          <w:rFonts w:hint="eastAsia"/>
          <w:rtl/>
        </w:rPr>
        <w:t>الْجَنَّةَ</w:t>
      </w:r>
      <w:r w:rsidRPr="007F1294">
        <w:rPr>
          <w:rStyle w:val="Char3"/>
          <w:rtl/>
        </w:rPr>
        <w:t xml:space="preserve"> </w:t>
      </w:r>
      <w:r w:rsidRPr="007F1294">
        <w:rPr>
          <w:rStyle w:val="Char3"/>
          <w:rFonts w:hint="eastAsia"/>
          <w:rtl/>
        </w:rPr>
        <w:t>إِلاَّ</w:t>
      </w:r>
      <w:r w:rsidRPr="007F1294">
        <w:rPr>
          <w:rStyle w:val="Char3"/>
          <w:rtl/>
        </w:rPr>
        <w:t xml:space="preserve"> </w:t>
      </w:r>
      <w:r w:rsidRPr="007F1294">
        <w:rPr>
          <w:rStyle w:val="Char3"/>
          <w:rFonts w:hint="eastAsia"/>
          <w:rtl/>
        </w:rPr>
        <w:t>أُرِىَ</w:t>
      </w:r>
      <w:r w:rsidRPr="007F1294">
        <w:rPr>
          <w:rStyle w:val="Char3"/>
          <w:rtl/>
        </w:rPr>
        <w:t xml:space="preserve"> </w:t>
      </w:r>
      <w:r w:rsidRPr="007F1294">
        <w:rPr>
          <w:rStyle w:val="Char3"/>
          <w:rFonts w:hint="eastAsia"/>
          <w:rtl/>
        </w:rPr>
        <w:t>مَقْعَدَهُ</w:t>
      </w:r>
      <w:r w:rsidRPr="007F1294">
        <w:rPr>
          <w:rStyle w:val="Char3"/>
          <w:rtl/>
        </w:rPr>
        <w:t xml:space="preserve"> </w:t>
      </w:r>
      <w:r w:rsidRPr="007F1294">
        <w:rPr>
          <w:rStyle w:val="Char3"/>
          <w:rFonts w:hint="eastAsia"/>
          <w:rtl/>
        </w:rPr>
        <w:t>مِنَ</w:t>
      </w:r>
      <w:r w:rsidRPr="007F1294">
        <w:rPr>
          <w:rStyle w:val="Char3"/>
          <w:rtl/>
        </w:rPr>
        <w:t xml:space="preserve"> </w:t>
      </w:r>
      <w:r w:rsidRPr="007F1294">
        <w:rPr>
          <w:rStyle w:val="Char3"/>
          <w:rFonts w:hint="eastAsia"/>
          <w:rtl/>
        </w:rPr>
        <w:t>النَّارِ</w:t>
      </w:r>
      <w:r w:rsidRPr="007F1294">
        <w:rPr>
          <w:rStyle w:val="Char3"/>
          <w:rtl/>
        </w:rPr>
        <w:t xml:space="preserve"> </w:t>
      </w:r>
      <w:r w:rsidRPr="007F1294">
        <w:rPr>
          <w:rStyle w:val="Char3"/>
          <w:rFonts w:hint="eastAsia"/>
          <w:rtl/>
        </w:rPr>
        <w:t>لَوْ</w:t>
      </w:r>
      <w:r w:rsidRPr="007F1294">
        <w:rPr>
          <w:rStyle w:val="Char3"/>
          <w:rtl/>
        </w:rPr>
        <w:t xml:space="preserve"> </w:t>
      </w:r>
      <w:r w:rsidRPr="007F1294">
        <w:rPr>
          <w:rStyle w:val="Char3"/>
          <w:rFonts w:hint="eastAsia"/>
          <w:rtl/>
        </w:rPr>
        <w:t>أَسَ</w:t>
      </w:r>
      <w:r w:rsidR="003C6210">
        <w:rPr>
          <w:rStyle w:val="Char3"/>
          <w:rFonts w:hint="eastAsia"/>
          <w:rtl/>
        </w:rPr>
        <w:t>أ</w:t>
      </w:r>
      <w:r w:rsidRPr="007F1294">
        <w:rPr>
          <w:rStyle w:val="Char3"/>
          <w:rtl/>
        </w:rPr>
        <w:t xml:space="preserve"> </w:t>
      </w:r>
      <w:r w:rsidRPr="007F1294">
        <w:rPr>
          <w:rStyle w:val="Char3"/>
          <w:rFonts w:hint="eastAsia"/>
          <w:rtl/>
        </w:rPr>
        <w:t>لِيَزْدَادَ</w:t>
      </w:r>
      <w:r w:rsidRPr="007F1294">
        <w:rPr>
          <w:rStyle w:val="Char3"/>
          <w:rtl/>
        </w:rPr>
        <w:t xml:space="preserve"> </w:t>
      </w:r>
      <w:r w:rsidRPr="007F1294">
        <w:rPr>
          <w:rStyle w:val="Char3"/>
          <w:rFonts w:hint="eastAsia"/>
          <w:rtl/>
        </w:rPr>
        <w:t>شُكْرًا</w:t>
      </w:r>
      <w:r w:rsidR="00431970">
        <w:rPr>
          <w:rStyle w:val="Char3"/>
          <w:rFonts w:hint="cs"/>
          <w:rtl/>
        </w:rPr>
        <w:t>.</w:t>
      </w:r>
      <w:r w:rsidRPr="007F1294">
        <w:rPr>
          <w:rStyle w:val="Char3"/>
          <w:rtl/>
        </w:rPr>
        <w:t xml:space="preserve"> </w:t>
      </w:r>
      <w:r w:rsidRPr="007F1294">
        <w:rPr>
          <w:rStyle w:val="Char3"/>
          <w:rFonts w:hint="eastAsia"/>
          <w:rtl/>
        </w:rPr>
        <w:t>وَلاَ</w:t>
      </w:r>
      <w:r w:rsidRPr="007F1294">
        <w:rPr>
          <w:rStyle w:val="Char3"/>
          <w:rtl/>
        </w:rPr>
        <w:t xml:space="preserve"> </w:t>
      </w:r>
      <w:r w:rsidRPr="007F1294">
        <w:rPr>
          <w:rStyle w:val="Char3"/>
          <w:rFonts w:hint="eastAsia"/>
          <w:rtl/>
        </w:rPr>
        <w:t>يَدْخُلُ</w:t>
      </w:r>
      <w:r w:rsidRPr="007F1294">
        <w:rPr>
          <w:rStyle w:val="Char3"/>
          <w:rtl/>
        </w:rPr>
        <w:t xml:space="preserve"> </w:t>
      </w:r>
      <w:r w:rsidRPr="007F1294">
        <w:rPr>
          <w:rStyle w:val="Char3"/>
          <w:rFonts w:hint="eastAsia"/>
          <w:rtl/>
        </w:rPr>
        <w:t>النَّارَ</w:t>
      </w:r>
      <w:r w:rsidRPr="007F1294">
        <w:rPr>
          <w:rStyle w:val="Char3"/>
          <w:rtl/>
        </w:rPr>
        <w:t xml:space="preserve"> </w:t>
      </w:r>
      <w:r w:rsidRPr="007F1294">
        <w:rPr>
          <w:rStyle w:val="Char3"/>
          <w:rFonts w:hint="eastAsia"/>
          <w:rtl/>
        </w:rPr>
        <w:t>أَحَدٌ</w:t>
      </w:r>
      <w:r w:rsidRPr="007F1294">
        <w:rPr>
          <w:rStyle w:val="Char3"/>
          <w:rtl/>
        </w:rPr>
        <w:t xml:space="preserve"> </w:t>
      </w:r>
      <w:r w:rsidRPr="007F1294">
        <w:rPr>
          <w:rStyle w:val="Char3"/>
          <w:rFonts w:hint="eastAsia"/>
          <w:rtl/>
        </w:rPr>
        <w:t>إِلاَّ</w:t>
      </w:r>
      <w:r w:rsidRPr="007F1294">
        <w:rPr>
          <w:rStyle w:val="Char3"/>
          <w:rtl/>
        </w:rPr>
        <w:t xml:space="preserve"> </w:t>
      </w:r>
      <w:r w:rsidRPr="007F1294">
        <w:rPr>
          <w:rStyle w:val="Char3"/>
          <w:rFonts w:hint="eastAsia"/>
          <w:rtl/>
        </w:rPr>
        <w:t>أُرِىَ</w:t>
      </w:r>
      <w:r w:rsidRPr="007F1294">
        <w:rPr>
          <w:rStyle w:val="Char3"/>
          <w:rtl/>
        </w:rPr>
        <w:t xml:space="preserve"> </w:t>
      </w:r>
      <w:r w:rsidRPr="007F1294">
        <w:rPr>
          <w:rStyle w:val="Char3"/>
          <w:rFonts w:hint="eastAsia"/>
          <w:rtl/>
        </w:rPr>
        <w:t>مَقْعَدَهُ</w:t>
      </w:r>
      <w:r w:rsidRPr="007F1294">
        <w:rPr>
          <w:rStyle w:val="Char3"/>
          <w:rtl/>
        </w:rPr>
        <w:t xml:space="preserve"> </w:t>
      </w:r>
      <w:r w:rsidRPr="007F1294">
        <w:rPr>
          <w:rStyle w:val="Char3"/>
          <w:rFonts w:hint="eastAsia"/>
          <w:rtl/>
        </w:rPr>
        <w:t>مِنَ</w:t>
      </w:r>
      <w:r w:rsidRPr="007F1294">
        <w:rPr>
          <w:rStyle w:val="Char3"/>
          <w:rtl/>
        </w:rPr>
        <w:t xml:space="preserve"> </w:t>
      </w:r>
      <w:r w:rsidRPr="007F1294">
        <w:rPr>
          <w:rStyle w:val="Char3"/>
          <w:rFonts w:hint="eastAsia"/>
          <w:rtl/>
        </w:rPr>
        <w:t>الْجَنَّةِ</w:t>
      </w:r>
      <w:r w:rsidR="00515E6A">
        <w:rPr>
          <w:rStyle w:val="Char3"/>
          <w:rtl/>
        </w:rPr>
        <w:t>،</w:t>
      </w:r>
      <w:r w:rsidRPr="007F1294">
        <w:rPr>
          <w:rStyle w:val="Char3"/>
          <w:rtl/>
        </w:rPr>
        <w:t xml:space="preserve"> </w:t>
      </w:r>
      <w:r w:rsidRPr="007F1294">
        <w:rPr>
          <w:rStyle w:val="Char3"/>
          <w:rFonts w:hint="eastAsia"/>
          <w:rtl/>
        </w:rPr>
        <w:t>لَوْ</w:t>
      </w:r>
      <w:r w:rsidRPr="007F1294">
        <w:rPr>
          <w:rStyle w:val="Char3"/>
          <w:rtl/>
        </w:rPr>
        <w:t xml:space="preserve"> </w:t>
      </w:r>
      <w:r w:rsidRPr="007F1294">
        <w:rPr>
          <w:rStyle w:val="Char3"/>
          <w:rFonts w:hint="eastAsia"/>
          <w:rtl/>
        </w:rPr>
        <w:t>أَحْسَنَ</w:t>
      </w:r>
      <w:r w:rsidR="00515E6A">
        <w:rPr>
          <w:rStyle w:val="Char3"/>
          <w:rtl/>
        </w:rPr>
        <w:t>،</w:t>
      </w:r>
      <w:r w:rsidRPr="007F1294">
        <w:rPr>
          <w:rStyle w:val="Char3"/>
          <w:rtl/>
        </w:rPr>
        <w:t xml:space="preserve"> </w:t>
      </w:r>
      <w:r w:rsidRPr="007F1294">
        <w:rPr>
          <w:rStyle w:val="Char3"/>
          <w:rFonts w:hint="eastAsia"/>
          <w:rtl/>
        </w:rPr>
        <w:t>لِيَكُونَ</w:t>
      </w:r>
      <w:r w:rsidRPr="007F1294">
        <w:rPr>
          <w:rStyle w:val="Char3"/>
          <w:rtl/>
        </w:rPr>
        <w:t xml:space="preserve"> </w:t>
      </w:r>
      <w:r w:rsidRPr="007F1294">
        <w:rPr>
          <w:rStyle w:val="Char3"/>
          <w:rFonts w:hint="eastAsia"/>
          <w:rtl/>
        </w:rPr>
        <w:t>عَلَيْهِ</w:t>
      </w:r>
      <w:r w:rsidRPr="007F1294">
        <w:rPr>
          <w:rStyle w:val="Char3"/>
          <w:rtl/>
        </w:rPr>
        <w:t xml:space="preserve"> </w:t>
      </w:r>
      <w:r w:rsidRPr="007F1294">
        <w:rPr>
          <w:rStyle w:val="Char3"/>
          <w:rFonts w:hint="eastAsia"/>
          <w:rtl/>
        </w:rPr>
        <w:t>حَسْرَةً</w:t>
      </w:r>
      <w:r>
        <w:rPr>
          <w:rFonts w:cs="Traditional Arabic" w:hint="cs"/>
          <w:rtl/>
          <w:lang w:bidi="ur-PK"/>
        </w:rPr>
        <w:t>»</w:t>
      </w:r>
      <w:r w:rsidR="00431970" w:rsidRPr="00431970">
        <w:rPr>
          <w:rFonts w:hint="cs"/>
          <w:rtl/>
        </w:rPr>
        <w:t>.</w:t>
      </w:r>
      <w:r w:rsidR="008135E3">
        <w:rPr>
          <w:rFonts w:hint="cs"/>
          <w:rtl/>
        </w:rPr>
        <w:t xml:space="preserve"> (رواه بخاری)</w:t>
      </w:r>
      <w:r>
        <w:rPr>
          <w:rFonts w:hint="cs"/>
          <w:rtl/>
          <w:lang w:bidi="ur-PK"/>
        </w:rPr>
        <w:t xml:space="preserve"> </w:t>
      </w:r>
      <w:r>
        <w:rPr>
          <w:rFonts w:cs="Traditional Arabic" w:hint="cs"/>
          <w:rtl/>
          <w:lang w:bidi="ur-PK"/>
        </w:rPr>
        <w:t>«</w:t>
      </w:r>
      <w:r w:rsidRPr="007F1294">
        <w:rPr>
          <w:rStyle w:val="Chare"/>
          <w:rFonts w:hint="cs"/>
          <w:rtl/>
        </w:rPr>
        <w:t>ھیچ</w:t>
      </w:r>
      <w:r w:rsidR="00431970">
        <w:rPr>
          <w:rStyle w:val="Chare"/>
          <w:rFonts w:hint="cs"/>
          <w:rtl/>
        </w:rPr>
        <w:t xml:space="preserve"> </w:t>
      </w:r>
      <w:r w:rsidRPr="007F1294">
        <w:rPr>
          <w:rStyle w:val="Chare"/>
          <w:rFonts w:hint="cs"/>
          <w:rtl/>
        </w:rPr>
        <w:t>‌</w:t>
      </w:r>
      <w:r w:rsidR="00431970">
        <w:rPr>
          <w:rStyle w:val="Chare"/>
          <w:rFonts w:hint="cs"/>
          <w:rtl/>
        </w:rPr>
        <w:t>ک</w:t>
      </w:r>
      <w:r w:rsidR="001603F2">
        <w:rPr>
          <w:rStyle w:val="Chare"/>
          <w:rFonts w:hint="cs"/>
          <w:rtl/>
        </w:rPr>
        <w:t>دا</w:t>
      </w:r>
      <w:r w:rsidRPr="007F1294">
        <w:rPr>
          <w:rStyle w:val="Chare"/>
          <w:rFonts w:hint="cs"/>
          <w:rtl/>
        </w:rPr>
        <w:t>م از شما وارد بھشت نمی‌شود مگر این‌ک</w:t>
      </w:r>
      <w:r w:rsidR="00BB65B6">
        <w:rPr>
          <w:rStyle w:val="Chare"/>
          <w:rFonts w:hint="cs"/>
          <w:rtl/>
        </w:rPr>
        <w:t>ه</w:t>
      </w:r>
      <w:r w:rsidRPr="007F1294">
        <w:rPr>
          <w:rStyle w:val="Chare"/>
          <w:rFonts w:hint="cs"/>
          <w:rtl/>
        </w:rPr>
        <w:t xml:space="preserve"> جایگاھش در جھنّم در صورتی ک</w:t>
      </w:r>
      <w:r w:rsidR="00BB65B6">
        <w:rPr>
          <w:rStyle w:val="Chare"/>
          <w:rFonts w:hint="cs"/>
          <w:rtl/>
        </w:rPr>
        <w:t>ه</w:t>
      </w:r>
      <w:r w:rsidRPr="007F1294">
        <w:rPr>
          <w:rStyle w:val="Chare"/>
          <w:rFonts w:hint="cs"/>
          <w:rtl/>
        </w:rPr>
        <w:t xml:space="preserve"> گنا</w:t>
      </w:r>
      <w:r w:rsidR="00BB65B6">
        <w:rPr>
          <w:rStyle w:val="Chare"/>
          <w:rFonts w:hint="cs"/>
          <w:rtl/>
        </w:rPr>
        <w:t>ه</w:t>
      </w:r>
      <w:r w:rsidRPr="007F1294">
        <w:rPr>
          <w:rStyle w:val="Chare"/>
          <w:rFonts w:hint="cs"/>
          <w:rtl/>
        </w:rPr>
        <w:t xml:space="preserve"> کرد</w:t>
      </w:r>
      <w:r w:rsidR="00BB65B6">
        <w:rPr>
          <w:rStyle w:val="Chare"/>
          <w:rFonts w:hint="cs"/>
          <w:rtl/>
        </w:rPr>
        <w:t>ه</w:t>
      </w:r>
      <w:r w:rsidRPr="007F1294">
        <w:rPr>
          <w:rStyle w:val="Chare"/>
          <w:rFonts w:hint="cs"/>
          <w:rtl/>
        </w:rPr>
        <w:t xml:space="preserve"> بود، نشانش داد</w:t>
      </w:r>
      <w:r w:rsidR="00BB65B6">
        <w:rPr>
          <w:rStyle w:val="Chare"/>
          <w:rFonts w:hint="cs"/>
          <w:rtl/>
        </w:rPr>
        <w:t>ه</w:t>
      </w:r>
      <w:r w:rsidRPr="007F1294">
        <w:rPr>
          <w:rStyle w:val="Chare"/>
          <w:rFonts w:hint="cs"/>
          <w:rtl/>
        </w:rPr>
        <w:t xml:space="preserve"> می‌شود تا </w:t>
      </w:r>
      <w:r w:rsidR="000A2755">
        <w:rPr>
          <w:rStyle w:val="Chare"/>
          <w:rFonts w:hint="cs"/>
          <w:rtl/>
        </w:rPr>
        <w:t>بیش</w:t>
      </w:r>
      <w:r w:rsidR="00546599">
        <w:rPr>
          <w:rStyle w:val="Chare"/>
          <w:rFonts w:hint="cs"/>
          <w:rtl/>
        </w:rPr>
        <w:t>تر</w:t>
      </w:r>
      <w:r w:rsidRPr="007F1294">
        <w:rPr>
          <w:rStyle w:val="Chare"/>
          <w:rFonts w:hint="cs"/>
          <w:rtl/>
        </w:rPr>
        <w:t xml:space="preserve"> شکرگذاری کند</w:t>
      </w:r>
      <w:r w:rsidR="00BB65B6">
        <w:rPr>
          <w:rStyle w:val="Chare"/>
          <w:rFonts w:hint="cs"/>
          <w:rtl/>
        </w:rPr>
        <w:t>.</w:t>
      </w:r>
      <w:r w:rsidR="00EC6E6A">
        <w:rPr>
          <w:rStyle w:val="Chare"/>
          <w:rFonts w:hint="cs"/>
          <w:rtl/>
        </w:rPr>
        <w:t xml:space="preserve"> و ھیچ</w:t>
      </w:r>
      <w:r w:rsidR="00EC6E6A">
        <w:rPr>
          <w:rStyle w:val="Chare"/>
          <w:rFonts w:hint="eastAsia"/>
          <w:rtl/>
        </w:rPr>
        <w:t>‌</w:t>
      </w:r>
      <w:r w:rsidR="000A2755">
        <w:rPr>
          <w:rStyle w:val="Chare"/>
          <w:rFonts w:hint="cs"/>
          <w:rtl/>
        </w:rPr>
        <w:t>کدام</w:t>
      </w:r>
      <w:r w:rsidRPr="007F1294">
        <w:rPr>
          <w:rStyle w:val="Chare"/>
          <w:rFonts w:hint="cs"/>
          <w:rtl/>
        </w:rPr>
        <w:t xml:space="preserve"> از شما وارد جھنم نمی‌شود مگر وقتی ک</w:t>
      </w:r>
      <w:r w:rsidR="00BB65B6">
        <w:rPr>
          <w:rStyle w:val="Chare"/>
          <w:rFonts w:hint="cs"/>
          <w:rtl/>
        </w:rPr>
        <w:t>ه</w:t>
      </w:r>
      <w:r w:rsidRPr="007F1294">
        <w:rPr>
          <w:rStyle w:val="Chare"/>
          <w:rFonts w:hint="cs"/>
          <w:rtl/>
        </w:rPr>
        <w:t xml:space="preserve"> جایگاھش در بھشت، در صورتی ک</w:t>
      </w:r>
      <w:r w:rsidR="00BB65B6">
        <w:rPr>
          <w:rStyle w:val="Chare"/>
          <w:rFonts w:hint="cs"/>
          <w:rtl/>
        </w:rPr>
        <w:t>ه</w:t>
      </w:r>
      <w:r w:rsidRPr="007F1294">
        <w:rPr>
          <w:rStyle w:val="Chare"/>
          <w:rFonts w:hint="cs"/>
          <w:rtl/>
        </w:rPr>
        <w:t xml:space="preserve"> اگر کار نیک می‌کرد، نشانش داد</w:t>
      </w:r>
      <w:r w:rsidR="00BB65B6">
        <w:rPr>
          <w:rStyle w:val="Chare"/>
          <w:rFonts w:hint="cs"/>
          <w:rtl/>
        </w:rPr>
        <w:t>ه</w:t>
      </w:r>
      <w:r w:rsidRPr="007F1294">
        <w:rPr>
          <w:rStyle w:val="Chare"/>
          <w:rFonts w:hint="cs"/>
          <w:rtl/>
        </w:rPr>
        <w:t xml:space="preserve"> می‌شود تا ھمسرش بر دل او باشد</w:t>
      </w:r>
      <w:r>
        <w:rPr>
          <w:rFonts w:cs="Traditional Arabic" w:hint="cs"/>
          <w:rtl/>
          <w:lang w:bidi="ur-PK"/>
        </w:rPr>
        <w:t>»</w:t>
      </w:r>
      <w:r w:rsidR="00BB65B6">
        <w:rPr>
          <w:rFonts w:hint="cs"/>
          <w:rtl/>
          <w:lang w:bidi="ur-PK"/>
        </w:rPr>
        <w:t>.</w:t>
      </w:r>
    </w:p>
    <w:p w:rsidR="007F1294" w:rsidRDefault="006A2F2C" w:rsidP="00904491">
      <w:pPr>
        <w:pStyle w:val="a2"/>
        <w:rPr>
          <w:rtl/>
        </w:rPr>
      </w:pPr>
      <w:bookmarkStart w:id="24" w:name="_Toc437893413"/>
      <w:r>
        <w:rPr>
          <w:rFonts w:hint="cs"/>
          <w:rtl/>
        </w:rPr>
        <w:t>دعای پایانی خطبه:</w:t>
      </w:r>
      <w:bookmarkEnd w:id="24"/>
    </w:p>
    <w:p w:rsidR="006A2F2C" w:rsidRDefault="00634455" w:rsidP="000A2755">
      <w:pPr>
        <w:pStyle w:val="a4"/>
        <w:rPr>
          <w:rtl/>
        </w:rPr>
      </w:pPr>
      <w:r>
        <w:rPr>
          <w:rFonts w:cs="Traditional Arabic" w:hint="cs"/>
          <w:rtl/>
        </w:rPr>
        <w:t>«</w:t>
      </w:r>
      <w:r w:rsidR="0014021A" w:rsidRPr="008135E3">
        <w:rPr>
          <w:rFonts w:hint="eastAsia"/>
          <w:rtl/>
        </w:rPr>
        <w:t>اللهم</w:t>
      </w:r>
      <w:r w:rsidR="0014021A" w:rsidRPr="008135E3">
        <w:rPr>
          <w:rtl/>
        </w:rPr>
        <w:t xml:space="preserve"> </w:t>
      </w:r>
      <w:r w:rsidR="0014021A" w:rsidRPr="008135E3">
        <w:rPr>
          <w:rFonts w:hint="eastAsia"/>
          <w:rtl/>
        </w:rPr>
        <w:t>إنَّا</w:t>
      </w:r>
      <w:r w:rsidR="0014021A" w:rsidRPr="008135E3">
        <w:rPr>
          <w:rtl/>
        </w:rPr>
        <w:t xml:space="preserve"> </w:t>
      </w:r>
      <w:r w:rsidR="0014021A" w:rsidRPr="008135E3">
        <w:rPr>
          <w:rFonts w:hint="eastAsia"/>
          <w:rtl/>
        </w:rPr>
        <w:t>نسألك</w:t>
      </w:r>
      <w:r w:rsidR="0014021A" w:rsidRPr="008135E3">
        <w:rPr>
          <w:rtl/>
        </w:rPr>
        <w:t xml:space="preserve"> </w:t>
      </w:r>
      <w:r w:rsidR="0014021A" w:rsidRPr="008135E3">
        <w:rPr>
          <w:rFonts w:hint="eastAsia"/>
          <w:rtl/>
        </w:rPr>
        <w:t>الهدى</w:t>
      </w:r>
      <w:r w:rsidR="0014021A" w:rsidRPr="008135E3">
        <w:rPr>
          <w:rtl/>
        </w:rPr>
        <w:t xml:space="preserve"> </w:t>
      </w:r>
      <w:r w:rsidR="0014021A" w:rsidRPr="008135E3">
        <w:rPr>
          <w:rFonts w:hint="eastAsia"/>
          <w:rtl/>
        </w:rPr>
        <w:t>والتقى</w:t>
      </w:r>
      <w:r w:rsidR="0014021A" w:rsidRPr="008135E3">
        <w:rPr>
          <w:rtl/>
        </w:rPr>
        <w:t xml:space="preserve"> </w:t>
      </w:r>
      <w:r w:rsidR="0014021A" w:rsidRPr="008135E3">
        <w:rPr>
          <w:rFonts w:hint="eastAsia"/>
          <w:rtl/>
        </w:rPr>
        <w:t>والعفاف</w:t>
      </w:r>
      <w:r w:rsidR="0014021A" w:rsidRPr="008135E3">
        <w:rPr>
          <w:rtl/>
        </w:rPr>
        <w:t xml:space="preserve"> </w:t>
      </w:r>
      <w:r w:rsidR="0014021A" w:rsidRPr="008135E3">
        <w:rPr>
          <w:rFonts w:hint="eastAsia"/>
          <w:rtl/>
        </w:rPr>
        <w:t>والغنى</w:t>
      </w:r>
      <w:r w:rsidR="000A2755" w:rsidRPr="008135E3">
        <w:rPr>
          <w:rFonts w:hint="cs"/>
          <w:rtl/>
        </w:rPr>
        <w:t>.</w:t>
      </w:r>
      <w:r w:rsidR="0014021A" w:rsidRPr="008135E3">
        <w:rPr>
          <w:rFonts w:hint="cs"/>
          <w:rtl/>
        </w:rPr>
        <w:t xml:space="preserve"> </w:t>
      </w:r>
      <w:r w:rsidRPr="008135E3">
        <w:rPr>
          <w:rFonts w:hint="cs"/>
          <w:rtl/>
        </w:rPr>
        <w:t>اللهم انا نسألك ايماناً خالصاً صادقاً وقلباً طاهراً وخلقاً مستقيماً وعلم</w:t>
      </w:r>
      <w:r w:rsidR="003762FE" w:rsidRPr="008135E3">
        <w:rPr>
          <w:rFonts w:hint="cs"/>
          <w:rtl/>
        </w:rPr>
        <w:t>اً نافعاً، ع</w:t>
      </w:r>
      <w:r w:rsidR="000A2755" w:rsidRPr="008135E3">
        <w:rPr>
          <w:rFonts w:hint="cs"/>
          <w:rtl/>
        </w:rPr>
        <w:t>َ</w:t>
      </w:r>
      <w:r w:rsidR="003762FE" w:rsidRPr="008135E3">
        <w:rPr>
          <w:rFonts w:hint="cs"/>
          <w:rtl/>
        </w:rPr>
        <w:t>م</w:t>
      </w:r>
      <w:r w:rsidR="000A2755" w:rsidRPr="008135E3">
        <w:rPr>
          <w:rFonts w:hint="cs"/>
          <w:rtl/>
        </w:rPr>
        <w:t>َ</w:t>
      </w:r>
      <w:r w:rsidR="003762FE" w:rsidRPr="008135E3">
        <w:rPr>
          <w:rFonts w:hint="cs"/>
          <w:rtl/>
        </w:rPr>
        <w:t>لاً م</w:t>
      </w:r>
      <w:r w:rsidR="000A2755" w:rsidRPr="008135E3">
        <w:rPr>
          <w:rFonts w:hint="cs"/>
          <w:rtl/>
        </w:rPr>
        <w:t>َ</w:t>
      </w:r>
      <w:r w:rsidR="003762FE" w:rsidRPr="008135E3">
        <w:rPr>
          <w:rFonts w:hint="cs"/>
          <w:rtl/>
        </w:rPr>
        <w:t>بر</w:t>
      </w:r>
      <w:r w:rsidR="000A2755" w:rsidRPr="008135E3">
        <w:rPr>
          <w:rFonts w:hint="cs"/>
          <w:rtl/>
        </w:rPr>
        <w:t>ُ</w:t>
      </w:r>
      <w:r w:rsidR="003762FE" w:rsidRPr="008135E3">
        <w:rPr>
          <w:rFonts w:hint="cs"/>
          <w:rtl/>
        </w:rPr>
        <w:t xml:space="preserve">وراً </w:t>
      </w:r>
      <w:r w:rsidR="001E58F2" w:rsidRPr="008135E3">
        <w:rPr>
          <w:rFonts w:hint="cs"/>
          <w:rtl/>
        </w:rPr>
        <w:t>الل</w:t>
      </w:r>
      <w:r w:rsidR="000A2755" w:rsidRPr="008135E3">
        <w:rPr>
          <w:rFonts w:hint="cs"/>
          <w:rtl/>
        </w:rPr>
        <w:t>َّ</w:t>
      </w:r>
      <w:r w:rsidR="001E58F2" w:rsidRPr="008135E3">
        <w:rPr>
          <w:rFonts w:hint="cs"/>
          <w:rtl/>
        </w:rPr>
        <w:t>ه</w:t>
      </w:r>
      <w:r w:rsidR="000A2755" w:rsidRPr="008135E3">
        <w:rPr>
          <w:rFonts w:hint="cs"/>
          <w:rtl/>
        </w:rPr>
        <w:t>ّ</w:t>
      </w:r>
      <w:r w:rsidR="001E58F2" w:rsidRPr="008135E3">
        <w:rPr>
          <w:rFonts w:hint="cs"/>
          <w:rtl/>
        </w:rPr>
        <w:t>م</w:t>
      </w:r>
      <w:r w:rsidR="000A2755" w:rsidRPr="008135E3">
        <w:rPr>
          <w:rFonts w:hint="cs"/>
          <w:rtl/>
        </w:rPr>
        <w:t>َ</w:t>
      </w:r>
      <w:r w:rsidR="001E58F2" w:rsidRPr="008135E3">
        <w:rPr>
          <w:rFonts w:hint="cs"/>
          <w:rtl/>
        </w:rPr>
        <w:t xml:space="preserve"> آم</w:t>
      </w:r>
      <w:r w:rsidR="000A2755" w:rsidRPr="008135E3">
        <w:rPr>
          <w:rFonts w:hint="cs"/>
          <w:rtl/>
        </w:rPr>
        <w:t>َ</w:t>
      </w:r>
      <w:r w:rsidR="001E58F2" w:rsidRPr="008135E3">
        <w:rPr>
          <w:rFonts w:hint="cs"/>
          <w:rtl/>
        </w:rPr>
        <w:t>ن</w:t>
      </w:r>
      <w:r w:rsidR="000A2755" w:rsidRPr="008135E3">
        <w:rPr>
          <w:rFonts w:hint="cs"/>
          <w:rtl/>
        </w:rPr>
        <w:t>َّ</w:t>
      </w:r>
      <w:r w:rsidR="001E58F2" w:rsidRPr="008135E3">
        <w:rPr>
          <w:rFonts w:hint="cs"/>
          <w:rtl/>
        </w:rPr>
        <w:t>ا في دورنا وا</w:t>
      </w:r>
      <w:r w:rsidR="000A2755" w:rsidRPr="008135E3">
        <w:rPr>
          <w:rFonts w:hint="cs"/>
          <w:rtl/>
        </w:rPr>
        <w:t>َ</w:t>
      </w:r>
      <w:r w:rsidR="001E58F2" w:rsidRPr="008135E3">
        <w:rPr>
          <w:rFonts w:hint="cs"/>
          <w:rtl/>
        </w:rPr>
        <w:t>صلح و</w:t>
      </w:r>
      <w:r w:rsidR="000A2755" w:rsidRPr="008135E3">
        <w:rPr>
          <w:rFonts w:hint="cs"/>
          <w:rtl/>
        </w:rPr>
        <w:t>ُ</w:t>
      </w:r>
      <w:r w:rsidR="0092566A" w:rsidRPr="008135E3">
        <w:rPr>
          <w:rFonts w:hint="cs"/>
          <w:rtl/>
        </w:rPr>
        <w:t>لاة أ</w:t>
      </w:r>
      <w:r w:rsidR="000A2755" w:rsidRPr="008135E3">
        <w:rPr>
          <w:rFonts w:hint="cs"/>
          <w:rtl/>
        </w:rPr>
        <w:t>ُ</w:t>
      </w:r>
      <w:r w:rsidR="0092566A" w:rsidRPr="008135E3">
        <w:rPr>
          <w:rFonts w:hint="cs"/>
          <w:rtl/>
        </w:rPr>
        <w:t>م</w:t>
      </w:r>
      <w:r w:rsidR="000A2755" w:rsidRPr="008135E3">
        <w:rPr>
          <w:rFonts w:hint="cs"/>
          <w:rtl/>
        </w:rPr>
        <w:t>ُ</w:t>
      </w:r>
      <w:r w:rsidR="0092566A" w:rsidRPr="008135E3">
        <w:rPr>
          <w:rFonts w:hint="cs"/>
          <w:rtl/>
        </w:rPr>
        <w:t>ور</w:t>
      </w:r>
      <w:r w:rsidR="000A2755" w:rsidRPr="008135E3">
        <w:rPr>
          <w:rFonts w:hint="cs"/>
          <w:rtl/>
        </w:rPr>
        <w:t>ِ</w:t>
      </w:r>
      <w:r w:rsidR="0092566A" w:rsidRPr="008135E3">
        <w:rPr>
          <w:rFonts w:hint="cs"/>
          <w:rtl/>
        </w:rPr>
        <w:t>نا واجع</w:t>
      </w:r>
      <w:r w:rsidR="000A2755" w:rsidRPr="008135E3">
        <w:rPr>
          <w:rFonts w:hint="cs"/>
          <w:rtl/>
        </w:rPr>
        <w:t>َ</w:t>
      </w:r>
      <w:r w:rsidR="0092566A" w:rsidRPr="008135E3">
        <w:rPr>
          <w:rFonts w:hint="cs"/>
          <w:rtl/>
        </w:rPr>
        <w:t>ل</w:t>
      </w:r>
      <w:r w:rsidR="000A2755" w:rsidRPr="008135E3">
        <w:rPr>
          <w:rFonts w:hint="cs"/>
          <w:rtl/>
        </w:rPr>
        <w:t>َ</w:t>
      </w:r>
      <w:r w:rsidR="0092566A" w:rsidRPr="008135E3">
        <w:rPr>
          <w:rFonts w:hint="cs"/>
          <w:rtl/>
        </w:rPr>
        <w:t xml:space="preserve"> و</w:t>
      </w:r>
      <w:r w:rsidR="000A2755" w:rsidRPr="008135E3">
        <w:rPr>
          <w:rFonts w:hint="cs"/>
          <w:rtl/>
        </w:rPr>
        <w:t>ِ</w:t>
      </w:r>
      <w:r w:rsidR="0092566A" w:rsidRPr="008135E3">
        <w:rPr>
          <w:rFonts w:hint="cs"/>
          <w:rtl/>
        </w:rPr>
        <w:t>لاي</w:t>
      </w:r>
      <w:r w:rsidR="000A2755" w:rsidRPr="008135E3">
        <w:rPr>
          <w:rFonts w:hint="cs"/>
          <w:rtl/>
        </w:rPr>
        <w:t>َ</w:t>
      </w:r>
      <w:r w:rsidR="0092566A" w:rsidRPr="008135E3">
        <w:rPr>
          <w:rFonts w:hint="cs"/>
          <w:rtl/>
        </w:rPr>
        <w:t>ت</w:t>
      </w:r>
      <w:r w:rsidR="000A2755" w:rsidRPr="008135E3">
        <w:rPr>
          <w:rFonts w:hint="cs"/>
          <w:rtl/>
        </w:rPr>
        <w:t>ِ</w:t>
      </w:r>
      <w:r w:rsidR="0092566A" w:rsidRPr="008135E3">
        <w:rPr>
          <w:rFonts w:hint="cs"/>
          <w:rtl/>
        </w:rPr>
        <w:t>ن</w:t>
      </w:r>
      <w:r w:rsidR="000A2755" w:rsidRPr="008135E3">
        <w:rPr>
          <w:rFonts w:hint="cs"/>
          <w:rtl/>
        </w:rPr>
        <w:t>َ</w:t>
      </w:r>
      <w:r w:rsidR="0092566A" w:rsidRPr="008135E3">
        <w:rPr>
          <w:rFonts w:hint="cs"/>
          <w:rtl/>
        </w:rPr>
        <w:t>ا ف</w:t>
      </w:r>
      <w:r w:rsidR="000A2755" w:rsidRPr="008135E3">
        <w:rPr>
          <w:rFonts w:hint="cs"/>
          <w:rtl/>
        </w:rPr>
        <w:t>ُ</w:t>
      </w:r>
      <w:r w:rsidR="0092566A" w:rsidRPr="008135E3">
        <w:rPr>
          <w:rFonts w:hint="cs"/>
          <w:rtl/>
        </w:rPr>
        <w:t>يم</w:t>
      </w:r>
      <w:r w:rsidR="000A2755" w:rsidRPr="008135E3">
        <w:rPr>
          <w:rFonts w:hint="cs"/>
          <w:rtl/>
        </w:rPr>
        <w:t>َ</w:t>
      </w:r>
      <w:r w:rsidR="0092566A" w:rsidRPr="008135E3">
        <w:rPr>
          <w:rFonts w:hint="cs"/>
          <w:rtl/>
        </w:rPr>
        <w:t>ن خا</w:t>
      </w:r>
      <w:r w:rsidR="001E58F2" w:rsidRPr="008135E3">
        <w:rPr>
          <w:rFonts w:hint="cs"/>
          <w:rtl/>
        </w:rPr>
        <w:t>ف</w:t>
      </w:r>
      <w:r w:rsidR="000A2755" w:rsidRPr="008135E3">
        <w:rPr>
          <w:rFonts w:hint="cs"/>
          <w:rtl/>
        </w:rPr>
        <w:t>َ</w:t>
      </w:r>
      <w:r w:rsidR="001E58F2" w:rsidRPr="008135E3">
        <w:rPr>
          <w:rFonts w:hint="cs"/>
          <w:rtl/>
        </w:rPr>
        <w:t>ك</w:t>
      </w:r>
      <w:r w:rsidR="000A2755" w:rsidRPr="008135E3">
        <w:rPr>
          <w:rFonts w:hint="cs"/>
          <w:rtl/>
        </w:rPr>
        <w:t>َ</w:t>
      </w:r>
      <w:r w:rsidR="001E58F2" w:rsidRPr="008135E3">
        <w:rPr>
          <w:rFonts w:hint="cs"/>
          <w:rtl/>
        </w:rPr>
        <w:t xml:space="preserve"> وإت</w:t>
      </w:r>
      <w:r w:rsidR="000A2755" w:rsidRPr="008135E3">
        <w:rPr>
          <w:rFonts w:hint="cs"/>
          <w:rtl/>
        </w:rPr>
        <w:t>ّ</w:t>
      </w:r>
      <w:r w:rsidR="001E58F2" w:rsidRPr="008135E3">
        <w:rPr>
          <w:rFonts w:hint="cs"/>
          <w:rtl/>
        </w:rPr>
        <w:t>قاك</w:t>
      </w:r>
      <w:r w:rsidR="000A2755" w:rsidRPr="008135E3">
        <w:rPr>
          <w:rFonts w:hint="cs"/>
          <w:rtl/>
        </w:rPr>
        <w:t>َ</w:t>
      </w:r>
      <w:r w:rsidR="001E58F2" w:rsidRPr="008135E3">
        <w:rPr>
          <w:rFonts w:hint="cs"/>
          <w:rtl/>
        </w:rPr>
        <w:t xml:space="preserve"> واتبع رضاك</w:t>
      </w:r>
      <w:r w:rsidR="000A2755" w:rsidRPr="008135E3">
        <w:rPr>
          <w:rFonts w:hint="cs"/>
          <w:rtl/>
        </w:rPr>
        <w:t>َ</w:t>
      </w:r>
      <w:r w:rsidR="001E58F2" w:rsidRPr="008135E3">
        <w:rPr>
          <w:rFonts w:hint="cs"/>
          <w:rtl/>
        </w:rPr>
        <w:t xml:space="preserve"> يا ارحم الر</w:t>
      </w:r>
      <w:r w:rsidR="000A2755" w:rsidRPr="008135E3">
        <w:rPr>
          <w:rFonts w:hint="cs"/>
          <w:rtl/>
        </w:rPr>
        <w:t>ّ</w:t>
      </w:r>
      <w:r w:rsidR="001E58F2" w:rsidRPr="008135E3">
        <w:rPr>
          <w:rFonts w:hint="cs"/>
          <w:rtl/>
        </w:rPr>
        <w:t>احمين</w:t>
      </w:r>
      <w:r w:rsidRPr="008135E3">
        <w:rPr>
          <w:rFonts w:hint="cs"/>
          <w:rtl/>
        </w:rPr>
        <w:t>.</w:t>
      </w:r>
      <w:r w:rsidR="001E58F2" w:rsidRPr="008135E3">
        <w:rPr>
          <w:rFonts w:hint="cs"/>
          <w:rtl/>
        </w:rPr>
        <w:t xml:space="preserve"> </w:t>
      </w:r>
      <w:r w:rsidR="001E58F2" w:rsidRPr="008135E3">
        <w:rPr>
          <w:rtl/>
        </w:rPr>
        <w:t>أ</w:t>
      </w:r>
      <w:r w:rsidR="001E58F2" w:rsidRPr="008135E3">
        <w:rPr>
          <w:rFonts w:hint="cs"/>
          <w:rtl/>
        </w:rPr>
        <w:t>َ</w:t>
      </w:r>
      <w:r w:rsidR="001E58F2" w:rsidRPr="008135E3">
        <w:rPr>
          <w:rtl/>
        </w:rPr>
        <w:t>ق</w:t>
      </w:r>
      <w:r w:rsidR="001E58F2" w:rsidRPr="008135E3">
        <w:rPr>
          <w:rFonts w:hint="cs"/>
          <w:rtl/>
        </w:rPr>
        <w:t>ُ</w:t>
      </w:r>
      <w:r w:rsidR="001E58F2" w:rsidRPr="008135E3">
        <w:rPr>
          <w:rtl/>
        </w:rPr>
        <w:t>ول</w:t>
      </w:r>
      <w:r w:rsidR="001E58F2" w:rsidRPr="008135E3">
        <w:rPr>
          <w:rFonts w:hint="cs"/>
          <w:rtl/>
        </w:rPr>
        <w:t>ُ</w:t>
      </w:r>
      <w:r w:rsidR="001E58F2" w:rsidRPr="008135E3">
        <w:rPr>
          <w:rtl/>
        </w:rPr>
        <w:t xml:space="preserve"> ق</w:t>
      </w:r>
      <w:r w:rsidR="001E58F2" w:rsidRPr="008135E3">
        <w:rPr>
          <w:rFonts w:hint="cs"/>
          <w:rtl/>
        </w:rPr>
        <w:t>َ</w:t>
      </w:r>
      <w:r w:rsidR="001E58F2" w:rsidRPr="008135E3">
        <w:rPr>
          <w:rtl/>
        </w:rPr>
        <w:t>و</w:t>
      </w:r>
      <w:r w:rsidR="001E58F2" w:rsidRPr="008135E3">
        <w:rPr>
          <w:rFonts w:hint="cs"/>
          <w:rtl/>
        </w:rPr>
        <w:t>ْ</w:t>
      </w:r>
      <w:r w:rsidR="001E58F2" w:rsidRPr="008135E3">
        <w:rPr>
          <w:rtl/>
        </w:rPr>
        <w:t>ل</w:t>
      </w:r>
      <w:r w:rsidR="001E58F2" w:rsidRPr="008135E3">
        <w:rPr>
          <w:rFonts w:hint="cs"/>
          <w:rtl/>
        </w:rPr>
        <w:t>ِ</w:t>
      </w:r>
      <w:r w:rsidR="001E58F2" w:rsidRPr="008135E3">
        <w:rPr>
          <w:rtl/>
        </w:rPr>
        <w:t>ي هذا و</w:t>
      </w:r>
      <w:r w:rsidR="001E58F2" w:rsidRPr="008135E3">
        <w:rPr>
          <w:rFonts w:hint="cs"/>
          <w:rtl/>
        </w:rPr>
        <w:t>َ</w:t>
      </w:r>
      <w:r w:rsidR="001E58F2" w:rsidRPr="008135E3">
        <w:rPr>
          <w:rtl/>
        </w:rPr>
        <w:t>أست</w:t>
      </w:r>
      <w:r w:rsidR="001E58F2" w:rsidRPr="008135E3">
        <w:rPr>
          <w:rFonts w:hint="cs"/>
          <w:rtl/>
        </w:rPr>
        <w:t>َ</w:t>
      </w:r>
      <w:r w:rsidR="001E58F2" w:rsidRPr="008135E3">
        <w:rPr>
          <w:rtl/>
        </w:rPr>
        <w:t>غ</w:t>
      </w:r>
      <w:r w:rsidR="001E58F2" w:rsidRPr="008135E3">
        <w:rPr>
          <w:rFonts w:hint="cs"/>
          <w:rtl/>
        </w:rPr>
        <w:t>ْ</w:t>
      </w:r>
      <w:r w:rsidR="001E58F2" w:rsidRPr="008135E3">
        <w:rPr>
          <w:rtl/>
        </w:rPr>
        <w:t>ف</w:t>
      </w:r>
      <w:r w:rsidR="001E58F2" w:rsidRPr="008135E3">
        <w:rPr>
          <w:rFonts w:hint="cs"/>
          <w:rtl/>
        </w:rPr>
        <w:t>ِ</w:t>
      </w:r>
      <w:r w:rsidR="001E58F2" w:rsidRPr="008135E3">
        <w:rPr>
          <w:rtl/>
        </w:rPr>
        <w:t>ر</w:t>
      </w:r>
      <w:r w:rsidR="001E58F2" w:rsidRPr="008135E3">
        <w:rPr>
          <w:rFonts w:hint="cs"/>
          <w:rtl/>
        </w:rPr>
        <w:t>ُ</w:t>
      </w:r>
      <w:r w:rsidR="001E58F2" w:rsidRPr="008135E3">
        <w:rPr>
          <w:rtl/>
        </w:rPr>
        <w:t xml:space="preserve"> الله</w:t>
      </w:r>
      <w:r w:rsidR="001E58F2" w:rsidRPr="008135E3">
        <w:rPr>
          <w:rFonts w:hint="cs"/>
          <w:rtl/>
        </w:rPr>
        <w:t>َ</w:t>
      </w:r>
      <w:r w:rsidR="001E58F2" w:rsidRPr="008135E3">
        <w:rPr>
          <w:rtl/>
        </w:rPr>
        <w:t xml:space="preserve"> الع</w:t>
      </w:r>
      <w:r w:rsidR="001E58F2" w:rsidRPr="008135E3">
        <w:rPr>
          <w:rFonts w:hint="cs"/>
          <w:rtl/>
        </w:rPr>
        <w:t>َ</w:t>
      </w:r>
      <w:r w:rsidR="001E58F2" w:rsidRPr="008135E3">
        <w:rPr>
          <w:rtl/>
        </w:rPr>
        <w:t>ظ</w:t>
      </w:r>
      <w:r w:rsidR="001E58F2" w:rsidRPr="008135E3">
        <w:rPr>
          <w:rFonts w:hint="cs"/>
          <w:rtl/>
        </w:rPr>
        <w:t>ِ</w:t>
      </w:r>
      <w:r w:rsidR="001E58F2" w:rsidRPr="008135E3">
        <w:rPr>
          <w:rtl/>
        </w:rPr>
        <w:t>يم</w:t>
      </w:r>
      <w:r w:rsidR="001E58F2" w:rsidRPr="008135E3">
        <w:rPr>
          <w:rFonts w:hint="cs"/>
          <w:rtl/>
        </w:rPr>
        <w:t>َ</w:t>
      </w:r>
      <w:r w:rsidR="001E58F2" w:rsidRPr="008135E3">
        <w:rPr>
          <w:rtl/>
        </w:rPr>
        <w:t xml:space="preserve"> ل</w:t>
      </w:r>
      <w:r w:rsidR="001E58F2" w:rsidRPr="008135E3">
        <w:rPr>
          <w:rFonts w:hint="cs"/>
          <w:rtl/>
        </w:rPr>
        <w:t>ِ</w:t>
      </w:r>
      <w:r w:rsidR="001E58F2" w:rsidRPr="008135E3">
        <w:rPr>
          <w:rtl/>
        </w:rPr>
        <w:t>ي و</w:t>
      </w:r>
      <w:r w:rsidR="001E58F2" w:rsidRPr="008135E3">
        <w:rPr>
          <w:rFonts w:hint="cs"/>
          <w:rtl/>
        </w:rPr>
        <w:t>َ</w:t>
      </w:r>
      <w:r w:rsidR="001E58F2" w:rsidRPr="008135E3">
        <w:rPr>
          <w:rtl/>
        </w:rPr>
        <w:t>ل</w:t>
      </w:r>
      <w:r w:rsidR="001E58F2" w:rsidRPr="008135E3">
        <w:rPr>
          <w:rFonts w:hint="cs"/>
          <w:rtl/>
        </w:rPr>
        <w:t>َ</w:t>
      </w:r>
      <w:r w:rsidR="001E58F2" w:rsidRPr="008135E3">
        <w:rPr>
          <w:rtl/>
        </w:rPr>
        <w:t>ك</w:t>
      </w:r>
      <w:r w:rsidR="001E58F2" w:rsidRPr="008135E3">
        <w:rPr>
          <w:rFonts w:hint="cs"/>
          <w:rtl/>
        </w:rPr>
        <w:t>ُ</w:t>
      </w:r>
      <w:r w:rsidR="001E58F2" w:rsidRPr="008135E3">
        <w:rPr>
          <w:rtl/>
        </w:rPr>
        <w:t>م</w:t>
      </w:r>
      <w:r w:rsidR="001E58F2" w:rsidRPr="008135E3">
        <w:rPr>
          <w:rFonts w:hint="cs"/>
          <w:rtl/>
        </w:rPr>
        <w:t>ْ</w:t>
      </w:r>
      <w:r w:rsidR="001E58F2" w:rsidRPr="008135E3">
        <w:rPr>
          <w:rtl/>
        </w:rPr>
        <w:t xml:space="preserve"> و</w:t>
      </w:r>
      <w:r w:rsidR="001E58F2" w:rsidRPr="008135E3">
        <w:rPr>
          <w:rFonts w:hint="cs"/>
          <w:rtl/>
        </w:rPr>
        <w:t>َ</w:t>
      </w:r>
      <w:r w:rsidR="001E58F2" w:rsidRPr="008135E3">
        <w:rPr>
          <w:rtl/>
        </w:rPr>
        <w:t>ل</w:t>
      </w:r>
      <w:r w:rsidR="001E58F2" w:rsidRPr="008135E3">
        <w:rPr>
          <w:rFonts w:hint="cs"/>
          <w:rtl/>
        </w:rPr>
        <w:t>ِ</w:t>
      </w:r>
      <w:r w:rsidR="001E58F2" w:rsidRPr="008135E3">
        <w:rPr>
          <w:rtl/>
        </w:rPr>
        <w:t>سائ</w:t>
      </w:r>
      <w:r w:rsidR="001E58F2" w:rsidRPr="008135E3">
        <w:rPr>
          <w:rFonts w:hint="cs"/>
          <w:rtl/>
        </w:rPr>
        <w:t>ِ</w:t>
      </w:r>
      <w:r w:rsidR="001E58F2" w:rsidRPr="008135E3">
        <w:rPr>
          <w:rtl/>
        </w:rPr>
        <w:t>ر ال</w:t>
      </w:r>
      <w:r w:rsidR="001E58F2" w:rsidRPr="008135E3">
        <w:rPr>
          <w:rFonts w:hint="cs"/>
          <w:rtl/>
        </w:rPr>
        <w:t>ْـ</w:t>
      </w:r>
      <w:r w:rsidR="001E58F2" w:rsidRPr="008135E3">
        <w:rPr>
          <w:rtl/>
        </w:rPr>
        <w:t>م</w:t>
      </w:r>
      <w:r w:rsidR="001E58F2" w:rsidRPr="008135E3">
        <w:rPr>
          <w:rFonts w:hint="cs"/>
          <w:rtl/>
        </w:rPr>
        <w:t>ُ</w:t>
      </w:r>
      <w:r w:rsidR="001E58F2" w:rsidRPr="008135E3">
        <w:rPr>
          <w:rtl/>
        </w:rPr>
        <w:t>س</w:t>
      </w:r>
      <w:r w:rsidR="001E58F2" w:rsidRPr="008135E3">
        <w:rPr>
          <w:rFonts w:hint="cs"/>
          <w:rtl/>
        </w:rPr>
        <w:t>ْ</w:t>
      </w:r>
      <w:r w:rsidR="001E58F2" w:rsidRPr="008135E3">
        <w:rPr>
          <w:rtl/>
        </w:rPr>
        <w:t>ل</w:t>
      </w:r>
      <w:r w:rsidR="001E58F2" w:rsidRPr="008135E3">
        <w:rPr>
          <w:rFonts w:hint="cs"/>
          <w:rtl/>
        </w:rPr>
        <w:t>ِ</w:t>
      </w:r>
      <w:r w:rsidR="001E58F2" w:rsidRPr="008135E3">
        <w:rPr>
          <w:rtl/>
        </w:rPr>
        <w:t>مي</w:t>
      </w:r>
      <w:r w:rsidR="001E58F2" w:rsidRPr="008135E3">
        <w:rPr>
          <w:rFonts w:hint="cs"/>
          <w:rtl/>
        </w:rPr>
        <w:t>ِ</w:t>
      </w:r>
      <w:r w:rsidR="001E58F2" w:rsidRPr="008135E3">
        <w:rPr>
          <w:rtl/>
        </w:rPr>
        <w:t>ن</w:t>
      </w:r>
      <w:r w:rsidR="001E58F2" w:rsidRPr="008135E3">
        <w:rPr>
          <w:rFonts w:hint="cs"/>
          <w:rtl/>
        </w:rPr>
        <w:t>َ</w:t>
      </w:r>
      <w:r w:rsidR="001E58F2" w:rsidRPr="008135E3">
        <w:rPr>
          <w:rtl/>
        </w:rPr>
        <w:t xml:space="preserve"> ف</w:t>
      </w:r>
      <w:r w:rsidR="001E58F2" w:rsidRPr="008135E3">
        <w:rPr>
          <w:rFonts w:hint="cs"/>
          <w:rtl/>
        </w:rPr>
        <w:t>َ</w:t>
      </w:r>
      <w:r w:rsidR="001E58F2" w:rsidRPr="008135E3">
        <w:rPr>
          <w:rtl/>
        </w:rPr>
        <w:t>اس</w:t>
      </w:r>
      <w:r w:rsidR="001E58F2" w:rsidRPr="008135E3">
        <w:rPr>
          <w:rFonts w:hint="cs"/>
          <w:rtl/>
        </w:rPr>
        <w:t>ْ</w:t>
      </w:r>
      <w:r w:rsidR="001E58F2" w:rsidRPr="008135E3">
        <w:rPr>
          <w:rtl/>
        </w:rPr>
        <w:t>ت</w:t>
      </w:r>
      <w:r w:rsidR="001E58F2" w:rsidRPr="008135E3">
        <w:rPr>
          <w:rFonts w:hint="cs"/>
          <w:rtl/>
        </w:rPr>
        <w:t>َ</w:t>
      </w:r>
      <w:r w:rsidR="001E58F2" w:rsidRPr="008135E3">
        <w:rPr>
          <w:rtl/>
        </w:rPr>
        <w:t>غ</w:t>
      </w:r>
      <w:r w:rsidR="001E58F2" w:rsidRPr="008135E3">
        <w:rPr>
          <w:rFonts w:hint="cs"/>
          <w:rtl/>
        </w:rPr>
        <w:t>ْ</w:t>
      </w:r>
      <w:r w:rsidR="001E58F2" w:rsidRPr="008135E3">
        <w:rPr>
          <w:rtl/>
        </w:rPr>
        <w:t>ف</w:t>
      </w:r>
      <w:r w:rsidR="001E58F2" w:rsidRPr="008135E3">
        <w:rPr>
          <w:rFonts w:hint="cs"/>
          <w:rtl/>
        </w:rPr>
        <w:t>ِ</w:t>
      </w:r>
      <w:r w:rsidR="001E58F2" w:rsidRPr="008135E3">
        <w:rPr>
          <w:rtl/>
        </w:rPr>
        <w:t>ر</w:t>
      </w:r>
      <w:r w:rsidR="001E58F2" w:rsidRPr="008135E3">
        <w:rPr>
          <w:rFonts w:hint="cs"/>
          <w:rtl/>
        </w:rPr>
        <w:t>ُ</w:t>
      </w:r>
      <w:r w:rsidR="001E58F2" w:rsidRPr="008135E3">
        <w:rPr>
          <w:rtl/>
        </w:rPr>
        <w:t>وه</w:t>
      </w:r>
      <w:r w:rsidR="001E58F2" w:rsidRPr="008135E3">
        <w:rPr>
          <w:rFonts w:hint="cs"/>
          <w:rtl/>
        </w:rPr>
        <w:t>ُ</w:t>
      </w:r>
      <w:r w:rsidR="001E58F2" w:rsidRPr="008135E3">
        <w:rPr>
          <w:rtl/>
        </w:rPr>
        <w:t xml:space="preserve"> إ</w:t>
      </w:r>
      <w:r w:rsidR="001E58F2" w:rsidRPr="008135E3">
        <w:rPr>
          <w:rFonts w:hint="cs"/>
          <w:rtl/>
        </w:rPr>
        <w:t>ِ</w:t>
      </w:r>
      <w:r w:rsidR="001E58F2" w:rsidRPr="008135E3">
        <w:rPr>
          <w:rtl/>
        </w:rPr>
        <w:t>ن</w:t>
      </w:r>
      <w:r w:rsidR="001E58F2" w:rsidRPr="008135E3">
        <w:rPr>
          <w:rFonts w:hint="cs"/>
          <w:rtl/>
        </w:rPr>
        <w:t>َّ</w:t>
      </w:r>
      <w:r w:rsidR="001E58F2" w:rsidRPr="008135E3">
        <w:rPr>
          <w:rtl/>
        </w:rPr>
        <w:t>ه</w:t>
      </w:r>
      <w:r w:rsidR="001E58F2" w:rsidRPr="008135E3">
        <w:rPr>
          <w:rFonts w:hint="cs"/>
          <w:rtl/>
        </w:rPr>
        <w:t>ُ</w:t>
      </w:r>
      <w:r w:rsidR="001E58F2" w:rsidRPr="008135E3">
        <w:rPr>
          <w:rtl/>
        </w:rPr>
        <w:t xml:space="preserve"> </w:t>
      </w:r>
      <w:r w:rsidR="001E58F2" w:rsidRPr="008135E3">
        <w:rPr>
          <w:rFonts w:hint="cs"/>
          <w:rtl/>
        </w:rPr>
        <w:t>جَوَادٌ كَرِيم ملكٌ برٌ رؤوفٌ رحيمٌ</w:t>
      </w:r>
      <w:r>
        <w:rPr>
          <w:rFonts w:cs="Traditional Arabic" w:hint="cs"/>
          <w:rtl/>
        </w:rPr>
        <w:t>»</w:t>
      </w:r>
      <w:r>
        <w:rPr>
          <w:rFonts w:hint="cs"/>
          <w:rtl/>
        </w:rPr>
        <w:t>.</w:t>
      </w:r>
    </w:p>
    <w:p w:rsidR="00904491" w:rsidRDefault="00904491" w:rsidP="0014021A">
      <w:pPr>
        <w:pStyle w:val="a4"/>
        <w:rPr>
          <w:rtl/>
        </w:rPr>
        <w:sectPr w:rsidR="00904491" w:rsidSect="00C14F87">
          <w:footnotePr>
            <w:numRestart w:val="eachPage"/>
          </w:footnotePr>
          <w:pgSz w:w="9356" w:h="13608" w:code="9"/>
          <w:pgMar w:top="567" w:right="1134" w:bottom="851" w:left="1134" w:header="454" w:footer="0" w:gutter="0"/>
          <w:cols w:space="708"/>
          <w:titlePg/>
          <w:bidi/>
          <w:rtlGutter/>
          <w:docGrid w:linePitch="381"/>
        </w:sectPr>
      </w:pPr>
    </w:p>
    <w:p w:rsidR="00904491" w:rsidRDefault="00B3245F" w:rsidP="008135E3">
      <w:pPr>
        <w:pStyle w:val="a1"/>
        <w:rPr>
          <w:rtl/>
        </w:rPr>
      </w:pPr>
      <w:bookmarkStart w:id="25" w:name="_Toc437893414"/>
      <w:r w:rsidRPr="00B3245F">
        <w:rPr>
          <w:rFonts w:hint="cs"/>
          <w:rtl/>
        </w:rPr>
        <w:t>خط</w:t>
      </w:r>
      <w:r w:rsidR="008135E3">
        <w:rPr>
          <w:rFonts w:hint="cs"/>
          <w:rtl/>
        </w:rPr>
        <w:t xml:space="preserve">بۀ یازدهم: </w:t>
      </w:r>
      <w:r>
        <w:rPr>
          <w:rFonts w:hint="cs"/>
          <w:rtl/>
        </w:rPr>
        <w:t xml:space="preserve"> نماز و ثمرات و نتایج آن</w:t>
      </w:r>
      <w:bookmarkEnd w:id="25"/>
    </w:p>
    <w:p w:rsidR="00B3245F" w:rsidRDefault="00316CF8" w:rsidP="000A2755">
      <w:pPr>
        <w:pStyle w:val="a8"/>
        <w:rPr>
          <w:rtl/>
        </w:rPr>
      </w:pPr>
      <w:r>
        <w:rPr>
          <w:rFonts w:ascii="Traditional Arabic" w:hAnsi="Traditional Arabic" w:cs="Traditional Arabic"/>
          <w:rtl/>
          <w:lang w:bidi="ur-PK"/>
        </w:rPr>
        <w:t>«</w:t>
      </w:r>
      <w:r w:rsidRPr="003F22B5">
        <w:rPr>
          <w:rStyle w:val="Char1"/>
          <w:rFonts w:hint="cs"/>
          <w:rtl/>
        </w:rPr>
        <w:t>اَلحَمدُللهِ ح</w:t>
      </w:r>
      <w:r>
        <w:rPr>
          <w:rStyle w:val="Char1"/>
          <w:rFonts w:hint="cs"/>
          <w:rtl/>
        </w:rPr>
        <w:t>َ</w:t>
      </w:r>
      <w:r w:rsidRPr="003F22B5">
        <w:rPr>
          <w:rStyle w:val="Char1"/>
          <w:rFonts w:hint="cs"/>
          <w:rtl/>
        </w:rPr>
        <w:t>ـمداً يَنبَغيِ لِجَلالِ و</w:t>
      </w:r>
      <w:r>
        <w:rPr>
          <w:rStyle w:val="Char1"/>
          <w:rFonts w:hint="cs"/>
          <w:rtl/>
        </w:rPr>
        <w:t>َ</w:t>
      </w:r>
      <w:r w:rsidRPr="003F22B5">
        <w:rPr>
          <w:rStyle w:val="Char1"/>
          <w:rFonts w:hint="cs"/>
          <w:rtl/>
        </w:rPr>
        <w:t>جه</w:t>
      </w:r>
      <w:r>
        <w:rPr>
          <w:rStyle w:val="Char1"/>
          <w:rFonts w:hint="cs"/>
          <w:rtl/>
        </w:rPr>
        <w:t>ِ</w:t>
      </w:r>
      <w:r w:rsidRPr="003F22B5">
        <w:rPr>
          <w:rStyle w:val="Char1"/>
          <w:rFonts w:hint="cs"/>
          <w:rtl/>
        </w:rPr>
        <w:t>هِ و</w:t>
      </w:r>
      <w:r w:rsidRPr="00BA0ED9">
        <w:rPr>
          <w:rStyle w:val="Char1"/>
          <w:rFonts w:ascii="Calibri" w:hAnsi="Calibri" w:hint="cs"/>
          <w:rtl/>
          <w:lang w:bidi="ar-SA"/>
        </w:rPr>
        <w:t>َ</w:t>
      </w:r>
      <w:r w:rsidRPr="003F22B5">
        <w:rPr>
          <w:rStyle w:val="Char1"/>
          <w:rFonts w:hint="cs"/>
          <w:rtl/>
        </w:rPr>
        <w:t>ع</w:t>
      </w:r>
      <w:r>
        <w:rPr>
          <w:rStyle w:val="Char1"/>
          <w:rFonts w:hint="cs"/>
          <w:rtl/>
        </w:rPr>
        <w:t>َ</w:t>
      </w:r>
      <w:r w:rsidRPr="003F22B5">
        <w:rPr>
          <w:rStyle w:val="Char1"/>
          <w:rFonts w:hint="cs"/>
          <w:rtl/>
        </w:rPr>
        <w:t>ظ</w:t>
      </w:r>
      <w:r>
        <w:rPr>
          <w:rStyle w:val="Char1"/>
          <w:rFonts w:hint="cs"/>
          <w:rtl/>
        </w:rPr>
        <w:t>ِ</w:t>
      </w:r>
      <w:r w:rsidRPr="003F22B5">
        <w:rPr>
          <w:rStyle w:val="Char1"/>
          <w:rFonts w:hint="cs"/>
          <w:rtl/>
        </w:rPr>
        <w:t>يم</w:t>
      </w:r>
      <w:r>
        <w:rPr>
          <w:rStyle w:val="Char1"/>
          <w:rFonts w:hint="cs"/>
          <w:rtl/>
        </w:rPr>
        <w:t>ِ</w:t>
      </w:r>
      <w:r w:rsidRPr="003F22B5">
        <w:rPr>
          <w:rStyle w:val="Char1"/>
          <w:rFonts w:hint="cs"/>
          <w:rtl/>
        </w:rPr>
        <w:t xml:space="preserve"> سُلطانهِ</w:t>
      </w:r>
      <w:r w:rsidR="000A2755">
        <w:rPr>
          <w:rStyle w:val="Char1"/>
          <w:rFonts w:hint="cs"/>
          <w:rtl/>
        </w:rPr>
        <w:t>،</w:t>
      </w:r>
      <w:r w:rsidRPr="003F22B5">
        <w:rPr>
          <w:rStyle w:val="Char1"/>
          <w:rFonts w:hint="cs"/>
          <w:rtl/>
        </w:rPr>
        <w:t xml:space="preserve"> وأَشْهدُ أَنْ لا إِلهَ إِلاَّ اللهُ وَحدَهُ لَا شَريِك لَهُ</w:t>
      </w:r>
      <w:r>
        <w:rPr>
          <w:rStyle w:val="Char1"/>
          <w:rFonts w:hint="cs"/>
          <w:rtl/>
        </w:rPr>
        <w:t xml:space="preserve"> إِلهَ الحَقَ وَرَبَّ العَالـَمينَ</w:t>
      </w:r>
      <w:r w:rsidR="000A2755">
        <w:rPr>
          <w:rStyle w:val="Char1"/>
          <w:rFonts w:hint="cs"/>
          <w:rtl/>
        </w:rPr>
        <w:t>.</w:t>
      </w:r>
      <w:r w:rsidRPr="003F22B5">
        <w:rPr>
          <w:rStyle w:val="Char1"/>
          <w:rFonts w:hint="cs"/>
          <w:rtl/>
        </w:rPr>
        <w:t xml:space="preserve"> وَأَشْهَدُ أَنَّ </w:t>
      </w:r>
      <w:r w:rsidR="007E25C6">
        <w:rPr>
          <w:rStyle w:val="Char1"/>
          <w:rFonts w:hint="cs"/>
          <w:rtl/>
        </w:rPr>
        <w:t>سيِّدَ</w:t>
      </w:r>
      <w:r w:rsidR="007E25C6" w:rsidRPr="003F22B5">
        <w:rPr>
          <w:rStyle w:val="Char1"/>
          <w:rFonts w:hint="cs"/>
          <w:rtl/>
        </w:rPr>
        <w:t xml:space="preserve">ناَ </w:t>
      </w:r>
      <w:r w:rsidRPr="003F22B5">
        <w:rPr>
          <w:rStyle w:val="Char1"/>
          <w:rFonts w:hint="cs"/>
          <w:rtl/>
        </w:rPr>
        <w:t>مُحمَّـداً رسولُ الله</w:t>
      </w:r>
      <w:r>
        <w:rPr>
          <w:rStyle w:val="Char1"/>
          <w:rFonts w:hint="cs"/>
          <w:rtl/>
        </w:rPr>
        <w:t xml:space="preserve"> صَفَوة </w:t>
      </w:r>
      <w:r w:rsidR="007E25C6">
        <w:rPr>
          <w:rStyle w:val="Char1"/>
          <w:rFonts w:hint="cs"/>
          <w:rtl/>
        </w:rPr>
        <w:t>َ</w:t>
      </w:r>
      <w:r>
        <w:rPr>
          <w:rStyle w:val="Char1"/>
          <w:rFonts w:hint="cs"/>
          <w:rtl/>
        </w:rPr>
        <w:t>أَصفِ</w:t>
      </w:r>
      <w:r w:rsidR="007E25C6">
        <w:rPr>
          <w:rStyle w:val="Char1"/>
          <w:rFonts w:hint="cs"/>
          <w:rtl/>
        </w:rPr>
        <w:t>ي</w:t>
      </w:r>
      <w:r w:rsidR="003C6210">
        <w:rPr>
          <w:rStyle w:val="Char1"/>
          <w:rFonts w:hint="cs"/>
          <w:rtl/>
        </w:rPr>
        <w:t>أ</w:t>
      </w:r>
      <w:r w:rsidR="007E25C6">
        <w:rPr>
          <w:rStyle w:val="Char1"/>
          <w:rFonts w:hint="cs"/>
          <w:rtl/>
        </w:rPr>
        <w:t xml:space="preserve"> الله</w:t>
      </w:r>
      <w:r>
        <w:rPr>
          <w:rStyle w:val="Char1"/>
          <w:rFonts w:hint="cs"/>
          <w:rtl/>
        </w:rPr>
        <w:t xml:space="preserve"> وَ</w:t>
      </w:r>
      <w:r w:rsidR="007E25C6">
        <w:rPr>
          <w:rStyle w:val="Char1"/>
          <w:rFonts w:hint="cs"/>
          <w:rtl/>
        </w:rPr>
        <w:t>خ</w:t>
      </w:r>
      <w:r w:rsidR="00575F66">
        <w:rPr>
          <w:rStyle w:val="Char1"/>
          <w:rFonts w:hint="cs"/>
          <w:rtl/>
        </w:rPr>
        <w:t>َ</w:t>
      </w:r>
      <w:r w:rsidR="007E25C6">
        <w:rPr>
          <w:rStyle w:val="Char1"/>
          <w:rFonts w:hint="cs"/>
          <w:rtl/>
        </w:rPr>
        <w:t>ات</w:t>
      </w:r>
      <w:r w:rsidR="00575F66">
        <w:rPr>
          <w:rStyle w:val="Char1"/>
          <w:rFonts w:hint="cs"/>
          <w:rtl/>
        </w:rPr>
        <w:t>َ</w:t>
      </w:r>
      <w:r w:rsidR="007E25C6">
        <w:rPr>
          <w:rStyle w:val="Char1"/>
          <w:rFonts w:hint="cs"/>
          <w:rtl/>
        </w:rPr>
        <w:t>م</w:t>
      </w:r>
      <w:r w:rsidR="00575F66">
        <w:rPr>
          <w:rStyle w:val="Char1"/>
          <w:rFonts w:hint="cs"/>
          <w:rtl/>
        </w:rPr>
        <w:t>َ</w:t>
      </w:r>
      <w:r w:rsidR="007E25C6">
        <w:rPr>
          <w:rStyle w:val="Char1"/>
          <w:rFonts w:hint="cs"/>
          <w:rtl/>
        </w:rPr>
        <w:t xml:space="preserve"> ال</w:t>
      </w:r>
      <w:r w:rsidR="00575F66">
        <w:rPr>
          <w:rStyle w:val="Char1"/>
          <w:rFonts w:hint="cs"/>
          <w:rtl/>
        </w:rPr>
        <w:t>ـ</w:t>
      </w:r>
      <w:r w:rsidR="007E25C6">
        <w:rPr>
          <w:rStyle w:val="Char1"/>
          <w:rFonts w:hint="cs"/>
          <w:rtl/>
        </w:rPr>
        <w:t>م</w:t>
      </w:r>
      <w:r w:rsidR="00575F66">
        <w:rPr>
          <w:rStyle w:val="Char1"/>
          <w:rFonts w:hint="cs"/>
          <w:rtl/>
        </w:rPr>
        <w:t>ُ</w:t>
      </w:r>
      <w:r w:rsidR="007E25C6">
        <w:rPr>
          <w:rStyle w:val="Char1"/>
          <w:rFonts w:hint="cs"/>
          <w:rtl/>
        </w:rPr>
        <w:t>رس</w:t>
      </w:r>
      <w:r w:rsidR="00575F66">
        <w:rPr>
          <w:rStyle w:val="Char1"/>
          <w:rFonts w:hint="cs"/>
          <w:rtl/>
        </w:rPr>
        <w:t>َ</w:t>
      </w:r>
      <w:r w:rsidR="007E25C6">
        <w:rPr>
          <w:rStyle w:val="Char1"/>
          <w:rFonts w:hint="cs"/>
          <w:rtl/>
        </w:rPr>
        <w:t>ل</w:t>
      </w:r>
      <w:r w:rsidR="00575F66">
        <w:rPr>
          <w:rStyle w:val="Char1"/>
          <w:rFonts w:hint="cs"/>
          <w:rtl/>
        </w:rPr>
        <w:t>ِ</w:t>
      </w:r>
      <w:r w:rsidR="007E25C6">
        <w:rPr>
          <w:rStyle w:val="Char1"/>
          <w:rFonts w:hint="cs"/>
          <w:rtl/>
        </w:rPr>
        <w:t>ين</w:t>
      </w:r>
      <w:r w:rsidR="00575F66">
        <w:rPr>
          <w:rStyle w:val="Char1"/>
          <w:rFonts w:hint="cs"/>
          <w:rtl/>
        </w:rPr>
        <w:t>َ</w:t>
      </w:r>
      <w:r>
        <w:rPr>
          <w:rStyle w:val="Char1"/>
          <w:rFonts w:hint="cs"/>
          <w:rtl/>
        </w:rPr>
        <w:t>.</w:t>
      </w:r>
      <w:r w:rsidRPr="003F22B5">
        <w:rPr>
          <w:rStyle w:val="Char1"/>
          <w:rFonts w:hint="cs"/>
          <w:rtl/>
        </w:rPr>
        <w:t xml:space="preserve"> اللَّهُمَ صلِّ وسلِّم على سيِّدِناَ مُحمَّد</w:t>
      </w:r>
      <w:r>
        <w:rPr>
          <w:rStyle w:val="Char1"/>
          <w:rFonts w:hint="cs"/>
          <w:rtl/>
        </w:rPr>
        <w:t>ٍ</w:t>
      </w:r>
      <w:r w:rsidR="00247825">
        <w:rPr>
          <w:rStyle w:val="Char1"/>
          <w:rFonts w:hint="cs"/>
          <w:rtl/>
        </w:rPr>
        <w:t xml:space="preserve"> و</w:t>
      </w:r>
      <w:r w:rsidRPr="003F22B5">
        <w:rPr>
          <w:rStyle w:val="Char1"/>
          <w:rFonts w:hint="cs"/>
          <w:rtl/>
        </w:rPr>
        <w:t>آلِهِ وَصَحب</w:t>
      </w:r>
      <w:r>
        <w:rPr>
          <w:rStyle w:val="Char1"/>
          <w:rFonts w:hint="cs"/>
          <w:rtl/>
        </w:rPr>
        <w:t>ِهِ وَالتَّابِعيِن</w:t>
      </w:r>
      <w:r>
        <w:rPr>
          <w:rFonts w:ascii="Traditional Arabic" w:hAnsi="Traditional Arabic" w:cs="Traditional Arabic"/>
          <w:rtl/>
        </w:rPr>
        <w:t>»</w:t>
      </w:r>
      <w:r>
        <w:rPr>
          <w:rFonts w:hint="cs"/>
          <w:rtl/>
        </w:rPr>
        <w:t>.</w:t>
      </w:r>
    </w:p>
    <w:p w:rsidR="00BB65B6" w:rsidRDefault="00BB65B6" w:rsidP="00C6644A">
      <w:pPr>
        <w:pStyle w:val="a8"/>
        <w:rPr>
          <w:rtl/>
          <w:lang w:bidi="ur-PK"/>
        </w:rPr>
      </w:pPr>
      <w:r>
        <w:rPr>
          <w:rFonts w:cs="Traditional Arabic" w:hint="cs"/>
          <w:rtl/>
          <w:lang w:bidi="ur-PK"/>
        </w:rPr>
        <w:t>«</w:t>
      </w:r>
      <w:r w:rsidR="00C6644A">
        <w:rPr>
          <w:rFonts w:hint="cs"/>
          <w:rtl/>
          <w:lang w:bidi="ur-PK"/>
        </w:rPr>
        <w:t>حمد و ستایش خداوند را، حمد و ستایشی ک</w:t>
      </w:r>
      <w:r>
        <w:rPr>
          <w:rFonts w:hint="cs"/>
          <w:rtl/>
          <w:lang w:bidi="ur-PK"/>
        </w:rPr>
        <w:t>ه</w:t>
      </w:r>
      <w:r w:rsidR="00C6644A">
        <w:rPr>
          <w:rFonts w:hint="cs"/>
          <w:rtl/>
          <w:lang w:bidi="ur-PK"/>
        </w:rPr>
        <w:t xml:space="preserve"> شایست</w:t>
      </w:r>
      <w:r>
        <w:rPr>
          <w:rFonts w:hint="cs"/>
          <w:rtl/>
          <w:lang w:bidi="ur-PK"/>
        </w:rPr>
        <w:t>ۀ</w:t>
      </w:r>
      <w:r w:rsidR="00C6644A">
        <w:rPr>
          <w:rFonts w:hint="cs"/>
          <w:rtl/>
          <w:lang w:bidi="ur-PK"/>
        </w:rPr>
        <w:t xml:space="preserve"> شکو</w:t>
      </w:r>
      <w:r>
        <w:rPr>
          <w:rFonts w:hint="cs"/>
          <w:rtl/>
          <w:lang w:bidi="ur-PK"/>
        </w:rPr>
        <w:t>ه</w:t>
      </w:r>
      <w:r w:rsidR="00C6644A">
        <w:rPr>
          <w:rFonts w:hint="cs"/>
          <w:rtl/>
          <w:lang w:bidi="ur-PK"/>
        </w:rPr>
        <w:t xml:space="preserve"> صورتش و عظمت مقام و منزلتش است</w:t>
      </w:r>
      <w:r>
        <w:rPr>
          <w:rFonts w:hint="cs"/>
          <w:rtl/>
          <w:lang w:bidi="ur-PK"/>
        </w:rPr>
        <w:t>.</w:t>
      </w:r>
      <w:r w:rsidR="00C6644A">
        <w:rPr>
          <w:rFonts w:hint="cs"/>
          <w:rtl/>
          <w:lang w:bidi="ur-PK"/>
        </w:rPr>
        <w:t xml:space="preserve"> و شھادت و گواھی می‌دھم ک</w:t>
      </w:r>
      <w:r>
        <w:rPr>
          <w:rFonts w:hint="cs"/>
          <w:rtl/>
          <w:lang w:bidi="ur-PK"/>
        </w:rPr>
        <w:t>ه</w:t>
      </w:r>
      <w:r w:rsidR="00C6644A">
        <w:rPr>
          <w:rFonts w:hint="cs"/>
          <w:rtl/>
          <w:lang w:bidi="ur-PK"/>
        </w:rPr>
        <w:t xml:space="preserve"> خدایی جز خدای یگان</w:t>
      </w:r>
      <w:r>
        <w:rPr>
          <w:rFonts w:hint="cs"/>
          <w:rtl/>
          <w:lang w:bidi="ur-PK"/>
        </w:rPr>
        <w:t>ه</w:t>
      </w:r>
      <w:r w:rsidR="00C6644A">
        <w:rPr>
          <w:rFonts w:hint="cs"/>
          <w:rtl/>
          <w:lang w:bidi="ur-PK"/>
        </w:rPr>
        <w:t xml:space="preserve"> ک</w:t>
      </w:r>
      <w:r>
        <w:rPr>
          <w:rFonts w:hint="cs"/>
          <w:rtl/>
          <w:lang w:bidi="ur-PK"/>
        </w:rPr>
        <w:t>ه</w:t>
      </w:r>
      <w:r w:rsidR="00C6644A">
        <w:rPr>
          <w:rFonts w:hint="cs"/>
          <w:rtl/>
          <w:lang w:bidi="ur-PK"/>
        </w:rPr>
        <w:t xml:space="preserve"> ھیچ شریکی ندارد، نیست</w:t>
      </w:r>
      <w:r>
        <w:rPr>
          <w:rFonts w:hint="cs"/>
          <w:rtl/>
          <w:lang w:bidi="ur-PK"/>
        </w:rPr>
        <w:t>.</w:t>
      </w:r>
      <w:r w:rsidR="00C6644A">
        <w:rPr>
          <w:rFonts w:hint="cs"/>
          <w:rtl/>
          <w:lang w:bidi="ur-PK"/>
        </w:rPr>
        <w:t xml:space="preserve"> خداوند حق و حقیقت و پروردگار جھانیان</w:t>
      </w:r>
      <w:r>
        <w:rPr>
          <w:rFonts w:hint="cs"/>
          <w:rtl/>
          <w:lang w:bidi="ur-PK"/>
        </w:rPr>
        <w:t>.</w:t>
      </w:r>
      <w:r w:rsidR="00C6644A">
        <w:rPr>
          <w:rFonts w:hint="cs"/>
          <w:rtl/>
          <w:lang w:bidi="ur-PK"/>
        </w:rPr>
        <w:t xml:space="preserve"> و شھادت و گواھی می‌دھم ک</w:t>
      </w:r>
      <w:r>
        <w:rPr>
          <w:rFonts w:hint="cs"/>
          <w:rtl/>
          <w:lang w:bidi="ur-PK"/>
        </w:rPr>
        <w:t>ه</w:t>
      </w:r>
      <w:r w:rsidR="00C6644A">
        <w:rPr>
          <w:rFonts w:hint="cs"/>
          <w:rtl/>
          <w:lang w:bidi="ur-PK"/>
        </w:rPr>
        <w:t xml:space="preserve"> سرور ما حضرت</w:t>
      </w:r>
      <w:r w:rsidR="000A2755">
        <w:rPr>
          <w:rFonts w:hint="cs"/>
          <w:rtl/>
          <w:lang w:bidi="ur-PK"/>
        </w:rPr>
        <w:t xml:space="preserve"> محمّد </w:t>
      </w:r>
      <w:r w:rsidR="00C6644A">
        <w:rPr>
          <w:rFonts w:hint="cs"/>
          <w:rtl/>
          <w:lang w:bidi="ur-PK"/>
        </w:rPr>
        <w:t>ک</w:t>
      </w:r>
      <w:r>
        <w:rPr>
          <w:rFonts w:hint="cs"/>
          <w:rtl/>
          <w:lang w:bidi="ur-PK"/>
        </w:rPr>
        <w:t>ه</w:t>
      </w:r>
      <w:r w:rsidR="00C6644A">
        <w:rPr>
          <w:rFonts w:hint="cs"/>
          <w:rtl/>
          <w:lang w:bidi="ur-PK"/>
        </w:rPr>
        <w:t xml:space="preserve"> برگزید</w:t>
      </w:r>
      <w:r>
        <w:rPr>
          <w:rFonts w:hint="cs"/>
          <w:rtl/>
          <w:lang w:bidi="ur-PK"/>
        </w:rPr>
        <w:t>ۀ</w:t>
      </w:r>
      <w:r w:rsidR="00C6644A">
        <w:rPr>
          <w:rFonts w:hint="cs"/>
          <w:rtl/>
          <w:lang w:bidi="ur-PK"/>
        </w:rPr>
        <w:t xml:space="preserve"> برگزیدگان خداست و رسول خاتم پیامبران خداست</w:t>
      </w:r>
      <w:r>
        <w:rPr>
          <w:rFonts w:hint="cs"/>
          <w:rtl/>
          <w:lang w:bidi="ur-PK"/>
        </w:rPr>
        <w:t>.</w:t>
      </w:r>
      <w:r w:rsidR="00C6644A">
        <w:rPr>
          <w:rFonts w:hint="cs"/>
          <w:rtl/>
          <w:lang w:bidi="ur-PK"/>
        </w:rPr>
        <w:t xml:space="preserve"> خداوندا درود و سلام خود را بر سرور ما حضرت محمّد </w:t>
      </w:r>
      <w:r>
        <w:rPr>
          <w:rFonts w:hint="cs"/>
          <w:rtl/>
          <w:lang w:bidi="ur-PK"/>
        </w:rPr>
        <w:t>و بر آل و صحابه و پیروان</w:t>
      </w:r>
      <w:r w:rsidR="000A2755">
        <w:rPr>
          <w:rFonts w:hint="eastAsia"/>
          <w:rtl/>
          <w:lang w:bidi="ur-PK"/>
        </w:rPr>
        <w:t>‌</w:t>
      </w:r>
      <w:r>
        <w:rPr>
          <w:rFonts w:hint="cs"/>
          <w:rtl/>
          <w:lang w:bidi="ur-PK"/>
        </w:rPr>
        <w:t>شان بفرست</w:t>
      </w:r>
      <w:r>
        <w:rPr>
          <w:rFonts w:cs="Traditional Arabic" w:hint="cs"/>
          <w:rtl/>
          <w:lang w:bidi="ur-PK"/>
        </w:rPr>
        <w:t>»</w:t>
      </w:r>
      <w:r>
        <w:rPr>
          <w:rFonts w:hint="cs"/>
          <w:rtl/>
          <w:lang w:bidi="ur-PK"/>
        </w:rPr>
        <w:t>.</w:t>
      </w:r>
    </w:p>
    <w:p w:rsidR="00BB65B6" w:rsidRDefault="00BB65B6" w:rsidP="00C6644A">
      <w:pPr>
        <w:pStyle w:val="a8"/>
        <w:rPr>
          <w:rtl/>
          <w:lang w:bidi="ur-PK"/>
        </w:rPr>
      </w:pPr>
      <w:r>
        <w:rPr>
          <w:rFonts w:hint="cs"/>
          <w:rtl/>
          <w:lang w:bidi="ur-PK"/>
        </w:rPr>
        <w:t>اما</w:t>
      </w:r>
      <w:r w:rsidR="000A2755">
        <w:rPr>
          <w:rFonts w:hint="cs"/>
          <w:rtl/>
          <w:lang w:bidi="ur-PK"/>
        </w:rPr>
        <w:t xml:space="preserve"> </w:t>
      </w:r>
      <w:r>
        <w:rPr>
          <w:rFonts w:hint="cs"/>
          <w:rtl/>
          <w:lang w:bidi="ur-PK"/>
        </w:rPr>
        <w:t>بعد: پس ای بندگان خدا تقوای الھی ب</w:t>
      </w:r>
      <w:r w:rsidR="00E32F57">
        <w:rPr>
          <w:rFonts w:hint="cs"/>
          <w:rtl/>
          <w:lang w:bidi="ur-PK"/>
        </w:rPr>
        <w:t>ه</w:t>
      </w:r>
      <w:r>
        <w:rPr>
          <w:rFonts w:hint="cs"/>
          <w:rtl/>
          <w:lang w:bidi="ur-PK"/>
        </w:rPr>
        <w:t>‌</w:t>
      </w:r>
      <w:r w:rsidR="00301FBC">
        <w:rPr>
          <w:rFonts w:hint="cs"/>
          <w:rtl/>
          <w:lang w:bidi="ur-PK"/>
        </w:rPr>
        <w:t xml:space="preserve"> </w:t>
      </w:r>
      <w:r>
        <w:rPr>
          <w:rFonts w:hint="cs"/>
          <w:rtl/>
          <w:lang w:bidi="ur-PK"/>
        </w:rPr>
        <w:t>جای آورید و از دستورات خداوند متعال اطاعت کنید و کارھای خود را ب</w:t>
      </w:r>
      <w:r w:rsidR="00E32F57">
        <w:rPr>
          <w:rFonts w:hint="cs"/>
          <w:rtl/>
          <w:lang w:bidi="ur-PK"/>
        </w:rPr>
        <w:t>ه</w:t>
      </w:r>
      <w:r>
        <w:rPr>
          <w:rFonts w:hint="cs"/>
          <w:rtl/>
          <w:lang w:bidi="ur-PK"/>
        </w:rPr>
        <w:t xml:space="preserve"> او واگذار نمایید و مراقب خشم و غضب الھی باشید</w:t>
      </w:r>
      <w:r w:rsidR="00E32F57">
        <w:rPr>
          <w:rFonts w:hint="cs"/>
          <w:rtl/>
          <w:lang w:bidi="ur-PK"/>
        </w:rPr>
        <w:t>.</w:t>
      </w:r>
      <w:r>
        <w:rPr>
          <w:rFonts w:hint="cs"/>
          <w:rtl/>
          <w:lang w:bidi="ur-PK"/>
        </w:rPr>
        <w:t xml:space="preserve"> خداوند در قرآن کریم می‌فرماید:</w:t>
      </w:r>
    </w:p>
    <w:p w:rsidR="007464F1" w:rsidRDefault="001F21E4" w:rsidP="001F21E4">
      <w:pPr>
        <w:pStyle w:val="af1"/>
        <w:rPr>
          <w:rtl/>
          <w:lang w:bidi="ur-PK"/>
        </w:rPr>
      </w:pPr>
      <w:r>
        <w:rPr>
          <w:rStyle w:val="Char8"/>
          <w:rFonts w:cs="CTraditional Arabic" w:hint="cs"/>
          <w:rtl/>
        </w:rPr>
        <w:t>+</w:t>
      </w:r>
      <w:r w:rsidR="007464F1" w:rsidRPr="000A2755">
        <w:rPr>
          <w:rtl/>
        </w:rPr>
        <w:t>مَن جَآءَ بِ</w:t>
      </w:r>
      <w:r w:rsidR="007464F1" w:rsidRPr="000A2755">
        <w:rPr>
          <w:rFonts w:hint="cs"/>
          <w:rtl/>
        </w:rPr>
        <w:t>ٱ</w:t>
      </w:r>
      <w:r w:rsidR="007464F1" w:rsidRPr="000A2755">
        <w:rPr>
          <w:rFonts w:hint="eastAsia"/>
          <w:rtl/>
        </w:rPr>
        <w:t>لۡحَسَنَةِ</w:t>
      </w:r>
      <w:r w:rsidR="007464F1" w:rsidRPr="000A2755">
        <w:rPr>
          <w:rtl/>
        </w:rPr>
        <w:t xml:space="preserve"> فَلَهُ</w:t>
      </w:r>
      <w:r w:rsidR="007464F1" w:rsidRPr="000A2755">
        <w:rPr>
          <w:rFonts w:hint="cs"/>
          <w:rtl/>
        </w:rPr>
        <w:t>ۥ</w:t>
      </w:r>
      <w:r w:rsidR="007464F1" w:rsidRPr="000A2755">
        <w:rPr>
          <w:rtl/>
        </w:rPr>
        <w:t xml:space="preserve"> عَشۡرُ أَمۡثَالِهَاۖ وَمَن جَآءَ بِ</w:t>
      </w:r>
      <w:r w:rsidR="007464F1" w:rsidRPr="000A2755">
        <w:rPr>
          <w:rFonts w:hint="cs"/>
          <w:rtl/>
        </w:rPr>
        <w:t>ٱ</w:t>
      </w:r>
      <w:r w:rsidR="007464F1" w:rsidRPr="000A2755">
        <w:rPr>
          <w:rFonts w:hint="eastAsia"/>
          <w:rtl/>
        </w:rPr>
        <w:t>لسَّيِّئَةِ</w:t>
      </w:r>
      <w:r w:rsidR="007464F1" w:rsidRPr="000A2755">
        <w:rPr>
          <w:rtl/>
        </w:rPr>
        <w:t xml:space="preserve"> فَلَا يُجۡزَىٰٓ إِلَّا مِثۡلَهَا وَهُمۡ لَا يُظۡلَمُونَ١٦٠</w:t>
      </w:r>
      <w:r>
        <w:rPr>
          <w:rStyle w:val="Char8"/>
          <w:rFonts w:cs="CTraditional Arabic" w:hint="cs"/>
          <w:rtl/>
        </w:rPr>
        <w:t>_</w:t>
      </w:r>
      <w:r w:rsidR="007464F1">
        <w:rPr>
          <w:rFonts w:ascii="Times New Roman" w:cs="Arial"/>
          <w:szCs w:val="24"/>
          <w:rtl/>
          <w:lang w:bidi="ur-PK"/>
        </w:rPr>
        <w:t xml:space="preserve"> </w:t>
      </w:r>
      <w:r w:rsidR="007464F1" w:rsidRPr="000C387E">
        <w:rPr>
          <w:rStyle w:val="Char6"/>
          <w:rtl/>
        </w:rPr>
        <w:t>[الأنعام: 160]</w:t>
      </w:r>
      <w:r w:rsidR="000A2755">
        <w:rPr>
          <w:rStyle w:val="Char6"/>
          <w:rFonts w:hint="cs"/>
          <w:rtl/>
        </w:rPr>
        <w:t>.</w:t>
      </w:r>
    </w:p>
    <w:p w:rsidR="00C6644A" w:rsidRDefault="00C6644A" w:rsidP="000A2755">
      <w:pPr>
        <w:pStyle w:val="ab"/>
        <w:rPr>
          <w:rtl/>
          <w:lang w:bidi="ur-PK"/>
        </w:rPr>
      </w:pPr>
      <w:r>
        <w:rPr>
          <w:rFonts w:hint="cs"/>
          <w:rtl/>
          <w:lang w:bidi="ur-PK"/>
        </w:rPr>
        <w:t xml:space="preserve"> </w:t>
      </w:r>
      <w:r w:rsidR="007464F1" w:rsidRPr="00BF7C8C">
        <w:rPr>
          <w:rStyle w:val="Char8"/>
          <w:rFonts w:hint="cs"/>
          <w:rtl/>
        </w:rPr>
        <w:t>«</w:t>
      </w:r>
      <w:r w:rsidR="007464F1" w:rsidRPr="000A2755">
        <w:rPr>
          <w:rFonts w:hint="cs"/>
          <w:rtl/>
        </w:rPr>
        <w:t>ھر</w:t>
      </w:r>
      <w:r w:rsidR="000A2755">
        <w:rPr>
          <w:rFonts w:hint="cs"/>
          <w:rtl/>
        </w:rPr>
        <w:t xml:space="preserve"> </w:t>
      </w:r>
      <w:r w:rsidR="007464F1" w:rsidRPr="000A2755">
        <w:rPr>
          <w:rFonts w:hint="cs"/>
          <w:rtl/>
        </w:rPr>
        <w:t>کس ک</w:t>
      </w:r>
      <w:r w:rsidR="00E32F57" w:rsidRPr="000A2755">
        <w:rPr>
          <w:rFonts w:hint="cs"/>
          <w:rtl/>
        </w:rPr>
        <w:t>ه</w:t>
      </w:r>
      <w:r w:rsidR="007464F1" w:rsidRPr="000A2755">
        <w:rPr>
          <w:rFonts w:hint="cs"/>
          <w:rtl/>
        </w:rPr>
        <w:t xml:space="preserve"> کار نیکی انجام دھد، د</w:t>
      </w:r>
      <w:r w:rsidR="00E32F57" w:rsidRPr="000A2755">
        <w:rPr>
          <w:rFonts w:hint="cs"/>
          <w:rtl/>
        </w:rPr>
        <w:t>ه</w:t>
      </w:r>
      <w:r w:rsidR="007464F1" w:rsidRPr="000A2755">
        <w:rPr>
          <w:rFonts w:hint="cs"/>
          <w:rtl/>
        </w:rPr>
        <w:t xml:space="preserve"> برابر آن حسنات و نیکی دریافت می‌کند و ھر</w:t>
      </w:r>
      <w:r w:rsidR="000A2755">
        <w:rPr>
          <w:rFonts w:hint="cs"/>
          <w:rtl/>
        </w:rPr>
        <w:t xml:space="preserve"> </w:t>
      </w:r>
      <w:r w:rsidR="007464F1" w:rsidRPr="000A2755">
        <w:rPr>
          <w:rFonts w:hint="cs"/>
          <w:rtl/>
        </w:rPr>
        <w:t>کس ک</w:t>
      </w:r>
      <w:r w:rsidR="00E32F57" w:rsidRPr="000A2755">
        <w:rPr>
          <w:rFonts w:hint="cs"/>
          <w:rtl/>
        </w:rPr>
        <w:t>ه</w:t>
      </w:r>
      <w:r w:rsidR="007464F1" w:rsidRPr="000A2755">
        <w:rPr>
          <w:rFonts w:hint="cs"/>
          <w:rtl/>
        </w:rPr>
        <w:t xml:space="preserve"> کار بد انجام دھد، فقط ب</w:t>
      </w:r>
      <w:r w:rsidR="00E32F57" w:rsidRPr="000A2755">
        <w:rPr>
          <w:rFonts w:hint="cs"/>
          <w:rtl/>
        </w:rPr>
        <w:t>ه</w:t>
      </w:r>
      <w:r w:rsidR="007464F1" w:rsidRPr="000A2755">
        <w:rPr>
          <w:rFonts w:hint="cs"/>
          <w:rtl/>
        </w:rPr>
        <w:t xml:space="preserve"> انداز</w:t>
      </w:r>
      <w:r w:rsidR="005B36BC" w:rsidRPr="000A2755">
        <w:rPr>
          <w:rFonts w:hint="cs"/>
          <w:rtl/>
        </w:rPr>
        <w:t>ۀ</w:t>
      </w:r>
      <w:r w:rsidR="007464F1" w:rsidRPr="000A2755">
        <w:rPr>
          <w:rFonts w:hint="cs"/>
          <w:rtl/>
        </w:rPr>
        <w:t xml:space="preserve"> آن کار بد، مجازات می‌شود بدون این‌ک</w:t>
      </w:r>
      <w:r w:rsidR="00E32F57" w:rsidRPr="000A2755">
        <w:rPr>
          <w:rFonts w:hint="cs"/>
          <w:rtl/>
        </w:rPr>
        <w:t>ه</w:t>
      </w:r>
      <w:r w:rsidR="007464F1" w:rsidRPr="000A2755">
        <w:rPr>
          <w:rFonts w:hint="cs"/>
          <w:rtl/>
        </w:rPr>
        <w:t xml:space="preserve"> ب</w:t>
      </w:r>
      <w:r w:rsidR="00E32F57" w:rsidRPr="000A2755">
        <w:rPr>
          <w:rFonts w:hint="cs"/>
          <w:rtl/>
        </w:rPr>
        <w:t>ه</w:t>
      </w:r>
      <w:r w:rsidR="007464F1" w:rsidRPr="000A2755">
        <w:rPr>
          <w:rFonts w:hint="cs"/>
          <w:rtl/>
        </w:rPr>
        <w:t xml:space="preserve"> </w:t>
      </w:r>
      <w:r w:rsidR="00546A50" w:rsidRPr="000A2755">
        <w:rPr>
          <w:rFonts w:hint="cs"/>
          <w:rtl/>
        </w:rPr>
        <w:t>آن‌ھا</w:t>
      </w:r>
      <w:r w:rsidR="007464F1" w:rsidRPr="000A2755">
        <w:rPr>
          <w:rFonts w:hint="cs"/>
          <w:rtl/>
        </w:rPr>
        <w:t xml:space="preserve"> ظلم شود</w:t>
      </w:r>
      <w:r w:rsidR="007464F1" w:rsidRPr="00BF7C8C">
        <w:rPr>
          <w:rStyle w:val="Char8"/>
          <w:rFonts w:hint="cs"/>
          <w:rtl/>
        </w:rPr>
        <w:t>»</w:t>
      </w:r>
      <w:r w:rsidR="00E32F57">
        <w:rPr>
          <w:rFonts w:hint="cs"/>
          <w:rtl/>
          <w:lang w:bidi="ur-PK"/>
        </w:rPr>
        <w:t>.</w:t>
      </w:r>
    </w:p>
    <w:p w:rsidR="000C387E" w:rsidRDefault="000C387E" w:rsidP="000A2755">
      <w:pPr>
        <w:pStyle w:val="a8"/>
        <w:rPr>
          <w:rtl/>
          <w:lang w:bidi="ur-PK"/>
        </w:rPr>
      </w:pPr>
      <w:r>
        <w:rPr>
          <w:rFonts w:hint="cs"/>
          <w:rtl/>
          <w:lang w:bidi="ur-PK"/>
        </w:rPr>
        <w:t xml:space="preserve">و از ابوذر غفّاری </w:t>
      </w:r>
      <w:r>
        <w:rPr>
          <w:rFonts w:cs="CTraditional Arabic" w:hint="cs"/>
          <w:rtl/>
          <w:lang w:bidi="ur-PK"/>
        </w:rPr>
        <w:t>س</w:t>
      </w:r>
      <w:r w:rsidR="00301FBC">
        <w:rPr>
          <w:rFonts w:hint="cs"/>
          <w:rtl/>
          <w:lang w:bidi="ur-PK"/>
        </w:rPr>
        <w:t xml:space="preserve"> به نقل از پیامبر </w:t>
      </w:r>
      <w:r w:rsidR="00301FBC">
        <w:rPr>
          <w:rFonts w:cs="CTraditional Arabic" w:hint="cs"/>
          <w:rtl/>
          <w:lang w:bidi="ur-PK"/>
        </w:rPr>
        <w:t>ص</w:t>
      </w:r>
      <w:r>
        <w:rPr>
          <w:rFonts w:hint="cs"/>
          <w:rtl/>
          <w:lang w:bidi="ur-PK"/>
        </w:rPr>
        <w:t xml:space="preserve"> دربار</w:t>
      </w:r>
      <w:r w:rsidR="005B36BC">
        <w:rPr>
          <w:rFonts w:hint="cs"/>
          <w:rtl/>
          <w:lang w:bidi="ur-PK"/>
        </w:rPr>
        <w:t>ۀ</w:t>
      </w:r>
      <w:r>
        <w:rPr>
          <w:rFonts w:hint="cs"/>
          <w:rtl/>
          <w:lang w:bidi="ur-PK"/>
        </w:rPr>
        <w:t xml:space="preserve"> آنچ</w:t>
      </w:r>
      <w:r w:rsidR="00E32F57">
        <w:rPr>
          <w:rFonts w:hint="cs"/>
          <w:rtl/>
          <w:lang w:bidi="ur-PK"/>
        </w:rPr>
        <w:t>ه</w:t>
      </w:r>
      <w:r>
        <w:rPr>
          <w:rFonts w:hint="cs"/>
          <w:rtl/>
          <w:lang w:bidi="ur-PK"/>
        </w:rPr>
        <w:t xml:space="preserve"> ک</w:t>
      </w:r>
      <w:r w:rsidR="00E32F57">
        <w:rPr>
          <w:rFonts w:hint="cs"/>
          <w:rtl/>
          <w:lang w:bidi="ur-PK"/>
        </w:rPr>
        <w:t>ه</w:t>
      </w:r>
      <w:r>
        <w:rPr>
          <w:rFonts w:hint="cs"/>
          <w:rtl/>
          <w:lang w:bidi="ur-PK"/>
        </w:rPr>
        <w:t xml:space="preserve"> از خداوند </w:t>
      </w:r>
      <w:r w:rsidR="000A2755">
        <w:rPr>
          <w:rFonts w:cs="CTraditional Arabic" w:hint="cs"/>
          <w:rtl/>
          <w:lang w:bidi="ur-PK"/>
        </w:rPr>
        <w:t>ﻷ</w:t>
      </w:r>
      <w:r>
        <w:rPr>
          <w:rFonts w:hint="cs"/>
          <w:rtl/>
          <w:lang w:bidi="ur-PK"/>
        </w:rPr>
        <w:t xml:space="preserve"> روایت می‌کرد، روایتی را نقل کرد</w:t>
      </w:r>
      <w:r w:rsidR="00E32F57">
        <w:rPr>
          <w:rFonts w:hint="cs"/>
          <w:rtl/>
          <w:lang w:bidi="ur-PK"/>
        </w:rPr>
        <w:t>ه</w:t>
      </w:r>
      <w:r>
        <w:rPr>
          <w:rFonts w:hint="cs"/>
          <w:rtl/>
          <w:lang w:bidi="ur-PK"/>
        </w:rPr>
        <w:t>‌اند ک</w:t>
      </w:r>
      <w:r w:rsidR="00E32F57">
        <w:rPr>
          <w:rFonts w:hint="cs"/>
          <w:rtl/>
          <w:lang w:bidi="ur-PK"/>
        </w:rPr>
        <w:t>ه</w:t>
      </w:r>
      <w:r>
        <w:rPr>
          <w:rFonts w:hint="cs"/>
          <w:rtl/>
          <w:lang w:bidi="ur-PK"/>
        </w:rPr>
        <w:t xml:space="preserve"> خداوند فرمود: (ای بندگان من ب</w:t>
      </w:r>
      <w:r w:rsidR="00E32F57">
        <w:rPr>
          <w:rFonts w:hint="cs"/>
          <w:rtl/>
          <w:lang w:bidi="ur-PK"/>
        </w:rPr>
        <w:t>ه</w:t>
      </w:r>
      <w:r>
        <w:rPr>
          <w:rFonts w:hint="cs"/>
          <w:rtl/>
          <w:lang w:bidi="ur-PK"/>
        </w:rPr>
        <w:t xml:space="preserve"> راستی ک</w:t>
      </w:r>
      <w:r w:rsidR="00E32F57">
        <w:rPr>
          <w:rFonts w:hint="cs"/>
          <w:rtl/>
          <w:lang w:bidi="ur-PK"/>
        </w:rPr>
        <w:t>ه</w:t>
      </w:r>
      <w:r>
        <w:rPr>
          <w:rFonts w:hint="cs"/>
          <w:rtl/>
          <w:lang w:bidi="ur-PK"/>
        </w:rPr>
        <w:t xml:space="preserve"> ظلم را بر خود حرام کرد</w:t>
      </w:r>
      <w:r w:rsidR="00E32F57">
        <w:rPr>
          <w:rFonts w:hint="cs"/>
          <w:rtl/>
          <w:lang w:bidi="ur-PK"/>
        </w:rPr>
        <w:t>ه</w:t>
      </w:r>
      <w:r>
        <w:rPr>
          <w:rFonts w:hint="cs"/>
          <w:rtl/>
          <w:lang w:bidi="ur-PK"/>
        </w:rPr>
        <w:t>‌ام و آن را در</w:t>
      </w:r>
      <w:r w:rsidR="00400E87">
        <w:rPr>
          <w:rFonts w:hint="cs"/>
          <w:rtl/>
          <w:lang w:bidi="ur-PK"/>
        </w:rPr>
        <w:t xml:space="preserve"> </w:t>
      </w:r>
      <w:r>
        <w:rPr>
          <w:rFonts w:hint="cs"/>
          <w:rtl/>
          <w:lang w:bidi="ur-PK"/>
        </w:rPr>
        <w:t>میان شما ھم حرام کردم؛ پس ای بندگان من ب</w:t>
      </w:r>
      <w:r w:rsidR="00E32F57">
        <w:rPr>
          <w:rFonts w:hint="cs"/>
          <w:rtl/>
          <w:lang w:bidi="ur-PK"/>
        </w:rPr>
        <w:t>ه</w:t>
      </w:r>
      <w:r>
        <w:rPr>
          <w:rFonts w:hint="cs"/>
          <w:rtl/>
          <w:lang w:bidi="ur-PK"/>
        </w:rPr>
        <w:t xml:space="preserve"> ھمدیگر ظلم نکنید ھم</w:t>
      </w:r>
      <w:r w:rsidR="005B36BC">
        <w:rPr>
          <w:rFonts w:hint="cs"/>
          <w:rtl/>
          <w:lang w:bidi="ur-PK"/>
        </w:rPr>
        <w:t>ۀ</w:t>
      </w:r>
      <w:r>
        <w:rPr>
          <w:rFonts w:hint="cs"/>
          <w:rtl/>
          <w:lang w:bidi="ur-PK"/>
        </w:rPr>
        <w:t xml:space="preserve"> شما گمرا</w:t>
      </w:r>
      <w:r w:rsidR="00E32F57">
        <w:rPr>
          <w:rFonts w:hint="cs"/>
          <w:rtl/>
          <w:lang w:bidi="ur-PK"/>
        </w:rPr>
        <w:t>ه</w:t>
      </w:r>
      <w:r>
        <w:rPr>
          <w:rFonts w:hint="cs"/>
          <w:rtl/>
          <w:lang w:bidi="ur-PK"/>
        </w:rPr>
        <w:t xml:space="preserve"> ھستید؛ مگر کسانی ک</w:t>
      </w:r>
      <w:r w:rsidR="00E32F57">
        <w:rPr>
          <w:rFonts w:hint="cs"/>
          <w:rtl/>
          <w:lang w:bidi="ur-PK"/>
        </w:rPr>
        <w:t>ه</w:t>
      </w:r>
      <w:r>
        <w:rPr>
          <w:rFonts w:hint="cs"/>
          <w:rtl/>
          <w:lang w:bidi="ur-PK"/>
        </w:rPr>
        <w:t xml:space="preserve"> من </w:t>
      </w:r>
      <w:r w:rsidR="00546A50">
        <w:rPr>
          <w:rFonts w:hint="cs"/>
          <w:rtl/>
          <w:lang w:bidi="ur-PK"/>
        </w:rPr>
        <w:t>آن‌ھا</w:t>
      </w:r>
      <w:r>
        <w:rPr>
          <w:rFonts w:hint="cs"/>
          <w:rtl/>
          <w:lang w:bidi="ur-PK"/>
        </w:rPr>
        <w:t xml:space="preserve"> را ھدایت کنم</w:t>
      </w:r>
      <w:r w:rsidR="00E32F57">
        <w:rPr>
          <w:rFonts w:hint="cs"/>
          <w:rtl/>
          <w:lang w:bidi="ur-PK"/>
        </w:rPr>
        <w:t>.</w:t>
      </w:r>
      <w:r>
        <w:rPr>
          <w:rFonts w:hint="cs"/>
          <w:rtl/>
          <w:lang w:bidi="ur-PK"/>
        </w:rPr>
        <w:t xml:space="preserve"> پس از من ھدایت بخوا</w:t>
      </w:r>
      <w:r w:rsidR="00EB6CE6">
        <w:rPr>
          <w:rFonts w:hint="cs"/>
          <w:rtl/>
          <w:lang w:bidi="ur-PK"/>
        </w:rPr>
        <w:t>ھید تا شما را ھدایت کنم</w:t>
      </w:r>
      <w:r w:rsidR="00E32F57">
        <w:rPr>
          <w:rFonts w:hint="cs"/>
          <w:rtl/>
          <w:lang w:bidi="ur-PK"/>
        </w:rPr>
        <w:t>.</w:t>
      </w:r>
    </w:p>
    <w:p w:rsidR="0022796E" w:rsidRDefault="00EB6CE6" w:rsidP="007464F1">
      <w:pPr>
        <w:pStyle w:val="a8"/>
        <w:rPr>
          <w:rtl/>
          <w:lang w:bidi="ur-PK"/>
        </w:rPr>
      </w:pPr>
      <w:r>
        <w:rPr>
          <w:rFonts w:hint="cs"/>
          <w:rtl/>
          <w:lang w:bidi="ur-PK"/>
        </w:rPr>
        <w:t>ای بندگان من، ھم</w:t>
      </w:r>
      <w:r w:rsidR="005B36BC">
        <w:rPr>
          <w:rFonts w:hint="cs"/>
          <w:rtl/>
          <w:lang w:bidi="ur-PK"/>
        </w:rPr>
        <w:t>ۀ</w:t>
      </w:r>
      <w:r>
        <w:rPr>
          <w:rFonts w:hint="cs"/>
          <w:rtl/>
          <w:lang w:bidi="ur-PK"/>
        </w:rPr>
        <w:t xml:space="preserve"> شما گرسن</w:t>
      </w:r>
      <w:r w:rsidR="00E32F57">
        <w:rPr>
          <w:rFonts w:hint="cs"/>
          <w:rtl/>
          <w:lang w:bidi="ur-PK"/>
        </w:rPr>
        <w:t>ه</w:t>
      </w:r>
      <w:r>
        <w:rPr>
          <w:rFonts w:hint="cs"/>
          <w:rtl/>
          <w:lang w:bidi="ur-PK"/>
        </w:rPr>
        <w:t xml:space="preserve"> ھستید؛ مگر کسانی ک</w:t>
      </w:r>
      <w:r w:rsidR="00E32F57">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را اطعام</w:t>
      </w:r>
      <w:r w:rsidR="0022796E">
        <w:rPr>
          <w:rFonts w:hint="cs"/>
          <w:rtl/>
          <w:lang w:bidi="ur-PK"/>
        </w:rPr>
        <w:t xml:space="preserve"> کنم، پس از من ط</w:t>
      </w:r>
      <w:r w:rsidR="000A2755">
        <w:rPr>
          <w:rFonts w:hint="cs"/>
          <w:rtl/>
          <w:lang w:bidi="ur-PK"/>
        </w:rPr>
        <w:t>عام و غذا بخواھید تا شما را غذا</w:t>
      </w:r>
      <w:r w:rsidR="0022796E">
        <w:rPr>
          <w:rFonts w:hint="cs"/>
          <w:rtl/>
          <w:lang w:bidi="ur-PK"/>
        </w:rPr>
        <w:t xml:space="preserve"> و طعام دھم</w:t>
      </w:r>
      <w:r w:rsidR="00E32F57">
        <w:rPr>
          <w:rFonts w:hint="cs"/>
          <w:rtl/>
          <w:lang w:bidi="ur-PK"/>
        </w:rPr>
        <w:t>.</w:t>
      </w:r>
      <w:r w:rsidR="0022796E">
        <w:rPr>
          <w:rFonts w:hint="cs"/>
          <w:rtl/>
          <w:lang w:bidi="ur-PK"/>
        </w:rPr>
        <w:t xml:space="preserve"> ای بندگان من ھم</w:t>
      </w:r>
      <w:r w:rsidR="005B36BC">
        <w:rPr>
          <w:rFonts w:hint="cs"/>
          <w:rtl/>
          <w:lang w:bidi="ur-PK"/>
        </w:rPr>
        <w:t>ۀ</w:t>
      </w:r>
      <w:r w:rsidR="0022796E">
        <w:rPr>
          <w:rFonts w:hint="cs"/>
          <w:rtl/>
          <w:lang w:bidi="ur-PK"/>
        </w:rPr>
        <w:t xml:space="preserve"> شما عریان و برھن</w:t>
      </w:r>
      <w:r w:rsidR="00E32F57">
        <w:rPr>
          <w:rFonts w:hint="cs"/>
          <w:rtl/>
          <w:lang w:bidi="ur-PK"/>
        </w:rPr>
        <w:t>ه</w:t>
      </w:r>
      <w:r w:rsidR="0022796E">
        <w:rPr>
          <w:rFonts w:hint="cs"/>
          <w:rtl/>
          <w:lang w:bidi="ur-PK"/>
        </w:rPr>
        <w:t xml:space="preserve"> ھستید مگر کسانی ک</w:t>
      </w:r>
      <w:r w:rsidR="00E32F57">
        <w:rPr>
          <w:rFonts w:hint="cs"/>
          <w:rtl/>
          <w:lang w:bidi="ur-PK"/>
        </w:rPr>
        <w:t>ه</w:t>
      </w:r>
      <w:r w:rsidR="0022796E">
        <w:rPr>
          <w:rFonts w:hint="cs"/>
          <w:rtl/>
          <w:lang w:bidi="ur-PK"/>
        </w:rPr>
        <w:t xml:space="preserve"> من ب</w:t>
      </w:r>
      <w:r w:rsidR="00E32F57">
        <w:rPr>
          <w:rFonts w:hint="cs"/>
          <w:rtl/>
          <w:lang w:bidi="ur-PK"/>
        </w:rPr>
        <w:t>ه</w:t>
      </w:r>
      <w:r w:rsidR="0022796E">
        <w:rPr>
          <w:rFonts w:hint="cs"/>
          <w:rtl/>
          <w:lang w:bidi="ur-PK"/>
        </w:rPr>
        <w:t xml:space="preserve"> </w:t>
      </w:r>
      <w:r w:rsidR="00546A50">
        <w:rPr>
          <w:rFonts w:hint="cs"/>
          <w:rtl/>
          <w:lang w:bidi="ur-PK"/>
        </w:rPr>
        <w:t>آن‌ھا</w:t>
      </w:r>
      <w:r w:rsidR="0022796E">
        <w:rPr>
          <w:rFonts w:hint="cs"/>
          <w:rtl/>
          <w:lang w:bidi="ur-PK"/>
        </w:rPr>
        <w:t xml:space="preserve"> لباس و پوشاک بپوشانم</w:t>
      </w:r>
      <w:r w:rsidR="00E32F57">
        <w:rPr>
          <w:rFonts w:hint="cs"/>
          <w:rtl/>
          <w:lang w:bidi="ur-PK"/>
        </w:rPr>
        <w:t>.</w:t>
      </w:r>
      <w:r w:rsidR="000A2755">
        <w:rPr>
          <w:rFonts w:hint="cs"/>
          <w:rtl/>
          <w:lang w:bidi="ur-PK"/>
        </w:rPr>
        <w:t xml:space="preserve"> ا</w:t>
      </w:r>
      <w:r w:rsidR="0022796E">
        <w:rPr>
          <w:rFonts w:hint="cs"/>
          <w:rtl/>
          <w:lang w:bidi="ur-PK"/>
        </w:rPr>
        <w:t>ی بندگان من ب</w:t>
      </w:r>
      <w:r w:rsidR="00E32F57">
        <w:rPr>
          <w:rFonts w:hint="cs"/>
          <w:rtl/>
          <w:lang w:bidi="ur-PK"/>
        </w:rPr>
        <w:t>ه</w:t>
      </w:r>
      <w:r w:rsidR="0022796E">
        <w:rPr>
          <w:rFonts w:hint="cs"/>
          <w:rtl/>
          <w:lang w:bidi="ur-PK"/>
        </w:rPr>
        <w:t xml:space="preserve"> راستی ک</w:t>
      </w:r>
      <w:r w:rsidR="00E32F57">
        <w:rPr>
          <w:rFonts w:hint="cs"/>
          <w:rtl/>
          <w:lang w:bidi="ur-PK"/>
        </w:rPr>
        <w:t>ه</w:t>
      </w:r>
      <w:r w:rsidR="0022796E">
        <w:rPr>
          <w:rFonts w:hint="cs"/>
          <w:rtl/>
          <w:lang w:bidi="ur-PK"/>
        </w:rPr>
        <w:t xml:space="preserve"> شما در شبان</w:t>
      </w:r>
      <w:r w:rsidR="00E32F57">
        <w:rPr>
          <w:rFonts w:hint="cs"/>
          <w:rtl/>
          <w:lang w:bidi="ur-PK"/>
        </w:rPr>
        <w:t>ه</w:t>
      </w:r>
      <w:r w:rsidR="0022796E">
        <w:rPr>
          <w:rFonts w:hint="cs"/>
          <w:rtl/>
          <w:lang w:bidi="ur-PK"/>
        </w:rPr>
        <w:t xml:space="preserve"> روز خطا و گنا</w:t>
      </w:r>
      <w:r w:rsidR="00E32F57">
        <w:rPr>
          <w:rFonts w:hint="cs"/>
          <w:rtl/>
          <w:lang w:bidi="ur-PK"/>
        </w:rPr>
        <w:t>ه</w:t>
      </w:r>
      <w:r w:rsidR="0022796E">
        <w:rPr>
          <w:rFonts w:hint="cs"/>
          <w:rtl/>
          <w:lang w:bidi="ur-PK"/>
        </w:rPr>
        <w:t xml:space="preserve"> می‌کنید و من ھم</w:t>
      </w:r>
      <w:r w:rsidR="005B36BC">
        <w:rPr>
          <w:rFonts w:hint="cs"/>
          <w:rtl/>
          <w:lang w:bidi="ur-PK"/>
        </w:rPr>
        <w:t>ۀ</w:t>
      </w:r>
      <w:r w:rsidR="0022796E">
        <w:rPr>
          <w:rFonts w:hint="cs"/>
          <w:rtl/>
          <w:lang w:bidi="ur-PK"/>
        </w:rPr>
        <w:t xml:space="preserve"> گناھان شما را می‌بخشم، پس از من طلب مغفر</w:t>
      </w:r>
      <w:r w:rsidR="000A2755">
        <w:rPr>
          <w:rFonts w:hint="cs"/>
          <w:rtl/>
          <w:lang w:bidi="ur-PK"/>
        </w:rPr>
        <w:t>ت</w:t>
      </w:r>
      <w:r w:rsidR="0022796E">
        <w:rPr>
          <w:rFonts w:hint="cs"/>
          <w:rtl/>
          <w:lang w:bidi="ur-PK"/>
        </w:rPr>
        <w:t xml:space="preserve"> کنید تا شما را مورد مغفرت خود قرار دھم، ای بندگان من ب</w:t>
      </w:r>
      <w:r w:rsidR="00E32F57">
        <w:rPr>
          <w:rFonts w:hint="cs"/>
          <w:rtl/>
          <w:lang w:bidi="ur-PK"/>
        </w:rPr>
        <w:t>ه</w:t>
      </w:r>
      <w:r w:rsidR="0022796E">
        <w:rPr>
          <w:rFonts w:hint="cs"/>
          <w:rtl/>
          <w:lang w:bidi="ur-PK"/>
        </w:rPr>
        <w:t xml:space="preserve"> راستی ک</w:t>
      </w:r>
      <w:r w:rsidR="00E32F57">
        <w:rPr>
          <w:rFonts w:hint="cs"/>
          <w:rtl/>
          <w:lang w:bidi="ur-PK"/>
        </w:rPr>
        <w:t>ه</w:t>
      </w:r>
      <w:r w:rsidR="0022796E">
        <w:rPr>
          <w:rFonts w:hint="cs"/>
          <w:rtl/>
          <w:lang w:bidi="ur-PK"/>
        </w:rPr>
        <w:t xml:space="preserve"> شما توانایی ضرررسانی ب</w:t>
      </w:r>
      <w:r w:rsidR="00E32F57">
        <w:rPr>
          <w:rFonts w:hint="cs"/>
          <w:rtl/>
          <w:lang w:bidi="ur-PK"/>
        </w:rPr>
        <w:t>ه</w:t>
      </w:r>
      <w:r w:rsidR="0022796E">
        <w:rPr>
          <w:rFonts w:hint="cs"/>
          <w:rtl/>
          <w:lang w:bidi="ur-PK"/>
        </w:rPr>
        <w:t xml:space="preserve"> من را ندارید و توانایی منفعت رسانی ھم ب</w:t>
      </w:r>
      <w:r w:rsidR="00E32F57">
        <w:rPr>
          <w:rFonts w:hint="cs"/>
          <w:rtl/>
          <w:lang w:bidi="ur-PK"/>
        </w:rPr>
        <w:t>ه</w:t>
      </w:r>
      <w:r w:rsidR="0022796E">
        <w:rPr>
          <w:rFonts w:hint="cs"/>
          <w:rtl/>
          <w:lang w:bidi="ur-PK"/>
        </w:rPr>
        <w:t xml:space="preserve"> من را ندارید</w:t>
      </w:r>
      <w:r w:rsidR="00E32F57">
        <w:rPr>
          <w:rFonts w:hint="cs"/>
          <w:rtl/>
          <w:lang w:bidi="ur-PK"/>
        </w:rPr>
        <w:t>.</w:t>
      </w:r>
      <w:r w:rsidR="0022796E">
        <w:rPr>
          <w:rFonts w:hint="cs"/>
          <w:rtl/>
          <w:lang w:bidi="ur-PK"/>
        </w:rPr>
        <w:t xml:space="preserve"> ای بندگان من اگر اول و آخرتان و انس و جنّتان دارای قلبی با تقواتر از یکی از مردان شما بودند، ب</w:t>
      </w:r>
      <w:r w:rsidR="00E32F57">
        <w:rPr>
          <w:rFonts w:hint="cs"/>
          <w:rtl/>
          <w:lang w:bidi="ur-PK"/>
        </w:rPr>
        <w:t>ه</w:t>
      </w:r>
      <w:r w:rsidR="0022796E">
        <w:rPr>
          <w:rFonts w:hint="cs"/>
          <w:rtl/>
          <w:lang w:bidi="ur-PK"/>
        </w:rPr>
        <w:t xml:space="preserve"> راستی ک</w:t>
      </w:r>
      <w:r w:rsidR="00E32F57">
        <w:rPr>
          <w:rFonts w:hint="cs"/>
          <w:rtl/>
          <w:lang w:bidi="ur-PK"/>
        </w:rPr>
        <w:t>ه</w:t>
      </w:r>
      <w:r w:rsidR="0022796E">
        <w:rPr>
          <w:rFonts w:hint="cs"/>
          <w:rtl/>
          <w:lang w:bidi="ur-PK"/>
        </w:rPr>
        <w:t xml:space="preserve"> آن مورد چیزی را ب</w:t>
      </w:r>
      <w:r w:rsidR="00E32F57">
        <w:rPr>
          <w:rFonts w:hint="cs"/>
          <w:rtl/>
          <w:lang w:bidi="ur-PK"/>
        </w:rPr>
        <w:t>ه</w:t>
      </w:r>
      <w:r w:rsidR="0022796E">
        <w:rPr>
          <w:rFonts w:hint="cs"/>
          <w:rtl/>
          <w:lang w:bidi="ur-PK"/>
        </w:rPr>
        <w:t xml:space="preserve"> ملک و دارایی من اضاف</w:t>
      </w:r>
      <w:r w:rsidR="00E32F57">
        <w:rPr>
          <w:rFonts w:hint="cs"/>
          <w:rtl/>
          <w:lang w:bidi="ur-PK"/>
        </w:rPr>
        <w:t>ه</w:t>
      </w:r>
      <w:r w:rsidR="0022796E">
        <w:rPr>
          <w:rFonts w:hint="cs"/>
          <w:rtl/>
          <w:lang w:bidi="ur-PK"/>
        </w:rPr>
        <w:t xml:space="preserve"> نمی‌کرد</w:t>
      </w:r>
      <w:r w:rsidR="00E32F57">
        <w:rPr>
          <w:rFonts w:hint="cs"/>
          <w:rtl/>
          <w:lang w:bidi="ur-PK"/>
        </w:rPr>
        <w:t>.</w:t>
      </w:r>
    </w:p>
    <w:p w:rsidR="00332221" w:rsidRDefault="0022796E" w:rsidP="000A2755">
      <w:pPr>
        <w:pStyle w:val="a8"/>
        <w:rPr>
          <w:rtl/>
          <w:lang w:bidi="ur-PK"/>
        </w:rPr>
      </w:pPr>
      <w:r>
        <w:rPr>
          <w:rFonts w:hint="cs"/>
          <w:rtl/>
          <w:lang w:bidi="ur-PK"/>
        </w:rPr>
        <w:t xml:space="preserve">ای </w:t>
      </w:r>
      <w:r w:rsidR="004C31D5">
        <w:rPr>
          <w:rFonts w:hint="cs"/>
          <w:rtl/>
          <w:lang w:bidi="ur-PK"/>
        </w:rPr>
        <w:t>بندگان من اگر فرد اوّل و آخرتان و انس و جنّتان دارای بدترین قلب یکی از مردان شما بودند، چیزی از ملکم را کم نمی‌کرد</w:t>
      </w:r>
      <w:r w:rsidR="005B36BC">
        <w:rPr>
          <w:rFonts w:hint="cs"/>
          <w:rtl/>
          <w:lang w:bidi="ur-PK"/>
        </w:rPr>
        <w:t>.</w:t>
      </w:r>
      <w:r w:rsidR="004C31D5">
        <w:rPr>
          <w:rFonts w:hint="cs"/>
          <w:rtl/>
          <w:lang w:bidi="ur-PK"/>
        </w:rPr>
        <w:t xml:space="preserve"> ای بندگان من اگر فرد اول و آخرتان و انس و جنّتان در یک دشت و زمین باز قرار بگیرند و از من درخواستی کنند، پس ب</w:t>
      </w:r>
      <w:r w:rsidR="005B36BC">
        <w:rPr>
          <w:rFonts w:hint="cs"/>
          <w:rtl/>
          <w:lang w:bidi="ur-PK"/>
        </w:rPr>
        <w:t>ه</w:t>
      </w:r>
      <w:r w:rsidR="004C31D5">
        <w:rPr>
          <w:rFonts w:hint="cs"/>
          <w:rtl/>
          <w:lang w:bidi="ur-PK"/>
        </w:rPr>
        <w:t xml:space="preserve"> ھر </w:t>
      </w:r>
      <w:r w:rsidR="000A2755">
        <w:rPr>
          <w:rFonts w:hint="cs"/>
          <w:rtl/>
          <w:lang w:bidi="ur-PK"/>
        </w:rPr>
        <w:t>ک</w:t>
      </w:r>
      <w:r w:rsidR="001603F2">
        <w:rPr>
          <w:rFonts w:hint="cs"/>
          <w:rtl/>
          <w:lang w:bidi="ur-PK"/>
        </w:rPr>
        <w:t>دا</w:t>
      </w:r>
      <w:r w:rsidR="004C31D5">
        <w:rPr>
          <w:rFonts w:hint="cs"/>
          <w:rtl/>
          <w:lang w:bidi="ur-PK"/>
        </w:rPr>
        <w:t xml:space="preserve">م از </w:t>
      </w:r>
      <w:r w:rsidR="00546A50">
        <w:rPr>
          <w:rFonts w:hint="cs"/>
          <w:rtl/>
          <w:lang w:bidi="ur-PK"/>
        </w:rPr>
        <w:t>آن‌ھا</w:t>
      </w:r>
      <w:r w:rsidR="004C31D5">
        <w:rPr>
          <w:rFonts w:hint="cs"/>
          <w:rtl/>
          <w:lang w:bidi="ur-PK"/>
        </w:rPr>
        <w:t xml:space="preserve"> آنچ</w:t>
      </w:r>
      <w:r w:rsidR="005B36BC">
        <w:rPr>
          <w:rFonts w:hint="cs"/>
          <w:rtl/>
          <w:lang w:bidi="ur-PK"/>
        </w:rPr>
        <w:t>ه</w:t>
      </w:r>
      <w:r w:rsidR="004C31D5">
        <w:rPr>
          <w:rFonts w:hint="cs"/>
          <w:rtl/>
          <w:lang w:bidi="ur-PK"/>
        </w:rPr>
        <w:t xml:space="preserve"> می‌خواست بدھم</w:t>
      </w:r>
      <w:r w:rsidR="005B36BC">
        <w:rPr>
          <w:rFonts w:hint="cs"/>
          <w:rtl/>
          <w:lang w:bidi="ur-PK"/>
        </w:rPr>
        <w:t>.</w:t>
      </w:r>
      <w:r w:rsidR="004C31D5">
        <w:rPr>
          <w:rFonts w:hint="cs"/>
          <w:rtl/>
          <w:lang w:bidi="ur-PK"/>
        </w:rPr>
        <w:t xml:space="preserve"> ب</w:t>
      </w:r>
      <w:r w:rsidR="005B36BC">
        <w:rPr>
          <w:rFonts w:hint="cs"/>
          <w:rtl/>
          <w:lang w:bidi="ur-PK"/>
        </w:rPr>
        <w:t>ه</w:t>
      </w:r>
      <w:r w:rsidR="004C31D5">
        <w:rPr>
          <w:rFonts w:hint="cs"/>
          <w:rtl/>
          <w:lang w:bidi="ur-PK"/>
        </w:rPr>
        <w:t xml:space="preserve"> راستی آن بخشش</w:t>
      </w:r>
      <w:r w:rsidR="000A2755">
        <w:rPr>
          <w:rFonts w:hint="eastAsia"/>
          <w:rtl/>
          <w:lang w:bidi="ur-PK"/>
        </w:rPr>
        <w:t>‌</w:t>
      </w:r>
      <w:r w:rsidR="004C31D5">
        <w:rPr>
          <w:rFonts w:hint="cs"/>
          <w:rtl/>
          <w:lang w:bidi="ur-PK"/>
        </w:rPr>
        <w:t>ھا چیزی را ک</w:t>
      </w:r>
      <w:r w:rsidR="005B36BC">
        <w:rPr>
          <w:rFonts w:hint="cs"/>
          <w:rtl/>
          <w:lang w:bidi="ur-PK"/>
        </w:rPr>
        <w:t>ه</w:t>
      </w:r>
      <w:r w:rsidR="004C31D5">
        <w:rPr>
          <w:rFonts w:hint="cs"/>
          <w:rtl/>
          <w:lang w:bidi="ur-PK"/>
        </w:rPr>
        <w:t xml:space="preserve"> من دارا و مالک آن ھستم، کم نمی‌کند؛ مگر ھمانطوری ک</w:t>
      </w:r>
      <w:r w:rsidR="005B36BC">
        <w:rPr>
          <w:rFonts w:hint="cs"/>
          <w:rtl/>
          <w:lang w:bidi="ur-PK"/>
        </w:rPr>
        <w:t>ه</w:t>
      </w:r>
      <w:r w:rsidR="004C31D5">
        <w:rPr>
          <w:rFonts w:hint="cs"/>
          <w:rtl/>
          <w:lang w:bidi="ur-PK"/>
        </w:rPr>
        <w:t xml:space="preserve"> تار عنکبوت را اگر وارد دریا شود، کم می</w:t>
      </w:r>
      <w:r w:rsidR="004C31D5">
        <w:rPr>
          <w:rFonts w:hint="eastAsia"/>
          <w:rtl/>
          <w:lang w:bidi="ur-PK"/>
        </w:rPr>
        <w:t>‌</w:t>
      </w:r>
      <w:r w:rsidR="004C31D5">
        <w:rPr>
          <w:rFonts w:hint="cs"/>
          <w:rtl/>
          <w:lang w:bidi="ur-PK"/>
        </w:rPr>
        <w:t>کند</w:t>
      </w:r>
      <w:r w:rsidR="005B36BC">
        <w:rPr>
          <w:rFonts w:hint="cs"/>
          <w:rtl/>
          <w:lang w:bidi="ur-PK"/>
        </w:rPr>
        <w:t>.</w:t>
      </w:r>
      <w:r w:rsidR="00EF4B5D">
        <w:rPr>
          <w:rFonts w:hint="cs"/>
          <w:rtl/>
          <w:lang w:bidi="ur-PK"/>
        </w:rPr>
        <w:t xml:space="preserve"> ای بندگان من ھمانا اعمالتان است ک</w:t>
      </w:r>
      <w:r w:rsidR="005B36BC">
        <w:rPr>
          <w:rFonts w:hint="cs"/>
          <w:rtl/>
          <w:lang w:bidi="ur-PK"/>
        </w:rPr>
        <w:t>ه</w:t>
      </w:r>
      <w:r w:rsidR="00EF4B5D">
        <w:rPr>
          <w:rFonts w:hint="cs"/>
          <w:rtl/>
          <w:lang w:bidi="ur-PK"/>
        </w:rPr>
        <w:t xml:space="preserve"> آن را شمارش می‌کنم؛ سپس پاداش و مجازات آن را ب</w:t>
      </w:r>
      <w:r w:rsidR="005B36BC">
        <w:rPr>
          <w:rFonts w:hint="cs"/>
          <w:rtl/>
          <w:lang w:bidi="ur-PK"/>
        </w:rPr>
        <w:t>ه</w:t>
      </w:r>
      <w:r w:rsidR="00EF4B5D">
        <w:rPr>
          <w:rFonts w:hint="cs"/>
          <w:rtl/>
          <w:lang w:bidi="ur-PK"/>
        </w:rPr>
        <w:t xml:space="preserve"> شما می‌دھم، پس ھر</w:t>
      </w:r>
      <w:r w:rsidR="000A2755">
        <w:rPr>
          <w:rFonts w:hint="cs"/>
          <w:rtl/>
          <w:lang w:bidi="ur-PK"/>
        </w:rPr>
        <w:t xml:space="preserve"> </w:t>
      </w:r>
      <w:r w:rsidR="00EF4B5D">
        <w:rPr>
          <w:rFonts w:hint="cs"/>
          <w:rtl/>
          <w:lang w:bidi="ur-PK"/>
        </w:rPr>
        <w:t>کس پاداش نیکی دید خداوند را حمد و ستایش کند و ھر</w:t>
      </w:r>
      <w:r w:rsidR="000A2755">
        <w:rPr>
          <w:rFonts w:hint="cs"/>
          <w:rtl/>
          <w:lang w:bidi="ur-PK"/>
        </w:rPr>
        <w:t xml:space="preserve"> </w:t>
      </w:r>
      <w:r w:rsidR="00EF4B5D">
        <w:rPr>
          <w:rFonts w:hint="cs"/>
          <w:rtl/>
          <w:lang w:bidi="ur-PK"/>
        </w:rPr>
        <w:t>کس غیر از آن را دید پس ھیچ کس را مورد ملامت قرار ندھد، مگر نفس خود را)</w:t>
      </w:r>
      <w:r w:rsidR="000A2755">
        <w:rPr>
          <w:rFonts w:hint="cs"/>
          <w:rtl/>
          <w:lang w:bidi="ur-PK"/>
        </w:rPr>
        <w:t xml:space="preserve"> </w:t>
      </w:r>
      <w:r w:rsidR="00EF4B5D" w:rsidRPr="00B261F9">
        <w:rPr>
          <w:rFonts w:hint="cs"/>
          <w:rtl/>
        </w:rPr>
        <w:t>(</w:t>
      </w:r>
      <w:r w:rsidR="00332221" w:rsidRPr="00B261F9">
        <w:rPr>
          <w:rFonts w:hint="cs"/>
          <w:rtl/>
        </w:rPr>
        <w:t>رواه</w:t>
      </w:r>
      <w:r w:rsidR="00EF4B5D" w:rsidRPr="00B261F9">
        <w:rPr>
          <w:rFonts w:hint="cs"/>
          <w:rtl/>
        </w:rPr>
        <w:t xml:space="preserve"> </w:t>
      </w:r>
      <w:r w:rsidR="00332221" w:rsidRPr="00B261F9">
        <w:rPr>
          <w:rFonts w:hint="cs"/>
          <w:rtl/>
        </w:rPr>
        <w:t>مسلم</w:t>
      </w:r>
      <w:r w:rsidR="00EF4B5D" w:rsidRPr="00B261F9">
        <w:rPr>
          <w:rFonts w:hint="cs"/>
          <w:rtl/>
        </w:rPr>
        <w:t>)</w:t>
      </w:r>
      <w:r w:rsidR="000A2755" w:rsidRPr="00B261F9">
        <w:rPr>
          <w:rFonts w:hint="cs"/>
          <w:rtl/>
        </w:rPr>
        <w:t>.</w:t>
      </w:r>
    </w:p>
    <w:p w:rsidR="00332221" w:rsidRDefault="00332221" w:rsidP="00A239C3">
      <w:pPr>
        <w:pStyle w:val="a8"/>
        <w:rPr>
          <w:rtl/>
          <w:lang w:bidi="ur-PK"/>
        </w:rPr>
      </w:pPr>
      <w:r>
        <w:rPr>
          <w:rFonts w:hint="cs"/>
          <w:rtl/>
          <w:lang w:bidi="ur-PK"/>
        </w:rPr>
        <w:t>و اگر انسان ب</w:t>
      </w:r>
      <w:r w:rsidR="005B36BC">
        <w:rPr>
          <w:rFonts w:hint="cs"/>
          <w:rtl/>
          <w:lang w:bidi="ur-PK"/>
        </w:rPr>
        <w:t>ه</w:t>
      </w:r>
      <w:r>
        <w:rPr>
          <w:rFonts w:hint="cs"/>
          <w:rtl/>
          <w:lang w:bidi="ur-PK"/>
        </w:rPr>
        <w:t xml:space="preserve"> این جھان، بدون پوشش و با بدن عریان و شکم گرسن</w:t>
      </w:r>
      <w:r w:rsidR="005B36BC">
        <w:rPr>
          <w:rFonts w:hint="cs"/>
          <w:rtl/>
          <w:lang w:bidi="ur-PK"/>
        </w:rPr>
        <w:t>ه</w:t>
      </w:r>
      <w:r>
        <w:rPr>
          <w:rFonts w:hint="cs"/>
          <w:rtl/>
          <w:lang w:bidi="ur-PK"/>
        </w:rPr>
        <w:t xml:space="preserve"> و فکری گمرا</w:t>
      </w:r>
      <w:r w:rsidR="005B36BC">
        <w:rPr>
          <w:rFonts w:hint="cs"/>
          <w:rtl/>
          <w:lang w:bidi="ur-PK"/>
        </w:rPr>
        <w:t>ه</w:t>
      </w:r>
      <w:r>
        <w:rPr>
          <w:rFonts w:hint="cs"/>
          <w:rtl/>
          <w:lang w:bidi="ur-PK"/>
        </w:rPr>
        <w:t xml:space="preserve"> می‌آید و قدرتی برای گفتن آنچ</w:t>
      </w:r>
      <w:r w:rsidR="005B36BC">
        <w:rPr>
          <w:rFonts w:hint="cs"/>
          <w:rtl/>
          <w:lang w:bidi="ur-PK"/>
        </w:rPr>
        <w:t>ه</w:t>
      </w:r>
      <w:r>
        <w:rPr>
          <w:rFonts w:hint="cs"/>
          <w:rtl/>
          <w:lang w:bidi="ur-PK"/>
        </w:rPr>
        <w:t xml:space="preserve"> می‌خواھد، ندارد ک</w:t>
      </w:r>
      <w:r w:rsidR="005B36BC">
        <w:rPr>
          <w:rFonts w:hint="cs"/>
          <w:rtl/>
          <w:lang w:bidi="ur-PK"/>
        </w:rPr>
        <w:t>ه</w:t>
      </w:r>
      <w:r>
        <w:rPr>
          <w:rFonts w:hint="cs"/>
          <w:rtl/>
          <w:lang w:bidi="ur-PK"/>
        </w:rPr>
        <w:t xml:space="preserve"> این خداوند است ک</w:t>
      </w:r>
      <w:r w:rsidR="005B36BC">
        <w:rPr>
          <w:rFonts w:hint="cs"/>
          <w:rtl/>
          <w:lang w:bidi="ur-PK"/>
        </w:rPr>
        <w:t>ه</w:t>
      </w:r>
      <w:r>
        <w:rPr>
          <w:rFonts w:hint="cs"/>
          <w:rtl/>
          <w:lang w:bidi="ur-PK"/>
        </w:rPr>
        <w:t xml:space="preserve"> ب</w:t>
      </w:r>
      <w:r w:rsidR="005B36BC">
        <w:rPr>
          <w:rFonts w:hint="cs"/>
          <w:rtl/>
          <w:lang w:bidi="ur-PK"/>
        </w:rPr>
        <w:t>ه</w:t>
      </w:r>
      <w:r>
        <w:rPr>
          <w:rFonts w:hint="cs"/>
          <w:rtl/>
          <w:lang w:bidi="ur-PK"/>
        </w:rPr>
        <w:t xml:space="preserve"> او شفقت پدر و مھربان مادر ب</w:t>
      </w:r>
      <w:r w:rsidR="005B36BC">
        <w:rPr>
          <w:rFonts w:hint="cs"/>
          <w:rtl/>
          <w:lang w:bidi="ur-PK"/>
        </w:rPr>
        <w:t>ه</w:t>
      </w:r>
      <w:r>
        <w:rPr>
          <w:rFonts w:hint="cs"/>
          <w:rtl/>
          <w:lang w:bidi="ur-PK"/>
        </w:rPr>
        <w:t xml:space="preserve"> وجود آورد</w:t>
      </w:r>
      <w:r w:rsidR="005B36BC">
        <w:rPr>
          <w:rFonts w:hint="cs"/>
          <w:rtl/>
          <w:lang w:bidi="ur-PK"/>
        </w:rPr>
        <w:t>ه</w:t>
      </w:r>
      <w:r>
        <w:rPr>
          <w:rFonts w:hint="cs"/>
          <w:rtl/>
          <w:lang w:bidi="ur-PK"/>
        </w:rPr>
        <w:t xml:space="preserve"> است و ب</w:t>
      </w:r>
      <w:r w:rsidR="005B36BC">
        <w:rPr>
          <w:rFonts w:hint="cs"/>
          <w:rtl/>
          <w:lang w:bidi="ur-PK"/>
        </w:rPr>
        <w:t>ه</w:t>
      </w:r>
      <w:r>
        <w:rPr>
          <w:rFonts w:hint="cs"/>
          <w:rtl/>
          <w:lang w:bidi="ur-PK"/>
        </w:rPr>
        <w:t xml:space="preserve"> او فکر و عقلی دارد تا جھانیان بی‌نیاز است</w:t>
      </w:r>
      <w:r w:rsidR="005B36BC">
        <w:rPr>
          <w:rFonts w:hint="cs"/>
          <w:rtl/>
          <w:lang w:bidi="ur-PK"/>
        </w:rPr>
        <w:t>.</w:t>
      </w:r>
    </w:p>
    <w:p w:rsidR="00332221" w:rsidRDefault="00332221" w:rsidP="008135E3">
      <w:pPr>
        <w:pStyle w:val="a8"/>
        <w:widowControl w:val="0"/>
        <w:rPr>
          <w:rtl/>
          <w:lang w:bidi="ur-PK"/>
        </w:rPr>
      </w:pPr>
      <w:r>
        <w:rPr>
          <w:rFonts w:hint="cs"/>
          <w:rtl/>
          <w:lang w:bidi="ur-PK"/>
        </w:rPr>
        <w:t>و می‌داند ک</w:t>
      </w:r>
      <w:r w:rsidR="005B36BC">
        <w:rPr>
          <w:rFonts w:hint="cs"/>
          <w:rtl/>
          <w:lang w:bidi="ur-PK"/>
        </w:rPr>
        <w:t>ه</w:t>
      </w:r>
      <w:r>
        <w:rPr>
          <w:rFonts w:hint="cs"/>
          <w:rtl/>
          <w:lang w:bidi="ur-PK"/>
        </w:rPr>
        <w:t xml:space="preserve"> انسان ب</w:t>
      </w:r>
      <w:r w:rsidR="005B36BC">
        <w:rPr>
          <w:rFonts w:hint="cs"/>
          <w:rtl/>
          <w:lang w:bidi="ur-PK"/>
        </w:rPr>
        <w:t>ه</w:t>
      </w:r>
      <w:r>
        <w:rPr>
          <w:rFonts w:hint="cs"/>
          <w:rtl/>
          <w:lang w:bidi="ur-PK"/>
        </w:rPr>
        <w:t xml:space="preserve"> دست می‌آورد، در حقیقت ثمر</w:t>
      </w:r>
      <w:r w:rsidR="005B36BC">
        <w:rPr>
          <w:rFonts w:hint="cs"/>
          <w:rtl/>
          <w:lang w:bidi="ur-PK"/>
        </w:rPr>
        <w:t>ۀ</w:t>
      </w:r>
      <w:r>
        <w:rPr>
          <w:rFonts w:hint="cs"/>
          <w:rtl/>
          <w:lang w:bidi="ur-PK"/>
        </w:rPr>
        <w:t xml:space="preserve"> و نتیج</w:t>
      </w:r>
      <w:r w:rsidR="005B36BC">
        <w:rPr>
          <w:rFonts w:hint="cs"/>
          <w:rtl/>
          <w:lang w:bidi="ur-PK"/>
        </w:rPr>
        <w:t>ۀ</w:t>
      </w:r>
      <w:r>
        <w:rPr>
          <w:rFonts w:hint="cs"/>
          <w:rtl/>
          <w:lang w:bidi="ur-PK"/>
        </w:rPr>
        <w:t xml:space="preserve"> کارھای اوست ک</w:t>
      </w:r>
      <w:r w:rsidR="005B36BC">
        <w:rPr>
          <w:rFonts w:hint="cs"/>
          <w:rtl/>
          <w:lang w:bidi="ur-PK"/>
        </w:rPr>
        <w:t>ه</w:t>
      </w:r>
      <w:r>
        <w:rPr>
          <w:rFonts w:hint="cs"/>
          <w:rtl/>
          <w:lang w:bidi="ur-PK"/>
        </w:rPr>
        <w:t xml:space="preserve"> قبلاً آن را انجام داد</w:t>
      </w:r>
      <w:r w:rsidR="005B36BC">
        <w:rPr>
          <w:rFonts w:hint="cs"/>
          <w:rtl/>
          <w:lang w:bidi="ur-PK"/>
        </w:rPr>
        <w:t>ه</w:t>
      </w:r>
      <w:r>
        <w:rPr>
          <w:rFonts w:hint="cs"/>
          <w:rtl/>
          <w:lang w:bidi="ur-PK"/>
        </w:rPr>
        <w:t xml:space="preserve"> است</w:t>
      </w:r>
      <w:r w:rsidR="005B36BC">
        <w:rPr>
          <w:rFonts w:hint="cs"/>
          <w:rtl/>
          <w:lang w:bidi="ur-PK"/>
        </w:rPr>
        <w:t>.</w:t>
      </w:r>
      <w:r>
        <w:rPr>
          <w:rFonts w:hint="cs"/>
          <w:rtl/>
          <w:lang w:bidi="ur-PK"/>
        </w:rPr>
        <w:t xml:space="preserve"> پس انجام کارھا و اعمال صالح</w:t>
      </w:r>
      <w:r w:rsidR="005B36BC">
        <w:rPr>
          <w:rFonts w:hint="cs"/>
          <w:rtl/>
          <w:lang w:bidi="ur-PK"/>
        </w:rPr>
        <w:t>ه</w:t>
      </w:r>
      <w:r>
        <w:rPr>
          <w:rFonts w:hint="cs"/>
          <w:rtl/>
          <w:lang w:bidi="ur-PK"/>
        </w:rPr>
        <w:t xml:space="preserve"> را زیادتر کند، تا این‌ک</w:t>
      </w:r>
      <w:r w:rsidR="005B36BC">
        <w:rPr>
          <w:rFonts w:hint="cs"/>
          <w:rtl/>
          <w:lang w:bidi="ur-PK"/>
        </w:rPr>
        <w:t>ه</w:t>
      </w:r>
      <w:r>
        <w:rPr>
          <w:rFonts w:hint="cs"/>
          <w:rtl/>
          <w:lang w:bidi="ur-PK"/>
        </w:rPr>
        <w:t xml:space="preserve"> ثمر</w:t>
      </w:r>
      <w:r w:rsidR="005B36BC">
        <w:rPr>
          <w:rFonts w:hint="cs"/>
          <w:rtl/>
          <w:lang w:bidi="ur-PK"/>
        </w:rPr>
        <w:t>ۀ</w:t>
      </w:r>
      <w:r>
        <w:rPr>
          <w:rFonts w:hint="cs"/>
          <w:rtl/>
          <w:lang w:bidi="ur-PK"/>
        </w:rPr>
        <w:t xml:space="preserve"> اعمالش را بچیند، تا برای او در این دنیا سعادت و برای آخرتش حسن عاقبت و نیک سرانجامی باشد، خداوند متعال در قرآن کریم می‌فرماید:</w:t>
      </w:r>
    </w:p>
    <w:p w:rsidR="00781439" w:rsidRPr="00781439" w:rsidRDefault="001F21E4" w:rsidP="001F21E4">
      <w:pPr>
        <w:pStyle w:val="af1"/>
        <w:rPr>
          <w:rFonts w:ascii="Times New Roman" w:cs="Times New Roman"/>
          <w:rtl/>
          <w:lang w:bidi="ur-PK"/>
        </w:rPr>
      </w:pPr>
      <w:r>
        <w:rPr>
          <w:rFonts w:cs="CTraditional Arabic" w:hint="cs"/>
          <w:rtl/>
          <w:lang w:bidi="ur-PK"/>
        </w:rPr>
        <w:t>+</w:t>
      </w:r>
      <w:r w:rsidR="00781439" w:rsidRPr="00781439">
        <w:rPr>
          <w:rtl/>
          <w:lang w:bidi="ur-PK"/>
        </w:rPr>
        <w:t xml:space="preserve">أَلَآ إِنَّ أَوۡلِيَآءَ </w:t>
      </w:r>
      <w:r w:rsidR="00781439" w:rsidRPr="00781439">
        <w:rPr>
          <w:rFonts w:hint="cs"/>
          <w:rtl/>
          <w:lang w:bidi="ur-PK"/>
        </w:rPr>
        <w:t>ٱ</w:t>
      </w:r>
      <w:r w:rsidR="00781439" w:rsidRPr="00781439">
        <w:rPr>
          <w:rFonts w:hint="eastAsia"/>
          <w:rtl/>
          <w:lang w:bidi="ur-PK"/>
        </w:rPr>
        <w:t>للَّهِ</w:t>
      </w:r>
      <w:r w:rsidR="00781439" w:rsidRPr="00781439">
        <w:rPr>
          <w:rtl/>
          <w:lang w:bidi="ur-PK"/>
        </w:rPr>
        <w:t xml:space="preserve"> لَا خَوۡفٌ عَلَيۡهِمۡ وَلَا هُمۡ يَحۡزَنُونَ٦٢ </w:t>
      </w:r>
      <w:r w:rsidR="00781439" w:rsidRPr="00781439">
        <w:rPr>
          <w:rFonts w:hint="cs"/>
          <w:rtl/>
          <w:lang w:bidi="ur-PK"/>
        </w:rPr>
        <w:t>ٱ</w:t>
      </w:r>
      <w:r w:rsidR="00781439" w:rsidRPr="00781439">
        <w:rPr>
          <w:rFonts w:hint="eastAsia"/>
          <w:rtl/>
          <w:lang w:bidi="ur-PK"/>
        </w:rPr>
        <w:t>لَّذِينَ</w:t>
      </w:r>
      <w:r w:rsidR="00781439" w:rsidRPr="00781439">
        <w:rPr>
          <w:rtl/>
          <w:lang w:bidi="ur-PK"/>
        </w:rPr>
        <w:t xml:space="preserve"> ءَامَنُواْ وَكَانُواْ يَتَّقُونَ٦٣ لَهُمُ </w:t>
      </w:r>
      <w:r w:rsidR="00781439" w:rsidRPr="00781439">
        <w:rPr>
          <w:rFonts w:hint="cs"/>
          <w:rtl/>
          <w:lang w:bidi="ur-PK"/>
        </w:rPr>
        <w:t>ٱ</w:t>
      </w:r>
      <w:r w:rsidR="00781439" w:rsidRPr="00781439">
        <w:rPr>
          <w:rFonts w:hint="eastAsia"/>
          <w:rtl/>
          <w:lang w:bidi="ur-PK"/>
        </w:rPr>
        <w:t>لۡبُشۡرَىٰ</w:t>
      </w:r>
      <w:r w:rsidR="00781439" w:rsidRPr="00781439">
        <w:rPr>
          <w:rtl/>
          <w:lang w:bidi="ur-PK"/>
        </w:rPr>
        <w:t xml:space="preserve"> فِي </w:t>
      </w:r>
      <w:r w:rsidR="00781439" w:rsidRPr="00781439">
        <w:rPr>
          <w:rFonts w:hint="cs"/>
          <w:rtl/>
          <w:lang w:bidi="ur-PK"/>
        </w:rPr>
        <w:t>ٱ</w:t>
      </w:r>
      <w:r w:rsidR="00781439" w:rsidRPr="00781439">
        <w:rPr>
          <w:rFonts w:hint="eastAsia"/>
          <w:rtl/>
          <w:lang w:bidi="ur-PK"/>
        </w:rPr>
        <w:t>لۡحَيَوٰةِ</w:t>
      </w:r>
      <w:r w:rsidR="00781439" w:rsidRPr="00781439">
        <w:rPr>
          <w:rtl/>
          <w:lang w:bidi="ur-PK"/>
        </w:rPr>
        <w:t xml:space="preserve"> </w:t>
      </w:r>
      <w:r w:rsidR="00781439" w:rsidRPr="00781439">
        <w:rPr>
          <w:rFonts w:hint="cs"/>
          <w:rtl/>
          <w:lang w:bidi="ur-PK"/>
        </w:rPr>
        <w:t>ٱ</w:t>
      </w:r>
      <w:r w:rsidR="00781439" w:rsidRPr="00781439">
        <w:rPr>
          <w:rFonts w:hint="eastAsia"/>
          <w:rtl/>
          <w:lang w:bidi="ur-PK"/>
        </w:rPr>
        <w:t>لدُّنۡيَا</w:t>
      </w:r>
      <w:r w:rsidR="00781439" w:rsidRPr="00781439">
        <w:rPr>
          <w:rtl/>
          <w:lang w:bidi="ur-PK"/>
        </w:rPr>
        <w:t xml:space="preserve"> وَفِي </w:t>
      </w:r>
      <w:r w:rsidR="00781439" w:rsidRPr="00781439">
        <w:rPr>
          <w:rFonts w:hint="cs"/>
          <w:rtl/>
          <w:lang w:bidi="ur-PK"/>
        </w:rPr>
        <w:t>ٱ</w:t>
      </w:r>
      <w:r w:rsidR="00781439" w:rsidRPr="00781439">
        <w:rPr>
          <w:rFonts w:hint="eastAsia"/>
          <w:rtl/>
          <w:lang w:bidi="ur-PK"/>
        </w:rPr>
        <w:t>لۡأٓخِرَةِۚ</w:t>
      </w:r>
      <w:r w:rsidR="00781439" w:rsidRPr="00781439">
        <w:rPr>
          <w:rtl/>
          <w:lang w:bidi="ur-PK"/>
        </w:rPr>
        <w:t xml:space="preserve"> لَا تَبۡدِيلَ لِكَلِمَٰتِ </w:t>
      </w:r>
      <w:r w:rsidR="00781439" w:rsidRPr="00781439">
        <w:rPr>
          <w:rFonts w:hint="cs"/>
          <w:rtl/>
          <w:lang w:bidi="ur-PK"/>
        </w:rPr>
        <w:t>ٱ</w:t>
      </w:r>
      <w:r w:rsidR="00781439" w:rsidRPr="00781439">
        <w:rPr>
          <w:rFonts w:hint="eastAsia"/>
          <w:rtl/>
          <w:lang w:bidi="ur-PK"/>
        </w:rPr>
        <w:t>للَّهِۚ</w:t>
      </w:r>
      <w:r w:rsidR="00781439" w:rsidRPr="00781439">
        <w:rPr>
          <w:rtl/>
          <w:lang w:bidi="ur-PK"/>
        </w:rPr>
        <w:t xml:space="preserve"> ذَٰلِكَ هُوَ </w:t>
      </w:r>
      <w:r w:rsidR="00781439" w:rsidRPr="00781439">
        <w:rPr>
          <w:rFonts w:hint="cs"/>
          <w:rtl/>
          <w:lang w:bidi="ur-PK"/>
        </w:rPr>
        <w:t>ٱ</w:t>
      </w:r>
      <w:r w:rsidR="00781439" w:rsidRPr="00781439">
        <w:rPr>
          <w:rFonts w:hint="eastAsia"/>
          <w:rtl/>
          <w:lang w:bidi="ur-PK"/>
        </w:rPr>
        <w:t>لۡفَوۡزُ</w:t>
      </w:r>
      <w:r w:rsidR="00781439" w:rsidRPr="00781439">
        <w:rPr>
          <w:rtl/>
          <w:lang w:bidi="ur-PK"/>
        </w:rPr>
        <w:t xml:space="preserve"> </w:t>
      </w:r>
      <w:r w:rsidR="00781439" w:rsidRPr="00781439">
        <w:rPr>
          <w:rFonts w:hint="cs"/>
          <w:rtl/>
          <w:lang w:bidi="ur-PK"/>
        </w:rPr>
        <w:t>ٱ</w:t>
      </w:r>
      <w:r w:rsidR="00781439" w:rsidRPr="00781439">
        <w:rPr>
          <w:rFonts w:hint="eastAsia"/>
          <w:rtl/>
          <w:lang w:bidi="ur-PK"/>
        </w:rPr>
        <w:t>لۡعَظِيمُ</w:t>
      </w:r>
      <w:r w:rsidR="00781439" w:rsidRPr="00781439">
        <w:rPr>
          <w:rtl/>
          <w:lang w:bidi="ur-PK"/>
        </w:rPr>
        <w:t>٦٤</w:t>
      </w:r>
      <w:r>
        <w:rPr>
          <w:rFonts w:cs="CTraditional Arabic" w:hint="cs"/>
          <w:rtl/>
          <w:lang w:bidi="ur-PK"/>
        </w:rPr>
        <w:t>_</w:t>
      </w:r>
      <w:r w:rsidR="00781439">
        <w:rPr>
          <w:rFonts w:cs="Arial"/>
          <w:szCs w:val="24"/>
          <w:rtl/>
          <w:lang w:bidi="ur-PK"/>
        </w:rPr>
        <w:t xml:space="preserve"> </w:t>
      </w:r>
      <w:r w:rsidR="00781439" w:rsidRPr="00781439">
        <w:rPr>
          <w:rStyle w:val="Char6"/>
          <w:rtl/>
        </w:rPr>
        <w:t>[يونس: 62-64]</w:t>
      </w:r>
      <w:r w:rsidR="00781439">
        <w:rPr>
          <w:rFonts w:ascii="Times New Roman" w:cs="Times New Roman"/>
        </w:rPr>
        <w:t>.</w:t>
      </w:r>
    </w:p>
    <w:p w:rsidR="0030168D" w:rsidRPr="009868B3" w:rsidRDefault="007A273F" w:rsidP="00A239C3">
      <w:pPr>
        <w:pStyle w:val="ab"/>
        <w:rPr>
          <w:rtl/>
          <w:lang w:bidi="ur-PK"/>
        </w:rPr>
      </w:pPr>
      <w:r w:rsidRPr="00BF7C8C">
        <w:rPr>
          <w:rStyle w:val="Char8"/>
          <w:rFonts w:hint="cs"/>
          <w:rtl/>
        </w:rPr>
        <w:t>«</w:t>
      </w:r>
      <w:r w:rsidR="00171A53">
        <w:rPr>
          <w:rFonts w:hint="cs"/>
          <w:rtl/>
          <w:lang w:bidi="ur-PK"/>
        </w:rPr>
        <w:t>و ب</w:t>
      </w:r>
      <w:r w:rsidR="005B36BC">
        <w:rPr>
          <w:rFonts w:hint="cs"/>
          <w:rtl/>
          <w:lang w:bidi="ur-PK"/>
        </w:rPr>
        <w:t>ه</w:t>
      </w:r>
      <w:r w:rsidR="00171A53">
        <w:rPr>
          <w:rFonts w:hint="cs"/>
          <w:rtl/>
          <w:lang w:bidi="ur-PK"/>
        </w:rPr>
        <w:t xml:space="preserve"> راستی ک</w:t>
      </w:r>
      <w:r w:rsidR="005B36BC">
        <w:rPr>
          <w:rFonts w:hint="cs"/>
          <w:rtl/>
          <w:lang w:bidi="ur-PK"/>
        </w:rPr>
        <w:t>ه</w:t>
      </w:r>
      <w:r w:rsidR="00171A53">
        <w:rPr>
          <w:rFonts w:hint="cs"/>
          <w:rtl/>
          <w:lang w:bidi="ur-PK"/>
        </w:rPr>
        <w:t xml:space="preserve"> اولیای خداوند ترسی بر </w:t>
      </w:r>
      <w:r w:rsidR="00546A50">
        <w:rPr>
          <w:rFonts w:hint="cs"/>
          <w:rtl/>
          <w:lang w:bidi="ur-PK"/>
        </w:rPr>
        <w:t>آن‌ھا</w:t>
      </w:r>
      <w:r w:rsidR="00171A53">
        <w:rPr>
          <w:rFonts w:hint="cs"/>
          <w:rtl/>
          <w:lang w:bidi="ur-PK"/>
        </w:rPr>
        <w:t xml:space="preserve"> نیست و </w:t>
      </w:r>
      <w:r w:rsidR="00546A50">
        <w:rPr>
          <w:rFonts w:hint="cs"/>
          <w:rtl/>
          <w:lang w:bidi="ur-PK"/>
        </w:rPr>
        <w:t>آن‌ھا</w:t>
      </w:r>
      <w:r w:rsidR="00171A53">
        <w:rPr>
          <w:rFonts w:hint="cs"/>
          <w:rtl/>
          <w:lang w:bidi="ur-PK"/>
        </w:rPr>
        <w:t xml:space="preserve"> غمگین و ناراحت نمی‌شوند، کسانی ک</w:t>
      </w:r>
      <w:r w:rsidR="005B36BC">
        <w:rPr>
          <w:rFonts w:hint="cs"/>
          <w:rtl/>
          <w:lang w:bidi="ur-PK"/>
        </w:rPr>
        <w:t>ه</w:t>
      </w:r>
      <w:r w:rsidR="00171A53">
        <w:rPr>
          <w:rFonts w:hint="cs"/>
          <w:rtl/>
          <w:lang w:bidi="ur-PK"/>
        </w:rPr>
        <w:t xml:space="preserve"> ایمان آورند و تقوای الھی را ب</w:t>
      </w:r>
      <w:r w:rsidR="005B36BC">
        <w:rPr>
          <w:rFonts w:hint="cs"/>
          <w:rtl/>
          <w:lang w:bidi="ur-PK"/>
        </w:rPr>
        <w:t>ه</w:t>
      </w:r>
      <w:r w:rsidR="00A239C3">
        <w:rPr>
          <w:rFonts w:hint="cs"/>
          <w:rtl/>
          <w:lang w:bidi="ur-PK"/>
        </w:rPr>
        <w:t xml:space="preserve"> </w:t>
      </w:r>
      <w:r w:rsidR="00171A53">
        <w:rPr>
          <w:rFonts w:hint="cs"/>
          <w:rtl/>
          <w:lang w:bidi="ur-PK"/>
        </w:rPr>
        <w:t xml:space="preserve">‌جا می‌آورند و زندگی این دنیا و آخرت برای </w:t>
      </w:r>
      <w:r w:rsidR="00546A50">
        <w:rPr>
          <w:rFonts w:hint="cs"/>
          <w:rtl/>
          <w:lang w:bidi="ur-PK"/>
        </w:rPr>
        <w:t>آن‌ھا</w:t>
      </w:r>
      <w:r>
        <w:rPr>
          <w:rFonts w:hint="cs"/>
          <w:rtl/>
          <w:lang w:bidi="ur-PK"/>
        </w:rPr>
        <w:t xml:space="preserve"> بشارت است و جایگزینی برای </w:t>
      </w:r>
      <w:r w:rsidR="00A239C3">
        <w:rPr>
          <w:rFonts w:hint="cs"/>
          <w:rtl/>
          <w:lang w:bidi="ur-PK"/>
        </w:rPr>
        <w:t>ک</w:t>
      </w:r>
      <w:r w:rsidR="001603F2">
        <w:rPr>
          <w:rFonts w:hint="cs"/>
          <w:rtl/>
          <w:lang w:bidi="ur-PK"/>
        </w:rPr>
        <w:t>دا</w:t>
      </w:r>
      <w:r>
        <w:rPr>
          <w:rFonts w:hint="cs"/>
          <w:rtl/>
          <w:lang w:bidi="ur-PK"/>
        </w:rPr>
        <w:t>م خداوند وجود ندارد و آنست پیروزی بزرگ</w:t>
      </w:r>
      <w:r w:rsidR="00F56E75" w:rsidRPr="00BF7C8C">
        <w:rPr>
          <w:rStyle w:val="Char8"/>
          <w:rFonts w:hint="cs"/>
          <w:rtl/>
        </w:rPr>
        <w:t>»</w:t>
      </w:r>
      <w:r w:rsidR="005B36BC">
        <w:rPr>
          <w:rFonts w:hint="cs"/>
          <w:rtl/>
          <w:lang w:bidi="ur-PK"/>
        </w:rPr>
        <w:t>.</w:t>
      </w:r>
    </w:p>
    <w:p w:rsidR="00F37C87" w:rsidRDefault="00F56E75" w:rsidP="008B1910">
      <w:pPr>
        <w:pStyle w:val="a8"/>
        <w:rPr>
          <w:rtl/>
          <w:lang w:bidi="ar-SA"/>
        </w:rPr>
      </w:pPr>
      <w:r>
        <w:rPr>
          <w:rFonts w:hint="cs"/>
          <w:rtl/>
          <w:lang w:bidi="ar-SA"/>
        </w:rPr>
        <w:t>پس ایمان داشتن و استمرار ب</w:t>
      </w:r>
      <w:r w:rsidR="005B36BC">
        <w:rPr>
          <w:rFonts w:hint="cs"/>
          <w:rtl/>
          <w:lang w:bidi="ar-SA"/>
        </w:rPr>
        <w:t>ه</w:t>
      </w:r>
      <w:r>
        <w:rPr>
          <w:rFonts w:hint="cs"/>
          <w:rtl/>
          <w:lang w:bidi="ar-SA"/>
        </w:rPr>
        <w:t xml:space="preserve"> رعایت تقوای الھی، دو علّت بدست آوردن ولایت خداوند و نزدیکی ب</w:t>
      </w:r>
      <w:r w:rsidR="005B36BC">
        <w:rPr>
          <w:rFonts w:hint="cs"/>
          <w:rtl/>
          <w:lang w:bidi="ar-SA"/>
        </w:rPr>
        <w:t>ه</w:t>
      </w:r>
      <w:r>
        <w:rPr>
          <w:rFonts w:hint="cs"/>
          <w:rtl/>
          <w:lang w:bidi="ar-SA"/>
        </w:rPr>
        <w:t xml:space="preserve"> پروردگار جھانیان است</w:t>
      </w:r>
      <w:r w:rsidR="005B36BC">
        <w:rPr>
          <w:rFonts w:hint="cs"/>
          <w:rtl/>
          <w:lang w:bidi="ar-SA"/>
        </w:rPr>
        <w:t>.</w:t>
      </w:r>
      <w:r>
        <w:rPr>
          <w:rFonts w:hint="cs"/>
          <w:rtl/>
          <w:lang w:bidi="ar-SA"/>
        </w:rPr>
        <w:t xml:space="preserve"> و دو را</w:t>
      </w:r>
      <w:r w:rsidR="005B36BC">
        <w:rPr>
          <w:rFonts w:hint="cs"/>
          <w:rtl/>
          <w:lang w:bidi="ar-SA"/>
        </w:rPr>
        <w:t>ه</w:t>
      </w:r>
      <w:r>
        <w:rPr>
          <w:rFonts w:hint="cs"/>
          <w:rtl/>
          <w:lang w:bidi="ar-SA"/>
        </w:rPr>
        <w:t xml:space="preserve"> دھند</w:t>
      </w:r>
      <w:r w:rsidR="005B36BC">
        <w:rPr>
          <w:rFonts w:hint="cs"/>
          <w:rtl/>
          <w:lang w:bidi="ar-SA"/>
        </w:rPr>
        <w:t>ۀ</w:t>
      </w:r>
      <w:r>
        <w:rPr>
          <w:rFonts w:hint="cs"/>
          <w:rtl/>
          <w:lang w:bidi="ar-SA"/>
        </w:rPr>
        <w:t xml:space="preserve"> ما برای ب</w:t>
      </w:r>
      <w:r w:rsidR="005B36BC">
        <w:rPr>
          <w:rFonts w:hint="cs"/>
          <w:rtl/>
          <w:lang w:bidi="ar-SA"/>
        </w:rPr>
        <w:t>ه</w:t>
      </w:r>
      <w:r>
        <w:rPr>
          <w:rFonts w:hint="cs"/>
          <w:rtl/>
          <w:lang w:bidi="ar-SA"/>
        </w:rPr>
        <w:t xml:space="preserve"> دست آوردن بشارت در این دنیا و در آخرت است، و از برترین نشان</w:t>
      </w:r>
      <w:r w:rsidR="005B36BC">
        <w:rPr>
          <w:rFonts w:hint="cs"/>
          <w:rtl/>
          <w:lang w:bidi="ar-SA"/>
        </w:rPr>
        <w:t>ه</w:t>
      </w:r>
      <w:r>
        <w:rPr>
          <w:rFonts w:hint="cs"/>
          <w:rtl/>
          <w:lang w:bidi="ar-SA"/>
        </w:rPr>
        <w:t>‌ھای ایمان در عبادت‌ھا، محافظت بر نماز‌ھای جماعت است</w:t>
      </w:r>
      <w:r w:rsidR="005B36BC">
        <w:rPr>
          <w:rFonts w:hint="cs"/>
          <w:rtl/>
          <w:lang w:bidi="ar-SA"/>
        </w:rPr>
        <w:t>.</w:t>
      </w:r>
    </w:p>
    <w:p w:rsidR="00F56E75" w:rsidRDefault="00F56E75" w:rsidP="008B1910">
      <w:pPr>
        <w:pStyle w:val="a8"/>
        <w:rPr>
          <w:rtl/>
          <w:lang w:bidi="ur-PK"/>
        </w:rPr>
      </w:pPr>
      <w:r>
        <w:rPr>
          <w:rFonts w:hint="cs"/>
          <w:rtl/>
          <w:lang w:bidi="ar-SA"/>
        </w:rPr>
        <w:t>و از قوی‌ترین دلایل درخشیدن نور تقوا در قلب انسان ھوشیاری نسبت ب</w:t>
      </w:r>
      <w:r w:rsidR="005B36BC">
        <w:rPr>
          <w:rFonts w:hint="cs"/>
          <w:rtl/>
          <w:lang w:bidi="ar-SA"/>
        </w:rPr>
        <w:t>ه</w:t>
      </w:r>
      <w:r>
        <w:rPr>
          <w:rFonts w:hint="cs"/>
          <w:rtl/>
          <w:lang w:bidi="ar-SA"/>
        </w:rPr>
        <w:t xml:space="preserve"> پیش آمد‌ھایی است ک</w:t>
      </w:r>
      <w:r w:rsidR="005B36BC">
        <w:rPr>
          <w:rFonts w:hint="cs"/>
          <w:rtl/>
          <w:lang w:bidi="ar-SA"/>
        </w:rPr>
        <w:t>ه</w:t>
      </w:r>
      <w:r>
        <w:rPr>
          <w:rFonts w:hint="cs"/>
          <w:rtl/>
          <w:lang w:bidi="ar-SA"/>
        </w:rPr>
        <w:t xml:space="preserve"> برای دیگر مردمان اتفاق افتاد</w:t>
      </w:r>
      <w:r w:rsidR="005B36BC">
        <w:rPr>
          <w:rFonts w:hint="cs"/>
          <w:rtl/>
          <w:lang w:bidi="ar-SA"/>
        </w:rPr>
        <w:t>ه</w:t>
      </w:r>
      <w:r>
        <w:rPr>
          <w:rFonts w:hint="cs"/>
          <w:rtl/>
          <w:lang w:bidi="ar-SA"/>
        </w:rPr>
        <w:t xml:space="preserve"> است، تا این‌ک</w:t>
      </w:r>
      <w:r w:rsidR="005B36BC">
        <w:rPr>
          <w:rFonts w:hint="cs"/>
          <w:rtl/>
          <w:lang w:bidi="ar-SA"/>
        </w:rPr>
        <w:t>ه</w:t>
      </w:r>
      <w:r>
        <w:rPr>
          <w:rFonts w:hint="cs"/>
          <w:rtl/>
          <w:lang w:bidi="ar-SA"/>
        </w:rPr>
        <w:t xml:space="preserve"> از این دنیا ھمان</w:t>
      </w:r>
      <w:r w:rsidR="00A239C3">
        <w:rPr>
          <w:rFonts w:hint="eastAsia"/>
          <w:rtl/>
          <w:lang w:bidi="ar-SA"/>
        </w:rPr>
        <w:t>‌</w:t>
      </w:r>
      <w:r>
        <w:rPr>
          <w:rFonts w:hint="cs"/>
          <w:rtl/>
          <w:lang w:bidi="ar-SA"/>
        </w:rPr>
        <w:t>گون</w:t>
      </w:r>
      <w:r w:rsidR="005B36BC">
        <w:rPr>
          <w:rFonts w:hint="cs"/>
          <w:rtl/>
          <w:lang w:bidi="ar-SA"/>
        </w:rPr>
        <w:t>ه</w:t>
      </w:r>
      <w:r>
        <w:rPr>
          <w:rFonts w:hint="cs"/>
          <w:rtl/>
          <w:lang w:bidi="ar-SA"/>
        </w:rPr>
        <w:t xml:space="preserve"> ک</w:t>
      </w:r>
      <w:r w:rsidR="005B36BC">
        <w:rPr>
          <w:rFonts w:hint="cs"/>
          <w:rtl/>
          <w:lang w:bidi="ar-SA"/>
        </w:rPr>
        <w:t>ه</w:t>
      </w:r>
      <w:r>
        <w:rPr>
          <w:rFonts w:hint="cs"/>
          <w:rtl/>
          <w:lang w:bidi="ar-SA"/>
        </w:rPr>
        <w:t xml:space="preserve"> آمد</w:t>
      </w:r>
      <w:r w:rsidR="005B36BC">
        <w:rPr>
          <w:rFonts w:hint="cs"/>
          <w:rtl/>
          <w:lang w:bidi="ar-SA"/>
        </w:rPr>
        <w:t>ه</w:t>
      </w:r>
      <w:r>
        <w:rPr>
          <w:rFonts w:hint="cs"/>
          <w:rtl/>
          <w:lang w:bidi="ar-SA"/>
        </w:rPr>
        <w:t xml:space="preserve"> است، بیرون رود و ب</w:t>
      </w:r>
      <w:r w:rsidR="005B36BC">
        <w:rPr>
          <w:rFonts w:hint="cs"/>
          <w:rtl/>
          <w:lang w:bidi="ar-SA"/>
        </w:rPr>
        <w:t>ه</w:t>
      </w:r>
      <w:r>
        <w:rPr>
          <w:rFonts w:hint="cs"/>
          <w:rtl/>
          <w:lang w:bidi="ar-SA"/>
        </w:rPr>
        <w:t xml:space="preserve"> صورت شخص پاکیز</w:t>
      </w:r>
      <w:r w:rsidR="005B36BC">
        <w:rPr>
          <w:rFonts w:hint="cs"/>
          <w:rtl/>
          <w:lang w:bidi="ar-SA"/>
        </w:rPr>
        <w:t>ه</w:t>
      </w:r>
      <w:r>
        <w:rPr>
          <w:rFonts w:hint="cs"/>
          <w:rtl/>
          <w:lang w:bidi="ar-SA"/>
        </w:rPr>
        <w:t xml:space="preserve"> و خالصی باشد ک</w:t>
      </w:r>
      <w:r w:rsidR="005B36BC">
        <w:rPr>
          <w:rFonts w:hint="cs"/>
          <w:rtl/>
          <w:lang w:bidi="ar-SA"/>
        </w:rPr>
        <w:t>ه</w:t>
      </w:r>
      <w:r>
        <w:rPr>
          <w:rFonts w:hint="cs"/>
          <w:rtl/>
          <w:lang w:bidi="ar-SA"/>
        </w:rPr>
        <w:t xml:space="preserve"> کثافات گناھان، قلبش را پوشانید</w:t>
      </w:r>
      <w:r w:rsidR="005B36BC">
        <w:rPr>
          <w:rFonts w:hint="cs"/>
          <w:rtl/>
          <w:lang w:bidi="ar-SA"/>
        </w:rPr>
        <w:t>ه</w:t>
      </w:r>
      <w:r>
        <w:rPr>
          <w:rFonts w:hint="cs"/>
          <w:rtl/>
          <w:lang w:bidi="ar-SA"/>
        </w:rPr>
        <w:t xml:space="preserve"> نکرد</w:t>
      </w:r>
      <w:r w:rsidR="005B36BC">
        <w:rPr>
          <w:rFonts w:hint="cs"/>
          <w:rtl/>
          <w:lang w:bidi="ar-SA"/>
        </w:rPr>
        <w:t>ه</w:t>
      </w:r>
      <w:r>
        <w:rPr>
          <w:rFonts w:hint="cs"/>
          <w:rtl/>
          <w:lang w:bidi="ar-SA"/>
        </w:rPr>
        <w:t xml:space="preserve"> باشد، و حقوق مردم بر دوش او سنگینی نکرد</w:t>
      </w:r>
      <w:r w:rsidR="005B36BC">
        <w:rPr>
          <w:rFonts w:hint="cs"/>
          <w:rtl/>
          <w:lang w:bidi="ar-SA"/>
        </w:rPr>
        <w:t>ه</w:t>
      </w:r>
      <w:r>
        <w:rPr>
          <w:rFonts w:hint="cs"/>
          <w:rtl/>
          <w:lang w:bidi="ar-SA"/>
        </w:rPr>
        <w:t xml:space="preserve"> باشد</w:t>
      </w:r>
      <w:r w:rsidR="005B36BC">
        <w:rPr>
          <w:rFonts w:hint="cs"/>
          <w:rtl/>
          <w:lang w:bidi="ar-SA"/>
        </w:rPr>
        <w:t>.</w:t>
      </w:r>
      <w:r>
        <w:rPr>
          <w:rFonts w:hint="cs"/>
          <w:rtl/>
          <w:lang w:bidi="ar-SA"/>
        </w:rPr>
        <w:t xml:space="preserve"> و در نماز اگر اقام</w:t>
      </w:r>
      <w:r w:rsidR="005B36BC">
        <w:rPr>
          <w:rFonts w:hint="cs"/>
          <w:rtl/>
          <w:lang w:bidi="ar-SA"/>
        </w:rPr>
        <w:t>ه</w:t>
      </w:r>
      <w:r>
        <w:rPr>
          <w:rFonts w:hint="cs"/>
          <w:rtl/>
          <w:lang w:bidi="ar-SA"/>
        </w:rPr>
        <w:t xml:space="preserve"> شود، اسرار زیادی نھفت</w:t>
      </w:r>
      <w:r w:rsidR="005B36BC">
        <w:rPr>
          <w:rFonts w:hint="cs"/>
          <w:rtl/>
          <w:lang w:bidi="ar-SA"/>
        </w:rPr>
        <w:t>ه</w:t>
      </w:r>
      <w:r>
        <w:rPr>
          <w:rFonts w:hint="cs"/>
          <w:rtl/>
          <w:lang w:bidi="ar-SA"/>
        </w:rPr>
        <w:t xml:space="preserve"> است</w:t>
      </w:r>
      <w:r w:rsidR="00C336D4">
        <w:rPr>
          <w:rFonts w:hint="cs"/>
          <w:rtl/>
          <w:lang w:bidi="ar-SA"/>
        </w:rPr>
        <w:t xml:space="preserve"> و صالح</w:t>
      </w:r>
      <w:r w:rsidR="005B36BC">
        <w:rPr>
          <w:rFonts w:hint="cs"/>
          <w:rtl/>
          <w:lang w:bidi="ar-SA"/>
        </w:rPr>
        <w:t>ه</w:t>
      </w:r>
      <w:r w:rsidR="00C336D4">
        <w:rPr>
          <w:rFonts w:hint="cs"/>
          <w:rtl/>
          <w:lang w:bidi="ar-SA"/>
        </w:rPr>
        <w:t xml:space="preserve"> نباشد</w:t>
      </w:r>
      <w:r w:rsidR="005B36BC">
        <w:rPr>
          <w:rFonts w:hint="cs"/>
          <w:rtl/>
          <w:lang w:bidi="ar-SA"/>
        </w:rPr>
        <w:t>.</w:t>
      </w:r>
      <w:r w:rsidR="00C336D4">
        <w:rPr>
          <w:rFonts w:hint="cs"/>
          <w:rtl/>
          <w:lang w:bidi="ar-SA"/>
        </w:rPr>
        <w:t xml:space="preserve"> و برای مردم این زمان دورانی رسید</w:t>
      </w:r>
      <w:r w:rsidR="005B36BC">
        <w:rPr>
          <w:rFonts w:hint="cs"/>
          <w:rtl/>
          <w:lang w:bidi="ar-SA"/>
        </w:rPr>
        <w:t>ه</w:t>
      </w:r>
      <w:r w:rsidR="00C336D4">
        <w:rPr>
          <w:rFonts w:hint="cs"/>
          <w:rtl/>
          <w:lang w:bidi="ar-SA"/>
        </w:rPr>
        <w:t xml:space="preserve"> است ک</w:t>
      </w:r>
      <w:r w:rsidR="005B36BC">
        <w:rPr>
          <w:rFonts w:hint="cs"/>
          <w:rtl/>
          <w:lang w:bidi="ar-SA"/>
        </w:rPr>
        <w:t>ه</w:t>
      </w:r>
      <w:r w:rsidR="00C336D4">
        <w:rPr>
          <w:rFonts w:hint="cs"/>
          <w:rtl/>
          <w:lang w:bidi="ar-SA"/>
        </w:rPr>
        <w:t xml:space="preserve"> در آن حفاظت از اندیش</w:t>
      </w:r>
      <w:r w:rsidR="005B36BC">
        <w:rPr>
          <w:rFonts w:hint="cs"/>
          <w:rtl/>
          <w:lang w:bidi="ar-SA"/>
        </w:rPr>
        <w:t>ۀ</w:t>
      </w:r>
      <w:r w:rsidR="00C336D4">
        <w:rPr>
          <w:rFonts w:hint="cs"/>
          <w:rtl/>
          <w:lang w:bidi="ar-SA"/>
        </w:rPr>
        <w:t xml:space="preserve"> دینی در </w:t>
      </w:r>
      <w:r w:rsidR="00546A50">
        <w:rPr>
          <w:rFonts w:hint="cs"/>
          <w:rtl/>
          <w:lang w:bidi="ar-SA"/>
        </w:rPr>
        <w:t>آن‌ھا</w:t>
      </w:r>
      <w:r w:rsidR="00C336D4">
        <w:rPr>
          <w:rFonts w:hint="cs"/>
          <w:rtl/>
          <w:lang w:bidi="ar-SA"/>
        </w:rPr>
        <w:t xml:space="preserve"> ضعیف شد</w:t>
      </w:r>
      <w:r w:rsidR="005B36BC">
        <w:rPr>
          <w:rFonts w:hint="cs"/>
          <w:rtl/>
          <w:lang w:bidi="ar-SA"/>
        </w:rPr>
        <w:t>ه</w:t>
      </w:r>
      <w:r w:rsidR="00C336D4">
        <w:rPr>
          <w:rFonts w:hint="cs"/>
          <w:rtl/>
          <w:lang w:bidi="ar-SA"/>
        </w:rPr>
        <w:t xml:space="preserve"> است و مردم از مساجد دور شد</w:t>
      </w:r>
      <w:r w:rsidR="005B36BC">
        <w:rPr>
          <w:rFonts w:hint="cs"/>
          <w:rtl/>
          <w:lang w:bidi="ar-SA"/>
        </w:rPr>
        <w:t>ه</w:t>
      </w:r>
      <w:r w:rsidR="00C336D4">
        <w:rPr>
          <w:rFonts w:hint="cs"/>
          <w:rtl/>
          <w:lang w:bidi="ur-PK"/>
        </w:rPr>
        <w:t>‌اند و نمازھا فقط ب</w:t>
      </w:r>
      <w:r w:rsidR="005B36BC">
        <w:rPr>
          <w:rFonts w:hint="cs"/>
          <w:rtl/>
          <w:lang w:bidi="ur-PK"/>
        </w:rPr>
        <w:t>ه</w:t>
      </w:r>
      <w:r w:rsidR="00C336D4">
        <w:rPr>
          <w:rFonts w:hint="cs"/>
          <w:rtl/>
          <w:lang w:bidi="ur-PK"/>
        </w:rPr>
        <w:t xml:space="preserve"> صورت اجسامی بدون ھیچ روحی تبدیل شد</w:t>
      </w:r>
      <w:r w:rsidR="005B36BC">
        <w:rPr>
          <w:rFonts w:hint="cs"/>
          <w:rtl/>
          <w:lang w:bidi="ur-PK"/>
        </w:rPr>
        <w:t>ه</w:t>
      </w:r>
      <w:r w:rsidR="00C336D4">
        <w:rPr>
          <w:rFonts w:hint="cs"/>
          <w:rtl/>
          <w:lang w:bidi="ur-PK"/>
        </w:rPr>
        <w:t xml:space="preserve"> است</w:t>
      </w:r>
      <w:r w:rsidR="005B36BC">
        <w:rPr>
          <w:rFonts w:hint="cs"/>
          <w:rtl/>
          <w:lang w:bidi="ur-PK"/>
        </w:rPr>
        <w:t>.</w:t>
      </w:r>
    </w:p>
    <w:p w:rsidR="00C336D4" w:rsidRDefault="00C336D4" w:rsidP="008B1910">
      <w:pPr>
        <w:pStyle w:val="a8"/>
        <w:rPr>
          <w:rtl/>
          <w:lang w:bidi="ur-PK"/>
        </w:rPr>
      </w:pPr>
      <w:r>
        <w:rPr>
          <w:rFonts w:hint="cs"/>
          <w:rtl/>
          <w:lang w:bidi="ur-PK"/>
        </w:rPr>
        <w:t>پس در</w:t>
      </w:r>
      <w:r w:rsidR="00A239C3">
        <w:rPr>
          <w:rFonts w:hint="cs"/>
          <w:rtl/>
          <w:lang w:bidi="ur-PK"/>
        </w:rPr>
        <w:t xml:space="preserve"> </w:t>
      </w:r>
      <w:r>
        <w:rPr>
          <w:rFonts w:hint="cs"/>
          <w:rtl/>
          <w:lang w:bidi="ur-PK"/>
        </w:rPr>
        <w:t>میان ما افرادی می‌بینید ک</w:t>
      </w:r>
      <w:r w:rsidR="005B36BC">
        <w:rPr>
          <w:rFonts w:hint="cs"/>
          <w:rtl/>
          <w:lang w:bidi="ur-PK"/>
        </w:rPr>
        <w:t>ه</w:t>
      </w:r>
      <w:r>
        <w:rPr>
          <w:rFonts w:hint="cs"/>
          <w:rtl/>
          <w:lang w:bidi="ur-PK"/>
        </w:rPr>
        <w:t xml:space="preserve"> نشستن در مسجد را برای شنیدن کسی ک</w:t>
      </w:r>
      <w:r w:rsidR="005B36BC">
        <w:rPr>
          <w:rFonts w:hint="cs"/>
          <w:rtl/>
          <w:lang w:bidi="ur-PK"/>
        </w:rPr>
        <w:t>ه</w:t>
      </w:r>
      <w:r>
        <w:rPr>
          <w:rFonts w:hint="cs"/>
          <w:rtl/>
          <w:lang w:bidi="ur-PK"/>
        </w:rPr>
        <w:t xml:space="preserve"> موعظ</w:t>
      </w:r>
      <w:r w:rsidR="005B36BC">
        <w:rPr>
          <w:rFonts w:hint="cs"/>
          <w:rtl/>
          <w:lang w:bidi="ur-PK"/>
        </w:rPr>
        <w:t>ه</w:t>
      </w:r>
      <w:r>
        <w:rPr>
          <w:rFonts w:hint="cs"/>
          <w:rtl/>
          <w:lang w:bidi="ur-PK"/>
        </w:rPr>
        <w:t xml:space="preserve"> می‌کند و ھمچنین تلاوت قرآن را</w:t>
      </w:r>
      <w:r w:rsidR="00A239C3">
        <w:rPr>
          <w:rFonts w:hint="cs"/>
          <w:rtl/>
          <w:lang w:bidi="ur-PK"/>
        </w:rPr>
        <w:t xml:space="preserve"> </w:t>
      </w:r>
      <w:r>
        <w:rPr>
          <w:rFonts w:hint="cs"/>
          <w:rtl/>
          <w:lang w:bidi="ur-PK"/>
        </w:rPr>
        <w:t>کاری سنگین و مشکل می‌دانند، و اگر قلب انسان سالم باشد، آنچ</w:t>
      </w:r>
      <w:r w:rsidR="005B36BC">
        <w:rPr>
          <w:rFonts w:hint="cs"/>
          <w:rtl/>
          <w:lang w:bidi="ur-PK"/>
        </w:rPr>
        <w:t>ه</w:t>
      </w:r>
      <w:r>
        <w:rPr>
          <w:rFonts w:hint="cs"/>
          <w:rtl/>
          <w:lang w:bidi="ur-PK"/>
        </w:rPr>
        <w:t xml:space="preserve"> ک</w:t>
      </w:r>
      <w:r w:rsidR="005B36BC">
        <w:rPr>
          <w:rFonts w:hint="cs"/>
          <w:rtl/>
          <w:lang w:bidi="ur-PK"/>
        </w:rPr>
        <w:t>ه</w:t>
      </w:r>
      <w:r>
        <w:rPr>
          <w:rFonts w:hint="cs"/>
          <w:rtl/>
          <w:lang w:bidi="ur-PK"/>
        </w:rPr>
        <w:t xml:space="preserve"> روشن است را می‌دید</w:t>
      </w:r>
      <w:r w:rsidR="005B36BC">
        <w:rPr>
          <w:rFonts w:hint="cs"/>
          <w:rtl/>
          <w:lang w:bidi="ur-PK"/>
        </w:rPr>
        <w:t>.</w:t>
      </w:r>
    </w:p>
    <w:p w:rsidR="00C336D4" w:rsidRDefault="00C336D4" w:rsidP="008B1910">
      <w:pPr>
        <w:pStyle w:val="a8"/>
        <w:rPr>
          <w:rtl/>
          <w:lang w:bidi="ur-PK"/>
        </w:rPr>
      </w:pPr>
      <w:r>
        <w:rPr>
          <w:rFonts w:hint="cs"/>
          <w:rtl/>
          <w:lang w:bidi="ur-PK"/>
        </w:rPr>
        <w:t>پس ب</w:t>
      </w:r>
      <w:r w:rsidR="005B36BC">
        <w:rPr>
          <w:rFonts w:hint="cs"/>
          <w:rtl/>
          <w:lang w:bidi="ur-PK"/>
        </w:rPr>
        <w:t>ه</w:t>
      </w:r>
      <w:r>
        <w:rPr>
          <w:rFonts w:hint="cs"/>
          <w:rtl/>
          <w:lang w:bidi="ur-PK"/>
        </w:rPr>
        <w:t xml:space="preserve"> راستی انسان بعد از بیرون آمدن از مسجد</w:t>
      </w:r>
      <w:r w:rsidR="00CF7B1F">
        <w:rPr>
          <w:rFonts w:hint="cs"/>
          <w:rtl/>
          <w:lang w:bidi="ur-PK"/>
        </w:rPr>
        <w:t xml:space="preserve"> احساس نشاط و خوشحالی می‌کند، و بر</w:t>
      </w:r>
      <w:r w:rsidR="00A239C3">
        <w:rPr>
          <w:rFonts w:hint="cs"/>
          <w:rtl/>
          <w:lang w:bidi="ur-PK"/>
        </w:rPr>
        <w:t xml:space="preserve"> </w:t>
      </w:r>
      <w:r w:rsidR="00CF7B1F">
        <w:rPr>
          <w:rFonts w:hint="cs"/>
          <w:rtl/>
          <w:lang w:bidi="ur-PK"/>
        </w:rPr>
        <w:t>عکس آن بعد از بیرون آمدن از مجالس لَھو لَعب، احساس غم و بغض و دل گرفتگی</w:t>
      </w:r>
      <w:r w:rsidR="00781439">
        <w:rPr>
          <w:rFonts w:hint="cs"/>
          <w:rtl/>
          <w:lang w:bidi="ur-PK"/>
        </w:rPr>
        <w:t xml:space="preserve"> می‌کند و این</w:t>
      </w:r>
      <w:r w:rsidR="00781439">
        <w:rPr>
          <w:rFonts w:hint="eastAsia"/>
          <w:rtl/>
          <w:lang w:bidi="ur-PK"/>
        </w:rPr>
        <w:t>‌</w:t>
      </w:r>
      <w:r w:rsidR="00CF7B1F">
        <w:rPr>
          <w:rFonts w:hint="cs"/>
          <w:rtl/>
          <w:lang w:bidi="ur-PK"/>
        </w:rPr>
        <w:t>گون</w:t>
      </w:r>
      <w:r w:rsidR="005B36BC">
        <w:rPr>
          <w:rFonts w:hint="cs"/>
          <w:rtl/>
          <w:lang w:bidi="ur-PK"/>
        </w:rPr>
        <w:t>ه</w:t>
      </w:r>
      <w:r w:rsidR="00CF7B1F">
        <w:rPr>
          <w:rFonts w:hint="cs"/>
          <w:rtl/>
          <w:lang w:bidi="ur-PK"/>
        </w:rPr>
        <w:t xml:space="preserve"> است ثمر</w:t>
      </w:r>
      <w:r w:rsidR="005B36BC">
        <w:rPr>
          <w:rFonts w:hint="cs"/>
          <w:rtl/>
          <w:lang w:bidi="ur-PK"/>
        </w:rPr>
        <w:t>ۀ</w:t>
      </w:r>
      <w:r w:rsidR="00CF7B1F">
        <w:rPr>
          <w:rFonts w:hint="cs"/>
          <w:rtl/>
          <w:lang w:bidi="ur-PK"/>
        </w:rPr>
        <w:t xml:space="preserve"> و نتیج</w:t>
      </w:r>
      <w:r w:rsidR="005B36BC">
        <w:rPr>
          <w:rFonts w:hint="cs"/>
          <w:rtl/>
          <w:lang w:bidi="ur-PK"/>
        </w:rPr>
        <w:t>ۀ</w:t>
      </w:r>
      <w:r w:rsidR="00CF7B1F">
        <w:rPr>
          <w:rFonts w:hint="cs"/>
          <w:rtl/>
          <w:lang w:bidi="ur-PK"/>
        </w:rPr>
        <w:t xml:space="preserve"> تقوا و عبادت کردن ک</w:t>
      </w:r>
      <w:r w:rsidR="005B36BC">
        <w:rPr>
          <w:rFonts w:hint="cs"/>
          <w:rtl/>
          <w:lang w:bidi="ur-PK"/>
        </w:rPr>
        <w:t>ه</w:t>
      </w:r>
      <w:r w:rsidR="00CF7B1F">
        <w:rPr>
          <w:rFonts w:hint="cs"/>
          <w:rtl/>
          <w:lang w:bidi="ur-PK"/>
        </w:rPr>
        <w:t xml:space="preserve"> کاری بزرگ و مشکل در این زندگی ب</w:t>
      </w:r>
      <w:r w:rsidR="005B36BC">
        <w:rPr>
          <w:rFonts w:hint="cs"/>
          <w:rtl/>
          <w:lang w:bidi="ur-PK"/>
        </w:rPr>
        <w:t>ه</w:t>
      </w:r>
      <w:r w:rsidR="00CF7B1F">
        <w:rPr>
          <w:rFonts w:hint="cs"/>
          <w:rtl/>
          <w:lang w:bidi="ur-PK"/>
        </w:rPr>
        <w:t xml:space="preserve"> نظر می‌رسد</w:t>
      </w:r>
      <w:r w:rsidR="005B36BC">
        <w:rPr>
          <w:rFonts w:hint="cs"/>
          <w:rtl/>
          <w:lang w:bidi="ur-PK"/>
        </w:rPr>
        <w:t>.</w:t>
      </w:r>
    </w:p>
    <w:p w:rsidR="00CF7B1F" w:rsidRDefault="008E69A2" w:rsidP="008B1910">
      <w:pPr>
        <w:pStyle w:val="a8"/>
        <w:rPr>
          <w:rtl/>
          <w:lang w:bidi="ur-PK"/>
        </w:rPr>
      </w:pPr>
      <w:r>
        <w:rPr>
          <w:rFonts w:hint="cs"/>
          <w:rtl/>
          <w:lang w:bidi="ur-PK"/>
        </w:rPr>
        <w:t>و اگر برخی از گذشتگان زندگی خوش را یکی از محاسن نماز دید</w:t>
      </w:r>
      <w:r w:rsidR="005B36BC">
        <w:rPr>
          <w:rFonts w:hint="cs"/>
          <w:rtl/>
          <w:lang w:bidi="ur-PK"/>
        </w:rPr>
        <w:t>ه</w:t>
      </w:r>
      <w:r>
        <w:rPr>
          <w:rFonts w:hint="cs"/>
          <w:rtl/>
          <w:lang w:bidi="ur-PK"/>
        </w:rPr>
        <w:t>‌اند، پس دیدگا</w:t>
      </w:r>
      <w:r w:rsidR="005B36BC">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راست و صادق می‌باشد و این نظر بعضی از علما است</w:t>
      </w:r>
      <w:r w:rsidR="005B36BC">
        <w:rPr>
          <w:rFonts w:hint="cs"/>
          <w:rtl/>
          <w:lang w:bidi="ur-PK"/>
        </w:rPr>
        <w:t>.</w:t>
      </w:r>
      <w:r>
        <w:rPr>
          <w:rFonts w:hint="cs"/>
          <w:rtl/>
          <w:lang w:bidi="ur-PK"/>
        </w:rPr>
        <w:t xml:space="preserve"> و در</w:t>
      </w:r>
      <w:r w:rsidR="00A239C3">
        <w:rPr>
          <w:rFonts w:hint="cs"/>
          <w:rtl/>
          <w:lang w:bidi="ur-PK"/>
        </w:rPr>
        <w:t xml:space="preserve"> </w:t>
      </w:r>
      <w:r>
        <w:rPr>
          <w:rFonts w:hint="cs"/>
          <w:rtl/>
          <w:lang w:bidi="ur-PK"/>
        </w:rPr>
        <w:t>حدیثی آمد</w:t>
      </w:r>
      <w:r w:rsidR="005B36BC">
        <w:rPr>
          <w:rFonts w:hint="cs"/>
          <w:rtl/>
          <w:lang w:bidi="ur-PK"/>
        </w:rPr>
        <w:t>ه</w:t>
      </w:r>
      <w:r>
        <w:rPr>
          <w:rFonts w:hint="cs"/>
          <w:rtl/>
          <w:lang w:bidi="ur-PK"/>
        </w:rPr>
        <w:t xml:space="preserve"> است: (ھر</w:t>
      </w:r>
      <w:r w:rsidR="00A239C3">
        <w:rPr>
          <w:rFonts w:hint="cs"/>
          <w:rtl/>
          <w:lang w:bidi="ur-PK"/>
        </w:rPr>
        <w:t xml:space="preserve"> </w:t>
      </w:r>
      <w:r>
        <w:rPr>
          <w:rFonts w:hint="cs"/>
          <w:rtl/>
          <w:lang w:bidi="ur-PK"/>
        </w:rPr>
        <w:t>کس بر نماز خواندن</w:t>
      </w:r>
      <w:r w:rsidR="00FF4195">
        <w:rPr>
          <w:rFonts w:hint="cs"/>
          <w:rtl/>
          <w:lang w:bidi="ur-PK"/>
        </w:rPr>
        <w:t xml:space="preserve"> خود محافظت کند، خداوند او را ب</w:t>
      </w:r>
      <w:r w:rsidR="005B36BC">
        <w:rPr>
          <w:rFonts w:hint="cs"/>
          <w:rtl/>
          <w:lang w:bidi="ur-PK"/>
        </w:rPr>
        <w:t>ه</w:t>
      </w:r>
      <w:r w:rsidR="00FF4195">
        <w:rPr>
          <w:rFonts w:hint="cs"/>
          <w:rtl/>
          <w:lang w:bidi="ur-PK"/>
        </w:rPr>
        <w:t xml:space="preserve"> پنج خصلت اکرام کرد: تنگ دستی را در زندگی رفع می‌کند و عذاب قبر را از او دور می‌کند و نام</w:t>
      </w:r>
      <w:r w:rsidR="005B36BC">
        <w:rPr>
          <w:rFonts w:hint="cs"/>
          <w:rtl/>
          <w:lang w:bidi="ur-PK"/>
        </w:rPr>
        <w:t>ه</w:t>
      </w:r>
      <w:r w:rsidR="00FF4195" w:rsidRPr="00C25CA8">
        <w:rPr>
          <w:rFonts w:hint="cs"/>
          <w:rtl/>
          <w:lang w:bidi="ur-PK"/>
        </w:rPr>
        <w:t xml:space="preserve"> اعمال او در روز قیامت ب</w:t>
      </w:r>
      <w:r w:rsidR="005B36BC">
        <w:rPr>
          <w:rFonts w:hint="cs"/>
          <w:rtl/>
          <w:lang w:bidi="ur-PK"/>
        </w:rPr>
        <w:t>ه</w:t>
      </w:r>
      <w:r w:rsidR="00FF4195" w:rsidRPr="00C25CA8">
        <w:rPr>
          <w:rFonts w:hint="cs"/>
          <w:rtl/>
          <w:lang w:bidi="ur-PK"/>
        </w:rPr>
        <w:t xml:space="preserve"> دستان راستش را می</w:t>
      </w:r>
      <w:r w:rsidR="00C25CA8">
        <w:rPr>
          <w:rFonts w:hint="eastAsia"/>
          <w:rtl/>
          <w:lang w:bidi="ur-PK"/>
        </w:rPr>
        <w:t>‌دھد، و از پل صراط مانند برق می‌گذرد</w:t>
      </w:r>
      <w:r w:rsidR="005B36BC">
        <w:rPr>
          <w:rFonts w:hint="eastAsia"/>
          <w:rtl/>
          <w:lang w:bidi="ur-PK"/>
        </w:rPr>
        <w:t>.</w:t>
      </w:r>
    </w:p>
    <w:p w:rsidR="00C25CA8" w:rsidRDefault="00C25CA8" w:rsidP="008B1910">
      <w:pPr>
        <w:pStyle w:val="a8"/>
        <w:rPr>
          <w:rtl/>
          <w:lang w:bidi="ur-PK"/>
        </w:rPr>
      </w:pPr>
      <w:r>
        <w:rPr>
          <w:rFonts w:hint="cs"/>
          <w:rtl/>
          <w:lang w:bidi="ur-PK"/>
        </w:rPr>
        <w:t>و ب</w:t>
      </w:r>
      <w:r w:rsidR="005B36BC">
        <w:rPr>
          <w:rFonts w:hint="cs"/>
          <w:rtl/>
          <w:lang w:bidi="ur-PK"/>
        </w:rPr>
        <w:t>ه</w:t>
      </w:r>
      <w:r>
        <w:rPr>
          <w:rFonts w:hint="cs"/>
          <w:rtl/>
          <w:lang w:bidi="ur-PK"/>
        </w:rPr>
        <w:t xml:space="preserve"> بھشت، بدون ھیچ محاسب</w:t>
      </w:r>
      <w:r w:rsidR="005B36BC">
        <w:rPr>
          <w:rFonts w:hint="cs"/>
          <w:rtl/>
          <w:lang w:bidi="ur-PK"/>
        </w:rPr>
        <w:t>ه</w:t>
      </w:r>
      <w:r>
        <w:rPr>
          <w:rFonts w:hint="cs"/>
          <w:rtl/>
          <w:lang w:bidi="ur-PK"/>
        </w:rPr>
        <w:t>‌ای وارد می‌شود</w:t>
      </w:r>
      <w:r w:rsidR="005B36BC">
        <w:rPr>
          <w:rFonts w:hint="cs"/>
          <w:rtl/>
          <w:lang w:bidi="ur-PK"/>
        </w:rPr>
        <w:t>.</w:t>
      </w:r>
      <w:r>
        <w:rPr>
          <w:rFonts w:hint="cs"/>
          <w:rtl/>
          <w:lang w:bidi="ur-PK"/>
        </w:rPr>
        <w:t xml:space="preserve"> و ھر</w:t>
      </w:r>
      <w:r w:rsidR="00A239C3">
        <w:rPr>
          <w:rFonts w:hint="cs"/>
          <w:rtl/>
          <w:lang w:bidi="ur-PK"/>
        </w:rPr>
        <w:t xml:space="preserve"> </w:t>
      </w:r>
      <w:r>
        <w:rPr>
          <w:rFonts w:hint="cs"/>
          <w:rtl/>
          <w:lang w:bidi="ur-PK"/>
        </w:rPr>
        <w:t>کس خواندن نماز را دست کم گیرد، خداوند او را ب</w:t>
      </w:r>
      <w:r w:rsidR="005B36BC">
        <w:rPr>
          <w:rFonts w:hint="cs"/>
          <w:rtl/>
          <w:lang w:bidi="ur-PK"/>
        </w:rPr>
        <w:t>ه</w:t>
      </w:r>
      <w:r>
        <w:rPr>
          <w:rFonts w:hint="cs"/>
          <w:rtl/>
          <w:lang w:bidi="ur-PK"/>
        </w:rPr>
        <w:t xml:space="preserve"> پانزد</w:t>
      </w:r>
      <w:r w:rsidR="005B36BC">
        <w:rPr>
          <w:rFonts w:hint="cs"/>
          <w:rtl/>
          <w:lang w:bidi="ur-PK"/>
        </w:rPr>
        <w:t>ه</w:t>
      </w:r>
      <w:r w:rsidR="00FB028E">
        <w:rPr>
          <w:rFonts w:hint="cs"/>
          <w:rtl/>
          <w:lang w:bidi="ur-PK"/>
        </w:rPr>
        <w:t xml:space="preserve"> کیفر عقوبت می‌کند:</w:t>
      </w:r>
    </w:p>
    <w:p w:rsidR="00405F8D" w:rsidRDefault="00FB028E" w:rsidP="008B1910">
      <w:pPr>
        <w:pStyle w:val="a8"/>
        <w:rPr>
          <w:rtl/>
          <w:lang w:bidi="ur-PK"/>
        </w:rPr>
      </w:pPr>
      <w:r>
        <w:rPr>
          <w:rFonts w:hint="cs"/>
          <w:rtl/>
          <w:lang w:bidi="ur-PK"/>
        </w:rPr>
        <w:t xml:space="preserve">شش تای </w:t>
      </w:r>
      <w:r w:rsidR="00546A50">
        <w:rPr>
          <w:rFonts w:hint="cs"/>
          <w:rtl/>
          <w:lang w:bidi="ur-PK"/>
        </w:rPr>
        <w:t>آن‌ھا</w:t>
      </w:r>
      <w:r>
        <w:rPr>
          <w:rFonts w:hint="cs"/>
          <w:rtl/>
          <w:lang w:bidi="ur-PK"/>
        </w:rPr>
        <w:t xml:space="preserve"> در این دنیا و س</w:t>
      </w:r>
      <w:r w:rsidR="005B36BC">
        <w:rPr>
          <w:rFonts w:hint="cs"/>
          <w:rtl/>
          <w:lang w:bidi="ur-PK"/>
        </w:rPr>
        <w:t>ه</w:t>
      </w:r>
      <w:r w:rsidR="00405F8D">
        <w:rPr>
          <w:rFonts w:hint="cs"/>
          <w:rtl/>
          <w:lang w:bidi="ur-PK"/>
        </w:rPr>
        <w:t xml:space="preserve"> تای </w:t>
      </w:r>
      <w:r w:rsidR="00546A50">
        <w:rPr>
          <w:rFonts w:hint="cs"/>
          <w:rtl/>
          <w:lang w:bidi="ur-PK"/>
        </w:rPr>
        <w:t>آن‌ھا</w:t>
      </w:r>
      <w:r w:rsidR="00405F8D">
        <w:rPr>
          <w:rFonts w:hint="cs"/>
          <w:rtl/>
          <w:lang w:bidi="ur-PK"/>
        </w:rPr>
        <w:t xml:space="preserve"> در ھنگام مرگ و س</w:t>
      </w:r>
      <w:r w:rsidR="005B36BC">
        <w:rPr>
          <w:rFonts w:hint="cs"/>
          <w:rtl/>
          <w:lang w:bidi="ur-PK"/>
        </w:rPr>
        <w:t>ه</w:t>
      </w:r>
      <w:r w:rsidR="00405F8D">
        <w:rPr>
          <w:rFonts w:hint="cs"/>
          <w:rtl/>
          <w:lang w:bidi="ur-PK"/>
        </w:rPr>
        <w:t xml:space="preserve"> ت</w:t>
      </w:r>
      <w:r>
        <w:rPr>
          <w:rFonts w:hint="cs"/>
          <w:rtl/>
          <w:lang w:bidi="ur-PK"/>
        </w:rPr>
        <w:t xml:space="preserve">ای </w:t>
      </w:r>
      <w:r w:rsidR="00546A50">
        <w:rPr>
          <w:rFonts w:hint="cs"/>
          <w:rtl/>
          <w:lang w:bidi="ur-PK"/>
        </w:rPr>
        <w:t>آن‌ھا</w:t>
      </w:r>
      <w:r>
        <w:rPr>
          <w:rFonts w:hint="cs"/>
          <w:rtl/>
          <w:lang w:bidi="ur-PK"/>
        </w:rPr>
        <w:t xml:space="preserve"> در قبر و س</w:t>
      </w:r>
      <w:r w:rsidR="005B36BC">
        <w:rPr>
          <w:rFonts w:hint="cs"/>
          <w:rtl/>
          <w:lang w:bidi="ur-PK"/>
        </w:rPr>
        <w:t>ه</w:t>
      </w:r>
      <w:r>
        <w:rPr>
          <w:rFonts w:hint="cs"/>
          <w:rtl/>
          <w:lang w:bidi="ur-PK"/>
        </w:rPr>
        <w:t xml:space="preserve"> تای دیگر در ھنگام خروج از قبر، کیفر می‌بیند</w:t>
      </w:r>
      <w:r w:rsidR="005B36BC">
        <w:rPr>
          <w:rFonts w:hint="cs"/>
          <w:rtl/>
          <w:lang w:bidi="ur-PK"/>
        </w:rPr>
        <w:t>.</w:t>
      </w:r>
      <w:r>
        <w:rPr>
          <w:rFonts w:hint="cs"/>
          <w:rtl/>
          <w:lang w:bidi="ur-PK"/>
        </w:rPr>
        <w:t xml:space="preserve"> پس آن کیفر‌ھایی ک</w:t>
      </w:r>
      <w:r w:rsidR="005B36BC">
        <w:rPr>
          <w:rFonts w:hint="cs"/>
          <w:rtl/>
          <w:lang w:bidi="ur-PK"/>
        </w:rPr>
        <w:t>ه</w:t>
      </w:r>
      <w:r>
        <w:rPr>
          <w:rFonts w:hint="cs"/>
          <w:rtl/>
          <w:lang w:bidi="ur-PK"/>
        </w:rPr>
        <w:t xml:space="preserve"> در</w:t>
      </w:r>
      <w:r w:rsidR="00405F8D">
        <w:rPr>
          <w:rFonts w:hint="cs"/>
          <w:rtl/>
          <w:lang w:bidi="ur-PK"/>
        </w:rPr>
        <w:t xml:space="preserve"> این دنیا متوج</w:t>
      </w:r>
      <w:r w:rsidR="005B36BC">
        <w:rPr>
          <w:rFonts w:hint="cs"/>
          <w:rtl/>
          <w:lang w:bidi="ur-PK"/>
        </w:rPr>
        <w:t>ه</w:t>
      </w:r>
      <w:r w:rsidR="00405F8D">
        <w:rPr>
          <w:rFonts w:hint="cs"/>
          <w:rtl/>
          <w:lang w:bidi="ur-PK"/>
        </w:rPr>
        <w:t xml:space="preserve"> شخص بی‌نماز می‌شود، عبارتند از:</w:t>
      </w:r>
    </w:p>
    <w:p w:rsidR="00B836A0" w:rsidRDefault="00405F8D" w:rsidP="008B1910">
      <w:pPr>
        <w:pStyle w:val="a8"/>
        <w:rPr>
          <w:rtl/>
          <w:lang w:bidi="ur-PK"/>
        </w:rPr>
      </w:pPr>
      <w:r>
        <w:rPr>
          <w:rFonts w:hint="cs"/>
          <w:rtl/>
          <w:lang w:bidi="ur-PK"/>
        </w:rPr>
        <w:t>یکم: برکت از عمر او دور می‌شود، دوّم: سیمای افراد صالح از چھر</w:t>
      </w:r>
      <w:r w:rsidR="005B36BC">
        <w:rPr>
          <w:rFonts w:hint="cs"/>
          <w:rtl/>
          <w:lang w:bidi="ur-PK"/>
        </w:rPr>
        <w:t>ه</w:t>
      </w:r>
      <w:r>
        <w:rPr>
          <w:rFonts w:hint="cs"/>
          <w:rtl/>
          <w:lang w:bidi="ur-PK"/>
        </w:rPr>
        <w:t xml:space="preserve"> و صورت او پاک می‌شود، سوّم: ھر کار نیکی انجام می‌دھد</w:t>
      </w:r>
      <w:r w:rsidR="00782D8D">
        <w:rPr>
          <w:rFonts w:hint="cs"/>
          <w:rtl/>
          <w:lang w:bidi="ur-PK"/>
        </w:rPr>
        <w:t>، خداوند ب</w:t>
      </w:r>
      <w:r w:rsidR="005B36BC">
        <w:rPr>
          <w:rFonts w:hint="cs"/>
          <w:rtl/>
          <w:lang w:bidi="ur-PK"/>
        </w:rPr>
        <w:t>ه</w:t>
      </w:r>
      <w:r w:rsidR="00782D8D">
        <w:rPr>
          <w:rFonts w:hint="cs"/>
          <w:rtl/>
          <w:lang w:bidi="ur-PK"/>
        </w:rPr>
        <w:t xml:space="preserve"> خاطر آن ب</w:t>
      </w:r>
      <w:r w:rsidR="005B36BC">
        <w:rPr>
          <w:rFonts w:hint="cs"/>
          <w:rtl/>
          <w:lang w:bidi="ur-PK"/>
        </w:rPr>
        <w:t>ه</w:t>
      </w:r>
      <w:r w:rsidR="00782D8D">
        <w:rPr>
          <w:rFonts w:hint="cs"/>
          <w:rtl/>
          <w:lang w:bidi="ur-PK"/>
        </w:rPr>
        <w:t xml:space="preserve"> او اجر و ثواب نمی‌دھد</w:t>
      </w:r>
      <w:r w:rsidR="005B36BC">
        <w:rPr>
          <w:rFonts w:hint="cs"/>
          <w:rtl/>
          <w:lang w:bidi="ur-PK"/>
        </w:rPr>
        <w:t>.</w:t>
      </w:r>
      <w:r w:rsidR="00782D8D">
        <w:rPr>
          <w:rFonts w:hint="cs"/>
          <w:rtl/>
          <w:lang w:bidi="ur-PK"/>
        </w:rPr>
        <w:t xml:space="preserve"> چھارم: ھیچ دعای او ب</w:t>
      </w:r>
      <w:r w:rsidR="005B36BC">
        <w:rPr>
          <w:rFonts w:hint="cs"/>
          <w:rtl/>
          <w:lang w:bidi="ur-PK"/>
        </w:rPr>
        <w:t>ه</w:t>
      </w:r>
      <w:r w:rsidR="00782D8D">
        <w:rPr>
          <w:rFonts w:hint="cs"/>
          <w:rtl/>
          <w:lang w:bidi="ur-PK"/>
        </w:rPr>
        <w:t xml:space="preserve"> آسمان بالا برد</w:t>
      </w:r>
      <w:r w:rsidR="005B36BC">
        <w:rPr>
          <w:rFonts w:hint="cs"/>
          <w:rtl/>
          <w:lang w:bidi="ur-PK"/>
        </w:rPr>
        <w:t>ه</w:t>
      </w:r>
      <w:r w:rsidR="00B836A0">
        <w:rPr>
          <w:rFonts w:hint="cs"/>
          <w:rtl/>
          <w:lang w:bidi="ur-PK"/>
        </w:rPr>
        <w:t xml:space="preserve"> نمی‌شود، پنجم: ھیچ شانس</w:t>
      </w:r>
      <w:r w:rsidR="00A239C3">
        <w:rPr>
          <w:rFonts w:hint="cs"/>
          <w:rtl/>
          <w:lang w:bidi="ur-PK"/>
        </w:rPr>
        <w:t>ی</w:t>
      </w:r>
      <w:r w:rsidR="00B836A0">
        <w:rPr>
          <w:rFonts w:hint="cs"/>
          <w:rtl/>
          <w:lang w:bidi="ur-PK"/>
        </w:rPr>
        <w:t xml:space="preserve"> در دعای افراد صالح برای خود</w:t>
      </w:r>
      <w:r w:rsidR="00A239C3">
        <w:rPr>
          <w:rFonts w:hint="cs"/>
          <w:rtl/>
          <w:lang w:bidi="ur-PK"/>
        </w:rPr>
        <w:t xml:space="preserve"> </w:t>
      </w:r>
      <w:r w:rsidR="00B836A0">
        <w:rPr>
          <w:rFonts w:hint="cs"/>
          <w:rtl/>
          <w:lang w:bidi="ur-PK"/>
        </w:rPr>
        <w:t>ندارد، ششم: ب</w:t>
      </w:r>
      <w:r w:rsidR="005B36BC">
        <w:rPr>
          <w:rFonts w:hint="cs"/>
          <w:rtl/>
          <w:lang w:bidi="ur-PK"/>
        </w:rPr>
        <w:t>ه</w:t>
      </w:r>
      <w:r w:rsidR="00B836A0">
        <w:rPr>
          <w:rFonts w:hint="cs"/>
          <w:rtl/>
          <w:lang w:bidi="ur-PK"/>
        </w:rPr>
        <w:t xml:space="preserve"> مردم کین</w:t>
      </w:r>
      <w:r w:rsidR="005B36BC">
        <w:rPr>
          <w:rFonts w:hint="cs"/>
          <w:rtl/>
          <w:lang w:bidi="ur-PK"/>
        </w:rPr>
        <w:t>ه</w:t>
      </w:r>
      <w:r w:rsidR="00B836A0">
        <w:rPr>
          <w:rFonts w:hint="cs"/>
          <w:rtl/>
          <w:lang w:bidi="ur-PK"/>
        </w:rPr>
        <w:t xml:space="preserve"> و دشمنی می‌ورزد، و امّا س</w:t>
      </w:r>
      <w:r w:rsidR="005B36BC">
        <w:rPr>
          <w:rFonts w:hint="cs"/>
          <w:rtl/>
          <w:lang w:bidi="ur-PK"/>
        </w:rPr>
        <w:t>ه</w:t>
      </w:r>
      <w:r w:rsidR="00B836A0">
        <w:rPr>
          <w:rFonts w:hint="cs"/>
          <w:rtl/>
          <w:lang w:bidi="ur-PK"/>
        </w:rPr>
        <w:t xml:space="preserve"> مورد ک</w:t>
      </w:r>
      <w:r w:rsidR="005B36BC">
        <w:rPr>
          <w:rFonts w:hint="cs"/>
          <w:rtl/>
          <w:lang w:bidi="ur-PK"/>
        </w:rPr>
        <w:t>ه</w:t>
      </w:r>
      <w:r w:rsidR="00A239C3">
        <w:rPr>
          <w:rFonts w:hint="cs"/>
          <w:rtl/>
          <w:lang w:bidi="ur-PK"/>
        </w:rPr>
        <w:t xml:space="preserve"> ھنگام مرگ</w:t>
      </w:r>
      <w:r w:rsidR="00B836A0">
        <w:rPr>
          <w:rFonts w:hint="cs"/>
          <w:rtl/>
          <w:lang w:bidi="ur-PK"/>
        </w:rPr>
        <w:t>، کیفر می‌بیند:</w:t>
      </w:r>
    </w:p>
    <w:p w:rsidR="00D12FD4" w:rsidRDefault="00D12FD4" w:rsidP="00781439">
      <w:pPr>
        <w:pStyle w:val="a8"/>
        <w:rPr>
          <w:rtl/>
          <w:lang w:bidi="ur-PK"/>
        </w:rPr>
      </w:pPr>
      <w:r>
        <w:rPr>
          <w:rFonts w:hint="cs"/>
          <w:rtl/>
          <w:lang w:bidi="ur-PK"/>
        </w:rPr>
        <w:t xml:space="preserve">یکم: با ذلّت می‌میرد، </w:t>
      </w:r>
      <w:r w:rsidR="00A239C3">
        <w:rPr>
          <w:rFonts w:hint="cs"/>
          <w:rtl/>
          <w:lang w:bidi="ur-PK"/>
        </w:rPr>
        <w:t>د</w:t>
      </w:r>
      <w:r>
        <w:rPr>
          <w:rFonts w:hint="cs"/>
          <w:rtl/>
          <w:lang w:bidi="ur-PK"/>
        </w:rPr>
        <w:t>وّم: با گرسنگی می‌میرد، سوّم: از تشنگی می‌میرد و اگر آب دریاھای د</w:t>
      </w:r>
      <w:r w:rsidR="00781439">
        <w:rPr>
          <w:rFonts w:hint="cs"/>
          <w:rtl/>
          <w:lang w:bidi="ur-PK"/>
        </w:rPr>
        <w:t>ن</w:t>
      </w:r>
      <w:r>
        <w:rPr>
          <w:rFonts w:hint="cs"/>
          <w:rtl/>
          <w:lang w:bidi="ur-PK"/>
        </w:rPr>
        <w:t>یا ب</w:t>
      </w:r>
      <w:r w:rsidR="005B36BC">
        <w:rPr>
          <w:rFonts w:hint="cs"/>
          <w:rtl/>
          <w:lang w:bidi="ur-PK"/>
        </w:rPr>
        <w:t>ه</w:t>
      </w:r>
      <w:r>
        <w:rPr>
          <w:rFonts w:hint="cs"/>
          <w:rtl/>
          <w:lang w:bidi="ur-PK"/>
        </w:rPr>
        <w:t xml:space="preserve"> او داد</w:t>
      </w:r>
      <w:r w:rsidR="005B36BC">
        <w:rPr>
          <w:rFonts w:hint="cs"/>
          <w:rtl/>
          <w:lang w:bidi="ur-PK"/>
        </w:rPr>
        <w:t>ه</w:t>
      </w:r>
      <w:r>
        <w:rPr>
          <w:rFonts w:hint="cs"/>
          <w:rtl/>
          <w:lang w:bidi="ur-PK"/>
        </w:rPr>
        <w:t xml:space="preserve"> شود، سیراب نمی‌شود</w:t>
      </w:r>
      <w:r w:rsidR="005B36BC">
        <w:rPr>
          <w:rFonts w:hint="cs"/>
          <w:rtl/>
          <w:lang w:bidi="ur-PK"/>
        </w:rPr>
        <w:t>.</w:t>
      </w:r>
    </w:p>
    <w:p w:rsidR="00D12FD4" w:rsidRDefault="00D12FD4" w:rsidP="008B1910">
      <w:pPr>
        <w:pStyle w:val="a8"/>
        <w:rPr>
          <w:rtl/>
          <w:lang w:bidi="ur-PK"/>
        </w:rPr>
      </w:pPr>
      <w:r>
        <w:rPr>
          <w:rFonts w:hint="cs"/>
          <w:rtl/>
          <w:lang w:bidi="ur-PK"/>
        </w:rPr>
        <w:t>و امّا آن مواردی ک</w:t>
      </w:r>
      <w:r w:rsidR="005B36BC">
        <w:rPr>
          <w:rFonts w:hint="cs"/>
          <w:rtl/>
          <w:lang w:bidi="ur-PK"/>
        </w:rPr>
        <w:t>ه</w:t>
      </w:r>
      <w:r>
        <w:rPr>
          <w:rFonts w:hint="cs"/>
          <w:rtl/>
          <w:lang w:bidi="ur-PK"/>
        </w:rPr>
        <w:t xml:space="preserve"> در داخل </w:t>
      </w:r>
      <w:r w:rsidR="00BC7BF3">
        <w:rPr>
          <w:rFonts w:hint="cs"/>
          <w:rtl/>
          <w:lang w:bidi="ur-PK"/>
        </w:rPr>
        <w:t>قبر، کیفر می‌بیند عبارتند از:</w:t>
      </w:r>
    </w:p>
    <w:p w:rsidR="00BC7BF3" w:rsidRDefault="00BC7BF3" w:rsidP="008B1910">
      <w:pPr>
        <w:pStyle w:val="a8"/>
        <w:rPr>
          <w:rtl/>
          <w:lang w:bidi="ur-PK"/>
        </w:rPr>
      </w:pPr>
      <w:r>
        <w:rPr>
          <w:rFonts w:hint="cs"/>
          <w:rtl/>
          <w:lang w:bidi="ur-PK"/>
        </w:rPr>
        <w:t>یکم: قبر برایش تنگ می‌شود تا جایی ک</w:t>
      </w:r>
      <w:r w:rsidR="005B36BC">
        <w:rPr>
          <w:rFonts w:hint="cs"/>
          <w:rtl/>
          <w:lang w:bidi="ur-PK"/>
        </w:rPr>
        <w:t>ه</w:t>
      </w:r>
      <w:r>
        <w:rPr>
          <w:rFonts w:hint="cs"/>
          <w:rtl/>
          <w:lang w:bidi="ur-PK"/>
        </w:rPr>
        <w:t xml:space="preserve"> اعضای بدنش جایگزین ھم و جا ب</w:t>
      </w:r>
      <w:r w:rsidR="005B36BC">
        <w:rPr>
          <w:rFonts w:hint="cs"/>
          <w:rtl/>
          <w:lang w:bidi="ur-PK"/>
        </w:rPr>
        <w:t>ه</w:t>
      </w:r>
      <w:r>
        <w:rPr>
          <w:rFonts w:hint="cs"/>
          <w:rtl/>
          <w:lang w:bidi="ur-PK"/>
        </w:rPr>
        <w:t xml:space="preserve"> جا می‌شوند، دوّم: قبر بر او آتش را روشن می‌کند ک</w:t>
      </w:r>
      <w:r w:rsidR="005B36BC">
        <w:rPr>
          <w:rFonts w:hint="cs"/>
          <w:rtl/>
          <w:lang w:bidi="ur-PK"/>
        </w:rPr>
        <w:t>ه</w:t>
      </w:r>
      <w:r>
        <w:rPr>
          <w:rFonts w:hint="cs"/>
          <w:rtl/>
          <w:lang w:bidi="ur-PK"/>
        </w:rPr>
        <w:t xml:space="preserve"> شب و روز بر ذغال روشن آن غلت می‌خور</w:t>
      </w:r>
      <w:r w:rsidR="0005498A">
        <w:rPr>
          <w:rFonts w:hint="cs"/>
          <w:rtl/>
          <w:lang w:bidi="ur-PK"/>
        </w:rPr>
        <w:t>د، سوّم در قبر او ماری قرار می‌دھند ک</w:t>
      </w:r>
      <w:r w:rsidR="005B36BC">
        <w:rPr>
          <w:rFonts w:hint="cs"/>
          <w:rtl/>
          <w:lang w:bidi="ur-PK"/>
        </w:rPr>
        <w:t>ه</w:t>
      </w:r>
      <w:r w:rsidR="0005498A">
        <w:rPr>
          <w:rFonts w:hint="cs"/>
          <w:rtl/>
          <w:lang w:bidi="ur-PK"/>
        </w:rPr>
        <w:t xml:space="preserve"> نامش الشُّجاعُ الاَقرع است</w:t>
      </w:r>
      <w:r w:rsidR="005B36BC">
        <w:rPr>
          <w:rFonts w:hint="cs"/>
          <w:rtl/>
          <w:lang w:bidi="ur-PK"/>
        </w:rPr>
        <w:t>.</w:t>
      </w:r>
    </w:p>
    <w:p w:rsidR="0005498A" w:rsidRDefault="0005498A" w:rsidP="008B1910">
      <w:pPr>
        <w:pStyle w:val="a8"/>
        <w:rPr>
          <w:rtl/>
          <w:lang w:bidi="ur-PK"/>
        </w:rPr>
      </w:pPr>
      <w:r>
        <w:rPr>
          <w:rFonts w:hint="cs"/>
          <w:rtl/>
          <w:lang w:bidi="ur-PK"/>
        </w:rPr>
        <w:t>یعنی مار نَرکَچل</w:t>
      </w:r>
      <w:r w:rsidR="005B36BC">
        <w:rPr>
          <w:rFonts w:hint="cs"/>
          <w:rtl/>
          <w:lang w:bidi="ur-PK"/>
        </w:rPr>
        <w:t>.</w:t>
      </w:r>
      <w:r>
        <w:rPr>
          <w:rFonts w:hint="cs"/>
          <w:rtl/>
          <w:lang w:bidi="ur-PK"/>
        </w:rPr>
        <w:t xml:space="preserve"> و امّا مواردی ک</w:t>
      </w:r>
      <w:r w:rsidR="005B36BC">
        <w:rPr>
          <w:rFonts w:hint="cs"/>
          <w:rtl/>
          <w:lang w:bidi="ur-PK"/>
        </w:rPr>
        <w:t>ه</w:t>
      </w:r>
      <w:r>
        <w:rPr>
          <w:rFonts w:hint="cs"/>
          <w:rtl/>
          <w:lang w:bidi="ur-PK"/>
        </w:rPr>
        <w:t xml:space="preserve"> بعد از خروج از قبر و در ایستگا</w:t>
      </w:r>
      <w:r w:rsidR="005B36BC">
        <w:rPr>
          <w:rFonts w:hint="cs"/>
          <w:rtl/>
          <w:lang w:bidi="ur-PK"/>
        </w:rPr>
        <w:t>ه</w:t>
      </w:r>
      <w:r w:rsidR="00090BD2">
        <w:rPr>
          <w:rFonts w:hint="cs"/>
          <w:rtl/>
          <w:lang w:bidi="ur-PK"/>
        </w:rPr>
        <w:t xml:space="preserve"> قیامت کیفر می‌بیند، عبارتند از:</w:t>
      </w:r>
    </w:p>
    <w:p w:rsidR="00090BD2" w:rsidRDefault="00090BD2" w:rsidP="008B1910">
      <w:pPr>
        <w:pStyle w:val="a8"/>
        <w:rPr>
          <w:rtl/>
          <w:lang w:bidi="ur-PK"/>
        </w:rPr>
      </w:pPr>
      <w:r>
        <w:rPr>
          <w:rFonts w:hint="cs"/>
          <w:rtl/>
          <w:lang w:bidi="ur-PK"/>
        </w:rPr>
        <w:t>یکم: ب</w:t>
      </w:r>
      <w:r w:rsidR="005B36BC">
        <w:rPr>
          <w:rFonts w:hint="cs"/>
          <w:rtl/>
          <w:lang w:bidi="ur-PK"/>
        </w:rPr>
        <w:t>ه</w:t>
      </w:r>
      <w:r>
        <w:rPr>
          <w:rFonts w:hint="cs"/>
          <w:rtl/>
          <w:lang w:bidi="ur-PK"/>
        </w:rPr>
        <w:t xml:space="preserve"> شدّت محاسب</w:t>
      </w:r>
      <w:r w:rsidR="005B36BC">
        <w:rPr>
          <w:rFonts w:hint="cs"/>
          <w:rtl/>
          <w:lang w:bidi="ur-PK"/>
        </w:rPr>
        <w:t>ه</w:t>
      </w:r>
      <w:r>
        <w:rPr>
          <w:rFonts w:hint="cs"/>
          <w:rtl/>
          <w:lang w:bidi="ur-PK"/>
        </w:rPr>
        <w:t xml:space="preserve"> می‌شود، دوّم: مورد خشم و غضب پروردگار قرار می‌گیرد و وارد جھنّم می‌شود</w:t>
      </w:r>
      <w:r w:rsidR="005B36BC">
        <w:rPr>
          <w:rFonts w:hint="cs"/>
          <w:rtl/>
          <w:lang w:bidi="ur-PK"/>
        </w:rPr>
        <w:t>.</w:t>
      </w:r>
      <w:r>
        <w:rPr>
          <w:rFonts w:hint="cs"/>
          <w:rtl/>
          <w:lang w:bidi="ur-PK"/>
        </w:rPr>
        <w:t xml:space="preserve"> و در روایتی دیگر آمد</w:t>
      </w:r>
      <w:r w:rsidR="005B36BC">
        <w:rPr>
          <w:rFonts w:hint="cs"/>
          <w:rtl/>
          <w:lang w:bidi="ur-PK"/>
        </w:rPr>
        <w:t>ه</w:t>
      </w:r>
      <w:r>
        <w:rPr>
          <w:rFonts w:hint="cs"/>
          <w:rtl/>
          <w:lang w:bidi="ur-PK"/>
        </w:rPr>
        <w:t xml:space="preserve"> است ک</w:t>
      </w:r>
      <w:r w:rsidR="005B36BC">
        <w:rPr>
          <w:rFonts w:hint="cs"/>
          <w:rtl/>
          <w:lang w:bidi="ur-PK"/>
        </w:rPr>
        <w:t>ه</w:t>
      </w:r>
      <w:r w:rsidR="00A239C3">
        <w:rPr>
          <w:rFonts w:hint="cs"/>
          <w:rtl/>
          <w:lang w:bidi="ur-PK"/>
        </w:rPr>
        <w:t xml:space="preserve"> او در روز قیامت در حالی</w:t>
      </w:r>
      <w:r w:rsidR="00A239C3">
        <w:rPr>
          <w:rFonts w:hint="eastAsia"/>
          <w:rtl/>
          <w:lang w:bidi="ur-PK"/>
        </w:rPr>
        <w:t>‌</w:t>
      </w:r>
      <w:r>
        <w:rPr>
          <w:rFonts w:hint="cs"/>
          <w:rtl/>
          <w:lang w:bidi="ur-PK"/>
        </w:rPr>
        <w:t>ک</w:t>
      </w:r>
      <w:r w:rsidR="005B36BC">
        <w:rPr>
          <w:rFonts w:hint="cs"/>
          <w:rtl/>
          <w:lang w:bidi="ur-PK"/>
        </w:rPr>
        <w:t>ه</w:t>
      </w:r>
      <w:r>
        <w:rPr>
          <w:rFonts w:hint="cs"/>
          <w:rtl/>
          <w:lang w:bidi="ur-PK"/>
        </w:rPr>
        <w:t xml:space="preserve"> بر صورتش س</w:t>
      </w:r>
      <w:r w:rsidR="005B36BC">
        <w:rPr>
          <w:rFonts w:hint="cs"/>
          <w:rtl/>
          <w:lang w:bidi="ur-PK"/>
        </w:rPr>
        <w:t>ه</w:t>
      </w:r>
      <w:r>
        <w:rPr>
          <w:rFonts w:hint="cs"/>
          <w:rtl/>
          <w:lang w:bidi="ur-PK"/>
        </w:rPr>
        <w:t xml:space="preserve"> سطر مکتوب و نوشت</w:t>
      </w:r>
      <w:r w:rsidR="005B36BC">
        <w:rPr>
          <w:rFonts w:hint="cs"/>
          <w:rtl/>
          <w:lang w:bidi="ur-PK"/>
        </w:rPr>
        <w:t>ه</w:t>
      </w:r>
      <w:r>
        <w:rPr>
          <w:rFonts w:hint="cs"/>
          <w:rtl/>
          <w:lang w:bidi="ur-PK"/>
        </w:rPr>
        <w:t xml:space="preserve"> شد</w:t>
      </w:r>
      <w:r w:rsidR="005B36BC">
        <w:rPr>
          <w:rFonts w:hint="cs"/>
          <w:rtl/>
          <w:lang w:bidi="ur-PK"/>
        </w:rPr>
        <w:t>ه</w:t>
      </w:r>
      <w:r>
        <w:rPr>
          <w:rFonts w:hint="cs"/>
          <w:rtl/>
          <w:lang w:bidi="ur-PK"/>
        </w:rPr>
        <w:t xml:space="preserve"> است، می‌آید</w:t>
      </w:r>
      <w:r w:rsidR="005B36BC">
        <w:rPr>
          <w:rFonts w:hint="cs"/>
          <w:rtl/>
          <w:lang w:bidi="ur-PK"/>
        </w:rPr>
        <w:t>.</w:t>
      </w:r>
      <w:r>
        <w:rPr>
          <w:rFonts w:hint="cs"/>
          <w:rtl/>
          <w:lang w:bidi="ur-PK"/>
        </w:rPr>
        <w:t xml:space="preserve"> و در این سطر این جملات نوشت</w:t>
      </w:r>
      <w:r w:rsidR="005B36BC">
        <w:rPr>
          <w:rFonts w:hint="cs"/>
          <w:rtl/>
          <w:lang w:bidi="ur-PK"/>
        </w:rPr>
        <w:t>ه</w:t>
      </w:r>
      <w:r>
        <w:rPr>
          <w:rFonts w:hint="cs"/>
          <w:rtl/>
          <w:lang w:bidi="ur-PK"/>
        </w:rPr>
        <w:t xml:space="preserve"> شد</w:t>
      </w:r>
      <w:r w:rsidR="005B36BC">
        <w:rPr>
          <w:rFonts w:hint="cs"/>
          <w:rtl/>
          <w:lang w:bidi="ur-PK"/>
        </w:rPr>
        <w:t>ه</w:t>
      </w:r>
      <w:r>
        <w:rPr>
          <w:rFonts w:hint="cs"/>
          <w:rtl/>
          <w:lang w:bidi="ur-PK"/>
        </w:rPr>
        <w:t xml:space="preserve"> است:</w:t>
      </w:r>
    </w:p>
    <w:p w:rsidR="00090BD2" w:rsidRDefault="00090BD2" w:rsidP="008B1910">
      <w:pPr>
        <w:pStyle w:val="a8"/>
        <w:rPr>
          <w:rtl/>
          <w:lang w:bidi="ur-PK"/>
        </w:rPr>
      </w:pPr>
      <w:r>
        <w:rPr>
          <w:rFonts w:hint="cs"/>
          <w:rtl/>
          <w:lang w:bidi="ur-PK"/>
        </w:rPr>
        <w:t>سطر اوّل: ای کسی ک</w:t>
      </w:r>
      <w:r w:rsidR="005B36BC">
        <w:rPr>
          <w:rFonts w:hint="cs"/>
          <w:rtl/>
          <w:lang w:bidi="ur-PK"/>
        </w:rPr>
        <w:t>ه</w:t>
      </w:r>
      <w:r>
        <w:rPr>
          <w:rFonts w:hint="cs"/>
          <w:rtl/>
          <w:lang w:bidi="ur-PK"/>
        </w:rPr>
        <w:t xml:space="preserve"> حقّ خداوند را ضایع کرد</w:t>
      </w:r>
      <w:r w:rsidR="005B36BC">
        <w:rPr>
          <w:rFonts w:hint="cs"/>
          <w:rtl/>
          <w:lang w:bidi="ur-PK"/>
        </w:rPr>
        <w:t>ه</w:t>
      </w:r>
      <w:r>
        <w:rPr>
          <w:rFonts w:hint="cs"/>
          <w:rtl/>
          <w:lang w:bidi="ur-PK"/>
        </w:rPr>
        <w:t xml:space="preserve">‌ای، دوّم: ای </w:t>
      </w:r>
      <w:r w:rsidR="00EE0D8E">
        <w:rPr>
          <w:rFonts w:hint="cs"/>
          <w:rtl/>
          <w:lang w:bidi="ur-PK"/>
        </w:rPr>
        <w:t>ک</w:t>
      </w:r>
      <w:r>
        <w:rPr>
          <w:rFonts w:hint="cs"/>
          <w:rtl/>
          <w:lang w:bidi="ur-PK"/>
        </w:rPr>
        <w:t>سی ک</w:t>
      </w:r>
      <w:r w:rsidR="005B36BC">
        <w:rPr>
          <w:rFonts w:hint="cs"/>
          <w:rtl/>
          <w:lang w:bidi="ur-PK"/>
        </w:rPr>
        <w:t>ه</w:t>
      </w:r>
      <w:r>
        <w:rPr>
          <w:rFonts w:hint="cs"/>
          <w:rtl/>
          <w:lang w:bidi="ur-PK"/>
        </w:rPr>
        <w:t xml:space="preserve"> مورد غضب و خشم مخصوص خداوند ھستی، و سطر سوّم</w:t>
      </w:r>
      <w:r w:rsidR="00EE0D8E">
        <w:rPr>
          <w:rFonts w:hint="cs"/>
          <w:rtl/>
          <w:lang w:bidi="ur-PK"/>
        </w:rPr>
        <w:t>: خداوند تو را گمرا</w:t>
      </w:r>
      <w:r w:rsidR="005B36BC">
        <w:rPr>
          <w:rFonts w:hint="cs"/>
          <w:rtl/>
          <w:lang w:bidi="ur-PK"/>
        </w:rPr>
        <w:t>ه</w:t>
      </w:r>
      <w:r w:rsidR="00EE0D8E">
        <w:rPr>
          <w:rFonts w:hint="cs"/>
          <w:rtl/>
          <w:lang w:bidi="ur-PK"/>
        </w:rPr>
        <w:t xml:space="preserve"> کرد، ھمان</w:t>
      </w:r>
      <w:r w:rsidR="00A239C3">
        <w:rPr>
          <w:rFonts w:hint="eastAsia"/>
          <w:rtl/>
          <w:lang w:bidi="ur-PK"/>
        </w:rPr>
        <w:t>‌</w:t>
      </w:r>
      <w:r w:rsidR="00EE0D8E">
        <w:rPr>
          <w:rFonts w:hint="cs"/>
          <w:rtl/>
          <w:lang w:bidi="ur-PK"/>
        </w:rPr>
        <w:t>گون</w:t>
      </w:r>
      <w:r w:rsidR="005B36BC">
        <w:rPr>
          <w:rFonts w:hint="cs"/>
          <w:rtl/>
          <w:lang w:bidi="ur-PK"/>
        </w:rPr>
        <w:t>ه</w:t>
      </w:r>
      <w:r w:rsidR="00EE0D8E">
        <w:rPr>
          <w:rFonts w:hint="cs"/>
          <w:rtl/>
          <w:lang w:bidi="ur-PK"/>
        </w:rPr>
        <w:t xml:space="preserve"> ک</w:t>
      </w:r>
      <w:r w:rsidR="005B36BC">
        <w:rPr>
          <w:rFonts w:hint="cs"/>
          <w:rtl/>
          <w:lang w:bidi="ur-PK"/>
        </w:rPr>
        <w:t>ه</w:t>
      </w:r>
      <w:r w:rsidR="00EE0D8E">
        <w:rPr>
          <w:rFonts w:hint="cs"/>
          <w:rtl/>
          <w:lang w:bidi="ur-PK"/>
        </w:rPr>
        <w:t xml:space="preserve"> حق خداوند را در دنیا گم کرد</w:t>
      </w:r>
      <w:r w:rsidR="005B36BC">
        <w:rPr>
          <w:rFonts w:hint="cs"/>
          <w:rtl/>
          <w:lang w:bidi="ur-PK"/>
        </w:rPr>
        <w:t>ه</w:t>
      </w:r>
      <w:r w:rsidR="00EE0D8E">
        <w:rPr>
          <w:rFonts w:hint="cs"/>
          <w:rtl/>
          <w:lang w:bidi="ur-PK"/>
        </w:rPr>
        <w:t xml:space="preserve"> بودی</w:t>
      </w:r>
      <w:r w:rsidR="005B36BC">
        <w:rPr>
          <w:rFonts w:hint="cs"/>
          <w:rtl/>
          <w:lang w:bidi="ur-PK"/>
        </w:rPr>
        <w:t>.</w:t>
      </w:r>
    </w:p>
    <w:p w:rsidR="00EE0D8E" w:rsidRDefault="00EE0D8E" w:rsidP="008B1910">
      <w:pPr>
        <w:pStyle w:val="a8"/>
        <w:rPr>
          <w:rtl/>
          <w:lang w:bidi="ur-PK"/>
        </w:rPr>
      </w:pPr>
      <w:r>
        <w:rPr>
          <w:rFonts w:hint="cs"/>
          <w:rtl/>
          <w:lang w:bidi="ur-PK"/>
        </w:rPr>
        <w:t>پس امروز از رحمت خداوند م</w:t>
      </w:r>
      <w:r w:rsidR="003C6210">
        <w:rPr>
          <w:rFonts w:hint="cs"/>
          <w:rtl/>
          <w:lang w:bidi="ur-PK"/>
        </w:rPr>
        <w:t>أ</w:t>
      </w:r>
      <w:r>
        <w:rPr>
          <w:rFonts w:hint="cs"/>
          <w:rtl/>
          <w:lang w:bidi="ur-PK"/>
        </w:rPr>
        <w:t xml:space="preserve">یوس مباش، و </w:t>
      </w:r>
      <w:r w:rsidR="00621E61">
        <w:rPr>
          <w:rFonts w:hint="cs"/>
          <w:rtl/>
          <w:lang w:bidi="ur-PK"/>
        </w:rPr>
        <w:t>پیامبر</w:t>
      </w:r>
      <w:r w:rsidR="00A239C3">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می‌فرماید:</w:t>
      </w:r>
    </w:p>
    <w:p w:rsidR="00EE0D8E" w:rsidRDefault="00EE0D8E" w:rsidP="008135E3">
      <w:pPr>
        <w:pStyle w:val="a8"/>
        <w:rPr>
          <w:rtl/>
          <w:lang w:bidi="ur-PK"/>
        </w:rPr>
      </w:pPr>
      <w:r>
        <w:rPr>
          <w:rFonts w:cs="Traditional Arabic" w:hint="cs"/>
          <w:rtl/>
          <w:lang w:bidi="ur-PK"/>
        </w:rPr>
        <w:t>«</w:t>
      </w:r>
      <w:r w:rsidR="002B7357" w:rsidRPr="002B7357">
        <w:rPr>
          <w:rStyle w:val="Char3"/>
          <w:rFonts w:hint="eastAsia"/>
          <w:rtl/>
        </w:rPr>
        <w:t>أَلا</w:t>
      </w:r>
      <w:r w:rsidR="002B7357" w:rsidRPr="002B7357">
        <w:rPr>
          <w:rStyle w:val="Char3"/>
          <w:rtl/>
        </w:rPr>
        <w:t xml:space="preserve"> </w:t>
      </w:r>
      <w:r w:rsidR="002B7357" w:rsidRPr="002B7357">
        <w:rPr>
          <w:rStyle w:val="Char3"/>
          <w:rFonts w:hint="eastAsia"/>
          <w:rtl/>
        </w:rPr>
        <w:t>يَنْظُرُ</w:t>
      </w:r>
      <w:r w:rsidR="002B7357" w:rsidRPr="002B7357">
        <w:rPr>
          <w:rStyle w:val="Char3"/>
          <w:rtl/>
        </w:rPr>
        <w:t xml:space="preserve"> </w:t>
      </w:r>
      <w:r w:rsidR="002B7357" w:rsidRPr="002B7357">
        <w:rPr>
          <w:rStyle w:val="Char3"/>
          <w:rFonts w:hint="eastAsia"/>
          <w:rtl/>
        </w:rPr>
        <w:t>الْمُصَلَّى</w:t>
      </w:r>
      <w:r w:rsidR="002B7357" w:rsidRPr="002B7357">
        <w:rPr>
          <w:rStyle w:val="Char3"/>
          <w:rtl/>
        </w:rPr>
        <w:t xml:space="preserve"> </w:t>
      </w:r>
      <w:r w:rsidR="002B7357" w:rsidRPr="002B7357">
        <w:rPr>
          <w:rStyle w:val="Char3"/>
          <w:rFonts w:hint="eastAsia"/>
          <w:rtl/>
        </w:rPr>
        <w:t>إِذَا</w:t>
      </w:r>
      <w:r w:rsidR="002B7357" w:rsidRPr="002B7357">
        <w:rPr>
          <w:rStyle w:val="Char3"/>
          <w:rtl/>
        </w:rPr>
        <w:t xml:space="preserve"> </w:t>
      </w:r>
      <w:r w:rsidR="002B7357" w:rsidRPr="002B7357">
        <w:rPr>
          <w:rStyle w:val="Char3"/>
          <w:rFonts w:hint="eastAsia"/>
          <w:rtl/>
        </w:rPr>
        <w:t>صَلَّى</w:t>
      </w:r>
      <w:r w:rsidR="002B7357" w:rsidRPr="002B7357">
        <w:rPr>
          <w:rStyle w:val="Char3"/>
          <w:rtl/>
        </w:rPr>
        <w:t xml:space="preserve"> </w:t>
      </w:r>
      <w:r w:rsidR="002B7357" w:rsidRPr="002B7357">
        <w:rPr>
          <w:rStyle w:val="Char3"/>
          <w:rFonts w:hint="eastAsia"/>
          <w:rtl/>
        </w:rPr>
        <w:t>كَيْفَ</w:t>
      </w:r>
      <w:r w:rsidR="002B7357" w:rsidRPr="002B7357">
        <w:rPr>
          <w:rStyle w:val="Char3"/>
          <w:rtl/>
        </w:rPr>
        <w:t xml:space="preserve"> </w:t>
      </w:r>
      <w:r w:rsidR="002B7357" w:rsidRPr="002B7357">
        <w:rPr>
          <w:rStyle w:val="Char3"/>
          <w:rFonts w:hint="eastAsia"/>
          <w:rtl/>
        </w:rPr>
        <w:t>يُصَلِّي،</w:t>
      </w:r>
      <w:r w:rsidR="002B7357" w:rsidRPr="002B7357">
        <w:rPr>
          <w:rStyle w:val="Char3"/>
          <w:rtl/>
        </w:rPr>
        <w:t xml:space="preserve"> </w:t>
      </w:r>
      <w:r w:rsidR="002B7357" w:rsidRPr="002B7357">
        <w:rPr>
          <w:rStyle w:val="Char3"/>
          <w:rFonts w:hint="eastAsia"/>
          <w:rtl/>
        </w:rPr>
        <w:t>فَإِنَّمَا</w:t>
      </w:r>
      <w:r w:rsidR="002B7357" w:rsidRPr="002B7357">
        <w:rPr>
          <w:rStyle w:val="Char3"/>
          <w:rtl/>
        </w:rPr>
        <w:t xml:space="preserve"> </w:t>
      </w:r>
      <w:r w:rsidR="002B7357" w:rsidRPr="002B7357">
        <w:rPr>
          <w:rStyle w:val="Char3"/>
          <w:rFonts w:hint="eastAsia"/>
          <w:rtl/>
        </w:rPr>
        <w:t>يُصَلِّي</w:t>
      </w:r>
      <w:r w:rsidR="002B7357" w:rsidRPr="002B7357">
        <w:rPr>
          <w:rStyle w:val="Char3"/>
          <w:rtl/>
        </w:rPr>
        <w:t xml:space="preserve"> </w:t>
      </w:r>
      <w:r w:rsidR="002B7357" w:rsidRPr="002B7357">
        <w:rPr>
          <w:rStyle w:val="Char3"/>
          <w:rFonts w:hint="eastAsia"/>
          <w:rtl/>
        </w:rPr>
        <w:t>لِنَفْسِهِ</w:t>
      </w:r>
      <w:r>
        <w:rPr>
          <w:rFonts w:cs="Traditional Arabic" w:hint="cs"/>
          <w:rtl/>
          <w:lang w:bidi="ur-PK"/>
        </w:rPr>
        <w:t>»</w:t>
      </w:r>
      <w:r w:rsidR="00AF7606">
        <w:rPr>
          <w:rFonts w:hint="cs"/>
          <w:rtl/>
          <w:lang w:bidi="ur-PK"/>
        </w:rPr>
        <w:t>.</w:t>
      </w:r>
      <w:r>
        <w:rPr>
          <w:rFonts w:hint="cs"/>
          <w:rtl/>
          <w:lang w:bidi="ur-PK"/>
        </w:rPr>
        <w:t xml:space="preserve"> </w:t>
      </w:r>
      <w:r>
        <w:rPr>
          <w:rFonts w:cs="Traditional Arabic" w:hint="cs"/>
          <w:rtl/>
          <w:lang w:bidi="ur-PK"/>
        </w:rPr>
        <w:t>«</w:t>
      </w:r>
      <w:r w:rsidRPr="00EE0D8E">
        <w:rPr>
          <w:rStyle w:val="Chare"/>
          <w:rFonts w:hint="cs"/>
          <w:rtl/>
        </w:rPr>
        <w:t>ھر</w:t>
      </w:r>
      <w:r w:rsidR="00A239C3">
        <w:rPr>
          <w:rStyle w:val="Chare"/>
          <w:rFonts w:hint="cs"/>
          <w:rtl/>
        </w:rPr>
        <w:t xml:space="preserve"> </w:t>
      </w:r>
      <w:r w:rsidRPr="00EE0D8E">
        <w:rPr>
          <w:rStyle w:val="Chare"/>
          <w:rFonts w:hint="cs"/>
          <w:rtl/>
        </w:rPr>
        <w:t>کس ک</w:t>
      </w:r>
      <w:r w:rsidR="005B36BC">
        <w:rPr>
          <w:rStyle w:val="Chare"/>
          <w:rFonts w:hint="cs"/>
          <w:rtl/>
        </w:rPr>
        <w:t>ه</w:t>
      </w:r>
      <w:r w:rsidRPr="00EE0D8E">
        <w:rPr>
          <w:rStyle w:val="Chare"/>
          <w:rFonts w:hint="cs"/>
          <w:rtl/>
        </w:rPr>
        <w:t xml:space="preserve"> با کار نیک در روز قیامت بیاید پس چیزھای بھتری از آن کار نیک ب</w:t>
      </w:r>
      <w:r w:rsidR="005B36BC">
        <w:rPr>
          <w:rStyle w:val="Chare"/>
          <w:rFonts w:hint="cs"/>
          <w:rtl/>
        </w:rPr>
        <w:t>ه</w:t>
      </w:r>
      <w:r w:rsidRPr="00EE0D8E">
        <w:rPr>
          <w:rStyle w:val="Chare"/>
          <w:rFonts w:hint="cs"/>
          <w:rtl/>
        </w:rPr>
        <w:t xml:space="preserve"> او می‌رسد و </w:t>
      </w:r>
      <w:r w:rsidR="00546A50">
        <w:rPr>
          <w:rStyle w:val="Chare"/>
          <w:rFonts w:hint="cs"/>
          <w:rtl/>
        </w:rPr>
        <w:t>آن‌ھا</w:t>
      </w:r>
      <w:r w:rsidRPr="00EE0D8E">
        <w:rPr>
          <w:rStyle w:val="Chare"/>
          <w:rFonts w:hint="cs"/>
          <w:rtl/>
        </w:rPr>
        <w:t xml:space="preserve"> از ترس ھنگام</w:t>
      </w:r>
      <w:r w:rsidR="005B36BC">
        <w:rPr>
          <w:rStyle w:val="Chare"/>
          <w:rFonts w:hint="cs"/>
          <w:rtl/>
        </w:rPr>
        <w:t>ۀ</w:t>
      </w:r>
      <w:r w:rsidRPr="00EE0D8E">
        <w:rPr>
          <w:rStyle w:val="Chare"/>
          <w:rFonts w:hint="cs"/>
          <w:rtl/>
        </w:rPr>
        <w:t xml:space="preserve"> روز قیامت، امان ھستند و ھر</w:t>
      </w:r>
      <w:r w:rsidR="00A239C3">
        <w:rPr>
          <w:rStyle w:val="Chare"/>
          <w:rFonts w:hint="cs"/>
          <w:rtl/>
        </w:rPr>
        <w:t xml:space="preserve"> </w:t>
      </w:r>
      <w:r w:rsidRPr="00EE0D8E">
        <w:rPr>
          <w:rStyle w:val="Chare"/>
          <w:rFonts w:hint="cs"/>
          <w:rtl/>
        </w:rPr>
        <w:t xml:space="preserve">کس با کار بد بیاید، پس صورت </w:t>
      </w:r>
      <w:r w:rsidR="00546A50">
        <w:rPr>
          <w:rStyle w:val="Chare"/>
          <w:rFonts w:hint="cs"/>
          <w:rtl/>
        </w:rPr>
        <w:t>آن‌ھا</w:t>
      </w:r>
      <w:r w:rsidRPr="00EE0D8E">
        <w:rPr>
          <w:rStyle w:val="Chare"/>
          <w:rFonts w:hint="cs"/>
          <w:rtl/>
        </w:rPr>
        <w:t xml:space="preserve"> در آتش افکند</w:t>
      </w:r>
      <w:r w:rsidR="005B36BC">
        <w:rPr>
          <w:rStyle w:val="Chare"/>
          <w:rFonts w:hint="cs"/>
          <w:rtl/>
        </w:rPr>
        <w:t>ه</w:t>
      </w:r>
      <w:r w:rsidRPr="00EE0D8E">
        <w:rPr>
          <w:rStyle w:val="Chare"/>
          <w:rFonts w:hint="cs"/>
          <w:rtl/>
        </w:rPr>
        <w:t xml:space="preserve"> می‌شود و آیا غیر از آنچ</w:t>
      </w:r>
      <w:r w:rsidR="005B36BC">
        <w:rPr>
          <w:rStyle w:val="Chare"/>
          <w:rFonts w:hint="cs"/>
          <w:rtl/>
        </w:rPr>
        <w:t>ه</w:t>
      </w:r>
      <w:r w:rsidRPr="00EE0D8E">
        <w:rPr>
          <w:rStyle w:val="Chare"/>
          <w:rFonts w:hint="cs"/>
          <w:rtl/>
        </w:rPr>
        <w:t xml:space="preserve"> ک</w:t>
      </w:r>
      <w:r w:rsidR="005B36BC">
        <w:rPr>
          <w:rStyle w:val="Chare"/>
          <w:rFonts w:hint="cs"/>
          <w:rtl/>
        </w:rPr>
        <w:t>ه</w:t>
      </w:r>
      <w:r w:rsidRPr="00EE0D8E">
        <w:rPr>
          <w:rStyle w:val="Chare"/>
          <w:rFonts w:hint="cs"/>
          <w:rtl/>
        </w:rPr>
        <w:t xml:space="preserve"> انجام می‌دادید، پاداش می‌گیرید</w:t>
      </w:r>
      <w:r>
        <w:rPr>
          <w:rFonts w:cs="Traditional Arabic" w:hint="cs"/>
          <w:rtl/>
          <w:lang w:bidi="ur-PK"/>
        </w:rPr>
        <w:t>»</w:t>
      </w:r>
      <w:r w:rsidR="005B36BC">
        <w:rPr>
          <w:rFonts w:hint="cs"/>
          <w:rtl/>
          <w:lang w:bidi="ur-PK"/>
        </w:rPr>
        <w:t>.</w:t>
      </w:r>
    </w:p>
    <w:p w:rsidR="002B7357" w:rsidRDefault="002B7357" w:rsidP="002B7357">
      <w:pPr>
        <w:pStyle w:val="a2"/>
        <w:rPr>
          <w:rtl/>
        </w:rPr>
      </w:pPr>
      <w:bookmarkStart w:id="26" w:name="_Toc437893415"/>
      <w:r>
        <w:rPr>
          <w:rFonts w:hint="cs"/>
          <w:rtl/>
        </w:rPr>
        <w:t>دعای پایانی خطبه:</w:t>
      </w:r>
      <w:bookmarkEnd w:id="26"/>
    </w:p>
    <w:p w:rsidR="00FA79AA" w:rsidRPr="008135E3" w:rsidRDefault="002B7357" w:rsidP="008135E3">
      <w:pPr>
        <w:pStyle w:val="a4"/>
        <w:rPr>
          <w:rtl/>
        </w:rPr>
      </w:pPr>
      <w:r w:rsidRPr="00781439">
        <w:rPr>
          <w:rStyle w:val="Char4"/>
          <w:rFonts w:hint="cs"/>
          <w:rtl/>
        </w:rPr>
        <w:t>«</w:t>
      </w:r>
      <w:r w:rsidRPr="008135E3">
        <w:rPr>
          <w:rFonts w:hint="eastAsia"/>
          <w:rtl/>
        </w:rPr>
        <w:t>اللهم</w:t>
      </w:r>
      <w:r w:rsidRPr="008135E3">
        <w:rPr>
          <w:rtl/>
        </w:rPr>
        <w:t xml:space="preserve"> </w:t>
      </w:r>
      <w:r w:rsidRPr="008135E3">
        <w:rPr>
          <w:rFonts w:hint="eastAsia"/>
          <w:rtl/>
        </w:rPr>
        <w:t>إنَّا</w:t>
      </w:r>
      <w:r w:rsidRPr="008135E3">
        <w:rPr>
          <w:rtl/>
        </w:rPr>
        <w:t xml:space="preserve"> </w:t>
      </w:r>
      <w:r w:rsidRPr="008135E3">
        <w:rPr>
          <w:rFonts w:hint="eastAsia"/>
          <w:rtl/>
        </w:rPr>
        <w:t>نسألك</w:t>
      </w:r>
      <w:r w:rsidRPr="008135E3">
        <w:rPr>
          <w:rtl/>
        </w:rPr>
        <w:t xml:space="preserve"> </w:t>
      </w:r>
      <w:r w:rsidRPr="008135E3">
        <w:rPr>
          <w:rFonts w:hint="eastAsia"/>
          <w:rtl/>
        </w:rPr>
        <w:t>الهدى</w:t>
      </w:r>
      <w:r w:rsidRPr="008135E3">
        <w:rPr>
          <w:rtl/>
        </w:rPr>
        <w:t xml:space="preserve"> </w:t>
      </w:r>
      <w:r w:rsidRPr="008135E3">
        <w:rPr>
          <w:rFonts w:hint="eastAsia"/>
          <w:rtl/>
        </w:rPr>
        <w:t>والتقى</w:t>
      </w:r>
      <w:r w:rsidRPr="008135E3">
        <w:rPr>
          <w:rtl/>
        </w:rPr>
        <w:t xml:space="preserve"> </w:t>
      </w:r>
      <w:r w:rsidRPr="008135E3">
        <w:rPr>
          <w:rFonts w:hint="eastAsia"/>
          <w:rtl/>
        </w:rPr>
        <w:t>والعفاف</w:t>
      </w:r>
      <w:r w:rsidRPr="008135E3">
        <w:rPr>
          <w:rtl/>
        </w:rPr>
        <w:t xml:space="preserve"> </w:t>
      </w:r>
      <w:r w:rsidRPr="008135E3">
        <w:rPr>
          <w:rFonts w:hint="eastAsia"/>
          <w:rtl/>
        </w:rPr>
        <w:t>والغنى</w:t>
      </w:r>
      <w:r w:rsidRPr="008135E3">
        <w:rPr>
          <w:rFonts w:hint="cs"/>
          <w:rtl/>
        </w:rPr>
        <w:t xml:space="preserve">، اللهم انا نسألك ايماناً </w:t>
      </w:r>
      <w:r w:rsidR="004B42DA" w:rsidRPr="008135E3">
        <w:rPr>
          <w:rFonts w:hint="cs"/>
          <w:rtl/>
        </w:rPr>
        <w:t>يباشر ق</w:t>
      </w:r>
      <w:r w:rsidR="00A239C3" w:rsidRPr="008135E3">
        <w:rPr>
          <w:rFonts w:hint="cs"/>
          <w:rtl/>
        </w:rPr>
        <w:t>ُ</w:t>
      </w:r>
      <w:r w:rsidR="004B42DA" w:rsidRPr="008135E3">
        <w:rPr>
          <w:rFonts w:hint="cs"/>
          <w:rtl/>
        </w:rPr>
        <w:t>ل</w:t>
      </w:r>
      <w:r w:rsidR="00A239C3" w:rsidRPr="008135E3">
        <w:rPr>
          <w:rFonts w:hint="cs"/>
          <w:rtl/>
        </w:rPr>
        <w:t>ُ</w:t>
      </w:r>
      <w:r w:rsidR="004B42DA" w:rsidRPr="008135E3">
        <w:rPr>
          <w:rFonts w:hint="cs"/>
          <w:rtl/>
        </w:rPr>
        <w:t>وب</w:t>
      </w:r>
      <w:r w:rsidR="00A239C3" w:rsidRPr="008135E3">
        <w:rPr>
          <w:rFonts w:hint="cs"/>
          <w:rtl/>
        </w:rPr>
        <w:t>ِ</w:t>
      </w:r>
      <w:r w:rsidR="004B42DA" w:rsidRPr="008135E3">
        <w:rPr>
          <w:rFonts w:hint="cs"/>
          <w:rtl/>
        </w:rPr>
        <w:t>ن</w:t>
      </w:r>
      <w:r w:rsidR="00A239C3" w:rsidRPr="008135E3">
        <w:rPr>
          <w:rFonts w:hint="cs"/>
          <w:rtl/>
        </w:rPr>
        <w:t>َ</w:t>
      </w:r>
      <w:r w:rsidR="004B42DA" w:rsidRPr="008135E3">
        <w:rPr>
          <w:rFonts w:hint="cs"/>
          <w:rtl/>
        </w:rPr>
        <w:t>ا ويقيناً ص</w:t>
      </w:r>
      <w:r w:rsidR="00A239C3" w:rsidRPr="008135E3">
        <w:rPr>
          <w:rFonts w:hint="cs"/>
          <w:rtl/>
        </w:rPr>
        <w:t>َ</w:t>
      </w:r>
      <w:r w:rsidR="004B42DA" w:rsidRPr="008135E3">
        <w:rPr>
          <w:rFonts w:hint="cs"/>
          <w:rtl/>
        </w:rPr>
        <w:t>اد</w:t>
      </w:r>
      <w:r w:rsidR="00A239C3" w:rsidRPr="008135E3">
        <w:rPr>
          <w:rFonts w:hint="cs"/>
          <w:rtl/>
        </w:rPr>
        <w:t>ِ</w:t>
      </w:r>
      <w:r w:rsidR="004B42DA" w:rsidRPr="008135E3">
        <w:rPr>
          <w:rFonts w:hint="cs"/>
          <w:rtl/>
        </w:rPr>
        <w:t>قاً ح</w:t>
      </w:r>
      <w:r w:rsidR="00A239C3" w:rsidRPr="008135E3">
        <w:rPr>
          <w:rFonts w:hint="cs"/>
          <w:rtl/>
        </w:rPr>
        <w:t>َ</w:t>
      </w:r>
      <w:r w:rsidR="004B42DA" w:rsidRPr="008135E3">
        <w:rPr>
          <w:rFonts w:hint="cs"/>
          <w:rtl/>
        </w:rPr>
        <w:t>ت</w:t>
      </w:r>
      <w:r w:rsidR="008135E3">
        <w:rPr>
          <w:rFonts w:hint="cs"/>
          <w:rtl/>
        </w:rPr>
        <w:t>ى</w:t>
      </w:r>
      <w:r w:rsidR="004B42DA" w:rsidRPr="008135E3">
        <w:rPr>
          <w:rFonts w:hint="cs"/>
          <w:rtl/>
        </w:rPr>
        <w:t xml:space="preserve"> ن</w:t>
      </w:r>
      <w:r w:rsidR="00A239C3" w:rsidRPr="008135E3">
        <w:rPr>
          <w:rFonts w:hint="cs"/>
          <w:rtl/>
        </w:rPr>
        <w:t>َ</w:t>
      </w:r>
      <w:r w:rsidR="004B42DA" w:rsidRPr="008135E3">
        <w:rPr>
          <w:rFonts w:hint="cs"/>
          <w:rtl/>
        </w:rPr>
        <w:t>عل</w:t>
      </w:r>
      <w:r w:rsidR="00A239C3" w:rsidRPr="008135E3">
        <w:rPr>
          <w:rFonts w:hint="cs"/>
          <w:rtl/>
        </w:rPr>
        <w:t>َ</w:t>
      </w:r>
      <w:r w:rsidR="004B42DA" w:rsidRPr="008135E3">
        <w:rPr>
          <w:rFonts w:hint="cs"/>
          <w:rtl/>
        </w:rPr>
        <w:t>م</w:t>
      </w:r>
      <w:r w:rsidR="00A239C3" w:rsidRPr="008135E3">
        <w:rPr>
          <w:rFonts w:hint="cs"/>
          <w:rtl/>
        </w:rPr>
        <w:t>َ</w:t>
      </w:r>
      <w:r w:rsidR="004B42DA" w:rsidRPr="008135E3">
        <w:rPr>
          <w:rFonts w:hint="cs"/>
          <w:rtl/>
        </w:rPr>
        <w:t xml:space="preserve"> أن</w:t>
      </w:r>
      <w:r w:rsidR="00A239C3" w:rsidRPr="008135E3">
        <w:rPr>
          <w:rFonts w:hint="cs"/>
          <w:rtl/>
        </w:rPr>
        <w:t>َّ</w:t>
      </w:r>
      <w:r w:rsidR="004B42DA" w:rsidRPr="008135E3">
        <w:rPr>
          <w:rFonts w:hint="cs"/>
          <w:rtl/>
        </w:rPr>
        <w:t>ه</w:t>
      </w:r>
      <w:r w:rsidR="00A239C3" w:rsidRPr="008135E3">
        <w:rPr>
          <w:rFonts w:hint="cs"/>
          <w:rtl/>
        </w:rPr>
        <w:t>ُ</w:t>
      </w:r>
      <w:r w:rsidR="004B42DA" w:rsidRPr="008135E3">
        <w:rPr>
          <w:rFonts w:hint="cs"/>
          <w:rtl/>
        </w:rPr>
        <w:t xml:space="preserve"> لا ي</w:t>
      </w:r>
      <w:r w:rsidR="00A239C3" w:rsidRPr="008135E3">
        <w:rPr>
          <w:rFonts w:hint="cs"/>
          <w:rtl/>
        </w:rPr>
        <w:t>ُ</w:t>
      </w:r>
      <w:r w:rsidR="004B42DA" w:rsidRPr="008135E3">
        <w:rPr>
          <w:rFonts w:hint="cs"/>
          <w:rtl/>
        </w:rPr>
        <w:t>ص</w:t>
      </w:r>
      <w:r w:rsidR="00A239C3" w:rsidRPr="008135E3">
        <w:rPr>
          <w:rFonts w:hint="cs"/>
          <w:rtl/>
        </w:rPr>
        <w:t>ِ</w:t>
      </w:r>
      <w:r w:rsidR="004B42DA" w:rsidRPr="008135E3">
        <w:rPr>
          <w:rFonts w:hint="cs"/>
          <w:rtl/>
        </w:rPr>
        <w:t>يب</w:t>
      </w:r>
      <w:r w:rsidR="00A239C3" w:rsidRPr="008135E3">
        <w:rPr>
          <w:rFonts w:hint="cs"/>
          <w:rtl/>
        </w:rPr>
        <w:t>ُ</w:t>
      </w:r>
      <w:r w:rsidR="004B42DA" w:rsidRPr="008135E3">
        <w:rPr>
          <w:rFonts w:hint="cs"/>
          <w:rtl/>
        </w:rPr>
        <w:t>ن</w:t>
      </w:r>
      <w:r w:rsidR="00A239C3" w:rsidRPr="008135E3">
        <w:rPr>
          <w:rFonts w:hint="cs"/>
          <w:rtl/>
        </w:rPr>
        <w:t>َ</w:t>
      </w:r>
      <w:r w:rsidR="004B42DA" w:rsidRPr="008135E3">
        <w:rPr>
          <w:rFonts w:hint="cs"/>
          <w:rtl/>
        </w:rPr>
        <w:t>ا إلا ما ك</w:t>
      </w:r>
      <w:r w:rsidR="00A239C3" w:rsidRPr="008135E3">
        <w:rPr>
          <w:rFonts w:hint="cs"/>
          <w:rtl/>
        </w:rPr>
        <w:t>َ</w:t>
      </w:r>
      <w:r w:rsidR="004B42DA" w:rsidRPr="008135E3">
        <w:rPr>
          <w:rFonts w:hint="cs"/>
          <w:rtl/>
        </w:rPr>
        <w:t>ت</w:t>
      </w:r>
      <w:r w:rsidR="00A239C3" w:rsidRPr="008135E3">
        <w:rPr>
          <w:rFonts w:hint="cs"/>
          <w:rtl/>
        </w:rPr>
        <w:t>َ</w:t>
      </w:r>
      <w:r w:rsidR="004B42DA" w:rsidRPr="008135E3">
        <w:rPr>
          <w:rFonts w:hint="cs"/>
          <w:rtl/>
        </w:rPr>
        <w:t>بت</w:t>
      </w:r>
      <w:r w:rsidR="00A239C3" w:rsidRPr="008135E3">
        <w:rPr>
          <w:rFonts w:hint="cs"/>
          <w:rtl/>
        </w:rPr>
        <w:t>َ</w:t>
      </w:r>
      <w:r w:rsidR="004B42DA" w:rsidRPr="008135E3">
        <w:rPr>
          <w:rFonts w:hint="cs"/>
          <w:rtl/>
        </w:rPr>
        <w:t xml:space="preserve"> ل</w:t>
      </w:r>
      <w:r w:rsidR="00A239C3" w:rsidRPr="008135E3">
        <w:rPr>
          <w:rFonts w:hint="cs"/>
          <w:rtl/>
        </w:rPr>
        <w:t>َ</w:t>
      </w:r>
      <w:r w:rsidR="004B42DA" w:rsidRPr="008135E3">
        <w:rPr>
          <w:rFonts w:hint="cs"/>
          <w:rtl/>
        </w:rPr>
        <w:t>ن</w:t>
      </w:r>
      <w:r w:rsidR="00A239C3" w:rsidRPr="008135E3">
        <w:rPr>
          <w:rFonts w:hint="cs"/>
          <w:rtl/>
        </w:rPr>
        <w:t>َ</w:t>
      </w:r>
      <w:r w:rsidR="004B42DA" w:rsidRPr="008135E3">
        <w:rPr>
          <w:rFonts w:hint="cs"/>
          <w:rtl/>
        </w:rPr>
        <w:t>ا، الل</w:t>
      </w:r>
      <w:r w:rsidR="00A239C3" w:rsidRPr="008135E3">
        <w:rPr>
          <w:rFonts w:hint="cs"/>
          <w:rtl/>
        </w:rPr>
        <w:t>َّ</w:t>
      </w:r>
      <w:r w:rsidR="004B42DA" w:rsidRPr="008135E3">
        <w:rPr>
          <w:rFonts w:hint="cs"/>
          <w:rtl/>
        </w:rPr>
        <w:t>ه</w:t>
      </w:r>
      <w:r w:rsidR="00A239C3" w:rsidRPr="008135E3">
        <w:rPr>
          <w:rFonts w:hint="cs"/>
          <w:rtl/>
        </w:rPr>
        <w:t>ُ</w:t>
      </w:r>
      <w:r w:rsidR="004B42DA" w:rsidRPr="008135E3">
        <w:rPr>
          <w:rFonts w:hint="cs"/>
          <w:rtl/>
        </w:rPr>
        <w:t>م</w:t>
      </w:r>
      <w:r w:rsidR="00A239C3" w:rsidRPr="008135E3">
        <w:rPr>
          <w:rFonts w:hint="cs"/>
          <w:rtl/>
        </w:rPr>
        <w:t>َّ</w:t>
      </w:r>
      <w:r w:rsidR="004B42DA" w:rsidRPr="008135E3">
        <w:rPr>
          <w:rFonts w:hint="cs"/>
          <w:rtl/>
        </w:rPr>
        <w:t xml:space="preserve"> إن</w:t>
      </w:r>
      <w:r w:rsidR="00A239C3" w:rsidRPr="008135E3">
        <w:rPr>
          <w:rFonts w:hint="cs"/>
          <w:rtl/>
        </w:rPr>
        <w:t>َّ</w:t>
      </w:r>
      <w:r w:rsidR="004B42DA" w:rsidRPr="008135E3">
        <w:rPr>
          <w:rFonts w:hint="cs"/>
          <w:rtl/>
        </w:rPr>
        <w:t>ا ن</w:t>
      </w:r>
      <w:r w:rsidR="00A239C3" w:rsidRPr="008135E3">
        <w:rPr>
          <w:rFonts w:hint="cs"/>
          <w:rtl/>
        </w:rPr>
        <w:t>َ</w:t>
      </w:r>
      <w:r w:rsidR="004B42DA" w:rsidRPr="008135E3">
        <w:rPr>
          <w:rFonts w:hint="cs"/>
          <w:rtl/>
        </w:rPr>
        <w:t>سأ</w:t>
      </w:r>
      <w:r w:rsidR="00A239C3" w:rsidRPr="008135E3">
        <w:rPr>
          <w:rFonts w:hint="cs"/>
          <w:rtl/>
        </w:rPr>
        <w:t>َ</w:t>
      </w:r>
      <w:r w:rsidR="004B42DA" w:rsidRPr="008135E3">
        <w:rPr>
          <w:rFonts w:hint="cs"/>
          <w:rtl/>
        </w:rPr>
        <w:t>ل</w:t>
      </w:r>
      <w:r w:rsidR="00A239C3" w:rsidRPr="008135E3">
        <w:rPr>
          <w:rFonts w:hint="cs"/>
          <w:rtl/>
        </w:rPr>
        <w:t>ُ</w:t>
      </w:r>
      <w:r w:rsidR="004B42DA" w:rsidRPr="008135E3">
        <w:rPr>
          <w:rFonts w:hint="cs"/>
          <w:rtl/>
        </w:rPr>
        <w:t>ك</w:t>
      </w:r>
      <w:r w:rsidR="00A239C3" w:rsidRPr="008135E3">
        <w:rPr>
          <w:rFonts w:hint="cs"/>
          <w:rtl/>
        </w:rPr>
        <w:t>َ</w:t>
      </w:r>
      <w:r w:rsidR="004B42DA" w:rsidRPr="008135E3">
        <w:rPr>
          <w:rFonts w:hint="cs"/>
          <w:rtl/>
        </w:rPr>
        <w:t xml:space="preserve"> ع</w:t>
      </w:r>
      <w:r w:rsidR="00A239C3" w:rsidRPr="008135E3">
        <w:rPr>
          <w:rFonts w:hint="cs"/>
          <w:rtl/>
        </w:rPr>
        <w:t>ُ</w:t>
      </w:r>
      <w:r w:rsidR="004B42DA" w:rsidRPr="008135E3">
        <w:rPr>
          <w:rFonts w:hint="cs"/>
          <w:rtl/>
        </w:rPr>
        <w:t>لماً ناف</w:t>
      </w:r>
      <w:r w:rsidR="00A239C3" w:rsidRPr="008135E3">
        <w:rPr>
          <w:rFonts w:hint="cs"/>
          <w:rtl/>
        </w:rPr>
        <w:t>ِ</w:t>
      </w:r>
      <w:r w:rsidR="004B42DA" w:rsidRPr="008135E3">
        <w:rPr>
          <w:rFonts w:hint="cs"/>
          <w:rtl/>
        </w:rPr>
        <w:t>عاً</w:t>
      </w:r>
      <w:r w:rsidR="00FA79AA" w:rsidRPr="008135E3">
        <w:rPr>
          <w:rFonts w:hint="cs"/>
          <w:rtl/>
        </w:rPr>
        <w:t xml:space="preserve"> وع</w:t>
      </w:r>
      <w:r w:rsidR="00A239C3" w:rsidRPr="008135E3">
        <w:rPr>
          <w:rFonts w:hint="cs"/>
          <w:rtl/>
        </w:rPr>
        <w:t>َ</w:t>
      </w:r>
      <w:r w:rsidR="00FA79AA" w:rsidRPr="008135E3">
        <w:rPr>
          <w:rFonts w:hint="cs"/>
          <w:rtl/>
        </w:rPr>
        <w:t>م</w:t>
      </w:r>
      <w:r w:rsidR="00A239C3" w:rsidRPr="008135E3">
        <w:rPr>
          <w:rFonts w:hint="cs"/>
          <w:rtl/>
        </w:rPr>
        <w:t>َ</w:t>
      </w:r>
      <w:r w:rsidR="00FA79AA" w:rsidRPr="008135E3">
        <w:rPr>
          <w:rFonts w:hint="cs"/>
          <w:rtl/>
        </w:rPr>
        <w:t>لاً م</w:t>
      </w:r>
      <w:r w:rsidR="00A239C3" w:rsidRPr="008135E3">
        <w:rPr>
          <w:rFonts w:hint="cs"/>
          <w:rtl/>
        </w:rPr>
        <w:t>ُ</w:t>
      </w:r>
      <w:r w:rsidR="00FA79AA" w:rsidRPr="008135E3">
        <w:rPr>
          <w:rFonts w:hint="cs"/>
          <w:rtl/>
        </w:rPr>
        <w:t>ت</w:t>
      </w:r>
      <w:r w:rsidR="00A239C3" w:rsidRPr="008135E3">
        <w:rPr>
          <w:rFonts w:hint="cs"/>
          <w:rtl/>
        </w:rPr>
        <w:t>َ</w:t>
      </w:r>
      <w:r w:rsidR="00FA79AA" w:rsidRPr="008135E3">
        <w:rPr>
          <w:rFonts w:hint="cs"/>
          <w:rtl/>
        </w:rPr>
        <w:t>ق</w:t>
      </w:r>
      <w:r w:rsidR="00A239C3" w:rsidRPr="008135E3">
        <w:rPr>
          <w:rFonts w:hint="cs"/>
          <w:rtl/>
        </w:rPr>
        <w:t>َ</w:t>
      </w:r>
      <w:r w:rsidR="00FA79AA" w:rsidRPr="008135E3">
        <w:rPr>
          <w:rFonts w:hint="cs"/>
          <w:rtl/>
        </w:rPr>
        <w:t>ب</w:t>
      </w:r>
      <w:r w:rsidR="00A239C3" w:rsidRPr="008135E3">
        <w:rPr>
          <w:rFonts w:hint="cs"/>
          <w:rtl/>
        </w:rPr>
        <w:t>َّ</w:t>
      </w:r>
      <w:r w:rsidR="00FA79AA" w:rsidRPr="008135E3">
        <w:rPr>
          <w:rFonts w:hint="cs"/>
          <w:rtl/>
        </w:rPr>
        <w:t>لاً</w:t>
      </w:r>
      <w:r w:rsidR="00247825">
        <w:rPr>
          <w:rFonts w:hint="cs"/>
          <w:rtl/>
        </w:rPr>
        <w:t xml:space="preserve"> و</w:t>
      </w:r>
      <w:r w:rsidR="00FA79AA" w:rsidRPr="008135E3">
        <w:rPr>
          <w:rFonts w:hint="cs"/>
          <w:rtl/>
        </w:rPr>
        <w:t>ر</w:t>
      </w:r>
      <w:r w:rsidR="00A239C3" w:rsidRPr="008135E3">
        <w:rPr>
          <w:rFonts w:hint="cs"/>
          <w:rtl/>
        </w:rPr>
        <w:t>َ</w:t>
      </w:r>
      <w:r w:rsidR="00FA79AA" w:rsidRPr="008135E3">
        <w:rPr>
          <w:rFonts w:hint="cs"/>
          <w:rtl/>
        </w:rPr>
        <w:t>ز</w:t>
      </w:r>
      <w:r w:rsidR="00A239C3" w:rsidRPr="008135E3">
        <w:rPr>
          <w:rFonts w:hint="cs"/>
          <w:rtl/>
        </w:rPr>
        <w:t>ِ</w:t>
      </w:r>
      <w:r w:rsidR="00FA79AA" w:rsidRPr="008135E3">
        <w:rPr>
          <w:rFonts w:hint="cs"/>
          <w:rtl/>
        </w:rPr>
        <w:t>قاً ح</w:t>
      </w:r>
      <w:r w:rsidR="00A239C3" w:rsidRPr="008135E3">
        <w:rPr>
          <w:rFonts w:hint="cs"/>
          <w:rtl/>
        </w:rPr>
        <w:t>َ</w:t>
      </w:r>
      <w:r w:rsidR="00FA79AA" w:rsidRPr="008135E3">
        <w:rPr>
          <w:rFonts w:hint="cs"/>
          <w:rtl/>
        </w:rPr>
        <w:t>لالاً و</w:t>
      </w:r>
      <w:r w:rsidR="00A239C3" w:rsidRPr="008135E3">
        <w:rPr>
          <w:rFonts w:hint="cs"/>
          <w:rtl/>
        </w:rPr>
        <w:t>َ</w:t>
      </w:r>
      <w:r w:rsidR="00FA79AA" w:rsidRPr="008135E3">
        <w:rPr>
          <w:rFonts w:hint="cs"/>
          <w:rtl/>
        </w:rPr>
        <w:t>اس</w:t>
      </w:r>
      <w:r w:rsidR="00A239C3" w:rsidRPr="008135E3">
        <w:rPr>
          <w:rFonts w:hint="cs"/>
          <w:rtl/>
        </w:rPr>
        <w:t>ِ</w:t>
      </w:r>
      <w:r w:rsidR="00FA79AA" w:rsidRPr="008135E3">
        <w:rPr>
          <w:rFonts w:hint="cs"/>
          <w:rtl/>
        </w:rPr>
        <w:t>عاً</w:t>
      </w:r>
      <w:r w:rsidR="00247825">
        <w:rPr>
          <w:rFonts w:hint="cs"/>
          <w:rtl/>
        </w:rPr>
        <w:t xml:space="preserve"> و</w:t>
      </w:r>
      <w:r w:rsidR="00FA79AA" w:rsidRPr="008135E3">
        <w:rPr>
          <w:rFonts w:hint="cs"/>
          <w:rtl/>
        </w:rPr>
        <w:t>ش</w:t>
      </w:r>
      <w:r w:rsidR="00A239C3" w:rsidRPr="008135E3">
        <w:rPr>
          <w:rFonts w:hint="cs"/>
          <w:rtl/>
        </w:rPr>
        <w:t>ِ</w:t>
      </w:r>
      <w:r w:rsidR="00FA79AA" w:rsidRPr="008135E3">
        <w:rPr>
          <w:rFonts w:hint="cs"/>
          <w:rtl/>
        </w:rPr>
        <w:t>ف</w:t>
      </w:r>
      <w:r w:rsidR="00A239C3" w:rsidRPr="008135E3">
        <w:rPr>
          <w:rFonts w:hint="cs"/>
          <w:rtl/>
        </w:rPr>
        <w:t>َاءً</w:t>
      </w:r>
      <w:r w:rsidR="00FA79AA" w:rsidRPr="008135E3">
        <w:rPr>
          <w:rFonts w:hint="cs"/>
          <w:rtl/>
        </w:rPr>
        <w:t xml:space="preserve"> م</w:t>
      </w:r>
      <w:r w:rsidR="00F219A2" w:rsidRPr="008135E3">
        <w:rPr>
          <w:rFonts w:hint="cs"/>
          <w:rtl/>
        </w:rPr>
        <w:t>ِ</w:t>
      </w:r>
      <w:r w:rsidR="00FA79AA" w:rsidRPr="008135E3">
        <w:rPr>
          <w:rFonts w:hint="cs"/>
          <w:rtl/>
        </w:rPr>
        <w:t>ن ك</w:t>
      </w:r>
      <w:r w:rsidR="00F219A2" w:rsidRPr="008135E3">
        <w:rPr>
          <w:rFonts w:hint="cs"/>
          <w:rtl/>
        </w:rPr>
        <w:t>ُ</w:t>
      </w:r>
      <w:r w:rsidR="00FA79AA" w:rsidRPr="008135E3">
        <w:rPr>
          <w:rFonts w:hint="cs"/>
          <w:rtl/>
        </w:rPr>
        <w:t>ل د</w:t>
      </w:r>
      <w:r w:rsidR="00F219A2" w:rsidRPr="008135E3">
        <w:rPr>
          <w:rFonts w:hint="cs"/>
          <w:rtl/>
        </w:rPr>
        <w:t>َاءٍ</w:t>
      </w:r>
      <w:r w:rsidRPr="008135E3">
        <w:rPr>
          <w:rFonts w:hint="cs"/>
          <w:rtl/>
        </w:rPr>
        <w:t>.</w:t>
      </w:r>
    </w:p>
    <w:p w:rsidR="00FA79AA" w:rsidRPr="008135E3" w:rsidRDefault="00FA79AA" w:rsidP="008135E3">
      <w:pPr>
        <w:pStyle w:val="a4"/>
        <w:rPr>
          <w:rtl/>
        </w:rPr>
      </w:pPr>
      <w:r w:rsidRPr="008135E3">
        <w:rPr>
          <w:rFonts w:hint="cs"/>
          <w:rtl/>
        </w:rPr>
        <w:t>الل</w:t>
      </w:r>
      <w:r w:rsidR="00F219A2" w:rsidRPr="008135E3">
        <w:rPr>
          <w:rFonts w:hint="cs"/>
          <w:rtl/>
        </w:rPr>
        <w:t>ّ</w:t>
      </w:r>
      <w:r w:rsidRPr="008135E3">
        <w:rPr>
          <w:rFonts w:hint="cs"/>
          <w:rtl/>
        </w:rPr>
        <w:t>ه</w:t>
      </w:r>
      <w:r w:rsidR="00F219A2" w:rsidRPr="008135E3">
        <w:rPr>
          <w:rFonts w:hint="cs"/>
          <w:rtl/>
        </w:rPr>
        <w:t>ُ</w:t>
      </w:r>
      <w:r w:rsidRPr="008135E3">
        <w:rPr>
          <w:rFonts w:hint="cs"/>
          <w:rtl/>
        </w:rPr>
        <w:t>م</w:t>
      </w:r>
      <w:r w:rsidR="00F219A2" w:rsidRPr="008135E3">
        <w:rPr>
          <w:rFonts w:hint="cs"/>
          <w:rtl/>
        </w:rPr>
        <w:t>َّ</w:t>
      </w:r>
      <w:r w:rsidRPr="008135E3">
        <w:rPr>
          <w:rFonts w:hint="cs"/>
          <w:rtl/>
        </w:rPr>
        <w:t xml:space="preserve"> ول</w:t>
      </w:r>
      <w:r w:rsidR="00F219A2" w:rsidRPr="008135E3">
        <w:rPr>
          <w:rFonts w:hint="cs"/>
          <w:rtl/>
        </w:rPr>
        <w:t>ِّ</w:t>
      </w:r>
      <w:r w:rsidRPr="008135E3">
        <w:rPr>
          <w:rFonts w:hint="cs"/>
          <w:rtl/>
        </w:rPr>
        <w:t xml:space="preserve"> أ</w:t>
      </w:r>
      <w:r w:rsidR="00F219A2" w:rsidRPr="008135E3">
        <w:rPr>
          <w:rFonts w:hint="cs"/>
          <w:rtl/>
        </w:rPr>
        <w:t>ُ</w:t>
      </w:r>
      <w:r w:rsidRPr="008135E3">
        <w:rPr>
          <w:rFonts w:hint="cs"/>
          <w:rtl/>
        </w:rPr>
        <w:t>م</w:t>
      </w:r>
      <w:r w:rsidR="00F219A2" w:rsidRPr="008135E3">
        <w:rPr>
          <w:rFonts w:hint="cs"/>
          <w:rtl/>
        </w:rPr>
        <w:t>ُ</w:t>
      </w:r>
      <w:r w:rsidRPr="008135E3">
        <w:rPr>
          <w:rFonts w:hint="cs"/>
          <w:rtl/>
        </w:rPr>
        <w:t>ور</w:t>
      </w:r>
      <w:r w:rsidR="00F219A2" w:rsidRPr="008135E3">
        <w:rPr>
          <w:rFonts w:hint="cs"/>
          <w:rtl/>
        </w:rPr>
        <w:t>َ</w:t>
      </w:r>
      <w:r w:rsidRPr="008135E3">
        <w:rPr>
          <w:rFonts w:hint="cs"/>
          <w:rtl/>
        </w:rPr>
        <w:t>ن</w:t>
      </w:r>
      <w:r w:rsidR="00F219A2" w:rsidRPr="008135E3">
        <w:rPr>
          <w:rFonts w:hint="cs"/>
          <w:rtl/>
        </w:rPr>
        <w:t>َ</w:t>
      </w:r>
      <w:r w:rsidRPr="008135E3">
        <w:rPr>
          <w:rFonts w:hint="cs"/>
          <w:rtl/>
        </w:rPr>
        <w:t>ا خ</w:t>
      </w:r>
      <w:r w:rsidR="00F219A2" w:rsidRPr="008135E3">
        <w:rPr>
          <w:rFonts w:hint="cs"/>
          <w:rtl/>
        </w:rPr>
        <w:t>ِ</w:t>
      </w:r>
      <w:r w:rsidRPr="008135E3">
        <w:rPr>
          <w:rFonts w:hint="cs"/>
          <w:rtl/>
        </w:rPr>
        <w:t>ي</w:t>
      </w:r>
      <w:r w:rsidR="00F219A2" w:rsidRPr="008135E3">
        <w:rPr>
          <w:rFonts w:hint="cs"/>
          <w:rtl/>
        </w:rPr>
        <w:t>َ</w:t>
      </w:r>
      <w:r w:rsidRPr="008135E3">
        <w:rPr>
          <w:rFonts w:hint="cs"/>
          <w:rtl/>
        </w:rPr>
        <w:t>ار</w:t>
      </w:r>
      <w:r w:rsidR="00F219A2" w:rsidRPr="008135E3">
        <w:rPr>
          <w:rFonts w:hint="cs"/>
          <w:rtl/>
        </w:rPr>
        <w:t>َ</w:t>
      </w:r>
      <w:r w:rsidRPr="008135E3">
        <w:rPr>
          <w:rFonts w:hint="cs"/>
          <w:rtl/>
        </w:rPr>
        <w:t>ن</w:t>
      </w:r>
      <w:r w:rsidR="00F219A2" w:rsidRPr="008135E3">
        <w:rPr>
          <w:rFonts w:hint="cs"/>
          <w:rtl/>
        </w:rPr>
        <w:t>َ</w:t>
      </w:r>
      <w:r w:rsidRPr="008135E3">
        <w:rPr>
          <w:rFonts w:hint="cs"/>
          <w:rtl/>
        </w:rPr>
        <w:t>ا وأ</w:t>
      </w:r>
      <w:r w:rsidR="00F219A2" w:rsidRPr="008135E3">
        <w:rPr>
          <w:rFonts w:hint="cs"/>
          <w:rtl/>
        </w:rPr>
        <w:t>َ</w:t>
      </w:r>
      <w:r w:rsidRPr="008135E3">
        <w:rPr>
          <w:rFonts w:hint="cs"/>
          <w:rtl/>
        </w:rPr>
        <w:t>جع</w:t>
      </w:r>
      <w:r w:rsidR="00F219A2" w:rsidRPr="008135E3">
        <w:rPr>
          <w:rFonts w:hint="cs"/>
          <w:rtl/>
        </w:rPr>
        <w:t>َ</w:t>
      </w:r>
      <w:r w:rsidRPr="008135E3">
        <w:rPr>
          <w:rFonts w:hint="cs"/>
          <w:rtl/>
        </w:rPr>
        <w:t>ل</w:t>
      </w:r>
      <w:r w:rsidR="00F219A2" w:rsidRPr="008135E3">
        <w:rPr>
          <w:rFonts w:hint="cs"/>
          <w:rtl/>
        </w:rPr>
        <w:t>ُ</w:t>
      </w:r>
      <w:r w:rsidRPr="008135E3">
        <w:rPr>
          <w:rFonts w:hint="cs"/>
          <w:rtl/>
        </w:rPr>
        <w:t xml:space="preserve"> ب</w:t>
      </w:r>
      <w:r w:rsidR="00F219A2" w:rsidRPr="008135E3">
        <w:rPr>
          <w:rFonts w:hint="cs"/>
          <w:rtl/>
        </w:rPr>
        <w:t>ِ</w:t>
      </w:r>
      <w:r w:rsidRPr="008135E3">
        <w:rPr>
          <w:rFonts w:hint="cs"/>
          <w:rtl/>
        </w:rPr>
        <w:t>ط</w:t>
      </w:r>
      <w:r w:rsidR="00F219A2" w:rsidRPr="008135E3">
        <w:rPr>
          <w:rFonts w:hint="cs"/>
          <w:rtl/>
        </w:rPr>
        <w:t>َ</w:t>
      </w:r>
      <w:r w:rsidRPr="008135E3">
        <w:rPr>
          <w:rFonts w:hint="cs"/>
          <w:rtl/>
        </w:rPr>
        <w:t>اع</w:t>
      </w:r>
      <w:r w:rsidR="00F219A2" w:rsidRPr="008135E3">
        <w:rPr>
          <w:rFonts w:hint="cs"/>
          <w:rtl/>
        </w:rPr>
        <w:t>َ</w:t>
      </w:r>
      <w:r w:rsidRPr="008135E3">
        <w:rPr>
          <w:rFonts w:hint="cs"/>
          <w:rtl/>
        </w:rPr>
        <w:t>ت</w:t>
      </w:r>
      <w:r w:rsidR="00F219A2" w:rsidRPr="008135E3">
        <w:rPr>
          <w:rFonts w:hint="cs"/>
          <w:rtl/>
        </w:rPr>
        <w:t>ِ</w:t>
      </w:r>
      <w:r w:rsidRPr="008135E3">
        <w:rPr>
          <w:rFonts w:hint="cs"/>
          <w:rtl/>
        </w:rPr>
        <w:t>ك</w:t>
      </w:r>
      <w:r w:rsidR="00F219A2" w:rsidRPr="008135E3">
        <w:rPr>
          <w:rFonts w:hint="cs"/>
          <w:rtl/>
        </w:rPr>
        <w:t>َ</w:t>
      </w:r>
      <w:r w:rsidRPr="008135E3">
        <w:rPr>
          <w:rFonts w:hint="cs"/>
          <w:rtl/>
        </w:rPr>
        <w:t xml:space="preserve"> إ</w:t>
      </w:r>
      <w:r w:rsidR="00F219A2" w:rsidRPr="008135E3">
        <w:rPr>
          <w:rFonts w:hint="cs"/>
          <w:rtl/>
        </w:rPr>
        <w:t>ِ</w:t>
      </w:r>
      <w:r w:rsidRPr="008135E3">
        <w:rPr>
          <w:rFonts w:hint="cs"/>
          <w:rtl/>
        </w:rPr>
        <w:t>ش</w:t>
      </w:r>
      <w:r w:rsidR="00AF7606" w:rsidRPr="008135E3">
        <w:rPr>
          <w:rFonts w:hint="cs"/>
          <w:rtl/>
        </w:rPr>
        <w:t>ت</w:t>
      </w:r>
      <w:r w:rsidR="00F219A2" w:rsidRPr="008135E3">
        <w:rPr>
          <w:rFonts w:hint="cs"/>
          <w:rtl/>
        </w:rPr>
        <w:t>ِ</w:t>
      </w:r>
      <w:r w:rsidRPr="008135E3">
        <w:rPr>
          <w:rFonts w:hint="cs"/>
          <w:rtl/>
        </w:rPr>
        <w:t>غ</w:t>
      </w:r>
      <w:r w:rsidR="00F219A2" w:rsidRPr="008135E3">
        <w:rPr>
          <w:rFonts w:hint="cs"/>
          <w:rtl/>
        </w:rPr>
        <w:t>َ</w:t>
      </w:r>
      <w:r w:rsidRPr="008135E3">
        <w:rPr>
          <w:rFonts w:hint="cs"/>
          <w:rtl/>
        </w:rPr>
        <w:t>ال</w:t>
      </w:r>
      <w:r w:rsidR="00F219A2" w:rsidRPr="008135E3">
        <w:rPr>
          <w:rFonts w:hint="cs"/>
          <w:rtl/>
        </w:rPr>
        <w:t>َ</w:t>
      </w:r>
      <w:r w:rsidRPr="008135E3">
        <w:rPr>
          <w:rFonts w:hint="cs"/>
          <w:rtl/>
        </w:rPr>
        <w:t>ن</w:t>
      </w:r>
      <w:r w:rsidR="00F219A2" w:rsidRPr="008135E3">
        <w:rPr>
          <w:rFonts w:hint="cs"/>
          <w:rtl/>
        </w:rPr>
        <w:t>َ</w:t>
      </w:r>
      <w:r w:rsidRPr="008135E3">
        <w:rPr>
          <w:rFonts w:hint="cs"/>
          <w:rtl/>
        </w:rPr>
        <w:t>ا</w:t>
      </w:r>
      <w:r w:rsidR="00247825">
        <w:rPr>
          <w:rFonts w:hint="cs"/>
          <w:rtl/>
        </w:rPr>
        <w:t xml:space="preserve"> و</w:t>
      </w:r>
      <w:r w:rsidRPr="008135E3">
        <w:rPr>
          <w:rFonts w:hint="cs"/>
          <w:rtl/>
        </w:rPr>
        <w:t>إ</w:t>
      </w:r>
      <w:r w:rsidR="00F219A2" w:rsidRPr="008135E3">
        <w:rPr>
          <w:rFonts w:hint="cs"/>
          <w:rtl/>
        </w:rPr>
        <w:t>ِ</w:t>
      </w:r>
      <w:r w:rsidRPr="008135E3">
        <w:rPr>
          <w:rFonts w:hint="cs"/>
          <w:rtl/>
        </w:rPr>
        <w:t>لي الخ</w:t>
      </w:r>
      <w:r w:rsidR="00F219A2" w:rsidRPr="008135E3">
        <w:rPr>
          <w:rFonts w:hint="cs"/>
          <w:rtl/>
        </w:rPr>
        <w:t>َ</w:t>
      </w:r>
      <w:r w:rsidRPr="008135E3">
        <w:rPr>
          <w:rFonts w:hint="cs"/>
          <w:rtl/>
        </w:rPr>
        <w:t>ي</w:t>
      </w:r>
      <w:r w:rsidR="00F219A2" w:rsidRPr="008135E3">
        <w:rPr>
          <w:rFonts w:hint="cs"/>
          <w:rtl/>
        </w:rPr>
        <w:t>َ</w:t>
      </w:r>
      <w:r w:rsidRPr="008135E3">
        <w:rPr>
          <w:rFonts w:hint="cs"/>
          <w:rtl/>
        </w:rPr>
        <w:t>ر مال</w:t>
      </w:r>
      <w:r w:rsidR="00F219A2" w:rsidRPr="008135E3">
        <w:rPr>
          <w:rFonts w:hint="cs"/>
          <w:rtl/>
        </w:rPr>
        <w:t>َ</w:t>
      </w:r>
      <w:r w:rsidRPr="008135E3">
        <w:rPr>
          <w:rFonts w:hint="cs"/>
          <w:rtl/>
        </w:rPr>
        <w:t>ن</w:t>
      </w:r>
      <w:r w:rsidR="00F219A2" w:rsidRPr="008135E3">
        <w:rPr>
          <w:rFonts w:hint="cs"/>
          <w:rtl/>
        </w:rPr>
        <w:t>َ</w:t>
      </w:r>
      <w:r w:rsidRPr="008135E3">
        <w:rPr>
          <w:rFonts w:hint="cs"/>
          <w:rtl/>
        </w:rPr>
        <w:t>ا</w:t>
      </w:r>
      <w:r w:rsidR="00247825">
        <w:rPr>
          <w:rFonts w:hint="cs"/>
          <w:rtl/>
        </w:rPr>
        <w:t xml:space="preserve"> و</w:t>
      </w:r>
      <w:r w:rsidRPr="008135E3">
        <w:rPr>
          <w:rFonts w:hint="cs"/>
          <w:rtl/>
        </w:rPr>
        <w:t>ا</w:t>
      </w:r>
      <w:r w:rsidR="00F219A2" w:rsidRPr="008135E3">
        <w:rPr>
          <w:rFonts w:hint="cs"/>
          <w:rtl/>
        </w:rPr>
        <w:t>َ</w:t>
      </w:r>
      <w:r w:rsidRPr="008135E3">
        <w:rPr>
          <w:rFonts w:hint="cs"/>
          <w:rtl/>
        </w:rPr>
        <w:t>خت</w:t>
      </w:r>
      <w:r w:rsidR="00F219A2" w:rsidRPr="008135E3">
        <w:rPr>
          <w:rFonts w:hint="cs"/>
          <w:rtl/>
        </w:rPr>
        <w:t>ِ</w:t>
      </w:r>
      <w:r w:rsidRPr="008135E3">
        <w:rPr>
          <w:rFonts w:hint="cs"/>
          <w:rtl/>
        </w:rPr>
        <w:t>م ل</w:t>
      </w:r>
      <w:r w:rsidR="00F219A2" w:rsidRPr="008135E3">
        <w:rPr>
          <w:rFonts w:hint="cs"/>
          <w:rtl/>
        </w:rPr>
        <w:t>َ</w:t>
      </w:r>
      <w:r w:rsidRPr="008135E3">
        <w:rPr>
          <w:rFonts w:hint="cs"/>
          <w:rtl/>
        </w:rPr>
        <w:t>ن</w:t>
      </w:r>
      <w:r w:rsidR="00F219A2" w:rsidRPr="008135E3">
        <w:rPr>
          <w:rFonts w:hint="cs"/>
          <w:rtl/>
        </w:rPr>
        <w:t>َ</w:t>
      </w:r>
      <w:r w:rsidRPr="008135E3">
        <w:rPr>
          <w:rFonts w:hint="cs"/>
          <w:rtl/>
        </w:rPr>
        <w:t>ا ب</w:t>
      </w:r>
      <w:r w:rsidR="00F219A2" w:rsidRPr="008135E3">
        <w:rPr>
          <w:rFonts w:hint="cs"/>
          <w:rtl/>
        </w:rPr>
        <w:t>ِ</w:t>
      </w:r>
      <w:r w:rsidRPr="008135E3">
        <w:rPr>
          <w:rFonts w:hint="cs"/>
          <w:rtl/>
        </w:rPr>
        <w:t>خات</w:t>
      </w:r>
      <w:r w:rsidR="00F219A2" w:rsidRPr="008135E3">
        <w:rPr>
          <w:rFonts w:hint="cs"/>
          <w:rtl/>
        </w:rPr>
        <w:t>ِ</w:t>
      </w:r>
      <w:r w:rsidRPr="008135E3">
        <w:rPr>
          <w:rFonts w:hint="cs"/>
          <w:rtl/>
        </w:rPr>
        <w:t>م</w:t>
      </w:r>
      <w:r w:rsidR="00F219A2" w:rsidRPr="008135E3">
        <w:rPr>
          <w:rFonts w:hint="cs"/>
          <w:rtl/>
        </w:rPr>
        <w:t>َ</w:t>
      </w:r>
      <w:r w:rsidRPr="008135E3">
        <w:rPr>
          <w:rFonts w:hint="cs"/>
          <w:rtl/>
        </w:rPr>
        <w:t>ة</w:t>
      </w:r>
      <w:r w:rsidR="00F219A2" w:rsidRPr="008135E3">
        <w:rPr>
          <w:rFonts w:hint="cs"/>
          <w:rtl/>
        </w:rPr>
        <w:t>ِ</w:t>
      </w:r>
      <w:r w:rsidRPr="008135E3">
        <w:rPr>
          <w:rFonts w:hint="cs"/>
          <w:rtl/>
        </w:rPr>
        <w:t xml:space="preserve"> الس</w:t>
      </w:r>
      <w:r w:rsidR="00F219A2" w:rsidRPr="008135E3">
        <w:rPr>
          <w:rFonts w:hint="cs"/>
          <w:rtl/>
        </w:rPr>
        <w:t>َّ</w:t>
      </w:r>
      <w:r w:rsidRPr="008135E3">
        <w:rPr>
          <w:rFonts w:hint="cs"/>
          <w:rtl/>
        </w:rPr>
        <w:t>ع</w:t>
      </w:r>
      <w:r w:rsidR="00F219A2" w:rsidRPr="008135E3">
        <w:rPr>
          <w:rFonts w:hint="cs"/>
          <w:rtl/>
        </w:rPr>
        <w:t>َ</w:t>
      </w:r>
      <w:r w:rsidRPr="008135E3">
        <w:rPr>
          <w:rFonts w:hint="cs"/>
          <w:rtl/>
        </w:rPr>
        <w:t>اد</w:t>
      </w:r>
      <w:r w:rsidR="00F219A2" w:rsidRPr="008135E3">
        <w:rPr>
          <w:rFonts w:hint="cs"/>
          <w:rtl/>
        </w:rPr>
        <w:t>َ</w:t>
      </w:r>
      <w:r w:rsidRPr="008135E3">
        <w:rPr>
          <w:rFonts w:hint="cs"/>
          <w:rtl/>
        </w:rPr>
        <w:t>ة</w:t>
      </w:r>
      <w:r w:rsidR="00F219A2" w:rsidRPr="008135E3">
        <w:rPr>
          <w:rFonts w:hint="cs"/>
          <w:rtl/>
        </w:rPr>
        <w:t>ِ</w:t>
      </w:r>
      <w:r w:rsidRPr="008135E3">
        <w:rPr>
          <w:rFonts w:hint="cs"/>
          <w:rtl/>
        </w:rPr>
        <w:t xml:space="preserve"> أجم</w:t>
      </w:r>
      <w:r w:rsidR="00F219A2" w:rsidRPr="008135E3">
        <w:rPr>
          <w:rFonts w:hint="cs"/>
          <w:rtl/>
        </w:rPr>
        <w:t>َ</w:t>
      </w:r>
      <w:r w:rsidRPr="008135E3">
        <w:rPr>
          <w:rFonts w:hint="cs"/>
          <w:rtl/>
        </w:rPr>
        <w:t>عين</w:t>
      </w:r>
      <w:r w:rsidR="00F219A2" w:rsidRPr="008135E3">
        <w:rPr>
          <w:rFonts w:hint="cs"/>
          <w:rtl/>
        </w:rPr>
        <w:t>َ</w:t>
      </w:r>
      <w:r w:rsidRPr="008135E3">
        <w:rPr>
          <w:rFonts w:hint="cs"/>
          <w:rtl/>
        </w:rPr>
        <w:t>.</w:t>
      </w:r>
    </w:p>
    <w:p w:rsidR="002B7357" w:rsidRPr="008135E3" w:rsidRDefault="002B7357" w:rsidP="008135E3">
      <w:pPr>
        <w:pStyle w:val="a4"/>
        <w:rPr>
          <w:rtl/>
        </w:rPr>
      </w:pPr>
      <w:r w:rsidRPr="008135E3">
        <w:rPr>
          <w:rFonts w:hint="cs"/>
          <w:rtl/>
        </w:rPr>
        <w:t xml:space="preserve"> </w:t>
      </w:r>
      <w:r w:rsidRPr="008135E3">
        <w:rPr>
          <w:rtl/>
        </w:rPr>
        <w:t>أ</w:t>
      </w:r>
      <w:r w:rsidRPr="008135E3">
        <w:rPr>
          <w:rFonts w:hint="cs"/>
          <w:rtl/>
        </w:rPr>
        <w:t>َ</w:t>
      </w:r>
      <w:r w:rsidRPr="008135E3">
        <w:rPr>
          <w:rtl/>
        </w:rPr>
        <w:t>ق</w:t>
      </w:r>
      <w:r w:rsidRPr="008135E3">
        <w:rPr>
          <w:rFonts w:hint="cs"/>
          <w:rtl/>
        </w:rPr>
        <w:t>ُ</w:t>
      </w:r>
      <w:r w:rsidRPr="008135E3">
        <w:rPr>
          <w:rtl/>
        </w:rPr>
        <w:t>ول</w:t>
      </w:r>
      <w:r w:rsidRPr="008135E3">
        <w:rPr>
          <w:rFonts w:hint="cs"/>
          <w:rtl/>
        </w:rPr>
        <w:t>ُ</w:t>
      </w:r>
      <w:r w:rsidRPr="008135E3">
        <w:rPr>
          <w:rtl/>
        </w:rPr>
        <w:t xml:space="preserve"> ق</w:t>
      </w:r>
      <w:r w:rsidRPr="008135E3">
        <w:rPr>
          <w:rFonts w:hint="cs"/>
          <w:rtl/>
        </w:rPr>
        <w:t>َ</w:t>
      </w:r>
      <w:r w:rsidRPr="008135E3">
        <w:rPr>
          <w:rtl/>
        </w:rPr>
        <w:t>و</w:t>
      </w:r>
      <w:r w:rsidRPr="008135E3">
        <w:rPr>
          <w:rFonts w:hint="cs"/>
          <w:rtl/>
        </w:rPr>
        <w:t>ْ</w:t>
      </w:r>
      <w:r w:rsidRPr="008135E3">
        <w:rPr>
          <w:rtl/>
        </w:rPr>
        <w:t>ل</w:t>
      </w:r>
      <w:r w:rsidRPr="008135E3">
        <w:rPr>
          <w:rFonts w:hint="cs"/>
          <w:rtl/>
        </w:rPr>
        <w:t>ِ</w:t>
      </w:r>
      <w:r w:rsidRPr="008135E3">
        <w:rPr>
          <w:rtl/>
        </w:rPr>
        <w:t>ي هذا و</w:t>
      </w:r>
      <w:r w:rsidRPr="008135E3">
        <w:rPr>
          <w:rFonts w:hint="cs"/>
          <w:rtl/>
        </w:rPr>
        <w:t>َ</w:t>
      </w:r>
      <w:r w:rsidRPr="008135E3">
        <w:rPr>
          <w:rtl/>
        </w:rPr>
        <w:t>أست</w:t>
      </w:r>
      <w:r w:rsidRPr="008135E3">
        <w:rPr>
          <w:rFonts w:hint="cs"/>
          <w:rtl/>
        </w:rPr>
        <w:t>َ</w:t>
      </w:r>
      <w:r w:rsidRPr="008135E3">
        <w:rPr>
          <w:rtl/>
        </w:rPr>
        <w:t>غ</w:t>
      </w:r>
      <w:r w:rsidRPr="008135E3">
        <w:rPr>
          <w:rFonts w:hint="cs"/>
          <w:rtl/>
        </w:rPr>
        <w:t>ْ</w:t>
      </w:r>
      <w:r w:rsidRPr="008135E3">
        <w:rPr>
          <w:rtl/>
        </w:rPr>
        <w:t>ف</w:t>
      </w:r>
      <w:r w:rsidRPr="008135E3">
        <w:rPr>
          <w:rFonts w:hint="cs"/>
          <w:rtl/>
        </w:rPr>
        <w:t>ِ</w:t>
      </w:r>
      <w:r w:rsidRPr="008135E3">
        <w:rPr>
          <w:rtl/>
        </w:rPr>
        <w:t>ر</w:t>
      </w:r>
      <w:r w:rsidRPr="008135E3">
        <w:rPr>
          <w:rFonts w:hint="cs"/>
          <w:rtl/>
        </w:rPr>
        <w:t>ُ</w:t>
      </w:r>
      <w:r w:rsidRPr="008135E3">
        <w:rPr>
          <w:rtl/>
        </w:rPr>
        <w:t xml:space="preserve"> الله</w:t>
      </w:r>
      <w:r w:rsidRPr="008135E3">
        <w:rPr>
          <w:rFonts w:hint="cs"/>
          <w:rtl/>
        </w:rPr>
        <w:t>َ</w:t>
      </w:r>
      <w:r w:rsidRPr="008135E3">
        <w:rPr>
          <w:rtl/>
        </w:rPr>
        <w:t xml:space="preserve"> الع</w:t>
      </w:r>
      <w:r w:rsidRPr="008135E3">
        <w:rPr>
          <w:rFonts w:hint="cs"/>
          <w:rtl/>
        </w:rPr>
        <w:t>َ</w:t>
      </w:r>
      <w:r w:rsidRPr="008135E3">
        <w:rPr>
          <w:rtl/>
        </w:rPr>
        <w:t>ظ</w:t>
      </w:r>
      <w:r w:rsidRPr="008135E3">
        <w:rPr>
          <w:rFonts w:hint="cs"/>
          <w:rtl/>
        </w:rPr>
        <w:t>ِ</w:t>
      </w:r>
      <w:r w:rsidRPr="008135E3">
        <w:rPr>
          <w:rtl/>
        </w:rPr>
        <w:t>يم</w:t>
      </w:r>
      <w:r w:rsidRPr="008135E3">
        <w:rPr>
          <w:rFonts w:hint="cs"/>
          <w:rtl/>
        </w:rPr>
        <w:t>َ</w:t>
      </w:r>
      <w:r w:rsidRPr="008135E3">
        <w:rPr>
          <w:rtl/>
        </w:rPr>
        <w:t xml:space="preserve"> ل</w:t>
      </w:r>
      <w:r w:rsidRPr="008135E3">
        <w:rPr>
          <w:rFonts w:hint="cs"/>
          <w:rtl/>
        </w:rPr>
        <w:t>ِ</w:t>
      </w:r>
      <w:r w:rsidRPr="008135E3">
        <w:rPr>
          <w:rtl/>
        </w:rPr>
        <w:t>ي و</w:t>
      </w:r>
      <w:r w:rsidRPr="008135E3">
        <w:rPr>
          <w:rFonts w:hint="cs"/>
          <w:rtl/>
        </w:rPr>
        <w:t>َ</w:t>
      </w:r>
      <w:r w:rsidRPr="008135E3">
        <w:rPr>
          <w:rtl/>
        </w:rPr>
        <w:t>ل</w:t>
      </w:r>
      <w:r w:rsidRPr="008135E3">
        <w:rPr>
          <w:rFonts w:hint="cs"/>
          <w:rtl/>
        </w:rPr>
        <w:t>َ</w:t>
      </w:r>
      <w:r w:rsidRPr="008135E3">
        <w:rPr>
          <w:rtl/>
        </w:rPr>
        <w:t>ك</w:t>
      </w:r>
      <w:r w:rsidRPr="008135E3">
        <w:rPr>
          <w:rFonts w:hint="cs"/>
          <w:rtl/>
        </w:rPr>
        <w:t>ُ</w:t>
      </w:r>
      <w:r w:rsidRPr="008135E3">
        <w:rPr>
          <w:rtl/>
        </w:rPr>
        <w:t>م</w:t>
      </w:r>
      <w:r w:rsidRPr="008135E3">
        <w:rPr>
          <w:rFonts w:hint="cs"/>
          <w:rtl/>
        </w:rPr>
        <w:t>ْ</w:t>
      </w:r>
      <w:r w:rsidRPr="008135E3">
        <w:rPr>
          <w:rtl/>
        </w:rPr>
        <w:t xml:space="preserve"> و</w:t>
      </w:r>
      <w:r w:rsidRPr="008135E3">
        <w:rPr>
          <w:rFonts w:hint="cs"/>
          <w:rtl/>
        </w:rPr>
        <w:t>َ</w:t>
      </w:r>
      <w:r w:rsidRPr="008135E3">
        <w:rPr>
          <w:rtl/>
        </w:rPr>
        <w:t>ل</w:t>
      </w:r>
      <w:r w:rsidRPr="008135E3">
        <w:rPr>
          <w:rFonts w:hint="cs"/>
          <w:rtl/>
        </w:rPr>
        <w:t>ِ</w:t>
      </w:r>
      <w:r w:rsidR="0031757A" w:rsidRPr="008135E3">
        <w:rPr>
          <w:rFonts w:hint="cs"/>
          <w:rtl/>
        </w:rPr>
        <w:t>ل</w:t>
      </w:r>
      <w:r w:rsidRPr="008135E3">
        <w:rPr>
          <w:rFonts w:hint="cs"/>
          <w:rtl/>
        </w:rPr>
        <w:t>ـ</w:t>
      </w:r>
      <w:r w:rsidRPr="008135E3">
        <w:rPr>
          <w:rtl/>
        </w:rPr>
        <w:t>م</w:t>
      </w:r>
      <w:r w:rsidRPr="008135E3">
        <w:rPr>
          <w:rFonts w:hint="cs"/>
          <w:rtl/>
        </w:rPr>
        <w:t>ُ</w:t>
      </w:r>
      <w:r w:rsidRPr="008135E3">
        <w:rPr>
          <w:rtl/>
        </w:rPr>
        <w:t>س</w:t>
      </w:r>
      <w:r w:rsidRPr="008135E3">
        <w:rPr>
          <w:rFonts w:hint="cs"/>
          <w:rtl/>
        </w:rPr>
        <w:t>ْ</w:t>
      </w:r>
      <w:r w:rsidRPr="008135E3">
        <w:rPr>
          <w:rtl/>
        </w:rPr>
        <w:t>ل</w:t>
      </w:r>
      <w:r w:rsidRPr="008135E3">
        <w:rPr>
          <w:rFonts w:hint="cs"/>
          <w:rtl/>
        </w:rPr>
        <w:t>ِ</w:t>
      </w:r>
      <w:r w:rsidRPr="008135E3">
        <w:rPr>
          <w:rtl/>
        </w:rPr>
        <w:t>مي</w:t>
      </w:r>
      <w:r w:rsidRPr="008135E3">
        <w:rPr>
          <w:rFonts w:hint="cs"/>
          <w:rtl/>
        </w:rPr>
        <w:t>ِ</w:t>
      </w:r>
      <w:r w:rsidRPr="008135E3">
        <w:rPr>
          <w:rtl/>
        </w:rPr>
        <w:t>ن</w:t>
      </w:r>
      <w:r w:rsidRPr="008135E3">
        <w:rPr>
          <w:rFonts w:hint="cs"/>
          <w:rtl/>
        </w:rPr>
        <w:t>َ،</w:t>
      </w:r>
      <w:r w:rsidRPr="008135E3">
        <w:rPr>
          <w:rtl/>
        </w:rPr>
        <w:t xml:space="preserve"> ف</w:t>
      </w:r>
      <w:r w:rsidRPr="008135E3">
        <w:rPr>
          <w:rFonts w:hint="cs"/>
          <w:rtl/>
        </w:rPr>
        <w:t>َ</w:t>
      </w:r>
      <w:r w:rsidRPr="008135E3">
        <w:rPr>
          <w:rtl/>
        </w:rPr>
        <w:t>اس</w:t>
      </w:r>
      <w:r w:rsidRPr="008135E3">
        <w:rPr>
          <w:rFonts w:hint="cs"/>
          <w:rtl/>
        </w:rPr>
        <w:t>ْ</w:t>
      </w:r>
      <w:r w:rsidRPr="008135E3">
        <w:rPr>
          <w:rtl/>
        </w:rPr>
        <w:t>ت</w:t>
      </w:r>
      <w:r w:rsidRPr="008135E3">
        <w:rPr>
          <w:rFonts w:hint="cs"/>
          <w:rtl/>
        </w:rPr>
        <w:t>َ</w:t>
      </w:r>
      <w:r w:rsidRPr="008135E3">
        <w:rPr>
          <w:rtl/>
        </w:rPr>
        <w:t>غ</w:t>
      </w:r>
      <w:r w:rsidRPr="008135E3">
        <w:rPr>
          <w:rFonts w:hint="cs"/>
          <w:rtl/>
        </w:rPr>
        <w:t>ْ</w:t>
      </w:r>
      <w:r w:rsidRPr="008135E3">
        <w:rPr>
          <w:rtl/>
        </w:rPr>
        <w:t>ف</w:t>
      </w:r>
      <w:r w:rsidRPr="008135E3">
        <w:rPr>
          <w:rFonts w:hint="cs"/>
          <w:rtl/>
        </w:rPr>
        <w:t>ِ</w:t>
      </w:r>
      <w:r w:rsidRPr="008135E3">
        <w:rPr>
          <w:rtl/>
        </w:rPr>
        <w:t>ر</w:t>
      </w:r>
      <w:r w:rsidRPr="008135E3">
        <w:rPr>
          <w:rFonts w:hint="cs"/>
          <w:rtl/>
        </w:rPr>
        <w:t>ُ</w:t>
      </w:r>
      <w:r w:rsidRPr="008135E3">
        <w:rPr>
          <w:rtl/>
        </w:rPr>
        <w:t>وه</w:t>
      </w:r>
      <w:r w:rsidRPr="008135E3">
        <w:rPr>
          <w:rFonts w:hint="cs"/>
          <w:rtl/>
        </w:rPr>
        <w:t>ُ</w:t>
      </w:r>
      <w:r w:rsidRPr="008135E3">
        <w:rPr>
          <w:rtl/>
        </w:rPr>
        <w:t xml:space="preserve"> إ</w:t>
      </w:r>
      <w:r w:rsidRPr="008135E3">
        <w:rPr>
          <w:rFonts w:hint="cs"/>
          <w:rtl/>
        </w:rPr>
        <w:t>ِ</w:t>
      </w:r>
      <w:r w:rsidRPr="008135E3">
        <w:rPr>
          <w:rtl/>
        </w:rPr>
        <w:t>ن</w:t>
      </w:r>
      <w:r w:rsidRPr="008135E3">
        <w:rPr>
          <w:rFonts w:hint="cs"/>
          <w:rtl/>
        </w:rPr>
        <w:t>َّ</w:t>
      </w:r>
      <w:r w:rsidRPr="008135E3">
        <w:rPr>
          <w:rtl/>
        </w:rPr>
        <w:t>ه</w:t>
      </w:r>
      <w:r w:rsidRPr="008135E3">
        <w:rPr>
          <w:rFonts w:hint="cs"/>
          <w:rtl/>
        </w:rPr>
        <w:t>ُ</w:t>
      </w:r>
      <w:r w:rsidRPr="008135E3">
        <w:rPr>
          <w:rtl/>
        </w:rPr>
        <w:t xml:space="preserve"> </w:t>
      </w:r>
      <w:r w:rsidRPr="008135E3">
        <w:rPr>
          <w:rFonts w:hint="cs"/>
          <w:rtl/>
        </w:rPr>
        <w:t>جَوَادٌ كَرِيم ملكٌ برٌ رؤوفٌ رحيمٌ</w:t>
      </w:r>
      <w:r w:rsidRPr="00781439">
        <w:rPr>
          <w:rStyle w:val="Char4"/>
          <w:rFonts w:hint="cs"/>
          <w:rtl/>
        </w:rPr>
        <w:t>»</w:t>
      </w:r>
      <w:r w:rsidRPr="008135E3">
        <w:rPr>
          <w:rFonts w:hint="cs"/>
          <w:rtl/>
        </w:rPr>
        <w:t>.</w:t>
      </w:r>
    </w:p>
    <w:p w:rsidR="00D7551D" w:rsidRDefault="00D7551D" w:rsidP="0031757A">
      <w:pPr>
        <w:pStyle w:val="a8"/>
        <w:rPr>
          <w:rFonts w:cs="Times New Roman"/>
          <w:rtl/>
        </w:rPr>
        <w:sectPr w:rsidR="00D7551D" w:rsidSect="00C14F87">
          <w:footnotePr>
            <w:numRestart w:val="eachPage"/>
          </w:footnotePr>
          <w:pgSz w:w="9356" w:h="13608" w:code="9"/>
          <w:pgMar w:top="567" w:right="1134" w:bottom="851" w:left="1134" w:header="454" w:footer="0" w:gutter="0"/>
          <w:cols w:space="708"/>
          <w:titlePg/>
          <w:bidi/>
          <w:rtlGutter/>
          <w:docGrid w:linePitch="381"/>
        </w:sectPr>
      </w:pPr>
    </w:p>
    <w:p w:rsidR="0031757A" w:rsidRDefault="00D7551D" w:rsidP="0067238D">
      <w:pPr>
        <w:pStyle w:val="a1"/>
        <w:rPr>
          <w:rtl/>
        </w:rPr>
      </w:pPr>
      <w:bookmarkStart w:id="27" w:name="_Toc437893416"/>
      <w:r w:rsidRPr="0067238D">
        <w:rPr>
          <w:rFonts w:hint="cs"/>
          <w:rtl/>
        </w:rPr>
        <w:t>خطبۀ دوازدهم:</w:t>
      </w:r>
      <w:r w:rsidR="008135E3">
        <w:rPr>
          <w:rtl/>
        </w:rPr>
        <w:br/>
      </w:r>
      <w:r w:rsidRPr="0067238D">
        <w:rPr>
          <w:rFonts w:hint="cs"/>
          <w:rtl/>
        </w:rPr>
        <w:t xml:space="preserve"> برترین جهادها گفتن سخن حق</w:t>
      </w:r>
      <w:r w:rsidR="0067238D" w:rsidRPr="0067238D">
        <w:rPr>
          <w:rFonts w:hint="cs"/>
          <w:rtl/>
        </w:rPr>
        <w:t>، نزد سلطان ستمگر است</w:t>
      </w:r>
      <w:bookmarkEnd w:id="27"/>
    </w:p>
    <w:p w:rsidR="0067238D" w:rsidRDefault="00AE29BB" w:rsidP="00EB446A">
      <w:pPr>
        <w:pStyle w:val="a8"/>
        <w:rPr>
          <w:rtl/>
        </w:rPr>
      </w:pPr>
      <w:r>
        <w:rPr>
          <w:rFonts w:ascii="Traditional Arabic" w:hAnsi="Traditional Arabic" w:cs="Traditional Arabic"/>
          <w:rtl/>
          <w:lang w:bidi="ur-PK"/>
        </w:rPr>
        <w:t>«</w:t>
      </w:r>
      <w:r w:rsidRPr="00AE29BB">
        <w:rPr>
          <w:rStyle w:val="Char1"/>
          <w:rFonts w:hint="cs"/>
          <w:rtl/>
        </w:rPr>
        <w:t>اَلحَمدُللهِ حـمداً يَنبَغيِ لِجَلالِ وجههِ و</w:t>
      </w:r>
      <w:r w:rsidR="00D15C85">
        <w:rPr>
          <w:rStyle w:val="Char1"/>
          <w:rFonts w:hint="cs"/>
          <w:rtl/>
          <w:lang w:bidi="ar-SA"/>
        </w:rPr>
        <w:t>َ</w:t>
      </w:r>
      <w:r w:rsidRPr="00AE29BB">
        <w:rPr>
          <w:rStyle w:val="Char1"/>
          <w:rFonts w:hint="cs"/>
          <w:rtl/>
        </w:rPr>
        <w:t>عظ</w:t>
      </w:r>
      <w:r w:rsidR="00D15C85">
        <w:rPr>
          <w:rStyle w:val="Char1"/>
          <w:rFonts w:hint="cs"/>
          <w:rtl/>
        </w:rPr>
        <w:t>ِ</w:t>
      </w:r>
      <w:r w:rsidRPr="00AE29BB">
        <w:rPr>
          <w:rStyle w:val="Char1"/>
          <w:rFonts w:hint="cs"/>
          <w:rtl/>
        </w:rPr>
        <w:t>يم</w:t>
      </w:r>
      <w:r w:rsidR="00D15C85">
        <w:rPr>
          <w:rStyle w:val="Char1"/>
          <w:rFonts w:hint="cs"/>
          <w:rtl/>
        </w:rPr>
        <w:t>ِ</w:t>
      </w:r>
      <w:r w:rsidRPr="00AE29BB">
        <w:rPr>
          <w:rStyle w:val="Char1"/>
          <w:rFonts w:hint="cs"/>
          <w:rtl/>
        </w:rPr>
        <w:t xml:space="preserve"> سُلطان</w:t>
      </w:r>
      <w:r w:rsidR="00D15C85">
        <w:rPr>
          <w:rStyle w:val="Char1"/>
          <w:rFonts w:hint="cs"/>
          <w:rtl/>
        </w:rPr>
        <w:t>ِ</w:t>
      </w:r>
      <w:r w:rsidRPr="00AE29BB">
        <w:rPr>
          <w:rStyle w:val="Char1"/>
          <w:rFonts w:hint="cs"/>
          <w:rtl/>
        </w:rPr>
        <w:t>هِ و</w:t>
      </w:r>
      <w:r w:rsidR="00D15C85">
        <w:rPr>
          <w:rStyle w:val="Char1"/>
          <w:rFonts w:hint="cs"/>
          <w:rtl/>
        </w:rPr>
        <w:t>َ</w:t>
      </w:r>
      <w:r w:rsidRPr="00AE29BB">
        <w:rPr>
          <w:rStyle w:val="Char1"/>
          <w:rFonts w:hint="cs"/>
          <w:rtl/>
        </w:rPr>
        <w:t xml:space="preserve">أَشْهدُ أَنْ لا إِلهَ إِلاَّ اللهُ لَا شَريِك لَهُ </w:t>
      </w:r>
      <w:r w:rsidR="006135F0">
        <w:rPr>
          <w:rStyle w:val="Char1"/>
          <w:rFonts w:hint="cs"/>
          <w:rtl/>
        </w:rPr>
        <w:t xml:space="preserve">إعترافاً بوحدانيته وسطوع برهانه، </w:t>
      </w:r>
      <w:r w:rsidRPr="00AE29BB">
        <w:rPr>
          <w:rStyle w:val="Char1"/>
          <w:rFonts w:hint="cs"/>
          <w:rtl/>
        </w:rPr>
        <w:t xml:space="preserve">وَأَشْهَدُ أَنَّ مُحمَّـداً </w:t>
      </w:r>
      <w:r w:rsidR="00EB446A">
        <w:rPr>
          <w:rStyle w:val="Char1"/>
          <w:rFonts w:hint="cs"/>
          <w:rtl/>
        </w:rPr>
        <w:t>عبده ورسوله إقراراً برسالته ووضوح تبياته،</w:t>
      </w:r>
      <w:r w:rsidRPr="00AE29BB">
        <w:rPr>
          <w:rStyle w:val="Char1"/>
          <w:rFonts w:hint="cs"/>
          <w:rtl/>
        </w:rPr>
        <w:t xml:space="preserve"> اللَّهُمَ صلِّ وسلِّم على سيِّدِناَ مُحمَّدٍ وَعَلىَ آلِهِ وَصَحبهِ وَ</w:t>
      </w:r>
      <w:r w:rsidR="00EB446A">
        <w:rPr>
          <w:rStyle w:val="Char1"/>
          <w:rFonts w:hint="cs"/>
          <w:rtl/>
        </w:rPr>
        <w:t>من نصره وولاه. صلاةً وسلاماً دائمين بدوام شريعته</w:t>
      </w:r>
      <w:r w:rsidR="006135F0">
        <w:rPr>
          <w:rStyle w:val="Char1"/>
          <w:rFonts w:hint="cs"/>
          <w:rtl/>
        </w:rPr>
        <w:t xml:space="preserve"> وخلود سنته وبيانه</w:t>
      </w:r>
      <w:r>
        <w:rPr>
          <w:rFonts w:ascii="Traditional Arabic" w:hAnsi="Traditional Arabic" w:cs="Traditional Arabic"/>
          <w:rtl/>
        </w:rPr>
        <w:t>»</w:t>
      </w:r>
      <w:r>
        <w:rPr>
          <w:rFonts w:hint="cs"/>
          <w:rtl/>
        </w:rPr>
        <w:t>.</w:t>
      </w:r>
    </w:p>
    <w:p w:rsidR="005703BD" w:rsidRPr="0067238D" w:rsidRDefault="005B36BC" w:rsidP="00EB446A">
      <w:pPr>
        <w:pStyle w:val="a8"/>
        <w:rPr>
          <w:rtl/>
          <w:lang w:bidi="ur-PK"/>
        </w:rPr>
      </w:pPr>
      <w:r>
        <w:rPr>
          <w:rFonts w:cs="Traditional Arabic" w:hint="cs"/>
          <w:rtl/>
          <w:lang w:bidi="ur-PK"/>
        </w:rPr>
        <w:t>«</w:t>
      </w:r>
      <w:r w:rsidR="005703BD">
        <w:rPr>
          <w:rFonts w:hint="cs"/>
          <w:rtl/>
          <w:lang w:bidi="ur-PK"/>
        </w:rPr>
        <w:t>حمد و ستایش خداوند را، حمد و ستایشی ک</w:t>
      </w:r>
      <w:r>
        <w:rPr>
          <w:rFonts w:hint="cs"/>
          <w:rtl/>
          <w:lang w:bidi="ur-PK"/>
        </w:rPr>
        <w:t>ه</w:t>
      </w:r>
      <w:r w:rsidR="005703BD">
        <w:rPr>
          <w:rFonts w:hint="cs"/>
          <w:rtl/>
          <w:lang w:bidi="ur-PK"/>
        </w:rPr>
        <w:t xml:space="preserve"> شایست</w:t>
      </w:r>
      <w:r>
        <w:rPr>
          <w:rFonts w:hint="cs"/>
          <w:rtl/>
          <w:lang w:bidi="ur-PK"/>
        </w:rPr>
        <w:t>ۀ</w:t>
      </w:r>
      <w:r w:rsidR="005703BD">
        <w:rPr>
          <w:rFonts w:hint="cs"/>
          <w:rtl/>
          <w:lang w:bidi="ur-PK"/>
        </w:rPr>
        <w:t xml:space="preserve"> شکو</w:t>
      </w:r>
      <w:r>
        <w:rPr>
          <w:rFonts w:hint="cs"/>
          <w:rtl/>
          <w:lang w:bidi="ur-PK"/>
        </w:rPr>
        <w:t>ه</w:t>
      </w:r>
      <w:r w:rsidR="005703BD">
        <w:rPr>
          <w:rFonts w:hint="cs"/>
          <w:rtl/>
          <w:lang w:bidi="ur-PK"/>
        </w:rPr>
        <w:t xml:space="preserve"> صورتش و عظمت مقام و منزلتش است</w:t>
      </w:r>
      <w:r>
        <w:rPr>
          <w:rFonts w:hint="cs"/>
          <w:rtl/>
          <w:lang w:bidi="ur-PK"/>
        </w:rPr>
        <w:t>.</w:t>
      </w:r>
      <w:r w:rsidR="005703BD">
        <w:rPr>
          <w:rFonts w:hint="cs"/>
          <w:rtl/>
          <w:lang w:bidi="ur-PK"/>
        </w:rPr>
        <w:t xml:space="preserve"> و شھادت و گواھی می‌دھم ک</w:t>
      </w:r>
      <w:r>
        <w:rPr>
          <w:rFonts w:hint="cs"/>
          <w:rtl/>
          <w:lang w:bidi="ur-PK"/>
        </w:rPr>
        <w:t>ه</w:t>
      </w:r>
      <w:r w:rsidR="005703BD">
        <w:rPr>
          <w:rFonts w:hint="cs"/>
          <w:rtl/>
          <w:lang w:bidi="ur-PK"/>
        </w:rPr>
        <w:t xml:space="preserve"> خدایی جز خدای یگان</w:t>
      </w:r>
      <w:r>
        <w:rPr>
          <w:rFonts w:hint="cs"/>
          <w:rtl/>
          <w:lang w:bidi="ur-PK"/>
        </w:rPr>
        <w:t>ه</w:t>
      </w:r>
      <w:r w:rsidR="005703BD">
        <w:rPr>
          <w:rFonts w:hint="cs"/>
          <w:rtl/>
          <w:lang w:bidi="ur-PK"/>
        </w:rPr>
        <w:t xml:space="preserve"> ک</w:t>
      </w:r>
      <w:r>
        <w:rPr>
          <w:rFonts w:hint="cs"/>
          <w:rtl/>
          <w:lang w:bidi="ur-PK"/>
        </w:rPr>
        <w:t>ه</w:t>
      </w:r>
      <w:r w:rsidR="005703BD">
        <w:rPr>
          <w:rFonts w:hint="cs"/>
          <w:rtl/>
          <w:lang w:bidi="ur-PK"/>
        </w:rPr>
        <w:t xml:space="preserve"> ھیچ شریکی ندارد و آن ھم ب</w:t>
      </w:r>
      <w:r>
        <w:rPr>
          <w:rFonts w:hint="cs"/>
          <w:rtl/>
          <w:lang w:bidi="ur-PK"/>
        </w:rPr>
        <w:t>ه</w:t>
      </w:r>
      <w:r w:rsidR="005703BD">
        <w:rPr>
          <w:rFonts w:hint="cs"/>
          <w:rtl/>
          <w:lang w:bidi="ur-PK"/>
        </w:rPr>
        <w:t xml:space="preserve"> خاطر اعتراف ب</w:t>
      </w:r>
      <w:r>
        <w:rPr>
          <w:rFonts w:hint="cs"/>
          <w:rtl/>
          <w:lang w:bidi="ur-PK"/>
        </w:rPr>
        <w:t>ه</w:t>
      </w:r>
      <w:r w:rsidR="005703BD">
        <w:rPr>
          <w:rFonts w:hint="cs"/>
          <w:rtl/>
          <w:lang w:bidi="ur-PK"/>
        </w:rPr>
        <w:t xml:space="preserve"> یگانگی و درخشیدن نور برھانش است، و شھادت و گواھی می‌دھم ک</w:t>
      </w:r>
      <w:r>
        <w:rPr>
          <w:rFonts w:hint="cs"/>
          <w:rtl/>
          <w:lang w:bidi="ur-PK"/>
        </w:rPr>
        <w:t>ه</w:t>
      </w:r>
      <w:r w:rsidR="005703BD">
        <w:rPr>
          <w:rFonts w:hint="cs"/>
          <w:rtl/>
          <w:lang w:bidi="ur-PK"/>
        </w:rPr>
        <w:t xml:space="preserve"> حضرت محمّد بند</w:t>
      </w:r>
      <w:r>
        <w:rPr>
          <w:rFonts w:hint="cs"/>
          <w:rtl/>
          <w:lang w:bidi="ur-PK"/>
        </w:rPr>
        <w:t>ه</w:t>
      </w:r>
      <w:r w:rsidR="005703BD">
        <w:rPr>
          <w:rFonts w:hint="cs"/>
          <w:rtl/>
          <w:lang w:bidi="ur-PK"/>
        </w:rPr>
        <w:t xml:space="preserve"> و رسولش است آن ھم ب</w:t>
      </w:r>
      <w:r>
        <w:rPr>
          <w:rFonts w:hint="cs"/>
          <w:rtl/>
          <w:lang w:bidi="ur-PK"/>
        </w:rPr>
        <w:t>ه</w:t>
      </w:r>
      <w:r w:rsidR="005703BD">
        <w:rPr>
          <w:rFonts w:hint="cs"/>
          <w:rtl/>
          <w:lang w:bidi="ur-PK"/>
        </w:rPr>
        <w:t xml:space="preserve"> خاطر اقرار ب</w:t>
      </w:r>
      <w:r>
        <w:rPr>
          <w:rFonts w:hint="cs"/>
          <w:rtl/>
          <w:lang w:bidi="ur-PK"/>
        </w:rPr>
        <w:t>ه</w:t>
      </w:r>
      <w:r w:rsidR="005703BD">
        <w:rPr>
          <w:rFonts w:hint="cs"/>
          <w:rtl/>
          <w:lang w:bidi="ur-PK"/>
        </w:rPr>
        <w:t xml:space="preserve"> رسالت و واضح بودن بیاناتش است</w:t>
      </w:r>
      <w:r>
        <w:rPr>
          <w:rFonts w:hint="cs"/>
          <w:rtl/>
          <w:lang w:bidi="ur-PK"/>
        </w:rPr>
        <w:t>.</w:t>
      </w:r>
      <w:r w:rsidR="005703BD">
        <w:rPr>
          <w:rFonts w:hint="cs"/>
          <w:rtl/>
          <w:lang w:bidi="ur-PK"/>
        </w:rPr>
        <w:t xml:space="preserve"> خداوندا درود و سلام خود را بر سرور ما حضرت محمّد و بر آلش و صحاب</w:t>
      </w:r>
      <w:r>
        <w:rPr>
          <w:rFonts w:hint="cs"/>
          <w:rtl/>
          <w:lang w:bidi="ur-PK"/>
        </w:rPr>
        <w:t>ه</w:t>
      </w:r>
      <w:r w:rsidR="005703BD">
        <w:rPr>
          <w:rFonts w:hint="cs"/>
          <w:rtl/>
          <w:lang w:bidi="ur-PK"/>
        </w:rPr>
        <w:t>‌اش و ھر کسی ک</w:t>
      </w:r>
      <w:r>
        <w:rPr>
          <w:rFonts w:hint="cs"/>
          <w:rtl/>
          <w:lang w:bidi="ur-PK"/>
        </w:rPr>
        <w:t>ه</w:t>
      </w:r>
      <w:r w:rsidR="005703BD">
        <w:rPr>
          <w:rFonts w:hint="cs"/>
          <w:rtl/>
          <w:lang w:bidi="ur-PK"/>
        </w:rPr>
        <w:t xml:space="preserve"> ایشان را یاری و پشتیبانی کرد، بفرست</w:t>
      </w:r>
      <w:r>
        <w:rPr>
          <w:rFonts w:hint="cs"/>
          <w:rtl/>
          <w:lang w:bidi="ur-PK"/>
        </w:rPr>
        <w:t>.</w:t>
      </w:r>
      <w:r w:rsidR="005703BD">
        <w:rPr>
          <w:rFonts w:hint="cs"/>
          <w:rtl/>
          <w:lang w:bidi="ur-PK"/>
        </w:rPr>
        <w:t xml:space="preserve"> درود و سلامی دائمی برای دوام شریعتش و جاوید شدن سنتّش و بیانش</w:t>
      </w:r>
      <w:r w:rsidR="005703BD">
        <w:rPr>
          <w:rFonts w:cs="Traditional Arabic" w:hint="cs"/>
          <w:rtl/>
          <w:lang w:bidi="ur-PK"/>
        </w:rPr>
        <w:t>»</w:t>
      </w:r>
      <w:r>
        <w:rPr>
          <w:rFonts w:hint="cs"/>
          <w:rtl/>
          <w:lang w:bidi="ur-PK"/>
        </w:rPr>
        <w:t>.</w:t>
      </w:r>
    </w:p>
    <w:p w:rsidR="00FB028E" w:rsidRDefault="00FB028E" w:rsidP="008B1910">
      <w:pPr>
        <w:pStyle w:val="a8"/>
        <w:rPr>
          <w:rtl/>
          <w:lang w:bidi="ur-PK"/>
        </w:rPr>
      </w:pPr>
      <w:r>
        <w:rPr>
          <w:rFonts w:hint="cs"/>
          <w:rtl/>
          <w:lang w:bidi="ur-PK"/>
        </w:rPr>
        <w:t xml:space="preserve"> </w:t>
      </w:r>
      <w:r w:rsidR="00AC7192">
        <w:rPr>
          <w:rFonts w:hint="cs"/>
          <w:rtl/>
          <w:lang w:bidi="ur-PK"/>
        </w:rPr>
        <w:t>و امّا بعد، پس ای بندگان خدا: اولاً خود را و بعد شما را ب</w:t>
      </w:r>
      <w:r w:rsidR="00252324">
        <w:rPr>
          <w:rFonts w:hint="cs"/>
          <w:rtl/>
          <w:lang w:bidi="ur-PK"/>
        </w:rPr>
        <w:t>ه</w:t>
      </w:r>
      <w:r w:rsidR="00AC7192">
        <w:rPr>
          <w:rFonts w:hint="cs"/>
          <w:rtl/>
          <w:lang w:bidi="ur-PK"/>
        </w:rPr>
        <w:t xml:space="preserve"> رعایت تقوای الھی و اطاعت خداوند متعال توصی</w:t>
      </w:r>
      <w:r w:rsidR="00252324">
        <w:rPr>
          <w:rFonts w:hint="cs"/>
          <w:rtl/>
          <w:lang w:bidi="ur-PK"/>
        </w:rPr>
        <w:t>ه</w:t>
      </w:r>
      <w:r w:rsidR="00AC7192">
        <w:rPr>
          <w:rFonts w:hint="cs"/>
          <w:rtl/>
          <w:lang w:bidi="ur-PK"/>
        </w:rPr>
        <w:t xml:space="preserve"> می‌کنم، و بدانید ک</w:t>
      </w:r>
      <w:r w:rsidR="00252324">
        <w:rPr>
          <w:rFonts w:hint="cs"/>
          <w:rtl/>
          <w:lang w:bidi="ur-PK"/>
        </w:rPr>
        <w:t>ه</w:t>
      </w:r>
      <w:r w:rsidR="00AC7192">
        <w:rPr>
          <w:rFonts w:hint="cs"/>
          <w:rtl/>
          <w:lang w:bidi="ur-PK"/>
        </w:rPr>
        <w:t xml:space="preserve"> ب</w:t>
      </w:r>
      <w:r w:rsidR="00252324">
        <w:rPr>
          <w:rFonts w:hint="cs"/>
          <w:rtl/>
          <w:lang w:bidi="ur-PK"/>
        </w:rPr>
        <w:t>ه</w:t>
      </w:r>
      <w:r w:rsidR="00AC7192">
        <w:rPr>
          <w:rFonts w:hint="cs"/>
          <w:rtl/>
          <w:lang w:bidi="ur-PK"/>
        </w:rPr>
        <w:t xml:space="preserve"> راستی پیروزی در بدست آوردن سعادت دنیا و آخرت برای کسی است ک</w:t>
      </w:r>
      <w:r w:rsidR="00252324">
        <w:rPr>
          <w:rFonts w:hint="cs"/>
          <w:rtl/>
          <w:lang w:bidi="ur-PK"/>
        </w:rPr>
        <w:t>ه</w:t>
      </w:r>
      <w:r w:rsidR="00AC7192">
        <w:rPr>
          <w:rFonts w:hint="cs"/>
          <w:rtl/>
          <w:lang w:bidi="ur-PK"/>
        </w:rPr>
        <w:t xml:space="preserve"> ب</w:t>
      </w:r>
      <w:r w:rsidR="00252324">
        <w:rPr>
          <w:rFonts w:hint="cs"/>
          <w:rtl/>
          <w:lang w:bidi="ur-PK"/>
        </w:rPr>
        <w:t>ه</w:t>
      </w:r>
      <w:r w:rsidR="00AC7192">
        <w:rPr>
          <w:rFonts w:hint="cs"/>
          <w:rtl/>
          <w:lang w:bidi="ur-PK"/>
        </w:rPr>
        <w:t xml:space="preserve"> ایمان خود مطمئن شد</w:t>
      </w:r>
      <w:r w:rsidR="00252324">
        <w:rPr>
          <w:rFonts w:hint="cs"/>
          <w:rtl/>
          <w:lang w:bidi="ur-PK"/>
        </w:rPr>
        <w:t>ه</w:t>
      </w:r>
      <w:r w:rsidR="00AC7192">
        <w:rPr>
          <w:rFonts w:hint="cs"/>
          <w:rtl/>
          <w:lang w:bidi="ur-PK"/>
        </w:rPr>
        <w:t xml:space="preserve"> باشد</w:t>
      </w:r>
      <w:r w:rsidR="00275078">
        <w:rPr>
          <w:rFonts w:hint="cs"/>
          <w:rtl/>
          <w:lang w:bidi="ur-PK"/>
        </w:rPr>
        <w:t>.</w:t>
      </w:r>
      <w:r w:rsidR="00AC7192">
        <w:rPr>
          <w:rFonts w:hint="cs"/>
          <w:rtl/>
          <w:lang w:bidi="ur-PK"/>
        </w:rPr>
        <w:t xml:space="preserve"> و تقوای الھی را در آشکار و نھان خود ب</w:t>
      </w:r>
      <w:r w:rsidR="00252324">
        <w:rPr>
          <w:rFonts w:hint="cs"/>
          <w:rtl/>
          <w:lang w:bidi="ur-PK"/>
        </w:rPr>
        <w:t>ه</w:t>
      </w:r>
      <w:r w:rsidR="00AC7192">
        <w:rPr>
          <w:rFonts w:hint="eastAsia"/>
          <w:rtl/>
          <w:lang w:bidi="ur-PK"/>
        </w:rPr>
        <w:t>‌</w:t>
      </w:r>
      <w:r w:rsidR="00F219A2">
        <w:rPr>
          <w:rFonts w:hint="cs"/>
          <w:rtl/>
          <w:lang w:bidi="ur-PK"/>
        </w:rPr>
        <w:t xml:space="preserve"> </w:t>
      </w:r>
      <w:r w:rsidR="00AC7192">
        <w:rPr>
          <w:rFonts w:hint="cs"/>
          <w:rtl/>
          <w:lang w:bidi="ur-PK"/>
        </w:rPr>
        <w:t>جای آورد</w:t>
      </w:r>
      <w:r w:rsidR="00275078">
        <w:rPr>
          <w:rFonts w:hint="cs"/>
          <w:rtl/>
          <w:lang w:bidi="ur-PK"/>
        </w:rPr>
        <w:t>.</w:t>
      </w:r>
    </w:p>
    <w:p w:rsidR="00AC7192" w:rsidRDefault="0026721C" w:rsidP="008B1910">
      <w:pPr>
        <w:pStyle w:val="a8"/>
        <w:rPr>
          <w:rtl/>
          <w:lang w:bidi="ur-PK"/>
        </w:rPr>
      </w:pPr>
      <w:r>
        <w:rPr>
          <w:rFonts w:hint="cs"/>
          <w:rtl/>
          <w:lang w:bidi="ur-PK"/>
        </w:rPr>
        <w:t>پس تقوای خداوند متعال ب</w:t>
      </w:r>
      <w:r w:rsidR="00252324">
        <w:rPr>
          <w:rFonts w:hint="cs"/>
          <w:rtl/>
          <w:lang w:bidi="ur-PK"/>
        </w:rPr>
        <w:t>ه</w:t>
      </w:r>
      <w:r>
        <w:rPr>
          <w:rFonts w:hint="cs"/>
          <w:rtl/>
          <w:lang w:bidi="ur-PK"/>
        </w:rPr>
        <w:t>‌</w:t>
      </w:r>
      <w:r w:rsidR="00F219A2">
        <w:rPr>
          <w:rFonts w:hint="cs"/>
          <w:rtl/>
          <w:lang w:bidi="ur-PK"/>
        </w:rPr>
        <w:t xml:space="preserve"> </w:t>
      </w:r>
      <w:r>
        <w:rPr>
          <w:rFonts w:hint="cs"/>
          <w:rtl/>
          <w:lang w:bidi="ur-PK"/>
        </w:rPr>
        <w:t>جای آورید و از دستورات خداوند اطاعت کنید تا شایست</w:t>
      </w:r>
      <w:r w:rsidR="00252324">
        <w:rPr>
          <w:rFonts w:hint="cs"/>
          <w:rtl/>
          <w:lang w:bidi="ur-PK"/>
        </w:rPr>
        <w:t>ه</w:t>
      </w:r>
      <w:r>
        <w:rPr>
          <w:rFonts w:hint="cs"/>
          <w:rtl/>
          <w:lang w:bidi="ur-PK"/>
        </w:rPr>
        <w:t xml:space="preserve"> در آمدن ب</w:t>
      </w:r>
      <w:r w:rsidR="00252324">
        <w:rPr>
          <w:rFonts w:hint="cs"/>
          <w:rtl/>
          <w:lang w:bidi="ur-PK"/>
        </w:rPr>
        <w:t>ه</w:t>
      </w:r>
      <w:r>
        <w:rPr>
          <w:rFonts w:hint="cs"/>
          <w:rtl/>
          <w:lang w:bidi="ur-PK"/>
        </w:rPr>
        <w:t xml:space="preserve"> بھشت و رضوان او شوید</w:t>
      </w:r>
      <w:r w:rsidR="00275078">
        <w:rPr>
          <w:rFonts w:hint="cs"/>
          <w:rtl/>
          <w:lang w:bidi="ur-PK"/>
        </w:rPr>
        <w:t>.</w:t>
      </w:r>
      <w:r>
        <w:rPr>
          <w:rFonts w:hint="cs"/>
          <w:rtl/>
          <w:lang w:bidi="ur-PK"/>
        </w:rPr>
        <w:t xml:space="preserve"> خداوند متعال می</w:t>
      </w:r>
      <w:r>
        <w:rPr>
          <w:rFonts w:hint="eastAsia"/>
          <w:rtl/>
          <w:lang w:bidi="ur-PK"/>
        </w:rPr>
        <w:t>‌</w:t>
      </w:r>
      <w:r>
        <w:rPr>
          <w:rFonts w:hint="cs"/>
          <w:rtl/>
          <w:lang w:bidi="ur-PK"/>
        </w:rPr>
        <w:t>فرماید:</w:t>
      </w:r>
    </w:p>
    <w:p w:rsidR="0026721C" w:rsidRPr="008135E3" w:rsidRDefault="001F21E4" w:rsidP="001F21E4">
      <w:pPr>
        <w:pStyle w:val="af1"/>
        <w:rPr>
          <w:spacing w:val="-4"/>
          <w:rtl/>
          <w:lang w:bidi="ur-PK"/>
        </w:rPr>
      </w:pPr>
      <w:r>
        <w:rPr>
          <w:rStyle w:val="Char8"/>
          <w:rFonts w:cs="CTraditional Arabic" w:hint="cs"/>
          <w:spacing w:val="-4"/>
          <w:rtl/>
        </w:rPr>
        <w:t>+</w:t>
      </w:r>
      <w:r w:rsidR="00D75581" w:rsidRPr="008135E3">
        <w:rPr>
          <w:spacing w:val="-4"/>
          <w:rtl/>
        </w:rPr>
        <w:t xml:space="preserve">وَمَن يَتَّقِ </w:t>
      </w:r>
      <w:r w:rsidR="00D75581" w:rsidRPr="008135E3">
        <w:rPr>
          <w:rFonts w:hint="cs"/>
          <w:spacing w:val="-4"/>
          <w:rtl/>
        </w:rPr>
        <w:t>ٱ</w:t>
      </w:r>
      <w:r w:rsidR="00D75581" w:rsidRPr="008135E3">
        <w:rPr>
          <w:rFonts w:hint="eastAsia"/>
          <w:spacing w:val="-4"/>
          <w:rtl/>
        </w:rPr>
        <w:t>للَّهَ</w:t>
      </w:r>
      <w:r w:rsidR="00D75581" w:rsidRPr="008135E3">
        <w:rPr>
          <w:spacing w:val="-4"/>
          <w:rtl/>
        </w:rPr>
        <w:t xml:space="preserve"> يَجۡعَل لَّهُ</w:t>
      </w:r>
      <w:r w:rsidR="00D75581" w:rsidRPr="008135E3">
        <w:rPr>
          <w:rFonts w:hint="cs"/>
          <w:spacing w:val="-4"/>
          <w:rtl/>
        </w:rPr>
        <w:t>ۥ</w:t>
      </w:r>
      <w:r w:rsidR="00D75581" w:rsidRPr="008135E3">
        <w:rPr>
          <w:spacing w:val="-4"/>
          <w:rtl/>
        </w:rPr>
        <w:t xml:space="preserve"> مَخۡرَجٗا٢ وَيَرۡزُقۡهُ مِنۡ حَيۡثُ لَا يَحۡتَسِبُۚ وَمَن يَتَوَكَّلۡ عَلَى </w:t>
      </w:r>
      <w:r w:rsidR="00D75581" w:rsidRPr="008135E3">
        <w:rPr>
          <w:rFonts w:hint="cs"/>
          <w:spacing w:val="-4"/>
          <w:rtl/>
        </w:rPr>
        <w:t>ٱ</w:t>
      </w:r>
      <w:r w:rsidR="00D75581" w:rsidRPr="008135E3">
        <w:rPr>
          <w:rFonts w:hint="eastAsia"/>
          <w:spacing w:val="-4"/>
          <w:rtl/>
        </w:rPr>
        <w:t>للَّهِ</w:t>
      </w:r>
      <w:r w:rsidR="00D75581" w:rsidRPr="008135E3">
        <w:rPr>
          <w:spacing w:val="-4"/>
          <w:rtl/>
        </w:rPr>
        <w:t xml:space="preserve"> فَهُوَ حَسۡبُهُ</w:t>
      </w:r>
      <w:r w:rsidR="00D75581" w:rsidRPr="008135E3">
        <w:rPr>
          <w:rFonts w:hint="cs"/>
          <w:spacing w:val="-4"/>
          <w:rtl/>
        </w:rPr>
        <w:t>ۥٓۚ</w:t>
      </w:r>
      <w:r w:rsidR="00D75581" w:rsidRPr="008135E3">
        <w:rPr>
          <w:spacing w:val="-4"/>
          <w:rtl/>
        </w:rPr>
        <w:t xml:space="preserve"> إِنَّ </w:t>
      </w:r>
      <w:r w:rsidR="00D75581" w:rsidRPr="008135E3">
        <w:rPr>
          <w:rFonts w:hint="cs"/>
          <w:spacing w:val="-4"/>
          <w:rtl/>
        </w:rPr>
        <w:t>ٱ</w:t>
      </w:r>
      <w:r w:rsidR="00D75581" w:rsidRPr="008135E3">
        <w:rPr>
          <w:rFonts w:hint="eastAsia"/>
          <w:spacing w:val="-4"/>
          <w:rtl/>
        </w:rPr>
        <w:t>للَّهَ</w:t>
      </w:r>
      <w:r w:rsidR="00D75581" w:rsidRPr="008135E3">
        <w:rPr>
          <w:spacing w:val="-4"/>
          <w:rtl/>
        </w:rPr>
        <w:t xml:space="preserve"> بَٰلِغُ أَمۡرِهِ</w:t>
      </w:r>
      <w:r w:rsidR="00D75581" w:rsidRPr="008135E3">
        <w:rPr>
          <w:rFonts w:hint="cs"/>
          <w:spacing w:val="-4"/>
          <w:rtl/>
        </w:rPr>
        <w:t>ۦۚ</w:t>
      </w:r>
      <w:r w:rsidR="00D75581" w:rsidRPr="008135E3">
        <w:rPr>
          <w:spacing w:val="-4"/>
          <w:rtl/>
        </w:rPr>
        <w:t xml:space="preserve"> قَدۡ جَعَلَ </w:t>
      </w:r>
      <w:r w:rsidR="00D75581" w:rsidRPr="008135E3">
        <w:rPr>
          <w:rFonts w:hint="cs"/>
          <w:spacing w:val="-4"/>
          <w:rtl/>
        </w:rPr>
        <w:t>ٱ</w:t>
      </w:r>
      <w:r w:rsidR="00D75581" w:rsidRPr="008135E3">
        <w:rPr>
          <w:rFonts w:hint="eastAsia"/>
          <w:spacing w:val="-4"/>
          <w:rtl/>
        </w:rPr>
        <w:t>للَّهُ</w:t>
      </w:r>
      <w:r w:rsidR="00D75581" w:rsidRPr="008135E3">
        <w:rPr>
          <w:spacing w:val="-4"/>
          <w:rtl/>
        </w:rPr>
        <w:t xml:space="preserve"> لِكُلِّ شَيۡءٖ قَدۡرٗا</w:t>
      </w:r>
      <w:r>
        <w:rPr>
          <w:rStyle w:val="Char8"/>
          <w:rFonts w:cs="CTraditional Arabic" w:hint="cs"/>
          <w:spacing w:val="-4"/>
          <w:rtl/>
        </w:rPr>
        <w:t>_</w:t>
      </w:r>
      <w:r w:rsidR="00D75581" w:rsidRPr="008135E3">
        <w:rPr>
          <w:rFonts w:ascii="Times New Roman" w:cs="Arial"/>
          <w:spacing w:val="-4"/>
          <w:szCs w:val="24"/>
          <w:rtl/>
          <w:lang w:bidi="ur-PK"/>
        </w:rPr>
        <w:t xml:space="preserve"> </w:t>
      </w:r>
      <w:r w:rsidR="00D75581" w:rsidRPr="008135E3">
        <w:rPr>
          <w:rStyle w:val="Char6"/>
          <w:spacing w:val="-4"/>
          <w:rtl/>
        </w:rPr>
        <w:t>[الطلاق: 2-3]</w:t>
      </w:r>
      <w:r w:rsidR="00F219A2" w:rsidRPr="008135E3">
        <w:rPr>
          <w:rStyle w:val="Char6"/>
          <w:rFonts w:hint="cs"/>
          <w:spacing w:val="-4"/>
          <w:rtl/>
        </w:rPr>
        <w:t>.</w:t>
      </w:r>
    </w:p>
    <w:p w:rsidR="0026721C" w:rsidRDefault="0026721C" w:rsidP="00F219A2">
      <w:pPr>
        <w:pStyle w:val="ab"/>
        <w:rPr>
          <w:rtl/>
          <w:lang w:bidi="ur-PK"/>
        </w:rPr>
      </w:pPr>
      <w:r w:rsidRPr="008421EC">
        <w:rPr>
          <w:rStyle w:val="Char8"/>
          <w:rFonts w:hint="cs"/>
          <w:rtl/>
        </w:rPr>
        <w:t>«</w:t>
      </w:r>
      <w:r w:rsidRPr="00F219A2">
        <w:rPr>
          <w:rFonts w:hint="cs"/>
          <w:rtl/>
        </w:rPr>
        <w:t>و ھر</w:t>
      </w:r>
      <w:r w:rsidR="00F219A2">
        <w:rPr>
          <w:rFonts w:hint="cs"/>
          <w:rtl/>
        </w:rPr>
        <w:t xml:space="preserve"> </w:t>
      </w:r>
      <w:r w:rsidRPr="00F219A2">
        <w:rPr>
          <w:rFonts w:hint="cs"/>
          <w:rtl/>
        </w:rPr>
        <w:t>کس تقوای خداوند را ب</w:t>
      </w:r>
      <w:r w:rsidR="00252324" w:rsidRPr="00F219A2">
        <w:rPr>
          <w:rFonts w:hint="cs"/>
          <w:rtl/>
        </w:rPr>
        <w:t>ه</w:t>
      </w:r>
      <w:r w:rsidR="00F219A2">
        <w:rPr>
          <w:rFonts w:hint="cs"/>
          <w:rtl/>
        </w:rPr>
        <w:t xml:space="preserve"> </w:t>
      </w:r>
      <w:r w:rsidRPr="00F219A2">
        <w:rPr>
          <w:rFonts w:hint="cs"/>
          <w:rtl/>
        </w:rPr>
        <w:t>‌جای آورد، برای ھر گرفتاری او را</w:t>
      </w:r>
      <w:r w:rsidR="00252324" w:rsidRPr="00F219A2">
        <w:rPr>
          <w:rFonts w:hint="cs"/>
          <w:rtl/>
        </w:rPr>
        <w:t>ه</w:t>
      </w:r>
      <w:r w:rsidRPr="00F219A2">
        <w:rPr>
          <w:rFonts w:hint="cs"/>
          <w:rtl/>
        </w:rPr>
        <w:t xml:space="preserve"> گشایشی قرار می‌دھد و از جایی ک</w:t>
      </w:r>
      <w:r w:rsidR="00252324" w:rsidRPr="00F219A2">
        <w:rPr>
          <w:rFonts w:hint="cs"/>
          <w:rtl/>
        </w:rPr>
        <w:t>ه</w:t>
      </w:r>
      <w:r w:rsidRPr="00F219A2">
        <w:rPr>
          <w:rFonts w:hint="cs"/>
          <w:rtl/>
        </w:rPr>
        <w:t xml:space="preserve"> او حسابی برای آن باز نکرد</w:t>
      </w:r>
      <w:r w:rsidR="00252324" w:rsidRPr="00F219A2">
        <w:rPr>
          <w:rFonts w:hint="cs"/>
          <w:rtl/>
        </w:rPr>
        <w:t>ه</w:t>
      </w:r>
      <w:r w:rsidRPr="00F219A2">
        <w:rPr>
          <w:rFonts w:hint="cs"/>
          <w:rtl/>
        </w:rPr>
        <w:t xml:space="preserve"> است، رزق و روزی می‌دھد، و ھر</w:t>
      </w:r>
      <w:r w:rsidR="00F219A2">
        <w:rPr>
          <w:rFonts w:hint="cs"/>
          <w:rtl/>
        </w:rPr>
        <w:t xml:space="preserve"> </w:t>
      </w:r>
      <w:r w:rsidRPr="00F219A2">
        <w:rPr>
          <w:rFonts w:hint="cs"/>
          <w:rtl/>
        </w:rPr>
        <w:t>کس بر خداوند توکّل کند، پس او ب</w:t>
      </w:r>
      <w:r w:rsidR="00252324" w:rsidRPr="00F219A2">
        <w:rPr>
          <w:rFonts w:hint="cs"/>
          <w:rtl/>
        </w:rPr>
        <w:t>ه</w:t>
      </w:r>
      <w:r w:rsidRPr="00F219A2">
        <w:rPr>
          <w:rFonts w:hint="cs"/>
          <w:rtl/>
        </w:rPr>
        <w:t xml:space="preserve"> راستی شمارش دھند</w:t>
      </w:r>
      <w:r w:rsidR="00252324" w:rsidRPr="00F219A2">
        <w:rPr>
          <w:rFonts w:hint="cs"/>
          <w:rtl/>
        </w:rPr>
        <w:t>ۀ</w:t>
      </w:r>
      <w:r w:rsidRPr="00F219A2">
        <w:rPr>
          <w:rFonts w:hint="cs"/>
          <w:rtl/>
        </w:rPr>
        <w:t xml:space="preserve"> کارھای اوست و آگا</w:t>
      </w:r>
      <w:r w:rsidR="00252324" w:rsidRPr="00F219A2">
        <w:rPr>
          <w:rFonts w:hint="cs"/>
          <w:rtl/>
        </w:rPr>
        <w:t>ه</w:t>
      </w:r>
      <w:r w:rsidRPr="00F219A2">
        <w:rPr>
          <w:rFonts w:hint="cs"/>
          <w:rtl/>
        </w:rPr>
        <w:t xml:space="preserve"> ب</w:t>
      </w:r>
      <w:r w:rsidR="00252324" w:rsidRPr="00F219A2">
        <w:rPr>
          <w:rFonts w:hint="cs"/>
          <w:rtl/>
        </w:rPr>
        <w:t>ه</w:t>
      </w:r>
      <w:r w:rsidRPr="00F219A2">
        <w:rPr>
          <w:rFonts w:hint="cs"/>
          <w:rtl/>
        </w:rPr>
        <w:t xml:space="preserve"> اعمالش است</w:t>
      </w:r>
      <w:r w:rsidR="00275078" w:rsidRPr="00F219A2">
        <w:rPr>
          <w:rFonts w:hint="cs"/>
          <w:rtl/>
        </w:rPr>
        <w:t>.</w:t>
      </w:r>
      <w:r w:rsidRPr="00F219A2">
        <w:rPr>
          <w:rFonts w:hint="cs"/>
          <w:rtl/>
        </w:rPr>
        <w:t xml:space="preserve"> و خداوند بر ھر چیزی قدری قرار داد</w:t>
      </w:r>
      <w:r w:rsidRPr="008421EC">
        <w:rPr>
          <w:rStyle w:val="Char8"/>
          <w:rFonts w:hint="cs"/>
          <w:rtl/>
        </w:rPr>
        <w:t>»</w:t>
      </w:r>
      <w:r w:rsidR="00275078">
        <w:rPr>
          <w:rFonts w:hint="cs"/>
          <w:rtl/>
          <w:lang w:bidi="ur-PK"/>
        </w:rPr>
        <w:t>.</w:t>
      </w:r>
    </w:p>
    <w:p w:rsidR="00252324" w:rsidRDefault="00252324" w:rsidP="0026721C">
      <w:pPr>
        <w:pStyle w:val="a8"/>
        <w:rPr>
          <w:rtl/>
          <w:lang w:bidi="ur-PK"/>
        </w:rPr>
      </w:pPr>
      <w:r>
        <w:rPr>
          <w:rFonts w:hint="cs"/>
          <w:rtl/>
          <w:lang w:bidi="ur-PK"/>
        </w:rPr>
        <w:t xml:space="preserve">و مسلم از صھیب </w:t>
      </w:r>
      <w:r>
        <w:rPr>
          <w:rFonts w:cs="CTraditional Arabic" w:hint="cs"/>
          <w:rtl/>
          <w:lang w:bidi="ur-PK"/>
        </w:rPr>
        <w:t>س</w:t>
      </w:r>
      <w:r>
        <w:rPr>
          <w:rFonts w:hint="cs"/>
          <w:rtl/>
          <w:lang w:bidi="ur-PK"/>
        </w:rPr>
        <w:t xml:space="preserve"> روایت کرد</w:t>
      </w:r>
      <w:r w:rsidR="00DD6F31">
        <w:rPr>
          <w:rFonts w:hint="cs"/>
          <w:rtl/>
          <w:lang w:bidi="ur-PK"/>
        </w:rPr>
        <w:t>ه</w:t>
      </w:r>
      <w:r>
        <w:rPr>
          <w:rFonts w:hint="cs"/>
          <w:rtl/>
          <w:lang w:bidi="ur-PK"/>
        </w:rPr>
        <w:t xml:space="preserve"> است ک</w:t>
      </w:r>
      <w:r w:rsidR="00DD6F31">
        <w:rPr>
          <w:rFonts w:hint="cs"/>
          <w:rtl/>
          <w:lang w:bidi="ur-PK"/>
        </w:rPr>
        <w:t>ه</w:t>
      </w:r>
      <w:r>
        <w:rPr>
          <w:rFonts w:hint="cs"/>
          <w:rtl/>
          <w:lang w:bidi="ur-PK"/>
        </w:rPr>
        <w:t xml:space="preserve"> </w:t>
      </w:r>
      <w:r w:rsidR="00621E61">
        <w:rPr>
          <w:rFonts w:hint="cs"/>
          <w:rtl/>
          <w:lang w:bidi="ur-PK"/>
        </w:rPr>
        <w:t>پیامبر</w:t>
      </w:r>
      <w:r w:rsidR="00F219A2">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فرمود</w:t>
      </w:r>
      <w:r w:rsidR="00DD6F31">
        <w:rPr>
          <w:rFonts w:hint="cs"/>
          <w:rtl/>
          <w:lang w:bidi="ur-PK"/>
        </w:rPr>
        <w:t>ه</w:t>
      </w:r>
      <w:r>
        <w:rPr>
          <w:rFonts w:hint="cs"/>
          <w:rtl/>
          <w:lang w:bidi="ur-PK"/>
        </w:rPr>
        <w:t xml:space="preserve"> است:</w:t>
      </w:r>
    </w:p>
    <w:p w:rsidR="00252324" w:rsidRDefault="00252324" w:rsidP="0026721C">
      <w:pPr>
        <w:pStyle w:val="a8"/>
        <w:rPr>
          <w:rtl/>
          <w:lang w:bidi="ur-PK"/>
        </w:rPr>
      </w:pPr>
      <w:r>
        <w:rPr>
          <w:rFonts w:hint="cs"/>
          <w:rtl/>
          <w:lang w:bidi="ur-PK"/>
        </w:rPr>
        <w:t>در</w:t>
      </w:r>
      <w:r w:rsidR="00F219A2">
        <w:rPr>
          <w:rFonts w:hint="cs"/>
          <w:rtl/>
          <w:lang w:bidi="ur-PK"/>
        </w:rPr>
        <w:t xml:space="preserve"> </w:t>
      </w:r>
      <w:r>
        <w:rPr>
          <w:rFonts w:hint="cs"/>
          <w:rtl/>
          <w:lang w:bidi="ur-PK"/>
        </w:rPr>
        <w:t>میان مردمی ک</w:t>
      </w:r>
      <w:r w:rsidR="00DD6F31">
        <w:rPr>
          <w:rFonts w:hint="cs"/>
          <w:rtl/>
          <w:lang w:bidi="ur-PK"/>
        </w:rPr>
        <w:t>ه</w:t>
      </w:r>
      <w:r>
        <w:rPr>
          <w:rFonts w:hint="cs"/>
          <w:rtl/>
          <w:lang w:bidi="ur-PK"/>
        </w:rPr>
        <w:t xml:space="preserve"> قبل از شما زندگی می‌کردند، پادشاھی بود ک</w:t>
      </w:r>
      <w:r w:rsidR="00DD6F31">
        <w:rPr>
          <w:rFonts w:hint="cs"/>
          <w:rtl/>
          <w:lang w:bidi="ur-PK"/>
        </w:rPr>
        <w:t>ه</w:t>
      </w:r>
      <w:r>
        <w:rPr>
          <w:rFonts w:hint="cs"/>
          <w:rtl/>
          <w:lang w:bidi="ur-PK"/>
        </w:rPr>
        <w:t xml:space="preserve"> ساحری (جادوگری) داشت، پس زمانی ک</w:t>
      </w:r>
      <w:r w:rsidR="00DD6F31">
        <w:rPr>
          <w:rFonts w:hint="cs"/>
          <w:rtl/>
          <w:lang w:bidi="ur-PK"/>
        </w:rPr>
        <w:t>ه</w:t>
      </w:r>
      <w:r>
        <w:rPr>
          <w:rFonts w:hint="cs"/>
          <w:rtl/>
          <w:lang w:bidi="ur-PK"/>
        </w:rPr>
        <w:t xml:space="preserve"> جادوگر، بزرگ و پیر شد ب</w:t>
      </w:r>
      <w:r w:rsidR="00DD6F31">
        <w:rPr>
          <w:rFonts w:hint="cs"/>
          <w:rtl/>
          <w:lang w:bidi="ur-PK"/>
        </w:rPr>
        <w:t>ه</w:t>
      </w:r>
      <w:r>
        <w:rPr>
          <w:rFonts w:hint="cs"/>
          <w:rtl/>
          <w:lang w:bidi="ur-PK"/>
        </w:rPr>
        <w:t xml:space="preserve"> پادشا</w:t>
      </w:r>
      <w:r w:rsidR="00DD6F31">
        <w:rPr>
          <w:rFonts w:hint="cs"/>
          <w:rtl/>
          <w:lang w:bidi="ur-PK"/>
        </w:rPr>
        <w:t>ه</w:t>
      </w:r>
      <w:r>
        <w:rPr>
          <w:rFonts w:hint="cs"/>
          <w:rtl/>
          <w:lang w:bidi="ur-PK"/>
        </w:rPr>
        <w:t xml:space="preserve"> گفت: من بزرگ شد</w:t>
      </w:r>
      <w:r w:rsidR="00DD6F31">
        <w:rPr>
          <w:rFonts w:hint="cs"/>
          <w:rtl/>
          <w:lang w:bidi="ur-PK"/>
        </w:rPr>
        <w:t>ه</w:t>
      </w:r>
      <w:r>
        <w:rPr>
          <w:rFonts w:hint="cs"/>
          <w:rtl/>
          <w:lang w:bidi="ur-PK"/>
        </w:rPr>
        <w:t>‌ام، پس نزد من غلامی بفرست تا ب</w:t>
      </w:r>
      <w:r w:rsidR="00DD6F31">
        <w:rPr>
          <w:rFonts w:hint="cs"/>
          <w:rtl/>
          <w:lang w:bidi="ur-PK"/>
        </w:rPr>
        <w:t>ه</w:t>
      </w:r>
      <w:r>
        <w:rPr>
          <w:rFonts w:hint="cs"/>
          <w:rtl/>
          <w:lang w:bidi="ur-PK"/>
        </w:rPr>
        <w:t xml:space="preserve"> او جادوگری یاد دھم، پس پادشا</w:t>
      </w:r>
      <w:r w:rsidR="00DD6F31">
        <w:rPr>
          <w:rFonts w:hint="cs"/>
          <w:rtl/>
          <w:lang w:bidi="ur-PK"/>
        </w:rPr>
        <w:t>ه</w:t>
      </w:r>
      <w:r>
        <w:rPr>
          <w:rFonts w:hint="cs"/>
          <w:rtl/>
          <w:lang w:bidi="ur-PK"/>
        </w:rPr>
        <w:t xml:space="preserve"> نزد او غلامی فرستاد تا ب</w:t>
      </w:r>
      <w:r w:rsidR="00DD6F31">
        <w:rPr>
          <w:rFonts w:hint="cs"/>
          <w:rtl/>
          <w:lang w:bidi="ur-PK"/>
        </w:rPr>
        <w:t>ه</w:t>
      </w:r>
      <w:r>
        <w:rPr>
          <w:rFonts w:hint="cs"/>
          <w:rtl/>
          <w:lang w:bidi="ur-PK"/>
        </w:rPr>
        <w:t xml:space="preserve"> او آموزش دھد</w:t>
      </w:r>
      <w:r w:rsidR="00275078">
        <w:rPr>
          <w:rFonts w:hint="cs"/>
          <w:rtl/>
          <w:lang w:bidi="ur-PK"/>
        </w:rPr>
        <w:t>.</w:t>
      </w:r>
    </w:p>
    <w:p w:rsidR="009665A1" w:rsidRDefault="006F2E9F" w:rsidP="00F219A2">
      <w:pPr>
        <w:pStyle w:val="a8"/>
        <w:rPr>
          <w:rtl/>
          <w:lang w:bidi="ur-PK"/>
        </w:rPr>
      </w:pPr>
      <w:r>
        <w:rPr>
          <w:rFonts w:hint="cs"/>
          <w:rtl/>
          <w:lang w:bidi="ur-PK"/>
        </w:rPr>
        <w:t>و غلام در مسیر خود وقتی ک</w:t>
      </w:r>
      <w:r w:rsidR="00DD6F31">
        <w:rPr>
          <w:rFonts w:hint="cs"/>
          <w:rtl/>
          <w:lang w:bidi="ur-PK"/>
        </w:rPr>
        <w:t>ه</w:t>
      </w:r>
      <w:r>
        <w:rPr>
          <w:rFonts w:hint="cs"/>
          <w:rtl/>
          <w:lang w:bidi="ur-PK"/>
        </w:rPr>
        <w:t xml:space="preserve"> نزد جادوگر می‌رفت، راھبی نشست</w:t>
      </w:r>
      <w:r w:rsidR="00DD6F31">
        <w:rPr>
          <w:rFonts w:hint="cs"/>
          <w:rtl/>
          <w:lang w:bidi="ur-PK"/>
        </w:rPr>
        <w:t>ه</w:t>
      </w:r>
      <w:r>
        <w:rPr>
          <w:rFonts w:hint="cs"/>
          <w:rtl/>
          <w:lang w:bidi="ur-PK"/>
        </w:rPr>
        <w:t xml:space="preserve"> می‌دید، پس پیش او می‌نشست و سخنان او را گوش فرا می‌داد و جادوگر ھم ھر وقت از کنار راھب می‌گذشت، پیش او می‌نشست</w:t>
      </w:r>
      <w:r w:rsidR="00275078">
        <w:rPr>
          <w:rFonts w:hint="cs"/>
          <w:rtl/>
          <w:lang w:bidi="ur-PK"/>
        </w:rPr>
        <w:t>.</w:t>
      </w:r>
      <w:r>
        <w:rPr>
          <w:rFonts w:hint="cs"/>
          <w:rtl/>
          <w:lang w:bidi="ur-PK"/>
        </w:rPr>
        <w:t xml:space="preserve"> پس ھر وقت جادوگر می‌</w:t>
      </w:r>
      <w:r w:rsidR="00F219A2">
        <w:rPr>
          <w:rFonts w:hint="cs"/>
          <w:rtl/>
          <w:lang w:bidi="ur-PK"/>
        </w:rPr>
        <w:t>آم</w:t>
      </w:r>
      <w:r>
        <w:rPr>
          <w:rFonts w:hint="cs"/>
          <w:rtl/>
          <w:lang w:bidi="ur-PK"/>
        </w:rPr>
        <w:t>د و غلام را پیش راھب می‌دید، او را کتک می‌زد، پس غلام این مس</w:t>
      </w:r>
      <w:r w:rsidR="003C6210">
        <w:rPr>
          <w:rFonts w:hint="cs"/>
          <w:rtl/>
          <w:lang w:bidi="ur-PK"/>
        </w:rPr>
        <w:t>أ</w:t>
      </w:r>
      <w:r>
        <w:rPr>
          <w:rFonts w:hint="cs"/>
          <w:rtl/>
          <w:lang w:bidi="ur-PK"/>
        </w:rPr>
        <w:t>ل</w:t>
      </w:r>
      <w:r w:rsidR="00DD6F31">
        <w:rPr>
          <w:rFonts w:hint="cs"/>
          <w:rtl/>
          <w:lang w:bidi="ur-PK"/>
        </w:rPr>
        <w:t>ه</w:t>
      </w:r>
      <w:r>
        <w:rPr>
          <w:rFonts w:hint="cs"/>
          <w:rtl/>
          <w:lang w:bidi="ur-PK"/>
        </w:rPr>
        <w:t xml:space="preserve"> را پیش راھب شکایت کرد</w:t>
      </w:r>
      <w:r w:rsidR="00275078">
        <w:rPr>
          <w:rFonts w:hint="cs"/>
          <w:rtl/>
          <w:lang w:bidi="ur-PK"/>
        </w:rPr>
        <w:t>.</w:t>
      </w:r>
      <w:r>
        <w:rPr>
          <w:rFonts w:hint="cs"/>
          <w:rtl/>
          <w:lang w:bidi="ur-PK"/>
        </w:rPr>
        <w:t xml:space="preserve"> پس راھب ب</w:t>
      </w:r>
      <w:r w:rsidR="00DD6F31">
        <w:rPr>
          <w:rFonts w:hint="cs"/>
          <w:rtl/>
          <w:lang w:bidi="ur-PK"/>
        </w:rPr>
        <w:t>ه</w:t>
      </w:r>
      <w:r>
        <w:rPr>
          <w:rFonts w:hint="cs"/>
          <w:rtl/>
          <w:lang w:bidi="ur-PK"/>
        </w:rPr>
        <w:t xml:space="preserve"> غلام گفت: ھر وقت از جادوگر ترسیدی، بگو: ک</w:t>
      </w:r>
      <w:r w:rsidR="00DD6F31">
        <w:rPr>
          <w:rFonts w:hint="cs"/>
          <w:rtl/>
          <w:lang w:bidi="ur-PK"/>
        </w:rPr>
        <w:t>ه</w:t>
      </w:r>
      <w:r>
        <w:rPr>
          <w:rFonts w:hint="cs"/>
          <w:rtl/>
          <w:lang w:bidi="ur-PK"/>
        </w:rPr>
        <w:t xml:space="preserve"> خانواد</w:t>
      </w:r>
      <w:r w:rsidR="00DD6F31">
        <w:rPr>
          <w:rFonts w:hint="cs"/>
          <w:rtl/>
          <w:lang w:bidi="ur-PK"/>
        </w:rPr>
        <w:t>ه</w:t>
      </w:r>
      <w:r>
        <w:rPr>
          <w:rFonts w:hint="cs"/>
          <w:rtl/>
          <w:lang w:bidi="ur-PK"/>
        </w:rPr>
        <w:t>‌ام مرا زندانی کردند و ھر</w:t>
      </w:r>
      <w:r w:rsidR="00F219A2">
        <w:rPr>
          <w:rFonts w:hint="cs"/>
          <w:rtl/>
          <w:lang w:bidi="ur-PK"/>
        </w:rPr>
        <w:t xml:space="preserve"> وقت</w:t>
      </w:r>
      <w:r w:rsidR="009665A1">
        <w:rPr>
          <w:rFonts w:hint="cs"/>
          <w:rtl/>
          <w:lang w:bidi="ur-PK"/>
        </w:rPr>
        <w:t xml:space="preserve"> از خانواد</w:t>
      </w:r>
      <w:r w:rsidR="00DD6F31">
        <w:rPr>
          <w:rFonts w:hint="cs"/>
          <w:rtl/>
          <w:lang w:bidi="ur-PK"/>
        </w:rPr>
        <w:t>ه</w:t>
      </w:r>
      <w:r w:rsidR="009665A1">
        <w:rPr>
          <w:rFonts w:hint="cs"/>
          <w:rtl/>
          <w:lang w:bidi="ur-PK"/>
        </w:rPr>
        <w:t>‌ات ترسیدی، بگو: جادوگر مرا زندانی کرد</w:t>
      </w:r>
      <w:r w:rsidR="00DD6F31">
        <w:rPr>
          <w:rFonts w:hint="cs"/>
          <w:rtl/>
          <w:lang w:bidi="ur-PK"/>
        </w:rPr>
        <w:t>ه</w:t>
      </w:r>
      <w:r w:rsidR="009665A1">
        <w:rPr>
          <w:rFonts w:hint="cs"/>
          <w:rtl/>
          <w:lang w:bidi="ur-PK"/>
        </w:rPr>
        <w:t xml:space="preserve"> بود، پس ناگھان در این میا</w:t>
      </w:r>
      <w:r w:rsidR="00F219A2">
        <w:rPr>
          <w:rFonts w:hint="cs"/>
          <w:rtl/>
          <w:lang w:bidi="ur-PK"/>
        </w:rPr>
        <w:t>ن در حالی</w:t>
      </w:r>
      <w:r w:rsidR="00F219A2">
        <w:rPr>
          <w:rFonts w:hint="eastAsia"/>
          <w:rtl/>
          <w:lang w:bidi="ur-PK"/>
        </w:rPr>
        <w:t>‌</w:t>
      </w:r>
      <w:r w:rsidR="009665A1">
        <w:rPr>
          <w:rFonts w:hint="cs"/>
          <w:rtl/>
          <w:lang w:bidi="ur-PK"/>
        </w:rPr>
        <w:t>ک</w:t>
      </w:r>
      <w:r w:rsidR="00DD6F31">
        <w:rPr>
          <w:rFonts w:hint="cs"/>
          <w:rtl/>
          <w:lang w:bidi="ur-PK"/>
        </w:rPr>
        <w:t>ه</w:t>
      </w:r>
      <w:r w:rsidR="009665A1">
        <w:rPr>
          <w:rFonts w:hint="cs"/>
          <w:rtl/>
          <w:lang w:bidi="ur-PK"/>
        </w:rPr>
        <w:t xml:space="preserve"> در این وضع و حال بود جنبند</w:t>
      </w:r>
      <w:r w:rsidR="00DD6F31">
        <w:rPr>
          <w:rFonts w:hint="cs"/>
          <w:rtl/>
          <w:lang w:bidi="ur-PK"/>
        </w:rPr>
        <w:t>ه</w:t>
      </w:r>
      <w:r w:rsidR="009665A1">
        <w:rPr>
          <w:rFonts w:hint="cs"/>
          <w:rtl/>
          <w:lang w:bidi="ur-PK"/>
        </w:rPr>
        <w:t>‌ای (حیوانی) عظیم و درشت ھیکل مردم را در جایی زندانی کرد، پس غلام با خود گفت: امروز خواھم دانست ک</w:t>
      </w:r>
      <w:r w:rsidR="00DD6F31">
        <w:rPr>
          <w:rFonts w:hint="cs"/>
          <w:rtl/>
          <w:lang w:bidi="ur-PK"/>
        </w:rPr>
        <w:t>ه</w:t>
      </w:r>
      <w:r w:rsidR="009665A1">
        <w:rPr>
          <w:rFonts w:hint="cs"/>
          <w:rtl/>
          <w:lang w:bidi="ur-PK"/>
        </w:rPr>
        <w:t xml:space="preserve"> جادوگر بھتر است یا راھب برتر است</w:t>
      </w:r>
      <w:r w:rsidR="00275078">
        <w:rPr>
          <w:rFonts w:hint="cs"/>
          <w:rtl/>
          <w:lang w:bidi="ur-PK"/>
        </w:rPr>
        <w:t>.</w:t>
      </w:r>
    </w:p>
    <w:p w:rsidR="00B94B53" w:rsidRDefault="00B94B53" w:rsidP="0026721C">
      <w:pPr>
        <w:pStyle w:val="a8"/>
        <w:rPr>
          <w:rtl/>
          <w:lang w:bidi="ur-PK"/>
        </w:rPr>
      </w:pPr>
      <w:r>
        <w:rPr>
          <w:rFonts w:hint="cs"/>
          <w:rtl/>
          <w:lang w:bidi="ur-PK"/>
        </w:rPr>
        <w:t>پس سنگی ب</w:t>
      </w:r>
      <w:r w:rsidR="00DD6F31">
        <w:rPr>
          <w:rFonts w:hint="cs"/>
          <w:rtl/>
          <w:lang w:bidi="ur-PK"/>
        </w:rPr>
        <w:t>ه</w:t>
      </w:r>
      <w:r>
        <w:rPr>
          <w:rFonts w:hint="cs"/>
          <w:rtl/>
          <w:lang w:bidi="ur-PK"/>
        </w:rPr>
        <w:t xml:space="preserve"> دست گرفت و گفت: خداوندا اگر کار راھب ن</w:t>
      </w:r>
      <w:r w:rsidR="00F219A2">
        <w:rPr>
          <w:rFonts w:hint="cs"/>
          <w:rtl/>
          <w:lang w:bidi="ur-PK"/>
        </w:rPr>
        <w:t>زد تو از کار جادوگر دوست داشتنی</w:t>
      </w:r>
      <w:r w:rsidR="00F219A2">
        <w:rPr>
          <w:rFonts w:hint="eastAsia"/>
          <w:rtl/>
          <w:lang w:bidi="ur-PK"/>
        </w:rPr>
        <w:t>‌</w:t>
      </w:r>
      <w:r>
        <w:rPr>
          <w:rFonts w:hint="cs"/>
          <w:rtl/>
          <w:lang w:bidi="ur-PK"/>
        </w:rPr>
        <w:t>تر است، پس این حیوان را بکش تا مردم آزاد شدند و ب</w:t>
      </w:r>
      <w:r w:rsidR="00DD6F31">
        <w:rPr>
          <w:rFonts w:hint="cs"/>
          <w:rtl/>
          <w:lang w:bidi="ur-PK"/>
        </w:rPr>
        <w:t>ه</w:t>
      </w:r>
      <w:r>
        <w:rPr>
          <w:rFonts w:hint="cs"/>
          <w:rtl/>
          <w:lang w:bidi="ur-PK"/>
        </w:rPr>
        <w:t xml:space="preserve"> را</w:t>
      </w:r>
      <w:r w:rsidR="00DD6F31">
        <w:rPr>
          <w:rFonts w:hint="cs"/>
          <w:rtl/>
          <w:lang w:bidi="ur-PK"/>
        </w:rPr>
        <w:t>ه</w:t>
      </w:r>
      <w:r>
        <w:rPr>
          <w:rFonts w:hint="cs"/>
          <w:rtl/>
          <w:lang w:bidi="ur-PK"/>
        </w:rPr>
        <w:t xml:space="preserve"> خود بروند پس آن سنگ را انداخت ب</w:t>
      </w:r>
      <w:r w:rsidR="00DD6F31">
        <w:rPr>
          <w:rFonts w:hint="cs"/>
          <w:rtl/>
          <w:lang w:bidi="ur-PK"/>
        </w:rPr>
        <w:t>ه</w:t>
      </w:r>
      <w:r>
        <w:rPr>
          <w:rFonts w:hint="cs"/>
          <w:rtl/>
          <w:lang w:bidi="ur-PK"/>
        </w:rPr>
        <w:t>‌سوی حیوان و او را کشت و مردم را</w:t>
      </w:r>
      <w:r w:rsidR="00DD6F31">
        <w:rPr>
          <w:rFonts w:hint="cs"/>
          <w:rtl/>
          <w:lang w:bidi="ur-PK"/>
        </w:rPr>
        <w:t>ه</w:t>
      </w:r>
      <w:r>
        <w:rPr>
          <w:rFonts w:hint="cs"/>
          <w:rtl/>
          <w:lang w:bidi="ur-PK"/>
        </w:rPr>
        <w:t xml:space="preserve"> خود رفتند</w:t>
      </w:r>
      <w:r w:rsidR="00275078">
        <w:rPr>
          <w:rFonts w:hint="cs"/>
          <w:rtl/>
          <w:lang w:bidi="ur-PK"/>
        </w:rPr>
        <w:t>.</w:t>
      </w:r>
      <w:r>
        <w:rPr>
          <w:rFonts w:hint="cs"/>
          <w:rtl/>
          <w:lang w:bidi="ur-PK"/>
        </w:rPr>
        <w:t xml:space="preserve"> پس غلام پیش راھب رفت و آنچ</w:t>
      </w:r>
      <w:r w:rsidR="00DD6F31">
        <w:rPr>
          <w:rFonts w:hint="cs"/>
          <w:rtl/>
          <w:lang w:bidi="ur-PK"/>
        </w:rPr>
        <w:t>ه</w:t>
      </w:r>
      <w:r>
        <w:rPr>
          <w:rFonts w:hint="cs"/>
          <w:rtl/>
          <w:lang w:bidi="ur-PK"/>
        </w:rPr>
        <w:t xml:space="preserve"> ک</w:t>
      </w:r>
      <w:r w:rsidR="00DD6F31">
        <w:rPr>
          <w:rFonts w:hint="cs"/>
          <w:rtl/>
          <w:lang w:bidi="ur-PK"/>
        </w:rPr>
        <w:t>ه</w:t>
      </w:r>
      <w:r>
        <w:rPr>
          <w:rFonts w:hint="cs"/>
          <w:rtl/>
          <w:lang w:bidi="ur-PK"/>
        </w:rPr>
        <w:t xml:space="preserve"> گذشت</w:t>
      </w:r>
      <w:r w:rsidR="00DD6F31">
        <w:rPr>
          <w:rFonts w:hint="cs"/>
          <w:rtl/>
          <w:lang w:bidi="ur-PK"/>
        </w:rPr>
        <w:t>ه</w:t>
      </w:r>
      <w:r>
        <w:rPr>
          <w:rFonts w:hint="cs"/>
          <w:rtl/>
          <w:lang w:bidi="ur-PK"/>
        </w:rPr>
        <w:t xml:space="preserve"> بود بر سرش ب</w:t>
      </w:r>
      <w:r w:rsidR="00DD6F31">
        <w:rPr>
          <w:rFonts w:hint="cs"/>
          <w:rtl/>
          <w:lang w:bidi="ur-PK"/>
        </w:rPr>
        <w:t>ه</w:t>
      </w:r>
      <w:r>
        <w:rPr>
          <w:rFonts w:hint="cs"/>
          <w:rtl/>
          <w:lang w:bidi="ur-PK"/>
        </w:rPr>
        <w:t xml:space="preserve"> راھب گفت، پس راھب ب</w:t>
      </w:r>
      <w:r w:rsidR="00DD6F31">
        <w:rPr>
          <w:rFonts w:hint="cs"/>
          <w:rtl/>
          <w:lang w:bidi="ur-PK"/>
        </w:rPr>
        <w:t>ه</w:t>
      </w:r>
      <w:r>
        <w:rPr>
          <w:rFonts w:hint="cs"/>
          <w:rtl/>
          <w:lang w:bidi="ur-PK"/>
        </w:rPr>
        <w:t xml:space="preserve"> او گفت: ای پسرم تو امروز از من بھتر ھستی، و کار تو ب</w:t>
      </w:r>
      <w:r w:rsidR="00DD6F31">
        <w:rPr>
          <w:rFonts w:hint="cs"/>
          <w:rtl/>
          <w:lang w:bidi="ur-PK"/>
        </w:rPr>
        <w:t>ه</w:t>
      </w:r>
      <w:r>
        <w:rPr>
          <w:rFonts w:hint="cs"/>
          <w:rtl/>
          <w:lang w:bidi="ur-PK"/>
        </w:rPr>
        <w:t xml:space="preserve"> جایی رسید</w:t>
      </w:r>
      <w:r w:rsidR="00DD6F31">
        <w:rPr>
          <w:rFonts w:hint="cs"/>
          <w:rtl/>
          <w:lang w:bidi="ur-PK"/>
        </w:rPr>
        <w:t>ه</w:t>
      </w:r>
      <w:r>
        <w:rPr>
          <w:rFonts w:hint="cs"/>
          <w:rtl/>
          <w:lang w:bidi="ur-PK"/>
        </w:rPr>
        <w:t xml:space="preserve"> است ک</w:t>
      </w:r>
      <w:r w:rsidR="00DD6F31">
        <w:rPr>
          <w:rFonts w:hint="cs"/>
          <w:rtl/>
          <w:lang w:bidi="ur-PK"/>
        </w:rPr>
        <w:t>ه</w:t>
      </w:r>
      <w:r>
        <w:rPr>
          <w:rFonts w:hint="cs"/>
          <w:rtl/>
          <w:lang w:bidi="ur-PK"/>
        </w:rPr>
        <w:t xml:space="preserve"> می‌بینم ب</w:t>
      </w:r>
      <w:r w:rsidR="00DD6F31">
        <w:rPr>
          <w:rFonts w:hint="cs"/>
          <w:rtl/>
          <w:lang w:bidi="ur-PK"/>
        </w:rPr>
        <w:t>ه</w:t>
      </w:r>
      <w:r>
        <w:rPr>
          <w:rFonts w:hint="cs"/>
          <w:rtl/>
          <w:lang w:bidi="ur-PK"/>
        </w:rPr>
        <w:t xml:space="preserve"> زودی ب</w:t>
      </w:r>
      <w:r w:rsidR="00DD6F31">
        <w:rPr>
          <w:rFonts w:hint="cs"/>
          <w:rtl/>
          <w:lang w:bidi="ur-PK"/>
        </w:rPr>
        <w:t>ه</w:t>
      </w:r>
      <w:r>
        <w:rPr>
          <w:rFonts w:hint="cs"/>
          <w:rtl/>
          <w:lang w:bidi="ur-PK"/>
        </w:rPr>
        <w:t xml:space="preserve"> گرفتاری و مصیبتی مبتلا می‌شوی</w:t>
      </w:r>
      <w:r w:rsidR="00275078">
        <w:rPr>
          <w:rFonts w:hint="cs"/>
          <w:rtl/>
          <w:lang w:bidi="ur-PK"/>
        </w:rPr>
        <w:t>.</w:t>
      </w:r>
    </w:p>
    <w:p w:rsidR="00676549" w:rsidRDefault="00C77E42" w:rsidP="0026721C">
      <w:pPr>
        <w:pStyle w:val="a8"/>
        <w:rPr>
          <w:rtl/>
          <w:lang w:bidi="ur-PK"/>
        </w:rPr>
      </w:pPr>
      <w:r>
        <w:rPr>
          <w:rFonts w:hint="cs"/>
          <w:rtl/>
          <w:lang w:bidi="ur-PK"/>
        </w:rPr>
        <w:t>و اگر گرفتار شدی، نشانی مرا ب</w:t>
      </w:r>
      <w:r w:rsidR="00DD6F31">
        <w:rPr>
          <w:rFonts w:hint="cs"/>
          <w:rtl/>
          <w:lang w:bidi="ur-PK"/>
        </w:rPr>
        <w:t>ه</w:t>
      </w:r>
      <w:r>
        <w:rPr>
          <w:rFonts w:hint="cs"/>
          <w:rtl/>
          <w:lang w:bidi="ur-PK"/>
        </w:rPr>
        <w:t xml:space="preserve"> کسی ند</w:t>
      </w:r>
      <w:r w:rsidR="00DD6F31">
        <w:rPr>
          <w:rFonts w:hint="cs"/>
          <w:rtl/>
          <w:lang w:bidi="ur-PK"/>
        </w:rPr>
        <w:t>ه</w:t>
      </w:r>
      <w:r w:rsidR="00275078">
        <w:rPr>
          <w:rFonts w:hint="cs"/>
          <w:rtl/>
          <w:lang w:bidi="ur-PK"/>
        </w:rPr>
        <w:t>.</w:t>
      </w:r>
      <w:r>
        <w:rPr>
          <w:rFonts w:hint="cs"/>
          <w:rtl/>
          <w:lang w:bidi="ur-PK"/>
        </w:rPr>
        <w:t xml:space="preserve"> و غلام قدرتی داشت ک</w:t>
      </w:r>
      <w:r w:rsidR="00DD6F31">
        <w:rPr>
          <w:rFonts w:hint="cs"/>
          <w:rtl/>
          <w:lang w:bidi="ur-PK"/>
        </w:rPr>
        <w:t>ه</w:t>
      </w:r>
      <w:r>
        <w:rPr>
          <w:rFonts w:hint="cs"/>
          <w:rtl/>
          <w:lang w:bidi="ur-PK"/>
        </w:rPr>
        <w:t xml:space="preserve"> بیماران </w:t>
      </w:r>
      <w:r>
        <w:rPr>
          <w:rFonts w:hint="cs"/>
          <w:rtl/>
        </w:rPr>
        <w:t>أ</w:t>
      </w:r>
      <w:r w:rsidR="00F219A2">
        <w:rPr>
          <w:rFonts w:hint="cs"/>
          <w:rtl/>
        </w:rPr>
        <w:t>َ</w:t>
      </w:r>
      <w:r>
        <w:rPr>
          <w:rFonts w:hint="cs"/>
          <w:rtl/>
        </w:rPr>
        <w:t>کمَه</w:t>
      </w:r>
      <w:r w:rsidR="006F2E9F">
        <w:rPr>
          <w:rFonts w:hint="cs"/>
          <w:rtl/>
          <w:lang w:bidi="ur-PK"/>
        </w:rPr>
        <w:t xml:space="preserve"> </w:t>
      </w:r>
      <w:r>
        <w:rPr>
          <w:rFonts w:hint="cs"/>
          <w:rtl/>
          <w:lang w:bidi="ur-PK"/>
        </w:rPr>
        <w:t>(بالا ک</w:t>
      </w:r>
      <w:r w:rsidR="00DD6F31">
        <w:rPr>
          <w:rFonts w:hint="cs"/>
          <w:rtl/>
          <w:lang w:bidi="ur-PK"/>
        </w:rPr>
        <w:t>ه</w:t>
      </w:r>
      <w:r>
        <w:rPr>
          <w:rFonts w:hint="cs"/>
          <w:rtl/>
          <w:lang w:bidi="ur-PK"/>
        </w:rPr>
        <w:t xml:space="preserve"> سرش بس بلند بود) و پیس یعنی کسانی ک</w:t>
      </w:r>
      <w:r w:rsidR="00DD6F31">
        <w:rPr>
          <w:rFonts w:hint="cs"/>
          <w:rtl/>
          <w:lang w:bidi="ur-PK"/>
        </w:rPr>
        <w:t>ه</w:t>
      </w:r>
      <w:r>
        <w:rPr>
          <w:rFonts w:hint="cs"/>
          <w:rtl/>
          <w:lang w:bidi="ur-PK"/>
        </w:rPr>
        <w:t xml:space="preserve"> بیماری پوستی داشتند و سایر بیماران را درمان می‌کرد، پس ھمنشین پادشا</w:t>
      </w:r>
      <w:r w:rsidR="00DD6F31">
        <w:rPr>
          <w:rFonts w:hint="cs"/>
          <w:rtl/>
          <w:lang w:bidi="ur-PK"/>
        </w:rPr>
        <w:t>ه</w:t>
      </w:r>
      <w:r>
        <w:rPr>
          <w:rFonts w:hint="cs"/>
          <w:rtl/>
          <w:lang w:bidi="ur-PK"/>
        </w:rPr>
        <w:t xml:space="preserve"> ماجرای غلام را شنید و او فردی نابینا بود، پس برای غلام ھدایای زیادی آورد و ب</w:t>
      </w:r>
      <w:r w:rsidR="00DD6F31">
        <w:rPr>
          <w:rFonts w:hint="cs"/>
          <w:rtl/>
          <w:lang w:bidi="ur-PK"/>
        </w:rPr>
        <w:t>ه</w:t>
      </w:r>
      <w:r>
        <w:rPr>
          <w:rFonts w:hint="cs"/>
          <w:rtl/>
          <w:lang w:bidi="ur-PK"/>
        </w:rPr>
        <w:t xml:space="preserve"> او گفت:</w:t>
      </w:r>
      <w:r w:rsidR="00676549">
        <w:rPr>
          <w:rFonts w:hint="cs"/>
          <w:rtl/>
          <w:lang w:bidi="ur-PK"/>
        </w:rPr>
        <w:t xml:space="preserve"> این ھدایا برای تو است، اگر مرا درمان کنی</w:t>
      </w:r>
      <w:r w:rsidR="00275078">
        <w:rPr>
          <w:rFonts w:hint="cs"/>
          <w:rtl/>
          <w:lang w:bidi="ur-PK"/>
        </w:rPr>
        <w:t>.</w:t>
      </w:r>
      <w:r w:rsidR="00676549">
        <w:rPr>
          <w:rFonts w:hint="cs"/>
          <w:rtl/>
          <w:lang w:bidi="ur-PK"/>
        </w:rPr>
        <w:t xml:space="preserve"> پس غلام گفت: ب</w:t>
      </w:r>
      <w:r w:rsidR="00DD6F31">
        <w:rPr>
          <w:rFonts w:hint="cs"/>
          <w:rtl/>
          <w:lang w:bidi="ur-PK"/>
        </w:rPr>
        <w:t>ه</w:t>
      </w:r>
      <w:r w:rsidR="00676549">
        <w:rPr>
          <w:rFonts w:hint="cs"/>
          <w:rtl/>
          <w:lang w:bidi="ur-PK"/>
        </w:rPr>
        <w:t xml:space="preserve"> راستی ک</w:t>
      </w:r>
      <w:r w:rsidR="00DD6F31">
        <w:rPr>
          <w:rFonts w:hint="cs"/>
          <w:rtl/>
          <w:lang w:bidi="ur-PK"/>
        </w:rPr>
        <w:t>ه</w:t>
      </w:r>
      <w:r w:rsidR="00676549">
        <w:rPr>
          <w:rFonts w:hint="cs"/>
          <w:rtl/>
          <w:lang w:bidi="ur-PK"/>
        </w:rPr>
        <w:t xml:space="preserve"> من کسی را شفا نمی‌دھم و ھمانا خداوند است ک</w:t>
      </w:r>
      <w:r w:rsidR="00DD6F31">
        <w:rPr>
          <w:rFonts w:hint="cs"/>
          <w:rtl/>
          <w:lang w:bidi="ur-PK"/>
        </w:rPr>
        <w:t>ه</w:t>
      </w:r>
      <w:r w:rsidR="00676549">
        <w:rPr>
          <w:rFonts w:hint="cs"/>
          <w:rtl/>
          <w:lang w:bidi="ur-PK"/>
        </w:rPr>
        <w:t xml:space="preserve"> شفا دھند</w:t>
      </w:r>
      <w:r w:rsidR="00DD6F31">
        <w:rPr>
          <w:rFonts w:hint="cs"/>
          <w:rtl/>
          <w:lang w:bidi="ur-PK"/>
        </w:rPr>
        <w:t>ه</w:t>
      </w:r>
      <w:r w:rsidR="00676549">
        <w:rPr>
          <w:rFonts w:hint="cs"/>
          <w:rtl/>
          <w:lang w:bidi="ur-PK"/>
        </w:rPr>
        <w:t xml:space="preserve"> است</w:t>
      </w:r>
      <w:r w:rsidR="00275078">
        <w:rPr>
          <w:rFonts w:hint="cs"/>
          <w:rtl/>
          <w:lang w:bidi="ur-PK"/>
        </w:rPr>
        <w:t>.</w:t>
      </w:r>
      <w:r w:rsidR="00676549">
        <w:rPr>
          <w:rFonts w:hint="cs"/>
          <w:rtl/>
          <w:lang w:bidi="ur-PK"/>
        </w:rPr>
        <w:t xml:space="preserve"> پس اگر ب</w:t>
      </w:r>
      <w:r w:rsidR="00DD6F31">
        <w:rPr>
          <w:rFonts w:hint="cs"/>
          <w:rtl/>
          <w:lang w:bidi="ur-PK"/>
        </w:rPr>
        <w:t>ه</w:t>
      </w:r>
      <w:r w:rsidR="00676549">
        <w:rPr>
          <w:rFonts w:hint="cs"/>
          <w:rtl/>
          <w:lang w:bidi="ur-PK"/>
        </w:rPr>
        <w:t xml:space="preserve"> خدا ایمان بیاوری، برایت دعا خواھم کرد و شفا پیدا کنی</w:t>
      </w:r>
      <w:r w:rsidR="00275078">
        <w:rPr>
          <w:rFonts w:hint="cs"/>
          <w:rtl/>
          <w:lang w:bidi="ur-PK"/>
        </w:rPr>
        <w:t>.</w:t>
      </w:r>
      <w:r w:rsidR="00676549">
        <w:rPr>
          <w:rFonts w:hint="cs"/>
          <w:rtl/>
          <w:lang w:bidi="ur-PK"/>
        </w:rPr>
        <w:t xml:space="preserve"> پس مرد ایمان آورد ب</w:t>
      </w:r>
      <w:r w:rsidR="00DD6F31">
        <w:rPr>
          <w:rFonts w:hint="cs"/>
          <w:rtl/>
          <w:lang w:bidi="ur-PK"/>
        </w:rPr>
        <w:t>ه</w:t>
      </w:r>
      <w:r w:rsidR="00676549">
        <w:rPr>
          <w:rFonts w:hint="cs"/>
          <w:rtl/>
          <w:lang w:bidi="ur-PK"/>
        </w:rPr>
        <w:t xml:space="preserve"> خداوند و خداوند او را شفا داد، پس مرد پیش پادشا</w:t>
      </w:r>
      <w:r w:rsidR="00DD6F31">
        <w:rPr>
          <w:rFonts w:hint="cs"/>
          <w:rtl/>
          <w:lang w:bidi="ur-PK"/>
        </w:rPr>
        <w:t>ه</w:t>
      </w:r>
      <w:r w:rsidR="00676549">
        <w:rPr>
          <w:rFonts w:hint="cs"/>
          <w:rtl/>
          <w:lang w:bidi="ur-PK"/>
        </w:rPr>
        <w:t xml:space="preserve"> رفت و ھمانطوری ک</w:t>
      </w:r>
      <w:r w:rsidR="00DD6F31">
        <w:rPr>
          <w:rFonts w:hint="cs"/>
          <w:rtl/>
          <w:lang w:bidi="ur-PK"/>
        </w:rPr>
        <w:t>ه</w:t>
      </w:r>
      <w:r w:rsidR="00676549">
        <w:rPr>
          <w:rFonts w:hint="cs"/>
          <w:rtl/>
          <w:lang w:bidi="ur-PK"/>
        </w:rPr>
        <w:t xml:space="preserve"> قبلاً می‌نشست نزد پادشا</w:t>
      </w:r>
      <w:r w:rsidR="00DD6F31">
        <w:rPr>
          <w:rFonts w:hint="cs"/>
          <w:rtl/>
          <w:lang w:bidi="ur-PK"/>
        </w:rPr>
        <w:t>ه</w:t>
      </w:r>
      <w:r w:rsidR="00676549">
        <w:rPr>
          <w:rFonts w:hint="cs"/>
          <w:rtl/>
          <w:lang w:bidi="ur-PK"/>
        </w:rPr>
        <w:t xml:space="preserve"> نشست</w:t>
      </w:r>
      <w:r w:rsidR="00275078">
        <w:rPr>
          <w:rFonts w:hint="cs"/>
          <w:rtl/>
          <w:lang w:bidi="ur-PK"/>
        </w:rPr>
        <w:t>.</w:t>
      </w:r>
    </w:p>
    <w:p w:rsidR="00252324" w:rsidRDefault="00676549" w:rsidP="0026721C">
      <w:pPr>
        <w:pStyle w:val="a8"/>
        <w:rPr>
          <w:rtl/>
          <w:lang w:bidi="ur-PK"/>
        </w:rPr>
      </w:pPr>
      <w:r>
        <w:rPr>
          <w:rFonts w:hint="cs"/>
          <w:rtl/>
          <w:lang w:bidi="ur-PK"/>
        </w:rPr>
        <w:t>پس پادشا</w:t>
      </w:r>
      <w:r w:rsidR="00DD6F31">
        <w:rPr>
          <w:rFonts w:hint="cs"/>
          <w:rtl/>
          <w:lang w:bidi="ur-PK"/>
        </w:rPr>
        <w:t>ه</w:t>
      </w:r>
      <w:r>
        <w:rPr>
          <w:rFonts w:hint="cs"/>
          <w:rtl/>
          <w:lang w:bidi="ur-PK"/>
        </w:rPr>
        <w:t xml:space="preserve"> ب</w:t>
      </w:r>
      <w:r w:rsidR="00DD6F31">
        <w:rPr>
          <w:rFonts w:hint="cs"/>
          <w:rtl/>
          <w:lang w:bidi="ur-PK"/>
        </w:rPr>
        <w:t>ه</w:t>
      </w:r>
      <w:r>
        <w:rPr>
          <w:rFonts w:hint="cs"/>
          <w:rtl/>
          <w:lang w:bidi="ur-PK"/>
        </w:rPr>
        <w:t xml:space="preserve"> او گفت: چ</w:t>
      </w:r>
      <w:r w:rsidR="00DD6F31">
        <w:rPr>
          <w:rFonts w:hint="cs"/>
          <w:rtl/>
          <w:lang w:bidi="ur-PK"/>
        </w:rPr>
        <w:t>ه</w:t>
      </w:r>
      <w:r>
        <w:rPr>
          <w:rFonts w:hint="cs"/>
          <w:rtl/>
          <w:lang w:bidi="ur-PK"/>
        </w:rPr>
        <w:t xml:space="preserve"> کسی بینائیت را برای تو پس داد</w:t>
      </w:r>
      <w:r w:rsidR="00DD6F31">
        <w:rPr>
          <w:rFonts w:hint="cs"/>
          <w:rtl/>
          <w:lang w:bidi="ur-PK"/>
        </w:rPr>
        <w:t>ه</w:t>
      </w:r>
      <w:r>
        <w:rPr>
          <w:rFonts w:hint="cs"/>
          <w:rtl/>
          <w:lang w:bidi="ur-PK"/>
        </w:rPr>
        <w:t xml:space="preserve"> است؟ مرد گفت: پرودگارم، پادشا</w:t>
      </w:r>
      <w:r w:rsidR="00DD6F31">
        <w:rPr>
          <w:rFonts w:hint="cs"/>
          <w:rtl/>
          <w:lang w:bidi="ur-PK"/>
        </w:rPr>
        <w:t>ه</w:t>
      </w:r>
      <w:r>
        <w:rPr>
          <w:rFonts w:hint="cs"/>
          <w:rtl/>
          <w:lang w:bidi="ur-PK"/>
        </w:rPr>
        <w:t xml:space="preserve"> ب</w:t>
      </w:r>
      <w:r w:rsidR="00DD6F31">
        <w:rPr>
          <w:rFonts w:hint="cs"/>
          <w:rtl/>
          <w:lang w:bidi="ur-PK"/>
        </w:rPr>
        <w:t>ه</w:t>
      </w:r>
      <w:r>
        <w:rPr>
          <w:rFonts w:hint="cs"/>
          <w:rtl/>
          <w:lang w:bidi="ur-PK"/>
        </w:rPr>
        <w:t xml:space="preserve"> مرد گفت:</w:t>
      </w:r>
      <w:r w:rsidR="002E2FFD">
        <w:rPr>
          <w:rFonts w:hint="cs"/>
          <w:rtl/>
          <w:lang w:bidi="ur-PK"/>
        </w:rPr>
        <w:t xml:space="preserve"> آیا پروردگاری غیر از من ھم داری، مرد گفت: پروردگار من و تو خداوند است، پس پادشا</w:t>
      </w:r>
      <w:r w:rsidR="00DD6F31">
        <w:rPr>
          <w:rFonts w:hint="cs"/>
          <w:rtl/>
          <w:lang w:bidi="ur-PK"/>
        </w:rPr>
        <w:t>ه</w:t>
      </w:r>
      <w:r w:rsidR="002E2FFD">
        <w:rPr>
          <w:rFonts w:hint="cs"/>
          <w:rtl/>
          <w:lang w:bidi="ur-PK"/>
        </w:rPr>
        <w:t xml:space="preserve"> دستور ب</w:t>
      </w:r>
      <w:r w:rsidR="00DD6F31">
        <w:rPr>
          <w:rFonts w:hint="cs"/>
          <w:rtl/>
          <w:lang w:bidi="ur-PK"/>
        </w:rPr>
        <w:t>ه</w:t>
      </w:r>
      <w:r w:rsidR="002E2FFD">
        <w:rPr>
          <w:rFonts w:hint="cs"/>
          <w:rtl/>
          <w:lang w:bidi="ur-PK"/>
        </w:rPr>
        <w:t xml:space="preserve"> شکنج</w:t>
      </w:r>
      <w:r w:rsidR="00DD6F31">
        <w:rPr>
          <w:rFonts w:hint="cs"/>
          <w:rtl/>
          <w:lang w:bidi="ur-PK"/>
        </w:rPr>
        <w:t>ه</w:t>
      </w:r>
      <w:r w:rsidR="002E2FFD">
        <w:rPr>
          <w:rFonts w:hint="cs"/>
          <w:rtl/>
          <w:lang w:bidi="ur-PK"/>
        </w:rPr>
        <w:t>‌ی مرد داد و مرد نشانی غلام را ب</w:t>
      </w:r>
      <w:r w:rsidR="00DD6F31">
        <w:rPr>
          <w:rFonts w:hint="cs"/>
          <w:rtl/>
          <w:lang w:bidi="ur-PK"/>
        </w:rPr>
        <w:t>ه</w:t>
      </w:r>
      <w:r w:rsidR="002E2FFD">
        <w:rPr>
          <w:rFonts w:hint="cs"/>
          <w:rtl/>
          <w:lang w:bidi="ur-PK"/>
        </w:rPr>
        <w:t xml:space="preserve"> پادشا</w:t>
      </w:r>
      <w:r w:rsidR="00DD6F31">
        <w:rPr>
          <w:rFonts w:hint="cs"/>
          <w:rtl/>
          <w:lang w:bidi="ur-PK"/>
        </w:rPr>
        <w:t>ه</w:t>
      </w:r>
      <w:r w:rsidR="002E2FFD">
        <w:rPr>
          <w:rFonts w:hint="cs"/>
          <w:rtl/>
          <w:lang w:bidi="ur-PK"/>
        </w:rPr>
        <w:t xml:space="preserve"> داد</w:t>
      </w:r>
      <w:r w:rsidR="00275078">
        <w:rPr>
          <w:rFonts w:hint="cs"/>
          <w:rtl/>
          <w:lang w:bidi="ur-PK"/>
        </w:rPr>
        <w:t>.</w:t>
      </w:r>
      <w:r w:rsidR="002E2FFD">
        <w:rPr>
          <w:rFonts w:hint="cs"/>
          <w:rtl/>
          <w:lang w:bidi="ur-PK"/>
        </w:rPr>
        <w:t xml:space="preserve"> پس غلام پیش پادشا</w:t>
      </w:r>
      <w:r w:rsidR="00DD6F31">
        <w:rPr>
          <w:rFonts w:hint="cs"/>
          <w:rtl/>
          <w:lang w:bidi="ur-PK"/>
        </w:rPr>
        <w:t>ه</w:t>
      </w:r>
      <w:r w:rsidR="002E2FFD">
        <w:rPr>
          <w:rFonts w:hint="cs"/>
          <w:rtl/>
          <w:lang w:bidi="ur-PK"/>
        </w:rPr>
        <w:t xml:space="preserve"> آورد</w:t>
      </w:r>
      <w:r w:rsidR="00DD6F31">
        <w:rPr>
          <w:rFonts w:hint="cs"/>
          <w:rtl/>
          <w:lang w:bidi="ur-PK"/>
        </w:rPr>
        <w:t>ه</w:t>
      </w:r>
      <w:r w:rsidR="002E2FFD">
        <w:rPr>
          <w:rFonts w:hint="cs"/>
          <w:rtl/>
          <w:lang w:bidi="ur-PK"/>
        </w:rPr>
        <w:t xml:space="preserve"> شد</w:t>
      </w:r>
      <w:r w:rsidR="00275078">
        <w:rPr>
          <w:rFonts w:hint="cs"/>
          <w:rtl/>
          <w:lang w:bidi="ur-PK"/>
        </w:rPr>
        <w:t>.</w:t>
      </w:r>
      <w:r w:rsidR="002E2FFD">
        <w:rPr>
          <w:rFonts w:hint="cs"/>
          <w:rtl/>
          <w:lang w:bidi="ur-PK"/>
        </w:rPr>
        <w:t xml:space="preserve"> و پادشا</w:t>
      </w:r>
      <w:r w:rsidR="00DD6F31">
        <w:rPr>
          <w:rFonts w:hint="cs"/>
          <w:rtl/>
          <w:lang w:bidi="ur-PK"/>
        </w:rPr>
        <w:t>ه</w:t>
      </w:r>
      <w:r w:rsidR="002E2FFD">
        <w:rPr>
          <w:rFonts w:hint="cs"/>
          <w:rtl/>
          <w:lang w:bidi="ur-PK"/>
        </w:rPr>
        <w:t xml:space="preserve"> ب</w:t>
      </w:r>
      <w:r w:rsidR="00DD6F31">
        <w:rPr>
          <w:rFonts w:hint="cs"/>
          <w:rtl/>
          <w:lang w:bidi="ur-PK"/>
        </w:rPr>
        <w:t>ه</w:t>
      </w:r>
      <w:r w:rsidR="002E2FFD">
        <w:rPr>
          <w:rFonts w:hint="cs"/>
          <w:rtl/>
          <w:lang w:bidi="ur-PK"/>
        </w:rPr>
        <w:t xml:space="preserve"> او گفت: ای پسرک کار جادوگری تو ب</w:t>
      </w:r>
      <w:r w:rsidR="00DD6F31">
        <w:rPr>
          <w:rFonts w:hint="cs"/>
          <w:rtl/>
          <w:lang w:bidi="ur-PK"/>
        </w:rPr>
        <w:t>ه</w:t>
      </w:r>
      <w:r w:rsidR="002E2FFD">
        <w:rPr>
          <w:rFonts w:hint="cs"/>
          <w:rtl/>
          <w:lang w:bidi="ur-PK"/>
        </w:rPr>
        <w:t xml:space="preserve"> جایی رسید</w:t>
      </w:r>
      <w:r w:rsidR="00DD6F31">
        <w:rPr>
          <w:rFonts w:hint="cs"/>
          <w:rtl/>
          <w:lang w:bidi="ur-PK"/>
        </w:rPr>
        <w:t>ه</w:t>
      </w:r>
      <w:r w:rsidR="002E2FFD">
        <w:rPr>
          <w:rFonts w:hint="cs"/>
          <w:rtl/>
          <w:lang w:bidi="ur-PK"/>
        </w:rPr>
        <w:t xml:space="preserve"> است ک</w:t>
      </w:r>
      <w:r w:rsidR="00DD6F31">
        <w:rPr>
          <w:rFonts w:hint="cs"/>
          <w:rtl/>
          <w:lang w:bidi="ur-PK"/>
        </w:rPr>
        <w:t>ه</w:t>
      </w:r>
      <w:r w:rsidR="002E2FFD">
        <w:rPr>
          <w:rFonts w:hint="cs"/>
          <w:rtl/>
          <w:lang w:bidi="ur-PK"/>
        </w:rPr>
        <w:t xml:space="preserve"> بیماران </w:t>
      </w:r>
      <w:r w:rsidR="002E2FFD">
        <w:rPr>
          <w:rFonts w:hint="cs"/>
          <w:rtl/>
        </w:rPr>
        <w:t>أک</w:t>
      </w:r>
      <w:r w:rsidR="00453C2F">
        <w:rPr>
          <w:rFonts w:hint="cs"/>
          <w:rtl/>
          <w:lang w:bidi="ar-SA"/>
        </w:rPr>
        <w:t>ْ</w:t>
      </w:r>
      <w:r w:rsidR="002E2FFD">
        <w:rPr>
          <w:rFonts w:hint="cs"/>
          <w:rtl/>
        </w:rPr>
        <w:t>مَه</w:t>
      </w:r>
      <w:r w:rsidR="00252324">
        <w:rPr>
          <w:rFonts w:hint="cs"/>
          <w:rtl/>
          <w:lang w:bidi="ur-PK"/>
        </w:rPr>
        <w:t xml:space="preserve"> </w:t>
      </w:r>
      <w:r w:rsidR="00584420">
        <w:rPr>
          <w:rFonts w:hint="cs"/>
          <w:rtl/>
          <w:lang w:bidi="ur-PK"/>
        </w:rPr>
        <w:t>و پیس و غیر</w:t>
      </w:r>
      <w:r w:rsidR="00DD6F31">
        <w:rPr>
          <w:rFonts w:hint="cs"/>
          <w:rtl/>
          <w:lang w:bidi="ur-PK"/>
        </w:rPr>
        <w:t>ه</w:t>
      </w:r>
      <w:r w:rsidR="00584420">
        <w:rPr>
          <w:rFonts w:hint="cs"/>
          <w:rtl/>
          <w:lang w:bidi="ur-PK"/>
        </w:rPr>
        <w:t xml:space="preserve"> را درمان می‌کنی، و کارھای دیگر و دیگر انجام می‌دھی؟ پس غلام گفت: من کسی را شفا نمی‌دھم و ھمانا خداوند است ک</w:t>
      </w:r>
      <w:r w:rsidR="00DD6F31">
        <w:rPr>
          <w:rFonts w:hint="cs"/>
          <w:rtl/>
          <w:lang w:bidi="ur-PK"/>
        </w:rPr>
        <w:t>ه</w:t>
      </w:r>
      <w:r w:rsidR="00584420">
        <w:rPr>
          <w:rFonts w:hint="cs"/>
          <w:rtl/>
          <w:lang w:bidi="ur-PK"/>
        </w:rPr>
        <w:t xml:space="preserve"> شفا دھند</w:t>
      </w:r>
      <w:r w:rsidR="00DD6F31">
        <w:rPr>
          <w:rFonts w:hint="cs"/>
          <w:rtl/>
          <w:lang w:bidi="ur-PK"/>
        </w:rPr>
        <w:t>ه</w:t>
      </w:r>
      <w:r w:rsidR="00584420">
        <w:rPr>
          <w:rFonts w:hint="cs"/>
          <w:rtl/>
          <w:lang w:bidi="ur-PK"/>
        </w:rPr>
        <w:t xml:space="preserve"> است</w:t>
      </w:r>
      <w:r w:rsidR="00275078">
        <w:rPr>
          <w:rFonts w:hint="cs"/>
          <w:rtl/>
          <w:lang w:bidi="ur-PK"/>
        </w:rPr>
        <w:t>.</w:t>
      </w:r>
    </w:p>
    <w:p w:rsidR="00584420" w:rsidRDefault="00584420" w:rsidP="0026721C">
      <w:pPr>
        <w:pStyle w:val="a8"/>
        <w:rPr>
          <w:rtl/>
          <w:lang w:bidi="ur-PK"/>
        </w:rPr>
      </w:pPr>
      <w:r>
        <w:rPr>
          <w:rFonts w:hint="cs"/>
          <w:rtl/>
          <w:lang w:bidi="ur-PK"/>
        </w:rPr>
        <w:t>پس پادشا</w:t>
      </w:r>
      <w:r w:rsidR="00DD6F31">
        <w:rPr>
          <w:rFonts w:hint="cs"/>
          <w:rtl/>
          <w:lang w:bidi="ur-PK"/>
        </w:rPr>
        <w:t>ه</w:t>
      </w:r>
      <w:r>
        <w:rPr>
          <w:rFonts w:hint="cs"/>
          <w:rtl/>
          <w:lang w:bidi="ur-PK"/>
        </w:rPr>
        <w:t xml:space="preserve"> دستور ب</w:t>
      </w:r>
      <w:r w:rsidR="00DD6F31">
        <w:rPr>
          <w:rFonts w:hint="cs"/>
          <w:rtl/>
          <w:lang w:bidi="ur-PK"/>
        </w:rPr>
        <w:t>ه</w:t>
      </w:r>
      <w:r>
        <w:rPr>
          <w:rFonts w:hint="cs"/>
          <w:rtl/>
          <w:lang w:bidi="ur-PK"/>
        </w:rPr>
        <w:t xml:space="preserve"> شکنج</w:t>
      </w:r>
      <w:r w:rsidR="00DD6F31">
        <w:rPr>
          <w:rFonts w:hint="cs"/>
          <w:rtl/>
          <w:lang w:bidi="ur-PK"/>
        </w:rPr>
        <w:t>ه</w:t>
      </w:r>
      <w:r>
        <w:rPr>
          <w:rFonts w:hint="cs"/>
          <w:rtl/>
          <w:lang w:bidi="ur-PK"/>
        </w:rPr>
        <w:t xml:space="preserve"> کردن غلام داد و غلام نشانی راھب را ب</w:t>
      </w:r>
      <w:r w:rsidR="00DD6F31">
        <w:rPr>
          <w:rFonts w:hint="cs"/>
          <w:rtl/>
          <w:lang w:bidi="ur-PK"/>
        </w:rPr>
        <w:t>ه</w:t>
      </w:r>
      <w:r>
        <w:rPr>
          <w:rFonts w:hint="cs"/>
          <w:rtl/>
          <w:lang w:bidi="ur-PK"/>
        </w:rPr>
        <w:t xml:space="preserve"> پادشا</w:t>
      </w:r>
      <w:r w:rsidR="00DD6F31">
        <w:rPr>
          <w:rFonts w:hint="cs"/>
          <w:rtl/>
          <w:lang w:bidi="ur-PK"/>
        </w:rPr>
        <w:t>ه</w:t>
      </w:r>
      <w:r>
        <w:rPr>
          <w:rFonts w:hint="cs"/>
          <w:rtl/>
          <w:lang w:bidi="ur-PK"/>
        </w:rPr>
        <w:t xml:space="preserve"> داد، پس راھب آورد</w:t>
      </w:r>
      <w:r w:rsidR="00DD6F31">
        <w:rPr>
          <w:rFonts w:hint="cs"/>
          <w:rtl/>
          <w:lang w:bidi="ur-PK"/>
        </w:rPr>
        <w:t>ه</w:t>
      </w:r>
      <w:r>
        <w:rPr>
          <w:rFonts w:hint="cs"/>
          <w:rtl/>
          <w:lang w:bidi="ur-PK"/>
        </w:rPr>
        <w:t xml:space="preserve"> شد و ب</w:t>
      </w:r>
      <w:r w:rsidR="00DD6F31">
        <w:rPr>
          <w:rFonts w:hint="cs"/>
          <w:rtl/>
          <w:lang w:bidi="ur-PK"/>
        </w:rPr>
        <w:t>ه</w:t>
      </w:r>
      <w:r>
        <w:rPr>
          <w:rFonts w:hint="cs"/>
          <w:rtl/>
          <w:lang w:bidi="ur-PK"/>
        </w:rPr>
        <w:t xml:space="preserve"> او گفتند: از دین خود بازگردد، ولی راھب آن کار را نکرد</w:t>
      </w:r>
      <w:r w:rsidR="00275078">
        <w:rPr>
          <w:rFonts w:hint="cs"/>
          <w:rtl/>
          <w:lang w:bidi="ur-PK"/>
        </w:rPr>
        <w:t>.</w:t>
      </w:r>
      <w:r>
        <w:rPr>
          <w:rFonts w:hint="cs"/>
          <w:rtl/>
          <w:lang w:bidi="ur-PK"/>
        </w:rPr>
        <w:t xml:space="preserve"> پس پادشا</w:t>
      </w:r>
      <w:r w:rsidR="00DD6F31">
        <w:rPr>
          <w:rFonts w:hint="cs"/>
          <w:rtl/>
          <w:lang w:bidi="ur-PK"/>
        </w:rPr>
        <w:t>ه</w:t>
      </w:r>
      <w:r>
        <w:rPr>
          <w:rFonts w:hint="cs"/>
          <w:rtl/>
          <w:lang w:bidi="ur-PK"/>
        </w:rPr>
        <w:t xml:space="preserve"> دستور ب</w:t>
      </w:r>
      <w:r w:rsidR="00DD6F31">
        <w:rPr>
          <w:rFonts w:hint="cs"/>
          <w:rtl/>
          <w:lang w:bidi="ur-PK"/>
        </w:rPr>
        <w:t>ه</w:t>
      </w:r>
      <w:r>
        <w:rPr>
          <w:rFonts w:hint="cs"/>
          <w:rtl/>
          <w:lang w:bidi="ur-PK"/>
        </w:rPr>
        <w:t xml:space="preserve"> آوردن ارّ</w:t>
      </w:r>
      <w:r w:rsidR="00DD6F31">
        <w:rPr>
          <w:rFonts w:hint="cs"/>
          <w:rtl/>
          <w:lang w:bidi="ur-PK"/>
        </w:rPr>
        <w:t>ه</w:t>
      </w:r>
      <w:r w:rsidR="00163C23">
        <w:rPr>
          <w:rFonts w:hint="eastAsia"/>
          <w:rtl/>
          <w:lang w:bidi="ur-PK"/>
        </w:rPr>
        <w:t>‌ای</w:t>
      </w:r>
      <w:r w:rsidR="00AF7606">
        <w:rPr>
          <w:rFonts w:hint="cs"/>
          <w:rtl/>
          <w:lang w:bidi="ur-PK"/>
        </w:rPr>
        <w:t xml:space="preserve"> را بر گردن او گذاشتند و </w:t>
      </w:r>
      <w:r w:rsidR="00AF7606" w:rsidRPr="00163C23">
        <w:rPr>
          <w:rFonts w:hint="cs"/>
          <w:rtl/>
        </w:rPr>
        <w:t>ارّ</w:t>
      </w:r>
      <w:r w:rsidR="00DD6F31">
        <w:rPr>
          <w:rFonts w:hint="cs"/>
          <w:rtl/>
          <w:lang w:bidi="ur-PK"/>
        </w:rPr>
        <w:t>ه</w:t>
      </w:r>
      <w:r w:rsidR="00163C23">
        <w:rPr>
          <w:rFonts w:hint="cs"/>
          <w:rtl/>
          <w:lang w:bidi="ur-PK"/>
        </w:rPr>
        <w:t>ه</w:t>
      </w:r>
      <w:r>
        <w:rPr>
          <w:rFonts w:hint="cs"/>
          <w:rtl/>
          <w:lang w:bidi="ur-PK"/>
        </w:rPr>
        <w:t xml:space="preserve"> گردنش را برید، سپس ھمنشین پادشا</w:t>
      </w:r>
      <w:r w:rsidR="00DD6F31">
        <w:rPr>
          <w:rFonts w:hint="cs"/>
          <w:rtl/>
          <w:lang w:bidi="ur-PK"/>
        </w:rPr>
        <w:t>ه</w:t>
      </w:r>
      <w:r>
        <w:rPr>
          <w:rFonts w:hint="cs"/>
          <w:rtl/>
          <w:lang w:bidi="ur-PK"/>
        </w:rPr>
        <w:t xml:space="preserve"> آورد</w:t>
      </w:r>
      <w:r w:rsidR="00DD6F31">
        <w:rPr>
          <w:rFonts w:hint="cs"/>
          <w:rtl/>
          <w:lang w:bidi="ur-PK"/>
        </w:rPr>
        <w:t>ه</w:t>
      </w:r>
      <w:r>
        <w:rPr>
          <w:rFonts w:hint="cs"/>
          <w:rtl/>
          <w:lang w:bidi="ur-PK"/>
        </w:rPr>
        <w:t xml:space="preserve"> شد و ب</w:t>
      </w:r>
      <w:r w:rsidR="00DD6F31">
        <w:rPr>
          <w:rFonts w:hint="cs"/>
          <w:rtl/>
          <w:lang w:bidi="ur-PK"/>
        </w:rPr>
        <w:t>ه</w:t>
      </w:r>
      <w:r>
        <w:rPr>
          <w:rFonts w:hint="cs"/>
          <w:rtl/>
          <w:lang w:bidi="ur-PK"/>
        </w:rPr>
        <w:t xml:space="preserve"> او گفتند</w:t>
      </w:r>
      <w:r w:rsidR="00351D90">
        <w:rPr>
          <w:rFonts w:hint="cs"/>
          <w:rtl/>
          <w:lang w:bidi="ur-PK"/>
        </w:rPr>
        <w:t>: از دین خود بازگردد، ولی مرد قبول نکرد، پس ارّ</w:t>
      </w:r>
      <w:r w:rsidR="00DD6F31">
        <w:rPr>
          <w:rFonts w:hint="cs"/>
          <w:rtl/>
          <w:lang w:bidi="ur-PK"/>
        </w:rPr>
        <w:t>ه</w:t>
      </w:r>
      <w:r w:rsidR="00351D90">
        <w:rPr>
          <w:rFonts w:hint="cs"/>
          <w:rtl/>
          <w:lang w:bidi="ur-PK"/>
        </w:rPr>
        <w:t xml:space="preserve"> بر گردن او گذاشتند و آن را ب</w:t>
      </w:r>
      <w:r w:rsidR="00DD6F31">
        <w:rPr>
          <w:rFonts w:hint="cs"/>
          <w:rtl/>
          <w:lang w:bidi="ur-PK"/>
        </w:rPr>
        <w:t>ه</w:t>
      </w:r>
      <w:r w:rsidR="00351D90">
        <w:rPr>
          <w:rFonts w:hint="cs"/>
          <w:rtl/>
          <w:lang w:bidi="ur-PK"/>
        </w:rPr>
        <w:t xml:space="preserve"> حرکت در آوردند و گردنش را بریدند</w:t>
      </w:r>
      <w:r w:rsidR="00275078">
        <w:rPr>
          <w:rFonts w:hint="cs"/>
          <w:rtl/>
          <w:lang w:bidi="ur-PK"/>
        </w:rPr>
        <w:t>.</w:t>
      </w:r>
    </w:p>
    <w:p w:rsidR="00351D90" w:rsidRDefault="00351D90" w:rsidP="0026721C">
      <w:pPr>
        <w:pStyle w:val="a8"/>
        <w:rPr>
          <w:rtl/>
          <w:lang w:bidi="ur-PK"/>
        </w:rPr>
      </w:pPr>
      <w:r>
        <w:rPr>
          <w:rFonts w:hint="cs"/>
          <w:rtl/>
          <w:lang w:bidi="ur-PK"/>
        </w:rPr>
        <w:t>سپس غلام آورد</w:t>
      </w:r>
      <w:r w:rsidR="00DD6F31">
        <w:rPr>
          <w:rFonts w:hint="cs"/>
          <w:rtl/>
          <w:lang w:bidi="ur-PK"/>
        </w:rPr>
        <w:t>ه</w:t>
      </w:r>
      <w:r>
        <w:rPr>
          <w:rFonts w:hint="cs"/>
          <w:rtl/>
          <w:lang w:bidi="ur-PK"/>
        </w:rPr>
        <w:t xml:space="preserve"> شد، پس ب</w:t>
      </w:r>
      <w:r w:rsidR="00DD6F31">
        <w:rPr>
          <w:rFonts w:hint="cs"/>
          <w:rtl/>
          <w:lang w:bidi="ur-PK"/>
        </w:rPr>
        <w:t>ه</w:t>
      </w:r>
      <w:r>
        <w:rPr>
          <w:rFonts w:hint="cs"/>
          <w:rtl/>
          <w:lang w:bidi="ur-PK"/>
        </w:rPr>
        <w:t xml:space="preserve"> او گفتند: از دین خود بازگردد ولی او باز قبول نکرد، پس پادشا</w:t>
      </w:r>
      <w:r w:rsidR="00DD6F31">
        <w:rPr>
          <w:rFonts w:hint="cs"/>
          <w:rtl/>
          <w:lang w:bidi="ur-PK"/>
        </w:rPr>
        <w:t>ه</w:t>
      </w:r>
      <w:r>
        <w:rPr>
          <w:rFonts w:hint="cs"/>
          <w:rtl/>
          <w:lang w:bidi="ur-PK"/>
        </w:rPr>
        <w:t xml:space="preserve"> او را ب</w:t>
      </w:r>
      <w:r w:rsidR="00DD6F31">
        <w:rPr>
          <w:rFonts w:hint="cs"/>
          <w:rtl/>
          <w:lang w:bidi="ur-PK"/>
        </w:rPr>
        <w:t>ه</w:t>
      </w:r>
      <w:r>
        <w:rPr>
          <w:rFonts w:hint="cs"/>
          <w:rtl/>
          <w:lang w:bidi="ur-PK"/>
        </w:rPr>
        <w:t xml:space="preserve"> یکی از یاران خود سپرد و گفت: تو و ھمراھانت او را ب</w:t>
      </w:r>
      <w:r w:rsidR="00DD6F31">
        <w:rPr>
          <w:rFonts w:hint="cs"/>
          <w:rtl/>
          <w:lang w:bidi="ur-PK"/>
        </w:rPr>
        <w:t>ه</w:t>
      </w:r>
      <w:r>
        <w:rPr>
          <w:rFonts w:hint="cs"/>
          <w:rtl/>
          <w:lang w:bidi="ur-PK"/>
        </w:rPr>
        <w:t xml:space="preserve"> کوھی ببرید و وقتی ک</w:t>
      </w:r>
      <w:r w:rsidR="00DD6F31">
        <w:rPr>
          <w:rFonts w:hint="cs"/>
          <w:rtl/>
          <w:lang w:bidi="ur-PK"/>
        </w:rPr>
        <w:t>ه</w:t>
      </w:r>
      <w:r>
        <w:rPr>
          <w:rFonts w:hint="cs"/>
          <w:rtl/>
          <w:lang w:bidi="ur-PK"/>
        </w:rPr>
        <w:t xml:space="preserve"> ب</w:t>
      </w:r>
      <w:r w:rsidR="00DD6F31">
        <w:rPr>
          <w:rFonts w:hint="cs"/>
          <w:rtl/>
          <w:lang w:bidi="ur-PK"/>
        </w:rPr>
        <w:t>ه</w:t>
      </w:r>
      <w:r>
        <w:rPr>
          <w:rFonts w:hint="cs"/>
          <w:rtl/>
          <w:lang w:bidi="ur-PK"/>
        </w:rPr>
        <w:t xml:space="preserve"> قلّ</w:t>
      </w:r>
      <w:r w:rsidR="00437996">
        <w:rPr>
          <w:rFonts w:hint="cs"/>
          <w:rtl/>
          <w:lang w:bidi="ur-PK"/>
        </w:rPr>
        <w:t>ۀ</w:t>
      </w:r>
      <w:r>
        <w:rPr>
          <w:rFonts w:hint="cs"/>
          <w:rtl/>
          <w:lang w:bidi="ur-PK"/>
        </w:rPr>
        <w:t xml:space="preserve"> کو</w:t>
      </w:r>
      <w:r w:rsidR="00DD6F31">
        <w:rPr>
          <w:rFonts w:hint="cs"/>
          <w:rtl/>
          <w:lang w:bidi="ur-PK"/>
        </w:rPr>
        <w:t>ه</w:t>
      </w:r>
      <w:r>
        <w:rPr>
          <w:rFonts w:hint="cs"/>
          <w:rtl/>
          <w:lang w:bidi="ur-PK"/>
        </w:rPr>
        <w:t xml:space="preserve"> رسیدید، اگر ک</w:t>
      </w:r>
      <w:r w:rsidR="00DD6F31">
        <w:rPr>
          <w:rFonts w:hint="cs"/>
          <w:rtl/>
          <w:lang w:bidi="ur-PK"/>
        </w:rPr>
        <w:t>ه</w:t>
      </w:r>
      <w:r>
        <w:rPr>
          <w:rFonts w:hint="cs"/>
          <w:rtl/>
          <w:lang w:bidi="ur-PK"/>
        </w:rPr>
        <w:t xml:space="preserve"> از دین خود بازگشت ک</w:t>
      </w:r>
      <w:r w:rsidR="00DD6F31">
        <w:rPr>
          <w:rFonts w:hint="cs"/>
          <w:rtl/>
          <w:lang w:bidi="ur-PK"/>
        </w:rPr>
        <w:t>ه</w:t>
      </w:r>
      <w:r>
        <w:rPr>
          <w:rFonts w:hint="cs"/>
          <w:rtl/>
          <w:lang w:bidi="ur-PK"/>
        </w:rPr>
        <w:t xml:space="preserve"> باز گردید و در غیر این صورت او را پرت کنید</w:t>
      </w:r>
      <w:r w:rsidR="00275078">
        <w:rPr>
          <w:rFonts w:hint="cs"/>
          <w:rtl/>
          <w:lang w:bidi="ur-PK"/>
        </w:rPr>
        <w:t>.</w:t>
      </w:r>
    </w:p>
    <w:p w:rsidR="00351D90" w:rsidRDefault="00351D90" w:rsidP="008135E3">
      <w:pPr>
        <w:pStyle w:val="a8"/>
        <w:widowControl w:val="0"/>
        <w:rPr>
          <w:rtl/>
          <w:lang w:bidi="ur-PK"/>
        </w:rPr>
      </w:pPr>
      <w:r>
        <w:rPr>
          <w:rFonts w:hint="cs"/>
          <w:rtl/>
          <w:lang w:bidi="ur-PK"/>
        </w:rPr>
        <w:t>پس رفتند و او را ب</w:t>
      </w:r>
      <w:r w:rsidR="00DD6F31">
        <w:rPr>
          <w:rFonts w:hint="cs"/>
          <w:rtl/>
          <w:lang w:bidi="ur-PK"/>
        </w:rPr>
        <w:t>ه</w:t>
      </w:r>
      <w:r w:rsidR="00163C23">
        <w:rPr>
          <w:rFonts w:hint="cs"/>
          <w:rtl/>
          <w:lang w:bidi="ur-PK"/>
        </w:rPr>
        <w:t xml:space="preserve"> </w:t>
      </w:r>
      <w:r>
        <w:rPr>
          <w:rFonts w:hint="cs"/>
          <w:rtl/>
          <w:lang w:bidi="ur-PK"/>
        </w:rPr>
        <w:t>‌بالای کو</w:t>
      </w:r>
      <w:r w:rsidR="00DD6F31">
        <w:rPr>
          <w:rFonts w:hint="cs"/>
          <w:rtl/>
          <w:lang w:bidi="ur-PK"/>
        </w:rPr>
        <w:t>ه</w:t>
      </w:r>
      <w:r>
        <w:rPr>
          <w:rFonts w:hint="cs"/>
          <w:rtl/>
          <w:lang w:bidi="ur-PK"/>
        </w:rPr>
        <w:t xml:space="preserve"> بردند</w:t>
      </w:r>
      <w:r w:rsidR="00275078">
        <w:rPr>
          <w:rFonts w:hint="cs"/>
          <w:rtl/>
          <w:lang w:bidi="ur-PK"/>
        </w:rPr>
        <w:t>.</w:t>
      </w:r>
      <w:r>
        <w:rPr>
          <w:rFonts w:hint="cs"/>
          <w:rtl/>
          <w:lang w:bidi="ur-PK"/>
        </w:rPr>
        <w:t xml:space="preserve"> پس غلام گفت: خدواندا ھر طور ک</w:t>
      </w:r>
      <w:r w:rsidR="00DD6F31">
        <w:rPr>
          <w:rFonts w:hint="cs"/>
          <w:rtl/>
          <w:lang w:bidi="ur-PK"/>
        </w:rPr>
        <w:t>ه</w:t>
      </w:r>
      <w:r>
        <w:rPr>
          <w:rFonts w:hint="cs"/>
          <w:rtl/>
          <w:lang w:bidi="ur-PK"/>
        </w:rPr>
        <w:t xml:space="preserve"> تو می‌خواھی شّرِ </w:t>
      </w:r>
      <w:r w:rsidR="00546A50">
        <w:rPr>
          <w:rFonts w:hint="cs"/>
          <w:rtl/>
          <w:lang w:bidi="ur-PK"/>
        </w:rPr>
        <w:t>آن‌ھا</w:t>
      </w:r>
      <w:r>
        <w:rPr>
          <w:rFonts w:hint="cs"/>
          <w:rtl/>
          <w:lang w:bidi="ur-PK"/>
        </w:rPr>
        <w:t xml:space="preserve"> را کوتا</w:t>
      </w:r>
      <w:r w:rsidR="00DD6F31">
        <w:rPr>
          <w:rFonts w:hint="cs"/>
          <w:rtl/>
          <w:lang w:bidi="ur-PK"/>
        </w:rPr>
        <w:t>ه</w:t>
      </w:r>
      <w:r>
        <w:rPr>
          <w:rFonts w:hint="cs"/>
          <w:rtl/>
          <w:lang w:bidi="ur-PK"/>
        </w:rPr>
        <w:t xml:space="preserve"> کن، پس کو</w:t>
      </w:r>
      <w:r w:rsidR="00DD6F31">
        <w:rPr>
          <w:rFonts w:hint="cs"/>
          <w:rtl/>
          <w:lang w:bidi="ur-PK"/>
        </w:rPr>
        <w:t>ه</w:t>
      </w:r>
      <w:r>
        <w:rPr>
          <w:rFonts w:hint="cs"/>
          <w:rtl/>
          <w:lang w:bidi="ur-PK"/>
        </w:rPr>
        <w:t xml:space="preserve"> در زیر پای </w:t>
      </w:r>
      <w:r w:rsidR="00546A50">
        <w:rPr>
          <w:rFonts w:hint="cs"/>
          <w:rtl/>
          <w:lang w:bidi="ur-PK"/>
        </w:rPr>
        <w:t>آن‌ھا</w:t>
      </w:r>
      <w:r>
        <w:rPr>
          <w:rFonts w:hint="cs"/>
          <w:rtl/>
          <w:lang w:bidi="ur-PK"/>
        </w:rPr>
        <w:t xml:space="preserve"> لرزید، پس ھم</w:t>
      </w:r>
      <w:r w:rsidR="00DD6F31">
        <w:rPr>
          <w:rFonts w:hint="cs"/>
          <w:rtl/>
          <w:lang w:bidi="ur-PK"/>
        </w:rPr>
        <w:t>ه</w:t>
      </w:r>
      <w:r>
        <w:rPr>
          <w:rFonts w:hint="cs"/>
          <w:rtl/>
          <w:lang w:bidi="ur-PK"/>
        </w:rPr>
        <w:t xml:space="preserve"> جز غلام سقوط کردند، و </w:t>
      </w:r>
      <w:r w:rsidR="00A570F7">
        <w:rPr>
          <w:rFonts w:hint="cs"/>
          <w:rtl/>
          <w:lang w:bidi="ur-PK"/>
        </w:rPr>
        <w:t>غلام با پای پیاد</w:t>
      </w:r>
      <w:r w:rsidR="00DD6F31">
        <w:rPr>
          <w:rFonts w:hint="cs"/>
          <w:rtl/>
          <w:lang w:bidi="ur-PK"/>
        </w:rPr>
        <w:t>ه</w:t>
      </w:r>
      <w:r w:rsidR="00A570F7">
        <w:rPr>
          <w:rFonts w:hint="cs"/>
          <w:rtl/>
          <w:lang w:bidi="ur-PK"/>
        </w:rPr>
        <w:t xml:space="preserve"> نزد پادشا</w:t>
      </w:r>
      <w:r w:rsidR="00DD6F31">
        <w:rPr>
          <w:rFonts w:hint="cs"/>
          <w:rtl/>
          <w:lang w:bidi="ur-PK"/>
        </w:rPr>
        <w:t>ه</w:t>
      </w:r>
      <w:r w:rsidR="00A570F7">
        <w:rPr>
          <w:rFonts w:hint="cs"/>
          <w:rtl/>
          <w:lang w:bidi="ur-PK"/>
        </w:rPr>
        <w:t xml:space="preserve"> رفت و پس پادشا</w:t>
      </w:r>
      <w:r w:rsidR="00DD6F31">
        <w:rPr>
          <w:rFonts w:hint="cs"/>
          <w:rtl/>
          <w:lang w:bidi="ur-PK"/>
        </w:rPr>
        <w:t>ه</w:t>
      </w:r>
      <w:r w:rsidR="00A570F7">
        <w:rPr>
          <w:rFonts w:hint="cs"/>
          <w:rtl/>
          <w:lang w:bidi="ur-PK"/>
        </w:rPr>
        <w:t xml:space="preserve"> ب</w:t>
      </w:r>
      <w:r w:rsidR="00DD6F31">
        <w:rPr>
          <w:rFonts w:hint="cs"/>
          <w:rtl/>
          <w:lang w:bidi="ur-PK"/>
        </w:rPr>
        <w:t>ه</w:t>
      </w:r>
      <w:r w:rsidR="00A570F7">
        <w:rPr>
          <w:rFonts w:hint="cs"/>
          <w:rtl/>
          <w:lang w:bidi="ur-PK"/>
        </w:rPr>
        <w:t xml:space="preserve"> او گفت: ھمراھانت چ</w:t>
      </w:r>
      <w:r w:rsidR="00DD6F31">
        <w:rPr>
          <w:rFonts w:hint="cs"/>
          <w:rtl/>
          <w:lang w:bidi="ur-PK"/>
        </w:rPr>
        <w:t>ه</w:t>
      </w:r>
      <w:r w:rsidR="00A570F7">
        <w:rPr>
          <w:rFonts w:hint="cs"/>
          <w:rtl/>
          <w:lang w:bidi="ur-PK"/>
        </w:rPr>
        <w:t xml:space="preserve"> کار کردند</w:t>
      </w:r>
      <w:r w:rsidR="00275078">
        <w:rPr>
          <w:rFonts w:hint="cs"/>
          <w:rtl/>
          <w:lang w:bidi="ur-PK"/>
        </w:rPr>
        <w:t>.</w:t>
      </w:r>
      <w:r w:rsidR="00A570F7">
        <w:rPr>
          <w:rFonts w:hint="cs"/>
          <w:rtl/>
          <w:lang w:bidi="ur-PK"/>
        </w:rPr>
        <w:t xml:space="preserve"> غلام گفت: خداوند شَرِّ </w:t>
      </w:r>
      <w:r w:rsidR="00546A50">
        <w:rPr>
          <w:rFonts w:hint="cs"/>
          <w:rtl/>
          <w:lang w:bidi="ur-PK"/>
        </w:rPr>
        <w:t>آن‌ھا</w:t>
      </w:r>
      <w:r w:rsidR="00A570F7">
        <w:rPr>
          <w:rFonts w:hint="cs"/>
          <w:rtl/>
          <w:lang w:bidi="ur-PK"/>
        </w:rPr>
        <w:t xml:space="preserve"> را کوتا</w:t>
      </w:r>
      <w:r w:rsidR="00DD6F31">
        <w:rPr>
          <w:rFonts w:hint="cs"/>
          <w:rtl/>
          <w:lang w:bidi="ur-PK"/>
        </w:rPr>
        <w:t>ه</w:t>
      </w:r>
      <w:r w:rsidR="00A570F7">
        <w:rPr>
          <w:rFonts w:hint="cs"/>
          <w:rtl/>
          <w:lang w:bidi="ur-PK"/>
        </w:rPr>
        <w:t xml:space="preserve"> کرد، پس پادشا</w:t>
      </w:r>
      <w:r w:rsidR="00DD6F31">
        <w:rPr>
          <w:rFonts w:hint="cs"/>
          <w:rtl/>
          <w:lang w:bidi="ur-PK"/>
        </w:rPr>
        <w:t>ه</w:t>
      </w:r>
      <w:r w:rsidR="00A570F7">
        <w:rPr>
          <w:rFonts w:hint="cs"/>
          <w:rtl/>
          <w:lang w:bidi="ur-PK"/>
        </w:rPr>
        <w:t>، غلام را ب</w:t>
      </w:r>
      <w:r w:rsidR="00DD6F31">
        <w:rPr>
          <w:rFonts w:hint="cs"/>
          <w:rtl/>
          <w:lang w:bidi="ur-PK"/>
        </w:rPr>
        <w:t>ه</w:t>
      </w:r>
      <w:r w:rsidR="00A570F7">
        <w:rPr>
          <w:rFonts w:hint="cs"/>
          <w:rtl/>
          <w:lang w:bidi="ur-PK"/>
        </w:rPr>
        <w:t xml:space="preserve"> یکی یاران دیگر خود و ھمراھانش سپرد و گفت:</w:t>
      </w:r>
      <w:r w:rsidR="00E36DC2">
        <w:rPr>
          <w:lang w:bidi="ur-PK"/>
        </w:rPr>
        <w:t xml:space="preserve"> </w:t>
      </w:r>
      <w:r w:rsidR="00E36DC2">
        <w:rPr>
          <w:rFonts w:hint="cs"/>
          <w:rtl/>
          <w:lang w:bidi="ur-PK"/>
        </w:rPr>
        <w:t>او را ھمرا</w:t>
      </w:r>
      <w:r w:rsidR="00DD6F31">
        <w:rPr>
          <w:rFonts w:hint="cs"/>
          <w:rtl/>
          <w:lang w:bidi="ur-PK"/>
        </w:rPr>
        <w:t>ه</w:t>
      </w:r>
      <w:r w:rsidR="00E36DC2">
        <w:rPr>
          <w:rFonts w:hint="cs"/>
          <w:rtl/>
          <w:lang w:bidi="ur-PK"/>
        </w:rPr>
        <w:t xml:space="preserve"> خود ببرید و سوار قایقی کنید و ب</w:t>
      </w:r>
      <w:r w:rsidR="00DD6F31">
        <w:rPr>
          <w:rFonts w:hint="cs"/>
          <w:rtl/>
          <w:lang w:bidi="ur-PK"/>
        </w:rPr>
        <w:t>ه</w:t>
      </w:r>
      <w:r w:rsidR="00E36DC2">
        <w:rPr>
          <w:rFonts w:hint="cs"/>
          <w:rtl/>
          <w:lang w:bidi="ur-PK"/>
        </w:rPr>
        <w:t xml:space="preserve"> وسط دریا بروید، پس اگر از دین خود بازگشت ک</w:t>
      </w:r>
      <w:r w:rsidR="00DD6F31">
        <w:rPr>
          <w:rFonts w:hint="cs"/>
          <w:rtl/>
          <w:lang w:bidi="ur-PK"/>
        </w:rPr>
        <w:t>ه</w:t>
      </w:r>
      <w:r w:rsidR="00E36DC2">
        <w:rPr>
          <w:rFonts w:hint="cs"/>
          <w:rtl/>
          <w:lang w:bidi="ur-PK"/>
        </w:rPr>
        <w:t xml:space="preserve"> باز</w:t>
      </w:r>
      <w:r w:rsidR="00163C23">
        <w:rPr>
          <w:rFonts w:hint="cs"/>
          <w:rtl/>
          <w:lang w:bidi="ur-PK"/>
        </w:rPr>
        <w:t xml:space="preserve"> </w:t>
      </w:r>
      <w:r w:rsidR="00E36DC2">
        <w:rPr>
          <w:rFonts w:hint="cs"/>
          <w:rtl/>
          <w:lang w:bidi="ur-PK"/>
        </w:rPr>
        <w:t>گردید و در غیر این صورت او را در دریا پرت کنید</w:t>
      </w:r>
      <w:r w:rsidR="00275078">
        <w:rPr>
          <w:rFonts w:hint="cs"/>
          <w:rtl/>
          <w:lang w:bidi="ur-PK"/>
        </w:rPr>
        <w:t>.</w:t>
      </w:r>
    </w:p>
    <w:p w:rsidR="00E36DC2" w:rsidRDefault="00E36DC2" w:rsidP="0026721C">
      <w:pPr>
        <w:pStyle w:val="a8"/>
        <w:rPr>
          <w:rtl/>
          <w:lang w:bidi="ur-PK"/>
        </w:rPr>
      </w:pPr>
      <w:r>
        <w:rPr>
          <w:rFonts w:hint="cs"/>
          <w:rtl/>
          <w:lang w:bidi="ur-PK"/>
        </w:rPr>
        <w:t>پس او را بردند، غلام در آن حال گفت:</w:t>
      </w:r>
      <w:r w:rsidR="00FB12CE">
        <w:rPr>
          <w:rFonts w:hint="cs"/>
          <w:rtl/>
          <w:lang w:bidi="ur-PK"/>
        </w:rPr>
        <w:t xml:space="preserve"> خداوندا ھر طور ک</w:t>
      </w:r>
      <w:r w:rsidR="00DD6F31">
        <w:rPr>
          <w:rFonts w:hint="cs"/>
          <w:rtl/>
          <w:lang w:bidi="ur-PK"/>
        </w:rPr>
        <w:t>ه</w:t>
      </w:r>
      <w:r w:rsidR="00FB12CE">
        <w:rPr>
          <w:rFonts w:hint="cs"/>
          <w:rtl/>
          <w:lang w:bidi="ur-PK"/>
        </w:rPr>
        <w:t xml:space="preserve"> تو صلاح می‌دانی شرّ </w:t>
      </w:r>
      <w:r w:rsidR="00546A50">
        <w:rPr>
          <w:rFonts w:hint="cs"/>
          <w:rtl/>
          <w:lang w:bidi="ur-PK"/>
        </w:rPr>
        <w:t>آن‌ھا</w:t>
      </w:r>
      <w:r w:rsidR="00FB12CE">
        <w:rPr>
          <w:rFonts w:hint="cs"/>
          <w:rtl/>
          <w:lang w:bidi="ur-PK"/>
        </w:rPr>
        <w:t xml:space="preserve"> را از سرم کوتا</w:t>
      </w:r>
      <w:r w:rsidR="00DD6F31">
        <w:rPr>
          <w:rFonts w:hint="cs"/>
          <w:rtl/>
          <w:lang w:bidi="ur-PK"/>
        </w:rPr>
        <w:t>ه</w:t>
      </w:r>
      <w:r w:rsidR="00FB12CE">
        <w:rPr>
          <w:rFonts w:hint="cs"/>
          <w:rtl/>
          <w:lang w:bidi="ur-PK"/>
        </w:rPr>
        <w:t xml:space="preserve"> کن</w:t>
      </w:r>
      <w:r w:rsidR="00275078">
        <w:rPr>
          <w:rFonts w:hint="cs"/>
          <w:rtl/>
          <w:lang w:bidi="ur-PK"/>
        </w:rPr>
        <w:t>.</w:t>
      </w:r>
      <w:r w:rsidR="00FB12CE">
        <w:rPr>
          <w:rFonts w:hint="cs"/>
          <w:rtl/>
          <w:lang w:bidi="ur-PK"/>
        </w:rPr>
        <w:t xml:space="preserve"> پس قایق با سوارانش واژگون شد و ھم</w:t>
      </w:r>
      <w:r w:rsidR="00DD6F31">
        <w:rPr>
          <w:rFonts w:hint="cs"/>
          <w:rtl/>
          <w:lang w:bidi="ur-PK"/>
        </w:rPr>
        <w:t>ه</w:t>
      </w:r>
      <w:r w:rsidR="00FB12CE">
        <w:rPr>
          <w:rFonts w:hint="cs"/>
          <w:rtl/>
          <w:lang w:bidi="ur-PK"/>
        </w:rPr>
        <w:t xml:space="preserve"> ب</w:t>
      </w:r>
      <w:r w:rsidR="00DD6F31">
        <w:rPr>
          <w:rFonts w:hint="cs"/>
          <w:rtl/>
          <w:lang w:bidi="ur-PK"/>
        </w:rPr>
        <w:t>ه</w:t>
      </w:r>
      <w:r w:rsidR="00FB12CE">
        <w:rPr>
          <w:rFonts w:hint="cs"/>
          <w:rtl/>
          <w:lang w:bidi="ur-PK"/>
        </w:rPr>
        <w:t xml:space="preserve"> جز غلام غرق شدند و غلام در حال پیاد</w:t>
      </w:r>
      <w:r w:rsidR="00DD6F31">
        <w:rPr>
          <w:rFonts w:hint="cs"/>
          <w:rtl/>
          <w:lang w:bidi="ur-PK"/>
        </w:rPr>
        <w:t>ه</w:t>
      </w:r>
      <w:r w:rsidR="00FB12CE">
        <w:rPr>
          <w:rFonts w:hint="cs"/>
          <w:rtl/>
          <w:lang w:bidi="ur-PK"/>
        </w:rPr>
        <w:t xml:space="preserve"> نزد پادشا</w:t>
      </w:r>
      <w:r w:rsidR="00DD6F31">
        <w:rPr>
          <w:rFonts w:hint="cs"/>
          <w:rtl/>
          <w:lang w:bidi="ur-PK"/>
        </w:rPr>
        <w:t>ه</w:t>
      </w:r>
      <w:r w:rsidR="00FB12CE">
        <w:rPr>
          <w:rFonts w:hint="cs"/>
          <w:rtl/>
          <w:lang w:bidi="ur-PK"/>
        </w:rPr>
        <w:t xml:space="preserve"> رفت</w:t>
      </w:r>
      <w:r w:rsidR="00275078">
        <w:rPr>
          <w:rFonts w:hint="cs"/>
          <w:rtl/>
          <w:lang w:bidi="ur-PK"/>
        </w:rPr>
        <w:t>.</w:t>
      </w:r>
      <w:r w:rsidR="00FB12CE">
        <w:rPr>
          <w:rFonts w:hint="cs"/>
          <w:rtl/>
          <w:lang w:bidi="ur-PK"/>
        </w:rPr>
        <w:t xml:space="preserve"> پس پادشا</w:t>
      </w:r>
      <w:r w:rsidR="00DD6F31">
        <w:rPr>
          <w:rFonts w:hint="cs"/>
          <w:rtl/>
          <w:lang w:bidi="ur-PK"/>
        </w:rPr>
        <w:t>ه</w:t>
      </w:r>
      <w:r w:rsidR="00FB12CE">
        <w:rPr>
          <w:rFonts w:hint="cs"/>
          <w:rtl/>
          <w:lang w:bidi="ur-PK"/>
        </w:rPr>
        <w:t xml:space="preserve"> ب</w:t>
      </w:r>
      <w:r w:rsidR="00DD6F31">
        <w:rPr>
          <w:rFonts w:hint="cs"/>
          <w:rtl/>
          <w:lang w:bidi="ur-PK"/>
        </w:rPr>
        <w:t>ه</w:t>
      </w:r>
      <w:r w:rsidR="00FB12CE">
        <w:rPr>
          <w:rFonts w:hint="cs"/>
          <w:rtl/>
          <w:lang w:bidi="ur-PK"/>
        </w:rPr>
        <w:t xml:space="preserve"> او گفت: ھمراھانت چ</w:t>
      </w:r>
      <w:r w:rsidR="00DD6F31">
        <w:rPr>
          <w:rFonts w:hint="cs"/>
          <w:rtl/>
          <w:lang w:bidi="ur-PK"/>
        </w:rPr>
        <w:t>ه</w:t>
      </w:r>
      <w:r w:rsidR="00FB12CE">
        <w:rPr>
          <w:rFonts w:hint="cs"/>
          <w:rtl/>
          <w:lang w:bidi="ur-PK"/>
        </w:rPr>
        <w:t xml:space="preserve"> کار کردند</w:t>
      </w:r>
      <w:r w:rsidR="00275078">
        <w:rPr>
          <w:rFonts w:hint="cs"/>
          <w:rtl/>
          <w:lang w:bidi="ur-PK"/>
        </w:rPr>
        <w:t>.</w:t>
      </w:r>
      <w:r w:rsidR="00FB12CE">
        <w:rPr>
          <w:rFonts w:hint="cs"/>
          <w:rtl/>
          <w:lang w:bidi="ur-PK"/>
        </w:rPr>
        <w:t xml:space="preserve"> غلام گفت: خداوند شرِّ </w:t>
      </w:r>
      <w:r w:rsidR="00546A50">
        <w:rPr>
          <w:rFonts w:hint="cs"/>
          <w:rtl/>
          <w:lang w:bidi="ur-PK"/>
        </w:rPr>
        <w:t>آن‌ھا</w:t>
      </w:r>
      <w:r w:rsidR="00FB12CE">
        <w:rPr>
          <w:rFonts w:hint="cs"/>
          <w:rtl/>
          <w:lang w:bidi="ur-PK"/>
        </w:rPr>
        <w:t xml:space="preserve"> را کوتا</w:t>
      </w:r>
      <w:r w:rsidR="00DD6F31">
        <w:rPr>
          <w:rFonts w:hint="cs"/>
          <w:rtl/>
          <w:lang w:bidi="ur-PK"/>
        </w:rPr>
        <w:t>ه</w:t>
      </w:r>
      <w:r w:rsidR="00FB12CE">
        <w:rPr>
          <w:rFonts w:hint="cs"/>
          <w:rtl/>
          <w:lang w:bidi="ur-PK"/>
        </w:rPr>
        <w:t xml:space="preserve"> کرد</w:t>
      </w:r>
      <w:r w:rsidR="00275078">
        <w:rPr>
          <w:rFonts w:hint="cs"/>
          <w:rtl/>
          <w:lang w:bidi="ur-PK"/>
        </w:rPr>
        <w:t>.</w:t>
      </w:r>
      <w:r w:rsidR="00FB12CE">
        <w:rPr>
          <w:rFonts w:hint="cs"/>
          <w:rtl/>
          <w:lang w:bidi="ur-PK"/>
        </w:rPr>
        <w:t xml:space="preserve"> و غلام ب</w:t>
      </w:r>
      <w:r w:rsidR="00DD6F31">
        <w:rPr>
          <w:rFonts w:hint="cs"/>
          <w:rtl/>
          <w:lang w:bidi="ur-PK"/>
        </w:rPr>
        <w:t>ه</w:t>
      </w:r>
      <w:r w:rsidR="00FB12CE">
        <w:rPr>
          <w:rFonts w:hint="cs"/>
          <w:rtl/>
          <w:lang w:bidi="ur-PK"/>
        </w:rPr>
        <w:t xml:space="preserve"> پادشا</w:t>
      </w:r>
      <w:r w:rsidR="00DD6F31">
        <w:rPr>
          <w:rFonts w:hint="cs"/>
          <w:rtl/>
          <w:lang w:bidi="ur-PK"/>
        </w:rPr>
        <w:t>ه</w:t>
      </w:r>
      <w:r w:rsidR="00FB12CE">
        <w:rPr>
          <w:rFonts w:hint="cs"/>
          <w:rtl/>
          <w:lang w:bidi="ur-PK"/>
        </w:rPr>
        <w:t xml:space="preserve"> گفت: تو توانایی قتل مرا نداری مگر این‌ک</w:t>
      </w:r>
      <w:r w:rsidR="00DD6F31">
        <w:rPr>
          <w:rFonts w:hint="cs"/>
          <w:rtl/>
          <w:lang w:bidi="ur-PK"/>
        </w:rPr>
        <w:t>ه</w:t>
      </w:r>
      <w:r w:rsidR="00FB12CE">
        <w:rPr>
          <w:rFonts w:hint="cs"/>
          <w:rtl/>
          <w:lang w:bidi="ur-PK"/>
        </w:rPr>
        <w:t xml:space="preserve"> آنچ</w:t>
      </w:r>
      <w:r w:rsidR="00DD6F31">
        <w:rPr>
          <w:rFonts w:hint="cs"/>
          <w:rtl/>
          <w:lang w:bidi="ur-PK"/>
        </w:rPr>
        <w:t>ه</w:t>
      </w:r>
      <w:r w:rsidR="00FB12CE">
        <w:rPr>
          <w:rFonts w:hint="cs"/>
          <w:rtl/>
          <w:lang w:bidi="ur-PK"/>
        </w:rPr>
        <w:t xml:space="preserve"> ب</w:t>
      </w:r>
      <w:r w:rsidR="00DD6F31">
        <w:rPr>
          <w:rFonts w:hint="cs"/>
          <w:rtl/>
          <w:lang w:bidi="ur-PK"/>
        </w:rPr>
        <w:t>ه</w:t>
      </w:r>
      <w:r w:rsidR="00FB12CE">
        <w:rPr>
          <w:rFonts w:hint="cs"/>
          <w:rtl/>
          <w:lang w:bidi="ur-PK"/>
        </w:rPr>
        <w:t xml:space="preserve"> تو دستور می‌دھم انجام دھی</w:t>
      </w:r>
      <w:r w:rsidR="00275078">
        <w:rPr>
          <w:rFonts w:hint="cs"/>
          <w:rtl/>
          <w:lang w:bidi="ur-PK"/>
        </w:rPr>
        <w:t>.</w:t>
      </w:r>
    </w:p>
    <w:p w:rsidR="00FB12CE" w:rsidRDefault="00391EF7" w:rsidP="0026721C">
      <w:pPr>
        <w:pStyle w:val="a8"/>
        <w:rPr>
          <w:rtl/>
          <w:lang w:bidi="ur-PK"/>
        </w:rPr>
      </w:pPr>
      <w:r>
        <w:rPr>
          <w:rFonts w:hint="cs"/>
          <w:rtl/>
          <w:lang w:bidi="ur-PK"/>
        </w:rPr>
        <w:t>و پادشا</w:t>
      </w:r>
      <w:r w:rsidR="00DD6F31">
        <w:rPr>
          <w:rFonts w:hint="cs"/>
          <w:rtl/>
          <w:lang w:bidi="ur-PK"/>
        </w:rPr>
        <w:t>ه</w:t>
      </w:r>
      <w:r>
        <w:rPr>
          <w:rFonts w:hint="cs"/>
          <w:rtl/>
          <w:lang w:bidi="ur-PK"/>
        </w:rPr>
        <w:t xml:space="preserve"> گفت: و آن کار چیست؟ غلام گفت: مردم را در یک دشت باز جمع کنی و مرا ب</w:t>
      </w:r>
      <w:r w:rsidR="00DD6F31">
        <w:rPr>
          <w:rFonts w:hint="cs"/>
          <w:rtl/>
          <w:lang w:bidi="ur-PK"/>
        </w:rPr>
        <w:t>ه</w:t>
      </w:r>
      <w:r>
        <w:rPr>
          <w:rFonts w:hint="cs"/>
          <w:rtl/>
          <w:lang w:bidi="ur-PK"/>
        </w:rPr>
        <w:t xml:space="preserve"> شکل صلیب برتن</w:t>
      </w:r>
      <w:r w:rsidR="00437996">
        <w:rPr>
          <w:rFonts w:hint="cs"/>
          <w:rtl/>
          <w:lang w:bidi="ur-PK"/>
        </w:rPr>
        <w:t>ۀ</w:t>
      </w:r>
      <w:r>
        <w:rPr>
          <w:rFonts w:hint="cs"/>
          <w:rtl/>
          <w:lang w:bidi="ur-PK"/>
        </w:rPr>
        <w:t xml:space="preserve"> درختی ببندی و سپس تیر را در وسط کمان بگذاری سپس بگویی </w:t>
      </w:r>
      <w:r w:rsidRPr="00163C23">
        <w:rPr>
          <w:rStyle w:val="Char1"/>
          <w:rFonts w:hint="cs"/>
          <w:rtl/>
        </w:rPr>
        <w:t>بسم الل</w:t>
      </w:r>
      <w:r w:rsidR="00DD6F31" w:rsidRPr="00163C23">
        <w:rPr>
          <w:rStyle w:val="Char1"/>
          <w:rFonts w:hint="cs"/>
          <w:rtl/>
        </w:rPr>
        <w:t>ه</w:t>
      </w:r>
      <w:r>
        <w:rPr>
          <w:rFonts w:hint="cs"/>
          <w:rtl/>
          <w:lang w:bidi="ur-PK"/>
        </w:rPr>
        <w:t xml:space="preserve"> پروردگار غلام  و بعد تیر را پرت کن پس ب</w:t>
      </w:r>
      <w:r w:rsidR="00DD6F31">
        <w:rPr>
          <w:rFonts w:hint="cs"/>
          <w:rtl/>
          <w:lang w:bidi="ur-PK"/>
        </w:rPr>
        <w:t>ه</w:t>
      </w:r>
      <w:r>
        <w:rPr>
          <w:rFonts w:hint="cs"/>
          <w:rtl/>
          <w:lang w:bidi="ur-PK"/>
        </w:rPr>
        <w:t xml:space="preserve"> راستی ک</w:t>
      </w:r>
      <w:r w:rsidR="00DD6F31">
        <w:rPr>
          <w:rFonts w:hint="cs"/>
          <w:rtl/>
          <w:lang w:bidi="ur-PK"/>
        </w:rPr>
        <w:t>ه</w:t>
      </w:r>
      <w:r>
        <w:rPr>
          <w:rFonts w:hint="cs"/>
          <w:rtl/>
          <w:lang w:bidi="ur-PK"/>
        </w:rPr>
        <w:t xml:space="preserve"> اگر تو آن کار را انجام دھی مرا ب</w:t>
      </w:r>
      <w:r w:rsidR="00DD6F31">
        <w:rPr>
          <w:rFonts w:hint="cs"/>
          <w:rtl/>
          <w:lang w:bidi="ur-PK"/>
        </w:rPr>
        <w:t>ه</w:t>
      </w:r>
      <w:r>
        <w:rPr>
          <w:rFonts w:hint="cs"/>
          <w:rtl/>
          <w:lang w:bidi="ur-PK"/>
        </w:rPr>
        <w:t xml:space="preserve"> قتل خواھی رساند</w:t>
      </w:r>
      <w:r w:rsidR="00275078">
        <w:rPr>
          <w:rFonts w:hint="cs"/>
          <w:rtl/>
          <w:lang w:bidi="ur-PK"/>
        </w:rPr>
        <w:t>.</w:t>
      </w:r>
    </w:p>
    <w:p w:rsidR="00391EF7" w:rsidRPr="008135E3" w:rsidRDefault="00391EF7" w:rsidP="008135E3">
      <w:pPr>
        <w:pStyle w:val="a8"/>
        <w:rPr>
          <w:rtl/>
        </w:rPr>
      </w:pPr>
      <w:r w:rsidRPr="008135E3">
        <w:rPr>
          <w:rFonts w:hint="cs"/>
          <w:rtl/>
        </w:rPr>
        <w:t>پس پادشا</w:t>
      </w:r>
      <w:r w:rsidR="00DD6F31" w:rsidRPr="008135E3">
        <w:rPr>
          <w:rFonts w:hint="cs"/>
          <w:rtl/>
        </w:rPr>
        <w:t>ه</w:t>
      </w:r>
      <w:r w:rsidRPr="008135E3">
        <w:rPr>
          <w:rFonts w:hint="cs"/>
          <w:rtl/>
        </w:rPr>
        <w:t xml:space="preserve"> مردم را در یک دشت باز جمع کرد و غلام را ب</w:t>
      </w:r>
      <w:r w:rsidR="00DD6F31" w:rsidRPr="008135E3">
        <w:rPr>
          <w:rFonts w:hint="cs"/>
          <w:rtl/>
        </w:rPr>
        <w:t>ه</w:t>
      </w:r>
      <w:r w:rsidRPr="008135E3">
        <w:rPr>
          <w:rFonts w:hint="cs"/>
          <w:rtl/>
        </w:rPr>
        <w:t xml:space="preserve"> شکل صلیب برتن</w:t>
      </w:r>
      <w:r w:rsidR="00437996" w:rsidRPr="008135E3">
        <w:rPr>
          <w:rFonts w:hint="cs"/>
          <w:rtl/>
        </w:rPr>
        <w:t>ۀ</w:t>
      </w:r>
      <w:r w:rsidRPr="008135E3">
        <w:rPr>
          <w:rFonts w:hint="cs"/>
          <w:rtl/>
        </w:rPr>
        <w:t xml:space="preserve"> درختی بست سپس تیری از تیردان خود درآورد و بدست گرفت و بعد تیر را در وسط </w:t>
      </w:r>
      <w:r w:rsidR="009E4CC4" w:rsidRPr="008135E3">
        <w:rPr>
          <w:rFonts w:hint="cs"/>
          <w:rtl/>
        </w:rPr>
        <w:t xml:space="preserve">کمان قرار داد و گفت: </w:t>
      </w:r>
      <w:r w:rsidR="009E4CC4" w:rsidRPr="008135E3">
        <w:rPr>
          <w:rStyle w:val="Char1"/>
          <w:rFonts w:ascii="IRNazli" w:hAnsi="IRNazli" w:cs="IRNazli" w:hint="cs"/>
          <w:sz w:val="28"/>
          <w:szCs w:val="28"/>
          <w:rtl/>
        </w:rPr>
        <w:t>بسم الل</w:t>
      </w:r>
      <w:r w:rsidR="00DD6F31" w:rsidRPr="008135E3">
        <w:rPr>
          <w:rStyle w:val="Char1"/>
          <w:rFonts w:ascii="IRNazli" w:hAnsi="IRNazli" w:cs="IRNazli" w:hint="cs"/>
          <w:sz w:val="28"/>
          <w:szCs w:val="28"/>
          <w:rtl/>
        </w:rPr>
        <w:t>ه</w:t>
      </w:r>
      <w:r w:rsidR="009E4CC4" w:rsidRPr="008135E3">
        <w:rPr>
          <w:rFonts w:hint="cs"/>
          <w:rtl/>
        </w:rPr>
        <w:t xml:space="preserve"> پروردگار غلام و سپس تیر را پرت کرد، پس تیر در</w:t>
      </w:r>
      <w:r w:rsidR="00163C23" w:rsidRPr="008135E3">
        <w:rPr>
          <w:rFonts w:hint="cs"/>
          <w:rtl/>
        </w:rPr>
        <w:t xml:space="preserve"> </w:t>
      </w:r>
      <w:r w:rsidR="009E4CC4" w:rsidRPr="008135E3">
        <w:rPr>
          <w:rFonts w:hint="cs"/>
          <w:rtl/>
        </w:rPr>
        <w:t>میان چشم و گوش او قرار گرفت</w:t>
      </w:r>
      <w:r w:rsidR="00275078" w:rsidRPr="008135E3">
        <w:rPr>
          <w:rFonts w:hint="cs"/>
          <w:rtl/>
        </w:rPr>
        <w:t>.</w:t>
      </w:r>
      <w:r w:rsidR="009E4CC4" w:rsidRPr="008135E3">
        <w:rPr>
          <w:rFonts w:hint="cs"/>
          <w:rtl/>
        </w:rPr>
        <w:t xml:space="preserve"> غلام دستان خود را روی محل اصابت تیر قرار داد و زندگی را بدرود گفت</w:t>
      </w:r>
      <w:r w:rsidR="00275078" w:rsidRPr="008135E3">
        <w:rPr>
          <w:rFonts w:hint="cs"/>
          <w:rtl/>
        </w:rPr>
        <w:t>.</w:t>
      </w:r>
    </w:p>
    <w:p w:rsidR="009E4CC4" w:rsidRDefault="009E4CC4" w:rsidP="009E4CC4">
      <w:pPr>
        <w:pStyle w:val="a8"/>
        <w:rPr>
          <w:rtl/>
          <w:lang w:bidi="ur-PK"/>
        </w:rPr>
      </w:pPr>
      <w:r>
        <w:rPr>
          <w:rFonts w:hint="cs"/>
          <w:rtl/>
          <w:lang w:bidi="ur-PK"/>
        </w:rPr>
        <w:t>مردم با دیدن این صحن</w:t>
      </w:r>
      <w:r w:rsidR="00DD6F31">
        <w:rPr>
          <w:rFonts w:hint="cs"/>
          <w:rtl/>
          <w:lang w:bidi="ur-PK"/>
        </w:rPr>
        <w:t>ه</w:t>
      </w:r>
      <w:r>
        <w:rPr>
          <w:rFonts w:hint="cs"/>
          <w:rtl/>
          <w:lang w:bidi="ur-PK"/>
        </w:rPr>
        <w:t xml:space="preserve"> گفتند: ب</w:t>
      </w:r>
      <w:r w:rsidR="00DD6F31">
        <w:rPr>
          <w:rFonts w:hint="cs"/>
          <w:rtl/>
          <w:lang w:bidi="ur-PK"/>
        </w:rPr>
        <w:t>ه</w:t>
      </w:r>
      <w:r>
        <w:rPr>
          <w:rFonts w:hint="cs"/>
          <w:rtl/>
          <w:lang w:bidi="ur-PK"/>
        </w:rPr>
        <w:t xml:space="preserve"> پروردگار غلام ایمان آورد</w:t>
      </w:r>
      <w:r w:rsidR="00DD6F31">
        <w:rPr>
          <w:rFonts w:hint="cs"/>
          <w:rtl/>
          <w:lang w:bidi="ur-PK"/>
        </w:rPr>
        <w:t>ه</w:t>
      </w:r>
      <w:r>
        <w:rPr>
          <w:rFonts w:hint="cs"/>
          <w:rtl/>
          <w:lang w:bidi="ur-PK"/>
        </w:rPr>
        <w:t>‌ایم و بعد از آن یاران پادشا</w:t>
      </w:r>
      <w:r w:rsidR="00DD6F31">
        <w:rPr>
          <w:rFonts w:hint="cs"/>
          <w:rtl/>
          <w:lang w:bidi="ur-PK"/>
        </w:rPr>
        <w:t>ه</w:t>
      </w:r>
      <w:r>
        <w:rPr>
          <w:rFonts w:hint="cs"/>
          <w:rtl/>
          <w:lang w:bidi="ur-PK"/>
        </w:rPr>
        <w:t xml:space="preserve"> نزد او رفتند و ب</w:t>
      </w:r>
      <w:r w:rsidR="00DD6F31">
        <w:rPr>
          <w:rFonts w:hint="cs"/>
          <w:rtl/>
          <w:lang w:bidi="ur-PK"/>
        </w:rPr>
        <w:t>ه</w:t>
      </w:r>
      <w:r>
        <w:rPr>
          <w:rFonts w:hint="cs"/>
          <w:rtl/>
          <w:lang w:bidi="ur-PK"/>
        </w:rPr>
        <w:t xml:space="preserve"> او گفتند: دیدی چیزی ک</w:t>
      </w:r>
      <w:r w:rsidR="00DD6F31">
        <w:rPr>
          <w:rFonts w:hint="cs"/>
          <w:rtl/>
          <w:lang w:bidi="ur-PK"/>
        </w:rPr>
        <w:t>ه</w:t>
      </w:r>
      <w:r>
        <w:rPr>
          <w:rFonts w:hint="cs"/>
          <w:rtl/>
          <w:lang w:bidi="ur-PK"/>
        </w:rPr>
        <w:t xml:space="preserve"> تو از آن می‌ترسیدی، چگون</w:t>
      </w:r>
      <w:r w:rsidR="00DD6F31">
        <w:rPr>
          <w:rFonts w:hint="cs"/>
          <w:rtl/>
          <w:lang w:bidi="ur-PK"/>
        </w:rPr>
        <w:t>ه</w:t>
      </w:r>
      <w:r>
        <w:rPr>
          <w:rFonts w:hint="cs"/>
          <w:rtl/>
          <w:lang w:bidi="ur-PK"/>
        </w:rPr>
        <w:t xml:space="preserve"> اتفاق افتاد؟ ب</w:t>
      </w:r>
      <w:r w:rsidR="00DD6F31">
        <w:rPr>
          <w:rFonts w:hint="cs"/>
          <w:rtl/>
          <w:lang w:bidi="ur-PK"/>
        </w:rPr>
        <w:t>ه</w:t>
      </w:r>
      <w:r>
        <w:rPr>
          <w:rFonts w:hint="cs"/>
          <w:rtl/>
          <w:lang w:bidi="ur-PK"/>
        </w:rPr>
        <w:t xml:space="preserve"> خدا سوگند آنچ</w:t>
      </w:r>
      <w:r w:rsidR="00DD6F31">
        <w:rPr>
          <w:rFonts w:hint="cs"/>
          <w:rtl/>
          <w:lang w:bidi="ur-PK"/>
        </w:rPr>
        <w:t>ه</w:t>
      </w:r>
      <w:r>
        <w:rPr>
          <w:rFonts w:hint="cs"/>
          <w:rtl/>
          <w:lang w:bidi="ur-PK"/>
        </w:rPr>
        <w:t xml:space="preserve"> ک</w:t>
      </w:r>
      <w:r w:rsidR="00DD6F31">
        <w:rPr>
          <w:rFonts w:hint="cs"/>
          <w:rtl/>
          <w:lang w:bidi="ur-PK"/>
        </w:rPr>
        <w:t>ه</w:t>
      </w:r>
      <w:r>
        <w:rPr>
          <w:rFonts w:hint="cs"/>
          <w:rtl/>
          <w:lang w:bidi="ur-PK"/>
        </w:rPr>
        <w:t xml:space="preserve"> تو از آن می‌ترسیدی، بر سرت نازل شد</w:t>
      </w:r>
      <w:r w:rsidR="00582B6F">
        <w:rPr>
          <w:rFonts w:hint="cs"/>
          <w:rtl/>
          <w:lang w:bidi="ur-PK"/>
        </w:rPr>
        <w:t xml:space="preserve"> و مردم ب</w:t>
      </w:r>
      <w:r w:rsidR="00DD6F31">
        <w:rPr>
          <w:rFonts w:hint="cs"/>
          <w:rtl/>
          <w:lang w:bidi="ur-PK"/>
        </w:rPr>
        <w:t>ه</w:t>
      </w:r>
      <w:r w:rsidR="00582B6F">
        <w:rPr>
          <w:rFonts w:hint="cs"/>
          <w:rtl/>
          <w:lang w:bidi="ur-PK"/>
        </w:rPr>
        <w:t xml:space="preserve"> خدای غلام ایمان آوردند</w:t>
      </w:r>
      <w:r w:rsidR="00275078">
        <w:rPr>
          <w:rFonts w:hint="cs"/>
          <w:rtl/>
          <w:lang w:bidi="ur-PK"/>
        </w:rPr>
        <w:t>.</w:t>
      </w:r>
      <w:r w:rsidR="00582B6F">
        <w:rPr>
          <w:rFonts w:hint="cs"/>
          <w:rtl/>
          <w:lang w:bidi="ur-PK"/>
        </w:rPr>
        <w:t xml:space="preserve"> پادشا</w:t>
      </w:r>
      <w:r w:rsidR="00DD6F31">
        <w:rPr>
          <w:rFonts w:hint="cs"/>
          <w:rtl/>
          <w:lang w:bidi="ur-PK"/>
        </w:rPr>
        <w:t>ه</w:t>
      </w:r>
      <w:r w:rsidR="00582B6F">
        <w:rPr>
          <w:rFonts w:hint="cs"/>
          <w:rtl/>
          <w:lang w:bidi="ur-PK"/>
        </w:rPr>
        <w:t xml:space="preserve"> دستور داد ک</w:t>
      </w:r>
      <w:r w:rsidR="00DD6F31">
        <w:rPr>
          <w:rFonts w:hint="cs"/>
          <w:rtl/>
          <w:lang w:bidi="ur-PK"/>
        </w:rPr>
        <w:t>ه</w:t>
      </w:r>
      <w:r w:rsidR="00582B6F">
        <w:rPr>
          <w:rFonts w:hint="cs"/>
          <w:rtl/>
          <w:lang w:bidi="ur-PK"/>
        </w:rPr>
        <w:t xml:space="preserve"> در دھان</w:t>
      </w:r>
      <w:r w:rsidR="00437996">
        <w:rPr>
          <w:rFonts w:hint="cs"/>
          <w:rtl/>
          <w:lang w:bidi="ur-PK"/>
        </w:rPr>
        <w:t>ۀ</w:t>
      </w:r>
      <w:r w:rsidR="00582B6F">
        <w:rPr>
          <w:rFonts w:hint="cs"/>
          <w:rtl/>
          <w:lang w:bidi="ur-PK"/>
        </w:rPr>
        <w:t xml:space="preserve"> کوچ</w:t>
      </w:r>
      <w:r w:rsidR="00DD6F31">
        <w:rPr>
          <w:rFonts w:hint="cs"/>
          <w:rtl/>
          <w:lang w:bidi="ur-PK"/>
        </w:rPr>
        <w:t>ه</w:t>
      </w:r>
      <w:r w:rsidR="00582B6F">
        <w:rPr>
          <w:rFonts w:hint="cs"/>
          <w:rtl/>
          <w:lang w:bidi="ur-PK"/>
        </w:rPr>
        <w:t>‌ھا، شکافی در زمین ایجاد شود و در آن آتش روشن کنند و گفت: ھر</w:t>
      </w:r>
      <w:r w:rsidR="00163C23">
        <w:rPr>
          <w:rFonts w:hint="cs"/>
          <w:rtl/>
          <w:lang w:bidi="ur-PK"/>
        </w:rPr>
        <w:t xml:space="preserve"> </w:t>
      </w:r>
      <w:r w:rsidR="00582B6F">
        <w:rPr>
          <w:rFonts w:hint="cs"/>
          <w:rtl/>
          <w:lang w:bidi="ur-PK"/>
        </w:rPr>
        <w:t>کس ک</w:t>
      </w:r>
      <w:r w:rsidR="00DD6F31">
        <w:rPr>
          <w:rFonts w:hint="cs"/>
          <w:rtl/>
          <w:lang w:bidi="ur-PK"/>
        </w:rPr>
        <w:t>ه</w:t>
      </w:r>
      <w:r w:rsidR="00582B6F">
        <w:rPr>
          <w:rFonts w:hint="cs"/>
          <w:rtl/>
          <w:lang w:bidi="ur-PK"/>
        </w:rPr>
        <w:t xml:space="preserve"> از دین خود باز</w:t>
      </w:r>
      <w:r w:rsidR="00163C23">
        <w:rPr>
          <w:rFonts w:hint="cs"/>
          <w:rtl/>
          <w:lang w:bidi="ur-PK"/>
        </w:rPr>
        <w:t xml:space="preserve"> </w:t>
      </w:r>
      <w:r w:rsidR="00582B6F">
        <w:rPr>
          <w:rFonts w:hint="cs"/>
          <w:rtl/>
          <w:lang w:bidi="ur-PK"/>
        </w:rPr>
        <w:t>نگردد پس او را در آتش قرار دھید و ھم</w:t>
      </w:r>
      <w:r w:rsidR="00437996">
        <w:rPr>
          <w:rFonts w:hint="cs"/>
          <w:rtl/>
          <w:lang w:bidi="ur-PK"/>
        </w:rPr>
        <w:t>ۀ</w:t>
      </w:r>
      <w:r w:rsidR="00582B6F">
        <w:rPr>
          <w:rFonts w:hint="cs"/>
          <w:rtl/>
          <w:lang w:bidi="ur-PK"/>
        </w:rPr>
        <w:t xml:space="preserve"> مردم وقتی ب</w:t>
      </w:r>
      <w:r w:rsidR="00DD6F31">
        <w:rPr>
          <w:rFonts w:hint="cs"/>
          <w:rtl/>
          <w:lang w:bidi="ur-PK"/>
        </w:rPr>
        <w:t>ه</w:t>
      </w:r>
      <w:r w:rsidR="00582B6F">
        <w:rPr>
          <w:rFonts w:hint="cs"/>
          <w:rtl/>
          <w:lang w:bidi="ur-PK"/>
        </w:rPr>
        <w:t xml:space="preserve"> </w:t>
      </w:r>
      <w:r w:rsidR="00546A50">
        <w:rPr>
          <w:rFonts w:hint="cs"/>
          <w:rtl/>
          <w:lang w:bidi="ur-PK"/>
        </w:rPr>
        <w:t>آن‌ھا</w:t>
      </w:r>
      <w:r w:rsidR="00582B6F">
        <w:rPr>
          <w:rFonts w:hint="cs"/>
          <w:rtl/>
          <w:lang w:bidi="ur-PK"/>
        </w:rPr>
        <w:t xml:space="preserve"> می‌گفتند خود را در آتش بیندازید این کار را بدون ھیچ ترسی می‌کردند تا این</w:t>
      </w:r>
      <w:r w:rsidR="00163C23">
        <w:rPr>
          <w:rFonts w:hint="eastAsia"/>
          <w:rtl/>
          <w:lang w:bidi="ur-PK"/>
        </w:rPr>
        <w:t>‌</w:t>
      </w:r>
      <w:r w:rsidR="00582B6F">
        <w:rPr>
          <w:rFonts w:hint="cs"/>
          <w:rtl/>
          <w:lang w:bidi="ur-PK"/>
        </w:rPr>
        <w:t>ک</w:t>
      </w:r>
      <w:r w:rsidR="00DD6F31">
        <w:rPr>
          <w:rFonts w:hint="cs"/>
          <w:rtl/>
          <w:lang w:bidi="ur-PK"/>
        </w:rPr>
        <w:t>ه</w:t>
      </w:r>
      <w:r w:rsidR="00582B6F">
        <w:rPr>
          <w:rFonts w:hint="cs"/>
          <w:rtl/>
          <w:lang w:bidi="ur-PK"/>
        </w:rPr>
        <w:t xml:space="preserve"> نوبت زنی رسید ک</w:t>
      </w:r>
      <w:r w:rsidR="00DD6F31">
        <w:rPr>
          <w:rFonts w:hint="cs"/>
          <w:rtl/>
          <w:lang w:bidi="ur-PK"/>
        </w:rPr>
        <w:t>ه</w:t>
      </w:r>
      <w:r w:rsidR="00582B6F">
        <w:rPr>
          <w:rFonts w:hint="cs"/>
          <w:rtl/>
          <w:lang w:bidi="ur-PK"/>
        </w:rPr>
        <w:t xml:space="preserve"> کودکی ھمراھش </w:t>
      </w:r>
      <w:r w:rsidR="00966854">
        <w:rPr>
          <w:rFonts w:hint="cs"/>
          <w:rtl/>
          <w:lang w:bidi="ur-PK"/>
        </w:rPr>
        <w:t>بود</w:t>
      </w:r>
      <w:r w:rsidR="00275078">
        <w:rPr>
          <w:rFonts w:hint="cs"/>
          <w:rtl/>
          <w:lang w:bidi="ur-PK"/>
        </w:rPr>
        <w:t>.</w:t>
      </w:r>
      <w:r w:rsidR="00966854">
        <w:rPr>
          <w:rFonts w:hint="cs"/>
          <w:rtl/>
          <w:lang w:bidi="ur-PK"/>
        </w:rPr>
        <w:t xml:space="preserve"> و آن زن از انجام این کار بازماند</w:t>
      </w:r>
      <w:r w:rsidR="00275078">
        <w:rPr>
          <w:rFonts w:hint="cs"/>
          <w:rtl/>
          <w:lang w:bidi="ur-PK"/>
        </w:rPr>
        <w:t>.</w:t>
      </w:r>
    </w:p>
    <w:p w:rsidR="00966854" w:rsidRDefault="00966854" w:rsidP="008135E3">
      <w:pPr>
        <w:pStyle w:val="a8"/>
        <w:widowControl w:val="0"/>
        <w:rPr>
          <w:rtl/>
          <w:lang w:bidi="ur-PK"/>
        </w:rPr>
      </w:pPr>
      <w:r>
        <w:rPr>
          <w:rFonts w:hint="cs"/>
          <w:rtl/>
          <w:lang w:bidi="ur-PK"/>
        </w:rPr>
        <w:t>پس روح غلام ب</w:t>
      </w:r>
      <w:r w:rsidR="00DD6F31">
        <w:rPr>
          <w:rFonts w:hint="cs"/>
          <w:rtl/>
          <w:lang w:bidi="ur-PK"/>
        </w:rPr>
        <w:t>ه</w:t>
      </w:r>
      <w:r>
        <w:rPr>
          <w:rFonts w:hint="cs"/>
          <w:rtl/>
          <w:lang w:bidi="ur-PK"/>
        </w:rPr>
        <w:t xml:space="preserve"> او گفت: ای مادر من صبر داشت</w:t>
      </w:r>
      <w:r w:rsidR="00DD6F31">
        <w:rPr>
          <w:rFonts w:hint="cs"/>
          <w:rtl/>
          <w:lang w:bidi="ur-PK"/>
        </w:rPr>
        <w:t>ه</w:t>
      </w:r>
      <w:r>
        <w:rPr>
          <w:rFonts w:hint="cs"/>
          <w:rtl/>
          <w:lang w:bidi="ur-PK"/>
        </w:rPr>
        <w:t xml:space="preserve"> باش؛ زیرا ک</w:t>
      </w:r>
      <w:r w:rsidR="00DD6F31">
        <w:rPr>
          <w:rFonts w:hint="cs"/>
          <w:rtl/>
          <w:lang w:bidi="ur-PK"/>
        </w:rPr>
        <w:t>ه</w:t>
      </w:r>
      <w:r>
        <w:rPr>
          <w:rFonts w:hint="cs"/>
          <w:rtl/>
          <w:lang w:bidi="ur-PK"/>
        </w:rPr>
        <w:t xml:space="preserve"> تو بر حق ھستی</w:t>
      </w:r>
      <w:r w:rsidR="00275078">
        <w:rPr>
          <w:rFonts w:hint="cs"/>
          <w:rtl/>
          <w:lang w:bidi="ur-PK"/>
        </w:rPr>
        <w:t>.</w:t>
      </w:r>
      <w:r>
        <w:rPr>
          <w:rFonts w:hint="cs"/>
          <w:rtl/>
          <w:lang w:bidi="ur-PK"/>
        </w:rPr>
        <w:t xml:space="preserve"> و خداوند متعال فرمود:</w:t>
      </w:r>
    </w:p>
    <w:p w:rsidR="00966854" w:rsidRDefault="001F21E4" w:rsidP="001F21E4">
      <w:pPr>
        <w:pStyle w:val="af1"/>
        <w:widowControl w:val="0"/>
        <w:spacing w:line="221" w:lineRule="auto"/>
        <w:rPr>
          <w:rtl/>
          <w:lang w:bidi="ar-SA"/>
        </w:rPr>
      </w:pPr>
      <w:r>
        <w:rPr>
          <w:rStyle w:val="Char8"/>
          <w:rFonts w:cs="CTraditional Arabic" w:hint="cs"/>
          <w:rtl/>
        </w:rPr>
        <w:t>+</w:t>
      </w:r>
      <w:r w:rsidR="001E0438" w:rsidRPr="00163C23">
        <w:rPr>
          <w:rtl/>
        </w:rPr>
        <w:t xml:space="preserve">قُتِلَ أَصۡحَٰبُ </w:t>
      </w:r>
      <w:r w:rsidR="001E0438" w:rsidRPr="00163C23">
        <w:rPr>
          <w:rFonts w:hint="cs"/>
          <w:rtl/>
        </w:rPr>
        <w:t>ٱ</w:t>
      </w:r>
      <w:r w:rsidR="001E0438" w:rsidRPr="00163C23">
        <w:rPr>
          <w:rFonts w:hint="eastAsia"/>
          <w:rtl/>
        </w:rPr>
        <w:t>لۡأُخۡدُودِ</w:t>
      </w:r>
      <w:r w:rsidR="001E0438" w:rsidRPr="00163C23">
        <w:rPr>
          <w:rtl/>
        </w:rPr>
        <w:t xml:space="preserve">٤ </w:t>
      </w:r>
      <w:r w:rsidR="001E0438" w:rsidRPr="00163C23">
        <w:rPr>
          <w:rFonts w:hint="cs"/>
          <w:rtl/>
        </w:rPr>
        <w:t>ٱ</w:t>
      </w:r>
      <w:r w:rsidR="001E0438" w:rsidRPr="00163C23">
        <w:rPr>
          <w:rFonts w:hint="eastAsia"/>
          <w:rtl/>
        </w:rPr>
        <w:t>لنَّارِ</w:t>
      </w:r>
      <w:r w:rsidR="001E0438" w:rsidRPr="00163C23">
        <w:rPr>
          <w:rtl/>
        </w:rPr>
        <w:t xml:space="preserve"> ذَاتِ </w:t>
      </w:r>
      <w:r w:rsidR="001E0438" w:rsidRPr="00163C23">
        <w:rPr>
          <w:rFonts w:hint="cs"/>
          <w:rtl/>
        </w:rPr>
        <w:t>ٱ</w:t>
      </w:r>
      <w:r w:rsidR="001E0438" w:rsidRPr="00163C23">
        <w:rPr>
          <w:rFonts w:hint="eastAsia"/>
          <w:rtl/>
        </w:rPr>
        <w:t>لۡوَقُودِ</w:t>
      </w:r>
      <w:r w:rsidR="001E0438" w:rsidRPr="00163C23">
        <w:rPr>
          <w:rtl/>
        </w:rPr>
        <w:t>٥ إِذۡ هُمۡ عَلَيۡهَا قُعُودٞ٦ وَهُمۡ عَلَىٰ مَا يَفۡعَلُونَ بِ</w:t>
      </w:r>
      <w:r w:rsidR="001E0438" w:rsidRPr="00163C23">
        <w:rPr>
          <w:rFonts w:hint="cs"/>
          <w:rtl/>
        </w:rPr>
        <w:t>ٱ</w:t>
      </w:r>
      <w:r w:rsidR="001E0438" w:rsidRPr="00163C23">
        <w:rPr>
          <w:rFonts w:hint="eastAsia"/>
          <w:rtl/>
        </w:rPr>
        <w:t>لۡمُؤۡمِنِينَ</w:t>
      </w:r>
      <w:r w:rsidR="001E0438" w:rsidRPr="00163C23">
        <w:rPr>
          <w:rtl/>
        </w:rPr>
        <w:t xml:space="preserve"> شُهُودٞ٧ وَمَا نَقَمُواْ مِنۡهُمۡ إِلَّآ أَن يُؤۡمِنُواْ بِ</w:t>
      </w:r>
      <w:r w:rsidR="001E0438" w:rsidRPr="00163C23">
        <w:rPr>
          <w:rFonts w:hint="cs"/>
          <w:rtl/>
        </w:rPr>
        <w:t>ٱ</w:t>
      </w:r>
      <w:r w:rsidR="001E0438" w:rsidRPr="00163C23">
        <w:rPr>
          <w:rFonts w:hint="eastAsia"/>
          <w:rtl/>
        </w:rPr>
        <w:t>للَّهِ</w:t>
      </w:r>
      <w:r w:rsidR="001E0438" w:rsidRPr="00163C23">
        <w:rPr>
          <w:rtl/>
        </w:rPr>
        <w:t xml:space="preserve"> </w:t>
      </w:r>
      <w:r w:rsidR="001E0438" w:rsidRPr="00163C23">
        <w:rPr>
          <w:rFonts w:hint="cs"/>
          <w:rtl/>
        </w:rPr>
        <w:t>ٱ</w:t>
      </w:r>
      <w:r w:rsidR="001E0438" w:rsidRPr="00163C23">
        <w:rPr>
          <w:rFonts w:hint="eastAsia"/>
          <w:rtl/>
        </w:rPr>
        <w:t>لۡعَزِيزِ</w:t>
      </w:r>
      <w:r w:rsidR="001E0438" w:rsidRPr="00163C23">
        <w:rPr>
          <w:rtl/>
        </w:rPr>
        <w:t xml:space="preserve"> </w:t>
      </w:r>
      <w:r w:rsidR="001E0438" w:rsidRPr="00163C23">
        <w:rPr>
          <w:rFonts w:hint="cs"/>
          <w:rtl/>
        </w:rPr>
        <w:t>ٱ</w:t>
      </w:r>
      <w:r w:rsidR="001E0438" w:rsidRPr="00163C23">
        <w:rPr>
          <w:rFonts w:hint="eastAsia"/>
          <w:rtl/>
        </w:rPr>
        <w:t>لۡحَمِيدِ</w:t>
      </w:r>
      <w:r w:rsidR="001E0438" w:rsidRPr="00163C23">
        <w:rPr>
          <w:rtl/>
        </w:rPr>
        <w:t>٨</w:t>
      </w:r>
      <w:r>
        <w:rPr>
          <w:rStyle w:val="Char8"/>
          <w:rFonts w:cs="CTraditional Arabic" w:hint="cs"/>
          <w:rtl/>
        </w:rPr>
        <w:t>_</w:t>
      </w:r>
      <w:r w:rsidR="001E0438">
        <w:rPr>
          <w:rFonts w:ascii="Times New Roman" w:cs="Arial"/>
          <w:szCs w:val="24"/>
          <w:rtl/>
          <w:lang w:bidi="ur-PK"/>
        </w:rPr>
        <w:t xml:space="preserve"> </w:t>
      </w:r>
      <w:r w:rsidR="001E0438" w:rsidRPr="001E0438">
        <w:rPr>
          <w:rStyle w:val="Char6"/>
          <w:rtl/>
        </w:rPr>
        <w:t>[البروج: 4-8]</w:t>
      </w:r>
      <w:r w:rsidR="00163C23" w:rsidRPr="001C3ADE">
        <w:rPr>
          <w:rStyle w:val="Char4"/>
          <w:rFonts w:hint="cs"/>
          <w:rtl/>
        </w:rPr>
        <w:t>.</w:t>
      </w:r>
    </w:p>
    <w:p w:rsidR="00966854" w:rsidRDefault="00966854" w:rsidP="00163C23">
      <w:pPr>
        <w:pStyle w:val="ab"/>
        <w:rPr>
          <w:rtl/>
          <w:lang w:bidi="ar-SA"/>
        </w:rPr>
      </w:pPr>
      <w:r w:rsidRPr="00BF7C8C">
        <w:rPr>
          <w:rStyle w:val="Char8"/>
          <w:rFonts w:hint="cs"/>
          <w:rtl/>
        </w:rPr>
        <w:t>«</w:t>
      </w:r>
      <w:r w:rsidRPr="00163C23">
        <w:rPr>
          <w:rFonts w:hint="cs"/>
          <w:rtl/>
        </w:rPr>
        <w:t>صاحبان اُخدود در آتش ک</w:t>
      </w:r>
      <w:r w:rsidR="00DD6F31" w:rsidRPr="00163C23">
        <w:rPr>
          <w:rFonts w:hint="cs"/>
          <w:rtl/>
        </w:rPr>
        <w:t>ه</w:t>
      </w:r>
      <w:r w:rsidRPr="00163C23">
        <w:rPr>
          <w:rFonts w:hint="cs"/>
          <w:rtl/>
        </w:rPr>
        <w:t xml:space="preserve"> دارای سوخت زیادی بود ب</w:t>
      </w:r>
      <w:r w:rsidR="00DD6F31" w:rsidRPr="00163C23">
        <w:rPr>
          <w:rFonts w:hint="cs"/>
          <w:rtl/>
        </w:rPr>
        <w:t>ه</w:t>
      </w:r>
      <w:r w:rsidR="00163C23">
        <w:rPr>
          <w:rFonts w:hint="cs"/>
          <w:rtl/>
        </w:rPr>
        <w:t xml:space="preserve"> قتل رسیدند و در حالی</w:t>
      </w:r>
      <w:r w:rsidR="00163C23">
        <w:rPr>
          <w:rFonts w:hint="eastAsia"/>
          <w:rtl/>
        </w:rPr>
        <w:t>‌</w:t>
      </w:r>
      <w:r w:rsidRPr="00163C23">
        <w:rPr>
          <w:rFonts w:hint="cs"/>
          <w:rtl/>
        </w:rPr>
        <w:t>ک</w:t>
      </w:r>
      <w:r w:rsidR="00DD6F31" w:rsidRPr="00163C23">
        <w:rPr>
          <w:rFonts w:hint="cs"/>
          <w:rtl/>
        </w:rPr>
        <w:t>ه</w:t>
      </w:r>
      <w:r w:rsidRPr="00163C23">
        <w:rPr>
          <w:rFonts w:hint="cs"/>
          <w:rtl/>
        </w:rPr>
        <w:t xml:space="preserve"> کافران بر بالای آن آتش نشست</w:t>
      </w:r>
      <w:r w:rsidR="00DD6F31" w:rsidRPr="00163C23">
        <w:rPr>
          <w:rFonts w:hint="cs"/>
          <w:rtl/>
        </w:rPr>
        <w:t>ه</w:t>
      </w:r>
      <w:r w:rsidRPr="00163C23">
        <w:rPr>
          <w:rFonts w:hint="cs"/>
          <w:rtl/>
        </w:rPr>
        <w:t xml:space="preserve"> بودند شاھد آنچ</w:t>
      </w:r>
      <w:r w:rsidR="00DD6F31" w:rsidRPr="00163C23">
        <w:rPr>
          <w:rFonts w:hint="cs"/>
          <w:rtl/>
        </w:rPr>
        <w:t>ه</w:t>
      </w:r>
      <w:r w:rsidRPr="00163C23">
        <w:rPr>
          <w:rFonts w:hint="cs"/>
          <w:rtl/>
        </w:rPr>
        <w:t xml:space="preserve"> با مؤمنین انجام می‌دادند، بودند، و از </w:t>
      </w:r>
      <w:r w:rsidR="00546A50" w:rsidRPr="00163C23">
        <w:rPr>
          <w:rFonts w:hint="cs"/>
          <w:rtl/>
        </w:rPr>
        <w:t>آن‌ھا</w:t>
      </w:r>
      <w:r w:rsidRPr="00163C23">
        <w:rPr>
          <w:rFonts w:hint="cs"/>
          <w:rtl/>
        </w:rPr>
        <w:t xml:space="preserve"> انتقام نگرفتند مگر ب</w:t>
      </w:r>
      <w:r w:rsidR="00DD6F31" w:rsidRPr="00163C23">
        <w:rPr>
          <w:rFonts w:hint="cs"/>
          <w:rtl/>
        </w:rPr>
        <w:t>ه</w:t>
      </w:r>
      <w:r w:rsidRPr="00163C23">
        <w:rPr>
          <w:rFonts w:hint="cs"/>
          <w:rtl/>
        </w:rPr>
        <w:t xml:space="preserve"> خاطر این</w:t>
      </w:r>
      <w:r w:rsidRPr="00163C23">
        <w:rPr>
          <w:rFonts w:hint="eastAsia"/>
          <w:rtl/>
        </w:rPr>
        <w:t>‌</w:t>
      </w:r>
      <w:r w:rsidRPr="00163C23">
        <w:rPr>
          <w:rFonts w:hint="cs"/>
          <w:rtl/>
        </w:rPr>
        <w:t>ک</w:t>
      </w:r>
      <w:r w:rsidR="00DD6F31" w:rsidRPr="00163C23">
        <w:rPr>
          <w:rFonts w:hint="cs"/>
          <w:rtl/>
        </w:rPr>
        <w:t>ه</w:t>
      </w:r>
      <w:r w:rsidRPr="00163C23">
        <w:rPr>
          <w:rFonts w:hint="cs"/>
          <w:rtl/>
        </w:rPr>
        <w:t xml:space="preserve"> مؤمنان ب</w:t>
      </w:r>
      <w:r w:rsidR="00DD6F31" w:rsidRPr="00163C23">
        <w:rPr>
          <w:rFonts w:hint="cs"/>
          <w:rtl/>
        </w:rPr>
        <w:t>ه</w:t>
      </w:r>
      <w:r w:rsidRPr="00163C23">
        <w:rPr>
          <w:rFonts w:hint="cs"/>
          <w:rtl/>
        </w:rPr>
        <w:t xml:space="preserve"> خداوند عزیز و ستود</w:t>
      </w:r>
      <w:r w:rsidR="00DD6F31" w:rsidRPr="00163C23">
        <w:rPr>
          <w:rFonts w:hint="cs"/>
          <w:rtl/>
        </w:rPr>
        <w:t>ه</w:t>
      </w:r>
      <w:r w:rsidRPr="00163C23">
        <w:rPr>
          <w:rFonts w:hint="cs"/>
          <w:rtl/>
        </w:rPr>
        <w:t xml:space="preserve"> ایمان آورد</w:t>
      </w:r>
      <w:r w:rsidR="00DD6F31" w:rsidRPr="00163C23">
        <w:rPr>
          <w:rFonts w:hint="cs"/>
          <w:rtl/>
        </w:rPr>
        <w:t>ه</w:t>
      </w:r>
      <w:r w:rsidRPr="00163C23">
        <w:rPr>
          <w:rFonts w:hint="cs"/>
          <w:rtl/>
        </w:rPr>
        <w:t xml:space="preserve"> بودند</w:t>
      </w:r>
      <w:r w:rsidRPr="00BF7C8C">
        <w:rPr>
          <w:rStyle w:val="Char8"/>
          <w:rFonts w:hint="cs"/>
          <w:rtl/>
        </w:rPr>
        <w:t>»</w:t>
      </w:r>
      <w:r w:rsidR="00275078">
        <w:rPr>
          <w:rFonts w:hint="cs"/>
          <w:rtl/>
          <w:lang w:bidi="ur-PK"/>
        </w:rPr>
        <w:t>.</w:t>
      </w:r>
    </w:p>
    <w:p w:rsidR="001E0438" w:rsidRDefault="001E0438" w:rsidP="009E4CC4">
      <w:pPr>
        <w:pStyle w:val="a8"/>
        <w:rPr>
          <w:rtl/>
          <w:lang w:bidi="ur-PK"/>
        </w:rPr>
      </w:pPr>
      <w:r>
        <w:rPr>
          <w:rFonts w:hint="cs"/>
          <w:rtl/>
          <w:lang w:bidi="ur-PK"/>
        </w:rPr>
        <w:t>و خداوند متعال در آی</w:t>
      </w:r>
      <w:r w:rsidR="00DD6F31">
        <w:rPr>
          <w:rFonts w:hint="cs"/>
          <w:rtl/>
          <w:lang w:bidi="ur-PK"/>
        </w:rPr>
        <w:t>ه</w:t>
      </w:r>
      <w:r>
        <w:rPr>
          <w:rFonts w:hint="cs"/>
          <w:rtl/>
          <w:lang w:bidi="ur-PK"/>
        </w:rPr>
        <w:t>‌ای دیگری می‌فرماید:</w:t>
      </w:r>
    </w:p>
    <w:p w:rsidR="001E0438" w:rsidRPr="001C3ADE" w:rsidRDefault="001F21E4" w:rsidP="001F21E4">
      <w:pPr>
        <w:pStyle w:val="af1"/>
        <w:rPr>
          <w:rFonts w:asciiTheme="minorHAnsi" w:hAnsiTheme="minorHAnsi" w:cs="Times New Roman"/>
          <w:rtl/>
        </w:rPr>
      </w:pPr>
      <w:r>
        <w:rPr>
          <w:rStyle w:val="Char8"/>
          <w:rFonts w:cs="CTraditional Arabic" w:hint="cs"/>
          <w:rtl/>
        </w:rPr>
        <w:t>+</w:t>
      </w:r>
      <w:r w:rsidR="00FD6091" w:rsidRPr="00163C23">
        <w:rPr>
          <w:rtl/>
        </w:rPr>
        <w:t xml:space="preserve">إِنَّمَا يُوَفَّى </w:t>
      </w:r>
      <w:r w:rsidR="00FD6091" w:rsidRPr="00163C23">
        <w:rPr>
          <w:rFonts w:hint="cs"/>
          <w:rtl/>
        </w:rPr>
        <w:t>ٱ</w:t>
      </w:r>
      <w:r w:rsidR="00FD6091" w:rsidRPr="00163C23">
        <w:rPr>
          <w:rFonts w:hint="eastAsia"/>
          <w:rtl/>
        </w:rPr>
        <w:t>لصَّٰبِرُونَ</w:t>
      </w:r>
      <w:r w:rsidR="00FD6091" w:rsidRPr="00163C23">
        <w:rPr>
          <w:rtl/>
        </w:rPr>
        <w:t xml:space="preserve"> أَجۡرَهُم بِغَيۡرِ حِسَابٖ</w:t>
      </w:r>
      <w:r>
        <w:rPr>
          <w:rStyle w:val="Char8"/>
          <w:rFonts w:cs="CTraditional Arabic" w:hint="cs"/>
          <w:rtl/>
        </w:rPr>
        <w:t>_</w:t>
      </w:r>
      <w:r w:rsidR="00FD6091">
        <w:rPr>
          <w:rFonts w:ascii="Times New Roman" w:cs="Arial"/>
          <w:szCs w:val="24"/>
          <w:rtl/>
          <w:lang w:bidi="ur-PK"/>
        </w:rPr>
        <w:t xml:space="preserve"> </w:t>
      </w:r>
      <w:r w:rsidR="00FD6091" w:rsidRPr="00FD6091">
        <w:rPr>
          <w:rStyle w:val="Char6"/>
          <w:rtl/>
        </w:rPr>
        <w:t>[الزمر: 10]</w:t>
      </w:r>
      <w:r w:rsidR="001C3ADE" w:rsidRPr="001C3ADE">
        <w:rPr>
          <w:rStyle w:val="Char4"/>
          <w:rFonts w:hint="cs"/>
          <w:rtl/>
        </w:rPr>
        <w:t>.</w:t>
      </w:r>
    </w:p>
    <w:p w:rsidR="001E0438" w:rsidRDefault="001E0438" w:rsidP="008135E3">
      <w:pPr>
        <w:pStyle w:val="ab"/>
        <w:rPr>
          <w:rtl/>
          <w:lang w:bidi="ur-PK"/>
        </w:rPr>
      </w:pPr>
      <w:r w:rsidRPr="00BF7C8C">
        <w:rPr>
          <w:rStyle w:val="Char8"/>
          <w:rFonts w:hint="cs"/>
          <w:rtl/>
        </w:rPr>
        <w:t>«</w:t>
      </w:r>
      <w:r w:rsidRPr="00163C23">
        <w:rPr>
          <w:rFonts w:hint="cs"/>
          <w:rtl/>
        </w:rPr>
        <w:t>و ب</w:t>
      </w:r>
      <w:r w:rsidR="00DD6F31" w:rsidRPr="00163C23">
        <w:rPr>
          <w:rFonts w:hint="cs"/>
          <w:rtl/>
        </w:rPr>
        <w:t>ه</w:t>
      </w:r>
      <w:r w:rsidRPr="00163C23">
        <w:rPr>
          <w:rFonts w:hint="cs"/>
          <w:rtl/>
        </w:rPr>
        <w:t xml:space="preserve"> درستی ک</w:t>
      </w:r>
      <w:r w:rsidR="00DD6F31" w:rsidRPr="00163C23">
        <w:rPr>
          <w:rFonts w:hint="cs"/>
          <w:rtl/>
        </w:rPr>
        <w:t>ه</w:t>
      </w:r>
      <w:r w:rsidRPr="00163C23">
        <w:rPr>
          <w:rFonts w:hint="cs"/>
          <w:rtl/>
        </w:rPr>
        <w:t xml:space="preserve"> اجر صابران بدون ھیچ محاسب</w:t>
      </w:r>
      <w:r w:rsidR="00DD6F31" w:rsidRPr="00163C23">
        <w:rPr>
          <w:rFonts w:hint="cs"/>
          <w:rtl/>
        </w:rPr>
        <w:t>ه</w:t>
      </w:r>
      <w:r w:rsidRPr="00163C23">
        <w:rPr>
          <w:rFonts w:hint="cs"/>
          <w:rtl/>
        </w:rPr>
        <w:t>‌ای ب</w:t>
      </w:r>
      <w:r w:rsidR="00DD6F31" w:rsidRPr="00163C23">
        <w:rPr>
          <w:rFonts w:hint="cs"/>
          <w:rtl/>
        </w:rPr>
        <w:t>ه</w:t>
      </w:r>
      <w:r w:rsidRPr="00163C23">
        <w:rPr>
          <w:rFonts w:hint="cs"/>
          <w:rtl/>
        </w:rPr>
        <w:t xml:space="preserve"> </w:t>
      </w:r>
      <w:r w:rsidR="00546A50" w:rsidRPr="00163C23">
        <w:rPr>
          <w:rFonts w:hint="cs"/>
          <w:rtl/>
        </w:rPr>
        <w:t>آن‌ھا</w:t>
      </w:r>
      <w:r w:rsidRPr="00163C23">
        <w:rPr>
          <w:rFonts w:hint="cs"/>
          <w:rtl/>
        </w:rPr>
        <w:t xml:space="preserve"> داد</w:t>
      </w:r>
      <w:r w:rsidR="00DD6F31" w:rsidRPr="00163C23">
        <w:rPr>
          <w:rFonts w:hint="cs"/>
          <w:rtl/>
        </w:rPr>
        <w:t>ه</w:t>
      </w:r>
      <w:r w:rsidRPr="00163C23">
        <w:rPr>
          <w:rFonts w:hint="cs"/>
          <w:rtl/>
        </w:rPr>
        <w:t xml:space="preserve"> می‌شود</w:t>
      </w:r>
      <w:r w:rsidRPr="00BF7C8C">
        <w:rPr>
          <w:rStyle w:val="Char8"/>
          <w:rFonts w:hint="cs"/>
          <w:rtl/>
        </w:rPr>
        <w:t>»</w:t>
      </w:r>
      <w:r w:rsidR="00275078">
        <w:rPr>
          <w:rFonts w:hint="cs"/>
          <w:rtl/>
          <w:lang w:bidi="ur-PK"/>
        </w:rPr>
        <w:t>.</w:t>
      </w:r>
    </w:p>
    <w:p w:rsidR="00FD6091" w:rsidRDefault="00FD6091" w:rsidP="009E4CC4">
      <w:pPr>
        <w:pStyle w:val="a8"/>
        <w:rPr>
          <w:rtl/>
          <w:lang w:bidi="ur-PK"/>
        </w:rPr>
      </w:pPr>
      <w:r>
        <w:rPr>
          <w:rFonts w:hint="cs"/>
          <w:rtl/>
          <w:lang w:bidi="ur-PK"/>
        </w:rPr>
        <w:t xml:space="preserve">و رسول </w:t>
      </w:r>
      <w:r>
        <w:rPr>
          <w:rFonts w:cs="CTraditional Arabic" w:hint="cs"/>
          <w:rtl/>
          <w:lang w:bidi="ur-PK"/>
        </w:rPr>
        <w:t>ص</w:t>
      </w:r>
      <w:r>
        <w:rPr>
          <w:rFonts w:hint="cs"/>
          <w:rtl/>
          <w:lang w:bidi="ur-PK"/>
        </w:rPr>
        <w:t xml:space="preserve"> فرمود</w:t>
      </w:r>
      <w:r w:rsidR="00DD6F31">
        <w:rPr>
          <w:rFonts w:hint="cs"/>
          <w:rtl/>
          <w:lang w:bidi="ur-PK"/>
        </w:rPr>
        <w:t>ه</w:t>
      </w:r>
      <w:r>
        <w:rPr>
          <w:rFonts w:hint="cs"/>
          <w:rtl/>
          <w:lang w:bidi="ur-PK"/>
        </w:rPr>
        <w:t xml:space="preserve"> است:</w:t>
      </w:r>
    </w:p>
    <w:p w:rsidR="00FD6091" w:rsidRDefault="00FD6091" w:rsidP="009E4CC4">
      <w:pPr>
        <w:pStyle w:val="a8"/>
        <w:rPr>
          <w:rtl/>
          <w:lang w:bidi="ur-PK"/>
        </w:rPr>
      </w:pPr>
      <w:r>
        <w:rPr>
          <w:rFonts w:cs="Traditional Arabic" w:hint="cs"/>
          <w:rtl/>
          <w:lang w:bidi="ur-PK"/>
        </w:rPr>
        <w:t>«</w:t>
      </w:r>
      <w:r w:rsidR="00C159DD" w:rsidRPr="00936EDB">
        <w:rPr>
          <w:rStyle w:val="Char3"/>
          <w:rFonts w:hint="eastAsia"/>
          <w:rtl/>
        </w:rPr>
        <w:t>مَا</w:t>
      </w:r>
      <w:r w:rsidR="00C159DD" w:rsidRPr="00936EDB">
        <w:rPr>
          <w:rStyle w:val="Char3"/>
          <w:rtl/>
        </w:rPr>
        <w:t xml:space="preserve"> </w:t>
      </w:r>
      <w:r w:rsidR="00C159DD" w:rsidRPr="00936EDB">
        <w:rPr>
          <w:rStyle w:val="Char3"/>
          <w:rFonts w:hint="eastAsia"/>
          <w:rtl/>
        </w:rPr>
        <w:t>أُعْطِىَ</w:t>
      </w:r>
      <w:r w:rsidR="00C159DD" w:rsidRPr="00936EDB">
        <w:rPr>
          <w:rStyle w:val="Char3"/>
          <w:rtl/>
        </w:rPr>
        <w:t xml:space="preserve"> </w:t>
      </w:r>
      <w:r w:rsidR="00C159DD" w:rsidRPr="00936EDB">
        <w:rPr>
          <w:rStyle w:val="Char3"/>
          <w:rFonts w:hint="eastAsia"/>
          <w:rtl/>
        </w:rPr>
        <w:t>أَحَدٌ</w:t>
      </w:r>
      <w:r w:rsidR="00C159DD" w:rsidRPr="00936EDB">
        <w:rPr>
          <w:rStyle w:val="Char3"/>
          <w:rtl/>
        </w:rPr>
        <w:t xml:space="preserve"> </w:t>
      </w:r>
      <w:r w:rsidR="00C159DD" w:rsidRPr="00936EDB">
        <w:rPr>
          <w:rStyle w:val="Char3"/>
          <w:rFonts w:hint="eastAsia"/>
          <w:rtl/>
        </w:rPr>
        <w:t>مِنْ</w:t>
      </w:r>
      <w:r w:rsidR="00C159DD" w:rsidRPr="00936EDB">
        <w:rPr>
          <w:rStyle w:val="Char3"/>
          <w:rtl/>
        </w:rPr>
        <w:t xml:space="preserve"> </w:t>
      </w:r>
      <w:r w:rsidR="00C159DD" w:rsidRPr="00936EDB">
        <w:rPr>
          <w:rStyle w:val="Char3"/>
          <w:rFonts w:hint="eastAsia"/>
          <w:rtl/>
        </w:rPr>
        <w:t>عَطَاءٍ</w:t>
      </w:r>
      <w:r w:rsidR="00C159DD" w:rsidRPr="00936EDB">
        <w:rPr>
          <w:rStyle w:val="Char3"/>
          <w:rtl/>
        </w:rPr>
        <w:t xml:space="preserve"> </w:t>
      </w:r>
      <w:r w:rsidR="00C159DD" w:rsidRPr="00936EDB">
        <w:rPr>
          <w:rStyle w:val="Char3"/>
          <w:rFonts w:hint="eastAsia"/>
          <w:rtl/>
        </w:rPr>
        <w:t>خَيْرٌ</w:t>
      </w:r>
      <w:r w:rsidR="00C159DD" w:rsidRPr="00936EDB">
        <w:rPr>
          <w:rStyle w:val="Char3"/>
          <w:rtl/>
        </w:rPr>
        <w:t xml:space="preserve"> </w:t>
      </w:r>
      <w:r w:rsidR="00C159DD" w:rsidRPr="00936EDB">
        <w:rPr>
          <w:rStyle w:val="Char3"/>
          <w:rFonts w:hint="eastAsia"/>
          <w:rtl/>
        </w:rPr>
        <w:t>وَلاَ</w:t>
      </w:r>
      <w:r w:rsidR="00C159DD" w:rsidRPr="00936EDB">
        <w:rPr>
          <w:rStyle w:val="Char3"/>
          <w:rtl/>
        </w:rPr>
        <w:t xml:space="preserve"> </w:t>
      </w:r>
      <w:r w:rsidR="00C159DD" w:rsidRPr="00936EDB">
        <w:rPr>
          <w:rStyle w:val="Char3"/>
          <w:rFonts w:hint="eastAsia"/>
          <w:rtl/>
        </w:rPr>
        <w:t>أَوْسَعُ</w:t>
      </w:r>
      <w:r w:rsidR="00C159DD" w:rsidRPr="00936EDB">
        <w:rPr>
          <w:rStyle w:val="Char3"/>
          <w:rtl/>
        </w:rPr>
        <w:t xml:space="preserve"> </w:t>
      </w:r>
      <w:r w:rsidR="00C159DD" w:rsidRPr="00936EDB">
        <w:rPr>
          <w:rStyle w:val="Char3"/>
          <w:rFonts w:hint="eastAsia"/>
          <w:rtl/>
        </w:rPr>
        <w:t>مِنَ</w:t>
      </w:r>
      <w:r w:rsidR="00C159DD" w:rsidRPr="00936EDB">
        <w:rPr>
          <w:rStyle w:val="Char3"/>
          <w:rtl/>
        </w:rPr>
        <w:t xml:space="preserve"> </w:t>
      </w:r>
      <w:r w:rsidR="00C159DD" w:rsidRPr="00936EDB">
        <w:rPr>
          <w:rStyle w:val="Char3"/>
          <w:rFonts w:hint="eastAsia"/>
          <w:rtl/>
        </w:rPr>
        <w:t>الصَّبْرِ</w:t>
      </w:r>
      <w:r>
        <w:rPr>
          <w:rFonts w:cs="Traditional Arabic" w:hint="cs"/>
          <w:rtl/>
          <w:lang w:bidi="ur-PK"/>
        </w:rPr>
        <w:t>»</w:t>
      </w:r>
      <w:r w:rsidR="00163C23" w:rsidRPr="00163C23">
        <w:rPr>
          <w:rFonts w:hint="cs"/>
          <w:rtl/>
        </w:rPr>
        <w:t>.</w:t>
      </w:r>
      <w:r>
        <w:rPr>
          <w:rFonts w:hint="cs"/>
          <w:rtl/>
          <w:lang w:bidi="ur-PK"/>
        </w:rPr>
        <w:t xml:space="preserve"> </w:t>
      </w:r>
      <w:r w:rsidR="00A56559">
        <w:rPr>
          <w:rFonts w:cs="Traditional Arabic" w:hint="cs"/>
          <w:rtl/>
          <w:lang w:bidi="ur-PK"/>
        </w:rPr>
        <w:t>«</w:t>
      </w:r>
      <w:r w:rsidRPr="00A56559">
        <w:rPr>
          <w:rStyle w:val="Chare"/>
          <w:rFonts w:hint="cs"/>
          <w:rtl/>
        </w:rPr>
        <w:t>ب</w:t>
      </w:r>
      <w:r w:rsidR="00DD6F31">
        <w:rPr>
          <w:rStyle w:val="Chare"/>
          <w:rFonts w:hint="cs"/>
          <w:rtl/>
        </w:rPr>
        <w:t>ه</w:t>
      </w:r>
      <w:r w:rsidRPr="00A56559">
        <w:rPr>
          <w:rStyle w:val="Chare"/>
          <w:rFonts w:hint="cs"/>
          <w:rtl/>
        </w:rPr>
        <w:t xml:space="preserve"> ھیچ کسی عطا و بخشش خیری و بزرگ</w:t>
      </w:r>
      <w:r w:rsidR="00A56559" w:rsidRPr="00A56559">
        <w:rPr>
          <w:rStyle w:val="Chare"/>
          <w:rFonts w:hint="eastAsia"/>
          <w:rtl/>
        </w:rPr>
        <w:t>‌</w:t>
      </w:r>
      <w:r w:rsidRPr="00A56559">
        <w:rPr>
          <w:rStyle w:val="Chare"/>
          <w:rFonts w:hint="cs"/>
          <w:rtl/>
        </w:rPr>
        <w:t>تر</w:t>
      </w:r>
      <w:r w:rsidR="00A56559" w:rsidRPr="00A56559">
        <w:rPr>
          <w:rStyle w:val="Chare"/>
          <w:rFonts w:hint="cs"/>
          <w:rtl/>
        </w:rPr>
        <w:t xml:space="preserve"> از صبر داد</w:t>
      </w:r>
      <w:r w:rsidR="00DD6F31">
        <w:rPr>
          <w:rStyle w:val="Chare"/>
          <w:rFonts w:hint="cs"/>
          <w:rtl/>
        </w:rPr>
        <w:t>ه</w:t>
      </w:r>
      <w:r w:rsidR="00A56559" w:rsidRPr="00A56559">
        <w:rPr>
          <w:rStyle w:val="Chare"/>
          <w:rFonts w:hint="cs"/>
          <w:rtl/>
        </w:rPr>
        <w:t xml:space="preserve"> نشد</w:t>
      </w:r>
      <w:r w:rsidR="00DD6F31">
        <w:rPr>
          <w:rStyle w:val="Chare"/>
          <w:rFonts w:hint="cs"/>
          <w:rtl/>
        </w:rPr>
        <w:t>ه</w:t>
      </w:r>
      <w:r w:rsidR="00A56559" w:rsidRPr="00A56559">
        <w:rPr>
          <w:rStyle w:val="Chare"/>
          <w:rFonts w:hint="cs"/>
          <w:rtl/>
        </w:rPr>
        <w:t xml:space="preserve"> است</w:t>
      </w:r>
      <w:r w:rsidR="00A56559">
        <w:rPr>
          <w:rFonts w:cs="Traditional Arabic" w:hint="cs"/>
          <w:rtl/>
          <w:lang w:bidi="ur-PK"/>
        </w:rPr>
        <w:t>»</w:t>
      </w:r>
      <w:r w:rsidR="00275078">
        <w:rPr>
          <w:rFonts w:hint="cs"/>
          <w:rtl/>
          <w:lang w:bidi="ur-PK"/>
        </w:rPr>
        <w:t>.</w:t>
      </w:r>
    </w:p>
    <w:p w:rsidR="00A56559" w:rsidRDefault="00E53F8A" w:rsidP="00275EDE">
      <w:pPr>
        <w:pStyle w:val="a2"/>
        <w:rPr>
          <w:rtl/>
        </w:rPr>
      </w:pPr>
      <w:bookmarkStart w:id="28" w:name="_Toc437893417"/>
      <w:r>
        <w:rPr>
          <w:rFonts w:hint="cs"/>
          <w:rtl/>
        </w:rPr>
        <w:t>دعای پایانی خطبه:</w:t>
      </w:r>
      <w:bookmarkEnd w:id="28"/>
    </w:p>
    <w:p w:rsidR="00831009" w:rsidRPr="008135E3" w:rsidRDefault="00275EDE" w:rsidP="008135E3">
      <w:pPr>
        <w:pStyle w:val="a4"/>
        <w:rPr>
          <w:rtl/>
        </w:rPr>
      </w:pPr>
      <w:r w:rsidRPr="001C3ADE">
        <w:rPr>
          <w:rStyle w:val="Char4"/>
          <w:rFonts w:hint="cs"/>
          <w:rtl/>
        </w:rPr>
        <w:t>«</w:t>
      </w:r>
      <w:r w:rsidR="00DE7B1C" w:rsidRPr="008135E3">
        <w:rPr>
          <w:rFonts w:hint="cs"/>
          <w:rtl/>
        </w:rPr>
        <w:t xml:space="preserve">اللهم إنا نعوذبك من وجع الصدور </w:t>
      </w:r>
      <w:r w:rsidR="004617AF" w:rsidRPr="008135E3">
        <w:rPr>
          <w:rFonts w:hint="cs"/>
          <w:rtl/>
        </w:rPr>
        <w:t>وشتات ا</w:t>
      </w:r>
      <w:r w:rsidR="00DE7B1C" w:rsidRPr="008135E3">
        <w:rPr>
          <w:rFonts w:hint="cs"/>
          <w:rtl/>
        </w:rPr>
        <w:t xml:space="preserve">لأمر </w:t>
      </w:r>
      <w:r w:rsidR="008135E3">
        <w:rPr>
          <w:rFonts w:hint="cs"/>
          <w:rtl/>
        </w:rPr>
        <w:t>و</w:t>
      </w:r>
      <w:r w:rsidR="004617AF" w:rsidRPr="008135E3">
        <w:rPr>
          <w:rFonts w:hint="cs"/>
          <w:rtl/>
        </w:rPr>
        <w:t xml:space="preserve">عذاب القبر. </w:t>
      </w:r>
      <w:r w:rsidRPr="008135E3">
        <w:rPr>
          <w:rFonts w:hint="eastAsia"/>
          <w:rtl/>
        </w:rPr>
        <w:t>اللهم</w:t>
      </w:r>
      <w:r w:rsidRPr="008135E3">
        <w:rPr>
          <w:rtl/>
        </w:rPr>
        <w:t xml:space="preserve"> </w:t>
      </w:r>
      <w:r w:rsidRPr="008135E3">
        <w:rPr>
          <w:rFonts w:hint="eastAsia"/>
          <w:rtl/>
        </w:rPr>
        <w:t>إنَّا</w:t>
      </w:r>
      <w:r w:rsidRPr="008135E3">
        <w:rPr>
          <w:rtl/>
        </w:rPr>
        <w:t xml:space="preserve"> </w:t>
      </w:r>
      <w:r w:rsidRPr="008135E3">
        <w:rPr>
          <w:rFonts w:hint="eastAsia"/>
          <w:rtl/>
        </w:rPr>
        <w:t>نسألك</w:t>
      </w:r>
      <w:r w:rsidRPr="008135E3">
        <w:rPr>
          <w:rtl/>
        </w:rPr>
        <w:t xml:space="preserve"> </w:t>
      </w:r>
      <w:r w:rsidRPr="008135E3">
        <w:rPr>
          <w:rFonts w:hint="eastAsia"/>
          <w:rtl/>
        </w:rPr>
        <w:t>الهدى،</w:t>
      </w:r>
      <w:r w:rsidRPr="008135E3">
        <w:rPr>
          <w:rtl/>
        </w:rPr>
        <w:t xml:space="preserve"> </w:t>
      </w:r>
      <w:r w:rsidRPr="008135E3">
        <w:rPr>
          <w:rFonts w:hint="eastAsia"/>
          <w:rtl/>
        </w:rPr>
        <w:t>والتقى،</w:t>
      </w:r>
      <w:r w:rsidRPr="008135E3">
        <w:rPr>
          <w:rtl/>
        </w:rPr>
        <w:t xml:space="preserve"> </w:t>
      </w:r>
      <w:r w:rsidRPr="008135E3">
        <w:rPr>
          <w:rFonts w:hint="eastAsia"/>
          <w:rtl/>
        </w:rPr>
        <w:t>والعفاف،</w:t>
      </w:r>
      <w:r w:rsidRPr="008135E3">
        <w:rPr>
          <w:rtl/>
        </w:rPr>
        <w:t xml:space="preserve"> </w:t>
      </w:r>
      <w:r w:rsidRPr="008135E3">
        <w:rPr>
          <w:rFonts w:hint="eastAsia"/>
          <w:rtl/>
        </w:rPr>
        <w:t>والغنى</w:t>
      </w:r>
      <w:r w:rsidR="004617AF" w:rsidRPr="008135E3">
        <w:rPr>
          <w:rFonts w:hint="cs"/>
          <w:rtl/>
        </w:rPr>
        <w:t>.</w:t>
      </w:r>
      <w:r w:rsidRPr="008135E3">
        <w:rPr>
          <w:rFonts w:hint="cs"/>
          <w:rtl/>
        </w:rPr>
        <w:t xml:space="preserve"> اللهم انا </w:t>
      </w:r>
      <w:r w:rsidR="004617AF" w:rsidRPr="008135E3">
        <w:rPr>
          <w:rFonts w:hint="cs"/>
          <w:rtl/>
        </w:rPr>
        <w:t>نعوذبك من سوء القض</w:t>
      </w:r>
      <w:r w:rsidR="003C6210" w:rsidRPr="008135E3">
        <w:rPr>
          <w:rFonts w:hint="cs"/>
          <w:rtl/>
        </w:rPr>
        <w:t>أ</w:t>
      </w:r>
      <w:r w:rsidR="004617AF" w:rsidRPr="008135E3">
        <w:rPr>
          <w:rFonts w:hint="cs"/>
          <w:rtl/>
        </w:rPr>
        <w:t xml:space="preserve"> وعضال الد</w:t>
      </w:r>
      <w:r w:rsidR="003C6210" w:rsidRPr="008135E3">
        <w:rPr>
          <w:rFonts w:hint="cs"/>
          <w:rtl/>
        </w:rPr>
        <w:t>أ</w:t>
      </w:r>
      <w:r w:rsidR="004617AF" w:rsidRPr="008135E3">
        <w:rPr>
          <w:rFonts w:hint="cs"/>
          <w:rtl/>
        </w:rPr>
        <w:t xml:space="preserve"> وشم</w:t>
      </w:r>
      <w:r w:rsidR="00E703BB" w:rsidRPr="008135E3">
        <w:rPr>
          <w:rFonts w:hint="cs"/>
          <w:rtl/>
        </w:rPr>
        <w:t>ـ</w:t>
      </w:r>
      <w:r w:rsidR="004617AF" w:rsidRPr="008135E3">
        <w:rPr>
          <w:rFonts w:hint="cs"/>
          <w:rtl/>
        </w:rPr>
        <w:t>اتة الأعد</w:t>
      </w:r>
      <w:r w:rsidR="003C6210" w:rsidRPr="008135E3">
        <w:rPr>
          <w:rFonts w:hint="cs"/>
          <w:rtl/>
        </w:rPr>
        <w:t>أ</w:t>
      </w:r>
      <w:r w:rsidR="00831009" w:rsidRPr="008135E3">
        <w:rPr>
          <w:rFonts w:hint="cs"/>
          <w:rtl/>
        </w:rPr>
        <w:t xml:space="preserve"> وخيبة الرّج</w:t>
      </w:r>
      <w:r w:rsidR="003C6210" w:rsidRPr="008135E3">
        <w:rPr>
          <w:rFonts w:hint="cs"/>
          <w:rtl/>
        </w:rPr>
        <w:t>أ</w:t>
      </w:r>
      <w:r w:rsidR="00831009" w:rsidRPr="008135E3">
        <w:rPr>
          <w:rFonts w:hint="cs"/>
          <w:rtl/>
        </w:rPr>
        <w:t xml:space="preserve"> وزوال النعمة وفج</w:t>
      </w:r>
      <w:r w:rsidR="003C6210" w:rsidRPr="008135E3">
        <w:rPr>
          <w:rFonts w:hint="cs"/>
          <w:rtl/>
        </w:rPr>
        <w:t>أ</w:t>
      </w:r>
      <w:r w:rsidR="00831009" w:rsidRPr="008135E3">
        <w:rPr>
          <w:rFonts w:hint="cs"/>
          <w:rtl/>
        </w:rPr>
        <w:t>ة النقمة. اللهم انصر من نصر دين محمدٍ واجعلنا منهم. واخذل من خذل دين محمدٍ ولا تجعلنا منهم.</w:t>
      </w:r>
    </w:p>
    <w:p w:rsidR="00944A61" w:rsidRPr="008135E3" w:rsidRDefault="00275EDE" w:rsidP="008135E3">
      <w:pPr>
        <w:pStyle w:val="a4"/>
        <w:rPr>
          <w:rtl/>
        </w:rPr>
      </w:pPr>
      <w:r w:rsidRPr="008135E3">
        <w:rPr>
          <w:rFonts w:hint="cs"/>
          <w:rtl/>
        </w:rPr>
        <w:t xml:space="preserve"> اللهم آمنا في دورن</w:t>
      </w:r>
      <w:r w:rsidR="00944A61" w:rsidRPr="008135E3">
        <w:rPr>
          <w:rFonts w:hint="cs"/>
          <w:rtl/>
        </w:rPr>
        <w:t xml:space="preserve">ا واصلح </w:t>
      </w:r>
      <w:r w:rsidRPr="008135E3">
        <w:rPr>
          <w:rFonts w:hint="cs"/>
          <w:rtl/>
        </w:rPr>
        <w:t xml:space="preserve">ولاة أمورنا واجعل ولايتنا فيمن خلفك وإتقاك واتبع رضاك </w:t>
      </w:r>
      <w:r w:rsidR="00944A61" w:rsidRPr="008135E3">
        <w:rPr>
          <w:rFonts w:hint="cs"/>
          <w:rtl/>
        </w:rPr>
        <w:t>مولانا يا رب العالـمين</w:t>
      </w:r>
      <w:r w:rsidRPr="008135E3">
        <w:rPr>
          <w:rFonts w:hint="cs"/>
          <w:rtl/>
        </w:rPr>
        <w:t>.</w:t>
      </w:r>
    </w:p>
    <w:p w:rsidR="00E53F8A" w:rsidRPr="008135E3" w:rsidRDefault="00275EDE" w:rsidP="008135E3">
      <w:pPr>
        <w:pStyle w:val="a4"/>
        <w:rPr>
          <w:rtl/>
        </w:rPr>
      </w:pPr>
      <w:r w:rsidRPr="008135E3">
        <w:rPr>
          <w:rtl/>
        </w:rPr>
        <w:t>أ</w:t>
      </w:r>
      <w:r w:rsidRPr="008135E3">
        <w:rPr>
          <w:rFonts w:hint="cs"/>
          <w:rtl/>
        </w:rPr>
        <w:t>َ</w:t>
      </w:r>
      <w:r w:rsidRPr="008135E3">
        <w:rPr>
          <w:rtl/>
        </w:rPr>
        <w:t>ق</w:t>
      </w:r>
      <w:r w:rsidRPr="008135E3">
        <w:rPr>
          <w:rFonts w:hint="cs"/>
          <w:rtl/>
        </w:rPr>
        <w:t>ُ</w:t>
      </w:r>
      <w:r w:rsidRPr="008135E3">
        <w:rPr>
          <w:rtl/>
        </w:rPr>
        <w:t>ول</w:t>
      </w:r>
      <w:r w:rsidRPr="008135E3">
        <w:rPr>
          <w:rFonts w:hint="cs"/>
          <w:rtl/>
        </w:rPr>
        <w:t>ُ</w:t>
      </w:r>
      <w:r w:rsidRPr="008135E3">
        <w:rPr>
          <w:rtl/>
        </w:rPr>
        <w:t xml:space="preserve"> ق</w:t>
      </w:r>
      <w:r w:rsidRPr="008135E3">
        <w:rPr>
          <w:rFonts w:hint="cs"/>
          <w:rtl/>
        </w:rPr>
        <w:t>َ</w:t>
      </w:r>
      <w:r w:rsidRPr="008135E3">
        <w:rPr>
          <w:rtl/>
        </w:rPr>
        <w:t>و</w:t>
      </w:r>
      <w:r w:rsidRPr="008135E3">
        <w:rPr>
          <w:rFonts w:hint="cs"/>
          <w:rtl/>
        </w:rPr>
        <w:t>ْ</w:t>
      </w:r>
      <w:r w:rsidRPr="008135E3">
        <w:rPr>
          <w:rtl/>
        </w:rPr>
        <w:t>ل</w:t>
      </w:r>
      <w:r w:rsidRPr="008135E3">
        <w:rPr>
          <w:rFonts w:hint="cs"/>
          <w:rtl/>
        </w:rPr>
        <w:t>ِ</w:t>
      </w:r>
      <w:r w:rsidRPr="008135E3">
        <w:rPr>
          <w:rtl/>
        </w:rPr>
        <w:t>ي هذا و</w:t>
      </w:r>
      <w:r w:rsidRPr="008135E3">
        <w:rPr>
          <w:rFonts w:hint="cs"/>
          <w:rtl/>
        </w:rPr>
        <w:t>َ</w:t>
      </w:r>
      <w:r w:rsidRPr="008135E3">
        <w:rPr>
          <w:rtl/>
        </w:rPr>
        <w:t>أست</w:t>
      </w:r>
      <w:r w:rsidRPr="008135E3">
        <w:rPr>
          <w:rFonts w:hint="cs"/>
          <w:rtl/>
        </w:rPr>
        <w:t>َ</w:t>
      </w:r>
      <w:r w:rsidRPr="008135E3">
        <w:rPr>
          <w:rtl/>
        </w:rPr>
        <w:t>غ</w:t>
      </w:r>
      <w:r w:rsidRPr="008135E3">
        <w:rPr>
          <w:rFonts w:hint="cs"/>
          <w:rtl/>
        </w:rPr>
        <w:t>ْ</w:t>
      </w:r>
      <w:r w:rsidRPr="008135E3">
        <w:rPr>
          <w:rtl/>
        </w:rPr>
        <w:t>ف</w:t>
      </w:r>
      <w:r w:rsidRPr="008135E3">
        <w:rPr>
          <w:rFonts w:hint="cs"/>
          <w:rtl/>
        </w:rPr>
        <w:t>ِ</w:t>
      </w:r>
      <w:r w:rsidRPr="008135E3">
        <w:rPr>
          <w:rtl/>
        </w:rPr>
        <w:t>ر</w:t>
      </w:r>
      <w:r w:rsidRPr="008135E3">
        <w:rPr>
          <w:rFonts w:hint="cs"/>
          <w:rtl/>
        </w:rPr>
        <w:t>ُ</w:t>
      </w:r>
      <w:r w:rsidRPr="008135E3">
        <w:rPr>
          <w:rtl/>
        </w:rPr>
        <w:t xml:space="preserve"> الله</w:t>
      </w:r>
      <w:r w:rsidRPr="008135E3">
        <w:rPr>
          <w:rFonts w:hint="cs"/>
          <w:rtl/>
        </w:rPr>
        <w:t>َ</w:t>
      </w:r>
      <w:r w:rsidRPr="008135E3">
        <w:rPr>
          <w:rtl/>
        </w:rPr>
        <w:t xml:space="preserve"> الع</w:t>
      </w:r>
      <w:r w:rsidRPr="008135E3">
        <w:rPr>
          <w:rFonts w:hint="cs"/>
          <w:rtl/>
        </w:rPr>
        <w:t>َ</w:t>
      </w:r>
      <w:r w:rsidRPr="008135E3">
        <w:rPr>
          <w:rtl/>
        </w:rPr>
        <w:t>ظ</w:t>
      </w:r>
      <w:r w:rsidRPr="008135E3">
        <w:rPr>
          <w:rFonts w:hint="cs"/>
          <w:rtl/>
        </w:rPr>
        <w:t>ِ</w:t>
      </w:r>
      <w:r w:rsidRPr="008135E3">
        <w:rPr>
          <w:rtl/>
        </w:rPr>
        <w:t>يم</w:t>
      </w:r>
      <w:r w:rsidRPr="008135E3">
        <w:rPr>
          <w:rFonts w:hint="cs"/>
          <w:rtl/>
        </w:rPr>
        <w:t>َ</w:t>
      </w:r>
      <w:r w:rsidRPr="008135E3">
        <w:rPr>
          <w:rtl/>
        </w:rPr>
        <w:t xml:space="preserve"> ل</w:t>
      </w:r>
      <w:r w:rsidRPr="008135E3">
        <w:rPr>
          <w:rFonts w:hint="cs"/>
          <w:rtl/>
        </w:rPr>
        <w:t>ِ</w:t>
      </w:r>
      <w:r w:rsidRPr="008135E3">
        <w:rPr>
          <w:rtl/>
        </w:rPr>
        <w:t>ي و</w:t>
      </w:r>
      <w:r w:rsidRPr="008135E3">
        <w:rPr>
          <w:rFonts w:hint="cs"/>
          <w:rtl/>
        </w:rPr>
        <w:t>َ</w:t>
      </w:r>
      <w:r w:rsidRPr="008135E3">
        <w:rPr>
          <w:rtl/>
        </w:rPr>
        <w:t>ل</w:t>
      </w:r>
      <w:r w:rsidRPr="008135E3">
        <w:rPr>
          <w:rFonts w:hint="cs"/>
          <w:rtl/>
        </w:rPr>
        <w:t>َ</w:t>
      </w:r>
      <w:r w:rsidRPr="008135E3">
        <w:rPr>
          <w:rtl/>
        </w:rPr>
        <w:t>ك</w:t>
      </w:r>
      <w:r w:rsidRPr="008135E3">
        <w:rPr>
          <w:rFonts w:hint="cs"/>
          <w:rtl/>
        </w:rPr>
        <w:t>ُ</w:t>
      </w:r>
      <w:r w:rsidRPr="008135E3">
        <w:rPr>
          <w:rtl/>
        </w:rPr>
        <w:t>م</w:t>
      </w:r>
      <w:r w:rsidRPr="008135E3">
        <w:rPr>
          <w:rFonts w:hint="cs"/>
          <w:rtl/>
        </w:rPr>
        <w:t>ْ</w:t>
      </w:r>
      <w:r w:rsidRPr="008135E3">
        <w:rPr>
          <w:rtl/>
        </w:rPr>
        <w:t xml:space="preserve"> و</w:t>
      </w:r>
      <w:r w:rsidRPr="008135E3">
        <w:rPr>
          <w:rFonts w:hint="cs"/>
          <w:rtl/>
        </w:rPr>
        <w:t>َ</w:t>
      </w:r>
      <w:r w:rsidRPr="008135E3">
        <w:rPr>
          <w:rtl/>
        </w:rPr>
        <w:t>ل</w:t>
      </w:r>
      <w:r w:rsidRPr="008135E3">
        <w:rPr>
          <w:rFonts w:hint="cs"/>
          <w:rtl/>
        </w:rPr>
        <w:t>ِ</w:t>
      </w:r>
      <w:r w:rsidRPr="008135E3">
        <w:rPr>
          <w:rtl/>
        </w:rPr>
        <w:t>ل</w:t>
      </w:r>
      <w:r w:rsidRPr="008135E3">
        <w:rPr>
          <w:rFonts w:hint="cs"/>
          <w:rtl/>
        </w:rPr>
        <w:t>ْـ</w:t>
      </w:r>
      <w:r w:rsidRPr="008135E3">
        <w:rPr>
          <w:rtl/>
        </w:rPr>
        <w:t>م</w:t>
      </w:r>
      <w:r w:rsidRPr="008135E3">
        <w:rPr>
          <w:rFonts w:hint="cs"/>
          <w:rtl/>
        </w:rPr>
        <w:t>ُ</w:t>
      </w:r>
      <w:r w:rsidRPr="008135E3">
        <w:rPr>
          <w:rtl/>
        </w:rPr>
        <w:t>س</w:t>
      </w:r>
      <w:r w:rsidRPr="008135E3">
        <w:rPr>
          <w:rFonts w:hint="cs"/>
          <w:rtl/>
        </w:rPr>
        <w:t>ْ</w:t>
      </w:r>
      <w:r w:rsidRPr="008135E3">
        <w:rPr>
          <w:rtl/>
        </w:rPr>
        <w:t>ل</w:t>
      </w:r>
      <w:r w:rsidRPr="008135E3">
        <w:rPr>
          <w:rFonts w:hint="cs"/>
          <w:rtl/>
        </w:rPr>
        <w:t>ِ</w:t>
      </w:r>
      <w:r w:rsidRPr="008135E3">
        <w:rPr>
          <w:rtl/>
        </w:rPr>
        <w:t>مي</w:t>
      </w:r>
      <w:r w:rsidRPr="008135E3">
        <w:rPr>
          <w:rFonts w:hint="cs"/>
          <w:rtl/>
        </w:rPr>
        <w:t>ِ</w:t>
      </w:r>
      <w:r w:rsidRPr="008135E3">
        <w:rPr>
          <w:rtl/>
        </w:rPr>
        <w:t>ن</w:t>
      </w:r>
      <w:r w:rsidRPr="008135E3">
        <w:rPr>
          <w:rFonts w:hint="cs"/>
          <w:rtl/>
        </w:rPr>
        <w:t>َ،</w:t>
      </w:r>
      <w:r w:rsidRPr="008135E3">
        <w:rPr>
          <w:rtl/>
        </w:rPr>
        <w:t xml:space="preserve"> </w:t>
      </w:r>
      <w:r w:rsidR="002E334C" w:rsidRPr="008135E3">
        <w:rPr>
          <w:rtl/>
        </w:rPr>
        <w:t>ف</w:t>
      </w:r>
      <w:r w:rsidR="002E334C" w:rsidRPr="008135E3">
        <w:rPr>
          <w:rFonts w:hint="cs"/>
          <w:rtl/>
        </w:rPr>
        <w:t>َ</w:t>
      </w:r>
      <w:r w:rsidR="002E334C" w:rsidRPr="008135E3">
        <w:rPr>
          <w:rtl/>
        </w:rPr>
        <w:t>اس</w:t>
      </w:r>
      <w:r w:rsidR="002E334C" w:rsidRPr="008135E3">
        <w:rPr>
          <w:rFonts w:hint="cs"/>
          <w:rtl/>
        </w:rPr>
        <w:t>ْ</w:t>
      </w:r>
      <w:r w:rsidR="002E334C" w:rsidRPr="008135E3">
        <w:rPr>
          <w:rtl/>
        </w:rPr>
        <w:t>ت</w:t>
      </w:r>
      <w:r w:rsidR="002E334C" w:rsidRPr="008135E3">
        <w:rPr>
          <w:rFonts w:hint="cs"/>
          <w:rtl/>
        </w:rPr>
        <w:t>َ</w:t>
      </w:r>
      <w:r w:rsidR="002E334C" w:rsidRPr="008135E3">
        <w:rPr>
          <w:rtl/>
        </w:rPr>
        <w:t>غ</w:t>
      </w:r>
      <w:r w:rsidR="002E334C" w:rsidRPr="008135E3">
        <w:rPr>
          <w:rFonts w:hint="cs"/>
          <w:rtl/>
        </w:rPr>
        <w:t>ْ</w:t>
      </w:r>
      <w:r w:rsidR="002E334C" w:rsidRPr="008135E3">
        <w:rPr>
          <w:rtl/>
        </w:rPr>
        <w:t>ف</w:t>
      </w:r>
      <w:r w:rsidR="002E334C" w:rsidRPr="008135E3">
        <w:rPr>
          <w:rFonts w:hint="cs"/>
          <w:rtl/>
        </w:rPr>
        <w:t>ِ</w:t>
      </w:r>
      <w:r w:rsidR="002E334C" w:rsidRPr="008135E3">
        <w:rPr>
          <w:rtl/>
        </w:rPr>
        <w:t>ر</w:t>
      </w:r>
      <w:r w:rsidR="002E334C" w:rsidRPr="008135E3">
        <w:rPr>
          <w:rFonts w:hint="cs"/>
          <w:rtl/>
        </w:rPr>
        <w:t>ُ</w:t>
      </w:r>
      <w:r w:rsidR="002E334C" w:rsidRPr="008135E3">
        <w:rPr>
          <w:rtl/>
        </w:rPr>
        <w:t>وه</w:t>
      </w:r>
      <w:r w:rsidR="002E334C" w:rsidRPr="008135E3">
        <w:rPr>
          <w:rFonts w:hint="cs"/>
          <w:rtl/>
        </w:rPr>
        <w:t xml:space="preserve">ُ </w:t>
      </w:r>
      <w:r w:rsidR="002E334C" w:rsidRPr="008135E3">
        <w:rPr>
          <w:rtl/>
        </w:rPr>
        <w:t>إ</w:t>
      </w:r>
      <w:r w:rsidR="002E334C" w:rsidRPr="008135E3">
        <w:rPr>
          <w:rFonts w:hint="cs"/>
          <w:rtl/>
        </w:rPr>
        <w:t>ِ</w:t>
      </w:r>
      <w:r w:rsidR="002E334C" w:rsidRPr="008135E3">
        <w:rPr>
          <w:rtl/>
        </w:rPr>
        <w:t>ن</w:t>
      </w:r>
      <w:r w:rsidR="002E334C" w:rsidRPr="008135E3">
        <w:rPr>
          <w:rFonts w:hint="cs"/>
          <w:rtl/>
        </w:rPr>
        <w:t>َّ</w:t>
      </w:r>
      <w:r w:rsidR="002E334C" w:rsidRPr="008135E3">
        <w:rPr>
          <w:rtl/>
        </w:rPr>
        <w:t>ه</w:t>
      </w:r>
      <w:r w:rsidR="002E334C" w:rsidRPr="008135E3">
        <w:rPr>
          <w:rFonts w:hint="cs"/>
          <w:rtl/>
        </w:rPr>
        <w:t>ُ</w:t>
      </w:r>
      <w:r w:rsidR="002E334C" w:rsidRPr="008135E3">
        <w:rPr>
          <w:rtl/>
        </w:rPr>
        <w:t xml:space="preserve"> ه</w:t>
      </w:r>
      <w:r w:rsidR="002E334C" w:rsidRPr="008135E3">
        <w:rPr>
          <w:rFonts w:hint="cs"/>
          <w:rtl/>
        </w:rPr>
        <w:t>ُ</w:t>
      </w:r>
      <w:r w:rsidR="002E334C" w:rsidRPr="008135E3">
        <w:rPr>
          <w:rtl/>
        </w:rPr>
        <w:t>و</w:t>
      </w:r>
      <w:r w:rsidR="002E334C" w:rsidRPr="008135E3">
        <w:rPr>
          <w:rFonts w:hint="cs"/>
          <w:rtl/>
        </w:rPr>
        <w:t>َ</w:t>
      </w:r>
      <w:r w:rsidR="002E334C" w:rsidRPr="008135E3">
        <w:rPr>
          <w:rtl/>
        </w:rPr>
        <w:t xml:space="preserve"> الغ</w:t>
      </w:r>
      <w:r w:rsidR="002E334C" w:rsidRPr="008135E3">
        <w:rPr>
          <w:rFonts w:hint="cs"/>
          <w:rtl/>
        </w:rPr>
        <w:t>َ</w:t>
      </w:r>
      <w:r w:rsidR="002E334C" w:rsidRPr="008135E3">
        <w:rPr>
          <w:rtl/>
        </w:rPr>
        <w:t>ف</w:t>
      </w:r>
      <w:r w:rsidR="002E334C" w:rsidRPr="008135E3">
        <w:rPr>
          <w:rFonts w:hint="cs"/>
          <w:rtl/>
        </w:rPr>
        <w:t>ُ</w:t>
      </w:r>
      <w:r w:rsidR="002E334C" w:rsidRPr="008135E3">
        <w:rPr>
          <w:rtl/>
        </w:rPr>
        <w:t>ور</w:t>
      </w:r>
      <w:r w:rsidR="002E334C" w:rsidRPr="008135E3">
        <w:rPr>
          <w:rFonts w:hint="cs"/>
          <w:rtl/>
        </w:rPr>
        <w:t>ُ</w:t>
      </w:r>
      <w:r w:rsidR="002E334C" w:rsidRPr="008135E3">
        <w:rPr>
          <w:rtl/>
        </w:rPr>
        <w:t xml:space="preserve"> الر</w:t>
      </w:r>
      <w:r w:rsidR="002E334C" w:rsidRPr="008135E3">
        <w:rPr>
          <w:rFonts w:hint="cs"/>
          <w:rtl/>
        </w:rPr>
        <w:t>َّ</w:t>
      </w:r>
      <w:r w:rsidR="002E334C" w:rsidRPr="008135E3">
        <w:rPr>
          <w:rtl/>
        </w:rPr>
        <w:t>ح</w:t>
      </w:r>
      <w:r w:rsidR="002E334C" w:rsidRPr="008135E3">
        <w:rPr>
          <w:rFonts w:hint="cs"/>
          <w:rtl/>
        </w:rPr>
        <w:t>ِ</w:t>
      </w:r>
      <w:r w:rsidR="002E334C" w:rsidRPr="008135E3">
        <w:rPr>
          <w:rtl/>
        </w:rPr>
        <w:t>يم</w:t>
      </w:r>
      <w:r w:rsidR="002E334C" w:rsidRPr="008135E3">
        <w:rPr>
          <w:rFonts w:hint="cs"/>
          <w:rtl/>
        </w:rPr>
        <w:t>ِ فَيَافُوزَ ال</w:t>
      </w:r>
      <w:r w:rsidR="008135E3">
        <w:rPr>
          <w:rFonts w:hint="cs"/>
          <w:rtl/>
        </w:rPr>
        <w:t>ـ</w:t>
      </w:r>
      <w:r w:rsidR="002E334C" w:rsidRPr="008135E3">
        <w:rPr>
          <w:rFonts w:hint="cs"/>
          <w:rtl/>
        </w:rPr>
        <w:t>مُستَغْفِرِينَ</w:t>
      </w:r>
      <w:r w:rsidRPr="001C3ADE">
        <w:rPr>
          <w:rStyle w:val="Char4"/>
          <w:rFonts w:hint="cs"/>
          <w:rtl/>
        </w:rPr>
        <w:t>»</w:t>
      </w:r>
      <w:r w:rsidRPr="008135E3">
        <w:rPr>
          <w:rFonts w:hint="cs"/>
          <w:rtl/>
        </w:rPr>
        <w:t>.</w:t>
      </w:r>
    </w:p>
    <w:p w:rsidR="002E334C" w:rsidRDefault="002E334C" w:rsidP="002E334C">
      <w:pPr>
        <w:pStyle w:val="a4"/>
        <w:rPr>
          <w:rtl/>
        </w:rPr>
        <w:sectPr w:rsidR="002E334C" w:rsidSect="00C14F87">
          <w:footnotePr>
            <w:numRestart w:val="eachPage"/>
          </w:footnotePr>
          <w:pgSz w:w="9356" w:h="13608" w:code="9"/>
          <w:pgMar w:top="567" w:right="1134" w:bottom="851" w:left="1134" w:header="454" w:footer="0" w:gutter="0"/>
          <w:cols w:space="708"/>
          <w:titlePg/>
          <w:bidi/>
          <w:rtlGutter/>
          <w:docGrid w:linePitch="381"/>
        </w:sectPr>
      </w:pPr>
    </w:p>
    <w:p w:rsidR="002E334C" w:rsidRDefault="002E334C" w:rsidP="00804D83">
      <w:pPr>
        <w:pStyle w:val="a1"/>
        <w:rPr>
          <w:rtl/>
        </w:rPr>
      </w:pPr>
      <w:bookmarkStart w:id="29" w:name="_Toc437893418"/>
      <w:r>
        <w:rPr>
          <w:rFonts w:hint="cs"/>
          <w:rtl/>
        </w:rPr>
        <w:t>خطبۀ سیزدهم:</w:t>
      </w:r>
      <w:r w:rsidR="008135E3">
        <w:rPr>
          <w:rtl/>
        </w:rPr>
        <w:br/>
      </w:r>
      <w:r>
        <w:rPr>
          <w:rFonts w:hint="cs"/>
          <w:rtl/>
        </w:rPr>
        <w:t xml:space="preserve"> جامعۀ نمونه و برتر</w:t>
      </w:r>
      <w:bookmarkEnd w:id="29"/>
    </w:p>
    <w:p w:rsidR="002E334C" w:rsidRDefault="00E9209E" w:rsidP="008135E3">
      <w:pPr>
        <w:pStyle w:val="a8"/>
        <w:rPr>
          <w:rtl/>
          <w:lang w:bidi="ar-SA"/>
        </w:rPr>
      </w:pPr>
      <w:r>
        <w:rPr>
          <w:rFonts w:cs="Traditional Arabic" w:hint="cs"/>
          <w:rtl/>
        </w:rPr>
        <w:t>«</w:t>
      </w:r>
      <w:r w:rsidR="00F14B9B" w:rsidRPr="00935A2A">
        <w:rPr>
          <w:rStyle w:val="Char1"/>
          <w:rFonts w:hint="cs"/>
          <w:rtl/>
        </w:rPr>
        <w:t>الح</w:t>
      </w:r>
      <w:r w:rsidR="00163C23">
        <w:rPr>
          <w:rStyle w:val="Char1"/>
          <w:rFonts w:hint="cs"/>
          <w:rtl/>
        </w:rPr>
        <w:t>َ</w:t>
      </w:r>
      <w:r w:rsidR="00F14B9B" w:rsidRPr="00935A2A">
        <w:rPr>
          <w:rStyle w:val="Char1"/>
          <w:rFonts w:hint="cs"/>
          <w:rtl/>
        </w:rPr>
        <w:t>مد</w:t>
      </w:r>
      <w:r w:rsidR="00163C23">
        <w:rPr>
          <w:rStyle w:val="Char1"/>
          <w:rFonts w:hint="cs"/>
          <w:rtl/>
        </w:rPr>
        <w:t>ُ</w:t>
      </w:r>
      <w:r w:rsidR="00F14B9B" w:rsidRPr="00935A2A">
        <w:rPr>
          <w:rStyle w:val="Char1"/>
          <w:rFonts w:hint="cs"/>
          <w:rtl/>
        </w:rPr>
        <w:t>لله</w:t>
      </w:r>
      <w:r w:rsidR="00163C23">
        <w:rPr>
          <w:rStyle w:val="Char1"/>
          <w:rFonts w:hint="cs"/>
          <w:rtl/>
        </w:rPr>
        <w:t>ِ</w:t>
      </w:r>
      <w:r w:rsidR="00F14B9B" w:rsidRPr="00935A2A">
        <w:rPr>
          <w:rStyle w:val="Char1"/>
          <w:rFonts w:hint="cs"/>
          <w:rtl/>
        </w:rPr>
        <w:t xml:space="preserve"> ر</w:t>
      </w:r>
      <w:r w:rsidR="00163C23">
        <w:rPr>
          <w:rStyle w:val="Char1"/>
          <w:rFonts w:hint="cs"/>
          <w:rtl/>
        </w:rPr>
        <w:t>َ</w:t>
      </w:r>
      <w:r w:rsidR="00F14B9B" w:rsidRPr="00935A2A">
        <w:rPr>
          <w:rStyle w:val="Char1"/>
          <w:rFonts w:hint="cs"/>
          <w:rtl/>
        </w:rPr>
        <w:t>ب</w:t>
      </w:r>
      <w:r w:rsidR="00163C23">
        <w:rPr>
          <w:rStyle w:val="Char1"/>
          <w:rFonts w:hint="cs"/>
          <w:rtl/>
        </w:rPr>
        <w:t>ِّ</w:t>
      </w:r>
      <w:r w:rsidR="00F14B9B" w:rsidRPr="00935A2A">
        <w:rPr>
          <w:rStyle w:val="Char1"/>
          <w:rFonts w:hint="cs"/>
          <w:rtl/>
        </w:rPr>
        <w:t xml:space="preserve"> العال</w:t>
      </w:r>
      <w:r w:rsidR="008135E3">
        <w:rPr>
          <w:rStyle w:val="Char1"/>
          <w:rFonts w:hint="cs"/>
          <w:rtl/>
        </w:rPr>
        <w:t>ـ</w:t>
      </w:r>
      <w:r w:rsidR="00F14B9B" w:rsidRPr="00935A2A">
        <w:rPr>
          <w:rStyle w:val="Char1"/>
          <w:rFonts w:hint="cs"/>
          <w:rtl/>
        </w:rPr>
        <w:t>مين أحمده حمداً ينبغي لجلال وجهه وعظيم سلطانه، وأشهد أن لا إله إلا الله شهادة موحدً يشكر عميم آل</w:t>
      </w:r>
      <w:r w:rsidR="003C6210">
        <w:rPr>
          <w:rStyle w:val="Char1"/>
          <w:rFonts w:hint="cs"/>
          <w:rtl/>
        </w:rPr>
        <w:t>أ</w:t>
      </w:r>
      <w:r w:rsidR="00F14B9B" w:rsidRPr="00935A2A">
        <w:rPr>
          <w:rStyle w:val="Char1"/>
          <w:rFonts w:hint="cs"/>
          <w:rtl/>
        </w:rPr>
        <w:t xml:space="preserve"> الله</w:t>
      </w:r>
      <w:r w:rsidR="00247825">
        <w:rPr>
          <w:rStyle w:val="Char1"/>
          <w:rFonts w:hint="cs"/>
          <w:rtl/>
        </w:rPr>
        <w:t xml:space="preserve"> و</w:t>
      </w:r>
      <w:r w:rsidR="00F14B9B" w:rsidRPr="00935A2A">
        <w:rPr>
          <w:rStyle w:val="Char1"/>
          <w:rFonts w:hint="cs"/>
          <w:rtl/>
        </w:rPr>
        <w:t xml:space="preserve">جميل احسانه. أشهد أن </w:t>
      </w:r>
      <w:r w:rsidRPr="00935A2A">
        <w:rPr>
          <w:rStyle w:val="Char1"/>
          <w:rFonts w:hint="cs"/>
          <w:rtl/>
        </w:rPr>
        <w:t>سيدنا محمداً رسول</w:t>
      </w:r>
      <w:r w:rsidR="008135E3">
        <w:rPr>
          <w:rStyle w:val="Char1"/>
          <w:rFonts w:hint="cs"/>
          <w:rtl/>
        </w:rPr>
        <w:t xml:space="preserve"> الله خاتم رسل الله واكرم اصفيائه. اللهم صل و</w:t>
      </w:r>
      <w:r w:rsidRPr="00935A2A">
        <w:rPr>
          <w:rStyle w:val="Char1"/>
          <w:rFonts w:hint="cs"/>
          <w:rtl/>
        </w:rPr>
        <w:t>سلم عل</w:t>
      </w:r>
      <w:r w:rsidR="008135E3">
        <w:rPr>
          <w:rStyle w:val="Char1"/>
          <w:rFonts w:hint="cs"/>
          <w:rtl/>
        </w:rPr>
        <w:t>ى سيدنا محمدٍ وآله وصحبه و</w:t>
      </w:r>
      <w:r w:rsidRPr="00935A2A">
        <w:rPr>
          <w:rStyle w:val="Char1"/>
          <w:rFonts w:hint="cs"/>
          <w:rtl/>
        </w:rPr>
        <w:t>التابعين</w:t>
      </w:r>
      <w:r>
        <w:rPr>
          <w:rFonts w:cs="Traditional Arabic" w:hint="cs"/>
          <w:rtl/>
          <w:lang w:bidi="ar-SA"/>
        </w:rPr>
        <w:t>»</w:t>
      </w:r>
      <w:r>
        <w:rPr>
          <w:rFonts w:hint="cs"/>
          <w:rtl/>
          <w:lang w:bidi="ar-SA"/>
        </w:rPr>
        <w:t>.</w:t>
      </w:r>
    </w:p>
    <w:p w:rsidR="00E9209E" w:rsidRDefault="00935A2A" w:rsidP="00C159DD">
      <w:pPr>
        <w:pStyle w:val="a8"/>
        <w:rPr>
          <w:rtl/>
          <w:lang w:bidi="ur-PK"/>
        </w:rPr>
      </w:pPr>
      <w:r>
        <w:rPr>
          <w:rFonts w:cs="Traditional Arabic" w:hint="cs"/>
          <w:rtl/>
          <w:lang w:bidi="ur-PK"/>
        </w:rPr>
        <w:t>«</w:t>
      </w:r>
      <w:r w:rsidR="00E9209E">
        <w:rPr>
          <w:rFonts w:hint="cs"/>
          <w:rtl/>
          <w:lang w:bidi="ur-PK"/>
        </w:rPr>
        <w:t>حمد و ستایش خداوند را، حمد و ستایشی ک</w:t>
      </w:r>
      <w:r w:rsidR="00DD6F31">
        <w:rPr>
          <w:rFonts w:hint="cs"/>
          <w:rtl/>
          <w:lang w:bidi="ur-PK"/>
        </w:rPr>
        <w:t>ه</w:t>
      </w:r>
      <w:r w:rsidR="00E9209E">
        <w:rPr>
          <w:rFonts w:hint="cs"/>
          <w:rtl/>
          <w:lang w:bidi="ur-PK"/>
        </w:rPr>
        <w:t xml:space="preserve"> شایست</w:t>
      </w:r>
      <w:r w:rsidR="00437996">
        <w:rPr>
          <w:rFonts w:hint="cs"/>
          <w:rtl/>
          <w:lang w:bidi="ur-PK"/>
        </w:rPr>
        <w:t>ۀ</w:t>
      </w:r>
      <w:r w:rsidR="00E9209E">
        <w:rPr>
          <w:rFonts w:hint="cs"/>
          <w:rtl/>
          <w:lang w:bidi="ur-PK"/>
        </w:rPr>
        <w:t xml:space="preserve"> شکو</w:t>
      </w:r>
      <w:r w:rsidR="00DD6F31">
        <w:rPr>
          <w:rFonts w:hint="cs"/>
          <w:rtl/>
          <w:lang w:bidi="ur-PK"/>
        </w:rPr>
        <w:t>ه</w:t>
      </w:r>
      <w:r w:rsidR="00E9209E">
        <w:rPr>
          <w:rFonts w:hint="cs"/>
          <w:rtl/>
          <w:lang w:bidi="ur-PK"/>
        </w:rPr>
        <w:t xml:space="preserve"> صورتش و عظمت مقام و منزلتش است، و شھادت و گواھی می‌دھم ک</w:t>
      </w:r>
      <w:r w:rsidR="00DD6F31">
        <w:rPr>
          <w:rFonts w:hint="cs"/>
          <w:rtl/>
          <w:lang w:bidi="ur-PK"/>
        </w:rPr>
        <w:t>ه</w:t>
      </w:r>
      <w:r w:rsidR="00E9209E">
        <w:rPr>
          <w:rFonts w:hint="cs"/>
          <w:rtl/>
          <w:lang w:bidi="ur-PK"/>
        </w:rPr>
        <w:t xml:space="preserve"> خدایی جز خداوند یگان</w:t>
      </w:r>
      <w:r w:rsidR="00DD6F31">
        <w:rPr>
          <w:rFonts w:hint="cs"/>
          <w:rtl/>
          <w:lang w:bidi="ur-PK"/>
        </w:rPr>
        <w:t>ه</w:t>
      </w:r>
      <w:r w:rsidR="00E9209E">
        <w:rPr>
          <w:rFonts w:hint="cs"/>
          <w:rtl/>
          <w:lang w:bidi="ur-PK"/>
        </w:rPr>
        <w:t xml:space="preserve"> نیست و شھادت و گواھی توحیدگری ک</w:t>
      </w:r>
      <w:r w:rsidR="00DD6F31">
        <w:rPr>
          <w:rFonts w:hint="cs"/>
          <w:rtl/>
          <w:lang w:bidi="ur-PK"/>
        </w:rPr>
        <w:t>ه</w:t>
      </w:r>
      <w:r w:rsidR="00E9209E">
        <w:rPr>
          <w:rFonts w:hint="cs"/>
          <w:rtl/>
          <w:lang w:bidi="ur-PK"/>
        </w:rPr>
        <w:t xml:space="preserve"> از ھم</w:t>
      </w:r>
      <w:r w:rsidR="00437996">
        <w:rPr>
          <w:rFonts w:hint="cs"/>
          <w:rtl/>
          <w:lang w:bidi="ur-PK"/>
        </w:rPr>
        <w:t>ۀ</w:t>
      </w:r>
      <w:r w:rsidR="00E9209E">
        <w:rPr>
          <w:rFonts w:hint="cs"/>
          <w:rtl/>
          <w:lang w:bidi="ur-PK"/>
        </w:rPr>
        <w:t xml:space="preserve"> نشان</w:t>
      </w:r>
      <w:r w:rsidR="00DD6F31">
        <w:rPr>
          <w:rFonts w:hint="cs"/>
          <w:rtl/>
          <w:lang w:bidi="ur-PK"/>
        </w:rPr>
        <w:t>ه</w:t>
      </w:r>
      <w:r w:rsidR="00E9209E">
        <w:rPr>
          <w:rFonts w:hint="cs"/>
          <w:rtl/>
          <w:lang w:bidi="ur-PK"/>
        </w:rPr>
        <w:t>‌ھا و نعمت‌ھا و بھترین و زیباترین احس</w:t>
      </w:r>
      <w:r w:rsidR="00C159DD">
        <w:rPr>
          <w:rFonts w:hint="cs"/>
          <w:rtl/>
          <w:lang w:bidi="ur-PK"/>
        </w:rPr>
        <w:t>ا</w:t>
      </w:r>
      <w:r w:rsidR="00546A50">
        <w:rPr>
          <w:rFonts w:hint="cs"/>
          <w:rtl/>
          <w:lang w:bidi="ur-PK"/>
        </w:rPr>
        <w:t>ن‌ھا</w:t>
      </w:r>
      <w:r w:rsidR="00E9209E">
        <w:rPr>
          <w:rFonts w:hint="cs"/>
          <w:rtl/>
          <w:lang w:bidi="ur-PK"/>
        </w:rPr>
        <w:t>یش تشکر می‌کند</w:t>
      </w:r>
      <w:r w:rsidR="00275078">
        <w:rPr>
          <w:rFonts w:hint="cs"/>
          <w:rtl/>
          <w:lang w:bidi="ur-PK"/>
        </w:rPr>
        <w:t>.</w:t>
      </w:r>
      <w:r w:rsidR="00E9209E">
        <w:rPr>
          <w:rFonts w:hint="cs"/>
          <w:rtl/>
          <w:lang w:bidi="ur-PK"/>
        </w:rPr>
        <w:t xml:space="preserve"> و گواھی و شھادت می‌دھم ک</w:t>
      </w:r>
      <w:r w:rsidR="00DD6F31">
        <w:rPr>
          <w:rFonts w:hint="cs"/>
          <w:rtl/>
          <w:lang w:bidi="ur-PK"/>
        </w:rPr>
        <w:t>ه</w:t>
      </w:r>
      <w:r w:rsidR="00E9209E">
        <w:rPr>
          <w:rFonts w:hint="cs"/>
          <w:rtl/>
          <w:lang w:bidi="ur-PK"/>
        </w:rPr>
        <w:t xml:space="preserve"> سرور ما حضرت محمّد </w:t>
      </w:r>
      <w:r w:rsidR="00A742AA">
        <w:rPr>
          <w:rFonts w:hint="cs"/>
          <w:rtl/>
          <w:lang w:bidi="ur-PK"/>
        </w:rPr>
        <w:t>رسول‌</w:t>
      </w:r>
      <w:r w:rsidR="00163C23">
        <w:rPr>
          <w:rFonts w:hint="cs"/>
          <w:rtl/>
          <w:lang w:bidi="ur-PK"/>
        </w:rPr>
        <w:t xml:space="preserve"> </w:t>
      </w:r>
      <w:r w:rsidR="00A742AA">
        <w:rPr>
          <w:rFonts w:hint="cs"/>
          <w:rtl/>
          <w:lang w:bidi="ur-PK"/>
        </w:rPr>
        <w:t>الل</w:t>
      </w:r>
      <w:r w:rsidR="00DD6F31">
        <w:rPr>
          <w:rFonts w:hint="cs"/>
          <w:rtl/>
          <w:lang w:bidi="ur-PK"/>
        </w:rPr>
        <w:t>ه</w:t>
      </w:r>
      <w:r w:rsidR="00E9209E">
        <w:rPr>
          <w:rFonts w:hint="cs"/>
          <w:rtl/>
          <w:lang w:bidi="ur-PK"/>
        </w:rPr>
        <w:t xml:space="preserve"> و خاتم پیامبران خدا و گرامی ترین برگزید</w:t>
      </w:r>
      <w:r w:rsidR="00DD6F31">
        <w:rPr>
          <w:rFonts w:hint="cs"/>
          <w:rtl/>
          <w:lang w:bidi="ur-PK"/>
        </w:rPr>
        <w:t>ه</w:t>
      </w:r>
      <w:r w:rsidR="00E9209E">
        <w:rPr>
          <w:rFonts w:hint="cs"/>
          <w:rtl/>
          <w:lang w:bidi="ur-PK"/>
        </w:rPr>
        <w:t>‌ھایش</w:t>
      </w:r>
      <w:r w:rsidR="00275078">
        <w:rPr>
          <w:rFonts w:hint="cs"/>
          <w:rtl/>
          <w:lang w:bidi="ur-PK"/>
        </w:rPr>
        <w:t>.</w:t>
      </w:r>
      <w:r w:rsidR="00E9209E">
        <w:rPr>
          <w:rFonts w:hint="cs"/>
          <w:rtl/>
          <w:lang w:bidi="ur-PK"/>
        </w:rPr>
        <w:t xml:space="preserve"> خداوندا درورد و سلام خود را بر سرور ما حضرت محمد و آل و صحاب</w:t>
      </w:r>
      <w:r w:rsidR="00DD6F31">
        <w:rPr>
          <w:rFonts w:hint="cs"/>
          <w:rtl/>
          <w:lang w:bidi="ur-PK"/>
        </w:rPr>
        <w:t>ه</w:t>
      </w:r>
      <w:r w:rsidR="00E9209E">
        <w:rPr>
          <w:rFonts w:hint="cs"/>
          <w:rtl/>
          <w:lang w:bidi="ur-PK"/>
        </w:rPr>
        <w:t xml:space="preserve"> و پیروانش بفرست</w:t>
      </w:r>
      <w:r w:rsidR="00E9209E">
        <w:rPr>
          <w:rFonts w:cs="Traditional Arabic" w:hint="cs"/>
          <w:rtl/>
          <w:lang w:bidi="ur-PK"/>
        </w:rPr>
        <w:t>»</w:t>
      </w:r>
      <w:r w:rsidR="00275078">
        <w:rPr>
          <w:rFonts w:hint="cs"/>
          <w:rtl/>
          <w:lang w:bidi="ur-PK"/>
        </w:rPr>
        <w:t>.</w:t>
      </w:r>
    </w:p>
    <w:p w:rsidR="00935A2A" w:rsidRDefault="00935A2A" w:rsidP="002E334C">
      <w:pPr>
        <w:pStyle w:val="a8"/>
        <w:rPr>
          <w:rtl/>
          <w:lang w:bidi="ur-PK"/>
        </w:rPr>
      </w:pPr>
      <w:r>
        <w:rPr>
          <w:rFonts w:hint="cs"/>
          <w:rtl/>
          <w:lang w:bidi="ur-PK"/>
        </w:rPr>
        <w:t>امّا بعد: پس ب</w:t>
      </w:r>
      <w:r w:rsidR="00DD6F31">
        <w:rPr>
          <w:rFonts w:hint="cs"/>
          <w:rtl/>
          <w:lang w:bidi="ur-PK"/>
        </w:rPr>
        <w:t>ه</w:t>
      </w:r>
      <w:r>
        <w:rPr>
          <w:rFonts w:hint="cs"/>
          <w:rtl/>
          <w:lang w:bidi="ur-PK"/>
        </w:rPr>
        <w:t xml:space="preserve"> راستی خود را اولاً و بعد شما را ای بندگان خدا ب</w:t>
      </w:r>
      <w:r w:rsidR="00DD6F31">
        <w:rPr>
          <w:rFonts w:hint="cs"/>
          <w:rtl/>
          <w:lang w:bidi="ur-PK"/>
        </w:rPr>
        <w:t>ه</w:t>
      </w:r>
      <w:r>
        <w:rPr>
          <w:rFonts w:hint="cs"/>
          <w:rtl/>
          <w:lang w:bidi="ur-PK"/>
        </w:rPr>
        <w:t xml:space="preserve"> رعایت تقوای الھی و اطاعت دستوراتش دعوت می‌کنم</w:t>
      </w:r>
      <w:r w:rsidR="00275078">
        <w:rPr>
          <w:rFonts w:hint="cs"/>
          <w:rtl/>
          <w:lang w:bidi="ur-PK"/>
        </w:rPr>
        <w:t>.</w:t>
      </w:r>
      <w:r>
        <w:rPr>
          <w:rFonts w:hint="cs"/>
          <w:rtl/>
          <w:lang w:bidi="ur-PK"/>
        </w:rPr>
        <w:t xml:space="preserve"> و ب</w:t>
      </w:r>
      <w:r w:rsidR="00DD6F31">
        <w:rPr>
          <w:rFonts w:hint="cs"/>
          <w:rtl/>
          <w:lang w:bidi="ur-PK"/>
        </w:rPr>
        <w:t>ه</w:t>
      </w:r>
      <w:r>
        <w:rPr>
          <w:rFonts w:hint="cs"/>
          <w:rtl/>
          <w:lang w:bidi="ur-PK"/>
        </w:rPr>
        <w:t xml:space="preserve"> شما نسبت ب</w:t>
      </w:r>
      <w:r w:rsidR="00DD6F31">
        <w:rPr>
          <w:rFonts w:hint="cs"/>
          <w:rtl/>
          <w:lang w:bidi="ur-PK"/>
        </w:rPr>
        <w:t>ه</w:t>
      </w:r>
      <w:r>
        <w:rPr>
          <w:rFonts w:hint="cs"/>
          <w:rtl/>
          <w:lang w:bidi="ur-PK"/>
        </w:rPr>
        <w:t xml:space="preserve"> مشغول شدن در انجام معصیت خداوند و موارد موجب خشم و غضب خداوند می‌شود، ھشدار می‌دھم</w:t>
      </w:r>
      <w:r w:rsidR="00275078">
        <w:rPr>
          <w:rFonts w:hint="cs"/>
          <w:rtl/>
          <w:lang w:bidi="ur-PK"/>
        </w:rPr>
        <w:t>.</w:t>
      </w:r>
    </w:p>
    <w:p w:rsidR="00935A2A" w:rsidRPr="008135E3" w:rsidRDefault="00935A2A" w:rsidP="008135E3">
      <w:pPr>
        <w:pStyle w:val="a8"/>
        <w:widowControl w:val="0"/>
        <w:rPr>
          <w:spacing w:val="-4"/>
          <w:rtl/>
          <w:lang w:bidi="ur-PK"/>
        </w:rPr>
      </w:pPr>
      <w:r w:rsidRPr="008135E3">
        <w:rPr>
          <w:rFonts w:hint="cs"/>
          <w:spacing w:val="-4"/>
          <w:rtl/>
          <w:lang w:bidi="ur-PK"/>
        </w:rPr>
        <w:t>و ب</w:t>
      </w:r>
      <w:r w:rsidR="00DD6F31" w:rsidRPr="008135E3">
        <w:rPr>
          <w:rFonts w:hint="cs"/>
          <w:spacing w:val="-4"/>
          <w:rtl/>
          <w:lang w:bidi="ur-PK"/>
        </w:rPr>
        <w:t>ه</w:t>
      </w:r>
      <w:r w:rsidRPr="008135E3">
        <w:rPr>
          <w:rFonts w:hint="cs"/>
          <w:spacing w:val="-4"/>
          <w:rtl/>
          <w:lang w:bidi="ur-PK"/>
        </w:rPr>
        <w:t xml:space="preserve"> درستی ک</w:t>
      </w:r>
      <w:r w:rsidR="00DD6F31" w:rsidRPr="008135E3">
        <w:rPr>
          <w:rFonts w:hint="cs"/>
          <w:spacing w:val="-4"/>
          <w:rtl/>
          <w:lang w:bidi="ur-PK"/>
        </w:rPr>
        <w:t>ه</w:t>
      </w:r>
      <w:r w:rsidRPr="008135E3">
        <w:rPr>
          <w:rFonts w:hint="cs"/>
          <w:spacing w:val="-4"/>
          <w:rtl/>
          <w:lang w:bidi="ur-PK"/>
        </w:rPr>
        <w:t xml:space="preserve"> خداوند ب</w:t>
      </w:r>
      <w:r w:rsidR="00DD6F31" w:rsidRPr="008135E3">
        <w:rPr>
          <w:rFonts w:hint="cs"/>
          <w:spacing w:val="-4"/>
          <w:rtl/>
          <w:lang w:bidi="ur-PK"/>
        </w:rPr>
        <w:t>ه</w:t>
      </w:r>
      <w:r w:rsidRPr="008135E3">
        <w:rPr>
          <w:rFonts w:hint="cs"/>
          <w:spacing w:val="-4"/>
          <w:rtl/>
          <w:lang w:bidi="ur-PK"/>
        </w:rPr>
        <w:t xml:space="preserve"> خاطر این‌ک</w:t>
      </w:r>
      <w:r w:rsidR="00DD6F31" w:rsidRPr="008135E3">
        <w:rPr>
          <w:rFonts w:hint="cs"/>
          <w:spacing w:val="-4"/>
          <w:rtl/>
          <w:lang w:bidi="ur-PK"/>
        </w:rPr>
        <w:t>ه</w:t>
      </w:r>
      <w:r w:rsidRPr="008135E3">
        <w:rPr>
          <w:rFonts w:hint="cs"/>
          <w:spacing w:val="-4"/>
          <w:rtl/>
          <w:lang w:bidi="ur-PK"/>
        </w:rPr>
        <w:t xml:space="preserve"> پیامبری از خودشان برای مؤمنان فرستاد، بر </w:t>
      </w:r>
      <w:r w:rsidR="00546A50" w:rsidRPr="008135E3">
        <w:rPr>
          <w:rFonts w:hint="cs"/>
          <w:spacing w:val="-4"/>
          <w:rtl/>
          <w:lang w:bidi="ur-PK"/>
        </w:rPr>
        <w:t>آن‌ھا</w:t>
      </w:r>
      <w:r w:rsidRPr="008135E3">
        <w:rPr>
          <w:rFonts w:hint="cs"/>
          <w:spacing w:val="-4"/>
          <w:rtl/>
          <w:lang w:bidi="ur-PK"/>
        </w:rPr>
        <w:t xml:space="preserve"> منّت نھاد</w:t>
      </w:r>
      <w:r w:rsidR="00275078" w:rsidRPr="008135E3">
        <w:rPr>
          <w:rFonts w:hint="cs"/>
          <w:spacing w:val="-4"/>
          <w:rtl/>
          <w:lang w:bidi="ur-PK"/>
        </w:rPr>
        <w:t>.</w:t>
      </w:r>
      <w:r w:rsidRPr="008135E3">
        <w:rPr>
          <w:rFonts w:hint="cs"/>
          <w:spacing w:val="-4"/>
          <w:rtl/>
          <w:lang w:bidi="ur-PK"/>
        </w:rPr>
        <w:t xml:space="preserve"> پس </w:t>
      </w:r>
      <w:r w:rsidR="00621E61" w:rsidRPr="008135E3">
        <w:rPr>
          <w:rFonts w:hint="cs"/>
          <w:spacing w:val="-4"/>
          <w:rtl/>
          <w:lang w:bidi="ur-PK"/>
        </w:rPr>
        <w:t>پیامبر</w:t>
      </w:r>
      <w:r w:rsidR="007E3E0E" w:rsidRPr="008135E3">
        <w:rPr>
          <w:rFonts w:hint="cs"/>
          <w:spacing w:val="-4"/>
          <w:rtl/>
          <w:lang w:bidi="ur-PK"/>
        </w:rPr>
        <w:t xml:space="preserve"> </w:t>
      </w:r>
      <w:r w:rsidR="00621E61" w:rsidRPr="008135E3">
        <w:rPr>
          <w:rFonts w:hint="cs"/>
          <w:spacing w:val="-4"/>
          <w:rtl/>
          <w:lang w:bidi="ur-PK"/>
        </w:rPr>
        <w:t>خدا</w:t>
      </w:r>
      <w:r w:rsidRPr="008135E3">
        <w:rPr>
          <w:rFonts w:hint="cs"/>
          <w:spacing w:val="-4"/>
          <w:rtl/>
          <w:lang w:bidi="ur-PK"/>
        </w:rPr>
        <w:t xml:space="preserve"> </w:t>
      </w:r>
      <w:r w:rsidRPr="008135E3">
        <w:rPr>
          <w:rFonts w:cs="CTraditional Arabic" w:hint="cs"/>
          <w:spacing w:val="-4"/>
          <w:rtl/>
          <w:lang w:bidi="ur-PK"/>
        </w:rPr>
        <w:t>ص</w:t>
      </w:r>
      <w:r w:rsidRPr="008135E3">
        <w:rPr>
          <w:rFonts w:hint="cs"/>
          <w:spacing w:val="-4"/>
          <w:rtl/>
          <w:lang w:bidi="ur-PK"/>
        </w:rPr>
        <w:t xml:space="preserve"> جامع</w:t>
      </w:r>
      <w:r w:rsidR="00437996" w:rsidRPr="008135E3">
        <w:rPr>
          <w:rFonts w:hint="cs"/>
          <w:spacing w:val="-4"/>
          <w:rtl/>
          <w:lang w:bidi="ur-PK"/>
        </w:rPr>
        <w:t>ۀ</w:t>
      </w:r>
      <w:r w:rsidRPr="008135E3">
        <w:rPr>
          <w:rFonts w:hint="cs"/>
          <w:spacing w:val="-4"/>
          <w:rtl/>
          <w:lang w:bidi="ur-PK"/>
        </w:rPr>
        <w:t xml:space="preserve"> فاضل و نمون</w:t>
      </w:r>
      <w:r w:rsidR="00DD6F31" w:rsidRPr="008135E3">
        <w:rPr>
          <w:rFonts w:hint="cs"/>
          <w:spacing w:val="-4"/>
          <w:rtl/>
          <w:lang w:bidi="ur-PK"/>
        </w:rPr>
        <w:t>ه</w:t>
      </w:r>
      <w:r w:rsidRPr="008135E3">
        <w:rPr>
          <w:rFonts w:hint="cs"/>
          <w:spacing w:val="-4"/>
          <w:rtl/>
          <w:lang w:bidi="ur-PK"/>
        </w:rPr>
        <w:t>‌ای ک</w:t>
      </w:r>
      <w:r w:rsidR="00DD6F31" w:rsidRPr="008135E3">
        <w:rPr>
          <w:rFonts w:hint="cs"/>
          <w:spacing w:val="-4"/>
          <w:rtl/>
          <w:lang w:bidi="ur-PK"/>
        </w:rPr>
        <w:t>ه</w:t>
      </w:r>
      <w:r w:rsidRPr="008135E3">
        <w:rPr>
          <w:rFonts w:hint="cs"/>
          <w:spacing w:val="-4"/>
          <w:rtl/>
          <w:lang w:bidi="ur-PK"/>
        </w:rPr>
        <w:t xml:space="preserve"> در آن روحی</w:t>
      </w:r>
      <w:r w:rsidR="00437996" w:rsidRPr="008135E3">
        <w:rPr>
          <w:rFonts w:hint="cs"/>
          <w:spacing w:val="-4"/>
          <w:rtl/>
          <w:lang w:bidi="ur-PK"/>
        </w:rPr>
        <w:t>ۀ</w:t>
      </w:r>
      <w:r w:rsidRPr="008135E3">
        <w:rPr>
          <w:rFonts w:hint="cs"/>
          <w:spacing w:val="-4"/>
          <w:rtl/>
          <w:lang w:bidi="ur-PK"/>
        </w:rPr>
        <w:t xml:space="preserve"> برادری برقرار و عدل فراگیر</w:t>
      </w:r>
      <w:r w:rsidR="00511238" w:rsidRPr="008135E3">
        <w:rPr>
          <w:rFonts w:hint="cs"/>
          <w:spacing w:val="-4"/>
          <w:rtl/>
          <w:lang w:bidi="ur-PK"/>
        </w:rPr>
        <w:t xml:space="preserve"> است، ت</w:t>
      </w:r>
      <w:r w:rsidR="003C6210" w:rsidRPr="008135E3">
        <w:rPr>
          <w:rFonts w:hint="cs"/>
          <w:spacing w:val="-4"/>
          <w:rtl/>
          <w:lang w:bidi="ur-PK"/>
        </w:rPr>
        <w:t>أ</w:t>
      </w:r>
      <w:r w:rsidR="00511238" w:rsidRPr="008135E3">
        <w:rPr>
          <w:rFonts w:hint="cs"/>
          <w:spacing w:val="-4"/>
          <w:rtl/>
          <w:lang w:bidi="ur-PK"/>
        </w:rPr>
        <w:t>سیس کرد، ک</w:t>
      </w:r>
      <w:r w:rsidR="00DD6F31" w:rsidRPr="008135E3">
        <w:rPr>
          <w:rFonts w:hint="cs"/>
          <w:spacing w:val="-4"/>
          <w:rtl/>
          <w:lang w:bidi="ur-PK"/>
        </w:rPr>
        <w:t>ه</w:t>
      </w:r>
      <w:r w:rsidR="00511238" w:rsidRPr="008135E3">
        <w:rPr>
          <w:rFonts w:hint="cs"/>
          <w:spacing w:val="-4"/>
          <w:rtl/>
          <w:lang w:bidi="ur-PK"/>
        </w:rPr>
        <w:t xml:space="preserve"> حق خداوندی آن را ت</w:t>
      </w:r>
      <w:r w:rsidR="003C6210" w:rsidRPr="008135E3">
        <w:rPr>
          <w:rFonts w:hint="cs"/>
          <w:spacing w:val="-4"/>
          <w:rtl/>
          <w:lang w:bidi="ur-PK"/>
        </w:rPr>
        <w:t>أ</w:t>
      </w:r>
      <w:r w:rsidR="00511238" w:rsidRPr="008135E3">
        <w:rPr>
          <w:rFonts w:hint="cs"/>
          <w:spacing w:val="-4"/>
          <w:rtl/>
          <w:lang w:bidi="ur-PK"/>
        </w:rPr>
        <w:t>یید می‌کند و در آن صفا و اطمینان منتشر و پخش می‌شود؛ پس انسانیّت در سای</w:t>
      </w:r>
      <w:r w:rsidR="00437996" w:rsidRPr="008135E3">
        <w:rPr>
          <w:rFonts w:hint="cs"/>
          <w:spacing w:val="-4"/>
          <w:rtl/>
          <w:lang w:bidi="ur-PK"/>
        </w:rPr>
        <w:t>ۀ</w:t>
      </w:r>
      <w:r w:rsidR="00511238" w:rsidRPr="008135E3">
        <w:rPr>
          <w:rFonts w:hint="cs"/>
          <w:spacing w:val="-4"/>
          <w:rtl/>
          <w:lang w:bidi="ur-PK"/>
        </w:rPr>
        <w:t xml:space="preserve"> آن راحت و آسود</w:t>
      </w:r>
      <w:r w:rsidR="00DD6F31" w:rsidRPr="008135E3">
        <w:rPr>
          <w:rFonts w:hint="cs"/>
          <w:spacing w:val="-4"/>
          <w:rtl/>
          <w:lang w:bidi="ur-PK"/>
        </w:rPr>
        <w:t>ه</w:t>
      </w:r>
      <w:r w:rsidR="00511238" w:rsidRPr="008135E3">
        <w:rPr>
          <w:rFonts w:hint="cs"/>
          <w:spacing w:val="-4"/>
          <w:rtl/>
          <w:lang w:bidi="ur-PK"/>
        </w:rPr>
        <w:t xml:space="preserve"> خاطر شد</w:t>
      </w:r>
      <w:r w:rsidR="00275078" w:rsidRPr="008135E3">
        <w:rPr>
          <w:rFonts w:hint="cs"/>
          <w:spacing w:val="-4"/>
          <w:rtl/>
          <w:lang w:bidi="ur-PK"/>
        </w:rPr>
        <w:t>.</w:t>
      </w:r>
    </w:p>
    <w:p w:rsidR="00511238" w:rsidRDefault="00511238" w:rsidP="008135E3">
      <w:pPr>
        <w:pStyle w:val="a8"/>
        <w:widowControl w:val="0"/>
        <w:rPr>
          <w:rtl/>
          <w:lang w:bidi="ur-PK"/>
        </w:rPr>
      </w:pPr>
      <w:r>
        <w:rPr>
          <w:rFonts w:hint="cs"/>
          <w:rtl/>
          <w:lang w:bidi="ur-PK"/>
        </w:rPr>
        <w:t>و سپر بلاھای زمان ھم، قرآن، کتاب خداوند است ک</w:t>
      </w:r>
      <w:r w:rsidR="00DD6F31">
        <w:rPr>
          <w:rFonts w:hint="cs"/>
          <w:rtl/>
          <w:lang w:bidi="ur-PK"/>
        </w:rPr>
        <w:t>ه</w:t>
      </w:r>
      <w:r>
        <w:rPr>
          <w:rFonts w:hint="cs"/>
          <w:rtl/>
          <w:lang w:bidi="ur-PK"/>
        </w:rPr>
        <w:t xml:space="preserve"> ما را در نظامی عملی و پاکیز</w:t>
      </w:r>
      <w:r w:rsidR="00DD6F31">
        <w:rPr>
          <w:rFonts w:hint="cs"/>
          <w:rtl/>
          <w:lang w:bidi="ur-PK"/>
        </w:rPr>
        <w:t>ه</w:t>
      </w:r>
      <w:r>
        <w:rPr>
          <w:rFonts w:hint="cs"/>
          <w:rtl/>
          <w:lang w:bidi="ur-PK"/>
        </w:rPr>
        <w:t xml:space="preserve"> و عفیف ب</w:t>
      </w:r>
      <w:r w:rsidR="00DD6F31">
        <w:rPr>
          <w:rFonts w:hint="cs"/>
          <w:rtl/>
          <w:lang w:bidi="ur-PK"/>
        </w:rPr>
        <w:t>ه</w:t>
      </w:r>
      <w:r>
        <w:rPr>
          <w:rFonts w:hint="cs"/>
          <w:rtl/>
          <w:lang w:bidi="ur-PK"/>
        </w:rPr>
        <w:t xml:space="preserve"> سعادت ارشاد می‌کند</w:t>
      </w:r>
      <w:r w:rsidR="00275078">
        <w:rPr>
          <w:rFonts w:hint="cs"/>
          <w:rtl/>
          <w:lang w:bidi="ur-PK"/>
        </w:rPr>
        <w:t>.</w:t>
      </w:r>
      <w:r>
        <w:rPr>
          <w:rFonts w:hint="cs"/>
          <w:rtl/>
          <w:lang w:bidi="ur-PK"/>
        </w:rPr>
        <w:t xml:space="preserve"> خداوند متعال فرمود</w:t>
      </w:r>
      <w:r w:rsidR="00DD6F31">
        <w:rPr>
          <w:rFonts w:hint="cs"/>
          <w:rtl/>
          <w:lang w:bidi="ur-PK"/>
        </w:rPr>
        <w:t>ه</w:t>
      </w:r>
      <w:r>
        <w:rPr>
          <w:rFonts w:hint="cs"/>
          <w:rtl/>
          <w:lang w:bidi="ur-PK"/>
        </w:rPr>
        <w:t xml:space="preserve"> است:</w:t>
      </w:r>
    </w:p>
    <w:p w:rsidR="00511238" w:rsidRDefault="001F21E4" w:rsidP="001F21E4">
      <w:pPr>
        <w:pStyle w:val="af1"/>
        <w:rPr>
          <w:rtl/>
          <w:lang w:bidi="ur-PK"/>
        </w:rPr>
      </w:pPr>
      <w:r>
        <w:rPr>
          <w:rStyle w:val="Char8"/>
          <w:rFonts w:cs="CTraditional Arabic" w:hint="cs"/>
          <w:rtl/>
        </w:rPr>
        <w:t>+</w:t>
      </w:r>
      <w:r w:rsidR="00511238" w:rsidRPr="007E3E0E">
        <w:rPr>
          <w:rtl/>
        </w:rPr>
        <w:t xml:space="preserve">إِنَّمَا </w:t>
      </w:r>
      <w:r w:rsidR="00511238" w:rsidRPr="007E3E0E">
        <w:rPr>
          <w:rFonts w:hint="cs"/>
          <w:rtl/>
        </w:rPr>
        <w:t>ٱ</w:t>
      </w:r>
      <w:r w:rsidR="00511238" w:rsidRPr="007E3E0E">
        <w:rPr>
          <w:rFonts w:hint="eastAsia"/>
          <w:rtl/>
        </w:rPr>
        <w:t>لۡمُؤۡمِنُونَ</w:t>
      </w:r>
      <w:r w:rsidR="00511238" w:rsidRPr="007E3E0E">
        <w:rPr>
          <w:rtl/>
        </w:rPr>
        <w:t xml:space="preserve"> إِخۡوَة</w:t>
      </w:r>
      <w:r w:rsidR="00511238" w:rsidRPr="007E3E0E">
        <w:rPr>
          <w:rFonts w:hint="cs"/>
          <w:rtl/>
        </w:rPr>
        <w:t>ٞ</w:t>
      </w:r>
      <w:r>
        <w:rPr>
          <w:rStyle w:val="Char8"/>
          <w:rFonts w:cs="CTraditional Arabic" w:hint="cs"/>
          <w:rtl/>
        </w:rPr>
        <w:t>_</w:t>
      </w:r>
      <w:r w:rsidR="00511238">
        <w:rPr>
          <w:rFonts w:ascii="Times New Roman" w:cs="Arial"/>
          <w:szCs w:val="24"/>
          <w:rtl/>
          <w:lang w:bidi="ur-PK"/>
        </w:rPr>
        <w:t xml:space="preserve"> </w:t>
      </w:r>
      <w:r w:rsidR="00511238" w:rsidRPr="00D30404">
        <w:rPr>
          <w:rStyle w:val="Char6"/>
          <w:rtl/>
        </w:rPr>
        <w:t>[الحجرات: 10]</w:t>
      </w:r>
      <w:r w:rsidR="007E3E0E">
        <w:rPr>
          <w:rStyle w:val="Char6"/>
          <w:rFonts w:hint="cs"/>
          <w:rtl/>
        </w:rPr>
        <w:t>.</w:t>
      </w:r>
    </w:p>
    <w:p w:rsidR="00511238" w:rsidRDefault="00511238" w:rsidP="008135E3">
      <w:pPr>
        <w:pStyle w:val="ab"/>
        <w:rPr>
          <w:rtl/>
          <w:lang w:bidi="ur-PK"/>
        </w:rPr>
      </w:pPr>
      <w:r w:rsidRPr="00BF7C8C">
        <w:rPr>
          <w:rStyle w:val="Char8"/>
          <w:rFonts w:hint="cs"/>
          <w:rtl/>
        </w:rPr>
        <w:t>«</w:t>
      </w:r>
      <w:r w:rsidRPr="007E3E0E">
        <w:rPr>
          <w:rFonts w:hint="cs"/>
          <w:rtl/>
        </w:rPr>
        <w:t>و ب</w:t>
      </w:r>
      <w:r w:rsidR="00DD6F31" w:rsidRPr="007E3E0E">
        <w:rPr>
          <w:rFonts w:hint="cs"/>
          <w:rtl/>
        </w:rPr>
        <w:t>ه</w:t>
      </w:r>
      <w:r w:rsidRPr="007E3E0E">
        <w:rPr>
          <w:rFonts w:hint="cs"/>
          <w:rtl/>
        </w:rPr>
        <w:t xml:space="preserve"> </w:t>
      </w:r>
      <w:r w:rsidRPr="008135E3">
        <w:rPr>
          <w:rFonts w:hint="cs"/>
          <w:rtl/>
        </w:rPr>
        <w:t>راستی</w:t>
      </w:r>
      <w:r w:rsidRPr="007E3E0E">
        <w:rPr>
          <w:rFonts w:hint="cs"/>
          <w:rtl/>
        </w:rPr>
        <w:t xml:space="preserve"> ک</w:t>
      </w:r>
      <w:r w:rsidR="00DD6F31" w:rsidRPr="007E3E0E">
        <w:rPr>
          <w:rFonts w:hint="cs"/>
          <w:rtl/>
        </w:rPr>
        <w:t>ه</w:t>
      </w:r>
      <w:r w:rsidRPr="007E3E0E">
        <w:rPr>
          <w:rFonts w:hint="cs"/>
          <w:rtl/>
        </w:rPr>
        <w:t xml:space="preserve"> مؤمنان برادرند</w:t>
      </w:r>
      <w:r w:rsidRPr="00BF7C8C">
        <w:rPr>
          <w:rStyle w:val="Char8"/>
          <w:rFonts w:hint="cs"/>
          <w:rtl/>
        </w:rPr>
        <w:t>»</w:t>
      </w:r>
      <w:r w:rsidR="00275078">
        <w:rPr>
          <w:rFonts w:hint="cs"/>
          <w:rtl/>
          <w:lang w:bidi="ur-PK"/>
        </w:rPr>
        <w:t>.</w:t>
      </w:r>
    </w:p>
    <w:p w:rsidR="00D30404" w:rsidRDefault="00D30404" w:rsidP="002E334C">
      <w:pPr>
        <w:pStyle w:val="a8"/>
        <w:rPr>
          <w:rtl/>
          <w:lang w:bidi="ur-PK"/>
        </w:rPr>
      </w:pPr>
      <w:r>
        <w:rPr>
          <w:rFonts w:hint="cs"/>
          <w:rtl/>
          <w:lang w:bidi="ur-PK"/>
        </w:rPr>
        <w:t xml:space="preserve">و </w:t>
      </w:r>
      <w:r w:rsidR="00A742AA">
        <w:rPr>
          <w:rFonts w:hint="cs"/>
          <w:rtl/>
          <w:lang w:bidi="ur-PK"/>
        </w:rPr>
        <w:t>رسول‌الل</w:t>
      </w:r>
      <w:r w:rsidR="00DD6F31">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با این فرمود</w:t>
      </w:r>
      <w:r w:rsidR="00DD6F31">
        <w:rPr>
          <w:rFonts w:hint="cs"/>
          <w:rtl/>
          <w:lang w:bidi="ur-PK"/>
        </w:rPr>
        <w:t>ه</w:t>
      </w:r>
      <w:r>
        <w:rPr>
          <w:rFonts w:hint="cs"/>
          <w:rtl/>
          <w:lang w:bidi="ur-PK"/>
        </w:rPr>
        <w:t xml:space="preserve"> خود مثالی می‌زند:</w:t>
      </w:r>
    </w:p>
    <w:p w:rsidR="00D30404" w:rsidRDefault="00D30404" w:rsidP="00584697">
      <w:pPr>
        <w:pStyle w:val="a8"/>
        <w:rPr>
          <w:rtl/>
          <w:lang w:bidi="ur-PK"/>
        </w:rPr>
      </w:pPr>
      <w:r>
        <w:rPr>
          <w:rFonts w:cs="Traditional Arabic" w:hint="cs"/>
          <w:rtl/>
          <w:lang w:bidi="ur-PK"/>
        </w:rPr>
        <w:t>«</w:t>
      </w:r>
      <w:r w:rsidR="00584697" w:rsidRPr="00BD610A">
        <w:rPr>
          <w:rStyle w:val="Char3"/>
          <w:rtl/>
        </w:rPr>
        <w:t>م</w:t>
      </w:r>
      <w:r w:rsidR="00584697">
        <w:rPr>
          <w:rStyle w:val="Char3"/>
          <w:rFonts w:hint="cs"/>
          <w:rtl/>
        </w:rPr>
        <w:t>َ</w:t>
      </w:r>
      <w:r w:rsidR="00584697" w:rsidRPr="00BD610A">
        <w:rPr>
          <w:rStyle w:val="Char3"/>
          <w:rtl/>
        </w:rPr>
        <w:t>ث</w:t>
      </w:r>
      <w:r w:rsidR="00584697">
        <w:rPr>
          <w:rStyle w:val="Char3"/>
          <w:rFonts w:hint="cs"/>
          <w:rtl/>
        </w:rPr>
        <w:t>َ</w:t>
      </w:r>
      <w:r w:rsidR="00584697" w:rsidRPr="00BD610A">
        <w:rPr>
          <w:rStyle w:val="Char3"/>
          <w:rtl/>
        </w:rPr>
        <w:t>ل</w:t>
      </w:r>
      <w:r w:rsidR="00584697">
        <w:rPr>
          <w:rStyle w:val="Char3"/>
          <w:rFonts w:hint="cs"/>
          <w:rtl/>
        </w:rPr>
        <w:t>ُ</w:t>
      </w:r>
      <w:r w:rsidR="00584697" w:rsidRPr="00BD610A">
        <w:rPr>
          <w:rStyle w:val="Char3"/>
          <w:rtl/>
        </w:rPr>
        <w:t xml:space="preserve"> ال</w:t>
      </w:r>
      <w:r w:rsidR="00584697">
        <w:rPr>
          <w:rStyle w:val="Char3"/>
          <w:rFonts w:hint="cs"/>
          <w:rtl/>
        </w:rPr>
        <w:t>ْـ</w:t>
      </w:r>
      <w:r w:rsidR="00584697" w:rsidRPr="00BD610A">
        <w:rPr>
          <w:rStyle w:val="Char3"/>
          <w:rtl/>
        </w:rPr>
        <w:t>م</w:t>
      </w:r>
      <w:r w:rsidR="00584697">
        <w:rPr>
          <w:rStyle w:val="Char3"/>
          <w:rFonts w:hint="cs"/>
          <w:rtl/>
        </w:rPr>
        <w:t>ُؤ</w:t>
      </w:r>
      <w:r w:rsidR="00584697" w:rsidRPr="00BD610A">
        <w:rPr>
          <w:rStyle w:val="Char3"/>
          <w:rtl/>
        </w:rPr>
        <w:t>م</w:t>
      </w:r>
      <w:r w:rsidR="00584697">
        <w:rPr>
          <w:rStyle w:val="Char3"/>
          <w:rFonts w:hint="cs"/>
          <w:rtl/>
        </w:rPr>
        <w:t>ِ</w:t>
      </w:r>
      <w:r w:rsidR="00584697" w:rsidRPr="00BD610A">
        <w:rPr>
          <w:rStyle w:val="Char3"/>
          <w:rtl/>
        </w:rPr>
        <w:t>ن</w:t>
      </w:r>
      <w:r w:rsidR="00584697">
        <w:rPr>
          <w:rStyle w:val="Char3"/>
          <w:rFonts w:hint="cs"/>
          <w:rtl/>
        </w:rPr>
        <w:t>ِ</w:t>
      </w:r>
      <w:r w:rsidR="00584697" w:rsidRPr="00BD610A">
        <w:rPr>
          <w:rStyle w:val="Char3"/>
          <w:rtl/>
        </w:rPr>
        <w:t>ين</w:t>
      </w:r>
      <w:r w:rsidR="00584697">
        <w:rPr>
          <w:rStyle w:val="Char3"/>
          <w:rFonts w:hint="cs"/>
          <w:rtl/>
        </w:rPr>
        <w:t>َ</w:t>
      </w:r>
      <w:r w:rsidR="00584697" w:rsidRPr="00BD610A">
        <w:rPr>
          <w:rStyle w:val="Char3"/>
          <w:rtl/>
        </w:rPr>
        <w:t xml:space="preserve"> ف</w:t>
      </w:r>
      <w:r w:rsidR="00584697">
        <w:rPr>
          <w:rStyle w:val="Char3"/>
          <w:rFonts w:hint="cs"/>
          <w:rtl/>
        </w:rPr>
        <w:t>ِ</w:t>
      </w:r>
      <w:r w:rsidR="00584697" w:rsidRPr="00BD610A">
        <w:rPr>
          <w:rStyle w:val="Char3"/>
          <w:rtl/>
        </w:rPr>
        <w:t>ي ت</w:t>
      </w:r>
      <w:r w:rsidR="00584697">
        <w:rPr>
          <w:rStyle w:val="Char3"/>
          <w:rFonts w:hint="cs"/>
          <w:rtl/>
        </w:rPr>
        <w:t>َ</w:t>
      </w:r>
      <w:r w:rsidR="00584697" w:rsidRPr="00BD610A">
        <w:rPr>
          <w:rStyle w:val="Char3"/>
          <w:rtl/>
        </w:rPr>
        <w:t>و</w:t>
      </w:r>
      <w:r w:rsidR="00584697">
        <w:rPr>
          <w:rStyle w:val="Char3"/>
          <w:rtl/>
        </w:rPr>
        <w:t>ٰ</w:t>
      </w:r>
      <w:r w:rsidR="00584697" w:rsidRPr="00BD610A">
        <w:rPr>
          <w:rStyle w:val="Char3"/>
          <w:rtl/>
        </w:rPr>
        <w:t>اد</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م</w:t>
      </w:r>
      <w:r w:rsidR="00584697">
        <w:rPr>
          <w:rStyle w:val="Char3"/>
          <w:rFonts w:hint="cs"/>
          <w:rtl/>
        </w:rPr>
        <w:t>ْ</w:t>
      </w:r>
      <w:r w:rsidR="00584697" w:rsidRPr="00BD610A">
        <w:rPr>
          <w:rStyle w:val="Char3"/>
          <w:rtl/>
        </w:rPr>
        <w:t xml:space="preserve"> و</w:t>
      </w:r>
      <w:r w:rsidR="00584697" w:rsidRPr="00641C9E">
        <w:rPr>
          <w:rStyle w:val="Char3"/>
          <w:rFonts w:hint="cs"/>
          <w:color w:val="FF0000"/>
          <w:rtl/>
        </w:rPr>
        <w:t>َ</w:t>
      </w:r>
      <w:r w:rsidR="00584697" w:rsidRPr="007E3E0E">
        <w:rPr>
          <w:rStyle w:val="Char3"/>
          <w:rtl/>
        </w:rPr>
        <w:t>ت</w:t>
      </w:r>
      <w:r w:rsidR="00641C9E" w:rsidRPr="007E3E0E">
        <w:rPr>
          <w:rStyle w:val="Char3"/>
          <w:rFonts w:hint="cs"/>
          <w:rtl/>
        </w:rPr>
        <w:t>ِ</w:t>
      </w:r>
      <w:r w:rsidR="00584697" w:rsidRPr="007E3E0E">
        <w:rPr>
          <w:rStyle w:val="Char3"/>
          <w:rtl/>
        </w:rPr>
        <w:t>ر</w:t>
      </w:r>
      <w:r w:rsidR="00584697" w:rsidRPr="007E3E0E">
        <w:rPr>
          <w:rStyle w:val="Char3"/>
          <w:rFonts w:hint="cs"/>
          <w:rtl/>
        </w:rPr>
        <w:t>َ</w:t>
      </w:r>
      <w:r w:rsidR="00584697" w:rsidRPr="00BD610A">
        <w:rPr>
          <w:rStyle w:val="Char3"/>
          <w:rtl/>
        </w:rPr>
        <w:t>اح</w:t>
      </w:r>
      <w:r w:rsidR="00584697">
        <w:rPr>
          <w:rStyle w:val="Char3"/>
          <w:rFonts w:hint="cs"/>
          <w:rtl/>
        </w:rPr>
        <w:t>ـُـ</w:t>
      </w:r>
      <w:r w:rsidR="00584697" w:rsidRPr="00BD610A">
        <w:rPr>
          <w:rStyle w:val="Char3"/>
          <w:rtl/>
        </w:rPr>
        <w:t>م</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م و</w:t>
      </w:r>
      <w:r w:rsidR="00584697">
        <w:rPr>
          <w:rStyle w:val="Char3"/>
          <w:rFonts w:hint="cs"/>
          <w:rtl/>
        </w:rPr>
        <w:t>َ</w:t>
      </w:r>
      <w:r w:rsidR="00584697" w:rsidRPr="00BD610A">
        <w:rPr>
          <w:rStyle w:val="Char3"/>
          <w:rtl/>
        </w:rPr>
        <w:t>ت</w:t>
      </w:r>
      <w:r w:rsidR="00584697">
        <w:rPr>
          <w:rStyle w:val="Char3"/>
          <w:rFonts w:hint="cs"/>
          <w:rtl/>
        </w:rPr>
        <w:t>َ</w:t>
      </w:r>
      <w:r w:rsidR="00584697" w:rsidRPr="00BD610A">
        <w:rPr>
          <w:rStyle w:val="Char3"/>
          <w:rtl/>
        </w:rPr>
        <w:t>ع</w:t>
      </w:r>
      <w:r w:rsidR="00584697">
        <w:rPr>
          <w:rStyle w:val="Char3"/>
          <w:rtl/>
        </w:rPr>
        <w:t>ٰ</w:t>
      </w:r>
      <w:r w:rsidR="00584697" w:rsidRPr="00BD610A">
        <w:rPr>
          <w:rStyle w:val="Char3"/>
          <w:rtl/>
        </w:rPr>
        <w:t>اط</w:t>
      </w:r>
      <w:r w:rsidR="00584697">
        <w:rPr>
          <w:rStyle w:val="Char3"/>
          <w:rFonts w:hint="cs"/>
          <w:rtl/>
        </w:rPr>
        <w:t>ُ</w:t>
      </w:r>
      <w:r w:rsidR="00584697" w:rsidRPr="00BD610A">
        <w:rPr>
          <w:rStyle w:val="Char3"/>
          <w:rtl/>
        </w:rPr>
        <w:t>ف</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 xml:space="preserve">م </w:t>
      </w:r>
      <w:r w:rsidR="00584697" w:rsidRPr="007E3E0E">
        <w:rPr>
          <w:rStyle w:val="Char3"/>
          <w:rtl/>
        </w:rPr>
        <w:t>م</w:t>
      </w:r>
      <w:r w:rsidR="00584697" w:rsidRPr="007E3E0E">
        <w:rPr>
          <w:rStyle w:val="Char3"/>
          <w:rFonts w:hint="cs"/>
          <w:rtl/>
        </w:rPr>
        <w:t>َ</w:t>
      </w:r>
      <w:r w:rsidR="00584697" w:rsidRPr="007E3E0E">
        <w:rPr>
          <w:rStyle w:val="Char3"/>
          <w:rtl/>
        </w:rPr>
        <w:t>ث</w:t>
      </w:r>
      <w:r w:rsidR="00584697" w:rsidRPr="007E3E0E">
        <w:rPr>
          <w:rStyle w:val="Char3"/>
          <w:rFonts w:hint="cs"/>
          <w:rtl/>
        </w:rPr>
        <w:t>َ</w:t>
      </w:r>
      <w:r w:rsidR="00584697" w:rsidRPr="007E3E0E">
        <w:rPr>
          <w:rStyle w:val="Char3"/>
          <w:rtl/>
        </w:rPr>
        <w:t>ل</w:t>
      </w:r>
      <w:r w:rsidR="00641C9E">
        <w:rPr>
          <w:rStyle w:val="Char3"/>
          <w:rFonts w:hint="cs"/>
          <w:rtl/>
        </w:rPr>
        <w:t>ُ</w:t>
      </w:r>
      <w:r w:rsidR="00584697" w:rsidRPr="00BD610A">
        <w:rPr>
          <w:rStyle w:val="Char3"/>
          <w:rtl/>
        </w:rPr>
        <w:t xml:space="preserve"> ال</w:t>
      </w:r>
      <w:r w:rsidR="00584697">
        <w:rPr>
          <w:rStyle w:val="Char3"/>
          <w:rFonts w:hint="cs"/>
          <w:rtl/>
        </w:rPr>
        <w:t>ْ</w:t>
      </w:r>
      <w:r w:rsidR="00584697" w:rsidRPr="00BD610A">
        <w:rPr>
          <w:rStyle w:val="Char3"/>
          <w:rtl/>
        </w:rPr>
        <w:t>ج</w:t>
      </w:r>
      <w:r w:rsidR="00584697">
        <w:rPr>
          <w:rStyle w:val="Char3"/>
          <w:rFonts w:hint="cs"/>
          <w:rtl/>
        </w:rPr>
        <w:t>َ</w:t>
      </w:r>
      <w:r w:rsidR="00584697" w:rsidRPr="00BD610A">
        <w:rPr>
          <w:rStyle w:val="Char3"/>
          <w:rtl/>
        </w:rPr>
        <w:t>س</w:t>
      </w:r>
      <w:r w:rsidR="00584697">
        <w:rPr>
          <w:rStyle w:val="Char3"/>
          <w:rFonts w:hint="cs"/>
          <w:rtl/>
        </w:rPr>
        <w:t>َ</w:t>
      </w:r>
      <w:r w:rsidR="00584697" w:rsidRPr="00BD610A">
        <w:rPr>
          <w:rStyle w:val="Char3"/>
          <w:rtl/>
        </w:rPr>
        <w:t>د</w:t>
      </w:r>
      <w:r w:rsidR="00584697">
        <w:rPr>
          <w:rStyle w:val="Char3"/>
          <w:rFonts w:hint="cs"/>
          <w:rtl/>
        </w:rPr>
        <w:t>ِ</w:t>
      </w:r>
      <w:r w:rsidR="00584697" w:rsidRPr="00BD610A">
        <w:rPr>
          <w:rStyle w:val="Char3"/>
          <w:rtl/>
        </w:rPr>
        <w:t xml:space="preserve"> إ</w:t>
      </w:r>
      <w:r w:rsidR="00584697">
        <w:rPr>
          <w:rStyle w:val="Char3"/>
          <w:rFonts w:hint="cs"/>
          <w:rtl/>
        </w:rPr>
        <w:t>ِ</w:t>
      </w:r>
      <w:r w:rsidR="00584697" w:rsidRPr="00BD610A">
        <w:rPr>
          <w:rStyle w:val="Char3"/>
          <w:rtl/>
        </w:rPr>
        <w:t>ذ</w:t>
      </w:r>
      <w:r w:rsidR="00584697">
        <w:rPr>
          <w:rStyle w:val="Char3"/>
          <w:rFonts w:hint="cs"/>
          <w:rtl/>
        </w:rPr>
        <w:t>َ</w:t>
      </w:r>
      <w:r w:rsidR="00584697" w:rsidRPr="00BD610A">
        <w:rPr>
          <w:rStyle w:val="Char3"/>
          <w:rtl/>
        </w:rPr>
        <w:t>ا اش</w:t>
      </w:r>
      <w:r w:rsidR="00584697">
        <w:rPr>
          <w:rStyle w:val="Char3"/>
          <w:rFonts w:hint="cs"/>
          <w:rtl/>
        </w:rPr>
        <w:t>ْ</w:t>
      </w:r>
      <w:r w:rsidR="00584697" w:rsidRPr="00BD610A">
        <w:rPr>
          <w:rStyle w:val="Char3"/>
          <w:rtl/>
        </w:rPr>
        <w:t>ت</w:t>
      </w:r>
      <w:r w:rsidR="00584697">
        <w:rPr>
          <w:rStyle w:val="Char3"/>
          <w:rFonts w:hint="cs"/>
          <w:rtl/>
        </w:rPr>
        <w:t>َ</w:t>
      </w:r>
      <w:r w:rsidR="00584697" w:rsidRPr="00BD610A">
        <w:rPr>
          <w:rStyle w:val="Char3"/>
          <w:rtl/>
        </w:rPr>
        <w:t>ك</w:t>
      </w:r>
      <w:r w:rsidR="00641C9E">
        <w:rPr>
          <w:rStyle w:val="Char3"/>
          <w:rFonts w:hint="cs"/>
          <w:rtl/>
        </w:rPr>
        <w:t>َی</w:t>
      </w:r>
      <w:r w:rsidR="00584697" w:rsidRPr="00BD610A">
        <w:rPr>
          <w:rStyle w:val="Char3"/>
          <w:rtl/>
        </w:rPr>
        <w:t xml:space="preserve"> م</w:t>
      </w:r>
      <w:r w:rsidR="00584697">
        <w:rPr>
          <w:rStyle w:val="Char3"/>
          <w:rFonts w:hint="cs"/>
          <w:rtl/>
        </w:rPr>
        <w:t>ِ</w:t>
      </w:r>
      <w:r w:rsidR="00584697" w:rsidRPr="00BD610A">
        <w:rPr>
          <w:rStyle w:val="Char3"/>
          <w:rtl/>
        </w:rPr>
        <w:t>ن</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 xml:space="preserve"> ع</w:t>
      </w:r>
      <w:r w:rsidR="00584697">
        <w:rPr>
          <w:rStyle w:val="Char3"/>
          <w:rFonts w:hint="cs"/>
          <w:rtl/>
        </w:rPr>
        <w:t>ُ</w:t>
      </w:r>
      <w:r w:rsidR="00584697" w:rsidRPr="00BD610A">
        <w:rPr>
          <w:rStyle w:val="Char3"/>
          <w:rtl/>
        </w:rPr>
        <w:t>ض</w:t>
      </w:r>
      <w:r w:rsidR="00584697">
        <w:rPr>
          <w:rStyle w:val="Char3"/>
          <w:rFonts w:hint="cs"/>
          <w:rtl/>
        </w:rPr>
        <w:t>ْ</w:t>
      </w:r>
      <w:r w:rsidR="00584697" w:rsidRPr="00BD610A">
        <w:rPr>
          <w:rStyle w:val="Char3"/>
          <w:rtl/>
        </w:rPr>
        <w:t>و</w:t>
      </w:r>
      <w:r w:rsidR="00584697">
        <w:rPr>
          <w:rStyle w:val="Char3"/>
          <w:rFonts w:hint="cs"/>
          <w:rtl/>
        </w:rPr>
        <w:t>ٌ</w:t>
      </w:r>
      <w:r w:rsidR="00584697" w:rsidRPr="00BD610A">
        <w:rPr>
          <w:rStyle w:val="Char3"/>
          <w:rtl/>
        </w:rPr>
        <w:t xml:space="preserve"> ت</w:t>
      </w:r>
      <w:r w:rsidR="00584697">
        <w:rPr>
          <w:rStyle w:val="Char3"/>
          <w:rFonts w:hint="cs"/>
          <w:rtl/>
        </w:rPr>
        <w:t>َ</w:t>
      </w:r>
      <w:r w:rsidR="00584697" w:rsidRPr="00BD610A">
        <w:rPr>
          <w:rStyle w:val="Char3"/>
          <w:rtl/>
        </w:rPr>
        <w:t>د</w:t>
      </w:r>
      <w:r w:rsidR="00584697">
        <w:rPr>
          <w:rStyle w:val="Char3"/>
          <w:rFonts w:hint="cs"/>
          <w:rtl/>
        </w:rPr>
        <w:t>ٰ</w:t>
      </w:r>
      <w:r w:rsidR="00584697" w:rsidRPr="00BD610A">
        <w:rPr>
          <w:rStyle w:val="Char3"/>
          <w:rtl/>
        </w:rPr>
        <w:t>اع</w:t>
      </w:r>
      <w:r w:rsidR="00584697">
        <w:rPr>
          <w:rStyle w:val="Char3"/>
          <w:rFonts w:hint="cs"/>
          <w:rtl/>
        </w:rPr>
        <w:t>ِ</w:t>
      </w:r>
      <w:r w:rsidR="00584697" w:rsidRPr="00BD610A">
        <w:rPr>
          <w:rStyle w:val="Char3"/>
          <w:rtl/>
        </w:rPr>
        <w:t>ي ل</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 xml:space="preserve"> س</w:t>
      </w:r>
      <w:r w:rsidR="00584697">
        <w:rPr>
          <w:rStyle w:val="Char3"/>
          <w:rFonts w:hint="cs"/>
          <w:rtl/>
        </w:rPr>
        <w:t>َ</w:t>
      </w:r>
      <w:r w:rsidR="00584697" w:rsidRPr="00BD610A">
        <w:rPr>
          <w:rStyle w:val="Char3"/>
          <w:rtl/>
        </w:rPr>
        <w:t>ائ</w:t>
      </w:r>
      <w:r w:rsidR="00584697">
        <w:rPr>
          <w:rStyle w:val="Char3"/>
          <w:rFonts w:hint="cs"/>
          <w:rtl/>
        </w:rPr>
        <w:t>ِ</w:t>
      </w:r>
      <w:r w:rsidR="00584697" w:rsidRPr="00BD610A">
        <w:rPr>
          <w:rStyle w:val="Char3"/>
          <w:rtl/>
        </w:rPr>
        <w:t>ر</w:t>
      </w:r>
      <w:r w:rsidR="00584697">
        <w:rPr>
          <w:rStyle w:val="Char3"/>
          <w:rFonts w:hint="cs"/>
          <w:rtl/>
        </w:rPr>
        <w:t>ُ</w:t>
      </w:r>
      <w:r w:rsidR="00584697" w:rsidRPr="00BD610A">
        <w:rPr>
          <w:rStyle w:val="Char3"/>
          <w:rtl/>
        </w:rPr>
        <w:t xml:space="preserve"> ال</w:t>
      </w:r>
      <w:r w:rsidR="00584697">
        <w:rPr>
          <w:rStyle w:val="Char3"/>
          <w:rFonts w:hint="cs"/>
          <w:rtl/>
        </w:rPr>
        <w:t>ْ</w:t>
      </w:r>
      <w:r w:rsidR="00584697" w:rsidRPr="00BD610A">
        <w:rPr>
          <w:rStyle w:val="Char3"/>
          <w:rtl/>
        </w:rPr>
        <w:t>ج</w:t>
      </w:r>
      <w:r w:rsidR="00584697">
        <w:rPr>
          <w:rStyle w:val="Char3"/>
          <w:rFonts w:hint="cs"/>
          <w:rtl/>
        </w:rPr>
        <w:t>َ</w:t>
      </w:r>
      <w:r w:rsidR="00584697" w:rsidRPr="00BD610A">
        <w:rPr>
          <w:rStyle w:val="Char3"/>
          <w:rtl/>
        </w:rPr>
        <w:t>س</w:t>
      </w:r>
      <w:r w:rsidR="00584697">
        <w:rPr>
          <w:rStyle w:val="Char3"/>
          <w:rFonts w:hint="cs"/>
          <w:rtl/>
        </w:rPr>
        <w:t>َ</w:t>
      </w:r>
      <w:r w:rsidR="00584697" w:rsidRPr="00BD610A">
        <w:rPr>
          <w:rStyle w:val="Char3"/>
          <w:rtl/>
        </w:rPr>
        <w:t>د</w:t>
      </w:r>
      <w:r w:rsidR="00584697">
        <w:rPr>
          <w:rStyle w:val="Char3"/>
          <w:rFonts w:hint="cs"/>
          <w:rtl/>
        </w:rPr>
        <w:t>ِ</w:t>
      </w:r>
      <w:r w:rsidR="00584697" w:rsidRPr="00BD610A">
        <w:rPr>
          <w:rStyle w:val="Char3"/>
          <w:rtl/>
        </w:rPr>
        <w:t xml:space="preserve"> ب</w:t>
      </w:r>
      <w:r w:rsidR="00584697">
        <w:rPr>
          <w:rStyle w:val="Char3"/>
          <w:rFonts w:hint="cs"/>
          <w:rtl/>
        </w:rPr>
        <w:t>ِ</w:t>
      </w:r>
      <w:r w:rsidR="00584697" w:rsidRPr="00BD610A">
        <w:rPr>
          <w:rStyle w:val="Char3"/>
          <w:rtl/>
        </w:rPr>
        <w:t>الس</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ر</w:t>
      </w:r>
      <w:r w:rsidR="00584697">
        <w:rPr>
          <w:rStyle w:val="Char3"/>
          <w:rFonts w:hint="cs"/>
          <w:rtl/>
        </w:rPr>
        <w:t>ِ</w:t>
      </w:r>
      <w:r w:rsidR="00584697" w:rsidRPr="00BD610A">
        <w:rPr>
          <w:rStyle w:val="Char3"/>
          <w:rtl/>
        </w:rPr>
        <w:t xml:space="preserve"> و</w:t>
      </w:r>
      <w:r w:rsidR="00584697">
        <w:rPr>
          <w:rStyle w:val="Char3"/>
          <w:rFonts w:hint="cs"/>
          <w:rtl/>
        </w:rPr>
        <w:t>َ</w:t>
      </w:r>
      <w:r w:rsidR="00584697" w:rsidRPr="00BD610A">
        <w:rPr>
          <w:rStyle w:val="Char3"/>
          <w:rtl/>
        </w:rPr>
        <w:t>ال</w:t>
      </w:r>
      <w:r w:rsidR="00584697">
        <w:rPr>
          <w:rStyle w:val="Char3"/>
          <w:rFonts w:hint="cs"/>
          <w:rtl/>
        </w:rPr>
        <w:t>ْ</w:t>
      </w:r>
      <w:r w:rsidR="00584697" w:rsidRPr="00BD610A">
        <w:rPr>
          <w:rStyle w:val="Char3"/>
          <w:rtl/>
        </w:rPr>
        <w:t>ح</w:t>
      </w:r>
      <w:r w:rsidR="00584697">
        <w:rPr>
          <w:rStyle w:val="Char3"/>
          <w:rFonts w:hint="cs"/>
          <w:rtl/>
        </w:rPr>
        <w:t>ُ</w:t>
      </w:r>
      <w:r w:rsidR="00584697" w:rsidRPr="00BD610A">
        <w:rPr>
          <w:rStyle w:val="Char3"/>
          <w:rtl/>
        </w:rPr>
        <w:t>مى</w:t>
      </w:r>
      <w:r w:rsidR="00584697">
        <w:rPr>
          <w:rStyle w:val="Char3"/>
          <w:rFonts w:hint="cs"/>
          <w:rtl/>
        </w:rPr>
        <w:t>ّٰ</w:t>
      </w:r>
      <w:r>
        <w:rPr>
          <w:rFonts w:cs="Traditional Arabic" w:hint="cs"/>
          <w:rtl/>
          <w:lang w:bidi="ur-PK"/>
        </w:rPr>
        <w:t>»</w:t>
      </w:r>
      <w:r w:rsidR="007E3E0E">
        <w:rPr>
          <w:rFonts w:cs="Traditional Arabic" w:hint="cs"/>
          <w:rtl/>
          <w:lang w:bidi="ur-PK"/>
        </w:rPr>
        <w:t>.</w:t>
      </w:r>
      <w:r>
        <w:rPr>
          <w:rFonts w:hint="cs"/>
          <w:rtl/>
          <w:lang w:bidi="ur-PK"/>
        </w:rPr>
        <w:t xml:space="preserve"> (روا</w:t>
      </w:r>
      <w:r w:rsidR="00DD6F31">
        <w:rPr>
          <w:rFonts w:hint="cs"/>
          <w:rtl/>
          <w:lang w:bidi="ur-PK"/>
        </w:rPr>
        <w:t>ه</w:t>
      </w:r>
      <w:r>
        <w:rPr>
          <w:rFonts w:hint="cs"/>
          <w:rtl/>
          <w:lang w:bidi="ur-PK"/>
        </w:rPr>
        <w:t xml:space="preserve"> مسلم و احمد) </w:t>
      </w:r>
      <w:r w:rsidR="00286F71">
        <w:rPr>
          <w:rFonts w:cs="Traditional Arabic" w:hint="cs"/>
          <w:rtl/>
          <w:lang w:bidi="ur-PK"/>
        </w:rPr>
        <w:t>«</w:t>
      </w:r>
      <w:r w:rsidRPr="00286F71">
        <w:rPr>
          <w:rStyle w:val="Chare"/>
          <w:rFonts w:hint="cs"/>
          <w:rtl/>
        </w:rPr>
        <w:t>مؤمنان در مودّت و رحمت و عاطف</w:t>
      </w:r>
      <w:r w:rsidR="00DD6F31">
        <w:rPr>
          <w:rStyle w:val="Chare"/>
          <w:rFonts w:hint="cs"/>
          <w:rtl/>
        </w:rPr>
        <w:t>ه</w:t>
      </w:r>
      <w:r w:rsidRPr="00286F71">
        <w:rPr>
          <w:rStyle w:val="Chare"/>
          <w:rFonts w:hint="cs"/>
          <w:rtl/>
        </w:rPr>
        <w:t xml:space="preserve"> ورزیدن</w:t>
      </w:r>
      <w:r w:rsidR="00E965BB">
        <w:rPr>
          <w:rStyle w:val="Chare"/>
          <w:rFonts w:hint="eastAsia"/>
          <w:rtl/>
        </w:rPr>
        <w:t>‌</w:t>
      </w:r>
      <w:r w:rsidRPr="00286F71">
        <w:rPr>
          <w:rStyle w:val="Chare"/>
          <w:rFonts w:hint="cs"/>
          <w:rtl/>
        </w:rPr>
        <w:t>شان باھم مانند جسدی ھستند ک</w:t>
      </w:r>
      <w:r w:rsidR="00DD6F31">
        <w:rPr>
          <w:rStyle w:val="Chare"/>
          <w:rFonts w:hint="cs"/>
          <w:rtl/>
        </w:rPr>
        <w:t>ه</w:t>
      </w:r>
      <w:r w:rsidRPr="00286F71">
        <w:rPr>
          <w:rStyle w:val="Chare"/>
          <w:rFonts w:hint="cs"/>
          <w:rtl/>
        </w:rPr>
        <w:t xml:space="preserve"> اگر عضوی از اعضای آن شکایت کرد، سایر اعضای جسد با شب زند</w:t>
      </w:r>
      <w:r w:rsidR="00DD6F31">
        <w:rPr>
          <w:rStyle w:val="Chare"/>
          <w:rFonts w:hint="cs"/>
          <w:rtl/>
        </w:rPr>
        <w:t>ه</w:t>
      </w:r>
      <w:r w:rsidRPr="00286F71">
        <w:rPr>
          <w:rStyle w:val="Chare"/>
          <w:rFonts w:hint="cs"/>
          <w:rtl/>
        </w:rPr>
        <w:t xml:space="preserve"> داری و پرستاری او ب</w:t>
      </w:r>
      <w:r w:rsidR="00DD6F31">
        <w:rPr>
          <w:rStyle w:val="Chare"/>
          <w:rFonts w:hint="cs"/>
          <w:rtl/>
        </w:rPr>
        <w:t>ه</w:t>
      </w:r>
      <w:r w:rsidRPr="00286F71">
        <w:rPr>
          <w:rStyle w:val="Chare"/>
          <w:rFonts w:hint="cs"/>
          <w:rtl/>
        </w:rPr>
        <w:t xml:space="preserve"> کمکش شتافتند</w:t>
      </w:r>
      <w:r w:rsidR="00275078">
        <w:rPr>
          <w:rStyle w:val="Chare"/>
          <w:rFonts w:hint="cs"/>
          <w:rtl/>
        </w:rPr>
        <w:t>.</w:t>
      </w:r>
      <w:r w:rsidR="00286F71" w:rsidRPr="00286F71">
        <w:rPr>
          <w:rStyle w:val="Chare"/>
          <w:rFonts w:hint="cs"/>
          <w:rtl/>
        </w:rPr>
        <w:t xml:space="preserve"> پس خداوند پاک و منزّ</w:t>
      </w:r>
      <w:r w:rsidR="00DD6F31">
        <w:rPr>
          <w:rStyle w:val="Chare"/>
          <w:rFonts w:hint="cs"/>
          <w:rtl/>
        </w:rPr>
        <w:t>ه</w:t>
      </w:r>
      <w:r w:rsidR="00286F71" w:rsidRPr="00286F71">
        <w:rPr>
          <w:rStyle w:val="Chare"/>
          <w:rFonts w:hint="cs"/>
          <w:rtl/>
        </w:rPr>
        <w:t>، جامع</w:t>
      </w:r>
      <w:r w:rsidR="00DD6F31">
        <w:rPr>
          <w:rStyle w:val="Chare"/>
          <w:rFonts w:hint="cs"/>
          <w:rtl/>
        </w:rPr>
        <w:t>ه</w:t>
      </w:r>
      <w:r w:rsidR="00286F71" w:rsidRPr="00286F71">
        <w:rPr>
          <w:rStyle w:val="Chare"/>
          <w:rFonts w:hint="cs"/>
          <w:rtl/>
        </w:rPr>
        <w:t xml:space="preserve"> را ب</w:t>
      </w:r>
      <w:r w:rsidR="00DD6F31">
        <w:rPr>
          <w:rStyle w:val="Chare"/>
          <w:rFonts w:hint="cs"/>
          <w:rtl/>
        </w:rPr>
        <w:t>ه</w:t>
      </w:r>
      <w:r w:rsidR="00286F71" w:rsidRPr="00286F71">
        <w:rPr>
          <w:rStyle w:val="Chare"/>
          <w:rFonts w:hint="cs"/>
          <w:rtl/>
        </w:rPr>
        <w:t>‌سوی آداب</w:t>
      </w:r>
      <w:r w:rsidR="00C43F4E">
        <w:rPr>
          <w:rStyle w:val="Chare"/>
          <w:rFonts w:hint="cs"/>
          <w:rtl/>
        </w:rPr>
        <w:t xml:space="preserve"> خود </w:t>
      </w:r>
      <w:r w:rsidR="00286F71" w:rsidRPr="00286F71">
        <w:rPr>
          <w:rStyle w:val="Chare"/>
          <w:rFonts w:hint="cs"/>
          <w:rtl/>
        </w:rPr>
        <w:t>متوج</w:t>
      </w:r>
      <w:r w:rsidR="00DD6F31">
        <w:rPr>
          <w:rStyle w:val="Chare"/>
          <w:rFonts w:hint="cs"/>
          <w:rtl/>
        </w:rPr>
        <w:t>ه</w:t>
      </w:r>
      <w:r w:rsidR="00286F71" w:rsidRPr="00286F71">
        <w:rPr>
          <w:rStyle w:val="Chare"/>
          <w:rFonts w:hint="cs"/>
          <w:rtl/>
        </w:rPr>
        <w:t xml:space="preserve"> می‌کند</w:t>
      </w:r>
      <w:r w:rsidR="00286F71">
        <w:rPr>
          <w:rFonts w:cs="Traditional Arabic" w:hint="cs"/>
          <w:rtl/>
          <w:lang w:bidi="ur-PK"/>
        </w:rPr>
        <w:t>»</w:t>
      </w:r>
      <w:r w:rsidR="00275078">
        <w:rPr>
          <w:rFonts w:hint="cs"/>
          <w:rtl/>
          <w:lang w:bidi="ur-PK"/>
        </w:rPr>
        <w:t>.</w:t>
      </w:r>
    </w:p>
    <w:p w:rsidR="0086418B" w:rsidRDefault="0086418B" w:rsidP="002E334C">
      <w:pPr>
        <w:pStyle w:val="a8"/>
        <w:rPr>
          <w:rtl/>
          <w:lang w:bidi="ur-PK"/>
        </w:rPr>
      </w:pPr>
      <w:r>
        <w:rPr>
          <w:rFonts w:hint="cs"/>
          <w:rtl/>
          <w:lang w:bidi="ur-PK"/>
        </w:rPr>
        <w:t>ھمانطوری ک</w:t>
      </w:r>
      <w:r w:rsidR="00DD6F31">
        <w:rPr>
          <w:rFonts w:hint="cs"/>
          <w:rtl/>
          <w:lang w:bidi="ur-PK"/>
        </w:rPr>
        <w:t>ه</w:t>
      </w:r>
      <w:r>
        <w:rPr>
          <w:rFonts w:hint="cs"/>
          <w:rtl/>
          <w:lang w:bidi="ur-PK"/>
        </w:rPr>
        <w:t xml:space="preserve"> در قرآن فرمود</w:t>
      </w:r>
      <w:r w:rsidR="00DD6F31">
        <w:rPr>
          <w:rFonts w:hint="cs"/>
          <w:rtl/>
          <w:lang w:bidi="ur-PK"/>
        </w:rPr>
        <w:t>ه</w:t>
      </w:r>
      <w:r>
        <w:rPr>
          <w:rFonts w:hint="cs"/>
          <w:rtl/>
          <w:lang w:bidi="ur-PK"/>
        </w:rPr>
        <w:t xml:space="preserve"> است:</w:t>
      </w:r>
    </w:p>
    <w:p w:rsidR="0086418B" w:rsidRDefault="001F21E4" w:rsidP="001F21E4">
      <w:pPr>
        <w:pStyle w:val="af1"/>
        <w:rPr>
          <w:rtl/>
          <w:lang w:bidi="ur-PK"/>
        </w:rPr>
      </w:pPr>
      <w:r>
        <w:rPr>
          <w:rStyle w:val="Char8"/>
          <w:rFonts w:cs="CTraditional Arabic" w:hint="cs"/>
          <w:rtl/>
        </w:rPr>
        <w:t>+</w:t>
      </w:r>
      <w:r w:rsidR="0086418B" w:rsidRPr="00E965BB">
        <w:rPr>
          <w:rtl/>
        </w:rPr>
        <w:t>وَإِذَا حُيِّيتُم بِتَحِيَّةٖ فَحَيُّواْ بِأَحۡسَنَ مِنۡهَآ أَوۡ رُدُّوهَآ</w:t>
      </w:r>
      <w:r>
        <w:rPr>
          <w:rStyle w:val="Char8"/>
          <w:rFonts w:cs="CTraditional Arabic" w:hint="cs"/>
          <w:rtl/>
        </w:rPr>
        <w:t>_</w:t>
      </w:r>
      <w:r w:rsidR="0086418B">
        <w:rPr>
          <w:rFonts w:ascii="Times New Roman" w:cs="Arial"/>
          <w:szCs w:val="24"/>
          <w:rtl/>
          <w:lang w:bidi="ur-PK"/>
        </w:rPr>
        <w:t xml:space="preserve"> </w:t>
      </w:r>
      <w:r w:rsidR="0086418B" w:rsidRPr="0086418B">
        <w:rPr>
          <w:rStyle w:val="Char6"/>
          <w:rtl/>
        </w:rPr>
        <w:t>[النس</w:t>
      </w:r>
      <w:r w:rsidR="003C6210">
        <w:rPr>
          <w:rStyle w:val="Char6"/>
          <w:rtl/>
        </w:rPr>
        <w:t>أ</w:t>
      </w:r>
      <w:r w:rsidR="0086418B" w:rsidRPr="0086418B">
        <w:rPr>
          <w:rStyle w:val="Char6"/>
          <w:rtl/>
        </w:rPr>
        <w:t>: 86]</w:t>
      </w:r>
      <w:r w:rsidR="00E965BB" w:rsidRPr="00E965BB">
        <w:rPr>
          <w:rStyle w:val="Char4"/>
          <w:rFonts w:hint="cs"/>
          <w:rtl/>
        </w:rPr>
        <w:t>.</w:t>
      </w:r>
    </w:p>
    <w:p w:rsidR="0086418B" w:rsidRDefault="0086418B" w:rsidP="00E965BB">
      <w:pPr>
        <w:pStyle w:val="ab"/>
        <w:rPr>
          <w:rtl/>
          <w:lang w:bidi="ar-SA"/>
        </w:rPr>
      </w:pPr>
      <w:r w:rsidRPr="00BF7C8C">
        <w:rPr>
          <w:rStyle w:val="Char8"/>
          <w:rFonts w:hint="cs"/>
          <w:rtl/>
        </w:rPr>
        <w:t>«</w:t>
      </w:r>
      <w:r w:rsidRPr="00E965BB">
        <w:rPr>
          <w:rFonts w:hint="cs"/>
          <w:rtl/>
        </w:rPr>
        <w:t>و اگر ب</w:t>
      </w:r>
      <w:r w:rsidR="00DD6F31" w:rsidRPr="00E965BB">
        <w:rPr>
          <w:rFonts w:hint="cs"/>
          <w:rtl/>
        </w:rPr>
        <w:t>ه</w:t>
      </w:r>
      <w:r w:rsidRPr="00E965BB">
        <w:rPr>
          <w:rFonts w:hint="cs"/>
          <w:rtl/>
        </w:rPr>
        <w:t xml:space="preserve"> شما سلام گفتند، پس با درود و سلام بھتری ب</w:t>
      </w:r>
      <w:r w:rsidR="00DD6F31" w:rsidRPr="00E965BB">
        <w:rPr>
          <w:rFonts w:hint="cs"/>
          <w:rtl/>
        </w:rPr>
        <w:t>ه</w:t>
      </w:r>
      <w:r w:rsidRPr="00E965BB">
        <w:rPr>
          <w:rFonts w:hint="cs"/>
          <w:rtl/>
        </w:rPr>
        <w:t xml:space="preserve"> </w:t>
      </w:r>
      <w:r w:rsidR="00546A50" w:rsidRPr="00E965BB">
        <w:rPr>
          <w:rFonts w:hint="cs"/>
          <w:rtl/>
        </w:rPr>
        <w:t>آن‌ھا</w:t>
      </w:r>
      <w:r w:rsidRPr="00E965BB">
        <w:rPr>
          <w:rFonts w:hint="cs"/>
          <w:rtl/>
        </w:rPr>
        <w:t xml:space="preserve"> سلام</w:t>
      </w:r>
      <w:r w:rsidR="00E965BB">
        <w:rPr>
          <w:rFonts w:hint="eastAsia"/>
          <w:rtl/>
        </w:rPr>
        <w:t>‌</w:t>
      </w:r>
      <w:r w:rsidRPr="00E965BB">
        <w:rPr>
          <w:rFonts w:hint="cs"/>
          <w:rtl/>
        </w:rPr>
        <w:t>شان را باز گردانید</w:t>
      </w:r>
      <w:r w:rsidRPr="00BF7C8C">
        <w:rPr>
          <w:rStyle w:val="Char8"/>
          <w:rFonts w:hint="cs"/>
          <w:rtl/>
        </w:rPr>
        <w:t>»</w:t>
      </w:r>
      <w:r w:rsidR="00275078">
        <w:rPr>
          <w:rFonts w:hint="cs"/>
          <w:rtl/>
          <w:lang w:bidi="ur-PK"/>
        </w:rPr>
        <w:t>.</w:t>
      </w:r>
    </w:p>
    <w:p w:rsidR="0086418B" w:rsidRDefault="00A742AA" w:rsidP="002E334C">
      <w:pPr>
        <w:pStyle w:val="a8"/>
        <w:rPr>
          <w:rtl/>
          <w:lang w:bidi="ur-PK"/>
        </w:rPr>
      </w:pPr>
      <w:r>
        <w:rPr>
          <w:rFonts w:hint="cs"/>
          <w:rtl/>
          <w:lang w:bidi="ur-PK"/>
        </w:rPr>
        <w:t>و رسول‌الل</w:t>
      </w:r>
      <w:r w:rsidR="00DD6F31">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می‌فرماید:</w:t>
      </w:r>
    </w:p>
    <w:p w:rsidR="00A742AA" w:rsidRDefault="00A742AA" w:rsidP="002E334C">
      <w:pPr>
        <w:pStyle w:val="a8"/>
        <w:rPr>
          <w:rtl/>
          <w:lang w:bidi="ur-PK"/>
        </w:rPr>
      </w:pPr>
      <w:r>
        <w:rPr>
          <w:rFonts w:cs="Traditional Arabic" w:hint="cs"/>
          <w:rtl/>
          <w:lang w:bidi="ur-PK"/>
        </w:rPr>
        <w:t>«</w:t>
      </w:r>
      <w:r w:rsidR="008135E3">
        <w:rPr>
          <w:rStyle w:val="Char3"/>
          <w:rFonts w:hint="cs"/>
          <w:rtl/>
        </w:rPr>
        <w:t>و</w:t>
      </w:r>
      <w:r w:rsidR="005E1BD4" w:rsidRPr="005E1BD4">
        <w:rPr>
          <w:rStyle w:val="Char3"/>
          <w:rFonts w:hint="cs"/>
          <w:rtl/>
        </w:rPr>
        <w:t>خير البادي بالسلام</w:t>
      </w:r>
      <w:r>
        <w:rPr>
          <w:rFonts w:cs="Traditional Arabic" w:hint="cs"/>
          <w:rtl/>
          <w:lang w:bidi="ur-PK"/>
        </w:rPr>
        <w:t>»</w:t>
      </w:r>
      <w:r w:rsidR="00641C9E" w:rsidRPr="00E965BB">
        <w:rPr>
          <w:rFonts w:hint="cs"/>
          <w:rtl/>
        </w:rPr>
        <w:t>.</w:t>
      </w:r>
      <w:r>
        <w:rPr>
          <w:rFonts w:hint="cs"/>
          <w:rtl/>
          <w:lang w:bidi="ur-PK"/>
        </w:rPr>
        <w:t xml:space="preserve"> </w:t>
      </w:r>
      <w:r>
        <w:rPr>
          <w:rFonts w:cs="Traditional Arabic" w:hint="cs"/>
          <w:rtl/>
          <w:lang w:bidi="ur-PK"/>
        </w:rPr>
        <w:t>«</w:t>
      </w:r>
      <w:r w:rsidRPr="00A742AA">
        <w:rPr>
          <w:rStyle w:val="Chare"/>
          <w:rFonts w:hint="cs"/>
          <w:rtl/>
        </w:rPr>
        <w:t>و بھترین آنان کسی است ک</w:t>
      </w:r>
      <w:r w:rsidR="00DD6F31">
        <w:rPr>
          <w:rStyle w:val="Chare"/>
          <w:rFonts w:hint="cs"/>
          <w:rtl/>
        </w:rPr>
        <w:t>ه</w:t>
      </w:r>
      <w:r w:rsidRPr="00A742AA">
        <w:rPr>
          <w:rStyle w:val="Chare"/>
          <w:rFonts w:hint="cs"/>
          <w:rtl/>
        </w:rPr>
        <w:t xml:space="preserve"> ب</w:t>
      </w:r>
      <w:r w:rsidR="00DD6F31">
        <w:rPr>
          <w:rStyle w:val="Chare"/>
          <w:rFonts w:hint="cs"/>
          <w:rtl/>
        </w:rPr>
        <w:t>ه</w:t>
      </w:r>
      <w:r w:rsidRPr="00A742AA">
        <w:rPr>
          <w:rStyle w:val="Chare"/>
          <w:rFonts w:hint="cs"/>
          <w:rtl/>
        </w:rPr>
        <w:t xml:space="preserve"> سلام گفتن آغاز کند</w:t>
      </w:r>
      <w:r>
        <w:rPr>
          <w:rFonts w:cs="Traditional Arabic" w:hint="cs"/>
          <w:rtl/>
          <w:lang w:bidi="ur-PK"/>
        </w:rPr>
        <w:t>»</w:t>
      </w:r>
      <w:r w:rsidR="00275078">
        <w:rPr>
          <w:rFonts w:hint="cs"/>
          <w:rtl/>
          <w:lang w:bidi="ur-PK"/>
        </w:rPr>
        <w:t>.</w:t>
      </w:r>
    </w:p>
    <w:p w:rsidR="007F3449" w:rsidRDefault="007F3449" w:rsidP="002E334C">
      <w:pPr>
        <w:pStyle w:val="a8"/>
        <w:rPr>
          <w:rtl/>
          <w:lang w:bidi="ur-PK"/>
        </w:rPr>
      </w:pPr>
      <w:r>
        <w:rPr>
          <w:rFonts w:hint="cs"/>
          <w:rtl/>
          <w:lang w:bidi="ur-PK"/>
        </w:rPr>
        <w:t>و از جمل</w:t>
      </w:r>
      <w:r w:rsidR="00DD6F31">
        <w:rPr>
          <w:rFonts w:hint="cs"/>
          <w:rtl/>
          <w:lang w:bidi="ur-PK"/>
        </w:rPr>
        <w:t>ه</w:t>
      </w:r>
      <w:r>
        <w:rPr>
          <w:rFonts w:hint="cs"/>
          <w:rtl/>
          <w:lang w:bidi="ur-PK"/>
        </w:rPr>
        <w:t xml:space="preserve"> آداب اسلامی ک</w:t>
      </w:r>
      <w:r w:rsidR="00DD6F31">
        <w:rPr>
          <w:rFonts w:hint="cs"/>
          <w:rtl/>
          <w:lang w:bidi="ur-PK"/>
        </w:rPr>
        <w:t>ه</w:t>
      </w:r>
      <w:r>
        <w:rPr>
          <w:rFonts w:hint="cs"/>
          <w:rtl/>
          <w:lang w:bidi="ur-PK"/>
        </w:rPr>
        <w:t xml:space="preserve"> در قرآن بدان اشار</w:t>
      </w:r>
      <w:r w:rsidR="00DD6F31">
        <w:rPr>
          <w:rFonts w:hint="cs"/>
          <w:rtl/>
          <w:lang w:bidi="ur-PK"/>
        </w:rPr>
        <w:t>ه</w:t>
      </w:r>
      <w:r>
        <w:rPr>
          <w:rFonts w:hint="cs"/>
          <w:rtl/>
          <w:lang w:bidi="ur-PK"/>
        </w:rPr>
        <w:t xml:space="preserve"> شد</w:t>
      </w:r>
      <w:r w:rsidR="00DD6F31">
        <w:rPr>
          <w:rFonts w:hint="cs"/>
          <w:rtl/>
          <w:lang w:bidi="ur-PK"/>
        </w:rPr>
        <w:t>ه</w:t>
      </w:r>
      <w:r>
        <w:rPr>
          <w:rFonts w:hint="cs"/>
          <w:rtl/>
          <w:lang w:bidi="ur-PK"/>
        </w:rPr>
        <w:t>، این آی</w:t>
      </w:r>
      <w:r w:rsidR="00DD6F31">
        <w:rPr>
          <w:rFonts w:hint="cs"/>
          <w:rtl/>
          <w:lang w:bidi="ur-PK"/>
        </w:rPr>
        <w:t>ه</w:t>
      </w:r>
      <w:r>
        <w:rPr>
          <w:rFonts w:hint="cs"/>
          <w:rtl/>
          <w:lang w:bidi="ur-PK"/>
        </w:rPr>
        <w:t xml:space="preserve"> است:</w:t>
      </w:r>
    </w:p>
    <w:p w:rsidR="007F3449" w:rsidRDefault="001F21E4" w:rsidP="001F21E4">
      <w:pPr>
        <w:pStyle w:val="af1"/>
        <w:rPr>
          <w:rtl/>
          <w:lang w:bidi="ur-PK"/>
        </w:rPr>
      </w:pPr>
      <w:r>
        <w:rPr>
          <w:rStyle w:val="Char8"/>
          <w:rFonts w:cs="CTraditional Arabic" w:hint="cs"/>
          <w:rtl/>
        </w:rPr>
        <w:t>+</w:t>
      </w:r>
      <w:r w:rsidR="007F3449" w:rsidRPr="00E965BB">
        <w:rPr>
          <w:rtl/>
        </w:rPr>
        <w:t xml:space="preserve">وَلَا تُصَعِّرۡ خَدَّكَ لِلنَّاسِ وَلَا تَمۡشِ فِي </w:t>
      </w:r>
      <w:r w:rsidR="007F3449" w:rsidRPr="00E965BB">
        <w:rPr>
          <w:rFonts w:hint="cs"/>
          <w:rtl/>
        </w:rPr>
        <w:t>ٱ</w:t>
      </w:r>
      <w:r w:rsidR="007F3449" w:rsidRPr="00E965BB">
        <w:rPr>
          <w:rFonts w:hint="eastAsia"/>
          <w:rtl/>
        </w:rPr>
        <w:t>لۡأَرۡضِ</w:t>
      </w:r>
      <w:r w:rsidR="007F3449" w:rsidRPr="00E965BB">
        <w:rPr>
          <w:rtl/>
        </w:rPr>
        <w:t xml:space="preserve"> مَرَحًاۖ إِنَّ </w:t>
      </w:r>
      <w:r w:rsidR="007F3449" w:rsidRPr="00E965BB">
        <w:rPr>
          <w:rFonts w:hint="cs"/>
          <w:rtl/>
        </w:rPr>
        <w:t>ٱ</w:t>
      </w:r>
      <w:r w:rsidR="007F3449" w:rsidRPr="00E965BB">
        <w:rPr>
          <w:rFonts w:hint="eastAsia"/>
          <w:rtl/>
        </w:rPr>
        <w:t>للَّهَ</w:t>
      </w:r>
      <w:r w:rsidR="007F3449" w:rsidRPr="00E965BB">
        <w:rPr>
          <w:rtl/>
        </w:rPr>
        <w:t xml:space="preserve"> لَا يُحِبُّ كُلَّ مُخۡتَالٖ فَخُورٖ١٨</w:t>
      </w:r>
      <w:r>
        <w:rPr>
          <w:rStyle w:val="Char8"/>
          <w:rFonts w:cs="CTraditional Arabic" w:hint="cs"/>
          <w:rtl/>
        </w:rPr>
        <w:t>_</w:t>
      </w:r>
      <w:r w:rsidR="007F3449">
        <w:rPr>
          <w:rFonts w:ascii="Times New Roman" w:cs="Arial"/>
          <w:szCs w:val="24"/>
          <w:rtl/>
          <w:lang w:bidi="ur-PK"/>
        </w:rPr>
        <w:t xml:space="preserve"> </w:t>
      </w:r>
      <w:r w:rsidR="007F3449" w:rsidRPr="007F3449">
        <w:rPr>
          <w:rStyle w:val="Char6"/>
          <w:rtl/>
        </w:rPr>
        <w:t>[لقمان: 18]</w:t>
      </w:r>
      <w:r w:rsidR="00E965BB">
        <w:rPr>
          <w:rStyle w:val="Char6"/>
          <w:rFonts w:hint="cs"/>
          <w:rtl/>
        </w:rPr>
        <w:t>.</w:t>
      </w:r>
    </w:p>
    <w:p w:rsidR="007F3449" w:rsidRDefault="007F3449" w:rsidP="00E965BB">
      <w:pPr>
        <w:pStyle w:val="ab"/>
        <w:rPr>
          <w:rtl/>
          <w:lang w:bidi="ur-PK"/>
        </w:rPr>
      </w:pPr>
      <w:r w:rsidRPr="00BF7C8C">
        <w:rPr>
          <w:rStyle w:val="Char8"/>
          <w:rFonts w:hint="cs"/>
          <w:rtl/>
        </w:rPr>
        <w:t>«</w:t>
      </w:r>
      <w:r w:rsidRPr="00E965BB">
        <w:rPr>
          <w:rFonts w:hint="cs"/>
          <w:rtl/>
        </w:rPr>
        <w:t>و صورت خود را با تکبر و غرور در جلو مر</w:t>
      </w:r>
      <w:r w:rsidR="00E965BB">
        <w:rPr>
          <w:rFonts w:hint="cs"/>
          <w:rtl/>
        </w:rPr>
        <w:t>د</w:t>
      </w:r>
      <w:r w:rsidRPr="00E965BB">
        <w:rPr>
          <w:rFonts w:hint="cs"/>
          <w:rtl/>
        </w:rPr>
        <w:t>م نگیر و بر روی زمین با غرور و سرمستی را</w:t>
      </w:r>
      <w:r w:rsidR="00DD6F31" w:rsidRPr="00E965BB">
        <w:rPr>
          <w:rFonts w:hint="cs"/>
          <w:rtl/>
        </w:rPr>
        <w:t>ه</w:t>
      </w:r>
      <w:r w:rsidRPr="00E965BB">
        <w:rPr>
          <w:rFonts w:hint="cs"/>
          <w:rtl/>
        </w:rPr>
        <w:t xml:space="preserve"> مرو ب</w:t>
      </w:r>
      <w:r w:rsidR="00DD6F31" w:rsidRPr="00E965BB">
        <w:rPr>
          <w:rFonts w:hint="cs"/>
          <w:rtl/>
        </w:rPr>
        <w:t>ه</w:t>
      </w:r>
      <w:r w:rsidRPr="00E965BB">
        <w:rPr>
          <w:rFonts w:hint="cs"/>
          <w:rtl/>
        </w:rPr>
        <w:t xml:space="preserve"> راستی ک</w:t>
      </w:r>
      <w:r w:rsidR="00DD6F31" w:rsidRPr="00E965BB">
        <w:rPr>
          <w:rFonts w:hint="cs"/>
          <w:rtl/>
        </w:rPr>
        <w:t>ه</w:t>
      </w:r>
      <w:r w:rsidRPr="00E965BB">
        <w:rPr>
          <w:rFonts w:hint="cs"/>
          <w:rtl/>
        </w:rPr>
        <w:t xml:space="preserve"> خداوند ھر</w:t>
      </w:r>
      <w:r w:rsidR="00E965BB">
        <w:rPr>
          <w:rFonts w:hint="cs"/>
          <w:rtl/>
        </w:rPr>
        <w:t xml:space="preserve"> </w:t>
      </w:r>
      <w:r w:rsidRPr="00E965BB">
        <w:rPr>
          <w:rFonts w:hint="cs"/>
          <w:rtl/>
        </w:rPr>
        <w:t>کسی ک</w:t>
      </w:r>
      <w:r w:rsidR="00DD6F31" w:rsidRPr="00E965BB">
        <w:rPr>
          <w:rFonts w:hint="cs"/>
          <w:rtl/>
        </w:rPr>
        <w:t>ه</w:t>
      </w:r>
      <w:r w:rsidRPr="00E965BB">
        <w:rPr>
          <w:rFonts w:hint="cs"/>
          <w:rtl/>
        </w:rPr>
        <w:t xml:space="preserve"> گُشند</w:t>
      </w:r>
      <w:r w:rsidR="00DD6F31" w:rsidRPr="00E965BB">
        <w:rPr>
          <w:rFonts w:hint="cs"/>
          <w:rtl/>
        </w:rPr>
        <w:t>ه</w:t>
      </w:r>
      <w:r w:rsidRPr="00E965BB">
        <w:rPr>
          <w:rFonts w:hint="cs"/>
          <w:rtl/>
        </w:rPr>
        <w:t xml:space="preserve"> و فخر فروش است دوست ندارد</w:t>
      </w:r>
      <w:r w:rsidRPr="00BF7C8C">
        <w:rPr>
          <w:rStyle w:val="Char8"/>
          <w:rFonts w:hint="cs"/>
          <w:rtl/>
        </w:rPr>
        <w:t>»</w:t>
      </w:r>
      <w:r w:rsidR="00275078">
        <w:rPr>
          <w:rFonts w:hint="cs"/>
          <w:rtl/>
          <w:lang w:bidi="ur-PK"/>
        </w:rPr>
        <w:t>.</w:t>
      </w:r>
    </w:p>
    <w:p w:rsidR="005E1BD4" w:rsidRDefault="005E1BD4" w:rsidP="002E334C">
      <w:pPr>
        <w:pStyle w:val="a8"/>
        <w:rPr>
          <w:rtl/>
          <w:lang w:bidi="ur-PK"/>
        </w:rPr>
      </w:pPr>
      <w:r>
        <w:rPr>
          <w:rFonts w:hint="cs"/>
          <w:rtl/>
          <w:lang w:bidi="ur-PK"/>
        </w:rPr>
        <w:t xml:space="preserve">و </w:t>
      </w:r>
      <w:r w:rsidR="00621E61">
        <w:rPr>
          <w:rFonts w:hint="cs"/>
          <w:rtl/>
          <w:lang w:bidi="ur-PK"/>
        </w:rPr>
        <w:t>پیامبر</w:t>
      </w:r>
      <w:r w:rsidR="00E965BB">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می‌فرماید:</w:t>
      </w:r>
    </w:p>
    <w:p w:rsidR="005E1BD4" w:rsidRDefault="005E1BD4" w:rsidP="00E710DC">
      <w:pPr>
        <w:pStyle w:val="a8"/>
        <w:rPr>
          <w:rtl/>
          <w:lang w:bidi="ur-PK"/>
        </w:rPr>
      </w:pPr>
      <w:r>
        <w:rPr>
          <w:rFonts w:cs="Traditional Arabic" w:hint="cs"/>
          <w:rtl/>
          <w:lang w:bidi="ur-PK"/>
        </w:rPr>
        <w:t>«</w:t>
      </w:r>
      <w:r w:rsidR="00E710DC" w:rsidRPr="00E710DC">
        <w:rPr>
          <w:rStyle w:val="Char3"/>
          <w:rFonts w:hint="eastAsia"/>
          <w:rtl/>
        </w:rPr>
        <w:t>لا</w:t>
      </w:r>
      <w:r w:rsidR="00E710DC" w:rsidRPr="00E710DC">
        <w:rPr>
          <w:rStyle w:val="Char3"/>
          <w:rtl/>
        </w:rPr>
        <w:t xml:space="preserve"> </w:t>
      </w:r>
      <w:r w:rsidR="00E710DC" w:rsidRPr="00E710DC">
        <w:rPr>
          <w:rStyle w:val="Char3"/>
          <w:rFonts w:hint="eastAsia"/>
          <w:rtl/>
        </w:rPr>
        <w:t>يَدْخُلُ</w:t>
      </w:r>
      <w:r w:rsidR="00E710DC" w:rsidRPr="00E710DC">
        <w:rPr>
          <w:rStyle w:val="Char3"/>
          <w:rtl/>
        </w:rPr>
        <w:t xml:space="preserve"> </w:t>
      </w:r>
      <w:r w:rsidR="00E710DC" w:rsidRPr="00E710DC">
        <w:rPr>
          <w:rStyle w:val="Char3"/>
          <w:rFonts w:hint="eastAsia"/>
          <w:rtl/>
        </w:rPr>
        <w:t>الْجَنَّةَ</w:t>
      </w:r>
      <w:r w:rsidR="00E710DC" w:rsidRPr="003F3C3B">
        <w:rPr>
          <w:rStyle w:val="Char3"/>
          <w:color w:val="FF0000"/>
          <w:rtl/>
        </w:rPr>
        <w:t xml:space="preserve"> </w:t>
      </w:r>
      <w:r w:rsidR="003F3C3B" w:rsidRPr="00E965BB">
        <w:rPr>
          <w:rStyle w:val="Char3"/>
          <w:rFonts w:hint="cs"/>
          <w:rtl/>
        </w:rPr>
        <w:t>أَحَدٌ</w:t>
      </w:r>
      <w:r w:rsidR="00E710DC" w:rsidRPr="00E710DC">
        <w:rPr>
          <w:rStyle w:val="Char3"/>
          <w:rtl/>
        </w:rPr>
        <w:t xml:space="preserve"> </w:t>
      </w:r>
      <w:r w:rsidR="00E710DC" w:rsidRPr="00E710DC">
        <w:rPr>
          <w:rStyle w:val="Char3"/>
          <w:rFonts w:hint="eastAsia"/>
          <w:rtl/>
        </w:rPr>
        <w:t>فِي</w:t>
      </w:r>
      <w:r w:rsidR="00E710DC" w:rsidRPr="00E710DC">
        <w:rPr>
          <w:rStyle w:val="Char3"/>
          <w:rtl/>
        </w:rPr>
        <w:t xml:space="preserve"> </w:t>
      </w:r>
      <w:r w:rsidR="00E710DC" w:rsidRPr="00E710DC">
        <w:rPr>
          <w:rStyle w:val="Char3"/>
          <w:rFonts w:hint="eastAsia"/>
          <w:rtl/>
        </w:rPr>
        <w:t>قَلْبِهِ</w:t>
      </w:r>
      <w:r w:rsidR="00E710DC" w:rsidRPr="00E710DC">
        <w:rPr>
          <w:rStyle w:val="Char3"/>
          <w:rtl/>
        </w:rPr>
        <w:t xml:space="preserve"> </w:t>
      </w:r>
      <w:r w:rsidR="00E710DC" w:rsidRPr="00E710DC">
        <w:rPr>
          <w:rStyle w:val="Char3"/>
          <w:rFonts w:hint="eastAsia"/>
          <w:rtl/>
        </w:rPr>
        <w:t>مِثْقَالُ</w:t>
      </w:r>
      <w:r w:rsidR="00E710DC" w:rsidRPr="00E710DC">
        <w:rPr>
          <w:rStyle w:val="Char3"/>
          <w:rtl/>
        </w:rPr>
        <w:t xml:space="preserve"> </w:t>
      </w:r>
      <w:r w:rsidR="00E710DC" w:rsidRPr="00E710DC">
        <w:rPr>
          <w:rStyle w:val="Char3"/>
          <w:rFonts w:hint="eastAsia"/>
          <w:rtl/>
        </w:rPr>
        <w:t>حَبَّةٍ</w:t>
      </w:r>
      <w:r w:rsidR="00E710DC" w:rsidRPr="00E710DC">
        <w:rPr>
          <w:rStyle w:val="Char3"/>
          <w:rtl/>
        </w:rPr>
        <w:t xml:space="preserve"> </w:t>
      </w:r>
      <w:r w:rsidR="00E710DC" w:rsidRPr="00E710DC">
        <w:rPr>
          <w:rStyle w:val="Char3"/>
          <w:rFonts w:hint="eastAsia"/>
          <w:rtl/>
        </w:rPr>
        <w:t>مِنْ</w:t>
      </w:r>
      <w:r w:rsidR="00E710DC" w:rsidRPr="00E710DC">
        <w:rPr>
          <w:rStyle w:val="Char3"/>
          <w:rtl/>
        </w:rPr>
        <w:t xml:space="preserve"> </w:t>
      </w:r>
      <w:r w:rsidR="00E710DC" w:rsidRPr="00E710DC">
        <w:rPr>
          <w:rStyle w:val="Char3"/>
          <w:rFonts w:hint="eastAsia"/>
          <w:rtl/>
        </w:rPr>
        <w:t>خَرْدَلٍ</w:t>
      </w:r>
      <w:r w:rsidR="00E710DC" w:rsidRPr="00E710DC">
        <w:rPr>
          <w:rStyle w:val="Char3"/>
          <w:rtl/>
        </w:rPr>
        <w:t xml:space="preserve"> </w:t>
      </w:r>
      <w:r w:rsidR="00E710DC" w:rsidRPr="00E710DC">
        <w:rPr>
          <w:rStyle w:val="Char3"/>
          <w:rFonts w:hint="eastAsia"/>
          <w:rtl/>
        </w:rPr>
        <w:t>مِنْ</w:t>
      </w:r>
      <w:r w:rsidR="00E710DC" w:rsidRPr="00E710DC">
        <w:rPr>
          <w:rStyle w:val="Char3"/>
          <w:rtl/>
        </w:rPr>
        <w:t xml:space="preserve"> </w:t>
      </w:r>
      <w:r w:rsidR="00E710DC" w:rsidRPr="00E710DC">
        <w:rPr>
          <w:rStyle w:val="Char3"/>
          <w:rFonts w:hint="eastAsia"/>
          <w:rtl/>
        </w:rPr>
        <w:t>كِبْرٍ</w:t>
      </w:r>
      <w:r>
        <w:rPr>
          <w:rFonts w:cs="Traditional Arabic" w:hint="cs"/>
          <w:rtl/>
          <w:lang w:bidi="ur-PK"/>
        </w:rPr>
        <w:t>»</w:t>
      </w:r>
      <w:r w:rsidR="003F3C3B" w:rsidRPr="00E965BB">
        <w:rPr>
          <w:rFonts w:hint="cs"/>
          <w:rtl/>
        </w:rPr>
        <w:t>.</w:t>
      </w:r>
      <w:r>
        <w:rPr>
          <w:rFonts w:hint="cs"/>
          <w:rtl/>
          <w:lang w:bidi="ur-PK"/>
        </w:rPr>
        <w:t xml:space="preserve"> </w:t>
      </w:r>
      <w:r w:rsidR="00237AA1">
        <w:rPr>
          <w:rFonts w:cs="Traditional Arabic" w:hint="cs"/>
          <w:rtl/>
          <w:lang w:bidi="ur-PK"/>
        </w:rPr>
        <w:t>«</w:t>
      </w:r>
      <w:r w:rsidR="00237AA1" w:rsidRPr="00237AA1">
        <w:rPr>
          <w:rStyle w:val="Chare"/>
          <w:rFonts w:hint="cs"/>
          <w:rtl/>
        </w:rPr>
        <w:t>کسی ک</w:t>
      </w:r>
      <w:r w:rsidR="00DD6F31">
        <w:rPr>
          <w:rStyle w:val="Chare"/>
          <w:rFonts w:hint="cs"/>
          <w:rtl/>
        </w:rPr>
        <w:t>ه</w:t>
      </w:r>
      <w:r w:rsidR="00237AA1" w:rsidRPr="00237AA1">
        <w:rPr>
          <w:rStyle w:val="Chare"/>
          <w:rFonts w:hint="cs"/>
          <w:rtl/>
        </w:rPr>
        <w:t xml:space="preserve"> ب</w:t>
      </w:r>
      <w:r w:rsidR="00DD6F31">
        <w:rPr>
          <w:rStyle w:val="Chare"/>
          <w:rFonts w:hint="cs"/>
          <w:rtl/>
        </w:rPr>
        <w:t>ه</w:t>
      </w:r>
      <w:r w:rsidR="00237AA1" w:rsidRPr="00237AA1">
        <w:rPr>
          <w:rStyle w:val="Chare"/>
          <w:rFonts w:hint="cs"/>
          <w:rtl/>
        </w:rPr>
        <w:t xml:space="preserve"> انداز</w:t>
      </w:r>
      <w:r w:rsidR="00437996">
        <w:rPr>
          <w:rStyle w:val="Chare"/>
          <w:rFonts w:hint="cs"/>
          <w:rtl/>
        </w:rPr>
        <w:t>ۀ</w:t>
      </w:r>
      <w:r w:rsidR="00237AA1" w:rsidRPr="00237AA1">
        <w:rPr>
          <w:rStyle w:val="Chare"/>
          <w:rFonts w:hint="cs"/>
          <w:rtl/>
        </w:rPr>
        <w:t xml:space="preserve"> مثقال دان</w:t>
      </w:r>
      <w:r w:rsidR="00DD6F31">
        <w:rPr>
          <w:rStyle w:val="Chare"/>
          <w:rFonts w:hint="cs"/>
          <w:rtl/>
        </w:rPr>
        <w:t>ه</w:t>
      </w:r>
      <w:r w:rsidR="00237AA1" w:rsidRPr="00237AA1">
        <w:rPr>
          <w:rStyle w:val="Chare"/>
          <w:rFonts w:hint="cs"/>
          <w:rtl/>
        </w:rPr>
        <w:t>‌ای کبر و خود خواھی داشت</w:t>
      </w:r>
      <w:r w:rsidR="00DD6F31">
        <w:rPr>
          <w:rStyle w:val="Chare"/>
          <w:rFonts w:hint="cs"/>
          <w:rtl/>
        </w:rPr>
        <w:t>ه</w:t>
      </w:r>
      <w:r w:rsidR="00237AA1" w:rsidRPr="00237AA1">
        <w:rPr>
          <w:rStyle w:val="Chare"/>
          <w:rFonts w:hint="cs"/>
          <w:rtl/>
        </w:rPr>
        <w:t xml:space="preserve"> باشد، وارد بھشت نمی‌شود</w:t>
      </w:r>
      <w:r w:rsidR="00237AA1">
        <w:rPr>
          <w:rFonts w:cs="Traditional Arabic" w:hint="cs"/>
          <w:rtl/>
          <w:lang w:bidi="ur-PK"/>
        </w:rPr>
        <w:t>»</w:t>
      </w:r>
      <w:r w:rsidR="00275078">
        <w:rPr>
          <w:rFonts w:hint="cs"/>
          <w:rtl/>
          <w:lang w:bidi="ur-PK"/>
        </w:rPr>
        <w:t>.</w:t>
      </w:r>
    </w:p>
    <w:p w:rsidR="00AB278B" w:rsidRDefault="00AB278B" w:rsidP="002E334C">
      <w:pPr>
        <w:pStyle w:val="a8"/>
        <w:rPr>
          <w:rtl/>
          <w:lang w:bidi="ur-PK"/>
        </w:rPr>
      </w:pPr>
      <w:r>
        <w:rPr>
          <w:rFonts w:hint="cs"/>
          <w:rtl/>
          <w:lang w:bidi="ur-PK"/>
        </w:rPr>
        <w:t xml:space="preserve">و </w:t>
      </w:r>
      <w:r w:rsidR="004432AC">
        <w:rPr>
          <w:rFonts w:hint="cs"/>
          <w:rtl/>
          <w:lang w:bidi="ur-PK"/>
        </w:rPr>
        <w:t>از جمل</w:t>
      </w:r>
      <w:r w:rsidR="00DD6F31">
        <w:rPr>
          <w:rFonts w:hint="cs"/>
          <w:rtl/>
          <w:lang w:bidi="ur-PK"/>
        </w:rPr>
        <w:t>ه</w:t>
      </w:r>
      <w:r w:rsidR="004432AC">
        <w:rPr>
          <w:rFonts w:hint="cs"/>
          <w:rtl/>
          <w:lang w:bidi="ur-PK"/>
        </w:rPr>
        <w:t xml:space="preserve"> آداب</w:t>
      </w:r>
      <w:r>
        <w:rPr>
          <w:rFonts w:hint="cs"/>
          <w:rtl/>
          <w:lang w:bidi="ur-PK"/>
        </w:rPr>
        <w:t>ی ک</w:t>
      </w:r>
      <w:r w:rsidR="00DD6F31">
        <w:rPr>
          <w:rFonts w:hint="cs"/>
          <w:rtl/>
          <w:lang w:bidi="ur-PK"/>
        </w:rPr>
        <w:t>ه</w:t>
      </w:r>
      <w:r>
        <w:rPr>
          <w:rFonts w:hint="cs"/>
          <w:rtl/>
          <w:lang w:bidi="ur-PK"/>
        </w:rPr>
        <w:t xml:space="preserve"> در قرآن کریم برای جامع</w:t>
      </w:r>
      <w:r w:rsidR="00437996">
        <w:rPr>
          <w:rFonts w:hint="cs"/>
          <w:rtl/>
          <w:lang w:bidi="ur-PK"/>
        </w:rPr>
        <w:t>ۀ</w:t>
      </w:r>
      <w:r>
        <w:rPr>
          <w:rFonts w:hint="cs"/>
          <w:rtl/>
          <w:lang w:bidi="ur-PK"/>
        </w:rPr>
        <w:t xml:space="preserve"> اسلامی ذکر شد</w:t>
      </w:r>
      <w:r w:rsidR="00DD6F31">
        <w:rPr>
          <w:rFonts w:hint="cs"/>
          <w:rtl/>
          <w:lang w:bidi="ur-PK"/>
        </w:rPr>
        <w:t>ه</w:t>
      </w:r>
      <w:r>
        <w:rPr>
          <w:rFonts w:hint="cs"/>
          <w:rtl/>
          <w:lang w:bidi="ur-PK"/>
        </w:rPr>
        <w:t xml:space="preserve"> است در این آی</w:t>
      </w:r>
      <w:r w:rsidR="00DD6F31">
        <w:rPr>
          <w:rFonts w:hint="cs"/>
          <w:rtl/>
          <w:lang w:bidi="ur-PK"/>
        </w:rPr>
        <w:t>ه</w:t>
      </w:r>
      <w:r>
        <w:rPr>
          <w:rFonts w:hint="cs"/>
          <w:rtl/>
          <w:lang w:bidi="ur-PK"/>
        </w:rPr>
        <w:t xml:space="preserve"> آمد</w:t>
      </w:r>
      <w:r w:rsidR="00DD6F31">
        <w:rPr>
          <w:rFonts w:hint="cs"/>
          <w:rtl/>
          <w:lang w:bidi="ur-PK"/>
        </w:rPr>
        <w:t>ه</w:t>
      </w:r>
      <w:r>
        <w:rPr>
          <w:rFonts w:hint="cs"/>
          <w:rtl/>
          <w:lang w:bidi="ur-PK"/>
        </w:rPr>
        <w:t xml:space="preserve"> است:</w:t>
      </w:r>
    </w:p>
    <w:p w:rsidR="00AB278B" w:rsidRDefault="001F21E4" w:rsidP="001F21E4">
      <w:pPr>
        <w:pStyle w:val="af1"/>
        <w:rPr>
          <w:rtl/>
          <w:lang w:bidi="ur-PK"/>
        </w:rPr>
      </w:pPr>
      <w:r>
        <w:rPr>
          <w:rStyle w:val="Char8"/>
          <w:rFonts w:cs="CTraditional Arabic" w:hint="cs"/>
          <w:rtl/>
        </w:rPr>
        <w:t>+</w:t>
      </w:r>
      <w:r w:rsidR="00B33F74" w:rsidRPr="00E965BB">
        <w:rPr>
          <w:rtl/>
        </w:rPr>
        <w:t xml:space="preserve">يَٰٓأَيُّهَا </w:t>
      </w:r>
      <w:r w:rsidR="00B33F74" w:rsidRPr="00E965BB">
        <w:rPr>
          <w:rFonts w:hint="cs"/>
          <w:rtl/>
        </w:rPr>
        <w:t>ٱ</w:t>
      </w:r>
      <w:r w:rsidR="00B33F74" w:rsidRPr="00E965BB">
        <w:rPr>
          <w:rFonts w:hint="eastAsia"/>
          <w:rtl/>
        </w:rPr>
        <w:t>لَّذِينَ</w:t>
      </w:r>
      <w:r w:rsidR="00B33F74" w:rsidRPr="00E965BB">
        <w:rPr>
          <w:rtl/>
        </w:rPr>
        <w:t xml:space="preserve"> ءَامَنُواْ لَا يَسۡخَرۡ قَوۡمٞ مِّن قَوۡمٍ عَسَىٰٓ أَن يَكُونُواْ خَيۡرٗا مِّنۡهُمۡ وَلَا نِسَآءٞ مِّن نِّسَآءٍ عَسَىٰٓ أَن يَكُنَّ خَيۡرٗا مِّنۡهُنَّۖ وَلَا تَلۡمِزُوٓاْ أَنفُسَكُمۡ وَلَا تَنَابَزُواْ بِ</w:t>
      </w:r>
      <w:r w:rsidR="00B33F74" w:rsidRPr="00E965BB">
        <w:rPr>
          <w:rFonts w:hint="cs"/>
          <w:rtl/>
        </w:rPr>
        <w:t>ٱ</w:t>
      </w:r>
      <w:r w:rsidR="00B33F74" w:rsidRPr="00E965BB">
        <w:rPr>
          <w:rFonts w:hint="eastAsia"/>
          <w:rtl/>
        </w:rPr>
        <w:t>لۡأَلۡقَٰبِۖ</w:t>
      </w:r>
      <w:r w:rsidR="00B33F74" w:rsidRPr="00E965BB">
        <w:rPr>
          <w:rtl/>
        </w:rPr>
        <w:t xml:space="preserve"> بِئۡسَ </w:t>
      </w:r>
      <w:r w:rsidR="00B33F74" w:rsidRPr="00E965BB">
        <w:rPr>
          <w:rFonts w:hint="cs"/>
          <w:rtl/>
        </w:rPr>
        <w:t>ٱ</w:t>
      </w:r>
      <w:r w:rsidR="00B33F74" w:rsidRPr="00E965BB">
        <w:rPr>
          <w:rFonts w:hint="eastAsia"/>
          <w:rtl/>
        </w:rPr>
        <w:t>لِ</w:t>
      </w:r>
      <w:r w:rsidR="00B33F74" w:rsidRPr="00E965BB">
        <w:rPr>
          <w:rFonts w:hint="cs"/>
          <w:rtl/>
        </w:rPr>
        <w:t>ٱ</w:t>
      </w:r>
      <w:r w:rsidR="00B33F74" w:rsidRPr="00E965BB">
        <w:rPr>
          <w:rFonts w:hint="eastAsia"/>
          <w:rtl/>
        </w:rPr>
        <w:t>س</w:t>
      </w:r>
      <w:r w:rsidR="00B33F74" w:rsidRPr="00E965BB">
        <w:rPr>
          <w:rtl/>
        </w:rPr>
        <w:t xml:space="preserve">ۡمُ </w:t>
      </w:r>
      <w:r w:rsidR="00B33F74" w:rsidRPr="00E965BB">
        <w:rPr>
          <w:rFonts w:hint="cs"/>
          <w:rtl/>
        </w:rPr>
        <w:t>ٱ</w:t>
      </w:r>
      <w:r w:rsidR="00B33F74" w:rsidRPr="00E965BB">
        <w:rPr>
          <w:rFonts w:hint="eastAsia"/>
          <w:rtl/>
        </w:rPr>
        <w:t>لۡفُسُوقُ</w:t>
      </w:r>
      <w:r w:rsidR="00B33F74" w:rsidRPr="00E965BB">
        <w:rPr>
          <w:rtl/>
        </w:rPr>
        <w:t xml:space="preserve"> بَعۡدَ </w:t>
      </w:r>
      <w:r w:rsidR="00B33F74" w:rsidRPr="00E965BB">
        <w:rPr>
          <w:rFonts w:hint="cs"/>
          <w:rtl/>
        </w:rPr>
        <w:t>ٱ</w:t>
      </w:r>
      <w:r w:rsidR="00B33F74" w:rsidRPr="00E965BB">
        <w:rPr>
          <w:rFonts w:hint="eastAsia"/>
          <w:rtl/>
        </w:rPr>
        <w:t>لۡإِيمَٰنِۚ</w:t>
      </w:r>
      <w:r w:rsidR="00B33F74" w:rsidRPr="00E965BB">
        <w:rPr>
          <w:rtl/>
        </w:rPr>
        <w:t xml:space="preserve"> وَمَن لَّمۡ يَتُبۡ فَأُوْلَٰٓئِكَ هُمُ </w:t>
      </w:r>
      <w:r w:rsidR="00B33F74" w:rsidRPr="00E965BB">
        <w:rPr>
          <w:rFonts w:hint="cs"/>
          <w:rtl/>
        </w:rPr>
        <w:t>ٱ</w:t>
      </w:r>
      <w:r w:rsidR="00B33F74" w:rsidRPr="00E965BB">
        <w:rPr>
          <w:rFonts w:hint="eastAsia"/>
          <w:rtl/>
        </w:rPr>
        <w:t>لظَّٰلِمُونَ</w:t>
      </w:r>
      <w:r w:rsidR="00B33F74" w:rsidRPr="00E965BB">
        <w:rPr>
          <w:rtl/>
        </w:rPr>
        <w:t>١١</w:t>
      </w:r>
      <w:r>
        <w:rPr>
          <w:rStyle w:val="Char8"/>
          <w:rFonts w:cs="CTraditional Arabic" w:hint="cs"/>
          <w:rtl/>
        </w:rPr>
        <w:t>_</w:t>
      </w:r>
      <w:r w:rsidR="00B33F74">
        <w:rPr>
          <w:rFonts w:ascii="Times New Roman" w:cs="Arial"/>
          <w:szCs w:val="24"/>
          <w:rtl/>
          <w:lang w:bidi="ur-PK"/>
        </w:rPr>
        <w:t xml:space="preserve"> </w:t>
      </w:r>
      <w:r w:rsidR="00B33F74" w:rsidRPr="00B33F74">
        <w:rPr>
          <w:rStyle w:val="Char6"/>
          <w:rtl/>
        </w:rPr>
        <w:t>[الحجرات: 11]</w:t>
      </w:r>
      <w:r w:rsidR="00E965BB">
        <w:rPr>
          <w:rStyle w:val="Char6"/>
          <w:rFonts w:hint="cs"/>
          <w:rtl/>
        </w:rPr>
        <w:t>.</w:t>
      </w:r>
    </w:p>
    <w:p w:rsidR="00AB278B" w:rsidRDefault="00B33F74" w:rsidP="00E965BB">
      <w:pPr>
        <w:pStyle w:val="ab"/>
        <w:rPr>
          <w:rtl/>
          <w:lang w:bidi="ur-PK"/>
        </w:rPr>
      </w:pPr>
      <w:r w:rsidRPr="00BF7C8C">
        <w:rPr>
          <w:rStyle w:val="Char8"/>
          <w:rFonts w:hint="cs"/>
          <w:rtl/>
        </w:rPr>
        <w:t>«</w:t>
      </w:r>
      <w:r w:rsidRPr="00E965BB">
        <w:rPr>
          <w:rFonts w:hint="cs"/>
          <w:rtl/>
        </w:rPr>
        <w:t>ای کسانی ک</w:t>
      </w:r>
      <w:r w:rsidR="00DD6F31" w:rsidRPr="00E965BB">
        <w:rPr>
          <w:rFonts w:hint="cs"/>
          <w:rtl/>
        </w:rPr>
        <w:t>ه</w:t>
      </w:r>
      <w:r w:rsidRPr="00E965BB">
        <w:rPr>
          <w:rFonts w:hint="cs"/>
          <w:rtl/>
        </w:rPr>
        <w:t xml:space="preserve"> ایمان آورد</w:t>
      </w:r>
      <w:r w:rsidR="00DD6F31" w:rsidRPr="00E965BB">
        <w:rPr>
          <w:rFonts w:hint="cs"/>
          <w:rtl/>
        </w:rPr>
        <w:t>ه</w:t>
      </w:r>
      <w:r w:rsidRPr="00E965BB">
        <w:rPr>
          <w:rFonts w:hint="cs"/>
          <w:rtl/>
        </w:rPr>
        <w:t>‌اید، ھیچ قومی، قومی دیگر را مورد تمسخر قرار ندھد چ</w:t>
      </w:r>
      <w:r w:rsidR="00DD6F31" w:rsidRPr="00E965BB">
        <w:rPr>
          <w:rFonts w:hint="cs"/>
          <w:rtl/>
        </w:rPr>
        <w:t>ه</w:t>
      </w:r>
      <w:r w:rsidRPr="00E965BB">
        <w:rPr>
          <w:rFonts w:hint="cs"/>
          <w:rtl/>
        </w:rPr>
        <w:t xml:space="preserve"> بسا ک</w:t>
      </w:r>
      <w:r w:rsidR="00DD6F31" w:rsidRPr="00E965BB">
        <w:rPr>
          <w:rFonts w:hint="cs"/>
          <w:rtl/>
        </w:rPr>
        <w:t>ه</w:t>
      </w:r>
      <w:r w:rsidRPr="00E965BB">
        <w:rPr>
          <w:rFonts w:hint="cs"/>
          <w:rtl/>
        </w:rPr>
        <w:t xml:space="preserve"> </w:t>
      </w:r>
      <w:r w:rsidR="00546A50" w:rsidRPr="00E965BB">
        <w:rPr>
          <w:rFonts w:hint="cs"/>
          <w:rtl/>
        </w:rPr>
        <w:t>آن‌ھا</w:t>
      </w:r>
      <w:r w:rsidRPr="00E965BB">
        <w:rPr>
          <w:rFonts w:hint="cs"/>
          <w:rtl/>
        </w:rPr>
        <w:t xml:space="preserve"> بھتر باشد و ھیچ زنی، زنی دیگر را مسخر</w:t>
      </w:r>
      <w:r w:rsidR="00DD6F31" w:rsidRPr="00E965BB">
        <w:rPr>
          <w:rFonts w:hint="cs"/>
          <w:rtl/>
        </w:rPr>
        <w:t>ه</w:t>
      </w:r>
      <w:r w:rsidRPr="00E965BB">
        <w:rPr>
          <w:rFonts w:hint="cs"/>
          <w:rtl/>
        </w:rPr>
        <w:t xml:space="preserve"> نکنند چ</w:t>
      </w:r>
      <w:r w:rsidR="00DD6F31" w:rsidRPr="00E965BB">
        <w:rPr>
          <w:rFonts w:hint="cs"/>
          <w:rtl/>
        </w:rPr>
        <w:t>ه</w:t>
      </w:r>
      <w:r w:rsidRPr="00E965BB">
        <w:rPr>
          <w:rFonts w:hint="cs"/>
          <w:rtl/>
        </w:rPr>
        <w:t xml:space="preserve"> بسا ک</w:t>
      </w:r>
      <w:r w:rsidR="00DD6F31" w:rsidRPr="00E965BB">
        <w:rPr>
          <w:rFonts w:hint="cs"/>
          <w:rtl/>
        </w:rPr>
        <w:t>ه</w:t>
      </w:r>
      <w:r w:rsidRPr="00E965BB">
        <w:rPr>
          <w:rFonts w:hint="cs"/>
          <w:rtl/>
        </w:rPr>
        <w:t xml:space="preserve"> </w:t>
      </w:r>
      <w:r w:rsidR="00546A50" w:rsidRPr="00E965BB">
        <w:rPr>
          <w:rFonts w:hint="cs"/>
          <w:rtl/>
        </w:rPr>
        <w:t>آن‌ھا</w:t>
      </w:r>
      <w:r w:rsidRPr="00E965BB">
        <w:rPr>
          <w:rFonts w:hint="cs"/>
          <w:rtl/>
        </w:rPr>
        <w:t xml:space="preserve"> بھتر باشند و از خودتان عیب جویی و سرزنش نکنید و با لقب</w:t>
      </w:r>
      <w:r w:rsidR="00E965BB">
        <w:rPr>
          <w:rFonts w:hint="eastAsia"/>
          <w:rtl/>
        </w:rPr>
        <w:t>‌</w:t>
      </w:r>
      <w:r w:rsidRPr="00E965BB">
        <w:rPr>
          <w:rFonts w:hint="cs"/>
          <w:rtl/>
        </w:rPr>
        <w:t>ھای بد ھمدیگر را مورد خطاب قرار ندھید</w:t>
      </w:r>
      <w:r w:rsidR="00275078" w:rsidRPr="00E965BB">
        <w:rPr>
          <w:rFonts w:hint="cs"/>
          <w:rtl/>
        </w:rPr>
        <w:t>.</w:t>
      </w:r>
      <w:r w:rsidRPr="00E965BB">
        <w:rPr>
          <w:rFonts w:hint="cs"/>
          <w:rtl/>
        </w:rPr>
        <w:t xml:space="preserve"> بدترین نام پس از ایمان فسوق است پس ھر</w:t>
      </w:r>
      <w:r w:rsidR="00E965BB">
        <w:rPr>
          <w:rFonts w:hint="cs"/>
          <w:rtl/>
        </w:rPr>
        <w:t xml:space="preserve"> </w:t>
      </w:r>
      <w:r w:rsidRPr="00E965BB">
        <w:rPr>
          <w:rFonts w:hint="cs"/>
          <w:rtl/>
        </w:rPr>
        <w:t>کس توب</w:t>
      </w:r>
      <w:r w:rsidR="00DD6F31" w:rsidRPr="00E965BB">
        <w:rPr>
          <w:rFonts w:hint="cs"/>
          <w:rtl/>
        </w:rPr>
        <w:t>ه</w:t>
      </w:r>
      <w:r w:rsidRPr="00E965BB">
        <w:rPr>
          <w:rFonts w:hint="cs"/>
          <w:rtl/>
        </w:rPr>
        <w:t xml:space="preserve"> نکند</w:t>
      </w:r>
      <w:r w:rsidR="00E965BB">
        <w:rPr>
          <w:rFonts w:hint="cs"/>
          <w:rtl/>
        </w:rPr>
        <w:t xml:space="preserve"> </w:t>
      </w:r>
      <w:r w:rsidRPr="00E965BB">
        <w:rPr>
          <w:rFonts w:hint="cs"/>
          <w:rtl/>
        </w:rPr>
        <w:t xml:space="preserve">پس </w:t>
      </w:r>
      <w:r w:rsidR="00546A50" w:rsidRPr="00E965BB">
        <w:rPr>
          <w:rFonts w:hint="cs"/>
          <w:rtl/>
        </w:rPr>
        <w:t>آن‌ھا</w:t>
      </w:r>
      <w:r w:rsidRPr="00E965BB">
        <w:rPr>
          <w:rFonts w:hint="cs"/>
          <w:rtl/>
        </w:rPr>
        <w:t xml:space="preserve"> خودشان ظالم ھستند</w:t>
      </w:r>
      <w:r w:rsidRPr="00BF7C8C">
        <w:rPr>
          <w:rStyle w:val="Char8"/>
          <w:rFonts w:hint="cs"/>
          <w:rtl/>
        </w:rPr>
        <w:t>»</w:t>
      </w:r>
      <w:r w:rsidR="00275078">
        <w:rPr>
          <w:rFonts w:hint="cs"/>
          <w:rtl/>
          <w:lang w:bidi="ur-PK"/>
        </w:rPr>
        <w:t>.</w:t>
      </w:r>
    </w:p>
    <w:p w:rsidR="004432AC" w:rsidRDefault="004432AC" w:rsidP="002E334C">
      <w:pPr>
        <w:pStyle w:val="a8"/>
        <w:rPr>
          <w:rtl/>
          <w:lang w:bidi="ur-PK"/>
        </w:rPr>
      </w:pPr>
      <w:r>
        <w:rPr>
          <w:rFonts w:hint="cs"/>
          <w:rtl/>
          <w:lang w:bidi="ur-PK"/>
        </w:rPr>
        <w:t xml:space="preserve">و </w:t>
      </w:r>
      <w:r w:rsidR="00621E61">
        <w:rPr>
          <w:rFonts w:hint="cs"/>
          <w:rtl/>
          <w:lang w:bidi="ur-PK"/>
        </w:rPr>
        <w:t>پیامبر</w:t>
      </w:r>
      <w:r w:rsidR="00E965BB">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می‌فرماید:</w:t>
      </w:r>
    </w:p>
    <w:p w:rsidR="004432AC" w:rsidRDefault="004432AC" w:rsidP="00F7540D">
      <w:pPr>
        <w:pStyle w:val="a8"/>
        <w:rPr>
          <w:rtl/>
          <w:lang w:bidi="ur-PK"/>
        </w:rPr>
      </w:pPr>
      <w:r>
        <w:rPr>
          <w:rFonts w:cs="Traditional Arabic" w:hint="cs"/>
          <w:rtl/>
          <w:lang w:bidi="ur-PK"/>
        </w:rPr>
        <w:t>«</w:t>
      </w:r>
      <w:r w:rsidR="00F7540D" w:rsidRPr="00F7540D">
        <w:rPr>
          <w:rStyle w:val="Char3"/>
          <w:rFonts w:hint="eastAsia"/>
          <w:rtl/>
        </w:rPr>
        <w:t>بِحَسْبِ</w:t>
      </w:r>
      <w:r w:rsidR="00F7540D" w:rsidRPr="00F7540D">
        <w:rPr>
          <w:rStyle w:val="Char3"/>
          <w:rtl/>
        </w:rPr>
        <w:t xml:space="preserve"> </w:t>
      </w:r>
      <w:r w:rsidR="00F7540D" w:rsidRPr="00F7540D">
        <w:rPr>
          <w:rStyle w:val="Char3"/>
          <w:rFonts w:hint="eastAsia"/>
          <w:rtl/>
        </w:rPr>
        <w:t>امْرِئٍ</w:t>
      </w:r>
      <w:r w:rsidR="00F7540D" w:rsidRPr="00F7540D">
        <w:rPr>
          <w:rStyle w:val="Char3"/>
          <w:rtl/>
        </w:rPr>
        <w:t xml:space="preserve"> </w:t>
      </w:r>
      <w:r w:rsidR="00F7540D" w:rsidRPr="00F7540D">
        <w:rPr>
          <w:rStyle w:val="Char3"/>
          <w:rFonts w:hint="eastAsia"/>
          <w:rtl/>
        </w:rPr>
        <w:t>مِنَ</w:t>
      </w:r>
      <w:r w:rsidR="00F7540D" w:rsidRPr="00F7540D">
        <w:rPr>
          <w:rStyle w:val="Char3"/>
          <w:rtl/>
        </w:rPr>
        <w:t xml:space="preserve"> </w:t>
      </w:r>
      <w:r w:rsidR="00F7540D" w:rsidRPr="00F7540D">
        <w:rPr>
          <w:rStyle w:val="Char3"/>
          <w:rFonts w:hint="eastAsia"/>
          <w:rtl/>
        </w:rPr>
        <w:t>الشَّرِّ</w:t>
      </w:r>
      <w:r w:rsidR="00F7540D" w:rsidRPr="00F7540D">
        <w:rPr>
          <w:rStyle w:val="Char3"/>
          <w:rtl/>
        </w:rPr>
        <w:t xml:space="preserve"> </w:t>
      </w:r>
      <w:r w:rsidR="00F7540D" w:rsidRPr="00F7540D">
        <w:rPr>
          <w:rStyle w:val="Char3"/>
          <w:rFonts w:hint="eastAsia"/>
          <w:rtl/>
        </w:rPr>
        <w:t>أَنْ</w:t>
      </w:r>
      <w:r w:rsidR="00F7540D" w:rsidRPr="00F7540D">
        <w:rPr>
          <w:rStyle w:val="Char3"/>
          <w:rtl/>
        </w:rPr>
        <w:t xml:space="preserve"> </w:t>
      </w:r>
      <w:r w:rsidR="00F7540D" w:rsidRPr="00F7540D">
        <w:rPr>
          <w:rStyle w:val="Char3"/>
          <w:rFonts w:hint="eastAsia"/>
          <w:rtl/>
        </w:rPr>
        <w:t>يَحْقِرَ</w:t>
      </w:r>
      <w:r w:rsidR="00F7540D" w:rsidRPr="00F7540D">
        <w:rPr>
          <w:rStyle w:val="Char3"/>
          <w:rtl/>
        </w:rPr>
        <w:t xml:space="preserve"> </w:t>
      </w:r>
      <w:r w:rsidR="00F7540D" w:rsidRPr="00F7540D">
        <w:rPr>
          <w:rStyle w:val="Char3"/>
          <w:rFonts w:hint="eastAsia"/>
          <w:rtl/>
        </w:rPr>
        <w:t>أَخَاهُ</w:t>
      </w:r>
      <w:r w:rsidR="00F7540D" w:rsidRPr="00F7540D">
        <w:rPr>
          <w:rStyle w:val="Char3"/>
          <w:rtl/>
        </w:rPr>
        <w:t xml:space="preserve"> </w:t>
      </w:r>
      <w:r w:rsidR="00F7540D" w:rsidRPr="00F7540D">
        <w:rPr>
          <w:rStyle w:val="Char3"/>
          <w:rFonts w:hint="eastAsia"/>
          <w:rtl/>
        </w:rPr>
        <w:t>الْمُسْلِمَ</w:t>
      </w:r>
      <w:r>
        <w:rPr>
          <w:rFonts w:cs="Traditional Arabic" w:hint="cs"/>
          <w:rtl/>
          <w:lang w:bidi="ur-PK"/>
        </w:rPr>
        <w:t>»</w:t>
      </w:r>
      <w:r w:rsidR="00E965BB" w:rsidRPr="00E965BB">
        <w:rPr>
          <w:rFonts w:hint="cs"/>
          <w:rtl/>
        </w:rPr>
        <w:t>.</w:t>
      </w:r>
      <w:r>
        <w:rPr>
          <w:rFonts w:hint="cs"/>
          <w:rtl/>
          <w:lang w:bidi="ur-PK"/>
        </w:rPr>
        <w:t xml:space="preserve"> </w:t>
      </w:r>
      <w:r>
        <w:rPr>
          <w:rFonts w:cs="Traditional Arabic" w:hint="cs"/>
          <w:rtl/>
          <w:lang w:bidi="ur-PK"/>
        </w:rPr>
        <w:t>«</w:t>
      </w:r>
      <w:r w:rsidRPr="004432AC">
        <w:rPr>
          <w:rStyle w:val="Chare"/>
          <w:rFonts w:hint="cs"/>
          <w:rtl/>
        </w:rPr>
        <w:t>مبادا فردی از شما برادر مسلمان خود را از روی بدی تحقیر کند</w:t>
      </w:r>
      <w:r>
        <w:rPr>
          <w:rFonts w:cs="Traditional Arabic" w:hint="cs"/>
          <w:rtl/>
          <w:lang w:bidi="ur-PK"/>
        </w:rPr>
        <w:t>»</w:t>
      </w:r>
      <w:r w:rsidR="00275078">
        <w:rPr>
          <w:rFonts w:hint="cs"/>
          <w:rtl/>
          <w:lang w:bidi="ur-PK"/>
        </w:rPr>
        <w:t>.</w:t>
      </w:r>
    </w:p>
    <w:p w:rsidR="004432AC" w:rsidRDefault="001706AC" w:rsidP="002E334C">
      <w:pPr>
        <w:pStyle w:val="a8"/>
        <w:rPr>
          <w:rtl/>
          <w:lang w:bidi="ur-PK"/>
        </w:rPr>
      </w:pPr>
      <w:r>
        <w:rPr>
          <w:rFonts w:hint="cs"/>
          <w:rtl/>
          <w:lang w:bidi="ur-PK"/>
        </w:rPr>
        <w:t>و ا</w:t>
      </w:r>
      <w:r w:rsidR="00443A6E">
        <w:rPr>
          <w:rFonts w:hint="cs"/>
          <w:rtl/>
          <w:lang w:bidi="ur-PK"/>
        </w:rPr>
        <w:t>ز جمل</w:t>
      </w:r>
      <w:r w:rsidR="00DD6F31">
        <w:rPr>
          <w:rFonts w:hint="cs"/>
          <w:rtl/>
          <w:lang w:bidi="ur-PK"/>
        </w:rPr>
        <w:t>ه</w:t>
      </w:r>
      <w:r w:rsidR="00443A6E">
        <w:rPr>
          <w:rFonts w:hint="cs"/>
          <w:rtl/>
          <w:lang w:bidi="ur-PK"/>
        </w:rPr>
        <w:t xml:space="preserve"> آداب جامع</w:t>
      </w:r>
      <w:r w:rsidR="00437996">
        <w:rPr>
          <w:rFonts w:hint="cs"/>
          <w:rtl/>
          <w:lang w:bidi="ur-PK"/>
        </w:rPr>
        <w:t>ۀ</w:t>
      </w:r>
      <w:r w:rsidR="00443A6E">
        <w:rPr>
          <w:rFonts w:hint="cs"/>
          <w:rtl/>
          <w:lang w:bidi="ur-PK"/>
        </w:rPr>
        <w:t xml:space="preserve"> اسلامی ک</w:t>
      </w:r>
      <w:r w:rsidR="00DD6F31">
        <w:rPr>
          <w:rFonts w:hint="cs"/>
          <w:rtl/>
          <w:lang w:bidi="ur-PK"/>
        </w:rPr>
        <w:t>ه</w:t>
      </w:r>
      <w:r w:rsidR="00443A6E">
        <w:rPr>
          <w:rFonts w:hint="cs"/>
          <w:rtl/>
          <w:lang w:bidi="ur-PK"/>
        </w:rPr>
        <w:t xml:space="preserve"> در قرآن کریم ذکر شد</w:t>
      </w:r>
      <w:r w:rsidR="00DD6F31">
        <w:rPr>
          <w:rFonts w:hint="cs"/>
          <w:rtl/>
          <w:lang w:bidi="ur-PK"/>
        </w:rPr>
        <w:t>ه</w:t>
      </w:r>
      <w:r w:rsidR="00443A6E">
        <w:rPr>
          <w:rFonts w:hint="cs"/>
          <w:rtl/>
          <w:lang w:bidi="ur-PK"/>
        </w:rPr>
        <w:t xml:space="preserve"> است، این آی</w:t>
      </w:r>
      <w:r w:rsidR="00DD6F31">
        <w:rPr>
          <w:rFonts w:hint="cs"/>
          <w:rtl/>
          <w:lang w:bidi="ur-PK"/>
        </w:rPr>
        <w:t>ه</w:t>
      </w:r>
      <w:r w:rsidR="00443A6E">
        <w:rPr>
          <w:rFonts w:hint="cs"/>
          <w:rtl/>
          <w:lang w:bidi="ur-PK"/>
        </w:rPr>
        <w:t xml:space="preserve"> می‌باشد:</w:t>
      </w:r>
    </w:p>
    <w:p w:rsidR="00443A6E" w:rsidRDefault="001F21E4" w:rsidP="001F21E4">
      <w:pPr>
        <w:pStyle w:val="af1"/>
        <w:rPr>
          <w:rtl/>
          <w:lang w:bidi="ur-PK"/>
        </w:rPr>
      </w:pPr>
      <w:r>
        <w:rPr>
          <w:rStyle w:val="Char8"/>
          <w:rFonts w:cs="CTraditional Arabic" w:hint="cs"/>
          <w:rtl/>
        </w:rPr>
        <w:t>+</w:t>
      </w:r>
      <w:r w:rsidR="00F7540D" w:rsidRPr="00E965BB">
        <w:rPr>
          <w:rtl/>
        </w:rPr>
        <w:t>وَلَا يَغۡتَب بَّعۡضُكُم بَعۡضًاۚ أَيُحِبُّ أَحَدُكُمۡ أَن يَأۡكُلَ لَحۡمَ أَخِيهِ مَيۡت</w:t>
      </w:r>
      <w:r w:rsidR="00F7540D" w:rsidRPr="00E965BB">
        <w:rPr>
          <w:rFonts w:hint="cs"/>
          <w:rtl/>
        </w:rPr>
        <w:t>ٗا</w:t>
      </w:r>
      <w:r w:rsidR="00F7540D" w:rsidRPr="00E965BB">
        <w:rPr>
          <w:rtl/>
        </w:rPr>
        <w:t xml:space="preserve"> </w:t>
      </w:r>
      <w:r w:rsidR="00F7540D" w:rsidRPr="00E965BB">
        <w:rPr>
          <w:rFonts w:hint="cs"/>
          <w:rtl/>
        </w:rPr>
        <w:t>فَكَرِهۡتُمُوهُۚ</w:t>
      </w:r>
      <w:r w:rsidR="00F7540D" w:rsidRPr="00E965BB">
        <w:rPr>
          <w:rtl/>
        </w:rPr>
        <w:t xml:space="preserve"> </w:t>
      </w:r>
      <w:r w:rsidR="00F7540D" w:rsidRPr="00E965BB">
        <w:rPr>
          <w:rFonts w:hint="cs"/>
          <w:rtl/>
        </w:rPr>
        <w:t>وَٱ</w:t>
      </w:r>
      <w:r w:rsidR="00F7540D" w:rsidRPr="00E965BB">
        <w:rPr>
          <w:rFonts w:hint="eastAsia"/>
          <w:rtl/>
        </w:rPr>
        <w:t>تَّقُواْ</w:t>
      </w:r>
      <w:r w:rsidR="00F7540D" w:rsidRPr="00E965BB">
        <w:rPr>
          <w:rtl/>
        </w:rPr>
        <w:t xml:space="preserve"> </w:t>
      </w:r>
      <w:r w:rsidR="00F7540D" w:rsidRPr="00E965BB">
        <w:rPr>
          <w:rFonts w:hint="cs"/>
          <w:rtl/>
        </w:rPr>
        <w:t>ٱ</w:t>
      </w:r>
      <w:r w:rsidR="00F7540D" w:rsidRPr="00E965BB">
        <w:rPr>
          <w:rFonts w:hint="eastAsia"/>
          <w:rtl/>
        </w:rPr>
        <w:t>للَّهَۚ</w:t>
      </w:r>
      <w:r w:rsidR="00F7540D" w:rsidRPr="00E965BB">
        <w:rPr>
          <w:rtl/>
        </w:rPr>
        <w:t xml:space="preserve"> إِنَّ </w:t>
      </w:r>
      <w:r w:rsidR="00F7540D" w:rsidRPr="00E965BB">
        <w:rPr>
          <w:rFonts w:hint="cs"/>
          <w:rtl/>
        </w:rPr>
        <w:t>ٱ</w:t>
      </w:r>
      <w:r w:rsidR="00F7540D" w:rsidRPr="00E965BB">
        <w:rPr>
          <w:rFonts w:hint="eastAsia"/>
          <w:rtl/>
        </w:rPr>
        <w:t>للَّهَ</w:t>
      </w:r>
      <w:r w:rsidR="00F7540D" w:rsidRPr="00E965BB">
        <w:rPr>
          <w:rtl/>
        </w:rPr>
        <w:t xml:space="preserve"> تَوَّابٞ رَّحِيم</w:t>
      </w:r>
      <w:r w:rsidR="00F7540D" w:rsidRPr="00E965BB">
        <w:rPr>
          <w:rFonts w:hint="cs"/>
          <w:rtl/>
        </w:rPr>
        <w:t>ٞ</w:t>
      </w:r>
      <w:r>
        <w:rPr>
          <w:rStyle w:val="Char8"/>
          <w:rFonts w:cs="CTraditional Arabic" w:hint="cs"/>
          <w:rtl/>
        </w:rPr>
        <w:t>_</w:t>
      </w:r>
      <w:r w:rsidR="00F7540D">
        <w:rPr>
          <w:rFonts w:ascii="Times New Roman" w:cs="Arial"/>
          <w:szCs w:val="24"/>
          <w:rtl/>
          <w:lang w:bidi="ur-PK"/>
        </w:rPr>
        <w:t xml:space="preserve"> </w:t>
      </w:r>
      <w:r w:rsidR="00F7540D" w:rsidRPr="00F7540D">
        <w:rPr>
          <w:rStyle w:val="Char6"/>
          <w:rtl/>
        </w:rPr>
        <w:t>[الحجرات: 12]</w:t>
      </w:r>
      <w:r w:rsidR="00E965BB" w:rsidRPr="00E965BB">
        <w:rPr>
          <w:rStyle w:val="Char4"/>
          <w:rFonts w:hint="cs"/>
          <w:rtl/>
        </w:rPr>
        <w:t>.</w:t>
      </w:r>
    </w:p>
    <w:p w:rsidR="00443A6E" w:rsidRDefault="00443A6E" w:rsidP="00E965BB">
      <w:pPr>
        <w:pStyle w:val="ab"/>
        <w:rPr>
          <w:rtl/>
          <w:lang w:bidi="ur-PK"/>
        </w:rPr>
      </w:pPr>
      <w:r w:rsidRPr="00BF7C8C">
        <w:rPr>
          <w:rStyle w:val="Char8"/>
          <w:rFonts w:hint="cs"/>
          <w:rtl/>
        </w:rPr>
        <w:t>«</w:t>
      </w:r>
      <w:r w:rsidRPr="00E965BB">
        <w:rPr>
          <w:rFonts w:hint="cs"/>
          <w:rtl/>
          <w:lang w:bidi="ur-PK"/>
        </w:rPr>
        <w:t>و کسی از شما کسی دیگر را غیبت نکند</w:t>
      </w:r>
      <w:r w:rsidR="00275078" w:rsidRPr="00E965BB">
        <w:rPr>
          <w:rFonts w:hint="cs"/>
          <w:rtl/>
          <w:lang w:bidi="ur-PK"/>
        </w:rPr>
        <w:t>.</w:t>
      </w:r>
      <w:r w:rsidRPr="00E965BB">
        <w:rPr>
          <w:rFonts w:hint="cs"/>
          <w:rtl/>
          <w:lang w:bidi="ur-PK"/>
        </w:rPr>
        <w:t xml:space="preserve"> آ</w:t>
      </w:r>
      <w:r w:rsidRPr="00E965BB">
        <w:rPr>
          <w:rFonts w:hint="cs"/>
          <w:rtl/>
        </w:rPr>
        <w:t>یا یکی از شما دوست دارد ک</w:t>
      </w:r>
      <w:r w:rsidR="00DD6F31" w:rsidRPr="00E965BB">
        <w:rPr>
          <w:rFonts w:hint="cs"/>
          <w:rtl/>
        </w:rPr>
        <w:t>ه</w:t>
      </w:r>
      <w:r w:rsidRPr="00E965BB">
        <w:rPr>
          <w:rFonts w:hint="cs"/>
          <w:rtl/>
        </w:rPr>
        <w:t xml:space="preserve"> گوشت برادر مرد</w:t>
      </w:r>
      <w:r w:rsidR="00437996" w:rsidRPr="00E965BB">
        <w:rPr>
          <w:rFonts w:hint="cs"/>
          <w:rtl/>
        </w:rPr>
        <w:t>ۀ</w:t>
      </w:r>
      <w:r w:rsidRPr="00E965BB">
        <w:rPr>
          <w:rFonts w:hint="cs"/>
          <w:rtl/>
        </w:rPr>
        <w:t xml:space="preserve"> خود را بخورد؟ پس از او متنفر می‌شو</w:t>
      </w:r>
      <w:r w:rsidR="001C3ADE">
        <w:rPr>
          <w:rFonts w:hint="cs"/>
          <w:rtl/>
        </w:rPr>
        <w:t>ی</w:t>
      </w:r>
      <w:r w:rsidRPr="00E965BB">
        <w:rPr>
          <w:rFonts w:hint="cs"/>
          <w:rtl/>
        </w:rPr>
        <w:t>د</w:t>
      </w:r>
      <w:r w:rsidR="00275078" w:rsidRPr="00E965BB">
        <w:rPr>
          <w:rFonts w:hint="cs"/>
          <w:rtl/>
        </w:rPr>
        <w:t>.</w:t>
      </w:r>
      <w:r w:rsidRPr="00E965BB">
        <w:rPr>
          <w:rFonts w:hint="cs"/>
          <w:rtl/>
        </w:rPr>
        <w:t xml:space="preserve"> و تقوای الھی را ب</w:t>
      </w:r>
      <w:r w:rsidR="00DD6F31" w:rsidRPr="00E965BB">
        <w:rPr>
          <w:rFonts w:hint="cs"/>
          <w:rtl/>
        </w:rPr>
        <w:t>ه</w:t>
      </w:r>
      <w:r w:rsidR="00E965BB">
        <w:rPr>
          <w:rFonts w:hint="cs"/>
          <w:rtl/>
        </w:rPr>
        <w:t xml:space="preserve"> </w:t>
      </w:r>
      <w:r w:rsidRPr="00E965BB">
        <w:rPr>
          <w:rFonts w:hint="cs"/>
          <w:rtl/>
        </w:rPr>
        <w:t>‌جا آورید ب</w:t>
      </w:r>
      <w:r w:rsidR="00DD6F31" w:rsidRPr="00E965BB">
        <w:rPr>
          <w:rFonts w:hint="cs"/>
          <w:rtl/>
        </w:rPr>
        <w:t>ه</w:t>
      </w:r>
      <w:r w:rsidRPr="00E965BB">
        <w:rPr>
          <w:rFonts w:hint="cs"/>
          <w:rtl/>
        </w:rPr>
        <w:t xml:space="preserve"> راستی ک</w:t>
      </w:r>
      <w:r w:rsidR="00DD6F31" w:rsidRPr="00E965BB">
        <w:rPr>
          <w:rFonts w:hint="cs"/>
          <w:rtl/>
        </w:rPr>
        <w:t>ه</w:t>
      </w:r>
      <w:r w:rsidR="00E965BB">
        <w:rPr>
          <w:rFonts w:hint="cs"/>
          <w:rtl/>
        </w:rPr>
        <w:t xml:space="preserve"> خداو</w:t>
      </w:r>
      <w:r w:rsidRPr="00E965BB">
        <w:rPr>
          <w:rFonts w:hint="cs"/>
          <w:rtl/>
        </w:rPr>
        <w:t>ند توّاب و رحیم است</w:t>
      </w:r>
      <w:r w:rsidRPr="00BF7C8C">
        <w:rPr>
          <w:rStyle w:val="Char8"/>
          <w:rFonts w:hint="cs"/>
          <w:rtl/>
        </w:rPr>
        <w:t>»</w:t>
      </w:r>
      <w:r w:rsidR="00275078">
        <w:rPr>
          <w:rFonts w:hint="cs"/>
          <w:rtl/>
          <w:lang w:bidi="ur-PK"/>
        </w:rPr>
        <w:t>.</w:t>
      </w:r>
    </w:p>
    <w:p w:rsidR="00F7540D" w:rsidRDefault="00F7540D" w:rsidP="002E334C">
      <w:pPr>
        <w:pStyle w:val="a8"/>
        <w:rPr>
          <w:rtl/>
          <w:lang w:bidi="ur-PK"/>
        </w:rPr>
      </w:pPr>
      <w:r>
        <w:rPr>
          <w:rFonts w:hint="cs"/>
          <w:rtl/>
          <w:lang w:bidi="ur-PK"/>
        </w:rPr>
        <w:t xml:space="preserve">و </w:t>
      </w:r>
      <w:r w:rsidR="00621E61">
        <w:rPr>
          <w:rFonts w:hint="cs"/>
          <w:rtl/>
          <w:lang w:bidi="ur-PK"/>
        </w:rPr>
        <w:t>پیامبر</w:t>
      </w:r>
      <w:r w:rsidR="00E965BB">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می‌فرماید:</w:t>
      </w:r>
    </w:p>
    <w:p w:rsidR="00F7540D" w:rsidRDefault="00F7540D" w:rsidP="002E334C">
      <w:pPr>
        <w:pStyle w:val="a8"/>
        <w:rPr>
          <w:rtl/>
          <w:lang w:bidi="ur-PK"/>
        </w:rPr>
      </w:pPr>
      <w:r>
        <w:rPr>
          <w:rFonts w:cs="Traditional Arabic" w:hint="cs"/>
          <w:rtl/>
          <w:lang w:bidi="ur-PK"/>
        </w:rPr>
        <w:t>«</w:t>
      </w:r>
      <w:r w:rsidR="004E315A" w:rsidRPr="004E315A">
        <w:rPr>
          <w:rStyle w:val="Char3"/>
          <w:rFonts w:hint="eastAsia"/>
          <w:rtl/>
        </w:rPr>
        <w:t>كُلُّ</w:t>
      </w:r>
      <w:r w:rsidR="004E315A" w:rsidRPr="004E315A">
        <w:rPr>
          <w:rStyle w:val="Char3"/>
          <w:rtl/>
        </w:rPr>
        <w:t xml:space="preserve"> </w:t>
      </w:r>
      <w:r w:rsidR="004E315A" w:rsidRPr="004E315A">
        <w:rPr>
          <w:rStyle w:val="Char3"/>
          <w:rFonts w:hint="eastAsia"/>
          <w:rtl/>
        </w:rPr>
        <w:t>المُسْلِمِ</w:t>
      </w:r>
      <w:r w:rsidR="004E315A" w:rsidRPr="004E315A">
        <w:rPr>
          <w:rStyle w:val="Char3"/>
          <w:rtl/>
        </w:rPr>
        <w:t xml:space="preserve"> </w:t>
      </w:r>
      <w:r w:rsidR="004E315A" w:rsidRPr="004E315A">
        <w:rPr>
          <w:rStyle w:val="Char3"/>
          <w:rFonts w:hint="eastAsia"/>
          <w:rtl/>
        </w:rPr>
        <w:t>عَلَى</w:t>
      </w:r>
      <w:r w:rsidR="004E315A" w:rsidRPr="004E315A">
        <w:rPr>
          <w:rStyle w:val="Char3"/>
          <w:rtl/>
        </w:rPr>
        <w:t xml:space="preserve"> </w:t>
      </w:r>
      <w:r w:rsidR="004E315A" w:rsidRPr="004E315A">
        <w:rPr>
          <w:rStyle w:val="Char3"/>
          <w:rFonts w:hint="eastAsia"/>
          <w:rtl/>
        </w:rPr>
        <w:t>المُسْلِمِ</w:t>
      </w:r>
      <w:r w:rsidR="004E315A" w:rsidRPr="004E315A">
        <w:rPr>
          <w:rStyle w:val="Char3"/>
          <w:rtl/>
        </w:rPr>
        <w:t xml:space="preserve"> </w:t>
      </w:r>
      <w:r w:rsidR="004E315A" w:rsidRPr="004E315A">
        <w:rPr>
          <w:rStyle w:val="Char3"/>
          <w:rFonts w:hint="eastAsia"/>
          <w:rtl/>
        </w:rPr>
        <w:t>حَرَامٌ</w:t>
      </w:r>
      <w:r w:rsidR="001D4AC6">
        <w:rPr>
          <w:rStyle w:val="Char3"/>
          <w:rtl/>
        </w:rPr>
        <w:t>:</w:t>
      </w:r>
      <w:r w:rsidR="004E315A" w:rsidRPr="004E315A">
        <w:rPr>
          <w:rStyle w:val="Char3"/>
          <w:rtl/>
        </w:rPr>
        <w:t xml:space="preserve"> </w:t>
      </w:r>
      <w:r w:rsidR="004E315A" w:rsidRPr="004E315A">
        <w:rPr>
          <w:rStyle w:val="Char3"/>
          <w:rFonts w:hint="eastAsia"/>
          <w:rtl/>
        </w:rPr>
        <w:t>دَمُهُ</w:t>
      </w:r>
      <w:r w:rsidR="004E315A" w:rsidRPr="004E315A">
        <w:rPr>
          <w:rStyle w:val="Char3"/>
          <w:rtl/>
        </w:rPr>
        <w:t xml:space="preserve"> </w:t>
      </w:r>
      <w:r w:rsidR="004E315A" w:rsidRPr="004E315A">
        <w:rPr>
          <w:rStyle w:val="Char3"/>
          <w:rFonts w:hint="eastAsia"/>
          <w:rtl/>
        </w:rPr>
        <w:t>وَعِرْضُهُ</w:t>
      </w:r>
      <w:r w:rsidR="004E315A" w:rsidRPr="004E315A">
        <w:rPr>
          <w:rStyle w:val="Char3"/>
          <w:rtl/>
        </w:rPr>
        <w:t xml:space="preserve"> </w:t>
      </w:r>
      <w:r w:rsidR="004E315A" w:rsidRPr="004E315A">
        <w:rPr>
          <w:rStyle w:val="Char3"/>
          <w:rFonts w:hint="eastAsia"/>
          <w:rtl/>
        </w:rPr>
        <w:t>وَمَالُهُ</w:t>
      </w:r>
      <w:r>
        <w:rPr>
          <w:rFonts w:cs="Traditional Arabic" w:hint="cs"/>
          <w:rtl/>
          <w:lang w:bidi="ur-PK"/>
        </w:rPr>
        <w:t>»</w:t>
      </w:r>
      <w:r w:rsidR="00E965BB" w:rsidRPr="00E965BB">
        <w:rPr>
          <w:rFonts w:hint="cs"/>
          <w:rtl/>
        </w:rPr>
        <w:t>.</w:t>
      </w:r>
      <w:r>
        <w:rPr>
          <w:rFonts w:hint="cs"/>
          <w:rtl/>
          <w:lang w:bidi="ur-PK"/>
        </w:rPr>
        <w:t xml:space="preserve"> </w:t>
      </w:r>
      <w:r w:rsidR="004E315A">
        <w:rPr>
          <w:rFonts w:cs="Traditional Arabic" w:hint="cs"/>
          <w:rtl/>
          <w:lang w:bidi="ur-PK"/>
        </w:rPr>
        <w:t>«</w:t>
      </w:r>
      <w:r w:rsidRPr="004E315A">
        <w:rPr>
          <w:rStyle w:val="Chare"/>
          <w:rFonts w:hint="cs"/>
          <w:rtl/>
        </w:rPr>
        <w:t>ھم</w:t>
      </w:r>
      <w:r w:rsidR="00437996">
        <w:rPr>
          <w:rStyle w:val="Chare"/>
          <w:rFonts w:hint="cs"/>
          <w:rtl/>
        </w:rPr>
        <w:t>ۀ</w:t>
      </w:r>
      <w:r w:rsidRPr="004E315A">
        <w:rPr>
          <w:rStyle w:val="Chare"/>
          <w:rFonts w:hint="cs"/>
          <w:rtl/>
        </w:rPr>
        <w:t xml:space="preserve"> چیز مسلمان بر مسلمان دیگر حرام است: از جمل</w:t>
      </w:r>
      <w:r w:rsidR="00DD6F31">
        <w:rPr>
          <w:rStyle w:val="Chare"/>
          <w:rFonts w:hint="cs"/>
          <w:rtl/>
        </w:rPr>
        <w:t>ه</w:t>
      </w:r>
      <w:r w:rsidRPr="004E315A">
        <w:rPr>
          <w:rStyle w:val="Chare"/>
          <w:rFonts w:hint="cs"/>
          <w:rtl/>
        </w:rPr>
        <w:t>: خونش، و عرض و ناموسش، و مال و داراییش</w:t>
      </w:r>
      <w:r w:rsidR="004E315A">
        <w:rPr>
          <w:rFonts w:cs="Traditional Arabic" w:hint="cs"/>
          <w:rtl/>
          <w:lang w:bidi="ur-PK"/>
        </w:rPr>
        <w:t>»</w:t>
      </w:r>
      <w:r w:rsidR="00275078">
        <w:rPr>
          <w:rFonts w:hint="cs"/>
          <w:rtl/>
          <w:lang w:bidi="ur-PK"/>
        </w:rPr>
        <w:t>.</w:t>
      </w:r>
    </w:p>
    <w:p w:rsidR="009A4197" w:rsidRDefault="00EE5A8C" w:rsidP="002E334C">
      <w:pPr>
        <w:pStyle w:val="a8"/>
        <w:rPr>
          <w:rtl/>
          <w:lang w:bidi="ur-PK"/>
        </w:rPr>
      </w:pPr>
      <w:r>
        <w:rPr>
          <w:rFonts w:hint="cs"/>
          <w:rtl/>
          <w:lang w:bidi="ur-PK"/>
        </w:rPr>
        <w:t>و از جمل</w:t>
      </w:r>
      <w:r w:rsidR="00DD6F31">
        <w:rPr>
          <w:rFonts w:hint="cs"/>
          <w:rtl/>
          <w:lang w:bidi="ur-PK"/>
        </w:rPr>
        <w:t>ه</w:t>
      </w:r>
      <w:r>
        <w:rPr>
          <w:rFonts w:hint="cs"/>
          <w:rtl/>
          <w:lang w:bidi="ur-PK"/>
        </w:rPr>
        <w:t xml:space="preserve"> آداب اسلامی ک</w:t>
      </w:r>
      <w:r w:rsidR="00DD6F31">
        <w:rPr>
          <w:rFonts w:hint="cs"/>
          <w:rtl/>
          <w:lang w:bidi="ur-PK"/>
        </w:rPr>
        <w:t>ه</w:t>
      </w:r>
      <w:r>
        <w:rPr>
          <w:rFonts w:hint="cs"/>
          <w:rtl/>
          <w:lang w:bidi="ur-PK"/>
        </w:rPr>
        <w:t xml:space="preserve"> در قرآن ذکر شد</w:t>
      </w:r>
      <w:r w:rsidR="00DD6F31">
        <w:rPr>
          <w:rFonts w:hint="cs"/>
          <w:rtl/>
          <w:lang w:bidi="ur-PK"/>
        </w:rPr>
        <w:t>ه</w:t>
      </w:r>
      <w:r>
        <w:rPr>
          <w:rFonts w:hint="cs"/>
          <w:rtl/>
          <w:lang w:bidi="ur-PK"/>
        </w:rPr>
        <w:t xml:space="preserve"> این آی</w:t>
      </w:r>
      <w:r w:rsidR="00DD6F31">
        <w:rPr>
          <w:rFonts w:hint="cs"/>
          <w:rtl/>
          <w:lang w:bidi="ur-PK"/>
        </w:rPr>
        <w:t>ه</w:t>
      </w:r>
      <w:r>
        <w:rPr>
          <w:rFonts w:hint="cs"/>
          <w:rtl/>
          <w:lang w:bidi="ur-PK"/>
        </w:rPr>
        <w:t xml:space="preserve"> است:</w:t>
      </w:r>
    </w:p>
    <w:p w:rsidR="00EE5A8C" w:rsidRDefault="001F21E4" w:rsidP="001F21E4">
      <w:pPr>
        <w:pStyle w:val="af1"/>
        <w:rPr>
          <w:rtl/>
          <w:lang w:bidi="ur-PK"/>
        </w:rPr>
      </w:pPr>
      <w:r>
        <w:rPr>
          <w:rStyle w:val="Char8"/>
          <w:rFonts w:cs="CTraditional Arabic" w:hint="cs"/>
          <w:rtl/>
        </w:rPr>
        <w:t>+</w:t>
      </w:r>
      <w:r w:rsidR="00332AE3" w:rsidRPr="00E965BB">
        <w:rPr>
          <w:rtl/>
        </w:rPr>
        <w:t xml:space="preserve">يَٰٓأَيُّهَا </w:t>
      </w:r>
      <w:r w:rsidR="00332AE3" w:rsidRPr="00E965BB">
        <w:rPr>
          <w:rFonts w:hint="cs"/>
          <w:rtl/>
        </w:rPr>
        <w:t>ٱ</w:t>
      </w:r>
      <w:r w:rsidR="00332AE3" w:rsidRPr="00E965BB">
        <w:rPr>
          <w:rFonts w:hint="eastAsia"/>
          <w:rtl/>
        </w:rPr>
        <w:t>لَّذِينَ</w:t>
      </w:r>
      <w:r w:rsidR="00332AE3" w:rsidRPr="00E965BB">
        <w:rPr>
          <w:rtl/>
        </w:rPr>
        <w:t xml:space="preserve"> ءَامَنُوٓاْ إِن جَآءَكُمۡ فَاسِقُۢ بِنَبَإٖ فَتَبَيَّنُوٓاْ أَن تُصِيبُواْ قَوۡمَۢا بِجَهَٰلَةٖ فَتُصۡبِحُواْ عَلَىٰ مَا فَعَلۡتُمۡ نَٰدِمِينَ٦</w:t>
      </w:r>
      <w:r>
        <w:rPr>
          <w:rStyle w:val="Char8"/>
          <w:rFonts w:cs="CTraditional Arabic" w:hint="cs"/>
          <w:rtl/>
        </w:rPr>
        <w:t>_</w:t>
      </w:r>
      <w:r w:rsidR="00332AE3">
        <w:rPr>
          <w:rFonts w:ascii="Times New Roman" w:cs="Arial"/>
          <w:szCs w:val="24"/>
          <w:rtl/>
          <w:lang w:bidi="ur-PK"/>
        </w:rPr>
        <w:t xml:space="preserve"> </w:t>
      </w:r>
      <w:r w:rsidR="00332AE3" w:rsidRPr="00332AE3">
        <w:rPr>
          <w:rStyle w:val="Char6"/>
          <w:rtl/>
        </w:rPr>
        <w:t>[الحجرات: 6]</w:t>
      </w:r>
      <w:r w:rsidR="00E965BB" w:rsidRPr="00E965BB">
        <w:rPr>
          <w:rStyle w:val="Char4"/>
          <w:rFonts w:hint="cs"/>
          <w:rtl/>
        </w:rPr>
        <w:t>.</w:t>
      </w:r>
    </w:p>
    <w:p w:rsidR="00EE5A8C" w:rsidRDefault="00EE5A8C" w:rsidP="00E965BB">
      <w:pPr>
        <w:pStyle w:val="ab"/>
        <w:rPr>
          <w:rtl/>
        </w:rPr>
      </w:pPr>
      <w:r w:rsidRPr="008421EC">
        <w:rPr>
          <w:rStyle w:val="Char8"/>
          <w:rFonts w:hint="cs"/>
          <w:rtl/>
        </w:rPr>
        <w:t>«</w:t>
      </w:r>
      <w:r w:rsidRPr="00E965BB">
        <w:rPr>
          <w:rFonts w:hint="cs"/>
          <w:rtl/>
        </w:rPr>
        <w:t>ای کسانی ک</w:t>
      </w:r>
      <w:r w:rsidR="00DD6F31" w:rsidRPr="00E965BB">
        <w:rPr>
          <w:rFonts w:hint="cs"/>
          <w:rtl/>
        </w:rPr>
        <w:t>ه</w:t>
      </w:r>
      <w:r w:rsidRPr="00E965BB">
        <w:rPr>
          <w:rFonts w:hint="cs"/>
          <w:rtl/>
        </w:rPr>
        <w:t xml:space="preserve"> ایمان آورد</w:t>
      </w:r>
      <w:r w:rsidR="00DD6F31" w:rsidRPr="00E965BB">
        <w:rPr>
          <w:rFonts w:hint="cs"/>
          <w:rtl/>
        </w:rPr>
        <w:t>ه</w:t>
      </w:r>
      <w:r w:rsidRPr="00E965BB">
        <w:rPr>
          <w:rFonts w:hint="cs"/>
          <w:rtl/>
        </w:rPr>
        <w:t>‌اید اگر ک</w:t>
      </w:r>
      <w:r w:rsidR="00DD6F31" w:rsidRPr="00E965BB">
        <w:rPr>
          <w:rFonts w:hint="cs"/>
          <w:rtl/>
        </w:rPr>
        <w:t>ه</w:t>
      </w:r>
      <w:r w:rsidRPr="00E965BB">
        <w:rPr>
          <w:rFonts w:hint="cs"/>
          <w:rtl/>
        </w:rPr>
        <w:t xml:space="preserve"> فاسقی نزد شما با خبری آمد، پس منتظر باشد تا صحّت آن آشکار شود مبادا ک</w:t>
      </w:r>
      <w:r w:rsidR="00DD6F31" w:rsidRPr="00E965BB">
        <w:rPr>
          <w:rFonts w:hint="cs"/>
          <w:rtl/>
        </w:rPr>
        <w:t>ه</w:t>
      </w:r>
      <w:r w:rsidRPr="00E965BB">
        <w:rPr>
          <w:rFonts w:hint="cs"/>
          <w:rtl/>
        </w:rPr>
        <w:t xml:space="preserve"> گروھی را با جھالت خود مورد اذیت و آزار قرار دھید</w:t>
      </w:r>
      <w:r w:rsidR="00275078" w:rsidRPr="00E965BB">
        <w:rPr>
          <w:rFonts w:hint="cs"/>
          <w:rtl/>
        </w:rPr>
        <w:t>.</w:t>
      </w:r>
      <w:r w:rsidRPr="00E965BB">
        <w:rPr>
          <w:rFonts w:hint="cs"/>
          <w:rtl/>
        </w:rPr>
        <w:t xml:space="preserve"> پس جز آنچ</w:t>
      </w:r>
      <w:r w:rsidR="00DD6F31" w:rsidRPr="00E965BB">
        <w:rPr>
          <w:rFonts w:hint="cs"/>
          <w:rtl/>
        </w:rPr>
        <w:t>ه</w:t>
      </w:r>
      <w:r w:rsidRPr="00E965BB">
        <w:rPr>
          <w:rFonts w:hint="cs"/>
          <w:rtl/>
        </w:rPr>
        <w:t xml:space="preserve"> انجام داد</w:t>
      </w:r>
      <w:r w:rsidR="00DD6F31" w:rsidRPr="00E965BB">
        <w:rPr>
          <w:rFonts w:hint="cs"/>
          <w:rtl/>
        </w:rPr>
        <w:t>ه</w:t>
      </w:r>
      <w:r w:rsidRPr="00E965BB">
        <w:rPr>
          <w:rFonts w:hint="cs"/>
          <w:rtl/>
        </w:rPr>
        <w:t>‌اید پشیمان شوید</w:t>
      </w:r>
      <w:r w:rsidRPr="008421EC">
        <w:rPr>
          <w:rStyle w:val="Char8"/>
          <w:rFonts w:hint="cs"/>
          <w:rtl/>
        </w:rPr>
        <w:t>»</w:t>
      </w:r>
      <w:r w:rsidR="00275078">
        <w:rPr>
          <w:rFonts w:hint="cs"/>
          <w:rtl/>
        </w:rPr>
        <w:t>.</w:t>
      </w:r>
    </w:p>
    <w:p w:rsidR="008135E3" w:rsidRDefault="008135E3" w:rsidP="00E965BB">
      <w:pPr>
        <w:pStyle w:val="ab"/>
        <w:rPr>
          <w:rtl/>
        </w:rPr>
      </w:pPr>
    </w:p>
    <w:p w:rsidR="00332AE3" w:rsidRDefault="00621E61" w:rsidP="00EE5A8C">
      <w:pPr>
        <w:pStyle w:val="a8"/>
        <w:rPr>
          <w:rtl/>
          <w:lang w:bidi="ur-PK"/>
        </w:rPr>
      </w:pPr>
      <w:r>
        <w:rPr>
          <w:rFonts w:hint="cs"/>
          <w:rtl/>
          <w:lang w:bidi="ur-PK"/>
        </w:rPr>
        <w:t>پیامبر</w:t>
      </w:r>
      <w:r w:rsidR="00E965BB">
        <w:rPr>
          <w:rFonts w:hint="cs"/>
          <w:rtl/>
          <w:lang w:bidi="ur-PK"/>
        </w:rPr>
        <w:t xml:space="preserve"> </w:t>
      </w:r>
      <w:r>
        <w:rPr>
          <w:rFonts w:hint="cs"/>
          <w:rtl/>
          <w:lang w:bidi="ur-PK"/>
        </w:rPr>
        <w:t>خدا</w:t>
      </w:r>
      <w:r w:rsidR="00332AE3">
        <w:rPr>
          <w:rFonts w:hint="cs"/>
          <w:rtl/>
          <w:lang w:bidi="ur-PK"/>
        </w:rPr>
        <w:t xml:space="preserve"> </w:t>
      </w:r>
      <w:r w:rsidR="00332AE3">
        <w:rPr>
          <w:rFonts w:cs="CTraditional Arabic" w:hint="cs"/>
          <w:rtl/>
          <w:lang w:bidi="ur-PK"/>
        </w:rPr>
        <w:t>ص</w:t>
      </w:r>
      <w:r w:rsidR="00332AE3">
        <w:rPr>
          <w:rFonts w:hint="cs"/>
          <w:rtl/>
          <w:lang w:bidi="ur-PK"/>
        </w:rPr>
        <w:t xml:space="preserve"> می‌فرماید:</w:t>
      </w:r>
    </w:p>
    <w:p w:rsidR="00332AE3" w:rsidRDefault="00332AE3" w:rsidP="00EE5A8C">
      <w:pPr>
        <w:pStyle w:val="a8"/>
        <w:rPr>
          <w:rtl/>
          <w:lang w:bidi="ur-PK"/>
        </w:rPr>
      </w:pPr>
      <w:r>
        <w:rPr>
          <w:rFonts w:cs="Traditional Arabic" w:hint="cs"/>
          <w:rtl/>
          <w:lang w:bidi="ur-PK"/>
        </w:rPr>
        <w:t>«</w:t>
      </w:r>
      <w:r w:rsidR="00573705" w:rsidRPr="00573705">
        <w:rPr>
          <w:rStyle w:val="Char3"/>
          <w:rFonts w:hint="eastAsia"/>
          <w:rtl/>
        </w:rPr>
        <w:t>ك</w:t>
      </w:r>
      <w:r w:rsidR="00C159DD">
        <w:rPr>
          <w:rStyle w:val="Char3"/>
          <w:rFonts w:hint="cs"/>
          <w:rtl/>
        </w:rPr>
        <w:t>َ</w:t>
      </w:r>
      <w:r w:rsidR="00573705" w:rsidRPr="00573705">
        <w:rPr>
          <w:rStyle w:val="Char3"/>
          <w:rFonts w:hint="eastAsia"/>
          <w:rtl/>
        </w:rPr>
        <w:t>فى</w:t>
      </w:r>
      <w:r w:rsidR="00C159DD">
        <w:rPr>
          <w:rStyle w:val="Char3"/>
          <w:rtl/>
        </w:rPr>
        <w:t>ٰ</w:t>
      </w:r>
      <w:r w:rsidR="00573705" w:rsidRPr="00573705">
        <w:rPr>
          <w:rStyle w:val="Char3"/>
          <w:rtl/>
        </w:rPr>
        <w:t xml:space="preserve"> </w:t>
      </w:r>
      <w:r w:rsidR="00573705" w:rsidRPr="00573705">
        <w:rPr>
          <w:rStyle w:val="Char3"/>
          <w:rFonts w:hint="eastAsia"/>
          <w:rtl/>
        </w:rPr>
        <w:t>ب</w:t>
      </w:r>
      <w:r w:rsidR="00C159DD">
        <w:rPr>
          <w:rStyle w:val="Char3"/>
          <w:rFonts w:hint="cs"/>
          <w:rtl/>
        </w:rPr>
        <w:t>ِ</w:t>
      </w:r>
      <w:r w:rsidR="00573705" w:rsidRPr="00573705">
        <w:rPr>
          <w:rStyle w:val="Char3"/>
          <w:rFonts w:hint="eastAsia"/>
          <w:rtl/>
        </w:rPr>
        <w:t>الم</w:t>
      </w:r>
      <w:r w:rsidR="00C159DD">
        <w:rPr>
          <w:rStyle w:val="Char3"/>
          <w:rFonts w:hint="cs"/>
          <w:rtl/>
        </w:rPr>
        <w:t>َ</w:t>
      </w:r>
      <w:r w:rsidR="00573705" w:rsidRPr="00573705">
        <w:rPr>
          <w:rStyle w:val="Char3"/>
          <w:rFonts w:hint="eastAsia"/>
          <w:rtl/>
        </w:rPr>
        <w:t>ر</w:t>
      </w:r>
      <w:r w:rsidR="00C159DD">
        <w:rPr>
          <w:rStyle w:val="Char3"/>
          <w:rFonts w:hint="cs"/>
          <w:rtl/>
        </w:rPr>
        <w:t>ِ</w:t>
      </w:r>
      <w:r w:rsidR="00573705" w:rsidRPr="00573705">
        <w:rPr>
          <w:rStyle w:val="Char3"/>
          <w:rFonts w:hint="eastAsia"/>
          <w:rtl/>
        </w:rPr>
        <w:t>ء</w:t>
      </w:r>
      <w:r w:rsidR="00573705" w:rsidRPr="00573705">
        <w:rPr>
          <w:rStyle w:val="Char3"/>
          <w:rtl/>
        </w:rPr>
        <w:t xml:space="preserve"> </w:t>
      </w:r>
      <w:r w:rsidR="00573705" w:rsidRPr="00573705">
        <w:rPr>
          <w:rStyle w:val="Char3"/>
          <w:rFonts w:hint="eastAsia"/>
          <w:rtl/>
        </w:rPr>
        <w:t>إ</w:t>
      </w:r>
      <w:r w:rsidR="00C159DD">
        <w:rPr>
          <w:rStyle w:val="Char3"/>
          <w:rFonts w:hint="cs"/>
          <w:rtl/>
        </w:rPr>
        <w:t>ِ</w:t>
      </w:r>
      <w:r w:rsidR="00573705" w:rsidRPr="00573705">
        <w:rPr>
          <w:rStyle w:val="Char3"/>
          <w:rFonts w:hint="eastAsia"/>
          <w:rtl/>
        </w:rPr>
        <w:t>ث</w:t>
      </w:r>
      <w:r w:rsidR="00C159DD">
        <w:rPr>
          <w:rStyle w:val="Char3"/>
          <w:rFonts w:hint="cs"/>
          <w:rtl/>
        </w:rPr>
        <w:t>ْ</w:t>
      </w:r>
      <w:r w:rsidR="00573705" w:rsidRPr="00573705">
        <w:rPr>
          <w:rStyle w:val="Char3"/>
          <w:rFonts w:hint="eastAsia"/>
          <w:rtl/>
        </w:rPr>
        <w:t>ما</w:t>
      </w:r>
      <w:r w:rsidR="00C159DD">
        <w:rPr>
          <w:rStyle w:val="Char3"/>
          <w:rFonts w:hint="cs"/>
          <w:rtl/>
        </w:rPr>
        <w:t>ً</w:t>
      </w:r>
      <w:r w:rsidR="00573705" w:rsidRPr="00573705">
        <w:rPr>
          <w:rStyle w:val="Char3"/>
          <w:rtl/>
        </w:rPr>
        <w:t xml:space="preserve"> </w:t>
      </w:r>
      <w:r w:rsidR="00573705" w:rsidRPr="00573705">
        <w:rPr>
          <w:rStyle w:val="Char3"/>
          <w:rFonts w:hint="eastAsia"/>
          <w:rtl/>
        </w:rPr>
        <w:t>أ</w:t>
      </w:r>
      <w:r w:rsidR="00C159DD">
        <w:rPr>
          <w:rStyle w:val="Char3"/>
          <w:rFonts w:hint="cs"/>
          <w:rtl/>
        </w:rPr>
        <w:t>َ</w:t>
      </w:r>
      <w:r w:rsidR="00573705" w:rsidRPr="00573705">
        <w:rPr>
          <w:rStyle w:val="Char3"/>
          <w:rFonts w:hint="eastAsia"/>
          <w:rtl/>
        </w:rPr>
        <w:t>ن</w:t>
      </w:r>
      <w:r w:rsidR="00C159DD">
        <w:rPr>
          <w:rStyle w:val="Char3"/>
          <w:rFonts w:hint="cs"/>
          <w:rtl/>
        </w:rPr>
        <w:t>ْ</w:t>
      </w:r>
      <w:r w:rsidR="00573705" w:rsidRPr="00573705">
        <w:rPr>
          <w:rStyle w:val="Char3"/>
          <w:rtl/>
        </w:rPr>
        <w:t xml:space="preserve"> </w:t>
      </w:r>
      <w:r w:rsidR="00573705" w:rsidRPr="00573705">
        <w:rPr>
          <w:rStyle w:val="Char3"/>
          <w:rFonts w:hint="eastAsia"/>
          <w:rtl/>
        </w:rPr>
        <w:t>ي</w:t>
      </w:r>
      <w:r w:rsidR="00C159DD">
        <w:rPr>
          <w:rStyle w:val="Char3"/>
          <w:rFonts w:hint="cs"/>
          <w:rtl/>
        </w:rPr>
        <w:t>َ</w:t>
      </w:r>
      <w:r w:rsidR="00573705" w:rsidRPr="00573705">
        <w:rPr>
          <w:rStyle w:val="Char3"/>
          <w:rFonts w:hint="eastAsia"/>
          <w:rtl/>
        </w:rPr>
        <w:t>حد</w:t>
      </w:r>
      <w:r w:rsidR="00C159DD">
        <w:rPr>
          <w:rStyle w:val="Char3"/>
          <w:rFonts w:hint="cs"/>
          <w:rtl/>
        </w:rPr>
        <w:t>ِ</w:t>
      </w:r>
      <w:r w:rsidR="00573705" w:rsidRPr="00573705">
        <w:rPr>
          <w:rStyle w:val="Char3"/>
          <w:rFonts w:hint="eastAsia"/>
          <w:rtl/>
        </w:rPr>
        <w:t>ث</w:t>
      </w:r>
      <w:r w:rsidR="00C159DD">
        <w:rPr>
          <w:rStyle w:val="Char3"/>
          <w:rFonts w:hint="cs"/>
          <w:rtl/>
        </w:rPr>
        <w:t>ُ</w:t>
      </w:r>
      <w:r w:rsidR="00573705" w:rsidRPr="00573705">
        <w:rPr>
          <w:rStyle w:val="Char3"/>
          <w:rtl/>
        </w:rPr>
        <w:t xml:space="preserve"> </w:t>
      </w:r>
      <w:r w:rsidR="00573705" w:rsidRPr="00573705">
        <w:rPr>
          <w:rStyle w:val="Char3"/>
          <w:rFonts w:hint="eastAsia"/>
          <w:rtl/>
        </w:rPr>
        <w:t>ب</w:t>
      </w:r>
      <w:r w:rsidR="00C159DD">
        <w:rPr>
          <w:rStyle w:val="Char3"/>
          <w:rFonts w:hint="cs"/>
          <w:rtl/>
        </w:rPr>
        <w:t>ِ</w:t>
      </w:r>
      <w:r w:rsidR="00573705" w:rsidRPr="00573705">
        <w:rPr>
          <w:rStyle w:val="Char3"/>
          <w:rFonts w:hint="eastAsia"/>
          <w:rtl/>
        </w:rPr>
        <w:t>ك</w:t>
      </w:r>
      <w:r w:rsidR="00C159DD">
        <w:rPr>
          <w:rStyle w:val="Char3"/>
          <w:rFonts w:hint="cs"/>
          <w:rtl/>
        </w:rPr>
        <w:t>ُ</w:t>
      </w:r>
      <w:r w:rsidR="00573705" w:rsidRPr="00573705">
        <w:rPr>
          <w:rStyle w:val="Char3"/>
          <w:rFonts w:hint="eastAsia"/>
          <w:rtl/>
        </w:rPr>
        <w:t>ل</w:t>
      </w:r>
      <w:r w:rsidR="00C159DD">
        <w:rPr>
          <w:rStyle w:val="Char3"/>
          <w:rFonts w:hint="cs"/>
          <w:rtl/>
        </w:rPr>
        <w:t>َ</w:t>
      </w:r>
      <w:r w:rsidR="00573705" w:rsidRPr="00573705">
        <w:rPr>
          <w:rStyle w:val="Char3"/>
          <w:rtl/>
        </w:rPr>
        <w:t xml:space="preserve"> </w:t>
      </w:r>
      <w:r w:rsidR="00573705" w:rsidRPr="00573705">
        <w:rPr>
          <w:rStyle w:val="Char3"/>
          <w:rFonts w:hint="eastAsia"/>
          <w:rtl/>
        </w:rPr>
        <w:t>م</w:t>
      </w:r>
      <w:r w:rsidR="00C159DD">
        <w:rPr>
          <w:rStyle w:val="Char3"/>
          <w:rtl/>
        </w:rPr>
        <w:t>ٰ</w:t>
      </w:r>
      <w:r w:rsidR="00573705" w:rsidRPr="00573705">
        <w:rPr>
          <w:rStyle w:val="Char3"/>
          <w:rFonts w:hint="eastAsia"/>
          <w:rtl/>
        </w:rPr>
        <w:t>ا</w:t>
      </w:r>
      <w:r w:rsidR="00573705" w:rsidRPr="00573705">
        <w:rPr>
          <w:rStyle w:val="Char3"/>
          <w:rtl/>
        </w:rPr>
        <w:t xml:space="preserve"> </w:t>
      </w:r>
      <w:r w:rsidR="00573705" w:rsidRPr="00573705">
        <w:rPr>
          <w:rStyle w:val="Char3"/>
          <w:rFonts w:hint="eastAsia"/>
          <w:rtl/>
        </w:rPr>
        <w:t>ي</w:t>
      </w:r>
      <w:r w:rsidR="00C159DD">
        <w:rPr>
          <w:rStyle w:val="Char3"/>
          <w:rFonts w:hint="cs"/>
          <w:rtl/>
        </w:rPr>
        <w:t>َ</w:t>
      </w:r>
      <w:r w:rsidR="00573705" w:rsidRPr="00573705">
        <w:rPr>
          <w:rStyle w:val="Char3"/>
          <w:rFonts w:hint="eastAsia"/>
          <w:rtl/>
        </w:rPr>
        <w:t>س</w:t>
      </w:r>
      <w:r w:rsidR="00C159DD">
        <w:rPr>
          <w:rStyle w:val="Char3"/>
          <w:rFonts w:hint="cs"/>
          <w:rtl/>
        </w:rPr>
        <w:t>ْ</w:t>
      </w:r>
      <w:r w:rsidR="00573705" w:rsidRPr="00573705">
        <w:rPr>
          <w:rStyle w:val="Char3"/>
          <w:rFonts w:hint="eastAsia"/>
          <w:rtl/>
        </w:rPr>
        <w:t>م</w:t>
      </w:r>
      <w:r w:rsidR="00C159DD">
        <w:rPr>
          <w:rStyle w:val="Char3"/>
          <w:rFonts w:hint="cs"/>
          <w:rtl/>
        </w:rPr>
        <w:t>َ</w:t>
      </w:r>
      <w:r w:rsidR="00573705" w:rsidRPr="00573705">
        <w:rPr>
          <w:rStyle w:val="Char3"/>
          <w:rFonts w:hint="eastAsia"/>
          <w:rtl/>
        </w:rPr>
        <w:t>ع</w:t>
      </w:r>
      <w:r w:rsidR="00C159DD">
        <w:rPr>
          <w:rStyle w:val="Char3"/>
          <w:rFonts w:hint="cs"/>
          <w:rtl/>
        </w:rPr>
        <w:t>ُ</w:t>
      </w:r>
      <w:r>
        <w:rPr>
          <w:rFonts w:cs="Traditional Arabic" w:hint="cs"/>
          <w:rtl/>
          <w:lang w:bidi="ur-PK"/>
        </w:rPr>
        <w:t>»</w:t>
      </w:r>
      <w:r w:rsidR="00E965BB" w:rsidRPr="00E965BB">
        <w:rPr>
          <w:rFonts w:hint="cs"/>
          <w:rtl/>
        </w:rPr>
        <w:t>.</w:t>
      </w:r>
      <w:r>
        <w:rPr>
          <w:rFonts w:hint="cs"/>
          <w:rtl/>
          <w:lang w:bidi="ur-PK"/>
        </w:rPr>
        <w:t xml:space="preserve"> </w:t>
      </w:r>
      <w:r>
        <w:rPr>
          <w:rFonts w:cs="Traditional Arabic" w:hint="cs"/>
          <w:rtl/>
          <w:lang w:bidi="ur-PK"/>
        </w:rPr>
        <w:t>«</w:t>
      </w:r>
      <w:r w:rsidRPr="00332AE3">
        <w:rPr>
          <w:rStyle w:val="Chare"/>
          <w:rFonts w:hint="cs"/>
          <w:rtl/>
        </w:rPr>
        <w:t>این گنا</w:t>
      </w:r>
      <w:r w:rsidR="00DD6F31">
        <w:rPr>
          <w:rStyle w:val="Chare"/>
          <w:rFonts w:hint="cs"/>
          <w:rtl/>
        </w:rPr>
        <w:t>ه</w:t>
      </w:r>
      <w:r w:rsidRPr="00332AE3">
        <w:rPr>
          <w:rStyle w:val="Chare"/>
          <w:rFonts w:hint="cs"/>
          <w:rtl/>
        </w:rPr>
        <w:t xml:space="preserve"> برای یک شخص کافی است ک</w:t>
      </w:r>
      <w:r w:rsidR="00DD6F31">
        <w:rPr>
          <w:rStyle w:val="Chare"/>
          <w:rFonts w:hint="cs"/>
          <w:rtl/>
        </w:rPr>
        <w:t>ه</w:t>
      </w:r>
      <w:r w:rsidRPr="00332AE3">
        <w:rPr>
          <w:rStyle w:val="Chare"/>
          <w:rFonts w:hint="cs"/>
          <w:rtl/>
        </w:rPr>
        <w:t xml:space="preserve"> ھر آنچ</w:t>
      </w:r>
      <w:r w:rsidR="00DD6F31">
        <w:rPr>
          <w:rStyle w:val="Chare"/>
          <w:rFonts w:hint="cs"/>
          <w:rtl/>
        </w:rPr>
        <w:t>ه</w:t>
      </w:r>
      <w:r w:rsidRPr="00332AE3">
        <w:rPr>
          <w:rStyle w:val="Chare"/>
          <w:rFonts w:hint="cs"/>
          <w:rtl/>
        </w:rPr>
        <w:t xml:space="preserve"> می‌شود، ب</w:t>
      </w:r>
      <w:r w:rsidR="00DD6F31">
        <w:rPr>
          <w:rStyle w:val="Chare"/>
          <w:rFonts w:hint="cs"/>
          <w:rtl/>
        </w:rPr>
        <w:t>ه</w:t>
      </w:r>
      <w:r w:rsidRPr="00332AE3">
        <w:rPr>
          <w:rStyle w:val="Chare"/>
          <w:rFonts w:hint="cs"/>
          <w:rtl/>
        </w:rPr>
        <w:t xml:space="preserve"> زبان می‌آورد</w:t>
      </w:r>
      <w:r>
        <w:rPr>
          <w:rFonts w:cs="Traditional Arabic" w:hint="cs"/>
          <w:rtl/>
          <w:lang w:bidi="ur-PK"/>
        </w:rPr>
        <w:t>»</w:t>
      </w:r>
      <w:r w:rsidR="00275078">
        <w:rPr>
          <w:rFonts w:hint="cs"/>
          <w:rtl/>
          <w:lang w:bidi="ur-PK"/>
        </w:rPr>
        <w:t>.</w:t>
      </w:r>
    </w:p>
    <w:p w:rsidR="00332AE3" w:rsidRDefault="0053594C" w:rsidP="00EE5A8C">
      <w:pPr>
        <w:pStyle w:val="a8"/>
        <w:rPr>
          <w:rtl/>
          <w:lang w:bidi="ur-PK"/>
        </w:rPr>
      </w:pPr>
      <w:r>
        <w:rPr>
          <w:rFonts w:hint="cs"/>
          <w:rtl/>
          <w:lang w:bidi="ur-PK"/>
        </w:rPr>
        <w:t>و از جمل</w:t>
      </w:r>
      <w:r w:rsidR="00DD6F31">
        <w:rPr>
          <w:rFonts w:hint="cs"/>
          <w:rtl/>
          <w:lang w:bidi="ur-PK"/>
        </w:rPr>
        <w:t>ه</w:t>
      </w:r>
      <w:r>
        <w:rPr>
          <w:rFonts w:hint="cs"/>
          <w:rtl/>
          <w:lang w:bidi="ur-PK"/>
        </w:rPr>
        <w:t xml:space="preserve"> آداب دیگر اسلامی ک</w:t>
      </w:r>
      <w:r w:rsidR="00DD6F31">
        <w:rPr>
          <w:rFonts w:hint="cs"/>
          <w:rtl/>
          <w:lang w:bidi="ur-PK"/>
        </w:rPr>
        <w:t>ه</w:t>
      </w:r>
      <w:r>
        <w:rPr>
          <w:rFonts w:hint="cs"/>
          <w:rtl/>
          <w:lang w:bidi="ur-PK"/>
        </w:rPr>
        <w:t xml:space="preserve"> در قرآن آمد</w:t>
      </w:r>
      <w:r w:rsidR="00DD6F31">
        <w:rPr>
          <w:rFonts w:hint="cs"/>
          <w:rtl/>
          <w:lang w:bidi="ur-PK"/>
        </w:rPr>
        <w:t>ه</w:t>
      </w:r>
      <w:r>
        <w:rPr>
          <w:rFonts w:hint="cs"/>
          <w:rtl/>
          <w:lang w:bidi="ur-PK"/>
        </w:rPr>
        <w:t xml:space="preserve"> است این آی</w:t>
      </w:r>
      <w:r w:rsidR="00DD6F31">
        <w:rPr>
          <w:rFonts w:hint="cs"/>
          <w:rtl/>
          <w:lang w:bidi="ur-PK"/>
        </w:rPr>
        <w:t>ه</w:t>
      </w:r>
      <w:r>
        <w:rPr>
          <w:rFonts w:hint="cs"/>
          <w:rtl/>
          <w:lang w:bidi="ur-PK"/>
        </w:rPr>
        <w:t xml:space="preserve"> است:</w:t>
      </w:r>
    </w:p>
    <w:p w:rsidR="0053594C" w:rsidRDefault="001F21E4" w:rsidP="001F21E4">
      <w:pPr>
        <w:pStyle w:val="af1"/>
        <w:rPr>
          <w:rtl/>
          <w:lang w:bidi="ur-PK"/>
        </w:rPr>
      </w:pPr>
      <w:r>
        <w:rPr>
          <w:rStyle w:val="Char8"/>
          <w:rFonts w:cs="CTraditional Arabic" w:hint="cs"/>
          <w:rtl/>
        </w:rPr>
        <w:t>+</w:t>
      </w:r>
      <w:r w:rsidR="00A44905" w:rsidRPr="00E965BB">
        <w:rPr>
          <w:rtl/>
        </w:rPr>
        <w:t xml:space="preserve">يَٰٓأَيُّهَا </w:t>
      </w:r>
      <w:r w:rsidR="00A44905" w:rsidRPr="00E965BB">
        <w:rPr>
          <w:rFonts w:hint="cs"/>
          <w:rtl/>
        </w:rPr>
        <w:t>ٱ</w:t>
      </w:r>
      <w:r w:rsidR="00A44905" w:rsidRPr="00E965BB">
        <w:rPr>
          <w:rFonts w:hint="eastAsia"/>
          <w:rtl/>
        </w:rPr>
        <w:t>لَّذِينَ</w:t>
      </w:r>
      <w:r w:rsidR="00A44905" w:rsidRPr="00E965BB">
        <w:rPr>
          <w:rtl/>
        </w:rPr>
        <w:t xml:space="preserve"> ءَامَنُواْ لَا تَدۡخُلُواْ بُيُوتًا غَيۡرَ بُيُوتِكُمۡ حَتَّىٰ تَسۡتَأۡنِسُواْ وَتُسَلِّمُواْ عَلَىٰٓ أَهۡلِهَا</w:t>
      </w:r>
      <w:r>
        <w:rPr>
          <w:rStyle w:val="Char8"/>
          <w:rFonts w:cs="CTraditional Arabic" w:hint="cs"/>
          <w:rtl/>
        </w:rPr>
        <w:t>_</w:t>
      </w:r>
      <w:r w:rsidR="00A44905">
        <w:rPr>
          <w:rFonts w:ascii="Times New Roman" w:cs="Arial"/>
          <w:szCs w:val="24"/>
          <w:rtl/>
          <w:lang w:bidi="ur-PK"/>
        </w:rPr>
        <w:t xml:space="preserve"> </w:t>
      </w:r>
      <w:r w:rsidR="00A44905" w:rsidRPr="000150DC">
        <w:rPr>
          <w:rStyle w:val="Char6"/>
          <w:rtl/>
        </w:rPr>
        <w:t>[النور: 27]</w:t>
      </w:r>
      <w:r w:rsidR="00E965BB" w:rsidRPr="00E965BB">
        <w:rPr>
          <w:rStyle w:val="Char4"/>
          <w:rFonts w:hint="cs"/>
          <w:rtl/>
        </w:rPr>
        <w:t>.</w:t>
      </w:r>
    </w:p>
    <w:p w:rsidR="0053594C" w:rsidRDefault="0053594C" w:rsidP="00E965BB">
      <w:pPr>
        <w:pStyle w:val="ab"/>
        <w:rPr>
          <w:rtl/>
          <w:lang w:bidi="ur-PK"/>
        </w:rPr>
      </w:pPr>
      <w:r w:rsidRPr="008421EC">
        <w:rPr>
          <w:rStyle w:val="Char8"/>
          <w:rFonts w:hint="cs"/>
          <w:rtl/>
        </w:rPr>
        <w:t>«</w:t>
      </w:r>
      <w:r w:rsidRPr="00E965BB">
        <w:rPr>
          <w:rFonts w:hint="cs"/>
          <w:rtl/>
        </w:rPr>
        <w:t>ای کسانی ک</w:t>
      </w:r>
      <w:r w:rsidR="00DD6F31" w:rsidRPr="00E965BB">
        <w:rPr>
          <w:rFonts w:hint="cs"/>
          <w:rtl/>
        </w:rPr>
        <w:t>ه</w:t>
      </w:r>
      <w:r w:rsidRPr="00E965BB">
        <w:rPr>
          <w:rFonts w:hint="cs"/>
          <w:rtl/>
        </w:rPr>
        <w:t xml:space="preserve"> ایمان آورد</w:t>
      </w:r>
      <w:r w:rsidR="00DD6F31" w:rsidRPr="00E965BB">
        <w:rPr>
          <w:rFonts w:hint="cs"/>
          <w:rtl/>
        </w:rPr>
        <w:t>ه</w:t>
      </w:r>
      <w:r w:rsidRPr="00E965BB">
        <w:rPr>
          <w:rFonts w:hint="cs"/>
          <w:rtl/>
        </w:rPr>
        <w:t>‌اید، ب</w:t>
      </w:r>
      <w:r w:rsidR="00DD6F31" w:rsidRPr="00E965BB">
        <w:rPr>
          <w:rFonts w:hint="cs"/>
          <w:rtl/>
        </w:rPr>
        <w:t>ه</w:t>
      </w:r>
      <w:r w:rsidRPr="00E965BB">
        <w:rPr>
          <w:rFonts w:hint="cs"/>
          <w:rtl/>
        </w:rPr>
        <w:t xml:space="preserve"> خان</w:t>
      </w:r>
      <w:r w:rsidR="00DD6F31" w:rsidRPr="00E965BB">
        <w:rPr>
          <w:rFonts w:hint="cs"/>
          <w:rtl/>
        </w:rPr>
        <w:t>ه</w:t>
      </w:r>
      <w:r w:rsidRPr="00E965BB">
        <w:rPr>
          <w:rFonts w:hint="cs"/>
          <w:rtl/>
        </w:rPr>
        <w:t>‌ھایی غیر از خان</w:t>
      </w:r>
      <w:r w:rsidR="00437996" w:rsidRPr="00E965BB">
        <w:rPr>
          <w:rFonts w:hint="cs"/>
          <w:rtl/>
        </w:rPr>
        <w:t>ۀ</w:t>
      </w:r>
      <w:r w:rsidRPr="00E965BB">
        <w:rPr>
          <w:rFonts w:hint="cs"/>
          <w:rtl/>
        </w:rPr>
        <w:t xml:space="preserve"> خود وارد نشوید، مگر این‌ک</w:t>
      </w:r>
      <w:r w:rsidR="00DD6F31" w:rsidRPr="00E965BB">
        <w:rPr>
          <w:rFonts w:hint="cs"/>
          <w:rtl/>
        </w:rPr>
        <w:t>ه</w:t>
      </w:r>
      <w:r w:rsidRPr="00E965BB">
        <w:rPr>
          <w:rFonts w:hint="cs"/>
          <w:rtl/>
        </w:rPr>
        <w:t xml:space="preserve"> با شما انس بگیرند و بر اھل آن خان</w:t>
      </w:r>
      <w:r w:rsidR="00DD6F31" w:rsidRPr="00E965BB">
        <w:rPr>
          <w:rFonts w:hint="cs"/>
          <w:rtl/>
        </w:rPr>
        <w:t>ه</w:t>
      </w:r>
      <w:r w:rsidRPr="00E965BB">
        <w:rPr>
          <w:rFonts w:hint="cs"/>
          <w:rtl/>
        </w:rPr>
        <w:t xml:space="preserve"> سلام کنید</w:t>
      </w:r>
      <w:r w:rsidRPr="008421EC">
        <w:rPr>
          <w:rStyle w:val="Char8"/>
          <w:rFonts w:hint="cs"/>
          <w:rtl/>
        </w:rPr>
        <w:t>»</w:t>
      </w:r>
      <w:r w:rsidR="00275078">
        <w:rPr>
          <w:rFonts w:hint="cs"/>
          <w:rtl/>
          <w:lang w:bidi="ur-PK"/>
        </w:rPr>
        <w:t>.</w:t>
      </w:r>
    </w:p>
    <w:p w:rsidR="003012BD" w:rsidRDefault="003012BD" w:rsidP="00EE5A8C">
      <w:pPr>
        <w:pStyle w:val="a8"/>
        <w:rPr>
          <w:rtl/>
          <w:lang w:bidi="ur-PK"/>
        </w:rPr>
      </w:pPr>
      <w:r>
        <w:rPr>
          <w:rFonts w:hint="cs"/>
          <w:rtl/>
          <w:lang w:bidi="ur-PK"/>
        </w:rPr>
        <w:t>و جامع</w:t>
      </w:r>
      <w:r w:rsidR="00DD6F31">
        <w:rPr>
          <w:rFonts w:hint="cs"/>
          <w:rtl/>
          <w:lang w:bidi="ur-PK"/>
        </w:rPr>
        <w:t>ه</w:t>
      </w:r>
      <w:r>
        <w:rPr>
          <w:rFonts w:hint="cs"/>
          <w:rtl/>
          <w:lang w:bidi="ur-PK"/>
        </w:rPr>
        <w:t xml:space="preserve"> اسلامی آن جامع</w:t>
      </w:r>
      <w:r w:rsidR="00DD6F31">
        <w:rPr>
          <w:rFonts w:hint="cs"/>
          <w:rtl/>
          <w:lang w:bidi="ur-PK"/>
        </w:rPr>
        <w:t>ه</w:t>
      </w:r>
      <w:r>
        <w:rPr>
          <w:rFonts w:hint="cs"/>
          <w:rtl/>
          <w:lang w:bidi="ur-PK"/>
        </w:rPr>
        <w:t>‌ای است ک</w:t>
      </w:r>
      <w:r w:rsidR="00DD6F31">
        <w:rPr>
          <w:rFonts w:hint="cs"/>
          <w:rtl/>
          <w:lang w:bidi="ur-PK"/>
        </w:rPr>
        <w:t>ه</w:t>
      </w:r>
      <w:r>
        <w:rPr>
          <w:rFonts w:hint="cs"/>
          <w:rtl/>
          <w:lang w:bidi="ur-PK"/>
        </w:rPr>
        <w:t xml:space="preserve"> پاکیز</w:t>
      </w:r>
      <w:r w:rsidR="00DD6F31">
        <w:rPr>
          <w:rFonts w:hint="cs"/>
          <w:rtl/>
          <w:lang w:bidi="ur-PK"/>
        </w:rPr>
        <w:t>ه</w:t>
      </w:r>
      <w:r>
        <w:rPr>
          <w:rFonts w:hint="cs"/>
          <w:rtl/>
          <w:lang w:bidi="ur-PK"/>
        </w:rPr>
        <w:t xml:space="preserve"> و با عفاف است، ک</w:t>
      </w:r>
      <w:r w:rsidR="00DD6F31">
        <w:rPr>
          <w:rFonts w:hint="cs"/>
          <w:rtl/>
          <w:lang w:bidi="ur-PK"/>
        </w:rPr>
        <w:t>ه</w:t>
      </w:r>
      <w:r>
        <w:rPr>
          <w:rFonts w:hint="cs"/>
          <w:rtl/>
          <w:lang w:bidi="ur-PK"/>
        </w:rPr>
        <w:t xml:space="preserve"> در آن فحشا شایع نیست و در آن ب</w:t>
      </w:r>
      <w:r w:rsidR="00DD6F31">
        <w:rPr>
          <w:rFonts w:hint="cs"/>
          <w:rtl/>
          <w:lang w:bidi="ur-PK"/>
        </w:rPr>
        <w:t>ه</w:t>
      </w:r>
      <w:r>
        <w:rPr>
          <w:rFonts w:hint="cs"/>
          <w:rtl/>
          <w:lang w:bidi="ur-PK"/>
        </w:rPr>
        <w:t xml:space="preserve"> جلو</w:t>
      </w:r>
      <w:r w:rsidR="00DD6F31">
        <w:rPr>
          <w:rFonts w:hint="cs"/>
          <w:rtl/>
          <w:lang w:bidi="ur-PK"/>
        </w:rPr>
        <w:t>ه</w:t>
      </w:r>
      <w:r w:rsidR="001C3ADE">
        <w:rPr>
          <w:rFonts w:hint="eastAsia"/>
          <w:rtl/>
          <w:lang w:bidi="ur-PK"/>
        </w:rPr>
        <w:t>‌</w:t>
      </w:r>
      <w:r>
        <w:rPr>
          <w:rFonts w:hint="cs"/>
          <w:rtl/>
          <w:lang w:bidi="ur-PK"/>
        </w:rPr>
        <w:t>گری افتخار و مباھات نمی‌شود</w:t>
      </w:r>
      <w:r w:rsidR="00275078">
        <w:rPr>
          <w:rFonts w:hint="cs"/>
          <w:rtl/>
          <w:lang w:bidi="ur-PK"/>
        </w:rPr>
        <w:t>.</w:t>
      </w:r>
    </w:p>
    <w:p w:rsidR="003012BD" w:rsidRDefault="003012BD" w:rsidP="001C3ADE">
      <w:pPr>
        <w:pStyle w:val="a8"/>
        <w:rPr>
          <w:rtl/>
          <w:lang w:bidi="ur-PK"/>
        </w:rPr>
      </w:pPr>
      <w:r>
        <w:rPr>
          <w:rFonts w:hint="cs"/>
          <w:rtl/>
          <w:lang w:bidi="ur-PK"/>
        </w:rPr>
        <w:t>و در آن فتن</w:t>
      </w:r>
      <w:r w:rsidR="00DD6F31">
        <w:rPr>
          <w:rFonts w:hint="cs"/>
          <w:rtl/>
          <w:lang w:bidi="ur-PK"/>
        </w:rPr>
        <w:t>ه</w:t>
      </w:r>
      <w:r>
        <w:rPr>
          <w:rFonts w:hint="cs"/>
          <w:rtl/>
          <w:lang w:bidi="ur-PK"/>
        </w:rPr>
        <w:t>‌گری رایج نیست، و چشم</w:t>
      </w:r>
      <w:r w:rsidR="00556E84">
        <w:rPr>
          <w:rFonts w:hint="eastAsia"/>
          <w:rtl/>
          <w:lang w:bidi="ur-PK"/>
        </w:rPr>
        <w:t>‌</w:t>
      </w:r>
      <w:r>
        <w:rPr>
          <w:rFonts w:hint="cs"/>
          <w:rtl/>
          <w:lang w:bidi="ur-PK"/>
        </w:rPr>
        <w:t>ھا در آن بر روی بدن</w:t>
      </w:r>
      <w:r w:rsidR="00556E84">
        <w:rPr>
          <w:rFonts w:hint="eastAsia"/>
          <w:rtl/>
          <w:lang w:bidi="ur-PK"/>
        </w:rPr>
        <w:t>‌</w:t>
      </w:r>
      <w:r>
        <w:rPr>
          <w:rFonts w:hint="cs"/>
          <w:rtl/>
          <w:lang w:bidi="ur-PK"/>
        </w:rPr>
        <w:t>ھای عریان و برھن</w:t>
      </w:r>
      <w:r w:rsidR="00DD6F31">
        <w:rPr>
          <w:rFonts w:hint="cs"/>
          <w:rtl/>
          <w:lang w:bidi="ur-PK"/>
        </w:rPr>
        <w:t>ه</w:t>
      </w:r>
      <w:r w:rsidR="001C3ADE">
        <w:rPr>
          <w:rFonts w:hint="cs"/>
          <w:rtl/>
          <w:lang w:bidi="ur-PK"/>
        </w:rPr>
        <w:t xml:space="preserve"> چرخ نمی</w:t>
      </w:r>
      <w:r w:rsidR="001C3ADE">
        <w:rPr>
          <w:rFonts w:hint="eastAsia"/>
          <w:rtl/>
          <w:lang w:bidi="ur-PK"/>
        </w:rPr>
        <w:t>‌</w:t>
      </w:r>
      <w:r>
        <w:rPr>
          <w:rFonts w:hint="cs"/>
          <w:rtl/>
          <w:lang w:bidi="ur-PK"/>
        </w:rPr>
        <w:t xml:space="preserve">زند، و در آن شھوت‌ھا </w:t>
      </w:r>
      <w:r w:rsidR="00556E84">
        <w:rPr>
          <w:rFonts w:hint="cs"/>
          <w:rtl/>
          <w:lang w:bidi="ur-PK"/>
        </w:rPr>
        <w:t>و حرمت‌ھا نمی‌درخشند و ھمچنین در آن انس</w:t>
      </w:r>
      <w:r w:rsidR="001C3ADE">
        <w:rPr>
          <w:rFonts w:hint="cs"/>
          <w:rtl/>
          <w:lang w:bidi="ur-PK"/>
        </w:rPr>
        <w:t>ا</w:t>
      </w:r>
      <w:r w:rsidR="00546A50">
        <w:rPr>
          <w:rFonts w:hint="cs"/>
          <w:rtl/>
          <w:lang w:bidi="ur-PK"/>
        </w:rPr>
        <w:t>ن‌ھا</w:t>
      </w:r>
      <w:r w:rsidR="00556E84">
        <w:rPr>
          <w:rFonts w:hint="cs"/>
          <w:rtl/>
          <w:lang w:bidi="ur-PK"/>
        </w:rPr>
        <w:t>ی سخت گرسن</w:t>
      </w:r>
      <w:r w:rsidR="00DD6F31">
        <w:rPr>
          <w:rFonts w:hint="cs"/>
          <w:rtl/>
          <w:lang w:bidi="ur-PK"/>
        </w:rPr>
        <w:t>ه</w:t>
      </w:r>
      <w:r w:rsidR="00556E84">
        <w:rPr>
          <w:rFonts w:hint="cs"/>
          <w:rtl/>
          <w:lang w:bidi="ur-PK"/>
        </w:rPr>
        <w:t xml:space="preserve"> و بیچار</w:t>
      </w:r>
      <w:r w:rsidR="00DD6F31">
        <w:rPr>
          <w:rFonts w:hint="cs"/>
          <w:rtl/>
          <w:lang w:bidi="ur-PK"/>
        </w:rPr>
        <w:t>ه</w:t>
      </w:r>
      <w:r w:rsidR="00556E84">
        <w:rPr>
          <w:rFonts w:hint="cs"/>
          <w:rtl/>
          <w:lang w:bidi="ur-PK"/>
        </w:rPr>
        <w:t xml:space="preserve"> وجود ندارد و در آن تعصّب بسیار کور و خشک ب</w:t>
      </w:r>
      <w:r w:rsidR="00DD6F31">
        <w:rPr>
          <w:rFonts w:hint="cs"/>
          <w:rtl/>
          <w:lang w:bidi="ur-PK"/>
        </w:rPr>
        <w:t>ه</w:t>
      </w:r>
      <w:r w:rsidR="00556E84">
        <w:rPr>
          <w:rFonts w:hint="cs"/>
          <w:rtl/>
          <w:lang w:bidi="ur-PK"/>
        </w:rPr>
        <w:t xml:space="preserve"> پدران و خویشاوندان خونی ھمان</w:t>
      </w:r>
      <w:r w:rsidR="00E965BB">
        <w:rPr>
          <w:rFonts w:hint="eastAsia"/>
          <w:rtl/>
          <w:lang w:bidi="ur-PK"/>
        </w:rPr>
        <w:t>‌</w:t>
      </w:r>
      <w:r w:rsidR="00556E84">
        <w:rPr>
          <w:rFonts w:hint="cs"/>
          <w:rtl/>
          <w:lang w:bidi="ur-PK"/>
        </w:rPr>
        <w:t>گون</w:t>
      </w:r>
      <w:r w:rsidR="00DD6F31">
        <w:rPr>
          <w:rFonts w:hint="cs"/>
          <w:rtl/>
          <w:lang w:bidi="ur-PK"/>
        </w:rPr>
        <w:t>ه</w:t>
      </w:r>
      <w:r w:rsidR="00556E84">
        <w:rPr>
          <w:rFonts w:hint="cs"/>
          <w:rtl/>
          <w:lang w:bidi="ur-PK"/>
        </w:rPr>
        <w:t xml:space="preserve"> ک</w:t>
      </w:r>
      <w:r w:rsidR="00DD6F31">
        <w:rPr>
          <w:rFonts w:hint="cs"/>
          <w:rtl/>
          <w:lang w:bidi="ur-PK"/>
        </w:rPr>
        <w:t>ه</w:t>
      </w:r>
      <w:r w:rsidR="00556E84">
        <w:rPr>
          <w:rFonts w:hint="cs"/>
          <w:rtl/>
          <w:lang w:bidi="ur-PK"/>
        </w:rPr>
        <w:t xml:space="preserve"> در جوامع جاھلی قدیم و جدید وجود دارد، نیست، و ھمچنین بر جامع</w:t>
      </w:r>
      <w:r w:rsidR="00437996">
        <w:rPr>
          <w:rFonts w:hint="cs"/>
          <w:rtl/>
          <w:lang w:bidi="ur-PK"/>
        </w:rPr>
        <w:t>ۀ</w:t>
      </w:r>
      <w:r w:rsidR="00556E84">
        <w:rPr>
          <w:rFonts w:hint="cs"/>
          <w:rtl/>
          <w:lang w:bidi="ur-PK"/>
        </w:rPr>
        <w:t xml:space="preserve"> اسلامی توجیھات بسیار ربّانی و الھی حاکم است</w:t>
      </w:r>
      <w:r w:rsidR="00275078">
        <w:rPr>
          <w:rFonts w:hint="cs"/>
          <w:rtl/>
          <w:lang w:bidi="ur-PK"/>
        </w:rPr>
        <w:t>.</w:t>
      </w:r>
    </w:p>
    <w:p w:rsidR="00264ED1" w:rsidRDefault="00264ED1" w:rsidP="00EE5A8C">
      <w:pPr>
        <w:pStyle w:val="a8"/>
        <w:rPr>
          <w:rtl/>
          <w:lang w:bidi="ur-PK"/>
        </w:rPr>
      </w:pPr>
      <w:r>
        <w:rPr>
          <w:rFonts w:hint="cs"/>
          <w:rtl/>
          <w:lang w:bidi="ur-PK"/>
        </w:rPr>
        <w:t>پس ب</w:t>
      </w:r>
      <w:r w:rsidR="00DF7EE6">
        <w:rPr>
          <w:rFonts w:hint="cs"/>
          <w:rtl/>
          <w:lang w:bidi="ur-PK"/>
        </w:rPr>
        <w:t>ه</w:t>
      </w:r>
      <w:r>
        <w:rPr>
          <w:rFonts w:hint="cs"/>
          <w:rtl/>
          <w:lang w:bidi="ur-PK"/>
        </w:rPr>
        <w:t xml:space="preserve"> ھمین خاطر است ک</w:t>
      </w:r>
      <w:r w:rsidR="00DF7EE6">
        <w:rPr>
          <w:rFonts w:hint="cs"/>
          <w:rtl/>
          <w:lang w:bidi="ur-PK"/>
        </w:rPr>
        <w:t>ه</w:t>
      </w:r>
      <w:r>
        <w:rPr>
          <w:rFonts w:hint="cs"/>
          <w:rtl/>
          <w:lang w:bidi="ur-PK"/>
        </w:rPr>
        <w:t xml:space="preserve"> در آن دوستی صادقان</w:t>
      </w:r>
      <w:r w:rsidR="00DF7EE6">
        <w:rPr>
          <w:rFonts w:hint="cs"/>
          <w:rtl/>
          <w:lang w:bidi="ur-PK"/>
        </w:rPr>
        <w:t>ه</w:t>
      </w:r>
      <w:r>
        <w:rPr>
          <w:rFonts w:hint="cs"/>
          <w:rtl/>
          <w:lang w:bidi="ur-PK"/>
        </w:rPr>
        <w:t xml:space="preserve"> شایع می‌شود و در آن عقید</w:t>
      </w:r>
      <w:r w:rsidR="00437996">
        <w:rPr>
          <w:rFonts w:hint="cs"/>
          <w:rtl/>
          <w:lang w:bidi="ur-PK"/>
        </w:rPr>
        <w:t>ۀ</w:t>
      </w:r>
      <w:r>
        <w:rPr>
          <w:rFonts w:hint="cs"/>
          <w:rtl/>
          <w:lang w:bidi="ur-PK"/>
        </w:rPr>
        <w:t>‌ناب اسلامی و تسلیم شدن ب</w:t>
      </w:r>
      <w:r w:rsidR="00DF7EE6">
        <w:rPr>
          <w:rFonts w:hint="cs"/>
          <w:rtl/>
          <w:lang w:bidi="ur-PK"/>
        </w:rPr>
        <w:t>ه</w:t>
      </w:r>
      <w:r>
        <w:rPr>
          <w:rFonts w:hint="cs"/>
          <w:rtl/>
          <w:lang w:bidi="ur-PK"/>
        </w:rPr>
        <w:t xml:space="preserve"> خداوند متعال انتشار پیدا می‌کند، پس انسان صالح و نیکوکار را ب</w:t>
      </w:r>
      <w:r w:rsidR="00DF7EE6">
        <w:rPr>
          <w:rFonts w:hint="cs"/>
          <w:rtl/>
          <w:lang w:bidi="ur-PK"/>
        </w:rPr>
        <w:t>ه</w:t>
      </w:r>
      <w:r>
        <w:rPr>
          <w:rFonts w:hint="cs"/>
          <w:rtl/>
          <w:lang w:bidi="ur-PK"/>
        </w:rPr>
        <w:t xml:space="preserve"> رشد و راستی دعوت می‌کند، و در آن افراد آنچ</w:t>
      </w:r>
      <w:r w:rsidR="00DF7EE6">
        <w:rPr>
          <w:rFonts w:hint="cs"/>
          <w:rtl/>
          <w:lang w:bidi="ur-PK"/>
        </w:rPr>
        <w:t>ه</w:t>
      </w:r>
      <w:r>
        <w:rPr>
          <w:rFonts w:hint="cs"/>
          <w:rtl/>
          <w:lang w:bidi="ur-PK"/>
        </w:rPr>
        <w:t xml:space="preserve"> ک</w:t>
      </w:r>
      <w:r w:rsidR="00DF7EE6">
        <w:rPr>
          <w:rFonts w:hint="cs"/>
          <w:rtl/>
          <w:lang w:bidi="ur-PK"/>
        </w:rPr>
        <w:t>ه</w:t>
      </w:r>
      <w:r>
        <w:rPr>
          <w:rFonts w:hint="cs"/>
          <w:rtl/>
          <w:lang w:bidi="ur-PK"/>
        </w:rPr>
        <w:t xml:space="preserve"> برای خود دوست دارند، برای برادر دینی خود ھم دوست دارند پس ب</w:t>
      </w:r>
      <w:r w:rsidR="00DF7EE6">
        <w:rPr>
          <w:rFonts w:hint="cs"/>
          <w:rtl/>
          <w:lang w:bidi="ur-PK"/>
        </w:rPr>
        <w:t>ه</w:t>
      </w:r>
      <w:r>
        <w:rPr>
          <w:rFonts w:hint="cs"/>
          <w:rtl/>
          <w:lang w:bidi="ur-PK"/>
        </w:rPr>
        <w:t xml:space="preserve"> ھمین خاطر ھم</w:t>
      </w:r>
      <w:r w:rsidR="00437996">
        <w:rPr>
          <w:rFonts w:hint="cs"/>
          <w:rtl/>
          <w:lang w:bidi="ur-PK"/>
        </w:rPr>
        <w:t>ۀ</w:t>
      </w:r>
      <w:r>
        <w:rPr>
          <w:rFonts w:hint="cs"/>
          <w:rtl/>
          <w:lang w:bidi="ur-PK"/>
        </w:rPr>
        <w:t xml:space="preserve"> </w:t>
      </w:r>
      <w:r w:rsidR="00546A50">
        <w:rPr>
          <w:rFonts w:hint="cs"/>
          <w:rtl/>
          <w:lang w:bidi="ur-PK"/>
        </w:rPr>
        <w:t>آن‌ھا</w:t>
      </w:r>
      <w:r>
        <w:rPr>
          <w:rFonts w:hint="cs"/>
          <w:rtl/>
          <w:lang w:bidi="ur-PK"/>
        </w:rPr>
        <w:t xml:space="preserve"> جزء حزب</w:t>
      </w:r>
      <w:r>
        <w:rPr>
          <w:rFonts w:hint="eastAsia"/>
          <w:rtl/>
          <w:lang w:bidi="ur-PK"/>
        </w:rPr>
        <w:t>‌الل</w:t>
      </w:r>
      <w:r w:rsidR="00DF7EE6">
        <w:rPr>
          <w:rFonts w:hint="eastAsia"/>
          <w:rtl/>
          <w:lang w:bidi="ur-PK"/>
        </w:rPr>
        <w:t>ه</w:t>
      </w:r>
      <w:r>
        <w:rPr>
          <w:rFonts w:hint="eastAsia"/>
          <w:rtl/>
          <w:lang w:bidi="ur-PK"/>
        </w:rPr>
        <w:t xml:space="preserve"> شدند و ب</w:t>
      </w:r>
      <w:r w:rsidR="00DF7EE6">
        <w:rPr>
          <w:rFonts w:hint="eastAsia"/>
          <w:rtl/>
          <w:lang w:bidi="ur-PK"/>
        </w:rPr>
        <w:t>ه</w:t>
      </w:r>
      <w:r>
        <w:rPr>
          <w:rFonts w:hint="eastAsia"/>
          <w:rtl/>
          <w:lang w:bidi="ur-PK"/>
        </w:rPr>
        <w:t xml:space="preserve"> راستی ک</w:t>
      </w:r>
      <w:r w:rsidR="00DF7EE6">
        <w:rPr>
          <w:rFonts w:hint="eastAsia"/>
          <w:rtl/>
          <w:lang w:bidi="ur-PK"/>
        </w:rPr>
        <w:t>ه</w:t>
      </w:r>
      <w:r>
        <w:rPr>
          <w:rFonts w:hint="eastAsia"/>
          <w:rtl/>
          <w:lang w:bidi="ur-PK"/>
        </w:rPr>
        <w:t xml:space="preserve"> کسانی ک</w:t>
      </w:r>
      <w:r w:rsidR="00DF7EE6">
        <w:rPr>
          <w:rFonts w:hint="eastAsia"/>
          <w:rtl/>
          <w:lang w:bidi="ur-PK"/>
        </w:rPr>
        <w:t>ه</w:t>
      </w:r>
      <w:r>
        <w:rPr>
          <w:rFonts w:hint="eastAsia"/>
          <w:rtl/>
          <w:lang w:bidi="ur-PK"/>
        </w:rPr>
        <w:t xml:space="preserve"> حزب‌الل</w:t>
      </w:r>
      <w:r w:rsidR="00DF7EE6">
        <w:rPr>
          <w:rFonts w:hint="eastAsia"/>
          <w:rtl/>
          <w:lang w:bidi="ur-PK"/>
        </w:rPr>
        <w:t>ه</w:t>
      </w:r>
      <w:r>
        <w:rPr>
          <w:rFonts w:hint="eastAsia"/>
          <w:rtl/>
          <w:lang w:bidi="ur-PK"/>
        </w:rPr>
        <w:t xml:space="preserve"> محسوب می‌شوند، رستگارند</w:t>
      </w:r>
      <w:r w:rsidR="00275078">
        <w:rPr>
          <w:rFonts w:hint="eastAsia"/>
          <w:rtl/>
          <w:lang w:bidi="ur-PK"/>
        </w:rPr>
        <w:t>.</w:t>
      </w:r>
    </w:p>
    <w:p w:rsidR="00264ED1" w:rsidRDefault="00233A56" w:rsidP="008559E9">
      <w:pPr>
        <w:pStyle w:val="a2"/>
        <w:rPr>
          <w:rtl/>
        </w:rPr>
      </w:pPr>
      <w:bookmarkStart w:id="30" w:name="_Toc437893419"/>
      <w:r>
        <w:rPr>
          <w:rFonts w:hint="cs"/>
          <w:rtl/>
        </w:rPr>
        <w:t>دعای پایانی خطبه:</w:t>
      </w:r>
      <w:bookmarkEnd w:id="30"/>
    </w:p>
    <w:p w:rsidR="00233A56" w:rsidRDefault="002C5ABC" w:rsidP="00396A53">
      <w:pPr>
        <w:pStyle w:val="a7"/>
        <w:rPr>
          <w:rtl/>
        </w:rPr>
      </w:pPr>
      <w:r>
        <w:rPr>
          <w:rFonts w:cs="Traditional Arabic" w:hint="cs"/>
          <w:highlight w:val="white"/>
          <w:rtl/>
        </w:rPr>
        <w:t>«</w:t>
      </w:r>
      <w:r w:rsidR="00AC45F1" w:rsidRPr="008135E3">
        <w:rPr>
          <w:rStyle w:val="Char1"/>
          <w:rFonts w:hint="cs"/>
          <w:highlight w:val="white"/>
          <w:rtl/>
        </w:rPr>
        <w:t xml:space="preserve">اللهم </w:t>
      </w:r>
      <w:r w:rsidR="00233A56" w:rsidRPr="008135E3">
        <w:rPr>
          <w:rStyle w:val="Char1"/>
          <w:rFonts w:hint="eastAsia"/>
          <w:highlight w:val="white"/>
          <w:rtl/>
        </w:rPr>
        <w:t>رَبَّنَا</w:t>
      </w:r>
      <w:r w:rsidR="00233A56" w:rsidRPr="008135E3">
        <w:rPr>
          <w:rStyle w:val="Char1"/>
          <w:highlight w:val="white"/>
          <w:rtl/>
        </w:rPr>
        <w:t xml:space="preserve"> </w:t>
      </w:r>
      <w:r w:rsidR="00233A56" w:rsidRPr="008135E3">
        <w:rPr>
          <w:rStyle w:val="Char1"/>
          <w:rFonts w:hint="eastAsia"/>
          <w:highlight w:val="white"/>
          <w:rtl/>
        </w:rPr>
        <w:t>لَا</w:t>
      </w:r>
      <w:r w:rsidR="00233A56" w:rsidRPr="008135E3">
        <w:rPr>
          <w:rStyle w:val="Char1"/>
          <w:highlight w:val="white"/>
          <w:rtl/>
        </w:rPr>
        <w:t xml:space="preserve"> </w:t>
      </w:r>
      <w:r w:rsidR="00233A56" w:rsidRPr="008135E3">
        <w:rPr>
          <w:rStyle w:val="Char1"/>
          <w:rFonts w:hint="eastAsia"/>
          <w:highlight w:val="white"/>
          <w:rtl/>
        </w:rPr>
        <w:t>تُزِغ</w:t>
      </w:r>
      <w:r w:rsidR="00233A56" w:rsidRPr="008135E3">
        <w:rPr>
          <w:rStyle w:val="Char1"/>
          <w:highlight w:val="white"/>
          <w:rtl/>
        </w:rPr>
        <w:t xml:space="preserve"> </w:t>
      </w:r>
      <w:r w:rsidR="00233A56" w:rsidRPr="008135E3">
        <w:rPr>
          <w:rStyle w:val="Char1"/>
          <w:rFonts w:hint="eastAsia"/>
          <w:highlight w:val="white"/>
          <w:rtl/>
        </w:rPr>
        <w:t>قُلُوبَنَا</w:t>
      </w:r>
      <w:r w:rsidR="00233A56" w:rsidRPr="008135E3">
        <w:rPr>
          <w:rStyle w:val="Char1"/>
          <w:highlight w:val="white"/>
          <w:rtl/>
        </w:rPr>
        <w:t xml:space="preserve"> </w:t>
      </w:r>
      <w:r w:rsidR="00233A56" w:rsidRPr="008135E3">
        <w:rPr>
          <w:rStyle w:val="Char1"/>
          <w:rFonts w:hint="eastAsia"/>
          <w:highlight w:val="white"/>
          <w:rtl/>
        </w:rPr>
        <w:t>بَعدَ</w:t>
      </w:r>
      <w:r w:rsidR="00233A56" w:rsidRPr="008135E3">
        <w:rPr>
          <w:rStyle w:val="Char1"/>
          <w:highlight w:val="white"/>
          <w:rtl/>
        </w:rPr>
        <w:t xml:space="preserve"> </w:t>
      </w:r>
      <w:r w:rsidR="00233A56" w:rsidRPr="008135E3">
        <w:rPr>
          <w:rStyle w:val="Char1"/>
          <w:rFonts w:hint="eastAsia"/>
          <w:highlight w:val="white"/>
          <w:rtl/>
        </w:rPr>
        <w:t>إِذ</w:t>
      </w:r>
      <w:r w:rsidR="00233A56" w:rsidRPr="008135E3">
        <w:rPr>
          <w:rStyle w:val="Char1"/>
          <w:highlight w:val="white"/>
          <w:rtl/>
        </w:rPr>
        <w:t xml:space="preserve"> </w:t>
      </w:r>
      <w:r w:rsidR="00233A56" w:rsidRPr="008135E3">
        <w:rPr>
          <w:rStyle w:val="Char1"/>
          <w:rFonts w:hint="eastAsia"/>
          <w:highlight w:val="white"/>
          <w:rtl/>
        </w:rPr>
        <w:t>هَدَيتَنَا</w:t>
      </w:r>
      <w:r w:rsidR="00233A56" w:rsidRPr="008135E3">
        <w:rPr>
          <w:rStyle w:val="Char1"/>
          <w:highlight w:val="white"/>
          <w:rtl/>
        </w:rPr>
        <w:t xml:space="preserve"> </w:t>
      </w:r>
      <w:r w:rsidR="00233A56" w:rsidRPr="008135E3">
        <w:rPr>
          <w:rStyle w:val="Char1"/>
          <w:rFonts w:hint="eastAsia"/>
          <w:highlight w:val="white"/>
          <w:rtl/>
        </w:rPr>
        <w:t>وَهَب</w:t>
      </w:r>
      <w:r w:rsidR="00233A56" w:rsidRPr="008135E3">
        <w:rPr>
          <w:rStyle w:val="Char1"/>
          <w:highlight w:val="white"/>
          <w:rtl/>
        </w:rPr>
        <w:t xml:space="preserve"> </w:t>
      </w:r>
      <w:r w:rsidR="00233A56" w:rsidRPr="008135E3">
        <w:rPr>
          <w:rStyle w:val="Char1"/>
          <w:rFonts w:hint="eastAsia"/>
          <w:highlight w:val="white"/>
          <w:rtl/>
        </w:rPr>
        <w:t>لَنَا</w:t>
      </w:r>
      <w:r w:rsidR="00233A56" w:rsidRPr="008135E3">
        <w:rPr>
          <w:rStyle w:val="Char1"/>
          <w:highlight w:val="white"/>
          <w:rtl/>
        </w:rPr>
        <w:t xml:space="preserve"> </w:t>
      </w:r>
      <w:r w:rsidR="00233A56" w:rsidRPr="008135E3">
        <w:rPr>
          <w:rStyle w:val="Char1"/>
          <w:rFonts w:hint="eastAsia"/>
          <w:highlight w:val="white"/>
          <w:rtl/>
        </w:rPr>
        <w:t>مِن</w:t>
      </w:r>
      <w:r w:rsidR="00233A56" w:rsidRPr="008135E3">
        <w:rPr>
          <w:rStyle w:val="Char1"/>
          <w:highlight w:val="white"/>
          <w:rtl/>
        </w:rPr>
        <w:t xml:space="preserve"> </w:t>
      </w:r>
      <w:r w:rsidR="00233A56" w:rsidRPr="008135E3">
        <w:rPr>
          <w:rStyle w:val="Char1"/>
          <w:rFonts w:hint="eastAsia"/>
          <w:highlight w:val="white"/>
          <w:rtl/>
        </w:rPr>
        <w:t>لَّدُنكَ</w:t>
      </w:r>
      <w:r w:rsidR="00233A56" w:rsidRPr="008135E3">
        <w:rPr>
          <w:rStyle w:val="Char1"/>
          <w:highlight w:val="white"/>
          <w:rtl/>
        </w:rPr>
        <w:t xml:space="preserve"> </w:t>
      </w:r>
      <w:r w:rsidR="00233A56" w:rsidRPr="008135E3">
        <w:rPr>
          <w:rStyle w:val="Char1"/>
          <w:rFonts w:hint="eastAsia"/>
          <w:highlight w:val="white"/>
          <w:rtl/>
        </w:rPr>
        <w:t>رَحمَةً</w:t>
      </w:r>
      <w:r w:rsidR="00233A56" w:rsidRPr="008135E3">
        <w:rPr>
          <w:rStyle w:val="Char1"/>
          <w:highlight w:val="white"/>
          <w:rtl/>
        </w:rPr>
        <w:t xml:space="preserve"> </w:t>
      </w:r>
      <w:r w:rsidR="00233A56" w:rsidRPr="008135E3">
        <w:rPr>
          <w:rStyle w:val="Char1"/>
          <w:rFonts w:hint="eastAsia"/>
          <w:highlight w:val="white"/>
          <w:rtl/>
        </w:rPr>
        <w:t>إِنَّكَ</w:t>
      </w:r>
      <w:r w:rsidR="00233A56" w:rsidRPr="008135E3">
        <w:rPr>
          <w:rStyle w:val="Char1"/>
          <w:highlight w:val="white"/>
          <w:rtl/>
        </w:rPr>
        <w:t xml:space="preserve"> </w:t>
      </w:r>
      <w:r w:rsidR="00233A56" w:rsidRPr="008135E3">
        <w:rPr>
          <w:rStyle w:val="Char1"/>
          <w:rFonts w:hint="eastAsia"/>
          <w:highlight w:val="white"/>
          <w:rtl/>
        </w:rPr>
        <w:t>أَنتَ</w:t>
      </w:r>
      <w:r w:rsidR="00233A56" w:rsidRPr="008135E3">
        <w:rPr>
          <w:rStyle w:val="Char1"/>
          <w:highlight w:val="white"/>
          <w:rtl/>
        </w:rPr>
        <w:t xml:space="preserve"> </w:t>
      </w:r>
      <w:r w:rsidR="00396A53">
        <w:rPr>
          <w:rStyle w:val="Char1"/>
          <w:rFonts w:hint="cs"/>
          <w:highlight w:val="white"/>
          <w:rtl/>
        </w:rPr>
        <w:t>ا</w:t>
      </w:r>
      <w:r w:rsidR="00233A56" w:rsidRPr="008135E3">
        <w:rPr>
          <w:rStyle w:val="Char1"/>
          <w:rFonts w:hint="eastAsia"/>
          <w:highlight w:val="white"/>
          <w:rtl/>
        </w:rPr>
        <w:t>لوَهَّابُ</w:t>
      </w:r>
      <w:r w:rsidR="006D55F9" w:rsidRPr="008135E3">
        <w:rPr>
          <w:rStyle w:val="Char1"/>
          <w:rFonts w:hint="cs"/>
          <w:rtl/>
        </w:rPr>
        <w:t xml:space="preserve"> </w:t>
      </w:r>
      <w:r w:rsidR="006D55F9" w:rsidRPr="008135E3">
        <w:rPr>
          <w:rStyle w:val="Char1"/>
          <w:rFonts w:hint="eastAsia"/>
          <w:highlight w:val="white"/>
          <w:rtl/>
        </w:rPr>
        <w:t>رَبَّنَ</w:t>
      </w:r>
      <w:r w:rsidR="00396A53">
        <w:rPr>
          <w:rStyle w:val="Char1"/>
          <w:rFonts w:hint="cs"/>
          <w:highlight w:val="white"/>
          <w:rtl/>
        </w:rPr>
        <w:t>ا</w:t>
      </w:r>
      <w:r w:rsidR="006D55F9" w:rsidRPr="008135E3">
        <w:rPr>
          <w:rStyle w:val="Char1"/>
          <w:highlight w:val="white"/>
          <w:rtl/>
        </w:rPr>
        <w:t xml:space="preserve"> </w:t>
      </w:r>
      <w:r w:rsidR="006D55F9" w:rsidRPr="008135E3">
        <w:rPr>
          <w:rStyle w:val="Char1"/>
          <w:rFonts w:hint="eastAsia"/>
          <w:highlight w:val="white"/>
          <w:rtl/>
        </w:rPr>
        <w:t>ءَاتِنَا</w:t>
      </w:r>
      <w:r w:rsidR="006D55F9" w:rsidRPr="008135E3">
        <w:rPr>
          <w:rStyle w:val="Char1"/>
          <w:highlight w:val="white"/>
          <w:rtl/>
        </w:rPr>
        <w:t xml:space="preserve"> </w:t>
      </w:r>
      <w:r w:rsidR="006D55F9" w:rsidRPr="008135E3">
        <w:rPr>
          <w:rStyle w:val="Char1"/>
          <w:rFonts w:hint="eastAsia"/>
          <w:highlight w:val="white"/>
          <w:rtl/>
        </w:rPr>
        <w:t>فِي</w:t>
      </w:r>
      <w:r w:rsidR="006D55F9" w:rsidRPr="008135E3">
        <w:rPr>
          <w:rStyle w:val="Char1"/>
          <w:highlight w:val="white"/>
          <w:rtl/>
        </w:rPr>
        <w:t xml:space="preserve"> </w:t>
      </w:r>
      <w:r w:rsidR="00396A53">
        <w:rPr>
          <w:rStyle w:val="Char1"/>
          <w:rFonts w:hint="cs"/>
          <w:highlight w:val="white"/>
          <w:rtl/>
        </w:rPr>
        <w:t>ا</w:t>
      </w:r>
      <w:r w:rsidR="006D55F9" w:rsidRPr="008135E3">
        <w:rPr>
          <w:rStyle w:val="Char1"/>
          <w:rFonts w:hint="eastAsia"/>
          <w:highlight w:val="white"/>
          <w:rtl/>
        </w:rPr>
        <w:t>لدُّنيَا</w:t>
      </w:r>
      <w:r w:rsidR="006D55F9" w:rsidRPr="008135E3">
        <w:rPr>
          <w:rStyle w:val="Char1"/>
          <w:highlight w:val="white"/>
          <w:rtl/>
        </w:rPr>
        <w:t xml:space="preserve"> </w:t>
      </w:r>
      <w:r w:rsidR="006D55F9" w:rsidRPr="008135E3">
        <w:rPr>
          <w:rStyle w:val="Char1"/>
          <w:rFonts w:hint="eastAsia"/>
          <w:highlight w:val="white"/>
          <w:rtl/>
        </w:rPr>
        <w:t>حَسَنَة</w:t>
      </w:r>
      <w:r w:rsidR="008559E9" w:rsidRPr="008135E3">
        <w:rPr>
          <w:rStyle w:val="Char1"/>
          <w:rFonts w:hint="cs"/>
          <w:highlight w:val="white"/>
          <w:rtl/>
        </w:rPr>
        <w:t xml:space="preserve"> </w:t>
      </w:r>
      <w:r w:rsidR="006D55F9" w:rsidRPr="008135E3">
        <w:rPr>
          <w:rStyle w:val="Char1"/>
          <w:rFonts w:hint="eastAsia"/>
          <w:highlight w:val="white"/>
          <w:rtl/>
        </w:rPr>
        <w:t>وَفِي</w:t>
      </w:r>
      <w:r w:rsidR="006D55F9" w:rsidRPr="008135E3">
        <w:rPr>
          <w:rStyle w:val="Char1"/>
          <w:highlight w:val="white"/>
          <w:rtl/>
        </w:rPr>
        <w:t xml:space="preserve"> </w:t>
      </w:r>
      <w:r w:rsidR="008135E3">
        <w:rPr>
          <w:rStyle w:val="Char1"/>
          <w:rFonts w:hint="cs"/>
          <w:highlight w:val="white"/>
          <w:rtl/>
        </w:rPr>
        <w:t>ا</w:t>
      </w:r>
      <w:r w:rsidR="006D55F9" w:rsidRPr="008135E3">
        <w:rPr>
          <w:rStyle w:val="Char1"/>
          <w:rFonts w:hint="eastAsia"/>
          <w:highlight w:val="white"/>
          <w:rtl/>
        </w:rPr>
        <w:t>لأ</w:t>
      </w:r>
      <w:r w:rsidR="006D55F9" w:rsidRPr="008135E3">
        <w:rPr>
          <w:rStyle w:val="Char1"/>
          <w:rFonts w:hint="cs"/>
          <w:highlight w:val="white"/>
          <w:rtl/>
        </w:rPr>
        <w:t>ٓ</w:t>
      </w:r>
      <w:r w:rsidR="006D55F9" w:rsidRPr="008135E3">
        <w:rPr>
          <w:rStyle w:val="Char1"/>
          <w:rFonts w:hint="eastAsia"/>
          <w:highlight w:val="white"/>
          <w:rtl/>
        </w:rPr>
        <w:t>خِرَةِ</w:t>
      </w:r>
      <w:r w:rsidR="006D55F9" w:rsidRPr="008135E3">
        <w:rPr>
          <w:rStyle w:val="Char1"/>
          <w:highlight w:val="white"/>
          <w:rtl/>
        </w:rPr>
        <w:t xml:space="preserve"> </w:t>
      </w:r>
      <w:r w:rsidR="006D55F9" w:rsidRPr="008135E3">
        <w:rPr>
          <w:rStyle w:val="Char1"/>
          <w:rFonts w:hint="eastAsia"/>
          <w:highlight w:val="white"/>
          <w:rtl/>
        </w:rPr>
        <w:t>حَسَنَة</w:t>
      </w:r>
      <w:r w:rsidR="008559E9" w:rsidRPr="008135E3">
        <w:rPr>
          <w:rStyle w:val="Char1"/>
          <w:rFonts w:hint="cs"/>
          <w:highlight w:val="white"/>
          <w:rtl/>
        </w:rPr>
        <w:t xml:space="preserve"> </w:t>
      </w:r>
      <w:r w:rsidR="006D55F9" w:rsidRPr="008135E3">
        <w:rPr>
          <w:rStyle w:val="Char1"/>
          <w:rFonts w:hint="eastAsia"/>
          <w:highlight w:val="white"/>
          <w:rtl/>
        </w:rPr>
        <w:t>وَقِنَا</w:t>
      </w:r>
      <w:r w:rsidR="006D55F9" w:rsidRPr="008135E3">
        <w:rPr>
          <w:rStyle w:val="Char1"/>
          <w:highlight w:val="white"/>
          <w:rtl/>
        </w:rPr>
        <w:t xml:space="preserve"> </w:t>
      </w:r>
      <w:r w:rsidR="006D55F9" w:rsidRPr="008135E3">
        <w:rPr>
          <w:rStyle w:val="Char1"/>
          <w:rFonts w:hint="eastAsia"/>
          <w:highlight w:val="white"/>
          <w:rtl/>
        </w:rPr>
        <w:t>عَذَابَ</w:t>
      </w:r>
      <w:r w:rsidR="006D55F9" w:rsidRPr="008135E3">
        <w:rPr>
          <w:rStyle w:val="Char1"/>
          <w:highlight w:val="white"/>
          <w:rtl/>
        </w:rPr>
        <w:t xml:space="preserve"> </w:t>
      </w:r>
      <w:r w:rsidR="00396A53">
        <w:rPr>
          <w:rStyle w:val="Char1"/>
          <w:rFonts w:hint="cs"/>
          <w:highlight w:val="white"/>
          <w:rtl/>
        </w:rPr>
        <w:t>ا</w:t>
      </w:r>
      <w:r w:rsidR="006D55F9" w:rsidRPr="008135E3">
        <w:rPr>
          <w:rStyle w:val="Char1"/>
          <w:rFonts w:hint="eastAsia"/>
          <w:highlight w:val="white"/>
          <w:rtl/>
        </w:rPr>
        <w:t>لنَّارِ</w:t>
      </w:r>
      <w:r w:rsidR="006D55F9" w:rsidRPr="008135E3">
        <w:rPr>
          <w:rStyle w:val="Char1"/>
          <w:rFonts w:hint="cs"/>
          <w:rtl/>
        </w:rPr>
        <w:t xml:space="preserve"> </w:t>
      </w:r>
      <w:r w:rsidR="00AC45F1" w:rsidRPr="008135E3">
        <w:rPr>
          <w:rStyle w:val="Char1"/>
          <w:rFonts w:hint="eastAsia"/>
          <w:highlight w:val="white"/>
          <w:rtl/>
        </w:rPr>
        <w:t>رَبَّنَا</w:t>
      </w:r>
      <w:r w:rsidR="00AC45F1" w:rsidRPr="008135E3">
        <w:rPr>
          <w:rStyle w:val="Char1"/>
          <w:highlight w:val="white"/>
          <w:rtl/>
        </w:rPr>
        <w:t xml:space="preserve"> </w:t>
      </w:r>
      <w:r w:rsidR="00AC45F1" w:rsidRPr="008135E3">
        <w:rPr>
          <w:rStyle w:val="Char1"/>
          <w:rFonts w:hint="eastAsia"/>
          <w:highlight w:val="white"/>
          <w:rtl/>
        </w:rPr>
        <w:t>تَقَبَّل</w:t>
      </w:r>
      <w:r w:rsidR="00AC45F1" w:rsidRPr="008135E3">
        <w:rPr>
          <w:rStyle w:val="Char1"/>
          <w:highlight w:val="white"/>
          <w:rtl/>
        </w:rPr>
        <w:t xml:space="preserve"> </w:t>
      </w:r>
      <w:r w:rsidR="00AC45F1" w:rsidRPr="008135E3">
        <w:rPr>
          <w:rStyle w:val="Char1"/>
          <w:rFonts w:hint="eastAsia"/>
          <w:highlight w:val="white"/>
          <w:rtl/>
        </w:rPr>
        <w:t>مِنَّا</w:t>
      </w:r>
      <w:r w:rsidR="00AC45F1" w:rsidRPr="008135E3">
        <w:rPr>
          <w:rStyle w:val="Char1"/>
          <w:highlight w:val="white"/>
          <w:rtl/>
        </w:rPr>
        <w:t xml:space="preserve"> </w:t>
      </w:r>
      <w:r w:rsidR="00AC45F1" w:rsidRPr="008135E3">
        <w:rPr>
          <w:rStyle w:val="Char1"/>
          <w:rFonts w:hint="eastAsia"/>
          <w:highlight w:val="white"/>
          <w:rtl/>
        </w:rPr>
        <w:t>إِنَّكَ</w:t>
      </w:r>
      <w:r w:rsidR="00AC45F1" w:rsidRPr="008135E3">
        <w:rPr>
          <w:rStyle w:val="Char1"/>
          <w:highlight w:val="white"/>
          <w:rtl/>
        </w:rPr>
        <w:t xml:space="preserve"> </w:t>
      </w:r>
      <w:r w:rsidR="00AC45F1" w:rsidRPr="008135E3">
        <w:rPr>
          <w:rStyle w:val="Char1"/>
          <w:rFonts w:hint="eastAsia"/>
          <w:highlight w:val="white"/>
          <w:rtl/>
        </w:rPr>
        <w:t>أَنتَ</w:t>
      </w:r>
      <w:r w:rsidR="00AC45F1" w:rsidRPr="008135E3">
        <w:rPr>
          <w:rStyle w:val="Char1"/>
          <w:highlight w:val="white"/>
          <w:rtl/>
        </w:rPr>
        <w:t xml:space="preserve"> </w:t>
      </w:r>
      <w:r w:rsidR="008135E3">
        <w:rPr>
          <w:rStyle w:val="Char1"/>
          <w:rFonts w:hint="cs"/>
          <w:highlight w:val="white"/>
          <w:rtl/>
        </w:rPr>
        <w:t>ا</w:t>
      </w:r>
      <w:r w:rsidR="00AC45F1" w:rsidRPr="008135E3">
        <w:rPr>
          <w:rStyle w:val="Char1"/>
          <w:rFonts w:hint="eastAsia"/>
          <w:highlight w:val="white"/>
          <w:rtl/>
        </w:rPr>
        <w:t>لسَّمِيعُ</w:t>
      </w:r>
      <w:r w:rsidR="00AC45F1" w:rsidRPr="008135E3">
        <w:rPr>
          <w:rStyle w:val="Char1"/>
          <w:highlight w:val="white"/>
          <w:rtl/>
        </w:rPr>
        <w:t xml:space="preserve"> </w:t>
      </w:r>
      <w:r w:rsidR="00396A53">
        <w:rPr>
          <w:rStyle w:val="Char1"/>
          <w:rFonts w:hint="cs"/>
          <w:highlight w:val="white"/>
          <w:rtl/>
        </w:rPr>
        <w:t>ا</w:t>
      </w:r>
      <w:r w:rsidR="00AC45F1" w:rsidRPr="00396A53">
        <w:rPr>
          <w:rStyle w:val="Char1"/>
          <w:rFonts w:hint="eastAsia"/>
          <w:highlight w:val="white"/>
          <w:rtl/>
        </w:rPr>
        <w:t>لعَلِيمُ</w:t>
      </w:r>
      <w:r w:rsidR="00AC45F1" w:rsidRPr="008135E3">
        <w:rPr>
          <w:rStyle w:val="Char1"/>
          <w:highlight w:val="white"/>
          <w:rtl/>
        </w:rPr>
        <w:t xml:space="preserve"> </w:t>
      </w:r>
      <w:r w:rsidR="00AC45F1" w:rsidRPr="008135E3">
        <w:rPr>
          <w:rStyle w:val="Char1"/>
          <w:rFonts w:hint="eastAsia"/>
          <w:highlight w:val="white"/>
          <w:rtl/>
        </w:rPr>
        <w:t>رَبَّنَا</w:t>
      </w:r>
      <w:r w:rsidR="00AC45F1" w:rsidRPr="008135E3">
        <w:rPr>
          <w:rStyle w:val="Char1"/>
          <w:highlight w:val="white"/>
          <w:rtl/>
        </w:rPr>
        <w:t xml:space="preserve"> </w:t>
      </w:r>
      <w:r w:rsidR="00AC45F1" w:rsidRPr="008135E3">
        <w:rPr>
          <w:rStyle w:val="Char1"/>
          <w:rFonts w:hint="eastAsia"/>
          <w:highlight w:val="white"/>
          <w:rtl/>
        </w:rPr>
        <w:t>وَ</w:t>
      </w:r>
      <w:r w:rsidR="008135E3">
        <w:rPr>
          <w:rStyle w:val="Char1"/>
          <w:rFonts w:hint="cs"/>
          <w:highlight w:val="white"/>
          <w:rtl/>
        </w:rPr>
        <w:t>ا</w:t>
      </w:r>
      <w:r w:rsidR="00AC45F1" w:rsidRPr="008135E3">
        <w:rPr>
          <w:rStyle w:val="Char1"/>
          <w:rFonts w:hint="eastAsia"/>
          <w:highlight w:val="white"/>
          <w:rtl/>
        </w:rPr>
        <w:t>جعَلنَا</w:t>
      </w:r>
      <w:r w:rsidR="00AC45F1" w:rsidRPr="008135E3">
        <w:rPr>
          <w:rStyle w:val="Char1"/>
          <w:highlight w:val="white"/>
          <w:rtl/>
        </w:rPr>
        <w:t xml:space="preserve"> </w:t>
      </w:r>
      <w:r w:rsidR="00AC45F1" w:rsidRPr="008135E3">
        <w:rPr>
          <w:rStyle w:val="Char1"/>
          <w:rFonts w:hint="eastAsia"/>
          <w:highlight w:val="white"/>
          <w:rtl/>
        </w:rPr>
        <w:t>مُسلِمَينِ</w:t>
      </w:r>
      <w:r w:rsidR="00AC45F1" w:rsidRPr="008135E3">
        <w:rPr>
          <w:rStyle w:val="Char1"/>
          <w:highlight w:val="white"/>
          <w:rtl/>
        </w:rPr>
        <w:t xml:space="preserve"> </w:t>
      </w:r>
      <w:r w:rsidR="00AC45F1" w:rsidRPr="008135E3">
        <w:rPr>
          <w:rStyle w:val="Char1"/>
          <w:rFonts w:hint="eastAsia"/>
          <w:highlight w:val="white"/>
          <w:rtl/>
        </w:rPr>
        <w:t>لَكَ</w:t>
      </w:r>
      <w:r w:rsidR="00AC45F1" w:rsidRPr="008135E3">
        <w:rPr>
          <w:rStyle w:val="Char1"/>
          <w:highlight w:val="white"/>
          <w:rtl/>
        </w:rPr>
        <w:t xml:space="preserve"> </w:t>
      </w:r>
      <w:r w:rsidR="00AC45F1" w:rsidRPr="008135E3">
        <w:rPr>
          <w:rStyle w:val="Char1"/>
          <w:rFonts w:hint="eastAsia"/>
          <w:highlight w:val="white"/>
          <w:rtl/>
        </w:rPr>
        <w:t>وَمِن</w:t>
      </w:r>
      <w:r w:rsidR="00AC45F1" w:rsidRPr="008135E3">
        <w:rPr>
          <w:rStyle w:val="Char1"/>
          <w:highlight w:val="white"/>
          <w:rtl/>
        </w:rPr>
        <w:t xml:space="preserve"> </w:t>
      </w:r>
      <w:r w:rsidR="00AC45F1" w:rsidRPr="008135E3">
        <w:rPr>
          <w:rStyle w:val="Char1"/>
          <w:rFonts w:hint="eastAsia"/>
          <w:highlight w:val="white"/>
          <w:rtl/>
        </w:rPr>
        <w:t>ذُرِّيَّتِنَا</w:t>
      </w:r>
      <w:r w:rsidR="00AC45F1" w:rsidRPr="008135E3">
        <w:rPr>
          <w:rStyle w:val="Char1"/>
          <w:highlight w:val="white"/>
          <w:rtl/>
        </w:rPr>
        <w:t xml:space="preserve"> </w:t>
      </w:r>
      <w:r w:rsidR="00AC45F1" w:rsidRPr="008135E3">
        <w:rPr>
          <w:rStyle w:val="Char1"/>
          <w:rFonts w:hint="eastAsia"/>
          <w:highlight w:val="white"/>
          <w:rtl/>
        </w:rPr>
        <w:t>أُمَّة</w:t>
      </w:r>
      <w:r w:rsidR="00AC45F1" w:rsidRPr="008135E3">
        <w:rPr>
          <w:rStyle w:val="Char1"/>
          <w:highlight w:val="white"/>
          <w:rtl/>
        </w:rPr>
        <w:t xml:space="preserve"> </w:t>
      </w:r>
      <w:r w:rsidR="00AC45F1" w:rsidRPr="008135E3">
        <w:rPr>
          <w:rStyle w:val="Char1"/>
          <w:rFonts w:hint="eastAsia"/>
          <w:highlight w:val="white"/>
          <w:rtl/>
        </w:rPr>
        <w:t>مُّسلِمَة</w:t>
      </w:r>
      <w:r w:rsidR="00AC45F1" w:rsidRPr="008135E3">
        <w:rPr>
          <w:rStyle w:val="Char1"/>
          <w:highlight w:val="white"/>
          <w:rtl/>
        </w:rPr>
        <w:t xml:space="preserve"> </w:t>
      </w:r>
      <w:r w:rsidR="00AC45F1" w:rsidRPr="008135E3">
        <w:rPr>
          <w:rStyle w:val="Char1"/>
          <w:rFonts w:hint="eastAsia"/>
          <w:highlight w:val="white"/>
          <w:rtl/>
        </w:rPr>
        <w:t>لَّكَ</w:t>
      </w:r>
      <w:r w:rsidR="00AC45F1" w:rsidRPr="008135E3">
        <w:rPr>
          <w:rStyle w:val="Char1"/>
          <w:highlight w:val="white"/>
          <w:rtl/>
        </w:rPr>
        <w:t xml:space="preserve"> </w:t>
      </w:r>
      <w:r w:rsidR="00AC45F1" w:rsidRPr="008135E3">
        <w:rPr>
          <w:rStyle w:val="Char1"/>
          <w:rFonts w:hint="eastAsia"/>
          <w:highlight w:val="white"/>
          <w:rtl/>
        </w:rPr>
        <w:t>وَأَرِنَا</w:t>
      </w:r>
      <w:r w:rsidR="00AC45F1" w:rsidRPr="008135E3">
        <w:rPr>
          <w:rStyle w:val="Char1"/>
          <w:highlight w:val="white"/>
          <w:rtl/>
        </w:rPr>
        <w:t xml:space="preserve"> </w:t>
      </w:r>
      <w:r w:rsidR="00AC45F1" w:rsidRPr="008135E3">
        <w:rPr>
          <w:rStyle w:val="Char1"/>
          <w:rFonts w:hint="eastAsia"/>
          <w:highlight w:val="white"/>
          <w:rtl/>
        </w:rPr>
        <w:t>مَنَاسِكَنَا</w:t>
      </w:r>
      <w:r w:rsidR="00AC45F1" w:rsidRPr="008135E3">
        <w:rPr>
          <w:rStyle w:val="Char1"/>
          <w:highlight w:val="white"/>
          <w:rtl/>
        </w:rPr>
        <w:t xml:space="preserve"> </w:t>
      </w:r>
      <w:r w:rsidR="00AC45F1" w:rsidRPr="008135E3">
        <w:rPr>
          <w:rStyle w:val="Char1"/>
          <w:rFonts w:hint="eastAsia"/>
          <w:highlight w:val="white"/>
          <w:rtl/>
        </w:rPr>
        <w:t>وَتُب</w:t>
      </w:r>
      <w:r w:rsidR="00AC45F1" w:rsidRPr="008135E3">
        <w:rPr>
          <w:rStyle w:val="Char1"/>
          <w:highlight w:val="white"/>
          <w:rtl/>
        </w:rPr>
        <w:t xml:space="preserve"> </w:t>
      </w:r>
      <w:r w:rsidR="00AC45F1" w:rsidRPr="008135E3">
        <w:rPr>
          <w:rStyle w:val="Char1"/>
          <w:rFonts w:hint="eastAsia"/>
          <w:highlight w:val="white"/>
          <w:rtl/>
        </w:rPr>
        <w:t>عَلَينَ</w:t>
      </w:r>
      <w:r w:rsidR="008135E3">
        <w:rPr>
          <w:rStyle w:val="Char1"/>
          <w:rFonts w:hint="cs"/>
          <w:highlight w:val="white"/>
          <w:rtl/>
        </w:rPr>
        <w:t>ا</w:t>
      </w:r>
      <w:r w:rsidR="00AC45F1" w:rsidRPr="008135E3">
        <w:rPr>
          <w:rStyle w:val="Char1"/>
          <w:highlight w:val="white"/>
          <w:rtl/>
        </w:rPr>
        <w:t xml:space="preserve"> </w:t>
      </w:r>
      <w:r w:rsidR="00AC45F1" w:rsidRPr="008135E3">
        <w:rPr>
          <w:rStyle w:val="Char1"/>
          <w:rFonts w:hint="eastAsia"/>
          <w:highlight w:val="white"/>
          <w:rtl/>
        </w:rPr>
        <w:t>إِنَّكَ</w:t>
      </w:r>
      <w:r w:rsidR="00AC45F1" w:rsidRPr="008135E3">
        <w:rPr>
          <w:rStyle w:val="Char1"/>
          <w:highlight w:val="white"/>
          <w:rtl/>
        </w:rPr>
        <w:t xml:space="preserve"> </w:t>
      </w:r>
      <w:r w:rsidR="00AC45F1" w:rsidRPr="00396A53">
        <w:rPr>
          <w:rStyle w:val="Char1"/>
          <w:rFonts w:hint="eastAsia"/>
          <w:highlight w:val="white"/>
          <w:rtl/>
        </w:rPr>
        <w:t>أَنتَ</w:t>
      </w:r>
      <w:r w:rsidR="00AC45F1" w:rsidRPr="00396A53">
        <w:rPr>
          <w:rStyle w:val="Char1"/>
          <w:highlight w:val="white"/>
          <w:rtl/>
        </w:rPr>
        <w:t xml:space="preserve"> </w:t>
      </w:r>
      <w:r w:rsidR="008135E3" w:rsidRPr="00396A53">
        <w:rPr>
          <w:rStyle w:val="Char1"/>
          <w:rFonts w:hint="cs"/>
          <w:highlight w:val="white"/>
          <w:rtl/>
        </w:rPr>
        <w:t>ا</w:t>
      </w:r>
      <w:r w:rsidR="00AC45F1" w:rsidRPr="00396A53">
        <w:rPr>
          <w:rStyle w:val="Char1"/>
          <w:rFonts w:hint="eastAsia"/>
          <w:highlight w:val="white"/>
          <w:rtl/>
        </w:rPr>
        <w:t>لتَّوَّابُ</w:t>
      </w:r>
      <w:r w:rsidR="00AC45F1" w:rsidRPr="00396A53">
        <w:rPr>
          <w:rStyle w:val="Char1"/>
          <w:highlight w:val="white"/>
          <w:rtl/>
        </w:rPr>
        <w:t xml:space="preserve"> </w:t>
      </w:r>
      <w:r w:rsidR="00396A53">
        <w:rPr>
          <w:rStyle w:val="Char1"/>
          <w:rFonts w:hint="cs"/>
          <w:highlight w:val="white"/>
          <w:rtl/>
        </w:rPr>
        <w:t>ا</w:t>
      </w:r>
      <w:r w:rsidR="00AC45F1" w:rsidRPr="00396A53">
        <w:rPr>
          <w:rStyle w:val="Char1"/>
          <w:rFonts w:hint="eastAsia"/>
          <w:highlight w:val="white"/>
          <w:rtl/>
        </w:rPr>
        <w:t>لرَّحِيمُ</w:t>
      </w:r>
      <w:r w:rsidR="00E52331" w:rsidRPr="00396A53">
        <w:rPr>
          <w:rStyle w:val="Char1"/>
          <w:rFonts w:hint="cs"/>
          <w:rtl/>
        </w:rPr>
        <w:t xml:space="preserve"> </w:t>
      </w:r>
      <w:r w:rsidR="00E52331" w:rsidRPr="00396A53">
        <w:rPr>
          <w:rStyle w:val="Char1"/>
          <w:rtl/>
        </w:rPr>
        <w:t>أ</w:t>
      </w:r>
      <w:r w:rsidR="00E52331" w:rsidRPr="00396A53">
        <w:rPr>
          <w:rStyle w:val="Char1"/>
          <w:rFonts w:hint="cs"/>
          <w:rtl/>
        </w:rPr>
        <w:t>َ</w:t>
      </w:r>
      <w:r w:rsidR="00E52331" w:rsidRPr="00396A53">
        <w:rPr>
          <w:rStyle w:val="Char1"/>
          <w:rtl/>
        </w:rPr>
        <w:t>ق</w:t>
      </w:r>
      <w:r w:rsidR="00E52331" w:rsidRPr="00396A53">
        <w:rPr>
          <w:rStyle w:val="Char1"/>
          <w:rFonts w:hint="cs"/>
          <w:rtl/>
        </w:rPr>
        <w:t>ُ</w:t>
      </w:r>
      <w:r w:rsidR="00E52331" w:rsidRPr="00396A53">
        <w:rPr>
          <w:rStyle w:val="Char1"/>
          <w:rtl/>
        </w:rPr>
        <w:t>ول</w:t>
      </w:r>
      <w:r w:rsidR="00E52331" w:rsidRPr="00396A53">
        <w:rPr>
          <w:rStyle w:val="Char1"/>
          <w:rFonts w:hint="cs"/>
          <w:rtl/>
        </w:rPr>
        <w:t>ُ</w:t>
      </w:r>
      <w:r w:rsidR="00E52331" w:rsidRPr="00396A53">
        <w:rPr>
          <w:rStyle w:val="Char1"/>
          <w:rtl/>
        </w:rPr>
        <w:t xml:space="preserve"> ق</w:t>
      </w:r>
      <w:r w:rsidR="00E52331" w:rsidRPr="00396A53">
        <w:rPr>
          <w:rStyle w:val="Char1"/>
          <w:rFonts w:hint="cs"/>
          <w:rtl/>
        </w:rPr>
        <w:t>َ</w:t>
      </w:r>
      <w:r w:rsidR="00E52331" w:rsidRPr="00396A53">
        <w:rPr>
          <w:rStyle w:val="Char1"/>
          <w:rtl/>
        </w:rPr>
        <w:t>و</w:t>
      </w:r>
      <w:r w:rsidR="00E52331" w:rsidRPr="00396A53">
        <w:rPr>
          <w:rStyle w:val="Char1"/>
          <w:rFonts w:hint="cs"/>
          <w:rtl/>
        </w:rPr>
        <w:t>ْ</w:t>
      </w:r>
      <w:r w:rsidR="00E52331" w:rsidRPr="00396A53">
        <w:rPr>
          <w:rStyle w:val="Char1"/>
          <w:rtl/>
        </w:rPr>
        <w:t>ل</w:t>
      </w:r>
      <w:r w:rsidR="00E52331" w:rsidRPr="00396A53">
        <w:rPr>
          <w:rStyle w:val="Char1"/>
          <w:rFonts w:hint="cs"/>
          <w:rtl/>
        </w:rPr>
        <w:t>ِ</w:t>
      </w:r>
      <w:r w:rsidR="00E52331" w:rsidRPr="00396A53">
        <w:rPr>
          <w:rStyle w:val="Char1"/>
          <w:rtl/>
        </w:rPr>
        <w:t>ي هذا و</w:t>
      </w:r>
      <w:r w:rsidR="00E52331" w:rsidRPr="00396A53">
        <w:rPr>
          <w:rStyle w:val="Char1"/>
          <w:rFonts w:hint="cs"/>
          <w:rtl/>
        </w:rPr>
        <w:t>َ</w:t>
      </w:r>
      <w:r w:rsidR="00E52331" w:rsidRPr="00396A53">
        <w:rPr>
          <w:rStyle w:val="Char1"/>
          <w:rtl/>
        </w:rPr>
        <w:t>أست</w:t>
      </w:r>
      <w:r w:rsidR="00E52331" w:rsidRPr="00396A53">
        <w:rPr>
          <w:rStyle w:val="Char1"/>
          <w:rFonts w:hint="cs"/>
          <w:rtl/>
        </w:rPr>
        <w:t>َ</w:t>
      </w:r>
      <w:r w:rsidR="00E52331" w:rsidRPr="00396A53">
        <w:rPr>
          <w:rStyle w:val="Char1"/>
          <w:rtl/>
        </w:rPr>
        <w:t>غ</w:t>
      </w:r>
      <w:r w:rsidR="00E52331" w:rsidRPr="00396A53">
        <w:rPr>
          <w:rStyle w:val="Char1"/>
          <w:rFonts w:hint="cs"/>
          <w:rtl/>
        </w:rPr>
        <w:t>ْ</w:t>
      </w:r>
      <w:r w:rsidR="00E52331" w:rsidRPr="00396A53">
        <w:rPr>
          <w:rStyle w:val="Char1"/>
          <w:rtl/>
        </w:rPr>
        <w:t>ف</w:t>
      </w:r>
      <w:r w:rsidR="00E52331" w:rsidRPr="00396A53">
        <w:rPr>
          <w:rStyle w:val="Char1"/>
          <w:rFonts w:hint="cs"/>
          <w:rtl/>
        </w:rPr>
        <w:t>ِ</w:t>
      </w:r>
      <w:r w:rsidR="00E52331" w:rsidRPr="00396A53">
        <w:rPr>
          <w:rStyle w:val="Char1"/>
          <w:rtl/>
        </w:rPr>
        <w:t>ر</w:t>
      </w:r>
      <w:r w:rsidR="00E52331" w:rsidRPr="00396A53">
        <w:rPr>
          <w:rStyle w:val="Char1"/>
          <w:rFonts w:hint="cs"/>
          <w:rtl/>
        </w:rPr>
        <w:t>ُ</w:t>
      </w:r>
      <w:r w:rsidR="00E52331" w:rsidRPr="00396A53">
        <w:rPr>
          <w:rStyle w:val="Char1"/>
          <w:rtl/>
        </w:rPr>
        <w:t xml:space="preserve"> الله</w:t>
      </w:r>
      <w:r w:rsidR="00E52331" w:rsidRPr="00396A53">
        <w:rPr>
          <w:rStyle w:val="Char1"/>
          <w:rFonts w:hint="cs"/>
          <w:rtl/>
        </w:rPr>
        <w:t>َ</w:t>
      </w:r>
      <w:r w:rsidR="00E52331" w:rsidRPr="00396A53">
        <w:rPr>
          <w:rStyle w:val="Char1"/>
          <w:rtl/>
        </w:rPr>
        <w:t xml:space="preserve"> الع</w:t>
      </w:r>
      <w:r w:rsidR="00E52331" w:rsidRPr="00396A53">
        <w:rPr>
          <w:rStyle w:val="Char1"/>
          <w:rFonts w:hint="cs"/>
          <w:rtl/>
        </w:rPr>
        <w:t>َ</w:t>
      </w:r>
      <w:r w:rsidR="00E52331" w:rsidRPr="00396A53">
        <w:rPr>
          <w:rStyle w:val="Char1"/>
          <w:rtl/>
        </w:rPr>
        <w:t>ظ</w:t>
      </w:r>
      <w:r w:rsidR="00E52331" w:rsidRPr="00396A53">
        <w:rPr>
          <w:rStyle w:val="Char1"/>
          <w:rFonts w:hint="cs"/>
          <w:rtl/>
        </w:rPr>
        <w:t>ِ</w:t>
      </w:r>
      <w:r w:rsidR="00E52331" w:rsidRPr="00396A53">
        <w:rPr>
          <w:rStyle w:val="Char1"/>
          <w:rtl/>
        </w:rPr>
        <w:t>يم</w:t>
      </w:r>
      <w:r w:rsidR="00E52331" w:rsidRPr="00396A53">
        <w:rPr>
          <w:rStyle w:val="Char1"/>
          <w:rFonts w:hint="cs"/>
          <w:rtl/>
        </w:rPr>
        <w:t>َ</w:t>
      </w:r>
      <w:r w:rsidR="00E52331" w:rsidRPr="00396A53">
        <w:rPr>
          <w:rStyle w:val="Char1"/>
          <w:rtl/>
        </w:rPr>
        <w:t xml:space="preserve"> ل</w:t>
      </w:r>
      <w:r w:rsidR="00E52331" w:rsidRPr="00396A53">
        <w:rPr>
          <w:rStyle w:val="Char1"/>
          <w:rFonts w:hint="cs"/>
          <w:rtl/>
        </w:rPr>
        <w:t>ِ</w:t>
      </w:r>
      <w:r w:rsidR="00E52331" w:rsidRPr="00396A53">
        <w:rPr>
          <w:rStyle w:val="Char1"/>
          <w:rtl/>
        </w:rPr>
        <w:t>ي و</w:t>
      </w:r>
      <w:r w:rsidR="00E52331" w:rsidRPr="00396A53">
        <w:rPr>
          <w:rStyle w:val="Char1"/>
          <w:rFonts w:hint="cs"/>
          <w:rtl/>
        </w:rPr>
        <w:t>َ</w:t>
      </w:r>
      <w:r w:rsidR="00E52331" w:rsidRPr="00396A53">
        <w:rPr>
          <w:rStyle w:val="Char1"/>
          <w:rtl/>
        </w:rPr>
        <w:t>ل</w:t>
      </w:r>
      <w:r w:rsidR="00E52331" w:rsidRPr="00396A53">
        <w:rPr>
          <w:rStyle w:val="Char1"/>
          <w:rFonts w:hint="cs"/>
          <w:rtl/>
        </w:rPr>
        <w:t>َ</w:t>
      </w:r>
      <w:r w:rsidR="00E52331" w:rsidRPr="00396A53">
        <w:rPr>
          <w:rStyle w:val="Char1"/>
          <w:rtl/>
        </w:rPr>
        <w:t>ك</w:t>
      </w:r>
      <w:r w:rsidR="00E52331" w:rsidRPr="00396A53">
        <w:rPr>
          <w:rStyle w:val="Char1"/>
          <w:rFonts w:hint="cs"/>
          <w:rtl/>
        </w:rPr>
        <w:t>ُ</w:t>
      </w:r>
      <w:r w:rsidR="00E52331" w:rsidRPr="00396A53">
        <w:rPr>
          <w:rStyle w:val="Char1"/>
          <w:rtl/>
        </w:rPr>
        <w:t>م</w:t>
      </w:r>
      <w:r w:rsidR="00E52331" w:rsidRPr="00396A53">
        <w:rPr>
          <w:rStyle w:val="Char1"/>
          <w:rFonts w:hint="cs"/>
          <w:rtl/>
        </w:rPr>
        <w:t>ْ</w:t>
      </w:r>
      <w:r w:rsidR="00E52331" w:rsidRPr="00396A53">
        <w:rPr>
          <w:rStyle w:val="Char1"/>
          <w:rtl/>
        </w:rPr>
        <w:t xml:space="preserve"> و</w:t>
      </w:r>
      <w:r w:rsidR="00E52331" w:rsidRPr="00396A53">
        <w:rPr>
          <w:rStyle w:val="Char1"/>
          <w:rFonts w:hint="cs"/>
          <w:rtl/>
        </w:rPr>
        <w:t>َ</w:t>
      </w:r>
      <w:r w:rsidR="00E52331" w:rsidRPr="00396A53">
        <w:rPr>
          <w:rStyle w:val="Char1"/>
          <w:rtl/>
        </w:rPr>
        <w:t>ل</w:t>
      </w:r>
      <w:r w:rsidR="00E52331" w:rsidRPr="00396A53">
        <w:rPr>
          <w:rStyle w:val="Char1"/>
          <w:rFonts w:hint="cs"/>
          <w:rtl/>
        </w:rPr>
        <w:t>ِ</w:t>
      </w:r>
      <w:r w:rsidR="00E52331" w:rsidRPr="00396A53">
        <w:rPr>
          <w:rStyle w:val="Char1"/>
          <w:rtl/>
        </w:rPr>
        <w:t>ل</w:t>
      </w:r>
      <w:r w:rsidR="00E52331" w:rsidRPr="00396A53">
        <w:rPr>
          <w:rStyle w:val="Char1"/>
          <w:rFonts w:hint="cs"/>
          <w:rtl/>
        </w:rPr>
        <w:t>ْـ</w:t>
      </w:r>
      <w:r w:rsidR="00E52331" w:rsidRPr="00396A53">
        <w:rPr>
          <w:rStyle w:val="Char1"/>
          <w:rtl/>
        </w:rPr>
        <w:t>م</w:t>
      </w:r>
      <w:r w:rsidR="00E52331" w:rsidRPr="00396A53">
        <w:rPr>
          <w:rStyle w:val="Char1"/>
          <w:rFonts w:hint="cs"/>
          <w:rtl/>
        </w:rPr>
        <w:t>ُ</w:t>
      </w:r>
      <w:r w:rsidR="00E52331" w:rsidRPr="00396A53">
        <w:rPr>
          <w:rStyle w:val="Char1"/>
          <w:rtl/>
        </w:rPr>
        <w:t>س</w:t>
      </w:r>
      <w:r w:rsidR="00E52331" w:rsidRPr="00396A53">
        <w:rPr>
          <w:rStyle w:val="Char1"/>
          <w:rFonts w:hint="cs"/>
          <w:rtl/>
        </w:rPr>
        <w:t>ْ</w:t>
      </w:r>
      <w:r w:rsidR="00E52331" w:rsidRPr="00396A53">
        <w:rPr>
          <w:rStyle w:val="Char1"/>
          <w:rtl/>
        </w:rPr>
        <w:t>ل</w:t>
      </w:r>
      <w:r w:rsidR="00E52331" w:rsidRPr="00396A53">
        <w:rPr>
          <w:rStyle w:val="Char1"/>
          <w:rFonts w:hint="cs"/>
          <w:rtl/>
        </w:rPr>
        <w:t>ِ</w:t>
      </w:r>
      <w:r w:rsidR="00E52331" w:rsidRPr="00396A53">
        <w:rPr>
          <w:rStyle w:val="Char1"/>
          <w:rtl/>
        </w:rPr>
        <w:t>مي</w:t>
      </w:r>
      <w:r w:rsidR="00E52331" w:rsidRPr="00396A53">
        <w:rPr>
          <w:rStyle w:val="Char1"/>
          <w:rFonts w:hint="cs"/>
          <w:rtl/>
        </w:rPr>
        <w:t>ِ</w:t>
      </w:r>
      <w:r w:rsidR="00E52331" w:rsidRPr="00396A53">
        <w:rPr>
          <w:rStyle w:val="Char1"/>
          <w:rtl/>
        </w:rPr>
        <w:t>ن</w:t>
      </w:r>
      <w:r w:rsidR="00E52331" w:rsidRPr="00396A53">
        <w:rPr>
          <w:rStyle w:val="Char1"/>
          <w:rFonts w:hint="cs"/>
          <w:rtl/>
        </w:rPr>
        <w:t>َ</w:t>
      </w:r>
      <w:r w:rsidR="00E52331" w:rsidRPr="008135E3">
        <w:rPr>
          <w:rStyle w:val="Char1"/>
          <w:rFonts w:hint="cs"/>
          <w:rtl/>
        </w:rPr>
        <w:t>،</w:t>
      </w:r>
      <w:r w:rsidR="00E52331" w:rsidRPr="008135E3">
        <w:rPr>
          <w:rStyle w:val="Char1"/>
          <w:rtl/>
        </w:rPr>
        <w:t xml:space="preserve"> ف</w:t>
      </w:r>
      <w:r w:rsidR="00E52331" w:rsidRPr="008135E3">
        <w:rPr>
          <w:rStyle w:val="Char1"/>
          <w:rFonts w:hint="cs"/>
          <w:rtl/>
        </w:rPr>
        <w:t>َ</w:t>
      </w:r>
      <w:r w:rsidR="00E52331" w:rsidRPr="008135E3">
        <w:rPr>
          <w:rStyle w:val="Char1"/>
          <w:rtl/>
        </w:rPr>
        <w:t>اس</w:t>
      </w:r>
      <w:r w:rsidR="00E52331" w:rsidRPr="008135E3">
        <w:rPr>
          <w:rStyle w:val="Char1"/>
          <w:rFonts w:hint="cs"/>
          <w:rtl/>
        </w:rPr>
        <w:t>ْ</w:t>
      </w:r>
      <w:r w:rsidR="00E52331" w:rsidRPr="008135E3">
        <w:rPr>
          <w:rStyle w:val="Char1"/>
          <w:rtl/>
        </w:rPr>
        <w:t>ت</w:t>
      </w:r>
      <w:r w:rsidR="00E52331" w:rsidRPr="008135E3">
        <w:rPr>
          <w:rStyle w:val="Char1"/>
          <w:rFonts w:hint="cs"/>
          <w:rtl/>
        </w:rPr>
        <w:t>َ</w:t>
      </w:r>
      <w:r w:rsidR="00E52331" w:rsidRPr="008135E3">
        <w:rPr>
          <w:rStyle w:val="Char1"/>
          <w:rtl/>
        </w:rPr>
        <w:t>غ</w:t>
      </w:r>
      <w:r w:rsidR="00E52331" w:rsidRPr="008135E3">
        <w:rPr>
          <w:rStyle w:val="Char1"/>
          <w:rFonts w:hint="cs"/>
          <w:rtl/>
        </w:rPr>
        <w:t>ْ</w:t>
      </w:r>
      <w:r w:rsidR="00E52331" w:rsidRPr="008135E3">
        <w:rPr>
          <w:rStyle w:val="Char1"/>
          <w:rtl/>
        </w:rPr>
        <w:t>ف</w:t>
      </w:r>
      <w:r w:rsidR="00E52331" w:rsidRPr="008135E3">
        <w:rPr>
          <w:rStyle w:val="Char1"/>
          <w:rFonts w:hint="cs"/>
          <w:rtl/>
        </w:rPr>
        <w:t>ِ</w:t>
      </w:r>
      <w:r w:rsidR="00E52331" w:rsidRPr="008135E3">
        <w:rPr>
          <w:rStyle w:val="Char1"/>
          <w:rtl/>
        </w:rPr>
        <w:t>ر</w:t>
      </w:r>
      <w:r w:rsidR="00E52331" w:rsidRPr="008135E3">
        <w:rPr>
          <w:rStyle w:val="Char1"/>
          <w:rFonts w:hint="cs"/>
          <w:rtl/>
        </w:rPr>
        <w:t>ُ</w:t>
      </w:r>
      <w:r w:rsidR="00E52331" w:rsidRPr="008135E3">
        <w:rPr>
          <w:rStyle w:val="Char1"/>
          <w:rtl/>
        </w:rPr>
        <w:t>وه</w:t>
      </w:r>
      <w:r w:rsidR="00E52331" w:rsidRPr="008135E3">
        <w:rPr>
          <w:rStyle w:val="Char1"/>
          <w:rFonts w:hint="cs"/>
          <w:rtl/>
        </w:rPr>
        <w:t>ُ</w:t>
      </w:r>
      <w:r w:rsidR="00E52331" w:rsidRPr="008135E3">
        <w:rPr>
          <w:rStyle w:val="Char1"/>
          <w:rtl/>
        </w:rPr>
        <w:t xml:space="preserve"> إ</w:t>
      </w:r>
      <w:r w:rsidR="00E52331" w:rsidRPr="008135E3">
        <w:rPr>
          <w:rStyle w:val="Char1"/>
          <w:rFonts w:hint="cs"/>
          <w:rtl/>
        </w:rPr>
        <w:t>ِ</w:t>
      </w:r>
      <w:r w:rsidR="00E52331" w:rsidRPr="008135E3">
        <w:rPr>
          <w:rStyle w:val="Char1"/>
          <w:rtl/>
        </w:rPr>
        <w:t>ن</w:t>
      </w:r>
      <w:r w:rsidR="00E52331" w:rsidRPr="008135E3">
        <w:rPr>
          <w:rStyle w:val="Char1"/>
          <w:rFonts w:hint="cs"/>
          <w:rtl/>
        </w:rPr>
        <w:t>َّ</w:t>
      </w:r>
      <w:r w:rsidR="00E52331" w:rsidRPr="008135E3">
        <w:rPr>
          <w:rStyle w:val="Char1"/>
          <w:rtl/>
        </w:rPr>
        <w:t>ه</w:t>
      </w:r>
      <w:r w:rsidR="00E52331" w:rsidRPr="008135E3">
        <w:rPr>
          <w:rStyle w:val="Char1"/>
          <w:rFonts w:hint="cs"/>
          <w:rtl/>
        </w:rPr>
        <w:t>ُ</w:t>
      </w:r>
      <w:r w:rsidR="00E52331" w:rsidRPr="008135E3">
        <w:rPr>
          <w:rStyle w:val="Char1"/>
          <w:rtl/>
        </w:rPr>
        <w:t xml:space="preserve"> ه</w:t>
      </w:r>
      <w:r w:rsidR="00E52331" w:rsidRPr="008135E3">
        <w:rPr>
          <w:rStyle w:val="Char1"/>
          <w:rFonts w:hint="cs"/>
          <w:rtl/>
        </w:rPr>
        <w:t>ُ</w:t>
      </w:r>
      <w:r w:rsidR="00E52331" w:rsidRPr="008135E3">
        <w:rPr>
          <w:rStyle w:val="Char1"/>
          <w:rtl/>
        </w:rPr>
        <w:t>و</w:t>
      </w:r>
      <w:r w:rsidR="00E52331" w:rsidRPr="008135E3">
        <w:rPr>
          <w:rStyle w:val="Char1"/>
          <w:rFonts w:hint="cs"/>
          <w:rtl/>
        </w:rPr>
        <w:t>َ</w:t>
      </w:r>
      <w:r w:rsidR="00E52331" w:rsidRPr="008135E3">
        <w:rPr>
          <w:rStyle w:val="Char1"/>
          <w:rtl/>
        </w:rPr>
        <w:t xml:space="preserve"> الغ</w:t>
      </w:r>
      <w:r w:rsidR="00E52331" w:rsidRPr="008135E3">
        <w:rPr>
          <w:rStyle w:val="Char1"/>
          <w:rFonts w:hint="cs"/>
          <w:rtl/>
        </w:rPr>
        <w:t>َ</w:t>
      </w:r>
      <w:r w:rsidR="00E52331" w:rsidRPr="008135E3">
        <w:rPr>
          <w:rStyle w:val="Char1"/>
          <w:rtl/>
        </w:rPr>
        <w:t>ف</w:t>
      </w:r>
      <w:r w:rsidR="00E52331" w:rsidRPr="008135E3">
        <w:rPr>
          <w:rStyle w:val="Char1"/>
          <w:rFonts w:hint="cs"/>
          <w:rtl/>
        </w:rPr>
        <w:t>ُ</w:t>
      </w:r>
      <w:r w:rsidR="00E52331" w:rsidRPr="008135E3">
        <w:rPr>
          <w:rStyle w:val="Char1"/>
          <w:rtl/>
        </w:rPr>
        <w:t>ور</w:t>
      </w:r>
      <w:r w:rsidR="00E52331" w:rsidRPr="008135E3">
        <w:rPr>
          <w:rStyle w:val="Char1"/>
          <w:rFonts w:hint="cs"/>
          <w:rtl/>
        </w:rPr>
        <w:t>ُ</w:t>
      </w:r>
      <w:r w:rsidR="00E52331" w:rsidRPr="008135E3">
        <w:rPr>
          <w:rStyle w:val="Char1"/>
          <w:rtl/>
        </w:rPr>
        <w:t xml:space="preserve"> الر</w:t>
      </w:r>
      <w:r w:rsidR="00E52331" w:rsidRPr="008135E3">
        <w:rPr>
          <w:rStyle w:val="Char1"/>
          <w:rFonts w:hint="cs"/>
          <w:rtl/>
        </w:rPr>
        <w:t>َّ</w:t>
      </w:r>
      <w:r w:rsidR="00E52331" w:rsidRPr="008135E3">
        <w:rPr>
          <w:rStyle w:val="Char1"/>
          <w:rtl/>
        </w:rPr>
        <w:t>ح</w:t>
      </w:r>
      <w:r w:rsidR="00E52331" w:rsidRPr="008135E3">
        <w:rPr>
          <w:rStyle w:val="Char1"/>
          <w:rFonts w:hint="cs"/>
          <w:rtl/>
        </w:rPr>
        <w:t>ِ</w:t>
      </w:r>
      <w:r w:rsidR="00E52331" w:rsidRPr="008135E3">
        <w:rPr>
          <w:rStyle w:val="Char1"/>
          <w:rtl/>
        </w:rPr>
        <w:t>يم</w:t>
      </w:r>
      <w:r w:rsidR="00E52331" w:rsidRPr="008135E3">
        <w:rPr>
          <w:rStyle w:val="Char1"/>
          <w:rFonts w:hint="cs"/>
          <w:rtl/>
        </w:rPr>
        <w:t>ِ الجَوَادِ الْكَرِيم بِرحـمَتِهِ نَستَغِيثُ وَهُوَ أَرْحَمُ الرَّاحِــمِيِنَ</w:t>
      </w:r>
      <w:r w:rsidR="00E52331">
        <w:rPr>
          <w:rFonts w:ascii="Traditional Arabic" w:hAnsi="Traditional Arabic" w:cs="Traditional Arabic"/>
          <w:rtl/>
        </w:rPr>
        <w:t>»</w:t>
      </w:r>
      <w:r w:rsidR="00E52331" w:rsidRPr="00E965BB">
        <w:rPr>
          <w:rStyle w:val="Char4"/>
          <w:rFonts w:hint="cs"/>
          <w:rtl/>
        </w:rPr>
        <w:t>.</w:t>
      </w:r>
    </w:p>
    <w:p w:rsidR="008559E9" w:rsidRDefault="008559E9" w:rsidP="00EE5A8C">
      <w:pPr>
        <w:pStyle w:val="a8"/>
        <w:rPr>
          <w:rtl/>
          <w:lang w:bidi="ar-SA"/>
        </w:rPr>
        <w:sectPr w:rsidR="008559E9" w:rsidSect="00C14F87">
          <w:footnotePr>
            <w:numRestart w:val="eachPage"/>
          </w:footnotePr>
          <w:pgSz w:w="9356" w:h="13608" w:code="9"/>
          <w:pgMar w:top="567" w:right="1134" w:bottom="851" w:left="1134" w:header="454" w:footer="0" w:gutter="0"/>
          <w:cols w:space="708"/>
          <w:titlePg/>
          <w:bidi/>
          <w:rtlGutter/>
          <w:docGrid w:linePitch="381"/>
        </w:sectPr>
      </w:pPr>
    </w:p>
    <w:p w:rsidR="00556E84" w:rsidRDefault="008559E9" w:rsidP="00396A53">
      <w:pPr>
        <w:pStyle w:val="a1"/>
        <w:spacing w:line="216" w:lineRule="auto"/>
        <w:rPr>
          <w:rtl/>
        </w:rPr>
      </w:pPr>
      <w:bookmarkStart w:id="31" w:name="_Toc437893420"/>
      <w:r>
        <w:rPr>
          <w:rFonts w:hint="cs"/>
          <w:rtl/>
        </w:rPr>
        <w:t>خطبۀ چهاردهم:</w:t>
      </w:r>
      <w:r w:rsidR="00396A53">
        <w:rPr>
          <w:rtl/>
        </w:rPr>
        <w:br/>
      </w:r>
      <w:r>
        <w:rPr>
          <w:rFonts w:hint="cs"/>
          <w:rtl/>
        </w:rPr>
        <w:t>احسان و نیکی به پدر و مادر</w:t>
      </w:r>
      <w:bookmarkEnd w:id="31"/>
    </w:p>
    <w:p w:rsidR="008559E9" w:rsidRDefault="00916BAF" w:rsidP="00396A53">
      <w:pPr>
        <w:pStyle w:val="a8"/>
        <w:spacing w:line="230" w:lineRule="auto"/>
        <w:rPr>
          <w:rtl/>
          <w:lang w:bidi="ar-SA"/>
        </w:rPr>
      </w:pPr>
      <w:r>
        <w:rPr>
          <w:rFonts w:ascii="Traditional Arabic" w:hAnsi="Traditional Arabic" w:cs="Traditional Arabic"/>
          <w:rtl/>
        </w:rPr>
        <w:t>«</w:t>
      </w:r>
      <w:r w:rsidR="00F43F03" w:rsidRPr="00916BAF">
        <w:rPr>
          <w:rStyle w:val="Char1"/>
          <w:rFonts w:hint="cs"/>
          <w:rtl/>
        </w:rPr>
        <w:t>الحمدلله حمداً يوافي نعمه ويكافيء مزيده وأشهد أن لا إله إلا الله وحده لا شريك له الواحد الفرد الصمد. و</w:t>
      </w:r>
      <w:r w:rsidR="00D73AD3" w:rsidRPr="00916BAF">
        <w:rPr>
          <w:rStyle w:val="Char1"/>
          <w:rFonts w:hint="cs"/>
          <w:rtl/>
        </w:rPr>
        <w:t>أشهد أن محمداً رسوله النبي السيد السند، اللهم صل</w:t>
      </w:r>
      <w:r w:rsidR="00247825">
        <w:rPr>
          <w:rStyle w:val="Char1"/>
          <w:rFonts w:hint="cs"/>
          <w:rtl/>
        </w:rPr>
        <w:t xml:space="preserve"> و</w:t>
      </w:r>
      <w:r w:rsidR="00D73AD3" w:rsidRPr="00916BAF">
        <w:rPr>
          <w:rStyle w:val="Char1"/>
          <w:rFonts w:hint="cs"/>
          <w:rtl/>
        </w:rPr>
        <w:t>سلم عل</w:t>
      </w:r>
      <w:r w:rsidR="00396A53">
        <w:rPr>
          <w:rStyle w:val="Char1"/>
          <w:rFonts w:hint="cs"/>
          <w:rtl/>
        </w:rPr>
        <w:t>ى</w:t>
      </w:r>
      <w:r w:rsidR="00D73AD3" w:rsidRPr="00916BAF">
        <w:rPr>
          <w:rStyle w:val="Char1"/>
          <w:rFonts w:hint="cs"/>
          <w:rtl/>
        </w:rPr>
        <w:t xml:space="preserve"> سيدنا محمد وآله وصحبه والتابعين</w:t>
      </w:r>
      <w:r>
        <w:rPr>
          <w:rFonts w:ascii="Traditional Arabic" w:hAnsi="Traditional Arabic" w:cs="Traditional Arabic"/>
          <w:rtl/>
          <w:lang w:bidi="ar-SA"/>
        </w:rPr>
        <w:t>»</w:t>
      </w:r>
      <w:r w:rsidR="00D73AD3">
        <w:rPr>
          <w:rFonts w:hint="cs"/>
          <w:rtl/>
          <w:lang w:bidi="ar-SA"/>
        </w:rPr>
        <w:t>.</w:t>
      </w:r>
    </w:p>
    <w:p w:rsidR="00916BAF" w:rsidRDefault="00916BAF" w:rsidP="00EE5A8C">
      <w:pPr>
        <w:pStyle w:val="a8"/>
        <w:rPr>
          <w:rtl/>
          <w:lang w:bidi="ur-PK"/>
        </w:rPr>
      </w:pPr>
      <w:r>
        <w:rPr>
          <w:rFonts w:ascii="Traditional Arabic" w:hAnsi="Traditional Arabic" w:cs="Traditional Arabic"/>
          <w:rtl/>
          <w:lang w:bidi="ur-PK"/>
        </w:rPr>
        <w:t>«</w:t>
      </w:r>
      <w:r>
        <w:rPr>
          <w:rFonts w:hint="cs"/>
          <w:rtl/>
          <w:lang w:bidi="ur-PK"/>
        </w:rPr>
        <w:t>حمد و ستایش خداوند را، حمد و ستایشی ک</w:t>
      </w:r>
      <w:r w:rsidR="00DF7EE6">
        <w:rPr>
          <w:rFonts w:hint="cs"/>
          <w:rtl/>
          <w:lang w:bidi="ur-PK"/>
        </w:rPr>
        <w:t>ه</w:t>
      </w:r>
      <w:r>
        <w:rPr>
          <w:rFonts w:hint="cs"/>
          <w:rtl/>
          <w:lang w:bidi="ur-PK"/>
        </w:rPr>
        <w:t xml:space="preserve"> برابر نعمت‌ھای خداوند باشد و باعث پاداش </w:t>
      </w:r>
      <w:r w:rsidR="00F35813">
        <w:rPr>
          <w:rFonts w:hint="cs"/>
          <w:rtl/>
          <w:lang w:bidi="ur-PK"/>
        </w:rPr>
        <w:t>بیش</w:t>
      </w:r>
      <w:r w:rsidR="00546599">
        <w:rPr>
          <w:rFonts w:hint="cs"/>
          <w:rtl/>
          <w:lang w:bidi="ur-PK"/>
        </w:rPr>
        <w:t>تر</w:t>
      </w:r>
      <w:r>
        <w:rPr>
          <w:rFonts w:hint="cs"/>
          <w:rtl/>
          <w:lang w:bidi="ur-PK"/>
        </w:rPr>
        <w:t xml:space="preserve"> این نعمت‌ھا شود و گواھی می‌دھم ک</w:t>
      </w:r>
      <w:r w:rsidR="00DF7EE6">
        <w:rPr>
          <w:rFonts w:hint="cs"/>
          <w:rtl/>
          <w:lang w:bidi="ur-PK"/>
        </w:rPr>
        <w:t>ه</w:t>
      </w:r>
      <w:r>
        <w:rPr>
          <w:rFonts w:hint="cs"/>
          <w:rtl/>
          <w:lang w:bidi="ur-PK"/>
        </w:rPr>
        <w:t xml:space="preserve"> خدایی جز خداوند یگان</w:t>
      </w:r>
      <w:r w:rsidR="00DF7EE6">
        <w:rPr>
          <w:rFonts w:hint="cs"/>
          <w:rtl/>
          <w:lang w:bidi="ur-PK"/>
        </w:rPr>
        <w:t>ه</w:t>
      </w:r>
      <w:r>
        <w:rPr>
          <w:rFonts w:hint="cs"/>
          <w:rtl/>
          <w:lang w:bidi="ur-PK"/>
        </w:rPr>
        <w:t xml:space="preserve"> ک</w:t>
      </w:r>
      <w:r w:rsidR="00DF7EE6">
        <w:rPr>
          <w:rFonts w:hint="cs"/>
          <w:rtl/>
          <w:lang w:bidi="ur-PK"/>
        </w:rPr>
        <w:t>ه</w:t>
      </w:r>
      <w:r>
        <w:rPr>
          <w:rFonts w:hint="cs"/>
          <w:rtl/>
          <w:lang w:bidi="ur-PK"/>
        </w:rPr>
        <w:t xml:space="preserve"> ھیچ شریکی ندارد، نیست، خداوند ک</w:t>
      </w:r>
      <w:r w:rsidR="00DF7EE6">
        <w:rPr>
          <w:rFonts w:hint="cs"/>
          <w:rtl/>
          <w:lang w:bidi="ur-PK"/>
        </w:rPr>
        <w:t>ه</w:t>
      </w:r>
      <w:r>
        <w:rPr>
          <w:rFonts w:hint="cs"/>
          <w:rtl/>
          <w:lang w:bidi="ur-PK"/>
        </w:rPr>
        <w:t xml:space="preserve"> یگان</w:t>
      </w:r>
      <w:r w:rsidR="00DF7EE6">
        <w:rPr>
          <w:rFonts w:hint="cs"/>
          <w:rtl/>
          <w:lang w:bidi="ur-PK"/>
        </w:rPr>
        <w:t>ه</w:t>
      </w:r>
      <w:r>
        <w:rPr>
          <w:rFonts w:hint="cs"/>
          <w:rtl/>
          <w:lang w:bidi="ur-PK"/>
        </w:rPr>
        <w:t xml:space="preserve"> و مھتر است</w:t>
      </w:r>
      <w:r w:rsidR="00275078">
        <w:rPr>
          <w:rFonts w:hint="cs"/>
          <w:rtl/>
          <w:lang w:bidi="ur-PK"/>
        </w:rPr>
        <w:t>.</w:t>
      </w:r>
    </w:p>
    <w:p w:rsidR="00916BAF" w:rsidRDefault="00EC6656" w:rsidP="00EE5A8C">
      <w:pPr>
        <w:pStyle w:val="a8"/>
        <w:rPr>
          <w:rtl/>
          <w:lang w:bidi="ur-PK"/>
        </w:rPr>
      </w:pPr>
      <w:r>
        <w:rPr>
          <w:rFonts w:hint="cs"/>
          <w:rtl/>
          <w:lang w:bidi="ur-PK"/>
        </w:rPr>
        <w:t>و شھادت و گواھی می‌دھم ک</w:t>
      </w:r>
      <w:r w:rsidR="00DF7EE6">
        <w:rPr>
          <w:rFonts w:hint="cs"/>
          <w:rtl/>
          <w:lang w:bidi="ur-PK"/>
        </w:rPr>
        <w:t>ه</w:t>
      </w:r>
      <w:r>
        <w:rPr>
          <w:rFonts w:hint="cs"/>
          <w:rtl/>
          <w:lang w:bidi="ur-PK"/>
        </w:rPr>
        <w:t xml:space="preserve"> حضرت محمّد بند</w:t>
      </w:r>
      <w:r w:rsidR="00DF7EE6">
        <w:rPr>
          <w:rFonts w:hint="cs"/>
          <w:rtl/>
          <w:lang w:bidi="ur-PK"/>
        </w:rPr>
        <w:t>ه</w:t>
      </w:r>
      <w:r>
        <w:rPr>
          <w:rFonts w:hint="cs"/>
          <w:rtl/>
          <w:lang w:bidi="ur-PK"/>
        </w:rPr>
        <w:t xml:space="preserve"> و رسولش است</w:t>
      </w:r>
      <w:r w:rsidR="00275078">
        <w:rPr>
          <w:rFonts w:hint="cs"/>
          <w:rtl/>
          <w:lang w:bidi="ur-PK"/>
        </w:rPr>
        <w:t>.</w:t>
      </w:r>
      <w:r>
        <w:rPr>
          <w:rFonts w:hint="cs"/>
          <w:rtl/>
          <w:lang w:bidi="ur-PK"/>
        </w:rPr>
        <w:t xml:space="preserve"> پیامبری ک</w:t>
      </w:r>
      <w:r w:rsidR="00DF7EE6">
        <w:rPr>
          <w:rFonts w:hint="cs"/>
          <w:rtl/>
          <w:lang w:bidi="ur-PK"/>
        </w:rPr>
        <w:t>ه</w:t>
      </w:r>
      <w:r>
        <w:rPr>
          <w:rFonts w:hint="cs"/>
          <w:rtl/>
          <w:lang w:bidi="ur-PK"/>
        </w:rPr>
        <w:t xml:space="preserve"> ن</w:t>
      </w:r>
      <w:r w:rsidR="00DF7EE6">
        <w:rPr>
          <w:rFonts w:hint="cs"/>
          <w:rtl/>
          <w:lang w:bidi="ur-PK"/>
        </w:rPr>
        <w:t>ه</w:t>
      </w:r>
      <w:r>
        <w:rPr>
          <w:rFonts w:hint="cs"/>
          <w:rtl/>
          <w:lang w:bidi="ur-PK"/>
        </w:rPr>
        <w:t xml:space="preserve"> می‌خواند و ن</w:t>
      </w:r>
      <w:r w:rsidR="00DF7EE6">
        <w:rPr>
          <w:rFonts w:hint="cs"/>
          <w:rtl/>
          <w:lang w:bidi="ur-PK"/>
        </w:rPr>
        <w:t>ه</w:t>
      </w:r>
      <w:r>
        <w:rPr>
          <w:rFonts w:hint="cs"/>
          <w:rtl/>
          <w:lang w:bidi="ur-PK"/>
        </w:rPr>
        <w:t xml:space="preserve"> می‌نویسد ک</w:t>
      </w:r>
      <w:r w:rsidR="00DF7EE6">
        <w:rPr>
          <w:rFonts w:hint="cs"/>
          <w:rtl/>
          <w:lang w:bidi="ur-PK"/>
        </w:rPr>
        <w:t>ه</w:t>
      </w:r>
      <w:r>
        <w:rPr>
          <w:rFonts w:hint="cs"/>
          <w:rtl/>
          <w:lang w:bidi="ur-PK"/>
        </w:rPr>
        <w:t xml:space="preserve"> سرور و پشتیبان ھم</w:t>
      </w:r>
      <w:r w:rsidR="00437996">
        <w:rPr>
          <w:rFonts w:hint="cs"/>
          <w:rtl/>
          <w:lang w:bidi="ur-PK"/>
        </w:rPr>
        <w:t>ۀ</w:t>
      </w:r>
      <w:r>
        <w:rPr>
          <w:rFonts w:hint="cs"/>
          <w:rtl/>
          <w:lang w:bidi="ur-PK"/>
        </w:rPr>
        <w:t xml:space="preserve"> مسلمانان است</w:t>
      </w:r>
      <w:r w:rsidR="00275078">
        <w:rPr>
          <w:rFonts w:hint="cs"/>
          <w:rtl/>
          <w:lang w:bidi="ur-PK"/>
        </w:rPr>
        <w:t>.</w:t>
      </w:r>
      <w:r>
        <w:rPr>
          <w:rFonts w:hint="cs"/>
          <w:rtl/>
          <w:lang w:bidi="ur-PK"/>
        </w:rPr>
        <w:t xml:space="preserve"> خداوندا درود و سلام خود را بر سرور ما حضرت محمّد و آل و صحاب</w:t>
      </w:r>
      <w:r w:rsidR="00DF7EE6">
        <w:rPr>
          <w:rFonts w:hint="cs"/>
          <w:rtl/>
          <w:lang w:bidi="ur-PK"/>
        </w:rPr>
        <w:t>ه</w:t>
      </w:r>
      <w:r>
        <w:rPr>
          <w:rFonts w:hint="cs"/>
          <w:rtl/>
          <w:lang w:bidi="ur-PK"/>
        </w:rPr>
        <w:t xml:space="preserve"> و پیروانش بفرست</w:t>
      </w:r>
      <w:r>
        <w:rPr>
          <w:rFonts w:ascii="Traditional Arabic" w:hAnsi="Traditional Arabic" w:cs="Traditional Arabic"/>
          <w:rtl/>
          <w:lang w:bidi="ur-PK"/>
        </w:rPr>
        <w:t>»</w:t>
      </w:r>
      <w:r w:rsidR="00275078">
        <w:rPr>
          <w:rFonts w:hint="cs"/>
          <w:rtl/>
          <w:lang w:bidi="ur-PK"/>
        </w:rPr>
        <w:t>.</w:t>
      </w:r>
    </w:p>
    <w:p w:rsidR="0074341B" w:rsidRDefault="0074341B" w:rsidP="00EE5A8C">
      <w:pPr>
        <w:pStyle w:val="a8"/>
        <w:rPr>
          <w:rtl/>
          <w:lang w:bidi="ur-PK"/>
        </w:rPr>
      </w:pPr>
      <w:r>
        <w:rPr>
          <w:rFonts w:hint="cs"/>
          <w:rtl/>
          <w:lang w:bidi="ur-PK"/>
        </w:rPr>
        <w:t>امّا بعد: پس ای بندگان خداوند، تقوای الھی را ب</w:t>
      </w:r>
      <w:r w:rsidR="00DF7EE6">
        <w:rPr>
          <w:rFonts w:hint="cs"/>
          <w:rtl/>
          <w:lang w:bidi="ur-PK"/>
        </w:rPr>
        <w:t>ه</w:t>
      </w:r>
      <w:r w:rsidR="00F35813">
        <w:rPr>
          <w:rFonts w:hint="cs"/>
          <w:rtl/>
          <w:lang w:bidi="ur-PK"/>
        </w:rPr>
        <w:t xml:space="preserve"> </w:t>
      </w:r>
      <w:r>
        <w:rPr>
          <w:rFonts w:hint="cs"/>
          <w:rtl/>
          <w:lang w:bidi="ur-PK"/>
        </w:rPr>
        <w:t>‌جا آورید و او را اطاعت کنید</w:t>
      </w:r>
      <w:r w:rsidR="00275078">
        <w:rPr>
          <w:rFonts w:hint="cs"/>
          <w:rtl/>
          <w:lang w:bidi="ur-PK"/>
        </w:rPr>
        <w:t>.</w:t>
      </w:r>
      <w:r>
        <w:rPr>
          <w:rFonts w:hint="cs"/>
          <w:rtl/>
          <w:lang w:bidi="ur-PK"/>
        </w:rPr>
        <w:t xml:space="preserve"> پس چ</w:t>
      </w:r>
      <w:r w:rsidR="00DF7EE6">
        <w:rPr>
          <w:rFonts w:hint="cs"/>
          <w:rtl/>
          <w:lang w:bidi="ur-PK"/>
        </w:rPr>
        <w:t>ه</w:t>
      </w:r>
      <w:r w:rsidR="00884C34">
        <w:rPr>
          <w:rFonts w:hint="cs"/>
          <w:rtl/>
          <w:lang w:bidi="ur-PK"/>
        </w:rPr>
        <w:t xml:space="preserve"> بسیار است پیروزی افراد خو</w:t>
      </w:r>
      <w:r w:rsidR="00884C34" w:rsidRPr="00F35813">
        <w:rPr>
          <w:rFonts w:hint="cs"/>
          <w:rtl/>
        </w:rPr>
        <w:t>شب</w:t>
      </w:r>
      <w:r>
        <w:rPr>
          <w:rFonts w:hint="cs"/>
          <w:rtl/>
          <w:lang w:bidi="ur-PK"/>
        </w:rPr>
        <w:t>ختی ک</w:t>
      </w:r>
      <w:r w:rsidR="00DF7EE6">
        <w:rPr>
          <w:rFonts w:hint="cs"/>
          <w:rtl/>
          <w:lang w:bidi="ur-PK"/>
        </w:rPr>
        <w:t>ه</w:t>
      </w:r>
      <w:r>
        <w:rPr>
          <w:rFonts w:hint="cs"/>
          <w:rtl/>
          <w:lang w:bidi="ur-PK"/>
        </w:rPr>
        <w:t xml:space="preserve"> اطاعت دستورات خدا می‌کنند و چ</w:t>
      </w:r>
      <w:r w:rsidR="00DF7EE6">
        <w:rPr>
          <w:rFonts w:hint="cs"/>
          <w:rtl/>
          <w:lang w:bidi="ur-PK"/>
        </w:rPr>
        <w:t>ه</w:t>
      </w:r>
      <w:r>
        <w:rPr>
          <w:rFonts w:hint="cs"/>
          <w:rtl/>
          <w:lang w:bidi="ur-PK"/>
        </w:rPr>
        <w:t xml:space="preserve"> بسیار است ناامیدی کسانی ک</w:t>
      </w:r>
      <w:r w:rsidR="00DF7EE6">
        <w:rPr>
          <w:rFonts w:hint="cs"/>
          <w:rtl/>
          <w:lang w:bidi="ur-PK"/>
        </w:rPr>
        <w:t>ه</w:t>
      </w:r>
      <w:r>
        <w:rPr>
          <w:rFonts w:hint="cs"/>
          <w:rtl/>
          <w:lang w:bidi="ur-PK"/>
        </w:rPr>
        <w:t xml:space="preserve"> گناھکارند و نسبت ب</w:t>
      </w:r>
      <w:r w:rsidR="00DF7EE6">
        <w:rPr>
          <w:rFonts w:hint="cs"/>
          <w:rtl/>
          <w:lang w:bidi="ur-PK"/>
        </w:rPr>
        <w:t>ه</w:t>
      </w:r>
      <w:r>
        <w:rPr>
          <w:rFonts w:hint="cs"/>
          <w:rtl/>
          <w:lang w:bidi="ur-PK"/>
        </w:rPr>
        <w:t xml:space="preserve"> نعمت‌ھای خداوند کورند</w:t>
      </w:r>
      <w:r w:rsidR="00275078">
        <w:rPr>
          <w:rFonts w:hint="cs"/>
          <w:rtl/>
          <w:lang w:bidi="ur-PK"/>
        </w:rPr>
        <w:t>.</w:t>
      </w:r>
      <w:r w:rsidR="00F35813">
        <w:rPr>
          <w:rFonts w:hint="cs"/>
          <w:rtl/>
          <w:lang w:bidi="ur-PK"/>
        </w:rPr>
        <w:t xml:space="preserve"> خداو</w:t>
      </w:r>
      <w:r>
        <w:rPr>
          <w:rFonts w:hint="cs"/>
          <w:rtl/>
          <w:lang w:bidi="ur-PK"/>
        </w:rPr>
        <w:t>ند متعال می‌فرماید:</w:t>
      </w:r>
    </w:p>
    <w:p w:rsidR="00053083" w:rsidRDefault="001F21E4" w:rsidP="001F21E4">
      <w:pPr>
        <w:pStyle w:val="af1"/>
        <w:spacing w:line="230" w:lineRule="auto"/>
        <w:rPr>
          <w:rtl/>
          <w:lang w:bidi="ur-PK"/>
        </w:rPr>
      </w:pPr>
      <w:r>
        <w:rPr>
          <w:rStyle w:val="Char8"/>
          <w:rFonts w:cs="CTraditional Arabic" w:hint="cs"/>
          <w:rtl/>
        </w:rPr>
        <w:t>+</w:t>
      </w:r>
      <w:r w:rsidR="00053083" w:rsidRPr="00F35813">
        <w:rPr>
          <w:rtl/>
        </w:rPr>
        <w:t xml:space="preserve">وَوَصَّيۡنَا </w:t>
      </w:r>
      <w:r w:rsidR="00053083" w:rsidRPr="00F35813">
        <w:rPr>
          <w:rFonts w:hint="cs"/>
          <w:rtl/>
        </w:rPr>
        <w:t>ٱ</w:t>
      </w:r>
      <w:r w:rsidR="00053083" w:rsidRPr="00F35813">
        <w:rPr>
          <w:rFonts w:hint="eastAsia"/>
          <w:rtl/>
        </w:rPr>
        <w:t>لۡإِنسَٰنَ</w:t>
      </w:r>
      <w:r w:rsidR="00053083" w:rsidRPr="00F35813">
        <w:rPr>
          <w:rtl/>
        </w:rPr>
        <w:t xml:space="preserve"> بِوَٰلِدَيۡهِ حَمَلَتۡهُ أُمُّهُ</w:t>
      </w:r>
      <w:r w:rsidR="00053083" w:rsidRPr="00F35813">
        <w:rPr>
          <w:rFonts w:hint="cs"/>
          <w:rtl/>
        </w:rPr>
        <w:t>ۥ</w:t>
      </w:r>
      <w:r w:rsidR="00053083" w:rsidRPr="00F35813">
        <w:rPr>
          <w:rtl/>
        </w:rPr>
        <w:t xml:space="preserve"> وَهۡنًا عَلَىٰ وَهۡنٖ وَفِصَٰلُهُ</w:t>
      </w:r>
      <w:r w:rsidR="00053083" w:rsidRPr="00F35813">
        <w:rPr>
          <w:rFonts w:hint="cs"/>
          <w:rtl/>
        </w:rPr>
        <w:t>ۥ</w:t>
      </w:r>
      <w:r w:rsidR="00053083" w:rsidRPr="00F35813">
        <w:rPr>
          <w:rtl/>
        </w:rPr>
        <w:t xml:space="preserve"> فِي عَامَيۡنِ أَنِ </w:t>
      </w:r>
      <w:r w:rsidR="00053083" w:rsidRPr="00F35813">
        <w:rPr>
          <w:rFonts w:hint="cs"/>
          <w:rtl/>
        </w:rPr>
        <w:t>ٱ</w:t>
      </w:r>
      <w:r w:rsidR="00053083" w:rsidRPr="00F35813">
        <w:rPr>
          <w:rFonts w:hint="eastAsia"/>
          <w:rtl/>
        </w:rPr>
        <w:t>شۡكُرۡ</w:t>
      </w:r>
      <w:r w:rsidR="00053083" w:rsidRPr="00F35813">
        <w:rPr>
          <w:rtl/>
        </w:rPr>
        <w:t xml:space="preserve"> لِي وَلِوَٰلِدَيۡكَ إِلَيَّ </w:t>
      </w:r>
      <w:r w:rsidR="00053083" w:rsidRPr="00F35813">
        <w:rPr>
          <w:rFonts w:hint="cs"/>
          <w:rtl/>
        </w:rPr>
        <w:t>ٱ</w:t>
      </w:r>
      <w:r w:rsidR="00053083" w:rsidRPr="00F35813">
        <w:rPr>
          <w:rFonts w:hint="eastAsia"/>
          <w:rtl/>
        </w:rPr>
        <w:t>لۡمَصِيرُ</w:t>
      </w:r>
      <w:r w:rsidR="00053083" w:rsidRPr="00F35813">
        <w:rPr>
          <w:rtl/>
        </w:rPr>
        <w:t>١٤</w:t>
      </w:r>
      <w:r>
        <w:rPr>
          <w:rStyle w:val="Char8"/>
          <w:rFonts w:cs="CTraditional Arabic" w:hint="cs"/>
          <w:rtl/>
        </w:rPr>
        <w:t>_</w:t>
      </w:r>
      <w:r w:rsidR="00053083">
        <w:rPr>
          <w:rFonts w:ascii="Times New Roman" w:cs="Arial"/>
          <w:szCs w:val="24"/>
          <w:rtl/>
          <w:lang w:bidi="ur-PK"/>
        </w:rPr>
        <w:t xml:space="preserve"> </w:t>
      </w:r>
      <w:r w:rsidR="00053083" w:rsidRPr="00934505">
        <w:rPr>
          <w:rStyle w:val="Char6"/>
          <w:rtl/>
        </w:rPr>
        <w:t>[لقمان: 14]</w:t>
      </w:r>
      <w:r w:rsidR="00F35813">
        <w:rPr>
          <w:rStyle w:val="Char6"/>
          <w:rFonts w:hint="cs"/>
          <w:rtl/>
        </w:rPr>
        <w:t>.</w:t>
      </w:r>
    </w:p>
    <w:p w:rsidR="00053083" w:rsidRDefault="00053083" w:rsidP="00396A53">
      <w:pPr>
        <w:pStyle w:val="ab"/>
        <w:widowControl w:val="0"/>
        <w:rPr>
          <w:rtl/>
          <w:lang w:bidi="ur-PK"/>
        </w:rPr>
      </w:pPr>
      <w:r w:rsidRPr="00BF7C8C">
        <w:rPr>
          <w:rStyle w:val="Char8"/>
          <w:rtl/>
        </w:rPr>
        <w:t>«</w:t>
      </w:r>
      <w:r w:rsidRPr="00F35813">
        <w:rPr>
          <w:rFonts w:hint="cs"/>
          <w:rtl/>
        </w:rPr>
        <w:t>و انسان را نسبت ب</w:t>
      </w:r>
      <w:r w:rsidR="00DF7EE6" w:rsidRPr="00F35813">
        <w:rPr>
          <w:rFonts w:hint="cs"/>
          <w:rtl/>
        </w:rPr>
        <w:t>ه</w:t>
      </w:r>
      <w:r w:rsidRPr="00F35813">
        <w:rPr>
          <w:rFonts w:hint="cs"/>
          <w:rtl/>
        </w:rPr>
        <w:t xml:space="preserve"> پدر و مادر خود توصی</w:t>
      </w:r>
      <w:r w:rsidR="00DF7EE6" w:rsidRPr="00F35813">
        <w:rPr>
          <w:rFonts w:hint="cs"/>
          <w:rtl/>
        </w:rPr>
        <w:t>ه</w:t>
      </w:r>
      <w:r w:rsidRPr="00F35813">
        <w:rPr>
          <w:rFonts w:hint="cs"/>
          <w:rtl/>
        </w:rPr>
        <w:t xml:space="preserve"> کردیم ک</w:t>
      </w:r>
      <w:r w:rsidR="00DF7EE6" w:rsidRPr="00F35813">
        <w:rPr>
          <w:rFonts w:hint="cs"/>
          <w:rtl/>
        </w:rPr>
        <w:t>ه</w:t>
      </w:r>
      <w:r w:rsidRPr="00F35813">
        <w:rPr>
          <w:rFonts w:hint="cs"/>
          <w:rtl/>
        </w:rPr>
        <w:t xml:space="preserve"> مادرش او را از پار</w:t>
      </w:r>
      <w:r w:rsidR="00437996" w:rsidRPr="00F35813">
        <w:rPr>
          <w:rFonts w:hint="cs"/>
          <w:rtl/>
        </w:rPr>
        <w:t>ۀ</w:t>
      </w:r>
      <w:r w:rsidRPr="00F35813">
        <w:rPr>
          <w:rFonts w:hint="cs"/>
          <w:rtl/>
        </w:rPr>
        <w:t xml:space="preserve"> شبی تا پار</w:t>
      </w:r>
      <w:r w:rsidR="00437996" w:rsidRPr="00F35813">
        <w:rPr>
          <w:rFonts w:hint="cs"/>
          <w:rtl/>
        </w:rPr>
        <w:t>ۀ</w:t>
      </w:r>
      <w:r w:rsidRPr="00F35813">
        <w:rPr>
          <w:rFonts w:hint="cs"/>
          <w:rtl/>
        </w:rPr>
        <w:t xml:space="preserve"> شب دیگر در شکم خود حمل و بارداری کرد و او را دو سال بزرگ و تر و خشک کردند تا این‌ک</w:t>
      </w:r>
      <w:r w:rsidR="00DF7EE6" w:rsidRPr="00F35813">
        <w:rPr>
          <w:rFonts w:hint="cs"/>
          <w:rtl/>
        </w:rPr>
        <w:t>ه</w:t>
      </w:r>
      <w:r w:rsidRPr="00F35813">
        <w:rPr>
          <w:rFonts w:hint="cs"/>
          <w:rtl/>
        </w:rPr>
        <w:t xml:space="preserve"> مرا (خداوند) و والدین خود را شکر گویید و ب</w:t>
      </w:r>
      <w:r w:rsidR="00DF7EE6" w:rsidRPr="00F35813">
        <w:rPr>
          <w:rFonts w:hint="cs"/>
          <w:rtl/>
        </w:rPr>
        <w:t>ه</w:t>
      </w:r>
      <w:r w:rsidRPr="00F35813">
        <w:rPr>
          <w:rFonts w:hint="cs"/>
          <w:rtl/>
        </w:rPr>
        <w:t xml:space="preserve"> راستی ک</w:t>
      </w:r>
      <w:r w:rsidR="00DF7EE6" w:rsidRPr="00F35813">
        <w:rPr>
          <w:rFonts w:hint="cs"/>
          <w:rtl/>
        </w:rPr>
        <w:t>ه</w:t>
      </w:r>
      <w:r w:rsidRPr="00F35813">
        <w:rPr>
          <w:rFonts w:hint="cs"/>
          <w:rtl/>
        </w:rPr>
        <w:t xml:space="preserve"> سرنوشت شما ب</w:t>
      </w:r>
      <w:r w:rsidR="00DF7EE6" w:rsidRPr="00F35813">
        <w:rPr>
          <w:rFonts w:hint="cs"/>
          <w:rtl/>
        </w:rPr>
        <w:t>ه</w:t>
      </w:r>
      <w:r w:rsidRPr="00F35813">
        <w:rPr>
          <w:rFonts w:hint="cs"/>
          <w:rtl/>
        </w:rPr>
        <w:t>‌سوی من است</w:t>
      </w:r>
      <w:r w:rsidRPr="00BF7C8C">
        <w:rPr>
          <w:rStyle w:val="Char8"/>
          <w:rtl/>
        </w:rPr>
        <w:t>»</w:t>
      </w:r>
      <w:r w:rsidR="00275078">
        <w:rPr>
          <w:rFonts w:hint="cs"/>
          <w:rtl/>
          <w:lang w:bidi="ur-PK"/>
        </w:rPr>
        <w:t>.</w:t>
      </w:r>
    </w:p>
    <w:p w:rsidR="00934505" w:rsidRDefault="00EF1104" w:rsidP="00EE5A8C">
      <w:pPr>
        <w:pStyle w:val="a8"/>
        <w:rPr>
          <w:rtl/>
          <w:lang w:bidi="ur-PK"/>
        </w:rPr>
      </w:pPr>
      <w:r>
        <w:rPr>
          <w:rFonts w:hint="cs"/>
          <w:rtl/>
          <w:lang w:bidi="ur-PK"/>
        </w:rPr>
        <w:t>از عبدالل</w:t>
      </w:r>
      <w:r w:rsidR="00DF7EE6">
        <w:rPr>
          <w:rFonts w:hint="cs"/>
          <w:rtl/>
          <w:lang w:bidi="ur-PK"/>
        </w:rPr>
        <w:t>ه</w:t>
      </w:r>
      <w:r>
        <w:rPr>
          <w:rFonts w:hint="cs"/>
          <w:rtl/>
          <w:lang w:bidi="ur-PK"/>
        </w:rPr>
        <w:t xml:space="preserve"> بن مسعود </w:t>
      </w:r>
      <w:r>
        <w:rPr>
          <w:rFonts w:cs="CTraditional Arabic" w:hint="cs"/>
          <w:rtl/>
          <w:lang w:bidi="ur-PK"/>
        </w:rPr>
        <w:t>س</w:t>
      </w:r>
      <w:r>
        <w:rPr>
          <w:rFonts w:hint="cs"/>
          <w:rtl/>
          <w:lang w:bidi="ur-PK"/>
        </w:rPr>
        <w:t xml:space="preserve"> نقل است ک</w:t>
      </w:r>
      <w:r w:rsidR="00DF7EE6">
        <w:rPr>
          <w:rFonts w:hint="cs"/>
          <w:rtl/>
          <w:lang w:bidi="ur-PK"/>
        </w:rPr>
        <w:t>ه</w:t>
      </w:r>
      <w:r w:rsidR="00884C34">
        <w:rPr>
          <w:rFonts w:hint="cs"/>
          <w:rtl/>
          <w:lang w:bidi="ur-PK"/>
        </w:rPr>
        <w:t xml:space="preserve"> گفت: از پیام</w:t>
      </w:r>
      <w:r w:rsidR="00884C34" w:rsidRPr="00F35813">
        <w:rPr>
          <w:rFonts w:hint="cs"/>
          <w:rtl/>
        </w:rPr>
        <w:t>ب</w:t>
      </w:r>
      <w:r>
        <w:rPr>
          <w:rFonts w:hint="cs"/>
          <w:rtl/>
          <w:lang w:bidi="ur-PK"/>
        </w:rPr>
        <w:t xml:space="preserve">ر </w:t>
      </w:r>
      <w:r>
        <w:rPr>
          <w:rFonts w:cs="CTraditional Arabic" w:hint="cs"/>
          <w:rtl/>
          <w:lang w:bidi="ur-PK"/>
        </w:rPr>
        <w:t>ص</w:t>
      </w:r>
      <w:r>
        <w:rPr>
          <w:rFonts w:hint="cs"/>
          <w:rtl/>
          <w:lang w:bidi="ur-PK"/>
        </w:rPr>
        <w:t xml:space="preserve"> سؤال کردم: چ</w:t>
      </w:r>
      <w:r w:rsidR="00DF7EE6">
        <w:rPr>
          <w:rFonts w:hint="cs"/>
          <w:rtl/>
          <w:lang w:bidi="ur-PK"/>
        </w:rPr>
        <w:t>ه</w:t>
      </w:r>
      <w:r>
        <w:rPr>
          <w:rFonts w:hint="cs"/>
          <w:rtl/>
          <w:lang w:bidi="ur-PK"/>
        </w:rPr>
        <w:t xml:space="preserve"> کاری نزد خداوند متعال دوست داشتنی‌تر است؟ فرمود:</w:t>
      </w:r>
    </w:p>
    <w:p w:rsidR="00EF1104" w:rsidRDefault="00EF1104" w:rsidP="00BB31BD">
      <w:pPr>
        <w:pStyle w:val="a8"/>
        <w:rPr>
          <w:rtl/>
          <w:lang w:bidi="ur-PK"/>
        </w:rPr>
      </w:pPr>
      <w:r>
        <w:rPr>
          <w:rFonts w:ascii="Traditional Arabic" w:hAnsi="Traditional Arabic" w:cs="Traditional Arabic"/>
          <w:rtl/>
          <w:lang w:bidi="ur-PK"/>
        </w:rPr>
        <w:t>«</w:t>
      </w:r>
      <w:r w:rsidR="00F66A3A" w:rsidRPr="00F66A3A">
        <w:rPr>
          <w:rStyle w:val="Char3"/>
          <w:rtl/>
        </w:rPr>
        <w:t>الص</w:t>
      </w:r>
      <w:r w:rsidR="00D22401">
        <w:rPr>
          <w:rStyle w:val="Char3"/>
          <w:rFonts w:hint="cs"/>
          <w:rtl/>
        </w:rPr>
        <w:t>َّ</w:t>
      </w:r>
      <w:r w:rsidR="00F66A3A" w:rsidRPr="00F66A3A">
        <w:rPr>
          <w:rStyle w:val="Char3"/>
          <w:rtl/>
        </w:rPr>
        <w:t>ل</w:t>
      </w:r>
      <w:r w:rsidR="00D22401">
        <w:rPr>
          <w:rStyle w:val="Char3"/>
          <w:rFonts w:hint="cs"/>
          <w:rtl/>
        </w:rPr>
        <w:t>َ</w:t>
      </w:r>
      <w:r w:rsidR="00F66A3A" w:rsidRPr="00F66A3A">
        <w:rPr>
          <w:rStyle w:val="Char3"/>
          <w:rtl/>
        </w:rPr>
        <w:t>اة</w:t>
      </w:r>
      <w:r w:rsidR="00D22401">
        <w:rPr>
          <w:rStyle w:val="Char3"/>
          <w:rFonts w:hint="cs"/>
          <w:rtl/>
        </w:rPr>
        <w:t>ُ</w:t>
      </w:r>
      <w:r w:rsidR="00F66A3A" w:rsidRPr="00F66A3A">
        <w:rPr>
          <w:rStyle w:val="Char3"/>
          <w:rtl/>
        </w:rPr>
        <w:t xml:space="preserve"> ع</w:t>
      </w:r>
      <w:r w:rsidR="00D22401">
        <w:rPr>
          <w:rStyle w:val="Char3"/>
          <w:rFonts w:hint="cs"/>
          <w:rtl/>
        </w:rPr>
        <w:t>َ</w:t>
      </w:r>
      <w:r w:rsidR="00F66A3A" w:rsidRPr="00F66A3A">
        <w:rPr>
          <w:rStyle w:val="Char3"/>
          <w:rtl/>
        </w:rPr>
        <w:t>لى</w:t>
      </w:r>
      <w:r w:rsidR="00D22401">
        <w:rPr>
          <w:rStyle w:val="Char3"/>
          <w:rFonts w:hint="cs"/>
          <w:rtl/>
        </w:rPr>
        <w:t>َ</w:t>
      </w:r>
      <w:r w:rsidR="00F66A3A" w:rsidRPr="00F66A3A">
        <w:rPr>
          <w:rStyle w:val="Char3"/>
          <w:rtl/>
        </w:rPr>
        <w:t xml:space="preserve"> و</w:t>
      </w:r>
      <w:r w:rsidR="00D22401">
        <w:rPr>
          <w:rStyle w:val="Char3"/>
          <w:rFonts w:hint="cs"/>
          <w:rtl/>
        </w:rPr>
        <w:t>َ</w:t>
      </w:r>
      <w:r w:rsidR="00F66A3A" w:rsidRPr="00F66A3A">
        <w:rPr>
          <w:rStyle w:val="Char3"/>
          <w:rtl/>
        </w:rPr>
        <w:t>ق</w:t>
      </w:r>
      <w:r w:rsidR="00D22401">
        <w:rPr>
          <w:rStyle w:val="Char3"/>
          <w:rFonts w:hint="cs"/>
          <w:rtl/>
        </w:rPr>
        <w:t>ْ</w:t>
      </w:r>
      <w:r w:rsidR="00F66A3A" w:rsidRPr="00F66A3A">
        <w:rPr>
          <w:rStyle w:val="Char3"/>
          <w:rtl/>
        </w:rPr>
        <w:t>ت</w:t>
      </w:r>
      <w:r w:rsidR="00D22401">
        <w:rPr>
          <w:rStyle w:val="Char3"/>
          <w:rFonts w:hint="cs"/>
          <w:rtl/>
        </w:rPr>
        <w:t>ِ</w:t>
      </w:r>
      <w:r w:rsidR="00F66A3A" w:rsidRPr="00F66A3A">
        <w:rPr>
          <w:rStyle w:val="Char3"/>
          <w:rtl/>
        </w:rPr>
        <w:t>ه</w:t>
      </w:r>
      <w:r w:rsidR="00D22401">
        <w:rPr>
          <w:rStyle w:val="Char3"/>
          <w:rFonts w:hint="cs"/>
          <w:rtl/>
        </w:rPr>
        <w:t>ٰ</w:t>
      </w:r>
      <w:r w:rsidR="00F66A3A" w:rsidRPr="00F66A3A">
        <w:rPr>
          <w:rStyle w:val="Char3"/>
          <w:rtl/>
        </w:rPr>
        <w:t>ا</w:t>
      </w:r>
      <w:r w:rsidR="00F66A3A" w:rsidRPr="00F35813">
        <w:rPr>
          <w:rtl/>
        </w:rPr>
        <w:t>.</w:t>
      </w:r>
      <w:r w:rsidR="00F66A3A" w:rsidRPr="00F66A3A">
        <w:rPr>
          <w:rStyle w:val="Char3"/>
          <w:rtl/>
        </w:rPr>
        <w:t xml:space="preserve"> ق</w:t>
      </w:r>
      <w:r w:rsidR="00D22401">
        <w:rPr>
          <w:rStyle w:val="Char3"/>
          <w:rFonts w:hint="cs"/>
          <w:rtl/>
        </w:rPr>
        <w:t>ُ</w:t>
      </w:r>
      <w:r w:rsidR="00F66A3A" w:rsidRPr="00F66A3A">
        <w:rPr>
          <w:rStyle w:val="Char3"/>
          <w:rtl/>
        </w:rPr>
        <w:t>ل</w:t>
      </w:r>
      <w:r w:rsidR="00D22401">
        <w:rPr>
          <w:rStyle w:val="Char3"/>
          <w:rFonts w:hint="cs"/>
          <w:rtl/>
        </w:rPr>
        <w:t>ْ</w:t>
      </w:r>
      <w:r w:rsidR="00F66A3A" w:rsidRPr="00F66A3A">
        <w:rPr>
          <w:rStyle w:val="Char3"/>
          <w:rtl/>
        </w:rPr>
        <w:t>ت</w:t>
      </w:r>
      <w:r w:rsidR="00D22401">
        <w:rPr>
          <w:rStyle w:val="Char3"/>
          <w:rFonts w:hint="cs"/>
          <w:rtl/>
        </w:rPr>
        <w:t>ُ</w:t>
      </w:r>
      <w:r w:rsidR="00F66A3A" w:rsidRPr="00F66A3A">
        <w:rPr>
          <w:rStyle w:val="Char3"/>
          <w:rtl/>
        </w:rPr>
        <w:t>: ث</w:t>
      </w:r>
      <w:r w:rsidR="00D22401">
        <w:rPr>
          <w:rStyle w:val="Char3"/>
          <w:rFonts w:hint="cs"/>
          <w:rtl/>
        </w:rPr>
        <w:t>ُ</w:t>
      </w:r>
      <w:r w:rsidR="00F66A3A" w:rsidRPr="00F66A3A">
        <w:rPr>
          <w:rStyle w:val="Char3"/>
          <w:rtl/>
        </w:rPr>
        <w:t>م</w:t>
      </w:r>
      <w:r w:rsidR="00D22401">
        <w:rPr>
          <w:rStyle w:val="Char3"/>
          <w:rFonts w:hint="cs"/>
          <w:rtl/>
        </w:rPr>
        <w:t>َ</w:t>
      </w:r>
      <w:r w:rsidR="00F66A3A" w:rsidRPr="00F66A3A">
        <w:rPr>
          <w:rStyle w:val="Char3"/>
          <w:rtl/>
        </w:rPr>
        <w:t xml:space="preserve"> أ</w:t>
      </w:r>
      <w:r w:rsidR="00D22401">
        <w:rPr>
          <w:rStyle w:val="Char3"/>
          <w:rFonts w:hint="cs"/>
          <w:rtl/>
        </w:rPr>
        <w:t>َ</w:t>
      </w:r>
      <w:r w:rsidR="00F66A3A" w:rsidRPr="00F66A3A">
        <w:rPr>
          <w:rStyle w:val="Char3"/>
          <w:rtl/>
        </w:rPr>
        <w:t>يّ</w:t>
      </w:r>
      <w:r w:rsidR="00D22401">
        <w:rPr>
          <w:rStyle w:val="Char3"/>
          <w:rFonts w:hint="cs"/>
          <w:rtl/>
        </w:rPr>
        <w:t>ُ</w:t>
      </w:r>
      <w:r w:rsidR="00F66A3A" w:rsidRPr="00F66A3A">
        <w:rPr>
          <w:rStyle w:val="Char3"/>
          <w:rtl/>
        </w:rPr>
        <w:t xml:space="preserve"> ق</w:t>
      </w:r>
      <w:r w:rsidR="00D22401">
        <w:rPr>
          <w:rStyle w:val="Char3"/>
          <w:rFonts w:hint="cs"/>
          <w:rtl/>
        </w:rPr>
        <w:t>َ</w:t>
      </w:r>
      <w:r w:rsidR="00F66A3A" w:rsidRPr="00F66A3A">
        <w:rPr>
          <w:rStyle w:val="Char3"/>
          <w:rtl/>
        </w:rPr>
        <w:t>ال</w:t>
      </w:r>
      <w:r w:rsidR="00D22401">
        <w:rPr>
          <w:rStyle w:val="Char3"/>
          <w:rFonts w:hint="cs"/>
          <w:rtl/>
        </w:rPr>
        <w:t>َ</w:t>
      </w:r>
      <w:r w:rsidR="00F66A3A" w:rsidRPr="00F66A3A">
        <w:rPr>
          <w:rStyle w:val="Char3"/>
          <w:rtl/>
        </w:rPr>
        <w:t>: ب</w:t>
      </w:r>
      <w:r w:rsidR="00D22401">
        <w:rPr>
          <w:rStyle w:val="Char3"/>
          <w:rFonts w:hint="cs"/>
          <w:rtl/>
        </w:rPr>
        <w:t>َ</w:t>
      </w:r>
      <w:r w:rsidR="00F66A3A" w:rsidRPr="00F66A3A">
        <w:rPr>
          <w:rStyle w:val="Char3"/>
          <w:rtl/>
        </w:rPr>
        <w:t>ر</w:t>
      </w:r>
      <w:r w:rsidR="00D22401">
        <w:rPr>
          <w:rStyle w:val="Char3"/>
          <w:rFonts w:hint="cs"/>
          <w:rtl/>
        </w:rPr>
        <w:t>َّ</w:t>
      </w:r>
      <w:r w:rsidR="00F66A3A" w:rsidRPr="00F66A3A">
        <w:rPr>
          <w:rStyle w:val="Char3"/>
          <w:rtl/>
        </w:rPr>
        <w:t xml:space="preserve"> الو</w:t>
      </w:r>
      <w:r w:rsidR="00D22401">
        <w:rPr>
          <w:rStyle w:val="Char3"/>
          <w:rFonts w:hint="cs"/>
          <w:rtl/>
        </w:rPr>
        <w:t>ٰ</w:t>
      </w:r>
      <w:r w:rsidR="00F66A3A" w:rsidRPr="00F66A3A">
        <w:rPr>
          <w:rStyle w:val="Char3"/>
          <w:rtl/>
        </w:rPr>
        <w:t>ال</w:t>
      </w:r>
      <w:r w:rsidR="00D22401">
        <w:rPr>
          <w:rStyle w:val="Char3"/>
          <w:rFonts w:hint="cs"/>
          <w:rtl/>
        </w:rPr>
        <w:t>ِ</w:t>
      </w:r>
      <w:r w:rsidR="00F66A3A" w:rsidRPr="00F66A3A">
        <w:rPr>
          <w:rStyle w:val="Char3"/>
          <w:rtl/>
        </w:rPr>
        <w:t>د</w:t>
      </w:r>
      <w:r w:rsidR="00D22401">
        <w:rPr>
          <w:rStyle w:val="Char3"/>
          <w:rFonts w:hint="cs"/>
          <w:rtl/>
        </w:rPr>
        <w:t>َ</w:t>
      </w:r>
      <w:r w:rsidR="00F66A3A" w:rsidRPr="00F66A3A">
        <w:rPr>
          <w:rStyle w:val="Char3"/>
          <w:rtl/>
        </w:rPr>
        <w:t>ين</w:t>
      </w:r>
      <w:r w:rsidR="00D22401">
        <w:rPr>
          <w:rStyle w:val="Char3"/>
          <w:rFonts w:hint="cs"/>
          <w:rtl/>
        </w:rPr>
        <w:t>ِ</w:t>
      </w:r>
      <w:r w:rsidR="00F66A3A" w:rsidRPr="00F35813">
        <w:rPr>
          <w:rtl/>
        </w:rPr>
        <w:t>.</w:t>
      </w:r>
      <w:r w:rsidR="00F66A3A" w:rsidRPr="00F66A3A">
        <w:rPr>
          <w:rStyle w:val="Char3"/>
          <w:rtl/>
        </w:rPr>
        <w:t xml:space="preserve"> ق</w:t>
      </w:r>
      <w:r w:rsidR="00D22401">
        <w:rPr>
          <w:rStyle w:val="Char3"/>
          <w:rFonts w:hint="cs"/>
          <w:rtl/>
        </w:rPr>
        <w:t>ُ</w:t>
      </w:r>
      <w:r w:rsidR="00F66A3A" w:rsidRPr="00F66A3A">
        <w:rPr>
          <w:rStyle w:val="Char3"/>
          <w:rtl/>
        </w:rPr>
        <w:t>ل</w:t>
      </w:r>
      <w:r w:rsidR="00D22401">
        <w:rPr>
          <w:rStyle w:val="Char3"/>
          <w:rFonts w:hint="cs"/>
          <w:rtl/>
        </w:rPr>
        <w:t>ْ</w:t>
      </w:r>
      <w:r w:rsidR="00F66A3A" w:rsidRPr="00F66A3A">
        <w:rPr>
          <w:rStyle w:val="Char3"/>
          <w:rtl/>
        </w:rPr>
        <w:t>ت</w:t>
      </w:r>
      <w:r w:rsidR="00D22401">
        <w:rPr>
          <w:rStyle w:val="Char3"/>
          <w:rFonts w:hint="cs"/>
          <w:rtl/>
        </w:rPr>
        <w:t>ُ</w:t>
      </w:r>
      <w:r w:rsidR="00F66A3A" w:rsidRPr="00F66A3A">
        <w:rPr>
          <w:rStyle w:val="Char3"/>
          <w:rtl/>
        </w:rPr>
        <w:t xml:space="preserve"> ث</w:t>
      </w:r>
      <w:r w:rsidR="00D22401">
        <w:rPr>
          <w:rStyle w:val="Char3"/>
          <w:rFonts w:hint="cs"/>
          <w:rtl/>
        </w:rPr>
        <w:t>ُ</w:t>
      </w:r>
      <w:r w:rsidR="00F66A3A" w:rsidRPr="00F66A3A">
        <w:rPr>
          <w:rStyle w:val="Char3"/>
          <w:rtl/>
        </w:rPr>
        <w:t>م</w:t>
      </w:r>
      <w:r w:rsidR="00D22401">
        <w:rPr>
          <w:rStyle w:val="Char3"/>
          <w:rFonts w:hint="cs"/>
          <w:rtl/>
        </w:rPr>
        <w:t>َّ</w:t>
      </w:r>
      <w:r w:rsidR="00F35813">
        <w:rPr>
          <w:rStyle w:val="Char3"/>
          <w:rFonts w:hint="cs"/>
          <w:rtl/>
        </w:rPr>
        <w:t>؟</w:t>
      </w:r>
      <w:r w:rsidR="00F66A3A" w:rsidRPr="00F66A3A">
        <w:rPr>
          <w:rStyle w:val="Char3"/>
          <w:rtl/>
        </w:rPr>
        <w:t xml:space="preserve"> ق</w:t>
      </w:r>
      <w:r w:rsidR="00D22401">
        <w:rPr>
          <w:rStyle w:val="Char3"/>
          <w:rFonts w:hint="cs"/>
          <w:rtl/>
        </w:rPr>
        <w:t>َ</w:t>
      </w:r>
      <w:r w:rsidR="00F66A3A" w:rsidRPr="00F66A3A">
        <w:rPr>
          <w:rStyle w:val="Char3"/>
          <w:rtl/>
        </w:rPr>
        <w:t>ال</w:t>
      </w:r>
      <w:r w:rsidR="00D22401">
        <w:rPr>
          <w:rStyle w:val="Char3"/>
          <w:rFonts w:hint="cs"/>
          <w:rtl/>
        </w:rPr>
        <w:t>َ</w:t>
      </w:r>
      <w:r w:rsidR="00BB31BD">
        <w:rPr>
          <w:rStyle w:val="Char3"/>
          <w:rtl/>
        </w:rPr>
        <w:t xml:space="preserve"> </w:t>
      </w:r>
      <w:r w:rsidR="00F66A3A" w:rsidRPr="00F66A3A">
        <w:rPr>
          <w:rStyle w:val="Char3"/>
          <w:rtl/>
        </w:rPr>
        <w:t>ا</w:t>
      </w:r>
      <w:r w:rsidR="00D22401">
        <w:rPr>
          <w:rStyle w:val="Char3"/>
          <w:rFonts w:hint="cs"/>
          <w:rtl/>
        </w:rPr>
        <w:t>َ</w:t>
      </w:r>
      <w:r w:rsidR="00F66A3A" w:rsidRPr="00F66A3A">
        <w:rPr>
          <w:rStyle w:val="Char3"/>
          <w:rtl/>
        </w:rPr>
        <w:t>لج</w:t>
      </w:r>
      <w:r w:rsidR="00D22401">
        <w:rPr>
          <w:rStyle w:val="Char3"/>
          <w:rFonts w:hint="cs"/>
          <w:rtl/>
        </w:rPr>
        <w:t>ِ</w:t>
      </w:r>
      <w:r w:rsidR="00F66A3A" w:rsidRPr="00F66A3A">
        <w:rPr>
          <w:rStyle w:val="Char3"/>
          <w:rtl/>
        </w:rPr>
        <w:t>ه</w:t>
      </w:r>
      <w:r w:rsidR="00D22401">
        <w:rPr>
          <w:rStyle w:val="Char3"/>
          <w:rFonts w:hint="cs"/>
          <w:rtl/>
        </w:rPr>
        <w:t>ٰ</w:t>
      </w:r>
      <w:r w:rsidR="00F66A3A" w:rsidRPr="00F66A3A">
        <w:rPr>
          <w:rStyle w:val="Char3"/>
          <w:rtl/>
        </w:rPr>
        <w:t>اد</w:t>
      </w:r>
      <w:r w:rsidR="00D22401">
        <w:rPr>
          <w:rStyle w:val="Char3"/>
          <w:rFonts w:hint="cs"/>
          <w:rtl/>
        </w:rPr>
        <w:t>ُ</w:t>
      </w:r>
      <w:r w:rsidR="00F66A3A" w:rsidRPr="00F66A3A">
        <w:rPr>
          <w:rStyle w:val="Char3"/>
          <w:rtl/>
        </w:rPr>
        <w:t xml:space="preserve"> ف</w:t>
      </w:r>
      <w:r w:rsidR="00D22401">
        <w:rPr>
          <w:rStyle w:val="Char3"/>
          <w:rFonts w:hint="cs"/>
          <w:rtl/>
        </w:rPr>
        <w:t>ِ</w:t>
      </w:r>
      <w:r w:rsidR="00F66A3A" w:rsidRPr="00F66A3A">
        <w:rPr>
          <w:rStyle w:val="Char3"/>
          <w:rtl/>
        </w:rPr>
        <w:t>ي س</w:t>
      </w:r>
      <w:r w:rsidR="00D22401">
        <w:rPr>
          <w:rStyle w:val="Char3"/>
          <w:rFonts w:hint="cs"/>
          <w:rtl/>
        </w:rPr>
        <w:t>َ</w:t>
      </w:r>
      <w:r w:rsidR="00F66A3A" w:rsidRPr="00F66A3A">
        <w:rPr>
          <w:rStyle w:val="Char3"/>
          <w:rtl/>
        </w:rPr>
        <w:t>بي</w:t>
      </w:r>
      <w:r w:rsidR="00D22401">
        <w:rPr>
          <w:rStyle w:val="Char3"/>
          <w:rFonts w:hint="cs"/>
          <w:rtl/>
        </w:rPr>
        <w:t>ِ</w:t>
      </w:r>
      <w:r w:rsidR="00F66A3A" w:rsidRPr="00F66A3A">
        <w:rPr>
          <w:rStyle w:val="Char3"/>
          <w:rtl/>
        </w:rPr>
        <w:t>ل</w:t>
      </w:r>
      <w:r w:rsidR="00D22401">
        <w:rPr>
          <w:rStyle w:val="Char3"/>
          <w:rFonts w:hint="cs"/>
          <w:rtl/>
        </w:rPr>
        <w:t>ِ</w:t>
      </w:r>
      <w:r w:rsidR="00F66A3A" w:rsidRPr="00F66A3A">
        <w:rPr>
          <w:rStyle w:val="Char3"/>
          <w:rtl/>
        </w:rPr>
        <w:t xml:space="preserve"> الله</w:t>
      </w:r>
      <w:r w:rsidR="00D22401">
        <w:rPr>
          <w:rStyle w:val="Char3"/>
          <w:rFonts w:hint="cs"/>
          <w:rtl/>
        </w:rPr>
        <w:t>ِ</w:t>
      </w:r>
      <w:r>
        <w:rPr>
          <w:rFonts w:ascii="Traditional Arabic" w:hAnsi="Traditional Arabic" w:cs="Traditional Arabic"/>
          <w:rtl/>
          <w:lang w:bidi="ur-PK"/>
        </w:rPr>
        <w:t>»</w:t>
      </w:r>
      <w:r w:rsidR="00884C34" w:rsidRPr="00BB31BD">
        <w:rPr>
          <w:rFonts w:hint="cs"/>
          <w:rtl/>
        </w:rPr>
        <w:t>.</w:t>
      </w:r>
      <w:r>
        <w:rPr>
          <w:rFonts w:hint="cs"/>
          <w:rtl/>
          <w:lang w:bidi="ur-PK"/>
        </w:rPr>
        <w:t xml:space="preserve"> </w:t>
      </w:r>
      <w:r>
        <w:rPr>
          <w:rFonts w:ascii="Traditional Arabic" w:hAnsi="Traditional Arabic" w:cs="Traditional Arabic"/>
          <w:rtl/>
          <w:lang w:bidi="ur-PK"/>
        </w:rPr>
        <w:t>«</w:t>
      </w:r>
      <w:r w:rsidRPr="00EF1104">
        <w:rPr>
          <w:rStyle w:val="Chare"/>
          <w:rFonts w:hint="cs"/>
          <w:rtl/>
        </w:rPr>
        <w:t>خواندن نماز در وقت آن</w:t>
      </w:r>
      <w:r w:rsidR="00275078">
        <w:rPr>
          <w:rStyle w:val="Chare"/>
          <w:rFonts w:hint="cs"/>
          <w:rtl/>
        </w:rPr>
        <w:t>.</w:t>
      </w:r>
      <w:r w:rsidRPr="00EF1104">
        <w:rPr>
          <w:rStyle w:val="Chare"/>
          <w:rFonts w:hint="cs"/>
          <w:rtl/>
        </w:rPr>
        <w:t xml:space="preserve"> گفتم: سپس چی چیزی؟ فرمود: نیکی ب</w:t>
      </w:r>
      <w:r w:rsidR="00DF7EE6">
        <w:rPr>
          <w:rStyle w:val="Chare"/>
          <w:rFonts w:hint="cs"/>
          <w:rtl/>
        </w:rPr>
        <w:t>ه</w:t>
      </w:r>
      <w:r w:rsidRPr="00EF1104">
        <w:rPr>
          <w:rStyle w:val="Chare"/>
          <w:rFonts w:hint="cs"/>
          <w:rtl/>
        </w:rPr>
        <w:t xml:space="preserve"> پدر و مادر</w:t>
      </w:r>
      <w:r w:rsidR="00275078">
        <w:rPr>
          <w:rStyle w:val="Chare"/>
          <w:rFonts w:hint="cs"/>
          <w:rtl/>
        </w:rPr>
        <w:t>.</w:t>
      </w:r>
      <w:r w:rsidRPr="00EF1104">
        <w:rPr>
          <w:rStyle w:val="Chare"/>
          <w:rFonts w:hint="cs"/>
          <w:rtl/>
        </w:rPr>
        <w:t xml:space="preserve"> گفتم: بعد چ</w:t>
      </w:r>
      <w:r w:rsidR="00DF7EE6">
        <w:rPr>
          <w:rStyle w:val="Chare"/>
          <w:rFonts w:hint="cs"/>
          <w:rtl/>
        </w:rPr>
        <w:t>ه</w:t>
      </w:r>
      <w:r w:rsidRPr="00EF1104">
        <w:rPr>
          <w:rStyle w:val="Chare"/>
          <w:rFonts w:hint="cs"/>
          <w:rtl/>
        </w:rPr>
        <w:t xml:space="preserve"> چیزی؟ فرمود: جھاد کردن در را</w:t>
      </w:r>
      <w:r w:rsidR="00DF7EE6">
        <w:rPr>
          <w:rStyle w:val="Chare"/>
          <w:rFonts w:hint="cs"/>
          <w:rtl/>
        </w:rPr>
        <w:t>ه</w:t>
      </w:r>
      <w:r w:rsidRPr="00EF1104">
        <w:rPr>
          <w:rStyle w:val="Chare"/>
          <w:rFonts w:hint="cs"/>
          <w:rtl/>
        </w:rPr>
        <w:t xml:space="preserve"> خدا</w:t>
      </w:r>
      <w:r>
        <w:rPr>
          <w:rFonts w:ascii="Traditional Arabic" w:hAnsi="Traditional Arabic" w:cs="Traditional Arabic"/>
          <w:rtl/>
          <w:lang w:bidi="ur-PK"/>
        </w:rPr>
        <w:t>»</w:t>
      </w:r>
      <w:r w:rsidR="00275078">
        <w:rPr>
          <w:rFonts w:hint="cs"/>
          <w:rtl/>
          <w:lang w:bidi="ur-PK"/>
        </w:rPr>
        <w:t>.</w:t>
      </w:r>
    </w:p>
    <w:p w:rsidR="00F66A3A" w:rsidRDefault="00F66A3A" w:rsidP="00EE5A8C">
      <w:pPr>
        <w:pStyle w:val="a8"/>
        <w:rPr>
          <w:rtl/>
          <w:lang w:bidi="ur-PK"/>
        </w:rPr>
      </w:pPr>
      <w:r>
        <w:rPr>
          <w:rFonts w:hint="cs"/>
          <w:rtl/>
          <w:lang w:bidi="ur-PK"/>
        </w:rPr>
        <w:t>و از ابی ھریر</w:t>
      </w:r>
      <w:r w:rsidR="00DF7EE6">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دربار</w:t>
      </w:r>
      <w:r w:rsidR="00437996">
        <w:rPr>
          <w:rFonts w:hint="cs"/>
          <w:rtl/>
          <w:lang w:bidi="ur-PK"/>
        </w:rPr>
        <w:t>ۀ</w:t>
      </w:r>
      <w:r>
        <w:rPr>
          <w:rFonts w:hint="cs"/>
          <w:rtl/>
          <w:lang w:bidi="ur-PK"/>
        </w:rPr>
        <w:t xml:space="preserve"> </w:t>
      </w:r>
      <w:r w:rsidR="00621E61">
        <w:rPr>
          <w:rFonts w:hint="cs"/>
          <w:rtl/>
          <w:lang w:bidi="ur-PK"/>
        </w:rPr>
        <w:t>پیامبر</w:t>
      </w:r>
      <w:r w:rsidR="00C04950">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نقل است ک</w:t>
      </w:r>
      <w:r w:rsidR="00DF7EE6">
        <w:rPr>
          <w:rFonts w:hint="cs"/>
          <w:rtl/>
          <w:lang w:bidi="ur-PK"/>
        </w:rPr>
        <w:t>ه</w:t>
      </w:r>
      <w:r>
        <w:rPr>
          <w:rFonts w:hint="cs"/>
          <w:rtl/>
          <w:lang w:bidi="ur-PK"/>
        </w:rPr>
        <w:t xml:space="preserve"> فرمود:</w:t>
      </w:r>
    </w:p>
    <w:p w:rsidR="00F66A3A" w:rsidRDefault="00F66A3A" w:rsidP="00C159DD">
      <w:pPr>
        <w:pStyle w:val="a8"/>
        <w:rPr>
          <w:rtl/>
          <w:lang w:bidi="ur-PK"/>
        </w:rPr>
      </w:pPr>
      <w:r>
        <w:rPr>
          <w:rFonts w:ascii="Traditional Arabic" w:hAnsi="Traditional Arabic" w:cs="Traditional Arabic"/>
          <w:rtl/>
          <w:lang w:bidi="ur-PK"/>
        </w:rPr>
        <w:t>«</w:t>
      </w:r>
      <w:r w:rsidR="00C70DD0" w:rsidRPr="00C70DD0">
        <w:rPr>
          <w:rStyle w:val="Char3"/>
          <w:rtl/>
        </w:rPr>
        <w:t>لا</w:t>
      </w:r>
      <w:r w:rsidR="00C159DD">
        <w:rPr>
          <w:rStyle w:val="Char3"/>
          <w:rFonts w:hint="cs"/>
          <w:rtl/>
        </w:rPr>
        <w:t>َ</w:t>
      </w:r>
      <w:r w:rsidR="00C70DD0" w:rsidRPr="00C70DD0">
        <w:rPr>
          <w:rStyle w:val="Char3"/>
          <w:rtl/>
        </w:rPr>
        <w:t xml:space="preserve"> ي</w:t>
      </w:r>
      <w:r w:rsidR="00C159DD">
        <w:rPr>
          <w:rStyle w:val="Char3"/>
          <w:rFonts w:hint="cs"/>
          <w:rtl/>
        </w:rPr>
        <w:t>َ</w:t>
      </w:r>
      <w:r w:rsidR="00C70DD0" w:rsidRPr="00C70DD0">
        <w:rPr>
          <w:rStyle w:val="Char3"/>
          <w:rtl/>
        </w:rPr>
        <w:t>ج</w:t>
      </w:r>
      <w:r w:rsidR="00C159DD">
        <w:rPr>
          <w:rStyle w:val="Char3"/>
          <w:rFonts w:hint="cs"/>
          <w:rtl/>
        </w:rPr>
        <w:t>ْ</w:t>
      </w:r>
      <w:r w:rsidR="00C70DD0" w:rsidRPr="00C70DD0">
        <w:rPr>
          <w:rStyle w:val="Char3"/>
          <w:rtl/>
        </w:rPr>
        <w:t>ز</w:t>
      </w:r>
      <w:r w:rsidR="00C159DD">
        <w:rPr>
          <w:rStyle w:val="Char3"/>
          <w:rFonts w:hint="cs"/>
          <w:rtl/>
        </w:rPr>
        <w:t>ِ</w:t>
      </w:r>
      <w:r w:rsidR="00C70DD0" w:rsidRPr="00C70DD0">
        <w:rPr>
          <w:rStyle w:val="Char3"/>
          <w:rtl/>
        </w:rPr>
        <w:t>ى و</w:t>
      </w:r>
      <w:r w:rsidR="00C159DD">
        <w:rPr>
          <w:rStyle w:val="Char3"/>
          <w:rFonts w:hint="cs"/>
          <w:rtl/>
        </w:rPr>
        <w:t>َ</w:t>
      </w:r>
      <w:r w:rsidR="00C70DD0" w:rsidRPr="00C70DD0">
        <w:rPr>
          <w:rStyle w:val="Char3"/>
          <w:rtl/>
        </w:rPr>
        <w:t>ل</w:t>
      </w:r>
      <w:r w:rsidR="00C159DD">
        <w:rPr>
          <w:rStyle w:val="Char3"/>
          <w:rFonts w:hint="cs"/>
          <w:rtl/>
        </w:rPr>
        <w:t>َ</w:t>
      </w:r>
      <w:r w:rsidR="00C70DD0" w:rsidRPr="00C70DD0">
        <w:rPr>
          <w:rStyle w:val="Char3"/>
          <w:rtl/>
        </w:rPr>
        <w:t>د</w:t>
      </w:r>
      <w:r w:rsidR="00C159DD">
        <w:rPr>
          <w:rStyle w:val="Char3"/>
          <w:rFonts w:hint="cs"/>
          <w:rtl/>
        </w:rPr>
        <w:t>ٌ</w:t>
      </w:r>
      <w:r w:rsidR="00C70DD0" w:rsidRPr="00C70DD0">
        <w:rPr>
          <w:rStyle w:val="Char3"/>
          <w:rtl/>
        </w:rPr>
        <w:t xml:space="preserve"> و</w:t>
      </w:r>
      <w:r w:rsidR="00C159DD">
        <w:rPr>
          <w:rStyle w:val="Char3"/>
          <w:rFonts w:hint="cs"/>
          <w:rtl/>
        </w:rPr>
        <w:t>َ</w:t>
      </w:r>
      <w:r w:rsidR="00C70DD0" w:rsidRPr="00C70DD0">
        <w:rPr>
          <w:rStyle w:val="Char3"/>
          <w:rtl/>
        </w:rPr>
        <w:t>ال</w:t>
      </w:r>
      <w:r w:rsidR="00C159DD">
        <w:rPr>
          <w:rStyle w:val="Char3"/>
          <w:rFonts w:hint="cs"/>
          <w:rtl/>
        </w:rPr>
        <w:t>ِ</w:t>
      </w:r>
      <w:r w:rsidR="00C70DD0" w:rsidRPr="00C70DD0">
        <w:rPr>
          <w:rStyle w:val="Char3"/>
          <w:rtl/>
        </w:rPr>
        <w:t>دا</w:t>
      </w:r>
      <w:r w:rsidR="00C159DD">
        <w:rPr>
          <w:rStyle w:val="Char3"/>
          <w:rFonts w:hint="cs"/>
          <w:rtl/>
        </w:rPr>
        <w:t>ً</w:t>
      </w:r>
      <w:r w:rsidR="00C70DD0" w:rsidRPr="00C70DD0">
        <w:rPr>
          <w:rStyle w:val="Char3"/>
          <w:rtl/>
        </w:rPr>
        <w:t xml:space="preserve"> إ</w:t>
      </w:r>
      <w:r w:rsidR="00C159DD">
        <w:rPr>
          <w:rStyle w:val="Char3"/>
          <w:rFonts w:hint="cs"/>
          <w:rtl/>
        </w:rPr>
        <w:t>ِ</w:t>
      </w:r>
      <w:r w:rsidR="00C70DD0" w:rsidRPr="00C70DD0">
        <w:rPr>
          <w:rStyle w:val="Char3"/>
          <w:rtl/>
        </w:rPr>
        <w:t>لا</w:t>
      </w:r>
      <w:r w:rsidR="00C159DD">
        <w:rPr>
          <w:rStyle w:val="Char3"/>
          <w:rFonts w:hint="cs"/>
          <w:rtl/>
        </w:rPr>
        <w:t>َ</w:t>
      </w:r>
      <w:r w:rsidR="00C70DD0" w:rsidRPr="00C70DD0">
        <w:rPr>
          <w:rStyle w:val="Char3"/>
          <w:rtl/>
        </w:rPr>
        <w:t xml:space="preserve"> أ</w:t>
      </w:r>
      <w:r w:rsidR="00C159DD">
        <w:rPr>
          <w:rStyle w:val="Char3"/>
          <w:rFonts w:hint="cs"/>
          <w:rtl/>
        </w:rPr>
        <w:t>َ</w:t>
      </w:r>
      <w:r w:rsidR="00C70DD0" w:rsidRPr="00C70DD0">
        <w:rPr>
          <w:rStyle w:val="Char3"/>
          <w:rtl/>
        </w:rPr>
        <w:t>ن</w:t>
      </w:r>
      <w:r w:rsidR="00C159DD">
        <w:rPr>
          <w:rStyle w:val="Char3"/>
          <w:rFonts w:hint="cs"/>
          <w:rtl/>
        </w:rPr>
        <w:t>ْ</w:t>
      </w:r>
      <w:r w:rsidR="00C70DD0" w:rsidRPr="00C70DD0">
        <w:rPr>
          <w:rStyle w:val="Char3"/>
          <w:rtl/>
        </w:rPr>
        <w:t xml:space="preserve"> ي</w:t>
      </w:r>
      <w:r w:rsidR="00C159DD">
        <w:rPr>
          <w:rStyle w:val="Char3"/>
          <w:rFonts w:hint="cs"/>
          <w:rtl/>
        </w:rPr>
        <w:t>َ</w:t>
      </w:r>
      <w:r w:rsidR="00C70DD0" w:rsidRPr="00C70DD0">
        <w:rPr>
          <w:rStyle w:val="Char3"/>
          <w:rtl/>
        </w:rPr>
        <w:t>ج</w:t>
      </w:r>
      <w:r w:rsidR="00C159DD">
        <w:rPr>
          <w:rStyle w:val="Char3"/>
          <w:rFonts w:hint="cs"/>
          <w:rtl/>
        </w:rPr>
        <w:t>ِ</w:t>
      </w:r>
      <w:r w:rsidR="00C70DD0" w:rsidRPr="00C70DD0">
        <w:rPr>
          <w:rStyle w:val="Char3"/>
          <w:rtl/>
        </w:rPr>
        <w:t>د</w:t>
      </w:r>
      <w:r w:rsidR="00C159DD">
        <w:rPr>
          <w:rStyle w:val="Char3"/>
          <w:rFonts w:hint="cs"/>
          <w:rtl/>
        </w:rPr>
        <w:t>َ</w:t>
      </w:r>
      <w:r w:rsidR="00C70DD0" w:rsidRPr="00C70DD0">
        <w:rPr>
          <w:rStyle w:val="Char3"/>
          <w:rtl/>
        </w:rPr>
        <w:t>ه</w:t>
      </w:r>
      <w:r w:rsidR="00C159DD">
        <w:rPr>
          <w:rStyle w:val="Char3"/>
          <w:rFonts w:hint="cs"/>
          <w:rtl/>
        </w:rPr>
        <w:t>ُ</w:t>
      </w:r>
      <w:r w:rsidR="00C70DD0" w:rsidRPr="00C70DD0">
        <w:rPr>
          <w:rStyle w:val="Char3"/>
          <w:rtl/>
        </w:rPr>
        <w:t xml:space="preserve"> م</w:t>
      </w:r>
      <w:r w:rsidR="00C159DD">
        <w:rPr>
          <w:rStyle w:val="Char3"/>
          <w:rFonts w:hint="cs"/>
          <w:rtl/>
        </w:rPr>
        <w:t>َ</w:t>
      </w:r>
      <w:r w:rsidR="00C70DD0" w:rsidRPr="00C70DD0">
        <w:rPr>
          <w:rStyle w:val="Char3"/>
          <w:rtl/>
        </w:rPr>
        <w:t>م</w:t>
      </w:r>
      <w:r w:rsidR="00C159DD">
        <w:rPr>
          <w:rStyle w:val="Char3"/>
          <w:rFonts w:hint="cs"/>
          <w:rtl/>
        </w:rPr>
        <w:t>ْ</w:t>
      </w:r>
      <w:r w:rsidR="00C70DD0" w:rsidRPr="00C70DD0">
        <w:rPr>
          <w:rStyle w:val="Char3"/>
          <w:rtl/>
        </w:rPr>
        <w:t>ل</w:t>
      </w:r>
      <w:r w:rsidR="00C159DD">
        <w:rPr>
          <w:rStyle w:val="Char3"/>
          <w:rFonts w:hint="cs"/>
          <w:rtl/>
        </w:rPr>
        <w:t>ُ</w:t>
      </w:r>
      <w:r w:rsidR="00C70DD0" w:rsidRPr="00C70DD0">
        <w:rPr>
          <w:rStyle w:val="Char3"/>
          <w:rtl/>
        </w:rPr>
        <w:t>وكا</w:t>
      </w:r>
      <w:r w:rsidR="00C159DD">
        <w:rPr>
          <w:rStyle w:val="Char3"/>
          <w:rFonts w:hint="cs"/>
          <w:rtl/>
        </w:rPr>
        <w:t>ً</w:t>
      </w:r>
      <w:r w:rsidR="00C70DD0" w:rsidRPr="00C70DD0">
        <w:rPr>
          <w:rStyle w:val="Char3"/>
          <w:rtl/>
        </w:rPr>
        <w:t xml:space="preserve"> ف</w:t>
      </w:r>
      <w:r w:rsidR="00C159DD">
        <w:rPr>
          <w:rStyle w:val="Char3"/>
          <w:rFonts w:hint="cs"/>
          <w:rtl/>
        </w:rPr>
        <w:t>َ</w:t>
      </w:r>
      <w:r w:rsidR="00C70DD0" w:rsidRPr="00C70DD0">
        <w:rPr>
          <w:rStyle w:val="Char3"/>
          <w:rtl/>
        </w:rPr>
        <w:t>ي</w:t>
      </w:r>
      <w:r w:rsidR="00C159DD">
        <w:rPr>
          <w:rStyle w:val="Char3"/>
          <w:rFonts w:hint="cs"/>
          <w:rtl/>
        </w:rPr>
        <w:t>َ</w:t>
      </w:r>
      <w:r w:rsidR="00C70DD0" w:rsidRPr="00C70DD0">
        <w:rPr>
          <w:rStyle w:val="Char3"/>
          <w:rtl/>
        </w:rPr>
        <w:t>ش</w:t>
      </w:r>
      <w:r w:rsidR="00C159DD">
        <w:rPr>
          <w:rStyle w:val="Char3"/>
          <w:rFonts w:hint="cs"/>
          <w:rtl/>
        </w:rPr>
        <w:t>ْ</w:t>
      </w:r>
      <w:r w:rsidR="00C70DD0" w:rsidRPr="00C70DD0">
        <w:rPr>
          <w:rStyle w:val="Char3"/>
          <w:rtl/>
        </w:rPr>
        <w:t>ت</w:t>
      </w:r>
      <w:r w:rsidR="00C159DD">
        <w:rPr>
          <w:rStyle w:val="Char3"/>
          <w:rFonts w:hint="cs"/>
          <w:rtl/>
        </w:rPr>
        <w:t>َ</w:t>
      </w:r>
      <w:r w:rsidR="00C70DD0" w:rsidRPr="00C70DD0">
        <w:rPr>
          <w:rStyle w:val="Char3"/>
          <w:rtl/>
        </w:rPr>
        <w:t>ر</w:t>
      </w:r>
      <w:r w:rsidR="00C159DD">
        <w:rPr>
          <w:rStyle w:val="Char3"/>
          <w:rFonts w:hint="cs"/>
          <w:rtl/>
        </w:rPr>
        <w:t>ِ</w:t>
      </w:r>
      <w:r w:rsidR="00C70DD0" w:rsidRPr="00C70DD0">
        <w:rPr>
          <w:rStyle w:val="Char3"/>
          <w:rtl/>
        </w:rPr>
        <w:t xml:space="preserve"> ف</w:t>
      </w:r>
      <w:r w:rsidR="00C159DD">
        <w:rPr>
          <w:rStyle w:val="Char3"/>
          <w:rFonts w:hint="cs"/>
          <w:rtl/>
        </w:rPr>
        <w:t>َ</w:t>
      </w:r>
      <w:r w:rsidR="00C70DD0" w:rsidRPr="00C70DD0">
        <w:rPr>
          <w:rStyle w:val="Char3"/>
          <w:rtl/>
        </w:rPr>
        <w:t>ي</w:t>
      </w:r>
      <w:r w:rsidR="00C159DD">
        <w:rPr>
          <w:rStyle w:val="Char3"/>
          <w:rFonts w:hint="cs"/>
          <w:rtl/>
        </w:rPr>
        <w:t>َ</w:t>
      </w:r>
      <w:r w:rsidR="00C70DD0" w:rsidRPr="00C70DD0">
        <w:rPr>
          <w:rStyle w:val="Char3"/>
          <w:rtl/>
        </w:rPr>
        <w:t>ع</w:t>
      </w:r>
      <w:r w:rsidR="00C159DD">
        <w:rPr>
          <w:rStyle w:val="Char3"/>
          <w:rFonts w:hint="cs"/>
          <w:rtl/>
        </w:rPr>
        <w:t>ْ</w:t>
      </w:r>
      <w:r w:rsidR="00C70DD0" w:rsidRPr="00C70DD0">
        <w:rPr>
          <w:rStyle w:val="Char3"/>
          <w:rtl/>
        </w:rPr>
        <w:t>ت</w:t>
      </w:r>
      <w:r w:rsidR="00C159DD">
        <w:rPr>
          <w:rStyle w:val="Char3"/>
          <w:rFonts w:hint="cs"/>
          <w:rtl/>
        </w:rPr>
        <w:t>َ</w:t>
      </w:r>
      <w:r w:rsidR="00C70DD0" w:rsidRPr="00C70DD0">
        <w:rPr>
          <w:rStyle w:val="Char3"/>
          <w:rtl/>
        </w:rPr>
        <w:t>ق</w:t>
      </w:r>
      <w:r w:rsidR="00C159DD">
        <w:rPr>
          <w:rStyle w:val="Char3"/>
          <w:rFonts w:hint="cs"/>
          <w:rtl/>
        </w:rPr>
        <w:t>ِ</w:t>
      </w:r>
      <w:r w:rsidR="00C70DD0" w:rsidRPr="00C70DD0">
        <w:rPr>
          <w:rStyle w:val="Char3"/>
          <w:rtl/>
        </w:rPr>
        <w:t>ه</w:t>
      </w:r>
      <w:r w:rsidR="00C159DD">
        <w:rPr>
          <w:rStyle w:val="Char3"/>
          <w:rFonts w:hint="cs"/>
          <w:rtl/>
        </w:rPr>
        <w:t>ُ</w:t>
      </w:r>
      <w:r>
        <w:rPr>
          <w:rFonts w:ascii="Traditional Arabic" w:hAnsi="Traditional Arabic" w:cs="Traditional Arabic"/>
          <w:rtl/>
          <w:lang w:bidi="ur-PK"/>
        </w:rPr>
        <w:t>»</w:t>
      </w:r>
      <w:r w:rsidR="00884C34" w:rsidRPr="00BB31BD">
        <w:rPr>
          <w:rFonts w:hint="cs"/>
          <w:rtl/>
        </w:rPr>
        <w:t>.</w:t>
      </w:r>
      <w:r>
        <w:rPr>
          <w:rFonts w:hint="cs"/>
          <w:rtl/>
          <w:lang w:bidi="ur-PK"/>
        </w:rPr>
        <w:t xml:space="preserve"> </w:t>
      </w:r>
      <w:r>
        <w:rPr>
          <w:rFonts w:ascii="Traditional Arabic" w:hAnsi="Traditional Arabic" w:cs="Traditional Arabic"/>
          <w:rtl/>
          <w:lang w:bidi="ur-PK"/>
        </w:rPr>
        <w:t>«</w:t>
      </w:r>
      <w:r w:rsidRPr="00F66A3A">
        <w:rPr>
          <w:rStyle w:val="Chare"/>
          <w:rFonts w:hint="cs"/>
          <w:rtl/>
        </w:rPr>
        <w:t>ھیچ پسری یک پدر را پاداش نمی‌دھد</w:t>
      </w:r>
      <w:r w:rsidR="00275078">
        <w:rPr>
          <w:rStyle w:val="Chare"/>
          <w:rFonts w:hint="cs"/>
          <w:rtl/>
        </w:rPr>
        <w:t>.</w:t>
      </w:r>
      <w:r w:rsidRPr="00F66A3A">
        <w:rPr>
          <w:rStyle w:val="Chare"/>
          <w:rFonts w:hint="cs"/>
          <w:rtl/>
        </w:rPr>
        <w:t xml:space="preserve"> مگر وقتی ک</w:t>
      </w:r>
      <w:r w:rsidR="00DF7EE6">
        <w:rPr>
          <w:rStyle w:val="Chare"/>
          <w:rFonts w:hint="cs"/>
          <w:rtl/>
        </w:rPr>
        <w:t>ه</w:t>
      </w:r>
      <w:r w:rsidRPr="00F66A3A">
        <w:rPr>
          <w:rStyle w:val="Chare"/>
          <w:rFonts w:hint="cs"/>
          <w:rtl/>
        </w:rPr>
        <w:t xml:space="preserve"> او را برد</w:t>
      </w:r>
      <w:r w:rsidR="00DF7EE6">
        <w:rPr>
          <w:rStyle w:val="Chare"/>
          <w:rFonts w:hint="cs"/>
          <w:rtl/>
        </w:rPr>
        <w:t>ه</w:t>
      </w:r>
      <w:r w:rsidR="00884C34">
        <w:rPr>
          <w:rStyle w:val="Chare"/>
          <w:rFonts w:hint="cs"/>
          <w:rtl/>
        </w:rPr>
        <w:t xml:space="preserve"> می‌بیند پس او را می‌</w:t>
      </w:r>
      <w:r w:rsidR="00884C34" w:rsidRPr="00BB31BD">
        <w:rPr>
          <w:rStyle w:val="Chare"/>
          <w:rFonts w:hint="cs"/>
          <w:rtl/>
        </w:rPr>
        <w:t>خ</w:t>
      </w:r>
      <w:r w:rsidRPr="00BB31BD">
        <w:rPr>
          <w:rStyle w:val="Chare"/>
          <w:rFonts w:hint="cs"/>
          <w:rtl/>
        </w:rPr>
        <w:t>ر</w:t>
      </w:r>
      <w:r w:rsidRPr="00F66A3A">
        <w:rPr>
          <w:rStyle w:val="Chare"/>
          <w:rFonts w:hint="cs"/>
          <w:rtl/>
        </w:rPr>
        <w:t>د و بعد آزادش می‌کند</w:t>
      </w:r>
      <w:r>
        <w:rPr>
          <w:rFonts w:ascii="Traditional Arabic" w:hAnsi="Traditional Arabic" w:cs="Traditional Arabic"/>
          <w:rtl/>
          <w:lang w:bidi="ur-PK"/>
        </w:rPr>
        <w:t>»</w:t>
      </w:r>
      <w:r w:rsidR="00275078">
        <w:rPr>
          <w:rFonts w:hint="cs"/>
          <w:rtl/>
          <w:lang w:bidi="ur-PK"/>
        </w:rPr>
        <w:t>.</w:t>
      </w:r>
    </w:p>
    <w:p w:rsidR="00C70DD0" w:rsidRDefault="00C70DD0" w:rsidP="00BB31BD">
      <w:pPr>
        <w:pStyle w:val="a8"/>
        <w:rPr>
          <w:rtl/>
          <w:lang w:bidi="ur-PK"/>
        </w:rPr>
      </w:pPr>
      <w:r>
        <w:rPr>
          <w:rFonts w:hint="cs"/>
          <w:rtl/>
          <w:lang w:bidi="ur-PK"/>
        </w:rPr>
        <w:t>باز از خود ابی ھریر</w:t>
      </w:r>
      <w:r w:rsidR="00BB31BD">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w:t>
      </w:r>
      <w:r w:rsidR="008B2FC4">
        <w:rPr>
          <w:rFonts w:hint="cs"/>
          <w:rtl/>
          <w:lang w:bidi="ur-PK"/>
        </w:rPr>
        <w:t>نقل است ک</w:t>
      </w:r>
      <w:r w:rsidR="00DF7EE6">
        <w:rPr>
          <w:rFonts w:hint="cs"/>
          <w:rtl/>
          <w:lang w:bidi="ur-PK"/>
        </w:rPr>
        <w:t>ه</w:t>
      </w:r>
      <w:r w:rsidR="008B2FC4">
        <w:rPr>
          <w:rFonts w:hint="cs"/>
          <w:rtl/>
          <w:lang w:bidi="ur-PK"/>
        </w:rPr>
        <w:t xml:space="preserve"> گفت: مردی نزد </w:t>
      </w:r>
      <w:r w:rsidR="00621E61">
        <w:rPr>
          <w:rFonts w:hint="cs"/>
          <w:rtl/>
          <w:lang w:bidi="ur-PK"/>
        </w:rPr>
        <w:t>پیامبر</w:t>
      </w:r>
      <w:r w:rsidR="00BB31BD">
        <w:rPr>
          <w:rFonts w:hint="cs"/>
          <w:rtl/>
          <w:lang w:bidi="ur-PK"/>
        </w:rPr>
        <w:t xml:space="preserve"> </w:t>
      </w:r>
      <w:r w:rsidR="00621E61">
        <w:rPr>
          <w:rFonts w:hint="cs"/>
          <w:rtl/>
          <w:lang w:bidi="ur-PK"/>
        </w:rPr>
        <w:t>خدا</w:t>
      </w:r>
      <w:r w:rsidR="008B2FC4">
        <w:rPr>
          <w:rFonts w:hint="cs"/>
          <w:rtl/>
          <w:lang w:bidi="ur-PK"/>
        </w:rPr>
        <w:t xml:space="preserve"> </w:t>
      </w:r>
      <w:r w:rsidR="008B2FC4">
        <w:rPr>
          <w:rFonts w:cs="CTraditional Arabic" w:hint="cs"/>
          <w:rtl/>
          <w:lang w:bidi="ur-PK"/>
        </w:rPr>
        <w:t>ص</w:t>
      </w:r>
      <w:r w:rsidR="008B2FC4">
        <w:rPr>
          <w:rFonts w:hint="cs"/>
          <w:rtl/>
          <w:lang w:bidi="ur-PK"/>
        </w:rPr>
        <w:t xml:space="preserve"> آمد و گفت: ای رسول</w:t>
      </w:r>
      <w:r w:rsidR="00BB31BD">
        <w:rPr>
          <w:rFonts w:hint="cs"/>
          <w:rtl/>
          <w:lang w:bidi="ur-PK"/>
        </w:rPr>
        <w:t xml:space="preserve"> </w:t>
      </w:r>
      <w:r w:rsidR="008B2FC4">
        <w:rPr>
          <w:rFonts w:hint="cs"/>
          <w:rtl/>
          <w:lang w:bidi="ur-PK"/>
        </w:rPr>
        <w:t>‌الل</w:t>
      </w:r>
      <w:r w:rsidR="00DF7EE6">
        <w:rPr>
          <w:rFonts w:hint="cs"/>
          <w:rtl/>
          <w:lang w:bidi="ur-PK"/>
        </w:rPr>
        <w:t>ه</w:t>
      </w:r>
      <w:r w:rsidR="008B2FC4">
        <w:rPr>
          <w:rFonts w:hint="cs"/>
          <w:rtl/>
          <w:lang w:bidi="ur-PK"/>
        </w:rPr>
        <w:t xml:space="preserve"> چ</w:t>
      </w:r>
      <w:r w:rsidR="00DF7EE6">
        <w:rPr>
          <w:rFonts w:hint="cs"/>
          <w:rtl/>
          <w:lang w:bidi="ur-PK"/>
        </w:rPr>
        <w:t>ه</w:t>
      </w:r>
      <w:r w:rsidR="008B2FC4">
        <w:rPr>
          <w:rFonts w:hint="cs"/>
          <w:rtl/>
          <w:lang w:bidi="ur-PK"/>
        </w:rPr>
        <w:t xml:space="preserve"> کسی از میان مردم صاحب حق‌تر است ک</w:t>
      </w:r>
      <w:r w:rsidR="00DF7EE6">
        <w:rPr>
          <w:rFonts w:hint="cs"/>
          <w:rtl/>
          <w:lang w:bidi="ur-PK"/>
        </w:rPr>
        <w:t>ه</w:t>
      </w:r>
      <w:r w:rsidR="008B2FC4">
        <w:rPr>
          <w:rFonts w:hint="cs"/>
          <w:rtl/>
          <w:lang w:bidi="ur-PK"/>
        </w:rPr>
        <w:t xml:space="preserve"> با او رفتار نیک داشت</w:t>
      </w:r>
      <w:r w:rsidR="00DF7EE6">
        <w:rPr>
          <w:rFonts w:hint="cs"/>
          <w:rtl/>
          <w:lang w:bidi="ur-PK"/>
        </w:rPr>
        <w:t>ه</w:t>
      </w:r>
      <w:r w:rsidR="008B2FC4">
        <w:rPr>
          <w:rFonts w:hint="cs"/>
          <w:rtl/>
          <w:lang w:bidi="ur-PK"/>
        </w:rPr>
        <w:t xml:space="preserve"> باشم؟</w:t>
      </w:r>
    </w:p>
    <w:p w:rsidR="008B2FC4" w:rsidRDefault="008B2FC4" w:rsidP="00F45058">
      <w:pPr>
        <w:pStyle w:val="a8"/>
        <w:rPr>
          <w:rtl/>
          <w:lang w:bidi="ur-PK"/>
        </w:rPr>
      </w:pPr>
      <w:r>
        <w:rPr>
          <w:rFonts w:ascii="Traditional Arabic" w:hAnsi="Traditional Arabic" w:cs="Traditional Arabic"/>
          <w:rtl/>
          <w:lang w:bidi="ur-PK"/>
        </w:rPr>
        <w:t>«</w:t>
      </w:r>
      <w:r w:rsidR="001329D9">
        <w:rPr>
          <w:rStyle w:val="Char3"/>
          <w:rtl/>
        </w:rPr>
        <w:t>ق</w:t>
      </w:r>
      <w:r w:rsidR="00C159DD">
        <w:rPr>
          <w:rStyle w:val="Char3"/>
          <w:rFonts w:hint="cs"/>
          <w:rtl/>
        </w:rPr>
        <w:t>َ</w:t>
      </w:r>
      <w:r w:rsidR="001329D9">
        <w:rPr>
          <w:rStyle w:val="Char3"/>
          <w:rtl/>
        </w:rPr>
        <w:t>ال</w:t>
      </w:r>
      <w:r w:rsidR="00C159DD">
        <w:rPr>
          <w:rStyle w:val="Char3"/>
          <w:rFonts w:hint="cs"/>
          <w:rtl/>
        </w:rPr>
        <w:t>َ</w:t>
      </w:r>
      <w:r w:rsidR="001329D9">
        <w:rPr>
          <w:rStyle w:val="Char3"/>
          <w:rtl/>
        </w:rPr>
        <w:t>: أ</w:t>
      </w:r>
      <w:r w:rsidR="00C159DD">
        <w:rPr>
          <w:rStyle w:val="Char3"/>
          <w:rFonts w:hint="cs"/>
          <w:rtl/>
        </w:rPr>
        <w:t>ُ</w:t>
      </w:r>
      <w:r w:rsidR="001329D9">
        <w:rPr>
          <w:rStyle w:val="Char3"/>
          <w:rtl/>
        </w:rPr>
        <w:t>م</w:t>
      </w:r>
      <w:r w:rsidR="00F45058">
        <w:rPr>
          <w:rStyle w:val="Char3"/>
          <w:rFonts w:hint="cs"/>
          <w:rtl/>
        </w:rPr>
        <w:t>ُّ</w:t>
      </w:r>
      <w:r w:rsidR="001329D9">
        <w:rPr>
          <w:rStyle w:val="Char3"/>
          <w:rtl/>
        </w:rPr>
        <w:t>ك</w:t>
      </w:r>
      <w:r w:rsidR="00F45058">
        <w:rPr>
          <w:rStyle w:val="Char3"/>
          <w:rFonts w:hint="cs"/>
          <w:rtl/>
        </w:rPr>
        <w:t>ِ</w:t>
      </w:r>
      <w:r w:rsidR="00187D72" w:rsidRPr="00187D72">
        <w:rPr>
          <w:rStyle w:val="Char3"/>
          <w:rtl/>
        </w:rPr>
        <w:t xml:space="preserve"> ق</w:t>
      </w:r>
      <w:r w:rsidR="00F45058">
        <w:rPr>
          <w:rStyle w:val="Char3"/>
          <w:rFonts w:hint="cs"/>
          <w:rtl/>
        </w:rPr>
        <w:t>َ</w:t>
      </w:r>
      <w:r w:rsidR="00187D72" w:rsidRPr="00187D72">
        <w:rPr>
          <w:rStyle w:val="Char3"/>
          <w:rtl/>
        </w:rPr>
        <w:t>ال</w:t>
      </w:r>
      <w:r w:rsidR="00F45058">
        <w:rPr>
          <w:rStyle w:val="Char3"/>
          <w:rFonts w:hint="cs"/>
          <w:rtl/>
        </w:rPr>
        <w:t>َ</w:t>
      </w:r>
      <w:r w:rsidR="00187D72" w:rsidRPr="00187D72">
        <w:rPr>
          <w:rStyle w:val="Char3"/>
          <w:rtl/>
        </w:rPr>
        <w:t xml:space="preserve"> ث</w:t>
      </w:r>
      <w:r w:rsidR="00F45058">
        <w:rPr>
          <w:rStyle w:val="Char3"/>
          <w:rFonts w:hint="cs"/>
          <w:rtl/>
        </w:rPr>
        <w:t>ُ</w:t>
      </w:r>
      <w:r w:rsidR="00187D72" w:rsidRPr="00187D72">
        <w:rPr>
          <w:rStyle w:val="Char3"/>
          <w:rtl/>
        </w:rPr>
        <w:t>م</w:t>
      </w:r>
      <w:r w:rsidR="00F45058">
        <w:rPr>
          <w:rStyle w:val="Char3"/>
          <w:rFonts w:hint="cs"/>
          <w:rtl/>
        </w:rPr>
        <w:t>َّ</w:t>
      </w:r>
      <w:r w:rsidR="00187D72" w:rsidRPr="00187D72">
        <w:rPr>
          <w:rStyle w:val="Char3"/>
          <w:rtl/>
        </w:rPr>
        <w:t xml:space="preserve"> م</w:t>
      </w:r>
      <w:r w:rsidR="00F45058">
        <w:rPr>
          <w:rStyle w:val="Char3"/>
          <w:rFonts w:hint="cs"/>
          <w:rtl/>
        </w:rPr>
        <w:t>َ</w:t>
      </w:r>
      <w:r w:rsidR="00187D72" w:rsidRPr="00187D72">
        <w:rPr>
          <w:rStyle w:val="Char3"/>
          <w:rtl/>
        </w:rPr>
        <w:t>ن</w:t>
      </w:r>
      <w:r w:rsidR="00F45058">
        <w:rPr>
          <w:rStyle w:val="Char3"/>
          <w:rFonts w:hint="cs"/>
          <w:rtl/>
        </w:rPr>
        <w:t>ْ</w:t>
      </w:r>
      <w:r w:rsidR="00187D72" w:rsidRPr="00187D72">
        <w:rPr>
          <w:rStyle w:val="Char3"/>
          <w:rtl/>
        </w:rPr>
        <w:t>؟ ق</w:t>
      </w:r>
      <w:r w:rsidR="00F45058">
        <w:rPr>
          <w:rStyle w:val="Char3"/>
          <w:rFonts w:hint="cs"/>
          <w:rtl/>
        </w:rPr>
        <w:t>َ</w:t>
      </w:r>
      <w:r w:rsidR="00187D72" w:rsidRPr="00187D72">
        <w:rPr>
          <w:rStyle w:val="Char3"/>
          <w:rtl/>
        </w:rPr>
        <w:t>ال</w:t>
      </w:r>
      <w:r w:rsidR="00F45058">
        <w:rPr>
          <w:rStyle w:val="Char3"/>
          <w:rFonts w:hint="cs"/>
          <w:rtl/>
        </w:rPr>
        <w:t>َ</w:t>
      </w:r>
      <w:r w:rsidR="00187D72" w:rsidRPr="00187D72">
        <w:rPr>
          <w:rStyle w:val="Char3"/>
          <w:rtl/>
        </w:rPr>
        <w:t>: أ</w:t>
      </w:r>
      <w:r w:rsidR="00F45058">
        <w:rPr>
          <w:rStyle w:val="Char3"/>
          <w:rFonts w:hint="cs"/>
          <w:rtl/>
        </w:rPr>
        <w:t>ُ</w:t>
      </w:r>
      <w:r w:rsidR="00187D72" w:rsidRPr="00187D72">
        <w:rPr>
          <w:rStyle w:val="Char3"/>
          <w:rtl/>
        </w:rPr>
        <w:t>م</w:t>
      </w:r>
      <w:r w:rsidR="00F45058">
        <w:rPr>
          <w:rStyle w:val="Char3"/>
          <w:rFonts w:hint="cs"/>
          <w:rtl/>
        </w:rPr>
        <w:t>ُ</w:t>
      </w:r>
      <w:r w:rsidR="00187D72" w:rsidRPr="00187D72">
        <w:rPr>
          <w:rStyle w:val="Char3"/>
          <w:rtl/>
        </w:rPr>
        <w:t>ك</w:t>
      </w:r>
      <w:r w:rsidR="00F45058">
        <w:rPr>
          <w:rStyle w:val="Char3"/>
          <w:rFonts w:hint="cs"/>
          <w:rtl/>
        </w:rPr>
        <w:t>ِ</w:t>
      </w:r>
      <w:r w:rsidR="00187D72" w:rsidRPr="00187D72">
        <w:rPr>
          <w:rStyle w:val="Char3"/>
          <w:rtl/>
        </w:rPr>
        <w:t xml:space="preserve"> ق</w:t>
      </w:r>
      <w:r w:rsidR="00F45058">
        <w:rPr>
          <w:rStyle w:val="Char3"/>
          <w:rFonts w:hint="cs"/>
          <w:rtl/>
        </w:rPr>
        <w:t>َ</w:t>
      </w:r>
      <w:r w:rsidR="00187D72" w:rsidRPr="00187D72">
        <w:rPr>
          <w:rStyle w:val="Char3"/>
          <w:rtl/>
        </w:rPr>
        <w:t>ال</w:t>
      </w:r>
      <w:r w:rsidR="00F45058">
        <w:rPr>
          <w:rStyle w:val="Char3"/>
          <w:rFonts w:hint="cs"/>
          <w:rtl/>
        </w:rPr>
        <w:t>َ</w:t>
      </w:r>
      <w:r w:rsidR="00187D72" w:rsidRPr="00187D72">
        <w:rPr>
          <w:rStyle w:val="Char3"/>
          <w:rtl/>
        </w:rPr>
        <w:t xml:space="preserve"> ث</w:t>
      </w:r>
      <w:r w:rsidR="00F45058">
        <w:rPr>
          <w:rStyle w:val="Char3"/>
          <w:rFonts w:hint="cs"/>
          <w:rtl/>
        </w:rPr>
        <w:t>ُ</w:t>
      </w:r>
      <w:r w:rsidR="00187D72" w:rsidRPr="00187D72">
        <w:rPr>
          <w:rStyle w:val="Char3"/>
          <w:rtl/>
        </w:rPr>
        <w:t>م</w:t>
      </w:r>
      <w:r w:rsidR="00F45058">
        <w:rPr>
          <w:rStyle w:val="Char3"/>
          <w:rFonts w:hint="cs"/>
          <w:rtl/>
        </w:rPr>
        <w:t>َّ</w:t>
      </w:r>
      <w:r w:rsidR="00187D72" w:rsidRPr="00187D72">
        <w:rPr>
          <w:rStyle w:val="Char3"/>
          <w:rtl/>
        </w:rPr>
        <w:t xml:space="preserve"> م</w:t>
      </w:r>
      <w:r w:rsidR="00F45058">
        <w:rPr>
          <w:rStyle w:val="Char3"/>
          <w:rFonts w:hint="cs"/>
          <w:rtl/>
        </w:rPr>
        <w:t>َ</w:t>
      </w:r>
      <w:r w:rsidR="00187D72" w:rsidRPr="00187D72">
        <w:rPr>
          <w:rStyle w:val="Char3"/>
          <w:rtl/>
        </w:rPr>
        <w:t>ن</w:t>
      </w:r>
      <w:r w:rsidR="00F45058">
        <w:rPr>
          <w:rStyle w:val="Char3"/>
          <w:rFonts w:hint="cs"/>
          <w:rtl/>
        </w:rPr>
        <w:t>ْ</w:t>
      </w:r>
      <w:r w:rsidR="00187D72" w:rsidRPr="00187D72">
        <w:rPr>
          <w:rStyle w:val="Char3"/>
          <w:rtl/>
        </w:rPr>
        <w:t xml:space="preserve">؟ </w:t>
      </w:r>
      <w:r w:rsidR="00F45058" w:rsidRPr="00187D72">
        <w:rPr>
          <w:rStyle w:val="Char3"/>
          <w:rtl/>
        </w:rPr>
        <w:t>ق</w:t>
      </w:r>
      <w:r w:rsidR="00F45058">
        <w:rPr>
          <w:rStyle w:val="Char3"/>
          <w:rFonts w:hint="cs"/>
          <w:rtl/>
        </w:rPr>
        <w:t>َ</w:t>
      </w:r>
      <w:r w:rsidR="00F45058" w:rsidRPr="00187D72">
        <w:rPr>
          <w:rStyle w:val="Char3"/>
          <w:rtl/>
        </w:rPr>
        <w:t>ال</w:t>
      </w:r>
      <w:r w:rsidR="00F45058">
        <w:rPr>
          <w:rStyle w:val="Char3"/>
          <w:rFonts w:hint="cs"/>
          <w:rtl/>
        </w:rPr>
        <w:t>َ</w:t>
      </w:r>
      <w:r w:rsidR="00F45058" w:rsidRPr="00187D72">
        <w:rPr>
          <w:rStyle w:val="Char3"/>
          <w:rtl/>
        </w:rPr>
        <w:t>: أ</w:t>
      </w:r>
      <w:r w:rsidR="00F45058">
        <w:rPr>
          <w:rStyle w:val="Char3"/>
          <w:rFonts w:hint="cs"/>
          <w:rtl/>
        </w:rPr>
        <w:t>ُ</w:t>
      </w:r>
      <w:r w:rsidR="00F45058" w:rsidRPr="00187D72">
        <w:rPr>
          <w:rStyle w:val="Char3"/>
          <w:rtl/>
        </w:rPr>
        <w:t>م</w:t>
      </w:r>
      <w:r w:rsidR="00F45058">
        <w:rPr>
          <w:rStyle w:val="Char3"/>
          <w:rFonts w:hint="cs"/>
          <w:rtl/>
        </w:rPr>
        <w:t>ُ</w:t>
      </w:r>
      <w:r w:rsidR="00F45058" w:rsidRPr="00187D72">
        <w:rPr>
          <w:rStyle w:val="Char3"/>
          <w:rtl/>
        </w:rPr>
        <w:t>ك</w:t>
      </w:r>
      <w:r w:rsidR="00F45058">
        <w:rPr>
          <w:rStyle w:val="Char3"/>
          <w:rFonts w:hint="cs"/>
          <w:rtl/>
        </w:rPr>
        <w:t>ِ</w:t>
      </w:r>
      <w:r w:rsidR="00F45058" w:rsidRPr="00187D72">
        <w:rPr>
          <w:rStyle w:val="Char3"/>
          <w:rtl/>
        </w:rPr>
        <w:t xml:space="preserve"> ق</w:t>
      </w:r>
      <w:r w:rsidR="00F45058">
        <w:rPr>
          <w:rStyle w:val="Char3"/>
          <w:rFonts w:hint="cs"/>
          <w:rtl/>
        </w:rPr>
        <w:t>َ</w:t>
      </w:r>
      <w:r w:rsidR="00F45058" w:rsidRPr="00187D72">
        <w:rPr>
          <w:rStyle w:val="Char3"/>
          <w:rtl/>
        </w:rPr>
        <w:t>ال</w:t>
      </w:r>
      <w:r w:rsidR="00F45058">
        <w:rPr>
          <w:rStyle w:val="Char3"/>
          <w:rFonts w:hint="cs"/>
          <w:rtl/>
        </w:rPr>
        <w:t>َ</w:t>
      </w:r>
      <w:r w:rsidR="00F45058" w:rsidRPr="00187D72">
        <w:rPr>
          <w:rStyle w:val="Char3"/>
          <w:rtl/>
        </w:rPr>
        <w:t xml:space="preserve"> ث</w:t>
      </w:r>
      <w:r w:rsidR="00F45058">
        <w:rPr>
          <w:rStyle w:val="Char3"/>
          <w:rFonts w:hint="cs"/>
          <w:rtl/>
        </w:rPr>
        <w:t>ُ</w:t>
      </w:r>
      <w:r w:rsidR="00F45058" w:rsidRPr="00187D72">
        <w:rPr>
          <w:rStyle w:val="Char3"/>
          <w:rtl/>
        </w:rPr>
        <w:t>م</w:t>
      </w:r>
      <w:r w:rsidR="00F45058">
        <w:rPr>
          <w:rStyle w:val="Char3"/>
          <w:rFonts w:hint="cs"/>
          <w:rtl/>
        </w:rPr>
        <w:t>َّ</w:t>
      </w:r>
      <w:r w:rsidR="00F45058" w:rsidRPr="00187D72">
        <w:rPr>
          <w:rStyle w:val="Char3"/>
          <w:rtl/>
        </w:rPr>
        <w:t xml:space="preserve"> م</w:t>
      </w:r>
      <w:r w:rsidR="00F45058">
        <w:rPr>
          <w:rStyle w:val="Char3"/>
          <w:rFonts w:hint="cs"/>
          <w:rtl/>
        </w:rPr>
        <w:t>َ</w:t>
      </w:r>
      <w:r w:rsidR="00F45058" w:rsidRPr="00187D72">
        <w:rPr>
          <w:rStyle w:val="Char3"/>
          <w:rtl/>
        </w:rPr>
        <w:t>ن</w:t>
      </w:r>
      <w:r w:rsidR="00F45058">
        <w:rPr>
          <w:rStyle w:val="Char3"/>
          <w:rFonts w:hint="cs"/>
          <w:rtl/>
        </w:rPr>
        <w:t>ْ</w:t>
      </w:r>
      <w:r w:rsidR="00187D72" w:rsidRPr="00187D72">
        <w:rPr>
          <w:rStyle w:val="Char3"/>
          <w:rtl/>
        </w:rPr>
        <w:t>؟ قا</w:t>
      </w:r>
      <w:r w:rsidR="00F45058">
        <w:rPr>
          <w:rStyle w:val="Char3"/>
          <w:rFonts w:hint="cs"/>
          <w:rtl/>
        </w:rPr>
        <w:t>َ</w:t>
      </w:r>
      <w:r w:rsidR="00187D72" w:rsidRPr="00187D72">
        <w:rPr>
          <w:rStyle w:val="Char3"/>
          <w:rtl/>
        </w:rPr>
        <w:t>ل</w:t>
      </w:r>
      <w:r w:rsidR="00F45058">
        <w:rPr>
          <w:rStyle w:val="Char3"/>
          <w:rFonts w:hint="cs"/>
          <w:rtl/>
        </w:rPr>
        <w:t>َ</w:t>
      </w:r>
      <w:r w:rsidR="00187D72" w:rsidRPr="00187D72">
        <w:rPr>
          <w:rStyle w:val="Char3"/>
          <w:rtl/>
        </w:rPr>
        <w:t>: أ</w:t>
      </w:r>
      <w:r w:rsidR="00F45058">
        <w:rPr>
          <w:rStyle w:val="Char3"/>
          <w:rFonts w:hint="cs"/>
          <w:rtl/>
        </w:rPr>
        <w:t>َ</w:t>
      </w:r>
      <w:r w:rsidR="00187D72" w:rsidRPr="00187D72">
        <w:rPr>
          <w:rStyle w:val="Char3"/>
          <w:rtl/>
        </w:rPr>
        <w:t>ب</w:t>
      </w:r>
      <w:r w:rsidR="00F45058">
        <w:rPr>
          <w:rStyle w:val="Char3"/>
          <w:rFonts w:hint="cs"/>
          <w:rtl/>
        </w:rPr>
        <w:t>ُ</w:t>
      </w:r>
      <w:r w:rsidR="00187D72" w:rsidRPr="00187D72">
        <w:rPr>
          <w:rStyle w:val="Char3"/>
          <w:rtl/>
        </w:rPr>
        <w:t>وك</w:t>
      </w:r>
      <w:r w:rsidR="00F45058">
        <w:rPr>
          <w:rStyle w:val="Char3"/>
          <w:rFonts w:hint="cs"/>
          <w:rtl/>
        </w:rPr>
        <w:t>َ</w:t>
      </w:r>
      <w:r>
        <w:rPr>
          <w:rFonts w:ascii="Traditional Arabic" w:hAnsi="Traditional Arabic" w:cs="Traditional Arabic"/>
          <w:rtl/>
          <w:lang w:bidi="ur-PK"/>
        </w:rPr>
        <w:t>»</w:t>
      </w:r>
      <w:r>
        <w:rPr>
          <w:rFonts w:hint="cs"/>
          <w:rtl/>
          <w:lang w:bidi="ur-PK"/>
        </w:rPr>
        <w:t xml:space="preserve"> </w:t>
      </w:r>
      <w:r w:rsidRPr="00187D72">
        <w:rPr>
          <w:rFonts w:hint="cs"/>
          <w:rtl/>
        </w:rPr>
        <w:t>(متفق علی</w:t>
      </w:r>
      <w:r w:rsidR="00DF7EE6">
        <w:rPr>
          <w:rFonts w:hint="cs"/>
          <w:rtl/>
        </w:rPr>
        <w:t>ه</w:t>
      </w:r>
      <w:r w:rsidRPr="00187D72">
        <w:rPr>
          <w:rFonts w:hint="cs"/>
          <w:rtl/>
        </w:rPr>
        <w:t>)</w:t>
      </w:r>
      <w:r>
        <w:rPr>
          <w:rFonts w:hint="cs"/>
          <w:rtl/>
          <w:lang w:bidi="ur-PK"/>
        </w:rPr>
        <w:t xml:space="preserve"> </w:t>
      </w:r>
      <w:r w:rsidR="00187D72">
        <w:rPr>
          <w:rFonts w:ascii="Traditional Arabic" w:hAnsi="Traditional Arabic" w:cs="Traditional Arabic"/>
          <w:rtl/>
          <w:lang w:bidi="ur-PK"/>
        </w:rPr>
        <w:t>«</w:t>
      </w:r>
      <w:r w:rsidRPr="00187D72">
        <w:rPr>
          <w:rStyle w:val="Chare"/>
          <w:rFonts w:hint="cs"/>
          <w:rtl/>
        </w:rPr>
        <w:t>فرمود: مادرت</w:t>
      </w:r>
      <w:r w:rsidR="00275078">
        <w:rPr>
          <w:rStyle w:val="Chare"/>
          <w:rFonts w:hint="cs"/>
          <w:rtl/>
        </w:rPr>
        <w:t>.</w:t>
      </w:r>
      <w:r w:rsidRPr="00187D72">
        <w:rPr>
          <w:rStyle w:val="Chare"/>
          <w:rFonts w:hint="cs"/>
          <w:rtl/>
        </w:rPr>
        <w:t xml:space="preserve"> مرد گفت: سپس چ</w:t>
      </w:r>
      <w:r w:rsidR="00DF7EE6">
        <w:rPr>
          <w:rStyle w:val="Chare"/>
          <w:rFonts w:hint="cs"/>
          <w:rtl/>
        </w:rPr>
        <w:t>ه</w:t>
      </w:r>
      <w:r w:rsidRPr="00187D72">
        <w:rPr>
          <w:rStyle w:val="Chare"/>
          <w:rFonts w:hint="cs"/>
          <w:rtl/>
        </w:rPr>
        <w:t xml:space="preserve"> کسی؟ فرمود: مادرت، مرد گفت: سپس چ</w:t>
      </w:r>
      <w:r w:rsidR="00DF7EE6">
        <w:rPr>
          <w:rStyle w:val="Chare"/>
          <w:rFonts w:hint="cs"/>
          <w:rtl/>
        </w:rPr>
        <w:t>ه</w:t>
      </w:r>
      <w:r w:rsidRPr="00187D72">
        <w:rPr>
          <w:rStyle w:val="Chare"/>
          <w:rFonts w:hint="cs"/>
          <w:rtl/>
        </w:rPr>
        <w:t xml:space="preserve"> کسی؟ فرمود: مادرت، باز مرد گفت: سپس چ</w:t>
      </w:r>
      <w:r w:rsidR="00DF7EE6">
        <w:rPr>
          <w:rStyle w:val="Chare"/>
          <w:rFonts w:hint="cs"/>
          <w:rtl/>
        </w:rPr>
        <w:t>ه</w:t>
      </w:r>
      <w:r w:rsidRPr="00187D72">
        <w:rPr>
          <w:rStyle w:val="Chare"/>
          <w:rFonts w:hint="cs"/>
          <w:rtl/>
        </w:rPr>
        <w:t xml:space="preserve"> کسی؟ فرمود: پدرت</w:t>
      </w:r>
      <w:r>
        <w:rPr>
          <w:rFonts w:ascii="Traditional Arabic" w:hAnsi="Traditional Arabic" w:cs="Traditional Arabic"/>
          <w:rtl/>
          <w:lang w:bidi="ur-PK"/>
        </w:rPr>
        <w:t>»</w:t>
      </w:r>
      <w:r w:rsidR="00275078">
        <w:rPr>
          <w:rFonts w:hint="cs"/>
          <w:rtl/>
          <w:lang w:bidi="ur-PK"/>
        </w:rPr>
        <w:t>.</w:t>
      </w:r>
    </w:p>
    <w:p w:rsidR="001329D9" w:rsidRDefault="001329D9" w:rsidP="00BB31BD">
      <w:pPr>
        <w:pStyle w:val="a8"/>
        <w:rPr>
          <w:rtl/>
          <w:lang w:bidi="ur-PK"/>
        </w:rPr>
      </w:pPr>
      <w:r>
        <w:rPr>
          <w:rFonts w:hint="cs"/>
          <w:rtl/>
          <w:lang w:bidi="ur-PK"/>
        </w:rPr>
        <w:t>و ھمچنین از ابی ھریر</w:t>
      </w:r>
      <w:r w:rsidR="00BB31BD">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این حدیث از پیامبر </w:t>
      </w:r>
      <w:r>
        <w:rPr>
          <w:rFonts w:cs="CTraditional Arabic" w:hint="cs"/>
          <w:rtl/>
          <w:lang w:bidi="ur-PK"/>
        </w:rPr>
        <w:t>ص</w:t>
      </w:r>
      <w:r>
        <w:rPr>
          <w:rFonts w:hint="cs"/>
          <w:rtl/>
          <w:lang w:bidi="ur-PK"/>
        </w:rPr>
        <w:t xml:space="preserve"> نقل است ک</w:t>
      </w:r>
      <w:r w:rsidR="00DF7EE6">
        <w:rPr>
          <w:rFonts w:hint="cs"/>
          <w:rtl/>
          <w:lang w:bidi="ur-PK"/>
        </w:rPr>
        <w:t>ه</w:t>
      </w:r>
      <w:r>
        <w:rPr>
          <w:rFonts w:hint="cs"/>
          <w:rtl/>
          <w:lang w:bidi="ur-PK"/>
        </w:rPr>
        <w:t xml:space="preserve"> فرمود:</w:t>
      </w:r>
    </w:p>
    <w:p w:rsidR="001329D9" w:rsidRDefault="001329D9" w:rsidP="00DE156D">
      <w:pPr>
        <w:pStyle w:val="a8"/>
        <w:rPr>
          <w:rtl/>
          <w:lang w:bidi="ur-PK"/>
        </w:rPr>
      </w:pPr>
      <w:r>
        <w:rPr>
          <w:rFonts w:ascii="Traditional Arabic" w:hAnsi="Traditional Arabic" w:cs="Traditional Arabic"/>
          <w:rtl/>
          <w:lang w:bidi="ur-PK"/>
        </w:rPr>
        <w:t>«</w:t>
      </w:r>
      <w:r w:rsidR="00D22401" w:rsidRPr="00DE156D">
        <w:rPr>
          <w:rStyle w:val="Char3"/>
          <w:rtl/>
        </w:rPr>
        <w:t>رَغِمَ أَنْفُهُ</w:t>
      </w:r>
      <w:r w:rsidR="00F45058" w:rsidRPr="00DE156D">
        <w:rPr>
          <w:rStyle w:val="Char3"/>
          <w:rtl/>
        </w:rPr>
        <w:t xml:space="preserve"> </w:t>
      </w:r>
      <w:r w:rsidR="00D22401" w:rsidRPr="00DE156D">
        <w:rPr>
          <w:rStyle w:val="Char3"/>
          <w:rtl/>
        </w:rPr>
        <w:t>ثُمَّ</w:t>
      </w:r>
      <w:r w:rsidR="00F45058" w:rsidRPr="00DE156D">
        <w:rPr>
          <w:rStyle w:val="Char3"/>
          <w:rtl/>
        </w:rPr>
        <w:t xml:space="preserve"> </w:t>
      </w:r>
      <w:r w:rsidR="00D22401" w:rsidRPr="00DE156D">
        <w:rPr>
          <w:rStyle w:val="Char3"/>
          <w:rtl/>
        </w:rPr>
        <w:t>رَغِمَ أَنْفُهُ</w:t>
      </w:r>
      <w:r w:rsidR="00F45058" w:rsidRPr="00DE156D">
        <w:rPr>
          <w:rStyle w:val="Char3"/>
          <w:rtl/>
        </w:rPr>
        <w:t xml:space="preserve"> </w:t>
      </w:r>
      <w:r w:rsidR="00DE156D" w:rsidRPr="00DE156D">
        <w:rPr>
          <w:rStyle w:val="Char3"/>
          <w:rtl/>
        </w:rPr>
        <w:t>ثُمَّ</w:t>
      </w:r>
      <w:r w:rsidR="00F45058" w:rsidRPr="00DE156D">
        <w:rPr>
          <w:rStyle w:val="Char3"/>
          <w:rtl/>
        </w:rPr>
        <w:t xml:space="preserve"> </w:t>
      </w:r>
      <w:r w:rsidR="00D22401" w:rsidRPr="00DE156D">
        <w:rPr>
          <w:rStyle w:val="Char3"/>
          <w:rtl/>
        </w:rPr>
        <w:t>رَغِمَ أَنْفُهُ</w:t>
      </w:r>
      <w:r w:rsidR="00F45058" w:rsidRPr="00F45058">
        <w:rPr>
          <w:rStyle w:val="Char3"/>
          <w:rtl/>
        </w:rPr>
        <w:t xml:space="preserve"> </w:t>
      </w:r>
      <w:r w:rsidR="00D22401" w:rsidRPr="00D22401">
        <w:rPr>
          <w:rStyle w:val="Char3"/>
          <w:rtl/>
        </w:rPr>
        <w:t>مَنْ أَدْرَكَ أَبَوَيْهِ عِنْدَهُ الْكِبَرُ</w:t>
      </w:r>
      <w:r w:rsidR="00D22401" w:rsidRPr="00F45058">
        <w:rPr>
          <w:rStyle w:val="Char3"/>
          <w:rFonts w:hint="cs"/>
          <w:rtl/>
        </w:rPr>
        <w:t xml:space="preserve"> </w:t>
      </w:r>
      <w:r w:rsidR="00DE156D" w:rsidRPr="00DE156D">
        <w:rPr>
          <w:rStyle w:val="Char3"/>
          <w:rFonts w:hint="cs"/>
          <w:rtl/>
        </w:rPr>
        <w:t>ف</w:t>
      </w:r>
      <w:r w:rsidR="00DE156D">
        <w:rPr>
          <w:rStyle w:val="Char3"/>
          <w:rFonts w:hint="cs"/>
          <w:rtl/>
        </w:rPr>
        <w:t>َ</w:t>
      </w:r>
      <w:r w:rsidR="00DE156D" w:rsidRPr="00DE156D">
        <w:rPr>
          <w:rStyle w:val="Char3"/>
          <w:rtl/>
        </w:rPr>
        <w:t>لَمْ يَدْخُلِ الْجَنَّةَ</w:t>
      </w:r>
      <w:r>
        <w:rPr>
          <w:rFonts w:ascii="Traditional Arabic" w:hAnsi="Traditional Arabic" w:cs="Traditional Arabic"/>
          <w:rtl/>
          <w:lang w:bidi="ur-PK"/>
        </w:rPr>
        <w:t>»</w:t>
      </w:r>
      <w:r w:rsidR="00BB31BD" w:rsidRPr="00BB31BD">
        <w:rPr>
          <w:rFonts w:hint="cs"/>
          <w:rtl/>
        </w:rPr>
        <w:t>.</w:t>
      </w:r>
      <w:r>
        <w:rPr>
          <w:rFonts w:hint="cs"/>
          <w:rtl/>
          <w:lang w:bidi="ur-PK"/>
        </w:rPr>
        <w:t xml:space="preserve"> </w:t>
      </w:r>
      <w:r w:rsidR="000B52C5">
        <w:rPr>
          <w:rFonts w:hint="cs"/>
          <w:rtl/>
          <w:lang w:bidi="ur-PK"/>
        </w:rPr>
        <w:t>(روا</w:t>
      </w:r>
      <w:r w:rsidR="00DF7EE6">
        <w:rPr>
          <w:rFonts w:hint="cs"/>
          <w:rtl/>
          <w:lang w:bidi="ur-PK"/>
        </w:rPr>
        <w:t>ه</w:t>
      </w:r>
      <w:r w:rsidR="000B52C5">
        <w:rPr>
          <w:rFonts w:hint="cs"/>
          <w:rtl/>
          <w:lang w:bidi="ur-PK"/>
        </w:rPr>
        <w:t xml:space="preserve"> مسلم) </w:t>
      </w:r>
      <w:r w:rsidR="00996713">
        <w:rPr>
          <w:rFonts w:ascii="Traditional Arabic" w:hAnsi="Traditional Arabic" w:cs="Traditional Arabic"/>
          <w:rtl/>
          <w:lang w:bidi="ur-PK"/>
        </w:rPr>
        <w:t>«</w:t>
      </w:r>
      <w:r w:rsidR="000B52C5" w:rsidRPr="00996713">
        <w:rPr>
          <w:rStyle w:val="Chare"/>
          <w:rFonts w:hint="cs"/>
          <w:rtl/>
        </w:rPr>
        <w:t>خوار و ذلیل شد، سپس خوار و ذلیل شد و با</w:t>
      </w:r>
      <w:r w:rsidR="00C04950">
        <w:rPr>
          <w:rStyle w:val="Chare"/>
          <w:rFonts w:hint="cs"/>
          <w:rtl/>
        </w:rPr>
        <w:t xml:space="preserve"> </w:t>
      </w:r>
      <w:r w:rsidR="000B52C5" w:rsidRPr="00996713">
        <w:rPr>
          <w:rStyle w:val="Chare"/>
          <w:rFonts w:hint="cs"/>
          <w:rtl/>
        </w:rPr>
        <w:t>ھم خوار ذلیل شد کسی ک</w:t>
      </w:r>
      <w:r w:rsidR="00DF7EE6">
        <w:rPr>
          <w:rStyle w:val="Chare"/>
          <w:rFonts w:hint="cs"/>
          <w:rtl/>
        </w:rPr>
        <w:t>ه</w:t>
      </w:r>
      <w:r w:rsidR="000B52C5" w:rsidRPr="00996713">
        <w:rPr>
          <w:rStyle w:val="Chare"/>
          <w:rFonts w:hint="cs"/>
          <w:rtl/>
        </w:rPr>
        <w:t xml:space="preserve"> پدر و مادر خود را </w:t>
      </w:r>
      <w:r w:rsidR="00996713" w:rsidRPr="00996713">
        <w:rPr>
          <w:rStyle w:val="Chare"/>
          <w:rFonts w:hint="cs"/>
          <w:rtl/>
        </w:rPr>
        <w:t>فراموش کرد، پس وارد بھشت نمی‌شود</w:t>
      </w:r>
      <w:r w:rsidR="00996713">
        <w:rPr>
          <w:rFonts w:ascii="Traditional Arabic" w:hAnsi="Traditional Arabic" w:cs="Traditional Arabic"/>
          <w:rtl/>
          <w:lang w:bidi="ur-PK"/>
        </w:rPr>
        <w:t>»</w:t>
      </w:r>
      <w:r w:rsidR="00275078">
        <w:rPr>
          <w:rFonts w:hint="cs"/>
          <w:rtl/>
          <w:lang w:bidi="ur-PK"/>
        </w:rPr>
        <w:t>.</w:t>
      </w:r>
    </w:p>
    <w:p w:rsidR="00996713" w:rsidRDefault="00996713" w:rsidP="00996713">
      <w:pPr>
        <w:pStyle w:val="a8"/>
        <w:rPr>
          <w:rtl/>
          <w:lang w:bidi="ur-PK"/>
        </w:rPr>
      </w:pPr>
      <w:r>
        <w:rPr>
          <w:rFonts w:hint="cs"/>
          <w:rtl/>
          <w:lang w:bidi="ur-PK"/>
        </w:rPr>
        <w:t>پس خداوند بلند مرتب</w:t>
      </w:r>
      <w:r w:rsidR="00DF7EE6">
        <w:rPr>
          <w:rFonts w:hint="cs"/>
          <w:rtl/>
          <w:lang w:bidi="ur-PK"/>
        </w:rPr>
        <w:t>ه</w:t>
      </w:r>
      <w:r>
        <w:rPr>
          <w:rFonts w:hint="cs"/>
          <w:rtl/>
          <w:lang w:bidi="ur-PK"/>
        </w:rPr>
        <w:t xml:space="preserve"> و پاک و منزّ</w:t>
      </w:r>
      <w:r w:rsidR="00DF7EE6">
        <w:rPr>
          <w:rFonts w:hint="cs"/>
          <w:rtl/>
          <w:lang w:bidi="ur-PK"/>
        </w:rPr>
        <w:t>ه</w:t>
      </w:r>
      <w:r>
        <w:rPr>
          <w:rFonts w:hint="cs"/>
          <w:rtl/>
          <w:lang w:bidi="ur-PK"/>
        </w:rPr>
        <w:t xml:space="preserve"> ب</w:t>
      </w:r>
      <w:r w:rsidR="00BB31BD">
        <w:rPr>
          <w:rFonts w:hint="cs"/>
          <w:rtl/>
          <w:lang w:bidi="ur-PK"/>
        </w:rPr>
        <w:t>عد از عبادتش دوّمین سفارش را تو</w:t>
      </w:r>
      <w:r>
        <w:rPr>
          <w:rFonts w:hint="cs"/>
          <w:rtl/>
          <w:lang w:bidi="ur-PK"/>
        </w:rPr>
        <w:t>ج</w:t>
      </w:r>
      <w:r w:rsidR="00DF7EE6">
        <w:rPr>
          <w:rFonts w:hint="cs"/>
          <w:rtl/>
          <w:lang w:bidi="ur-PK"/>
        </w:rPr>
        <w:t>ه</w:t>
      </w:r>
      <w:r>
        <w:rPr>
          <w:rFonts w:hint="cs"/>
          <w:rtl/>
          <w:lang w:bidi="ur-PK"/>
        </w:rPr>
        <w:t xml:space="preserve"> ب</w:t>
      </w:r>
      <w:r w:rsidR="00DF7EE6">
        <w:rPr>
          <w:rFonts w:hint="cs"/>
          <w:rtl/>
          <w:lang w:bidi="ur-PK"/>
        </w:rPr>
        <w:t>ه</w:t>
      </w:r>
      <w:r>
        <w:rPr>
          <w:rFonts w:hint="cs"/>
          <w:rtl/>
          <w:lang w:bidi="ur-PK"/>
        </w:rPr>
        <w:t xml:space="preserve"> پدر و مادر قرار داد</w:t>
      </w:r>
      <w:r w:rsidR="00DF7EE6">
        <w:rPr>
          <w:rFonts w:hint="cs"/>
          <w:rtl/>
          <w:lang w:bidi="ur-PK"/>
        </w:rPr>
        <w:t>ه</w:t>
      </w:r>
      <w:r>
        <w:rPr>
          <w:rFonts w:hint="cs"/>
          <w:rtl/>
          <w:lang w:bidi="ur-PK"/>
        </w:rPr>
        <w:t>؛ برای این‌ک</w:t>
      </w:r>
      <w:r w:rsidR="00DF7EE6">
        <w:rPr>
          <w:rFonts w:hint="cs"/>
          <w:rtl/>
          <w:lang w:bidi="ur-PK"/>
        </w:rPr>
        <w:t>ه</w:t>
      </w:r>
      <w:r w:rsidR="003D1ABB">
        <w:rPr>
          <w:rFonts w:hint="cs"/>
          <w:rtl/>
          <w:lang w:bidi="ur-PK"/>
        </w:rPr>
        <w:t xml:space="preserve"> </w:t>
      </w:r>
      <w:r w:rsidR="00546A50">
        <w:rPr>
          <w:rFonts w:hint="cs"/>
          <w:rtl/>
          <w:lang w:bidi="ur-PK"/>
        </w:rPr>
        <w:t>آن‌ھا</w:t>
      </w:r>
      <w:r w:rsidR="003D1ABB">
        <w:rPr>
          <w:rFonts w:hint="cs"/>
          <w:rtl/>
          <w:lang w:bidi="ur-PK"/>
        </w:rPr>
        <w:t xml:space="preserve"> سبب وجود فرزندان و زندگی</w:t>
      </w:r>
      <w:r w:rsidR="00BB31BD">
        <w:rPr>
          <w:rFonts w:hint="eastAsia"/>
          <w:rtl/>
          <w:lang w:bidi="ur-PK"/>
        </w:rPr>
        <w:t>‌</w:t>
      </w:r>
      <w:r w:rsidR="003D1ABB">
        <w:rPr>
          <w:rFonts w:hint="cs"/>
          <w:rtl/>
          <w:lang w:bidi="ur-PK"/>
        </w:rPr>
        <w:t>شان ھستند</w:t>
      </w:r>
      <w:r w:rsidR="00275078">
        <w:rPr>
          <w:rFonts w:hint="cs"/>
          <w:rtl/>
          <w:lang w:bidi="ur-PK"/>
        </w:rPr>
        <w:t>.</w:t>
      </w:r>
      <w:r w:rsidR="003D1ABB">
        <w:rPr>
          <w:rFonts w:hint="cs"/>
          <w:rtl/>
          <w:lang w:bidi="ur-PK"/>
        </w:rPr>
        <w:t xml:space="preserve"> و فرزندان را از جان خود برتر می‌دانند، زیرا ک</w:t>
      </w:r>
      <w:r w:rsidR="00DF7EE6">
        <w:rPr>
          <w:rFonts w:hint="cs"/>
          <w:rtl/>
          <w:lang w:bidi="ur-PK"/>
        </w:rPr>
        <w:t>ه</w:t>
      </w:r>
      <w:r w:rsidR="00BB31BD">
        <w:rPr>
          <w:rFonts w:hint="cs"/>
          <w:rtl/>
          <w:lang w:bidi="ur-PK"/>
        </w:rPr>
        <w:t xml:space="preserve"> یادگیری</w:t>
      </w:r>
      <w:r w:rsidR="003D1ABB">
        <w:rPr>
          <w:rFonts w:hint="cs"/>
          <w:rtl/>
          <w:lang w:bidi="ur-PK"/>
        </w:rPr>
        <w:t xml:space="preserve"> سخن و را</w:t>
      </w:r>
      <w:r w:rsidR="00DF7EE6">
        <w:rPr>
          <w:rFonts w:hint="cs"/>
          <w:rtl/>
          <w:lang w:bidi="ur-PK"/>
        </w:rPr>
        <w:t>ه</w:t>
      </w:r>
      <w:r w:rsidR="003D1ABB">
        <w:rPr>
          <w:rFonts w:hint="cs"/>
          <w:rtl/>
          <w:lang w:bidi="ur-PK"/>
        </w:rPr>
        <w:t xml:space="preserve"> رفتن و تربیت و تعلیم بر عھد</w:t>
      </w:r>
      <w:r w:rsidR="00437996">
        <w:rPr>
          <w:rFonts w:hint="cs"/>
          <w:rtl/>
          <w:lang w:bidi="ur-PK"/>
        </w:rPr>
        <w:t>ۀ</w:t>
      </w:r>
      <w:r w:rsidR="003D1ABB">
        <w:rPr>
          <w:rFonts w:hint="cs"/>
          <w:rtl/>
          <w:lang w:bidi="ur-PK"/>
        </w:rPr>
        <w:t xml:space="preserve"> پدر و مادر است</w:t>
      </w:r>
      <w:r w:rsidR="00275078">
        <w:rPr>
          <w:rFonts w:hint="cs"/>
          <w:rtl/>
          <w:lang w:bidi="ur-PK"/>
        </w:rPr>
        <w:t>.</w:t>
      </w:r>
      <w:r w:rsidR="003D1ABB">
        <w:rPr>
          <w:rFonts w:hint="cs"/>
          <w:rtl/>
          <w:lang w:bidi="ur-PK"/>
        </w:rPr>
        <w:t xml:space="preserve"> و رضایت خداوند در رضایت والدین است</w:t>
      </w:r>
      <w:r w:rsidR="00275078">
        <w:rPr>
          <w:rFonts w:hint="cs"/>
          <w:rtl/>
          <w:lang w:bidi="ur-PK"/>
        </w:rPr>
        <w:t>.</w:t>
      </w:r>
    </w:p>
    <w:p w:rsidR="003D1ABB" w:rsidRDefault="003D1ABB" w:rsidP="00996713">
      <w:pPr>
        <w:pStyle w:val="a8"/>
        <w:rPr>
          <w:rtl/>
          <w:lang w:bidi="ur-PK"/>
        </w:rPr>
      </w:pPr>
      <w:r>
        <w:rPr>
          <w:rFonts w:hint="cs"/>
          <w:rtl/>
          <w:lang w:bidi="ur-PK"/>
        </w:rPr>
        <w:t xml:space="preserve">و بھشت زیر پای والدین است و اگر کسی </w:t>
      </w:r>
      <w:r w:rsidR="00F830B3">
        <w:rPr>
          <w:rFonts w:hint="cs"/>
          <w:rtl/>
          <w:lang w:bidi="ur-PK"/>
        </w:rPr>
        <w:t>می‌خواھد از فرزندانش ب</w:t>
      </w:r>
      <w:r w:rsidR="00DF7EE6">
        <w:rPr>
          <w:rFonts w:hint="cs"/>
          <w:rtl/>
          <w:lang w:bidi="ur-PK"/>
        </w:rPr>
        <w:t>ه</w:t>
      </w:r>
      <w:r w:rsidR="00F830B3">
        <w:rPr>
          <w:rFonts w:hint="cs"/>
          <w:rtl/>
          <w:lang w:bidi="ur-PK"/>
        </w:rPr>
        <w:t xml:space="preserve"> او نیکی کنند، پس او ب</w:t>
      </w:r>
      <w:r w:rsidR="00DF7EE6">
        <w:rPr>
          <w:rFonts w:hint="cs"/>
          <w:rtl/>
          <w:lang w:bidi="ur-PK"/>
        </w:rPr>
        <w:t>ه</w:t>
      </w:r>
      <w:r w:rsidR="00F830B3">
        <w:rPr>
          <w:rFonts w:hint="cs"/>
          <w:rtl/>
          <w:lang w:bidi="ur-PK"/>
        </w:rPr>
        <w:t xml:space="preserve"> پدر و مادر خود نیکی کند</w:t>
      </w:r>
      <w:r w:rsidR="00275078">
        <w:rPr>
          <w:rFonts w:hint="cs"/>
          <w:rtl/>
          <w:lang w:bidi="ur-PK"/>
        </w:rPr>
        <w:t>.</w:t>
      </w:r>
      <w:r w:rsidR="00801230">
        <w:rPr>
          <w:rFonts w:hint="cs"/>
          <w:rtl/>
          <w:lang w:bidi="ur-PK"/>
        </w:rPr>
        <w:t xml:space="preserve"> و ھیچ عُقوبی از عقوبت خشم و ناراحتی والدین ب</w:t>
      </w:r>
      <w:r w:rsidR="00DF7EE6">
        <w:rPr>
          <w:rFonts w:hint="cs"/>
          <w:rtl/>
          <w:lang w:bidi="ur-PK"/>
        </w:rPr>
        <w:t>ه</w:t>
      </w:r>
      <w:r w:rsidR="00801230">
        <w:rPr>
          <w:rFonts w:hint="cs"/>
          <w:rtl/>
          <w:lang w:bidi="ur-PK"/>
        </w:rPr>
        <w:t xml:space="preserve"> یک شخص سریع‌تر نمی‌رسد و در ب</w:t>
      </w:r>
      <w:r w:rsidR="00DF7EE6">
        <w:rPr>
          <w:rFonts w:hint="cs"/>
          <w:rtl/>
          <w:lang w:bidi="ur-PK"/>
        </w:rPr>
        <w:t>ه</w:t>
      </w:r>
      <w:r w:rsidR="00801230">
        <w:rPr>
          <w:rFonts w:hint="cs"/>
          <w:rtl/>
          <w:lang w:bidi="ur-PK"/>
        </w:rPr>
        <w:t xml:space="preserve"> خشم درآوردن پدر و مادر ھلاکت در این دنیا و دین است</w:t>
      </w:r>
      <w:r w:rsidR="00275078">
        <w:rPr>
          <w:rFonts w:hint="cs"/>
          <w:rtl/>
          <w:lang w:bidi="ur-PK"/>
        </w:rPr>
        <w:t>.</w:t>
      </w:r>
      <w:r w:rsidR="00801230">
        <w:rPr>
          <w:rFonts w:hint="cs"/>
          <w:rtl/>
          <w:lang w:bidi="ur-PK"/>
        </w:rPr>
        <w:t xml:space="preserve"> </w:t>
      </w:r>
      <w:r w:rsidR="00BB31BD">
        <w:rPr>
          <w:rFonts w:hint="cs"/>
          <w:rtl/>
          <w:lang w:bidi="ur-PK"/>
        </w:rPr>
        <w:t>و حقّ ارحام در واقع همان گرامی داشتن والدین است.</w:t>
      </w:r>
    </w:p>
    <w:p w:rsidR="00130D06" w:rsidRDefault="00130D06" w:rsidP="00996713">
      <w:pPr>
        <w:pStyle w:val="a8"/>
        <w:rPr>
          <w:rtl/>
          <w:lang w:bidi="ur-PK"/>
        </w:rPr>
      </w:pPr>
      <w:r>
        <w:rPr>
          <w:rFonts w:hint="cs"/>
          <w:rtl/>
          <w:lang w:bidi="ur-PK"/>
        </w:rPr>
        <w:t>رسول‌</w:t>
      </w:r>
      <w:r w:rsidR="00BB31BD">
        <w:rPr>
          <w:rFonts w:hint="cs"/>
          <w:rtl/>
          <w:lang w:bidi="ur-PK"/>
        </w:rPr>
        <w:t xml:space="preserve"> </w:t>
      </w:r>
      <w:r>
        <w:rPr>
          <w:rFonts w:hint="cs"/>
          <w:rtl/>
          <w:lang w:bidi="ur-PK"/>
        </w:rPr>
        <w:t>الل</w:t>
      </w:r>
      <w:r w:rsidR="00DF7EE6">
        <w:rPr>
          <w:rFonts w:hint="cs"/>
          <w:rtl/>
          <w:lang w:bidi="ur-PK"/>
        </w:rPr>
        <w:t>ه</w:t>
      </w:r>
      <w:r w:rsidR="00396A53">
        <w:rPr>
          <w:rFonts w:hint="cs"/>
          <w:rtl/>
          <w:lang w:bidi="ur-PK"/>
        </w:rPr>
        <w:t xml:space="preserve"> </w:t>
      </w:r>
      <w:r>
        <w:rPr>
          <w:rFonts w:cs="CTraditional Arabic" w:hint="cs"/>
          <w:rtl/>
          <w:lang w:bidi="ur-PK"/>
        </w:rPr>
        <w:t>ص</w:t>
      </w:r>
      <w:r>
        <w:rPr>
          <w:rFonts w:hint="cs"/>
          <w:rtl/>
          <w:lang w:bidi="ur-PK"/>
        </w:rPr>
        <w:t xml:space="preserve"> فرمود:</w:t>
      </w:r>
    </w:p>
    <w:p w:rsidR="00130D06" w:rsidRDefault="00130D06" w:rsidP="00C04950">
      <w:pPr>
        <w:pStyle w:val="a8"/>
        <w:rPr>
          <w:rtl/>
          <w:lang w:bidi="ur-PK"/>
        </w:rPr>
      </w:pPr>
      <w:r>
        <w:rPr>
          <w:rFonts w:ascii="Traditional Arabic" w:hAnsi="Traditional Arabic" w:cs="Traditional Arabic"/>
          <w:rtl/>
          <w:lang w:bidi="ur-PK"/>
        </w:rPr>
        <w:t>«</w:t>
      </w:r>
      <w:r w:rsidR="00D22401" w:rsidRPr="00D22401">
        <w:rPr>
          <w:rStyle w:val="Char3"/>
          <w:rtl/>
        </w:rPr>
        <w:t>إِنَّ اللَّهَ خَلَقَ الْخَلْقَ حَتَّى إِذَا فَرَغَ مِنْ</w:t>
      </w:r>
      <w:r w:rsidR="00D22401" w:rsidRPr="00D22401">
        <w:rPr>
          <w:rStyle w:val="Char3"/>
          <w:rFonts w:hint="cs"/>
          <w:rtl/>
        </w:rPr>
        <w:t>هُمْ</w:t>
      </w:r>
      <w:r w:rsidR="00D22401" w:rsidRPr="00D22401">
        <w:rPr>
          <w:rStyle w:val="Char3"/>
          <w:rtl/>
        </w:rPr>
        <w:t xml:space="preserve"> </w:t>
      </w:r>
      <w:r w:rsidR="00D22401" w:rsidRPr="00D22401">
        <w:rPr>
          <w:rStyle w:val="Char3"/>
          <w:rFonts w:hint="cs"/>
          <w:rtl/>
        </w:rPr>
        <w:t>قَامَتِ الرَّحم فَ</w:t>
      </w:r>
      <w:r w:rsidR="00BB31BD">
        <w:rPr>
          <w:rStyle w:val="Char3"/>
          <w:rtl/>
        </w:rPr>
        <w:t>قَالَتِ</w:t>
      </w:r>
      <w:r w:rsidR="00D22401" w:rsidRPr="00D22401">
        <w:rPr>
          <w:rStyle w:val="Char3"/>
          <w:rtl/>
        </w:rPr>
        <w:t xml:space="preserve">: هَذَا مَقَامُ الْعَائِذِ </w:t>
      </w:r>
      <w:r w:rsidR="00884C34">
        <w:rPr>
          <w:rStyle w:val="Char3"/>
          <w:rFonts w:hint="cs"/>
          <w:rtl/>
        </w:rPr>
        <w:t>بِ</w:t>
      </w:r>
      <w:r w:rsidR="00396A53">
        <w:rPr>
          <w:rStyle w:val="Char3"/>
          <w:rFonts w:hint="cs"/>
          <w:rtl/>
        </w:rPr>
        <w:t>ك</w:t>
      </w:r>
      <w:r w:rsidR="00884C34">
        <w:rPr>
          <w:rStyle w:val="Char3"/>
          <w:rFonts w:hint="cs"/>
          <w:rtl/>
        </w:rPr>
        <w:t xml:space="preserve">َ </w:t>
      </w:r>
      <w:r w:rsidR="00BB31BD">
        <w:rPr>
          <w:rStyle w:val="Char3"/>
          <w:rtl/>
        </w:rPr>
        <w:t>مِنَ الْقَطِيعَةِ ؟ قَالَ: نَعَمْ</w:t>
      </w:r>
      <w:r w:rsidR="00D22401" w:rsidRPr="00D22401">
        <w:rPr>
          <w:rStyle w:val="Char3"/>
          <w:rtl/>
        </w:rPr>
        <w:t>، أَ</w:t>
      </w:r>
      <w:r w:rsidR="00D22401" w:rsidRPr="00D22401">
        <w:rPr>
          <w:rStyle w:val="Char3"/>
          <w:rFonts w:hint="cs"/>
          <w:rtl/>
        </w:rPr>
        <w:t>مَّ</w:t>
      </w:r>
      <w:r w:rsidR="00D22401" w:rsidRPr="00D22401">
        <w:rPr>
          <w:rStyle w:val="Char3"/>
          <w:rtl/>
        </w:rPr>
        <w:t>ا تَرْضَيْنَ أَنْ أَصِلَ مَنْ وَصَلَكِ وَأ</w:t>
      </w:r>
      <w:r w:rsidR="00BB31BD">
        <w:rPr>
          <w:rStyle w:val="Char3"/>
          <w:rtl/>
        </w:rPr>
        <w:t>َقْطَعَ مَنْ قَطَعَكِ؟ قَالَتْ: بَلَى يَا رَبِّ، قَالَ</w:t>
      </w:r>
      <w:r w:rsidR="00D22401" w:rsidRPr="00D22401">
        <w:rPr>
          <w:rStyle w:val="Char3"/>
          <w:rtl/>
        </w:rPr>
        <w:t>: فَذَلِكَ لَكِ</w:t>
      </w:r>
      <w:r>
        <w:rPr>
          <w:rFonts w:ascii="Traditional Arabic" w:hAnsi="Traditional Arabic" w:cs="Traditional Arabic"/>
          <w:rtl/>
          <w:lang w:bidi="ur-PK"/>
        </w:rPr>
        <w:t>»</w:t>
      </w:r>
      <w:r w:rsidR="00BB31BD" w:rsidRPr="00BB31BD">
        <w:rPr>
          <w:rFonts w:hint="cs"/>
          <w:rtl/>
        </w:rPr>
        <w:t>.</w:t>
      </w:r>
      <w:r>
        <w:rPr>
          <w:rFonts w:hint="cs"/>
          <w:rtl/>
          <w:lang w:bidi="ur-PK"/>
        </w:rPr>
        <w:t xml:space="preserve"> </w:t>
      </w:r>
      <w:r w:rsidR="005A2969">
        <w:rPr>
          <w:rFonts w:ascii="Traditional Arabic" w:hAnsi="Traditional Arabic" w:cs="Traditional Arabic"/>
          <w:rtl/>
          <w:lang w:bidi="ur-PK"/>
        </w:rPr>
        <w:t>«</w:t>
      </w:r>
      <w:r w:rsidRPr="005A2969">
        <w:rPr>
          <w:rStyle w:val="Chare"/>
          <w:rFonts w:hint="cs"/>
          <w:rtl/>
        </w:rPr>
        <w:t>ھمانا خداوند خلق را آفرید تا ٰ</w:t>
      </w:r>
      <w:r w:rsidR="00C04950">
        <w:rPr>
          <w:rStyle w:val="Chare"/>
          <w:rFonts w:hint="cs"/>
          <w:rtl/>
        </w:rPr>
        <w:t>این‌که</w:t>
      </w:r>
      <w:r w:rsidRPr="005A2969">
        <w:rPr>
          <w:rStyle w:val="Chare"/>
          <w:rFonts w:hint="cs"/>
          <w:rtl/>
        </w:rPr>
        <w:t xml:space="preserve"> وقتی از آفرینش آن فارغ شد رَحمِ بلند شد و گفت: این جایگا</w:t>
      </w:r>
      <w:r w:rsidR="00DF7EE6">
        <w:rPr>
          <w:rStyle w:val="Chare"/>
          <w:rFonts w:hint="cs"/>
          <w:rtl/>
        </w:rPr>
        <w:t>ه</w:t>
      </w:r>
      <w:r w:rsidRPr="005A2969">
        <w:rPr>
          <w:rStyle w:val="Chare"/>
          <w:rFonts w:hint="cs"/>
          <w:rtl/>
        </w:rPr>
        <w:t xml:space="preserve"> کسی است ک</w:t>
      </w:r>
      <w:r w:rsidR="00DF7EE6">
        <w:rPr>
          <w:rStyle w:val="Chare"/>
          <w:rFonts w:hint="cs"/>
          <w:rtl/>
        </w:rPr>
        <w:t>ه</w:t>
      </w:r>
      <w:r w:rsidRPr="005A2969">
        <w:rPr>
          <w:rStyle w:val="Chare"/>
          <w:rFonts w:hint="cs"/>
          <w:rtl/>
        </w:rPr>
        <w:t xml:space="preserve"> از گسست پیوند ارحام ب</w:t>
      </w:r>
      <w:r w:rsidR="00DF7EE6">
        <w:rPr>
          <w:rStyle w:val="Chare"/>
          <w:rFonts w:hint="cs"/>
          <w:rtl/>
        </w:rPr>
        <w:t>ه</w:t>
      </w:r>
      <w:r w:rsidRPr="005A2969">
        <w:rPr>
          <w:rStyle w:val="Chare"/>
          <w:rFonts w:hint="cs"/>
          <w:rtl/>
        </w:rPr>
        <w:t xml:space="preserve"> تو پنا</w:t>
      </w:r>
      <w:r w:rsidR="00DF7EE6">
        <w:rPr>
          <w:rStyle w:val="Chare"/>
          <w:rFonts w:hint="cs"/>
          <w:rtl/>
        </w:rPr>
        <w:t>ه</w:t>
      </w:r>
      <w:r w:rsidRPr="005A2969">
        <w:rPr>
          <w:rStyle w:val="Chare"/>
          <w:rFonts w:hint="cs"/>
          <w:rtl/>
        </w:rPr>
        <w:t xml:space="preserve"> آورد</w:t>
      </w:r>
      <w:r w:rsidR="00DF7EE6">
        <w:rPr>
          <w:rStyle w:val="Chare"/>
          <w:rFonts w:hint="cs"/>
          <w:rtl/>
        </w:rPr>
        <w:t>ه</w:t>
      </w:r>
      <w:r w:rsidRPr="005A2969">
        <w:rPr>
          <w:rStyle w:val="Chare"/>
          <w:rFonts w:hint="cs"/>
          <w:rtl/>
        </w:rPr>
        <w:t xml:space="preserve"> است</w:t>
      </w:r>
      <w:r w:rsidR="00275078">
        <w:rPr>
          <w:rStyle w:val="Chare"/>
          <w:rFonts w:hint="cs"/>
          <w:rtl/>
        </w:rPr>
        <w:t>.</w:t>
      </w:r>
      <w:r w:rsidRPr="005A2969">
        <w:rPr>
          <w:rStyle w:val="Chare"/>
          <w:rFonts w:hint="cs"/>
          <w:rtl/>
        </w:rPr>
        <w:t xml:space="preserve"> خداوند فرمود: </w:t>
      </w:r>
      <w:r w:rsidR="00884C34" w:rsidRPr="00BB31BD">
        <w:rPr>
          <w:rStyle w:val="Chare"/>
          <w:rFonts w:hint="cs"/>
          <w:rtl/>
        </w:rPr>
        <w:t>ب</w:t>
      </w:r>
      <w:r w:rsidRPr="005A2969">
        <w:rPr>
          <w:rStyle w:val="Chare"/>
          <w:rFonts w:hint="cs"/>
          <w:rtl/>
        </w:rPr>
        <w:t>لی</w:t>
      </w:r>
      <w:r w:rsidR="00275078">
        <w:rPr>
          <w:rStyle w:val="Chare"/>
          <w:rFonts w:hint="cs"/>
          <w:rtl/>
        </w:rPr>
        <w:t>.</w:t>
      </w:r>
      <w:r w:rsidRPr="005A2969">
        <w:rPr>
          <w:rStyle w:val="Chare"/>
          <w:rFonts w:hint="cs"/>
          <w:rtl/>
        </w:rPr>
        <w:t xml:space="preserve"> آیا دوست داری ک</w:t>
      </w:r>
      <w:r w:rsidR="00DF7EE6">
        <w:rPr>
          <w:rStyle w:val="Chare"/>
          <w:rFonts w:hint="cs"/>
          <w:rtl/>
        </w:rPr>
        <w:t>ه</w:t>
      </w:r>
      <w:r w:rsidRPr="005A2969">
        <w:rPr>
          <w:rStyle w:val="Chare"/>
          <w:rFonts w:hint="cs"/>
          <w:rtl/>
        </w:rPr>
        <w:t xml:space="preserve"> کسی ک</w:t>
      </w:r>
      <w:r w:rsidR="00DF7EE6">
        <w:rPr>
          <w:rStyle w:val="Chare"/>
          <w:rFonts w:hint="cs"/>
          <w:rtl/>
        </w:rPr>
        <w:t>ه</w:t>
      </w:r>
      <w:r w:rsidRPr="005A2969">
        <w:rPr>
          <w:rStyle w:val="Chare"/>
          <w:rFonts w:hint="cs"/>
          <w:rtl/>
        </w:rPr>
        <w:t xml:space="preserve"> تو را یعنی صل</w:t>
      </w:r>
      <w:r w:rsidR="00DF7EE6">
        <w:rPr>
          <w:rStyle w:val="Chare"/>
          <w:rFonts w:hint="cs"/>
          <w:rtl/>
        </w:rPr>
        <w:t>ه</w:t>
      </w:r>
      <w:r w:rsidRPr="005A2969">
        <w:rPr>
          <w:rStyle w:val="Chare"/>
          <w:rFonts w:hint="cs"/>
          <w:rtl/>
        </w:rPr>
        <w:t xml:space="preserve"> رحم را ب</w:t>
      </w:r>
      <w:r w:rsidR="00DF7EE6">
        <w:rPr>
          <w:rStyle w:val="Chare"/>
          <w:rFonts w:hint="cs"/>
          <w:rtl/>
        </w:rPr>
        <w:t>ه</w:t>
      </w:r>
      <w:r w:rsidRPr="005A2969">
        <w:rPr>
          <w:rStyle w:val="Chare"/>
          <w:rFonts w:hint="cs"/>
          <w:rtl/>
        </w:rPr>
        <w:t>‌</w:t>
      </w:r>
      <w:r w:rsidR="00BB31BD">
        <w:rPr>
          <w:rStyle w:val="Chare"/>
          <w:rFonts w:hint="cs"/>
          <w:rtl/>
        </w:rPr>
        <w:t xml:space="preserve"> </w:t>
      </w:r>
      <w:r w:rsidRPr="005A2969">
        <w:rPr>
          <w:rStyle w:val="Chare"/>
          <w:rFonts w:hint="cs"/>
          <w:rtl/>
        </w:rPr>
        <w:t xml:space="preserve">جای آورد او را برکت </w:t>
      </w:r>
      <w:r w:rsidR="008F202E" w:rsidRPr="005A2969">
        <w:rPr>
          <w:rStyle w:val="Chare"/>
          <w:rFonts w:hint="cs"/>
          <w:rtl/>
        </w:rPr>
        <w:t>دھم و رسیدگی کنم و کسی ک</w:t>
      </w:r>
      <w:r w:rsidR="00DF7EE6">
        <w:rPr>
          <w:rStyle w:val="Chare"/>
          <w:rFonts w:hint="cs"/>
          <w:rtl/>
        </w:rPr>
        <w:t>ه</w:t>
      </w:r>
      <w:r w:rsidR="008F202E" w:rsidRPr="005A2969">
        <w:rPr>
          <w:rStyle w:val="Chare"/>
          <w:rFonts w:hint="cs"/>
          <w:rtl/>
        </w:rPr>
        <w:t xml:space="preserve"> تو را یعنی صل</w:t>
      </w:r>
      <w:r w:rsidR="00DF7EE6">
        <w:rPr>
          <w:rStyle w:val="Chare"/>
          <w:rFonts w:hint="cs"/>
          <w:rtl/>
        </w:rPr>
        <w:t>ه</w:t>
      </w:r>
      <w:r w:rsidR="008F202E" w:rsidRPr="005A2969">
        <w:rPr>
          <w:rStyle w:val="Chare"/>
          <w:rFonts w:hint="cs"/>
          <w:rtl/>
        </w:rPr>
        <w:t xml:space="preserve"> رحم را قطع کرد برکت و رسیدگی خود را ب</w:t>
      </w:r>
      <w:r w:rsidR="00DF7EE6">
        <w:rPr>
          <w:rStyle w:val="Chare"/>
          <w:rFonts w:hint="cs"/>
          <w:rtl/>
        </w:rPr>
        <w:t>ه</w:t>
      </w:r>
      <w:r w:rsidR="008F202E" w:rsidRPr="005A2969">
        <w:rPr>
          <w:rStyle w:val="Chare"/>
          <w:rFonts w:hint="cs"/>
          <w:rtl/>
        </w:rPr>
        <w:t xml:space="preserve"> او قطع کنم؟ رَحم گفت: بلی</w:t>
      </w:r>
      <w:r w:rsidR="00275078">
        <w:rPr>
          <w:rStyle w:val="Chare"/>
          <w:rFonts w:hint="cs"/>
          <w:rtl/>
        </w:rPr>
        <w:t>.</w:t>
      </w:r>
      <w:r w:rsidR="008F202E" w:rsidRPr="005A2969">
        <w:rPr>
          <w:rStyle w:val="Chare"/>
          <w:rFonts w:hint="cs"/>
          <w:rtl/>
        </w:rPr>
        <w:t xml:space="preserve"> خداوند فرمود: پس آن کار برایت انجام خواھد</w:t>
      </w:r>
      <w:r w:rsidR="005A2969" w:rsidRPr="005A2969">
        <w:rPr>
          <w:rStyle w:val="Chare"/>
          <w:rFonts w:hint="cs"/>
          <w:rtl/>
        </w:rPr>
        <w:t xml:space="preserve"> شد</w:t>
      </w:r>
      <w:r w:rsidR="005A2969">
        <w:rPr>
          <w:rFonts w:ascii="Traditional Arabic" w:hAnsi="Traditional Arabic" w:cs="Traditional Arabic"/>
          <w:rtl/>
          <w:lang w:bidi="ur-PK"/>
        </w:rPr>
        <w:t>»</w:t>
      </w:r>
      <w:r w:rsidR="00275078">
        <w:rPr>
          <w:rFonts w:hint="cs"/>
          <w:rtl/>
          <w:lang w:bidi="ur-PK"/>
        </w:rPr>
        <w:t>.</w:t>
      </w:r>
    </w:p>
    <w:p w:rsidR="00E60679" w:rsidRDefault="00E60679" w:rsidP="00E60679">
      <w:pPr>
        <w:pStyle w:val="a8"/>
        <w:rPr>
          <w:rtl/>
          <w:lang w:bidi="ur-PK"/>
        </w:rPr>
      </w:pPr>
      <w:r>
        <w:rPr>
          <w:rFonts w:hint="cs"/>
          <w:rtl/>
          <w:lang w:bidi="ur-PK"/>
        </w:rPr>
        <w:t xml:space="preserve">و </w:t>
      </w:r>
      <w:r w:rsidR="00621E61">
        <w:rPr>
          <w:rFonts w:hint="cs"/>
          <w:rtl/>
          <w:lang w:bidi="ur-PK"/>
        </w:rPr>
        <w:t>پیامبر</w:t>
      </w:r>
      <w:r w:rsidR="00BB31BD">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فرمود</w:t>
      </w:r>
      <w:r w:rsidR="00DF7EE6">
        <w:rPr>
          <w:rFonts w:hint="cs"/>
          <w:rtl/>
          <w:lang w:bidi="ur-PK"/>
        </w:rPr>
        <w:t>ه</w:t>
      </w:r>
      <w:r>
        <w:rPr>
          <w:rFonts w:hint="cs"/>
          <w:rtl/>
          <w:lang w:bidi="ur-PK"/>
        </w:rPr>
        <w:t xml:space="preserve"> است: اگر خواستید این آی</w:t>
      </w:r>
      <w:r w:rsidR="00DF7EE6">
        <w:rPr>
          <w:rFonts w:hint="cs"/>
          <w:rtl/>
          <w:lang w:bidi="ur-PK"/>
        </w:rPr>
        <w:t>ه</w:t>
      </w:r>
      <w:r>
        <w:rPr>
          <w:rFonts w:hint="cs"/>
          <w:rtl/>
          <w:lang w:bidi="ur-PK"/>
        </w:rPr>
        <w:t xml:space="preserve"> را بخوانید:</w:t>
      </w:r>
    </w:p>
    <w:p w:rsidR="00E60679" w:rsidRDefault="001F21E4" w:rsidP="001F21E4">
      <w:pPr>
        <w:pStyle w:val="af1"/>
        <w:rPr>
          <w:rtl/>
          <w:lang w:bidi="ur-PK"/>
        </w:rPr>
      </w:pPr>
      <w:r>
        <w:rPr>
          <w:rStyle w:val="Char8"/>
          <w:rFonts w:cs="CTraditional Arabic" w:hint="cs"/>
          <w:rtl/>
        </w:rPr>
        <w:t>+</w:t>
      </w:r>
      <w:r w:rsidR="00490539" w:rsidRPr="00BB31BD">
        <w:rPr>
          <w:rtl/>
        </w:rPr>
        <w:t xml:space="preserve">فَهَلۡ عَسَيۡتُمۡ إِن تَوَلَّيۡتُمۡ أَن تُفۡسِدُواْ فِي </w:t>
      </w:r>
      <w:r w:rsidR="00490539" w:rsidRPr="00BB31BD">
        <w:rPr>
          <w:rFonts w:hint="cs"/>
          <w:rtl/>
        </w:rPr>
        <w:t>ٱ</w:t>
      </w:r>
      <w:r w:rsidR="00490539" w:rsidRPr="00BB31BD">
        <w:rPr>
          <w:rFonts w:hint="eastAsia"/>
          <w:rtl/>
        </w:rPr>
        <w:t>لۡأَرۡضِ</w:t>
      </w:r>
      <w:r w:rsidR="00490539" w:rsidRPr="00BB31BD">
        <w:rPr>
          <w:rtl/>
        </w:rPr>
        <w:t xml:space="preserve"> وَتُقَطِّعُوٓاْ أَرۡحَامَكُمۡ٢٢ أُوْلَٰٓئِكَ </w:t>
      </w:r>
      <w:r w:rsidR="00490539" w:rsidRPr="00BB31BD">
        <w:rPr>
          <w:rFonts w:hint="cs"/>
          <w:rtl/>
        </w:rPr>
        <w:t>ٱ</w:t>
      </w:r>
      <w:r w:rsidR="00490539" w:rsidRPr="00BB31BD">
        <w:rPr>
          <w:rFonts w:hint="eastAsia"/>
          <w:rtl/>
        </w:rPr>
        <w:t>لَّذِينَ</w:t>
      </w:r>
      <w:r w:rsidR="00490539" w:rsidRPr="00BB31BD">
        <w:rPr>
          <w:rtl/>
        </w:rPr>
        <w:t xml:space="preserve"> لَعَنَهُمُ </w:t>
      </w:r>
      <w:r w:rsidR="00490539" w:rsidRPr="00BB31BD">
        <w:rPr>
          <w:rFonts w:hint="cs"/>
          <w:rtl/>
        </w:rPr>
        <w:t>ٱ</w:t>
      </w:r>
      <w:r w:rsidR="00490539" w:rsidRPr="00BB31BD">
        <w:rPr>
          <w:rFonts w:hint="eastAsia"/>
          <w:rtl/>
        </w:rPr>
        <w:t>للَّهُ</w:t>
      </w:r>
      <w:r w:rsidR="00490539" w:rsidRPr="00BB31BD">
        <w:rPr>
          <w:rtl/>
        </w:rPr>
        <w:t xml:space="preserve"> فَأَصَمَّهُمۡ وَأَعۡمَىٰٓ أَبۡصَٰرَهُمۡ٢٣</w:t>
      </w:r>
      <w:r>
        <w:rPr>
          <w:rStyle w:val="Char8"/>
          <w:rFonts w:cs="CTraditional Arabic" w:hint="cs"/>
          <w:rtl/>
        </w:rPr>
        <w:t>_</w:t>
      </w:r>
      <w:r w:rsidR="00490539">
        <w:rPr>
          <w:rFonts w:ascii="Times New Roman" w:cs="Arial"/>
          <w:szCs w:val="24"/>
          <w:rtl/>
          <w:lang w:bidi="ur-PK"/>
        </w:rPr>
        <w:t xml:space="preserve"> </w:t>
      </w:r>
      <w:r w:rsidR="00490539" w:rsidRPr="00490539">
        <w:rPr>
          <w:rStyle w:val="Char6"/>
          <w:rtl/>
        </w:rPr>
        <w:t>[محمد: 22-23]</w:t>
      </w:r>
      <w:r w:rsidR="00BB31BD">
        <w:rPr>
          <w:rStyle w:val="Char6"/>
          <w:rFonts w:hint="cs"/>
          <w:rtl/>
        </w:rPr>
        <w:t>.</w:t>
      </w:r>
    </w:p>
    <w:p w:rsidR="00E60679" w:rsidRDefault="00CB01A2" w:rsidP="00BB31BD">
      <w:pPr>
        <w:pStyle w:val="ab"/>
        <w:rPr>
          <w:rtl/>
          <w:lang w:bidi="ur-PK"/>
        </w:rPr>
      </w:pPr>
      <w:r w:rsidRPr="00BF7C8C">
        <w:rPr>
          <w:rStyle w:val="Char8"/>
          <w:rtl/>
        </w:rPr>
        <w:t>«</w:t>
      </w:r>
      <w:r w:rsidR="00E60679" w:rsidRPr="00BB31BD">
        <w:rPr>
          <w:rFonts w:hint="cs"/>
          <w:rtl/>
        </w:rPr>
        <w:t>پس آیا وقتی ک</w:t>
      </w:r>
      <w:r w:rsidR="00DF7EE6" w:rsidRPr="00BB31BD">
        <w:rPr>
          <w:rFonts w:hint="cs"/>
          <w:rtl/>
        </w:rPr>
        <w:t>ه</w:t>
      </w:r>
      <w:r w:rsidR="00E60679" w:rsidRPr="00BB31BD">
        <w:rPr>
          <w:rFonts w:hint="cs"/>
          <w:rtl/>
        </w:rPr>
        <w:t xml:space="preserve"> جانشینی خدا را در زمین ب</w:t>
      </w:r>
      <w:r w:rsidR="00DF7EE6" w:rsidRPr="00BB31BD">
        <w:rPr>
          <w:rFonts w:hint="cs"/>
          <w:rtl/>
        </w:rPr>
        <w:t>ه</w:t>
      </w:r>
      <w:r w:rsidR="00C04950">
        <w:rPr>
          <w:rFonts w:hint="cs"/>
          <w:rtl/>
        </w:rPr>
        <w:t xml:space="preserve"> دست گرفتید، گمان بردید</w:t>
      </w:r>
      <w:r w:rsidR="00E60679" w:rsidRPr="00BB31BD">
        <w:rPr>
          <w:rFonts w:hint="cs"/>
          <w:rtl/>
        </w:rPr>
        <w:t xml:space="preserve"> در زمین فساد کنید و صل</w:t>
      </w:r>
      <w:r w:rsidR="00437996" w:rsidRPr="00BB31BD">
        <w:rPr>
          <w:rFonts w:hint="cs"/>
          <w:rtl/>
        </w:rPr>
        <w:t>ۀ</w:t>
      </w:r>
      <w:r w:rsidR="00E60679" w:rsidRPr="00BB31BD">
        <w:rPr>
          <w:rFonts w:hint="cs"/>
          <w:rtl/>
        </w:rPr>
        <w:t xml:space="preserve"> رحم را قطع کنید و </w:t>
      </w:r>
      <w:r w:rsidR="00546A50" w:rsidRPr="00BB31BD">
        <w:rPr>
          <w:rFonts w:hint="cs"/>
          <w:rtl/>
        </w:rPr>
        <w:t>آن‌ھا</w:t>
      </w:r>
      <w:r w:rsidR="00E60679" w:rsidRPr="00BB31BD">
        <w:rPr>
          <w:rFonts w:hint="cs"/>
          <w:rtl/>
        </w:rPr>
        <w:t xml:space="preserve"> کسانی ھستند </w:t>
      </w:r>
      <w:r w:rsidRPr="00BB31BD">
        <w:rPr>
          <w:rFonts w:hint="cs"/>
          <w:rtl/>
        </w:rPr>
        <w:t>ک</w:t>
      </w:r>
      <w:r w:rsidR="00DF7EE6" w:rsidRPr="00BB31BD">
        <w:rPr>
          <w:rFonts w:hint="cs"/>
          <w:rtl/>
        </w:rPr>
        <w:t>ه</w:t>
      </w:r>
      <w:r w:rsidRPr="00BB31BD">
        <w:rPr>
          <w:rFonts w:hint="cs"/>
          <w:rtl/>
        </w:rPr>
        <w:t xml:space="preserve"> خداوند لعن</w:t>
      </w:r>
      <w:r w:rsidR="00A1139D" w:rsidRPr="00BB31BD">
        <w:rPr>
          <w:rFonts w:hint="cs"/>
          <w:rtl/>
        </w:rPr>
        <w:t>ت</w:t>
      </w:r>
      <w:r w:rsidR="00BB31BD">
        <w:rPr>
          <w:rFonts w:hint="eastAsia"/>
          <w:rtl/>
        </w:rPr>
        <w:t>‌</w:t>
      </w:r>
      <w:r w:rsidRPr="00BB31BD">
        <w:rPr>
          <w:rFonts w:hint="cs"/>
          <w:rtl/>
        </w:rPr>
        <w:t>شان کرد</w:t>
      </w:r>
      <w:r w:rsidR="00DF7EE6" w:rsidRPr="00BB31BD">
        <w:rPr>
          <w:rFonts w:hint="cs"/>
          <w:rtl/>
        </w:rPr>
        <w:t>ه</w:t>
      </w:r>
      <w:r w:rsidRPr="00BB31BD">
        <w:rPr>
          <w:rFonts w:hint="cs"/>
          <w:rtl/>
        </w:rPr>
        <w:t xml:space="preserve"> است؛ پس </w:t>
      </w:r>
      <w:r w:rsidR="00546A50" w:rsidRPr="00BB31BD">
        <w:rPr>
          <w:rFonts w:hint="cs"/>
          <w:rtl/>
        </w:rPr>
        <w:t>آن‌ھا</w:t>
      </w:r>
      <w:r w:rsidRPr="00BB31BD">
        <w:rPr>
          <w:rFonts w:hint="cs"/>
          <w:rtl/>
        </w:rPr>
        <w:t xml:space="preserve"> را لال کرد و چشم‌ھایشان را کور نمود</w:t>
      </w:r>
      <w:r w:rsidRPr="00BF7C8C">
        <w:rPr>
          <w:rStyle w:val="Char8"/>
          <w:rtl/>
        </w:rPr>
        <w:t>»</w:t>
      </w:r>
      <w:r w:rsidR="00275078">
        <w:rPr>
          <w:rFonts w:hint="cs"/>
          <w:rtl/>
          <w:lang w:bidi="ur-PK"/>
        </w:rPr>
        <w:t>.</w:t>
      </w:r>
    </w:p>
    <w:p w:rsidR="00490539" w:rsidRDefault="00490539" w:rsidP="00BB31BD">
      <w:pPr>
        <w:pStyle w:val="a8"/>
        <w:rPr>
          <w:rtl/>
          <w:lang w:bidi="ur-PK"/>
        </w:rPr>
      </w:pPr>
      <w:r>
        <w:rPr>
          <w:rFonts w:hint="cs"/>
          <w:rtl/>
          <w:lang w:bidi="ur-PK"/>
        </w:rPr>
        <w:t>و از ابی ھریر</w:t>
      </w:r>
      <w:r w:rsidR="00BB31BD">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نقل است ک</w:t>
      </w:r>
      <w:r w:rsidR="00DF7EE6">
        <w:rPr>
          <w:rFonts w:hint="cs"/>
          <w:rtl/>
          <w:lang w:bidi="ur-PK"/>
        </w:rPr>
        <w:t>ه</w:t>
      </w:r>
      <w:r>
        <w:rPr>
          <w:rFonts w:hint="cs"/>
          <w:rtl/>
          <w:lang w:bidi="ur-PK"/>
        </w:rPr>
        <w:t xml:space="preserve"> مردی گفت: (ای رسول‌الل</w:t>
      </w:r>
      <w:r w:rsidR="00DF7EE6">
        <w:rPr>
          <w:rFonts w:hint="cs"/>
          <w:rtl/>
          <w:lang w:bidi="ur-PK"/>
        </w:rPr>
        <w:t>ه</w:t>
      </w:r>
      <w:r>
        <w:rPr>
          <w:rFonts w:hint="cs"/>
          <w:rtl/>
          <w:lang w:bidi="ur-PK"/>
        </w:rPr>
        <w:t xml:space="preserve"> نزدیکانی دارم ک</w:t>
      </w:r>
      <w:r w:rsidR="00DF7EE6">
        <w:rPr>
          <w:rFonts w:hint="cs"/>
          <w:rtl/>
          <w:lang w:bidi="ur-PK"/>
        </w:rPr>
        <w:t>ه</w:t>
      </w:r>
      <w:r>
        <w:rPr>
          <w:rFonts w:hint="cs"/>
          <w:rtl/>
          <w:lang w:bidi="ur-PK"/>
        </w:rPr>
        <w:t xml:space="preserve"> ب</w:t>
      </w:r>
      <w:r w:rsidR="00DF7EE6">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سر می‌زنم ولی </w:t>
      </w:r>
      <w:r w:rsidR="00546A50">
        <w:rPr>
          <w:rFonts w:hint="cs"/>
          <w:rtl/>
          <w:lang w:bidi="ur-PK"/>
        </w:rPr>
        <w:t>آن‌ھا</w:t>
      </w:r>
      <w:r>
        <w:rPr>
          <w:rFonts w:hint="cs"/>
          <w:rtl/>
          <w:lang w:bidi="ur-PK"/>
        </w:rPr>
        <w:t xml:space="preserve"> ب</w:t>
      </w:r>
      <w:r w:rsidR="00DF7EE6">
        <w:rPr>
          <w:rFonts w:hint="cs"/>
          <w:rtl/>
          <w:lang w:bidi="ur-PK"/>
        </w:rPr>
        <w:t>ه</w:t>
      </w:r>
      <w:r>
        <w:rPr>
          <w:rFonts w:hint="cs"/>
          <w:rtl/>
          <w:lang w:bidi="ur-PK"/>
        </w:rPr>
        <w:t xml:space="preserve"> من سر نمی‌زنند و ب</w:t>
      </w:r>
      <w:r w:rsidR="00DF7EE6">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نیکی می‌کنم و </w:t>
      </w:r>
      <w:r w:rsidR="00546A50">
        <w:rPr>
          <w:rFonts w:hint="cs"/>
          <w:rtl/>
          <w:lang w:bidi="ur-PK"/>
        </w:rPr>
        <w:t>آن‌ھا</w:t>
      </w:r>
      <w:r w:rsidR="003B107F">
        <w:rPr>
          <w:rFonts w:hint="cs"/>
          <w:rtl/>
          <w:lang w:bidi="ur-PK"/>
        </w:rPr>
        <w:t xml:space="preserve"> ب</w:t>
      </w:r>
      <w:r w:rsidR="00DF7EE6">
        <w:rPr>
          <w:rFonts w:hint="cs"/>
          <w:rtl/>
          <w:lang w:bidi="ur-PK"/>
        </w:rPr>
        <w:t>ه</w:t>
      </w:r>
      <w:r w:rsidR="003B107F">
        <w:rPr>
          <w:rFonts w:hint="cs"/>
          <w:rtl/>
          <w:lang w:bidi="ur-PK"/>
        </w:rPr>
        <w:t xml:space="preserve"> من بدی می‌کنند و خطای </w:t>
      </w:r>
      <w:r w:rsidR="00546A50">
        <w:rPr>
          <w:rFonts w:hint="cs"/>
          <w:rtl/>
          <w:lang w:bidi="ur-PK"/>
        </w:rPr>
        <w:t>آن‌ھا</w:t>
      </w:r>
      <w:r w:rsidR="003B107F">
        <w:rPr>
          <w:rFonts w:hint="cs"/>
          <w:rtl/>
          <w:lang w:bidi="ur-PK"/>
        </w:rPr>
        <w:t xml:space="preserve"> را با صبر و بردباری تحمُّل می‌کنم، ولی </w:t>
      </w:r>
      <w:r w:rsidR="00546A50">
        <w:rPr>
          <w:rFonts w:hint="cs"/>
          <w:rtl/>
          <w:lang w:bidi="ur-PK"/>
        </w:rPr>
        <w:t>آن‌ھا</w:t>
      </w:r>
      <w:r w:rsidR="003B107F">
        <w:rPr>
          <w:rFonts w:hint="cs"/>
          <w:rtl/>
          <w:lang w:bidi="ur-PK"/>
        </w:rPr>
        <w:t xml:space="preserve"> با جھل خود آن را فراموش می‌کنند</w:t>
      </w:r>
      <w:r w:rsidR="00275078">
        <w:rPr>
          <w:rFonts w:hint="cs"/>
          <w:rtl/>
          <w:lang w:bidi="ur-PK"/>
        </w:rPr>
        <w:t>.</w:t>
      </w:r>
      <w:r w:rsidR="003B107F">
        <w:rPr>
          <w:rFonts w:hint="cs"/>
          <w:rtl/>
          <w:lang w:bidi="ur-PK"/>
        </w:rPr>
        <w:t xml:space="preserve"> پس پیامبر ب</w:t>
      </w:r>
      <w:r w:rsidR="00DF7EE6">
        <w:rPr>
          <w:rFonts w:hint="cs"/>
          <w:rtl/>
          <w:lang w:bidi="ur-PK"/>
        </w:rPr>
        <w:t>ه</w:t>
      </w:r>
      <w:r w:rsidR="003B107F">
        <w:rPr>
          <w:rFonts w:hint="cs"/>
          <w:rtl/>
          <w:lang w:bidi="ur-PK"/>
        </w:rPr>
        <w:t xml:space="preserve"> او گفت: اگر ھمان</w:t>
      </w:r>
      <w:r w:rsidR="00BB31BD">
        <w:rPr>
          <w:rFonts w:hint="eastAsia"/>
          <w:rtl/>
          <w:lang w:bidi="ur-PK"/>
        </w:rPr>
        <w:t>‌</w:t>
      </w:r>
      <w:r w:rsidR="003B107F">
        <w:rPr>
          <w:rFonts w:hint="cs"/>
          <w:rtl/>
          <w:lang w:bidi="ur-PK"/>
        </w:rPr>
        <w:t>گون</w:t>
      </w:r>
      <w:r w:rsidR="00DF7EE6">
        <w:rPr>
          <w:rFonts w:hint="cs"/>
          <w:rtl/>
          <w:lang w:bidi="ur-PK"/>
        </w:rPr>
        <w:t>ه</w:t>
      </w:r>
      <w:r w:rsidR="003B107F">
        <w:rPr>
          <w:rFonts w:hint="cs"/>
          <w:rtl/>
          <w:lang w:bidi="ur-PK"/>
        </w:rPr>
        <w:t xml:space="preserve"> ک</w:t>
      </w:r>
      <w:r w:rsidR="00DF7EE6">
        <w:rPr>
          <w:rFonts w:hint="cs"/>
          <w:rtl/>
          <w:lang w:bidi="ur-PK"/>
        </w:rPr>
        <w:t>ه</w:t>
      </w:r>
      <w:r w:rsidR="003B107F">
        <w:rPr>
          <w:rFonts w:hint="cs"/>
          <w:rtl/>
          <w:lang w:bidi="ur-PK"/>
        </w:rPr>
        <w:t xml:space="preserve"> گفتی، باشی پس انگار ک</w:t>
      </w:r>
      <w:r w:rsidR="00DF7EE6">
        <w:rPr>
          <w:rFonts w:hint="cs"/>
          <w:rtl/>
          <w:lang w:bidi="ur-PK"/>
        </w:rPr>
        <w:t>ه</w:t>
      </w:r>
      <w:r w:rsidR="003B107F">
        <w:rPr>
          <w:rFonts w:hint="cs"/>
          <w:rtl/>
          <w:lang w:bidi="ur-PK"/>
        </w:rPr>
        <w:t xml:space="preserve"> ب</w:t>
      </w:r>
      <w:r w:rsidR="00DF7EE6">
        <w:rPr>
          <w:rFonts w:hint="cs"/>
          <w:rtl/>
          <w:lang w:bidi="ur-PK"/>
        </w:rPr>
        <w:t>ه</w:t>
      </w:r>
      <w:r w:rsidR="003B107F">
        <w:rPr>
          <w:rFonts w:hint="cs"/>
          <w:rtl/>
          <w:lang w:bidi="ur-PK"/>
        </w:rPr>
        <w:t xml:space="preserve"> </w:t>
      </w:r>
      <w:r w:rsidR="00546A50">
        <w:rPr>
          <w:rFonts w:hint="cs"/>
          <w:rtl/>
          <w:lang w:bidi="ur-PK"/>
        </w:rPr>
        <w:t>آن‌ھا</w:t>
      </w:r>
      <w:r w:rsidR="003B107F">
        <w:rPr>
          <w:rFonts w:hint="cs"/>
          <w:rtl/>
          <w:lang w:bidi="ur-PK"/>
        </w:rPr>
        <w:t xml:space="preserve"> خاکستر داغ خوراند</w:t>
      </w:r>
      <w:r w:rsidR="00DF7EE6">
        <w:rPr>
          <w:rFonts w:hint="cs"/>
          <w:rtl/>
          <w:lang w:bidi="ur-PK"/>
        </w:rPr>
        <w:t>ه</w:t>
      </w:r>
      <w:r w:rsidR="003B107F">
        <w:rPr>
          <w:rFonts w:hint="cs"/>
          <w:rtl/>
          <w:lang w:bidi="ur-PK"/>
        </w:rPr>
        <w:t xml:space="preserve">‌ای و خداوند تو را بر </w:t>
      </w:r>
      <w:r w:rsidR="00546A50">
        <w:rPr>
          <w:rFonts w:hint="cs"/>
          <w:rtl/>
          <w:lang w:bidi="ur-PK"/>
        </w:rPr>
        <w:t>آن‌ھا</w:t>
      </w:r>
      <w:r w:rsidR="003B107F">
        <w:rPr>
          <w:rFonts w:hint="cs"/>
          <w:rtl/>
          <w:lang w:bidi="ur-PK"/>
        </w:rPr>
        <w:t xml:space="preserve"> </w:t>
      </w:r>
      <w:r w:rsidR="00C170A4">
        <w:rPr>
          <w:rFonts w:hint="cs"/>
          <w:rtl/>
          <w:lang w:bidi="ur-PK"/>
        </w:rPr>
        <w:t>پشتیبان خواھد بود تا وقتی ک</w:t>
      </w:r>
      <w:r w:rsidR="00DF7EE6">
        <w:rPr>
          <w:rFonts w:hint="cs"/>
          <w:rtl/>
          <w:lang w:bidi="ur-PK"/>
        </w:rPr>
        <w:t>ه</w:t>
      </w:r>
      <w:r w:rsidR="00C170A4">
        <w:rPr>
          <w:rFonts w:hint="cs"/>
          <w:rtl/>
          <w:lang w:bidi="ur-PK"/>
        </w:rPr>
        <w:t xml:space="preserve"> بر آن حال باشی</w:t>
      </w:r>
      <w:r w:rsidR="00275078">
        <w:rPr>
          <w:rFonts w:hint="cs"/>
          <w:rtl/>
          <w:lang w:bidi="ur-PK"/>
        </w:rPr>
        <w:t>.</w:t>
      </w:r>
    </w:p>
    <w:p w:rsidR="00C170A4" w:rsidRDefault="00C170A4" w:rsidP="00E60679">
      <w:pPr>
        <w:pStyle w:val="a8"/>
        <w:rPr>
          <w:rtl/>
          <w:lang w:bidi="ur-PK"/>
        </w:rPr>
      </w:pPr>
      <w:r>
        <w:rPr>
          <w:rFonts w:hint="cs"/>
          <w:rtl/>
          <w:lang w:bidi="ur-PK"/>
        </w:rPr>
        <w:t>حدیث عربی ک</w:t>
      </w:r>
      <w:r w:rsidR="00DF7EE6">
        <w:rPr>
          <w:rFonts w:hint="cs"/>
          <w:rtl/>
          <w:lang w:bidi="ur-PK"/>
        </w:rPr>
        <w:t>ه</w:t>
      </w:r>
      <w:r>
        <w:rPr>
          <w:rFonts w:hint="cs"/>
          <w:rtl/>
          <w:lang w:bidi="ur-PK"/>
        </w:rPr>
        <w:t xml:space="preserve"> در بالا آمد</w:t>
      </w:r>
      <w:r w:rsidR="00DF7EE6">
        <w:rPr>
          <w:rFonts w:hint="cs"/>
          <w:rtl/>
          <w:lang w:bidi="ur-PK"/>
        </w:rPr>
        <w:t>ه</w:t>
      </w:r>
      <w:r>
        <w:rPr>
          <w:rFonts w:hint="cs"/>
          <w:rtl/>
          <w:lang w:bidi="ur-PK"/>
        </w:rPr>
        <w:t xml:space="preserve"> است:</w:t>
      </w:r>
    </w:p>
    <w:p w:rsidR="0047340E" w:rsidRDefault="00DE156D" w:rsidP="00396A53">
      <w:pPr>
        <w:pStyle w:val="a7"/>
        <w:rPr>
          <w:rtl/>
          <w:lang w:bidi="ur-PK"/>
        </w:rPr>
      </w:pPr>
      <w:r w:rsidRPr="00606997">
        <w:rPr>
          <w:rStyle w:val="Char8"/>
          <w:rtl/>
        </w:rPr>
        <w:t>«</w:t>
      </w:r>
      <w:r w:rsidRPr="00BB31BD">
        <w:rPr>
          <w:rtl/>
        </w:rPr>
        <w:t xml:space="preserve">يا رسول الله إني لي قرابة أصلهم و يقطعوني و أحسن إليهم و يسيئون </w:t>
      </w:r>
      <w:r w:rsidR="00A1139D" w:rsidRPr="00BB31BD">
        <w:rPr>
          <w:rFonts w:hint="cs"/>
          <w:rtl/>
        </w:rPr>
        <w:t>مَعَ</w:t>
      </w:r>
      <w:r w:rsidR="00396A53">
        <w:rPr>
          <w:rFonts w:hint="cs"/>
          <w:rtl/>
        </w:rPr>
        <w:t>ك</w:t>
      </w:r>
      <w:r w:rsidR="00A1139D" w:rsidRPr="00BB31BD">
        <w:rPr>
          <w:rFonts w:hint="cs"/>
          <w:rtl/>
        </w:rPr>
        <w:t xml:space="preserve"> مِن الله ظهیرٌ عَلَیهِم ما دُمتَ علی ذل</w:t>
      </w:r>
      <w:r w:rsidR="00396A53">
        <w:rPr>
          <w:rFonts w:hint="cs"/>
          <w:rtl/>
        </w:rPr>
        <w:t>ك</w:t>
      </w:r>
      <w:r w:rsidR="00A1139D" w:rsidRPr="00BB31BD">
        <w:rPr>
          <w:rStyle w:val="Char4"/>
          <w:rFonts w:hint="cs"/>
          <w:rtl/>
        </w:rPr>
        <w:t>.</w:t>
      </w:r>
      <w:r w:rsidR="00A1139D" w:rsidRPr="00BB31BD">
        <w:rPr>
          <w:rFonts w:hint="cs"/>
          <w:rtl/>
        </w:rPr>
        <w:t xml:space="preserve"> وَمَعنی کانما تسفُّهم ال</w:t>
      </w:r>
      <w:r w:rsidR="00396A53">
        <w:rPr>
          <w:rFonts w:hint="cs"/>
          <w:rtl/>
        </w:rPr>
        <w:t>ـمدَّ إِلَی وَ أَحلهم عنهم و</w:t>
      </w:r>
      <w:r w:rsidR="00A1139D" w:rsidRPr="00BB31BD">
        <w:rPr>
          <w:rFonts w:hint="cs"/>
          <w:rtl/>
        </w:rPr>
        <w:t>یجهلون عَلی</w:t>
      </w:r>
      <w:r w:rsidR="00464F06" w:rsidRPr="00BB31BD">
        <w:rPr>
          <w:rFonts w:hint="cs"/>
          <w:rtl/>
        </w:rPr>
        <w:t>َّ</w:t>
      </w:r>
      <w:r w:rsidR="00464F06" w:rsidRPr="00BB31BD">
        <w:rPr>
          <w:rtl/>
        </w:rPr>
        <w:t xml:space="preserve"> فقال </w:t>
      </w:r>
      <w:r w:rsidR="00464F06" w:rsidRPr="00BB31BD">
        <w:rPr>
          <w:rFonts w:hint="cs"/>
          <w:rtl/>
        </w:rPr>
        <w:t>له</w:t>
      </w:r>
      <w:r w:rsidRPr="00BB31BD">
        <w:rPr>
          <w:rtl/>
        </w:rPr>
        <w:t>:</w:t>
      </w:r>
      <w:r w:rsidR="00464F06" w:rsidRPr="00BB31BD">
        <w:rPr>
          <w:rFonts w:hint="cs"/>
          <w:rtl/>
        </w:rPr>
        <w:t xml:space="preserve"> لئِن کنت قُلتَ</w:t>
      </w:r>
      <w:r w:rsidR="00464F06" w:rsidRPr="00BB31BD">
        <w:rPr>
          <w:rtl/>
        </w:rPr>
        <w:t xml:space="preserve"> فكأنما تسفهم ال</w:t>
      </w:r>
      <w:r w:rsidR="00396A53">
        <w:rPr>
          <w:rFonts w:hint="cs"/>
          <w:rtl/>
        </w:rPr>
        <w:t>ـ</w:t>
      </w:r>
      <w:r w:rsidR="00464F06" w:rsidRPr="00BB31BD">
        <w:rPr>
          <w:rtl/>
        </w:rPr>
        <w:t>م</w:t>
      </w:r>
      <w:r w:rsidR="00464F06" w:rsidRPr="00BB31BD">
        <w:rPr>
          <w:rFonts w:hint="cs"/>
          <w:rtl/>
        </w:rPr>
        <w:t>د</w:t>
      </w:r>
      <w:r w:rsidR="00396A53">
        <w:rPr>
          <w:rtl/>
        </w:rPr>
        <w:t xml:space="preserve"> و</w:t>
      </w:r>
      <w:r w:rsidR="00464F06" w:rsidRPr="00BB31BD">
        <w:rPr>
          <w:rtl/>
        </w:rPr>
        <w:t>لا يزال</w:t>
      </w:r>
      <w:r w:rsidR="00464F06" w:rsidRPr="00BB31BD">
        <w:rPr>
          <w:rFonts w:hint="cs"/>
          <w:rtl/>
        </w:rPr>
        <w:t xml:space="preserve"> أی کأنَّما تطهِمُهُم الَّ</w:t>
      </w:r>
      <w:r w:rsidR="00396A53">
        <w:rPr>
          <w:rFonts w:hint="cs"/>
          <w:rtl/>
        </w:rPr>
        <w:t>ـ</w:t>
      </w:r>
      <w:r w:rsidR="00464F06" w:rsidRPr="00BB31BD">
        <w:rPr>
          <w:rFonts w:hint="cs"/>
          <w:rtl/>
        </w:rPr>
        <w:t>ماد الحار</w:t>
      </w:r>
      <w:r w:rsidR="00464F06" w:rsidRPr="00606997">
        <w:rPr>
          <w:rStyle w:val="Char8"/>
          <w:rFonts w:hint="cs"/>
          <w:rtl/>
        </w:rPr>
        <w:t>»</w:t>
      </w:r>
      <w:r w:rsidR="00464F06" w:rsidRPr="00BB31BD">
        <w:rPr>
          <w:rStyle w:val="Char7"/>
          <w:rFonts w:hint="cs"/>
          <w:rtl/>
        </w:rPr>
        <w:t>.</w:t>
      </w:r>
      <w:r w:rsidRPr="00606997">
        <w:rPr>
          <w:rStyle w:val="Char4"/>
          <w:rtl/>
        </w:rPr>
        <w:t xml:space="preserve"> </w:t>
      </w:r>
      <w:r w:rsidR="00C170A4" w:rsidRPr="00606997">
        <w:rPr>
          <w:rStyle w:val="Char4"/>
          <w:rFonts w:hint="cs"/>
          <w:rtl/>
        </w:rPr>
        <w:t>(روا</w:t>
      </w:r>
      <w:r w:rsidR="00DF7EE6" w:rsidRPr="00606997">
        <w:rPr>
          <w:rStyle w:val="Char4"/>
          <w:rFonts w:hint="cs"/>
          <w:rtl/>
        </w:rPr>
        <w:t>ه</w:t>
      </w:r>
      <w:r w:rsidR="00C170A4" w:rsidRPr="00606997">
        <w:rPr>
          <w:rStyle w:val="Char4"/>
          <w:rFonts w:hint="cs"/>
          <w:rtl/>
        </w:rPr>
        <w:t xml:space="preserve"> مسلم)</w:t>
      </w:r>
      <w:r w:rsidR="0047340E" w:rsidRPr="00606997">
        <w:rPr>
          <w:rStyle w:val="Char4"/>
          <w:rFonts w:hint="cs"/>
          <w:rtl/>
        </w:rPr>
        <w:t>.</w:t>
      </w:r>
    </w:p>
    <w:p w:rsidR="001C3B7E" w:rsidRDefault="00C170A4" w:rsidP="00464F06">
      <w:pPr>
        <w:pStyle w:val="a7"/>
        <w:rPr>
          <w:rtl/>
          <w:lang w:bidi="ur-PK"/>
        </w:rPr>
      </w:pPr>
      <w:r>
        <w:rPr>
          <w:rFonts w:hint="cs"/>
          <w:rtl/>
          <w:lang w:bidi="ur-PK"/>
        </w:rPr>
        <w:t xml:space="preserve"> </w:t>
      </w:r>
      <w:r w:rsidRPr="00DE156D">
        <w:rPr>
          <w:rStyle w:val="Char4"/>
          <w:rFonts w:hint="cs"/>
          <w:rtl/>
        </w:rPr>
        <w:t>و این‌ک</w:t>
      </w:r>
      <w:r w:rsidR="00DF7EE6" w:rsidRPr="00DE156D">
        <w:rPr>
          <w:rStyle w:val="Char4"/>
          <w:rFonts w:hint="cs"/>
          <w:rtl/>
        </w:rPr>
        <w:t>ه</w:t>
      </w:r>
      <w:r w:rsidRPr="00DE156D">
        <w:rPr>
          <w:rStyle w:val="Char4"/>
          <w:rFonts w:hint="cs"/>
          <w:rtl/>
        </w:rPr>
        <w:t xml:space="preserve"> گفت</w:t>
      </w:r>
      <w:r w:rsidR="00DF7EE6" w:rsidRPr="00DE156D">
        <w:rPr>
          <w:rStyle w:val="Char4"/>
          <w:rFonts w:hint="cs"/>
          <w:rtl/>
        </w:rPr>
        <w:t>ه</w:t>
      </w:r>
      <w:r w:rsidRPr="00DE156D">
        <w:rPr>
          <w:rStyle w:val="Char4"/>
          <w:rFonts w:hint="cs"/>
          <w:rtl/>
        </w:rPr>
        <w:t xml:space="preserve"> شد</w:t>
      </w:r>
      <w:r w:rsidR="00DF7EE6" w:rsidRPr="00DE156D">
        <w:rPr>
          <w:rStyle w:val="Char4"/>
          <w:rFonts w:hint="cs"/>
          <w:rtl/>
        </w:rPr>
        <w:t>ه</w:t>
      </w:r>
      <w:r w:rsidRPr="00DE156D">
        <w:rPr>
          <w:rStyle w:val="Char4"/>
          <w:rFonts w:hint="cs"/>
          <w:rtl/>
        </w:rPr>
        <w:t xml:space="preserve"> مانند این‌ک</w:t>
      </w:r>
      <w:r w:rsidR="00DF7EE6" w:rsidRPr="00DE156D">
        <w:rPr>
          <w:rStyle w:val="Char4"/>
          <w:rFonts w:hint="cs"/>
          <w:rtl/>
        </w:rPr>
        <w:t>ه</w:t>
      </w:r>
      <w:r w:rsidRPr="00DE156D">
        <w:rPr>
          <w:rStyle w:val="Char4"/>
          <w:rFonts w:hint="cs"/>
          <w:rtl/>
        </w:rPr>
        <w:t xml:space="preserve"> خاکستر داغ ب</w:t>
      </w:r>
      <w:r w:rsidR="00DF7EE6" w:rsidRPr="00DE156D">
        <w:rPr>
          <w:rStyle w:val="Char4"/>
          <w:rFonts w:hint="cs"/>
          <w:rtl/>
        </w:rPr>
        <w:t>ه</w:t>
      </w:r>
      <w:r w:rsidRPr="00DE156D">
        <w:rPr>
          <w:rStyle w:val="Char4"/>
          <w:rFonts w:hint="cs"/>
          <w:rtl/>
        </w:rPr>
        <w:t xml:space="preserve"> </w:t>
      </w:r>
      <w:r w:rsidR="00546A50" w:rsidRPr="00DE156D">
        <w:rPr>
          <w:rStyle w:val="Char4"/>
          <w:rFonts w:hint="cs"/>
          <w:rtl/>
        </w:rPr>
        <w:t>آن‌ھا</w:t>
      </w:r>
      <w:r w:rsidRPr="00DE156D">
        <w:rPr>
          <w:rStyle w:val="Char4"/>
          <w:rFonts w:hint="cs"/>
          <w:rtl/>
        </w:rPr>
        <w:t xml:space="preserve"> می‌خورانی</w:t>
      </w:r>
      <w:r w:rsidR="00275078" w:rsidRPr="00DE156D">
        <w:rPr>
          <w:rStyle w:val="Char4"/>
          <w:rFonts w:hint="cs"/>
          <w:rtl/>
        </w:rPr>
        <w:t>.</w:t>
      </w:r>
      <w:r w:rsidRPr="00DE156D">
        <w:rPr>
          <w:rStyle w:val="Char4"/>
          <w:rFonts w:hint="cs"/>
          <w:rtl/>
        </w:rPr>
        <w:t xml:space="preserve"> در واقع تشبی</w:t>
      </w:r>
      <w:r w:rsidR="00DF7EE6" w:rsidRPr="00DE156D">
        <w:rPr>
          <w:rStyle w:val="Char4"/>
          <w:rFonts w:hint="cs"/>
          <w:rtl/>
        </w:rPr>
        <w:t>ه</w:t>
      </w:r>
      <w:r w:rsidRPr="00DE156D">
        <w:rPr>
          <w:rStyle w:val="Char4"/>
          <w:rFonts w:hint="cs"/>
          <w:rtl/>
        </w:rPr>
        <w:t xml:space="preserve"> ب</w:t>
      </w:r>
      <w:r w:rsidR="00DF7EE6" w:rsidRPr="00DE156D">
        <w:rPr>
          <w:rStyle w:val="Char4"/>
          <w:rFonts w:hint="cs"/>
          <w:rtl/>
        </w:rPr>
        <w:t>ه</w:t>
      </w:r>
      <w:r w:rsidRPr="00DE156D">
        <w:rPr>
          <w:rStyle w:val="Char4"/>
          <w:rFonts w:hint="cs"/>
          <w:rtl/>
        </w:rPr>
        <w:t xml:space="preserve"> آنچ</w:t>
      </w:r>
      <w:r w:rsidR="00DF7EE6" w:rsidRPr="00DE156D">
        <w:rPr>
          <w:rStyle w:val="Char4"/>
          <w:rFonts w:hint="cs"/>
          <w:rtl/>
        </w:rPr>
        <w:t>ه</w:t>
      </w:r>
      <w:r w:rsidRPr="00DE156D">
        <w:rPr>
          <w:rStyle w:val="Char4"/>
          <w:rFonts w:hint="cs"/>
          <w:rtl/>
        </w:rPr>
        <w:t xml:space="preserve"> </w:t>
      </w:r>
      <w:r w:rsidR="001C3B7E" w:rsidRPr="00DE156D">
        <w:rPr>
          <w:rStyle w:val="Char4"/>
          <w:rFonts w:hint="cs"/>
          <w:rtl/>
        </w:rPr>
        <w:t>ک</w:t>
      </w:r>
      <w:r w:rsidR="00275078" w:rsidRPr="00DE156D">
        <w:rPr>
          <w:rStyle w:val="Char4"/>
          <w:rFonts w:hint="cs"/>
          <w:rtl/>
        </w:rPr>
        <w:t>ه</w:t>
      </w:r>
      <w:r w:rsidR="001C3B7E" w:rsidRPr="00DE156D">
        <w:rPr>
          <w:rStyle w:val="Char4"/>
          <w:rFonts w:hint="cs"/>
          <w:rtl/>
        </w:rPr>
        <w:t xml:space="preserve"> از گنا</w:t>
      </w:r>
      <w:r w:rsidR="00275078" w:rsidRPr="00DE156D">
        <w:rPr>
          <w:rStyle w:val="Char4"/>
          <w:rFonts w:hint="cs"/>
          <w:rtl/>
        </w:rPr>
        <w:t>ه</w:t>
      </w:r>
      <w:r w:rsidR="001C3B7E" w:rsidRPr="00DE156D">
        <w:rPr>
          <w:rStyle w:val="Char4"/>
          <w:rFonts w:hint="cs"/>
          <w:rtl/>
        </w:rPr>
        <w:t xml:space="preserve"> بر سر </w:t>
      </w:r>
      <w:r w:rsidR="0047340E">
        <w:rPr>
          <w:rStyle w:val="Char4"/>
          <w:rFonts w:hint="cs"/>
          <w:rtl/>
        </w:rPr>
        <w:t>آن</w:t>
      </w:r>
      <w:r w:rsidR="00546A50" w:rsidRPr="00DE156D">
        <w:rPr>
          <w:rStyle w:val="Char4"/>
          <w:rFonts w:hint="cs"/>
          <w:rtl/>
        </w:rPr>
        <w:t>ھا</w:t>
      </w:r>
      <w:r w:rsidR="001C3B7E" w:rsidRPr="00DE156D">
        <w:rPr>
          <w:rStyle w:val="Char4"/>
          <w:rFonts w:hint="cs"/>
          <w:rtl/>
        </w:rPr>
        <w:t xml:space="preserve"> می‌آید ھمانطوری ک</w:t>
      </w:r>
      <w:r w:rsidR="00275078" w:rsidRPr="00DE156D">
        <w:rPr>
          <w:rStyle w:val="Char4"/>
          <w:rFonts w:hint="cs"/>
          <w:rtl/>
        </w:rPr>
        <w:t>ه</w:t>
      </w:r>
      <w:r w:rsidR="001C3B7E" w:rsidRPr="00DE156D">
        <w:rPr>
          <w:rStyle w:val="Char4"/>
          <w:rFonts w:hint="cs"/>
          <w:rtl/>
        </w:rPr>
        <w:t xml:space="preserve"> کسی ک</w:t>
      </w:r>
      <w:r w:rsidR="00275078" w:rsidRPr="00DE156D">
        <w:rPr>
          <w:rStyle w:val="Char4"/>
          <w:rFonts w:hint="cs"/>
          <w:rtl/>
        </w:rPr>
        <w:t>ه</w:t>
      </w:r>
      <w:r w:rsidR="001C3B7E" w:rsidRPr="00DE156D">
        <w:rPr>
          <w:rStyle w:val="Char4"/>
          <w:rFonts w:hint="cs"/>
          <w:rtl/>
        </w:rPr>
        <w:t xml:space="preserve"> خاکستر داغ می‌خورد دچار درد شدید می‌شود و از انس</w:t>
      </w:r>
      <w:r w:rsidR="001C3B7E">
        <w:rPr>
          <w:rFonts w:hint="cs"/>
          <w:rtl/>
          <w:lang w:bidi="ur-PK"/>
        </w:rPr>
        <w:t xml:space="preserve"> </w:t>
      </w:r>
      <w:r w:rsidR="001C3B7E">
        <w:rPr>
          <w:rFonts w:cs="CTraditional Arabic" w:hint="cs"/>
          <w:rtl/>
          <w:lang w:bidi="ur-PK"/>
        </w:rPr>
        <w:t>س</w:t>
      </w:r>
      <w:r w:rsidR="001C3B7E">
        <w:rPr>
          <w:rFonts w:hint="cs"/>
          <w:rtl/>
          <w:lang w:bidi="ur-PK"/>
        </w:rPr>
        <w:t xml:space="preserve"> </w:t>
      </w:r>
      <w:r w:rsidR="001C3B7E" w:rsidRPr="00DE156D">
        <w:rPr>
          <w:rStyle w:val="Char4"/>
          <w:rFonts w:hint="cs"/>
          <w:rtl/>
        </w:rPr>
        <w:t>ب</w:t>
      </w:r>
      <w:r w:rsidR="00275078" w:rsidRPr="00DE156D">
        <w:rPr>
          <w:rStyle w:val="Char4"/>
          <w:rFonts w:hint="cs"/>
          <w:rtl/>
        </w:rPr>
        <w:t>ه</w:t>
      </w:r>
      <w:r w:rsidR="001C3B7E" w:rsidRPr="00DE156D">
        <w:rPr>
          <w:rStyle w:val="Char4"/>
          <w:rFonts w:hint="cs"/>
          <w:rtl/>
        </w:rPr>
        <w:t xml:space="preserve"> نقل از </w:t>
      </w:r>
      <w:r w:rsidR="00621E61" w:rsidRPr="00DE156D">
        <w:rPr>
          <w:rStyle w:val="Char4"/>
          <w:rFonts w:hint="cs"/>
          <w:rtl/>
        </w:rPr>
        <w:t>پیامبر</w:t>
      </w:r>
      <w:r w:rsidR="0047340E">
        <w:rPr>
          <w:rStyle w:val="Char4"/>
          <w:rFonts w:hint="cs"/>
          <w:rtl/>
        </w:rPr>
        <w:t xml:space="preserve"> </w:t>
      </w:r>
      <w:r w:rsidR="00621E61" w:rsidRPr="00DE156D">
        <w:rPr>
          <w:rStyle w:val="Char4"/>
          <w:rFonts w:hint="cs"/>
          <w:rtl/>
        </w:rPr>
        <w:t>خدا</w:t>
      </w:r>
      <w:r w:rsidR="001C3B7E">
        <w:rPr>
          <w:rFonts w:hint="cs"/>
          <w:rtl/>
          <w:lang w:bidi="ur-PK"/>
        </w:rPr>
        <w:t xml:space="preserve"> </w:t>
      </w:r>
      <w:r w:rsidR="001C3B7E">
        <w:rPr>
          <w:rFonts w:cs="CTraditional Arabic" w:hint="cs"/>
          <w:rtl/>
          <w:lang w:bidi="ur-PK"/>
        </w:rPr>
        <w:t>ص</w:t>
      </w:r>
      <w:r w:rsidR="001C3B7E">
        <w:rPr>
          <w:rFonts w:hint="cs"/>
          <w:rtl/>
          <w:lang w:bidi="ur-PK"/>
        </w:rPr>
        <w:t xml:space="preserve"> </w:t>
      </w:r>
      <w:r w:rsidR="001C3B7E" w:rsidRPr="00DE156D">
        <w:rPr>
          <w:rStyle w:val="Char4"/>
          <w:rFonts w:hint="cs"/>
          <w:rtl/>
        </w:rPr>
        <w:t>این حدیث را آورد</w:t>
      </w:r>
      <w:r w:rsidR="00275078" w:rsidRPr="00DE156D">
        <w:rPr>
          <w:rStyle w:val="Char4"/>
          <w:rFonts w:hint="cs"/>
          <w:rtl/>
        </w:rPr>
        <w:t>ه</w:t>
      </w:r>
      <w:r w:rsidR="001C3B7E" w:rsidRPr="00DE156D">
        <w:rPr>
          <w:rStyle w:val="Char4"/>
          <w:rFonts w:hint="cs"/>
          <w:rtl/>
        </w:rPr>
        <w:t xml:space="preserve"> ک</w:t>
      </w:r>
      <w:r w:rsidR="00275078" w:rsidRPr="00DE156D">
        <w:rPr>
          <w:rStyle w:val="Char4"/>
          <w:rFonts w:hint="cs"/>
          <w:rtl/>
        </w:rPr>
        <w:t>ه</w:t>
      </w:r>
      <w:r w:rsidR="001C3B7E" w:rsidRPr="00DE156D">
        <w:rPr>
          <w:rStyle w:val="Char4"/>
          <w:rFonts w:hint="cs"/>
          <w:rtl/>
        </w:rPr>
        <w:t xml:space="preserve"> پیامبر فرمود:</w:t>
      </w:r>
    </w:p>
    <w:p w:rsidR="007000FC" w:rsidRDefault="001C3B7E" w:rsidP="00DE156D">
      <w:pPr>
        <w:pStyle w:val="a8"/>
        <w:rPr>
          <w:rtl/>
          <w:lang w:bidi="ur-PK"/>
        </w:rPr>
      </w:pPr>
      <w:r>
        <w:rPr>
          <w:rFonts w:ascii="Traditional Arabic" w:hAnsi="Traditional Arabic" w:cs="Traditional Arabic"/>
          <w:rtl/>
          <w:lang w:bidi="ur-PK"/>
        </w:rPr>
        <w:t>«</w:t>
      </w:r>
      <w:r w:rsidR="00DE156D" w:rsidRPr="00DE156D">
        <w:rPr>
          <w:rStyle w:val="Char3"/>
          <w:rtl/>
        </w:rPr>
        <w:t>مَنْ أَحَبَّ أَنْ يُبْسَطَ لَهُ فِي رِزْقِهِ وَيُنْسَأَ لَهُ فِي أَثَرِهِ، فَلْيَصِلْ رَحِمَهُ</w:t>
      </w:r>
      <w:r>
        <w:rPr>
          <w:rFonts w:ascii="Traditional Arabic" w:hAnsi="Traditional Arabic" w:cs="Traditional Arabic"/>
          <w:rtl/>
          <w:lang w:bidi="ur-PK"/>
        </w:rPr>
        <w:t>»</w:t>
      </w:r>
      <w:r w:rsidR="0047340E" w:rsidRPr="0047340E">
        <w:rPr>
          <w:rStyle w:val="Char6"/>
          <w:rFonts w:hint="cs"/>
          <w:rtl/>
        </w:rPr>
        <w:t>.</w:t>
      </w:r>
      <w:r>
        <w:rPr>
          <w:rFonts w:hint="cs"/>
          <w:rtl/>
          <w:lang w:bidi="ur-PK"/>
        </w:rPr>
        <w:t xml:space="preserve"> (متفق علی</w:t>
      </w:r>
      <w:r w:rsidR="00275078">
        <w:rPr>
          <w:rFonts w:hint="cs"/>
          <w:rtl/>
          <w:lang w:bidi="ur-PK"/>
        </w:rPr>
        <w:t>ه</w:t>
      </w:r>
      <w:r>
        <w:rPr>
          <w:rFonts w:hint="cs"/>
          <w:rtl/>
          <w:lang w:bidi="ur-PK"/>
        </w:rPr>
        <w:t xml:space="preserve">) </w:t>
      </w:r>
      <w:r>
        <w:rPr>
          <w:rFonts w:ascii="Traditional Arabic" w:hAnsi="Traditional Arabic" w:cs="Traditional Arabic"/>
          <w:rtl/>
          <w:lang w:bidi="ur-PK"/>
        </w:rPr>
        <w:t>«</w:t>
      </w:r>
      <w:r w:rsidRPr="007000FC">
        <w:rPr>
          <w:rStyle w:val="Chare"/>
          <w:rFonts w:hint="cs"/>
          <w:rtl/>
        </w:rPr>
        <w:t>ھر</w:t>
      </w:r>
      <w:r w:rsidR="00F35813">
        <w:rPr>
          <w:rStyle w:val="Chare"/>
          <w:rFonts w:hint="cs"/>
          <w:rtl/>
        </w:rPr>
        <w:t xml:space="preserve"> </w:t>
      </w:r>
      <w:r w:rsidRPr="007000FC">
        <w:rPr>
          <w:rStyle w:val="Chare"/>
          <w:rFonts w:hint="cs"/>
          <w:rtl/>
        </w:rPr>
        <w:t>کس ک</w:t>
      </w:r>
      <w:r w:rsidR="00275078">
        <w:rPr>
          <w:rStyle w:val="Chare"/>
          <w:rFonts w:hint="cs"/>
          <w:rtl/>
        </w:rPr>
        <w:t>ه</w:t>
      </w:r>
      <w:r w:rsidRPr="007000FC">
        <w:rPr>
          <w:rStyle w:val="Chare"/>
          <w:rFonts w:hint="cs"/>
          <w:rtl/>
        </w:rPr>
        <w:t xml:space="preserve"> دوست داشت ک</w:t>
      </w:r>
      <w:r w:rsidR="00275078">
        <w:rPr>
          <w:rStyle w:val="Chare"/>
          <w:rFonts w:hint="cs"/>
          <w:rtl/>
        </w:rPr>
        <w:t>ه</w:t>
      </w:r>
      <w:r w:rsidRPr="007000FC">
        <w:rPr>
          <w:rStyle w:val="Chare"/>
          <w:rFonts w:hint="cs"/>
          <w:rtl/>
        </w:rPr>
        <w:t xml:space="preserve"> در رزق و روزیش بسط و گسترش صورت گیرد و وجودش مالامال از خوبی شود، پس ب</w:t>
      </w:r>
      <w:r w:rsidR="00275078">
        <w:rPr>
          <w:rStyle w:val="Chare"/>
          <w:rFonts w:hint="cs"/>
          <w:rtl/>
        </w:rPr>
        <w:t>ه</w:t>
      </w:r>
      <w:r w:rsidRPr="007000FC">
        <w:rPr>
          <w:rStyle w:val="Chare"/>
          <w:rFonts w:hint="cs"/>
          <w:rtl/>
        </w:rPr>
        <w:t xml:space="preserve"> ارحام خود برسد</w:t>
      </w:r>
      <w:r w:rsidRPr="00BF7C8C">
        <w:rPr>
          <w:rStyle w:val="Char8"/>
          <w:rtl/>
        </w:rPr>
        <w:t>»</w:t>
      </w:r>
      <w:r w:rsidR="00275078">
        <w:rPr>
          <w:rFonts w:hint="cs"/>
          <w:rtl/>
          <w:lang w:bidi="ur-PK"/>
        </w:rPr>
        <w:t>.</w:t>
      </w:r>
    </w:p>
    <w:p w:rsidR="00E22A74" w:rsidRDefault="00E22A74" w:rsidP="0047340E">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ھمچنین نقل است ک</w:t>
      </w:r>
      <w:r w:rsidR="00275078">
        <w:rPr>
          <w:rFonts w:hint="cs"/>
          <w:rtl/>
          <w:lang w:bidi="ur-PK"/>
        </w:rPr>
        <w:t>ه</w:t>
      </w:r>
      <w:r>
        <w:rPr>
          <w:rFonts w:hint="cs"/>
          <w:rtl/>
          <w:lang w:bidi="ur-PK"/>
        </w:rPr>
        <w:t xml:space="preserve"> گفت: ابو طلح</w:t>
      </w:r>
      <w:r w:rsidR="00275078">
        <w:rPr>
          <w:rFonts w:hint="cs"/>
          <w:rtl/>
          <w:lang w:bidi="ur-PK"/>
        </w:rPr>
        <w:t>ه</w:t>
      </w:r>
      <w:r>
        <w:rPr>
          <w:rFonts w:hint="cs"/>
          <w:rtl/>
          <w:lang w:bidi="ur-PK"/>
        </w:rPr>
        <w:t xml:space="preserve"> از </w:t>
      </w:r>
      <w:r w:rsidR="0047340E">
        <w:rPr>
          <w:rFonts w:hint="cs"/>
          <w:rtl/>
          <w:lang w:bidi="ur-PK"/>
        </w:rPr>
        <w:t>بیش</w:t>
      </w:r>
      <w:r w:rsidR="00546599">
        <w:rPr>
          <w:rFonts w:hint="cs"/>
          <w:rtl/>
          <w:lang w:bidi="ur-PK"/>
        </w:rPr>
        <w:t>ترین</w:t>
      </w:r>
      <w:r>
        <w:rPr>
          <w:rFonts w:hint="cs"/>
          <w:rtl/>
          <w:lang w:bidi="ur-PK"/>
        </w:rPr>
        <w:t xml:space="preserve"> انصار در</w:t>
      </w:r>
      <w:r w:rsidR="0047340E">
        <w:rPr>
          <w:rFonts w:hint="cs"/>
          <w:rtl/>
          <w:lang w:bidi="ur-PK"/>
        </w:rPr>
        <w:t xml:space="preserve"> </w:t>
      </w:r>
      <w:r>
        <w:rPr>
          <w:rFonts w:hint="cs"/>
          <w:rtl/>
          <w:lang w:bidi="ur-PK"/>
        </w:rPr>
        <w:t>مدین</w:t>
      </w:r>
      <w:r w:rsidR="00275078">
        <w:rPr>
          <w:rFonts w:hint="cs"/>
          <w:rtl/>
          <w:lang w:bidi="ur-PK"/>
        </w:rPr>
        <w:t>ه</w:t>
      </w:r>
      <w:r>
        <w:rPr>
          <w:rFonts w:hint="cs"/>
          <w:rtl/>
          <w:lang w:bidi="ur-PK"/>
        </w:rPr>
        <w:t xml:space="preserve"> بود ک</w:t>
      </w:r>
      <w:r w:rsidR="00275078">
        <w:rPr>
          <w:rFonts w:hint="cs"/>
          <w:rtl/>
          <w:lang w:bidi="ur-PK"/>
        </w:rPr>
        <w:t>ه</w:t>
      </w:r>
      <w:r>
        <w:rPr>
          <w:rFonts w:hint="cs"/>
          <w:rtl/>
          <w:lang w:bidi="ur-PK"/>
        </w:rPr>
        <w:t xml:space="preserve"> دارای نخلستان بود و بھترین آن </w:t>
      </w:r>
      <w:r w:rsidR="0047340E" w:rsidRPr="0047340E">
        <w:rPr>
          <w:rFonts w:hint="cs"/>
          <w:rtl/>
          <w:lang w:bidi="ur-PK"/>
        </w:rPr>
        <w:t>نخلستان</w:t>
      </w:r>
      <w:r w:rsidR="0047340E">
        <w:rPr>
          <w:rFonts w:hint="eastAsia"/>
          <w:rtl/>
          <w:lang w:bidi="ur-PK"/>
        </w:rPr>
        <w:t>‌</w:t>
      </w:r>
      <w:r w:rsidR="0047340E" w:rsidRPr="0047340E">
        <w:rPr>
          <w:rFonts w:hint="cs"/>
          <w:rtl/>
          <w:lang w:bidi="ur-PK"/>
        </w:rPr>
        <w:t>ها</w:t>
      </w:r>
      <w:r w:rsidR="0047340E">
        <w:rPr>
          <w:rFonts w:hint="cs"/>
          <w:color w:val="FF0000"/>
          <w:rtl/>
          <w:lang w:bidi="ur-PK"/>
        </w:rPr>
        <w:t xml:space="preserve"> </w:t>
      </w:r>
      <w:r>
        <w:rPr>
          <w:rFonts w:hint="cs"/>
          <w:rtl/>
          <w:lang w:bidi="ur-PK"/>
        </w:rPr>
        <w:t>بَی</w:t>
      </w:r>
      <w:r w:rsidR="009008E2">
        <w:rPr>
          <w:rFonts w:hint="cs"/>
          <w:rtl/>
          <w:lang w:bidi="ar-SA"/>
        </w:rPr>
        <w:t>ْ</w:t>
      </w:r>
      <w:r>
        <w:rPr>
          <w:rFonts w:hint="cs"/>
          <w:rtl/>
          <w:lang w:bidi="ur-PK"/>
        </w:rPr>
        <w:t>رُح</w:t>
      </w:r>
      <w:r w:rsidR="00C04950">
        <w:rPr>
          <w:rFonts w:hint="cs"/>
          <w:rtl/>
          <w:lang w:bidi="ur-PK"/>
        </w:rPr>
        <w:t>اء</w:t>
      </w:r>
      <w:r>
        <w:rPr>
          <w:rFonts w:hint="cs"/>
          <w:rtl/>
          <w:lang w:bidi="ur-PK"/>
        </w:rPr>
        <w:t xml:space="preserve"> نام داشت ک</w:t>
      </w:r>
      <w:r w:rsidR="00275078">
        <w:rPr>
          <w:rFonts w:hint="cs"/>
          <w:rtl/>
          <w:lang w:bidi="ur-PK"/>
        </w:rPr>
        <w:t>ه</w:t>
      </w:r>
      <w:r>
        <w:rPr>
          <w:rFonts w:hint="cs"/>
          <w:rtl/>
          <w:lang w:bidi="ur-PK"/>
        </w:rPr>
        <w:t xml:space="preserve"> روبروی مسجد بود و </w:t>
      </w:r>
      <w:r w:rsidR="00621E61">
        <w:rPr>
          <w:rFonts w:hint="cs"/>
          <w:rtl/>
          <w:lang w:bidi="ur-PK"/>
        </w:rPr>
        <w:t>پیامبر</w:t>
      </w:r>
      <w:r w:rsidR="0047340E">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وارد آن می‌شد و از یکی از چا</w:t>
      </w:r>
      <w:r w:rsidR="00275078">
        <w:rPr>
          <w:rFonts w:hint="cs"/>
          <w:rtl/>
          <w:lang w:bidi="ur-PK"/>
        </w:rPr>
        <w:t>ه</w:t>
      </w:r>
      <w:r>
        <w:rPr>
          <w:rFonts w:hint="cs"/>
          <w:rtl/>
          <w:lang w:bidi="ur-PK"/>
        </w:rPr>
        <w:t>‌ھای آن ک</w:t>
      </w:r>
      <w:r w:rsidR="00275078">
        <w:rPr>
          <w:rFonts w:hint="cs"/>
          <w:rtl/>
          <w:lang w:bidi="ur-PK"/>
        </w:rPr>
        <w:t>ه</w:t>
      </w:r>
      <w:r>
        <w:rPr>
          <w:rFonts w:hint="cs"/>
          <w:rtl/>
          <w:lang w:bidi="ur-PK"/>
        </w:rPr>
        <w:t xml:space="preserve"> آبی بسیار گوارا و خوش داشت، می‌نوشید</w:t>
      </w:r>
      <w:r w:rsidR="00275078">
        <w:rPr>
          <w:rFonts w:hint="cs"/>
          <w:rtl/>
          <w:lang w:bidi="ur-PK"/>
        </w:rPr>
        <w:t>.</w:t>
      </w:r>
      <w:r>
        <w:rPr>
          <w:rFonts w:hint="cs"/>
          <w:rtl/>
          <w:lang w:bidi="ur-PK"/>
        </w:rPr>
        <w:t xml:space="preserve"> پس ھنگامی ک</w:t>
      </w:r>
      <w:r w:rsidR="00275078">
        <w:rPr>
          <w:rFonts w:hint="cs"/>
          <w:rtl/>
          <w:lang w:bidi="ur-PK"/>
        </w:rPr>
        <w:t>ه</w:t>
      </w:r>
      <w:r>
        <w:rPr>
          <w:rFonts w:hint="cs"/>
          <w:rtl/>
          <w:lang w:bidi="ur-PK"/>
        </w:rPr>
        <w:t xml:space="preserve"> این آی</w:t>
      </w:r>
      <w:r w:rsidR="00275078">
        <w:rPr>
          <w:rFonts w:hint="cs"/>
          <w:rtl/>
          <w:lang w:bidi="ur-PK"/>
        </w:rPr>
        <w:t>ه</w:t>
      </w:r>
      <w:r>
        <w:rPr>
          <w:rFonts w:hint="cs"/>
          <w:rtl/>
          <w:lang w:bidi="ur-PK"/>
        </w:rPr>
        <w:t xml:space="preserve"> نازل شد:</w:t>
      </w:r>
    </w:p>
    <w:p w:rsidR="00E22A74" w:rsidRDefault="001F21E4" w:rsidP="001F21E4">
      <w:pPr>
        <w:pStyle w:val="af1"/>
        <w:spacing w:line="226" w:lineRule="auto"/>
        <w:rPr>
          <w:rtl/>
          <w:lang w:bidi="ur-PK"/>
        </w:rPr>
      </w:pPr>
      <w:r>
        <w:rPr>
          <w:rStyle w:val="Char8"/>
          <w:rFonts w:cs="CTraditional Arabic" w:hint="cs"/>
          <w:rtl/>
        </w:rPr>
        <w:t>+</w:t>
      </w:r>
      <w:r w:rsidR="00DD6918" w:rsidRPr="0047340E">
        <w:rPr>
          <w:rtl/>
        </w:rPr>
        <w:t xml:space="preserve">لَن تَنَالُواْ </w:t>
      </w:r>
      <w:r w:rsidR="00DD6918" w:rsidRPr="0047340E">
        <w:rPr>
          <w:rFonts w:hint="cs"/>
          <w:rtl/>
        </w:rPr>
        <w:t>ٱ</w:t>
      </w:r>
      <w:r w:rsidR="00DD6918" w:rsidRPr="0047340E">
        <w:rPr>
          <w:rFonts w:hint="eastAsia"/>
          <w:rtl/>
        </w:rPr>
        <w:t>لۡبِرَّ</w:t>
      </w:r>
      <w:r w:rsidR="00DD6918" w:rsidRPr="0047340E">
        <w:rPr>
          <w:rtl/>
        </w:rPr>
        <w:t xml:space="preserve"> حَتَّىٰ تُنفِقُواْ مِمَّا تُحِبُّونَۚ</w:t>
      </w:r>
      <w:r>
        <w:rPr>
          <w:rStyle w:val="Char8"/>
          <w:rFonts w:cs="CTraditional Arabic" w:hint="cs"/>
          <w:rtl/>
        </w:rPr>
        <w:t>_</w:t>
      </w:r>
      <w:r w:rsidR="00DD6918">
        <w:rPr>
          <w:rFonts w:ascii="Times New Roman" w:cs="Arial"/>
          <w:szCs w:val="24"/>
          <w:rtl/>
          <w:lang w:bidi="ur-PK"/>
        </w:rPr>
        <w:t xml:space="preserve"> </w:t>
      </w:r>
      <w:r w:rsidR="00DD6918" w:rsidRPr="00DD6918">
        <w:rPr>
          <w:rStyle w:val="Char6"/>
          <w:rtl/>
        </w:rPr>
        <w:t>[آل عمران: 92]</w:t>
      </w:r>
      <w:r w:rsidR="0047340E" w:rsidRPr="009008E2">
        <w:rPr>
          <w:rStyle w:val="Char4"/>
          <w:rFonts w:hint="cs"/>
          <w:rtl/>
        </w:rPr>
        <w:t>.</w:t>
      </w:r>
    </w:p>
    <w:p w:rsidR="00996713" w:rsidRDefault="001C3B7E" w:rsidP="0047340E">
      <w:pPr>
        <w:pStyle w:val="ab"/>
        <w:rPr>
          <w:rtl/>
          <w:lang w:bidi="ur-PK"/>
        </w:rPr>
      </w:pPr>
      <w:r>
        <w:rPr>
          <w:rFonts w:hint="cs"/>
          <w:rtl/>
          <w:lang w:bidi="ur-PK"/>
        </w:rPr>
        <w:t xml:space="preserve"> </w:t>
      </w:r>
      <w:r w:rsidR="00DD6918" w:rsidRPr="00BF7C8C">
        <w:rPr>
          <w:rStyle w:val="Char8"/>
          <w:rtl/>
        </w:rPr>
        <w:t>«</w:t>
      </w:r>
      <w:r w:rsidR="00DD6918" w:rsidRPr="0047340E">
        <w:rPr>
          <w:rFonts w:hint="cs"/>
          <w:rtl/>
        </w:rPr>
        <w:t>خیر و نیکی را بدست نمی‌آورید تا این‌ک</w:t>
      </w:r>
      <w:r w:rsidR="00275078" w:rsidRPr="0047340E">
        <w:rPr>
          <w:rFonts w:hint="cs"/>
          <w:rtl/>
        </w:rPr>
        <w:t>ه</w:t>
      </w:r>
      <w:r w:rsidR="00DD6918" w:rsidRPr="0047340E">
        <w:rPr>
          <w:rFonts w:hint="cs"/>
          <w:rtl/>
        </w:rPr>
        <w:t xml:space="preserve"> از آنچ</w:t>
      </w:r>
      <w:r w:rsidR="00275078" w:rsidRPr="0047340E">
        <w:rPr>
          <w:rFonts w:hint="cs"/>
          <w:rtl/>
        </w:rPr>
        <w:t>ه</w:t>
      </w:r>
      <w:r w:rsidR="00DD6918" w:rsidRPr="0047340E">
        <w:rPr>
          <w:rFonts w:hint="cs"/>
          <w:rtl/>
        </w:rPr>
        <w:t xml:space="preserve"> ک</w:t>
      </w:r>
      <w:r w:rsidR="00275078" w:rsidRPr="0047340E">
        <w:rPr>
          <w:rFonts w:hint="cs"/>
          <w:rtl/>
        </w:rPr>
        <w:t>ه</w:t>
      </w:r>
      <w:r w:rsidR="0047340E">
        <w:rPr>
          <w:rFonts w:hint="cs"/>
          <w:rtl/>
        </w:rPr>
        <w:t xml:space="preserve"> دوست دارید</w:t>
      </w:r>
      <w:r w:rsidR="00DD6918" w:rsidRPr="0047340E">
        <w:rPr>
          <w:rFonts w:hint="cs"/>
          <w:rtl/>
        </w:rPr>
        <w:t xml:space="preserve"> انفاق کنید</w:t>
      </w:r>
      <w:r w:rsidR="00DD6918" w:rsidRPr="00BF7C8C">
        <w:rPr>
          <w:rStyle w:val="Char8"/>
          <w:rtl/>
        </w:rPr>
        <w:t>»</w:t>
      </w:r>
      <w:r w:rsidR="00275078">
        <w:rPr>
          <w:rFonts w:hint="cs"/>
          <w:rtl/>
          <w:lang w:bidi="ur-PK"/>
        </w:rPr>
        <w:t>.</w:t>
      </w:r>
    </w:p>
    <w:p w:rsidR="00C3212C" w:rsidRDefault="00C3212C" w:rsidP="0047340E">
      <w:pPr>
        <w:pStyle w:val="ab"/>
        <w:rPr>
          <w:rtl/>
          <w:lang w:bidi="ur-PK"/>
        </w:rPr>
      </w:pPr>
      <w:r>
        <w:rPr>
          <w:rFonts w:hint="cs"/>
          <w:rtl/>
          <w:lang w:bidi="ur-PK"/>
        </w:rPr>
        <w:t xml:space="preserve">ابو طلحه پیش رسول الله </w:t>
      </w:r>
      <w:r>
        <w:rPr>
          <w:rFonts w:cs="CTraditional Arabic" w:hint="cs"/>
          <w:rtl/>
          <w:lang w:bidi="ur-PK"/>
        </w:rPr>
        <w:t>ص</w:t>
      </w:r>
      <w:r>
        <w:rPr>
          <w:rFonts w:hint="cs"/>
          <w:rtl/>
          <w:lang w:bidi="ur-PK"/>
        </w:rPr>
        <w:t xml:space="preserve"> آمد پس گفت: ای رسول الله: به راستی که خداوند تبارک و تعالی می فرماید:</w:t>
      </w:r>
    </w:p>
    <w:p w:rsidR="00C3212C" w:rsidRDefault="001F21E4" w:rsidP="001F21E4">
      <w:pPr>
        <w:pStyle w:val="af1"/>
        <w:spacing w:line="226" w:lineRule="auto"/>
        <w:rPr>
          <w:rStyle w:val="Char6"/>
          <w:rtl/>
        </w:rPr>
      </w:pPr>
      <w:r>
        <w:rPr>
          <w:rStyle w:val="Char8"/>
          <w:rFonts w:cs="CTraditional Arabic" w:hint="cs"/>
          <w:rtl/>
        </w:rPr>
        <w:t>+</w:t>
      </w:r>
      <w:r w:rsidR="00C3212C" w:rsidRPr="00C3212C">
        <w:rPr>
          <w:rtl/>
        </w:rPr>
        <w:t xml:space="preserve">لَن تَنَالُواْ </w:t>
      </w:r>
      <w:r w:rsidR="00C3212C" w:rsidRPr="00C3212C">
        <w:rPr>
          <w:rFonts w:hint="cs"/>
          <w:rtl/>
        </w:rPr>
        <w:t>ٱ</w:t>
      </w:r>
      <w:r w:rsidR="00C3212C" w:rsidRPr="00C3212C">
        <w:rPr>
          <w:rFonts w:hint="eastAsia"/>
          <w:rtl/>
        </w:rPr>
        <w:t>لۡبِرَّ</w:t>
      </w:r>
      <w:r w:rsidR="00C3212C" w:rsidRPr="00C3212C">
        <w:rPr>
          <w:rtl/>
        </w:rPr>
        <w:t xml:space="preserve"> حَتَّىٰ تُنفِقُواْ مِمَّا تُحِبُّونَۚ</w:t>
      </w:r>
      <w:r>
        <w:rPr>
          <w:rStyle w:val="Char8"/>
          <w:rFonts w:cs="CTraditional Arabic" w:hint="cs"/>
          <w:rtl/>
        </w:rPr>
        <w:t>_</w:t>
      </w:r>
      <w:r w:rsidR="00C3212C">
        <w:rPr>
          <w:rFonts w:ascii="Times New Roman" w:cs="Arial"/>
          <w:szCs w:val="24"/>
          <w:rtl/>
          <w:lang w:bidi="ur-PK"/>
        </w:rPr>
        <w:t xml:space="preserve"> </w:t>
      </w:r>
      <w:r w:rsidR="00C3212C" w:rsidRPr="00C3212C">
        <w:rPr>
          <w:rStyle w:val="Char6"/>
          <w:rtl/>
        </w:rPr>
        <w:t>[آل عمران: 92]</w:t>
      </w:r>
      <w:r w:rsidR="00C3212C" w:rsidRPr="00C3212C">
        <w:rPr>
          <w:rStyle w:val="Char6"/>
          <w:rFonts w:hint="cs"/>
          <w:rtl/>
        </w:rPr>
        <w:t>.</w:t>
      </w:r>
    </w:p>
    <w:p w:rsidR="00476490" w:rsidRDefault="00476490" w:rsidP="00476490">
      <w:pPr>
        <w:pStyle w:val="ac"/>
        <w:rPr>
          <w:rtl/>
          <w:lang w:bidi="ur-PK"/>
        </w:rPr>
      </w:pPr>
      <w:r>
        <w:rPr>
          <w:rFonts w:ascii="Times New Roman" w:hAnsi="Times New Roman" w:cs="Times New Roman" w:hint="cs"/>
          <w:rtl/>
        </w:rPr>
        <w:t xml:space="preserve">    </w:t>
      </w:r>
      <w:r w:rsidRPr="00396A53">
        <w:rPr>
          <w:rFonts w:hint="cs"/>
          <w:rtl/>
        </w:rPr>
        <w:t>«</w:t>
      </w:r>
      <w:r w:rsidRPr="00476490">
        <w:rPr>
          <w:rStyle w:val="Char7"/>
          <w:rFonts w:hint="cs"/>
          <w:rtl/>
        </w:rPr>
        <w:t>خیر و نیکی را بدست نمی‌آورید تا این‌که از آنچه که دوست دارید انفاق کنید</w:t>
      </w:r>
      <w:r w:rsidRPr="00396A53">
        <w:rPr>
          <w:rFonts w:hint="cs"/>
          <w:rtl/>
        </w:rPr>
        <w:t>»</w:t>
      </w:r>
      <w:r w:rsidRPr="00476490">
        <w:rPr>
          <w:rStyle w:val="Char4"/>
          <w:rFonts w:hint="cs"/>
          <w:rtl/>
        </w:rPr>
        <w:t>.</w:t>
      </w:r>
    </w:p>
    <w:p w:rsidR="00DD6918" w:rsidRDefault="00DD6918" w:rsidP="009008E2">
      <w:pPr>
        <w:pStyle w:val="a8"/>
        <w:rPr>
          <w:rtl/>
          <w:lang w:bidi="ur-PK"/>
        </w:rPr>
      </w:pPr>
      <w:r>
        <w:rPr>
          <w:rFonts w:hint="cs"/>
          <w:rtl/>
          <w:lang w:bidi="ur-PK"/>
        </w:rPr>
        <w:t>و ب</w:t>
      </w:r>
      <w:r w:rsidR="00275078">
        <w:rPr>
          <w:rFonts w:hint="cs"/>
          <w:rtl/>
          <w:lang w:bidi="ur-PK"/>
        </w:rPr>
        <w:t>ه</w:t>
      </w:r>
      <w:r>
        <w:rPr>
          <w:rFonts w:hint="cs"/>
          <w:rtl/>
          <w:lang w:bidi="ur-PK"/>
        </w:rPr>
        <w:t xml:space="preserve"> درستی ک</w:t>
      </w:r>
      <w:r w:rsidR="00275078">
        <w:rPr>
          <w:rFonts w:hint="cs"/>
          <w:rtl/>
          <w:lang w:bidi="ur-PK"/>
        </w:rPr>
        <w:t>ه</w:t>
      </w:r>
      <w:r>
        <w:rPr>
          <w:rFonts w:hint="cs"/>
          <w:rtl/>
          <w:lang w:bidi="ur-PK"/>
        </w:rPr>
        <w:t xml:space="preserve"> دوست داشتنی</w:t>
      </w:r>
      <w:r>
        <w:rPr>
          <w:rFonts w:hint="eastAsia"/>
          <w:rtl/>
          <w:lang w:bidi="ur-PK"/>
        </w:rPr>
        <w:t>‌</w:t>
      </w:r>
      <w:r w:rsidR="009008E2">
        <w:rPr>
          <w:rFonts w:hint="cs"/>
          <w:rtl/>
          <w:lang w:bidi="ur-PK"/>
        </w:rPr>
        <w:t>ترین دارایی من باغ نخل بیر</w:t>
      </w:r>
      <w:r>
        <w:rPr>
          <w:rFonts w:hint="cs"/>
          <w:rtl/>
          <w:lang w:bidi="ur-PK"/>
        </w:rPr>
        <w:t>ح</w:t>
      </w:r>
      <w:r w:rsidR="009008E2">
        <w:rPr>
          <w:rFonts w:hint="cs"/>
          <w:rtl/>
          <w:lang w:bidi="ur-PK"/>
        </w:rPr>
        <w:t>اءُ</w:t>
      </w:r>
      <w:r>
        <w:rPr>
          <w:rFonts w:hint="cs"/>
          <w:rtl/>
          <w:lang w:bidi="ur-PK"/>
        </w:rPr>
        <w:t xml:space="preserve"> است ک</w:t>
      </w:r>
      <w:r w:rsidR="00275078">
        <w:rPr>
          <w:rFonts w:hint="cs"/>
          <w:rtl/>
          <w:lang w:bidi="ur-PK"/>
        </w:rPr>
        <w:t>ه</w:t>
      </w:r>
      <w:r>
        <w:rPr>
          <w:rFonts w:hint="cs"/>
          <w:rtl/>
          <w:lang w:bidi="ur-PK"/>
        </w:rPr>
        <w:t xml:space="preserve"> صدق</w:t>
      </w:r>
      <w:r w:rsidR="00275078">
        <w:rPr>
          <w:rFonts w:hint="cs"/>
          <w:rtl/>
          <w:lang w:bidi="ur-PK"/>
        </w:rPr>
        <w:t>ه</w:t>
      </w:r>
      <w:r>
        <w:rPr>
          <w:rFonts w:hint="cs"/>
          <w:rtl/>
          <w:lang w:bidi="ur-PK"/>
        </w:rPr>
        <w:t>‌ای از طرف خداوند متعال است ک</w:t>
      </w:r>
      <w:r w:rsidR="00275078">
        <w:rPr>
          <w:rFonts w:hint="cs"/>
          <w:rtl/>
          <w:lang w:bidi="ur-PK"/>
        </w:rPr>
        <w:t>ه</w:t>
      </w:r>
      <w:r>
        <w:rPr>
          <w:rFonts w:hint="cs"/>
          <w:rtl/>
          <w:lang w:bidi="ur-PK"/>
        </w:rPr>
        <w:t xml:space="preserve"> امیدوارم نزد خداوند ذخیر</w:t>
      </w:r>
      <w:r w:rsidR="00437996">
        <w:rPr>
          <w:rFonts w:hint="cs"/>
          <w:rtl/>
          <w:lang w:bidi="ur-PK"/>
        </w:rPr>
        <w:t>ۀ</w:t>
      </w:r>
      <w:r>
        <w:rPr>
          <w:rFonts w:hint="cs"/>
          <w:rtl/>
          <w:lang w:bidi="ur-PK"/>
        </w:rPr>
        <w:t xml:space="preserve"> خیری باشد</w:t>
      </w:r>
      <w:r w:rsidR="00275078">
        <w:rPr>
          <w:rFonts w:hint="cs"/>
          <w:rtl/>
          <w:lang w:bidi="ur-PK"/>
        </w:rPr>
        <w:t>.</w:t>
      </w:r>
      <w:r>
        <w:rPr>
          <w:rFonts w:hint="cs"/>
          <w:rtl/>
          <w:lang w:bidi="ur-PK"/>
        </w:rPr>
        <w:t xml:space="preserve"> پس ای رسول‌الل</w:t>
      </w:r>
      <w:r w:rsidR="00275078">
        <w:rPr>
          <w:rFonts w:hint="cs"/>
          <w:rtl/>
          <w:lang w:bidi="ur-PK"/>
        </w:rPr>
        <w:t>ه</w:t>
      </w:r>
      <w:r>
        <w:rPr>
          <w:rFonts w:hint="cs"/>
          <w:rtl/>
          <w:lang w:bidi="ur-PK"/>
        </w:rPr>
        <w:t xml:space="preserve"> آنچ</w:t>
      </w:r>
      <w:r w:rsidR="00275078">
        <w:rPr>
          <w:rFonts w:hint="cs"/>
          <w:rtl/>
          <w:lang w:bidi="ur-PK"/>
        </w:rPr>
        <w:t>ه</w:t>
      </w:r>
      <w:r>
        <w:rPr>
          <w:rFonts w:hint="cs"/>
          <w:rtl/>
          <w:lang w:bidi="ur-PK"/>
        </w:rPr>
        <w:t xml:space="preserve"> در ھمان راھی ک</w:t>
      </w:r>
      <w:r w:rsidR="00275078">
        <w:rPr>
          <w:rFonts w:hint="cs"/>
          <w:rtl/>
          <w:lang w:bidi="ur-PK"/>
        </w:rPr>
        <w:t>ه</w:t>
      </w:r>
      <w:r>
        <w:rPr>
          <w:rFonts w:hint="cs"/>
          <w:rtl/>
          <w:lang w:bidi="ur-PK"/>
        </w:rPr>
        <w:t xml:space="preserve"> خداوند ب</w:t>
      </w:r>
      <w:r w:rsidR="00275078">
        <w:rPr>
          <w:rFonts w:hint="cs"/>
          <w:rtl/>
          <w:lang w:bidi="ur-PK"/>
        </w:rPr>
        <w:t>ه</w:t>
      </w:r>
      <w:r>
        <w:rPr>
          <w:rFonts w:hint="cs"/>
          <w:rtl/>
          <w:lang w:bidi="ur-PK"/>
        </w:rPr>
        <w:t xml:space="preserve"> تو نشان داد</w:t>
      </w:r>
      <w:r w:rsidR="00275078">
        <w:rPr>
          <w:rFonts w:hint="cs"/>
          <w:rtl/>
          <w:lang w:bidi="ur-PK"/>
        </w:rPr>
        <w:t>ه</w:t>
      </w:r>
      <w:r>
        <w:rPr>
          <w:rFonts w:hint="cs"/>
          <w:rtl/>
          <w:lang w:bidi="ur-PK"/>
        </w:rPr>
        <w:t xml:space="preserve"> است، قرار بد</w:t>
      </w:r>
      <w:r w:rsidR="00275078">
        <w:rPr>
          <w:rFonts w:hint="cs"/>
          <w:rtl/>
          <w:lang w:bidi="ur-PK"/>
        </w:rPr>
        <w:t>ه.</w:t>
      </w:r>
    </w:p>
    <w:p w:rsidR="00DD6918" w:rsidRDefault="00DD6918" w:rsidP="00396A53">
      <w:pPr>
        <w:pStyle w:val="a8"/>
        <w:widowControl w:val="0"/>
        <w:rPr>
          <w:rtl/>
          <w:lang w:bidi="ur-PK"/>
        </w:rPr>
      </w:pPr>
      <w:r>
        <w:rPr>
          <w:rFonts w:hint="cs"/>
          <w:rtl/>
          <w:lang w:bidi="ur-PK"/>
        </w:rPr>
        <w:t>پس رسول</w:t>
      </w:r>
      <w:r w:rsidR="0047340E">
        <w:rPr>
          <w:rFonts w:hint="cs"/>
          <w:rtl/>
          <w:lang w:bidi="ur-PK"/>
        </w:rPr>
        <w:t xml:space="preserve"> </w:t>
      </w:r>
      <w:r>
        <w:rPr>
          <w:rFonts w:hint="cs"/>
          <w:rtl/>
          <w:lang w:bidi="ur-PK"/>
        </w:rPr>
        <w:t>‌الل</w:t>
      </w:r>
      <w:r w:rsidR="00275078">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 ب</w:t>
      </w:r>
      <w:r w:rsidR="00275078">
        <w:rPr>
          <w:rFonts w:hint="cs"/>
          <w:rtl/>
          <w:lang w:bidi="ur-PK"/>
        </w:rPr>
        <w:t>ه</w:t>
      </w:r>
      <w:r>
        <w:rPr>
          <w:rFonts w:hint="cs"/>
          <w:rtl/>
          <w:lang w:bidi="ur-PK"/>
        </w:rPr>
        <w:t xml:space="preserve"> راستی ک</w:t>
      </w:r>
      <w:r w:rsidR="00275078">
        <w:rPr>
          <w:rFonts w:hint="cs"/>
          <w:rtl/>
          <w:lang w:bidi="ur-PK"/>
        </w:rPr>
        <w:t>ه</w:t>
      </w:r>
      <w:r>
        <w:rPr>
          <w:rFonts w:hint="cs"/>
          <w:rtl/>
          <w:lang w:bidi="ur-PK"/>
        </w:rPr>
        <w:t xml:space="preserve"> آن</w:t>
      </w:r>
      <w:r w:rsidR="00AE4AD2">
        <w:rPr>
          <w:rFonts w:hint="cs"/>
          <w:rtl/>
          <w:lang w:bidi="ur-PK"/>
        </w:rPr>
        <w:t xml:space="preserve"> مال و دارایی سودمند است و آنچ</w:t>
      </w:r>
      <w:r w:rsidR="00275078">
        <w:rPr>
          <w:rFonts w:hint="cs"/>
          <w:rtl/>
          <w:lang w:bidi="ur-PK"/>
        </w:rPr>
        <w:t>ه</w:t>
      </w:r>
      <w:r w:rsidR="00AE4AD2">
        <w:rPr>
          <w:rFonts w:hint="cs"/>
          <w:rtl/>
          <w:lang w:bidi="ur-PK"/>
        </w:rPr>
        <w:t xml:space="preserve"> گفت</w:t>
      </w:r>
      <w:r w:rsidR="00275078">
        <w:rPr>
          <w:rFonts w:hint="cs"/>
          <w:rtl/>
          <w:lang w:bidi="ur-PK"/>
        </w:rPr>
        <w:t>ه</w:t>
      </w:r>
      <w:r w:rsidR="00AE4AD2">
        <w:rPr>
          <w:rFonts w:hint="cs"/>
          <w:rtl/>
          <w:lang w:bidi="ur-PK"/>
        </w:rPr>
        <w:t>‌ای، شنیدم و من مصلحت را در این می</w:t>
      </w:r>
      <w:r w:rsidR="00AE4AD2">
        <w:rPr>
          <w:rFonts w:hint="eastAsia"/>
          <w:rtl/>
          <w:lang w:bidi="ur-PK"/>
        </w:rPr>
        <w:t>‌بینم ک</w:t>
      </w:r>
      <w:r w:rsidR="00275078">
        <w:rPr>
          <w:rFonts w:hint="eastAsia"/>
          <w:rtl/>
          <w:lang w:bidi="ur-PK"/>
        </w:rPr>
        <w:t>ه</w:t>
      </w:r>
      <w:r w:rsidR="00AE4AD2">
        <w:rPr>
          <w:rFonts w:hint="eastAsia"/>
          <w:rtl/>
          <w:lang w:bidi="ur-PK"/>
        </w:rPr>
        <w:t xml:space="preserve"> آن باغ را در بین خویشاوندان نزدیک تقسیم کنی و پس ابو طلح</w:t>
      </w:r>
      <w:r w:rsidR="00275078">
        <w:rPr>
          <w:rFonts w:hint="eastAsia"/>
          <w:rtl/>
          <w:lang w:bidi="ur-PK"/>
        </w:rPr>
        <w:t>ه</w:t>
      </w:r>
      <w:r w:rsidR="00AE4AD2">
        <w:rPr>
          <w:rFonts w:hint="eastAsia"/>
          <w:rtl/>
          <w:lang w:bidi="ur-PK"/>
        </w:rPr>
        <w:t xml:space="preserve"> گفت: انجام خواھم داد ای رسول‌</w:t>
      </w:r>
      <w:r w:rsidR="0047340E">
        <w:rPr>
          <w:rFonts w:hint="cs"/>
          <w:rtl/>
          <w:lang w:bidi="ur-PK"/>
        </w:rPr>
        <w:t xml:space="preserve"> </w:t>
      </w:r>
      <w:r w:rsidR="00AE4AD2">
        <w:rPr>
          <w:rFonts w:hint="eastAsia"/>
          <w:rtl/>
          <w:lang w:bidi="ur-PK"/>
        </w:rPr>
        <w:t>الل</w:t>
      </w:r>
      <w:r w:rsidR="00275078">
        <w:rPr>
          <w:rFonts w:hint="eastAsia"/>
          <w:rtl/>
          <w:lang w:bidi="ur-PK"/>
        </w:rPr>
        <w:t>ه.</w:t>
      </w:r>
      <w:r w:rsidR="00AE4AD2">
        <w:rPr>
          <w:rFonts w:hint="eastAsia"/>
          <w:rtl/>
          <w:lang w:bidi="ur-PK"/>
        </w:rPr>
        <w:t xml:space="preserve"> پس آن باغ </w:t>
      </w:r>
      <w:r w:rsidR="00AE4AD2" w:rsidRPr="0047340E">
        <w:rPr>
          <w:rFonts w:hint="eastAsia"/>
          <w:spacing w:val="-4"/>
          <w:rtl/>
          <w:lang w:bidi="ur-PK"/>
        </w:rPr>
        <w:t>را ابو طلح</w:t>
      </w:r>
      <w:r w:rsidR="00275078" w:rsidRPr="0047340E">
        <w:rPr>
          <w:rFonts w:hint="eastAsia"/>
          <w:spacing w:val="-4"/>
          <w:rtl/>
          <w:lang w:bidi="ur-PK"/>
        </w:rPr>
        <w:t>ه</w:t>
      </w:r>
      <w:r w:rsidR="00AE4AD2" w:rsidRPr="0047340E">
        <w:rPr>
          <w:rFonts w:hint="eastAsia"/>
          <w:spacing w:val="-4"/>
          <w:rtl/>
          <w:lang w:bidi="ur-PK"/>
        </w:rPr>
        <w:t xml:space="preserve"> در بین نزدیکان و پسران عمومی خود تقسیم کرد</w:t>
      </w:r>
      <w:r w:rsidR="00275078" w:rsidRPr="0047340E">
        <w:rPr>
          <w:rFonts w:hint="eastAsia"/>
          <w:spacing w:val="-4"/>
          <w:rtl/>
          <w:lang w:bidi="ur-PK"/>
        </w:rPr>
        <w:t>.</w:t>
      </w:r>
      <w:r w:rsidR="00AE4AD2" w:rsidRPr="0047340E">
        <w:rPr>
          <w:rFonts w:hint="eastAsia"/>
          <w:spacing w:val="-4"/>
          <w:rtl/>
          <w:lang w:bidi="ur-PK"/>
        </w:rPr>
        <w:t xml:space="preserve"> و از عبدالل</w:t>
      </w:r>
      <w:r w:rsidR="00275078" w:rsidRPr="0047340E">
        <w:rPr>
          <w:rFonts w:hint="eastAsia"/>
          <w:spacing w:val="-4"/>
          <w:rtl/>
          <w:lang w:bidi="ur-PK"/>
        </w:rPr>
        <w:t>ه</w:t>
      </w:r>
      <w:r w:rsidR="00AE4AD2" w:rsidRPr="0047340E">
        <w:rPr>
          <w:rFonts w:hint="eastAsia"/>
          <w:spacing w:val="-4"/>
          <w:rtl/>
          <w:lang w:bidi="ur-PK"/>
        </w:rPr>
        <w:t xml:space="preserve"> ابن عمر </w:t>
      </w:r>
      <w:r w:rsidR="00AE4AD2" w:rsidRPr="0047340E">
        <w:rPr>
          <w:rFonts w:cs="CTraditional Arabic" w:hint="cs"/>
          <w:spacing w:val="-4"/>
          <w:rtl/>
          <w:lang w:bidi="ur-PK"/>
        </w:rPr>
        <w:t>س</w:t>
      </w:r>
      <w:r w:rsidR="00AE4AD2">
        <w:rPr>
          <w:rFonts w:hint="eastAsia"/>
          <w:rtl/>
          <w:lang w:bidi="ur-PK"/>
        </w:rPr>
        <w:t xml:space="preserve"> </w:t>
      </w:r>
      <w:r w:rsidR="00AE4AD2">
        <w:rPr>
          <w:rFonts w:hint="cs"/>
          <w:rtl/>
          <w:lang w:bidi="ur-PK"/>
        </w:rPr>
        <w:t>نقل است ک</w:t>
      </w:r>
      <w:r w:rsidR="00275078">
        <w:rPr>
          <w:rFonts w:hint="cs"/>
          <w:rtl/>
          <w:lang w:bidi="ur-PK"/>
        </w:rPr>
        <w:t>ه</w:t>
      </w:r>
      <w:r w:rsidR="00AE4AD2">
        <w:rPr>
          <w:rFonts w:hint="cs"/>
          <w:rtl/>
          <w:lang w:bidi="ur-PK"/>
        </w:rPr>
        <w:t xml:space="preserve"> گفت: مردی پیش رسول‌</w:t>
      </w:r>
      <w:r w:rsidR="0047340E">
        <w:rPr>
          <w:rFonts w:hint="cs"/>
          <w:rtl/>
          <w:lang w:bidi="ur-PK"/>
        </w:rPr>
        <w:t xml:space="preserve"> </w:t>
      </w:r>
      <w:r w:rsidR="00AE4AD2">
        <w:rPr>
          <w:rFonts w:hint="cs"/>
          <w:rtl/>
          <w:lang w:bidi="ur-PK"/>
        </w:rPr>
        <w:t>الل</w:t>
      </w:r>
      <w:r w:rsidR="00275078">
        <w:rPr>
          <w:rFonts w:hint="cs"/>
          <w:rtl/>
          <w:lang w:bidi="ur-PK"/>
        </w:rPr>
        <w:t>ه</w:t>
      </w:r>
      <w:r w:rsidR="00AE4AD2">
        <w:rPr>
          <w:rFonts w:hint="cs"/>
          <w:rtl/>
          <w:lang w:bidi="ur-PK"/>
        </w:rPr>
        <w:t xml:space="preserve"> </w:t>
      </w:r>
      <w:r w:rsidR="00AE4AD2">
        <w:rPr>
          <w:rFonts w:cs="CTraditional Arabic" w:hint="cs"/>
          <w:rtl/>
          <w:lang w:bidi="ur-PK"/>
        </w:rPr>
        <w:t>ص</w:t>
      </w:r>
      <w:r w:rsidR="00AE4AD2">
        <w:rPr>
          <w:rFonts w:hint="cs"/>
          <w:rtl/>
          <w:lang w:bidi="ur-PK"/>
        </w:rPr>
        <w:t xml:space="preserve"> آمد و از ایشان اجاز</w:t>
      </w:r>
      <w:r w:rsidR="00275078">
        <w:rPr>
          <w:rFonts w:hint="cs"/>
          <w:rtl/>
          <w:lang w:bidi="ur-PK"/>
        </w:rPr>
        <w:t>ه</w:t>
      </w:r>
      <w:r w:rsidR="00AE4AD2">
        <w:rPr>
          <w:rFonts w:hint="cs"/>
          <w:rtl/>
          <w:lang w:bidi="ur-PK"/>
        </w:rPr>
        <w:t xml:space="preserve"> گرفت</w:t>
      </w:r>
      <w:r w:rsidR="003002E9">
        <w:rPr>
          <w:rFonts w:hint="cs"/>
          <w:rtl/>
          <w:lang w:bidi="ur-PK"/>
        </w:rPr>
        <w:t xml:space="preserve"> ک</w:t>
      </w:r>
      <w:r w:rsidR="00275078">
        <w:rPr>
          <w:rFonts w:hint="cs"/>
          <w:rtl/>
          <w:lang w:bidi="ur-PK"/>
        </w:rPr>
        <w:t>ه</w:t>
      </w:r>
      <w:r w:rsidR="003002E9">
        <w:rPr>
          <w:rFonts w:hint="cs"/>
          <w:rtl/>
          <w:lang w:bidi="ur-PK"/>
        </w:rPr>
        <w:t xml:space="preserve"> ب</w:t>
      </w:r>
      <w:r w:rsidR="00275078">
        <w:rPr>
          <w:rFonts w:hint="cs"/>
          <w:rtl/>
          <w:lang w:bidi="ur-PK"/>
        </w:rPr>
        <w:t>ه</w:t>
      </w:r>
      <w:r w:rsidR="003002E9">
        <w:rPr>
          <w:rFonts w:hint="cs"/>
          <w:rtl/>
          <w:lang w:bidi="ur-PK"/>
        </w:rPr>
        <w:t xml:space="preserve"> جھاد در را</w:t>
      </w:r>
      <w:r w:rsidR="00275078">
        <w:rPr>
          <w:rFonts w:hint="cs"/>
          <w:rtl/>
          <w:lang w:bidi="ur-PK"/>
        </w:rPr>
        <w:t>ه</w:t>
      </w:r>
      <w:r w:rsidR="003002E9">
        <w:rPr>
          <w:rFonts w:hint="cs"/>
          <w:rtl/>
          <w:lang w:bidi="ur-PK"/>
        </w:rPr>
        <w:t xml:space="preserve"> خدا برود</w:t>
      </w:r>
      <w:r w:rsidR="00275078">
        <w:rPr>
          <w:rFonts w:hint="cs"/>
          <w:rtl/>
          <w:lang w:bidi="ur-PK"/>
        </w:rPr>
        <w:t>.</w:t>
      </w:r>
      <w:r w:rsidR="003002E9">
        <w:rPr>
          <w:rFonts w:hint="cs"/>
          <w:rtl/>
          <w:lang w:bidi="ur-PK"/>
        </w:rPr>
        <w:t xml:space="preserve"> پس رسول</w:t>
      </w:r>
      <w:r w:rsidR="0047340E">
        <w:rPr>
          <w:rFonts w:hint="cs"/>
          <w:rtl/>
          <w:lang w:bidi="ur-PK"/>
        </w:rPr>
        <w:t xml:space="preserve"> </w:t>
      </w:r>
      <w:r w:rsidR="003002E9">
        <w:rPr>
          <w:rFonts w:hint="cs"/>
          <w:rtl/>
          <w:lang w:bidi="ur-PK"/>
        </w:rPr>
        <w:t>‌الل</w:t>
      </w:r>
      <w:r w:rsidR="00275078">
        <w:rPr>
          <w:rFonts w:hint="cs"/>
          <w:rtl/>
          <w:lang w:bidi="ur-PK"/>
        </w:rPr>
        <w:t>ه</w:t>
      </w:r>
      <w:r w:rsidR="003002E9">
        <w:rPr>
          <w:rFonts w:hint="cs"/>
          <w:rtl/>
          <w:lang w:bidi="ur-PK"/>
        </w:rPr>
        <w:t xml:space="preserve"> فرمود: (آیا والدین تو زند</w:t>
      </w:r>
      <w:r w:rsidR="00275078">
        <w:rPr>
          <w:rFonts w:hint="cs"/>
          <w:rtl/>
          <w:lang w:bidi="ur-PK"/>
        </w:rPr>
        <w:t>ه</w:t>
      </w:r>
      <w:r w:rsidR="003002E9">
        <w:rPr>
          <w:rFonts w:hint="cs"/>
          <w:rtl/>
          <w:lang w:bidi="ur-PK"/>
        </w:rPr>
        <w:t xml:space="preserve"> ھستند؟ مرد گفت: بلی: پیامبر فرمود: پس ب</w:t>
      </w:r>
      <w:r w:rsidR="00275078">
        <w:rPr>
          <w:rFonts w:hint="cs"/>
          <w:rtl/>
          <w:lang w:bidi="ur-PK"/>
        </w:rPr>
        <w:t>ه</w:t>
      </w:r>
      <w:r w:rsidR="003002E9">
        <w:rPr>
          <w:rFonts w:hint="cs"/>
          <w:rtl/>
          <w:lang w:bidi="ur-PK"/>
        </w:rPr>
        <w:t xml:space="preserve"> توج</w:t>
      </w:r>
      <w:r w:rsidR="00275078">
        <w:rPr>
          <w:rFonts w:hint="cs"/>
          <w:rtl/>
          <w:lang w:bidi="ur-PK"/>
        </w:rPr>
        <w:t>ه</w:t>
      </w:r>
      <w:r w:rsidR="003002E9">
        <w:rPr>
          <w:rFonts w:hint="cs"/>
          <w:rtl/>
          <w:lang w:bidi="ur-PK"/>
        </w:rPr>
        <w:t xml:space="preserve"> ب</w:t>
      </w:r>
      <w:r w:rsidR="00275078">
        <w:rPr>
          <w:rFonts w:hint="cs"/>
          <w:rtl/>
          <w:lang w:bidi="ur-PK"/>
        </w:rPr>
        <w:t>ه</w:t>
      </w:r>
      <w:r w:rsidR="003002E9">
        <w:rPr>
          <w:rFonts w:hint="cs"/>
          <w:rtl/>
          <w:lang w:bidi="ur-PK"/>
        </w:rPr>
        <w:t xml:space="preserve"> </w:t>
      </w:r>
      <w:r w:rsidR="0047340E">
        <w:rPr>
          <w:rFonts w:hint="cs"/>
          <w:rtl/>
          <w:lang w:bidi="ur-PK"/>
        </w:rPr>
        <w:t>آن</w:t>
      </w:r>
      <w:r w:rsidR="00546A50">
        <w:rPr>
          <w:rFonts w:hint="cs"/>
          <w:rtl/>
          <w:lang w:bidi="ur-PK"/>
        </w:rPr>
        <w:t>ھا</w:t>
      </w:r>
      <w:r w:rsidR="003002E9">
        <w:rPr>
          <w:rFonts w:hint="cs"/>
          <w:rtl/>
          <w:lang w:bidi="ur-PK"/>
        </w:rPr>
        <w:t xml:space="preserve"> جھاد کن)</w:t>
      </w:r>
      <w:r w:rsidR="00275078">
        <w:rPr>
          <w:rFonts w:hint="cs"/>
          <w:rtl/>
          <w:lang w:bidi="ur-PK"/>
        </w:rPr>
        <w:t>.</w:t>
      </w:r>
    </w:p>
    <w:p w:rsidR="003002E9" w:rsidRDefault="003002E9" w:rsidP="00DD6918">
      <w:pPr>
        <w:pStyle w:val="a8"/>
        <w:rPr>
          <w:rtl/>
          <w:lang w:bidi="ur-PK"/>
        </w:rPr>
      </w:pPr>
      <w:r>
        <w:rPr>
          <w:rFonts w:hint="cs"/>
          <w:rtl/>
          <w:lang w:bidi="ur-PK"/>
        </w:rPr>
        <w:t>و از ھمسر عبدالل</w:t>
      </w:r>
      <w:r w:rsidR="00275078">
        <w:rPr>
          <w:rFonts w:hint="cs"/>
          <w:rtl/>
          <w:lang w:bidi="ur-PK"/>
        </w:rPr>
        <w:t>ه</w:t>
      </w:r>
      <w:r>
        <w:rPr>
          <w:rFonts w:hint="cs"/>
          <w:rtl/>
          <w:lang w:bidi="ur-PK"/>
        </w:rPr>
        <w:t xml:space="preserve"> ابن مسعود </w:t>
      </w:r>
      <w:r>
        <w:rPr>
          <w:rFonts w:cs="CTraditional Arabic" w:hint="cs"/>
          <w:rtl/>
          <w:lang w:bidi="ur-PK"/>
        </w:rPr>
        <w:t>س</w:t>
      </w:r>
      <w:r>
        <w:rPr>
          <w:rFonts w:hint="cs"/>
          <w:rtl/>
          <w:lang w:bidi="ur-PK"/>
        </w:rPr>
        <w:t xml:space="preserve"> نقل است ک</w:t>
      </w:r>
      <w:r w:rsidR="00275078">
        <w:rPr>
          <w:rFonts w:hint="cs"/>
          <w:rtl/>
          <w:lang w:bidi="ur-PK"/>
        </w:rPr>
        <w:t>ه</w:t>
      </w:r>
      <w:r>
        <w:rPr>
          <w:rFonts w:hint="cs"/>
          <w:rtl/>
          <w:lang w:bidi="ur-PK"/>
        </w:rPr>
        <w:t xml:space="preserve"> گفت: </w:t>
      </w:r>
      <w:r w:rsidR="00621E61">
        <w:rPr>
          <w:rFonts w:hint="cs"/>
          <w:rtl/>
          <w:lang w:bidi="ur-PK"/>
        </w:rPr>
        <w:t>پیامبر</w:t>
      </w:r>
      <w:r w:rsidR="0047340E">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فرمود: (ای زنان صدق</w:t>
      </w:r>
      <w:r w:rsidR="00275078">
        <w:rPr>
          <w:rFonts w:hint="cs"/>
          <w:rtl/>
          <w:lang w:bidi="ur-PK"/>
        </w:rPr>
        <w:t>ه</w:t>
      </w:r>
      <w:r>
        <w:rPr>
          <w:rFonts w:hint="cs"/>
          <w:rtl/>
          <w:lang w:bidi="ur-PK"/>
        </w:rPr>
        <w:t xml:space="preserve"> بدھید و گر</w:t>
      </w:r>
      <w:r w:rsidR="009008E2">
        <w:rPr>
          <w:rFonts w:hint="cs"/>
          <w:rtl/>
          <w:lang w:bidi="ur-PK"/>
        </w:rPr>
        <w:t xml:space="preserve"> </w:t>
      </w:r>
      <w:r>
        <w:rPr>
          <w:rFonts w:hint="cs"/>
          <w:rtl/>
          <w:lang w:bidi="ur-PK"/>
        </w:rPr>
        <w:t>چ</w:t>
      </w:r>
      <w:r w:rsidR="00275078">
        <w:rPr>
          <w:rFonts w:hint="cs"/>
          <w:rtl/>
          <w:lang w:bidi="ur-PK"/>
        </w:rPr>
        <w:t>ه</w:t>
      </w:r>
      <w:r>
        <w:rPr>
          <w:rFonts w:hint="cs"/>
          <w:rtl/>
          <w:lang w:bidi="ur-PK"/>
        </w:rPr>
        <w:t xml:space="preserve"> آن از زیور آلات شما باشد، پس ب</w:t>
      </w:r>
      <w:r w:rsidR="00275078">
        <w:rPr>
          <w:rFonts w:hint="cs"/>
          <w:rtl/>
          <w:lang w:bidi="ur-PK"/>
        </w:rPr>
        <w:t>ه</w:t>
      </w:r>
      <w:r>
        <w:rPr>
          <w:rFonts w:hint="cs"/>
          <w:rtl/>
          <w:lang w:bidi="ur-PK"/>
        </w:rPr>
        <w:t>‌سوی عبدا</w:t>
      </w:r>
      <w:r w:rsidRPr="0047340E">
        <w:rPr>
          <w:rFonts w:hint="cs"/>
          <w:rtl/>
          <w:lang w:bidi="ur-PK"/>
        </w:rPr>
        <w:t>لل</w:t>
      </w:r>
      <w:r w:rsidR="00B63EC9" w:rsidRPr="0047340E">
        <w:rPr>
          <w:rFonts w:hint="cs"/>
          <w:rtl/>
          <w:lang w:bidi="ur-PK"/>
        </w:rPr>
        <w:t>ه</w:t>
      </w:r>
      <w:r>
        <w:rPr>
          <w:rFonts w:hint="cs"/>
          <w:rtl/>
          <w:lang w:bidi="ur-PK"/>
        </w:rPr>
        <w:t xml:space="preserve"> ابن مسعود بازگشتم و ب</w:t>
      </w:r>
      <w:r w:rsidR="00275078">
        <w:rPr>
          <w:rFonts w:hint="cs"/>
          <w:rtl/>
          <w:lang w:bidi="ur-PK"/>
        </w:rPr>
        <w:t>ه</w:t>
      </w:r>
      <w:r>
        <w:rPr>
          <w:rFonts w:hint="cs"/>
          <w:rtl/>
          <w:lang w:bidi="ur-PK"/>
        </w:rPr>
        <w:t xml:space="preserve"> او گفتم: ب</w:t>
      </w:r>
      <w:r w:rsidR="00275078">
        <w:rPr>
          <w:rFonts w:hint="cs"/>
          <w:rtl/>
          <w:lang w:bidi="ur-PK"/>
        </w:rPr>
        <w:t>ه</w:t>
      </w:r>
      <w:r>
        <w:rPr>
          <w:rFonts w:hint="cs"/>
          <w:rtl/>
          <w:lang w:bidi="ur-PK"/>
        </w:rPr>
        <w:t xml:space="preserve"> راستی ک</w:t>
      </w:r>
      <w:r w:rsidR="00275078">
        <w:rPr>
          <w:rFonts w:hint="cs"/>
          <w:rtl/>
          <w:lang w:bidi="ur-PK"/>
        </w:rPr>
        <w:t>ه</w:t>
      </w:r>
      <w:r>
        <w:rPr>
          <w:rFonts w:hint="cs"/>
          <w:rtl/>
          <w:lang w:bidi="ur-PK"/>
        </w:rPr>
        <w:t xml:space="preserve"> تو مردی تھی‌دست ھستی و رسول</w:t>
      </w:r>
      <w:r w:rsidR="0047340E">
        <w:rPr>
          <w:rFonts w:hint="cs"/>
          <w:rtl/>
          <w:lang w:bidi="ur-PK"/>
        </w:rPr>
        <w:t xml:space="preserve"> </w:t>
      </w:r>
      <w:r>
        <w:rPr>
          <w:rFonts w:hint="cs"/>
          <w:rtl/>
          <w:lang w:bidi="ur-PK"/>
        </w:rPr>
        <w:t>‌الل</w:t>
      </w:r>
      <w:r w:rsidR="00275078">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w:t>
      </w:r>
      <w:r w:rsidR="00D24B49">
        <w:rPr>
          <w:rFonts w:hint="cs"/>
          <w:rtl/>
          <w:lang w:bidi="ur-PK"/>
        </w:rPr>
        <w:t>ما را ب</w:t>
      </w:r>
      <w:r w:rsidR="00275078">
        <w:rPr>
          <w:rFonts w:hint="cs"/>
          <w:rtl/>
          <w:lang w:bidi="ur-PK"/>
        </w:rPr>
        <w:t>ه</w:t>
      </w:r>
      <w:r w:rsidR="00D24B49">
        <w:rPr>
          <w:rFonts w:hint="cs"/>
          <w:rtl/>
          <w:lang w:bidi="ur-PK"/>
        </w:rPr>
        <w:t xml:space="preserve"> صدق</w:t>
      </w:r>
      <w:r w:rsidR="00275078">
        <w:rPr>
          <w:rFonts w:hint="cs"/>
          <w:rtl/>
          <w:lang w:bidi="ur-PK"/>
        </w:rPr>
        <w:t>ه</w:t>
      </w:r>
      <w:r w:rsidR="00D24B49">
        <w:rPr>
          <w:rFonts w:hint="cs"/>
          <w:rtl/>
          <w:lang w:bidi="ur-PK"/>
        </w:rPr>
        <w:t xml:space="preserve"> دادن دستور داد</w:t>
      </w:r>
      <w:r w:rsidR="00275078">
        <w:rPr>
          <w:rFonts w:hint="cs"/>
          <w:rtl/>
          <w:lang w:bidi="ur-PK"/>
        </w:rPr>
        <w:t>ه</w:t>
      </w:r>
      <w:r w:rsidR="00D24B49">
        <w:rPr>
          <w:rFonts w:hint="cs"/>
          <w:rtl/>
          <w:lang w:bidi="ur-PK"/>
        </w:rPr>
        <w:t xml:space="preserve"> است، پس پیش او برو و از ایشان سؤال کن</w:t>
      </w:r>
      <w:r w:rsidR="00275078">
        <w:rPr>
          <w:rFonts w:hint="cs"/>
          <w:rtl/>
          <w:lang w:bidi="ur-PK"/>
        </w:rPr>
        <w:t>.</w:t>
      </w:r>
      <w:r w:rsidR="00D24B49">
        <w:rPr>
          <w:rFonts w:hint="cs"/>
          <w:rtl/>
          <w:lang w:bidi="ur-PK"/>
        </w:rPr>
        <w:t xml:space="preserve"> پس اگر آن کار برای من جایز است ھیچی و گرن</w:t>
      </w:r>
      <w:r w:rsidR="00275078">
        <w:rPr>
          <w:rFonts w:hint="cs"/>
          <w:rtl/>
          <w:lang w:bidi="ur-PK"/>
        </w:rPr>
        <w:t>ه</w:t>
      </w:r>
      <w:r w:rsidR="00D24B49">
        <w:rPr>
          <w:rFonts w:hint="cs"/>
          <w:rtl/>
          <w:lang w:bidi="ur-PK"/>
        </w:rPr>
        <w:t xml:space="preserve"> برای کسانی دیگر غیر از شما صرف خواھم کرد</w:t>
      </w:r>
      <w:r w:rsidR="00275078">
        <w:rPr>
          <w:rFonts w:hint="cs"/>
          <w:rtl/>
          <w:lang w:bidi="ur-PK"/>
        </w:rPr>
        <w:t>.</w:t>
      </w:r>
      <w:r w:rsidR="00D24B49">
        <w:rPr>
          <w:rFonts w:hint="cs"/>
          <w:rtl/>
          <w:lang w:bidi="ur-PK"/>
        </w:rPr>
        <w:t xml:space="preserve"> پس عبدالل</w:t>
      </w:r>
      <w:r w:rsidR="00275078">
        <w:rPr>
          <w:rFonts w:hint="cs"/>
          <w:rtl/>
          <w:lang w:bidi="ur-PK"/>
        </w:rPr>
        <w:t>ه</w:t>
      </w:r>
      <w:r w:rsidR="00D24B49">
        <w:rPr>
          <w:rFonts w:hint="cs"/>
          <w:rtl/>
          <w:lang w:bidi="ur-PK"/>
        </w:rPr>
        <w:t xml:space="preserve"> گفت: تو برو نزد پیامبر، پس با سرعت نزد پیامبر رفتم و وقتی ک</w:t>
      </w:r>
      <w:r w:rsidR="00275078">
        <w:rPr>
          <w:rFonts w:hint="cs"/>
          <w:rtl/>
          <w:lang w:bidi="ur-PK"/>
        </w:rPr>
        <w:t>ه</w:t>
      </w:r>
      <w:r w:rsidR="00D24B49">
        <w:rPr>
          <w:rFonts w:hint="cs"/>
          <w:rtl/>
          <w:lang w:bidi="ur-PK"/>
        </w:rPr>
        <w:t xml:space="preserve"> ب</w:t>
      </w:r>
      <w:r w:rsidR="00275078">
        <w:rPr>
          <w:rFonts w:hint="cs"/>
          <w:rtl/>
          <w:lang w:bidi="ur-PK"/>
        </w:rPr>
        <w:t>ه</w:t>
      </w:r>
      <w:r w:rsidR="00D24B49">
        <w:rPr>
          <w:rFonts w:hint="cs"/>
          <w:rtl/>
          <w:lang w:bidi="ur-PK"/>
        </w:rPr>
        <w:t xml:space="preserve"> خان</w:t>
      </w:r>
      <w:r w:rsidR="00437996">
        <w:rPr>
          <w:rFonts w:hint="cs"/>
          <w:rtl/>
          <w:lang w:bidi="ur-PK"/>
        </w:rPr>
        <w:t>ۀ</w:t>
      </w:r>
      <w:r w:rsidR="00D24B49">
        <w:rPr>
          <w:rFonts w:hint="cs"/>
          <w:rtl/>
          <w:lang w:bidi="ur-PK"/>
        </w:rPr>
        <w:t xml:space="preserve"> </w:t>
      </w:r>
      <w:r w:rsidR="00621E61">
        <w:rPr>
          <w:rFonts w:hint="cs"/>
          <w:rtl/>
          <w:lang w:bidi="ur-PK"/>
        </w:rPr>
        <w:t>پیامبر</w:t>
      </w:r>
      <w:r w:rsidR="0047340E">
        <w:rPr>
          <w:rFonts w:hint="cs"/>
          <w:rtl/>
          <w:lang w:bidi="ur-PK"/>
        </w:rPr>
        <w:t xml:space="preserve"> </w:t>
      </w:r>
      <w:r w:rsidR="00621E61">
        <w:rPr>
          <w:rFonts w:hint="cs"/>
          <w:rtl/>
          <w:lang w:bidi="ur-PK"/>
        </w:rPr>
        <w:t>خدا</w:t>
      </w:r>
      <w:r w:rsidR="00D24B49">
        <w:rPr>
          <w:rFonts w:hint="cs"/>
          <w:rtl/>
          <w:lang w:bidi="ur-PK"/>
        </w:rPr>
        <w:t xml:space="preserve"> </w:t>
      </w:r>
      <w:r w:rsidR="00D24B49">
        <w:rPr>
          <w:rFonts w:cs="CTraditional Arabic" w:hint="cs"/>
          <w:rtl/>
          <w:lang w:bidi="ur-PK"/>
        </w:rPr>
        <w:t>ص</w:t>
      </w:r>
      <w:r w:rsidR="00D24B49">
        <w:rPr>
          <w:rFonts w:hint="cs"/>
          <w:rtl/>
          <w:lang w:bidi="ur-PK"/>
        </w:rPr>
        <w:t xml:space="preserve"> رسیدم، زنی از انصار را بر درب خان</w:t>
      </w:r>
      <w:r w:rsidR="00437996">
        <w:rPr>
          <w:rFonts w:hint="cs"/>
          <w:rtl/>
          <w:lang w:bidi="ur-PK"/>
        </w:rPr>
        <w:t>ۀ</w:t>
      </w:r>
      <w:r w:rsidR="00D24B49">
        <w:rPr>
          <w:rFonts w:hint="cs"/>
          <w:rtl/>
          <w:lang w:bidi="ur-PK"/>
        </w:rPr>
        <w:t xml:space="preserve"> پیغمبر دیدم ک</w:t>
      </w:r>
      <w:r w:rsidR="00275078">
        <w:rPr>
          <w:rFonts w:hint="cs"/>
          <w:rtl/>
          <w:lang w:bidi="ur-PK"/>
        </w:rPr>
        <w:t>ه</w:t>
      </w:r>
      <w:r w:rsidR="00D24B49">
        <w:rPr>
          <w:rFonts w:hint="cs"/>
          <w:rtl/>
          <w:lang w:bidi="ur-PK"/>
        </w:rPr>
        <w:t xml:space="preserve"> برای ھمان کاری ک</w:t>
      </w:r>
      <w:r w:rsidR="00275078">
        <w:rPr>
          <w:rFonts w:hint="cs"/>
          <w:rtl/>
          <w:lang w:bidi="ur-PK"/>
        </w:rPr>
        <w:t>ه</w:t>
      </w:r>
      <w:r w:rsidR="00D24B49">
        <w:rPr>
          <w:rFonts w:hint="cs"/>
          <w:rtl/>
          <w:lang w:bidi="ur-PK"/>
        </w:rPr>
        <w:t xml:space="preserve"> من نزد ایشان آمد</w:t>
      </w:r>
      <w:r w:rsidR="00275078">
        <w:rPr>
          <w:rFonts w:hint="cs"/>
          <w:rtl/>
          <w:lang w:bidi="ur-PK"/>
        </w:rPr>
        <w:t>ه</w:t>
      </w:r>
      <w:r w:rsidR="00D24B49">
        <w:rPr>
          <w:rFonts w:hint="cs"/>
          <w:rtl/>
          <w:lang w:bidi="ur-PK"/>
        </w:rPr>
        <w:t xml:space="preserve">‌ام، او ھم برای سؤال در ھمان مورد از پیامبر </w:t>
      </w:r>
      <w:r w:rsidR="00D24B49">
        <w:rPr>
          <w:rFonts w:cs="CTraditional Arabic" w:hint="cs"/>
          <w:rtl/>
          <w:lang w:bidi="ur-PK"/>
        </w:rPr>
        <w:t>ص</w:t>
      </w:r>
      <w:r w:rsidR="00D24B49">
        <w:rPr>
          <w:rFonts w:hint="cs"/>
          <w:rtl/>
          <w:lang w:bidi="ur-PK"/>
        </w:rPr>
        <w:t xml:space="preserve"> نزد ایشان آمد</w:t>
      </w:r>
      <w:r w:rsidR="00275078">
        <w:rPr>
          <w:rFonts w:hint="cs"/>
          <w:rtl/>
          <w:lang w:bidi="ur-PK"/>
        </w:rPr>
        <w:t>ه</w:t>
      </w:r>
      <w:r w:rsidR="00D24B49">
        <w:rPr>
          <w:rFonts w:hint="cs"/>
          <w:rtl/>
          <w:lang w:bidi="ur-PK"/>
        </w:rPr>
        <w:t xml:space="preserve"> است</w:t>
      </w:r>
      <w:r w:rsidR="00275078">
        <w:rPr>
          <w:rFonts w:hint="cs"/>
          <w:rtl/>
          <w:lang w:bidi="ur-PK"/>
        </w:rPr>
        <w:t>.</w:t>
      </w:r>
      <w:r w:rsidR="00D24B49">
        <w:rPr>
          <w:rFonts w:hint="cs"/>
          <w:rtl/>
          <w:lang w:bidi="ur-PK"/>
        </w:rPr>
        <w:t xml:space="preserve"> و پیامبر </w:t>
      </w:r>
      <w:r w:rsidR="00A44245">
        <w:rPr>
          <w:rFonts w:cs="CTraditional Arabic" w:hint="cs"/>
          <w:rtl/>
          <w:lang w:bidi="ur-PK"/>
        </w:rPr>
        <w:t>ص</w:t>
      </w:r>
      <w:r w:rsidR="00D24B49">
        <w:rPr>
          <w:rFonts w:hint="cs"/>
          <w:rtl/>
          <w:lang w:bidi="ur-PK"/>
        </w:rPr>
        <w:t xml:space="preserve"> </w:t>
      </w:r>
      <w:r w:rsidR="00A44245">
        <w:rPr>
          <w:rFonts w:hint="cs"/>
          <w:rtl/>
          <w:lang w:bidi="ur-PK"/>
        </w:rPr>
        <w:t>در حالی بود ک</w:t>
      </w:r>
      <w:r w:rsidR="00275078">
        <w:rPr>
          <w:rFonts w:hint="cs"/>
          <w:rtl/>
          <w:lang w:bidi="ur-PK"/>
        </w:rPr>
        <w:t>ه</w:t>
      </w:r>
      <w:r w:rsidR="00A44245">
        <w:rPr>
          <w:rFonts w:hint="cs"/>
          <w:rtl/>
          <w:lang w:bidi="ur-PK"/>
        </w:rPr>
        <w:t xml:space="preserve"> بر ایشان تاز</w:t>
      </w:r>
      <w:r w:rsidR="00275078">
        <w:rPr>
          <w:rFonts w:hint="cs"/>
          <w:rtl/>
          <w:lang w:bidi="ur-PK"/>
        </w:rPr>
        <w:t>ه</w:t>
      </w:r>
      <w:r w:rsidR="00A44245">
        <w:rPr>
          <w:rFonts w:hint="cs"/>
          <w:rtl/>
          <w:lang w:bidi="ur-PK"/>
        </w:rPr>
        <w:t xml:space="preserve"> وحی نازل شد</w:t>
      </w:r>
      <w:r w:rsidR="00275078">
        <w:rPr>
          <w:rFonts w:hint="cs"/>
          <w:rtl/>
          <w:lang w:bidi="ur-PK"/>
        </w:rPr>
        <w:t>ه</w:t>
      </w:r>
      <w:r w:rsidR="00A44245">
        <w:rPr>
          <w:rFonts w:hint="cs"/>
          <w:rtl/>
          <w:lang w:bidi="ur-PK"/>
        </w:rPr>
        <w:t xml:space="preserve"> بود</w:t>
      </w:r>
      <w:r w:rsidR="00275078">
        <w:rPr>
          <w:rFonts w:hint="cs"/>
          <w:rtl/>
          <w:lang w:bidi="ur-PK"/>
        </w:rPr>
        <w:t>.</w:t>
      </w:r>
    </w:p>
    <w:p w:rsidR="00A44245" w:rsidRDefault="00A44245" w:rsidP="009008E2">
      <w:pPr>
        <w:pStyle w:val="a8"/>
        <w:rPr>
          <w:rtl/>
          <w:lang w:bidi="ur-PK"/>
        </w:rPr>
      </w:pPr>
      <w:r>
        <w:rPr>
          <w:rFonts w:hint="cs"/>
          <w:rtl/>
          <w:lang w:bidi="ur-PK"/>
        </w:rPr>
        <w:t xml:space="preserve">بلال </w:t>
      </w:r>
      <w:r>
        <w:rPr>
          <w:rFonts w:cs="CTraditional Arabic" w:hint="cs"/>
          <w:rtl/>
          <w:lang w:bidi="ur-PK"/>
        </w:rPr>
        <w:t>س</w:t>
      </w:r>
      <w:r>
        <w:rPr>
          <w:rFonts w:hint="cs"/>
          <w:rtl/>
          <w:lang w:bidi="ur-PK"/>
        </w:rPr>
        <w:t xml:space="preserve"> بر ما خارج شد از خان</w:t>
      </w:r>
      <w:r w:rsidR="00437996">
        <w:rPr>
          <w:rFonts w:hint="cs"/>
          <w:rtl/>
          <w:lang w:bidi="ur-PK"/>
        </w:rPr>
        <w:t>ۀ</w:t>
      </w:r>
      <w:r>
        <w:rPr>
          <w:rFonts w:hint="cs"/>
          <w:rtl/>
          <w:lang w:bidi="ur-PK"/>
        </w:rPr>
        <w:t xml:space="preserve"> پیغمبر</w:t>
      </w:r>
      <w:r w:rsidR="00275078">
        <w:rPr>
          <w:rFonts w:hint="cs"/>
          <w:rtl/>
          <w:lang w:bidi="ur-PK"/>
        </w:rPr>
        <w:t>.</w:t>
      </w:r>
      <w:r>
        <w:rPr>
          <w:rFonts w:hint="cs"/>
          <w:rtl/>
          <w:lang w:bidi="ur-PK"/>
        </w:rPr>
        <w:t xml:space="preserve"> </w:t>
      </w:r>
      <w:r w:rsidR="003903E5" w:rsidRPr="0047340E">
        <w:rPr>
          <w:rFonts w:hint="cs"/>
          <w:rtl/>
          <w:lang w:bidi="ur-PK"/>
        </w:rPr>
        <w:t>پ</w:t>
      </w:r>
      <w:r>
        <w:rPr>
          <w:rFonts w:hint="cs"/>
          <w:rtl/>
          <w:lang w:bidi="ur-PK"/>
        </w:rPr>
        <w:t>س ب</w:t>
      </w:r>
      <w:r w:rsidR="00275078">
        <w:rPr>
          <w:rFonts w:hint="cs"/>
          <w:rtl/>
          <w:lang w:bidi="ur-PK"/>
        </w:rPr>
        <w:t>ه</w:t>
      </w:r>
      <w:r>
        <w:rPr>
          <w:rFonts w:hint="cs"/>
          <w:rtl/>
          <w:lang w:bidi="ur-PK"/>
        </w:rPr>
        <w:t xml:space="preserve"> او گفتیم: نزد پیامبر </w:t>
      </w:r>
      <w:r>
        <w:rPr>
          <w:rFonts w:cs="CTraditional Arabic" w:hint="cs"/>
          <w:rtl/>
          <w:lang w:bidi="ur-PK"/>
        </w:rPr>
        <w:t>ص</w:t>
      </w:r>
      <w:r>
        <w:rPr>
          <w:rFonts w:hint="cs"/>
          <w:rtl/>
          <w:lang w:bidi="ur-PK"/>
        </w:rPr>
        <w:t xml:space="preserve"> برو و ب</w:t>
      </w:r>
      <w:r w:rsidR="00275078">
        <w:rPr>
          <w:rFonts w:hint="cs"/>
          <w:rtl/>
          <w:lang w:bidi="ur-PK"/>
        </w:rPr>
        <w:t>ه</w:t>
      </w:r>
      <w:r>
        <w:rPr>
          <w:rFonts w:hint="cs"/>
          <w:rtl/>
          <w:lang w:bidi="ur-PK"/>
        </w:rPr>
        <w:t xml:space="preserve"> ایشان خبر بد</w:t>
      </w:r>
      <w:r w:rsidR="00275078">
        <w:rPr>
          <w:rFonts w:hint="cs"/>
          <w:rtl/>
          <w:lang w:bidi="ur-PK"/>
        </w:rPr>
        <w:t>ه</w:t>
      </w:r>
      <w:r>
        <w:rPr>
          <w:rFonts w:hint="cs"/>
          <w:rtl/>
          <w:lang w:bidi="ur-PK"/>
        </w:rPr>
        <w:t xml:space="preserve"> ک</w:t>
      </w:r>
      <w:r w:rsidR="00275078">
        <w:rPr>
          <w:rFonts w:hint="cs"/>
          <w:rtl/>
          <w:lang w:bidi="ur-PK"/>
        </w:rPr>
        <w:t>ه</w:t>
      </w:r>
      <w:r>
        <w:rPr>
          <w:rFonts w:hint="cs"/>
          <w:rtl/>
          <w:lang w:bidi="ur-PK"/>
        </w:rPr>
        <w:t xml:space="preserve"> دو زن بر در خان</w:t>
      </w:r>
      <w:r w:rsidR="00275078">
        <w:rPr>
          <w:rFonts w:hint="cs"/>
          <w:rtl/>
          <w:lang w:bidi="ur-PK"/>
        </w:rPr>
        <w:t>ه</w:t>
      </w:r>
      <w:r>
        <w:rPr>
          <w:rFonts w:hint="cs"/>
          <w:rtl/>
          <w:lang w:bidi="ur-PK"/>
        </w:rPr>
        <w:t xml:space="preserve"> ھستند ک</w:t>
      </w:r>
      <w:r w:rsidR="00275078">
        <w:rPr>
          <w:rFonts w:hint="cs"/>
          <w:rtl/>
          <w:lang w:bidi="ur-PK"/>
        </w:rPr>
        <w:t>ه</w:t>
      </w:r>
      <w:r>
        <w:rPr>
          <w:rFonts w:hint="cs"/>
          <w:rtl/>
          <w:lang w:bidi="ur-PK"/>
        </w:rPr>
        <w:t xml:space="preserve"> از شما سؤال می‌کنند آیا جایز است صدق</w:t>
      </w:r>
      <w:r w:rsidR="00275078">
        <w:rPr>
          <w:rFonts w:hint="cs"/>
          <w:rtl/>
          <w:lang w:bidi="ur-PK"/>
        </w:rPr>
        <w:t>ه</w:t>
      </w:r>
      <w:r>
        <w:rPr>
          <w:rFonts w:hint="cs"/>
          <w:rtl/>
          <w:lang w:bidi="ur-PK"/>
        </w:rPr>
        <w:t xml:space="preserve"> دادن از طرف </w:t>
      </w:r>
      <w:r w:rsidR="0047340E">
        <w:rPr>
          <w:rFonts w:hint="cs"/>
          <w:rtl/>
          <w:lang w:bidi="ur-PK"/>
        </w:rPr>
        <w:t>آن</w:t>
      </w:r>
      <w:r w:rsidR="00546A50">
        <w:rPr>
          <w:rFonts w:hint="cs"/>
          <w:rtl/>
          <w:lang w:bidi="ur-PK"/>
        </w:rPr>
        <w:t>ھا</w:t>
      </w:r>
      <w:r>
        <w:rPr>
          <w:rFonts w:hint="cs"/>
          <w:rtl/>
          <w:lang w:bidi="ur-PK"/>
        </w:rPr>
        <w:t xml:space="preserve"> برای شوھران</w:t>
      </w:r>
      <w:r w:rsidR="0047340E">
        <w:rPr>
          <w:rFonts w:hint="eastAsia"/>
          <w:rtl/>
          <w:lang w:bidi="ur-PK"/>
        </w:rPr>
        <w:t>‌</w:t>
      </w:r>
      <w:r>
        <w:rPr>
          <w:rFonts w:hint="cs"/>
          <w:rtl/>
          <w:lang w:bidi="ur-PK"/>
        </w:rPr>
        <w:t>شان و یتیمانی ک</w:t>
      </w:r>
      <w:r w:rsidR="00275078">
        <w:rPr>
          <w:rFonts w:hint="cs"/>
          <w:rtl/>
          <w:lang w:bidi="ur-PK"/>
        </w:rPr>
        <w:t>ه</w:t>
      </w:r>
      <w:r>
        <w:rPr>
          <w:rFonts w:hint="cs"/>
          <w:rtl/>
          <w:lang w:bidi="ur-PK"/>
        </w:rPr>
        <w:t xml:space="preserve"> در خان</w:t>
      </w:r>
      <w:r w:rsidR="00437996">
        <w:rPr>
          <w:rFonts w:hint="cs"/>
          <w:rtl/>
          <w:lang w:bidi="ur-PK"/>
        </w:rPr>
        <w:t>ۀ</w:t>
      </w:r>
      <w:r>
        <w:rPr>
          <w:rFonts w:hint="cs"/>
          <w:rtl/>
          <w:lang w:bidi="ur-PK"/>
        </w:rPr>
        <w:t xml:space="preserve"> </w:t>
      </w:r>
      <w:r w:rsidR="0047340E">
        <w:rPr>
          <w:rFonts w:hint="cs"/>
          <w:rtl/>
          <w:lang w:bidi="ur-PK"/>
        </w:rPr>
        <w:t>آن</w:t>
      </w:r>
      <w:r w:rsidR="00546A50">
        <w:rPr>
          <w:rFonts w:hint="cs"/>
          <w:rtl/>
          <w:lang w:bidi="ur-PK"/>
        </w:rPr>
        <w:t>ھا</w:t>
      </w:r>
      <w:r>
        <w:rPr>
          <w:rFonts w:hint="cs"/>
          <w:rtl/>
          <w:lang w:bidi="ur-PK"/>
        </w:rPr>
        <w:t xml:space="preserve"> زندگی می‌کنند؟ و ب</w:t>
      </w:r>
      <w:r w:rsidR="00275078">
        <w:rPr>
          <w:rFonts w:hint="cs"/>
          <w:rtl/>
          <w:lang w:bidi="ur-PK"/>
        </w:rPr>
        <w:t>ه</w:t>
      </w:r>
      <w:r>
        <w:rPr>
          <w:rFonts w:hint="cs"/>
          <w:rtl/>
          <w:lang w:bidi="ur-PK"/>
        </w:rPr>
        <w:t xml:space="preserve"> پیامبر خبر ند</w:t>
      </w:r>
      <w:r w:rsidR="00275078">
        <w:rPr>
          <w:rFonts w:hint="cs"/>
          <w:rtl/>
          <w:lang w:bidi="ur-PK"/>
        </w:rPr>
        <w:t>ه</w:t>
      </w:r>
      <w:r>
        <w:rPr>
          <w:rFonts w:hint="cs"/>
          <w:rtl/>
          <w:lang w:bidi="ur-PK"/>
        </w:rPr>
        <w:t xml:space="preserve"> ما کی ھستیم</w:t>
      </w:r>
      <w:r w:rsidR="00275078">
        <w:rPr>
          <w:rFonts w:hint="cs"/>
          <w:rtl/>
          <w:lang w:bidi="ur-PK"/>
        </w:rPr>
        <w:t>.</w:t>
      </w:r>
    </w:p>
    <w:p w:rsidR="00A44245" w:rsidRPr="00396A53" w:rsidRDefault="00A44245" w:rsidP="00DD6918">
      <w:pPr>
        <w:pStyle w:val="a8"/>
        <w:rPr>
          <w:spacing w:val="-4"/>
          <w:rtl/>
          <w:lang w:bidi="ur-PK"/>
        </w:rPr>
      </w:pPr>
      <w:r>
        <w:rPr>
          <w:rFonts w:hint="cs"/>
          <w:rtl/>
          <w:lang w:bidi="ur-PK"/>
        </w:rPr>
        <w:t xml:space="preserve">بلال بر پیامبر </w:t>
      </w:r>
      <w:r>
        <w:rPr>
          <w:rFonts w:cs="CTraditional Arabic" w:hint="cs"/>
          <w:rtl/>
          <w:lang w:bidi="ur-PK"/>
        </w:rPr>
        <w:t>ص</w:t>
      </w:r>
      <w:r>
        <w:rPr>
          <w:rFonts w:hint="cs"/>
          <w:rtl/>
          <w:lang w:bidi="ur-PK"/>
        </w:rPr>
        <w:t xml:space="preserve"> وارد شد پس از ایشان در آن مورد، سؤال کرد در آن مورد: پس پیامبر </w:t>
      </w:r>
      <w:r>
        <w:rPr>
          <w:rFonts w:cs="CTraditional Arabic" w:hint="cs"/>
          <w:rtl/>
          <w:lang w:bidi="ur-PK"/>
        </w:rPr>
        <w:t>ص</w:t>
      </w:r>
      <w:r>
        <w:rPr>
          <w:rFonts w:hint="cs"/>
          <w:rtl/>
          <w:lang w:bidi="ur-PK"/>
        </w:rPr>
        <w:t xml:space="preserve"> </w:t>
      </w:r>
      <w:r w:rsidRPr="00396A53">
        <w:rPr>
          <w:rFonts w:hint="cs"/>
          <w:spacing w:val="-4"/>
          <w:rtl/>
          <w:lang w:bidi="ur-PK"/>
        </w:rPr>
        <w:t xml:space="preserve">فرمود: </w:t>
      </w:r>
      <w:r w:rsidR="00546A50" w:rsidRPr="00396A53">
        <w:rPr>
          <w:rFonts w:hint="cs"/>
          <w:spacing w:val="-4"/>
          <w:rtl/>
          <w:lang w:bidi="ur-PK"/>
        </w:rPr>
        <w:t>آن‌ھا</w:t>
      </w:r>
      <w:r w:rsidRPr="00396A53">
        <w:rPr>
          <w:rFonts w:hint="cs"/>
          <w:spacing w:val="-4"/>
          <w:rtl/>
          <w:lang w:bidi="ur-PK"/>
        </w:rPr>
        <w:t xml:space="preserve"> چ</w:t>
      </w:r>
      <w:r w:rsidR="00275078" w:rsidRPr="00396A53">
        <w:rPr>
          <w:rFonts w:hint="cs"/>
          <w:spacing w:val="-4"/>
          <w:rtl/>
          <w:lang w:bidi="ur-PK"/>
        </w:rPr>
        <w:t>ه</w:t>
      </w:r>
      <w:r w:rsidRPr="00396A53">
        <w:rPr>
          <w:rFonts w:hint="cs"/>
          <w:spacing w:val="-4"/>
          <w:rtl/>
          <w:lang w:bidi="ur-PK"/>
        </w:rPr>
        <w:t xml:space="preserve"> کسانی ھستند؟ بلال گفت: زنی از انصار و زینب، پس </w:t>
      </w:r>
      <w:r w:rsidR="00621E61" w:rsidRPr="00396A53">
        <w:rPr>
          <w:rFonts w:hint="cs"/>
          <w:spacing w:val="-4"/>
          <w:rtl/>
          <w:lang w:bidi="ur-PK"/>
        </w:rPr>
        <w:t>پیامبر</w:t>
      </w:r>
      <w:r w:rsidR="0047340E" w:rsidRPr="00396A53">
        <w:rPr>
          <w:rFonts w:hint="cs"/>
          <w:spacing w:val="-4"/>
          <w:rtl/>
          <w:lang w:bidi="ur-PK"/>
        </w:rPr>
        <w:t xml:space="preserve"> </w:t>
      </w:r>
      <w:r w:rsidR="00621E61" w:rsidRPr="00396A53">
        <w:rPr>
          <w:rFonts w:hint="cs"/>
          <w:spacing w:val="-4"/>
          <w:rtl/>
          <w:lang w:bidi="ur-PK"/>
        </w:rPr>
        <w:t>خدا</w:t>
      </w:r>
      <w:r w:rsidRPr="00396A53">
        <w:rPr>
          <w:rFonts w:hint="cs"/>
          <w:spacing w:val="-4"/>
          <w:rtl/>
          <w:lang w:bidi="ur-PK"/>
        </w:rPr>
        <w:t xml:space="preserve"> </w:t>
      </w:r>
      <w:r w:rsidRPr="00396A53">
        <w:rPr>
          <w:rFonts w:cs="CTraditional Arabic" w:hint="cs"/>
          <w:spacing w:val="-4"/>
          <w:rtl/>
          <w:lang w:bidi="ur-PK"/>
        </w:rPr>
        <w:t>ص</w:t>
      </w:r>
      <w:r w:rsidRPr="00396A53">
        <w:rPr>
          <w:rFonts w:hint="cs"/>
          <w:spacing w:val="-4"/>
          <w:rtl/>
          <w:lang w:bidi="ur-PK"/>
        </w:rPr>
        <w:t xml:space="preserve"> </w:t>
      </w:r>
      <w:r w:rsidR="00EB57AC" w:rsidRPr="00396A53">
        <w:rPr>
          <w:rFonts w:hint="cs"/>
          <w:spacing w:val="-4"/>
          <w:rtl/>
          <w:lang w:bidi="ur-PK"/>
        </w:rPr>
        <w:t xml:space="preserve">و </w:t>
      </w:r>
      <w:r w:rsidR="003903E5" w:rsidRPr="00396A53">
        <w:rPr>
          <w:rFonts w:hint="cs"/>
          <w:spacing w:val="-4"/>
          <w:rtl/>
          <w:lang w:bidi="ur-PK"/>
        </w:rPr>
        <w:t>ک</w:t>
      </w:r>
      <w:r w:rsidR="001603F2" w:rsidRPr="00396A53">
        <w:rPr>
          <w:rFonts w:hint="cs"/>
          <w:spacing w:val="-4"/>
          <w:rtl/>
          <w:lang w:bidi="ur-PK"/>
        </w:rPr>
        <w:t>دا</w:t>
      </w:r>
      <w:r w:rsidR="00EB57AC" w:rsidRPr="00396A53">
        <w:rPr>
          <w:rFonts w:hint="cs"/>
          <w:spacing w:val="-4"/>
          <w:rtl/>
          <w:lang w:bidi="ur-PK"/>
        </w:rPr>
        <w:t>م زینب از زینب‌ھاست</w:t>
      </w:r>
      <w:r w:rsidR="003903E5" w:rsidRPr="00396A53">
        <w:rPr>
          <w:rFonts w:hint="cs"/>
          <w:spacing w:val="-4"/>
          <w:rtl/>
          <w:lang w:bidi="ur-PK"/>
        </w:rPr>
        <w:t xml:space="preserve"> </w:t>
      </w:r>
      <w:r w:rsidR="00EB57AC" w:rsidRPr="00396A53">
        <w:rPr>
          <w:rFonts w:hint="cs"/>
          <w:spacing w:val="-4"/>
          <w:rtl/>
          <w:lang w:bidi="ur-PK"/>
        </w:rPr>
        <w:t>این زینب؟ بلال گفت: ھمسر عبدالل</w:t>
      </w:r>
      <w:r w:rsidR="00275078" w:rsidRPr="00396A53">
        <w:rPr>
          <w:rFonts w:hint="cs"/>
          <w:spacing w:val="-4"/>
          <w:rtl/>
          <w:lang w:bidi="ur-PK"/>
        </w:rPr>
        <w:t>ه</w:t>
      </w:r>
      <w:r w:rsidR="00EB57AC" w:rsidRPr="00396A53">
        <w:rPr>
          <w:rFonts w:hint="cs"/>
          <w:spacing w:val="-4"/>
          <w:rtl/>
          <w:lang w:bidi="ur-PK"/>
        </w:rPr>
        <w:t xml:space="preserve"> ابن مسعود</w:t>
      </w:r>
      <w:r w:rsidR="00275078" w:rsidRPr="00396A53">
        <w:rPr>
          <w:rFonts w:hint="cs"/>
          <w:spacing w:val="-4"/>
          <w:rtl/>
          <w:lang w:bidi="ur-PK"/>
        </w:rPr>
        <w:t>.</w:t>
      </w:r>
    </w:p>
    <w:p w:rsidR="00EB57AC" w:rsidRDefault="00EB57AC" w:rsidP="00DD6918">
      <w:pPr>
        <w:pStyle w:val="a8"/>
        <w:rPr>
          <w:rtl/>
          <w:lang w:bidi="ur-PK"/>
        </w:rPr>
      </w:pPr>
      <w:r>
        <w:rPr>
          <w:rFonts w:hint="cs"/>
          <w:rtl/>
          <w:lang w:bidi="ur-PK"/>
        </w:rPr>
        <w:t>رسول</w:t>
      </w:r>
      <w:r w:rsidR="0047340E">
        <w:rPr>
          <w:rFonts w:hint="cs"/>
          <w:rtl/>
          <w:lang w:bidi="ur-PK"/>
        </w:rPr>
        <w:t xml:space="preserve"> </w:t>
      </w:r>
      <w:r>
        <w:rPr>
          <w:rFonts w:hint="cs"/>
          <w:rtl/>
          <w:lang w:bidi="ur-PK"/>
        </w:rPr>
        <w:t>‌الل</w:t>
      </w:r>
      <w:r w:rsidR="00275078">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 </w:t>
      </w:r>
      <w:r w:rsidR="0047340E">
        <w:rPr>
          <w:rFonts w:hint="cs"/>
          <w:rtl/>
          <w:lang w:bidi="ur-PK"/>
        </w:rPr>
        <w:t>آن</w:t>
      </w:r>
      <w:r w:rsidR="00546A50">
        <w:rPr>
          <w:rFonts w:hint="cs"/>
          <w:rtl/>
          <w:lang w:bidi="ur-PK"/>
        </w:rPr>
        <w:t>ھا</w:t>
      </w:r>
      <w:r>
        <w:rPr>
          <w:rFonts w:hint="cs"/>
          <w:rtl/>
          <w:lang w:bidi="ur-PK"/>
        </w:rPr>
        <w:t xml:space="preserve"> دارای دو اجر ھستند: اجر خویشاوندی و اجر صدق</w:t>
      </w:r>
      <w:r w:rsidR="00275078">
        <w:rPr>
          <w:rFonts w:hint="cs"/>
          <w:rtl/>
          <w:lang w:bidi="ur-PK"/>
        </w:rPr>
        <w:t>ه</w:t>
      </w:r>
      <w:r>
        <w:rPr>
          <w:rFonts w:hint="cs"/>
          <w:rtl/>
          <w:lang w:bidi="ur-PK"/>
        </w:rPr>
        <w:t xml:space="preserve"> دادن)</w:t>
      </w:r>
      <w:r w:rsidR="00275078">
        <w:rPr>
          <w:rFonts w:hint="cs"/>
          <w:rtl/>
          <w:lang w:bidi="ur-PK"/>
        </w:rPr>
        <w:t>.</w:t>
      </w:r>
      <w:r>
        <w:rPr>
          <w:rFonts w:hint="cs"/>
          <w:rtl/>
          <w:lang w:bidi="ur-PK"/>
        </w:rPr>
        <w:t xml:space="preserve"> (متفق علی</w:t>
      </w:r>
      <w:r w:rsidR="00275078">
        <w:rPr>
          <w:rFonts w:hint="cs"/>
          <w:rtl/>
          <w:lang w:bidi="ur-PK"/>
        </w:rPr>
        <w:t>ه</w:t>
      </w:r>
      <w:r>
        <w:rPr>
          <w:rFonts w:hint="cs"/>
          <w:rtl/>
          <w:lang w:bidi="ur-PK"/>
        </w:rPr>
        <w:t>)</w:t>
      </w:r>
    </w:p>
    <w:p w:rsidR="00EB57AC" w:rsidRDefault="00EB57AC" w:rsidP="00DD6918">
      <w:pPr>
        <w:pStyle w:val="a8"/>
        <w:rPr>
          <w:rtl/>
          <w:lang w:bidi="ur-PK"/>
        </w:rPr>
      </w:pPr>
      <w:r>
        <w:rPr>
          <w:rFonts w:hint="cs"/>
          <w:rtl/>
          <w:lang w:bidi="ur-PK"/>
        </w:rPr>
        <w:t>و خداوند متعال فرمود:</w:t>
      </w:r>
    </w:p>
    <w:p w:rsidR="00EB57AC" w:rsidRPr="00BF7C8C" w:rsidRDefault="001F21E4" w:rsidP="001F21E4">
      <w:pPr>
        <w:pStyle w:val="af1"/>
        <w:rPr>
          <w:spacing w:val="-4"/>
          <w:rtl/>
          <w:lang w:bidi="ur-PK"/>
        </w:rPr>
      </w:pPr>
      <w:r>
        <w:rPr>
          <w:rStyle w:val="Char8"/>
          <w:rFonts w:cs="CTraditional Arabic" w:hint="cs"/>
          <w:spacing w:val="-4"/>
          <w:rtl/>
        </w:rPr>
        <w:t>+</w:t>
      </w:r>
      <w:r w:rsidR="00EF67C0" w:rsidRPr="00BF7C8C">
        <w:rPr>
          <w:spacing w:val="-4"/>
          <w:rtl/>
        </w:rPr>
        <w:t>وَ</w:t>
      </w:r>
      <w:r w:rsidR="00EF67C0" w:rsidRPr="00BF7C8C">
        <w:rPr>
          <w:rFonts w:hint="cs"/>
          <w:spacing w:val="-4"/>
          <w:rtl/>
        </w:rPr>
        <w:t>ٱ</w:t>
      </w:r>
      <w:r w:rsidR="00EF67C0" w:rsidRPr="00BF7C8C">
        <w:rPr>
          <w:rFonts w:hint="eastAsia"/>
          <w:spacing w:val="-4"/>
          <w:rtl/>
        </w:rPr>
        <w:t>تَّقُواْ</w:t>
      </w:r>
      <w:r w:rsidR="00EF67C0" w:rsidRPr="00BF7C8C">
        <w:rPr>
          <w:spacing w:val="-4"/>
          <w:rtl/>
        </w:rPr>
        <w:t xml:space="preserve"> </w:t>
      </w:r>
      <w:r w:rsidR="00EF67C0" w:rsidRPr="00BF7C8C">
        <w:rPr>
          <w:rFonts w:hint="cs"/>
          <w:spacing w:val="-4"/>
          <w:rtl/>
        </w:rPr>
        <w:t>ٱ</w:t>
      </w:r>
      <w:r w:rsidR="00EF67C0" w:rsidRPr="00BF7C8C">
        <w:rPr>
          <w:rFonts w:hint="eastAsia"/>
          <w:spacing w:val="-4"/>
          <w:rtl/>
        </w:rPr>
        <w:t>للَّهَ</w:t>
      </w:r>
      <w:r w:rsidR="00EF67C0" w:rsidRPr="00BF7C8C">
        <w:rPr>
          <w:spacing w:val="-4"/>
          <w:rtl/>
        </w:rPr>
        <w:t xml:space="preserve"> </w:t>
      </w:r>
      <w:r w:rsidR="00EF67C0" w:rsidRPr="00BF7C8C">
        <w:rPr>
          <w:rFonts w:hint="cs"/>
          <w:spacing w:val="-4"/>
          <w:rtl/>
        </w:rPr>
        <w:t>ٱ</w:t>
      </w:r>
      <w:r w:rsidR="00EF67C0" w:rsidRPr="00BF7C8C">
        <w:rPr>
          <w:rFonts w:hint="eastAsia"/>
          <w:spacing w:val="-4"/>
          <w:rtl/>
        </w:rPr>
        <w:t>لَّذِي</w:t>
      </w:r>
      <w:r w:rsidR="00EF67C0" w:rsidRPr="00BF7C8C">
        <w:rPr>
          <w:spacing w:val="-4"/>
          <w:rtl/>
        </w:rPr>
        <w:t xml:space="preserve"> تَسَآءَلُونَ بِهِ</w:t>
      </w:r>
      <w:r w:rsidR="00EF67C0" w:rsidRPr="00BF7C8C">
        <w:rPr>
          <w:rFonts w:hint="cs"/>
          <w:spacing w:val="-4"/>
          <w:rtl/>
        </w:rPr>
        <w:t>ۦ</w:t>
      </w:r>
      <w:r w:rsidR="00EF67C0" w:rsidRPr="00BF7C8C">
        <w:rPr>
          <w:spacing w:val="-4"/>
          <w:rtl/>
        </w:rPr>
        <w:t xml:space="preserve"> وَ</w:t>
      </w:r>
      <w:r w:rsidR="00EF67C0" w:rsidRPr="00BF7C8C">
        <w:rPr>
          <w:rFonts w:hint="cs"/>
          <w:spacing w:val="-4"/>
          <w:rtl/>
        </w:rPr>
        <w:t>ٱ</w:t>
      </w:r>
      <w:r w:rsidR="00EF67C0" w:rsidRPr="00BF7C8C">
        <w:rPr>
          <w:rFonts w:hint="eastAsia"/>
          <w:spacing w:val="-4"/>
          <w:rtl/>
        </w:rPr>
        <w:t>لۡأَرۡحَامَۚ</w:t>
      </w:r>
      <w:r w:rsidR="00EF67C0" w:rsidRPr="00BF7C8C">
        <w:rPr>
          <w:spacing w:val="-4"/>
          <w:rtl/>
        </w:rPr>
        <w:t xml:space="preserve"> إِنَّ </w:t>
      </w:r>
      <w:r w:rsidR="00EF67C0" w:rsidRPr="00BF7C8C">
        <w:rPr>
          <w:rFonts w:hint="cs"/>
          <w:spacing w:val="-4"/>
          <w:rtl/>
        </w:rPr>
        <w:t>ٱ</w:t>
      </w:r>
      <w:r w:rsidR="00EF67C0" w:rsidRPr="00BF7C8C">
        <w:rPr>
          <w:rFonts w:hint="eastAsia"/>
          <w:spacing w:val="-4"/>
          <w:rtl/>
        </w:rPr>
        <w:t>للَّهَ</w:t>
      </w:r>
      <w:r w:rsidR="00EF67C0" w:rsidRPr="00BF7C8C">
        <w:rPr>
          <w:spacing w:val="-4"/>
          <w:rtl/>
        </w:rPr>
        <w:t xml:space="preserve"> كَانَ عَلَيۡكُمۡ رَ</w:t>
      </w:r>
      <w:r w:rsidR="00EF67C0" w:rsidRPr="00BF7C8C">
        <w:rPr>
          <w:rFonts w:hint="eastAsia"/>
          <w:spacing w:val="-4"/>
          <w:rtl/>
        </w:rPr>
        <w:t>قِيبٗا</w:t>
      </w:r>
      <w:r w:rsidR="00EF67C0" w:rsidRPr="00BF7C8C">
        <w:rPr>
          <w:spacing w:val="-4"/>
          <w:rtl/>
        </w:rPr>
        <w:t>١</w:t>
      </w:r>
      <w:r>
        <w:rPr>
          <w:rStyle w:val="Char8"/>
          <w:rFonts w:cs="CTraditional Arabic" w:hint="cs"/>
          <w:spacing w:val="-4"/>
          <w:rtl/>
        </w:rPr>
        <w:t>_</w:t>
      </w:r>
      <w:r w:rsidR="00EF67C0" w:rsidRPr="00BF7C8C">
        <w:rPr>
          <w:rFonts w:ascii="Times New Roman" w:cs="Arial"/>
          <w:spacing w:val="-4"/>
          <w:szCs w:val="24"/>
          <w:rtl/>
          <w:lang w:bidi="ur-PK"/>
        </w:rPr>
        <w:t xml:space="preserve"> </w:t>
      </w:r>
      <w:r w:rsidR="00EF67C0" w:rsidRPr="00BF7C8C">
        <w:rPr>
          <w:rStyle w:val="Char6"/>
          <w:spacing w:val="-4"/>
          <w:rtl/>
        </w:rPr>
        <w:t>[النس</w:t>
      </w:r>
      <w:r w:rsidR="003C6210" w:rsidRPr="00BF7C8C">
        <w:rPr>
          <w:rStyle w:val="Char6"/>
          <w:spacing w:val="-4"/>
          <w:rtl/>
        </w:rPr>
        <w:t>أ</w:t>
      </w:r>
      <w:r w:rsidR="00EF67C0" w:rsidRPr="00BF7C8C">
        <w:rPr>
          <w:rStyle w:val="Char6"/>
          <w:spacing w:val="-4"/>
          <w:rtl/>
        </w:rPr>
        <w:t>: 1]</w:t>
      </w:r>
      <w:r w:rsidR="0047340E" w:rsidRPr="00BF7C8C">
        <w:rPr>
          <w:rStyle w:val="Char6"/>
          <w:rFonts w:hint="cs"/>
          <w:spacing w:val="-4"/>
          <w:rtl/>
        </w:rPr>
        <w:t>.</w:t>
      </w:r>
    </w:p>
    <w:p w:rsidR="00EB57AC" w:rsidRDefault="00EF67C0" w:rsidP="0047340E">
      <w:pPr>
        <w:pStyle w:val="ab"/>
        <w:rPr>
          <w:rFonts w:cs="Times New Roman"/>
          <w:rtl/>
          <w:lang w:bidi="ur-PK"/>
        </w:rPr>
      </w:pPr>
      <w:r w:rsidRPr="00BF7C8C">
        <w:rPr>
          <w:rStyle w:val="Char8"/>
          <w:rtl/>
        </w:rPr>
        <w:t>«</w:t>
      </w:r>
      <w:r w:rsidRPr="0047340E">
        <w:rPr>
          <w:rFonts w:hint="cs"/>
          <w:rtl/>
        </w:rPr>
        <w:t>و تقوای خداوند را ک</w:t>
      </w:r>
      <w:r w:rsidR="00275078" w:rsidRPr="0047340E">
        <w:rPr>
          <w:rFonts w:hint="cs"/>
          <w:rtl/>
        </w:rPr>
        <w:t>ه</w:t>
      </w:r>
      <w:r w:rsidRPr="0047340E">
        <w:rPr>
          <w:rFonts w:hint="cs"/>
          <w:rtl/>
        </w:rPr>
        <w:t xml:space="preserve"> از ایشان مسئلت می‌کنید و صل</w:t>
      </w:r>
      <w:r w:rsidR="00437996" w:rsidRPr="0047340E">
        <w:rPr>
          <w:rFonts w:hint="cs"/>
          <w:rtl/>
        </w:rPr>
        <w:t>ۀ</w:t>
      </w:r>
      <w:r w:rsidRPr="0047340E">
        <w:rPr>
          <w:rFonts w:hint="cs"/>
          <w:rtl/>
        </w:rPr>
        <w:t xml:space="preserve"> ارحام را ب</w:t>
      </w:r>
      <w:r w:rsidR="00275078" w:rsidRPr="0047340E">
        <w:rPr>
          <w:rFonts w:hint="cs"/>
          <w:rtl/>
        </w:rPr>
        <w:t>ه</w:t>
      </w:r>
      <w:r w:rsidR="00123FD0">
        <w:rPr>
          <w:rFonts w:hint="cs"/>
          <w:rtl/>
        </w:rPr>
        <w:t xml:space="preserve"> </w:t>
      </w:r>
      <w:r w:rsidRPr="0047340E">
        <w:rPr>
          <w:rFonts w:hint="cs"/>
          <w:rtl/>
        </w:rPr>
        <w:t>‌جا آورید ب</w:t>
      </w:r>
      <w:r w:rsidR="00275078" w:rsidRPr="0047340E">
        <w:rPr>
          <w:rFonts w:hint="cs"/>
          <w:rtl/>
        </w:rPr>
        <w:t>ه</w:t>
      </w:r>
      <w:r w:rsidRPr="0047340E">
        <w:rPr>
          <w:rFonts w:hint="cs"/>
          <w:rtl/>
        </w:rPr>
        <w:t xml:space="preserve"> راستی ک</w:t>
      </w:r>
      <w:r w:rsidR="00275078" w:rsidRPr="0047340E">
        <w:rPr>
          <w:rFonts w:hint="cs"/>
          <w:rtl/>
        </w:rPr>
        <w:t>ه</w:t>
      </w:r>
      <w:r w:rsidRPr="0047340E">
        <w:rPr>
          <w:rFonts w:hint="cs"/>
          <w:rtl/>
        </w:rPr>
        <w:t xml:space="preserve"> </w:t>
      </w:r>
      <w:r w:rsidR="007D65CE" w:rsidRPr="0047340E">
        <w:rPr>
          <w:rFonts w:hint="cs"/>
          <w:rtl/>
        </w:rPr>
        <w:t>خداوند</w:t>
      </w:r>
      <w:r w:rsidRPr="0047340E">
        <w:rPr>
          <w:rFonts w:hint="cs"/>
          <w:rtl/>
        </w:rPr>
        <w:t xml:space="preserve"> بر کار شما مراقبت می‌کند</w:t>
      </w:r>
      <w:r w:rsidRPr="00BF7C8C">
        <w:rPr>
          <w:rStyle w:val="Char8"/>
          <w:rtl/>
        </w:rPr>
        <w:t>»</w:t>
      </w:r>
      <w:r w:rsidR="00275078">
        <w:rPr>
          <w:rFonts w:cs="Times New Roman" w:hint="cs"/>
          <w:rtl/>
          <w:lang w:bidi="ur-PK"/>
        </w:rPr>
        <w:t>.</w:t>
      </w:r>
    </w:p>
    <w:p w:rsidR="00EF67C0" w:rsidRDefault="00EF67C0" w:rsidP="00EF67C0">
      <w:pPr>
        <w:pStyle w:val="a2"/>
        <w:rPr>
          <w:rtl/>
        </w:rPr>
      </w:pPr>
      <w:bookmarkStart w:id="32" w:name="_Toc437893421"/>
      <w:r w:rsidRPr="00EF67C0">
        <w:rPr>
          <w:rFonts w:hint="cs"/>
          <w:rtl/>
        </w:rPr>
        <w:t>دعای پایانی خطبه:</w:t>
      </w:r>
      <w:bookmarkEnd w:id="32"/>
    </w:p>
    <w:p w:rsidR="00EF67C0" w:rsidRPr="00396A53" w:rsidRDefault="00CB5EC7" w:rsidP="00396A53">
      <w:pPr>
        <w:pStyle w:val="a4"/>
        <w:rPr>
          <w:rtl/>
        </w:rPr>
      </w:pPr>
      <w:r>
        <w:rPr>
          <w:rFonts w:ascii="Traditional Arabic" w:hAnsi="Traditional Arabic" w:cs="Traditional Arabic"/>
          <w:rtl/>
          <w:lang w:bidi="ar-SA"/>
        </w:rPr>
        <w:t>«</w:t>
      </w:r>
      <w:r w:rsidR="00BC7610" w:rsidRPr="00396A53">
        <w:rPr>
          <w:rFonts w:hint="cs"/>
          <w:rtl/>
        </w:rPr>
        <w:t>اللهم إنا نسألك بأنك أنت الأحد الصمد الذي لم يلد ولم يولد ولم يكن له كفواً أحد. أن تسقينا غيثاً مغيثاً تحيي به البلاد والعباد اللهم اسقنا الغيث ولا تجعلنا من القانطين، اللهم اسقنا واسق ال</w:t>
      </w:r>
      <w:r w:rsidR="00396A53" w:rsidRPr="00396A53">
        <w:rPr>
          <w:rFonts w:hint="cs"/>
          <w:rtl/>
        </w:rPr>
        <w:t>ـ</w:t>
      </w:r>
      <w:r w:rsidR="00BC7610" w:rsidRPr="00396A53">
        <w:rPr>
          <w:rFonts w:hint="cs"/>
          <w:rtl/>
        </w:rPr>
        <w:t>مجرمين من امة محمدٍ أجمعين</w:t>
      </w:r>
      <w:r w:rsidR="00BC7610" w:rsidRPr="00396A53">
        <w:rPr>
          <w:rStyle w:val="Char4"/>
          <w:rFonts w:ascii="mylotus" w:hAnsi="mylotus" w:cs="mylotus" w:hint="cs"/>
          <w:sz w:val="27"/>
          <w:szCs w:val="27"/>
          <w:rtl/>
        </w:rPr>
        <w:t>.</w:t>
      </w:r>
    </w:p>
    <w:p w:rsidR="00BC7610" w:rsidRPr="00396A53" w:rsidRDefault="00123FD0" w:rsidP="006F6018">
      <w:pPr>
        <w:pStyle w:val="a4"/>
        <w:rPr>
          <w:rtl/>
        </w:rPr>
      </w:pPr>
      <w:r w:rsidRPr="00396A53">
        <w:rPr>
          <w:rFonts w:hint="cs"/>
          <w:highlight w:val="white"/>
          <w:rtl/>
        </w:rPr>
        <w:t xml:space="preserve">اللَّهُمَّ </w:t>
      </w:r>
      <w:r w:rsidR="00260F11" w:rsidRPr="00396A53">
        <w:rPr>
          <w:rFonts w:hint="eastAsia"/>
          <w:highlight w:val="white"/>
          <w:rtl/>
        </w:rPr>
        <w:t>رَبَّنَا</w:t>
      </w:r>
      <w:r w:rsidR="00260F11" w:rsidRPr="00396A53">
        <w:rPr>
          <w:highlight w:val="white"/>
          <w:rtl/>
        </w:rPr>
        <w:t xml:space="preserve"> </w:t>
      </w:r>
      <w:r w:rsidR="00260F11" w:rsidRPr="00396A53">
        <w:rPr>
          <w:rFonts w:hint="eastAsia"/>
          <w:highlight w:val="white"/>
          <w:rtl/>
        </w:rPr>
        <w:t>لَا</w:t>
      </w:r>
      <w:r w:rsidR="00260F11" w:rsidRPr="00396A53">
        <w:rPr>
          <w:highlight w:val="white"/>
          <w:rtl/>
        </w:rPr>
        <w:t xml:space="preserve"> </w:t>
      </w:r>
      <w:r w:rsidR="00260F11" w:rsidRPr="00396A53">
        <w:rPr>
          <w:rFonts w:hint="eastAsia"/>
          <w:highlight w:val="white"/>
          <w:rtl/>
        </w:rPr>
        <w:t>تُزِغ</w:t>
      </w:r>
      <w:r w:rsidR="00260F11" w:rsidRPr="00396A53">
        <w:rPr>
          <w:highlight w:val="white"/>
          <w:rtl/>
        </w:rPr>
        <w:t xml:space="preserve"> </w:t>
      </w:r>
      <w:r w:rsidR="00260F11" w:rsidRPr="00396A53">
        <w:rPr>
          <w:rFonts w:hint="eastAsia"/>
          <w:highlight w:val="white"/>
          <w:rtl/>
        </w:rPr>
        <w:t>قُلُوبَنَا</w:t>
      </w:r>
      <w:r w:rsidR="00260F11" w:rsidRPr="00396A53">
        <w:rPr>
          <w:highlight w:val="white"/>
          <w:rtl/>
        </w:rPr>
        <w:t xml:space="preserve"> </w:t>
      </w:r>
      <w:r w:rsidR="00260F11" w:rsidRPr="00396A53">
        <w:rPr>
          <w:rFonts w:hint="eastAsia"/>
          <w:highlight w:val="white"/>
          <w:rtl/>
        </w:rPr>
        <w:t>بَعدَ</w:t>
      </w:r>
      <w:r w:rsidR="00260F11" w:rsidRPr="00396A53">
        <w:rPr>
          <w:highlight w:val="white"/>
          <w:rtl/>
        </w:rPr>
        <w:t xml:space="preserve"> </w:t>
      </w:r>
      <w:r w:rsidR="00260F11" w:rsidRPr="00396A53">
        <w:rPr>
          <w:rFonts w:hint="eastAsia"/>
          <w:highlight w:val="white"/>
          <w:rtl/>
        </w:rPr>
        <w:t>إِذ</w:t>
      </w:r>
      <w:r w:rsidR="00260F11" w:rsidRPr="00396A53">
        <w:rPr>
          <w:highlight w:val="white"/>
          <w:rtl/>
        </w:rPr>
        <w:t xml:space="preserve"> </w:t>
      </w:r>
      <w:r w:rsidR="00260F11" w:rsidRPr="00396A53">
        <w:rPr>
          <w:rFonts w:hint="eastAsia"/>
          <w:highlight w:val="white"/>
          <w:rtl/>
        </w:rPr>
        <w:t>هَدَيتَنَا</w:t>
      </w:r>
      <w:r w:rsidR="00260F11" w:rsidRPr="00396A53">
        <w:rPr>
          <w:highlight w:val="white"/>
          <w:rtl/>
        </w:rPr>
        <w:t xml:space="preserve"> </w:t>
      </w:r>
      <w:r w:rsidR="00260F11" w:rsidRPr="00396A53">
        <w:rPr>
          <w:rFonts w:hint="eastAsia"/>
          <w:highlight w:val="white"/>
          <w:rtl/>
        </w:rPr>
        <w:t>وَهَب</w:t>
      </w:r>
      <w:r w:rsidR="00260F11" w:rsidRPr="00396A53">
        <w:rPr>
          <w:highlight w:val="white"/>
          <w:rtl/>
        </w:rPr>
        <w:t xml:space="preserve"> </w:t>
      </w:r>
      <w:r w:rsidR="00260F11" w:rsidRPr="00396A53">
        <w:rPr>
          <w:rFonts w:hint="eastAsia"/>
          <w:highlight w:val="white"/>
          <w:rtl/>
        </w:rPr>
        <w:t>لَنَا</w:t>
      </w:r>
      <w:r w:rsidR="00260F11" w:rsidRPr="00396A53">
        <w:rPr>
          <w:highlight w:val="white"/>
          <w:rtl/>
        </w:rPr>
        <w:t xml:space="preserve"> </w:t>
      </w:r>
      <w:r w:rsidR="00260F11" w:rsidRPr="00396A53">
        <w:rPr>
          <w:rFonts w:hint="eastAsia"/>
          <w:highlight w:val="white"/>
          <w:rtl/>
        </w:rPr>
        <w:t>مِن</w:t>
      </w:r>
      <w:r w:rsidR="00260F11" w:rsidRPr="00396A53">
        <w:rPr>
          <w:highlight w:val="white"/>
          <w:rtl/>
        </w:rPr>
        <w:t xml:space="preserve"> </w:t>
      </w:r>
      <w:r w:rsidR="00260F11" w:rsidRPr="00396A53">
        <w:rPr>
          <w:rFonts w:hint="eastAsia"/>
          <w:highlight w:val="white"/>
          <w:rtl/>
        </w:rPr>
        <w:t>لَّدُنكَ</w:t>
      </w:r>
      <w:r w:rsidR="00260F11" w:rsidRPr="00396A53">
        <w:rPr>
          <w:highlight w:val="white"/>
          <w:rtl/>
        </w:rPr>
        <w:t xml:space="preserve"> </w:t>
      </w:r>
      <w:r w:rsidR="00260F11" w:rsidRPr="00396A53">
        <w:rPr>
          <w:rFonts w:hint="eastAsia"/>
          <w:highlight w:val="white"/>
          <w:rtl/>
        </w:rPr>
        <w:t>رَحمَةً</w:t>
      </w:r>
      <w:r w:rsidR="00260F11" w:rsidRPr="00396A53">
        <w:rPr>
          <w:highlight w:val="white"/>
          <w:rtl/>
        </w:rPr>
        <w:t xml:space="preserve"> </w:t>
      </w:r>
      <w:r w:rsidR="00260F11" w:rsidRPr="00396A53">
        <w:rPr>
          <w:rFonts w:hint="eastAsia"/>
          <w:highlight w:val="white"/>
          <w:rtl/>
        </w:rPr>
        <w:t>إِنَّكَ</w:t>
      </w:r>
      <w:r w:rsidR="00260F11" w:rsidRPr="00396A53">
        <w:rPr>
          <w:highlight w:val="white"/>
          <w:rtl/>
        </w:rPr>
        <w:t xml:space="preserve"> </w:t>
      </w:r>
      <w:r w:rsidR="00260F11" w:rsidRPr="00396A53">
        <w:rPr>
          <w:rFonts w:hint="eastAsia"/>
          <w:highlight w:val="white"/>
          <w:rtl/>
        </w:rPr>
        <w:t>أَنتَ</w:t>
      </w:r>
      <w:r w:rsidR="00260F11" w:rsidRPr="00396A53">
        <w:rPr>
          <w:highlight w:val="white"/>
          <w:rtl/>
        </w:rPr>
        <w:t xml:space="preserve"> </w:t>
      </w:r>
      <w:r w:rsidR="00396A53" w:rsidRPr="00396A53">
        <w:rPr>
          <w:rFonts w:hint="cs"/>
          <w:highlight w:val="white"/>
          <w:rtl/>
        </w:rPr>
        <w:t>ا</w:t>
      </w:r>
      <w:r w:rsidR="00260F11" w:rsidRPr="00396A53">
        <w:rPr>
          <w:rFonts w:hint="eastAsia"/>
          <w:highlight w:val="white"/>
          <w:rtl/>
        </w:rPr>
        <w:t>لوَهَّابُ</w:t>
      </w:r>
      <w:r w:rsidR="00260F11" w:rsidRPr="00396A53">
        <w:rPr>
          <w:rFonts w:hint="cs"/>
          <w:rtl/>
        </w:rPr>
        <w:t xml:space="preserve"> </w:t>
      </w:r>
      <w:r w:rsidR="00260F11" w:rsidRPr="00396A53">
        <w:rPr>
          <w:rFonts w:hint="eastAsia"/>
          <w:highlight w:val="white"/>
          <w:rtl/>
        </w:rPr>
        <w:t>رَبَّنَا</w:t>
      </w:r>
      <w:r w:rsidR="00260F11" w:rsidRPr="00396A53">
        <w:rPr>
          <w:highlight w:val="white"/>
          <w:rtl/>
        </w:rPr>
        <w:t xml:space="preserve"> </w:t>
      </w:r>
      <w:r w:rsidR="00260F11" w:rsidRPr="00396A53">
        <w:rPr>
          <w:rFonts w:hint="eastAsia"/>
          <w:highlight w:val="white"/>
          <w:rtl/>
        </w:rPr>
        <w:t>وَلَا</w:t>
      </w:r>
      <w:r w:rsidR="00260F11" w:rsidRPr="00396A53">
        <w:rPr>
          <w:highlight w:val="white"/>
          <w:rtl/>
        </w:rPr>
        <w:t xml:space="preserve"> </w:t>
      </w:r>
      <w:r w:rsidR="00260F11" w:rsidRPr="00396A53">
        <w:rPr>
          <w:rFonts w:hint="eastAsia"/>
          <w:highlight w:val="white"/>
          <w:rtl/>
        </w:rPr>
        <w:t>تَحمِل</w:t>
      </w:r>
      <w:r w:rsidR="00260F11" w:rsidRPr="00396A53">
        <w:rPr>
          <w:highlight w:val="white"/>
          <w:rtl/>
        </w:rPr>
        <w:t xml:space="preserve"> </w:t>
      </w:r>
      <w:r w:rsidR="00260F11" w:rsidRPr="00396A53">
        <w:rPr>
          <w:rFonts w:hint="eastAsia"/>
          <w:highlight w:val="white"/>
          <w:rtl/>
        </w:rPr>
        <w:t>عَلَينَ</w:t>
      </w:r>
      <w:r w:rsidR="00396A53" w:rsidRPr="00396A53">
        <w:rPr>
          <w:rFonts w:hint="cs"/>
          <w:highlight w:val="white"/>
          <w:rtl/>
        </w:rPr>
        <w:t>ا</w:t>
      </w:r>
      <w:r w:rsidR="00260F11" w:rsidRPr="00396A53">
        <w:rPr>
          <w:highlight w:val="white"/>
          <w:rtl/>
        </w:rPr>
        <w:t xml:space="preserve"> </w:t>
      </w:r>
      <w:r w:rsidR="00260F11" w:rsidRPr="00396A53">
        <w:rPr>
          <w:rFonts w:hint="eastAsia"/>
          <w:highlight w:val="white"/>
          <w:rtl/>
        </w:rPr>
        <w:t>إِصرا</w:t>
      </w:r>
      <w:r w:rsidR="005126F6" w:rsidRPr="00396A53">
        <w:rPr>
          <w:rFonts w:hint="cs"/>
          <w:highlight w:val="white"/>
          <w:rtl/>
        </w:rPr>
        <w:t>ً</w:t>
      </w:r>
      <w:r w:rsidR="00396A53">
        <w:rPr>
          <w:rFonts w:hint="cs"/>
          <w:highlight w:val="white"/>
          <w:rtl/>
        </w:rPr>
        <w:t xml:space="preserve"> </w:t>
      </w:r>
      <w:r w:rsidR="00260F11" w:rsidRPr="00396A53">
        <w:rPr>
          <w:rFonts w:hint="eastAsia"/>
          <w:highlight w:val="white"/>
          <w:rtl/>
        </w:rPr>
        <w:t>كَم</w:t>
      </w:r>
      <w:r w:rsidR="005126F6" w:rsidRPr="00396A53">
        <w:rPr>
          <w:rFonts w:hint="cs"/>
          <w:highlight w:val="white"/>
          <w:rtl/>
        </w:rPr>
        <w:t>ـ</w:t>
      </w:r>
      <w:r w:rsidR="00260F11" w:rsidRPr="00396A53">
        <w:rPr>
          <w:rFonts w:hint="eastAsia"/>
          <w:highlight w:val="white"/>
          <w:rtl/>
        </w:rPr>
        <w:t>َا</w:t>
      </w:r>
      <w:r w:rsidR="00260F11" w:rsidRPr="00396A53">
        <w:rPr>
          <w:highlight w:val="white"/>
          <w:rtl/>
        </w:rPr>
        <w:t xml:space="preserve"> </w:t>
      </w:r>
      <w:r w:rsidR="00260F11" w:rsidRPr="00396A53">
        <w:rPr>
          <w:rFonts w:hint="eastAsia"/>
          <w:highlight w:val="white"/>
          <w:rtl/>
        </w:rPr>
        <w:t>حَمَلتَهُ</w:t>
      </w:r>
      <w:r w:rsidR="00260F11" w:rsidRPr="00396A53">
        <w:rPr>
          <w:highlight w:val="white"/>
          <w:rtl/>
        </w:rPr>
        <w:t xml:space="preserve"> </w:t>
      </w:r>
      <w:r w:rsidR="00260F11" w:rsidRPr="00396A53">
        <w:rPr>
          <w:rFonts w:hint="eastAsia"/>
          <w:highlight w:val="white"/>
          <w:rtl/>
        </w:rPr>
        <w:t>عَلَى</w:t>
      </w:r>
      <w:r w:rsidR="00260F11" w:rsidRPr="00396A53">
        <w:rPr>
          <w:highlight w:val="white"/>
          <w:rtl/>
        </w:rPr>
        <w:t xml:space="preserve"> </w:t>
      </w:r>
      <w:r w:rsidR="006F6018">
        <w:rPr>
          <w:rFonts w:hint="cs"/>
          <w:highlight w:val="white"/>
          <w:rtl/>
        </w:rPr>
        <w:t>ا</w:t>
      </w:r>
      <w:r w:rsidR="00260F11" w:rsidRPr="00396A53">
        <w:rPr>
          <w:rFonts w:hint="eastAsia"/>
          <w:highlight w:val="white"/>
          <w:rtl/>
        </w:rPr>
        <w:t>لَّذِينَ</w:t>
      </w:r>
      <w:r w:rsidR="00260F11" w:rsidRPr="00396A53">
        <w:rPr>
          <w:highlight w:val="white"/>
          <w:rtl/>
        </w:rPr>
        <w:t xml:space="preserve"> </w:t>
      </w:r>
      <w:r w:rsidR="00260F11" w:rsidRPr="00396A53">
        <w:rPr>
          <w:rFonts w:hint="eastAsia"/>
          <w:highlight w:val="white"/>
          <w:rtl/>
        </w:rPr>
        <w:t>مِن</w:t>
      </w:r>
      <w:r w:rsidR="00260F11" w:rsidRPr="00396A53">
        <w:rPr>
          <w:highlight w:val="white"/>
          <w:rtl/>
        </w:rPr>
        <w:t xml:space="preserve"> </w:t>
      </w:r>
      <w:r w:rsidR="00260F11" w:rsidRPr="00396A53">
        <w:rPr>
          <w:rFonts w:hint="eastAsia"/>
          <w:highlight w:val="white"/>
          <w:rtl/>
        </w:rPr>
        <w:t>قَبلِنَا</w:t>
      </w:r>
      <w:r w:rsidR="00260F11" w:rsidRPr="00396A53">
        <w:rPr>
          <w:highlight w:val="white"/>
          <w:rtl/>
        </w:rPr>
        <w:t xml:space="preserve"> </w:t>
      </w:r>
      <w:r w:rsidR="00260F11" w:rsidRPr="00396A53">
        <w:rPr>
          <w:rFonts w:hint="eastAsia"/>
          <w:highlight w:val="white"/>
          <w:rtl/>
        </w:rPr>
        <w:t>رَبَّنَا</w:t>
      </w:r>
      <w:r w:rsidR="00260F11" w:rsidRPr="00396A53">
        <w:rPr>
          <w:highlight w:val="white"/>
          <w:rtl/>
        </w:rPr>
        <w:t xml:space="preserve"> </w:t>
      </w:r>
      <w:r w:rsidR="00260F11" w:rsidRPr="00396A53">
        <w:rPr>
          <w:rFonts w:hint="eastAsia"/>
          <w:highlight w:val="white"/>
          <w:rtl/>
        </w:rPr>
        <w:t>وَلَا</w:t>
      </w:r>
      <w:r w:rsidR="00260F11" w:rsidRPr="00396A53">
        <w:rPr>
          <w:highlight w:val="white"/>
          <w:rtl/>
        </w:rPr>
        <w:t xml:space="preserve"> </w:t>
      </w:r>
      <w:r w:rsidR="00260F11" w:rsidRPr="00396A53">
        <w:rPr>
          <w:rFonts w:hint="eastAsia"/>
          <w:highlight w:val="white"/>
          <w:rtl/>
        </w:rPr>
        <w:t>تُحَمِّلنَا</w:t>
      </w:r>
      <w:r w:rsidR="00260F11" w:rsidRPr="00396A53">
        <w:rPr>
          <w:highlight w:val="white"/>
          <w:rtl/>
        </w:rPr>
        <w:t xml:space="preserve"> </w:t>
      </w:r>
      <w:r w:rsidR="00260F11" w:rsidRPr="00396A53">
        <w:rPr>
          <w:rFonts w:hint="eastAsia"/>
          <w:highlight w:val="white"/>
          <w:rtl/>
        </w:rPr>
        <w:t>مَا</w:t>
      </w:r>
      <w:r w:rsidR="00260F11" w:rsidRPr="00396A53">
        <w:rPr>
          <w:highlight w:val="white"/>
          <w:rtl/>
        </w:rPr>
        <w:t xml:space="preserve"> </w:t>
      </w:r>
      <w:r w:rsidR="00260F11" w:rsidRPr="00396A53">
        <w:rPr>
          <w:rFonts w:hint="eastAsia"/>
          <w:highlight w:val="white"/>
          <w:rtl/>
        </w:rPr>
        <w:t>لَا</w:t>
      </w:r>
      <w:r w:rsidR="00260F11" w:rsidRPr="00396A53">
        <w:rPr>
          <w:highlight w:val="white"/>
          <w:rtl/>
        </w:rPr>
        <w:t xml:space="preserve"> </w:t>
      </w:r>
      <w:r w:rsidR="00260F11" w:rsidRPr="00396A53">
        <w:rPr>
          <w:rFonts w:hint="eastAsia"/>
          <w:highlight w:val="white"/>
          <w:rtl/>
        </w:rPr>
        <w:t>طَاقَةَ</w:t>
      </w:r>
      <w:r w:rsidR="00260F11" w:rsidRPr="00396A53">
        <w:rPr>
          <w:highlight w:val="white"/>
          <w:rtl/>
        </w:rPr>
        <w:t xml:space="preserve"> </w:t>
      </w:r>
      <w:r w:rsidR="00260F11" w:rsidRPr="00396A53">
        <w:rPr>
          <w:rFonts w:hint="eastAsia"/>
          <w:highlight w:val="white"/>
          <w:rtl/>
        </w:rPr>
        <w:t>لَنَا</w:t>
      </w:r>
      <w:r w:rsidR="00260F11" w:rsidRPr="00396A53">
        <w:rPr>
          <w:highlight w:val="white"/>
          <w:rtl/>
        </w:rPr>
        <w:t xml:space="preserve"> </w:t>
      </w:r>
      <w:r w:rsidR="006F6018">
        <w:rPr>
          <w:rFonts w:hint="eastAsia"/>
          <w:highlight w:val="white"/>
          <w:rtl/>
        </w:rPr>
        <w:t>بِ</w:t>
      </w:r>
      <w:r w:rsidR="006F6018">
        <w:rPr>
          <w:rFonts w:hint="cs"/>
          <w:highlight w:val="white"/>
          <w:rtl/>
        </w:rPr>
        <w:t>ه</w:t>
      </w:r>
      <w:r w:rsidR="006F6018">
        <w:rPr>
          <w:rFonts w:ascii="Times New Roman" w:hAnsi="Times New Roman" w:cs="Times New Roman" w:hint="cs"/>
          <w:highlight w:val="white"/>
          <w:rtl/>
        </w:rPr>
        <w:t xml:space="preserve"> </w:t>
      </w:r>
      <w:r w:rsidR="00260F11" w:rsidRPr="00396A53">
        <w:rPr>
          <w:rFonts w:hint="eastAsia"/>
          <w:highlight w:val="white"/>
          <w:rtl/>
        </w:rPr>
        <w:t>وَ</w:t>
      </w:r>
      <w:r w:rsidR="006F6018">
        <w:rPr>
          <w:rFonts w:hint="cs"/>
          <w:highlight w:val="white"/>
          <w:rtl/>
        </w:rPr>
        <w:t>ا</w:t>
      </w:r>
      <w:r w:rsidR="00260F11" w:rsidRPr="00396A53">
        <w:rPr>
          <w:rFonts w:hint="eastAsia"/>
          <w:highlight w:val="white"/>
          <w:rtl/>
        </w:rPr>
        <w:t>عفُ</w:t>
      </w:r>
      <w:r w:rsidR="00260F11" w:rsidRPr="00396A53">
        <w:rPr>
          <w:highlight w:val="white"/>
          <w:rtl/>
        </w:rPr>
        <w:t xml:space="preserve"> </w:t>
      </w:r>
      <w:r w:rsidR="00260F11" w:rsidRPr="00396A53">
        <w:rPr>
          <w:rFonts w:hint="eastAsia"/>
          <w:highlight w:val="white"/>
          <w:rtl/>
        </w:rPr>
        <w:t>عَنَّا</w:t>
      </w:r>
      <w:r w:rsidR="00260F11" w:rsidRPr="00396A53">
        <w:rPr>
          <w:highlight w:val="white"/>
          <w:rtl/>
        </w:rPr>
        <w:t xml:space="preserve"> </w:t>
      </w:r>
      <w:r w:rsidR="00260F11" w:rsidRPr="00396A53">
        <w:rPr>
          <w:rFonts w:hint="eastAsia"/>
          <w:highlight w:val="white"/>
          <w:rtl/>
        </w:rPr>
        <w:t>وَ</w:t>
      </w:r>
      <w:r w:rsidR="00396A53">
        <w:rPr>
          <w:rFonts w:hint="cs"/>
          <w:highlight w:val="white"/>
          <w:rtl/>
        </w:rPr>
        <w:t>ا</w:t>
      </w:r>
      <w:r w:rsidR="00260F11" w:rsidRPr="00396A53">
        <w:rPr>
          <w:rFonts w:hint="eastAsia"/>
          <w:highlight w:val="white"/>
          <w:rtl/>
        </w:rPr>
        <w:t>غفِرلَنَا</w:t>
      </w:r>
      <w:r w:rsidR="00260F11" w:rsidRPr="00396A53">
        <w:rPr>
          <w:highlight w:val="white"/>
          <w:rtl/>
        </w:rPr>
        <w:t xml:space="preserve"> </w:t>
      </w:r>
      <w:r w:rsidR="00260F11" w:rsidRPr="00396A53">
        <w:rPr>
          <w:rFonts w:hint="eastAsia"/>
          <w:highlight w:val="white"/>
          <w:rtl/>
        </w:rPr>
        <w:t>وَ</w:t>
      </w:r>
      <w:r w:rsidR="00396A53">
        <w:rPr>
          <w:rFonts w:hint="cs"/>
          <w:highlight w:val="white"/>
          <w:rtl/>
        </w:rPr>
        <w:t>ا</w:t>
      </w:r>
      <w:r w:rsidR="00260F11" w:rsidRPr="00396A53">
        <w:rPr>
          <w:rFonts w:hint="eastAsia"/>
          <w:highlight w:val="white"/>
          <w:rtl/>
        </w:rPr>
        <w:t>رحَمنَا</w:t>
      </w:r>
      <w:r w:rsidR="00260F11" w:rsidRPr="00396A53">
        <w:rPr>
          <w:highlight w:val="white"/>
          <w:rtl/>
        </w:rPr>
        <w:t xml:space="preserve"> </w:t>
      </w:r>
      <w:r w:rsidR="00260F11" w:rsidRPr="00396A53">
        <w:rPr>
          <w:rFonts w:hint="eastAsia"/>
          <w:highlight w:val="white"/>
          <w:rtl/>
        </w:rPr>
        <w:t>أَنتَ</w:t>
      </w:r>
      <w:r w:rsidR="00260F11" w:rsidRPr="00396A53">
        <w:rPr>
          <w:highlight w:val="white"/>
          <w:rtl/>
        </w:rPr>
        <w:t xml:space="preserve"> </w:t>
      </w:r>
      <w:r w:rsidR="001014D9" w:rsidRPr="00396A53">
        <w:rPr>
          <w:rFonts w:hint="eastAsia"/>
          <w:highlight w:val="white"/>
          <w:rtl/>
        </w:rPr>
        <w:t>مَولَ</w:t>
      </w:r>
      <w:r w:rsidR="001014D9" w:rsidRPr="00396A53">
        <w:rPr>
          <w:rFonts w:hint="cs"/>
          <w:highlight w:val="white"/>
          <w:rtl/>
        </w:rPr>
        <w:t>انا</w:t>
      </w:r>
      <w:r w:rsidR="001014D9" w:rsidRPr="00396A53">
        <w:rPr>
          <w:rFonts w:hint="eastAsia"/>
          <w:highlight w:val="white"/>
          <w:rtl/>
        </w:rPr>
        <w:t>َ</w:t>
      </w:r>
      <w:r w:rsidR="00260F11" w:rsidRPr="00396A53">
        <w:rPr>
          <w:highlight w:val="white"/>
          <w:rtl/>
        </w:rPr>
        <w:t xml:space="preserve"> </w:t>
      </w:r>
      <w:r w:rsidR="00260F11" w:rsidRPr="00396A53">
        <w:rPr>
          <w:rFonts w:hint="eastAsia"/>
          <w:highlight w:val="white"/>
          <w:rtl/>
        </w:rPr>
        <w:t>فَ</w:t>
      </w:r>
      <w:r w:rsidR="001014D9" w:rsidRPr="00396A53">
        <w:rPr>
          <w:rFonts w:hint="cs"/>
          <w:highlight w:val="white"/>
          <w:rtl/>
        </w:rPr>
        <w:t>ا</w:t>
      </w:r>
      <w:r w:rsidR="00260F11" w:rsidRPr="00396A53">
        <w:rPr>
          <w:rFonts w:hint="eastAsia"/>
          <w:highlight w:val="white"/>
          <w:rtl/>
        </w:rPr>
        <w:t>نصُرنَا</w:t>
      </w:r>
      <w:r w:rsidR="00260F11" w:rsidRPr="00396A53">
        <w:rPr>
          <w:highlight w:val="white"/>
          <w:rtl/>
        </w:rPr>
        <w:t xml:space="preserve"> </w:t>
      </w:r>
      <w:r w:rsidR="00260F11" w:rsidRPr="00396A53">
        <w:rPr>
          <w:rFonts w:hint="eastAsia"/>
          <w:highlight w:val="white"/>
          <w:rtl/>
        </w:rPr>
        <w:t>عَلَى</w:t>
      </w:r>
      <w:r w:rsidR="00260F11" w:rsidRPr="00396A53">
        <w:rPr>
          <w:highlight w:val="white"/>
          <w:rtl/>
        </w:rPr>
        <w:t xml:space="preserve"> </w:t>
      </w:r>
      <w:r w:rsidR="00396A53">
        <w:rPr>
          <w:rFonts w:hint="cs"/>
          <w:highlight w:val="white"/>
          <w:rtl/>
        </w:rPr>
        <w:t>ا</w:t>
      </w:r>
      <w:r w:rsidR="00260F11" w:rsidRPr="00396A53">
        <w:rPr>
          <w:rFonts w:hint="eastAsia"/>
          <w:highlight w:val="white"/>
          <w:rtl/>
        </w:rPr>
        <w:t>لقَومِ</w:t>
      </w:r>
      <w:r w:rsidR="00260F11" w:rsidRPr="00396A53">
        <w:rPr>
          <w:highlight w:val="white"/>
          <w:rtl/>
        </w:rPr>
        <w:t xml:space="preserve"> </w:t>
      </w:r>
      <w:r w:rsidR="00396A53">
        <w:rPr>
          <w:rFonts w:hint="cs"/>
          <w:highlight w:val="white"/>
          <w:rtl/>
        </w:rPr>
        <w:t>ا</w:t>
      </w:r>
      <w:r w:rsidR="00260F11" w:rsidRPr="00396A53">
        <w:rPr>
          <w:rFonts w:hint="eastAsia"/>
          <w:highlight w:val="white"/>
          <w:rtl/>
        </w:rPr>
        <w:t>لكَ</w:t>
      </w:r>
      <w:r w:rsidR="00260F11" w:rsidRPr="00396A53">
        <w:rPr>
          <w:rFonts w:hint="cs"/>
          <w:highlight w:val="white"/>
          <w:rtl/>
        </w:rPr>
        <w:t>ٰ</w:t>
      </w:r>
      <w:r w:rsidR="00260F11" w:rsidRPr="00396A53">
        <w:rPr>
          <w:rFonts w:hint="eastAsia"/>
          <w:highlight w:val="white"/>
          <w:rtl/>
        </w:rPr>
        <w:t>فِرِينَ</w:t>
      </w:r>
      <w:r w:rsidR="00260F11" w:rsidRPr="00396A53">
        <w:rPr>
          <w:rStyle w:val="Char4"/>
          <w:rFonts w:ascii="mylotus" w:hAnsi="mylotus" w:cs="mylotus" w:hint="cs"/>
          <w:sz w:val="27"/>
          <w:szCs w:val="27"/>
          <w:rtl/>
        </w:rPr>
        <w:t>.</w:t>
      </w:r>
    </w:p>
    <w:p w:rsidR="005126F6" w:rsidRDefault="005126F6" w:rsidP="00396A53">
      <w:pPr>
        <w:pStyle w:val="a4"/>
        <w:rPr>
          <w:rtl/>
        </w:rPr>
      </w:pPr>
      <w:r w:rsidRPr="00396A53">
        <w:rPr>
          <w:rtl/>
        </w:rPr>
        <w:t>أ</w:t>
      </w:r>
      <w:r w:rsidRPr="00396A53">
        <w:rPr>
          <w:rFonts w:hint="cs"/>
          <w:rtl/>
        </w:rPr>
        <w:t>َ</w:t>
      </w:r>
      <w:r w:rsidRPr="00396A53">
        <w:rPr>
          <w:rtl/>
        </w:rPr>
        <w:t>ق</w:t>
      </w:r>
      <w:r w:rsidRPr="00396A53">
        <w:rPr>
          <w:rFonts w:hint="cs"/>
          <w:rtl/>
        </w:rPr>
        <w:t>ُ</w:t>
      </w:r>
      <w:r w:rsidRPr="00396A53">
        <w:rPr>
          <w:rtl/>
        </w:rPr>
        <w:t>ول</w:t>
      </w:r>
      <w:r w:rsidRPr="00396A53">
        <w:rPr>
          <w:rFonts w:hint="cs"/>
          <w:rtl/>
        </w:rPr>
        <w:t>ُ</w:t>
      </w:r>
      <w:r w:rsidRPr="00396A53">
        <w:rPr>
          <w:rtl/>
        </w:rPr>
        <w:t xml:space="preserve"> ق</w:t>
      </w:r>
      <w:r w:rsidRPr="00396A53">
        <w:rPr>
          <w:rFonts w:hint="cs"/>
          <w:rtl/>
        </w:rPr>
        <w:t>َ</w:t>
      </w:r>
      <w:r w:rsidRPr="00396A53">
        <w:rPr>
          <w:rtl/>
        </w:rPr>
        <w:t>و</w:t>
      </w:r>
      <w:r w:rsidRPr="00396A53">
        <w:rPr>
          <w:rFonts w:hint="cs"/>
          <w:rtl/>
        </w:rPr>
        <w:t>ْ</w:t>
      </w:r>
      <w:r w:rsidRPr="00396A53">
        <w:rPr>
          <w:rtl/>
        </w:rPr>
        <w:t>ل</w:t>
      </w:r>
      <w:r w:rsidRPr="00396A53">
        <w:rPr>
          <w:rFonts w:hint="cs"/>
          <w:rtl/>
        </w:rPr>
        <w:t>ِ</w:t>
      </w:r>
      <w:r w:rsidRPr="00396A53">
        <w:rPr>
          <w:rtl/>
        </w:rPr>
        <w:t>ي هذا و</w:t>
      </w:r>
      <w:r w:rsidRPr="00396A53">
        <w:rPr>
          <w:rFonts w:hint="cs"/>
          <w:rtl/>
        </w:rPr>
        <w:t>َ</w:t>
      </w:r>
      <w:r w:rsidRPr="00396A53">
        <w:rPr>
          <w:rtl/>
        </w:rPr>
        <w:t>أست</w:t>
      </w:r>
      <w:r w:rsidRPr="00396A53">
        <w:rPr>
          <w:rFonts w:hint="cs"/>
          <w:rtl/>
        </w:rPr>
        <w:t>َ</w:t>
      </w:r>
      <w:r w:rsidRPr="00396A53">
        <w:rPr>
          <w:rtl/>
        </w:rPr>
        <w:t>غ</w:t>
      </w:r>
      <w:r w:rsidRPr="00396A53">
        <w:rPr>
          <w:rFonts w:hint="cs"/>
          <w:rtl/>
        </w:rPr>
        <w:t>ْ</w:t>
      </w:r>
      <w:r w:rsidRPr="00396A53">
        <w:rPr>
          <w:rtl/>
        </w:rPr>
        <w:t>ف</w:t>
      </w:r>
      <w:r w:rsidRPr="00396A53">
        <w:rPr>
          <w:rFonts w:hint="cs"/>
          <w:rtl/>
        </w:rPr>
        <w:t>ِ</w:t>
      </w:r>
      <w:r w:rsidRPr="00396A53">
        <w:rPr>
          <w:rtl/>
        </w:rPr>
        <w:t>ر</w:t>
      </w:r>
      <w:r w:rsidRPr="00396A53">
        <w:rPr>
          <w:rFonts w:hint="cs"/>
          <w:rtl/>
        </w:rPr>
        <w:t>ُ</w:t>
      </w:r>
      <w:r w:rsidRPr="00396A53">
        <w:rPr>
          <w:rtl/>
        </w:rPr>
        <w:t xml:space="preserve"> الله</w:t>
      </w:r>
      <w:r w:rsidRPr="00396A53">
        <w:rPr>
          <w:rFonts w:hint="cs"/>
          <w:rtl/>
        </w:rPr>
        <w:t>َ</w:t>
      </w:r>
      <w:r w:rsidRPr="00396A53">
        <w:rPr>
          <w:rtl/>
        </w:rPr>
        <w:t xml:space="preserve"> الع</w:t>
      </w:r>
      <w:r w:rsidRPr="00396A53">
        <w:rPr>
          <w:rFonts w:hint="cs"/>
          <w:rtl/>
        </w:rPr>
        <w:t>َ</w:t>
      </w:r>
      <w:r w:rsidRPr="00396A53">
        <w:rPr>
          <w:rtl/>
        </w:rPr>
        <w:t>ظ</w:t>
      </w:r>
      <w:r w:rsidRPr="00396A53">
        <w:rPr>
          <w:rFonts w:hint="cs"/>
          <w:rtl/>
        </w:rPr>
        <w:t>ِ</w:t>
      </w:r>
      <w:r w:rsidRPr="00396A53">
        <w:rPr>
          <w:rtl/>
        </w:rPr>
        <w:t>يم</w:t>
      </w:r>
      <w:r w:rsidRPr="00396A53">
        <w:rPr>
          <w:rFonts w:hint="cs"/>
          <w:rtl/>
        </w:rPr>
        <w:t>َ</w:t>
      </w:r>
      <w:r w:rsidRPr="00396A53">
        <w:rPr>
          <w:rtl/>
        </w:rPr>
        <w:t xml:space="preserve"> ل</w:t>
      </w:r>
      <w:r w:rsidRPr="00396A53">
        <w:rPr>
          <w:rFonts w:hint="cs"/>
          <w:rtl/>
        </w:rPr>
        <w:t>ِ</w:t>
      </w:r>
      <w:r w:rsidRPr="00396A53">
        <w:rPr>
          <w:rtl/>
        </w:rPr>
        <w:t>ي و</w:t>
      </w:r>
      <w:r w:rsidRPr="00396A53">
        <w:rPr>
          <w:rFonts w:hint="cs"/>
          <w:rtl/>
        </w:rPr>
        <w:t>َ</w:t>
      </w:r>
      <w:r w:rsidRPr="00396A53">
        <w:rPr>
          <w:rtl/>
        </w:rPr>
        <w:t>ل</w:t>
      </w:r>
      <w:r w:rsidRPr="00396A53">
        <w:rPr>
          <w:rFonts w:hint="cs"/>
          <w:rtl/>
        </w:rPr>
        <w:t>َ</w:t>
      </w:r>
      <w:r w:rsidRPr="00396A53">
        <w:rPr>
          <w:rtl/>
        </w:rPr>
        <w:t>ك</w:t>
      </w:r>
      <w:r w:rsidRPr="00396A53">
        <w:rPr>
          <w:rFonts w:hint="cs"/>
          <w:rtl/>
        </w:rPr>
        <w:t>ُ</w:t>
      </w:r>
      <w:r w:rsidRPr="00396A53">
        <w:rPr>
          <w:rtl/>
        </w:rPr>
        <w:t>م</w:t>
      </w:r>
      <w:r w:rsidRPr="00396A53">
        <w:rPr>
          <w:rFonts w:hint="cs"/>
          <w:rtl/>
        </w:rPr>
        <w:t>ْ</w:t>
      </w:r>
      <w:r w:rsidRPr="00396A53">
        <w:rPr>
          <w:rtl/>
        </w:rPr>
        <w:t xml:space="preserve"> و</w:t>
      </w:r>
      <w:r w:rsidRPr="00396A53">
        <w:rPr>
          <w:rFonts w:hint="cs"/>
          <w:rtl/>
        </w:rPr>
        <w:t>َ</w:t>
      </w:r>
      <w:r w:rsidRPr="00396A53">
        <w:rPr>
          <w:rtl/>
        </w:rPr>
        <w:t>ل</w:t>
      </w:r>
      <w:r w:rsidRPr="00396A53">
        <w:rPr>
          <w:rFonts w:hint="cs"/>
          <w:rtl/>
        </w:rPr>
        <w:t>ِ</w:t>
      </w:r>
      <w:r w:rsidRPr="00396A53">
        <w:rPr>
          <w:rtl/>
        </w:rPr>
        <w:t>ل</w:t>
      </w:r>
      <w:r w:rsidRPr="00396A53">
        <w:rPr>
          <w:rFonts w:hint="cs"/>
          <w:rtl/>
        </w:rPr>
        <w:t>ْـ</w:t>
      </w:r>
      <w:r w:rsidRPr="00396A53">
        <w:rPr>
          <w:rtl/>
        </w:rPr>
        <w:t>م</w:t>
      </w:r>
      <w:r w:rsidRPr="00396A53">
        <w:rPr>
          <w:rFonts w:hint="cs"/>
          <w:rtl/>
        </w:rPr>
        <w:t>ُ</w:t>
      </w:r>
      <w:r w:rsidRPr="00396A53">
        <w:rPr>
          <w:rtl/>
        </w:rPr>
        <w:t>س</w:t>
      </w:r>
      <w:r w:rsidRPr="00396A53">
        <w:rPr>
          <w:rFonts w:hint="cs"/>
          <w:rtl/>
        </w:rPr>
        <w:t>ْ</w:t>
      </w:r>
      <w:r w:rsidRPr="00396A53">
        <w:rPr>
          <w:rtl/>
        </w:rPr>
        <w:t>ل</w:t>
      </w:r>
      <w:r w:rsidRPr="00396A53">
        <w:rPr>
          <w:rFonts w:hint="cs"/>
          <w:rtl/>
        </w:rPr>
        <w:t>ِ</w:t>
      </w:r>
      <w:r w:rsidRPr="00396A53">
        <w:rPr>
          <w:rtl/>
        </w:rPr>
        <w:t>مي</w:t>
      </w:r>
      <w:r w:rsidRPr="00396A53">
        <w:rPr>
          <w:rFonts w:hint="cs"/>
          <w:rtl/>
        </w:rPr>
        <w:t>ِ</w:t>
      </w:r>
      <w:r w:rsidRPr="00396A53">
        <w:rPr>
          <w:rtl/>
        </w:rPr>
        <w:t>ن</w:t>
      </w:r>
      <w:r w:rsidRPr="00396A53">
        <w:rPr>
          <w:rFonts w:hint="cs"/>
          <w:rtl/>
        </w:rPr>
        <w:t>َ،</w:t>
      </w:r>
      <w:r w:rsidRPr="00396A53">
        <w:rPr>
          <w:rtl/>
        </w:rPr>
        <w:t xml:space="preserve"> ف</w:t>
      </w:r>
      <w:r w:rsidRPr="00396A53">
        <w:rPr>
          <w:rFonts w:hint="cs"/>
          <w:rtl/>
        </w:rPr>
        <w:t>َ</w:t>
      </w:r>
      <w:r w:rsidRPr="00396A53">
        <w:rPr>
          <w:rtl/>
        </w:rPr>
        <w:t>اس</w:t>
      </w:r>
      <w:r w:rsidRPr="00396A53">
        <w:rPr>
          <w:rFonts w:hint="cs"/>
          <w:rtl/>
        </w:rPr>
        <w:t>ْ</w:t>
      </w:r>
      <w:r w:rsidRPr="00396A53">
        <w:rPr>
          <w:rtl/>
        </w:rPr>
        <w:t>ت</w:t>
      </w:r>
      <w:r w:rsidRPr="00396A53">
        <w:rPr>
          <w:rFonts w:hint="cs"/>
          <w:rtl/>
        </w:rPr>
        <w:t>َ</w:t>
      </w:r>
      <w:r w:rsidRPr="00396A53">
        <w:rPr>
          <w:rtl/>
        </w:rPr>
        <w:t>غ</w:t>
      </w:r>
      <w:r w:rsidRPr="00396A53">
        <w:rPr>
          <w:rFonts w:hint="cs"/>
          <w:rtl/>
        </w:rPr>
        <w:t>ْ</w:t>
      </w:r>
      <w:r w:rsidRPr="00396A53">
        <w:rPr>
          <w:rtl/>
        </w:rPr>
        <w:t>ف</w:t>
      </w:r>
      <w:r w:rsidRPr="00396A53">
        <w:rPr>
          <w:rFonts w:hint="cs"/>
          <w:rtl/>
        </w:rPr>
        <w:t>ِ</w:t>
      </w:r>
      <w:r w:rsidRPr="00396A53">
        <w:rPr>
          <w:rtl/>
        </w:rPr>
        <w:t>ر</w:t>
      </w:r>
      <w:r w:rsidRPr="00396A53">
        <w:rPr>
          <w:rFonts w:hint="cs"/>
          <w:rtl/>
        </w:rPr>
        <w:t>ُ</w:t>
      </w:r>
      <w:r w:rsidRPr="00396A53">
        <w:rPr>
          <w:rtl/>
        </w:rPr>
        <w:t>وه</w:t>
      </w:r>
      <w:r w:rsidRPr="00396A53">
        <w:rPr>
          <w:rFonts w:hint="cs"/>
          <w:rtl/>
        </w:rPr>
        <w:t>ُ</w:t>
      </w:r>
      <w:r w:rsidRPr="00396A53">
        <w:rPr>
          <w:rtl/>
        </w:rPr>
        <w:t xml:space="preserve"> إ</w:t>
      </w:r>
      <w:r w:rsidRPr="00396A53">
        <w:rPr>
          <w:rFonts w:hint="cs"/>
          <w:rtl/>
        </w:rPr>
        <w:t>ِ</w:t>
      </w:r>
      <w:r w:rsidRPr="00396A53">
        <w:rPr>
          <w:rtl/>
        </w:rPr>
        <w:t>ن</w:t>
      </w:r>
      <w:r w:rsidRPr="00396A53">
        <w:rPr>
          <w:rFonts w:hint="cs"/>
          <w:rtl/>
        </w:rPr>
        <w:t>َّ</w:t>
      </w:r>
      <w:r w:rsidRPr="00396A53">
        <w:rPr>
          <w:rtl/>
        </w:rPr>
        <w:t>ه</w:t>
      </w:r>
      <w:r w:rsidRPr="00396A53">
        <w:rPr>
          <w:rFonts w:hint="cs"/>
          <w:rtl/>
        </w:rPr>
        <w:t>ُ</w:t>
      </w:r>
      <w:r w:rsidRPr="00396A53">
        <w:rPr>
          <w:rtl/>
        </w:rPr>
        <w:t xml:space="preserve"> ه</w:t>
      </w:r>
      <w:r w:rsidRPr="00396A53">
        <w:rPr>
          <w:rFonts w:hint="cs"/>
          <w:rtl/>
        </w:rPr>
        <w:t>ُ</w:t>
      </w:r>
      <w:r w:rsidRPr="00396A53">
        <w:rPr>
          <w:rtl/>
        </w:rPr>
        <w:t>و</w:t>
      </w:r>
      <w:r w:rsidRPr="00396A53">
        <w:rPr>
          <w:rFonts w:hint="cs"/>
          <w:rtl/>
        </w:rPr>
        <w:t>َ</w:t>
      </w:r>
      <w:r w:rsidRPr="00396A53">
        <w:rPr>
          <w:rtl/>
        </w:rPr>
        <w:t xml:space="preserve"> الغ</w:t>
      </w:r>
      <w:r w:rsidRPr="00396A53">
        <w:rPr>
          <w:rFonts w:hint="cs"/>
          <w:rtl/>
        </w:rPr>
        <w:t>َ</w:t>
      </w:r>
      <w:r w:rsidRPr="00396A53">
        <w:rPr>
          <w:rtl/>
        </w:rPr>
        <w:t>ف</w:t>
      </w:r>
      <w:r w:rsidRPr="00396A53">
        <w:rPr>
          <w:rFonts w:hint="cs"/>
          <w:rtl/>
        </w:rPr>
        <w:t>ُ</w:t>
      </w:r>
      <w:r w:rsidRPr="00396A53">
        <w:rPr>
          <w:rtl/>
        </w:rPr>
        <w:t>ور</w:t>
      </w:r>
      <w:r w:rsidRPr="00396A53">
        <w:rPr>
          <w:rFonts w:hint="cs"/>
          <w:rtl/>
        </w:rPr>
        <w:t>ُ</w:t>
      </w:r>
      <w:r w:rsidRPr="00396A53">
        <w:rPr>
          <w:rtl/>
        </w:rPr>
        <w:t xml:space="preserve"> الر</w:t>
      </w:r>
      <w:r w:rsidRPr="00396A53">
        <w:rPr>
          <w:rFonts w:hint="cs"/>
          <w:rtl/>
        </w:rPr>
        <w:t>َّ</w:t>
      </w:r>
      <w:r w:rsidRPr="00396A53">
        <w:rPr>
          <w:rtl/>
        </w:rPr>
        <w:t>ح</w:t>
      </w:r>
      <w:r w:rsidRPr="00396A53">
        <w:rPr>
          <w:rFonts w:hint="cs"/>
          <w:rtl/>
        </w:rPr>
        <w:t>ِ</w:t>
      </w:r>
      <w:r w:rsidRPr="00396A53">
        <w:rPr>
          <w:rtl/>
        </w:rPr>
        <w:t>يم</w:t>
      </w:r>
      <w:r w:rsidRPr="00396A53">
        <w:rPr>
          <w:rFonts w:hint="cs"/>
          <w:rtl/>
        </w:rPr>
        <w:t>ِ الجَوَادِ الْكَرِيم بِرحـمَتِهِ نَستَغِيثُ وَهُوَ أَرْحَمُ الرَّاحِــمِيِنَ</w:t>
      </w:r>
      <w:r>
        <w:rPr>
          <w:rFonts w:ascii="Traditional Arabic" w:hAnsi="Traditional Arabic" w:cs="Traditional Arabic"/>
          <w:rtl/>
        </w:rPr>
        <w:t>»</w:t>
      </w:r>
      <w:r w:rsidRPr="00123FD0">
        <w:rPr>
          <w:rStyle w:val="Char4"/>
          <w:rFonts w:hint="cs"/>
          <w:rtl/>
        </w:rPr>
        <w:t>.</w:t>
      </w:r>
    </w:p>
    <w:p w:rsidR="00CB5EC7" w:rsidRDefault="00CB5EC7" w:rsidP="005126F6">
      <w:pPr>
        <w:pStyle w:val="a4"/>
        <w:rPr>
          <w:rFonts w:cs="Times New Roman"/>
          <w:rtl/>
        </w:rPr>
        <w:sectPr w:rsidR="00CB5EC7" w:rsidSect="00C14F87">
          <w:footnotePr>
            <w:numRestart w:val="eachPage"/>
          </w:footnotePr>
          <w:pgSz w:w="9356" w:h="13608" w:code="9"/>
          <w:pgMar w:top="567" w:right="1134" w:bottom="851" w:left="1134" w:header="454" w:footer="0" w:gutter="0"/>
          <w:cols w:space="708"/>
          <w:titlePg/>
          <w:bidi/>
          <w:rtlGutter/>
          <w:docGrid w:linePitch="381"/>
        </w:sectPr>
      </w:pPr>
    </w:p>
    <w:p w:rsidR="00CB5EC7" w:rsidRDefault="00CB5EC7" w:rsidP="00CB5EC7">
      <w:pPr>
        <w:pStyle w:val="a1"/>
        <w:rPr>
          <w:rtl/>
        </w:rPr>
      </w:pPr>
      <w:bookmarkStart w:id="33" w:name="_Toc437893422"/>
      <w:r>
        <w:rPr>
          <w:rFonts w:hint="cs"/>
          <w:rtl/>
        </w:rPr>
        <w:t>خطبۀ پانزدهم:</w:t>
      </w:r>
      <w:r w:rsidR="006141A5">
        <w:rPr>
          <w:rtl/>
        </w:rPr>
        <w:br/>
      </w:r>
      <w:r>
        <w:rPr>
          <w:rFonts w:hint="cs"/>
          <w:rtl/>
        </w:rPr>
        <w:t xml:space="preserve"> سر سپردگی به حق و بازگشت به‌سوی خداوند</w:t>
      </w:r>
      <w:bookmarkEnd w:id="33"/>
    </w:p>
    <w:p w:rsidR="00CB5EC7" w:rsidRDefault="00CB5EC7" w:rsidP="006F6018">
      <w:pPr>
        <w:pStyle w:val="a8"/>
        <w:rPr>
          <w:rtl/>
          <w:lang w:bidi="ar-SA"/>
        </w:rPr>
      </w:pPr>
      <w:r>
        <w:rPr>
          <w:rFonts w:hint="cs"/>
          <w:rtl/>
        </w:rPr>
        <w:t xml:space="preserve"> </w:t>
      </w:r>
      <w:r w:rsidR="003C518D">
        <w:rPr>
          <w:rFonts w:ascii="Traditional Arabic" w:hAnsi="Traditional Arabic" w:cs="Traditional Arabic"/>
          <w:rtl/>
        </w:rPr>
        <w:t>«</w:t>
      </w:r>
      <w:r w:rsidR="00024DAF" w:rsidRPr="006F6018">
        <w:rPr>
          <w:rStyle w:val="Char1"/>
          <w:rFonts w:hint="cs"/>
          <w:rtl/>
        </w:rPr>
        <w:t>الحمدلله حمداً ينبغي لجلال وجهه وعظيم سلطانه وأشهد أن لا إله إلا الله وحده لا شريك له الواحد الأحد الذي دعا</w:t>
      </w:r>
      <w:r w:rsidR="00F4435A" w:rsidRPr="006F6018">
        <w:rPr>
          <w:rStyle w:val="Char1"/>
          <w:rFonts w:hint="cs"/>
          <w:rtl/>
        </w:rPr>
        <w:t xml:space="preserve"> إلي طاعته ووعد عليه عظيم مثوبته، أشهد أن محمداً رسول</w:t>
      </w:r>
      <w:r w:rsidR="006F6018">
        <w:rPr>
          <w:rStyle w:val="Char1"/>
          <w:rFonts w:hint="cs"/>
          <w:rtl/>
        </w:rPr>
        <w:t xml:space="preserve"> </w:t>
      </w:r>
      <w:r w:rsidR="00F4435A" w:rsidRPr="006F6018">
        <w:rPr>
          <w:rStyle w:val="Char1"/>
          <w:rFonts w:hint="cs"/>
          <w:rtl/>
        </w:rPr>
        <w:t>الله جعل ميزة ال</w:t>
      </w:r>
      <w:r w:rsidR="006F6018" w:rsidRPr="006F6018">
        <w:rPr>
          <w:rStyle w:val="Char1"/>
          <w:rFonts w:hint="cs"/>
          <w:rtl/>
        </w:rPr>
        <w:t>ـ</w:t>
      </w:r>
      <w:r w:rsidR="00F4435A" w:rsidRPr="006F6018">
        <w:rPr>
          <w:rStyle w:val="Char1"/>
          <w:rFonts w:hint="cs"/>
          <w:rtl/>
        </w:rPr>
        <w:t>مسلم با</w:t>
      </w:r>
      <w:r w:rsidR="006F6018" w:rsidRPr="006F6018">
        <w:rPr>
          <w:rStyle w:val="Char1"/>
          <w:rFonts w:hint="cs"/>
          <w:rtl/>
        </w:rPr>
        <w:t>ل</w:t>
      </w:r>
      <w:r w:rsidR="00F4435A" w:rsidRPr="006F6018">
        <w:rPr>
          <w:rStyle w:val="Char1"/>
          <w:rFonts w:hint="cs"/>
          <w:rtl/>
        </w:rPr>
        <w:t>إيم</w:t>
      </w:r>
      <w:r w:rsidR="00123FD0" w:rsidRPr="006F6018">
        <w:rPr>
          <w:rStyle w:val="Char1"/>
          <w:rFonts w:hint="cs"/>
          <w:rtl/>
        </w:rPr>
        <w:t>ـ</w:t>
      </w:r>
      <w:r w:rsidR="00F4435A" w:rsidRPr="006F6018">
        <w:rPr>
          <w:rStyle w:val="Char1"/>
          <w:rFonts w:hint="cs"/>
          <w:rtl/>
        </w:rPr>
        <w:t>ان والتقوي والعمل الصالح، اللهم صل وسلم عل</w:t>
      </w:r>
      <w:r w:rsidR="006F6018">
        <w:rPr>
          <w:rStyle w:val="Char1"/>
          <w:rFonts w:hint="cs"/>
          <w:rtl/>
        </w:rPr>
        <w:t>ى</w:t>
      </w:r>
      <w:r w:rsidR="00F4435A" w:rsidRPr="006F6018">
        <w:rPr>
          <w:rStyle w:val="Char1"/>
          <w:rFonts w:hint="cs"/>
          <w:rtl/>
        </w:rPr>
        <w:t xml:space="preserve"> سيدنا محمدٍ وآله وصحبه ومن اتبع دينه القويم</w:t>
      </w:r>
      <w:r w:rsidR="003C518D">
        <w:rPr>
          <w:rFonts w:ascii="Traditional Arabic" w:hAnsi="Traditional Arabic" w:cs="Traditional Arabic"/>
          <w:rtl/>
          <w:lang w:bidi="ar-SA"/>
        </w:rPr>
        <w:t>»</w:t>
      </w:r>
      <w:r w:rsidR="00F4435A">
        <w:rPr>
          <w:rFonts w:hint="cs"/>
          <w:rtl/>
          <w:lang w:bidi="ar-SA"/>
        </w:rPr>
        <w:t>.</w:t>
      </w:r>
    </w:p>
    <w:p w:rsidR="00FF6DA2" w:rsidRDefault="00275078" w:rsidP="00FF6DA2">
      <w:pPr>
        <w:pStyle w:val="a8"/>
        <w:rPr>
          <w:rtl/>
          <w:lang w:bidi="ur-PK"/>
        </w:rPr>
      </w:pPr>
      <w:r>
        <w:rPr>
          <w:rFonts w:ascii="Traditional Arabic" w:hAnsi="Traditional Arabic" w:cs="Traditional Arabic"/>
          <w:rtl/>
          <w:lang w:bidi="ar-SA"/>
        </w:rPr>
        <w:t>«</w:t>
      </w:r>
      <w:r w:rsidR="003C518D">
        <w:rPr>
          <w:rFonts w:hint="cs"/>
          <w:rtl/>
          <w:lang w:bidi="ur-PK"/>
        </w:rPr>
        <w:t>حمد و ستایش خداوند را، حمد و ستایشی ک</w:t>
      </w:r>
      <w:r>
        <w:rPr>
          <w:rFonts w:hint="cs"/>
          <w:rtl/>
          <w:lang w:bidi="ur-PK"/>
        </w:rPr>
        <w:t>ه</w:t>
      </w:r>
      <w:r w:rsidR="003C518D">
        <w:rPr>
          <w:rFonts w:hint="cs"/>
          <w:rtl/>
          <w:lang w:bidi="ur-PK"/>
        </w:rPr>
        <w:t xml:space="preserve"> شایست</w:t>
      </w:r>
      <w:r w:rsidR="00437996">
        <w:rPr>
          <w:rFonts w:hint="cs"/>
          <w:rtl/>
          <w:lang w:bidi="ur-PK"/>
        </w:rPr>
        <w:t>ۀ</w:t>
      </w:r>
      <w:r w:rsidR="003C518D">
        <w:rPr>
          <w:rFonts w:hint="cs"/>
          <w:rtl/>
          <w:lang w:bidi="ur-PK"/>
        </w:rPr>
        <w:t xml:space="preserve"> شکو</w:t>
      </w:r>
      <w:r>
        <w:rPr>
          <w:rFonts w:hint="cs"/>
          <w:rtl/>
          <w:lang w:bidi="ur-PK"/>
        </w:rPr>
        <w:t>ه</w:t>
      </w:r>
      <w:r w:rsidR="003C518D">
        <w:rPr>
          <w:rFonts w:hint="cs"/>
          <w:rtl/>
          <w:lang w:bidi="ur-PK"/>
        </w:rPr>
        <w:t xml:space="preserve"> صو</w:t>
      </w:r>
      <w:r w:rsidR="00FF6DA2">
        <w:rPr>
          <w:rFonts w:hint="cs"/>
          <w:rtl/>
          <w:lang w:bidi="ur-PK"/>
        </w:rPr>
        <w:t>ر</w:t>
      </w:r>
      <w:r w:rsidR="003C518D">
        <w:rPr>
          <w:rFonts w:hint="cs"/>
          <w:rtl/>
          <w:lang w:bidi="ur-PK"/>
        </w:rPr>
        <w:t>تش و عظمت مقام و منزلتش است</w:t>
      </w:r>
      <w:r>
        <w:rPr>
          <w:rFonts w:hint="cs"/>
          <w:rtl/>
          <w:lang w:bidi="ur-PK"/>
        </w:rPr>
        <w:t>.</w:t>
      </w:r>
      <w:r w:rsidR="003C518D">
        <w:rPr>
          <w:rFonts w:hint="cs"/>
          <w:rtl/>
          <w:lang w:bidi="ur-PK"/>
        </w:rPr>
        <w:t xml:space="preserve"> و گواھی و شھادت می‌دھم ک</w:t>
      </w:r>
      <w:r>
        <w:rPr>
          <w:rFonts w:hint="cs"/>
          <w:rtl/>
          <w:lang w:bidi="ur-PK"/>
        </w:rPr>
        <w:t>ه</w:t>
      </w:r>
      <w:r w:rsidR="003C518D">
        <w:rPr>
          <w:rFonts w:hint="cs"/>
          <w:rtl/>
          <w:lang w:bidi="ur-PK"/>
        </w:rPr>
        <w:t xml:space="preserve"> خدایی جز خدای یگان</w:t>
      </w:r>
      <w:r>
        <w:rPr>
          <w:rFonts w:hint="cs"/>
          <w:rtl/>
          <w:lang w:bidi="ur-PK"/>
        </w:rPr>
        <w:t>ه</w:t>
      </w:r>
      <w:r w:rsidR="003C518D">
        <w:rPr>
          <w:rFonts w:hint="cs"/>
          <w:rtl/>
          <w:lang w:bidi="ur-PK"/>
        </w:rPr>
        <w:t xml:space="preserve"> ک</w:t>
      </w:r>
      <w:r>
        <w:rPr>
          <w:rFonts w:hint="cs"/>
          <w:rtl/>
          <w:lang w:bidi="ur-PK"/>
        </w:rPr>
        <w:t>ه</w:t>
      </w:r>
      <w:r w:rsidR="003C518D">
        <w:rPr>
          <w:rFonts w:hint="cs"/>
          <w:rtl/>
          <w:lang w:bidi="ur-PK"/>
        </w:rPr>
        <w:t xml:space="preserve"> ھیچ شریکی ندارد، نبیست</w:t>
      </w:r>
      <w:r>
        <w:rPr>
          <w:rFonts w:hint="cs"/>
          <w:rtl/>
          <w:lang w:bidi="ur-PK"/>
        </w:rPr>
        <w:t>.</w:t>
      </w:r>
      <w:r w:rsidR="003C518D">
        <w:rPr>
          <w:rFonts w:hint="cs"/>
          <w:rtl/>
          <w:lang w:bidi="ur-PK"/>
        </w:rPr>
        <w:t xml:space="preserve"> خداوند یکتا و یگان</w:t>
      </w:r>
      <w:r>
        <w:rPr>
          <w:rFonts w:hint="cs"/>
          <w:rtl/>
          <w:lang w:bidi="ur-PK"/>
        </w:rPr>
        <w:t>ه</w:t>
      </w:r>
      <w:r w:rsidR="003C518D">
        <w:rPr>
          <w:rFonts w:hint="cs"/>
          <w:rtl/>
          <w:lang w:bidi="ur-PK"/>
        </w:rPr>
        <w:t xml:space="preserve"> کسی ک</w:t>
      </w:r>
      <w:r>
        <w:rPr>
          <w:rFonts w:hint="cs"/>
          <w:rtl/>
          <w:lang w:bidi="ur-PK"/>
        </w:rPr>
        <w:t>ه</w:t>
      </w:r>
      <w:r w:rsidR="003C518D">
        <w:rPr>
          <w:rFonts w:hint="cs"/>
          <w:rtl/>
          <w:lang w:bidi="ur-PK"/>
        </w:rPr>
        <w:t xml:space="preserve"> مردم را ب</w:t>
      </w:r>
      <w:r>
        <w:rPr>
          <w:rFonts w:hint="cs"/>
          <w:rtl/>
          <w:lang w:bidi="ur-PK"/>
        </w:rPr>
        <w:t>ه</w:t>
      </w:r>
      <w:r w:rsidR="003C518D">
        <w:rPr>
          <w:rFonts w:hint="cs"/>
          <w:rtl/>
          <w:lang w:bidi="ur-PK"/>
        </w:rPr>
        <w:t xml:space="preserve"> اطاعت خود دعوت کرد و ب</w:t>
      </w:r>
      <w:r>
        <w:rPr>
          <w:rFonts w:hint="cs"/>
          <w:rtl/>
          <w:lang w:bidi="ur-PK"/>
        </w:rPr>
        <w:t>ه</w:t>
      </w:r>
      <w:r w:rsidR="003C518D">
        <w:rPr>
          <w:rFonts w:hint="cs"/>
          <w:rtl/>
          <w:lang w:bidi="ur-PK"/>
        </w:rPr>
        <w:t xml:space="preserve"> خاطر این دعوت قول ثواب عظیمی را داد</w:t>
      </w:r>
      <w:r>
        <w:rPr>
          <w:rFonts w:hint="cs"/>
          <w:rtl/>
          <w:lang w:bidi="ur-PK"/>
        </w:rPr>
        <w:t>.</w:t>
      </w:r>
      <w:r w:rsidR="003C518D">
        <w:rPr>
          <w:rFonts w:hint="cs"/>
          <w:rtl/>
          <w:lang w:bidi="ur-PK"/>
        </w:rPr>
        <w:t xml:space="preserve"> و شھادت و گواھی می‌دھم</w:t>
      </w:r>
      <w:r>
        <w:rPr>
          <w:rFonts w:hint="cs"/>
          <w:rtl/>
          <w:lang w:bidi="ur-PK"/>
        </w:rPr>
        <w:t xml:space="preserve"> ک</w:t>
      </w:r>
      <w:r w:rsidR="00437996">
        <w:rPr>
          <w:rFonts w:hint="cs"/>
          <w:rtl/>
          <w:lang w:bidi="ur-PK"/>
        </w:rPr>
        <w:t>ه</w:t>
      </w:r>
      <w:r>
        <w:rPr>
          <w:rFonts w:hint="cs"/>
          <w:rtl/>
          <w:lang w:bidi="ur-PK"/>
        </w:rPr>
        <w:t xml:space="preserve"> حضرت محمّد ک</w:t>
      </w:r>
      <w:r w:rsidR="00437996">
        <w:rPr>
          <w:rFonts w:hint="cs"/>
          <w:rtl/>
          <w:lang w:bidi="ur-PK"/>
        </w:rPr>
        <w:t>ه</w:t>
      </w:r>
      <w:r>
        <w:rPr>
          <w:rFonts w:hint="cs"/>
          <w:rtl/>
          <w:lang w:bidi="ur-PK"/>
        </w:rPr>
        <w:t xml:space="preserve"> رسول خداست نشان</w:t>
      </w:r>
      <w:r w:rsidR="00437996">
        <w:rPr>
          <w:rFonts w:hint="cs"/>
          <w:rtl/>
          <w:lang w:bidi="ur-PK"/>
        </w:rPr>
        <w:t>ۀ</w:t>
      </w:r>
      <w:r>
        <w:rPr>
          <w:rFonts w:hint="cs"/>
          <w:rtl/>
          <w:lang w:bidi="ur-PK"/>
        </w:rPr>
        <w:t xml:space="preserve"> مسلمان را ایمان و تقوا و عمل صالح قرار داد</w:t>
      </w:r>
      <w:r w:rsidR="00437996">
        <w:rPr>
          <w:rFonts w:hint="cs"/>
          <w:rtl/>
          <w:lang w:bidi="ur-PK"/>
        </w:rPr>
        <w:t>.</w:t>
      </w:r>
      <w:r>
        <w:rPr>
          <w:rFonts w:hint="cs"/>
          <w:rtl/>
          <w:lang w:bidi="ur-PK"/>
        </w:rPr>
        <w:t xml:space="preserve"> خداوند درود و سلام خود را بر سرور ما حضرت محمّد و آل و صحاب</w:t>
      </w:r>
      <w:r w:rsidR="00437996">
        <w:rPr>
          <w:rFonts w:hint="cs"/>
          <w:rtl/>
          <w:lang w:bidi="ur-PK"/>
        </w:rPr>
        <w:t>ه</w:t>
      </w:r>
      <w:r>
        <w:rPr>
          <w:rFonts w:hint="cs"/>
          <w:rtl/>
          <w:lang w:bidi="ur-PK"/>
        </w:rPr>
        <w:t xml:space="preserve"> و ھر</w:t>
      </w:r>
      <w:r w:rsidR="00123FD0">
        <w:rPr>
          <w:rFonts w:hint="cs"/>
          <w:rtl/>
          <w:lang w:bidi="ur-PK"/>
        </w:rPr>
        <w:t xml:space="preserve"> </w:t>
      </w:r>
      <w:r>
        <w:rPr>
          <w:rFonts w:hint="cs"/>
          <w:rtl/>
          <w:lang w:bidi="ur-PK"/>
        </w:rPr>
        <w:t>کس ک</w:t>
      </w:r>
      <w:r w:rsidR="00437996">
        <w:rPr>
          <w:rFonts w:hint="cs"/>
          <w:rtl/>
          <w:lang w:bidi="ur-PK"/>
        </w:rPr>
        <w:t>ه</w:t>
      </w:r>
      <w:r>
        <w:rPr>
          <w:rFonts w:hint="cs"/>
          <w:rtl/>
          <w:lang w:bidi="ur-PK"/>
        </w:rPr>
        <w:t xml:space="preserve"> پیرو دین استوارش بود، بفرست</w:t>
      </w:r>
      <w:r>
        <w:rPr>
          <w:rFonts w:ascii="Traditional Arabic" w:hAnsi="Traditional Arabic" w:cs="Traditional Arabic"/>
          <w:rtl/>
          <w:lang w:bidi="ur-PK"/>
        </w:rPr>
        <w:t>»</w:t>
      </w:r>
      <w:r w:rsidR="00437996">
        <w:rPr>
          <w:rFonts w:hint="cs"/>
          <w:rtl/>
          <w:lang w:bidi="ur-PK"/>
        </w:rPr>
        <w:t>.</w:t>
      </w:r>
    </w:p>
    <w:p w:rsidR="00FF6DA2" w:rsidRDefault="00FF6DA2" w:rsidP="00FF6DA2">
      <w:pPr>
        <w:pStyle w:val="a8"/>
        <w:rPr>
          <w:rtl/>
          <w:lang w:bidi="ur-PK"/>
        </w:rPr>
      </w:pPr>
      <w:r>
        <w:rPr>
          <w:rFonts w:hint="cs"/>
          <w:rtl/>
          <w:lang w:bidi="ur-PK"/>
        </w:rPr>
        <w:t>امّا بعد: پس ای بندگان خدا تقوای خداوند متعال را ب</w:t>
      </w:r>
      <w:r w:rsidR="00437996">
        <w:rPr>
          <w:rFonts w:hint="cs"/>
          <w:rtl/>
          <w:lang w:bidi="ur-PK"/>
        </w:rPr>
        <w:t>ه</w:t>
      </w:r>
      <w:r w:rsidR="00123FD0">
        <w:rPr>
          <w:rFonts w:hint="cs"/>
          <w:rtl/>
          <w:lang w:bidi="ur-PK"/>
        </w:rPr>
        <w:t xml:space="preserve"> </w:t>
      </w:r>
      <w:r>
        <w:rPr>
          <w:rFonts w:hint="cs"/>
          <w:rtl/>
          <w:lang w:bidi="ur-PK"/>
        </w:rPr>
        <w:t>‌جا آورید و او را اطاعت کنید و در اعمالی ک</w:t>
      </w:r>
      <w:r w:rsidR="00437996">
        <w:rPr>
          <w:rFonts w:hint="cs"/>
          <w:rtl/>
          <w:lang w:bidi="ur-PK"/>
        </w:rPr>
        <w:t>ه</w:t>
      </w:r>
      <w:r>
        <w:rPr>
          <w:rFonts w:hint="cs"/>
          <w:rtl/>
          <w:lang w:bidi="ur-PK"/>
        </w:rPr>
        <w:t xml:space="preserve"> در را</w:t>
      </w:r>
      <w:r w:rsidR="00437996">
        <w:rPr>
          <w:rFonts w:hint="cs"/>
          <w:rtl/>
          <w:lang w:bidi="ur-PK"/>
        </w:rPr>
        <w:t>ه</w:t>
      </w:r>
      <w:r>
        <w:rPr>
          <w:rFonts w:hint="cs"/>
          <w:rtl/>
          <w:lang w:bidi="ur-PK"/>
        </w:rPr>
        <w:t xml:space="preserve"> خداوند انجام می‌دھید، اخلاص داشت</w:t>
      </w:r>
      <w:r w:rsidR="00437996">
        <w:rPr>
          <w:rFonts w:hint="cs"/>
          <w:rtl/>
          <w:lang w:bidi="ur-PK"/>
        </w:rPr>
        <w:t>ه</w:t>
      </w:r>
      <w:r>
        <w:rPr>
          <w:rFonts w:hint="cs"/>
          <w:rtl/>
          <w:lang w:bidi="ur-PK"/>
        </w:rPr>
        <w:t xml:space="preserve"> باشید و مراقب خشم و غضب الھی باشید</w:t>
      </w:r>
      <w:r w:rsidR="00437996">
        <w:rPr>
          <w:rFonts w:hint="cs"/>
          <w:rtl/>
          <w:lang w:bidi="ur-PK"/>
        </w:rPr>
        <w:t>.</w:t>
      </w:r>
      <w:r>
        <w:rPr>
          <w:rFonts w:hint="cs"/>
          <w:rtl/>
          <w:lang w:bidi="ur-PK"/>
        </w:rPr>
        <w:t xml:space="preserve"> خداوند متعال فرمود</w:t>
      </w:r>
      <w:r w:rsidR="00437996">
        <w:rPr>
          <w:rFonts w:hint="cs"/>
          <w:rtl/>
          <w:lang w:bidi="ur-PK"/>
        </w:rPr>
        <w:t>ه</w:t>
      </w:r>
      <w:r>
        <w:rPr>
          <w:rFonts w:hint="cs"/>
          <w:rtl/>
          <w:lang w:bidi="ur-PK"/>
        </w:rPr>
        <w:t xml:space="preserve"> است:</w:t>
      </w:r>
    </w:p>
    <w:p w:rsidR="00FF6DA2" w:rsidRDefault="001F21E4" w:rsidP="001F21E4">
      <w:pPr>
        <w:pStyle w:val="af1"/>
        <w:rPr>
          <w:rtl/>
          <w:lang w:bidi="ur-PK"/>
        </w:rPr>
      </w:pPr>
      <w:r>
        <w:rPr>
          <w:rStyle w:val="Char8"/>
          <w:rFonts w:cs="CTraditional Arabic" w:hint="cs"/>
          <w:rtl/>
        </w:rPr>
        <w:t>+</w:t>
      </w:r>
      <w:r w:rsidR="00842199" w:rsidRPr="00123FD0">
        <w:rPr>
          <w:rtl/>
        </w:rPr>
        <w:t xml:space="preserve">يَٰٓأَيُّهَا </w:t>
      </w:r>
      <w:r w:rsidR="00842199" w:rsidRPr="00123FD0">
        <w:rPr>
          <w:rFonts w:hint="cs"/>
          <w:rtl/>
        </w:rPr>
        <w:t>ٱ</w:t>
      </w:r>
      <w:r w:rsidR="00842199" w:rsidRPr="00123FD0">
        <w:rPr>
          <w:rFonts w:hint="eastAsia"/>
          <w:rtl/>
        </w:rPr>
        <w:t>لَّذِينَ</w:t>
      </w:r>
      <w:r w:rsidR="00842199" w:rsidRPr="00123FD0">
        <w:rPr>
          <w:rtl/>
        </w:rPr>
        <w:t xml:space="preserve"> ءَامَنُواْ كُونُواْ قَوَّٰمِينَ بِ</w:t>
      </w:r>
      <w:r w:rsidR="00842199" w:rsidRPr="00123FD0">
        <w:rPr>
          <w:rFonts w:hint="cs"/>
          <w:rtl/>
        </w:rPr>
        <w:t>ٱ</w:t>
      </w:r>
      <w:r w:rsidR="00842199" w:rsidRPr="00123FD0">
        <w:rPr>
          <w:rFonts w:hint="eastAsia"/>
          <w:rtl/>
        </w:rPr>
        <w:t>لۡقِسۡطِ</w:t>
      </w:r>
      <w:r w:rsidR="00842199" w:rsidRPr="00123FD0">
        <w:rPr>
          <w:rtl/>
        </w:rPr>
        <w:t xml:space="preserve"> شُهَدَآءَ لِلَّهِ وَلَوۡ عَلَىٰٓ أَنفُسِكُمۡ أَوِ </w:t>
      </w:r>
      <w:r w:rsidR="00842199" w:rsidRPr="00123FD0">
        <w:rPr>
          <w:rFonts w:hint="cs"/>
          <w:rtl/>
        </w:rPr>
        <w:t>ٱ</w:t>
      </w:r>
      <w:r w:rsidR="00842199" w:rsidRPr="00123FD0">
        <w:rPr>
          <w:rFonts w:hint="eastAsia"/>
          <w:rtl/>
        </w:rPr>
        <w:t>لۡوَٰلِدَيۡنِ</w:t>
      </w:r>
      <w:r w:rsidR="00842199" w:rsidRPr="00123FD0">
        <w:rPr>
          <w:rtl/>
        </w:rPr>
        <w:t xml:space="preserve"> وَ</w:t>
      </w:r>
      <w:r w:rsidR="00842199" w:rsidRPr="00123FD0">
        <w:rPr>
          <w:rFonts w:hint="cs"/>
          <w:rtl/>
        </w:rPr>
        <w:t>ٱ</w:t>
      </w:r>
      <w:r w:rsidR="00842199" w:rsidRPr="00123FD0">
        <w:rPr>
          <w:rFonts w:hint="eastAsia"/>
          <w:rtl/>
        </w:rPr>
        <w:t>لۡأَقۡرَبِينَۚ</w:t>
      </w:r>
      <w:r w:rsidR="00842199" w:rsidRPr="00123FD0">
        <w:rPr>
          <w:rtl/>
        </w:rPr>
        <w:t xml:space="preserve"> إِن يَكُنۡ غَنِيًّا أَوۡ فَقِيرٗا فَ</w:t>
      </w:r>
      <w:r w:rsidR="00842199" w:rsidRPr="00123FD0">
        <w:rPr>
          <w:rFonts w:hint="cs"/>
          <w:rtl/>
        </w:rPr>
        <w:t>ٱ</w:t>
      </w:r>
      <w:r w:rsidR="00842199" w:rsidRPr="00123FD0">
        <w:rPr>
          <w:rFonts w:hint="eastAsia"/>
          <w:rtl/>
        </w:rPr>
        <w:t>للَّهُ</w:t>
      </w:r>
      <w:r w:rsidR="00842199" w:rsidRPr="00123FD0">
        <w:rPr>
          <w:rtl/>
        </w:rPr>
        <w:t xml:space="preserve"> أَوۡلَىٰ بِهِمَاۖ فَلَا تَتَّبِعُواْ </w:t>
      </w:r>
      <w:r w:rsidR="00842199" w:rsidRPr="00123FD0">
        <w:rPr>
          <w:rFonts w:hint="cs"/>
          <w:rtl/>
        </w:rPr>
        <w:t>ٱ</w:t>
      </w:r>
      <w:r w:rsidR="00842199" w:rsidRPr="00123FD0">
        <w:rPr>
          <w:rFonts w:hint="eastAsia"/>
          <w:rtl/>
        </w:rPr>
        <w:t>لۡهَوَىٰٓ</w:t>
      </w:r>
      <w:r w:rsidR="00842199" w:rsidRPr="00123FD0">
        <w:rPr>
          <w:rtl/>
        </w:rPr>
        <w:t xml:space="preserve"> أَن تَعۡدِل</w:t>
      </w:r>
      <w:r w:rsidR="00842199" w:rsidRPr="00123FD0">
        <w:rPr>
          <w:rFonts w:hint="eastAsia"/>
          <w:rtl/>
        </w:rPr>
        <w:t>ُواْۚ</w:t>
      </w:r>
      <w:r w:rsidR="00842199" w:rsidRPr="00123FD0">
        <w:rPr>
          <w:rtl/>
        </w:rPr>
        <w:t xml:space="preserve"> وَإِن تَلۡوُ</w:t>
      </w:r>
      <w:r w:rsidR="00842199" w:rsidRPr="00123FD0">
        <w:rPr>
          <w:rFonts w:hint="cs"/>
          <w:rtl/>
        </w:rPr>
        <w:t>ۥٓ</w:t>
      </w:r>
      <w:r w:rsidR="00842199" w:rsidRPr="00123FD0">
        <w:rPr>
          <w:rFonts w:hint="eastAsia"/>
          <w:rtl/>
        </w:rPr>
        <w:t>اْ</w:t>
      </w:r>
      <w:r w:rsidR="00842199" w:rsidRPr="00123FD0">
        <w:rPr>
          <w:rtl/>
        </w:rPr>
        <w:t xml:space="preserve"> أَوۡ تُعۡرِضُواْ فَإِنَّ </w:t>
      </w:r>
      <w:r w:rsidR="00842199" w:rsidRPr="00123FD0">
        <w:rPr>
          <w:rFonts w:hint="cs"/>
          <w:rtl/>
        </w:rPr>
        <w:t>ٱ</w:t>
      </w:r>
      <w:r w:rsidR="00842199" w:rsidRPr="00123FD0">
        <w:rPr>
          <w:rFonts w:hint="eastAsia"/>
          <w:rtl/>
        </w:rPr>
        <w:t>للَّهَ</w:t>
      </w:r>
      <w:r w:rsidR="00842199" w:rsidRPr="00123FD0">
        <w:rPr>
          <w:rtl/>
        </w:rPr>
        <w:t xml:space="preserve"> كَانَ بِمَا تَعۡمَلُونَ خَبِيرٗا١٣٥</w:t>
      </w:r>
      <w:r>
        <w:rPr>
          <w:rStyle w:val="Char8"/>
          <w:rFonts w:cs="CTraditional Arabic" w:hint="cs"/>
          <w:rtl/>
        </w:rPr>
        <w:t>_</w:t>
      </w:r>
      <w:r w:rsidR="00842199">
        <w:rPr>
          <w:rFonts w:ascii="Times New Roman" w:cs="Arial"/>
          <w:szCs w:val="24"/>
          <w:rtl/>
          <w:lang w:bidi="ur-PK"/>
        </w:rPr>
        <w:t xml:space="preserve"> </w:t>
      </w:r>
      <w:r w:rsidR="00842199" w:rsidRPr="00842199">
        <w:rPr>
          <w:rStyle w:val="Char6"/>
          <w:rtl/>
        </w:rPr>
        <w:t>[النس</w:t>
      </w:r>
      <w:r w:rsidR="003C6210">
        <w:rPr>
          <w:rStyle w:val="Char6"/>
          <w:rtl/>
        </w:rPr>
        <w:t>أ</w:t>
      </w:r>
      <w:r w:rsidR="00842199" w:rsidRPr="00842199">
        <w:rPr>
          <w:rStyle w:val="Char6"/>
          <w:rtl/>
        </w:rPr>
        <w:t>: 135]</w:t>
      </w:r>
      <w:r w:rsidR="00123FD0">
        <w:rPr>
          <w:rStyle w:val="Char6"/>
          <w:rFonts w:hint="cs"/>
          <w:rtl/>
        </w:rPr>
        <w:t>.</w:t>
      </w:r>
    </w:p>
    <w:p w:rsidR="003C518D" w:rsidRDefault="00275078" w:rsidP="00123FD0">
      <w:pPr>
        <w:pStyle w:val="ab"/>
        <w:rPr>
          <w:rtl/>
          <w:lang w:bidi="ur-PK"/>
        </w:rPr>
      </w:pPr>
      <w:r>
        <w:rPr>
          <w:rFonts w:hint="cs"/>
          <w:rtl/>
          <w:lang w:bidi="ur-PK"/>
        </w:rPr>
        <w:t xml:space="preserve"> </w:t>
      </w:r>
      <w:r w:rsidR="00842199" w:rsidRPr="00BF7C8C">
        <w:rPr>
          <w:rStyle w:val="Char8"/>
          <w:rtl/>
        </w:rPr>
        <w:t>«</w:t>
      </w:r>
      <w:r w:rsidR="00FF6DA2" w:rsidRPr="00123FD0">
        <w:rPr>
          <w:rFonts w:hint="cs"/>
          <w:rtl/>
        </w:rPr>
        <w:t>ای کسانی ک</w:t>
      </w:r>
      <w:r w:rsidR="00437996" w:rsidRPr="00123FD0">
        <w:rPr>
          <w:rFonts w:hint="cs"/>
          <w:rtl/>
        </w:rPr>
        <w:t>ه</w:t>
      </w:r>
      <w:r w:rsidR="006141A5">
        <w:rPr>
          <w:rFonts w:hint="cs"/>
          <w:rtl/>
        </w:rPr>
        <w:t xml:space="preserve"> ایمان آوردید بر </w:t>
      </w:r>
      <w:r w:rsidR="00FF6DA2" w:rsidRPr="00123FD0">
        <w:rPr>
          <w:rFonts w:hint="cs"/>
          <w:rtl/>
        </w:rPr>
        <w:t>پاکنندگان قسط و عدل و شاھدانی برای خداوند باشید گر</w:t>
      </w:r>
      <w:r w:rsidR="006141A5">
        <w:rPr>
          <w:rFonts w:hint="cs"/>
          <w:rtl/>
        </w:rPr>
        <w:t xml:space="preserve"> </w:t>
      </w:r>
      <w:r w:rsidR="00FF6DA2" w:rsidRPr="00123FD0">
        <w:rPr>
          <w:rFonts w:hint="cs"/>
          <w:rtl/>
        </w:rPr>
        <w:t>چ</w:t>
      </w:r>
      <w:r w:rsidR="00437996" w:rsidRPr="00123FD0">
        <w:rPr>
          <w:rFonts w:hint="cs"/>
          <w:rtl/>
        </w:rPr>
        <w:t>ه</w:t>
      </w:r>
      <w:r w:rsidR="00FF6DA2" w:rsidRPr="00123FD0">
        <w:rPr>
          <w:rFonts w:hint="cs"/>
          <w:rtl/>
        </w:rPr>
        <w:t xml:space="preserve"> این گواھی بر خودتان یا پدران و خویشاوندان شما باشد و چ</w:t>
      </w:r>
      <w:r w:rsidR="00437996" w:rsidRPr="00123FD0">
        <w:rPr>
          <w:rFonts w:hint="cs"/>
          <w:rtl/>
        </w:rPr>
        <w:t>ه</w:t>
      </w:r>
      <w:r w:rsidR="00FF6DA2" w:rsidRPr="00123FD0">
        <w:rPr>
          <w:rFonts w:hint="cs"/>
          <w:rtl/>
        </w:rPr>
        <w:t xml:space="preserve"> افرادی غنی یا فقیر باشند؛ زیرا ک</w:t>
      </w:r>
      <w:r w:rsidR="00437996" w:rsidRPr="00123FD0">
        <w:rPr>
          <w:rFonts w:hint="cs"/>
          <w:rtl/>
        </w:rPr>
        <w:t>ه</w:t>
      </w:r>
      <w:r w:rsidR="00842199" w:rsidRPr="00123FD0">
        <w:rPr>
          <w:rFonts w:hint="cs"/>
          <w:rtl/>
        </w:rPr>
        <w:t xml:space="preserve"> خداوند از </w:t>
      </w:r>
      <w:r w:rsidR="00546A50" w:rsidRPr="00123FD0">
        <w:rPr>
          <w:rFonts w:hint="cs"/>
          <w:rtl/>
        </w:rPr>
        <w:t>آن‌ھا</w:t>
      </w:r>
      <w:r w:rsidR="00842199" w:rsidRPr="00123FD0">
        <w:rPr>
          <w:rFonts w:hint="cs"/>
          <w:rtl/>
        </w:rPr>
        <w:t xml:space="preserve"> اولی‌تر است، پس ب</w:t>
      </w:r>
      <w:r w:rsidR="00437996" w:rsidRPr="00123FD0">
        <w:rPr>
          <w:rFonts w:hint="cs"/>
          <w:rtl/>
        </w:rPr>
        <w:t>ه</w:t>
      </w:r>
      <w:r w:rsidR="00842199" w:rsidRPr="00123FD0">
        <w:rPr>
          <w:rFonts w:hint="cs"/>
          <w:rtl/>
        </w:rPr>
        <w:t xml:space="preserve"> دنبال ھوی و ھوس ب</w:t>
      </w:r>
      <w:r w:rsidR="00437996" w:rsidRPr="00123FD0">
        <w:rPr>
          <w:rFonts w:hint="cs"/>
          <w:rtl/>
        </w:rPr>
        <w:t>ه</w:t>
      </w:r>
      <w:r w:rsidR="00842199" w:rsidRPr="00123FD0">
        <w:rPr>
          <w:rFonts w:hint="cs"/>
          <w:rtl/>
        </w:rPr>
        <w:t xml:space="preserve"> جای عدالت نباشید و اگر سرباز بزنید و رویگردانی کنید، خداوند ب</w:t>
      </w:r>
      <w:r w:rsidR="00437996" w:rsidRPr="00123FD0">
        <w:rPr>
          <w:rFonts w:hint="cs"/>
          <w:rtl/>
        </w:rPr>
        <w:t>ه</w:t>
      </w:r>
      <w:r w:rsidR="00842199" w:rsidRPr="00123FD0">
        <w:rPr>
          <w:rFonts w:hint="cs"/>
          <w:rtl/>
        </w:rPr>
        <w:t xml:space="preserve"> آنچ</w:t>
      </w:r>
      <w:r w:rsidR="00437996" w:rsidRPr="00123FD0">
        <w:rPr>
          <w:rFonts w:hint="cs"/>
          <w:rtl/>
        </w:rPr>
        <w:t>ه</w:t>
      </w:r>
      <w:r w:rsidR="00842199" w:rsidRPr="00123FD0">
        <w:rPr>
          <w:rFonts w:hint="cs"/>
          <w:rtl/>
        </w:rPr>
        <w:t xml:space="preserve"> انجام می‌دھید، آگا</w:t>
      </w:r>
      <w:r w:rsidR="00437996" w:rsidRPr="00123FD0">
        <w:rPr>
          <w:rFonts w:hint="cs"/>
          <w:rtl/>
        </w:rPr>
        <w:t>ه</w:t>
      </w:r>
      <w:r w:rsidR="00842199" w:rsidRPr="00123FD0">
        <w:rPr>
          <w:rFonts w:hint="cs"/>
          <w:rtl/>
        </w:rPr>
        <w:t xml:space="preserve"> است</w:t>
      </w:r>
      <w:r w:rsidR="00842199" w:rsidRPr="00BF7C8C">
        <w:rPr>
          <w:rStyle w:val="Char8"/>
          <w:rtl/>
        </w:rPr>
        <w:t>»</w:t>
      </w:r>
      <w:r w:rsidR="00437996">
        <w:rPr>
          <w:rFonts w:hint="cs"/>
          <w:rtl/>
          <w:lang w:bidi="ur-PK"/>
        </w:rPr>
        <w:t>.</w:t>
      </w:r>
    </w:p>
    <w:p w:rsidR="00711A1A" w:rsidRPr="006F6018" w:rsidRDefault="00842199" w:rsidP="00FF6DA2">
      <w:pPr>
        <w:pStyle w:val="a8"/>
        <w:rPr>
          <w:spacing w:val="-4"/>
          <w:rtl/>
          <w:lang w:bidi="ur-PK"/>
        </w:rPr>
      </w:pPr>
      <w:r w:rsidRPr="006F6018">
        <w:rPr>
          <w:rFonts w:hint="cs"/>
          <w:spacing w:val="-4"/>
          <w:rtl/>
          <w:lang w:bidi="ur-PK"/>
        </w:rPr>
        <w:t>و ب</w:t>
      </w:r>
      <w:r w:rsidR="00437996" w:rsidRPr="006F6018">
        <w:rPr>
          <w:rFonts w:hint="cs"/>
          <w:spacing w:val="-4"/>
          <w:rtl/>
          <w:lang w:bidi="ur-PK"/>
        </w:rPr>
        <w:t>ه</w:t>
      </w:r>
      <w:r w:rsidRPr="006F6018">
        <w:rPr>
          <w:rFonts w:hint="cs"/>
          <w:spacing w:val="-4"/>
          <w:rtl/>
          <w:lang w:bidi="ur-PK"/>
        </w:rPr>
        <w:t xml:space="preserve"> راستی ک</w:t>
      </w:r>
      <w:r w:rsidR="00437996" w:rsidRPr="006F6018">
        <w:rPr>
          <w:rFonts w:hint="cs"/>
          <w:spacing w:val="-4"/>
          <w:rtl/>
          <w:lang w:bidi="ur-PK"/>
        </w:rPr>
        <w:t>ه</w:t>
      </w:r>
      <w:r w:rsidRPr="006F6018">
        <w:rPr>
          <w:rFonts w:hint="cs"/>
          <w:spacing w:val="-4"/>
          <w:rtl/>
          <w:lang w:bidi="ur-PK"/>
        </w:rPr>
        <w:t xml:space="preserve"> شدیدترین چالش‌ھا و مشکلاتی ک</w:t>
      </w:r>
      <w:r w:rsidR="00437996" w:rsidRPr="006F6018">
        <w:rPr>
          <w:rFonts w:hint="cs"/>
          <w:spacing w:val="-4"/>
          <w:rtl/>
          <w:lang w:bidi="ur-PK"/>
        </w:rPr>
        <w:t>ه</w:t>
      </w:r>
      <w:r w:rsidRPr="006F6018">
        <w:rPr>
          <w:rFonts w:hint="cs"/>
          <w:spacing w:val="-4"/>
          <w:rtl/>
          <w:lang w:bidi="ur-PK"/>
        </w:rPr>
        <w:t xml:space="preserve"> پیامبران و دعوت کنندگان ب</w:t>
      </w:r>
      <w:r w:rsidR="00437996" w:rsidRPr="006F6018">
        <w:rPr>
          <w:rFonts w:hint="cs"/>
          <w:spacing w:val="-4"/>
          <w:rtl/>
          <w:lang w:bidi="ur-PK"/>
        </w:rPr>
        <w:t>ه</w:t>
      </w:r>
      <w:r w:rsidRPr="006F6018">
        <w:rPr>
          <w:rFonts w:hint="cs"/>
          <w:spacing w:val="-4"/>
          <w:rtl/>
          <w:lang w:bidi="ur-PK"/>
        </w:rPr>
        <w:t xml:space="preserve"> دین با آن مواج</w:t>
      </w:r>
      <w:r w:rsidR="00437996" w:rsidRPr="006F6018">
        <w:rPr>
          <w:rFonts w:hint="cs"/>
          <w:spacing w:val="-4"/>
          <w:rtl/>
          <w:lang w:bidi="ur-PK"/>
        </w:rPr>
        <w:t>ه</w:t>
      </w:r>
      <w:r w:rsidRPr="006F6018">
        <w:rPr>
          <w:rFonts w:hint="cs"/>
          <w:spacing w:val="-4"/>
          <w:rtl/>
          <w:lang w:bidi="ur-PK"/>
        </w:rPr>
        <w:t xml:space="preserve"> بودند و خطب</w:t>
      </w:r>
      <w:r w:rsidR="00437996" w:rsidRPr="006F6018">
        <w:rPr>
          <w:rFonts w:hint="cs"/>
          <w:spacing w:val="-4"/>
          <w:rtl/>
          <w:lang w:bidi="ur-PK"/>
        </w:rPr>
        <w:t>ه</w:t>
      </w:r>
      <w:r w:rsidRPr="006F6018">
        <w:rPr>
          <w:rFonts w:hint="cs"/>
          <w:spacing w:val="-4"/>
          <w:rtl/>
          <w:lang w:bidi="ur-PK"/>
        </w:rPr>
        <w:t>‌ھا و موعظ</w:t>
      </w:r>
      <w:r w:rsidR="00437996" w:rsidRPr="006F6018">
        <w:rPr>
          <w:rFonts w:hint="cs"/>
          <w:spacing w:val="-4"/>
          <w:rtl/>
          <w:lang w:bidi="ur-PK"/>
        </w:rPr>
        <w:t>ه</w:t>
      </w:r>
      <w:r w:rsidRPr="006F6018">
        <w:rPr>
          <w:rFonts w:hint="cs"/>
          <w:spacing w:val="-4"/>
          <w:rtl/>
          <w:lang w:bidi="ur-PK"/>
        </w:rPr>
        <w:t xml:space="preserve">‌ھا و دعوت </w:t>
      </w:r>
      <w:r w:rsidR="00546A50" w:rsidRPr="006F6018">
        <w:rPr>
          <w:rFonts w:hint="cs"/>
          <w:spacing w:val="-4"/>
          <w:rtl/>
          <w:lang w:bidi="ur-PK"/>
        </w:rPr>
        <w:t>آن‌ھا</w:t>
      </w:r>
      <w:r w:rsidRPr="006F6018">
        <w:rPr>
          <w:rFonts w:hint="cs"/>
          <w:spacing w:val="-4"/>
          <w:rtl/>
          <w:lang w:bidi="ur-PK"/>
        </w:rPr>
        <w:t xml:space="preserve"> ب</w:t>
      </w:r>
      <w:r w:rsidR="00437996" w:rsidRPr="006F6018">
        <w:rPr>
          <w:rFonts w:hint="cs"/>
          <w:spacing w:val="-4"/>
          <w:rtl/>
          <w:lang w:bidi="ur-PK"/>
        </w:rPr>
        <w:t>ه</w:t>
      </w:r>
      <w:r w:rsidRPr="006F6018">
        <w:rPr>
          <w:rFonts w:hint="cs"/>
          <w:spacing w:val="-4"/>
          <w:rtl/>
          <w:lang w:bidi="ur-PK"/>
        </w:rPr>
        <w:t xml:space="preserve"> دین با آن برخورد کرد با کسانی</w:t>
      </w:r>
      <w:r w:rsidR="00711A1A" w:rsidRPr="006F6018">
        <w:rPr>
          <w:rFonts w:hint="cs"/>
          <w:spacing w:val="-4"/>
          <w:rtl/>
          <w:lang w:bidi="ur-PK"/>
        </w:rPr>
        <w:t xml:space="preserve"> بود ک</w:t>
      </w:r>
      <w:r w:rsidR="00437996" w:rsidRPr="006F6018">
        <w:rPr>
          <w:rFonts w:hint="cs"/>
          <w:spacing w:val="-4"/>
          <w:rtl/>
          <w:lang w:bidi="ur-PK"/>
        </w:rPr>
        <w:t>ه</w:t>
      </w:r>
      <w:r w:rsidR="00711A1A" w:rsidRPr="006F6018">
        <w:rPr>
          <w:rFonts w:hint="cs"/>
          <w:spacing w:val="-4"/>
          <w:rtl/>
          <w:lang w:bidi="ur-PK"/>
        </w:rPr>
        <w:t xml:space="preserve"> از احسان دینی محروم شد</w:t>
      </w:r>
      <w:r w:rsidR="00437996" w:rsidRPr="006F6018">
        <w:rPr>
          <w:rFonts w:hint="cs"/>
          <w:spacing w:val="-4"/>
          <w:rtl/>
          <w:lang w:bidi="ur-PK"/>
        </w:rPr>
        <w:t>ه</w:t>
      </w:r>
      <w:r w:rsidR="00711A1A" w:rsidRPr="006F6018">
        <w:rPr>
          <w:rFonts w:hint="cs"/>
          <w:spacing w:val="-4"/>
          <w:rtl/>
          <w:lang w:bidi="ur-PK"/>
        </w:rPr>
        <w:t xml:space="preserve"> بودند یا این‌ک</w:t>
      </w:r>
      <w:r w:rsidR="00437996" w:rsidRPr="006F6018">
        <w:rPr>
          <w:rFonts w:hint="cs"/>
          <w:spacing w:val="-4"/>
          <w:rtl/>
          <w:lang w:bidi="ur-PK"/>
        </w:rPr>
        <w:t>ه</w:t>
      </w:r>
      <w:r w:rsidR="00711A1A" w:rsidRPr="006F6018">
        <w:rPr>
          <w:rFonts w:hint="cs"/>
          <w:spacing w:val="-4"/>
          <w:rtl/>
          <w:lang w:bidi="ur-PK"/>
        </w:rPr>
        <w:t xml:space="preserve"> ب</w:t>
      </w:r>
      <w:r w:rsidR="00437996" w:rsidRPr="006F6018">
        <w:rPr>
          <w:rFonts w:hint="cs"/>
          <w:spacing w:val="-4"/>
          <w:rtl/>
          <w:lang w:bidi="ur-PK"/>
        </w:rPr>
        <w:t>ه</w:t>
      </w:r>
      <w:r w:rsidR="00711A1A" w:rsidRPr="006F6018">
        <w:rPr>
          <w:rFonts w:hint="cs"/>
          <w:spacing w:val="-4"/>
          <w:rtl/>
          <w:lang w:bidi="ur-PK"/>
        </w:rPr>
        <w:t xml:space="preserve"> کلّی آن را از دست داد</w:t>
      </w:r>
      <w:r w:rsidR="00437996" w:rsidRPr="006F6018">
        <w:rPr>
          <w:rFonts w:hint="cs"/>
          <w:spacing w:val="-4"/>
          <w:rtl/>
          <w:lang w:bidi="ur-PK"/>
        </w:rPr>
        <w:t>ه</w:t>
      </w:r>
      <w:r w:rsidR="00711A1A" w:rsidRPr="006F6018">
        <w:rPr>
          <w:rFonts w:hint="cs"/>
          <w:spacing w:val="-4"/>
          <w:rtl/>
          <w:lang w:bidi="ur-PK"/>
        </w:rPr>
        <w:t xml:space="preserve"> بودند و کسانی ک</w:t>
      </w:r>
      <w:r w:rsidR="00437996" w:rsidRPr="006F6018">
        <w:rPr>
          <w:rFonts w:hint="cs"/>
          <w:spacing w:val="-4"/>
          <w:rtl/>
          <w:lang w:bidi="ur-PK"/>
        </w:rPr>
        <w:t>ه</w:t>
      </w:r>
      <w:r w:rsidR="00711A1A" w:rsidRPr="006F6018">
        <w:rPr>
          <w:rFonts w:hint="cs"/>
          <w:spacing w:val="-4"/>
          <w:rtl/>
          <w:lang w:bidi="ur-PK"/>
        </w:rPr>
        <w:t xml:space="preserve"> قلب </w:t>
      </w:r>
      <w:r w:rsidR="00123FD0" w:rsidRPr="006F6018">
        <w:rPr>
          <w:rFonts w:hint="cs"/>
          <w:spacing w:val="-4"/>
          <w:rtl/>
          <w:lang w:bidi="ur-PK"/>
        </w:rPr>
        <w:t>آن</w:t>
      </w:r>
      <w:r w:rsidR="00123FD0" w:rsidRPr="006F6018">
        <w:rPr>
          <w:rFonts w:hint="eastAsia"/>
          <w:spacing w:val="-4"/>
          <w:rtl/>
          <w:lang w:bidi="ur-PK"/>
        </w:rPr>
        <w:t>‌</w:t>
      </w:r>
      <w:r w:rsidR="00546A50" w:rsidRPr="006F6018">
        <w:rPr>
          <w:rFonts w:hint="cs"/>
          <w:spacing w:val="-4"/>
          <w:rtl/>
          <w:lang w:bidi="ur-PK"/>
        </w:rPr>
        <w:t>ھا</w:t>
      </w:r>
      <w:r w:rsidR="00711A1A" w:rsidRPr="006F6018">
        <w:rPr>
          <w:rFonts w:hint="cs"/>
          <w:spacing w:val="-4"/>
          <w:rtl/>
          <w:lang w:bidi="ur-PK"/>
        </w:rPr>
        <w:t xml:space="preserve"> دچار تحجُّر و نفس و روح </w:t>
      </w:r>
      <w:r w:rsidR="00123FD0" w:rsidRPr="006F6018">
        <w:rPr>
          <w:rFonts w:hint="cs"/>
          <w:spacing w:val="-4"/>
          <w:rtl/>
          <w:lang w:bidi="ur-PK"/>
        </w:rPr>
        <w:t>آن</w:t>
      </w:r>
      <w:r w:rsidR="00123FD0" w:rsidRPr="006F6018">
        <w:rPr>
          <w:rFonts w:hint="eastAsia"/>
          <w:spacing w:val="-4"/>
          <w:rtl/>
          <w:lang w:bidi="ur-PK"/>
        </w:rPr>
        <w:t>‌</w:t>
      </w:r>
      <w:r w:rsidR="00546A50" w:rsidRPr="006F6018">
        <w:rPr>
          <w:rFonts w:hint="cs"/>
          <w:spacing w:val="-4"/>
          <w:rtl/>
          <w:lang w:bidi="ur-PK"/>
        </w:rPr>
        <w:t>ھا</w:t>
      </w:r>
      <w:r w:rsidR="00711A1A" w:rsidRPr="006F6018">
        <w:rPr>
          <w:rFonts w:hint="cs"/>
          <w:spacing w:val="-4"/>
          <w:rtl/>
          <w:lang w:bidi="ur-PK"/>
        </w:rPr>
        <w:t xml:space="preserve"> در مس</w:t>
      </w:r>
      <w:r w:rsidR="003C6210" w:rsidRPr="006F6018">
        <w:rPr>
          <w:rFonts w:hint="cs"/>
          <w:spacing w:val="-4"/>
          <w:rtl/>
          <w:lang w:bidi="ur-PK"/>
        </w:rPr>
        <w:t>أ</w:t>
      </w:r>
      <w:r w:rsidR="00711A1A" w:rsidRPr="006F6018">
        <w:rPr>
          <w:rFonts w:hint="cs"/>
          <w:spacing w:val="-4"/>
          <w:rtl/>
          <w:lang w:bidi="ur-PK"/>
        </w:rPr>
        <w:t>ل</w:t>
      </w:r>
      <w:r w:rsidR="00437996" w:rsidRPr="006F6018">
        <w:rPr>
          <w:rFonts w:hint="cs"/>
          <w:spacing w:val="-4"/>
          <w:rtl/>
          <w:lang w:bidi="ur-PK"/>
        </w:rPr>
        <w:t>ۀ</w:t>
      </w:r>
      <w:r w:rsidR="00711A1A" w:rsidRPr="006F6018">
        <w:rPr>
          <w:rFonts w:hint="cs"/>
          <w:spacing w:val="-4"/>
          <w:rtl/>
          <w:lang w:bidi="ur-PK"/>
        </w:rPr>
        <w:t xml:space="preserve"> دین مرد</w:t>
      </w:r>
      <w:r w:rsidR="00437996" w:rsidRPr="006F6018">
        <w:rPr>
          <w:rFonts w:hint="cs"/>
          <w:spacing w:val="-4"/>
          <w:rtl/>
          <w:lang w:bidi="ur-PK"/>
        </w:rPr>
        <w:t>ه</w:t>
      </w:r>
      <w:r w:rsidR="00711A1A" w:rsidRPr="006F6018">
        <w:rPr>
          <w:rFonts w:hint="cs"/>
          <w:spacing w:val="-4"/>
          <w:rtl/>
          <w:lang w:bidi="ur-PK"/>
        </w:rPr>
        <w:t xml:space="preserve"> شد</w:t>
      </w:r>
      <w:r w:rsidR="00437996" w:rsidRPr="006F6018">
        <w:rPr>
          <w:rFonts w:hint="cs"/>
          <w:spacing w:val="-4"/>
          <w:rtl/>
          <w:lang w:bidi="ur-PK"/>
        </w:rPr>
        <w:t>ه</w:t>
      </w:r>
      <w:r w:rsidR="00711A1A" w:rsidRPr="006F6018">
        <w:rPr>
          <w:rFonts w:hint="cs"/>
          <w:spacing w:val="-4"/>
          <w:rtl/>
          <w:lang w:bidi="ur-PK"/>
        </w:rPr>
        <w:t xml:space="preserve"> بود</w:t>
      </w:r>
      <w:r w:rsidR="00437996" w:rsidRPr="006F6018">
        <w:rPr>
          <w:rFonts w:hint="cs"/>
          <w:spacing w:val="-4"/>
          <w:rtl/>
          <w:lang w:bidi="ur-PK"/>
        </w:rPr>
        <w:t>.</w:t>
      </w:r>
    </w:p>
    <w:p w:rsidR="00711A1A" w:rsidRDefault="00711A1A" w:rsidP="00711A1A">
      <w:pPr>
        <w:pStyle w:val="a8"/>
        <w:rPr>
          <w:rtl/>
          <w:lang w:bidi="ur-PK"/>
        </w:rPr>
      </w:pPr>
      <w:r>
        <w:rPr>
          <w:rFonts w:hint="cs"/>
          <w:rtl/>
          <w:lang w:bidi="ur-PK"/>
        </w:rPr>
        <w:t>و ھمچنین کسانی ک</w:t>
      </w:r>
      <w:r w:rsidR="00437996">
        <w:rPr>
          <w:rFonts w:hint="cs"/>
          <w:rtl/>
          <w:lang w:bidi="ur-PK"/>
        </w:rPr>
        <w:t>ه</w:t>
      </w:r>
      <w:r>
        <w:rPr>
          <w:rFonts w:hint="cs"/>
          <w:rtl/>
          <w:lang w:bidi="ur-PK"/>
        </w:rPr>
        <w:t xml:space="preserve"> این طور برای خود وانمود کرد</w:t>
      </w:r>
      <w:r w:rsidR="00437996">
        <w:rPr>
          <w:rFonts w:hint="cs"/>
          <w:rtl/>
          <w:lang w:bidi="ur-PK"/>
        </w:rPr>
        <w:t>ه</w:t>
      </w:r>
      <w:r>
        <w:rPr>
          <w:rFonts w:hint="cs"/>
          <w:rtl/>
          <w:lang w:bidi="ur-PK"/>
        </w:rPr>
        <w:t xml:space="preserve"> بودند ک</w:t>
      </w:r>
      <w:r w:rsidR="00437996">
        <w:rPr>
          <w:rFonts w:hint="cs"/>
          <w:rtl/>
          <w:lang w:bidi="ur-PK"/>
        </w:rPr>
        <w:t>ه</w:t>
      </w:r>
      <w:r>
        <w:rPr>
          <w:rFonts w:hint="cs"/>
          <w:rtl/>
          <w:lang w:bidi="ur-PK"/>
        </w:rPr>
        <w:t xml:space="preserve"> ب</w:t>
      </w:r>
      <w:r w:rsidR="00437996">
        <w:rPr>
          <w:rFonts w:hint="cs"/>
          <w:rtl/>
          <w:lang w:bidi="ur-PK"/>
        </w:rPr>
        <w:t>ه</w:t>
      </w:r>
      <w:r>
        <w:rPr>
          <w:rFonts w:hint="cs"/>
          <w:rtl/>
          <w:lang w:bidi="ur-PK"/>
        </w:rPr>
        <w:t xml:space="preserve"> امور دین و امور آخرت فکر نمی‌کنند و اصلا دربار</w:t>
      </w:r>
      <w:r w:rsidR="00437996">
        <w:rPr>
          <w:rFonts w:hint="cs"/>
          <w:rtl/>
          <w:lang w:bidi="ur-PK"/>
        </w:rPr>
        <w:t>ۀ</w:t>
      </w:r>
      <w:r>
        <w:rPr>
          <w:rFonts w:hint="cs"/>
          <w:rtl/>
          <w:lang w:bidi="ur-PK"/>
        </w:rPr>
        <w:t xml:space="preserve"> این موضوع گوش فرا نمی‌دھند</w:t>
      </w:r>
      <w:r w:rsidR="00437996">
        <w:rPr>
          <w:rFonts w:hint="cs"/>
          <w:rtl/>
          <w:lang w:bidi="ur-PK"/>
        </w:rPr>
        <w:t>.</w:t>
      </w:r>
      <w:r>
        <w:rPr>
          <w:rFonts w:hint="cs"/>
          <w:rtl/>
          <w:lang w:bidi="ur-PK"/>
        </w:rPr>
        <w:t xml:space="preserve"> و کسانی ک</w:t>
      </w:r>
      <w:r w:rsidR="00437996">
        <w:rPr>
          <w:rFonts w:hint="cs"/>
          <w:rtl/>
          <w:lang w:bidi="ur-PK"/>
        </w:rPr>
        <w:t>ه</w:t>
      </w:r>
      <w:r>
        <w:rPr>
          <w:rFonts w:hint="cs"/>
          <w:rtl/>
          <w:lang w:bidi="ur-PK"/>
        </w:rPr>
        <w:t xml:space="preserve"> ھنگامی ک</w:t>
      </w:r>
      <w:r w:rsidR="00437996">
        <w:rPr>
          <w:rFonts w:hint="cs"/>
          <w:rtl/>
          <w:lang w:bidi="ur-PK"/>
        </w:rPr>
        <w:t>ه</w:t>
      </w:r>
      <w:r>
        <w:rPr>
          <w:rFonts w:hint="cs"/>
          <w:rtl/>
          <w:lang w:bidi="ur-PK"/>
        </w:rPr>
        <w:t xml:space="preserve"> سخنان پیامبر </w:t>
      </w:r>
      <w:r>
        <w:rPr>
          <w:rFonts w:cs="CTraditional Arabic" w:hint="cs"/>
          <w:rtl/>
          <w:lang w:bidi="ur-PK"/>
        </w:rPr>
        <w:t>ص</w:t>
      </w:r>
      <w:r>
        <w:rPr>
          <w:rFonts w:hint="cs"/>
          <w:rtl/>
          <w:lang w:bidi="ur-PK"/>
        </w:rPr>
        <w:t xml:space="preserve"> ک</w:t>
      </w:r>
      <w:r w:rsidR="00437996">
        <w:rPr>
          <w:rFonts w:hint="cs"/>
          <w:rtl/>
          <w:lang w:bidi="ur-PK"/>
        </w:rPr>
        <w:t>ه</w:t>
      </w:r>
      <w:r>
        <w:rPr>
          <w:rFonts w:hint="cs"/>
          <w:rtl/>
          <w:lang w:bidi="ur-PK"/>
        </w:rPr>
        <w:t xml:space="preserve"> سین</w:t>
      </w:r>
      <w:r w:rsidR="00437996">
        <w:rPr>
          <w:rFonts w:hint="cs"/>
          <w:rtl/>
          <w:lang w:bidi="ur-PK"/>
        </w:rPr>
        <w:t>ه</w:t>
      </w:r>
      <w:r>
        <w:rPr>
          <w:rFonts w:hint="cs"/>
          <w:rtl/>
          <w:lang w:bidi="ur-PK"/>
        </w:rPr>
        <w:t xml:space="preserve"> از آن سخنان ب</w:t>
      </w:r>
      <w:r w:rsidR="00437996">
        <w:rPr>
          <w:rFonts w:hint="cs"/>
          <w:rtl/>
          <w:lang w:bidi="ur-PK"/>
        </w:rPr>
        <w:t>ه</w:t>
      </w:r>
      <w:r>
        <w:rPr>
          <w:rFonts w:hint="cs"/>
          <w:rtl/>
          <w:lang w:bidi="ur-PK"/>
        </w:rPr>
        <w:t xml:space="preserve"> ھیجان می‌آید و تخت</w:t>
      </w:r>
      <w:r w:rsidR="00437996">
        <w:rPr>
          <w:rFonts w:hint="cs"/>
          <w:rtl/>
          <w:lang w:bidi="ur-PK"/>
        </w:rPr>
        <w:t>ه</w:t>
      </w:r>
      <w:r>
        <w:rPr>
          <w:rFonts w:hint="cs"/>
          <w:rtl/>
          <w:lang w:bidi="ur-PK"/>
        </w:rPr>
        <w:t xml:space="preserve"> سنگ‌ھا در برابر آن نرم می‌شوند می‌شنوند</w:t>
      </w:r>
      <w:r w:rsidR="00437996">
        <w:rPr>
          <w:rFonts w:hint="cs"/>
          <w:rtl/>
          <w:lang w:bidi="ur-PK"/>
        </w:rPr>
        <w:t>.</w:t>
      </w:r>
      <w:r>
        <w:rPr>
          <w:rFonts w:hint="cs"/>
          <w:rtl/>
          <w:lang w:bidi="ur-PK"/>
        </w:rPr>
        <w:t xml:space="preserve"> در حال لالی و رویگردانی می‌گویند:</w:t>
      </w:r>
    </w:p>
    <w:p w:rsidR="00711A1A" w:rsidRDefault="001F21E4" w:rsidP="001F21E4">
      <w:pPr>
        <w:pStyle w:val="af1"/>
        <w:rPr>
          <w:rtl/>
          <w:lang w:bidi="ur-PK"/>
        </w:rPr>
      </w:pPr>
      <w:r>
        <w:rPr>
          <w:rStyle w:val="Char8"/>
          <w:rFonts w:cs="CTraditional Arabic" w:hint="cs"/>
          <w:rtl/>
        </w:rPr>
        <w:t>+</w:t>
      </w:r>
      <w:r w:rsidR="00437996" w:rsidRPr="00123FD0">
        <w:rPr>
          <w:rtl/>
        </w:rPr>
        <w:t xml:space="preserve">إِنۡ هِيَ إِلَّا حَيَاتُنَا </w:t>
      </w:r>
      <w:r w:rsidR="00437996" w:rsidRPr="00123FD0">
        <w:rPr>
          <w:rFonts w:hint="cs"/>
          <w:rtl/>
        </w:rPr>
        <w:t>ٱ</w:t>
      </w:r>
      <w:r w:rsidR="00437996" w:rsidRPr="00123FD0">
        <w:rPr>
          <w:rFonts w:hint="eastAsia"/>
          <w:rtl/>
        </w:rPr>
        <w:t>لدُّنۡيَا</w:t>
      </w:r>
      <w:r w:rsidR="00437996" w:rsidRPr="00123FD0">
        <w:rPr>
          <w:rtl/>
        </w:rPr>
        <w:t xml:space="preserve"> نَمُوتُ وَنَحۡيَا وَمَا نَحۡنُ بِمَبۡعُوثِينَ٣٧</w:t>
      </w:r>
      <w:r>
        <w:rPr>
          <w:rStyle w:val="Char8"/>
          <w:rFonts w:cs="CTraditional Arabic" w:hint="cs"/>
          <w:rtl/>
        </w:rPr>
        <w:t>_</w:t>
      </w:r>
      <w:r w:rsidR="00437996">
        <w:rPr>
          <w:rFonts w:ascii="Times New Roman" w:cs="Arial"/>
          <w:szCs w:val="24"/>
          <w:rtl/>
          <w:lang w:bidi="ur-PK"/>
        </w:rPr>
        <w:t xml:space="preserve"> </w:t>
      </w:r>
      <w:r w:rsidR="00437996" w:rsidRPr="00437996">
        <w:rPr>
          <w:rStyle w:val="Char6"/>
          <w:rtl/>
        </w:rPr>
        <w:t>[المؤمنون: 37]</w:t>
      </w:r>
      <w:r w:rsidR="00123FD0">
        <w:rPr>
          <w:rStyle w:val="Char6"/>
          <w:rFonts w:hint="cs"/>
          <w:rtl/>
        </w:rPr>
        <w:t>.</w:t>
      </w:r>
    </w:p>
    <w:p w:rsidR="00842199" w:rsidRDefault="00711A1A" w:rsidP="00123FD0">
      <w:pPr>
        <w:pStyle w:val="ab"/>
        <w:rPr>
          <w:rtl/>
          <w:lang w:bidi="ur-PK"/>
        </w:rPr>
      </w:pPr>
      <w:r>
        <w:rPr>
          <w:rFonts w:hint="cs"/>
          <w:rtl/>
          <w:lang w:bidi="ur-PK"/>
        </w:rPr>
        <w:t xml:space="preserve"> </w:t>
      </w:r>
      <w:r w:rsidR="00842199">
        <w:rPr>
          <w:rFonts w:hint="cs"/>
          <w:rtl/>
          <w:lang w:bidi="ur-PK"/>
        </w:rPr>
        <w:t xml:space="preserve"> </w:t>
      </w:r>
      <w:r w:rsidR="00437996" w:rsidRPr="00BF7C8C">
        <w:rPr>
          <w:rStyle w:val="Char8"/>
          <w:rtl/>
        </w:rPr>
        <w:t>«</w:t>
      </w:r>
      <w:r w:rsidR="00437996" w:rsidRPr="00123FD0">
        <w:rPr>
          <w:rFonts w:hint="cs"/>
          <w:rtl/>
        </w:rPr>
        <w:t>و به راستی که این زندگی فقط در این دنیاست. می‌میریم و زنده می‌شویم و روزی مبعوث نخواھم شد</w:t>
      </w:r>
      <w:r w:rsidR="00437996" w:rsidRPr="00BF7C8C">
        <w:rPr>
          <w:rStyle w:val="Char8"/>
          <w:rtl/>
        </w:rPr>
        <w:t>»</w:t>
      </w:r>
      <w:r w:rsidR="00437996">
        <w:rPr>
          <w:rFonts w:hint="cs"/>
          <w:rtl/>
          <w:lang w:bidi="ur-PK"/>
        </w:rPr>
        <w:t>.</w:t>
      </w:r>
    </w:p>
    <w:p w:rsidR="00292F67" w:rsidRDefault="00292F67" w:rsidP="00711A1A">
      <w:pPr>
        <w:pStyle w:val="a8"/>
        <w:rPr>
          <w:rtl/>
          <w:lang w:bidi="ur-PK"/>
        </w:rPr>
      </w:pPr>
      <w:r>
        <w:rPr>
          <w:rFonts w:hint="cs"/>
          <w:rtl/>
          <w:lang w:bidi="ur-PK"/>
        </w:rPr>
        <w:t>و ھنگامی ک</w:t>
      </w:r>
      <w:r w:rsidR="00BB7E56">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از کلام ویراست</w:t>
      </w:r>
      <w:r w:rsidR="00BB7E56">
        <w:rPr>
          <w:rFonts w:hint="cs"/>
          <w:rtl/>
          <w:lang w:bidi="ur-PK"/>
        </w:rPr>
        <w:t>ه</w:t>
      </w:r>
      <w:r>
        <w:rPr>
          <w:rFonts w:hint="cs"/>
          <w:rtl/>
          <w:lang w:bidi="ur-PK"/>
        </w:rPr>
        <w:t xml:space="preserve"> و معقول خود ک</w:t>
      </w:r>
      <w:r w:rsidR="00BB7E56">
        <w:rPr>
          <w:rFonts w:hint="cs"/>
          <w:rtl/>
          <w:lang w:bidi="ur-PK"/>
        </w:rPr>
        <w:t>ه</w:t>
      </w:r>
      <w:r>
        <w:rPr>
          <w:rFonts w:hint="cs"/>
          <w:rtl/>
          <w:lang w:bidi="ur-PK"/>
        </w:rPr>
        <w:t xml:space="preserve"> کودکان ھم آن را می‌فھمند و ب</w:t>
      </w:r>
      <w:r w:rsidR="00BB7E56">
        <w:rPr>
          <w:rFonts w:hint="cs"/>
          <w:rtl/>
          <w:lang w:bidi="ur-PK"/>
        </w:rPr>
        <w:t>ه</w:t>
      </w:r>
      <w:r>
        <w:rPr>
          <w:rFonts w:hint="cs"/>
          <w:rtl/>
          <w:lang w:bidi="ur-PK"/>
        </w:rPr>
        <w:t xml:space="preserve"> زبان شیوای خودشان ھم بود، گفتند:</w:t>
      </w:r>
    </w:p>
    <w:p w:rsidR="00292F67" w:rsidRDefault="001F21E4" w:rsidP="001F21E4">
      <w:pPr>
        <w:pStyle w:val="af1"/>
        <w:rPr>
          <w:rtl/>
          <w:lang w:bidi="ur-PK"/>
        </w:rPr>
      </w:pPr>
      <w:r>
        <w:rPr>
          <w:rStyle w:val="Char8"/>
          <w:rFonts w:cs="CTraditional Arabic" w:hint="cs"/>
          <w:rtl/>
        </w:rPr>
        <w:t>+</w:t>
      </w:r>
      <w:r w:rsidR="00292F67" w:rsidRPr="00123FD0">
        <w:rPr>
          <w:rtl/>
        </w:rPr>
        <w:t xml:space="preserve">مَا نَفۡقَهُ </w:t>
      </w:r>
      <w:r w:rsidR="00292F67" w:rsidRPr="006F6018">
        <w:rPr>
          <w:rtl/>
        </w:rPr>
        <w:t>كَثِير</w:t>
      </w:r>
      <w:r w:rsidR="00292F67" w:rsidRPr="00123FD0">
        <w:rPr>
          <w:rFonts w:hint="cs"/>
          <w:rtl/>
        </w:rPr>
        <w:t>ٗا</w:t>
      </w:r>
      <w:r w:rsidR="00292F67" w:rsidRPr="00123FD0">
        <w:rPr>
          <w:rtl/>
        </w:rPr>
        <w:t xml:space="preserve"> </w:t>
      </w:r>
      <w:r w:rsidR="00292F67" w:rsidRPr="00123FD0">
        <w:rPr>
          <w:rFonts w:hint="cs"/>
          <w:rtl/>
        </w:rPr>
        <w:t>مِّمَّا</w:t>
      </w:r>
      <w:r w:rsidR="00292F67" w:rsidRPr="00123FD0">
        <w:rPr>
          <w:rtl/>
        </w:rPr>
        <w:t xml:space="preserve"> </w:t>
      </w:r>
      <w:r w:rsidR="00292F67" w:rsidRPr="00123FD0">
        <w:rPr>
          <w:rFonts w:hint="cs"/>
          <w:rtl/>
        </w:rPr>
        <w:t>تَقُولُ</w:t>
      </w:r>
      <w:r w:rsidR="00292F67" w:rsidRPr="00123FD0">
        <w:rPr>
          <w:rtl/>
        </w:rPr>
        <w:t xml:space="preserve"> </w:t>
      </w:r>
      <w:r w:rsidR="00292F67" w:rsidRPr="00123FD0">
        <w:rPr>
          <w:rFonts w:hint="cs"/>
          <w:rtl/>
        </w:rPr>
        <w:t>وَإِنَّا</w:t>
      </w:r>
      <w:r w:rsidR="00292F67" w:rsidRPr="00123FD0">
        <w:rPr>
          <w:rtl/>
        </w:rPr>
        <w:t xml:space="preserve"> </w:t>
      </w:r>
      <w:r w:rsidR="00292F67" w:rsidRPr="00123FD0">
        <w:rPr>
          <w:rFonts w:hint="cs"/>
          <w:rtl/>
        </w:rPr>
        <w:t>لَنَرَىٰكَ</w:t>
      </w:r>
      <w:r w:rsidR="00292F67" w:rsidRPr="00123FD0">
        <w:rPr>
          <w:rtl/>
        </w:rPr>
        <w:t xml:space="preserve"> </w:t>
      </w:r>
      <w:r w:rsidR="00292F67" w:rsidRPr="00123FD0">
        <w:rPr>
          <w:rFonts w:hint="cs"/>
          <w:rtl/>
        </w:rPr>
        <w:t>فِينَا</w:t>
      </w:r>
      <w:r w:rsidR="00292F67" w:rsidRPr="00123FD0">
        <w:rPr>
          <w:rtl/>
        </w:rPr>
        <w:t xml:space="preserve"> </w:t>
      </w:r>
      <w:r w:rsidR="00292F67" w:rsidRPr="00123FD0">
        <w:rPr>
          <w:rFonts w:hint="cs"/>
          <w:rtl/>
        </w:rPr>
        <w:t>ضَعِيفٗا</w:t>
      </w:r>
      <w:r>
        <w:rPr>
          <w:rStyle w:val="Char8"/>
          <w:rFonts w:cs="CTraditional Arabic" w:hint="cs"/>
          <w:rtl/>
        </w:rPr>
        <w:t>_</w:t>
      </w:r>
      <w:r w:rsidR="00292F67">
        <w:rPr>
          <w:rFonts w:ascii="Times New Roman" w:cs="Arial"/>
          <w:szCs w:val="24"/>
          <w:rtl/>
          <w:lang w:bidi="ur-PK"/>
        </w:rPr>
        <w:t xml:space="preserve"> </w:t>
      </w:r>
      <w:r w:rsidR="00292F67" w:rsidRPr="00FD4DD7">
        <w:rPr>
          <w:rStyle w:val="Char6"/>
          <w:rtl/>
        </w:rPr>
        <w:t>[هود: 91]</w:t>
      </w:r>
      <w:r w:rsidR="00123FD0">
        <w:rPr>
          <w:rStyle w:val="Char6"/>
          <w:rFonts w:hint="cs"/>
          <w:rtl/>
        </w:rPr>
        <w:t>.</w:t>
      </w:r>
    </w:p>
    <w:p w:rsidR="00292F67" w:rsidRDefault="00292F67" w:rsidP="00123FD0">
      <w:pPr>
        <w:pStyle w:val="ab"/>
        <w:rPr>
          <w:rtl/>
          <w:lang w:bidi="ur-PK"/>
        </w:rPr>
      </w:pPr>
      <w:r w:rsidRPr="00BF7C8C">
        <w:rPr>
          <w:rStyle w:val="Char8"/>
          <w:rtl/>
        </w:rPr>
        <w:t>«</w:t>
      </w:r>
      <w:r w:rsidRPr="00123FD0">
        <w:rPr>
          <w:rFonts w:hint="cs"/>
          <w:rtl/>
        </w:rPr>
        <w:t>چیز زیادی از آنچ</w:t>
      </w:r>
      <w:r w:rsidR="00BB7E56" w:rsidRPr="00123FD0">
        <w:rPr>
          <w:rFonts w:hint="cs"/>
          <w:rtl/>
        </w:rPr>
        <w:t>ه</w:t>
      </w:r>
      <w:r w:rsidRPr="00123FD0">
        <w:rPr>
          <w:rFonts w:hint="cs"/>
          <w:rtl/>
        </w:rPr>
        <w:t xml:space="preserve"> می‌گویی، نمی‌فھمیم و ب</w:t>
      </w:r>
      <w:r w:rsidR="00BB7E56" w:rsidRPr="00123FD0">
        <w:rPr>
          <w:rFonts w:hint="cs"/>
          <w:rtl/>
        </w:rPr>
        <w:t>ه</w:t>
      </w:r>
      <w:r w:rsidRPr="00123FD0">
        <w:rPr>
          <w:rFonts w:hint="cs"/>
          <w:rtl/>
        </w:rPr>
        <w:t xml:space="preserve"> راستی ک</w:t>
      </w:r>
      <w:r w:rsidR="00BB7E56" w:rsidRPr="00123FD0">
        <w:rPr>
          <w:rFonts w:hint="cs"/>
          <w:rtl/>
        </w:rPr>
        <w:t>ه</w:t>
      </w:r>
      <w:r w:rsidRPr="00123FD0">
        <w:rPr>
          <w:rFonts w:hint="cs"/>
          <w:rtl/>
        </w:rPr>
        <w:t xml:space="preserve"> ما تو را در مورد ما ضعیف می‌بینیم</w:t>
      </w:r>
      <w:r w:rsidRPr="00BF7C8C">
        <w:rPr>
          <w:rStyle w:val="Char8"/>
          <w:rtl/>
        </w:rPr>
        <w:t>»</w:t>
      </w:r>
      <w:r w:rsidR="009879D4" w:rsidRPr="00123FD0">
        <w:rPr>
          <w:rStyle w:val="Char4"/>
          <w:rFonts w:hint="cs"/>
          <w:rtl/>
        </w:rPr>
        <w:t>.</w:t>
      </w:r>
    </w:p>
    <w:p w:rsidR="00FD4DD7" w:rsidRDefault="00FD4DD7" w:rsidP="00711A1A">
      <w:pPr>
        <w:pStyle w:val="a8"/>
        <w:rPr>
          <w:rtl/>
          <w:lang w:bidi="ur-PK"/>
        </w:rPr>
      </w:pPr>
      <w:r>
        <w:rPr>
          <w:rFonts w:hint="cs"/>
          <w:rtl/>
          <w:lang w:bidi="ur-PK"/>
        </w:rPr>
        <w:t>و ھمچنین گفتند:</w:t>
      </w:r>
    </w:p>
    <w:p w:rsidR="00FD4DD7" w:rsidRDefault="001F21E4" w:rsidP="001F21E4">
      <w:pPr>
        <w:pStyle w:val="af1"/>
        <w:rPr>
          <w:rtl/>
          <w:lang w:bidi="ur-PK"/>
        </w:rPr>
      </w:pPr>
      <w:r>
        <w:rPr>
          <w:rStyle w:val="Char8"/>
          <w:rFonts w:cs="CTraditional Arabic" w:hint="cs"/>
          <w:rtl/>
        </w:rPr>
        <w:t>+</w:t>
      </w:r>
      <w:r w:rsidR="00F11B52" w:rsidRPr="00123FD0">
        <w:rPr>
          <w:rtl/>
        </w:rPr>
        <w:t>وَقَالُواْ قُلُوبُنَا فِيٓ أَكِنَّةٖ مِّمَّا تَدۡعُونَآ إِلَيۡهِ وَفِيٓ ءَاذَانِنَا وَقۡرٞ وَمِنۢ بَيۡنِنَا وَبَيۡنِكَ حِجَابٞ فَ</w:t>
      </w:r>
      <w:r w:rsidR="00F11B52" w:rsidRPr="00123FD0">
        <w:rPr>
          <w:rFonts w:hint="cs"/>
          <w:rtl/>
        </w:rPr>
        <w:t>ٱ</w:t>
      </w:r>
      <w:r w:rsidR="00F11B52" w:rsidRPr="00123FD0">
        <w:rPr>
          <w:rFonts w:hint="eastAsia"/>
          <w:rtl/>
        </w:rPr>
        <w:t>عۡمَلۡ</w:t>
      </w:r>
      <w:r w:rsidR="00F11B52" w:rsidRPr="00123FD0">
        <w:rPr>
          <w:rtl/>
        </w:rPr>
        <w:t xml:space="preserve"> إِنَّنَا عَٰمِلُونَ٥</w:t>
      </w:r>
      <w:r>
        <w:rPr>
          <w:rStyle w:val="Char8"/>
          <w:rFonts w:cs="CTraditional Arabic" w:hint="cs"/>
          <w:rtl/>
        </w:rPr>
        <w:t>_</w:t>
      </w:r>
      <w:r w:rsidR="00F11B52">
        <w:rPr>
          <w:rFonts w:ascii="Times New Roman" w:cs="Arial"/>
          <w:szCs w:val="24"/>
          <w:rtl/>
          <w:lang w:bidi="ur-PK"/>
        </w:rPr>
        <w:t xml:space="preserve"> </w:t>
      </w:r>
      <w:r w:rsidR="00F11B52" w:rsidRPr="00F11B52">
        <w:rPr>
          <w:rStyle w:val="Char6"/>
          <w:rtl/>
        </w:rPr>
        <w:t>[فصلت: 5]</w:t>
      </w:r>
      <w:r w:rsidR="00123FD0">
        <w:rPr>
          <w:rStyle w:val="Char6"/>
          <w:rFonts w:hint="cs"/>
          <w:rtl/>
        </w:rPr>
        <w:t>.</w:t>
      </w:r>
    </w:p>
    <w:p w:rsidR="00FD4DD7" w:rsidRDefault="00F11B52" w:rsidP="006F6018">
      <w:pPr>
        <w:pStyle w:val="ab"/>
        <w:widowControl w:val="0"/>
        <w:rPr>
          <w:rtl/>
          <w:lang w:bidi="ur-PK"/>
        </w:rPr>
      </w:pPr>
      <w:r w:rsidRPr="00BF7C8C">
        <w:rPr>
          <w:rStyle w:val="Char8"/>
          <w:rtl/>
        </w:rPr>
        <w:t>«</w:t>
      </w:r>
      <w:r w:rsidR="00FD4DD7">
        <w:rPr>
          <w:rFonts w:hint="cs"/>
          <w:rtl/>
          <w:lang w:bidi="ur-PK"/>
        </w:rPr>
        <w:t>و گفتند ک</w:t>
      </w:r>
      <w:r w:rsidR="00BB7E56">
        <w:rPr>
          <w:rFonts w:hint="cs"/>
          <w:rtl/>
          <w:lang w:bidi="ur-PK"/>
        </w:rPr>
        <w:t>ه</w:t>
      </w:r>
      <w:r w:rsidR="00FD4DD7">
        <w:rPr>
          <w:rFonts w:hint="cs"/>
          <w:rtl/>
          <w:lang w:bidi="ur-PK"/>
        </w:rPr>
        <w:t xml:space="preserve"> در قلب ما پوشیدگی نسبت ب</w:t>
      </w:r>
      <w:r w:rsidR="00BB7E56">
        <w:rPr>
          <w:rFonts w:hint="cs"/>
          <w:rtl/>
          <w:lang w:bidi="ur-PK"/>
        </w:rPr>
        <w:t>ه</w:t>
      </w:r>
      <w:r w:rsidR="00FD4DD7">
        <w:rPr>
          <w:rFonts w:hint="cs"/>
          <w:rtl/>
          <w:lang w:bidi="ur-PK"/>
        </w:rPr>
        <w:t xml:space="preserve"> آنچ</w:t>
      </w:r>
      <w:r w:rsidR="00BB7E56">
        <w:rPr>
          <w:rFonts w:hint="cs"/>
          <w:rtl/>
          <w:lang w:bidi="ur-PK"/>
        </w:rPr>
        <w:t>ه</w:t>
      </w:r>
      <w:r w:rsidR="00FD4DD7">
        <w:rPr>
          <w:rFonts w:hint="cs"/>
          <w:rtl/>
          <w:lang w:bidi="ur-PK"/>
        </w:rPr>
        <w:t xml:space="preserve"> ما را ب</w:t>
      </w:r>
      <w:r w:rsidR="00BB7E56">
        <w:rPr>
          <w:rFonts w:hint="cs"/>
          <w:rtl/>
          <w:lang w:bidi="ur-PK"/>
        </w:rPr>
        <w:t>ه</w:t>
      </w:r>
      <w:r w:rsidR="00FD4DD7">
        <w:rPr>
          <w:rFonts w:hint="cs"/>
          <w:rtl/>
          <w:lang w:bidi="ur-PK"/>
        </w:rPr>
        <w:t xml:space="preserve"> آن دعوت می‌کنی، وجود دارد و گوشمان دچار سنگینی شد</w:t>
      </w:r>
      <w:r w:rsidR="00BB7E56">
        <w:rPr>
          <w:rFonts w:hint="cs"/>
          <w:rtl/>
          <w:lang w:bidi="ur-PK"/>
        </w:rPr>
        <w:t>ه</w:t>
      </w:r>
      <w:r w:rsidR="00FD4DD7">
        <w:rPr>
          <w:rFonts w:hint="cs"/>
          <w:rtl/>
          <w:lang w:bidi="ur-PK"/>
        </w:rPr>
        <w:t xml:space="preserve"> است و بین ما و شما حجابی وجود دارد، پس آنچ</w:t>
      </w:r>
      <w:r w:rsidR="00BB7E56">
        <w:rPr>
          <w:rFonts w:hint="cs"/>
          <w:rtl/>
          <w:lang w:bidi="ur-PK"/>
        </w:rPr>
        <w:t>ه</w:t>
      </w:r>
      <w:r w:rsidR="00FD4DD7">
        <w:rPr>
          <w:rFonts w:hint="cs"/>
          <w:rtl/>
          <w:lang w:bidi="ur-PK"/>
        </w:rPr>
        <w:t xml:space="preserve"> می‌خواھی انجام بد</w:t>
      </w:r>
      <w:r w:rsidR="00BB7E56">
        <w:rPr>
          <w:rFonts w:hint="cs"/>
          <w:rtl/>
          <w:lang w:bidi="ur-PK"/>
        </w:rPr>
        <w:t>ه</w:t>
      </w:r>
      <w:r w:rsidR="00FD4DD7">
        <w:rPr>
          <w:rFonts w:hint="cs"/>
          <w:rtl/>
          <w:lang w:bidi="ur-PK"/>
        </w:rPr>
        <w:t>؛ زیرا ک</w:t>
      </w:r>
      <w:r w:rsidR="00BB7E56">
        <w:rPr>
          <w:rFonts w:hint="cs"/>
          <w:rtl/>
          <w:lang w:bidi="ur-PK"/>
        </w:rPr>
        <w:t>ه</w:t>
      </w:r>
      <w:r w:rsidR="00FD4DD7">
        <w:rPr>
          <w:rFonts w:hint="cs"/>
          <w:rtl/>
          <w:lang w:bidi="ur-PK"/>
        </w:rPr>
        <w:t xml:space="preserve"> ما آنچ</w:t>
      </w:r>
      <w:r w:rsidR="00BB7E56">
        <w:rPr>
          <w:rFonts w:hint="cs"/>
          <w:rtl/>
          <w:lang w:bidi="ur-PK"/>
        </w:rPr>
        <w:t>ه</w:t>
      </w:r>
      <w:r w:rsidR="00FD4DD7">
        <w:rPr>
          <w:rFonts w:hint="cs"/>
          <w:rtl/>
          <w:lang w:bidi="ur-PK"/>
        </w:rPr>
        <w:t xml:space="preserve"> خود می‌پسندیم انجام خواھیم داد</w:t>
      </w:r>
      <w:r w:rsidRPr="00BF7C8C">
        <w:rPr>
          <w:rStyle w:val="Char8"/>
          <w:rtl/>
        </w:rPr>
        <w:t>»</w:t>
      </w:r>
      <w:r w:rsidR="009879D4">
        <w:rPr>
          <w:rFonts w:hint="cs"/>
          <w:rtl/>
          <w:lang w:bidi="ur-PK"/>
        </w:rPr>
        <w:t>.</w:t>
      </w:r>
    </w:p>
    <w:p w:rsidR="00F11B52" w:rsidRDefault="00F11B52" w:rsidP="006F6018">
      <w:pPr>
        <w:pStyle w:val="a8"/>
        <w:widowControl w:val="0"/>
        <w:rPr>
          <w:rtl/>
          <w:lang w:bidi="ur-PK"/>
        </w:rPr>
      </w:pPr>
      <w:r>
        <w:rPr>
          <w:rFonts w:hint="cs"/>
          <w:rtl/>
          <w:lang w:bidi="ur-PK"/>
        </w:rPr>
        <w:t>و ب</w:t>
      </w:r>
      <w:r w:rsidR="00BB7E56">
        <w:rPr>
          <w:rFonts w:hint="cs"/>
          <w:rtl/>
          <w:lang w:bidi="ur-PK"/>
        </w:rPr>
        <w:t>ه</w:t>
      </w:r>
      <w:r>
        <w:rPr>
          <w:rFonts w:hint="cs"/>
          <w:rtl/>
          <w:lang w:bidi="ur-PK"/>
        </w:rPr>
        <w:t xml:space="preserve"> راستی ک</w:t>
      </w:r>
      <w:r w:rsidR="00BB7E56">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توانست ک</w:t>
      </w:r>
      <w:r w:rsidR="00BB7E56">
        <w:rPr>
          <w:rFonts w:hint="cs"/>
          <w:rtl/>
          <w:lang w:bidi="ur-PK"/>
        </w:rPr>
        <w:t>ه</w:t>
      </w:r>
      <w:r>
        <w:rPr>
          <w:rFonts w:hint="cs"/>
          <w:rtl/>
          <w:lang w:bidi="ur-PK"/>
        </w:rPr>
        <w:t xml:space="preserve"> ب</w:t>
      </w:r>
      <w:r w:rsidR="00BB7E56">
        <w:rPr>
          <w:rFonts w:hint="cs"/>
          <w:rtl/>
          <w:lang w:bidi="ur-PK"/>
        </w:rPr>
        <w:t>ه</w:t>
      </w:r>
      <w:r>
        <w:rPr>
          <w:rFonts w:hint="cs"/>
          <w:rtl/>
          <w:lang w:bidi="ur-PK"/>
        </w:rPr>
        <w:t xml:space="preserve"> کمک خداوند قلب‌ھا را متوج</w:t>
      </w:r>
      <w:r w:rsidR="00BB7E56">
        <w:rPr>
          <w:rFonts w:hint="cs"/>
          <w:rtl/>
          <w:lang w:bidi="ur-PK"/>
        </w:rPr>
        <w:t>ه</w:t>
      </w:r>
      <w:r>
        <w:rPr>
          <w:rFonts w:hint="cs"/>
          <w:rtl/>
          <w:lang w:bidi="ur-PK"/>
        </w:rPr>
        <w:t xml:space="preserve"> امر دین و امور آخرت کند، پس شخص مسلمان دائماً فکرش از آخرت جدا نمی‌شد و این سؤال‌ھا ھمیش</w:t>
      </w:r>
      <w:r w:rsidR="00BB7E56">
        <w:rPr>
          <w:rFonts w:hint="cs"/>
          <w:rtl/>
          <w:lang w:bidi="ur-PK"/>
        </w:rPr>
        <w:t>ه</w:t>
      </w:r>
      <w:r>
        <w:rPr>
          <w:rFonts w:hint="cs"/>
          <w:rtl/>
          <w:lang w:bidi="ur-PK"/>
        </w:rPr>
        <w:t xml:space="preserve"> ھمرا</w:t>
      </w:r>
      <w:r w:rsidR="00BB7E56">
        <w:rPr>
          <w:rFonts w:hint="cs"/>
          <w:rtl/>
          <w:lang w:bidi="ur-PK"/>
        </w:rPr>
        <w:t>ه</w:t>
      </w:r>
      <w:r>
        <w:rPr>
          <w:rFonts w:hint="cs"/>
          <w:rtl/>
          <w:lang w:bidi="ur-PK"/>
        </w:rPr>
        <w:t xml:space="preserve"> او بود، ھدف و غایت ا</w:t>
      </w:r>
      <w:r w:rsidRPr="006141A5">
        <w:rPr>
          <w:rFonts w:hint="cs"/>
          <w:rtl/>
          <w:lang w:bidi="ur-PK"/>
        </w:rPr>
        <w:t>ی</w:t>
      </w:r>
      <w:r>
        <w:rPr>
          <w:rFonts w:hint="cs"/>
          <w:rtl/>
          <w:lang w:bidi="ur-PK"/>
        </w:rPr>
        <w:t>ن جھان ک</w:t>
      </w:r>
      <w:r w:rsidR="00BB7E56">
        <w:rPr>
          <w:rFonts w:hint="cs"/>
          <w:rtl/>
          <w:lang w:bidi="ur-PK"/>
        </w:rPr>
        <w:t>ه</w:t>
      </w:r>
      <w:r>
        <w:rPr>
          <w:rFonts w:hint="cs"/>
          <w:rtl/>
          <w:lang w:bidi="ur-PK"/>
        </w:rPr>
        <w:t xml:space="preserve"> او در آن زندگیش پایان می‌پذیرد، چیست؟ و آیا بعد از این زندگی، زندگی دیگری وجود دارد؟</w:t>
      </w:r>
    </w:p>
    <w:p w:rsidR="00E54146" w:rsidRDefault="00F11B52" w:rsidP="00FD4DD7">
      <w:pPr>
        <w:pStyle w:val="a8"/>
        <w:rPr>
          <w:rtl/>
          <w:lang w:bidi="ur-PK"/>
        </w:rPr>
      </w:pPr>
      <w:r>
        <w:rPr>
          <w:rFonts w:hint="cs"/>
          <w:rtl/>
          <w:lang w:bidi="ur-PK"/>
        </w:rPr>
        <w:t>و آیا برای این زندگی آخرت آموزش‌ھا و ارشاد</w:t>
      </w:r>
      <w:r w:rsidR="00F013A0">
        <w:rPr>
          <w:rFonts w:hint="cs"/>
          <w:rtl/>
          <w:lang w:bidi="ur-PK"/>
        </w:rPr>
        <w:t>ات در این دنیا وجود دارد یا خیر؟ و چ</w:t>
      </w:r>
      <w:r w:rsidR="00BB7E56">
        <w:rPr>
          <w:rFonts w:hint="cs"/>
          <w:rtl/>
          <w:lang w:bidi="ur-PK"/>
        </w:rPr>
        <w:t>ه</w:t>
      </w:r>
      <w:r w:rsidR="00F013A0">
        <w:rPr>
          <w:rFonts w:hint="cs"/>
          <w:rtl/>
          <w:lang w:bidi="ur-PK"/>
        </w:rPr>
        <w:t xml:space="preserve"> را</w:t>
      </w:r>
      <w:r w:rsidR="00BB7E56">
        <w:rPr>
          <w:rFonts w:hint="cs"/>
          <w:rtl/>
          <w:lang w:bidi="ur-PK"/>
        </w:rPr>
        <w:t>ه</w:t>
      </w:r>
      <w:r w:rsidR="00F013A0">
        <w:rPr>
          <w:rFonts w:hint="cs"/>
          <w:rtl/>
          <w:lang w:bidi="ur-PK"/>
        </w:rPr>
        <w:t>‌ھای است ک</w:t>
      </w:r>
      <w:r w:rsidR="00BB7E56">
        <w:rPr>
          <w:rFonts w:hint="cs"/>
          <w:rtl/>
          <w:lang w:bidi="ur-PK"/>
        </w:rPr>
        <w:t>ه</w:t>
      </w:r>
      <w:r w:rsidR="00F013A0">
        <w:rPr>
          <w:rFonts w:hint="cs"/>
          <w:rtl/>
          <w:lang w:bidi="ur-PK"/>
        </w:rPr>
        <w:t xml:space="preserve"> انسان اگر در آن مسیر برود، زندگی آخرتش بسیار رضایت آمیز خواھد بود، پس این سؤال در جان و زندگیش در مرتب</w:t>
      </w:r>
      <w:r w:rsidR="00BB7E56">
        <w:rPr>
          <w:rFonts w:hint="cs"/>
          <w:rtl/>
          <w:lang w:bidi="ur-PK"/>
        </w:rPr>
        <w:t>ه</w:t>
      </w:r>
      <w:r w:rsidR="00F013A0">
        <w:rPr>
          <w:rFonts w:hint="cs"/>
          <w:rtl/>
          <w:lang w:bidi="ur-PK"/>
        </w:rPr>
        <w:t xml:space="preserve"> اول قرار گرفت، پس تلاش بسیار می‌کرد تا جواب آن را دریافت کند و نسبت ب</w:t>
      </w:r>
      <w:r w:rsidR="00BB7E56">
        <w:rPr>
          <w:rFonts w:hint="cs"/>
          <w:rtl/>
          <w:lang w:bidi="ur-PK"/>
        </w:rPr>
        <w:t>ه</w:t>
      </w:r>
      <w:r w:rsidR="00F013A0">
        <w:rPr>
          <w:rFonts w:hint="cs"/>
          <w:rtl/>
          <w:lang w:bidi="ur-PK"/>
        </w:rPr>
        <w:t xml:space="preserve"> آن اطمینان پیدا کند، پس در مسلمانان شھادت را در را</w:t>
      </w:r>
      <w:r w:rsidR="00BB7E56">
        <w:rPr>
          <w:rFonts w:hint="cs"/>
          <w:rtl/>
          <w:lang w:bidi="ur-PK"/>
        </w:rPr>
        <w:t>ه</w:t>
      </w:r>
      <w:r w:rsidR="00F013A0">
        <w:rPr>
          <w:rFonts w:hint="cs"/>
          <w:rtl/>
          <w:lang w:bidi="ur-PK"/>
        </w:rPr>
        <w:t xml:space="preserve"> دین و اعتلای</w:t>
      </w:r>
      <w:r w:rsidR="00E54146">
        <w:rPr>
          <w:rFonts w:hint="cs"/>
          <w:rtl/>
          <w:lang w:bidi="ur-PK"/>
        </w:rPr>
        <w:t xml:space="preserve"> ھمّت و سَماحت نفس می‌دیدی و از مردم دل نرمی و سرسپردگی ب</w:t>
      </w:r>
      <w:r w:rsidR="00BB7E56">
        <w:rPr>
          <w:rFonts w:hint="cs"/>
          <w:rtl/>
          <w:lang w:bidi="ur-PK"/>
        </w:rPr>
        <w:t>ه</w:t>
      </w:r>
      <w:r w:rsidR="00E54146">
        <w:rPr>
          <w:rFonts w:hint="cs"/>
          <w:rtl/>
          <w:lang w:bidi="ur-PK"/>
        </w:rPr>
        <w:t xml:space="preserve"> حق و فروتنی نسبت ب</w:t>
      </w:r>
      <w:r w:rsidR="00BB7E56">
        <w:rPr>
          <w:rFonts w:hint="cs"/>
          <w:rtl/>
          <w:lang w:bidi="ur-PK"/>
        </w:rPr>
        <w:t>ه</w:t>
      </w:r>
      <w:r w:rsidR="00E54146">
        <w:rPr>
          <w:rFonts w:hint="cs"/>
          <w:rtl/>
          <w:lang w:bidi="ur-PK"/>
        </w:rPr>
        <w:t xml:space="preserve"> شرع مقدّس اسلام می‌دیدی (پس بعد از </w:t>
      </w:r>
      <w:r w:rsidR="00546A50">
        <w:rPr>
          <w:rFonts w:hint="cs"/>
          <w:rtl/>
          <w:lang w:bidi="ur-PK"/>
        </w:rPr>
        <w:t>آن‌ھا</w:t>
      </w:r>
      <w:r w:rsidR="00E54146">
        <w:rPr>
          <w:rFonts w:hint="cs"/>
          <w:rtl/>
          <w:lang w:bidi="ur-PK"/>
        </w:rPr>
        <w:t xml:space="preserve"> مردمانی جانشینان شدندن ک</w:t>
      </w:r>
      <w:r w:rsidR="00BB7E56">
        <w:rPr>
          <w:rFonts w:hint="cs"/>
          <w:rtl/>
          <w:lang w:bidi="ur-PK"/>
        </w:rPr>
        <w:t>ه</w:t>
      </w:r>
      <w:r w:rsidR="00E54146">
        <w:rPr>
          <w:rFonts w:hint="cs"/>
          <w:rtl/>
          <w:lang w:bidi="ur-PK"/>
        </w:rPr>
        <w:t xml:space="preserve"> نماز را گم کردند و پیرو شھوت‌ھا شدند)</w:t>
      </w:r>
      <w:r w:rsidR="009879D4">
        <w:rPr>
          <w:rFonts w:hint="cs"/>
          <w:rtl/>
          <w:lang w:bidi="ur-PK"/>
        </w:rPr>
        <w:t>.</w:t>
      </w:r>
    </w:p>
    <w:p w:rsidR="00445193" w:rsidRDefault="00E54146" w:rsidP="00FD4DD7">
      <w:pPr>
        <w:pStyle w:val="a8"/>
        <w:rPr>
          <w:rtl/>
          <w:lang w:bidi="ur-PK"/>
        </w:rPr>
      </w:pPr>
      <w:r>
        <w:rPr>
          <w:rFonts w:hint="cs"/>
          <w:rtl/>
          <w:lang w:bidi="ur-PK"/>
        </w:rPr>
        <w:t>و ھنوز در روزگار و عھد گذشت</w:t>
      </w:r>
      <w:r w:rsidR="00BB7E56">
        <w:rPr>
          <w:rFonts w:hint="cs"/>
          <w:rtl/>
          <w:lang w:bidi="ur-PK"/>
        </w:rPr>
        <w:t>ه</w:t>
      </w:r>
      <w:r>
        <w:rPr>
          <w:rFonts w:hint="cs"/>
          <w:rtl/>
          <w:lang w:bidi="ur-PK"/>
        </w:rPr>
        <w:t xml:space="preserve"> از این خصلت‌ھا رمقی و باقی ماند</w:t>
      </w:r>
      <w:r w:rsidR="00BB7E56">
        <w:rPr>
          <w:rFonts w:hint="cs"/>
          <w:rtl/>
          <w:lang w:bidi="ur-PK"/>
        </w:rPr>
        <w:t>ه</w:t>
      </w:r>
      <w:r>
        <w:rPr>
          <w:rFonts w:hint="cs"/>
          <w:rtl/>
          <w:lang w:bidi="ur-PK"/>
        </w:rPr>
        <w:t>‌ای وجود داشت</w:t>
      </w:r>
      <w:r w:rsidR="009879D4">
        <w:rPr>
          <w:rFonts w:hint="cs"/>
          <w:rtl/>
          <w:lang w:bidi="ur-PK"/>
        </w:rPr>
        <w:t>.</w:t>
      </w:r>
      <w:r>
        <w:rPr>
          <w:rFonts w:hint="cs"/>
          <w:rtl/>
          <w:lang w:bidi="ur-PK"/>
        </w:rPr>
        <w:t xml:space="preserve"> پس ھنوز در</w:t>
      </w:r>
      <w:r w:rsidR="00123FD0">
        <w:rPr>
          <w:rFonts w:hint="cs"/>
          <w:rtl/>
          <w:lang w:bidi="ur-PK"/>
        </w:rPr>
        <w:t xml:space="preserve"> </w:t>
      </w:r>
      <w:r>
        <w:rPr>
          <w:rFonts w:hint="cs"/>
          <w:rtl/>
          <w:lang w:bidi="ur-PK"/>
        </w:rPr>
        <w:t>میان مردم، مردانی بودند ک</w:t>
      </w:r>
      <w:r w:rsidR="00BB7E56">
        <w:rPr>
          <w:rFonts w:hint="cs"/>
          <w:rtl/>
          <w:lang w:bidi="ur-PK"/>
        </w:rPr>
        <w:t>ه</w:t>
      </w:r>
      <w:r>
        <w:rPr>
          <w:rFonts w:hint="cs"/>
          <w:rtl/>
          <w:lang w:bidi="ur-PK"/>
        </w:rPr>
        <w:t xml:space="preserve"> ب</w:t>
      </w:r>
      <w:r w:rsidR="00BB7E56">
        <w:rPr>
          <w:rFonts w:hint="cs"/>
          <w:rtl/>
          <w:lang w:bidi="ur-PK"/>
        </w:rPr>
        <w:t>ه</w:t>
      </w:r>
      <w:r>
        <w:rPr>
          <w:rFonts w:hint="cs"/>
          <w:rtl/>
          <w:lang w:bidi="ur-PK"/>
        </w:rPr>
        <w:t xml:space="preserve"> دین و اصلاح نفوس و تزکی</w:t>
      </w:r>
      <w:r w:rsidR="00BB7E56">
        <w:rPr>
          <w:rFonts w:hint="cs"/>
          <w:rtl/>
          <w:lang w:bidi="ur-PK"/>
        </w:rPr>
        <w:t>ۀ</w:t>
      </w:r>
      <w:r>
        <w:rPr>
          <w:rFonts w:hint="cs"/>
          <w:rtl/>
          <w:lang w:bidi="ur-PK"/>
        </w:rPr>
        <w:t xml:space="preserve"> آن و تھذیب اخلاق </w:t>
      </w:r>
      <w:r w:rsidR="00445193">
        <w:rPr>
          <w:rFonts w:hint="cs"/>
          <w:rtl/>
          <w:lang w:bidi="ur-PK"/>
        </w:rPr>
        <w:t>و تصفی</w:t>
      </w:r>
      <w:r w:rsidR="00BB7E56">
        <w:rPr>
          <w:rFonts w:hint="cs"/>
          <w:rtl/>
          <w:lang w:bidi="ur-PK"/>
        </w:rPr>
        <w:t>ۀ</w:t>
      </w:r>
      <w:r w:rsidR="00445193">
        <w:rPr>
          <w:rFonts w:hint="cs"/>
          <w:rtl/>
          <w:lang w:bidi="ur-PK"/>
        </w:rPr>
        <w:t xml:space="preserve"> آن دعوت می‌کردند و </w:t>
      </w:r>
      <w:r w:rsidR="00546A50">
        <w:rPr>
          <w:rFonts w:hint="cs"/>
          <w:rtl/>
          <w:lang w:bidi="ur-PK"/>
        </w:rPr>
        <w:t>آن‌ھا</w:t>
      </w:r>
      <w:r w:rsidR="00445193">
        <w:rPr>
          <w:rFonts w:hint="cs"/>
          <w:rtl/>
          <w:lang w:bidi="ur-PK"/>
        </w:rPr>
        <w:t xml:space="preserve"> یادآوری برای آیندگانشان ھستند ب</w:t>
      </w:r>
      <w:r w:rsidR="00BB7E56">
        <w:rPr>
          <w:rFonts w:hint="cs"/>
          <w:rtl/>
          <w:lang w:bidi="ur-PK"/>
        </w:rPr>
        <w:t>ه</w:t>
      </w:r>
      <w:r w:rsidR="00445193">
        <w:rPr>
          <w:rFonts w:hint="cs"/>
          <w:rtl/>
          <w:lang w:bidi="ur-PK"/>
        </w:rPr>
        <w:t xml:space="preserve"> واسط</w:t>
      </w:r>
      <w:r w:rsidR="00BB7E56">
        <w:rPr>
          <w:rFonts w:hint="cs"/>
          <w:rtl/>
          <w:lang w:bidi="ur-PK"/>
        </w:rPr>
        <w:t>ۀ</w:t>
      </w:r>
      <w:r w:rsidR="00445193">
        <w:rPr>
          <w:rFonts w:hint="cs"/>
          <w:rtl/>
          <w:lang w:bidi="ur-PK"/>
        </w:rPr>
        <w:t xml:space="preserve"> زھدشان در این دنیا و روی آوری و اقبال </w:t>
      </w:r>
      <w:r w:rsidR="00546A50">
        <w:rPr>
          <w:rFonts w:hint="cs"/>
          <w:rtl/>
          <w:lang w:bidi="ur-PK"/>
        </w:rPr>
        <w:t>آن‌ھا</w:t>
      </w:r>
      <w:r w:rsidR="00445193">
        <w:rPr>
          <w:rFonts w:hint="cs"/>
          <w:rtl/>
          <w:lang w:bidi="ur-PK"/>
        </w:rPr>
        <w:t xml:space="preserve"> نسبت ب</w:t>
      </w:r>
      <w:r w:rsidR="00BB7E56">
        <w:rPr>
          <w:rFonts w:hint="cs"/>
          <w:rtl/>
          <w:lang w:bidi="ur-PK"/>
        </w:rPr>
        <w:t>ه</w:t>
      </w:r>
      <w:r w:rsidR="00445193">
        <w:rPr>
          <w:rFonts w:hint="cs"/>
          <w:rtl/>
          <w:lang w:bidi="ur-PK"/>
        </w:rPr>
        <w:t xml:space="preserve"> آخرت و اخلاص داشت</w:t>
      </w:r>
      <w:r w:rsidR="00123FD0">
        <w:rPr>
          <w:rFonts w:hint="eastAsia"/>
          <w:rtl/>
          <w:lang w:bidi="ur-PK"/>
        </w:rPr>
        <w:t>‌</w:t>
      </w:r>
      <w:r w:rsidR="00445193">
        <w:rPr>
          <w:rFonts w:hint="cs"/>
          <w:rtl/>
          <w:lang w:bidi="ur-PK"/>
        </w:rPr>
        <w:t>شان پیروی</w:t>
      </w:r>
      <w:r w:rsidR="00123FD0">
        <w:rPr>
          <w:rFonts w:hint="eastAsia"/>
          <w:rtl/>
          <w:lang w:bidi="ur-PK"/>
        </w:rPr>
        <w:t>‌</w:t>
      </w:r>
      <w:r w:rsidR="00445193">
        <w:rPr>
          <w:rFonts w:hint="cs"/>
          <w:rtl/>
          <w:lang w:bidi="ur-PK"/>
        </w:rPr>
        <w:t xml:space="preserve">شان از سنت پیامبر </w:t>
      </w:r>
      <w:r w:rsidR="00445193">
        <w:rPr>
          <w:rFonts w:cs="CTraditional Arabic" w:hint="cs"/>
          <w:rtl/>
          <w:lang w:bidi="ur-PK"/>
        </w:rPr>
        <w:t>ص</w:t>
      </w:r>
      <w:r w:rsidR="00445193">
        <w:rPr>
          <w:rFonts w:hint="cs"/>
          <w:rtl/>
          <w:lang w:bidi="ur-PK"/>
        </w:rPr>
        <w:t xml:space="preserve"> و افراد زیادی بودند ک</w:t>
      </w:r>
      <w:r w:rsidR="00BB7E56">
        <w:rPr>
          <w:rFonts w:hint="cs"/>
          <w:rtl/>
          <w:lang w:bidi="ur-PK"/>
        </w:rPr>
        <w:t>ه</w:t>
      </w:r>
      <w:r w:rsidR="00445193">
        <w:rPr>
          <w:rFonts w:hint="cs"/>
          <w:rtl/>
          <w:lang w:bidi="ur-PK"/>
        </w:rPr>
        <w:t xml:space="preserve"> اھمیت زیادی ب</w:t>
      </w:r>
      <w:r w:rsidR="00BB7E56">
        <w:rPr>
          <w:rFonts w:hint="cs"/>
          <w:rtl/>
          <w:lang w:bidi="ur-PK"/>
        </w:rPr>
        <w:t>ه</w:t>
      </w:r>
      <w:r w:rsidR="00445193">
        <w:rPr>
          <w:rFonts w:hint="cs"/>
          <w:rtl/>
          <w:lang w:bidi="ur-PK"/>
        </w:rPr>
        <w:t xml:space="preserve"> نیک سرانجامی خود و امور آخرت و اصلاح قلب و آبادانی باطن خود می‌دادن</w:t>
      </w:r>
      <w:r w:rsidR="00123FD0">
        <w:rPr>
          <w:rFonts w:hint="cs"/>
          <w:rtl/>
          <w:lang w:bidi="ur-PK"/>
        </w:rPr>
        <w:t>د</w:t>
      </w:r>
      <w:r w:rsidR="00445193">
        <w:rPr>
          <w:rFonts w:hint="cs"/>
          <w:rtl/>
          <w:lang w:bidi="ur-PK"/>
        </w:rPr>
        <w:t>؛ ولی ھم</w:t>
      </w:r>
      <w:r w:rsidR="00BB7E56">
        <w:rPr>
          <w:rFonts w:hint="cs"/>
          <w:rtl/>
          <w:lang w:bidi="ur-PK"/>
        </w:rPr>
        <w:t>ۀ</w:t>
      </w:r>
      <w:r w:rsidR="00445193">
        <w:rPr>
          <w:rFonts w:hint="cs"/>
          <w:rtl/>
          <w:lang w:bidi="ur-PK"/>
        </w:rPr>
        <w:t xml:space="preserve"> این‌ھا چیزی شبی</w:t>
      </w:r>
      <w:r w:rsidR="00BB7E56">
        <w:rPr>
          <w:rFonts w:hint="cs"/>
          <w:rtl/>
          <w:lang w:bidi="ur-PK"/>
        </w:rPr>
        <w:t>ه</w:t>
      </w:r>
      <w:r w:rsidR="00445193">
        <w:rPr>
          <w:rFonts w:hint="cs"/>
          <w:rtl/>
          <w:lang w:bidi="ur-PK"/>
        </w:rPr>
        <w:t xml:space="preserve"> درخشش جرق</w:t>
      </w:r>
      <w:r w:rsidR="00BB7E56">
        <w:rPr>
          <w:rFonts w:hint="cs"/>
          <w:rtl/>
          <w:lang w:bidi="ur-PK"/>
        </w:rPr>
        <w:t>ۀ</w:t>
      </w:r>
      <w:r w:rsidR="00445193">
        <w:rPr>
          <w:rFonts w:hint="cs"/>
          <w:rtl/>
          <w:lang w:bidi="ur-PK"/>
        </w:rPr>
        <w:t xml:space="preserve"> چراغی یا آفتابی بود قبل از خاموشی، پس شک و سوء ظن در</w:t>
      </w:r>
      <w:r w:rsidR="00123FD0">
        <w:rPr>
          <w:rFonts w:hint="cs"/>
          <w:rtl/>
          <w:lang w:bidi="ur-PK"/>
        </w:rPr>
        <w:t xml:space="preserve"> </w:t>
      </w:r>
      <w:r w:rsidR="00445193">
        <w:rPr>
          <w:rFonts w:hint="cs"/>
          <w:rtl/>
          <w:lang w:bidi="ur-PK"/>
        </w:rPr>
        <w:t>میان افراد دیندار و خان</w:t>
      </w:r>
      <w:r w:rsidR="00BB7E56">
        <w:rPr>
          <w:rFonts w:hint="cs"/>
          <w:rtl/>
          <w:lang w:bidi="ur-PK"/>
        </w:rPr>
        <w:t>ه</w:t>
      </w:r>
      <w:r w:rsidR="00445193">
        <w:rPr>
          <w:rFonts w:hint="cs"/>
          <w:rtl/>
          <w:lang w:bidi="ur-PK"/>
        </w:rPr>
        <w:t>‌ھای کھن</w:t>
      </w:r>
      <w:r w:rsidR="00BB7E56">
        <w:rPr>
          <w:rFonts w:hint="cs"/>
          <w:rtl/>
          <w:lang w:bidi="ur-PK"/>
        </w:rPr>
        <w:t>ه</w:t>
      </w:r>
      <w:r w:rsidR="00445193">
        <w:rPr>
          <w:rFonts w:hint="cs"/>
          <w:rtl/>
          <w:lang w:bidi="ur-PK"/>
        </w:rPr>
        <w:t xml:space="preserve"> دین و علم سرایت کرد و آن ب</w:t>
      </w:r>
      <w:r w:rsidR="00BB7E56">
        <w:rPr>
          <w:rFonts w:hint="cs"/>
          <w:rtl/>
          <w:lang w:bidi="ur-PK"/>
        </w:rPr>
        <w:t>ه</w:t>
      </w:r>
      <w:r w:rsidR="00445193">
        <w:rPr>
          <w:rFonts w:hint="cs"/>
          <w:rtl/>
          <w:lang w:bidi="ur-PK"/>
        </w:rPr>
        <w:t xml:space="preserve"> خاطر ت</w:t>
      </w:r>
      <w:r w:rsidR="003C6210">
        <w:rPr>
          <w:rFonts w:hint="cs"/>
          <w:rtl/>
          <w:lang w:bidi="ur-PK"/>
        </w:rPr>
        <w:t>أ</w:t>
      </w:r>
      <w:r w:rsidR="00445193">
        <w:rPr>
          <w:rFonts w:hint="cs"/>
          <w:rtl/>
          <w:lang w:bidi="ur-PK"/>
        </w:rPr>
        <w:t>ثیر محیط جدید پیرامون ما و آنچ</w:t>
      </w:r>
      <w:r w:rsidR="00BB7E56">
        <w:rPr>
          <w:rFonts w:hint="cs"/>
          <w:rtl/>
          <w:lang w:bidi="ur-PK"/>
        </w:rPr>
        <w:t>ه</w:t>
      </w:r>
      <w:r w:rsidR="00445193">
        <w:rPr>
          <w:rFonts w:hint="cs"/>
          <w:rtl/>
          <w:lang w:bidi="ur-PK"/>
        </w:rPr>
        <w:t xml:space="preserve"> ک</w:t>
      </w:r>
      <w:r w:rsidR="00BB7E56">
        <w:rPr>
          <w:rFonts w:hint="cs"/>
          <w:rtl/>
          <w:lang w:bidi="ur-PK"/>
        </w:rPr>
        <w:t>ه</w:t>
      </w:r>
      <w:r w:rsidR="00445193">
        <w:rPr>
          <w:rFonts w:hint="cs"/>
          <w:rtl/>
          <w:lang w:bidi="ur-PK"/>
        </w:rPr>
        <w:t xml:space="preserve"> غریب‌ھا از سموم فکری کفرآمیز و ملحدان</w:t>
      </w:r>
      <w:r w:rsidR="00BB7E56">
        <w:rPr>
          <w:rFonts w:hint="cs"/>
          <w:rtl/>
          <w:lang w:bidi="ur-PK"/>
        </w:rPr>
        <w:t>ه</w:t>
      </w:r>
      <w:r w:rsidR="00445193">
        <w:rPr>
          <w:rFonts w:hint="cs"/>
          <w:rtl/>
          <w:lang w:bidi="ur-PK"/>
        </w:rPr>
        <w:t xml:space="preserve"> پخش می‌کردند، پس اعتماد ب</w:t>
      </w:r>
      <w:r w:rsidR="00BB7E56">
        <w:rPr>
          <w:rFonts w:hint="cs"/>
          <w:rtl/>
          <w:lang w:bidi="ur-PK"/>
        </w:rPr>
        <w:t>ه</w:t>
      </w:r>
      <w:r w:rsidR="00445193">
        <w:rPr>
          <w:rFonts w:hint="cs"/>
          <w:rtl/>
          <w:lang w:bidi="ur-PK"/>
        </w:rPr>
        <w:t xml:space="preserve"> خداوند و صفات و وعد</w:t>
      </w:r>
      <w:r w:rsidR="00BB7E56">
        <w:rPr>
          <w:rFonts w:hint="cs"/>
          <w:rtl/>
          <w:lang w:bidi="ur-PK"/>
        </w:rPr>
        <w:t>ه</w:t>
      </w:r>
      <w:r w:rsidR="00445193">
        <w:rPr>
          <w:rFonts w:hint="cs"/>
          <w:rtl/>
          <w:lang w:bidi="ur-PK"/>
        </w:rPr>
        <w:t>‌ھایش ضعیف شد</w:t>
      </w:r>
      <w:r w:rsidR="009879D4">
        <w:rPr>
          <w:rFonts w:hint="cs"/>
          <w:rtl/>
          <w:lang w:bidi="ur-PK"/>
        </w:rPr>
        <w:t>.</w:t>
      </w:r>
    </w:p>
    <w:p w:rsidR="00F11B52" w:rsidRDefault="003C6210" w:rsidP="00C17CF5">
      <w:pPr>
        <w:pStyle w:val="a8"/>
        <w:rPr>
          <w:rtl/>
          <w:lang w:bidi="ur-PK"/>
        </w:rPr>
      </w:pPr>
      <w:r>
        <w:rPr>
          <w:rFonts w:hint="cs"/>
          <w:rtl/>
          <w:lang w:bidi="ur-PK"/>
        </w:rPr>
        <w:t>پس پدران فرزندان خود را نسبت ب</w:t>
      </w:r>
      <w:r w:rsidR="00BB7E56">
        <w:rPr>
          <w:rFonts w:hint="cs"/>
          <w:rtl/>
          <w:lang w:bidi="ur-PK"/>
        </w:rPr>
        <w:t>ه</w:t>
      </w:r>
      <w:r>
        <w:rPr>
          <w:rFonts w:hint="cs"/>
          <w:rtl/>
          <w:lang w:bidi="ur-PK"/>
        </w:rPr>
        <w:t xml:space="preserve"> دین بدگمان می‌کردند و با وقت و نیروی خود در را</w:t>
      </w:r>
      <w:r w:rsidR="00BB7E56">
        <w:rPr>
          <w:rFonts w:hint="cs"/>
          <w:rtl/>
          <w:lang w:bidi="ur-PK"/>
        </w:rPr>
        <w:t>ه</w:t>
      </w:r>
      <w:r>
        <w:rPr>
          <w:rFonts w:hint="cs"/>
          <w:rtl/>
          <w:lang w:bidi="ur-PK"/>
        </w:rPr>
        <w:t xml:space="preserve"> خداوند مخاطر</w:t>
      </w:r>
      <w:r w:rsidR="00BB7E56">
        <w:rPr>
          <w:rFonts w:hint="cs"/>
          <w:rtl/>
          <w:lang w:bidi="ur-PK"/>
        </w:rPr>
        <w:t>ه</w:t>
      </w:r>
      <w:r>
        <w:rPr>
          <w:rFonts w:hint="cs"/>
          <w:rtl/>
          <w:lang w:bidi="ur-PK"/>
        </w:rPr>
        <w:t xml:space="preserve"> نمی‌کنند و ب</w:t>
      </w:r>
      <w:r w:rsidR="00BB7E56">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علومی ک</w:t>
      </w:r>
      <w:r w:rsidR="00BB7E56">
        <w:rPr>
          <w:rFonts w:hint="cs"/>
          <w:rtl/>
          <w:lang w:bidi="ur-PK"/>
        </w:rPr>
        <w:t>ه</w:t>
      </w:r>
      <w:r>
        <w:rPr>
          <w:rFonts w:hint="cs"/>
          <w:rtl/>
          <w:lang w:bidi="ur-PK"/>
        </w:rPr>
        <w:t xml:space="preserve"> فقط برای نان در آوردن است و ھمچنین</w:t>
      </w:r>
      <w:r w:rsidR="002546EE">
        <w:rPr>
          <w:rFonts w:hint="cs"/>
          <w:rtl/>
          <w:lang w:bidi="ur-PK"/>
        </w:rPr>
        <w:t xml:space="preserve"> لغات بیگان</w:t>
      </w:r>
      <w:r w:rsidR="00BB7E56">
        <w:rPr>
          <w:rFonts w:hint="cs"/>
          <w:rtl/>
          <w:lang w:bidi="ur-PK"/>
        </w:rPr>
        <w:t>ه</w:t>
      </w:r>
      <w:r w:rsidR="002546EE">
        <w:rPr>
          <w:rFonts w:hint="cs"/>
          <w:rtl/>
          <w:lang w:bidi="ur-PK"/>
        </w:rPr>
        <w:t xml:space="preserve"> یاد می‌دھند و ھیچ رغبتی برای فرا گرفتن علوم مفید و با منفعت و ھیچ رغبتی برای دفاع از اسلام در </w:t>
      </w:r>
      <w:r w:rsidR="00546A50">
        <w:rPr>
          <w:rFonts w:hint="cs"/>
          <w:rtl/>
          <w:lang w:bidi="ur-PK"/>
        </w:rPr>
        <w:t>آن‌ھا</w:t>
      </w:r>
      <w:r w:rsidR="002546EE">
        <w:rPr>
          <w:rFonts w:hint="cs"/>
          <w:rtl/>
          <w:lang w:bidi="ur-PK"/>
        </w:rPr>
        <w:t xml:space="preserve"> وجود ندارد؛ بلک</w:t>
      </w:r>
      <w:r w:rsidR="00BB7E56">
        <w:rPr>
          <w:rFonts w:hint="cs"/>
          <w:rtl/>
          <w:lang w:bidi="ur-PK"/>
        </w:rPr>
        <w:t>ه</w:t>
      </w:r>
      <w:r w:rsidR="002546EE">
        <w:rPr>
          <w:rFonts w:hint="cs"/>
          <w:rtl/>
          <w:lang w:bidi="ur-PK"/>
        </w:rPr>
        <w:t xml:space="preserve"> برای زھد در دین و فرار از خطر آیند</w:t>
      </w:r>
      <w:r w:rsidR="00BB7E56">
        <w:rPr>
          <w:rFonts w:hint="cs"/>
          <w:rtl/>
          <w:lang w:bidi="ur-PK"/>
        </w:rPr>
        <w:t>ه</w:t>
      </w:r>
      <w:r w:rsidR="002546EE">
        <w:rPr>
          <w:rFonts w:hint="cs"/>
          <w:rtl/>
          <w:lang w:bidi="ur-PK"/>
        </w:rPr>
        <w:t xml:space="preserve"> و ترس از گم شدن جگر گوش</w:t>
      </w:r>
      <w:r w:rsidR="00BB7E56">
        <w:rPr>
          <w:rFonts w:hint="cs"/>
          <w:rtl/>
          <w:lang w:bidi="ur-PK"/>
        </w:rPr>
        <w:t>ه</w:t>
      </w:r>
      <w:r w:rsidR="002546EE">
        <w:rPr>
          <w:rFonts w:hint="cs"/>
          <w:rtl/>
          <w:lang w:bidi="ur-PK"/>
        </w:rPr>
        <w:t xml:space="preserve">‌ھایشان و تسلیم در برابر روزگار </w:t>
      </w:r>
      <w:r w:rsidR="00CE02E5">
        <w:rPr>
          <w:rFonts w:hint="cs"/>
          <w:rtl/>
          <w:lang w:bidi="ur-PK"/>
        </w:rPr>
        <w:t>گردون و متحّول ب</w:t>
      </w:r>
      <w:r w:rsidR="00BB7E56">
        <w:rPr>
          <w:rFonts w:hint="cs"/>
          <w:rtl/>
          <w:lang w:bidi="ur-PK"/>
        </w:rPr>
        <w:t>ه</w:t>
      </w:r>
      <w:r w:rsidR="00CE02E5">
        <w:rPr>
          <w:rFonts w:hint="cs"/>
          <w:rtl/>
          <w:lang w:bidi="ur-PK"/>
        </w:rPr>
        <w:t xml:space="preserve"> فرزندان خود علومی را آموزش می‌دھند، و ترس از فقر بر </w:t>
      </w:r>
      <w:r w:rsidR="00546A50">
        <w:rPr>
          <w:rFonts w:hint="cs"/>
          <w:rtl/>
          <w:lang w:bidi="ur-PK"/>
        </w:rPr>
        <w:t>آن‌ھا</w:t>
      </w:r>
      <w:r w:rsidR="00CE02E5">
        <w:rPr>
          <w:rFonts w:hint="cs"/>
          <w:rtl/>
          <w:lang w:bidi="ur-PK"/>
        </w:rPr>
        <w:t xml:space="preserve"> تسلّط پیدا کرد تا این‌ک</w:t>
      </w:r>
      <w:r w:rsidR="00BB7E56">
        <w:rPr>
          <w:rFonts w:hint="cs"/>
          <w:rtl/>
          <w:lang w:bidi="ur-PK"/>
        </w:rPr>
        <w:t>ه</w:t>
      </w:r>
      <w:r w:rsidR="00CE02E5">
        <w:rPr>
          <w:rFonts w:hint="cs"/>
          <w:rtl/>
          <w:lang w:bidi="ur-PK"/>
        </w:rPr>
        <w:t xml:space="preserve"> از ترس مرگ دچار مرگ شدند</w:t>
      </w:r>
      <w:r w:rsidR="009879D4">
        <w:rPr>
          <w:rFonts w:hint="cs"/>
          <w:rtl/>
          <w:lang w:bidi="ur-PK"/>
        </w:rPr>
        <w:t>.</w:t>
      </w:r>
      <w:r w:rsidR="00CE02E5">
        <w:rPr>
          <w:rFonts w:hint="cs"/>
          <w:rtl/>
          <w:lang w:bidi="ur-PK"/>
        </w:rPr>
        <w:t xml:space="preserve"> و این گون</w:t>
      </w:r>
      <w:r w:rsidR="00BB7E56">
        <w:rPr>
          <w:rFonts w:hint="cs"/>
          <w:rtl/>
          <w:lang w:bidi="ur-PK"/>
        </w:rPr>
        <w:t>ه</w:t>
      </w:r>
      <w:r w:rsidR="00CE02E5">
        <w:rPr>
          <w:rFonts w:hint="cs"/>
          <w:rtl/>
          <w:lang w:bidi="ur-PK"/>
        </w:rPr>
        <w:t xml:space="preserve"> بود ک</w:t>
      </w:r>
      <w:r w:rsidR="00BB7E56">
        <w:rPr>
          <w:rFonts w:hint="cs"/>
          <w:rtl/>
          <w:lang w:bidi="ur-PK"/>
        </w:rPr>
        <w:t>ه</w:t>
      </w:r>
      <w:r w:rsidR="00CE02E5">
        <w:rPr>
          <w:rFonts w:hint="cs"/>
          <w:rtl/>
          <w:lang w:bidi="ur-PK"/>
        </w:rPr>
        <w:t xml:space="preserve"> آن نسل </w:t>
      </w:r>
      <w:r w:rsidR="008A5E02">
        <w:rPr>
          <w:rFonts w:hint="cs"/>
          <w:rtl/>
          <w:lang w:bidi="ur-PK"/>
        </w:rPr>
        <w:t xml:space="preserve">صالح منقرض </w:t>
      </w:r>
      <w:r w:rsidR="00CE02E5">
        <w:rPr>
          <w:rFonts w:hint="cs"/>
          <w:rtl/>
          <w:lang w:bidi="ur-PK"/>
        </w:rPr>
        <w:t xml:space="preserve">شد و بساط </w:t>
      </w:r>
      <w:r w:rsidR="00546A50">
        <w:rPr>
          <w:rFonts w:hint="cs"/>
          <w:rtl/>
          <w:lang w:bidi="ur-PK"/>
        </w:rPr>
        <w:t>آن‌ھا</w:t>
      </w:r>
      <w:r w:rsidR="00CE02E5">
        <w:rPr>
          <w:rFonts w:hint="cs"/>
          <w:rtl/>
          <w:lang w:bidi="ur-PK"/>
        </w:rPr>
        <w:t xml:space="preserve"> جمع شد و آن دوران</w:t>
      </w:r>
      <w:r w:rsidR="00EC2AE9">
        <w:rPr>
          <w:rFonts w:hint="cs"/>
          <w:rtl/>
          <w:lang w:bidi="ur-PK"/>
        </w:rPr>
        <w:t xml:space="preserve"> روحانی نفس</w:t>
      </w:r>
      <w:r w:rsidR="00BB7E56">
        <w:rPr>
          <w:rFonts w:hint="cs"/>
          <w:rtl/>
          <w:lang w:bidi="ur-PK"/>
        </w:rPr>
        <w:t>ه</w:t>
      </w:r>
      <w:r w:rsidR="00EC2AE9">
        <w:rPr>
          <w:rFonts w:hint="cs"/>
          <w:rtl/>
          <w:lang w:bidi="ur-PK"/>
        </w:rPr>
        <w:t>‌ھای آخر خود را کشید</w:t>
      </w:r>
      <w:r w:rsidR="009879D4">
        <w:rPr>
          <w:rFonts w:hint="cs"/>
          <w:rtl/>
          <w:lang w:bidi="ur-PK"/>
        </w:rPr>
        <w:t>.</w:t>
      </w:r>
      <w:r w:rsidR="00EC2AE9">
        <w:rPr>
          <w:rFonts w:hint="cs"/>
          <w:rtl/>
          <w:lang w:bidi="ur-PK"/>
        </w:rPr>
        <w:t xml:space="preserve"> و جای آن </w:t>
      </w:r>
      <w:r w:rsidR="00C17CF5">
        <w:rPr>
          <w:rFonts w:hint="cs"/>
          <w:rtl/>
          <w:lang w:bidi="ur-PK"/>
        </w:rPr>
        <w:t>د</w:t>
      </w:r>
      <w:r w:rsidR="00EC2AE9">
        <w:rPr>
          <w:rFonts w:hint="cs"/>
          <w:rtl/>
          <w:lang w:bidi="ur-PK"/>
        </w:rPr>
        <w:t>وران مادّی</w:t>
      </w:r>
      <w:r>
        <w:rPr>
          <w:rFonts w:hint="cs"/>
          <w:rtl/>
          <w:lang w:bidi="ur-PK"/>
        </w:rPr>
        <w:t xml:space="preserve"> </w:t>
      </w:r>
      <w:r w:rsidR="00EC2AE9">
        <w:rPr>
          <w:rFonts w:hint="cs"/>
          <w:rtl/>
          <w:lang w:bidi="ur-PK"/>
        </w:rPr>
        <w:t>فرا گرفت و دنیا بازاری شد ک</w:t>
      </w:r>
      <w:r w:rsidR="00BB7E56">
        <w:rPr>
          <w:rFonts w:hint="cs"/>
          <w:rtl/>
          <w:lang w:bidi="ur-PK"/>
        </w:rPr>
        <w:t>ه</w:t>
      </w:r>
      <w:r w:rsidR="00EC2AE9">
        <w:rPr>
          <w:rFonts w:hint="cs"/>
          <w:rtl/>
          <w:lang w:bidi="ur-PK"/>
        </w:rPr>
        <w:t xml:space="preserve"> در </w:t>
      </w:r>
      <w:r w:rsidR="00C17CF5">
        <w:rPr>
          <w:rFonts w:hint="cs"/>
          <w:rtl/>
          <w:lang w:bidi="ur-PK"/>
        </w:rPr>
        <w:t>آ</w:t>
      </w:r>
      <w:r w:rsidR="00EC2AE9">
        <w:rPr>
          <w:rFonts w:hint="cs"/>
          <w:rtl/>
          <w:lang w:bidi="ur-PK"/>
        </w:rPr>
        <w:t>ن چیزی جز خرید و فروش وجود ندارد و در قلب ھر شخ</w:t>
      </w:r>
      <w:r w:rsidR="00C17CF5">
        <w:rPr>
          <w:rFonts w:hint="cs"/>
          <w:rtl/>
          <w:lang w:bidi="ur-PK"/>
        </w:rPr>
        <w:t>ص</w:t>
      </w:r>
      <w:r w:rsidR="00EC2AE9">
        <w:rPr>
          <w:rFonts w:hint="cs"/>
          <w:rtl/>
          <w:lang w:bidi="ur-PK"/>
        </w:rPr>
        <w:t>ی جھنّمی</w:t>
      </w:r>
      <w:r w:rsidR="00F11B52">
        <w:rPr>
          <w:rFonts w:hint="cs"/>
          <w:rtl/>
          <w:lang w:bidi="ur-PK"/>
        </w:rPr>
        <w:t xml:space="preserve"> </w:t>
      </w:r>
      <w:r w:rsidR="00C17CF5">
        <w:rPr>
          <w:rFonts w:hint="cs"/>
          <w:rtl/>
          <w:lang w:bidi="ur-PK"/>
        </w:rPr>
        <w:t>ایجاد شد ک</w:t>
      </w:r>
      <w:r w:rsidR="00BB7E56">
        <w:rPr>
          <w:rFonts w:hint="cs"/>
          <w:rtl/>
          <w:lang w:bidi="ur-PK"/>
        </w:rPr>
        <w:t>ه</w:t>
      </w:r>
      <w:r w:rsidR="00C17CF5">
        <w:rPr>
          <w:rFonts w:hint="cs"/>
          <w:rtl/>
          <w:lang w:bidi="ur-PK"/>
        </w:rPr>
        <w:t xml:space="preserve"> ھنوز ھر چیزی را می‌بلعد و </w:t>
      </w:r>
      <w:r w:rsidR="00EC17EF">
        <w:rPr>
          <w:rFonts w:hint="cs"/>
          <w:rtl/>
          <w:lang w:bidi="ur-PK"/>
        </w:rPr>
        <w:t>بیش</w:t>
      </w:r>
      <w:r w:rsidR="00546599">
        <w:rPr>
          <w:rFonts w:hint="cs"/>
          <w:rtl/>
          <w:lang w:bidi="ur-PK"/>
        </w:rPr>
        <w:t>تر</w:t>
      </w:r>
      <w:r w:rsidR="00C17CF5">
        <w:rPr>
          <w:rFonts w:hint="cs"/>
          <w:rtl/>
          <w:lang w:bidi="ur-PK"/>
        </w:rPr>
        <w:t xml:space="preserve"> ھم می‌طلب و مردمی ک</w:t>
      </w:r>
      <w:r w:rsidR="00BB7E56">
        <w:rPr>
          <w:rFonts w:hint="cs"/>
          <w:rtl/>
          <w:lang w:bidi="ur-PK"/>
        </w:rPr>
        <w:t>ه</w:t>
      </w:r>
      <w:r w:rsidR="00C17CF5">
        <w:rPr>
          <w:rFonts w:hint="cs"/>
          <w:rtl/>
          <w:lang w:bidi="ur-PK"/>
        </w:rPr>
        <w:t xml:space="preserve"> ب</w:t>
      </w:r>
      <w:r w:rsidR="00BB7E56">
        <w:rPr>
          <w:rFonts w:hint="cs"/>
          <w:rtl/>
          <w:lang w:bidi="ur-PK"/>
        </w:rPr>
        <w:t>ه</w:t>
      </w:r>
      <w:r w:rsidR="00C17CF5">
        <w:rPr>
          <w:rFonts w:hint="cs"/>
          <w:rtl/>
          <w:lang w:bidi="ur-PK"/>
        </w:rPr>
        <w:t xml:space="preserve"> جز برای زندگی این دنیا چیزی را برای دنیای آخرت آماد</w:t>
      </w:r>
      <w:r w:rsidR="00BB7E56">
        <w:rPr>
          <w:rFonts w:hint="cs"/>
          <w:rtl/>
          <w:lang w:bidi="ur-PK"/>
        </w:rPr>
        <w:t>ه</w:t>
      </w:r>
      <w:r w:rsidR="00C17CF5">
        <w:rPr>
          <w:rFonts w:hint="cs"/>
          <w:rtl/>
          <w:lang w:bidi="ur-PK"/>
        </w:rPr>
        <w:t xml:space="preserve"> نمی‌کنند و اصلاً دنیای آخرتی پس از این دنیا نمی‌بیند، و سعی ھر فردی این شد</w:t>
      </w:r>
      <w:r w:rsidR="00BB7E56">
        <w:rPr>
          <w:rFonts w:hint="cs"/>
          <w:rtl/>
          <w:lang w:bidi="ur-PK"/>
        </w:rPr>
        <w:t>ه</w:t>
      </w:r>
      <w:r w:rsidR="00C17CF5">
        <w:rPr>
          <w:rFonts w:hint="cs"/>
          <w:rtl/>
          <w:lang w:bidi="ur-PK"/>
        </w:rPr>
        <w:t xml:space="preserve"> ک</w:t>
      </w:r>
      <w:r w:rsidR="00BB7E56">
        <w:rPr>
          <w:rFonts w:hint="cs"/>
          <w:rtl/>
          <w:lang w:bidi="ur-PK"/>
        </w:rPr>
        <w:t>ه</w:t>
      </w:r>
      <w:r w:rsidR="00C17CF5">
        <w:rPr>
          <w:rFonts w:hint="cs"/>
          <w:rtl/>
          <w:lang w:bidi="ur-PK"/>
        </w:rPr>
        <w:t xml:space="preserve"> این دنیا کالا و سرمای</w:t>
      </w:r>
      <w:r w:rsidR="00BB7E56">
        <w:rPr>
          <w:rFonts w:hint="cs"/>
          <w:rtl/>
          <w:lang w:bidi="ur-PK"/>
        </w:rPr>
        <w:t>ه</w:t>
      </w:r>
      <w:r w:rsidR="00C17CF5">
        <w:rPr>
          <w:rFonts w:hint="cs"/>
          <w:rtl/>
          <w:lang w:bidi="ur-PK"/>
        </w:rPr>
        <w:t xml:space="preserve"> و </w:t>
      </w:r>
      <w:r w:rsidR="00243205">
        <w:rPr>
          <w:rFonts w:hint="cs"/>
          <w:rtl/>
          <w:lang w:bidi="ur-PK"/>
        </w:rPr>
        <w:t>بزرگ‌ترین</w:t>
      </w:r>
      <w:r w:rsidR="00C17CF5">
        <w:rPr>
          <w:rFonts w:hint="cs"/>
          <w:rtl/>
          <w:lang w:bidi="ur-PK"/>
        </w:rPr>
        <w:t xml:space="preserve"> دغدغ</w:t>
      </w:r>
      <w:r w:rsidR="00BB7E56">
        <w:rPr>
          <w:rFonts w:hint="cs"/>
          <w:rtl/>
          <w:lang w:bidi="ur-PK"/>
        </w:rPr>
        <w:t>ۀ</w:t>
      </w:r>
      <w:r w:rsidR="00C17CF5">
        <w:rPr>
          <w:rFonts w:hint="cs"/>
          <w:rtl/>
          <w:lang w:bidi="ur-PK"/>
        </w:rPr>
        <w:t xml:space="preserve"> خاطر او، و ھدف نھایی آرزو</w:t>
      </w:r>
      <w:r w:rsidR="008F613D">
        <w:rPr>
          <w:rFonts w:hint="cs"/>
          <w:rtl/>
          <w:lang w:bidi="ur-PK"/>
        </w:rPr>
        <w:t>ھایش باشد</w:t>
      </w:r>
      <w:r w:rsidR="009879D4">
        <w:rPr>
          <w:rFonts w:hint="cs"/>
          <w:rtl/>
          <w:lang w:bidi="ur-PK"/>
        </w:rPr>
        <w:t>.</w:t>
      </w:r>
      <w:r w:rsidR="008F613D">
        <w:rPr>
          <w:rFonts w:hint="cs"/>
          <w:rtl/>
          <w:lang w:bidi="ur-PK"/>
        </w:rPr>
        <w:t xml:space="preserve"> خداوند متعال فرمود</w:t>
      </w:r>
      <w:r w:rsidR="00BB7E56">
        <w:rPr>
          <w:rFonts w:hint="cs"/>
          <w:rtl/>
          <w:lang w:bidi="ur-PK"/>
        </w:rPr>
        <w:t>ه</w:t>
      </w:r>
      <w:r w:rsidR="008F613D">
        <w:rPr>
          <w:rFonts w:hint="cs"/>
          <w:rtl/>
          <w:lang w:bidi="ur-PK"/>
        </w:rPr>
        <w:t xml:space="preserve"> است:</w:t>
      </w:r>
    </w:p>
    <w:p w:rsidR="008F613D" w:rsidRDefault="001F21E4" w:rsidP="001F21E4">
      <w:pPr>
        <w:pStyle w:val="af1"/>
        <w:rPr>
          <w:rtl/>
          <w:lang w:bidi="ur-PK"/>
        </w:rPr>
      </w:pPr>
      <w:r>
        <w:rPr>
          <w:rStyle w:val="Char8"/>
          <w:rFonts w:cs="CTraditional Arabic" w:hint="cs"/>
          <w:rtl/>
        </w:rPr>
        <w:t>+</w:t>
      </w:r>
      <w:r w:rsidR="00D326E2" w:rsidRPr="00EC17EF">
        <w:rPr>
          <w:rtl/>
        </w:rPr>
        <w:t xml:space="preserve">فَأَعۡرِضۡ عَن مَّن تَوَلَّىٰ عَن ذِكۡرِنَا وَلَمۡ يُرِدۡ إِلَّا </w:t>
      </w:r>
      <w:r w:rsidR="00D326E2" w:rsidRPr="00EC17EF">
        <w:rPr>
          <w:rFonts w:hint="cs"/>
          <w:rtl/>
        </w:rPr>
        <w:t>ٱ</w:t>
      </w:r>
      <w:r w:rsidR="00D326E2" w:rsidRPr="00EC17EF">
        <w:rPr>
          <w:rFonts w:hint="eastAsia"/>
          <w:rtl/>
        </w:rPr>
        <w:t>لۡحَيَوٰةَ</w:t>
      </w:r>
      <w:r w:rsidR="00D326E2" w:rsidRPr="00EC17EF">
        <w:rPr>
          <w:rtl/>
        </w:rPr>
        <w:t xml:space="preserve"> </w:t>
      </w:r>
      <w:r w:rsidR="00D326E2" w:rsidRPr="00EC17EF">
        <w:rPr>
          <w:rFonts w:hint="cs"/>
          <w:rtl/>
        </w:rPr>
        <w:t>ٱ</w:t>
      </w:r>
      <w:r w:rsidR="00D326E2" w:rsidRPr="00EC17EF">
        <w:rPr>
          <w:rFonts w:hint="eastAsia"/>
          <w:rtl/>
        </w:rPr>
        <w:t>لدُّنۡيَا</w:t>
      </w:r>
      <w:r w:rsidR="00D326E2" w:rsidRPr="00EC17EF">
        <w:rPr>
          <w:rtl/>
        </w:rPr>
        <w:t xml:space="preserve">٢٩ ذَٰلِكَ مَبۡلَغُهُم مِّنَ </w:t>
      </w:r>
      <w:r w:rsidR="00D326E2" w:rsidRPr="00EC17EF">
        <w:rPr>
          <w:rFonts w:hint="cs"/>
          <w:rtl/>
        </w:rPr>
        <w:t>ٱ</w:t>
      </w:r>
      <w:r w:rsidR="00D326E2" w:rsidRPr="00EC17EF">
        <w:rPr>
          <w:rFonts w:hint="eastAsia"/>
          <w:rtl/>
        </w:rPr>
        <w:t>لۡعِلۡمِۚ</w:t>
      </w:r>
      <w:r w:rsidR="00D326E2" w:rsidRPr="00EC17EF">
        <w:rPr>
          <w:rtl/>
        </w:rPr>
        <w:t xml:space="preserve"> إِنَّ رَبَّكَ هُوَ أَعۡلَمُ بِمَن ضَلَّ عَن سَبِيلِهِ</w:t>
      </w:r>
      <w:r w:rsidR="00D326E2" w:rsidRPr="00EC17EF">
        <w:rPr>
          <w:rFonts w:hint="cs"/>
          <w:rtl/>
        </w:rPr>
        <w:t>ۦ</w:t>
      </w:r>
      <w:r w:rsidR="00D326E2" w:rsidRPr="00EC17EF">
        <w:rPr>
          <w:rtl/>
        </w:rPr>
        <w:t xml:space="preserve"> وَهُوَ أَعۡلَمُ بِمَنِ </w:t>
      </w:r>
      <w:r w:rsidR="00D326E2" w:rsidRPr="00EC17EF">
        <w:rPr>
          <w:rFonts w:hint="cs"/>
          <w:rtl/>
        </w:rPr>
        <w:t>ٱ</w:t>
      </w:r>
      <w:r w:rsidR="00D326E2" w:rsidRPr="00EC17EF">
        <w:rPr>
          <w:rFonts w:hint="eastAsia"/>
          <w:rtl/>
        </w:rPr>
        <w:t>هۡتَدَىٰ</w:t>
      </w:r>
      <w:r w:rsidR="00D326E2" w:rsidRPr="00EC17EF">
        <w:rPr>
          <w:rtl/>
        </w:rPr>
        <w:t xml:space="preserve">٣٠ وَلِلَّهِ مَا فِي </w:t>
      </w:r>
      <w:r w:rsidR="00D326E2" w:rsidRPr="00EC17EF">
        <w:rPr>
          <w:rFonts w:hint="cs"/>
          <w:rtl/>
        </w:rPr>
        <w:t>ٱ</w:t>
      </w:r>
      <w:r w:rsidR="00D326E2" w:rsidRPr="00EC17EF">
        <w:rPr>
          <w:rFonts w:hint="eastAsia"/>
          <w:rtl/>
        </w:rPr>
        <w:t>لسَّمَٰوَٰتِ</w:t>
      </w:r>
      <w:r w:rsidR="00D326E2" w:rsidRPr="00EC17EF">
        <w:rPr>
          <w:rtl/>
        </w:rPr>
        <w:t xml:space="preserve"> وَمَا فِي </w:t>
      </w:r>
      <w:r w:rsidR="00D326E2" w:rsidRPr="00EC17EF">
        <w:rPr>
          <w:rFonts w:hint="cs"/>
          <w:rtl/>
        </w:rPr>
        <w:t>ٱ</w:t>
      </w:r>
      <w:r w:rsidR="00D326E2" w:rsidRPr="00EC17EF">
        <w:rPr>
          <w:rFonts w:hint="eastAsia"/>
          <w:rtl/>
        </w:rPr>
        <w:t>لۡأَرۡضِ</w:t>
      </w:r>
      <w:r w:rsidR="00D326E2" w:rsidRPr="00EC17EF">
        <w:rPr>
          <w:rtl/>
        </w:rPr>
        <w:t xml:space="preserve"> لِيَجۡزِيَ </w:t>
      </w:r>
      <w:r w:rsidR="00D326E2" w:rsidRPr="00EC17EF">
        <w:rPr>
          <w:rFonts w:hint="cs"/>
          <w:rtl/>
        </w:rPr>
        <w:t>ٱ</w:t>
      </w:r>
      <w:r w:rsidR="00D326E2" w:rsidRPr="00EC17EF">
        <w:rPr>
          <w:rFonts w:hint="eastAsia"/>
          <w:rtl/>
        </w:rPr>
        <w:t>لَّذِينَ</w:t>
      </w:r>
      <w:r w:rsidR="00D326E2" w:rsidRPr="00EC17EF">
        <w:rPr>
          <w:rtl/>
        </w:rPr>
        <w:t xml:space="preserve"> أَسَٰٓـُٔواْ بِمَا عَمِلُواْ وَيَجۡزِيَ </w:t>
      </w:r>
      <w:r w:rsidR="00D326E2" w:rsidRPr="00EC17EF">
        <w:rPr>
          <w:rFonts w:hint="cs"/>
          <w:rtl/>
        </w:rPr>
        <w:t>ٱ</w:t>
      </w:r>
      <w:r w:rsidR="00D326E2" w:rsidRPr="00EC17EF">
        <w:rPr>
          <w:rFonts w:hint="eastAsia"/>
          <w:rtl/>
        </w:rPr>
        <w:t>لَّذِينَ</w:t>
      </w:r>
      <w:r w:rsidR="00D326E2" w:rsidRPr="00EC17EF">
        <w:rPr>
          <w:rtl/>
        </w:rPr>
        <w:t xml:space="preserve"> أَحۡسَنُواْ بِ</w:t>
      </w:r>
      <w:r w:rsidR="00D326E2" w:rsidRPr="00EC17EF">
        <w:rPr>
          <w:rFonts w:hint="cs"/>
          <w:rtl/>
        </w:rPr>
        <w:t>ٱ</w:t>
      </w:r>
      <w:r w:rsidR="00D326E2" w:rsidRPr="00EC17EF">
        <w:rPr>
          <w:rFonts w:hint="eastAsia"/>
          <w:rtl/>
        </w:rPr>
        <w:t>لۡحُسۡنَى</w:t>
      </w:r>
      <w:r w:rsidR="00D326E2" w:rsidRPr="00D326E2">
        <w:rPr>
          <w:rFonts w:ascii="Traditional Arabic" w:hAnsi="Traditional Arabic"/>
          <w:szCs w:val="24"/>
          <w:rtl/>
          <w:lang w:bidi="ur-PK"/>
        </w:rPr>
        <w:t>٣١</w:t>
      </w:r>
      <w:r>
        <w:rPr>
          <w:rStyle w:val="Char8"/>
          <w:rFonts w:cs="CTraditional Arabic" w:hint="cs"/>
          <w:rtl/>
        </w:rPr>
        <w:t>_</w:t>
      </w:r>
      <w:r w:rsidR="00D326E2">
        <w:rPr>
          <w:rFonts w:ascii="Times New Roman" w:cs="Arial"/>
          <w:szCs w:val="24"/>
          <w:rtl/>
          <w:lang w:bidi="ur-PK"/>
        </w:rPr>
        <w:t xml:space="preserve"> </w:t>
      </w:r>
      <w:r w:rsidR="00D326E2" w:rsidRPr="00D326E2">
        <w:rPr>
          <w:rStyle w:val="Char6"/>
          <w:rtl/>
        </w:rPr>
        <w:t>[النجم: 29-31]</w:t>
      </w:r>
      <w:r w:rsidR="00EC17EF">
        <w:rPr>
          <w:rStyle w:val="Char6"/>
          <w:rFonts w:hint="cs"/>
          <w:rtl/>
        </w:rPr>
        <w:t>.</w:t>
      </w:r>
    </w:p>
    <w:p w:rsidR="008F613D" w:rsidRDefault="00D326E2" w:rsidP="00EC17EF">
      <w:pPr>
        <w:pStyle w:val="ab"/>
        <w:rPr>
          <w:lang w:bidi="ur-PK"/>
        </w:rPr>
      </w:pPr>
      <w:r w:rsidRPr="00BF7C8C">
        <w:rPr>
          <w:rStyle w:val="Char8"/>
          <w:rtl/>
        </w:rPr>
        <w:t>«</w:t>
      </w:r>
      <w:r w:rsidR="008F613D">
        <w:rPr>
          <w:rFonts w:hint="cs"/>
          <w:rtl/>
          <w:lang w:bidi="ur-PK"/>
        </w:rPr>
        <w:t>پس از کسانی ک</w:t>
      </w:r>
      <w:r w:rsidR="00BB7E56">
        <w:rPr>
          <w:rFonts w:hint="cs"/>
          <w:rtl/>
          <w:lang w:bidi="ur-PK"/>
        </w:rPr>
        <w:t>ه</w:t>
      </w:r>
      <w:r w:rsidR="008F613D">
        <w:rPr>
          <w:rFonts w:hint="cs"/>
          <w:rtl/>
          <w:lang w:bidi="ur-PK"/>
        </w:rPr>
        <w:t xml:space="preserve"> از ذکر و یاد خداوند سرباز زدند و ب</w:t>
      </w:r>
      <w:r w:rsidR="00BB7E56">
        <w:rPr>
          <w:rFonts w:hint="cs"/>
          <w:rtl/>
          <w:lang w:bidi="ur-PK"/>
        </w:rPr>
        <w:t>ه</w:t>
      </w:r>
      <w:r w:rsidR="008F613D">
        <w:rPr>
          <w:rFonts w:hint="cs"/>
          <w:rtl/>
          <w:lang w:bidi="ur-PK"/>
        </w:rPr>
        <w:t xml:space="preserve"> چیزی جز زندگی در این دنیا فکر نکردند رویگردانی کن و ب</w:t>
      </w:r>
      <w:r w:rsidR="00BB7E56">
        <w:rPr>
          <w:rFonts w:hint="cs"/>
          <w:rtl/>
          <w:lang w:bidi="ur-PK"/>
        </w:rPr>
        <w:t>ه</w:t>
      </w:r>
      <w:r w:rsidR="008F613D">
        <w:rPr>
          <w:rFonts w:hint="cs"/>
          <w:rtl/>
          <w:lang w:bidi="ur-PK"/>
        </w:rPr>
        <w:t xml:space="preserve"> درستی ک</w:t>
      </w:r>
      <w:r w:rsidR="00BB7E56">
        <w:rPr>
          <w:rFonts w:hint="cs"/>
          <w:rtl/>
          <w:lang w:bidi="ur-PK"/>
        </w:rPr>
        <w:t>ه</w:t>
      </w:r>
      <w:r w:rsidR="008F613D">
        <w:rPr>
          <w:rFonts w:hint="cs"/>
          <w:rtl/>
          <w:lang w:bidi="ur-PK"/>
        </w:rPr>
        <w:t xml:space="preserve"> ھدف نھایی </w:t>
      </w:r>
      <w:r w:rsidR="00546A50">
        <w:rPr>
          <w:rFonts w:hint="cs"/>
          <w:rtl/>
          <w:lang w:bidi="ur-PK"/>
        </w:rPr>
        <w:t>آن‌ھا</w:t>
      </w:r>
      <w:r w:rsidR="008F613D">
        <w:rPr>
          <w:rFonts w:hint="cs"/>
          <w:rtl/>
          <w:lang w:bidi="ur-PK"/>
        </w:rPr>
        <w:t xml:space="preserve"> در رسیدن ب</w:t>
      </w:r>
      <w:r w:rsidR="00BB7E56">
        <w:rPr>
          <w:rFonts w:hint="cs"/>
          <w:rtl/>
          <w:lang w:bidi="ur-PK"/>
        </w:rPr>
        <w:t>ه</w:t>
      </w:r>
      <w:r w:rsidR="008F613D">
        <w:rPr>
          <w:rFonts w:hint="cs"/>
          <w:rtl/>
          <w:lang w:bidi="ur-PK"/>
        </w:rPr>
        <w:t xml:space="preserve"> علم ھمان است</w:t>
      </w:r>
      <w:r w:rsidR="009879D4">
        <w:rPr>
          <w:rFonts w:hint="cs"/>
          <w:rtl/>
          <w:lang w:bidi="ur-PK"/>
        </w:rPr>
        <w:t>.</w:t>
      </w:r>
      <w:r w:rsidR="008F613D">
        <w:rPr>
          <w:rFonts w:hint="cs"/>
          <w:rtl/>
          <w:lang w:bidi="ur-PK"/>
        </w:rPr>
        <w:t xml:space="preserve"> و ھمانا پروردگارت </w:t>
      </w:r>
      <w:r>
        <w:rPr>
          <w:rFonts w:hint="cs"/>
          <w:rtl/>
          <w:lang w:bidi="ur-PK"/>
        </w:rPr>
        <w:t>نسبت ب</w:t>
      </w:r>
      <w:r w:rsidR="00BB7E56">
        <w:rPr>
          <w:rFonts w:hint="cs"/>
          <w:rtl/>
          <w:lang w:bidi="ur-PK"/>
        </w:rPr>
        <w:t>ه</w:t>
      </w:r>
      <w:r>
        <w:rPr>
          <w:rFonts w:hint="cs"/>
          <w:rtl/>
          <w:lang w:bidi="ur-PK"/>
        </w:rPr>
        <w:t xml:space="preserve"> کسانی ک</w:t>
      </w:r>
      <w:r w:rsidR="00BB7E56">
        <w:rPr>
          <w:rFonts w:hint="cs"/>
          <w:rtl/>
          <w:lang w:bidi="ur-PK"/>
        </w:rPr>
        <w:t>ه</w:t>
      </w:r>
      <w:r>
        <w:rPr>
          <w:rFonts w:hint="cs"/>
          <w:rtl/>
          <w:lang w:bidi="ur-PK"/>
        </w:rPr>
        <w:t xml:space="preserve"> از راھش گمرا</w:t>
      </w:r>
      <w:r w:rsidR="00BB7E56">
        <w:rPr>
          <w:rFonts w:hint="cs"/>
          <w:rtl/>
          <w:lang w:bidi="ur-PK"/>
        </w:rPr>
        <w:t>ه</w:t>
      </w:r>
      <w:r>
        <w:rPr>
          <w:rFonts w:hint="cs"/>
          <w:rtl/>
          <w:lang w:bidi="ur-PK"/>
        </w:rPr>
        <w:t xml:space="preserve"> شدند و یا کسانی ک</w:t>
      </w:r>
      <w:r w:rsidR="00BB7E56">
        <w:rPr>
          <w:rFonts w:hint="cs"/>
          <w:rtl/>
          <w:lang w:bidi="ur-PK"/>
        </w:rPr>
        <w:t>ه</w:t>
      </w:r>
      <w:r>
        <w:rPr>
          <w:rFonts w:hint="cs"/>
          <w:rtl/>
          <w:lang w:bidi="ur-PK"/>
        </w:rPr>
        <w:t xml:space="preserve"> ھدایت شدند، دانا‌تر است</w:t>
      </w:r>
      <w:r w:rsidRPr="00BF7C8C">
        <w:rPr>
          <w:rStyle w:val="Char8"/>
          <w:rtl/>
        </w:rPr>
        <w:t>»</w:t>
      </w:r>
      <w:r w:rsidR="009879D4">
        <w:rPr>
          <w:rFonts w:hint="cs"/>
          <w:rtl/>
          <w:lang w:bidi="ur-PK"/>
        </w:rPr>
        <w:t>.</w:t>
      </w:r>
    </w:p>
    <w:p w:rsidR="00AA2C22" w:rsidRDefault="00AA2C22" w:rsidP="00C17CF5">
      <w:pPr>
        <w:pStyle w:val="a8"/>
        <w:rPr>
          <w:rtl/>
          <w:lang w:bidi="ur-PK"/>
        </w:rPr>
      </w:pPr>
      <w:r>
        <w:rPr>
          <w:rFonts w:hint="cs"/>
          <w:rtl/>
          <w:lang w:bidi="ur-PK"/>
        </w:rPr>
        <w:t xml:space="preserve">و </w:t>
      </w:r>
      <w:r w:rsidR="00621E61">
        <w:rPr>
          <w:rFonts w:hint="cs"/>
          <w:rtl/>
          <w:lang w:bidi="ur-PK"/>
        </w:rPr>
        <w:t>پیامبر</w:t>
      </w:r>
      <w:r w:rsidR="00EC17EF">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فرمود:</w:t>
      </w:r>
    </w:p>
    <w:p w:rsidR="00AA2C22" w:rsidRDefault="00AA2C22" w:rsidP="00C5730B">
      <w:pPr>
        <w:pStyle w:val="a8"/>
        <w:rPr>
          <w:rtl/>
          <w:lang w:bidi="ur-PK"/>
        </w:rPr>
      </w:pPr>
      <w:r>
        <w:rPr>
          <w:rFonts w:ascii="Traditional Arabic" w:hAnsi="Traditional Arabic" w:cs="Traditional Arabic"/>
          <w:rtl/>
          <w:lang w:bidi="ur-PK"/>
        </w:rPr>
        <w:t>«</w:t>
      </w:r>
      <w:r w:rsidR="00F37BC9" w:rsidRPr="00F37BC9">
        <w:rPr>
          <w:rStyle w:val="Char3"/>
          <w:rtl/>
        </w:rPr>
        <w:t>لتتَّبِعُنَّ سُنَنَ من قبلكمُ شِبْراً بِشبرٍ</w:t>
      </w:r>
      <w:r w:rsidR="00515E6A">
        <w:rPr>
          <w:rStyle w:val="Char3"/>
          <w:rtl/>
        </w:rPr>
        <w:t>،</w:t>
      </w:r>
      <w:r w:rsidR="00F37BC9" w:rsidRPr="00F37BC9">
        <w:rPr>
          <w:rStyle w:val="Char3"/>
          <w:rtl/>
        </w:rPr>
        <w:t xml:space="preserve"> وذِرَاعاً بذرَاع</w:t>
      </w:r>
      <w:r w:rsidR="00515E6A">
        <w:rPr>
          <w:rStyle w:val="Char3"/>
          <w:rtl/>
        </w:rPr>
        <w:t>،</w:t>
      </w:r>
      <w:r w:rsidR="00F37BC9" w:rsidRPr="00F37BC9">
        <w:rPr>
          <w:rStyle w:val="Char3"/>
          <w:rtl/>
        </w:rPr>
        <w:t xml:space="preserve"> حتَّى إذا دخلُوا جُحْرَ ضَبٍّ</w:t>
      </w:r>
      <w:r w:rsidR="00F37BC9">
        <w:rPr>
          <w:rStyle w:val="Char3"/>
          <w:rFonts w:hint="cs"/>
          <w:rtl/>
        </w:rPr>
        <w:t xml:space="preserve"> </w:t>
      </w:r>
      <w:r w:rsidR="00F37BC9" w:rsidRPr="00F37BC9">
        <w:rPr>
          <w:rStyle w:val="Char3"/>
          <w:rtl/>
        </w:rPr>
        <w:t>ل</w:t>
      </w:r>
      <w:r w:rsidR="00C5730B">
        <w:rPr>
          <w:rStyle w:val="Char3"/>
          <w:rFonts w:hint="cs"/>
          <w:rtl/>
        </w:rPr>
        <w:t>َ</w:t>
      </w:r>
      <w:r w:rsidR="00F37BC9" w:rsidRPr="00F37BC9">
        <w:rPr>
          <w:rStyle w:val="Char3"/>
          <w:rtl/>
        </w:rPr>
        <w:t>د</w:t>
      </w:r>
      <w:r w:rsidR="00C5730B">
        <w:rPr>
          <w:rStyle w:val="Char3"/>
          <w:rFonts w:hint="cs"/>
          <w:rtl/>
        </w:rPr>
        <w:t>َ</w:t>
      </w:r>
      <w:r w:rsidR="00F37BC9" w:rsidRPr="00F37BC9">
        <w:rPr>
          <w:rStyle w:val="Char3"/>
          <w:rtl/>
        </w:rPr>
        <w:t>خَلتُمُوه</w:t>
      </w:r>
      <w:r w:rsidR="00F37BC9">
        <w:rPr>
          <w:rStyle w:val="Char3"/>
          <w:rFonts w:hint="cs"/>
          <w:rtl/>
        </w:rPr>
        <w:t xml:space="preserve"> </w:t>
      </w:r>
      <w:r w:rsidR="00F37BC9" w:rsidRPr="00C5730B">
        <w:rPr>
          <w:rStyle w:val="Char3"/>
          <w:rtl/>
        </w:rPr>
        <w:t>قا</w:t>
      </w:r>
      <w:r w:rsidR="00C5730B">
        <w:rPr>
          <w:rStyle w:val="Char3"/>
          <w:rFonts w:hint="cs"/>
          <w:rtl/>
        </w:rPr>
        <w:t>َ</w:t>
      </w:r>
      <w:r w:rsidR="00F37BC9" w:rsidRPr="00C5730B">
        <w:rPr>
          <w:rStyle w:val="Char3"/>
          <w:rtl/>
        </w:rPr>
        <w:t>لو</w:t>
      </w:r>
      <w:r w:rsidR="00C5730B">
        <w:rPr>
          <w:rStyle w:val="Char3"/>
          <w:rFonts w:hint="cs"/>
          <w:rtl/>
        </w:rPr>
        <w:t>ُ</w:t>
      </w:r>
      <w:r w:rsidR="00F37BC9" w:rsidRPr="00C5730B">
        <w:rPr>
          <w:rStyle w:val="Char3"/>
          <w:rtl/>
        </w:rPr>
        <w:t>ا الي</w:t>
      </w:r>
      <w:r w:rsidR="00C5730B">
        <w:rPr>
          <w:rStyle w:val="Char3"/>
          <w:rFonts w:hint="cs"/>
          <w:rtl/>
        </w:rPr>
        <w:t>َ</w:t>
      </w:r>
      <w:r w:rsidR="00F37BC9" w:rsidRPr="00C5730B">
        <w:rPr>
          <w:rStyle w:val="Char3"/>
          <w:rtl/>
        </w:rPr>
        <w:t>هو</w:t>
      </w:r>
      <w:r w:rsidR="00C5730B">
        <w:rPr>
          <w:rStyle w:val="Char3"/>
          <w:rFonts w:hint="cs"/>
          <w:rtl/>
        </w:rPr>
        <w:t>ُ</w:t>
      </w:r>
      <w:r w:rsidR="00F37BC9" w:rsidRPr="00C5730B">
        <w:rPr>
          <w:rStyle w:val="Char3"/>
          <w:rtl/>
        </w:rPr>
        <w:t>د و</w:t>
      </w:r>
      <w:r w:rsidR="00C5730B">
        <w:rPr>
          <w:rStyle w:val="Char3"/>
          <w:rFonts w:hint="cs"/>
          <w:rtl/>
        </w:rPr>
        <w:t>َ</w:t>
      </w:r>
      <w:r w:rsidR="00F37BC9" w:rsidRPr="00C5730B">
        <w:rPr>
          <w:rStyle w:val="Char3"/>
          <w:rtl/>
        </w:rPr>
        <w:t>الن</w:t>
      </w:r>
      <w:r w:rsidR="00C5730B">
        <w:rPr>
          <w:rStyle w:val="Char3"/>
          <w:rFonts w:hint="cs"/>
          <w:rtl/>
        </w:rPr>
        <w:t>َّ</w:t>
      </w:r>
      <w:r w:rsidR="00F37BC9" w:rsidRPr="00C5730B">
        <w:rPr>
          <w:rStyle w:val="Char3"/>
          <w:rtl/>
        </w:rPr>
        <w:t>صار</w:t>
      </w:r>
      <w:r w:rsidR="00C5730B">
        <w:rPr>
          <w:rStyle w:val="Char3"/>
          <w:rFonts w:hint="cs"/>
          <w:rtl/>
        </w:rPr>
        <w:t>َ</w:t>
      </w:r>
      <w:r w:rsidR="00F37BC9" w:rsidRPr="00C5730B">
        <w:rPr>
          <w:rStyle w:val="Char3"/>
          <w:rtl/>
        </w:rPr>
        <w:t xml:space="preserve">ى </w:t>
      </w:r>
      <w:r w:rsidR="00C5730B">
        <w:rPr>
          <w:rStyle w:val="Char3"/>
          <w:rtl/>
        </w:rPr>
        <w:t>يا ر</w:t>
      </w:r>
      <w:r w:rsidR="00C5730B">
        <w:rPr>
          <w:rStyle w:val="Char3"/>
          <w:rFonts w:hint="cs"/>
          <w:rtl/>
        </w:rPr>
        <w:t>َ</w:t>
      </w:r>
      <w:r w:rsidR="00C5730B">
        <w:rPr>
          <w:rStyle w:val="Char3"/>
          <w:rtl/>
        </w:rPr>
        <w:t>س</w:t>
      </w:r>
      <w:r w:rsidR="00C5730B">
        <w:rPr>
          <w:rStyle w:val="Char3"/>
          <w:rFonts w:hint="cs"/>
          <w:rtl/>
        </w:rPr>
        <w:t>ُ</w:t>
      </w:r>
      <w:r w:rsidR="00C5730B">
        <w:rPr>
          <w:rStyle w:val="Char3"/>
          <w:rtl/>
        </w:rPr>
        <w:t>ول</w:t>
      </w:r>
      <w:r w:rsidR="00C5730B">
        <w:rPr>
          <w:rStyle w:val="Char3"/>
          <w:rFonts w:hint="cs"/>
          <w:rtl/>
        </w:rPr>
        <w:t>َ</w:t>
      </w:r>
      <w:r w:rsidR="00C5730B">
        <w:rPr>
          <w:rStyle w:val="Char3"/>
          <w:rtl/>
        </w:rPr>
        <w:t xml:space="preserve"> الله</w:t>
      </w:r>
      <w:r w:rsidR="00F37BC9" w:rsidRPr="00C5730B">
        <w:rPr>
          <w:rStyle w:val="Char3"/>
          <w:rtl/>
        </w:rPr>
        <w:t>؟ قا</w:t>
      </w:r>
      <w:r w:rsidR="00C5730B">
        <w:rPr>
          <w:rStyle w:val="Char3"/>
          <w:rFonts w:hint="cs"/>
          <w:rtl/>
        </w:rPr>
        <w:t>َ</w:t>
      </w:r>
      <w:r w:rsidR="00F37BC9" w:rsidRPr="00C5730B">
        <w:rPr>
          <w:rStyle w:val="Char3"/>
          <w:rtl/>
        </w:rPr>
        <w:t>ل</w:t>
      </w:r>
      <w:r w:rsidR="00C5730B">
        <w:rPr>
          <w:rStyle w:val="Char3"/>
          <w:rFonts w:hint="cs"/>
          <w:rtl/>
        </w:rPr>
        <w:t>َ</w:t>
      </w:r>
      <w:r w:rsidR="00F37BC9" w:rsidRPr="00C5730B">
        <w:rPr>
          <w:rStyle w:val="Char3"/>
          <w:rtl/>
        </w:rPr>
        <w:t xml:space="preserve"> ف</w:t>
      </w:r>
      <w:r w:rsidR="00C5730B">
        <w:rPr>
          <w:rStyle w:val="Char3"/>
          <w:rFonts w:hint="cs"/>
          <w:rtl/>
        </w:rPr>
        <w:t>َ</w:t>
      </w:r>
      <w:r w:rsidR="00F37BC9" w:rsidRPr="00C5730B">
        <w:rPr>
          <w:rStyle w:val="Char3"/>
          <w:rtl/>
        </w:rPr>
        <w:t>م</w:t>
      </w:r>
      <w:r w:rsidR="00C5730B">
        <w:rPr>
          <w:rStyle w:val="Char3"/>
          <w:rFonts w:hint="cs"/>
          <w:rtl/>
        </w:rPr>
        <w:t>َ</w:t>
      </w:r>
      <w:r w:rsidR="00F37BC9" w:rsidRPr="00C5730B">
        <w:rPr>
          <w:rStyle w:val="Char3"/>
          <w:rtl/>
        </w:rPr>
        <w:t>ن</w:t>
      </w:r>
      <w:r>
        <w:rPr>
          <w:rFonts w:ascii="Traditional Arabic" w:hAnsi="Traditional Arabic" w:cs="Traditional Arabic"/>
          <w:rtl/>
          <w:lang w:bidi="ur-PK"/>
        </w:rPr>
        <w:t>»</w:t>
      </w:r>
      <w:r w:rsidR="00EC17EF" w:rsidRPr="00EC17EF">
        <w:rPr>
          <w:rFonts w:hint="cs"/>
          <w:rtl/>
        </w:rPr>
        <w:t>.</w:t>
      </w:r>
      <w:r>
        <w:rPr>
          <w:rFonts w:hint="cs"/>
          <w:rtl/>
          <w:lang w:bidi="ur-PK"/>
        </w:rPr>
        <w:t xml:space="preserve"> </w:t>
      </w:r>
      <w:r>
        <w:rPr>
          <w:rFonts w:ascii="Traditional Arabic" w:hAnsi="Traditional Arabic" w:cs="Traditional Arabic"/>
          <w:rtl/>
          <w:lang w:bidi="ur-PK"/>
        </w:rPr>
        <w:t>«</w:t>
      </w:r>
      <w:r w:rsidRPr="00AA2C22">
        <w:rPr>
          <w:rStyle w:val="Chare"/>
          <w:rFonts w:hint="cs"/>
          <w:rtl/>
        </w:rPr>
        <w:t>و ب</w:t>
      </w:r>
      <w:r w:rsidR="00BB7E56">
        <w:rPr>
          <w:rStyle w:val="Chare"/>
          <w:rFonts w:hint="cs"/>
          <w:rtl/>
        </w:rPr>
        <w:t>ه</w:t>
      </w:r>
      <w:r w:rsidRPr="00AA2C22">
        <w:rPr>
          <w:rStyle w:val="Chare"/>
          <w:rFonts w:hint="cs"/>
          <w:rtl/>
        </w:rPr>
        <w:t xml:space="preserve"> راستی ک</w:t>
      </w:r>
      <w:r w:rsidR="00BB7E56">
        <w:rPr>
          <w:rStyle w:val="Chare"/>
          <w:rFonts w:hint="cs"/>
          <w:rtl/>
        </w:rPr>
        <w:t>ه</w:t>
      </w:r>
      <w:r w:rsidRPr="00AA2C22">
        <w:rPr>
          <w:rStyle w:val="Chare"/>
          <w:rFonts w:hint="cs"/>
          <w:rtl/>
        </w:rPr>
        <w:t xml:space="preserve"> از سنت‌ھای گذشتگان شما وجب ب</w:t>
      </w:r>
      <w:r w:rsidR="00BB7E56">
        <w:rPr>
          <w:rStyle w:val="Chare"/>
          <w:rFonts w:hint="cs"/>
          <w:rtl/>
        </w:rPr>
        <w:t>ه</w:t>
      </w:r>
      <w:r w:rsidRPr="00AA2C22">
        <w:rPr>
          <w:rStyle w:val="Chare"/>
          <w:rFonts w:hint="cs"/>
          <w:rtl/>
        </w:rPr>
        <w:t xml:space="preserve"> وجب و ب</w:t>
      </w:r>
      <w:r w:rsidR="00BB7E56">
        <w:rPr>
          <w:rStyle w:val="Chare"/>
          <w:rFonts w:hint="cs"/>
          <w:rtl/>
        </w:rPr>
        <w:t>ه</w:t>
      </w:r>
      <w:r w:rsidRPr="00AA2C22">
        <w:rPr>
          <w:rStyle w:val="Chare"/>
          <w:rFonts w:hint="cs"/>
          <w:rtl/>
        </w:rPr>
        <w:t xml:space="preserve"> انداز</w:t>
      </w:r>
      <w:r w:rsidR="00BB7E56">
        <w:rPr>
          <w:rStyle w:val="Chare"/>
          <w:rFonts w:hint="cs"/>
          <w:rtl/>
        </w:rPr>
        <w:t>ۀ</w:t>
      </w:r>
      <w:r w:rsidRPr="00AA2C22">
        <w:rPr>
          <w:rStyle w:val="Chare"/>
          <w:rFonts w:hint="cs"/>
          <w:rtl/>
        </w:rPr>
        <w:t xml:space="preserve"> دستی ب</w:t>
      </w:r>
      <w:r w:rsidR="00BB7E56">
        <w:rPr>
          <w:rStyle w:val="Chare"/>
          <w:rFonts w:hint="cs"/>
          <w:rtl/>
        </w:rPr>
        <w:t>ه</w:t>
      </w:r>
      <w:r w:rsidRPr="00AA2C22">
        <w:rPr>
          <w:rStyle w:val="Chare"/>
          <w:rFonts w:hint="cs"/>
          <w:rtl/>
        </w:rPr>
        <w:t xml:space="preserve"> دست دیگر پیروی خواھید کرد، حتی اگر </w:t>
      </w:r>
      <w:r w:rsidR="00546A50">
        <w:rPr>
          <w:rStyle w:val="Chare"/>
          <w:rFonts w:hint="cs"/>
          <w:rtl/>
        </w:rPr>
        <w:t>آن‌ھا</w:t>
      </w:r>
      <w:r w:rsidRPr="00AA2C22">
        <w:rPr>
          <w:rStyle w:val="Chare"/>
          <w:rFonts w:hint="cs"/>
          <w:rtl/>
        </w:rPr>
        <w:t xml:space="preserve"> در لان</w:t>
      </w:r>
      <w:r w:rsidR="00BB7E56">
        <w:rPr>
          <w:rStyle w:val="Chare"/>
          <w:rFonts w:hint="cs"/>
          <w:rtl/>
        </w:rPr>
        <w:t>ۀ</w:t>
      </w:r>
      <w:r w:rsidRPr="00AA2C22">
        <w:rPr>
          <w:rStyle w:val="Chare"/>
          <w:rFonts w:hint="cs"/>
          <w:rtl/>
        </w:rPr>
        <w:t xml:space="preserve"> سوسماری داخل شدند، پس شما ھم داخل آن خواھید شد</w:t>
      </w:r>
      <w:r w:rsidR="009879D4">
        <w:rPr>
          <w:rStyle w:val="Chare"/>
          <w:rFonts w:hint="cs"/>
          <w:rtl/>
        </w:rPr>
        <w:t>.</w:t>
      </w:r>
      <w:r w:rsidRPr="00AA2C22">
        <w:rPr>
          <w:rStyle w:val="Chare"/>
          <w:rFonts w:hint="cs"/>
          <w:rtl/>
        </w:rPr>
        <w:t xml:space="preserve"> صحاب</w:t>
      </w:r>
      <w:r w:rsidR="00BB7E56">
        <w:rPr>
          <w:rStyle w:val="Chare"/>
          <w:rFonts w:hint="cs"/>
          <w:rtl/>
        </w:rPr>
        <w:t>ه</w:t>
      </w:r>
      <w:r w:rsidRPr="00AA2C22">
        <w:rPr>
          <w:rStyle w:val="Chare"/>
          <w:rFonts w:hint="cs"/>
          <w:rtl/>
        </w:rPr>
        <w:t xml:space="preserve"> عرض کردند: </w:t>
      </w:r>
      <w:r w:rsidR="00546A50">
        <w:rPr>
          <w:rStyle w:val="Chare"/>
          <w:rFonts w:hint="cs"/>
          <w:rtl/>
        </w:rPr>
        <w:t>آن‌ھا</w:t>
      </w:r>
      <w:r w:rsidRPr="00AA2C22">
        <w:rPr>
          <w:rStyle w:val="Chare"/>
          <w:rFonts w:hint="cs"/>
          <w:rtl/>
        </w:rPr>
        <w:t xml:space="preserve"> یھود و نصاریٰ (مسیحیان) ھستند پیامبر فرمود: چ</w:t>
      </w:r>
      <w:r w:rsidR="00BB7E56">
        <w:rPr>
          <w:rStyle w:val="Chare"/>
          <w:rFonts w:hint="cs"/>
          <w:rtl/>
        </w:rPr>
        <w:t>ه</w:t>
      </w:r>
      <w:r w:rsidRPr="00AA2C22">
        <w:rPr>
          <w:rStyle w:val="Chare"/>
          <w:rFonts w:hint="cs"/>
          <w:rtl/>
        </w:rPr>
        <w:t xml:space="preserve"> کسی غیر از </w:t>
      </w:r>
      <w:r w:rsidR="00546A50">
        <w:rPr>
          <w:rStyle w:val="Chare"/>
          <w:rFonts w:hint="cs"/>
          <w:rtl/>
        </w:rPr>
        <w:t>آن‌ھا</w:t>
      </w:r>
      <w:r>
        <w:rPr>
          <w:rFonts w:ascii="Traditional Arabic" w:hAnsi="Traditional Arabic" w:cs="Traditional Arabic"/>
          <w:rtl/>
          <w:lang w:bidi="ur-PK"/>
        </w:rPr>
        <w:t>»</w:t>
      </w:r>
      <w:r w:rsidR="009879D4">
        <w:rPr>
          <w:rFonts w:hint="cs"/>
          <w:rtl/>
          <w:lang w:bidi="ur-PK"/>
        </w:rPr>
        <w:t>.</w:t>
      </w:r>
    </w:p>
    <w:p w:rsidR="00C5730B" w:rsidRDefault="00C5730B" w:rsidP="002A00E7">
      <w:pPr>
        <w:pStyle w:val="a2"/>
        <w:rPr>
          <w:rtl/>
        </w:rPr>
      </w:pPr>
      <w:bookmarkStart w:id="34" w:name="_Toc437893423"/>
      <w:r>
        <w:rPr>
          <w:rFonts w:hint="cs"/>
          <w:rtl/>
        </w:rPr>
        <w:t>دعای پایانی خطبه:</w:t>
      </w:r>
      <w:bookmarkEnd w:id="34"/>
    </w:p>
    <w:p w:rsidR="00C5730B" w:rsidRDefault="007935B5" w:rsidP="008F19BF">
      <w:pPr>
        <w:pStyle w:val="a8"/>
        <w:rPr>
          <w:rFonts w:ascii="Traditional Arabic" w:hAnsi="Traditional Arabic" w:cs="Times New Roman"/>
          <w:rtl/>
          <w:lang w:bidi="ur-PK"/>
        </w:rPr>
      </w:pPr>
      <w:r>
        <w:rPr>
          <w:rFonts w:ascii="Traditional Arabic" w:hAnsi="Traditional Arabic" w:cs="Traditional Arabic"/>
          <w:rtl/>
        </w:rPr>
        <w:t>«</w:t>
      </w:r>
      <w:r w:rsidRPr="006F6018">
        <w:rPr>
          <w:rStyle w:val="Char1"/>
          <w:rtl/>
        </w:rPr>
        <w:t>ب</w:t>
      </w:r>
      <w:r w:rsidRPr="006F6018">
        <w:rPr>
          <w:rStyle w:val="Char1"/>
          <w:rFonts w:hint="cs"/>
          <w:rtl/>
        </w:rPr>
        <w:t>َ</w:t>
      </w:r>
      <w:r w:rsidRPr="006F6018">
        <w:rPr>
          <w:rStyle w:val="Char1"/>
          <w:rtl/>
        </w:rPr>
        <w:t>ار</w:t>
      </w:r>
      <w:r w:rsidRPr="006F6018">
        <w:rPr>
          <w:rStyle w:val="Char1"/>
          <w:rFonts w:hint="cs"/>
          <w:rtl/>
        </w:rPr>
        <w:t>َ</w:t>
      </w:r>
      <w:r w:rsidRPr="006F6018">
        <w:rPr>
          <w:rStyle w:val="Char1"/>
          <w:rtl/>
        </w:rPr>
        <w:t>ك</w:t>
      </w:r>
      <w:r w:rsidRPr="006F6018">
        <w:rPr>
          <w:rStyle w:val="Char1"/>
          <w:rFonts w:hint="cs"/>
          <w:rtl/>
        </w:rPr>
        <w:t>َ</w:t>
      </w:r>
      <w:r w:rsidRPr="006F6018">
        <w:rPr>
          <w:rStyle w:val="Char1"/>
          <w:rtl/>
        </w:rPr>
        <w:t xml:space="preserve"> اللهُ ل</w:t>
      </w:r>
      <w:r w:rsidRPr="006F6018">
        <w:rPr>
          <w:rStyle w:val="Char1"/>
          <w:rFonts w:hint="cs"/>
          <w:rtl/>
        </w:rPr>
        <w:t>ِ</w:t>
      </w:r>
      <w:r w:rsidRPr="006F6018">
        <w:rPr>
          <w:rStyle w:val="Char1"/>
          <w:rtl/>
        </w:rPr>
        <w:t>ي و</w:t>
      </w:r>
      <w:r w:rsidRPr="006F6018">
        <w:rPr>
          <w:rStyle w:val="Char1"/>
          <w:rFonts w:hint="cs"/>
          <w:rtl/>
        </w:rPr>
        <w:t>َ</w:t>
      </w:r>
      <w:r w:rsidRPr="006F6018">
        <w:rPr>
          <w:rStyle w:val="Char1"/>
          <w:rtl/>
        </w:rPr>
        <w:t>ل</w:t>
      </w:r>
      <w:r w:rsidRPr="006F6018">
        <w:rPr>
          <w:rStyle w:val="Char1"/>
          <w:rFonts w:hint="cs"/>
          <w:rtl/>
        </w:rPr>
        <w:t>َ</w:t>
      </w:r>
      <w:r w:rsidRPr="006F6018">
        <w:rPr>
          <w:rStyle w:val="Char1"/>
          <w:rtl/>
        </w:rPr>
        <w:t>ك</w:t>
      </w:r>
      <w:r w:rsidRPr="006F6018">
        <w:rPr>
          <w:rStyle w:val="Char1"/>
          <w:rFonts w:hint="cs"/>
          <w:rtl/>
        </w:rPr>
        <w:t>ُ</w:t>
      </w:r>
      <w:r w:rsidRPr="006F6018">
        <w:rPr>
          <w:rStyle w:val="Char1"/>
          <w:rtl/>
        </w:rPr>
        <w:t>م</w:t>
      </w:r>
      <w:r w:rsidRPr="006F6018">
        <w:rPr>
          <w:rStyle w:val="Char1"/>
          <w:rFonts w:hint="cs"/>
          <w:rtl/>
        </w:rPr>
        <w:t>ْ</w:t>
      </w:r>
      <w:r w:rsidRPr="006F6018">
        <w:rPr>
          <w:rStyle w:val="Char1"/>
          <w:rtl/>
        </w:rPr>
        <w:t xml:space="preserve"> ف</w:t>
      </w:r>
      <w:r w:rsidRPr="006F6018">
        <w:rPr>
          <w:rStyle w:val="Char1"/>
          <w:rFonts w:hint="cs"/>
          <w:rtl/>
        </w:rPr>
        <w:t>ِ</w:t>
      </w:r>
      <w:r w:rsidRPr="006F6018">
        <w:rPr>
          <w:rStyle w:val="Char1"/>
          <w:rtl/>
        </w:rPr>
        <w:t>ي الق</w:t>
      </w:r>
      <w:r w:rsidRPr="006F6018">
        <w:rPr>
          <w:rStyle w:val="Char1"/>
          <w:rFonts w:hint="cs"/>
          <w:rtl/>
        </w:rPr>
        <w:t>ُ</w:t>
      </w:r>
      <w:r w:rsidRPr="006F6018">
        <w:rPr>
          <w:rStyle w:val="Char1"/>
          <w:rtl/>
        </w:rPr>
        <w:t>ر</w:t>
      </w:r>
      <w:r w:rsidRPr="006F6018">
        <w:rPr>
          <w:rStyle w:val="Char1"/>
          <w:rFonts w:hint="cs"/>
          <w:rtl/>
        </w:rPr>
        <w:t>ْ</w:t>
      </w:r>
      <w:r w:rsidRPr="006F6018">
        <w:rPr>
          <w:rStyle w:val="Char1"/>
          <w:rtl/>
        </w:rPr>
        <w:t>آن</w:t>
      </w:r>
      <w:r w:rsidRPr="006F6018">
        <w:rPr>
          <w:rStyle w:val="Char1"/>
          <w:rFonts w:hint="cs"/>
          <w:rtl/>
        </w:rPr>
        <w:t>ِ</w:t>
      </w:r>
      <w:r w:rsidRPr="006F6018">
        <w:rPr>
          <w:rStyle w:val="Char1"/>
          <w:rtl/>
        </w:rPr>
        <w:t xml:space="preserve"> الع</w:t>
      </w:r>
      <w:r w:rsidRPr="006F6018">
        <w:rPr>
          <w:rStyle w:val="Char1"/>
          <w:rFonts w:hint="cs"/>
          <w:rtl/>
        </w:rPr>
        <w:t>َ</w:t>
      </w:r>
      <w:r w:rsidRPr="006F6018">
        <w:rPr>
          <w:rStyle w:val="Char1"/>
          <w:rtl/>
        </w:rPr>
        <w:t>ظ</w:t>
      </w:r>
      <w:r w:rsidRPr="006F6018">
        <w:rPr>
          <w:rStyle w:val="Char1"/>
          <w:rFonts w:hint="cs"/>
          <w:rtl/>
        </w:rPr>
        <w:t>ِ</w:t>
      </w:r>
      <w:r w:rsidRPr="006F6018">
        <w:rPr>
          <w:rStyle w:val="Char1"/>
          <w:rtl/>
        </w:rPr>
        <w:t>يم، و</w:t>
      </w:r>
      <w:r w:rsidRPr="006F6018">
        <w:rPr>
          <w:rStyle w:val="Char1"/>
          <w:rFonts w:hint="cs"/>
          <w:rtl/>
        </w:rPr>
        <w:t>َ</w:t>
      </w:r>
      <w:r w:rsidRPr="006F6018">
        <w:rPr>
          <w:rStyle w:val="Char1"/>
          <w:rtl/>
        </w:rPr>
        <w:t>ن</w:t>
      </w:r>
      <w:r w:rsidRPr="006F6018">
        <w:rPr>
          <w:rStyle w:val="Char1"/>
          <w:rFonts w:hint="cs"/>
          <w:rtl/>
        </w:rPr>
        <w:t>َ</w:t>
      </w:r>
      <w:r w:rsidRPr="006F6018">
        <w:rPr>
          <w:rStyle w:val="Char1"/>
          <w:rtl/>
        </w:rPr>
        <w:t>ف</w:t>
      </w:r>
      <w:r w:rsidRPr="006F6018">
        <w:rPr>
          <w:rStyle w:val="Char1"/>
          <w:rFonts w:hint="cs"/>
          <w:rtl/>
        </w:rPr>
        <w:t>َ</w:t>
      </w:r>
      <w:r w:rsidRPr="006F6018">
        <w:rPr>
          <w:rStyle w:val="Char1"/>
          <w:rtl/>
        </w:rPr>
        <w:t>ع</w:t>
      </w:r>
      <w:r w:rsidRPr="006F6018">
        <w:rPr>
          <w:rStyle w:val="Char1"/>
          <w:rFonts w:hint="cs"/>
          <w:rtl/>
        </w:rPr>
        <w:t>َ</w:t>
      </w:r>
      <w:r w:rsidRPr="006F6018">
        <w:rPr>
          <w:rStyle w:val="Char1"/>
          <w:rtl/>
        </w:rPr>
        <w:t>ن</w:t>
      </w:r>
      <w:r w:rsidRPr="006F6018">
        <w:rPr>
          <w:rStyle w:val="Char1"/>
          <w:rFonts w:hint="cs"/>
          <w:rtl/>
        </w:rPr>
        <w:t>ِ</w:t>
      </w:r>
      <w:r w:rsidRPr="006F6018">
        <w:rPr>
          <w:rStyle w:val="Char1"/>
          <w:rtl/>
        </w:rPr>
        <w:t>ي و</w:t>
      </w:r>
      <w:r w:rsidRPr="006F6018">
        <w:rPr>
          <w:rStyle w:val="Char1"/>
          <w:rFonts w:hint="cs"/>
          <w:rtl/>
        </w:rPr>
        <w:t>َ</w:t>
      </w:r>
      <w:r w:rsidRPr="006F6018">
        <w:rPr>
          <w:rStyle w:val="Char1"/>
          <w:rtl/>
        </w:rPr>
        <w:t>إ</w:t>
      </w:r>
      <w:r w:rsidRPr="006F6018">
        <w:rPr>
          <w:rStyle w:val="Char1"/>
          <w:rFonts w:hint="cs"/>
          <w:rtl/>
        </w:rPr>
        <w:t>ِ</w:t>
      </w:r>
      <w:r w:rsidRPr="006F6018">
        <w:rPr>
          <w:rStyle w:val="Char1"/>
          <w:rtl/>
        </w:rPr>
        <w:t>ي</w:t>
      </w:r>
      <w:r w:rsidRPr="006F6018">
        <w:rPr>
          <w:rStyle w:val="Char1"/>
          <w:rFonts w:hint="cs"/>
          <w:rtl/>
        </w:rPr>
        <w:t>ّ</w:t>
      </w:r>
      <w:r w:rsidRPr="006F6018">
        <w:rPr>
          <w:rStyle w:val="Char1"/>
          <w:rtl/>
        </w:rPr>
        <w:t>اك</w:t>
      </w:r>
      <w:r w:rsidRPr="006F6018">
        <w:rPr>
          <w:rStyle w:val="Char1"/>
          <w:rFonts w:hint="cs"/>
          <w:rtl/>
        </w:rPr>
        <w:t>ُ</w:t>
      </w:r>
      <w:r w:rsidRPr="006F6018">
        <w:rPr>
          <w:rStyle w:val="Char1"/>
          <w:rtl/>
        </w:rPr>
        <w:t>م</w:t>
      </w:r>
      <w:r w:rsidRPr="006F6018">
        <w:rPr>
          <w:rStyle w:val="Char1"/>
          <w:rFonts w:hint="cs"/>
          <w:rtl/>
        </w:rPr>
        <w:t>ْ</w:t>
      </w:r>
      <w:r w:rsidRPr="006F6018">
        <w:rPr>
          <w:rStyle w:val="Char1"/>
          <w:rtl/>
        </w:rPr>
        <w:t xml:space="preserve"> ب</w:t>
      </w:r>
      <w:r w:rsidRPr="006F6018">
        <w:rPr>
          <w:rStyle w:val="Char1"/>
          <w:rFonts w:hint="cs"/>
          <w:rtl/>
        </w:rPr>
        <w:t>ِ</w:t>
      </w:r>
      <w:r w:rsidR="00454833" w:rsidRPr="006F6018">
        <w:rPr>
          <w:rStyle w:val="Char1"/>
          <w:rFonts w:hint="cs"/>
          <w:rtl/>
        </w:rPr>
        <w:t>مـَا فِيهِ م</w:t>
      </w:r>
      <w:r w:rsidR="008F19BF" w:rsidRPr="006F6018">
        <w:rPr>
          <w:rStyle w:val="Char1"/>
          <w:rFonts w:hint="cs"/>
          <w:rtl/>
        </w:rPr>
        <w:t>ِ</w:t>
      </w:r>
      <w:r w:rsidR="00454833" w:rsidRPr="006F6018">
        <w:rPr>
          <w:rStyle w:val="Char1"/>
          <w:rFonts w:hint="cs"/>
          <w:rtl/>
        </w:rPr>
        <w:t>ن</w:t>
      </w:r>
      <w:r w:rsidR="008F19BF" w:rsidRPr="006F6018">
        <w:rPr>
          <w:rStyle w:val="Char1"/>
          <w:rFonts w:hint="cs"/>
          <w:rtl/>
        </w:rPr>
        <w:t>ِ</w:t>
      </w:r>
      <w:r w:rsidR="00454833" w:rsidRPr="006F6018">
        <w:rPr>
          <w:rStyle w:val="Char1"/>
          <w:rFonts w:hint="cs"/>
          <w:rtl/>
        </w:rPr>
        <w:t xml:space="preserve"> الآياتِ</w:t>
      </w:r>
      <w:r w:rsidRPr="006F6018">
        <w:rPr>
          <w:rStyle w:val="Char1"/>
          <w:rtl/>
        </w:rPr>
        <w:t xml:space="preserve"> و</w:t>
      </w:r>
      <w:r w:rsidRPr="006F6018">
        <w:rPr>
          <w:rStyle w:val="Char1"/>
          <w:rFonts w:hint="cs"/>
          <w:rtl/>
        </w:rPr>
        <w:t>َ</w:t>
      </w:r>
      <w:r w:rsidRPr="006F6018">
        <w:rPr>
          <w:rStyle w:val="Char1"/>
          <w:rtl/>
        </w:rPr>
        <w:t>الذ</w:t>
      </w:r>
      <w:r w:rsidRPr="006F6018">
        <w:rPr>
          <w:rStyle w:val="Char1"/>
          <w:rFonts w:hint="cs"/>
          <w:rtl/>
        </w:rPr>
        <w:t>ِّ</w:t>
      </w:r>
      <w:r w:rsidRPr="006F6018">
        <w:rPr>
          <w:rStyle w:val="Char1"/>
          <w:rtl/>
        </w:rPr>
        <w:t>ك</w:t>
      </w:r>
      <w:r w:rsidRPr="006F6018">
        <w:rPr>
          <w:rStyle w:val="Char1"/>
          <w:rFonts w:hint="cs"/>
          <w:rtl/>
        </w:rPr>
        <w:t>ْ</w:t>
      </w:r>
      <w:r w:rsidRPr="006F6018">
        <w:rPr>
          <w:rStyle w:val="Char1"/>
          <w:rtl/>
        </w:rPr>
        <w:t>ر</w:t>
      </w:r>
      <w:r w:rsidRPr="006F6018">
        <w:rPr>
          <w:rStyle w:val="Char1"/>
          <w:rFonts w:hint="cs"/>
          <w:rtl/>
        </w:rPr>
        <w:t>ِ</w:t>
      </w:r>
      <w:r w:rsidRPr="006F6018">
        <w:rPr>
          <w:rStyle w:val="Char1"/>
          <w:rtl/>
        </w:rPr>
        <w:t xml:space="preserve"> الح</w:t>
      </w:r>
      <w:r w:rsidRPr="006F6018">
        <w:rPr>
          <w:rStyle w:val="Char1"/>
          <w:rFonts w:hint="cs"/>
          <w:rtl/>
        </w:rPr>
        <w:t>ْ</w:t>
      </w:r>
      <w:r w:rsidRPr="006F6018">
        <w:rPr>
          <w:rStyle w:val="Char1"/>
          <w:rtl/>
        </w:rPr>
        <w:t>ك</w:t>
      </w:r>
      <w:r w:rsidRPr="006F6018">
        <w:rPr>
          <w:rStyle w:val="Char1"/>
          <w:rFonts w:hint="cs"/>
          <w:rtl/>
        </w:rPr>
        <w:t>َ</w:t>
      </w:r>
      <w:r w:rsidRPr="006F6018">
        <w:rPr>
          <w:rStyle w:val="Char1"/>
          <w:rtl/>
        </w:rPr>
        <w:t>ي</w:t>
      </w:r>
      <w:r w:rsidRPr="006F6018">
        <w:rPr>
          <w:rStyle w:val="Char1"/>
          <w:rFonts w:hint="cs"/>
          <w:rtl/>
        </w:rPr>
        <w:t>ِ</w:t>
      </w:r>
      <w:r w:rsidRPr="006F6018">
        <w:rPr>
          <w:rStyle w:val="Char1"/>
          <w:rtl/>
        </w:rPr>
        <w:t>م. أ</w:t>
      </w:r>
      <w:r w:rsidRPr="006F6018">
        <w:rPr>
          <w:rStyle w:val="Char1"/>
          <w:rFonts w:hint="cs"/>
          <w:rtl/>
        </w:rPr>
        <w:t>َ</w:t>
      </w:r>
      <w:r w:rsidRPr="006F6018">
        <w:rPr>
          <w:rStyle w:val="Char1"/>
          <w:rtl/>
        </w:rPr>
        <w:t>ق</w:t>
      </w:r>
      <w:r w:rsidRPr="006F6018">
        <w:rPr>
          <w:rStyle w:val="Char1"/>
          <w:rFonts w:hint="cs"/>
          <w:rtl/>
        </w:rPr>
        <w:t>ُ</w:t>
      </w:r>
      <w:r w:rsidRPr="006F6018">
        <w:rPr>
          <w:rStyle w:val="Char1"/>
          <w:rtl/>
        </w:rPr>
        <w:t>ول</w:t>
      </w:r>
      <w:r w:rsidRPr="006F6018">
        <w:rPr>
          <w:rStyle w:val="Char1"/>
          <w:rFonts w:hint="cs"/>
          <w:rtl/>
        </w:rPr>
        <w:t>ُ</w:t>
      </w:r>
      <w:r w:rsidRPr="006F6018">
        <w:rPr>
          <w:rStyle w:val="Char1"/>
          <w:rtl/>
        </w:rPr>
        <w:t xml:space="preserve"> ق</w:t>
      </w:r>
      <w:r w:rsidRPr="006F6018">
        <w:rPr>
          <w:rStyle w:val="Char1"/>
          <w:rFonts w:hint="cs"/>
          <w:rtl/>
        </w:rPr>
        <w:t>َ</w:t>
      </w:r>
      <w:r w:rsidRPr="006F6018">
        <w:rPr>
          <w:rStyle w:val="Char1"/>
          <w:rtl/>
        </w:rPr>
        <w:t>و</w:t>
      </w:r>
      <w:r w:rsidRPr="006F6018">
        <w:rPr>
          <w:rStyle w:val="Char1"/>
          <w:rFonts w:hint="cs"/>
          <w:rtl/>
        </w:rPr>
        <w:t>ْ</w:t>
      </w:r>
      <w:r w:rsidRPr="006F6018">
        <w:rPr>
          <w:rStyle w:val="Char1"/>
          <w:rtl/>
        </w:rPr>
        <w:t>ل</w:t>
      </w:r>
      <w:r w:rsidRPr="006F6018">
        <w:rPr>
          <w:rStyle w:val="Char1"/>
          <w:rFonts w:hint="cs"/>
          <w:rtl/>
        </w:rPr>
        <w:t>ِ</w:t>
      </w:r>
      <w:r w:rsidRPr="006F6018">
        <w:rPr>
          <w:rStyle w:val="Char1"/>
          <w:rtl/>
        </w:rPr>
        <w:t>ي هذا و</w:t>
      </w:r>
      <w:r w:rsidRPr="006F6018">
        <w:rPr>
          <w:rStyle w:val="Char1"/>
          <w:rFonts w:hint="cs"/>
          <w:rtl/>
        </w:rPr>
        <w:t>َ</w:t>
      </w:r>
      <w:r w:rsidRPr="006F6018">
        <w:rPr>
          <w:rStyle w:val="Char1"/>
          <w:rtl/>
        </w:rPr>
        <w:t>أست</w:t>
      </w:r>
      <w:r w:rsidRPr="006F6018">
        <w:rPr>
          <w:rStyle w:val="Char1"/>
          <w:rFonts w:hint="cs"/>
          <w:rtl/>
        </w:rPr>
        <w:t>َ</w:t>
      </w:r>
      <w:r w:rsidRPr="006F6018">
        <w:rPr>
          <w:rStyle w:val="Char1"/>
          <w:rtl/>
        </w:rPr>
        <w:t>غ</w:t>
      </w:r>
      <w:r w:rsidRPr="006F6018">
        <w:rPr>
          <w:rStyle w:val="Char1"/>
          <w:rFonts w:hint="cs"/>
          <w:rtl/>
        </w:rPr>
        <w:t>ْ</w:t>
      </w:r>
      <w:r w:rsidRPr="006F6018">
        <w:rPr>
          <w:rStyle w:val="Char1"/>
          <w:rtl/>
        </w:rPr>
        <w:t>ف</w:t>
      </w:r>
      <w:r w:rsidRPr="006F6018">
        <w:rPr>
          <w:rStyle w:val="Char1"/>
          <w:rFonts w:hint="cs"/>
          <w:rtl/>
        </w:rPr>
        <w:t>ِ</w:t>
      </w:r>
      <w:r w:rsidRPr="006F6018">
        <w:rPr>
          <w:rStyle w:val="Char1"/>
          <w:rtl/>
        </w:rPr>
        <w:t>ر</w:t>
      </w:r>
      <w:r w:rsidRPr="006F6018">
        <w:rPr>
          <w:rStyle w:val="Char1"/>
          <w:rFonts w:hint="cs"/>
          <w:rtl/>
        </w:rPr>
        <w:t>ُ</w:t>
      </w:r>
      <w:r w:rsidRPr="006F6018">
        <w:rPr>
          <w:rStyle w:val="Char1"/>
          <w:rtl/>
        </w:rPr>
        <w:t xml:space="preserve"> الله</w:t>
      </w:r>
      <w:r w:rsidRPr="006F6018">
        <w:rPr>
          <w:rStyle w:val="Char1"/>
          <w:rFonts w:hint="cs"/>
          <w:rtl/>
        </w:rPr>
        <w:t>َ</w:t>
      </w:r>
      <w:r w:rsidRPr="006F6018">
        <w:rPr>
          <w:rStyle w:val="Char1"/>
          <w:rtl/>
        </w:rPr>
        <w:t xml:space="preserve"> الع</w:t>
      </w:r>
      <w:r w:rsidRPr="006F6018">
        <w:rPr>
          <w:rStyle w:val="Char1"/>
          <w:rFonts w:hint="cs"/>
          <w:rtl/>
        </w:rPr>
        <w:t>َ</w:t>
      </w:r>
      <w:r w:rsidRPr="006F6018">
        <w:rPr>
          <w:rStyle w:val="Char1"/>
          <w:rtl/>
        </w:rPr>
        <w:t>ظ</w:t>
      </w:r>
      <w:r w:rsidRPr="006F6018">
        <w:rPr>
          <w:rStyle w:val="Char1"/>
          <w:rFonts w:hint="cs"/>
          <w:rtl/>
        </w:rPr>
        <w:t>ِ</w:t>
      </w:r>
      <w:r w:rsidRPr="006F6018">
        <w:rPr>
          <w:rStyle w:val="Char1"/>
          <w:rtl/>
        </w:rPr>
        <w:t>يم</w:t>
      </w:r>
      <w:r w:rsidRPr="006F6018">
        <w:rPr>
          <w:rStyle w:val="Char1"/>
          <w:rFonts w:hint="cs"/>
          <w:rtl/>
        </w:rPr>
        <w:t>َ</w:t>
      </w:r>
      <w:r w:rsidRPr="006F6018">
        <w:rPr>
          <w:rStyle w:val="Char1"/>
          <w:rtl/>
        </w:rPr>
        <w:t xml:space="preserve"> ل</w:t>
      </w:r>
      <w:r w:rsidRPr="006F6018">
        <w:rPr>
          <w:rStyle w:val="Char1"/>
          <w:rFonts w:hint="cs"/>
          <w:rtl/>
        </w:rPr>
        <w:t>ِ</w:t>
      </w:r>
      <w:r w:rsidRPr="006F6018">
        <w:rPr>
          <w:rStyle w:val="Char1"/>
          <w:rtl/>
        </w:rPr>
        <w:t>ي و</w:t>
      </w:r>
      <w:r w:rsidRPr="006F6018">
        <w:rPr>
          <w:rStyle w:val="Char1"/>
          <w:rFonts w:hint="cs"/>
          <w:rtl/>
        </w:rPr>
        <w:t>َ</w:t>
      </w:r>
      <w:r w:rsidRPr="006F6018">
        <w:rPr>
          <w:rStyle w:val="Char1"/>
          <w:rtl/>
        </w:rPr>
        <w:t>ل</w:t>
      </w:r>
      <w:r w:rsidRPr="006F6018">
        <w:rPr>
          <w:rStyle w:val="Char1"/>
          <w:rFonts w:hint="cs"/>
          <w:rtl/>
        </w:rPr>
        <w:t>َ</w:t>
      </w:r>
      <w:r w:rsidRPr="006F6018">
        <w:rPr>
          <w:rStyle w:val="Char1"/>
          <w:rtl/>
        </w:rPr>
        <w:t>ك</w:t>
      </w:r>
      <w:r w:rsidRPr="006F6018">
        <w:rPr>
          <w:rStyle w:val="Char1"/>
          <w:rFonts w:hint="cs"/>
          <w:rtl/>
        </w:rPr>
        <w:t>ُ</w:t>
      </w:r>
      <w:r w:rsidRPr="006F6018">
        <w:rPr>
          <w:rStyle w:val="Char1"/>
          <w:rtl/>
        </w:rPr>
        <w:t>م</w:t>
      </w:r>
      <w:r w:rsidRPr="006F6018">
        <w:rPr>
          <w:rStyle w:val="Char1"/>
          <w:rFonts w:hint="cs"/>
          <w:rtl/>
        </w:rPr>
        <w:t>ْ</w:t>
      </w:r>
      <w:r w:rsidRPr="006F6018">
        <w:rPr>
          <w:rStyle w:val="Char1"/>
          <w:rtl/>
        </w:rPr>
        <w:t xml:space="preserve"> و</w:t>
      </w:r>
      <w:r w:rsidRPr="006F6018">
        <w:rPr>
          <w:rStyle w:val="Char1"/>
          <w:rFonts w:hint="cs"/>
          <w:rtl/>
        </w:rPr>
        <w:t>َ</w:t>
      </w:r>
      <w:r w:rsidRPr="006F6018">
        <w:rPr>
          <w:rStyle w:val="Char1"/>
          <w:rtl/>
        </w:rPr>
        <w:t>ل</w:t>
      </w:r>
      <w:r w:rsidRPr="006F6018">
        <w:rPr>
          <w:rStyle w:val="Char1"/>
          <w:rFonts w:hint="cs"/>
          <w:rtl/>
        </w:rPr>
        <w:t>ِ</w:t>
      </w:r>
      <w:r w:rsidRPr="006F6018">
        <w:rPr>
          <w:rStyle w:val="Char1"/>
          <w:rtl/>
        </w:rPr>
        <w:t>ل</w:t>
      </w:r>
      <w:r w:rsidRPr="006F6018">
        <w:rPr>
          <w:rStyle w:val="Char1"/>
          <w:rFonts w:hint="cs"/>
          <w:rtl/>
        </w:rPr>
        <w:t>ْـ</w:t>
      </w:r>
      <w:r w:rsidRPr="006F6018">
        <w:rPr>
          <w:rStyle w:val="Char1"/>
          <w:rtl/>
        </w:rPr>
        <w:t>م</w:t>
      </w:r>
      <w:r w:rsidRPr="006F6018">
        <w:rPr>
          <w:rStyle w:val="Char1"/>
          <w:rFonts w:hint="cs"/>
          <w:rtl/>
        </w:rPr>
        <w:t>ُ</w:t>
      </w:r>
      <w:r w:rsidRPr="006F6018">
        <w:rPr>
          <w:rStyle w:val="Char1"/>
          <w:rtl/>
        </w:rPr>
        <w:t>س</w:t>
      </w:r>
      <w:r w:rsidRPr="006F6018">
        <w:rPr>
          <w:rStyle w:val="Char1"/>
          <w:rFonts w:hint="cs"/>
          <w:rtl/>
        </w:rPr>
        <w:t>ْ</w:t>
      </w:r>
      <w:r w:rsidRPr="006F6018">
        <w:rPr>
          <w:rStyle w:val="Char1"/>
          <w:rtl/>
        </w:rPr>
        <w:t>ل</w:t>
      </w:r>
      <w:r w:rsidRPr="006F6018">
        <w:rPr>
          <w:rStyle w:val="Char1"/>
          <w:rFonts w:hint="cs"/>
          <w:rtl/>
        </w:rPr>
        <w:t>ِ</w:t>
      </w:r>
      <w:r w:rsidRPr="006F6018">
        <w:rPr>
          <w:rStyle w:val="Char1"/>
          <w:rtl/>
        </w:rPr>
        <w:t>مي</w:t>
      </w:r>
      <w:r w:rsidRPr="006F6018">
        <w:rPr>
          <w:rStyle w:val="Char1"/>
          <w:rFonts w:hint="cs"/>
          <w:rtl/>
        </w:rPr>
        <w:t>ِ</w:t>
      </w:r>
      <w:r w:rsidRPr="006F6018">
        <w:rPr>
          <w:rStyle w:val="Char1"/>
          <w:rtl/>
        </w:rPr>
        <w:t>ن</w:t>
      </w:r>
      <w:r w:rsidRPr="006F6018">
        <w:rPr>
          <w:rStyle w:val="Char1"/>
          <w:rFonts w:hint="cs"/>
          <w:rtl/>
        </w:rPr>
        <w:t>َ،</w:t>
      </w:r>
      <w:r w:rsidRPr="006F6018">
        <w:rPr>
          <w:rStyle w:val="Char1"/>
          <w:rtl/>
        </w:rPr>
        <w:t xml:space="preserve"> ف</w:t>
      </w:r>
      <w:r w:rsidRPr="006F6018">
        <w:rPr>
          <w:rStyle w:val="Char1"/>
          <w:rFonts w:hint="cs"/>
          <w:rtl/>
        </w:rPr>
        <w:t>َ</w:t>
      </w:r>
      <w:r w:rsidRPr="006F6018">
        <w:rPr>
          <w:rStyle w:val="Char1"/>
          <w:rtl/>
        </w:rPr>
        <w:t>اس</w:t>
      </w:r>
      <w:r w:rsidRPr="006F6018">
        <w:rPr>
          <w:rStyle w:val="Char1"/>
          <w:rFonts w:hint="cs"/>
          <w:rtl/>
        </w:rPr>
        <w:t>ْ</w:t>
      </w:r>
      <w:r w:rsidRPr="006F6018">
        <w:rPr>
          <w:rStyle w:val="Char1"/>
          <w:rtl/>
        </w:rPr>
        <w:t>ت</w:t>
      </w:r>
      <w:r w:rsidRPr="006F6018">
        <w:rPr>
          <w:rStyle w:val="Char1"/>
          <w:rFonts w:hint="cs"/>
          <w:rtl/>
        </w:rPr>
        <w:t>َ</w:t>
      </w:r>
      <w:r w:rsidRPr="006F6018">
        <w:rPr>
          <w:rStyle w:val="Char1"/>
          <w:rtl/>
        </w:rPr>
        <w:t>غ</w:t>
      </w:r>
      <w:r w:rsidRPr="006F6018">
        <w:rPr>
          <w:rStyle w:val="Char1"/>
          <w:rFonts w:hint="cs"/>
          <w:rtl/>
        </w:rPr>
        <w:t>ْ</w:t>
      </w:r>
      <w:r w:rsidRPr="006F6018">
        <w:rPr>
          <w:rStyle w:val="Char1"/>
          <w:rtl/>
        </w:rPr>
        <w:t>ف</w:t>
      </w:r>
      <w:r w:rsidRPr="006F6018">
        <w:rPr>
          <w:rStyle w:val="Char1"/>
          <w:rFonts w:hint="cs"/>
          <w:rtl/>
        </w:rPr>
        <w:t>ِ</w:t>
      </w:r>
      <w:r w:rsidRPr="006F6018">
        <w:rPr>
          <w:rStyle w:val="Char1"/>
          <w:rtl/>
        </w:rPr>
        <w:t>ر</w:t>
      </w:r>
      <w:r w:rsidRPr="006F6018">
        <w:rPr>
          <w:rStyle w:val="Char1"/>
          <w:rFonts w:hint="cs"/>
          <w:rtl/>
        </w:rPr>
        <w:t>ُ</w:t>
      </w:r>
      <w:r w:rsidRPr="006F6018">
        <w:rPr>
          <w:rStyle w:val="Char1"/>
          <w:rtl/>
        </w:rPr>
        <w:t>وه</w:t>
      </w:r>
      <w:r w:rsidRPr="006F6018">
        <w:rPr>
          <w:rStyle w:val="Char1"/>
          <w:rFonts w:hint="cs"/>
          <w:rtl/>
        </w:rPr>
        <w:t>ُ</w:t>
      </w:r>
      <w:r w:rsidRPr="006F6018">
        <w:rPr>
          <w:rStyle w:val="Char1"/>
          <w:rtl/>
        </w:rPr>
        <w:t xml:space="preserve"> إ</w:t>
      </w:r>
      <w:r w:rsidRPr="006F6018">
        <w:rPr>
          <w:rStyle w:val="Char1"/>
          <w:rFonts w:hint="cs"/>
          <w:rtl/>
        </w:rPr>
        <w:t>ِ</w:t>
      </w:r>
      <w:r w:rsidRPr="006F6018">
        <w:rPr>
          <w:rStyle w:val="Char1"/>
          <w:rtl/>
        </w:rPr>
        <w:t>ن</w:t>
      </w:r>
      <w:r w:rsidRPr="006F6018">
        <w:rPr>
          <w:rStyle w:val="Char1"/>
          <w:rFonts w:hint="cs"/>
          <w:rtl/>
        </w:rPr>
        <w:t>َّ</w:t>
      </w:r>
      <w:r w:rsidRPr="006F6018">
        <w:rPr>
          <w:rStyle w:val="Char1"/>
          <w:rtl/>
        </w:rPr>
        <w:t>ه</w:t>
      </w:r>
      <w:r w:rsidRPr="006F6018">
        <w:rPr>
          <w:rStyle w:val="Char1"/>
          <w:rFonts w:hint="cs"/>
          <w:rtl/>
        </w:rPr>
        <w:t>ُ</w:t>
      </w:r>
      <w:r w:rsidRPr="006F6018">
        <w:rPr>
          <w:rStyle w:val="Char1"/>
          <w:rtl/>
        </w:rPr>
        <w:t xml:space="preserve"> ه</w:t>
      </w:r>
      <w:r w:rsidRPr="006F6018">
        <w:rPr>
          <w:rStyle w:val="Char1"/>
          <w:rFonts w:hint="cs"/>
          <w:rtl/>
        </w:rPr>
        <w:t>ُ</w:t>
      </w:r>
      <w:r w:rsidRPr="006F6018">
        <w:rPr>
          <w:rStyle w:val="Char1"/>
          <w:rtl/>
        </w:rPr>
        <w:t>و</w:t>
      </w:r>
      <w:r w:rsidRPr="006F6018">
        <w:rPr>
          <w:rStyle w:val="Char1"/>
          <w:rFonts w:hint="cs"/>
          <w:rtl/>
        </w:rPr>
        <w:t>َ</w:t>
      </w:r>
      <w:r w:rsidRPr="006F6018">
        <w:rPr>
          <w:rStyle w:val="Char1"/>
          <w:rtl/>
        </w:rPr>
        <w:t xml:space="preserve"> الغ</w:t>
      </w:r>
      <w:r w:rsidRPr="006F6018">
        <w:rPr>
          <w:rStyle w:val="Char1"/>
          <w:rFonts w:hint="cs"/>
          <w:rtl/>
        </w:rPr>
        <w:t>َ</w:t>
      </w:r>
      <w:r w:rsidRPr="006F6018">
        <w:rPr>
          <w:rStyle w:val="Char1"/>
          <w:rtl/>
        </w:rPr>
        <w:t>ف</w:t>
      </w:r>
      <w:r w:rsidRPr="006F6018">
        <w:rPr>
          <w:rStyle w:val="Char1"/>
          <w:rFonts w:hint="cs"/>
          <w:rtl/>
        </w:rPr>
        <w:t>ُ</w:t>
      </w:r>
      <w:r w:rsidRPr="006F6018">
        <w:rPr>
          <w:rStyle w:val="Char1"/>
          <w:rtl/>
        </w:rPr>
        <w:t>ور</w:t>
      </w:r>
      <w:r w:rsidRPr="006F6018">
        <w:rPr>
          <w:rStyle w:val="Char1"/>
          <w:rFonts w:hint="cs"/>
          <w:rtl/>
        </w:rPr>
        <w:t>ُ</w:t>
      </w:r>
      <w:r w:rsidRPr="006F6018">
        <w:rPr>
          <w:rStyle w:val="Char1"/>
          <w:rtl/>
        </w:rPr>
        <w:t xml:space="preserve"> الر</w:t>
      </w:r>
      <w:r w:rsidRPr="006F6018">
        <w:rPr>
          <w:rStyle w:val="Char1"/>
          <w:rFonts w:hint="cs"/>
          <w:rtl/>
        </w:rPr>
        <w:t>َّ</w:t>
      </w:r>
      <w:r w:rsidRPr="006F6018">
        <w:rPr>
          <w:rStyle w:val="Char1"/>
          <w:rtl/>
        </w:rPr>
        <w:t>ح</w:t>
      </w:r>
      <w:r w:rsidRPr="006F6018">
        <w:rPr>
          <w:rStyle w:val="Char1"/>
          <w:rFonts w:hint="cs"/>
          <w:rtl/>
        </w:rPr>
        <w:t>ِ</w:t>
      </w:r>
      <w:r w:rsidRPr="006F6018">
        <w:rPr>
          <w:rStyle w:val="Char1"/>
          <w:rtl/>
        </w:rPr>
        <w:t>يم</w:t>
      </w:r>
      <w:r w:rsidRPr="006F6018">
        <w:rPr>
          <w:rStyle w:val="Char1"/>
          <w:rFonts w:hint="cs"/>
          <w:rtl/>
        </w:rPr>
        <w:t>ِ الجَوَادُ الْكَرِيم،</w:t>
      </w:r>
      <w:r w:rsidR="00605894" w:rsidRPr="006F6018">
        <w:rPr>
          <w:rStyle w:val="Char1"/>
          <w:rFonts w:hint="cs"/>
          <w:rtl/>
        </w:rPr>
        <w:t xml:space="preserve"> بِرَحمتِهِ نَستغیِث</w:t>
      </w:r>
      <w:r w:rsidRPr="006F6018">
        <w:rPr>
          <w:rStyle w:val="Char1"/>
          <w:rFonts w:hint="cs"/>
          <w:rtl/>
        </w:rPr>
        <w:t xml:space="preserve"> وَهُوَ أَرْحَمُ الرَّاحِــمِيِنَ</w:t>
      </w:r>
      <w:r>
        <w:rPr>
          <w:rFonts w:ascii="Traditional Arabic" w:hAnsi="Traditional Arabic" w:cs="Traditional Arabic"/>
          <w:rtl/>
        </w:rPr>
        <w:t>»</w:t>
      </w:r>
      <w:r>
        <w:rPr>
          <w:rFonts w:ascii="Traditional Arabic" w:hAnsi="Traditional Arabic" w:cs="Times New Roman" w:hint="cs"/>
          <w:rtl/>
          <w:lang w:bidi="ur-PK"/>
        </w:rPr>
        <w:t>.</w:t>
      </w:r>
    </w:p>
    <w:p w:rsidR="004E3A3F" w:rsidRDefault="004E3A3F" w:rsidP="008F19BF">
      <w:pPr>
        <w:pStyle w:val="a8"/>
        <w:rPr>
          <w:rtl/>
        </w:rPr>
        <w:sectPr w:rsidR="004E3A3F" w:rsidSect="00C14F87">
          <w:footnotePr>
            <w:numRestart w:val="eachPage"/>
          </w:footnotePr>
          <w:pgSz w:w="9356" w:h="13608" w:code="9"/>
          <w:pgMar w:top="567" w:right="1134" w:bottom="851" w:left="1134" w:header="454" w:footer="0" w:gutter="0"/>
          <w:cols w:space="708"/>
          <w:titlePg/>
          <w:bidi/>
          <w:rtlGutter/>
          <w:docGrid w:linePitch="381"/>
        </w:sectPr>
      </w:pPr>
    </w:p>
    <w:p w:rsidR="004E3A3F" w:rsidRDefault="004E3A3F" w:rsidP="004E3A3F">
      <w:pPr>
        <w:pStyle w:val="a1"/>
        <w:rPr>
          <w:rtl/>
        </w:rPr>
      </w:pPr>
      <w:bookmarkStart w:id="35" w:name="_Toc437893424"/>
      <w:r>
        <w:rPr>
          <w:rFonts w:hint="cs"/>
          <w:rtl/>
        </w:rPr>
        <w:t>خطبۀ شانزدهم: تمسّک داشتن به اخلاق نیک و فاضل</w:t>
      </w:r>
      <w:bookmarkEnd w:id="35"/>
    </w:p>
    <w:p w:rsidR="004E3A3F" w:rsidRDefault="009104C2" w:rsidP="006F6018">
      <w:pPr>
        <w:pStyle w:val="a8"/>
        <w:rPr>
          <w:rtl/>
          <w:lang w:bidi="ar-SA"/>
        </w:rPr>
      </w:pPr>
      <w:r>
        <w:rPr>
          <w:rFonts w:ascii="Traditional Arabic" w:hAnsi="Traditional Arabic" w:cs="Traditional Arabic"/>
          <w:rtl/>
          <w:lang w:bidi="ar-SA"/>
        </w:rPr>
        <w:t>«</w:t>
      </w:r>
      <w:r w:rsidR="003A4919" w:rsidRPr="00EC17EF">
        <w:rPr>
          <w:rStyle w:val="Char1"/>
          <w:rFonts w:hint="cs"/>
          <w:rtl/>
        </w:rPr>
        <w:t>الحمدلله حمداً ينبغي لجلال وجهه</w:t>
      </w:r>
      <w:r w:rsidR="00247825">
        <w:rPr>
          <w:rStyle w:val="Char1"/>
          <w:rFonts w:hint="cs"/>
          <w:rtl/>
        </w:rPr>
        <w:t xml:space="preserve"> و</w:t>
      </w:r>
      <w:r w:rsidR="003A4919" w:rsidRPr="00EC17EF">
        <w:rPr>
          <w:rStyle w:val="Char1"/>
          <w:rFonts w:hint="cs"/>
          <w:rtl/>
        </w:rPr>
        <w:t xml:space="preserve">عظيم سلطانه. وأشهد أن لا إله إلا الله وحده لا شريك له </w:t>
      </w:r>
      <w:r w:rsidR="004058DD" w:rsidRPr="00EC17EF">
        <w:rPr>
          <w:rStyle w:val="Char1"/>
          <w:rFonts w:hint="cs"/>
          <w:rtl/>
        </w:rPr>
        <w:t xml:space="preserve"> ال</w:t>
      </w:r>
      <w:r w:rsidR="006F6018">
        <w:rPr>
          <w:rStyle w:val="Char1"/>
          <w:rFonts w:hint="cs"/>
          <w:rtl/>
        </w:rPr>
        <w:t>ـ</w:t>
      </w:r>
      <w:r w:rsidR="004058DD" w:rsidRPr="00EC17EF">
        <w:rPr>
          <w:rStyle w:val="Char1"/>
          <w:rFonts w:hint="cs"/>
          <w:rtl/>
        </w:rPr>
        <w:t>مؤيد لأوليائه ال</w:t>
      </w:r>
      <w:r w:rsidR="006F6018">
        <w:rPr>
          <w:rStyle w:val="Char1"/>
          <w:rFonts w:hint="cs"/>
          <w:rtl/>
        </w:rPr>
        <w:t>ـ</w:t>
      </w:r>
      <w:r w:rsidR="004058DD" w:rsidRPr="00EC17EF">
        <w:rPr>
          <w:rStyle w:val="Char1"/>
          <w:rFonts w:hint="cs"/>
          <w:rtl/>
        </w:rPr>
        <w:t>منتقم من أعدائه ال</w:t>
      </w:r>
      <w:r w:rsidR="006F6018">
        <w:rPr>
          <w:rStyle w:val="Char1"/>
          <w:rFonts w:hint="cs"/>
          <w:rtl/>
        </w:rPr>
        <w:t>ـ</w:t>
      </w:r>
      <w:r w:rsidR="004058DD" w:rsidRPr="00EC17EF">
        <w:rPr>
          <w:rStyle w:val="Char1"/>
          <w:rFonts w:hint="cs"/>
          <w:rtl/>
        </w:rPr>
        <w:t xml:space="preserve">متوحد في جلال كبريائه. </w:t>
      </w:r>
      <w:r w:rsidR="003A4919" w:rsidRPr="00EC17EF">
        <w:rPr>
          <w:rStyle w:val="Char1"/>
          <w:rFonts w:hint="cs"/>
          <w:rtl/>
        </w:rPr>
        <w:t>وأشهد أن محم</w:t>
      </w:r>
      <w:r w:rsidR="004058DD" w:rsidRPr="00EC17EF">
        <w:rPr>
          <w:rStyle w:val="Char1"/>
          <w:rFonts w:hint="cs"/>
          <w:rtl/>
        </w:rPr>
        <w:t>ّداً رسول الله صفوة أصفيائه وخاتم أنبيائه الرحمة للمؤمنين</w:t>
      </w:r>
      <w:r w:rsidR="00247825">
        <w:rPr>
          <w:rStyle w:val="Char1"/>
          <w:rFonts w:hint="cs"/>
          <w:rtl/>
        </w:rPr>
        <w:t xml:space="preserve"> و</w:t>
      </w:r>
      <w:r w:rsidR="004058DD" w:rsidRPr="00EC17EF">
        <w:rPr>
          <w:rStyle w:val="Char1"/>
          <w:rFonts w:hint="cs"/>
          <w:rtl/>
        </w:rPr>
        <w:t>الشديد عل</w:t>
      </w:r>
      <w:r w:rsidR="006F6018">
        <w:rPr>
          <w:rStyle w:val="Char1"/>
          <w:rFonts w:hint="cs"/>
          <w:rtl/>
        </w:rPr>
        <w:t>ى</w:t>
      </w:r>
      <w:r w:rsidR="004058DD" w:rsidRPr="00EC17EF">
        <w:rPr>
          <w:rStyle w:val="Char1"/>
          <w:rFonts w:hint="cs"/>
          <w:rtl/>
        </w:rPr>
        <w:t xml:space="preserve"> الكافرين اللهم صل وسلم عل</w:t>
      </w:r>
      <w:r w:rsidR="006F6018">
        <w:rPr>
          <w:rStyle w:val="Char1"/>
          <w:rFonts w:hint="cs"/>
          <w:rtl/>
        </w:rPr>
        <w:t>ى</w:t>
      </w:r>
      <w:r w:rsidR="004058DD" w:rsidRPr="00EC17EF">
        <w:rPr>
          <w:rStyle w:val="Char1"/>
          <w:rFonts w:hint="cs"/>
          <w:rtl/>
        </w:rPr>
        <w:t xml:space="preserve"> عبدك ورسلك سيدنا محمدٍ </w:t>
      </w:r>
      <w:r w:rsidR="008753D6" w:rsidRPr="00EC17EF">
        <w:rPr>
          <w:rStyle w:val="Char1"/>
          <w:rFonts w:hint="cs"/>
          <w:rtl/>
        </w:rPr>
        <w:t>ال</w:t>
      </w:r>
      <w:r w:rsidR="004058DD" w:rsidRPr="00EC17EF">
        <w:rPr>
          <w:rStyle w:val="Char1"/>
          <w:rFonts w:hint="cs"/>
          <w:rtl/>
        </w:rPr>
        <w:t>بشير</w:t>
      </w:r>
      <w:r w:rsidR="008753D6" w:rsidRPr="00EC17EF">
        <w:rPr>
          <w:rStyle w:val="Char1"/>
          <w:rFonts w:hint="cs"/>
          <w:rtl/>
        </w:rPr>
        <w:t xml:space="preserve"> لاهل الايمان والنذير لاهل الطغيان لداعي إل</w:t>
      </w:r>
      <w:r w:rsidR="006F6018">
        <w:rPr>
          <w:rStyle w:val="Char1"/>
          <w:rFonts w:hint="cs"/>
          <w:rtl/>
        </w:rPr>
        <w:t>ى</w:t>
      </w:r>
      <w:r w:rsidR="008753D6" w:rsidRPr="00EC17EF">
        <w:rPr>
          <w:rStyle w:val="Char1"/>
          <w:rFonts w:hint="cs"/>
          <w:rtl/>
        </w:rPr>
        <w:t xml:space="preserve"> الله بحاله ومقاله. والهادي إل</w:t>
      </w:r>
      <w:r w:rsidR="006F6018">
        <w:rPr>
          <w:rStyle w:val="Char1"/>
          <w:rFonts w:hint="cs"/>
          <w:rtl/>
        </w:rPr>
        <w:t>ى</w:t>
      </w:r>
      <w:r w:rsidR="008753D6" w:rsidRPr="00EC17EF">
        <w:rPr>
          <w:rStyle w:val="Char1"/>
          <w:rFonts w:hint="cs"/>
          <w:rtl/>
        </w:rPr>
        <w:t xml:space="preserve"> سبيل</w:t>
      </w:r>
      <w:r w:rsidR="006F6018">
        <w:rPr>
          <w:rStyle w:val="Char1"/>
          <w:rFonts w:hint="cs"/>
          <w:rtl/>
        </w:rPr>
        <w:t xml:space="preserve"> الله من لطف الله به من عباده و</w:t>
      </w:r>
      <w:r w:rsidR="008753D6" w:rsidRPr="00EC17EF">
        <w:rPr>
          <w:rStyle w:val="Char1"/>
          <w:rFonts w:hint="cs"/>
          <w:rtl/>
        </w:rPr>
        <w:t>ال</w:t>
      </w:r>
      <w:r w:rsidR="006F6018">
        <w:rPr>
          <w:rStyle w:val="Char1"/>
          <w:rFonts w:hint="cs"/>
          <w:rtl/>
        </w:rPr>
        <w:t>ـ</w:t>
      </w:r>
      <w:r w:rsidR="008753D6" w:rsidRPr="00EC17EF">
        <w:rPr>
          <w:rStyle w:val="Char1"/>
          <w:rFonts w:hint="cs"/>
          <w:rtl/>
        </w:rPr>
        <w:t>ماحي للكفر والرافع لراية الاسلام. وعل</w:t>
      </w:r>
      <w:r w:rsidR="006F6018">
        <w:rPr>
          <w:rStyle w:val="Char1"/>
          <w:rFonts w:hint="cs"/>
          <w:rtl/>
        </w:rPr>
        <w:t>ى</w:t>
      </w:r>
      <w:r w:rsidR="008753D6" w:rsidRPr="00EC17EF">
        <w:rPr>
          <w:rStyle w:val="Char1"/>
          <w:rFonts w:hint="cs"/>
          <w:rtl/>
        </w:rPr>
        <w:t xml:space="preserve"> آله السّالكين</w:t>
      </w:r>
      <w:r w:rsidRPr="00EC17EF">
        <w:rPr>
          <w:rStyle w:val="Char1"/>
          <w:rFonts w:hint="cs"/>
          <w:rtl/>
        </w:rPr>
        <w:t xml:space="preserve"> لطريقه ومنهاجه عل</w:t>
      </w:r>
      <w:r w:rsidR="006F6018">
        <w:rPr>
          <w:rStyle w:val="Char1"/>
          <w:rFonts w:hint="cs"/>
          <w:rtl/>
        </w:rPr>
        <w:t>ى</w:t>
      </w:r>
      <w:r w:rsidRPr="00EC17EF">
        <w:rPr>
          <w:rStyle w:val="Char1"/>
          <w:rFonts w:hint="cs"/>
          <w:rtl/>
        </w:rPr>
        <w:t xml:space="preserve"> أصحابه ال</w:t>
      </w:r>
      <w:r w:rsidR="006F6018">
        <w:rPr>
          <w:rStyle w:val="Char1"/>
          <w:rFonts w:hint="cs"/>
          <w:rtl/>
        </w:rPr>
        <w:t>ـ</w:t>
      </w:r>
      <w:r w:rsidRPr="00EC17EF">
        <w:rPr>
          <w:rStyle w:val="Char1"/>
          <w:rFonts w:hint="cs"/>
          <w:rtl/>
        </w:rPr>
        <w:t>متّبعين له في سنته وعل</w:t>
      </w:r>
      <w:r w:rsidR="006F6018">
        <w:rPr>
          <w:rStyle w:val="Char1"/>
          <w:rFonts w:hint="cs"/>
          <w:rtl/>
        </w:rPr>
        <w:t>ى</w:t>
      </w:r>
      <w:r w:rsidRPr="00EC17EF">
        <w:rPr>
          <w:rStyle w:val="Char1"/>
          <w:rFonts w:hint="cs"/>
          <w:rtl/>
        </w:rPr>
        <w:t xml:space="preserve"> تابعيه الناشرين لشريعته في جميع الأقطار</w:t>
      </w:r>
      <w:r>
        <w:rPr>
          <w:rFonts w:ascii="Traditional Arabic" w:hAnsi="Traditional Arabic" w:cs="Traditional Arabic"/>
          <w:rtl/>
          <w:lang w:bidi="ar-SA"/>
        </w:rPr>
        <w:t>»</w:t>
      </w:r>
      <w:r>
        <w:rPr>
          <w:rFonts w:hint="cs"/>
          <w:rtl/>
          <w:lang w:bidi="ar-SA"/>
        </w:rPr>
        <w:t>.</w:t>
      </w:r>
    </w:p>
    <w:p w:rsidR="00F51AD8" w:rsidRDefault="006E7E7E" w:rsidP="006E7E7E">
      <w:pPr>
        <w:pStyle w:val="a8"/>
        <w:rPr>
          <w:rtl/>
          <w:lang w:bidi="ar-SA"/>
        </w:rPr>
      </w:pPr>
      <w:r>
        <w:rPr>
          <w:rFonts w:ascii="Traditional Arabic" w:hAnsi="Traditional Arabic" w:cs="Traditional Arabic"/>
          <w:rtl/>
          <w:lang w:bidi="ar-SA"/>
        </w:rPr>
        <w:t>«</w:t>
      </w:r>
      <w:r w:rsidR="009104C2">
        <w:rPr>
          <w:rFonts w:hint="cs"/>
          <w:rtl/>
          <w:lang w:bidi="ar-SA"/>
        </w:rPr>
        <w:t>حمد و ستایش خدواندا را، حمد و ستایشی ک</w:t>
      </w:r>
      <w:r w:rsidR="00BB7E56">
        <w:rPr>
          <w:rFonts w:hint="cs"/>
          <w:rtl/>
          <w:lang w:bidi="ar-SA"/>
        </w:rPr>
        <w:t>ه</w:t>
      </w:r>
      <w:r w:rsidR="009104C2">
        <w:rPr>
          <w:rFonts w:hint="cs"/>
          <w:rtl/>
          <w:lang w:bidi="ar-SA"/>
        </w:rPr>
        <w:t xml:space="preserve"> شایست</w:t>
      </w:r>
      <w:r w:rsidR="00BB7E56">
        <w:rPr>
          <w:rFonts w:hint="cs"/>
          <w:rtl/>
          <w:lang w:bidi="ar-SA"/>
        </w:rPr>
        <w:t>ۀ</w:t>
      </w:r>
      <w:r w:rsidR="009104C2">
        <w:rPr>
          <w:rFonts w:hint="cs"/>
          <w:rtl/>
          <w:lang w:bidi="ar-SA"/>
        </w:rPr>
        <w:t xml:space="preserve"> شکو</w:t>
      </w:r>
      <w:r w:rsidR="00BB7E56">
        <w:rPr>
          <w:rFonts w:hint="cs"/>
          <w:rtl/>
          <w:lang w:bidi="ar-SA"/>
        </w:rPr>
        <w:t>ه</w:t>
      </w:r>
      <w:r w:rsidR="009104C2">
        <w:rPr>
          <w:rFonts w:hint="cs"/>
          <w:rtl/>
          <w:lang w:bidi="ar-SA"/>
        </w:rPr>
        <w:t xml:space="preserve"> صورتش و عظمت مقام و منزلت فرمانرواییش است و شھادت و گواھی می‌دھم</w:t>
      </w:r>
      <w:r w:rsidR="00F51AD8">
        <w:rPr>
          <w:rFonts w:hint="cs"/>
          <w:rtl/>
          <w:lang w:bidi="ar-SA"/>
        </w:rPr>
        <w:t xml:space="preserve"> ک</w:t>
      </w:r>
      <w:r w:rsidR="00BB7E56">
        <w:rPr>
          <w:rFonts w:hint="cs"/>
          <w:rtl/>
          <w:lang w:bidi="ar-SA"/>
        </w:rPr>
        <w:t>ه</w:t>
      </w:r>
      <w:r w:rsidR="00F51AD8">
        <w:rPr>
          <w:rFonts w:hint="cs"/>
          <w:rtl/>
          <w:lang w:bidi="ar-SA"/>
        </w:rPr>
        <w:t xml:space="preserve"> خدایی جز خدای یگان</w:t>
      </w:r>
      <w:r w:rsidR="00BB7E56">
        <w:rPr>
          <w:rFonts w:hint="cs"/>
          <w:rtl/>
          <w:lang w:bidi="ar-SA"/>
        </w:rPr>
        <w:t>ه</w:t>
      </w:r>
      <w:r w:rsidR="00F51AD8">
        <w:rPr>
          <w:rFonts w:hint="cs"/>
          <w:rtl/>
          <w:lang w:bidi="ar-SA"/>
        </w:rPr>
        <w:t xml:space="preserve"> ک</w:t>
      </w:r>
      <w:r w:rsidR="00BB7E56">
        <w:rPr>
          <w:rFonts w:hint="cs"/>
          <w:rtl/>
          <w:lang w:bidi="ar-SA"/>
        </w:rPr>
        <w:t>ه</w:t>
      </w:r>
      <w:r w:rsidR="00F51AD8">
        <w:rPr>
          <w:rFonts w:hint="cs"/>
          <w:rtl/>
          <w:lang w:bidi="ar-SA"/>
        </w:rPr>
        <w:t xml:space="preserve"> ھیچ شریکی ندارد، نیست</w:t>
      </w:r>
      <w:r w:rsidR="009879D4">
        <w:rPr>
          <w:rFonts w:hint="cs"/>
          <w:rtl/>
          <w:lang w:bidi="ar-SA"/>
        </w:rPr>
        <w:t>.</w:t>
      </w:r>
      <w:r w:rsidR="00F51AD8">
        <w:rPr>
          <w:rFonts w:hint="cs"/>
          <w:rtl/>
          <w:lang w:bidi="ar-SA"/>
        </w:rPr>
        <w:t xml:space="preserve"> خداوندی ک</w:t>
      </w:r>
      <w:r w:rsidR="00BB7E56">
        <w:rPr>
          <w:rFonts w:hint="cs"/>
          <w:rtl/>
          <w:lang w:bidi="ar-SA"/>
        </w:rPr>
        <w:t>ه</w:t>
      </w:r>
      <w:r w:rsidR="00F51AD8">
        <w:rPr>
          <w:rFonts w:hint="cs"/>
          <w:rtl/>
          <w:lang w:bidi="ar-SA"/>
        </w:rPr>
        <w:t xml:space="preserve"> پشتیبان اولیای خود و انتقام گیرند</w:t>
      </w:r>
      <w:r w:rsidR="00BB7E56">
        <w:rPr>
          <w:rFonts w:hint="cs"/>
          <w:rtl/>
          <w:lang w:bidi="ar-SA"/>
        </w:rPr>
        <w:t>ه</w:t>
      </w:r>
      <w:r w:rsidR="00F51AD8">
        <w:rPr>
          <w:rFonts w:hint="cs"/>
          <w:rtl/>
          <w:lang w:bidi="ar-SA"/>
        </w:rPr>
        <w:t xml:space="preserve"> از دشمنان خود و یگان</w:t>
      </w:r>
      <w:r w:rsidR="00BB7E56">
        <w:rPr>
          <w:rFonts w:hint="cs"/>
          <w:rtl/>
          <w:lang w:bidi="ar-SA"/>
        </w:rPr>
        <w:t>ه</w:t>
      </w:r>
      <w:r w:rsidR="00F51AD8">
        <w:rPr>
          <w:rFonts w:hint="cs"/>
          <w:rtl/>
          <w:lang w:bidi="ar-SA"/>
        </w:rPr>
        <w:t xml:space="preserve"> و بی‌ھمتا در شکو</w:t>
      </w:r>
      <w:r w:rsidR="00BB7E56">
        <w:rPr>
          <w:rFonts w:hint="cs"/>
          <w:rtl/>
          <w:lang w:bidi="ar-SA"/>
        </w:rPr>
        <w:t>ه</w:t>
      </w:r>
      <w:r w:rsidR="00F51AD8">
        <w:rPr>
          <w:rFonts w:hint="cs"/>
          <w:rtl/>
          <w:lang w:bidi="ar-SA"/>
        </w:rPr>
        <w:t xml:space="preserve"> و جلال کبریای خود اوست و شھادت و گواھی می‌دھم ک</w:t>
      </w:r>
      <w:r w:rsidR="00BB7E56">
        <w:rPr>
          <w:rFonts w:hint="cs"/>
          <w:rtl/>
          <w:lang w:bidi="ar-SA"/>
        </w:rPr>
        <w:t>ه</w:t>
      </w:r>
      <w:r w:rsidR="00F51AD8">
        <w:rPr>
          <w:rFonts w:hint="cs"/>
          <w:rtl/>
          <w:lang w:bidi="ar-SA"/>
        </w:rPr>
        <w:t xml:space="preserve"> حضرت محمّد </w:t>
      </w:r>
      <w:r w:rsidR="00621E61">
        <w:rPr>
          <w:rFonts w:hint="cs"/>
          <w:rtl/>
          <w:lang w:bidi="ar-SA"/>
        </w:rPr>
        <w:t>پیامبر</w:t>
      </w:r>
      <w:r w:rsidR="00EC17EF">
        <w:rPr>
          <w:rFonts w:hint="cs"/>
          <w:rtl/>
          <w:lang w:bidi="ar-SA"/>
        </w:rPr>
        <w:t xml:space="preserve"> </w:t>
      </w:r>
      <w:r w:rsidR="00621E61">
        <w:rPr>
          <w:rFonts w:hint="cs"/>
          <w:rtl/>
          <w:lang w:bidi="ar-SA"/>
        </w:rPr>
        <w:t>خدا</w:t>
      </w:r>
      <w:r w:rsidR="00F51AD8">
        <w:rPr>
          <w:rFonts w:hint="cs"/>
          <w:rtl/>
          <w:lang w:bidi="ar-SA"/>
        </w:rPr>
        <w:t xml:space="preserve"> ک</w:t>
      </w:r>
      <w:r w:rsidR="00BB7E56">
        <w:rPr>
          <w:rFonts w:hint="cs"/>
          <w:rtl/>
          <w:lang w:bidi="ar-SA"/>
        </w:rPr>
        <w:t>ه</w:t>
      </w:r>
      <w:r w:rsidR="00F51AD8">
        <w:rPr>
          <w:rFonts w:hint="cs"/>
          <w:rtl/>
          <w:lang w:bidi="ar-SA"/>
        </w:rPr>
        <w:t xml:space="preserve"> بر مؤمنان بسیار مھربان و رحیم و بر </w:t>
      </w:r>
      <w:r w:rsidR="00F51AD8" w:rsidRPr="006F6018">
        <w:rPr>
          <w:rFonts w:hint="cs"/>
          <w:spacing w:val="-4"/>
          <w:rtl/>
          <w:lang w:bidi="ar-SA"/>
        </w:rPr>
        <w:t>کافران بسیار شدید و سخت</w:t>
      </w:r>
      <w:r w:rsidR="00EC17EF" w:rsidRPr="006F6018">
        <w:rPr>
          <w:rFonts w:hint="eastAsia"/>
          <w:spacing w:val="-4"/>
          <w:rtl/>
          <w:lang w:bidi="ar-SA"/>
        </w:rPr>
        <w:t>‌</w:t>
      </w:r>
      <w:r w:rsidR="00F51AD8" w:rsidRPr="006F6018">
        <w:rPr>
          <w:rFonts w:hint="cs"/>
          <w:spacing w:val="-4"/>
          <w:rtl/>
          <w:lang w:bidi="ar-SA"/>
        </w:rPr>
        <w:t>گیر بودند، برگزید</w:t>
      </w:r>
      <w:r w:rsidR="00BB7E56" w:rsidRPr="006F6018">
        <w:rPr>
          <w:rFonts w:hint="cs"/>
          <w:spacing w:val="-4"/>
          <w:rtl/>
          <w:lang w:bidi="ar-SA"/>
        </w:rPr>
        <w:t>ۀ</w:t>
      </w:r>
      <w:r w:rsidR="00F51AD8" w:rsidRPr="006F6018">
        <w:rPr>
          <w:rFonts w:hint="cs"/>
          <w:spacing w:val="-4"/>
          <w:rtl/>
          <w:lang w:bidi="ar-SA"/>
        </w:rPr>
        <w:t xml:space="preserve"> برگزیدگان و خاتم پیامبران است، خداوندا بر بند</w:t>
      </w:r>
      <w:r w:rsidR="00BB7E56" w:rsidRPr="006F6018">
        <w:rPr>
          <w:rFonts w:hint="cs"/>
          <w:spacing w:val="-4"/>
          <w:rtl/>
          <w:lang w:bidi="ar-SA"/>
        </w:rPr>
        <w:t>ه</w:t>
      </w:r>
      <w:r w:rsidR="00F51AD8" w:rsidRPr="006F6018">
        <w:rPr>
          <w:rFonts w:hint="cs"/>
          <w:spacing w:val="-4"/>
          <w:rtl/>
          <w:lang w:bidi="ar-SA"/>
        </w:rPr>
        <w:t xml:space="preserve"> و رسولت سرور ما حضرت محمّد </w:t>
      </w:r>
      <w:r w:rsidR="00F51AD8" w:rsidRPr="006F6018">
        <w:rPr>
          <w:rFonts w:cs="CTraditional Arabic" w:hint="cs"/>
          <w:spacing w:val="-4"/>
          <w:rtl/>
          <w:lang w:bidi="ar-SA"/>
        </w:rPr>
        <w:t>ص</w:t>
      </w:r>
      <w:r w:rsidR="00F51AD8" w:rsidRPr="006F6018">
        <w:rPr>
          <w:rFonts w:hint="cs"/>
          <w:spacing w:val="-4"/>
          <w:rtl/>
          <w:lang w:bidi="ar-SA"/>
        </w:rPr>
        <w:t xml:space="preserve"> ک</w:t>
      </w:r>
      <w:r w:rsidR="00BB7E56" w:rsidRPr="006F6018">
        <w:rPr>
          <w:rFonts w:hint="cs"/>
          <w:spacing w:val="-4"/>
          <w:rtl/>
          <w:lang w:bidi="ar-SA"/>
        </w:rPr>
        <w:t>ه</w:t>
      </w:r>
      <w:r w:rsidR="00F51AD8" w:rsidRPr="006F6018">
        <w:rPr>
          <w:rFonts w:hint="cs"/>
          <w:spacing w:val="-4"/>
          <w:rtl/>
          <w:lang w:bidi="ar-SA"/>
        </w:rPr>
        <w:t xml:space="preserve"> بشارت دھند</w:t>
      </w:r>
      <w:r w:rsidR="00BB7E56" w:rsidRPr="006F6018">
        <w:rPr>
          <w:rFonts w:hint="cs"/>
          <w:spacing w:val="-4"/>
          <w:rtl/>
          <w:lang w:bidi="ar-SA"/>
        </w:rPr>
        <w:t>ۀ</w:t>
      </w:r>
      <w:r w:rsidR="00F51AD8" w:rsidRPr="006F6018">
        <w:rPr>
          <w:rFonts w:hint="cs"/>
          <w:spacing w:val="-4"/>
          <w:rtl/>
          <w:lang w:bidi="ar-SA"/>
        </w:rPr>
        <w:t xml:space="preserve"> اھل ایمان و ھشدار دھند</w:t>
      </w:r>
      <w:r w:rsidR="00BB7E56" w:rsidRPr="006F6018">
        <w:rPr>
          <w:rFonts w:hint="cs"/>
          <w:spacing w:val="-4"/>
          <w:rtl/>
          <w:lang w:bidi="ar-SA"/>
        </w:rPr>
        <w:t>ۀ</w:t>
      </w:r>
      <w:r w:rsidR="00F51AD8" w:rsidRPr="006F6018">
        <w:rPr>
          <w:rFonts w:hint="cs"/>
          <w:spacing w:val="-4"/>
          <w:rtl/>
          <w:lang w:bidi="ar-SA"/>
        </w:rPr>
        <w:t xml:space="preserve"> اھل طغیان و دعوت کنند</w:t>
      </w:r>
      <w:r w:rsidR="00BB7E56" w:rsidRPr="006F6018">
        <w:rPr>
          <w:rFonts w:hint="cs"/>
          <w:spacing w:val="-4"/>
          <w:rtl/>
          <w:lang w:bidi="ar-SA"/>
        </w:rPr>
        <w:t>ۀ</w:t>
      </w:r>
      <w:r w:rsidR="00F51AD8" w:rsidRPr="006F6018">
        <w:rPr>
          <w:rFonts w:hint="cs"/>
          <w:spacing w:val="-4"/>
          <w:rtl/>
          <w:lang w:bidi="ar-SA"/>
        </w:rPr>
        <w:t xml:space="preserve"> ب</w:t>
      </w:r>
      <w:r w:rsidR="00BB7E56" w:rsidRPr="006F6018">
        <w:rPr>
          <w:rFonts w:hint="cs"/>
          <w:spacing w:val="-4"/>
          <w:rtl/>
          <w:lang w:bidi="ar-SA"/>
        </w:rPr>
        <w:t>ه</w:t>
      </w:r>
      <w:r w:rsidR="00F51AD8" w:rsidRPr="006F6018">
        <w:rPr>
          <w:rFonts w:hint="cs"/>
          <w:spacing w:val="-4"/>
          <w:rtl/>
          <w:lang w:bidi="ar-SA"/>
        </w:rPr>
        <w:t xml:space="preserve">‌سوی خداوند با رفتار و کردار و گفتار </w:t>
      </w:r>
      <w:r w:rsidRPr="006F6018">
        <w:rPr>
          <w:rFonts w:hint="cs"/>
          <w:spacing w:val="-4"/>
          <w:rtl/>
          <w:lang w:bidi="ar-SA"/>
        </w:rPr>
        <w:t>خ</w:t>
      </w:r>
      <w:r w:rsidR="00F51AD8" w:rsidRPr="006F6018">
        <w:rPr>
          <w:rFonts w:hint="cs"/>
          <w:spacing w:val="-4"/>
          <w:rtl/>
          <w:lang w:bidi="ar-SA"/>
        </w:rPr>
        <w:t>ود بودند</w:t>
      </w:r>
      <w:r w:rsidR="009879D4" w:rsidRPr="006F6018">
        <w:rPr>
          <w:rFonts w:hint="cs"/>
          <w:spacing w:val="-4"/>
          <w:rtl/>
          <w:lang w:bidi="ar-SA"/>
        </w:rPr>
        <w:t>.</w:t>
      </w:r>
    </w:p>
    <w:p w:rsidR="006E7E7E" w:rsidRDefault="008A5E02" w:rsidP="006E7E7E">
      <w:pPr>
        <w:pStyle w:val="a8"/>
        <w:rPr>
          <w:rtl/>
          <w:lang w:bidi="ar-SA"/>
        </w:rPr>
      </w:pPr>
      <w:r>
        <w:rPr>
          <w:rFonts w:hint="cs"/>
          <w:rtl/>
          <w:lang w:bidi="ar-SA"/>
        </w:rPr>
        <w:t>و ھدایت</w:t>
      </w:r>
      <w:r>
        <w:rPr>
          <w:rFonts w:hint="eastAsia"/>
          <w:rtl/>
          <w:lang w:bidi="ar-SA"/>
        </w:rPr>
        <w:t>‌</w:t>
      </w:r>
      <w:r w:rsidR="006E7E7E">
        <w:rPr>
          <w:rFonts w:hint="cs"/>
          <w:rtl/>
          <w:lang w:bidi="ar-SA"/>
        </w:rPr>
        <w:t>گر بندگانی ک</w:t>
      </w:r>
      <w:r w:rsidR="00BB7E56">
        <w:rPr>
          <w:rFonts w:hint="cs"/>
          <w:rtl/>
          <w:lang w:bidi="ar-SA"/>
        </w:rPr>
        <w:t>ه</w:t>
      </w:r>
      <w:r w:rsidR="006E7E7E">
        <w:rPr>
          <w:rFonts w:hint="cs"/>
          <w:rtl/>
          <w:lang w:bidi="ar-SA"/>
        </w:rPr>
        <w:t xml:space="preserve"> خداوند </w:t>
      </w:r>
      <w:r w:rsidR="00546A50">
        <w:rPr>
          <w:rFonts w:hint="cs"/>
          <w:rtl/>
          <w:lang w:bidi="ar-SA"/>
        </w:rPr>
        <w:t>آن‌ھا</w:t>
      </w:r>
      <w:r w:rsidR="006E7E7E">
        <w:rPr>
          <w:rFonts w:hint="cs"/>
          <w:rtl/>
          <w:lang w:bidi="ar-SA"/>
        </w:rPr>
        <w:t xml:space="preserve"> را مورد لطف خود قرار داد</w:t>
      </w:r>
      <w:r w:rsidR="00BB7E56">
        <w:rPr>
          <w:rFonts w:hint="cs"/>
          <w:rtl/>
          <w:lang w:bidi="ar-SA"/>
        </w:rPr>
        <w:t>ه</w:t>
      </w:r>
      <w:r w:rsidR="006E7E7E">
        <w:rPr>
          <w:rFonts w:hint="cs"/>
          <w:rtl/>
          <w:lang w:bidi="ar-SA"/>
        </w:rPr>
        <w:t xml:space="preserve"> بود، ب</w:t>
      </w:r>
      <w:r w:rsidR="00BB7E56">
        <w:rPr>
          <w:rFonts w:hint="cs"/>
          <w:rtl/>
          <w:lang w:bidi="ar-SA"/>
        </w:rPr>
        <w:t>ه</w:t>
      </w:r>
      <w:r w:rsidR="006E7E7E">
        <w:rPr>
          <w:rFonts w:hint="cs"/>
          <w:rtl/>
          <w:lang w:bidi="ar-SA"/>
        </w:rPr>
        <w:t xml:space="preserve"> را</w:t>
      </w:r>
      <w:r w:rsidR="00BB7E56">
        <w:rPr>
          <w:rFonts w:hint="cs"/>
          <w:rtl/>
          <w:lang w:bidi="ar-SA"/>
        </w:rPr>
        <w:t>ه</w:t>
      </w:r>
      <w:r w:rsidR="006E7E7E">
        <w:rPr>
          <w:rFonts w:hint="cs"/>
          <w:rtl/>
          <w:lang w:bidi="ar-SA"/>
        </w:rPr>
        <w:t xml:space="preserve"> خدا بودند و پاک و محو کنند</w:t>
      </w:r>
      <w:r w:rsidR="00BB7E56">
        <w:rPr>
          <w:rFonts w:hint="cs"/>
          <w:rtl/>
          <w:lang w:bidi="ar-SA"/>
        </w:rPr>
        <w:t>ۀ</w:t>
      </w:r>
      <w:r w:rsidR="006E7E7E">
        <w:rPr>
          <w:rFonts w:hint="cs"/>
          <w:rtl/>
          <w:lang w:bidi="ar-SA"/>
        </w:rPr>
        <w:t xml:space="preserve"> کفر و بالا برند</w:t>
      </w:r>
      <w:r w:rsidR="00BB7E56">
        <w:rPr>
          <w:rFonts w:hint="cs"/>
          <w:rtl/>
          <w:lang w:bidi="ar-SA"/>
        </w:rPr>
        <w:t>ۀ</w:t>
      </w:r>
      <w:r w:rsidR="006E7E7E">
        <w:rPr>
          <w:rFonts w:hint="cs"/>
          <w:rtl/>
          <w:lang w:bidi="ar-SA"/>
        </w:rPr>
        <w:t xml:space="preserve"> پرچم و رایت اسلام بودند و بر آلش ک</w:t>
      </w:r>
      <w:r w:rsidR="00BB7E56">
        <w:rPr>
          <w:rFonts w:hint="cs"/>
          <w:rtl/>
          <w:lang w:bidi="ar-SA"/>
        </w:rPr>
        <w:t>ه</w:t>
      </w:r>
      <w:r w:rsidR="006E7E7E">
        <w:rPr>
          <w:rFonts w:hint="cs"/>
          <w:rtl/>
          <w:lang w:bidi="ar-SA"/>
        </w:rPr>
        <w:t xml:space="preserve"> رھرو راھش و منھجش بودند و بر یارانش ک</w:t>
      </w:r>
      <w:r w:rsidR="00BB7E56">
        <w:rPr>
          <w:rFonts w:hint="cs"/>
          <w:rtl/>
          <w:lang w:bidi="ar-SA"/>
        </w:rPr>
        <w:t>ه</w:t>
      </w:r>
      <w:r w:rsidR="006E7E7E">
        <w:rPr>
          <w:rFonts w:hint="cs"/>
          <w:rtl/>
          <w:lang w:bidi="ar-SA"/>
        </w:rPr>
        <w:t xml:space="preserve"> پیرو ایشان در سنتّش بودند و بر پیروانش ک</w:t>
      </w:r>
      <w:r w:rsidR="00BB7E56">
        <w:rPr>
          <w:rFonts w:hint="cs"/>
          <w:rtl/>
          <w:lang w:bidi="ar-SA"/>
        </w:rPr>
        <w:t>ه</w:t>
      </w:r>
      <w:r w:rsidR="006E7E7E">
        <w:rPr>
          <w:rFonts w:hint="cs"/>
          <w:rtl/>
          <w:lang w:bidi="ar-SA"/>
        </w:rPr>
        <w:t xml:space="preserve"> ناشر شریعتش در ھم</w:t>
      </w:r>
      <w:r w:rsidR="00BB7E56">
        <w:rPr>
          <w:rFonts w:hint="cs"/>
          <w:rtl/>
          <w:lang w:bidi="ar-SA"/>
        </w:rPr>
        <w:t>ۀ</w:t>
      </w:r>
      <w:r w:rsidR="006E7E7E">
        <w:rPr>
          <w:rFonts w:hint="cs"/>
          <w:rtl/>
          <w:lang w:bidi="ar-SA"/>
        </w:rPr>
        <w:t xml:space="preserve"> سرزمین‌ھا ھستند، درود و سلام خود را بفرست</w:t>
      </w:r>
      <w:r w:rsidR="006E7E7E">
        <w:rPr>
          <w:rFonts w:ascii="Traditional Arabic" w:hAnsi="Traditional Arabic" w:cs="Traditional Arabic"/>
          <w:rtl/>
          <w:lang w:bidi="ar-SA"/>
        </w:rPr>
        <w:t>»</w:t>
      </w:r>
      <w:r w:rsidR="009879D4">
        <w:rPr>
          <w:rFonts w:hint="cs"/>
          <w:rtl/>
          <w:lang w:bidi="ar-SA"/>
        </w:rPr>
        <w:t>.</w:t>
      </w:r>
    </w:p>
    <w:p w:rsidR="00EC17EF" w:rsidRDefault="002E2D98" w:rsidP="006F6018">
      <w:pPr>
        <w:pStyle w:val="a8"/>
        <w:rPr>
          <w:rtl/>
          <w:lang w:bidi="ar-SA"/>
        </w:rPr>
      </w:pPr>
      <w:r>
        <w:rPr>
          <w:rFonts w:hint="cs"/>
          <w:rtl/>
          <w:lang w:bidi="ar-SA"/>
        </w:rPr>
        <w:t>امّا بعد: پس ای بندگان خداوند متعال تقوای الھی را ب</w:t>
      </w:r>
      <w:r w:rsidR="00BB7E56">
        <w:rPr>
          <w:rFonts w:hint="cs"/>
          <w:rtl/>
          <w:lang w:bidi="ar-SA"/>
        </w:rPr>
        <w:t>ه</w:t>
      </w:r>
      <w:r w:rsidR="00EC17EF">
        <w:rPr>
          <w:rFonts w:hint="cs"/>
          <w:rtl/>
          <w:lang w:bidi="ar-SA"/>
        </w:rPr>
        <w:t xml:space="preserve"> </w:t>
      </w:r>
      <w:r>
        <w:rPr>
          <w:rFonts w:hint="cs"/>
          <w:rtl/>
          <w:lang w:bidi="ar-SA"/>
        </w:rPr>
        <w:t>‌جا آورید و او را اطاعت کنید و آنچ</w:t>
      </w:r>
      <w:r w:rsidR="00BB7E56">
        <w:rPr>
          <w:rFonts w:hint="cs"/>
          <w:rtl/>
          <w:lang w:bidi="ar-SA"/>
        </w:rPr>
        <w:t>ه</w:t>
      </w:r>
      <w:r>
        <w:rPr>
          <w:rFonts w:hint="cs"/>
          <w:rtl/>
          <w:lang w:bidi="ar-SA"/>
        </w:rPr>
        <w:t xml:space="preserve"> ک</w:t>
      </w:r>
      <w:r w:rsidR="00BB7E56">
        <w:rPr>
          <w:rFonts w:hint="cs"/>
          <w:rtl/>
          <w:lang w:bidi="ar-SA"/>
        </w:rPr>
        <w:t>ه</w:t>
      </w:r>
      <w:r>
        <w:rPr>
          <w:rFonts w:hint="cs"/>
          <w:rtl/>
          <w:lang w:bidi="ar-SA"/>
        </w:rPr>
        <w:t xml:space="preserve"> از عمر تان گذشت</w:t>
      </w:r>
      <w:r w:rsidR="00BB7E56">
        <w:rPr>
          <w:rFonts w:hint="cs"/>
          <w:rtl/>
          <w:lang w:bidi="ar-SA"/>
        </w:rPr>
        <w:t>ه</w:t>
      </w:r>
      <w:r>
        <w:rPr>
          <w:rFonts w:hint="cs"/>
          <w:rtl/>
          <w:lang w:bidi="ar-SA"/>
        </w:rPr>
        <w:t xml:space="preserve"> را مورد محاسب</w:t>
      </w:r>
      <w:r w:rsidR="00BB7E56">
        <w:rPr>
          <w:rFonts w:hint="cs"/>
          <w:rtl/>
          <w:lang w:bidi="ar-SA"/>
        </w:rPr>
        <w:t>ه</w:t>
      </w:r>
      <w:r>
        <w:rPr>
          <w:rFonts w:hint="cs"/>
          <w:rtl/>
          <w:lang w:bidi="ar-SA"/>
        </w:rPr>
        <w:t xml:space="preserve"> قرار دھید، ک</w:t>
      </w:r>
      <w:r w:rsidR="00BB7E56">
        <w:rPr>
          <w:rFonts w:hint="cs"/>
          <w:rtl/>
          <w:lang w:bidi="ar-SA"/>
        </w:rPr>
        <w:t>ه</w:t>
      </w:r>
      <w:r>
        <w:rPr>
          <w:rFonts w:hint="cs"/>
          <w:rtl/>
          <w:lang w:bidi="ar-SA"/>
        </w:rPr>
        <w:t xml:space="preserve"> آیا ھم</w:t>
      </w:r>
      <w:r w:rsidR="00BB7E56">
        <w:rPr>
          <w:rFonts w:hint="cs"/>
          <w:rtl/>
          <w:lang w:bidi="ar-SA"/>
        </w:rPr>
        <w:t>ه</w:t>
      </w:r>
      <w:r>
        <w:rPr>
          <w:rFonts w:hint="cs"/>
          <w:rtl/>
          <w:lang w:bidi="ar-SA"/>
        </w:rPr>
        <w:t xml:space="preserve"> عمرمان در طاعت خداوند گذشت</w:t>
      </w:r>
      <w:r w:rsidR="00BB7E56">
        <w:rPr>
          <w:rFonts w:hint="cs"/>
          <w:rtl/>
          <w:lang w:bidi="ar-SA"/>
        </w:rPr>
        <w:t>ه</w:t>
      </w:r>
      <w:r>
        <w:rPr>
          <w:rFonts w:hint="cs"/>
          <w:rtl/>
          <w:lang w:bidi="ar-SA"/>
        </w:rPr>
        <w:t xml:space="preserve"> یا این‌ک</w:t>
      </w:r>
      <w:r w:rsidR="00BB7E56">
        <w:rPr>
          <w:rFonts w:hint="cs"/>
          <w:rtl/>
          <w:lang w:bidi="ar-SA"/>
        </w:rPr>
        <w:t>ه</w:t>
      </w:r>
      <w:r>
        <w:rPr>
          <w:rFonts w:hint="cs"/>
          <w:rtl/>
          <w:lang w:bidi="ar-SA"/>
        </w:rPr>
        <w:t xml:space="preserve"> </w:t>
      </w:r>
      <w:r w:rsidR="00EC17EF">
        <w:rPr>
          <w:rFonts w:hint="cs"/>
          <w:rtl/>
          <w:lang w:bidi="ar-SA"/>
        </w:rPr>
        <w:t>بیش</w:t>
      </w:r>
      <w:r w:rsidR="00546599">
        <w:rPr>
          <w:rFonts w:hint="cs"/>
          <w:rtl/>
          <w:lang w:bidi="ar-SA"/>
        </w:rPr>
        <w:t>تر</w:t>
      </w:r>
      <w:r>
        <w:rPr>
          <w:rFonts w:hint="cs"/>
          <w:rtl/>
          <w:lang w:bidi="ar-SA"/>
        </w:rPr>
        <w:t xml:space="preserve"> آن در غفلت و گنا</w:t>
      </w:r>
      <w:r w:rsidR="00BB7E56">
        <w:rPr>
          <w:rFonts w:hint="cs"/>
          <w:rtl/>
          <w:lang w:bidi="ar-SA"/>
        </w:rPr>
        <w:t>ه</w:t>
      </w:r>
      <w:r>
        <w:rPr>
          <w:rFonts w:hint="cs"/>
          <w:rtl/>
          <w:lang w:bidi="ar-SA"/>
        </w:rPr>
        <w:t xml:space="preserve"> کردن گذشت</w:t>
      </w:r>
      <w:r w:rsidR="00BB7E56">
        <w:rPr>
          <w:rFonts w:hint="cs"/>
          <w:rtl/>
          <w:lang w:bidi="ar-SA"/>
        </w:rPr>
        <w:t>ه</w:t>
      </w:r>
      <w:r>
        <w:rPr>
          <w:rFonts w:hint="cs"/>
          <w:rtl/>
          <w:lang w:bidi="ar-SA"/>
        </w:rPr>
        <w:t xml:space="preserve"> است؟ و اندیش</w:t>
      </w:r>
      <w:r w:rsidR="00BB7E56">
        <w:rPr>
          <w:rFonts w:hint="cs"/>
          <w:rtl/>
          <w:lang w:bidi="ar-SA"/>
        </w:rPr>
        <w:t>ه</w:t>
      </w:r>
      <w:r>
        <w:rPr>
          <w:rFonts w:hint="cs"/>
          <w:rtl/>
          <w:lang w:bidi="ar-SA"/>
        </w:rPr>
        <w:t xml:space="preserve"> کنید ک</w:t>
      </w:r>
      <w:r w:rsidR="00BB7E56">
        <w:rPr>
          <w:rFonts w:hint="cs"/>
          <w:rtl/>
          <w:lang w:bidi="ar-SA"/>
        </w:rPr>
        <w:t>ه</w:t>
      </w:r>
      <w:r>
        <w:rPr>
          <w:rFonts w:hint="cs"/>
          <w:rtl/>
          <w:lang w:bidi="ar-SA"/>
        </w:rPr>
        <w:t xml:space="preserve"> جواب پروردگارتان را چ</w:t>
      </w:r>
      <w:r w:rsidR="00BB7E56">
        <w:rPr>
          <w:rFonts w:hint="cs"/>
          <w:rtl/>
          <w:lang w:bidi="ar-SA"/>
        </w:rPr>
        <w:t>ه</w:t>
      </w:r>
      <w:r>
        <w:rPr>
          <w:rFonts w:hint="cs"/>
          <w:rtl/>
          <w:lang w:bidi="ar-SA"/>
        </w:rPr>
        <w:t xml:space="preserve"> خواھید داد، اگر ب</w:t>
      </w:r>
      <w:r w:rsidR="00BB7E56">
        <w:rPr>
          <w:rFonts w:hint="cs"/>
          <w:rtl/>
          <w:lang w:bidi="ar-SA"/>
        </w:rPr>
        <w:t>ه</w:t>
      </w:r>
      <w:r>
        <w:rPr>
          <w:rFonts w:hint="cs"/>
          <w:rtl/>
          <w:lang w:bidi="ar-SA"/>
        </w:rPr>
        <w:t xml:space="preserve"> شما فرمود:</w:t>
      </w:r>
    </w:p>
    <w:p w:rsidR="002E2D98" w:rsidRDefault="001F21E4" w:rsidP="001F21E4">
      <w:pPr>
        <w:pStyle w:val="af1"/>
        <w:rPr>
          <w:rtl/>
          <w:lang w:bidi="ar-SA"/>
        </w:rPr>
      </w:pPr>
      <w:r>
        <w:rPr>
          <w:rStyle w:val="Char8"/>
          <w:rFonts w:cs="CTraditional Arabic" w:hint="cs"/>
          <w:rtl/>
        </w:rPr>
        <w:t>+</w:t>
      </w:r>
      <w:r w:rsidR="00EC17EF" w:rsidRPr="00EC17EF">
        <w:rPr>
          <w:rtl/>
        </w:rPr>
        <w:t>أَوَ لَمۡ نُعَمِّرۡكُم</w:t>
      </w:r>
      <w:r>
        <w:rPr>
          <w:rStyle w:val="Char8"/>
          <w:rFonts w:cs="CTraditional Arabic" w:hint="cs"/>
          <w:rtl/>
        </w:rPr>
        <w:t>_</w:t>
      </w:r>
      <w:r w:rsidR="00EC17EF">
        <w:rPr>
          <w:rFonts w:ascii="Times New Roman" w:cs="Arial"/>
          <w:szCs w:val="24"/>
          <w:rtl/>
          <w:lang w:bidi="ar-SA"/>
        </w:rPr>
        <w:t xml:space="preserve"> </w:t>
      </w:r>
      <w:r w:rsidR="00EC17EF" w:rsidRPr="00EC17EF">
        <w:rPr>
          <w:rStyle w:val="Char6"/>
          <w:rtl/>
        </w:rPr>
        <w:t>[فاطر: 37]</w:t>
      </w:r>
      <w:r w:rsidR="00EC17EF">
        <w:rPr>
          <w:rStyle w:val="Char6"/>
          <w:rFonts w:hint="cs"/>
          <w:rtl/>
        </w:rPr>
        <w:t>.</w:t>
      </w:r>
    </w:p>
    <w:p w:rsidR="003D3386" w:rsidRDefault="003D3386" w:rsidP="006F6018">
      <w:pPr>
        <w:pStyle w:val="ab"/>
        <w:rPr>
          <w:rtl/>
          <w:lang w:bidi="ar-SA"/>
        </w:rPr>
      </w:pPr>
      <w:r w:rsidRPr="00BF7C8C">
        <w:rPr>
          <w:rStyle w:val="Char8"/>
          <w:rtl/>
        </w:rPr>
        <w:t>«</w:t>
      </w:r>
      <w:r w:rsidR="002E2D98" w:rsidRPr="00EC17EF">
        <w:rPr>
          <w:rFonts w:hint="cs"/>
          <w:rtl/>
        </w:rPr>
        <w:t>آیا شما را عمر طولانی نداد</w:t>
      </w:r>
      <w:r w:rsidR="00BB7E56" w:rsidRPr="00EC17EF">
        <w:rPr>
          <w:rFonts w:hint="cs"/>
          <w:rtl/>
        </w:rPr>
        <w:t>ه</w:t>
      </w:r>
      <w:r w:rsidR="002E2D98" w:rsidRPr="00EC17EF">
        <w:rPr>
          <w:rFonts w:hint="cs"/>
          <w:rtl/>
        </w:rPr>
        <w:t>‌ایم</w:t>
      </w:r>
      <w:r w:rsidRPr="00BF7C8C">
        <w:rPr>
          <w:rStyle w:val="Char8"/>
          <w:rtl/>
        </w:rPr>
        <w:t>»</w:t>
      </w:r>
      <w:r w:rsidR="009879D4">
        <w:rPr>
          <w:rFonts w:hint="cs"/>
          <w:rtl/>
          <w:lang w:bidi="ar-SA"/>
        </w:rPr>
        <w:t>.</w:t>
      </w:r>
    </w:p>
    <w:p w:rsidR="003D3386" w:rsidRDefault="003D3386" w:rsidP="00EC17EF">
      <w:pPr>
        <w:pStyle w:val="a8"/>
        <w:rPr>
          <w:rtl/>
          <w:lang w:bidi="ur-PK"/>
        </w:rPr>
      </w:pPr>
      <w:r>
        <w:rPr>
          <w:rFonts w:hint="cs"/>
          <w:rtl/>
          <w:lang w:bidi="ur-PK"/>
        </w:rPr>
        <w:t>و آنچ</w:t>
      </w:r>
      <w:r w:rsidR="00BB7E56">
        <w:rPr>
          <w:rFonts w:hint="cs"/>
          <w:rtl/>
          <w:lang w:bidi="ur-PK"/>
        </w:rPr>
        <w:t>ه</w:t>
      </w:r>
      <w:r>
        <w:rPr>
          <w:rFonts w:hint="cs"/>
          <w:rtl/>
          <w:lang w:bidi="ur-PK"/>
        </w:rPr>
        <w:t xml:space="preserve"> ک</w:t>
      </w:r>
      <w:r w:rsidR="00BB7E56">
        <w:rPr>
          <w:rFonts w:hint="cs"/>
          <w:rtl/>
          <w:lang w:bidi="ur-PK"/>
        </w:rPr>
        <w:t>ه</w:t>
      </w:r>
      <w:r>
        <w:rPr>
          <w:rFonts w:hint="cs"/>
          <w:rtl/>
          <w:lang w:bidi="ur-PK"/>
        </w:rPr>
        <w:t xml:space="preserve"> باید آن را ب</w:t>
      </w:r>
      <w:r w:rsidR="00BB7E56">
        <w:rPr>
          <w:rFonts w:hint="cs"/>
          <w:rtl/>
          <w:lang w:bidi="ur-PK"/>
        </w:rPr>
        <w:t>ه</w:t>
      </w:r>
      <w:r>
        <w:rPr>
          <w:rFonts w:hint="cs"/>
          <w:rtl/>
          <w:lang w:bidi="ur-PK"/>
        </w:rPr>
        <w:t xml:space="preserve"> یاد داشت</w:t>
      </w:r>
      <w:r w:rsidR="00BB7E56">
        <w:rPr>
          <w:rFonts w:hint="cs"/>
          <w:rtl/>
          <w:lang w:bidi="ur-PK"/>
        </w:rPr>
        <w:t>ه</w:t>
      </w:r>
      <w:r>
        <w:rPr>
          <w:rFonts w:hint="cs"/>
          <w:rtl/>
          <w:lang w:bidi="ur-PK"/>
        </w:rPr>
        <w:t xml:space="preserve"> باشید را ب</w:t>
      </w:r>
      <w:r w:rsidR="00BB7E56">
        <w:rPr>
          <w:rFonts w:hint="cs"/>
          <w:rtl/>
          <w:lang w:bidi="ur-PK"/>
        </w:rPr>
        <w:t>ه</w:t>
      </w:r>
      <w:r>
        <w:rPr>
          <w:rFonts w:hint="cs"/>
          <w:rtl/>
          <w:lang w:bidi="ur-PK"/>
        </w:rPr>
        <w:t xml:space="preserve"> یاد آورید؛ زیرا ک</w:t>
      </w:r>
      <w:r w:rsidR="00BB7E56">
        <w:rPr>
          <w:rFonts w:hint="cs"/>
          <w:rtl/>
          <w:lang w:bidi="ur-PK"/>
        </w:rPr>
        <w:t>ه</w:t>
      </w:r>
      <w:r>
        <w:rPr>
          <w:rFonts w:hint="cs"/>
          <w:rtl/>
          <w:lang w:bidi="ur-PK"/>
        </w:rPr>
        <w:t xml:space="preserve"> ب</w:t>
      </w:r>
      <w:r w:rsidR="00BB7E56">
        <w:rPr>
          <w:rFonts w:hint="cs"/>
          <w:rtl/>
          <w:lang w:bidi="ur-PK"/>
        </w:rPr>
        <w:t>ه</w:t>
      </w:r>
      <w:r>
        <w:rPr>
          <w:rFonts w:hint="cs"/>
          <w:rtl/>
          <w:lang w:bidi="ur-PK"/>
        </w:rPr>
        <w:t xml:space="preserve"> راستی ھشدار الھی ب</w:t>
      </w:r>
      <w:r w:rsidR="00BB7E56">
        <w:rPr>
          <w:rFonts w:hint="cs"/>
          <w:rtl/>
          <w:lang w:bidi="ur-PK"/>
        </w:rPr>
        <w:t>ه</w:t>
      </w:r>
      <w:r>
        <w:rPr>
          <w:rFonts w:hint="cs"/>
          <w:rtl/>
          <w:lang w:bidi="ur-PK"/>
        </w:rPr>
        <w:t xml:space="preserve"> شما رسید</w:t>
      </w:r>
      <w:r w:rsidR="00BB7E56">
        <w:rPr>
          <w:rFonts w:hint="cs"/>
          <w:rtl/>
          <w:lang w:bidi="ur-PK"/>
        </w:rPr>
        <w:t>ه</w:t>
      </w:r>
      <w:r>
        <w:rPr>
          <w:rFonts w:hint="cs"/>
          <w:rtl/>
          <w:lang w:bidi="ur-PK"/>
        </w:rPr>
        <w:t xml:space="preserve"> است و چ</w:t>
      </w:r>
      <w:r w:rsidR="00BB7E56">
        <w:rPr>
          <w:rFonts w:hint="cs"/>
          <w:rtl/>
          <w:lang w:bidi="ur-PK"/>
        </w:rPr>
        <w:t>ه</w:t>
      </w:r>
      <w:r>
        <w:rPr>
          <w:rFonts w:hint="cs"/>
          <w:rtl/>
          <w:lang w:bidi="ur-PK"/>
        </w:rPr>
        <w:t xml:space="preserve"> بسیار خجالت آور خواھد بود، اگر با رسول‌</w:t>
      </w:r>
      <w:r w:rsidR="00EC17EF">
        <w:rPr>
          <w:rFonts w:hint="cs"/>
          <w:rtl/>
          <w:lang w:bidi="ur-PK"/>
        </w:rPr>
        <w:t xml:space="preserve"> </w:t>
      </w:r>
      <w:r>
        <w:rPr>
          <w:rFonts w:hint="cs"/>
          <w:rtl/>
          <w:lang w:bidi="ur-PK"/>
        </w:rPr>
        <w:t>الل</w:t>
      </w:r>
      <w:r w:rsidR="00BB7E56">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دیدار کنید در </w:t>
      </w:r>
      <w:r w:rsidR="00EC17EF">
        <w:rPr>
          <w:rFonts w:hint="cs"/>
          <w:rtl/>
          <w:lang w:bidi="ur-PK"/>
        </w:rPr>
        <w:t>حالی</w:t>
      </w:r>
      <w:r w:rsidR="00EC17EF">
        <w:rPr>
          <w:rFonts w:hint="eastAsia"/>
          <w:rtl/>
          <w:lang w:bidi="ur-PK"/>
        </w:rPr>
        <w:t>‌</w:t>
      </w:r>
      <w:r>
        <w:rPr>
          <w:rFonts w:hint="cs"/>
          <w:rtl/>
          <w:lang w:bidi="ur-PK"/>
        </w:rPr>
        <w:t>ک</w:t>
      </w:r>
      <w:r w:rsidR="00BB7E56">
        <w:rPr>
          <w:rFonts w:hint="cs"/>
          <w:rtl/>
          <w:lang w:bidi="ur-PK"/>
        </w:rPr>
        <w:t>ه</w:t>
      </w:r>
      <w:r>
        <w:rPr>
          <w:rFonts w:hint="cs"/>
          <w:rtl/>
          <w:lang w:bidi="ur-PK"/>
        </w:rPr>
        <w:t xml:space="preserve"> ب</w:t>
      </w:r>
      <w:r w:rsidR="00BB7E56">
        <w:rPr>
          <w:rFonts w:hint="cs"/>
          <w:rtl/>
          <w:lang w:bidi="ur-PK"/>
        </w:rPr>
        <w:t>ه</w:t>
      </w:r>
      <w:r>
        <w:rPr>
          <w:rFonts w:hint="cs"/>
          <w:rtl/>
          <w:lang w:bidi="ur-PK"/>
        </w:rPr>
        <w:t xml:space="preserve"> شما خبر داد</w:t>
      </w:r>
      <w:r w:rsidR="00BB7E56">
        <w:rPr>
          <w:rFonts w:hint="cs"/>
          <w:rtl/>
          <w:lang w:bidi="ur-PK"/>
        </w:rPr>
        <w:t>ه</w:t>
      </w:r>
      <w:r>
        <w:rPr>
          <w:rFonts w:hint="cs"/>
          <w:rtl/>
          <w:lang w:bidi="ur-PK"/>
        </w:rPr>
        <w:t xml:space="preserve"> است ک</w:t>
      </w:r>
      <w:r w:rsidR="00BB7E56">
        <w:rPr>
          <w:rFonts w:hint="cs"/>
          <w:rtl/>
          <w:lang w:bidi="ur-PK"/>
        </w:rPr>
        <w:t>ه</w:t>
      </w:r>
      <w:r>
        <w:rPr>
          <w:rFonts w:hint="cs"/>
          <w:rtl/>
          <w:lang w:bidi="ur-PK"/>
        </w:rPr>
        <w:t>:</w:t>
      </w:r>
    </w:p>
    <w:p w:rsidR="00803850" w:rsidRDefault="00173B6A" w:rsidP="00803850">
      <w:pPr>
        <w:pStyle w:val="a8"/>
        <w:rPr>
          <w:rtl/>
          <w:lang w:bidi="ur-PK"/>
        </w:rPr>
      </w:pPr>
      <w:r>
        <w:rPr>
          <w:rFonts w:ascii="Traditional Arabic" w:hAnsi="Traditional Arabic" w:cs="Traditional Arabic"/>
          <w:rtl/>
          <w:lang w:bidi="ur-PK"/>
        </w:rPr>
        <w:t>«</w:t>
      </w:r>
      <w:r w:rsidRPr="00173B6A">
        <w:rPr>
          <w:rStyle w:val="Char3"/>
          <w:rtl/>
        </w:rPr>
        <w:t>لا تَزُولُ قَدَمَا عَبْدٍ يَوْمَ الْقِيَامَةِ حَتَّى يُسْأَلَ عَنْ أَرْبَعٍ عَنْ عُمْرِهِ فِيمَا أَبْلاهُ</w:t>
      </w:r>
      <w:r>
        <w:rPr>
          <w:rFonts w:ascii="Traditional Arabic" w:hAnsi="Traditional Arabic" w:cs="Traditional Arabic"/>
          <w:rtl/>
          <w:lang w:bidi="ur-PK"/>
        </w:rPr>
        <w:t>»</w:t>
      </w:r>
      <w:r w:rsidR="00EC17EF" w:rsidRPr="00EC17EF">
        <w:rPr>
          <w:rFonts w:hint="cs"/>
          <w:rtl/>
        </w:rPr>
        <w:t>.</w:t>
      </w:r>
      <w:r>
        <w:rPr>
          <w:rFonts w:hint="cs"/>
          <w:rtl/>
          <w:lang w:bidi="ur-PK"/>
        </w:rPr>
        <w:t xml:space="preserve"> </w:t>
      </w:r>
      <w:r>
        <w:rPr>
          <w:rFonts w:ascii="Traditional Arabic" w:hAnsi="Traditional Arabic" w:cs="Traditional Arabic"/>
          <w:rtl/>
          <w:lang w:bidi="ur-PK"/>
        </w:rPr>
        <w:t>«</w:t>
      </w:r>
      <w:r w:rsidRPr="00173B6A">
        <w:rPr>
          <w:rStyle w:val="Chare"/>
          <w:rFonts w:hint="cs"/>
          <w:rtl/>
        </w:rPr>
        <w:t>جای پای ھیچ بند</w:t>
      </w:r>
      <w:r w:rsidR="00BB7E56">
        <w:rPr>
          <w:rStyle w:val="Chare"/>
          <w:rFonts w:hint="cs"/>
          <w:rtl/>
        </w:rPr>
        <w:t>ه</w:t>
      </w:r>
      <w:r w:rsidRPr="00173B6A">
        <w:rPr>
          <w:rStyle w:val="Chare"/>
          <w:rFonts w:hint="cs"/>
          <w:rtl/>
        </w:rPr>
        <w:t>‌ای در روز قیامت از بین نمی‌رود تا وقتی ک</w:t>
      </w:r>
      <w:r w:rsidR="00BB7E56">
        <w:rPr>
          <w:rStyle w:val="Chare"/>
          <w:rFonts w:hint="cs"/>
          <w:rtl/>
        </w:rPr>
        <w:t>ه</w:t>
      </w:r>
      <w:r w:rsidRPr="00173B6A">
        <w:rPr>
          <w:rStyle w:val="Chare"/>
          <w:rFonts w:hint="cs"/>
          <w:rtl/>
        </w:rPr>
        <w:t xml:space="preserve"> از او چھار پرسش شود، عمرش ک</w:t>
      </w:r>
      <w:r w:rsidR="00BB7E56">
        <w:rPr>
          <w:rStyle w:val="Chare"/>
          <w:rFonts w:hint="cs"/>
          <w:rtl/>
        </w:rPr>
        <w:t>ه</w:t>
      </w:r>
      <w:r w:rsidRPr="00173B6A">
        <w:rPr>
          <w:rStyle w:val="Chare"/>
          <w:rFonts w:hint="cs"/>
          <w:rtl/>
        </w:rPr>
        <w:t xml:space="preserve"> آن را در چ</w:t>
      </w:r>
      <w:r w:rsidR="00BB7E56">
        <w:rPr>
          <w:rStyle w:val="Chare"/>
          <w:rFonts w:hint="cs"/>
          <w:rtl/>
        </w:rPr>
        <w:t>ه</w:t>
      </w:r>
      <w:r w:rsidRPr="00173B6A">
        <w:rPr>
          <w:rStyle w:val="Chare"/>
          <w:rFonts w:hint="cs"/>
          <w:rtl/>
        </w:rPr>
        <w:t xml:space="preserve"> راھی صرف کرد و الی آخر</w:t>
      </w:r>
      <w:r>
        <w:rPr>
          <w:rFonts w:ascii="Traditional Arabic" w:hAnsi="Traditional Arabic" w:cs="Traditional Arabic"/>
          <w:rtl/>
          <w:lang w:bidi="ur-PK"/>
        </w:rPr>
        <w:t>»</w:t>
      </w:r>
      <w:r w:rsidR="009879D4">
        <w:rPr>
          <w:rFonts w:hint="cs"/>
          <w:rtl/>
          <w:lang w:bidi="ur-PK"/>
        </w:rPr>
        <w:t>.</w:t>
      </w:r>
    </w:p>
    <w:p w:rsidR="003D0D72" w:rsidRDefault="00803850" w:rsidP="00803850">
      <w:pPr>
        <w:pStyle w:val="a8"/>
        <w:rPr>
          <w:rtl/>
          <w:lang w:bidi="ur-PK"/>
        </w:rPr>
      </w:pPr>
      <w:r>
        <w:rPr>
          <w:rFonts w:hint="cs"/>
          <w:rtl/>
          <w:lang w:bidi="ur-PK"/>
        </w:rPr>
        <w:t>و ب</w:t>
      </w:r>
      <w:r w:rsidR="00BB7E56">
        <w:rPr>
          <w:rFonts w:hint="cs"/>
          <w:rtl/>
          <w:lang w:bidi="ur-PK"/>
        </w:rPr>
        <w:t>ه</w:t>
      </w:r>
      <w:r>
        <w:rPr>
          <w:rFonts w:hint="cs"/>
          <w:rtl/>
          <w:lang w:bidi="ur-PK"/>
        </w:rPr>
        <w:t xml:space="preserve"> راستی ک</w:t>
      </w:r>
      <w:r w:rsidR="00BB7E56">
        <w:rPr>
          <w:rFonts w:hint="cs"/>
          <w:rtl/>
          <w:lang w:bidi="ur-PK"/>
        </w:rPr>
        <w:t>ه</w:t>
      </w:r>
      <w:r>
        <w:rPr>
          <w:rFonts w:hint="cs"/>
          <w:rtl/>
          <w:lang w:bidi="ur-PK"/>
        </w:rPr>
        <w:t xml:space="preserve"> کار ما در غفلت ورزی ب</w:t>
      </w:r>
      <w:r w:rsidR="00BB7E56">
        <w:rPr>
          <w:rFonts w:hint="cs"/>
          <w:rtl/>
          <w:lang w:bidi="ur-PK"/>
        </w:rPr>
        <w:t>ه</w:t>
      </w:r>
      <w:r>
        <w:rPr>
          <w:rFonts w:hint="cs"/>
          <w:rtl/>
          <w:lang w:bidi="ur-PK"/>
        </w:rPr>
        <w:t xml:space="preserve"> مرحل</w:t>
      </w:r>
      <w:r w:rsidR="00BB7E56">
        <w:rPr>
          <w:rFonts w:hint="cs"/>
          <w:rtl/>
          <w:lang w:bidi="ur-PK"/>
        </w:rPr>
        <w:t>ۀ</w:t>
      </w:r>
      <w:r>
        <w:rPr>
          <w:rFonts w:hint="cs"/>
          <w:rtl/>
          <w:lang w:bidi="ur-PK"/>
        </w:rPr>
        <w:t xml:space="preserve"> عجیبی رسید</w:t>
      </w:r>
      <w:r w:rsidR="00BB7E56">
        <w:rPr>
          <w:rFonts w:hint="cs"/>
          <w:rtl/>
          <w:lang w:bidi="ur-PK"/>
        </w:rPr>
        <w:t>ه</w:t>
      </w:r>
      <w:r>
        <w:rPr>
          <w:rFonts w:hint="cs"/>
          <w:rtl/>
          <w:lang w:bidi="ur-PK"/>
        </w:rPr>
        <w:t xml:space="preserve"> است</w:t>
      </w:r>
      <w:r w:rsidR="009879D4">
        <w:rPr>
          <w:rFonts w:hint="cs"/>
          <w:rtl/>
          <w:lang w:bidi="ur-PK"/>
        </w:rPr>
        <w:t>.</w:t>
      </w:r>
      <w:r>
        <w:rPr>
          <w:rFonts w:hint="cs"/>
          <w:rtl/>
          <w:lang w:bidi="ur-PK"/>
        </w:rPr>
        <w:t xml:space="preserve"> دربار</w:t>
      </w:r>
      <w:r w:rsidR="00BB7E56">
        <w:rPr>
          <w:rFonts w:hint="cs"/>
          <w:rtl/>
          <w:lang w:bidi="ur-PK"/>
        </w:rPr>
        <w:t>ۀ</w:t>
      </w:r>
      <w:r>
        <w:rPr>
          <w:rFonts w:hint="cs"/>
          <w:rtl/>
          <w:lang w:bidi="ur-PK"/>
        </w:rPr>
        <w:t xml:space="preserve"> سیر</w:t>
      </w:r>
      <w:r w:rsidR="00BB7E56">
        <w:rPr>
          <w:rFonts w:hint="cs"/>
          <w:rtl/>
          <w:lang w:bidi="ur-PK"/>
        </w:rPr>
        <w:t>ه</w:t>
      </w:r>
      <w:r>
        <w:rPr>
          <w:rFonts w:hint="cs"/>
          <w:rtl/>
          <w:lang w:bidi="ur-PK"/>
        </w:rPr>
        <w:t xml:space="preserve"> و زندگی </w:t>
      </w:r>
      <w:r w:rsidR="00621E61">
        <w:rPr>
          <w:rFonts w:hint="cs"/>
          <w:rtl/>
          <w:lang w:bidi="ur-PK"/>
        </w:rPr>
        <w:t>پیامبر</w:t>
      </w:r>
      <w:r w:rsidR="00EC17EF">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و زندگی صحاب</w:t>
      </w:r>
      <w:r w:rsidR="00BB7E56">
        <w:rPr>
          <w:rFonts w:hint="cs"/>
          <w:rtl/>
          <w:lang w:bidi="ur-PK"/>
        </w:rPr>
        <w:t>ۀ</w:t>
      </w:r>
      <w:r>
        <w:rPr>
          <w:rFonts w:hint="cs"/>
          <w:rtl/>
          <w:lang w:bidi="ur-PK"/>
        </w:rPr>
        <w:t xml:space="preserve"> ایشان و فقیھان دین خدا می‌شنویم، ولی عبرتی نمی‌گیریم</w:t>
      </w:r>
      <w:r w:rsidR="009879D4">
        <w:rPr>
          <w:rFonts w:hint="cs"/>
          <w:rtl/>
          <w:lang w:bidi="ur-PK"/>
        </w:rPr>
        <w:t>.</w:t>
      </w:r>
      <w:r>
        <w:rPr>
          <w:rFonts w:hint="cs"/>
          <w:rtl/>
          <w:lang w:bidi="ur-PK"/>
        </w:rPr>
        <w:t xml:space="preserve"> کسانی ک</w:t>
      </w:r>
      <w:r w:rsidR="00BB7E56">
        <w:rPr>
          <w:rFonts w:hint="cs"/>
          <w:rtl/>
          <w:lang w:bidi="ur-PK"/>
        </w:rPr>
        <w:t>ه</w:t>
      </w:r>
      <w:r>
        <w:rPr>
          <w:rFonts w:hint="cs"/>
          <w:rtl/>
          <w:lang w:bidi="ur-PK"/>
        </w:rPr>
        <w:t xml:space="preserve"> ھر لحظ</w:t>
      </w:r>
      <w:r w:rsidR="00BB7E56">
        <w:rPr>
          <w:rFonts w:hint="cs"/>
          <w:rtl/>
          <w:lang w:bidi="ur-PK"/>
        </w:rPr>
        <w:t>ه</w:t>
      </w:r>
      <w:r>
        <w:rPr>
          <w:rFonts w:hint="cs"/>
          <w:rtl/>
          <w:lang w:bidi="ur-PK"/>
        </w:rPr>
        <w:t xml:space="preserve"> از زندگی خود را مغتنم می‌شمردند و امروز </w:t>
      </w:r>
      <w:r w:rsidR="00546A50">
        <w:rPr>
          <w:rFonts w:hint="cs"/>
          <w:rtl/>
          <w:lang w:bidi="ur-PK"/>
        </w:rPr>
        <w:t>آن‌ھا</w:t>
      </w:r>
      <w:r>
        <w:rPr>
          <w:rFonts w:hint="cs"/>
          <w:rtl/>
          <w:lang w:bidi="ur-PK"/>
        </w:rPr>
        <w:t xml:space="preserve"> رفت</w:t>
      </w:r>
      <w:r w:rsidR="00BB7E56">
        <w:rPr>
          <w:rFonts w:hint="cs"/>
          <w:rtl/>
          <w:lang w:bidi="ur-PK"/>
        </w:rPr>
        <w:t>ه</w:t>
      </w:r>
      <w:r>
        <w:rPr>
          <w:rFonts w:hint="cs"/>
          <w:rtl/>
          <w:lang w:bidi="ur-PK"/>
        </w:rPr>
        <w:t>‌اند و تنھا یاد و خاطر</w:t>
      </w:r>
      <w:r w:rsidR="00BB7E56">
        <w:rPr>
          <w:rFonts w:hint="cs"/>
          <w:rtl/>
          <w:lang w:bidi="ur-PK"/>
        </w:rPr>
        <w:t>ۀ</w:t>
      </w:r>
      <w:r>
        <w:rPr>
          <w:rFonts w:hint="cs"/>
          <w:rtl/>
          <w:lang w:bidi="ur-PK"/>
        </w:rPr>
        <w:t xml:space="preserve"> عطرآگین </w:t>
      </w:r>
      <w:r w:rsidR="00546A50">
        <w:rPr>
          <w:rFonts w:hint="cs"/>
          <w:rtl/>
          <w:lang w:bidi="ur-PK"/>
        </w:rPr>
        <w:t>آن‌ھا</w:t>
      </w:r>
      <w:r>
        <w:rPr>
          <w:rFonts w:hint="cs"/>
          <w:rtl/>
          <w:lang w:bidi="ur-PK"/>
        </w:rPr>
        <w:t xml:space="preserve"> باقی ماند</w:t>
      </w:r>
      <w:r w:rsidR="00BB7E56">
        <w:rPr>
          <w:rFonts w:hint="cs"/>
          <w:rtl/>
          <w:lang w:bidi="ur-PK"/>
        </w:rPr>
        <w:t>ه</w:t>
      </w:r>
      <w:r>
        <w:rPr>
          <w:rFonts w:hint="cs"/>
          <w:rtl/>
          <w:lang w:bidi="ur-PK"/>
        </w:rPr>
        <w:t xml:space="preserve"> است</w:t>
      </w:r>
      <w:r w:rsidR="009879D4">
        <w:rPr>
          <w:rFonts w:hint="cs"/>
          <w:rtl/>
          <w:lang w:bidi="ur-PK"/>
        </w:rPr>
        <w:t>.</w:t>
      </w:r>
      <w:r>
        <w:rPr>
          <w:rFonts w:hint="cs"/>
          <w:rtl/>
          <w:lang w:bidi="ur-PK"/>
        </w:rPr>
        <w:t xml:space="preserve"> و ھمانطوری ک</w:t>
      </w:r>
      <w:r w:rsidR="00BB7E56">
        <w:rPr>
          <w:rFonts w:hint="cs"/>
          <w:rtl/>
          <w:lang w:bidi="ur-PK"/>
        </w:rPr>
        <w:t>ه</w:t>
      </w:r>
      <w:r>
        <w:rPr>
          <w:rFonts w:hint="cs"/>
          <w:rtl/>
          <w:lang w:bidi="ur-PK"/>
        </w:rPr>
        <w:t xml:space="preserve"> </w:t>
      </w:r>
      <w:r w:rsidR="00621E61">
        <w:rPr>
          <w:rFonts w:hint="cs"/>
          <w:rtl/>
          <w:lang w:bidi="ur-PK"/>
        </w:rPr>
        <w:t>پیامبر</w:t>
      </w:r>
      <w:r w:rsidR="00EC17EF">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w:t>
      </w:r>
      <w:r w:rsidR="003D0D72">
        <w:rPr>
          <w:rFonts w:hint="cs"/>
          <w:rtl/>
          <w:lang w:bidi="ur-PK"/>
        </w:rPr>
        <w:t>فرمود</w:t>
      </w:r>
      <w:r w:rsidR="00BB7E56">
        <w:rPr>
          <w:rFonts w:hint="cs"/>
          <w:rtl/>
          <w:lang w:bidi="ur-PK"/>
        </w:rPr>
        <w:t>ه</w:t>
      </w:r>
      <w:r w:rsidR="003D0D72">
        <w:rPr>
          <w:rFonts w:hint="cs"/>
          <w:rtl/>
          <w:lang w:bidi="ur-PK"/>
        </w:rPr>
        <w:t xml:space="preserve"> است </w:t>
      </w:r>
      <w:r w:rsidR="00546A50">
        <w:rPr>
          <w:rFonts w:hint="cs"/>
          <w:rtl/>
          <w:lang w:bidi="ur-PK"/>
        </w:rPr>
        <w:t>آن‌ھا</w:t>
      </w:r>
      <w:r w:rsidR="003D0D72">
        <w:rPr>
          <w:rFonts w:hint="cs"/>
          <w:rtl/>
          <w:lang w:bidi="ur-PK"/>
        </w:rPr>
        <w:t xml:space="preserve"> در</w:t>
      </w:r>
      <w:r w:rsidR="00EC17EF">
        <w:rPr>
          <w:rFonts w:hint="cs"/>
          <w:rtl/>
          <w:lang w:bidi="ur-PK"/>
        </w:rPr>
        <w:t xml:space="preserve"> </w:t>
      </w:r>
      <w:r w:rsidR="003D0D72">
        <w:rPr>
          <w:rFonts w:hint="cs"/>
          <w:rtl/>
          <w:lang w:bidi="ur-PK"/>
        </w:rPr>
        <w:t>میان مردم ب</w:t>
      </w:r>
      <w:r w:rsidR="00BB7E56">
        <w:rPr>
          <w:rFonts w:hint="cs"/>
          <w:rtl/>
          <w:lang w:bidi="ur-PK"/>
        </w:rPr>
        <w:t>ه</w:t>
      </w:r>
      <w:r w:rsidR="003D0D72">
        <w:rPr>
          <w:rFonts w:hint="cs"/>
          <w:rtl/>
          <w:lang w:bidi="ur-PK"/>
        </w:rPr>
        <w:t xml:space="preserve"> دلیل حسن سیرت و خوبی باطن و نھان</w:t>
      </w:r>
      <w:r w:rsidR="00EC17EF">
        <w:rPr>
          <w:rFonts w:hint="eastAsia"/>
          <w:rtl/>
          <w:lang w:bidi="ur-PK"/>
        </w:rPr>
        <w:t>‌</w:t>
      </w:r>
      <w:r w:rsidR="003D0D72">
        <w:rPr>
          <w:rFonts w:hint="cs"/>
          <w:rtl/>
          <w:lang w:bidi="ur-PK"/>
        </w:rPr>
        <w:t>شان مانند بوی خوش و مشک و عنبر بودند</w:t>
      </w:r>
      <w:r w:rsidR="009879D4">
        <w:rPr>
          <w:rFonts w:hint="cs"/>
          <w:rtl/>
          <w:lang w:bidi="ur-PK"/>
        </w:rPr>
        <w:t>.</w:t>
      </w:r>
    </w:p>
    <w:p w:rsidR="004D3D81" w:rsidRDefault="003D0D72" w:rsidP="00904FD0">
      <w:pPr>
        <w:pStyle w:val="a8"/>
        <w:rPr>
          <w:rtl/>
          <w:lang w:bidi="ur-PK"/>
        </w:rPr>
      </w:pPr>
      <w:r>
        <w:rPr>
          <w:rFonts w:hint="cs"/>
          <w:rtl/>
          <w:lang w:bidi="ur-PK"/>
        </w:rPr>
        <w:t xml:space="preserve">حسن بصریُ </w:t>
      </w:r>
      <w:r>
        <w:rPr>
          <w:rFonts w:cs="CTraditional Arabic" w:hint="cs"/>
          <w:rtl/>
          <w:lang w:bidi="ur-PK"/>
        </w:rPr>
        <w:t>/</w:t>
      </w:r>
      <w:r>
        <w:rPr>
          <w:rFonts w:hint="cs"/>
          <w:rtl/>
          <w:lang w:bidi="ur-PK"/>
        </w:rPr>
        <w:t xml:space="preserve"> در حالی ک</w:t>
      </w:r>
      <w:r w:rsidR="00BB7E56">
        <w:rPr>
          <w:rFonts w:hint="cs"/>
          <w:rtl/>
          <w:lang w:bidi="ur-PK"/>
        </w:rPr>
        <w:t>ه</w:t>
      </w:r>
      <w:r>
        <w:rPr>
          <w:rFonts w:hint="cs"/>
          <w:rtl/>
          <w:lang w:bidi="ur-PK"/>
        </w:rPr>
        <w:t xml:space="preserve"> از عصر و دوران صحاب</w:t>
      </w:r>
      <w:r w:rsidR="00BB7E56">
        <w:rPr>
          <w:rFonts w:hint="cs"/>
          <w:rtl/>
          <w:lang w:bidi="ur-PK"/>
        </w:rPr>
        <w:t>ه</w:t>
      </w:r>
      <w:r>
        <w:rPr>
          <w:rFonts w:hint="cs"/>
          <w:rtl/>
          <w:lang w:bidi="ur-PK"/>
        </w:rPr>
        <w:t xml:space="preserve"> یاد می‌کرد و انسان مؤمن را توصیف می‌نمود، گفت</w:t>
      </w:r>
      <w:r w:rsidR="00BB7E56">
        <w:rPr>
          <w:rFonts w:hint="cs"/>
          <w:rtl/>
          <w:lang w:bidi="ur-PK"/>
        </w:rPr>
        <w:t>ه</w:t>
      </w:r>
      <w:r>
        <w:rPr>
          <w:rFonts w:hint="cs"/>
          <w:rtl/>
          <w:lang w:bidi="ur-PK"/>
        </w:rPr>
        <w:t xml:space="preserve"> است: ھیھات </w:t>
      </w:r>
      <w:r w:rsidR="00AE03E7">
        <w:rPr>
          <w:rFonts w:hint="cs"/>
          <w:rtl/>
          <w:lang w:bidi="ur-PK"/>
        </w:rPr>
        <w:t xml:space="preserve">ھیھات </w:t>
      </w:r>
      <w:r>
        <w:rPr>
          <w:rFonts w:hint="cs"/>
          <w:rtl/>
          <w:lang w:bidi="ur-PK"/>
        </w:rPr>
        <w:t>ب</w:t>
      </w:r>
      <w:r w:rsidR="00BB7E56">
        <w:rPr>
          <w:rFonts w:hint="cs"/>
          <w:rtl/>
          <w:lang w:bidi="ur-PK"/>
        </w:rPr>
        <w:t>ه</w:t>
      </w:r>
      <w:r>
        <w:rPr>
          <w:rFonts w:hint="cs"/>
          <w:rtl/>
          <w:lang w:bidi="ur-PK"/>
        </w:rPr>
        <w:t xml:space="preserve"> راستی ک</w:t>
      </w:r>
      <w:r w:rsidR="00BB7E56">
        <w:rPr>
          <w:rFonts w:hint="cs"/>
          <w:rtl/>
          <w:lang w:bidi="ur-PK"/>
        </w:rPr>
        <w:t>ه</w:t>
      </w:r>
      <w:r>
        <w:rPr>
          <w:rFonts w:hint="cs"/>
          <w:rtl/>
          <w:lang w:bidi="ur-PK"/>
        </w:rPr>
        <w:t xml:space="preserve"> مردم رفتار و</w:t>
      </w:r>
      <w:r w:rsidR="00EC17EF">
        <w:rPr>
          <w:rFonts w:hint="cs"/>
          <w:rtl/>
          <w:lang w:bidi="ur-PK"/>
        </w:rPr>
        <w:t xml:space="preserve"> کردار</w:t>
      </w:r>
      <w:r w:rsidR="00AE03E7">
        <w:rPr>
          <w:rFonts w:hint="cs"/>
          <w:rtl/>
          <w:lang w:bidi="ur-PK"/>
        </w:rPr>
        <w:t xml:space="preserve">شان </w:t>
      </w:r>
      <w:r w:rsidR="00546A50">
        <w:rPr>
          <w:rFonts w:hint="cs"/>
          <w:rtl/>
          <w:lang w:bidi="ur-PK"/>
        </w:rPr>
        <w:t>آن‌ھا</w:t>
      </w:r>
      <w:r w:rsidR="00AE03E7">
        <w:rPr>
          <w:rFonts w:hint="cs"/>
          <w:rtl/>
          <w:lang w:bidi="ur-PK"/>
        </w:rPr>
        <w:t xml:space="preserve"> را کشت</w:t>
      </w:r>
      <w:r w:rsidR="00BB7E56">
        <w:rPr>
          <w:rFonts w:hint="cs"/>
          <w:rtl/>
          <w:lang w:bidi="ur-PK"/>
        </w:rPr>
        <w:t>ه</w:t>
      </w:r>
      <w:r w:rsidR="00AE03E7">
        <w:rPr>
          <w:rFonts w:hint="cs"/>
          <w:rtl/>
          <w:lang w:bidi="ur-PK"/>
        </w:rPr>
        <w:t>، و ب</w:t>
      </w:r>
      <w:r w:rsidR="00BB7E56">
        <w:rPr>
          <w:rFonts w:hint="cs"/>
          <w:rtl/>
          <w:lang w:bidi="ur-PK"/>
        </w:rPr>
        <w:t>ه</w:t>
      </w:r>
      <w:r w:rsidR="00AE03E7">
        <w:rPr>
          <w:rFonts w:hint="cs"/>
          <w:rtl/>
          <w:lang w:bidi="ur-PK"/>
        </w:rPr>
        <w:t xml:space="preserve"> ھلاکت رساند</w:t>
      </w:r>
      <w:r w:rsidR="00BB7E56">
        <w:rPr>
          <w:rFonts w:hint="cs"/>
          <w:rtl/>
          <w:lang w:bidi="ur-PK"/>
        </w:rPr>
        <w:t>ه</w:t>
      </w:r>
      <w:r w:rsidR="00AE03E7">
        <w:rPr>
          <w:rFonts w:hint="cs"/>
          <w:rtl/>
          <w:lang w:bidi="ur-PK"/>
        </w:rPr>
        <w:t xml:space="preserve"> است </w:t>
      </w:r>
      <w:r w:rsidR="00AE03E7">
        <w:rPr>
          <w:rtl/>
          <w:lang w:bidi="ur-PK"/>
        </w:rPr>
        <w:t>–</w:t>
      </w:r>
      <w:r w:rsidR="00AE03E7">
        <w:rPr>
          <w:rFonts w:hint="cs"/>
          <w:rtl/>
          <w:lang w:bidi="ur-PK"/>
        </w:rPr>
        <w:t xml:space="preserve"> قولی می‌دھند ک</w:t>
      </w:r>
      <w:r w:rsidR="00BB7E56">
        <w:rPr>
          <w:rFonts w:hint="cs"/>
          <w:rtl/>
          <w:lang w:bidi="ur-PK"/>
        </w:rPr>
        <w:t>ه</w:t>
      </w:r>
      <w:r w:rsidR="00AE03E7">
        <w:rPr>
          <w:rFonts w:hint="cs"/>
          <w:rtl/>
          <w:lang w:bidi="ur-PK"/>
        </w:rPr>
        <w:t xml:space="preserve"> بدون عمل است </w:t>
      </w:r>
      <w:r w:rsidR="00AE03E7">
        <w:rPr>
          <w:rtl/>
          <w:lang w:bidi="ur-PK"/>
        </w:rPr>
        <w:t>–</w:t>
      </w:r>
      <w:r w:rsidR="00AE03E7">
        <w:rPr>
          <w:rFonts w:hint="cs"/>
          <w:rtl/>
          <w:lang w:bidi="ur-PK"/>
        </w:rPr>
        <w:t xml:space="preserve"> و معرفتی دارند ک</w:t>
      </w:r>
      <w:r w:rsidR="00BB7E56">
        <w:rPr>
          <w:rFonts w:hint="cs"/>
          <w:rtl/>
          <w:lang w:bidi="ur-PK"/>
        </w:rPr>
        <w:t>ه</w:t>
      </w:r>
      <w:r w:rsidR="00AE03E7">
        <w:rPr>
          <w:rFonts w:hint="cs"/>
          <w:rtl/>
          <w:lang w:bidi="ur-PK"/>
        </w:rPr>
        <w:t xml:space="preserve"> بدون صبر است</w:t>
      </w:r>
      <w:r w:rsidR="009879D4">
        <w:rPr>
          <w:rFonts w:hint="cs"/>
          <w:rtl/>
          <w:lang w:bidi="ur-PK"/>
        </w:rPr>
        <w:t>.</w:t>
      </w:r>
      <w:r w:rsidR="00AE03E7">
        <w:rPr>
          <w:rFonts w:hint="cs"/>
          <w:rtl/>
          <w:lang w:bidi="ur-PK"/>
        </w:rPr>
        <w:t xml:space="preserve"> و ایمانی را دارند ک</w:t>
      </w:r>
      <w:r w:rsidR="00BB7E56">
        <w:rPr>
          <w:rFonts w:hint="cs"/>
          <w:rtl/>
          <w:lang w:bidi="ur-PK"/>
        </w:rPr>
        <w:t>ه</w:t>
      </w:r>
      <w:r w:rsidR="00AE03E7">
        <w:rPr>
          <w:rFonts w:hint="cs"/>
          <w:rtl/>
          <w:lang w:bidi="ur-PK"/>
        </w:rPr>
        <w:t xml:space="preserve"> بدون یقین است و مرا چ</w:t>
      </w:r>
      <w:r w:rsidR="00BB7E56">
        <w:rPr>
          <w:rFonts w:hint="cs"/>
          <w:rtl/>
          <w:lang w:bidi="ur-PK"/>
        </w:rPr>
        <w:t>ه</w:t>
      </w:r>
      <w:r w:rsidR="00AE03E7">
        <w:rPr>
          <w:rFonts w:hint="cs"/>
          <w:rtl/>
          <w:lang w:bidi="ur-PK"/>
        </w:rPr>
        <w:t xml:space="preserve"> شد</w:t>
      </w:r>
      <w:r w:rsidR="00BB7E56">
        <w:rPr>
          <w:rFonts w:hint="cs"/>
          <w:rtl/>
          <w:lang w:bidi="ur-PK"/>
        </w:rPr>
        <w:t>ه</w:t>
      </w:r>
      <w:r w:rsidR="00AE03E7">
        <w:rPr>
          <w:rFonts w:hint="cs"/>
          <w:rtl/>
          <w:lang w:bidi="ur-PK"/>
        </w:rPr>
        <w:t xml:space="preserve"> است ک</w:t>
      </w:r>
      <w:r w:rsidR="00BB7E56">
        <w:rPr>
          <w:rFonts w:hint="cs"/>
          <w:rtl/>
          <w:lang w:bidi="ur-PK"/>
        </w:rPr>
        <w:t>ه</w:t>
      </w:r>
      <w:r w:rsidR="00AE03E7">
        <w:rPr>
          <w:rFonts w:hint="cs"/>
          <w:rtl/>
          <w:lang w:bidi="ur-PK"/>
        </w:rPr>
        <w:t xml:space="preserve"> مردانی می‌بینم ک</w:t>
      </w:r>
      <w:r w:rsidR="00BB7E56">
        <w:rPr>
          <w:rFonts w:hint="cs"/>
          <w:rtl/>
          <w:lang w:bidi="ur-PK"/>
        </w:rPr>
        <w:t>ه</w:t>
      </w:r>
      <w:r w:rsidR="00AE03E7">
        <w:rPr>
          <w:rFonts w:hint="cs"/>
          <w:rtl/>
          <w:lang w:bidi="ur-PK"/>
        </w:rPr>
        <w:t xml:space="preserve"> داری عقل نیستند، بروز و احساس‌ھایی را می‌شنوم در حالی ک</w:t>
      </w:r>
      <w:r w:rsidR="00BB7E56">
        <w:rPr>
          <w:rFonts w:hint="cs"/>
          <w:rtl/>
          <w:lang w:bidi="ur-PK"/>
        </w:rPr>
        <w:t>ه</w:t>
      </w:r>
      <w:r w:rsidR="00AE03E7">
        <w:rPr>
          <w:rFonts w:hint="cs"/>
          <w:rtl/>
          <w:lang w:bidi="ur-PK"/>
        </w:rPr>
        <w:t xml:space="preserve"> انسان با انس و مھربان را نمی‌بینم</w:t>
      </w:r>
      <w:r w:rsidR="00BB7E56">
        <w:rPr>
          <w:rFonts w:hint="cs"/>
          <w:rtl/>
          <w:lang w:bidi="ur-PK"/>
        </w:rPr>
        <w:t xml:space="preserve"> قومی را می‌بینم که وارد اسلام شدند و بعد از آن خارج شوند و دانستند و سپس انکار کردند، چیزی را و تحریم کردند و بعد آن را احلال نمودند و به درستی که دین ھر </w:t>
      </w:r>
      <w:r w:rsidR="00904FD0" w:rsidRPr="000B051B">
        <w:rPr>
          <w:rFonts w:hint="cs"/>
          <w:rtl/>
        </w:rPr>
        <w:t>ک</w:t>
      </w:r>
      <w:r w:rsidR="001603F2">
        <w:rPr>
          <w:rFonts w:hint="cs"/>
          <w:rtl/>
          <w:lang w:bidi="ur-PK"/>
        </w:rPr>
        <w:t>دا</w:t>
      </w:r>
      <w:r w:rsidR="00BB7E56">
        <w:rPr>
          <w:rFonts w:hint="cs"/>
          <w:rtl/>
          <w:lang w:bidi="ur-PK"/>
        </w:rPr>
        <w:t>م از شما فقط ور</w:t>
      </w:r>
      <w:r w:rsidR="004D3D81">
        <w:rPr>
          <w:rFonts w:hint="cs"/>
          <w:rtl/>
          <w:lang w:bidi="ur-PK"/>
        </w:rPr>
        <w:t>د</w:t>
      </w:r>
      <w:r w:rsidR="00BB7E56">
        <w:rPr>
          <w:rFonts w:hint="cs"/>
          <w:rtl/>
          <w:lang w:bidi="ur-PK"/>
        </w:rPr>
        <w:t>ِ زبان اوست</w:t>
      </w:r>
      <w:r w:rsidR="009879D4">
        <w:rPr>
          <w:rFonts w:hint="cs"/>
          <w:rtl/>
          <w:lang w:bidi="ur-PK"/>
        </w:rPr>
        <w:t>.</w:t>
      </w:r>
      <w:r w:rsidR="00BB7E56">
        <w:rPr>
          <w:rFonts w:hint="cs"/>
          <w:rtl/>
          <w:lang w:bidi="ur-PK"/>
        </w:rPr>
        <w:t xml:space="preserve"> اگر از او سؤال شود که آیا شما به روز قیامت ایمان دارید؟ می‌گوید: بلی، به مالک</w:t>
      </w:r>
      <w:r w:rsidR="004D3D81">
        <w:rPr>
          <w:rFonts w:hint="cs"/>
          <w:rtl/>
          <w:lang w:bidi="ur-PK"/>
        </w:rPr>
        <w:t xml:space="preserve"> روز قیامت سوگند ک</w:t>
      </w:r>
      <w:r w:rsidR="00B73696">
        <w:rPr>
          <w:rFonts w:hint="cs"/>
          <w:rtl/>
          <w:lang w:bidi="ur-PK"/>
        </w:rPr>
        <w:t>ه</w:t>
      </w:r>
      <w:r w:rsidR="004D3D81">
        <w:rPr>
          <w:rFonts w:hint="cs"/>
          <w:rtl/>
          <w:lang w:bidi="ur-PK"/>
        </w:rPr>
        <w:t xml:space="preserve"> دورغ می‌گوید، و ب</w:t>
      </w:r>
      <w:r w:rsidR="00B73696">
        <w:rPr>
          <w:rFonts w:hint="cs"/>
          <w:rtl/>
          <w:lang w:bidi="ur-PK"/>
        </w:rPr>
        <w:t>ه</w:t>
      </w:r>
      <w:r w:rsidR="004D3D81">
        <w:rPr>
          <w:rFonts w:hint="cs"/>
          <w:rtl/>
          <w:lang w:bidi="ur-PK"/>
        </w:rPr>
        <w:t xml:space="preserve"> راستی ک</w:t>
      </w:r>
      <w:r w:rsidR="00B73696">
        <w:rPr>
          <w:rFonts w:hint="cs"/>
          <w:rtl/>
          <w:lang w:bidi="ur-PK"/>
        </w:rPr>
        <w:t>ه</w:t>
      </w:r>
      <w:r w:rsidR="004D3D81">
        <w:rPr>
          <w:rFonts w:hint="cs"/>
          <w:rtl/>
          <w:lang w:bidi="ur-PK"/>
        </w:rPr>
        <w:t xml:space="preserve"> از جمل</w:t>
      </w:r>
      <w:r w:rsidR="00B73696">
        <w:rPr>
          <w:rFonts w:hint="cs"/>
          <w:rtl/>
          <w:lang w:bidi="ur-PK"/>
        </w:rPr>
        <w:t>ه</w:t>
      </w:r>
      <w:r w:rsidR="004D3D81">
        <w:rPr>
          <w:rFonts w:hint="cs"/>
          <w:rtl/>
          <w:lang w:bidi="ur-PK"/>
        </w:rPr>
        <w:t xml:space="preserve"> اخلاق فرد مؤمن قوی بودن اعتقاد او ب</w:t>
      </w:r>
      <w:r w:rsidR="00B73696">
        <w:rPr>
          <w:rFonts w:hint="cs"/>
          <w:rtl/>
          <w:lang w:bidi="ur-PK"/>
        </w:rPr>
        <w:t>ه</w:t>
      </w:r>
      <w:r w:rsidR="004D3D81">
        <w:rPr>
          <w:rFonts w:hint="cs"/>
          <w:rtl/>
          <w:lang w:bidi="ur-PK"/>
        </w:rPr>
        <w:t xml:space="preserve"> دینش است</w:t>
      </w:r>
      <w:r w:rsidR="009879D4">
        <w:rPr>
          <w:rFonts w:hint="cs"/>
          <w:rtl/>
          <w:lang w:bidi="ur-PK"/>
        </w:rPr>
        <w:t>.</w:t>
      </w:r>
    </w:p>
    <w:p w:rsidR="00420143" w:rsidRPr="006F6018" w:rsidRDefault="004D3D81" w:rsidP="004D3D81">
      <w:pPr>
        <w:pStyle w:val="a8"/>
        <w:rPr>
          <w:spacing w:val="-2"/>
          <w:rtl/>
          <w:lang w:bidi="ur-PK"/>
        </w:rPr>
      </w:pPr>
      <w:r w:rsidRPr="006F6018">
        <w:rPr>
          <w:rFonts w:hint="cs"/>
          <w:spacing w:val="-2"/>
          <w:rtl/>
          <w:lang w:bidi="ur-PK"/>
        </w:rPr>
        <w:t>و ھمچنین داشتن ایمان ھمرا</w:t>
      </w:r>
      <w:r w:rsidR="00B73696" w:rsidRPr="006F6018">
        <w:rPr>
          <w:rFonts w:hint="cs"/>
          <w:spacing w:val="-2"/>
          <w:rtl/>
          <w:lang w:bidi="ur-PK"/>
        </w:rPr>
        <w:t>ه</w:t>
      </w:r>
      <w:r w:rsidRPr="006F6018">
        <w:rPr>
          <w:rFonts w:hint="cs"/>
          <w:spacing w:val="-2"/>
          <w:rtl/>
          <w:lang w:bidi="ur-PK"/>
        </w:rPr>
        <w:t xml:space="preserve"> با یقین، و علمی با حِلمُ و بُردباری، و بُردباری ھمرا</w:t>
      </w:r>
      <w:r w:rsidR="00B73696" w:rsidRPr="006F6018">
        <w:rPr>
          <w:rFonts w:hint="cs"/>
          <w:spacing w:val="-2"/>
          <w:rtl/>
          <w:lang w:bidi="ur-PK"/>
        </w:rPr>
        <w:t>ه</w:t>
      </w:r>
      <w:r w:rsidRPr="006F6018">
        <w:rPr>
          <w:rFonts w:hint="cs"/>
          <w:spacing w:val="-2"/>
          <w:rtl/>
          <w:lang w:bidi="ur-PK"/>
        </w:rPr>
        <w:t xml:space="preserve"> با علم است و کسب و کاری ھمرا</w:t>
      </w:r>
      <w:r w:rsidR="00B73696" w:rsidRPr="006F6018">
        <w:rPr>
          <w:rFonts w:hint="cs"/>
          <w:spacing w:val="-2"/>
          <w:rtl/>
          <w:lang w:bidi="ur-PK"/>
        </w:rPr>
        <w:t>ه</w:t>
      </w:r>
      <w:r w:rsidRPr="006F6018">
        <w:rPr>
          <w:rFonts w:hint="cs"/>
          <w:spacing w:val="-2"/>
          <w:rtl/>
          <w:lang w:bidi="ur-PK"/>
        </w:rPr>
        <w:t xml:space="preserve"> با رِفق و دلسوزی، و انصاف داشتن در استقامت و پایداری از کسی ک</w:t>
      </w:r>
      <w:r w:rsidR="00B73696" w:rsidRPr="006F6018">
        <w:rPr>
          <w:rFonts w:hint="cs"/>
          <w:spacing w:val="-2"/>
          <w:rtl/>
          <w:lang w:bidi="ur-PK"/>
        </w:rPr>
        <w:t>ه</w:t>
      </w:r>
      <w:r w:rsidRPr="006F6018">
        <w:rPr>
          <w:rFonts w:hint="cs"/>
          <w:spacing w:val="-2"/>
          <w:rtl/>
          <w:lang w:bidi="ur-PK"/>
        </w:rPr>
        <w:t xml:space="preserve"> با او دشمنی دارد کوتا</w:t>
      </w:r>
      <w:r w:rsidR="00B73696" w:rsidRPr="006F6018">
        <w:rPr>
          <w:rFonts w:hint="cs"/>
          <w:spacing w:val="-2"/>
          <w:rtl/>
          <w:lang w:bidi="ur-PK"/>
        </w:rPr>
        <w:t>ه</w:t>
      </w:r>
      <w:r w:rsidRPr="006F6018">
        <w:rPr>
          <w:rFonts w:hint="cs"/>
          <w:spacing w:val="-2"/>
          <w:rtl/>
          <w:lang w:bidi="ur-PK"/>
        </w:rPr>
        <w:t xml:space="preserve"> و کم رسی نمی‌کند و در کمک کردن ب</w:t>
      </w:r>
      <w:r w:rsidR="00B73696" w:rsidRPr="006F6018">
        <w:rPr>
          <w:rFonts w:hint="cs"/>
          <w:spacing w:val="-2"/>
          <w:rtl/>
          <w:lang w:bidi="ur-PK"/>
        </w:rPr>
        <w:t>ه</w:t>
      </w:r>
      <w:r w:rsidRPr="006F6018">
        <w:rPr>
          <w:rFonts w:hint="cs"/>
          <w:spacing w:val="-2"/>
          <w:rtl/>
          <w:lang w:bidi="ur-PK"/>
        </w:rPr>
        <w:t xml:space="preserve"> کسی ک</w:t>
      </w:r>
      <w:r w:rsidR="00B73696" w:rsidRPr="006F6018">
        <w:rPr>
          <w:rFonts w:hint="cs"/>
          <w:spacing w:val="-2"/>
          <w:rtl/>
          <w:lang w:bidi="ur-PK"/>
        </w:rPr>
        <w:t>ه</w:t>
      </w:r>
      <w:r w:rsidRPr="006F6018">
        <w:rPr>
          <w:rFonts w:hint="cs"/>
          <w:spacing w:val="-2"/>
          <w:rtl/>
          <w:lang w:bidi="ur-PK"/>
        </w:rPr>
        <w:t xml:space="preserve"> دوست دا</w:t>
      </w:r>
      <w:r w:rsidR="000B051B" w:rsidRPr="006F6018">
        <w:rPr>
          <w:rFonts w:hint="cs"/>
          <w:spacing w:val="-2"/>
          <w:rtl/>
          <w:lang w:bidi="ur-PK"/>
        </w:rPr>
        <w:t>ر</w:t>
      </w:r>
      <w:r w:rsidRPr="006F6018">
        <w:rPr>
          <w:rFonts w:hint="cs"/>
          <w:spacing w:val="-2"/>
          <w:rtl/>
          <w:lang w:bidi="ur-PK"/>
        </w:rPr>
        <w:t xml:space="preserve">د، گناھی انجام نمی‌دھد و لھو </w:t>
      </w:r>
      <w:r w:rsidR="00420143" w:rsidRPr="006F6018">
        <w:rPr>
          <w:rFonts w:hint="cs"/>
          <w:spacing w:val="-2"/>
          <w:rtl/>
          <w:lang w:bidi="ur-PK"/>
        </w:rPr>
        <w:t>و لعب و کار بیھود</w:t>
      </w:r>
      <w:r w:rsidR="00B73696" w:rsidRPr="006F6018">
        <w:rPr>
          <w:rFonts w:hint="cs"/>
          <w:spacing w:val="-2"/>
          <w:rtl/>
          <w:lang w:bidi="ur-PK"/>
        </w:rPr>
        <w:t>ه</w:t>
      </w:r>
      <w:r w:rsidR="00420143" w:rsidRPr="006F6018">
        <w:rPr>
          <w:rFonts w:hint="cs"/>
          <w:spacing w:val="-2"/>
          <w:rtl/>
          <w:lang w:bidi="ur-PK"/>
        </w:rPr>
        <w:t xml:space="preserve"> انجام نمی‌دھد</w:t>
      </w:r>
      <w:r w:rsidR="009879D4" w:rsidRPr="006F6018">
        <w:rPr>
          <w:rFonts w:hint="cs"/>
          <w:spacing w:val="-2"/>
          <w:rtl/>
          <w:lang w:bidi="ur-PK"/>
        </w:rPr>
        <w:t>.</w:t>
      </w:r>
    </w:p>
    <w:p w:rsidR="00CE520A" w:rsidRDefault="00420143" w:rsidP="0071129D">
      <w:pPr>
        <w:pStyle w:val="a8"/>
        <w:rPr>
          <w:rtl/>
          <w:lang w:bidi="ur-PK"/>
        </w:rPr>
      </w:pPr>
      <w:r>
        <w:rPr>
          <w:rFonts w:hint="cs"/>
          <w:rtl/>
          <w:lang w:bidi="ur-PK"/>
        </w:rPr>
        <w:t>و بدگویی و عیب جویی نمی‌کند و حرکات بدی انجام نمی‌دھد و سخن چینی</w:t>
      </w:r>
      <w:r w:rsidR="0071129D">
        <w:rPr>
          <w:rFonts w:hint="cs"/>
          <w:rtl/>
          <w:lang w:bidi="ur-PK"/>
        </w:rPr>
        <w:t xml:space="preserve"> نمی‌کند و از کارھایی ک</w:t>
      </w:r>
      <w:r w:rsidR="00B73696">
        <w:rPr>
          <w:rFonts w:hint="cs"/>
          <w:rtl/>
          <w:lang w:bidi="ur-PK"/>
        </w:rPr>
        <w:t>ه</w:t>
      </w:r>
      <w:r w:rsidR="0071129D">
        <w:rPr>
          <w:rFonts w:hint="cs"/>
          <w:rtl/>
          <w:lang w:bidi="ur-PK"/>
        </w:rPr>
        <w:t xml:space="preserve"> ب</w:t>
      </w:r>
      <w:r w:rsidR="00B73696">
        <w:rPr>
          <w:rFonts w:hint="cs"/>
          <w:rtl/>
          <w:lang w:bidi="ur-PK"/>
        </w:rPr>
        <w:t>ه</w:t>
      </w:r>
      <w:r w:rsidR="0071129D">
        <w:rPr>
          <w:rFonts w:hint="cs"/>
          <w:rtl/>
          <w:lang w:bidi="ur-PK"/>
        </w:rPr>
        <w:t xml:space="preserve"> او ربطی ندارد، کنار</w:t>
      </w:r>
      <w:r w:rsidR="00B73696">
        <w:rPr>
          <w:rFonts w:hint="cs"/>
          <w:rtl/>
          <w:lang w:bidi="ur-PK"/>
        </w:rPr>
        <w:t>ه</w:t>
      </w:r>
      <w:r w:rsidR="0071129D">
        <w:rPr>
          <w:rFonts w:hint="cs"/>
          <w:rtl/>
          <w:lang w:bidi="ur-PK"/>
        </w:rPr>
        <w:t xml:space="preserve"> گیری می‌کند و حقِّی ک</w:t>
      </w:r>
      <w:r w:rsidR="00B73696">
        <w:rPr>
          <w:rFonts w:hint="cs"/>
          <w:rtl/>
          <w:lang w:bidi="ur-PK"/>
        </w:rPr>
        <w:t>ه</w:t>
      </w:r>
      <w:r w:rsidR="0071129D">
        <w:rPr>
          <w:rFonts w:hint="cs"/>
          <w:rtl/>
          <w:lang w:bidi="ur-PK"/>
        </w:rPr>
        <w:t xml:space="preserve"> بر</w:t>
      </w:r>
      <w:r w:rsidR="00904FD0">
        <w:rPr>
          <w:rFonts w:hint="cs"/>
          <w:rtl/>
          <w:lang w:bidi="ur-PK"/>
        </w:rPr>
        <w:t xml:space="preserve"> گردن اوست فراموش نمی‌کند و </w:t>
      </w:r>
      <w:r w:rsidR="00904FD0" w:rsidRPr="000B051B">
        <w:rPr>
          <w:rFonts w:hint="cs"/>
          <w:rtl/>
        </w:rPr>
        <w:t>غَدر</w:t>
      </w:r>
      <w:r w:rsidR="0071129D">
        <w:rPr>
          <w:rFonts w:hint="cs"/>
          <w:rtl/>
          <w:lang w:bidi="ur-PK"/>
        </w:rPr>
        <w:t xml:space="preserve"> و خیانت و تجاوز نمی‌کند و اگر فاجع</w:t>
      </w:r>
      <w:r w:rsidR="00B73696">
        <w:rPr>
          <w:rFonts w:hint="cs"/>
          <w:rtl/>
          <w:lang w:bidi="ur-PK"/>
        </w:rPr>
        <w:t>ه</w:t>
      </w:r>
      <w:r w:rsidR="0071129D">
        <w:rPr>
          <w:rFonts w:hint="cs"/>
          <w:rtl/>
          <w:lang w:bidi="ur-PK"/>
        </w:rPr>
        <w:t>‌ای بر سر دیگری آمد او را مورد شماتت خود قرار نمی‌دھد و ب</w:t>
      </w:r>
      <w:r w:rsidR="00B73696">
        <w:rPr>
          <w:rFonts w:hint="cs"/>
          <w:rtl/>
          <w:lang w:bidi="ur-PK"/>
        </w:rPr>
        <w:t>ه</w:t>
      </w:r>
      <w:r w:rsidR="0071129D">
        <w:rPr>
          <w:rFonts w:hint="cs"/>
          <w:rtl/>
          <w:lang w:bidi="ur-PK"/>
        </w:rPr>
        <w:t xml:space="preserve"> گناھی و معصیتی ک</w:t>
      </w:r>
      <w:r w:rsidR="00B73696">
        <w:rPr>
          <w:rFonts w:hint="cs"/>
          <w:rtl/>
          <w:lang w:bidi="ur-PK"/>
        </w:rPr>
        <w:t>ه</w:t>
      </w:r>
      <w:r w:rsidR="0071129D">
        <w:rPr>
          <w:rFonts w:hint="cs"/>
          <w:rtl/>
          <w:lang w:bidi="ur-PK"/>
        </w:rPr>
        <w:t xml:space="preserve"> بر سر دیگری نازل شد خوشحال نمی‌شود</w:t>
      </w:r>
      <w:r w:rsidR="009879D4">
        <w:rPr>
          <w:rFonts w:hint="cs"/>
          <w:rtl/>
          <w:lang w:bidi="ur-PK"/>
        </w:rPr>
        <w:t>.</w:t>
      </w:r>
      <w:r w:rsidR="00BB7E56">
        <w:rPr>
          <w:rFonts w:hint="cs"/>
          <w:rtl/>
          <w:lang w:bidi="ur-PK"/>
        </w:rPr>
        <w:t xml:space="preserve"> </w:t>
      </w:r>
      <w:r w:rsidR="00CE520A">
        <w:rPr>
          <w:rFonts w:hint="cs"/>
          <w:rtl/>
          <w:lang w:bidi="ur-PK"/>
        </w:rPr>
        <w:t>و ب</w:t>
      </w:r>
      <w:r w:rsidR="00B73696">
        <w:rPr>
          <w:rFonts w:hint="cs"/>
          <w:rtl/>
          <w:lang w:bidi="ur-PK"/>
        </w:rPr>
        <w:t>ه</w:t>
      </w:r>
      <w:r w:rsidR="00CE520A">
        <w:rPr>
          <w:rFonts w:hint="cs"/>
          <w:rtl/>
          <w:lang w:bidi="ur-PK"/>
        </w:rPr>
        <w:t xml:space="preserve"> راستی مؤمن کسی است ک</w:t>
      </w:r>
      <w:r w:rsidR="00B73696">
        <w:rPr>
          <w:rFonts w:hint="cs"/>
          <w:rtl/>
          <w:lang w:bidi="ur-PK"/>
        </w:rPr>
        <w:t>ه</w:t>
      </w:r>
      <w:r w:rsidR="00CE520A">
        <w:rPr>
          <w:rFonts w:hint="cs"/>
          <w:rtl/>
          <w:lang w:bidi="ur-PK"/>
        </w:rPr>
        <w:t xml:space="preserve"> در نماز خود فروتن است و در رکوع کردن شتاب کند</w:t>
      </w:r>
      <w:r w:rsidR="009879D4">
        <w:rPr>
          <w:rFonts w:hint="cs"/>
          <w:rtl/>
          <w:lang w:bidi="ur-PK"/>
        </w:rPr>
        <w:t>.</w:t>
      </w:r>
      <w:r w:rsidR="00CE520A">
        <w:rPr>
          <w:rFonts w:hint="cs"/>
          <w:rtl/>
          <w:lang w:bidi="ur-PK"/>
        </w:rPr>
        <w:t xml:space="preserve"> گفتار او شفا و درمان است و صبر او تقواست و در سکوتش تفکُّر و اندیشیدن است</w:t>
      </w:r>
      <w:r w:rsidR="009879D4">
        <w:rPr>
          <w:rFonts w:hint="cs"/>
          <w:rtl/>
          <w:lang w:bidi="ur-PK"/>
        </w:rPr>
        <w:t>.</w:t>
      </w:r>
    </w:p>
    <w:p w:rsidR="004A4B04" w:rsidRDefault="00CE520A" w:rsidP="004A4B04">
      <w:pPr>
        <w:pStyle w:val="a8"/>
        <w:rPr>
          <w:rtl/>
          <w:lang w:bidi="ur-PK"/>
        </w:rPr>
      </w:pPr>
      <w:r>
        <w:rPr>
          <w:rFonts w:hint="cs"/>
          <w:rtl/>
          <w:lang w:bidi="ur-PK"/>
        </w:rPr>
        <w:t>و نگا</w:t>
      </w:r>
      <w:r w:rsidR="00B73696">
        <w:rPr>
          <w:rFonts w:hint="cs"/>
          <w:rtl/>
          <w:lang w:bidi="ur-PK"/>
        </w:rPr>
        <w:t>ه</w:t>
      </w:r>
      <w:r>
        <w:rPr>
          <w:rFonts w:hint="cs"/>
          <w:rtl/>
          <w:lang w:bidi="ur-PK"/>
        </w:rPr>
        <w:t xml:space="preserve"> و نظرش عبرتست</w:t>
      </w:r>
      <w:r w:rsidR="009879D4">
        <w:rPr>
          <w:rFonts w:hint="cs"/>
          <w:rtl/>
          <w:lang w:bidi="ur-PK"/>
        </w:rPr>
        <w:t>.</w:t>
      </w:r>
      <w:r>
        <w:rPr>
          <w:rFonts w:hint="cs"/>
          <w:rtl/>
          <w:lang w:bidi="ur-PK"/>
        </w:rPr>
        <w:t xml:space="preserve"> با علما و دانشمندان ھمنشین و آمیخت</w:t>
      </w:r>
      <w:r w:rsidR="00B73696">
        <w:rPr>
          <w:rFonts w:hint="cs"/>
          <w:rtl/>
          <w:lang w:bidi="ur-PK"/>
        </w:rPr>
        <w:t>ه</w:t>
      </w:r>
      <w:r>
        <w:rPr>
          <w:rFonts w:hint="cs"/>
          <w:rtl/>
          <w:lang w:bidi="ur-PK"/>
        </w:rPr>
        <w:t xml:space="preserve"> می‌شود تا علم را فراگیرد و در</w:t>
      </w:r>
      <w:r w:rsidR="000B051B">
        <w:rPr>
          <w:rFonts w:hint="cs"/>
          <w:rtl/>
          <w:lang w:bidi="ur-PK"/>
        </w:rPr>
        <w:t xml:space="preserve"> </w:t>
      </w:r>
      <w:r>
        <w:rPr>
          <w:rFonts w:hint="cs"/>
          <w:rtl/>
          <w:lang w:bidi="ur-PK"/>
        </w:rPr>
        <w:t xml:space="preserve">میان </w:t>
      </w:r>
      <w:r w:rsidR="00546A50">
        <w:rPr>
          <w:rFonts w:hint="cs"/>
          <w:rtl/>
          <w:lang w:bidi="ur-PK"/>
        </w:rPr>
        <w:t>آن‌ھا</w:t>
      </w:r>
      <w:r>
        <w:rPr>
          <w:rFonts w:hint="cs"/>
          <w:rtl/>
          <w:lang w:bidi="ur-PK"/>
        </w:rPr>
        <w:t xml:space="preserve"> سکوت می‌کند تا سالم بماند و سخن می‌گوید تا سود ببرد</w:t>
      </w:r>
      <w:r w:rsidR="009879D4">
        <w:rPr>
          <w:rFonts w:hint="cs"/>
          <w:rtl/>
          <w:lang w:bidi="ur-PK"/>
        </w:rPr>
        <w:t>.</w:t>
      </w:r>
      <w:r>
        <w:rPr>
          <w:rFonts w:hint="cs"/>
          <w:rtl/>
          <w:lang w:bidi="ur-PK"/>
        </w:rPr>
        <w:t xml:space="preserve"> اگر کار نیک انجام دھد، آن را ب</w:t>
      </w:r>
      <w:r w:rsidR="00B73696">
        <w:rPr>
          <w:rFonts w:hint="cs"/>
          <w:rtl/>
          <w:lang w:bidi="ur-PK"/>
        </w:rPr>
        <w:t>ه</w:t>
      </w:r>
      <w:r>
        <w:rPr>
          <w:rFonts w:hint="cs"/>
          <w:rtl/>
          <w:lang w:bidi="ur-PK"/>
        </w:rPr>
        <w:t xml:space="preserve"> فال نیک می‌گیرد و اگر بدی کند استغفار کند و اگر مورد نکوھش قرار گیرد، چشم</w:t>
      </w:r>
      <w:r w:rsidR="004A4B04">
        <w:rPr>
          <w:rFonts w:hint="eastAsia"/>
          <w:rtl/>
          <w:lang w:bidi="ur-PK"/>
        </w:rPr>
        <w:t>‌</w:t>
      </w:r>
      <w:r w:rsidR="000B051B">
        <w:rPr>
          <w:rFonts w:hint="cs"/>
          <w:rtl/>
          <w:lang w:bidi="ur-PK"/>
        </w:rPr>
        <w:t xml:space="preserve"> </w:t>
      </w:r>
      <w:r>
        <w:rPr>
          <w:rFonts w:hint="cs"/>
          <w:rtl/>
          <w:lang w:bidi="ur-PK"/>
        </w:rPr>
        <w:t>پوشی کند و اگر ب</w:t>
      </w:r>
      <w:r w:rsidR="00B73696">
        <w:rPr>
          <w:rFonts w:hint="cs"/>
          <w:rtl/>
          <w:lang w:bidi="ur-PK"/>
        </w:rPr>
        <w:t>ه</w:t>
      </w:r>
      <w:r>
        <w:rPr>
          <w:rFonts w:hint="cs"/>
          <w:rtl/>
          <w:lang w:bidi="ur-PK"/>
        </w:rPr>
        <w:t xml:space="preserve"> او دشنام</w:t>
      </w:r>
      <w:r w:rsidR="004A4B04">
        <w:rPr>
          <w:rFonts w:hint="cs"/>
          <w:rtl/>
          <w:lang w:bidi="ur-PK"/>
        </w:rPr>
        <w:t xml:space="preserve"> دھند، صبر و بردباری پیش</w:t>
      </w:r>
      <w:r w:rsidR="00B73696">
        <w:rPr>
          <w:rFonts w:hint="cs"/>
          <w:rtl/>
          <w:lang w:bidi="ur-PK"/>
        </w:rPr>
        <w:t>ه</w:t>
      </w:r>
      <w:r w:rsidR="004A4B04">
        <w:rPr>
          <w:rFonts w:hint="cs"/>
          <w:rtl/>
          <w:lang w:bidi="ur-PK"/>
        </w:rPr>
        <w:t xml:space="preserve"> کند و اگر بر او ظلم صورت گیرد، عدل و انصاف کند و ب</w:t>
      </w:r>
      <w:r w:rsidR="00B73696">
        <w:rPr>
          <w:rFonts w:hint="cs"/>
          <w:rtl/>
          <w:lang w:bidi="ur-PK"/>
        </w:rPr>
        <w:t>ه</w:t>
      </w:r>
      <w:r w:rsidR="004A4B04">
        <w:rPr>
          <w:rFonts w:hint="cs"/>
          <w:rtl/>
          <w:lang w:bidi="ur-PK"/>
        </w:rPr>
        <w:t xml:space="preserve"> ھیچ کسی جز خداوند پنا</w:t>
      </w:r>
      <w:r w:rsidR="00B73696">
        <w:rPr>
          <w:rFonts w:hint="cs"/>
          <w:rtl/>
          <w:lang w:bidi="ur-PK"/>
        </w:rPr>
        <w:t>ه</w:t>
      </w:r>
      <w:r w:rsidR="004A4B04">
        <w:rPr>
          <w:rFonts w:hint="cs"/>
          <w:rtl/>
          <w:lang w:bidi="ur-PK"/>
        </w:rPr>
        <w:t xml:space="preserve"> نبرد و از</w:t>
      </w:r>
      <w:r w:rsidR="000B051B">
        <w:rPr>
          <w:rFonts w:hint="cs"/>
          <w:rtl/>
          <w:lang w:bidi="ur-PK"/>
        </w:rPr>
        <w:t xml:space="preserve"> کسی جز خداوند استعانت نمی‌کند در ملاء عام فروتن است و در خلوت شکرگزار و به</w:t>
      </w:r>
      <w:r w:rsidR="004A4B04">
        <w:rPr>
          <w:rFonts w:hint="cs"/>
          <w:rtl/>
          <w:lang w:bidi="ur-PK"/>
        </w:rPr>
        <w:t xml:space="preserve"> رزق و روزی خود قانع است</w:t>
      </w:r>
      <w:r w:rsidR="009879D4">
        <w:rPr>
          <w:rFonts w:hint="cs"/>
          <w:rtl/>
          <w:lang w:bidi="ur-PK"/>
        </w:rPr>
        <w:t>.</w:t>
      </w:r>
    </w:p>
    <w:p w:rsidR="004A4B04" w:rsidRDefault="004A4B04" w:rsidP="004A4B04">
      <w:pPr>
        <w:pStyle w:val="a8"/>
        <w:rPr>
          <w:rtl/>
          <w:lang w:bidi="ur-PK"/>
        </w:rPr>
      </w:pPr>
      <w:r>
        <w:rPr>
          <w:rFonts w:hint="cs"/>
          <w:rtl/>
          <w:lang w:bidi="ur-PK"/>
        </w:rPr>
        <w:t>و ب</w:t>
      </w:r>
      <w:r w:rsidR="00B73696">
        <w:rPr>
          <w:rFonts w:hint="cs"/>
          <w:rtl/>
          <w:lang w:bidi="ur-PK"/>
        </w:rPr>
        <w:t>ه</w:t>
      </w:r>
      <w:r>
        <w:rPr>
          <w:rFonts w:hint="cs"/>
          <w:rtl/>
          <w:lang w:bidi="ur-PK"/>
        </w:rPr>
        <w:t xml:space="preserve"> خاطر نعمت و رفا</w:t>
      </w:r>
      <w:r w:rsidR="00B73696">
        <w:rPr>
          <w:rFonts w:hint="cs"/>
          <w:rtl/>
          <w:lang w:bidi="ur-PK"/>
        </w:rPr>
        <w:t>ه</w:t>
      </w:r>
      <w:r>
        <w:rPr>
          <w:rFonts w:hint="cs"/>
          <w:rtl/>
          <w:lang w:bidi="ur-PK"/>
        </w:rPr>
        <w:t xml:space="preserve"> حمد و ستایش خداوند کند، و بر بلا و مصیبت صبر کند، و اگر با غفلت ورزان جلوس کند، نام او در پروند</w:t>
      </w:r>
      <w:r w:rsidR="009879D4">
        <w:rPr>
          <w:rFonts w:hint="cs"/>
          <w:rtl/>
          <w:lang w:bidi="ur-PK"/>
        </w:rPr>
        <w:t>ۀ</w:t>
      </w:r>
      <w:r>
        <w:rPr>
          <w:rFonts w:hint="cs"/>
          <w:rtl/>
          <w:lang w:bidi="ur-PK"/>
        </w:rPr>
        <w:t xml:space="preserve"> اعمالش از یاد و ذکر گویان خداوند نوشت</w:t>
      </w:r>
      <w:r w:rsidR="00B73696">
        <w:rPr>
          <w:rFonts w:hint="cs"/>
          <w:rtl/>
          <w:lang w:bidi="ur-PK"/>
        </w:rPr>
        <w:t>ه</w:t>
      </w:r>
      <w:r>
        <w:rPr>
          <w:rFonts w:hint="cs"/>
          <w:rtl/>
          <w:lang w:bidi="ur-PK"/>
        </w:rPr>
        <w:t xml:space="preserve"> می‌شود و اگر با یاد</w:t>
      </w:r>
      <w:r w:rsidR="000B051B">
        <w:rPr>
          <w:rFonts w:hint="cs"/>
          <w:rtl/>
          <w:lang w:bidi="ur-PK"/>
        </w:rPr>
        <w:t xml:space="preserve"> </w:t>
      </w:r>
      <w:r>
        <w:rPr>
          <w:rFonts w:hint="cs"/>
          <w:rtl/>
          <w:lang w:bidi="ur-PK"/>
        </w:rPr>
        <w:t>‌کنندگان خداوند جلوس کند، نامش در پروند</w:t>
      </w:r>
      <w:r w:rsidR="009879D4">
        <w:rPr>
          <w:rFonts w:hint="cs"/>
          <w:rtl/>
          <w:lang w:bidi="ur-PK"/>
        </w:rPr>
        <w:t>ۀ</w:t>
      </w:r>
      <w:r>
        <w:rPr>
          <w:rFonts w:hint="cs"/>
          <w:rtl/>
          <w:lang w:bidi="ur-PK"/>
        </w:rPr>
        <w:t xml:space="preserve"> اعمال او از کسانی ک</w:t>
      </w:r>
      <w:r w:rsidR="00B73696">
        <w:rPr>
          <w:rFonts w:hint="cs"/>
          <w:rtl/>
          <w:lang w:bidi="ur-PK"/>
        </w:rPr>
        <w:t>ه</w:t>
      </w:r>
      <w:r>
        <w:rPr>
          <w:rFonts w:hint="cs"/>
          <w:rtl/>
          <w:lang w:bidi="ur-PK"/>
        </w:rPr>
        <w:t xml:space="preserve"> مورد استغفار قرار گرفتند، نوشت</w:t>
      </w:r>
      <w:r w:rsidR="00B73696">
        <w:rPr>
          <w:rFonts w:hint="cs"/>
          <w:rtl/>
          <w:lang w:bidi="ur-PK"/>
        </w:rPr>
        <w:t>ه</w:t>
      </w:r>
      <w:r>
        <w:rPr>
          <w:rFonts w:hint="cs"/>
          <w:rtl/>
          <w:lang w:bidi="ur-PK"/>
        </w:rPr>
        <w:t xml:space="preserve"> می‌شود</w:t>
      </w:r>
      <w:r w:rsidR="009879D4">
        <w:rPr>
          <w:rFonts w:hint="cs"/>
          <w:rtl/>
          <w:lang w:bidi="ur-PK"/>
        </w:rPr>
        <w:t>.</w:t>
      </w:r>
    </w:p>
    <w:p w:rsidR="00CC6139" w:rsidRDefault="00B73696" w:rsidP="00BD4F21">
      <w:pPr>
        <w:pStyle w:val="a8"/>
        <w:rPr>
          <w:rtl/>
          <w:lang w:bidi="ur-PK"/>
        </w:rPr>
      </w:pPr>
      <w:r>
        <w:rPr>
          <w:rFonts w:hint="cs"/>
          <w:rtl/>
          <w:lang w:bidi="ur-PK"/>
        </w:rPr>
        <w:t>و این گون</w:t>
      </w:r>
      <w:r w:rsidR="009879D4">
        <w:rPr>
          <w:rFonts w:hint="cs"/>
          <w:rtl/>
          <w:lang w:bidi="ur-PK"/>
        </w:rPr>
        <w:t>ه</w:t>
      </w:r>
      <w:r>
        <w:rPr>
          <w:rFonts w:hint="cs"/>
          <w:rtl/>
          <w:lang w:bidi="ur-PK"/>
        </w:rPr>
        <w:t xml:space="preserve"> اصحاب و یاران پیامبر </w:t>
      </w:r>
      <w:r>
        <w:rPr>
          <w:rFonts w:cs="CTraditional Arabic" w:hint="cs"/>
          <w:rtl/>
          <w:lang w:bidi="ur-PK"/>
        </w:rPr>
        <w:t>ص</w:t>
      </w:r>
      <w:r>
        <w:rPr>
          <w:rFonts w:hint="cs"/>
          <w:rtl/>
          <w:lang w:bidi="ur-PK"/>
        </w:rPr>
        <w:t xml:space="preserve"> بودند تا این‌ک</w:t>
      </w:r>
      <w:r w:rsidR="009879D4">
        <w:rPr>
          <w:rFonts w:hint="cs"/>
          <w:rtl/>
          <w:lang w:bidi="ur-PK"/>
        </w:rPr>
        <w:t>ه</w:t>
      </w:r>
      <w:r>
        <w:rPr>
          <w:rFonts w:hint="cs"/>
          <w:rtl/>
          <w:lang w:bidi="ur-PK"/>
        </w:rPr>
        <w:t xml:space="preserve"> نزد خداوند </w:t>
      </w:r>
      <w:r w:rsidR="00BD4F21">
        <w:rPr>
          <w:rFonts w:cs="CTraditional Arabic" w:hint="cs"/>
          <w:rtl/>
          <w:lang w:bidi="ur-PK"/>
        </w:rPr>
        <w:t>ﻷ</w:t>
      </w:r>
      <w:r w:rsidR="00BD4F21">
        <w:rPr>
          <w:rFonts w:hint="cs"/>
          <w:rtl/>
          <w:lang w:bidi="ur-PK"/>
        </w:rPr>
        <w:t xml:space="preserve"> </w:t>
      </w:r>
      <w:r>
        <w:rPr>
          <w:rFonts w:hint="cs"/>
          <w:rtl/>
          <w:lang w:bidi="ur-PK"/>
        </w:rPr>
        <w:t>رحلت کردند و گذشتگان و سَلَف صالح مسلمانان ا</w:t>
      </w:r>
      <w:r w:rsidR="00145D6E">
        <w:rPr>
          <w:rFonts w:hint="cs"/>
          <w:rtl/>
          <w:lang w:bidi="ur-PK"/>
        </w:rPr>
        <w:t>ین</w:t>
      </w:r>
      <w:r w:rsidR="00145D6E">
        <w:rPr>
          <w:rFonts w:hint="eastAsia"/>
          <w:rtl/>
          <w:lang w:bidi="ur-PK"/>
        </w:rPr>
        <w:t>‌</w:t>
      </w:r>
      <w:r>
        <w:rPr>
          <w:rFonts w:hint="cs"/>
          <w:rtl/>
          <w:lang w:bidi="ur-PK"/>
        </w:rPr>
        <w:t>گون</w:t>
      </w:r>
      <w:r w:rsidR="009879D4">
        <w:rPr>
          <w:rFonts w:hint="cs"/>
          <w:rtl/>
          <w:lang w:bidi="ur-PK"/>
        </w:rPr>
        <w:t>ه</w:t>
      </w:r>
      <w:r>
        <w:rPr>
          <w:rFonts w:hint="cs"/>
          <w:rtl/>
          <w:lang w:bidi="ur-PK"/>
        </w:rPr>
        <w:t xml:space="preserve"> بودند</w:t>
      </w:r>
      <w:r w:rsidR="009879D4">
        <w:rPr>
          <w:rFonts w:hint="cs"/>
          <w:rtl/>
          <w:lang w:bidi="ur-PK"/>
        </w:rPr>
        <w:t>.</w:t>
      </w:r>
      <w:r>
        <w:rPr>
          <w:rFonts w:hint="cs"/>
          <w:rtl/>
          <w:lang w:bidi="ur-PK"/>
        </w:rPr>
        <w:t xml:space="preserve"> و ب</w:t>
      </w:r>
      <w:r w:rsidR="009879D4">
        <w:rPr>
          <w:rFonts w:hint="cs"/>
          <w:rtl/>
          <w:lang w:bidi="ur-PK"/>
        </w:rPr>
        <w:t>ه</w:t>
      </w:r>
      <w:r>
        <w:rPr>
          <w:rFonts w:hint="cs"/>
          <w:rtl/>
          <w:lang w:bidi="ur-PK"/>
        </w:rPr>
        <w:t xml:space="preserve"> راستی شما مسلمانان امروزی </w:t>
      </w:r>
      <w:r w:rsidRPr="00145D6E">
        <w:rPr>
          <w:rFonts w:hint="cs"/>
          <w:spacing w:val="-4"/>
          <w:rtl/>
          <w:lang w:bidi="ur-PK"/>
        </w:rPr>
        <w:t>وقتی ک</w:t>
      </w:r>
      <w:r w:rsidR="009879D4" w:rsidRPr="00145D6E">
        <w:rPr>
          <w:rFonts w:hint="cs"/>
          <w:spacing w:val="-4"/>
          <w:rtl/>
          <w:lang w:bidi="ur-PK"/>
        </w:rPr>
        <w:t>ه</w:t>
      </w:r>
      <w:r w:rsidRPr="00145D6E">
        <w:rPr>
          <w:rFonts w:hint="cs"/>
          <w:spacing w:val="-4"/>
          <w:rtl/>
          <w:lang w:bidi="ur-PK"/>
        </w:rPr>
        <w:t xml:space="preserve"> دچار تغییر شدید وضع و روزگارتان ھم تغییر پیدا کرد، سپس حسن بصری </w:t>
      </w:r>
      <w:r w:rsidRPr="00145D6E">
        <w:rPr>
          <w:rFonts w:cs="CTraditional Arabic" w:hint="cs"/>
          <w:spacing w:val="-4"/>
          <w:rtl/>
          <w:lang w:bidi="ur-PK"/>
        </w:rPr>
        <w:t>/</w:t>
      </w:r>
      <w:r>
        <w:rPr>
          <w:rFonts w:hint="cs"/>
          <w:rtl/>
          <w:lang w:bidi="ur-PK"/>
        </w:rPr>
        <w:t xml:space="preserve"> </w:t>
      </w:r>
      <w:r w:rsidR="00CC6139">
        <w:rPr>
          <w:rFonts w:hint="cs"/>
          <w:rtl/>
          <w:lang w:bidi="ur-PK"/>
        </w:rPr>
        <w:t>این آی</w:t>
      </w:r>
      <w:r w:rsidR="009879D4">
        <w:rPr>
          <w:rFonts w:hint="cs"/>
          <w:rtl/>
          <w:lang w:bidi="ur-PK"/>
        </w:rPr>
        <w:t>ه</w:t>
      </w:r>
      <w:r w:rsidR="00CC6139">
        <w:rPr>
          <w:rFonts w:hint="cs"/>
          <w:rtl/>
          <w:lang w:bidi="ur-PK"/>
        </w:rPr>
        <w:t xml:space="preserve"> را تلاوت کرد:</w:t>
      </w:r>
    </w:p>
    <w:p w:rsidR="00CC6139" w:rsidRDefault="001F21E4" w:rsidP="001F21E4">
      <w:pPr>
        <w:pStyle w:val="af1"/>
        <w:rPr>
          <w:rtl/>
          <w:lang w:bidi="ar-SA"/>
        </w:rPr>
      </w:pPr>
      <w:r>
        <w:rPr>
          <w:rStyle w:val="Char8"/>
          <w:rFonts w:cs="CTraditional Arabic" w:hint="cs"/>
          <w:rtl/>
        </w:rPr>
        <w:t>+</w:t>
      </w:r>
      <w:r w:rsidR="00AF0422" w:rsidRPr="00BD4F21">
        <w:rPr>
          <w:rtl/>
        </w:rPr>
        <w:t xml:space="preserve">إِنَّ </w:t>
      </w:r>
      <w:r w:rsidR="00AF0422" w:rsidRPr="00BD4F21">
        <w:rPr>
          <w:rFonts w:hint="cs"/>
          <w:rtl/>
        </w:rPr>
        <w:t>ٱ</w:t>
      </w:r>
      <w:r w:rsidR="00AF0422" w:rsidRPr="00BD4F21">
        <w:rPr>
          <w:rFonts w:hint="eastAsia"/>
          <w:rtl/>
        </w:rPr>
        <w:t>للَّهَ</w:t>
      </w:r>
      <w:r w:rsidR="00AF0422" w:rsidRPr="00BD4F21">
        <w:rPr>
          <w:rtl/>
        </w:rPr>
        <w:t xml:space="preserve"> لَا يُغَيِّرُ مَا بِقَوۡمٍ حَتَّىٰ يُغَيِّرُواْ مَا بِأَنفُسِهِمۡ</w:t>
      </w:r>
      <w:r>
        <w:rPr>
          <w:rStyle w:val="Char8"/>
          <w:rFonts w:cs="CTraditional Arabic" w:hint="cs"/>
          <w:rtl/>
        </w:rPr>
        <w:t>_</w:t>
      </w:r>
      <w:r w:rsidR="00AF0422">
        <w:rPr>
          <w:rFonts w:ascii="Times New Roman" w:cs="Arial"/>
          <w:szCs w:val="24"/>
          <w:rtl/>
          <w:lang w:bidi="ur-PK"/>
        </w:rPr>
        <w:t xml:space="preserve"> </w:t>
      </w:r>
      <w:r w:rsidR="00AF0422" w:rsidRPr="00AF0422">
        <w:rPr>
          <w:rStyle w:val="Char6"/>
          <w:rtl/>
        </w:rPr>
        <w:t>[الرعد: 11]</w:t>
      </w:r>
      <w:r w:rsidR="00BD4F21">
        <w:rPr>
          <w:rStyle w:val="Char6"/>
          <w:rFonts w:hint="cs"/>
          <w:rtl/>
        </w:rPr>
        <w:t>.</w:t>
      </w:r>
    </w:p>
    <w:p w:rsidR="002E2D98" w:rsidRDefault="00CC6139" w:rsidP="00BD4F21">
      <w:pPr>
        <w:pStyle w:val="ab"/>
        <w:rPr>
          <w:rtl/>
          <w:lang w:bidi="ar-SA"/>
        </w:rPr>
      </w:pPr>
      <w:r w:rsidRPr="00BF7C8C">
        <w:rPr>
          <w:rStyle w:val="Char8"/>
          <w:rtl/>
        </w:rPr>
        <w:t>«</w:t>
      </w:r>
      <w:r w:rsidRPr="00BD4F21">
        <w:rPr>
          <w:rFonts w:hint="cs"/>
          <w:rtl/>
        </w:rPr>
        <w:t>ب</w:t>
      </w:r>
      <w:r w:rsidR="009879D4" w:rsidRPr="00BD4F21">
        <w:rPr>
          <w:rFonts w:hint="cs"/>
          <w:rtl/>
        </w:rPr>
        <w:t>ه</w:t>
      </w:r>
      <w:r w:rsidRPr="00BD4F21">
        <w:rPr>
          <w:rFonts w:hint="cs"/>
          <w:rtl/>
        </w:rPr>
        <w:t xml:space="preserve"> راستی ک</w:t>
      </w:r>
      <w:r w:rsidR="009879D4" w:rsidRPr="00BD4F21">
        <w:rPr>
          <w:rFonts w:hint="cs"/>
          <w:rtl/>
        </w:rPr>
        <w:t>ه</w:t>
      </w:r>
      <w:r w:rsidRPr="00BD4F21">
        <w:rPr>
          <w:rFonts w:hint="cs"/>
          <w:rtl/>
        </w:rPr>
        <w:t xml:space="preserve"> خداوند در وضع و حال ھیچ قومی تغییر ایجاد نمی</w:t>
      </w:r>
      <w:r w:rsidRPr="00BD4F21">
        <w:rPr>
          <w:rFonts w:hint="eastAsia"/>
          <w:rtl/>
        </w:rPr>
        <w:t>‌کند مگر این‌ک</w:t>
      </w:r>
      <w:r w:rsidR="009879D4" w:rsidRPr="00BD4F21">
        <w:rPr>
          <w:rFonts w:hint="eastAsia"/>
          <w:rtl/>
        </w:rPr>
        <w:t>ه</w:t>
      </w:r>
      <w:r w:rsidRPr="00BD4F21">
        <w:rPr>
          <w:rFonts w:hint="eastAsia"/>
          <w:rtl/>
        </w:rPr>
        <w:t xml:space="preserve"> آن قوم در اندیش</w:t>
      </w:r>
      <w:r w:rsidR="009879D4" w:rsidRPr="00BD4F21">
        <w:rPr>
          <w:rFonts w:hint="eastAsia"/>
          <w:rtl/>
        </w:rPr>
        <w:t>ه</w:t>
      </w:r>
      <w:r w:rsidRPr="00BD4F21">
        <w:rPr>
          <w:rFonts w:hint="eastAsia"/>
          <w:rtl/>
        </w:rPr>
        <w:t xml:space="preserve"> و درون خود تغییر ایجاد کند</w:t>
      </w:r>
      <w:r w:rsidRPr="00BF7C8C">
        <w:rPr>
          <w:rStyle w:val="Char8"/>
          <w:rtl/>
        </w:rPr>
        <w:t>»</w:t>
      </w:r>
      <w:r w:rsidR="009879D4">
        <w:rPr>
          <w:rFonts w:hint="eastAsia"/>
          <w:rtl/>
          <w:lang w:bidi="ar-SA"/>
        </w:rPr>
        <w:t>.</w:t>
      </w:r>
    </w:p>
    <w:p w:rsidR="00AF0422" w:rsidRDefault="00AF0422" w:rsidP="004A4B04">
      <w:pPr>
        <w:pStyle w:val="a8"/>
        <w:rPr>
          <w:rtl/>
          <w:lang w:bidi="ur-PK"/>
        </w:rPr>
      </w:pPr>
      <w:r>
        <w:rPr>
          <w:rFonts w:hint="cs"/>
          <w:rtl/>
          <w:lang w:bidi="ur-PK"/>
        </w:rPr>
        <w:t>و ب</w:t>
      </w:r>
      <w:r w:rsidR="009879D4">
        <w:rPr>
          <w:rFonts w:hint="cs"/>
          <w:rtl/>
          <w:lang w:bidi="ur-PK"/>
        </w:rPr>
        <w:t>ه</w:t>
      </w:r>
      <w:r>
        <w:rPr>
          <w:rFonts w:hint="cs"/>
          <w:rtl/>
          <w:lang w:bidi="ur-PK"/>
        </w:rPr>
        <w:t xml:space="preserve"> راستی ک</w:t>
      </w:r>
      <w:r w:rsidR="009879D4">
        <w:rPr>
          <w:rFonts w:hint="cs"/>
          <w:rtl/>
          <w:lang w:bidi="ur-PK"/>
        </w:rPr>
        <w:t>ه</w:t>
      </w:r>
      <w:r>
        <w:rPr>
          <w:rFonts w:hint="cs"/>
          <w:rtl/>
          <w:lang w:bidi="ur-PK"/>
        </w:rPr>
        <w:t xml:space="preserve"> مؤمنان وقتی ک</w:t>
      </w:r>
      <w:r w:rsidR="009879D4">
        <w:rPr>
          <w:rFonts w:hint="cs"/>
          <w:rtl/>
          <w:lang w:bidi="ur-PK"/>
        </w:rPr>
        <w:t>ه</w:t>
      </w:r>
      <w:r>
        <w:rPr>
          <w:rFonts w:hint="cs"/>
          <w:rtl/>
          <w:lang w:bidi="ur-PK"/>
        </w:rPr>
        <w:t xml:space="preserve"> این دعوت از سوی خداوند ب</w:t>
      </w:r>
      <w:r w:rsidR="009879D4">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شد، آن را باور داشتند و قلب‌ھای </w:t>
      </w:r>
      <w:r w:rsidR="00546A50">
        <w:rPr>
          <w:rFonts w:hint="cs"/>
          <w:rtl/>
          <w:lang w:bidi="ur-PK"/>
        </w:rPr>
        <w:t>آن‌ھا</w:t>
      </w:r>
      <w:r>
        <w:rPr>
          <w:rFonts w:hint="cs"/>
          <w:rtl/>
          <w:lang w:bidi="ur-PK"/>
        </w:rPr>
        <w:t xml:space="preserve"> از یقین نسبت ب</w:t>
      </w:r>
      <w:r w:rsidR="009879D4">
        <w:rPr>
          <w:rFonts w:hint="cs"/>
          <w:rtl/>
          <w:lang w:bidi="ur-PK"/>
        </w:rPr>
        <w:t>ه</w:t>
      </w:r>
      <w:r>
        <w:rPr>
          <w:rFonts w:hint="cs"/>
          <w:rtl/>
          <w:lang w:bidi="ur-PK"/>
        </w:rPr>
        <w:t xml:space="preserve"> این دعوت مالامال شد</w:t>
      </w:r>
      <w:r w:rsidR="009879D4">
        <w:rPr>
          <w:rFonts w:hint="cs"/>
          <w:rtl/>
          <w:lang w:bidi="ur-PK"/>
        </w:rPr>
        <w:t>.</w:t>
      </w:r>
      <w:r>
        <w:rPr>
          <w:rFonts w:hint="cs"/>
          <w:rtl/>
          <w:lang w:bidi="ur-PK"/>
        </w:rPr>
        <w:t xml:space="preserve"> و قلب‌ھا و بدن‌ھا و چشم‌ھایشان نسبت ب</w:t>
      </w:r>
      <w:r w:rsidR="009879D4">
        <w:rPr>
          <w:rFonts w:hint="cs"/>
          <w:rtl/>
          <w:lang w:bidi="ur-PK"/>
        </w:rPr>
        <w:t>ه</w:t>
      </w:r>
      <w:r>
        <w:rPr>
          <w:rFonts w:hint="cs"/>
          <w:rtl/>
          <w:lang w:bidi="ur-PK"/>
        </w:rPr>
        <w:t xml:space="preserve"> خداوند خشوع پیدا کرد و ب</w:t>
      </w:r>
      <w:r w:rsidR="009879D4">
        <w:rPr>
          <w:rFonts w:hint="cs"/>
          <w:rtl/>
          <w:lang w:bidi="ur-PK"/>
        </w:rPr>
        <w:t>ه</w:t>
      </w:r>
      <w:r>
        <w:rPr>
          <w:rFonts w:hint="cs"/>
          <w:rtl/>
          <w:lang w:bidi="ur-PK"/>
        </w:rPr>
        <w:t xml:space="preserve"> خدا سوگند</w:t>
      </w:r>
      <w:r w:rsidR="008B08CA">
        <w:rPr>
          <w:rFonts w:hint="cs"/>
          <w:rtl/>
          <w:lang w:bidi="ur-PK"/>
        </w:rPr>
        <w:t xml:space="preserve"> اگر </w:t>
      </w:r>
      <w:r w:rsidR="00546A50">
        <w:rPr>
          <w:rFonts w:hint="cs"/>
          <w:rtl/>
          <w:lang w:bidi="ur-PK"/>
        </w:rPr>
        <w:t>آن‌ھا</w:t>
      </w:r>
      <w:r w:rsidR="008B08CA">
        <w:rPr>
          <w:rFonts w:hint="cs"/>
          <w:rtl/>
          <w:lang w:bidi="ur-PK"/>
        </w:rPr>
        <w:t xml:space="preserve"> را می‌دیدی، گرو</w:t>
      </w:r>
      <w:r w:rsidR="009879D4">
        <w:rPr>
          <w:rFonts w:hint="cs"/>
          <w:rtl/>
          <w:lang w:bidi="ur-PK"/>
        </w:rPr>
        <w:t>ه</w:t>
      </w:r>
      <w:r w:rsidR="008B08CA">
        <w:rPr>
          <w:rFonts w:hint="cs"/>
          <w:rtl/>
          <w:lang w:bidi="ur-PK"/>
        </w:rPr>
        <w:t xml:space="preserve"> و قومی می‌دیدی ک</w:t>
      </w:r>
      <w:r w:rsidR="009879D4">
        <w:rPr>
          <w:rFonts w:hint="cs"/>
          <w:rtl/>
          <w:lang w:bidi="ur-PK"/>
        </w:rPr>
        <w:t>ه</w:t>
      </w:r>
      <w:r w:rsidR="008B08CA">
        <w:rPr>
          <w:rFonts w:hint="cs"/>
          <w:rtl/>
          <w:lang w:bidi="ur-PK"/>
        </w:rPr>
        <w:t xml:space="preserve"> نسبت ب</w:t>
      </w:r>
      <w:r w:rsidR="009879D4">
        <w:rPr>
          <w:rFonts w:hint="cs"/>
          <w:rtl/>
          <w:lang w:bidi="ur-PK"/>
        </w:rPr>
        <w:t>ه</w:t>
      </w:r>
      <w:r w:rsidR="008B08CA">
        <w:rPr>
          <w:rFonts w:hint="cs"/>
          <w:rtl/>
          <w:lang w:bidi="ur-PK"/>
        </w:rPr>
        <w:t xml:space="preserve"> دستورات خداوند چشم داشتند و ب</w:t>
      </w:r>
      <w:r w:rsidR="009879D4">
        <w:rPr>
          <w:rFonts w:hint="cs"/>
          <w:rtl/>
          <w:lang w:bidi="ur-PK"/>
        </w:rPr>
        <w:t>ه</w:t>
      </w:r>
      <w:r w:rsidR="008B08CA">
        <w:rPr>
          <w:rFonts w:hint="cs"/>
          <w:rtl/>
          <w:lang w:bidi="ur-PK"/>
        </w:rPr>
        <w:t xml:space="preserve"> خدا سوگند ک</w:t>
      </w:r>
      <w:r w:rsidR="009879D4">
        <w:rPr>
          <w:rFonts w:hint="cs"/>
          <w:rtl/>
          <w:lang w:bidi="ur-PK"/>
        </w:rPr>
        <w:t>ه</w:t>
      </w:r>
      <w:r w:rsidR="008B08CA">
        <w:rPr>
          <w:rFonts w:hint="cs"/>
          <w:rtl/>
          <w:lang w:bidi="ur-PK"/>
        </w:rPr>
        <w:t xml:space="preserve"> اھل جَدَل و باطل نبودند و چون ب</w:t>
      </w:r>
      <w:r w:rsidR="009879D4">
        <w:rPr>
          <w:rFonts w:hint="cs"/>
          <w:rtl/>
          <w:lang w:bidi="ur-PK"/>
        </w:rPr>
        <w:t>ه</w:t>
      </w:r>
      <w:r w:rsidR="008B08CA">
        <w:rPr>
          <w:rFonts w:hint="cs"/>
          <w:rtl/>
          <w:lang w:bidi="ur-PK"/>
        </w:rPr>
        <w:t xml:space="preserve"> </w:t>
      </w:r>
      <w:r w:rsidR="00546A50">
        <w:rPr>
          <w:rFonts w:hint="cs"/>
          <w:rtl/>
          <w:lang w:bidi="ur-PK"/>
        </w:rPr>
        <w:t>آن‌ھا</w:t>
      </w:r>
      <w:r w:rsidR="008B08CA">
        <w:rPr>
          <w:rFonts w:hint="cs"/>
          <w:rtl/>
          <w:lang w:bidi="ur-PK"/>
        </w:rPr>
        <w:t xml:space="preserve"> امر و دستوری از سوی خداوند آمد، آن را باور داشتند؛ پس خداوند </w:t>
      </w:r>
      <w:r w:rsidR="00546A50">
        <w:rPr>
          <w:rFonts w:hint="cs"/>
          <w:rtl/>
          <w:lang w:bidi="ur-PK"/>
        </w:rPr>
        <w:t>آن‌ھا</w:t>
      </w:r>
      <w:r w:rsidR="008B08CA">
        <w:rPr>
          <w:rFonts w:hint="cs"/>
          <w:rtl/>
          <w:lang w:bidi="ur-PK"/>
        </w:rPr>
        <w:t xml:space="preserve"> را در قرآن ب</w:t>
      </w:r>
      <w:r w:rsidR="009879D4">
        <w:rPr>
          <w:rFonts w:hint="cs"/>
          <w:rtl/>
          <w:lang w:bidi="ur-PK"/>
        </w:rPr>
        <w:t>ه</w:t>
      </w:r>
      <w:r w:rsidR="008B08CA">
        <w:rPr>
          <w:rFonts w:hint="cs"/>
          <w:rtl/>
          <w:lang w:bidi="ur-PK"/>
        </w:rPr>
        <w:t xml:space="preserve"> بھترین شکل مورد ستایش خود قرار داد:</w:t>
      </w:r>
    </w:p>
    <w:p w:rsidR="008B08CA" w:rsidRDefault="001F21E4" w:rsidP="001F21E4">
      <w:pPr>
        <w:pStyle w:val="af1"/>
        <w:rPr>
          <w:rtl/>
          <w:lang w:bidi="ur-PK"/>
        </w:rPr>
      </w:pPr>
      <w:r>
        <w:rPr>
          <w:rStyle w:val="Char8"/>
          <w:rFonts w:cs="CTraditional Arabic" w:hint="cs"/>
          <w:rtl/>
        </w:rPr>
        <w:t>+</w:t>
      </w:r>
      <w:r w:rsidR="00C43796" w:rsidRPr="00BD4F21">
        <w:rPr>
          <w:rtl/>
        </w:rPr>
        <w:t xml:space="preserve">وَعِبَادُ </w:t>
      </w:r>
      <w:r w:rsidR="00C43796" w:rsidRPr="00BD4F21">
        <w:rPr>
          <w:rFonts w:hint="cs"/>
          <w:rtl/>
        </w:rPr>
        <w:t>ٱ</w:t>
      </w:r>
      <w:r w:rsidR="00C43796" w:rsidRPr="00BD4F21">
        <w:rPr>
          <w:rFonts w:hint="eastAsia"/>
          <w:rtl/>
        </w:rPr>
        <w:t>لرَّحۡمَٰنِ</w:t>
      </w:r>
      <w:r w:rsidR="00C43796" w:rsidRPr="00BD4F21">
        <w:rPr>
          <w:rtl/>
        </w:rPr>
        <w:t xml:space="preserve"> </w:t>
      </w:r>
      <w:r w:rsidR="00C43796" w:rsidRPr="00BD4F21">
        <w:rPr>
          <w:rFonts w:hint="cs"/>
          <w:rtl/>
        </w:rPr>
        <w:t>ٱ</w:t>
      </w:r>
      <w:r w:rsidR="00C43796" w:rsidRPr="00BD4F21">
        <w:rPr>
          <w:rFonts w:hint="eastAsia"/>
          <w:rtl/>
        </w:rPr>
        <w:t>لَّذِينَ</w:t>
      </w:r>
      <w:r w:rsidR="00C43796" w:rsidRPr="00BD4F21">
        <w:rPr>
          <w:rtl/>
        </w:rPr>
        <w:t xml:space="preserve"> يَمۡشُونَ عَلَى </w:t>
      </w:r>
      <w:r w:rsidR="00C43796" w:rsidRPr="00BD4F21">
        <w:rPr>
          <w:rFonts w:hint="cs"/>
          <w:rtl/>
        </w:rPr>
        <w:t>ٱ</w:t>
      </w:r>
      <w:r w:rsidR="00C43796" w:rsidRPr="00BD4F21">
        <w:rPr>
          <w:rFonts w:hint="eastAsia"/>
          <w:rtl/>
        </w:rPr>
        <w:t>لۡأَرۡضِ</w:t>
      </w:r>
      <w:r w:rsidR="00C43796" w:rsidRPr="00BD4F21">
        <w:rPr>
          <w:rtl/>
        </w:rPr>
        <w:t xml:space="preserve"> هَوۡنٗا</w:t>
      </w:r>
      <w:r>
        <w:rPr>
          <w:rStyle w:val="Char8"/>
          <w:rFonts w:cs="CTraditional Arabic" w:hint="cs"/>
          <w:rtl/>
        </w:rPr>
        <w:t>_</w:t>
      </w:r>
      <w:r w:rsidR="00C43796">
        <w:rPr>
          <w:rFonts w:ascii="Times New Roman" w:cs="Arial"/>
          <w:szCs w:val="24"/>
          <w:rtl/>
          <w:lang w:bidi="ur-PK"/>
        </w:rPr>
        <w:t xml:space="preserve"> </w:t>
      </w:r>
      <w:r w:rsidR="00C43796" w:rsidRPr="00C43796">
        <w:rPr>
          <w:rStyle w:val="Char6"/>
          <w:rtl/>
        </w:rPr>
        <w:t>[الفرقان: 63]</w:t>
      </w:r>
      <w:r w:rsidR="00BD4F21" w:rsidRPr="00BD4F21">
        <w:rPr>
          <w:rStyle w:val="Char4"/>
          <w:rFonts w:hint="cs"/>
          <w:rtl/>
        </w:rPr>
        <w:t>.</w:t>
      </w:r>
    </w:p>
    <w:p w:rsidR="008B08CA" w:rsidRDefault="008B08CA" w:rsidP="00BD4F21">
      <w:pPr>
        <w:pStyle w:val="ab"/>
        <w:rPr>
          <w:rtl/>
          <w:lang w:bidi="ur-PK"/>
        </w:rPr>
      </w:pPr>
      <w:r w:rsidRPr="00BD4F21">
        <w:rPr>
          <w:rStyle w:val="Char8"/>
          <w:rtl/>
        </w:rPr>
        <w:t>«</w:t>
      </w:r>
      <w:r w:rsidRPr="00BD4F21">
        <w:rPr>
          <w:rFonts w:hint="cs"/>
          <w:rtl/>
        </w:rPr>
        <w:t>و بندگان خداوند رحمان کسانی ھستند ک</w:t>
      </w:r>
      <w:r w:rsidR="009879D4" w:rsidRPr="00BD4F21">
        <w:rPr>
          <w:rFonts w:hint="cs"/>
          <w:rtl/>
        </w:rPr>
        <w:t>ه</w:t>
      </w:r>
      <w:r w:rsidRPr="00BD4F21">
        <w:rPr>
          <w:rFonts w:hint="cs"/>
          <w:rtl/>
        </w:rPr>
        <w:t xml:space="preserve"> بر روی زمین ب</w:t>
      </w:r>
      <w:r w:rsidR="009879D4" w:rsidRPr="00BD4F21">
        <w:rPr>
          <w:rFonts w:hint="cs"/>
          <w:rtl/>
        </w:rPr>
        <w:t>ه</w:t>
      </w:r>
      <w:r w:rsidRPr="00BD4F21">
        <w:rPr>
          <w:rFonts w:hint="cs"/>
          <w:rtl/>
        </w:rPr>
        <w:t xml:space="preserve"> صورت سنگینی و وقار و نرمی را</w:t>
      </w:r>
      <w:r w:rsidR="009879D4" w:rsidRPr="00BD4F21">
        <w:rPr>
          <w:rFonts w:hint="cs"/>
          <w:rtl/>
        </w:rPr>
        <w:t>ه</w:t>
      </w:r>
      <w:r w:rsidRPr="00BD4F21">
        <w:rPr>
          <w:rFonts w:hint="cs"/>
          <w:rtl/>
        </w:rPr>
        <w:t xml:space="preserve"> می‌روند</w:t>
      </w:r>
      <w:r w:rsidRPr="00BD4F21">
        <w:rPr>
          <w:rStyle w:val="Char8"/>
          <w:rtl/>
        </w:rPr>
        <w:t>»</w:t>
      </w:r>
      <w:r w:rsidR="009879D4">
        <w:rPr>
          <w:rFonts w:hint="cs"/>
          <w:rtl/>
          <w:lang w:bidi="ur-PK"/>
        </w:rPr>
        <w:t>.</w:t>
      </w:r>
    </w:p>
    <w:p w:rsidR="00C43796" w:rsidRDefault="00C43796" w:rsidP="004A4B04">
      <w:pPr>
        <w:pStyle w:val="a8"/>
        <w:rPr>
          <w:rtl/>
          <w:lang w:bidi="ur-PK"/>
        </w:rPr>
      </w:pPr>
      <w:r>
        <w:rPr>
          <w:rFonts w:hint="cs"/>
          <w:rtl/>
          <w:lang w:bidi="ur-PK"/>
        </w:rPr>
        <w:t>و در آی</w:t>
      </w:r>
      <w:r w:rsidR="009879D4">
        <w:rPr>
          <w:rFonts w:hint="cs"/>
          <w:rtl/>
          <w:lang w:bidi="ur-PK"/>
        </w:rPr>
        <w:t>ه</w:t>
      </w:r>
      <w:r>
        <w:rPr>
          <w:rFonts w:hint="cs"/>
          <w:rtl/>
          <w:lang w:bidi="ur-PK"/>
        </w:rPr>
        <w:t xml:space="preserve"> دیگر:</w:t>
      </w:r>
    </w:p>
    <w:p w:rsidR="00C43796" w:rsidRDefault="001F21E4" w:rsidP="001F21E4">
      <w:pPr>
        <w:pStyle w:val="af1"/>
        <w:rPr>
          <w:rtl/>
          <w:lang w:bidi="ur-PK"/>
        </w:rPr>
      </w:pPr>
      <w:r>
        <w:rPr>
          <w:rStyle w:val="Char8"/>
          <w:rFonts w:cs="CTraditional Arabic" w:hint="cs"/>
          <w:rtl/>
        </w:rPr>
        <w:t>+</w:t>
      </w:r>
      <w:r w:rsidR="002F515C" w:rsidRPr="00BD4F21">
        <w:rPr>
          <w:rtl/>
        </w:rPr>
        <w:t xml:space="preserve">وَإِذَا خَاطَبَهُمُ </w:t>
      </w:r>
      <w:r w:rsidR="002F515C" w:rsidRPr="00BD4F21">
        <w:rPr>
          <w:rFonts w:hint="cs"/>
          <w:rtl/>
        </w:rPr>
        <w:t>ٱ</w:t>
      </w:r>
      <w:r w:rsidR="002F515C" w:rsidRPr="00BD4F21">
        <w:rPr>
          <w:rFonts w:hint="eastAsia"/>
          <w:rtl/>
        </w:rPr>
        <w:t>لۡجَٰهِلُونَ</w:t>
      </w:r>
      <w:r w:rsidR="002F515C" w:rsidRPr="00BD4F21">
        <w:rPr>
          <w:rtl/>
        </w:rPr>
        <w:t xml:space="preserve"> قَالُواْ سَلَٰمٗا</w:t>
      </w:r>
      <w:r>
        <w:rPr>
          <w:rStyle w:val="Char8"/>
          <w:rFonts w:cs="CTraditional Arabic" w:hint="cs"/>
          <w:rtl/>
        </w:rPr>
        <w:t>_</w:t>
      </w:r>
      <w:r w:rsidR="002F515C">
        <w:rPr>
          <w:rFonts w:ascii="Times New Roman" w:cs="Arial"/>
          <w:szCs w:val="24"/>
          <w:rtl/>
          <w:lang w:bidi="ur-PK"/>
        </w:rPr>
        <w:t xml:space="preserve"> </w:t>
      </w:r>
      <w:r w:rsidR="002F515C" w:rsidRPr="002F515C">
        <w:rPr>
          <w:rStyle w:val="Char6"/>
          <w:rtl/>
        </w:rPr>
        <w:t>[الفرقان: 63]</w:t>
      </w:r>
      <w:r w:rsidR="00BD4F21">
        <w:rPr>
          <w:rStyle w:val="Char6"/>
          <w:rFonts w:hint="cs"/>
          <w:rtl/>
        </w:rPr>
        <w:t>.</w:t>
      </w:r>
    </w:p>
    <w:p w:rsidR="00C43796" w:rsidRDefault="00C43796" w:rsidP="00BD4F21">
      <w:pPr>
        <w:pStyle w:val="ab"/>
        <w:rPr>
          <w:rtl/>
          <w:lang w:bidi="ur-PK"/>
        </w:rPr>
      </w:pPr>
      <w:r w:rsidRPr="00BD4F21">
        <w:rPr>
          <w:rStyle w:val="Char8"/>
          <w:rtl/>
        </w:rPr>
        <w:t>«</w:t>
      </w:r>
      <w:r w:rsidRPr="00BD4F21">
        <w:rPr>
          <w:rFonts w:hint="cs"/>
          <w:rtl/>
        </w:rPr>
        <w:t xml:space="preserve">و اگر افراد جاھل </w:t>
      </w:r>
      <w:r w:rsidR="00546A50" w:rsidRPr="00BD4F21">
        <w:rPr>
          <w:rFonts w:hint="cs"/>
          <w:rtl/>
        </w:rPr>
        <w:t>آن‌ھا</w:t>
      </w:r>
      <w:r w:rsidRPr="00BD4F21">
        <w:rPr>
          <w:rFonts w:hint="cs"/>
          <w:rtl/>
        </w:rPr>
        <w:t xml:space="preserve"> را مورد خطاب قرار دادن ب</w:t>
      </w:r>
      <w:r w:rsidR="009879D4" w:rsidRPr="00BD4F21">
        <w:rPr>
          <w:rFonts w:hint="cs"/>
          <w:rtl/>
        </w:rPr>
        <w:t>ه</w:t>
      </w:r>
      <w:r w:rsidRPr="00BD4F21">
        <w:rPr>
          <w:rFonts w:hint="cs"/>
          <w:rtl/>
        </w:rPr>
        <w:t xml:space="preserve"> </w:t>
      </w:r>
      <w:r w:rsidR="00546A50" w:rsidRPr="00BD4F21">
        <w:rPr>
          <w:rFonts w:hint="cs"/>
          <w:rtl/>
        </w:rPr>
        <w:t>آن‌ھا</w:t>
      </w:r>
      <w:r w:rsidRPr="00BD4F21">
        <w:rPr>
          <w:rFonts w:hint="cs"/>
          <w:rtl/>
        </w:rPr>
        <w:t xml:space="preserve"> با سلام جواب گفتند</w:t>
      </w:r>
      <w:r w:rsidRPr="00BD4F21">
        <w:rPr>
          <w:rStyle w:val="Char8"/>
          <w:rtl/>
        </w:rPr>
        <w:t>»</w:t>
      </w:r>
      <w:r w:rsidR="009879D4">
        <w:rPr>
          <w:rFonts w:hint="cs"/>
          <w:rtl/>
          <w:lang w:bidi="ur-PK"/>
        </w:rPr>
        <w:t>.</w:t>
      </w:r>
    </w:p>
    <w:p w:rsidR="002F515C" w:rsidRDefault="002F515C" w:rsidP="004A4B04">
      <w:pPr>
        <w:pStyle w:val="a8"/>
        <w:rPr>
          <w:rtl/>
          <w:lang w:bidi="ur-PK"/>
        </w:rPr>
      </w:pPr>
      <w:r>
        <w:rPr>
          <w:rFonts w:hint="cs"/>
          <w:rtl/>
          <w:lang w:bidi="ur-PK"/>
        </w:rPr>
        <w:t>و ب</w:t>
      </w:r>
      <w:r w:rsidR="009879D4">
        <w:rPr>
          <w:rFonts w:hint="cs"/>
          <w:rtl/>
          <w:lang w:bidi="ur-PK"/>
        </w:rPr>
        <w:t>ه</w:t>
      </w:r>
      <w:r>
        <w:rPr>
          <w:rFonts w:hint="cs"/>
          <w:rtl/>
          <w:lang w:bidi="ur-PK"/>
        </w:rPr>
        <w:t xml:space="preserve"> راستی مسلمانان افرادی بردبار ھستند ک</w:t>
      </w:r>
      <w:r w:rsidR="009879D4">
        <w:rPr>
          <w:rFonts w:hint="cs"/>
          <w:rtl/>
          <w:lang w:bidi="ur-PK"/>
        </w:rPr>
        <w:t>ه</w:t>
      </w:r>
      <w:r>
        <w:rPr>
          <w:rFonts w:hint="cs"/>
          <w:rtl/>
          <w:lang w:bidi="ur-PK"/>
        </w:rPr>
        <w:t xml:space="preserve"> دچار جھل نمی‌شوند و اگر جھالتی در مورد </w:t>
      </w:r>
      <w:r w:rsidR="00546A50">
        <w:rPr>
          <w:rFonts w:hint="cs"/>
          <w:rtl/>
          <w:lang w:bidi="ur-PK"/>
        </w:rPr>
        <w:t>آن‌ھا</w:t>
      </w:r>
      <w:r>
        <w:rPr>
          <w:rFonts w:hint="cs"/>
          <w:rtl/>
          <w:lang w:bidi="ur-PK"/>
        </w:rPr>
        <w:t xml:space="preserve"> صورت‌گیرد، با صبر و بردباری با آن مقابل</w:t>
      </w:r>
      <w:r w:rsidR="009879D4">
        <w:rPr>
          <w:rFonts w:hint="cs"/>
          <w:rtl/>
          <w:lang w:bidi="ur-PK"/>
        </w:rPr>
        <w:t>ه</w:t>
      </w:r>
      <w:r>
        <w:rPr>
          <w:rFonts w:hint="cs"/>
          <w:rtl/>
          <w:lang w:bidi="ur-PK"/>
        </w:rPr>
        <w:t xml:space="preserve"> می‌کنند و در روز ب</w:t>
      </w:r>
      <w:r w:rsidR="009879D4">
        <w:rPr>
          <w:rFonts w:hint="cs"/>
          <w:rtl/>
          <w:lang w:bidi="ur-PK"/>
        </w:rPr>
        <w:t>ه</w:t>
      </w:r>
      <w:r>
        <w:rPr>
          <w:rFonts w:hint="cs"/>
          <w:rtl/>
          <w:lang w:bidi="ur-PK"/>
        </w:rPr>
        <w:t xml:space="preserve"> آنچ</w:t>
      </w:r>
      <w:r w:rsidR="009879D4">
        <w:rPr>
          <w:rFonts w:hint="cs"/>
          <w:rtl/>
          <w:lang w:bidi="ur-PK"/>
        </w:rPr>
        <w:t>ه</w:t>
      </w:r>
      <w:r>
        <w:rPr>
          <w:rFonts w:hint="cs"/>
          <w:rtl/>
          <w:lang w:bidi="ur-PK"/>
        </w:rPr>
        <w:t xml:space="preserve"> در آن کار نیک است، ھمرا</w:t>
      </w:r>
      <w:r w:rsidR="009879D4">
        <w:rPr>
          <w:rFonts w:hint="cs"/>
          <w:rtl/>
          <w:lang w:bidi="ur-PK"/>
        </w:rPr>
        <w:t>ه</w:t>
      </w:r>
      <w:r>
        <w:rPr>
          <w:rFonts w:hint="cs"/>
          <w:rtl/>
          <w:lang w:bidi="ur-PK"/>
        </w:rPr>
        <w:t xml:space="preserve"> بندگان خداوند می‌شوند و سپس در شب ب</w:t>
      </w:r>
      <w:r w:rsidR="009879D4">
        <w:rPr>
          <w:rFonts w:hint="cs"/>
          <w:rtl/>
          <w:lang w:bidi="ur-PK"/>
        </w:rPr>
        <w:t>ه</w:t>
      </w:r>
      <w:r>
        <w:rPr>
          <w:rFonts w:hint="cs"/>
          <w:rtl/>
          <w:lang w:bidi="ur-PK"/>
        </w:rPr>
        <w:t xml:space="preserve"> عبادت می‌پردازند</w:t>
      </w:r>
      <w:r w:rsidR="009879D4">
        <w:rPr>
          <w:rFonts w:hint="cs"/>
          <w:rtl/>
          <w:lang w:bidi="ur-PK"/>
        </w:rPr>
        <w:t>.</w:t>
      </w:r>
      <w:r>
        <w:rPr>
          <w:rFonts w:hint="cs"/>
          <w:rtl/>
          <w:lang w:bidi="ur-PK"/>
        </w:rPr>
        <w:t xml:space="preserve"> خداوند شب </w:t>
      </w:r>
      <w:r w:rsidR="00546A50">
        <w:rPr>
          <w:rFonts w:hint="cs"/>
          <w:rtl/>
          <w:lang w:bidi="ur-PK"/>
        </w:rPr>
        <w:t>آن‌ھا</w:t>
      </w:r>
      <w:r w:rsidR="00C21602">
        <w:rPr>
          <w:rFonts w:hint="cs"/>
          <w:rtl/>
          <w:lang w:bidi="ur-PK"/>
        </w:rPr>
        <w:t xml:space="preserve"> را بھترین شب یاد کرد و فرمود:</w:t>
      </w:r>
    </w:p>
    <w:p w:rsidR="00C21602" w:rsidRDefault="001F21E4" w:rsidP="001F21E4">
      <w:pPr>
        <w:pStyle w:val="af1"/>
        <w:rPr>
          <w:rtl/>
          <w:lang w:bidi="ur-PK"/>
        </w:rPr>
      </w:pPr>
      <w:r>
        <w:rPr>
          <w:rStyle w:val="Char8"/>
          <w:rFonts w:cs="CTraditional Arabic" w:hint="cs"/>
          <w:rtl/>
        </w:rPr>
        <w:t>+</w:t>
      </w:r>
      <w:r w:rsidR="00C21602" w:rsidRPr="00BD4F21">
        <w:rPr>
          <w:rtl/>
        </w:rPr>
        <w:t>وَ</w:t>
      </w:r>
      <w:r w:rsidR="00C21602" w:rsidRPr="00BD4F21">
        <w:rPr>
          <w:rFonts w:hint="cs"/>
          <w:rtl/>
        </w:rPr>
        <w:t>ٱ</w:t>
      </w:r>
      <w:r w:rsidR="00C21602" w:rsidRPr="00BD4F21">
        <w:rPr>
          <w:rFonts w:hint="eastAsia"/>
          <w:rtl/>
        </w:rPr>
        <w:t>لَّذِينَ</w:t>
      </w:r>
      <w:r w:rsidR="00C21602" w:rsidRPr="00BD4F21">
        <w:rPr>
          <w:rtl/>
        </w:rPr>
        <w:t xml:space="preserve"> يَبِيتُونَ لِرَبِّهِمۡ سُجَّدٗا وَقِيَٰمٗا٦٤</w:t>
      </w:r>
      <w:r>
        <w:rPr>
          <w:rStyle w:val="Char8"/>
          <w:rFonts w:cs="CTraditional Arabic" w:hint="cs"/>
          <w:rtl/>
        </w:rPr>
        <w:t>_</w:t>
      </w:r>
      <w:r w:rsidR="00C21602">
        <w:rPr>
          <w:rFonts w:ascii="Times New Roman" w:cs="Arial"/>
          <w:szCs w:val="24"/>
          <w:rtl/>
          <w:lang w:bidi="ur-PK"/>
        </w:rPr>
        <w:t xml:space="preserve"> </w:t>
      </w:r>
      <w:r w:rsidR="00C21602" w:rsidRPr="006253CA">
        <w:rPr>
          <w:rStyle w:val="Char6"/>
          <w:rtl/>
        </w:rPr>
        <w:t>[الفرقان: 64]</w:t>
      </w:r>
      <w:r w:rsidR="00BD4F21">
        <w:rPr>
          <w:rStyle w:val="Char6"/>
          <w:rFonts w:hint="cs"/>
          <w:rtl/>
        </w:rPr>
        <w:t>.</w:t>
      </w:r>
    </w:p>
    <w:p w:rsidR="00C21602" w:rsidRDefault="00C21602" w:rsidP="00BD4F21">
      <w:pPr>
        <w:pStyle w:val="ab"/>
        <w:rPr>
          <w:rtl/>
          <w:lang w:bidi="ur-PK"/>
        </w:rPr>
      </w:pPr>
      <w:r w:rsidRPr="00BD4F21">
        <w:rPr>
          <w:rStyle w:val="Char8"/>
          <w:rtl/>
        </w:rPr>
        <w:t>«</w:t>
      </w:r>
      <w:r w:rsidRPr="00BD4F21">
        <w:rPr>
          <w:rFonts w:hint="cs"/>
          <w:rtl/>
        </w:rPr>
        <w:t>و کسانی ک</w:t>
      </w:r>
      <w:r w:rsidR="009879D4" w:rsidRPr="00BD4F21">
        <w:rPr>
          <w:rFonts w:hint="cs"/>
          <w:rtl/>
        </w:rPr>
        <w:t>ه</w:t>
      </w:r>
      <w:r w:rsidRPr="00BD4F21">
        <w:rPr>
          <w:rFonts w:hint="cs"/>
          <w:rtl/>
        </w:rPr>
        <w:t xml:space="preserve"> برای پروردگارشان در حال شب زند</w:t>
      </w:r>
      <w:r w:rsidR="009879D4" w:rsidRPr="00BD4F21">
        <w:rPr>
          <w:rFonts w:hint="cs"/>
          <w:rtl/>
        </w:rPr>
        <w:t>ه</w:t>
      </w:r>
      <w:r w:rsidRPr="00BD4F21">
        <w:rPr>
          <w:rFonts w:hint="cs"/>
          <w:rtl/>
        </w:rPr>
        <w:t xml:space="preserve"> داری سجود و قیام می‌کنند</w:t>
      </w:r>
      <w:r w:rsidRPr="00BD4F21">
        <w:rPr>
          <w:rStyle w:val="Char8"/>
          <w:rtl/>
        </w:rPr>
        <w:t>»</w:t>
      </w:r>
      <w:r w:rsidR="009879D4">
        <w:rPr>
          <w:rFonts w:hint="cs"/>
          <w:rtl/>
          <w:lang w:bidi="ur-PK"/>
        </w:rPr>
        <w:t>.</w:t>
      </w:r>
    </w:p>
    <w:p w:rsidR="006253CA" w:rsidRDefault="006253CA" w:rsidP="004A4B04">
      <w:pPr>
        <w:pStyle w:val="a8"/>
        <w:rPr>
          <w:rtl/>
          <w:lang w:bidi="ur-PK"/>
        </w:rPr>
      </w:pPr>
      <w:r>
        <w:rPr>
          <w:rFonts w:hint="cs"/>
          <w:rtl/>
          <w:lang w:bidi="ur-PK"/>
        </w:rPr>
        <w:t>و برای خدواند بر پاھای خود می‌ایستند</w:t>
      </w:r>
      <w:r w:rsidR="009879D4">
        <w:rPr>
          <w:rFonts w:hint="cs"/>
          <w:rtl/>
          <w:lang w:bidi="ur-PK"/>
        </w:rPr>
        <w:t>.</w:t>
      </w:r>
      <w:r>
        <w:rPr>
          <w:rFonts w:hint="cs"/>
          <w:rtl/>
          <w:lang w:bidi="ur-PK"/>
        </w:rPr>
        <w:t xml:space="preserve"> و صورت خود را در ھال سجود برای پرودگار خود بر روی زمین می‌کشند</w:t>
      </w:r>
      <w:r w:rsidR="009879D4">
        <w:rPr>
          <w:rFonts w:hint="cs"/>
          <w:rtl/>
          <w:lang w:bidi="ur-PK"/>
        </w:rPr>
        <w:t>.</w:t>
      </w:r>
      <w:r>
        <w:rPr>
          <w:rFonts w:hint="cs"/>
          <w:rtl/>
          <w:lang w:bidi="ur-PK"/>
        </w:rPr>
        <w:t xml:space="preserve"> و اشک</w:t>
      </w:r>
      <w:r>
        <w:rPr>
          <w:rFonts w:hint="eastAsia"/>
          <w:rtl/>
          <w:lang w:bidi="ur-PK"/>
        </w:rPr>
        <w:t>‌ھایشان بر گون</w:t>
      </w:r>
      <w:r w:rsidR="009879D4">
        <w:rPr>
          <w:rFonts w:hint="eastAsia"/>
          <w:rtl/>
          <w:lang w:bidi="ur-PK"/>
        </w:rPr>
        <w:t>ه</w:t>
      </w:r>
      <w:r>
        <w:rPr>
          <w:rFonts w:hint="eastAsia"/>
          <w:rtl/>
          <w:lang w:bidi="ur-PK"/>
        </w:rPr>
        <w:t>‌ھایشان ب</w:t>
      </w:r>
      <w:r w:rsidR="009879D4">
        <w:rPr>
          <w:rFonts w:hint="eastAsia"/>
          <w:rtl/>
          <w:lang w:bidi="ur-PK"/>
        </w:rPr>
        <w:t>ه</w:t>
      </w:r>
      <w:r>
        <w:rPr>
          <w:rFonts w:hint="eastAsia"/>
          <w:rtl/>
          <w:lang w:bidi="ur-PK"/>
        </w:rPr>
        <w:t xml:space="preserve"> خاطر جدایی و دوری از پرودگارشان جاری می‌شود، و ب</w:t>
      </w:r>
      <w:r w:rsidR="009879D4">
        <w:rPr>
          <w:rFonts w:hint="eastAsia"/>
          <w:rtl/>
          <w:lang w:bidi="ur-PK"/>
        </w:rPr>
        <w:t>ه</w:t>
      </w:r>
      <w:r>
        <w:rPr>
          <w:rFonts w:hint="eastAsia"/>
          <w:rtl/>
          <w:lang w:bidi="ur-PK"/>
        </w:rPr>
        <w:t xml:space="preserve"> خاطر مس</w:t>
      </w:r>
      <w:r w:rsidR="002324B3">
        <w:rPr>
          <w:rFonts w:hint="eastAsia"/>
          <w:rtl/>
          <w:lang w:bidi="ur-PK"/>
        </w:rPr>
        <w:t>أ</w:t>
      </w:r>
      <w:r>
        <w:rPr>
          <w:rFonts w:hint="eastAsia"/>
          <w:rtl/>
          <w:lang w:bidi="ur-PK"/>
        </w:rPr>
        <w:t>ل</w:t>
      </w:r>
      <w:r w:rsidR="009879D4">
        <w:rPr>
          <w:rFonts w:hint="eastAsia"/>
          <w:rtl/>
          <w:lang w:bidi="ur-PK"/>
        </w:rPr>
        <w:t>ه</w:t>
      </w:r>
      <w:r>
        <w:rPr>
          <w:rFonts w:hint="eastAsia"/>
          <w:rtl/>
          <w:lang w:bidi="ur-PK"/>
        </w:rPr>
        <w:t>‌ای در کاری، شب زند</w:t>
      </w:r>
      <w:r w:rsidR="009879D4">
        <w:rPr>
          <w:rFonts w:hint="eastAsia"/>
          <w:rtl/>
          <w:lang w:bidi="ur-PK"/>
        </w:rPr>
        <w:t>ه</w:t>
      </w:r>
      <w:r>
        <w:rPr>
          <w:rFonts w:hint="eastAsia"/>
          <w:rtl/>
          <w:lang w:bidi="ur-PK"/>
        </w:rPr>
        <w:t xml:space="preserve"> داری کردند و ب</w:t>
      </w:r>
      <w:r w:rsidR="009879D4">
        <w:rPr>
          <w:rFonts w:hint="eastAsia"/>
          <w:rtl/>
          <w:lang w:bidi="ur-PK"/>
        </w:rPr>
        <w:t>ه</w:t>
      </w:r>
      <w:r>
        <w:rPr>
          <w:rFonts w:hint="eastAsia"/>
          <w:rtl/>
          <w:lang w:bidi="ur-PK"/>
        </w:rPr>
        <w:t xml:space="preserve"> خاطر کاری </w:t>
      </w:r>
      <w:r>
        <w:rPr>
          <w:rFonts w:hint="cs"/>
          <w:rtl/>
          <w:lang w:bidi="ur-PK"/>
        </w:rPr>
        <w:t>و مس</w:t>
      </w:r>
      <w:r w:rsidR="002324B3">
        <w:rPr>
          <w:rFonts w:hint="cs"/>
          <w:rtl/>
          <w:lang w:bidi="ur-PK"/>
        </w:rPr>
        <w:t>أ</w:t>
      </w:r>
      <w:r>
        <w:rPr>
          <w:rFonts w:hint="cs"/>
          <w:rtl/>
          <w:lang w:bidi="ur-PK"/>
        </w:rPr>
        <w:t>ل</w:t>
      </w:r>
      <w:r w:rsidR="009879D4">
        <w:rPr>
          <w:rFonts w:hint="cs"/>
          <w:rtl/>
          <w:lang w:bidi="ur-PK"/>
        </w:rPr>
        <w:t>ه</w:t>
      </w:r>
      <w:r>
        <w:rPr>
          <w:rFonts w:hint="cs"/>
          <w:rtl/>
          <w:lang w:bidi="ur-PK"/>
        </w:rPr>
        <w:t>‌ای</w:t>
      </w:r>
      <w:r w:rsidR="00362AE5">
        <w:rPr>
          <w:rFonts w:hint="cs"/>
          <w:rtl/>
          <w:lang w:bidi="ur-PK"/>
        </w:rPr>
        <w:t xml:space="preserve"> در روز، خویشتن داری کردند ک</w:t>
      </w:r>
      <w:r w:rsidR="009879D4">
        <w:rPr>
          <w:rFonts w:hint="cs"/>
          <w:rtl/>
          <w:lang w:bidi="ur-PK"/>
        </w:rPr>
        <w:t>ه</w:t>
      </w:r>
      <w:r w:rsidR="00362AE5">
        <w:rPr>
          <w:rFonts w:hint="cs"/>
          <w:rtl/>
          <w:lang w:bidi="ur-PK"/>
        </w:rPr>
        <w:t xml:space="preserve"> خداوند متعال دلیل آن را در این آی</w:t>
      </w:r>
      <w:r w:rsidR="009879D4">
        <w:rPr>
          <w:rFonts w:hint="cs"/>
          <w:rtl/>
          <w:lang w:bidi="ur-PK"/>
        </w:rPr>
        <w:t>ه</w:t>
      </w:r>
      <w:r w:rsidR="00362AE5">
        <w:rPr>
          <w:rFonts w:hint="cs"/>
          <w:rtl/>
          <w:lang w:bidi="ur-PK"/>
        </w:rPr>
        <w:t xml:space="preserve"> ذکر کرد</w:t>
      </w:r>
      <w:r w:rsidR="009879D4">
        <w:rPr>
          <w:rFonts w:hint="cs"/>
          <w:rtl/>
          <w:lang w:bidi="ur-PK"/>
        </w:rPr>
        <w:t>ه</w:t>
      </w:r>
      <w:r w:rsidR="00362AE5">
        <w:rPr>
          <w:rFonts w:hint="cs"/>
          <w:rtl/>
          <w:lang w:bidi="ur-PK"/>
        </w:rPr>
        <w:t>‌اند</w:t>
      </w:r>
      <w:r w:rsidR="009879D4">
        <w:rPr>
          <w:rFonts w:hint="cs"/>
          <w:rtl/>
          <w:lang w:bidi="ur-PK"/>
        </w:rPr>
        <w:t>.</w:t>
      </w:r>
    </w:p>
    <w:p w:rsidR="00362AE5" w:rsidRDefault="001F21E4" w:rsidP="001F21E4">
      <w:pPr>
        <w:pStyle w:val="af1"/>
        <w:rPr>
          <w:rtl/>
          <w:lang w:bidi="ar-SA"/>
        </w:rPr>
      </w:pPr>
      <w:r>
        <w:rPr>
          <w:rStyle w:val="Char8"/>
          <w:rFonts w:cs="CTraditional Arabic" w:hint="cs"/>
          <w:rtl/>
        </w:rPr>
        <w:t>+</w:t>
      </w:r>
      <w:r w:rsidR="00A0201F" w:rsidRPr="00BD4F21">
        <w:rPr>
          <w:rtl/>
        </w:rPr>
        <w:t>وَ</w:t>
      </w:r>
      <w:r w:rsidR="00A0201F" w:rsidRPr="00BD4F21">
        <w:rPr>
          <w:rFonts w:hint="cs"/>
          <w:rtl/>
        </w:rPr>
        <w:t>ٱ</w:t>
      </w:r>
      <w:r w:rsidR="00A0201F" w:rsidRPr="00BD4F21">
        <w:rPr>
          <w:rFonts w:hint="eastAsia"/>
          <w:rtl/>
        </w:rPr>
        <w:t>لَّذِينَ</w:t>
      </w:r>
      <w:r w:rsidR="00A0201F" w:rsidRPr="00BD4F21">
        <w:rPr>
          <w:rtl/>
        </w:rPr>
        <w:t xml:space="preserve"> يَقُولُونَ رَبَّنَا </w:t>
      </w:r>
      <w:r w:rsidR="00A0201F" w:rsidRPr="00BD4F21">
        <w:rPr>
          <w:rFonts w:hint="cs"/>
          <w:rtl/>
        </w:rPr>
        <w:t>ٱ</w:t>
      </w:r>
      <w:r w:rsidR="00A0201F" w:rsidRPr="00BD4F21">
        <w:rPr>
          <w:rFonts w:hint="eastAsia"/>
          <w:rtl/>
        </w:rPr>
        <w:t>صۡرِفۡ</w:t>
      </w:r>
      <w:r w:rsidR="00A0201F" w:rsidRPr="00BD4F21">
        <w:rPr>
          <w:rtl/>
        </w:rPr>
        <w:t xml:space="preserve"> عَنَّا عَذَابَ جَهَنَّمَۖ إِنَّ عَذَابَهَا كَانَ غَرَامًا٦٥</w:t>
      </w:r>
      <w:r>
        <w:rPr>
          <w:rStyle w:val="Char8"/>
          <w:rFonts w:cs="CTraditional Arabic" w:hint="cs"/>
          <w:rtl/>
        </w:rPr>
        <w:t>_</w:t>
      </w:r>
      <w:r w:rsidR="00A0201F">
        <w:rPr>
          <w:rFonts w:ascii="Times New Roman" w:cs="Arial"/>
          <w:szCs w:val="24"/>
          <w:rtl/>
          <w:lang w:bidi="ur-PK"/>
        </w:rPr>
        <w:t xml:space="preserve"> </w:t>
      </w:r>
      <w:r w:rsidR="00A0201F" w:rsidRPr="00A0201F">
        <w:rPr>
          <w:rStyle w:val="Char6"/>
          <w:rtl/>
        </w:rPr>
        <w:t>[الفرقان: 65]</w:t>
      </w:r>
      <w:r w:rsidR="00BD4F21">
        <w:rPr>
          <w:rStyle w:val="Char6"/>
          <w:rFonts w:hint="cs"/>
          <w:rtl/>
        </w:rPr>
        <w:t>.</w:t>
      </w:r>
    </w:p>
    <w:p w:rsidR="00A0201F" w:rsidRDefault="00362AE5" w:rsidP="00BD4F21">
      <w:pPr>
        <w:pStyle w:val="ab"/>
        <w:rPr>
          <w:rtl/>
          <w:lang w:bidi="ur-PK"/>
        </w:rPr>
      </w:pPr>
      <w:r w:rsidRPr="00BD4F21">
        <w:rPr>
          <w:rStyle w:val="Char8"/>
          <w:rtl/>
        </w:rPr>
        <w:t>«</w:t>
      </w:r>
      <w:r w:rsidRPr="00BD4F21">
        <w:rPr>
          <w:rFonts w:hint="cs"/>
          <w:rtl/>
        </w:rPr>
        <w:t>کسانی ک</w:t>
      </w:r>
      <w:r w:rsidR="009879D4" w:rsidRPr="00BD4F21">
        <w:rPr>
          <w:rFonts w:hint="cs"/>
          <w:rtl/>
        </w:rPr>
        <w:t>ه</w:t>
      </w:r>
      <w:r w:rsidRPr="00BD4F21">
        <w:rPr>
          <w:rFonts w:hint="cs"/>
          <w:rtl/>
        </w:rPr>
        <w:t xml:space="preserve"> می‌گویند: پروردگارا عذاب جھنّم را از سر ما دور کن، ب</w:t>
      </w:r>
      <w:r w:rsidR="009879D4" w:rsidRPr="00BD4F21">
        <w:rPr>
          <w:rFonts w:hint="cs"/>
          <w:rtl/>
        </w:rPr>
        <w:t>ه</w:t>
      </w:r>
      <w:r w:rsidRPr="00BD4F21">
        <w:rPr>
          <w:rFonts w:hint="cs"/>
          <w:rtl/>
        </w:rPr>
        <w:t xml:space="preserve"> راستی ک</w:t>
      </w:r>
      <w:r w:rsidR="009879D4" w:rsidRPr="00BD4F21">
        <w:rPr>
          <w:rFonts w:hint="cs"/>
          <w:rtl/>
        </w:rPr>
        <w:t>ه</w:t>
      </w:r>
      <w:r w:rsidRPr="00BD4F21">
        <w:rPr>
          <w:rFonts w:hint="cs"/>
          <w:rtl/>
        </w:rPr>
        <w:t xml:space="preserve"> عذاب آن بسیار سخت و سنگین است</w:t>
      </w:r>
      <w:r w:rsidRPr="00BD4F21">
        <w:rPr>
          <w:rStyle w:val="Char8"/>
          <w:rtl/>
        </w:rPr>
        <w:t>»</w:t>
      </w:r>
      <w:r w:rsidR="009879D4">
        <w:rPr>
          <w:rFonts w:hint="cs"/>
          <w:rtl/>
          <w:lang w:bidi="ur-PK"/>
        </w:rPr>
        <w:t>.</w:t>
      </w:r>
    </w:p>
    <w:p w:rsidR="00A0201F" w:rsidRDefault="00A0201F" w:rsidP="004A4B04">
      <w:pPr>
        <w:pStyle w:val="a8"/>
        <w:rPr>
          <w:rtl/>
          <w:lang w:bidi="ur-PK"/>
        </w:rPr>
      </w:pPr>
      <w:r>
        <w:rPr>
          <w:rFonts w:hint="cs"/>
          <w:rtl/>
          <w:lang w:bidi="ur-PK"/>
        </w:rPr>
        <w:t>و ھر چیزی ک</w:t>
      </w:r>
      <w:r w:rsidR="009879D4">
        <w:rPr>
          <w:rFonts w:hint="cs"/>
          <w:rtl/>
          <w:lang w:bidi="ur-PK"/>
        </w:rPr>
        <w:t>ه</w:t>
      </w:r>
      <w:r>
        <w:rPr>
          <w:rFonts w:hint="cs"/>
          <w:rtl/>
          <w:lang w:bidi="ur-PK"/>
        </w:rPr>
        <w:t xml:space="preserve"> بنی آدم را اصابت می‌کند و بعد از سر او دور می‌شود، عذاب سخت و سنگین نیست</w:t>
      </w:r>
      <w:r w:rsidR="009879D4">
        <w:rPr>
          <w:rFonts w:hint="cs"/>
          <w:rtl/>
          <w:lang w:bidi="ur-PK"/>
        </w:rPr>
        <w:t>.</w:t>
      </w:r>
    </w:p>
    <w:p w:rsidR="00D65965" w:rsidRDefault="00A0201F" w:rsidP="00D65965">
      <w:pPr>
        <w:pStyle w:val="a8"/>
        <w:rPr>
          <w:rtl/>
          <w:lang w:bidi="ur-PK"/>
        </w:rPr>
      </w:pPr>
      <w:r>
        <w:rPr>
          <w:rFonts w:hint="cs"/>
          <w:rtl/>
          <w:lang w:bidi="ur-PK"/>
        </w:rPr>
        <w:t>و در واقع عذاب سخت و سنگین واقعی آن است ک</w:t>
      </w:r>
      <w:r w:rsidR="009879D4">
        <w:rPr>
          <w:rFonts w:hint="cs"/>
          <w:rtl/>
          <w:lang w:bidi="ur-PK"/>
        </w:rPr>
        <w:t>ه</w:t>
      </w:r>
      <w:r>
        <w:rPr>
          <w:rFonts w:hint="cs"/>
          <w:rtl/>
          <w:lang w:bidi="ur-PK"/>
        </w:rPr>
        <w:t xml:space="preserve"> تا وقتی ک</w:t>
      </w:r>
      <w:r w:rsidR="009879D4">
        <w:rPr>
          <w:rFonts w:hint="cs"/>
          <w:rtl/>
          <w:lang w:bidi="ur-PK"/>
        </w:rPr>
        <w:t>ه</w:t>
      </w:r>
      <w:r>
        <w:rPr>
          <w:rFonts w:hint="cs"/>
          <w:rtl/>
          <w:lang w:bidi="ur-PK"/>
        </w:rPr>
        <w:t xml:space="preserve"> زمین و آسم</w:t>
      </w:r>
      <w:r w:rsidR="00BD4F21">
        <w:rPr>
          <w:rFonts w:hint="cs"/>
          <w:rtl/>
          <w:lang w:bidi="ur-PK"/>
        </w:rPr>
        <w:t>ا</w:t>
      </w:r>
      <w:r w:rsidR="00546A50">
        <w:rPr>
          <w:rFonts w:hint="cs"/>
          <w:rtl/>
          <w:lang w:bidi="ur-PK"/>
        </w:rPr>
        <w:t>ن‌ھا</w:t>
      </w:r>
      <w:r>
        <w:rPr>
          <w:rFonts w:hint="cs"/>
          <w:rtl/>
          <w:lang w:bidi="ur-PK"/>
        </w:rPr>
        <w:t xml:space="preserve"> است، ھمرا</w:t>
      </w:r>
      <w:r w:rsidR="009879D4">
        <w:rPr>
          <w:rFonts w:hint="cs"/>
          <w:rtl/>
          <w:lang w:bidi="ur-PK"/>
        </w:rPr>
        <w:t>ه</w:t>
      </w:r>
      <w:r>
        <w:rPr>
          <w:rFonts w:hint="cs"/>
          <w:rtl/>
          <w:lang w:bidi="ur-PK"/>
        </w:rPr>
        <w:t xml:space="preserve"> و ملازم اوست</w:t>
      </w:r>
      <w:r w:rsidR="009879D4">
        <w:rPr>
          <w:rFonts w:hint="cs"/>
          <w:rtl/>
          <w:lang w:bidi="ur-PK"/>
        </w:rPr>
        <w:t>.</w:t>
      </w:r>
      <w:r>
        <w:rPr>
          <w:rFonts w:hint="cs"/>
          <w:rtl/>
          <w:lang w:bidi="ur-PK"/>
        </w:rPr>
        <w:t xml:space="preserve"> ب</w:t>
      </w:r>
      <w:r w:rsidR="009879D4">
        <w:rPr>
          <w:rFonts w:hint="cs"/>
          <w:rtl/>
          <w:lang w:bidi="ur-PK"/>
        </w:rPr>
        <w:t>ه</w:t>
      </w:r>
      <w:r>
        <w:rPr>
          <w:rFonts w:hint="cs"/>
          <w:rtl/>
          <w:lang w:bidi="ur-PK"/>
        </w:rPr>
        <w:t xml:space="preserve"> خدا سوگند ک</w:t>
      </w:r>
      <w:r w:rsidR="009879D4">
        <w:rPr>
          <w:rFonts w:hint="cs"/>
          <w:rtl/>
          <w:lang w:bidi="ur-PK"/>
        </w:rPr>
        <w:t>ه</w:t>
      </w:r>
      <w:r>
        <w:rPr>
          <w:rFonts w:hint="cs"/>
          <w:rtl/>
          <w:lang w:bidi="ur-PK"/>
        </w:rPr>
        <w:t xml:space="preserve"> ھیچ خدایی جز او وجود ندارد، آن قوم از مردم راست گفت</w:t>
      </w:r>
      <w:r w:rsidR="009879D4">
        <w:rPr>
          <w:rFonts w:hint="cs"/>
          <w:rtl/>
          <w:lang w:bidi="ur-PK"/>
        </w:rPr>
        <w:t>ه</w:t>
      </w:r>
      <w:r>
        <w:rPr>
          <w:rFonts w:hint="cs"/>
          <w:rtl/>
          <w:lang w:bidi="ur-PK"/>
        </w:rPr>
        <w:t>‌اند</w:t>
      </w:r>
      <w:r w:rsidR="009879D4">
        <w:rPr>
          <w:rFonts w:hint="cs"/>
          <w:rtl/>
          <w:lang w:bidi="ur-PK"/>
        </w:rPr>
        <w:t>.</w:t>
      </w:r>
      <w:r>
        <w:rPr>
          <w:rFonts w:hint="cs"/>
          <w:rtl/>
          <w:lang w:bidi="ur-PK"/>
        </w:rPr>
        <w:t xml:space="preserve"> پس</w:t>
      </w:r>
      <w:r w:rsidR="00D65965">
        <w:rPr>
          <w:rFonts w:hint="cs"/>
          <w:rtl/>
          <w:lang w:bidi="ur-PK"/>
        </w:rPr>
        <w:t xml:space="preserve"> آن را انجام دادن و شما ھم دوست دارید ک</w:t>
      </w:r>
      <w:r w:rsidR="009879D4">
        <w:rPr>
          <w:rFonts w:hint="cs"/>
          <w:rtl/>
          <w:lang w:bidi="ur-PK"/>
        </w:rPr>
        <w:t>ه</w:t>
      </w:r>
      <w:r w:rsidR="00D65965">
        <w:rPr>
          <w:rFonts w:hint="cs"/>
          <w:rtl/>
          <w:lang w:bidi="ur-PK"/>
        </w:rPr>
        <w:t xml:space="preserve"> آن را انجام دھید</w:t>
      </w:r>
      <w:r w:rsidR="009879D4">
        <w:rPr>
          <w:rFonts w:hint="cs"/>
          <w:rtl/>
          <w:lang w:bidi="ur-PK"/>
        </w:rPr>
        <w:t>.</w:t>
      </w:r>
      <w:r w:rsidR="00D65965">
        <w:rPr>
          <w:rFonts w:hint="cs"/>
          <w:rtl/>
          <w:lang w:bidi="ur-PK"/>
        </w:rPr>
        <w:t xml:space="preserve"> پس رحمت خداوند بر شما باد، مبادا ک</w:t>
      </w:r>
      <w:r w:rsidR="009879D4">
        <w:rPr>
          <w:rFonts w:hint="cs"/>
          <w:rtl/>
          <w:lang w:bidi="ur-PK"/>
        </w:rPr>
        <w:t>ه</w:t>
      </w:r>
      <w:r w:rsidR="00D65965">
        <w:rPr>
          <w:rFonts w:hint="cs"/>
          <w:rtl/>
          <w:lang w:bidi="ur-PK"/>
        </w:rPr>
        <w:t xml:space="preserve"> این رفتار و کردار داشت</w:t>
      </w:r>
      <w:r w:rsidR="009879D4">
        <w:rPr>
          <w:rFonts w:hint="cs"/>
          <w:rtl/>
          <w:lang w:bidi="ur-PK"/>
        </w:rPr>
        <w:t>ه</w:t>
      </w:r>
      <w:r w:rsidR="00D65965">
        <w:rPr>
          <w:rFonts w:hint="cs"/>
          <w:rtl/>
          <w:lang w:bidi="ur-PK"/>
        </w:rPr>
        <w:t xml:space="preserve"> باشید</w:t>
      </w:r>
      <w:r w:rsidR="009879D4">
        <w:rPr>
          <w:rFonts w:hint="cs"/>
          <w:rtl/>
          <w:lang w:bidi="ur-PK"/>
        </w:rPr>
        <w:t>.</w:t>
      </w:r>
    </w:p>
    <w:p w:rsidR="00D65965" w:rsidRDefault="00D65965" w:rsidP="00D65965">
      <w:pPr>
        <w:pStyle w:val="a8"/>
        <w:rPr>
          <w:rtl/>
          <w:lang w:bidi="ur-PK"/>
        </w:rPr>
      </w:pPr>
      <w:r>
        <w:rPr>
          <w:rFonts w:hint="cs"/>
          <w:rtl/>
          <w:lang w:bidi="ur-PK"/>
        </w:rPr>
        <w:t xml:space="preserve">و </w:t>
      </w:r>
      <w:r w:rsidR="00621E61">
        <w:rPr>
          <w:rFonts w:hint="cs"/>
          <w:rtl/>
          <w:lang w:bidi="ur-PK"/>
        </w:rPr>
        <w:t>پیامبر</w:t>
      </w:r>
      <w:r w:rsidR="00BD4F21">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فرمود</w:t>
      </w:r>
      <w:r w:rsidR="009879D4">
        <w:rPr>
          <w:rFonts w:hint="cs"/>
          <w:rtl/>
          <w:lang w:bidi="ur-PK"/>
        </w:rPr>
        <w:t>ه</w:t>
      </w:r>
      <w:r>
        <w:rPr>
          <w:rFonts w:hint="cs"/>
          <w:rtl/>
          <w:lang w:bidi="ur-PK"/>
        </w:rPr>
        <w:t xml:space="preserve"> است:</w:t>
      </w:r>
    </w:p>
    <w:p w:rsidR="009879D4" w:rsidRDefault="00D65965" w:rsidP="00247825">
      <w:pPr>
        <w:pStyle w:val="a8"/>
        <w:rPr>
          <w:rtl/>
          <w:lang w:bidi="ar-SA"/>
        </w:rPr>
      </w:pPr>
      <w:r w:rsidRPr="00BD4F21">
        <w:rPr>
          <w:rStyle w:val="Char8"/>
          <w:rtl/>
        </w:rPr>
        <w:t>«</w:t>
      </w:r>
      <w:r w:rsidR="00B25D11" w:rsidRPr="00D73EF4">
        <w:rPr>
          <w:rStyle w:val="Char3"/>
          <w:rtl/>
        </w:rPr>
        <w:t>الدِّينُ النَّصِيحَةُ، قَالُ</w:t>
      </w:r>
      <w:r w:rsidR="00B25D11">
        <w:rPr>
          <w:rStyle w:val="Char3"/>
          <w:rtl/>
        </w:rPr>
        <w:t>وا</w:t>
      </w:r>
      <w:r w:rsidR="001D4AC6">
        <w:rPr>
          <w:rStyle w:val="Char3"/>
          <w:rtl/>
        </w:rPr>
        <w:t>:</w:t>
      </w:r>
      <w:r w:rsidR="00B25D11">
        <w:rPr>
          <w:rStyle w:val="Char3"/>
          <w:rtl/>
        </w:rPr>
        <w:t xml:space="preserve"> لِمَنْ يَا رَسُولَ اللَّهِ</w:t>
      </w:r>
      <w:r w:rsidR="00B25D11" w:rsidRPr="00D73EF4">
        <w:rPr>
          <w:rStyle w:val="Char3"/>
          <w:rtl/>
        </w:rPr>
        <w:t>؟ قَالَ</w:t>
      </w:r>
      <w:r w:rsidR="001D4AC6">
        <w:rPr>
          <w:rStyle w:val="Char3"/>
          <w:rtl/>
        </w:rPr>
        <w:t>:</w:t>
      </w:r>
      <w:r w:rsidR="00B25D11" w:rsidRPr="00D73EF4">
        <w:rPr>
          <w:rStyle w:val="Char3"/>
          <w:rtl/>
        </w:rPr>
        <w:t xml:space="preserve"> لِ</w:t>
      </w:r>
      <w:r w:rsidR="00B25D11">
        <w:rPr>
          <w:rStyle w:val="Char3"/>
          <w:rtl/>
        </w:rPr>
        <w:t>لَّهِ</w:t>
      </w:r>
      <w:r w:rsidR="00B25D11">
        <w:rPr>
          <w:rStyle w:val="Char3"/>
          <w:rFonts w:hint="cs"/>
          <w:rtl/>
        </w:rPr>
        <w:t xml:space="preserve"> </w:t>
      </w:r>
      <w:r w:rsidR="00247825">
        <w:rPr>
          <w:rStyle w:val="Char3"/>
          <w:rFonts w:cs="CTraditional Arabic" w:hint="cs"/>
          <w:rtl/>
        </w:rPr>
        <w:t>ﻷ</w:t>
      </w:r>
      <w:r w:rsidR="00B25D11">
        <w:rPr>
          <w:rStyle w:val="Char3"/>
          <w:rtl/>
        </w:rPr>
        <w:t xml:space="preserve">، </w:t>
      </w:r>
      <w:r w:rsidR="00B25D11" w:rsidRPr="00D73EF4">
        <w:rPr>
          <w:rStyle w:val="Char3"/>
          <w:rtl/>
        </w:rPr>
        <w:t>وَلِرَسُولِه</w:t>
      </w:r>
      <w:r w:rsidR="00B25D11">
        <w:rPr>
          <w:rStyle w:val="Char3"/>
          <w:rtl/>
        </w:rPr>
        <w:t>ِ</w:t>
      </w:r>
      <w:r w:rsidR="00B25D11" w:rsidRPr="00D73EF4">
        <w:rPr>
          <w:rStyle w:val="Char3"/>
          <w:rtl/>
        </w:rPr>
        <w:t>،</w:t>
      </w:r>
      <w:r w:rsidR="00B25D11">
        <w:rPr>
          <w:rStyle w:val="Char3"/>
          <w:rtl/>
        </w:rPr>
        <w:t xml:space="preserve"> وَلأَئِمَّةِ الْمُسْلِمِينَ، </w:t>
      </w:r>
      <w:r w:rsidR="00B25D11" w:rsidRPr="00D73EF4">
        <w:rPr>
          <w:rStyle w:val="Char3"/>
          <w:rtl/>
        </w:rPr>
        <w:t>وَعَامَّتِهِمْ</w:t>
      </w:r>
      <w:r w:rsidRPr="00BD4F21">
        <w:rPr>
          <w:rStyle w:val="Char8"/>
          <w:rtl/>
        </w:rPr>
        <w:t>»</w:t>
      </w:r>
      <w:r w:rsidR="00BD4F21">
        <w:rPr>
          <w:rFonts w:ascii="Traditional Arabic" w:hAnsi="Traditional Arabic" w:cs="Traditional Arabic" w:hint="cs"/>
          <w:rtl/>
          <w:lang w:bidi="ur-PK"/>
        </w:rPr>
        <w:t>.</w:t>
      </w:r>
      <w:r>
        <w:rPr>
          <w:rFonts w:hint="cs"/>
          <w:rtl/>
          <w:lang w:bidi="ur-PK"/>
        </w:rPr>
        <w:t xml:space="preserve"> (روا</w:t>
      </w:r>
      <w:r w:rsidR="009879D4">
        <w:rPr>
          <w:rFonts w:hint="cs"/>
          <w:rtl/>
          <w:lang w:bidi="ur-PK"/>
        </w:rPr>
        <w:t>ه</w:t>
      </w:r>
      <w:r>
        <w:rPr>
          <w:rFonts w:hint="cs"/>
          <w:rtl/>
          <w:lang w:bidi="ur-PK"/>
        </w:rPr>
        <w:t xml:space="preserve"> مسلم) </w:t>
      </w:r>
      <w:r w:rsidR="00851CDA" w:rsidRPr="00BD4F21">
        <w:rPr>
          <w:rStyle w:val="Char8"/>
          <w:rtl/>
        </w:rPr>
        <w:t>«</w:t>
      </w:r>
      <w:r w:rsidRPr="00BD4F21">
        <w:rPr>
          <w:rStyle w:val="Chare"/>
          <w:rFonts w:hint="cs"/>
          <w:rtl/>
        </w:rPr>
        <w:t>دین، خالص گردیدن است</w:t>
      </w:r>
      <w:r w:rsidR="009879D4" w:rsidRPr="00BD4F21">
        <w:rPr>
          <w:rStyle w:val="Chare"/>
          <w:rFonts w:hint="cs"/>
          <w:rtl/>
        </w:rPr>
        <w:t>.</w:t>
      </w:r>
      <w:r w:rsidRPr="00BD4F21">
        <w:rPr>
          <w:rStyle w:val="Chare"/>
          <w:rFonts w:hint="cs"/>
          <w:rtl/>
        </w:rPr>
        <w:t xml:space="preserve"> گفتیم برای چ</w:t>
      </w:r>
      <w:r w:rsidR="009879D4" w:rsidRPr="00BD4F21">
        <w:rPr>
          <w:rStyle w:val="Chare"/>
          <w:rFonts w:hint="cs"/>
          <w:rtl/>
        </w:rPr>
        <w:t>ه</w:t>
      </w:r>
      <w:r w:rsidRPr="00BD4F21">
        <w:rPr>
          <w:rStyle w:val="Chare"/>
          <w:rFonts w:hint="cs"/>
          <w:rtl/>
        </w:rPr>
        <w:t xml:space="preserve"> کسی ای رسول‌الل</w:t>
      </w:r>
      <w:r w:rsidR="009879D4" w:rsidRPr="00BD4F21">
        <w:rPr>
          <w:rStyle w:val="Chare"/>
          <w:rFonts w:hint="cs"/>
          <w:rtl/>
        </w:rPr>
        <w:t>ه</w:t>
      </w:r>
      <w:r w:rsidRPr="00BD4F21">
        <w:rPr>
          <w:rStyle w:val="Chare"/>
          <w:rFonts w:hint="cs"/>
          <w:rtl/>
        </w:rPr>
        <w:t xml:space="preserve">؟ فرمود: برای خداوند </w:t>
      </w:r>
      <w:r w:rsidR="00BD4F21">
        <w:rPr>
          <w:rStyle w:val="Chare"/>
          <w:rFonts w:cs="CTraditional Arabic" w:hint="cs"/>
          <w:rtl/>
        </w:rPr>
        <w:t>ﻷ</w:t>
      </w:r>
      <w:r w:rsidRPr="00BD4F21">
        <w:rPr>
          <w:rStyle w:val="Chare"/>
          <w:rFonts w:hint="cs"/>
          <w:rtl/>
        </w:rPr>
        <w:t xml:space="preserve"> و پیامبرش و ائمّ</w:t>
      </w:r>
      <w:r w:rsidR="009879D4" w:rsidRPr="00BD4F21">
        <w:rPr>
          <w:rStyle w:val="Chare"/>
          <w:rFonts w:hint="cs"/>
          <w:rtl/>
        </w:rPr>
        <w:t>ۀ</w:t>
      </w:r>
      <w:r w:rsidRPr="00BD4F21">
        <w:rPr>
          <w:rStyle w:val="Chare"/>
          <w:rFonts w:hint="cs"/>
          <w:rtl/>
        </w:rPr>
        <w:t xml:space="preserve"> مسلمانان و ھم</w:t>
      </w:r>
      <w:r w:rsidR="009879D4" w:rsidRPr="00BD4F21">
        <w:rPr>
          <w:rStyle w:val="Chare"/>
          <w:rFonts w:hint="cs"/>
          <w:rtl/>
        </w:rPr>
        <w:t>ۀ</w:t>
      </w:r>
      <w:r w:rsidRPr="00BD4F21">
        <w:rPr>
          <w:rStyle w:val="Chare"/>
          <w:rFonts w:hint="cs"/>
          <w:rtl/>
        </w:rPr>
        <w:t xml:space="preserve"> مردم</w:t>
      </w:r>
      <w:r w:rsidRPr="00BD4F21">
        <w:rPr>
          <w:rStyle w:val="Char8"/>
          <w:rtl/>
        </w:rPr>
        <w:t>»</w:t>
      </w:r>
      <w:r w:rsidR="009879D4">
        <w:rPr>
          <w:rFonts w:hint="cs"/>
          <w:rtl/>
          <w:lang w:bidi="ur-PK"/>
        </w:rPr>
        <w:t>.</w:t>
      </w:r>
    </w:p>
    <w:p w:rsidR="004343A7" w:rsidRDefault="004343A7" w:rsidP="00820261">
      <w:pPr>
        <w:pStyle w:val="a2"/>
        <w:rPr>
          <w:rtl/>
        </w:rPr>
      </w:pPr>
      <w:bookmarkStart w:id="36" w:name="_Toc437893425"/>
      <w:r>
        <w:rPr>
          <w:rFonts w:hint="cs"/>
          <w:rtl/>
        </w:rPr>
        <w:t>دعای پایانی خطبه:</w:t>
      </w:r>
      <w:bookmarkEnd w:id="36"/>
    </w:p>
    <w:p w:rsidR="00462D34" w:rsidRPr="00BF7C8C" w:rsidRDefault="006629B3" w:rsidP="006F6018">
      <w:pPr>
        <w:pStyle w:val="a4"/>
        <w:rPr>
          <w:rtl/>
        </w:rPr>
      </w:pPr>
      <w:r>
        <w:rPr>
          <w:rFonts w:ascii="Traditional Arabic" w:hAnsi="Traditional Arabic" w:cs="Traditional Arabic"/>
          <w:rtl/>
        </w:rPr>
        <w:t>«</w:t>
      </w:r>
      <w:r w:rsidRPr="00BF7C8C">
        <w:rPr>
          <w:rFonts w:hint="cs"/>
          <w:rtl/>
        </w:rPr>
        <w:t>اللَّهُمَ أَصْلِحْ لَنَا دينُنَا الَّذِي هُوَ عِصْمَةُ أَمْرِنَا، وَأَصْلِحْ لَنَا دُنْيَانَا الَّتِي فِيهَا مَعاشُنَا وَأَصلِح لَنَا آخِرَتِنَا الَّتِي إِلَيْهَا مَعَادُنَا. وَأَصْلِح لَنَا شَأْنِنَا كُلَّه وَاجْعَلِ الحَيَاةَ زِيَادَةً لَنَا فِي كُلَّ خَيرٍ. وَاجعَلِ الـمَوتَ رَاحَةً لَنَا مِن كُلِّ شَرٍّ</w:t>
      </w:r>
      <w:r w:rsidR="009A02B7" w:rsidRPr="00BF7C8C">
        <w:rPr>
          <w:rFonts w:hint="cs"/>
          <w:rtl/>
        </w:rPr>
        <w:t>.</w:t>
      </w:r>
      <w:r w:rsidR="00413708" w:rsidRPr="00BF7C8C">
        <w:rPr>
          <w:rFonts w:hint="cs"/>
          <w:rtl/>
        </w:rPr>
        <w:t xml:space="preserve"> </w:t>
      </w:r>
      <w:r w:rsidR="009A02B7" w:rsidRPr="00BF7C8C">
        <w:rPr>
          <w:rtl/>
        </w:rPr>
        <w:t>اللهم أع</w:t>
      </w:r>
      <w:r w:rsidR="009A02B7" w:rsidRPr="00BF7C8C">
        <w:rPr>
          <w:rFonts w:hint="cs"/>
          <w:rtl/>
        </w:rPr>
        <w:t>ِ</w:t>
      </w:r>
      <w:r w:rsidR="009A02B7" w:rsidRPr="00BF7C8C">
        <w:rPr>
          <w:rtl/>
        </w:rPr>
        <w:t>ز</w:t>
      </w:r>
      <w:r w:rsidR="009A02B7" w:rsidRPr="00BF7C8C">
        <w:rPr>
          <w:rFonts w:hint="cs"/>
          <w:rtl/>
        </w:rPr>
        <w:t>َ</w:t>
      </w:r>
      <w:r w:rsidR="009A02B7" w:rsidRPr="00BF7C8C">
        <w:rPr>
          <w:rtl/>
        </w:rPr>
        <w:t xml:space="preserve"> الإسلام</w:t>
      </w:r>
      <w:r w:rsidR="009A02B7" w:rsidRPr="00BF7C8C">
        <w:rPr>
          <w:rFonts w:hint="cs"/>
          <w:rtl/>
        </w:rPr>
        <w:t>َ</w:t>
      </w:r>
      <w:r w:rsidR="009A02B7" w:rsidRPr="00BF7C8C">
        <w:rPr>
          <w:rtl/>
        </w:rPr>
        <w:t xml:space="preserve"> و</w:t>
      </w:r>
      <w:r w:rsidR="009A02B7" w:rsidRPr="00BF7C8C">
        <w:rPr>
          <w:rFonts w:hint="cs"/>
          <w:rtl/>
        </w:rPr>
        <w:t>َ</w:t>
      </w:r>
      <w:r w:rsidR="009A02B7" w:rsidRPr="00BF7C8C">
        <w:rPr>
          <w:rtl/>
        </w:rPr>
        <w:t>ال</w:t>
      </w:r>
      <w:r w:rsidR="009A02B7" w:rsidRPr="00BF7C8C">
        <w:rPr>
          <w:rFonts w:hint="cs"/>
          <w:rtl/>
        </w:rPr>
        <w:t>ـ</w:t>
      </w:r>
      <w:r w:rsidR="009A02B7" w:rsidRPr="00BF7C8C">
        <w:rPr>
          <w:rtl/>
        </w:rPr>
        <w:t>م</w:t>
      </w:r>
      <w:r w:rsidR="009A02B7" w:rsidRPr="00BF7C8C">
        <w:rPr>
          <w:rFonts w:hint="cs"/>
          <w:rtl/>
        </w:rPr>
        <w:t>ُ</w:t>
      </w:r>
      <w:r w:rsidR="009A02B7" w:rsidRPr="00BF7C8C">
        <w:rPr>
          <w:rtl/>
        </w:rPr>
        <w:t>سل</w:t>
      </w:r>
      <w:r w:rsidR="009A02B7" w:rsidRPr="00BF7C8C">
        <w:rPr>
          <w:rFonts w:hint="cs"/>
          <w:rtl/>
        </w:rPr>
        <w:t>ِ</w:t>
      </w:r>
      <w:r w:rsidR="009A02B7" w:rsidRPr="00BF7C8C">
        <w:rPr>
          <w:rtl/>
        </w:rPr>
        <w:t>م</w:t>
      </w:r>
      <w:r w:rsidR="009A02B7" w:rsidRPr="00BF7C8C">
        <w:rPr>
          <w:rFonts w:hint="cs"/>
          <w:rtl/>
        </w:rPr>
        <w:t>ِ</w:t>
      </w:r>
      <w:r w:rsidR="009A02B7" w:rsidRPr="00BF7C8C">
        <w:rPr>
          <w:rtl/>
        </w:rPr>
        <w:t>ين و</w:t>
      </w:r>
      <w:r w:rsidR="009A02B7" w:rsidRPr="00BF7C8C">
        <w:rPr>
          <w:rFonts w:hint="cs"/>
          <w:rtl/>
        </w:rPr>
        <w:t>َ</w:t>
      </w:r>
      <w:r w:rsidR="009A02B7" w:rsidRPr="00BF7C8C">
        <w:rPr>
          <w:rtl/>
        </w:rPr>
        <w:t>أذ</w:t>
      </w:r>
      <w:r w:rsidR="009A02B7" w:rsidRPr="00BF7C8C">
        <w:rPr>
          <w:rFonts w:hint="cs"/>
          <w:rtl/>
        </w:rPr>
        <w:t>َّ</w:t>
      </w:r>
      <w:r w:rsidR="009A02B7" w:rsidRPr="00BF7C8C">
        <w:rPr>
          <w:rtl/>
        </w:rPr>
        <w:t>ل</w:t>
      </w:r>
      <w:r w:rsidR="009A02B7" w:rsidRPr="00BF7C8C">
        <w:rPr>
          <w:rFonts w:hint="cs"/>
          <w:rtl/>
        </w:rPr>
        <w:t>َ</w:t>
      </w:r>
      <w:r w:rsidR="009A02B7" w:rsidRPr="00BF7C8C">
        <w:rPr>
          <w:rtl/>
        </w:rPr>
        <w:t xml:space="preserve"> الش</w:t>
      </w:r>
      <w:r w:rsidR="009A02B7" w:rsidRPr="00BF7C8C">
        <w:rPr>
          <w:rFonts w:hint="cs"/>
          <w:rtl/>
        </w:rPr>
        <w:t>ِّ</w:t>
      </w:r>
      <w:r w:rsidR="009A02B7" w:rsidRPr="00BF7C8C">
        <w:rPr>
          <w:rtl/>
        </w:rPr>
        <w:t>رك</w:t>
      </w:r>
      <w:r w:rsidR="009A02B7" w:rsidRPr="00BF7C8C">
        <w:rPr>
          <w:rFonts w:hint="cs"/>
          <w:rtl/>
        </w:rPr>
        <w:t>َ</w:t>
      </w:r>
      <w:r w:rsidR="009A02B7" w:rsidRPr="00BF7C8C">
        <w:rPr>
          <w:rtl/>
        </w:rPr>
        <w:t xml:space="preserve"> و</w:t>
      </w:r>
      <w:r w:rsidR="009A02B7" w:rsidRPr="00BF7C8C">
        <w:rPr>
          <w:rFonts w:hint="cs"/>
          <w:rtl/>
        </w:rPr>
        <w:t>َ</w:t>
      </w:r>
      <w:r w:rsidR="009A02B7" w:rsidRPr="00BF7C8C">
        <w:rPr>
          <w:rtl/>
        </w:rPr>
        <w:t>ال</w:t>
      </w:r>
      <w:r w:rsidR="009A02B7" w:rsidRPr="00BF7C8C">
        <w:rPr>
          <w:rFonts w:hint="cs"/>
          <w:rtl/>
        </w:rPr>
        <w:t>ـ</w:t>
      </w:r>
      <w:r w:rsidR="009A02B7" w:rsidRPr="00BF7C8C">
        <w:rPr>
          <w:rtl/>
        </w:rPr>
        <w:t>م</w:t>
      </w:r>
      <w:r w:rsidR="009A02B7" w:rsidRPr="00BF7C8C">
        <w:rPr>
          <w:rFonts w:hint="cs"/>
          <w:rtl/>
        </w:rPr>
        <w:t>ُ</w:t>
      </w:r>
      <w:r w:rsidR="009A02B7" w:rsidRPr="00BF7C8C">
        <w:rPr>
          <w:rtl/>
        </w:rPr>
        <w:t>شر</w:t>
      </w:r>
      <w:r w:rsidR="009A02B7" w:rsidRPr="00BF7C8C">
        <w:rPr>
          <w:rFonts w:hint="cs"/>
          <w:rtl/>
        </w:rPr>
        <w:t>ِ</w:t>
      </w:r>
      <w:r w:rsidR="009A02B7" w:rsidRPr="00BF7C8C">
        <w:rPr>
          <w:rtl/>
        </w:rPr>
        <w:t>ك</w:t>
      </w:r>
      <w:r w:rsidR="009A02B7" w:rsidRPr="00BF7C8C">
        <w:rPr>
          <w:rFonts w:hint="cs"/>
          <w:rtl/>
        </w:rPr>
        <w:t>ِ</w:t>
      </w:r>
      <w:r w:rsidR="009A02B7" w:rsidRPr="00BF7C8C">
        <w:rPr>
          <w:rtl/>
        </w:rPr>
        <w:t>ين</w:t>
      </w:r>
      <w:r w:rsidR="009A02B7" w:rsidRPr="00BF7C8C">
        <w:rPr>
          <w:rFonts w:hint="cs"/>
          <w:rtl/>
        </w:rPr>
        <w:t>َ</w:t>
      </w:r>
      <w:r w:rsidR="009A02B7" w:rsidRPr="00BF7C8C">
        <w:rPr>
          <w:rtl/>
        </w:rPr>
        <w:t xml:space="preserve"> و</w:t>
      </w:r>
      <w:r w:rsidR="001C7673" w:rsidRPr="00BF7C8C">
        <w:rPr>
          <w:rFonts w:hint="cs"/>
          <w:rtl/>
        </w:rPr>
        <w:t>َ</w:t>
      </w:r>
      <w:r w:rsidR="009A02B7" w:rsidRPr="00BF7C8C">
        <w:rPr>
          <w:rtl/>
        </w:rPr>
        <w:t>د</w:t>
      </w:r>
      <w:r w:rsidR="001C7673" w:rsidRPr="00BF7C8C">
        <w:rPr>
          <w:rFonts w:hint="cs"/>
          <w:rtl/>
        </w:rPr>
        <w:t>َ</w:t>
      </w:r>
      <w:r w:rsidR="009A02B7" w:rsidRPr="00BF7C8C">
        <w:rPr>
          <w:rtl/>
        </w:rPr>
        <w:t>م</w:t>
      </w:r>
      <w:r w:rsidR="001C7673" w:rsidRPr="00BF7C8C">
        <w:rPr>
          <w:rFonts w:hint="cs"/>
          <w:rtl/>
        </w:rPr>
        <w:t>ِّ</w:t>
      </w:r>
      <w:r w:rsidR="009A02B7" w:rsidRPr="00BF7C8C">
        <w:rPr>
          <w:rtl/>
        </w:rPr>
        <w:t>ر أ</w:t>
      </w:r>
      <w:r w:rsidR="001C7673" w:rsidRPr="00BF7C8C">
        <w:rPr>
          <w:rFonts w:hint="cs"/>
          <w:rtl/>
        </w:rPr>
        <w:t>َ</w:t>
      </w:r>
      <w:r w:rsidR="009A02B7" w:rsidRPr="00BF7C8C">
        <w:rPr>
          <w:rtl/>
        </w:rPr>
        <w:t>عد</w:t>
      </w:r>
      <w:r w:rsidR="00462D34" w:rsidRPr="00BF7C8C">
        <w:rPr>
          <w:rFonts w:hint="cs"/>
          <w:rtl/>
        </w:rPr>
        <w:t>ائِ</w:t>
      </w:r>
      <w:r w:rsidR="009A02B7" w:rsidRPr="00BF7C8C">
        <w:rPr>
          <w:rtl/>
        </w:rPr>
        <w:t>ك</w:t>
      </w:r>
      <w:r w:rsidR="00462D34" w:rsidRPr="00BF7C8C">
        <w:rPr>
          <w:rFonts w:hint="cs"/>
          <w:rtl/>
        </w:rPr>
        <w:t>َ</w:t>
      </w:r>
      <w:r w:rsidR="009A02B7" w:rsidRPr="00BF7C8C">
        <w:rPr>
          <w:rtl/>
        </w:rPr>
        <w:t xml:space="preserve"> أ</w:t>
      </w:r>
      <w:r w:rsidR="00462D34" w:rsidRPr="00BF7C8C">
        <w:rPr>
          <w:rFonts w:hint="cs"/>
          <w:rtl/>
        </w:rPr>
        <w:t>َ</w:t>
      </w:r>
      <w:r w:rsidR="009A02B7" w:rsidRPr="00BF7C8C">
        <w:rPr>
          <w:rtl/>
        </w:rPr>
        <w:t>عد</w:t>
      </w:r>
      <w:r w:rsidR="002324B3" w:rsidRPr="00BF7C8C">
        <w:rPr>
          <w:rFonts w:hint="cs"/>
          <w:rtl/>
        </w:rPr>
        <w:t>أ</w:t>
      </w:r>
      <w:r w:rsidR="009A02B7" w:rsidRPr="00BF7C8C">
        <w:rPr>
          <w:rtl/>
        </w:rPr>
        <w:t xml:space="preserve"> ال</w:t>
      </w:r>
      <w:r w:rsidR="00462D34" w:rsidRPr="00BF7C8C">
        <w:rPr>
          <w:rFonts w:hint="cs"/>
          <w:rtl/>
        </w:rPr>
        <w:t>ِّ</w:t>
      </w:r>
      <w:r w:rsidR="009A02B7" w:rsidRPr="00BF7C8C">
        <w:rPr>
          <w:rtl/>
        </w:rPr>
        <w:t xml:space="preserve">دين </w:t>
      </w:r>
      <w:r w:rsidR="00462D34" w:rsidRPr="00BF7C8C">
        <w:rPr>
          <w:rFonts w:hint="cs"/>
          <w:rtl/>
        </w:rPr>
        <w:t>و</w:t>
      </w:r>
      <w:r w:rsidR="00EE1F33" w:rsidRPr="00BF7C8C">
        <w:rPr>
          <w:rFonts w:hint="cs"/>
          <w:rtl/>
        </w:rPr>
        <w:t>َ</w:t>
      </w:r>
      <w:r w:rsidR="00462D34" w:rsidRPr="00BF7C8C">
        <w:rPr>
          <w:rFonts w:hint="cs"/>
          <w:rtl/>
        </w:rPr>
        <w:t>ان</w:t>
      </w:r>
      <w:r w:rsidR="00EE1F33" w:rsidRPr="00BF7C8C">
        <w:rPr>
          <w:rFonts w:hint="cs"/>
          <w:rtl/>
        </w:rPr>
        <w:t>ْ</w:t>
      </w:r>
      <w:r w:rsidR="00462D34" w:rsidRPr="00BF7C8C">
        <w:rPr>
          <w:rFonts w:hint="cs"/>
          <w:rtl/>
        </w:rPr>
        <w:t>ص</w:t>
      </w:r>
      <w:r w:rsidR="00EE1F33" w:rsidRPr="00BF7C8C">
        <w:rPr>
          <w:rFonts w:hint="cs"/>
          <w:rtl/>
        </w:rPr>
        <w:t>ُ</w:t>
      </w:r>
      <w:r w:rsidR="00462D34" w:rsidRPr="00BF7C8C">
        <w:rPr>
          <w:rFonts w:hint="cs"/>
          <w:rtl/>
        </w:rPr>
        <w:t>ر ك</w:t>
      </w:r>
      <w:r w:rsidR="00EE1F33" w:rsidRPr="00BF7C8C">
        <w:rPr>
          <w:rFonts w:hint="cs"/>
          <w:rtl/>
        </w:rPr>
        <w:t>ِ</w:t>
      </w:r>
      <w:r w:rsidR="00462D34" w:rsidRPr="00BF7C8C">
        <w:rPr>
          <w:rFonts w:hint="cs"/>
          <w:rtl/>
        </w:rPr>
        <w:t>ت</w:t>
      </w:r>
      <w:r w:rsidR="00EE1F33" w:rsidRPr="00BF7C8C">
        <w:rPr>
          <w:rFonts w:hint="cs"/>
          <w:rtl/>
        </w:rPr>
        <w:t>َ</w:t>
      </w:r>
      <w:r w:rsidR="00462D34" w:rsidRPr="00BF7C8C">
        <w:rPr>
          <w:rFonts w:hint="cs"/>
          <w:rtl/>
        </w:rPr>
        <w:t>اب</w:t>
      </w:r>
      <w:r w:rsidR="00EE1F33" w:rsidRPr="00BF7C8C">
        <w:rPr>
          <w:rFonts w:hint="cs"/>
          <w:rtl/>
        </w:rPr>
        <w:t>َ</w:t>
      </w:r>
      <w:r w:rsidR="00462D34" w:rsidRPr="00BF7C8C">
        <w:rPr>
          <w:rFonts w:hint="cs"/>
          <w:rtl/>
        </w:rPr>
        <w:t>ك</w:t>
      </w:r>
      <w:r w:rsidR="00EE1F33" w:rsidRPr="00BF7C8C">
        <w:rPr>
          <w:rFonts w:hint="cs"/>
          <w:rtl/>
        </w:rPr>
        <w:t>َ</w:t>
      </w:r>
      <w:r w:rsidR="00462D34" w:rsidRPr="00BF7C8C">
        <w:rPr>
          <w:rFonts w:hint="cs"/>
          <w:rtl/>
        </w:rPr>
        <w:t xml:space="preserve"> و</w:t>
      </w:r>
      <w:r w:rsidR="00EE1F33" w:rsidRPr="00BF7C8C">
        <w:rPr>
          <w:rFonts w:hint="cs"/>
          <w:rtl/>
        </w:rPr>
        <w:t>َ</w:t>
      </w:r>
      <w:r w:rsidR="00462D34" w:rsidRPr="00BF7C8C">
        <w:rPr>
          <w:rFonts w:hint="cs"/>
          <w:rtl/>
        </w:rPr>
        <w:t>س</w:t>
      </w:r>
      <w:r w:rsidR="00EE1F33" w:rsidRPr="00BF7C8C">
        <w:rPr>
          <w:rFonts w:hint="cs"/>
          <w:rtl/>
        </w:rPr>
        <w:t>ُ</w:t>
      </w:r>
      <w:r w:rsidR="00462D34" w:rsidRPr="00BF7C8C">
        <w:rPr>
          <w:rFonts w:hint="cs"/>
          <w:rtl/>
        </w:rPr>
        <w:t>ن</w:t>
      </w:r>
      <w:r w:rsidR="00EE1F33" w:rsidRPr="00BF7C8C">
        <w:rPr>
          <w:rFonts w:hint="cs"/>
          <w:rtl/>
        </w:rPr>
        <w:t>َّ</w:t>
      </w:r>
      <w:r w:rsidR="00462D34" w:rsidRPr="00BF7C8C">
        <w:rPr>
          <w:rFonts w:hint="cs"/>
          <w:rtl/>
        </w:rPr>
        <w:t>ة</w:t>
      </w:r>
      <w:r w:rsidR="00EE1F33" w:rsidRPr="00BF7C8C">
        <w:rPr>
          <w:rFonts w:hint="cs"/>
          <w:rtl/>
        </w:rPr>
        <w:t>َ</w:t>
      </w:r>
      <w:r w:rsidR="00462D34" w:rsidRPr="00BF7C8C">
        <w:rPr>
          <w:rFonts w:hint="cs"/>
          <w:rtl/>
        </w:rPr>
        <w:t xml:space="preserve"> ن</w:t>
      </w:r>
      <w:r w:rsidR="00EE1F33" w:rsidRPr="00BF7C8C">
        <w:rPr>
          <w:rFonts w:hint="cs"/>
          <w:rtl/>
        </w:rPr>
        <w:t>َ</w:t>
      </w:r>
      <w:r w:rsidR="00462D34" w:rsidRPr="00BF7C8C">
        <w:rPr>
          <w:rFonts w:hint="cs"/>
          <w:rtl/>
        </w:rPr>
        <w:t>ب</w:t>
      </w:r>
      <w:r w:rsidR="00EE1F33" w:rsidRPr="00BF7C8C">
        <w:rPr>
          <w:rFonts w:hint="cs"/>
          <w:rtl/>
        </w:rPr>
        <w:t>ِ</w:t>
      </w:r>
      <w:r w:rsidR="00462D34" w:rsidRPr="00BF7C8C">
        <w:rPr>
          <w:rFonts w:hint="cs"/>
          <w:rtl/>
        </w:rPr>
        <w:t>ي</w:t>
      </w:r>
      <w:r w:rsidR="00EE1F33" w:rsidRPr="00BF7C8C">
        <w:rPr>
          <w:rFonts w:hint="cs"/>
          <w:rtl/>
        </w:rPr>
        <w:t>ِّ</w:t>
      </w:r>
      <w:r w:rsidR="00462D34" w:rsidRPr="00BF7C8C">
        <w:rPr>
          <w:rFonts w:hint="cs"/>
          <w:rtl/>
        </w:rPr>
        <w:t>ك</w:t>
      </w:r>
      <w:r w:rsidR="00EE1F33" w:rsidRPr="00BF7C8C">
        <w:rPr>
          <w:rFonts w:hint="cs"/>
          <w:rtl/>
        </w:rPr>
        <w:t>َ</w:t>
      </w:r>
      <w:r w:rsidR="00462D34" w:rsidRPr="00BF7C8C">
        <w:rPr>
          <w:rFonts w:hint="cs"/>
          <w:rtl/>
        </w:rPr>
        <w:t xml:space="preserve"> و</w:t>
      </w:r>
      <w:r w:rsidR="00EE1F33" w:rsidRPr="00BF7C8C">
        <w:rPr>
          <w:rFonts w:hint="cs"/>
          <w:rtl/>
        </w:rPr>
        <w:t>َ</w:t>
      </w:r>
      <w:r w:rsidR="00462D34" w:rsidRPr="00BF7C8C">
        <w:rPr>
          <w:rFonts w:hint="cs"/>
          <w:rtl/>
        </w:rPr>
        <w:t>ع</w:t>
      </w:r>
      <w:r w:rsidR="00EE1F33" w:rsidRPr="00BF7C8C">
        <w:rPr>
          <w:rFonts w:hint="cs"/>
          <w:rtl/>
        </w:rPr>
        <w:t>ِ</w:t>
      </w:r>
      <w:r w:rsidR="00462D34" w:rsidRPr="00BF7C8C">
        <w:rPr>
          <w:rFonts w:hint="cs"/>
          <w:rtl/>
        </w:rPr>
        <w:t>ب</w:t>
      </w:r>
      <w:r w:rsidR="00EE1F33" w:rsidRPr="00BF7C8C">
        <w:rPr>
          <w:rFonts w:hint="cs"/>
          <w:rtl/>
        </w:rPr>
        <w:t>َ</w:t>
      </w:r>
      <w:r w:rsidR="00462D34" w:rsidRPr="00BF7C8C">
        <w:rPr>
          <w:rFonts w:hint="cs"/>
          <w:rtl/>
        </w:rPr>
        <w:t>اد</w:t>
      </w:r>
      <w:r w:rsidR="00EE1F33" w:rsidRPr="00BF7C8C">
        <w:rPr>
          <w:rFonts w:hint="cs"/>
          <w:rtl/>
        </w:rPr>
        <w:t>ِ</w:t>
      </w:r>
      <w:r w:rsidR="00462D34" w:rsidRPr="00BF7C8C">
        <w:rPr>
          <w:rFonts w:hint="cs"/>
          <w:rtl/>
        </w:rPr>
        <w:t>ك</w:t>
      </w:r>
      <w:r w:rsidR="00EE1F33" w:rsidRPr="00BF7C8C">
        <w:rPr>
          <w:rFonts w:hint="cs"/>
          <w:rtl/>
        </w:rPr>
        <w:t>َ</w:t>
      </w:r>
      <w:r w:rsidR="00462D34" w:rsidRPr="00BF7C8C">
        <w:rPr>
          <w:rFonts w:hint="cs"/>
          <w:rtl/>
        </w:rPr>
        <w:t xml:space="preserve"> الص</w:t>
      </w:r>
      <w:r w:rsidR="00EE1F33" w:rsidRPr="00BF7C8C">
        <w:rPr>
          <w:rFonts w:hint="cs"/>
          <w:rtl/>
        </w:rPr>
        <w:t>َّ</w:t>
      </w:r>
      <w:r w:rsidR="00462D34" w:rsidRPr="00BF7C8C">
        <w:rPr>
          <w:rFonts w:hint="cs"/>
          <w:rtl/>
        </w:rPr>
        <w:t>ال</w:t>
      </w:r>
      <w:r w:rsidR="00EE1F33" w:rsidRPr="00BF7C8C">
        <w:rPr>
          <w:rFonts w:hint="cs"/>
          <w:rtl/>
        </w:rPr>
        <w:t>ِ</w:t>
      </w:r>
      <w:r w:rsidR="00462D34" w:rsidRPr="00BF7C8C">
        <w:rPr>
          <w:rFonts w:hint="cs"/>
          <w:rtl/>
        </w:rPr>
        <w:t>حي</w:t>
      </w:r>
      <w:r w:rsidR="00EE1F33" w:rsidRPr="00BF7C8C">
        <w:rPr>
          <w:rFonts w:hint="cs"/>
          <w:rtl/>
        </w:rPr>
        <w:t>ِ</w:t>
      </w:r>
      <w:r w:rsidR="00462D34" w:rsidRPr="00BF7C8C">
        <w:rPr>
          <w:rFonts w:hint="cs"/>
          <w:rtl/>
        </w:rPr>
        <w:t>ن و</w:t>
      </w:r>
      <w:r w:rsidR="00EE1F33" w:rsidRPr="00BF7C8C">
        <w:rPr>
          <w:rFonts w:hint="cs"/>
          <w:rtl/>
        </w:rPr>
        <w:t>َ</w:t>
      </w:r>
      <w:r w:rsidR="00462D34" w:rsidRPr="00BF7C8C">
        <w:rPr>
          <w:rFonts w:hint="cs"/>
          <w:rtl/>
        </w:rPr>
        <w:t>ار</w:t>
      </w:r>
      <w:r w:rsidR="00EE1F33" w:rsidRPr="00BF7C8C">
        <w:rPr>
          <w:rFonts w:hint="cs"/>
          <w:rtl/>
        </w:rPr>
        <w:t>ْ</w:t>
      </w:r>
      <w:r w:rsidR="00462D34" w:rsidRPr="00BF7C8C">
        <w:rPr>
          <w:rFonts w:hint="cs"/>
          <w:rtl/>
        </w:rPr>
        <w:t>ح</w:t>
      </w:r>
      <w:r w:rsidR="00EE1F33" w:rsidRPr="00BF7C8C">
        <w:rPr>
          <w:rFonts w:hint="cs"/>
          <w:rtl/>
        </w:rPr>
        <w:t>َ</w:t>
      </w:r>
      <w:r w:rsidR="00462D34" w:rsidRPr="00BF7C8C">
        <w:rPr>
          <w:rFonts w:hint="cs"/>
          <w:rtl/>
        </w:rPr>
        <w:t>م</w:t>
      </w:r>
      <w:r w:rsidR="00EE1F33" w:rsidRPr="00BF7C8C">
        <w:rPr>
          <w:rFonts w:hint="cs"/>
          <w:rtl/>
        </w:rPr>
        <w:t>ْ</w:t>
      </w:r>
      <w:r w:rsidR="00462D34" w:rsidRPr="00BF7C8C">
        <w:rPr>
          <w:rFonts w:hint="cs"/>
          <w:rtl/>
        </w:rPr>
        <w:t>ن</w:t>
      </w:r>
      <w:r w:rsidR="00EE1F33" w:rsidRPr="00BF7C8C">
        <w:rPr>
          <w:rFonts w:hint="cs"/>
          <w:rtl/>
        </w:rPr>
        <w:t>َ</w:t>
      </w:r>
      <w:r w:rsidR="00462D34" w:rsidRPr="00BF7C8C">
        <w:rPr>
          <w:rFonts w:hint="cs"/>
          <w:rtl/>
        </w:rPr>
        <w:t>ا ب</w:t>
      </w:r>
      <w:r w:rsidR="00EE1F33" w:rsidRPr="00BF7C8C">
        <w:rPr>
          <w:rFonts w:hint="cs"/>
          <w:rtl/>
        </w:rPr>
        <w:t>ِ</w:t>
      </w:r>
      <w:r w:rsidR="00462D34" w:rsidRPr="00BF7C8C">
        <w:rPr>
          <w:rFonts w:hint="cs"/>
          <w:rtl/>
        </w:rPr>
        <w:t>ر</w:t>
      </w:r>
      <w:r w:rsidR="00EE1F33" w:rsidRPr="00BF7C8C">
        <w:rPr>
          <w:rFonts w:hint="cs"/>
          <w:rtl/>
        </w:rPr>
        <w:t>َ</w:t>
      </w:r>
      <w:r w:rsidR="00462D34" w:rsidRPr="00BF7C8C">
        <w:rPr>
          <w:rFonts w:hint="cs"/>
          <w:rtl/>
        </w:rPr>
        <w:t>ح</w:t>
      </w:r>
      <w:r w:rsidR="00EE1F33" w:rsidRPr="00BF7C8C">
        <w:rPr>
          <w:rFonts w:hint="cs"/>
          <w:rtl/>
        </w:rPr>
        <w:t>ْ</w:t>
      </w:r>
      <w:r w:rsidR="00462D34" w:rsidRPr="00BF7C8C">
        <w:rPr>
          <w:rFonts w:hint="cs"/>
          <w:rtl/>
        </w:rPr>
        <w:t>م</w:t>
      </w:r>
      <w:r w:rsidR="00EE1F33" w:rsidRPr="00BF7C8C">
        <w:rPr>
          <w:rFonts w:hint="cs"/>
          <w:rtl/>
        </w:rPr>
        <w:t>َ</w:t>
      </w:r>
      <w:r w:rsidR="00462D34" w:rsidRPr="00BF7C8C">
        <w:rPr>
          <w:rFonts w:hint="cs"/>
          <w:rtl/>
        </w:rPr>
        <w:t>ت</w:t>
      </w:r>
      <w:r w:rsidR="00EE1F33" w:rsidRPr="00BF7C8C">
        <w:rPr>
          <w:rFonts w:hint="cs"/>
          <w:rtl/>
        </w:rPr>
        <w:t>ِ</w:t>
      </w:r>
      <w:r w:rsidR="00462D34" w:rsidRPr="00BF7C8C">
        <w:rPr>
          <w:rFonts w:hint="cs"/>
          <w:rtl/>
        </w:rPr>
        <w:t>ك</w:t>
      </w:r>
      <w:r w:rsidR="00EE1F33" w:rsidRPr="00BF7C8C">
        <w:rPr>
          <w:rFonts w:hint="cs"/>
          <w:rtl/>
        </w:rPr>
        <w:t>َ</w:t>
      </w:r>
      <w:r w:rsidR="00462D34" w:rsidRPr="00BF7C8C">
        <w:rPr>
          <w:rFonts w:hint="cs"/>
          <w:rtl/>
        </w:rPr>
        <w:t xml:space="preserve"> ي</w:t>
      </w:r>
      <w:r w:rsidR="00EE1F33" w:rsidRPr="00BF7C8C">
        <w:rPr>
          <w:rFonts w:hint="cs"/>
          <w:rtl/>
        </w:rPr>
        <w:t>َ</w:t>
      </w:r>
      <w:r w:rsidR="00462D34" w:rsidRPr="00BF7C8C">
        <w:rPr>
          <w:rFonts w:hint="cs"/>
          <w:rtl/>
        </w:rPr>
        <w:t>ا أ</w:t>
      </w:r>
      <w:r w:rsidR="00EE1F33" w:rsidRPr="00BF7C8C">
        <w:rPr>
          <w:rFonts w:hint="cs"/>
          <w:rtl/>
        </w:rPr>
        <w:t>َ</w:t>
      </w:r>
      <w:r w:rsidR="00462D34" w:rsidRPr="00BF7C8C">
        <w:rPr>
          <w:rFonts w:hint="cs"/>
          <w:rtl/>
        </w:rPr>
        <w:t>ر</w:t>
      </w:r>
      <w:r w:rsidR="00EE1F33" w:rsidRPr="00BF7C8C">
        <w:rPr>
          <w:rFonts w:hint="cs"/>
          <w:rtl/>
        </w:rPr>
        <w:t>ْ</w:t>
      </w:r>
      <w:r w:rsidR="00462D34" w:rsidRPr="00BF7C8C">
        <w:rPr>
          <w:rFonts w:hint="cs"/>
          <w:rtl/>
        </w:rPr>
        <w:t>ح</w:t>
      </w:r>
      <w:r w:rsidR="00EE1F33" w:rsidRPr="00BF7C8C">
        <w:rPr>
          <w:rFonts w:hint="cs"/>
          <w:rtl/>
        </w:rPr>
        <w:t>َ</w:t>
      </w:r>
      <w:r w:rsidR="00462D34" w:rsidRPr="00BF7C8C">
        <w:rPr>
          <w:rFonts w:hint="cs"/>
          <w:rtl/>
        </w:rPr>
        <w:t>م</w:t>
      </w:r>
      <w:r w:rsidR="00EE1F33" w:rsidRPr="00BF7C8C">
        <w:rPr>
          <w:rFonts w:hint="cs"/>
          <w:rtl/>
        </w:rPr>
        <w:t>َ</w:t>
      </w:r>
      <w:r w:rsidR="00462D34" w:rsidRPr="00BF7C8C">
        <w:rPr>
          <w:rFonts w:hint="cs"/>
          <w:rtl/>
        </w:rPr>
        <w:t xml:space="preserve"> الر</w:t>
      </w:r>
      <w:r w:rsidR="00EE1F33" w:rsidRPr="00BF7C8C">
        <w:rPr>
          <w:rFonts w:hint="cs"/>
          <w:rtl/>
        </w:rPr>
        <w:t>َّ</w:t>
      </w:r>
      <w:r w:rsidR="00462D34" w:rsidRPr="00BF7C8C">
        <w:rPr>
          <w:rFonts w:hint="cs"/>
          <w:rtl/>
        </w:rPr>
        <w:t>اح</w:t>
      </w:r>
      <w:r w:rsidR="00EE1F33" w:rsidRPr="00BF7C8C">
        <w:rPr>
          <w:rFonts w:hint="cs"/>
          <w:rtl/>
        </w:rPr>
        <w:t>ِ</w:t>
      </w:r>
      <w:r w:rsidR="00462D34" w:rsidRPr="00BF7C8C">
        <w:rPr>
          <w:rFonts w:hint="cs"/>
          <w:rtl/>
        </w:rPr>
        <w:t>م</w:t>
      </w:r>
      <w:r w:rsidR="00EE1F33" w:rsidRPr="00BF7C8C">
        <w:rPr>
          <w:rFonts w:hint="cs"/>
          <w:rtl/>
        </w:rPr>
        <w:t>ِ</w:t>
      </w:r>
      <w:r w:rsidR="00462D34" w:rsidRPr="00BF7C8C">
        <w:rPr>
          <w:rFonts w:hint="cs"/>
          <w:rtl/>
        </w:rPr>
        <w:t>ين.</w:t>
      </w:r>
    </w:p>
    <w:p w:rsidR="004343A7" w:rsidRDefault="00413708" w:rsidP="006F6018">
      <w:pPr>
        <w:pStyle w:val="a4"/>
        <w:rPr>
          <w:rtl/>
        </w:rPr>
      </w:pPr>
      <w:r w:rsidRPr="00BF7C8C">
        <w:rPr>
          <w:rtl/>
        </w:rPr>
        <w:t>أ</w:t>
      </w:r>
      <w:r w:rsidRPr="00BF7C8C">
        <w:rPr>
          <w:rFonts w:hint="cs"/>
          <w:rtl/>
        </w:rPr>
        <w:t>َ</w:t>
      </w:r>
      <w:r w:rsidRPr="00BF7C8C">
        <w:rPr>
          <w:rtl/>
        </w:rPr>
        <w:t>ق</w:t>
      </w:r>
      <w:r w:rsidRPr="00BF7C8C">
        <w:rPr>
          <w:rFonts w:hint="cs"/>
          <w:rtl/>
        </w:rPr>
        <w:t>ُ</w:t>
      </w:r>
      <w:r w:rsidRPr="00BF7C8C">
        <w:rPr>
          <w:rtl/>
        </w:rPr>
        <w:t>ول</w:t>
      </w:r>
      <w:r w:rsidRPr="00BF7C8C">
        <w:rPr>
          <w:rFonts w:hint="cs"/>
          <w:rtl/>
        </w:rPr>
        <w:t>ُ</w:t>
      </w:r>
      <w:r w:rsidRPr="00BF7C8C">
        <w:rPr>
          <w:rtl/>
        </w:rPr>
        <w:t xml:space="preserve"> ق</w:t>
      </w:r>
      <w:r w:rsidRPr="00BF7C8C">
        <w:rPr>
          <w:rFonts w:hint="cs"/>
          <w:rtl/>
        </w:rPr>
        <w:t>َ</w:t>
      </w:r>
      <w:r w:rsidRPr="00BF7C8C">
        <w:rPr>
          <w:rtl/>
        </w:rPr>
        <w:t>و</w:t>
      </w:r>
      <w:r w:rsidRPr="00BF7C8C">
        <w:rPr>
          <w:rFonts w:hint="cs"/>
          <w:rtl/>
        </w:rPr>
        <w:t>ْ</w:t>
      </w:r>
      <w:r w:rsidRPr="00BF7C8C">
        <w:rPr>
          <w:rtl/>
        </w:rPr>
        <w:t>ل</w:t>
      </w:r>
      <w:r w:rsidRPr="00BF7C8C">
        <w:rPr>
          <w:rFonts w:hint="cs"/>
          <w:rtl/>
        </w:rPr>
        <w:t>ِ</w:t>
      </w:r>
      <w:r w:rsidRPr="00BF7C8C">
        <w:rPr>
          <w:rtl/>
        </w:rPr>
        <w:t>ي هذا و</w:t>
      </w:r>
      <w:r w:rsidRPr="00BF7C8C">
        <w:rPr>
          <w:rFonts w:hint="cs"/>
          <w:rtl/>
        </w:rPr>
        <w:t>َ</w:t>
      </w:r>
      <w:r w:rsidRPr="00BF7C8C">
        <w:rPr>
          <w:rtl/>
        </w:rPr>
        <w:t>أست</w:t>
      </w:r>
      <w:r w:rsidRPr="00BF7C8C">
        <w:rPr>
          <w:rFonts w:hint="cs"/>
          <w:rtl/>
        </w:rPr>
        <w:t>َ</w:t>
      </w:r>
      <w:r w:rsidRPr="00BF7C8C">
        <w:rPr>
          <w:rtl/>
        </w:rPr>
        <w:t>غ</w:t>
      </w:r>
      <w:r w:rsidRPr="00BF7C8C">
        <w:rPr>
          <w:rFonts w:hint="cs"/>
          <w:rtl/>
        </w:rPr>
        <w:t>ْ</w:t>
      </w:r>
      <w:r w:rsidRPr="00BF7C8C">
        <w:rPr>
          <w:rtl/>
        </w:rPr>
        <w:t>ف</w:t>
      </w:r>
      <w:r w:rsidRPr="00BF7C8C">
        <w:rPr>
          <w:rFonts w:hint="cs"/>
          <w:rtl/>
        </w:rPr>
        <w:t>ِ</w:t>
      </w:r>
      <w:r w:rsidRPr="00BF7C8C">
        <w:rPr>
          <w:rtl/>
        </w:rPr>
        <w:t>ر</w:t>
      </w:r>
      <w:r w:rsidRPr="00BF7C8C">
        <w:rPr>
          <w:rFonts w:hint="cs"/>
          <w:rtl/>
        </w:rPr>
        <w:t>ُ</w:t>
      </w:r>
      <w:r w:rsidRPr="00BF7C8C">
        <w:rPr>
          <w:rtl/>
        </w:rPr>
        <w:t xml:space="preserve"> الله</w:t>
      </w:r>
      <w:r w:rsidRPr="00BF7C8C">
        <w:rPr>
          <w:rFonts w:hint="cs"/>
          <w:rtl/>
        </w:rPr>
        <w:t>َ</w:t>
      </w:r>
      <w:r w:rsidRPr="00BF7C8C">
        <w:rPr>
          <w:rtl/>
        </w:rPr>
        <w:t xml:space="preserve"> الع</w:t>
      </w:r>
      <w:r w:rsidRPr="00BF7C8C">
        <w:rPr>
          <w:rFonts w:hint="cs"/>
          <w:rtl/>
        </w:rPr>
        <w:t>َ</w:t>
      </w:r>
      <w:r w:rsidRPr="00BF7C8C">
        <w:rPr>
          <w:rtl/>
        </w:rPr>
        <w:t>ظ</w:t>
      </w:r>
      <w:r w:rsidRPr="00BF7C8C">
        <w:rPr>
          <w:rFonts w:hint="cs"/>
          <w:rtl/>
        </w:rPr>
        <w:t>ِ</w:t>
      </w:r>
      <w:r w:rsidRPr="00BF7C8C">
        <w:rPr>
          <w:rtl/>
        </w:rPr>
        <w:t>يم</w:t>
      </w:r>
      <w:r w:rsidRPr="00BF7C8C">
        <w:rPr>
          <w:rFonts w:hint="cs"/>
          <w:rtl/>
        </w:rPr>
        <w:t>َ</w:t>
      </w:r>
      <w:r w:rsidRPr="00BF7C8C">
        <w:rPr>
          <w:rtl/>
        </w:rPr>
        <w:t xml:space="preserve"> ل</w:t>
      </w:r>
      <w:r w:rsidRPr="00BF7C8C">
        <w:rPr>
          <w:rFonts w:hint="cs"/>
          <w:rtl/>
        </w:rPr>
        <w:t>ِ</w:t>
      </w:r>
      <w:r w:rsidRPr="00BF7C8C">
        <w:rPr>
          <w:rtl/>
        </w:rPr>
        <w:t>ي و</w:t>
      </w:r>
      <w:r w:rsidRPr="00BF7C8C">
        <w:rPr>
          <w:rFonts w:hint="cs"/>
          <w:rtl/>
        </w:rPr>
        <w:t>َ</w:t>
      </w:r>
      <w:r w:rsidRPr="00BF7C8C">
        <w:rPr>
          <w:rtl/>
        </w:rPr>
        <w:t>ل</w:t>
      </w:r>
      <w:r w:rsidRPr="00BF7C8C">
        <w:rPr>
          <w:rFonts w:hint="cs"/>
          <w:rtl/>
        </w:rPr>
        <w:t>َ</w:t>
      </w:r>
      <w:r w:rsidRPr="00BF7C8C">
        <w:rPr>
          <w:rtl/>
        </w:rPr>
        <w:t>ك</w:t>
      </w:r>
      <w:r w:rsidRPr="00BF7C8C">
        <w:rPr>
          <w:rFonts w:hint="cs"/>
          <w:rtl/>
        </w:rPr>
        <w:t>ُ</w:t>
      </w:r>
      <w:r w:rsidRPr="00BF7C8C">
        <w:rPr>
          <w:rtl/>
        </w:rPr>
        <w:t>م</w:t>
      </w:r>
      <w:r w:rsidRPr="00BF7C8C">
        <w:rPr>
          <w:rFonts w:hint="cs"/>
          <w:rtl/>
        </w:rPr>
        <w:t>ْ</w:t>
      </w:r>
      <w:r w:rsidRPr="00BF7C8C">
        <w:rPr>
          <w:rtl/>
        </w:rPr>
        <w:t xml:space="preserve"> و</w:t>
      </w:r>
      <w:r w:rsidRPr="00BF7C8C">
        <w:rPr>
          <w:rFonts w:hint="cs"/>
          <w:rtl/>
        </w:rPr>
        <w:t>َ</w:t>
      </w:r>
      <w:r w:rsidRPr="00BF7C8C">
        <w:rPr>
          <w:rtl/>
        </w:rPr>
        <w:t>ل</w:t>
      </w:r>
      <w:r w:rsidRPr="00BF7C8C">
        <w:rPr>
          <w:rFonts w:hint="cs"/>
          <w:rtl/>
        </w:rPr>
        <w:t>ِ</w:t>
      </w:r>
      <w:r w:rsidRPr="00BF7C8C">
        <w:rPr>
          <w:rtl/>
        </w:rPr>
        <w:t>سائ</w:t>
      </w:r>
      <w:r w:rsidRPr="00BF7C8C">
        <w:rPr>
          <w:rFonts w:hint="cs"/>
          <w:rtl/>
        </w:rPr>
        <w:t>ِ</w:t>
      </w:r>
      <w:r w:rsidRPr="00BF7C8C">
        <w:rPr>
          <w:rtl/>
        </w:rPr>
        <w:t>ر ال</w:t>
      </w:r>
      <w:r w:rsidRPr="00BF7C8C">
        <w:rPr>
          <w:rFonts w:hint="cs"/>
          <w:rtl/>
        </w:rPr>
        <w:t>ْـ</w:t>
      </w:r>
      <w:r w:rsidRPr="00BF7C8C">
        <w:rPr>
          <w:rtl/>
        </w:rPr>
        <w:t>م</w:t>
      </w:r>
      <w:r w:rsidRPr="00BF7C8C">
        <w:rPr>
          <w:rFonts w:hint="cs"/>
          <w:rtl/>
        </w:rPr>
        <w:t>ُ</w:t>
      </w:r>
      <w:r w:rsidRPr="00BF7C8C">
        <w:rPr>
          <w:rtl/>
        </w:rPr>
        <w:t>س</w:t>
      </w:r>
      <w:r w:rsidRPr="00BF7C8C">
        <w:rPr>
          <w:rFonts w:hint="cs"/>
          <w:rtl/>
        </w:rPr>
        <w:t>ْ</w:t>
      </w:r>
      <w:r w:rsidRPr="00BF7C8C">
        <w:rPr>
          <w:rtl/>
        </w:rPr>
        <w:t>ل</w:t>
      </w:r>
      <w:r w:rsidRPr="00BF7C8C">
        <w:rPr>
          <w:rFonts w:hint="cs"/>
          <w:rtl/>
        </w:rPr>
        <w:t>ِ</w:t>
      </w:r>
      <w:r w:rsidRPr="00BF7C8C">
        <w:rPr>
          <w:rtl/>
        </w:rPr>
        <w:t>مي</w:t>
      </w:r>
      <w:r w:rsidRPr="00BF7C8C">
        <w:rPr>
          <w:rFonts w:hint="cs"/>
          <w:rtl/>
        </w:rPr>
        <w:t>ِ</w:t>
      </w:r>
      <w:r w:rsidRPr="00BF7C8C">
        <w:rPr>
          <w:rtl/>
        </w:rPr>
        <w:t>ن</w:t>
      </w:r>
      <w:r w:rsidRPr="00BF7C8C">
        <w:rPr>
          <w:rFonts w:hint="cs"/>
          <w:rtl/>
        </w:rPr>
        <w:t>َ،</w:t>
      </w:r>
      <w:r w:rsidRPr="00BF7C8C">
        <w:rPr>
          <w:rtl/>
        </w:rPr>
        <w:t xml:space="preserve"> ف</w:t>
      </w:r>
      <w:r w:rsidRPr="00BF7C8C">
        <w:rPr>
          <w:rFonts w:hint="cs"/>
          <w:rtl/>
        </w:rPr>
        <w:t>َ</w:t>
      </w:r>
      <w:r w:rsidRPr="00BF7C8C">
        <w:rPr>
          <w:rtl/>
        </w:rPr>
        <w:t>اس</w:t>
      </w:r>
      <w:r w:rsidRPr="00BF7C8C">
        <w:rPr>
          <w:rFonts w:hint="cs"/>
          <w:rtl/>
        </w:rPr>
        <w:t>ْ</w:t>
      </w:r>
      <w:r w:rsidRPr="00BF7C8C">
        <w:rPr>
          <w:rtl/>
        </w:rPr>
        <w:t>ت</w:t>
      </w:r>
      <w:r w:rsidRPr="00BF7C8C">
        <w:rPr>
          <w:rFonts w:hint="cs"/>
          <w:rtl/>
        </w:rPr>
        <w:t>َ</w:t>
      </w:r>
      <w:r w:rsidRPr="00BF7C8C">
        <w:rPr>
          <w:rtl/>
        </w:rPr>
        <w:t>غ</w:t>
      </w:r>
      <w:r w:rsidRPr="00BF7C8C">
        <w:rPr>
          <w:rFonts w:hint="cs"/>
          <w:rtl/>
        </w:rPr>
        <w:t>ْ</w:t>
      </w:r>
      <w:r w:rsidRPr="00BF7C8C">
        <w:rPr>
          <w:rtl/>
        </w:rPr>
        <w:t>ف</w:t>
      </w:r>
      <w:r w:rsidRPr="00BF7C8C">
        <w:rPr>
          <w:rFonts w:hint="cs"/>
          <w:rtl/>
        </w:rPr>
        <w:t>ِ</w:t>
      </w:r>
      <w:r w:rsidRPr="00BF7C8C">
        <w:rPr>
          <w:rtl/>
        </w:rPr>
        <w:t>ر</w:t>
      </w:r>
      <w:r w:rsidRPr="00BF7C8C">
        <w:rPr>
          <w:rFonts w:hint="cs"/>
          <w:rtl/>
        </w:rPr>
        <w:t>ُ</w:t>
      </w:r>
      <w:r w:rsidRPr="00BF7C8C">
        <w:rPr>
          <w:rtl/>
        </w:rPr>
        <w:t>وه</w:t>
      </w:r>
      <w:r w:rsidRPr="00BF7C8C">
        <w:rPr>
          <w:rFonts w:hint="cs"/>
          <w:rtl/>
        </w:rPr>
        <w:t>ُ</w:t>
      </w:r>
      <w:r w:rsidRPr="00BF7C8C">
        <w:rPr>
          <w:rtl/>
        </w:rPr>
        <w:t xml:space="preserve"> إ</w:t>
      </w:r>
      <w:r w:rsidRPr="00BF7C8C">
        <w:rPr>
          <w:rFonts w:hint="cs"/>
          <w:rtl/>
        </w:rPr>
        <w:t>ِ</w:t>
      </w:r>
      <w:r w:rsidRPr="00BF7C8C">
        <w:rPr>
          <w:rtl/>
        </w:rPr>
        <w:t>ن</w:t>
      </w:r>
      <w:r w:rsidRPr="00BF7C8C">
        <w:rPr>
          <w:rFonts w:hint="cs"/>
          <w:rtl/>
        </w:rPr>
        <w:t>َّ</w:t>
      </w:r>
      <w:r w:rsidRPr="00BF7C8C">
        <w:rPr>
          <w:rtl/>
        </w:rPr>
        <w:t>ه</w:t>
      </w:r>
      <w:r w:rsidRPr="00BF7C8C">
        <w:rPr>
          <w:rFonts w:hint="cs"/>
          <w:rtl/>
        </w:rPr>
        <w:t>ُ</w:t>
      </w:r>
      <w:r w:rsidRPr="00BF7C8C">
        <w:rPr>
          <w:rtl/>
        </w:rPr>
        <w:t xml:space="preserve"> ه</w:t>
      </w:r>
      <w:r w:rsidRPr="00BF7C8C">
        <w:rPr>
          <w:rFonts w:hint="cs"/>
          <w:rtl/>
        </w:rPr>
        <w:t>ُ</w:t>
      </w:r>
      <w:r w:rsidRPr="00BF7C8C">
        <w:rPr>
          <w:rtl/>
        </w:rPr>
        <w:t>و</w:t>
      </w:r>
      <w:r w:rsidRPr="00BF7C8C">
        <w:rPr>
          <w:rFonts w:hint="cs"/>
          <w:rtl/>
        </w:rPr>
        <w:t>َ</w:t>
      </w:r>
      <w:r w:rsidRPr="00BF7C8C">
        <w:rPr>
          <w:rtl/>
        </w:rPr>
        <w:t xml:space="preserve"> الغ</w:t>
      </w:r>
      <w:r w:rsidRPr="00BF7C8C">
        <w:rPr>
          <w:rFonts w:hint="cs"/>
          <w:rtl/>
        </w:rPr>
        <w:t>َ</w:t>
      </w:r>
      <w:r w:rsidRPr="00BF7C8C">
        <w:rPr>
          <w:rtl/>
        </w:rPr>
        <w:t>ف</w:t>
      </w:r>
      <w:r w:rsidRPr="00BF7C8C">
        <w:rPr>
          <w:rFonts w:hint="cs"/>
          <w:rtl/>
        </w:rPr>
        <w:t>ُ</w:t>
      </w:r>
      <w:r w:rsidRPr="00BF7C8C">
        <w:rPr>
          <w:rtl/>
        </w:rPr>
        <w:t>ور</w:t>
      </w:r>
      <w:r w:rsidRPr="00BF7C8C">
        <w:rPr>
          <w:rFonts w:hint="cs"/>
          <w:rtl/>
        </w:rPr>
        <w:t>ُ</w:t>
      </w:r>
      <w:r w:rsidRPr="00BF7C8C">
        <w:rPr>
          <w:rtl/>
        </w:rPr>
        <w:t xml:space="preserve"> الر</w:t>
      </w:r>
      <w:r w:rsidRPr="00BF7C8C">
        <w:rPr>
          <w:rFonts w:hint="cs"/>
          <w:rtl/>
        </w:rPr>
        <w:t>َّ</w:t>
      </w:r>
      <w:r w:rsidRPr="00BF7C8C">
        <w:rPr>
          <w:rtl/>
        </w:rPr>
        <w:t>ح</w:t>
      </w:r>
      <w:r w:rsidRPr="00BF7C8C">
        <w:rPr>
          <w:rFonts w:hint="cs"/>
          <w:rtl/>
        </w:rPr>
        <w:t>ِ</w:t>
      </w:r>
      <w:r w:rsidRPr="00BF7C8C">
        <w:rPr>
          <w:rtl/>
        </w:rPr>
        <w:t>يم</w:t>
      </w:r>
      <w:r w:rsidRPr="00BF7C8C">
        <w:rPr>
          <w:rFonts w:hint="cs"/>
          <w:rtl/>
        </w:rPr>
        <w:t xml:space="preserve">ِ الجَوَادِ </w:t>
      </w:r>
      <w:r w:rsidR="00904FD0" w:rsidRPr="00BF7C8C">
        <w:rPr>
          <w:rFonts w:hint="cs"/>
          <w:rtl/>
        </w:rPr>
        <w:t>و</w:t>
      </w:r>
      <w:r w:rsidRPr="00BF7C8C">
        <w:rPr>
          <w:rFonts w:hint="cs"/>
          <w:rtl/>
        </w:rPr>
        <w:t>الْكَرِيم ب</w:t>
      </w:r>
      <w:r w:rsidR="00D31A8A" w:rsidRPr="00BF7C8C">
        <w:rPr>
          <w:rFonts w:hint="cs"/>
          <w:rtl/>
        </w:rPr>
        <w:t>ِ</w:t>
      </w:r>
      <w:r w:rsidRPr="00BF7C8C">
        <w:rPr>
          <w:rFonts w:hint="cs"/>
          <w:rtl/>
        </w:rPr>
        <w:t>ر</w:t>
      </w:r>
      <w:r w:rsidR="00D31A8A" w:rsidRPr="00BF7C8C">
        <w:rPr>
          <w:rFonts w:hint="cs"/>
          <w:rtl/>
        </w:rPr>
        <w:t>َ</w:t>
      </w:r>
      <w:r w:rsidRPr="00BF7C8C">
        <w:rPr>
          <w:rFonts w:hint="cs"/>
          <w:rtl/>
        </w:rPr>
        <w:t>حم</w:t>
      </w:r>
      <w:r w:rsidR="00D31A8A" w:rsidRPr="00BF7C8C">
        <w:rPr>
          <w:rFonts w:hint="cs"/>
          <w:rtl/>
        </w:rPr>
        <w:t>َ</w:t>
      </w:r>
      <w:r w:rsidRPr="00BF7C8C">
        <w:rPr>
          <w:rFonts w:hint="cs"/>
          <w:rtl/>
        </w:rPr>
        <w:t>ت</w:t>
      </w:r>
      <w:r w:rsidR="00D31A8A" w:rsidRPr="00BF7C8C">
        <w:rPr>
          <w:rFonts w:hint="cs"/>
          <w:rtl/>
        </w:rPr>
        <w:t>ِ</w:t>
      </w:r>
      <w:r w:rsidRPr="00BF7C8C">
        <w:rPr>
          <w:rFonts w:hint="cs"/>
          <w:rtl/>
        </w:rPr>
        <w:t>ه</w:t>
      </w:r>
      <w:r w:rsidR="00D31A8A" w:rsidRPr="00BF7C8C">
        <w:rPr>
          <w:rFonts w:hint="cs"/>
          <w:rtl/>
        </w:rPr>
        <w:t>ِ</w:t>
      </w:r>
      <w:r w:rsidRPr="00BF7C8C">
        <w:rPr>
          <w:rFonts w:hint="cs"/>
          <w:rtl/>
        </w:rPr>
        <w:t xml:space="preserve"> ن</w:t>
      </w:r>
      <w:r w:rsidR="00D31A8A" w:rsidRPr="00BF7C8C">
        <w:rPr>
          <w:rFonts w:hint="cs"/>
          <w:rtl/>
        </w:rPr>
        <w:t>َ</w:t>
      </w:r>
      <w:r w:rsidRPr="00BF7C8C">
        <w:rPr>
          <w:rFonts w:hint="cs"/>
          <w:rtl/>
        </w:rPr>
        <w:t>ست</w:t>
      </w:r>
      <w:r w:rsidR="00D31A8A" w:rsidRPr="00BF7C8C">
        <w:rPr>
          <w:rFonts w:hint="cs"/>
          <w:rtl/>
        </w:rPr>
        <w:t>َ</w:t>
      </w:r>
      <w:r w:rsidRPr="00BF7C8C">
        <w:rPr>
          <w:rFonts w:hint="cs"/>
          <w:rtl/>
        </w:rPr>
        <w:t>غ</w:t>
      </w:r>
      <w:r w:rsidR="00D31A8A" w:rsidRPr="00BF7C8C">
        <w:rPr>
          <w:rFonts w:hint="cs"/>
          <w:rtl/>
        </w:rPr>
        <w:t>ِ</w:t>
      </w:r>
      <w:r w:rsidRPr="00BF7C8C">
        <w:rPr>
          <w:rFonts w:hint="cs"/>
          <w:rtl/>
        </w:rPr>
        <w:t>يث</w:t>
      </w:r>
      <w:r w:rsidR="00D31A8A" w:rsidRPr="00BF7C8C">
        <w:rPr>
          <w:rFonts w:hint="cs"/>
          <w:rtl/>
        </w:rPr>
        <w:t>ُ</w:t>
      </w:r>
      <w:r w:rsidRPr="00BF7C8C">
        <w:rPr>
          <w:rFonts w:hint="cs"/>
          <w:rtl/>
        </w:rPr>
        <w:t xml:space="preserve"> وَهُوَ أَرْحَمُ الرَّاحِــمِيِنَ</w:t>
      </w:r>
      <w:r>
        <w:rPr>
          <w:rFonts w:ascii="Traditional Arabic" w:hAnsi="Traditional Arabic" w:cs="Traditional Arabic"/>
          <w:rtl/>
        </w:rPr>
        <w:t>»</w:t>
      </w:r>
      <w:r w:rsidRPr="00BF7C8C">
        <w:rPr>
          <w:rStyle w:val="Char4"/>
          <w:rFonts w:hint="cs"/>
          <w:rtl/>
        </w:rPr>
        <w:t>.</w:t>
      </w:r>
    </w:p>
    <w:p w:rsidR="00891729" w:rsidRDefault="00891729" w:rsidP="00EE1F33">
      <w:pPr>
        <w:pStyle w:val="a4"/>
        <w:rPr>
          <w:rtl/>
        </w:rPr>
      </w:pPr>
    </w:p>
    <w:p w:rsidR="00EC0E8B" w:rsidRDefault="00EC0E8B" w:rsidP="00EE1F33">
      <w:pPr>
        <w:pStyle w:val="a4"/>
        <w:rPr>
          <w:rtl/>
          <w:lang w:bidi="ur-PK"/>
        </w:rPr>
        <w:sectPr w:rsidR="00EC0E8B" w:rsidSect="00C14F87">
          <w:footnotePr>
            <w:numRestart w:val="eachPage"/>
          </w:footnotePr>
          <w:pgSz w:w="9356" w:h="13608" w:code="9"/>
          <w:pgMar w:top="567" w:right="1134" w:bottom="851" w:left="1134" w:header="454" w:footer="0" w:gutter="0"/>
          <w:cols w:space="708"/>
          <w:titlePg/>
          <w:bidi/>
          <w:rtlGutter/>
          <w:docGrid w:linePitch="381"/>
        </w:sectPr>
      </w:pPr>
    </w:p>
    <w:p w:rsidR="00CA7B22" w:rsidRDefault="00CA7B22" w:rsidP="00E145E6">
      <w:pPr>
        <w:pStyle w:val="a1"/>
        <w:spacing w:line="223" w:lineRule="auto"/>
        <w:rPr>
          <w:rtl/>
        </w:rPr>
      </w:pPr>
      <w:bookmarkStart w:id="37" w:name="_Toc437893426"/>
      <w:r>
        <w:rPr>
          <w:rFonts w:hint="cs"/>
          <w:rtl/>
        </w:rPr>
        <w:t xml:space="preserve">خطبۀ هفدهم: </w:t>
      </w:r>
      <w:r w:rsidR="006F6018">
        <w:rPr>
          <w:rtl/>
        </w:rPr>
        <w:br/>
      </w:r>
      <w:r>
        <w:rPr>
          <w:rFonts w:hint="cs"/>
          <w:rtl/>
        </w:rPr>
        <w:t>هفت و اراده دو سبب رستگاری و سعادت است</w:t>
      </w:r>
      <w:bookmarkEnd w:id="37"/>
    </w:p>
    <w:p w:rsidR="00362AE5" w:rsidRPr="00362AE5" w:rsidRDefault="00820261" w:rsidP="00E145E6">
      <w:pPr>
        <w:pStyle w:val="a8"/>
        <w:spacing w:line="235" w:lineRule="auto"/>
        <w:rPr>
          <w:rtl/>
          <w:lang w:bidi="ur-PK"/>
        </w:rPr>
      </w:pPr>
      <w:r>
        <w:rPr>
          <w:rFonts w:ascii="Traditional Arabic" w:hAnsi="Traditional Arabic" w:cs="Traditional Arabic"/>
          <w:rtl/>
        </w:rPr>
        <w:t>«</w:t>
      </w:r>
      <w:r w:rsidR="008A37A0" w:rsidRPr="00A00979">
        <w:rPr>
          <w:rStyle w:val="Char1"/>
          <w:rFonts w:hint="cs"/>
          <w:rtl/>
        </w:rPr>
        <w:t xml:space="preserve">الحمدلله معيد النعم </w:t>
      </w:r>
      <w:r w:rsidR="008A37A0" w:rsidRPr="00A00979">
        <w:rPr>
          <w:rStyle w:val="Char1"/>
          <w:rFonts w:ascii="Times New Roman" w:hAnsi="Times New Roman" w:cs="Times New Roman" w:hint="cs"/>
          <w:rtl/>
        </w:rPr>
        <w:t>–</w:t>
      </w:r>
      <w:r w:rsidR="008A37A0" w:rsidRPr="00A00979">
        <w:rPr>
          <w:rStyle w:val="Char1"/>
          <w:rFonts w:hint="cs"/>
          <w:rtl/>
        </w:rPr>
        <w:t xml:space="preserve"> أحمده حمداً يوافي نعمه</w:t>
      </w:r>
      <w:r w:rsidR="00247825">
        <w:rPr>
          <w:rStyle w:val="Char1"/>
          <w:rFonts w:hint="cs"/>
          <w:rtl/>
        </w:rPr>
        <w:t xml:space="preserve"> و</w:t>
      </w:r>
      <w:r w:rsidR="008A37A0" w:rsidRPr="00A00979">
        <w:rPr>
          <w:rStyle w:val="Char1"/>
          <w:rFonts w:hint="cs"/>
          <w:rtl/>
        </w:rPr>
        <w:t>يكافيء مزيده وأشهد أن لا إله إلا الله وحده لا شريك له وأشهد</w:t>
      </w:r>
      <w:r w:rsidR="00E2469A" w:rsidRPr="00A00979">
        <w:rPr>
          <w:rStyle w:val="Char1"/>
          <w:rFonts w:hint="cs"/>
          <w:rtl/>
        </w:rPr>
        <w:t xml:space="preserve"> أن سيدنا محمداً رسول الله ال</w:t>
      </w:r>
      <w:r w:rsidR="006F6018">
        <w:rPr>
          <w:rStyle w:val="Char1"/>
          <w:rFonts w:hint="cs"/>
          <w:rtl/>
        </w:rPr>
        <w:t>ـ</w:t>
      </w:r>
      <w:r w:rsidR="00E2469A" w:rsidRPr="00A00979">
        <w:rPr>
          <w:rStyle w:val="Char1"/>
          <w:rFonts w:hint="cs"/>
          <w:rtl/>
        </w:rPr>
        <w:t>مبعوث لكافة الخلق بالهد</w:t>
      </w:r>
      <w:r w:rsidR="006F6018">
        <w:rPr>
          <w:rStyle w:val="Char1"/>
          <w:rFonts w:hint="cs"/>
          <w:rtl/>
        </w:rPr>
        <w:t>ى</w:t>
      </w:r>
      <w:r w:rsidR="00E2469A" w:rsidRPr="00A00979">
        <w:rPr>
          <w:rStyle w:val="Char1"/>
          <w:rFonts w:hint="cs"/>
          <w:rtl/>
        </w:rPr>
        <w:t xml:space="preserve"> والرحمة. اللهم صل وسلم عل</w:t>
      </w:r>
      <w:r w:rsidR="006F6018">
        <w:rPr>
          <w:rStyle w:val="Char1"/>
          <w:rFonts w:hint="cs"/>
          <w:rtl/>
        </w:rPr>
        <w:t>ى</w:t>
      </w:r>
      <w:r w:rsidR="00E2469A" w:rsidRPr="00A00979">
        <w:rPr>
          <w:rStyle w:val="Char1"/>
          <w:rFonts w:hint="cs"/>
          <w:rtl/>
        </w:rPr>
        <w:t xml:space="preserve"> سيدنا محمدٍ وآله وصحبه والصَّالحين</w:t>
      </w:r>
      <w:r>
        <w:rPr>
          <w:rFonts w:ascii="Traditional Arabic" w:hAnsi="Traditional Arabic" w:cs="Traditional Arabic"/>
          <w:rtl/>
          <w:lang w:bidi="ar-SA"/>
        </w:rPr>
        <w:t>»</w:t>
      </w:r>
      <w:r w:rsidR="00E2469A">
        <w:rPr>
          <w:rFonts w:hint="cs"/>
          <w:rtl/>
          <w:lang w:bidi="ar-SA"/>
        </w:rPr>
        <w:t>.</w:t>
      </w:r>
      <w:r w:rsidR="00D65965">
        <w:rPr>
          <w:rFonts w:hint="cs"/>
          <w:rtl/>
          <w:lang w:bidi="ur-PK"/>
        </w:rPr>
        <w:t xml:space="preserve">  </w:t>
      </w:r>
      <w:r w:rsidR="00A0201F">
        <w:rPr>
          <w:rFonts w:hint="cs"/>
          <w:rtl/>
          <w:lang w:bidi="ur-PK"/>
        </w:rPr>
        <w:t xml:space="preserve"> </w:t>
      </w:r>
      <w:r w:rsidR="00362AE5" w:rsidRPr="00362AE5">
        <w:rPr>
          <w:rFonts w:hint="cs"/>
          <w:rtl/>
          <w:lang w:bidi="ur-PK"/>
        </w:rPr>
        <w:t xml:space="preserve"> </w:t>
      </w:r>
    </w:p>
    <w:p w:rsidR="009104C2" w:rsidRDefault="00F51AD8" w:rsidP="00272CBE">
      <w:pPr>
        <w:pStyle w:val="a8"/>
        <w:rPr>
          <w:rtl/>
          <w:lang w:bidi="ur-PK"/>
        </w:rPr>
      </w:pPr>
      <w:r>
        <w:rPr>
          <w:rFonts w:hint="cs"/>
          <w:rtl/>
          <w:lang w:bidi="ar-SA"/>
        </w:rPr>
        <w:t xml:space="preserve"> </w:t>
      </w:r>
      <w:r w:rsidR="009104C2">
        <w:rPr>
          <w:rFonts w:hint="cs"/>
          <w:rtl/>
          <w:lang w:bidi="ar-SA"/>
        </w:rPr>
        <w:t xml:space="preserve"> </w:t>
      </w:r>
      <w:r w:rsidR="00272CBE">
        <w:rPr>
          <w:rFonts w:ascii="Traditional Arabic" w:hAnsi="Traditional Arabic" w:cs="Traditional Arabic"/>
          <w:rtl/>
          <w:lang w:bidi="ar-SA"/>
        </w:rPr>
        <w:t>«</w:t>
      </w:r>
      <w:r w:rsidR="000B0161">
        <w:rPr>
          <w:rFonts w:hint="cs"/>
          <w:rtl/>
          <w:lang w:bidi="ur-PK"/>
        </w:rPr>
        <w:t>حمد و ستایش خداوند را ک</w:t>
      </w:r>
      <w:r w:rsidR="00272CBE">
        <w:rPr>
          <w:rFonts w:hint="cs"/>
          <w:rtl/>
          <w:lang w:bidi="ur-PK"/>
        </w:rPr>
        <w:t>ه</w:t>
      </w:r>
      <w:r w:rsidR="000B0161">
        <w:rPr>
          <w:rFonts w:hint="cs"/>
          <w:rtl/>
          <w:lang w:bidi="ur-PK"/>
        </w:rPr>
        <w:t xml:space="preserve"> باز گردانند</w:t>
      </w:r>
      <w:r w:rsidR="00272CBE">
        <w:rPr>
          <w:rFonts w:hint="cs"/>
          <w:rtl/>
          <w:lang w:bidi="ur-PK"/>
        </w:rPr>
        <w:t>ۀ</w:t>
      </w:r>
      <w:r w:rsidR="000B0161">
        <w:rPr>
          <w:rFonts w:hint="cs"/>
          <w:rtl/>
          <w:lang w:bidi="ur-PK"/>
        </w:rPr>
        <w:t xml:space="preserve"> نعمت‌ھاست</w:t>
      </w:r>
      <w:r w:rsidR="00272CBE">
        <w:rPr>
          <w:rFonts w:hint="cs"/>
          <w:rtl/>
          <w:lang w:bidi="ur-PK"/>
        </w:rPr>
        <w:t>.</w:t>
      </w:r>
      <w:r w:rsidR="000B0161">
        <w:rPr>
          <w:rFonts w:hint="cs"/>
          <w:rtl/>
          <w:lang w:bidi="ur-PK"/>
        </w:rPr>
        <w:t xml:space="preserve"> او را ب</w:t>
      </w:r>
      <w:r w:rsidR="00272CBE">
        <w:rPr>
          <w:rFonts w:hint="cs"/>
          <w:rtl/>
          <w:lang w:bidi="ur-PK"/>
        </w:rPr>
        <w:t>ه</w:t>
      </w:r>
      <w:r w:rsidR="000B0161">
        <w:rPr>
          <w:rFonts w:hint="cs"/>
          <w:rtl/>
          <w:lang w:bidi="ur-PK"/>
        </w:rPr>
        <w:t xml:space="preserve"> گون</w:t>
      </w:r>
      <w:r w:rsidR="00272CBE">
        <w:rPr>
          <w:rFonts w:hint="cs"/>
          <w:rtl/>
          <w:lang w:bidi="ur-PK"/>
        </w:rPr>
        <w:t>ه</w:t>
      </w:r>
      <w:r w:rsidR="000B0161">
        <w:rPr>
          <w:rFonts w:hint="cs"/>
          <w:rtl/>
          <w:lang w:bidi="ur-PK"/>
        </w:rPr>
        <w:t>‌ای حمد و ستایش می‌کنم ک</w:t>
      </w:r>
      <w:r w:rsidR="00272CBE">
        <w:rPr>
          <w:rFonts w:hint="cs"/>
          <w:rtl/>
          <w:lang w:bidi="ur-PK"/>
        </w:rPr>
        <w:t>ه</w:t>
      </w:r>
      <w:r w:rsidR="000B0161">
        <w:rPr>
          <w:rFonts w:hint="cs"/>
          <w:rtl/>
          <w:lang w:bidi="ur-PK"/>
        </w:rPr>
        <w:t xml:space="preserve"> ب</w:t>
      </w:r>
      <w:r w:rsidR="00272CBE">
        <w:rPr>
          <w:rFonts w:hint="cs"/>
          <w:rtl/>
          <w:lang w:bidi="ur-PK"/>
        </w:rPr>
        <w:t>ه</w:t>
      </w:r>
      <w:r w:rsidR="000B0161">
        <w:rPr>
          <w:rFonts w:hint="cs"/>
          <w:rtl/>
          <w:lang w:bidi="ur-PK"/>
        </w:rPr>
        <w:t xml:space="preserve"> انداز</w:t>
      </w:r>
      <w:r w:rsidR="00272CBE">
        <w:rPr>
          <w:rFonts w:hint="cs"/>
          <w:rtl/>
          <w:lang w:bidi="ur-PK"/>
        </w:rPr>
        <w:t>ۀ</w:t>
      </w:r>
      <w:r w:rsidR="000B0161">
        <w:rPr>
          <w:rFonts w:hint="cs"/>
          <w:rtl/>
          <w:lang w:bidi="ur-PK"/>
        </w:rPr>
        <w:t xml:space="preserve"> نعمت‌ھایش باشد و باعث پاداش دھی </w:t>
      </w:r>
      <w:r w:rsidR="00A00979">
        <w:rPr>
          <w:rFonts w:hint="cs"/>
          <w:rtl/>
          <w:lang w:bidi="ur-PK"/>
        </w:rPr>
        <w:t>بیش</w:t>
      </w:r>
      <w:r w:rsidR="00546599">
        <w:rPr>
          <w:rFonts w:hint="cs"/>
          <w:rtl/>
          <w:lang w:bidi="ur-PK"/>
        </w:rPr>
        <w:t>تر</w:t>
      </w:r>
      <w:r w:rsidR="000B0161">
        <w:rPr>
          <w:rFonts w:hint="cs"/>
          <w:rtl/>
          <w:lang w:bidi="ur-PK"/>
        </w:rPr>
        <w:t xml:space="preserve"> آن نعمت‌ھا شود</w:t>
      </w:r>
      <w:r w:rsidR="00272CBE">
        <w:rPr>
          <w:rFonts w:hint="cs"/>
          <w:rtl/>
          <w:lang w:bidi="ur-PK"/>
        </w:rPr>
        <w:t>.</w:t>
      </w:r>
      <w:r w:rsidR="000B0161">
        <w:rPr>
          <w:rFonts w:hint="cs"/>
          <w:rtl/>
          <w:lang w:bidi="ur-PK"/>
        </w:rPr>
        <w:t xml:space="preserve"> و شھادت و گواھی می‌دھم ک</w:t>
      </w:r>
      <w:r w:rsidR="00272CBE">
        <w:rPr>
          <w:rFonts w:hint="cs"/>
          <w:rtl/>
          <w:lang w:bidi="ur-PK"/>
        </w:rPr>
        <w:t>ه</w:t>
      </w:r>
      <w:r w:rsidR="000B0161">
        <w:rPr>
          <w:rFonts w:hint="cs"/>
          <w:rtl/>
          <w:lang w:bidi="ur-PK"/>
        </w:rPr>
        <w:t xml:space="preserve"> خدایی جز </w:t>
      </w:r>
      <w:r w:rsidR="00272CBE">
        <w:rPr>
          <w:rFonts w:hint="cs"/>
          <w:rtl/>
          <w:lang w:bidi="ur-PK"/>
        </w:rPr>
        <w:t>خ</w:t>
      </w:r>
      <w:r w:rsidR="000B0161">
        <w:rPr>
          <w:rFonts w:hint="cs"/>
          <w:rtl/>
          <w:lang w:bidi="ur-PK"/>
        </w:rPr>
        <w:t>دای یگان</w:t>
      </w:r>
      <w:r w:rsidR="00272CBE">
        <w:rPr>
          <w:rFonts w:hint="cs"/>
          <w:rtl/>
          <w:lang w:bidi="ur-PK"/>
        </w:rPr>
        <w:t>ه</w:t>
      </w:r>
      <w:r w:rsidR="000B0161">
        <w:rPr>
          <w:rFonts w:hint="cs"/>
          <w:rtl/>
          <w:lang w:bidi="ur-PK"/>
        </w:rPr>
        <w:t xml:space="preserve"> ک</w:t>
      </w:r>
      <w:r w:rsidR="00272CBE">
        <w:rPr>
          <w:rFonts w:hint="cs"/>
          <w:rtl/>
          <w:lang w:bidi="ur-PK"/>
        </w:rPr>
        <w:t>ه</w:t>
      </w:r>
      <w:r w:rsidR="000B0161">
        <w:rPr>
          <w:rFonts w:hint="cs"/>
          <w:rtl/>
          <w:lang w:bidi="ur-PK"/>
        </w:rPr>
        <w:t xml:space="preserve"> ھیچ شریکی ندارد، نیست و شھادت و گواھی می‌دھم ک</w:t>
      </w:r>
      <w:r w:rsidR="00272CBE">
        <w:rPr>
          <w:rFonts w:hint="cs"/>
          <w:rtl/>
          <w:lang w:bidi="ur-PK"/>
        </w:rPr>
        <w:t>ه</w:t>
      </w:r>
      <w:r w:rsidR="000B0161">
        <w:rPr>
          <w:rFonts w:hint="cs"/>
          <w:rtl/>
          <w:lang w:bidi="ur-PK"/>
        </w:rPr>
        <w:t xml:space="preserve"> سرور ما حضرت محمّد، </w:t>
      </w:r>
      <w:r w:rsidR="00621E61">
        <w:rPr>
          <w:rFonts w:hint="cs"/>
          <w:rtl/>
          <w:lang w:bidi="ur-PK"/>
        </w:rPr>
        <w:t>پیامبر</w:t>
      </w:r>
      <w:r w:rsidR="00A00979">
        <w:rPr>
          <w:lang w:bidi="ur-PK"/>
        </w:rPr>
        <w:t xml:space="preserve"> </w:t>
      </w:r>
      <w:r w:rsidR="00621E61">
        <w:rPr>
          <w:rFonts w:hint="cs"/>
          <w:rtl/>
          <w:lang w:bidi="ur-PK"/>
        </w:rPr>
        <w:t>خدا</w:t>
      </w:r>
      <w:r w:rsidR="000B0161">
        <w:rPr>
          <w:rFonts w:hint="cs"/>
          <w:rtl/>
          <w:lang w:bidi="ur-PK"/>
        </w:rPr>
        <w:t>ست ک</w:t>
      </w:r>
      <w:r w:rsidR="00272CBE">
        <w:rPr>
          <w:rFonts w:hint="cs"/>
          <w:rtl/>
          <w:lang w:bidi="ur-PK"/>
        </w:rPr>
        <w:t>ه</w:t>
      </w:r>
      <w:r w:rsidR="000B0161">
        <w:rPr>
          <w:rFonts w:hint="cs"/>
          <w:rtl/>
          <w:lang w:bidi="ur-PK"/>
        </w:rPr>
        <w:t xml:space="preserve"> برای ھم</w:t>
      </w:r>
      <w:r w:rsidR="00272CBE">
        <w:rPr>
          <w:rFonts w:hint="cs"/>
          <w:rtl/>
          <w:lang w:bidi="ur-PK"/>
        </w:rPr>
        <w:t>ۀ</w:t>
      </w:r>
      <w:r w:rsidR="000B0161">
        <w:rPr>
          <w:rFonts w:hint="cs"/>
          <w:rtl/>
          <w:lang w:bidi="ur-PK"/>
        </w:rPr>
        <w:t xml:space="preserve"> آفریدگان فرستاد</w:t>
      </w:r>
      <w:r w:rsidR="00272CBE">
        <w:rPr>
          <w:rFonts w:hint="cs"/>
          <w:rtl/>
          <w:lang w:bidi="ur-PK"/>
        </w:rPr>
        <w:t>ۀ</w:t>
      </w:r>
      <w:r w:rsidR="000B0161">
        <w:rPr>
          <w:rFonts w:hint="cs"/>
          <w:rtl/>
          <w:lang w:bidi="ur-PK"/>
        </w:rPr>
        <w:t xml:space="preserve"> ھدایت و رحمت است</w:t>
      </w:r>
      <w:r w:rsidR="00272CBE">
        <w:rPr>
          <w:rFonts w:hint="cs"/>
          <w:rtl/>
          <w:lang w:bidi="ur-PK"/>
        </w:rPr>
        <w:t>.</w:t>
      </w:r>
      <w:r w:rsidR="000B0161">
        <w:rPr>
          <w:rFonts w:hint="cs"/>
          <w:rtl/>
          <w:lang w:bidi="ur-PK"/>
        </w:rPr>
        <w:t xml:space="preserve"> خداوندا بر سرور ما حضرت محمّد و آل و صحاب</w:t>
      </w:r>
      <w:r w:rsidR="00272CBE">
        <w:rPr>
          <w:rFonts w:hint="cs"/>
          <w:rtl/>
          <w:lang w:bidi="ur-PK"/>
        </w:rPr>
        <w:t>ه</w:t>
      </w:r>
      <w:r w:rsidR="000B0161">
        <w:rPr>
          <w:rFonts w:hint="cs"/>
          <w:rtl/>
          <w:lang w:bidi="ur-PK"/>
        </w:rPr>
        <w:t>‌ی صالحش، درود و سلام خود را بفرست</w:t>
      </w:r>
      <w:r w:rsidR="000B0161">
        <w:rPr>
          <w:rFonts w:ascii="Traditional Arabic" w:hAnsi="Traditional Arabic" w:cs="Traditional Arabic"/>
          <w:rtl/>
          <w:lang w:bidi="ur-PK"/>
        </w:rPr>
        <w:t>»</w:t>
      </w:r>
      <w:r w:rsidR="00272CBE">
        <w:rPr>
          <w:rFonts w:hint="cs"/>
          <w:rtl/>
          <w:lang w:bidi="ur-PK"/>
        </w:rPr>
        <w:t>.</w:t>
      </w:r>
    </w:p>
    <w:p w:rsidR="00272CBE" w:rsidRPr="00E145E6" w:rsidRDefault="00272CBE" w:rsidP="00272CBE">
      <w:pPr>
        <w:pStyle w:val="a8"/>
        <w:rPr>
          <w:spacing w:val="-2"/>
          <w:rtl/>
          <w:lang w:bidi="ur-PK"/>
        </w:rPr>
      </w:pPr>
      <w:r w:rsidRPr="00E145E6">
        <w:rPr>
          <w:rFonts w:hint="cs"/>
          <w:spacing w:val="-2"/>
          <w:rtl/>
          <w:lang w:bidi="ur-PK"/>
        </w:rPr>
        <w:t>امّا بعد: پس ای بندگان خدا اولاً خود را و بعد شما را ب</w:t>
      </w:r>
      <w:r w:rsidR="00314868" w:rsidRPr="00E145E6">
        <w:rPr>
          <w:rFonts w:hint="cs"/>
          <w:spacing w:val="-2"/>
          <w:rtl/>
          <w:lang w:bidi="ur-PK"/>
        </w:rPr>
        <w:t>ه</w:t>
      </w:r>
      <w:r w:rsidRPr="00E145E6">
        <w:rPr>
          <w:rFonts w:hint="cs"/>
          <w:spacing w:val="-2"/>
          <w:rtl/>
          <w:lang w:bidi="ur-PK"/>
        </w:rPr>
        <w:t xml:space="preserve"> رعایت تقوای الھی و اطاعت خداوند توصی</w:t>
      </w:r>
      <w:r w:rsidR="00314868" w:rsidRPr="00E145E6">
        <w:rPr>
          <w:rFonts w:hint="cs"/>
          <w:spacing w:val="-2"/>
          <w:rtl/>
          <w:lang w:bidi="ur-PK"/>
        </w:rPr>
        <w:t>ه</w:t>
      </w:r>
      <w:r w:rsidRPr="00E145E6">
        <w:rPr>
          <w:rFonts w:hint="cs"/>
          <w:spacing w:val="-2"/>
          <w:rtl/>
          <w:lang w:bidi="ur-PK"/>
        </w:rPr>
        <w:t xml:space="preserve"> می‌کنم و اطاعت خداوند در واقع پیروی از دستوراتش در وقت خوشحالی و ناراحتی و در ھنگام رضایت و خشم و غضب و ھمچنین در بذل جان و روح خود و انفاق در </w:t>
      </w:r>
      <w:r w:rsidR="008F15FA" w:rsidRPr="00E145E6">
        <w:rPr>
          <w:rFonts w:hint="cs"/>
          <w:spacing w:val="-2"/>
          <w:rtl/>
          <w:lang w:bidi="ur-PK"/>
        </w:rPr>
        <w:t>را</w:t>
      </w:r>
      <w:r w:rsidR="00314868" w:rsidRPr="00E145E6">
        <w:rPr>
          <w:rFonts w:hint="cs"/>
          <w:spacing w:val="-2"/>
          <w:rtl/>
          <w:lang w:bidi="ur-PK"/>
        </w:rPr>
        <w:t>ه</w:t>
      </w:r>
      <w:r w:rsidR="008F15FA" w:rsidRPr="00E145E6">
        <w:rPr>
          <w:rFonts w:hint="cs"/>
          <w:spacing w:val="-2"/>
          <w:rtl/>
          <w:lang w:bidi="ur-PK"/>
        </w:rPr>
        <w:t xml:space="preserve"> خداوند ب</w:t>
      </w:r>
      <w:r w:rsidR="00314868" w:rsidRPr="00E145E6">
        <w:rPr>
          <w:rFonts w:hint="cs"/>
          <w:spacing w:val="-2"/>
          <w:rtl/>
          <w:lang w:bidi="ur-PK"/>
        </w:rPr>
        <w:t>ه</w:t>
      </w:r>
      <w:r w:rsidR="008F15FA" w:rsidRPr="00E145E6">
        <w:rPr>
          <w:rFonts w:hint="cs"/>
          <w:spacing w:val="-2"/>
          <w:rtl/>
          <w:lang w:bidi="ur-PK"/>
        </w:rPr>
        <w:t xml:space="preserve"> ھم</w:t>
      </w:r>
      <w:r w:rsidR="00314868" w:rsidRPr="00E145E6">
        <w:rPr>
          <w:rFonts w:hint="cs"/>
          <w:spacing w:val="-2"/>
          <w:rtl/>
          <w:lang w:bidi="ur-PK"/>
        </w:rPr>
        <w:t>ۀ</w:t>
      </w:r>
      <w:r w:rsidR="008F15FA" w:rsidRPr="00E145E6">
        <w:rPr>
          <w:rFonts w:hint="cs"/>
          <w:spacing w:val="-2"/>
          <w:rtl/>
          <w:lang w:bidi="ur-PK"/>
        </w:rPr>
        <w:t xml:space="preserve"> آنچ</w:t>
      </w:r>
      <w:r w:rsidR="00314868" w:rsidRPr="00E145E6">
        <w:rPr>
          <w:rFonts w:hint="cs"/>
          <w:spacing w:val="-2"/>
          <w:rtl/>
          <w:lang w:bidi="ur-PK"/>
        </w:rPr>
        <w:t>ه</w:t>
      </w:r>
      <w:r w:rsidR="008F15FA" w:rsidRPr="00E145E6">
        <w:rPr>
          <w:rFonts w:hint="cs"/>
          <w:spacing w:val="-2"/>
          <w:rtl/>
          <w:lang w:bidi="ur-PK"/>
        </w:rPr>
        <w:t xml:space="preserve"> نزدتان عزیز یا غیر عزیز و معمولی است، می‌باشد</w:t>
      </w:r>
      <w:r w:rsidR="00314868" w:rsidRPr="00E145E6">
        <w:rPr>
          <w:rFonts w:hint="cs"/>
          <w:spacing w:val="-2"/>
          <w:rtl/>
          <w:lang w:bidi="ur-PK"/>
        </w:rPr>
        <w:t>.</w:t>
      </w:r>
    </w:p>
    <w:p w:rsidR="008F15FA" w:rsidRDefault="008F15FA" w:rsidP="00272CBE">
      <w:pPr>
        <w:pStyle w:val="a8"/>
        <w:rPr>
          <w:rtl/>
          <w:lang w:bidi="ur-PK"/>
        </w:rPr>
      </w:pPr>
      <w:r>
        <w:rPr>
          <w:rFonts w:hint="cs"/>
          <w:rtl/>
          <w:lang w:bidi="ur-PK"/>
        </w:rPr>
        <w:t>و امروز</w:t>
      </w:r>
      <w:r w:rsidR="00314868">
        <w:rPr>
          <w:rFonts w:hint="cs"/>
          <w:rtl/>
          <w:lang w:bidi="ur-PK"/>
        </w:rPr>
        <w:t>ه</w:t>
      </w:r>
      <w:r>
        <w:rPr>
          <w:rFonts w:hint="cs"/>
          <w:rtl/>
          <w:lang w:bidi="ur-PK"/>
        </w:rPr>
        <w:t xml:space="preserve"> مردمی وجود دارند ک</w:t>
      </w:r>
      <w:r w:rsidR="00314868">
        <w:rPr>
          <w:rFonts w:hint="cs"/>
          <w:rtl/>
          <w:lang w:bidi="ur-PK"/>
        </w:rPr>
        <w:t>ه</w:t>
      </w:r>
      <w:r>
        <w:rPr>
          <w:rFonts w:hint="cs"/>
          <w:rtl/>
          <w:lang w:bidi="ur-PK"/>
        </w:rPr>
        <w:t xml:space="preserve"> ب</w:t>
      </w:r>
      <w:r w:rsidR="00314868">
        <w:rPr>
          <w:rFonts w:hint="cs"/>
          <w:rtl/>
          <w:lang w:bidi="ur-PK"/>
        </w:rPr>
        <w:t>ه</w:t>
      </w:r>
      <w:r>
        <w:rPr>
          <w:rFonts w:hint="cs"/>
          <w:rtl/>
          <w:lang w:bidi="ur-PK"/>
        </w:rPr>
        <w:t xml:space="preserve"> مصلحت‌ھا و منافع خود تمسّک کرد</w:t>
      </w:r>
      <w:r w:rsidR="00314868">
        <w:rPr>
          <w:rFonts w:hint="cs"/>
          <w:rtl/>
          <w:lang w:bidi="ur-PK"/>
        </w:rPr>
        <w:t>ه</w:t>
      </w:r>
      <w:r>
        <w:rPr>
          <w:rFonts w:hint="cs"/>
          <w:rtl/>
          <w:lang w:bidi="ur-PK"/>
        </w:rPr>
        <w:t>‌اند؛ پس حاصل کارشان ھر</w:t>
      </w:r>
      <w:r w:rsidR="00A00979">
        <w:rPr>
          <w:lang w:bidi="ur-PK"/>
        </w:rPr>
        <w:t xml:space="preserve"> </w:t>
      </w:r>
      <w:r>
        <w:rPr>
          <w:rFonts w:hint="cs"/>
          <w:rtl/>
          <w:lang w:bidi="ur-PK"/>
        </w:rPr>
        <w:t>چ</w:t>
      </w:r>
      <w:r w:rsidR="00314868">
        <w:rPr>
          <w:rFonts w:hint="cs"/>
          <w:rtl/>
          <w:lang w:bidi="ur-PK"/>
        </w:rPr>
        <w:t>ه</w:t>
      </w:r>
      <w:r>
        <w:rPr>
          <w:rFonts w:hint="cs"/>
          <w:rtl/>
          <w:lang w:bidi="ur-PK"/>
        </w:rPr>
        <w:t xml:space="preserve"> ک</w:t>
      </w:r>
      <w:r w:rsidR="00314868">
        <w:rPr>
          <w:rFonts w:hint="cs"/>
          <w:rtl/>
          <w:lang w:bidi="ur-PK"/>
        </w:rPr>
        <w:t>ه</w:t>
      </w:r>
      <w:r>
        <w:rPr>
          <w:rFonts w:hint="cs"/>
          <w:rtl/>
          <w:lang w:bidi="ur-PK"/>
        </w:rPr>
        <w:t xml:space="preserve"> باشد ب</w:t>
      </w:r>
      <w:r w:rsidR="00314868">
        <w:rPr>
          <w:rFonts w:hint="cs"/>
          <w:rtl/>
          <w:lang w:bidi="ur-PK"/>
        </w:rPr>
        <w:t>ه</w:t>
      </w:r>
      <w:r>
        <w:rPr>
          <w:rFonts w:hint="cs"/>
          <w:rtl/>
          <w:lang w:bidi="ur-PK"/>
        </w:rPr>
        <w:t xml:space="preserve"> چیزی جز مصلحت خودشان فکر</w:t>
      </w:r>
      <w:r w:rsidR="00240DEE">
        <w:rPr>
          <w:rFonts w:hint="cs"/>
          <w:rtl/>
          <w:lang w:bidi="ur-PK"/>
        </w:rPr>
        <w:t xml:space="preserve"> نمی‌کنند و دیگرانی ھستند ک</w:t>
      </w:r>
      <w:r w:rsidR="00314868">
        <w:rPr>
          <w:rFonts w:hint="cs"/>
          <w:rtl/>
          <w:lang w:bidi="ur-PK"/>
        </w:rPr>
        <w:t>ه</w:t>
      </w:r>
      <w:r w:rsidR="00240DEE">
        <w:rPr>
          <w:rFonts w:hint="cs"/>
          <w:rtl/>
          <w:lang w:bidi="ur-PK"/>
        </w:rPr>
        <w:t xml:space="preserve"> مال و دارایی را قبل</w:t>
      </w:r>
      <w:r w:rsidR="00314868">
        <w:rPr>
          <w:rFonts w:hint="cs"/>
          <w:rtl/>
          <w:lang w:bidi="ur-PK"/>
        </w:rPr>
        <w:t>ۀ</w:t>
      </w:r>
      <w:r w:rsidR="00240DEE">
        <w:rPr>
          <w:rFonts w:hint="cs"/>
          <w:rtl/>
          <w:lang w:bidi="ur-PK"/>
        </w:rPr>
        <w:t xml:space="preserve"> آمال خود قرار داد</w:t>
      </w:r>
      <w:r w:rsidR="00314868">
        <w:rPr>
          <w:rFonts w:hint="cs"/>
          <w:rtl/>
          <w:lang w:bidi="ur-PK"/>
        </w:rPr>
        <w:t>ه</w:t>
      </w:r>
      <w:r w:rsidR="00240DEE">
        <w:rPr>
          <w:rFonts w:hint="cs"/>
          <w:rtl/>
          <w:lang w:bidi="ur-PK"/>
        </w:rPr>
        <w:t xml:space="preserve">‌اند بنابراین </w:t>
      </w:r>
      <w:r w:rsidR="00546A50">
        <w:rPr>
          <w:rFonts w:hint="cs"/>
          <w:rtl/>
          <w:lang w:bidi="ur-PK"/>
        </w:rPr>
        <w:t>آن‌ھا</w:t>
      </w:r>
      <w:r w:rsidR="00240DEE">
        <w:rPr>
          <w:rFonts w:hint="cs"/>
          <w:rtl/>
          <w:lang w:bidi="ur-PK"/>
        </w:rPr>
        <w:t xml:space="preserve"> حاضرند ک</w:t>
      </w:r>
      <w:r w:rsidR="00314868">
        <w:rPr>
          <w:rFonts w:hint="cs"/>
          <w:rtl/>
          <w:lang w:bidi="ur-PK"/>
        </w:rPr>
        <w:t>ه</w:t>
      </w:r>
      <w:r w:rsidR="00240DEE">
        <w:rPr>
          <w:rFonts w:hint="cs"/>
          <w:rtl/>
          <w:lang w:bidi="ur-PK"/>
        </w:rPr>
        <w:t xml:space="preserve"> جان</w:t>
      </w:r>
      <w:r w:rsidR="00A00979">
        <w:rPr>
          <w:rFonts w:hint="eastAsia"/>
          <w:lang w:bidi="ur-PK"/>
        </w:rPr>
        <w:t>‌</w:t>
      </w:r>
      <w:r w:rsidR="00240DEE">
        <w:rPr>
          <w:rFonts w:hint="cs"/>
          <w:rtl/>
          <w:lang w:bidi="ur-PK"/>
        </w:rPr>
        <w:t>شان از تن</w:t>
      </w:r>
      <w:r w:rsidR="00A00979">
        <w:rPr>
          <w:rFonts w:hint="eastAsia"/>
          <w:lang w:bidi="ur-PK"/>
        </w:rPr>
        <w:t>‌</w:t>
      </w:r>
      <w:r w:rsidR="00240DEE">
        <w:rPr>
          <w:rFonts w:hint="cs"/>
          <w:rtl/>
          <w:lang w:bidi="ur-PK"/>
        </w:rPr>
        <w:t>شان خارج شود؛ ولی مال و دارای</w:t>
      </w:r>
      <w:r w:rsidR="00A00979">
        <w:rPr>
          <w:rFonts w:hint="eastAsia"/>
          <w:lang w:bidi="ur-PK"/>
        </w:rPr>
        <w:t>‌</w:t>
      </w:r>
      <w:r w:rsidR="00240DEE">
        <w:rPr>
          <w:rFonts w:hint="cs"/>
          <w:rtl/>
          <w:lang w:bidi="ur-PK"/>
        </w:rPr>
        <w:t>شان از دستان</w:t>
      </w:r>
      <w:r w:rsidR="00A00979">
        <w:rPr>
          <w:rFonts w:hint="eastAsia"/>
          <w:lang w:bidi="ur-PK"/>
        </w:rPr>
        <w:t>‌</w:t>
      </w:r>
      <w:r w:rsidR="00240DEE">
        <w:rPr>
          <w:rFonts w:hint="cs"/>
          <w:rtl/>
          <w:lang w:bidi="ur-PK"/>
        </w:rPr>
        <w:t>شان بیرون نرود</w:t>
      </w:r>
      <w:r w:rsidR="00314868">
        <w:rPr>
          <w:rFonts w:hint="cs"/>
          <w:rtl/>
          <w:lang w:bidi="ur-PK"/>
        </w:rPr>
        <w:t>.</w:t>
      </w:r>
    </w:p>
    <w:p w:rsidR="00240DEE" w:rsidRDefault="00240DEE" w:rsidP="00272CBE">
      <w:pPr>
        <w:pStyle w:val="a8"/>
        <w:rPr>
          <w:rtl/>
          <w:lang w:bidi="ur-PK"/>
        </w:rPr>
      </w:pPr>
      <w:r>
        <w:rPr>
          <w:rFonts w:hint="cs"/>
          <w:rtl/>
          <w:lang w:bidi="ur-PK"/>
        </w:rPr>
        <w:t>و اگر با دستورات دین ھم ھمراھی کنند، دربار</w:t>
      </w:r>
      <w:r w:rsidR="00314868">
        <w:rPr>
          <w:rFonts w:hint="cs"/>
          <w:rtl/>
          <w:lang w:bidi="ur-PK"/>
        </w:rPr>
        <w:t>ۀ</w:t>
      </w:r>
      <w:r>
        <w:rPr>
          <w:rFonts w:hint="cs"/>
          <w:rtl/>
          <w:lang w:bidi="ur-PK"/>
        </w:rPr>
        <w:t xml:space="preserve"> انجام آن ب</w:t>
      </w:r>
      <w:r w:rsidR="00314868">
        <w:rPr>
          <w:rFonts w:hint="cs"/>
          <w:rtl/>
          <w:lang w:bidi="ur-PK"/>
        </w:rPr>
        <w:t>ه</w:t>
      </w:r>
      <w:r>
        <w:rPr>
          <w:rFonts w:hint="cs"/>
          <w:rtl/>
          <w:lang w:bidi="ur-PK"/>
        </w:rPr>
        <w:t xml:space="preserve"> چند دست</w:t>
      </w:r>
      <w:r w:rsidR="00314868">
        <w:rPr>
          <w:rFonts w:hint="cs"/>
          <w:rtl/>
          <w:lang w:bidi="ur-PK"/>
        </w:rPr>
        <w:t>ه</w:t>
      </w:r>
      <w:r>
        <w:rPr>
          <w:rFonts w:hint="cs"/>
          <w:rtl/>
          <w:lang w:bidi="ur-PK"/>
        </w:rPr>
        <w:t xml:space="preserve"> تقسیم می‌شوند؛ پس عدّ</w:t>
      </w:r>
      <w:r w:rsidR="00314868">
        <w:rPr>
          <w:rFonts w:hint="cs"/>
          <w:rtl/>
          <w:lang w:bidi="ur-PK"/>
        </w:rPr>
        <w:t>ه</w:t>
      </w:r>
      <w:r>
        <w:rPr>
          <w:rFonts w:hint="cs"/>
          <w:rtl/>
          <w:lang w:bidi="ur-PK"/>
        </w:rPr>
        <w:t xml:space="preserve">‌ای از </w:t>
      </w:r>
      <w:r w:rsidR="00546A50">
        <w:rPr>
          <w:rFonts w:hint="cs"/>
          <w:rtl/>
          <w:lang w:bidi="ur-PK"/>
        </w:rPr>
        <w:t>آن‌ھا</w:t>
      </w:r>
      <w:r>
        <w:rPr>
          <w:rFonts w:hint="cs"/>
          <w:rtl/>
          <w:lang w:bidi="ur-PK"/>
        </w:rPr>
        <w:t xml:space="preserve"> ب</w:t>
      </w:r>
      <w:r w:rsidR="00314868">
        <w:rPr>
          <w:rFonts w:hint="cs"/>
          <w:rtl/>
          <w:lang w:bidi="ur-PK"/>
        </w:rPr>
        <w:t>ه</w:t>
      </w:r>
      <w:r>
        <w:rPr>
          <w:rFonts w:hint="cs"/>
          <w:rtl/>
          <w:lang w:bidi="ur-PK"/>
        </w:rPr>
        <w:t xml:space="preserve"> دین تمسّک نمی‌کنند، مگر ب</w:t>
      </w:r>
      <w:r w:rsidR="00314868">
        <w:rPr>
          <w:rFonts w:hint="cs"/>
          <w:rtl/>
          <w:lang w:bidi="ur-PK"/>
        </w:rPr>
        <w:t>ه</w:t>
      </w:r>
      <w:r>
        <w:rPr>
          <w:rFonts w:hint="cs"/>
          <w:rtl/>
          <w:lang w:bidi="ur-PK"/>
        </w:rPr>
        <w:t xml:space="preserve"> مقدار آنچ</w:t>
      </w:r>
      <w:r w:rsidR="00314868">
        <w:rPr>
          <w:rFonts w:hint="cs"/>
          <w:rtl/>
          <w:lang w:bidi="ur-PK"/>
        </w:rPr>
        <w:t>ه</w:t>
      </w:r>
      <w:r>
        <w:rPr>
          <w:rFonts w:hint="cs"/>
          <w:rtl/>
          <w:lang w:bidi="ur-PK"/>
        </w:rPr>
        <w:t xml:space="preserve"> ک</w:t>
      </w:r>
      <w:r w:rsidR="00314868">
        <w:rPr>
          <w:rFonts w:hint="cs"/>
          <w:rtl/>
          <w:lang w:bidi="ur-PK"/>
        </w:rPr>
        <w:t>ه</w:t>
      </w:r>
      <w:r>
        <w:rPr>
          <w:rFonts w:hint="cs"/>
          <w:rtl/>
          <w:lang w:bidi="ur-PK"/>
        </w:rPr>
        <w:t xml:space="preserve"> ھوی و ھوس </w:t>
      </w:r>
      <w:r w:rsidR="00546A50">
        <w:rPr>
          <w:rFonts w:hint="cs"/>
          <w:rtl/>
          <w:lang w:bidi="ur-PK"/>
        </w:rPr>
        <w:t>آن‌ھا</w:t>
      </w:r>
      <w:r>
        <w:rPr>
          <w:rFonts w:hint="cs"/>
          <w:rtl/>
          <w:lang w:bidi="ur-PK"/>
        </w:rPr>
        <w:t>، ب</w:t>
      </w:r>
      <w:r w:rsidR="00314868">
        <w:rPr>
          <w:rFonts w:hint="cs"/>
          <w:rtl/>
          <w:lang w:bidi="ur-PK"/>
        </w:rPr>
        <w:t>ه</w:t>
      </w:r>
      <w:r>
        <w:rPr>
          <w:rFonts w:hint="cs"/>
          <w:rtl/>
          <w:lang w:bidi="ur-PK"/>
        </w:rPr>
        <w:t xml:space="preserve"> آن ترغیب می‌کند و ب</w:t>
      </w:r>
      <w:r w:rsidR="00314868">
        <w:rPr>
          <w:rFonts w:hint="cs"/>
          <w:rtl/>
          <w:lang w:bidi="ur-PK"/>
        </w:rPr>
        <w:t>ه</w:t>
      </w:r>
      <w:r>
        <w:rPr>
          <w:rFonts w:hint="cs"/>
          <w:rtl/>
          <w:lang w:bidi="ur-PK"/>
        </w:rPr>
        <w:t xml:space="preserve"> انداز</w:t>
      </w:r>
      <w:r w:rsidR="00314868">
        <w:rPr>
          <w:rFonts w:hint="cs"/>
          <w:rtl/>
          <w:lang w:bidi="ur-PK"/>
        </w:rPr>
        <w:t>ه</w:t>
      </w:r>
      <w:r>
        <w:rPr>
          <w:rFonts w:hint="cs"/>
          <w:rtl/>
          <w:lang w:bidi="ur-PK"/>
        </w:rPr>
        <w:t>‌ای ک</w:t>
      </w:r>
      <w:r w:rsidR="00314868">
        <w:rPr>
          <w:rFonts w:hint="cs"/>
          <w:rtl/>
          <w:lang w:bidi="ur-PK"/>
        </w:rPr>
        <w:t>ه</w:t>
      </w:r>
      <w:r>
        <w:rPr>
          <w:rFonts w:hint="cs"/>
          <w:rtl/>
          <w:lang w:bidi="ur-PK"/>
        </w:rPr>
        <w:t xml:space="preserve"> شھواتی مانند سیری شکم و آمیزش جنسی </w:t>
      </w:r>
      <w:r w:rsidR="00546A50">
        <w:rPr>
          <w:rFonts w:hint="cs"/>
          <w:rtl/>
          <w:lang w:bidi="ur-PK"/>
        </w:rPr>
        <w:t>آن‌ھا</w:t>
      </w:r>
      <w:r>
        <w:rPr>
          <w:rFonts w:hint="cs"/>
          <w:rtl/>
          <w:lang w:bidi="ur-PK"/>
        </w:rPr>
        <w:t xml:space="preserve"> را ت</w:t>
      </w:r>
      <w:r w:rsidR="002324B3">
        <w:rPr>
          <w:rFonts w:hint="cs"/>
          <w:rtl/>
          <w:lang w:bidi="ur-PK"/>
        </w:rPr>
        <w:t>أ</w:t>
      </w:r>
      <w:r w:rsidR="00B74988">
        <w:rPr>
          <w:rFonts w:hint="cs"/>
          <w:rtl/>
          <w:lang w:bidi="ur-PK"/>
        </w:rPr>
        <w:t xml:space="preserve">مین و </w:t>
      </w:r>
      <w:r w:rsidR="00B74988" w:rsidRPr="004B3BC9">
        <w:rPr>
          <w:rFonts w:hint="cs"/>
          <w:rtl/>
        </w:rPr>
        <w:t>ح</w:t>
      </w:r>
      <w:r>
        <w:rPr>
          <w:rFonts w:hint="cs"/>
          <w:rtl/>
          <w:lang w:bidi="ur-PK"/>
        </w:rPr>
        <w:t>اصل کند، ب</w:t>
      </w:r>
      <w:r w:rsidR="00314868">
        <w:rPr>
          <w:rFonts w:hint="cs"/>
          <w:rtl/>
          <w:lang w:bidi="ur-PK"/>
        </w:rPr>
        <w:t>ه</w:t>
      </w:r>
      <w:r>
        <w:rPr>
          <w:rFonts w:hint="cs"/>
          <w:rtl/>
          <w:lang w:bidi="ur-PK"/>
        </w:rPr>
        <w:t xml:space="preserve"> دین تمسّک می‌کنند</w:t>
      </w:r>
      <w:r w:rsidR="00314868">
        <w:rPr>
          <w:rFonts w:hint="cs"/>
          <w:rtl/>
          <w:lang w:bidi="ur-PK"/>
        </w:rPr>
        <w:t>.</w:t>
      </w:r>
    </w:p>
    <w:p w:rsidR="00240DEE" w:rsidRPr="00E145E6" w:rsidRDefault="00240DEE" w:rsidP="00272CBE">
      <w:pPr>
        <w:pStyle w:val="a8"/>
        <w:rPr>
          <w:spacing w:val="-2"/>
          <w:rtl/>
          <w:lang w:bidi="ur-PK"/>
        </w:rPr>
      </w:pPr>
      <w:r w:rsidRPr="00E145E6">
        <w:rPr>
          <w:rFonts w:hint="cs"/>
          <w:spacing w:val="-2"/>
          <w:rtl/>
          <w:lang w:bidi="ur-PK"/>
        </w:rPr>
        <w:t>و چقدر ذلیل است کسی ک</w:t>
      </w:r>
      <w:r w:rsidR="00314868" w:rsidRPr="00E145E6">
        <w:rPr>
          <w:rFonts w:hint="cs"/>
          <w:spacing w:val="-2"/>
          <w:rtl/>
          <w:lang w:bidi="ur-PK"/>
        </w:rPr>
        <w:t>ه</w:t>
      </w:r>
      <w:r w:rsidRPr="00E145E6">
        <w:rPr>
          <w:rFonts w:hint="cs"/>
          <w:spacing w:val="-2"/>
          <w:rtl/>
          <w:lang w:bidi="ur-PK"/>
        </w:rPr>
        <w:t xml:space="preserve"> دین خدا را فقط برای ارضای ھوی و ھوس خ</w:t>
      </w:r>
      <w:r w:rsidR="00B92B3C" w:rsidRPr="00E145E6">
        <w:rPr>
          <w:rFonts w:hint="cs"/>
          <w:spacing w:val="-2"/>
          <w:rtl/>
          <w:lang w:bidi="ur-PK"/>
        </w:rPr>
        <w:t>ود قرار دھد، و چقدر بدبخت است کسی ک</w:t>
      </w:r>
      <w:r w:rsidR="00314868" w:rsidRPr="00E145E6">
        <w:rPr>
          <w:rFonts w:hint="cs"/>
          <w:spacing w:val="-2"/>
          <w:rtl/>
          <w:lang w:bidi="ur-PK"/>
        </w:rPr>
        <w:t>ه</w:t>
      </w:r>
      <w:r w:rsidR="00B92B3C" w:rsidRPr="00E145E6">
        <w:rPr>
          <w:rFonts w:hint="cs"/>
          <w:spacing w:val="-2"/>
          <w:rtl/>
          <w:lang w:bidi="ur-PK"/>
        </w:rPr>
        <w:t xml:space="preserve"> ھیچ چیز جز خوشی‌ھای این دنیا را نبیند و ب</w:t>
      </w:r>
      <w:r w:rsidR="00314868" w:rsidRPr="00E145E6">
        <w:rPr>
          <w:rFonts w:hint="cs"/>
          <w:spacing w:val="-2"/>
          <w:rtl/>
          <w:lang w:bidi="ur-PK"/>
        </w:rPr>
        <w:t>ه</w:t>
      </w:r>
      <w:r w:rsidR="00B92B3C" w:rsidRPr="00E145E6">
        <w:rPr>
          <w:rFonts w:hint="cs"/>
          <w:spacing w:val="-2"/>
          <w:rtl/>
          <w:lang w:bidi="ur-PK"/>
        </w:rPr>
        <w:t xml:space="preserve"> راستی ک</w:t>
      </w:r>
      <w:r w:rsidR="00314868" w:rsidRPr="00E145E6">
        <w:rPr>
          <w:rFonts w:hint="cs"/>
          <w:spacing w:val="-2"/>
          <w:rtl/>
          <w:lang w:bidi="ur-PK"/>
        </w:rPr>
        <w:t>ه</w:t>
      </w:r>
      <w:r w:rsidR="00B92B3C" w:rsidRPr="00E145E6">
        <w:rPr>
          <w:rFonts w:hint="cs"/>
          <w:spacing w:val="-2"/>
          <w:rtl/>
          <w:lang w:bidi="ur-PK"/>
        </w:rPr>
        <w:t xml:space="preserve"> او در آخرت از بازندگان است، و اگر قلب‌ھا ھوشیار و فھم و درک ما صحیح بودند، ب</w:t>
      </w:r>
      <w:r w:rsidR="00314868" w:rsidRPr="00E145E6">
        <w:rPr>
          <w:rFonts w:hint="cs"/>
          <w:spacing w:val="-2"/>
          <w:rtl/>
          <w:lang w:bidi="ur-PK"/>
        </w:rPr>
        <w:t>ه</w:t>
      </w:r>
      <w:r w:rsidR="00B92B3C" w:rsidRPr="00E145E6">
        <w:rPr>
          <w:rFonts w:hint="cs"/>
          <w:spacing w:val="-2"/>
          <w:rtl/>
          <w:lang w:bidi="ur-PK"/>
        </w:rPr>
        <w:t xml:space="preserve"> راستی ک</w:t>
      </w:r>
      <w:r w:rsidR="00314868" w:rsidRPr="00E145E6">
        <w:rPr>
          <w:rFonts w:hint="cs"/>
          <w:spacing w:val="-2"/>
          <w:rtl/>
          <w:lang w:bidi="ur-PK"/>
        </w:rPr>
        <w:t>ه</w:t>
      </w:r>
      <w:r w:rsidR="00B92B3C" w:rsidRPr="00E145E6">
        <w:rPr>
          <w:rFonts w:hint="cs"/>
          <w:spacing w:val="-2"/>
          <w:rtl/>
          <w:lang w:bidi="ur-PK"/>
        </w:rPr>
        <w:t xml:space="preserve"> می‌دانستند آسایش و راحتی در آسود</w:t>
      </w:r>
      <w:r w:rsidR="00314868" w:rsidRPr="00E145E6">
        <w:rPr>
          <w:rFonts w:hint="cs"/>
          <w:spacing w:val="-2"/>
          <w:rtl/>
          <w:lang w:bidi="ur-PK"/>
        </w:rPr>
        <w:t>ه</w:t>
      </w:r>
      <w:r w:rsidR="00B92B3C" w:rsidRPr="00E145E6">
        <w:rPr>
          <w:rFonts w:hint="cs"/>
          <w:spacing w:val="-2"/>
          <w:rtl/>
          <w:lang w:bidi="ur-PK"/>
        </w:rPr>
        <w:t xml:space="preserve"> و راحت کردن مردم است و این‌ک</w:t>
      </w:r>
      <w:r w:rsidR="00314868" w:rsidRPr="00E145E6">
        <w:rPr>
          <w:rFonts w:hint="cs"/>
          <w:spacing w:val="-2"/>
          <w:rtl/>
          <w:lang w:bidi="ur-PK"/>
        </w:rPr>
        <w:t>ه</w:t>
      </w:r>
      <w:r w:rsidR="00B92B3C" w:rsidRPr="00E145E6">
        <w:rPr>
          <w:rFonts w:hint="cs"/>
          <w:spacing w:val="-2"/>
          <w:rtl/>
          <w:lang w:bidi="ur-PK"/>
        </w:rPr>
        <w:t xml:space="preserve"> سعادت خودشان در خوشحال کردن مردم است و این‌ک</w:t>
      </w:r>
      <w:r w:rsidR="00314868" w:rsidRPr="00E145E6">
        <w:rPr>
          <w:rFonts w:hint="cs"/>
          <w:spacing w:val="-2"/>
          <w:rtl/>
          <w:lang w:bidi="ur-PK"/>
        </w:rPr>
        <w:t>ه</w:t>
      </w:r>
      <w:r w:rsidR="00B92B3C" w:rsidRPr="00E145E6">
        <w:rPr>
          <w:rFonts w:hint="cs"/>
          <w:spacing w:val="-2"/>
          <w:rtl/>
          <w:lang w:bidi="ur-PK"/>
        </w:rPr>
        <w:t xml:space="preserve"> عزّت و سربلندی برای کسانی است ک</w:t>
      </w:r>
      <w:r w:rsidR="00314868" w:rsidRPr="00E145E6">
        <w:rPr>
          <w:rFonts w:hint="cs"/>
          <w:spacing w:val="-2"/>
          <w:rtl/>
          <w:lang w:bidi="ur-PK"/>
        </w:rPr>
        <w:t>ه</w:t>
      </w:r>
      <w:r w:rsidR="00B92B3C" w:rsidRPr="00E145E6">
        <w:rPr>
          <w:rFonts w:hint="cs"/>
          <w:spacing w:val="-2"/>
          <w:rtl/>
          <w:lang w:bidi="ur-PK"/>
        </w:rPr>
        <w:t xml:space="preserve"> مال و دارایی خود را در را</w:t>
      </w:r>
      <w:r w:rsidR="00314868" w:rsidRPr="00E145E6">
        <w:rPr>
          <w:rFonts w:hint="cs"/>
          <w:spacing w:val="-2"/>
          <w:rtl/>
          <w:lang w:bidi="ur-PK"/>
        </w:rPr>
        <w:t>ه</w:t>
      </w:r>
      <w:r w:rsidR="00B92B3C" w:rsidRPr="00E145E6">
        <w:rPr>
          <w:rFonts w:hint="cs"/>
          <w:spacing w:val="-2"/>
          <w:rtl/>
          <w:lang w:bidi="ur-PK"/>
        </w:rPr>
        <w:t xml:space="preserve"> عزّت و کرامت خود بذل و بخشش کرد</w:t>
      </w:r>
      <w:r w:rsidR="00314868" w:rsidRPr="00E145E6">
        <w:rPr>
          <w:rFonts w:hint="cs"/>
          <w:spacing w:val="-2"/>
          <w:rtl/>
          <w:lang w:bidi="ur-PK"/>
        </w:rPr>
        <w:t>ه</w:t>
      </w:r>
      <w:r w:rsidR="00B92B3C" w:rsidRPr="00E145E6">
        <w:rPr>
          <w:rFonts w:hint="cs"/>
          <w:spacing w:val="-2"/>
          <w:rtl/>
          <w:lang w:bidi="ur-PK"/>
        </w:rPr>
        <w:t>‌اند</w:t>
      </w:r>
      <w:r w:rsidR="00314868" w:rsidRPr="00E145E6">
        <w:rPr>
          <w:rFonts w:hint="cs"/>
          <w:spacing w:val="-2"/>
          <w:rtl/>
          <w:lang w:bidi="ur-PK"/>
        </w:rPr>
        <w:t>.</w:t>
      </w:r>
    </w:p>
    <w:p w:rsidR="00277A9A" w:rsidRPr="00E145E6" w:rsidRDefault="00B92B3C" w:rsidP="00A61E4D">
      <w:pPr>
        <w:pStyle w:val="a8"/>
        <w:rPr>
          <w:rtl/>
          <w:lang w:bidi="ur-PK"/>
        </w:rPr>
      </w:pPr>
      <w:r w:rsidRPr="00E145E6">
        <w:rPr>
          <w:rFonts w:hint="cs"/>
          <w:rtl/>
          <w:lang w:bidi="ur-PK"/>
        </w:rPr>
        <w:t>و ب</w:t>
      </w:r>
      <w:r w:rsidR="00314868" w:rsidRPr="00E145E6">
        <w:rPr>
          <w:rFonts w:hint="cs"/>
          <w:rtl/>
          <w:lang w:bidi="ur-PK"/>
        </w:rPr>
        <w:t>ه</w:t>
      </w:r>
      <w:r w:rsidRPr="00E145E6">
        <w:rPr>
          <w:rFonts w:hint="cs"/>
          <w:rtl/>
          <w:lang w:bidi="ur-PK"/>
        </w:rPr>
        <w:t xml:space="preserve"> راستی اگر جماعت مردم نسبت ب</w:t>
      </w:r>
      <w:r w:rsidR="00314868" w:rsidRPr="00E145E6">
        <w:rPr>
          <w:rFonts w:hint="cs"/>
          <w:rtl/>
          <w:lang w:bidi="ur-PK"/>
        </w:rPr>
        <w:t>ه</w:t>
      </w:r>
      <w:r w:rsidRPr="00E145E6">
        <w:rPr>
          <w:rFonts w:hint="cs"/>
          <w:rtl/>
          <w:lang w:bidi="ur-PK"/>
        </w:rPr>
        <w:t xml:space="preserve"> وضع ضعیفان </w:t>
      </w:r>
      <w:r w:rsidR="007A6CD6" w:rsidRPr="00E145E6">
        <w:rPr>
          <w:rFonts w:hint="cs"/>
          <w:rtl/>
          <w:lang w:bidi="ur-PK"/>
        </w:rPr>
        <w:t>خ</w:t>
      </w:r>
      <w:r w:rsidRPr="00E145E6">
        <w:rPr>
          <w:rFonts w:hint="cs"/>
          <w:rtl/>
          <w:lang w:bidi="ur-PK"/>
        </w:rPr>
        <w:t>ود اھمیّت ندھند و اغنی</w:t>
      </w:r>
      <w:r w:rsidR="00A61E4D">
        <w:rPr>
          <w:rFonts w:hint="cs"/>
          <w:rtl/>
          <w:lang w:bidi="ur-PK"/>
        </w:rPr>
        <w:t>ا</w:t>
      </w:r>
      <w:r w:rsidR="00A61E4D">
        <w:rPr>
          <w:rFonts w:hint="cs"/>
          <w:rtl/>
        </w:rPr>
        <w:t>ء</w:t>
      </w:r>
      <w:r w:rsidRPr="00E145E6">
        <w:rPr>
          <w:rFonts w:hint="cs"/>
          <w:rtl/>
          <w:lang w:bidi="ur-PK"/>
        </w:rPr>
        <w:t xml:space="preserve"> و ثروتمندان نسبت ب</w:t>
      </w:r>
      <w:r w:rsidR="00314868" w:rsidRPr="00E145E6">
        <w:rPr>
          <w:rFonts w:hint="cs"/>
          <w:rtl/>
          <w:lang w:bidi="ur-PK"/>
        </w:rPr>
        <w:t>ه</w:t>
      </w:r>
      <w:r w:rsidRPr="00E145E6">
        <w:rPr>
          <w:rFonts w:hint="cs"/>
          <w:rtl/>
          <w:lang w:bidi="ur-PK"/>
        </w:rPr>
        <w:t xml:space="preserve"> فقیران توج</w:t>
      </w:r>
      <w:r w:rsidR="00314868" w:rsidRPr="00E145E6">
        <w:rPr>
          <w:rFonts w:hint="cs"/>
          <w:rtl/>
          <w:lang w:bidi="ur-PK"/>
        </w:rPr>
        <w:t>ه</w:t>
      </w:r>
      <w:r w:rsidRPr="00E145E6">
        <w:rPr>
          <w:rFonts w:hint="cs"/>
          <w:rtl/>
          <w:lang w:bidi="ur-PK"/>
        </w:rPr>
        <w:t xml:space="preserve"> نکنند، ضعف و بدبختی را ھم</w:t>
      </w:r>
      <w:r w:rsidR="00314868" w:rsidRPr="00E145E6">
        <w:rPr>
          <w:rFonts w:hint="cs"/>
          <w:rtl/>
          <w:lang w:bidi="ur-PK"/>
        </w:rPr>
        <w:t>ۀ</w:t>
      </w:r>
      <w:r w:rsidRPr="00E145E6">
        <w:rPr>
          <w:rFonts w:hint="cs"/>
          <w:rtl/>
          <w:lang w:bidi="ur-PK"/>
        </w:rPr>
        <w:t xml:space="preserve"> </w:t>
      </w:r>
      <w:r w:rsidR="00546A50" w:rsidRPr="00E145E6">
        <w:rPr>
          <w:rFonts w:hint="cs"/>
          <w:rtl/>
          <w:lang w:bidi="ur-PK"/>
        </w:rPr>
        <w:t>آن‌ھا</w:t>
      </w:r>
      <w:r w:rsidRPr="00E145E6">
        <w:rPr>
          <w:rFonts w:hint="cs"/>
          <w:rtl/>
          <w:lang w:bidi="ur-PK"/>
        </w:rPr>
        <w:t xml:space="preserve"> مورد اصابت خود قرار می‌دھد و ھیچ</w:t>
      </w:r>
      <w:r w:rsidR="007A6CD6" w:rsidRPr="00E145E6">
        <w:rPr>
          <w:rFonts w:hint="cs"/>
          <w:rtl/>
          <w:lang w:bidi="ur-PK"/>
        </w:rPr>
        <w:t xml:space="preserve"> </w:t>
      </w:r>
      <w:r w:rsidRPr="00E145E6">
        <w:rPr>
          <w:rFonts w:hint="cs"/>
          <w:rtl/>
          <w:lang w:bidi="ur-PK"/>
        </w:rPr>
        <w:t>‌وسیل</w:t>
      </w:r>
      <w:r w:rsidR="00314868" w:rsidRPr="00E145E6">
        <w:rPr>
          <w:rFonts w:hint="cs"/>
          <w:rtl/>
          <w:lang w:bidi="ur-PK"/>
        </w:rPr>
        <w:t>ه</w:t>
      </w:r>
      <w:r w:rsidRPr="00E145E6">
        <w:rPr>
          <w:rFonts w:hint="cs"/>
          <w:rtl/>
          <w:lang w:bidi="ur-PK"/>
        </w:rPr>
        <w:t xml:space="preserve">‌ای برای </w:t>
      </w:r>
      <w:r w:rsidR="007A6CD6" w:rsidRPr="00E145E6">
        <w:rPr>
          <w:rFonts w:hint="cs"/>
          <w:rtl/>
          <w:lang w:bidi="ur-PK"/>
        </w:rPr>
        <w:t>خوشحال کردن عموم مردم مانند این کار ک</w:t>
      </w:r>
      <w:r w:rsidR="00314868" w:rsidRPr="00E145E6">
        <w:rPr>
          <w:rFonts w:hint="cs"/>
          <w:rtl/>
          <w:lang w:bidi="ur-PK"/>
        </w:rPr>
        <w:t>ه</w:t>
      </w:r>
      <w:r w:rsidR="007A6CD6" w:rsidRPr="00E145E6">
        <w:rPr>
          <w:rFonts w:hint="cs"/>
          <w:rtl/>
          <w:lang w:bidi="ur-PK"/>
        </w:rPr>
        <w:t xml:space="preserve"> صاحب ثروتی برای خوشحال کردن برادر تھی</w:t>
      </w:r>
      <w:r w:rsidR="004B3BC9" w:rsidRPr="00E145E6">
        <w:rPr>
          <w:lang w:bidi="ur-PK"/>
        </w:rPr>
        <w:t xml:space="preserve"> </w:t>
      </w:r>
      <w:r w:rsidR="007A6CD6" w:rsidRPr="00E145E6">
        <w:rPr>
          <w:rFonts w:hint="cs"/>
          <w:rtl/>
          <w:lang w:bidi="ur-PK"/>
        </w:rPr>
        <w:t>‌دست و فقیر</w:t>
      </w:r>
      <w:r w:rsidR="00277A9A" w:rsidRPr="00E145E6">
        <w:rPr>
          <w:rFonts w:hint="cs"/>
          <w:rtl/>
          <w:lang w:bidi="ur-PK"/>
        </w:rPr>
        <w:t xml:space="preserve"> خود ب</w:t>
      </w:r>
      <w:r w:rsidR="00314868" w:rsidRPr="00E145E6">
        <w:rPr>
          <w:rFonts w:hint="cs"/>
          <w:rtl/>
          <w:lang w:bidi="ur-PK"/>
        </w:rPr>
        <w:t>ه</w:t>
      </w:r>
      <w:r w:rsidR="00277A9A" w:rsidRPr="00E145E6">
        <w:rPr>
          <w:rFonts w:hint="cs"/>
          <w:rtl/>
          <w:lang w:bidi="ur-PK"/>
        </w:rPr>
        <w:t xml:space="preserve"> او کمک خیری کند، وجود ندارد</w:t>
      </w:r>
      <w:r w:rsidR="00314868" w:rsidRPr="00E145E6">
        <w:rPr>
          <w:rFonts w:hint="cs"/>
          <w:rtl/>
          <w:lang w:bidi="ur-PK"/>
        </w:rPr>
        <w:t>.</w:t>
      </w:r>
    </w:p>
    <w:p w:rsidR="00277A9A" w:rsidRPr="00E145E6" w:rsidRDefault="00277A9A" w:rsidP="007A6CD6">
      <w:pPr>
        <w:pStyle w:val="a8"/>
        <w:rPr>
          <w:spacing w:val="-4"/>
          <w:rtl/>
          <w:lang w:bidi="ur-PK"/>
        </w:rPr>
      </w:pPr>
      <w:r w:rsidRPr="00E145E6">
        <w:rPr>
          <w:rFonts w:hint="cs"/>
          <w:spacing w:val="-4"/>
          <w:rtl/>
          <w:lang w:bidi="ur-PK"/>
        </w:rPr>
        <w:t>و ھیچ راھی برای جلب کمک خداوند مانند کمک ب</w:t>
      </w:r>
      <w:r w:rsidR="00314868" w:rsidRPr="00E145E6">
        <w:rPr>
          <w:rFonts w:hint="cs"/>
          <w:spacing w:val="-4"/>
          <w:rtl/>
          <w:lang w:bidi="ur-PK"/>
        </w:rPr>
        <w:t>ه</w:t>
      </w:r>
      <w:r w:rsidRPr="00E145E6">
        <w:rPr>
          <w:rFonts w:hint="cs"/>
          <w:spacing w:val="-4"/>
          <w:rtl/>
          <w:lang w:bidi="ur-PK"/>
        </w:rPr>
        <w:t xml:space="preserve"> بندگان خدا وجود ندارد، و مردی ک</w:t>
      </w:r>
      <w:r w:rsidR="00314868" w:rsidRPr="00E145E6">
        <w:rPr>
          <w:rFonts w:hint="cs"/>
          <w:spacing w:val="-4"/>
          <w:rtl/>
          <w:lang w:bidi="ur-PK"/>
        </w:rPr>
        <w:t>ه</w:t>
      </w:r>
      <w:r w:rsidRPr="00E145E6">
        <w:rPr>
          <w:rFonts w:hint="cs"/>
          <w:spacing w:val="-4"/>
          <w:rtl/>
          <w:lang w:bidi="ur-PK"/>
        </w:rPr>
        <w:t xml:space="preserve"> برای او وضعیت مسلمانان اھمیّت ندارد، از </w:t>
      </w:r>
      <w:r w:rsidR="00546A50" w:rsidRPr="00E145E6">
        <w:rPr>
          <w:rFonts w:hint="cs"/>
          <w:spacing w:val="-4"/>
          <w:rtl/>
          <w:lang w:bidi="ur-PK"/>
        </w:rPr>
        <w:t>آن‌ھا</w:t>
      </w:r>
      <w:r w:rsidRPr="00E145E6">
        <w:rPr>
          <w:rFonts w:hint="cs"/>
          <w:spacing w:val="-4"/>
          <w:rtl/>
          <w:lang w:bidi="ur-PK"/>
        </w:rPr>
        <w:t xml:space="preserve"> نیست، رسول</w:t>
      </w:r>
      <w:r w:rsidR="004B3BC9" w:rsidRPr="00E145E6">
        <w:rPr>
          <w:spacing w:val="-4"/>
          <w:lang w:bidi="ur-PK"/>
        </w:rPr>
        <w:t xml:space="preserve"> </w:t>
      </w:r>
      <w:r w:rsidRPr="00E145E6">
        <w:rPr>
          <w:rFonts w:hint="cs"/>
          <w:spacing w:val="-4"/>
          <w:rtl/>
          <w:lang w:bidi="ur-PK"/>
        </w:rPr>
        <w:t>‌الل</w:t>
      </w:r>
      <w:r w:rsidR="00314868" w:rsidRPr="00E145E6">
        <w:rPr>
          <w:rFonts w:hint="cs"/>
          <w:spacing w:val="-4"/>
          <w:rtl/>
          <w:lang w:bidi="ur-PK"/>
        </w:rPr>
        <w:t>ه</w:t>
      </w:r>
      <w:r w:rsidRPr="00E145E6">
        <w:rPr>
          <w:rFonts w:hint="cs"/>
          <w:spacing w:val="-4"/>
          <w:rtl/>
          <w:lang w:bidi="ur-PK"/>
        </w:rPr>
        <w:t xml:space="preserve"> </w:t>
      </w:r>
      <w:r w:rsidRPr="00E145E6">
        <w:rPr>
          <w:rFonts w:cs="CTraditional Arabic" w:hint="cs"/>
          <w:spacing w:val="-4"/>
          <w:rtl/>
          <w:lang w:bidi="ur-PK"/>
        </w:rPr>
        <w:t>ص</w:t>
      </w:r>
      <w:r w:rsidRPr="00E145E6">
        <w:rPr>
          <w:rFonts w:hint="cs"/>
          <w:spacing w:val="-4"/>
          <w:rtl/>
          <w:lang w:bidi="ur-PK"/>
        </w:rPr>
        <w:t xml:space="preserve"> فرمود</w:t>
      </w:r>
      <w:r w:rsidR="00314868" w:rsidRPr="00E145E6">
        <w:rPr>
          <w:rFonts w:hint="cs"/>
          <w:spacing w:val="-4"/>
          <w:rtl/>
          <w:lang w:bidi="ur-PK"/>
        </w:rPr>
        <w:t>ه</w:t>
      </w:r>
      <w:r w:rsidRPr="00E145E6">
        <w:rPr>
          <w:rFonts w:hint="cs"/>
          <w:spacing w:val="-4"/>
          <w:rtl/>
          <w:lang w:bidi="ur-PK"/>
        </w:rPr>
        <w:t xml:space="preserve"> است:</w:t>
      </w:r>
    </w:p>
    <w:p w:rsidR="000C6719" w:rsidRDefault="00277A9A" w:rsidP="0054379B">
      <w:pPr>
        <w:pStyle w:val="a8"/>
        <w:rPr>
          <w:rtl/>
          <w:lang w:bidi="ur-PK"/>
        </w:rPr>
      </w:pPr>
      <w:r>
        <w:rPr>
          <w:rFonts w:ascii="Traditional Arabic" w:hAnsi="Traditional Arabic" w:cs="Traditional Arabic"/>
          <w:rtl/>
          <w:lang w:bidi="ur-PK"/>
        </w:rPr>
        <w:t>«</w:t>
      </w:r>
      <w:r w:rsidR="0054379B" w:rsidRPr="0054379B">
        <w:rPr>
          <w:rStyle w:val="Char3"/>
          <w:rtl/>
        </w:rPr>
        <w:t>م</w:t>
      </w:r>
      <w:r w:rsidR="00D5001A">
        <w:rPr>
          <w:rStyle w:val="Char3"/>
          <w:rFonts w:hint="cs"/>
          <w:rtl/>
        </w:rPr>
        <w:t>َ</w:t>
      </w:r>
      <w:r w:rsidR="0054379B" w:rsidRPr="0054379B">
        <w:rPr>
          <w:rStyle w:val="Char3"/>
          <w:rtl/>
        </w:rPr>
        <w:t>ن</w:t>
      </w:r>
      <w:r w:rsidR="00D5001A">
        <w:rPr>
          <w:rStyle w:val="Char3"/>
          <w:rFonts w:hint="cs"/>
          <w:rtl/>
        </w:rPr>
        <w:t>ْ</w:t>
      </w:r>
      <w:r w:rsidR="0054379B" w:rsidRPr="0054379B">
        <w:rPr>
          <w:rStyle w:val="Char3"/>
          <w:rtl/>
        </w:rPr>
        <w:t xml:space="preserve"> ل</w:t>
      </w:r>
      <w:r w:rsidR="00D5001A">
        <w:rPr>
          <w:rStyle w:val="Char3"/>
          <w:rFonts w:hint="cs"/>
          <w:rtl/>
        </w:rPr>
        <w:t>َ</w:t>
      </w:r>
      <w:r w:rsidR="0054379B" w:rsidRPr="0054379B">
        <w:rPr>
          <w:rStyle w:val="Char3"/>
          <w:rtl/>
        </w:rPr>
        <w:t>م</w:t>
      </w:r>
      <w:r w:rsidR="00D5001A">
        <w:rPr>
          <w:rStyle w:val="Char3"/>
          <w:rFonts w:hint="cs"/>
          <w:rtl/>
        </w:rPr>
        <w:t>ْ</w:t>
      </w:r>
      <w:r w:rsidR="0054379B" w:rsidRPr="0054379B">
        <w:rPr>
          <w:rStyle w:val="Char3"/>
          <w:rtl/>
        </w:rPr>
        <w:t xml:space="preserve"> ي</w:t>
      </w:r>
      <w:r w:rsidR="00D5001A">
        <w:rPr>
          <w:rStyle w:val="Char3"/>
          <w:rFonts w:hint="cs"/>
          <w:rtl/>
        </w:rPr>
        <w:t>َ</w:t>
      </w:r>
      <w:r w:rsidR="0054379B" w:rsidRPr="0054379B">
        <w:rPr>
          <w:rStyle w:val="Char3"/>
          <w:rtl/>
        </w:rPr>
        <w:t>هت</w:t>
      </w:r>
      <w:r w:rsidR="00D5001A">
        <w:rPr>
          <w:rStyle w:val="Char3"/>
          <w:rFonts w:hint="cs"/>
          <w:rtl/>
        </w:rPr>
        <w:t>َ</w:t>
      </w:r>
      <w:r w:rsidR="0054379B" w:rsidRPr="0054379B">
        <w:rPr>
          <w:rStyle w:val="Char3"/>
          <w:rtl/>
        </w:rPr>
        <w:t>م</w:t>
      </w:r>
      <w:r w:rsidR="000C6719">
        <w:rPr>
          <w:rStyle w:val="Char3"/>
          <w:rFonts w:hint="cs"/>
          <w:rtl/>
        </w:rPr>
        <w:t>َّ</w:t>
      </w:r>
      <w:r w:rsidR="0054379B" w:rsidRPr="0054379B">
        <w:rPr>
          <w:rStyle w:val="Char3"/>
          <w:rtl/>
        </w:rPr>
        <w:t xml:space="preserve"> ل</w:t>
      </w:r>
      <w:r w:rsidR="000C6719">
        <w:rPr>
          <w:rStyle w:val="Char3"/>
          <w:rFonts w:hint="cs"/>
          <w:rtl/>
        </w:rPr>
        <w:t>ِ</w:t>
      </w:r>
      <w:r w:rsidR="0054379B" w:rsidRPr="0054379B">
        <w:rPr>
          <w:rStyle w:val="Char3"/>
          <w:rtl/>
        </w:rPr>
        <w:t>لم</w:t>
      </w:r>
      <w:r w:rsidR="000C6719">
        <w:rPr>
          <w:rStyle w:val="Char3"/>
          <w:rFonts w:hint="cs"/>
          <w:rtl/>
        </w:rPr>
        <w:t>ُ</w:t>
      </w:r>
      <w:r w:rsidR="0054379B" w:rsidRPr="0054379B">
        <w:rPr>
          <w:rStyle w:val="Char3"/>
          <w:rtl/>
        </w:rPr>
        <w:t>سل</w:t>
      </w:r>
      <w:r w:rsidR="000C6719">
        <w:rPr>
          <w:rStyle w:val="Char3"/>
          <w:rFonts w:hint="cs"/>
          <w:rtl/>
        </w:rPr>
        <w:t>ِ</w:t>
      </w:r>
      <w:r w:rsidR="0054379B" w:rsidRPr="0054379B">
        <w:rPr>
          <w:rStyle w:val="Char3"/>
          <w:rtl/>
        </w:rPr>
        <w:t>مي</w:t>
      </w:r>
      <w:r w:rsidR="000C6719">
        <w:rPr>
          <w:rStyle w:val="Char3"/>
          <w:rFonts w:hint="cs"/>
          <w:rtl/>
        </w:rPr>
        <w:t>ِ</w:t>
      </w:r>
      <w:r w:rsidR="0054379B" w:rsidRPr="0054379B">
        <w:rPr>
          <w:rStyle w:val="Char3"/>
          <w:rtl/>
        </w:rPr>
        <w:t>ن</w:t>
      </w:r>
      <w:r w:rsidR="000C6719">
        <w:rPr>
          <w:rStyle w:val="Char3"/>
          <w:rFonts w:hint="cs"/>
          <w:rtl/>
        </w:rPr>
        <w:t>َ</w:t>
      </w:r>
      <w:r w:rsidR="0054379B" w:rsidRPr="0054379B">
        <w:rPr>
          <w:rStyle w:val="Char3"/>
          <w:rtl/>
        </w:rPr>
        <w:t xml:space="preserve"> </w:t>
      </w:r>
      <w:r w:rsidR="0054379B">
        <w:rPr>
          <w:rStyle w:val="Char3"/>
          <w:rFonts w:hint="cs"/>
          <w:rtl/>
        </w:rPr>
        <w:t>ش</w:t>
      </w:r>
      <w:r w:rsidR="000C6719">
        <w:rPr>
          <w:rStyle w:val="Char3"/>
          <w:rFonts w:hint="cs"/>
          <w:rtl/>
        </w:rPr>
        <w:t>َ</w:t>
      </w:r>
      <w:r w:rsidR="0054379B">
        <w:rPr>
          <w:rStyle w:val="Char3"/>
          <w:rFonts w:hint="cs"/>
          <w:rtl/>
        </w:rPr>
        <w:t>أن</w:t>
      </w:r>
      <w:r w:rsidR="000C6719">
        <w:rPr>
          <w:rStyle w:val="Char3"/>
          <w:rFonts w:hint="cs"/>
          <w:rtl/>
        </w:rPr>
        <w:t>َ</w:t>
      </w:r>
      <w:r w:rsidR="0054379B">
        <w:rPr>
          <w:rStyle w:val="Char3"/>
          <w:rFonts w:hint="cs"/>
          <w:rtl/>
        </w:rPr>
        <w:t>ه</w:t>
      </w:r>
      <w:r w:rsidR="000C6719">
        <w:rPr>
          <w:rStyle w:val="Char3"/>
          <w:rFonts w:hint="cs"/>
          <w:rtl/>
        </w:rPr>
        <w:t>ُ</w:t>
      </w:r>
      <w:r w:rsidR="0054379B">
        <w:rPr>
          <w:rStyle w:val="Char3"/>
          <w:rFonts w:hint="cs"/>
          <w:rtl/>
        </w:rPr>
        <w:t>م</w:t>
      </w:r>
      <w:r w:rsidR="0054379B" w:rsidRPr="0054379B">
        <w:rPr>
          <w:rStyle w:val="Char3"/>
          <w:rtl/>
        </w:rPr>
        <w:t xml:space="preserve"> ف</w:t>
      </w:r>
      <w:r w:rsidR="000C6719">
        <w:rPr>
          <w:rStyle w:val="Char3"/>
          <w:rFonts w:hint="cs"/>
          <w:rtl/>
        </w:rPr>
        <w:t>َ</w:t>
      </w:r>
      <w:r w:rsidR="0054379B" w:rsidRPr="0054379B">
        <w:rPr>
          <w:rStyle w:val="Char3"/>
          <w:rtl/>
        </w:rPr>
        <w:t>ل</w:t>
      </w:r>
      <w:r w:rsidR="000C6719">
        <w:rPr>
          <w:rStyle w:val="Char3"/>
          <w:rFonts w:hint="cs"/>
          <w:rtl/>
        </w:rPr>
        <w:t>َ</w:t>
      </w:r>
      <w:r w:rsidR="0054379B" w:rsidRPr="0054379B">
        <w:rPr>
          <w:rStyle w:val="Char3"/>
          <w:rtl/>
        </w:rPr>
        <w:t>يس</w:t>
      </w:r>
      <w:r w:rsidR="000C6719">
        <w:rPr>
          <w:rStyle w:val="Char3"/>
          <w:rFonts w:hint="cs"/>
          <w:rtl/>
        </w:rPr>
        <w:t>َ</w:t>
      </w:r>
      <w:r w:rsidR="0054379B" w:rsidRPr="0054379B">
        <w:rPr>
          <w:rStyle w:val="Char3"/>
          <w:rtl/>
        </w:rPr>
        <w:t xml:space="preserve"> م</w:t>
      </w:r>
      <w:r w:rsidR="000C6719">
        <w:rPr>
          <w:rStyle w:val="Char3"/>
          <w:rFonts w:hint="cs"/>
          <w:rtl/>
        </w:rPr>
        <w:t>ِ</w:t>
      </w:r>
      <w:r w:rsidR="0054379B" w:rsidRPr="0054379B">
        <w:rPr>
          <w:rStyle w:val="Char3"/>
          <w:rtl/>
        </w:rPr>
        <w:t>نه</w:t>
      </w:r>
      <w:r w:rsidR="000C6719">
        <w:rPr>
          <w:rStyle w:val="Char3"/>
          <w:rFonts w:hint="cs"/>
          <w:rtl/>
        </w:rPr>
        <w:t>ُ</w:t>
      </w:r>
      <w:r w:rsidR="0054379B" w:rsidRPr="0054379B">
        <w:rPr>
          <w:rStyle w:val="Char3"/>
          <w:rtl/>
        </w:rPr>
        <w:t>م</w:t>
      </w:r>
      <w:r>
        <w:rPr>
          <w:rFonts w:ascii="Traditional Arabic" w:hAnsi="Traditional Arabic" w:cs="Traditional Arabic"/>
          <w:rtl/>
          <w:lang w:bidi="ur-PK"/>
        </w:rPr>
        <w:t>»</w:t>
      </w:r>
      <w:r w:rsidR="004B3BC9" w:rsidRPr="004B3BC9">
        <w:t>.</w:t>
      </w:r>
      <w:r>
        <w:rPr>
          <w:rFonts w:hint="cs"/>
          <w:rtl/>
          <w:lang w:bidi="ur-PK"/>
        </w:rPr>
        <w:t xml:space="preserve"> </w:t>
      </w:r>
      <w:r w:rsidR="00A20532">
        <w:rPr>
          <w:rFonts w:ascii="Traditional Arabic" w:hAnsi="Traditional Arabic" w:cs="Traditional Arabic"/>
          <w:rtl/>
          <w:lang w:bidi="ur-PK"/>
        </w:rPr>
        <w:t>«</w:t>
      </w:r>
      <w:r w:rsidRPr="00A20532">
        <w:rPr>
          <w:rStyle w:val="Chare"/>
          <w:rFonts w:hint="cs"/>
          <w:rtl/>
        </w:rPr>
        <w:t>ھر کس ک</w:t>
      </w:r>
      <w:r w:rsidR="00314868">
        <w:rPr>
          <w:rStyle w:val="Chare"/>
          <w:rFonts w:hint="cs"/>
          <w:rtl/>
        </w:rPr>
        <w:t>ه</w:t>
      </w:r>
      <w:r w:rsidRPr="00A20532">
        <w:rPr>
          <w:rStyle w:val="Chare"/>
          <w:rFonts w:hint="cs"/>
          <w:rtl/>
        </w:rPr>
        <w:t xml:space="preserve"> ب</w:t>
      </w:r>
      <w:r w:rsidR="00314868">
        <w:rPr>
          <w:rStyle w:val="Chare"/>
          <w:rFonts w:hint="cs"/>
          <w:rtl/>
        </w:rPr>
        <w:t>ه</w:t>
      </w:r>
      <w:r w:rsidRPr="00A20532">
        <w:rPr>
          <w:rStyle w:val="Chare"/>
          <w:rFonts w:hint="cs"/>
          <w:rtl/>
        </w:rPr>
        <w:t xml:space="preserve"> وضعیت مسلمانان اھمیّت ندھد او از </w:t>
      </w:r>
      <w:r w:rsidR="00546A50">
        <w:rPr>
          <w:rStyle w:val="Chare"/>
          <w:rFonts w:hint="cs"/>
          <w:rtl/>
        </w:rPr>
        <w:t>آن‌ھا</w:t>
      </w:r>
      <w:r w:rsidRPr="00A20532">
        <w:rPr>
          <w:rStyle w:val="Chare"/>
          <w:rFonts w:hint="cs"/>
          <w:rtl/>
        </w:rPr>
        <w:t xml:space="preserve"> نیست</w:t>
      </w:r>
      <w:r>
        <w:rPr>
          <w:rFonts w:ascii="Traditional Arabic" w:hAnsi="Traditional Arabic" w:cs="Traditional Arabic"/>
          <w:rtl/>
          <w:lang w:bidi="ur-PK"/>
        </w:rPr>
        <w:t>»</w:t>
      </w:r>
      <w:r w:rsidR="00314868">
        <w:rPr>
          <w:rFonts w:hint="cs"/>
          <w:rtl/>
          <w:lang w:bidi="ur-PK"/>
        </w:rPr>
        <w:t>.</w:t>
      </w:r>
    </w:p>
    <w:p w:rsidR="000C6719" w:rsidRDefault="000C6719" w:rsidP="0054379B">
      <w:pPr>
        <w:pStyle w:val="a8"/>
        <w:rPr>
          <w:rtl/>
          <w:lang w:bidi="ur-PK"/>
        </w:rPr>
      </w:pPr>
      <w:r>
        <w:rPr>
          <w:rFonts w:hint="cs"/>
          <w:rtl/>
          <w:lang w:bidi="ur-PK"/>
        </w:rPr>
        <w:t xml:space="preserve">ھمچنین </w:t>
      </w:r>
      <w:r w:rsidR="00621E61">
        <w:rPr>
          <w:rFonts w:hint="cs"/>
          <w:rtl/>
          <w:lang w:bidi="ur-PK"/>
        </w:rPr>
        <w:t>پیامبر</w:t>
      </w:r>
      <w:r w:rsidR="004B3BC9">
        <w:rPr>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می‌فرماید:</w:t>
      </w:r>
    </w:p>
    <w:p w:rsidR="00C71AB6" w:rsidRDefault="000C6719" w:rsidP="0054379B">
      <w:pPr>
        <w:pStyle w:val="a8"/>
        <w:rPr>
          <w:rtl/>
          <w:lang w:bidi="ur-PK"/>
        </w:rPr>
      </w:pPr>
      <w:r>
        <w:rPr>
          <w:rFonts w:ascii="Traditional Arabic" w:hAnsi="Traditional Arabic" w:cs="Traditional Arabic"/>
          <w:rtl/>
          <w:lang w:bidi="ur-PK"/>
        </w:rPr>
        <w:t>«</w:t>
      </w:r>
      <w:r w:rsidR="00550479" w:rsidRPr="00550479">
        <w:rPr>
          <w:rStyle w:val="Char3"/>
          <w:rtl/>
        </w:rPr>
        <w:t>لاَ يُؤْمِنُ أَحَدُكُم حَتَى يُحِبّ</w:t>
      </w:r>
      <w:r w:rsidR="002C442E">
        <w:rPr>
          <w:rStyle w:val="Char3"/>
          <w:rFonts w:hint="cs"/>
          <w:rtl/>
        </w:rPr>
        <w:t>َ</w:t>
      </w:r>
      <w:r w:rsidR="00550479" w:rsidRPr="00550479">
        <w:rPr>
          <w:rStyle w:val="Char3"/>
          <w:rtl/>
        </w:rPr>
        <w:t xml:space="preserve"> لأَخِيهِ مَا يُحبّ لِنَفْسِهِ</w:t>
      </w:r>
      <w:r>
        <w:rPr>
          <w:rFonts w:ascii="Traditional Arabic" w:hAnsi="Traditional Arabic" w:cs="Traditional Arabic"/>
          <w:rtl/>
          <w:lang w:bidi="ur-PK"/>
        </w:rPr>
        <w:t>»</w:t>
      </w:r>
      <w:r w:rsidR="002C442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C71AB6">
        <w:rPr>
          <w:rStyle w:val="Chare"/>
          <w:rFonts w:hint="cs"/>
          <w:rtl/>
        </w:rPr>
        <w:t>ھیچ کس از شما ایمان ندارد، مگر این‌ک</w:t>
      </w:r>
      <w:r w:rsidR="00314868">
        <w:rPr>
          <w:rStyle w:val="Chare"/>
          <w:rFonts w:hint="cs"/>
          <w:rtl/>
        </w:rPr>
        <w:t>ه</w:t>
      </w:r>
      <w:r w:rsidRPr="00C71AB6">
        <w:rPr>
          <w:rStyle w:val="Chare"/>
          <w:rFonts w:hint="cs"/>
          <w:rtl/>
        </w:rPr>
        <w:t xml:space="preserve"> آنچ</w:t>
      </w:r>
      <w:r w:rsidR="00314868">
        <w:rPr>
          <w:rStyle w:val="Chare"/>
          <w:rFonts w:hint="cs"/>
          <w:rtl/>
        </w:rPr>
        <w:t>ه</w:t>
      </w:r>
      <w:r w:rsidRPr="00C71AB6">
        <w:rPr>
          <w:rStyle w:val="Chare"/>
          <w:rFonts w:hint="cs"/>
          <w:rtl/>
        </w:rPr>
        <w:t xml:space="preserve"> برای خود دوست دارد برای برادر دینی خود ھم دوست داشت</w:t>
      </w:r>
      <w:r w:rsidR="00314868">
        <w:rPr>
          <w:rStyle w:val="Chare"/>
          <w:rFonts w:hint="cs"/>
          <w:rtl/>
        </w:rPr>
        <w:t>ه</w:t>
      </w:r>
      <w:r w:rsidRPr="00C71AB6">
        <w:rPr>
          <w:rStyle w:val="Chare"/>
          <w:rFonts w:hint="cs"/>
          <w:rtl/>
        </w:rPr>
        <w:t xml:space="preserve"> باشد</w:t>
      </w:r>
      <w:r w:rsidRPr="00D741E5">
        <w:rPr>
          <w:rStyle w:val="Char8"/>
          <w:rtl/>
        </w:rPr>
        <w:t>»</w:t>
      </w:r>
      <w:r w:rsidR="00314868" w:rsidRPr="004B3BC9">
        <w:rPr>
          <w:rFonts w:hint="cs"/>
          <w:rtl/>
        </w:rPr>
        <w:t>.</w:t>
      </w:r>
    </w:p>
    <w:p w:rsidR="00B92B3C" w:rsidRDefault="00C71AB6" w:rsidP="00E145E6">
      <w:pPr>
        <w:pStyle w:val="a8"/>
        <w:widowControl w:val="0"/>
        <w:rPr>
          <w:rtl/>
          <w:lang w:bidi="ur-PK"/>
        </w:rPr>
      </w:pPr>
      <w:r>
        <w:rPr>
          <w:rFonts w:hint="cs"/>
          <w:rtl/>
          <w:lang w:bidi="ur-PK"/>
        </w:rPr>
        <w:t>پس مسلمان واق</w:t>
      </w:r>
      <w:r w:rsidRPr="00D741E5">
        <w:rPr>
          <w:rFonts w:hint="cs"/>
          <w:rtl/>
        </w:rPr>
        <w:t>ع</w:t>
      </w:r>
      <w:r w:rsidR="002C442E" w:rsidRPr="00D741E5">
        <w:rPr>
          <w:rFonts w:hint="cs"/>
          <w:rtl/>
        </w:rPr>
        <w:t>ی</w:t>
      </w:r>
      <w:r>
        <w:rPr>
          <w:rFonts w:hint="cs"/>
          <w:rtl/>
          <w:lang w:bidi="ur-PK"/>
        </w:rPr>
        <w:t xml:space="preserve"> کسی است ک</w:t>
      </w:r>
      <w:r w:rsidR="00314868">
        <w:rPr>
          <w:rFonts w:hint="cs"/>
          <w:rtl/>
          <w:lang w:bidi="ur-PK"/>
        </w:rPr>
        <w:t>ه</w:t>
      </w:r>
      <w:r>
        <w:rPr>
          <w:rFonts w:hint="cs"/>
          <w:rtl/>
          <w:lang w:bidi="ur-PK"/>
        </w:rPr>
        <w:t xml:space="preserve"> آنچ</w:t>
      </w:r>
      <w:r w:rsidR="00314868">
        <w:rPr>
          <w:rFonts w:hint="cs"/>
          <w:rtl/>
          <w:lang w:bidi="ur-PK"/>
        </w:rPr>
        <w:t>ه</w:t>
      </w:r>
      <w:r>
        <w:rPr>
          <w:rFonts w:hint="cs"/>
          <w:rtl/>
          <w:lang w:bidi="ur-PK"/>
        </w:rPr>
        <w:t xml:space="preserve"> برای خود دوست دارد، برای برادر دینی دوست بدارد</w:t>
      </w:r>
      <w:r w:rsidR="00314868">
        <w:rPr>
          <w:rFonts w:hint="cs"/>
          <w:rtl/>
          <w:lang w:bidi="ur-PK"/>
        </w:rPr>
        <w:t>.</w:t>
      </w:r>
      <w:r>
        <w:rPr>
          <w:rFonts w:hint="cs"/>
          <w:rtl/>
          <w:lang w:bidi="ur-PK"/>
        </w:rPr>
        <w:t xml:space="preserve"> و از میان سَلف</w:t>
      </w:r>
      <w:r w:rsidR="007A6CD6">
        <w:rPr>
          <w:rFonts w:hint="cs"/>
          <w:rtl/>
          <w:lang w:bidi="ur-PK"/>
        </w:rPr>
        <w:t xml:space="preserve"> </w:t>
      </w:r>
      <w:r>
        <w:rPr>
          <w:rFonts w:hint="cs"/>
          <w:rtl/>
          <w:lang w:bidi="ur-PK"/>
        </w:rPr>
        <w:t>و گذشتگان صالح این امّت کسانی بودند ک</w:t>
      </w:r>
      <w:r w:rsidR="00314868">
        <w:rPr>
          <w:rFonts w:hint="cs"/>
          <w:rtl/>
          <w:lang w:bidi="ur-PK"/>
        </w:rPr>
        <w:t>ه</w:t>
      </w:r>
      <w:r>
        <w:rPr>
          <w:rFonts w:hint="cs"/>
          <w:rtl/>
          <w:lang w:bidi="ur-PK"/>
        </w:rPr>
        <w:t xml:space="preserve"> از خود گذشتگی می‌کردند و در</w:t>
      </w:r>
      <w:r w:rsidR="00D741E5">
        <w:rPr>
          <w:lang w:bidi="ur-PK"/>
        </w:rPr>
        <w:t xml:space="preserve"> </w:t>
      </w:r>
      <w:r>
        <w:rPr>
          <w:rFonts w:hint="cs"/>
          <w:rtl/>
          <w:lang w:bidi="ur-PK"/>
        </w:rPr>
        <w:t>میان</w:t>
      </w:r>
      <w:r w:rsidR="00D741E5">
        <w:rPr>
          <w:rFonts w:hint="eastAsia"/>
          <w:lang w:bidi="ur-PK"/>
        </w:rPr>
        <w:t>‌</w:t>
      </w:r>
      <w:r>
        <w:rPr>
          <w:rFonts w:hint="cs"/>
          <w:rtl/>
          <w:lang w:bidi="ur-PK"/>
        </w:rPr>
        <w:t>شان افراد درویش مسلک ھم بودند پس چ</w:t>
      </w:r>
      <w:r w:rsidR="00314868">
        <w:rPr>
          <w:rFonts w:hint="cs"/>
          <w:rtl/>
          <w:lang w:bidi="ur-PK"/>
        </w:rPr>
        <w:t>ه</w:t>
      </w:r>
      <w:r>
        <w:rPr>
          <w:rFonts w:hint="cs"/>
          <w:rtl/>
          <w:lang w:bidi="ur-PK"/>
        </w:rPr>
        <w:t xml:space="preserve"> بسیاری از صحاب</w:t>
      </w:r>
      <w:r w:rsidR="00314868">
        <w:rPr>
          <w:rFonts w:hint="cs"/>
          <w:rtl/>
          <w:lang w:bidi="ur-PK"/>
        </w:rPr>
        <w:t>ۀ</w:t>
      </w:r>
      <w:r>
        <w:rPr>
          <w:rFonts w:hint="cs"/>
          <w:rtl/>
          <w:lang w:bidi="ur-PK"/>
        </w:rPr>
        <w:t xml:space="preserve"> رسول‌</w:t>
      </w:r>
      <w:r w:rsidR="00D741E5">
        <w:rPr>
          <w:lang w:bidi="ur-PK"/>
        </w:rPr>
        <w:t xml:space="preserve"> </w:t>
      </w:r>
      <w:r>
        <w:rPr>
          <w:rFonts w:hint="cs"/>
          <w:rtl/>
          <w:lang w:bidi="ur-PK"/>
        </w:rPr>
        <w:t>الل</w:t>
      </w:r>
      <w:r w:rsidR="00314868">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بودند ک</w:t>
      </w:r>
      <w:r w:rsidR="00314868">
        <w:rPr>
          <w:rFonts w:hint="cs"/>
          <w:rtl/>
          <w:lang w:bidi="ur-PK"/>
        </w:rPr>
        <w:t>ه</w:t>
      </w:r>
      <w:r>
        <w:rPr>
          <w:rFonts w:hint="cs"/>
          <w:rtl/>
          <w:lang w:bidi="ur-PK"/>
        </w:rPr>
        <w:t xml:space="preserve"> جان عزیز خود را و دارای</w:t>
      </w:r>
      <w:r w:rsidR="002C442E">
        <w:rPr>
          <w:rFonts w:hint="cs"/>
          <w:rtl/>
          <w:lang w:bidi="ur-PK"/>
        </w:rPr>
        <w:t>ی</w:t>
      </w:r>
      <w:r w:rsidR="00D741E5">
        <w:rPr>
          <w:rFonts w:hint="eastAsia"/>
          <w:lang w:bidi="ur-PK"/>
        </w:rPr>
        <w:t>‌</w:t>
      </w:r>
      <w:r w:rsidR="002C442E">
        <w:rPr>
          <w:rFonts w:hint="cs"/>
          <w:rtl/>
          <w:lang w:bidi="ur-PK"/>
        </w:rPr>
        <w:t xml:space="preserve">های </w:t>
      </w:r>
      <w:r w:rsidR="002C442E" w:rsidRPr="00D741E5">
        <w:rPr>
          <w:rFonts w:hint="cs"/>
          <w:rtl/>
        </w:rPr>
        <w:t>گرانبه</w:t>
      </w:r>
      <w:r w:rsidRPr="00D741E5">
        <w:rPr>
          <w:rFonts w:hint="cs"/>
          <w:rtl/>
        </w:rPr>
        <w:t>ا</w:t>
      </w:r>
      <w:r w:rsidR="002C442E" w:rsidRPr="00D741E5">
        <w:rPr>
          <w:rFonts w:hint="cs"/>
          <w:rtl/>
        </w:rPr>
        <w:t>ی</w:t>
      </w:r>
      <w:r w:rsidRPr="00D741E5">
        <w:rPr>
          <w:rFonts w:hint="cs"/>
          <w:rtl/>
        </w:rPr>
        <w:t xml:space="preserve"> خ</w:t>
      </w:r>
      <w:r>
        <w:rPr>
          <w:rFonts w:hint="cs"/>
          <w:rtl/>
          <w:lang w:bidi="ur-PK"/>
        </w:rPr>
        <w:t>ود را در را</w:t>
      </w:r>
      <w:r w:rsidR="00314868">
        <w:rPr>
          <w:rFonts w:hint="cs"/>
          <w:rtl/>
          <w:lang w:bidi="ur-PK"/>
        </w:rPr>
        <w:t>ه</w:t>
      </w:r>
      <w:r>
        <w:rPr>
          <w:rFonts w:hint="cs"/>
          <w:rtl/>
          <w:lang w:bidi="ur-PK"/>
        </w:rPr>
        <w:t xml:space="preserve"> خوشحال کردن برادران مسلمان خود قربانی می‌کردند</w:t>
      </w:r>
      <w:r w:rsidR="00314868">
        <w:rPr>
          <w:rFonts w:hint="cs"/>
          <w:rtl/>
          <w:lang w:bidi="ur-PK"/>
        </w:rPr>
        <w:t>.</w:t>
      </w:r>
    </w:p>
    <w:p w:rsidR="00C71AB6" w:rsidRPr="00E145E6" w:rsidRDefault="00C71AB6" w:rsidP="0054379B">
      <w:pPr>
        <w:pStyle w:val="a8"/>
        <w:rPr>
          <w:spacing w:val="-4"/>
          <w:rtl/>
          <w:lang w:bidi="ur-PK"/>
        </w:rPr>
      </w:pPr>
      <w:r w:rsidRPr="00E145E6">
        <w:rPr>
          <w:rFonts w:hint="cs"/>
          <w:spacing w:val="-4"/>
          <w:rtl/>
          <w:lang w:bidi="ur-PK"/>
        </w:rPr>
        <w:t>و اگر در انجام این کارشان سعادت جامع</w:t>
      </w:r>
      <w:r w:rsidR="00314868" w:rsidRPr="00E145E6">
        <w:rPr>
          <w:rFonts w:hint="cs"/>
          <w:spacing w:val="-4"/>
          <w:rtl/>
          <w:lang w:bidi="ur-PK"/>
        </w:rPr>
        <w:t>ه</w:t>
      </w:r>
      <w:r w:rsidRPr="00E145E6">
        <w:rPr>
          <w:rFonts w:hint="cs"/>
          <w:spacing w:val="-4"/>
          <w:rtl/>
          <w:lang w:bidi="ur-PK"/>
        </w:rPr>
        <w:t xml:space="preserve"> را می‌دیدند، بیخ آستین‌ھای</w:t>
      </w:r>
      <w:r w:rsidR="00885534" w:rsidRPr="00E145E6">
        <w:rPr>
          <w:rFonts w:hint="cs"/>
          <w:spacing w:val="-4"/>
          <w:rtl/>
          <w:lang w:bidi="ur-PK"/>
        </w:rPr>
        <w:t xml:space="preserve"> لباس خود را ک</w:t>
      </w:r>
      <w:r w:rsidR="00314868" w:rsidRPr="00E145E6">
        <w:rPr>
          <w:rFonts w:hint="cs"/>
          <w:spacing w:val="-4"/>
          <w:rtl/>
          <w:lang w:bidi="ur-PK"/>
        </w:rPr>
        <w:t>ه</w:t>
      </w:r>
      <w:r w:rsidR="00885534" w:rsidRPr="00E145E6">
        <w:rPr>
          <w:rFonts w:hint="cs"/>
          <w:spacing w:val="-4"/>
          <w:rtl/>
          <w:lang w:bidi="ur-PK"/>
        </w:rPr>
        <w:t xml:space="preserve"> محل گذاشتن پول خود در آن است، می‌دریدند تا آن را ب</w:t>
      </w:r>
      <w:r w:rsidR="00314868" w:rsidRPr="00E145E6">
        <w:rPr>
          <w:rFonts w:hint="cs"/>
          <w:spacing w:val="-4"/>
          <w:rtl/>
          <w:lang w:bidi="ur-PK"/>
        </w:rPr>
        <w:t>ه</w:t>
      </w:r>
      <w:r w:rsidR="00885534" w:rsidRPr="00E145E6">
        <w:rPr>
          <w:rFonts w:hint="cs"/>
          <w:spacing w:val="-4"/>
          <w:rtl/>
          <w:lang w:bidi="ur-PK"/>
        </w:rPr>
        <w:t xml:space="preserve"> زنان و کودکان بینوا بدھند</w:t>
      </w:r>
      <w:r w:rsidR="00314868" w:rsidRPr="00E145E6">
        <w:rPr>
          <w:rFonts w:hint="cs"/>
          <w:spacing w:val="-4"/>
          <w:rtl/>
          <w:lang w:bidi="ur-PK"/>
        </w:rPr>
        <w:t>.</w:t>
      </w:r>
    </w:p>
    <w:p w:rsidR="00885534" w:rsidRDefault="00885534" w:rsidP="0054379B">
      <w:pPr>
        <w:pStyle w:val="a8"/>
        <w:rPr>
          <w:rtl/>
          <w:lang w:bidi="ur-PK"/>
        </w:rPr>
      </w:pPr>
      <w:r>
        <w:rPr>
          <w:rFonts w:hint="cs"/>
          <w:rtl/>
          <w:lang w:bidi="ur-PK"/>
        </w:rPr>
        <w:t xml:space="preserve">و حضرت علی </w:t>
      </w:r>
      <w:r>
        <w:rPr>
          <w:rFonts w:cs="CTraditional Arabic" w:hint="cs"/>
          <w:rtl/>
          <w:lang w:bidi="ur-PK"/>
        </w:rPr>
        <w:t>س</w:t>
      </w:r>
      <w:r>
        <w:rPr>
          <w:rFonts w:hint="cs"/>
          <w:rtl/>
          <w:lang w:bidi="ur-PK"/>
        </w:rPr>
        <w:t xml:space="preserve"> در یک روز چھار صد تکبیر می‌گفتند و از جمل</w:t>
      </w:r>
      <w:r w:rsidR="00314868">
        <w:rPr>
          <w:rFonts w:hint="cs"/>
          <w:rtl/>
          <w:lang w:bidi="ur-PK"/>
        </w:rPr>
        <w:t>ه</w:t>
      </w:r>
      <w:r>
        <w:rPr>
          <w:rFonts w:hint="cs"/>
          <w:rtl/>
          <w:lang w:bidi="ur-PK"/>
        </w:rPr>
        <w:t xml:space="preserve"> عبادت‌ھای ایشان این بود ک</w:t>
      </w:r>
      <w:r w:rsidR="00314868">
        <w:rPr>
          <w:rFonts w:hint="cs"/>
          <w:rtl/>
          <w:lang w:bidi="ur-PK"/>
        </w:rPr>
        <w:t>ه</w:t>
      </w:r>
      <w:r>
        <w:rPr>
          <w:rFonts w:hint="cs"/>
          <w:rtl/>
          <w:lang w:bidi="ur-PK"/>
        </w:rPr>
        <w:t xml:space="preserve"> اگر خواست، مرد کافری را ب</w:t>
      </w:r>
      <w:r w:rsidR="00314868">
        <w:rPr>
          <w:rFonts w:hint="cs"/>
          <w:rtl/>
          <w:lang w:bidi="ur-PK"/>
        </w:rPr>
        <w:t>ه</w:t>
      </w:r>
      <w:r>
        <w:rPr>
          <w:rFonts w:hint="cs"/>
          <w:rtl/>
          <w:lang w:bidi="ur-PK"/>
        </w:rPr>
        <w:t xml:space="preserve"> قتل رساند، تکبیر می‌گفت</w:t>
      </w:r>
      <w:r w:rsidR="00314868">
        <w:rPr>
          <w:rFonts w:hint="cs"/>
          <w:rtl/>
          <w:lang w:bidi="ur-PK"/>
        </w:rPr>
        <w:t>.</w:t>
      </w:r>
      <w:r>
        <w:rPr>
          <w:rFonts w:hint="cs"/>
          <w:rtl/>
          <w:lang w:bidi="ur-PK"/>
        </w:rPr>
        <w:t xml:space="preserve"> پس از ایشان دربار</w:t>
      </w:r>
      <w:r w:rsidR="00314868">
        <w:rPr>
          <w:rFonts w:hint="cs"/>
          <w:rtl/>
          <w:lang w:bidi="ur-PK"/>
        </w:rPr>
        <w:t>ۀ</w:t>
      </w:r>
      <w:r>
        <w:rPr>
          <w:rFonts w:hint="cs"/>
          <w:rtl/>
          <w:lang w:bidi="ur-PK"/>
        </w:rPr>
        <w:t xml:space="preserve"> علت این کار سؤال شد</w:t>
      </w:r>
      <w:r w:rsidR="00314868">
        <w:rPr>
          <w:rFonts w:hint="cs"/>
          <w:rtl/>
          <w:lang w:bidi="ur-PK"/>
        </w:rPr>
        <w:t>.</w:t>
      </w:r>
    </w:p>
    <w:p w:rsidR="00885534" w:rsidRDefault="00885534" w:rsidP="0054379B">
      <w:pPr>
        <w:pStyle w:val="a8"/>
        <w:rPr>
          <w:rtl/>
          <w:lang w:bidi="ur-PK"/>
        </w:rPr>
      </w:pPr>
      <w:r>
        <w:rPr>
          <w:rFonts w:hint="cs"/>
          <w:rtl/>
          <w:lang w:bidi="ur-PK"/>
        </w:rPr>
        <w:t>ایشان جواب دادند ک</w:t>
      </w:r>
      <w:r w:rsidR="00314868">
        <w:rPr>
          <w:rFonts w:hint="cs"/>
          <w:rtl/>
          <w:lang w:bidi="ur-PK"/>
        </w:rPr>
        <w:t>ه</w:t>
      </w:r>
      <w:r>
        <w:rPr>
          <w:rFonts w:hint="cs"/>
          <w:rtl/>
          <w:lang w:bidi="ur-PK"/>
        </w:rPr>
        <w:t xml:space="preserve"> من ھر وقت دشمنی دیدم، گمان بردم ک</w:t>
      </w:r>
      <w:r w:rsidR="00314868">
        <w:rPr>
          <w:rFonts w:hint="cs"/>
          <w:rtl/>
          <w:lang w:bidi="ur-PK"/>
        </w:rPr>
        <w:t>ه</w:t>
      </w:r>
      <w:r>
        <w:rPr>
          <w:rFonts w:hint="cs"/>
          <w:rtl/>
          <w:lang w:bidi="ur-PK"/>
        </w:rPr>
        <w:t xml:space="preserve"> او را خواھم</w:t>
      </w:r>
      <w:r w:rsidR="007F6CA0">
        <w:rPr>
          <w:rFonts w:hint="cs"/>
          <w:rtl/>
          <w:lang w:bidi="ur-PK"/>
        </w:rPr>
        <w:t xml:space="preserve"> </w:t>
      </w:r>
      <w:r>
        <w:rPr>
          <w:rFonts w:hint="cs"/>
          <w:rtl/>
          <w:lang w:bidi="ur-PK"/>
        </w:rPr>
        <w:t>کشت و او ھم گمان برد ک</w:t>
      </w:r>
      <w:r w:rsidR="00314868">
        <w:rPr>
          <w:rFonts w:hint="cs"/>
          <w:rtl/>
          <w:lang w:bidi="ur-PK"/>
        </w:rPr>
        <w:t>ه</w:t>
      </w:r>
      <w:r>
        <w:rPr>
          <w:rFonts w:hint="cs"/>
          <w:rtl/>
          <w:lang w:bidi="ur-PK"/>
        </w:rPr>
        <w:t xml:space="preserve"> من او را خواھم کشت؛ پس مرا با این گمان برای کشتن خودش کمک می‌نماید و اگر تصمیم و اراد</w:t>
      </w:r>
      <w:r w:rsidR="00314868">
        <w:rPr>
          <w:rFonts w:hint="cs"/>
          <w:rtl/>
          <w:lang w:bidi="ur-PK"/>
        </w:rPr>
        <w:t>ه</w:t>
      </w:r>
      <w:r>
        <w:rPr>
          <w:rFonts w:hint="cs"/>
          <w:rtl/>
          <w:lang w:bidi="ur-PK"/>
        </w:rPr>
        <w:t>، واقعاً</w:t>
      </w:r>
      <w:r w:rsidR="007F6CA0">
        <w:rPr>
          <w:rFonts w:hint="cs"/>
          <w:rtl/>
          <w:lang w:bidi="ur-PK"/>
        </w:rPr>
        <w:t xml:space="preserve"> صادق و راست باشد، باعث ایجاد ھمّت و آفرینند</w:t>
      </w:r>
      <w:r w:rsidR="00314868">
        <w:rPr>
          <w:rFonts w:hint="cs"/>
          <w:rtl/>
          <w:lang w:bidi="ur-PK"/>
        </w:rPr>
        <w:t>ۀ</w:t>
      </w:r>
      <w:r w:rsidR="007F6CA0">
        <w:rPr>
          <w:rFonts w:hint="cs"/>
          <w:rtl/>
          <w:lang w:bidi="ur-PK"/>
        </w:rPr>
        <w:t xml:space="preserve"> عجائب می‌شوند و اگر ھمّت‌ھا بمیرند و اراد</w:t>
      </w:r>
      <w:r w:rsidR="00314868">
        <w:rPr>
          <w:rFonts w:hint="cs"/>
          <w:rtl/>
          <w:lang w:bidi="ur-PK"/>
        </w:rPr>
        <w:t>ه</w:t>
      </w:r>
      <w:r w:rsidR="007F6CA0">
        <w:rPr>
          <w:rFonts w:hint="cs"/>
          <w:rtl/>
          <w:lang w:bidi="ur-PK"/>
        </w:rPr>
        <w:t>‌ھا دچار ضعف شوند، در واقع قبل از مرگ اراد</w:t>
      </w:r>
      <w:r w:rsidR="00314868">
        <w:rPr>
          <w:rFonts w:hint="cs"/>
          <w:rtl/>
          <w:lang w:bidi="ur-PK"/>
        </w:rPr>
        <w:t>ه</w:t>
      </w:r>
      <w:r w:rsidR="007F6CA0">
        <w:rPr>
          <w:rFonts w:hint="cs"/>
          <w:rtl/>
          <w:lang w:bidi="ur-PK"/>
        </w:rPr>
        <w:t xml:space="preserve"> و ھمّت اُمّت‌ھا مرد</w:t>
      </w:r>
      <w:r w:rsidR="00314868">
        <w:rPr>
          <w:rFonts w:hint="cs"/>
          <w:rtl/>
          <w:lang w:bidi="ur-PK"/>
        </w:rPr>
        <w:t>ه</w:t>
      </w:r>
      <w:r w:rsidR="007F6CA0">
        <w:rPr>
          <w:rFonts w:hint="cs"/>
          <w:rtl/>
          <w:lang w:bidi="ur-PK"/>
        </w:rPr>
        <w:t>‌اند</w:t>
      </w:r>
      <w:r w:rsidR="00314868">
        <w:rPr>
          <w:rFonts w:hint="cs"/>
          <w:rtl/>
          <w:lang w:bidi="ur-PK"/>
        </w:rPr>
        <w:t>.</w:t>
      </w:r>
    </w:p>
    <w:p w:rsidR="007F6CA0" w:rsidRDefault="007F6CA0" w:rsidP="0054379B">
      <w:pPr>
        <w:pStyle w:val="a8"/>
        <w:rPr>
          <w:rtl/>
          <w:lang w:bidi="ur-PK"/>
        </w:rPr>
      </w:pPr>
      <w:r>
        <w:rPr>
          <w:rFonts w:hint="cs"/>
          <w:rtl/>
          <w:lang w:bidi="ur-PK"/>
        </w:rPr>
        <w:t>ابو</w:t>
      </w:r>
      <w:r w:rsidR="00A0423A">
        <w:rPr>
          <w:lang w:bidi="ur-PK"/>
        </w:rPr>
        <w:t xml:space="preserve"> </w:t>
      </w:r>
      <w:r>
        <w:rPr>
          <w:rFonts w:hint="cs"/>
          <w:rtl/>
          <w:lang w:bidi="ur-PK"/>
        </w:rPr>
        <w:t xml:space="preserve">داود در کتاب سنّت خود و بیھقی در کتاب </w:t>
      </w:r>
      <w:r w:rsidRPr="00A0423A">
        <w:rPr>
          <w:rFonts w:hint="cs"/>
          <w:rtl/>
        </w:rPr>
        <w:t>دلائل النُّبو</w:t>
      </w:r>
      <w:r w:rsidR="00917485" w:rsidRPr="00A0423A">
        <w:rPr>
          <w:rFonts w:hint="cs"/>
          <w:rtl/>
        </w:rPr>
        <w:t>ة</w:t>
      </w:r>
      <w:r>
        <w:rPr>
          <w:rFonts w:hint="cs"/>
          <w:rtl/>
          <w:lang w:bidi="ur-PK"/>
        </w:rPr>
        <w:t xml:space="preserve"> ب</w:t>
      </w:r>
      <w:r w:rsidR="00314868">
        <w:rPr>
          <w:rFonts w:hint="cs"/>
          <w:rtl/>
          <w:lang w:bidi="ur-PK"/>
        </w:rPr>
        <w:t>ه</w:t>
      </w:r>
      <w:r>
        <w:rPr>
          <w:rFonts w:hint="cs"/>
          <w:rtl/>
          <w:lang w:bidi="ur-PK"/>
        </w:rPr>
        <w:t xml:space="preserve"> نقل از ثوبان </w:t>
      </w:r>
      <w:r>
        <w:rPr>
          <w:rFonts w:cs="CTraditional Arabic" w:hint="cs"/>
          <w:rtl/>
          <w:lang w:bidi="ur-PK"/>
        </w:rPr>
        <w:t>س</w:t>
      </w:r>
      <w:r>
        <w:rPr>
          <w:rFonts w:hint="cs"/>
          <w:rtl/>
          <w:lang w:bidi="ur-PK"/>
        </w:rPr>
        <w:t xml:space="preserve"> دربار</w:t>
      </w:r>
      <w:r w:rsidR="00314868">
        <w:rPr>
          <w:rFonts w:hint="cs"/>
          <w:rtl/>
          <w:lang w:bidi="ur-PK"/>
        </w:rPr>
        <w:t>ۀ</w:t>
      </w:r>
      <w:r>
        <w:rPr>
          <w:rFonts w:hint="cs"/>
          <w:rtl/>
          <w:lang w:bidi="ur-PK"/>
        </w:rPr>
        <w:t xml:space="preserve"> </w:t>
      </w:r>
      <w:r w:rsidR="00621E61">
        <w:rPr>
          <w:rFonts w:hint="cs"/>
          <w:rtl/>
          <w:lang w:bidi="ur-PK"/>
        </w:rPr>
        <w:t>پیامبر</w:t>
      </w:r>
      <w:r w:rsidR="00A0423A">
        <w:rPr>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w:t>
      </w:r>
      <w:r w:rsidR="007933F2">
        <w:rPr>
          <w:rFonts w:hint="cs"/>
          <w:rtl/>
          <w:lang w:bidi="ur-PK"/>
        </w:rPr>
        <w:t>ک</w:t>
      </w:r>
      <w:r w:rsidR="00314868">
        <w:rPr>
          <w:rFonts w:hint="cs"/>
          <w:rtl/>
          <w:lang w:bidi="ur-PK"/>
        </w:rPr>
        <w:t>ه</w:t>
      </w:r>
      <w:r w:rsidR="007933F2">
        <w:rPr>
          <w:rFonts w:hint="cs"/>
          <w:rtl/>
          <w:lang w:bidi="ur-PK"/>
        </w:rPr>
        <w:t xml:space="preserve"> فرمود:</w:t>
      </w:r>
    </w:p>
    <w:p w:rsidR="007933F2" w:rsidRDefault="007933F2" w:rsidP="00A0423A">
      <w:pPr>
        <w:pStyle w:val="a8"/>
        <w:rPr>
          <w:rtl/>
          <w:lang w:bidi="ur-PK"/>
        </w:rPr>
      </w:pPr>
      <w:r>
        <w:rPr>
          <w:rFonts w:ascii="Traditional Arabic" w:hAnsi="Traditional Arabic" w:cs="Traditional Arabic"/>
          <w:rtl/>
          <w:lang w:bidi="ur-PK"/>
        </w:rPr>
        <w:t>«</w:t>
      </w:r>
      <w:r w:rsidR="00B25D11" w:rsidRPr="008C72E7">
        <w:rPr>
          <w:rStyle w:val="Char3"/>
          <w:rtl/>
        </w:rPr>
        <w:t>يُوشِكُ أَنْ تَدَاعَى عَلَيْكُمْ</w:t>
      </w:r>
      <w:r w:rsidR="002C442E" w:rsidRPr="002C442E">
        <w:rPr>
          <w:rtl/>
        </w:rPr>
        <w:t xml:space="preserve"> </w:t>
      </w:r>
      <w:r w:rsidR="002C442E" w:rsidRPr="00A0423A">
        <w:rPr>
          <w:rStyle w:val="Char3"/>
          <w:rtl/>
        </w:rPr>
        <w:t>الأُمَمُ</w:t>
      </w:r>
      <w:r w:rsidR="00B25D11" w:rsidRPr="00A0423A">
        <w:rPr>
          <w:rStyle w:val="Char3"/>
          <w:rtl/>
        </w:rPr>
        <w:t xml:space="preserve"> </w:t>
      </w:r>
      <w:r w:rsidR="00B25D11" w:rsidRPr="008C72E7">
        <w:rPr>
          <w:rStyle w:val="Char3"/>
          <w:rtl/>
        </w:rPr>
        <w:t>كَمَا تَدَاعَى الأَكَلَةُ إِلَى قَصْعَتِهَا. فَقَالَ قَائِلٌ وَمِنْ قِلَّةٍ نَحْنُ يَوْمَئِذٍ</w:t>
      </w:r>
      <w:r w:rsidR="002C442E">
        <w:rPr>
          <w:rStyle w:val="Char3"/>
          <w:rFonts w:hint="cs"/>
          <w:rtl/>
        </w:rPr>
        <w:t>؟</w:t>
      </w:r>
      <w:r w:rsidR="00B25D11" w:rsidRPr="008C72E7">
        <w:rPr>
          <w:rStyle w:val="Char3"/>
          <w:rtl/>
        </w:rPr>
        <w:t xml:space="preserve"> قَالَ بَلْ أَنْتُمْ يَوْمَئِذٍ كَثِيرٌ وَلَكِنَّكُمْ غُثَاءٌ كَغُثَاءِ السَّيْلِ </w:t>
      </w:r>
      <w:r w:rsidR="00B25D11" w:rsidRPr="00A0423A">
        <w:rPr>
          <w:rStyle w:val="Char3"/>
          <w:rtl/>
        </w:rPr>
        <w:t>عَنَّ اللَّهُ</w:t>
      </w:r>
      <w:r w:rsidR="00B25D11" w:rsidRPr="002C442E">
        <w:rPr>
          <w:rStyle w:val="Char3"/>
          <w:color w:val="FF0000"/>
          <w:rtl/>
        </w:rPr>
        <w:t xml:space="preserve"> </w:t>
      </w:r>
      <w:r w:rsidR="00B25D11" w:rsidRPr="008C72E7">
        <w:rPr>
          <w:rStyle w:val="Char3"/>
          <w:rtl/>
        </w:rPr>
        <w:t>مِنْ صُدُورِ عَدُوِّكُمُ الْمَهَابَةَ مِنْكُمْ وَلَيَقْذِفَنَّ</w:t>
      </w:r>
      <w:r w:rsidR="002C442E">
        <w:rPr>
          <w:rStyle w:val="Char3"/>
          <w:rtl/>
        </w:rPr>
        <w:t xml:space="preserve"> </w:t>
      </w:r>
      <w:r w:rsidR="002C442E" w:rsidRPr="00A0423A">
        <w:rPr>
          <w:rStyle w:val="Char3"/>
          <w:rtl/>
        </w:rPr>
        <w:t>فِى</w:t>
      </w:r>
      <w:r w:rsidR="002C442E">
        <w:rPr>
          <w:rStyle w:val="Char3"/>
          <w:rtl/>
        </w:rPr>
        <w:t xml:space="preserve"> قُلُوبِكُمُ الْوَهَنَ. </w:t>
      </w:r>
      <w:r w:rsidR="00B25D11" w:rsidRPr="00A0423A">
        <w:rPr>
          <w:rStyle w:val="Char3"/>
          <w:rtl/>
        </w:rPr>
        <w:t>قَالَ قَائِلٌ</w:t>
      </w:r>
      <w:r w:rsidR="00B25D11" w:rsidRPr="008C72E7">
        <w:rPr>
          <w:rStyle w:val="Char3"/>
          <w:rtl/>
        </w:rPr>
        <w:t xml:space="preserve"> يَا رَسُولَ اللَّهِ وَمَا الْوَهَنُ قَالَ حُبُّ الدُّنْيَا وَكَرَاهِيَةُ الْمَوْتِ</w:t>
      </w:r>
      <w:r>
        <w:rPr>
          <w:rFonts w:ascii="Traditional Arabic" w:hAnsi="Traditional Arabic" w:cs="Traditional Arabic"/>
          <w:rtl/>
          <w:lang w:bidi="ur-PK"/>
        </w:rPr>
        <w:t>»</w:t>
      </w:r>
      <w:r w:rsidR="005B5012">
        <w:rPr>
          <w:rFonts w:ascii="Traditional Arabic" w:hAnsi="Traditional Arabic" w:cs="Traditional Arabic" w:hint="cs"/>
          <w:rtl/>
          <w:lang w:bidi="ur-PK"/>
        </w:rPr>
        <w:t>.</w:t>
      </w:r>
      <w:r>
        <w:rPr>
          <w:rFonts w:hint="cs"/>
          <w:rtl/>
          <w:lang w:bidi="ur-PK"/>
        </w:rPr>
        <w:t xml:space="preserve"> </w:t>
      </w:r>
      <w:r w:rsidR="00E64422">
        <w:rPr>
          <w:rFonts w:ascii="Traditional Arabic" w:hAnsi="Traditional Arabic" w:cs="Traditional Arabic"/>
          <w:rtl/>
          <w:lang w:bidi="ur-PK"/>
        </w:rPr>
        <w:t>«</w:t>
      </w:r>
      <w:r w:rsidRPr="00E64422">
        <w:rPr>
          <w:rStyle w:val="Chare"/>
          <w:rFonts w:hint="cs"/>
          <w:rtl/>
        </w:rPr>
        <w:t>نزدیک است ک</w:t>
      </w:r>
      <w:r w:rsidR="00314868">
        <w:rPr>
          <w:rStyle w:val="Chare"/>
          <w:rFonts w:hint="cs"/>
          <w:rtl/>
        </w:rPr>
        <w:t>ه</w:t>
      </w:r>
      <w:r w:rsidRPr="00E64422">
        <w:rPr>
          <w:rStyle w:val="Chare"/>
          <w:rFonts w:hint="cs"/>
          <w:rtl/>
        </w:rPr>
        <w:t xml:space="preserve"> امت‌ھای دیگر بر شما چیر</w:t>
      </w:r>
      <w:r w:rsidR="00314868">
        <w:rPr>
          <w:rStyle w:val="Chare"/>
          <w:rFonts w:hint="cs"/>
          <w:rtl/>
        </w:rPr>
        <w:t>ه</w:t>
      </w:r>
      <w:r w:rsidRPr="00E64422">
        <w:rPr>
          <w:rStyle w:val="Chare"/>
          <w:rFonts w:hint="cs"/>
          <w:rtl/>
        </w:rPr>
        <w:t xml:space="preserve"> شوند، ھمان</w:t>
      </w:r>
      <w:r w:rsidR="00A61E4D">
        <w:rPr>
          <w:rStyle w:val="Chare"/>
          <w:rFonts w:hint="eastAsia"/>
          <w:rtl/>
        </w:rPr>
        <w:t>‌</w:t>
      </w:r>
      <w:r w:rsidRPr="00E64422">
        <w:rPr>
          <w:rStyle w:val="Chare"/>
          <w:rFonts w:hint="cs"/>
          <w:rtl/>
        </w:rPr>
        <w:t>گون</w:t>
      </w:r>
      <w:r w:rsidR="00314868">
        <w:rPr>
          <w:rStyle w:val="Chare"/>
          <w:rFonts w:hint="cs"/>
          <w:rtl/>
        </w:rPr>
        <w:t>ه</w:t>
      </w:r>
      <w:r w:rsidRPr="00E64422">
        <w:rPr>
          <w:rStyle w:val="Chare"/>
          <w:rFonts w:hint="cs"/>
          <w:rtl/>
        </w:rPr>
        <w:t xml:space="preserve"> ک</w:t>
      </w:r>
      <w:r w:rsidR="00314868">
        <w:rPr>
          <w:rStyle w:val="Chare"/>
          <w:rFonts w:hint="cs"/>
          <w:rtl/>
        </w:rPr>
        <w:t>ه</w:t>
      </w:r>
      <w:r w:rsidRPr="00E64422">
        <w:rPr>
          <w:rStyle w:val="Chare"/>
          <w:rFonts w:hint="cs"/>
          <w:rtl/>
        </w:rPr>
        <w:t xml:space="preserve"> شکم پرستان بر دیگ بزرگ پر از غذا چیر</w:t>
      </w:r>
      <w:r w:rsidR="00314868">
        <w:rPr>
          <w:rStyle w:val="Chare"/>
          <w:rFonts w:hint="cs"/>
          <w:rtl/>
        </w:rPr>
        <w:t>ه</w:t>
      </w:r>
      <w:r w:rsidRPr="00E64422">
        <w:rPr>
          <w:rStyle w:val="Chare"/>
          <w:rFonts w:hint="cs"/>
          <w:rtl/>
        </w:rPr>
        <w:t xml:space="preserve"> می‌شود؛ پس یکی از صحاب</w:t>
      </w:r>
      <w:r w:rsidR="00314868">
        <w:rPr>
          <w:rStyle w:val="Chare"/>
          <w:rFonts w:hint="cs"/>
          <w:rtl/>
        </w:rPr>
        <w:t>ه</w:t>
      </w:r>
      <w:r w:rsidRPr="00E64422">
        <w:rPr>
          <w:rStyle w:val="Chare"/>
          <w:rFonts w:hint="cs"/>
          <w:rtl/>
        </w:rPr>
        <w:t xml:space="preserve"> گفت: و آیا ب</w:t>
      </w:r>
      <w:r w:rsidR="00314868">
        <w:rPr>
          <w:rStyle w:val="Chare"/>
          <w:rFonts w:hint="cs"/>
          <w:rtl/>
        </w:rPr>
        <w:t>ه</w:t>
      </w:r>
      <w:r w:rsidRPr="00E64422">
        <w:rPr>
          <w:rStyle w:val="Chare"/>
          <w:rFonts w:hint="cs"/>
          <w:rtl/>
        </w:rPr>
        <w:t xml:space="preserve"> خاطر کم تعدادی ما در آن روزگار دچار این مس</w:t>
      </w:r>
      <w:r w:rsidR="002324B3">
        <w:rPr>
          <w:rStyle w:val="Chare"/>
          <w:rFonts w:hint="cs"/>
          <w:rtl/>
        </w:rPr>
        <w:t>أ</w:t>
      </w:r>
      <w:r w:rsidRPr="00E64422">
        <w:rPr>
          <w:rStyle w:val="Chare"/>
          <w:rFonts w:hint="cs"/>
          <w:rtl/>
        </w:rPr>
        <w:t>ل</w:t>
      </w:r>
      <w:r w:rsidR="00314868">
        <w:rPr>
          <w:rStyle w:val="Chare"/>
          <w:rFonts w:hint="cs"/>
          <w:rtl/>
        </w:rPr>
        <w:t>ه</w:t>
      </w:r>
      <w:r w:rsidRPr="00E64422">
        <w:rPr>
          <w:rStyle w:val="Chare"/>
          <w:rFonts w:hint="cs"/>
          <w:rtl/>
        </w:rPr>
        <w:t xml:space="preserve"> می‌شویم؟ پیامبر </w:t>
      </w:r>
      <w:r w:rsidR="00A0423A">
        <w:rPr>
          <w:rStyle w:val="Chare"/>
          <w:rFonts w:cs="CTraditional Arabic" w:hint="cs"/>
          <w:rtl/>
        </w:rPr>
        <w:t>ص</w:t>
      </w:r>
      <w:r w:rsidRPr="00E64422">
        <w:rPr>
          <w:rStyle w:val="Chare"/>
          <w:rFonts w:hint="cs"/>
          <w:rtl/>
        </w:rPr>
        <w:t xml:space="preserve"> فرمود: خیر، بلک</w:t>
      </w:r>
      <w:r w:rsidR="00314868">
        <w:rPr>
          <w:rStyle w:val="Chare"/>
          <w:rFonts w:hint="cs"/>
          <w:rtl/>
        </w:rPr>
        <w:t>ه</w:t>
      </w:r>
      <w:r w:rsidRPr="00E64422">
        <w:rPr>
          <w:rStyle w:val="Chare"/>
          <w:rFonts w:hint="cs"/>
          <w:rtl/>
        </w:rPr>
        <w:t xml:space="preserve"> شما در آن روزگار تعدادتان بسیار زیاد است </w:t>
      </w:r>
      <w:r w:rsidR="000F415B" w:rsidRPr="00E64422">
        <w:rPr>
          <w:rStyle w:val="Chare"/>
          <w:rFonts w:hint="cs"/>
          <w:rtl/>
        </w:rPr>
        <w:t>ولی شاخ</w:t>
      </w:r>
      <w:r w:rsidR="00314868">
        <w:rPr>
          <w:rStyle w:val="Chare"/>
          <w:rFonts w:hint="cs"/>
          <w:rtl/>
        </w:rPr>
        <w:t>ه</w:t>
      </w:r>
      <w:r w:rsidR="000F415B" w:rsidRPr="00E64422">
        <w:rPr>
          <w:rStyle w:val="Chare"/>
          <w:rFonts w:hint="cs"/>
          <w:rtl/>
        </w:rPr>
        <w:t>‌ای در یک جریان سیل می‌مانید و خداوند از قلب دشمنانتان ترس را از بین خواھد برد و در دل شما وَھ</w:t>
      </w:r>
      <w:r w:rsidR="00A61E4D">
        <w:rPr>
          <w:rStyle w:val="Chare"/>
          <w:rFonts w:hint="cs"/>
          <w:rtl/>
          <w:lang w:bidi="ar-SA"/>
        </w:rPr>
        <w:t>ْ</w:t>
      </w:r>
      <w:r w:rsidR="000F415B" w:rsidRPr="00E64422">
        <w:rPr>
          <w:rStyle w:val="Chare"/>
          <w:rFonts w:hint="cs"/>
          <w:rtl/>
        </w:rPr>
        <w:t>ن قرار خواھد داد، یکی از صحاب</w:t>
      </w:r>
      <w:r w:rsidR="00314868">
        <w:rPr>
          <w:rStyle w:val="Chare"/>
          <w:rFonts w:hint="cs"/>
          <w:rtl/>
        </w:rPr>
        <w:t>ه</w:t>
      </w:r>
      <w:r w:rsidR="000F415B" w:rsidRPr="00E64422">
        <w:rPr>
          <w:rStyle w:val="Chare"/>
          <w:rFonts w:hint="cs"/>
          <w:rtl/>
        </w:rPr>
        <w:t xml:space="preserve"> گفت: ای رسول‌الل</w:t>
      </w:r>
      <w:r w:rsidR="00314868">
        <w:rPr>
          <w:rStyle w:val="Chare"/>
          <w:rFonts w:hint="cs"/>
          <w:rtl/>
        </w:rPr>
        <w:t>ه</w:t>
      </w:r>
      <w:r w:rsidR="000F415B" w:rsidRPr="00E64422">
        <w:rPr>
          <w:rStyle w:val="Chare"/>
          <w:rFonts w:hint="cs"/>
          <w:rtl/>
        </w:rPr>
        <w:t xml:space="preserve"> وَھ</w:t>
      </w:r>
      <w:r w:rsidR="00A61E4D">
        <w:rPr>
          <w:rStyle w:val="Chare"/>
          <w:rFonts w:hint="cs"/>
          <w:rtl/>
          <w:lang w:bidi="ar-SA"/>
        </w:rPr>
        <w:t>ْ</w:t>
      </w:r>
      <w:r w:rsidR="000F415B" w:rsidRPr="00E64422">
        <w:rPr>
          <w:rStyle w:val="Chare"/>
          <w:rFonts w:hint="cs"/>
          <w:rtl/>
        </w:rPr>
        <w:t>ن</w:t>
      </w:r>
      <w:r w:rsidR="00A61E4D">
        <w:rPr>
          <w:rStyle w:val="Chare"/>
          <w:rFonts w:hint="cs"/>
          <w:rtl/>
          <w:lang w:bidi="ar-SA"/>
        </w:rPr>
        <w:t>ْ</w:t>
      </w:r>
      <w:r w:rsidR="000F415B" w:rsidRPr="00E64422">
        <w:rPr>
          <w:rStyle w:val="Chare"/>
          <w:rFonts w:hint="cs"/>
          <w:rtl/>
        </w:rPr>
        <w:t xml:space="preserve"> چ</w:t>
      </w:r>
      <w:r w:rsidR="00314868">
        <w:rPr>
          <w:rStyle w:val="Chare"/>
          <w:rFonts w:hint="cs"/>
          <w:rtl/>
        </w:rPr>
        <w:t>ه</w:t>
      </w:r>
      <w:r w:rsidR="000F415B" w:rsidRPr="00E64422">
        <w:rPr>
          <w:rStyle w:val="Chare"/>
          <w:rFonts w:hint="cs"/>
          <w:rtl/>
        </w:rPr>
        <w:t xml:space="preserve"> چیزی است؟ پیامبر فرمود: دوستداری دنیا و نفرت و کراھت داشتن از مرگ</w:t>
      </w:r>
      <w:r w:rsidR="00E64422">
        <w:rPr>
          <w:rFonts w:ascii="Traditional Arabic" w:hAnsi="Traditional Arabic" w:cs="Traditional Arabic"/>
          <w:rtl/>
          <w:lang w:bidi="ur-PK"/>
        </w:rPr>
        <w:t>»</w:t>
      </w:r>
      <w:r w:rsidR="00314868">
        <w:rPr>
          <w:rFonts w:hint="cs"/>
          <w:rtl/>
          <w:lang w:bidi="ur-PK"/>
        </w:rPr>
        <w:t>.</w:t>
      </w:r>
    </w:p>
    <w:p w:rsidR="007A496A" w:rsidRDefault="007A496A" w:rsidP="00B129CC">
      <w:pPr>
        <w:pStyle w:val="a8"/>
        <w:rPr>
          <w:rtl/>
          <w:lang w:bidi="ur-PK"/>
        </w:rPr>
      </w:pPr>
      <w:r>
        <w:rPr>
          <w:rFonts w:hint="cs"/>
          <w:rtl/>
          <w:lang w:bidi="ur-PK"/>
        </w:rPr>
        <w:t>و عزّت ھم ردیف دارایی و ثروت‌ است ھر</w:t>
      </w:r>
      <w:r w:rsidR="002F6119">
        <w:rPr>
          <w:lang w:bidi="ur-PK"/>
        </w:rPr>
        <w:t xml:space="preserve"> </w:t>
      </w:r>
      <w:r>
        <w:rPr>
          <w:rFonts w:hint="cs"/>
          <w:rtl/>
          <w:lang w:bidi="ur-PK"/>
        </w:rPr>
        <w:t>جا ک</w:t>
      </w:r>
      <w:r w:rsidR="00314868">
        <w:rPr>
          <w:rFonts w:hint="cs"/>
          <w:rtl/>
          <w:lang w:bidi="ur-PK"/>
        </w:rPr>
        <w:t>ه</w:t>
      </w:r>
      <w:r>
        <w:rPr>
          <w:rFonts w:hint="cs"/>
          <w:rtl/>
          <w:lang w:bidi="ur-PK"/>
        </w:rPr>
        <w:t xml:space="preserve"> آن قرار گیرد این ھم </w:t>
      </w:r>
      <w:r w:rsidR="005B5012" w:rsidRPr="002F6119">
        <w:rPr>
          <w:rFonts w:hint="cs"/>
          <w:rtl/>
        </w:rPr>
        <w:t>ق</w:t>
      </w:r>
      <w:r>
        <w:rPr>
          <w:rFonts w:hint="cs"/>
          <w:rtl/>
          <w:lang w:bidi="ur-PK"/>
        </w:rPr>
        <w:t>رار می‌گیرد، و ذلّت ھم ردیف فقر است و با او ھمر</w:t>
      </w:r>
      <w:r w:rsidR="00314868">
        <w:rPr>
          <w:rFonts w:hint="cs"/>
          <w:rtl/>
          <w:lang w:bidi="ur-PK"/>
        </w:rPr>
        <w:t>ه</w:t>
      </w:r>
      <w:r>
        <w:rPr>
          <w:rFonts w:hint="cs"/>
          <w:rtl/>
          <w:lang w:bidi="ur-PK"/>
        </w:rPr>
        <w:t xml:space="preserve"> می‌شود، ھر</w:t>
      </w:r>
      <w:r w:rsidR="00A61E4D">
        <w:rPr>
          <w:rFonts w:hint="cs"/>
          <w:rtl/>
          <w:lang w:bidi="ur-PK"/>
        </w:rPr>
        <w:t xml:space="preserve"> </w:t>
      </w:r>
      <w:r>
        <w:rPr>
          <w:rFonts w:hint="cs"/>
          <w:rtl/>
          <w:lang w:bidi="ur-PK"/>
        </w:rPr>
        <w:t>جا ک</w:t>
      </w:r>
      <w:r w:rsidR="00314868">
        <w:rPr>
          <w:rFonts w:hint="cs"/>
          <w:rtl/>
          <w:lang w:bidi="ur-PK"/>
        </w:rPr>
        <w:t>ه</w:t>
      </w:r>
      <w:r>
        <w:rPr>
          <w:rFonts w:hint="cs"/>
          <w:rtl/>
          <w:lang w:bidi="ur-PK"/>
        </w:rPr>
        <w:t xml:space="preserve"> او برود</w:t>
      </w:r>
      <w:r w:rsidR="00314868">
        <w:rPr>
          <w:rFonts w:hint="cs"/>
          <w:rtl/>
          <w:lang w:bidi="ur-PK"/>
        </w:rPr>
        <w:t>.</w:t>
      </w:r>
      <w:r w:rsidR="00034204">
        <w:rPr>
          <w:rFonts w:hint="cs"/>
          <w:rtl/>
          <w:lang w:bidi="ur-PK"/>
        </w:rPr>
        <w:t xml:space="preserve"> و مباد</w:t>
      </w:r>
      <w:r w:rsidR="00314868">
        <w:rPr>
          <w:rFonts w:hint="cs"/>
          <w:rtl/>
          <w:lang w:bidi="ur-PK"/>
        </w:rPr>
        <w:t>ه</w:t>
      </w:r>
      <w:r w:rsidR="00034204">
        <w:rPr>
          <w:rFonts w:hint="cs"/>
          <w:rtl/>
          <w:lang w:bidi="ur-PK"/>
        </w:rPr>
        <w:t xml:space="preserve"> مال و ثروت را برای دشمنان جمع و ذخیر</w:t>
      </w:r>
      <w:r w:rsidR="00314868">
        <w:rPr>
          <w:rFonts w:hint="cs"/>
          <w:rtl/>
          <w:lang w:bidi="ur-PK"/>
        </w:rPr>
        <w:t>ه</w:t>
      </w:r>
      <w:r w:rsidR="00034204">
        <w:rPr>
          <w:rFonts w:hint="cs"/>
          <w:rtl/>
          <w:lang w:bidi="ur-PK"/>
        </w:rPr>
        <w:t xml:space="preserve"> کنی ک</w:t>
      </w:r>
      <w:r w:rsidR="00314868">
        <w:rPr>
          <w:rFonts w:hint="cs"/>
          <w:rtl/>
          <w:lang w:bidi="ur-PK"/>
        </w:rPr>
        <w:t>ه</w:t>
      </w:r>
      <w:r w:rsidR="00034204">
        <w:rPr>
          <w:rFonts w:hint="cs"/>
          <w:rtl/>
          <w:lang w:bidi="ur-PK"/>
        </w:rPr>
        <w:t xml:space="preserve"> ب</w:t>
      </w:r>
      <w:r w:rsidR="00314868">
        <w:rPr>
          <w:rFonts w:hint="cs"/>
          <w:rtl/>
          <w:lang w:bidi="ur-PK"/>
        </w:rPr>
        <w:t>ه</w:t>
      </w:r>
      <w:r w:rsidR="00034204">
        <w:rPr>
          <w:rFonts w:hint="cs"/>
          <w:rtl/>
          <w:lang w:bidi="ur-PK"/>
        </w:rPr>
        <w:t xml:space="preserve"> راستی اگر اراد</w:t>
      </w:r>
      <w:r w:rsidR="00314868">
        <w:rPr>
          <w:rFonts w:hint="cs"/>
          <w:rtl/>
          <w:lang w:bidi="ur-PK"/>
        </w:rPr>
        <w:t>ه</w:t>
      </w:r>
      <w:r w:rsidR="00034204">
        <w:rPr>
          <w:rFonts w:hint="cs"/>
          <w:rtl/>
          <w:lang w:bidi="ur-PK"/>
        </w:rPr>
        <w:t xml:space="preserve"> و ھمّت کنند ک</w:t>
      </w:r>
      <w:r w:rsidR="00314868">
        <w:rPr>
          <w:rFonts w:hint="cs"/>
          <w:rtl/>
          <w:lang w:bidi="ur-PK"/>
        </w:rPr>
        <w:t>ه</w:t>
      </w:r>
      <w:r w:rsidR="00034204">
        <w:rPr>
          <w:rFonts w:hint="cs"/>
          <w:rtl/>
          <w:lang w:bidi="ur-PK"/>
        </w:rPr>
        <w:t xml:space="preserve"> با</w:t>
      </w:r>
      <w:r w:rsidR="002F6119">
        <w:rPr>
          <w:lang w:bidi="ur-PK"/>
        </w:rPr>
        <w:t xml:space="preserve"> </w:t>
      </w:r>
      <w:r w:rsidR="00034204">
        <w:rPr>
          <w:rFonts w:hint="cs"/>
          <w:rtl/>
          <w:lang w:bidi="ur-PK"/>
        </w:rPr>
        <w:t>ھم ھمدست شوند، شما را با مال و داراییتان خواھند بود</w:t>
      </w:r>
      <w:r w:rsidR="00314868">
        <w:rPr>
          <w:rFonts w:hint="cs"/>
          <w:rtl/>
          <w:lang w:bidi="ur-PK"/>
        </w:rPr>
        <w:t>.</w:t>
      </w:r>
      <w:r w:rsidR="00034204">
        <w:rPr>
          <w:rFonts w:hint="cs"/>
          <w:rtl/>
          <w:lang w:bidi="ur-PK"/>
        </w:rPr>
        <w:t xml:space="preserve"> زینھار، زینھار ک</w:t>
      </w:r>
      <w:r w:rsidR="00314868">
        <w:rPr>
          <w:rFonts w:hint="cs"/>
          <w:rtl/>
          <w:lang w:bidi="ur-PK"/>
        </w:rPr>
        <w:t>ه</w:t>
      </w:r>
      <w:r w:rsidR="00034204">
        <w:rPr>
          <w:rFonts w:hint="cs"/>
          <w:rtl/>
          <w:lang w:bidi="ur-PK"/>
        </w:rPr>
        <w:t xml:space="preserve"> ھیچ خیری در مالی ک</w:t>
      </w:r>
      <w:r w:rsidR="00314868">
        <w:rPr>
          <w:rFonts w:hint="cs"/>
          <w:rtl/>
          <w:lang w:bidi="ur-PK"/>
        </w:rPr>
        <w:t>ه</w:t>
      </w:r>
      <w:r w:rsidR="00034204">
        <w:rPr>
          <w:rFonts w:hint="cs"/>
          <w:rtl/>
          <w:lang w:bidi="ur-PK"/>
        </w:rPr>
        <w:t xml:space="preserve"> نزد خود حفظ و نگھداری می</w:t>
      </w:r>
      <w:r w:rsidR="002F6119">
        <w:rPr>
          <w:rFonts w:hint="cs"/>
          <w:rtl/>
          <w:lang w:bidi="ur-PK"/>
        </w:rPr>
        <w:t>‌کنید، وجود ندارد؛ پس انسان خوش</w:t>
      </w:r>
      <w:r w:rsidR="00034204">
        <w:rPr>
          <w:rFonts w:hint="cs"/>
          <w:rtl/>
          <w:lang w:bidi="ur-PK"/>
        </w:rPr>
        <w:t>بخت کسی است ک</w:t>
      </w:r>
      <w:r w:rsidR="00314868">
        <w:rPr>
          <w:rFonts w:hint="cs"/>
          <w:rtl/>
          <w:lang w:bidi="ur-PK"/>
        </w:rPr>
        <w:t>ه</w:t>
      </w:r>
      <w:r w:rsidR="00034204">
        <w:rPr>
          <w:rFonts w:hint="cs"/>
          <w:rtl/>
          <w:lang w:bidi="ur-PK"/>
        </w:rPr>
        <w:t xml:space="preserve"> در عاقبت ھر</w:t>
      </w:r>
      <w:r w:rsidR="002F6119">
        <w:rPr>
          <w:lang w:bidi="ur-PK"/>
        </w:rPr>
        <w:t xml:space="preserve"> </w:t>
      </w:r>
      <w:r w:rsidR="00034204">
        <w:rPr>
          <w:rFonts w:hint="cs"/>
          <w:rtl/>
          <w:lang w:bidi="ur-PK"/>
        </w:rPr>
        <w:t>کاری ت</w:t>
      </w:r>
      <w:r w:rsidR="002324B3">
        <w:rPr>
          <w:rFonts w:hint="cs"/>
          <w:rtl/>
          <w:lang w:bidi="ur-PK"/>
        </w:rPr>
        <w:t>أ</w:t>
      </w:r>
      <w:r w:rsidR="00034204">
        <w:rPr>
          <w:rFonts w:hint="cs"/>
          <w:rtl/>
          <w:lang w:bidi="ur-PK"/>
        </w:rPr>
        <w:t>مل و اندیش</w:t>
      </w:r>
      <w:r w:rsidR="00314868">
        <w:rPr>
          <w:rFonts w:hint="cs"/>
          <w:rtl/>
          <w:lang w:bidi="ur-PK"/>
        </w:rPr>
        <w:t>ه</w:t>
      </w:r>
      <w:r w:rsidR="00034204">
        <w:rPr>
          <w:rFonts w:hint="cs"/>
          <w:rtl/>
          <w:lang w:bidi="ur-PK"/>
        </w:rPr>
        <w:t xml:space="preserve"> کند و برای آخرت خود اجر و ثواب جمع کند و قسمت خود را از این دنیا فراموش نکند</w:t>
      </w:r>
      <w:r w:rsidR="00314868">
        <w:rPr>
          <w:rFonts w:hint="cs"/>
          <w:rtl/>
          <w:lang w:bidi="ur-PK"/>
        </w:rPr>
        <w:t>.</w:t>
      </w:r>
    </w:p>
    <w:p w:rsidR="00513346" w:rsidRDefault="00034204" w:rsidP="002F6119">
      <w:pPr>
        <w:pStyle w:val="a8"/>
        <w:rPr>
          <w:rtl/>
          <w:lang w:bidi="ur-PK"/>
        </w:rPr>
      </w:pPr>
      <w:r>
        <w:rPr>
          <w:rFonts w:hint="cs"/>
          <w:rtl/>
          <w:lang w:bidi="ur-PK"/>
        </w:rPr>
        <w:t xml:space="preserve"> و مسلمان کسی است ک</w:t>
      </w:r>
      <w:r w:rsidR="00314868">
        <w:rPr>
          <w:rFonts w:hint="cs"/>
          <w:rtl/>
          <w:lang w:bidi="ur-PK"/>
        </w:rPr>
        <w:t>ه</w:t>
      </w:r>
      <w:r>
        <w:rPr>
          <w:rFonts w:hint="cs"/>
          <w:rtl/>
          <w:lang w:bidi="ur-PK"/>
        </w:rPr>
        <w:t xml:space="preserve"> دیگر مسلمانان از زبان و دست او در امان باشند و مؤمن کسی است ک</w:t>
      </w:r>
      <w:r w:rsidR="00314868">
        <w:rPr>
          <w:rFonts w:hint="cs"/>
          <w:rtl/>
          <w:lang w:bidi="ur-PK"/>
        </w:rPr>
        <w:t>ه</w:t>
      </w:r>
      <w:r>
        <w:rPr>
          <w:rFonts w:hint="cs"/>
          <w:rtl/>
          <w:lang w:bidi="ur-PK"/>
        </w:rPr>
        <w:t xml:space="preserve"> مردم او را بر جان و مال خود امین بدانند و مھاجر کسی است ک</w:t>
      </w:r>
      <w:r w:rsidR="00314868">
        <w:rPr>
          <w:rFonts w:hint="cs"/>
          <w:rtl/>
          <w:lang w:bidi="ur-PK"/>
        </w:rPr>
        <w:t>ه</w:t>
      </w:r>
      <w:r>
        <w:rPr>
          <w:rFonts w:hint="cs"/>
          <w:rtl/>
          <w:lang w:bidi="ur-PK"/>
        </w:rPr>
        <w:t xml:space="preserve"> از آنچ</w:t>
      </w:r>
      <w:r w:rsidR="00314868">
        <w:rPr>
          <w:rFonts w:hint="cs"/>
          <w:rtl/>
          <w:lang w:bidi="ur-PK"/>
        </w:rPr>
        <w:t>ه</w:t>
      </w:r>
      <w:r>
        <w:rPr>
          <w:rFonts w:hint="cs"/>
          <w:rtl/>
          <w:lang w:bidi="ur-PK"/>
        </w:rPr>
        <w:t xml:space="preserve"> ک</w:t>
      </w:r>
      <w:r w:rsidR="00314868">
        <w:rPr>
          <w:rFonts w:hint="cs"/>
          <w:rtl/>
          <w:lang w:bidi="ur-PK"/>
        </w:rPr>
        <w:t>ه</w:t>
      </w:r>
      <w:r>
        <w:rPr>
          <w:rFonts w:hint="cs"/>
          <w:rtl/>
          <w:lang w:bidi="ur-PK"/>
        </w:rPr>
        <w:t xml:space="preserve"> خداوند از آن ما </w:t>
      </w:r>
      <w:r w:rsidR="00546599">
        <w:rPr>
          <w:rFonts w:hint="cs"/>
          <w:rtl/>
          <w:lang w:bidi="ur-PK"/>
        </w:rPr>
        <w:t>را نھی فرمود</w:t>
      </w:r>
      <w:r w:rsidR="00314868">
        <w:rPr>
          <w:rFonts w:hint="cs"/>
          <w:rtl/>
          <w:lang w:bidi="ur-PK"/>
        </w:rPr>
        <w:t>ه</w:t>
      </w:r>
      <w:r w:rsidR="00546599">
        <w:rPr>
          <w:rFonts w:hint="cs"/>
          <w:rtl/>
          <w:lang w:bidi="ur-PK"/>
        </w:rPr>
        <w:t>، ھجرت و دوری کند و مجاھد کسی است ک</w:t>
      </w:r>
      <w:r w:rsidR="00314868">
        <w:rPr>
          <w:rFonts w:hint="cs"/>
          <w:rtl/>
          <w:lang w:bidi="ur-PK"/>
        </w:rPr>
        <w:t>ه</w:t>
      </w:r>
      <w:r w:rsidR="00546599">
        <w:rPr>
          <w:rFonts w:hint="cs"/>
          <w:rtl/>
          <w:lang w:bidi="ur-PK"/>
        </w:rPr>
        <w:t xml:space="preserve"> سعی در بالا بردن کلم</w:t>
      </w:r>
      <w:r w:rsidR="002F6119">
        <w:rPr>
          <w:rFonts w:hint="cs"/>
          <w:rtl/>
          <w:lang w:bidi="ur-PK"/>
        </w:rPr>
        <w:t>ۀ</w:t>
      </w:r>
      <w:r w:rsidR="00546599">
        <w:rPr>
          <w:rFonts w:hint="cs"/>
          <w:rtl/>
          <w:lang w:bidi="ur-PK"/>
        </w:rPr>
        <w:t xml:space="preserve"> الل</w:t>
      </w:r>
      <w:r w:rsidR="00314868">
        <w:rPr>
          <w:rFonts w:hint="cs"/>
          <w:rtl/>
          <w:lang w:bidi="ur-PK"/>
        </w:rPr>
        <w:t>ه</w:t>
      </w:r>
      <w:r w:rsidR="00546599">
        <w:rPr>
          <w:rFonts w:hint="cs"/>
          <w:rtl/>
          <w:lang w:bidi="ur-PK"/>
        </w:rPr>
        <w:t xml:space="preserve"> با جان و مال خود کند و با نفس و ھوی و ھوس خود جھاد و مبارز</w:t>
      </w:r>
      <w:r w:rsidR="00314868">
        <w:rPr>
          <w:rFonts w:hint="cs"/>
          <w:rtl/>
          <w:lang w:bidi="ur-PK"/>
        </w:rPr>
        <w:t>ه</w:t>
      </w:r>
      <w:r w:rsidR="002F6119">
        <w:rPr>
          <w:rFonts w:hint="cs"/>
          <w:rtl/>
          <w:lang w:bidi="ur-PK"/>
        </w:rPr>
        <w:t xml:space="preserve"> نماید و دوست داشتنی</w:t>
      </w:r>
      <w:r w:rsidR="002F6119">
        <w:rPr>
          <w:rFonts w:hint="eastAsia"/>
          <w:rtl/>
          <w:lang w:bidi="ur-PK"/>
        </w:rPr>
        <w:t>‌</w:t>
      </w:r>
      <w:r w:rsidR="00546599">
        <w:rPr>
          <w:rFonts w:hint="cs"/>
          <w:rtl/>
          <w:lang w:bidi="ur-PK"/>
        </w:rPr>
        <w:t>ترین بندگان نزد خداوند، کسی است ک</w:t>
      </w:r>
      <w:r w:rsidR="00314868">
        <w:rPr>
          <w:rFonts w:hint="cs"/>
          <w:rtl/>
          <w:lang w:bidi="ur-PK"/>
        </w:rPr>
        <w:t>ه</w:t>
      </w:r>
      <w:r w:rsidR="002F6119">
        <w:rPr>
          <w:rFonts w:hint="cs"/>
          <w:rtl/>
          <w:lang w:bidi="ur-PK"/>
        </w:rPr>
        <w:t xml:space="preserve"> بیش</w:t>
      </w:r>
      <w:r w:rsidR="00546599">
        <w:rPr>
          <w:rFonts w:hint="cs"/>
          <w:rtl/>
          <w:lang w:bidi="ur-PK"/>
        </w:rPr>
        <w:t>ترین</w:t>
      </w:r>
      <w:r w:rsidR="00513346">
        <w:rPr>
          <w:rFonts w:hint="cs"/>
          <w:rtl/>
          <w:lang w:bidi="ur-PK"/>
        </w:rPr>
        <w:t xml:space="preserve"> منفعت را برای خلق خدا ب</w:t>
      </w:r>
      <w:r w:rsidR="00314868">
        <w:rPr>
          <w:rFonts w:hint="cs"/>
          <w:rtl/>
          <w:lang w:bidi="ur-PK"/>
        </w:rPr>
        <w:t>ه</w:t>
      </w:r>
      <w:r w:rsidR="00513346">
        <w:rPr>
          <w:rFonts w:hint="cs"/>
          <w:rtl/>
          <w:lang w:bidi="ur-PK"/>
        </w:rPr>
        <w:t xml:space="preserve"> انجام برساند و خوشا ب</w:t>
      </w:r>
      <w:r w:rsidR="00314868">
        <w:rPr>
          <w:rFonts w:hint="cs"/>
          <w:rtl/>
          <w:lang w:bidi="ur-PK"/>
        </w:rPr>
        <w:t>ه</w:t>
      </w:r>
      <w:r w:rsidR="00513346">
        <w:rPr>
          <w:rFonts w:hint="cs"/>
          <w:rtl/>
          <w:lang w:bidi="ur-PK"/>
        </w:rPr>
        <w:t xml:space="preserve"> حال جامع</w:t>
      </w:r>
      <w:r w:rsidR="00314868">
        <w:rPr>
          <w:rFonts w:hint="cs"/>
          <w:rtl/>
          <w:lang w:bidi="ur-PK"/>
        </w:rPr>
        <w:t>ه</w:t>
      </w:r>
      <w:r w:rsidR="00513346">
        <w:rPr>
          <w:rFonts w:hint="cs"/>
          <w:rtl/>
          <w:lang w:bidi="ur-PK"/>
        </w:rPr>
        <w:t>‌ای ک</w:t>
      </w:r>
      <w:r w:rsidR="00314868">
        <w:rPr>
          <w:rFonts w:hint="cs"/>
          <w:rtl/>
          <w:lang w:bidi="ur-PK"/>
        </w:rPr>
        <w:t>ه</w:t>
      </w:r>
      <w:r w:rsidR="00513346">
        <w:rPr>
          <w:rFonts w:hint="cs"/>
          <w:rtl/>
          <w:lang w:bidi="ur-PK"/>
        </w:rPr>
        <w:t xml:space="preserve"> در آن صِدق و ایمان و نصیحت و اخلاص فراگیر است</w:t>
      </w:r>
      <w:r w:rsidR="00314868">
        <w:rPr>
          <w:rFonts w:hint="cs"/>
          <w:rtl/>
          <w:lang w:bidi="ur-PK"/>
        </w:rPr>
        <w:t>.</w:t>
      </w:r>
    </w:p>
    <w:p w:rsidR="00B057EE" w:rsidRDefault="00513346" w:rsidP="00B129CC">
      <w:pPr>
        <w:pStyle w:val="a8"/>
        <w:rPr>
          <w:rtl/>
          <w:lang w:bidi="ur-PK"/>
        </w:rPr>
      </w:pPr>
      <w:r>
        <w:rPr>
          <w:rFonts w:hint="cs"/>
          <w:rtl/>
          <w:lang w:bidi="ur-PK"/>
        </w:rPr>
        <w:t>و ب</w:t>
      </w:r>
      <w:r w:rsidR="00314868">
        <w:rPr>
          <w:rFonts w:hint="cs"/>
          <w:rtl/>
          <w:lang w:bidi="ur-PK"/>
        </w:rPr>
        <w:t>ه</w:t>
      </w:r>
      <w:r>
        <w:rPr>
          <w:rFonts w:hint="cs"/>
          <w:rtl/>
          <w:lang w:bidi="ur-PK"/>
        </w:rPr>
        <w:t xml:space="preserve"> راستی ک</w:t>
      </w:r>
      <w:r w:rsidR="00314868">
        <w:rPr>
          <w:rFonts w:hint="cs"/>
          <w:rtl/>
          <w:lang w:bidi="ur-PK"/>
        </w:rPr>
        <w:t>ه</w:t>
      </w:r>
      <w:r>
        <w:rPr>
          <w:rFonts w:hint="cs"/>
          <w:rtl/>
          <w:lang w:bidi="ur-PK"/>
        </w:rPr>
        <w:t xml:space="preserve"> دین خالص از آن خداست، و خداوند عالم است ک</w:t>
      </w:r>
      <w:r w:rsidR="00314868">
        <w:rPr>
          <w:rFonts w:hint="cs"/>
          <w:rtl/>
          <w:lang w:bidi="ur-PK"/>
        </w:rPr>
        <w:t>ه</w:t>
      </w:r>
      <w:r>
        <w:rPr>
          <w:rFonts w:hint="cs"/>
          <w:rtl/>
          <w:lang w:bidi="ur-PK"/>
        </w:rPr>
        <w:t xml:space="preserve"> اراد</w:t>
      </w:r>
      <w:r w:rsidR="00314868">
        <w:rPr>
          <w:rFonts w:hint="cs"/>
          <w:rtl/>
          <w:lang w:bidi="ur-PK"/>
        </w:rPr>
        <w:t>ه</w:t>
      </w:r>
      <w:r>
        <w:rPr>
          <w:rFonts w:hint="cs"/>
          <w:rtl/>
          <w:lang w:bidi="ur-PK"/>
        </w:rPr>
        <w:t xml:space="preserve"> ھمان نیرو</w:t>
      </w:r>
      <w:r w:rsidR="002F6119">
        <w:rPr>
          <w:rFonts w:hint="cs"/>
          <w:rtl/>
          <w:lang w:bidi="ur-PK"/>
        </w:rPr>
        <w:t xml:space="preserve"> است و این</w:t>
      </w:r>
      <w:r w:rsidR="002F6119">
        <w:rPr>
          <w:rFonts w:hint="eastAsia"/>
          <w:rtl/>
          <w:lang w:bidi="ur-PK"/>
        </w:rPr>
        <w:t>‌</w:t>
      </w:r>
      <w:r w:rsidR="003B66E0">
        <w:rPr>
          <w:rFonts w:hint="cs"/>
          <w:rtl/>
          <w:lang w:bidi="ur-PK"/>
        </w:rPr>
        <w:t>ک</w:t>
      </w:r>
      <w:r w:rsidR="00314868">
        <w:rPr>
          <w:rFonts w:hint="cs"/>
          <w:rtl/>
          <w:lang w:bidi="ur-PK"/>
        </w:rPr>
        <w:t>ه</w:t>
      </w:r>
      <w:r w:rsidR="003B66E0">
        <w:rPr>
          <w:rFonts w:hint="cs"/>
          <w:rtl/>
          <w:lang w:bidi="ur-PK"/>
        </w:rPr>
        <w:t xml:space="preserve"> عزم جزم ھر فردی باعث انجام کارھا می‌شود؛ پس در را</w:t>
      </w:r>
      <w:r w:rsidR="00314868">
        <w:rPr>
          <w:rFonts w:hint="cs"/>
          <w:rtl/>
          <w:lang w:bidi="ur-PK"/>
        </w:rPr>
        <w:t>ه</w:t>
      </w:r>
      <w:r w:rsidR="003B66E0">
        <w:rPr>
          <w:rFonts w:hint="cs"/>
          <w:rtl/>
          <w:lang w:bidi="ur-PK"/>
        </w:rPr>
        <w:t xml:space="preserve"> اھل عزم و اراد</w:t>
      </w:r>
      <w:r w:rsidR="00314868">
        <w:rPr>
          <w:rFonts w:hint="cs"/>
          <w:rtl/>
          <w:lang w:bidi="ur-PK"/>
        </w:rPr>
        <w:t>ه</w:t>
      </w:r>
      <w:r w:rsidR="003B66E0">
        <w:rPr>
          <w:rFonts w:hint="cs"/>
          <w:rtl/>
          <w:lang w:bidi="ur-PK"/>
        </w:rPr>
        <w:t>، غیر ممکن وجود ندارد و چ</w:t>
      </w:r>
      <w:r w:rsidR="00314868">
        <w:rPr>
          <w:rFonts w:hint="cs"/>
          <w:rtl/>
          <w:lang w:bidi="ur-PK"/>
        </w:rPr>
        <w:t>ه</w:t>
      </w:r>
      <w:r w:rsidR="003B66E0">
        <w:rPr>
          <w:rFonts w:hint="cs"/>
          <w:rtl/>
          <w:lang w:bidi="ur-PK"/>
        </w:rPr>
        <w:t xml:space="preserve"> بسیار اُمّت‌ھایی ک</w:t>
      </w:r>
      <w:r w:rsidR="00314868">
        <w:rPr>
          <w:rFonts w:hint="cs"/>
          <w:rtl/>
          <w:lang w:bidi="ur-PK"/>
        </w:rPr>
        <w:t>ه</w:t>
      </w:r>
      <w:r w:rsidR="003B66E0">
        <w:rPr>
          <w:rFonts w:hint="cs"/>
          <w:rtl/>
          <w:lang w:bidi="ur-PK"/>
        </w:rPr>
        <w:t xml:space="preserve"> خواستند ب</w:t>
      </w:r>
      <w:r w:rsidR="00314868">
        <w:rPr>
          <w:rFonts w:hint="cs"/>
          <w:rtl/>
          <w:lang w:bidi="ur-PK"/>
        </w:rPr>
        <w:t>ه</w:t>
      </w:r>
      <w:r w:rsidR="0072462E">
        <w:rPr>
          <w:rFonts w:hint="cs"/>
          <w:rtl/>
          <w:lang w:bidi="ur-PK"/>
        </w:rPr>
        <w:t xml:space="preserve"> جاو</w:t>
      </w:r>
      <w:r w:rsidR="003B66E0">
        <w:rPr>
          <w:rFonts w:hint="cs"/>
          <w:rtl/>
          <w:lang w:bidi="ur-PK"/>
        </w:rPr>
        <w:t xml:space="preserve">دانگی </w:t>
      </w:r>
      <w:r w:rsidR="00B057EE">
        <w:rPr>
          <w:rFonts w:hint="cs"/>
          <w:rtl/>
          <w:lang w:bidi="ur-PK"/>
        </w:rPr>
        <w:t>و سرافرازی برسند، پس از خواب خود بیدار شدند؛ در حالی ک</w:t>
      </w:r>
      <w:r w:rsidR="00314868">
        <w:rPr>
          <w:rFonts w:hint="cs"/>
          <w:rtl/>
          <w:lang w:bidi="ur-PK"/>
        </w:rPr>
        <w:t>ه</w:t>
      </w:r>
      <w:r w:rsidR="00B057EE">
        <w:rPr>
          <w:rFonts w:hint="cs"/>
          <w:rtl/>
          <w:lang w:bidi="ur-PK"/>
        </w:rPr>
        <w:t xml:space="preserve"> تلاش و مجاھدت می‌کردند و ب</w:t>
      </w:r>
      <w:r w:rsidR="00314868">
        <w:rPr>
          <w:rFonts w:hint="cs"/>
          <w:rtl/>
          <w:lang w:bidi="ur-PK"/>
        </w:rPr>
        <w:t>ه</w:t>
      </w:r>
      <w:r w:rsidR="00B057EE">
        <w:rPr>
          <w:rFonts w:hint="cs"/>
          <w:rtl/>
          <w:lang w:bidi="ur-PK"/>
        </w:rPr>
        <w:t xml:space="preserve"> موفقیت‌ھایی ب</w:t>
      </w:r>
      <w:r w:rsidR="00314868">
        <w:rPr>
          <w:rFonts w:hint="cs"/>
          <w:rtl/>
          <w:lang w:bidi="ur-PK"/>
        </w:rPr>
        <w:t>ه</w:t>
      </w:r>
      <w:r w:rsidR="00B057EE">
        <w:rPr>
          <w:rFonts w:hint="cs"/>
          <w:rtl/>
          <w:lang w:bidi="ur-PK"/>
        </w:rPr>
        <w:t xml:space="preserve"> ظاھر دور دست و دست نیافتنی، دست یافتند و ب</w:t>
      </w:r>
      <w:r w:rsidR="00314868">
        <w:rPr>
          <w:rFonts w:hint="cs"/>
          <w:rtl/>
          <w:lang w:bidi="ur-PK"/>
        </w:rPr>
        <w:t>ه</w:t>
      </w:r>
      <w:r w:rsidR="00B057EE">
        <w:rPr>
          <w:rFonts w:hint="cs"/>
          <w:rtl/>
          <w:lang w:bidi="ur-PK"/>
        </w:rPr>
        <w:t xml:space="preserve"> مقصد و ھدف خود رسیدند</w:t>
      </w:r>
      <w:r w:rsidR="00314868">
        <w:rPr>
          <w:rFonts w:hint="cs"/>
          <w:rtl/>
          <w:lang w:bidi="ur-PK"/>
        </w:rPr>
        <w:t>.</w:t>
      </w:r>
      <w:r w:rsidR="00B057EE">
        <w:rPr>
          <w:rFonts w:hint="cs"/>
          <w:rtl/>
          <w:lang w:bidi="ur-PK"/>
        </w:rPr>
        <w:t xml:space="preserve"> و در آی</w:t>
      </w:r>
      <w:r w:rsidR="00314868">
        <w:rPr>
          <w:rFonts w:hint="cs"/>
          <w:rtl/>
          <w:lang w:bidi="ur-PK"/>
        </w:rPr>
        <w:t>ه</w:t>
      </w:r>
      <w:r w:rsidR="00B057EE">
        <w:rPr>
          <w:rFonts w:hint="cs"/>
          <w:rtl/>
          <w:lang w:bidi="ur-PK"/>
        </w:rPr>
        <w:t>‌ای از قرآن کریم آمد</w:t>
      </w:r>
      <w:r w:rsidR="00314868">
        <w:rPr>
          <w:rFonts w:hint="cs"/>
          <w:rtl/>
          <w:lang w:bidi="ur-PK"/>
        </w:rPr>
        <w:t>ه</w:t>
      </w:r>
      <w:r w:rsidR="00B057EE">
        <w:rPr>
          <w:rFonts w:hint="cs"/>
          <w:rtl/>
          <w:lang w:bidi="ur-PK"/>
        </w:rPr>
        <w:t xml:space="preserve"> است:</w:t>
      </w:r>
    </w:p>
    <w:p w:rsidR="00B057EE" w:rsidRDefault="001F21E4" w:rsidP="001F21E4">
      <w:pPr>
        <w:pStyle w:val="af1"/>
        <w:spacing w:line="226" w:lineRule="auto"/>
        <w:rPr>
          <w:rtl/>
          <w:lang w:bidi="ar-SA"/>
        </w:rPr>
      </w:pPr>
      <w:r>
        <w:rPr>
          <w:rStyle w:val="Char8"/>
          <w:rFonts w:cs="CTraditional Arabic" w:hint="cs"/>
          <w:rtl/>
        </w:rPr>
        <w:t>+</w:t>
      </w:r>
      <w:r w:rsidR="00656917" w:rsidRPr="00E145E6">
        <w:rPr>
          <w:rtl/>
        </w:rPr>
        <w:t xml:space="preserve">وَقُلِ </w:t>
      </w:r>
      <w:r w:rsidR="00656917" w:rsidRPr="00E145E6">
        <w:rPr>
          <w:rFonts w:hint="cs"/>
          <w:rtl/>
        </w:rPr>
        <w:t>ٱ</w:t>
      </w:r>
      <w:r w:rsidR="00656917" w:rsidRPr="00E145E6">
        <w:rPr>
          <w:rFonts w:hint="eastAsia"/>
          <w:rtl/>
        </w:rPr>
        <w:t>عۡمَلُواْ</w:t>
      </w:r>
      <w:r w:rsidR="00656917" w:rsidRPr="00E145E6">
        <w:rPr>
          <w:rtl/>
        </w:rPr>
        <w:t xml:space="preserve"> فَسَيَرَى </w:t>
      </w:r>
      <w:r w:rsidR="00656917" w:rsidRPr="00E145E6">
        <w:rPr>
          <w:rFonts w:hint="cs"/>
          <w:rtl/>
        </w:rPr>
        <w:t>ٱ</w:t>
      </w:r>
      <w:r w:rsidR="00656917" w:rsidRPr="00E145E6">
        <w:rPr>
          <w:rFonts w:hint="eastAsia"/>
          <w:rtl/>
        </w:rPr>
        <w:t>للَّهُ</w:t>
      </w:r>
      <w:r w:rsidR="00656917" w:rsidRPr="00E145E6">
        <w:rPr>
          <w:rtl/>
        </w:rPr>
        <w:t xml:space="preserve"> عَمَلَكُمۡ وَرَسُولُهُ</w:t>
      </w:r>
      <w:r>
        <w:rPr>
          <w:rStyle w:val="Char8"/>
          <w:rFonts w:cs="CTraditional Arabic" w:hint="cs"/>
          <w:rtl/>
        </w:rPr>
        <w:t>_</w:t>
      </w:r>
      <w:r w:rsidR="00656917" w:rsidRPr="00E145E6">
        <w:rPr>
          <w:rStyle w:val="Char6"/>
          <w:rtl/>
        </w:rPr>
        <w:t xml:space="preserve"> [التوبة: 105]</w:t>
      </w:r>
      <w:r w:rsidR="00E145E6" w:rsidRPr="00E145E6">
        <w:rPr>
          <w:rStyle w:val="Char6"/>
          <w:rFonts w:hint="cs"/>
          <w:rtl/>
        </w:rPr>
        <w:t>.</w:t>
      </w:r>
    </w:p>
    <w:p w:rsidR="00034204" w:rsidRDefault="00B057EE" w:rsidP="00E145E6">
      <w:pPr>
        <w:pStyle w:val="ab"/>
        <w:rPr>
          <w:rtl/>
          <w:lang w:bidi="ur-PK"/>
        </w:rPr>
      </w:pPr>
      <w:r w:rsidRPr="008421EC">
        <w:rPr>
          <w:rStyle w:val="Char8"/>
          <w:rtl/>
        </w:rPr>
        <w:t>«</w:t>
      </w:r>
      <w:r w:rsidRPr="00E145E6">
        <w:rPr>
          <w:rFonts w:hint="cs"/>
          <w:rtl/>
        </w:rPr>
        <w:t>و بگو کار کنید، پس خداوند و پیامبرش کار تان را خواھند دید</w:t>
      </w:r>
      <w:r w:rsidRPr="008421EC">
        <w:rPr>
          <w:rStyle w:val="Char8"/>
          <w:rtl/>
        </w:rPr>
        <w:t>»</w:t>
      </w:r>
      <w:r w:rsidR="00314868">
        <w:rPr>
          <w:rFonts w:hint="cs"/>
          <w:rtl/>
          <w:lang w:bidi="ur-PK"/>
        </w:rPr>
        <w:t>.</w:t>
      </w:r>
    </w:p>
    <w:p w:rsidR="00656917" w:rsidRDefault="00656917" w:rsidP="00B129CC">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فرمود</w:t>
      </w:r>
      <w:r w:rsidR="00314868">
        <w:rPr>
          <w:rFonts w:hint="cs"/>
          <w:rtl/>
          <w:lang w:bidi="ur-PK"/>
        </w:rPr>
        <w:t>ه</w:t>
      </w:r>
      <w:r>
        <w:rPr>
          <w:rFonts w:hint="cs"/>
          <w:rtl/>
          <w:lang w:bidi="ur-PK"/>
        </w:rPr>
        <w:t xml:space="preserve"> است:</w:t>
      </w:r>
    </w:p>
    <w:p w:rsidR="00656917" w:rsidRDefault="00656917" w:rsidP="00E145E6">
      <w:pPr>
        <w:pStyle w:val="a8"/>
        <w:spacing w:line="235" w:lineRule="auto"/>
        <w:rPr>
          <w:rtl/>
          <w:lang w:bidi="ur-PK"/>
        </w:rPr>
      </w:pPr>
      <w:r>
        <w:rPr>
          <w:rFonts w:ascii="Traditional Arabic" w:hAnsi="Traditional Arabic" w:cs="Traditional Arabic"/>
          <w:rtl/>
          <w:lang w:bidi="ur-PK"/>
        </w:rPr>
        <w:t>«</w:t>
      </w:r>
      <w:r w:rsidR="004177B5" w:rsidRPr="004177B5">
        <w:rPr>
          <w:rStyle w:val="Char3"/>
          <w:rtl/>
        </w:rPr>
        <w:t>أ</w:t>
      </w:r>
      <w:r w:rsidR="00692126">
        <w:rPr>
          <w:rStyle w:val="Char3"/>
          <w:rFonts w:hint="cs"/>
          <w:rtl/>
        </w:rPr>
        <w:t>ُ</w:t>
      </w:r>
      <w:r w:rsidR="004177B5" w:rsidRPr="004177B5">
        <w:rPr>
          <w:rStyle w:val="Char3"/>
          <w:rtl/>
        </w:rPr>
        <w:t>ع</w:t>
      </w:r>
      <w:r w:rsidR="00692126">
        <w:rPr>
          <w:rStyle w:val="Char3"/>
          <w:rFonts w:hint="cs"/>
          <w:rtl/>
        </w:rPr>
        <w:t>ْ</w:t>
      </w:r>
      <w:r w:rsidR="004177B5" w:rsidRPr="004177B5">
        <w:rPr>
          <w:rStyle w:val="Char3"/>
          <w:rtl/>
        </w:rPr>
        <w:t>ط</w:t>
      </w:r>
      <w:r w:rsidR="00692126">
        <w:rPr>
          <w:rStyle w:val="Char3"/>
          <w:rFonts w:hint="cs"/>
          <w:rtl/>
        </w:rPr>
        <w:t>ِ</w:t>
      </w:r>
      <w:r w:rsidR="004177B5" w:rsidRPr="004177B5">
        <w:rPr>
          <w:rStyle w:val="Char3"/>
          <w:rtl/>
        </w:rPr>
        <w:t>يت</w:t>
      </w:r>
      <w:r w:rsidR="00692126">
        <w:rPr>
          <w:rStyle w:val="Char3"/>
          <w:rFonts w:hint="cs"/>
          <w:rtl/>
        </w:rPr>
        <w:t>ُ</w:t>
      </w:r>
      <w:r w:rsidR="004177B5" w:rsidRPr="004177B5">
        <w:rPr>
          <w:rStyle w:val="Char3"/>
          <w:rtl/>
        </w:rPr>
        <w:t xml:space="preserve"> خ</w:t>
      </w:r>
      <w:r w:rsidR="00692126">
        <w:rPr>
          <w:rStyle w:val="Char3"/>
          <w:rFonts w:hint="cs"/>
          <w:rtl/>
        </w:rPr>
        <w:t>َ</w:t>
      </w:r>
      <w:r w:rsidR="004177B5" w:rsidRPr="004177B5">
        <w:rPr>
          <w:rStyle w:val="Char3"/>
          <w:rtl/>
        </w:rPr>
        <w:t>مسا</w:t>
      </w:r>
      <w:r w:rsidR="00692126">
        <w:rPr>
          <w:rStyle w:val="Char3"/>
          <w:rFonts w:hint="cs"/>
          <w:rtl/>
        </w:rPr>
        <w:t>ً</w:t>
      </w:r>
      <w:r w:rsidR="004177B5" w:rsidRPr="004177B5">
        <w:rPr>
          <w:rStyle w:val="Char3"/>
          <w:rtl/>
        </w:rPr>
        <w:t xml:space="preserve"> ل</w:t>
      </w:r>
      <w:r w:rsidR="00692126">
        <w:rPr>
          <w:rStyle w:val="Char3"/>
          <w:rFonts w:hint="cs"/>
          <w:rtl/>
        </w:rPr>
        <w:t>َ</w:t>
      </w:r>
      <w:r w:rsidR="004177B5" w:rsidRPr="004177B5">
        <w:rPr>
          <w:rStyle w:val="Char3"/>
          <w:rtl/>
        </w:rPr>
        <w:t>م</w:t>
      </w:r>
      <w:r w:rsidR="00692126">
        <w:rPr>
          <w:rStyle w:val="Char3"/>
          <w:rFonts w:hint="cs"/>
          <w:rtl/>
        </w:rPr>
        <w:t>ْ</w:t>
      </w:r>
      <w:r w:rsidR="004177B5" w:rsidRPr="004177B5">
        <w:rPr>
          <w:rStyle w:val="Char3"/>
          <w:rtl/>
        </w:rPr>
        <w:t xml:space="preserve"> ي</w:t>
      </w:r>
      <w:r w:rsidR="00692126">
        <w:rPr>
          <w:rStyle w:val="Char3"/>
          <w:rFonts w:hint="cs"/>
          <w:rtl/>
        </w:rPr>
        <w:t>ُ</w:t>
      </w:r>
      <w:r w:rsidR="004177B5" w:rsidRPr="004177B5">
        <w:rPr>
          <w:rStyle w:val="Char3"/>
          <w:rtl/>
        </w:rPr>
        <w:t>ع</w:t>
      </w:r>
      <w:r w:rsidR="00692126">
        <w:rPr>
          <w:rStyle w:val="Char3"/>
          <w:rFonts w:hint="cs"/>
          <w:rtl/>
        </w:rPr>
        <w:t>ْ</w:t>
      </w:r>
      <w:r w:rsidR="004177B5" w:rsidRPr="004177B5">
        <w:rPr>
          <w:rStyle w:val="Char3"/>
          <w:rtl/>
        </w:rPr>
        <w:t>ط</w:t>
      </w:r>
      <w:r w:rsidR="00692126">
        <w:rPr>
          <w:rStyle w:val="Char3"/>
          <w:rFonts w:hint="cs"/>
          <w:rtl/>
        </w:rPr>
        <w:t>َ</w:t>
      </w:r>
      <w:r w:rsidR="004177B5" w:rsidRPr="004177B5">
        <w:rPr>
          <w:rStyle w:val="Char3"/>
          <w:rtl/>
        </w:rPr>
        <w:t>ه</w:t>
      </w:r>
      <w:r w:rsidR="00692126">
        <w:rPr>
          <w:rStyle w:val="Char3"/>
          <w:rFonts w:hint="cs"/>
          <w:rtl/>
        </w:rPr>
        <w:t>ُ</w:t>
      </w:r>
      <w:r w:rsidR="004177B5" w:rsidRPr="004177B5">
        <w:rPr>
          <w:rStyle w:val="Char3"/>
          <w:rtl/>
        </w:rPr>
        <w:t>ن</w:t>
      </w:r>
      <w:r w:rsidR="00692126">
        <w:rPr>
          <w:rStyle w:val="Char3"/>
          <w:rFonts w:hint="cs"/>
          <w:rtl/>
        </w:rPr>
        <w:t>َّ</w:t>
      </w:r>
      <w:r w:rsidR="004177B5" w:rsidRPr="004177B5">
        <w:rPr>
          <w:rStyle w:val="Char3"/>
          <w:rtl/>
        </w:rPr>
        <w:t xml:space="preserve"> أ</w:t>
      </w:r>
      <w:r w:rsidR="00692126">
        <w:rPr>
          <w:rStyle w:val="Char3"/>
          <w:rFonts w:hint="cs"/>
          <w:rtl/>
        </w:rPr>
        <w:t>َ</w:t>
      </w:r>
      <w:r w:rsidR="004177B5" w:rsidRPr="004177B5">
        <w:rPr>
          <w:rStyle w:val="Char3"/>
          <w:rtl/>
        </w:rPr>
        <w:t>ح</w:t>
      </w:r>
      <w:r w:rsidR="00692126">
        <w:rPr>
          <w:rStyle w:val="Char3"/>
          <w:rFonts w:hint="cs"/>
          <w:rtl/>
        </w:rPr>
        <w:t>َ</w:t>
      </w:r>
      <w:r w:rsidR="004177B5" w:rsidRPr="004177B5">
        <w:rPr>
          <w:rStyle w:val="Char3"/>
          <w:rtl/>
        </w:rPr>
        <w:t>د</w:t>
      </w:r>
      <w:r w:rsidR="00692126">
        <w:rPr>
          <w:rStyle w:val="Char3"/>
          <w:rFonts w:hint="cs"/>
          <w:rtl/>
        </w:rPr>
        <w:t>ٌ</w:t>
      </w:r>
      <w:r w:rsidR="004177B5" w:rsidRPr="004177B5">
        <w:rPr>
          <w:rStyle w:val="Char3"/>
          <w:rtl/>
        </w:rPr>
        <w:t xml:space="preserve"> </w:t>
      </w:r>
      <w:r w:rsidR="004177B5" w:rsidRPr="002F6119">
        <w:rPr>
          <w:rStyle w:val="Char3"/>
          <w:rtl/>
        </w:rPr>
        <w:t>ق</w:t>
      </w:r>
      <w:r w:rsidR="00692126" w:rsidRPr="002F6119">
        <w:rPr>
          <w:rStyle w:val="Char3"/>
          <w:rFonts w:hint="cs"/>
          <w:rtl/>
        </w:rPr>
        <w:t>َ</w:t>
      </w:r>
      <w:r w:rsidR="004177B5" w:rsidRPr="002F6119">
        <w:rPr>
          <w:rStyle w:val="Char3"/>
          <w:rtl/>
        </w:rPr>
        <w:t>ب</w:t>
      </w:r>
      <w:r w:rsidR="00692126" w:rsidRPr="002F6119">
        <w:rPr>
          <w:rStyle w:val="Char3"/>
          <w:rFonts w:hint="cs"/>
          <w:rtl/>
        </w:rPr>
        <w:t>ْ</w:t>
      </w:r>
      <w:r w:rsidR="004177B5" w:rsidRPr="002F6119">
        <w:rPr>
          <w:rStyle w:val="Char3"/>
          <w:rtl/>
        </w:rPr>
        <w:t>ل</w:t>
      </w:r>
      <w:r w:rsidR="00692126" w:rsidRPr="002F6119">
        <w:rPr>
          <w:rStyle w:val="Char3"/>
          <w:rFonts w:hint="cs"/>
          <w:rtl/>
        </w:rPr>
        <w:t>ِ</w:t>
      </w:r>
      <w:r w:rsidR="00981861" w:rsidRPr="002F6119">
        <w:rPr>
          <w:rStyle w:val="Char3"/>
          <w:rtl/>
        </w:rPr>
        <w:t>ي</w:t>
      </w:r>
      <w:r w:rsidR="00981861" w:rsidRPr="00981861">
        <w:rPr>
          <w:rStyle w:val="Char3"/>
          <w:color w:val="FF0000"/>
          <w:rtl/>
        </w:rPr>
        <w:t xml:space="preserve"> </w:t>
      </w:r>
      <w:r w:rsidR="004177B5" w:rsidRPr="004177B5">
        <w:rPr>
          <w:rStyle w:val="Char3"/>
          <w:rtl/>
        </w:rPr>
        <w:t xml:space="preserve"> ن</w:t>
      </w:r>
      <w:r w:rsidR="006C78FE">
        <w:rPr>
          <w:rStyle w:val="Char3"/>
          <w:rFonts w:hint="cs"/>
          <w:rtl/>
        </w:rPr>
        <w:t>ُ</w:t>
      </w:r>
      <w:r w:rsidR="004177B5" w:rsidRPr="004177B5">
        <w:rPr>
          <w:rStyle w:val="Char3"/>
          <w:rtl/>
        </w:rPr>
        <w:t>ص</w:t>
      </w:r>
      <w:r w:rsidR="006C78FE">
        <w:rPr>
          <w:rStyle w:val="Char3"/>
          <w:rFonts w:hint="cs"/>
          <w:rtl/>
        </w:rPr>
        <w:t>ِ</w:t>
      </w:r>
      <w:r w:rsidR="004177B5" w:rsidRPr="004177B5">
        <w:rPr>
          <w:rStyle w:val="Char3"/>
          <w:rtl/>
        </w:rPr>
        <w:t>رت</w:t>
      </w:r>
      <w:r w:rsidR="006C78FE">
        <w:rPr>
          <w:rStyle w:val="Char3"/>
          <w:rFonts w:hint="cs"/>
          <w:rtl/>
        </w:rPr>
        <w:t>ُ</w:t>
      </w:r>
      <w:r w:rsidR="004177B5" w:rsidRPr="004177B5">
        <w:rPr>
          <w:rStyle w:val="Char3"/>
          <w:rtl/>
        </w:rPr>
        <w:t xml:space="preserve"> ب</w:t>
      </w:r>
      <w:r w:rsidR="006C78FE">
        <w:rPr>
          <w:rStyle w:val="Char3"/>
          <w:rFonts w:hint="cs"/>
          <w:rtl/>
        </w:rPr>
        <w:t>ِ</w:t>
      </w:r>
      <w:r w:rsidR="004177B5" w:rsidRPr="004177B5">
        <w:rPr>
          <w:rStyle w:val="Char3"/>
          <w:rtl/>
        </w:rPr>
        <w:t>الر</w:t>
      </w:r>
      <w:r w:rsidR="006C78FE">
        <w:rPr>
          <w:rStyle w:val="Char3"/>
          <w:rFonts w:hint="cs"/>
          <w:rtl/>
        </w:rPr>
        <w:t>ُّ</w:t>
      </w:r>
      <w:r w:rsidR="004177B5" w:rsidRPr="004177B5">
        <w:rPr>
          <w:rStyle w:val="Char3"/>
          <w:rtl/>
        </w:rPr>
        <w:t>ع</w:t>
      </w:r>
      <w:r w:rsidR="006C78FE">
        <w:rPr>
          <w:rStyle w:val="Char3"/>
          <w:rFonts w:hint="cs"/>
          <w:rtl/>
        </w:rPr>
        <w:t>ْ</w:t>
      </w:r>
      <w:r w:rsidR="004177B5" w:rsidRPr="004177B5">
        <w:rPr>
          <w:rStyle w:val="Char3"/>
          <w:rtl/>
        </w:rPr>
        <w:t>ب</w:t>
      </w:r>
      <w:r w:rsidR="006C78FE">
        <w:rPr>
          <w:rStyle w:val="Char3"/>
          <w:rFonts w:hint="cs"/>
          <w:rtl/>
        </w:rPr>
        <w:t>ِ</w:t>
      </w:r>
      <w:r w:rsidR="004177B5" w:rsidRPr="004177B5">
        <w:rPr>
          <w:rStyle w:val="Char3"/>
          <w:rtl/>
        </w:rPr>
        <w:t xml:space="preserve"> م</w:t>
      </w:r>
      <w:r w:rsidR="006C78FE">
        <w:rPr>
          <w:rStyle w:val="Char3"/>
          <w:rFonts w:hint="cs"/>
          <w:rtl/>
        </w:rPr>
        <w:t>َ</w:t>
      </w:r>
      <w:r w:rsidR="004177B5" w:rsidRPr="004177B5">
        <w:rPr>
          <w:rStyle w:val="Char3"/>
          <w:rtl/>
        </w:rPr>
        <w:t>س</w:t>
      </w:r>
      <w:r w:rsidR="006C78FE">
        <w:rPr>
          <w:rStyle w:val="Char3"/>
          <w:rFonts w:hint="cs"/>
          <w:rtl/>
        </w:rPr>
        <w:t>ِ</w:t>
      </w:r>
      <w:r w:rsidR="004177B5" w:rsidRPr="004177B5">
        <w:rPr>
          <w:rStyle w:val="Char3"/>
          <w:rtl/>
        </w:rPr>
        <w:t>ير</w:t>
      </w:r>
      <w:r w:rsidR="006C78FE">
        <w:rPr>
          <w:rStyle w:val="Char3"/>
          <w:rFonts w:hint="cs"/>
          <w:rtl/>
        </w:rPr>
        <w:t>َ</w:t>
      </w:r>
      <w:r w:rsidR="004177B5" w:rsidRPr="004177B5">
        <w:rPr>
          <w:rStyle w:val="Char3"/>
          <w:rtl/>
        </w:rPr>
        <w:t>ة</w:t>
      </w:r>
      <w:r w:rsidR="006C78FE">
        <w:rPr>
          <w:rStyle w:val="Char3"/>
          <w:rFonts w:hint="cs"/>
          <w:rtl/>
        </w:rPr>
        <w:t>َ</w:t>
      </w:r>
      <w:r w:rsidR="004177B5" w:rsidRPr="004177B5">
        <w:rPr>
          <w:rStyle w:val="Char3"/>
          <w:rtl/>
        </w:rPr>
        <w:t xml:space="preserve"> ش</w:t>
      </w:r>
      <w:r w:rsidR="006C78FE">
        <w:rPr>
          <w:rStyle w:val="Char3"/>
          <w:rFonts w:hint="cs"/>
          <w:rtl/>
        </w:rPr>
        <w:t>َ</w:t>
      </w:r>
      <w:r w:rsidR="004177B5" w:rsidRPr="004177B5">
        <w:rPr>
          <w:rStyle w:val="Char3"/>
          <w:rtl/>
        </w:rPr>
        <w:t>ه</w:t>
      </w:r>
      <w:r w:rsidR="006C78FE">
        <w:rPr>
          <w:rStyle w:val="Char3"/>
          <w:rFonts w:hint="cs"/>
          <w:rtl/>
        </w:rPr>
        <w:t>ْ</w:t>
      </w:r>
      <w:r w:rsidR="004177B5" w:rsidRPr="004177B5">
        <w:rPr>
          <w:rStyle w:val="Char3"/>
          <w:rtl/>
        </w:rPr>
        <w:t>ر</w:t>
      </w:r>
      <w:r w:rsidR="006C78FE">
        <w:rPr>
          <w:rStyle w:val="Char3"/>
          <w:rFonts w:hint="cs"/>
          <w:rtl/>
        </w:rPr>
        <w:t>ٍ</w:t>
      </w:r>
      <w:r w:rsidR="00515E6A">
        <w:rPr>
          <w:rStyle w:val="Char3"/>
          <w:rtl/>
        </w:rPr>
        <w:t>،</w:t>
      </w:r>
      <w:r w:rsidR="004177B5" w:rsidRPr="004177B5">
        <w:rPr>
          <w:rStyle w:val="Char3"/>
          <w:rtl/>
        </w:rPr>
        <w:t xml:space="preserve"> و</w:t>
      </w:r>
      <w:r w:rsidR="006C78FE">
        <w:rPr>
          <w:rStyle w:val="Char3"/>
          <w:rFonts w:hint="cs"/>
          <w:rtl/>
        </w:rPr>
        <w:t>َ</w:t>
      </w:r>
      <w:r w:rsidR="004177B5" w:rsidRPr="004177B5">
        <w:rPr>
          <w:rStyle w:val="Char3"/>
          <w:rtl/>
        </w:rPr>
        <w:t>ج</w:t>
      </w:r>
      <w:r w:rsidR="006C78FE">
        <w:rPr>
          <w:rStyle w:val="Char3"/>
          <w:rFonts w:hint="cs"/>
          <w:rtl/>
        </w:rPr>
        <w:t>ُ</w:t>
      </w:r>
      <w:r w:rsidR="004177B5" w:rsidRPr="004177B5">
        <w:rPr>
          <w:rStyle w:val="Char3"/>
          <w:rtl/>
        </w:rPr>
        <w:t>ع</w:t>
      </w:r>
      <w:r w:rsidR="006C78FE">
        <w:rPr>
          <w:rStyle w:val="Char3"/>
          <w:rFonts w:hint="cs"/>
          <w:rtl/>
        </w:rPr>
        <w:t>ِ</w:t>
      </w:r>
      <w:r w:rsidR="004177B5" w:rsidRPr="004177B5">
        <w:rPr>
          <w:rStyle w:val="Char3"/>
          <w:rtl/>
        </w:rPr>
        <w:t>ل</w:t>
      </w:r>
      <w:r w:rsidR="006C78FE">
        <w:rPr>
          <w:rStyle w:val="Char3"/>
          <w:rFonts w:hint="cs"/>
          <w:rtl/>
        </w:rPr>
        <w:t>َ</w:t>
      </w:r>
      <w:r w:rsidR="004177B5" w:rsidRPr="004177B5">
        <w:rPr>
          <w:rStyle w:val="Char3"/>
          <w:rtl/>
        </w:rPr>
        <w:t>ت</w:t>
      </w:r>
      <w:r w:rsidR="006C78FE">
        <w:rPr>
          <w:rStyle w:val="Char3"/>
          <w:rFonts w:hint="cs"/>
          <w:rtl/>
        </w:rPr>
        <w:t>ْ</w:t>
      </w:r>
      <w:r w:rsidR="004177B5" w:rsidRPr="004177B5">
        <w:rPr>
          <w:rStyle w:val="Char3"/>
          <w:rtl/>
        </w:rPr>
        <w:t xml:space="preserve"> ل</w:t>
      </w:r>
      <w:r w:rsidR="006C78FE">
        <w:rPr>
          <w:rStyle w:val="Char3"/>
          <w:rFonts w:hint="cs"/>
          <w:rtl/>
        </w:rPr>
        <w:t>ِ</w:t>
      </w:r>
      <w:r w:rsidR="004177B5" w:rsidRPr="004177B5">
        <w:rPr>
          <w:rStyle w:val="Char3"/>
          <w:rtl/>
        </w:rPr>
        <w:t>ي</w:t>
      </w:r>
      <w:r w:rsidR="006C78FE">
        <w:rPr>
          <w:rStyle w:val="Char3"/>
          <w:rFonts w:hint="cs"/>
          <w:rtl/>
        </w:rPr>
        <w:t>َ</w:t>
      </w:r>
      <w:r w:rsidR="004177B5" w:rsidRPr="004177B5">
        <w:rPr>
          <w:rStyle w:val="Char3"/>
          <w:rtl/>
        </w:rPr>
        <w:t xml:space="preserve"> الأ</w:t>
      </w:r>
      <w:r w:rsidR="006C78FE">
        <w:rPr>
          <w:rStyle w:val="Char3"/>
          <w:rFonts w:hint="cs"/>
          <w:rtl/>
        </w:rPr>
        <w:t>َ</w:t>
      </w:r>
      <w:r w:rsidR="004177B5" w:rsidRPr="004177B5">
        <w:rPr>
          <w:rStyle w:val="Char3"/>
          <w:rtl/>
        </w:rPr>
        <w:t>رض</w:t>
      </w:r>
      <w:r w:rsidR="006C78FE">
        <w:rPr>
          <w:rStyle w:val="Char3"/>
          <w:rFonts w:hint="cs"/>
          <w:rtl/>
        </w:rPr>
        <w:t>ُ</w:t>
      </w:r>
      <w:r w:rsidR="004177B5" w:rsidRPr="004177B5">
        <w:rPr>
          <w:rStyle w:val="Char3"/>
          <w:rtl/>
        </w:rPr>
        <w:t xml:space="preserve"> م</w:t>
      </w:r>
      <w:r w:rsidR="00192086">
        <w:rPr>
          <w:rStyle w:val="Char3"/>
          <w:rFonts w:hint="cs"/>
          <w:rtl/>
        </w:rPr>
        <w:t>َ</w:t>
      </w:r>
      <w:r w:rsidR="004177B5" w:rsidRPr="004177B5">
        <w:rPr>
          <w:rStyle w:val="Char3"/>
          <w:rtl/>
        </w:rPr>
        <w:t>س</w:t>
      </w:r>
      <w:r w:rsidR="00192086">
        <w:rPr>
          <w:rStyle w:val="Char3"/>
          <w:rFonts w:hint="cs"/>
          <w:rtl/>
        </w:rPr>
        <w:t>ْ</w:t>
      </w:r>
      <w:r w:rsidR="004177B5" w:rsidRPr="004177B5">
        <w:rPr>
          <w:rStyle w:val="Char3"/>
          <w:rtl/>
        </w:rPr>
        <w:t>ج</w:t>
      </w:r>
      <w:r w:rsidR="00192086">
        <w:rPr>
          <w:rStyle w:val="Char3"/>
          <w:rFonts w:hint="cs"/>
          <w:rtl/>
        </w:rPr>
        <w:t>ِ</w:t>
      </w:r>
      <w:r w:rsidR="004177B5" w:rsidRPr="004177B5">
        <w:rPr>
          <w:rStyle w:val="Char3"/>
          <w:rtl/>
        </w:rPr>
        <w:t>د</w:t>
      </w:r>
      <w:r w:rsidR="00192086">
        <w:rPr>
          <w:rStyle w:val="Char3"/>
          <w:rFonts w:hint="cs"/>
          <w:rtl/>
        </w:rPr>
        <w:t>ً</w:t>
      </w:r>
      <w:r w:rsidR="004177B5" w:rsidRPr="004177B5">
        <w:rPr>
          <w:rStyle w:val="Char3"/>
          <w:rtl/>
        </w:rPr>
        <w:t>ا و</w:t>
      </w:r>
      <w:r w:rsidR="00192086">
        <w:rPr>
          <w:rStyle w:val="Char3"/>
          <w:rFonts w:hint="cs"/>
          <w:rtl/>
        </w:rPr>
        <w:t>َ</w:t>
      </w:r>
      <w:r w:rsidR="004177B5" w:rsidRPr="004177B5">
        <w:rPr>
          <w:rStyle w:val="Char3"/>
          <w:rtl/>
        </w:rPr>
        <w:t>ط</w:t>
      </w:r>
      <w:r w:rsidR="00192086">
        <w:rPr>
          <w:rStyle w:val="Char3"/>
          <w:rFonts w:hint="cs"/>
          <w:rtl/>
        </w:rPr>
        <w:t>َ</w:t>
      </w:r>
      <w:r w:rsidR="004177B5" w:rsidRPr="004177B5">
        <w:rPr>
          <w:rStyle w:val="Char3"/>
          <w:rtl/>
        </w:rPr>
        <w:t>ه</w:t>
      </w:r>
      <w:r w:rsidR="00192086">
        <w:rPr>
          <w:rStyle w:val="Char3"/>
          <w:rFonts w:hint="cs"/>
          <w:rtl/>
        </w:rPr>
        <w:t>ُ</w:t>
      </w:r>
      <w:r w:rsidR="004177B5" w:rsidRPr="004177B5">
        <w:rPr>
          <w:rStyle w:val="Char3"/>
          <w:rtl/>
        </w:rPr>
        <w:t>ور</w:t>
      </w:r>
      <w:r w:rsidR="00192086">
        <w:rPr>
          <w:rStyle w:val="Char3"/>
          <w:rFonts w:hint="cs"/>
          <w:rtl/>
        </w:rPr>
        <w:t>َ</w:t>
      </w:r>
      <w:r w:rsidR="004177B5" w:rsidRPr="004177B5">
        <w:rPr>
          <w:rStyle w:val="Char3"/>
          <w:rtl/>
        </w:rPr>
        <w:t>ا</w:t>
      </w:r>
      <w:r w:rsidR="00192086">
        <w:rPr>
          <w:rStyle w:val="Char3"/>
          <w:rFonts w:hint="cs"/>
          <w:rtl/>
        </w:rPr>
        <w:t>ً</w:t>
      </w:r>
      <w:r w:rsidR="00981861">
        <w:rPr>
          <w:rFonts w:ascii="Traditional Arabic" w:hAnsi="Traditional Arabic" w:cs="Traditional Arabic" w:hint="cs"/>
          <w:rtl/>
          <w:lang w:bidi="ur-PK"/>
        </w:rPr>
        <w:t>،</w:t>
      </w:r>
      <w:r w:rsidR="004177B5">
        <w:rPr>
          <w:rFonts w:ascii="Traditional Arabic" w:hAnsi="Traditional Arabic" w:cs="Traditional Arabic"/>
          <w:rtl/>
          <w:lang w:bidi="ur-PK"/>
        </w:rPr>
        <w:t xml:space="preserve"> </w:t>
      </w:r>
      <w:r w:rsidR="004177B5" w:rsidRPr="004177B5">
        <w:rPr>
          <w:rStyle w:val="Char3"/>
          <w:rtl/>
        </w:rPr>
        <w:t>و</w:t>
      </w:r>
      <w:r w:rsidR="00192086">
        <w:rPr>
          <w:rStyle w:val="Char3"/>
          <w:rFonts w:hint="cs"/>
          <w:rtl/>
        </w:rPr>
        <w:t>َ</w:t>
      </w:r>
      <w:r w:rsidR="004177B5" w:rsidRPr="004177B5">
        <w:rPr>
          <w:rStyle w:val="Char3"/>
          <w:rtl/>
        </w:rPr>
        <w:t>أ</w:t>
      </w:r>
      <w:r w:rsidR="00192086">
        <w:rPr>
          <w:rStyle w:val="Char3"/>
          <w:rFonts w:hint="cs"/>
          <w:rtl/>
        </w:rPr>
        <w:t>ُ</w:t>
      </w:r>
      <w:r w:rsidR="004177B5" w:rsidRPr="004177B5">
        <w:rPr>
          <w:rStyle w:val="Char3"/>
          <w:rtl/>
        </w:rPr>
        <w:t>ح</w:t>
      </w:r>
      <w:r w:rsidR="00192086">
        <w:rPr>
          <w:rStyle w:val="Char3"/>
          <w:rFonts w:hint="cs"/>
          <w:rtl/>
        </w:rPr>
        <w:t>ِ</w:t>
      </w:r>
      <w:r w:rsidR="004177B5" w:rsidRPr="004177B5">
        <w:rPr>
          <w:rStyle w:val="Char3"/>
          <w:rtl/>
        </w:rPr>
        <w:t>ل</w:t>
      </w:r>
      <w:r w:rsidR="00192086">
        <w:rPr>
          <w:rStyle w:val="Char3"/>
          <w:rFonts w:hint="cs"/>
          <w:rtl/>
        </w:rPr>
        <w:t>َّ</w:t>
      </w:r>
      <w:r w:rsidR="004177B5" w:rsidRPr="004177B5">
        <w:rPr>
          <w:rStyle w:val="Char3"/>
          <w:rtl/>
        </w:rPr>
        <w:t>ت</w:t>
      </w:r>
      <w:r w:rsidR="00192086">
        <w:rPr>
          <w:rStyle w:val="Char3"/>
          <w:rFonts w:hint="cs"/>
          <w:rtl/>
        </w:rPr>
        <w:t>ْ</w:t>
      </w:r>
      <w:r w:rsidR="004177B5" w:rsidRPr="004177B5">
        <w:rPr>
          <w:rStyle w:val="Char3"/>
          <w:rtl/>
        </w:rPr>
        <w:t xml:space="preserve"> ل</w:t>
      </w:r>
      <w:r w:rsidR="00192086">
        <w:rPr>
          <w:rStyle w:val="Char3"/>
          <w:rFonts w:hint="cs"/>
          <w:rtl/>
        </w:rPr>
        <w:t>ِ</w:t>
      </w:r>
      <w:r w:rsidR="004177B5" w:rsidRPr="004177B5">
        <w:rPr>
          <w:rStyle w:val="Char3"/>
          <w:rtl/>
        </w:rPr>
        <w:t>ي</w:t>
      </w:r>
      <w:r w:rsidR="00192086">
        <w:rPr>
          <w:rStyle w:val="Char3"/>
          <w:rFonts w:hint="cs"/>
          <w:rtl/>
        </w:rPr>
        <w:t>َ</w:t>
      </w:r>
      <w:r w:rsidR="004177B5" w:rsidRPr="004177B5">
        <w:rPr>
          <w:rStyle w:val="Char3"/>
          <w:rtl/>
        </w:rPr>
        <w:t xml:space="preserve"> الغ</w:t>
      </w:r>
      <w:r w:rsidR="00192086">
        <w:rPr>
          <w:rStyle w:val="Char3"/>
          <w:rFonts w:hint="cs"/>
          <w:rtl/>
        </w:rPr>
        <w:t>َ</w:t>
      </w:r>
      <w:r w:rsidR="004177B5" w:rsidRPr="004177B5">
        <w:rPr>
          <w:rStyle w:val="Char3"/>
          <w:rtl/>
        </w:rPr>
        <w:t>ن</w:t>
      </w:r>
      <w:r w:rsidR="00192086">
        <w:rPr>
          <w:rStyle w:val="Char3"/>
          <w:rFonts w:hint="cs"/>
          <w:rtl/>
        </w:rPr>
        <w:t>َ</w:t>
      </w:r>
      <w:r w:rsidR="004177B5" w:rsidRPr="004177B5">
        <w:rPr>
          <w:rStyle w:val="Char3"/>
          <w:rtl/>
        </w:rPr>
        <w:t>ائ</w:t>
      </w:r>
      <w:r w:rsidR="00192086">
        <w:rPr>
          <w:rStyle w:val="Char3"/>
          <w:rFonts w:hint="cs"/>
          <w:rtl/>
        </w:rPr>
        <w:t>ِ</w:t>
      </w:r>
      <w:r w:rsidR="004177B5" w:rsidRPr="004177B5">
        <w:rPr>
          <w:rStyle w:val="Char3"/>
          <w:rtl/>
        </w:rPr>
        <w:t>م</w:t>
      </w:r>
      <w:r w:rsidR="00B61A76">
        <w:rPr>
          <w:rStyle w:val="Char3"/>
          <w:rFonts w:hint="cs"/>
          <w:rtl/>
        </w:rPr>
        <w:t>ُ</w:t>
      </w:r>
      <w:r w:rsidR="004177B5" w:rsidRPr="004177B5">
        <w:rPr>
          <w:rStyle w:val="Char3"/>
          <w:rtl/>
        </w:rPr>
        <w:t xml:space="preserve"> و</w:t>
      </w:r>
      <w:r w:rsidR="00B61A76">
        <w:rPr>
          <w:rStyle w:val="Char3"/>
          <w:rFonts w:hint="cs"/>
          <w:rtl/>
        </w:rPr>
        <w:t>َ</w:t>
      </w:r>
      <w:r w:rsidR="004177B5" w:rsidRPr="004177B5">
        <w:rPr>
          <w:rStyle w:val="Char3"/>
          <w:rtl/>
        </w:rPr>
        <w:t>ك</w:t>
      </w:r>
      <w:r w:rsidR="00B61A76">
        <w:rPr>
          <w:rStyle w:val="Char3"/>
          <w:rFonts w:hint="cs"/>
          <w:rtl/>
        </w:rPr>
        <w:t>َ</w:t>
      </w:r>
      <w:r w:rsidR="004177B5" w:rsidRPr="004177B5">
        <w:rPr>
          <w:rStyle w:val="Char3"/>
          <w:rtl/>
        </w:rPr>
        <w:t>ان</w:t>
      </w:r>
      <w:r w:rsidR="00B61A76">
        <w:rPr>
          <w:rStyle w:val="Char3"/>
          <w:rFonts w:hint="cs"/>
          <w:rtl/>
        </w:rPr>
        <w:t>َ</w:t>
      </w:r>
      <w:r w:rsidR="004177B5" w:rsidRPr="004177B5">
        <w:rPr>
          <w:rStyle w:val="Char3"/>
          <w:rtl/>
        </w:rPr>
        <w:t xml:space="preserve"> الن</w:t>
      </w:r>
      <w:r w:rsidR="00B61A76">
        <w:rPr>
          <w:rStyle w:val="Char3"/>
          <w:rFonts w:hint="cs"/>
          <w:rtl/>
        </w:rPr>
        <w:t>َّ</w:t>
      </w:r>
      <w:r w:rsidR="004177B5" w:rsidRPr="004177B5">
        <w:rPr>
          <w:rStyle w:val="Char3"/>
          <w:rtl/>
        </w:rPr>
        <w:t>بي</w:t>
      </w:r>
      <w:r w:rsidR="00B61A76">
        <w:rPr>
          <w:rStyle w:val="Char3"/>
          <w:rFonts w:hint="cs"/>
          <w:rtl/>
        </w:rPr>
        <w:t>َّ</w:t>
      </w:r>
      <w:r w:rsidR="004177B5" w:rsidRPr="004177B5">
        <w:rPr>
          <w:rStyle w:val="Char3"/>
          <w:rtl/>
        </w:rPr>
        <w:t xml:space="preserve"> ي</w:t>
      </w:r>
      <w:r w:rsidR="00B61A76">
        <w:rPr>
          <w:rStyle w:val="Char3"/>
          <w:rFonts w:hint="cs"/>
          <w:rtl/>
        </w:rPr>
        <w:t>ُ</w:t>
      </w:r>
      <w:r w:rsidR="004177B5" w:rsidRPr="004177B5">
        <w:rPr>
          <w:rStyle w:val="Char3"/>
          <w:rtl/>
        </w:rPr>
        <w:t>ب</w:t>
      </w:r>
      <w:r w:rsidR="00B61A76">
        <w:rPr>
          <w:rStyle w:val="Char3"/>
          <w:rFonts w:hint="cs"/>
          <w:rtl/>
        </w:rPr>
        <w:t>ْ</w:t>
      </w:r>
      <w:r w:rsidR="004177B5" w:rsidRPr="004177B5">
        <w:rPr>
          <w:rStyle w:val="Char3"/>
          <w:rtl/>
        </w:rPr>
        <w:t>ع</w:t>
      </w:r>
      <w:r w:rsidR="00B61A76">
        <w:rPr>
          <w:rStyle w:val="Char3"/>
          <w:rFonts w:hint="cs"/>
          <w:rtl/>
        </w:rPr>
        <w:t>َ</w:t>
      </w:r>
      <w:r w:rsidR="004177B5" w:rsidRPr="004177B5">
        <w:rPr>
          <w:rStyle w:val="Char3"/>
          <w:rtl/>
        </w:rPr>
        <w:t>ث</w:t>
      </w:r>
      <w:r w:rsidR="00B61A76">
        <w:rPr>
          <w:rStyle w:val="Char3"/>
          <w:rFonts w:hint="cs"/>
          <w:rtl/>
        </w:rPr>
        <w:t>َ</w:t>
      </w:r>
      <w:r w:rsidR="004177B5" w:rsidRPr="004177B5">
        <w:rPr>
          <w:rStyle w:val="Char3"/>
          <w:rtl/>
        </w:rPr>
        <w:t xml:space="preserve"> إ</w:t>
      </w:r>
      <w:r w:rsidR="00B61A76">
        <w:rPr>
          <w:rStyle w:val="Char3"/>
          <w:rFonts w:hint="cs"/>
          <w:rtl/>
        </w:rPr>
        <w:t>ِ</w:t>
      </w:r>
      <w:r w:rsidR="004177B5" w:rsidRPr="004177B5">
        <w:rPr>
          <w:rStyle w:val="Char3"/>
          <w:rtl/>
        </w:rPr>
        <w:t>لى</w:t>
      </w:r>
      <w:r w:rsidR="00B61A76">
        <w:rPr>
          <w:rStyle w:val="Char3"/>
          <w:rFonts w:hint="cs"/>
          <w:rtl/>
        </w:rPr>
        <w:t>َ</w:t>
      </w:r>
      <w:r w:rsidR="004177B5" w:rsidRPr="004177B5">
        <w:rPr>
          <w:rStyle w:val="Char3"/>
          <w:rtl/>
        </w:rPr>
        <w:t xml:space="preserve"> ق</w:t>
      </w:r>
      <w:r w:rsidR="00B61A76">
        <w:rPr>
          <w:rStyle w:val="Char3"/>
          <w:rFonts w:hint="cs"/>
          <w:rtl/>
        </w:rPr>
        <w:t>َ</w:t>
      </w:r>
      <w:r w:rsidR="004177B5" w:rsidRPr="004177B5">
        <w:rPr>
          <w:rStyle w:val="Char3"/>
          <w:rtl/>
        </w:rPr>
        <w:t>وم</w:t>
      </w:r>
      <w:r w:rsidR="00B61A76">
        <w:rPr>
          <w:rStyle w:val="Char3"/>
          <w:rFonts w:hint="cs"/>
          <w:rtl/>
        </w:rPr>
        <w:t>ِ</w:t>
      </w:r>
      <w:r w:rsidR="004177B5" w:rsidRPr="004177B5">
        <w:rPr>
          <w:rStyle w:val="Char3"/>
          <w:rtl/>
        </w:rPr>
        <w:t>ه</w:t>
      </w:r>
      <w:r w:rsidR="00B61A76">
        <w:rPr>
          <w:rStyle w:val="Char3"/>
          <w:rFonts w:hint="cs"/>
          <w:rtl/>
        </w:rPr>
        <w:t>ِ</w:t>
      </w:r>
      <w:r w:rsidR="004177B5" w:rsidRPr="004177B5">
        <w:rPr>
          <w:rStyle w:val="Char3"/>
          <w:rtl/>
        </w:rPr>
        <w:t xml:space="preserve"> و</w:t>
      </w:r>
      <w:r w:rsidR="00B61A76">
        <w:rPr>
          <w:rStyle w:val="Char3"/>
          <w:rFonts w:hint="cs"/>
          <w:rtl/>
        </w:rPr>
        <w:t>َ</w:t>
      </w:r>
      <w:r w:rsidR="004177B5" w:rsidRPr="004177B5">
        <w:rPr>
          <w:rStyle w:val="Char3"/>
          <w:rtl/>
        </w:rPr>
        <w:t>ب</w:t>
      </w:r>
      <w:r w:rsidR="00B61A76">
        <w:rPr>
          <w:rStyle w:val="Char3"/>
          <w:rFonts w:hint="cs"/>
          <w:rtl/>
        </w:rPr>
        <w:t>ُ</w:t>
      </w:r>
      <w:r w:rsidR="004177B5" w:rsidRPr="004177B5">
        <w:rPr>
          <w:rStyle w:val="Char3"/>
          <w:rtl/>
        </w:rPr>
        <w:t>ع</w:t>
      </w:r>
      <w:r w:rsidR="00B61A76">
        <w:rPr>
          <w:rStyle w:val="Char3"/>
          <w:rFonts w:hint="cs"/>
          <w:rtl/>
        </w:rPr>
        <w:t>ِ</w:t>
      </w:r>
      <w:r w:rsidR="004177B5" w:rsidRPr="004177B5">
        <w:rPr>
          <w:rStyle w:val="Char3"/>
          <w:rtl/>
        </w:rPr>
        <w:t>ث</w:t>
      </w:r>
      <w:r w:rsidR="00B61A76">
        <w:rPr>
          <w:rStyle w:val="Char3"/>
          <w:rFonts w:hint="cs"/>
          <w:rtl/>
        </w:rPr>
        <w:t>ْ</w:t>
      </w:r>
      <w:r w:rsidR="004177B5" w:rsidRPr="004177B5">
        <w:rPr>
          <w:rStyle w:val="Char3"/>
          <w:rtl/>
        </w:rPr>
        <w:t>ت</w:t>
      </w:r>
      <w:r w:rsidR="00B61A76">
        <w:rPr>
          <w:rStyle w:val="Char3"/>
          <w:rFonts w:hint="cs"/>
          <w:rtl/>
        </w:rPr>
        <w:t>ُ</w:t>
      </w:r>
      <w:r w:rsidR="004177B5" w:rsidRPr="004177B5">
        <w:rPr>
          <w:rStyle w:val="Char3"/>
          <w:rtl/>
        </w:rPr>
        <w:t xml:space="preserve"> إ</w:t>
      </w:r>
      <w:r w:rsidR="00B61A76">
        <w:rPr>
          <w:rStyle w:val="Char3"/>
          <w:rFonts w:hint="cs"/>
          <w:rtl/>
        </w:rPr>
        <w:t>ِ</w:t>
      </w:r>
      <w:r w:rsidR="004177B5" w:rsidRPr="004177B5">
        <w:rPr>
          <w:rStyle w:val="Char3"/>
          <w:rtl/>
        </w:rPr>
        <w:t>لى</w:t>
      </w:r>
      <w:r w:rsidR="00B61A76">
        <w:rPr>
          <w:rStyle w:val="Char3"/>
          <w:rFonts w:hint="cs"/>
          <w:rtl/>
        </w:rPr>
        <w:t>َ</w:t>
      </w:r>
      <w:r w:rsidR="004177B5" w:rsidRPr="004177B5">
        <w:rPr>
          <w:rStyle w:val="Char3"/>
          <w:rtl/>
        </w:rPr>
        <w:t xml:space="preserve"> الن</w:t>
      </w:r>
      <w:r w:rsidR="00B61A76">
        <w:rPr>
          <w:rStyle w:val="Char3"/>
          <w:rFonts w:hint="cs"/>
          <w:rtl/>
        </w:rPr>
        <w:t>ّ</w:t>
      </w:r>
      <w:r w:rsidR="00B61A76">
        <w:rPr>
          <w:rStyle w:val="Char3"/>
          <w:rtl/>
        </w:rPr>
        <w:t>ٰ</w:t>
      </w:r>
      <w:r w:rsidR="004177B5" w:rsidRPr="004177B5">
        <w:rPr>
          <w:rStyle w:val="Char3"/>
          <w:rtl/>
        </w:rPr>
        <w:t>اس</w:t>
      </w:r>
      <w:r w:rsidR="00B61A76">
        <w:rPr>
          <w:rStyle w:val="Char3"/>
          <w:rFonts w:hint="cs"/>
          <w:rtl/>
        </w:rPr>
        <w:t>ِ</w:t>
      </w:r>
      <w:r w:rsidR="004177B5" w:rsidRPr="004177B5">
        <w:rPr>
          <w:rStyle w:val="Char3"/>
          <w:rtl/>
        </w:rPr>
        <w:t xml:space="preserve"> ك</w:t>
      </w:r>
      <w:r w:rsidR="00B61A76">
        <w:rPr>
          <w:rStyle w:val="Char3"/>
          <w:rFonts w:hint="cs"/>
          <w:rtl/>
        </w:rPr>
        <w:t>ٰ</w:t>
      </w:r>
      <w:r w:rsidR="004177B5" w:rsidRPr="004177B5">
        <w:rPr>
          <w:rStyle w:val="Char3"/>
          <w:rtl/>
        </w:rPr>
        <w:t>اف</w:t>
      </w:r>
      <w:r w:rsidR="00B61A76">
        <w:rPr>
          <w:rStyle w:val="Char3"/>
          <w:rFonts w:hint="cs"/>
          <w:rtl/>
        </w:rPr>
        <w:t>َّ</w:t>
      </w:r>
      <w:r w:rsidR="004177B5" w:rsidRPr="004177B5">
        <w:rPr>
          <w:rStyle w:val="Char3"/>
          <w:rtl/>
        </w:rPr>
        <w:t>ة</w:t>
      </w:r>
      <w:r w:rsidR="00B61A76">
        <w:rPr>
          <w:rStyle w:val="Char3"/>
          <w:rFonts w:hint="cs"/>
          <w:rtl/>
        </w:rPr>
        <w:t>ً</w:t>
      </w:r>
      <w:r>
        <w:rPr>
          <w:rFonts w:ascii="Traditional Arabic" w:hAnsi="Traditional Arabic" w:cs="Traditional Arabic"/>
          <w:rtl/>
          <w:lang w:bidi="ur-PK"/>
        </w:rPr>
        <w:t>»</w:t>
      </w:r>
      <w:r w:rsidR="00981861">
        <w:rPr>
          <w:rFonts w:hint="cs"/>
          <w:rtl/>
          <w:lang w:bidi="ur-PK"/>
        </w:rPr>
        <w:t>.</w:t>
      </w:r>
      <w:r>
        <w:rPr>
          <w:rFonts w:hint="cs"/>
          <w:rtl/>
          <w:lang w:bidi="ur-PK"/>
        </w:rPr>
        <w:t xml:space="preserve"> </w:t>
      </w:r>
      <w:r w:rsidR="00D10B3D">
        <w:rPr>
          <w:rFonts w:ascii="Traditional Arabic" w:hAnsi="Traditional Arabic" w:cs="Traditional Arabic"/>
          <w:rtl/>
          <w:lang w:bidi="ur-PK"/>
        </w:rPr>
        <w:t>«</w:t>
      </w:r>
      <w:r w:rsidRPr="00D10B3D">
        <w:rPr>
          <w:rStyle w:val="Chare"/>
          <w:rFonts w:hint="cs"/>
          <w:rtl/>
        </w:rPr>
        <w:t>پنج چیز ب</w:t>
      </w:r>
      <w:r w:rsidR="00314868">
        <w:rPr>
          <w:rStyle w:val="Chare"/>
          <w:rFonts w:hint="cs"/>
          <w:rtl/>
        </w:rPr>
        <w:t>ه</w:t>
      </w:r>
      <w:r w:rsidRPr="00D10B3D">
        <w:rPr>
          <w:rStyle w:val="Chare"/>
          <w:rFonts w:hint="cs"/>
          <w:rtl/>
        </w:rPr>
        <w:t xml:space="preserve"> من داد</w:t>
      </w:r>
      <w:r w:rsidR="00314868">
        <w:rPr>
          <w:rStyle w:val="Chare"/>
          <w:rFonts w:hint="cs"/>
          <w:rtl/>
        </w:rPr>
        <w:t>ه</w:t>
      </w:r>
      <w:r w:rsidRPr="00D10B3D">
        <w:rPr>
          <w:rStyle w:val="Chare"/>
          <w:rFonts w:hint="cs"/>
          <w:rtl/>
        </w:rPr>
        <w:t xml:space="preserve"> شد</w:t>
      </w:r>
      <w:r w:rsidR="00314868">
        <w:rPr>
          <w:rStyle w:val="Chare"/>
          <w:rFonts w:hint="cs"/>
          <w:rtl/>
        </w:rPr>
        <w:t>ه</w:t>
      </w:r>
      <w:r w:rsidRPr="00D10B3D">
        <w:rPr>
          <w:rStyle w:val="Chare"/>
          <w:rFonts w:hint="cs"/>
          <w:rtl/>
        </w:rPr>
        <w:t xml:space="preserve"> است ک</w:t>
      </w:r>
      <w:r w:rsidR="00314868">
        <w:rPr>
          <w:rStyle w:val="Chare"/>
          <w:rFonts w:hint="cs"/>
          <w:rtl/>
        </w:rPr>
        <w:t>ه</w:t>
      </w:r>
      <w:r w:rsidRPr="00D10B3D">
        <w:rPr>
          <w:rStyle w:val="Chare"/>
          <w:rFonts w:hint="cs"/>
          <w:rtl/>
        </w:rPr>
        <w:t xml:space="preserve"> ب</w:t>
      </w:r>
      <w:r w:rsidR="00314868">
        <w:rPr>
          <w:rStyle w:val="Chare"/>
          <w:rFonts w:hint="cs"/>
          <w:rtl/>
        </w:rPr>
        <w:t>ه</w:t>
      </w:r>
      <w:r w:rsidRPr="00D10B3D">
        <w:rPr>
          <w:rStyle w:val="Chare"/>
          <w:rFonts w:hint="cs"/>
          <w:rtl/>
        </w:rPr>
        <w:t xml:space="preserve"> کسی قبل از من داد</w:t>
      </w:r>
      <w:r w:rsidR="00314868">
        <w:rPr>
          <w:rStyle w:val="Chare"/>
          <w:rFonts w:hint="cs"/>
          <w:rtl/>
        </w:rPr>
        <w:t>ه</w:t>
      </w:r>
      <w:r w:rsidRPr="00D10B3D">
        <w:rPr>
          <w:rStyle w:val="Chare"/>
          <w:rFonts w:hint="cs"/>
          <w:rtl/>
        </w:rPr>
        <w:t xml:space="preserve"> نشد</w:t>
      </w:r>
      <w:r w:rsidR="00314868">
        <w:rPr>
          <w:rStyle w:val="Chare"/>
          <w:rFonts w:hint="cs"/>
          <w:rtl/>
        </w:rPr>
        <w:t>ه</w:t>
      </w:r>
      <w:r w:rsidRPr="00D10B3D">
        <w:rPr>
          <w:rStyle w:val="Chare"/>
          <w:rFonts w:hint="cs"/>
          <w:rtl/>
        </w:rPr>
        <w:t xml:space="preserve"> است</w:t>
      </w:r>
      <w:r w:rsidR="00314868">
        <w:rPr>
          <w:rStyle w:val="Chare"/>
          <w:rFonts w:hint="cs"/>
          <w:rtl/>
        </w:rPr>
        <w:t>.</w:t>
      </w:r>
      <w:r w:rsidRPr="00D10B3D">
        <w:rPr>
          <w:rStyle w:val="Chare"/>
          <w:rFonts w:hint="cs"/>
          <w:rtl/>
        </w:rPr>
        <w:t xml:space="preserve"> بر ترس ب</w:t>
      </w:r>
      <w:r w:rsidR="00314868">
        <w:rPr>
          <w:rStyle w:val="Chare"/>
          <w:rFonts w:hint="cs"/>
          <w:rtl/>
        </w:rPr>
        <w:t>ه</w:t>
      </w:r>
      <w:r w:rsidRPr="00D10B3D">
        <w:rPr>
          <w:rStyle w:val="Chare"/>
          <w:rFonts w:hint="cs"/>
          <w:rtl/>
        </w:rPr>
        <w:t xml:space="preserve"> انداز</w:t>
      </w:r>
      <w:r w:rsidR="00314868">
        <w:rPr>
          <w:rStyle w:val="Chare"/>
          <w:rFonts w:hint="cs"/>
          <w:rtl/>
        </w:rPr>
        <w:t>ۀ</w:t>
      </w:r>
      <w:r w:rsidRPr="00D10B3D">
        <w:rPr>
          <w:rStyle w:val="Chare"/>
          <w:rFonts w:hint="cs"/>
          <w:rtl/>
        </w:rPr>
        <w:t xml:space="preserve"> مسیر یک ما</w:t>
      </w:r>
      <w:r w:rsidR="00314868">
        <w:rPr>
          <w:rStyle w:val="Chare"/>
          <w:rFonts w:hint="cs"/>
          <w:rtl/>
        </w:rPr>
        <w:t>ه</w:t>
      </w:r>
      <w:r w:rsidRPr="00D10B3D">
        <w:rPr>
          <w:rStyle w:val="Chare"/>
          <w:rFonts w:hint="cs"/>
          <w:rtl/>
        </w:rPr>
        <w:t xml:space="preserve"> پیروز شدم و ھم</w:t>
      </w:r>
      <w:r w:rsidR="00314868">
        <w:rPr>
          <w:rStyle w:val="Chare"/>
          <w:rFonts w:hint="cs"/>
          <w:rtl/>
        </w:rPr>
        <w:t>ۀ</w:t>
      </w:r>
      <w:r w:rsidRPr="00D10B3D">
        <w:rPr>
          <w:rStyle w:val="Chare"/>
          <w:rFonts w:hint="cs"/>
          <w:rtl/>
        </w:rPr>
        <w:t xml:space="preserve"> زمین برایم جایگا</w:t>
      </w:r>
      <w:r w:rsidR="00314868">
        <w:rPr>
          <w:rStyle w:val="Chare"/>
          <w:rFonts w:hint="cs"/>
          <w:rtl/>
        </w:rPr>
        <w:t>ه</w:t>
      </w:r>
      <w:r w:rsidRPr="00D10B3D">
        <w:rPr>
          <w:rStyle w:val="Chare"/>
          <w:rFonts w:hint="cs"/>
          <w:rtl/>
        </w:rPr>
        <w:t xml:space="preserve"> سجود و پاکیز</w:t>
      </w:r>
      <w:r w:rsidR="00314868">
        <w:rPr>
          <w:rStyle w:val="Chare"/>
          <w:rFonts w:hint="cs"/>
          <w:rtl/>
        </w:rPr>
        <w:t>ه</w:t>
      </w:r>
      <w:r w:rsidRPr="00D10B3D">
        <w:rPr>
          <w:rStyle w:val="Chare"/>
          <w:rFonts w:hint="cs"/>
          <w:rtl/>
        </w:rPr>
        <w:t xml:space="preserve"> قرار داد</w:t>
      </w:r>
      <w:r w:rsidR="00314868">
        <w:rPr>
          <w:rStyle w:val="Chare"/>
          <w:rFonts w:hint="cs"/>
          <w:rtl/>
        </w:rPr>
        <w:t>ه</w:t>
      </w:r>
      <w:r w:rsidRPr="00D10B3D">
        <w:rPr>
          <w:rStyle w:val="Chare"/>
          <w:rFonts w:hint="cs"/>
          <w:rtl/>
        </w:rPr>
        <w:t xml:space="preserve"> شد</w:t>
      </w:r>
      <w:r w:rsidR="00314868">
        <w:rPr>
          <w:rStyle w:val="Chare"/>
          <w:rFonts w:hint="cs"/>
          <w:rtl/>
        </w:rPr>
        <w:t>ه</w:t>
      </w:r>
      <w:r w:rsidRPr="00D10B3D">
        <w:rPr>
          <w:rStyle w:val="Chare"/>
          <w:rFonts w:hint="cs"/>
          <w:rtl/>
        </w:rPr>
        <w:t xml:space="preserve"> است و بر من غنایمی ک</w:t>
      </w:r>
      <w:r w:rsidR="00314868">
        <w:rPr>
          <w:rStyle w:val="Chare"/>
          <w:rFonts w:hint="cs"/>
          <w:rtl/>
        </w:rPr>
        <w:t>ه</w:t>
      </w:r>
      <w:r w:rsidRPr="00D10B3D">
        <w:rPr>
          <w:rStyle w:val="Chare"/>
          <w:rFonts w:hint="cs"/>
          <w:rtl/>
        </w:rPr>
        <w:t xml:space="preserve"> در جنگ‌ھا بدست می‌</w:t>
      </w:r>
      <w:r w:rsidR="00D10B3D" w:rsidRPr="00D10B3D">
        <w:rPr>
          <w:rStyle w:val="Chare"/>
          <w:rFonts w:hint="cs"/>
          <w:rtl/>
        </w:rPr>
        <w:t xml:space="preserve">آودند حلال شد، و قبل از من پیامبران فقط برای قوم </w:t>
      </w:r>
      <w:r w:rsidR="008C72E7">
        <w:rPr>
          <w:rStyle w:val="Chare"/>
          <w:rFonts w:hint="cs"/>
          <w:rtl/>
        </w:rPr>
        <w:t>خ</w:t>
      </w:r>
      <w:r w:rsidR="00D10B3D" w:rsidRPr="00D10B3D">
        <w:rPr>
          <w:rStyle w:val="Chare"/>
          <w:rFonts w:hint="cs"/>
          <w:rtl/>
        </w:rPr>
        <w:t>ود مبعوث می‌شدند در حالی ک</w:t>
      </w:r>
      <w:r w:rsidR="00314868">
        <w:rPr>
          <w:rStyle w:val="Chare"/>
          <w:rFonts w:hint="cs"/>
          <w:rtl/>
        </w:rPr>
        <w:t>ه</w:t>
      </w:r>
      <w:r w:rsidR="00D10B3D" w:rsidRPr="00D10B3D">
        <w:rPr>
          <w:rStyle w:val="Chare"/>
          <w:rFonts w:hint="cs"/>
          <w:rtl/>
        </w:rPr>
        <w:t xml:space="preserve"> من برای ھم</w:t>
      </w:r>
      <w:r w:rsidR="00314868">
        <w:rPr>
          <w:rStyle w:val="Chare"/>
          <w:rFonts w:hint="cs"/>
          <w:rtl/>
        </w:rPr>
        <w:t>ۀ</w:t>
      </w:r>
      <w:r w:rsidR="00D10B3D" w:rsidRPr="00D10B3D">
        <w:rPr>
          <w:rStyle w:val="Chare"/>
          <w:rFonts w:hint="cs"/>
          <w:rtl/>
        </w:rPr>
        <w:t xml:space="preserve"> مردم مبعوث شدم</w:t>
      </w:r>
      <w:r w:rsidR="00D10B3D">
        <w:rPr>
          <w:rFonts w:ascii="Traditional Arabic" w:hAnsi="Traditional Arabic" w:cs="Traditional Arabic"/>
          <w:rtl/>
          <w:lang w:bidi="ur-PK"/>
        </w:rPr>
        <w:t>»</w:t>
      </w:r>
      <w:r w:rsidR="00314868">
        <w:rPr>
          <w:rFonts w:hint="cs"/>
          <w:rtl/>
          <w:lang w:bidi="ur-PK"/>
        </w:rPr>
        <w:t>.</w:t>
      </w:r>
    </w:p>
    <w:p w:rsidR="00DE5033" w:rsidRPr="00E145E6" w:rsidRDefault="00DE5033" w:rsidP="00E145E6">
      <w:pPr>
        <w:pStyle w:val="a2"/>
        <w:rPr>
          <w:rtl/>
        </w:rPr>
      </w:pPr>
      <w:bookmarkStart w:id="38" w:name="_Toc437893427"/>
      <w:r w:rsidRPr="00E145E6">
        <w:rPr>
          <w:rFonts w:hint="cs"/>
          <w:rtl/>
        </w:rPr>
        <w:t>دعای پایانی خطبه:</w:t>
      </w:r>
      <w:bookmarkEnd w:id="38"/>
    </w:p>
    <w:p w:rsidR="00272CBE" w:rsidRPr="00E145E6" w:rsidRDefault="005455AA" w:rsidP="00E145E6">
      <w:pPr>
        <w:pStyle w:val="a7"/>
        <w:spacing w:line="223" w:lineRule="auto"/>
        <w:rPr>
          <w:spacing w:val="-6"/>
          <w:rtl/>
        </w:rPr>
      </w:pPr>
      <w:r w:rsidRPr="00E145E6">
        <w:rPr>
          <w:rFonts w:ascii="Traditional Arabic" w:hAnsi="Traditional Arabic" w:cs="Traditional Arabic"/>
          <w:spacing w:val="-6"/>
          <w:rtl/>
        </w:rPr>
        <w:t>«</w:t>
      </w:r>
      <w:r w:rsidR="00CA7643" w:rsidRPr="00E145E6">
        <w:rPr>
          <w:rStyle w:val="Char1"/>
          <w:rFonts w:hint="cs"/>
          <w:spacing w:val="-6"/>
          <w:rtl/>
        </w:rPr>
        <w:t>اللهم إنا نسألك من خير ما سألك منه محمّدٍ عبدك ونبيك ورسولك. اللهم إنا نسألك بصيرةً نبصر بها العواقب واردةً قويةً نقوم بها لإعل</w:t>
      </w:r>
      <w:r w:rsidR="002324B3" w:rsidRPr="00E145E6">
        <w:rPr>
          <w:rStyle w:val="Char1"/>
          <w:rFonts w:hint="cs"/>
          <w:spacing w:val="-6"/>
          <w:rtl/>
        </w:rPr>
        <w:t>أ</w:t>
      </w:r>
      <w:r w:rsidR="00CA7643" w:rsidRPr="00E145E6">
        <w:rPr>
          <w:rStyle w:val="Char1"/>
          <w:rFonts w:hint="cs"/>
          <w:spacing w:val="-6"/>
          <w:rtl/>
        </w:rPr>
        <w:t xml:space="preserve"> الحق ورفع الشرور والمفاسد. اللهم إسقنا غيثاً مغيثاً هنيئاً مريئاً سحاً غدقاً طبعاً عاماً</w:t>
      </w:r>
      <w:r w:rsidRPr="00E145E6">
        <w:rPr>
          <w:rStyle w:val="Char1"/>
          <w:rFonts w:hint="cs"/>
          <w:spacing w:val="-6"/>
          <w:rtl/>
        </w:rPr>
        <w:t xml:space="preserve"> مجلاً.</w:t>
      </w:r>
      <w:r w:rsidR="002F6119" w:rsidRPr="00E145E6">
        <w:rPr>
          <w:rStyle w:val="Char1"/>
          <w:rFonts w:hint="cs"/>
          <w:spacing w:val="-6"/>
          <w:rtl/>
        </w:rPr>
        <w:t xml:space="preserve"> </w:t>
      </w:r>
      <w:r w:rsidR="00DE5033" w:rsidRPr="00E145E6">
        <w:rPr>
          <w:rStyle w:val="Char1"/>
          <w:spacing w:val="-6"/>
          <w:rtl/>
        </w:rPr>
        <w:t>أ</w:t>
      </w:r>
      <w:r w:rsidR="00DE5033" w:rsidRPr="00E145E6">
        <w:rPr>
          <w:rStyle w:val="Char1"/>
          <w:rFonts w:hint="cs"/>
          <w:spacing w:val="-6"/>
          <w:rtl/>
        </w:rPr>
        <w:t>َ</w:t>
      </w:r>
      <w:r w:rsidR="00DE5033" w:rsidRPr="00E145E6">
        <w:rPr>
          <w:rStyle w:val="Char1"/>
          <w:spacing w:val="-6"/>
          <w:rtl/>
        </w:rPr>
        <w:t>ق</w:t>
      </w:r>
      <w:r w:rsidR="00DE5033" w:rsidRPr="00E145E6">
        <w:rPr>
          <w:rStyle w:val="Char1"/>
          <w:rFonts w:hint="cs"/>
          <w:spacing w:val="-6"/>
          <w:rtl/>
        </w:rPr>
        <w:t>ُ</w:t>
      </w:r>
      <w:r w:rsidR="00DE5033" w:rsidRPr="00E145E6">
        <w:rPr>
          <w:rStyle w:val="Char1"/>
          <w:spacing w:val="-6"/>
          <w:rtl/>
        </w:rPr>
        <w:t>ول</w:t>
      </w:r>
      <w:r w:rsidR="00DE5033" w:rsidRPr="00E145E6">
        <w:rPr>
          <w:rStyle w:val="Char1"/>
          <w:rFonts w:hint="cs"/>
          <w:spacing w:val="-6"/>
          <w:rtl/>
        </w:rPr>
        <w:t>ُ</w:t>
      </w:r>
      <w:r w:rsidR="00DE5033" w:rsidRPr="00E145E6">
        <w:rPr>
          <w:rStyle w:val="Char1"/>
          <w:spacing w:val="-6"/>
          <w:rtl/>
        </w:rPr>
        <w:t xml:space="preserve"> ق</w:t>
      </w:r>
      <w:r w:rsidR="00DE5033" w:rsidRPr="00E145E6">
        <w:rPr>
          <w:rStyle w:val="Char1"/>
          <w:rFonts w:hint="cs"/>
          <w:spacing w:val="-6"/>
          <w:rtl/>
        </w:rPr>
        <w:t>َ</w:t>
      </w:r>
      <w:r w:rsidR="00DE5033" w:rsidRPr="00E145E6">
        <w:rPr>
          <w:rStyle w:val="Char1"/>
          <w:spacing w:val="-6"/>
          <w:rtl/>
        </w:rPr>
        <w:t>و</w:t>
      </w:r>
      <w:r w:rsidR="00DE5033" w:rsidRPr="00E145E6">
        <w:rPr>
          <w:rStyle w:val="Char1"/>
          <w:rFonts w:hint="cs"/>
          <w:spacing w:val="-6"/>
          <w:rtl/>
        </w:rPr>
        <w:t>ْ</w:t>
      </w:r>
      <w:r w:rsidR="00DE5033" w:rsidRPr="00E145E6">
        <w:rPr>
          <w:rStyle w:val="Char1"/>
          <w:spacing w:val="-6"/>
          <w:rtl/>
        </w:rPr>
        <w:t>ل</w:t>
      </w:r>
      <w:r w:rsidR="00DE5033" w:rsidRPr="00E145E6">
        <w:rPr>
          <w:rStyle w:val="Char1"/>
          <w:rFonts w:hint="cs"/>
          <w:spacing w:val="-6"/>
          <w:rtl/>
        </w:rPr>
        <w:t>ِ</w:t>
      </w:r>
      <w:r w:rsidR="00DE5033" w:rsidRPr="00E145E6">
        <w:rPr>
          <w:rStyle w:val="Char1"/>
          <w:spacing w:val="-6"/>
          <w:rtl/>
        </w:rPr>
        <w:t>ي هذا و</w:t>
      </w:r>
      <w:r w:rsidR="00DE5033" w:rsidRPr="00E145E6">
        <w:rPr>
          <w:rStyle w:val="Char1"/>
          <w:rFonts w:hint="cs"/>
          <w:spacing w:val="-6"/>
          <w:rtl/>
        </w:rPr>
        <w:t>َ</w:t>
      </w:r>
      <w:r w:rsidR="00DE5033" w:rsidRPr="00E145E6">
        <w:rPr>
          <w:rStyle w:val="Char1"/>
          <w:spacing w:val="-6"/>
          <w:rtl/>
        </w:rPr>
        <w:t>أست</w:t>
      </w:r>
      <w:r w:rsidR="00DE5033" w:rsidRPr="00E145E6">
        <w:rPr>
          <w:rStyle w:val="Char1"/>
          <w:rFonts w:hint="cs"/>
          <w:spacing w:val="-6"/>
          <w:rtl/>
        </w:rPr>
        <w:t>َ</w:t>
      </w:r>
      <w:r w:rsidR="00DE5033" w:rsidRPr="00E145E6">
        <w:rPr>
          <w:rStyle w:val="Char1"/>
          <w:spacing w:val="-6"/>
          <w:rtl/>
        </w:rPr>
        <w:t>غ</w:t>
      </w:r>
      <w:r w:rsidR="00DE5033" w:rsidRPr="00E145E6">
        <w:rPr>
          <w:rStyle w:val="Char1"/>
          <w:rFonts w:hint="cs"/>
          <w:spacing w:val="-6"/>
          <w:rtl/>
        </w:rPr>
        <w:t>ْ</w:t>
      </w:r>
      <w:r w:rsidR="00DE5033" w:rsidRPr="00E145E6">
        <w:rPr>
          <w:rStyle w:val="Char1"/>
          <w:spacing w:val="-6"/>
          <w:rtl/>
        </w:rPr>
        <w:t>ف</w:t>
      </w:r>
      <w:r w:rsidR="00DE5033" w:rsidRPr="00E145E6">
        <w:rPr>
          <w:rStyle w:val="Char1"/>
          <w:rFonts w:hint="cs"/>
          <w:spacing w:val="-6"/>
          <w:rtl/>
        </w:rPr>
        <w:t>ِ</w:t>
      </w:r>
      <w:r w:rsidR="00DE5033" w:rsidRPr="00E145E6">
        <w:rPr>
          <w:rStyle w:val="Char1"/>
          <w:spacing w:val="-6"/>
          <w:rtl/>
        </w:rPr>
        <w:t>ر</w:t>
      </w:r>
      <w:r w:rsidR="00DE5033" w:rsidRPr="00E145E6">
        <w:rPr>
          <w:rStyle w:val="Char1"/>
          <w:rFonts w:hint="cs"/>
          <w:spacing w:val="-6"/>
          <w:rtl/>
        </w:rPr>
        <w:t>ُ</w:t>
      </w:r>
      <w:r w:rsidR="00DE5033" w:rsidRPr="00E145E6">
        <w:rPr>
          <w:rStyle w:val="Char1"/>
          <w:spacing w:val="-6"/>
          <w:rtl/>
        </w:rPr>
        <w:t xml:space="preserve"> الله</w:t>
      </w:r>
      <w:r w:rsidR="00DE5033" w:rsidRPr="00E145E6">
        <w:rPr>
          <w:rStyle w:val="Char1"/>
          <w:rFonts w:hint="cs"/>
          <w:spacing w:val="-6"/>
          <w:rtl/>
        </w:rPr>
        <w:t>َ</w:t>
      </w:r>
      <w:r w:rsidR="00DE5033" w:rsidRPr="00E145E6">
        <w:rPr>
          <w:rStyle w:val="Char1"/>
          <w:spacing w:val="-6"/>
          <w:rtl/>
        </w:rPr>
        <w:t xml:space="preserve"> الع</w:t>
      </w:r>
      <w:r w:rsidR="00DE5033" w:rsidRPr="00E145E6">
        <w:rPr>
          <w:rStyle w:val="Char1"/>
          <w:rFonts w:hint="cs"/>
          <w:spacing w:val="-6"/>
          <w:rtl/>
        </w:rPr>
        <w:t>َ</w:t>
      </w:r>
      <w:r w:rsidR="00DE5033" w:rsidRPr="00E145E6">
        <w:rPr>
          <w:rStyle w:val="Char1"/>
          <w:spacing w:val="-6"/>
          <w:rtl/>
        </w:rPr>
        <w:t>ظ</w:t>
      </w:r>
      <w:r w:rsidR="00DE5033" w:rsidRPr="00E145E6">
        <w:rPr>
          <w:rStyle w:val="Char1"/>
          <w:rFonts w:hint="cs"/>
          <w:spacing w:val="-6"/>
          <w:rtl/>
        </w:rPr>
        <w:t>ِ</w:t>
      </w:r>
      <w:r w:rsidR="00DE5033" w:rsidRPr="00E145E6">
        <w:rPr>
          <w:rStyle w:val="Char1"/>
          <w:spacing w:val="-6"/>
          <w:rtl/>
        </w:rPr>
        <w:t>يم</w:t>
      </w:r>
      <w:r w:rsidR="00DE5033" w:rsidRPr="00E145E6">
        <w:rPr>
          <w:rStyle w:val="Char1"/>
          <w:rFonts w:hint="cs"/>
          <w:spacing w:val="-6"/>
          <w:rtl/>
        </w:rPr>
        <w:t>َ</w:t>
      </w:r>
      <w:r w:rsidR="00DE5033" w:rsidRPr="00E145E6">
        <w:rPr>
          <w:rStyle w:val="Char1"/>
          <w:spacing w:val="-6"/>
          <w:rtl/>
        </w:rPr>
        <w:t xml:space="preserve"> ل</w:t>
      </w:r>
      <w:r w:rsidR="00DE5033" w:rsidRPr="00E145E6">
        <w:rPr>
          <w:rStyle w:val="Char1"/>
          <w:rFonts w:hint="cs"/>
          <w:spacing w:val="-6"/>
          <w:rtl/>
        </w:rPr>
        <w:t>ِ</w:t>
      </w:r>
      <w:r w:rsidR="00DE5033" w:rsidRPr="00E145E6">
        <w:rPr>
          <w:rStyle w:val="Char1"/>
          <w:spacing w:val="-6"/>
          <w:rtl/>
        </w:rPr>
        <w:t>ي و</w:t>
      </w:r>
      <w:r w:rsidR="00DE5033" w:rsidRPr="00E145E6">
        <w:rPr>
          <w:rStyle w:val="Char1"/>
          <w:rFonts w:hint="cs"/>
          <w:spacing w:val="-6"/>
          <w:rtl/>
        </w:rPr>
        <w:t>َ</w:t>
      </w:r>
      <w:r w:rsidR="00DE5033" w:rsidRPr="00E145E6">
        <w:rPr>
          <w:rStyle w:val="Char1"/>
          <w:spacing w:val="-6"/>
          <w:rtl/>
        </w:rPr>
        <w:t>ل</w:t>
      </w:r>
      <w:r w:rsidR="00DE5033" w:rsidRPr="00E145E6">
        <w:rPr>
          <w:rStyle w:val="Char1"/>
          <w:rFonts w:hint="cs"/>
          <w:spacing w:val="-6"/>
          <w:rtl/>
        </w:rPr>
        <w:t>َ</w:t>
      </w:r>
      <w:r w:rsidR="00DE5033" w:rsidRPr="00E145E6">
        <w:rPr>
          <w:rStyle w:val="Char1"/>
          <w:spacing w:val="-6"/>
          <w:rtl/>
        </w:rPr>
        <w:t>ك</w:t>
      </w:r>
      <w:r w:rsidR="00DE5033" w:rsidRPr="00E145E6">
        <w:rPr>
          <w:rStyle w:val="Char1"/>
          <w:rFonts w:hint="cs"/>
          <w:spacing w:val="-6"/>
          <w:rtl/>
        </w:rPr>
        <w:t>ُ</w:t>
      </w:r>
      <w:r w:rsidR="00DE5033" w:rsidRPr="00E145E6">
        <w:rPr>
          <w:rStyle w:val="Char1"/>
          <w:spacing w:val="-6"/>
          <w:rtl/>
        </w:rPr>
        <w:t>م</w:t>
      </w:r>
      <w:r w:rsidR="00DE5033" w:rsidRPr="00E145E6">
        <w:rPr>
          <w:rStyle w:val="Char1"/>
          <w:rFonts w:hint="cs"/>
          <w:spacing w:val="-6"/>
          <w:rtl/>
        </w:rPr>
        <w:t>ْ</w:t>
      </w:r>
      <w:r w:rsidR="00DE5033" w:rsidRPr="00E145E6">
        <w:rPr>
          <w:rStyle w:val="Char1"/>
          <w:spacing w:val="-6"/>
          <w:rtl/>
        </w:rPr>
        <w:t xml:space="preserve"> و</w:t>
      </w:r>
      <w:r w:rsidR="00DE5033" w:rsidRPr="00E145E6">
        <w:rPr>
          <w:rStyle w:val="Char1"/>
          <w:rFonts w:hint="cs"/>
          <w:spacing w:val="-6"/>
          <w:rtl/>
        </w:rPr>
        <w:t>َ</w:t>
      </w:r>
      <w:r w:rsidR="00DE5033" w:rsidRPr="00E145E6">
        <w:rPr>
          <w:rStyle w:val="Char1"/>
          <w:spacing w:val="-6"/>
          <w:rtl/>
        </w:rPr>
        <w:t>ل</w:t>
      </w:r>
      <w:r w:rsidR="00DE5033" w:rsidRPr="00E145E6">
        <w:rPr>
          <w:rStyle w:val="Char1"/>
          <w:rFonts w:hint="cs"/>
          <w:spacing w:val="-6"/>
          <w:rtl/>
        </w:rPr>
        <w:t>ِ</w:t>
      </w:r>
      <w:r w:rsidR="00DE5033" w:rsidRPr="00E145E6">
        <w:rPr>
          <w:rStyle w:val="Char1"/>
          <w:spacing w:val="-6"/>
          <w:rtl/>
        </w:rPr>
        <w:t>ل</w:t>
      </w:r>
      <w:r w:rsidR="00DE5033" w:rsidRPr="00E145E6">
        <w:rPr>
          <w:rStyle w:val="Char1"/>
          <w:rFonts w:hint="cs"/>
          <w:spacing w:val="-6"/>
          <w:rtl/>
        </w:rPr>
        <w:t>ْـ</w:t>
      </w:r>
      <w:r w:rsidR="00DE5033" w:rsidRPr="00E145E6">
        <w:rPr>
          <w:rStyle w:val="Char1"/>
          <w:spacing w:val="-6"/>
          <w:rtl/>
        </w:rPr>
        <w:t>م</w:t>
      </w:r>
      <w:r w:rsidR="00DE5033" w:rsidRPr="00E145E6">
        <w:rPr>
          <w:rStyle w:val="Char1"/>
          <w:rFonts w:hint="cs"/>
          <w:spacing w:val="-6"/>
          <w:rtl/>
        </w:rPr>
        <w:t>ُ</w:t>
      </w:r>
      <w:r w:rsidR="00DE5033" w:rsidRPr="00E145E6">
        <w:rPr>
          <w:rStyle w:val="Char1"/>
          <w:spacing w:val="-6"/>
          <w:rtl/>
        </w:rPr>
        <w:t>س</w:t>
      </w:r>
      <w:r w:rsidR="00DE5033" w:rsidRPr="00E145E6">
        <w:rPr>
          <w:rStyle w:val="Char1"/>
          <w:rFonts w:hint="cs"/>
          <w:spacing w:val="-6"/>
          <w:rtl/>
        </w:rPr>
        <w:t>ْ</w:t>
      </w:r>
      <w:r w:rsidR="00DE5033" w:rsidRPr="00E145E6">
        <w:rPr>
          <w:rStyle w:val="Char1"/>
          <w:spacing w:val="-6"/>
          <w:rtl/>
        </w:rPr>
        <w:t>ل</w:t>
      </w:r>
      <w:r w:rsidR="00DE5033" w:rsidRPr="00E145E6">
        <w:rPr>
          <w:rStyle w:val="Char1"/>
          <w:rFonts w:hint="cs"/>
          <w:spacing w:val="-6"/>
          <w:rtl/>
        </w:rPr>
        <w:t>ِ</w:t>
      </w:r>
      <w:r w:rsidR="00DE5033" w:rsidRPr="00E145E6">
        <w:rPr>
          <w:rStyle w:val="Char1"/>
          <w:spacing w:val="-6"/>
          <w:rtl/>
        </w:rPr>
        <w:t>مي</w:t>
      </w:r>
      <w:r w:rsidR="00DE5033" w:rsidRPr="00E145E6">
        <w:rPr>
          <w:rStyle w:val="Char1"/>
          <w:rFonts w:hint="cs"/>
          <w:spacing w:val="-6"/>
          <w:rtl/>
        </w:rPr>
        <w:t>ِ</w:t>
      </w:r>
      <w:r w:rsidR="00DE5033" w:rsidRPr="00E145E6">
        <w:rPr>
          <w:rStyle w:val="Char1"/>
          <w:spacing w:val="-6"/>
          <w:rtl/>
        </w:rPr>
        <w:t>ن</w:t>
      </w:r>
      <w:r w:rsidR="00DE5033" w:rsidRPr="00E145E6">
        <w:rPr>
          <w:rStyle w:val="Char1"/>
          <w:rFonts w:hint="cs"/>
          <w:spacing w:val="-6"/>
          <w:rtl/>
        </w:rPr>
        <w:t>َ،</w:t>
      </w:r>
      <w:r w:rsidR="00DE5033" w:rsidRPr="00E145E6">
        <w:rPr>
          <w:rStyle w:val="Char1"/>
          <w:spacing w:val="-6"/>
          <w:rtl/>
        </w:rPr>
        <w:t xml:space="preserve"> ف</w:t>
      </w:r>
      <w:r w:rsidR="00DE5033" w:rsidRPr="00E145E6">
        <w:rPr>
          <w:rStyle w:val="Char1"/>
          <w:rFonts w:hint="cs"/>
          <w:spacing w:val="-6"/>
          <w:rtl/>
        </w:rPr>
        <w:t>َ</w:t>
      </w:r>
      <w:r w:rsidR="00DE5033" w:rsidRPr="00E145E6">
        <w:rPr>
          <w:rStyle w:val="Char1"/>
          <w:spacing w:val="-6"/>
          <w:rtl/>
        </w:rPr>
        <w:t>اس</w:t>
      </w:r>
      <w:r w:rsidR="00DE5033" w:rsidRPr="00E145E6">
        <w:rPr>
          <w:rStyle w:val="Char1"/>
          <w:rFonts w:hint="cs"/>
          <w:spacing w:val="-6"/>
          <w:rtl/>
        </w:rPr>
        <w:t>ْ</w:t>
      </w:r>
      <w:r w:rsidR="00DE5033" w:rsidRPr="00E145E6">
        <w:rPr>
          <w:rStyle w:val="Char1"/>
          <w:spacing w:val="-6"/>
          <w:rtl/>
        </w:rPr>
        <w:t>ت</w:t>
      </w:r>
      <w:r w:rsidR="00DE5033" w:rsidRPr="00E145E6">
        <w:rPr>
          <w:rStyle w:val="Char1"/>
          <w:rFonts w:hint="cs"/>
          <w:spacing w:val="-6"/>
          <w:rtl/>
        </w:rPr>
        <w:t>َ</w:t>
      </w:r>
      <w:r w:rsidR="00DE5033" w:rsidRPr="00E145E6">
        <w:rPr>
          <w:rStyle w:val="Char1"/>
          <w:spacing w:val="-6"/>
          <w:rtl/>
        </w:rPr>
        <w:t>غ</w:t>
      </w:r>
      <w:r w:rsidR="00DE5033" w:rsidRPr="00E145E6">
        <w:rPr>
          <w:rStyle w:val="Char1"/>
          <w:rFonts w:hint="cs"/>
          <w:spacing w:val="-6"/>
          <w:rtl/>
        </w:rPr>
        <w:t>ْ</w:t>
      </w:r>
      <w:r w:rsidR="00DE5033" w:rsidRPr="00E145E6">
        <w:rPr>
          <w:rStyle w:val="Char1"/>
          <w:spacing w:val="-6"/>
          <w:rtl/>
        </w:rPr>
        <w:t>ف</w:t>
      </w:r>
      <w:r w:rsidR="00DE5033" w:rsidRPr="00E145E6">
        <w:rPr>
          <w:rStyle w:val="Char1"/>
          <w:rFonts w:hint="cs"/>
          <w:spacing w:val="-6"/>
          <w:rtl/>
        </w:rPr>
        <w:t>ِ</w:t>
      </w:r>
      <w:r w:rsidR="00DE5033" w:rsidRPr="00E145E6">
        <w:rPr>
          <w:rStyle w:val="Char1"/>
          <w:spacing w:val="-6"/>
          <w:rtl/>
        </w:rPr>
        <w:t>ر</w:t>
      </w:r>
      <w:r w:rsidR="00DE5033" w:rsidRPr="00E145E6">
        <w:rPr>
          <w:rStyle w:val="Char1"/>
          <w:rFonts w:hint="cs"/>
          <w:spacing w:val="-6"/>
          <w:rtl/>
        </w:rPr>
        <w:t>ُ</w:t>
      </w:r>
      <w:r w:rsidR="00DE5033" w:rsidRPr="00E145E6">
        <w:rPr>
          <w:rStyle w:val="Char1"/>
          <w:spacing w:val="-6"/>
          <w:rtl/>
        </w:rPr>
        <w:t>وه</w:t>
      </w:r>
      <w:r w:rsidR="00DE5033" w:rsidRPr="00E145E6">
        <w:rPr>
          <w:rStyle w:val="Char1"/>
          <w:rFonts w:hint="cs"/>
          <w:spacing w:val="-6"/>
          <w:rtl/>
        </w:rPr>
        <w:t>ُ</w:t>
      </w:r>
      <w:r w:rsidR="00DE5033" w:rsidRPr="00E145E6">
        <w:rPr>
          <w:rStyle w:val="Char1"/>
          <w:spacing w:val="-6"/>
          <w:rtl/>
        </w:rPr>
        <w:t xml:space="preserve"> إ</w:t>
      </w:r>
      <w:r w:rsidR="00DE5033" w:rsidRPr="00E145E6">
        <w:rPr>
          <w:rStyle w:val="Char1"/>
          <w:rFonts w:hint="cs"/>
          <w:spacing w:val="-6"/>
          <w:rtl/>
        </w:rPr>
        <w:t>ِ</w:t>
      </w:r>
      <w:r w:rsidR="00DE5033" w:rsidRPr="00E145E6">
        <w:rPr>
          <w:rStyle w:val="Char1"/>
          <w:spacing w:val="-6"/>
          <w:rtl/>
        </w:rPr>
        <w:t>ن</w:t>
      </w:r>
      <w:r w:rsidR="00DE5033" w:rsidRPr="00E145E6">
        <w:rPr>
          <w:rStyle w:val="Char1"/>
          <w:rFonts w:hint="cs"/>
          <w:spacing w:val="-6"/>
          <w:rtl/>
        </w:rPr>
        <w:t>َّ</w:t>
      </w:r>
      <w:r w:rsidR="00DE5033" w:rsidRPr="00E145E6">
        <w:rPr>
          <w:rStyle w:val="Char1"/>
          <w:spacing w:val="-6"/>
          <w:rtl/>
        </w:rPr>
        <w:t>ه</w:t>
      </w:r>
      <w:r w:rsidR="00DE5033" w:rsidRPr="00E145E6">
        <w:rPr>
          <w:rStyle w:val="Char1"/>
          <w:rFonts w:hint="cs"/>
          <w:spacing w:val="-6"/>
          <w:rtl/>
        </w:rPr>
        <w:t>ُ</w:t>
      </w:r>
      <w:r w:rsidR="00DE5033" w:rsidRPr="00E145E6">
        <w:rPr>
          <w:rStyle w:val="Char1"/>
          <w:spacing w:val="-6"/>
          <w:rtl/>
        </w:rPr>
        <w:t xml:space="preserve"> ه</w:t>
      </w:r>
      <w:r w:rsidR="00DE5033" w:rsidRPr="00E145E6">
        <w:rPr>
          <w:rStyle w:val="Char1"/>
          <w:rFonts w:hint="cs"/>
          <w:spacing w:val="-6"/>
          <w:rtl/>
        </w:rPr>
        <w:t>ُ</w:t>
      </w:r>
      <w:r w:rsidR="00DE5033" w:rsidRPr="00E145E6">
        <w:rPr>
          <w:rStyle w:val="Char1"/>
          <w:spacing w:val="-6"/>
          <w:rtl/>
        </w:rPr>
        <w:t>و</w:t>
      </w:r>
      <w:r w:rsidR="00DE5033" w:rsidRPr="00E145E6">
        <w:rPr>
          <w:rStyle w:val="Char1"/>
          <w:rFonts w:hint="cs"/>
          <w:spacing w:val="-6"/>
          <w:rtl/>
        </w:rPr>
        <w:t>َ</w:t>
      </w:r>
      <w:r w:rsidR="00DE5033" w:rsidRPr="00E145E6">
        <w:rPr>
          <w:rStyle w:val="Char1"/>
          <w:spacing w:val="-6"/>
          <w:rtl/>
        </w:rPr>
        <w:t xml:space="preserve"> الغ</w:t>
      </w:r>
      <w:r w:rsidR="00DE5033" w:rsidRPr="00E145E6">
        <w:rPr>
          <w:rStyle w:val="Char1"/>
          <w:rFonts w:hint="cs"/>
          <w:spacing w:val="-6"/>
          <w:rtl/>
        </w:rPr>
        <w:t>َ</w:t>
      </w:r>
      <w:r w:rsidR="00DE5033" w:rsidRPr="00E145E6">
        <w:rPr>
          <w:rStyle w:val="Char1"/>
          <w:spacing w:val="-6"/>
          <w:rtl/>
        </w:rPr>
        <w:t>ف</w:t>
      </w:r>
      <w:r w:rsidR="00DE5033" w:rsidRPr="00E145E6">
        <w:rPr>
          <w:rStyle w:val="Char1"/>
          <w:rFonts w:hint="cs"/>
          <w:spacing w:val="-6"/>
          <w:rtl/>
        </w:rPr>
        <w:t>ُ</w:t>
      </w:r>
      <w:r w:rsidR="00DE5033" w:rsidRPr="00E145E6">
        <w:rPr>
          <w:rStyle w:val="Char1"/>
          <w:spacing w:val="-6"/>
          <w:rtl/>
        </w:rPr>
        <w:t>ور</w:t>
      </w:r>
      <w:r w:rsidR="00DE5033" w:rsidRPr="00E145E6">
        <w:rPr>
          <w:rStyle w:val="Char1"/>
          <w:rFonts w:hint="cs"/>
          <w:spacing w:val="-6"/>
          <w:rtl/>
        </w:rPr>
        <w:t>ُ</w:t>
      </w:r>
      <w:r w:rsidR="00DE5033" w:rsidRPr="00E145E6">
        <w:rPr>
          <w:rStyle w:val="Char1"/>
          <w:spacing w:val="-6"/>
          <w:rtl/>
        </w:rPr>
        <w:t xml:space="preserve"> الر</w:t>
      </w:r>
      <w:r w:rsidR="00DE5033" w:rsidRPr="00E145E6">
        <w:rPr>
          <w:rStyle w:val="Char1"/>
          <w:rFonts w:hint="cs"/>
          <w:spacing w:val="-6"/>
          <w:rtl/>
        </w:rPr>
        <w:t>َّ</w:t>
      </w:r>
      <w:r w:rsidR="00DE5033" w:rsidRPr="00E145E6">
        <w:rPr>
          <w:rStyle w:val="Char1"/>
          <w:spacing w:val="-6"/>
          <w:rtl/>
        </w:rPr>
        <w:t>ح</w:t>
      </w:r>
      <w:r w:rsidR="00DE5033" w:rsidRPr="00E145E6">
        <w:rPr>
          <w:rStyle w:val="Char1"/>
          <w:rFonts w:hint="cs"/>
          <w:spacing w:val="-6"/>
          <w:rtl/>
        </w:rPr>
        <w:t>ِ</w:t>
      </w:r>
      <w:r w:rsidR="00DE5033" w:rsidRPr="00E145E6">
        <w:rPr>
          <w:rStyle w:val="Char1"/>
          <w:spacing w:val="-6"/>
          <w:rtl/>
        </w:rPr>
        <w:t>يم</w:t>
      </w:r>
      <w:r w:rsidR="00DE5033" w:rsidRPr="00E145E6">
        <w:rPr>
          <w:rStyle w:val="Char1"/>
          <w:rFonts w:hint="cs"/>
          <w:spacing w:val="-6"/>
          <w:rtl/>
        </w:rPr>
        <w:t>ِ الجَوَادِ الْكَرِيم بِرَحمَتِهِ نَستَغِيثُ وَهُوَ أَرْحَمُ الرَّاحِــمِيِنَ</w:t>
      </w:r>
      <w:r w:rsidR="00DE5033" w:rsidRPr="00E145E6">
        <w:rPr>
          <w:rFonts w:ascii="Traditional Arabic" w:hAnsi="Traditional Arabic" w:cs="Traditional Arabic"/>
          <w:spacing w:val="-6"/>
          <w:rtl/>
        </w:rPr>
        <w:t>»</w:t>
      </w:r>
      <w:r w:rsidR="00DE5033" w:rsidRPr="00E145E6">
        <w:rPr>
          <w:rFonts w:hint="cs"/>
          <w:spacing w:val="-6"/>
          <w:rtl/>
        </w:rPr>
        <w:t>.</w:t>
      </w:r>
    </w:p>
    <w:p w:rsidR="00C07629" w:rsidRDefault="00C07629" w:rsidP="005455AA">
      <w:pPr>
        <w:pStyle w:val="a4"/>
        <w:rPr>
          <w:rtl/>
          <w:lang w:bidi="ur-PK"/>
        </w:rPr>
        <w:sectPr w:rsidR="00C07629" w:rsidSect="00C14F87">
          <w:footnotePr>
            <w:numRestart w:val="eachPage"/>
          </w:footnotePr>
          <w:pgSz w:w="9356" w:h="13608" w:code="9"/>
          <w:pgMar w:top="567" w:right="1134" w:bottom="851" w:left="1134" w:header="454" w:footer="0" w:gutter="0"/>
          <w:cols w:space="708"/>
          <w:titlePg/>
          <w:bidi/>
          <w:rtlGutter/>
          <w:docGrid w:linePitch="381"/>
        </w:sectPr>
      </w:pPr>
    </w:p>
    <w:p w:rsidR="00C07629" w:rsidRDefault="00C07629" w:rsidP="00E145E6">
      <w:pPr>
        <w:pStyle w:val="a1"/>
        <w:spacing w:line="216" w:lineRule="auto"/>
        <w:rPr>
          <w:rtl/>
        </w:rPr>
      </w:pPr>
      <w:bookmarkStart w:id="39" w:name="_Toc437893428"/>
      <w:r>
        <w:rPr>
          <w:rFonts w:hint="cs"/>
          <w:rtl/>
        </w:rPr>
        <w:t xml:space="preserve">خطبۀ هجدهم: </w:t>
      </w:r>
      <w:r w:rsidR="00E145E6">
        <w:rPr>
          <w:rtl/>
        </w:rPr>
        <w:br/>
      </w:r>
      <w:r>
        <w:rPr>
          <w:rFonts w:hint="cs"/>
          <w:rtl/>
        </w:rPr>
        <w:t>جمع شدن خیر و نیکی در شب‌قدر</w:t>
      </w:r>
      <w:bookmarkEnd w:id="39"/>
    </w:p>
    <w:p w:rsidR="00C07629" w:rsidRDefault="00BE23F1" w:rsidP="00C07629">
      <w:pPr>
        <w:pStyle w:val="a8"/>
        <w:rPr>
          <w:rtl/>
          <w:lang w:bidi="ar-SA"/>
        </w:rPr>
      </w:pPr>
      <w:r>
        <w:rPr>
          <w:rFonts w:ascii="Traditional Arabic" w:hAnsi="Traditional Arabic" w:cs="Traditional Arabic"/>
          <w:rtl/>
          <w:lang w:bidi="ar-SA"/>
        </w:rPr>
        <w:t>«</w:t>
      </w:r>
      <w:r w:rsidR="0012505E" w:rsidRPr="002F6119">
        <w:rPr>
          <w:rStyle w:val="Char1"/>
          <w:rFonts w:hint="cs"/>
          <w:rtl/>
        </w:rPr>
        <w:t>الحمدلله حمداً ينبغي لجلال وجهه وعظيم سلطانه. وأشهد أن لا إله إلا الله وحده لا شريك له. عم جوده ورحم</w:t>
      </w:r>
      <w:r w:rsidR="002324B3" w:rsidRPr="002F6119">
        <w:rPr>
          <w:rStyle w:val="Char1"/>
          <w:rFonts w:hint="cs"/>
          <w:rtl/>
        </w:rPr>
        <w:t>أ</w:t>
      </w:r>
      <w:r w:rsidR="0012505E" w:rsidRPr="002F6119">
        <w:rPr>
          <w:rStyle w:val="Char1"/>
          <w:rFonts w:hint="cs"/>
          <w:rtl/>
        </w:rPr>
        <w:t>ه، أشهد أن محمداً عبده ورسوله سطع علي العالمين</w:t>
      </w:r>
      <w:r w:rsidRPr="002F6119">
        <w:rPr>
          <w:rStyle w:val="Char1"/>
          <w:rFonts w:hint="cs"/>
          <w:rtl/>
        </w:rPr>
        <w:t xml:space="preserve"> نوره وضياؤه. اللهم صل وسلم علي سيدنا محمدٍ وعلي آله وصحبه والصَّالحين</w:t>
      </w:r>
      <w:r>
        <w:rPr>
          <w:rFonts w:ascii="Traditional Arabic" w:hAnsi="Traditional Arabic" w:cs="Traditional Arabic"/>
          <w:rtl/>
          <w:lang w:bidi="ar-SA"/>
        </w:rPr>
        <w:t>»</w:t>
      </w:r>
      <w:r>
        <w:rPr>
          <w:rFonts w:hint="cs"/>
          <w:rtl/>
          <w:lang w:bidi="ar-SA"/>
        </w:rPr>
        <w:t>.</w:t>
      </w:r>
    </w:p>
    <w:p w:rsidR="00995FB3" w:rsidRDefault="001C1FEC" w:rsidP="00C07629">
      <w:pPr>
        <w:pStyle w:val="a8"/>
        <w:rPr>
          <w:rtl/>
          <w:lang w:bidi="ur-PK"/>
        </w:rPr>
      </w:pPr>
      <w:r>
        <w:rPr>
          <w:rFonts w:hint="cs"/>
          <w:rtl/>
          <w:lang w:bidi="ur-PK"/>
        </w:rPr>
        <w:t>حمد و ستایش خداوند را، حمد و ستایشی ک</w:t>
      </w:r>
      <w:r w:rsidR="00314868">
        <w:rPr>
          <w:rFonts w:hint="cs"/>
          <w:rtl/>
          <w:lang w:bidi="ur-PK"/>
        </w:rPr>
        <w:t>ه</w:t>
      </w:r>
      <w:r>
        <w:rPr>
          <w:rFonts w:hint="cs"/>
          <w:rtl/>
          <w:lang w:bidi="ur-PK"/>
        </w:rPr>
        <w:t xml:space="preserve"> شایست</w:t>
      </w:r>
      <w:r w:rsidR="00314868">
        <w:rPr>
          <w:rFonts w:hint="cs"/>
          <w:rtl/>
          <w:lang w:bidi="ur-PK"/>
        </w:rPr>
        <w:t>ۀ</w:t>
      </w:r>
      <w:r>
        <w:rPr>
          <w:rFonts w:hint="cs"/>
          <w:rtl/>
          <w:lang w:bidi="ur-PK"/>
        </w:rPr>
        <w:t xml:space="preserve"> شکو</w:t>
      </w:r>
      <w:r w:rsidR="00314868">
        <w:rPr>
          <w:rFonts w:hint="cs"/>
          <w:rtl/>
          <w:lang w:bidi="ur-PK"/>
        </w:rPr>
        <w:t>ه</w:t>
      </w:r>
      <w:r>
        <w:rPr>
          <w:rFonts w:hint="cs"/>
          <w:rtl/>
          <w:lang w:bidi="ur-PK"/>
        </w:rPr>
        <w:t xml:space="preserve"> صورتش و عظمت مقام و منزلتش است و شھادت و گواھی می‌دھم، خدایی جز خدای یگان</w:t>
      </w:r>
      <w:r w:rsidR="00314868">
        <w:rPr>
          <w:rFonts w:hint="cs"/>
          <w:rtl/>
          <w:lang w:bidi="ur-PK"/>
        </w:rPr>
        <w:t>ه</w:t>
      </w:r>
      <w:r>
        <w:rPr>
          <w:rFonts w:hint="cs"/>
          <w:rtl/>
          <w:lang w:bidi="ur-PK"/>
        </w:rPr>
        <w:t xml:space="preserve"> ک</w:t>
      </w:r>
      <w:r w:rsidR="00314868">
        <w:rPr>
          <w:rFonts w:hint="cs"/>
          <w:rtl/>
          <w:lang w:bidi="ur-PK"/>
        </w:rPr>
        <w:t>ه</w:t>
      </w:r>
      <w:r>
        <w:rPr>
          <w:rFonts w:hint="cs"/>
          <w:rtl/>
          <w:lang w:bidi="ur-PK"/>
        </w:rPr>
        <w:t xml:space="preserve"> ھیچ شریکی ندارد نیست، ک</w:t>
      </w:r>
      <w:r w:rsidR="00314868">
        <w:rPr>
          <w:rFonts w:hint="cs"/>
          <w:rtl/>
          <w:lang w:bidi="ur-PK"/>
        </w:rPr>
        <w:t>ه</w:t>
      </w:r>
      <w:r>
        <w:rPr>
          <w:rFonts w:hint="cs"/>
          <w:rtl/>
          <w:lang w:bidi="ur-PK"/>
        </w:rPr>
        <w:t xml:space="preserve"> جود و بخشش و رحمتش در ھم</w:t>
      </w:r>
      <w:r w:rsidR="00314868">
        <w:rPr>
          <w:rFonts w:hint="cs"/>
          <w:rtl/>
          <w:lang w:bidi="ur-PK"/>
        </w:rPr>
        <w:t>ۀ</w:t>
      </w:r>
      <w:r>
        <w:rPr>
          <w:rFonts w:hint="cs"/>
          <w:rtl/>
          <w:lang w:bidi="ur-PK"/>
        </w:rPr>
        <w:t xml:space="preserve"> سرزمین‌ھا عمومیّت یافت، و شھادت و گواھی می‌دھم ک</w:t>
      </w:r>
      <w:r w:rsidR="00314868">
        <w:rPr>
          <w:rFonts w:hint="cs"/>
          <w:rtl/>
          <w:lang w:bidi="ur-PK"/>
        </w:rPr>
        <w:t>ه</w:t>
      </w:r>
      <w:r>
        <w:rPr>
          <w:rFonts w:hint="cs"/>
          <w:rtl/>
          <w:lang w:bidi="ur-PK"/>
        </w:rPr>
        <w:t xml:space="preserve"> حضرت محمّد بند</w:t>
      </w:r>
      <w:r w:rsidR="00314868">
        <w:rPr>
          <w:rFonts w:hint="cs"/>
          <w:rtl/>
          <w:lang w:bidi="ur-PK"/>
        </w:rPr>
        <w:t>ه</w:t>
      </w:r>
      <w:r>
        <w:rPr>
          <w:rFonts w:hint="cs"/>
          <w:rtl/>
          <w:lang w:bidi="ur-PK"/>
        </w:rPr>
        <w:t xml:space="preserve"> و رسولش است ک</w:t>
      </w:r>
      <w:r w:rsidR="00314868">
        <w:rPr>
          <w:rFonts w:hint="cs"/>
          <w:rtl/>
          <w:lang w:bidi="ur-PK"/>
        </w:rPr>
        <w:t>ه</w:t>
      </w:r>
      <w:r>
        <w:rPr>
          <w:rFonts w:hint="cs"/>
          <w:rtl/>
          <w:lang w:bidi="ur-PK"/>
        </w:rPr>
        <w:t xml:space="preserve"> نور رسالتش بر ھم</w:t>
      </w:r>
      <w:r w:rsidR="00314868">
        <w:rPr>
          <w:rFonts w:hint="cs"/>
          <w:rtl/>
          <w:lang w:bidi="ur-PK"/>
        </w:rPr>
        <w:t>ۀ</w:t>
      </w:r>
      <w:r>
        <w:rPr>
          <w:rFonts w:hint="cs"/>
          <w:rtl/>
          <w:lang w:bidi="ur-PK"/>
        </w:rPr>
        <w:t xml:space="preserve"> جھانیان درخشید</w:t>
      </w:r>
      <w:r w:rsidR="00314868">
        <w:rPr>
          <w:rFonts w:hint="cs"/>
          <w:rtl/>
          <w:lang w:bidi="ur-PK"/>
        </w:rPr>
        <w:t>ه</w:t>
      </w:r>
      <w:r>
        <w:rPr>
          <w:rFonts w:hint="cs"/>
          <w:rtl/>
          <w:lang w:bidi="ur-PK"/>
        </w:rPr>
        <w:t xml:space="preserve"> است</w:t>
      </w:r>
      <w:r w:rsidR="00314868">
        <w:rPr>
          <w:rFonts w:hint="cs"/>
          <w:rtl/>
          <w:lang w:bidi="ur-PK"/>
        </w:rPr>
        <w:t>.</w:t>
      </w:r>
    </w:p>
    <w:p w:rsidR="00995FB3" w:rsidRDefault="00995FB3" w:rsidP="00C07629">
      <w:pPr>
        <w:pStyle w:val="a8"/>
        <w:rPr>
          <w:rtl/>
          <w:lang w:bidi="ur-PK"/>
        </w:rPr>
      </w:pPr>
      <w:r>
        <w:rPr>
          <w:rFonts w:hint="cs"/>
          <w:rtl/>
          <w:lang w:bidi="ur-PK"/>
        </w:rPr>
        <w:t>امّا بعد: پس ای بندگان خدا اولاً خود را و بعد شما را ب</w:t>
      </w:r>
      <w:r w:rsidR="00314868">
        <w:rPr>
          <w:rFonts w:hint="cs"/>
          <w:rtl/>
          <w:lang w:bidi="ur-PK"/>
        </w:rPr>
        <w:t>ه</w:t>
      </w:r>
      <w:r>
        <w:rPr>
          <w:rFonts w:hint="cs"/>
          <w:rtl/>
          <w:lang w:bidi="ur-PK"/>
        </w:rPr>
        <w:t xml:space="preserve"> رعایت تقوای الھی و اطاعت خد</w:t>
      </w:r>
      <w:r w:rsidR="00981861" w:rsidRPr="006C5AC7">
        <w:rPr>
          <w:rFonts w:hint="cs"/>
          <w:rtl/>
        </w:rPr>
        <w:t>ا</w:t>
      </w:r>
      <w:r>
        <w:rPr>
          <w:rFonts w:hint="cs"/>
          <w:rtl/>
          <w:lang w:bidi="ur-PK"/>
        </w:rPr>
        <w:t>وند توصی</w:t>
      </w:r>
      <w:r w:rsidR="00314868">
        <w:rPr>
          <w:rFonts w:hint="cs"/>
          <w:rtl/>
          <w:lang w:bidi="ur-PK"/>
        </w:rPr>
        <w:t>ه</w:t>
      </w:r>
      <w:r>
        <w:rPr>
          <w:rFonts w:hint="cs"/>
          <w:rtl/>
          <w:lang w:bidi="ur-PK"/>
        </w:rPr>
        <w:t xml:space="preserve"> می‌کنم</w:t>
      </w:r>
      <w:r w:rsidR="00314868">
        <w:rPr>
          <w:rFonts w:hint="cs"/>
          <w:rtl/>
          <w:lang w:bidi="ur-PK"/>
        </w:rPr>
        <w:t>.</w:t>
      </w:r>
      <w:r w:rsidR="006C5AC7">
        <w:rPr>
          <w:rFonts w:hint="cs"/>
          <w:rtl/>
          <w:lang w:bidi="ur-PK"/>
        </w:rPr>
        <w:t xml:space="preserve"> پس انسان خوش</w:t>
      </w:r>
      <w:r>
        <w:rPr>
          <w:rFonts w:hint="cs"/>
          <w:rtl/>
          <w:lang w:bidi="ur-PK"/>
        </w:rPr>
        <w:t>بخت کسی است ک</w:t>
      </w:r>
      <w:r w:rsidR="00314868">
        <w:rPr>
          <w:rFonts w:hint="cs"/>
          <w:rtl/>
          <w:lang w:bidi="ur-PK"/>
        </w:rPr>
        <w:t>ه</w:t>
      </w:r>
      <w:r>
        <w:rPr>
          <w:rFonts w:hint="cs"/>
          <w:rtl/>
          <w:lang w:bidi="ur-PK"/>
        </w:rPr>
        <w:t xml:space="preserve"> زندگی را غنیمت بشمارد و آن را در را</w:t>
      </w:r>
      <w:r w:rsidR="00314868">
        <w:rPr>
          <w:rFonts w:hint="cs"/>
          <w:rtl/>
          <w:lang w:bidi="ur-PK"/>
        </w:rPr>
        <w:t>ه</w:t>
      </w:r>
      <w:r>
        <w:rPr>
          <w:rFonts w:hint="cs"/>
          <w:rtl/>
          <w:lang w:bidi="ur-PK"/>
        </w:rPr>
        <w:t xml:space="preserve"> انجام اعمال صالح صرف کند</w:t>
      </w:r>
      <w:r w:rsidR="00314868">
        <w:rPr>
          <w:rFonts w:hint="cs"/>
          <w:rtl/>
          <w:lang w:bidi="ur-PK"/>
        </w:rPr>
        <w:t>.</w:t>
      </w:r>
    </w:p>
    <w:p w:rsidR="00995FB3" w:rsidRDefault="00995FB3" w:rsidP="00C07629">
      <w:pPr>
        <w:pStyle w:val="a8"/>
        <w:rPr>
          <w:rtl/>
          <w:lang w:bidi="ur-PK"/>
        </w:rPr>
      </w:pPr>
      <w:r>
        <w:rPr>
          <w:rFonts w:hint="cs"/>
          <w:rtl/>
          <w:lang w:bidi="ur-PK"/>
        </w:rPr>
        <w:t>و قدر و منزلت وقت خود را بداند، پس جویند</w:t>
      </w:r>
      <w:r w:rsidR="00314868">
        <w:rPr>
          <w:rFonts w:hint="cs"/>
          <w:rtl/>
          <w:lang w:bidi="ur-PK"/>
        </w:rPr>
        <w:t>ه</w:t>
      </w:r>
      <w:r>
        <w:rPr>
          <w:rFonts w:hint="cs"/>
          <w:rtl/>
          <w:lang w:bidi="ur-PK"/>
        </w:rPr>
        <w:t xml:space="preserve"> و خواھند</w:t>
      </w:r>
      <w:r w:rsidR="00314868">
        <w:rPr>
          <w:rFonts w:hint="cs"/>
          <w:rtl/>
          <w:lang w:bidi="ur-PK"/>
        </w:rPr>
        <w:t>ه</w:t>
      </w:r>
      <w:r>
        <w:rPr>
          <w:rFonts w:hint="cs"/>
          <w:rtl/>
          <w:lang w:bidi="ur-PK"/>
        </w:rPr>
        <w:t xml:space="preserve"> و طالب شب قدر باشد و بازوی جِدُّ تلاش را آماد</w:t>
      </w:r>
      <w:r w:rsidR="00314868">
        <w:rPr>
          <w:rFonts w:hint="cs"/>
          <w:rtl/>
          <w:lang w:bidi="ur-PK"/>
        </w:rPr>
        <w:t>ۀ</w:t>
      </w:r>
      <w:r>
        <w:rPr>
          <w:rFonts w:hint="cs"/>
          <w:rtl/>
          <w:lang w:bidi="ur-PK"/>
        </w:rPr>
        <w:t xml:space="preserve"> کار کردن کند تا ب</w:t>
      </w:r>
      <w:r w:rsidR="00314868">
        <w:rPr>
          <w:rFonts w:hint="cs"/>
          <w:rtl/>
          <w:lang w:bidi="ur-PK"/>
        </w:rPr>
        <w:t>ه</w:t>
      </w:r>
      <w:r>
        <w:rPr>
          <w:rFonts w:hint="cs"/>
          <w:rtl/>
          <w:lang w:bidi="ur-PK"/>
        </w:rPr>
        <w:t xml:space="preserve"> درجات عالی در زندگی دست یابد</w:t>
      </w:r>
      <w:r w:rsidR="00314868">
        <w:rPr>
          <w:rFonts w:hint="cs"/>
          <w:rtl/>
          <w:lang w:bidi="ur-PK"/>
        </w:rPr>
        <w:t>.</w:t>
      </w:r>
      <w:r>
        <w:rPr>
          <w:rFonts w:hint="cs"/>
          <w:rtl/>
          <w:lang w:bidi="ur-PK"/>
        </w:rPr>
        <w:t xml:space="preserve"> خداوند متعال می‌فرماید:</w:t>
      </w:r>
    </w:p>
    <w:p w:rsidR="00A64253" w:rsidRPr="00E145E6" w:rsidRDefault="001F21E4" w:rsidP="001F21E4">
      <w:pPr>
        <w:pStyle w:val="af1"/>
        <w:spacing w:line="226" w:lineRule="auto"/>
        <w:rPr>
          <w:spacing w:val="-4"/>
          <w:rtl/>
          <w:lang w:bidi="ur-PK"/>
        </w:rPr>
      </w:pPr>
      <w:r>
        <w:rPr>
          <w:rStyle w:val="Char8"/>
          <w:rFonts w:cs="CTraditional Arabic" w:hint="cs"/>
          <w:spacing w:val="-4"/>
          <w:rtl/>
        </w:rPr>
        <w:t>+</w:t>
      </w:r>
      <w:r w:rsidR="00A64253" w:rsidRPr="00E145E6">
        <w:rPr>
          <w:spacing w:val="-4"/>
          <w:rtl/>
        </w:rPr>
        <w:t>وَ</w:t>
      </w:r>
      <w:r w:rsidR="00A64253" w:rsidRPr="00E145E6">
        <w:rPr>
          <w:rFonts w:hint="cs"/>
          <w:spacing w:val="-4"/>
          <w:rtl/>
        </w:rPr>
        <w:t>ٱ</w:t>
      </w:r>
      <w:r w:rsidR="00A64253" w:rsidRPr="00E145E6">
        <w:rPr>
          <w:rFonts w:hint="eastAsia"/>
          <w:spacing w:val="-4"/>
          <w:rtl/>
        </w:rPr>
        <w:t>لَّذِينَ</w:t>
      </w:r>
      <w:r w:rsidR="00A64253" w:rsidRPr="00E145E6">
        <w:rPr>
          <w:spacing w:val="-4"/>
          <w:rtl/>
        </w:rPr>
        <w:t xml:space="preserve"> جَٰهَدُواْ فِينَا لَنَهۡدِيَنَّهُمۡ سُبُلَنَاۚ وَإِنَّ </w:t>
      </w:r>
      <w:r w:rsidR="00A64253" w:rsidRPr="00E145E6">
        <w:rPr>
          <w:rFonts w:hint="cs"/>
          <w:spacing w:val="-4"/>
          <w:rtl/>
        </w:rPr>
        <w:t>ٱ</w:t>
      </w:r>
      <w:r w:rsidR="00A64253" w:rsidRPr="00E145E6">
        <w:rPr>
          <w:rFonts w:hint="eastAsia"/>
          <w:spacing w:val="-4"/>
          <w:rtl/>
        </w:rPr>
        <w:t>للَّهَ</w:t>
      </w:r>
      <w:r w:rsidR="00A64253" w:rsidRPr="00E145E6">
        <w:rPr>
          <w:spacing w:val="-4"/>
          <w:rtl/>
        </w:rPr>
        <w:t xml:space="preserve"> لَمَعَ </w:t>
      </w:r>
      <w:r w:rsidR="00A64253" w:rsidRPr="00E145E6">
        <w:rPr>
          <w:rFonts w:hint="cs"/>
          <w:spacing w:val="-4"/>
          <w:rtl/>
        </w:rPr>
        <w:t>ٱ</w:t>
      </w:r>
      <w:r w:rsidR="00A64253" w:rsidRPr="00E145E6">
        <w:rPr>
          <w:rFonts w:hint="eastAsia"/>
          <w:spacing w:val="-4"/>
          <w:rtl/>
        </w:rPr>
        <w:t>لۡمُحۡسِنِينَ</w:t>
      </w:r>
      <w:r w:rsidR="00A64253" w:rsidRPr="00E145E6">
        <w:rPr>
          <w:spacing w:val="-4"/>
          <w:rtl/>
        </w:rPr>
        <w:t>٦٩</w:t>
      </w:r>
      <w:r>
        <w:rPr>
          <w:rStyle w:val="Char8"/>
          <w:rFonts w:cs="CTraditional Arabic" w:hint="cs"/>
          <w:spacing w:val="-4"/>
          <w:rtl/>
        </w:rPr>
        <w:t>_</w:t>
      </w:r>
      <w:r w:rsidR="00A64253" w:rsidRPr="00E145E6">
        <w:rPr>
          <w:rFonts w:ascii="Times New Roman" w:cs="Arial"/>
          <w:spacing w:val="-4"/>
          <w:szCs w:val="24"/>
          <w:rtl/>
          <w:lang w:bidi="ur-PK"/>
        </w:rPr>
        <w:t xml:space="preserve"> </w:t>
      </w:r>
      <w:r w:rsidR="00A64253" w:rsidRPr="00E145E6">
        <w:rPr>
          <w:rStyle w:val="Char6"/>
          <w:spacing w:val="-4"/>
          <w:rtl/>
        </w:rPr>
        <w:t>[العنكبوت: 69]</w:t>
      </w:r>
      <w:r w:rsidR="006C5AC7" w:rsidRPr="00E145E6">
        <w:rPr>
          <w:rStyle w:val="Char6"/>
          <w:spacing w:val="-4"/>
        </w:rPr>
        <w:t>.</w:t>
      </w:r>
    </w:p>
    <w:p w:rsidR="00CA02C8" w:rsidRDefault="00A64253" w:rsidP="00E145E6">
      <w:pPr>
        <w:pStyle w:val="ab"/>
        <w:widowControl w:val="0"/>
        <w:rPr>
          <w:rtl/>
          <w:lang w:bidi="ur-PK"/>
        </w:rPr>
      </w:pPr>
      <w:r w:rsidRPr="006C5AC7">
        <w:rPr>
          <w:rStyle w:val="Char8"/>
          <w:rtl/>
        </w:rPr>
        <w:t>«</w:t>
      </w:r>
      <w:r w:rsidRPr="006C5AC7">
        <w:rPr>
          <w:rFonts w:hint="cs"/>
          <w:rtl/>
        </w:rPr>
        <w:t>و کسانی ک</w:t>
      </w:r>
      <w:r w:rsidR="00314868" w:rsidRPr="006C5AC7">
        <w:rPr>
          <w:rFonts w:hint="cs"/>
          <w:rtl/>
        </w:rPr>
        <w:t>ه</w:t>
      </w:r>
      <w:r w:rsidRPr="006C5AC7">
        <w:rPr>
          <w:rFonts w:hint="cs"/>
          <w:rtl/>
        </w:rPr>
        <w:t xml:space="preserve"> در را</w:t>
      </w:r>
      <w:r w:rsidR="00314868" w:rsidRPr="006C5AC7">
        <w:rPr>
          <w:rFonts w:hint="cs"/>
          <w:rtl/>
        </w:rPr>
        <w:t>ه</w:t>
      </w:r>
      <w:r w:rsidRPr="006C5AC7">
        <w:rPr>
          <w:rFonts w:hint="cs"/>
          <w:rtl/>
        </w:rPr>
        <w:t xml:space="preserve"> (خداوند) جھاد کنند، ب</w:t>
      </w:r>
      <w:r w:rsidR="00314868" w:rsidRPr="006C5AC7">
        <w:rPr>
          <w:rFonts w:hint="cs"/>
          <w:rtl/>
        </w:rPr>
        <w:t>ه</w:t>
      </w:r>
      <w:r w:rsidRPr="006C5AC7">
        <w:rPr>
          <w:rFonts w:hint="cs"/>
          <w:rtl/>
        </w:rPr>
        <w:t xml:space="preserve"> راستی ک</w:t>
      </w:r>
      <w:r w:rsidR="00314868" w:rsidRPr="006C5AC7">
        <w:rPr>
          <w:rFonts w:hint="cs"/>
          <w:rtl/>
        </w:rPr>
        <w:t>ه</w:t>
      </w:r>
      <w:r w:rsidRPr="006C5AC7">
        <w:rPr>
          <w:rFonts w:hint="cs"/>
          <w:rtl/>
        </w:rPr>
        <w:t xml:space="preserve"> </w:t>
      </w:r>
      <w:r w:rsidR="00546A50" w:rsidRPr="006C5AC7">
        <w:rPr>
          <w:rFonts w:hint="cs"/>
          <w:rtl/>
        </w:rPr>
        <w:t>آن‌ھا</w:t>
      </w:r>
      <w:r w:rsidRPr="006C5AC7">
        <w:rPr>
          <w:rFonts w:hint="cs"/>
          <w:rtl/>
        </w:rPr>
        <w:t xml:space="preserve"> را ب</w:t>
      </w:r>
      <w:r w:rsidR="00314868" w:rsidRPr="006C5AC7">
        <w:rPr>
          <w:rFonts w:hint="cs"/>
          <w:rtl/>
        </w:rPr>
        <w:t>ه</w:t>
      </w:r>
      <w:r w:rsidRPr="006C5AC7">
        <w:rPr>
          <w:rFonts w:hint="cs"/>
          <w:rtl/>
        </w:rPr>
        <w:t xml:space="preserve"> را</w:t>
      </w:r>
      <w:r w:rsidR="00314868" w:rsidRPr="006C5AC7">
        <w:rPr>
          <w:rFonts w:hint="cs"/>
          <w:rtl/>
        </w:rPr>
        <w:t>ه</w:t>
      </w:r>
      <w:r w:rsidRPr="006C5AC7">
        <w:rPr>
          <w:rFonts w:hint="cs"/>
          <w:rtl/>
        </w:rPr>
        <w:t xml:space="preserve"> خود ھدایت خواھیم کرد</w:t>
      </w:r>
      <w:r w:rsidRPr="006C5AC7">
        <w:rPr>
          <w:rStyle w:val="Char8"/>
          <w:rtl/>
        </w:rPr>
        <w:t>»</w:t>
      </w:r>
      <w:r w:rsidR="00314868">
        <w:rPr>
          <w:rFonts w:hint="cs"/>
          <w:rtl/>
          <w:lang w:bidi="ur-PK"/>
        </w:rPr>
        <w:t>.</w:t>
      </w:r>
    </w:p>
    <w:p w:rsidR="00A64253" w:rsidRDefault="001D1656" w:rsidP="00E145E6">
      <w:pPr>
        <w:pStyle w:val="a8"/>
        <w:widowControl w:val="0"/>
        <w:rPr>
          <w:rtl/>
          <w:lang w:bidi="ur-PK"/>
        </w:rPr>
      </w:pPr>
      <w:r>
        <w:rPr>
          <w:rFonts w:hint="cs"/>
          <w:rtl/>
          <w:lang w:bidi="ur-PK"/>
        </w:rPr>
        <w:t>و خداوند متعال شب قدر را در یکی از شب‌ھای ما</w:t>
      </w:r>
      <w:r w:rsidR="00314868">
        <w:rPr>
          <w:rFonts w:hint="cs"/>
          <w:rtl/>
          <w:lang w:bidi="ur-PK"/>
        </w:rPr>
        <w:t>ه</w:t>
      </w:r>
      <w:r>
        <w:rPr>
          <w:rFonts w:hint="cs"/>
          <w:rtl/>
          <w:lang w:bidi="ur-PK"/>
        </w:rPr>
        <w:t xml:space="preserve"> مبارک رمضان قرار داد تا مومن برای ب</w:t>
      </w:r>
      <w:r w:rsidR="00314868">
        <w:rPr>
          <w:rFonts w:hint="cs"/>
          <w:rtl/>
          <w:lang w:bidi="ur-PK"/>
        </w:rPr>
        <w:t>ه</w:t>
      </w:r>
      <w:r>
        <w:rPr>
          <w:rFonts w:hint="cs"/>
          <w:rtl/>
          <w:lang w:bidi="ur-PK"/>
        </w:rPr>
        <w:t xml:space="preserve"> دست آوردن آن تلاش و مجاھدت کند؛ زیرا ک</w:t>
      </w:r>
      <w:r w:rsidR="00314868">
        <w:rPr>
          <w:rFonts w:hint="cs"/>
          <w:rtl/>
          <w:lang w:bidi="ur-PK"/>
        </w:rPr>
        <w:t>ه</w:t>
      </w:r>
      <w:r>
        <w:rPr>
          <w:rFonts w:hint="cs"/>
          <w:rtl/>
          <w:lang w:bidi="ur-PK"/>
        </w:rPr>
        <w:t xml:space="preserve"> اجر و ثواب عبادت کردن در شب قدر ب</w:t>
      </w:r>
      <w:r w:rsidR="00314868">
        <w:rPr>
          <w:rFonts w:hint="cs"/>
          <w:rtl/>
          <w:lang w:bidi="ur-PK"/>
        </w:rPr>
        <w:t>ه</w:t>
      </w:r>
      <w:r>
        <w:rPr>
          <w:rFonts w:hint="cs"/>
          <w:rtl/>
          <w:lang w:bidi="ur-PK"/>
        </w:rPr>
        <w:t xml:space="preserve"> انداز</w:t>
      </w:r>
      <w:r w:rsidR="00314868">
        <w:rPr>
          <w:rFonts w:hint="cs"/>
          <w:rtl/>
          <w:lang w:bidi="ur-PK"/>
        </w:rPr>
        <w:t>ۀ</w:t>
      </w:r>
      <w:r>
        <w:rPr>
          <w:rFonts w:hint="cs"/>
          <w:rtl/>
          <w:lang w:bidi="ur-PK"/>
        </w:rPr>
        <w:t xml:space="preserve"> ھزار شب عادی دیگر است</w:t>
      </w:r>
      <w:r w:rsidR="00314868">
        <w:rPr>
          <w:rFonts w:hint="cs"/>
          <w:rtl/>
          <w:lang w:bidi="ur-PK"/>
        </w:rPr>
        <w:t>.</w:t>
      </w:r>
      <w:r>
        <w:rPr>
          <w:rFonts w:hint="cs"/>
          <w:rtl/>
          <w:lang w:bidi="ur-PK"/>
        </w:rPr>
        <w:t xml:space="preserve"> ک</w:t>
      </w:r>
      <w:r w:rsidR="00314868">
        <w:rPr>
          <w:rFonts w:hint="cs"/>
          <w:rtl/>
          <w:lang w:bidi="ur-PK"/>
        </w:rPr>
        <w:t>ه</w:t>
      </w:r>
      <w:r>
        <w:rPr>
          <w:rFonts w:hint="cs"/>
          <w:rtl/>
          <w:lang w:bidi="ur-PK"/>
        </w:rPr>
        <w:t xml:space="preserve"> شایستگی عنایت و اھمیّت دادن و پیگیری و تلاش برای دست یافتن ب</w:t>
      </w:r>
      <w:r w:rsidR="00314868">
        <w:rPr>
          <w:rFonts w:hint="cs"/>
          <w:rtl/>
          <w:lang w:bidi="ur-PK"/>
        </w:rPr>
        <w:t>ه</w:t>
      </w:r>
      <w:r>
        <w:rPr>
          <w:rFonts w:hint="cs"/>
          <w:rtl/>
          <w:lang w:bidi="ur-PK"/>
        </w:rPr>
        <w:t xml:space="preserve"> آن شب ب</w:t>
      </w:r>
      <w:r w:rsidR="00314868">
        <w:rPr>
          <w:rFonts w:hint="cs"/>
          <w:rtl/>
          <w:lang w:bidi="ur-PK"/>
        </w:rPr>
        <w:t>ه</w:t>
      </w:r>
      <w:r>
        <w:rPr>
          <w:rFonts w:hint="cs"/>
          <w:rtl/>
          <w:lang w:bidi="ur-PK"/>
        </w:rPr>
        <w:t xml:space="preserve"> واسط</w:t>
      </w:r>
      <w:r w:rsidR="00314868">
        <w:rPr>
          <w:rFonts w:hint="cs"/>
          <w:rtl/>
          <w:lang w:bidi="ur-PK"/>
        </w:rPr>
        <w:t>ۀ</w:t>
      </w:r>
      <w:r>
        <w:rPr>
          <w:rFonts w:hint="cs"/>
          <w:rtl/>
          <w:lang w:bidi="ur-PK"/>
        </w:rPr>
        <w:t xml:space="preserve">  دوری از گناھان وجود دارد</w:t>
      </w:r>
      <w:r w:rsidR="00314868">
        <w:rPr>
          <w:rFonts w:hint="cs"/>
          <w:rtl/>
          <w:lang w:bidi="ur-PK"/>
        </w:rPr>
        <w:t>.</w:t>
      </w:r>
      <w:r>
        <w:rPr>
          <w:rFonts w:hint="cs"/>
          <w:rtl/>
          <w:lang w:bidi="ur-PK"/>
        </w:rPr>
        <w:t xml:space="preserve"> رسول‌الل</w:t>
      </w:r>
      <w:r w:rsidR="00314868">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314868">
        <w:rPr>
          <w:rFonts w:hint="cs"/>
          <w:rtl/>
          <w:lang w:bidi="ur-PK"/>
        </w:rPr>
        <w:t>ه</w:t>
      </w:r>
      <w:r>
        <w:rPr>
          <w:rFonts w:hint="cs"/>
          <w:rtl/>
          <w:lang w:bidi="ur-PK"/>
        </w:rPr>
        <w:t xml:space="preserve"> است:</w:t>
      </w:r>
    </w:p>
    <w:p w:rsidR="001D1656" w:rsidRDefault="00FB0170" w:rsidP="00A64253">
      <w:pPr>
        <w:pStyle w:val="a8"/>
        <w:rPr>
          <w:rtl/>
          <w:lang w:bidi="ur-PK"/>
        </w:rPr>
      </w:pPr>
      <w:r>
        <w:rPr>
          <w:rFonts w:ascii="Traditional Arabic" w:hAnsi="Traditional Arabic" w:cs="Traditional Arabic"/>
          <w:rtl/>
          <w:lang w:bidi="ur-PK"/>
        </w:rPr>
        <w:t>«</w:t>
      </w:r>
      <w:r w:rsidR="00353B53" w:rsidRPr="00353B53">
        <w:rPr>
          <w:rStyle w:val="Char3"/>
          <w:rtl/>
        </w:rPr>
        <w:t>مَنْ قَامَ لَيْلَةَ الْقَدْرِ إِيمَانًا وَاحْتِسَابًا غُفِرَ لَهُ مَا تَقَدَّمَ مِنْ ذَنْبِهِ</w:t>
      </w:r>
      <w:r>
        <w:rPr>
          <w:rFonts w:ascii="Traditional Arabic" w:hAnsi="Traditional Arabic" w:cs="Traditional Arabic"/>
          <w:rtl/>
          <w:lang w:bidi="ur-PK"/>
        </w:rPr>
        <w:t>»</w:t>
      </w:r>
      <w:r w:rsidR="00C81208">
        <w:rPr>
          <w:rFonts w:ascii="Traditional Arabic" w:hAnsi="Traditional Arabic" w:cs="Traditional Arabic" w:hint="cs"/>
          <w:rtl/>
          <w:lang w:bidi="ur-PK"/>
        </w:rPr>
        <w:t>.</w:t>
      </w:r>
      <w:r w:rsidR="001D1656">
        <w:rPr>
          <w:rFonts w:hint="cs"/>
          <w:rtl/>
          <w:lang w:bidi="ur-PK"/>
        </w:rPr>
        <w:t xml:space="preserve"> </w:t>
      </w:r>
      <w:r>
        <w:rPr>
          <w:rFonts w:hint="cs"/>
          <w:rtl/>
          <w:lang w:bidi="ur-PK"/>
        </w:rPr>
        <w:t>(متفق علی</w:t>
      </w:r>
      <w:r w:rsidR="00314868">
        <w:rPr>
          <w:rFonts w:hint="cs"/>
          <w:rtl/>
          <w:lang w:bidi="ur-PK"/>
        </w:rPr>
        <w:t>ه</w:t>
      </w:r>
      <w:r>
        <w:rPr>
          <w:rFonts w:hint="cs"/>
          <w:rtl/>
          <w:lang w:bidi="ur-PK"/>
        </w:rPr>
        <w:t xml:space="preserve">) </w:t>
      </w:r>
      <w:r>
        <w:rPr>
          <w:rFonts w:ascii="Traditional Arabic" w:hAnsi="Traditional Arabic" w:cs="Traditional Arabic"/>
          <w:rtl/>
          <w:lang w:bidi="ur-PK"/>
        </w:rPr>
        <w:t>«</w:t>
      </w:r>
      <w:r w:rsidRPr="00FB0170">
        <w:rPr>
          <w:rStyle w:val="Chare"/>
          <w:rFonts w:hint="cs"/>
          <w:rtl/>
        </w:rPr>
        <w:t>ھر</w:t>
      </w:r>
      <w:r w:rsidR="006C5AC7">
        <w:rPr>
          <w:rStyle w:val="Chare"/>
          <w:rFonts w:hint="cs"/>
          <w:rtl/>
        </w:rPr>
        <w:t xml:space="preserve"> </w:t>
      </w:r>
      <w:r w:rsidRPr="00FB0170">
        <w:rPr>
          <w:rStyle w:val="Chare"/>
          <w:rFonts w:hint="cs"/>
          <w:rtl/>
        </w:rPr>
        <w:t>کس در شب قدر ب</w:t>
      </w:r>
      <w:r w:rsidR="00314868">
        <w:rPr>
          <w:rStyle w:val="Chare"/>
          <w:rFonts w:hint="cs"/>
          <w:rtl/>
        </w:rPr>
        <w:t>ه</w:t>
      </w:r>
      <w:r w:rsidRPr="00FB0170">
        <w:rPr>
          <w:rStyle w:val="Chare"/>
          <w:rFonts w:hint="cs"/>
          <w:rtl/>
        </w:rPr>
        <w:t xml:space="preserve"> خاطر ایمان و ترس و دوری از گنا</w:t>
      </w:r>
      <w:r w:rsidR="00314868">
        <w:rPr>
          <w:rStyle w:val="Chare"/>
          <w:rFonts w:hint="cs"/>
          <w:rtl/>
        </w:rPr>
        <w:t>ه</w:t>
      </w:r>
      <w:r w:rsidRPr="00FB0170">
        <w:rPr>
          <w:rStyle w:val="Chare"/>
          <w:rFonts w:hint="cs"/>
          <w:rtl/>
        </w:rPr>
        <w:t>، و در حال عبادت بیدار بماند ھر آنچ</w:t>
      </w:r>
      <w:r w:rsidR="00314868">
        <w:rPr>
          <w:rStyle w:val="Chare"/>
          <w:rFonts w:hint="cs"/>
          <w:rtl/>
        </w:rPr>
        <w:t>ه</w:t>
      </w:r>
      <w:r w:rsidRPr="00FB0170">
        <w:rPr>
          <w:rStyle w:val="Chare"/>
          <w:rFonts w:hint="cs"/>
          <w:rtl/>
        </w:rPr>
        <w:t xml:space="preserve"> ک</w:t>
      </w:r>
      <w:r w:rsidR="00314868">
        <w:rPr>
          <w:rStyle w:val="Chare"/>
          <w:rFonts w:hint="cs"/>
          <w:rtl/>
        </w:rPr>
        <w:t>ه</w:t>
      </w:r>
      <w:r w:rsidRPr="00FB0170">
        <w:rPr>
          <w:rStyle w:val="Chare"/>
          <w:rFonts w:hint="cs"/>
          <w:rtl/>
        </w:rPr>
        <w:t xml:space="preserve"> از گناھانی ک</w:t>
      </w:r>
      <w:r w:rsidR="00314868">
        <w:rPr>
          <w:rStyle w:val="Chare"/>
          <w:rFonts w:hint="cs"/>
          <w:rtl/>
        </w:rPr>
        <w:t>ه</w:t>
      </w:r>
      <w:r w:rsidRPr="00FB0170">
        <w:rPr>
          <w:rStyle w:val="Chare"/>
          <w:rFonts w:hint="cs"/>
          <w:rtl/>
        </w:rPr>
        <w:t xml:space="preserve"> پیشتر انجام داد</w:t>
      </w:r>
      <w:r w:rsidR="00314868">
        <w:rPr>
          <w:rStyle w:val="Chare"/>
          <w:rFonts w:hint="cs"/>
          <w:rtl/>
        </w:rPr>
        <w:t>ه</w:t>
      </w:r>
      <w:r w:rsidRPr="00FB0170">
        <w:rPr>
          <w:rStyle w:val="Chare"/>
          <w:rFonts w:hint="cs"/>
          <w:rtl/>
        </w:rPr>
        <w:t xml:space="preserve"> است، مغفرت می‌شود</w:t>
      </w:r>
      <w:r>
        <w:rPr>
          <w:rFonts w:ascii="Traditional Arabic" w:hAnsi="Traditional Arabic" w:cs="Traditional Arabic"/>
          <w:rtl/>
          <w:lang w:bidi="ur-PK"/>
        </w:rPr>
        <w:t>»</w:t>
      </w:r>
      <w:r w:rsidR="00314868">
        <w:rPr>
          <w:rFonts w:hint="cs"/>
          <w:rtl/>
          <w:lang w:bidi="ur-PK"/>
        </w:rPr>
        <w:t>.</w:t>
      </w:r>
    </w:p>
    <w:p w:rsidR="00FB0170" w:rsidRDefault="00357771" w:rsidP="00A64253">
      <w:pPr>
        <w:pStyle w:val="a8"/>
        <w:rPr>
          <w:rtl/>
          <w:lang w:bidi="ur-PK"/>
        </w:rPr>
      </w:pPr>
      <w:r>
        <w:rPr>
          <w:rFonts w:hint="cs"/>
          <w:rtl/>
          <w:lang w:bidi="ur-PK"/>
        </w:rPr>
        <w:t xml:space="preserve">و در جایی دیگر پیامبر </w:t>
      </w:r>
      <w:r>
        <w:rPr>
          <w:rFonts w:cs="CTraditional Arabic" w:hint="cs"/>
          <w:rtl/>
          <w:lang w:bidi="ur-PK"/>
        </w:rPr>
        <w:t>ص</w:t>
      </w:r>
      <w:r>
        <w:rPr>
          <w:rFonts w:hint="cs"/>
          <w:rtl/>
          <w:lang w:bidi="ur-PK"/>
        </w:rPr>
        <w:t xml:space="preserve"> فرمود</w:t>
      </w:r>
      <w:r w:rsidR="00314868">
        <w:rPr>
          <w:rFonts w:hint="cs"/>
          <w:rtl/>
          <w:lang w:bidi="ur-PK"/>
        </w:rPr>
        <w:t>ه</w:t>
      </w:r>
      <w:r>
        <w:rPr>
          <w:rFonts w:hint="cs"/>
          <w:rtl/>
          <w:lang w:bidi="ur-PK"/>
        </w:rPr>
        <w:t xml:space="preserve"> است:</w:t>
      </w:r>
    </w:p>
    <w:p w:rsidR="00357771" w:rsidRDefault="00357771" w:rsidP="00A64253">
      <w:pPr>
        <w:pStyle w:val="a8"/>
        <w:rPr>
          <w:rtl/>
          <w:lang w:bidi="ur-PK"/>
        </w:rPr>
      </w:pPr>
      <w:r>
        <w:rPr>
          <w:rFonts w:ascii="Traditional Arabic" w:hAnsi="Traditional Arabic" w:cs="Traditional Arabic"/>
          <w:rtl/>
          <w:lang w:bidi="ur-PK"/>
        </w:rPr>
        <w:t>«</w:t>
      </w:r>
      <w:r w:rsidR="003A0C4A" w:rsidRPr="00946C41">
        <w:rPr>
          <w:rStyle w:val="Char3"/>
          <w:rtl/>
        </w:rPr>
        <w:t>تَحَرَّوْا لَيْلَةَ الْقَدْرِ فِى الْوِتْرِ مِنَ الْعَشْرِ الأَوَاخِرِ مِنْ رَمَضَانَ</w:t>
      </w:r>
      <w:r>
        <w:rPr>
          <w:rFonts w:ascii="Traditional Arabic" w:hAnsi="Traditional Arabic" w:cs="Traditional Arabic"/>
          <w:rtl/>
          <w:lang w:bidi="ur-PK"/>
        </w:rPr>
        <w:t>»</w:t>
      </w:r>
      <w:r w:rsidR="00C81208">
        <w:rPr>
          <w:rFonts w:ascii="Traditional Arabic" w:hAnsi="Traditional Arabic" w:cs="Traditional Arabic" w:hint="cs"/>
          <w:rtl/>
          <w:lang w:bidi="ur-PK"/>
        </w:rPr>
        <w:t>.</w:t>
      </w:r>
      <w:r>
        <w:rPr>
          <w:rFonts w:hint="cs"/>
          <w:rtl/>
          <w:lang w:bidi="ur-PK"/>
        </w:rPr>
        <w:t xml:space="preserve"> (روا</w:t>
      </w:r>
      <w:r w:rsidR="00314868">
        <w:rPr>
          <w:rFonts w:hint="cs"/>
          <w:rtl/>
          <w:lang w:bidi="ur-PK"/>
        </w:rPr>
        <w:t>ه</w:t>
      </w:r>
      <w:r>
        <w:rPr>
          <w:rFonts w:hint="cs"/>
          <w:rtl/>
          <w:lang w:bidi="ur-PK"/>
        </w:rPr>
        <w:t xml:space="preserve"> البخاری) </w:t>
      </w:r>
      <w:r w:rsidR="00314868">
        <w:rPr>
          <w:rFonts w:ascii="Traditional Arabic" w:hAnsi="Traditional Arabic" w:cs="Traditional Arabic"/>
          <w:rtl/>
          <w:lang w:bidi="ur-PK"/>
        </w:rPr>
        <w:t>«</w:t>
      </w:r>
      <w:r w:rsidRPr="00314868">
        <w:rPr>
          <w:rStyle w:val="Chare"/>
          <w:rFonts w:hint="cs"/>
          <w:rtl/>
        </w:rPr>
        <w:t>شب قدر را در د</w:t>
      </w:r>
      <w:r w:rsidR="00314868">
        <w:rPr>
          <w:rStyle w:val="Chare"/>
          <w:rFonts w:hint="cs"/>
          <w:rtl/>
        </w:rPr>
        <w:t>ه</w:t>
      </w:r>
      <w:r w:rsidRPr="00314868">
        <w:rPr>
          <w:rStyle w:val="Chare"/>
          <w:rFonts w:hint="cs"/>
          <w:rtl/>
        </w:rPr>
        <w:t xml:space="preserve"> شب آخر از ما</w:t>
      </w:r>
      <w:r w:rsidR="00314868">
        <w:rPr>
          <w:rStyle w:val="Chare"/>
          <w:rFonts w:hint="cs"/>
          <w:rtl/>
        </w:rPr>
        <w:t>ه</w:t>
      </w:r>
      <w:r w:rsidRPr="00314868">
        <w:rPr>
          <w:rStyle w:val="Chare"/>
          <w:rFonts w:hint="cs"/>
          <w:rtl/>
        </w:rPr>
        <w:t xml:space="preserve"> رمضان ب</w:t>
      </w:r>
      <w:r w:rsidR="00314868">
        <w:rPr>
          <w:rStyle w:val="Chare"/>
          <w:rFonts w:hint="cs"/>
          <w:rtl/>
        </w:rPr>
        <w:t>ه</w:t>
      </w:r>
      <w:r w:rsidRPr="00314868">
        <w:rPr>
          <w:rStyle w:val="Chare"/>
          <w:rFonts w:hint="cs"/>
          <w:rtl/>
        </w:rPr>
        <w:t xml:space="preserve"> واسط</w:t>
      </w:r>
      <w:r w:rsidR="00314868">
        <w:rPr>
          <w:rStyle w:val="Chare"/>
          <w:rFonts w:hint="cs"/>
          <w:rtl/>
        </w:rPr>
        <w:t>ۀ</w:t>
      </w:r>
      <w:r w:rsidRPr="00314868">
        <w:rPr>
          <w:rStyle w:val="Chare"/>
          <w:rFonts w:hint="cs"/>
          <w:rtl/>
        </w:rPr>
        <w:t xml:space="preserve"> روز</w:t>
      </w:r>
      <w:r w:rsidR="00314868">
        <w:rPr>
          <w:rStyle w:val="Chare"/>
          <w:rFonts w:hint="cs"/>
          <w:rtl/>
        </w:rPr>
        <w:t>ه</w:t>
      </w:r>
      <w:r w:rsidRPr="00314868">
        <w:rPr>
          <w:rStyle w:val="Chare"/>
          <w:rFonts w:hint="cs"/>
          <w:rtl/>
        </w:rPr>
        <w:t xml:space="preserve"> گرفتن یک روز در</w:t>
      </w:r>
      <w:r w:rsidR="006C5AC7">
        <w:rPr>
          <w:rStyle w:val="Chare"/>
          <w:rFonts w:hint="cs"/>
          <w:rtl/>
        </w:rPr>
        <w:t xml:space="preserve"> </w:t>
      </w:r>
      <w:r w:rsidRPr="00314868">
        <w:rPr>
          <w:rStyle w:val="Chare"/>
          <w:rFonts w:hint="cs"/>
          <w:rtl/>
        </w:rPr>
        <w:t>میان پیگیری کنید</w:t>
      </w:r>
      <w:r>
        <w:rPr>
          <w:rFonts w:ascii="Traditional Arabic" w:hAnsi="Traditional Arabic" w:cs="Traditional Arabic"/>
          <w:rtl/>
          <w:lang w:bidi="ur-PK"/>
        </w:rPr>
        <w:t>»</w:t>
      </w:r>
      <w:r w:rsidR="00314868">
        <w:rPr>
          <w:rFonts w:hint="cs"/>
          <w:rtl/>
          <w:lang w:bidi="ur-PK"/>
        </w:rPr>
        <w:t>.</w:t>
      </w:r>
    </w:p>
    <w:p w:rsidR="00314868" w:rsidRDefault="00946C41" w:rsidP="00BB693F">
      <w:pPr>
        <w:pStyle w:val="a8"/>
        <w:rPr>
          <w:rtl/>
          <w:lang w:bidi="ur-PK"/>
        </w:rPr>
      </w:pPr>
      <w:r>
        <w:rPr>
          <w:rFonts w:hint="cs"/>
          <w:rtl/>
          <w:lang w:bidi="ur-PK"/>
        </w:rPr>
        <w:t xml:space="preserve">و </w:t>
      </w:r>
      <w:r w:rsidR="00621E61">
        <w:rPr>
          <w:rFonts w:hint="cs"/>
          <w:rtl/>
          <w:lang w:bidi="ur-PK"/>
        </w:rPr>
        <w:t>پیامبر</w:t>
      </w:r>
      <w:r w:rsidR="006C5AC7">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ھر وقت ک</w:t>
      </w:r>
      <w:r w:rsidR="00836533">
        <w:rPr>
          <w:rFonts w:hint="cs"/>
          <w:rtl/>
          <w:lang w:bidi="ur-PK"/>
        </w:rPr>
        <w:t>ه</w:t>
      </w:r>
      <w:r>
        <w:rPr>
          <w:rFonts w:hint="cs"/>
          <w:rtl/>
          <w:lang w:bidi="ur-PK"/>
        </w:rPr>
        <w:t xml:space="preserve"> د</w:t>
      </w:r>
      <w:r w:rsidR="00836533">
        <w:rPr>
          <w:rFonts w:hint="cs"/>
          <w:rtl/>
          <w:lang w:bidi="ur-PK"/>
        </w:rPr>
        <w:t>ه</w:t>
      </w:r>
      <w:r>
        <w:rPr>
          <w:rFonts w:hint="cs"/>
          <w:rtl/>
          <w:lang w:bidi="ur-PK"/>
        </w:rPr>
        <w:t xml:space="preserve"> شب آخر از ما</w:t>
      </w:r>
      <w:r w:rsidR="00836533">
        <w:rPr>
          <w:rFonts w:hint="cs"/>
          <w:rtl/>
          <w:lang w:bidi="ur-PK"/>
        </w:rPr>
        <w:t>ه</w:t>
      </w:r>
      <w:r>
        <w:rPr>
          <w:rFonts w:hint="cs"/>
          <w:rtl/>
          <w:lang w:bidi="ur-PK"/>
        </w:rPr>
        <w:t xml:space="preserve"> مبارک رمضان می‌رسید، ھم</w:t>
      </w:r>
      <w:r w:rsidR="009D1F87">
        <w:rPr>
          <w:rFonts w:hint="cs"/>
          <w:rtl/>
          <w:lang w:bidi="ur-PK"/>
        </w:rPr>
        <w:t>ه</w:t>
      </w:r>
      <w:r>
        <w:rPr>
          <w:rFonts w:hint="cs"/>
          <w:rtl/>
          <w:lang w:bidi="ur-PK"/>
        </w:rPr>
        <w:t xml:space="preserve"> آن شب</w:t>
      </w:r>
      <w:r w:rsidR="007A72A8">
        <w:rPr>
          <w:rFonts w:hint="eastAsia"/>
          <w:rtl/>
          <w:lang w:bidi="ur-PK"/>
        </w:rPr>
        <w:t>‌</w:t>
      </w:r>
      <w:r>
        <w:rPr>
          <w:rFonts w:hint="cs"/>
          <w:rtl/>
          <w:lang w:bidi="ur-PK"/>
        </w:rPr>
        <w:t xml:space="preserve">ھا را </w:t>
      </w:r>
      <w:r>
        <w:rPr>
          <w:rFonts w:hint="cs"/>
          <w:rtl/>
        </w:rPr>
        <w:t>إ</w:t>
      </w:r>
      <w:r>
        <w:rPr>
          <w:rFonts w:hint="cs"/>
          <w:rtl/>
          <w:lang w:bidi="ur-PK"/>
        </w:rPr>
        <w:t>حی</w:t>
      </w:r>
      <w:r w:rsidR="00BB693F">
        <w:rPr>
          <w:rFonts w:hint="cs"/>
          <w:rtl/>
          <w:lang w:bidi="ur-PK"/>
        </w:rPr>
        <w:t>اء</w:t>
      </w:r>
      <w:r>
        <w:rPr>
          <w:rFonts w:hint="cs"/>
          <w:rtl/>
          <w:lang w:bidi="ur-PK"/>
        </w:rPr>
        <w:t xml:space="preserve"> می‌کردند و خانواد</w:t>
      </w:r>
      <w:r w:rsidR="009D1F87">
        <w:rPr>
          <w:rFonts w:hint="cs"/>
          <w:rtl/>
          <w:lang w:bidi="ur-PK"/>
        </w:rPr>
        <w:t>ه</w:t>
      </w:r>
      <w:r>
        <w:rPr>
          <w:rFonts w:hint="cs"/>
          <w:rtl/>
          <w:lang w:bidi="ur-PK"/>
        </w:rPr>
        <w:t xml:space="preserve"> خود را بیدار می‌نمودند</w:t>
      </w:r>
      <w:r w:rsidR="007A72A8">
        <w:rPr>
          <w:rFonts w:hint="cs"/>
          <w:rtl/>
          <w:lang w:bidi="ur-PK"/>
        </w:rPr>
        <w:t xml:space="preserve"> و جدّ و تلاش بسیار در عبادت می‌کردند</w:t>
      </w:r>
      <w:r w:rsidR="00836533">
        <w:rPr>
          <w:rFonts w:hint="cs"/>
          <w:rtl/>
          <w:lang w:bidi="ur-PK"/>
        </w:rPr>
        <w:t>.</w:t>
      </w:r>
      <w:r w:rsidR="007A72A8">
        <w:rPr>
          <w:rFonts w:hint="cs"/>
          <w:rtl/>
          <w:lang w:bidi="ur-PK"/>
        </w:rPr>
        <w:t xml:space="preserve"> (متفق علی</w:t>
      </w:r>
      <w:r w:rsidR="00836533">
        <w:rPr>
          <w:rFonts w:hint="cs"/>
          <w:rtl/>
          <w:lang w:bidi="ur-PK"/>
        </w:rPr>
        <w:t>ه</w:t>
      </w:r>
      <w:r w:rsidR="007A72A8">
        <w:rPr>
          <w:rFonts w:hint="cs"/>
          <w:rtl/>
          <w:lang w:bidi="ur-PK"/>
        </w:rPr>
        <w:t>)</w:t>
      </w:r>
      <w:r w:rsidR="00836533">
        <w:rPr>
          <w:rFonts w:hint="cs"/>
          <w:rtl/>
          <w:lang w:bidi="ur-PK"/>
        </w:rPr>
        <w:t>.</w:t>
      </w:r>
    </w:p>
    <w:p w:rsidR="007A72A8" w:rsidRDefault="007A72A8" w:rsidP="002A5F11">
      <w:pPr>
        <w:pStyle w:val="a8"/>
        <w:rPr>
          <w:rtl/>
          <w:lang w:bidi="ur-PK"/>
        </w:rPr>
      </w:pPr>
      <w:r>
        <w:rPr>
          <w:rFonts w:hint="cs"/>
          <w:rtl/>
          <w:lang w:bidi="ur-PK"/>
        </w:rPr>
        <w:t xml:space="preserve">و </w:t>
      </w:r>
      <w:r w:rsidR="00621E61">
        <w:rPr>
          <w:rFonts w:hint="cs"/>
          <w:rtl/>
          <w:lang w:bidi="ur-PK"/>
        </w:rPr>
        <w:t>پیامبر</w:t>
      </w:r>
      <w:r w:rsidR="006C5AC7">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در ما</w:t>
      </w:r>
      <w:r w:rsidR="00836533">
        <w:rPr>
          <w:rFonts w:hint="cs"/>
          <w:rtl/>
          <w:lang w:bidi="ur-PK"/>
        </w:rPr>
        <w:t>ه</w:t>
      </w:r>
      <w:r>
        <w:rPr>
          <w:rFonts w:hint="cs"/>
          <w:rtl/>
          <w:lang w:bidi="ur-PK"/>
        </w:rPr>
        <w:t xml:space="preserve"> رمضان</w:t>
      </w:r>
      <w:r w:rsidR="002A5F11">
        <w:rPr>
          <w:rFonts w:hint="cs"/>
          <w:rtl/>
          <w:lang w:bidi="ur-PK"/>
        </w:rPr>
        <w:t xml:space="preserve"> طوری در عبادت تلاش و مجاھدت می‌کرد ک</w:t>
      </w:r>
      <w:r w:rsidR="00836533">
        <w:rPr>
          <w:rFonts w:hint="cs"/>
          <w:rtl/>
          <w:lang w:bidi="ur-PK"/>
        </w:rPr>
        <w:t>ه</w:t>
      </w:r>
      <w:r w:rsidR="002A5F11">
        <w:rPr>
          <w:rFonts w:hint="cs"/>
          <w:rtl/>
          <w:lang w:bidi="ur-PK"/>
        </w:rPr>
        <w:t xml:space="preserve"> کسی ب</w:t>
      </w:r>
      <w:r w:rsidR="00836533">
        <w:rPr>
          <w:rFonts w:hint="cs"/>
          <w:rtl/>
          <w:lang w:bidi="ur-PK"/>
        </w:rPr>
        <w:t>ه</w:t>
      </w:r>
      <w:r w:rsidR="002A5F11">
        <w:rPr>
          <w:rFonts w:hint="cs"/>
          <w:rtl/>
          <w:lang w:bidi="ur-PK"/>
        </w:rPr>
        <w:t xml:space="preserve"> غیر از ایشان این ھم</w:t>
      </w:r>
      <w:r w:rsidR="00836533">
        <w:rPr>
          <w:rFonts w:hint="cs"/>
          <w:rtl/>
          <w:lang w:bidi="ur-PK"/>
        </w:rPr>
        <w:t>ه</w:t>
      </w:r>
      <w:r w:rsidR="002A5F11">
        <w:rPr>
          <w:rFonts w:hint="cs"/>
          <w:rtl/>
          <w:lang w:bidi="ur-PK"/>
        </w:rPr>
        <w:t xml:space="preserve"> تلاش و مجاھدت نمی</w:t>
      </w:r>
      <w:r w:rsidR="002A5F11">
        <w:rPr>
          <w:rFonts w:hint="eastAsia"/>
          <w:rtl/>
          <w:lang w:bidi="ur-PK"/>
        </w:rPr>
        <w:t>‌</w:t>
      </w:r>
      <w:r w:rsidR="002A5F11">
        <w:rPr>
          <w:rFonts w:hint="cs"/>
          <w:rtl/>
          <w:lang w:bidi="ur-PK"/>
        </w:rPr>
        <w:t>کرد</w:t>
      </w:r>
      <w:r w:rsidR="00836533">
        <w:rPr>
          <w:rFonts w:hint="cs"/>
          <w:rtl/>
          <w:lang w:bidi="ur-PK"/>
        </w:rPr>
        <w:t>.</w:t>
      </w:r>
      <w:r w:rsidR="002A5F11">
        <w:rPr>
          <w:rFonts w:hint="cs"/>
          <w:rtl/>
          <w:lang w:bidi="ur-PK"/>
        </w:rPr>
        <w:t xml:space="preserve"> و این روایت در صحیح مسلم آمد</w:t>
      </w:r>
      <w:r w:rsidR="00836533">
        <w:rPr>
          <w:rFonts w:hint="cs"/>
          <w:rtl/>
          <w:lang w:bidi="ur-PK"/>
        </w:rPr>
        <w:t>ه</w:t>
      </w:r>
      <w:r w:rsidR="002A5F11">
        <w:rPr>
          <w:rFonts w:hint="cs"/>
          <w:rtl/>
          <w:lang w:bidi="ur-PK"/>
        </w:rPr>
        <w:t xml:space="preserve"> است</w:t>
      </w:r>
      <w:r w:rsidR="00836533">
        <w:rPr>
          <w:rFonts w:hint="cs"/>
          <w:rtl/>
          <w:lang w:bidi="ur-PK"/>
        </w:rPr>
        <w:t>.</w:t>
      </w:r>
    </w:p>
    <w:p w:rsidR="00F727C9" w:rsidRDefault="002A5F11" w:rsidP="00F727C9">
      <w:pPr>
        <w:pStyle w:val="a8"/>
        <w:rPr>
          <w:rtl/>
          <w:lang w:bidi="ur-PK"/>
        </w:rPr>
      </w:pPr>
      <w:r>
        <w:rPr>
          <w:rFonts w:hint="cs"/>
          <w:rtl/>
          <w:lang w:bidi="ur-PK"/>
        </w:rPr>
        <w:t>پس خوشا ب</w:t>
      </w:r>
      <w:r w:rsidR="00836533">
        <w:rPr>
          <w:rFonts w:hint="cs"/>
          <w:rtl/>
          <w:lang w:bidi="ur-PK"/>
        </w:rPr>
        <w:t>ه</w:t>
      </w:r>
      <w:r>
        <w:rPr>
          <w:rFonts w:hint="cs"/>
          <w:rtl/>
          <w:lang w:bidi="ur-PK"/>
        </w:rPr>
        <w:t xml:space="preserve"> حال کسی ک</w:t>
      </w:r>
      <w:r w:rsidR="00836533">
        <w:rPr>
          <w:rFonts w:hint="cs"/>
          <w:rtl/>
          <w:lang w:bidi="ur-PK"/>
        </w:rPr>
        <w:t>ه</w:t>
      </w:r>
      <w:r>
        <w:rPr>
          <w:rFonts w:hint="cs"/>
          <w:rtl/>
          <w:lang w:bidi="ur-PK"/>
        </w:rPr>
        <w:t xml:space="preserve"> زندگی را غنیمت شمرد و با اعمال صالح خود رضایت خداوند را جلب کند و خوشا ب</w:t>
      </w:r>
      <w:r w:rsidR="00836533">
        <w:rPr>
          <w:rFonts w:hint="cs"/>
          <w:rtl/>
          <w:lang w:bidi="ur-PK"/>
        </w:rPr>
        <w:t>ه</w:t>
      </w:r>
      <w:r>
        <w:rPr>
          <w:rFonts w:hint="cs"/>
          <w:rtl/>
          <w:lang w:bidi="ur-PK"/>
        </w:rPr>
        <w:t xml:space="preserve"> حال کسی ک</w:t>
      </w:r>
      <w:r w:rsidR="00836533">
        <w:rPr>
          <w:rFonts w:hint="cs"/>
          <w:rtl/>
          <w:lang w:bidi="ur-PK"/>
        </w:rPr>
        <w:t>ه</w:t>
      </w:r>
      <w:r w:rsidR="006C5AC7">
        <w:rPr>
          <w:rFonts w:hint="cs"/>
          <w:rtl/>
          <w:lang w:bidi="ur-PK"/>
        </w:rPr>
        <w:t xml:space="preserve"> کارھای نیک را بیش</w:t>
      </w:r>
      <w:r>
        <w:rPr>
          <w:rFonts w:hint="cs"/>
          <w:rtl/>
          <w:lang w:bidi="ur-PK"/>
        </w:rPr>
        <w:t>تر انجام دھد</w:t>
      </w:r>
      <w:r w:rsidR="00836533">
        <w:rPr>
          <w:rFonts w:hint="cs"/>
          <w:rtl/>
          <w:lang w:bidi="ur-PK"/>
        </w:rPr>
        <w:t>.</w:t>
      </w:r>
      <w:r w:rsidR="00C81208">
        <w:rPr>
          <w:rFonts w:hint="cs"/>
          <w:rtl/>
          <w:lang w:bidi="ur-PK"/>
        </w:rPr>
        <w:t xml:space="preserve"> پس </w:t>
      </w:r>
      <w:r w:rsidR="00C81208" w:rsidRPr="006C5AC7">
        <w:rPr>
          <w:rFonts w:hint="cs"/>
          <w:rtl/>
        </w:rPr>
        <w:t>ح</w:t>
      </w:r>
      <w:r>
        <w:rPr>
          <w:rFonts w:hint="cs"/>
          <w:rtl/>
          <w:lang w:bidi="ur-PK"/>
        </w:rPr>
        <w:t>قوق و واجباتی ک</w:t>
      </w:r>
      <w:r w:rsidR="00836533">
        <w:rPr>
          <w:rFonts w:hint="cs"/>
          <w:rtl/>
          <w:lang w:bidi="ur-PK"/>
        </w:rPr>
        <w:t>ه</w:t>
      </w:r>
      <w:r w:rsidR="006C5AC7">
        <w:rPr>
          <w:rFonts w:hint="cs"/>
          <w:rtl/>
          <w:lang w:bidi="ur-PK"/>
        </w:rPr>
        <w:t xml:space="preserve"> بر</w:t>
      </w:r>
      <w:r>
        <w:rPr>
          <w:rFonts w:hint="cs"/>
          <w:rtl/>
          <w:lang w:bidi="ur-PK"/>
        </w:rPr>
        <w:t xml:space="preserve">گردن </w:t>
      </w:r>
      <w:r w:rsidR="00F727C9">
        <w:rPr>
          <w:rFonts w:hint="cs"/>
          <w:rtl/>
          <w:lang w:bidi="ur-PK"/>
        </w:rPr>
        <w:t>او قرار دارد، ادا کند</w:t>
      </w:r>
      <w:r w:rsidR="00836533">
        <w:rPr>
          <w:rFonts w:hint="cs"/>
          <w:rtl/>
          <w:lang w:bidi="ur-PK"/>
        </w:rPr>
        <w:t>.</w:t>
      </w:r>
      <w:r w:rsidR="00F727C9">
        <w:rPr>
          <w:rFonts w:hint="cs"/>
          <w:rtl/>
          <w:lang w:bidi="ur-PK"/>
        </w:rPr>
        <w:t xml:space="preserve"> و خوشبخت کسی است ک</w:t>
      </w:r>
      <w:r w:rsidR="00836533">
        <w:rPr>
          <w:rFonts w:hint="cs"/>
          <w:rtl/>
          <w:lang w:bidi="ur-PK"/>
        </w:rPr>
        <w:t>ه</w:t>
      </w:r>
      <w:r w:rsidR="00F727C9">
        <w:rPr>
          <w:rFonts w:hint="cs"/>
          <w:rtl/>
          <w:lang w:bidi="ur-PK"/>
        </w:rPr>
        <w:t xml:space="preserve"> از دیگران پند گیرد و در کارھایی ک</w:t>
      </w:r>
      <w:r w:rsidR="00836533">
        <w:rPr>
          <w:rFonts w:hint="cs"/>
          <w:rtl/>
          <w:lang w:bidi="ur-PK"/>
        </w:rPr>
        <w:t>ه</w:t>
      </w:r>
      <w:r w:rsidR="00F727C9">
        <w:rPr>
          <w:rFonts w:hint="cs"/>
          <w:rtl/>
          <w:lang w:bidi="ur-PK"/>
        </w:rPr>
        <w:t xml:space="preserve"> موجب نزدیکی ب</w:t>
      </w:r>
      <w:r w:rsidR="00836533">
        <w:rPr>
          <w:rFonts w:hint="cs"/>
          <w:rtl/>
          <w:lang w:bidi="ur-PK"/>
        </w:rPr>
        <w:t>ه</w:t>
      </w:r>
      <w:r w:rsidR="00F727C9">
        <w:rPr>
          <w:rFonts w:hint="cs"/>
          <w:rtl/>
          <w:lang w:bidi="ur-PK"/>
        </w:rPr>
        <w:t xml:space="preserve"> خداوند می‌شود، تلاش کند و </w:t>
      </w:r>
      <w:r w:rsidR="00621E61">
        <w:rPr>
          <w:rFonts w:hint="cs"/>
          <w:rtl/>
          <w:lang w:bidi="ur-PK"/>
        </w:rPr>
        <w:t>پیامبر</w:t>
      </w:r>
      <w:r w:rsidR="00BB693F">
        <w:rPr>
          <w:rFonts w:hint="cs"/>
          <w:rtl/>
          <w:lang w:bidi="ur-PK"/>
        </w:rPr>
        <w:t xml:space="preserve"> </w:t>
      </w:r>
      <w:r w:rsidR="00621E61">
        <w:rPr>
          <w:rFonts w:hint="cs"/>
          <w:rtl/>
          <w:lang w:bidi="ur-PK"/>
        </w:rPr>
        <w:t>خدا</w:t>
      </w:r>
      <w:r w:rsidR="00F727C9">
        <w:rPr>
          <w:rFonts w:hint="cs"/>
          <w:rtl/>
          <w:lang w:bidi="ur-PK"/>
        </w:rPr>
        <w:t xml:space="preserve"> </w:t>
      </w:r>
      <w:r w:rsidR="00F727C9">
        <w:rPr>
          <w:rFonts w:cs="CTraditional Arabic" w:hint="cs"/>
          <w:rtl/>
          <w:lang w:bidi="ur-PK"/>
        </w:rPr>
        <w:t>ص</w:t>
      </w:r>
      <w:r w:rsidR="00F727C9">
        <w:rPr>
          <w:rFonts w:hint="cs"/>
          <w:rtl/>
          <w:lang w:bidi="ur-PK"/>
        </w:rPr>
        <w:t xml:space="preserve"> فرمود</w:t>
      </w:r>
      <w:r w:rsidR="00836533">
        <w:rPr>
          <w:rFonts w:hint="cs"/>
          <w:rtl/>
          <w:lang w:bidi="ur-PK"/>
        </w:rPr>
        <w:t>ه</w:t>
      </w:r>
      <w:r w:rsidR="00F727C9">
        <w:rPr>
          <w:rFonts w:hint="cs"/>
          <w:rtl/>
          <w:lang w:bidi="ur-PK"/>
        </w:rPr>
        <w:t xml:space="preserve"> است: ھمان</w:t>
      </w:r>
      <w:r w:rsidR="00C81208" w:rsidRPr="006C5AC7">
        <w:rPr>
          <w:rFonts w:hint="cs"/>
          <w:rtl/>
        </w:rPr>
        <w:t>ا</w:t>
      </w:r>
      <w:r w:rsidR="00F727C9">
        <w:rPr>
          <w:rFonts w:hint="cs"/>
          <w:rtl/>
          <w:lang w:bidi="ur-PK"/>
        </w:rPr>
        <w:t xml:space="preserve"> دنیا از آن چھار نفر است:</w:t>
      </w:r>
    </w:p>
    <w:p w:rsidR="006828BE" w:rsidRDefault="00F727C9" w:rsidP="00F727C9">
      <w:pPr>
        <w:pStyle w:val="a8"/>
        <w:rPr>
          <w:rtl/>
          <w:lang w:bidi="ur-PK"/>
        </w:rPr>
      </w:pPr>
      <w:r>
        <w:rPr>
          <w:rFonts w:hint="cs"/>
          <w:rtl/>
          <w:lang w:bidi="ur-PK"/>
        </w:rPr>
        <w:t>بند</w:t>
      </w:r>
      <w:r w:rsidR="00836533">
        <w:rPr>
          <w:rFonts w:hint="cs"/>
          <w:rtl/>
          <w:lang w:bidi="ur-PK"/>
        </w:rPr>
        <w:t>ه</w:t>
      </w:r>
      <w:r>
        <w:rPr>
          <w:rFonts w:hint="cs"/>
          <w:rtl/>
          <w:lang w:bidi="ur-PK"/>
        </w:rPr>
        <w:t>‌ای ک</w:t>
      </w:r>
      <w:r w:rsidR="00836533">
        <w:rPr>
          <w:rFonts w:hint="cs"/>
          <w:rtl/>
          <w:lang w:bidi="ur-PK"/>
        </w:rPr>
        <w:t>ه</w:t>
      </w:r>
      <w:r>
        <w:rPr>
          <w:rFonts w:hint="cs"/>
          <w:rtl/>
          <w:lang w:bidi="ur-PK"/>
        </w:rPr>
        <w:t xml:space="preserve"> خداوند ب</w:t>
      </w:r>
      <w:r w:rsidR="00836533">
        <w:rPr>
          <w:rFonts w:hint="cs"/>
          <w:rtl/>
          <w:lang w:bidi="ur-PK"/>
        </w:rPr>
        <w:t>ه</w:t>
      </w:r>
      <w:r>
        <w:rPr>
          <w:rFonts w:hint="cs"/>
          <w:rtl/>
          <w:lang w:bidi="ur-PK"/>
        </w:rPr>
        <w:t xml:space="preserve"> او علم و دارایی داد</w:t>
      </w:r>
      <w:r w:rsidR="00836533">
        <w:rPr>
          <w:rFonts w:hint="cs"/>
          <w:rtl/>
          <w:lang w:bidi="ur-PK"/>
        </w:rPr>
        <w:t>ه</w:t>
      </w:r>
      <w:r>
        <w:rPr>
          <w:rFonts w:hint="cs"/>
          <w:rtl/>
          <w:lang w:bidi="ur-PK"/>
        </w:rPr>
        <w:t xml:space="preserve"> است پس او ب</w:t>
      </w:r>
      <w:r w:rsidR="00836533">
        <w:rPr>
          <w:rFonts w:hint="cs"/>
          <w:rtl/>
          <w:lang w:bidi="ur-PK"/>
        </w:rPr>
        <w:t>ه</w:t>
      </w:r>
      <w:r>
        <w:rPr>
          <w:rFonts w:hint="cs"/>
          <w:rtl/>
          <w:lang w:bidi="ur-PK"/>
        </w:rPr>
        <w:t xml:space="preserve"> واسط</w:t>
      </w:r>
      <w:r w:rsidR="00344185">
        <w:rPr>
          <w:rFonts w:hint="cs"/>
          <w:rtl/>
          <w:lang w:bidi="ur-PK"/>
        </w:rPr>
        <w:t>ۀ</w:t>
      </w:r>
      <w:r>
        <w:rPr>
          <w:rFonts w:hint="cs"/>
          <w:rtl/>
          <w:lang w:bidi="ur-PK"/>
        </w:rPr>
        <w:t xml:space="preserve"> </w:t>
      </w:r>
      <w:r w:rsidR="00546A50">
        <w:rPr>
          <w:rFonts w:hint="cs"/>
          <w:rtl/>
          <w:lang w:bidi="ur-PK"/>
        </w:rPr>
        <w:t>آن‌ھا</w:t>
      </w:r>
      <w:r>
        <w:rPr>
          <w:rFonts w:hint="cs"/>
          <w:rtl/>
          <w:lang w:bidi="ur-PK"/>
        </w:rPr>
        <w:t xml:space="preserve"> تقوای پروردگار خود را ب</w:t>
      </w:r>
      <w:r w:rsidR="00836533">
        <w:rPr>
          <w:rFonts w:hint="cs"/>
          <w:rtl/>
          <w:lang w:bidi="ur-PK"/>
        </w:rPr>
        <w:t>ه</w:t>
      </w:r>
      <w:r w:rsidR="006C5AC7">
        <w:rPr>
          <w:rFonts w:hint="cs"/>
          <w:rtl/>
          <w:lang w:bidi="ur-PK"/>
        </w:rPr>
        <w:t xml:space="preserve"> </w:t>
      </w:r>
      <w:r>
        <w:rPr>
          <w:rFonts w:hint="cs"/>
          <w:rtl/>
          <w:lang w:bidi="ur-PK"/>
        </w:rPr>
        <w:t>‌جا می‌آورد و ھمچنین ب</w:t>
      </w:r>
      <w:r w:rsidR="00836533">
        <w:rPr>
          <w:rFonts w:hint="cs"/>
          <w:rtl/>
          <w:lang w:bidi="ur-PK"/>
        </w:rPr>
        <w:t>ه</w:t>
      </w:r>
      <w:r>
        <w:rPr>
          <w:rFonts w:hint="cs"/>
          <w:rtl/>
          <w:lang w:bidi="ur-PK"/>
        </w:rPr>
        <w:t xml:space="preserve"> وسیل</w:t>
      </w:r>
      <w:r w:rsidR="00344185">
        <w:rPr>
          <w:rFonts w:hint="cs"/>
          <w:rtl/>
          <w:lang w:bidi="ur-PK"/>
        </w:rPr>
        <w:t>ۀ</w:t>
      </w:r>
      <w:r>
        <w:rPr>
          <w:rFonts w:hint="cs"/>
          <w:rtl/>
          <w:lang w:bidi="ur-PK"/>
        </w:rPr>
        <w:t xml:space="preserve"> </w:t>
      </w:r>
      <w:r w:rsidR="00546A50">
        <w:rPr>
          <w:rFonts w:hint="cs"/>
          <w:rtl/>
          <w:lang w:bidi="ur-PK"/>
        </w:rPr>
        <w:t>آن‌ھا</w:t>
      </w:r>
      <w:r>
        <w:rPr>
          <w:rFonts w:hint="cs"/>
          <w:rtl/>
          <w:lang w:bidi="ur-PK"/>
        </w:rPr>
        <w:t xml:space="preserve"> ب</w:t>
      </w:r>
      <w:r w:rsidR="00836533">
        <w:rPr>
          <w:rFonts w:hint="cs"/>
          <w:rtl/>
          <w:lang w:bidi="ur-PK"/>
        </w:rPr>
        <w:t>ه</w:t>
      </w:r>
      <w:r>
        <w:rPr>
          <w:rFonts w:hint="cs"/>
          <w:rtl/>
          <w:lang w:bidi="ur-PK"/>
        </w:rPr>
        <w:t xml:space="preserve"> ارحام و خویشان خود </w:t>
      </w:r>
      <w:r w:rsidR="00AB00D2">
        <w:rPr>
          <w:rFonts w:hint="cs"/>
          <w:rtl/>
          <w:lang w:bidi="ur-PK"/>
        </w:rPr>
        <w:t xml:space="preserve">رسیدگی می‌کند و حقّ خداوند را در </w:t>
      </w:r>
      <w:r w:rsidR="00546A50">
        <w:rPr>
          <w:rFonts w:hint="cs"/>
          <w:rtl/>
          <w:lang w:bidi="ur-PK"/>
        </w:rPr>
        <w:t>آن‌ھا</w:t>
      </w:r>
      <w:r w:rsidR="00AB00D2">
        <w:rPr>
          <w:rFonts w:hint="cs"/>
          <w:rtl/>
          <w:lang w:bidi="ur-PK"/>
        </w:rPr>
        <w:t xml:space="preserve"> رعایت می‌کند</w:t>
      </w:r>
      <w:r w:rsidR="00836533">
        <w:rPr>
          <w:rFonts w:hint="cs"/>
          <w:rtl/>
          <w:lang w:bidi="ur-PK"/>
        </w:rPr>
        <w:t>.</w:t>
      </w:r>
      <w:r w:rsidR="00AB00D2">
        <w:rPr>
          <w:rFonts w:hint="cs"/>
          <w:rtl/>
          <w:lang w:bidi="ur-PK"/>
        </w:rPr>
        <w:t xml:space="preserve"> پس این شخص در بھترین جایگا</w:t>
      </w:r>
      <w:r w:rsidR="00836533">
        <w:rPr>
          <w:rFonts w:hint="cs"/>
          <w:rtl/>
          <w:lang w:bidi="ur-PK"/>
        </w:rPr>
        <w:t>ه</w:t>
      </w:r>
      <w:r w:rsidR="00AB00D2">
        <w:rPr>
          <w:rFonts w:hint="cs"/>
          <w:rtl/>
          <w:lang w:bidi="ur-PK"/>
        </w:rPr>
        <w:t xml:space="preserve"> قرار می‌گیرد، و بند</w:t>
      </w:r>
      <w:r w:rsidR="00836533">
        <w:rPr>
          <w:rFonts w:hint="cs"/>
          <w:rtl/>
          <w:lang w:bidi="ur-PK"/>
        </w:rPr>
        <w:t>ه</w:t>
      </w:r>
      <w:r w:rsidR="00AB00D2">
        <w:rPr>
          <w:rFonts w:hint="cs"/>
          <w:rtl/>
          <w:lang w:bidi="ur-PK"/>
        </w:rPr>
        <w:t>‌ای</w:t>
      </w:r>
      <w:r w:rsidR="006828BE">
        <w:rPr>
          <w:rFonts w:hint="cs"/>
          <w:rtl/>
          <w:lang w:bidi="ur-PK"/>
        </w:rPr>
        <w:t xml:space="preserve"> دیگر ک</w:t>
      </w:r>
      <w:r w:rsidR="00836533">
        <w:rPr>
          <w:rFonts w:hint="cs"/>
          <w:rtl/>
          <w:lang w:bidi="ur-PK"/>
        </w:rPr>
        <w:t>ه</w:t>
      </w:r>
      <w:r w:rsidR="006828BE">
        <w:rPr>
          <w:rFonts w:hint="cs"/>
          <w:rtl/>
          <w:lang w:bidi="ur-PK"/>
        </w:rPr>
        <w:t xml:space="preserve"> خداوند ب</w:t>
      </w:r>
      <w:r w:rsidR="00836533">
        <w:rPr>
          <w:rFonts w:hint="cs"/>
          <w:rtl/>
          <w:lang w:bidi="ur-PK"/>
        </w:rPr>
        <w:t>ه</w:t>
      </w:r>
      <w:r w:rsidR="006828BE">
        <w:rPr>
          <w:rFonts w:hint="cs"/>
          <w:rtl/>
          <w:lang w:bidi="ur-PK"/>
        </w:rPr>
        <w:t xml:space="preserve"> او علم داد</w:t>
      </w:r>
      <w:r w:rsidR="00836533">
        <w:rPr>
          <w:rFonts w:hint="cs"/>
          <w:rtl/>
          <w:lang w:bidi="ur-PK"/>
        </w:rPr>
        <w:t>ه</w:t>
      </w:r>
      <w:r w:rsidR="006828BE">
        <w:rPr>
          <w:rFonts w:hint="cs"/>
          <w:rtl/>
          <w:lang w:bidi="ur-PK"/>
        </w:rPr>
        <w:t xml:space="preserve"> است، ولی مال و دارایی ب</w:t>
      </w:r>
      <w:r w:rsidR="00836533">
        <w:rPr>
          <w:rFonts w:hint="cs"/>
          <w:rtl/>
          <w:lang w:bidi="ur-PK"/>
        </w:rPr>
        <w:t>ه</w:t>
      </w:r>
      <w:r w:rsidR="006828BE">
        <w:rPr>
          <w:rFonts w:hint="cs"/>
          <w:rtl/>
          <w:lang w:bidi="ur-PK"/>
        </w:rPr>
        <w:t xml:space="preserve"> او </w:t>
      </w:r>
      <w:r w:rsidR="00C81208" w:rsidRPr="006C5AC7">
        <w:rPr>
          <w:rFonts w:hint="cs"/>
          <w:rtl/>
        </w:rPr>
        <w:t>ن</w:t>
      </w:r>
      <w:r w:rsidR="006828BE" w:rsidRPr="006C5AC7">
        <w:rPr>
          <w:rFonts w:hint="cs"/>
          <w:rtl/>
        </w:rPr>
        <w:t>داد</w:t>
      </w:r>
      <w:r w:rsidR="00836533" w:rsidRPr="006C5AC7">
        <w:rPr>
          <w:rFonts w:hint="cs"/>
          <w:rtl/>
        </w:rPr>
        <w:t>ه</w:t>
      </w:r>
      <w:r w:rsidR="006828BE">
        <w:rPr>
          <w:rFonts w:hint="cs"/>
          <w:rtl/>
          <w:lang w:bidi="ur-PK"/>
        </w:rPr>
        <w:t xml:space="preserve"> است؛ در حالی ک</w:t>
      </w:r>
      <w:r w:rsidR="00836533">
        <w:rPr>
          <w:rFonts w:hint="cs"/>
          <w:rtl/>
          <w:lang w:bidi="ur-PK"/>
        </w:rPr>
        <w:t>ه</w:t>
      </w:r>
      <w:r w:rsidR="006828BE">
        <w:rPr>
          <w:rFonts w:hint="cs"/>
          <w:rtl/>
          <w:lang w:bidi="ur-PK"/>
        </w:rPr>
        <w:t xml:space="preserve"> دارای نیّتی راست و صادق باشد و می‌گوید اگر من مال و دارایی داشتم، فلان کار نیکی را انجام می‌دادم پس او ب</w:t>
      </w:r>
      <w:r w:rsidR="00836533">
        <w:rPr>
          <w:rFonts w:hint="cs"/>
          <w:rtl/>
          <w:lang w:bidi="ur-PK"/>
        </w:rPr>
        <w:t>ه</w:t>
      </w:r>
      <w:r w:rsidR="006828BE">
        <w:rPr>
          <w:rFonts w:hint="cs"/>
          <w:rtl/>
          <w:lang w:bidi="ur-PK"/>
        </w:rPr>
        <w:t xml:space="preserve"> خاطر نیتش اجر و ثواب برابر انجام دادن واقعی آن کار نیک را ‌می‌گیرد</w:t>
      </w:r>
      <w:r w:rsidR="00836533">
        <w:rPr>
          <w:rFonts w:hint="cs"/>
          <w:rtl/>
          <w:lang w:bidi="ur-PK"/>
        </w:rPr>
        <w:t>.</w:t>
      </w:r>
    </w:p>
    <w:p w:rsidR="00C355BC" w:rsidRDefault="006828BE" w:rsidP="006C5AC7">
      <w:pPr>
        <w:pStyle w:val="a8"/>
        <w:rPr>
          <w:rtl/>
          <w:lang w:bidi="ur-PK"/>
        </w:rPr>
      </w:pPr>
      <w:r>
        <w:rPr>
          <w:rFonts w:hint="cs"/>
          <w:rtl/>
          <w:lang w:bidi="ur-PK"/>
        </w:rPr>
        <w:t>و بند</w:t>
      </w:r>
      <w:r w:rsidR="00836533">
        <w:rPr>
          <w:rFonts w:hint="cs"/>
          <w:rtl/>
          <w:lang w:bidi="ur-PK"/>
        </w:rPr>
        <w:t>ه</w:t>
      </w:r>
      <w:r>
        <w:rPr>
          <w:rFonts w:hint="cs"/>
          <w:rtl/>
          <w:lang w:bidi="ur-PK"/>
        </w:rPr>
        <w:t>‌ای دیگر ک</w:t>
      </w:r>
      <w:r w:rsidR="00836533">
        <w:rPr>
          <w:rFonts w:hint="cs"/>
          <w:rtl/>
          <w:lang w:bidi="ur-PK"/>
        </w:rPr>
        <w:t>ه</w:t>
      </w:r>
      <w:r>
        <w:rPr>
          <w:rFonts w:hint="cs"/>
          <w:rtl/>
          <w:lang w:bidi="ur-PK"/>
        </w:rPr>
        <w:t xml:space="preserve"> خداوند ب</w:t>
      </w:r>
      <w:r w:rsidR="00836533">
        <w:rPr>
          <w:rFonts w:hint="cs"/>
          <w:rtl/>
          <w:lang w:bidi="ur-PK"/>
        </w:rPr>
        <w:t>ه</w:t>
      </w:r>
      <w:r>
        <w:rPr>
          <w:rFonts w:hint="cs"/>
          <w:rtl/>
          <w:lang w:bidi="ur-PK"/>
        </w:rPr>
        <w:t xml:space="preserve"> او مال و دارایی داد</w:t>
      </w:r>
      <w:r w:rsidR="00836533">
        <w:rPr>
          <w:rFonts w:hint="cs"/>
          <w:rtl/>
          <w:lang w:bidi="ur-PK"/>
        </w:rPr>
        <w:t>ه</w:t>
      </w:r>
      <w:r>
        <w:rPr>
          <w:rFonts w:hint="cs"/>
          <w:rtl/>
          <w:lang w:bidi="ur-PK"/>
        </w:rPr>
        <w:t xml:space="preserve"> ولی ب</w:t>
      </w:r>
      <w:r w:rsidR="00836533">
        <w:rPr>
          <w:rFonts w:hint="cs"/>
          <w:rtl/>
          <w:lang w:bidi="ur-PK"/>
        </w:rPr>
        <w:t>ه</w:t>
      </w:r>
      <w:r>
        <w:rPr>
          <w:rFonts w:hint="cs"/>
          <w:rtl/>
          <w:lang w:bidi="ur-PK"/>
        </w:rPr>
        <w:t xml:space="preserve"> او علم و دانش نداد</w:t>
      </w:r>
      <w:r w:rsidR="00836533">
        <w:rPr>
          <w:rFonts w:hint="cs"/>
          <w:rtl/>
          <w:lang w:bidi="ur-PK"/>
        </w:rPr>
        <w:t>ه</w:t>
      </w:r>
      <w:r>
        <w:rPr>
          <w:rFonts w:hint="cs"/>
          <w:rtl/>
          <w:lang w:bidi="ur-PK"/>
        </w:rPr>
        <w:t xml:space="preserve"> است</w:t>
      </w:r>
      <w:r w:rsidR="00836533">
        <w:rPr>
          <w:rFonts w:hint="cs"/>
          <w:rtl/>
          <w:lang w:bidi="ur-PK"/>
        </w:rPr>
        <w:t>.</w:t>
      </w:r>
      <w:r>
        <w:rPr>
          <w:rFonts w:hint="cs"/>
          <w:rtl/>
          <w:lang w:bidi="ur-PK"/>
        </w:rPr>
        <w:t xml:space="preserve"> پس او بدون ھیچ علمی مال و دار</w:t>
      </w:r>
      <w:r w:rsidR="008A5465">
        <w:rPr>
          <w:rFonts w:hint="cs"/>
          <w:rtl/>
          <w:lang w:bidi="ur-PK"/>
        </w:rPr>
        <w:t>ا</w:t>
      </w:r>
      <w:r>
        <w:rPr>
          <w:rFonts w:hint="cs"/>
          <w:rtl/>
          <w:lang w:bidi="ur-PK"/>
        </w:rPr>
        <w:t>یی خود</w:t>
      </w:r>
      <w:r w:rsidR="008A5465">
        <w:rPr>
          <w:rFonts w:hint="cs"/>
          <w:rtl/>
          <w:lang w:bidi="ur-PK"/>
        </w:rPr>
        <w:t xml:space="preserve"> را لگدمال می‌کند و آن را بیھود</w:t>
      </w:r>
      <w:r w:rsidR="00836533">
        <w:rPr>
          <w:rFonts w:hint="cs"/>
          <w:rtl/>
          <w:lang w:bidi="ur-PK"/>
        </w:rPr>
        <w:t>ه</w:t>
      </w:r>
      <w:r w:rsidR="008A5465">
        <w:rPr>
          <w:rFonts w:hint="cs"/>
          <w:rtl/>
          <w:lang w:bidi="ur-PK"/>
        </w:rPr>
        <w:t xml:space="preserve"> و در را</w:t>
      </w:r>
      <w:r w:rsidR="00836533">
        <w:rPr>
          <w:rFonts w:hint="cs"/>
          <w:rtl/>
          <w:lang w:bidi="ur-PK"/>
        </w:rPr>
        <w:t>ه</w:t>
      </w:r>
      <w:r w:rsidR="008A5465">
        <w:rPr>
          <w:rFonts w:hint="cs"/>
          <w:rtl/>
          <w:lang w:bidi="ur-PK"/>
        </w:rPr>
        <w:t xml:space="preserve"> نادرست از دست می‌دھد و تقوای الھی را در آن ب</w:t>
      </w:r>
      <w:r w:rsidR="00836533">
        <w:rPr>
          <w:rFonts w:hint="cs"/>
          <w:rtl/>
          <w:lang w:bidi="ur-PK"/>
        </w:rPr>
        <w:t>ه</w:t>
      </w:r>
      <w:r w:rsidR="006C5AC7">
        <w:rPr>
          <w:rFonts w:hint="cs"/>
          <w:rtl/>
          <w:lang w:bidi="ur-PK"/>
        </w:rPr>
        <w:t xml:space="preserve"> </w:t>
      </w:r>
      <w:r w:rsidR="008A5465">
        <w:rPr>
          <w:rFonts w:hint="cs"/>
          <w:rtl/>
          <w:lang w:bidi="ur-PK"/>
        </w:rPr>
        <w:t>‌جا نمی‌آورد و ب</w:t>
      </w:r>
      <w:r w:rsidR="00836533">
        <w:rPr>
          <w:rFonts w:hint="cs"/>
          <w:rtl/>
          <w:lang w:bidi="ur-PK"/>
        </w:rPr>
        <w:t>ه</w:t>
      </w:r>
      <w:r w:rsidR="008A5465">
        <w:rPr>
          <w:rFonts w:hint="cs"/>
          <w:rtl/>
          <w:lang w:bidi="ur-PK"/>
        </w:rPr>
        <w:t xml:space="preserve"> واسط</w:t>
      </w:r>
      <w:r w:rsidR="00344185">
        <w:rPr>
          <w:rFonts w:hint="cs"/>
          <w:rtl/>
          <w:lang w:bidi="ur-PK"/>
        </w:rPr>
        <w:t>ۀ</w:t>
      </w:r>
      <w:r w:rsidR="008A5465">
        <w:rPr>
          <w:rFonts w:hint="cs"/>
          <w:rtl/>
          <w:lang w:bidi="ur-PK"/>
        </w:rPr>
        <w:t xml:space="preserve"> مال و دارایی خود ب</w:t>
      </w:r>
      <w:r w:rsidR="00836533">
        <w:rPr>
          <w:rFonts w:hint="cs"/>
          <w:rtl/>
          <w:lang w:bidi="ur-PK"/>
        </w:rPr>
        <w:t>ه</w:t>
      </w:r>
      <w:r w:rsidR="008A5465">
        <w:rPr>
          <w:rFonts w:hint="cs"/>
          <w:rtl/>
          <w:lang w:bidi="ur-PK"/>
        </w:rPr>
        <w:t xml:space="preserve"> ارحام و خویشان خود رسید</w:t>
      </w:r>
      <w:r w:rsidR="006C5AC7">
        <w:rPr>
          <w:rFonts w:hint="cs"/>
          <w:rtl/>
          <w:lang w:bidi="ur-PK"/>
        </w:rPr>
        <w:t>گ</w:t>
      </w:r>
      <w:r w:rsidR="008A5465">
        <w:rPr>
          <w:rFonts w:hint="cs"/>
          <w:rtl/>
          <w:lang w:bidi="ur-PK"/>
        </w:rPr>
        <w:t>ی نمی‌کند و برای خداوند در آن حقّی قائل نمی‌شود؛ پس این شخص در پست‌ترین و خبیث‌ترین جایگا</w:t>
      </w:r>
      <w:r w:rsidR="00836533">
        <w:rPr>
          <w:rFonts w:hint="cs"/>
          <w:rtl/>
          <w:lang w:bidi="ur-PK"/>
        </w:rPr>
        <w:t>ه</w:t>
      </w:r>
      <w:r w:rsidR="008A5465">
        <w:rPr>
          <w:rFonts w:hint="cs"/>
          <w:rtl/>
          <w:lang w:bidi="ur-PK"/>
        </w:rPr>
        <w:t xml:space="preserve"> قرار دارد</w:t>
      </w:r>
      <w:r w:rsidR="00836533">
        <w:rPr>
          <w:rFonts w:hint="cs"/>
          <w:rtl/>
          <w:lang w:bidi="ur-PK"/>
        </w:rPr>
        <w:t>.</w:t>
      </w:r>
      <w:r w:rsidR="008A5465">
        <w:rPr>
          <w:rFonts w:hint="cs"/>
          <w:rtl/>
          <w:lang w:bidi="ur-PK"/>
        </w:rPr>
        <w:t xml:space="preserve"> و بند</w:t>
      </w:r>
      <w:r w:rsidR="00836533">
        <w:rPr>
          <w:rFonts w:hint="cs"/>
          <w:rtl/>
          <w:lang w:bidi="ur-PK"/>
        </w:rPr>
        <w:t>ه</w:t>
      </w:r>
      <w:r w:rsidR="008A5465">
        <w:rPr>
          <w:rFonts w:hint="cs"/>
          <w:rtl/>
          <w:lang w:bidi="ur-PK"/>
        </w:rPr>
        <w:t>‌ای دیگر ک</w:t>
      </w:r>
      <w:r w:rsidR="00836533">
        <w:rPr>
          <w:rFonts w:hint="cs"/>
          <w:rtl/>
          <w:lang w:bidi="ur-PK"/>
        </w:rPr>
        <w:t>ه</w:t>
      </w:r>
      <w:r w:rsidR="008A5465">
        <w:rPr>
          <w:rFonts w:hint="cs"/>
          <w:rtl/>
          <w:lang w:bidi="ur-PK"/>
        </w:rPr>
        <w:t xml:space="preserve"> خداوند ب</w:t>
      </w:r>
      <w:r w:rsidR="00836533">
        <w:rPr>
          <w:rFonts w:hint="cs"/>
          <w:rtl/>
          <w:lang w:bidi="ur-PK"/>
        </w:rPr>
        <w:t>ه</w:t>
      </w:r>
      <w:r w:rsidR="008A5465">
        <w:rPr>
          <w:rFonts w:hint="cs"/>
          <w:rtl/>
          <w:lang w:bidi="ur-PK"/>
        </w:rPr>
        <w:t xml:space="preserve"> </w:t>
      </w:r>
      <w:r w:rsidR="00562B57">
        <w:rPr>
          <w:rFonts w:hint="cs"/>
          <w:rtl/>
          <w:lang w:bidi="ur-PK"/>
        </w:rPr>
        <w:t>او ن</w:t>
      </w:r>
      <w:r w:rsidR="00836533">
        <w:rPr>
          <w:rFonts w:hint="cs"/>
          <w:rtl/>
          <w:lang w:bidi="ur-PK"/>
        </w:rPr>
        <w:t>ه</w:t>
      </w:r>
      <w:r w:rsidR="00562B57">
        <w:rPr>
          <w:rFonts w:hint="cs"/>
          <w:rtl/>
          <w:lang w:bidi="ur-PK"/>
        </w:rPr>
        <w:t xml:space="preserve"> مال و دارایی داد</w:t>
      </w:r>
      <w:r w:rsidR="00836533">
        <w:rPr>
          <w:rFonts w:hint="cs"/>
          <w:rtl/>
          <w:lang w:bidi="ur-PK"/>
        </w:rPr>
        <w:t>ه</w:t>
      </w:r>
      <w:r w:rsidR="00562B57">
        <w:rPr>
          <w:rFonts w:hint="cs"/>
          <w:rtl/>
          <w:lang w:bidi="ur-PK"/>
        </w:rPr>
        <w:t xml:space="preserve"> است و ن</w:t>
      </w:r>
      <w:r w:rsidR="00836533">
        <w:rPr>
          <w:rFonts w:hint="cs"/>
          <w:rtl/>
          <w:lang w:bidi="ur-PK"/>
        </w:rPr>
        <w:t>ه</w:t>
      </w:r>
      <w:r w:rsidR="00562B57">
        <w:rPr>
          <w:rFonts w:hint="cs"/>
          <w:rtl/>
          <w:lang w:bidi="ur-PK"/>
        </w:rPr>
        <w:t xml:space="preserve"> علمی، پس او می‌گ</w:t>
      </w:r>
      <w:r w:rsidR="00C355BC">
        <w:rPr>
          <w:rFonts w:hint="cs"/>
          <w:rtl/>
          <w:lang w:bidi="ur-PK"/>
        </w:rPr>
        <w:t>وید: اگر من مال و دارایی داشتم، ب</w:t>
      </w:r>
      <w:r w:rsidR="00836533">
        <w:rPr>
          <w:rFonts w:hint="cs"/>
          <w:rtl/>
          <w:lang w:bidi="ur-PK"/>
        </w:rPr>
        <w:t>ه</w:t>
      </w:r>
      <w:r w:rsidR="00C355BC">
        <w:rPr>
          <w:rFonts w:hint="cs"/>
          <w:rtl/>
          <w:lang w:bidi="ur-PK"/>
        </w:rPr>
        <w:t xml:space="preserve"> راستی ک</w:t>
      </w:r>
      <w:r w:rsidR="00836533">
        <w:rPr>
          <w:rFonts w:hint="cs"/>
          <w:rtl/>
          <w:lang w:bidi="ur-PK"/>
        </w:rPr>
        <w:t>ه</w:t>
      </w:r>
      <w:r w:rsidR="00C355BC">
        <w:rPr>
          <w:rFonts w:hint="cs"/>
          <w:rtl/>
          <w:lang w:bidi="ur-PK"/>
        </w:rPr>
        <w:t xml:space="preserve"> فلان کار حرام را انجام می‌دادم؛ پس او ب</w:t>
      </w:r>
      <w:r w:rsidR="00836533">
        <w:rPr>
          <w:rFonts w:hint="cs"/>
          <w:rtl/>
          <w:lang w:bidi="ur-PK"/>
        </w:rPr>
        <w:t>ه</w:t>
      </w:r>
      <w:r w:rsidR="00C355BC">
        <w:rPr>
          <w:rFonts w:hint="cs"/>
          <w:rtl/>
          <w:lang w:bidi="ur-PK"/>
        </w:rPr>
        <w:t xml:space="preserve"> خاطر نیتش مرتکب گنا</w:t>
      </w:r>
      <w:r w:rsidR="00836533">
        <w:rPr>
          <w:rFonts w:hint="cs"/>
          <w:rtl/>
          <w:lang w:bidi="ur-PK"/>
        </w:rPr>
        <w:t>ه</w:t>
      </w:r>
      <w:r w:rsidR="00C355BC">
        <w:rPr>
          <w:rFonts w:hint="cs"/>
          <w:rtl/>
          <w:lang w:bidi="ur-PK"/>
        </w:rPr>
        <w:t xml:space="preserve"> و معصیت برابر انجام دادن واقعی آن گنا</w:t>
      </w:r>
      <w:r w:rsidR="00836533">
        <w:rPr>
          <w:rFonts w:hint="cs"/>
          <w:rtl/>
          <w:lang w:bidi="ur-PK"/>
        </w:rPr>
        <w:t>ه</w:t>
      </w:r>
      <w:r w:rsidR="00C355BC">
        <w:rPr>
          <w:rFonts w:hint="cs"/>
          <w:rtl/>
          <w:lang w:bidi="ur-PK"/>
        </w:rPr>
        <w:t xml:space="preserve"> می‌شود</w:t>
      </w:r>
      <w:r w:rsidR="00836533">
        <w:rPr>
          <w:rFonts w:hint="cs"/>
          <w:rtl/>
          <w:lang w:bidi="ur-PK"/>
        </w:rPr>
        <w:t>.</w:t>
      </w:r>
    </w:p>
    <w:p w:rsidR="008319F3" w:rsidRDefault="00C355BC" w:rsidP="00F727C9">
      <w:pPr>
        <w:pStyle w:val="a8"/>
        <w:rPr>
          <w:rtl/>
          <w:lang w:bidi="ur-PK"/>
        </w:rPr>
      </w:pPr>
      <w:r>
        <w:rPr>
          <w:rFonts w:hint="cs"/>
          <w:rtl/>
          <w:lang w:bidi="ur-PK"/>
        </w:rPr>
        <w:t xml:space="preserve">و از ابی سعید الخُدری </w:t>
      </w:r>
      <w:r>
        <w:rPr>
          <w:rFonts w:cs="CTraditional Arabic" w:hint="cs"/>
          <w:rtl/>
          <w:lang w:bidi="ur-PK"/>
        </w:rPr>
        <w:t>س</w:t>
      </w:r>
      <w:r>
        <w:rPr>
          <w:rFonts w:hint="cs"/>
          <w:rtl/>
          <w:lang w:bidi="ur-PK"/>
        </w:rPr>
        <w:t xml:space="preserve"> نقل است ک</w:t>
      </w:r>
      <w:r w:rsidR="00836533">
        <w:rPr>
          <w:rFonts w:hint="cs"/>
          <w:rtl/>
          <w:lang w:bidi="ur-PK"/>
        </w:rPr>
        <w:t>ه</w:t>
      </w:r>
      <w:r>
        <w:rPr>
          <w:rFonts w:hint="cs"/>
          <w:rtl/>
          <w:lang w:bidi="ur-PK"/>
        </w:rPr>
        <w:t xml:space="preserve"> گفت: ھنگامی ک</w:t>
      </w:r>
      <w:r w:rsidR="00836533">
        <w:rPr>
          <w:rFonts w:hint="cs"/>
          <w:rtl/>
          <w:lang w:bidi="ur-PK"/>
        </w:rPr>
        <w:t>ه</w:t>
      </w:r>
      <w:r>
        <w:rPr>
          <w:rFonts w:hint="cs"/>
          <w:rtl/>
          <w:lang w:bidi="ur-PK"/>
        </w:rPr>
        <w:t xml:space="preserve"> ما در سفری با </w:t>
      </w:r>
      <w:r w:rsidR="00621E61">
        <w:rPr>
          <w:rFonts w:hint="cs"/>
          <w:rtl/>
          <w:lang w:bidi="ur-PK"/>
        </w:rPr>
        <w:t>پیامبر</w:t>
      </w:r>
      <w:r w:rsidR="006C5AC7">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w:t>
      </w:r>
      <w:r w:rsidR="008319F3">
        <w:rPr>
          <w:rFonts w:hint="cs"/>
          <w:rtl/>
          <w:lang w:bidi="ur-PK"/>
        </w:rPr>
        <w:t>بودیم، مردی نزد ما آمد ک</w:t>
      </w:r>
      <w:r w:rsidR="00836533">
        <w:rPr>
          <w:rFonts w:hint="cs"/>
          <w:rtl/>
          <w:lang w:bidi="ur-PK"/>
        </w:rPr>
        <w:t>ه</w:t>
      </w:r>
      <w:r w:rsidR="008319F3">
        <w:rPr>
          <w:rFonts w:hint="cs"/>
          <w:rtl/>
          <w:lang w:bidi="ur-PK"/>
        </w:rPr>
        <w:t xml:space="preserve"> سوار شتری بود</w:t>
      </w:r>
      <w:r w:rsidR="00836533">
        <w:rPr>
          <w:rFonts w:hint="cs"/>
          <w:rtl/>
          <w:lang w:bidi="ur-PK"/>
        </w:rPr>
        <w:t>.</w:t>
      </w:r>
      <w:r w:rsidR="008319F3">
        <w:rPr>
          <w:rFonts w:hint="cs"/>
          <w:rtl/>
          <w:lang w:bidi="ur-PK"/>
        </w:rPr>
        <w:t xml:space="preserve"> پس چشمان خود را ب</w:t>
      </w:r>
      <w:r w:rsidR="00836533">
        <w:rPr>
          <w:rFonts w:hint="cs"/>
          <w:rtl/>
          <w:lang w:bidi="ur-PK"/>
        </w:rPr>
        <w:t>ه</w:t>
      </w:r>
      <w:r w:rsidR="008319F3">
        <w:rPr>
          <w:rFonts w:hint="cs"/>
          <w:rtl/>
          <w:lang w:bidi="ur-PK"/>
        </w:rPr>
        <w:t xml:space="preserve"> سمت راست و چپ می‌چرخاند</w:t>
      </w:r>
      <w:r w:rsidR="00836533">
        <w:rPr>
          <w:rFonts w:hint="cs"/>
          <w:rtl/>
          <w:lang w:bidi="ur-PK"/>
        </w:rPr>
        <w:t>.</w:t>
      </w:r>
      <w:r w:rsidR="008319F3">
        <w:rPr>
          <w:rFonts w:hint="cs"/>
          <w:rtl/>
          <w:lang w:bidi="ur-PK"/>
        </w:rPr>
        <w:t xml:space="preserve"> </w:t>
      </w:r>
      <w:r w:rsidR="00621E61">
        <w:rPr>
          <w:rFonts w:hint="cs"/>
          <w:rtl/>
          <w:lang w:bidi="ur-PK"/>
        </w:rPr>
        <w:t>پیامبر</w:t>
      </w:r>
      <w:r w:rsidR="006C5AC7">
        <w:rPr>
          <w:rFonts w:hint="cs"/>
          <w:rtl/>
          <w:lang w:bidi="ur-PK"/>
        </w:rPr>
        <w:t xml:space="preserve"> </w:t>
      </w:r>
      <w:r w:rsidR="00621E61">
        <w:rPr>
          <w:rFonts w:hint="cs"/>
          <w:rtl/>
          <w:lang w:bidi="ur-PK"/>
        </w:rPr>
        <w:t>خدا</w:t>
      </w:r>
      <w:r w:rsidR="008319F3">
        <w:rPr>
          <w:rFonts w:hint="cs"/>
          <w:rtl/>
          <w:lang w:bidi="ur-PK"/>
        </w:rPr>
        <w:t xml:space="preserve"> </w:t>
      </w:r>
      <w:r w:rsidR="008319F3">
        <w:rPr>
          <w:rFonts w:cs="CTraditional Arabic" w:hint="cs"/>
          <w:rtl/>
          <w:lang w:bidi="ur-PK"/>
        </w:rPr>
        <w:t>ص</w:t>
      </w:r>
      <w:r w:rsidR="008319F3">
        <w:rPr>
          <w:rFonts w:hint="cs"/>
          <w:rtl/>
          <w:lang w:bidi="ur-PK"/>
        </w:rPr>
        <w:t xml:space="preserve"> فرمود: ھر</w:t>
      </w:r>
      <w:r w:rsidR="006C5AC7">
        <w:rPr>
          <w:rFonts w:hint="cs"/>
          <w:rtl/>
          <w:lang w:bidi="ur-PK"/>
        </w:rPr>
        <w:t xml:space="preserve"> </w:t>
      </w:r>
      <w:r w:rsidR="008319F3">
        <w:rPr>
          <w:rFonts w:hint="cs"/>
          <w:rtl/>
          <w:lang w:bidi="ur-PK"/>
        </w:rPr>
        <w:t>کسی از شما چھارپای بارکش اضافی داشت آن را ب</w:t>
      </w:r>
      <w:r w:rsidR="00836533">
        <w:rPr>
          <w:rFonts w:hint="cs"/>
          <w:rtl/>
          <w:lang w:bidi="ur-PK"/>
        </w:rPr>
        <w:t>ه</w:t>
      </w:r>
      <w:r w:rsidR="008319F3">
        <w:rPr>
          <w:rFonts w:hint="cs"/>
          <w:rtl/>
          <w:lang w:bidi="ur-PK"/>
        </w:rPr>
        <w:t xml:space="preserve"> کسی ک</w:t>
      </w:r>
      <w:r w:rsidR="00836533">
        <w:rPr>
          <w:rFonts w:hint="cs"/>
          <w:rtl/>
          <w:lang w:bidi="ur-PK"/>
        </w:rPr>
        <w:t>ه</w:t>
      </w:r>
      <w:r w:rsidR="008319F3">
        <w:rPr>
          <w:rFonts w:hint="cs"/>
          <w:rtl/>
          <w:lang w:bidi="ur-PK"/>
        </w:rPr>
        <w:t xml:space="preserve"> چھارپای بارکش ندارد، بدھد و ھر</w:t>
      </w:r>
      <w:r w:rsidR="006C5AC7">
        <w:rPr>
          <w:rFonts w:hint="cs"/>
          <w:rtl/>
          <w:lang w:bidi="ur-PK"/>
        </w:rPr>
        <w:t xml:space="preserve"> </w:t>
      </w:r>
      <w:r w:rsidR="008319F3">
        <w:rPr>
          <w:rFonts w:hint="cs"/>
          <w:rtl/>
          <w:lang w:bidi="ur-PK"/>
        </w:rPr>
        <w:t>کس از شما توش</w:t>
      </w:r>
      <w:r w:rsidR="00344185">
        <w:rPr>
          <w:rFonts w:hint="cs"/>
          <w:rtl/>
          <w:lang w:bidi="ur-PK"/>
        </w:rPr>
        <w:t>ۀ</w:t>
      </w:r>
      <w:r w:rsidR="008319F3">
        <w:rPr>
          <w:rFonts w:hint="cs"/>
          <w:rtl/>
          <w:lang w:bidi="ur-PK"/>
        </w:rPr>
        <w:t xml:space="preserve"> اضافی داشت آن را ب</w:t>
      </w:r>
      <w:r w:rsidR="00836533">
        <w:rPr>
          <w:rFonts w:hint="cs"/>
          <w:rtl/>
          <w:lang w:bidi="ur-PK"/>
        </w:rPr>
        <w:t>ه</w:t>
      </w:r>
      <w:r w:rsidR="008319F3">
        <w:rPr>
          <w:rFonts w:hint="cs"/>
          <w:rtl/>
          <w:lang w:bidi="ur-PK"/>
        </w:rPr>
        <w:t xml:space="preserve"> کسی ک</w:t>
      </w:r>
      <w:r w:rsidR="00836533">
        <w:rPr>
          <w:rFonts w:hint="cs"/>
          <w:rtl/>
          <w:lang w:bidi="ur-PK"/>
        </w:rPr>
        <w:t>ه</w:t>
      </w:r>
      <w:r w:rsidR="008319F3">
        <w:rPr>
          <w:rFonts w:hint="cs"/>
          <w:rtl/>
          <w:lang w:bidi="ur-PK"/>
        </w:rPr>
        <w:t xml:space="preserve"> توش</w:t>
      </w:r>
      <w:r w:rsidR="00836533">
        <w:rPr>
          <w:rFonts w:hint="cs"/>
          <w:rtl/>
          <w:lang w:bidi="ur-PK"/>
        </w:rPr>
        <w:t>ه</w:t>
      </w:r>
      <w:r w:rsidR="008319F3">
        <w:rPr>
          <w:rFonts w:hint="cs"/>
          <w:rtl/>
          <w:lang w:bidi="ur-PK"/>
        </w:rPr>
        <w:t xml:space="preserve"> ندارد، بدھد</w:t>
      </w:r>
      <w:r w:rsidR="00836533">
        <w:rPr>
          <w:rFonts w:hint="cs"/>
          <w:rtl/>
          <w:lang w:bidi="ur-PK"/>
        </w:rPr>
        <w:t>.</w:t>
      </w:r>
    </w:p>
    <w:p w:rsidR="00794C4C" w:rsidRDefault="008319F3" w:rsidP="00F727C9">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w:t>
      </w:r>
      <w:r w:rsidR="00794C4C">
        <w:rPr>
          <w:rFonts w:hint="cs"/>
          <w:rtl/>
          <w:lang w:bidi="ur-PK"/>
        </w:rPr>
        <w:t>از اصناف مال و دارایی آن چنان ذکر کرد و فرمود ک</w:t>
      </w:r>
      <w:r w:rsidR="00836533">
        <w:rPr>
          <w:rFonts w:hint="cs"/>
          <w:rtl/>
          <w:lang w:bidi="ur-PK"/>
        </w:rPr>
        <w:t>ه</w:t>
      </w:r>
      <w:r w:rsidR="00794C4C">
        <w:rPr>
          <w:rFonts w:hint="cs"/>
          <w:rtl/>
          <w:lang w:bidi="ur-PK"/>
        </w:rPr>
        <w:t xml:space="preserve"> اضافی آن را ب</w:t>
      </w:r>
      <w:r w:rsidR="00836533">
        <w:rPr>
          <w:rFonts w:hint="cs"/>
          <w:rtl/>
          <w:lang w:bidi="ur-PK"/>
        </w:rPr>
        <w:t>ه</w:t>
      </w:r>
      <w:r w:rsidR="00794C4C">
        <w:rPr>
          <w:rFonts w:hint="cs"/>
          <w:rtl/>
          <w:lang w:bidi="ur-PK"/>
        </w:rPr>
        <w:t xml:space="preserve"> دیگران بدھیم تا جایی ک</w:t>
      </w:r>
      <w:r w:rsidR="00836533">
        <w:rPr>
          <w:rFonts w:hint="cs"/>
          <w:rtl/>
          <w:lang w:bidi="ur-PK"/>
        </w:rPr>
        <w:t>ه</w:t>
      </w:r>
      <w:r w:rsidR="00794C4C">
        <w:rPr>
          <w:rFonts w:hint="cs"/>
          <w:rtl/>
          <w:lang w:bidi="ur-PK"/>
        </w:rPr>
        <w:t xml:space="preserve"> ما دیدیم ک</w:t>
      </w:r>
      <w:r w:rsidR="00836533">
        <w:rPr>
          <w:rFonts w:hint="cs"/>
          <w:rtl/>
          <w:lang w:bidi="ur-PK"/>
        </w:rPr>
        <w:t>ه</w:t>
      </w:r>
      <w:r w:rsidR="00794C4C">
        <w:rPr>
          <w:rFonts w:hint="cs"/>
          <w:rtl/>
          <w:lang w:bidi="ur-PK"/>
        </w:rPr>
        <w:t xml:space="preserve"> حقی از افزودنی‌ھای آن برایمان وجود ندارد</w:t>
      </w:r>
      <w:r w:rsidR="00836533">
        <w:rPr>
          <w:rFonts w:hint="cs"/>
          <w:rtl/>
          <w:lang w:bidi="ur-PK"/>
        </w:rPr>
        <w:t>.</w:t>
      </w:r>
    </w:p>
    <w:p w:rsidR="004816FA" w:rsidRDefault="00794C4C" w:rsidP="00F727C9">
      <w:pPr>
        <w:pStyle w:val="a8"/>
        <w:rPr>
          <w:rtl/>
          <w:lang w:bidi="ur-PK"/>
        </w:rPr>
      </w:pPr>
      <w:r>
        <w:rPr>
          <w:rFonts w:hint="cs"/>
          <w:rtl/>
          <w:lang w:bidi="ur-PK"/>
        </w:rPr>
        <w:t>پس دینی ک</w:t>
      </w:r>
      <w:r w:rsidR="00836533">
        <w:rPr>
          <w:rFonts w:hint="cs"/>
          <w:rtl/>
          <w:lang w:bidi="ur-PK"/>
        </w:rPr>
        <w:t>ه</w:t>
      </w:r>
      <w:r>
        <w:rPr>
          <w:rFonts w:hint="cs"/>
          <w:rtl/>
          <w:lang w:bidi="ur-PK"/>
        </w:rPr>
        <w:t xml:space="preserve"> اصول آن چنین باشد ک</w:t>
      </w:r>
      <w:r w:rsidR="00836533">
        <w:rPr>
          <w:rFonts w:hint="cs"/>
          <w:rtl/>
          <w:lang w:bidi="ur-PK"/>
        </w:rPr>
        <w:t>ه</w:t>
      </w:r>
      <w:r>
        <w:rPr>
          <w:rFonts w:hint="cs"/>
          <w:rtl/>
          <w:lang w:bidi="ur-PK"/>
        </w:rPr>
        <w:t xml:space="preserve"> ھر کسی ک</w:t>
      </w:r>
      <w:r w:rsidR="00836533">
        <w:rPr>
          <w:rFonts w:hint="cs"/>
          <w:rtl/>
          <w:lang w:bidi="ur-PK"/>
        </w:rPr>
        <w:t>ه</w:t>
      </w:r>
      <w:r>
        <w:rPr>
          <w:rFonts w:hint="cs"/>
          <w:rtl/>
          <w:lang w:bidi="ur-PK"/>
        </w:rPr>
        <w:t xml:space="preserve"> از مال و دارایی خوب خود را ک</w:t>
      </w:r>
      <w:r w:rsidR="00836533">
        <w:rPr>
          <w:rFonts w:hint="cs"/>
          <w:rtl/>
          <w:lang w:bidi="ur-PK"/>
        </w:rPr>
        <w:t>ه</w:t>
      </w:r>
      <w:r>
        <w:rPr>
          <w:rFonts w:hint="cs"/>
          <w:rtl/>
          <w:lang w:bidi="ur-PK"/>
        </w:rPr>
        <w:t xml:space="preserve"> اضاف</w:t>
      </w:r>
      <w:r w:rsidR="00836533">
        <w:rPr>
          <w:rFonts w:hint="cs"/>
          <w:rtl/>
          <w:lang w:bidi="ur-PK"/>
        </w:rPr>
        <w:t>ه</w:t>
      </w:r>
      <w:r>
        <w:rPr>
          <w:rFonts w:hint="cs"/>
          <w:rtl/>
          <w:lang w:bidi="ur-PK"/>
        </w:rPr>
        <w:t xml:space="preserve"> باشد، ب</w:t>
      </w:r>
      <w:r w:rsidR="00836533">
        <w:rPr>
          <w:rFonts w:hint="cs"/>
          <w:rtl/>
          <w:lang w:bidi="ur-PK"/>
        </w:rPr>
        <w:t>ه</w:t>
      </w:r>
      <w:r>
        <w:rPr>
          <w:rFonts w:hint="cs"/>
          <w:rtl/>
          <w:lang w:bidi="ur-PK"/>
        </w:rPr>
        <w:t xml:space="preserve"> کسی بدھد ک</w:t>
      </w:r>
      <w:r w:rsidR="00836533">
        <w:rPr>
          <w:rFonts w:hint="cs"/>
          <w:rtl/>
          <w:lang w:bidi="ur-PK"/>
        </w:rPr>
        <w:t>ه</w:t>
      </w:r>
      <w:r>
        <w:rPr>
          <w:rFonts w:hint="cs"/>
          <w:rtl/>
          <w:lang w:bidi="ur-PK"/>
        </w:rPr>
        <w:t xml:space="preserve"> چنین مالی را ندارد چ</w:t>
      </w:r>
      <w:r w:rsidR="00836533">
        <w:rPr>
          <w:rFonts w:hint="cs"/>
          <w:rtl/>
          <w:lang w:bidi="ur-PK"/>
        </w:rPr>
        <w:t>ه</w:t>
      </w:r>
      <w:r>
        <w:rPr>
          <w:rFonts w:hint="cs"/>
          <w:rtl/>
          <w:lang w:bidi="ur-PK"/>
        </w:rPr>
        <w:t xml:space="preserve"> نیک آیین و دینی است</w:t>
      </w:r>
      <w:r w:rsidR="00836533">
        <w:rPr>
          <w:rFonts w:hint="cs"/>
          <w:rtl/>
          <w:lang w:bidi="ur-PK"/>
        </w:rPr>
        <w:t>.</w:t>
      </w:r>
      <w:r>
        <w:rPr>
          <w:rFonts w:hint="cs"/>
          <w:rtl/>
          <w:lang w:bidi="ur-PK"/>
        </w:rPr>
        <w:t xml:space="preserve"> و اگر شخص مسلمان ب</w:t>
      </w:r>
      <w:r w:rsidR="00836533">
        <w:rPr>
          <w:rFonts w:hint="cs"/>
          <w:rtl/>
          <w:lang w:bidi="ur-PK"/>
        </w:rPr>
        <w:t>ه</w:t>
      </w:r>
      <w:r>
        <w:rPr>
          <w:rFonts w:hint="cs"/>
          <w:rtl/>
          <w:lang w:bidi="ur-PK"/>
        </w:rPr>
        <w:t xml:space="preserve"> این اصول عمل کند و اگ</w:t>
      </w:r>
      <w:r w:rsidR="004816FA">
        <w:rPr>
          <w:rFonts w:hint="cs"/>
          <w:rtl/>
          <w:lang w:bidi="ur-PK"/>
        </w:rPr>
        <w:t>ر ھم</w:t>
      </w:r>
      <w:r w:rsidR="00344185">
        <w:rPr>
          <w:rFonts w:hint="cs"/>
          <w:rtl/>
          <w:lang w:bidi="ur-PK"/>
        </w:rPr>
        <w:t>ۀ</w:t>
      </w:r>
      <w:r w:rsidR="004816FA">
        <w:rPr>
          <w:rFonts w:hint="cs"/>
          <w:rtl/>
          <w:lang w:bidi="ur-PK"/>
        </w:rPr>
        <w:t xml:space="preserve"> مسلمانان ب</w:t>
      </w:r>
      <w:r w:rsidR="00836533">
        <w:rPr>
          <w:rFonts w:hint="cs"/>
          <w:rtl/>
          <w:lang w:bidi="ur-PK"/>
        </w:rPr>
        <w:t>ه</w:t>
      </w:r>
      <w:r w:rsidR="004816FA">
        <w:rPr>
          <w:rFonts w:hint="cs"/>
          <w:rtl/>
          <w:lang w:bidi="ur-PK"/>
        </w:rPr>
        <w:t xml:space="preserve"> این اصول عمل کنند ب</w:t>
      </w:r>
      <w:r w:rsidR="00836533">
        <w:rPr>
          <w:rFonts w:hint="cs"/>
          <w:rtl/>
          <w:lang w:bidi="ur-PK"/>
        </w:rPr>
        <w:t>ه</w:t>
      </w:r>
      <w:r w:rsidR="004816FA">
        <w:rPr>
          <w:rFonts w:hint="cs"/>
          <w:rtl/>
          <w:lang w:bidi="ur-PK"/>
        </w:rPr>
        <w:t xml:space="preserve"> راستی ک</w:t>
      </w:r>
      <w:r w:rsidR="00836533">
        <w:rPr>
          <w:rFonts w:hint="cs"/>
          <w:rtl/>
          <w:lang w:bidi="ur-PK"/>
        </w:rPr>
        <w:t>ه</w:t>
      </w:r>
      <w:r w:rsidR="004816FA">
        <w:rPr>
          <w:rFonts w:hint="cs"/>
          <w:rtl/>
          <w:lang w:bidi="ur-PK"/>
        </w:rPr>
        <w:t xml:space="preserve"> امروز سروران این جھان بودند ھمان</w:t>
      </w:r>
      <w:r w:rsidR="006C5AC7">
        <w:rPr>
          <w:rFonts w:hint="eastAsia"/>
          <w:rtl/>
          <w:lang w:bidi="ur-PK"/>
        </w:rPr>
        <w:t>‌</w:t>
      </w:r>
      <w:r w:rsidR="004816FA">
        <w:rPr>
          <w:rFonts w:hint="cs"/>
          <w:rtl/>
          <w:lang w:bidi="ur-PK"/>
        </w:rPr>
        <w:t>گون</w:t>
      </w:r>
      <w:r w:rsidR="00836533">
        <w:rPr>
          <w:rFonts w:hint="cs"/>
          <w:rtl/>
          <w:lang w:bidi="ur-PK"/>
        </w:rPr>
        <w:t>ه</w:t>
      </w:r>
      <w:r w:rsidR="004816FA">
        <w:rPr>
          <w:rFonts w:hint="cs"/>
          <w:rtl/>
          <w:lang w:bidi="ur-PK"/>
        </w:rPr>
        <w:t xml:space="preserve"> ک</w:t>
      </w:r>
      <w:r w:rsidR="00836533">
        <w:rPr>
          <w:rFonts w:hint="cs"/>
          <w:rtl/>
          <w:lang w:bidi="ur-PK"/>
        </w:rPr>
        <w:t>ه</w:t>
      </w:r>
      <w:r w:rsidR="004816FA">
        <w:rPr>
          <w:rFonts w:hint="cs"/>
          <w:rtl/>
          <w:lang w:bidi="ur-PK"/>
        </w:rPr>
        <w:t xml:space="preserve"> سروران جھان بودند و ھنگامی ک</w:t>
      </w:r>
      <w:r w:rsidR="00836533">
        <w:rPr>
          <w:rFonts w:hint="cs"/>
          <w:rtl/>
          <w:lang w:bidi="ur-PK"/>
        </w:rPr>
        <w:t>ه</w:t>
      </w:r>
      <w:r w:rsidR="004816FA">
        <w:rPr>
          <w:rFonts w:hint="cs"/>
          <w:rtl/>
          <w:lang w:bidi="ur-PK"/>
        </w:rPr>
        <w:t xml:space="preserve"> ب</w:t>
      </w:r>
      <w:r w:rsidR="00836533">
        <w:rPr>
          <w:rFonts w:hint="cs"/>
          <w:rtl/>
          <w:lang w:bidi="ur-PK"/>
        </w:rPr>
        <w:t>ه</w:t>
      </w:r>
      <w:r w:rsidR="004816FA">
        <w:rPr>
          <w:rFonts w:hint="cs"/>
          <w:rtl/>
          <w:lang w:bidi="ur-PK"/>
        </w:rPr>
        <w:t xml:space="preserve"> تعالیم و دستورات دین خداوند عمل می‌کردند و برای مسلمانان حقوقی وجود دارد ک</w:t>
      </w:r>
      <w:r w:rsidR="00836533">
        <w:rPr>
          <w:rFonts w:hint="cs"/>
          <w:rtl/>
          <w:lang w:bidi="ur-PK"/>
        </w:rPr>
        <w:t>ه</w:t>
      </w:r>
      <w:r w:rsidR="004816FA">
        <w:rPr>
          <w:rFonts w:hint="cs"/>
          <w:rtl/>
          <w:lang w:bidi="ur-PK"/>
        </w:rPr>
        <w:t xml:space="preserve"> باید آن را انجام بدھی</w:t>
      </w:r>
      <w:r w:rsidR="00836533">
        <w:rPr>
          <w:rFonts w:hint="cs"/>
          <w:rtl/>
          <w:lang w:bidi="ur-PK"/>
        </w:rPr>
        <w:t>.</w:t>
      </w:r>
    </w:p>
    <w:p w:rsidR="00E145E6" w:rsidRDefault="002A2D1D" w:rsidP="00E145E6">
      <w:pPr>
        <w:pStyle w:val="a8"/>
        <w:rPr>
          <w:rtl/>
          <w:lang w:bidi="ur-PK"/>
        </w:rPr>
      </w:pPr>
      <w:r>
        <w:rPr>
          <w:rFonts w:hint="cs"/>
          <w:rtl/>
          <w:lang w:bidi="ur-PK"/>
        </w:rPr>
        <w:t>و از بر</w:t>
      </w:r>
      <w:r w:rsidR="008C72E7">
        <w:rPr>
          <w:rFonts w:hint="cs"/>
          <w:rtl/>
          <w:lang w:bidi="ur-PK"/>
        </w:rPr>
        <w:t>اء</w:t>
      </w:r>
      <w:r>
        <w:rPr>
          <w:rFonts w:hint="cs"/>
          <w:rtl/>
          <w:lang w:bidi="ur-PK"/>
        </w:rPr>
        <w:t xml:space="preserve"> بن عازِب </w:t>
      </w:r>
      <w:r>
        <w:rPr>
          <w:rFonts w:cs="CTraditional Arabic" w:hint="cs"/>
          <w:rtl/>
          <w:lang w:bidi="ur-PK"/>
        </w:rPr>
        <w:t>س</w:t>
      </w:r>
      <w:r>
        <w:rPr>
          <w:rFonts w:hint="cs"/>
          <w:rtl/>
          <w:lang w:bidi="ur-PK"/>
        </w:rPr>
        <w:t xml:space="preserve"> نقل است ک</w:t>
      </w:r>
      <w:r w:rsidR="00836533">
        <w:rPr>
          <w:rFonts w:hint="cs"/>
          <w:rtl/>
          <w:lang w:bidi="ur-PK"/>
        </w:rPr>
        <w:t>ه</w:t>
      </w:r>
      <w:r>
        <w:rPr>
          <w:rFonts w:hint="cs"/>
          <w:rtl/>
          <w:lang w:bidi="ur-PK"/>
        </w:rPr>
        <w:t xml:space="preserve"> گفت: </w:t>
      </w:r>
      <w:r w:rsidR="00621E61">
        <w:rPr>
          <w:rFonts w:hint="cs"/>
          <w:rtl/>
          <w:lang w:bidi="ur-PK"/>
        </w:rPr>
        <w:t>پیامبر</w:t>
      </w:r>
      <w:r w:rsidR="00BB693F">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ب</w:t>
      </w:r>
      <w:r w:rsidR="00836533">
        <w:rPr>
          <w:rFonts w:hint="cs"/>
          <w:rtl/>
          <w:lang w:bidi="ur-PK"/>
        </w:rPr>
        <w:t>ه</w:t>
      </w:r>
      <w:r>
        <w:rPr>
          <w:rFonts w:hint="cs"/>
          <w:rtl/>
          <w:lang w:bidi="ur-PK"/>
        </w:rPr>
        <w:t xml:space="preserve"> ما دستور داد</w:t>
      </w:r>
      <w:r w:rsidR="00836533">
        <w:rPr>
          <w:rFonts w:hint="cs"/>
          <w:rtl/>
          <w:lang w:bidi="ur-PK"/>
        </w:rPr>
        <w:t>ه</w:t>
      </w:r>
      <w:r>
        <w:rPr>
          <w:rFonts w:hint="cs"/>
          <w:rtl/>
          <w:lang w:bidi="ur-PK"/>
        </w:rPr>
        <w:t xml:space="preserve"> است ک</w:t>
      </w:r>
      <w:r w:rsidR="00836533">
        <w:rPr>
          <w:rFonts w:hint="cs"/>
          <w:rtl/>
          <w:lang w:bidi="ur-PK"/>
        </w:rPr>
        <w:t>ه</w:t>
      </w:r>
      <w:r>
        <w:rPr>
          <w:rFonts w:hint="cs"/>
          <w:rtl/>
          <w:lang w:bidi="ur-PK"/>
        </w:rPr>
        <w:t xml:space="preserve"> ب</w:t>
      </w:r>
      <w:r w:rsidR="00836533">
        <w:rPr>
          <w:rFonts w:hint="cs"/>
          <w:rtl/>
          <w:lang w:bidi="ur-PK"/>
        </w:rPr>
        <w:t>ه</w:t>
      </w:r>
      <w:r w:rsidR="00C81208">
        <w:rPr>
          <w:rFonts w:hint="cs"/>
          <w:rtl/>
          <w:lang w:bidi="ur-PK"/>
        </w:rPr>
        <w:t xml:space="preserve"> عیادت مریض برویم و در تشییع </w:t>
      </w:r>
      <w:r w:rsidRPr="00963D53">
        <w:rPr>
          <w:rFonts w:hint="cs"/>
          <w:rtl/>
        </w:rPr>
        <w:t>جناز</w:t>
      </w:r>
      <w:r w:rsidR="00836533" w:rsidRPr="00963D53">
        <w:rPr>
          <w:rFonts w:hint="cs"/>
          <w:rtl/>
        </w:rPr>
        <w:t>ه</w:t>
      </w:r>
      <w:r>
        <w:rPr>
          <w:rFonts w:hint="cs"/>
          <w:rtl/>
          <w:lang w:bidi="ur-PK"/>
        </w:rPr>
        <w:t xml:space="preserve"> شرکت کنیم و ب</w:t>
      </w:r>
      <w:r w:rsidR="00836533">
        <w:rPr>
          <w:rFonts w:hint="cs"/>
          <w:rtl/>
          <w:lang w:bidi="ur-PK"/>
        </w:rPr>
        <w:t>ه</w:t>
      </w:r>
      <w:r>
        <w:rPr>
          <w:rFonts w:hint="cs"/>
          <w:rtl/>
          <w:lang w:bidi="ur-PK"/>
        </w:rPr>
        <w:t xml:space="preserve"> کسی ک</w:t>
      </w:r>
      <w:r w:rsidR="00836533">
        <w:rPr>
          <w:rFonts w:hint="cs"/>
          <w:rtl/>
          <w:lang w:bidi="ur-PK"/>
        </w:rPr>
        <w:t>ه</w:t>
      </w:r>
      <w:r>
        <w:rPr>
          <w:rFonts w:hint="cs"/>
          <w:rtl/>
          <w:lang w:bidi="ur-PK"/>
        </w:rPr>
        <w:t xml:space="preserve"> عطس</w:t>
      </w:r>
      <w:r w:rsidR="00836533">
        <w:rPr>
          <w:rFonts w:hint="cs"/>
          <w:rtl/>
          <w:lang w:bidi="ur-PK"/>
        </w:rPr>
        <w:t>ه</w:t>
      </w:r>
      <w:r w:rsidR="00F879E2">
        <w:rPr>
          <w:rFonts w:hint="cs"/>
          <w:rtl/>
          <w:lang w:bidi="ur-PK"/>
        </w:rPr>
        <w:t xml:space="preserve"> می‌کند، بگوییم ک</w:t>
      </w:r>
      <w:r w:rsidR="00836533">
        <w:rPr>
          <w:rFonts w:hint="cs"/>
          <w:rtl/>
          <w:lang w:bidi="ur-PK"/>
        </w:rPr>
        <w:t>ه</w:t>
      </w:r>
      <w:r w:rsidR="00F879E2">
        <w:rPr>
          <w:rFonts w:hint="cs"/>
          <w:rtl/>
          <w:lang w:bidi="ur-PK"/>
        </w:rPr>
        <w:t xml:space="preserve"> خدا ب</w:t>
      </w:r>
      <w:r w:rsidR="00836533">
        <w:rPr>
          <w:rFonts w:hint="cs"/>
          <w:rtl/>
          <w:lang w:bidi="ur-PK"/>
        </w:rPr>
        <w:t>ه</w:t>
      </w:r>
      <w:r w:rsidR="00F879E2">
        <w:rPr>
          <w:rFonts w:hint="cs"/>
          <w:rtl/>
          <w:lang w:bidi="ur-PK"/>
        </w:rPr>
        <w:t xml:space="preserve"> تو رحم کند و کسی ب</w:t>
      </w:r>
      <w:r w:rsidR="00836533">
        <w:rPr>
          <w:rFonts w:hint="cs"/>
          <w:rtl/>
          <w:lang w:bidi="ur-PK"/>
        </w:rPr>
        <w:t>ه</w:t>
      </w:r>
      <w:r w:rsidR="00F879E2">
        <w:rPr>
          <w:rFonts w:hint="cs"/>
          <w:rtl/>
          <w:lang w:bidi="ur-PK"/>
        </w:rPr>
        <w:t xml:space="preserve"> تو شماتت نکند و برای او دعای خیر کنیم</w:t>
      </w:r>
      <w:r w:rsidR="00836533">
        <w:rPr>
          <w:rFonts w:hint="cs"/>
          <w:rtl/>
          <w:lang w:bidi="ur-PK"/>
        </w:rPr>
        <w:t>.</w:t>
      </w:r>
      <w:r w:rsidR="00F879E2">
        <w:rPr>
          <w:rFonts w:hint="cs"/>
          <w:rtl/>
          <w:lang w:bidi="ur-PK"/>
        </w:rPr>
        <w:t xml:space="preserve"> و یاری رسان ب</w:t>
      </w:r>
      <w:r w:rsidR="00836533">
        <w:rPr>
          <w:rFonts w:hint="cs"/>
          <w:rtl/>
          <w:lang w:bidi="ur-PK"/>
        </w:rPr>
        <w:t>ه</w:t>
      </w:r>
      <w:r w:rsidR="00F879E2">
        <w:rPr>
          <w:rFonts w:hint="cs"/>
          <w:rtl/>
          <w:lang w:bidi="ur-PK"/>
        </w:rPr>
        <w:t xml:space="preserve"> مظلوم باشیم و دعوت، دعوت کنند</w:t>
      </w:r>
      <w:r w:rsidR="00836533">
        <w:rPr>
          <w:rFonts w:hint="cs"/>
          <w:rtl/>
          <w:lang w:bidi="ur-PK"/>
        </w:rPr>
        <w:t>ه</w:t>
      </w:r>
      <w:r w:rsidR="00F879E2">
        <w:rPr>
          <w:rFonts w:hint="cs"/>
          <w:rtl/>
          <w:lang w:bidi="ur-PK"/>
        </w:rPr>
        <w:t xml:space="preserve"> را بپذیریم</w:t>
      </w:r>
      <w:r w:rsidR="00836533">
        <w:rPr>
          <w:rFonts w:hint="cs"/>
          <w:rtl/>
          <w:lang w:bidi="ur-PK"/>
        </w:rPr>
        <w:t>.</w:t>
      </w:r>
      <w:r w:rsidR="00E145E6">
        <w:rPr>
          <w:rFonts w:hint="cs"/>
          <w:rtl/>
          <w:lang w:bidi="ur-PK"/>
        </w:rPr>
        <w:t xml:space="preserve"> </w:t>
      </w:r>
    </w:p>
    <w:p w:rsidR="00F879E2" w:rsidRDefault="00F879E2" w:rsidP="00E145E6">
      <w:pPr>
        <w:pStyle w:val="a8"/>
        <w:jc w:val="right"/>
        <w:rPr>
          <w:rtl/>
          <w:lang w:bidi="ur-PK"/>
        </w:rPr>
      </w:pPr>
      <w:r>
        <w:rPr>
          <w:rFonts w:hint="cs"/>
          <w:rtl/>
          <w:lang w:bidi="ur-PK"/>
        </w:rPr>
        <w:t>(متفقّ علی</w:t>
      </w:r>
      <w:r w:rsidR="00836533">
        <w:rPr>
          <w:rFonts w:hint="cs"/>
          <w:rtl/>
          <w:lang w:bidi="ur-PK"/>
        </w:rPr>
        <w:t>ه</w:t>
      </w:r>
      <w:r>
        <w:rPr>
          <w:rFonts w:hint="cs"/>
          <w:rtl/>
          <w:lang w:bidi="ur-PK"/>
        </w:rPr>
        <w:t>)</w:t>
      </w:r>
    </w:p>
    <w:p w:rsidR="002A5F11" w:rsidRDefault="002A2D1D" w:rsidP="00963D53">
      <w:pPr>
        <w:pStyle w:val="a8"/>
        <w:rPr>
          <w:rtl/>
          <w:lang w:bidi="ur-PK"/>
        </w:rPr>
      </w:pPr>
      <w:r>
        <w:rPr>
          <w:rFonts w:hint="cs"/>
          <w:rtl/>
          <w:lang w:bidi="ur-PK"/>
        </w:rPr>
        <w:t xml:space="preserve"> </w:t>
      </w:r>
      <w:r w:rsidR="002A5F11">
        <w:rPr>
          <w:rFonts w:hint="cs"/>
          <w:rtl/>
          <w:lang w:bidi="ur-PK"/>
        </w:rPr>
        <w:t xml:space="preserve"> </w:t>
      </w:r>
      <w:r w:rsidR="007E3C0D">
        <w:rPr>
          <w:rFonts w:hint="cs"/>
          <w:rtl/>
          <w:lang w:bidi="ur-PK"/>
        </w:rPr>
        <w:t>رسول</w:t>
      </w:r>
      <w:r w:rsidR="00AB76CC">
        <w:rPr>
          <w:rFonts w:hint="cs"/>
          <w:rtl/>
          <w:lang w:bidi="ur-PK"/>
        </w:rPr>
        <w:t xml:space="preserve"> </w:t>
      </w:r>
      <w:r w:rsidR="007E3C0D">
        <w:rPr>
          <w:rFonts w:hint="cs"/>
          <w:rtl/>
          <w:lang w:bidi="ur-PK"/>
        </w:rPr>
        <w:t>‌الل</w:t>
      </w:r>
      <w:r w:rsidR="00836533">
        <w:rPr>
          <w:rFonts w:hint="cs"/>
          <w:rtl/>
          <w:lang w:bidi="ur-PK"/>
        </w:rPr>
        <w:t>ه</w:t>
      </w:r>
      <w:r w:rsidR="007E3C0D">
        <w:rPr>
          <w:rFonts w:hint="cs"/>
          <w:rtl/>
          <w:lang w:bidi="ur-PK"/>
        </w:rPr>
        <w:t xml:space="preserve"> </w:t>
      </w:r>
      <w:r w:rsidR="007E3C0D">
        <w:rPr>
          <w:rFonts w:cs="CTraditional Arabic" w:hint="cs"/>
          <w:rtl/>
          <w:lang w:bidi="ur-PK"/>
        </w:rPr>
        <w:t>ص</w:t>
      </w:r>
      <w:r w:rsidR="007E3C0D">
        <w:rPr>
          <w:rFonts w:hint="cs"/>
          <w:rtl/>
          <w:lang w:bidi="ur-PK"/>
        </w:rPr>
        <w:t xml:space="preserve"> فرمود</w:t>
      </w:r>
      <w:r w:rsidR="00836533">
        <w:rPr>
          <w:rFonts w:hint="cs"/>
          <w:rtl/>
          <w:lang w:bidi="ur-PK"/>
        </w:rPr>
        <w:t>ه</w:t>
      </w:r>
      <w:r w:rsidR="007E3C0D">
        <w:rPr>
          <w:rFonts w:hint="cs"/>
          <w:rtl/>
          <w:lang w:bidi="ur-PK"/>
        </w:rPr>
        <w:t xml:space="preserve"> است: ھمان</w:t>
      </w:r>
      <w:r w:rsidR="0064342A" w:rsidRPr="00963D53">
        <w:rPr>
          <w:rFonts w:hint="cs"/>
          <w:rtl/>
        </w:rPr>
        <w:t>ا</w:t>
      </w:r>
      <w:r w:rsidR="007E3C0D">
        <w:rPr>
          <w:rFonts w:hint="cs"/>
          <w:rtl/>
          <w:lang w:bidi="ur-PK"/>
        </w:rPr>
        <w:t xml:space="preserve"> خداوند </w:t>
      </w:r>
      <w:r w:rsidR="00963D53">
        <w:rPr>
          <w:rFonts w:cs="CTraditional Arabic" w:hint="cs"/>
          <w:rtl/>
          <w:lang w:bidi="ur-PK"/>
        </w:rPr>
        <w:t>ﻷ</w:t>
      </w:r>
      <w:r w:rsidR="00963D53">
        <w:rPr>
          <w:rFonts w:hint="cs"/>
          <w:rtl/>
          <w:lang w:bidi="ur-PK"/>
        </w:rPr>
        <w:t xml:space="preserve"> </w:t>
      </w:r>
      <w:r w:rsidR="007E3C0D">
        <w:rPr>
          <w:rFonts w:hint="cs"/>
          <w:rtl/>
          <w:lang w:bidi="ur-PK"/>
        </w:rPr>
        <w:t>در روز قیامت می‌فرماید: ای بنی آدم مریض شدم پس مرا چرا عیادت نکردی؟ بنی آدم می‌گوید: چگون</w:t>
      </w:r>
      <w:r w:rsidR="00836533">
        <w:rPr>
          <w:rFonts w:hint="cs"/>
          <w:rtl/>
          <w:lang w:bidi="ur-PK"/>
        </w:rPr>
        <w:t>ه</w:t>
      </w:r>
      <w:r w:rsidR="007E3C0D">
        <w:rPr>
          <w:rFonts w:hint="cs"/>
          <w:rtl/>
          <w:lang w:bidi="ur-PK"/>
        </w:rPr>
        <w:t xml:space="preserve"> تو را عیادت کنم و تو پروردگار جھانیان ھستی</w:t>
      </w:r>
      <w:r w:rsidR="00836533">
        <w:rPr>
          <w:rFonts w:hint="cs"/>
          <w:rtl/>
          <w:lang w:bidi="ur-PK"/>
        </w:rPr>
        <w:t>.</w:t>
      </w:r>
      <w:r w:rsidR="007E3C0D">
        <w:rPr>
          <w:rFonts w:hint="cs"/>
          <w:rtl/>
          <w:lang w:bidi="ur-PK"/>
        </w:rPr>
        <w:t xml:space="preserve"> خداوند فرمود: آیا نمی‌دانی ک</w:t>
      </w:r>
      <w:r w:rsidR="00836533">
        <w:rPr>
          <w:rFonts w:hint="cs"/>
          <w:rtl/>
          <w:lang w:bidi="ur-PK"/>
        </w:rPr>
        <w:t>ه</w:t>
      </w:r>
      <w:r w:rsidR="007E3C0D">
        <w:rPr>
          <w:rFonts w:hint="cs"/>
          <w:rtl/>
          <w:lang w:bidi="ur-PK"/>
        </w:rPr>
        <w:t xml:space="preserve"> فلان بند</w:t>
      </w:r>
      <w:r w:rsidR="009D1F87">
        <w:rPr>
          <w:rFonts w:hint="cs"/>
          <w:rtl/>
          <w:lang w:bidi="ur-PK"/>
        </w:rPr>
        <w:t>ه</w:t>
      </w:r>
      <w:r w:rsidR="007E3C0D">
        <w:rPr>
          <w:rFonts w:hint="cs"/>
          <w:rtl/>
          <w:lang w:bidi="ur-PK"/>
        </w:rPr>
        <w:t xml:space="preserve"> من مریض شد</w:t>
      </w:r>
      <w:r w:rsidR="00836533">
        <w:rPr>
          <w:rFonts w:hint="cs"/>
          <w:rtl/>
          <w:lang w:bidi="ur-PK"/>
        </w:rPr>
        <w:t>ه</w:t>
      </w:r>
      <w:r w:rsidR="007E3C0D">
        <w:rPr>
          <w:rFonts w:hint="cs"/>
          <w:rtl/>
          <w:lang w:bidi="ur-PK"/>
        </w:rPr>
        <w:t xml:space="preserve"> است؟ آیا نمی‌دانی ک</w:t>
      </w:r>
      <w:r w:rsidR="00836533">
        <w:rPr>
          <w:rFonts w:hint="cs"/>
          <w:rtl/>
          <w:lang w:bidi="ur-PK"/>
        </w:rPr>
        <w:t>ه</w:t>
      </w:r>
      <w:r w:rsidR="007E3C0D">
        <w:rPr>
          <w:rFonts w:hint="cs"/>
          <w:rtl/>
          <w:lang w:bidi="ur-PK"/>
        </w:rPr>
        <w:t xml:space="preserve"> اگر ب</w:t>
      </w:r>
      <w:r w:rsidR="00836533">
        <w:rPr>
          <w:rFonts w:hint="cs"/>
          <w:rtl/>
          <w:lang w:bidi="ur-PK"/>
        </w:rPr>
        <w:t>ه</w:t>
      </w:r>
      <w:r w:rsidR="007E3C0D">
        <w:rPr>
          <w:rFonts w:hint="cs"/>
          <w:rtl/>
          <w:lang w:bidi="ur-PK"/>
        </w:rPr>
        <w:t xml:space="preserve"> عیادت</w:t>
      </w:r>
      <w:r w:rsidR="00194720">
        <w:rPr>
          <w:rFonts w:hint="cs"/>
          <w:rtl/>
          <w:lang w:bidi="ur-PK"/>
        </w:rPr>
        <w:t xml:space="preserve"> او می‌رفتی، مرا آنجا می‌یافتی، و ای بنی آدم از تو درخواست غذا و طعام کردم، پس مرا غذا </w:t>
      </w:r>
      <w:r w:rsidR="000611A6">
        <w:rPr>
          <w:rFonts w:hint="cs"/>
          <w:rtl/>
          <w:lang w:bidi="ur-PK"/>
        </w:rPr>
        <w:t>و طعام ندادی</w:t>
      </w:r>
      <w:r w:rsidR="00836533">
        <w:rPr>
          <w:rFonts w:hint="cs"/>
          <w:rtl/>
          <w:lang w:bidi="ur-PK"/>
        </w:rPr>
        <w:t>.</w:t>
      </w:r>
      <w:r w:rsidR="000611A6">
        <w:rPr>
          <w:rFonts w:hint="cs"/>
          <w:rtl/>
          <w:lang w:bidi="ur-PK"/>
        </w:rPr>
        <w:t xml:space="preserve"> بنی آدم می‌گوید: چگون</w:t>
      </w:r>
      <w:r w:rsidR="00836533">
        <w:rPr>
          <w:rFonts w:hint="cs"/>
          <w:rtl/>
          <w:lang w:bidi="ur-PK"/>
        </w:rPr>
        <w:t>ه</w:t>
      </w:r>
      <w:r w:rsidR="000611A6">
        <w:rPr>
          <w:rFonts w:hint="cs"/>
          <w:rtl/>
          <w:lang w:bidi="ur-PK"/>
        </w:rPr>
        <w:t xml:space="preserve"> تو را غذا و طعام بدھم و در حالی ک</w:t>
      </w:r>
      <w:r w:rsidR="00836533">
        <w:rPr>
          <w:rFonts w:hint="cs"/>
          <w:rtl/>
          <w:lang w:bidi="ur-PK"/>
        </w:rPr>
        <w:t>ه</w:t>
      </w:r>
      <w:r w:rsidR="000611A6">
        <w:rPr>
          <w:rFonts w:hint="cs"/>
          <w:rtl/>
          <w:lang w:bidi="ur-PK"/>
        </w:rPr>
        <w:t xml:space="preserve"> تو پروردگار جھانیان ھستی</w:t>
      </w:r>
      <w:r w:rsidR="00836533">
        <w:rPr>
          <w:rFonts w:hint="cs"/>
          <w:rtl/>
          <w:lang w:bidi="ur-PK"/>
        </w:rPr>
        <w:t>.</w:t>
      </w:r>
      <w:r w:rsidR="000611A6">
        <w:rPr>
          <w:rFonts w:hint="cs"/>
          <w:rtl/>
          <w:lang w:bidi="ur-PK"/>
        </w:rPr>
        <w:t xml:space="preserve"> خداوند فرمود: آیا نمی‌دانی ک</w:t>
      </w:r>
      <w:r w:rsidR="00836533">
        <w:rPr>
          <w:rFonts w:hint="cs"/>
          <w:rtl/>
          <w:lang w:bidi="ur-PK"/>
        </w:rPr>
        <w:t>ه</w:t>
      </w:r>
      <w:r w:rsidR="000611A6">
        <w:rPr>
          <w:rFonts w:hint="cs"/>
          <w:rtl/>
          <w:lang w:bidi="ur-PK"/>
        </w:rPr>
        <w:t xml:space="preserve"> اگر ب</w:t>
      </w:r>
      <w:r w:rsidR="00836533">
        <w:rPr>
          <w:rFonts w:hint="cs"/>
          <w:rtl/>
          <w:lang w:bidi="ur-PK"/>
        </w:rPr>
        <w:t>ه</w:t>
      </w:r>
      <w:r w:rsidR="000611A6">
        <w:rPr>
          <w:rFonts w:hint="cs"/>
          <w:rtl/>
          <w:lang w:bidi="ur-PK"/>
        </w:rPr>
        <w:t xml:space="preserve"> او غذا و طعام می‌دادی ب</w:t>
      </w:r>
      <w:r w:rsidR="00836533">
        <w:rPr>
          <w:rFonts w:hint="cs"/>
          <w:rtl/>
          <w:lang w:bidi="ur-PK"/>
        </w:rPr>
        <w:t>ه</w:t>
      </w:r>
      <w:r w:rsidR="000611A6">
        <w:rPr>
          <w:rFonts w:hint="cs"/>
          <w:rtl/>
          <w:lang w:bidi="ur-PK"/>
        </w:rPr>
        <w:t xml:space="preserve"> راستی آن را نزد من می‌دیدی</w:t>
      </w:r>
      <w:r w:rsidR="00836533">
        <w:rPr>
          <w:rFonts w:hint="cs"/>
          <w:rtl/>
          <w:lang w:bidi="ur-PK"/>
        </w:rPr>
        <w:t>.</w:t>
      </w:r>
    </w:p>
    <w:p w:rsidR="000611A6" w:rsidRDefault="000611A6" w:rsidP="00F727C9">
      <w:pPr>
        <w:pStyle w:val="a8"/>
        <w:rPr>
          <w:rtl/>
          <w:lang w:bidi="ur-PK"/>
        </w:rPr>
      </w:pPr>
      <w:r>
        <w:rPr>
          <w:rFonts w:hint="cs"/>
          <w:rtl/>
          <w:lang w:bidi="ur-PK"/>
        </w:rPr>
        <w:t>و ای بنی آدم از تو درخواست</w:t>
      </w:r>
      <w:r w:rsidR="002C594B">
        <w:rPr>
          <w:rFonts w:hint="cs"/>
          <w:rtl/>
          <w:lang w:bidi="ur-PK"/>
        </w:rPr>
        <w:t xml:space="preserve"> آبی کردم پس ب</w:t>
      </w:r>
      <w:r w:rsidR="00836533">
        <w:rPr>
          <w:rFonts w:hint="cs"/>
          <w:rtl/>
          <w:lang w:bidi="ur-PK"/>
        </w:rPr>
        <w:t>ه</w:t>
      </w:r>
      <w:r w:rsidR="002C594B">
        <w:rPr>
          <w:rFonts w:hint="cs"/>
          <w:rtl/>
          <w:lang w:bidi="ur-PK"/>
        </w:rPr>
        <w:t xml:space="preserve"> من آب ندادی؟ بنی آدم می‌گوید: پروردگارا چگون</w:t>
      </w:r>
      <w:r w:rsidR="00836533">
        <w:rPr>
          <w:rFonts w:hint="cs"/>
          <w:rtl/>
          <w:lang w:bidi="ur-PK"/>
        </w:rPr>
        <w:t>ه</w:t>
      </w:r>
      <w:r w:rsidR="002C594B">
        <w:rPr>
          <w:rFonts w:hint="cs"/>
          <w:rtl/>
          <w:lang w:bidi="ur-PK"/>
        </w:rPr>
        <w:t xml:space="preserve"> تو را آب بدھم </w:t>
      </w:r>
      <w:r w:rsidR="00B1443F">
        <w:rPr>
          <w:rFonts w:hint="cs"/>
          <w:rtl/>
          <w:lang w:bidi="ur-PK"/>
        </w:rPr>
        <w:t>و تو پروردگار جھانیان ھستی</w:t>
      </w:r>
      <w:r w:rsidR="00836533">
        <w:rPr>
          <w:rFonts w:hint="cs"/>
          <w:rtl/>
          <w:lang w:bidi="ur-PK"/>
        </w:rPr>
        <w:t>.</w:t>
      </w:r>
      <w:r w:rsidR="00B1443F">
        <w:rPr>
          <w:rFonts w:hint="cs"/>
          <w:rtl/>
          <w:lang w:bidi="ur-PK"/>
        </w:rPr>
        <w:t xml:space="preserve"> خداوند فرمود: بند</w:t>
      </w:r>
      <w:r w:rsidR="00836533">
        <w:rPr>
          <w:rFonts w:hint="cs"/>
          <w:rtl/>
          <w:lang w:bidi="ur-PK"/>
        </w:rPr>
        <w:t>ه</w:t>
      </w:r>
      <w:r w:rsidR="00B1443F">
        <w:rPr>
          <w:rFonts w:hint="cs"/>
          <w:rtl/>
          <w:lang w:bidi="ur-PK"/>
        </w:rPr>
        <w:t>‌ام از تو درخواست آب کرد پس ب</w:t>
      </w:r>
      <w:r w:rsidR="00836533">
        <w:rPr>
          <w:rFonts w:hint="cs"/>
          <w:rtl/>
          <w:lang w:bidi="ur-PK"/>
        </w:rPr>
        <w:t>ه</w:t>
      </w:r>
      <w:r w:rsidR="00B1443F">
        <w:rPr>
          <w:rFonts w:hint="cs"/>
          <w:rtl/>
          <w:lang w:bidi="ur-PK"/>
        </w:rPr>
        <w:t xml:space="preserve"> او آب ندادی آیا نمی‌دانی ک</w:t>
      </w:r>
      <w:r w:rsidR="00836533">
        <w:rPr>
          <w:rFonts w:hint="cs"/>
          <w:rtl/>
          <w:lang w:bidi="ur-PK"/>
        </w:rPr>
        <w:t>ه</w:t>
      </w:r>
      <w:r w:rsidR="00B1443F">
        <w:rPr>
          <w:rFonts w:hint="cs"/>
          <w:rtl/>
          <w:lang w:bidi="ur-PK"/>
        </w:rPr>
        <w:t xml:space="preserve"> اگر ب</w:t>
      </w:r>
      <w:r w:rsidR="00836533">
        <w:rPr>
          <w:rFonts w:hint="cs"/>
          <w:rtl/>
          <w:lang w:bidi="ur-PK"/>
        </w:rPr>
        <w:t>ه</w:t>
      </w:r>
      <w:r w:rsidR="00B1443F">
        <w:rPr>
          <w:rFonts w:hint="cs"/>
          <w:rtl/>
          <w:lang w:bidi="ur-PK"/>
        </w:rPr>
        <w:t xml:space="preserve"> او آب می‌دادی آن را نزد من می‌دیدی؟ ب</w:t>
      </w:r>
      <w:r w:rsidR="00836533">
        <w:rPr>
          <w:rFonts w:hint="cs"/>
          <w:rtl/>
          <w:lang w:bidi="ur-PK"/>
        </w:rPr>
        <w:t>ه</w:t>
      </w:r>
      <w:r w:rsidR="00B1443F">
        <w:rPr>
          <w:rFonts w:hint="cs"/>
          <w:rtl/>
          <w:lang w:bidi="ur-PK"/>
        </w:rPr>
        <w:t xml:space="preserve"> روایت مسلم در کتابش الصحیح، پس ای بندگان خدا تقوای الھی را ب</w:t>
      </w:r>
      <w:r w:rsidR="00836533">
        <w:rPr>
          <w:rFonts w:hint="cs"/>
          <w:rtl/>
          <w:lang w:bidi="ur-PK"/>
        </w:rPr>
        <w:t>ه</w:t>
      </w:r>
      <w:r w:rsidR="00D61DC8">
        <w:rPr>
          <w:rFonts w:hint="cs"/>
          <w:rtl/>
          <w:lang w:bidi="ur-PK"/>
        </w:rPr>
        <w:t xml:space="preserve"> </w:t>
      </w:r>
      <w:r w:rsidR="00B1443F">
        <w:rPr>
          <w:rFonts w:hint="cs"/>
          <w:rtl/>
          <w:lang w:bidi="ur-PK"/>
        </w:rPr>
        <w:t>‌جا آورید</w:t>
      </w:r>
      <w:r w:rsidR="00836533">
        <w:rPr>
          <w:rFonts w:hint="cs"/>
          <w:rtl/>
          <w:lang w:bidi="ur-PK"/>
        </w:rPr>
        <w:t>.</w:t>
      </w:r>
    </w:p>
    <w:p w:rsidR="00B1443F" w:rsidRDefault="00B1443F" w:rsidP="00F727C9">
      <w:pPr>
        <w:pStyle w:val="a8"/>
        <w:rPr>
          <w:rtl/>
          <w:lang w:bidi="ur-PK"/>
        </w:rPr>
      </w:pPr>
      <w:r>
        <w:rPr>
          <w:rFonts w:hint="cs"/>
          <w:rtl/>
          <w:lang w:bidi="ur-PK"/>
        </w:rPr>
        <w:t>و از ضعیفان خود بازدید کنید و ب</w:t>
      </w:r>
      <w:r w:rsidR="00836533">
        <w:rPr>
          <w:rFonts w:hint="cs"/>
          <w:rtl/>
          <w:lang w:bidi="ur-PK"/>
        </w:rPr>
        <w:t>ه</w:t>
      </w:r>
      <w:r>
        <w:rPr>
          <w:rFonts w:hint="cs"/>
          <w:rtl/>
          <w:lang w:bidi="ur-PK"/>
        </w:rPr>
        <w:t xml:space="preserve"> ارحام و خویشاوندان</w:t>
      </w:r>
      <w:r w:rsidR="002238BB">
        <w:rPr>
          <w:rFonts w:hint="cs"/>
          <w:rtl/>
          <w:lang w:bidi="ur-PK"/>
        </w:rPr>
        <w:t xml:space="preserve"> خود رسیدگی کنید و دل یتیمان خود را شاد کنید؛ زیرا ک</w:t>
      </w:r>
      <w:r w:rsidR="00836533">
        <w:rPr>
          <w:rFonts w:hint="cs"/>
          <w:rtl/>
          <w:lang w:bidi="ur-PK"/>
        </w:rPr>
        <w:t>ه</w:t>
      </w:r>
      <w:r w:rsidR="002238BB">
        <w:rPr>
          <w:rFonts w:hint="cs"/>
          <w:rtl/>
          <w:lang w:bidi="ur-PK"/>
        </w:rPr>
        <w:t xml:space="preserve"> ب</w:t>
      </w:r>
      <w:r w:rsidR="00836533">
        <w:rPr>
          <w:rFonts w:hint="cs"/>
          <w:rtl/>
          <w:lang w:bidi="ur-PK"/>
        </w:rPr>
        <w:t>ه</w:t>
      </w:r>
      <w:r w:rsidR="002238BB">
        <w:rPr>
          <w:rFonts w:hint="cs"/>
          <w:rtl/>
          <w:lang w:bidi="ur-PK"/>
        </w:rPr>
        <w:t xml:space="preserve"> راستی و بدون شک شما از این دنیا کوچ و رحلت خواھید کرد</w:t>
      </w:r>
      <w:r w:rsidR="00836533">
        <w:rPr>
          <w:rFonts w:hint="cs"/>
          <w:rtl/>
          <w:lang w:bidi="ur-PK"/>
        </w:rPr>
        <w:t>.</w:t>
      </w:r>
      <w:r w:rsidR="002238BB">
        <w:rPr>
          <w:rFonts w:hint="cs"/>
          <w:rtl/>
          <w:lang w:bidi="ur-PK"/>
        </w:rPr>
        <w:t xml:space="preserve"> و از سرنوشت گذشتگان خود عبرت بیاموزید و نیّت خود را اصلاح کنید و از ظلم و جفا و کین</w:t>
      </w:r>
      <w:r w:rsidR="00836533">
        <w:rPr>
          <w:rFonts w:hint="cs"/>
          <w:rtl/>
          <w:lang w:bidi="ur-PK"/>
        </w:rPr>
        <w:t>ه</w:t>
      </w:r>
      <w:r w:rsidR="002238BB">
        <w:rPr>
          <w:rFonts w:hint="cs"/>
          <w:rtl/>
          <w:lang w:bidi="ur-PK"/>
        </w:rPr>
        <w:t xml:space="preserve"> دوری کنید و قلب</w:t>
      </w:r>
      <w:r w:rsidR="002238BB">
        <w:rPr>
          <w:rFonts w:hint="eastAsia"/>
          <w:rtl/>
          <w:lang w:bidi="ur-PK"/>
        </w:rPr>
        <w:t>‌ھای خود را پاکیز</w:t>
      </w:r>
      <w:r w:rsidR="00836533">
        <w:rPr>
          <w:rFonts w:hint="eastAsia"/>
          <w:rtl/>
          <w:lang w:bidi="ur-PK"/>
        </w:rPr>
        <w:t>ه</w:t>
      </w:r>
      <w:r w:rsidR="002238BB">
        <w:rPr>
          <w:rFonts w:hint="eastAsia"/>
          <w:rtl/>
          <w:lang w:bidi="ur-PK"/>
        </w:rPr>
        <w:t xml:space="preserve"> نمایید تا این‌ک</w:t>
      </w:r>
      <w:r w:rsidR="00836533">
        <w:rPr>
          <w:rFonts w:hint="eastAsia"/>
          <w:rtl/>
          <w:lang w:bidi="ur-PK"/>
        </w:rPr>
        <w:t>ه</w:t>
      </w:r>
      <w:r w:rsidR="002238BB">
        <w:rPr>
          <w:rFonts w:hint="eastAsia"/>
          <w:rtl/>
          <w:lang w:bidi="ur-PK"/>
        </w:rPr>
        <w:t xml:space="preserve"> این ما</w:t>
      </w:r>
      <w:r w:rsidR="00836533">
        <w:rPr>
          <w:rFonts w:hint="eastAsia"/>
          <w:rtl/>
          <w:lang w:bidi="ur-PK"/>
        </w:rPr>
        <w:t>ه</w:t>
      </w:r>
      <w:r w:rsidR="002238BB">
        <w:rPr>
          <w:rFonts w:hint="eastAsia"/>
          <w:rtl/>
          <w:lang w:bidi="ur-PK"/>
        </w:rPr>
        <w:t xml:space="preserve"> مبارک تم</w:t>
      </w:r>
      <w:r w:rsidR="00452F5E">
        <w:rPr>
          <w:rFonts w:hint="eastAsia"/>
          <w:rtl/>
          <w:lang w:bidi="ur-PK"/>
        </w:rPr>
        <w:t xml:space="preserve">ام شود و شاھدی از رضایت و </w:t>
      </w:r>
      <w:r w:rsidR="00452F5E">
        <w:rPr>
          <w:rFonts w:hint="cs"/>
          <w:rtl/>
          <w:lang w:bidi="ur-PK"/>
        </w:rPr>
        <w:t>خشنودی خداوند از شما باشد</w:t>
      </w:r>
      <w:r w:rsidR="00836533">
        <w:rPr>
          <w:rFonts w:hint="cs"/>
          <w:rtl/>
          <w:lang w:bidi="ur-PK"/>
        </w:rPr>
        <w:t>.</w:t>
      </w:r>
    </w:p>
    <w:p w:rsidR="00FB45CD" w:rsidRDefault="00452F5E" w:rsidP="0053736B">
      <w:pPr>
        <w:pStyle w:val="a8"/>
        <w:rPr>
          <w:rtl/>
          <w:lang w:bidi="ur-PK"/>
        </w:rPr>
      </w:pPr>
      <w:r>
        <w:rPr>
          <w:rFonts w:hint="cs"/>
          <w:rtl/>
          <w:lang w:bidi="ur-PK"/>
        </w:rPr>
        <w:t>و روزی را ب</w:t>
      </w:r>
      <w:r w:rsidR="00836533">
        <w:rPr>
          <w:rFonts w:hint="cs"/>
          <w:rtl/>
          <w:lang w:bidi="ur-PK"/>
        </w:rPr>
        <w:t>ه</w:t>
      </w:r>
      <w:r>
        <w:rPr>
          <w:rFonts w:hint="cs"/>
          <w:rtl/>
          <w:lang w:bidi="ur-PK"/>
        </w:rPr>
        <w:t xml:space="preserve"> یاد بیاورید ک</w:t>
      </w:r>
      <w:r w:rsidR="00836533">
        <w:rPr>
          <w:rFonts w:hint="cs"/>
          <w:rtl/>
          <w:lang w:bidi="ur-PK"/>
        </w:rPr>
        <w:t>ه</w:t>
      </w:r>
      <w:r>
        <w:rPr>
          <w:rFonts w:hint="cs"/>
          <w:rtl/>
          <w:lang w:bidi="ur-PK"/>
        </w:rPr>
        <w:t xml:space="preserve"> انسان ب</w:t>
      </w:r>
      <w:r w:rsidR="00836533">
        <w:rPr>
          <w:rFonts w:hint="cs"/>
          <w:rtl/>
          <w:lang w:bidi="ur-PK"/>
        </w:rPr>
        <w:t>ه</w:t>
      </w:r>
      <w:r>
        <w:rPr>
          <w:rFonts w:hint="cs"/>
          <w:rtl/>
          <w:lang w:bidi="ur-PK"/>
        </w:rPr>
        <w:t xml:space="preserve"> سمت راست خود نگا</w:t>
      </w:r>
      <w:r w:rsidR="00836533">
        <w:rPr>
          <w:rFonts w:hint="cs"/>
          <w:rtl/>
          <w:lang w:bidi="ur-PK"/>
        </w:rPr>
        <w:t>ه</w:t>
      </w:r>
      <w:r>
        <w:rPr>
          <w:rFonts w:hint="cs"/>
          <w:rtl/>
          <w:lang w:bidi="ur-PK"/>
        </w:rPr>
        <w:t xml:space="preserve"> می‌کند و چیزی جز آنچ</w:t>
      </w:r>
      <w:r w:rsidR="00836533">
        <w:rPr>
          <w:rFonts w:hint="cs"/>
          <w:rtl/>
          <w:lang w:bidi="ur-PK"/>
        </w:rPr>
        <w:t>ه</w:t>
      </w:r>
      <w:r w:rsidR="0053736B">
        <w:rPr>
          <w:rFonts w:hint="cs"/>
          <w:rtl/>
          <w:lang w:bidi="ur-PK"/>
        </w:rPr>
        <w:t xml:space="preserve"> ک</w:t>
      </w:r>
      <w:r w:rsidR="00836533">
        <w:rPr>
          <w:rFonts w:hint="cs"/>
          <w:rtl/>
          <w:lang w:bidi="ur-PK"/>
        </w:rPr>
        <w:t>ه</w:t>
      </w:r>
      <w:r w:rsidR="0053736B">
        <w:rPr>
          <w:rFonts w:hint="cs"/>
          <w:rtl/>
          <w:lang w:bidi="ur-PK"/>
        </w:rPr>
        <w:t xml:space="preserve"> انجام داد</w:t>
      </w:r>
      <w:r w:rsidR="00836533">
        <w:rPr>
          <w:rFonts w:hint="cs"/>
          <w:rtl/>
          <w:lang w:bidi="ur-PK"/>
        </w:rPr>
        <w:t>ه</w:t>
      </w:r>
      <w:r w:rsidR="0053736B">
        <w:rPr>
          <w:rFonts w:hint="cs"/>
          <w:rtl/>
          <w:lang w:bidi="ur-PK"/>
        </w:rPr>
        <w:t xml:space="preserve"> است، نمی‌بیند و شرح و زکات فطر را </w:t>
      </w:r>
      <w:r w:rsidR="00AB76CC">
        <w:rPr>
          <w:rStyle w:val="Char1"/>
          <w:rFonts w:hint="cs"/>
          <w:rtl/>
        </w:rPr>
        <w:t>ان</w:t>
      </w:r>
      <w:r w:rsidR="00AB76CC">
        <w:rPr>
          <w:rStyle w:val="Char1"/>
          <w:rFonts w:cs="Times New Roman" w:hint="eastAsia"/>
          <w:rtl/>
        </w:rPr>
        <w:t>‌</w:t>
      </w:r>
      <w:r w:rsidR="0053736B" w:rsidRPr="00AB76CC">
        <w:rPr>
          <w:rStyle w:val="Char1"/>
          <w:rFonts w:hint="cs"/>
          <w:rtl/>
        </w:rPr>
        <w:t>ش</w:t>
      </w:r>
      <w:r w:rsidR="00AB76CC">
        <w:rPr>
          <w:rStyle w:val="Char1"/>
          <w:rFonts w:hint="cs"/>
          <w:rtl/>
        </w:rPr>
        <w:t>اء</w:t>
      </w:r>
      <w:r w:rsidR="0053736B" w:rsidRPr="00AB76CC">
        <w:rPr>
          <w:rStyle w:val="Char1"/>
          <w:rFonts w:hint="cs"/>
          <w:rtl/>
        </w:rPr>
        <w:t>الل</w:t>
      </w:r>
      <w:r w:rsidR="00836533" w:rsidRPr="00AB76CC">
        <w:rPr>
          <w:rStyle w:val="Char1"/>
          <w:rFonts w:hint="cs"/>
          <w:rtl/>
        </w:rPr>
        <w:t>ه</w:t>
      </w:r>
      <w:r w:rsidR="0053736B">
        <w:rPr>
          <w:rFonts w:hint="cs"/>
          <w:rtl/>
          <w:lang w:bidi="ur-PK"/>
        </w:rPr>
        <w:t xml:space="preserve"> تعالی در فصول آیند</w:t>
      </w:r>
      <w:r w:rsidR="00836533">
        <w:rPr>
          <w:rFonts w:hint="cs"/>
          <w:rtl/>
          <w:lang w:bidi="ur-PK"/>
        </w:rPr>
        <w:t>ه</w:t>
      </w:r>
      <w:r w:rsidR="0053736B">
        <w:rPr>
          <w:rFonts w:hint="cs"/>
          <w:rtl/>
          <w:lang w:bidi="ur-PK"/>
        </w:rPr>
        <w:t xml:space="preserve"> بیان خواھیم نمود</w:t>
      </w:r>
      <w:r w:rsidR="00836533">
        <w:rPr>
          <w:rFonts w:hint="cs"/>
          <w:rtl/>
          <w:lang w:bidi="ur-PK"/>
        </w:rPr>
        <w:t>.</w:t>
      </w:r>
      <w:r w:rsidR="0053736B">
        <w:rPr>
          <w:rFonts w:hint="cs"/>
          <w:rtl/>
          <w:lang w:bidi="ur-PK"/>
        </w:rPr>
        <w:t xml:space="preserve"> و روز</w:t>
      </w:r>
      <w:r w:rsidR="00836533">
        <w:rPr>
          <w:rFonts w:hint="cs"/>
          <w:rtl/>
          <w:lang w:bidi="ur-PK"/>
        </w:rPr>
        <w:t>ه</w:t>
      </w:r>
      <w:r w:rsidR="0053736B">
        <w:rPr>
          <w:rFonts w:hint="cs"/>
          <w:rtl/>
          <w:lang w:bidi="ur-PK"/>
        </w:rPr>
        <w:t xml:space="preserve"> گرفتن کامل عبارت است از این‌ک</w:t>
      </w:r>
      <w:r w:rsidR="00836533">
        <w:rPr>
          <w:rFonts w:hint="cs"/>
          <w:rtl/>
          <w:lang w:bidi="ur-PK"/>
        </w:rPr>
        <w:t>ه</w:t>
      </w:r>
      <w:r w:rsidR="0053736B">
        <w:rPr>
          <w:rFonts w:hint="cs"/>
          <w:rtl/>
          <w:lang w:bidi="ur-PK"/>
        </w:rPr>
        <w:t xml:space="preserve"> سحری ب</w:t>
      </w:r>
      <w:r w:rsidR="00836533">
        <w:rPr>
          <w:rFonts w:hint="cs"/>
          <w:rtl/>
          <w:lang w:bidi="ur-PK"/>
        </w:rPr>
        <w:t>ه</w:t>
      </w:r>
      <w:r w:rsidR="0053736B">
        <w:rPr>
          <w:rFonts w:hint="cs"/>
          <w:rtl/>
          <w:lang w:bidi="ur-PK"/>
        </w:rPr>
        <w:t xml:space="preserve"> صورت کامل بخورید و قبل از رسیدن فجر و بامداد ب</w:t>
      </w:r>
      <w:r w:rsidR="00836533">
        <w:rPr>
          <w:rFonts w:hint="cs"/>
          <w:rtl/>
          <w:lang w:bidi="ur-PK"/>
        </w:rPr>
        <w:t>ه</w:t>
      </w:r>
      <w:r w:rsidR="0053736B">
        <w:rPr>
          <w:rFonts w:hint="cs"/>
          <w:rtl/>
          <w:lang w:bidi="ur-PK"/>
        </w:rPr>
        <w:t xml:space="preserve"> دقایقی و برای احتیاط امساک کنید و در افطار بعد از غروب آفتاب عجل</w:t>
      </w:r>
      <w:r w:rsidR="00836533">
        <w:rPr>
          <w:rFonts w:hint="cs"/>
          <w:rtl/>
          <w:lang w:bidi="ur-PK"/>
        </w:rPr>
        <w:t>ه</w:t>
      </w:r>
      <w:r w:rsidR="0053736B">
        <w:rPr>
          <w:rFonts w:hint="cs"/>
          <w:rtl/>
          <w:lang w:bidi="ur-PK"/>
        </w:rPr>
        <w:t xml:space="preserve"> کنید، و این</w:t>
      </w:r>
      <w:r w:rsidR="0053736B">
        <w:rPr>
          <w:rFonts w:hint="eastAsia"/>
          <w:rtl/>
          <w:lang w:bidi="ur-PK"/>
        </w:rPr>
        <w:t>‌</w:t>
      </w:r>
      <w:r w:rsidR="0053736B">
        <w:rPr>
          <w:rFonts w:hint="cs"/>
          <w:rtl/>
          <w:lang w:bidi="ur-PK"/>
        </w:rPr>
        <w:t>ک</w:t>
      </w:r>
      <w:r w:rsidR="00836533">
        <w:rPr>
          <w:rFonts w:hint="cs"/>
          <w:rtl/>
          <w:lang w:bidi="ur-PK"/>
        </w:rPr>
        <w:t>ه</w:t>
      </w:r>
      <w:r w:rsidR="0053736B">
        <w:rPr>
          <w:rFonts w:hint="cs"/>
          <w:rtl/>
          <w:lang w:bidi="ur-PK"/>
        </w:rPr>
        <w:t xml:space="preserve"> از جنابت</w:t>
      </w:r>
      <w:r w:rsidR="000D449D">
        <w:rPr>
          <w:rFonts w:hint="cs"/>
          <w:rtl/>
          <w:lang w:bidi="ur-PK"/>
        </w:rPr>
        <w:t xml:space="preserve"> و نجاستی ک</w:t>
      </w:r>
      <w:r w:rsidR="00836533">
        <w:rPr>
          <w:rFonts w:hint="cs"/>
          <w:rtl/>
          <w:lang w:bidi="ur-PK"/>
        </w:rPr>
        <w:t>ه</w:t>
      </w:r>
      <w:r w:rsidR="000D449D">
        <w:rPr>
          <w:rFonts w:hint="cs"/>
          <w:rtl/>
          <w:lang w:bidi="ur-PK"/>
        </w:rPr>
        <w:t xml:space="preserve"> بر اثر آمیزش است قبل از فرا رسیدن فجر و بامداد غسل کنید و این‌ک</w:t>
      </w:r>
      <w:r w:rsidR="00836533">
        <w:rPr>
          <w:rFonts w:hint="cs"/>
          <w:rtl/>
          <w:lang w:bidi="ur-PK"/>
        </w:rPr>
        <w:t>ه</w:t>
      </w:r>
      <w:r w:rsidR="000D449D">
        <w:rPr>
          <w:rFonts w:hint="cs"/>
          <w:rtl/>
          <w:lang w:bidi="ur-PK"/>
        </w:rPr>
        <w:t xml:space="preserve"> فرصت را ھر وقت ک</w:t>
      </w:r>
      <w:r w:rsidR="00836533">
        <w:rPr>
          <w:rFonts w:hint="cs"/>
          <w:rtl/>
          <w:lang w:bidi="ur-PK"/>
        </w:rPr>
        <w:t>ه</w:t>
      </w:r>
      <w:r w:rsidR="000D449D">
        <w:rPr>
          <w:rFonts w:hint="cs"/>
          <w:rtl/>
          <w:lang w:bidi="ur-PK"/>
        </w:rPr>
        <w:t xml:space="preserve"> میسّر باشد غنیمت بشمارید  و این‌ک</w:t>
      </w:r>
      <w:r w:rsidR="00836533">
        <w:rPr>
          <w:rFonts w:hint="cs"/>
          <w:rtl/>
          <w:lang w:bidi="ur-PK"/>
        </w:rPr>
        <w:t>ه</w:t>
      </w:r>
      <w:r w:rsidR="000D449D">
        <w:rPr>
          <w:rFonts w:hint="cs"/>
          <w:rtl/>
          <w:lang w:bidi="ur-PK"/>
        </w:rPr>
        <w:t xml:space="preserve"> احتیاج و نیاز مردم را برآورد</w:t>
      </w:r>
      <w:r w:rsidR="00836533">
        <w:rPr>
          <w:rFonts w:hint="cs"/>
          <w:rtl/>
          <w:lang w:bidi="ur-PK"/>
        </w:rPr>
        <w:t>ه</w:t>
      </w:r>
      <w:r w:rsidR="000D449D">
        <w:rPr>
          <w:rFonts w:hint="cs"/>
          <w:rtl/>
          <w:lang w:bidi="ur-PK"/>
        </w:rPr>
        <w:t xml:space="preserve"> نمایید</w:t>
      </w:r>
      <w:r w:rsidR="00836533">
        <w:rPr>
          <w:rFonts w:hint="cs"/>
          <w:rtl/>
          <w:lang w:bidi="ur-PK"/>
        </w:rPr>
        <w:t>.</w:t>
      </w:r>
    </w:p>
    <w:p w:rsidR="00FB45CD" w:rsidRPr="00E145E6" w:rsidRDefault="00FB45CD" w:rsidP="0053736B">
      <w:pPr>
        <w:pStyle w:val="a8"/>
        <w:rPr>
          <w:spacing w:val="-4"/>
          <w:rtl/>
          <w:lang w:bidi="ur-PK"/>
        </w:rPr>
      </w:pPr>
      <w:r w:rsidRPr="00E145E6">
        <w:rPr>
          <w:rFonts w:hint="cs"/>
          <w:spacing w:val="-4"/>
          <w:rtl/>
          <w:lang w:bidi="ur-PK"/>
        </w:rPr>
        <w:t>و از رسول</w:t>
      </w:r>
      <w:r w:rsidR="00AB76CC" w:rsidRPr="00E145E6">
        <w:rPr>
          <w:rFonts w:hint="cs"/>
          <w:spacing w:val="-4"/>
          <w:rtl/>
          <w:lang w:bidi="ur-PK"/>
        </w:rPr>
        <w:t xml:space="preserve"> </w:t>
      </w:r>
      <w:r w:rsidRPr="00E145E6">
        <w:rPr>
          <w:rFonts w:hint="cs"/>
          <w:spacing w:val="-4"/>
          <w:rtl/>
          <w:lang w:bidi="ur-PK"/>
        </w:rPr>
        <w:t>‌الل</w:t>
      </w:r>
      <w:r w:rsidR="00836533" w:rsidRPr="00E145E6">
        <w:rPr>
          <w:rFonts w:hint="cs"/>
          <w:spacing w:val="-4"/>
          <w:rtl/>
          <w:lang w:bidi="ur-PK"/>
        </w:rPr>
        <w:t>ه</w:t>
      </w:r>
      <w:r w:rsidRPr="00E145E6">
        <w:rPr>
          <w:rFonts w:hint="cs"/>
          <w:spacing w:val="-4"/>
          <w:rtl/>
          <w:lang w:bidi="ur-PK"/>
        </w:rPr>
        <w:t xml:space="preserve"> </w:t>
      </w:r>
      <w:r w:rsidRPr="00E145E6">
        <w:rPr>
          <w:rFonts w:cs="CTraditional Arabic" w:hint="cs"/>
          <w:spacing w:val="-4"/>
          <w:rtl/>
          <w:lang w:bidi="ur-PK"/>
        </w:rPr>
        <w:t>ص</w:t>
      </w:r>
      <w:r w:rsidRPr="00E145E6">
        <w:rPr>
          <w:rFonts w:hint="cs"/>
          <w:spacing w:val="-4"/>
          <w:rtl/>
          <w:lang w:bidi="ur-PK"/>
        </w:rPr>
        <w:t xml:space="preserve"> نقل است ک</w:t>
      </w:r>
      <w:r w:rsidR="00836533" w:rsidRPr="00E145E6">
        <w:rPr>
          <w:rFonts w:hint="cs"/>
          <w:spacing w:val="-4"/>
          <w:rtl/>
          <w:lang w:bidi="ur-PK"/>
        </w:rPr>
        <w:t>ه</w:t>
      </w:r>
      <w:r w:rsidRPr="00E145E6">
        <w:rPr>
          <w:rFonts w:hint="cs"/>
          <w:spacing w:val="-4"/>
          <w:rtl/>
          <w:lang w:bidi="ur-PK"/>
        </w:rPr>
        <w:t xml:space="preserve"> خداوند دارای خلقی است ک</w:t>
      </w:r>
      <w:r w:rsidR="00836533" w:rsidRPr="00E145E6">
        <w:rPr>
          <w:rFonts w:hint="cs"/>
          <w:spacing w:val="-4"/>
          <w:rtl/>
          <w:lang w:bidi="ur-PK"/>
        </w:rPr>
        <w:t>ه</w:t>
      </w:r>
      <w:r w:rsidRPr="00E145E6">
        <w:rPr>
          <w:rFonts w:hint="cs"/>
          <w:spacing w:val="-4"/>
          <w:rtl/>
          <w:lang w:bidi="ur-PK"/>
        </w:rPr>
        <w:t xml:space="preserve"> </w:t>
      </w:r>
      <w:r w:rsidR="00546A50" w:rsidRPr="00E145E6">
        <w:rPr>
          <w:rFonts w:hint="cs"/>
          <w:spacing w:val="-4"/>
          <w:rtl/>
          <w:lang w:bidi="ur-PK"/>
        </w:rPr>
        <w:t>آن‌ھا</w:t>
      </w:r>
      <w:r w:rsidRPr="00E145E6">
        <w:rPr>
          <w:rFonts w:hint="cs"/>
          <w:spacing w:val="-4"/>
          <w:rtl/>
          <w:lang w:bidi="ur-PK"/>
        </w:rPr>
        <w:t xml:space="preserve"> را برای برآورد</w:t>
      </w:r>
      <w:r w:rsidR="00836533" w:rsidRPr="00E145E6">
        <w:rPr>
          <w:rFonts w:hint="cs"/>
          <w:spacing w:val="-4"/>
          <w:rtl/>
          <w:lang w:bidi="ur-PK"/>
        </w:rPr>
        <w:t>ه</w:t>
      </w:r>
      <w:r w:rsidRPr="00E145E6">
        <w:rPr>
          <w:rFonts w:hint="cs"/>
          <w:spacing w:val="-4"/>
          <w:rtl/>
          <w:lang w:bidi="ur-PK"/>
        </w:rPr>
        <w:t xml:space="preserve"> کردن نیازھا واحتیاجات مردم آفرید</w:t>
      </w:r>
      <w:r w:rsidR="00836533" w:rsidRPr="00E145E6">
        <w:rPr>
          <w:rFonts w:hint="cs"/>
          <w:spacing w:val="-4"/>
          <w:rtl/>
          <w:lang w:bidi="ur-PK"/>
        </w:rPr>
        <w:t>ه</w:t>
      </w:r>
      <w:r w:rsidRPr="00E145E6">
        <w:rPr>
          <w:rFonts w:hint="cs"/>
          <w:spacing w:val="-4"/>
          <w:rtl/>
          <w:lang w:bidi="ur-PK"/>
        </w:rPr>
        <w:t xml:space="preserve"> است</w:t>
      </w:r>
      <w:r w:rsidR="00836533" w:rsidRPr="00E145E6">
        <w:rPr>
          <w:rFonts w:hint="cs"/>
          <w:spacing w:val="-4"/>
          <w:rtl/>
          <w:lang w:bidi="ur-PK"/>
        </w:rPr>
        <w:t>.</w:t>
      </w:r>
      <w:r w:rsidRPr="00E145E6">
        <w:rPr>
          <w:rFonts w:hint="cs"/>
          <w:spacing w:val="-4"/>
          <w:rtl/>
          <w:lang w:bidi="ur-PK"/>
        </w:rPr>
        <w:t xml:space="preserve"> و ب</w:t>
      </w:r>
      <w:r w:rsidR="00836533" w:rsidRPr="00E145E6">
        <w:rPr>
          <w:rFonts w:hint="cs"/>
          <w:spacing w:val="-4"/>
          <w:rtl/>
          <w:lang w:bidi="ur-PK"/>
        </w:rPr>
        <w:t>ه</w:t>
      </w:r>
      <w:r w:rsidRPr="00E145E6">
        <w:rPr>
          <w:rFonts w:hint="cs"/>
          <w:spacing w:val="-4"/>
          <w:rtl/>
          <w:lang w:bidi="ur-PK"/>
        </w:rPr>
        <w:t xml:space="preserve"> راستی ک</w:t>
      </w:r>
      <w:r w:rsidR="00836533" w:rsidRPr="00E145E6">
        <w:rPr>
          <w:rFonts w:hint="cs"/>
          <w:spacing w:val="-4"/>
          <w:rtl/>
          <w:lang w:bidi="ur-PK"/>
        </w:rPr>
        <w:t>ه</w:t>
      </w:r>
      <w:r w:rsidRPr="00E145E6">
        <w:rPr>
          <w:rFonts w:hint="cs"/>
          <w:spacing w:val="-4"/>
          <w:rtl/>
          <w:lang w:bidi="ur-PK"/>
        </w:rPr>
        <w:t xml:space="preserve"> </w:t>
      </w:r>
      <w:r w:rsidR="00546A50" w:rsidRPr="00E145E6">
        <w:rPr>
          <w:rFonts w:hint="cs"/>
          <w:spacing w:val="-4"/>
          <w:rtl/>
          <w:lang w:bidi="ur-PK"/>
        </w:rPr>
        <w:t>آن‌ھا</w:t>
      </w:r>
      <w:r w:rsidRPr="00E145E6">
        <w:rPr>
          <w:rFonts w:hint="cs"/>
          <w:spacing w:val="-4"/>
          <w:rtl/>
          <w:lang w:bidi="ur-PK"/>
        </w:rPr>
        <w:t xml:space="preserve"> از عذاب خداوند در امان ھستند</w:t>
      </w:r>
      <w:r w:rsidR="00836533" w:rsidRPr="00E145E6">
        <w:rPr>
          <w:rFonts w:hint="cs"/>
          <w:spacing w:val="-4"/>
          <w:rtl/>
          <w:lang w:bidi="ur-PK"/>
        </w:rPr>
        <w:t>.</w:t>
      </w:r>
      <w:r w:rsidRPr="00E145E6">
        <w:rPr>
          <w:rFonts w:hint="cs"/>
          <w:spacing w:val="-4"/>
          <w:rtl/>
          <w:lang w:bidi="ur-PK"/>
        </w:rPr>
        <w:t xml:space="preserve"> و ھمچنین این‌ک</w:t>
      </w:r>
      <w:r w:rsidR="00836533" w:rsidRPr="00E145E6">
        <w:rPr>
          <w:rFonts w:hint="cs"/>
          <w:spacing w:val="-4"/>
          <w:rtl/>
          <w:lang w:bidi="ur-PK"/>
        </w:rPr>
        <w:t>ه</w:t>
      </w:r>
      <w:r w:rsidRPr="00E145E6">
        <w:rPr>
          <w:rFonts w:hint="cs"/>
          <w:spacing w:val="-4"/>
          <w:rtl/>
          <w:lang w:bidi="ur-PK"/>
        </w:rPr>
        <w:t xml:space="preserve"> در ما</w:t>
      </w:r>
      <w:r w:rsidR="00836533" w:rsidRPr="00E145E6">
        <w:rPr>
          <w:rFonts w:hint="cs"/>
          <w:spacing w:val="-4"/>
          <w:rtl/>
          <w:lang w:bidi="ur-PK"/>
        </w:rPr>
        <w:t>ه</w:t>
      </w:r>
      <w:r w:rsidRPr="00E145E6">
        <w:rPr>
          <w:rFonts w:hint="cs"/>
          <w:spacing w:val="-4"/>
          <w:rtl/>
          <w:lang w:bidi="ur-PK"/>
        </w:rPr>
        <w:t xml:space="preserve"> مبارک رمضان زبان خود را از دروغ گفتن مصون دارید و غیبت و عیب جویی و شماتت و حرف زور نزنید</w:t>
      </w:r>
      <w:r w:rsidR="00836533" w:rsidRPr="00E145E6">
        <w:rPr>
          <w:rFonts w:hint="cs"/>
          <w:spacing w:val="-4"/>
          <w:rtl/>
          <w:lang w:bidi="ur-PK"/>
        </w:rPr>
        <w:t>.</w:t>
      </w:r>
      <w:r w:rsidRPr="00E145E6">
        <w:rPr>
          <w:rFonts w:hint="cs"/>
          <w:spacing w:val="-4"/>
          <w:rtl/>
          <w:lang w:bidi="ur-PK"/>
        </w:rPr>
        <w:t xml:space="preserve"> و روز</w:t>
      </w:r>
      <w:r w:rsidR="00836533" w:rsidRPr="00E145E6">
        <w:rPr>
          <w:rFonts w:hint="cs"/>
          <w:spacing w:val="-4"/>
          <w:rtl/>
          <w:lang w:bidi="ur-PK"/>
        </w:rPr>
        <w:t>ه</w:t>
      </w:r>
      <w:r w:rsidRPr="00E145E6">
        <w:rPr>
          <w:rFonts w:hint="cs"/>
          <w:spacing w:val="-4"/>
          <w:rtl/>
          <w:lang w:bidi="ur-PK"/>
        </w:rPr>
        <w:t>، شما را از حالت عادی و خونسردی خارج نکند و مبادا ک</w:t>
      </w:r>
      <w:r w:rsidR="00836533" w:rsidRPr="00E145E6">
        <w:rPr>
          <w:rFonts w:hint="cs"/>
          <w:spacing w:val="-4"/>
          <w:rtl/>
          <w:lang w:bidi="ur-PK"/>
        </w:rPr>
        <w:t>ه</w:t>
      </w:r>
      <w:r w:rsidRPr="00E145E6">
        <w:rPr>
          <w:rFonts w:hint="cs"/>
          <w:spacing w:val="-4"/>
          <w:rtl/>
          <w:lang w:bidi="ur-PK"/>
        </w:rPr>
        <w:t xml:space="preserve"> برای چیزھای بی‌ارزش خشمگین شوید</w:t>
      </w:r>
      <w:r w:rsidR="00836533" w:rsidRPr="00E145E6">
        <w:rPr>
          <w:rFonts w:hint="cs"/>
          <w:spacing w:val="-4"/>
          <w:rtl/>
          <w:lang w:bidi="ur-PK"/>
        </w:rPr>
        <w:t>.</w:t>
      </w:r>
    </w:p>
    <w:p w:rsidR="00EB6552" w:rsidRPr="00E145E6" w:rsidRDefault="00FB45CD" w:rsidP="0053736B">
      <w:pPr>
        <w:pStyle w:val="a8"/>
        <w:rPr>
          <w:spacing w:val="-2"/>
          <w:rtl/>
          <w:lang w:bidi="ur-PK"/>
        </w:rPr>
      </w:pPr>
      <w:r w:rsidRPr="00E145E6">
        <w:rPr>
          <w:rFonts w:hint="cs"/>
          <w:spacing w:val="-2"/>
          <w:rtl/>
          <w:lang w:bidi="ur-PK"/>
        </w:rPr>
        <w:t>و تلاش کنید روز</w:t>
      </w:r>
      <w:r w:rsidR="009D1F87">
        <w:rPr>
          <w:rFonts w:hint="cs"/>
          <w:spacing w:val="-2"/>
          <w:rtl/>
          <w:lang w:bidi="ur-PK"/>
        </w:rPr>
        <w:t>ه</w:t>
      </w:r>
      <w:r w:rsidRPr="00E145E6">
        <w:rPr>
          <w:rFonts w:hint="cs"/>
          <w:spacing w:val="-2"/>
          <w:rtl/>
          <w:lang w:bidi="ur-PK"/>
        </w:rPr>
        <w:t xml:space="preserve"> خود را با تقوای الھی و شکرگزاری خداوند و استقامت و پایداری در راھش ب</w:t>
      </w:r>
      <w:r w:rsidR="00836533" w:rsidRPr="00E145E6">
        <w:rPr>
          <w:rFonts w:hint="cs"/>
          <w:spacing w:val="-2"/>
          <w:rtl/>
          <w:lang w:bidi="ur-PK"/>
        </w:rPr>
        <w:t>ه</w:t>
      </w:r>
      <w:r w:rsidRPr="00E145E6">
        <w:rPr>
          <w:rFonts w:hint="cs"/>
          <w:spacing w:val="-2"/>
          <w:rtl/>
          <w:lang w:bidi="ur-PK"/>
        </w:rPr>
        <w:t xml:space="preserve"> پایان برسانید و ھمچنین این‌ک</w:t>
      </w:r>
      <w:r w:rsidR="00836533" w:rsidRPr="00E145E6">
        <w:rPr>
          <w:rFonts w:hint="cs"/>
          <w:spacing w:val="-2"/>
          <w:rtl/>
          <w:lang w:bidi="ur-PK"/>
        </w:rPr>
        <w:t>ه</w:t>
      </w:r>
      <w:r w:rsidRPr="00E145E6">
        <w:rPr>
          <w:rFonts w:hint="cs"/>
          <w:spacing w:val="-2"/>
          <w:rtl/>
          <w:lang w:bidi="ur-PK"/>
        </w:rPr>
        <w:t xml:space="preserve"> نفس خود را از زیاد</w:t>
      </w:r>
      <w:r w:rsidR="00836533" w:rsidRPr="00E145E6">
        <w:rPr>
          <w:rFonts w:hint="cs"/>
          <w:spacing w:val="-2"/>
          <w:rtl/>
          <w:lang w:bidi="ur-PK"/>
        </w:rPr>
        <w:t>ه</w:t>
      </w:r>
      <w:r w:rsidRPr="00E145E6">
        <w:rPr>
          <w:rFonts w:hint="cs"/>
          <w:spacing w:val="-2"/>
          <w:rtl/>
          <w:lang w:bidi="ur-PK"/>
        </w:rPr>
        <w:t xml:space="preserve"> روی در شھوات و لَو</w:t>
      </w:r>
      <w:r w:rsidR="00D61DC8">
        <w:rPr>
          <w:rFonts w:hint="cs"/>
          <w:spacing w:val="-2"/>
          <w:rtl/>
          <w:lang w:bidi="ar-SA"/>
        </w:rPr>
        <w:t>ْ</w:t>
      </w:r>
      <w:r w:rsidRPr="00E145E6">
        <w:rPr>
          <w:rFonts w:hint="cs"/>
          <w:spacing w:val="-2"/>
          <w:rtl/>
          <w:lang w:bidi="ur-PK"/>
        </w:rPr>
        <w:t xml:space="preserve"> این‌ک</w:t>
      </w:r>
      <w:r w:rsidR="00836533" w:rsidRPr="00E145E6">
        <w:rPr>
          <w:rFonts w:hint="cs"/>
          <w:spacing w:val="-2"/>
          <w:rtl/>
          <w:lang w:bidi="ur-PK"/>
        </w:rPr>
        <w:t>ه</w:t>
      </w:r>
      <w:r w:rsidRPr="00E145E6">
        <w:rPr>
          <w:rFonts w:hint="cs"/>
          <w:spacing w:val="-2"/>
          <w:rtl/>
          <w:lang w:bidi="ur-PK"/>
        </w:rPr>
        <w:t xml:space="preserve"> حلال ھم باشد، مصون دارید و باز این‌ک</w:t>
      </w:r>
      <w:r w:rsidR="00836533" w:rsidRPr="00E145E6">
        <w:rPr>
          <w:rFonts w:hint="cs"/>
          <w:spacing w:val="-2"/>
          <w:rtl/>
          <w:lang w:bidi="ur-PK"/>
        </w:rPr>
        <w:t>ه</w:t>
      </w:r>
      <w:r w:rsidRPr="00E145E6">
        <w:rPr>
          <w:rFonts w:hint="cs"/>
          <w:spacing w:val="-2"/>
          <w:rtl/>
          <w:lang w:bidi="ur-PK"/>
        </w:rPr>
        <w:t xml:space="preserve"> از گنا</w:t>
      </w:r>
      <w:r w:rsidR="00836533" w:rsidRPr="00E145E6">
        <w:rPr>
          <w:rFonts w:hint="cs"/>
          <w:spacing w:val="-2"/>
          <w:rtl/>
          <w:lang w:bidi="ur-PK"/>
        </w:rPr>
        <w:t>ه</w:t>
      </w:r>
      <w:r w:rsidRPr="00E145E6">
        <w:rPr>
          <w:rFonts w:hint="cs"/>
          <w:spacing w:val="-2"/>
          <w:rtl/>
          <w:lang w:bidi="ur-PK"/>
        </w:rPr>
        <w:t xml:space="preserve"> و اذیت دیگران اجتناب و دوری کنید و ھمرا</w:t>
      </w:r>
      <w:r w:rsidR="00836533" w:rsidRPr="00E145E6">
        <w:rPr>
          <w:rFonts w:hint="cs"/>
          <w:spacing w:val="-2"/>
          <w:rtl/>
          <w:lang w:bidi="ur-PK"/>
        </w:rPr>
        <w:t>ه</w:t>
      </w:r>
      <w:r w:rsidRPr="00E145E6">
        <w:rPr>
          <w:rFonts w:hint="cs"/>
          <w:spacing w:val="-2"/>
          <w:rtl/>
          <w:lang w:bidi="ur-PK"/>
        </w:rPr>
        <w:t xml:space="preserve"> و ملازم</w:t>
      </w:r>
      <w:r w:rsidR="009C0C8B" w:rsidRPr="00E145E6">
        <w:rPr>
          <w:rFonts w:hint="cs"/>
          <w:spacing w:val="-2"/>
          <w:rtl/>
          <w:lang w:bidi="ur-PK"/>
        </w:rPr>
        <w:t xml:space="preserve"> وقار و سنگین و سکینت باشید تا این‌ک</w:t>
      </w:r>
      <w:r w:rsidR="00836533" w:rsidRPr="00E145E6">
        <w:rPr>
          <w:rFonts w:hint="cs"/>
          <w:spacing w:val="-2"/>
          <w:rtl/>
          <w:lang w:bidi="ur-PK"/>
        </w:rPr>
        <w:t>ه</w:t>
      </w:r>
      <w:r w:rsidR="009C0C8B" w:rsidRPr="00E145E6">
        <w:rPr>
          <w:rFonts w:hint="cs"/>
          <w:spacing w:val="-2"/>
          <w:rtl/>
          <w:lang w:bidi="ur-PK"/>
        </w:rPr>
        <w:t xml:space="preserve"> روزھای عادی شما با روزھای روز</w:t>
      </w:r>
      <w:r w:rsidR="00836533" w:rsidRPr="00E145E6">
        <w:rPr>
          <w:rFonts w:hint="cs"/>
          <w:spacing w:val="-2"/>
          <w:rtl/>
          <w:lang w:bidi="ur-PK"/>
        </w:rPr>
        <w:t>ه</w:t>
      </w:r>
      <w:r w:rsidR="009C0C8B" w:rsidRPr="00E145E6">
        <w:rPr>
          <w:rFonts w:hint="cs"/>
          <w:spacing w:val="-2"/>
          <w:rtl/>
          <w:lang w:bidi="ur-PK"/>
        </w:rPr>
        <w:t xml:space="preserve"> گرفتن شما یکی و برابر نباشد و ھمچنین این‌ک</w:t>
      </w:r>
      <w:r w:rsidR="00836533" w:rsidRPr="00E145E6">
        <w:rPr>
          <w:rFonts w:hint="cs"/>
          <w:spacing w:val="-2"/>
          <w:rtl/>
          <w:lang w:bidi="ur-PK"/>
        </w:rPr>
        <w:t>ه</w:t>
      </w:r>
      <w:r w:rsidR="009C0C8B" w:rsidRPr="00E145E6">
        <w:rPr>
          <w:rFonts w:hint="cs"/>
          <w:spacing w:val="-2"/>
          <w:rtl/>
          <w:lang w:bidi="ur-PK"/>
        </w:rPr>
        <w:t xml:space="preserve"> غذای شما حلال باشد؛ پس روز</w:t>
      </w:r>
      <w:r w:rsidR="00836533" w:rsidRPr="00E145E6">
        <w:rPr>
          <w:rFonts w:hint="cs"/>
          <w:spacing w:val="-2"/>
          <w:rtl/>
          <w:lang w:bidi="ur-PK"/>
        </w:rPr>
        <w:t>ه</w:t>
      </w:r>
      <w:r w:rsidR="009C0C8B" w:rsidRPr="00E145E6">
        <w:rPr>
          <w:rFonts w:hint="cs"/>
          <w:spacing w:val="-2"/>
          <w:rtl/>
          <w:lang w:bidi="ur-PK"/>
        </w:rPr>
        <w:t xml:space="preserve"> گرفتن چ</w:t>
      </w:r>
      <w:r w:rsidR="00836533" w:rsidRPr="00E145E6">
        <w:rPr>
          <w:rFonts w:hint="cs"/>
          <w:spacing w:val="-2"/>
          <w:rtl/>
          <w:lang w:bidi="ur-PK"/>
        </w:rPr>
        <w:t>ه</w:t>
      </w:r>
      <w:r w:rsidR="009C0C8B" w:rsidRPr="00E145E6">
        <w:rPr>
          <w:rFonts w:hint="cs"/>
          <w:spacing w:val="-2"/>
          <w:rtl/>
          <w:lang w:bidi="ur-PK"/>
        </w:rPr>
        <w:t xml:space="preserve"> معنایی دارد</w:t>
      </w:r>
      <w:r w:rsidR="00836533" w:rsidRPr="00E145E6">
        <w:rPr>
          <w:rFonts w:hint="cs"/>
          <w:spacing w:val="-2"/>
          <w:rtl/>
          <w:lang w:bidi="ur-PK"/>
        </w:rPr>
        <w:t>.</w:t>
      </w:r>
      <w:r w:rsidR="00AB76CC" w:rsidRPr="00E145E6">
        <w:rPr>
          <w:rFonts w:hint="cs"/>
          <w:spacing w:val="-2"/>
          <w:rtl/>
          <w:lang w:bidi="ur-PK"/>
        </w:rPr>
        <w:t xml:space="preserve"> اگر افطار کردن ما با غذای حرام</w:t>
      </w:r>
      <w:r w:rsidR="009C0C8B" w:rsidRPr="00E145E6">
        <w:rPr>
          <w:rFonts w:hint="cs"/>
          <w:spacing w:val="-2"/>
          <w:rtl/>
          <w:lang w:bidi="ur-PK"/>
        </w:rPr>
        <w:t xml:space="preserve"> و این‌ک</w:t>
      </w:r>
      <w:r w:rsidR="00836533" w:rsidRPr="00E145E6">
        <w:rPr>
          <w:rFonts w:hint="cs"/>
          <w:spacing w:val="-2"/>
          <w:rtl/>
          <w:lang w:bidi="ur-PK"/>
        </w:rPr>
        <w:t>ه</w:t>
      </w:r>
      <w:r w:rsidR="009C0C8B" w:rsidRPr="00E145E6">
        <w:rPr>
          <w:rFonts w:hint="cs"/>
          <w:spacing w:val="-2"/>
          <w:rtl/>
          <w:lang w:bidi="ur-PK"/>
        </w:rPr>
        <w:t xml:space="preserve"> در انجام کار خیر از دیگران بخشند</w:t>
      </w:r>
      <w:r w:rsidR="00836533" w:rsidRPr="00E145E6">
        <w:rPr>
          <w:rFonts w:hint="cs"/>
          <w:spacing w:val="-2"/>
          <w:rtl/>
          <w:lang w:bidi="ur-PK"/>
        </w:rPr>
        <w:t>ه</w:t>
      </w:r>
      <w:r w:rsidR="009C0C8B" w:rsidRPr="00E145E6">
        <w:rPr>
          <w:rFonts w:hint="cs"/>
          <w:spacing w:val="-2"/>
          <w:rtl/>
          <w:lang w:bidi="ur-PK"/>
        </w:rPr>
        <w:t>‌تر باشید و این‌ک</w:t>
      </w:r>
      <w:r w:rsidR="00836533" w:rsidRPr="00E145E6">
        <w:rPr>
          <w:rFonts w:hint="cs"/>
          <w:spacing w:val="-2"/>
          <w:rtl/>
          <w:lang w:bidi="ur-PK"/>
        </w:rPr>
        <w:t>ه</w:t>
      </w:r>
      <w:r w:rsidR="009C0C8B" w:rsidRPr="00E145E6">
        <w:rPr>
          <w:rFonts w:hint="cs"/>
          <w:spacing w:val="-2"/>
          <w:rtl/>
          <w:lang w:bidi="ur-PK"/>
        </w:rPr>
        <w:t xml:space="preserve"> نسبت ب</w:t>
      </w:r>
      <w:r w:rsidR="00836533" w:rsidRPr="00E145E6">
        <w:rPr>
          <w:rFonts w:hint="cs"/>
          <w:spacing w:val="-2"/>
          <w:rtl/>
          <w:lang w:bidi="ur-PK"/>
        </w:rPr>
        <w:t>ه</w:t>
      </w:r>
      <w:r w:rsidR="009C0C8B" w:rsidRPr="00E145E6">
        <w:rPr>
          <w:rFonts w:hint="cs"/>
          <w:spacing w:val="-2"/>
          <w:rtl/>
          <w:lang w:bidi="ur-PK"/>
        </w:rPr>
        <w:t xml:space="preserve"> اھل و خویشاوندان خود نیکو کار‌</w:t>
      </w:r>
      <w:r w:rsidR="00EB6552" w:rsidRPr="00E145E6">
        <w:rPr>
          <w:rFonts w:hint="cs"/>
          <w:spacing w:val="-2"/>
          <w:rtl/>
          <w:lang w:bidi="ur-PK"/>
        </w:rPr>
        <w:t>تر از روز</w:t>
      </w:r>
      <w:r w:rsidR="00836533" w:rsidRPr="00E145E6">
        <w:rPr>
          <w:rFonts w:hint="cs"/>
          <w:spacing w:val="-2"/>
          <w:rtl/>
          <w:lang w:bidi="ur-PK"/>
        </w:rPr>
        <w:t>ه</w:t>
      </w:r>
      <w:r w:rsidR="00EB6552" w:rsidRPr="00E145E6">
        <w:rPr>
          <w:rFonts w:hint="cs"/>
          <w:spacing w:val="-2"/>
          <w:rtl/>
          <w:lang w:bidi="ur-PK"/>
        </w:rPr>
        <w:t>‌ھای غیر از ما</w:t>
      </w:r>
      <w:r w:rsidR="00836533" w:rsidRPr="00E145E6">
        <w:rPr>
          <w:rFonts w:hint="cs"/>
          <w:spacing w:val="-2"/>
          <w:rtl/>
          <w:lang w:bidi="ur-PK"/>
        </w:rPr>
        <w:t>ه</w:t>
      </w:r>
      <w:r w:rsidR="00EB6552" w:rsidRPr="00E145E6">
        <w:rPr>
          <w:rFonts w:hint="cs"/>
          <w:spacing w:val="-2"/>
          <w:rtl/>
          <w:lang w:bidi="ur-PK"/>
        </w:rPr>
        <w:t xml:space="preserve"> رمضان باشید</w:t>
      </w:r>
      <w:r w:rsidR="00836533" w:rsidRPr="00E145E6">
        <w:rPr>
          <w:rFonts w:hint="cs"/>
          <w:spacing w:val="-2"/>
          <w:rtl/>
          <w:lang w:bidi="ur-PK"/>
        </w:rPr>
        <w:t>.</w:t>
      </w:r>
      <w:r w:rsidR="00EB6552" w:rsidRPr="00E145E6">
        <w:rPr>
          <w:rFonts w:hint="cs"/>
          <w:spacing w:val="-2"/>
          <w:rtl/>
          <w:lang w:bidi="ur-PK"/>
        </w:rPr>
        <w:t xml:space="preserve"> و این‌ک</w:t>
      </w:r>
      <w:r w:rsidR="00836533" w:rsidRPr="00E145E6">
        <w:rPr>
          <w:rFonts w:hint="cs"/>
          <w:spacing w:val="-2"/>
          <w:rtl/>
          <w:lang w:bidi="ur-PK"/>
        </w:rPr>
        <w:t>ه</w:t>
      </w:r>
      <w:r w:rsidR="00EB6552" w:rsidRPr="00E145E6">
        <w:rPr>
          <w:rFonts w:hint="cs"/>
          <w:spacing w:val="-2"/>
          <w:rtl/>
          <w:lang w:bidi="ur-PK"/>
        </w:rPr>
        <w:t xml:space="preserve"> در مساجد ولَو</w:t>
      </w:r>
      <w:r w:rsidR="00D61DC8">
        <w:rPr>
          <w:rFonts w:hint="cs"/>
          <w:spacing w:val="-2"/>
          <w:rtl/>
          <w:lang w:bidi="ar-SA"/>
        </w:rPr>
        <w:t>ْ</w:t>
      </w:r>
      <w:r w:rsidR="00EB6552" w:rsidRPr="00E145E6">
        <w:rPr>
          <w:rFonts w:hint="cs"/>
          <w:spacing w:val="-2"/>
          <w:rtl/>
          <w:lang w:bidi="ur-PK"/>
        </w:rPr>
        <w:t xml:space="preserve"> اندک زمانی اعتکاف کنید</w:t>
      </w:r>
      <w:r w:rsidR="00836533" w:rsidRPr="00E145E6">
        <w:rPr>
          <w:rFonts w:hint="cs"/>
          <w:spacing w:val="-2"/>
          <w:rtl/>
          <w:lang w:bidi="ur-PK"/>
        </w:rPr>
        <w:t>.</w:t>
      </w:r>
    </w:p>
    <w:p w:rsidR="00867DA1" w:rsidRDefault="00EB6552" w:rsidP="0053736B">
      <w:pPr>
        <w:pStyle w:val="a8"/>
        <w:rPr>
          <w:rtl/>
          <w:lang w:bidi="ur-PK"/>
        </w:rPr>
      </w:pPr>
      <w:r>
        <w:rPr>
          <w:rFonts w:hint="cs"/>
          <w:rtl/>
          <w:lang w:bidi="ur-PK"/>
        </w:rPr>
        <w:t>و اعتکاف کردن از جمل</w:t>
      </w:r>
      <w:r w:rsidR="00836533">
        <w:rPr>
          <w:rFonts w:hint="cs"/>
          <w:rtl/>
          <w:lang w:bidi="ur-PK"/>
        </w:rPr>
        <w:t>ه</w:t>
      </w:r>
      <w:r>
        <w:rPr>
          <w:rFonts w:hint="cs"/>
          <w:rtl/>
          <w:lang w:bidi="ur-PK"/>
        </w:rPr>
        <w:t xml:space="preserve"> سنت‌ھای پیامبر </w:t>
      </w:r>
      <w:r>
        <w:rPr>
          <w:rFonts w:cs="CTraditional Arabic" w:hint="cs"/>
          <w:rtl/>
          <w:lang w:bidi="ur-PK"/>
        </w:rPr>
        <w:t>ص</w:t>
      </w:r>
      <w:r>
        <w:rPr>
          <w:rFonts w:hint="cs"/>
          <w:rtl/>
          <w:lang w:bidi="ur-PK"/>
        </w:rPr>
        <w:t xml:space="preserve"> ک</w:t>
      </w:r>
      <w:r w:rsidR="00836533">
        <w:rPr>
          <w:rFonts w:hint="cs"/>
          <w:rtl/>
          <w:lang w:bidi="ur-PK"/>
        </w:rPr>
        <w:t>ه</w:t>
      </w:r>
      <w:r>
        <w:rPr>
          <w:rFonts w:hint="cs"/>
          <w:rtl/>
          <w:lang w:bidi="ur-PK"/>
        </w:rPr>
        <w:t xml:space="preserve"> در د</w:t>
      </w:r>
      <w:r w:rsidR="00836533">
        <w:rPr>
          <w:rFonts w:hint="cs"/>
          <w:rtl/>
          <w:lang w:bidi="ur-PK"/>
        </w:rPr>
        <w:t>ه</w:t>
      </w:r>
      <w:r>
        <w:rPr>
          <w:rFonts w:hint="cs"/>
          <w:rtl/>
          <w:lang w:bidi="ur-PK"/>
        </w:rPr>
        <w:t xml:space="preserve"> روز آخر ما</w:t>
      </w:r>
      <w:r w:rsidR="00836533">
        <w:rPr>
          <w:rFonts w:hint="cs"/>
          <w:rtl/>
          <w:lang w:bidi="ur-PK"/>
        </w:rPr>
        <w:t>ه</w:t>
      </w:r>
      <w:r>
        <w:rPr>
          <w:rFonts w:hint="cs"/>
          <w:rtl/>
          <w:lang w:bidi="ur-PK"/>
        </w:rPr>
        <w:t xml:space="preserve"> مبارک رمضان انجام می‌دادند</w:t>
      </w:r>
      <w:r w:rsidR="00836533">
        <w:rPr>
          <w:rFonts w:hint="cs"/>
          <w:rtl/>
          <w:lang w:bidi="ur-PK"/>
        </w:rPr>
        <w:t>.</w:t>
      </w:r>
      <w:r>
        <w:rPr>
          <w:rFonts w:hint="cs"/>
          <w:rtl/>
          <w:lang w:bidi="ur-PK"/>
        </w:rPr>
        <w:t xml:space="preserve"> و خداوند متعال ب</w:t>
      </w:r>
      <w:r w:rsidR="00836533">
        <w:rPr>
          <w:rFonts w:hint="cs"/>
          <w:rtl/>
          <w:lang w:bidi="ur-PK"/>
        </w:rPr>
        <w:t>ه</w:t>
      </w:r>
      <w:r>
        <w:rPr>
          <w:rFonts w:hint="cs"/>
          <w:rtl/>
          <w:lang w:bidi="ur-PK"/>
        </w:rPr>
        <w:t xml:space="preserve"> ما ت</w:t>
      </w:r>
      <w:r w:rsidR="002324B3">
        <w:rPr>
          <w:rFonts w:hint="cs"/>
          <w:rtl/>
          <w:lang w:bidi="ur-PK"/>
        </w:rPr>
        <w:t>أ</w:t>
      </w:r>
      <w:r>
        <w:rPr>
          <w:rFonts w:hint="cs"/>
          <w:rtl/>
          <w:lang w:bidi="ur-PK"/>
        </w:rPr>
        <w:t>کید کرد</w:t>
      </w:r>
      <w:r w:rsidR="00836533">
        <w:rPr>
          <w:rFonts w:hint="cs"/>
          <w:rtl/>
          <w:lang w:bidi="ur-PK"/>
        </w:rPr>
        <w:t>ه</w:t>
      </w:r>
      <w:r>
        <w:rPr>
          <w:rFonts w:hint="cs"/>
          <w:rtl/>
          <w:lang w:bidi="ur-PK"/>
        </w:rPr>
        <w:t xml:space="preserve"> است ک</w:t>
      </w:r>
      <w:r w:rsidR="00836533">
        <w:rPr>
          <w:rFonts w:hint="cs"/>
          <w:rtl/>
          <w:lang w:bidi="ur-PK"/>
        </w:rPr>
        <w:t>ه</w:t>
      </w:r>
      <w:r>
        <w:rPr>
          <w:rFonts w:hint="cs"/>
          <w:rtl/>
          <w:lang w:bidi="ur-PK"/>
        </w:rPr>
        <w:t xml:space="preserve"> وقت افطار با نام خدا افطاری بخوریم و این</w:t>
      </w:r>
      <w:r>
        <w:rPr>
          <w:rFonts w:hint="eastAsia"/>
          <w:rtl/>
          <w:lang w:bidi="ur-PK"/>
        </w:rPr>
        <w:t>‌</w:t>
      </w:r>
      <w:r>
        <w:rPr>
          <w:rFonts w:hint="cs"/>
          <w:rtl/>
          <w:lang w:bidi="ur-PK"/>
        </w:rPr>
        <w:t>ک</w:t>
      </w:r>
      <w:r w:rsidR="00836533">
        <w:rPr>
          <w:rFonts w:hint="cs"/>
          <w:rtl/>
          <w:lang w:bidi="ur-PK"/>
        </w:rPr>
        <w:t>ه</w:t>
      </w:r>
      <w:r>
        <w:rPr>
          <w:rFonts w:hint="cs"/>
          <w:rtl/>
          <w:lang w:bidi="ur-PK"/>
        </w:rPr>
        <w:t xml:space="preserve"> ایشان</w:t>
      </w:r>
      <w:r w:rsidR="00867DA1">
        <w:rPr>
          <w:rFonts w:hint="cs"/>
          <w:rtl/>
          <w:lang w:bidi="ur-PK"/>
        </w:rPr>
        <w:t xml:space="preserve"> را دعا کنید ک</w:t>
      </w:r>
      <w:r w:rsidR="00836533">
        <w:rPr>
          <w:rFonts w:hint="cs"/>
          <w:rtl/>
          <w:lang w:bidi="ur-PK"/>
        </w:rPr>
        <w:t>ه</w:t>
      </w:r>
      <w:r w:rsidR="00867DA1">
        <w:rPr>
          <w:rFonts w:hint="cs"/>
          <w:rtl/>
          <w:lang w:bidi="ur-PK"/>
        </w:rPr>
        <w:t xml:space="preserve"> شما را در این دنیا و آخرت خوشحال کند</w:t>
      </w:r>
      <w:r w:rsidR="00836533">
        <w:rPr>
          <w:rFonts w:hint="cs"/>
          <w:rtl/>
          <w:lang w:bidi="ur-PK"/>
        </w:rPr>
        <w:t>.</w:t>
      </w:r>
      <w:r w:rsidR="00867DA1">
        <w:rPr>
          <w:rFonts w:hint="cs"/>
          <w:rtl/>
          <w:lang w:bidi="ur-PK"/>
        </w:rPr>
        <w:t xml:space="preserve"> و این‌ک</w:t>
      </w:r>
      <w:r w:rsidR="00836533">
        <w:rPr>
          <w:rFonts w:hint="cs"/>
          <w:rtl/>
          <w:lang w:bidi="ur-PK"/>
        </w:rPr>
        <w:t>ه</w:t>
      </w:r>
      <w:r w:rsidR="009A7B8D">
        <w:rPr>
          <w:rFonts w:hint="cs"/>
          <w:rtl/>
          <w:lang w:bidi="ur-PK"/>
        </w:rPr>
        <w:t xml:space="preserve"> شب قدر را </w:t>
      </w:r>
      <w:r w:rsidR="009A7B8D" w:rsidRPr="00AB76CC">
        <w:rPr>
          <w:rFonts w:hint="cs"/>
          <w:rtl/>
        </w:rPr>
        <w:t>پی</w:t>
      </w:r>
      <w:r w:rsidR="00867DA1">
        <w:rPr>
          <w:rFonts w:hint="cs"/>
          <w:rtl/>
          <w:lang w:bidi="ur-PK"/>
        </w:rPr>
        <w:t>گیری کنید ب</w:t>
      </w:r>
      <w:r w:rsidR="00836533">
        <w:rPr>
          <w:rFonts w:hint="cs"/>
          <w:rtl/>
          <w:lang w:bidi="ur-PK"/>
        </w:rPr>
        <w:t>ه</w:t>
      </w:r>
      <w:r w:rsidR="00867DA1">
        <w:rPr>
          <w:rFonts w:hint="cs"/>
          <w:rtl/>
          <w:lang w:bidi="ur-PK"/>
        </w:rPr>
        <w:t xml:space="preserve"> وسیل</w:t>
      </w:r>
      <w:r w:rsidR="00344185">
        <w:rPr>
          <w:rFonts w:hint="cs"/>
          <w:rtl/>
          <w:lang w:bidi="ur-PK"/>
        </w:rPr>
        <w:t>ۀ</w:t>
      </w:r>
      <w:r w:rsidR="00867DA1">
        <w:rPr>
          <w:rFonts w:hint="cs"/>
          <w:rtl/>
          <w:lang w:bidi="ur-PK"/>
        </w:rPr>
        <w:t xml:space="preserve"> مو</w:t>
      </w:r>
      <w:r w:rsidR="009A7B8D" w:rsidRPr="00AB76CC">
        <w:rPr>
          <w:rFonts w:hint="cs"/>
          <w:rtl/>
        </w:rPr>
        <w:t>ا</w:t>
      </w:r>
      <w:r w:rsidR="00867DA1">
        <w:rPr>
          <w:rFonts w:hint="cs"/>
          <w:rtl/>
          <w:lang w:bidi="ur-PK"/>
        </w:rPr>
        <w:t>ظبت بر طاعات خداوند و این‌ک</w:t>
      </w:r>
      <w:r w:rsidR="00836533">
        <w:rPr>
          <w:rFonts w:hint="cs"/>
          <w:rtl/>
          <w:lang w:bidi="ur-PK"/>
        </w:rPr>
        <w:t>ه</w:t>
      </w:r>
      <w:r w:rsidR="00867DA1">
        <w:rPr>
          <w:rFonts w:hint="cs"/>
          <w:rtl/>
          <w:lang w:bidi="ur-PK"/>
        </w:rPr>
        <w:t xml:space="preserve"> ذکر و یاد خداوند متعال را و درود و سلام بر پیامبرش را و استغفار خداوند را زیاد کنید</w:t>
      </w:r>
      <w:r w:rsidR="00836533">
        <w:rPr>
          <w:rFonts w:hint="cs"/>
          <w:rtl/>
          <w:lang w:bidi="ur-PK"/>
        </w:rPr>
        <w:t>.</w:t>
      </w:r>
      <w:r w:rsidR="00867DA1">
        <w:rPr>
          <w:rFonts w:hint="cs"/>
          <w:rtl/>
          <w:lang w:bidi="ur-PK"/>
        </w:rPr>
        <w:t xml:space="preserve"> پس این است جمع خیرات ک</w:t>
      </w:r>
      <w:r w:rsidR="00836533">
        <w:rPr>
          <w:rFonts w:hint="cs"/>
          <w:rtl/>
          <w:lang w:bidi="ur-PK"/>
        </w:rPr>
        <w:t>ه</w:t>
      </w:r>
      <w:r w:rsidR="00867DA1">
        <w:rPr>
          <w:rFonts w:hint="cs"/>
          <w:rtl/>
          <w:lang w:bidi="ur-PK"/>
        </w:rPr>
        <w:t xml:space="preserve"> خداوند شما را برای دستیابی و رسیدن ب</w:t>
      </w:r>
      <w:r w:rsidR="00836533">
        <w:rPr>
          <w:rFonts w:hint="cs"/>
          <w:rtl/>
          <w:lang w:bidi="ur-PK"/>
        </w:rPr>
        <w:t>ه</w:t>
      </w:r>
      <w:r w:rsidR="00867DA1">
        <w:rPr>
          <w:rFonts w:hint="cs"/>
          <w:rtl/>
          <w:lang w:bidi="ur-PK"/>
        </w:rPr>
        <w:t xml:space="preserve"> آن شما را توفیق دھد</w:t>
      </w:r>
      <w:r w:rsidR="00836533">
        <w:rPr>
          <w:rFonts w:hint="cs"/>
          <w:rtl/>
          <w:lang w:bidi="ur-PK"/>
        </w:rPr>
        <w:t>.</w:t>
      </w:r>
    </w:p>
    <w:p w:rsidR="001F39CB" w:rsidRDefault="001F39CB" w:rsidP="007B3F91">
      <w:pPr>
        <w:pStyle w:val="a2"/>
        <w:rPr>
          <w:rtl/>
        </w:rPr>
      </w:pPr>
      <w:bookmarkStart w:id="40" w:name="_Toc437893429"/>
      <w:r>
        <w:rPr>
          <w:rFonts w:hint="cs"/>
          <w:rtl/>
        </w:rPr>
        <w:t>دعا</w:t>
      </w:r>
      <w:r w:rsidR="00BB1829">
        <w:rPr>
          <w:rFonts w:hint="cs"/>
          <w:rtl/>
        </w:rPr>
        <w:t xml:space="preserve"> پایانی </w:t>
      </w:r>
      <w:r>
        <w:rPr>
          <w:rFonts w:hint="cs"/>
          <w:rtl/>
        </w:rPr>
        <w:t>خطبه</w:t>
      </w:r>
      <w:r w:rsidR="00BB1829">
        <w:rPr>
          <w:rFonts w:hint="cs"/>
          <w:rtl/>
        </w:rPr>
        <w:t>:</w:t>
      </w:r>
      <w:bookmarkEnd w:id="40"/>
    </w:p>
    <w:p w:rsidR="00BB1829" w:rsidRPr="00BB1829" w:rsidRDefault="003B19E1" w:rsidP="00E152BE">
      <w:pPr>
        <w:pStyle w:val="a4"/>
        <w:rPr>
          <w:rtl/>
          <w:lang w:bidi="ar-SA"/>
        </w:rPr>
      </w:pPr>
      <w:r w:rsidRPr="003B19E1">
        <w:rPr>
          <w:rStyle w:val="Char8"/>
          <w:rFonts w:hint="cs"/>
          <w:rtl/>
        </w:rPr>
        <w:t>«</w:t>
      </w:r>
      <w:r w:rsidR="00BB1829" w:rsidRPr="00E145E6">
        <w:rPr>
          <w:rtl/>
        </w:rPr>
        <w:t>اللهم إنا نسألك موجبات رحمتك وعزائم مغفرتك والسلامة من كل إثم والغنيمة من كل بر والفوز بالجنة والنجاة من النار</w:t>
      </w:r>
      <w:r w:rsidR="00247825">
        <w:rPr>
          <w:rFonts w:hint="cs"/>
          <w:rtl/>
        </w:rPr>
        <w:t xml:space="preserve"> و</w:t>
      </w:r>
      <w:r w:rsidR="007B3F91" w:rsidRPr="00E145E6">
        <w:rPr>
          <w:rFonts w:hint="cs"/>
          <w:rtl/>
        </w:rPr>
        <w:t xml:space="preserve">أن تفرج عنا ما نحن فيه، يا عزيز يا غفار. </w:t>
      </w:r>
      <w:r w:rsidR="007B3F91" w:rsidRPr="00E145E6">
        <w:rPr>
          <w:rtl/>
        </w:rPr>
        <w:t>أ</w:t>
      </w:r>
      <w:r w:rsidR="007B3F91" w:rsidRPr="00E145E6">
        <w:rPr>
          <w:rFonts w:hint="cs"/>
          <w:rtl/>
        </w:rPr>
        <w:t>َ</w:t>
      </w:r>
      <w:r w:rsidR="007B3F91" w:rsidRPr="00E145E6">
        <w:rPr>
          <w:rtl/>
        </w:rPr>
        <w:t>ق</w:t>
      </w:r>
      <w:r w:rsidR="007B3F91" w:rsidRPr="00E145E6">
        <w:rPr>
          <w:rFonts w:hint="cs"/>
          <w:rtl/>
        </w:rPr>
        <w:t>ُ</w:t>
      </w:r>
      <w:r w:rsidR="007B3F91" w:rsidRPr="00E145E6">
        <w:rPr>
          <w:rtl/>
        </w:rPr>
        <w:t>ول</w:t>
      </w:r>
      <w:r w:rsidR="007B3F91" w:rsidRPr="00E145E6">
        <w:rPr>
          <w:rFonts w:hint="cs"/>
          <w:rtl/>
        </w:rPr>
        <w:t>ُ</w:t>
      </w:r>
      <w:r w:rsidR="007B3F91" w:rsidRPr="00E145E6">
        <w:rPr>
          <w:rtl/>
        </w:rPr>
        <w:t xml:space="preserve"> ق</w:t>
      </w:r>
      <w:r w:rsidR="007B3F91" w:rsidRPr="00E145E6">
        <w:rPr>
          <w:rFonts w:hint="cs"/>
          <w:rtl/>
        </w:rPr>
        <w:t>َ</w:t>
      </w:r>
      <w:r w:rsidR="007B3F91" w:rsidRPr="00E145E6">
        <w:rPr>
          <w:rtl/>
        </w:rPr>
        <w:t>و</w:t>
      </w:r>
      <w:r w:rsidR="007B3F91" w:rsidRPr="00E145E6">
        <w:rPr>
          <w:rFonts w:hint="cs"/>
          <w:rtl/>
        </w:rPr>
        <w:t>ْ</w:t>
      </w:r>
      <w:r w:rsidR="007B3F91" w:rsidRPr="00E145E6">
        <w:rPr>
          <w:rtl/>
        </w:rPr>
        <w:t>ل</w:t>
      </w:r>
      <w:r w:rsidR="007B3F91" w:rsidRPr="00E145E6">
        <w:rPr>
          <w:rFonts w:hint="cs"/>
          <w:rtl/>
        </w:rPr>
        <w:t>ِ</w:t>
      </w:r>
      <w:r w:rsidR="007B3F91" w:rsidRPr="00E145E6">
        <w:rPr>
          <w:rtl/>
        </w:rPr>
        <w:t>ي هذا و</w:t>
      </w:r>
      <w:r w:rsidR="007B3F91" w:rsidRPr="00E145E6">
        <w:rPr>
          <w:rFonts w:hint="cs"/>
          <w:rtl/>
        </w:rPr>
        <w:t>َ</w:t>
      </w:r>
      <w:r w:rsidR="007B3F91" w:rsidRPr="00E145E6">
        <w:rPr>
          <w:rtl/>
        </w:rPr>
        <w:t>أست</w:t>
      </w:r>
      <w:r w:rsidR="007B3F91" w:rsidRPr="00E145E6">
        <w:rPr>
          <w:rFonts w:hint="cs"/>
          <w:rtl/>
        </w:rPr>
        <w:t>َ</w:t>
      </w:r>
      <w:r w:rsidR="007B3F91" w:rsidRPr="00E145E6">
        <w:rPr>
          <w:rtl/>
        </w:rPr>
        <w:t>غ</w:t>
      </w:r>
      <w:r w:rsidR="007B3F91" w:rsidRPr="00E145E6">
        <w:rPr>
          <w:rFonts w:hint="cs"/>
          <w:rtl/>
        </w:rPr>
        <w:t>ْ</w:t>
      </w:r>
      <w:r w:rsidR="007B3F91" w:rsidRPr="00E145E6">
        <w:rPr>
          <w:rtl/>
        </w:rPr>
        <w:t>ف</w:t>
      </w:r>
      <w:r w:rsidR="007B3F91" w:rsidRPr="00E145E6">
        <w:rPr>
          <w:rFonts w:hint="cs"/>
          <w:rtl/>
        </w:rPr>
        <w:t>ِ</w:t>
      </w:r>
      <w:r w:rsidR="007B3F91" w:rsidRPr="00E145E6">
        <w:rPr>
          <w:rtl/>
        </w:rPr>
        <w:t>ر</w:t>
      </w:r>
      <w:r w:rsidR="007B3F91" w:rsidRPr="00E145E6">
        <w:rPr>
          <w:rFonts w:hint="cs"/>
          <w:rtl/>
        </w:rPr>
        <w:t>ُ</w:t>
      </w:r>
      <w:r w:rsidR="007B3F91" w:rsidRPr="00E145E6">
        <w:rPr>
          <w:rtl/>
        </w:rPr>
        <w:t xml:space="preserve"> الله</w:t>
      </w:r>
      <w:r w:rsidR="007B3F91" w:rsidRPr="00E145E6">
        <w:rPr>
          <w:rFonts w:hint="cs"/>
          <w:rtl/>
        </w:rPr>
        <w:t>َ</w:t>
      </w:r>
      <w:r w:rsidR="007B3F91" w:rsidRPr="00E145E6">
        <w:rPr>
          <w:rtl/>
        </w:rPr>
        <w:t xml:space="preserve"> الع</w:t>
      </w:r>
      <w:r w:rsidR="007B3F91" w:rsidRPr="00E145E6">
        <w:rPr>
          <w:rFonts w:hint="cs"/>
          <w:rtl/>
        </w:rPr>
        <w:t>َ</w:t>
      </w:r>
      <w:r w:rsidR="007B3F91" w:rsidRPr="00E145E6">
        <w:rPr>
          <w:rtl/>
        </w:rPr>
        <w:t>ظ</w:t>
      </w:r>
      <w:r w:rsidR="007B3F91" w:rsidRPr="00E145E6">
        <w:rPr>
          <w:rFonts w:hint="cs"/>
          <w:rtl/>
        </w:rPr>
        <w:t>ِ</w:t>
      </w:r>
      <w:r w:rsidR="007B3F91" w:rsidRPr="00E145E6">
        <w:rPr>
          <w:rtl/>
        </w:rPr>
        <w:t>يم</w:t>
      </w:r>
      <w:r w:rsidR="007B3F91" w:rsidRPr="00E145E6">
        <w:rPr>
          <w:rFonts w:hint="cs"/>
          <w:rtl/>
        </w:rPr>
        <w:t>َ</w:t>
      </w:r>
      <w:r w:rsidR="007B3F91" w:rsidRPr="00E145E6">
        <w:rPr>
          <w:rtl/>
        </w:rPr>
        <w:t xml:space="preserve"> ل</w:t>
      </w:r>
      <w:r w:rsidR="007B3F91" w:rsidRPr="00E145E6">
        <w:rPr>
          <w:rFonts w:hint="cs"/>
          <w:rtl/>
        </w:rPr>
        <w:t>ِ</w:t>
      </w:r>
      <w:r w:rsidR="007B3F91" w:rsidRPr="00E145E6">
        <w:rPr>
          <w:rtl/>
        </w:rPr>
        <w:t>ي و</w:t>
      </w:r>
      <w:r w:rsidR="007B3F91" w:rsidRPr="00E145E6">
        <w:rPr>
          <w:rFonts w:hint="cs"/>
          <w:rtl/>
        </w:rPr>
        <w:t>َ</w:t>
      </w:r>
      <w:r w:rsidR="007B3F91" w:rsidRPr="00E145E6">
        <w:rPr>
          <w:rtl/>
        </w:rPr>
        <w:t>ل</w:t>
      </w:r>
      <w:r w:rsidR="007B3F91" w:rsidRPr="00E145E6">
        <w:rPr>
          <w:rFonts w:hint="cs"/>
          <w:rtl/>
        </w:rPr>
        <w:t>َ</w:t>
      </w:r>
      <w:r w:rsidR="007B3F91" w:rsidRPr="00E145E6">
        <w:rPr>
          <w:rtl/>
        </w:rPr>
        <w:t>ك</w:t>
      </w:r>
      <w:r w:rsidR="007B3F91" w:rsidRPr="00E145E6">
        <w:rPr>
          <w:rFonts w:hint="cs"/>
          <w:rtl/>
        </w:rPr>
        <w:t>ُ</w:t>
      </w:r>
      <w:r w:rsidR="007B3F91" w:rsidRPr="00E145E6">
        <w:rPr>
          <w:rtl/>
        </w:rPr>
        <w:t>م</w:t>
      </w:r>
      <w:r w:rsidR="007B3F91" w:rsidRPr="00E145E6">
        <w:rPr>
          <w:rFonts w:hint="cs"/>
          <w:rtl/>
        </w:rPr>
        <w:t>ْ</w:t>
      </w:r>
      <w:r w:rsidR="007B3F91" w:rsidRPr="00E145E6">
        <w:rPr>
          <w:rtl/>
        </w:rPr>
        <w:t xml:space="preserve"> و</w:t>
      </w:r>
      <w:r w:rsidR="007B3F91" w:rsidRPr="00E145E6">
        <w:rPr>
          <w:rFonts w:hint="cs"/>
          <w:rtl/>
        </w:rPr>
        <w:t>َ</w:t>
      </w:r>
      <w:r w:rsidR="007B3F91" w:rsidRPr="00E145E6">
        <w:rPr>
          <w:rtl/>
        </w:rPr>
        <w:t>ل</w:t>
      </w:r>
      <w:r w:rsidR="007B3F91" w:rsidRPr="00E145E6">
        <w:rPr>
          <w:rFonts w:hint="cs"/>
          <w:rtl/>
        </w:rPr>
        <w:t>ِ</w:t>
      </w:r>
      <w:r w:rsidR="007B3F91" w:rsidRPr="00E145E6">
        <w:rPr>
          <w:rtl/>
        </w:rPr>
        <w:t>ل</w:t>
      </w:r>
      <w:r w:rsidR="007B3F91" w:rsidRPr="00E145E6">
        <w:rPr>
          <w:rFonts w:hint="cs"/>
          <w:rtl/>
        </w:rPr>
        <w:t>ْـ</w:t>
      </w:r>
      <w:r w:rsidR="007B3F91" w:rsidRPr="00E145E6">
        <w:rPr>
          <w:rtl/>
        </w:rPr>
        <w:t>م</w:t>
      </w:r>
      <w:r w:rsidR="007B3F91" w:rsidRPr="00E145E6">
        <w:rPr>
          <w:rFonts w:hint="cs"/>
          <w:rtl/>
        </w:rPr>
        <w:t>ُ</w:t>
      </w:r>
      <w:r w:rsidR="007B3F91" w:rsidRPr="00E145E6">
        <w:rPr>
          <w:rtl/>
        </w:rPr>
        <w:t>س</w:t>
      </w:r>
      <w:r w:rsidR="007B3F91" w:rsidRPr="00E145E6">
        <w:rPr>
          <w:rFonts w:hint="cs"/>
          <w:rtl/>
        </w:rPr>
        <w:t>ْ</w:t>
      </w:r>
      <w:r w:rsidR="007B3F91" w:rsidRPr="00E145E6">
        <w:rPr>
          <w:rtl/>
        </w:rPr>
        <w:t>ل</w:t>
      </w:r>
      <w:r w:rsidR="007B3F91" w:rsidRPr="00E145E6">
        <w:rPr>
          <w:rFonts w:hint="cs"/>
          <w:rtl/>
        </w:rPr>
        <w:t>ِ</w:t>
      </w:r>
      <w:r w:rsidR="007B3F91" w:rsidRPr="00E145E6">
        <w:rPr>
          <w:rtl/>
        </w:rPr>
        <w:t>مي</w:t>
      </w:r>
      <w:r w:rsidR="007B3F91" w:rsidRPr="00E145E6">
        <w:rPr>
          <w:rFonts w:hint="cs"/>
          <w:rtl/>
        </w:rPr>
        <w:t>ِ</w:t>
      </w:r>
      <w:r w:rsidR="007B3F91" w:rsidRPr="00E145E6">
        <w:rPr>
          <w:rtl/>
        </w:rPr>
        <w:t>ن</w:t>
      </w:r>
      <w:r w:rsidR="007B3F91" w:rsidRPr="00E145E6">
        <w:rPr>
          <w:rFonts w:hint="cs"/>
          <w:rtl/>
        </w:rPr>
        <w:t>َ،</w:t>
      </w:r>
      <w:r w:rsidR="007B3F91" w:rsidRPr="00E145E6">
        <w:rPr>
          <w:rtl/>
        </w:rPr>
        <w:t xml:space="preserve"> ف</w:t>
      </w:r>
      <w:r w:rsidR="007B3F91" w:rsidRPr="00E145E6">
        <w:rPr>
          <w:rFonts w:hint="cs"/>
          <w:rtl/>
        </w:rPr>
        <w:t>َ</w:t>
      </w:r>
      <w:r w:rsidR="007B3F91" w:rsidRPr="00E145E6">
        <w:rPr>
          <w:rtl/>
        </w:rPr>
        <w:t>اس</w:t>
      </w:r>
      <w:r w:rsidR="007B3F91" w:rsidRPr="00E145E6">
        <w:rPr>
          <w:rFonts w:hint="cs"/>
          <w:rtl/>
        </w:rPr>
        <w:t>ْ</w:t>
      </w:r>
      <w:r w:rsidR="007B3F91" w:rsidRPr="00E145E6">
        <w:rPr>
          <w:rtl/>
        </w:rPr>
        <w:t>ت</w:t>
      </w:r>
      <w:r w:rsidR="007B3F91" w:rsidRPr="00E145E6">
        <w:rPr>
          <w:rFonts w:hint="cs"/>
          <w:rtl/>
        </w:rPr>
        <w:t>َ</w:t>
      </w:r>
      <w:r w:rsidR="007B3F91" w:rsidRPr="00E145E6">
        <w:rPr>
          <w:rtl/>
        </w:rPr>
        <w:t>غ</w:t>
      </w:r>
      <w:r w:rsidR="007B3F91" w:rsidRPr="00E145E6">
        <w:rPr>
          <w:rFonts w:hint="cs"/>
          <w:rtl/>
        </w:rPr>
        <w:t>ْ</w:t>
      </w:r>
      <w:r w:rsidR="007B3F91" w:rsidRPr="00E145E6">
        <w:rPr>
          <w:rtl/>
        </w:rPr>
        <w:t>ف</w:t>
      </w:r>
      <w:r w:rsidR="007B3F91" w:rsidRPr="00E145E6">
        <w:rPr>
          <w:rFonts w:hint="cs"/>
          <w:rtl/>
        </w:rPr>
        <w:t>ِ</w:t>
      </w:r>
      <w:r w:rsidR="007B3F91" w:rsidRPr="00E145E6">
        <w:rPr>
          <w:rtl/>
        </w:rPr>
        <w:t>ر</w:t>
      </w:r>
      <w:r w:rsidR="007B3F91" w:rsidRPr="00E145E6">
        <w:rPr>
          <w:rFonts w:hint="cs"/>
          <w:rtl/>
        </w:rPr>
        <w:t>ُ</w:t>
      </w:r>
      <w:r w:rsidR="007B3F91" w:rsidRPr="00E145E6">
        <w:rPr>
          <w:rtl/>
        </w:rPr>
        <w:t>وه</w:t>
      </w:r>
      <w:r w:rsidR="007B3F91" w:rsidRPr="00E145E6">
        <w:rPr>
          <w:rFonts w:hint="cs"/>
          <w:rtl/>
        </w:rPr>
        <w:t>ُ</w:t>
      </w:r>
      <w:r w:rsidR="007B3F91" w:rsidRPr="00E145E6">
        <w:rPr>
          <w:rtl/>
        </w:rPr>
        <w:t xml:space="preserve"> إ</w:t>
      </w:r>
      <w:r w:rsidR="007B3F91" w:rsidRPr="00E145E6">
        <w:rPr>
          <w:rFonts w:hint="cs"/>
          <w:rtl/>
        </w:rPr>
        <w:t>ِ</w:t>
      </w:r>
      <w:r w:rsidR="007B3F91" w:rsidRPr="00E145E6">
        <w:rPr>
          <w:rtl/>
        </w:rPr>
        <w:t>ن</w:t>
      </w:r>
      <w:r w:rsidR="007B3F91" w:rsidRPr="00E145E6">
        <w:rPr>
          <w:rFonts w:hint="cs"/>
          <w:rtl/>
        </w:rPr>
        <w:t>َّ</w:t>
      </w:r>
      <w:r w:rsidR="007B3F91" w:rsidRPr="00E145E6">
        <w:rPr>
          <w:rtl/>
        </w:rPr>
        <w:t>ه</w:t>
      </w:r>
      <w:r w:rsidR="007B3F91" w:rsidRPr="00E145E6">
        <w:rPr>
          <w:rFonts w:hint="cs"/>
          <w:rtl/>
        </w:rPr>
        <w:t>ُ</w:t>
      </w:r>
      <w:r w:rsidR="007B3F91" w:rsidRPr="00E145E6">
        <w:rPr>
          <w:rtl/>
        </w:rPr>
        <w:t xml:space="preserve"> ه</w:t>
      </w:r>
      <w:r w:rsidR="007B3F91" w:rsidRPr="00E145E6">
        <w:rPr>
          <w:rFonts w:hint="cs"/>
          <w:rtl/>
        </w:rPr>
        <w:t>ُ</w:t>
      </w:r>
      <w:r w:rsidR="007B3F91" w:rsidRPr="00E145E6">
        <w:rPr>
          <w:rtl/>
        </w:rPr>
        <w:t>و</w:t>
      </w:r>
      <w:r w:rsidR="007B3F91" w:rsidRPr="00E145E6">
        <w:rPr>
          <w:rFonts w:hint="cs"/>
          <w:rtl/>
        </w:rPr>
        <w:t>َ</w:t>
      </w:r>
      <w:r w:rsidR="007B3F91" w:rsidRPr="00E145E6">
        <w:rPr>
          <w:rtl/>
        </w:rPr>
        <w:t xml:space="preserve"> الغ</w:t>
      </w:r>
      <w:r w:rsidR="007B3F91" w:rsidRPr="00E145E6">
        <w:rPr>
          <w:rFonts w:hint="cs"/>
          <w:rtl/>
        </w:rPr>
        <w:t>َ</w:t>
      </w:r>
      <w:r w:rsidR="007B3F91" w:rsidRPr="00E145E6">
        <w:rPr>
          <w:rtl/>
        </w:rPr>
        <w:t>ف</w:t>
      </w:r>
      <w:r w:rsidR="007B3F91" w:rsidRPr="00E145E6">
        <w:rPr>
          <w:rFonts w:hint="cs"/>
          <w:rtl/>
        </w:rPr>
        <w:t>ُ</w:t>
      </w:r>
      <w:r w:rsidR="007B3F91" w:rsidRPr="00E145E6">
        <w:rPr>
          <w:rtl/>
        </w:rPr>
        <w:t>ور</w:t>
      </w:r>
      <w:r w:rsidR="007B3F91" w:rsidRPr="00E145E6">
        <w:rPr>
          <w:rFonts w:hint="cs"/>
          <w:rtl/>
        </w:rPr>
        <w:t>ُ</w:t>
      </w:r>
      <w:r w:rsidR="007B3F91" w:rsidRPr="00E145E6">
        <w:rPr>
          <w:rtl/>
        </w:rPr>
        <w:t xml:space="preserve"> الر</w:t>
      </w:r>
      <w:r w:rsidR="007B3F91" w:rsidRPr="00E145E6">
        <w:rPr>
          <w:rFonts w:hint="cs"/>
          <w:rtl/>
        </w:rPr>
        <w:t>َّ</w:t>
      </w:r>
      <w:r w:rsidR="007B3F91" w:rsidRPr="00E145E6">
        <w:rPr>
          <w:rtl/>
        </w:rPr>
        <w:t>ح</w:t>
      </w:r>
      <w:r w:rsidR="007B3F91" w:rsidRPr="00E145E6">
        <w:rPr>
          <w:rFonts w:hint="cs"/>
          <w:rtl/>
        </w:rPr>
        <w:t>ِ</w:t>
      </w:r>
      <w:r w:rsidR="007B3F91" w:rsidRPr="00E145E6">
        <w:rPr>
          <w:rtl/>
        </w:rPr>
        <w:t>يم</w:t>
      </w:r>
      <w:r w:rsidR="007B3F91" w:rsidRPr="00E145E6">
        <w:rPr>
          <w:rFonts w:hint="cs"/>
          <w:rtl/>
        </w:rPr>
        <w:t>ِ الجَوَادِ الْكَرِيم بِرَحمَتِهِ نَستَغِيثُ وَهُوَ أَرْحَمُ الرَّاحِــمِيِنَ</w:t>
      </w:r>
      <w:r w:rsidR="007B3F91">
        <w:rPr>
          <w:rFonts w:ascii="Traditional Arabic" w:hAnsi="Traditional Arabic" w:cs="Traditional Arabic"/>
          <w:rtl/>
        </w:rPr>
        <w:t>»</w:t>
      </w:r>
      <w:r w:rsidR="007B3F91">
        <w:rPr>
          <w:rFonts w:hint="cs"/>
          <w:rtl/>
        </w:rPr>
        <w:t>.</w:t>
      </w:r>
    </w:p>
    <w:p w:rsidR="00D516F1" w:rsidRDefault="000D449D" w:rsidP="0053736B">
      <w:pPr>
        <w:pStyle w:val="a8"/>
        <w:rPr>
          <w:rtl/>
          <w:lang w:bidi="ur-PK"/>
        </w:rPr>
        <w:sectPr w:rsidR="00D516F1" w:rsidSect="00C14F87">
          <w:footnotePr>
            <w:numRestart w:val="eachPage"/>
          </w:footnotePr>
          <w:pgSz w:w="9356" w:h="13608" w:code="9"/>
          <w:pgMar w:top="567" w:right="1134" w:bottom="851" w:left="1134" w:header="454" w:footer="0" w:gutter="0"/>
          <w:cols w:space="708"/>
          <w:titlePg/>
          <w:bidi/>
          <w:rtlGutter/>
          <w:docGrid w:linePitch="381"/>
        </w:sectPr>
      </w:pPr>
      <w:r>
        <w:rPr>
          <w:rFonts w:hint="cs"/>
          <w:rtl/>
          <w:lang w:bidi="ur-PK"/>
        </w:rPr>
        <w:t xml:space="preserve"> </w:t>
      </w:r>
    </w:p>
    <w:p w:rsidR="00452F5E" w:rsidRDefault="00460532" w:rsidP="00E443C5">
      <w:pPr>
        <w:pStyle w:val="a1"/>
        <w:rPr>
          <w:rtl/>
        </w:rPr>
      </w:pPr>
      <w:bookmarkStart w:id="41" w:name="_Toc437893430"/>
      <w:r>
        <w:rPr>
          <w:rFonts w:hint="cs"/>
          <w:rtl/>
        </w:rPr>
        <w:t>خطبۀ نوزدهم: ثمره و نتیجۀ اخلاص</w:t>
      </w:r>
      <w:bookmarkEnd w:id="41"/>
    </w:p>
    <w:p w:rsidR="00C8086F" w:rsidRDefault="00E443C5" w:rsidP="00C8086F">
      <w:pPr>
        <w:pStyle w:val="a8"/>
        <w:rPr>
          <w:rtl/>
        </w:rPr>
      </w:pPr>
      <w:r w:rsidRPr="003B19E1">
        <w:rPr>
          <w:rtl/>
        </w:rPr>
        <w:t>«</w:t>
      </w:r>
      <w:r w:rsidRPr="00E145E6">
        <w:rPr>
          <w:rStyle w:val="Char1"/>
          <w:rFonts w:hint="cs"/>
          <w:rtl/>
        </w:rPr>
        <w:t xml:space="preserve">اَلحَمدُللهِ حـمداً يَنبَغيِ لِجَلالِ وجههِ وَعظِيمِ سُلطانِهِ وَأَشْهدُ أَنْ لا إِلهَ إِلاَّ اللهُ لَا شَريِك لَهُ </w:t>
      </w:r>
      <w:r w:rsidR="00505AE2" w:rsidRPr="00E145E6">
        <w:rPr>
          <w:rStyle w:val="Char1"/>
          <w:rFonts w:hint="cs"/>
          <w:rtl/>
        </w:rPr>
        <w:t>وَأَشهَدُ أَنَّ مُحَمَّداً عَبدُهُ وَرَسُولُهُ</w:t>
      </w:r>
      <w:r w:rsidR="00211C4E" w:rsidRPr="00E145E6">
        <w:rPr>
          <w:rStyle w:val="Char1"/>
          <w:rFonts w:hint="cs"/>
          <w:rtl/>
        </w:rPr>
        <w:t xml:space="preserve"> اللَّهُمَ صلِّ وسلِّم على سيِّدِناَ مُحمَّدٍ وَعَلي آلِهِ وَصَحبِهِ وَالص</w:t>
      </w:r>
      <w:r w:rsidR="00C8086F" w:rsidRPr="00E145E6">
        <w:rPr>
          <w:rStyle w:val="Char1"/>
          <w:rFonts w:hint="cs"/>
          <w:rtl/>
        </w:rPr>
        <w:t>َّالِحيِن</w:t>
      </w:r>
      <w:r w:rsidR="00211C4E" w:rsidRPr="003B19E1">
        <w:rPr>
          <w:rtl/>
        </w:rPr>
        <w:t>»</w:t>
      </w:r>
      <w:r w:rsidR="00211C4E" w:rsidRPr="003B19E1">
        <w:rPr>
          <w:rFonts w:hint="cs"/>
          <w:rtl/>
        </w:rPr>
        <w:t>.</w:t>
      </w:r>
    </w:p>
    <w:p w:rsidR="006F41ED" w:rsidRPr="00DA0E92" w:rsidRDefault="009E59C8" w:rsidP="00DA0E92">
      <w:pPr>
        <w:pStyle w:val="a8"/>
        <w:rPr>
          <w:rtl/>
        </w:rPr>
      </w:pPr>
      <w:r w:rsidRPr="003B19E1">
        <w:rPr>
          <w:rtl/>
        </w:rPr>
        <w:t>«</w:t>
      </w:r>
      <w:r w:rsidR="006F41ED">
        <w:rPr>
          <w:rFonts w:hint="cs"/>
          <w:rtl/>
        </w:rPr>
        <w:t>حمد و ستایش خدواند را، حمد و ستایشی ک</w:t>
      </w:r>
      <w:r w:rsidR="00836533">
        <w:rPr>
          <w:rFonts w:hint="cs"/>
          <w:rtl/>
        </w:rPr>
        <w:t>ه</w:t>
      </w:r>
      <w:r w:rsidR="006F41ED">
        <w:rPr>
          <w:rFonts w:hint="cs"/>
          <w:rtl/>
        </w:rPr>
        <w:t xml:space="preserve"> شایست</w:t>
      </w:r>
      <w:r w:rsidR="00344185">
        <w:rPr>
          <w:rFonts w:hint="cs"/>
          <w:rtl/>
        </w:rPr>
        <w:t>ۀ</w:t>
      </w:r>
      <w:r w:rsidR="00C0644D">
        <w:rPr>
          <w:rFonts w:hint="cs"/>
          <w:rtl/>
        </w:rPr>
        <w:t xml:space="preserve"> شکو</w:t>
      </w:r>
      <w:r w:rsidR="00836533">
        <w:rPr>
          <w:rFonts w:hint="cs"/>
          <w:rtl/>
        </w:rPr>
        <w:t>ه</w:t>
      </w:r>
      <w:r w:rsidR="00C0644D">
        <w:rPr>
          <w:rFonts w:hint="cs"/>
          <w:rtl/>
        </w:rPr>
        <w:t xml:space="preserve"> صورتش و عظمت مقام و منزلت و فرمانروایش است</w:t>
      </w:r>
      <w:r w:rsidR="00836533">
        <w:rPr>
          <w:rFonts w:hint="cs"/>
          <w:rtl/>
        </w:rPr>
        <w:t>.</w:t>
      </w:r>
      <w:r w:rsidR="00C0644D">
        <w:rPr>
          <w:rFonts w:hint="cs"/>
          <w:rtl/>
        </w:rPr>
        <w:t xml:space="preserve"> و شھادت و گواھی می‌دھم ک</w:t>
      </w:r>
      <w:r w:rsidR="00836533">
        <w:rPr>
          <w:rFonts w:hint="cs"/>
          <w:rtl/>
        </w:rPr>
        <w:t>ه</w:t>
      </w:r>
      <w:r w:rsidR="00C0644D">
        <w:rPr>
          <w:rFonts w:hint="cs"/>
          <w:rtl/>
        </w:rPr>
        <w:t xml:space="preserve"> خدایی جز خدای یگان</w:t>
      </w:r>
      <w:r w:rsidR="00836533">
        <w:rPr>
          <w:rFonts w:hint="cs"/>
          <w:rtl/>
        </w:rPr>
        <w:t>ه</w:t>
      </w:r>
      <w:r w:rsidR="00C0644D">
        <w:rPr>
          <w:rFonts w:hint="cs"/>
          <w:rtl/>
        </w:rPr>
        <w:t xml:space="preserve"> ک</w:t>
      </w:r>
      <w:r w:rsidR="00836533">
        <w:rPr>
          <w:rFonts w:hint="cs"/>
          <w:rtl/>
        </w:rPr>
        <w:t>ه</w:t>
      </w:r>
      <w:r w:rsidR="00C0644D">
        <w:rPr>
          <w:rFonts w:hint="cs"/>
          <w:rtl/>
        </w:rPr>
        <w:t xml:space="preserve"> ھیچ شریکی ندارد، نیست</w:t>
      </w:r>
      <w:r w:rsidR="00836533">
        <w:rPr>
          <w:rFonts w:hint="cs"/>
          <w:rtl/>
        </w:rPr>
        <w:t>.</w:t>
      </w:r>
      <w:r w:rsidR="00C0644D">
        <w:rPr>
          <w:rFonts w:hint="cs"/>
          <w:rtl/>
        </w:rPr>
        <w:t xml:space="preserve"> و شھادت و گواھی می‌دھم</w:t>
      </w:r>
      <w:r>
        <w:rPr>
          <w:rFonts w:hint="cs"/>
          <w:rtl/>
        </w:rPr>
        <w:t xml:space="preserve"> ک</w:t>
      </w:r>
      <w:r w:rsidR="00836533">
        <w:rPr>
          <w:rFonts w:hint="cs"/>
          <w:rtl/>
        </w:rPr>
        <w:t>ه</w:t>
      </w:r>
      <w:r>
        <w:rPr>
          <w:rFonts w:hint="cs"/>
          <w:rtl/>
        </w:rPr>
        <w:t xml:space="preserve"> حضرت </w:t>
      </w:r>
      <w:r w:rsidRPr="00DA0E92">
        <w:rPr>
          <w:rFonts w:hint="cs"/>
          <w:rtl/>
        </w:rPr>
        <w:t>محمّد بند</w:t>
      </w:r>
      <w:r w:rsidR="00836533">
        <w:rPr>
          <w:rFonts w:hint="cs"/>
          <w:rtl/>
        </w:rPr>
        <w:t>ه</w:t>
      </w:r>
      <w:r w:rsidRPr="00DA0E92">
        <w:rPr>
          <w:rFonts w:hint="cs"/>
          <w:rtl/>
        </w:rPr>
        <w:t xml:space="preserve"> و رسولش است</w:t>
      </w:r>
      <w:r w:rsidR="00836533">
        <w:rPr>
          <w:rFonts w:hint="cs"/>
          <w:rtl/>
        </w:rPr>
        <w:t>.</w:t>
      </w:r>
      <w:r w:rsidRPr="00DA0E92">
        <w:rPr>
          <w:rFonts w:hint="cs"/>
          <w:rtl/>
        </w:rPr>
        <w:t xml:space="preserve"> خداوندا بر سرور ما حضرت محمّد و آل و صحاب</w:t>
      </w:r>
      <w:r w:rsidR="00344185">
        <w:rPr>
          <w:rFonts w:hint="cs"/>
          <w:rtl/>
        </w:rPr>
        <w:t>ۀ</w:t>
      </w:r>
      <w:r w:rsidRPr="00DA0E92">
        <w:rPr>
          <w:rFonts w:hint="cs"/>
          <w:rtl/>
        </w:rPr>
        <w:t xml:space="preserve"> صالحش درود و سلام خود را بفرست</w:t>
      </w:r>
      <w:r w:rsidRPr="00DA0E92">
        <w:rPr>
          <w:rtl/>
        </w:rPr>
        <w:t>»</w:t>
      </w:r>
      <w:r w:rsidR="00836533">
        <w:rPr>
          <w:rFonts w:hint="cs"/>
          <w:rtl/>
        </w:rPr>
        <w:t>.</w:t>
      </w:r>
    </w:p>
    <w:p w:rsidR="009E59C8" w:rsidRDefault="009E59C8" w:rsidP="00DA0E92">
      <w:pPr>
        <w:pStyle w:val="a8"/>
        <w:rPr>
          <w:rtl/>
        </w:rPr>
      </w:pPr>
      <w:r w:rsidRPr="00DA0E92">
        <w:rPr>
          <w:rFonts w:hint="cs"/>
          <w:rtl/>
        </w:rPr>
        <w:t xml:space="preserve">امّا بعد: </w:t>
      </w:r>
      <w:r w:rsidR="00DA0E92">
        <w:rPr>
          <w:rFonts w:hint="cs"/>
          <w:rtl/>
        </w:rPr>
        <w:t>پس ای بندگان خدا، تقوای خداوند متعال را ب</w:t>
      </w:r>
      <w:r w:rsidR="00836533">
        <w:rPr>
          <w:rFonts w:hint="cs"/>
          <w:rtl/>
        </w:rPr>
        <w:t>ه</w:t>
      </w:r>
      <w:r w:rsidR="00DA0E92">
        <w:rPr>
          <w:rFonts w:hint="cs"/>
          <w:rtl/>
        </w:rPr>
        <w:t>‌</w:t>
      </w:r>
      <w:r w:rsidR="003B19E1">
        <w:rPr>
          <w:rFonts w:hint="cs"/>
          <w:rtl/>
        </w:rPr>
        <w:t xml:space="preserve"> </w:t>
      </w:r>
      <w:r w:rsidR="00DA0E92">
        <w:rPr>
          <w:rFonts w:hint="cs"/>
          <w:rtl/>
        </w:rPr>
        <w:t>جا آورید و او را اطاعت کنید و کارھای خود را ب</w:t>
      </w:r>
      <w:r w:rsidR="00836533">
        <w:rPr>
          <w:rFonts w:hint="cs"/>
          <w:rtl/>
        </w:rPr>
        <w:t>ه</w:t>
      </w:r>
      <w:r w:rsidR="00DA0E92">
        <w:rPr>
          <w:rFonts w:hint="cs"/>
          <w:rtl/>
        </w:rPr>
        <w:t xml:space="preserve"> خدا واگذار نمایید و مراقب خشم و غضب ایشان باشید</w:t>
      </w:r>
      <w:r w:rsidR="00836533">
        <w:rPr>
          <w:rFonts w:hint="cs"/>
          <w:rtl/>
        </w:rPr>
        <w:t>.</w:t>
      </w:r>
      <w:r w:rsidR="00DA0E92">
        <w:rPr>
          <w:rFonts w:hint="cs"/>
          <w:rtl/>
        </w:rPr>
        <w:t xml:space="preserve"> خداوند متعال فرمود</w:t>
      </w:r>
      <w:r w:rsidR="00836533">
        <w:rPr>
          <w:rFonts w:hint="cs"/>
          <w:rtl/>
        </w:rPr>
        <w:t>ه</w:t>
      </w:r>
      <w:r w:rsidR="00DA0E92">
        <w:rPr>
          <w:rFonts w:hint="cs"/>
          <w:rtl/>
        </w:rPr>
        <w:t xml:space="preserve"> است:</w:t>
      </w:r>
    </w:p>
    <w:p w:rsidR="00DA0E92" w:rsidRDefault="00734206" w:rsidP="00734206">
      <w:pPr>
        <w:pStyle w:val="a8"/>
        <w:rPr>
          <w:rtl/>
        </w:rPr>
      </w:pPr>
      <w:r>
        <w:rPr>
          <w:rStyle w:val="Char8"/>
          <w:rFonts w:cs="CTraditional Arabic" w:hint="cs"/>
          <w:rtl/>
        </w:rPr>
        <w:t>+</w:t>
      </w:r>
      <w:r w:rsidR="00A86A5B" w:rsidRPr="00A86A5B">
        <w:rPr>
          <w:rStyle w:val="Chard"/>
          <w:rtl/>
        </w:rPr>
        <w:t>وَ</w:t>
      </w:r>
      <w:r w:rsidR="00A86A5B" w:rsidRPr="00A86A5B">
        <w:rPr>
          <w:rStyle w:val="Chard"/>
          <w:rFonts w:hint="cs"/>
          <w:rtl/>
        </w:rPr>
        <w:t>ٱ</w:t>
      </w:r>
      <w:r w:rsidR="00A86A5B" w:rsidRPr="00A86A5B">
        <w:rPr>
          <w:rStyle w:val="Chard"/>
          <w:rFonts w:hint="eastAsia"/>
          <w:rtl/>
        </w:rPr>
        <w:t>لَّذِينَ</w:t>
      </w:r>
      <w:r w:rsidR="00A86A5B" w:rsidRPr="00A86A5B">
        <w:rPr>
          <w:rStyle w:val="Chard"/>
          <w:rtl/>
        </w:rPr>
        <w:t xml:space="preserve"> جَٰهَدُواْ فِينَا لَنَهۡدِيَنَّهُمۡ سُبُلَنَاۚ وَإِنَّ </w:t>
      </w:r>
      <w:r w:rsidR="00A86A5B" w:rsidRPr="00A86A5B">
        <w:rPr>
          <w:rStyle w:val="Chard"/>
          <w:rFonts w:hint="cs"/>
          <w:rtl/>
        </w:rPr>
        <w:t>ٱ</w:t>
      </w:r>
      <w:r w:rsidR="00A86A5B" w:rsidRPr="00A86A5B">
        <w:rPr>
          <w:rStyle w:val="Chard"/>
          <w:rFonts w:hint="eastAsia"/>
          <w:rtl/>
        </w:rPr>
        <w:t>للَّهَ</w:t>
      </w:r>
      <w:r w:rsidR="00A86A5B" w:rsidRPr="00A86A5B">
        <w:rPr>
          <w:rStyle w:val="Chard"/>
          <w:rtl/>
        </w:rPr>
        <w:t xml:space="preserve"> لَمَعَ </w:t>
      </w:r>
      <w:r w:rsidR="00A86A5B" w:rsidRPr="00A86A5B">
        <w:rPr>
          <w:rStyle w:val="Chard"/>
          <w:rFonts w:hint="cs"/>
          <w:rtl/>
        </w:rPr>
        <w:t>ٱ</w:t>
      </w:r>
      <w:r w:rsidR="00A86A5B" w:rsidRPr="00A86A5B">
        <w:rPr>
          <w:rStyle w:val="Chard"/>
          <w:rFonts w:hint="eastAsia"/>
          <w:rtl/>
        </w:rPr>
        <w:t>لۡمُحۡسِنِينَ</w:t>
      </w:r>
      <w:r w:rsidR="00A86A5B" w:rsidRPr="00A86A5B">
        <w:rPr>
          <w:rStyle w:val="Chard"/>
          <w:rtl/>
        </w:rPr>
        <w:t>٦٩</w:t>
      </w:r>
      <w:r>
        <w:rPr>
          <w:rStyle w:val="Char8"/>
          <w:rFonts w:cs="CTraditional Arabic" w:hint="cs"/>
          <w:rtl/>
        </w:rPr>
        <w:t>_</w:t>
      </w:r>
      <w:r w:rsidR="00A86A5B">
        <w:rPr>
          <w:rFonts w:ascii="Times New Roman" w:hAnsi="Times New Roman" w:cs="Arial"/>
          <w:szCs w:val="24"/>
          <w:rtl/>
        </w:rPr>
        <w:t xml:space="preserve"> </w:t>
      </w:r>
      <w:r w:rsidR="00A86A5B" w:rsidRPr="00A86A5B">
        <w:rPr>
          <w:rStyle w:val="Char6"/>
          <w:rtl/>
        </w:rPr>
        <w:t>[العنكبوت: 69]</w:t>
      </w:r>
      <w:r w:rsidR="003B19E1" w:rsidRPr="003B19E1">
        <w:rPr>
          <w:rFonts w:hint="cs"/>
          <w:rtl/>
        </w:rPr>
        <w:t>.</w:t>
      </w:r>
    </w:p>
    <w:p w:rsidR="00DA0E92" w:rsidRDefault="00DA0E92" w:rsidP="00DA0E92">
      <w:pPr>
        <w:pStyle w:val="a8"/>
        <w:rPr>
          <w:rtl/>
        </w:rPr>
      </w:pPr>
      <w:r>
        <w:rPr>
          <w:rFonts w:ascii="Traditional Arabic" w:hAnsi="Traditional Arabic" w:cs="Traditional Arabic"/>
          <w:rtl/>
        </w:rPr>
        <w:t>«</w:t>
      </w:r>
      <w:r w:rsidRPr="00A86A5B">
        <w:rPr>
          <w:rStyle w:val="Char7"/>
          <w:rFonts w:hint="cs"/>
          <w:rtl/>
        </w:rPr>
        <w:t>و کسانی ک</w:t>
      </w:r>
      <w:r w:rsidR="00836533">
        <w:rPr>
          <w:rStyle w:val="Char7"/>
          <w:rFonts w:hint="cs"/>
          <w:rtl/>
        </w:rPr>
        <w:t>ه</w:t>
      </w:r>
      <w:r w:rsidRPr="00A86A5B">
        <w:rPr>
          <w:rStyle w:val="Char7"/>
          <w:rFonts w:hint="cs"/>
          <w:rtl/>
        </w:rPr>
        <w:t xml:space="preserve"> در را</w:t>
      </w:r>
      <w:r w:rsidR="00836533">
        <w:rPr>
          <w:rStyle w:val="Char7"/>
          <w:rFonts w:hint="cs"/>
          <w:rtl/>
        </w:rPr>
        <w:t>ه</w:t>
      </w:r>
      <w:r w:rsidRPr="00A86A5B">
        <w:rPr>
          <w:rStyle w:val="Char7"/>
          <w:rFonts w:hint="cs"/>
          <w:rtl/>
        </w:rPr>
        <w:t xml:space="preserve"> ما جھاد کردند، ھم</w:t>
      </w:r>
      <w:r w:rsidRPr="003B19E1">
        <w:rPr>
          <w:rStyle w:val="Char7"/>
          <w:rFonts w:hint="cs"/>
          <w:rtl/>
        </w:rPr>
        <w:t>ان</w:t>
      </w:r>
      <w:r w:rsidR="009A7B8D" w:rsidRPr="003B19E1">
        <w:rPr>
          <w:rStyle w:val="Char7"/>
          <w:rFonts w:hint="cs"/>
          <w:rtl/>
        </w:rPr>
        <w:t>ا</w:t>
      </w:r>
      <w:r w:rsidRPr="00A86A5B">
        <w:rPr>
          <w:rStyle w:val="Char7"/>
          <w:rFonts w:hint="cs"/>
          <w:rtl/>
        </w:rPr>
        <w:t xml:space="preserve"> </w:t>
      </w:r>
      <w:r w:rsidR="00546A50">
        <w:rPr>
          <w:rStyle w:val="Char7"/>
          <w:rFonts w:hint="cs"/>
          <w:rtl/>
        </w:rPr>
        <w:t>آن‌ھا</w:t>
      </w:r>
      <w:r w:rsidRPr="00A86A5B">
        <w:rPr>
          <w:rStyle w:val="Char7"/>
          <w:rFonts w:hint="cs"/>
          <w:rtl/>
        </w:rPr>
        <w:t xml:space="preserve"> را ب</w:t>
      </w:r>
      <w:r w:rsidR="00836533">
        <w:rPr>
          <w:rStyle w:val="Char7"/>
          <w:rFonts w:hint="cs"/>
          <w:rtl/>
        </w:rPr>
        <w:t>ه</w:t>
      </w:r>
      <w:r w:rsidRPr="00A86A5B">
        <w:rPr>
          <w:rStyle w:val="Char7"/>
          <w:rFonts w:hint="cs"/>
          <w:rtl/>
        </w:rPr>
        <w:t xml:space="preserve"> راھمان ھدایت خواھیم کرد و ب</w:t>
      </w:r>
      <w:r w:rsidR="00836533">
        <w:rPr>
          <w:rStyle w:val="Char7"/>
          <w:rFonts w:hint="cs"/>
          <w:rtl/>
        </w:rPr>
        <w:t>ه</w:t>
      </w:r>
      <w:r w:rsidRPr="00A86A5B">
        <w:rPr>
          <w:rStyle w:val="Char7"/>
          <w:rFonts w:hint="cs"/>
          <w:rtl/>
        </w:rPr>
        <w:t xml:space="preserve"> راستی ک</w:t>
      </w:r>
      <w:r w:rsidR="00836533">
        <w:rPr>
          <w:rStyle w:val="Char7"/>
          <w:rFonts w:hint="cs"/>
          <w:rtl/>
        </w:rPr>
        <w:t>ه</w:t>
      </w:r>
      <w:r w:rsidRPr="00A86A5B">
        <w:rPr>
          <w:rStyle w:val="Char7"/>
          <w:rFonts w:hint="cs"/>
          <w:rtl/>
        </w:rPr>
        <w:t xml:space="preserve"> خداوند با نیکوکاران است</w:t>
      </w:r>
      <w:r>
        <w:rPr>
          <w:rFonts w:ascii="Traditional Arabic" w:hAnsi="Traditional Arabic" w:cs="Traditional Arabic"/>
          <w:rtl/>
        </w:rPr>
        <w:t>»</w:t>
      </w:r>
      <w:r w:rsidR="00836533">
        <w:rPr>
          <w:rFonts w:hint="cs"/>
          <w:rtl/>
        </w:rPr>
        <w:t>.</w:t>
      </w:r>
    </w:p>
    <w:p w:rsidR="00556229" w:rsidRDefault="00556229" w:rsidP="00DA0E92">
      <w:pPr>
        <w:pStyle w:val="a8"/>
        <w:rPr>
          <w:rtl/>
        </w:rPr>
      </w:pPr>
      <w:r>
        <w:rPr>
          <w:rFonts w:hint="cs"/>
          <w:rtl/>
        </w:rPr>
        <w:t>رسول‌</w:t>
      </w:r>
      <w:r w:rsidR="003B19E1">
        <w:rPr>
          <w:rFonts w:hint="cs"/>
          <w:rtl/>
        </w:rPr>
        <w:t xml:space="preserve"> </w:t>
      </w:r>
      <w:r>
        <w:rPr>
          <w:rFonts w:hint="cs"/>
          <w:rtl/>
        </w:rPr>
        <w:t>الل</w:t>
      </w:r>
      <w:r w:rsidR="00836533">
        <w:rPr>
          <w:rFonts w:hint="cs"/>
          <w:rtl/>
        </w:rPr>
        <w:t>ه</w:t>
      </w:r>
      <w:r>
        <w:rPr>
          <w:rFonts w:hint="cs"/>
          <w:rtl/>
        </w:rPr>
        <w:t xml:space="preserve"> </w:t>
      </w:r>
      <w:r>
        <w:rPr>
          <w:rFonts w:cs="CTraditional Arabic" w:hint="cs"/>
          <w:rtl/>
        </w:rPr>
        <w:t>ص</w:t>
      </w:r>
      <w:r>
        <w:rPr>
          <w:rFonts w:hint="cs"/>
          <w:rtl/>
        </w:rPr>
        <w:t xml:space="preserve"> فرمود: ک</w:t>
      </w:r>
      <w:r w:rsidR="00836533">
        <w:rPr>
          <w:rFonts w:hint="cs"/>
          <w:rtl/>
        </w:rPr>
        <w:t>ه</w:t>
      </w:r>
      <w:r>
        <w:rPr>
          <w:rFonts w:hint="cs"/>
          <w:rtl/>
        </w:rPr>
        <w:t xml:space="preserve"> ھمانا خداوند متعال فرمود</w:t>
      </w:r>
      <w:r w:rsidR="00836533">
        <w:rPr>
          <w:rFonts w:hint="cs"/>
          <w:rtl/>
        </w:rPr>
        <w:t>ه</w:t>
      </w:r>
      <w:r>
        <w:rPr>
          <w:rFonts w:hint="cs"/>
          <w:rtl/>
        </w:rPr>
        <w:t xml:space="preserve"> است:</w:t>
      </w:r>
    </w:p>
    <w:p w:rsidR="00045455" w:rsidRDefault="00045455" w:rsidP="00E145E6">
      <w:pPr>
        <w:pStyle w:val="a8"/>
        <w:rPr>
          <w:rtl/>
          <w:lang w:bidi="ur-PK"/>
        </w:rPr>
      </w:pPr>
      <w:r>
        <w:rPr>
          <w:rFonts w:ascii="Traditional Arabic" w:hAnsi="Traditional Arabic" w:cs="Traditional Arabic"/>
          <w:rtl/>
        </w:rPr>
        <w:t>«</w:t>
      </w:r>
      <w:r w:rsidR="009A7B8D">
        <w:rPr>
          <w:rStyle w:val="Char3"/>
          <w:rtl/>
        </w:rPr>
        <w:t>مَنْ عَادَى لِي وَلِيًّا</w:t>
      </w:r>
      <w:r w:rsidR="00C22F8E" w:rsidRPr="00C22F8E">
        <w:rPr>
          <w:rStyle w:val="Char3"/>
          <w:rtl/>
        </w:rPr>
        <w:t xml:space="preserve"> فَقَدْ آذَنْتُهُ بِالْحَرْبِ</w:t>
      </w:r>
      <w:r w:rsidR="00515E6A">
        <w:rPr>
          <w:rStyle w:val="Char3"/>
          <w:rtl/>
        </w:rPr>
        <w:t>،</w:t>
      </w:r>
      <w:r w:rsidR="00C22F8E" w:rsidRPr="00C22F8E">
        <w:rPr>
          <w:rStyle w:val="Char3"/>
          <w:rtl/>
        </w:rPr>
        <w:t xml:space="preserve"> وَمَا تَقَرَّبَ إِلَيَّ عَبْدِي بِشَيْءٍ أَحَبَّ إِلَ</w:t>
      </w:r>
      <w:r w:rsidR="00E145E6">
        <w:rPr>
          <w:rStyle w:val="Char3"/>
          <w:rtl/>
        </w:rPr>
        <w:t>يَّ مِمَّا افْتَرَضْتُ عَلَيْهِ</w:t>
      </w:r>
      <w:r w:rsidR="00C22F8E" w:rsidRPr="00C22F8E">
        <w:rPr>
          <w:rStyle w:val="Char3"/>
          <w:rtl/>
        </w:rPr>
        <w:t>، وَمَا يَزَالُ عَبْدِي يَتَقَرَّبُ إِلَ</w:t>
      </w:r>
      <w:r w:rsidR="00E145E6">
        <w:rPr>
          <w:rStyle w:val="Char3"/>
          <w:rFonts w:hint="cs"/>
          <w:rtl/>
        </w:rPr>
        <w:t>ى</w:t>
      </w:r>
      <w:r w:rsidR="00C22F8E" w:rsidRPr="00C22F8E">
        <w:rPr>
          <w:rStyle w:val="Char3"/>
          <w:rtl/>
        </w:rPr>
        <w:t xml:space="preserve"> بِالنَّوَافِ</w:t>
      </w:r>
      <w:r w:rsidR="009A7B8D">
        <w:rPr>
          <w:rStyle w:val="Char3"/>
          <w:rtl/>
        </w:rPr>
        <w:t xml:space="preserve">لِ حَتَّى </w:t>
      </w:r>
      <w:r w:rsidR="009A7B8D" w:rsidRPr="003B19E1">
        <w:rPr>
          <w:rStyle w:val="Char3"/>
          <w:rtl/>
        </w:rPr>
        <w:t>أَحْب</w:t>
      </w:r>
      <w:r w:rsidR="009A7B8D" w:rsidRPr="003B19E1">
        <w:rPr>
          <w:rStyle w:val="Char3"/>
          <w:rFonts w:hint="cs"/>
          <w:rtl/>
        </w:rPr>
        <w:t>َّ</w:t>
      </w:r>
      <w:r w:rsidR="00C22F8E" w:rsidRPr="003B19E1">
        <w:rPr>
          <w:rStyle w:val="Char3"/>
          <w:rtl/>
        </w:rPr>
        <w:t xml:space="preserve">هُ </w:t>
      </w:r>
      <w:r w:rsidR="009A7B8D" w:rsidRPr="003B19E1">
        <w:rPr>
          <w:rStyle w:val="Char3"/>
          <w:rFonts w:hint="cs"/>
          <w:rtl/>
        </w:rPr>
        <w:t>فإِذا أحبَبتُهُ</w:t>
      </w:r>
      <w:r w:rsidR="009A7B8D" w:rsidRPr="003B19E1">
        <w:rPr>
          <w:rStyle w:val="Char3"/>
          <w:rtl/>
        </w:rPr>
        <w:t xml:space="preserve"> </w:t>
      </w:r>
      <w:r w:rsidR="00C22F8E" w:rsidRPr="003B19E1">
        <w:rPr>
          <w:rStyle w:val="Char3"/>
          <w:rtl/>
        </w:rPr>
        <w:t>كُنْتُ</w:t>
      </w:r>
      <w:r w:rsidR="00E145E6">
        <w:rPr>
          <w:rStyle w:val="Char3"/>
          <w:rtl/>
        </w:rPr>
        <w:t xml:space="preserve"> سَمْعَهُ الَّذِي يَسْمَعُ</w:t>
      </w:r>
      <w:r w:rsidR="00C22F8E" w:rsidRPr="00C22F8E">
        <w:rPr>
          <w:rStyle w:val="Char3"/>
          <w:rtl/>
        </w:rPr>
        <w:t>، و</w:t>
      </w:r>
      <w:r w:rsidR="00E145E6">
        <w:rPr>
          <w:rStyle w:val="Char3"/>
          <w:rtl/>
        </w:rPr>
        <w:t>َبَصَرَهُ الَّذِي يُبْصِرُ بِهِ</w:t>
      </w:r>
      <w:r w:rsidR="00C22F8E" w:rsidRPr="00C22F8E">
        <w:rPr>
          <w:rStyle w:val="Char3"/>
          <w:rtl/>
        </w:rPr>
        <w:t xml:space="preserve">، </w:t>
      </w:r>
      <w:r w:rsidR="00267373">
        <w:rPr>
          <w:rStyle w:val="Char3"/>
          <w:rtl/>
        </w:rPr>
        <w:t>وَيَدَهُ الَّتِي يَبْطِشُ بِهَا</w:t>
      </w:r>
      <w:r w:rsidR="00C22F8E" w:rsidRPr="00C22F8E">
        <w:rPr>
          <w:rStyle w:val="Char3"/>
          <w:rtl/>
        </w:rPr>
        <w:t xml:space="preserve">، </w:t>
      </w:r>
      <w:r w:rsidR="00E145E6">
        <w:rPr>
          <w:rStyle w:val="Char3"/>
          <w:rtl/>
        </w:rPr>
        <w:t>وَإِنْ سَأَلَنِي لأُعْطِيَنَّهُ</w:t>
      </w:r>
      <w:r w:rsidR="00C22F8E" w:rsidRPr="00C22F8E">
        <w:rPr>
          <w:rStyle w:val="Char3"/>
          <w:rtl/>
        </w:rPr>
        <w:t>، وَ</w:t>
      </w:r>
      <w:r w:rsidR="00267373">
        <w:rPr>
          <w:rStyle w:val="Char3"/>
          <w:rFonts w:hint="cs"/>
          <w:rtl/>
        </w:rPr>
        <w:t>إِ</w:t>
      </w:r>
      <w:r w:rsidR="00C22F8E" w:rsidRPr="00C22F8E">
        <w:rPr>
          <w:rStyle w:val="Char3"/>
          <w:rtl/>
        </w:rPr>
        <w:t>نِ اسْتَعَاذَنِي لأُعِيذَنَّهُ</w:t>
      </w:r>
      <w:r>
        <w:rPr>
          <w:rFonts w:ascii="Traditional Arabic" w:hAnsi="Traditional Arabic" w:cs="Traditional Arabic"/>
          <w:rtl/>
        </w:rPr>
        <w:t>»</w:t>
      </w:r>
      <w:r w:rsidR="003037E6">
        <w:rPr>
          <w:rFonts w:ascii="Traditional Arabic" w:hAnsi="Traditional Arabic" w:cs="Traditional Arabic" w:hint="cs"/>
          <w:rtl/>
        </w:rPr>
        <w:t>.</w:t>
      </w:r>
      <w:r>
        <w:rPr>
          <w:rFonts w:hint="cs"/>
          <w:rtl/>
        </w:rPr>
        <w:t xml:space="preserve"> (روا</w:t>
      </w:r>
      <w:r w:rsidR="00836533">
        <w:rPr>
          <w:rFonts w:hint="cs"/>
          <w:rtl/>
        </w:rPr>
        <w:t>ه</w:t>
      </w:r>
      <w:r>
        <w:rPr>
          <w:rFonts w:hint="cs"/>
          <w:rtl/>
        </w:rPr>
        <w:t xml:space="preserve"> البخاری) </w:t>
      </w:r>
      <w:r w:rsidR="002307C5">
        <w:rPr>
          <w:rFonts w:ascii="Traditional Arabic" w:hAnsi="Traditional Arabic" w:cs="Traditional Arabic"/>
          <w:rtl/>
        </w:rPr>
        <w:t>«</w:t>
      </w:r>
      <w:r w:rsidRPr="002307C5">
        <w:rPr>
          <w:rStyle w:val="Chare"/>
          <w:rFonts w:hint="cs"/>
          <w:rtl/>
        </w:rPr>
        <w:t>ھر</w:t>
      </w:r>
      <w:r w:rsidR="003B19E1">
        <w:rPr>
          <w:rStyle w:val="Chare"/>
          <w:rFonts w:hint="cs"/>
          <w:rtl/>
        </w:rPr>
        <w:t xml:space="preserve"> </w:t>
      </w:r>
      <w:r w:rsidRPr="002307C5">
        <w:rPr>
          <w:rStyle w:val="Chare"/>
          <w:rFonts w:hint="cs"/>
          <w:rtl/>
        </w:rPr>
        <w:t>کس ک</w:t>
      </w:r>
      <w:r w:rsidR="00836533">
        <w:rPr>
          <w:rStyle w:val="Chare"/>
          <w:rFonts w:hint="cs"/>
          <w:rtl/>
        </w:rPr>
        <w:t>ه</w:t>
      </w:r>
      <w:r w:rsidRPr="002307C5">
        <w:rPr>
          <w:rStyle w:val="Chare"/>
          <w:rFonts w:hint="cs"/>
          <w:rtl/>
        </w:rPr>
        <w:t xml:space="preserve"> ولیّ من بشود پس ب</w:t>
      </w:r>
      <w:r w:rsidR="00836533">
        <w:rPr>
          <w:rStyle w:val="Chare"/>
          <w:rFonts w:hint="cs"/>
          <w:rtl/>
        </w:rPr>
        <w:t>ه</w:t>
      </w:r>
      <w:r w:rsidRPr="002307C5">
        <w:rPr>
          <w:rStyle w:val="Chare"/>
          <w:rFonts w:hint="cs"/>
          <w:rtl/>
        </w:rPr>
        <w:t xml:space="preserve"> او إذن و إجاز</w:t>
      </w:r>
      <w:r w:rsidR="00836533">
        <w:rPr>
          <w:rStyle w:val="Chare"/>
          <w:rFonts w:hint="cs"/>
          <w:rtl/>
        </w:rPr>
        <w:t>ه</w:t>
      </w:r>
      <w:r w:rsidRPr="002307C5">
        <w:rPr>
          <w:rStyle w:val="Chare"/>
          <w:rFonts w:hint="cs"/>
          <w:rtl/>
        </w:rPr>
        <w:t xml:space="preserve"> جنگیدن می‌دھم و ب</w:t>
      </w:r>
      <w:r w:rsidR="00836533">
        <w:rPr>
          <w:rStyle w:val="Chare"/>
          <w:rFonts w:hint="cs"/>
          <w:rtl/>
        </w:rPr>
        <w:t>ه</w:t>
      </w:r>
      <w:r w:rsidRPr="002307C5">
        <w:rPr>
          <w:rStyle w:val="Chare"/>
          <w:rFonts w:hint="cs"/>
          <w:rtl/>
        </w:rPr>
        <w:t xml:space="preserve"> وسیل</w:t>
      </w:r>
      <w:r w:rsidR="00344185">
        <w:rPr>
          <w:rStyle w:val="Chare"/>
          <w:rFonts w:hint="cs"/>
          <w:rtl/>
        </w:rPr>
        <w:t>ۀ</w:t>
      </w:r>
      <w:r w:rsidRPr="002307C5">
        <w:rPr>
          <w:rStyle w:val="Chare"/>
          <w:rFonts w:hint="cs"/>
          <w:rtl/>
        </w:rPr>
        <w:t xml:space="preserve"> ھ</w:t>
      </w:r>
      <w:r w:rsidR="00D61DC8">
        <w:rPr>
          <w:rStyle w:val="Chare"/>
          <w:rFonts w:hint="cs"/>
          <w:rtl/>
        </w:rPr>
        <w:t>ي</w:t>
      </w:r>
      <w:r w:rsidRPr="002307C5">
        <w:rPr>
          <w:rStyle w:val="Chare"/>
          <w:rFonts w:hint="cs"/>
          <w:rtl/>
        </w:rPr>
        <w:t>چ کاری، بند</w:t>
      </w:r>
      <w:r w:rsidR="00344185">
        <w:rPr>
          <w:rStyle w:val="Chare"/>
          <w:rFonts w:hint="cs"/>
          <w:rtl/>
        </w:rPr>
        <w:t>ۀ</w:t>
      </w:r>
      <w:r w:rsidRPr="002307C5">
        <w:rPr>
          <w:rStyle w:val="Chare"/>
          <w:rFonts w:hint="cs"/>
          <w:rtl/>
        </w:rPr>
        <w:t xml:space="preserve"> من ب</w:t>
      </w:r>
      <w:r w:rsidR="00836533">
        <w:rPr>
          <w:rStyle w:val="Chare"/>
          <w:rFonts w:hint="cs"/>
          <w:rtl/>
        </w:rPr>
        <w:t>ه</w:t>
      </w:r>
      <w:r w:rsidRPr="002307C5">
        <w:rPr>
          <w:rStyle w:val="Chare"/>
          <w:rFonts w:hint="cs"/>
          <w:rtl/>
        </w:rPr>
        <w:t xml:space="preserve"> نزدیک نشد</w:t>
      </w:r>
      <w:r w:rsidR="00836533">
        <w:rPr>
          <w:rStyle w:val="Chare"/>
          <w:rFonts w:hint="cs"/>
          <w:rtl/>
        </w:rPr>
        <w:t>ه</w:t>
      </w:r>
      <w:r w:rsidRPr="002307C5">
        <w:rPr>
          <w:rStyle w:val="Chare"/>
          <w:rFonts w:hint="cs"/>
          <w:rtl/>
        </w:rPr>
        <w:t xml:space="preserve"> مگر آن کاری ک</w:t>
      </w:r>
      <w:r w:rsidR="00836533">
        <w:rPr>
          <w:rStyle w:val="Chare"/>
          <w:rFonts w:hint="cs"/>
          <w:rtl/>
        </w:rPr>
        <w:t>ه</w:t>
      </w:r>
      <w:r w:rsidRPr="002307C5">
        <w:rPr>
          <w:rStyle w:val="Chare"/>
          <w:rFonts w:hint="cs"/>
          <w:rtl/>
        </w:rPr>
        <w:t xml:space="preserve"> بر او فرض و واجب گرد</w:t>
      </w:r>
      <w:r w:rsidRPr="003B19E1">
        <w:rPr>
          <w:rStyle w:val="Chare"/>
          <w:rFonts w:hint="cs"/>
          <w:rtl/>
        </w:rPr>
        <w:t>ان</w:t>
      </w:r>
      <w:r w:rsidR="002567B3" w:rsidRPr="003B19E1">
        <w:rPr>
          <w:rStyle w:val="Chare"/>
          <w:rFonts w:hint="cs"/>
          <w:rtl/>
        </w:rPr>
        <w:t>ی</w:t>
      </w:r>
      <w:r w:rsidRPr="003B19E1">
        <w:rPr>
          <w:rStyle w:val="Chare"/>
          <w:rFonts w:hint="cs"/>
          <w:rtl/>
        </w:rPr>
        <w:t>د</w:t>
      </w:r>
      <w:r w:rsidR="00836533" w:rsidRPr="003B19E1">
        <w:rPr>
          <w:rStyle w:val="Chare"/>
          <w:rFonts w:hint="cs"/>
          <w:rtl/>
        </w:rPr>
        <w:t>ه</w:t>
      </w:r>
      <w:r w:rsidRPr="003B19E1">
        <w:rPr>
          <w:rStyle w:val="Chare"/>
          <w:rFonts w:hint="cs"/>
          <w:rtl/>
        </w:rPr>
        <w:t xml:space="preserve">‌ام </w:t>
      </w:r>
      <w:r w:rsidRPr="002307C5">
        <w:rPr>
          <w:rStyle w:val="Chare"/>
          <w:rFonts w:hint="cs"/>
          <w:rtl/>
        </w:rPr>
        <w:t>و ھنوز بند</w:t>
      </w:r>
      <w:r w:rsidR="00344185">
        <w:rPr>
          <w:rStyle w:val="Chare"/>
          <w:rFonts w:hint="cs"/>
          <w:rtl/>
        </w:rPr>
        <w:t>ۀ</w:t>
      </w:r>
      <w:r w:rsidRPr="002307C5">
        <w:rPr>
          <w:rStyle w:val="Chare"/>
          <w:rFonts w:hint="cs"/>
          <w:rtl/>
        </w:rPr>
        <w:t xml:space="preserve"> من با کارھای</w:t>
      </w:r>
      <w:r w:rsidR="00D21890" w:rsidRPr="002307C5">
        <w:rPr>
          <w:rStyle w:val="Chare"/>
          <w:rFonts w:hint="cs"/>
          <w:rtl/>
        </w:rPr>
        <w:t xml:space="preserve"> مستحب دارد ب</w:t>
      </w:r>
      <w:r w:rsidR="00836533">
        <w:rPr>
          <w:rStyle w:val="Chare"/>
          <w:rFonts w:hint="cs"/>
          <w:rtl/>
        </w:rPr>
        <w:t>ه</w:t>
      </w:r>
      <w:r w:rsidR="00D21890" w:rsidRPr="002307C5">
        <w:rPr>
          <w:rStyle w:val="Chare"/>
          <w:rFonts w:hint="cs"/>
          <w:rtl/>
        </w:rPr>
        <w:t xml:space="preserve"> من نزدیک می‌شود تا این‌ک</w:t>
      </w:r>
      <w:r w:rsidR="00836533">
        <w:rPr>
          <w:rStyle w:val="Chare"/>
          <w:rFonts w:hint="cs"/>
          <w:rtl/>
        </w:rPr>
        <w:t>ه</w:t>
      </w:r>
      <w:r w:rsidR="00D21890" w:rsidRPr="002307C5">
        <w:rPr>
          <w:rStyle w:val="Chare"/>
          <w:rFonts w:hint="cs"/>
          <w:rtl/>
        </w:rPr>
        <w:t xml:space="preserve"> او را دوست بدارم و وقتی ک</w:t>
      </w:r>
      <w:r w:rsidR="00836533">
        <w:rPr>
          <w:rStyle w:val="Chare"/>
          <w:rFonts w:hint="cs"/>
          <w:rtl/>
        </w:rPr>
        <w:t>ه</w:t>
      </w:r>
      <w:r w:rsidR="00D21890" w:rsidRPr="002307C5">
        <w:rPr>
          <w:rStyle w:val="Chare"/>
          <w:rFonts w:hint="cs"/>
          <w:rtl/>
        </w:rPr>
        <w:t xml:space="preserve"> او را دوست داشتم برای او گوشش بودم ک</w:t>
      </w:r>
      <w:r w:rsidR="00836533">
        <w:rPr>
          <w:rStyle w:val="Chare"/>
          <w:rFonts w:hint="cs"/>
          <w:rtl/>
        </w:rPr>
        <w:t>ه</w:t>
      </w:r>
      <w:r w:rsidR="00D21890" w:rsidRPr="002307C5">
        <w:rPr>
          <w:rStyle w:val="Chare"/>
          <w:rFonts w:hint="cs"/>
          <w:rtl/>
        </w:rPr>
        <w:t xml:space="preserve"> ب</w:t>
      </w:r>
      <w:r w:rsidR="00836533">
        <w:rPr>
          <w:rStyle w:val="Chare"/>
          <w:rFonts w:hint="cs"/>
          <w:rtl/>
        </w:rPr>
        <w:t>ه</w:t>
      </w:r>
      <w:r w:rsidR="00D21890" w:rsidRPr="002307C5">
        <w:rPr>
          <w:rStyle w:val="Chare"/>
          <w:rFonts w:hint="cs"/>
          <w:rtl/>
        </w:rPr>
        <w:t xml:space="preserve"> واسط</w:t>
      </w:r>
      <w:r w:rsidR="00344185">
        <w:rPr>
          <w:rStyle w:val="Chare"/>
          <w:rFonts w:hint="cs"/>
          <w:rtl/>
        </w:rPr>
        <w:t>ۀ</w:t>
      </w:r>
      <w:r w:rsidR="00D21890" w:rsidRPr="002307C5">
        <w:rPr>
          <w:rStyle w:val="Chare"/>
          <w:rFonts w:hint="cs"/>
          <w:rtl/>
        </w:rPr>
        <w:t xml:space="preserve"> آن می‌شنود و چشمش بودم ک</w:t>
      </w:r>
      <w:r w:rsidR="00836533">
        <w:rPr>
          <w:rStyle w:val="Chare"/>
          <w:rFonts w:hint="cs"/>
          <w:rtl/>
        </w:rPr>
        <w:t>ه</w:t>
      </w:r>
      <w:r w:rsidR="00D21890" w:rsidRPr="002307C5">
        <w:rPr>
          <w:rStyle w:val="Chare"/>
          <w:rFonts w:hint="cs"/>
          <w:rtl/>
        </w:rPr>
        <w:t xml:space="preserve"> ب</w:t>
      </w:r>
      <w:r w:rsidR="00836533">
        <w:rPr>
          <w:rStyle w:val="Chare"/>
          <w:rFonts w:hint="cs"/>
          <w:rtl/>
        </w:rPr>
        <w:t>ه</w:t>
      </w:r>
      <w:r w:rsidR="00D21890" w:rsidRPr="002307C5">
        <w:rPr>
          <w:rStyle w:val="Chare"/>
          <w:rFonts w:hint="cs"/>
          <w:rtl/>
        </w:rPr>
        <w:t xml:space="preserve"> واسط</w:t>
      </w:r>
      <w:r w:rsidR="00344185">
        <w:rPr>
          <w:rStyle w:val="Chare"/>
          <w:rFonts w:hint="cs"/>
          <w:rtl/>
        </w:rPr>
        <w:t>ۀ</w:t>
      </w:r>
      <w:r w:rsidR="00D21890" w:rsidRPr="002307C5">
        <w:rPr>
          <w:rStyle w:val="Chare"/>
          <w:rFonts w:hint="cs"/>
          <w:rtl/>
        </w:rPr>
        <w:t xml:space="preserve"> آن می‌بیند و دستش بودم ک</w:t>
      </w:r>
      <w:r w:rsidR="00836533">
        <w:rPr>
          <w:rStyle w:val="Chare"/>
          <w:rFonts w:hint="cs"/>
          <w:rtl/>
        </w:rPr>
        <w:t>ه</w:t>
      </w:r>
      <w:r w:rsidR="00D21890" w:rsidRPr="002307C5">
        <w:rPr>
          <w:rStyle w:val="Chare"/>
          <w:rFonts w:hint="cs"/>
          <w:rtl/>
        </w:rPr>
        <w:t xml:space="preserve"> ب</w:t>
      </w:r>
      <w:r w:rsidR="00836533">
        <w:rPr>
          <w:rStyle w:val="Chare"/>
          <w:rFonts w:hint="cs"/>
          <w:rtl/>
        </w:rPr>
        <w:t>ه</w:t>
      </w:r>
      <w:r w:rsidR="00D21890" w:rsidRPr="002307C5">
        <w:rPr>
          <w:rStyle w:val="Chare"/>
          <w:rFonts w:hint="cs"/>
          <w:rtl/>
        </w:rPr>
        <w:t xml:space="preserve"> واسط</w:t>
      </w:r>
      <w:r w:rsidR="00344185">
        <w:rPr>
          <w:rStyle w:val="Chare"/>
          <w:rFonts w:hint="cs"/>
          <w:rtl/>
        </w:rPr>
        <w:t>ۀ</w:t>
      </w:r>
      <w:r w:rsidR="00D21890" w:rsidRPr="002307C5">
        <w:rPr>
          <w:rStyle w:val="Chare"/>
          <w:rFonts w:hint="cs"/>
          <w:rtl/>
        </w:rPr>
        <w:t xml:space="preserve"> آن فرمان می‌راند و اگر بند</w:t>
      </w:r>
      <w:r w:rsidR="00836533">
        <w:rPr>
          <w:rStyle w:val="Chare"/>
          <w:rFonts w:hint="cs"/>
          <w:rtl/>
        </w:rPr>
        <w:t>ه</w:t>
      </w:r>
      <w:r w:rsidR="00D21890" w:rsidRPr="002307C5">
        <w:rPr>
          <w:rStyle w:val="Chare"/>
          <w:rFonts w:hint="cs"/>
          <w:rtl/>
        </w:rPr>
        <w:t>‌</w:t>
      </w:r>
      <w:r w:rsidR="002307C5" w:rsidRPr="002307C5">
        <w:rPr>
          <w:rStyle w:val="Chare"/>
          <w:rFonts w:hint="cs"/>
          <w:rtl/>
        </w:rPr>
        <w:t>ام از من درخواستی کند ب</w:t>
      </w:r>
      <w:r w:rsidR="00836533">
        <w:rPr>
          <w:rStyle w:val="Chare"/>
          <w:rFonts w:hint="cs"/>
          <w:rtl/>
        </w:rPr>
        <w:t>ه</w:t>
      </w:r>
      <w:r w:rsidR="002307C5" w:rsidRPr="002307C5">
        <w:rPr>
          <w:rStyle w:val="Chare"/>
          <w:rFonts w:hint="cs"/>
          <w:rtl/>
        </w:rPr>
        <w:t xml:space="preserve"> او خو</w:t>
      </w:r>
      <w:r w:rsidR="00D21890" w:rsidRPr="002307C5">
        <w:rPr>
          <w:rStyle w:val="Chare"/>
          <w:rFonts w:hint="cs"/>
          <w:rtl/>
        </w:rPr>
        <w:t>اھم داد و اگر از من پنا</w:t>
      </w:r>
      <w:r w:rsidR="00836533">
        <w:rPr>
          <w:rStyle w:val="Chare"/>
          <w:rFonts w:hint="cs"/>
          <w:rtl/>
        </w:rPr>
        <w:t>ه</w:t>
      </w:r>
      <w:r w:rsidR="002307C5" w:rsidRPr="002307C5">
        <w:rPr>
          <w:rStyle w:val="Chare"/>
          <w:rFonts w:hint="cs"/>
          <w:rtl/>
        </w:rPr>
        <w:t xml:space="preserve"> بخواھد ب</w:t>
      </w:r>
      <w:r w:rsidR="00836533">
        <w:rPr>
          <w:rStyle w:val="Chare"/>
          <w:rFonts w:hint="cs"/>
          <w:rtl/>
        </w:rPr>
        <w:t>ه</w:t>
      </w:r>
      <w:r w:rsidR="002307C5" w:rsidRPr="002307C5">
        <w:rPr>
          <w:rStyle w:val="Chare"/>
          <w:rFonts w:hint="cs"/>
          <w:rtl/>
        </w:rPr>
        <w:t xml:space="preserve"> او پنا</w:t>
      </w:r>
      <w:r w:rsidR="00836533">
        <w:rPr>
          <w:rStyle w:val="Chare"/>
          <w:rFonts w:hint="cs"/>
          <w:rtl/>
        </w:rPr>
        <w:t>ه</w:t>
      </w:r>
      <w:r w:rsidR="002307C5" w:rsidRPr="002307C5">
        <w:rPr>
          <w:rStyle w:val="Chare"/>
          <w:rFonts w:hint="cs"/>
          <w:rtl/>
        </w:rPr>
        <w:t xml:space="preserve"> خواھم داد</w:t>
      </w:r>
      <w:r w:rsidR="002307C5">
        <w:rPr>
          <w:rFonts w:ascii="Traditional Arabic" w:hAnsi="Traditional Arabic" w:cs="Traditional Arabic"/>
          <w:rtl/>
          <w:lang w:bidi="ur-PK"/>
        </w:rPr>
        <w:t>»</w:t>
      </w:r>
      <w:r w:rsidR="00836533">
        <w:rPr>
          <w:rFonts w:hint="cs"/>
          <w:rtl/>
          <w:lang w:bidi="ur-PK"/>
        </w:rPr>
        <w:t>.</w:t>
      </w:r>
    </w:p>
    <w:p w:rsidR="00DA4CD2" w:rsidRDefault="00DA4CD2" w:rsidP="003B19E1">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دربار</w:t>
      </w:r>
      <w:r w:rsidR="009D1F8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و ب</w:t>
      </w:r>
      <w:r w:rsidR="00836533">
        <w:rPr>
          <w:rFonts w:hint="cs"/>
          <w:rtl/>
          <w:lang w:bidi="ur-PK"/>
        </w:rPr>
        <w:t>ه</w:t>
      </w:r>
      <w:r>
        <w:rPr>
          <w:rFonts w:hint="cs"/>
          <w:rtl/>
          <w:lang w:bidi="ur-PK"/>
        </w:rPr>
        <w:t xml:space="preserve"> نقل از خداوند </w:t>
      </w:r>
      <w:r w:rsidR="003B19E1">
        <w:rPr>
          <w:rFonts w:cs="CTraditional Arabic" w:hint="cs"/>
          <w:rtl/>
          <w:lang w:bidi="ur-PK"/>
        </w:rPr>
        <w:t>ﻷ</w:t>
      </w:r>
      <w:r w:rsidR="003B19E1">
        <w:rPr>
          <w:rFonts w:hint="cs"/>
          <w:rtl/>
          <w:lang w:bidi="ur-PK"/>
        </w:rPr>
        <w:t xml:space="preserve"> </w:t>
      </w:r>
      <w:r>
        <w:rPr>
          <w:rFonts w:hint="cs"/>
          <w:rtl/>
          <w:lang w:bidi="ur-PK"/>
        </w:rPr>
        <w:t>فرمود ک</w:t>
      </w:r>
      <w:r w:rsidR="00836533">
        <w:rPr>
          <w:rFonts w:hint="cs"/>
          <w:rtl/>
          <w:lang w:bidi="ur-PK"/>
        </w:rPr>
        <w:t>ه</w:t>
      </w:r>
      <w:r>
        <w:rPr>
          <w:rFonts w:hint="cs"/>
          <w:rtl/>
          <w:lang w:bidi="ur-PK"/>
        </w:rPr>
        <w:t xml:space="preserve"> پروردگار فرمود</w:t>
      </w:r>
      <w:r w:rsidR="00836533">
        <w:rPr>
          <w:rFonts w:hint="cs"/>
          <w:rtl/>
          <w:lang w:bidi="ur-PK"/>
        </w:rPr>
        <w:t>ه</w:t>
      </w:r>
      <w:r>
        <w:rPr>
          <w:rFonts w:hint="cs"/>
          <w:rtl/>
          <w:lang w:bidi="ur-PK"/>
        </w:rPr>
        <w:t xml:space="preserve"> است:</w:t>
      </w:r>
    </w:p>
    <w:p w:rsidR="00DA4CD2" w:rsidRPr="009C6DD6" w:rsidRDefault="00E25B49" w:rsidP="00DA0E92">
      <w:pPr>
        <w:pStyle w:val="a8"/>
        <w:rPr>
          <w:spacing w:val="-4"/>
          <w:rtl/>
          <w:lang w:bidi="ur-PK"/>
        </w:rPr>
      </w:pPr>
      <w:r w:rsidRPr="009C6DD6">
        <w:rPr>
          <w:rFonts w:hint="cs"/>
          <w:spacing w:val="-4"/>
          <w:rtl/>
          <w:lang w:bidi="ur-PK"/>
        </w:rPr>
        <w:t>اگر بند</w:t>
      </w:r>
      <w:r w:rsidR="00836533" w:rsidRPr="009C6DD6">
        <w:rPr>
          <w:rFonts w:hint="cs"/>
          <w:spacing w:val="-4"/>
          <w:rtl/>
          <w:lang w:bidi="ur-PK"/>
        </w:rPr>
        <w:t>ه</w:t>
      </w:r>
      <w:r w:rsidRPr="009C6DD6">
        <w:rPr>
          <w:rFonts w:hint="cs"/>
          <w:spacing w:val="-4"/>
          <w:rtl/>
          <w:lang w:bidi="ur-PK"/>
        </w:rPr>
        <w:t>‌ام وجبی ب</w:t>
      </w:r>
      <w:r w:rsidR="00836533" w:rsidRPr="009C6DD6">
        <w:rPr>
          <w:rFonts w:hint="cs"/>
          <w:spacing w:val="-4"/>
          <w:rtl/>
          <w:lang w:bidi="ur-PK"/>
        </w:rPr>
        <w:t>ه</w:t>
      </w:r>
      <w:r w:rsidRPr="009C6DD6">
        <w:rPr>
          <w:rFonts w:hint="cs"/>
          <w:spacing w:val="-4"/>
          <w:rtl/>
          <w:lang w:bidi="ur-PK"/>
        </w:rPr>
        <w:t xml:space="preserve"> من نزدیک شود من ب</w:t>
      </w:r>
      <w:r w:rsidR="00836533" w:rsidRPr="009C6DD6">
        <w:rPr>
          <w:rFonts w:hint="cs"/>
          <w:spacing w:val="-4"/>
          <w:rtl/>
          <w:lang w:bidi="ur-PK"/>
        </w:rPr>
        <w:t>ه</w:t>
      </w:r>
      <w:r w:rsidRPr="009C6DD6">
        <w:rPr>
          <w:rFonts w:hint="cs"/>
          <w:spacing w:val="-4"/>
          <w:rtl/>
          <w:lang w:bidi="ur-PK"/>
        </w:rPr>
        <w:t xml:space="preserve"> او ب</w:t>
      </w:r>
      <w:r w:rsidR="00836533" w:rsidRPr="009C6DD6">
        <w:rPr>
          <w:rFonts w:hint="cs"/>
          <w:spacing w:val="-4"/>
          <w:rtl/>
          <w:lang w:bidi="ur-PK"/>
        </w:rPr>
        <w:t>ه</w:t>
      </w:r>
      <w:r w:rsidRPr="009C6DD6">
        <w:rPr>
          <w:rFonts w:hint="cs"/>
          <w:spacing w:val="-4"/>
          <w:rtl/>
          <w:lang w:bidi="ur-PK"/>
        </w:rPr>
        <w:t xml:space="preserve"> انداز</w:t>
      </w:r>
      <w:r w:rsidR="00344185" w:rsidRPr="009C6DD6">
        <w:rPr>
          <w:rFonts w:hint="cs"/>
          <w:spacing w:val="-4"/>
          <w:rtl/>
          <w:lang w:bidi="ur-PK"/>
        </w:rPr>
        <w:t>ۀ</w:t>
      </w:r>
      <w:r w:rsidRPr="009C6DD6">
        <w:rPr>
          <w:rFonts w:hint="cs"/>
          <w:spacing w:val="-4"/>
          <w:rtl/>
          <w:lang w:bidi="ur-PK"/>
        </w:rPr>
        <w:t xml:space="preserve"> یک دست نزدیک می‌شوم و اگر ب</w:t>
      </w:r>
      <w:r w:rsidR="00836533" w:rsidRPr="009C6DD6">
        <w:rPr>
          <w:rFonts w:hint="cs"/>
          <w:spacing w:val="-4"/>
          <w:rtl/>
          <w:lang w:bidi="ur-PK"/>
        </w:rPr>
        <w:t>ه</w:t>
      </w:r>
      <w:r w:rsidRPr="009C6DD6">
        <w:rPr>
          <w:rFonts w:hint="cs"/>
          <w:spacing w:val="-4"/>
          <w:rtl/>
          <w:lang w:bidi="ur-PK"/>
        </w:rPr>
        <w:t xml:space="preserve"> انداز</w:t>
      </w:r>
      <w:r w:rsidR="00344185" w:rsidRPr="009C6DD6">
        <w:rPr>
          <w:rFonts w:hint="cs"/>
          <w:spacing w:val="-4"/>
          <w:rtl/>
          <w:lang w:bidi="ur-PK"/>
        </w:rPr>
        <w:t>ۀ</w:t>
      </w:r>
      <w:r w:rsidRPr="009C6DD6">
        <w:rPr>
          <w:rFonts w:hint="cs"/>
          <w:spacing w:val="-4"/>
          <w:rtl/>
          <w:lang w:bidi="ur-PK"/>
        </w:rPr>
        <w:t xml:space="preserve"> یک دست ب</w:t>
      </w:r>
      <w:r w:rsidR="00836533" w:rsidRPr="009C6DD6">
        <w:rPr>
          <w:rFonts w:hint="cs"/>
          <w:spacing w:val="-4"/>
          <w:rtl/>
          <w:lang w:bidi="ur-PK"/>
        </w:rPr>
        <w:t>ه</w:t>
      </w:r>
      <w:r w:rsidRPr="009C6DD6">
        <w:rPr>
          <w:rFonts w:hint="cs"/>
          <w:spacing w:val="-4"/>
          <w:rtl/>
          <w:lang w:bidi="ur-PK"/>
        </w:rPr>
        <w:t xml:space="preserve"> من نزدیک شود ب</w:t>
      </w:r>
      <w:r w:rsidR="00836533" w:rsidRPr="009C6DD6">
        <w:rPr>
          <w:rFonts w:hint="cs"/>
          <w:spacing w:val="-4"/>
          <w:rtl/>
          <w:lang w:bidi="ur-PK"/>
        </w:rPr>
        <w:t>ه</w:t>
      </w:r>
      <w:r w:rsidRPr="009C6DD6">
        <w:rPr>
          <w:rFonts w:hint="cs"/>
          <w:spacing w:val="-4"/>
          <w:rtl/>
          <w:lang w:bidi="ur-PK"/>
        </w:rPr>
        <w:t xml:space="preserve"> انداز</w:t>
      </w:r>
      <w:r w:rsidR="00344185" w:rsidRPr="009C6DD6">
        <w:rPr>
          <w:rFonts w:hint="cs"/>
          <w:spacing w:val="-4"/>
          <w:rtl/>
          <w:lang w:bidi="ur-PK"/>
        </w:rPr>
        <w:t>ۀ</w:t>
      </w:r>
      <w:r w:rsidRPr="009C6DD6">
        <w:rPr>
          <w:rFonts w:hint="cs"/>
          <w:spacing w:val="-4"/>
          <w:rtl/>
          <w:lang w:bidi="ur-PK"/>
        </w:rPr>
        <w:t xml:space="preserve"> یک باع (انداز</w:t>
      </w:r>
      <w:r w:rsidR="00836533" w:rsidRPr="009C6DD6">
        <w:rPr>
          <w:rFonts w:hint="cs"/>
          <w:spacing w:val="-4"/>
          <w:rtl/>
          <w:lang w:bidi="ur-PK"/>
        </w:rPr>
        <w:t>ه</w:t>
      </w:r>
      <w:r w:rsidRPr="009C6DD6">
        <w:rPr>
          <w:rFonts w:hint="cs"/>
          <w:spacing w:val="-4"/>
          <w:rtl/>
          <w:lang w:bidi="ur-PK"/>
        </w:rPr>
        <w:t>‌ی سر انگشت‌ھای دست راست و دست چپ وقتی ب</w:t>
      </w:r>
      <w:r w:rsidR="00836533" w:rsidRPr="009C6DD6">
        <w:rPr>
          <w:rFonts w:hint="cs"/>
          <w:spacing w:val="-4"/>
          <w:rtl/>
          <w:lang w:bidi="ur-PK"/>
        </w:rPr>
        <w:t>ه</w:t>
      </w:r>
      <w:r w:rsidRPr="009C6DD6">
        <w:rPr>
          <w:rFonts w:hint="cs"/>
          <w:spacing w:val="-4"/>
          <w:rtl/>
          <w:lang w:bidi="ur-PK"/>
        </w:rPr>
        <w:t xml:space="preserve"> شکل افقی در</w:t>
      </w:r>
      <w:r w:rsidR="003B19E1" w:rsidRPr="009C6DD6">
        <w:rPr>
          <w:rFonts w:hint="cs"/>
          <w:spacing w:val="-4"/>
          <w:rtl/>
          <w:lang w:bidi="ur-PK"/>
        </w:rPr>
        <w:t xml:space="preserve"> </w:t>
      </w:r>
      <w:r w:rsidRPr="009C6DD6">
        <w:rPr>
          <w:rFonts w:hint="cs"/>
          <w:spacing w:val="-4"/>
          <w:rtl/>
          <w:lang w:bidi="ur-PK"/>
        </w:rPr>
        <w:t>کنار ھم قرار گیرند) ب</w:t>
      </w:r>
      <w:r w:rsidR="00836533" w:rsidRPr="009C6DD6">
        <w:rPr>
          <w:rFonts w:hint="cs"/>
          <w:spacing w:val="-4"/>
          <w:rtl/>
          <w:lang w:bidi="ur-PK"/>
        </w:rPr>
        <w:t>ه</w:t>
      </w:r>
      <w:r w:rsidRPr="009C6DD6">
        <w:rPr>
          <w:rFonts w:hint="cs"/>
          <w:spacing w:val="-4"/>
          <w:rtl/>
          <w:lang w:bidi="ur-PK"/>
        </w:rPr>
        <w:t xml:space="preserve"> تو نزدیک می‌شوم</w:t>
      </w:r>
      <w:r w:rsidR="00836533" w:rsidRPr="009C6DD6">
        <w:rPr>
          <w:rFonts w:hint="cs"/>
          <w:spacing w:val="-4"/>
          <w:rtl/>
          <w:lang w:bidi="ur-PK"/>
        </w:rPr>
        <w:t>.</w:t>
      </w:r>
    </w:p>
    <w:p w:rsidR="00E25B49" w:rsidRDefault="00E25B49" w:rsidP="00DA0E92">
      <w:pPr>
        <w:pStyle w:val="a8"/>
        <w:rPr>
          <w:rtl/>
          <w:lang w:bidi="ur-PK"/>
        </w:rPr>
      </w:pPr>
      <w:r>
        <w:rPr>
          <w:rFonts w:hint="cs"/>
          <w:rtl/>
          <w:lang w:bidi="ur-PK"/>
        </w:rPr>
        <w:t>و اگر نزد من در حال پیاد</w:t>
      </w:r>
      <w:r w:rsidR="00836533">
        <w:rPr>
          <w:rFonts w:hint="cs"/>
          <w:rtl/>
          <w:lang w:bidi="ur-PK"/>
        </w:rPr>
        <w:t>ه</w:t>
      </w:r>
      <w:r>
        <w:rPr>
          <w:rFonts w:hint="cs"/>
          <w:rtl/>
          <w:lang w:bidi="ur-PK"/>
        </w:rPr>
        <w:t xml:space="preserve"> بیاید ب</w:t>
      </w:r>
      <w:r w:rsidR="00836533">
        <w:rPr>
          <w:rFonts w:hint="cs"/>
          <w:rtl/>
          <w:lang w:bidi="ur-PK"/>
        </w:rPr>
        <w:t>ه</w:t>
      </w:r>
      <w:r>
        <w:rPr>
          <w:rFonts w:hint="cs"/>
          <w:rtl/>
          <w:lang w:bidi="ur-PK"/>
        </w:rPr>
        <w:t>‌سوی او با حال شتاب و دویدن خواھم رفت</w:t>
      </w:r>
      <w:r w:rsidR="00836533">
        <w:rPr>
          <w:rFonts w:hint="cs"/>
          <w:rtl/>
          <w:lang w:bidi="ur-PK"/>
        </w:rPr>
        <w:t>.</w:t>
      </w:r>
      <w:r>
        <w:rPr>
          <w:rFonts w:hint="cs"/>
          <w:rtl/>
          <w:lang w:bidi="ur-PK"/>
        </w:rPr>
        <w:t xml:space="preserve"> ب</w:t>
      </w:r>
      <w:r w:rsidR="00836533">
        <w:rPr>
          <w:rFonts w:hint="cs"/>
          <w:rtl/>
          <w:lang w:bidi="ur-PK"/>
        </w:rPr>
        <w:t>ه</w:t>
      </w:r>
      <w:r>
        <w:rPr>
          <w:rFonts w:hint="cs"/>
          <w:rtl/>
          <w:lang w:bidi="ur-PK"/>
        </w:rPr>
        <w:t xml:space="preserve"> روایت بخاری و از ابن عباس </w:t>
      </w:r>
      <w:r>
        <w:rPr>
          <w:rFonts w:cs="CTraditional Arabic" w:hint="cs"/>
          <w:rtl/>
          <w:lang w:bidi="ur-PK"/>
        </w:rPr>
        <w:t>س</w:t>
      </w:r>
      <w:r>
        <w:rPr>
          <w:rFonts w:hint="cs"/>
          <w:rtl/>
          <w:lang w:bidi="ur-PK"/>
        </w:rPr>
        <w:t xml:space="preserve"> </w:t>
      </w:r>
      <w:r w:rsidR="00462138">
        <w:rPr>
          <w:rFonts w:hint="cs"/>
          <w:rtl/>
          <w:lang w:bidi="ur-PK"/>
        </w:rPr>
        <w:t>نقل است ک</w:t>
      </w:r>
      <w:r w:rsidR="00836533">
        <w:rPr>
          <w:rFonts w:hint="cs"/>
          <w:rtl/>
          <w:lang w:bidi="ur-PK"/>
        </w:rPr>
        <w:t>ه</w:t>
      </w:r>
      <w:r w:rsidR="00462138">
        <w:rPr>
          <w:rFonts w:hint="cs"/>
          <w:rtl/>
          <w:lang w:bidi="ur-PK"/>
        </w:rPr>
        <w:t xml:space="preserve"> گفت: </w:t>
      </w:r>
      <w:r w:rsidR="00621E61">
        <w:rPr>
          <w:rFonts w:hint="cs"/>
          <w:rtl/>
          <w:lang w:bidi="ur-PK"/>
        </w:rPr>
        <w:t>پیامبر</w:t>
      </w:r>
      <w:r w:rsidR="00F20174">
        <w:rPr>
          <w:rFonts w:hint="cs"/>
          <w:rtl/>
          <w:lang w:bidi="ur-PK"/>
        </w:rPr>
        <w:t xml:space="preserve"> </w:t>
      </w:r>
      <w:r w:rsidR="00621E61">
        <w:rPr>
          <w:rFonts w:hint="cs"/>
          <w:rtl/>
          <w:lang w:bidi="ur-PK"/>
        </w:rPr>
        <w:t>خدا</w:t>
      </w:r>
      <w:r w:rsidR="00462138">
        <w:rPr>
          <w:rFonts w:hint="cs"/>
          <w:rtl/>
          <w:lang w:bidi="ur-PK"/>
        </w:rPr>
        <w:t xml:space="preserve"> </w:t>
      </w:r>
      <w:r w:rsidR="00462138">
        <w:rPr>
          <w:rFonts w:cs="CTraditional Arabic" w:hint="cs"/>
          <w:rtl/>
          <w:lang w:bidi="ur-PK"/>
        </w:rPr>
        <w:t>ص</w:t>
      </w:r>
      <w:r w:rsidR="00462138">
        <w:rPr>
          <w:rFonts w:hint="cs"/>
          <w:rtl/>
          <w:lang w:bidi="ur-PK"/>
        </w:rPr>
        <w:t xml:space="preserve"> فرمود</w:t>
      </w:r>
      <w:r w:rsidR="00836533">
        <w:rPr>
          <w:rFonts w:hint="cs"/>
          <w:rtl/>
          <w:lang w:bidi="ur-PK"/>
        </w:rPr>
        <w:t>ه</w:t>
      </w:r>
      <w:r w:rsidR="00462138">
        <w:rPr>
          <w:rFonts w:hint="cs"/>
          <w:rtl/>
          <w:lang w:bidi="ur-PK"/>
        </w:rPr>
        <w:t xml:space="preserve"> است:</w:t>
      </w:r>
    </w:p>
    <w:p w:rsidR="00462138" w:rsidRPr="002B5C48" w:rsidRDefault="00462138" w:rsidP="00B23724">
      <w:pPr>
        <w:pStyle w:val="a8"/>
        <w:rPr>
          <w:spacing w:val="-4"/>
          <w:rtl/>
          <w:lang w:bidi="ur-PK"/>
        </w:rPr>
      </w:pPr>
      <w:r w:rsidRPr="002B5C48">
        <w:rPr>
          <w:rFonts w:ascii="Traditional Arabic" w:hAnsi="Traditional Arabic" w:cs="Traditional Arabic"/>
          <w:spacing w:val="-4"/>
          <w:rtl/>
          <w:lang w:bidi="ur-PK"/>
        </w:rPr>
        <w:t>«</w:t>
      </w:r>
      <w:r w:rsidR="00B23724" w:rsidRPr="002B5C48">
        <w:rPr>
          <w:rStyle w:val="Char3"/>
          <w:spacing w:val="-4"/>
          <w:rtl/>
        </w:rPr>
        <w:t xml:space="preserve">نِعْمَتَانِ مَغْبُونٌ فِيهِمَا كَثِيرٌ مِنَ النَّاسِ </w:t>
      </w:r>
      <w:r w:rsidR="00B23724" w:rsidRPr="002B5C48">
        <w:rPr>
          <w:rStyle w:val="Char3"/>
          <w:rFonts w:hint="cs"/>
          <w:spacing w:val="-4"/>
          <w:rtl/>
        </w:rPr>
        <w:t>ـ</w:t>
      </w:r>
      <w:r w:rsidR="00B23724" w:rsidRPr="002B5C48">
        <w:rPr>
          <w:rStyle w:val="Char3"/>
          <w:spacing w:val="-4"/>
          <w:rtl/>
        </w:rPr>
        <w:t xml:space="preserve"> الصِّحَّةُ وَالْفَرَاغُ</w:t>
      </w:r>
      <w:r w:rsidRPr="002B5C48">
        <w:rPr>
          <w:rFonts w:ascii="Traditional Arabic" w:hAnsi="Traditional Arabic" w:cs="Traditional Arabic"/>
          <w:spacing w:val="-4"/>
          <w:rtl/>
          <w:lang w:bidi="ur-PK"/>
        </w:rPr>
        <w:t>»</w:t>
      </w:r>
      <w:r w:rsidR="003037E6" w:rsidRPr="002B5C48">
        <w:rPr>
          <w:rFonts w:ascii="Traditional Arabic" w:hAnsi="Traditional Arabic" w:cs="Traditional Arabic" w:hint="cs"/>
          <w:spacing w:val="-4"/>
          <w:rtl/>
          <w:lang w:bidi="ur-PK"/>
        </w:rPr>
        <w:t>.</w:t>
      </w:r>
      <w:r w:rsidRPr="002B5C48">
        <w:rPr>
          <w:rFonts w:hint="cs"/>
          <w:spacing w:val="-4"/>
          <w:rtl/>
          <w:lang w:bidi="ur-PK"/>
        </w:rPr>
        <w:t xml:space="preserve"> (روا</w:t>
      </w:r>
      <w:r w:rsidR="00836533" w:rsidRPr="002B5C48">
        <w:rPr>
          <w:rFonts w:hint="cs"/>
          <w:spacing w:val="-4"/>
          <w:rtl/>
          <w:lang w:bidi="ur-PK"/>
        </w:rPr>
        <w:t>ه</w:t>
      </w:r>
      <w:r w:rsidRPr="002B5C48">
        <w:rPr>
          <w:rFonts w:hint="cs"/>
          <w:spacing w:val="-4"/>
          <w:rtl/>
          <w:lang w:bidi="ur-PK"/>
        </w:rPr>
        <w:t xml:space="preserve"> البخاری) </w:t>
      </w:r>
      <w:r w:rsidRPr="002B5C48">
        <w:rPr>
          <w:rFonts w:ascii="Traditional Arabic" w:hAnsi="Traditional Arabic" w:cs="Traditional Arabic"/>
          <w:spacing w:val="-4"/>
          <w:rtl/>
          <w:lang w:bidi="ur-PK"/>
        </w:rPr>
        <w:t>«</w:t>
      </w:r>
      <w:r w:rsidRPr="002B5C48">
        <w:rPr>
          <w:rStyle w:val="Chare"/>
          <w:rFonts w:hint="cs"/>
          <w:spacing w:val="-4"/>
          <w:rtl/>
        </w:rPr>
        <w:t>دو نعمت است ک</w:t>
      </w:r>
      <w:r w:rsidR="00836533" w:rsidRPr="002B5C48">
        <w:rPr>
          <w:rStyle w:val="Chare"/>
          <w:rFonts w:hint="cs"/>
          <w:spacing w:val="-4"/>
          <w:rtl/>
        </w:rPr>
        <w:t>ه</w:t>
      </w:r>
      <w:r w:rsidRPr="002B5C48">
        <w:rPr>
          <w:rStyle w:val="Chare"/>
          <w:rFonts w:hint="cs"/>
          <w:spacing w:val="-4"/>
          <w:rtl/>
        </w:rPr>
        <w:t xml:space="preserve"> بسیاری از مردم در آن زیان دید</w:t>
      </w:r>
      <w:r w:rsidR="00836533" w:rsidRPr="002B5C48">
        <w:rPr>
          <w:rStyle w:val="Chare"/>
          <w:rFonts w:hint="cs"/>
          <w:spacing w:val="-4"/>
          <w:rtl/>
        </w:rPr>
        <w:t>ه</w:t>
      </w:r>
      <w:r w:rsidRPr="002B5C48">
        <w:rPr>
          <w:rStyle w:val="Chare"/>
          <w:rFonts w:hint="cs"/>
          <w:spacing w:val="-4"/>
          <w:rtl/>
        </w:rPr>
        <w:t>‌اند، یکی صحّت و سلامتی و دیگری وقت فراغت</w:t>
      </w:r>
      <w:r w:rsidRPr="002B5C48">
        <w:rPr>
          <w:rFonts w:ascii="Traditional Arabic" w:hAnsi="Traditional Arabic" w:cs="Traditional Arabic"/>
          <w:spacing w:val="-4"/>
          <w:rtl/>
          <w:lang w:bidi="ur-PK"/>
        </w:rPr>
        <w:t>»</w:t>
      </w:r>
      <w:r w:rsidR="00836533" w:rsidRPr="002B5C48">
        <w:rPr>
          <w:rFonts w:hint="cs"/>
          <w:spacing w:val="-4"/>
          <w:rtl/>
          <w:lang w:bidi="ur-PK"/>
        </w:rPr>
        <w:t>.</w:t>
      </w:r>
    </w:p>
    <w:p w:rsidR="00B23724" w:rsidRDefault="00B23724" w:rsidP="00B23724">
      <w:pPr>
        <w:pStyle w:val="a8"/>
        <w:rPr>
          <w:rtl/>
          <w:lang w:bidi="ur-PK"/>
        </w:rPr>
      </w:pPr>
      <w:r>
        <w:rPr>
          <w:rFonts w:hint="cs"/>
          <w:rtl/>
          <w:lang w:bidi="ur-PK"/>
        </w:rPr>
        <w:t>و حضرت عایش</w:t>
      </w:r>
      <w:r w:rsidR="00836533">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نقل است ک</w:t>
      </w:r>
      <w:r w:rsidR="00836533">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شب را در حال عبادت می‌گذارند تا جایی ک</w:t>
      </w:r>
      <w:r w:rsidR="00836533">
        <w:rPr>
          <w:rFonts w:hint="cs"/>
          <w:rtl/>
          <w:lang w:bidi="ur-PK"/>
        </w:rPr>
        <w:t>ه</w:t>
      </w:r>
      <w:r>
        <w:rPr>
          <w:rFonts w:hint="cs"/>
          <w:rtl/>
          <w:lang w:bidi="ur-PK"/>
        </w:rPr>
        <w:t xml:space="preserve"> پاھای مبارکش شکاف بر می‌داشت پس ب</w:t>
      </w:r>
      <w:r w:rsidR="00836533">
        <w:rPr>
          <w:rFonts w:hint="cs"/>
          <w:rtl/>
          <w:lang w:bidi="ur-PK"/>
        </w:rPr>
        <w:t>ه</w:t>
      </w:r>
      <w:r>
        <w:rPr>
          <w:rFonts w:hint="cs"/>
          <w:rtl/>
          <w:lang w:bidi="ur-PK"/>
        </w:rPr>
        <w:t xml:space="preserve"> ایشان گفتم: چرا ای رسول</w:t>
      </w:r>
      <w:r w:rsidR="003B19E1">
        <w:rPr>
          <w:rFonts w:hint="cs"/>
          <w:rtl/>
          <w:lang w:bidi="ur-PK"/>
        </w:rPr>
        <w:t xml:space="preserve"> </w:t>
      </w:r>
      <w:r>
        <w:rPr>
          <w:rFonts w:hint="cs"/>
          <w:rtl/>
          <w:lang w:bidi="ur-PK"/>
        </w:rPr>
        <w:t>‌الل</w:t>
      </w:r>
      <w:r w:rsidR="00836533">
        <w:rPr>
          <w:rFonts w:hint="cs"/>
          <w:rtl/>
          <w:lang w:bidi="ur-PK"/>
        </w:rPr>
        <w:t>ه</w:t>
      </w:r>
      <w:r>
        <w:rPr>
          <w:rFonts w:hint="cs"/>
          <w:rtl/>
          <w:lang w:bidi="ur-PK"/>
        </w:rPr>
        <w:t xml:space="preserve"> این کار را می‌کنی</w:t>
      </w:r>
      <w:r w:rsidR="00680FD5">
        <w:rPr>
          <w:rFonts w:hint="cs"/>
          <w:rtl/>
          <w:lang w:bidi="ur-PK"/>
        </w:rPr>
        <w:t xml:space="preserve"> در حالی ک</w:t>
      </w:r>
      <w:r w:rsidR="00836533">
        <w:rPr>
          <w:rFonts w:hint="cs"/>
          <w:rtl/>
          <w:lang w:bidi="ur-PK"/>
        </w:rPr>
        <w:t>ه</w:t>
      </w:r>
      <w:r w:rsidR="00680FD5">
        <w:rPr>
          <w:rFonts w:hint="cs"/>
          <w:rtl/>
          <w:lang w:bidi="ur-PK"/>
        </w:rPr>
        <w:t xml:space="preserve"> خداوند ھم</w:t>
      </w:r>
      <w:r w:rsidR="009D1F87">
        <w:rPr>
          <w:rFonts w:hint="cs"/>
          <w:rtl/>
          <w:lang w:bidi="ur-PK"/>
        </w:rPr>
        <w:t>ه</w:t>
      </w:r>
      <w:r w:rsidR="00680FD5">
        <w:rPr>
          <w:rFonts w:hint="cs"/>
          <w:rtl/>
          <w:lang w:bidi="ur-PK"/>
        </w:rPr>
        <w:t xml:space="preserve"> گناھان شما را چ</w:t>
      </w:r>
      <w:r w:rsidR="00836533">
        <w:rPr>
          <w:rFonts w:hint="cs"/>
          <w:rtl/>
          <w:lang w:bidi="ur-PK"/>
        </w:rPr>
        <w:t>ه</w:t>
      </w:r>
      <w:r w:rsidR="00680FD5">
        <w:rPr>
          <w:rFonts w:hint="cs"/>
          <w:rtl/>
          <w:lang w:bidi="ur-PK"/>
        </w:rPr>
        <w:t xml:space="preserve"> پیشین و چ</w:t>
      </w:r>
      <w:r w:rsidR="00836533">
        <w:rPr>
          <w:rFonts w:hint="cs"/>
          <w:rtl/>
          <w:lang w:bidi="ur-PK"/>
        </w:rPr>
        <w:t>ه</w:t>
      </w:r>
      <w:r w:rsidR="00680FD5">
        <w:rPr>
          <w:rFonts w:hint="cs"/>
          <w:rtl/>
          <w:lang w:bidi="ur-PK"/>
        </w:rPr>
        <w:t xml:space="preserve"> پسین آمرزید</w:t>
      </w:r>
      <w:r w:rsidR="00836533">
        <w:rPr>
          <w:rFonts w:hint="cs"/>
          <w:rtl/>
          <w:lang w:bidi="ur-PK"/>
        </w:rPr>
        <w:t>ه</w:t>
      </w:r>
      <w:r w:rsidR="00680FD5">
        <w:rPr>
          <w:rFonts w:hint="cs"/>
          <w:rtl/>
          <w:lang w:bidi="ur-PK"/>
        </w:rPr>
        <w:t xml:space="preserve"> است؟ پیامبر فرمود:</w:t>
      </w:r>
    </w:p>
    <w:p w:rsidR="00680FD5" w:rsidRDefault="00680FD5" w:rsidP="004A7F31">
      <w:pPr>
        <w:pStyle w:val="a8"/>
        <w:rPr>
          <w:rtl/>
          <w:lang w:bidi="ur-PK"/>
        </w:rPr>
      </w:pPr>
      <w:r>
        <w:rPr>
          <w:rFonts w:ascii="Traditional Arabic" w:hAnsi="Traditional Arabic" w:cs="Traditional Arabic"/>
          <w:rtl/>
          <w:lang w:bidi="ur-PK"/>
        </w:rPr>
        <w:t>«</w:t>
      </w:r>
      <w:r w:rsidRPr="00680FD5">
        <w:rPr>
          <w:rStyle w:val="Char3"/>
          <w:rtl/>
        </w:rPr>
        <w:t>أَفَلا أُحِبُّ أنْ أكُونَ عَبْداً شَكُوراً</w:t>
      </w:r>
      <w:r>
        <w:rPr>
          <w:rFonts w:ascii="Traditional Arabic" w:hAnsi="Traditional Arabic" w:cs="Traditional Arabic"/>
          <w:rtl/>
          <w:lang w:bidi="ur-PK"/>
        </w:rPr>
        <w:t>»</w:t>
      </w:r>
      <w:r w:rsidR="003037E6" w:rsidRPr="00F20174">
        <w:rPr>
          <w:rFonts w:hint="cs"/>
          <w:rtl/>
        </w:rPr>
        <w:t>.</w:t>
      </w:r>
      <w:r>
        <w:rPr>
          <w:rFonts w:hint="cs"/>
          <w:rtl/>
          <w:lang w:bidi="ur-PK"/>
        </w:rPr>
        <w:t xml:space="preserve"> (متفق علی</w:t>
      </w:r>
      <w:r w:rsidR="00836533">
        <w:rPr>
          <w:rFonts w:hint="cs"/>
          <w:rtl/>
          <w:lang w:bidi="ur-PK"/>
        </w:rPr>
        <w:t>ه</w:t>
      </w:r>
      <w:r>
        <w:rPr>
          <w:rFonts w:hint="cs"/>
          <w:rtl/>
          <w:lang w:bidi="ur-PK"/>
        </w:rPr>
        <w:t xml:space="preserve">) </w:t>
      </w:r>
      <w:r>
        <w:rPr>
          <w:rFonts w:ascii="Traditional Arabic" w:hAnsi="Traditional Arabic" w:cs="Traditional Arabic"/>
          <w:rtl/>
          <w:lang w:bidi="ur-PK"/>
        </w:rPr>
        <w:t>«</w:t>
      </w:r>
      <w:r w:rsidRPr="00680FD5">
        <w:rPr>
          <w:rStyle w:val="Chare"/>
          <w:rFonts w:hint="cs"/>
          <w:rtl/>
        </w:rPr>
        <w:t>پس آیا دوست ندارم ک</w:t>
      </w:r>
      <w:r w:rsidR="00836533">
        <w:rPr>
          <w:rStyle w:val="Chare"/>
          <w:rFonts w:hint="cs"/>
          <w:rtl/>
        </w:rPr>
        <w:t>ه</w:t>
      </w:r>
      <w:r w:rsidRPr="00680FD5">
        <w:rPr>
          <w:rStyle w:val="Chare"/>
          <w:rFonts w:hint="cs"/>
          <w:rtl/>
        </w:rPr>
        <w:t xml:space="preserve"> بند</w:t>
      </w:r>
      <w:r w:rsidR="00836533">
        <w:rPr>
          <w:rStyle w:val="Chare"/>
          <w:rFonts w:hint="cs"/>
          <w:rtl/>
        </w:rPr>
        <w:t>ه</w:t>
      </w:r>
      <w:r w:rsidRPr="00680FD5">
        <w:rPr>
          <w:rStyle w:val="Chare"/>
          <w:rFonts w:hint="cs"/>
          <w:rtl/>
        </w:rPr>
        <w:t>‌ای شکر گزار باشم</w:t>
      </w:r>
      <w:r>
        <w:rPr>
          <w:rFonts w:ascii="Traditional Arabic" w:hAnsi="Traditional Arabic" w:cs="Traditional Arabic"/>
          <w:rtl/>
          <w:lang w:bidi="ur-PK"/>
        </w:rPr>
        <w:t>»</w:t>
      </w:r>
      <w:r w:rsidR="00836533">
        <w:rPr>
          <w:rFonts w:hint="cs"/>
          <w:rtl/>
          <w:lang w:bidi="ur-PK"/>
        </w:rPr>
        <w:t>.</w:t>
      </w:r>
    </w:p>
    <w:p w:rsidR="004A7F31" w:rsidRDefault="004A7F31" w:rsidP="004A7F31">
      <w:pPr>
        <w:pStyle w:val="a8"/>
        <w:rPr>
          <w:rtl/>
          <w:lang w:bidi="ur-PK"/>
        </w:rPr>
      </w:pPr>
      <w:r>
        <w:rPr>
          <w:rFonts w:hint="cs"/>
          <w:rtl/>
          <w:lang w:bidi="ur-PK"/>
        </w:rPr>
        <w:t>و از ابی ھریر</w:t>
      </w:r>
      <w:r w:rsidR="00836533">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دربار</w:t>
      </w:r>
      <w:r w:rsidR="00344185">
        <w:rPr>
          <w:rFonts w:hint="cs"/>
          <w:rtl/>
          <w:lang w:bidi="ur-PK"/>
        </w:rPr>
        <w:t>ۀ</w:t>
      </w:r>
      <w:r>
        <w:rPr>
          <w:rFonts w:hint="cs"/>
          <w:rtl/>
          <w:lang w:bidi="ur-PK"/>
        </w:rPr>
        <w:t xml:space="preserve"> رسول</w:t>
      </w:r>
      <w:r w:rsidR="003B19E1">
        <w:rPr>
          <w:rFonts w:hint="cs"/>
          <w:rtl/>
          <w:lang w:bidi="ur-PK"/>
        </w:rPr>
        <w:t xml:space="preserve"> </w:t>
      </w:r>
      <w:r>
        <w:rPr>
          <w:rFonts w:hint="cs"/>
          <w:rtl/>
          <w:lang w:bidi="ur-PK"/>
        </w:rPr>
        <w:t>‌الل</w:t>
      </w:r>
      <w:r w:rsidR="00836533">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نقل است ک</w:t>
      </w:r>
      <w:r w:rsidR="00836533">
        <w:rPr>
          <w:rFonts w:hint="cs"/>
          <w:rtl/>
          <w:lang w:bidi="ur-PK"/>
        </w:rPr>
        <w:t>ه</w:t>
      </w:r>
      <w:r>
        <w:rPr>
          <w:rFonts w:hint="cs"/>
          <w:rtl/>
          <w:lang w:bidi="ur-PK"/>
        </w:rPr>
        <w:t xml:space="preserve"> آن حضرت فرمود:</w:t>
      </w:r>
    </w:p>
    <w:p w:rsidR="004A7F31" w:rsidRDefault="001F5C38" w:rsidP="000C3C17">
      <w:pPr>
        <w:pStyle w:val="a8"/>
        <w:rPr>
          <w:rtl/>
          <w:lang w:bidi="ur-PK"/>
        </w:rPr>
      </w:pPr>
      <w:r>
        <w:rPr>
          <w:rFonts w:ascii="Traditional Arabic" w:hAnsi="Traditional Arabic" w:cs="Traditional Arabic"/>
          <w:rtl/>
          <w:lang w:bidi="ur-PK"/>
        </w:rPr>
        <w:t>«</w:t>
      </w:r>
      <w:r w:rsidR="00ED7F33" w:rsidRPr="00836533">
        <w:rPr>
          <w:rStyle w:val="Char3"/>
          <w:rtl/>
        </w:rPr>
        <w:t>ال</w:t>
      </w:r>
      <w:r w:rsidR="00ED7F33" w:rsidRPr="002033D2">
        <w:rPr>
          <w:rStyle w:val="Char3"/>
          <w:rFonts w:ascii="Calibri" w:hAnsi="Calibri" w:hint="cs"/>
          <w:rtl/>
        </w:rPr>
        <w:t>ـ</w:t>
      </w:r>
      <w:r w:rsidR="00ED7F33" w:rsidRPr="00836533">
        <w:rPr>
          <w:rStyle w:val="Char3"/>
          <w:rtl/>
        </w:rPr>
        <w:t>مؤم</w:t>
      </w:r>
      <w:r w:rsidR="00ED7F33">
        <w:rPr>
          <w:rStyle w:val="Char3"/>
          <w:rFonts w:hint="cs"/>
          <w:rtl/>
        </w:rPr>
        <w:t>ِ</w:t>
      </w:r>
      <w:r w:rsidR="00ED7F33" w:rsidRPr="00836533">
        <w:rPr>
          <w:rStyle w:val="Char3"/>
          <w:rtl/>
        </w:rPr>
        <w:t>ن</w:t>
      </w:r>
      <w:r w:rsidR="00ED7F33">
        <w:rPr>
          <w:rStyle w:val="Char3"/>
          <w:rFonts w:hint="cs"/>
          <w:rtl/>
        </w:rPr>
        <w:t>ُ</w:t>
      </w:r>
      <w:r w:rsidR="00ED7F33" w:rsidRPr="00836533">
        <w:rPr>
          <w:rStyle w:val="Char3"/>
          <w:rtl/>
        </w:rPr>
        <w:t xml:space="preserve"> الق</w:t>
      </w:r>
      <w:r w:rsidR="00ED7F33">
        <w:rPr>
          <w:rStyle w:val="Char3"/>
          <w:rFonts w:hint="cs"/>
          <w:rtl/>
        </w:rPr>
        <w:t>َ</w:t>
      </w:r>
      <w:r w:rsidR="00ED7F33" w:rsidRPr="00836533">
        <w:rPr>
          <w:rStyle w:val="Char3"/>
          <w:rtl/>
        </w:rPr>
        <w:t>و</w:t>
      </w:r>
      <w:r w:rsidR="00ED7F33">
        <w:rPr>
          <w:rStyle w:val="Char3"/>
          <w:rFonts w:hint="cs"/>
          <w:rtl/>
        </w:rPr>
        <w:t>ِ</w:t>
      </w:r>
      <w:r w:rsidR="00ED7F33" w:rsidRPr="00836533">
        <w:rPr>
          <w:rStyle w:val="Char3"/>
          <w:rtl/>
        </w:rPr>
        <w:t>ي</w:t>
      </w:r>
      <w:r w:rsidR="00ED7F33">
        <w:rPr>
          <w:rStyle w:val="Char3"/>
          <w:rFonts w:hint="cs"/>
          <w:rtl/>
        </w:rPr>
        <w:t>ُ</w:t>
      </w:r>
      <w:r w:rsidR="00ED7F33" w:rsidRPr="00836533">
        <w:rPr>
          <w:rStyle w:val="Char3"/>
          <w:rtl/>
        </w:rPr>
        <w:t xml:space="preserve"> خ</w:t>
      </w:r>
      <w:r w:rsidR="00ED7F33">
        <w:rPr>
          <w:rStyle w:val="Char3"/>
          <w:rFonts w:hint="cs"/>
          <w:rtl/>
        </w:rPr>
        <w:t>َ</w:t>
      </w:r>
      <w:r w:rsidR="00ED7F33" w:rsidRPr="00836533">
        <w:rPr>
          <w:rStyle w:val="Char3"/>
          <w:rtl/>
        </w:rPr>
        <w:t>ي</w:t>
      </w:r>
      <w:r w:rsidR="00ED7F33">
        <w:rPr>
          <w:rStyle w:val="Char3"/>
          <w:rFonts w:hint="cs"/>
          <w:rtl/>
        </w:rPr>
        <w:t>ْ</w:t>
      </w:r>
      <w:r w:rsidR="00ED7F33" w:rsidRPr="00836533">
        <w:rPr>
          <w:rStyle w:val="Char3"/>
          <w:rtl/>
        </w:rPr>
        <w:t>ر</w:t>
      </w:r>
      <w:r w:rsidR="00ED7F33">
        <w:rPr>
          <w:rStyle w:val="Char3"/>
          <w:rFonts w:hint="cs"/>
          <w:rtl/>
        </w:rPr>
        <w:t>ٌ</w:t>
      </w:r>
      <w:r w:rsidR="00ED7F33" w:rsidRPr="00836533">
        <w:rPr>
          <w:rStyle w:val="Char3"/>
          <w:rtl/>
        </w:rPr>
        <w:t xml:space="preserve"> و</w:t>
      </w:r>
      <w:r w:rsidR="00ED7F33">
        <w:rPr>
          <w:rStyle w:val="Char3"/>
          <w:rFonts w:hint="cs"/>
          <w:rtl/>
        </w:rPr>
        <w:t>َ</w:t>
      </w:r>
      <w:r w:rsidR="00ED7F33" w:rsidRPr="00836533">
        <w:rPr>
          <w:rStyle w:val="Char3"/>
          <w:rtl/>
        </w:rPr>
        <w:t xml:space="preserve"> أ</w:t>
      </w:r>
      <w:r w:rsidR="00ED7F33">
        <w:rPr>
          <w:rStyle w:val="Char3"/>
          <w:rFonts w:hint="cs"/>
          <w:rtl/>
        </w:rPr>
        <w:t>َ</w:t>
      </w:r>
      <w:r w:rsidR="00ED7F33" w:rsidRPr="00836533">
        <w:rPr>
          <w:rStyle w:val="Char3"/>
          <w:rtl/>
        </w:rPr>
        <w:t>ح</w:t>
      </w:r>
      <w:r w:rsidR="00ED7F33">
        <w:rPr>
          <w:rStyle w:val="Char3"/>
          <w:rFonts w:hint="cs"/>
          <w:rtl/>
        </w:rPr>
        <w:t>َ</w:t>
      </w:r>
      <w:r w:rsidR="00ED7F33" w:rsidRPr="00836533">
        <w:rPr>
          <w:rStyle w:val="Char3"/>
          <w:rtl/>
        </w:rPr>
        <w:t>ب</w:t>
      </w:r>
      <w:r w:rsidR="00ED7F33">
        <w:rPr>
          <w:rStyle w:val="Char3"/>
          <w:rFonts w:hint="cs"/>
          <w:rtl/>
        </w:rPr>
        <w:t>ُّ</w:t>
      </w:r>
      <w:r w:rsidR="00ED7F33" w:rsidRPr="00836533">
        <w:rPr>
          <w:rStyle w:val="Char3"/>
          <w:rtl/>
        </w:rPr>
        <w:t xml:space="preserve"> إ</w:t>
      </w:r>
      <w:r w:rsidR="00ED7F33">
        <w:rPr>
          <w:rStyle w:val="Char3"/>
          <w:rFonts w:hint="cs"/>
          <w:rtl/>
        </w:rPr>
        <w:t>ِ</w:t>
      </w:r>
      <w:r w:rsidR="00ED7F33" w:rsidRPr="00836533">
        <w:rPr>
          <w:rStyle w:val="Char3"/>
          <w:rtl/>
        </w:rPr>
        <w:t>لى</w:t>
      </w:r>
      <w:r w:rsidR="00ED7F33">
        <w:rPr>
          <w:rStyle w:val="Char3"/>
          <w:rFonts w:hint="cs"/>
          <w:rtl/>
        </w:rPr>
        <w:t>َ</w:t>
      </w:r>
      <w:r w:rsidR="00ED7F33" w:rsidRPr="00836533">
        <w:rPr>
          <w:rStyle w:val="Char3"/>
          <w:rtl/>
        </w:rPr>
        <w:t xml:space="preserve"> الله</w:t>
      </w:r>
      <w:r w:rsidR="00ED7F33">
        <w:rPr>
          <w:rStyle w:val="Char3"/>
          <w:rFonts w:hint="cs"/>
          <w:rtl/>
        </w:rPr>
        <w:t>ِ</w:t>
      </w:r>
      <w:r w:rsidR="00ED7F33" w:rsidRPr="00836533">
        <w:rPr>
          <w:rStyle w:val="Char3"/>
          <w:rtl/>
        </w:rPr>
        <w:t xml:space="preserve"> م</w:t>
      </w:r>
      <w:r w:rsidR="00ED7F33">
        <w:rPr>
          <w:rStyle w:val="Char3"/>
          <w:rFonts w:hint="cs"/>
          <w:rtl/>
        </w:rPr>
        <w:t>ِ</w:t>
      </w:r>
      <w:r w:rsidR="00ED7F33" w:rsidRPr="00836533">
        <w:rPr>
          <w:rStyle w:val="Char3"/>
          <w:rtl/>
        </w:rPr>
        <w:t>ن</w:t>
      </w:r>
      <w:r w:rsidR="00ED7F33">
        <w:rPr>
          <w:rStyle w:val="Char3"/>
          <w:rFonts w:hint="cs"/>
          <w:rtl/>
        </w:rPr>
        <w:t>َ</w:t>
      </w:r>
      <w:r w:rsidR="00ED7F33" w:rsidRPr="00836533">
        <w:rPr>
          <w:rStyle w:val="Char3"/>
          <w:rtl/>
        </w:rPr>
        <w:t xml:space="preserve"> ال</w:t>
      </w:r>
      <w:r w:rsidR="00ED7F33">
        <w:rPr>
          <w:rStyle w:val="Char3"/>
          <w:rFonts w:hint="cs"/>
          <w:rtl/>
        </w:rPr>
        <w:t>ـ</w:t>
      </w:r>
      <w:r w:rsidR="00ED7F33" w:rsidRPr="00836533">
        <w:rPr>
          <w:rStyle w:val="Char3"/>
          <w:rtl/>
        </w:rPr>
        <w:t>م</w:t>
      </w:r>
      <w:r w:rsidR="00ED7F33">
        <w:rPr>
          <w:rStyle w:val="Char3"/>
          <w:rFonts w:hint="cs"/>
          <w:rtl/>
        </w:rPr>
        <w:t>ُ</w:t>
      </w:r>
      <w:r w:rsidR="00ED7F33" w:rsidRPr="00836533">
        <w:rPr>
          <w:rStyle w:val="Char3"/>
          <w:rtl/>
        </w:rPr>
        <w:t>ؤم</w:t>
      </w:r>
      <w:r w:rsidR="00ED7F33">
        <w:rPr>
          <w:rStyle w:val="Char3"/>
          <w:rFonts w:hint="cs"/>
          <w:rtl/>
        </w:rPr>
        <w:t>ِ</w:t>
      </w:r>
      <w:r w:rsidR="00ED7F33" w:rsidRPr="00836533">
        <w:rPr>
          <w:rStyle w:val="Char3"/>
          <w:rtl/>
        </w:rPr>
        <w:t>ن</w:t>
      </w:r>
      <w:r w:rsidR="00ED7F33">
        <w:rPr>
          <w:rStyle w:val="Char3"/>
          <w:rFonts w:hint="cs"/>
          <w:rtl/>
        </w:rPr>
        <w:t>ِ</w:t>
      </w:r>
      <w:r w:rsidR="00ED7F33" w:rsidRPr="00836533">
        <w:rPr>
          <w:rStyle w:val="Char3"/>
          <w:rtl/>
        </w:rPr>
        <w:t xml:space="preserve"> الض</w:t>
      </w:r>
      <w:r w:rsidR="00ED7F33">
        <w:rPr>
          <w:rStyle w:val="Char3"/>
          <w:rFonts w:hint="cs"/>
          <w:rtl/>
        </w:rPr>
        <w:t>َّ</w:t>
      </w:r>
      <w:r w:rsidR="00ED7F33" w:rsidRPr="00836533">
        <w:rPr>
          <w:rStyle w:val="Char3"/>
          <w:rtl/>
        </w:rPr>
        <w:t>ع</w:t>
      </w:r>
      <w:r w:rsidR="00ED7F33">
        <w:rPr>
          <w:rStyle w:val="Char3"/>
          <w:rFonts w:hint="cs"/>
          <w:rtl/>
        </w:rPr>
        <w:t>ِ</w:t>
      </w:r>
      <w:r w:rsidR="00ED7F33" w:rsidRPr="00836533">
        <w:rPr>
          <w:rStyle w:val="Char3"/>
          <w:rtl/>
        </w:rPr>
        <w:t>يف</w:t>
      </w:r>
      <w:r w:rsidR="00ED7F33">
        <w:rPr>
          <w:rStyle w:val="Char3"/>
          <w:rFonts w:hint="cs"/>
          <w:rtl/>
        </w:rPr>
        <w:t>،</w:t>
      </w:r>
      <w:r w:rsidR="00ED7F33" w:rsidRPr="00836533">
        <w:rPr>
          <w:rStyle w:val="Char3"/>
          <w:rtl/>
        </w:rPr>
        <w:t xml:space="preserve"> و</w:t>
      </w:r>
      <w:r w:rsidR="00ED7F33">
        <w:rPr>
          <w:rStyle w:val="Char3"/>
          <w:rFonts w:hint="cs"/>
          <w:rtl/>
        </w:rPr>
        <w:t>َ</w:t>
      </w:r>
      <w:r w:rsidR="00ED7F33" w:rsidRPr="00836533">
        <w:rPr>
          <w:rStyle w:val="Char3"/>
          <w:rtl/>
        </w:rPr>
        <w:t xml:space="preserve"> ف</w:t>
      </w:r>
      <w:r w:rsidR="00ED7F33">
        <w:rPr>
          <w:rStyle w:val="Char3"/>
          <w:rFonts w:hint="cs"/>
          <w:rtl/>
        </w:rPr>
        <w:t>ِ</w:t>
      </w:r>
      <w:r w:rsidR="00ED7F33" w:rsidRPr="00836533">
        <w:rPr>
          <w:rStyle w:val="Char3"/>
          <w:rtl/>
        </w:rPr>
        <w:t>ي ك</w:t>
      </w:r>
      <w:r w:rsidR="00ED7F33">
        <w:rPr>
          <w:rStyle w:val="Char3"/>
          <w:rFonts w:hint="cs"/>
          <w:rtl/>
        </w:rPr>
        <w:t>ُ</w:t>
      </w:r>
      <w:r w:rsidR="00ED7F33" w:rsidRPr="00836533">
        <w:rPr>
          <w:rStyle w:val="Char3"/>
          <w:rtl/>
        </w:rPr>
        <w:t>ل</w:t>
      </w:r>
      <w:r w:rsidR="00ED7F33">
        <w:rPr>
          <w:rStyle w:val="Char3"/>
          <w:rFonts w:hint="cs"/>
          <w:rtl/>
        </w:rPr>
        <w:t>ِّ</w:t>
      </w:r>
      <w:r w:rsidR="00ED7F33" w:rsidRPr="00836533">
        <w:rPr>
          <w:rStyle w:val="Char3"/>
          <w:rtl/>
        </w:rPr>
        <w:t xml:space="preserve"> خ</w:t>
      </w:r>
      <w:r w:rsidR="00ED7F33">
        <w:rPr>
          <w:rStyle w:val="Char3"/>
          <w:rFonts w:hint="cs"/>
          <w:rtl/>
        </w:rPr>
        <w:t>َ</w:t>
      </w:r>
      <w:r w:rsidR="00ED7F33" w:rsidRPr="00836533">
        <w:rPr>
          <w:rStyle w:val="Char3"/>
          <w:rtl/>
        </w:rPr>
        <w:t>ير</w:t>
      </w:r>
      <w:r w:rsidR="00ED7F33">
        <w:rPr>
          <w:rStyle w:val="Char3"/>
          <w:rFonts w:hint="cs"/>
          <w:rtl/>
        </w:rPr>
        <w:t>ٌ</w:t>
      </w:r>
      <w:r w:rsidR="00836533" w:rsidRPr="00836533">
        <w:rPr>
          <w:rStyle w:val="Char3"/>
          <w:rtl/>
        </w:rPr>
        <w:t xml:space="preserve"> ا</w:t>
      </w:r>
      <w:r w:rsidR="00ED7F33">
        <w:rPr>
          <w:rStyle w:val="Char3"/>
          <w:rFonts w:hint="cs"/>
          <w:rtl/>
        </w:rPr>
        <w:t>َ</w:t>
      </w:r>
      <w:r w:rsidR="00836533" w:rsidRPr="00836533">
        <w:rPr>
          <w:rStyle w:val="Char3"/>
          <w:rtl/>
        </w:rPr>
        <w:t>حر</w:t>
      </w:r>
      <w:r w:rsidR="002567B3">
        <w:rPr>
          <w:rStyle w:val="Char3"/>
          <w:rFonts w:hint="cs"/>
          <w:rtl/>
        </w:rPr>
        <w:t>ِ</w:t>
      </w:r>
      <w:r w:rsidR="00836533" w:rsidRPr="00836533">
        <w:rPr>
          <w:rStyle w:val="Char3"/>
          <w:rtl/>
        </w:rPr>
        <w:t>ص</w:t>
      </w:r>
      <w:r w:rsidR="00ED7F33">
        <w:rPr>
          <w:rStyle w:val="Char3"/>
          <w:rFonts w:hint="cs"/>
          <w:rtl/>
        </w:rPr>
        <w:t>َ</w:t>
      </w:r>
      <w:r w:rsidR="00836533" w:rsidRPr="00836533">
        <w:rPr>
          <w:rStyle w:val="Char3"/>
          <w:rtl/>
        </w:rPr>
        <w:t xml:space="preserve"> ع</w:t>
      </w:r>
      <w:r w:rsidR="00ED7F33">
        <w:rPr>
          <w:rStyle w:val="Char3"/>
          <w:rFonts w:hint="cs"/>
          <w:rtl/>
        </w:rPr>
        <w:t>َ</w:t>
      </w:r>
      <w:r w:rsidR="00836533" w:rsidRPr="00836533">
        <w:rPr>
          <w:rStyle w:val="Char3"/>
          <w:rtl/>
        </w:rPr>
        <w:t>لى</w:t>
      </w:r>
      <w:r w:rsidR="00ED7F33">
        <w:rPr>
          <w:rStyle w:val="Char3"/>
          <w:rFonts w:hint="cs"/>
          <w:rtl/>
        </w:rPr>
        <w:t>َ</w:t>
      </w:r>
      <w:r w:rsidR="00836533" w:rsidRPr="00836533">
        <w:rPr>
          <w:rStyle w:val="Char3"/>
          <w:rtl/>
        </w:rPr>
        <w:t xml:space="preserve"> م</w:t>
      </w:r>
      <w:r w:rsidR="00ED7F33">
        <w:rPr>
          <w:rStyle w:val="Char3"/>
          <w:rFonts w:hint="cs"/>
          <w:rtl/>
        </w:rPr>
        <w:t>َ</w:t>
      </w:r>
      <w:r w:rsidR="00836533" w:rsidRPr="00836533">
        <w:rPr>
          <w:rStyle w:val="Char3"/>
          <w:rtl/>
        </w:rPr>
        <w:t>ا ي</w:t>
      </w:r>
      <w:r w:rsidR="00ED7F33">
        <w:rPr>
          <w:rStyle w:val="Char3"/>
          <w:rFonts w:hint="cs"/>
          <w:rtl/>
        </w:rPr>
        <w:t>َ</w:t>
      </w:r>
      <w:r w:rsidR="00836533" w:rsidRPr="00836533">
        <w:rPr>
          <w:rStyle w:val="Char3"/>
          <w:rtl/>
        </w:rPr>
        <w:t>نف</w:t>
      </w:r>
      <w:r w:rsidR="00ED7F33">
        <w:rPr>
          <w:rStyle w:val="Char3"/>
          <w:rFonts w:hint="cs"/>
          <w:rtl/>
        </w:rPr>
        <w:t>َ</w:t>
      </w:r>
      <w:r w:rsidR="00836533" w:rsidRPr="00836533">
        <w:rPr>
          <w:rStyle w:val="Char3"/>
          <w:rtl/>
        </w:rPr>
        <w:t>ع</w:t>
      </w:r>
      <w:r w:rsidR="00ED7F33">
        <w:rPr>
          <w:rStyle w:val="Char3"/>
          <w:rFonts w:hint="cs"/>
          <w:rtl/>
        </w:rPr>
        <w:t>ُ</w:t>
      </w:r>
      <w:r w:rsidR="00836533" w:rsidRPr="00836533">
        <w:rPr>
          <w:rStyle w:val="Char3"/>
          <w:rtl/>
        </w:rPr>
        <w:t>ك</w:t>
      </w:r>
      <w:r w:rsidR="00ED7F33">
        <w:rPr>
          <w:rStyle w:val="Char3"/>
          <w:rFonts w:hint="cs"/>
          <w:rtl/>
        </w:rPr>
        <w:t>َ</w:t>
      </w:r>
      <w:r w:rsidR="00836533" w:rsidRPr="00836533">
        <w:rPr>
          <w:rStyle w:val="Char3"/>
          <w:rtl/>
        </w:rPr>
        <w:t xml:space="preserve"> و</w:t>
      </w:r>
      <w:r w:rsidR="00ED7F33">
        <w:rPr>
          <w:rStyle w:val="Char3"/>
          <w:rFonts w:hint="cs"/>
          <w:rtl/>
        </w:rPr>
        <w:t>َ</w:t>
      </w:r>
      <w:r w:rsidR="00836533" w:rsidRPr="00836533">
        <w:rPr>
          <w:rStyle w:val="Char3"/>
          <w:rtl/>
        </w:rPr>
        <w:t xml:space="preserve"> است</w:t>
      </w:r>
      <w:r w:rsidR="00ED7F33">
        <w:rPr>
          <w:rStyle w:val="Char3"/>
          <w:rFonts w:hint="cs"/>
          <w:rtl/>
        </w:rPr>
        <w:t>َ</w:t>
      </w:r>
      <w:r w:rsidR="00836533" w:rsidRPr="00836533">
        <w:rPr>
          <w:rStyle w:val="Char3"/>
          <w:rtl/>
        </w:rPr>
        <w:t>ع</w:t>
      </w:r>
      <w:r w:rsidR="00ED7F33">
        <w:rPr>
          <w:rStyle w:val="Char3"/>
          <w:rFonts w:hint="cs"/>
          <w:rtl/>
        </w:rPr>
        <w:t>َ</w:t>
      </w:r>
      <w:r w:rsidR="00836533" w:rsidRPr="00836533">
        <w:rPr>
          <w:rStyle w:val="Char3"/>
          <w:rtl/>
        </w:rPr>
        <w:t>ن</w:t>
      </w:r>
      <w:r w:rsidR="00ED7F33">
        <w:rPr>
          <w:rStyle w:val="Char3"/>
          <w:rFonts w:hint="cs"/>
          <w:rtl/>
        </w:rPr>
        <w:t>َ</w:t>
      </w:r>
      <w:r w:rsidR="00836533" w:rsidRPr="00836533">
        <w:rPr>
          <w:rStyle w:val="Char3"/>
          <w:rtl/>
        </w:rPr>
        <w:t xml:space="preserve"> ب</w:t>
      </w:r>
      <w:r w:rsidR="00ED7F33">
        <w:rPr>
          <w:rStyle w:val="Char3"/>
          <w:rFonts w:hint="cs"/>
          <w:rtl/>
        </w:rPr>
        <w:t>ِ</w:t>
      </w:r>
      <w:r w:rsidR="00836533" w:rsidRPr="00836533">
        <w:rPr>
          <w:rStyle w:val="Char3"/>
          <w:rtl/>
        </w:rPr>
        <w:t>الله</w:t>
      </w:r>
      <w:r w:rsidR="00ED7F33">
        <w:rPr>
          <w:rStyle w:val="Char3"/>
          <w:rFonts w:hint="cs"/>
          <w:rtl/>
        </w:rPr>
        <w:t>ِ</w:t>
      </w:r>
      <w:r w:rsidR="00836533" w:rsidRPr="00836533">
        <w:rPr>
          <w:rStyle w:val="Char3"/>
          <w:rtl/>
        </w:rPr>
        <w:t xml:space="preserve"> و</w:t>
      </w:r>
      <w:r w:rsidR="00ED7F33">
        <w:rPr>
          <w:rStyle w:val="Char3"/>
          <w:rFonts w:hint="cs"/>
          <w:rtl/>
        </w:rPr>
        <w:t>َ</w:t>
      </w:r>
      <w:r w:rsidR="00836533" w:rsidRPr="00836533">
        <w:rPr>
          <w:rStyle w:val="Char3"/>
          <w:rtl/>
        </w:rPr>
        <w:t xml:space="preserve"> لا</w:t>
      </w:r>
      <w:r w:rsidR="00ED7F33">
        <w:rPr>
          <w:rStyle w:val="Char3"/>
          <w:rFonts w:hint="cs"/>
          <w:rtl/>
        </w:rPr>
        <w:t>َ</w:t>
      </w:r>
      <w:r w:rsidR="00836533" w:rsidRPr="00836533">
        <w:rPr>
          <w:rStyle w:val="Char3"/>
          <w:rtl/>
        </w:rPr>
        <w:t xml:space="preserve"> ت</w:t>
      </w:r>
      <w:r w:rsidR="000C3C17">
        <w:rPr>
          <w:rStyle w:val="Char3"/>
          <w:rFonts w:hint="cs"/>
          <w:rtl/>
        </w:rPr>
        <w:t>َ</w:t>
      </w:r>
      <w:r w:rsidR="00836533" w:rsidRPr="00836533">
        <w:rPr>
          <w:rStyle w:val="Char3"/>
          <w:rtl/>
        </w:rPr>
        <w:t>عج</w:t>
      </w:r>
      <w:r w:rsidR="000C3C17">
        <w:rPr>
          <w:rStyle w:val="Char3"/>
          <w:rFonts w:hint="cs"/>
          <w:rtl/>
        </w:rPr>
        <w:t>َ</w:t>
      </w:r>
      <w:r w:rsidR="00836533" w:rsidRPr="00836533">
        <w:rPr>
          <w:rStyle w:val="Char3"/>
          <w:rtl/>
        </w:rPr>
        <w:t>ز و</w:t>
      </w:r>
      <w:r w:rsidR="000C3C17">
        <w:rPr>
          <w:rStyle w:val="Char3"/>
          <w:rFonts w:hint="cs"/>
          <w:rtl/>
        </w:rPr>
        <w:t>َ</w:t>
      </w:r>
      <w:r w:rsidR="00836533" w:rsidRPr="00836533">
        <w:rPr>
          <w:rStyle w:val="Char3"/>
          <w:rtl/>
        </w:rPr>
        <w:t>إ</w:t>
      </w:r>
      <w:r w:rsidR="000C3C17">
        <w:rPr>
          <w:rStyle w:val="Char3"/>
          <w:rFonts w:hint="cs"/>
          <w:rtl/>
        </w:rPr>
        <w:t>ِ</w:t>
      </w:r>
      <w:r w:rsidR="00836533" w:rsidRPr="00836533">
        <w:rPr>
          <w:rStyle w:val="Char3"/>
          <w:rtl/>
        </w:rPr>
        <w:t>ن أ</w:t>
      </w:r>
      <w:r w:rsidR="000C3C17">
        <w:rPr>
          <w:rStyle w:val="Char3"/>
          <w:rFonts w:hint="cs"/>
          <w:rtl/>
        </w:rPr>
        <w:t>َ</w:t>
      </w:r>
      <w:r w:rsidR="00836533" w:rsidRPr="00836533">
        <w:rPr>
          <w:rStyle w:val="Char3"/>
          <w:rtl/>
        </w:rPr>
        <w:t>ص</w:t>
      </w:r>
      <w:r w:rsidR="000C3C17">
        <w:rPr>
          <w:rStyle w:val="Char3"/>
          <w:rFonts w:hint="cs"/>
          <w:rtl/>
        </w:rPr>
        <w:t>َ</w:t>
      </w:r>
      <w:r w:rsidR="00836533" w:rsidRPr="00836533">
        <w:rPr>
          <w:rStyle w:val="Char3"/>
          <w:rtl/>
        </w:rPr>
        <w:t>اب</w:t>
      </w:r>
      <w:r w:rsidR="000C3C17">
        <w:rPr>
          <w:rStyle w:val="Char3"/>
          <w:rFonts w:hint="cs"/>
          <w:rtl/>
        </w:rPr>
        <w:t>َ</w:t>
      </w:r>
      <w:r w:rsidR="00836533" w:rsidRPr="00836533">
        <w:rPr>
          <w:rStyle w:val="Char3"/>
          <w:rtl/>
        </w:rPr>
        <w:t>ك</w:t>
      </w:r>
      <w:r w:rsidR="000C3C17">
        <w:rPr>
          <w:rStyle w:val="Char3"/>
          <w:rFonts w:hint="cs"/>
          <w:rtl/>
        </w:rPr>
        <w:t>َ</w:t>
      </w:r>
      <w:r w:rsidR="00836533" w:rsidRPr="00836533">
        <w:rPr>
          <w:rStyle w:val="Char3"/>
          <w:rtl/>
        </w:rPr>
        <w:t xml:space="preserve"> ش</w:t>
      </w:r>
      <w:r w:rsidR="000C3C17">
        <w:rPr>
          <w:rStyle w:val="Char3"/>
          <w:rFonts w:hint="cs"/>
          <w:rtl/>
        </w:rPr>
        <w:t>َ</w:t>
      </w:r>
      <w:r w:rsidR="00836533" w:rsidRPr="00836533">
        <w:rPr>
          <w:rStyle w:val="Char3"/>
          <w:rtl/>
        </w:rPr>
        <w:t>ر</w:t>
      </w:r>
      <w:r w:rsidR="000C3C17">
        <w:rPr>
          <w:rStyle w:val="Char3"/>
          <w:rFonts w:hint="cs"/>
          <w:rtl/>
        </w:rPr>
        <w:t>ٌ</w:t>
      </w:r>
      <w:r w:rsidR="00836533" w:rsidRPr="00836533">
        <w:rPr>
          <w:rStyle w:val="Char3"/>
          <w:rtl/>
        </w:rPr>
        <w:t xml:space="preserve"> ف</w:t>
      </w:r>
      <w:r w:rsidR="000C3C17">
        <w:rPr>
          <w:rStyle w:val="Char3"/>
          <w:rFonts w:hint="cs"/>
          <w:rtl/>
        </w:rPr>
        <w:t>َ</w:t>
      </w:r>
      <w:r w:rsidR="00836533" w:rsidRPr="00836533">
        <w:rPr>
          <w:rStyle w:val="Char3"/>
          <w:rtl/>
        </w:rPr>
        <w:t>لا</w:t>
      </w:r>
      <w:r w:rsidR="000C3C17">
        <w:rPr>
          <w:rStyle w:val="Char3"/>
          <w:rFonts w:hint="cs"/>
          <w:rtl/>
        </w:rPr>
        <w:t>َ</w:t>
      </w:r>
      <w:r w:rsidR="00836533" w:rsidRPr="00836533">
        <w:rPr>
          <w:rStyle w:val="Char3"/>
          <w:rtl/>
        </w:rPr>
        <w:t xml:space="preserve"> ت</w:t>
      </w:r>
      <w:r w:rsidR="000C3C17">
        <w:rPr>
          <w:rStyle w:val="Char3"/>
          <w:rFonts w:hint="cs"/>
          <w:rtl/>
        </w:rPr>
        <w:t>َ</w:t>
      </w:r>
      <w:r w:rsidR="00836533" w:rsidRPr="00836533">
        <w:rPr>
          <w:rStyle w:val="Char3"/>
          <w:rtl/>
        </w:rPr>
        <w:t>ق</w:t>
      </w:r>
      <w:r w:rsidR="000C3C17">
        <w:rPr>
          <w:rStyle w:val="Char3"/>
          <w:rFonts w:hint="cs"/>
          <w:rtl/>
        </w:rPr>
        <w:t>ُ</w:t>
      </w:r>
      <w:r w:rsidR="00836533" w:rsidRPr="00836533">
        <w:rPr>
          <w:rStyle w:val="Char3"/>
          <w:rtl/>
        </w:rPr>
        <w:t>ل</w:t>
      </w:r>
      <w:r w:rsidR="000C3C17">
        <w:rPr>
          <w:rStyle w:val="Char3"/>
          <w:rFonts w:hint="cs"/>
          <w:rtl/>
        </w:rPr>
        <w:t>ْ</w:t>
      </w:r>
      <w:r w:rsidR="00836533" w:rsidRPr="00836533">
        <w:rPr>
          <w:rStyle w:val="Char3"/>
          <w:rtl/>
        </w:rPr>
        <w:t xml:space="preserve"> ل</w:t>
      </w:r>
      <w:r w:rsidR="000C3C17">
        <w:rPr>
          <w:rStyle w:val="Char3"/>
          <w:rFonts w:hint="cs"/>
          <w:rtl/>
        </w:rPr>
        <w:t>َ</w:t>
      </w:r>
      <w:r w:rsidR="00836533" w:rsidRPr="00836533">
        <w:rPr>
          <w:rStyle w:val="Char3"/>
          <w:rtl/>
        </w:rPr>
        <w:t>و أ</w:t>
      </w:r>
      <w:r w:rsidR="000C3C17">
        <w:rPr>
          <w:rStyle w:val="Char3"/>
          <w:rFonts w:hint="cs"/>
          <w:rtl/>
        </w:rPr>
        <w:t>َ</w:t>
      </w:r>
      <w:r w:rsidR="00836533" w:rsidRPr="00836533">
        <w:rPr>
          <w:rStyle w:val="Char3"/>
          <w:rtl/>
        </w:rPr>
        <w:t>ن</w:t>
      </w:r>
      <w:r w:rsidR="000C3C17">
        <w:rPr>
          <w:rStyle w:val="Char3"/>
          <w:rFonts w:hint="cs"/>
          <w:rtl/>
        </w:rPr>
        <w:t>ِّ</w:t>
      </w:r>
      <w:r w:rsidR="00836533" w:rsidRPr="00836533">
        <w:rPr>
          <w:rStyle w:val="Char3"/>
          <w:rtl/>
        </w:rPr>
        <w:t>ي ف</w:t>
      </w:r>
      <w:r w:rsidR="000C3C17">
        <w:rPr>
          <w:rStyle w:val="Char3"/>
          <w:rFonts w:hint="cs"/>
          <w:rtl/>
        </w:rPr>
        <w:t>َ</w:t>
      </w:r>
      <w:r w:rsidR="00836533" w:rsidRPr="00836533">
        <w:rPr>
          <w:rStyle w:val="Char3"/>
          <w:rtl/>
        </w:rPr>
        <w:t>ع</w:t>
      </w:r>
      <w:r w:rsidR="000C3C17">
        <w:rPr>
          <w:rStyle w:val="Char3"/>
          <w:rFonts w:hint="cs"/>
          <w:rtl/>
        </w:rPr>
        <w:t>َ</w:t>
      </w:r>
      <w:r w:rsidR="00836533" w:rsidRPr="00836533">
        <w:rPr>
          <w:rStyle w:val="Char3"/>
          <w:rtl/>
        </w:rPr>
        <w:t>لت</w:t>
      </w:r>
      <w:r w:rsidR="000C3C17">
        <w:rPr>
          <w:rStyle w:val="Char3"/>
          <w:rFonts w:hint="cs"/>
          <w:rtl/>
        </w:rPr>
        <w:t>ُ</w:t>
      </w:r>
      <w:r w:rsidR="00836533" w:rsidRPr="00836533">
        <w:rPr>
          <w:rStyle w:val="Char3"/>
          <w:rtl/>
        </w:rPr>
        <w:t xml:space="preserve"> ك</w:t>
      </w:r>
      <w:r w:rsidR="000C3C17">
        <w:rPr>
          <w:rStyle w:val="Char3"/>
          <w:rFonts w:hint="cs"/>
          <w:rtl/>
        </w:rPr>
        <w:t>َ</w:t>
      </w:r>
      <w:r w:rsidR="00836533" w:rsidRPr="00836533">
        <w:rPr>
          <w:rStyle w:val="Char3"/>
          <w:rtl/>
        </w:rPr>
        <w:t>ذ</w:t>
      </w:r>
      <w:r w:rsidR="000C3C17">
        <w:rPr>
          <w:rStyle w:val="Char3"/>
          <w:rFonts w:hint="cs"/>
          <w:rtl/>
        </w:rPr>
        <w:t>َ</w:t>
      </w:r>
      <w:r w:rsidR="00836533" w:rsidRPr="00836533">
        <w:rPr>
          <w:rStyle w:val="Char3"/>
          <w:rtl/>
        </w:rPr>
        <w:t>ا و</w:t>
      </w:r>
      <w:r w:rsidR="000C3C17">
        <w:rPr>
          <w:rStyle w:val="Char3"/>
          <w:rFonts w:hint="cs"/>
          <w:rtl/>
        </w:rPr>
        <w:t>َ</w:t>
      </w:r>
      <w:r w:rsidR="00836533" w:rsidRPr="00836533">
        <w:rPr>
          <w:rStyle w:val="Char3"/>
          <w:rtl/>
        </w:rPr>
        <w:t xml:space="preserve"> </w:t>
      </w:r>
      <w:r w:rsidR="00836533" w:rsidRPr="003B19E1">
        <w:rPr>
          <w:rStyle w:val="Char3"/>
          <w:rtl/>
        </w:rPr>
        <w:t>ك</w:t>
      </w:r>
      <w:r w:rsidR="000C3C17" w:rsidRPr="003B19E1">
        <w:rPr>
          <w:rStyle w:val="Char3"/>
          <w:rFonts w:hint="cs"/>
          <w:rtl/>
        </w:rPr>
        <w:t>َ</w:t>
      </w:r>
      <w:r w:rsidR="00836533" w:rsidRPr="003B19E1">
        <w:rPr>
          <w:rStyle w:val="Char3"/>
          <w:rtl/>
        </w:rPr>
        <w:t>ذ</w:t>
      </w:r>
      <w:r w:rsidR="000C3C17" w:rsidRPr="003B19E1">
        <w:rPr>
          <w:rStyle w:val="Char3"/>
          <w:rFonts w:hint="cs"/>
          <w:rtl/>
        </w:rPr>
        <w:t>َ</w:t>
      </w:r>
      <w:r w:rsidR="00836533" w:rsidRPr="003B19E1">
        <w:rPr>
          <w:rStyle w:val="Char3"/>
          <w:rtl/>
        </w:rPr>
        <w:t xml:space="preserve">ا </w:t>
      </w:r>
      <w:r w:rsidR="002567B3" w:rsidRPr="003B19E1">
        <w:rPr>
          <w:rStyle w:val="Char3"/>
          <w:rFonts w:hint="cs"/>
          <w:rtl/>
        </w:rPr>
        <w:t>وَلاکِنَّ</w:t>
      </w:r>
      <w:r w:rsidR="002567B3">
        <w:rPr>
          <w:rStyle w:val="Char3"/>
          <w:rFonts w:hint="cs"/>
          <w:rtl/>
        </w:rPr>
        <w:t xml:space="preserve"> </w:t>
      </w:r>
      <w:r w:rsidR="00836533" w:rsidRPr="00836533">
        <w:rPr>
          <w:rStyle w:val="Char3"/>
          <w:rtl/>
        </w:rPr>
        <w:t>ق</w:t>
      </w:r>
      <w:r w:rsidR="000C3C17">
        <w:rPr>
          <w:rStyle w:val="Char3"/>
          <w:rFonts w:hint="cs"/>
          <w:rtl/>
        </w:rPr>
        <w:t>ُ</w:t>
      </w:r>
      <w:r w:rsidR="00836533" w:rsidRPr="00836533">
        <w:rPr>
          <w:rStyle w:val="Char3"/>
          <w:rtl/>
        </w:rPr>
        <w:t>ل</w:t>
      </w:r>
      <w:r w:rsidR="000C3C17">
        <w:rPr>
          <w:rStyle w:val="Char3"/>
          <w:rFonts w:hint="cs"/>
          <w:rtl/>
        </w:rPr>
        <w:t>ْ</w:t>
      </w:r>
      <w:r w:rsidR="00836533" w:rsidRPr="00836533">
        <w:rPr>
          <w:rStyle w:val="Char3"/>
          <w:rtl/>
        </w:rPr>
        <w:t xml:space="preserve"> ق</w:t>
      </w:r>
      <w:r w:rsidR="000C3C17">
        <w:rPr>
          <w:rStyle w:val="Char3"/>
          <w:rFonts w:hint="cs"/>
          <w:rtl/>
        </w:rPr>
        <w:t>َ</w:t>
      </w:r>
      <w:r w:rsidR="00836533" w:rsidRPr="00836533">
        <w:rPr>
          <w:rStyle w:val="Char3"/>
          <w:rtl/>
        </w:rPr>
        <w:t>د</w:t>
      </w:r>
      <w:r w:rsidR="000C3C17">
        <w:rPr>
          <w:rStyle w:val="Char3"/>
          <w:rFonts w:hint="cs"/>
          <w:rtl/>
        </w:rPr>
        <w:t>َّ</w:t>
      </w:r>
      <w:r w:rsidR="00836533" w:rsidRPr="00836533">
        <w:rPr>
          <w:rStyle w:val="Char3"/>
          <w:rtl/>
        </w:rPr>
        <w:t>ر</w:t>
      </w:r>
      <w:r w:rsidR="000C3C17">
        <w:rPr>
          <w:rStyle w:val="Char3"/>
          <w:rFonts w:hint="cs"/>
          <w:rtl/>
        </w:rPr>
        <w:t>َ</w:t>
      </w:r>
      <w:r w:rsidR="00836533" w:rsidRPr="00836533">
        <w:rPr>
          <w:rStyle w:val="Char3"/>
          <w:rtl/>
        </w:rPr>
        <w:t xml:space="preserve"> الله</w:t>
      </w:r>
      <w:r w:rsidR="000C3C17">
        <w:rPr>
          <w:rStyle w:val="Char3"/>
          <w:rFonts w:hint="cs"/>
          <w:rtl/>
        </w:rPr>
        <w:t>َ</w:t>
      </w:r>
      <w:r w:rsidR="00836533" w:rsidRPr="00836533">
        <w:rPr>
          <w:rStyle w:val="Char3"/>
          <w:rtl/>
        </w:rPr>
        <w:t xml:space="preserve"> و</w:t>
      </w:r>
      <w:r w:rsidR="000C3C17">
        <w:rPr>
          <w:rStyle w:val="Char3"/>
          <w:rFonts w:hint="cs"/>
          <w:rtl/>
        </w:rPr>
        <w:t>َ</w:t>
      </w:r>
      <w:r w:rsidR="00836533" w:rsidRPr="00836533">
        <w:rPr>
          <w:rStyle w:val="Char3"/>
          <w:rtl/>
        </w:rPr>
        <w:t>م</w:t>
      </w:r>
      <w:r w:rsidR="000C3C17">
        <w:rPr>
          <w:rStyle w:val="Char3"/>
          <w:rFonts w:hint="cs"/>
          <w:rtl/>
        </w:rPr>
        <w:t>َ</w:t>
      </w:r>
      <w:r w:rsidR="00836533" w:rsidRPr="00836533">
        <w:rPr>
          <w:rStyle w:val="Char3"/>
          <w:rtl/>
        </w:rPr>
        <w:t>ا ش</w:t>
      </w:r>
      <w:r w:rsidR="002324B3">
        <w:rPr>
          <w:rStyle w:val="Char3"/>
          <w:rtl/>
        </w:rPr>
        <w:t>أ</w:t>
      </w:r>
      <w:r w:rsidR="000C3C17">
        <w:rPr>
          <w:rStyle w:val="Char3"/>
          <w:rFonts w:hint="cs"/>
          <w:rtl/>
        </w:rPr>
        <w:t>َ</w:t>
      </w:r>
      <w:r w:rsidR="00836533" w:rsidRPr="00836533">
        <w:rPr>
          <w:rStyle w:val="Char3"/>
          <w:rtl/>
        </w:rPr>
        <w:t>الله</w:t>
      </w:r>
      <w:r w:rsidR="000C3C17">
        <w:rPr>
          <w:rStyle w:val="Char3"/>
          <w:rFonts w:hint="cs"/>
          <w:rtl/>
        </w:rPr>
        <w:t>ُ</w:t>
      </w:r>
      <w:r w:rsidR="00836533" w:rsidRPr="00836533">
        <w:rPr>
          <w:rStyle w:val="Char3"/>
          <w:rtl/>
        </w:rPr>
        <w:t xml:space="preserve"> ف</w:t>
      </w:r>
      <w:r w:rsidR="000C3C17">
        <w:rPr>
          <w:rStyle w:val="Char3"/>
          <w:rFonts w:hint="cs"/>
          <w:rtl/>
        </w:rPr>
        <w:t>َ</w:t>
      </w:r>
      <w:r w:rsidR="00836533" w:rsidRPr="00836533">
        <w:rPr>
          <w:rStyle w:val="Char3"/>
          <w:rtl/>
        </w:rPr>
        <w:t>ع</w:t>
      </w:r>
      <w:r w:rsidR="000C3C17">
        <w:rPr>
          <w:rStyle w:val="Char3"/>
          <w:rFonts w:hint="cs"/>
          <w:rtl/>
        </w:rPr>
        <w:t>َ</w:t>
      </w:r>
      <w:r w:rsidR="00836533" w:rsidRPr="00836533">
        <w:rPr>
          <w:rStyle w:val="Char3"/>
          <w:rtl/>
        </w:rPr>
        <w:t>ل</w:t>
      </w:r>
      <w:r w:rsidR="000C3C17">
        <w:rPr>
          <w:rStyle w:val="Char3"/>
          <w:rFonts w:hint="cs"/>
          <w:rtl/>
        </w:rPr>
        <w:t>َ</w:t>
      </w:r>
      <w:r w:rsidR="00836533" w:rsidRPr="00836533">
        <w:rPr>
          <w:rStyle w:val="Char3"/>
          <w:rtl/>
        </w:rPr>
        <w:t xml:space="preserve"> ف</w:t>
      </w:r>
      <w:r w:rsidR="000C3C17">
        <w:rPr>
          <w:rStyle w:val="Char3"/>
          <w:rFonts w:hint="cs"/>
          <w:rtl/>
        </w:rPr>
        <w:t>َ</w:t>
      </w:r>
      <w:r w:rsidR="00836533" w:rsidRPr="00836533">
        <w:rPr>
          <w:rStyle w:val="Char3"/>
          <w:rtl/>
        </w:rPr>
        <w:t>إ</w:t>
      </w:r>
      <w:r w:rsidR="000C3C17">
        <w:rPr>
          <w:rStyle w:val="Char3"/>
          <w:rFonts w:hint="cs"/>
          <w:rtl/>
        </w:rPr>
        <w:t>ِ</w:t>
      </w:r>
      <w:r w:rsidR="00836533" w:rsidRPr="00836533">
        <w:rPr>
          <w:rStyle w:val="Char3"/>
          <w:rtl/>
        </w:rPr>
        <w:t>ن</w:t>
      </w:r>
      <w:r w:rsidR="00174966">
        <w:rPr>
          <w:rStyle w:val="Char3"/>
          <w:rFonts w:hint="cs"/>
          <w:rtl/>
        </w:rPr>
        <w:t>َّ</w:t>
      </w:r>
      <w:r w:rsidR="00836533" w:rsidRPr="00836533">
        <w:rPr>
          <w:rStyle w:val="Char3"/>
          <w:rtl/>
        </w:rPr>
        <w:t xml:space="preserve"> ل</w:t>
      </w:r>
      <w:r w:rsidR="00174966">
        <w:rPr>
          <w:rStyle w:val="Char3"/>
          <w:rFonts w:hint="cs"/>
          <w:rtl/>
        </w:rPr>
        <w:t>َ</w:t>
      </w:r>
      <w:r w:rsidR="00836533" w:rsidRPr="00836533">
        <w:rPr>
          <w:rStyle w:val="Char3"/>
          <w:rtl/>
        </w:rPr>
        <w:t>و</w:t>
      </w:r>
      <w:r w:rsidR="00174966">
        <w:rPr>
          <w:rStyle w:val="Char3"/>
          <w:rFonts w:hint="cs"/>
          <w:rtl/>
        </w:rPr>
        <w:t>ْ</w:t>
      </w:r>
      <w:r w:rsidR="00836533" w:rsidRPr="00836533">
        <w:rPr>
          <w:rStyle w:val="Char3"/>
          <w:rtl/>
        </w:rPr>
        <w:t xml:space="preserve"> ت</w:t>
      </w:r>
      <w:r w:rsidR="00174966">
        <w:rPr>
          <w:rStyle w:val="Char3"/>
          <w:rFonts w:hint="cs"/>
          <w:rtl/>
        </w:rPr>
        <w:t>َ</w:t>
      </w:r>
      <w:r w:rsidR="00836533" w:rsidRPr="00836533">
        <w:rPr>
          <w:rStyle w:val="Char3"/>
          <w:rtl/>
        </w:rPr>
        <w:t>ف</w:t>
      </w:r>
      <w:r w:rsidR="00174966">
        <w:rPr>
          <w:rStyle w:val="Char3"/>
          <w:rFonts w:hint="cs"/>
          <w:rtl/>
        </w:rPr>
        <w:t>ْ</w:t>
      </w:r>
      <w:r w:rsidR="00836533" w:rsidRPr="00836533">
        <w:rPr>
          <w:rStyle w:val="Char3"/>
          <w:rtl/>
        </w:rPr>
        <w:t>ت</w:t>
      </w:r>
      <w:r w:rsidR="00174966">
        <w:rPr>
          <w:rStyle w:val="Char3"/>
          <w:rFonts w:hint="cs"/>
          <w:rtl/>
        </w:rPr>
        <w:t>َ</w:t>
      </w:r>
      <w:r w:rsidR="00836533" w:rsidRPr="00836533">
        <w:rPr>
          <w:rStyle w:val="Char3"/>
          <w:rtl/>
        </w:rPr>
        <w:t>ح</w:t>
      </w:r>
      <w:r w:rsidR="00174966">
        <w:rPr>
          <w:rStyle w:val="Char3"/>
          <w:rFonts w:hint="cs"/>
          <w:rtl/>
        </w:rPr>
        <w:t>ُ</w:t>
      </w:r>
      <w:r w:rsidR="00836533" w:rsidRPr="00836533">
        <w:rPr>
          <w:rStyle w:val="Char3"/>
          <w:rtl/>
        </w:rPr>
        <w:t xml:space="preserve"> ع</w:t>
      </w:r>
      <w:r w:rsidR="00174966">
        <w:rPr>
          <w:rStyle w:val="Char3"/>
          <w:rFonts w:hint="cs"/>
          <w:rtl/>
        </w:rPr>
        <w:t>َ</w:t>
      </w:r>
      <w:r w:rsidR="00836533" w:rsidRPr="00836533">
        <w:rPr>
          <w:rStyle w:val="Char3"/>
          <w:rtl/>
        </w:rPr>
        <w:t>م</w:t>
      </w:r>
      <w:r w:rsidR="00174966">
        <w:rPr>
          <w:rStyle w:val="Char3"/>
          <w:rFonts w:hint="cs"/>
          <w:rtl/>
        </w:rPr>
        <w:t>َ</w:t>
      </w:r>
      <w:r w:rsidR="00836533" w:rsidRPr="00836533">
        <w:rPr>
          <w:rStyle w:val="Char3"/>
          <w:rtl/>
        </w:rPr>
        <w:t>ل</w:t>
      </w:r>
      <w:r w:rsidR="00174966">
        <w:rPr>
          <w:rStyle w:val="Char3"/>
          <w:rFonts w:hint="cs"/>
          <w:rtl/>
        </w:rPr>
        <w:t>َ</w:t>
      </w:r>
      <w:r w:rsidR="00836533" w:rsidRPr="00836533">
        <w:rPr>
          <w:rStyle w:val="Char3"/>
          <w:rtl/>
        </w:rPr>
        <w:t xml:space="preserve"> الش</w:t>
      </w:r>
      <w:r w:rsidR="00174966">
        <w:rPr>
          <w:rStyle w:val="Char3"/>
          <w:rFonts w:hint="cs"/>
          <w:rtl/>
        </w:rPr>
        <w:t>َّ</w:t>
      </w:r>
      <w:r w:rsidR="00836533" w:rsidRPr="00836533">
        <w:rPr>
          <w:rStyle w:val="Char3"/>
          <w:rtl/>
        </w:rPr>
        <w:t>ي</w:t>
      </w:r>
      <w:r w:rsidR="00174966">
        <w:rPr>
          <w:rStyle w:val="Char3"/>
          <w:rFonts w:hint="cs"/>
          <w:rtl/>
        </w:rPr>
        <w:t>ْ</w:t>
      </w:r>
      <w:r w:rsidR="00836533" w:rsidRPr="00836533">
        <w:rPr>
          <w:rStyle w:val="Char3"/>
          <w:rtl/>
        </w:rPr>
        <w:t>ط</w:t>
      </w:r>
      <w:r w:rsidR="00174966">
        <w:rPr>
          <w:rStyle w:val="Char3"/>
          <w:rFonts w:hint="cs"/>
          <w:rtl/>
        </w:rPr>
        <w:t>َ</w:t>
      </w:r>
      <w:r w:rsidR="00836533" w:rsidRPr="00836533">
        <w:rPr>
          <w:rStyle w:val="Char3"/>
          <w:rtl/>
        </w:rPr>
        <w:t>ان</w:t>
      </w:r>
      <w:r>
        <w:rPr>
          <w:rFonts w:ascii="Traditional Arabic" w:hAnsi="Traditional Arabic" w:cs="Traditional Arabic"/>
          <w:rtl/>
          <w:lang w:bidi="ur-PK"/>
        </w:rPr>
        <w:t>»</w:t>
      </w:r>
      <w:r w:rsidR="003037E6">
        <w:rPr>
          <w:rFonts w:ascii="Traditional Arabic" w:hAnsi="Traditional Arabic" w:cs="Traditional Arabic" w:hint="cs"/>
          <w:rtl/>
          <w:lang w:bidi="ur-PK"/>
        </w:rPr>
        <w:t>.</w:t>
      </w:r>
      <w:r>
        <w:rPr>
          <w:rFonts w:hint="cs"/>
          <w:rtl/>
          <w:lang w:bidi="ur-PK"/>
        </w:rPr>
        <w:t xml:space="preserve"> (روا</w:t>
      </w:r>
      <w:r w:rsidR="00836533">
        <w:rPr>
          <w:rFonts w:hint="cs"/>
          <w:rtl/>
          <w:lang w:bidi="ur-PK"/>
        </w:rPr>
        <w:t>ه</w:t>
      </w:r>
      <w:r>
        <w:rPr>
          <w:rFonts w:hint="cs"/>
          <w:rtl/>
          <w:lang w:bidi="ur-PK"/>
        </w:rPr>
        <w:t xml:space="preserve"> مسلم) </w:t>
      </w:r>
      <w:r w:rsidR="004D4B6F">
        <w:rPr>
          <w:rFonts w:ascii="Traditional Arabic" w:hAnsi="Traditional Arabic" w:cs="Traditional Arabic"/>
          <w:rtl/>
          <w:lang w:bidi="ur-PK"/>
        </w:rPr>
        <w:t>«</w:t>
      </w:r>
      <w:r w:rsidRPr="001F6F61">
        <w:rPr>
          <w:rStyle w:val="Chare"/>
          <w:rFonts w:hint="cs"/>
          <w:rtl/>
        </w:rPr>
        <w:t>مؤمن قوی نزد خداوند بھتر و محبوب‌تر از مؤمن ضعیف است</w:t>
      </w:r>
      <w:r w:rsidR="00836533">
        <w:rPr>
          <w:rStyle w:val="Chare"/>
          <w:rFonts w:hint="cs"/>
          <w:rtl/>
        </w:rPr>
        <w:t>.</w:t>
      </w:r>
      <w:r w:rsidRPr="001F6F61">
        <w:rPr>
          <w:rStyle w:val="Chare"/>
          <w:rFonts w:hint="cs"/>
          <w:rtl/>
        </w:rPr>
        <w:t xml:space="preserve"> و در ھر کار خیری بر آن چیزی ب</w:t>
      </w:r>
      <w:r w:rsidR="00836533">
        <w:rPr>
          <w:rStyle w:val="Chare"/>
          <w:rFonts w:hint="cs"/>
          <w:rtl/>
        </w:rPr>
        <w:t>ه</w:t>
      </w:r>
      <w:r w:rsidRPr="001F6F61">
        <w:rPr>
          <w:rStyle w:val="Chare"/>
          <w:rFonts w:hint="cs"/>
          <w:rtl/>
        </w:rPr>
        <w:t xml:space="preserve"> تو منفعت برساند، مواظب باش و از خداوند استعانت و کمک بگیر </w:t>
      </w:r>
      <w:r w:rsidR="004D4B6F" w:rsidRPr="001F6F61">
        <w:rPr>
          <w:rStyle w:val="Chare"/>
          <w:rFonts w:hint="cs"/>
          <w:rtl/>
        </w:rPr>
        <w:t>و عاجز و ناامید مباش و اگر بدی تو را اصابت کند، نگو ک</w:t>
      </w:r>
      <w:r w:rsidR="00836533">
        <w:rPr>
          <w:rStyle w:val="Chare"/>
          <w:rFonts w:hint="cs"/>
          <w:rtl/>
        </w:rPr>
        <w:t>ه</w:t>
      </w:r>
      <w:r w:rsidR="00F20174">
        <w:rPr>
          <w:rStyle w:val="Chare"/>
          <w:rFonts w:hint="cs"/>
          <w:rtl/>
        </w:rPr>
        <w:t xml:space="preserve"> اگر آن کار را این</w:t>
      </w:r>
      <w:r w:rsidR="00F20174">
        <w:rPr>
          <w:rStyle w:val="Chare"/>
          <w:rFonts w:hint="eastAsia"/>
          <w:rtl/>
        </w:rPr>
        <w:t>‌</w:t>
      </w:r>
      <w:r w:rsidR="004D4B6F" w:rsidRPr="001F6F61">
        <w:rPr>
          <w:rStyle w:val="Chare"/>
          <w:rFonts w:hint="cs"/>
          <w:rtl/>
        </w:rPr>
        <w:t>گون</w:t>
      </w:r>
      <w:r w:rsidR="00836533">
        <w:rPr>
          <w:rStyle w:val="Chare"/>
          <w:rFonts w:hint="cs"/>
          <w:rtl/>
        </w:rPr>
        <w:t>ه</w:t>
      </w:r>
      <w:r w:rsidR="004D4B6F" w:rsidRPr="001F6F61">
        <w:rPr>
          <w:rStyle w:val="Chare"/>
          <w:rFonts w:hint="cs"/>
          <w:rtl/>
        </w:rPr>
        <w:t xml:space="preserve"> یا آنگون</w:t>
      </w:r>
      <w:r w:rsidR="00836533">
        <w:rPr>
          <w:rStyle w:val="Chare"/>
          <w:rFonts w:hint="cs"/>
          <w:rtl/>
        </w:rPr>
        <w:t>ه</w:t>
      </w:r>
      <w:r w:rsidR="004D4B6F" w:rsidRPr="001F6F61">
        <w:rPr>
          <w:rStyle w:val="Chare"/>
          <w:rFonts w:hint="cs"/>
          <w:rtl/>
        </w:rPr>
        <w:t xml:space="preserve"> انجام می‌دادم، بھتر بود؛ بلک</w:t>
      </w:r>
      <w:r w:rsidR="00836533">
        <w:rPr>
          <w:rStyle w:val="Chare"/>
          <w:rFonts w:hint="cs"/>
          <w:rtl/>
        </w:rPr>
        <w:t>ه</w:t>
      </w:r>
      <w:r w:rsidR="004D4B6F" w:rsidRPr="001F6F61">
        <w:rPr>
          <w:rStyle w:val="Chare"/>
          <w:rFonts w:hint="cs"/>
          <w:rtl/>
        </w:rPr>
        <w:t xml:space="preserve"> بگو: خداوند خواست و تقدیر کرد و آنچ</w:t>
      </w:r>
      <w:r w:rsidR="00836533">
        <w:rPr>
          <w:rStyle w:val="Chare"/>
          <w:rFonts w:hint="cs"/>
          <w:rtl/>
        </w:rPr>
        <w:t>ه</w:t>
      </w:r>
      <w:r w:rsidR="004D4B6F" w:rsidRPr="001F6F61">
        <w:rPr>
          <w:rStyle w:val="Chare"/>
          <w:rFonts w:hint="cs"/>
          <w:rtl/>
        </w:rPr>
        <w:t xml:space="preserve"> خواست، انجام داد؛ پس اگر غیر از این کنی ب</w:t>
      </w:r>
      <w:r w:rsidR="00836533">
        <w:rPr>
          <w:rStyle w:val="Chare"/>
          <w:rFonts w:hint="cs"/>
          <w:rtl/>
        </w:rPr>
        <w:t>ه</w:t>
      </w:r>
      <w:r w:rsidR="004D4B6F" w:rsidRPr="001F6F61">
        <w:rPr>
          <w:rStyle w:val="Chare"/>
          <w:rFonts w:hint="cs"/>
          <w:rtl/>
        </w:rPr>
        <w:t xml:space="preserve"> راستی ک</w:t>
      </w:r>
      <w:r w:rsidR="00836533">
        <w:rPr>
          <w:rStyle w:val="Chare"/>
          <w:rFonts w:hint="cs"/>
          <w:rtl/>
        </w:rPr>
        <w:t>ه</w:t>
      </w:r>
      <w:r w:rsidR="004D4B6F" w:rsidRPr="001F6F61">
        <w:rPr>
          <w:rStyle w:val="Chare"/>
          <w:rFonts w:hint="cs"/>
          <w:rtl/>
        </w:rPr>
        <w:t xml:space="preserve"> کار شیطان را انجام داد</w:t>
      </w:r>
      <w:r w:rsidR="00836533">
        <w:rPr>
          <w:rStyle w:val="Chare"/>
          <w:rFonts w:hint="cs"/>
          <w:rtl/>
        </w:rPr>
        <w:t>ه</w:t>
      </w:r>
      <w:r w:rsidR="004D4B6F" w:rsidRPr="001F6F61">
        <w:rPr>
          <w:rStyle w:val="Chare"/>
          <w:rFonts w:hint="cs"/>
          <w:rtl/>
        </w:rPr>
        <w:t>‌ای</w:t>
      </w:r>
      <w:r w:rsidR="004D4B6F">
        <w:rPr>
          <w:rFonts w:ascii="Traditional Arabic" w:hAnsi="Traditional Arabic" w:cs="Traditional Arabic"/>
          <w:rtl/>
          <w:lang w:bidi="ur-PK"/>
        </w:rPr>
        <w:t>»</w:t>
      </w:r>
      <w:r w:rsidR="00836533">
        <w:rPr>
          <w:rFonts w:hint="cs"/>
          <w:rtl/>
          <w:lang w:bidi="ur-PK"/>
        </w:rPr>
        <w:t>.</w:t>
      </w:r>
    </w:p>
    <w:p w:rsidR="005C5E89" w:rsidRDefault="005C5E89" w:rsidP="004A7F31">
      <w:pPr>
        <w:pStyle w:val="a8"/>
        <w:rPr>
          <w:rtl/>
          <w:lang w:bidi="ur-PK"/>
        </w:rPr>
      </w:pPr>
      <w:r>
        <w:rPr>
          <w:rFonts w:hint="cs"/>
          <w:rtl/>
          <w:lang w:bidi="ur-PK"/>
        </w:rPr>
        <w:t xml:space="preserve">أَنس </w:t>
      </w:r>
      <w:r>
        <w:rPr>
          <w:rFonts w:cs="CTraditional Arabic" w:hint="cs"/>
          <w:rtl/>
          <w:lang w:bidi="ur-PK"/>
        </w:rPr>
        <w:t>س</w:t>
      </w:r>
      <w:r>
        <w:rPr>
          <w:rFonts w:hint="cs"/>
          <w:rtl/>
          <w:lang w:bidi="ur-PK"/>
        </w:rPr>
        <w:t xml:space="preserve"> دربار</w:t>
      </w:r>
      <w:r w:rsidR="009D1F87">
        <w:rPr>
          <w:rFonts w:hint="cs"/>
          <w:rtl/>
          <w:lang w:bidi="ur-PK"/>
        </w:rPr>
        <w:t>ه</w:t>
      </w:r>
      <w:r>
        <w:rPr>
          <w:rFonts w:hint="cs"/>
          <w:rtl/>
          <w:lang w:bidi="ur-PK"/>
        </w:rPr>
        <w:t xml:space="preserve"> </w:t>
      </w:r>
      <w:r w:rsidR="00621E61">
        <w:rPr>
          <w:rFonts w:hint="cs"/>
          <w:rtl/>
          <w:lang w:bidi="ur-PK"/>
        </w:rPr>
        <w:t>پیامبر</w:t>
      </w:r>
      <w:r w:rsidR="00F20174">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نقل کرد</w:t>
      </w:r>
      <w:r w:rsidR="003C18CC">
        <w:rPr>
          <w:rFonts w:hint="cs"/>
          <w:rtl/>
          <w:lang w:bidi="ur-PK"/>
        </w:rPr>
        <w:t>ه</w:t>
      </w:r>
      <w:r>
        <w:rPr>
          <w:rFonts w:hint="cs"/>
          <w:rtl/>
          <w:lang w:bidi="ur-PK"/>
        </w:rPr>
        <w:t xml:space="preserve"> ک</w:t>
      </w:r>
      <w:r w:rsidR="003C18CC">
        <w:rPr>
          <w:rFonts w:hint="cs"/>
          <w:rtl/>
          <w:lang w:bidi="ur-PK"/>
        </w:rPr>
        <w:t>ه</w:t>
      </w:r>
      <w:r>
        <w:rPr>
          <w:rFonts w:hint="cs"/>
          <w:rtl/>
          <w:lang w:bidi="ur-PK"/>
        </w:rPr>
        <w:t xml:space="preserve"> آن</w:t>
      </w:r>
      <w:r w:rsidR="00F20174">
        <w:rPr>
          <w:rFonts w:hint="cs"/>
          <w:rtl/>
          <w:lang w:bidi="ur-PK"/>
        </w:rPr>
        <w:t xml:space="preserve"> </w:t>
      </w:r>
      <w:r>
        <w:rPr>
          <w:rFonts w:hint="cs"/>
          <w:rtl/>
          <w:lang w:bidi="ur-PK"/>
        </w:rPr>
        <w:t>‌حضرت فرمود:</w:t>
      </w:r>
    </w:p>
    <w:p w:rsidR="005C5E89" w:rsidRDefault="005C5E89" w:rsidP="00562DDB">
      <w:pPr>
        <w:pStyle w:val="a8"/>
        <w:rPr>
          <w:rtl/>
          <w:lang w:bidi="ur-PK"/>
        </w:rPr>
      </w:pPr>
      <w:r>
        <w:rPr>
          <w:rFonts w:ascii="Traditional Arabic" w:hAnsi="Traditional Arabic" w:cs="Traditional Arabic"/>
          <w:rtl/>
          <w:lang w:bidi="ur-PK"/>
        </w:rPr>
        <w:t>«</w:t>
      </w:r>
      <w:r w:rsidR="004805FA" w:rsidRPr="004805FA">
        <w:rPr>
          <w:rStyle w:val="Char3"/>
          <w:rtl/>
        </w:rPr>
        <w:t>يَتْبَعُ المَيتَ ثَلاَثَةٌ أهْلُهُ وَمَالُهُ وَعَملُهُ فَيَرجِعُ اثنَانِ وَيَبْقَى وَاحِدٌ</w:t>
      </w:r>
      <w:r w:rsidR="00562DDB">
        <w:rPr>
          <w:rStyle w:val="Char3"/>
          <w:rFonts w:hint="cs"/>
          <w:rtl/>
        </w:rPr>
        <w:t xml:space="preserve">. </w:t>
      </w:r>
      <w:r w:rsidR="004805FA" w:rsidRPr="004805FA">
        <w:rPr>
          <w:rStyle w:val="Char3"/>
          <w:rtl/>
        </w:rPr>
        <w:t>يَرجِعُ أهْلُهُ وَمَالُهُ وَيَبقَى عَملُهُ</w:t>
      </w:r>
      <w:r>
        <w:rPr>
          <w:rFonts w:ascii="Traditional Arabic" w:hAnsi="Traditional Arabic" w:cs="Traditional Arabic"/>
          <w:rtl/>
          <w:lang w:bidi="ur-PK"/>
        </w:rPr>
        <w:t>»</w:t>
      </w:r>
      <w:r w:rsidR="00562DDB">
        <w:rPr>
          <w:rFonts w:ascii="Traditional Arabic" w:hAnsi="Traditional Arabic" w:cs="Traditional Arabic" w:hint="cs"/>
          <w:rtl/>
          <w:lang w:bidi="ur-PK"/>
        </w:rPr>
        <w:t>.</w:t>
      </w:r>
      <w:r>
        <w:rPr>
          <w:rFonts w:hint="cs"/>
          <w:rtl/>
          <w:lang w:bidi="ur-PK"/>
        </w:rPr>
        <w:t xml:space="preserve"> (متفق علی</w:t>
      </w:r>
      <w:r w:rsidR="003C18CC">
        <w:rPr>
          <w:rFonts w:hint="cs"/>
          <w:rtl/>
          <w:lang w:bidi="ur-PK"/>
        </w:rPr>
        <w:t>ه</w:t>
      </w:r>
      <w:r>
        <w:rPr>
          <w:rFonts w:hint="cs"/>
          <w:rtl/>
          <w:lang w:bidi="ur-PK"/>
        </w:rPr>
        <w:t xml:space="preserve">) </w:t>
      </w:r>
      <w:r w:rsidR="00151376">
        <w:rPr>
          <w:rFonts w:ascii="Traditional Arabic" w:hAnsi="Traditional Arabic" w:cs="Traditional Arabic"/>
          <w:rtl/>
          <w:lang w:bidi="ur-PK"/>
        </w:rPr>
        <w:t>«</w:t>
      </w:r>
      <w:r w:rsidR="00151376" w:rsidRPr="00151376">
        <w:rPr>
          <w:rStyle w:val="Chare"/>
          <w:rFonts w:hint="cs"/>
          <w:rtl/>
        </w:rPr>
        <w:t>در تشییع جناز</w:t>
      </w:r>
      <w:r w:rsidR="00344185">
        <w:rPr>
          <w:rStyle w:val="Chare"/>
          <w:rFonts w:hint="cs"/>
          <w:rtl/>
        </w:rPr>
        <w:t>ۀ</w:t>
      </w:r>
      <w:r w:rsidR="00151376" w:rsidRPr="00151376">
        <w:rPr>
          <w:rStyle w:val="Chare"/>
          <w:rFonts w:hint="cs"/>
          <w:rtl/>
        </w:rPr>
        <w:t xml:space="preserve"> فرد میّت س</w:t>
      </w:r>
      <w:r w:rsidR="003C18CC">
        <w:rPr>
          <w:rStyle w:val="Chare"/>
          <w:rFonts w:hint="cs"/>
          <w:rtl/>
        </w:rPr>
        <w:t>ه</w:t>
      </w:r>
      <w:r w:rsidR="00151376" w:rsidRPr="00151376">
        <w:rPr>
          <w:rStyle w:val="Chare"/>
          <w:rFonts w:hint="cs"/>
          <w:rtl/>
        </w:rPr>
        <w:t xml:space="preserve"> چیز ھمرا</w:t>
      </w:r>
      <w:r w:rsidR="003C18CC">
        <w:rPr>
          <w:rStyle w:val="Chare"/>
          <w:rFonts w:hint="cs"/>
          <w:rtl/>
        </w:rPr>
        <w:t>ه</w:t>
      </w:r>
      <w:r w:rsidR="00151376" w:rsidRPr="00151376">
        <w:rPr>
          <w:rStyle w:val="Chare"/>
          <w:rFonts w:hint="cs"/>
          <w:rtl/>
        </w:rPr>
        <w:t xml:space="preserve"> او می‌آیند</w:t>
      </w:r>
      <w:r w:rsidR="003C18CC">
        <w:rPr>
          <w:rStyle w:val="Chare"/>
          <w:rFonts w:hint="cs"/>
          <w:rtl/>
        </w:rPr>
        <w:t>.</w:t>
      </w:r>
      <w:r w:rsidR="00151376" w:rsidRPr="00151376">
        <w:rPr>
          <w:rStyle w:val="Chare"/>
          <w:rFonts w:hint="cs"/>
          <w:rtl/>
        </w:rPr>
        <w:t xml:space="preserve"> اھل و مال و عملش پس دو چیز آن شخص بر می‌گردند و یکی می‌ماند</w:t>
      </w:r>
      <w:r w:rsidR="003C18CC">
        <w:rPr>
          <w:rStyle w:val="Chare"/>
          <w:rFonts w:hint="cs"/>
          <w:rtl/>
        </w:rPr>
        <w:t>.</w:t>
      </w:r>
      <w:r w:rsidR="00151376" w:rsidRPr="00151376">
        <w:rPr>
          <w:rStyle w:val="Chare"/>
          <w:rFonts w:hint="cs"/>
          <w:rtl/>
        </w:rPr>
        <w:t xml:space="preserve"> اھل و مالش باز می‌گردند و عملش می‌ماند</w:t>
      </w:r>
      <w:r w:rsidR="00151376" w:rsidRPr="003B19E1">
        <w:rPr>
          <w:rStyle w:val="Char8"/>
          <w:rtl/>
        </w:rPr>
        <w:t>»</w:t>
      </w:r>
      <w:r w:rsidR="00562DDB" w:rsidRPr="003B19E1">
        <w:rPr>
          <w:rFonts w:hint="cs"/>
          <w:rtl/>
        </w:rPr>
        <w:t>.</w:t>
      </w:r>
    </w:p>
    <w:p w:rsidR="00562DDB" w:rsidRDefault="005B2303" w:rsidP="00562DDB">
      <w:pPr>
        <w:pStyle w:val="a8"/>
        <w:rPr>
          <w:rtl/>
          <w:lang w:bidi="ur-PK"/>
        </w:rPr>
      </w:pPr>
      <w:r>
        <w:rPr>
          <w:rFonts w:hint="cs"/>
          <w:rtl/>
          <w:lang w:bidi="ur-PK"/>
        </w:rPr>
        <w:t xml:space="preserve">و از ابن مسعود </w:t>
      </w:r>
      <w:r>
        <w:rPr>
          <w:rFonts w:cs="CTraditional Arabic" w:hint="cs"/>
          <w:rtl/>
          <w:lang w:bidi="ur-PK"/>
        </w:rPr>
        <w:t>س</w:t>
      </w:r>
      <w:r>
        <w:rPr>
          <w:rFonts w:hint="cs"/>
          <w:rtl/>
          <w:lang w:bidi="ur-PK"/>
        </w:rPr>
        <w:t xml:space="preserve"> دربار</w:t>
      </w:r>
      <w:r w:rsidR="00344185">
        <w:rPr>
          <w:rFonts w:hint="cs"/>
          <w:rtl/>
          <w:lang w:bidi="ur-PK"/>
        </w:rPr>
        <w:t>ۀ</w:t>
      </w:r>
      <w:r>
        <w:rPr>
          <w:rFonts w:hint="cs"/>
          <w:rtl/>
          <w:lang w:bidi="ur-PK"/>
        </w:rPr>
        <w:t xml:space="preserve"> رسول‌</w:t>
      </w:r>
      <w:r w:rsidR="003B19E1">
        <w:rPr>
          <w:rFonts w:hint="cs"/>
          <w:rtl/>
          <w:lang w:bidi="ur-PK"/>
        </w:rPr>
        <w:t xml:space="preserve"> </w:t>
      </w:r>
      <w:r>
        <w:rPr>
          <w:rFonts w:hint="cs"/>
          <w:rtl/>
          <w:lang w:bidi="ur-PK"/>
        </w:rPr>
        <w:t>الل</w:t>
      </w:r>
      <w:r w:rsidR="003C18CC">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نقل است ک</w:t>
      </w:r>
      <w:r w:rsidR="003C18CC">
        <w:rPr>
          <w:rFonts w:hint="cs"/>
          <w:rtl/>
          <w:lang w:bidi="ur-PK"/>
        </w:rPr>
        <w:t>ه</w:t>
      </w:r>
      <w:r>
        <w:rPr>
          <w:rFonts w:hint="cs"/>
          <w:rtl/>
          <w:lang w:bidi="ur-PK"/>
        </w:rPr>
        <w:t xml:space="preserve"> آن</w:t>
      </w:r>
      <w:r w:rsidR="00F20174">
        <w:rPr>
          <w:rFonts w:hint="cs"/>
          <w:rtl/>
          <w:lang w:bidi="ur-PK"/>
        </w:rPr>
        <w:t xml:space="preserve"> </w:t>
      </w:r>
      <w:r>
        <w:rPr>
          <w:rFonts w:hint="cs"/>
          <w:rtl/>
          <w:lang w:bidi="ur-PK"/>
        </w:rPr>
        <w:t>‌حضرت فرمود:</w:t>
      </w:r>
    </w:p>
    <w:p w:rsidR="005B2303" w:rsidRDefault="005B2303" w:rsidP="003037E6">
      <w:pPr>
        <w:pStyle w:val="a8"/>
        <w:rPr>
          <w:rtl/>
          <w:lang w:bidi="ur-PK"/>
        </w:rPr>
      </w:pPr>
      <w:r>
        <w:rPr>
          <w:rFonts w:ascii="Traditional Arabic" w:hAnsi="Traditional Arabic" w:cs="Traditional Arabic"/>
          <w:rtl/>
          <w:lang w:bidi="ur-PK"/>
        </w:rPr>
        <w:t>«</w:t>
      </w:r>
      <w:r w:rsidR="003037E6" w:rsidRPr="003037E6">
        <w:rPr>
          <w:rStyle w:val="Char3"/>
          <w:rtl/>
        </w:rPr>
        <w:t>الْجَنَّةُ أَقْرَبُ إِلَى أَحَدِكُمْ مِنْ شِرَاكِ نَعْلِهِ وَالنَّارُ مِثْلُ ذَلِكَ</w:t>
      </w:r>
      <w:r>
        <w:rPr>
          <w:rFonts w:ascii="Traditional Arabic" w:hAnsi="Traditional Arabic" w:cs="Traditional Arabic"/>
          <w:rtl/>
          <w:lang w:bidi="ur-PK"/>
        </w:rPr>
        <w:t>»</w:t>
      </w:r>
      <w:r w:rsidR="003037E6">
        <w:rPr>
          <w:rFonts w:ascii="Traditional Arabic" w:hAnsi="Traditional Arabic" w:cs="Traditional Arabic" w:hint="cs"/>
          <w:rtl/>
          <w:lang w:bidi="ur-PK"/>
        </w:rPr>
        <w:t>.</w:t>
      </w:r>
      <w:r>
        <w:rPr>
          <w:rFonts w:hint="cs"/>
          <w:rtl/>
          <w:lang w:bidi="ur-PK"/>
        </w:rPr>
        <w:t xml:space="preserve"> (روا</w:t>
      </w:r>
      <w:r w:rsidR="003C18CC">
        <w:rPr>
          <w:rFonts w:hint="cs"/>
          <w:rtl/>
          <w:lang w:bidi="ur-PK"/>
        </w:rPr>
        <w:t>ه</w:t>
      </w:r>
      <w:r>
        <w:rPr>
          <w:rFonts w:hint="cs"/>
          <w:rtl/>
          <w:lang w:bidi="ur-PK"/>
        </w:rPr>
        <w:t xml:space="preserve"> البخاری) </w:t>
      </w:r>
      <w:r>
        <w:rPr>
          <w:rFonts w:ascii="Traditional Arabic" w:hAnsi="Traditional Arabic" w:cs="Traditional Arabic"/>
          <w:rtl/>
          <w:lang w:bidi="ur-PK"/>
        </w:rPr>
        <w:t>«</w:t>
      </w:r>
      <w:r w:rsidRPr="005B2303">
        <w:rPr>
          <w:rStyle w:val="Chare"/>
          <w:rFonts w:hint="cs"/>
          <w:rtl/>
        </w:rPr>
        <w:t>نسبت ب</w:t>
      </w:r>
      <w:r w:rsidR="003C18CC">
        <w:rPr>
          <w:rStyle w:val="Chare"/>
          <w:rFonts w:hint="cs"/>
          <w:rtl/>
        </w:rPr>
        <w:t>ه</w:t>
      </w:r>
      <w:r w:rsidRPr="005B2303">
        <w:rPr>
          <w:rStyle w:val="Chare"/>
          <w:rFonts w:hint="cs"/>
          <w:rtl/>
        </w:rPr>
        <w:t xml:space="preserve"> ھر یک از شما بھشت ب</w:t>
      </w:r>
      <w:r w:rsidR="003C18CC">
        <w:rPr>
          <w:rStyle w:val="Chare"/>
          <w:rFonts w:hint="cs"/>
          <w:rtl/>
        </w:rPr>
        <w:t>ه</w:t>
      </w:r>
      <w:r w:rsidRPr="005B2303">
        <w:rPr>
          <w:rStyle w:val="Chare"/>
          <w:rFonts w:hint="cs"/>
          <w:rtl/>
        </w:rPr>
        <w:t xml:space="preserve"> انداز</w:t>
      </w:r>
      <w:r w:rsidR="00344185">
        <w:rPr>
          <w:rStyle w:val="Chare"/>
          <w:rFonts w:hint="cs"/>
          <w:rtl/>
        </w:rPr>
        <w:t>ۀ</w:t>
      </w:r>
      <w:r w:rsidRPr="005B2303">
        <w:rPr>
          <w:rStyle w:val="Chare"/>
          <w:rFonts w:hint="cs"/>
          <w:rtl/>
        </w:rPr>
        <w:t xml:space="preserve"> بند نعلین او نزدیک است و جھنّم ھم ھمان</w:t>
      </w:r>
      <w:r w:rsidR="007A325C">
        <w:rPr>
          <w:rStyle w:val="Chare"/>
          <w:rFonts w:hint="eastAsia"/>
          <w:rtl/>
        </w:rPr>
        <w:t>‌</w:t>
      </w:r>
      <w:r w:rsidRPr="005B2303">
        <w:rPr>
          <w:rStyle w:val="Chare"/>
          <w:rFonts w:hint="cs"/>
          <w:rtl/>
        </w:rPr>
        <w:t>گون</w:t>
      </w:r>
      <w:r w:rsidR="003C18CC">
        <w:rPr>
          <w:rStyle w:val="Chare"/>
          <w:rFonts w:hint="cs"/>
          <w:rtl/>
        </w:rPr>
        <w:t>ه</w:t>
      </w:r>
      <w:r>
        <w:rPr>
          <w:rFonts w:ascii="Traditional Arabic" w:hAnsi="Traditional Arabic" w:cs="Traditional Arabic"/>
          <w:rtl/>
          <w:lang w:bidi="ur-PK"/>
        </w:rPr>
        <w:t>»</w:t>
      </w:r>
      <w:r w:rsidR="003037E6">
        <w:rPr>
          <w:rFonts w:hint="cs"/>
          <w:rtl/>
          <w:lang w:bidi="ur-PK"/>
        </w:rPr>
        <w:t>.</w:t>
      </w:r>
    </w:p>
    <w:p w:rsidR="003037E6" w:rsidRDefault="003037E6" w:rsidP="003037E6">
      <w:pPr>
        <w:pStyle w:val="a8"/>
        <w:rPr>
          <w:rtl/>
          <w:lang w:bidi="ur-PK"/>
        </w:rPr>
      </w:pPr>
      <w:r>
        <w:rPr>
          <w:rFonts w:hint="cs"/>
          <w:rtl/>
          <w:lang w:bidi="ur-PK"/>
        </w:rPr>
        <w:t>و از ابی عبدالل</w:t>
      </w:r>
      <w:r w:rsidR="003C18CC">
        <w:rPr>
          <w:rFonts w:hint="cs"/>
          <w:rtl/>
          <w:lang w:bidi="ur-PK"/>
        </w:rPr>
        <w:t>ه</w:t>
      </w:r>
      <w:r>
        <w:rPr>
          <w:rFonts w:hint="cs"/>
          <w:rtl/>
          <w:lang w:bidi="ur-PK"/>
        </w:rPr>
        <w:t xml:space="preserve"> ک</w:t>
      </w:r>
      <w:r w:rsidR="003C18CC">
        <w:rPr>
          <w:rFonts w:hint="cs"/>
          <w:rtl/>
          <w:lang w:bidi="ur-PK"/>
        </w:rPr>
        <w:t>ه</w:t>
      </w:r>
      <w:r>
        <w:rPr>
          <w:rFonts w:hint="cs"/>
          <w:rtl/>
          <w:lang w:bidi="ur-PK"/>
        </w:rPr>
        <w:t xml:space="preserve"> ب</w:t>
      </w:r>
      <w:r w:rsidR="003C18CC">
        <w:rPr>
          <w:rFonts w:hint="cs"/>
          <w:rtl/>
          <w:lang w:bidi="ur-PK"/>
        </w:rPr>
        <w:t>ه</w:t>
      </w:r>
      <w:r>
        <w:rPr>
          <w:rFonts w:hint="cs"/>
          <w:rtl/>
          <w:lang w:bidi="ur-PK"/>
        </w:rPr>
        <w:t xml:space="preserve"> او ابو عبدالرحمن ثوبان ک</w:t>
      </w:r>
      <w:r w:rsidR="003C18CC">
        <w:rPr>
          <w:rFonts w:hint="cs"/>
          <w:rtl/>
          <w:lang w:bidi="ur-PK"/>
        </w:rPr>
        <w:t>ه</w:t>
      </w:r>
      <w:r>
        <w:rPr>
          <w:rFonts w:hint="cs"/>
          <w:rtl/>
          <w:lang w:bidi="ur-PK"/>
        </w:rPr>
        <w:t xml:space="preserve"> رسول</w:t>
      </w:r>
      <w:r w:rsidR="007A325C">
        <w:rPr>
          <w:rFonts w:hint="cs"/>
          <w:rtl/>
          <w:lang w:bidi="ur-PK"/>
        </w:rPr>
        <w:t xml:space="preserve"> </w:t>
      </w:r>
      <w:r>
        <w:rPr>
          <w:rFonts w:hint="cs"/>
          <w:rtl/>
          <w:lang w:bidi="ur-PK"/>
        </w:rPr>
        <w:t>‌الل</w:t>
      </w:r>
      <w:r w:rsidR="003C18CC">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w:t>
      </w:r>
      <w:r w:rsidR="00C01ED4">
        <w:rPr>
          <w:rFonts w:hint="cs"/>
          <w:rtl/>
          <w:lang w:bidi="ur-PK"/>
        </w:rPr>
        <w:t>بود، نقل است ک</w:t>
      </w:r>
      <w:r w:rsidR="003C18CC">
        <w:rPr>
          <w:rFonts w:hint="cs"/>
          <w:rtl/>
          <w:lang w:bidi="ur-PK"/>
        </w:rPr>
        <w:t>ه</w:t>
      </w:r>
      <w:r w:rsidR="00C01ED4">
        <w:rPr>
          <w:rFonts w:hint="cs"/>
          <w:rtl/>
          <w:lang w:bidi="ur-PK"/>
        </w:rPr>
        <w:t xml:space="preserve"> گفت: شنیدم رسول</w:t>
      </w:r>
      <w:r w:rsidR="007A325C">
        <w:rPr>
          <w:rFonts w:hint="cs"/>
          <w:rtl/>
          <w:lang w:bidi="ur-PK"/>
        </w:rPr>
        <w:t xml:space="preserve"> </w:t>
      </w:r>
      <w:r w:rsidR="00C01ED4">
        <w:rPr>
          <w:rFonts w:hint="cs"/>
          <w:rtl/>
          <w:lang w:bidi="ur-PK"/>
        </w:rPr>
        <w:t>‌الل</w:t>
      </w:r>
      <w:r w:rsidR="003C18CC">
        <w:rPr>
          <w:rFonts w:hint="cs"/>
          <w:rtl/>
          <w:lang w:bidi="ur-PK"/>
        </w:rPr>
        <w:t>ه</w:t>
      </w:r>
      <w:r w:rsidR="00C01ED4">
        <w:rPr>
          <w:rFonts w:hint="cs"/>
          <w:rtl/>
          <w:lang w:bidi="ur-PK"/>
        </w:rPr>
        <w:t xml:space="preserve"> </w:t>
      </w:r>
      <w:r w:rsidR="00C01ED4">
        <w:rPr>
          <w:rFonts w:cs="CTraditional Arabic" w:hint="cs"/>
          <w:rtl/>
          <w:lang w:bidi="ur-PK"/>
        </w:rPr>
        <w:t>ص</w:t>
      </w:r>
      <w:r w:rsidR="00C01ED4">
        <w:rPr>
          <w:rFonts w:hint="cs"/>
          <w:rtl/>
          <w:lang w:bidi="ur-PK"/>
        </w:rPr>
        <w:t xml:space="preserve"> می‌فرماید:</w:t>
      </w:r>
    </w:p>
    <w:p w:rsidR="00C01ED4" w:rsidRDefault="00C01ED4" w:rsidP="001631D9">
      <w:pPr>
        <w:pStyle w:val="a8"/>
        <w:rPr>
          <w:rtl/>
          <w:lang w:bidi="ur-PK"/>
        </w:rPr>
      </w:pPr>
      <w:r>
        <w:rPr>
          <w:rFonts w:ascii="Traditional Arabic" w:hAnsi="Traditional Arabic" w:cs="Traditional Arabic"/>
          <w:rtl/>
          <w:lang w:bidi="ur-PK"/>
        </w:rPr>
        <w:t>«</w:t>
      </w:r>
      <w:r w:rsidR="00D8443B" w:rsidRPr="00D8443B">
        <w:rPr>
          <w:rStyle w:val="Char3"/>
          <w:rtl/>
        </w:rPr>
        <w:t xml:space="preserve">عَلَيْكَ بِالسُّجُودِ فَإِنَّكَ لا تَسْجُدُ </w:t>
      </w:r>
      <w:r w:rsidR="001631D9">
        <w:rPr>
          <w:rStyle w:val="Char3"/>
          <w:rFonts w:hint="cs"/>
          <w:rtl/>
        </w:rPr>
        <w:t>ا</w:t>
      </w:r>
      <w:r w:rsidR="00D8443B" w:rsidRPr="00D8443B">
        <w:rPr>
          <w:rStyle w:val="Char3"/>
          <w:rtl/>
        </w:rPr>
        <w:t>للَّهِ سَجْدَةً إِلا رَفَعَكَ اللَّهُ بِهَا دَرَجَةً وَحَطَّ عَنْكَ بِهَا خَطِيئَةً</w:t>
      </w:r>
      <w:r>
        <w:rPr>
          <w:rFonts w:ascii="Traditional Arabic" w:hAnsi="Traditional Arabic" w:cs="Traditional Arabic"/>
          <w:rtl/>
          <w:lang w:bidi="ur-PK"/>
        </w:rPr>
        <w:t>»</w:t>
      </w:r>
      <w:r w:rsidR="001631D9">
        <w:rPr>
          <w:rFonts w:ascii="Traditional Arabic" w:hAnsi="Traditional Arabic" w:cs="Traditional Arabic" w:hint="cs"/>
          <w:rtl/>
          <w:lang w:bidi="ur-PK"/>
        </w:rPr>
        <w:t>.</w:t>
      </w:r>
      <w:r>
        <w:rPr>
          <w:rFonts w:hint="cs"/>
          <w:rtl/>
          <w:lang w:bidi="ur-PK"/>
        </w:rPr>
        <w:t xml:space="preserve"> (روا</w:t>
      </w:r>
      <w:r w:rsidR="003C18CC">
        <w:rPr>
          <w:rFonts w:hint="cs"/>
          <w:rtl/>
          <w:lang w:bidi="ur-PK"/>
        </w:rPr>
        <w:t>ه</w:t>
      </w:r>
      <w:r>
        <w:rPr>
          <w:rFonts w:hint="cs"/>
          <w:rtl/>
          <w:lang w:bidi="ur-PK"/>
        </w:rPr>
        <w:t xml:space="preserve"> مسلم) </w:t>
      </w:r>
      <w:r w:rsidR="00D8443B">
        <w:rPr>
          <w:rFonts w:ascii="Traditional Arabic" w:hAnsi="Traditional Arabic" w:cs="Traditional Arabic"/>
          <w:rtl/>
          <w:lang w:bidi="ur-PK"/>
        </w:rPr>
        <w:t>«</w:t>
      </w:r>
      <w:r w:rsidRPr="00D8443B">
        <w:rPr>
          <w:rStyle w:val="Chare"/>
          <w:rFonts w:hint="cs"/>
          <w:rtl/>
        </w:rPr>
        <w:t>پس بر تو سجد</w:t>
      </w:r>
      <w:r w:rsidR="003C18CC">
        <w:rPr>
          <w:rStyle w:val="Chare"/>
          <w:rFonts w:hint="cs"/>
          <w:rtl/>
        </w:rPr>
        <w:t>ه</w:t>
      </w:r>
      <w:r w:rsidRPr="00D8443B">
        <w:rPr>
          <w:rStyle w:val="Chare"/>
          <w:rFonts w:hint="cs"/>
          <w:rtl/>
        </w:rPr>
        <w:t xml:space="preserve"> کردن باد؛ زیرا ک</w:t>
      </w:r>
      <w:r w:rsidR="003C18CC">
        <w:rPr>
          <w:rStyle w:val="Chare"/>
          <w:rFonts w:hint="cs"/>
          <w:rtl/>
        </w:rPr>
        <w:t>ه</w:t>
      </w:r>
      <w:r w:rsidRPr="00D8443B">
        <w:rPr>
          <w:rStyle w:val="Chare"/>
          <w:rFonts w:hint="cs"/>
          <w:rtl/>
        </w:rPr>
        <w:t xml:space="preserve"> تو سجد</w:t>
      </w:r>
      <w:r w:rsidR="003C18CC">
        <w:rPr>
          <w:rStyle w:val="Chare"/>
          <w:rFonts w:hint="cs"/>
          <w:rtl/>
        </w:rPr>
        <w:t>ه</w:t>
      </w:r>
      <w:r w:rsidRPr="00D8443B">
        <w:rPr>
          <w:rStyle w:val="Chare"/>
          <w:rFonts w:hint="cs"/>
          <w:rtl/>
        </w:rPr>
        <w:t>‌ای برای خداوند نمی‌کنی مگر این‌ک</w:t>
      </w:r>
      <w:r w:rsidR="003C18CC">
        <w:rPr>
          <w:rStyle w:val="Chare"/>
          <w:rFonts w:hint="cs"/>
          <w:rtl/>
        </w:rPr>
        <w:t>ه</w:t>
      </w:r>
      <w:r w:rsidRPr="00D8443B">
        <w:rPr>
          <w:rStyle w:val="Chare"/>
          <w:rFonts w:hint="cs"/>
          <w:rtl/>
        </w:rPr>
        <w:t xml:space="preserve"> حتماً خداوند ب</w:t>
      </w:r>
      <w:r w:rsidR="003C18CC">
        <w:rPr>
          <w:rStyle w:val="Chare"/>
          <w:rFonts w:hint="cs"/>
          <w:rtl/>
        </w:rPr>
        <w:t>ه</w:t>
      </w:r>
      <w:r w:rsidRPr="00D8443B">
        <w:rPr>
          <w:rStyle w:val="Chare"/>
          <w:rFonts w:hint="cs"/>
          <w:rtl/>
        </w:rPr>
        <w:t xml:space="preserve"> خاطر آن تو را درج</w:t>
      </w:r>
      <w:r w:rsidR="003C18CC">
        <w:rPr>
          <w:rStyle w:val="Chare"/>
          <w:rFonts w:hint="cs"/>
          <w:rtl/>
        </w:rPr>
        <w:t>ه</w:t>
      </w:r>
      <w:r w:rsidRPr="00D8443B">
        <w:rPr>
          <w:rStyle w:val="Chare"/>
          <w:rFonts w:hint="cs"/>
          <w:rtl/>
        </w:rPr>
        <w:t>‌ای بالاتر می‌برد و گناھی از تو را از دوشت پایین می‌آورد</w:t>
      </w:r>
      <w:r w:rsidR="00D8443B">
        <w:rPr>
          <w:rFonts w:ascii="Traditional Arabic" w:hAnsi="Traditional Arabic" w:cs="Traditional Arabic"/>
          <w:rtl/>
          <w:lang w:bidi="ur-PK"/>
        </w:rPr>
        <w:t>»</w:t>
      </w:r>
      <w:r w:rsidR="001631D9">
        <w:rPr>
          <w:rFonts w:hint="cs"/>
          <w:rtl/>
          <w:lang w:bidi="ur-PK"/>
        </w:rPr>
        <w:t>.</w:t>
      </w:r>
    </w:p>
    <w:p w:rsidR="00AA2B91" w:rsidRDefault="001631D9" w:rsidP="001631D9">
      <w:pPr>
        <w:pStyle w:val="a8"/>
        <w:rPr>
          <w:rtl/>
          <w:lang w:bidi="ur-PK"/>
        </w:rPr>
      </w:pPr>
      <w:r>
        <w:rPr>
          <w:rFonts w:hint="cs"/>
          <w:rtl/>
          <w:lang w:bidi="ur-PK"/>
        </w:rPr>
        <w:t>و از ابی صفوان عبدالل</w:t>
      </w:r>
      <w:r w:rsidR="003C18CC">
        <w:rPr>
          <w:rFonts w:hint="cs"/>
          <w:rtl/>
          <w:lang w:bidi="ur-PK"/>
        </w:rPr>
        <w:t>ه</w:t>
      </w:r>
      <w:r>
        <w:rPr>
          <w:rFonts w:hint="cs"/>
          <w:rtl/>
          <w:lang w:bidi="ur-PK"/>
        </w:rPr>
        <w:t xml:space="preserve"> بن بسر الاسلمی </w:t>
      </w:r>
      <w:r>
        <w:rPr>
          <w:rFonts w:cs="CTraditional Arabic" w:hint="cs"/>
          <w:rtl/>
          <w:lang w:bidi="ur-PK"/>
        </w:rPr>
        <w:t>س</w:t>
      </w:r>
      <w:r>
        <w:rPr>
          <w:rFonts w:hint="cs"/>
          <w:rtl/>
          <w:lang w:bidi="ur-PK"/>
        </w:rPr>
        <w:t xml:space="preserve"> نقل است ک</w:t>
      </w:r>
      <w:r w:rsidR="003C18CC">
        <w:rPr>
          <w:rFonts w:hint="cs"/>
          <w:rtl/>
          <w:lang w:bidi="ur-PK"/>
        </w:rPr>
        <w:t>ه</w:t>
      </w:r>
      <w:r>
        <w:rPr>
          <w:rFonts w:hint="cs"/>
          <w:rtl/>
          <w:lang w:bidi="ur-PK"/>
        </w:rPr>
        <w:t xml:space="preserve"> گفت: رسول</w:t>
      </w:r>
      <w:r w:rsidR="007A325C">
        <w:rPr>
          <w:rFonts w:hint="cs"/>
          <w:rtl/>
          <w:lang w:bidi="ur-PK"/>
        </w:rPr>
        <w:t xml:space="preserve"> </w:t>
      </w:r>
      <w:r>
        <w:rPr>
          <w:rFonts w:hint="cs"/>
          <w:rtl/>
          <w:lang w:bidi="ur-PK"/>
        </w:rPr>
        <w:t>‌الل</w:t>
      </w:r>
      <w:r w:rsidR="003C18CC">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3C18CC">
        <w:rPr>
          <w:rFonts w:hint="cs"/>
          <w:rtl/>
          <w:lang w:bidi="ur-PK"/>
        </w:rPr>
        <w:t>ه</w:t>
      </w:r>
      <w:r>
        <w:rPr>
          <w:rFonts w:hint="cs"/>
          <w:rtl/>
          <w:lang w:bidi="ur-PK"/>
        </w:rPr>
        <w:t xml:space="preserve"> است:</w:t>
      </w:r>
    </w:p>
    <w:p w:rsidR="00C066FD" w:rsidRDefault="00AA2B91" w:rsidP="00C066FD">
      <w:pPr>
        <w:pStyle w:val="a8"/>
        <w:rPr>
          <w:rtl/>
          <w:lang w:bidi="ur-PK"/>
        </w:rPr>
      </w:pPr>
      <w:r>
        <w:rPr>
          <w:rFonts w:ascii="Traditional Arabic" w:hAnsi="Traditional Arabic" w:cs="Traditional Arabic"/>
          <w:rtl/>
          <w:lang w:bidi="ur-PK"/>
        </w:rPr>
        <w:t>«</w:t>
      </w:r>
      <w:r w:rsidR="00FE08A6" w:rsidRPr="00FE08A6">
        <w:rPr>
          <w:rStyle w:val="Char3"/>
          <w:rtl/>
        </w:rPr>
        <w:t>خَيرُ النَّاسِ مَنْ طَالَ عُمُرهُ</w:t>
      </w:r>
      <w:r w:rsidR="00515E6A">
        <w:rPr>
          <w:rStyle w:val="Char3"/>
          <w:rtl/>
        </w:rPr>
        <w:t>،</w:t>
      </w:r>
      <w:r w:rsidR="00FE08A6" w:rsidRPr="00FE08A6">
        <w:rPr>
          <w:rStyle w:val="Char3"/>
          <w:rtl/>
        </w:rPr>
        <w:t xml:space="preserve"> وَحَسُنَ عَمَلُهُ</w:t>
      </w:r>
      <w:r>
        <w:rPr>
          <w:rFonts w:ascii="Traditional Arabic" w:hAnsi="Traditional Arabic" w:cs="Traditional Arabic"/>
          <w:rtl/>
          <w:lang w:bidi="ur-PK"/>
        </w:rPr>
        <w:t>»</w:t>
      </w:r>
      <w:r w:rsidR="00C066FD">
        <w:rPr>
          <w:rFonts w:ascii="Traditional Arabic" w:hAnsi="Traditional Arabic" w:cs="Traditional Arabic" w:hint="cs"/>
          <w:rtl/>
          <w:lang w:bidi="ur-PK"/>
        </w:rPr>
        <w:t>.</w:t>
      </w:r>
      <w:r>
        <w:rPr>
          <w:rFonts w:hint="cs"/>
          <w:rtl/>
          <w:lang w:bidi="ur-PK"/>
        </w:rPr>
        <w:t xml:space="preserve"> (روا</w:t>
      </w:r>
      <w:r w:rsidR="003C18CC">
        <w:rPr>
          <w:rFonts w:hint="cs"/>
          <w:rtl/>
          <w:lang w:bidi="ur-PK"/>
        </w:rPr>
        <w:t>ه</w:t>
      </w:r>
      <w:r>
        <w:rPr>
          <w:rFonts w:hint="cs"/>
          <w:rtl/>
          <w:lang w:bidi="ur-PK"/>
        </w:rPr>
        <w:t xml:space="preserve"> الترمذی) </w:t>
      </w:r>
      <w:r>
        <w:rPr>
          <w:rFonts w:ascii="Traditional Arabic" w:hAnsi="Traditional Arabic" w:cs="Traditional Arabic"/>
          <w:rtl/>
          <w:lang w:bidi="ur-PK"/>
        </w:rPr>
        <w:t>«</w:t>
      </w:r>
      <w:r w:rsidRPr="00AA2B91">
        <w:rPr>
          <w:rStyle w:val="Chare"/>
          <w:rFonts w:hint="cs"/>
          <w:rtl/>
        </w:rPr>
        <w:t>بھترین مردم کسی است ک</w:t>
      </w:r>
      <w:r w:rsidR="003C18CC">
        <w:rPr>
          <w:rStyle w:val="Chare"/>
          <w:rFonts w:hint="cs"/>
          <w:rtl/>
        </w:rPr>
        <w:t>ه</w:t>
      </w:r>
      <w:r w:rsidRPr="00AA2B91">
        <w:rPr>
          <w:rStyle w:val="Chare"/>
          <w:rFonts w:hint="cs"/>
          <w:rtl/>
        </w:rPr>
        <w:t xml:space="preserve"> عمرش طولانی باشد و عملش نیک باشد</w:t>
      </w:r>
      <w:r>
        <w:rPr>
          <w:rFonts w:ascii="Traditional Arabic" w:hAnsi="Traditional Arabic" w:cs="Traditional Arabic"/>
          <w:rtl/>
          <w:lang w:bidi="ur-PK"/>
        </w:rPr>
        <w:t>»</w:t>
      </w:r>
      <w:r w:rsidR="00C066FD">
        <w:rPr>
          <w:rFonts w:hint="cs"/>
          <w:rtl/>
          <w:lang w:bidi="ur-PK"/>
        </w:rPr>
        <w:t>.</w:t>
      </w:r>
    </w:p>
    <w:p w:rsidR="00C9439A" w:rsidRDefault="00C066FD" w:rsidP="002B5C48">
      <w:pPr>
        <w:pStyle w:val="a8"/>
        <w:widowControl w:val="0"/>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نقل است ک</w:t>
      </w:r>
      <w:r w:rsidR="003C18CC">
        <w:rPr>
          <w:rFonts w:hint="cs"/>
          <w:rtl/>
          <w:lang w:bidi="ur-PK"/>
        </w:rPr>
        <w:t>ه</w:t>
      </w:r>
      <w:r>
        <w:rPr>
          <w:rFonts w:hint="cs"/>
          <w:rtl/>
          <w:lang w:bidi="ur-PK"/>
        </w:rPr>
        <w:t xml:space="preserve"> گفت: عمومی من انس بن النَّضر </w:t>
      </w:r>
      <w:r>
        <w:rPr>
          <w:rFonts w:cs="CTraditional Arabic" w:hint="cs"/>
          <w:rtl/>
          <w:lang w:bidi="ur-PK"/>
        </w:rPr>
        <w:t>س</w:t>
      </w:r>
      <w:r>
        <w:rPr>
          <w:rFonts w:hint="cs"/>
          <w:rtl/>
          <w:lang w:bidi="ur-PK"/>
        </w:rPr>
        <w:t xml:space="preserve"> از غزو</w:t>
      </w:r>
      <w:r w:rsidR="00344185">
        <w:rPr>
          <w:rFonts w:hint="cs"/>
          <w:rtl/>
          <w:lang w:bidi="ur-PK"/>
        </w:rPr>
        <w:t>ۀ</w:t>
      </w:r>
      <w:r>
        <w:rPr>
          <w:rFonts w:hint="cs"/>
          <w:rtl/>
          <w:lang w:bidi="ur-PK"/>
        </w:rPr>
        <w:t xml:space="preserve"> بدر غیبت کرد، پس گفت: ای رسول</w:t>
      </w:r>
      <w:r w:rsidR="007A325C">
        <w:rPr>
          <w:rFonts w:hint="cs"/>
          <w:rtl/>
          <w:lang w:bidi="ur-PK"/>
        </w:rPr>
        <w:t xml:space="preserve"> </w:t>
      </w:r>
      <w:r>
        <w:rPr>
          <w:rFonts w:hint="cs"/>
          <w:rtl/>
          <w:lang w:bidi="ur-PK"/>
        </w:rPr>
        <w:t>‌الل</w:t>
      </w:r>
      <w:r w:rsidR="003C18CC">
        <w:rPr>
          <w:rFonts w:hint="cs"/>
          <w:rtl/>
          <w:lang w:bidi="ur-PK"/>
        </w:rPr>
        <w:t>ه</w:t>
      </w:r>
      <w:r>
        <w:rPr>
          <w:rFonts w:hint="cs"/>
          <w:rtl/>
          <w:lang w:bidi="ur-PK"/>
        </w:rPr>
        <w:t xml:space="preserve"> از اوّ</w:t>
      </w:r>
      <w:r w:rsidR="007C58B5">
        <w:rPr>
          <w:rFonts w:hint="cs"/>
          <w:rtl/>
          <w:lang w:bidi="ur-PK"/>
        </w:rPr>
        <w:t>لین جنگ‌ھا غیبت کردم و اگر خداوند ب</w:t>
      </w:r>
      <w:r w:rsidR="003C18CC">
        <w:rPr>
          <w:rFonts w:hint="cs"/>
          <w:rtl/>
          <w:lang w:bidi="ur-PK"/>
        </w:rPr>
        <w:t>ه</w:t>
      </w:r>
      <w:r w:rsidR="007C58B5">
        <w:rPr>
          <w:rFonts w:hint="cs"/>
          <w:rtl/>
          <w:lang w:bidi="ur-PK"/>
        </w:rPr>
        <w:t xml:space="preserve"> من فرصت جنگیدن با مشرکان را بدھد، با مشرکان خواھم جنگید و خداوند خواھد دید ک</w:t>
      </w:r>
      <w:r w:rsidR="003C18CC">
        <w:rPr>
          <w:rFonts w:hint="cs"/>
          <w:rtl/>
          <w:lang w:bidi="ur-PK"/>
        </w:rPr>
        <w:t>ه</w:t>
      </w:r>
      <w:r w:rsidR="007C58B5">
        <w:rPr>
          <w:rFonts w:hint="cs"/>
          <w:rtl/>
          <w:lang w:bidi="ur-PK"/>
        </w:rPr>
        <w:t xml:space="preserve"> چ</w:t>
      </w:r>
      <w:r w:rsidR="003C18CC">
        <w:rPr>
          <w:rFonts w:hint="cs"/>
          <w:rtl/>
          <w:lang w:bidi="ur-PK"/>
        </w:rPr>
        <w:t>ه</w:t>
      </w:r>
      <w:r w:rsidR="007C58B5">
        <w:rPr>
          <w:rFonts w:hint="cs"/>
          <w:rtl/>
          <w:lang w:bidi="ur-PK"/>
        </w:rPr>
        <w:t xml:space="preserve"> کاری با </w:t>
      </w:r>
      <w:r w:rsidR="00546A50">
        <w:rPr>
          <w:rFonts w:hint="cs"/>
          <w:rtl/>
          <w:lang w:bidi="ur-PK"/>
        </w:rPr>
        <w:t>آن‌ھا</w:t>
      </w:r>
      <w:r w:rsidR="007C58B5">
        <w:rPr>
          <w:rFonts w:hint="cs"/>
          <w:rtl/>
          <w:lang w:bidi="ur-PK"/>
        </w:rPr>
        <w:t xml:space="preserve"> خواھم کرد، پس وقتی روز جنگ اُحُد فر</w:t>
      </w:r>
      <w:r w:rsidR="007A325C">
        <w:rPr>
          <w:rFonts w:hint="cs"/>
          <w:rtl/>
          <w:lang w:bidi="ur-PK"/>
        </w:rPr>
        <w:t>ا</w:t>
      </w:r>
      <w:r w:rsidR="007C58B5">
        <w:rPr>
          <w:rFonts w:hint="cs"/>
          <w:rtl/>
          <w:lang w:bidi="ur-PK"/>
        </w:rPr>
        <w:t xml:space="preserve"> رسید، مسلمانان دچار ضعف و سستی شدند و لشکر اسلام پراکند</w:t>
      </w:r>
      <w:r w:rsidR="003C18CC">
        <w:rPr>
          <w:rFonts w:hint="cs"/>
          <w:rtl/>
          <w:lang w:bidi="ur-PK"/>
        </w:rPr>
        <w:t>ه</w:t>
      </w:r>
      <w:r w:rsidR="007C58B5">
        <w:rPr>
          <w:rFonts w:hint="cs"/>
          <w:rtl/>
          <w:lang w:bidi="ur-PK"/>
        </w:rPr>
        <w:t xml:space="preserve"> شد</w:t>
      </w:r>
      <w:r w:rsidR="003C18CC">
        <w:rPr>
          <w:rFonts w:hint="cs"/>
          <w:rtl/>
          <w:lang w:bidi="ur-PK"/>
        </w:rPr>
        <w:t>.</w:t>
      </w:r>
      <w:r w:rsidR="007C58B5">
        <w:rPr>
          <w:rFonts w:hint="cs"/>
          <w:rtl/>
          <w:lang w:bidi="ur-PK"/>
        </w:rPr>
        <w:t xml:space="preserve"> پس انس بن النَّضر </w:t>
      </w:r>
      <w:r w:rsidR="007C58B5">
        <w:rPr>
          <w:rFonts w:cs="CTraditional Arabic" w:hint="cs"/>
          <w:rtl/>
          <w:lang w:bidi="ur-PK"/>
        </w:rPr>
        <w:t>س</w:t>
      </w:r>
      <w:r w:rsidR="007C58B5">
        <w:rPr>
          <w:rFonts w:hint="cs"/>
          <w:rtl/>
          <w:lang w:bidi="ur-PK"/>
        </w:rPr>
        <w:t xml:space="preserve"> گفت: خداوندا از آنچ</w:t>
      </w:r>
      <w:r w:rsidR="003C18CC">
        <w:rPr>
          <w:rFonts w:hint="cs"/>
          <w:rtl/>
          <w:lang w:bidi="ur-PK"/>
        </w:rPr>
        <w:t>ه</w:t>
      </w:r>
      <w:r w:rsidR="007C58B5">
        <w:rPr>
          <w:rFonts w:hint="cs"/>
          <w:rtl/>
          <w:lang w:bidi="ur-PK"/>
        </w:rPr>
        <w:t xml:space="preserve"> این‌ھا (یعنی صحاب</w:t>
      </w:r>
      <w:r w:rsidR="003C18CC">
        <w:rPr>
          <w:rFonts w:hint="cs"/>
          <w:rtl/>
          <w:lang w:bidi="ur-PK"/>
        </w:rPr>
        <w:t>ه</w:t>
      </w:r>
      <w:r w:rsidR="007C58B5">
        <w:rPr>
          <w:rFonts w:hint="cs"/>
          <w:rtl/>
          <w:lang w:bidi="ur-PK"/>
        </w:rPr>
        <w:t>‌اش) انجام داد</w:t>
      </w:r>
      <w:r w:rsidR="003C18CC">
        <w:rPr>
          <w:rFonts w:hint="cs"/>
          <w:rtl/>
          <w:lang w:bidi="ur-PK"/>
        </w:rPr>
        <w:t>ه</w:t>
      </w:r>
      <w:r w:rsidR="007C58B5">
        <w:rPr>
          <w:rFonts w:hint="cs"/>
          <w:rtl/>
          <w:lang w:bidi="ur-PK"/>
        </w:rPr>
        <w:t>‌اند، معذرت می‌خو</w:t>
      </w:r>
      <w:r w:rsidR="00E12784" w:rsidRPr="007A325C">
        <w:rPr>
          <w:rFonts w:hint="cs"/>
          <w:rtl/>
        </w:rPr>
        <w:t>ا</w:t>
      </w:r>
      <w:r w:rsidR="007C58B5">
        <w:rPr>
          <w:rFonts w:hint="cs"/>
          <w:rtl/>
          <w:lang w:bidi="ur-PK"/>
        </w:rPr>
        <w:t>ھم و از آنچ</w:t>
      </w:r>
      <w:r w:rsidR="003C18CC">
        <w:rPr>
          <w:rFonts w:hint="cs"/>
          <w:rtl/>
          <w:lang w:bidi="ur-PK"/>
        </w:rPr>
        <w:t>ه</w:t>
      </w:r>
      <w:r w:rsidR="007C58B5">
        <w:rPr>
          <w:rFonts w:hint="cs"/>
          <w:rtl/>
          <w:lang w:bidi="ur-PK"/>
        </w:rPr>
        <w:t xml:space="preserve"> ک</w:t>
      </w:r>
      <w:r w:rsidR="003C18CC">
        <w:rPr>
          <w:rFonts w:hint="cs"/>
          <w:rtl/>
          <w:lang w:bidi="ur-PK"/>
        </w:rPr>
        <w:t>ه</w:t>
      </w:r>
      <w:r w:rsidR="007C58B5">
        <w:rPr>
          <w:rFonts w:hint="cs"/>
          <w:rtl/>
          <w:lang w:bidi="ur-PK"/>
        </w:rPr>
        <w:t xml:space="preserve"> </w:t>
      </w:r>
      <w:r w:rsidR="00546A50">
        <w:rPr>
          <w:rFonts w:hint="cs"/>
          <w:rtl/>
          <w:lang w:bidi="ur-PK"/>
        </w:rPr>
        <w:t>آن‌ھا</w:t>
      </w:r>
      <w:r w:rsidR="007C58B5">
        <w:rPr>
          <w:rFonts w:hint="cs"/>
          <w:rtl/>
          <w:lang w:bidi="ur-PK"/>
        </w:rPr>
        <w:t xml:space="preserve"> </w:t>
      </w:r>
      <w:r w:rsidR="00C9439A">
        <w:rPr>
          <w:rFonts w:hint="cs"/>
          <w:rtl/>
          <w:lang w:bidi="ur-PK"/>
        </w:rPr>
        <w:t>(یعنی مشرکان)</w:t>
      </w:r>
      <w:r w:rsidR="007A325C">
        <w:rPr>
          <w:rFonts w:hint="cs"/>
          <w:rtl/>
          <w:lang w:bidi="ur-PK"/>
        </w:rPr>
        <w:t xml:space="preserve"> </w:t>
      </w:r>
      <w:r w:rsidR="00C9439A">
        <w:rPr>
          <w:rFonts w:hint="cs"/>
          <w:rtl/>
          <w:lang w:bidi="ur-PK"/>
        </w:rPr>
        <w:t>انجام داد</w:t>
      </w:r>
      <w:r w:rsidR="003C18CC">
        <w:rPr>
          <w:rFonts w:hint="cs"/>
          <w:rtl/>
          <w:lang w:bidi="ur-PK"/>
        </w:rPr>
        <w:t>ه</w:t>
      </w:r>
      <w:r w:rsidR="00C9439A">
        <w:rPr>
          <w:rFonts w:hint="cs"/>
          <w:rtl/>
          <w:lang w:bidi="ur-PK"/>
        </w:rPr>
        <w:t>‌اند، برائت می‌جویم</w:t>
      </w:r>
      <w:r w:rsidR="003C18CC">
        <w:rPr>
          <w:rFonts w:hint="cs"/>
          <w:rtl/>
          <w:lang w:bidi="ur-PK"/>
        </w:rPr>
        <w:t>.</w:t>
      </w:r>
    </w:p>
    <w:p w:rsidR="00C9439A" w:rsidRDefault="00C9439A" w:rsidP="00F20174">
      <w:pPr>
        <w:pStyle w:val="a8"/>
        <w:rPr>
          <w:rtl/>
          <w:lang w:bidi="ur-PK"/>
        </w:rPr>
      </w:pPr>
      <w:r>
        <w:rPr>
          <w:rFonts w:hint="cs"/>
          <w:rtl/>
          <w:lang w:bidi="ur-PK"/>
        </w:rPr>
        <w:t>سپس ب</w:t>
      </w:r>
      <w:r w:rsidR="003C18CC">
        <w:rPr>
          <w:rFonts w:hint="cs"/>
          <w:rtl/>
          <w:lang w:bidi="ur-PK"/>
        </w:rPr>
        <w:t>ه</w:t>
      </w:r>
      <w:r>
        <w:rPr>
          <w:rFonts w:hint="cs"/>
          <w:rtl/>
          <w:lang w:bidi="ur-PK"/>
        </w:rPr>
        <w:t xml:space="preserve"> پیش</w:t>
      </w:r>
      <w:r w:rsidR="007A325C">
        <w:rPr>
          <w:rFonts w:hint="cs"/>
          <w:rtl/>
          <w:lang w:bidi="ur-PK"/>
        </w:rPr>
        <w:t xml:space="preserve"> </w:t>
      </w:r>
      <w:r>
        <w:rPr>
          <w:rFonts w:hint="cs"/>
          <w:rtl/>
          <w:lang w:bidi="ur-PK"/>
        </w:rPr>
        <w:t>‌رفت و سعد بن معاذ ب</w:t>
      </w:r>
      <w:r w:rsidR="003C18CC">
        <w:rPr>
          <w:rFonts w:hint="cs"/>
          <w:rtl/>
          <w:lang w:bidi="ur-PK"/>
        </w:rPr>
        <w:t>ه</w:t>
      </w:r>
      <w:r>
        <w:rPr>
          <w:rFonts w:hint="cs"/>
          <w:rtl/>
          <w:lang w:bidi="ur-PK"/>
        </w:rPr>
        <w:t xml:space="preserve"> استقبالش رفت، پس گفت: ای سعد بن مُعاذ سوگند ب</w:t>
      </w:r>
      <w:r w:rsidR="003C18CC">
        <w:rPr>
          <w:rFonts w:hint="cs"/>
          <w:rtl/>
          <w:lang w:bidi="ur-PK"/>
        </w:rPr>
        <w:t>ه</w:t>
      </w:r>
      <w:r>
        <w:rPr>
          <w:rFonts w:hint="cs"/>
          <w:rtl/>
          <w:lang w:bidi="ur-PK"/>
        </w:rPr>
        <w:t xml:space="preserve"> پروردگار کعب</w:t>
      </w:r>
      <w:r w:rsidR="003C18CC">
        <w:rPr>
          <w:rFonts w:hint="cs"/>
          <w:rtl/>
          <w:lang w:bidi="ur-PK"/>
        </w:rPr>
        <w:t>ه</w:t>
      </w:r>
      <w:r>
        <w:rPr>
          <w:rFonts w:hint="cs"/>
          <w:rtl/>
          <w:lang w:bidi="ur-PK"/>
        </w:rPr>
        <w:t xml:space="preserve"> ک</w:t>
      </w:r>
      <w:r w:rsidR="003C18CC">
        <w:rPr>
          <w:rFonts w:hint="cs"/>
          <w:rtl/>
          <w:lang w:bidi="ur-PK"/>
        </w:rPr>
        <w:t>ه</w:t>
      </w:r>
      <w:r>
        <w:rPr>
          <w:rFonts w:hint="cs"/>
          <w:rtl/>
          <w:lang w:bidi="ur-PK"/>
        </w:rPr>
        <w:t xml:space="preserve"> من باد بھشتی را بدون جنگ اُحُد می‌بینم</w:t>
      </w:r>
      <w:r w:rsidR="003C18CC">
        <w:rPr>
          <w:rFonts w:hint="cs"/>
          <w:rtl/>
          <w:lang w:bidi="ur-PK"/>
        </w:rPr>
        <w:t>.</w:t>
      </w:r>
    </w:p>
    <w:p w:rsidR="006C54CD" w:rsidRDefault="00C9439A" w:rsidP="007C58B5">
      <w:pPr>
        <w:pStyle w:val="a8"/>
        <w:rPr>
          <w:rtl/>
          <w:lang w:bidi="ur-PK"/>
        </w:rPr>
      </w:pPr>
      <w:r>
        <w:rPr>
          <w:rFonts w:hint="cs"/>
          <w:rtl/>
          <w:lang w:bidi="ur-PK"/>
        </w:rPr>
        <w:t>پس سعد بن معاذ بعداً</w:t>
      </w:r>
      <w:r w:rsidR="0001614B">
        <w:rPr>
          <w:rFonts w:hint="cs"/>
          <w:rtl/>
          <w:lang w:bidi="ur-PK"/>
        </w:rPr>
        <w:t xml:space="preserve"> ب</w:t>
      </w:r>
      <w:r w:rsidR="003C18CC">
        <w:rPr>
          <w:rFonts w:hint="cs"/>
          <w:rtl/>
          <w:lang w:bidi="ur-PK"/>
        </w:rPr>
        <w:t>ه</w:t>
      </w:r>
      <w:r w:rsidR="0001614B">
        <w:rPr>
          <w:rFonts w:hint="cs"/>
          <w:rtl/>
          <w:lang w:bidi="ur-PK"/>
        </w:rPr>
        <w:t xml:space="preserve"> رسول‌</w:t>
      </w:r>
      <w:r w:rsidR="007A325C">
        <w:rPr>
          <w:rFonts w:hint="cs"/>
          <w:rtl/>
          <w:lang w:bidi="ur-PK"/>
        </w:rPr>
        <w:t xml:space="preserve"> </w:t>
      </w:r>
      <w:r w:rsidR="0001614B">
        <w:rPr>
          <w:rFonts w:hint="cs"/>
          <w:rtl/>
          <w:lang w:bidi="ur-PK"/>
        </w:rPr>
        <w:t>الل</w:t>
      </w:r>
      <w:r w:rsidR="003C18CC">
        <w:rPr>
          <w:rFonts w:hint="cs"/>
          <w:rtl/>
          <w:lang w:bidi="ur-PK"/>
        </w:rPr>
        <w:t>ه</w:t>
      </w:r>
      <w:r w:rsidR="0001614B">
        <w:rPr>
          <w:rFonts w:hint="cs"/>
          <w:rtl/>
          <w:lang w:bidi="ur-PK"/>
        </w:rPr>
        <w:t xml:space="preserve"> گفت: پس نتوانستم ای رسول‌</w:t>
      </w:r>
      <w:r w:rsidR="007A325C">
        <w:rPr>
          <w:rFonts w:hint="cs"/>
          <w:rtl/>
          <w:lang w:bidi="ur-PK"/>
        </w:rPr>
        <w:t xml:space="preserve"> </w:t>
      </w:r>
      <w:r w:rsidR="0001614B">
        <w:rPr>
          <w:rFonts w:hint="cs"/>
          <w:rtl/>
          <w:lang w:bidi="ur-PK"/>
        </w:rPr>
        <w:t>الل</w:t>
      </w:r>
      <w:r w:rsidR="003C18CC">
        <w:rPr>
          <w:rFonts w:hint="cs"/>
          <w:rtl/>
          <w:lang w:bidi="ur-PK"/>
        </w:rPr>
        <w:t>ه</w:t>
      </w:r>
      <w:r w:rsidR="0001614B">
        <w:rPr>
          <w:rFonts w:hint="cs"/>
          <w:rtl/>
          <w:lang w:bidi="ur-PK"/>
        </w:rPr>
        <w:t xml:space="preserve"> ک</w:t>
      </w:r>
      <w:r w:rsidR="003C18CC">
        <w:rPr>
          <w:rFonts w:hint="cs"/>
          <w:rtl/>
          <w:lang w:bidi="ur-PK"/>
        </w:rPr>
        <w:t>ه</w:t>
      </w:r>
      <w:r w:rsidR="0001614B">
        <w:rPr>
          <w:rFonts w:hint="cs"/>
          <w:rtl/>
          <w:lang w:bidi="ur-PK"/>
        </w:rPr>
        <w:t xml:space="preserve"> بدانم ک</w:t>
      </w:r>
      <w:r w:rsidR="003C18CC">
        <w:rPr>
          <w:rFonts w:hint="cs"/>
          <w:rtl/>
          <w:lang w:bidi="ur-PK"/>
        </w:rPr>
        <w:t>ه</w:t>
      </w:r>
      <w:r w:rsidR="0001614B">
        <w:rPr>
          <w:rFonts w:hint="cs"/>
          <w:rtl/>
          <w:lang w:bidi="ur-PK"/>
        </w:rPr>
        <w:t xml:space="preserve"> انس را در آن روز چکار کرد</w:t>
      </w:r>
      <w:r w:rsidR="003C18CC">
        <w:rPr>
          <w:rFonts w:hint="cs"/>
          <w:rtl/>
          <w:lang w:bidi="ur-PK"/>
        </w:rPr>
        <w:t>.</w:t>
      </w:r>
      <w:r w:rsidR="0001614B">
        <w:rPr>
          <w:rFonts w:hint="cs"/>
          <w:rtl/>
          <w:lang w:bidi="ur-PK"/>
        </w:rPr>
        <w:t xml:space="preserve"> و انس </w:t>
      </w:r>
      <w:r w:rsidR="0001614B">
        <w:rPr>
          <w:rFonts w:cs="CTraditional Arabic" w:hint="cs"/>
          <w:rtl/>
          <w:lang w:bidi="ur-PK"/>
        </w:rPr>
        <w:t>س</w:t>
      </w:r>
      <w:r w:rsidR="0001614B">
        <w:rPr>
          <w:rFonts w:hint="cs"/>
          <w:rtl/>
          <w:lang w:bidi="ur-PK"/>
        </w:rPr>
        <w:t xml:space="preserve"> دربار</w:t>
      </w:r>
      <w:r w:rsidR="00344185">
        <w:rPr>
          <w:rFonts w:hint="cs"/>
          <w:rtl/>
          <w:lang w:bidi="ur-PK"/>
        </w:rPr>
        <w:t>ۀ</w:t>
      </w:r>
      <w:r w:rsidR="00E12784">
        <w:rPr>
          <w:rFonts w:hint="cs"/>
          <w:rtl/>
          <w:lang w:bidi="ur-PK"/>
        </w:rPr>
        <w:t xml:space="preserve"> </w:t>
      </w:r>
      <w:r w:rsidR="00E12784" w:rsidRPr="007A325C">
        <w:rPr>
          <w:rFonts w:hint="cs"/>
          <w:rtl/>
        </w:rPr>
        <w:t>عمو</w:t>
      </w:r>
      <w:r w:rsidR="0001614B" w:rsidRPr="007A325C">
        <w:rPr>
          <w:rFonts w:hint="cs"/>
          <w:rtl/>
        </w:rPr>
        <w:t>ی</w:t>
      </w:r>
      <w:r w:rsidR="0001614B">
        <w:rPr>
          <w:rFonts w:hint="cs"/>
          <w:rtl/>
          <w:lang w:bidi="ur-PK"/>
        </w:rPr>
        <w:t xml:space="preserve"> خود گفت: پس بر روی تن او بیش از ھشتاد ضرب</w:t>
      </w:r>
      <w:r w:rsidR="00344185">
        <w:rPr>
          <w:rFonts w:hint="cs"/>
          <w:rtl/>
          <w:lang w:bidi="ur-PK"/>
        </w:rPr>
        <w:t>ۀ</w:t>
      </w:r>
      <w:r w:rsidR="0001614B">
        <w:rPr>
          <w:rFonts w:hint="cs"/>
          <w:rtl/>
          <w:lang w:bidi="ur-PK"/>
        </w:rPr>
        <w:t xml:space="preserve"> شمشیر را یا شکافی ک</w:t>
      </w:r>
      <w:r w:rsidR="003C18CC">
        <w:rPr>
          <w:rFonts w:hint="cs"/>
          <w:rtl/>
          <w:lang w:bidi="ur-PK"/>
        </w:rPr>
        <w:t>ه</w:t>
      </w:r>
      <w:r w:rsidR="0001614B">
        <w:rPr>
          <w:rFonts w:hint="cs"/>
          <w:rtl/>
          <w:lang w:bidi="ur-PK"/>
        </w:rPr>
        <w:t xml:space="preserve"> ب</w:t>
      </w:r>
      <w:r w:rsidR="003C18CC">
        <w:rPr>
          <w:rFonts w:hint="cs"/>
          <w:rtl/>
          <w:lang w:bidi="ur-PK"/>
        </w:rPr>
        <w:t>ه</w:t>
      </w:r>
      <w:r w:rsidR="0001614B">
        <w:rPr>
          <w:rFonts w:hint="cs"/>
          <w:rtl/>
          <w:lang w:bidi="ur-PK"/>
        </w:rPr>
        <w:t xml:space="preserve"> واسط</w:t>
      </w:r>
      <w:r w:rsidR="00344185">
        <w:rPr>
          <w:rFonts w:hint="cs"/>
          <w:rtl/>
          <w:lang w:bidi="ur-PK"/>
        </w:rPr>
        <w:t>ۀ</w:t>
      </w:r>
      <w:r w:rsidR="0001614B">
        <w:rPr>
          <w:rFonts w:hint="cs"/>
          <w:rtl/>
          <w:lang w:bidi="ur-PK"/>
        </w:rPr>
        <w:t xml:space="preserve"> نیز</w:t>
      </w:r>
      <w:r w:rsidR="003C18CC">
        <w:rPr>
          <w:rFonts w:hint="cs"/>
          <w:rtl/>
          <w:lang w:bidi="ur-PK"/>
        </w:rPr>
        <w:t>ه</w:t>
      </w:r>
      <w:r w:rsidR="0001614B">
        <w:rPr>
          <w:rFonts w:hint="cs"/>
          <w:rtl/>
          <w:lang w:bidi="ur-PK"/>
        </w:rPr>
        <w:t xml:space="preserve"> ایجاد شد</w:t>
      </w:r>
      <w:r w:rsidR="003C18CC">
        <w:rPr>
          <w:rFonts w:hint="cs"/>
          <w:rtl/>
          <w:lang w:bidi="ur-PK"/>
        </w:rPr>
        <w:t>ه</w:t>
      </w:r>
      <w:r w:rsidR="0001614B">
        <w:rPr>
          <w:rFonts w:hint="cs"/>
          <w:rtl/>
          <w:lang w:bidi="ur-PK"/>
        </w:rPr>
        <w:t xml:space="preserve"> و یا ب</w:t>
      </w:r>
      <w:r w:rsidR="003C18CC">
        <w:rPr>
          <w:rFonts w:hint="cs"/>
          <w:rtl/>
          <w:lang w:bidi="ur-PK"/>
        </w:rPr>
        <w:t>ه</w:t>
      </w:r>
      <w:r w:rsidR="0001614B">
        <w:rPr>
          <w:rFonts w:hint="cs"/>
          <w:rtl/>
          <w:lang w:bidi="ur-PK"/>
        </w:rPr>
        <w:t xml:space="preserve"> واسط</w:t>
      </w:r>
      <w:r w:rsidR="00344185">
        <w:rPr>
          <w:rFonts w:hint="cs"/>
          <w:rtl/>
          <w:lang w:bidi="ur-PK"/>
        </w:rPr>
        <w:t>ۀ</w:t>
      </w:r>
      <w:r w:rsidR="0001614B">
        <w:rPr>
          <w:rFonts w:hint="cs"/>
          <w:rtl/>
          <w:lang w:bidi="ur-PK"/>
        </w:rPr>
        <w:t xml:space="preserve"> پرتاب تیر ب</w:t>
      </w:r>
      <w:r w:rsidR="003C18CC">
        <w:rPr>
          <w:rFonts w:hint="cs"/>
          <w:rtl/>
          <w:lang w:bidi="ur-PK"/>
        </w:rPr>
        <w:t>ه</w:t>
      </w:r>
      <w:r w:rsidR="0001614B">
        <w:rPr>
          <w:rFonts w:hint="cs"/>
          <w:rtl/>
          <w:lang w:bidi="ur-PK"/>
        </w:rPr>
        <w:t xml:space="preserve"> وجود آمد</w:t>
      </w:r>
      <w:r w:rsidR="003C18CC">
        <w:rPr>
          <w:rFonts w:hint="cs"/>
          <w:rtl/>
          <w:lang w:bidi="ur-PK"/>
        </w:rPr>
        <w:t>ه</w:t>
      </w:r>
      <w:r w:rsidR="0001614B">
        <w:rPr>
          <w:rFonts w:hint="cs"/>
          <w:rtl/>
          <w:lang w:bidi="ur-PK"/>
        </w:rPr>
        <w:t xml:space="preserve"> است، دیدم و او را در حالی پیدا کردیم ک</w:t>
      </w:r>
      <w:r w:rsidR="003C18CC">
        <w:rPr>
          <w:rFonts w:hint="cs"/>
          <w:rtl/>
          <w:lang w:bidi="ur-PK"/>
        </w:rPr>
        <w:t>ه</w:t>
      </w:r>
      <w:r w:rsidR="0001614B">
        <w:rPr>
          <w:rFonts w:hint="cs"/>
          <w:rtl/>
          <w:lang w:bidi="ur-PK"/>
        </w:rPr>
        <w:t xml:space="preserve"> شھید </w:t>
      </w:r>
      <w:r w:rsidR="006C54CD">
        <w:rPr>
          <w:rFonts w:hint="cs"/>
          <w:rtl/>
          <w:lang w:bidi="ur-PK"/>
        </w:rPr>
        <w:t>شد</w:t>
      </w:r>
      <w:r w:rsidR="003C18CC">
        <w:rPr>
          <w:rFonts w:hint="cs"/>
          <w:rtl/>
          <w:lang w:bidi="ur-PK"/>
        </w:rPr>
        <w:t>ه</w:t>
      </w:r>
      <w:r w:rsidR="006C54CD">
        <w:rPr>
          <w:rFonts w:hint="cs"/>
          <w:rtl/>
          <w:lang w:bidi="ur-PK"/>
        </w:rPr>
        <w:t xml:space="preserve"> بود و مشرکان پیکر مطھرش را مُث</w:t>
      </w:r>
      <w:r w:rsidR="00F20174">
        <w:rPr>
          <w:rFonts w:hint="cs"/>
          <w:rtl/>
          <w:lang w:bidi="ar-SA"/>
        </w:rPr>
        <w:t>ْ</w:t>
      </w:r>
      <w:r w:rsidR="006C54CD">
        <w:rPr>
          <w:rFonts w:hint="cs"/>
          <w:rtl/>
          <w:lang w:bidi="ur-PK"/>
        </w:rPr>
        <w:t>لَ</w:t>
      </w:r>
      <w:r w:rsidR="003C18CC">
        <w:rPr>
          <w:rFonts w:hint="cs"/>
          <w:rtl/>
          <w:lang w:bidi="ur-PK"/>
        </w:rPr>
        <w:t>ه</w:t>
      </w:r>
      <w:r w:rsidR="006C54CD">
        <w:rPr>
          <w:rFonts w:hint="cs"/>
          <w:rtl/>
          <w:lang w:bidi="ur-PK"/>
        </w:rPr>
        <w:t xml:space="preserve"> کرد</w:t>
      </w:r>
      <w:r w:rsidR="003C18CC">
        <w:rPr>
          <w:rFonts w:hint="cs"/>
          <w:rtl/>
          <w:lang w:bidi="ur-PK"/>
        </w:rPr>
        <w:t>ه</w:t>
      </w:r>
      <w:r w:rsidR="006C54CD">
        <w:rPr>
          <w:rFonts w:hint="cs"/>
          <w:rtl/>
          <w:lang w:bidi="ur-PK"/>
        </w:rPr>
        <w:t xml:space="preserve"> بودند</w:t>
      </w:r>
      <w:r w:rsidR="003C18CC">
        <w:rPr>
          <w:rFonts w:hint="cs"/>
          <w:rtl/>
          <w:lang w:bidi="ur-PK"/>
        </w:rPr>
        <w:t>.</w:t>
      </w:r>
      <w:r w:rsidR="006C54CD">
        <w:rPr>
          <w:rFonts w:hint="cs"/>
          <w:rtl/>
          <w:lang w:bidi="ur-PK"/>
        </w:rPr>
        <w:t xml:space="preserve"> پس ھیچ کس او را نشناخت مگر خواھرش ک</w:t>
      </w:r>
      <w:r w:rsidR="003C18CC">
        <w:rPr>
          <w:rFonts w:hint="cs"/>
          <w:rtl/>
          <w:lang w:bidi="ur-PK"/>
        </w:rPr>
        <w:t>ه</w:t>
      </w:r>
      <w:r w:rsidR="006C54CD">
        <w:rPr>
          <w:rFonts w:hint="cs"/>
          <w:rtl/>
          <w:lang w:bidi="ur-PK"/>
        </w:rPr>
        <w:t xml:space="preserve"> ب</w:t>
      </w:r>
      <w:r w:rsidR="003C18CC">
        <w:rPr>
          <w:rFonts w:hint="cs"/>
          <w:rtl/>
          <w:lang w:bidi="ur-PK"/>
        </w:rPr>
        <w:t>ه</w:t>
      </w:r>
      <w:r w:rsidR="006C54CD">
        <w:rPr>
          <w:rFonts w:hint="cs"/>
          <w:rtl/>
          <w:lang w:bidi="ur-PK"/>
        </w:rPr>
        <w:t xml:space="preserve"> واسط</w:t>
      </w:r>
      <w:r w:rsidR="00344185">
        <w:rPr>
          <w:rFonts w:hint="cs"/>
          <w:rtl/>
          <w:lang w:bidi="ur-PK"/>
        </w:rPr>
        <w:t>ۀ</w:t>
      </w:r>
      <w:r w:rsidR="006C54CD">
        <w:rPr>
          <w:rFonts w:hint="cs"/>
          <w:rtl/>
          <w:lang w:bidi="ur-PK"/>
        </w:rPr>
        <w:t xml:space="preserve"> انگشتانش او را شناخت و انس </w:t>
      </w:r>
      <w:r w:rsidR="006C54CD">
        <w:rPr>
          <w:rFonts w:cs="CTraditional Arabic" w:hint="cs"/>
          <w:rtl/>
          <w:lang w:bidi="ur-PK"/>
        </w:rPr>
        <w:t>س</w:t>
      </w:r>
      <w:r w:rsidR="006C54CD">
        <w:rPr>
          <w:rFonts w:hint="cs"/>
          <w:rtl/>
          <w:lang w:bidi="ur-PK"/>
        </w:rPr>
        <w:t xml:space="preserve"> گفت: ک</w:t>
      </w:r>
      <w:r w:rsidR="003C18CC">
        <w:rPr>
          <w:rFonts w:hint="cs"/>
          <w:rtl/>
          <w:lang w:bidi="ur-PK"/>
        </w:rPr>
        <w:t>ه</w:t>
      </w:r>
      <w:r w:rsidR="006C54CD">
        <w:rPr>
          <w:rFonts w:hint="cs"/>
          <w:rtl/>
          <w:lang w:bidi="ur-PK"/>
        </w:rPr>
        <w:t xml:space="preserve"> ما می‌دیدیم یا گمان می‌کردیم ک</w:t>
      </w:r>
      <w:r w:rsidR="003C18CC">
        <w:rPr>
          <w:rFonts w:hint="cs"/>
          <w:rtl/>
          <w:lang w:bidi="ur-PK"/>
        </w:rPr>
        <w:t>ه</w:t>
      </w:r>
      <w:r w:rsidR="006C54CD">
        <w:rPr>
          <w:rFonts w:hint="cs"/>
          <w:rtl/>
          <w:lang w:bidi="ur-PK"/>
        </w:rPr>
        <w:t xml:space="preserve"> این آی</w:t>
      </w:r>
      <w:r w:rsidR="003C18CC">
        <w:rPr>
          <w:rFonts w:hint="cs"/>
          <w:rtl/>
          <w:lang w:bidi="ur-PK"/>
        </w:rPr>
        <w:t>ه</w:t>
      </w:r>
      <w:r w:rsidR="006C54CD">
        <w:rPr>
          <w:rFonts w:hint="cs"/>
          <w:rtl/>
          <w:lang w:bidi="ur-PK"/>
        </w:rPr>
        <w:t xml:space="preserve"> در حق ایشان یا کسانی ک</w:t>
      </w:r>
      <w:r w:rsidR="003C18CC">
        <w:rPr>
          <w:rFonts w:hint="cs"/>
          <w:rtl/>
          <w:lang w:bidi="ur-PK"/>
        </w:rPr>
        <w:t>ه</w:t>
      </w:r>
      <w:r w:rsidR="006C54CD">
        <w:rPr>
          <w:rFonts w:hint="cs"/>
          <w:rtl/>
          <w:lang w:bidi="ur-PK"/>
        </w:rPr>
        <w:t xml:space="preserve"> شبی</w:t>
      </w:r>
      <w:r w:rsidR="003C18CC">
        <w:rPr>
          <w:rFonts w:hint="cs"/>
          <w:rtl/>
          <w:lang w:bidi="ur-PK"/>
        </w:rPr>
        <w:t>ه</w:t>
      </w:r>
      <w:r w:rsidR="006C54CD">
        <w:rPr>
          <w:rFonts w:hint="cs"/>
          <w:rtl/>
          <w:lang w:bidi="ur-PK"/>
        </w:rPr>
        <w:t xml:space="preserve"> ایشان سرنوشت داشتند، نازل شد</w:t>
      </w:r>
      <w:r w:rsidR="003C18CC">
        <w:rPr>
          <w:rFonts w:hint="cs"/>
          <w:rtl/>
          <w:lang w:bidi="ur-PK"/>
        </w:rPr>
        <w:t>ه</w:t>
      </w:r>
      <w:r w:rsidR="006C54CD">
        <w:rPr>
          <w:rFonts w:hint="cs"/>
          <w:rtl/>
          <w:lang w:bidi="ur-PK"/>
        </w:rPr>
        <w:t xml:space="preserve"> است ک</w:t>
      </w:r>
      <w:r w:rsidR="003C18CC">
        <w:rPr>
          <w:rFonts w:hint="cs"/>
          <w:rtl/>
          <w:lang w:bidi="ur-PK"/>
        </w:rPr>
        <w:t>ه</w:t>
      </w:r>
      <w:r w:rsidR="006C54CD">
        <w:rPr>
          <w:rFonts w:hint="cs"/>
          <w:rtl/>
          <w:lang w:bidi="ur-PK"/>
        </w:rPr>
        <w:t xml:space="preserve"> خداوند متعال فرمود</w:t>
      </w:r>
      <w:r w:rsidR="003C18CC">
        <w:rPr>
          <w:rFonts w:hint="cs"/>
          <w:rtl/>
          <w:lang w:bidi="ur-PK"/>
        </w:rPr>
        <w:t>ه</w:t>
      </w:r>
      <w:r w:rsidR="006C54CD">
        <w:rPr>
          <w:rFonts w:hint="cs"/>
          <w:rtl/>
          <w:lang w:bidi="ur-PK"/>
        </w:rPr>
        <w:t xml:space="preserve"> است:</w:t>
      </w:r>
    </w:p>
    <w:p w:rsidR="006C54CD" w:rsidRDefault="00734206" w:rsidP="00734206">
      <w:pPr>
        <w:pStyle w:val="af1"/>
        <w:rPr>
          <w:rtl/>
          <w:lang w:bidi="ur-PK"/>
        </w:rPr>
      </w:pPr>
      <w:r>
        <w:rPr>
          <w:rStyle w:val="Char8"/>
          <w:rFonts w:cs="CTraditional Arabic" w:hint="cs"/>
          <w:rtl/>
        </w:rPr>
        <w:t>+</w:t>
      </w:r>
      <w:r w:rsidR="0098351C" w:rsidRPr="007A325C">
        <w:rPr>
          <w:rtl/>
        </w:rPr>
        <w:t xml:space="preserve">مِّنَ </w:t>
      </w:r>
      <w:r w:rsidR="0098351C" w:rsidRPr="007A325C">
        <w:rPr>
          <w:rFonts w:hint="cs"/>
          <w:rtl/>
        </w:rPr>
        <w:t>ٱ</w:t>
      </w:r>
      <w:r w:rsidR="0098351C" w:rsidRPr="007A325C">
        <w:rPr>
          <w:rFonts w:hint="eastAsia"/>
          <w:rtl/>
        </w:rPr>
        <w:t>لۡمُؤۡمِنِينَ</w:t>
      </w:r>
      <w:r w:rsidR="0098351C" w:rsidRPr="007A325C">
        <w:rPr>
          <w:rtl/>
        </w:rPr>
        <w:t xml:space="preserve"> رِجَالٞ صَدَقُواْ مَا عَٰهَدُواْ </w:t>
      </w:r>
      <w:r w:rsidR="0098351C" w:rsidRPr="007A325C">
        <w:rPr>
          <w:rFonts w:hint="cs"/>
          <w:rtl/>
        </w:rPr>
        <w:t>ٱ</w:t>
      </w:r>
      <w:r w:rsidR="0098351C" w:rsidRPr="007A325C">
        <w:rPr>
          <w:rFonts w:hint="eastAsia"/>
          <w:rtl/>
        </w:rPr>
        <w:t>للَّهَ</w:t>
      </w:r>
      <w:r w:rsidR="0098351C" w:rsidRPr="007A325C">
        <w:rPr>
          <w:rtl/>
        </w:rPr>
        <w:t xml:space="preserve"> عَلَيۡهِۖ فَمِنۡهُم مَّن قَضَىٰ نَحۡبَهُ</w:t>
      </w:r>
      <w:r w:rsidR="0098351C" w:rsidRPr="007A325C">
        <w:rPr>
          <w:rFonts w:hint="cs"/>
          <w:rtl/>
        </w:rPr>
        <w:t>ۥ</w:t>
      </w:r>
      <w:r w:rsidR="0098351C" w:rsidRPr="007A325C">
        <w:rPr>
          <w:rtl/>
        </w:rPr>
        <w:t xml:space="preserve"> وَمِنۡهُم مَّن يَنتَظِرُۖ وَمَا بَدَّلُواْ تَبۡدِيلٗا٢٣</w:t>
      </w:r>
      <w:r>
        <w:rPr>
          <w:rStyle w:val="Char8"/>
          <w:rFonts w:cs="CTraditional Arabic" w:hint="cs"/>
          <w:rtl/>
        </w:rPr>
        <w:t>_</w:t>
      </w:r>
      <w:r w:rsidR="0098351C">
        <w:rPr>
          <w:rFonts w:ascii="Times New Roman" w:cs="Arial"/>
          <w:szCs w:val="24"/>
          <w:rtl/>
          <w:lang w:bidi="ur-PK"/>
        </w:rPr>
        <w:t xml:space="preserve"> </w:t>
      </w:r>
      <w:r w:rsidR="0098351C" w:rsidRPr="0098351C">
        <w:rPr>
          <w:rStyle w:val="Char6"/>
          <w:rtl/>
        </w:rPr>
        <w:t>[الأحزاب: 23]</w:t>
      </w:r>
      <w:r w:rsidR="007A325C">
        <w:rPr>
          <w:rStyle w:val="Char6"/>
          <w:rFonts w:hint="cs"/>
          <w:rtl/>
        </w:rPr>
        <w:t>.</w:t>
      </w:r>
    </w:p>
    <w:p w:rsidR="001631D9" w:rsidRDefault="002F3AB4" w:rsidP="007A325C">
      <w:pPr>
        <w:pStyle w:val="ab"/>
        <w:rPr>
          <w:rtl/>
          <w:lang w:bidi="ur-PK"/>
        </w:rPr>
      </w:pPr>
      <w:r w:rsidRPr="008421EC">
        <w:rPr>
          <w:rStyle w:val="Char8"/>
          <w:rtl/>
        </w:rPr>
        <w:t>«</w:t>
      </w:r>
      <w:r w:rsidRPr="007A325C">
        <w:rPr>
          <w:rFonts w:hint="cs"/>
          <w:rtl/>
        </w:rPr>
        <w:t>و از مؤمنان مردانی ھستند ک</w:t>
      </w:r>
      <w:r w:rsidR="003C18CC" w:rsidRPr="007A325C">
        <w:rPr>
          <w:rFonts w:hint="cs"/>
          <w:rtl/>
        </w:rPr>
        <w:t>ه</w:t>
      </w:r>
      <w:r w:rsidRPr="007A325C">
        <w:rPr>
          <w:rFonts w:hint="cs"/>
          <w:rtl/>
        </w:rPr>
        <w:t xml:space="preserve"> در آنچ</w:t>
      </w:r>
      <w:r w:rsidR="003C18CC" w:rsidRPr="007A325C">
        <w:rPr>
          <w:rFonts w:hint="cs"/>
          <w:rtl/>
        </w:rPr>
        <w:t>ه</w:t>
      </w:r>
      <w:r w:rsidRPr="007A325C">
        <w:rPr>
          <w:rFonts w:hint="cs"/>
          <w:rtl/>
        </w:rPr>
        <w:t xml:space="preserve"> با خداوند را ک</w:t>
      </w:r>
      <w:r w:rsidR="003C18CC" w:rsidRPr="007A325C">
        <w:rPr>
          <w:rFonts w:hint="cs"/>
          <w:rtl/>
        </w:rPr>
        <w:t>ه</w:t>
      </w:r>
      <w:r w:rsidRPr="007A325C">
        <w:rPr>
          <w:rFonts w:hint="cs"/>
          <w:rtl/>
        </w:rPr>
        <w:t xml:space="preserve"> ب</w:t>
      </w:r>
      <w:r w:rsidR="003C18CC" w:rsidRPr="007A325C">
        <w:rPr>
          <w:rFonts w:hint="cs"/>
          <w:rtl/>
        </w:rPr>
        <w:t>ه</w:t>
      </w:r>
      <w:r w:rsidRPr="007A325C">
        <w:rPr>
          <w:rFonts w:hint="cs"/>
          <w:rtl/>
        </w:rPr>
        <w:t xml:space="preserve"> خاطر آن عھد بست</w:t>
      </w:r>
      <w:r w:rsidR="003C18CC" w:rsidRPr="007A325C">
        <w:rPr>
          <w:rFonts w:hint="cs"/>
          <w:rtl/>
        </w:rPr>
        <w:t>ه</w:t>
      </w:r>
      <w:r w:rsidRPr="007A325C">
        <w:rPr>
          <w:rFonts w:hint="cs"/>
          <w:rtl/>
        </w:rPr>
        <w:t xml:space="preserve"> بودند، راست و ص</w:t>
      </w:r>
      <w:r w:rsidR="007A325C">
        <w:rPr>
          <w:rFonts w:hint="cs"/>
          <w:rtl/>
        </w:rPr>
        <w:t>ا</w:t>
      </w:r>
      <w:r w:rsidRPr="007A325C">
        <w:rPr>
          <w:rFonts w:hint="cs"/>
          <w:rtl/>
        </w:rPr>
        <w:t xml:space="preserve">دق بودند؛ پس از میان </w:t>
      </w:r>
      <w:r w:rsidR="00546A50" w:rsidRPr="007A325C">
        <w:rPr>
          <w:rFonts w:hint="cs"/>
          <w:rtl/>
        </w:rPr>
        <w:t>آن‌ھا</w:t>
      </w:r>
      <w:r w:rsidRPr="007A325C">
        <w:rPr>
          <w:rFonts w:hint="cs"/>
          <w:rtl/>
        </w:rPr>
        <w:t xml:space="preserve"> کسانی ھستند ک</w:t>
      </w:r>
      <w:r w:rsidR="003C18CC" w:rsidRPr="007A325C">
        <w:rPr>
          <w:rFonts w:hint="cs"/>
          <w:rtl/>
        </w:rPr>
        <w:t>ه</w:t>
      </w:r>
      <w:r w:rsidRPr="007A325C">
        <w:rPr>
          <w:rFonts w:hint="cs"/>
          <w:rtl/>
        </w:rPr>
        <w:t xml:space="preserve"> زندگیش تمام شد</w:t>
      </w:r>
      <w:r w:rsidR="003C18CC" w:rsidRPr="007A325C">
        <w:rPr>
          <w:rFonts w:hint="cs"/>
          <w:rtl/>
        </w:rPr>
        <w:t>ه</w:t>
      </w:r>
      <w:r w:rsidRPr="007A325C">
        <w:rPr>
          <w:rFonts w:hint="cs"/>
          <w:rtl/>
        </w:rPr>
        <w:t xml:space="preserve"> و دیگرانی ھستند ک</w:t>
      </w:r>
      <w:r w:rsidR="003C18CC" w:rsidRPr="007A325C">
        <w:rPr>
          <w:rFonts w:hint="cs"/>
          <w:rtl/>
        </w:rPr>
        <w:t>ه</w:t>
      </w:r>
      <w:r w:rsidRPr="007A325C">
        <w:rPr>
          <w:rFonts w:hint="cs"/>
          <w:rtl/>
        </w:rPr>
        <w:t xml:space="preserve"> منتظرند ک</w:t>
      </w:r>
      <w:r w:rsidR="003C18CC" w:rsidRPr="007A325C">
        <w:rPr>
          <w:rFonts w:hint="cs"/>
          <w:rtl/>
        </w:rPr>
        <w:t>ه</w:t>
      </w:r>
      <w:r w:rsidRPr="007A325C">
        <w:rPr>
          <w:rFonts w:hint="cs"/>
          <w:rtl/>
        </w:rPr>
        <w:t xml:space="preserve"> حیات</w:t>
      </w:r>
      <w:r w:rsidR="007A325C">
        <w:rPr>
          <w:rFonts w:hint="eastAsia"/>
          <w:rtl/>
        </w:rPr>
        <w:t>‌</w:t>
      </w:r>
      <w:r w:rsidRPr="007A325C">
        <w:rPr>
          <w:rFonts w:hint="cs"/>
          <w:rtl/>
        </w:rPr>
        <w:t>شان و زندگی</w:t>
      </w:r>
      <w:r w:rsidR="007A325C">
        <w:rPr>
          <w:rFonts w:hint="eastAsia"/>
          <w:rtl/>
        </w:rPr>
        <w:t>‌</w:t>
      </w:r>
      <w:r w:rsidRPr="007A325C">
        <w:rPr>
          <w:rFonts w:hint="cs"/>
          <w:rtl/>
        </w:rPr>
        <w:t>شان ب</w:t>
      </w:r>
      <w:r w:rsidR="003C18CC" w:rsidRPr="007A325C">
        <w:rPr>
          <w:rFonts w:hint="cs"/>
          <w:rtl/>
        </w:rPr>
        <w:t>ه</w:t>
      </w:r>
      <w:r w:rsidRPr="007A325C">
        <w:rPr>
          <w:rFonts w:hint="cs"/>
          <w:rtl/>
        </w:rPr>
        <w:t xml:space="preserve"> اتمام برسد، و چیزی را دگرگون نکرد</w:t>
      </w:r>
      <w:r w:rsidR="003C18CC" w:rsidRPr="007A325C">
        <w:rPr>
          <w:rFonts w:hint="cs"/>
          <w:rtl/>
        </w:rPr>
        <w:t>ه</w:t>
      </w:r>
      <w:r w:rsidRPr="007A325C">
        <w:rPr>
          <w:rFonts w:hint="cs"/>
          <w:rtl/>
        </w:rPr>
        <w:t>‌اند</w:t>
      </w:r>
      <w:r w:rsidRPr="008421EC">
        <w:rPr>
          <w:rStyle w:val="Char8"/>
          <w:rtl/>
        </w:rPr>
        <w:t>»</w:t>
      </w:r>
      <w:r w:rsidR="003C18CC">
        <w:rPr>
          <w:rFonts w:hint="cs"/>
          <w:rtl/>
          <w:lang w:bidi="ur-PK"/>
        </w:rPr>
        <w:t>.</w:t>
      </w:r>
    </w:p>
    <w:p w:rsidR="0098351C" w:rsidRDefault="0098351C" w:rsidP="007C58B5">
      <w:pPr>
        <w:pStyle w:val="a8"/>
        <w:rPr>
          <w:rtl/>
          <w:lang w:bidi="ur-PK"/>
        </w:rPr>
      </w:pPr>
      <w:r>
        <w:rPr>
          <w:rFonts w:hint="cs"/>
          <w:rtl/>
          <w:lang w:bidi="ur-PK"/>
        </w:rPr>
        <w:t>پس ای بندگان خدا تقوای الھی را ب</w:t>
      </w:r>
      <w:r w:rsidR="003C18CC">
        <w:rPr>
          <w:rFonts w:hint="cs"/>
          <w:rtl/>
          <w:lang w:bidi="ur-PK"/>
        </w:rPr>
        <w:t>ه</w:t>
      </w:r>
      <w:r>
        <w:rPr>
          <w:rFonts w:hint="cs"/>
          <w:rtl/>
          <w:lang w:bidi="ur-PK"/>
        </w:rPr>
        <w:t>‌</w:t>
      </w:r>
      <w:r w:rsidR="007A325C">
        <w:rPr>
          <w:rFonts w:hint="cs"/>
          <w:rtl/>
          <w:lang w:bidi="ur-PK"/>
        </w:rPr>
        <w:t xml:space="preserve"> </w:t>
      </w:r>
      <w:r>
        <w:rPr>
          <w:rFonts w:hint="cs"/>
          <w:rtl/>
          <w:lang w:bidi="ur-PK"/>
        </w:rPr>
        <w:t>جا آورید و فرصت عمر را غنیمت بشمارید و وقت خود را در اطاعت خداوند متعال صرف کنید قبل از این‌ک</w:t>
      </w:r>
      <w:r w:rsidR="003C18CC">
        <w:rPr>
          <w:rFonts w:hint="cs"/>
          <w:rtl/>
          <w:lang w:bidi="ur-PK"/>
        </w:rPr>
        <w:t>ه</w:t>
      </w:r>
      <w:r>
        <w:rPr>
          <w:rFonts w:hint="cs"/>
          <w:rtl/>
          <w:lang w:bidi="ur-PK"/>
        </w:rPr>
        <w:t xml:space="preserve"> بگویید:</w:t>
      </w:r>
    </w:p>
    <w:p w:rsidR="0098351C" w:rsidRDefault="00734206" w:rsidP="00734206">
      <w:pPr>
        <w:pStyle w:val="af1"/>
        <w:rPr>
          <w:rtl/>
          <w:lang w:bidi="ar-SA"/>
        </w:rPr>
      </w:pPr>
      <w:r>
        <w:rPr>
          <w:rStyle w:val="Char8"/>
          <w:rFonts w:cs="CTraditional Arabic" w:hint="cs"/>
          <w:rtl/>
        </w:rPr>
        <w:t>+</w:t>
      </w:r>
      <w:r w:rsidR="00286228" w:rsidRPr="007A325C">
        <w:rPr>
          <w:rtl/>
        </w:rPr>
        <w:t xml:space="preserve">يَٰحَسۡرَتَىٰ عَلَىٰ مَا فَرَّطتُ فِي جَنۢبِ </w:t>
      </w:r>
      <w:r w:rsidR="00286228" w:rsidRPr="007A325C">
        <w:rPr>
          <w:rFonts w:hint="cs"/>
          <w:rtl/>
        </w:rPr>
        <w:t>ٱ</w:t>
      </w:r>
      <w:r w:rsidR="00286228" w:rsidRPr="007A325C">
        <w:rPr>
          <w:rFonts w:hint="eastAsia"/>
          <w:rtl/>
        </w:rPr>
        <w:t>للَّهِ</w:t>
      </w:r>
      <w:r w:rsidR="00286228" w:rsidRPr="007A325C">
        <w:rPr>
          <w:rtl/>
        </w:rPr>
        <w:t xml:space="preserve"> وَإِن كُنتُ لَمِنَ </w:t>
      </w:r>
      <w:r w:rsidR="00286228" w:rsidRPr="007A325C">
        <w:rPr>
          <w:rFonts w:hint="cs"/>
          <w:rtl/>
        </w:rPr>
        <w:t>ٱ</w:t>
      </w:r>
      <w:r w:rsidR="00286228" w:rsidRPr="007A325C">
        <w:rPr>
          <w:rFonts w:hint="eastAsia"/>
          <w:rtl/>
        </w:rPr>
        <w:t>لسَّٰخِرِينَ</w:t>
      </w:r>
      <w:r>
        <w:rPr>
          <w:rStyle w:val="Char8"/>
          <w:rFonts w:cs="CTraditional Arabic" w:hint="cs"/>
          <w:rtl/>
        </w:rPr>
        <w:t>_</w:t>
      </w:r>
      <w:r w:rsidR="00286228">
        <w:rPr>
          <w:rFonts w:ascii="Times New Roman" w:cs="Arial"/>
          <w:szCs w:val="24"/>
          <w:rtl/>
          <w:lang w:bidi="ar-SA"/>
        </w:rPr>
        <w:t xml:space="preserve"> </w:t>
      </w:r>
      <w:r w:rsidR="00286228" w:rsidRPr="0000352A">
        <w:rPr>
          <w:rStyle w:val="Char6"/>
          <w:rtl/>
        </w:rPr>
        <w:t>[الزمر: 56]</w:t>
      </w:r>
      <w:r w:rsidR="007A325C">
        <w:rPr>
          <w:rStyle w:val="Char6"/>
          <w:rFonts w:hint="cs"/>
          <w:rtl/>
        </w:rPr>
        <w:t>.</w:t>
      </w:r>
    </w:p>
    <w:p w:rsidR="0098351C" w:rsidRDefault="00286228" w:rsidP="007A325C">
      <w:pPr>
        <w:pStyle w:val="ab"/>
        <w:rPr>
          <w:rtl/>
          <w:lang w:bidi="ur-PK"/>
        </w:rPr>
      </w:pPr>
      <w:r w:rsidRPr="008421EC">
        <w:rPr>
          <w:rStyle w:val="Char8"/>
          <w:rtl/>
        </w:rPr>
        <w:t>«</w:t>
      </w:r>
      <w:r w:rsidRPr="007A325C">
        <w:rPr>
          <w:rFonts w:hint="cs"/>
          <w:rtl/>
        </w:rPr>
        <w:t>وا</w:t>
      </w:r>
      <w:r w:rsidR="003C18CC" w:rsidRPr="007A325C">
        <w:rPr>
          <w:rFonts w:hint="cs"/>
          <w:rtl/>
        </w:rPr>
        <w:t>ه</w:t>
      </w:r>
      <w:r w:rsidRPr="007A325C">
        <w:rPr>
          <w:rFonts w:hint="cs"/>
          <w:rtl/>
        </w:rPr>
        <w:t xml:space="preserve"> چ</w:t>
      </w:r>
      <w:r w:rsidR="003C18CC" w:rsidRPr="007A325C">
        <w:rPr>
          <w:rFonts w:hint="cs"/>
          <w:rtl/>
        </w:rPr>
        <w:t>ه</w:t>
      </w:r>
      <w:r w:rsidRPr="007A325C">
        <w:rPr>
          <w:rFonts w:hint="cs"/>
          <w:rtl/>
        </w:rPr>
        <w:t xml:space="preserve"> حسرتا ک</w:t>
      </w:r>
      <w:r w:rsidR="003C18CC" w:rsidRPr="007A325C">
        <w:rPr>
          <w:rFonts w:hint="cs"/>
          <w:rtl/>
        </w:rPr>
        <w:t>ه</w:t>
      </w:r>
      <w:r w:rsidRPr="007A325C">
        <w:rPr>
          <w:rFonts w:hint="cs"/>
          <w:rtl/>
        </w:rPr>
        <w:t xml:space="preserve"> در مورد گناھانی ک</w:t>
      </w:r>
      <w:r w:rsidR="003C18CC" w:rsidRPr="007A325C">
        <w:rPr>
          <w:rFonts w:hint="cs"/>
          <w:rtl/>
        </w:rPr>
        <w:t>ه</w:t>
      </w:r>
      <w:r w:rsidRPr="007A325C">
        <w:rPr>
          <w:rFonts w:hint="cs"/>
          <w:rtl/>
        </w:rPr>
        <w:t xml:space="preserve"> در حق خداوند زیاد</w:t>
      </w:r>
      <w:r w:rsidR="003C18CC" w:rsidRPr="007A325C">
        <w:rPr>
          <w:rFonts w:hint="cs"/>
          <w:rtl/>
        </w:rPr>
        <w:t>ه</w:t>
      </w:r>
      <w:r w:rsidRPr="007A325C">
        <w:rPr>
          <w:rFonts w:hint="cs"/>
          <w:rtl/>
        </w:rPr>
        <w:t xml:space="preserve"> روی کردم و ب</w:t>
      </w:r>
      <w:r w:rsidR="003C18CC" w:rsidRPr="007A325C">
        <w:rPr>
          <w:rFonts w:hint="cs"/>
          <w:rtl/>
        </w:rPr>
        <w:t>ه</w:t>
      </w:r>
      <w:r w:rsidRPr="007A325C">
        <w:rPr>
          <w:rFonts w:hint="cs"/>
          <w:rtl/>
        </w:rPr>
        <w:t xml:space="preserve"> راستی ک</w:t>
      </w:r>
      <w:r w:rsidR="003C18CC" w:rsidRPr="007A325C">
        <w:rPr>
          <w:rFonts w:hint="cs"/>
          <w:rtl/>
        </w:rPr>
        <w:t>ه</w:t>
      </w:r>
      <w:r w:rsidRPr="007A325C">
        <w:rPr>
          <w:rFonts w:hint="cs"/>
          <w:rtl/>
        </w:rPr>
        <w:t xml:space="preserve"> از بازندگان بودم</w:t>
      </w:r>
      <w:r w:rsidRPr="008421EC">
        <w:rPr>
          <w:rStyle w:val="Char8"/>
          <w:rtl/>
        </w:rPr>
        <w:t>»</w:t>
      </w:r>
      <w:r w:rsidR="003C18CC">
        <w:rPr>
          <w:rFonts w:hint="cs"/>
          <w:rtl/>
          <w:lang w:bidi="ur-PK"/>
        </w:rPr>
        <w:t>.</w:t>
      </w:r>
    </w:p>
    <w:p w:rsidR="00EB1C62" w:rsidRDefault="00EB1C62" w:rsidP="007C58B5">
      <w:pPr>
        <w:pStyle w:val="a8"/>
        <w:rPr>
          <w:rtl/>
          <w:lang w:bidi="ur-PK"/>
        </w:rPr>
      </w:pPr>
      <w:r>
        <w:rPr>
          <w:rFonts w:hint="cs"/>
          <w:rtl/>
          <w:lang w:bidi="ur-PK"/>
        </w:rPr>
        <w:t>و در حدیثی از رسول</w:t>
      </w:r>
      <w:r w:rsidR="007A325C">
        <w:rPr>
          <w:rFonts w:hint="cs"/>
          <w:rtl/>
          <w:lang w:bidi="ur-PK"/>
        </w:rPr>
        <w:t xml:space="preserve"> </w:t>
      </w:r>
      <w:r>
        <w:rPr>
          <w:rFonts w:hint="cs"/>
          <w:rtl/>
          <w:lang w:bidi="ur-PK"/>
        </w:rPr>
        <w:t>‌الل</w:t>
      </w:r>
      <w:r w:rsidR="003C18CC">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نقل شد</w:t>
      </w:r>
      <w:r w:rsidR="003C18CC">
        <w:rPr>
          <w:rFonts w:hint="cs"/>
          <w:rtl/>
          <w:lang w:bidi="ur-PK"/>
        </w:rPr>
        <w:t>ه</w:t>
      </w:r>
      <w:r>
        <w:rPr>
          <w:rFonts w:hint="cs"/>
          <w:rtl/>
          <w:lang w:bidi="ur-PK"/>
        </w:rPr>
        <w:t xml:space="preserve"> ک</w:t>
      </w:r>
      <w:r w:rsidR="003C18CC">
        <w:rPr>
          <w:rFonts w:hint="cs"/>
          <w:rtl/>
          <w:lang w:bidi="ur-PK"/>
        </w:rPr>
        <w:t>ه</w:t>
      </w:r>
      <w:r>
        <w:rPr>
          <w:rFonts w:hint="cs"/>
          <w:rtl/>
          <w:lang w:bidi="ur-PK"/>
        </w:rPr>
        <w:t xml:space="preserve"> آن</w:t>
      </w:r>
      <w:r w:rsidR="00F20174">
        <w:rPr>
          <w:rFonts w:hint="cs"/>
          <w:rtl/>
          <w:lang w:bidi="ur-PK"/>
        </w:rPr>
        <w:t xml:space="preserve"> </w:t>
      </w:r>
      <w:r>
        <w:rPr>
          <w:rFonts w:hint="eastAsia"/>
          <w:rtl/>
          <w:lang w:bidi="ur-PK"/>
        </w:rPr>
        <w:t>‌</w:t>
      </w:r>
      <w:r>
        <w:rPr>
          <w:rFonts w:hint="cs"/>
          <w:rtl/>
          <w:lang w:bidi="ur-PK"/>
        </w:rPr>
        <w:t>حضرت فرمود:</w:t>
      </w:r>
    </w:p>
    <w:p w:rsidR="00EB1C62" w:rsidRDefault="00EB1C62" w:rsidP="007C58B5">
      <w:pPr>
        <w:pStyle w:val="a8"/>
        <w:rPr>
          <w:rtl/>
          <w:lang w:bidi="ur-PK"/>
        </w:rPr>
      </w:pPr>
      <w:r>
        <w:rPr>
          <w:rFonts w:ascii="Traditional Arabic" w:hAnsi="Traditional Arabic" w:cs="Traditional Arabic"/>
          <w:rtl/>
          <w:lang w:bidi="ur-PK"/>
        </w:rPr>
        <w:t>«</w:t>
      </w:r>
      <w:r w:rsidR="00135D75" w:rsidRPr="00135D75">
        <w:rPr>
          <w:rStyle w:val="Char3"/>
          <w:rtl/>
        </w:rPr>
        <w:t>م</w:t>
      </w:r>
      <w:r w:rsidR="003F7FE0">
        <w:rPr>
          <w:rStyle w:val="Char3"/>
          <w:rFonts w:hint="cs"/>
          <w:rtl/>
        </w:rPr>
        <w:t>َ</w:t>
      </w:r>
      <w:r w:rsidR="00135D75" w:rsidRPr="00135D75">
        <w:rPr>
          <w:rStyle w:val="Char3"/>
          <w:rtl/>
        </w:rPr>
        <w:t>ا م</w:t>
      </w:r>
      <w:r w:rsidR="003F7FE0">
        <w:rPr>
          <w:rStyle w:val="Char3"/>
          <w:rFonts w:hint="cs"/>
          <w:rtl/>
        </w:rPr>
        <w:t>ِ</w:t>
      </w:r>
      <w:r w:rsidR="00135D75" w:rsidRPr="00135D75">
        <w:rPr>
          <w:rStyle w:val="Char3"/>
          <w:rtl/>
        </w:rPr>
        <w:t>ن</w:t>
      </w:r>
      <w:r w:rsidR="003F7FE0">
        <w:rPr>
          <w:rStyle w:val="Char3"/>
          <w:rFonts w:hint="cs"/>
          <w:rtl/>
        </w:rPr>
        <w:t>ْ</w:t>
      </w:r>
      <w:r w:rsidR="00135D75" w:rsidRPr="00135D75">
        <w:rPr>
          <w:rStyle w:val="Char3"/>
          <w:rtl/>
        </w:rPr>
        <w:t>ك</w:t>
      </w:r>
      <w:r w:rsidR="003F7FE0">
        <w:rPr>
          <w:rStyle w:val="Char3"/>
          <w:rFonts w:hint="cs"/>
          <w:rtl/>
        </w:rPr>
        <w:t>ُ</w:t>
      </w:r>
      <w:r w:rsidR="00135D75" w:rsidRPr="00135D75">
        <w:rPr>
          <w:rStyle w:val="Char3"/>
          <w:rtl/>
        </w:rPr>
        <w:t>م مِنْ أحدٍ إلا سَيكَلِّمُهُ ربُّه</w:t>
      </w:r>
      <w:r w:rsidR="00515E6A">
        <w:rPr>
          <w:rStyle w:val="Char3"/>
          <w:rtl/>
        </w:rPr>
        <w:t>،</w:t>
      </w:r>
      <w:r w:rsidR="00135D75" w:rsidRPr="00135D75">
        <w:rPr>
          <w:rStyle w:val="Char3"/>
          <w:rtl/>
        </w:rPr>
        <w:t xml:space="preserve"> ل</w:t>
      </w:r>
      <w:r w:rsidR="003F7FE0">
        <w:rPr>
          <w:rStyle w:val="Char3"/>
          <w:rFonts w:hint="cs"/>
          <w:rtl/>
        </w:rPr>
        <w:t>َ</w:t>
      </w:r>
      <w:r w:rsidR="00135D75" w:rsidRPr="00135D75">
        <w:rPr>
          <w:rStyle w:val="Char3"/>
          <w:rtl/>
        </w:rPr>
        <w:t>يس</w:t>
      </w:r>
      <w:r w:rsidR="003F7FE0">
        <w:rPr>
          <w:rStyle w:val="Char3"/>
          <w:rFonts w:hint="cs"/>
          <w:rtl/>
        </w:rPr>
        <w:t>َ</w:t>
      </w:r>
      <w:r w:rsidR="00135D75" w:rsidRPr="00135D75">
        <w:rPr>
          <w:rStyle w:val="Char3"/>
          <w:rtl/>
        </w:rPr>
        <w:t xml:space="preserve"> ب</w:t>
      </w:r>
      <w:r w:rsidR="003F7FE0">
        <w:rPr>
          <w:rStyle w:val="Char3"/>
          <w:rFonts w:hint="cs"/>
          <w:rtl/>
        </w:rPr>
        <w:t>َ</w:t>
      </w:r>
      <w:r w:rsidR="00135D75" w:rsidRPr="00135D75">
        <w:rPr>
          <w:rStyle w:val="Char3"/>
          <w:rtl/>
        </w:rPr>
        <w:t>ين</w:t>
      </w:r>
      <w:r w:rsidR="003F7FE0">
        <w:rPr>
          <w:rStyle w:val="Char3"/>
          <w:rFonts w:hint="cs"/>
          <w:rtl/>
        </w:rPr>
        <w:t>َ</w:t>
      </w:r>
      <w:r w:rsidR="00135D75" w:rsidRPr="00135D75">
        <w:rPr>
          <w:rStyle w:val="Char3"/>
          <w:rtl/>
        </w:rPr>
        <w:t>ه</w:t>
      </w:r>
      <w:r w:rsidR="003F7FE0">
        <w:rPr>
          <w:rStyle w:val="Char3"/>
          <w:rFonts w:hint="cs"/>
          <w:rtl/>
        </w:rPr>
        <w:t>ُ</w:t>
      </w:r>
      <w:r w:rsidR="00135D75" w:rsidRPr="00135D75">
        <w:rPr>
          <w:rStyle w:val="Char3"/>
          <w:rtl/>
        </w:rPr>
        <w:t xml:space="preserve"> و</w:t>
      </w:r>
      <w:r w:rsidR="003F7FE0">
        <w:rPr>
          <w:rStyle w:val="Char3"/>
          <w:rFonts w:hint="cs"/>
          <w:rtl/>
        </w:rPr>
        <w:t>َ</w:t>
      </w:r>
      <w:r w:rsidR="00135D75" w:rsidRPr="00135D75">
        <w:rPr>
          <w:rStyle w:val="Char3"/>
          <w:rtl/>
        </w:rPr>
        <w:t>ب</w:t>
      </w:r>
      <w:r w:rsidR="003F7FE0">
        <w:rPr>
          <w:rStyle w:val="Char3"/>
          <w:rFonts w:hint="cs"/>
          <w:rtl/>
        </w:rPr>
        <w:t>َ</w:t>
      </w:r>
      <w:r w:rsidR="00135D75" w:rsidRPr="00135D75">
        <w:rPr>
          <w:rStyle w:val="Char3"/>
          <w:rtl/>
        </w:rPr>
        <w:t>ين</w:t>
      </w:r>
      <w:r w:rsidR="003F7FE0">
        <w:rPr>
          <w:rStyle w:val="Char3"/>
          <w:rFonts w:hint="cs"/>
          <w:rtl/>
        </w:rPr>
        <w:t>َ</w:t>
      </w:r>
      <w:r w:rsidR="00135D75" w:rsidRPr="00135D75">
        <w:rPr>
          <w:rStyle w:val="Char3"/>
          <w:rtl/>
        </w:rPr>
        <w:t>ه</w:t>
      </w:r>
      <w:r w:rsidR="003F7FE0">
        <w:rPr>
          <w:rStyle w:val="Char3"/>
          <w:rFonts w:hint="cs"/>
          <w:rtl/>
        </w:rPr>
        <w:t>ُ</w:t>
      </w:r>
      <w:r w:rsidR="00135D75" w:rsidRPr="00135D75">
        <w:rPr>
          <w:rStyle w:val="Char3"/>
          <w:rtl/>
        </w:rPr>
        <w:t xml:space="preserve"> تَرْجُمان</w:t>
      </w:r>
      <w:r w:rsidR="00515E6A">
        <w:rPr>
          <w:rStyle w:val="Char3"/>
          <w:rtl/>
        </w:rPr>
        <w:t>،</w:t>
      </w:r>
      <w:r w:rsidR="00135D75" w:rsidRPr="00135D75">
        <w:rPr>
          <w:rStyle w:val="Char3"/>
          <w:rtl/>
        </w:rPr>
        <w:t xml:space="preserve"> فَيَنْظُرُ أيمنَ م</w:t>
      </w:r>
      <w:r w:rsidR="003F7FE0">
        <w:rPr>
          <w:rStyle w:val="Char3"/>
          <w:rFonts w:hint="cs"/>
          <w:rtl/>
        </w:rPr>
        <w:t>ِ</w:t>
      </w:r>
      <w:r w:rsidR="00135D75" w:rsidRPr="00135D75">
        <w:rPr>
          <w:rStyle w:val="Char3"/>
          <w:rtl/>
        </w:rPr>
        <w:t>نه</w:t>
      </w:r>
      <w:r w:rsidR="003F7FE0">
        <w:rPr>
          <w:rStyle w:val="Char3"/>
          <w:rFonts w:hint="cs"/>
          <w:rtl/>
        </w:rPr>
        <w:t>ُ</w:t>
      </w:r>
      <w:r w:rsidR="00515E6A">
        <w:rPr>
          <w:rStyle w:val="Char3"/>
          <w:rtl/>
        </w:rPr>
        <w:t>،</w:t>
      </w:r>
      <w:r w:rsidR="00135D75" w:rsidRPr="00135D75">
        <w:rPr>
          <w:rStyle w:val="Char3"/>
          <w:rtl/>
        </w:rPr>
        <w:t xml:space="preserve"> ف</w:t>
      </w:r>
      <w:r w:rsidR="003F7FE0">
        <w:rPr>
          <w:rStyle w:val="Char3"/>
          <w:rFonts w:hint="cs"/>
          <w:rtl/>
        </w:rPr>
        <w:t>َ</w:t>
      </w:r>
      <w:r w:rsidR="00135D75" w:rsidRPr="00135D75">
        <w:rPr>
          <w:rStyle w:val="Char3"/>
          <w:rtl/>
        </w:rPr>
        <w:t>لا</w:t>
      </w:r>
      <w:r w:rsidR="003F7FE0">
        <w:rPr>
          <w:rStyle w:val="Char3"/>
          <w:rFonts w:hint="cs"/>
          <w:rtl/>
        </w:rPr>
        <w:t>َ</w:t>
      </w:r>
      <w:r w:rsidR="00135D75" w:rsidRPr="00135D75">
        <w:rPr>
          <w:rStyle w:val="Char3"/>
          <w:rtl/>
        </w:rPr>
        <w:t xml:space="preserve"> يَرَى إلا</w:t>
      </w:r>
      <w:r w:rsidR="003F7FE0">
        <w:rPr>
          <w:rStyle w:val="Char3"/>
          <w:rFonts w:hint="cs"/>
          <w:rtl/>
        </w:rPr>
        <w:t>ّ</w:t>
      </w:r>
      <w:r w:rsidR="00135D75" w:rsidRPr="00135D75">
        <w:rPr>
          <w:rStyle w:val="Char3"/>
          <w:rtl/>
        </w:rPr>
        <w:t xml:space="preserve"> م</w:t>
      </w:r>
      <w:r w:rsidR="003F7FE0">
        <w:rPr>
          <w:rStyle w:val="Char3"/>
          <w:rFonts w:hint="cs"/>
          <w:rtl/>
        </w:rPr>
        <w:t>َ</w:t>
      </w:r>
      <w:r w:rsidR="00135D75" w:rsidRPr="00135D75">
        <w:rPr>
          <w:rStyle w:val="Char3"/>
          <w:rtl/>
        </w:rPr>
        <w:t>ا قَدَّمَ</w:t>
      </w:r>
      <w:r w:rsidR="00515E6A">
        <w:rPr>
          <w:rStyle w:val="Char3"/>
          <w:rtl/>
        </w:rPr>
        <w:t>،</w:t>
      </w:r>
      <w:r w:rsidR="00135D75" w:rsidRPr="00135D75">
        <w:rPr>
          <w:rStyle w:val="Char3"/>
          <w:rtl/>
        </w:rPr>
        <w:t xml:space="preserve"> و</w:t>
      </w:r>
      <w:r w:rsidR="003F7FE0">
        <w:rPr>
          <w:rStyle w:val="Char3"/>
          <w:rFonts w:hint="cs"/>
          <w:rtl/>
        </w:rPr>
        <w:t>َ</w:t>
      </w:r>
      <w:r w:rsidR="00135D75" w:rsidRPr="00135D75">
        <w:rPr>
          <w:rStyle w:val="Char3"/>
          <w:rtl/>
        </w:rPr>
        <w:t>يَنْظُرُ أشْأمَ م</w:t>
      </w:r>
      <w:r w:rsidR="003F7FE0">
        <w:rPr>
          <w:rStyle w:val="Char3"/>
          <w:rFonts w:hint="cs"/>
          <w:rtl/>
        </w:rPr>
        <w:t>ِ</w:t>
      </w:r>
      <w:r w:rsidR="00135D75" w:rsidRPr="00135D75">
        <w:rPr>
          <w:rStyle w:val="Char3"/>
          <w:rtl/>
        </w:rPr>
        <w:t>نه</w:t>
      </w:r>
      <w:r w:rsidR="003F7FE0">
        <w:rPr>
          <w:rStyle w:val="Char3"/>
          <w:rFonts w:hint="cs"/>
          <w:rtl/>
        </w:rPr>
        <w:t>ُ</w:t>
      </w:r>
      <w:r w:rsidR="00515E6A">
        <w:rPr>
          <w:rStyle w:val="Char3"/>
          <w:rtl/>
        </w:rPr>
        <w:t>،</w:t>
      </w:r>
      <w:r w:rsidR="00135D75" w:rsidRPr="00135D75">
        <w:rPr>
          <w:rStyle w:val="Char3"/>
          <w:rtl/>
        </w:rPr>
        <w:t xml:space="preserve"> ف</w:t>
      </w:r>
      <w:r w:rsidR="003F7FE0">
        <w:rPr>
          <w:rStyle w:val="Char3"/>
          <w:rFonts w:hint="cs"/>
          <w:rtl/>
        </w:rPr>
        <w:t>َ</w:t>
      </w:r>
      <w:r w:rsidR="00135D75" w:rsidRPr="00135D75">
        <w:rPr>
          <w:rStyle w:val="Char3"/>
          <w:rtl/>
        </w:rPr>
        <w:t>لا</w:t>
      </w:r>
      <w:r w:rsidR="003F7FE0">
        <w:rPr>
          <w:rStyle w:val="Char3"/>
          <w:rFonts w:hint="cs"/>
          <w:rtl/>
        </w:rPr>
        <w:t>َ</w:t>
      </w:r>
      <w:r w:rsidR="00135D75" w:rsidRPr="00135D75">
        <w:rPr>
          <w:rStyle w:val="Char3"/>
          <w:rtl/>
        </w:rPr>
        <w:t xml:space="preserve"> يَرَى إلا</w:t>
      </w:r>
      <w:r w:rsidR="003F7FE0">
        <w:rPr>
          <w:rStyle w:val="Char3"/>
          <w:rFonts w:hint="cs"/>
          <w:rtl/>
        </w:rPr>
        <w:t>ّ</w:t>
      </w:r>
      <w:r w:rsidR="00135D75" w:rsidRPr="00135D75">
        <w:rPr>
          <w:rStyle w:val="Char3"/>
          <w:rtl/>
        </w:rPr>
        <w:t xml:space="preserve"> م</w:t>
      </w:r>
      <w:r w:rsidR="003F7FE0">
        <w:rPr>
          <w:rStyle w:val="Char3"/>
          <w:rFonts w:hint="cs"/>
          <w:rtl/>
        </w:rPr>
        <w:t>َ</w:t>
      </w:r>
      <w:r w:rsidR="00135D75" w:rsidRPr="00135D75">
        <w:rPr>
          <w:rStyle w:val="Char3"/>
          <w:rtl/>
        </w:rPr>
        <w:t>ا قَدَّمَ</w:t>
      </w:r>
      <w:r>
        <w:rPr>
          <w:rFonts w:ascii="Traditional Arabic" w:hAnsi="Traditional Arabic" w:cs="Traditional Arabic"/>
          <w:rtl/>
          <w:lang w:bidi="ur-PK"/>
        </w:rPr>
        <w:t>»</w:t>
      </w:r>
      <w:r w:rsidR="00B2783A">
        <w:rPr>
          <w:rFonts w:ascii="Traditional Arabic" w:hAnsi="Traditional Arabic" w:cs="Traditional Arabic" w:hint="cs"/>
          <w:rtl/>
          <w:lang w:bidi="ur-PK"/>
        </w:rPr>
        <w:t>.</w:t>
      </w:r>
      <w:r>
        <w:rPr>
          <w:rFonts w:hint="cs"/>
          <w:rtl/>
          <w:lang w:bidi="ur-PK"/>
        </w:rPr>
        <w:t xml:space="preserve"> </w:t>
      </w:r>
      <w:r w:rsidR="00010528">
        <w:rPr>
          <w:rFonts w:ascii="Traditional Arabic" w:hAnsi="Traditional Arabic" w:cs="Traditional Arabic"/>
          <w:rtl/>
          <w:lang w:bidi="ur-PK"/>
        </w:rPr>
        <w:t>«</w:t>
      </w:r>
      <w:r w:rsidR="00010528" w:rsidRPr="00010528">
        <w:rPr>
          <w:rStyle w:val="Chare"/>
          <w:rFonts w:hint="cs"/>
          <w:rtl/>
        </w:rPr>
        <w:t>ھیچ کس از شما نیست مگر این‌ک</w:t>
      </w:r>
      <w:r w:rsidR="003C18CC">
        <w:rPr>
          <w:rStyle w:val="Chare"/>
          <w:rFonts w:hint="cs"/>
          <w:rtl/>
        </w:rPr>
        <w:t>ه</w:t>
      </w:r>
      <w:r w:rsidR="00010528" w:rsidRPr="00010528">
        <w:rPr>
          <w:rStyle w:val="Chare"/>
          <w:rFonts w:hint="cs"/>
          <w:rtl/>
        </w:rPr>
        <w:t xml:space="preserve"> پروردگارش در روز قیامت بدون این‌ک</w:t>
      </w:r>
      <w:r w:rsidR="003C18CC">
        <w:rPr>
          <w:rStyle w:val="Chare"/>
          <w:rFonts w:hint="cs"/>
          <w:rtl/>
        </w:rPr>
        <w:t>ه</w:t>
      </w:r>
      <w:r w:rsidR="00010528" w:rsidRPr="00010528">
        <w:rPr>
          <w:rStyle w:val="Chare"/>
          <w:rFonts w:hint="cs"/>
          <w:rtl/>
        </w:rPr>
        <w:t xml:space="preserve"> بین او و پروردگارش واسط</w:t>
      </w:r>
      <w:r w:rsidR="003C18CC">
        <w:rPr>
          <w:rStyle w:val="Chare"/>
          <w:rFonts w:hint="cs"/>
          <w:rtl/>
        </w:rPr>
        <w:t>ه</w:t>
      </w:r>
      <w:r w:rsidR="00010528" w:rsidRPr="00010528">
        <w:rPr>
          <w:rStyle w:val="Chare"/>
          <w:rFonts w:hint="cs"/>
          <w:rtl/>
        </w:rPr>
        <w:t>‌ای باشد، سخن خواھد گفت: پس ب</w:t>
      </w:r>
      <w:r w:rsidR="003C18CC">
        <w:rPr>
          <w:rStyle w:val="Chare"/>
          <w:rFonts w:hint="cs"/>
          <w:rtl/>
        </w:rPr>
        <w:t>ه</w:t>
      </w:r>
      <w:r w:rsidR="00010528" w:rsidRPr="00010528">
        <w:rPr>
          <w:rStyle w:val="Chare"/>
          <w:rFonts w:hint="cs"/>
          <w:rtl/>
        </w:rPr>
        <w:t xml:space="preserve"> سمت راست خود نگا</w:t>
      </w:r>
      <w:r w:rsidR="003C18CC">
        <w:rPr>
          <w:rStyle w:val="Chare"/>
          <w:rFonts w:hint="cs"/>
          <w:rtl/>
        </w:rPr>
        <w:t>ه</w:t>
      </w:r>
      <w:r w:rsidR="00010528" w:rsidRPr="00010528">
        <w:rPr>
          <w:rStyle w:val="Chare"/>
          <w:rFonts w:hint="cs"/>
          <w:rtl/>
        </w:rPr>
        <w:t xml:space="preserve"> می‌کند و چیزی جز آنچ</w:t>
      </w:r>
      <w:r w:rsidR="003C18CC">
        <w:rPr>
          <w:rStyle w:val="Chare"/>
          <w:rFonts w:hint="cs"/>
          <w:rtl/>
        </w:rPr>
        <w:t>ه</w:t>
      </w:r>
      <w:r w:rsidR="00010528" w:rsidRPr="00010528">
        <w:rPr>
          <w:rStyle w:val="Chare"/>
          <w:rFonts w:hint="cs"/>
          <w:rtl/>
        </w:rPr>
        <w:t xml:space="preserve"> انجام داد</w:t>
      </w:r>
      <w:r w:rsidR="003C18CC">
        <w:rPr>
          <w:rStyle w:val="Chare"/>
          <w:rFonts w:hint="cs"/>
          <w:rtl/>
        </w:rPr>
        <w:t>ه</w:t>
      </w:r>
      <w:r w:rsidR="00010528" w:rsidRPr="00010528">
        <w:rPr>
          <w:rStyle w:val="Chare"/>
          <w:rFonts w:hint="cs"/>
          <w:rtl/>
        </w:rPr>
        <w:t xml:space="preserve"> است را نمی‌بیند و ب</w:t>
      </w:r>
      <w:r w:rsidR="003C18CC">
        <w:rPr>
          <w:rStyle w:val="Chare"/>
          <w:rFonts w:hint="cs"/>
          <w:rtl/>
        </w:rPr>
        <w:t>ه</w:t>
      </w:r>
      <w:r w:rsidR="00010528" w:rsidRPr="00010528">
        <w:rPr>
          <w:rStyle w:val="Chare"/>
          <w:rFonts w:hint="cs"/>
          <w:rtl/>
        </w:rPr>
        <w:t xml:space="preserve"> سمت چپ خود نگا</w:t>
      </w:r>
      <w:r w:rsidR="003C18CC">
        <w:rPr>
          <w:rStyle w:val="Chare"/>
          <w:rFonts w:hint="cs"/>
          <w:rtl/>
        </w:rPr>
        <w:t>ه</w:t>
      </w:r>
      <w:r w:rsidR="00010528" w:rsidRPr="00010528">
        <w:rPr>
          <w:rStyle w:val="Chare"/>
          <w:rFonts w:hint="cs"/>
          <w:rtl/>
        </w:rPr>
        <w:t xml:space="preserve"> می‌کند و چیزی جز آنچ</w:t>
      </w:r>
      <w:r w:rsidR="003C18CC">
        <w:rPr>
          <w:rStyle w:val="Chare"/>
          <w:rFonts w:hint="cs"/>
          <w:rtl/>
        </w:rPr>
        <w:t>ه</w:t>
      </w:r>
      <w:r w:rsidR="00010528" w:rsidRPr="00010528">
        <w:rPr>
          <w:rStyle w:val="Chare"/>
          <w:rFonts w:hint="cs"/>
          <w:rtl/>
        </w:rPr>
        <w:t xml:space="preserve"> ک</w:t>
      </w:r>
      <w:r w:rsidR="003C18CC">
        <w:rPr>
          <w:rStyle w:val="Chare"/>
          <w:rFonts w:hint="cs"/>
          <w:rtl/>
        </w:rPr>
        <w:t>ه</w:t>
      </w:r>
      <w:r w:rsidR="00010528" w:rsidRPr="00010528">
        <w:rPr>
          <w:rStyle w:val="Chare"/>
          <w:rFonts w:hint="cs"/>
          <w:rtl/>
        </w:rPr>
        <w:t xml:space="preserve"> انجام داد</w:t>
      </w:r>
      <w:r w:rsidR="003C18CC">
        <w:rPr>
          <w:rStyle w:val="Chare"/>
          <w:rFonts w:hint="cs"/>
          <w:rtl/>
        </w:rPr>
        <w:t>ه</w:t>
      </w:r>
      <w:r w:rsidR="00010528" w:rsidRPr="00010528">
        <w:rPr>
          <w:rStyle w:val="Chare"/>
          <w:rFonts w:hint="cs"/>
          <w:rtl/>
        </w:rPr>
        <w:t xml:space="preserve"> است را نمی‌بیند</w:t>
      </w:r>
      <w:r w:rsidR="00010528">
        <w:rPr>
          <w:rFonts w:ascii="Traditional Arabic" w:hAnsi="Traditional Arabic" w:cs="Traditional Arabic"/>
          <w:rtl/>
          <w:lang w:bidi="ur-PK"/>
        </w:rPr>
        <w:t>»</w:t>
      </w:r>
      <w:r w:rsidR="003C18CC">
        <w:rPr>
          <w:rFonts w:hint="cs"/>
          <w:rtl/>
          <w:lang w:bidi="ur-PK"/>
        </w:rPr>
        <w:t>.</w:t>
      </w:r>
    </w:p>
    <w:p w:rsidR="00135D75" w:rsidRDefault="00135D75" w:rsidP="00135D75">
      <w:pPr>
        <w:pStyle w:val="a2"/>
        <w:rPr>
          <w:rtl/>
        </w:rPr>
      </w:pPr>
      <w:bookmarkStart w:id="42" w:name="_Toc437893431"/>
      <w:r>
        <w:rPr>
          <w:rFonts w:hint="cs"/>
          <w:rtl/>
        </w:rPr>
        <w:t>دعای پایانی خطبه:</w:t>
      </w:r>
      <w:bookmarkEnd w:id="42"/>
    </w:p>
    <w:p w:rsidR="00126F02" w:rsidRPr="007A325C" w:rsidRDefault="00756552" w:rsidP="002B5C48">
      <w:pPr>
        <w:pStyle w:val="a7"/>
        <w:rPr>
          <w:rFonts w:cs="mylotus"/>
          <w:spacing w:val="6"/>
          <w:rtl/>
        </w:rPr>
      </w:pPr>
      <w:r>
        <w:rPr>
          <w:rFonts w:ascii="Traditional Arabic" w:hAnsi="Traditional Arabic" w:cs="Traditional Arabic"/>
          <w:rtl/>
          <w:lang w:bidi="ar-SA"/>
        </w:rPr>
        <w:t>«</w:t>
      </w:r>
      <w:r w:rsidR="0000060F" w:rsidRPr="0071501E">
        <w:rPr>
          <w:rStyle w:val="Char1"/>
          <w:rFonts w:hint="cs"/>
          <w:rtl/>
        </w:rPr>
        <w:t>اللهم ما عملنا في هذه السنة مما رضيناه ولم ترضه ونهيتنا ولكم ننته وحكمت علينا بعد قدرتك عل</w:t>
      </w:r>
      <w:r w:rsidR="002B5C48">
        <w:rPr>
          <w:rStyle w:val="Char1"/>
          <w:rFonts w:hint="cs"/>
          <w:rtl/>
        </w:rPr>
        <w:t>ى</w:t>
      </w:r>
      <w:r w:rsidR="0000060F" w:rsidRPr="0071501E">
        <w:rPr>
          <w:rStyle w:val="Char1"/>
          <w:rFonts w:hint="cs"/>
          <w:rtl/>
        </w:rPr>
        <w:t xml:space="preserve"> عقوبتنا فستغفرك منه بكمال الذلة والإنكسار أن تغفرلنا سيئاتنا وتمحوا عنا خطايانا و</w:t>
      </w:r>
      <w:r w:rsidRPr="0071501E">
        <w:rPr>
          <w:rStyle w:val="Char1"/>
          <w:rFonts w:hint="cs"/>
          <w:rtl/>
        </w:rPr>
        <w:t xml:space="preserve">أن تعفو عنا بمنك وكرمك يا ذا الجلال والإكرام يا ارحم الرحمين، </w:t>
      </w:r>
      <w:r w:rsidRPr="0071501E">
        <w:rPr>
          <w:rStyle w:val="Char1"/>
          <w:rtl/>
        </w:rPr>
        <w:t>اللهم أع</w:t>
      </w:r>
      <w:r w:rsidRPr="0071501E">
        <w:rPr>
          <w:rStyle w:val="Char1"/>
          <w:rFonts w:hint="cs"/>
          <w:rtl/>
        </w:rPr>
        <w:t>ِ</w:t>
      </w:r>
      <w:r w:rsidRPr="0071501E">
        <w:rPr>
          <w:rStyle w:val="Char1"/>
          <w:rtl/>
        </w:rPr>
        <w:t>ز</w:t>
      </w:r>
      <w:r w:rsidRPr="0071501E">
        <w:rPr>
          <w:rStyle w:val="Char1"/>
          <w:rFonts w:hint="cs"/>
          <w:rtl/>
        </w:rPr>
        <w:t>َ</w:t>
      </w:r>
      <w:r w:rsidRPr="0071501E">
        <w:rPr>
          <w:rStyle w:val="Char1"/>
          <w:rtl/>
        </w:rPr>
        <w:t xml:space="preserve"> الإسلام</w:t>
      </w:r>
      <w:r w:rsidRPr="0071501E">
        <w:rPr>
          <w:rStyle w:val="Char1"/>
          <w:rFonts w:hint="cs"/>
          <w:rtl/>
        </w:rPr>
        <w:t>َ</w:t>
      </w:r>
      <w:r w:rsidRPr="0071501E">
        <w:rPr>
          <w:rStyle w:val="Char1"/>
          <w:rtl/>
        </w:rPr>
        <w:t xml:space="preserve"> و</w:t>
      </w:r>
      <w:r w:rsidRPr="0071501E">
        <w:rPr>
          <w:rStyle w:val="Char1"/>
          <w:rFonts w:hint="cs"/>
          <w:rtl/>
        </w:rPr>
        <w:t>َ</w:t>
      </w:r>
      <w:r w:rsidRPr="0071501E">
        <w:rPr>
          <w:rStyle w:val="Char1"/>
          <w:rtl/>
        </w:rPr>
        <w:t>ال</w:t>
      </w:r>
      <w:r w:rsidRPr="0071501E">
        <w:rPr>
          <w:rStyle w:val="Char1"/>
          <w:rFonts w:hint="cs"/>
          <w:rtl/>
        </w:rPr>
        <w:t>ـ</w:t>
      </w:r>
      <w:r w:rsidRPr="0071501E">
        <w:rPr>
          <w:rStyle w:val="Char1"/>
          <w:rtl/>
        </w:rPr>
        <w:t>م</w:t>
      </w:r>
      <w:r w:rsidRPr="0071501E">
        <w:rPr>
          <w:rStyle w:val="Char1"/>
          <w:rFonts w:hint="cs"/>
          <w:rtl/>
        </w:rPr>
        <w:t>ُ</w:t>
      </w:r>
      <w:r w:rsidRPr="0071501E">
        <w:rPr>
          <w:rStyle w:val="Char1"/>
          <w:rtl/>
        </w:rPr>
        <w:t>سل</w:t>
      </w:r>
      <w:r w:rsidRPr="0071501E">
        <w:rPr>
          <w:rStyle w:val="Char1"/>
          <w:rFonts w:hint="cs"/>
          <w:rtl/>
        </w:rPr>
        <w:t>ِ</w:t>
      </w:r>
      <w:r w:rsidRPr="0071501E">
        <w:rPr>
          <w:rStyle w:val="Char1"/>
          <w:rtl/>
        </w:rPr>
        <w:t>م</w:t>
      </w:r>
      <w:r w:rsidRPr="0071501E">
        <w:rPr>
          <w:rStyle w:val="Char1"/>
          <w:rFonts w:hint="cs"/>
          <w:rtl/>
        </w:rPr>
        <w:t>ِ</w:t>
      </w:r>
      <w:r w:rsidRPr="0071501E">
        <w:rPr>
          <w:rStyle w:val="Char1"/>
          <w:rtl/>
        </w:rPr>
        <w:t>ين</w:t>
      </w:r>
      <w:r w:rsidR="0071501E" w:rsidRPr="0071501E">
        <w:rPr>
          <w:rStyle w:val="Char1"/>
          <w:rFonts w:hint="cs"/>
          <w:rtl/>
        </w:rPr>
        <w:t>،</w:t>
      </w:r>
      <w:r w:rsidRPr="0071501E">
        <w:rPr>
          <w:rStyle w:val="Char1"/>
          <w:rtl/>
        </w:rPr>
        <w:t xml:space="preserve"> و</w:t>
      </w:r>
      <w:r w:rsidRPr="0071501E">
        <w:rPr>
          <w:rStyle w:val="Char1"/>
          <w:rFonts w:hint="cs"/>
          <w:rtl/>
        </w:rPr>
        <w:t>َ</w:t>
      </w:r>
      <w:r w:rsidRPr="0071501E">
        <w:rPr>
          <w:rStyle w:val="Char1"/>
          <w:rtl/>
        </w:rPr>
        <w:t>د</w:t>
      </w:r>
      <w:r w:rsidRPr="0071501E">
        <w:rPr>
          <w:rStyle w:val="Char1"/>
          <w:rFonts w:hint="cs"/>
          <w:rtl/>
        </w:rPr>
        <w:t>َ</w:t>
      </w:r>
      <w:r w:rsidRPr="0071501E">
        <w:rPr>
          <w:rStyle w:val="Char1"/>
          <w:rtl/>
        </w:rPr>
        <w:t>م</w:t>
      </w:r>
      <w:r w:rsidRPr="0071501E">
        <w:rPr>
          <w:rStyle w:val="Char1"/>
          <w:rFonts w:hint="cs"/>
          <w:rtl/>
        </w:rPr>
        <w:t>ِّ</w:t>
      </w:r>
      <w:r w:rsidRPr="0071501E">
        <w:rPr>
          <w:rStyle w:val="Char1"/>
          <w:rtl/>
        </w:rPr>
        <w:t>ر أ</w:t>
      </w:r>
      <w:r w:rsidRPr="0071501E">
        <w:rPr>
          <w:rStyle w:val="Char1"/>
          <w:rFonts w:hint="cs"/>
          <w:rtl/>
        </w:rPr>
        <w:t>َ</w:t>
      </w:r>
      <w:r w:rsidRPr="0071501E">
        <w:rPr>
          <w:rStyle w:val="Char1"/>
          <w:rtl/>
        </w:rPr>
        <w:t>عد</w:t>
      </w:r>
      <w:r w:rsidRPr="0071501E">
        <w:rPr>
          <w:rStyle w:val="Char1"/>
          <w:rFonts w:hint="cs"/>
          <w:rtl/>
        </w:rPr>
        <w:t>ائِ</w:t>
      </w:r>
      <w:r w:rsidRPr="0071501E">
        <w:rPr>
          <w:rStyle w:val="Char1"/>
          <w:rtl/>
        </w:rPr>
        <w:t>ك</w:t>
      </w:r>
      <w:r w:rsidRPr="0071501E">
        <w:rPr>
          <w:rStyle w:val="Char1"/>
          <w:rFonts w:hint="cs"/>
          <w:rtl/>
        </w:rPr>
        <w:t>َ</w:t>
      </w:r>
      <w:r w:rsidRPr="0071501E">
        <w:rPr>
          <w:rStyle w:val="Char1"/>
          <w:rtl/>
        </w:rPr>
        <w:t xml:space="preserve"> أ</w:t>
      </w:r>
      <w:r w:rsidRPr="0071501E">
        <w:rPr>
          <w:rStyle w:val="Char1"/>
          <w:rFonts w:hint="cs"/>
          <w:rtl/>
        </w:rPr>
        <w:t>َ</w:t>
      </w:r>
      <w:r w:rsidRPr="0071501E">
        <w:rPr>
          <w:rStyle w:val="Char1"/>
          <w:rtl/>
        </w:rPr>
        <w:t>عد</w:t>
      </w:r>
      <w:r w:rsidR="002324B3">
        <w:rPr>
          <w:rStyle w:val="Char1"/>
          <w:rFonts w:hint="cs"/>
          <w:rtl/>
        </w:rPr>
        <w:t>أ</w:t>
      </w:r>
      <w:r w:rsidRPr="0071501E">
        <w:rPr>
          <w:rStyle w:val="Char1"/>
          <w:rtl/>
        </w:rPr>
        <w:t xml:space="preserve"> ال</w:t>
      </w:r>
      <w:r w:rsidRPr="0071501E">
        <w:rPr>
          <w:rStyle w:val="Char1"/>
          <w:rFonts w:hint="cs"/>
          <w:rtl/>
        </w:rPr>
        <w:t>ِّ</w:t>
      </w:r>
      <w:r w:rsidRPr="0071501E">
        <w:rPr>
          <w:rStyle w:val="Char1"/>
          <w:rtl/>
        </w:rPr>
        <w:t>دين</w:t>
      </w:r>
      <w:r w:rsidR="0071501E">
        <w:rPr>
          <w:rStyle w:val="Char1"/>
          <w:rFonts w:hint="cs"/>
          <w:rtl/>
        </w:rPr>
        <w:t>.</w:t>
      </w:r>
      <w:r w:rsidR="007A325C">
        <w:rPr>
          <w:rStyle w:val="Char1"/>
          <w:rFonts w:hint="cs"/>
          <w:rtl/>
        </w:rPr>
        <w:t xml:space="preserve"> </w:t>
      </w:r>
      <w:r w:rsidR="0071501E">
        <w:rPr>
          <w:rFonts w:hint="cs"/>
          <w:rtl/>
        </w:rPr>
        <w:t>اللهم اسقنا الغيث ولا تجعلنا من القانطين</w:t>
      </w:r>
      <w:r w:rsidR="00126F02">
        <w:rPr>
          <w:rFonts w:hint="cs"/>
          <w:rtl/>
        </w:rPr>
        <w:t>. وارحمنا امة محمدٍ أجمعين.</w:t>
      </w:r>
      <w:r w:rsidR="007A325C">
        <w:rPr>
          <w:rFonts w:hint="cs"/>
          <w:rtl/>
        </w:rPr>
        <w:t xml:space="preserve"> </w:t>
      </w:r>
      <w:r w:rsidR="00126F02" w:rsidRPr="00093F5E">
        <w:rPr>
          <w:rtl/>
        </w:rPr>
        <w:t>أ</w:t>
      </w:r>
      <w:r w:rsidR="00126F02">
        <w:rPr>
          <w:rFonts w:hint="cs"/>
          <w:rtl/>
        </w:rPr>
        <w:t>َ</w:t>
      </w:r>
      <w:r w:rsidR="00126F02" w:rsidRPr="00093F5E">
        <w:rPr>
          <w:rtl/>
        </w:rPr>
        <w:t>ق</w:t>
      </w:r>
      <w:r w:rsidR="00126F02">
        <w:rPr>
          <w:rFonts w:hint="cs"/>
          <w:rtl/>
        </w:rPr>
        <w:t>ُ</w:t>
      </w:r>
      <w:r w:rsidR="00126F02" w:rsidRPr="00093F5E">
        <w:rPr>
          <w:rtl/>
        </w:rPr>
        <w:t>ول</w:t>
      </w:r>
      <w:r w:rsidR="00126F02">
        <w:rPr>
          <w:rFonts w:hint="cs"/>
          <w:rtl/>
        </w:rPr>
        <w:t>ُ</w:t>
      </w:r>
      <w:r w:rsidR="00126F02" w:rsidRPr="00093F5E">
        <w:rPr>
          <w:rtl/>
        </w:rPr>
        <w:t xml:space="preserve"> ق</w:t>
      </w:r>
      <w:r w:rsidR="00126F02">
        <w:rPr>
          <w:rFonts w:hint="cs"/>
          <w:rtl/>
        </w:rPr>
        <w:t>َ</w:t>
      </w:r>
      <w:r w:rsidR="00126F02" w:rsidRPr="00093F5E">
        <w:rPr>
          <w:rtl/>
        </w:rPr>
        <w:t>و</w:t>
      </w:r>
      <w:r w:rsidR="00126F02">
        <w:rPr>
          <w:rFonts w:hint="cs"/>
          <w:rtl/>
        </w:rPr>
        <w:t>ْ</w:t>
      </w:r>
      <w:r w:rsidR="00126F02" w:rsidRPr="00093F5E">
        <w:rPr>
          <w:rtl/>
        </w:rPr>
        <w:t>ل</w:t>
      </w:r>
      <w:r w:rsidR="00126F02">
        <w:rPr>
          <w:rFonts w:hint="cs"/>
          <w:rtl/>
        </w:rPr>
        <w:t>ِ</w:t>
      </w:r>
      <w:r w:rsidR="00126F02" w:rsidRPr="00093F5E">
        <w:rPr>
          <w:rtl/>
        </w:rPr>
        <w:t>ي هذا و</w:t>
      </w:r>
      <w:r w:rsidR="00126F02">
        <w:rPr>
          <w:rFonts w:hint="cs"/>
          <w:rtl/>
        </w:rPr>
        <w:t>َ</w:t>
      </w:r>
      <w:r w:rsidR="00126F02" w:rsidRPr="00093F5E">
        <w:rPr>
          <w:rtl/>
        </w:rPr>
        <w:t>أست</w:t>
      </w:r>
      <w:r w:rsidR="00126F02">
        <w:rPr>
          <w:rFonts w:hint="cs"/>
          <w:rtl/>
        </w:rPr>
        <w:t>َ</w:t>
      </w:r>
      <w:r w:rsidR="00126F02" w:rsidRPr="00093F5E">
        <w:rPr>
          <w:rtl/>
        </w:rPr>
        <w:t>غ</w:t>
      </w:r>
      <w:r w:rsidR="00126F02">
        <w:rPr>
          <w:rFonts w:hint="cs"/>
          <w:rtl/>
        </w:rPr>
        <w:t>ْ</w:t>
      </w:r>
      <w:r w:rsidR="00126F02" w:rsidRPr="00093F5E">
        <w:rPr>
          <w:rtl/>
        </w:rPr>
        <w:t>ف</w:t>
      </w:r>
      <w:r w:rsidR="00126F02">
        <w:rPr>
          <w:rFonts w:hint="cs"/>
          <w:rtl/>
        </w:rPr>
        <w:t>ِ</w:t>
      </w:r>
      <w:r w:rsidR="00126F02" w:rsidRPr="00093F5E">
        <w:rPr>
          <w:rtl/>
        </w:rPr>
        <w:t>ر</w:t>
      </w:r>
      <w:r w:rsidR="00126F02">
        <w:rPr>
          <w:rFonts w:hint="cs"/>
          <w:rtl/>
        </w:rPr>
        <w:t>ُ</w:t>
      </w:r>
      <w:r w:rsidR="00126F02" w:rsidRPr="00093F5E">
        <w:rPr>
          <w:rtl/>
        </w:rPr>
        <w:t xml:space="preserve"> الله</w:t>
      </w:r>
      <w:r w:rsidR="00126F02">
        <w:rPr>
          <w:rFonts w:hint="cs"/>
          <w:rtl/>
        </w:rPr>
        <w:t>َ</w:t>
      </w:r>
      <w:r w:rsidR="00126F02" w:rsidRPr="00093F5E">
        <w:rPr>
          <w:rtl/>
        </w:rPr>
        <w:t xml:space="preserve"> الع</w:t>
      </w:r>
      <w:r w:rsidR="00126F02">
        <w:rPr>
          <w:rFonts w:hint="cs"/>
          <w:rtl/>
        </w:rPr>
        <w:t>َ</w:t>
      </w:r>
      <w:r w:rsidR="00126F02" w:rsidRPr="00093F5E">
        <w:rPr>
          <w:rtl/>
        </w:rPr>
        <w:t>ظ</w:t>
      </w:r>
      <w:r w:rsidR="00126F02">
        <w:rPr>
          <w:rFonts w:hint="cs"/>
          <w:rtl/>
        </w:rPr>
        <w:t>ِ</w:t>
      </w:r>
      <w:r w:rsidR="00126F02" w:rsidRPr="00093F5E">
        <w:rPr>
          <w:rtl/>
        </w:rPr>
        <w:t>يم</w:t>
      </w:r>
      <w:r w:rsidR="00126F02">
        <w:rPr>
          <w:rFonts w:hint="cs"/>
          <w:rtl/>
        </w:rPr>
        <w:t>َ</w:t>
      </w:r>
      <w:r w:rsidR="00126F02" w:rsidRPr="00093F5E">
        <w:rPr>
          <w:rtl/>
        </w:rPr>
        <w:t xml:space="preserve"> ل</w:t>
      </w:r>
      <w:r w:rsidR="00126F02">
        <w:rPr>
          <w:rFonts w:hint="cs"/>
          <w:rtl/>
        </w:rPr>
        <w:t>ِ</w:t>
      </w:r>
      <w:r w:rsidR="00126F02" w:rsidRPr="00093F5E">
        <w:rPr>
          <w:rtl/>
        </w:rPr>
        <w:t>ي و</w:t>
      </w:r>
      <w:r w:rsidR="00126F02">
        <w:rPr>
          <w:rFonts w:hint="cs"/>
          <w:rtl/>
        </w:rPr>
        <w:t>َ</w:t>
      </w:r>
      <w:r w:rsidR="00126F02" w:rsidRPr="00093F5E">
        <w:rPr>
          <w:rtl/>
        </w:rPr>
        <w:t>ل</w:t>
      </w:r>
      <w:r w:rsidR="00126F02">
        <w:rPr>
          <w:rFonts w:hint="cs"/>
          <w:rtl/>
        </w:rPr>
        <w:t>َ</w:t>
      </w:r>
      <w:r w:rsidR="00126F02" w:rsidRPr="00093F5E">
        <w:rPr>
          <w:rtl/>
        </w:rPr>
        <w:t>ك</w:t>
      </w:r>
      <w:r w:rsidR="00126F02">
        <w:rPr>
          <w:rFonts w:hint="cs"/>
          <w:rtl/>
        </w:rPr>
        <w:t>ُ</w:t>
      </w:r>
      <w:r w:rsidR="00126F02" w:rsidRPr="00093F5E">
        <w:rPr>
          <w:rtl/>
        </w:rPr>
        <w:t>م</w:t>
      </w:r>
      <w:r w:rsidR="00126F02">
        <w:rPr>
          <w:rFonts w:hint="cs"/>
          <w:rtl/>
        </w:rPr>
        <w:t>ْ</w:t>
      </w:r>
      <w:r w:rsidR="00126F02" w:rsidRPr="00093F5E">
        <w:rPr>
          <w:rtl/>
        </w:rPr>
        <w:t xml:space="preserve"> و</w:t>
      </w:r>
      <w:r w:rsidR="00126F02">
        <w:rPr>
          <w:rFonts w:hint="cs"/>
          <w:rtl/>
        </w:rPr>
        <w:t>َ</w:t>
      </w:r>
      <w:r w:rsidR="00126F02" w:rsidRPr="00093F5E">
        <w:rPr>
          <w:rtl/>
        </w:rPr>
        <w:t>ل</w:t>
      </w:r>
      <w:r w:rsidR="00126F02">
        <w:rPr>
          <w:rFonts w:hint="cs"/>
          <w:rtl/>
        </w:rPr>
        <w:t>ِ</w:t>
      </w:r>
      <w:r w:rsidR="00126F02" w:rsidRPr="00093F5E">
        <w:rPr>
          <w:rtl/>
        </w:rPr>
        <w:t>ل</w:t>
      </w:r>
      <w:r w:rsidR="00126F02">
        <w:rPr>
          <w:rFonts w:hint="cs"/>
          <w:rtl/>
        </w:rPr>
        <w:t>ْـ</w:t>
      </w:r>
      <w:r w:rsidR="00126F02" w:rsidRPr="00093F5E">
        <w:rPr>
          <w:rtl/>
        </w:rPr>
        <w:t>م</w:t>
      </w:r>
      <w:r w:rsidR="00126F02">
        <w:rPr>
          <w:rFonts w:hint="cs"/>
          <w:rtl/>
        </w:rPr>
        <w:t>ُ</w:t>
      </w:r>
      <w:r w:rsidR="00126F02" w:rsidRPr="00093F5E">
        <w:rPr>
          <w:rtl/>
        </w:rPr>
        <w:t>س</w:t>
      </w:r>
      <w:r w:rsidR="00126F02">
        <w:rPr>
          <w:rFonts w:hint="cs"/>
          <w:rtl/>
        </w:rPr>
        <w:t>ْ</w:t>
      </w:r>
      <w:r w:rsidR="00126F02" w:rsidRPr="00093F5E">
        <w:rPr>
          <w:rtl/>
        </w:rPr>
        <w:t>ل</w:t>
      </w:r>
      <w:r w:rsidR="00126F02">
        <w:rPr>
          <w:rFonts w:hint="cs"/>
          <w:rtl/>
        </w:rPr>
        <w:t>ِ</w:t>
      </w:r>
      <w:r w:rsidR="00126F02" w:rsidRPr="00093F5E">
        <w:rPr>
          <w:rtl/>
        </w:rPr>
        <w:t>مي</w:t>
      </w:r>
      <w:r w:rsidR="00126F02">
        <w:rPr>
          <w:rFonts w:hint="cs"/>
          <w:rtl/>
        </w:rPr>
        <w:t>ِ</w:t>
      </w:r>
      <w:r w:rsidR="00126F02" w:rsidRPr="00093F5E">
        <w:rPr>
          <w:rtl/>
        </w:rPr>
        <w:t>ن</w:t>
      </w:r>
      <w:r w:rsidR="00126F02">
        <w:rPr>
          <w:rFonts w:hint="cs"/>
          <w:rtl/>
        </w:rPr>
        <w:t>َ،</w:t>
      </w:r>
      <w:r w:rsidR="00126F02" w:rsidRPr="00093F5E">
        <w:rPr>
          <w:rtl/>
        </w:rPr>
        <w:t xml:space="preserve"> ف</w:t>
      </w:r>
      <w:r w:rsidR="00126F02">
        <w:rPr>
          <w:rFonts w:hint="cs"/>
          <w:rtl/>
        </w:rPr>
        <w:t>َ</w:t>
      </w:r>
      <w:r w:rsidR="00126F02" w:rsidRPr="00093F5E">
        <w:rPr>
          <w:rtl/>
        </w:rPr>
        <w:t>اس</w:t>
      </w:r>
      <w:r w:rsidR="00126F02">
        <w:rPr>
          <w:rFonts w:hint="cs"/>
          <w:rtl/>
        </w:rPr>
        <w:t>ْ</w:t>
      </w:r>
      <w:r w:rsidR="00126F02" w:rsidRPr="00093F5E">
        <w:rPr>
          <w:rtl/>
        </w:rPr>
        <w:t>ت</w:t>
      </w:r>
      <w:r w:rsidR="00126F02">
        <w:rPr>
          <w:rFonts w:hint="cs"/>
          <w:rtl/>
        </w:rPr>
        <w:t>َ</w:t>
      </w:r>
      <w:r w:rsidR="00126F02" w:rsidRPr="00093F5E">
        <w:rPr>
          <w:rtl/>
        </w:rPr>
        <w:t>غ</w:t>
      </w:r>
      <w:r w:rsidR="00126F02">
        <w:rPr>
          <w:rFonts w:hint="cs"/>
          <w:rtl/>
        </w:rPr>
        <w:t>ْ</w:t>
      </w:r>
      <w:r w:rsidR="00126F02" w:rsidRPr="00093F5E">
        <w:rPr>
          <w:rtl/>
        </w:rPr>
        <w:t>ف</w:t>
      </w:r>
      <w:r w:rsidR="00126F02">
        <w:rPr>
          <w:rFonts w:hint="cs"/>
          <w:rtl/>
        </w:rPr>
        <w:t>ِ</w:t>
      </w:r>
      <w:r w:rsidR="00126F02" w:rsidRPr="00093F5E">
        <w:rPr>
          <w:rtl/>
        </w:rPr>
        <w:t>ر</w:t>
      </w:r>
      <w:r w:rsidR="00126F02">
        <w:rPr>
          <w:rFonts w:hint="cs"/>
          <w:rtl/>
        </w:rPr>
        <w:t>ُ</w:t>
      </w:r>
      <w:r w:rsidR="00126F02" w:rsidRPr="00093F5E">
        <w:rPr>
          <w:rtl/>
        </w:rPr>
        <w:t>وه</w:t>
      </w:r>
      <w:r w:rsidR="00126F02">
        <w:rPr>
          <w:rFonts w:hint="cs"/>
          <w:rtl/>
        </w:rPr>
        <w:t>ُ</w:t>
      </w:r>
      <w:r w:rsidR="00126F02">
        <w:rPr>
          <w:rFonts w:ascii="Traditional Arabic" w:hAnsi="Traditional Arabic" w:cs="Traditional Arabic" w:hint="cs"/>
          <w:rtl/>
        </w:rPr>
        <w:t xml:space="preserve"> </w:t>
      </w:r>
      <w:r w:rsidR="00126F02" w:rsidRPr="00A662C4">
        <w:rPr>
          <w:rFonts w:hint="cs"/>
          <w:rtl/>
        </w:rPr>
        <w:t>ف</w:t>
      </w:r>
      <w:r w:rsidR="00126F02">
        <w:rPr>
          <w:rFonts w:hint="cs"/>
          <w:rtl/>
        </w:rPr>
        <w:t>َ</w:t>
      </w:r>
      <w:r w:rsidR="00126F02" w:rsidRPr="00A662C4">
        <w:rPr>
          <w:rFonts w:hint="cs"/>
          <w:rtl/>
        </w:rPr>
        <w:t>ي</w:t>
      </w:r>
      <w:r w:rsidR="00126F02">
        <w:rPr>
          <w:rFonts w:hint="cs"/>
          <w:rtl/>
        </w:rPr>
        <w:t>َ</w:t>
      </w:r>
      <w:r w:rsidR="00126F02" w:rsidRPr="00A662C4">
        <w:rPr>
          <w:rFonts w:hint="cs"/>
          <w:rtl/>
        </w:rPr>
        <w:t>اف</w:t>
      </w:r>
      <w:r w:rsidR="00126F02">
        <w:rPr>
          <w:rFonts w:hint="cs"/>
          <w:rtl/>
        </w:rPr>
        <w:t>ُ</w:t>
      </w:r>
      <w:r w:rsidR="00126F02" w:rsidRPr="00A662C4">
        <w:rPr>
          <w:rFonts w:hint="cs"/>
          <w:rtl/>
        </w:rPr>
        <w:t>وز</w:t>
      </w:r>
      <w:r w:rsidR="00126F02">
        <w:rPr>
          <w:rFonts w:hint="cs"/>
          <w:rtl/>
        </w:rPr>
        <w:t>َ</w:t>
      </w:r>
      <w:r w:rsidR="00126F02" w:rsidRPr="00A662C4">
        <w:rPr>
          <w:rFonts w:hint="cs"/>
          <w:rtl/>
        </w:rPr>
        <w:t xml:space="preserve"> الم</w:t>
      </w:r>
      <w:r w:rsidR="00126F02">
        <w:rPr>
          <w:rFonts w:hint="cs"/>
          <w:rtl/>
        </w:rPr>
        <w:t>ُ</w:t>
      </w:r>
      <w:r w:rsidR="00126F02" w:rsidRPr="00A662C4">
        <w:rPr>
          <w:rFonts w:hint="cs"/>
          <w:rtl/>
        </w:rPr>
        <w:t>ست</w:t>
      </w:r>
      <w:r w:rsidR="00126F02">
        <w:rPr>
          <w:rFonts w:hint="cs"/>
          <w:rtl/>
        </w:rPr>
        <w:t>َ</w:t>
      </w:r>
      <w:r w:rsidR="00126F02" w:rsidRPr="00A662C4">
        <w:rPr>
          <w:rFonts w:hint="cs"/>
          <w:rtl/>
        </w:rPr>
        <w:t>غ</w:t>
      </w:r>
      <w:r w:rsidR="00126F02">
        <w:rPr>
          <w:rFonts w:hint="cs"/>
          <w:rtl/>
        </w:rPr>
        <w:t>ْ</w:t>
      </w:r>
      <w:r w:rsidR="00126F02" w:rsidRPr="00A662C4">
        <w:rPr>
          <w:rFonts w:hint="cs"/>
          <w:rtl/>
        </w:rPr>
        <w:t>ف</w:t>
      </w:r>
      <w:r w:rsidR="00126F02">
        <w:rPr>
          <w:rFonts w:hint="cs"/>
          <w:rtl/>
        </w:rPr>
        <w:t>ِ</w:t>
      </w:r>
      <w:r w:rsidR="00126F02" w:rsidRPr="00A662C4">
        <w:rPr>
          <w:rFonts w:hint="cs"/>
          <w:rtl/>
        </w:rPr>
        <w:t>ر</w:t>
      </w:r>
      <w:r w:rsidR="00126F02">
        <w:rPr>
          <w:rFonts w:hint="cs"/>
          <w:rtl/>
        </w:rPr>
        <w:t>ِ</w:t>
      </w:r>
      <w:r w:rsidR="00126F02" w:rsidRPr="00A662C4">
        <w:rPr>
          <w:rFonts w:hint="cs"/>
          <w:rtl/>
        </w:rPr>
        <w:t>ين</w:t>
      </w:r>
      <w:r w:rsidR="00126F02">
        <w:rPr>
          <w:rFonts w:hint="cs"/>
          <w:rtl/>
        </w:rPr>
        <w:t>َ التائبين</w:t>
      </w:r>
      <w:r w:rsidR="00126F02">
        <w:rPr>
          <w:rFonts w:ascii="Traditional Arabic" w:hAnsi="Traditional Arabic" w:cs="Traditional Arabic"/>
          <w:rtl/>
          <w:lang w:bidi="ur-PK"/>
        </w:rPr>
        <w:t>»</w:t>
      </w:r>
      <w:r w:rsidR="00126F02" w:rsidRPr="003B4491">
        <w:rPr>
          <w:rFonts w:hint="cs"/>
          <w:rtl/>
        </w:rPr>
        <w:t>.</w:t>
      </w:r>
    </w:p>
    <w:p w:rsidR="00FB5771" w:rsidRDefault="00FB5771" w:rsidP="007E2F04">
      <w:pPr>
        <w:pStyle w:val="a8"/>
        <w:rPr>
          <w:rtl/>
          <w:lang w:bidi="ur-PK"/>
        </w:rPr>
        <w:sectPr w:rsidR="00FB5771" w:rsidSect="00C14F87">
          <w:footnotePr>
            <w:numRestart w:val="eachPage"/>
          </w:footnotePr>
          <w:pgSz w:w="9356" w:h="13608" w:code="9"/>
          <w:pgMar w:top="567" w:right="1134" w:bottom="851" w:left="1134" w:header="454" w:footer="0" w:gutter="0"/>
          <w:cols w:space="708"/>
          <w:titlePg/>
          <w:bidi/>
          <w:rtlGutter/>
          <w:docGrid w:linePitch="381"/>
        </w:sectPr>
      </w:pPr>
    </w:p>
    <w:p w:rsidR="007E2F04" w:rsidRDefault="00FB5771" w:rsidP="00D23C97">
      <w:pPr>
        <w:pStyle w:val="a1"/>
        <w:spacing w:line="223" w:lineRule="auto"/>
        <w:rPr>
          <w:rtl/>
        </w:rPr>
      </w:pPr>
      <w:bookmarkStart w:id="43" w:name="_Toc437893432"/>
      <w:r>
        <w:rPr>
          <w:rFonts w:hint="cs"/>
          <w:rtl/>
        </w:rPr>
        <w:t>خطبۀ بیست:</w:t>
      </w:r>
      <w:r w:rsidR="002B5C48">
        <w:rPr>
          <w:rtl/>
        </w:rPr>
        <w:br/>
      </w:r>
      <w:r>
        <w:rPr>
          <w:rFonts w:hint="cs"/>
          <w:rtl/>
        </w:rPr>
        <w:t xml:space="preserve"> صابران دارای شانس بیش‌تر هستند</w:t>
      </w:r>
      <w:bookmarkEnd w:id="43"/>
    </w:p>
    <w:p w:rsidR="00FB5771" w:rsidRPr="007E2F04" w:rsidRDefault="000933CC" w:rsidP="00D23C97">
      <w:pPr>
        <w:pStyle w:val="a8"/>
        <w:spacing w:line="223" w:lineRule="auto"/>
        <w:rPr>
          <w:rtl/>
          <w:lang w:bidi="ar-SA"/>
        </w:rPr>
      </w:pPr>
      <w:r w:rsidRPr="007A325C">
        <w:rPr>
          <w:rtl/>
        </w:rPr>
        <w:t>«</w:t>
      </w:r>
      <w:r w:rsidR="009A123F" w:rsidRPr="000933CC">
        <w:rPr>
          <w:rStyle w:val="Char1"/>
          <w:rFonts w:hint="cs"/>
          <w:rtl/>
        </w:rPr>
        <w:t>الحمدلله الذي أمر بالوعظ والتذكير. وأشهد أن لا إله إلا الله وحده لا شريك له، بيده مقاليد الأمور وهو عل</w:t>
      </w:r>
      <w:r w:rsidR="002B5C48">
        <w:rPr>
          <w:rStyle w:val="Char1"/>
          <w:rFonts w:hint="cs"/>
          <w:rtl/>
        </w:rPr>
        <w:t>ى</w:t>
      </w:r>
      <w:r w:rsidR="009A123F" w:rsidRPr="000933CC">
        <w:rPr>
          <w:rStyle w:val="Char1"/>
          <w:rFonts w:hint="cs"/>
          <w:rtl/>
        </w:rPr>
        <w:t xml:space="preserve"> </w:t>
      </w:r>
      <w:r w:rsidR="00035D81" w:rsidRPr="000933CC">
        <w:rPr>
          <w:rStyle w:val="Char1"/>
          <w:rFonts w:hint="cs"/>
          <w:rtl/>
        </w:rPr>
        <w:t>كل شي قدير. أشهد أن سيدنا محمداً عبده ورسولك البشير النذير، والسراج ال</w:t>
      </w:r>
      <w:r w:rsidR="002B5C48">
        <w:rPr>
          <w:rStyle w:val="Char1"/>
          <w:rFonts w:hint="cs"/>
          <w:rtl/>
        </w:rPr>
        <w:t>ـ</w:t>
      </w:r>
      <w:r w:rsidR="00035D81" w:rsidRPr="000933CC">
        <w:rPr>
          <w:rStyle w:val="Char1"/>
          <w:rFonts w:hint="cs"/>
          <w:rtl/>
        </w:rPr>
        <w:t>منير، اللهم صل وسلم وبارك عل</w:t>
      </w:r>
      <w:r w:rsidR="002B5C48">
        <w:rPr>
          <w:rStyle w:val="Char1"/>
          <w:rFonts w:hint="cs"/>
          <w:rtl/>
        </w:rPr>
        <w:t>ى</w:t>
      </w:r>
      <w:r w:rsidR="00035D81" w:rsidRPr="000933CC">
        <w:rPr>
          <w:rStyle w:val="Char1"/>
          <w:rFonts w:hint="cs"/>
          <w:rtl/>
        </w:rPr>
        <w:t xml:space="preserve"> عبدك ورسولك سيدنا محمدٍ وعل</w:t>
      </w:r>
      <w:r w:rsidR="002B5C48">
        <w:rPr>
          <w:rStyle w:val="Char1"/>
          <w:rFonts w:hint="cs"/>
          <w:rtl/>
        </w:rPr>
        <w:t>ى</w:t>
      </w:r>
      <w:r w:rsidR="00035D81" w:rsidRPr="000933CC">
        <w:rPr>
          <w:rStyle w:val="Char1"/>
          <w:rFonts w:hint="cs"/>
          <w:rtl/>
        </w:rPr>
        <w:t xml:space="preserve"> آله وصحبه والتابعين، وتسليماً كثيراً</w:t>
      </w:r>
      <w:r w:rsidRPr="007A325C">
        <w:rPr>
          <w:rtl/>
        </w:rPr>
        <w:t>»</w:t>
      </w:r>
      <w:r w:rsidR="00035D81">
        <w:rPr>
          <w:rFonts w:hint="cs"/>
          <w:rtl/>
          <w:lang w:bidi="ar-SA"/>
        </w:rPr>
        <w:t>.</w:t>
      </w:r>
    </w:p>
    <w:p w:rsidR="001F6F61" w:rsidRDefault="00712EA3" w:rsidP="00003B37">
      <w:pPr>
        <w:pStyle w:val="a8"/>
        <w:rPr>
          <w:rtl/>
          <w:lang w:bidi="ur-PK"/>
        </w:rPr>
      </w:pPr>
      <w:r w:rsidRPr="007A325C">
        <w:rPr>
          <w:rtl/>
        </w:rPr>
        <w:t>«</w:t>
      </w:r>
      <w:r w:rsidR="008A1972">
        <w:rPr>
          <w:rFonts w:hint="cs"/>
          <w:rtl/>
          <w:lang w:bidi="ur-PK"/>
        </w:rPr>
        <w:t>حمد و ستایش خداوند را، خداوندی ک</w:t>
      </w:r>
      <w:r w:rsidR="00031731">
        <w:rPr>
          <w:rFonts w:hint="cs"/>
          <w:rtl/>
          <w:lang w:bidi="ur-PK"/>
        </w:rPr>
        <w:t>ه</w:t>
      </w:r>
      <w:r w:rsidR="008A1972">
        <w:rPr>
          <w:rFonts w:hint="cs"/>
          <w:rtl/>
          <w:lang w:bidi="ur-PK"/>
        </w:rPr>
        <w:t xml:space="preserve"> ما را امر ب</w:t>
      </w:r>
      <w:r w:rsidR="00031731">
        <w:rPr>
          <w:rFonts w:hint="cs"/>
          <w:rtl/>
          <w:lang w:bidi="ur-PK"/>
        </w:rPr>
        <w:t>ه</w:t>
      </w:r>
      <w:r w:rsidR="008A1972">
        <w:rPr>
          <w:rFonts w:hint="cs"/>
          <w:rtl/>
          <w:lang w:bidi="ur-PK"/>
        </w:rPr>
        <w:t xml:space="preserve"> وعظ و پند گفتن و یادآوری و تذکّر دادن کرد</w:t>
      </w:r>
      <w:r w:rsidR="00031731">
        <w:rPr>
          <w:rFonts w:hint="cs"/>
          <w:rtl/>
          <w:lang w:bidi="ur-PK"/>
        </w:rPr>
        <w:t>ه</w:t>
      </w:r>
      <w:r w:rsidR="008A1972">
        <w:rPr>
          <w:rFonts w:hint="cs"/>
          <w:rtl/>
          <w:lang w:bidi="ur-PK"/>
        </w:rPr>
        <w:t xml:space="preserve"> است</w:t>
      </w:r>
      <w:r w:rsidR="00031731">
        <w:rPr>
          <w:rFonts w:hint="cs"/>
          <w:rtl/>
          <w:lang w:bidi="ur-PK"/>
        </w:rPr>
        <w:t>.</w:t>
      </w:r>
      <w:r w:rsidR="008A1972">
        <w:rPr>
          <w:rFonts w:hint="cs"/>
          <w:rtl/>
          <w:lang w:bidi="ur-PK"/>
        </w:rPr>
        <w:t xml:space="preserve"> و شھادت و گواھی می‌دھم ک</w:t>
      </w:r>
      <w:r w:rsidR="00031731">
        <w:rPr>
          <w:rFonts w:hint="cs"/>
          <w:rtl/>
          <w:lang w:bidi="ur-PK"/>
        </w:rPr>
        <w:t>ه</w:t>
      </w:r>
      <w:r w:rsidR="008A1972">
        <w:rPr>
          <w:rFonts w:hint="cs"/>
          <w:rtl/>
          <w:lang w:bidi="ur-PK"/>
        </w:rPr>
        <w:t xml:space="preserve"> خدایی جز خدای یگان</w:t>
      </w:r>
      <w:r w:rsidR="00031731">
        <w:rPr>
          <w:rFonts w:hint="cs"/>
          <w:rtl/>
          <w:lang w:bidi="ur-PK"/>
        </w:rPr>
        <w:t>ه</w:t>
      </w:r>
      <w:r w:rsidR="008A1972">
        <w:rPr>
          <w:rFonts w:hint="cs"/>
          <w:rtl/>
          <w:lang w:bidi="ur-PK"/>
        </w:rPr>
        <w:t xml:space="preserve"> ک</w:t>
      </w:r>
      <w:r w:rsidR="00031731">
        <w:rPr>
          <w:rFonts w:hint="cs"/>
          <w:rtl/>
          <w:lang w:bidi="ur-PK"/>
        </w:rPr>
        <w:t>ه</w:t>
      </w:r>
      <w:r w:rsidR="008A1972">
        <w:rPr>
          <w:rFonts w:hint="cs"/>
          <w:rtl/>
          <w:lang w:bidi="ur-PK"/>
        </w:rPr>
        <w:t xml:space="preserve"> ھیچ شریکی ندارد، نیست</w:t>
      </w:r>
      <w:r w:rsidR="00031731">
        <w:rPr>
          <w:rFonts w:hint="cs"/>
          <w:rtl/>
          <w:lang w:bidi="ur-PK"/>
        </w:rPr>
        <w:t>.</w:t>
      </w:r>
      <w:r w:rsidR="008A1972">
        <w:rPr>
          <w:rFonts w:hint="cs"/>
          <w:rtl/>
          <w:lang w:bidi="ur-PK"/>
        </w:rPr>
        <w:t xml:space="preserve"> خداوند ک</w:t>
      </w:r>
      <w:r w:rsidR="00031731">
        <w:rPr>
          <w:rFonts w:hint="cs"/>
          <w:rtl/>
          <w:lang w:bidi="ur-PK"/>
        </w:rPr>
        <w:t>ه</w:t>
      </w:r>
      <w:r w:rsidR="008A1972">
        <w:rPr>
          <w:rFonts w:hint="cs"/>
          <w:rtl/>
          <w:lang w:bidi="ur-PK"/>
        </w:rPr>
        <w:t xml:space="preserve"> کلید ھم</w:t>
      </w:r>
      <w:r w:rsidR="00003B37">
        <w:rPr>
          <w:rFonts w:hint="cs"/>
          <w:rtl/>
          <w:lang w:bidi="ur-PK"/>
        </w:rPr>
        <w:t>ۀ</w:t>
      </w:r>
      <w:r w:rsidR="008A1972">
        <w:rPr>
          <w:rFonts w:hint="cs"/>
          <w:rtl/>
          <w:lang w:bidi="ur-PK"/>
        </w:rPr>
        <w:t xml:space="preserve"> کارھا در دستان اوست و اوست ک</w:t>
      </w:r>
      <w:r w:rsidR="00031731">
        <w:rPr>
          <w:rFonts w:hint="cs"/>
          <w:rtl/>
          <w:lang w:bidi="ur-PK"/>
        </w:rPr>
        <w:t>ه</w:t>
      </w:r>
      <w:r w:rsidR="008A1972">
        <w:rPr>
          <w:rFonts w:hint="cs"/>
          <w:rtl/>
          <w:lang w:bidi="ur-PK"/>
        </w:rPr>
        <w:t xml:space="preserve"> بر انجام ھر کاری قادر است</w:t>
      </w:r>
      <w:r w:rsidR="00031731">
        <w:rPr>
          <w:rFonts w:hint="cs"/>
          <w:rtl/>
          <w:lang w:bidi="ur-PK"/>
        </w:rPr>
        <w:t>.</w:t>
      </w:r>
      <w:r w:rsidR="00003B37">
        <w:rPr>
          <w:rFonts w:hint="cs"/>
          <w:rtl/>
          <w:lang w:bidi="ur-PK"/>
        </w:rPr>
        <w:t xml:space="preserve"> و شھادت و گواھی می</w:t>
      </w:r>
      <w:r w:rsidR="00003B37">
        <w:rPr>
          <w:rFonts w:hint="eastAsia"/>
          <w:rtl/>
          <w:lang w:bidi="ur-PK"/>
        </w:rPr>
        <w:t>‌</w:t>
      </w:r>
      <w:r w:rsidR="008A1972">
        <w:rPr>
          <w:rFonts w:hint="cs"/>
          <w:rtl/>
          <w:lang w:bidi="ur-PK"/>
        </w:rPr>
        <w:t>دھم ک</w:t>
      </w:r>
      <w:r w:rsidR="00031731">
        <w:rPr>
          <w:rFonts w:hint="cs"/>
          <w:rtl/>
          <w:lang w:bidi="ur-PK"/>
        </w:rPr>
        <w:t>ه</w:t>
      </w:r>
      <w:r w:rsidR="008A1972">
        <w:rPr>
          <w:rFonts w:hint="cs"/>
          <w:rtl/>
          <w:lang w:bidi="ur-PK"/>
        </w:rPr>
        <w:t xml:space="preserve"> سرور ما حضرت محمّد بند</w:t>
      </w:r>
      <w:r w:rsidR="00031731">
        <w:rPr>
          <w:rFonts w:hint="cs"/>
          <w:rtl/>
          <w:lang w:bidi="ur-PK"/>
        </w:rPr>
        <w:t>ه</w:t>
      </w:r>
      <w:r w:rsidR="008A1972">
        <w:rPr>
          <w:rFonts w:hint="cs"/>
          <w:rtl/>
          <w:lang w:bidi="ur-PK"/>
        </w:rPr>
        <w:t xml:space="preserve"> و رسول خداست</w:t>
      </w:r>
      <w:r w:rsidR="00031731">
        <w:rPr>
          <w:rFonts w:hint="cs"/>
          <w:rtl/>
          <w:lang w:bidi="ur-PK"/>
        </w:rPr>
        <w:t>.</w:t>
      </w:r>
      <w:r w:rsidR="008A1972">
        <w:rPr>
          <w:rFonts w:hint="cs"/>
          <w:rtl/>
          <w:lang w:bidi="ur-PK"/>
        </w:rPr>
        <w:t xml:space="preserve"> رسولی ک</w:t>
      </w:r>
      <w:r w:rsidR="00031731">
        <w:rPr>
          <w:rFonts w:hint="cs"/>
          <w:rtl/>
          <w:lang w:bidi="ur-PK"/>
        </w:rPr>
        <w:t>ه</w:t>
      </w:r>
      <w:r w:rsidR="008A1972">
        <w:rPr>
          <w:rFonts w:hint="cs"/>
          <w:rtl/>
          <w:lang w:bidi="ur-PK"/>
        </w:rPr>
        <w:t xml:space="preserve"> بشارت دھند</w:t>
      </w:r>
      <w:r w:rsidR="00031731">
        <w:rPr>
          <w:rFonts w:hint="cs"/>
          <w:rtl/>
          <w:lang w:bidi="ur-PK"/>
        </w:rPr>
        <w:t>ه</w:t>
      </w:r>
      <w:r w:rsidR="008A1972">
        <w:rPr>
          <w:rFonts w:hint="cs"/>
          <w:rtl/>
          <w:lang w:bidi="ur-PK"/>
        </w:rPr>
        <w:t xml:space="preserve"> و ھشدار دھند</w:t>
      </w:r>
      <w:r w:rsidR="00031731">
        <w:rPr>
          <w:rFonts w:hint="cs"/>
          <w:rtl/>
          <w:lang w:bidi="ur-PK"/>
        </w:rPr>
        <w:t>ه</w:t>
      </w:r>
      <w:r w:rsidR="008A1972">
        <w:rPr>
          <w:rFonts w:hint="cs"/>
          <w:rtl/>
          <w:lang w:bidi="ur-PK"/>
        </w:rPr>
        <w:t xml:space="preserve"> و چراغ تابند</w:t>
      </w:r>
      <w:r w:rsidR="00031731">
        <w:rPr>
          <w:rFonts w:hint="cs"/>
          <w:rtl/>
          <w:lang w:bidi="ur-PK"/>
        </w:rPr>
        <w:t>ه</w:t>
      </w:r>
      <w:r w:rsidR="008A1972">
        <w:rPr>
          <w:rFonts w:hint="cs"/>
          <w:rtl/>
          <w:lang w:bidi="ur-PK"/>
        </w:rPr>
        <w:t xml:space="preserve"> است، خداوندا بر بند</w:t>
      </w:r>
      <w:r w:rsidR="00031731">
        <w:rPr>
          <w:rFonts w:hint="cs"/>
          <w:rtl/>
          <w:lang w:bidi="ur-PK"/>
        </w:rPr>
        <w:t>ه</w:t>
      </w:r>
      <w:r w:rsidR="008A1972">
        <w:rPr>
          <w:rFonts w:hint="cs"/>
          <w:rtl/>
          <w:lang w:bidi="ur-PK"/>
        </w:rPr>
        <w:t xml:space="preserve"> و رسولت حضرت محمّد و بر آل و صحاب</w:t>
      </w:r>
      <w:r w:rsidR="00031731">
        <w:rPr>
          <w:rFonts w:hint="cs"/>
          <w:rtl/>
          <w:lang w:bidi="ur-PK"/>
        </w:rPr>
        <w:t>ه</w:t>
      </w:r>
      <w:r w:rsidR="008A1972">
        <w:rPr>
          <w:rFonts w:hint="cs"/>
          <w:rtl/>
          <w:lang w:bidi="ur-PK"/>
        </w:rPr>
        <w:t xml:space="preserve"> و پیروانش </w:t>
      </w:r>
      <w:r w:rsidR="00BA2FF4">
        <w:rPr>
          <w:rFonts w:hint="cs"/>
          <w:rtl/>
          <w:lang w:bidi="ur-PK"/>
        </w:rPr>
        <w:t>درود و</w:t>
      </w:r>
      <w:r w:rsidR="00BA2FF4" w:rsidRPr="00BA2FF4">
        <w:rPr>
          <w:rFonts w:hint="cs"/>
          <w:color w:val="FF0000"/>
          <w:rtl/>
          <w:lang w:bidi="ur-PK"/>
        </w:rPr>
        <w:t xml:space="preserve"> </w:t>
      </w:r>
      <w:r w:rsidR="00BA2FF4" w:rsidRPr="007A325C">
        <w:rPr>
          <w:rFonts w:hint="cs"/>
          <w:rtl/>
        </w:rPr>
        <w:t>سلا</w:t>
      </w:r>
      <w:r w:rsidRPr="007A325C">
        <w:rPr>
          <w:rFonts w:hint="cs"/>
          <w:rtl/>
        </w:rPr>
        <w:t>م</w:t>
      </w:r>
      <w:r>
        <w:rPr>
          <w:rFonts w:hint="cs"/>
          <w:rtl/>
          <w:lang w:bidi="ur-PK"/>
        </w:rPr>
        <w:t xml:space="preserve"> و برکت بسیار خود بفرست</w:t>
      </w:r>
      <w:r w:rsidRPr="007A325C">
        <w:rPr>
          <w:rtl/>
        </w:rPr>
        <w:t>»</w:t>
      </w:r>
      <w:r w:rsidR="00031731">
        <w:rPr>
          <w:rFonts w:hint="cs"/>
          <w:rtl/>
          <w:lang w:bidi="ur-PK"/>
        </w:rPr>
        <w:t>.</w:t>
      </w:r>
    </w:p>
    <w:p w:rsidR="00712EA3" w:rsidRDefault="00712EA3" w:rsidP="00712EA3">
      <w:pPr>
        <w:pStyle w:val="a8"/>
        <w:rPr>
          <w:rtl/>
          <w:lang w:bidi="ur-PK"/>
        </w:rPr>
      </w:pPr>
      <w:r>
        <w:rPr>
          <w:rFonts w:hint="cs"/>
          <w:rtl/>
          <w:lang w:bidi="ur-PK"/>
        </w:rPr>
        <w:t>امّا بعد: پس ای مردم تقوای الھی را ب</w:t>
      </w:r>
      <w:r w:rsidR="00031731">
        <w:rPr>
          <w:rFonts w:hint="cs"/>
          <w:rtl/>
          <w:lang w:bidi="ur-PK"/>
        </w:rPr>
        <w:t>ه</w:t>
      </w:r>
      <w:r>
        <w:rPr>
          <w:rFonts w:hint="eastAsia"/>
          <w:rtl/>
          <w:lang w:bidi="ur-PK"/>
        </w:rPr>
        <w:t>‌</w:t>
      </w:r>
      <w:r w:rsidR="008C30CA">
        <w:rPr>
          <w:rFonts w:hint="cs"/>
          <w:rtl/>
          <w:lang w:bidi="ur-PK"/>
        </w:rPr>
        <w:t xml:space="preserve"> </w:t>
      </w:r>
      <w:r>
        <w:rPr>
          <w:rFonts w:hint="cs"/>
          <w:rtl/>
          <w:lang w:bidi="ur-PK"/>
        </w:rPr>
        <w:t>جا آورید و او را اطاعت کنید</w:t>
      </w:r>
      <w:r w:rsidR="00031731">
        <w:rPr>
          <w:rFonts w:hint="cs"/>
          <w:rtl/>
          <w:lang w:bidi="ur-PK"/>
        </w:rPr>
        <w:t>.</w:t>
      </w:r>
      <w:r>
        <w:rPr>
          <w:rFonts w:hint="cs"/>
          <w:rtl/>
          <w:lang w:bidi="ur-PK"/>
        </w:rPr>
        <w:t xml:space="preserve"> ک</w:t>
      </w:r>
      <w:r w:rsidR="00031731">
        <w:rPr>
          <w:rFonts w:hint="cs"/>
          <w:rtl/>
          <w:lang w:bidi="ur-PK"/>
        </w:rPr>
        <w:t>ه</w:t>
      </w:r>
      <w:r>
        <w:rPr>
          <w:rFonts w:hint="cs"/>
          <w:rtl/>
          <w:lang w:bidi="ur-PK"/>
        </w:rPr>
        <w:t xml:space="preserve"> خداوند متعال فرمود</w:t>
      </w:r>
      <w:r w:rsidR="00031731">
        <w:rPr>
          <w:rFonts w:hint="cs"/>
          <w:rtl/>
          <w:lang w:bidi="ur-PK"/>
        </w:rPr>
        <w:t>ه</w:t>
      </w:r>
      <w:r>
        <w:rPr>
          <w:rFonts w:hint="cs"/>
          <w:rtl/>
          <w:lang w:bidi="ur-PK"/>
        </w:rPr>
        <w:t xml:space="preserve"> است:</w:t>
      </w:r>
    </w:p>
    <w:p w:rsidR="00712EA3" w:rsidRDefault="00734206" w:rsidP="00734206">
      <w:pPr>
        <w:pStyle w:val="af1"/>
        <w:rPr>
          <w:rtl/>
          <w:lang w:bidi="ur-PK"/>
        </w:rPr>
      </w:pPr>
      <w:r>
        <w:rPr>
          <w:rStyle w:val="Char8"/>
          <w:rFonts w:cs="CTraditional Arabic" w:hint="cs"/>
          <w:rtl/>
        </w:rPr>
        <w:t>+</w:t>
      </w:r>
      <w:r w:rsidR="00712EA3" w:rsidRPr="008C30CA">
        <w:rPr>
          <w:rtl/>
        </w:rPr>
        <w:t xml:space="preserve">يَٰٓأَيُّهَا </w:t>
      </w:r>
      <w:r w:rsidR="00712EA3" w:rsidRPr="008C30CA">
        <w:rPr>
          <w:rFonts w:hint="cs"/>
          <w:rtl/>
        </w:rPr>
        <w:t>ٱ</w:t>
      </w:r>
      <w:r w:rsidR="00712EA3" w:rsidRPr="008C30CA">
        <w:rPr>
          <w:rFonts w:hint="eastAsia"/>
          <w:rtl/>
        </w:rPr>
        <w:t>لَّذِينَ</w:t>
      </w:r>
      <w:r w:rsidR="00712EA3" w:rsidRPr="008C30CA">
        <w:rPr>
          <w:rtl/>
        </w:rPr>
        <w:t xml:space="preserve"> ءَامَنُواْ </w:t>
      </w:r>
      <w:r w:rsidR="00712EA3" w:rsidRPr="008C30CA">
        <w:rPr>
          <w:rFonts w:hint="cs"/>
          <w:rtl/>
        </w:rPr>
        <w:t>ٱ</w:t>
      </w:r>
      <w:r w:rsidR="00712EA3" w:rsidRPr="008C30CA">
        <w:rPr>
          <w:rFonts w:hint="eastAsia"/>
          <w:rtl/>
        </w:rPr>
        <w:t>سۡتَعِينُواْ</w:t>
      </w:r>
      <w:r w:rsidR="00712EA3" w:rsidRPr="008C30CA">
        <w:rPr>
          <w:rtl/>
        </w:rPr>
        <w:t xml:space="preserve"> بِ</w:t>
      </w:r>
      <w:r w:rsidR="00712EA3" w:rsidRPr="008C30CA">
        <w:rPr>
          <w:rFonts w:hint="cs"/>
          <w:rtl/>
        </w:rPr>
        <w:t>ٱ</w:t>
      </w:r>
      <w:r w:rsidR="00712EA3" w:rsidRPr="008C30CA">
        <w:rPr>
          <w:rFonts w:hint="eastAsia"/>
          <w:rtl/>
        </w:rPr>
        <w:t>لصَّبۡرِ</w:t>
      </w:r>
      <w:r w:rsidR="00712EA3" w:rsidRPr="008C30CA">
        <w:rPr>
          <w:rtl/>
        </w:rPr>
        <w:t xml:space="preserve"> وَ</w:t>
      </w:r>
      <w:r w:rsidR="00712EA3" w:rsidRPr="008C30CA">
        <w:rPr>
          <w:rFonts w:hint="cs"/>
          <w:rtl/>
        </w:rPr>
        <w:t>ٱ</w:t>
      </w:r>
      <w:r w:rsidR="00712EA3" w:rsidRPr="008C30CA">
        <w:rPr>
          <w:rFonts w:hint="eastAsia"/>
          <w:rtl/>
        </w:rPr>
        <w:t>لصَّلَوٰةِۚ</w:t>
      </w:r>
      <w:r w:rsidR="00712EA3" w:rsidRPr="008C30CA">
        <w:rPr>
          <w:rtl/>
        </w:rPr>
        <w:t xml:space="preserve"> إِنَّ </w:t>
      </w:r>
      <w:r w:rsidR="00712EA3" w:rsidRPr="008C30CA">
        <w:rPr>
          <w:rFonts w:hint="cs"/>
          <w:rtl/>
        </w:rPr>
        <w:t>ٱ</w:t>
      </w:r>
      <w:r w:rsidR="00712EA3" w:rsidRPr="008C30CA">
        <w:rPr>
          <w:rFonts w:hint="eastAsia"/>
          <w:rtl/>
        </w:rPr>
        <w:t>للَّهَ</w:t>
      </w:r>
      <w:r w:rsidR="00712EA3" w:rsidRPr="008C30CA">
        <w:rPr>
          <w:rtl/>
        </w:rPr>
        <w:t xml:space="preserve"> مَعَ </w:t>
      </w:r>
      <w:r w:rsidR="00712EA3" w:rsidRPr="008C30CA">
        <w:rPr>
          <w:rFonts w:hint="cs"/>
          <w:rtl/>
        </w:rPr>
        <w:t>ٱ</w:t>
      </w:r>
      <w:r w:rsidR="00712EA3" w:rsidRPr="008C30CA">
        <w:rPr>
          <w:rFonts w:hint="eastAsia"/>
          <w:rtl/>
        </w:rPr>
        <w:t>لصَّٰبِرِينَ</w:t>
      </w:r>
      <w:r w:rsidR="00712EA3" w:rsidRPr="008C30CA">
        <w:rPr>
          <w:rtl/>
        </w:rPr>
        <w:t>١٥٣</w:t>
      </w:r>
      <w:r>
        <w:rPr>
          <w:rStyle w:val="Char8"/>
          <w:rFonts w:cs="CTraditional Arabic" w:hint="cs"/>
          <w:rtl/>
        </w:rPr>
        <w:t>_</w:t>
      </w:r>
      <w:r w:rsidR="00712EA3">
        <w:rPr>
          <w:rFonts w:ascii="Times New Roman" w:cs="Arial"/>
          <w:szCs w:val="24"/>
          <w:rtl/>
          <w:lang w:bidi="ur-PK"/>
        </w:rPr>
        <w:t xml:space="preserve"> </w:t>
      </w:r>
      <w:r w:rsidR="00712EA3" w:rsidRPr="004F5E28">
        <w:rPr>
          <w:rStyle w:val="Char6"/>
          <w:rtl/>
        </w:rPr>
        <w:t>[البقرة: 153]</w:t>
      </w:r>
      <w:r w:rsidR="008C30CA">
        <w:rPr>
          <w:rStyle w:val="Char6"/>
          <w:rFonts w:hint="cs"/>
          <w:rtl/>
        </w:rPr>
        <w:t>.</w:t>
      </w:r>
    </w:p>
    <w:p w:rsidR="00712EA3" w:rsidRDefault="00712EA3" w:rsidP="008C30CA">
      <w:pPr>
        <w:pStyle w:val="ab"/>
        <w:rPr>
          <w:rtl/>
          <w:lang w:bidi="ur-PK"/>
        </w:rPr>
      </w:pPr>
      <w:r w:rsidRPr="008421EC">
        <w:rPr>
          <w:rStyle w:val="Char8"/>
          <w:rtl/>
        </w:rPr>
        <w:t>«</w:t>
      </w:r>
      <w:r w:rsidRPr="008C30CA">
        <w:rPr>
          <w:rFonts w:hint="cs"/>
          <w:rtl/>
        </w:rPr>
        <w:t>ای کسانی ک</w:t>
      </w:r>
      <w:r w:rsidR="00031731" w:rsidRPr="008C30CA">
        <w:rPr>
          <w:rFonts w:hint="cs"/>
          <w:rtl/>
        </w:rPr>
        <w:t>ه</w:t>
      </w:r>
      <w:r w:rsidRPr="008C30CA">
        <w:rPr>
          <w:rFonts w:hint="cs"/>
          <w:rtl/>
        </w:rPr>
        <w:t xml:space="preserve"> ایمان آورد</w:t>
      </w:r>
      <w:r w:rsidR="00031731" w:rsidRPr="008C30CA">
        <w:rPr>
          <w:rFonts w:hint="cs"/>
          <w:rtl/>
        </w:rPr>
        <w:t>ه</w:t>
      </w:r>
      <w:r w:rsidRPr="008C30CA">
        <w:rPr>
          <w:rFonts w:hint="cs"/>
          <w:rtl/>
        </w:rPr>
        <w:t>‌اید، از صبر و نماز استعانت و کمک بگیرید</w:t>
      </w:r>
      <w:r w:rsidR="00031731" w:rsidRPr="008C30CA">
        <w:rPr>
          <w:rFonts w:hint="cs"/>
          <w:rtl/>
        </w:rPr>
        <w:t>.</w:t>
      </w:r>
      <w:r w:rsidRPr="008C30CA">
        <w:rPr>
          <w:rFonts w:hint="cs"/>
          <w:rtl/>
        </w:rPr>
        <w:t xml:space="preserve"> ب</w:t>
      </w:r>
      <w:r w:rsidR="00031731" w:rsidRPr="008C30CA">
        <w:rPr>
          <w:rFonts w:hint="cs"/>
          <w:rtl/>
        </w:rPr>
        <w:t>ه</w:t>
      </w:r>
      <w:r w:rsidRPr="008C30CA">
        <w:rPr>
          <w:rFonts w:hint="cs"/>
          <w:rtl/>
        </w:rPr>
        <w:t xml:space="preserve"> راستی ک</w:t>
      </w:r>
      <w:r w:rsidR="00031731" w:rsidRPr="008C30CA">
        <w:rPr>
          <w:rFonts w:hint="cs"/>
          <w:rtl/>
        </w:rPr>
        <w:t>ه</w:t>
      </w:r>
      <w:r w:rsidRPr="008C30CA">
        <w:rPr>
          <w:rFonts w:hint="cs"/>
          <w:rtl/>
        </w:rPr>
        <w:t xml:space="preserve"> خداوند با صابران است</w:t>
      </w:r>
      <w:r w:rsidRPr="008421EC">
        <w:rPr>
          <w:rStyle w:val="Char8"/>
          <w:rtl/>
        </w:rPr>
        <w:t>»</w:t>
      </w:r>
      <w:r w:rsidR="00031731">
        <w:rPr>
          <w:rFonts w:hint="cs"/>
          <w:rtl/>
          <w:lang w:bidi="ur-PK"/>
        </w:rPr>
        <w:t>.</w:t>
      </w:r>
    </w:p>
    <w:p w:rsidR="004F5E28" w:rsidRDefault="004F5E28" w:rsidP="00712EA3">
      <w:pPr>
        <w:pStyle w:val="a8"/>
        <w:rPr>
          <w:rtl/>
          <w:lang w:bidi="ur-PK"/>
        </w:rPr>
      </w:pPr>
      <w:r>
        <w:rPr>
          <w:rFonts w:hint="cs"/>
          <w:rtl/>
          <w:lang w:bidi="ur-PK"/>
        </w:rPr>
        <w:t>و خداوند متعال بندگان مؤمنش را ب</w:t>
      </w:r>
      <w:r w:rsidR="00031731">
        <w:rPr>
          <w:rFonts w:hint="cs"/>
          <w:rtl/>
          <w:lang w:bidi="ur-PK"/>
        </w:rPr>
        <w:t>ه</w:t>
      </w:r>
      <w:r>
        <w:rPr>
          <w:rFonts w:hint="cs"/>
          <w:rtl/>
          <w:lang w:bidi="ur-PK"/>
        </w:rPr>
        <w:t xml:space="preserve"> استعانت گرفتن از صبر و نماز در کارھای خود ارشاد کرد</w:t>
      </w:r>
      <w:r w:rsidR="00031731">
        <w:rPr>
          <w:rFonts w:hint="cs"/>
          <w:rtl/>
          <w:lang w:bidi="ur-PK"/>
        </w:rPr>
        <w:t>ه</w:t>
      </w:r>
      <w:r>
        <w:rPr>
          <w:rFonts w:hint="cs"/>
          <w:rtl/>
          <w:lang w:bidi="ur-PK"/>
        </w:rPr>
        <w:t xml:space="preserve"> است، و آن بدین خاطر است ک</w:t>
      </w:r>
      <w:r w:rsidR="00031731">
        <w:rPr>
          <w:rFonts w:hint="cs"/>
          <w:rtl/>
          <w:lang w:bidi="ur-PK"/>
        </w:rPr>
        <w:t>ه</w:t>
      </w:r>
      <w:r>
        <w:rPr>
          <w:rFonts w:hint="cs"/>
          <w:rtl/>
          <w:lang w:bidi="ur-PK"/>
        </w:rPr>
        <w:t xml:space="preserve"> بندگان خدا فقط وقتی ک</w:t>
      </w:r>
      <w:r w:rsidR="00031731">
        <w:rPr>
          <w:rFonts w:hint="cs"/>
          <w:rtl/>
          <w:lang w:bidi="ur-PK"/>
        </w:rPr>
        <w:t>ه</w:t>
      </w:r>
      <w:r>
        <w:rPr>
          <w:rFonts w:hint="cs"/>
          <w:rtl/>
          <w:lang w:bidi="ur-PK"/>
        </w:rPr>
        <w:t xml:space="preserve"> در نقمت و مصیبت گیر افتادند، بر آن صبر می‌کنند</w:t>
      </w:r>
      <w:r w:rsidR="00031731">
        <w:rPr>
          <w:rFonts w:hint="cs"/>
          <w:rtl/>
          <w:lang w:bidi="ur-PK"/>
        </w:rPr>
        <w:t>.</w:t>
      </w:r>
      <w:r>
        <w:rPr>
          <w:rFonts w:hint="cs"/>
          <w:rtl/>
          <w:lang w:bidi="ur-PK"/>
        </w:rPr>
        <w:t xml:space="preserve"> و در حدیثی دربار</w:t>
      </w:r>
      <w:r w:rsidR="00344185">
        <w:rPr>
          <w:rFonts w:hint="cs"/>
          <w:rtl/>
          <w:lang w:bidi="ur-PK"/>
        </w:rPr>
        <w:t>ۀ</w:t>
      </w:r>
      <w:r>
        <w:rPr>
          <w:rFonts w:hint="cs"/>
          <w:rtl/>
          <w:lang w:bidi="ur-PK"/>
        </w:rPr>
        <w:t xml:space="preserve"> </w:t>
      </w:r>
      <w:r w:rsidR="00621E61">
        <w:rPr>
          <w:rFonts w:hint="cs"/>
          <w:rtl/>
          <w:lang w:bidi="ur-PK"/>
        </w:rPr>
        <w:t>پیامبر</w:t>
      </w:r>
      <w:r w:rsidR="008C30CA">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آمد</w:t>
      </w:r>
      <w:r w:rsidR="00031731">
        <w:rPr>
          <w:rFonts w:hint="cs"/>
          <w:rtl/>
          <w:lang w:bidi="ur-PK"/>
        </w:rPr>
        <w:t>ه</w:t>
      </w:r>
      <w:r>
        <w:rPr>
          <w:rFonts w:hint="cs"/>
          <w:rtl/>
          <w:lang w:bidi="ur-PK"/>
        </w:rPr>
        <w:t xml:space="preserve"> است ک</w:t>
      </w:r>
      <w:r w:rsidR="00031731">
        <w:rPr>
          <w:rFonts w:hint="cs"/>
          <w:rtl/>
          <w:lang w:bidi="ur-PK"/>
        </w:rPr>
        <w:t>ه</w:t>
      </w:r>
      <w:r>
        <w:rPr>
          <w:rFonts w:hint="cs"/>
          <w:rtl/>
          <w:lang w:bidi="ur-PK"/>
        </w:rPr>
        <w:t xml:space="preserve"> فرمود:</w:t>
      </w:r>
    </w:p>
    <w:p w:rsidR="004F5E28" w:rsidRDefault="004F5E28" w:rsidP="00712EA3">
      <w:pPr>
        <w:pStyle w:val="a8"/>
        <w:rPr>
          <w:rtl/>
          <w:lang w:bidi="ur-PK"/>
        </w:rPr>
      </w:pPr>
      <w:r>
        <w:rPr>
          <w:rFonts w:ascii="Traditional Arabic" w:hAnsi="Traditional Arabic" w:cs="Traditional Arabic"/>
          <w:rtl/>
          <w:lang w:bidi="ur-PK"/>
        </w:rPr>
        <w:t>«</w:t>
      </w:r>
      <w:r w:rsidR="008C72E7" w:rsidRPr="004F52E2">
        <w:rPr>
          <w:rStyle w:val="Char3"/>
          <w:rFonts w:hint="eastAsia"/>
          <w:rtl/>
        </w:rPr>
        <w:t>عَجَبًا</w:t>
      </w:r>
      <w:r w:rsidR="008C72E7" w:rsidRPr="004F52E2">
        <w:rPr>
          <w:rStyle w:val="Char3"/>
          <w:rtl/>
        </w:rPr>
        <w:t xml:space="preserve"> </w:t>
      </w:r>
      <w:r w:rsidR="008C72E7" w:rsidRPr="004F52E2">
        <w:rPr>
          <w:rStyle w:val="Char3"/>
          <w:rFonts w:hint="eastAsia"/>
          <w:rtl/>
        </w:rPr>
        <w:t>لِلْمُؤْمِنِ</w:t>
      </w:r>
      <w:r w:rsidR="008C72E7" w:rsidRPr="004F52E2">
        <w:rPr>
          <w:rStyle w:val="Char3"/>
          <w:rtl/>
        </w:rPr>
        <w:t xml:space="preserve"> </w:t>
      </w:r>
      <w:r w:rsidR="008C72E7" w:rsidRPr="004F52E2">
        <w:rPr>
          <w:rStyle w:val="Char3"/>
          <w:rFonts w:hint="cs"/>
          <w:rtl/>
        </w:rPr>
        <w:t>ل</w:t>
      </w:r>
      <w:r w:rsidR="008C72E7" w:rsidRPr="004F52E2">
        <w:rPr>
          <w:rStyle w:val="Char3"/>
          <w:rFonts w:hint="eastAsia"/>
          <w:rtl/>
        </w:rPr>
        <w:t>َ</w:t>
      </w:r>
      <w:r w:rsidR="008C72E7" w:rsidRPr="004F52E2">
        <w:rPr>
          <w:rStyle w:val="Char3"/>
          <w:rFonts w:hint="cs"/>
          <w:rtl/>
        </w:rPr>
        <w:t>ا</w:t>
      </w:r>
      <w:r w:rsidR="008C72E7" w:rsidRPr="004F52E2">
        <w:rPr>
          <w:rStyle w:val="Char3"/>
          <w:rtl/>
        </w:rPr>
        <w:t xml:space="preserve"> </w:t>
      </w:r>
      <w:r w:rsidR="008C72E7" w:rsidRPr="004F52E2">
        <w:rPr>
          <w:rStyle w:val="Char3"/>
          <w:rFonts w:hint="eastAsia"/>
          <w:rtl/>
        </w:rPr>
        <w:t>يُقْضَى</w:t>
      </w:r>
      <w:r w:rsidR="008C72E7" w:rsidRPr="004F52E2">
        <w:rPr>
          <w:rStyle w:val="Char3"/>
          <w:rtl/>
        </w:rPr>
        <w:t xml:space="preserve"> </w:t>
      </w:r>
      <w:r w:rsidR="008C72E7" w:rsidRPr="004F52E2">
        <w:rPr>
          <w:rStyle w:val="Char3"/>
          <w:rFonts w:hint="eastAsia"/>
          <w:rtl/>
        </w:rPr>
        <w:t>لَهُ</w:t>
      </w:r>
      <w:r w:rsidR="008C72E7" w:rsidRPr="004F52E2">
        <w:rPr>
          <w:rStyle w:val="Char3"/>
          <w:rtl/>
        </w:rPr>
        <w:t xml:space="preserve"> </w:t>
      </w:r>
      <w:r w:rsidR="008C72E7" w:rsidRPr="004F52E2">
        <w:rPr>
          <w:rStyle w:val="Char3"/>
          <w:rFonts w:hint="eastAsia"/>
          <w:rtl/>
        </w:rPr>
        <w:t>قَضَاءٌ</w:t>
      </w:r>
      <w:r w:rsidR="008C72E7" w:rsidRPr="004F52E2">
        <w:rPr>
          <w:rStyle w:val="Char3"/>
          <w:rtl/>
        </w:rPr>
        <w:t xml:space="preserve"> </w:t>
      </w:r>
      <w:r w:rsidR="008C72E7" w:rsidRPr="004F52E2">
        <w:rPr>
          <w:rStyle w:val="Char3"/>
          <w:rFonts w:hint="eastAsia"/>
          <w:rtl/>
        </w:rPr>
        <w:t>إِلا</w:t>
      </w:r>
      <w:r w:rsidR="008C72E7" w:rsidRPr="004F52E2">
        <w:rPr>
          <w:rStyle w:val="Char3"/>
          <w:rtl/>
        </w:rPr>
        <w:t xml:space="preserve"> </w:t>
      </w:r>
      <w:r w:rsidR="008C72E7" w:rsidRPr="004F52E2">
        <w:rPr>
          <w:rStyle w:val="Char3"/>
          <w:rFonts w:hint="eastAsia"/>
          <w:rtl/>
        </w:rPr>
        <w:t>كَانَ</w:t>
      </w:r>
      <w:r w:rsidR="008C72E7" w:rsidRPr="004F52E2">
        <w:rPr>
          <w:rStyle w:val="Char3"/>
          <w:rtl/>
        </w:rPr>
        <w:t xml:space="preserve"> </w:t>
      </w:r>
      <w:r w:rsidR="008C72E7" w:rsidRPr="004F52E2">
        <w:rPr>
          <w:rStyle w:val="Char3"/>
          <w:rFonts w:hint="eastAsia"/>
          <w:rtl/>
        </w:rPr>
        <w:t>خَيْرًا</w:t>
      </w:r>
      <w:r w:rsidR="008C72E7" w:rsidRPr="004F52E2">
        <w:rPr>
          <w:rStyle w:val="Char3"/>
          <w:rtl/>
        </w:rPr>
        <w:t xml:space="preserve"> </w:t>
      </w:r>
      <w:r w:rsidR="008C72E7" w:rsidRPr="004F52E2">
        <w:rPr>
          <w:rStyle w:val="Char3"/>
          <w:rFonts w:hint="eastAsia"/>
          <w:rtl/>
        </w:rPr>
        <w:t>لَهُ إِنْ</w:t>
      </w:r>
      <w:r w:rsidR="008C72E7" w:rsidRPr="004F52E2">
        <w:rPr>
          <w:rStyle w:val="Char3"/>
          <w:rtl/>
        </w:rPr>
        <w:t xml:space="preserve"> </w:t>
      </w:r>
      <w:r w:rsidR="008C72E7" w:rsidRPr="004F52E2">
        <w:rPr>
          <w:rStyle w:val="Char3"/>
          <w:rFonts w:hint="eastAsia"/>
          <w:rtl/>
        </w:rPr>
        <w:t>أَصَابَتْهُ</w:t>
      </w:r>
      <w:r w:rsidR="008C72E7" w:rsidRPr="004F52E2">
        <w:rPr>
          <w:rStyle w:val="Char3"/>
          <w:rtl/>
        </w:rPr>
        <w:t xml:space="preserve"> </w:t>
      </w:r>
      <w:r w:rsidR="008C72E7" w:rsidRPr="004F52E2">
        <w:rPr>
          <w:rStyle w:val="Char3"/>
          <w:rFonts w:hint="eastAsia"/>
          <w:rtl/>
        </w:rPr>
        <w:t>سَرَّاءُ</w:t>
      </w:r>
      <w:r w:rsidR="008C72E7" w:rsidRPr="004F52E2">
        <w:rPr>
          <w:rStyle w:val="Char3"/>
          <w:rtl/>
        </w:rPr>
        <w:t xml:space="preserve"> </w:t>
      </w:r>
      <w:r w:rsidR="00BA2FF4" w:rsidRPr="008C30CA">
        <w:rPr>
          <w:rStyle w:val="Char3"/>
          <w:rFonts w:hint="cs"/>
          <w:rtl/>
        </w:rPr>
        <w:t>فَ</w:t>
      </w:r>
      <w:r w:rsidR="008C72E7" w:rsidRPr="008C30CA">
        <w:rPr>
          <w:rStyle w:val="Char3"/>
          <w:rFonts w:hint="eastAsia"/>
          <w:rtl/>
        </w:rPr>
        <w:t>ش</w:t>
      </w:r>
      <w:r w:rsidR="008C72E7" w:rsidRPr="004F52E2">
        <w:rPr>
          <w:rStyle w:val="Char3"/>
          <w:rFonts w:hint="eastAsia"/>
          <w:rtl/>
        </w:rPr>
        <w:t>َكَرَ</w:t>
      </w:r>
      <w:r w:rsidR="008C72E7" w:rsidRPr="004F52E2">
        <w:rPr>
          <w:rStyle w:val="Char3"/>
          <w:rtl/>
        </w:rPr>
        <w:t xml:space="preserve"> </w:t>
      </w:r>
      <w:r w:rsidR="008C72E7" w:rsidRPr="004F52E2">
        <w:rPr>
          <w:rStyle w:val="Char3"/>
          <w:rFonts w:hint="eastAsia"/>
          <w:rtl/>
        </w:rPr>
        <w:t>فَكَانَ</w:t>
      </w:r>
      <w:r w:rsidR="008C72E7" w:rsidRPr="004F52E2">
        <w:rPr>
          <w:rStyle w:val="Char3"/>
          <w:rtl/>
        </w:rPr>
        <w:t xml:space="preserve"> </w:t>
      </w:r>
      <w:r w:rsidR="008C72E7" w:rsidRPr="004F52E2">
        <w:rPr>
          <w:rStyle w:val="Char3"/>
          <w:rFonts w:hint="eastAsia"/>
          <w:rtl/>
        </w:rPr>
        <w:t>خَيْرًا</w:t>
      </w:r>
      <w:r w:rsidR="008C72E7" w:rsidRPr="004F52E2">
        <w:rPr>
          <w:rStyle w:val="Char3"/>
          <w:rtl/>
        </w:rPr>
        <w:t xml:space="preserve"> </w:t>
      </w:r>
      <w:r w:rsidR="008C72E7" w:rsidRPr="004F52E2">
        <w:rPr>
          <w:rStyle w:val="Char3"/>
          <w:rFonts w:hint="eastAsia"/>
          <w:rtl/>
        </w:rPr>
        <w:t>لَهُ</w:t>
      </w:r>
      <w:r w:rsidR="008C72E7" w:rsidRPr="004F52E2">
        <w:rPr>
          <w:rStyle w:val="Char3"/>
          <w:rtl/>
        </w:rPr>
        <w:t xml:space="preserve"> </w:t>
      </w:r>
      <w:r w:rsidR="008C72E7" w:rsidRPr="004F52E2">
        <w:rPr>
          <w:rStyle w:val="Char3"/>
          <w:rFonts w:hint="eastAsia"/>
          <w:rtl/>
        </w:rPr>
        <w:t>وَإِنْ</w:t>
      </w:r>
      <w:r w:rsidR="008C72E7" w:rsidRPr="004F52E2">
        <w:rPr>
          <w:rStyle w:val="Char3"/>
          <w:rtl/>
        </w:rPr>
        <w:t xml:space="preserve"> </w:t>
      </w:r>
      <w:r w:rsidR="008C72E7" w:rsidRPr="004F52E2">
        <w:rPr>
          <w:rStyle w:val="Char3"/>
          <w:rFonts w:hint="eastAsia"/>
          <w:rtl/>
        </w:rPr>
        <w:t>أَصَابَتْهُ</w:t>
      </w:r>
      <w:r w:rsidR="008C72E7" w:rsidRPr="004F52E2">
        <w:rPr>
          <w:rStyle w:val="Char3"/>
          <w:rtl/>
        </w:rPr>
        <w:t xml:space="preserve"> </w:t>
      </w:r>
      <w:r w:rsidR="008C72E7" w:rsidRPr="004F52E2">
        <w:rPr>
          <w:rStyle w:val="Char3"/>
          <w:rFonts w:hint="eastAsia"/>
          <w:rtl/>
        </w:rPr>
        <w:t>ضَرَّاءُ</w:t>
      </w:r>
      <w:r w:rsidR="008C72E7" w:rsidRPr="004F52E2">
        <w:rPr>
          <w:rStyle w:val="Char3"/>
          <w:rtl/>
        </w:rPr>
        <w:t xml:space="preserve"> </w:t>
      </w:r>
      <w:r w:rsidR="00BA2FF4" w:rsidRPr="008C30CA">
        <w:rPr>
          <w:rStyle w:val="Char3"/>
          <w:rFonts w:hint="cs"/>
          <w:rtl/>
        </w:rPr>
        <w:t>فَ</w:t>
      </w:r>
      <w:r w:rsidR="008C72E7" w:rsidRPr="008C30CA">
        <w:rPr>
          <w:rStyle w:val="Char3"/>
          <w:rFonts w:hint="eastAsia"/>
          <w:rtl/>
        </w:rPr>
        <w:t>ص</w:t>
      </w:r>
      <w:r w:rsidR="008C72E7" w:rsidRPr="004F52E2">
        <w:rPr>
          <w:rStyle w:val="Char3"/>
          <w:rFonts w:hint="eastAsia"/>
          <w:rtl/>
        </w:rPr>
        <w:t>َبَرَ</w:t>
      </w:r>
      <w:r w:rsidR="008C72E7" w:rsidRPr="004F52E2">
        <w:rPr>
          <w:rStyle w:val="Char3"/>
          <w:rtl/>
        </w:rPr>
        <w:t xml:space="preserve"> </w:t>
      </w:r>
      <w:r w:rsidR="008C72E7" w:rsidRPr="004F52E2">
        <w:rPr>
          <w:rStyle w:val="Char3"/>
          <w:rFonts w:hint="eastAsia"/>
          <w:rtl/>
        </w:rPr>
        <w:t>كَانَ</w:t>
      </w:r>
      <w:r w:rsidR="008C72E7" w:rsidRPr="004F52E2">
        <w:rPr>
          <w:rStyle w:val="Char3"/>
          <w:rtl/>
        </w:rPr>
        <w:t xml:space="preserve"> </w:t>
      </w:r>
      <w:r w:rsidR="008C72E7" w:rsidRPr="004F52E2">
        <w:rPr>
          <w:rStyle w:val="Char3"/>
          <w:rFonts w:hint="eastAsia"/>
          <w:rtl/>
        </w:rPr>
        <w:t>خَيْرًا</w:t>
      </w:r>
      <w:r w:rsidR="008C72E7" w:rsidRPr="004F52E2">
        <w:rPr>
          <w:rStyle w:val="Char3"/>
          <w:rtl/>
        </w:rPr>
        <w:t xml:space="preserve"> </w:t>
      </w:r>
      <w:r w:rsidR="008C72E7" w:rsidRPr="004F52E2">
        <w:rPr>
          <w:rStyle w:val="Char3"/>
          <w:rFonts w:hint="eastAsia"/>
          <w:rtl/>
        </w:rPr>
        <w:t>لَهُ</w:t>
      </w:r>
      <w:r>
        <w:rPr>
          <w:rFonts w:ascii="Traditional Arabic" w:hAnsi="Traditional Arabic" w:cs="Traditional Arabic"/>
          <w:rtl/>
          <w:lang w:bidi="ur-PK"/>
        </w:rPr>
        <w:t>»</w:t>
      </w:r>
      <w:r w:rsidR="00BA2FF4">
        <w:rPr>
          <w:rFonts w:hint="cs"/>
          <w:rtl/>
          <w:lang w:bidi="ur-PK"/>
        </w:rPr>
        <w:t>.</w:t>
      </w:r>
      <w:r>
        <w:rPr>
          <w:rFonts w:hint="cs"/>
          <w:rtl/>
          <w:lang w:bidi="ur-PK"/>
        </w:rPr>
        <w:t xml:space="preserve"> </w:t>
      </w:r>
      <w:r w:rsidR="00DE70F1">
        <w:rPr>
          <w:rFonts w:ascii="Traditional Arabic" w:hAnsi="Traditional Arabic" w:cs="Traditional Arabic"/>
          <w:rtl/>
          <w:lang w:bidi="ur-PK"/>
        </w:rPr>
        <w:t>«</w:t>
      </w:r>
      <w:r w:rsidRPr="002C06C3">
        <w:rPr>
          <w:rStyle w:val="Chare"/>
          <w:rFonts w:hint="cs"/>
          <w:rtl/>
        </w:rPr>
        <w:t xml:space="preserve">سرنوشت مؤمن عجیب است، ھر </w:t>
      </w:r>
      <w:r w:rsidR="00DE70F1" w:rsidRPr="002C06C3">
        <w:rPr>
          <w:rStyle w:val="Chare"/>
          <w:rFonts w:hint="cs"/>
          <w:rtl/>
        </w:rPr>
        <w:t>قضا و قدری ک</w:t>
      </w:r>
      <w:r w:rsidR="00031731">
        <w:rPr>
          <w:rStyle w:val="Chare"/>
          <w:rFonts w:hint="cs"/>
          <w:rtl/>
        </w:rPr>
        <w:t>ه</w:t>
      </w:r>
      <w:r w:rsidR="00DE70F1" w:rsidRPr="002C06C3">
        <w:rPr>
          <w:rStyle w:val="Chare"/>
          <w:rFonts w:hint="cs"/>
          <w:rtl/>
        </w:rPr>
        <w:t xml:space="preserve"> برای او صورت بگیرد، نتیج</w:t>
      </w:r>
      <w:r w:rsidR="00031731">
        <w:rPr>
          <w:rStyle w:val="Chare"/>
          <w:rFonts w:hint="cs"/>
          <w:rtl/>
        </w:rPr>
        <w:t>ه</w:t>
      </w:r>
      <w:r w:rsidR="00DE70F1" w:rsidRPr="002C06C3">
        <w:rPr>
          <w:rStyle w:val="Chare"/>
          <w:rFonts w:hint="cs"/>
          <w:rtl/>
        </w:rPr>
        <w:t>‌اش برای او خیر است، اگر او را خوشی رسد، پس شکر و سپاس گوید و این برای خیر است و اگر او را ضرری رسد، صبر می‌کند؛ پس آن ھم برای او نتیج</w:t>
      </w:r>
      <w:r w:rsidR="00031731">
        <w:rPr>
          <w:rStyle w:val="Chare"/>
          <w:rFonts w:hint="cs"/>
          <w:rtl/>
        </w:rPr>
        <w:t>ه</w:t>
      </w:r>
      <w:r w:rsidR="00DE70F1" w:rsidRPr="002C06C3">
        <w:rPr>
          <w:rStyle w:val="Chare"/>
          <w:rFonts w:hint="cs"/>
          <w:rtl/>
        </w:rPr>
        <w:t>‌اش خیر است</w:t>
      </w:r>
      <w:r w:rsidR="00DE70F1">
        <w:rPr>
          <w:rFonts w:ascii="Traditional Arabic" w:hAnsi="Traditional Arabic" w:cs="Traditional Arabic"/>
          <w:rtl/>
          <w:lang w:bidi="ur-PK"/>
        </w:rPr>
        <w:t>»</w:t>
      </w:r>
      <w:r w:rsidR="00031731">
        <w:rPr>
          <w:rFonts w:hint="cs"/>
          <w:rtl/>
          <w:lang w:bidi="ur-PK"/>
        </w:rPr>
        <w:t>.</w:t>
      </w:r>
    </w:p>
    <w:p w:rsidR="00000BE6" w:rsidRDefault="00000BE6" w:rsidP="00BE1CF1">
      <w:pPr>
        <w:pStyle w:val="a8"/>
        <w:rPr>
          <w:rtl/>
          <w:lang w:bidi="ur-PK"/>
        </w:rPr>
      </w:pPr>
      <w:r>
        <w:rPr>
          <w:rFonts w:hint="cs"/>
          <w:rtl/>
          <w:lang w:bidi="ur-PK"/>
        </w:rPr>
        <w:t>و امّا در مورد استعانت ب</w:t>
      </w:r>
      <w:r w:rsidR="00031731">
        <w:rPr>
          <w:rFonts w:hint="cs"/>
          <w:rtl/>
          <w:lang w:bidi="ur-PK"/>
        </w:rPr>
        <w:t>ه</w:t>
      </w:r>
      <w:r>
        <w:rPr>
          <w:rFonts w:hint="cs"/>
          <w:rtl/>
          <w:lang w:bidi="ur-PK"/>
        </w:rPr>
        <w:t xml:space="preserve"> نماز پس پیامبر </w:t>
      </w:r>
      <w:r>
        <w:rPr>
          <w:rFonts w:cs="CTraditional Arabic" w:hint="cs"/>
          <w:rtl/>
          <w:lang w:bidi="ur-PK"/>
        </w:rPr>
        <w:t>ص</w:t>
      </w:r>
      <w:r>
        <w:rPr>
          <w:rFonts w:hint="cs"/>
          <w:rtl/>
          <w:lang w:bidi="ur-PK"/>
        </w:rPr>
        <w:t xml:space="preserve"> اگر کاری برای ایشان سخت و مشکل می‌شد، نماز می‌خواند</w:t>
      </w:r>
      <w:r w:rsidR="00031731">
        <w:rPr>
          <w:rFonts w:hint="cs"/>
          <w:rtl/>
          <w:lang w:bidi="ur-PK"/>
        </w:rPr>
        <w:t>.</w:t>
      </w:r>
      <w:r>
        <w:rPr>
          <w:rFonts w:hint="cs"/>
          <w:rtl/>
          <w:lang w:bidi="ur-PK"/>
        </w:rPr>
        <w:t xml:space="preserve"> و صبر یعنی زندانی نفس از افتادن در را</w:t>
      </w:r>
      <w:r w:rsidR="00031731">
        <w:rPr>
          <w:rFonts w:hint="cs"/>
          <w:rtl/>
          <w:lang w:bidi="ur-PK"/>
        </w:rPr>
        <w:t>ه</w:t>
      </w:r>
      <w:r>
        <w:rPr>
          <w:rFonts w:hint="cs"/>
          <w:rtl/>
          <w:lang w:bidi="ur-PK"/>
        </w:rPr>
        <w:t xml:space="preserve"> بد و اذیت و آزار ب</w:t>
      </w:r>
      <w:r w:rsidR="00031731">
        <w:rPr>
          <w:rFonts w:hint="cs"/>
          <w:rtl/>
          <w:lang w:bidi="ur-PK"/>
        </w:rPr>
        <w:t>ه</w:t>
      </w:r>
      <w:r>
        <w:rPr>
          <w:rFonts w:hint="cs"/>
          <w:rtl/>
          <w:lang w:bidi="ur-PK"/>
        </w:rPr>
        <w:t xml:space="preserve"> صورت قول و فعل</w:t>
      </w:r>
      <w:r w:rsidR="00031731">
        <w:rPr>
          <w:rFonts w:hint="cs"/>
          <w:rtl/>
          <w:lang w:bidi="ur-PK"/>
        </w:rPr>
        <w:t>.</w:t>
      </w:r>
      <w:r>
        <w:rPr>
          <w:rFonts w:hint="cs"/>
          <w:rtl/>
          <w:lang w:bidi="ur-PK"/>
        </w:rPr>
        <w:t xml:space="preserve"> پس انسان تا وقتی ک</w:t>
      </w:r>
      <w:r w:rsidR="00031731">
        <w:rPr>
          <w:rFonts w:hint="cs"/>
          <w:rtl/>
          <w:lang w:bidi="ur-PK"/>
        </w:rPr>
        <w:t>ه</w:t>
      </w:r>
      <w:r>
        <w:rPr>
          <w:rFonts w:hint="cs"/>
          <w:rtl/>
          <w:lang w:bidi="ur-PK"/>
        </w:rPr>
        <w:t xml:space="preserve"> در دنیا ھست، در معرض</w:t>
      </w:r>
      <w:r w:rsidR="00BE1CF1">
        <w:rPr>
          <w:rFonts w:hint="cs"/>
          <w:rtl/>
          <w:lang w:bidi="ur-PK"/>
        </w:rPr>
        <w:t xml:space="preserve"> سختی و فقر و رفا</w:t>
      </w:r>
      <w:r w:rsidR="00031731">
        <w:rPr>
          <w:rFonts w:hint="cs"/>
          <w:rtl/>
          <w:lang w:bidi="ur-PK"/>
        </w:rPr>
        <w:t>ه</w:t>
      </w:r>
      <w:r w:rsidR="00BE1CF1">
        <w:rPr>
          <w:rFonts w:hint="cs"/>
          <w:rtl/>
          <w:lang w:bidi="ur-PK"/>
        </w:rPr>
        <w:t xml:space="preserve"> و غنِیٰ و سلامتی و بیماری ھم قرار دارد، پس اگر بر سرش آنچ</w:t>
      </w:r>
      <w:r w:rsidR="00031731">
        <w:rPr>
          <w:rFonts w:hint="cs"/>
          <w:rtl/>
          <w:lang w:bidi="ur-PK"/>
        </w:rPr>
        <w:t>ه</w:t>
      </w:r>
      <w:r w:rsidR="00BE1CF1">
        <w:rPr>
          <w:rFonts w:hint="cs"/>
          <w:rtl/>
          <w:lang w:bidi="ur-PK"/>
        </w:rPr>
        <w:t xml:space="preserve"> ک</w:t>
      </w:r>
      <w:r w:rsidR="00031731">
        <w:rPr>
          <w:rFonts w:hint="cs"/>
          <w:rtl/>
          <w:lang w:bidi="ur-PK"/>
        </w:rPr>
        <w:t>ه</w:t>
      </w:r>
      <w:r w:rsidR="00BE1CF1">
        <w:rPr>
          <w:rFonts w:hint="cs"/>
          <w:rtl/>
          <w:lang w:bidi="ur-PK"/>
        </w:rPr>
        <w:t xml:space="preserve"> دوست ندارد، آمد از رحمت خداوند م</w:t>
      </w:r>
      <w:r w:rsidR="002324B3">
        <w:rPr>
          <w:rFonts w:hint="cs"/>
          <w:rtl/>
          <w:lang w:bidi="ur-PK"/>
        </w:rPr>
        <w:t>أ</w:t>
      </w:r>
      <w:r w:rsidR="00BE1CF1">
        <w:rPr>
          <w:rFonts w:hint="cs"/>
          <w:rtl/>
          <w:lang w:bidi="ur-PK"/>
        </w:rPr>
        <w:t>یوس</w:t>
      </w:r>
      <w:r w:rsidR="009D35F8">
        <w:rPr>
          <w:rFonts w:hint="cs"/>
          <w:rtl/>
          <w:lang w:bidi="ur-PK"/>
        </w:rPr>
        <w:t xml:space="preserve"> نمی‌شود</w:t>
      </w:r>
      <w:r w:rsidR="00031731">
        <w:rPr>
          <w:rFonts w:hint="cs"/>
          <w:rtl/>
          <w:lang w:bidi="ur-PK"/>
        </w:rPr>
        <w:t>.</w:t>
      </w:r>
      <w:r w:rsidR="009D35F8">
        <w:rPr>
          <w:rFonts w:hint="cs"/>
          <w:rtl/>
          <w:lang w:bidi="ur-PK"/>
        </w:rPr>
        <w:t xml:space="preserve"> خداوند پاک و منز</w:t>
      </w:r>
      <w:r w:rsidR="00031731">
        <w:rPr>
          <w:rFonts w:hint="cs"/>
          <w:rtl/>
          <w:lang w:bidi="ur-PK"/>
        </w:rPr>
        <w:t>ه</w:t>
      </w:r>
      <w:r w:rsidR="009D35F8">
        <w:rPr>
          <w:rFonts w:hint="cs"/>
          <w:rtl/>
          <w:lang w:bidi="ur-PK"/>
        </w:rPr>
        <w:t xml:space="preserve"> می‌فرماید:</w:t>
      </w:r>
    </w:p>
    <w:p w:rsidR="009D35F8" w:rsidRDefault="00734206" w:rsidP="00734206">
      <w:pPr>
        <w:pStyle w:val="af1"/>
        <w:rPr>
          <w:rtl/>
          <w:lang w:bidi="ur-PK"/>
        </w:rPr>
      </w:pPr>
      <w:r>
        <w:rPr>
          <w:rStyle w:val="Char8"/>
          <w:rFonts w:cs="CTraditional Arabic" w:hint="cs"/>
          <w:rtl/>
        </w:rPr>
        <w:t>+</w:t>
      </w:r>
      <w:r w:rsidR="009D35F8" w:rsidRPr="008C30CA">
        <w:rPr>
          <w:rtl/>
        </w:rPr>
        <w:t xml:space="preserve">وَلَا تَاْيۡ‍َٔسُواْ مِن رَّوۡحِ </w:t>
      </w:r>
      <w:r w:rsidR="009D35F8" w:rsidRPr="008C30CA">
        <w:rPr>
          <w:rFonts w:hint="cs"/>
          <w:rtl/>
        </w:rPr>
        <w:t>ٱ</w:t>
      </w:r>
      <w:r w:rsidR="009D35F8" w:rsidRPr="008C30CA">
        <w:rPr>
          <w:rFonts w:hint="eastAsia"/>
          <w:rtl/>
        </w:rPr>
        <w:t>للَّهِۖ</w:t>
      </w:r>
      <w:r w:rsidR="009D35F8" w:rsidRPr="008C30CA">
        <w:rPr>
          <w:rtl/>
        </w:rPr>
        <w:t xml:space="preserve"> إِنَّهُ</w:t>
      </w:r>
      <w:r w:rsidR="009D35F8" w:rsidRPr="008C30CA">
        <w:rPr>
          <w:rFonts w:hint="cs"/>
          <w:rtl/>
        </w:rPr>
        <w:t>ۥ</w:t>
      </w:r>
      <w:r w:rsidR="009D35F8" w:rsidRPr="008C30CA">
        <w:rPr>
          <w:rtl/>
        </w:rPr>
        <w:t xml:space="preserve"> لَا يَاْيۡ‍َٔسُ مِن رَّوۡحِ </w:t>
      </w:r>
      <w:r w:rsidR="009D35F8" w:rsidRPr="008C30CA">
        <w:rPr>
          <w:rFonts w:hint="cs"/>
          <w:rtl/>
        </w:rPr>
        <w:t>ٱ</w:t>
      </w:r>
      <w:r w:rsidR="009D35F8" w:rsidRPr="008C30CA">
        <w:rPr>
          <w:rFonts w:hint="eastAsia"/>
          <w:rtl/>
        </w:rPr>
        <w:t>للَّهِ</w:t>
      </w:r>
      <w:r w:rsidR="009D35F8" w:rsidRPr="008C30CA">
        <w:rPr>
          <w:rtl/>
        </w:rPr>
        <w:t xml:space="preserve"> إِلَّا </w:t>
      </w:r>
      <w:r w:rsidR="009D35F8" w:rsidRPr="008C30CA">
        <w:rPr>
          <w:rFonts w:hint="cs"/>
          <w:rtl/>
        </w:rPr>
        <w:t>ٱ</w:t>
      </w:r>
      <w:r w:rsidR="009D35F8" w:rsidRPr="008C30CA">
        <w:rPr>
          <w:rFonts w:hint="eastAsia"/>
          <w:rtl/>
        </w:rPr>
        <w:t>لۡقَوۡمُ</w:t>
      </w:r>
      <w:r w:rsidR="009D35F8" w:rsidRPr="008C30CA">
        <w:rPr>
          <w:rtl/>
        </w:rPr>
        <w:t xml:space="preserve"> </w:t>
      </w:r>
      <w:r w:rsidR="009D35F8" w:rsidRPr="008C30CA">
        <w:rPr>
          <w:rFonts w:hint="cs"/>
          <w:rtl/>
        </w:rPr>
        <w:t>ٱ</w:t>
      </w:r>
      <w:r w:rsidR="009D35F8" w:rsidRPr="008C30CA">
        <w:rPr>
          <w:rFonts w:hint="eastAsia"/>
          <w:rtl/>
        </w:rPr>
        <w:t>لۡكَٰفِرُونَ</w:t>
      </w:r>
      <w:r w:rsidR="009D35F8" w:rsidRPr="008C30CA">
        <w:rPr>
          <w:rtl/>
        </w:rPr>
        <w:t>٨٧</w:t>
      </w:r>
      <w:r>
        <w:rPr>
          <w:rStyle w:val="Char8"/>
          <w:rFonts w:cs="CTraditional Arabic" w:hint="cs"/>
          <w:rtl/>
        </w:rPr>
        <w:t>_</w:t>
      </w:r>
      <w:r w:rsidR="009D35F8">
        <w:rPr>
          <w:rFonts w:ascii="Times New Roman" w:cs="Arial"/>
          <w:szCs w:val="24"/>
          <w:rtl/>
          <w:lang w:bidi="ur-PK"/>
        </w:rPr>
        <w:t xml:space="preserve"> </w:t>
      </w:r>
      <w:r w:rsidR="009D35F8" w:rsidRPr="009D35F8">
        <w:rPr>
          <w:rStyle w:val="Char6"/>
          <w:rtl/>
        </w:rPr>
        <w:t>[يوسف: 87]</w:t>
      </w:r>
      <w:r w:rsidR="008C30CA">
        <w:rPr>
          <w:rStyle w:val="Char6"/>
          <w:rFonts w:hint="cs"/>
          <w:rtl/>
        </w:rPr>
        <w:t>.</w:t>
      </w:r>
    </w:p>
    <w:p w:rsidR="009D35F8" w:rsidRDefault="009D35F8" w:rsidP="008C30CA">
      <w:pPr>
        <w:pStyle w:val="ab"/>
        <w:rPr>
          <w:rtl/>
          <w:lang w:bidi="ur-PK"/>
        </w:rPr>
      </w:pPr>
      <w:r w:rsidRPr="008421EC">
        <w:rPr>
          <w:rStyle w:val="Char8"/>
          <w:rtl/>
        </w:rPr>
        <w:t>«</w:t>
      </w:r>
      <w:r w:rsidRPr="008C30CA">
        <w:rPr>
          <w:rFonts w:hint="cs"/>
          <w:rtl/>
        </w:rPr>
        <w:t>و از روح خداوند م</w:t>
      </w:r>
      <w:r w:rsidR="002324B3" w:rsidRPr="008C30CA">
        <w:rPr>
          <w:rFonts w:hint="cs"/>
          <w:rtl/>
        </w:rPr>
        <w:t>أ</w:t>
      </w:r>
      <w:r w:rsidRPr="008C30CA">
        <w:rPr>
          <w:rFonts w:hint="cs"/>
          <w:rtl/>
        </w:rPr>
        <w:t>یوس نشوید، ب</w:t>
      </w:r>
      <w:r w:rsidR="00031731" w:rsidRPr="008C30CA">
        <w:rPr>
          <w:rFonts w:hint="cs"/>
          <w:rtl/>
        </w:rPr>
        <w:t>ه</w:t>
      </w:r>
      <w:r w:rsidRPr="008C30CA">
        <w:rPr>
          <w:rFonts w:hint="cs"/>
          <w:rtl/>
        </w:rPr>
        <w:t xml:space="preserve"> راستی از روح خداوند کسانی م</w:t>
      </w:r>
      <w:r w:rsidR="002324B3" w:rsidRPr="008C30CA">
        <w:rPr>
          <w:rFonts w:hint="cs"/>
          <w:rtl/>
        </w:rPr>
        <w:t>أ</w:t>
      </w:r>
      <w:r w:rsidRPr="008C30CA">
        <w:rPr>
          <w:rFonts w:hint="cs"/>
          <w:rtl/>
        </w:rPr>
        <w:t>یوس می‌شوند ک</w:t>
      </w:r>
      <w:r w:rsidR="00031731" w:rsidRPr="008C30CA">
        <w:rPr>
          <w:rFonts w:hint="cs"/>
          <w:rtl/>
        </w:rPr>
        <w:t>ه</w:t>
      </w:r>
      <w:r w:rsidRPr="008C30CA">
        <w:rPr>
          <w:rFonts w:hint="cs"/>
          <w:rtl/>
        </w:rPr>
        <w:t xml:space="preserve"> جز قوم کافران ھستند</w:t>
      </w:r>
      <w:r w:rsidRPr="008421EC">
        <w:rPr>
          <w:rStyle w:val="Char8"/>
          <w:rtl/>
        </w:rPr>
        <w:t>»</w:t>
      </w:r>
      <w:r w:rsidR="00031731">
        <w:rPr>
          <w:rFonts w:hint="cs"/>
          <w:rtl/>
          <w:lang w:bidi="ur-PK"/>
        </w:rPr>
        <w:t>.</w:t>
      </w:r>
    </w:p>
    <w:p w:rsidR="009D35F8" w:rsidRPr="002418C1" w:rsidRDefault="00F71556" w:rsidP="00734206">
      <w:pPr>
        <w:pStyle w:val="a8"/>
        <w:rPr>
          <w:spacing w:val="-4"/>
          <w:rtl/>
          <w:lang w:bidi="ur-PK"/>
        </w:rPr>
      </w:pPr>
      <w:r w:rsidRPr="002418C1">
        <w:rPr>
          <w:rFonts w:hint="cs"/>
          <w:spacing w:val="-4"/>
          <w:rtl/>
          <w:lang w:bidi="ur-PK"/>
        </w:rPr>
        <w:t>و از الحسن نقل است ک</w:t>
      </w:r>
      <w:r w:rsidR="00031731" w:rsidRPr="002418C1">
        <w:rPr>
          <w:rFonts w:hint="cs"/>
          <w:spacing w:val="-4"/>
          <w:rtl/>
          <w:lang w:bidi="ur-PK"/>
        </w:rPr>
        <w:t>ه</w:t>
      </w:r>
      <w:r w:rsidRPr="002418C1">
        <w:rPr>
          <w:rFonts w:hint="cs"/>
          <w:spacing w:val="-4"/>
          <w:rtl/>
          <w:lang w:bidi="ur-PK"/>
        </w:rPr>
        <w:t xml:space="preserve"> گفت: وقتی ک</w:t>
      </w:r>
      <w:r w:rsidR="00031731" w:rsidRPr="002418C1">
        <w:rPr>
          <w:rFonts w:hint="cs"/>
          <w:spacing w:val="-4"/>
          <w:rtl/>
          <w:lang w:bidi="ur-PK"/>
        </w:rPr>
        <w:t>ه</w:t>
      </w:r>
      <w:r w:rsidRPr="002418C1">
        <w:rPr>
          <w:rFonts w:hint="cs"/>
          <w:spacing w:val="-4"/>
          <w:rtl/>
          <w:lang w:bidi="ur-PK"/>
        </w:rPr>
        <w:t xml:space="preserve"> این آی</w:t>
      </w:r>
      <w:r w:rsidR="00031731" w:rsidRPr="002418C1">
        <w:rPr>
          <w:rFonts w:hint="cs"/>
          <w:spacing w:val="-4"/>
          <w:rtl/>
          <w:lang w:bidi="ur-PK"/>
        </w:rPr>
        <w:t>ه</w:t>
      </w:r>
      <w:r w:rsidRPr="002418C1">
        <w:rPr>
          <w:rFonts w:hint="cs"/>
          <w:spacing w:val="-4"/>
          <w:rtl/>
          <w:lang w:bidi="ur-PK"/>
        </w:rPr>
        <w:t xml:space="preserve"> </w:t>
      </w:r>
      <w:r w:rsidR="00734206">
        <w:rPr>
          <w:rStyle w:val="Char8"/>
          <w:rFonts w:cs="CTraditional Arabic" w:hint="cs"/>
          <w:spacing w:val="-4"/>
          <w:rtl/>
        </w:rPr>
        <w:t>+</w:t>
      </w:r>
      <w:r w:rsidR="00F253A5" w:rsidRPr="002418C1">
        <w:rPr>
          <w:rStyle w:val="Chard"/>
          <w:spacing w:val="-4"/>
          <w:rtl/>
        </w:rPr>
        <w:t xml:space="preserve">فَإِنَّ مَعَ </w:t>
      </w:r>
      <w:r w:rsidR="00F253A5" w:rsidRPr="002418C1">
        <w:rPr>
          <w:rStyle w:val="Chard"/>
          <w:rFonts w:hint="cs"/>
          <w:spacing w:val="-4"/>
          <w:rtl/>
        </w:rPr>
        <w:t>ٱ</w:t>
      </w:r>
      <w:r w:rsidR="00F253A5" w:rsidRPr="002418C1">
        <w:rPr>
          <w:rStyle w:val="Chard"/>
          <w:rFonts w:hint="eastAsia"/>
          <w:spacing w:val="-4"/>
          <w:rtl/>
        </w:rPr>
        <w:t>لۡعُسۡرِ</w:t>
      </w:r>
      <w:r w:rsidR="00F253A5" w:rsidRPr="002418C1">
        <w:rPr>
          <w:rStyle w:val="Chard"/>
          <w:spacing w:val="-4"/>
          <w:rtl/>
        </w:rPr>
        <w:t xml:space="preserve"> يُسۡرًا٥</w:t>
      </w:r>
      <w:r w:rsidR="00734206">
        <w:rPr>
          <w:rStyle w:val="Char8"/>
          <w:rFonts w:cs="CTraditional Arabic" w:hint="cs"/>
          <w:spacing w:val="-4"/>
          <w:rtl/>
        </w:rPr>
        <w:t>_</w:t>
      </w:r>
      <w:r w:rsidR="00F253A5" w:rsidRPr="002418C1">
        <w:rPr>
          <w:rFonts w:ascii="Times New Roman" w:hAnsi="Times New Roman" w:cs="Arial"/>
          <w:spacing w:val="-4"/>
          <w:szCs w:val="24"/>
          <w:rtl/>
          <w:lang w:bidi="ur-PK"/>
        </w:rPr>
        <w:t xml:space="preserve"> </w:t>
      </w:r>
      <w:r w:rsidR="00F253A5" w:rsidRPr="002418C1">
        <w:rPr>
          <w:rStyle w:val="Char6"/>
          <w:spacing w:val="-4"/>
          <w:rtl/>
        </w:rPr>
        <w:t>[الشرح: 5]</w:t>
      </w:r>
      <w:r w:rsidRPr="002418C1">
        <w:rPr>
          <w:rFonts w:hint="cs"/>
          <w:spacing w:val="-4"/>
          <w:rtl/>
          <w:lang w:bidi="ur-PK"/>
        </w:rPr>
        <w:t xml:space="preserve"> نازل شد، </w:t>
      </w:r>
      <w:r w:rsidR="00621E61" w:rsidRPr="002418C1">
        <w:rPr>
          <w:rFonts w:hint="cs"/>
          <w:spacing w:val="-4"/>
          <w:rtl/>
          <w:lang w:bidi="ur-PK"/>
        </w:rPr>
        <w:t>پیامبر</w:t>
      </w:r>
      <w:r w:rsidR="008C30CA" w:rsidRPr="002418C1">
        <w:rPr>
          <w:rFonts w:hint="cs"/>
          <w:spacing w:val="-4"/>
          <w:rtl/>
          <w:lang w:bidi="ur-PK"/>
        </w:rPr>
        <w:t xml:space="preserve"> </w:t>
      </w:r>
      <w:r w:rsidR="00621E61" w:rsidRPr="002418C1">
        <w:rPr>
          <w:rFonts w:hint="cs"/>
          <w:spacing w:val="-4"/>
          <w:rtl/>
          <w:lang w:bidi="ur-PK"/>
        </w:rPr>
        <w:t>خدا</w:t>
      </w:r>
      <w:r w:rsidRPr="002418C1">
        <w:rPr>
          <w:rFonts w:hint="cs"/>
          <w:spacing w:val="-4"/>
          <w:rtl/>
          <w:lang w:bidi="ur-PK"/>
        </w:rPr>
        <w:t xml:space="preserve"> </w:t>
      </w:r>
      <w:r w:rsidRPr="002418C1">
        <w:rPr>
          <w:rFonts w:cs="CTraditional Arabic" w:hint="cs"/>
          <w:spacing w:val="-4"/>
          <w:rtl/>
          <w:lang w:bidi="ur-PK"/>
        </w:rPr>
        <w:t>ص</w:t>
      </w:r>
      <w:r w:rsidRPr="002418C1">
        <w:rPr>
          <w:rFonts w:hint="cs"/>
          <w:spacing w:val="-4"/>
          <w:rtl/>
          <w:lang w:bidi="ur-PK"/>
        </w:rPr>
        <w:t xml:space="preserve"> فرمود: بشارت دھید ک</w:t>
      </w:r>
      <w:r w:rsidR="00031731" w:rsidRPr="002418C1">
        <w:rPr>
          <w:rFonts w:hint="cs"/>
          <w:spacing w:val="-4"/>
          <w:rtl/>
          <w:lang w:bidi="ur-PK"/>
        </w:rPr>
        <w:t>ه</w:t>
      </w:r>
      <w:r w:rsidRPr="002418C1">
        <w:rPr>
          <w:rFonts w:hint="cs"/>
          <w:spacing w:val="-4"/>
          <w:rtl/>
          <w:lang w:bidi="ur-PK"/>
        </w:rPr>
        <w:t xml:space="preserve"> یُسر و آسانی در کار شما آمد و عُسر و سختی نمی‌تواند ک</w:t>
      </w:r>
      <w:r w:rsidR="00031731" w:rsidRPr="002418C1">
        <w:rPr>
          <w:rFonts w:hint="cs"/>
          <w:spacing w:val="-4"/>
          <w:rtl/>
          <w:lang w:bidi="ur-PK"/>
        </w:rPr>
        <w:t>ه</w:t>
      </w:r>
      <w:r w:rsidRPr="002418C1">
        <w:rPr>
          <w:rFonts w:hint="cs"/>
          <w:spacing w:val="-4"/>
          <w:rtl/>
          <w:lang w:bidi="ur-PK"/>
        </w:rPr>
        <w:t xml:space="preserve"> دو یُسر و آسانی را مغلوب کند</w:t>
      </w:r>
      <w:r w:rsidR="00031731" w:rsidRPr="002418C1">
        <w:rPr>
          <w:rFonts w:hint="cs"/>
          <w:spacing w:val="-4"/>
          <w:rtl/>
          <w:lang w:bidi="ur-PK"/>
        </w:rPr>
        <w:t>.</w:t>
      </w:r>
      <w:r w:rsidRPr="002418C1">
        <w:rPr>
          <w:rFonts w:hint="cs"/>
          <w:spacing w:val="-4"/>
          <w:rtl/>
          <w:lang w:bidi="ur-PK"/>
        </w:rPr>
        <w:t xml:space="preserve"> </w:t>
      </w:r>
      <w:r w:rsidRPr="002418C1">
        <w:rPr>
          <w:rFonts w:ascii="Traditional Arabic" w:hAnsi="Traditional Arabic" w:cs="Traditional Arabic"/>
          <w:spacing w:val="-4"/>
          <w:rtl/>
          <w:lang w:bidi="ur-PK"/>
        </w:rPr>
        <w:t>«</w:t>
      </w:r>
      <w:r w:rsidR="00F253A5" w:rsidRPr="002418C1">
        <w:rPr>
          <w:rStyle w:val="Char3"/>
          <w:spacing w:val="-4"/>
          <w:rtl/>
        </w:rPr>
        <w:t>أبْشِرُوا أتاكُمُ اليُسْرُ، لَنْ يَغْلِبَ عُسْرٌ يُسْرَيْنِ</w:t>
      </w:r>
      <w:r w:rsidRPr="002418C1">
        <w:rPr>
          <w:rFonts w:ascii="Traditional Arabic" w:hAnsi="Traditional Arabic" w:cs="Traditional Arabic"/>
          <w:spacing w:val="-4"/>
          <w:rtl/>
          <w:lang w:bidi="ur-PK"/>
        </w:rPr>
        <w:t>»</w:t>
      </w:r>
      <w:r w:rsidR="00031731" w:rsidRPr="002418C1">
        <w:rPr>
          <w:rFonts w:hint="cs"/>
          <w:spacing w:val="-4"/>
          <w:rtl/>
          <w:lang w:bidi="ur-PK"/>
        </w:rPr>
        <w:t>.</w:t>
      </w:r>
      <w:r w:rsidRPr="002418C1">
        <w:rPr>
          <w:rFonts w:hint="cs"/>
          <w:spacing w:val="-4"/>
          <w:rtl/>
          <w:lang w:bidi="ur-PK"/>
        </w:rPr>
        <w:t xml:space="preserve"> و عبدالل</w:t>
      </w:r>
      <w:r w:rsidR="00031731" w:rsidRPr="002418C1">
        <w:rPr>
          <w:rFonts w:hint="cs"/>
          <w:spacing w:val="-4"/>
          <w:rtl/>
          <w:lang w:bidi="ur-PK"/>
        </w:rPr>
        <w:t>ه</w:t>
      </w:r>
      <w:r w:rsidRPr="002418C1">
        <w:rPr>
          <w:rFonts w:hint="cs"/>
          <w:spacing w:val="-4"/>
          <w:rtl/>
          <w:lang w:bidi="ur-PK"/>
        </w:rPr>
        <w:t xml:space="preserve"> </w:t>
      </w:r>
      <w:r w:rsidR="009F5FC5" w:rsidRPr="002418C1">
        <w:rPr>
          <w:rFonts w:cs="CTraditional Arabic" w:hint="cs"/>
          <w:spacing w:val="-4"/>
          <w:rtl/>
          <w:lang w:bidi="ur-PK"/>
        </w:rPr>
        <w:t>س</w:t>
      </w:r>
      <w:r w:rsidRPr="002418C1">
        <w:rPr>
          <w:rFonts w:hint="cs"/>
          <w:spacing w:val="-4"/>
          <w:rtl/>
          <w:lang w:bidi="ur-PK"/>
        </w:rPr>
        <w:t xml:space="preserve"> </w:t>
      </w:r>
      <w:r w:rsidR="009F5FC5" w:rsidRPr="002418C1">
        <w:rPr>
          <w:rFonts w:hint="cs"/>
          <w:spacing w:val="-4"/>
          <w:rtl/>
          <w:lang w:bidi="ur-PK"/>
        </w:rPr>
        <w:t>گفت</w:t>
      </w:r>
      <w:r w:rsidR="00031731" w:rsidRPr="002418C1">
        <w:rPr>
          <w:rFonts w:hint="cs"/>
          <w:spacing w:val="-4"/>
          <w:rtl/>
          <w:lang w:bidi="ur-PK"/>
        </w:rPr>
        <w:t>ه</w:t>
      </w:r>
      <w:r w:rsidR="009F5FC5" w:rsidRPr="002418C1">
        <w:rPr>
          <w:rFonts w:hint="cs"/>
          <w:spacing w:val="-4"/>
          <w:rtl/>
          <w:lang w:bidi="ur-PK"/>
        </w:rPr>
        <w:t xml:space="preserve"> است: اگر عُسر و سختی وارد لان</w:t>
      </w:r>
      <w:r w:rsidR="00031731" w:rsidRPr="002418C1">
        <w:rPr>
          <w:rFonts w:hint="cs"/>
          <w:spacing w:val="-4"/>
          <w:rtl/>
          <w:lang w:bidi="ur-PK"/>
        </w:rPr>
        <w:t>ه</w:t>
      </w:r>
      <w:r w:rsidR="009F5FC5" w:rsidRPr="002418C1">
        <w:rPr>
          <w:rFonts w:hint="cs"/>
          <w:spacing w:val="-4"/>
          <w:rtl/>
          <w:lang w:bidi="ur-PK"/>
        </w:rPr>
        <w:t>‌ای شود، ب</w:t>
      </w:r>
      <w:r w:rsidR="00031731" w:rsidRPr="002418C1">
        <w:rPr>
          <w:rFonts w:hint="cs"/>
          <w:spacing w:val="-4"/>
          <w:rtl/>
          <w:lang w:bidi="ur-PK"/>
        </w:rPr>
        <w:t>ه</w:t>
      </w:r>
      <w:r w:rsidR="009F5FC5" w:rsidRPr="002418C1">
        <w:rPr>
          <w:rFonts w:hint="cs"/>
          <w:spacing w:val="-4"/>
          <w:rtl/>
          <w:lang w:bidi="ur-PK"/>
        </w:rPr>
        <w:t xml:space="preserve"> راستی ک</w:t>
      </w:r>
      <w:r w:rsidR="00031731" w:rsidRPr="002418C1">
        <w:rPr>
          <w:rFonts w:hint="cs"/>
          <w:spacing w:val="-4"/>
          <w:rtl/>
          <w:lang w:bidi="ur-PK"/>
        </w:rPr>
        <w:t>ه</w:t>
      </w:r>
      <w:r w:rsidR="009F5FC5" w:rsidRPr="002418C1">
        <w:rPr>
          <w:rFonts w:hint="cs"/>
          <w:spacing w:val="-4"/>
          <w:rtl/>
          <w:lang w:bidi="ur-PK"/>
        </w:rPr>
        <w:t xml:space="preserve"> یُسر و راحتی می‌آید و آن</w:t>
      </w:r>
      <w:r w:rsidR="008C30CA" w:rsidRPr="002418C1">
        <w:rPr>
          <w:rFonts w:hint="cs"/>
          <w:spacing w:val="-4"/>
          <w:rtl/>
          <w:lang w:bidi="ur-PK"/>
        </w:rPr>
        <w:t xml:space="preserve"> </w:t>
      </w:r>
      <w:r w:rsidR="009F5FC5" w:rsidRPr="002418C1">
        <w:rPr>
          <w:rFonts w:hint="cs"/>
          <w:spacing w:val="-4"/>
          <w:rtl/>
          <w:lang w:bidi="ur-PK"/>
        </w:rPr>
        <w:t>‌قدر می‌ماند تا وارد آن لان</w:t>
      </w:r>
      <w:r w:rsidR="00031731" w:rsidRPr="002418C1">
        <w:rPr>
          <w:rFonts w:hint="cs"/>
          <w:spacing w:val="-4"/>
          <w:rtl/>
          <w:lang w:bidi="ur-PK"/>
        </w:rPr>
        <w:t>ه</w:t>
      </w:r>
      <w:r w:rsidR="009F5FC5" w:rsidRPr="002418C1">
        <w:rPr>
          <w:rFonts w:hint="cs"/>
          <w:spacing w:val="-4"/>
          <w:rtl/>
          <w:lang w:bidi="ur-PK"/>
        </w:rPr>
        <w:t xml:space="preserve"> شود؛ زیرا ک</w:t>
      </w:r>
      <w:r w:rsidR="00031731" w:rsidRPr="002418C1">
        <w:rPr>
          <w:rFonts w:hint="cs"/>
          <w:spacing w:val="-4"/>
          <w:rtl/>
          <w:lang w:bidi="ur-PK"/>
        </w:rPr>
        <w:t>ه</w:t>
      </w:r>
      <w:r w:rsidR="009F5FC5" w:rsidRPr="002418C1">
        <w:rPr>
          <w:rFonts w:hint="cs"/>
          <w:spacing w:val="-4"/>
          <w:rtl/>
          <w:lang w:bidi="ur-PK"/>
        </w:rPr>
        <w:t xml:space="preserve"> خداوند متعال می‌فرماید:</w:t>
      </w:r>
    </w:p>
    <w:p w:rsidR="009F5FC5" w:rsidRDefault="00734206" w:rsidP="00734206">
      <w:pPr>
        <w:pStyle w:val="af1"/>
        <w:rPr>
          <w:rtl/>
          <w:lang w:bidi="ur-PK"/>
        </w:rPr>
      </w:pPr>
      <w:r>
        <w:rPr>
          <w:rStyle w:val="Char8"/>
          <w:rFonts w:cs="CTraditional Arabic" w:hint="cs"/>
          <w:rtl/>
        </w:rPr>
        <w:t>+</w:t>
      </w:r>
      <w:r w:rsidR="00FB1A8B" w:rsidRPr="008C30CA">
        <w:rPr>
          <w:rtl/>
        </w:rPr>
        <w:t xml:space="preserve">فَإِنَّ مَعَ </w:t>
      </w:r>
      <w:r w:rsidR="00FB1A8B" w:rsidRPr="008C30CA">
        <w:rPr>
          <w:rFonts w:hint="cs"/>
          <w:rtl/>
        </w:rPr>
        <w:t>ٱ</w:t>
      </w:r>
      <w:r w:rsidR="00FB1A8B" w:rsidRPr="008C30CA">
        <w:rPr>
          <w:rFonts w:hint="eastAsia"/>
          <w:rtl/>
        </w:rPr>
        <w:t>لۡعُسۡرِ</w:t>
      </w:r>
      <w:r w:rsidR="00FB1A8B" w:rsidRPr="008C30CA">
        <w:rPr>
          <w:rtl/>
        </w:rPr>
        <w:t xml:space="preserve"> يُسۡرًا٥ إِنَّ مَعَ </w:t>
      </w:r>
      <w:r w:rsidR="00FB1A8B" w:rsidRPr="008C30CA">
        <w:rPr>
          <w:rFonts w:hint="cs"/>
          <w:rtl/>
        </w:rPr>
        <w:t>ٱ</w:t>
      </w:r>
      <w:r w:rsidR="00FB1A8B" w:rsidRPr="008C30CA">
        <w:rPr>
          <w:rFonts w:hint="eastAsia"/>
          <w:rtl/>
        </w:rPr>
        <w:t>لۡعُسۡرِ</w:t>
      </w:r>
      <w:r w:rsidR="00FB1A8B" w:rsidRPr="008C30CA">
        <w:rPr>
          <w:rtl/>
        </w:rPr>
        <w:t xml:space="preserve"> يُسۡرٗا٦</w:t>
      </w:r>
      <w:r>
        <w:rPr>
          <w:rStyle w:val="Char8"/>
          <w:rFonts w:cs="CTraditional Arabic" w:hint="cs"/>
          <w:rtl/>
        </w:rPr>
        <w:t>_</w:t>
      </w:r>
      <w:r w:rsidR="00FB1A8B">
        <w:rPr>
          <w:rFonts w:ascii="Times New Roman" w:cs="Arial"/>
          <w:szCs w:val="24"/>
          <w:rtl/>
          <w:lang w:bidi="ur-PK"/>
        </w:rPr>
        <w:t xml:space="preserve"> </w:t>
      </w:r>
      <w:r w:rsidR="00FB1A8B" w:rsidRPr="00FB1A8B">
        <w:rPr>
          <w:rStyle w:val="Char6"/>
          <w:rtl/>
        </w:rPr>
        <w:t>[الشرح: 5-6]</w:t>
      </w:r>
      <w:r w:rsidR="008C30CA">
        <w:rPr>
          <w:rStyle w:val="Char6"/>
          <w:rFonts w:hint="cs"/>
          <w:rtl/>
        </w:rPr>
        <w:t>.</w:t>
      </w:r>
    </w:p>
    <w:p w:rsidR="009F5FC5" w:rsidRDefault="009F5FC5" w:rsidP="008C30CA">
      <w:pPr>
        <w:pStyle w:val="ab"/>
        <w:rPr>
          <w:rtl/>
          <w:lang w:bidi="ur-PK"/>
        </w:rPr>
      </w:pPr>
      <w:r w:rsidRPr="008421EC">
        <w:rPr>
          <w:rStyle w:val="Char8"/>
          <w:rtl/>
        </w:rPr>
        <w:t>«</w:t>
      </w:r>
      <w:r w:rsidRPr="008C30CA">
        <w:rPr>
          <w:rFonts w:hint="cs"/>
          <w:rtl/>
        </w:rPr>
        <w:t>و ب</w:t>
      </w:r>
      <w:r w:rsidR="00031731" w:rsidRPr="008C30CA">
        <w:rPr>
          <w:rFonts w:hint="cs"/>
          <w:rtl/>
        </w:rPr>
        <w:t>ه</w:t>
      </w:r>
      <w:r w:rsidRPr="008C30CA">
        <w:rPr>
          <w:rFonts w:hint="cs"/>
          <w:rtl/>
        </w:rPr>
        <w:t xml:space="preserve"> راستی ک</w:t>
      </w:r>
      <w:r w:rsidR="00031731" w:rsidRPr="008C30CA">
        <w:rPr>
          <w:rFonts w:hint="cs"/>
          <w:rtl/>
        </w:rPr>
        <w:t>ه</w:t>
      </w:r>
      <w:r w:rsidRPr="008C30CA">
        <w:rPr>
          <w:rFonts w:hint="cs"/>
          <w:rtl/>
        </w:rPr>
        <w:t xml:space="preserve"> پس از عُسر و سختی و یُسر و راحتی می‌آید و ھمانا ک</w:t>
      </w:r>
      <w:r w:rsidR="00031731" w:rsidRPr="008C30CA">
        <w:rPr>
          <w:rFonts w:hint="cs"/>
          <w:rtl/>
        </w:rPr>
        <w:t>ه</w:t>
      </w:r>
      <w:r w:rsidRPr="008C30CA">
        <w:rPr>
          <w:rFonts w:hint="cs"/>
          <w:rtl/>
        </w:rPr>
        <w:t xml:space="preserve"> بعد از عسر و سختی حتماً راحتی و آسانی می‌آید</w:t>
      </w:r>
      <w:r w:rsidRPr="008421EC">
        <w:rPr>
          <w:rStyle w:val="Char8"/>
          <w:rtl/>
        </w:rPr>
        <w:t>»</w:t>
      </w:r>
      <w:r w:rsidR="00031731">
        <w:rPr>
          <w:rFonts w:hint="cs"/>
          <w:rtl/>
          <w:lang w:bidi="ur-PK"/>
        </w:rPr>
        <w:t>.</w:t>
      </w:r>
    </w:p>
    <w:p w:rsidR="00FB1A8B" w:rsidRDefault="00FB1A8B" w:rsidP="008C30CA">
      <w:pPr>
        <w:pStyle w:val="a8"/>
        <w:rPr>
          <w:rtl/>
          <w:lang w:bidi="ur-PK"/>
        </w:rPr>
      </w:pPr>
      <w:r>
        <w:rPr>
          <w:rFonts w:hint="cs"/>
          <w:rtl/>
          <w:lang w:bidi="ur-PK"/>
        </w:rPr>
        <w:t>و ھنگامی ک</w:t>
      </w:r>
      <w:r w:rsidR="00031731">
        <w:rPr>
          <w:rFonts w:hint="cs"/>
          <w:rtl/>
          <w:lang w:bidi="ur-PK"/>
        </w:rPr>
        <w:t>ه</w:t>
      </w:r>
      <w:r>
        <w:rPr>
          <w:rFonts w:hint="cs"/>
          <w:rtl/>
          <w:lang w:bidi="ur-PK"/>
        </w:rPr>
        <w:t xml:space="preserve"> ابو عبید</w:t>
      </w:r>
      <w:r w:rsidR="008C30CA">
        <w:rPr>
          <w:rFonts w:hint="cs"/>
          <w:rtl/>
          <w:lang w:bidi="ur-PK"/>
        </w:rPr>
        <w:t>ۀ</w:t>
      </w:r>
      <w:r>
        <w:rPr>
          <w:rFonts w:hint="cs"/>
          <w:rtl/>
          <w:lang w:bidi="ur-PK"/>
        </w:rPr>
        <w:t xml:space="preserve"> بن جرّاح ب</w:t>
      </w:r>
      <w:r w:rsidR="00031731">
        <w:rPr>
          <w:rFonts w:hint="cs"/>
          <w:rtl/>
          <w:lang w:bidi="ur-PK"/>
        </w:rPr>
        <w:t>ه</w:t>
      </w:r>
      <w:r>
        <w:rPr>
          <w:rFonts w:hint="cs"/>
          <w:rtl/>
          <w:lang w:bidi="ur-PK"/>
        </w:rPr>
        <w:t xml:space="preserve"> عمر بن خطاب نام</w:t>
      </w:r>
      <w:r w:rsidR="00031731">
        <w:rPr>
          <w:rFonts w:hint="cs"/>
          <w:rtl/>
          <w:lang w:bidi="ur-PK"/>
        </w:rPr>
        <w:t>ه</w:t>
      </w:r>
      <w:r>
        <w:rPr>
          <w:rFonts w:hint="cs"/>
          <w:rtl/>
          <w:lang w:bidi="ur-PK"/>
        </w:rPr>
        <w:t>‌ای نوشت ک</w:t>
      </w:r>
      <w:r w:rsidR="00031731">
        <w:rPr>
          <w:rFonts w:hint="cs"/>
          <w:rtl/>
          <w:lang w:bidi="ur-PK"/>
        </w:rPr>
        <w:t>ه</w:t>
      </w:r>
      <w:r>
        <w:rPr>
          <w:rFonts w:hint="cs"/>
          <w:rtl/>
          <w:lang w:bidi="ur-PK"/>
        </w:rPr>
        <w:t xml:space="preserve"> در آن از تعداد زیاد دشمنان در جبھ</w:t>
      </w:r>
      <w:r w:rsidR="00344185">
        <w:rPr>
          <w:rFonts w:hint="cs"/>
          <w:rtl/>
          <w:lang w:bidi="ur-PK"/>
        </w:rPr>
        <w:t>ۀ</w:t>
      </w:r>
      <w:r>
        <w:rPr>
          <w:rFonts w:hint="cs"/>
          <w:rtl/>
          <w:lang w:bidi="ur-PK"/>
        </w:rPr>
        <w:t xml:space="preserve"> جنگ یاد می‌کرد و آنچ</w:t>
      </w:r>
      <w:r w:rsidR="00031731">
        <w:rPr>
          <w:rFonts w:hint="cs"/>
          <w:rtl/>
          <w:lang w:bidi="ur-PK"/>
        </w:rPr>
        <w:t>ه</w:t>
      </w:r>
      <w:r>
        <w:rPr>
          <w:rFonts w:hint="cs"/>
          <w:rtl/>
          <w:lang w:bidi="ur-PK"/>
        </w:rPr>
        <w:t xml:space="preserve"> ک</w:t>
      </w:r>
      <w:r w:rsidR="00031731">
        <w:rPr>
          <w:rFonts w:hint="cs"/>
          <w:rtl/>
          <w:lang w:bidi="ur-PK"/>
        </w:rPr>
        <w:t>ه</w:t>
      </w:r>
      <w:r>
        <w:rPr>
          <w:rFonts w:hint="cs"/>
          <w:rtl/>
          <w:lang w:bidi="ur-PK"/>
        </w:rPr>
        <w:t xml:space="preserve"> باعث ترس </w:t>
      </w:r>
      <w:r w:rsidR="007C7E28">
        <w:rPr>
          <w:rFonts w:hint="cs"/>
          <w:rtl/>
          <w:lang w:bidi="ur-PK"/>
        </w:rPr>
        <w:t xml:space="preserve">او از دشمنان می‌شود، عمر بن الخطّاب </w:t>
      </w:r>
      <w:r w:rsidR="007C7E28">
        <w:rPr>
          <w:rFonts w:cs="CTraditional Arabic" w:hint="cs"/>
          <w:rtl/>
          <w:lang w:bidi="ur-PK"/>
        </w:rPr>
        <w:t>س</w:t>
      </w:r>
      <w:r w:rsidR="007C7E28">
        <w:rPr>
          <w:rFonts w:hint="cs"/>
          <w:rtl/>
          <w:lang w:bidi="ur-PK"/>
        </w:rPr>
        <w:t xml:space="preserve"> در جواب او نام</w:t>
      </w:r>
      <w:r w:rsidR="00031731">
        <w:rPr>
          <w:rFonts w:hint="cs"/>
          <w:rtl/>
          <w:lang w:bidi="ur-PK"/>
        </w:rPr>
        <w:t>ه</w:t>
      </w:r>
      <w:r w:rsidR="007C7E28">
        <w:rPr>
          <w:rFonts w:hint="cs"/>
          <w:rtl/>
          <w:lang w:bidi="ur-PK"/>
        </w:rPr>
        <w:t>‌ای برایش نوشت ک</w:t>
      </w:r>
      <w:r w:rsidR="00031731">
        <w:rPr>
          <w:rFonts w:hint="cs"/>
          <w:rtl/>
          <w:lang w:bidi="ur-PK"/>
        </w:rPr>
        <w:t>ه</w:t>
      </w:r>
      <w:r w:rsidR="007C7E28">
        <w:rPr>
          <w:rFonts w:hint="cs"/>
          <w:rtl/>
          <w:lang w:bidi="ur-PK"/>
        </w:rPr>
        <w:t xml:space="preserve"> در آن گفت</w:t>
      </w:r>
      <w:r w:rsidR="00031731">
        <w:rPr>
          <w:rFonts w:hint="cs"/>
          <w:rtl/>
          <w:lang w:bidi="ur-PK"/>
        </w:rPr>
        <w:t>ه</w:t>
      </w:r>
      <w:r w:rsidR="007C7E28">
        <w:rPr>
          <w:rFonts w:hint="cs"/>
          <w:rtl/>
          <w:lang w:bidi="ur-PK"/>
        </w:rPr>
        <w:t xml:space="preserve"> بود</w:t>
      </w:r>
      <w:r w:rsidR="00031731">
        <w:rPr>
          <w:rFonts w:hint="cs"/>
          <w:rtl/>
          <w:lang w:bidi="ur-PK"/>
        </w:rPr>
        <w:t>.</w:t>
      </w:r>
      <w:r w:rsidR="007C7E28">
        <w:rPr>
          <w:rFonts w:hint="cs"/>
          <w:rtl/>
          <w:lang w:bidi="ur-PK"/>
        </w:rPr>
        <w:t xml:space="preserve"> امّا بعد: پس ب</w:t>
      </w:r>
      <w:r w:rsidR="00031731">
        <w:rPr>
          <w:rFonts w:hint="cs"/>
          <w:rtl/>
          <w:lang w:bidi="ur-PK"/>
        </w:rPr>
        <w:t>ه</w:t>
      </w:r>
      <w:r w:rsidR="007C7E28">
        <w:rPr>
          <w:rFonts w:hint="cs"/>
          <w:rtl/>
          <w:lang w:bidi="ur-PK"/>
        </w:rPr>
        <w:t xml:space="preserve"> راستی ک</w:t>
      </w:r>
      <w:r w:rsidR="00031731">
        <w:rPr>
          <w:rFonts w:hint="cs"/>
          <w:rtl/>
          <w:lang w:bidi="ur-PK"/>
        </w:rPr>
        <w:t>ه</w:t>
      </w:r>
      <w:r w:rsidR="007C7E28">
        <w:rPr>
          <w:rFonts w:hint="cs"/>
          <w:rtl/>
          <w:lang w:bidi="ur-PK"/>
        </w:rPr>
        <w:t xml:space="preserve"> ھر آنچ</w:t>
      </w:r>
      <w:r w:rsidR="00031731">
        <w:rPr>
          <w:rFonts w:hint="cs"/>
          <w:rtl/>
          <w:lang w:bidi="ur-PK"/>
        </w:rPr>
        <w:t>ه</w:t>
      </w:r>
      <w:r w:rsidR="007C7E28">
        <w:rPr>
          <w:rFonts w:hint="cs"/>
          <w:rtl/>
          <w:lang w:bidi="ur-PK"/>
        </w:rPr>
        <w:t xml:space="preserve"> از سختی بر بند</w:t>
      </w:r>
      <w:r w:rsidR="00031731">
        <w:rPr>
          <w:rFonts w:hint="cs"/>
          <w:rtl/>
          <w:lang w:bidi="ur-PK"/>
        </w:rPr>
        <w:t>ه</w:t>
      </w:r>
      <w:r w:rsidR="007C7E28">
        <w:rPr>
          <w:rFonts w:hint="cs"/>
          <w:rtl/>
          <w:lang w:bidi="ur-PK"/>
        </w:rPr>
        <w:t>‌ای مؤمن نازل شود، خداوند برای او بعد از آن فرج و گشایش قرار می‌دھد و ب</w:t>
      </w:r>
      <w:r w:rsidR="00031731">
        <w:rPr>
          <w:rFonts w:hint="cs"/>
          <w:rtl/>
          <w:lang w:bidi="ur-PK"/>
        </w:rPr>
        <w:t>ه</w:t>
      </w:r>
      <w:r w:rsidR="007C7E28">
        <w:rPr>
          <w:rFonts w:hint="cs"/>
          <w:rtl/>
          <w:lang w:bidi="ur-PK"/>
        </w:rPr>
        <w:t xml:space="preserve"> درستی ک</w:t>
      </w:r>
      <w:r w:rsidR="00031731">
        <w:rPr>
          <w:rFonts w:hint="cs"/>
          <w:rtl/>
          <w:lang w:bidi="ur-PK"/>
        </w:rPr>
        <w:t>ه</w:t>
      </w:r>
      <w:r w:rsidR="007C7E28">
        <w:rPr>
          <w:rFonts w:hint="cs"/>
          <w:rtl/>
          <w:lang w:bidi="ur-PK"/>
        </w:rPr>
        <w:t xml:space="preserve"> یک سختی نمی‌تواند بر دو یُسر و آسانی غلب</w:t>
      </w:r>
      <w:r w:rsidR="00031731">
        <w:rPr>
          <w:rFonts w:hint="cs"/>
          <w:rtl/>
          <w:lang w:bidi="ur-PK"/>
        </w:rPr>
        <w:t>ه</w:t>
      </w:r>
      <w:r w:rsidR="007C7E28">
        <w:rPr>
          <w:rFonts w:hint="cs"/>
          <w:rtl/>
          <w:lang w:bidi="ur-PK"/>
        </w:rPr>
        <w:t xml:space="preserve"> پیدا کند</w:t>
      </w:r>
      <w:r w:rsidR="00031731">
        <w:rPr>
          <w:rFonts w:hint="cs"/>
          <w:rtl/>
          <w:lang w:bidi="ur-PK"/>
        </w:rPr>
        <w:t>.</w:t>
      </w:r>
      <w:r w:rsidR="007C7E28">
        <w:rPr>
          <w:rFonts w:hint="cs"/>
          <w:rtl/>
          <w:lang w:bidi="ur-PK"/>
        </w:rPr>
        <w:t xml:space="preserve"> و ھمان</w:t>
      </w:r>
      <w:r w:rsidR="00014011" w:rsidRPr="008C30CA">
        <w:rPr>
          <w:rFonts w:hint="cs"/>
          <w:rtl/>
        </w:rPr>
        <w:t>ا</w:t>
      </w:r>
      <w:r w:rsidR="007C7E28">
        <w:rPr>
          <w:rFonts w:hint="cs"/>
          <w:rtl/>
          <w:lang w:bidi="ur-PK"/>
        </w:rPr>
        <w:t xml:space="preserve"> خداوند متعال در کتاب خود می‌گوید:</w:t>
      </w:r>
    </w:p>
    <w:p w:rsidR="007C7E28" w:rsidRDefault="00734206" w:rsidP="00734206">
      <w:pPr>
        <w:pStyle w:val="af1"/>
        <w:rPr>
          <w:rtl/>
          <w:lang w:bidi="ur-PK"/>
        </w:rPr>
      </w:pPr>
      <w:r>
        <w:rPr>
          <w:rStyle w:val="Char8"/>
          <w:rFonts w:cs="CTraditional Arabic" w:hint="cs"/>
          <w:rtl/>
        </w:rPr>
        <w:t>+</w:t>
      </w:r>
      <w:r w:rsidR="00031731" w:rsidRPr="008C30CA">
        <w:rPr>
          <w:rtl/>
        </w:rPr>
        <w:t xml:space="preserve">يَٰٓأَيُّهَا </w:t>
      </w:r>
      <w:r w:rsidR="00031731" w:rsidRPr="008C30CA">
        <w:rPr>
          <w:rFonts w:hint="cs"/>
          <w:rtl/>
        </w:rPr>
        <w:t>ٱ</w:t>
      </w:r>
      <w:r w:rsidR="00031731" w:rsidRPr="008C30CA">
        <w:rPr>
          <w:rFonts w:hint="eastAsia"/>
          <w:rtl/>
        </w:rPr>
        <w:t>لَّذِينَ</w:t>
      </w:r>
      <w:r w:rsidR="00031731" w:rsidRPr="008C30CA">
        <w:rPr>
          <w:rtl/>
        </w:rPr>
        <w:t xml:space="preserve"> ءَامَنُواْ </w:t>
      </w:r>
      <w:r w:rsidR="00031731" w:rsidRPr="008C30CA">
        <w:rPr>
          <w:rFonts w:hint="cs"/>
          <w:rtl/>
        </w:rPr>
        <w:t>ٱ</w:t>
      </w:r>
      <w:r w:rsidR="00031731" w:rsidRPr="008C30CA">
        <w:rPr>
          <w:rFonts w:hint="eastAsia"/>
          <w:rtl/>
        </w:rPr>
        <w:t>صۡبِرُواْ</w:t>
      </w:r>
      <w:r w:rsidR="00031731" w:rsidRPr="008C30CA">
        <w:rPr>
          <w:rtl/>
        </w:rPr>
        <w:t xml:space="preserve"> وَصَابِرُواْ وَرَابِطُواْ وَ</w:t>
      </w:r>
      <w:r w:rsidR="00031731" w:rsidRPr="008C30CA">
        <w:rPr>
          <w:rFonts w:hint="cs"/>
          <w:rtl/>
        </w:rPr>
        <w:t>ٱ</w:t>
      </w:r>
      <w:r w:rsidR="00031731" w:rsidRPr="008C30CA">
        <w:rPr>
          <w:rFonts w:hint="eastAsia"/>
          <w:rtl/>
        </w:rPr>
        <w:t>تَّقُواْ</w:t>
      </w:r>
      <w:r w:rsidR="00031731" w:rsidRPr="008C30CA">
        <w:rPr>
          <w:rtl/>
        </w:rPr>
        <w:t xml:space="preserve"> </w:t>
      </w:r>
      <w:r w:rsidR="00031731" w:rsidRPr="008C30CA">
        <w:rPr>
          <w:rFonts w:hint="cs"/>
          <w:rtl/>
        </w:rPr>
        <w:t>ٱ</w:t>
      </w:r>
      <w:r w:rsidR="00031731" w:rsidRPr="008C30CA">
        <w:rPr>
          <w:rFonts w:hint="eastAsia"/>
          <w:rtl/>
        </w:rPr>
        <w:t>للَّهَ</w:t>
      </w:r>
      <w:r w:rsidR="00031731" w:rsidRPr="008C30CA">
        <w:rPr>
          <w:rtl/>
        </w:rPr>
        <w:t xml:space="preserve"> لَعَلَّكُمۡ تُفۡلِحُونَ٢٠٠</w:t>
      </w:r>
      <w:r>
        <w:rPr>
          <w:rStyle w:val="Char8"/>
          <w:rFonts w:cs="CTraditional Arabic" w:hint="cs"/>
          <w:rtl/>
        </w:rPr>
        <w:t>_</w:t>
      </w:r>
      <w:r w:rsidR="00031731">
        <w:rPr>
          <w:rFonts w:ascii="Times New Roman" w:cs="Arial"/>
          <w:szCs w:val="24"/>
          <w:rtl/>
          <w:lang w:bidi="ur-PK"/>
        </w:rPr>
        <w:t xml:space="preserve"> </w:t>
      </w:r>
      <w:r w:rsidR="00031731" w:rsidRPr="00031731">
        <w:rPr>
          <w:rStyle w:val="Char6"/>
          <w:rtl/>
        </w:rPr>
        <w:t>[آل عمران: 200]</w:t>
      </w:r>
      <w:r w:rsidR="008C30CA">
        <w:rPr>
          <w:rStyle w:val="Char6"/>
          <w:rFonts w:hint="cs"/>
          <w:rtl/>
        </w:rPr>
        <w:t>.</w:t>
      </w:r>
    </w:p>
    <w:p w:rsidR="007C7E28" w:rsidRDefault="007C7E28" w:rsidP="008C30CA">
      <w:pPr>
        <w:pStyle w:val="ab"/>
        <w:rPr>
          <w:lang w:bidi="ur-PK"/>
        </w:rPr>
      </w:pPr>
      <w:r w:rsidRPr="008421EC">
        <w:rPr>
          <w:rStyle w:val="Char8"/>
          <w:rtl/>
        </w:rPr>
        <w:t>«</w:t>
      </w:r>
      <w:r w:rsidRPr="008C30CA">
        <w:rPr>
          <w:rFonts w:hint="cs"/>
          <w:rtl/>
        </w:rPr>
        <w:t>ای کسانی ک</w:t>
      </w:r>
      <w:r w:rsidR="00031731" w:rsidRPr="008C30CA">
        <w:rPr>
          <w:rFonts w:hint="cs"/>
          <w:rtl/>
        </w:rPr>
        <w:t>ه</w:t>
      </w:r>
      <w:r w:rsidRPr="008C30CA">
        <w:rPr>
          <w:rFonts w:hint="cs"/>
          <w:rtl/>
        </w:rPr>
        <w:t xml:space="preserve"> ایمان آورد</w:t>
      </w:r>
      <w:r w:rsidR="00031731" w:rsidRPr="008C30CA">
        <w:rPr>
          <w:rFonts w:hint="cs"/>
          <w:rtl/>
        </w:rPr>
        <w:t>ه</w:t>
      </w:r>
      <w:r w:rsidRPr="008C30CA">
        <w:rPr>
          <w:rFonts w:hint="cs"/>
          <w:rtl/>
        </w:rPr>
        <w:t>‌اید، صبر و مصبرت پیش</w:t>
      </w:r>
      <w:r w:rsidR="00031731" w:rsidRPr="008C30CA">
        <w:rPr>
          <w:rFonts w:hint="cs"/>
          <w:rtl/>
        </w:rPr>
        <w:t>ه</w:t>
      </w:r>
      <w:r w:rsidRPr="008C30CA">
        <w:rPr>
          <w:rFonts w:hint="cs"/>
          <w:rtl/>
        </w:rPr>
        <w:t xml:space="preserve"> کنید و پیون خود را با خداوند محکم کنید و تقوای الھی را ب</w:t>
      </w:r>
      <w:r w:rsidR="00031731" w:rsidRPr="008C30CA">
        <w:rPr>
          <w:rFonts w:hint="cs"/>
          <w:rtl/>
        </w:rPr>
        <w:t>ه</w:t>
      </w:r>
      <w:r w:rsidR="008C30CA">
        <w:rPr>
          <w:rFonts w:hint="cs"/>
          <w:rtl/>
        </w:rPr>
        <w:t xml:space="preserve"> </w:t>
      </w:r>
      <w:r w:rsidRPr="008C30CA">
        <w:rPr>
          <w:rFonts w:hint="cs"/>
          <w:rtl/>
        </w:rPr>
        <w:t>‌جا آورید، شاید ک</w:t>
      </w:r>
      <w:r w:rsidR="00031731" w:rsidRPr="008C30CA">
        <w:rPr>
          <w:rFonts w:hint="cs"/>
          <w:rtl/>
        </w:rPr>
        <w:t>ه</w:t>
      </w:r>
      <w:r w:rsidRPr="008C30CA">
        <w:rPr>
          <w:rFonts w:hint="cs"/>
          <w:rtl/>
        </w:rPr>
        <w:t xml:space="preserve"> رستگار شوید</w:t>
      </w:r>
      <w:r w:rsidRPr="008421EC">
        <w:rPr>
          <w:rStyle w:val="Char8"/>
          <w:rtl/>
        </w:rPr>
        <w:t>»</w:t>
      </w:r>
      <w:r w:rsidR="00031731">
        <w:rPr>
          <w:rFonts w:hint="cs"/>
          <w:rtl/>
          <w:lang w:bidi="ur-PK"/>
        </w:rPr>
        <w:t>.</w:t>
      </w:r>
    </w:p>
    <w:p w:rsidR="007B3BE5" w:rsidRDefault="007B3BE5" w:rsidP="007C7E28">
      <w:pPr>
        <w:pStyle w:val="a8"/>
        <w:rPr>
          <w:rtl/>
          <w:lang w:bidi="ur-PK"/>
        </w:rPr>
      </w:pPr>
      <w:r>
        <w:rPr>
          <w:rFonts w:hint="cs"/>
          <w:rtl/>
          <w:lang w:bidi="ur-PK"/>
        </w:rPr>
        <w:t>مردی ب</w:t>
      </w:r>
      <w:r w:rsidR="00915A34">
        <w:rPr>
          <w:rFonts w:hint="cs"/>
          <w:rtl/>
          <w:lang w:bidi="ur-PK"/>
        </w:rPr>
        <w:t>ه</w:t>
      </w:r>
      <w:r>
        <w:rPr>
          <w:rFonts w:hint="cs"/>
          <w:rtl/>
          <w:lang w:bidi="ur-PK"/>
        </w:rPr>
        <w:t xml:space="preserve"> امام احمد گفت: یا ابا عبدالل</w:t>
      </w:r>
      <w:r w:rsidR="00915A34">
        <w:rPr>
          <w:rFonts w:hint="cs"/>
          <w:rtl/>
          <w:lang w:bidi="ur-PK"/>
        </w:rPr>
        <w:t>ه</w:t>
      </w:r>
      <w:r>
        <w:rPr>
          <w:rFonts w:hint="cs"/>
          <w:rtl/>
          <w:lang w:bidi="ur-PK"/>
        </w:rPr>
        <w:t xml:space="preserve"> حالتان چگون</w:t>
      </w:r>
      <w:r w:rsidR="00915A34">
        <w:rPr>
          <w:rFonts w:hint="cs"/>
          <w:rtl/>
          <w:lang w:bidi="ur-PK"/>
        </w:rPr>
        <w:t>ه</w:t>
      </w:r>
      <w:r>
        <w:rPr>
          <w:rFonts w:hint="cs"/>
          <w:rtl/>
          <w:lang w:bidi="ur-PK"/>
        </w:rPr>
        <w:t xml:space="preserve"> است؟ امام احمد گفت: با خوشی و عافیت است</w:t>
      </w:r>
      <w:r w:rsidR="00915A34">
        <w:rPr>
          <w:rFonts w:hint="cs"/>
          <w:rtl/>
          <w:lang w:bidi="ur-PK"/>
        </w:rPr>
        <w:t>.</w:t>
      </w:r>
      <w:r>
        <w:rPr>
          <w:rFonts w:hint="cs"/>
          <w:rtl/>
          <w:lang w:bidi="ur-PK"/>
        </w:rPr>
        <w:t xml:space="preserve"> پس مرد از ایشان سؤال کرد: دیروز تب</w:t>
      </w:r>
      <w:r>
        <w:rPr>
          <w:rFonts w:hint="eastAsia"/>
          <w:rtl/>
          <w:lang w:bidi="ur-PK"/>
        </w:rPr>
        <w:t>‌</w:t>
      </w:r>
      <w:r>
        <w:rPr>
          <w:rFonts w:hint="cs"/>
          <w:rtl/>
          <w:lang w:bidi="ur-PK"/>
        </w:rPr>
        <w:t>دار و مریض شدی؟</w:t>
      </w:r>
    </w:p>
    <w:p w:rsidR="007B3BE5" w:rsidRDefault="007B3BE5" w:rsidP="007C7E28">
      <w:pPr>
        <w:pStyle w:val="a8"/>
        <w:rPr>
          <w:rtl/>
          <w:lang w:bidi="ur-PK"/>
        </w:rPr>
      </w:pPr>
      <w:r>
        <w:rPr>
          <w:rFonts w:hint="cs"/>
          <w:rtl/>
          <w:lang w:bidi="ur-PK"/>
        </w:rPr>
        <w:t>امام احمد گفت: اگر ب</w:t>
      </w:r>
      <w:r w:rsidR="00915A34">
        <w:rPr>
          <w:rFonts w:hint="cs"/>
          <w:rtl/>
          <w:lang w:bidi="ur-PK"/>
        </w:rPr>
        <w:t>ه</w:t>
      </w:r>
      <w:r>
        <w:rPr>
          <w:rFonts w:hint="cs"/>
          <w:rtl/>
          <w:lang w:bidi="ur-PK"/>
        </w:rPr>
        <w:t xml:space="preserve"> تو گفتم ک</w:t>
      </w:r>
      <w:r w:rsidR="00915A34">
        <w:rPr>
          <w:rFonts w:hint="cs"/>
          <w:rtl/>
          <w:lang w:bidi="ur-PK"/>
        </w:rPr>
        <w:t>ه</w:t>
      </w:r>
      <w:r>
        <w:rPr>
          <w:rFonts w:hint="cs"/>
          <w:rtl/>
          <w:lang w:bidi="ur-PK"/>
        </w:rPr>
        <w:t xml:space="preserve"> در عافیت و خوشی ھستم، پس مبادا ک</w:t>
      </w:r>
      <w:r w:rsidR="00915A34">
        <w:rPr>
          <w:rFonts w:hint="cs"/>
          <w:rtl/>
          <w:lang w:bidi="ur-PK"/>
        </w:rPr>
        <w:t>ه</w:t>
      </w:r>
      <w:r>
        <w:rPr>
          <w:rFonts w:hint="cs"/>
          <w:rtl/>
          <w:lang w:bidi="ur-PK"/>
        </w:rPr>
        <w:t xml:space="preserve"> مرا ب</w:t>
      </w:r>
      <w:r w:rsidR="00915A34">
        <w:rPr>
          <w:rFonts w:hint="cs"/>
          <w:rtl/>
          <w:lang w:bidi="ur-PK"/>
        </w:rPr>
        <w:t>ه</w:t>
      </w:r>
      <w:r>
        <w:rPr>
          <w:rFonts w:hint="cs"/>
          <w:rtl/>
          <w:lang w:bidi="ur-PK"/>
        </w:rPr>
        <w:t xml:space="preserve"> آنچ</w:t>
      </w:r>
      <w:r w:rsidR="00915A34">
        <w:rPr>
          <w:rFonts w:hint="cs"/>
          <w:rtl/>
          <w:lang w:bidi="ur-PK"/>
        </w:rPr>
        <w:t>ه</w:t>
      </w:r>
      <w:r>
        <w:rPr>
          <w:rFonts w:hint="cs"/>
          <w:rtl/>
          <w:lang w:bidi="ur-PK"/>
        </w:rPr>
        <w:t xml:space="preserve"> دوست ندارم، برانید</w:t>
      </w:r>
      <w:r w:rsidR="00915A34">
        <w:rPr>
          <w:rFonts w:hint="cs"/>
          <w:rtl/>
          <w:lang w:bidi="ur-PK"/>
        </w:rPr>
        <w:t>.</w:t>
      </w:r>
      <w:r w:rsidR="00CA1B0C">
        <w:rPr>
          <w:rFonts w:hint="cs"/>
          <w:rtl/>
          <w:lang w:bidi="ur-PK"/>
        </w:rPr>
        <w:t xml:space="preserve"> پس ھر</w:t>
      </w:r>
      <w:r w:rsidR="008C30CA">
        <w:rPr>
          <w:rFonts w:hint="cs"/>
          <w:rtl/>
          <w:lang w:bidi="ur-PK"/>
        </w:rPr>
        <w:t xml:space="preserve"> </w:t>
      </w:r>
      <w:r w:rsidR="00CA1B0C">
        <w:rPr>
          <w:rFonts w:hint="cs"/>
          <w:rtl/>
          <w:lang w:bidi="ur-PK"/>
        </w:rPr>
        <w:t>کس از چیزی ک</w:t>
      </w:r>
      <w:r w:rsidR="00915A34">
        <w:rPr>
          <w:rFonts w:hint="cs"/>
          <w:rtl/>
          <w:lang w:bidi="ur-PK"/>
        </w:rPr>
        <w:t>ه</w:t>
      </w:r>
      <w:r w:rsidR="00CA1B0C">
        <w:rPr>
          <w:rFonts w:hint="cs"/>
          <w:rtl/>
          <w:lang w:bidi="ur-PK"/>
        </w:rPr>
        <w:t xml:space="preserve"> او را اصابت کرد</w:t>
      </w:r>
      <w:r w:rsidR="00915A34">
        <w:rPr>
          <w:rFonts w:hint="cs"/>
          <w:rtl/>
          <w:lang w:bidi="ur-PK"/>
        </w:rPr>
        <w:t>ه</w:t>
      </w:r>
      <w:r w:rsidR="00CA1B0C">
        <w:rPr>
          <w:rFonts w:hint="cs"/>
          <w:rtl/>
          <w:lang w:bidi="ur-PK"/>
        </w:rPr>
        <w:t xml:space="preserve"> است ب</w:t>
      </w:r>
      <w:r w:rsidR="00915A34">
        <w:rPr>
          <w:rFonts w:hint="cs"/>
          <w:rtl/>
          <w:lang w:bidi="ur-PK"/>
        </w:rPr>
        <w:t>ه</w:t>
      </w:r>
      <w:r w:rsidR="00CA1B0C">
        <w:rPr>
          <w:rFonts w:hint="cs"/>
          <w:rtl/>
          <w:lang w:bidi="ur-PK"/>
        </w:rPr>
        <w:t xml:space="preserve"> غیر خدا شکایت کند، در قلب خود برای اطاعت خداوند حلاوت و شیرینی نخواھد دید، و از حضرت علی </w:t>
      </w:r>
      <w:r w:rsidR="00CA1B0C">
        <w:rPr>
          <w:rFonts w:cs="CTraditional Arabic" w:hint="cs"/>
          <w:rtl/>
          <w:lang w:bidi="ur-PK"/>
        </w:rPr>
        <w:t>س</w:t>
      </w:r>
      <w:r w:rsidR="00CA1B0C">
        <w:rPr>
          <w:rFonts w:hint="cs"/>
          <w:rtl/>
          <w:lang w:bidi="ur-PK"/>
        </w:rPr>
        <w:t xml:space="preserve"> نقل است ک</w:t>
      </w:r>
      <w:r w:rsidR="00915A34">
        <w:rPr>
          <w:rFonts w:hint="cs"/>
          <w:rtl/>
          <w:lang w:bidi="ur-PK"/>
        </w:rPr>
        <w:t>ه</w:t>
      </w:r>
      <w:r w:rsidR="00CA1B0C">
        <w:rPr>
          <w:rFonts w:hint="cs"/>
          <w:rtl/>
          <w:lang w:bidi="ur-PK"/>
        </w:rPr>
        <w:t xml:space="preserve"> فرمود:</w:t>
      </w:r>
    </w:p>
    <w:p w:rsidR="00CA1B0C" w:rsidRDefault="00CA1B0C" w:rsidP="007C7E28">
      <w:pPr>
        <w:pStyle w:val="a8"/>
        <w:rPr>
          <w:rtl/>
          <w:lang w:bidi="ur-PK"/>
        </w:rPr>
      </w:pPr>
      <w:r>
        <w:rPr>
          <w:rFonts w:hint="cs"/>
          <w:rtl/>
          <w:lang w:bidi="ur-PK"/>
        </w:rPr>
        <w:t>(پنج چیز را از من حفظ داشت</w:t>
      </w:r>
      <w:r w:rsidR="00915A34">
        <w:rPr>
          <w:rFonts w:hint="cs"/>
          <w:rtl/>
          <w:lang w:bidi="ur-PK"/>
        </w:rPr>
        <w:t>ه</w:t>
      </w:r>
      <w:r>
        <w:rPr>
          <w:rFonts w:hint="cs"/>
          <w:rtl/>
          <w:lang w:bidi="ur-PK"/>
        </w:rPr>
        <w:t xml:space="preserve"> باشید: اگر شتری سوار شدید ک</w:t>
      </w:r>
      <w:r w:rsidR="00915A34">
        <w:rPr>
          <w:rFonts w:hint="cs"/>
          <w:rtl/>
          <w:lang w:bidi="ur-PK"/>
        </w:rPr>
        <w:t>ه</w:t>
      </w:r>
      <w:r>
        <w:rPr>
          <w:rFonts w:hint="cs"/>
          <w:rtl/>
          <w:lang w:bidi="ur-PK"/>
        </w:rPr>
        <w:t xml:space="preserve"> لاغر است، قبل از رفتن ب</w:t>
      </w:r>
      <w:r w:rsidR="00915A34">
        <w:rPr>
          <w:rFonts w:hint="cs"/>
          <w:rtl/>
          <w:lang w:bidi="ur-PK"/>
        </w:rPr>
        <w:t>ه</w:t>
      </w:r>
      <w:r>
        <w:rPr>
          <w:rFonts w:hint="cs"/>
          <w:rtl/>
          <w:lang w:bidi="ur-PK"/>
        </w:rPr>
        <w:t xml:space="preserve"> ھر کاری ب</w:t>
      </w:r>
      <w:r w:rsidR="00915A34">
        <w:rPr>
          <w:rFonts w:hint="cs"/>
          <w:rtl/>
          <w:lang w:bidi="ur-PK"/>
        </w:rPr>
        <w:t>ه</w:t>
      </w:r>
      <w:r>
        <w:rPr>
          <w:rFonts w:hint="cs"/>
          <w:rtl/>
          <w:lang w:bidi="ur-PK"/>
        </w:rPr>
        <w:t xml:space="preserve"> وضع و حال آن رسیدگی کنید، و ھیچ بند</w:t>
      </w:r>
      <w:r w:rsidR="00915A34">
        <w:rPr>
          <w:rFonts w:hint="cs"/>
          <w:rtl/>
          <w:lang w:bidi="ur-PK"/>
        </w:rPr>
        <w:t>ه</w:t>
      </w:r>
      <w:r>
        <w:rPr>
          <w:rFonts w:hint="cs"/>
          <w:rtl/>
          <w:lang w:bidi="ur-PK"/>
        </w:rPr>
        <w:t>‌ای، ب</w:t>
      </w:r>
      <w:r w:rsidR="00915A34">
        <w:rPr>
          <w:rFonts w:hint="cs"/>
          <w:rtl/>
          <w:lang w:bidi="ur-PK"/>
        </w:rPr>
        <w:t>ه</w:t>
      </w:r>
      <w:r>
        <w:rPr>
          <w:rFonts w:hint="cs"/>
          <w:rtl/>
          <w:lang w:bidi="ur-PK"/>
        </w:rPr>
        <w:t xml:space="preserve"> جز از خدای خود درخواستی نکنید، و از ھیچ گناھانی مگر گنا</w:t>
      </w:r>
      <w:r w:rsidR="00915A34">
        <w:rPr>
          <w:rFonts w:hint="cs"/>
          <w:rtl/>
          <w:lang w:bidi="ur-PK"/>
        </w:rPr>
        <w:t>ه</w:t>
      </w:r>
      <w:r>
        <w:rPr>
          <w:rFonts w:hint="cs"/>
          <w:rtl/>
          <w:lang w:bidi="ur-PK"/>
        </w:rPr>
        <w:t xml:space="preserve"> خود نترسید، و اگر از مس</w:t>
      </w:r>
      <w:r w:rsidR="002324B3">
        <w:rPr>
          <w:rFonts w:hint="cs"/>
          <w:rtl/>
          <w:lang w:bidi="ur-PK"/>
        </w:rPr>
        <w:t>أ</w:t>
      </w:r>
      <w:r>
        <w:rPr>
          <w:rFonts w:hint="cs"/>
          <w:rtl/>
          <w:lang w:bidi="ur-PK"/>
        </w:rPr>
        <w:t>ل</w:t>
      </w:r>
      <w:r w:rsidR="00915A34">
        <w:rPr>
          <w:rFonts w:hint="cs"/>
          <w:rtl/>
          <w:lang w:bidi="ur-PK"/>
        </w:rPr>
        <w:t>ه</w:t>
      </w:r>
      <w:r>
        <w:rPr>
          <w:rFonts w:hint="eastAsia"/>
          <w:rtl/>
          <w:lang w:bidi="ur-PK"/>
        </w:rPr>
        <w:t>‌ای جھالت دارید از این‌ک</w:t>
      </w:r>
      <w:r w:rsidR="00915A34">
        <w:rPr>
          <w:rFonts w:hint="eastAsia"/>
          <w:rtl/>
          <w:lang w:bidi="ur-PK"/>
        </w:rPr>
        <w:t>ه</w:t>
      </w:r>
      <w:r>
        <w:rPr>
          <w:rFonts w:hint="eastAsia"/>
          <w:rtl/>
          <w:lang w:bidi="ur-PK"/>
        </w:rPr>
        <w:t xml:space="preserve"> دربار</w:t>
      </w:r>
      <w:r w:rsidR="00344185">
        <w:rPr>
          <w:rFonts w:hint="eastAsia"/>
          <w:rtl/>
          <w:lang w:bidi="ur-PK"/>
        </w:rPr>
        <w:t>ۀ</w:t>
      </w:r>
      <w:r w:rsidR="00014011">
        <w:rPr>
          <w:rFonts w:hint="eastAsia"/>
          <w:rtl/>
          <w:lang w:bidi="ur-PK"/>
        </w:rPr>
        <w:t xml:space="preserve"> آن </w:t>
      </w:r>
      <w:r w:rsidR="00014011" w:rsidRPr="008C30CA">
        <w:rPr>
          <w:rFonts w:hint="cs"/>
          <w:rtl/>
        </w:rPr>
        <w:t>س</w:t>
      </w:r>
      <w:r w:rsidRPr="008C30CA">
        <w:rPr>
          <w:rFonts w:hint="eastAsia"/>
          <w:rtl/>
        </w:rPr>
        <w:t>ؤ</w:t>
      </w:r>
      <w:r>
        <w:rPr>
          <w:rFonts w:hint="eastAsia"/>
          <w:rtl/>
          <w:lang w:bidi="ur-PK"/>
        </w:rPr>
        <w:t>ال کنید، خجالت نکشید</w:t>
      </w:r>
      <w:r>
        <w:rPr>
          <w:rFonts w:hint="cs"/>
          <w:rtl/>
          <w:lang w:bidi="ur-PK"/>
        </w:rPr>
        <w:t>،</w:t>
      </w:r>
      <w:r w:rsidR="00825020">
        <w:rPr>
          <w:rFonts w:hint="cs"/>
          <w:rtl/>
          <w:lang w:bidi="ur-PK"/>
        </w:rPr>
        <w:t xml:space="preserve"> و اگر شما فرد عالمی ھستید خجالت نکشید در مورد آنچ</w:t>
      </w:r>
      <w:r w:rsidR="00915A34">
        <w:rPr>
          <w:rFonts w:hint="cs"/>
          <w:rtl/>
          <w:lang w:bidi="ur-PK"/>
        </w:rPr>
        <w:t>ه</w:t>
      </w:r>
      <w:r w:rsidR="00825020">
        <w:rPr>
          <w:rFonts w:hint="cs"/>
          <w:rtl/>
          <w:lang w:bidi="ur-PK"/>
        </w:rPr>
        <w:t xml:space="preserve"> نمی‌دانید ک</w:t>
      </w:r>
      <w:r w:rsidR="00915A34">
        <w:rPr>
          <w:rFonts w:hint="cs"/>
          <w:rtl/>
          <w:lang w:bidi="ur-PK"/>
        </w:rPr>
        <w:t>ه</w:t>
      </w:r>
      <w:r w:rsidR="00825020">
        <w:rPr>
          <w:rFonts w:hint="cs"/>
          <w:rtl/>
          <w:lang w:bidi="ur-PK"/>
        </w:rPr>
        <w:t xml:space="preserve"> بگویید، خدا داناتر است)</w:t>
      </w:r>
      <w:r w:rsidR="00915A34">
        <w:rPr>
          <w:rFonts w:hint="cs"/>
          <w:rtl/>
          <w:lang w:bidi="ur-PK"/>
        </w:rPr>
        <w:t>.</w:t>
      </w:r>
    </w:p>
    <w:p w:rsidR="00825020" w:rsidRDefault="00825020" w:rsidP="007C7E28">
      <w:pPr>
        <w:pStyle w:val="a8"/>
        <w:rPr>
          <w:rtl/>
          <w:lang w:bidi="ur-PK"/>
        </w:rPr>
      </w:pPr>
      <w:r>
        <w:rPr>
          <w:rFonts w:hint="cs"/>
          <w:rtl/>
          <w:lang w:bidi="ur-PK"/>
        </w:rPr>
        <w:t>و رابط</w:t>
      </w:r>
      <w:r w:rsidR="00344185">
        <w:rPr>
          <w:rFonts w:hint="cs"/>
          <w:rtl/>
          <w:lang w:bidi="ur-PK"/>
        </w:rPr>
        <w:t>ۀ</w:t>
      </w:r>
      <w:r>
        <w:rPr>
          <w:rFonts w:hint="cs"/>
          <w:rtl/>
          <w:lang w:bidi="ur-PK"/>
        </w:rPr>
        <w:t xml:space="preserve"> صبر با ایمان ھمانند رابط</w:t>
      </w:r>
      <w:r w:rsidR="00344185">
        <w:rPr>
          <w:rFonts w:hint="cs"/>
          <w:rtl/>
          <w:lang w:bidi="ur-PK"/>
        </w:rPr>
        <w:t>ۀ</w:t>
      </w:r>
      <w:r>
        <w:rPr>
          <w:rFonts w:hint="cs"/>
          <w:rtl/>
          <w:lang w:bidi="ur-PK"/>
        </w:rPr>
        <w:t xml:space="preserve"> سر با جسم است، و کسی ک</w:t>
      </w:r>
      <w:r w:rsidR="00915A34">
        <w:rPr>
          <w:rFonts w:hint="cs"/>
          <w:rtl/>
          <w:lang w:bidi="ur-PK"/>
        </w:rPr>
        <w:t>ه</w:t>
      </w:r>
      <w:r>
        <w:rPr>
          <w:rFonts w:hint="cs"/>
          <w:rtl/>
          <w:lang w:bidi="ur-PK"/>
        </w:rPr>
        <w:t xml:space="preserve"> صبر نداشت</w:t>
      </w:r>
      <w:r w:rsidR="00915A34">
        <w:rPr>
          <w:rFonts w:hint="cs"/>
          <w:rtl/>
          <w:lang w:bidi="ur-PK"/>
        </w:rPr>
        <w:t>ه</w:t>
      </w:r>
      <w:r>
        <w:rPr>
          <w:rFonts w:hint="cs"/>
          <w:rtl/>
          <w:lang w:bidi="ur-PK"/>
        </w:rPr>
        <w:t xml:space="preserve"> باشد ایمان ھم ندارد</w:t>
      </w:r>
      <w:r w:rsidR="00915A34">
        <w:rPr>
          <w:rFonts w:hint="cs"/>
          <w:rtl/>
          <w:lang w:bidi="ur-PK"/>
        </w:rPr>
        <w:t>.</w:t>
      </w:r>
      <w:r>
        <w:rPr>
          <w:rFonts w:hint="cs"/>
          <w:rtl/>
          <w:lang w:bidi="ur-PK"/>
        </w:rPr>
        <w:t xml:space="preserve"> حضرت عمر </w:t>
      </w:r>
      <w:r>
        <w:rPr>
          <w:rFonts w:cs="CTraditional Arabic" w:hint="cs"/>
          <w:rtl/>
          <w:lang w:bidi="ur-PK"/>
        </w:rPr>
        <w:t>س</w:t>
      </w:r>
      <w:r>
        <w:rPr>
          <w:rFonts w:hint="cs"/>
          <w:rtl/>
          <w:lang w:bidi="ur-PK"/>
        </w:rPr>
        <w:t xml:space="preserve"> </w:t>
      </w:r>
      <w:r w:rsidR="00A811E0">
        <w:rPr>
          <w:rFonts w:hint="cs"/>
          <w:rtl/>
          <w:lang w:bidi="ur-PK"/>
        </w:rPr>
        <w:t>ب</w:t>
      </w:r>
      <w:r w:rsidR="00915A34">
        <w:rPr>
          <w:rFonts w:hint="cs"/>
          <w:rtl/>
          <w:lang w:bidi="ur-PK"/>
        </w:rPr>
        <w:t>ه</w:t>
      </w:r>
      <w:r w:rsidR="00A811E0">
        <w:rPr>
          <w:rFonts w:hint="cs"/>
          <w:rtl/>
          <w:lang w:bidi="ur-PK"/>
        </w:rPr>
        <w:t xml:space="preserve"> مردی گفت: اگر صبر کنی خواست خداوند از سر تو می‌گذرد و تو م</w:t>
      </w:r>
      <w:r w:rsidR="002324B3">
        <w:rPr>
          <w:rFonts w:hint="cs"/>
          <w:rtl/>
          <w:lang w:bidi="ur-PK"/>
        </w:rPr>
        <w:t>أ</w:t>
      </w:r>
      <w:r w:rsidR="00A811E0">
        <w:rPr>
          <w:rFonts w:hint="cs"/>
          <w:rtl/>
          <w:lang w:bidi="ur-PK"/>
        </w:rPr>
        <w:t>جور خواھی بود</w:t>
      </w:r>
      <w:r w:rsidR="00915A34">
        <w:rPr>
          <w:rFonts w:hint="cs"/>
          <w:rtl/>
          <w:lang w:bidi="ur-PK"/>
        </w:rPr>
        <w:t>.</w:t>
      </w:r>
      <w:r w:rsidR="00A811E0">
        <w:rPr>
          <w:rFonts w:hint="cs"/>
          <w:rtl/>
          <w:lang w:bidi="ur-PK"/>
        </w:rPr>
        <w:t xml:space="preserve"> و اگر ب</w:t>
      </w:r>
      <w:r w:rsidR="00915A34">
        <w:rPr>
          <w:rFonts w:hint="cs"/>
          <w:rtl/>
          <w:lang w:bidi="ur-PK"/>
        </w:rPr>
        <w:t>ه</w:t>
      </w:r>
      <w:r w:rsidR="00A811E0">
        <w:rPr>
          <w:rFonts w:hint="cs"/>
          <w:rtl/>
          <w:lang w:bidi="ur-PK"/>
        </w:rPr>
        <w:t xml:space="preserve"> تنگ آمدی و بی‌</w:t>
      </w:r>
      <w:r w:rsidR="008C30CA">
        <w:rPr>
          <w:rFonts w:hint="cs"/>
          <w:rtl/>
          <w:lang w:bidi="ur-PK"/>
        </w:rPr>
        <w:t xml:space="preserve"> </w:t>
      </w:r>
      <w:r w:rsidR="00A811E0">
        <w:rPr>
          <w:rFonts w:hint="cs"/>
          <w:rtl/>
          <w:lang w:bidi="ur-PK"/>
        </w:rPr>
        <w:t>صبری کردی، خواست و قضای الھی از سر تو ھم می‌گذرد</w:t>
      </w:r>
      <w:r w:rsidR="004600A4">
        <w:rPr>
          <w:rFonts w:hint="cs"/>
          <w:rtl/>
          <w:lang w:bidi="ur-PK"/>
        </w:rPr>
        <w:t xml:space="preserve"> و تو دارای گنا</w:t>
      </w:r>
      <w:r w:rsidR="00915A34">
        <w:rPr>
          <w:rFonts w:hint="cs"/>
          <w:rtl/>
          <w:lang w:bidi="ur-PK"/>
        </w:rPr>
        <w:t>ه</w:t>
      </w:r>
      <w:r w:rsidR="004600A4">
        <w:rPr>
          <w:rFonts w:hint="cs"/>
          <w:rtl/>
          <w:lang w:bidi="ur-PK"/>
        </w:rPr>
        <w:t xml:space="preserve"> و معصیّت خواھی بود، برای این‌ک</w:t>
      </w:r>
      <w:r w:rsidR="00915A34">
        <w:rPr>
          <w:rFonts w:hint="cs"/>
          <w:rtl/>
          <w:lang w:bidi="ur-PK"/>
        </w:rPr>
        <w:t>ه</w:t>
      </w:r>
      <w:r w:rsidR="004600A4">
        <w:rPr>
          <w:rFonts w:hint="cs"/>
          <w:rtl/>
          <w:lang w:bidi="ur-PK"/>
        </w:rPr>
        <w:t xml:space="preserve"> بی‌صبری ھنگام نزول بلایا و مصیبت‌ھا کاریست غیر مجاز و نادرست</w:t>
      </w:r>
      <w:r w:rsidR="00915A34">
        <w:rPr>
          <w:rFonts w:hint="cs"/>
          <w:rtl/>
          <w:lang w:bidi="ur-PK"/>
        </w:rPr>
        <w:t>.</w:t>
      </w:r>
    </w:p>
    <w:p w:rsidR="004600A4" w:rsidRDefault="00E346FF" w:rsidP="007C7E28">
      <w:pPr>
        <w:pStyle w:val="a8"/>
        <w:rPr>
          <w:rtl/>
          <w:lang w:bidi="ur-PK"/>
        </w:rPr>
      </w:pPr>
      <w:r>
        <w:rPr>
          <w:rFonts w:hint="cs"/>
          <w:rtl/>
          <w:lang w:bidi="ur-PK"/>
        </w:rPr>
        <w:t>و آن ب</w:t>
      </w:r>
      <w:r w:rsidR="00915A34">
        <w:rPr>
          <w:rFonts w:hint="cs"/>
          <w:rtl/>
          <w:lang w:bidi="ur-PK"/>
        </w:rPr>
        <w:t>ه</w:t>
      </w:r>
      <w:r>
        <w:rPr>
          <w:rFonts w:hint="cs"/>
          <w:rtl/>
          <w:lang w:bidi="ur-PK"/>
        </w:rPr>
        <w:t xml:space="preserve"> خاطر این است ک</w:t>
      </w:r>
      <w:r w:rsidR="00915A34">
        <w:rPr>
          <w:rFonts w:hint="cs"/>
          <w:rtl/>
          <w:lang w:bidi="ur-PK"/>
        </w:rPr>
        <w:t>ه</w:t>
      </w:r>
      <w:r>
        <w:rPr>
          <w:rFonts w:hint="cs"/>
          <w:rtl/>
          <w:lang w:bidi="ur-PK"/>
        </w:rPr>
        <w:t xml:space="preserve"> این کار در مضمون خود عدم رضایت از قضا و قدر الھی در بردارد</w:t>
      </w:r>
      <w:r w:rsidR="00915A34">
        <w:rPr>
          <w:rFonts w:hint="cs"/>
          <w:rtl/>
          <w:lang w:bidi="ur-PK"/>
        </w:rPr>
        <w:t>.</w:t>
      </w:r>
      <w:r>
        <w:rPr>
          <w:rFonts w:hint="cs"/>
          <w:rtl/>
          <w:lang w:bidi="ur-PK"/>
        </w:rPr>
        <w:t xml:space="preserve"> و ب</w:t>
      </w:r>
      <w:r w:rsidR="00915A34">
        <w:rPr>
          <w:rFonts w:hint="cs"/>
          <w:rtl/>
          <w:lang w:bidi="ur-PK"/>
        </w:rPr>
        <w:t>ه</w:t>
      </w:r>
      <w:r>
        <w:rPr>
          <w:rFonts w:hint="cs"/>
          <w:rtl/>
          <w:lang w:bidi="ur-PK"/>
        </w:rPr>
        <w:t xml:space="preserve"> ھمان دلیل و علت است ک</w:t>
      </w:r>
      <w:r w:rsidR="00915A34">
        <w:rPr>
          <w:rFonts w:hint="cs"/>
          <w:rtl/>
          <w:lang w:bidi="ur-PK"/>
        </w:rPr>
        <w:t>ه</w:t>
      </w:r>
      <w:r>
        <w:rPr>
          <w:rFonts w:hint="cs"/>
          <w:rtl/>
          <w:lang w:bidi="ur-PK"/>
        </w:rPr>
        <w:t xml:space="preserve"> مسلمان می‌داند ک</w:t>
      </w:r>
      <w:r w:rsidR="00915A34">
        <w:rPr>
          <w:rFonts w:hint="cs"/>
          <w:rtl/>
          <w:lang w:bidi="ur-PK"/>
        </w:rPr>
        <w:t>ه</w:t>
      </w:r>
      <w:r>
        <w:rPr>
          <w:rFonts w:hint="cs"/>
          <w:rtl/>
          <w:lang w:bidi="ur-PK"/>
        </w:rPr>
        <w:t xml:space="preserve"> چیزھایی ک</w:t>
      </w:r>
      <w:r w:rsidR="00915A34">
        <w:rPr>
          <w:rFonts w:hint="cs"/>
          <w:rtl/>
          <w:lang w:bidi="ur-PK"/>
        </w:rPr>
        <w:t>ه</w:t>
      </w:r>
      <w:r>
        <w:rPr>
          <w:rFonts w:hint="cs"/>
          <w:rtl/>
          <w:lang w:bidi="ur-PK"/>
        </w:rPr>
        <w:t xml:space="preserve"> از آن اکرا</w:t>
      </w:r>
      <w:r w:rsidR="00915A34">
        <w:rPr>
          <w:rFonts w:hint="cs"/>
          <w:rtl/>
          <w:lang w:bidi="ur-PK"/>
        </w:rPr>
        <w:t>ه</w:t>
      </w:r>
      <w:r>
        <w:rPr>
          <w:rFonts w:hint="cs"/>
          <w:rtl/>
          <w:lang w:bidi="ur-PK"/>
        </w:rPr>
        <w:t xml:space="preserve"> و نفرت دارد جزئی از طبیعت زندگی است ک</w:t>
      </w:r>
      <w:r w:rsidR="00915A34">
        <w:rPr>
          <w:rFonts w:hint="cs"/>
          <w:rtl/>
          <w:lang w:bidi="ur-PK"/>
        </w:rPr>
        <w:t>ه</w:t>
      </w:r>
      <w:r>
        <w:rPr>
          <w:rFonts w:hint="cs"/>
          <w:rtl/>
          <w:lang w:bidi="ur-PK"/>
        </w:rPr>
        <w:t xml:space="preserve"> باعث تمییز و جدایی خباثت و بدی از نیکی و خوبی می‌شود، و آزمایشی است ک</w:t>
      </w:r>
      <w:r w:rsidR="00915A34">
        <w:rPr>
          <w:rFonts w:hint="cs"/>
          <w:rtl/>
          <w:lang w:bidi="ur-PK"/>
        </w:rPr>
        <w:t>ه</w:t>
      </w:r>
      <w:r>
        <w:rPr>
          <w:rFonts w:hint="cs"/>
          <w:rtl/>
          <w:lang w:bidi="ur-PK"/>
        </w:rPr>
        <w:t xml:space="preserve"> باعث تشخیص صدق و راستی از ادّعا</w:t>
      </w:r>
      <w:r w:rsidR="00973B5D">
        <w:rPr>
          <w:rFonts w:hint="cs"/>
          <w:rtl/>
          <w:lang w:bidi="ur-PK"/>
        </w:rPr>
        <w:t xml:space="preserve"> و شمار می‌شود، و صدق الل</w:t>
      </w:r>
      <w:r w:rsidR="00915A34">
        <w:rPr>
          <w:rFonts w:hint="cs"/>
          <w:rtl/>
          <w:lang w:bidi="ur-PK"/>
        </w:rPr>
        <w:t>ه</w:t>
      </w:r>
      <w:r w:rsidR="00973B5D">
        <w:rPr>
          <w:rFonts w:hint="cs"/>
          <w:rtl/>
          <w:lang w:bidi="ur-PK"/>
        </w:rPr>
        <w:t xml:space="preserve"> العظیم ک</w:t>
      </w:r>
      <w:r w:rsidR="00915A34">
        <w:rPr>
          <w:rFonts w:hint="cs"/>
          <w:rtl/>
          <w:lang w:bidi="ur-PK"/>
        </w:rPr>
        <w:t>ه</w:t>
      </w:r>
      <w:r w:rsidR="00973B5D">
        <w:rPr>
          <w:rFonts w:hint="cs"/>
          <w:rtl/>
          <w:lang w:bidi="ur-PK"/>
        </w:rPr>
        <w:t xml:space="preserve"> می‌فرمود:</w:t>
      </w:r>
    </w:p>
    <w:p w:rsidR="00973B5D" w:rsidRDefault="00734206" w:rsidP="00734206">
      <w:pPr>
        <w:pStyle w:val="af1"/>
        <w:rPr>
          <w:rtl/>
          <w:lang w:bidi="ur-PK"/>
        </w:rPr>
      </w:pPr>
      <w:r>
        <w:rPr>
          <w:rStyle w:val="Char8"/>
          <w:rFonts w:cs="CTraditional Arabic" w:hint="cs"/>
          <w:rtl/>
        </w:rPr>
        <w:t>+</w:t>
      </w:r>
      <w:r w:rsidR="00973B5D" w:rsidRPr="008C30CA">
        <w:rPr>
          <w:rtl/>
        </w:rPr>
        <w:t xml:space="preserve">أَمۡ حَسِبۡتُمۡ أَن تَدۡخُلُواْ </w:t>
      </w:r>
      <w:r w:rsidR="00973B5D" w:rsidRPr="008C30CA">
        <w:rPr>
          <w:rFonts w:hint="cs"/>
          <w:rtl/>
        </w:rPr>
        <w:t>ٱ</w:t>
      </w:r>
      <w:r w:rsidR="00973B5D" w:rsidRPr="008C30CA">
        <w:rPr>
          <w:rFonts w:hint="eastAsia"/>
          <w:rtl/>
        </w:rPr>
        <w:t>لۡجَنَّةَ</w:t>
      </w:r>
      <w:r w:rsidR="00973B5D" w:rsidRPr="008C30CA">
        <w:rPr>
          <w:rtl/>
        </w:rPr>
        <w:t xml:space="preserve"> وَلَمَّا يَعۡلَمِ </w:t>
      </w:r>
      <w:r w:rsidR="00973B5D" w:rsidRPr="008C30CA">
        <w:rPr>
          <w:rFonts w:hint="cs"/>
          <w:rtl/>
        </w:rPr>
        <w:t>ٱ</w:t>
      </w:r>
      <w:r w:rsidR="00973B5D" w:rsidRPr="008C30CA">
        <w:rPr>
          <w:rFonts w:hint="eastAsia"/>
          <w:rtl/>
        </w:rPr>
        <w:t>للَّهُ</w:t>
      </w:r>
      <w:r w:rsidR="00973B5D" w:rsidRPr="008C30CA">
        <w:rPr>
          <w:rtl/>
        </w:rPr>
        <w:t xml:space="preserve"> </w:t>
      </w:r>
      <w:r w:rsidR="00973B5D" w:rsidRPr="008C30CA">
        <w:rPr>
          <w:rFonts w:hint="cs"/>
          <w:rtl/>
        </w:rPr>
        <w:t>ٱ</w:t>
      </w:r>
      <w:r w:rsidR="00973B5D" w:rsidRPr="008C30CA">
        <w:rPr>
          <w:rFonts w:hint="eastAsia"/>
          <w:rtl/>
        </w:rPr>
        <w:t>لَّذِينَ</w:t>
      </w:r>
      <w:r w:rsidR="00973B5D" w:rsidRPr="008C30CA">
        <w:rPr>
          <w:rtl/>
        </w:rPr>
        <w:t xml:space="preserve"> جَٰهَدُواْ مِنكُمۡ وَيَعۡلَمَ </w:t>
      </w:r>
      <w:r w:rsidR="00973B5D" w:rsidRPr="008C30CA">
        <w:rPr>
          <w:rFonts w:hint="cs"/>
          <w:rtl/>
        </w:rPr>
        <w:t>ٱ</w:t>
      </w:r>
      <w:r w:rsidR="00973B5D" w:rsidRPr="008C30CA">
        <w:rPr>
          <w:rFonts w:hint="eastAsia"/>
          <w:rtl/>
        </w:rPr>
        <w:t>لصَّٰبِرِينَ</w:t>
      </w:r>
      <w:r w:rsidR="00973B5D" w:rsidRPr="008C30CA">
        <w:rPr>
          <w:rtl/>
        </w:rPr>
        <w:t>١٤٢</w:t>
      </w:r>
      <w:r>
        <w:rPr>
          <w:rStyle w:val="Char8"/>
          <w:rFonts w:cs="CTraditional Arabic" w:hint="cs"/>
          <w:rtl/>
        </w:rPr>
        <w:t>_</w:t>
      </w:r>
      <w:r w:rsidR="00973B5D">
        <w:rPr>
          <w:rFonts w:ascii="Times New Roman" w:cs="Arial"/>
          <w:szCs w:val="24"/>
          <w:rtl/>
          <w:lang w:bidi="ur-PK"/>
        </w:rPr>
        <w:t xml:space="preserve"> </w:t>
      </w:r>
      <w:r w:rsidR="00973B5D" w:rsidRPr="007A4044">
        <w:rPr>
          <w:rStyle w:val="Char6"/>
          <w:rtl/>
        </w:rPr>
        <w:t>[آل عمران: 142]</w:t>
      </w:r>
      <w:r w:rsidR="008C30CA">
        <w:rPr>
          <w:rStyle w:val="Char6"/>
          <w:rFonts w:hint="cs"/>
          <w:rtl/>
        </w:rPr>
        <w:t>.</w:t>
      </w:r>
    </w:p>
    <w:p w:rsidR="00973B5D" w:rsidRDefault="00973B5D" w:rsidP="008C30CA">
      <w:pPr>
        <w:pStyle w:val="ab"/>
        <w:rPr>
          <w:rtl/>
          <w:lang w:bidi="ur-PK"/>
        </w:rPr>
      </w:pPr>
      <w:r w:rsidRPr="008C30CA">
        <w:rPr>
          <w:rStyle w:val="Char8"/>
          <w:rtl/>
        </w:rPr>
        <w:t>«</w:t>
      </w:r>
      <w:r w:rsidRPr="008C30CA">
        <w:rPr>
          <w:rFonts w:hint="cs"/>
          <w:rtl/>
        </w:rPr>
        <w:t>یا این‌ک</w:t>
      </w:r>
      <w:r w:rsidR="00915A34" w:rsidRPr="008C30CA">
        <w:rPr>
          <w:rFonts w:hint="cs"/>
          <w:rtl/>
        </w:rPr>
        <w:t>ه</w:t>
      </w:r>
      <w:r w:rsidRPr="008C30CA">
        <w:rPr>
          <w:rFonts w:hint="cs"/>
          <w:rtl/>
        </w:rPr>
        <w:t xml:space="preserve"> گمان بردید ک</w:t>
      </w:r>
      <w:r w:rsidR="00915A34" w:rsidRPr="008C30CA">
        <w:rPr>
          <w:rFonts w:hint="cs"/>
          <w:rtl/>
        </w:rPr>
        <w:t>ه</w:t>
      </w:r>
      <w:r w:rsidRPr="008C30CA">
        <w:rPr>
          <w:rFonts w:hint="cs"/>
          <w:rtl/>
        </w:rPr>
        <w:t xml:space="preserve"> وارد بھشت شوید و وقت آن ھنگامی می‌رسد ک</w:t>
      </w:r>
      <w:r w:rsidR="00915A34" w:rsidRPr="008C30CA">
        <w:rPr>
          <w:rFonts w:hint="cs"/>
          <w:rtl/>
        </w:rPr>
        <w:t>ه</w:t>
      </w:r>
      <w:r w:rsidRPr="008C30CA">
        <w:rPr>
          <w:rFonts w:hint="cs"/>
          <w:rtl/>
        </w:rPr>
        <w:t xml:space="preserve"> خداوند بشناسد کسانی ک</w:t>
      </w:r>
      <w:r w:rsidR="00915A34" w:rsidRPr="008C30CA">
        <w:rPr>
          <w:rFonts w:hint="cs"/>
          <w:rtl/>
        </w:rPr>
        <w:t>ه</w:t>
      </w:r>
      <w:r w:rsidRPr="008C30CA">
        <w:rPr>
          <w:rFonts w:hint="cs"/>
          <w:rtl/>
        </w:rPr>
        <w:t xml:space="preserve"> از شما جھاد کردند و کسانی ک</w:t>
      </w:r>
      <w:r w:rsidR="00915A34" w:rsidRPr="008C30CA">
        <w:rPr>
          <w:rFonts w:hint="cs"/>
          <w:rtl/>
        </w:rPr>
        <w:t>ه</w:t>
      </w:r>
      <w:r w:rsidRPr="008C30CA">
        <w:rPr>
          <w:rFonts w:hint="cs"/>
          <w:rtl/>
        </w:rPr>
        <w:t xml:space="preserve"> صبر نمودند</w:t>
      </w:r>
      <w:r w:rsidRPr="008C30CA">
        <w:rPr>
          <w:rStyle w:val="Char8"/>
          <w:rtl/>
        </w:rPr>
        <w:t>»</w:t>
      </w:r>
      <w:r w:rsidR="00915A34">
        <w:rPr>
          <w:rFonts w:hint="cs"/>
          <w:rtl/>
          <w:lang w:bidi="ur-PK"/>
        </w:rPr>
        <w:t>.</w:t>
      </w:r>
    </w:p>
    <w:p w:rsidR="00647F07" w:rsidRDefault="007A4044" w:rsidP="007C7E28">
      <w:pPr>
        <w:pStyle w:val="a8"/>
        <w:rPr>
          <w:rtl/>
          <w:lang w:bidi="ur-PK"/>
        </w:rPr>
      </w:pPr>
      <w:r>
        <w:rPr>
          <w:rFonts w:hint="cs"/>
          <w:rtl/>
          <w:lang w:bidi="ur-PK"/>
        </w:rPr>
        <w:t>پس بیماری بلایی است ک</w:t>
      </w:r>
      <w:r w:rsidR="00915A34">
        <w:rPr>
          <w:rFonts w:hint="cs"/>
          <w:rtl/>
          <w:lang w:bidi="ur-PK"/>
        </w:rPr>
        <w:t>ه</w:t>
      </w:r>
      <w:r>
        <w:rPr>
          <w:rFonts w:hint="cs"/>
          <w:rtl/>
          <w:lang w:bidi="ur-PK"/>
        </w:rPr>
        <w:t xml:space="preserve"> خداوند متعال بندگانش را ب</w:t>
      </w:r>
      <w:r w:rsidR="00915A34">
        <w:rPr>
          <w:rFonts w:hint="cs"/>
          <w:rtl/>
          <w:lang w:bidi="ur-PK"/>
        </w:rPr>
        <w:t>ه</w:t>
      </w:r>
      <w:r>
        <w:rPr>
          <w:rFonts w:hint="cs"/>
          <w:rtl/>
          <w:lang w:bidi="ur-PK"/>
        </w:rPr>
        <w:t xml:space="preserve"> واسط</w:t>
      </w:r>
      <w:r w:rsidR="00344185">
        <w:rPr>
          <w:rFonts w:hint="cs"/>
          <w:rtl/>
          <w:lang w:bidi="ur-PK"/>
        </w:rPr>
        <w:t>ۀ</w:t>
      </w:r>
      <w:r>
        <w:rPr>
          <w:rFonts w:hint="cs"/>
          <w:rtl/>
          <w:lang w:bidi="ur-PK"/>
        </w:rPr>
        <w:t xml:space="preserve"> آن امتحان می‌کند تا این‌ک</w:t>
      </w:r>
      <w:r w:rsidR="00915A34">
        <w:rPr>
          <w:rFonts w:hint="cs"/>
          <w:rtl/>
          <w:lang w:bidi="ur-PK"/>
        </w:rPr>
        <w:t>ه</w:t>
      </w:r>
      <w:r>
        <w:rPr>
          <w:rFonts w:hint="cs"/>
          <w:rtl/>
          <w:lang w:bidi="ur-PK"/>
        </w:rPr>
        <w:t xml:space="preserve"> انسان صابر و بردبار را از دیگری را بشناسد و ابن عباس </w:t>
      </w:r>
      <w:r>
        <w:rPr>
          <w:rFonts w:cs="CTraditional Arabic" w:hint="cs"/>
          <w:rtl/>
          <w:lang w:bidi="ur-PK"/>
        </w:rPr>
        <w:t>س</w:t>
      </w:r>
      <w:r>
        <w:rPr>
          <w:rFonts w:hint="cs"/>
          <w:rtl/>
          <w:lang w:bidi="ur-PK"/>
        </w:rPr>
        <w:t xml:space="preserve"> گفت</w:t>
      </w:r>
      <w:r w:rsidR="00915A34">
        <w:rPr>
          <w:rFonts w:hint="cs"/>
          <w:rtl/>
          <w:lang w:bidi="ur-PK"/>
        </w:rPr>
        <w:t>ه</w:t>
      </w:r>
      <w:r>
        <w:rPr>
          <w:rFonts w:hint="cs"/>
          <w:rtl/>
          <w:lang w:bidi="ur-PK"/>
        </w:rPr>
        <w:t xml:space="preserve"> است:</w:t>
      </w:r>
      <w:r w:rsidR="00647F07">
        <w:rPr>
          <w:rFonts w:hint="cs"/>
          <w:rtl/>
          <w:lang w:bidi="ur-PK"/>
        </w:rPr>
        <w:t xml:space="preserve"> بھترین عِدَّت و وسیل</w:t>
      </w:r>
      <w:r w:rsidR="00915A34">
        <w:rPr>
          <w:rFonts w:hint="cs"/>
          <w:rtl/>
          <w:lang w:bidi="ur-PK"/>
        </w:rPr>
        <w:t>ه</w:t>
      </w:r>
      <w:r w:rsidR="00647F07">
        <w:rPr>
          <w:rFonts w:hint="cs"/>
          <w:rtl/>
          <w:lang w:bidi="ur-PK"/>
        </w:rPr>
        <w:t xml:space="preserve"> ھنگام شِدَّت و سختی صبر است، و ھیچ عِدَّت و وسیل</w:t>
      </w:r>
      <w:r w:rsidR="00915A34">
        <w:rPr>
          <w:rFonts w:hint="cs"/>
          <w:rtl/>
          <w:lang w:bidi="ur-PK"/>
        </w:rPr>
        <w:t>ه</w:t>
      </w:r>
      <w:r w:rsidR="00647F07">
        <w:rPr>
          <w:rFonts w:hint="cs"/>
          <w:rtl/>
          <w:lang w:bidi="ur-PK"/>
        </w:rPr>
        <w:t>‌ای ک</w:t>
      </w:r>
      <w:r w:rsidR="00915A34">
        <w:rPr>
          <w:rFonts w:hint="cs"/>
          <w:rtl/>
          <w:lang w:bidi="ur-PK"/>
        </w:rPr>
        <w:t>ه</w:t>
      </w:r>
      <w:r w:rsidR="00647F07">
        <w:rPr>
          <w:rFonts w:hint="cs"/>
          <w:rtl/>
          <w:lang w:bidi="ur-PK"/>
        </w:rPr>
        <w:t xml:space="preserve"> یک بند</w:t>
      </w:r>
      <w:r w:rsidR="00915A34">
        <w:rPr>
          <w:rFonts w:hint="cs"/>
          <w:rtl/>
          <w:lang w:bidi="ur-PK"/>
        </w:rPr>
        <w:t>ه</w:t>
      </w:r>
      <w:r w:rsidR="00647F07">
        <w:rPr>
          <w:rFonts w:hint="cs"/>
          <w:rtl/>
          <w:lang w:bidi="ur-PK"/>
        </w:rPr>
        <w:t xml:space="preserve"> ب</w:t>
      </w:r>
      <w:r w:rsidR="00915A34">
        <w:rPr>
          <w:rFonts w:hint="cs"/>
          <w:rtl/>
          <w:lang w:bidi="ur-PK"/>
        </w:rPr>
        <w:t>ه</w:t>
      </w:r>
      <w:r w:rsidR="00647F07">
        <w:rPr>
          <w:rFonts w:hint="cs"/>
          <w:rtl/>
          <w:lang w:bidi="ur-PK"/>
        </w:rPr>
        <w:t xml:space="preserve"> پروردگار خود نزدیک می‌کند، نیست مگر این‌ک</w:t>
      </w:r>
      <w:r w:rsidR="00915A34">
        <w:rPr>
          <w:rFonts w:hint="cs"/>
          <w:rtl/>
          <w:lang w:bidi="ur-PK"/>
        </w:rPr>
        <w:t>ه</w:t>
      </w:r>
      <w:r w:rsidR="00647F07">
        <w:rPr>
          <w:rFonts w:hint="cs"/>
          <w:rtl/>
          <w:lang w:bidi="ur-PK"/>
        </w:rPr>
        <w:t xml:space="preserve"> اجر و ثواب مُعیّنی و مقدّری دارد مگر صبر ک</w:t>
      </w:r>
      <w:r w:rsidR="00915A34">
        <w:rPr>
          <w:rFonts w:hint="cs"/>
          <w:rtl/>
          <w:lang w:bidi="ur-PK"/>
        </w:rPr>
        <w:t>ه</w:t>
      </w:r>
      <w:r w:rsidR="00647F07">
        <w:rPr>
          <w:rFonts w:hint="cs"/>
          <w:rtl/>
          <w:lang w:bidi="ur-PK"/>
        </w:rPr>
        <w:t xml:space="preserve"> دارای اجر و ثواب عظیمی است، ھمان</w:t>
      </w:r>
      <w:r w:rsidR="008C30CA">
        <w:rPr>
          <w:rFonts w:hint="eastAsia"/>
          <w:rtl/>
          <w:lang w:bidi="ur-PK"/>
        </w:rPr>
        <w:t>‌</w:t>
      </w:r>
      <w:r w:rsidR="00647F07">
        <w:rPr>
          <w:rFonts w:hint="cs"/>
          <w:rtl/>
          <w:lang w:bidi="ur-PK"/>
        </w:rPr>
        <w:t>گون</w:t>
      </w:r>
      <w:r w:rsidR="00915A34">
        <w:rPr>
          <w:rFonts w:hint="cs"/>
          <w:rtl/>
          <w:lang w:bidi="ur-PK"/>
        </w:rPr>
        <w:t>ه</w:t>
      </w:r>
      <w:r w:rsidR="00647F07">
        <w:rPr>
          <w:rFonts w:hint="cs"/>
          <w:rtl/>
          <w:lang w:bidi="ur-PK"/>
        </w:rPr>
        <w:t xml:space="preserve"> ک</w:t>
      </w:r>
      <w:r w:rsidR="00915A34">
        <w:rPr>
          <w:rFonts w:hint="cs"/>
          <w:rtl/>
          <w:lang w:bidi="ur-PK"/>
        </w:rPr>
        <w:t>ه</w:t>
      </w:r>
      <w:r w:rsidR="00647F07">
        <w:rPr>
          <w:rFonts w:hint="cs"/>
          <w:rtl/>
          <w:lang w:bidi="ur-PK"/>
        </w:rPr>
        <w:t xml:space="preserve"> خداوند در قرآن فرمود</w:t>
      </w:r>
      <w:r w:rsidR="00915A34">
        <w:rPr>
          <w:rFonts w:hint="cs"/>
          <w:rtl/>
          <w:lang w:bidi="ur-PK"/>
        </w:rPr>
        <w:t>ه</w:t>
      </w:r>
      <w:r w:rsidR="00647F07">
        <w:rPr>
          <w:rFonts w:hint="cs"/>
          <w:rtl/>
          <w:lang w:bidi="ur-PK"/>
        </w:rPr>
        <w:t xml:space="preserve"> است:</w:t>
      </w:r>
    </w:p>
    <w:p w:rsidR="00647F07" w:rsidRDefault="00734206" w:rsidP="00734206">
      <w:pPr>
        <w:pStyle w:val="af1"/>
        <w:rPr>
          <w:rtl/>
          <w:lang w:bidi="ur-PK"/>
        </w:rPr>
      </w:pPr>
      <w:r>
        <w:rPr>
          <w:rStyle w:val="Char8"/>
          <w:rFonts w:cs="CTraditional Arabic" w:hint="cs"/>
          <w:rtl/>
        </w:rPr>
        <w:t>+</w:t>
      </w:r>
      <w:r w:rsidR="009D3093" w:rsidRPr="008C30CA">
        <w:rPr>
          <w:rtl/>
        </w:rPr>
        <w:t xml:space="preserve">إِنَّمَا يُوَفَّى </w:t>
      </w:r>
      <w:r w:rsidR="009D3093" w:rsidRPr="008C30CA">
        <w:rPr>
          <w:rFonts w:hint="cs"/>
          <w:rtl/>
        </w:rPr>
        <w:t>ٱ</w:t>
      </w:r>
      <w:r w:rsidR="009D3093" w:rsidRPr="008C30CA">
        <w:rPr>
          <w:rFonts w:hint="eastAsia"/>
          <w:rtl/>
        </w:rPr>
        <w:t>لصَّٰبِرُونَ</w:t>
      </w:r>
      <w:r w:rsidR="009D3093" w:rsidRPr="008C30CA">
        <w:rPr>
          <w:rtl/>
        </w:rPr>
        <w:t xml:space="preserve"> أَجۡرَهُم بِغَيۡرِ حِسَابٖ</w:t>
      </w:r>
      <w:r>
        <w:rPr>
          <w:rStyle w:val="Char8"/>
          <w:rFonts w:cs="CTraditional Arabic" w:hint="cs"/>
          <w:rtl/>
        </w:rPr>
        <w:t>_</w:t>
      </w:r>
      <w:r w:rsidR="009D3093">
        <w:rPr>
          <w:rFonts w:ascii="Times New Roman" w:cs="Arial"/>
          <w:szCs w:val="24"/>
          <w:rtl/>
          <w:lang w:bidi="ur-PK"/>
        </w:rPr>
        <w:t xml:space="preserve"> </w:t>
      </w:r>
      <w:r w:rsidR="009D3093" w:rsidRPr="009D3093">
        <w:rPr>
          <w:rStyle w:val="Char6"/>
          <w:rtl/>
        </w:rPr>
        <w:t>[الزمر: 10]</w:t>
      </w:r>
      <w:r w:rsidR="008C30CA">
        <w:rPr>
          <w:rStyle w:val="Char6"/>
          <w:rFonts w:hint="cs"/>
          <w:rtl/>
        </w:rPr>
        <w:t>.</w:t>
      </w:r>
    </w:p>
    <w:p w:rsidR="007A4044" w:rsidRDefault="00647F07" w:rsidP="008C30CA">
      <w:pPr>
        <w:pStyle w:val="ab"/>
        <w:rPr>
          <w:rtl/>
          <w:lang w:bidi="ur-PK"/>
        </w:rPr>
      </w:pPr>
      <w:r w:rsidRPr="008421EC">
        <w:rPr>
          <w:rStyle w:val="Char8"/>
          <w:rtl/>
        </w:rPr>
        <w:t>«</w:t>
      </w:r>
      <w:r w:rsidR="007A4044" w:rsidRPr="008C30CA">
        <w:rPr>
          <w:rFonts w:hint="cs"/>
          <w:rtl/>
        </w:rPr>
        <w:t xml:space="preserve"> </w:t>
      </w:r>
      <w:r w:rsidRPr="008C30CA">
        <w:rPr>
          <w:rFonts w:hint="cs"/>
          <w:rtl/>
        </w:rPr>
        <w:t>و ب</w:t>
      </w:r>
      <w:r w:rsidR="00915A34" w:rsidRPr="008C30CA">
        <w:rPr>
          <w:rFonts w:hint="cs"/>
          <w:rtl/>
        </w:rPr>
        <w:t>ه</w:t>
      </w:r>
      <w:r w:rsidRPr="008C30CA">
        <w:rPr>
          <w:rFonts w:hint="cs"/>
          <w:rtl/>
        </w:rPr>
        <w:t xml:space="preserve"> راستی ک</w:t>
      </w:r>
      <w:r w:rsidR="00915A34" w:rsidRPr="008C30CA">
        <w:rPr>
          <w:rFonts w:hint="cs"/>
          <w:rtl/>
        </w:rPr>
        <w:t>ه</w:t>
      </w:r>
      <w:r w:rsidRPr="008C30CA">
        <w:rPr>
          <w:rFonts w:hint="cs"/>
          <w:rtl/>
        </w:rPr>
        <w:t xml:space="preserve"> خداوند ب</w:t>
      </w:r>
      <w:r w:rsidR="00915A34" w:rsidRPr="008C30CA">
        <w:rPr>
          <w:rFonts w:hint="cs"/>
          <w:rtl/>
        </w:rPr>
        <w:t>ه</w:t>
      </w:r>
      <w:r w:rsidRPr="008C30CA">
        <w:rPr>
          <w:rFonts w:hint="cs"/>
          <w:rtl/>
        </w:rPr>
        <w:t xml:space="preserve"> صابران اجرشان بدون ھیچ محاسب</w:t>
      </w:r>
      <w:r w:rsidR="00915A34" w:rsidRPr="008C30CA">
        <w:rPr>
          <w:rFonts w:hint="cs"/>
          <w:rtl/>
        </w:rPr>
        <w:t>ه</w:t>
      </w:r>
      <w:r w:rsidRPr="008C30CA">
        <w:rPr>
          <w:rFonts w:hint="cs"/>
          <w:rtl/>
        </w:rPr>
        <w:t>‌ای می‌دھد</w:t>
      </w:r>
      <w:r w:rsidRPr="008421EC">
        <w:rPr>
          <w:rStyle w:val="Char8"/>
          <w:rtl/>
        </w:rPr>
        <w:t>»</w:t>
      </w:r>
      <w:r w:rsidR="00915A34">
        <w:rPr>
          <w:rFonts w:hint="cs"/>
          <w:rtl/>
          <w:lang w:bidi="ur-PK"/>
        </w:rPr>
        <w:t>.</w:t>
      </w:r>
    </w:p>
    <w:p w:rsidR="009D3093" w:rsidRDefault="00BB0434" w:rsidP="009D3093">
      <w:pPr>
        <w:pStyle w:val="a8"/>
        <w:rPr>
          <w:rtl/>
          <w:lang w:bidi="ur-PK"/>
        </w:rPr>
      </w:pPr>
      <w:r>
        <w:rPr>
          <w:rFonts w:hint="cs"/>
          <w:rtl/>
          <w:lang w:bidi="ur-PK"/>
        </w:rPr>
        <w:t>و این</w:t>
      </w:r>
      <w:r>
        <w:rPr>
          <w:rFonts w:hint="eastAsia"/>
          <w:rtl/>
          <w:lang w:bidi="ur-PK"/>
        </w:rPr>
        <w:t>‌</w:t>
      </w:r>
      <w:r w:rsidR="009D3093">
        <w:rPr>
          <w:rFonts w:hint="cs"/>
          <w:rtl/>
          <w:lang w:bidi="ur-PK"/>
        </w:rPr>
        <w:t>گون</w:t>
      </w:r>
      <w:r w:rsidR="00915A34">
        <w:rPr>
          <w:rFonts w:hint="cs"/>
          <w:rtl/>
          <w:lang w:bidi="ur-PK"/>
        </w:rPr>
        <w:t>ه</w:t>
      </w:r>
      <w:r w:rsidR="009D3093">
        <w:rPr>
          <w:rFonts w:hint="cs"/>
          <w:rtl/>
          <w:lang w:bidi="ur-PK"/>
        </w:rPr>
        <w:t xml:space="preserve"> است ک</w:t>
      </w:r>
      <w:r w:rsidR="00915A34">
        <w:rPr>
          <w:rFonts w:hint="cs"/>
          <w:rtl/>
          <w:lang w:bidi="ur-PK"/>
        </w:rPr>
        <w:t>ه</w:t>
      </w:r>
      <w:r w:rsidR="009D3093">
        <w:rPr>
          <w:rFonts w:hint="cs"/>
          <w:rtl/>
          <w:lang w:bidi="ur-PK"/>
        </w:rPr>
        <w:t xml:space="preserve"> برای صبر، ثواب عظیمی می‌بینیم</w:t>
      </w:r>
      <w:r w:rsidR="00915A34">
        <w:rPr>
          <w:rFonts w:hint="cs"/>
          <w:rtl/>
          <w:lang w:bidi="ur-PK"/>
        </w:rPr>
        <w:t>.</w:t>
      </w:r>
      <w:r w:rsidR="009D3093">
        <w:rPr>
          <w:rFonts w:hint="cs"/>
          <w:rtl/>
          <w:lang w:bidi="ur-PK"/>
        </w:rPr>
        <w:t xml:space="preserve"> برای این</w:t>
      </w:r>
      <w:r w:rsidR="009D3093">
        <w:rPr>
          <w:rFonts w:hint="eastAsia"/>
          <w:rtl/>
          <w:lang w:bidi="ur-PK"/>
        </w:rPr>
        <w:t>‌</w:t>
      </w:r>
      <w:r w:rsidR="009D3093">
        <w:rPr>
          <w:rFonts w:hint="cs"/>
          <w:rtl/>
          <w:lang w:bidi="ur-PK"/>
        </w:rPr>
        <w:t>ک</w:t>
      </w:r>
      <w:r w:rsidR="00915A34">
        <w:rPr>
          <w:rFonts w:hint="cs"/>
          <w:rtl/>
          <w:lang w:bidi="ur-PK"/>
        </w:rPr>
        <w:t>ه</w:t>
      </w:r>
      <w:r w:rsidR="009D3093">
        <w:rPr>
          <w:rFonts w:hint="cs"/>
          <w:rtl/>
          <w:lang w:bidi="ur-PK"/>
        </w:rPr>
        <w:t xml:space="preserve"> صبر خُلق و خوی بخشند</w:t>
      </w:r>
      <w:r w:rsidR="00915A34">
        <w:rPr>
          <w:rFonts w:hint="cs"/>
          <w:rtl/>
          <w:lang w:bidi="ur-PK"/>
        </w:rPr>
        <w:t>ه</w:t>
      </w:r>
      <w:r w:rsidR="009D3093">
        <w:rPr>
          <w:rFonts w:hint="cs"/>
          <w:rtl/>
          <w:lang w:bidi="ur-PK"/>
        </w:rPr>
        <w:t>‌ای است ک</w:t>
      </w:r>
      <w:r w:rsidR="00915A34">
        <w:rPr>
          <w:rFonts w:hint="cs"/>
          <w:rtl/>
          <w:lang w:bidi="ur-PK"/>
        </w:rPr>
        <w:t>ه</w:t>
      </w:r>
      <w:r w:rsidR="009D3093">
        <w:rPr>
          <w:rFonts w:hint="cs"/>
          <w:rtl/>
          <w:lang w:bidi="ur-PK"/>
        </w:rPr>
        <w:t xml:space="preserve"> ھر شخصی در این زندگانی </w:t>
      </w:r>
      <w:r w:rsidR="005E1226">
        <w:rPr>
          <w:rFonts w:hint="cs"/>
          <w:rtl/>
          <w:lang w:bidi="ur-PK"/>
        </w:rPr>
        <w:t>ب</w:t>
      </w:r>
      <w:r w:rsidR="00915A34">
        <w:rPr>
          <w:rFonts w:hint="cs"/>
          <w:rtl/>
          <w:lang w:bidi="ur-PK"/>
        </w:rPr>
        <w:t>ه</w:t>
      </w:r>
      <w:r w:rsidR="005E1226">
        <w:rPr>
          <w:rFonts w:hint="cs"/>
          <w:rtl/>
          <w:lang w:bidi="ur-PK"/>
        </w:rPr>
        <w:t xml:space="preserve"> آن احتیاج دارد و خداوند برای صابران اجر و ثوابی را جمع کرد</w:t>
      </w:r>
      <w:r w:rsidR="00915A34">
        <w:rPr>
          <w:rFonts w:hint="cs"/>
          <w:rtl/>
          <w:lang w:bidi="ur-PK"/>
        </w:rPr>
        <w:t>ه</w:t>
      </w:r>
      <w:r w:rsidR="005E1226">
        <w:rPr>
          <w:rFonts w:hint="cs"/>
          <w:rtl/>
          <w:lang w:bidi="ur-PK"/>
        </w:rPr>
        <w:t xml:space="preserve"> است ک</w:t>
      </w:r>
      <w:r w:rsidR="00915A34">
        <w:rPr>
          <w:rFonts w:hint="cs"/>
          <w:rtl/>
          <w:lang w:bidi="ur-PK"/>
        </w:rPr>
        <w:t>ه</w:t>
      </w:r>
      <w:r w:rsidR="005E1226">
        <w:rPr>
          <w:rFonts w:hint="cs"/>
          <w:rtl/>
          <w:lang w:bidi="ur-PK"/>
        </w:rPr>
        <w:t xml:space="preserve"> برای </w:t>
      </w:r>
      <w:r w:rsidR="00340B98">
        <w:rPr>
          <w:rFonts w:hint="cs"/>
          <w:rtl/>
          <w:lang w:bidi="ur-PK"/>
        </w:rPr>
        <w:t>دیگران آن را جمع نکرد</w:t>
      </w:r>
      <w:r w:rsidR="00915A34">
        <w:rPr>
          <w:rFonts w:hint="cs"/>
          <w:rtl/>
          <w:lang w:bidi="ur-PK"/>
        </w:rPr>
        <w:t>ه</w:t>
      </w:r>
      <w:r w:rsidR="00340B98">
        <w:rPr>
          <w:rFonts w:hint="cs"/>
          <w:rtl/>
          <w:lang w:bidi="ur-PK"/>
        </w:rPr>
        <w:t xml:space="preserve"> است</w:t>
      </w:r>
      <w:r w:rsidR="00915A34">
        <w:rPr>
          <w:rFonts w:hint="cs"/>
          <w:rtl/>
          <w:lang w:bidi="ur-PK"/>
        </w:rPr>
        <w:t>.</w:t>
      </w:r>
      <w:r w:rsidR="00340B98">
        <w:rPr>
          <w:rFonts w:hint="cs"/>
          <w:rtl/>
          <w:lang w:bidi="ur-PK"/>
        </w:rPr>
        <w:t xml:space="preserve"> خداوند متعال می‌فرمایند:</w:t>
      </w:r>
    </w:p>
    <w:p w:rsidR="00340B98" w:rsidRDefault="00734206" w:rsidP="00734206">
      <w:pPr>
        <w:pStyle w:val="af1"/>
        <w:rPr>
          <w:rtl/>
          <w:lang w:bidi="ur-PK"/>
        </w:rPr>
      </w:pPr>
      <w:r>
        <w:rPr>
          <w:rStyle w:val="Char8"/>
          <w:rFonts w:cs="CTraditional Arabic" w:hint="cs"/>
          <w:rtl/>
        </w:rPr>
        <w:t>+</w:t>
      </w:r>
      <w:r w:rsidR="00C579CD" w:rsidRPr="008C30CA">
        <w:rPr>
          <w:rtl/>
        </w:rPr>
        <w:t xml:space="preserve">وَبَشِّرِ </w:t>
      </w:r>
      <w:r w:rsidR="00C579CD" w:rsidRPr="008C30CA">
        <w:rPr>
          <w:rFonts w:hint="cs"/>
          <w:rtl/>
        </w:rPr>
        <w:t>ٱ</w:t>
      </w:r>
      <w:r w:rsidR="00C579CD" w:rsidRPr="008C30CA">
        <w:rPr>
          <w:rFonts w:hint="eastAsia"/>
          <w:rtl/>
        </w:rPr>
        <w:t>لصَّٰبِرِينَ</w:t>
      </w:r>
      <w:r w:rsidR="00C579CD" w:rsidRPr="008C30CA">
        <w:rPr>
          <w:rtl/>
        </w:rPr>
        <w:t xml:space="preserve">١٥٥ </w:t>
      </w:r>
      <w:r w:rsidR="00C579CD" w:rsidRPr="008C30CA">
        <w:rPr>
          <w:rFonts w:hint="cs"/>
          <w:rtl/>
        </w:rPr>
        <w:t>ٱ</w:t>
      </w:r>
      <w:r w:rsidR="00C579CD" w:rsidRPr="008C30CA">
        <w:rPr>
          <w:rFonts w:hint="eastAsia"/>
          <w:rtl/>
        </w:rPr>
        <w:t>لَّذِينَ</w:t>
      </w:r>
      <w:r w:rsidR="00C579CD" w:rsidRPr="008C30CA">
        <w:rPr>
          <w:rtl/>
        </w:rPr>
        <w:t xml:space="preserve"> إِذَآ أَصَٰبَتۡهُم مُّصِيبَةٞ قَالُوٓاْ إِنَّا لِلَّهِ وَإِنَّآ إِلَيۡهِ رَٰجِعُونَ١٥٦ أُوْلَٰٓئِكَ عَلَيۡهِمۡ صَلَوَٰتٞ مِّن رَّبِّهِمۡ وَرَحۡمَةٞۖ وَأُوْلَٰٓئِكَ هُمُ </w:t>
      </w:r>
      <w:r w:rsidR="00C579CD" w:rsidRPr="008C30CA">
        <w:rPr>
          <w:rFonts w:hint="cs"/>
          <w:rtl/>
        </w:rPr>
        <w:t>ٱ</w:t>
      </w:r>
      <w:r w:rsidR="00C579CD" w:rsidRPr="008C30CA">
        <w:rPr>
          <w:rFonts w:hint="eastAsia"/>
          <w:rtl/>
        </w:rPr>
        <w:t>لۡمُهۡتَدُونَ</w:t>
      </w:r>
      <w:r w:rsidR="00C579CD" w:rsidRPr="008C30CA">
        <w:rPr>
          <w:rtl/>
        </w:rPr>
        <w:t>١٥٧</w:t>
      </w:r>
      <w:r>
        <w:rPr>
          <w:rStyle w:val="Char8"/>
          <w:rFonts w:cs="CTraditional Arabic" w:hint="cs"/>
          <w:rtl/>
        </w:rPr>
        <w:t>_</w:t>
      </w:r>
      <w:r w:rsidR="00C579CD">
        <w:rPr>
          <w:rFonts w:ascii="Times New Roman" w:cs="Arial"/>
          <w:szCs w:val="24"/>
          <w:rtl/>
          <w:lang w:bidi="ur-PK"/>
        </w:rPr>
        <w:t xml:space="preserve"> </w:t>
      </w:r>
      <w:r w:rsidR="00C579CD" w:rsidRPr="00C579CD">
        <w:rPr>
          <w:rStyle w:val="Char6"/>
          <w:rtl/>
        </w:rPr>
        <w:t>[البقرة: 155-157]</w:t>
      </w:r>
      <w:r w:rsidR="008C30CA">
        <w:rPr>
          <w:rStyle w:val="Char6"/>
          <w:rFonts w:hint="cs"/>
          <w:rtl/>
        </w:rPr>
        <w:t>.</w:t>
      </w:r>
    </w:p>
    <w:p w:rsidR="00340B98" w:rsidRDefault="00340B98" w:rsidP="008C30CA">
      <w:pPr>
        <w:pStyle w:val="ab"/>
        <w:rPr>
          <w:rtl/>
          <w:lang w:bidi="ur-PK"/>
        </w:rPr>
      </w:pPr>
      <w:r w:rsidRPr="008421EC">
        <w:rPr>
          <w:rStyle w:val="Char8"/>
          <w:rtl/>
        </w:rPr>
        <w:t>«</w:t>
      </w:r>
      <w:r w:rsidRPr="008C30CA">
        <w:rPr>
          <w:rFonts w:hint="cs"/>
          <w:rtl/>
        </w:rPr>
        <w:t>و بشارت بد</w:t>
      </w:r>
      <w:r w:rsidR="00915A34" w:rsidRPr="008C30CA">
        <w:rPr>
          <w:rFonts w:hint="cs"/>
          <w:rtl/>
        </w:rPr>
        <w:t>ه</w:t>
      </w:r>
      <w:r w:rsidRPr="008C30CA">
        <w:rPr>
          <w:rFonts w:hint="cs"/>
          <w:rtl/>
        </w:rPr>
        <w:t xml:space="preserve"> صابرانی ک</w:t>
      </w:r>
      <w:r w:rsidR="00915A34" w:rsidRPr="008C30CA">
        <w:rPr>
          <w:rFonts w:hint="cs"/>
          <w:rtl/>
        </w:rPr>
        <w:t>ه</w:t>
      </w:r>
      <w:r w:rsidRPr="008C30CA">
        <w:rPr>
          <w:rFonts w:hint="cs"/>
          <w:rtl/>
        </w:rPr>
        <w:t xml:space="preserve"> مصیبتی </w:t>
      </w:r>
      <w:r w:rsidR="00546A50" w:rsidRPr="008C30CA">
        <w:rPr>
          <w:rFonts w:hint="cs"/>
          <w:rtl/>
        </w:rPr>
        <w:t>آن‌ھا</w:t>
      </w:r>
      <w:r w:rsidRPr="008C30CA">
        <w:rPr>
          <w:rFonts w:hint="cs"/>
          <w:rtl/>
        </w:rPr>
        <w:t xml:space="preserve"> را اصابت کند می‌گویند: ھم</w:t>
      </w:r>
      <w:r w:rsidR="00344185" w:rsidRPr="008C30CA">
        <w:rPr>
          <w:rFonts w:hint="cs"/>
          <w:rtl/>
        </w:rPr>
        <w:t>ۀ</w:t>
      </w:r>
      <w:r w:rsidRPr="008C30CA">
        <w:rPr>
          <w:rFonts w:hint="cs"/>
          <w:rtl/>
        </w:rPr>
        <w:t xml:space="preserve"> ما از آن خداوندیم و ھم</w:t>
      </w:r>
      <w:r w:rsidR="00344185" w:rsidRPr="008C30CA">
        <w:rPr>
          <w:rFonts w:hint="cs"/>
          <w:rtl/>
        </w:rPr>
        <w:t>ۀ</w:t>
      </w:r>
      <w:r w:rsidRPr="008C30CA">
        <w:rPr>
          <w:rFonts w:hint="cs"/>
          <w:rtl/>
        </w:rPr>
        <w:t xml:space="preserve"> ما ب</w:t>
      </w:r>
      <w:r w:rsidR="00915A34" w:rsidRPr="008C30CA">
        <w:rPr>
          <w:rFonts w:hint="cs"/>
          <w:rtl/>
        </w:rPr>
        <w:t>ه</w:t>
      </w:r>
      <w:r w:rsidRPr="008C30CA">
        <w:rPr>
          <w:rFonts w:hint="cs"/>
          <w:rtl/>
        </w:rPr>
        <w:t>‌سوی او بر می‌گردیم</w:t>
      </w:r>
      <w:r w:rsidR="00915A34" w:rsidRPr="008C30CA">
        <w:rPr>
          <w:rFonts w:hint="cs"/>
          <w:rtl/>
        </w:rPr>
        <w:t>.</w:t>
      </w:r>
      <w:r w:rsidRPr="008C30CA">
        <w:rPr>
          <w:rFonts w:hint="cs"/>
          <w:rtl/>
        </w:rPr>
        <w:t xml:space="preserve"> </w:t>
      </w:r>
      <w:r w:rsidR="00546A50" w:rsidRPr="008C30CA">
        <w:rPr>
          <w:rFonts w:hint="cs"/>
          <w:rtl/>
        </w:rPr>
        <w:t>آن‌ھا</w:t>
      </w:r>
      <w:r w:rsidRPr="008C30CA">
        <w:rPr>
          <w:rFonts w:hint="cs"/>
          <w:rtl/>
        </w:rPr>
        <w:t xml:space="preserve"> کسانی ھستند ک</w:t>
      </w:r>
      <w:r w:rsidR="00915A34" w:rsidRPr="008C30CA">
        <w:rPr>
          <w:rFonts w:hint="cs"/>
          <w:rtl/>
        </w:rPr>
        <w:t>ه</w:t>
      </w:r>
      <w:r w:rsidRPr="008C30CA">
        <w:rPr>
          <w:rFonts w:hint="cs"/>
          <w:rtl/>
        </w:rPr>
        <w:t xml:space="preserve"> پروردگارشان بر </w:t>
      </w:r>
      <w:r w:rsidR="00546A50" w:rsidRPr="008C30CA">
        <w:rPr>
          <w:rFonts w:hint="cs"/>
          <w:rtl/>
        </w:rPr>
        <w:t>آن‌ھا</w:t>
      </w:r>
      <w:r w:rsidRPr="008C30CA">
        <w:rPr>
          <w:rFonts w:hint="cs"/>
          <w:rtl/>
        </w:rPr>
        <w:t xml:space="preserve"> درود و رحمت خود فرستاد</w:t>
      </w:r>
      <w:r w:rsidR="00915A34" w:rsidRPr="008C30CA">
        <w:rPr>
          <w:rFonts w:hint="cs"/>
          <w:rtl/>
        </w:rPr>
        <w:t>ه</w:t>
      </w:r>
      <w:r w:rsidRPr="008C30CA">
        <w:rPr>
          <w:rFonts w:hint="cs"/>
          <w:rtl/>
        </w:rPr>
        <w:t xml:space="preserve"> است و </w:t>
      </w:r>
      <w:r w:rsidR="00546A50" w:rsidRPr="008C30CA">
        <w:rPr>
          <w:rFonts w:hint="cs"/>
          <w:rtl/>
        </w:rPr>
        <w:t>آن‌ھا</w:t>
      </w:r>
      <w:r w:rsidRPr="008C30CA">
        <w:rPr>
          <w:rFonts w:hint="cs"/>
          <w:rtl/>
        </w:rPr>
        <w:t xml:space="preserve"> کسانی ھستند ک</w:t>
      </w:r>
      <w:r w:rsidR="00915A34" w:rsidRPr="008C30CA">
        <w:rPr>
          <w:rFonts w:hint="cs"/>
          <w:rtl/>
        </w:rPr>
        <w:t>ه</w:t>
      </w:r>
      <w:r w:rsidRPr="008C30CA">
        <w:rPr>
          <w:rFonts w:hint="cs"/>
          <w:rtl/>
        </w:rPr>
        <w:t xml:space="preserve"> ب</w:t>
      </w:r>
      <w:r w:rsidR="00915A34" w:rsidRPr="008C30CA">
        <w:rPr>
          <w:rFonts w:hint="cs"/>
          <w:rtl/>
        </w:rPr>
        <w:t>ه</w:t>
      </w:r>
      <w:r w:rsidRPr="008C30CA">
        <w:rPr>
          <w:rFonts w:hint="cs"/>
          <w:rtl/>
        </w:rPr>
        <w:t xml:space="preserve"> را</w:t>
      </w:r>
      <w:r w:rsidR="00915A34" w:rsidRPr="008C30CA">
        <w:rPr>
          <w:rFonts w:hint="cs"/>
          <w:rtl/>
        </w:rPr>
        <w:t>ه</w:t>
      </w:r>
      <w:r w:rsidRPr="008C30CA">
        <w:rPr>
          <w:rFonts w:hint="cs"/>
          <w:rtl/>
        </w:rPr>
        <w:t xml:space="preserve"> راست ھدایت می‌شوند</w:t>
      </w:r>
      <w:r w:rsidRPr="008421EC">
        <w:rPr>
          <w:rStyle w:val="Char8"/>
          <w:rtl/>
        </w:rPr>
        <w:t>»</w:t>
      </w:r>
      <w:r w:rsidR="00915A34">
        <w:rPr>
          <w:rFonts w:hint="cs"/>
          <w:rtl/>
          <w:lang w:bidi="ur-PK"/>
        </w:rPr>
        <w:t>.</w:t>
      </w:r>
    </w:p>
    <w:p w:rsidR="00C579CD" w:rsidRDefault="009E6BDF" w:rsidP="00B15E3C">
      <w:pPr>
        <w:pStyle w:val="a8"/>
        <w:rPr>
          <w:rtl/>
          <w:lang w:bidi="ur-PK"/>
        </w:rPr>
      </w:pPr>
      <w:r>
        <w:rPr>
          <w:rFonts w:hint="cs"/>
          <w:rtl/>
          <w:lang w:bidi="ur-PK"/>
        </w:rPr>
        <w:t xml:space="preserve">ابن عبّاس </w:t>
      </w:r>
      <w:r>
        <w:rPr>
          <w:rFonts w:cs="CTraditional Arabic" w:hint="cs"/>
          <w:rtl/>
          <w:lang w:bidi="ur-PK"/>
        </w:rPr>
        <w:t>س</w:t>
      </w:r>
      <w:r>
        <w:rPr>
          <w:rFonts w:hint="cs"/>
          <w:rtl/>
          <w:lang w:bidi="ur-PK"/>
        </w:rPr>
        <w:t xml:space="preserve"> فرمود</w:t>
      </w:r>
      <w:r w:rsidR="00915A34">
        <w:rPr>
          <w:rFonts w:hint="cs"/>
          <w:rtl/>
          <w:lang w:bidi="ur-PK"/>
        </w:rPr>
        <w:t>ه</w:t>
      </w:r>
      <w:r w:rsidR="00B15E3C">
        <w:rPr>
          <w:rFonts w:hint="cs"/>
          <w:rtl/>
          <w:lang w:bidi="ur-PK"/>
        </w:rPr>
        <w:t xml:space="preserve"> است</w:t>
      </w:r>
      <w:r>
        <w:rPr>
          <w:rFonts w:hint="cs"/>
          <w:rtl/>
          <w:lang w:bidi="ur-PK"/>
        </w:rPr>
        <w:t xml:space="preserve">: (خداوند </w:t>
      </w:r>
      <w:r w:rsidRPr="008C30CA">
        <w:rPr>
          <w:rFonts w:hint="cs"/>
          <w:rtl/>
        </w:rPr>
        <w:t>مت</w:t>
      </w:r>
      <w:r w:rsidR="00005987" w:rsidRPr="008C30CA">
        <w:rPr>
          <w:rFonts w:hint="cs"/>
          <w:rtl/>
        </w:rPr>
        <w:t>ع</w:t>
      </w:r>
      <w:r w:rsidRPr="008C30CA">
        <w:rPr>
          <w:rFonts w:hint="cs"/>
          <w:rtl/>
        </w:rPr>
        <w:t>ا</w:t>
      </w:r>
      <w:r>
        <w:rPr>
          <w:rFonts w:hint="cs"/>
          <w:rtl/>
          <w:lang w:bidi="ur-PK"/>
        </w:rPr>
        <w:t>ل خبر داد</w:t>
      </w:r>
      <w:r w:rsidR="00915A34">
        <w:rPr>
          <w:rFonts w:hint="cs"/>
          <w:rtl/>
          <w:lang w:bidi="ur-PK"/>
        </w:rPr>
        <w:t>ه</w:t>
      </w:r>
      <w:r>
        <w:rPr>
          <w:rFonts w:hint="cs"/>
          <w:rtl/>
          <w:lang w:bidi="ur-PK"/>
        </w:rPr>
        <w:t xml:space="preserve"> است ک</w:t>
      </w:r>
      <w:r w:rsidR="00915A34">
        <w:rPr>
          <w:rFonts w:hint="cs"/>
          <w:rtl/>
          <w:lang w:bidi="ur-PK"/>
        </w:rPr>
        <w:t>ه</w:t>
      </w:r>
      <w:r>
        <w:rPr>
          <w:rFonts w:hint="cs"/>
          <w:rtl/>
          <w:lang w:bidi="ur-PK"/>
        </w:rPr>
        <w:t xml:space="preserve"> مؤمن اگر کار خود را ب</w:t>
      </w:r>
      <w:r w:rsidR="00915A34">
        <w:rPr>
          <w:rFonts w:hint="cs"/>
          <w:rtl/>
          <w:lang w:bidi="ur-PK"/>
        </w:rPr>
        <w:t>ه</w:t>
      </w:r>
      <w:r>
        <w:rPr>
          <w:rFonts w:hint="cs"/>
          <w:rtl/>
          <w:lang w:bidi="ur-PK"/>
        </w:rPr>
        <w:t xml:space="preserve"> خدا واگذار کند و ھنگام مصیبت صبر کند و ب</w:t>
      </w:r>
      <w:r w:rsidR="00915A34">
        <w:rPr>
          <w:rFonts w:hint="cs"/>
          <w:rtl/>
          <w:lang w:bidi="ur-PK"/>
        </w:rPr>
        <w:t>ه</w:t>
      </w:r>
      <w:r>
        <w:rPr>
          <w:rFonts w:hint="cs"/>
          <w:rtl/>
          <w:lang w:bidi="ur-PK"/>
        </w:rPr>
        <w:t>‌سوی خداوند باز</w:t>
      </w:r>
      <w:r w:rsidR="00B15E3C">
        <w:rPr>
          <w:rFonts w:hint="cs"/>
          <w:rtl/>
          <w:lang w:bidi="ur-PK"/>
        </w:rPr>
        <w:t xml:space="preserve"> </w:t>
      </w:r>
      <w:r>
        <w:rPr>
          <w:rFonts w:hint="cs"/>
          <w:rtl/>
          <w:lang w:bidi="ur-PK"/>
        </w:rPr>
        <w:t>گردد، س</w:t>
      </w:r>
      <w:r w:rsidR="00915A34">
        <w:rPr>
          <w:rFonts w:hint="cs"/>
          <w:rtl/>
          <w:lang w:bidi="ur-PK"/>
        </w:rPr>
        <w:t>ه</w:t>
      </w:r>
      <w:r>
        <w:rPr>
          <w:rFonts w:hint="cs"/>
          <w:rtl/>
          <w:lang w:bidi="ur-PK"/>
        </w:rPr>
        <w:t xml:space="preserve"> خصلت نیکو برای او نوشت</w:t>
      </w:r>
      <w:r w:rsidR="00915A34">
        <w:rPr>
          <w:rFonts w:hint="cs"/>
          <w:rtl/>
          <w:lang w:bidi="ur-PK"/>
        </w:rPr>
        <w:t>ه</w:t>
      </w:r>
      <w:r>
        <w:rPr>
          <w:rFonts w:hint="cs"/>
          <w:rtl/>
          <w:lang w:bidi="ur-PK"/>
        </w:rPr>
        <w:t xml:space="preserve"> می‌شود: (1) </w:t>
      </w:r>
      <w:r w:rsidR="000D570C">
        <w:rPr>
          <w:rFonts w:hint="cs"/>
          <w:rtl/>
          <w:lang w:bidi="ur-PK"/>
        </w:rPr>
        <w:t>درود خداوند بر او فرستاد</w:t>
      </w:r>
      <w:r w:rsidR="00915A34">
        <w:rPr>
          <w:rFonts w:hint="cs"/>
          <w:rtl/>
          <w:lang w:bidi="ur-PK"/>
        </w:rPr>
        <w:t>ه</w:t>
      </w:r>
      <w:r w:rsidR="000D570C">
        <w:rPr>
          <w:rFonts w:hint="cs"/>
          <w:rtl/>
          <w:lang w:bidi="ur-PK"/>
        </w:rPr>
        <w:t xml:space="preserve"> می‌شود</w:t>
      </w:r>
      <w:r w:rsidR="00915A34">
        <w:rPr>
          <w:rFonts w:hint="cs"/>
          <w:rtl/>
          <w:lang w:bidi="ur-PK"/>
        </w:rPr>
        <w:t>.</w:t>
      </w:r>
      <w:r w:rsidR="000D570C">
        <w:rPr>
          <w:rFonts w:hint="cs"/>
          <w:rtl/>
          <w:lang w:bidi="ur-PK"/>
        </w:rPr>
        <w:t xml:space="preserve"> (2) رحمت خدا </w:t>
      </w:r>
      <w:r w:rsidR="000D570C" w:rsidRPr="00B15E3C">
        <w:rPr>
          <w:rFonts w:hint="cs"/>
          <w:spacing w:val="-4"/>
          <w:rtl/>
          <w:lang w:bidi="ur-PK"/>
        </w:rPr>
        <w:t>بر او نازل می‌شود</w:t>
      </w:r>
      <w:r w:rsidR="00915A34" w:rsidRPr="00B15E3C">
        <w:rPr>
          <w:rFonts w:hint="cs"/>
          <w:spacing w:val="-4"/>
          <w:rtl/>
          <w:lang w:bidi="ur-PK"/>
        </w:rPr>
        <w:t>.</w:t>
      </w:r>
      <w:r w:rsidR="000D570C" w:rsidRPr="00B15E3C">
        <w:rPr>
          <w:rFonts w:hint="cs"/>
          <w:spacing w:val="-4"/>
          <w:rtl/>
          <w:lang w:bidi="ur-PK"/>
        </w:rPr>
        <w:t xml:space="preserve"> (3) و را</w:t>
      </w:r>
      <w:r w:rsidR="00915A34" w:rsidRPr="00B15E3C">
        <w:rPr>
          <w:rFonts w:hint="cs"/>
          <w:spacing w:val="-4"/>
          <w:rtl/>
          <w:lang w:bidi="ur-PK"/>
        </w:rPr>
        <w:t>ه</w:t>
      </w:r>
      <w:r w:rsidR="000D570C" w:rsidRPr="00B15E3C">
        <w:rPr>
          <w:rFonts w:hint="cs"/>
          <w:spacing w:val="-4"/>
          <w:rtl/>
          <w:lang w:bidi="ur-PK"/>
        </w:rPr>
        <w:t xml:space="preserve"> ھدایت برای او محقق می‌شود</w:t>
      </w:r>
      <w:r w:rsidR="00915A34" w:rsidRPr="00B15E3C">
        <w:rPr>
          <w:rFonts w:hint="cs"/>
          <w:spacing w:val="-4"/>
          <w:rtl/>
          <w:lang w:bidi="ur-PK"/>
        </w:rPr>
        <w:t>.</w:t>
      </w:r>
      <w:r w:rsidR="000D570C" w:rsidRPr="00B15E3C">
        <w:rPr>
          <w:rFonts w:hint="cs"/>
          <w:spacing w:val="-4"/>
          <w:rtl/>
          <w:lang w:bidi="ur-PK"/>
        </w:rPr>
        <w:t xml:space="preserve"> و ھمانطور </w:t>
      </w:r>
      <w:r w:rsidR="00621E61" w:rsidRPr="00B15E3C">
        <w:rPr>
          <w:rFonts w:hint="cs"/>
          <w:spacing w:val="-4"/>
          <w:rtl/>
          <w:lang w:bidi="ur-PK"/>
        </w:rPr>
        <w:t>پیامبر</w:t>
      </w:r>
      <w:r w:rsidR="00B15E3C" w:rsidRPr="00B15E3C">
        <w:rPr>
          <w:rFonts w:hint="cs"/>
          <w:spacing w:val="-4"/>
          <w:rtl/>
          <w:lang w:bidi="ur-PK"/>
        </w:rPr>
        <w:t xml:space="preserve"> </w:t>
      </w:r>
      <w:r w:rsidR="00621E61" w:rsidRPr="00B15E3C">
        <w:rPr>
          <w:rFonts w:hint="cs"/>
          <w:spacing w:val="-4"/>
          <w:rtl/>
          <w:lang w:bidi="ur-PK"/>
        </w:rPr>
        <w:t>خدا</w:t>
      </w:r>
      <w:r w:rsidR="000D570C" w:rsidRPr="00B15E3C">
        <w:rPr>
          <w:rFonts w:hint="cs"/>
          <w:spacing w:val="-4"/>
          <w:rtl/>
          <w:lang w:bidi="ur-PK"/>
        </w:rPr>
        <w:t xml:space="preserve"> </w:t>
      </w:r>
      <w:r w:rsidR="000D570C" w:rsidRPr="00B15E3C">
        <w:rPr>
          <w:rFonts w:cs="CTraditional Arabic" w:hint="cs"/>
          <w:spacing w:val="-4"/>
          <w:rtl/>
          <w:lang w:bidi="ur-PK"/>
        </w:rPr>
        <w:t>ص</w:t>
      </w:r>
      <w:r w:rsidR="000D570C">
        <w:rPr>
          <w:rFonts w:hint="cs"/>
          <w:rtl/>
          <w:lang w:bidi="ur-PK"/>
        </w:rPr>
        <w:t xml:space="preserve"> </w:t>
      </w:r>
      <w:r w:rsidR="00524268">
        <w:rPr>
          <w:rFonts w:hint="cs"/>
          <w:rtl/>
          <w:lang w:bidi="ur-PK"/>
        </w:rPr>
        <w:t>فرمود</w:t>
      </w:r>
      <w:r w:rsidR="00915A34">
        <w:rPr>
          <w:rFonts w:hint="cs"/>
          <w:rtl/>
          <w:lang w:bidi="ur-PK"/>
        </w:rPr>
        <w:t>ه</w:t>
      </w:r>
      <w:r w:rsidR="00524268">
        <w:rPr>
          <w:rFonts w:hint="cs"/>
          <w:rtl/>
          <w:lang w:bidi="ur-PK"/>
        </w:rPr>
        <w:t xml:space="preserve"> است: ب</w:t>
      </w:r>
      <w:r w:rsidR="00915A34">
        <w:rPr>
          <w:rFonts w:hint="cs"/>
          <w:rtl/>
          <w:lang w:bidi="ur-PK"/>
        </w:rPr>
        <w:t>ه</w:t>
      </w:r>
      <w:r w:rsidR="00524268">
        <w:rPr>
          <w:rFonts w:hint="cs"/>
          <w:rtl/>
          <w:lang w:bidi="ur-PK"/>
        </w:rPr>
        <w:t xml:space="preserve"> ھیچ کس عطا و بخشش خیر و بزرگی ھمانند صبر داد</w:t>
      </w:r>
      <w:r w:rsidR="00915A34">
        <w:rPr>
          <w:rFonts w:hint="cs"/>
          <w:rtl/>
          <w:lang w:bidi="ur-PK"/>
        </w:rPr>
        <w:t>ه</w:t>
      </w:r>
      <w:r w:rsidR="00524268">
        <w:rPr>
          <w:rFonts w:hint="cs"/>
          <w:rtl/>
          <w:lang w:bidi="ur-PK"/>
        </w:rPr>
        <w:t xml:space="preserve"> نشد</w:t>
      </w:r>
      <w:r w:rsidR="00915A34">
        <w:rPr>
          <w:rFonts w:hint="cs"/>
          <w:rtl/>
          <w:lang w:bidi="ur-PK"/>
        </w:rPr>
        <w:t>ه</w:t>
      </w:r>
      <w:r w:rsidR="00524268">
        <w:rPr>
          <w:rFonts w:hint="cs"/>
          <w:rtl/>
          <w:lang w:bidi="ur-PK"/>
        </w:rPr>
        <w:t xml:space="preserve"> است</w:t>
      </w:r>
      <w:r w:rsidR="00915A34">
        <w:rPr>
          <w:rFonts w:hint="cs"/>
          <w:rtl/>
          <w:lang w:bidi="ur-PK"/>
        </w:rPr>
        <w:t>.</w:t>
      </w:r>
      <w:r w:rsidR="00524268">
        <w:rPr>
          <w:rFonts w:hint="cs"/>
          <w:rtl/>
          <w:lang w:bidi="ur-PK"/>
        </w:rPr>
        <w:t xml:space="preserve"> و مسلمانی ک</w:t>
      </w:r>
      <w:r w:rsidR="00915A34">
        <w:rPr>
          <w:rFonts w:hint="cs"/>
          <w:rtl/>
          <w:lang w:bidi="ur-PK"/>
        </w:rPr>
        <w:t>ه</w:t>
      </w:r>
      <w:r w:rsidR="00524268">
        <w:rPr>
          <w:rFonts w:hint="cs"/>
          <w:rtl/>
          <w:lang w:bidi="ur-PK"/>
        </w:rPr>
        <w:t xml:space="preserve"> با مردم آمیخت</w:t>
      </w:r>
      <w:r w:rsidR="00915A34">
        <w:rPr>
          <w:rFonts w:hint="cs"/>
          <w:rtl/>
          <w:lang w:bidi="ur-PK"/>
        </w:rPr>
        <w:t>ه</w:t>
      </w:r>
      <w:r w:rsidR="00524268">
        <w:rPr>
          <w:rFonts w:hint="cs"/>
          <w:rtl/>
          <w:lang w:bidi="ur-PK"/>
        </w:rPr>
        <w:t xml:space="preserve"> </w:t>
      </w:r>
      <w:r w:rsidR="006D186A">
        <w:rPr>
          <w:rFonts w:hint="cs"/>
          <w:rtl/>
          <w:lang w:bidi="ur-PK"/>
        </w:rPr>
        <w:t xml:space="preserve">می‌شود و بر اذیت و آزار </w:t>
      </w:r>
      <w:r w:rsidR="00546A50">
        <w:rPr>
          <w:rFonts w:hint="cs"/>
          <w:rtl/>
          <w:lang w:bidi="ur-PK"/>
        </w:rPr>
        <w:t>آن‌ھا</w:t>
      </w:r>
      <w:r w:rsidR="006D186A">
        <w:rPr>
          <w:rFonts w:hint="cs"/>
          <w:rtl/>
          <w:lang w:bidi="ur-PK"/>
        </w:rPr>
        <w:t xml:space="preserve"> صبر می‌کند و بھتر از مسلمانی است ک</w:t>
      </w:r>
      <w:r w:rsidR="00915A34">
        <w:rPr>
          <w:rFonts w:hint="cs"/>
          <w:rtl/>
          <w:lang w:bidi="ur-PK"/>
        </w:rPr>
        <w:t>ه</w:t>
      </w:r>
      <w:r w:rsidR="006D186A">
        <w:rPr>
          <w:rFonts w:hint="cs"/>
          <w:rtl/>
          <w:lang w:bidi="ur-PK"/>
        </w:rPr>
        <w:t xml:space="preserve"> با مردم آمیخت</w:t>
      </w:r>
      <w:r w:rsidR="00915A34">
        <w:rPr>
          <w:rFonts w:hint="cs"/>
          <w:rtl/>
          <w:lang w:bidi="ur-PK"/>
        </w:rPr>
        <w:t>ه</w:t>
      </w:r>
      <w:r w:rsidR="006D186A">
        <w:rPr>
          <w:rFonts w:hint="cs"/>
          <w:rtl/>
          <w:lang w:bidi="ur-PK"/>
        </w:rPr>
        <w:t xml:space="preserve"> نمی‌شود و بر </w:t>
      </w:r>
      <w:r w:rsidR="00B15E3C">
        <w:rPr>
          <w:rFonts w:hint="cs"/>
          <w:rtl/>
          <w:lang w:bidi="ur-PK"/>
        </w:rPr>
        <w:t>أ</w:t>
      </w:r>
      <w:r w:rsidR="006D186A">
        <w:rPr>
          <w:rFonts w:hint="cs"/>
          <w:rtl/>
          <w:lang w:bidi="ur-PK"/>
        </w:rPr>
        <w:t xml:space="preserve">ذیت و آزار </w:t>
      </w:r>
      <w:r w:rsidR="00546A50">
        <w:rPr>
          <w:rFonts w:hint="cs"/>
          <w:rtl/>
          <w:lang w:bidi="ur-PK"/>
        </w:rPr>
        <w:t>آن‌ھا</w:t>
      </w:r>
      <w:r w:rsidR="006D186A">
        <w:rPr>
          <w:rFonts w:hint="cs"/>
          <w:rtl/>
          <w:lang w:bidi="ur-PK"/>
        </w:rPr>
        <w:t xml:space="preserve"> صبر نمی‌کند</w:t>
      </w:r>
      <w:r w:rsidR="00915A34">
        <w:rPr>
          <w:rFonts w:hint="cs"/>
          <w:rtl/>
          <w:lang w:bidi="ur-PK"/>
        </w:rPr>
        <w:t>.</w:t>
      </w:r>
    </w:p>
    <w:p w:rsidR="006D186A" w:rsidRDefault="006D186A" w:rsidP="009E6BDF">
      <w:pPr>
        <w:pStyle w:val="a8"/>
        <w:rPr>
          <w:rtl/>
          <w:lang w:bidi="ur-PK"/>
        </w:rPr>
      </w:pPr>
      <w:r>
        <w:rPr>
          <w:rFonts w:hint="cs"/>
          <w:rtl/>
          <w:lang w:bidi="ur-PK"/>
        </w:rPr>
        <w:t>و در پایان می‌گویم ک</w:t>
      </w:r>
      <w:r w:rsidR="00915A34">
        <w:rPr>
          <w:rFonts w:hint="cs"/>
          <w:rtl/>
          <w:lang w:bidi="ur-PK"/>
        </w:rPr>
        <w:t>ه</w:t>
      </w:r>
      <w:r>
        <w:rPr>
          <w:rFonts w:hint="cs"/>
          <w:rtl/>
          <w:lang w:bidi="ur-PK"/>
        </w:rPr>
        <w:t xml:space="preserve"> تقوای الھی را رعایت کنید و ب</w:t>
      </w:r>
      <w:r w:rsidR="00915A34">
        <w:rPr>
          <w:rFonts w:hint="cs"/>
          <w:rtl/>
          <w:lang w:bidi="ur-PK"/>
        </w:rPr>
        <w:t>ه</w:t>
      </w:r>
      <w:r>
        <w:rPr>
          <w:rFonts w:hint="cs"/>
          <w:rtl/>
          <w:lang w:bidi="ur-PK"/>
        </w:rPr>
        <w:t xml:space="preserve"> دستوراتش عمل کنید و از کارھایی ک</w:t>
      </w:r>
      <w:r w:rsidR="00915A34">
        <w:rPr>
          <w:rFonts w:hint="cs"/>
          <w:rtl/>
          <w:lang w:bidi="ur-PK"/>
        </w:rPr>
        <w:t>ه</w:t>
      </w:r>
      <w:r>
        <w:rPr>
          <w:rFonts w:hint="cs"/>
          <w:rtl/>
          <w:lang w:bidi="ur-PK"/>
        </w:rPr>
        <w:t xml:space="preserve"> موجب خشم خداوند می‌شود، اجتناب کنید ک</w:t>
      </w:r>
      <w:r w:rsidR="00915A34">
        <w:rPr>
          <w:rFonts w:hint="cs"/>
          <w:rtl/>
          <w:lang w:bidi="ur-PK"/>
        </w:rPr>
        <w:t>ه</w:t>
      </w:r>
      <w:r>
        <w:rPr>
          <w:rFonts w:hint="cs"/>
          <w:rtl/>
          <w:lang w:bidi="ur-PK"/>
        </w:rPr>
        <w:t xml:space="preserve"> در آن اعمال سعادت و خیر شما و فرزندان شما و آخرت شما است</w:t>
      </w:r>
      <w:r w:rsidR="00644505">
        <w:rPr>
          <w:rFonts w:hint="cs"/>
          <w:rtl/>
          <w:lang w:bidi="ur-PK"/>
        </w:rPr>
        <w:t>)</w:t>
      </w:r>
      <w:r w:rsidR="00915A34">
        <w:rPr>
          <w:rFonts w:hint="cs"/>
          <w:rtl/>
          <w:lang w:bidi="ur-PK"/>
        </w:rPr>
        <w:t>.</w:t>
      </w:r>
    </w:p>
    <w:p w:rsidR="00644505" w:rsidRDefault="00644505" w:rsidP="00644505">
      <w:pPr>
        <w:pStyle w:val="a2"/>
        <w:rPr>
          <w:rtl/>
        </w:rPr>
      </w:pPr>
      <w:bookmarkStart w:id="44" w:name="_Toc437893433"/>
      <w:r>
        <w:rPr>
          <w:rFonts w:hint="cs"/>
          <w:rtl/>
        </w:rPr>
        <w:t>دعای پایانی خطبه:</w:t>
      </w:r>
      <w:bookmarkEnd w:id="44"/>
    </w:p>
    <w:p w:rsidR="00644505" w:rsidRDefault="00A92661" w:rsidP="004518C9">
      <w:pPr>
        <w:pStyle w:val="a8"/>
        <w:rPr>
          <w:rtl/>
          <w:lang w:bidi="ur-PK"/>
        </w:rPr>
      </w:pPr>
      <w:r>
        <w:rPr>
          <w:rFonts w:cs="Traditional Arabic" w:hint="cs"/>
          <w:rtl/>
        </w:rPr>
        <w:t>«</w:t>
      </w:r>
      <w:r w:rsidRPr="002418C1">
        <w:rPr>
          <w:rStyle w:val="Char1"/>
          <w:rFonts w:hint="eastAsia"/>
          <w:rtl/>
        </w:rPr>
        <w:t>الل</w:t>
      </w:r>
      <w:r w:rsidR="008C72E7" w:rsidRPr="002418C1">
        <w:rPr>
          <w:rStyle w:val="Char1"/>
          <w:rFonts w:hint="cs"/>
          <w:rtl/>
        </w:rPr>
        <w:t>َّ</w:t>
      </w:r>
      <w:r w:rsidRPr="002418C1">
        <w:rPr>
          <w:rStyle w:val="Char1"/>
          <w:rFonts w:hint="eastAsia"/>
          <w:rtl/>
        </w:rPr>
        <w:t>ه</w:t>
      </w:r>
      <w:r w:rsidR="008C72E7" w:rsidRPr="002418C1">
        <w:rPr>
          <w:rStyle w:val="Char1"/>
          <w:rFonts w:hint="cs"/>
          <w:rtl/>
        </w:rPr>
        <w:t>ُ</w:t>
      </w:r>
      <w:r w:rsidRPr="002418C1">
        <w:rPr>
          <w:rStyle w:val="Char1"/>
          <w:rFonts w:hint="eastAsia"/>
          <w:rtl/>
        </w:rPr>
        <w:t>م</w:t>
      </w:r>
      <w:r w:rsidR="008C72E7" w:rsidRPr="002418C1">
        <w:rPr>
          <w:rStyle w:val="Char1"/>
          <w:rFonts w:hint="cs"/>
          <w:rtl/>
        </w:rPr>
        <w:t>َّ</w:t>
      </w:r>
      <w:r w:rsidRPr="002418C1">
        <w:rPr>
          <w:rStyle w:val="Char1"/>
          <w:rtl/>
        </w:rPr>
        <w:t xml:space="preserve"> </w:t>
      </w:r>
      <w:r w:rsidRPr="002418C1">
        <w:rPr>
          <w:rStyle w:val="Char1"/>
          <w:rFonts w:hint="eastAsia"/>
          <w:rtl/>
        </w:rPr>
        <w:t>إنَّا</w:t>
      </w:r>
      <w:r w:rsidRPr="002418C1">
        <w:rPr>
          <w:rStyle w:val="Char1"/>
          <w:rtl/>
        </w:rPr>
        <w:t xml:space="preserve"> </w:t>
      </w:r>
      <w:r w:rsidRPr="002418C1">
        <w:rPr>
          <w:rStyle w:val="Char1"/>
          <w:rFonts w:hint="eastAsia"/>
          <w:rtl/>
        </w:rPr>
        <w:t>ن</w:t>
      </w:r>
      <w:r w:rsidR="008C72E7" w:rsidRPr="002418C1">
        <w:rPr>
          <w:rStyle w:val="Char1"/>
          <w:rFonts w:hint="cs"/>
          <w:rtl/>
        </w:rPr>
        <w:t>َ</w:t>
      </w:r>
      <w:r w:rsidRPr="002418C1">
        <w:rPr>
          <w:rStyle w:val="Char1"/>
          <w:rFonts w:hint="eastAsia"/>
          <w:rtl/>
        </w:rPr>
        <w:t>س</w:t>
      </w:r>
      <w:r w:rsidR="008C72E7" w:rsidRPr="002418C1">
        <w:rPr>
          <w:rStyle w:val="Char1"/>
          <w:rFonts w:hint="cs"/>
          <w:rtl/>
        </w:rPr>
        <w:t>ْ</w:t>
      </w:r>
      <w:r w:rsidRPr="002418C1">
        <w:rPr>
          <w:rStyle w:val="Char1"/>
          <w:rFonts w:hint="eastAsia"/>
          <w:rtl/>
        </w:rPr>
        <w:t>أ</w:t>
      </w:r>
      <w:r w:rsidR="008C72E7" w:rsidRPr="002418C1">
        <w:rPr>
          <w:rStyle w:val="Char1"/>
          <w:rFonts w:hint="cs"/>
          <w:rtl/>
        </w:rPr>
        <w:t>َ</w:t>
      </w:r>
      <w:r w:rsidRPr="002418C1">
        <w:rPr>
          <w:rStyle w:val="Char1"/>
          <w:rFonts w:hint="eastAsia"/>
          <w:rtl/>
        </w:rPr>
        <w:t>ل</w:t>
      </w:r>
      <w:r w:rsidR="008C72E7" w:rsidRPr="002418C1">
        <w:rPr>
          <w:rStyle w:val="Char1"/>
          <w:rFonts w:hint="cs"/>
          <w:rtl/>
        </w:rPr>
        <w:t>ُ</w:t>
      </w:r>
      <w:r w:rsidRPr="002418C1">
        <w:rPr>
          <w:rStyle w:val="Char1"/>
          <w:rFonts w:hint="eastAsia"/>
          <w:rtl/>
        </w:rPr>
        <w:t>ك</w:t>
      </w:r>
      <w:r w:rsidR="008C72E7" w:rsidRPr="002418C1">
        <w:rPr>
          <w:rStyle w:val="Char1"/>
          <w:rFonts w:hint="cs"/>
          <w:rtl/>
        </w:rPr>
        <w:t>َ</w:t>
      </w:r>
      <w:r w:rsidRPr="002418C1">
        <w:rPr>
          <w:rStyle w:val="Char1"/>
          <w:rtl/>
        </w:rPr>
        <w:t xml:space="preserve"> </w:t>
      </w:r>
      <w:r w:rsidR="008C72E7" w:rsidRPr="002418C1">
        <w:rPr>
          <w:rStyle w:val="Char1"/>
          <w:rtl/>
        </w:rPr>
        <w:t>الْهُدَى وَالتُّقَى وَالْعَفَافَ وَالْغِنَى</w:t>
      </w:r>
      <w:r w:rsidR="00515E6A">
        <w:rPr>
          <w:rStyle w:val="Char1"/>
          <w:rFonts w:hint="cs"/>
          <w:rtl/>
        </w:rPr>
        <w:t>،</w:t>
      </w:r>
      <w:r w:rsidRPr="002418C1">
        <w:rPr>
          <w:rStyle w:val="Char1"/>
          <w:rFonts w:hint="cs"/>
          <w:rtl/>
        </w:rPr>
        <w:t xml:space="preserve"> </w:t>
      </w:r>
      <w:r w:rsidR="008C72E7" w:rsidRPr="002418C1">
        <w:rPr>
          <w:rStyle w:val="Char1"/>
          <w:rFonts w:hint="eastAsia"/>
          <w:rtl/>
        </w:rPr>
        <w:t>الل</w:t>
      </w:r>
      <w:r w:rsidR="008C72E7" w:rsidRPr="002418C1">
        <w:rPr>
          <w:rStyle w:val="Char1"/>
          <w:rFonts w:hint="cs"/>
          <w:rtl/>
        </w:rPr>
        <w:t>َّ</w:t>
      </w:r>
      <w:r w:rsidR="008C72E7" w:rsidRPr="002418C1">
        <w:rPr>
          <w:rStyle w:val="Char1"/>
          <w:rFonts w:hint="eastAsia"/>
          <w:rtl/>
        </w:rPr>
        <w:t>ه</w:t>
      </w:r>
      <w:r w:rsidR="008C72E7" w:rsidRPr="002418C1">
        <w:rPr>
          <w:rStyle w:val="Char1"/>
          <w:rFonts w:hint="cs"/>
          <w:rtl/>
        </w:rPr>
        <w:t>ُ</w:t>
      </w:r>
      <w:r w:rsidR="008C72E7" w:rsidRPr="002418C1">
        <w:rPr>
          <w:rStyle w:val="Char1"/>
          <w:rFonts w:hint="eastAsia"/>
          <w:rtl/>
        </w:rPr>
        <w:t>م</w:t>
      </w:r>
      <w:r w:rsidR="008C72E7" w:rsidRPr="002418C1">
        <w:rPr>
          <w:rStyle w:val="Char1"/>
          <w:rFonts w:hint="cs"/>
          <w:rtl/>
        </w:rPr>
        <w:t>َّ</w:t>
      </w:r>
      <w:r w:rsidR="008C72E7" w:rsidRPr="002418C1">
        <w:rPr>
          <w:rStyle w:val="Char1"/>
          <w:rtl/>
        </w:rPr>
        <w:t xml:space="preserve"> </w:t>
      </w:r>
      <w:r w:rsidR="008C72E7" w:rsidRPr="002418C1">
        <w:rPr>
          <w:rStyle w:val="Char1"/>
          <w:rFonts w:hint="eastAsia"/>
          <w:rtl/>
        </w:rPr>
        <w:t>إنَّا</w:t>
      </w:r>
      <w:r w:rsidR="008C72E7" w:rsidRPr="002418C1">
        <w:rPr>
          <w:rStyle w:val="Char1"/>
          <w:rtl/>
        </w:rPr>
        <w:t xml:space="preserve"> </w:t>
      </w:r>
      <w:r w:rsidR="008C72E7" w:rsidRPr="002418C1">
        <w:rPr>
          <w:rStyle w:val="Char1"/>
          <w:rFonts w:hint="eastAsia"/>
          <w:rtl/>
        </w:rPr>
        <w:t>ن</w:t>
      </w:r>
      <w:r w:rsidR="008C72E7" w:rsidRPr="002418C1">
        <w:rPr>
          <w:rStyle w:val="Char1"/>
          <w:rFonts w:hint="cs"/>
          <w:rtl/>
        </w:rPr>
        <w:t>َ</w:t>
      </w:r>
      <w:r w:rsidR="008C72E7" w:rsidRPr="002418C1">
        <w:rPr>
          <w:rStyle w:val="Char1"/>
          <w:rFonts w:hint="eastAsia"/>
          <w:rtl/>
        </w:rPr>
        <w:t>س</w:t>
      </w:r>
      <w:r w:rsidR="008C72E7" w:rsidRPr="002418C1">
        <w:rPr>
          <w:rStyle w:val="Char1"/>
          <w:rFonts w:hint="cs"/>
          <w:rtl/>
        </w:rPr>
        <w:t>ْ</w:t>
      </w:r>
      <w:r w:rsidR="008C72E7" w:rsidRPr="002418C1">
        <w:rPr>
          <w:rStyle w:val="Char1"/>
          <w:rFonts w:hint="eastAsia"/>
          <w:rtl/>
        </w:rPr>
        <w:t>أ</w:t>
      </w:r>
      <w:r w:rsidR="008C72E7" w:rsidRPr="002418C1">
        <w:rPr>
          <w:rStyle w:val="Char1"/>
          <w:rFonts w:hint="cs"/>
          <w:rtl/>
        </w:rPr>
        <w:t>َ</w:t>
      </w:r>
      <w:r w:rsidR="008C72E7" w:rsidRPr="002418C1">
        <w:rPr>
          <w:rStyle w:val="Char1"/>
          <w:rFonts w:hint="eastAsia"/>
          <w:rtl/>
        </w:rPr>
        <w:t>ل</w:t>
      </w:r>
      <w:r w:rsidR="008C72E7" w:rsidRPr="002418C1">
        <w:rPr>
          <w:rStyle w:val="Char1"/>
          <w:rFonts w:hint="cs"/>
          <w:rtl/>
        </w:rPr>
        <w:t>ُ</w:t>
      </w:r>
      <w:r w:rsidR="008C72E7" w:rsidRPr="002418C1">
        <w:rPr>
          <w:rStyle w:val="Char1"/>
          <w:rFonts w:hint="eastAsia"/>
          <w:rtl/>
        </w:rPr>
        <w:t>ك</w:t>
      </w:r>
      <w:r w:rsidR="008C72E7" w:rsidRPr="002418C1">
        <w:rPr>
          <w:rStyle w:val="Char1"/>
          <w:rFonts w:hint="cs"/>
          <w:rtl/>
        </w:rPr>
        <w:t>َ</w:t>
      </w:r>
      <w:r w:rsidRPr="002418C1">
        <w:rPr>
          <w:rStyle w:val="Char1"/>
          <w:rFonts w:hint="cs"/>
          <w:rtl/>
        </w:rPr>
        <w:t xml:space="preserve"> ا</w:t>
      </w:r>
      <w:r w:rsidR="008C72E7" w:rsidRPr="002418C1">
        <w:rPr>
          <w:rStyle w:val="Char1"/>
          <w:rFonts w:hint="cs"/>
          <w:rtl/>
        </w:rPr>
        <w:t>ِ</w:t>
      </w:r>
      <w:r w:rsidRPr="002418C1">
        <w:rPr>
          <w:rStyle w:val="Char1"/>
          <w:rFonts w:hint="cs"/>
          <w:rtl/>
        </w:rPr>
        <w:t>ي</w:t>
      </w:r>
      <w:r w:rsidR="008C72E7" w:rsidRPr="002418C1">
        <w:rPr>
          <w:rStyle w:val="Char1"/>
          <w:rFonts w:hint="cs"/>
          <w:rtl/>
        </w:rPr>
        <w:t>ْ</w:t>
      </w:r>
      <w:r w:rsidRPr="002418C1">
        <w:rPr>
          <w:rStyle w:val="Char1"/>
          <w:rFonts w:hint="cs"/>
          <w:rtl/>
        </w:rPr>
        <w:t>م</w:t>
      </w:r>
      <w:r w:rsidR="008C72E7" w:rsidRPr="002418C1">
        <w:rPr>
          <w:rStyle w:val="Char1"/>
          <w:rFonts w:hint="cs"/>
          <w:rtl/>
        </w:rPr>
        <w:t>ـ</w:t>
      </w:r>
      <w:r w:rsidR="008C72E7" w:rsidRPr="002418C1">
        <w:rPr>
          <w:rStyle w:val="Char1"/>
          <w:rtl/>
        </w:rPr>
        <w:t>ٰ</w:t>
      </w:r>
      <w:r w:rsidRPr="002418C1">
        <w:rPr>
          <w:rStyle w:val="Char1"/>
          <w:rFonts w:hint="cs"/>
          <w:rtl/>
        </w:rPr>
        <w:t>اناً خ</w:t>
      </w:r>
      <w:r w:rsidR="008C72E7" w:rsidRPr="002418C1">
        <w:rPr>
          <w:rStyle w:val="Char1"/>
          <w:rtl/>
        </w:rPr>
        <w:t>ٰ</w:t>
      </w:r>
      <w:r w:rsidRPr="002418C1">
        <w:rPr>
          <w:rStyle w:val="Char1"/>
          <w:rFonts w:hint="cs"/>
          <w:rtl/>
        </w:rPr>
        <w:t>ال</w:t>
      </w:r>
      <w:r w:rsidR="008C72E7" w:rsidRPr="002418C1">
        <w:rPr>
          <w:rStyle w:val="Char1"/>
          <w:rFonts w:hint="cs"/>
          <w:rtl/>
        </w:rPr>
        <w:t>ِ</w:t>
      </w:r>
      <w:r w:rsidRPr="002418C1">
        <w:rPr>
          <w:rStyle w:val="Char1"/>
          <w:rFonts w:hint="cs"/>
          <w:rtl/>
        </w:rPr>
        <w:t xml:space="preserve">صاً </w:t>
      </w:r>
      <w:r w:rsidR="00005987" w:rsidRPr="002418C1">
        <w:rPr>
          <w:rStyle w:val="Char1"/>
          <w:rFonts w:hint="cs"/>
          <w:rtl/>
        </w:rPr>
        <w:t xml:space="preserve">لِسانَاً </w:t>
      </w:r>
      <w:r w:rsidRPr="002418C1">
        <w:rPr>
          <w:rStyle w:val="Char1"/>
          <w:rFonts w:hint="cs"/>
          <w:rtl/>
        </w:rPr>
        <w:t>ص</w:t>
      </w:r>
      <w:r w:rsidR="008C72E7" w:rsidRPr="002418C1">
        <w:rPr>
          <w:rStyle w:val="Char1"/>
          <w:rtl/>
        </w:rPr>
        <w:t>ٰ</w:t>
      </w:r>
      <w:r w:rsidRPr="002418C1">
        <w:rPr>
          <w:rStyle w:val="Char1"/>
          <w:rFonts w:hint="cs"/>
          <w:rtl/>
        </w:rPr>
        <w:t>اد</w:t>
      </w:r>
      <w:r w:rsidR="008C72E7" w:rsidRPr="002418C1">
        <w:rPr>
          <w:rStyle w:val="Char1"/>
          <w:rFonts w:hint="cs"/>
          <w:rtl/>
        </w:rPr>
        <w:t>ِ</w:t>
      </w:r>
      <w:r w:rsidRPr="002418C1">
        <w:rPr>
          <w:rStyle w:val="Char1"/>
          <w:rFonts w:hint="cs"/>
          <w:rtl/>
        </w:rPr>
        <w:t>قاً و</w:t>
      </w:r>
      <w:r w:rsidR="008C72E7" w:rsidRPr="002418C1">
        <w:rPr>
          <w:rStyle w:val="Char1"/>
          <w:rFonts w:hint="cs"/>
          <w:rtl/>
        </w:rPr>
        <w:t>َ</w:t>
      </w:r>
      <w:r w:rsidRPr="002418C1">
        <w:rPr>
          <w:rStyle w:val="Char1"/>
          <w:rFonts w:hint="cs"/>
          <w:rtl/>
        </w:rPr>
        <w:t>ق</w:t>
      </w:r>
      <w:r w:rsidR="008C72E7" w:rsidRPr="002418C1">
        <w:rPr>
          <w:rStyle w:val="Char1"/>
          <w:rFonts w:hint="cs"/>
          <w:rtl/>
        </w:rPr>
        <w:t>َ</w:t>
      </w:r>
      <w:r w:rsidRPr="002418C1">
        <w:rPr>
          <w:rStyle w:val="Char1"/>
          <w:rFonts w:hint="cs"/>
          <w:rtl/>
        </w:rPr>
        <w:t>لباً ط</w:t>
      </w:r>
      <w:r w:rsidR="008C72E7" w:rsidRPr="002418C1">
        <w:rPr>
          <w:rStyle w:val="Char1"/>
          <w:rtl/>
        </w:rPr>
        <w:t>ٰ</w:t>
      </w:r>
      <w:r w:rsidRPr="002418C1">
        <w:rPr>
          <w:rStyle w:val="Char1"/>
          <w:rFonts w:hint="cs"/>
          <w:rtl/>
        </w:rPr>
        <w:t>اه</w:t>
      </w:r>
      <w:r w:rsidR="008C72E7" w:rsidRPr="002418C1">
        <w:rPr>
          <w:rStyle w:val="Char1"/>
          <w:rFonts w:hint="cs"/>
          <w:rtl/>
        </w:rPr>
        <w:t>ِ</w:t>
      </w:r>
      <w:r w:rsidRPr="002418C1">
        <w:rPr>
          <w:rStyle w:val="Char1"/>
          <w:rFonts w:hint="cs"/>
          <w:rtl/>
        </w:rPr>
        <w:t>راً و</w:t>
      </w:r>
      <w:r w:rsidR="008C72E7" w:rsidRPr="002418C1">
        <w:rPr>
          <w:rStyle w:val="Char1"/>
          <w:rFonts w:hint="cs"/>
          <w:rtl/>
        </w:rPr>
        <w:t>َ</w:t>
      </w:r>
      <w:r w:rsidRPr="002418C1">
        <w:rPr>
          <w:rStyle w:val="Char1"/>
          <w:rFonts w:hint="cs"/>
          <w:rtl/>
        </w:rPr>
        <w:t>خ</w:t>
      </w:r>
      <w:r w:rsidR="008C72E7" w:rsidRPr="002418C1">
        <w:rPr>
          <w:rStyle w:val="Char1"/>
          <w:rFonts w:hint="cs"/>
          <w:rtl/>
        </w:rPr>
        <w:t>َ</w:t>
      </w:r>
      <w:r w:rsidRPr="002418C1">
        <w:rPr>
          <w:rStyle w:val="Char1"/>
          <w:rFonts w:hint="cs"/>
          <w:rtl/>
        </w:rPr>
        <w:t>ل</w:t>
      </w:r>
      <w:r w:rsidR="008C72E7" w:rsidRPr="002418C1">
        <w:rPr>
          <w:rStyle w:val="Char1"/>
          <w:rFonts w:hint="cs"/>
          <w:rtl/>
        </w:rPr>
        <w:t>ْ</w:t>
      </w:r>
      <w:r w:rsidRPr="002418C1">
        <w:rPr>
          <w:rStyle w:val="Char1"/>
          <w:rFonts w:hint="cs"/>
          <w:rtl/>
        </w:rPr>
        <w:t>قاً م</w:t>
      </w:r>
      <w:r w:rsidR="008C72E7" w:rsidRPr="002418C1">
        <w:rPr>
          <w:rStyle w:val="Char1"/>
          <w:rFonts w:hint="cs"/>
          <w:rtl/>
        </w:rPr>
        <w:t>ُ</w:t>
      </w:r>
      <w:r w:rsidRPr="002418C1">
        <w:rPr>
          <w:rStyle w:val="Char1"/>
          <w:rFonts w:hint="cs"/>
          <w:rtl/>
        </w:rPr>
        <w:t>ست</w:t>
      </w:r>
      <w:r w:rsidR="008C72E7" w:rsidRPr="002418C1">
        <w:rPr>
          <w:rStyle w:val="Char1"/>
          <w:rFonts w:hint="cs"/>
          <w:rtl/>
        </w:rPr>
        <w:t>َ</w:t>
      </w:r>
      <w:r w:rsidRPr="002418C1">
        <w:rPr>
          <w:rStyle w:val="Char1"/>
          <w:rFonts w:hint="cs"/>
          <w:rtl/>
        </w:rPr>
        <w:t>ق</w:t>
      </w:r>
      <w:r w:rsidR="008C72E7" w:rsidRPr="002418C1">
        <w:rPr>
          <w:rStyle w:val="Char1"/>
          <w:rFonts w:hint="cs"/>
          <w:rtl/>
        </w:rPr>
        <w:t>ِ</w:t>
      </w:r>
      <w:r w:rsidRPr="002418C1">
        <w:rPr>
          <w:rStyle w:val="Char1"/>
          <w:rFonts w:hint="cs"/>
          <w:rtl/>
        </w:rPr>
        <w:t>يم</w:t>
      </w:r>
      <w:r w:rsidR="008C72E7" w:rsidRPr="002418C1">
        <w:rPr>
          <w:rStyle w:val="Char1"/>
          <w:rFonts w:hint="cs"/>
          <w:rtl/>
        </w:rPr>
        <w:t>ـ</w:t>
      </w:r>
      <w:r w:rsidRPr="002418C1">
        <w:rPr>
          <w:rStyle w:val="Char1"/>
          <w:rFonts w:hint="cs"/>
          <w:rtl/>
        </w:rPr>
        <w:t>اً و</w:t>
      </w:r>
      <w:r w:rsidR="008C72E7" w:rsidRPr="002418C1">
        <w:rPr>
          <w:rStyle w:val="Char1"/>
          <w:rFonts w:hint="cs"/>
          <w:rtl/>
        </w:rPr>
        <w:t>َ</w:t>
      </w:r>
      <w:r w:rsidRPr="002418C1">
        <w:rPr>
          <w:rStyle w:val="Char1"/>
          <w:rFonts w:hint="cs"/>
          <w:rtl/>
        </w:rPr>
        <w:t>ع</w:t>
      </w:r>
      <w:r w:rsidR="008C72E7" w:rsidRPr="002418C1">
        <w:rPr>
          <w:rStyle w:val="Char1"/>
          <w:rFonts w:hint="cs"/>
          <w:rtl/>
        </w:rPr>
        <w:t>ِ</w:t>
      </w:r>
      <w:r w:rsidRPr="002418C1">
        <w:rPr>
          <w:rStyle w:val="Char1"/>
          <w:rFonts w:hint="cs"/>
          <w:rtl/>
        </w:rPr>
        <w:t>لم</w:t>
      </w:r>
      <w:r w:rsidR="008C72E7" w:rsidRPr="002418C1">
        <w:rPr>
          <w:rStyle w:val="Char1"/>
          <w:rFonts w:hint="cs"/>
          <w:rtl/>
        </w:rPr>
        <w:t>ـ</w:t>
      </w:r>
      <w:r w:rsidRPr="002418C1">
        <w:rPr>
          <w:rStyle w:val="Char1"/>
          <w:rFonts w:hint="cs"/>
          <w:rtl/>
        </w:rPr>
        <w:t>اً ن</w:t>
      </w:r>
      <w:r w:rsidR="008C72E7" w:rsidRPr="002418C1">
        <w:rPr>
          <w:rStyle w:val="Char1"/>
          <w:rtl/>
        </w:rPr>
        <w:t>ٰ</w:t>
      </w:r>
      <w:r w:rsidRPr="002418C1">
        <w:rPr>
          <w:rStyle w:val="Char1"/>
          <w:rFonts w:hint="cs"/>
          <w:rtl/>
        </w:rPr>
        <w:t>اف</w:t>
      </w:r>
      <w:r w:rsidR="008C72E7" w:rsidRPr="002418C1">
        <w:rPr>
          <w:rStyle w:val="Char1"/>
          <w:rFonts w:hint="cs"/>
          <w:rtl/>
        </w:rPr>
        <w:t>ِ</w:t>
      </w:r>
      <w:r w:rsidRPr="002418C1">
        <w:rPr>
          <w:rStyle w:val="Char1"/>
          <w:rFonts w:hint="cs"/>
          <w:rtl/>
        </w:rPr>
        <w:t>عاً، ع</w:t>
      </w:r>
      <w:r w:rsidR="008C72E7" w:rsidRPr="002418C1">
        <w:rPr>
          <w:rStyle w:val="Char1"/>
          <w:rFonts w:hint="cs"/>
          <w:rtl/>
        </w:rPr>
        <w:t>َ</w:t>
      </w:r>
      <w:r w:rsidRPr="002418C1">
        <w:rPr>
          <w:rStyle w:val="Char1"/>
          <w:rFonts w:hint="cs"/>
          <w:rtl/>
        </w:rPr>
        <w:t>م</w:t>
      </w:r>
      <w:r w:rsidR="008C72E7" w:rsidRPr="002418C1">
        <w:rPr>
          <w:rStyle w:val="Char1"/>
          <w:rFonts w:hint="cs"/>
          <w:rtl/>
        </w:rPr>
        <w:t>َ</w:t>
      </w:r>
      <w:r w:rsidRPr="002418C1">
        <w:rPr>
          <w:rStyle w:val="Char1"/>
          <w:rFonts w:hint="cs"/>
          <w:rtl/>
        </w:rPr>
        <w:t>لاً م</w:t>
      </w:r>
      <w:r w:rsidR="004518C9" w:rsidRPr="002418C1">
        <w:rPr>
          <w:rStyle w:val="Char1"/>
          <w:rFonts w:hint="cs"/>
          <w:rtl/>
        </w:rPr>
        <w:t>َّ</w:t>
      </w:r>
      <w:r w:rsidRPr="002418C1">
        <w:rPr>
          <w:rStyle w:val="Char1"/>
          <w:rFonts w:hint="cs"/>
          <w:rtl/>
        </w:rPr>
        <w:t>بر</w:t>
      </w:r>
      <w:r w:rsidR="004518C9" w:rsidRPr="002418C1">
        <w:rPr>
          <w:rStyle w:val="Char1"/>
          <w:rFonts w:hint="cs"/>
          <w:rtl/>
        </w:rPr>
        <w:t>ُ</w:t>
      </w:r>
      <w:r w:rsidRPr="002418C1">
        <w:rPr>
          <w:rStyle w:val="Char1"/>
          <w:rFonts w:hint="cs"/>
          <w:rtl/>
        </w:rPr>
        <w:t>ور</w:t>
      </w:r>
      <w:r w:rsidR="004518C9" w:rsidRPr="002418C1">
        <w:rPr>
          <w:rStyle w:val="Char1"/>
          <w:rFonts w:hint="cs"/>
          <w:rtl/>
        </w:rPr>
        <w:t>َ</w:t>
      </w:r>
      <w:r w:rsidRPr="002418C1">
        <w:rPr>
          <w:rStyle w:val="Char1"/>
          <w:rFonts w:hint="cs"/>
          <w:rtl/>
        </w:rPr>
        <w:t>اً الل</w:t>
      </w:r>
      <w:r w:rsidR="004518C9" w:rsidRPr="002418C1">
        <w:rPr>
          <w:rStyle w:val="Char1"/>
          <w:rFonts w:hint="cs"/>
          <w:rtl/>
        </w:rPr>
        <w:t>َّ</w:t>
      </w:r>
      <w:r w:rsidRPr="002418C1">
        <w:rPr>
          <w:rStyle w:val="Char1"/>
          <w:rFonts w:hint="cs"/>
          <w:rtl/>
        </w:rPr>
        <w:t>ه</w:t>
      </w:r>
      <w:r w:rsidR="004518C9" w:rsidRPr="002418C1">
        <w:rPr>
          <w:rStyle w:val="Char1"/>
          <w:rFonts w:hint="cs"/>
          <w:rtl/>
        </w:rPr>
        <w:t>ُ</w:t>
      </w:r>
      <w:r w:rsidRPr="002418C1">
        <w:rPr>
          <w:rStyle w:val="Char1"/>
          <w:rFonts w:hint="cs"/>
          <w:rtl/>
        </w:rPr>
        <w:t>م</w:t>
      </w:r>
      <w:r w:rsidR="004518C9" w:rsidRPr="002418C1">
        <w:rPr>
          <w:rStyle w:val="Char1"/>
          <w:rFonts w:hint="cs"/>
          <w:rtl/>
        </w:rPr>
        <w:t>َّ</w:t>
      </w:r>
      <w:r w:rsidRPr="002418C1">
        <w:rPr>
          <w:rStyle w:val="Char1"/>
          <w:rFonts w:hint="cs"/>
          <w:rtl/>
        </w:rPr>
        <w:t xml:space="preserve"> آم</w:t>
      </w:r>
      <w:r w:rsidR="004518C9" w:rsidRPr="002418C1">
        <w:rPr>
          <w:rStyle w:val="Char1"/>
          <w:rFonts w:hint="cs"/>
          <w:rtl/>
        </w:rPr>
        <w:t>َ</w:t>
      </w:r>
      <w:r w:rsidRPr="002418C1">
        <w:rPr>
          <w:rStyle w:val="Char1"/>
          <w:rFonts w:hint="cs"/>
          <w:rtl/>
        </w:rPr>
        <w:t>ن</w:t>
      </w:r>
      <w:r w:rsidR="004518C9" w:rsidRPr="002418C1">
        <w:rPr>
          <w:rStyle w:val="Char1"/>
          <w:rtl/>
        </w:rPr>
        <w:t>ٰ</w:t>
      </w:r>
      <w:r w:rsidRPr="002418C1">
        <w:rPr>
          <w:rStyle w:val="Char1"/>
          <w:rFonts w:hint="cs"/>
          <w:rtl/>
        </w:rPr>
        <w:t>ا ف</w:t>
      </w:r>
      <w:r w:rsidR="004518C9" w:rsidRPr="002418C1">
        <w:rPr>
          <w:rStyle w:val="Char1"/>
          <w:rFonts w:hint="cs"/>
          <w:rtl/>
        </w:rPr>
        <w:t>ِ</w:t>
      </w:r>
      <w:r w:rsidRPr="002418C1">
        <w:rPr>
          <w:rStyle w:val="Char1"/>
          <w:rFonts w:hint="cs"/>
          <w:rtl/>
        </w:rPr>
        <w:t>ي د</w:t>
      </w:r>
      <w:r w:rsidR="004518C9" w:rsidRPr="002418C1">
        <w:rPr>
          <w:rStyle w:val="Char1"/>
          <w:rFonts w:hint="cs"/>
          <w:rtl/>
        </w:rPr>
        <w:t>ُ</w:t>
      </w:r>
      <w:r w:rsidRPr="002418C1">
        <w:rPr>
          <w:rStyle w:val="Char1"/>
          <w:rFonts w:hint="cs"/>
          <w:rtl/>
        </w:rPr>
        <w:t>ور</w:t>
      </w:r>
      <w:r w:rsidR="004518C9" w:rsidRPr="002418C1">
        <w:rPr>
          <w:rStyle w:val="Char1"/>
          <w:rFonts w:hint="cs"/>
          <w:rtl/>
        </w:rPr>
        <w:t>ِ</w:t>
      </w:r>
      <w:r w:rsidRPr="002418C1">
        <w:rPr>
          <w:rStyle w:val="Char1"/>
          <w:rFonts w:hint="cs"/>
          <w:rtl/>
        </w:rPr>
        <w:t>ن</w:t>
      </w:r>
      <w:r w:rsidR="004518C9" w:rsidRPr="002418C1">
        <w:rPr>
          <w:rStyle w:val="Char1"/>
          <w:rtl/>
        </w:rPr>
        <w:t>ٰ</w:t>
      </w:r>
      <w:r w:rsidRPr="002418C1">
        <w:rPr>
          <w:rStyle w:val="Char1"/>
          <w:rFonts w:hint="cs"/>
          <w:rtl/>
        </w:rPr>
        <w:t>ا و</w:t>
      </w:r>
      <w:r w:rsidR="004518C9" w:rsidRPr="002418C1">
        <w:rPr>
          <w:rStyle w:val="Char1"/>
          <w:rFonts w:hint="cs"/>
          <w:rtl/>
        </w:rPr>
        <w:t>َ</w:t>
      </w:r>
      <w:r w:rsidRPr="002418C1">
        <w:rPr>
          <w:rStyle w:val="Char1"/>
          <w:rFonts w:hint="cs"/>
          <w:rtl/>
        </w:rPr>
        <w:t>اصل</w:t>
      </w:r>
      <w:r w:rsidR="004518C9" w:rsidRPr="002418C1">
        <w:rPr>
          <w:rStyle w:val="Char1"/>
          <w:rFonts w:hint="cs"/>
          <w:rtl/>
        </w:rPr>
        <w:t>ِ</w:t>
      </w:r>
      <w:r w:rsidRPr="002418C1">
        <w:rPr>
          <w:rStyle w:val="Char1"/>
          <w:rFonts w:hint="cs"/>
          <w:rtl/>
        </w:rPr>
        <w:t>ح</w:t>
      </w:r>
      <w:r w:rsidR="004518C9" w:rsidRPr="002418C1">
        <w:rPr>
          <w:rStyle w:val="Char1"/>
          <w:rFonts w:hint="cs"/>
          <w:rtl/>
        </w:rPr>
        <w:t>ْ</w:t>
      </w:r>
      <w:r w:rsidRPr="002418C1">
        <w:rPr>
          <w:rStyle w:val="Char1"/>
          <w:rFonts w:hint="cs"/>
          <w:rtl/>
        </w:rPr>
        <w:t xml:space="preserve"> و</w:t>
      </w:r>
      <w:r w:rsidR="004518C9" w:rsidRPr="002418C1">
        <w:rPr>
          <w:rStyle w:val="Char1"/>
          <w:rFonts w:hint="cs"/>
          <w:rtl/>
        </w:rPr>
        <w:t>ُ</w:t>
      </w:r>
      <w:r w:rsidRPr="002418C1">
        <w:rPr>
          <w:rStyle w:val="Char1"/>
          <w:rFonts w:hint="cs"/>
          <w:rtl/>
        </w:rPr>
        <w:t>ل</w:t>
      </w:r>
      <w:r w:rsidR="004518C9" w:rsidRPr="002418C1">
        <w:rPr>
          <w:rStyle w:val="Char1"/>
          <w:rFonts w:hint="cs"/>
          <w:rtl/>
        </w:rPr>
        <w:t>َ</w:t>
      </w:r>
      <w:r w:rsidRPr="002418C1">
        <w:rPr>
          <w:rStyle w:val="Char1"/>
          <w:rFonts w:hint="cs"/>
          <w:rtl/>
        </w:rPr>
        <w:t>اة</w:t>
      </w:r>
      <w:r w:rsidR="004518C9" w:rsidRPr="002418C1">
        <w:rPr>
          <w:rStyle w:val="Char1"/>
          <w:rFonts w:hint="cs"/>
          <w:rtl/>
        </w:rPr>
        <w:t>َ</w:t>
      </w:r>
      <w:r w:rsidRPr="002418C1">
        <w:rPr>
          <w:rStyle w:val="Char1"/>
          <w:rFonts w:hint="cs"/>
          <w:rtl/>
        </w:rPr>
        <w:t xml:space="preserve"> أ</w:t>
      </w:r>
      <w:r w:rsidR="004518C9" w:rsidRPr="002418C1">
        <w:rPr>
          <w:rStyle w:val="Char1"/>
          <w:rFonts w:hint="cs"/>
          <w:rtl/>
        </w:rPr>
        <w:t>ُ</w:t>
      </w:r>
      <w:r w:rsidRPr="002418C1">
        <w:rPr>
          <w:rStyle w:val="Char1"/>
          <w:rFonts w:hint="cs"/>
          <w:rtl/>
        </w:rPr>
        <w:t>م</w:t>
      </w:r>
      <w:r w:rsidR="004518C9" w:rsidRPr="002418C1">
        <w:rPr>
          <w:rStyle w:val="Char1"/>
          <w:rFonts w:hint="cs"/>
          <w:rtl/>
        </w:rPr>
        <w:t>ُ</w:t>
      </w:r>
      <w:r w:rsidRPr="002418C1">
        <w:rPr>
          <w:rStyle w:val="Char1"/>
          <w:rFonts w:hint="cs"/>
          <w:rtl/>
        </w:rPr>
        <w:t>ور</w:t>
      </w:r>
      <w:r w:rsidR="004518C9" w:rsidRPr="002418C1">
        <w:rPr>
          <w:rStyle w:val="Char1"/>
          <w:rFonts w:hint="cs"/>
          <w:rtl/>
        </w:rPr>
        <w:t>ِ</w:t>
      </w:r>
      <w:r w:rsidRPr="002418C1">
        <w:rPr>
          <w:rStyle w:val="Char1"/>
          <w:rFonts w:hint="cs"/>
          <w:rtl/>
        </w:rPr>
        <w:t>نا</w:t>
      </w:r>
      <w:r w:rsidR="004518C9" w:rsidRPr="002418C1">
        <w:rPr>
          <w:rStyle w:val="Char1"/>
          <w:rFonts w:hint="cs"/>
          <w:rtl/>
        </w:rPr>
        <w:t>َ</w:t>
      </w:r>
      <w:r w:rsidRPr="002418C1">
        <w:rPr>
          <w:rStyle w:val="Char1"/>
          <w:rFonts w:hint="cs"/>
          <w:rtl/>
        </w:rPr>
        <w:t xml:space="preserve"> و</w:t>
      </w:r>
      <w:r w:rsidR="004518C9" w:rsidRPr="002418C1">
        <w:rPr>
          <w:rStyle w:val="Char1"/>
          <w:rFonts w:hint="cs"/>
          <w:rtl/>
        </w:rPr>
        <w:t>َ</w:t>
      </w:r>
      <w:r w:rsidRPr="002418C1">
        <w:rPr>
          <w:rStyle w:val="Char1"/>
          <w:rFonts w:hint="cs"/>
          <w:rtl/>
        </w:rPr>
        <w:t>اج</w:t>
      </w:r>
      <w:r w:rsidR="004518C9" w:rsidRPr="002418C1">
        <w:rPr>
          <w:rStyle w:val="Char1"/>
          <w:rFonts w:hint="cs"/>
          <w:rtl/>
        </w:rPr>
        <w:t>ْ</w:t>
      </w:r>
      <w:r w:rsidRPr="002418C1">
        <w:rPr>
          <w:rStyle w:val="Char1"/>
          <w:rFonts w:hint="cs"/>
          <w:rtl/>
        </w:rPr>
        <w:t>ع</w:t>
      </w:r>
      <w:r w:rsidR="004518C9" w:rsidRPr="002418C1">
        <w:rPr>
          <w:rStyle w:val="Char1"/>
          <w:rFonts w:hint="cs"/>
          <w:rtl/>
        </w:rPr>
        <w:t>َ</w:t>
      </w:r>
      <w:r w:rsidRPr="002418C1">
        <w:rPr>
          <w:rStyle w:val="Char1"/>
          <w:rFonts w:hint="cs"/>
          <w:rtl/>
        </w:rPr>
        <w:t>ل و</w:t>
      </w:r>
      <w:r w:rsidR="004518C9" w:rsidRPr="002418C1">
        <w:rPr>
          <w:rStyle w:val="Char1"/>
          <w:rFonts w:hint="cs"/>
          <w:rtl/>
        </w:rPr>
        <w:t>َ</w:t>
      </w:r>
      <w:r w:rsidRPr="002418C1">
        <w:rPr>
          <w:rStyle w:val="Char1"/>
          <w:rFonts w:hint="cs"/>
          <w:rtl/>
        </w:rPr>
        <w:t>لا</w:t>
      </w:r>
      <w:r w:rsidR="004518C9" w:rsidRPr="002418C1">
        <w:rPr>
          <w:rStyle w:val="Char1"/>
          <w:rFonts w:hint="cs"/>
          <w:rtl/>
        </w:rPr>
        <w:t>َ</w:t>
      </w:r>
      <w:r w:rsidRPr="002418C1">
        <w:rPr>
          <w:rStyle w:val="Char1"/>
          <w:rFonts w:hint="cs"/>
          <w:rtl/>
        </w:rPr>
        <w:t>ي</w:t>
      </w:r>
      <w:r w:rsidR="004518C9" w:rsidRPr="002418C1">
        <w:rPr>
          <w:rStyle w:val="Char1"/>
          <w:rFonts w:hint="cs"/>
          <w:rtl/>
        </w:rPr>
        <w:t>َ</w:t>
      </w:r>
      <w:r w:rsidRPr="002418C1">
        <w:rPr>
          <w:rStyle w:val="Char1"/>
          <w:rFonts w:hint="cs"/>
          <w:rtl/>
        </w:rPr>
        <w:t>ت</w:t>
      </w:r>
      <w:r w:rsidR="004518C9" w:rsidRPr="002418C1">
        <w:rPr>
          <w:rStyle w:val="Char1"/>
          <w:rFonts w:hint="cs"/>
          <w:rtl/>
        </w:rPr>
        <w:t>َ</w:t>
      </w:r>
      <w:r w:rsidRPr="002418C1">
        <w:rPr>
          <w:rStyle w:val="Char1"/>
          <w:rFonts w:hint="cs"/>
          <w:rtl/>
        </w:rPr>
        <w:t>ن</w:t>
      </w:r>
      <w:r w:rsidR="004518C9" w:rsidRPr="002418C1">
        <w:rPr>
          <w:rStyle w:val="Char1"/>
          <w:rFonts w:hint="cs"/>
          <w:rtl/>
        </w:rPr>
        <w:t>َ</w:t>
      </w:r>
      <w:r w:rsidRPr="002418C1">
        <w:rPr>
          <w:rStyle w:val="Char1"/>
          <w:rFonts w:hint="cs"/>
          <w:rtl/>
        </w:rPr>
        <w:t>ا ف</w:t>
      </w:r>
      <w:r w:rsidR="004518C9" w:rsidRPr="002418C1">
        <w:rPr>
          <w:rStyle w:val="Char1"/>
          <w:rFonts w:hint="cs"/>
          <w:rtl/>
        </w:rPr>
        <w:t>ِ</w:t>
      </w:r>
      <w:r w:rsidRPr="002418C1">
        <w:rPr>
          <w:rStyle w:val="Char1"/>
          <w:rFonts w:hint="cs"/>
          <w:rtl/>
        </w:rPr>
        <w:t>يم</w:t>
      </w:r>
      <w:r w:rsidR="004518C9" w:rsidRPr="002418C1">
        <w:rPr>
          <w:rStyle w:val="Char1"/>
          <w:rFonts w:hint="cs"/>
          <w:rtl/>
        </w:rPr>
        <w:t>َن خاٰ</w:t>
      </w:r>
      <w:r w:rsidRPr="002418C1">
        <w:rPr>
          <w:rStyle w:val="Char1"/>
          <w:rFonts w:hint="cs"/>
          <w:rtl/>
        </w:rPr>
        <w:t>ف</w:t>
      </w:r>
      <w:r w:rsidR="004518C9" w:rsidRPr="002418C1">
        <w:rPr>
          <w:rStyle w:val="Char1"/>
          <w:rFonts w:hint="cs"/>
          <w:rtl/>
        </w:rPr>
        <w:t>َ</w:t>
      </w:r>
      <w:r w:rsidRPr="002418C1">
        <w:rPr>
          <w:rStyle w:val="Char1"/>
          <w:rFonts w:hint="cs"/>
          <w:rtl/>
        </w:rPr>
        <w:t>ك</w:t>
      </w:r>
      <w:r w:rsidR="004518C9" w:rsidRPr="002418C1">
        <w:rPr>
          <w:rStyle w:val="Char1"/>
          <w:rFonts w:hint="cs"/>
          <w:rtl/>
        </w:rPr>
        <w:t>َ</w:t>
      </w:r>
      <w:r w:rsidRPr="002418C1">
        <w:rPr>
          <w:rStyle w:val="Char1"/>
          <w:rFonts w:hint="cs"/>
          <w:rtl/>
        </w:rPr>
        <w:t xml:space="preserve"> و</w:t>
      </w:r>
      <w:r w:rsidR="004518C9" w:rsidRPr="002418C1">
        <w:rPr>
          <w:rStyle w:val="Char1"/>
          <w:rFonts w:hint="cs"/>
          <w:rtl/>
        </w:rPr>
        <w:t>َ</w:t>
      </w:r>
      <w:r w:rsidRPr="002418C1">
        <w:rPr>
          <w:rStyle w:val="Char1"/>
          <w:rFonts w:hint="cs"/>
          <w:rtl/>
        </w:rPr>
        <w:t>إ</w:t>
      </w:r>
      <w:r w:rsidR="004518C9" w:rsidRPr="002418C1">
        <w:rPr>
          <w:rStyle w:val="Char1"/>
          <w:rFonts w:hint="cs"/>
          <w:rtl/>
        </w:rPr>
        <w:t>ِ</w:t>
      </w:r>
      <w:r w:rsidRPr="002418C1">
        <w:rPr>
          <w:rStyle w:val="Char1"/>
          <w:rFonts w:hint="cs"/>
          <w:rtl/>
        </w:rPr>
        <w:t>ت</w:t>
      </w:r>
      <w:r w:rsidR="004518C9" w:rsidRPr="002418C1">
        <w:rPr>
          <w:rStyle w:val="Char1"/>
          <w:rFonts w:hint="cs"/>
          <w:rtl/>
        </w:rPr>
        <w:t>َّ</w:t>
      </w:r>
      <w:r w:rsidRPr="002418C1">
        <w:rPr>
          <w:rStyle w:val="Char1"/>
          <w:rFonts w:hint="cs"/>
          <w:rtl/>
        </w:rPr>
        <w:t>ق</w:t>
      </w:r>
      <w:r w:rsidR="004518C9" w:rsidRPr="002418C1">
        <w:rPr>
          <w:rStyle w:val="Char1"/>
          <w:rtl/>
        </w:rPr>
        <w:t>ٰ</w:t>
      </w:r>
      <w:r w:rsidRPr="002418C1">
        <w:rPr>
          <w:rStyle w:val="Char1"/>
          <w:rFonts w:hint="cs"/>
          <w:rtl/>
        </w:rPr>
        <w:t>اك</w:t>
      </w:r>
      <w:r w:rsidR="004518C9" w:rsidRPr="002418C1">
        <w:rPr>
          <w:rStyle w:val="Char1"/>
          <w:rFonts w:hint="cs"/>
          <w:rtl/>
        </w:rPr>
        <w:t>َ</w:t>
      </w:r>
      <w:r w:rsidRPr="002418C1">
        <w:rPr>
          <w:rStyle w:val="Char1"/>
          <w:rFonts w:hint="cs"/>
          <w:rtl/>
        </w:rPr>
        <w:t xml:space="preserve"> و</w:t>
      </w:r>
      <w:r w:rsidR="004518C9" w:rsidRPr="002418C1">
        <w:rPr>
          <w:rStyle w:val="Char1"/>
          <w:rFonts w:hint="cs"/>
          <w:rtl/>
        </w:rPr>
        <w:t>َ</w:t>
      </w:r>
      <w:r w:rsidRPr="002418C1">
        <w:rPr>
          <w:rStyle w:val="Char1"/>
          <w:rFonts w:hint="cs"/>
          <w:rtl/>
        </w:rPr>
        <w:t>ات</w:t>
      </w:r>
      <w:r w:rsidR="004518C9" w:rsidRPr="002418C1">
        <w:rPr>
          <w:rStyle w:val="Char1"/>
          <w:rFonts w:hint="cs"/>
          <w:rtl/>
        </w:rPr>
        <w:t>َّ</w:t>
      </w:r>
      <w:r w:rsidRPr="002418C1">
        <w:rPr>
          <w:rStyle w:val="Char1"/>
          <w:rFonts w:hint="cs"/>
          <w:rtl/>
        </w:rPr>
        <w:t>ب</w:t>
      </w:r>
      <w:r w:rsidR="004518C9" w:rsidRPr="002418C1">
        <w:rPr>
          <w:rStyle w:val="Char1"/>
          <w:rFonts w:hint="cs"/>
          <w:rtl/>
        </w:rPr>
        <w:t>ِ</w:t>
      </w:r>
      <w:r w:rsidRPr="002418C1">
        <w:rPr>
          <w:rStyle w:val="Char1"/>
          <w:rFonts w:hint="cs"/>
          <w:rtl/>
        </w:rPr>
        <w:t>ع</w:t>
      </w:r>
      <w:r w:rsidR="004518C9" w:rsidRPr="002418C1">
        <w:rPr>
          <w:rStyle w:val="Char1"/>
          <w:rFonts w:hint="cs"/>
          <w:rtl/>
        </w:rPr>
        <w:t>َ</w:t>
      </w:r>
      <w:r w:rsidRPr="002418C1">
        <w:rPr>
          <w:rStyle w:val="Char1"/>
          <w:rFonts w:hint="cs"/>
          <w:rtl/>
        </w:rPr>
        <w:t xml:space="preserve"> ر</w:t>
      </w:r>
      <w:r w:rsidR="004518C9" w:rsidRPr="002418C1">
        <w:rPr>
          <w:rStyle w:val="Char1"/>
          <w:rFonts w:hint="cs"/>
          <w:rtl/>
        </w:rPr>
        <w:t>َ</w:t>
      </w:r>
      <w:r w:rsidRPr="002418C1">
        <w:rPr>
          <w:rStyle w:val="Char1"/>
          <w:rFonts w:hint="cs"/>
          <w:rtl/>
        </w:rPr>
        <w:t>ض</w:t>
      </w:r>
      <w:r w:rsidR="004518C9" w:rsidRPr="002418C1">
        <w:rPr>
          <w:rStyle w:val="Char1"/>
          <w:rtl/>
        </w:rPr>
        <w:t>ٰ</w:t>
      </w:r>
      <w:r w:rsidRPr="002418C1">
        <w:rPr>
          <w:rStyle w:val="Char1"/>
          <w:rFonts w:hint="cs"/>
          <w:rtl/>
        </w:rPr>
        <w:t>اك</w:t>
      </w:r>
      <w:r w:rsidR="004518C9" w:rsidRPr="002418C1">
        <w:rPr>
          <w:rStyle w:val="Char1"/>
          <w:rFonts w:hint="cs"/>
          <w:rtl/>
        </w:rPr>
        <w:t>َ</w:t>
      </w:r>
      <w:r w:rsidRPr="002418C1">
        <w:rPr>
          <w:rStyle w:val="Char1"/>
          <w:rFonts w:hint="cs"/>
          <w:rtl/>
        </w:rPr>
        <w:t xml:space="preserve"> ي</w:t>
      </w:r>
      <w:r w:rsidR="004518C9" w:rsidRPr="002418C1">
        <w:rPr>
          <w:rStyle w:val="Char1"/>
          <w:rtl/>
        </w:rPr>
        <w:t>ٰ</w:t>
      </w:r>
      <w:r w:rsidRPr="002418C1">
        <w:rPr>
          <w:rStyle w:val="Char1"/>
          <w:rFonts w:hint="cs"/>
          <w:rtl/>
        </w:rPr>
        <w:t>ا ا</w:t>
      </w:r>
      <w:r w:rsidR="004518C9" w:rsidRPr="002418C1">
        <w:rPr>
          <w:rStyle w:val="Char1"/>
          <w:rFonts w:hint="cs"/>
          <w:rtl/>
        </w:rPr>
        <w:t>َ</w:t>
      </w:r>
      <w:r w:rsidRPr="002418C1">
        <w:rPr>
          <w:rStyle w:val="Char1"/>
          <w:rFonts w:hint="cs"/>
          <w:rtl/>
        </w:rPr>
        <w:t>رح</w:t>
      </w:r>
      <w:r w:rsidR="004518C9" w:rsidRPr="002418C1">
        <w:rPr>
          <w:rStyle w:val="Char1"/>
          <w:rFonts w:hint="cs"/>
          <w:rtl/>
        </w:rPr>
        <w:t>َ</w:t>
      </w:r>
      <w:r w:rsidRPr="002418C1">
        <w:rPr>
          <w:rStyle w:val="Char1"/>
          <w:rFonts w:hint="cs"/>
          <w:rtl/>
        </w:rPr>
        <w:t>م</w:t>
      </w:r>
      <w:r w:rsidR="004518C9" w:rsidRPr="002418C1">
        <w:rPr>
          <w:rStyle w:val="Char1"/>
          <w:rFonts w:hint="cs"/>
          <w:rtl/>
        </w:rPr>
        <w:t>َ</w:t>
      </w:r>
      <w:r w:rsidRPr="002418C1">
        <w:rPr>
          <w:rStyle w:val="Char1"/>
          <w:rFonts w:hint="cs"/>
          <w:rtl/>
        </w:rPr>
        <w:t xml:space="preserve"> الر</w:t>
      </w:r>
      <w:r w:rsidR="004518C9" w:rsidRPr="002418C1">
        <w:rPr>
          <w:rStyle w:val="Char1"/>
          <w:rFonts w:hint="cs"/>
          <w:rtl/>
        </w:rPr>
        <w:t>ّٰ</w:t>
      </w:r>
      <w:r w:rsidRPr="002418C1">
        <w:rPr>
          <w:rStyle w:val="Char1"/>
          <w:rFonts w:hint="cs"/>
          <w:rtl/>
        </w:rPr>
        <w:t>اح</w:t>
      </w:r>
      <w:r w:rsidR="004518C9" w:rsidRPr="002418C1">
        <w:rPr>
          <w:rStyle w:val="Char1"/>
          <w:rFonts w:hint="cs"/>
          <w:rtl/>
        </w:rPr>
        <w:t>ِ</w:t>
      </w:r>
      <w:r w:rsidRPr="002418C1">
        <w:rPr>
          <w:rStyle w:val="Char1"/>
          <w:rFonts w:hint="cs"/>
          <w:rtl/>
        </w:rPr>
        <w:t>مي</w:t>
      </w:r>
      <w:r w:rsidR="004518C9" w:rsidRPr="002418C1">
        <w:rPr>
          <w:rStyle w:val="Char1"/>
          <w:rFonts w:hint="cs"/>
          <w:rtl/>
        </w:rPr>
        <w:t>ِ</w:t>
      </w:r>
      <w:r w:rsidRPr="002418C1">
        <w:rPr>
          <w:rStyle w:val="Char1"/>
          <w:rFonts w:hint="cs"/>
          <w:rtl/>
        </w:rPr>
        <w:t xml:space="preserve">ن، </w:t>
      </w:r>
      <w:r w:rsidRPr="002418C1">
        <w:rPr>
          <w:rStyle w:val="Char1"/>
          <w:rtl/>
        </w:rPr>
        <w:t>أ</w:t>
      </w:r>
      <w:r w:rsidRPr="002418C1">
        <w:rPr>
          <w:rStyle w:val="Char1"/>
          <w:rFonts w:hint="cs"/>
          <w:rtl/>
        </w:rPr>
        <w:t>َ</w:t>
      </w:r>
      <w:r w:rsidRPr="002418C1">
        <w:rPr>
          <w:rStyle w:val="Char1"/>
          <w:rtl/>
        </w:rPr>
        <w:t>ق</w:t>
      </w:r>
      <w:r w:rsidRPr="002418C1">
        <w:rPr>
          <w:rStyle w:val="Char1"/>
          <w:rFonts w:hint="cs"/>
          <w:rtl/>
        </w:rPr>
        <w:t>ُ</w:t>
      </w:r>
      <w:r w:rsidRPr="002418C1">
        <w:rPr>
          <w:rStyle w:val="Char1"/>
          <w:rtl/>
        </w:rPr>
        <w:t>ول</w:t>
      </w:r>
      <w:r w:rsidRPr="002418C1">
        <w:rPr>
          <w:rStyle w:val="Char1"/>
          <w:rFonts w:hint="cs"/>
          <w:rtl/>
        </w:rPr>
        <w:t>ُ</w:t>
      </w:r>
      <w:r w:rsidRPr="002418C1">
        <w:rPr>
          <w:rStyle w:val="Char1"/>
          <w:rtl/>
        </w:rPr>
        <w:t xml:space="preserve"> ق</w:t>
      </w:r>
      <w:r w:rsidRPr="002418C1">
        <w:rPr>
          <w:rStyle w:val="Char1"/>
          <w:rFonts w:hint="cs"/>
          <w:rtl/>
        </w:rPr>
        <w:t>َ</w:t>
      </w:r>
      <w:r w:rsidRPr="002418C1">
        <w:rPr>
          <w:rStyle w:val="Char1"/>
          <w:rtl/>
        </w:rPr>
        <w:t>و</w:t>
      </w:r>
      <w:r w:rsidRPr="002418C1">
        <w:rPr>
          <w:rStyle w:val="Char1"/>
          <w:rFonts w:hint="cs"/>
          <w:rtl/>
        </w:rPr>
        <w:t>ْ</w:t>
      </w:r>
      <w:r w:rsidRPr="002418C1">
        <w:rPr>
          <w:rStyle w:val="Char1"/>
          <w:rtl/>
        </w:rPr>
        <w:t>ل</w:t>
      </w:r>
      <w:r w:rsidRPr="002418C1">
        <w:rPr>
          <w:rStyle w:val="Char1"/>
          <w:rFonts w:hint="cs"/>
          <w:rtl/>
        </w:rPr>
        <w:t>ِ</w:t>
      </w:r>
      <w:r w:rsidRPr="002418C1">
        <w:rPr>
          <w:rStyle w:val="Char1"/>
          <w:rtl/>
        </w:rPr>
        <w:t>ي هذا و</w:t>
      </w:r>
      <w:r w:rsidRPr="002418C1">
        <w:rPr>
          <w:rStyle w:val="Char1"/>
          <w:rFonts w:hint="cs"/>
          <w:rtl/>
        </w:rPr>
        <w:t>َ</w:t>
      </w:r>
      <w:r w:rsidRPr="002418C1">
        <w:rPr>
          <w:rStyle w:val="Char1"/>
          <w:rtl/>
        </w:rPr>
        <w:t>أست</w:t>
      </w:r>
      <w:r w:rsidRPr="002418C1">
        <w:rPr>
          <w:rStyle w:val="Char1"/>
          <w:rFonts w:hint="cs"/>
          <w:rtl/>
        </w:rPr>
        <w:t>َ</w:t>
      </w:r>
      <w:r w:rsidRPr="002418C1">
        <w:rPr>
          <w:rStyle w:val="Char1"/>
          <w:rtl/>
        </w:rPr>
        <w:t>غ</w:t>
      </w:r>
      <w:r w:rsidRPr="002418C1">
        <w:rPr>
          <w:rStyle w:val="Char1"/>
          <w:rFonts w:hint="cs"/>
          <w:rtl/>
        </w:rPr>
        <w:t>ْ</w:t>
      </w:r>
      <w:r w:rsidRPr="002418C1">
        <w:rPr>
          <w:rStyle w:val="Char1"/>
          <w:rtl/>
        </w:rPr>
        <w:t>ف</w:t>
      </w:r>
      <w:r w:rsidRPr="002418C1">
        <w:rPr>
          <w:rStyle w:val="Char1"/>
          <w:rFonts w:hint="cs"/>
          <w:rtl/>
        </w:rPr>
        <w:t>ِ</w:t>
      </w:r>
      <w:r w:rsidRPr="002418C1">
        <w:rPr>
          <w:rStyle w:val="Char1"/>
          <w:rtl/>
        </w:rPr>
        <w:t>ر</w:t>
      </w:r>
      <w:r w:rsidRPr="002418C1">
        <w:rPr>
          <w:rStyle w:val="Char1"/>
          <w:rFonts w:hint="cs"/>
          <w:rtl/>
        </w:rPr>
        <w:t>ُ</w:t>
      </w:r>
      <w:r w:rsidRPr="002418C1">
        <w:rPr>
          <w:rStyle w:val="Char1"/>
          <w:rtl/>
        </w:rPr>
        <w:t xml:space="preserve"> الله</w:t>
      </w:r>
      <w:r w:rsidRPr="002418C1">
        <w:rPr>
          <w:rStyle w:val="Char1"/>
          <w:rFonts w:hint="cs"/>
          <w:rtl/>
        </w:rPr>
        <w:t>َ</w:t>
      </w:r>
      <w:r w:rsidRPr="002418C1">
        <w:rPr>
          <w:rStyle w:val="Char1"/>
          <w:rtl/>
        </w:rPr>
        <w:t xml:space="preserve"> الع</w:t>
      </w:r>
      <w:r w:rsidRPr="002418C1">
        <w:rPr>
          <w:rStyle w:val="Char1"/>
          <w:rFonts w:hint="cs"/>
          <w:rtl/>
        </w:rPr>
        <w:t>َ</w:t>
      </w:r>
      <w:r w:rsidRPr="002418C1">
        <w:rPr>
          <w:rStyle w:val="Char1"/>
          <w:rtl/>
        </w:rPr>
        <w:t>ظ</w:t>
      </w:r>
      <w:r w:rsidRPr="002418C1">
        <w:rPr>
          <w:rStyle w:val="Char1"/>
          <w:rFonts w:hint="cs"/>
          <w:rtl/>
        </w:rPr>
        <w:t>ِ</w:t>
      </w:r>
      <w:r w:rsidRPr="002418C1">
        <w:rPr>
          <w:rStyle w:val="Char1"/>
          <w:rtl/>
        </w:rPr>
        <w:t>يم</w:t>
      </w:r>
      <w:r w:rsidRPr="002418C1">
        <w:rPr>
          <w:rStyle w:val="Char1"/>
          <w:rFonts w:hint="cs"/>
          <w:rtl/>
        </w:rPr>
        <w:t>َ</w:t>
      </w:r>
      <w:r w:rsidRPr="002418C1">
        <w:rPr>
          <w:rStyle w:val="Char1"/>
          <w:rtl/>
        </w:rPr>
        <w:t xml:space="preserve"> ل</w:t>
      </w:r>
      <w:r w:rsidRPr="002418C1">
        <w:rPr>
          <w:rStyle w:val="Char1"/>
          <w:rFonts w:hint="cs"/>
          <w:rtl/>
        </w:rPr>
        <w:t>ِ</w:t>
      </w:r>
      <w:r w:rsidRPr="002418C1">
        <w:rPr>
          <w:rStyle w:val="Char1"/>
          <w:rtl/>
        </w:rPr>
        <w:t>ي و</w:t>
      </w:r>
      <w:r w:rsidRPr="002418C1">
        <w:rPr>
          <w:rStyle w:val="Char1"/>
          <w:rFonts w:hint="cs"/>
          <w:rtl/>
        </w:rPr>
        <w:t>َ</w:t>
      </w:r>
      <w:r w:rsidRPr="002418C1">
        <w:rPr>
          <w:rStyle w:val="Char1"/>
          <w:rtl/>
        </w:rPr>
        <w:t>ل</w:t>
      </w:r>
      <w:r w:rsidRPr="002418C1">
        <w:rPr>
          <w:rStyle w:val="Char1"/>
          <w:rFonts w:hint="cs"/>
          <w:rtl/>
        </w:rPr>
        <w:t>َ</w:t>
      </w:r>
      <w:r w:rsidRPr="002418C1">
        <w:rPr>
          <w:rStyle w:val="Char1"/>
          <w:rtl/>
        </w:rPr>
        <w:t>ك</w:t>
      </w:r>
      <w:r w:rsidRPr="002418C1">
        <w:rPr>
          <w:rStyle w:val="Char1"/>
          <w:rFonts w:hint="cs"/>
          <w:rtl/>
        </w:rPr>
        <w:t>ُ</w:t>
      </w:r>
      <w:r w:rsidRPr="002418C1">
        <w:rPr>
          <w:rStyle w:val="Char1"/>
          <w:rtl/>
        </w:rPr>
        <w:t>م</w:t>
      </w:r>
      <w:r w:rsidRPr="002418C1">
        <w:rPr>
          <w:rStyle w:val="Char1"/>
          <w:rFonts w:hint="cs"/>
          <w:rtl/>
        </w:rPr>
        <w:t>ْ</w:t>
      </w:r>
      <w:r w:rsidRPr="002418C1">
        <w:rPr>
          <w:rStyle w:val="Char1"/>
          <w:rtl/>
        </w:rPr>
        <w:t xml:space="preserve"> و</w:t>
      </w:r>
      <w:r w:rsidRPr="002418C1">
        <w:rPr>
          <w:rStyle w:val="Char1"/>
          <w:rFonts w:hint="cs"/>
          <w:rtl/>
        </w:rPr>
        <w:t>َ</w:t>
      </w:r>
      <w:r w:rsidRPr="002418C1">
        <w:rPr>
          <w:rStyle w:val="Char1"/>
          <w:rtl/>
        </w:rPr>
        <w:t>ل</w:t>
      </w:r>
      <w:r w:rsidRPr="002418C1">
        <w:rPr>
          <w:rStyle w:val="Char1"/>
          <w:rFonts w:hint="cs"/>
          <w:rtl/>
        </w:rPr>
        <w:t>ِ</w:t>
      </w:r>
      <w:r w:rsidRPr="002418C1">
        <w:rPr>
          <w:rStyle w:val="Char1"/>
          <w:rtl/>
        </w:rPr>
        <w:t>ل</w:t>
      </w:r>
      <w:r w:rsidRPr="002418C1">
        <w:rPr>
          <w:rStyle w:val="Char1"/>
          <w:rFonts w:hint="cs"/>
          <w:rtl/>
        </w:rPr>
        <w:t>ْـ</w:t>
      </w:r>
      <w:r w:rsidRPr="002418C1">
        <w:rPr>
          <w:rStyle w:val="Char1"/>
          <w:rtl/>
        </w:rPr>
        <w:t>م</w:t>
      </w:r>
      <w:r w:rsidRPr="002418C1">
        <w:rPr>
          <w:rStyle w:val="Char1"/>
          <w:rFonts w:hint="cs"/>
          <w:rtl/>
        </w:rPr>
        <w:t>ُ</w:t>
      </w:r>
      <w:r w:rsidRPr="002418C1">
        <w:rPr>
          <w:rStyle w:val="Char1"/>
          <w:rtl/>
        </w:rPr>
        <w:t>س</w:t>
      </w:r>
      <w:r w:rsidRPr="002418C1">
        <w:rPr>
          <w:rStyle w:val="Char1"/>
          <w:rFonts w:hint="cs"/>
          <w:rtl/>
        </w:rPr>
        <w:t>ْ</w:t>
      </w:r>
      <w:r w:rsidRPr="002418C1">
        <w:rPr>
          <w:rStyle w:val="Char1"/>
          <w:rtl/>
        </w:rPr>
        <w:t>ل</w:t>
      </w:r>
      <w:r w:rsidRPr="002418C1">
        <w:rPr>
          <w:rStyle w:val="Char1"/>
          <w:rFonts w:hint="cs"/>
          <w:rtl/>
        </w:rPr>
        <w:t>ِ</w:t>
      </w:r>
      <w:r w:rsidRPr="002418C1">
        <w:rPr>
          <w:rStyle w:val="Char1"/>
          <w:rtl/>
        </w:rPr>
        <w:t>مي</w:t>
      </w:r>
      <w:r w:rsidRPr="002418C1">
        <w:rPr>
          <w:rStyle w:val="Char1"/>
          <w:rFonts w:hint="cs"/>
          <w:rtl/>
        </w:rPr>
        <w:t>ِ</w:t>
      </w:r>
      <w:r w:rsidRPr="002418C1">
        <w:rPr>
          <w:rStyle w:val="Char1"/>
          <w:rtl/>
        </w:rPr>
        <w:t>ن</w:t>
      </w:r>
      <w:r w:rsidRPr="002418C1">
        <w:rPr>
          <w:rStyle w:val="Char1"/>
          <w:rFonts w:hint="cs"/>
          <w:rtl/>
        </w:rPr>
        <w:t>َ،</w:t>
      </w:r>
      <w:r w:rsidRPr="002418C1">
        <w:rPr>
          <w:rStyle w:val="Char1"/>
          <w:rtl/>
        </w:rPr>
        <w:t xml:space="preserve"> ف</w:t>
      </w:r>
      <w:r w:rsidRPr="002418C1">
        <w:rPr>
          <w:rStyle w:val="Char1"/>
          <w:rFonts w:hint="cs"/>
          <w:rtl/>
        </w:rPr>
        <w:t>َ</w:t>
      </w:r>
      <w:r w:rsidRPr="002418C1">
        <w:rPr>
          <w:rStyle w:val="Char1"/>
          <w:rtl/>
        </w:rPr>
        <w:t>اس</w:t>
      </w:r>
      <w:r w:rsidRPr="002418C1">
        <w:rPr>
          <w:rStyle w:val="Char1"/>
          <w:rFonts w:hint="cs"/>
          <w:rtl/>
        </w:rPr>
        <w:t>ْ</w:t>
      </w:r>
      <w:r w:rsidRPr="002418C1">
        <w:rPr>
          <w:rStyle w:val="Char1"/>
          <w:rtl/>
        </w:rPr>
        <w:t>ت</w:t>
      </w:r>
      <w:r w:rsidRPr="002418C1">
        <w:rPr>
          <w:rStyle w:val="Char1"/>
          <w:rFonts w:hint="cs"/>
          <w:rtl/>
        </w:rPr>
        <w:t>َ</w:t>
      </w:r>
      <w:r w:rsidRPr="002418C1">
        <w:rPr>
          <w:rStyle w:val="Char1"/>
          <w:rtl/>
        </w:rPr>
        <w:t>غ</w:t>
      </w:r>
      <w:r w:rsidRPr="002418C1">
        <w:rPr>
          <w:rStyle w:val="Char1"/>
          <w:rFonts w:hint="cs"/>
          <w:rtl/>
        </w:rPr>
        <w:t>ْ</w:t>
      </w:r>
      <w:r w:rsidRPr="002418C1">
        <w:rPr>
          <w:rStyle w:val="Char1"/>
          <w:rtl/>
        </w:rPr>
        <w:t>ف</w:t>
      </w:r>
      <w:r w:rsidRPr="002418C1">
        <w:rPr>
          <w:rStyle w:val="Char1"/>
          <w:rFonts w:hint="cs"/>
          <w:rtl/>
        </w:rPr>
        <w:t>ِ</w:t>
      </w:r>
      <w:r w:rsidRPr="002418C1">
        <w:rPr>
          <w:rStyle w:val="Char1"/>
          <w:rtl/>
        </w:rPr>
        <w:t>ر</w:t>
      </w:r>
      <w:r w:rsidRPr="002418C1">
        <w:rPr>
          <w:rStyle w:val="Char1"/>
          <w:rFonts w:hint="cs"/>
          <w:rtl/>
        </w:rPr>
        <w:t>ُ</w:t>
      </w:r>
      <w:r w:rsidRPr="002418C1">
        <w:rPr>
          <w:rStyle w:val="Char1"/>
          <w:rtl/>
        </w:rPr>
        <w:t>وه</w:t>
      </w:r>
      <w:r w:rsidRPr="002418C1">
        <w:rPr>
          <w:rStyle w:val="Char1"/>
          <w:rFonts w:hint="cs"/>
          <w:rtl/>
        </w:rPr>
        <w:t>ُ</w:t>
      </w:r>
      <w:r w:rsidRPr="002418C1">
        <w:rPr>
          <w:rStyle w:val="Char1"/>
          <w:rtl/>
        </w:rPr>
        <w:t xml:space="preserve"> إ</w:t>
      </w:r>
      <w:r w:rsidRPr="002418C1">
        <w:rPr>
          <w:rStyle w:val="Char1"/>
          <w:rFonts w:hint="cs"/>
          <w:rtl/>
        </w:rPr>
        <w:t>ِ</w:t>
      </w:r>
      <w:r w:rsidRPr="002418C1">
        <w:rPr>
          <w:rStyle w:val="Char1"/>
          <w:rtl/>
        </w:rPr>
        <w:t>ن</w:t>
      </w:r>
      <w:r w:rsidRPr="002418C1">
        <w:rPr>
          <w:rStyle w:val="Char1"/>
          <w:rFonts w:hint="cs"/>
          <w:rtl/>
        </w:rPr>
        <w:t>َّ</w:t>
      </w:r>
      <w:r w:rsidRPr="002418C1">
        <w:rPr>
          <w:rStyle w:val="Char1"/>
          <w:rtl/>
        </w:rPr>
        <w:t>ه</w:t>
      </w:r>
      <w:r w:rsidRPr="002418C1">
        <w:rPr>
          <w:rStyle w:val="Char1"/>
          <w:rFonts w:hint="cs"/>
          <w:rtl/>
        </w:rPr>
        <w:t>ُ</w:t>
      </w:r>
      <w:r w:rsidRPr="002418C1">
        <w:rPr>
          <w:rStyle w:val="Char1"/>
          <w:rtl/>
        </w:rPr>
        <w:t xml:space="preserve"> </w:t>
      </w:r>
      <w:r w:rsidR="00E072A0" w:rsidRPr="002418C1">
        <w:rPr>
          <w:rStyle w:val="Char1"/>
          <w:rFonts w:hint="cs"/>
          <w:rtl/>
        </w:rPr>
        <w:t>جَوَادٌ</w:t>
      </w:r>
      <w:r w:rsidRPr="002418C1">
        <w:rPr>
          <w:rStyle w:val="Char1"/>
          <w:rFonts w:hint="cs"/>
          <w:rtl/>
        </w:rPr>
        <w:t xml:space="preserve"> كَرِيم بِرَحمَتِهِ نَستَغِيثُ وَهُوَ أَرْحَمُ الرَّاحِــمِيِنَ</w:t>
      </w:r>
      <w:r>
        <w:rPr>
          <w:rFonts w:ascii="Traditional Arabic" w:hAnsi="Traditional Arabic" w:cs="Traditional Arabic"/>
          <w:rtl/>
        </w:rPr>
        <w:t>»</w:t>
      </w:r>
      <w:r>
        <w:rPr>
          <w:rFonts w:hint="cs"/>
          <w:rtl/>
        </w:rPr>
        <w:t>.</w:t>
      </w:r>
    </w:p>
    <w:p w:rsidR="0098750A" w:rsidRDefault="0098750A" w:rsidP="007C7E28">
      <w:pPr>
        <w:pStyle w:val="a8"/>
        <w:rPr>
          <w:rtl/>
          <w:lang w:bidi="ur-PK"/>
        </w:rPr>
        <w:sectPr w:rsidR="0098750A" w:rsidSect="00C14F87">
          <w:footnotePr>
            <w:numRestart w:val="eachPage"/>
          </w:footnotePr>
          <w:pgSz w:w="9356" w:h="13608" w:code="9"/>
          <w:pgMar w:top="567" w:right="1134" w:bottom="851" w:left="1134" w:header="454" w:footer="0" w:gutter="0"/>
          <w:cols w:space="708"/>
          <w:titlePg/>
          <w:bidi/>
          <w:rtlGutter/>
          <w:docGrid w:linePitch="381"/>
        </w:sectPr>
      </w:pPr>
    </w:p>
    <w:p w:rsidR="00031731" w:rsidRDefault="0098750A" w:rsidP="002418C1">
      <w:pPr>
        <w:pStyle w:val="a1"/>
        <w:spacing w:line="226" w:lineRule="auto"/>
        <w:rPr>
          <w:rtl/>
        </w:rPr>
      </w:pPr>
      <w:bookmarkStart w:id="45" w:name="_Toc437893434"/>
      <w:r>
        <w:rPr>
          <w:rFonts w:hint="cs"/>
          <w:rtl/>
        </w:rPr>
        <w:t>خطبۀ بیست و یکم:</w:t>
      </w:r>
      <w:r w:rsidR="002418C1">
        <w:rPr>
          <w:rtl/>
        </w:rPr>
        <w:br/>
      </w:r>
      <w:r>
        <w:rPr>
          <w:rFonts w:hint="cs"/>
          <w:rtl/>
        </w:rPr>
        <w:t xml:space="preserve"> هشدار نسبت به ظلم کردن و تجاوز</w:t>
      </w:r>
      <w:bookmarkEnd w:id="45"/>
    </w:p>
    <w:p w:rsidR="0098750A" w:rsidRDefault="0002312B" w:rsidP="00734206">
      <w:pPr>
        <w:pStyle w:val="a8"/>
        <w:rPr>
          <w:rtl/>
          <w:lang w:bidi="ar-SA"/>
        </w:rPr>
      </w:pPr>
      <w:r w:rsidRPr="00B15E3C">
        <w:rPr>
          <w:rtl/>
        </w:rPr>
        <w:t>«</w:t>
      </w:r>
      <w:r w:rsidR="005C1560" w:rsidRPr="0002312B">
        <w:rPr>
          <w:rStyle w:val="Char1"/>
          <w:rFonts w:hint="cs"/>
          <w:rtl/>
        </w:rPr>
        <w:t>الحمدلله حمداً ينبغي لجلال وجهه وعظيم سلطانه وأشهد أن لا إله إلا الله وحده لا شريك له، يعاقب العصاة المجاهدين ويدمر الفسقة الغاصبين وأشهد أن محمداً عبده ورسوله تلا علي الن</w:t>
      </w:r>
      <w:r w:rsidRPr="0002312B">
        <w:rPr>
          <w:rStyle w:val="Char1"/>
          <w:rFonts w:hint="cs"/>
          <w:rtl/>
        </w:rPr>
        <w:t>ّ</w:t>
      </w:r>
      <w:r w:rsidR="005C1560" w:rsidRPr="0002312B">
        <w:rPr>
          <w:rStyle w:val="Char1"/>
          <w:rFonts w:hint="cs"/>
          <w:rtl/>
        </w:rPr>
        <w:t>اس</w:t>
      </w:r>
      <w:r w:rsidRPr="0002312B">
        <w:rPr>
          <w:rStyle w:val="Char1"/>
          <w:rFonts w:hint="cs"/>
          <w:rtl/>
        </w:rPr>
        <w:t xml:space="preserve"> </w:t>
      </w:r>
      <w:r w:rsidR="00734206">
        <w:rPr>
          <w:rStyle w:val="Char1"/>
          <w:rFonts w:ascii="Traditional Arabic" w:hAnsi="Traditional Arabic" w:cs="CTraditional Arabic" w:hint="cs"/>
          <w:rtl/>
        </w:rPr>
        <w:t>+</w:t>
      </w:r>
      <w:r w:rsidRPr="002418C1">
        <w:rPr>
          <w:rStyle w:val="Chard"/>
          <w:rtl/>
        </w:rPr>
        <w:t>أَلَا لَع</w:t>
      </w:r>
      <w:r w:rsidRPr="002418C1">
        <w:rPr>
          <w:rStyle w:val="Chard"/>
          <w:rFonts w:hint="cs"/>
          <w:rtl/>
        </w:rPr>
        <w:t>نَةُ</w:t>
      </w:r>
      <w:r w:rsidRPr="002418C1">
        <w:rPr>
          <w:rStyle w:val="Chard"/>
          <w:rtl/>
        </w:rPr>
        <w:t xml:space="preserve"> </w:t>
      </w:r>
      <w:r w:rsidRPr="002418C1">
        <w:rPr>
          <w:rStyle w:val="Chard"/>
          <w:rFonts w:hint="cs"/>
          <w:rtl/>
        </w:rPr>
        <w:t>ٱ</w:t>
      </w:r>
      <w:r w:rsidRPr="002418C1">
        <w:rPr>
          <w:rStyle w:val="Chard"/>
          <w:rFonts w:hint="eastAsia"/>
          <w:rtl/>
        </w:rPr>
        <w:t>للَّهِ</w:t>
      </w:r>
      <w:r w:rsidRPr="002418C1">
        <w:rPr>
          <w:rStyle w:val="Chard"/>
          <w:rtl/>
        </w:rPr>
        <w:t xml:space="preserve"> عَلَى </w:t>
      </w:r>
      <w:r w:rsidRPr="002418C1">
        <w:rPr>
          <w:rStyle w:val="Chard"/>
          <w:rFonts w:hint="cs"/>
          <w:rtl/>
        </w:rPr>
        <w:t>ٱ</w:t>
      </w:r>
      <w:r w:rsidRPr="002418C1">
        <w:rPr>
          <w:rStyle w:val="Chard"/>
          <w:rFonts w:hint="eastAsia"/>
          <w:rtl/>
        </w:rPr>
        <w:t>لظَّٰلِمِينَ</w:t>
      </w:r>
      <w:r w:rsidR="002418C1">
        <w:rPr>
          <w:rStyle w:val="Char1"/>
          <w:rFonts w:cs="CTraditional Arabic" w:hint="cs"/>
          <w:rtl/>
        </w:rPr>
        <w:t>﴾</w:t>
      </w:r>
      <w:r w:rsidRPr="0002312B">
        <w:rPr>
          <w:rStyle w:val="Char1"/>
          <w:rFonts w:hint="cs"/>
          <w:rtl/>
        </w:rPr>
        <w:t xml:space="preserve"> اللهم صل وسلم علي سيدنا محمدٍ ال</w:t>
      </w:r>
      <w:r w:rsidR="002418C1">
        <w:rPr>
          <w:rStyle w:val="Char1"/>
          <w:rFonts w:hint="cs"/>
          <w:rtl/>
        </w:rPr>
        <w:t>ـ</w:t>
      </w:r>
      <w:r w:rsidRPr="0002312B">
        <w:rPr>
          <w:rStyle w:val="Char1"/>
          <w:rFonts w:hint="cs"/>
          <w:rtl/>
        </w:rPr>
        <w:t>م</w:t>
      </w:r>
      <w:r w:rsidR="002418C1">
        <w:rPr>
          <w:rStyle w:val="Char1"/>
          <w:rFonts w:hint="cs"/>
          <w:rtl/>
        </w:rPr>
        <w:t>ـ</w:t>
      </w:r>
      <w:r w:rsidRPr="0002312B">
        <w:rPr>
          <w:rStyle w:val="Char1"/>
          <w:rFonts w:hint="cs"/>
          <w:rtl/>
        </w:rPr>
        <w:t>احي لأعلام الجاهلية، والرافع لألوية الحق ال</w:t>
      </w:r>
      <w:r w:rsidR="002418C1">
        <w:rPr>
          <w:rStyle w:val="Char1"/>
          <w:rFonts w:hint="cs"/>
          <w:rtl/>
        </w:rPr>
        <w:t>ـ</w:t>
      </w:r>
      <w:r w:rsidRPr="0002312B">
        <w:rPr>
          <w:rStyle w:val="Char1"/>
          <w:rFonts w:hint="cs"/>
          <w:rtl/>
        </w:rPr>
        <w:t>مبين. وعل</w:t>
      </w:r>
      <w:r w:rsidR="002418C1">
        <w:rPr>
          <w:rStyle w:val="Char1"/>
          <w:rFonts w:hint="cs"/>
          <w:rtl/>
        </w:rPr>
        <w:t>ى</w:t>
      </w:r>
      <w:r w:rsidRPr="0002312B">
        <w:rPr>
          <w:rStyle w:val="Char1"/>
          <w:rFonts w:hint="cs"/>
          <w:rtl/>
        </w:rPr>
        <w:t xml:space="preserve"> آله ائمة الهد</w:t>
      </w:r>
      <w:r w:rsidR="002418C1">
        <w:rPr>
          <w:rStyle w:val="Char1"/>
          <w:rFonts w:hint="cs"/>
          <w:rtl/>
        </w:rPr>
        <w:t>ى</w:t>
      </w:r>
      <w:r w:rsidRPr="0002312B">
        <w:rPr>
          <w:rStyle w:val="Char1"/>
          <w:rFonts w:hint="cs"/>
          <w:rtl/>
        </w:rPr>
        <w:t xml:space="preserve"> وعل</w:t>
      </w:r>
      <w:r w:rsidR="002418C1">
        <w:rPr>
          <w:rStyle w:val="Char1"/>
          <w:rFonts w:hint="cs"/>
          <w:rtl/>
        </w:rPr>
        <w:t>ى</w:t>
      </w:r>
      <w:r w:rsidRPr="0002312B">
        <w:rPr>
          <w:rStyle w:val="Char1"/>
          <w:rFonts w:hint="cs"/>
          <w:rtl/>
        </w:rPr>
        <w:t xml:space="preserve"> اصحابه مصابيح الدجي وعل</w:t>
      </w:r>
      <w:r w:rsidR="002418C1">
        <w:rPr>
          <w:rStyle w:val="Char1"/>
          <w:rFonts w:hint="cs"/>
          <w:rtl/>
        </w:rPr>
        <w:t>ى</w:t>
      </w:r>
      <w:r w:rsidRPr="0002312B">
        <w:rPr>
          <w:rStyle w:val="Char1"/>
          <w:rFonts w:hint="cs"/>
          <w:rtl/>
        </w:rPr>
        <w:t xml:space="preserve"> التّابعين لهم في إزالة الغصب وأثره ال</w:t>
      </w:r>
      <w:r w:rsidR="002418C1">
        <w:rPr>
          <w:rStyle w:val="Char1"/>
          <w:rFonts w:hint="cs"/>
          <w:rtl/>
        </w:rPr>
        <w:t>ـ</w:t>
      </w:r>
      <w:r w:rsidRPr="0002312B">
        <w:rPr>
          <w:rStyle w:val="Char1"/>
          <w:rFonts w:hint="cs"/>
          <w:rtl/>
        </w:rPr>
        <w:t>مشين</w:t>
      </w:r>
      <w:r w:rsidRPr="00B15E3C">
        <w:rPr>
          <w:rtl/>
        </w:rPr>
        <w:t>»</w:t>
      </w:r>
      <w:r>
        <w:rPr>
          <w:rFonts w:hint="cs"/>
          <w:rtl/>
          <w:lang w:bidi="ar-SA"/>
        </w:rPr>
        <w:t>.</w:t>
      </w:r>
    </w:p>
    <w:p w:rsidR="00EA574F" w:rsidRDefault="001C0DE9" w:rsidP="00734206">
      <w:pPr>
        <w:pStyle w:val="a8"/>
        <w:rPr>
          <w:rtl/>
        </w:rPr>
      </w:pPr>
      <w:r w:rsidRPr="00B15E3C">
        <w:rPr>
          <w:rtl/>
        </w:rPr>
        <w:t>«</w:t>
      </w:r>
      <w:r w:rsidR="00EA574F">
        <w:rPr>
          <w:rFonts w:hint="cs"/>
          <w:rtl/>
          <w:lang w:bidi="ur-PK"/>
        </w:rPr>
        <w:t>حمد و ستایش خداوند را، حمد و ستایشی ک</w:t>
      </w:r>
      <w:r w:rsidR="00915A34">
        <w:rPr>
          <w:rFonts w:hint="cs"/>
          <w:rtl/>
          <w:lang w:bidi="ur-PK"/>
        </w:rPr>
        <w:t>ه</w:t>
      </w:r>
      <w:r w:rsidR="00EA574F">
        <w:rPr>
          <w:rFonts w:hint="cs"/>
          <w:rtl/>
          <w:lang w:bidi="ur-PK"/>
        </w:rPr>
        <w:t xml:space="preserve"> شایست</w:t>
      </w:r>
      <w:r w:rsidR="00344185">
        <w:rPr>
          <w:rFonts w:hint="cs"/>
          <w:rtl/>
          <w:lang w:bidi="ur-PK"/>
        </w:rPr>
        <w:t>ۀ</w:t>
      </w:r>
      <w:r w:rsidR="00EA574F">
        <w:rPr>
          <w:rFonts w:hint="cs"/>
          <w:rtl/>
          <w:lang w:bidi="ur-PK"/>
        </w:rPr>
        <w:t xml:space="preserve"> شکو</w:t>
      </w:r>
      <w:r w:rsidR="00915A34">
        <w:rPr>
          <w:rFonts w:hint="cs"/>
          <w:rtl/>
          <w:lang w:bidi="ur-PK"/>
        </w:rPr>
        <w:t>ه</w:t>
      </w:r>
      <w:r w:rsidR="00EA574F">
        <w:rPr>
          <w:rFonts w:hint="cs"/>
          <w:rtl/>
          <w:lang w:bidi="ur-PK"/>
        </w:rPr>
        <w:t xml:space="preserve"> و جلال صورتش و عظمت مقام فرمانروایش است و شھادت و گواھی می‌دھم ک</w:t>
      </w:r>
      <w:r w:rsidR="00915A34">
        <w:rPr>
          <w:rFonts w:hint="cs"/>
          <w:rtl/>
          <w:lang w:bidi="ur-PK"/>
        </w:rPr>
        <w:t>ه</w:t>
      </w:r>
      <w:r w:rsidR="00EA574F">
        <w:rPr>
          <w:rFonts w:hint="cs"/>
          <w:rtl/>
          <w:lang w:bidi="ur-PK"/>
        </w:rPr>
        <w:t xml:space="preserve"> خدایی جز خدای یگان</w:t>
      </w:r>
      <w:r w:rsidR="00915A34">
        <w:rPr>
          <w:rFonts w:hint="cs"/>
          <w:rtl/>
          <w:lang w:bidi="ur-PK"/>
        </w:rPr>
        <w:t>ه</w:t>
      </w:r>
      <w:r w:rsidR="00EA574F">
        <w:rPr>
          <w:rFonts w:hint="cs"/>
          <w:rtl/>
          <w:lang w:bidi="ur-PK"/>
        </w:rPr>
        <w:t xml:space="preserve"> ک</w:t>
      </w:r>
      <w:r w:rsidR="00915A34">
        <w:rPr>
          <w:rFonts w:hint="cs"/>
          <w:rtl/>
          <w:lang w:bidi="ur-PK"/>
        </w:rPr>
        <w:t>ه</w:t>
      </w:r>
      <w:r w:rsidR="00EA574F">
        <w:rPr>
          <w:rFonts w:hint="cs"/>
          <w:rtl/>
          <w:lang w:bidi="ur-PK"/>
        </w:rPr>
        <w:t xml:space="preserve"> ھیچ شریکی ندارد، نیست</w:t>
      </w:r>
      <w:r w:rsidR="00915A34">
        <w:rPr>
          <w:rFonts w:hint="cs"/>
          <w:rtl/>
          <w:lang w:bidi="ur-PK"/>
        </w:rPr>
        <w:t>.</w:t>
      </w:r>
      <w:r w:rsidR="00EA574F">
        <w:rPr>
          <w:rFonts w:hint="cs"/>
          <w:rtl/>
          <w:lang w:bidi="ur-PK"/>
        </w:rPr>
        <w:t xml:space="preserve"> خدایی ک</w:t>
      </w:r>
      <w:r w:rsidR="00915A34">
        <w:rPr>
          <w:rFonts w:hint="cs"/>
          <w:rtl/>
          <w:lang w:bidi="ur-PK"/>
        </w:rPr>
        <w:t>ه</w:t>
      </w:r>
      <w:r w:rsidR="00EA574F">
        <w:rPr>
          <w:rFonts w:hint="cs"/>
          <w:rtl/>
          <w:lang w:bidi="ur-PK"/>
        </w:rPr>
        <w:t xml:space="preserve"> گناھکارانی</w:t>
      </w:r>
      <w:r w:rsidR="007432C9">
        <w:rPr>
          <w:rFonts w:hint="cs"/>
          <w:rtl/>
          <w:lang w:bidi="ur-PK"/>
        </w:rPr>
        <w:t xml:space="preserve"> ک</w:t>
      </w:r>
      <w:r w:rsidR="00915A34">
        <w:rPr>
          <w:rFonts w:hint="cs"/>
          <w:rtl/>
          <w:lang w:bidi="ur-PK"/>
        </w:rPr>
        <w:t>ه</w:t>
      </w:r>
      <w:r w:rsidR="007432C9">
        <w:rPr>
          <w:rFonts w:hint="cs"/>
          <w:rtl/>
          <w:lang w:bidi="ur-PK"/>
        </w:rPr>
        <w:t xml:space="preserve"> آشکارا </w:t>
      </w:r>
      <w:r w:rsidR="00B87E43">
        <w:rPr>
          <w:rFonts w:hint="cs"/>
          <w:rtl/>
          <w:lang w:bidi="ur-PK"/>
        </w:rPr>
        <w:t>گنا</w:t>
      </w:r>
      <w:r w:rsidR="00915A34">
        <w:rPr>
          <w:rFonts w:hint="cs"/>
          <w:rtl/>
          <w:lang w:bidi="ur-PK"/>
        </w:rPr>
        <w:t>ه</w:t>
      </w:r>
      <w:r w:rsidR="00B87E43">
        <w:rPr>
          <w:rFonts w:hint="cs"/>
          <w:rtl/>
          <w:lang w:bidi="ur-PK"/>
        </w:rPr>
        <w:t xml:space="preserve"> می‌کنند و زور گویان فاسق را کیفر و مجازات می</w:t>
      </w:r>
      <w:r w:rsidR="00B87E43">
        <w:rPr>
          <w:rFonts w:hint="eastAsia"/>
          <w:rtl/>
          <w:lang w:bidi="ur-PK"/>
        </w:rPr>
        <w:t>‌</w:t>
      </w:r>
      <w:r w:rsidR="00B87E43">
        <w:rPr>
          <w:rFonts w:hint="cs"/>
          <w:rtl/>
          <w:lang w:bidi="ur-PK"/>
        </w:rPr>
        <w:t>دھد</w:t>
      </w:r>
      <w:r w:rsidR="00915A34">
        <w:rPr>
          <w:rFonts w:hint="cs"/>
          <w:rtl/>
          <w:lang w:bidi="ur-PK"/>
        </w:rPr>
        <w:t>.</w:t>
      </w:r>
      <w:r w:rsidR="00B87E43">
        <w:rPr>
          <w:rFonts w:hint="cs"/>
          <w:rtl/>
          <w:lang w:bidi="ur-PK"/>
        </w:rPr>
        <w:t xml:space="preserve"> و </w:t>
      </w:r>
      <w:r w:rsidR="00493B20">
        <w:rPr>
          <w:rFonts w:hint="cs"/>
          <w:rtl/>
          <w:lang w:bidi="ur-PK"/>
        </w:rPr>
        <w:t>شھادت و گواھی می‌دھم ک</w:t>
      </w:r>
      <w:r w:rsidR="00915A34">
        <w:rPr>
          <w:rFonts w:hint="cs"/>
          <w:rtl/>
          <w:lang w:bidi="ur-PK"/>
        </w:rPr>
        <w:t>ه</w:t>
      </w:r>
      <w:r w:rsidR="00493B20">
        <w:rPr>
          <w:rFonts w:hint="cs"/>
          <w:rtl/>
          <w:lang w:bidi="ur-PK"/>
        </w:rPr>
        <w:t xml:space="preserve"> حضرت محمّد بند</w:t>
      </w:r>
      <w:r w:rsidR="00915A34">
        <w:rPr>
          <w:rFonts w:hint="cs"/>
          <w:rtl/>
          <w:lang w:bidi="ur-PK"/>
        </w:rPr>
        <w:t>ه</w:t>
      </w:r>
      <w:r w:rsidR="00493B20">
        <w:rPr>
          <w:rFonts w:hint="cs"/>
          <w:rtl/>
          <w:lang w:bidi="ur-PK"/>
        </w:rPr>
        <w:t xml:space="preserve"> و رسول خداست ک</w:t>
      </w:r>
      <w:r w:rsidR="00915A34">
        <w:rPr>
          <w:rFonts w:hint="cs"/>
          <w:rtl/>
          <w:lang w:bidi="ur-PK"/>
        </w:rPr>
        <w:t>ه</w:t>
      </w:r>
      <w:r w:rsidR="00493B20">
        <w:rPr>
          <w:rFonts w:hint="cs"/>
          <w:rtl/>
          <w:lang w:bidi="ur-PK"/>
        </w:rPr>
        <w:t xml:space="preserve"> این آی</w:t>
      </w:r>
      <w:r w:rsidR="00915A34">
        <w:rPr>
          <w:rFonts w:hint="cs"/>
          <w:rtl/>
          <w:lang w:bidi="ur-PK"/>
        </w:rPr>
        <w:t>ه</w:t>
      </w:r>
      <w:r w:rsidR="00493B20">
        <w:rPr>
          <w:rFonts w:hint="cs"/>
          <w:rtl/>
          <w:lang w:bidi="ur-PK"/>
        </w:rPr>
        <w:t xml:space="preserve"> را برمردم تلاوت کرد</w:t>
      </w:r>
      <w:r w:rsidR="00915A34">
        <w:rPr>
          <w:rFonts w:hint="cs"/>
          <w:rtl/>
          <w:lang w:bidi="ur-PK"/>
        </w:rPr>
        <w:t>ه</w:t>
      </w:r>
      <w:r w:rsidR="00493B20">
        <w:rPr>
          <w:rFonts w:hint="cs"/>
          <w:rtl/>
          <w:lang w:bidi="ur-PK"/>
        </w:rPr>
        <w:t xml:space="preserve"> است: </w:t>
      </w:r>
      <w:r w:rsidR="00734206">
        <w:rPr>
          <w:rStyle w:val="Char8"/>
          <w:rFonts w:cs="CTraditional Arabic" w:hint="cs"/>
          <w:rtl/>
        </w:rPr>
        <w:t>+</w:t>
      </w:r>
      <w:r w:rsidR="0032534D" w:rsidRPr="0032534D">
        <w:rPr>
          <w:rStyle w:val="Chard"/>
          <w:rtl/>
        </w:rPr>
        <w:t xml:space="preserve">أَلَا لَعۡنَةُ </w:t>
      </w:r>
      <w:r w:rsidR="0032534D" w:rsidRPr="0032534D">
        <w:rPr>
          <w:rStyle w:val="Chard"/>
          <w:rFonts w:hint="cs"/>
          <w:rtl/>
        </w:rPr>
        <w:t>ٱ</w:t>
      </w:r>
      <w:r w:rsidR="0032534D" w:rsidRPr="0032534D">
        <w:rPr>
          <w:rStyle w:val="Chard"/>
          <w:rFonts w:hint="eastAsia"/>
          <w:rtl/>
        </w:rPr>
        <w:t>للَّهِ</w:t>
      </w:r>
      <w:r w:rsidR="0032534D" w:rsidRPr="0032534D">
        <w:rPr>
          <w:rStyle w:val="Chard"/>
          <w:rtl/>
        </w:rPr>
        <w:t xml:space="preserve"> عَلَى </w:t>
      </w:r>
      <w:r w:rsidR="0032534D" w:rsidRPr="0032534D">
        <w:rPr>
          <w:rStyle w:val="Chard"/>
          <w:rFonts w:hint="cs"/>
          <w:rtl/>
        </w:rPr>
        <w:t>ٱ</w:t>
      </w:r>
      <w:r w:rsidR="0032534D" w:rsidRPr="0032534D">
        <w:rPr>
          <w:rStyle w:val="Chard"/>
          <w:rFonts w:hint="eastAsia"/>
          <w:rtl/>
        </w:rPr>
        <w:t>لظَّٰلِمِينَ</w:t>
      </w:r>
      <w:r w:rsidR="00734206">
        <w:rPr>
          <w:rStyle w:val="Char8"/>
          <w:rFonts w:cs="CTraditional Arabic" w:hint="cs"/>
          <w:rtl/>
        </w:rPr>
        <w:t>_</w:t>
      </w:r>
      <w:r w:rsidR="00493B20">
        <w:rPr>
          <w:rFonts w:hint="cs"/>
          <w:rtl/>
          <w:lang w:bidi="ur-PK"/>
        </w:rPr>
        <w:t xml:space="preserve"> یعنی </w:t>
      </w:r>
      <w:r w:rsidR="00493B20" w:rsidRPr="002418C1">
        <w:rPr>
          <w:rStyle w:val="Char8"/>
          <w:rFonts w:hint="cs"/>
          <w:rtl/>
        </w:rPr>
        <w:t>«</w:t>
      </w:r>
      <w:r w:rsidR="00493B20" w:rsidRPr="002418C1">
        <w:rPr>
          <w:rStyle w:val="Char7"/>
          <w:rFonts w:hint="cs"/>
          <w:rtl/>
        </w:rPr>
        <w:t>ب</w:t>
      </w:r>
      <w:r w:rsidR="00915A34" w:rsidRPr="002418C1">
        <w:rPr>
          <w:rStyle w:val="Char7"/>
          <w:rFonts w:hint="cs"/>
          <w:rtl/>
        </w:rPr>
        <w:t>ه</w:t>
      </w:r>
      <w:r w:rsidR="00493B20" w:rsidRPr="002418C1">
        <w:rPr>
          <w:rStyle w:val="Char7"/>
          <w:rFonts w:hint="cs"/>
          <w:rtl/>
        </w:rPr>
        <w:t xml:space="preserve"> راستی ک</w:t>
      </w:r>
      <w:r w:rsidR="00915A34" w:rsidRPr="002418C1">
        <w:rPr>
          <w:rStyle w:val="Char7"/>
          <w:rFonts w:hint="cs"/>
          <w:rtl/>
        </w:rPr>
        <w:t>ه</w:t>
      </w:r>
      <w:r w:rsidR="00493B20" w:rsidRPr="002418C1">
        <w:rPr>
          <w:rStyle w:val="Char7"/>
          <w:rFonts w:hint="cs"/>
          <w:rtl/>
        </w:rPr>
        <w:t xml:space="preserve"> لعنت خداوند بر ظالمان است</w:t>
      </w:r>
      <w:r w:rsidR="00493B20" w:rsidRPr="002418C1">
        <w:rPr>
          <w:rStyle w:val="Char8"/>
          <w:rFonts w:hint="cs"/>
          <w:rtl/>
        </w:rPr>
        <w:t>»</w:t>
      </w:r>
      <w:r w:rsidR="00915A34">
        <w:rPr>
          <w:rFonts w:hint="cs"/>
          <w:rtl/>
        </w:rPr>
        <w:t>.</w:t>
      </w:r>
    </w:p>
    <w:p w:rsidR="00493B20" w:rsidRDefault="00493B20" w:rsidP="00B87E43">
      <w:pPr>
        <w:pStyle w:val="a8"/>
        <w:rPr>
          <w:rtl/>
          <w:lang w:bidi="ur-PK"/>
        </w:rPr>
      </w:pPr>
      <w:r>
        <w:rPr>
          <w:rFonts w:hint="cs"/>
          <w:rtl/>
        </w:rPr>
        <w:t>خداوند بر سرور ما حضرت محمّد ک</w:t>
      </w:r>
      <w:r w:rsidR="00915A34">
        <w:rPr>
          <w:rFonts w:hint="cs"/>
          <w:rtl/>
        </w:rPr>
        <w:t>ه</w:t>
      </w:r>
      <w:r>
        <w:rPr>
          <w:rFonts w:hint="cs"/>
          <w:rtl/>
        </w:rPr>
        <w:t xml:space="preserve"> پاک کنند</w:t>
      </w:r>
      <w:r w:rsidR="00344185">
        <w:rPr>
          <w:rFonts w:hint="cs"/>
          <w:rtl/>
        </w:rPr>
        <w:t>ۀ</w:t>
      </w:r>
      <w:r>
        <w:rPr>
          <w:rFonts w:hint="cs"/>
          <w:rtl/>
        </w:rPr>
        <w:t xml:space="preserve"> نشان</w:t>
      </w:r>
      <w:r w:rsidR="00915A34">
        <w:rPr>
          <w:rFonts w:hint="cs"/>
          <w:rtl/>
        </w:rPr>
        <w:t>ه</w:t>
      </w:r>
      <w:r w:rsidR="00BB0434">
        <w:rPr>
          <w:rFonts w:hint="cs"/>
          <w:rtl/>
        </w:rPr>
        <w:t>‌ھای جاھلیت و بر</w:t>
      </w:r>
      <w:r>
        <w:rPr>
          <w:rFonts w:hint="cs"/>
          <w:rtl/>
        </w:rPr>
        <w:t>پاکنند</w:t>
      </w:r>
      <w:r w:rsidR="00344185">
        <w:rPr>
          <w:rFonts w:hint="cs"/>
          <w:rtl/>
        </w:rPr>
        <w:t>ۀ</w:t>
      </w:r>
      <w:r>
        <w:rPr>
          <w:rFonts w:hint="cs"/>
          <w:rtl/>
        </w:rPr>
        <w:t xml:space="preserve"> پرچم و بیرق حق روشن است و بر آل و خاندانش ک</w:t>
      </w:r>
      <w:r w:rsidR="00915A34">
        <w:rPr>
          <w:rFonts w:hint="cs"/>
          <w:rtl/>
        </w:rPr>
        <w:t>ه</w:t>
      </w:r>
      <w:r>
        <w:rPr>
          <w:rFonts w:hint="cs"/>
          <w:rtl/>
        </w:rPr>
        <w:t xml:space="preserve"> امامان ھدایتند و بر صحاب</w:t>
      </w:r>
      <w:r w:rsidR="00915A34">
        <w:rPr>
          <w:rFonts w:hint="cs"/>
          <w:rtl/>
        </w:rPr>
        <w:t>ه</w:t>
      </w:r>
      <w:r>
        <w:rPr>
          <w:rFonts w:hint="cs"/>
          <w:rtl/>
        </w:rPr>
        <w:t xml:space="preserve"> و یارانش ک</w:t>
      </w:r>
      <w:r w:rsidR="00915A34">
        <w:rPr>
          <w:rFonts w:hint="cs"/>
          <w:rtl/>
        </w:rPr>
        <w:t>ه</w:t>
      </w:r>
      <w:r>
        <w:rPr>
          <w:rFonts w:hint="cs"/>
          <w:rtl/>
        </w:rPr>
        <w:t xml:space="preserve"> چراغ‌ھای روشن تاریکی‌ھا ھستند و بر پیروان</w:t>
      </w:r>
      <w:r w:rsidR="00B15E3C">
        <w:rPr>
          <w:rFonts w:hint="eastAsia"/>
          <w:rtl/>
        </w:rPr>
        <w:t>‌</w:t>
      </w:r>
      <w:r>
        <w:rPr>
          <w:rFonts w:hint="cs"/>
          <w:rtl/>
        </w:rPr>
        <w:t>شان ک</w:t>
      </w:r>
      <w:r w:rsidR="00915A34">
        <w:rPr>
          <w:rFonts w:hint="cs"/>
          <w:rtl/>
        </w:rPr>
        <w:t>ه</w:t>
      </w:r>
      <w:r>
        <w:rPr>
          <w:rFonts w:hint="cs"/>
          <w:rtl/>
        </w:rPr>
        <w:t xml:space="preserve"> در تلاشند ک</w:t>
      </w:r>
      <w:r w:rsidR="00915A34">
        <w:rPr>
          <w:rFonts w:hint="cs"/>
          <w:rtl/>
        </w:rPr>
        <w:t>ه</w:t>
      </w:r>
      <w:r>
        <w:rPr>
          <w:rFonts w:hint="cs"/>
          <w:rtl/>
        </w:rPr>
        <w:t xml:space="preserve"> اعتصاب و تجاوز</w:t>
      </w:r>
      <w:r w:rsidR="001C0DE9">
        <w:rPr>
          <w:rFonts w:hint="cs"/>
          <w:rtl/>
        </w:rPr>
        <w:t xml:space="preserve"> ب</w:t>
      </w:r>
      <w:r w:rsidR="00915A34">
        <w:rPr>
          <w:rFonts w:hint="cs"/>
          <w:rtl/>
        </w:rPr>
        <w:t>ه</w:t>
      </w:r>
      <w:r w:rsidR="001C0DE9">
        <w:rPr>
          <w:rFonts w:hint="cs"/>
          <w:rtl/>
        </w:rPr>
        <w:t xml:space="preserve"> زور و آثار زشت آن را از بین ببرند درود و سلام خود را بفرست</w:t>
      </w:r>
      <w:r w:rsidR="001C0DE9">
        <w:rPr>
          <w:rFonts w:ascii="Traditional Arabic" w:hAnsi="Traditional Arabic" w:cs="Traditional Arabic"/>
          <w:rtl/>
        </w:rPr>
        <w:t>»</w:t>
      </w:r>
      <w:r w:rsidR="00915A34">
        <w:rPr>
          <w:rFonts w:hint="cs"/>
          <w:rtl/>
        </w:rPr>
        <w:t>.</w:t>
      </w:r>
    </w:p>
    <w:p w:rsidR="00BD47C4" w:rsidRPr="002418C1" w:rsidRDefault="0032534D" w:rsidP="00B87E43">
      <w:pPr>
        <w:pStyle w:val="a8"/>
        <w:rPr>
          <w:spacing w:val="-2"/>
          <w:rtl/>
          <w:lang w:bidi="ur-PK"/>
        </w:rPr>
      </w:pPr>
      <w:r w:rsidRPr="002418C1">
        <w:rPr>
          <w:rFonts w:hint="cs"/>
          <w:spacing w:val="-2"/>
          <w:rtl/>
          <w:lang w:bidi="ur-PK"/>
        </w:rPr>
        <w:t>امّا بعد: پس ای بندگان خدا، تقوای الھی را ب</w:t>
      </w:r>
      <w:r w:rsidR="00915A34" w:rsidRPr="002418C1">
        <w:rPr>
          <w:rFonts w:hint="cs"/>
          <w:spacing w:val="-2"/>
          <w:rtl/>
          <w:lang w:bidi="ur-PK"/>
        </w:rPr>
        <w:t>ه</w:t>
      </w:r>
      <w:r w:rsidR="00B15E3C" w:rsidRPr="002418C1">
        <w:rPr>
          <w:rFonts w:hint="cs"/>
          <w:spacing w:val="-2"/>
          <w:rtl/>
          <w:lang w:bidi="ur-PK"/>
        </w:rPr>
        <w:t xml:space="preserve"> </w:t>
      </w:r>
      <w:r w:rsidRPr="002418C1">
        <w:rPr>
          <w:rFonts w:hint="cs"/>
          <w:spacing w:val="-2"/>
          <w:rtl/>
          <w:lang w:bidi="ur-PK"/>
        </w:rPr>
        <w:t>‌جا آورید و او را اطاعت کنید</w:t>
      </w:r>
      <w:r w:rsidR="00915A34" w:rsidRPr="002418C1">
        <w:rPr>
          <w:rFonts w:hint="cs"/>
          <w:spacing w:val="-2"/>
          <w:rtl/>
          <w:lang w:bidi="ur-PK"/>
        </w:rPr>
        <w:t>.</w:t>
      </w:r>
      <w:r w:rsidRPr="002418C1">
        <w:rPr>
          <w:rFonts w:hint="cs"/>
          <w:spacing w:val="-2"/>
          <w:rtl/>
          <w:lang w:bidi="ur-PK"/>
        </w:rPr>
        <w:t xml:space="preserve"> ب</w:t>
      </w:r>
      <w:r w:rsidR="00915A34" w:rsidRPr="002418C1">
        <w:rPr>
          <w:rFonts w:hint="cs"/>
          <w:spacing w:val="-2"/>
          <w:rtl/>
          <w:lang w:bidi="ur-PK"/>
        </w:rPr>
        <w:t>ه</w:t>
      </w:r>
      <w:r w:rsidRPr="002418C1">
        <w:rPr>
          <w:rFonts w:hint="cs"/>
          <w:spacing w:val="-2"/>
          <w:rtl/>
          <w:lang w:bidi="ur-PK"/>
        </w:rPr>
        <w:t xml:space="preserve"> راستی ک</w:t>
      </w:r>
      <w:r w:rsidR="00915A34" w:rsidRPr="002418C1">
        <w:rPr>
          <w:rFonts w:hint="cs"/>
          <w:spacing w:val="-2"/>
          <w:rtl/>
          <w:lang w:bidi="ur-PK"/>
        </w:rPr>
        <w:t>ه</w:t>
      </w:r>
      <w:r w:rsidRPr="002418C1">
        <w:rPr>
          <w:rFonts w:hint="cs"/>
          <w:spacing w:val="-2"/>
          <w:rtl/>
          <w:lang w:bidi="ur-PK"/>
        </w:rPr>
        <w:t xml:space="preserve"> در</w:t>
      </w:r>
      <w:r w:rsidR="00B15E3C" w:rsidRPr="002418C1">
        <w:rPr>
          <w:rFonts w:hint="cs"/>
          <w:spacing w:val="-2"/>
          <w:rtl/>
          <w:lang w:bidi="ur-PK"/>
        </w:rPr>
        <w:t xml:space="preserve"> </w:t>
      </w:r>
      <w:r w:rsidRPr="002418C1">
        <w:rPr>
          <w:rFonts w:hint="cs"/>
          <w:spacing w:val="-2"/>
          <w:rtl/>
          <w:lang w:bidi="ur-PK"/>
        </w:rPr>
        <w:t>میان شما مردمانی ظھور کرد</w:t>
      </w:r>
      <w:r w:rsidR="00915A34" w:rsidRPr="002418C1">
        <w:rPr>
          <w:rFonts w:hint="cs"/>
          <w:spacing w:val="-2"/>
          <w:rtl/>
          <w:lang w:bidi="ur-PK"/>
        </w:rPr>
        <w:t>ه</w:t>
      </w:r>
      <w:r w:rsidRPr="002418C1">
        <w:rPr>
          <w:rFonts w:hint="eastAsia"/>
          <w:spacing w:val="-2"/>
          <w:rtl/>
          <w:lang w:bidi="ur-PK"/>
        </w:rPr>
        <w:t>‌اند ک</w:t>
      </w:r>
      <w:r w:rsidR="00915A34" w:rsidRPr="002418C1">
        <w:rPr>
          <w:rFonts w:hint="eastAsia"/>
          <w:spacing w:val="-2"/>
          <w:rtl/>
          <w:lang w:bidi="ur-PK"/>
        </w:rPr>
        <w:t>ه</w:t>
      </w:r>
      <w:r w:rsidRPr="002418C1">
        <w:rPr>
          <w:rFonts w:hint="eastAsia"/>
          <w:spacing w:val="-2"/>
          <w:rtl/>
          <w:lang w:bidi="ur-PK"/>
        </w:rPr>
        <w:t xml:space="preserve"> ب</w:t>
      </w:r>
      <w:r w:rsidR="00915A34" w:rsidRPr="002418C1">
        <w:rPr>
          <w:rFonts w:hint="eastAsia"/>
          <w:spacing w:val="-2"/>
          <w:rtl/>
          <w:lang w:bidi="ur-PK"/>
        </w:rPr>
        <w:t>ه</w:t>
      </w:r>
      <w:r w:rsidRPr="002418C1">
        <w:rPr>
          <w:rFonts w:hint="eastAsia"/>
          <w:spacing w:val="-2"/>
          <w:rtl/>
          <w:lang w:bidi="ur-PK"/>
        </w:rPr>
        <w:t xml:space="preserve"> روز قیامت ایمان ندارند</w:t>
      </w:r>
      <w:r w:rsidR="00915A34" w:rsidRPr="002418C1">
        <w:rPr>
          <w:rFonts w:hint="eastAsia"/>
          <w:spacing w:val="-2"/>
          <w:rtl/>
          <w:lang w:bidi="ur-PK"/>
        </w:rPr>
        <w:t>.</w:t>
      </w:r>
      <w:r w:rsidRPr="002418C1">
        <w:rPr>
          <w:rFonts w:hint="eastAsia"/>
          <w:spacing w:val="-2"/>
          <w:rtl/>
          <w:lang w:bidi="ur-PK"/>
        </w:rPr>
        <w:t xml:space="preserve"> و در</w:t>
      </w:r>
      <w:r w:rsidR="00B15E3C" w:rsidRPr="002418C1">
        <w:rPr>
          <w:rFonts w:hint="cs"/>
          <w:spacing w:val="-2"/>
          <w:rtl/>
          <w:lang w:bidi="ur-PK"/>
        </w:rPr>
        <w:t xml:space="preserve"> </w:t>
      </w:r>
      <w:r w:rsidRPr="002418C1">
        <w:rPr>
          <w:rFonts w:hint="eastAsia"/>
          <w:spacing w:val="-2"/>
          <w:rtl/>
          <w:lang w:bidi="ur-PK"/>
        </w:rPr>
        <w:t>میان شما مردمان صالحی بودند ک</w:t>
      </w:r>
      <w:r w:rsidR="00915A34" w:rsidRPr="002418C1">
        <w:rPr>
          <w:rFonts w:hint="eastAsia"/>
          <w:spacing w:val="-2"/>
          <w:rtl/>
          <w:lang w:bidi="ur-PK"/>
        </w:rPr>
        <w:t>ه</w:t>
      </w:r>
      <w:r w:rsidRPr="002418C1">
        <w:rPr>
          <w:rFonts w:hint="eastAsia"/>
          <w:spacing w:val="-2"/>
          <w:rtl/>
          <w:lang w:bidi="ur-PK"/>
        </w:rPr>
        <w:t xml:space="preserve"> زمین‌ھایی را وقف ساختن مساجدی کرد</w:t>
      </w:r>
      <w:r w:rsidR="00915A34" w:rsidRPr="002418C1">
        <w:rPr>
          <w:rFonts w:hint="eastAsia"/>
          <w:spacing w:val="-2"/>
          <w:rtl/>
          <w:lang w:bidi="ur-PK"/>
        </w:rPr>
        <w:t>ه</w:t>
      </w:r>
      <w:r w:rsidRPr="002418C1">
        <w:rPr>
          <w:rFonts w:hint="eastAsia"/>
          <w:spacing w:val="-2"/>
          <w:rtl/>
          <w:lang w:bidi="ur-PK"/>
        </w:rPr>
        <w:t xml:space="preserve"> بودند، پس افراد فاسقی آمدند و زمین‌ھایی </w:t>
      </w:r>
      <w:r w:rsidR="008D3390" w:rsidRPr="002418C1">
        <w:rPr>
          <w:rFonts w:hint="cs"/>
          <w:spacing w:val="-2"/>
          <w:rtl/>
          <w:lang w:bidi="ur-PK"/>
        </w:rPr>
        <w:t>ک</w:t>
      </w:r>
      <w:r w:rsidR="00915A34" w:rsidRPr="002418C1">
        <w:rPr>
          <w:rFonts w:hint="cs"/>
          <w:spacing w:val="-2"/>
          <w:rtl/>
          <w:lang w:bidi="ur-PK"/>
        </w:rPr>
        <w:t>ه</w:t>
      </w:r>
      <w:r w:rsidR="00BB0434">
        <w:rPr>
          <w:rFonts w:hint="cs"/>
          <w:spacing w:val="-2"/>
          <w:rtl/>
          <w:lang w:bidi="ur-PK"/>
        </w:rPr>
        <w:t xml:space="preserve"> توسط افراد صالح و نیکو</w:t>
      </w:r>
      <w:r w:rsidR="008D3390" w:rsidRPr="002418C1">
        <w:rPr>
          <w:rFonts w:hint="cs"/>
          <w:spacing w:val="-2"/>
          <w:rtl/>
          <w:lang w:bidi="ur-PK"/>
        </w:rPr>
        <w:t>کار وقف ساخت مساجد شد</w:t>
      </w:r>
      <w:r w:rsidR="00915A34" w:rsidRPr="002418C1">
        <w:rPr>
          <w:rFonts w:hint="cs"/>
          <w:spacing w:val="-2"/>
          <w:rtl/>
          <w:lang w:bidi="ur-PK"/>
        </w:rPr>
        <w:t>ه</w:t>
      </w:r>
      <w:r w:rsidR="008D3390" w:rsidRPr="002418C1">
        <w:rPr>
          <w:rFonts w:hint="cs"/>
          <w:spacing w:val="-2"/>
          <w:rtl/>
          <w:lang w:bidi="ur-PK"/>
        </w:rPr>
        <w:t xml:space="preserve"> بود، ھمرا</w:t>
      </w:r>
      <w:r w:rsidR="00915A34" w:rsidRPr="002418C1">
        <w:rPr>
          <w:rFonts w:hint="cs"/>
          <w:spacing w:val="-2"/>
          <w:rtl/>
          <w:lang w:bidi="ur-PK"/>
        </w:rPr>
        <w:t>ه</w:t>
      </w:r>
      <w:r w:rsidR="008D3390" w:rsidRPr="002418C1">
        <w:rPr>
          <w:rFonts w:hint="cs"/>
          <w:spacing w:val="-2"/>
          <w:rtl/>
          <w:lang w:bidi="ur-PK"/>
        </w:rPr>
        <w:t xml:space="preserve"> با مصالح ساختمانی آن را غصب نمودند و آنچ</w:t>
      </w:r>
      <w:r w:rsidR="00915A34" w:rsidRPr="002418C1">
        <w:rPr>
          <w:rFonts w:hint="cs"/>
          <w:spacing w:val="-2"/>
          <w:rtl/>
          <w:lang w:bidi="ur-PK"/>
        </w:rPr>
        <w:t>ه</w:t>
      </w:r>
      <w:r w:rsidR="008D3390" w:rsidRPr="002418C1">
        <w:rPr>
          <w:rFonts w:hint="cs"/>
          <w:spacing w:val="-2"/>
          <w:rtl/>
          <w:lang w:bidi="ur-PK"/>
        </w:rPr>
        <w:t xml:space="preserve"> ک</w:t>
      </w:r>
      <w:r w:rsidR="00915A34" w:rsidRPr="002418C1">
        <w:rPr>
          <w:rFonts w:hint="cs"/>
          <w:spacing w:val="-2"/>
          <w:rtl/>
          <w:lang w:bidi="ur-PK"/>
        </w:rPr>
        <w:t>ه</w:t>
      </w:r>
      <w:r w:rsidR="008D3390" w:rsidRPr="002418C1">
        <w:rPr>
          <w:rFonts w:hint="cs"/>
          <w:spacing w:val="-2"/>
          <w:rtl/>
          <w:lang w:bidi="ur-PK"/>
        </w:rPr>
        <w:t xml:space="preserve"> خداوند حرام فرمود</w:t>
      </w:r>
      <w:r w:rsidR="00915A34" w:rsidRPr="002418C1">
        <w:rPr>
          <w:rFonts w:hint="cs"/>
          <w:spacing w:val="-2"/>
          <w:rtl/>
          <w:lang w:bidi="ur-PK"/>
        </w:rPr>
        <w:t>ه</w:t>
      </w:r>
      <w:r w:rsidR="008D3390" w:rsidRPr="002418C1">
        <w:rPr>
          <w:rFonts w:hint="cs"/>
          <w:spacing w:val="-2"/>
          <w:rtl/>
          <w:lang w:bidi="ur-PK"/>
        </w:rPr>
        <w:t xml:space="preserve"> بود، برای خود حلال دانستند و ب</w:t>
      </w:r>
      <w:r w:rsidR="00915A34" w:rsidRPr="002418C1">
        <w:rPr>
          <w:rFonts w:hint="cs"/>
          <w:spacing w:val="-2"/>
          <w:rtl/>
          <w:lang w:bidi="ur-PK"/>
        </w:rPr>
        <w:t>ه</w:t>
      </w:r>
      <w:r w:rsidR="008D3390" w:rsidRPr="002418C1">
        <w:rPr>
          <w:rFonts w:hint="cs"/>
          <w:spacing w:val="-2"/>
          <w:rtl/>
          <w:lang w:bidi="ur-PK"/>
        </w:rPr>
        <w:t xml:space="preserve"> راستی ک</w:t>
      </w:r>
      <w:r w:rsidR="00915A34" w:rsidRPr="002418C1">
        <w:rPr>
          <w:rFonts w:hint="cs"/>
          <w:spacing w:val="-2"/>
          <w:rtl/>
          <w:lang w:bidi="ur-PK"/>
        </w:rPr>
        <w:t>ه</w:t>
      </w:r>
      <w:r w:rsidR="008D3390" w:rsidRPr="002418C1">
        <w:rPr>
          <w:rFonts w:hint="cs"/>
          <w:spacing w:val="-2"/>
          <w:rtl/>
          <w:lang w:bidi="ur-PK"/>
        </w:rPr>
        <w:t xml:space="preserve"> خداوند و مؤمنان </w:t>
      </w:r>
      <w:r w:rsidR="00546A50" w:rsidRPr="002418C1">
        <w:rPr>
          <w:rFonts w:hint="cs"/>
          <w:spacing w:val="-2"/>
          <w:rtl/>
          <w:lang w:bidi="ur-PK"/>
        </w:rPr>
        <w:t>آن‌ھا</w:t>
      </w:r>
      <w:r w:rsidR="008D3390" w:rsidRPr="002418C1">
        <w:rPr>
          <w:rFonts w:hint="cs"/>
          <w:spacing w:val="-2"/>
          <w:rtl/>
          <w:lang w:bidi="ur-PK"/>
        </w:rPr>
        <w:t xml:space="preserve"> را لعنت نمود</w:t>
      </w:r>
      <w:r w:rsidR="00915A34" w:rsidRPr="002418C1">
        <w:rPr>
          <w:rFonts w:hint="cs"/>
          <w:spacing w:val="-2"/>
          <w:rtl/>
          <w:lang w:bidi="ur-PK"/>
        </w:rPr>
        <w:t>ه</w:t>
      </w:r>
      <w:r w:rsidR="008D3390" w:rsidRPr="002418C1">
        <w:rPr>
          <w:rFonts w:hint="cs"/>
          <w:spacing w:val="-2"/>
          <w:rtl/>
          <w:lang w:bidi="ur-PK"/>
        </w:rPr>
        <w:t xml:space="preserve">‌اند ای مردم دستان سفیھان و فاسقان را از انجام </w:t>
      </w:r>
      <w:r w:rsidR="00BD47C4" w:rsidRPr="002418C1">
        <w:rPr>
          <w:rFonts w:hint="cs"/>
          <w:spacing w:val="-2"/>
          <w:rtl/>
          <w:lang w:bidi="ur-PK"/>
        </w:rPr>
        <w:t>چنین غصب و تجاوزاتی کوتا</w:t>
      </w:r>
      <w:r w:rsidR="00915A34" w:rsidRPr="002418C1">
        <w:rPr>
          <w:rFonts w:hint="cs"/>
          <w:spacing w:val="-2"/>
          <w:rtl/>
          <w:lang w:bidi="ur-PK"/>
        </w:rPr>
        <w:t>ه</w:t>
      </w:r>
      <w:r w:rsidR="00BD47C4" w:rsidRPr="002418C1">
        <w:rPr>
          <w:rFonts w:hint="cs"/>
          <w:spacing w:val="-2"/>
          <w:rtl/>
          <w:lang w:bidi="ur-PK"/>
        </w:rPr>
        <w:t xml:space="preserve"> کنید قبل از این‌ک</w:t>
      </w:r>
      <w:r w:rsidR="00915A34" w:rsidRPr="002418C1">
        <w:rPr>
          <w:rFonts w:hint="cs"/>
          <w:spacing w:val="-2"/>
          <w:rtl/>
          <w:lang w:bidi="ur-PK"/>
        </w:rPr>
        <w:t>ه</w:t>
      </w:r>
      <w:r w:rsidR="00BD47C4" w:rsidRPr="002418C1">
        <w:rPr>
          <w:rFonts w:hint="cs"/>
          <w:spacing w:val="-2"/>
          <w:rtl/>
          <w:lang w:bidi="ur-PK"/>
        </w:rPr>
        <w:t xml:space="preserve"> فساد در</w:t>
      </w:r>
      <w:r w:rsidR="00B15E3C" w:rsidRPr="002418C1">
        <w:rPr>
          <w:rFonts w:hint="cs"/>
          <w:spacing w:val="-2"/>
          <w:rtl/>
          <w:lang w:bidi="ur-PK"/>
        </w:rPr>
        <w:t xml:space="preserve"> </w:t>
      </w:r>
      <w:r w:rsidR="00BD47C4" w:rsidRPr="002418C1">
        <w:rPr>
          <w:rFonts w:hint="cs"/>
          <w:spacing w:val="-2"/>
          <w:rtl/>
          <w:lang w:bidi="ur-PK"/>
        </w:rPr>
        <w:t>میان شما جا بیفتد و نھادین</w:t>
      </w:r>
      <w:r w:rsidR="00915A34" w:rsidRPr="002418C1">
        <w:rPr>
          <w:rFonts w:hint="cs"/>
          <w:spacing w:val="-2"/>
          <w:rtl/>
          <w:lang w:bidi="ur-PK"/>
        </w:rPr>
        <w:t>ه</w:t>
      </w:r>
      <w:r w:rsidR="00BD47C4" w:rsidRPr="002418C1">
        <w:rPr>
          <w:rFonts w:hint="cs"/>
          <w:spacing w:val="-2"/>
          <w:rtl/>
          <w:lang w:bidi="ur-PK"/>
        </w:rPr>
        <w:t xml:space="preserve"> شود و در واقع مساجد با خیرات آن باقی می‌ماند؛ پس اگر فرد فاسق و فاجری دیوار مسجدی را منھدم کرد، طولی نمی‌کشد ک</w:t>
      </w:r>
      <w:r w:rsidR="00915A34" w:rsidRPr="002418C1">
        <w:rPr>
          <w:rFonts w:hint="cs"/>
          <w:spacing w:val="-2"/>
          <w:rtl/>
          <w:lang w:bidi="ur-PK"/>
        </w:rPr>
        <w:t>ه</w:t>
      </w:r>
      <w:r w:rsidR="00BD47C4" w:rsidRPr="002418C1">
        <w:rPr>
          <w:rFonts w:hint="cs"/>
          <w:spacing w:val="-2"/>
          <w:rtl/>
          <w:lang w:bidi="ur-PK"/>
        </w:rPr>
        <w:t xml:space="preserve"> فرد فاسق و فاجر دیگری می‌آید و ب</w:t>
      </w:r>
      <w:r w:rsidR="00915A34" w:rsidRPr="002418C1">
        <w:rPr>
          <w:rFonts w:hint="cs"/>
          <w:spacing w:val="-2"/>
          <w:rtl/>
          <w:lang w:bidi="ur-PK"/>
        </w:rPr>
        <w:t>ه</w:t>
      </w:r>
      <w:r w:rsidR="00BD47C4" w:rsidRPr="002418C1">
        <w:rPr>
          <w:rFonts w:hint="cs"/>
          <w:spacing w:val="-2"/>
          <w:rtl/>
          <w:lang w:bidi="ur-PK"/>
        </w:rPr>
        <w:t xml:space="preserve"> زمین مسجد تجاوز خواھد کرد</w:t>
      </w:r>
      <w:r w:rsidR="00915A34" w:rsidRPr="002418C1">
        <w:rPr>
          <w:rFonts w:hint="cs"/>
          <w:spacing w:val="-2"/>
          <w:rtl/>
          <w:lang w:bidi="ur-PK"/>
        </w:rPr>
        <w:t>.</w:t>
      </w:r>
    </w:p>
    <w:p w:rsidR="00CD407B" w:rsidRDefault="00BB0434" w:rsidP="00B87E43">
      <w:pPr>
        <w:pStyle w:val="a8"/>
        <w:rPr>
          <w:rtl/>
          <w:lang w:bidi="ur-PK"/>
        </w:rPr>
      </w:pPr>
      <w:r>
        <w:rPr>
          <w:rFonts w:hint="cs"/>
          <w:rtl/>
          <w:lang w:bidi="ur-PK"/>
        </w:rPr>
        <w:t>و اگر این‌</w:t>
      </w:r>
      <w:r w:rsidR="00BD47C4">
        <w:rPr>
          <w:rFonts w:hint="cs"/>
          <w:rtl/>
          <w:lang w:bidi="ur-PK"/>
        </w:rPr>
        <w:t>گون</w:t>
      </w:r>
      <w:r w:rsidR="00915A34">
        <w:rPr>
          <w:rFonts w:hint="cs"/>
          <w:rtl/>
          <w:lang w:bidi="ur-PK"/>
        </w:rPr>
        <w:t>ه</w:t>
      </w:r>
      <w:r w:rsidR="00BD47C4">
        <w:rPr>
          <w:rFonts w:hint="cs"/>
          <w:rtl/>
          <w:lang w:bidi="ur-PK"/>
        </w:rPr>
        <w:t xml:space="preserve"> تجاوزھا در حق مساجد ادام</w:t>
      </w:r>
      <w:r w:rsidR="00915A34">
        <w:rPr>
          <w:rFonts w:hint="cs"/>
          <w:rtl/>
          <w:lang w:bidi="ur-PK"/>
        </w:rPr>
        <w:t>ه</w:t>
      </w:r>
      <w:r w:rsidR="00BD47C4">
        <w:rPr>
          <w:rFonts w:hint="cs"/>
          <w:rtl/>
          <w:lang w:bidi="ur-PK"/>
        </w:rPr>
        <w:t xml:space="preserve"> پیدا کند، برای دین ھیچ اثری باقی نمی‌ماند</w:t>
      </w:r>
      <w:r w:rsidR="00915A34">
        <w:rPr>
          <w:rFonts w:hint="cs"/>
          <w:rtl/>
          <w:lang w:bidi="ur-PK"/>
        </w:rPr>
        <w:t>.</w:t>
      </w:r>
      <w:r w:rsidR="00BD47C4">
        <w:rPr>
          <w:rFonts w:hint="cs"/>
          <w:rtl/>
          <w:lang w:bidi="ur-PK"/>
        </w:rPr>
        <w:t xml:space="preserve"> و در حقیقت در این روزگار قلع</w:t>
      </w:r>
      <w:r w:rsidR="00344185">
        <w:rPr>
          <w:rFonts w:hint="cs"/>
          <w:rtl/>
          <w:lang w:bidi="ur-PK"/>
        </w:rPr>
        <w:t>ۀ</w:t>
      </w:r>
      <w:r w:rsidR="00B15E3C">
        <w:rPr>
          <w:rFonts w:hint="cs"/>
          <w:rtl/>
          <w:lang w:bidi="ur-PK"/>
        </w:rPr>
        <w:t xml:space="preserve"> و دژ </w:t>
      </w:r>
      <w:r w:rsidR="00CD407B">
        <w:rPr>
          <w:rFonts w:hint="cs"/>
          <w:rtl/>
          <w:lang w:bidi="ur-PK"/>
        </w:rPr>
        <w:t>نفوذ ناپذیر دین، مساجد ھستند و کسی ک</w:t>
      </w:r>
      <w:r w:rsidR="00915A34">
        <w:rPr>
          <w:rFonts w:hint="cs"/>
          <w:rtl/>
          <w:lang w:bidi="ur-PK"/>
        </w:rPr>
        <w:t>ه</w:t>
      </w:r>
      <w:r w:rsidR="00CD407B">
        <w:rPr>
          <w:rFonts w:hint="cs"/>
          <w:rtl/>
          <w:lang w:bidi="ur-PK"/>
        </w:rPr>
        <w:t xml:space="preserve"> تجاوز ب</w:t>
      </w:r>
      <w:r w:rsidR="00915A34">
        <w:rPr>
          <w:rFonts w:hint="cs"/>
          <w:rtl/>
          <w:lang w:bidi="ur-PK"/>
        </w:rPr>
        <w:t>ه</w:t>
      </w:r>
      <w:r w:rsidR="00CD407B">
        <w:rPr>
          <w:rFonts w:hint="cs"/>
          <w:rtl/>
          <w:lang w:bidi="ur-PK"/>
        </w:rPr>
        <w:t xml:space="preserve"> مساجد را حلال و مجاز می‌شمارد، در واقع نسبت ب</w:t>
      </w:r>
      <w:r w:rsidR="00915A34">
        <w:rPr>
          <w:rFonts w:hint="cs"/>
          <w:rtl/>
          <w:lang w:bidi="ur-PK"/>
        </w:rPr>
        <w:t>ه</w:t>
      </w:r>
      <w:r w:rsidR="00CD407B">
        <w:rPr>
          <w:rFonts w:hint="cs"/>
          <w:rtl/>
          <w:lang w:bidi="ur-PK"/>
        </w:rPr>
        <w:t xml:space="preserve"> خداوند متعال کفر ورزید</w:t>
      </w:r>
      <w:r w:rsidR="00915A34">
        <w:rPr>
          <w:rFonts w:hint="cs"/>
          <w:rtl/>
          <w:lang w:bidi="ur-PK"/>
        </w:rPr>
        <w:t>ه</w:t>
      </w:r>
      <w:r w:rsidR="00CD407B">
        <w:rPr>
          <w:rFonts w:hint="cs"/>
          <w:rtl/>
          <w:lang w:bidi="ur-PK"/>
        </w:rPr>
        <w:t xml:space="preserve"> و دین و ایمان ندارد و چ</w:t>
      </w:r>
      <w:r w:rsidR="00915A34">
        <w:rPr>
          <w:rFonts w:hint="cs"/>
          <w:rtl/>
          <w:lang w:bidi="ur-PK"/>
        </w:rPr>
        <w:t>ه</w:t>
      </w:r>
      <w:r w:rsidR="00CD407B">
        <w:rPr>
          <w:rFonts w:hint="cs"/>
          <w:rtl/>
          <w:lang w:bidi="ur-PK"/>
        </w:rPr>
        <w:t xml:space="preserve"> سود و فاید</w:t>
      </w:r>
      <w:r w:rsidR="00915A34">
        <w:rPr>
          <w:rFonts w:hint="cs"/>
          <w:rtl/>
          <w:lang w:bidi="ur-PK"/>
        </w:rPr>
        <w:t>ه</w:t>
      </w:r>
      <w:r w:rsidR="00CD407B">
        <w:rPr>
          <w:rFonts w:hint="cs"/>
          <w:rtl/>
          <w:lang w:bidi="ur-PK"/>
        </w:rPr>
        <w:t>‌ای دارد کسی ک</w:t>
      </w:r>
      <w:r w:rsidR="00915A34">
        <w:rPr>
          <w:rFonts w:hint="cs"/>
          <w:rtl/>
          <w:lang w:bidi="ur-PK"/>
        </w:rPr>
        <w:t>ه</w:t>
      </w:r>
      <w:r w:rsidR="00CD407B">
        <w:rPr>
          <w:rFonts w:hint="cs"/>
          <w:rtl/>
          <w:lang w:bidi="ur-PK"/>
        </w:rPr>
        <w:t xml:space="preserve"> ادعای ایمان دارد و زبان خود را ھمرا</w:t>
      </w:r>
      <w:r w:rsidR="00915A34">
        <w:rPr>
          <w:rFonts w:hint="cs"/>
          <w:rtl/>
          <w:lang w:bidi="ur-PK"/>
        </w:rPr>
        <w:t>ه</w:t>
      </w:r>
      <w:r w:rsidR="00CD407B">
        <w:rPr>
          <w:rFonts w:hint="cs"/>
          <w:rtl/>
          <w:lang w:bidi="ur-PK"/>
        </w:rPr>
        <w:t xml:space="preserve"> با ظلم و تجاوز نسبت ب</w:t>
      </w:r>
      <w:r w:rsidR="00915A34">
        <w:rPr>
          <w:rFonts w:hint="cs"/>
          <w:rtl/>
          <w:lang w:bidi="ur-PK"/>
        </w:rPr>
        <w:t>ه</w:t>
      </w:r>
      <w:r w:rsidR="00CD407B">
        <w:rPr>
          <w:rFonts w:hint="cs"/>
          <w:rtl/>
          <w:lang w:bidi="ur-PK"/>
        </w:rPr>
        <w:t xml:space="preserve"> خان</w:t>
      </w:r>
      <w:r w:rsidR="00915A34">
        <w:rPr>
          <w:rFonts w:hint="cs"/>
          <w:rtl/>
          <w:lang w:bidi="ur-PK"/>
        </w:rPr>
        <w:t>ه</w:t>
      </w:r>
      <w:r w:rsidR="00CD407B">
        <w:rPr>
          <w:rFonts w:hint="cs"/>
          <w:rtl/>
          <w:lang w:bidi="ur-PK"/>
        </w:rPr>
        <w:t>‌ھای خداوند می‌گشاید و خداوند متعال فرمود</w:t>
      </w:r>
      <w:r w:rsidR="00915A34">
        <w:rPr>
          <w:rFonts w:hint="cs"/>
          <w:rtl/>
          <w:lang w:bidi="ur-PK"/>
        </w:rPr>
        <w:t>ه</w:t>
      </w:r>
      <w:r w:rsidR="00CD407B">
        <w:rPr>
          <w:rFonts w:hint="cs"/>
          <w:rtl/>
          <w:lang w:bidi="ur-PK"/>
        </w:rPr>
        <w:t xml:space="preserve"> است:</w:t>
      </w:r>
    </w:p>
    <w:p w:rsidR="00CD407B" w:rsidRDefault="00734206" w:rsidP="00734206">
      <w:pPr>
        <w:pStyle w:val="af1"/>
        <w:rPr>
          <w:rtl/>
          <w:lang w:bidi="ur-PK"/>
        </w:rPr>
      </w:pPr>
      <w:r>
        <w:rPr>
          <w:rStyle w:val="Char8"/>
          <w:rFonts w:cs="CTraditional Arabic" w:hint="cs"/>
          <w:rtl/>
        </w:rPr>
        <w:t>+</w:t>
      </w:r>
      <w:r w:rsidR="005C1560" w:rsidRPr="00B15E3C">
        <w:rPr>
          <w:rtl/>
        </w:rPr>
        <w:t xml:space="preserve">وَلَا تَحۡسَبَنَّ </w:t>
      </w:r>
      <w:r w:rsidR="005C1560" w:rsidRPr="00B15E3C">
        <w:rPr>
          <w:rFonts w:hint="cs"/>
          <w:rtl/>
        </w:rPr>
        <w:t>ٱ</w:t>
      </w:r>
      <w:r w:rsidR="005C1560" w:rsidRPr="00B15E3C">
        <w:rPr>
          <w:rFonts w:hint="eastAsia"/>
          <w:rtl/>
        </w:rPr>
        <w:t>للَّهَ</w:t>
      </w:r>
      <w:r w:rsidR="005C1560" w:rsidRPr="00B15E3C">
        <w:rPr>
          <w:rtl/>
        </w:rPr>
        <w:t xml:space="preserve"> غَٰفِلًا عَمَّا يَعۡمَلُ </w:t>
      </w:r>
      <w:r w:rsidR="005C1560" w:rsidRPr="00B15E3C">
        <w:rPr>
          <w:rFonts w:hint="cs"/>
          <w:rtl/>
        </w:rPr>
        <w:t>ٱ</w:t>
      </w:r>
      <w:r w:rsidR="005C1560" w:rsidRPr="00B15E3C">
        <w:rPr>
          <w:rFonts w:hint="eastAsia"/>
          <w:rtl/>
        </w:rPr>
        <w:t>لظَّٰلِمُونَۚ</w:t>
      </w:r>
      <w:r w:rsidR="005C1560" w:rsidRPr="00B15E3C">
        <w:rPr>
          <w:rtl/>
        </w:rPr>
        <w:t xml:space="preserve"> إِنَّمَا يُؤَخِّرُهُمۡ لِيَوۡمٖ تَشۡخَصُ فِيهِ </w:t>
      </w:r>
      <w:r w:rsidR="005C1560" w:rsidRPr="00B15E3C">
        <w:rPr>
          <w:rFonts w:hint="cs"/>
          <w:rtl/>
        </w:rPr>
        <w:t>ٱ</w:t>
      </w:r>
      <w:r w:rsidR="005C1560" w:rsidRPr="00B15E3C">
        <w:rPr>
          <w:rFonts w:hint="eastAsia"/>
          <w:rtl/>
        </w:rPr>
        <w:t>لۡأَبۡصَٰرُ</w:t>
      </w:r>
      <w:r w:rsidR="005C1560" w:rsidRPr="00B15E3C">
        <w:rPr>
          <w:rtl/>
        </w:rPr>
        <w:t>٤٢</w:t>
      </w:r>
      <w:r>
        <w:rPr>
          <w:rStyle w:val="Char8"/>
          <w:rFonts w:cs="CTraditional Arabic" w:hint="cs"/>
          <w:rtl/>
        </w:rPr>
        <w:t>_</w:t>
      </w:r>
      <w:r w:rsidR="005C1560">
        <w:rPr>
          <w:rFonts w:ascii="Times New Roman" w:cs="Arial"/>
          <w:szCs w:val="24"/>
          <w:rtl/>
          <w:lang w:bidi="ur-PK"/>
        </w:rPr>
        <w:t xml:space="preserve"> </w:t>
      </w:r>
      <w:r w:rsidR="005C1560" w:rsidRPr="005C1560">
        <w:rPr>
          <w:rStyle w:val="Char6"/>
          <w:rtl/>
        </w:rPr>
        <w:t>[إبراهيم: 42]</w:t>
      </w:r>
      <w:r w:rsidR="00B15E3C">
        <w:rPr>
          <w:rStyle w:val="Char6"/>
          <w:rFonts w:hint="cs"/>
          <w:rtl/>
        </w:rPr>
        <w:t>.</w:t>
      </w:r>
    </w:p>
    <w:p w:rsidR="0032534D" w:rsidRDefault="00CD407B" w:rsidP="00B15E3C">
      <w:pPr>
        <w:pStyle w:val="ab"/>
        <w:rPr>
          <w:rtl/>
          <w:lang w:bidi="ur-PK"/>
        </w:rPr>
      </w:pPr>
      <w:r w:rsidRPr="008421EC">
        <w:rPr>
          <w:rStyle w:val="Char8"/>
          <w:rtl/>
        </w:rPr>
        <w:t>«</w:t>
      </w:r>
      <w:r w:rsidRPr="00B15E3C">
        <w:rPr>
          <w:rFonts w:hint="cs"/>
          <w:rtl/>
        </w:rPr>
        <w:t>و گمان مبر ک</w:t>
      </w:r>
      <w:r w:rsidR="00915A34" w:rsidRPr="00B15E3C">
        <w:rPr>
          <w:rFonts w:hint="cs"/>
          <w:rtl/>
        </w:rPr>
        <w:t>ه</w:t>
      </w:r>
      <w:r w:rsidRPr="00B15E3C">
        <w:rPr>
          <w:rFonts w:hint="cs"/>
          <w:rtl/>
        </w:rPr>
        <w:t xml:space="preserve"> خداوند آنچ</w:t>
      </w:r>
      <w:r w:rsidR="00915A34" w:rsidRPr="00B15E3C">
        <w:rPr>
          <w:rFonts w:hint="cs"/>
          <w:rtl/>
        </w:rPr>
        <w:t>ه</w:t>
      </w:r>
      <w:r w:rsidRPr="00B15E3C">
        <w:rPr>
          <w:rFonts w:hint="cs"/>
          <w:rtl/>
        </w:rPr>
        <w:t xml:space="preserve"> ک</w:t>
      </w:r>
      <w:r w:rsidR="00915A34" w:rsidRPr="00B15E3C">
        <w:rPr>
          <w:rFonts w:hint="cs"/>
          <w:rtl/>
        </w:rPr>
        <w:t>ه</w:t>
      </w:r>
      <w:r w:rsidRPr="00B15E3C">
        <w:rPr>
          <w:rFonts w:hint="cs"/>
          <w:rtl/>
        </w:rPr>
        <w:t xml:space="preserve"> ظالمان انجام می‌دھند، غافل است و ب</w:t>
      </w:r>
      <w:r w:rsidR="00915A34" w:rsidRPr="00B15E3C">
        <w:rPr>
          <w:rFonts w:hint="cs"/>
          <w:rtl/>
        </w:rPr>
        <w:t>ه</w:t>
      </w:r>
      <w:r w:rsidRPr="00B15E3C">
        <w:rPr>
          <w:rFonts w:hint="cs"/>
          <w:rtl/>
        </w:rPr>
        <w:t xml:space="preserve"> راستی ک</w:t>
      </w:r>
      <w:r w:rsidR="00915A34" w:rsidRPr="00B15E3C">
        <w:rPr>
          <w:rFonts w:hint="cs"/>
          <w:rtl/>
        </w:rPr>
        <w:t>ه</w:t>
      </w:r>
      <w:r w:rsidRPr="00B15E3C">
        <w:rPr>
          <w:rFonts w:hint="cs"/>
          <w:rtl/>
        </w:rPr>
        <w:t xml:space="preserve"> </w:t>
      </w:r>
      <w:r w:rsidR="002324B3" w:rsidRPr="00B15E3C">
        <w:rPr>
          <w:rFonts w:hint="cs"/>
          <w:rtl/>
        </w:rPr>
        <w:t>خ</w:t>
      </w:r>
      <w:r w:rsidRPr="00B15E3C">
        <w:rPr>
          <w:rFonts w:hint="cs"/>
          <w:rtl/>
        </w:rPr>
        <w:t xml:space="preserve">داوند کیفر </w:t>
      </w:r>
      <w:r w:rsidR="00546A50" w:rsidRPr="00B15E3C">
        <w:rPr>
          <w:rFonts w:hint="cs"/>
          <w:rtl/>
        </w:rPr>
        <w:t>آن‌ھا</w:t>
      </w:r>
      <w:r w:rsidRPr="00B15E3C">
        <w:rPr>
          <w:rFonts w:hint="cs"/>
          <w:rtl/>
        </w:rPr>
        <w:t xml:space="preserve"> را ب</w:t>
      </w:r>
      <w:r w:rsidR="00915A34" w:rsidRPr="00B15E3C">
        <w:rPr>
          <w:rFonts w:hint="cs"/>
          <w:rtl/>
        </w:rPr>
        <w:t>ه</w:t>
      </w:r>
      <w:r w:rsidRPr="00B15E3C">
        <w:rPr>
          <w:rFonts w:hint="cs"/>
          <w:rtl/>
        </w:rPr>
        <w:t xml:space="preserve"> ت</w:t>
      </w:r>
      <w:r w:rsidR="002324B3" w:rsidRPr="00B15E3C">
        <w:rPr>
          <w:rFonts w:hint="cs"/>
          <w:rtl/>
        </w:rPr>
        <w:t>أ</w:t>
      </w:r>
      <w:r w:rsidRPr="00B15E3C">
        <w:rPr>
          <w:rFonts w:hint="cs"/>
          <w:rtl/>
        </w:rPr>
        <w:t>خیر می‌اندازد تا روزی ک</w:t>
      </w:r>
      <w:r w:rsidR="00915A34" w:rsidRPr="00B15E3C">
        <w:rPr>
          <w:rFonts w:hint="cs"/>
          <w:rtl/>
        </w:rPr>
        <w:t>ه</w:t>
      </w:r>
      <w:r w:rsidRPr="00B15E3C">
        <w:rPr>
          <w:rFonts w:hint="cs"/>
          <w:rtl/>
        </w:rPr>
        <w:t xml:space="preserve"> بصیرت‌ھا چیزھای خوب و بد را از ھمدیگر تشخیص می‌دھند</w:t>
      </w:r>
      <w:r w:rsidRPr="008421EC">
        <w:rPr>
          <w:rStyle w:val="Char8"/>
          <w:rtl/>
        </w:rPr>
        <w:t>»</w:t>
      </w:r>
      <w:r w:rsidR="00915A34">
        <w:rPr>
          <w:rFonts w:hint="cs"/>
          <w:rtl/>
          <w:lang w:bidi="ur-PK"/>
        </w:rPr>
        <w:t>.</w:t>
      </w:r>
    </w:p>
    <w:p w:rsidR="002324B3" w:rsidRDefault="002324B3" w:rsidP="002324B3">
      <w:pPr>
        <w:pStyle w:val="a8"/>
        <w:rPr>
          <w:rtl/>
          <w:lang w:bidi="ur-PK"/>
        </w:rPr>
      </w:pPr>
      <w:r>
        <w:rPr>
          <w:rFonts w:hint="cs"/>
          <w:rtl/>
          <w:lang w:bidi="ur-PK"/>
        </w:rPr>
        <w:t>و در آی</w:t>
      </w:r>
      <w:r w:rsidR="007733E5">
        <w:rPr>
          <w:rFonts w:hint="cs"/>
          <w:rtl/>
          <w:lang w:bidi="ur-PK"/>
        </w:rPr>
        <w:t>ه</w:t>
      </w:r>
      <w:r>
        <w:rPr>
          <w:rFonts w:hint="cs"/>
          <w:rtl/>
          <w:lang w:bidi="ur-PK"/>
        </w:rPr>
        <w:t>‌ای دیگر فرمود</w:t>
      </w:r>
      <w:r w:rsidR="007733E5">
        <w:rPr>
          <w:rFonts w:hint="cs"/>
          <w:rtl/>
          <w:lang w:bidi="ur-PK"/>
        </w:rPr>
        <w:t>ه</w:t>
      </w:r>
      <w:r>
        <w:rPr>
          <w:rFonts w:hint="cs"/>
          <w:rtl/>
          <w:lang w:bidi="ur-PK"/>
        </w:rPr>
        <w:t xml:space="preserve"> است:</w:t>
      </w:r>
    </w:p>
    <w:p w:rsidR="002324B3" w:rsidRDefault="00734206" w:rsidP="00734206">
      <w:pPr>
        <w:pStyle w:val="af1"/>
        <w:rPr>
          <w:rtl/>
          <w:lang w:bidi="ur-PK"/>
        </w:rPr>
      </w:pPr>
      <w:r>
        <w:rPr>
          <w:rStyle w:val="Char8"/>
          <w:rFonts w:cs="CTraditional Arabic" w:hint="cs"/>
          <w:rtl/>
        </w:rPr>
        <w:t>+</w:t>
      </w:r>
      <w:r w:rsidR="00F55156" w:rsidRPr="00B15E3C">
        <w:rPr>
          <w:rtl/>
        </w:rPr>
        <w:t>وَمَن يَفۡعَلۡ ذَٰلِكَ عُدۡوَٰن</w:t>
      </w:r>
      <w:r w:rsidR="00F55156" w:rsidRPr="00B15E3C">
        <w:rPr>
          <w:rFonts w:hint="cs"/>
          <w:rtl/>
        </w:rPr>
        <w:t>ٗا</w:t>
      </w:r>
      <w:r w:rsidR="00F55156" w:rsidRPr="00B15E3C">
        <w:rPr>
          <w:rtl/>
        </w:rPr>
        <w:t xml:space="preserve"> </w:t>
      </w:r>
      <w:r w:rsidR="00F55156" w:rsidRPr="00B15E3C">
        <w:rPr>
          <w:rFonts w:hint="cs"/>
          <w:rtl/>
        </w:rPr>
        <w:t>وَظُل</w:t>
      </w:r>
      <w:r w:rsidR="00F55156" w:rsidRPr="00B15E3C">
        <w:rPr>
          <w:rtl/>
        </w:rPr>
        <w:t xml:space="preserve">ۡمٗا فَسَوۡفَ نُصۡلِيهِ نَارٗاۚ وَكَانَ ذَٰلِكَ عَلَى </w:t>
      </w:r>
      <w:r w:rsidR="00F55156" w:rsidRPr="00B15E3C">
        <w:rPr>
          <w:rFonts w:hint="cs"/>
          <w:rtl/>
        </w:rPr>
        <w:t>ٱ</w:t>
      </w:r>
      <w:r w:rsidR="00F55156" w:rsidRPr="00B15E3C">
        <w:rPr>
          <w:rFonts w:hint="eastAsia"/>
          <w:rtl/>
        </w:rPr>
        <w:t>للَّهِ</w:t>
      </w:r>
      <w:r w:rsidR="00F55156" w:rsidRPr="00B15E3C">
        <w:rPr>
          <w:rtl/>
        </w:rPr>
        <w:t xml:space="preserve"> يَسِيرًا٣٠</w:t>
      </w:r>
      <w:r>
        <w:rPr>
          <w:rStyle w:val="Char8"/>
          <w:rFonts w:cs="CTraditional Arabic" w:hint="cs"/>
          <w:rtl/>
        </w:rPr>
        <w:t>_</w:t>
      </w:r>
      <w:r w:rsidR="00F55156">
        <w:rPr>
          <w:rFonts w:ascii="Times New Roman" w:cs="Arial"/>
          <w:szCs w:val="24"/>
          <w:rtl/>
          <w:lang w:bidi="ur-PK"/>
        </w:rPr>
        <w:t xml:space="preserve"> </w:t>
      </w:r>
      <w:r w:rsidR="00F55156" w:rsidRPr="00F55156">
        <w:rPr>
          <w:rStyle w:val="Char6"/>
          <w:rtl/>
        </w:rPr>
        <w:t>[النس</w:t>
      </w:r>
      <w:r w:rsidR="00536EE8">
        <w:rPr>
          <w:rStyle w:val="Char6"/>
          <w:rtl/>
        </w:rPr>
        <w:t>أ</w:t>
      </w:r>
      <w:r w:rsidR="00F55156" w:rsidRPr="00F55156">
        <w:rPr>
          <w:rStyle w:val="Char6"/>
          <w:rtl/>
        </w:rPr>
        <w:t>: 30]</w:t>
      </w:r>
      <w:r w:rsidR="00B15E3C">
        <w:rPr>
          <w:rStyle w:val="Char6"/>
          <w:rFonts w:hint="cs"/>
          <w:rtl/>
        </w:rPr>
        <w:t>.</w:t>
      </w:r>
    </w:p>
    <w:p w:rsidR="002324B3" w:rsidRDefault="002324B3" w:rsidP="00B15E3C">
      <w:pPr>
        <w:pStyle w:val="ab"/>
        <w:rPr>
          <w:rtl/>
        </w:rPr>
      </w:pPr>
      <w:r w:rsidRPr="008421EC">
        <w:rPr>
          <w:rStyle w:val="Char8"/>
          <w:rtl/>
        </w:rPr>
        <w:t>«</w:t>
      </w:r>
      <w:r w:rsidRPr="00B15E3C">
        <w:rPr>
          <w:rFonts w:hint="cs"/>
          <w:rtl/>
        </w:rPr>
        <w:t>و ھر</w:t>
      </w:r>
      <w:r w:rsidR="00B15E3C">
        <w:rPr>
          <w:rFonts w:hint="cs"/>
          <w:rtl/>
        </w:rPr>
        <w:t xml:space="preserve"> </w:t>
      </w:r>
      <w:r w:rsidRPr="00B15E3C">
        <w:rPr>
          <w:rFonts w:hint="cs"/>
          <w:rtl/>
        </w:rPr>
        <w:t>کس آن کار را از روی ظلم و تجاوز انجام دھد، پس او را آتش جھنم می‌چشانیم و ب</w:t>
      </w:r>
      <w:r w:rsidR="007733E5" w:rsidRPr="00B15E3C">
        <w:rPr>
          <w:rFonts w:hint="cs"/>
          <w:rtl/>
        </w:rPr>
        <w:t>ه</w:t>
      </w:r>
      <w:r w:rsidRPr="00B15E3C">
        <w:rPr>
          <w:rFonts w:hint="cs"/>
          <w:rtl/>
        </w:rPr>
        <w:t xml:space="preserve"> راستی ک</w:t>
      </w:r>
      <w:r w:rsidR="007733E5" w:rsidRPr="00B15E3C">
        <w:rPr>
          <w:rFonts w:hint="cs"/>
          <w:rtl/>
        </w:rPr>
        <w:t>ه</w:t>
      </w:r>
      <w:r w:rsidRPr="00B15E3C">
        <w:rPr>
          <w:rFonts w:hint="cs"/>
          <w:rtl/>
        </w:rPr>
        <w:t xml:space="preserve"> آن کار برای خداوند کاری آسان و سھل است</w:t>
      </w:r>
      <w:r w:rsidRPr="008421EC">
        <w:rPr>
          <w:rStyle w:val="Char8"/>
          <w:rtl/>
        </w:rPr>
        <w:t>»</w:t>
      </w:r>
      <w:r w:rsidR="007733E5">
        <w:rPr>
          <w:rFonts w:hint="cs"/>
          <w:rtl/>
        </w:rPr>
        <w:t>.</w:t>
      </w:r>
    </w:p>
    <w:p w:rsidR="002324B3" w:rsidRDefault="00F55156" w:rsidP="002324B3">
      <w:pPr>
        <w:pStyle w:val="a8"/>
        <w:rPr>
          <w:rtl/>
        </w:rPr>
      </w:pPr>
      <w:r>
        <w:rPr>
          <w:rFonts w:hint="cs"/>
          <w:rtl/>
        </w:rPr>
        <w:t>و باز در آی</w:t>
      </w:r>
      <w:r w:rsidR="007733E5">
        <w:rPr>
          <w:rFonts w:hint="cs"/>
          <w:rtl/>
        </w:rPr>
        <w:t>ه</w:t>
      </w:r>
      <w:r>
        <w:rPr>
          <w:rFonts w:hint="cs"/>
          <w:rtl/>
        </w:rPr>
        <w:t>‌ای دیگر خداوند متعال فرمود</w:t>
      </w:r>
      <w:r w:rsidR="007733E5">
        <w:rPr>
          <w:rFonts w:hint="cs"/>
          <w:rtl/>
        </w:rPr>
        <w:t>ه</w:t>
      </w:r>
      <w:r>
        <w:rPr>
          <w:rFonts w:hint="cs"/>
          <w:rtl/>
        </w:rPr>
        <w:t xml:space="preserve"> است:</w:t>
      </w:r>
    </w:p>
    <w:p w:rsidR="00F55156" w:rsidRDefault="00734206" w:rsidP="00734206">
      <w:pPr>
        <w:pStyle w:val="af1"/>
        <w:rPr>
          <w:rtl/>
        </w:rPr>
      </w:pPr>
      <w:r>
        <w:rPr>
          <w:rStyle w:val="Char8"/>
          <w:rFonts w:cs="CTraditional Arabic" w:hint="cs"/>
          <w:rtl/>
        </w:rPr>
        <w:t>+</w:t>
      </w:r>
      <w:r w:rsidR="00F55156" w:rsidRPr="00B15E3C">
        <w:rPr>
          <w:rtl/>
        </w:rPr>
        <w:t>مَا لِلظَّٰلِمِينَ مِن</w:t>
      </w:r>
      <w:r w:rsidR="00F55156" w:rsidRPr="00B15E3C">
        <w:rPr>
          <w:rFonts w:hint="cs"/>
          <w:rtl/>
        </w:rPr>
        <w:t>ۡ</w:t>
      </w:r>
      <w:r w:rsidR="00F55156" w:rsidRPr="00B15E3C">
        <w:rPr>
          <w:rtl/>
        </w:rPr>
        <w:t xml:space="preserve"> </w:t>
      </w:r>
      <w:r w:rsidR="00F55156" w:rsidRPr="00B15E3C">
        <w:rPr>
          <w:rFonts w:hint="cs"/>
          <w:rtl/>
        </w:rPr>
        <w:t>حَمِيمٖ</w:t>
      </w:r>
      <w:r w:rsidR="00F55156" w:rsidRPr="00B15E3C">
        <w:rPr>
          <w:rtl/>
        </w:rPr>
        <w:t xml:space="preserve"> </w:t>
      </w:r>
      <w:r w:rsidR="00F55156" w:rsidRPr="00B15E3C">
        <w:rPr>
          <w:rFonts w:hint="cs"/>
          <w:rtl/>
        </w:rPr>
        <w:t>وَلَا</w:t>
      </w:r>
      <w:r w:rsidR="00F55156" w:rsidRPr="00B15E3C">
        <w:rPr>
          <w:rtl/>
        </w:rPr>
        <w:t xml:space="preserve"> </w:t>
      </w:r>
      <w:r w:rsidR="00F55156" w:rsidRPr="00B15E3C">
        <w:rPr>
          <w:rFonts w:hint="cs"/>
          <w:rtl/>
        </w:rPr>
        <w:t>شَفِيعٖ</w:t>
      </w:r>
      <w:r w:rsidR="00F55156" w:rsidRPr="00B15E3C">
        <w:rPr>
          <w:rtl/>
        </w:rPr>
        <w:t xml:space="preserve"> </w:t>
      </w:r>
      <w:r w:rsidR="00F55156" w:rsidRPr="00B15E3C">
        <w:rPr>
          <w:rFonts w:hint="cs"/>
          <w:rtl/>
        </w:rPr>
        <w:t>يُطَاعُ</w:t>
      </w:r>
      <w:r>
        <w:rPr>
          <w:rStyle w:val="Char8"/>
          <w:rFonts w:cs="CTraditional Arabic" w:hint="cs"/>
          <w:rtl/>
        </w:rPr>
        <w:t>_</w:t>
      </w:r>
      <w:r w:rsidR="00F55156">
        <w:rPr>
          <w:rFonts w:ascii="Times New Roman" w:cs="Arial"/>
          <w:szCs w:val="24"/>
          <w:rtl/>
        </w:rPr>
        <w:t xml:space="preserve"> </w:t>
      </w:r>
      <w:r w:rsidR="00F55156" w:rsidRPr="00F55156">
        <w:rPr>
          <w:rStyle w:val="Char6"/>
          <w:rtl/>
        </w:rPr>
        <w:t>[غافر: 18]</w:t>
      </w:r>
      <w:r w:rsidR="00B15E3C">
        <w:rPr>
          <w:rStyle w:val="Char6"/>
          <w:rFonts w:hint="cs"/>
          <w:rtl/>
        </w:rPr>
        <w:t>.</w:t>
      </w:r>
    </w:p>
    <w:p w:rsidR="00F55156" w:rsidRDefault="00F55156" w:rsidP="002418C1">
      <w:pPr>
        <w:pStyle w:val="ab"/>
        <w:widowControl w:val="0"/>
        <w:rPr>
          <w:rtl/>
          <w:lang w:bidi="ur-PK"/>
        </w:rPr>
      </w:pPr>
      <w:r w:rsidRPr="008421EC">
        <w:rPr>
          <w:rStyle w:val="Char8"/>
          <w:rtl/>
        </w:rPr>
        <w:t>«</w:t>
      </w:r>
      <w:r w:rsidRPr="00B15E3C">
        <w:rPr>
          <w:rFonts w:hint="cs"/>
          <w:rtl/>
        </w:rPr>
        <w:t>و برای ظالمان دوست نزدیک و دلسوزی ک</w:t>
      </w:r>
      <w:r w:rsidR="007733E5" w:rsidRPr="00B15E3C">
        <w:rPr>
          <w:rFonts w:hint="cs"/>
          <w:rtl/>
        </w:rPr>
        <w:t>ه</w:t>
      </w:r>
      <w:r w:rsidRPr="00B15E3C">
        <w:rPr>
          <w:rFonts w:hint="cs"/>
          <w:rtl/>
        </w:rPr>
        <w:t xml:space="preserve"> </w:t>
      </w:r>
      <w:r w:rsidR="00546A50" w:rsidRPr="00B15E3C">
        <w:rPr>
          <w:rFonts w:hint="cs"/>
          <w:rtl/>
        </w:rPr>
        <w:t>آن‌ھا</w:t>
      </w:r>
      <w:r w:rsidRPr="00B15E3C">
        <w:rPr>
          <w:rFonts w:hint="cs"/>
          <w:rtl/>
        </w:rPr>
        <w:t xml:space="preserve"> را اطاعت کنند، وجود ندارد</w:t>
      </w:r>
      <w:r w:rsidRPr="008421EC">
        <w:rPr>
          <w:rStyle w:val="Char8"/>
          <w:rtl/>
        </w:rPr>
        <w:t>»</w:t>
      </w:r>
      <w:r w:rsidR="007733E5">
        <w:rPr>
          <w:rFonts w:hint="cs"/>
          <w:rtl/>
          <w:lang w:bidi="ur-PK"/>
        </w:rPr>
        <w:t>.</w:t>
      </w:r>
    </w:p>
    <w:p w:rsidR="00F55156" w:rsidRDefault="00C437C9" w:rsidP="002418C1">
      <w:pPr>
        <w:pStyle w:val="a8"/>
        <w:widowControl w:val="0"/>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دربار</w:t>
      </w:r>
      <w:r w:rsidR="00344185">
        <w:rPr>
          <w:rFonts w:hint="cs"/>
          <w:rtl/>
          <w:lang w:bidi="ur-PK"/>
        </w:rPr>
        <w:t>ۀ</w:t>
      </w:r>
      <w:r>
        <w:rPr>
          <w:rFonts w:hint="cs"/>
          <w:rtl/>
          <w:lang w:bidi="ur-PK"/>
        </w:rPr>
        <w:t xml:space="preserve"> </w:t>
      </w:r>
      <w:r w:rsidR="00621E61">
        <w:rPr>
          <w:rFonts w:hint="cs"/>
          <w:rtl/>
          <w:lang w:bidi="ur-PK"/>
        </w:rPr>
        <w:t>پیامبر</w:t>
      </w:r>
      <w:r w:rsidR="00B15E3C">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این حدیث نقل شد</w:t>
      </w:r>
      <w:r w:rsidR="007733E5">
        <w:rPr>
          <w:rFonts w:hint="cs"/>
          <w:rtl/>
          <w:lang w:bidi="ur-PK"/>
        </w:rPr>
        <w:t>ه</w:t>
      </w:r>
      <w:r>
        <w:rPr>
          <w:rFonts w:hint="cs"/>
          <w:rtl/>
          <w:lang w:bidi="ur-PK"/>
        </w:rPr>
        <w:t xml:space="preserve"> است ک</w:t>
      </w:r>
      <w:r w:rsidR="007733E5">
        <w:rPr>
          <w:rFonts w:hint="cs"/>
          <w:rtl/>
          <w:lang w:bidi="ur-PK"/>
        </w:rPr>
        <w:t>ه</w:t>
      </w:r>
      <w:r>
        <w:rPr>
          <w:rFonts w:hint="cs"/>
          <w:rtl/>
          <w:lang w:bidi="ur-PK"/>
        </w:rPr>
        <w:t xml:space="preserve"> پیامبر فرمود: ظلم س</w:t>
      </w:r>
      <w:r w:rsidR="007733E5">
        <w:rPr>
          <w:rFonts w:hint="cs"/>
          <w:rtl/>
          <w:lang w:bidi="ur-PK"/>
        </w:rPr>
        <w:t>ه</w:t>
      </w:r>
      <w:r>
        <w:rPr>
          <w:rFonts w:hint="cs"/>
          <w:rtl/>
          <w:lang w:bidi="ur-PK"/>
        </w:rPr>
        <w:t xml:space="preserve"> گون</w:t>
      </w:r>
      <w:r w:rsidR="007733E5">
        <w:rPr>
          <w:rFonts w:hint="cs"/>
          <w:rtl/>
          <w:lang w:bidi="ur-PK"/>
        </w:rPr>
        <w:t>ه</w:t>
      </w:r>
      <w:r>
        <w:rPr>
          <w:rFonts w:hint="cs"/>
          <w:rtl/>
          <w:lang w:bidi="ur-PK"/>
        </w:rPr>
        <w:t xml:space="preserve"> است: اوّل ظلمی ک</w:t>
      </w:r>
      <w:r w:rsidR="007733E5">
        <w:rPr>
          <w:rFonts w:hint="cs"/>
          <w:rtl/>
          <w:lang w:bidi="ur-PK"/>
        </w:rPr>
        <w:t>ه</w:t>
      </w:r>
      <w:r>
        <w:rPr>
          <w:rFonts w:hint="cs"/>
          <w:rtl/>
          <w:lang w:bidi="ur-PK"/>
        </w:rPr>
        <w:t xml:space="preserve"> خداوند آن را مغفرت نمی‌کند و نمی‌بخشد، دوّم ظلمی ک</w:t>
      </w:r>
      <w:r w:rsidR="007733E5">
        <w:rPr>
          <w:rFonts w:hint="cs"/>
          <w:rtl/>
          <w:lang w:bidi="ur-PK"/>
        </w:rPr>
        <w:t>ه</w:t>
      </w:r>
      <w:r>
        <w:rPr>
          <w:rFonts w:hint="cs"/>
          <w:rtl/>
          <w:lang w:bidi="ur-PK"/>
        </w:rPr>
        <w:t xml:space="preserve"> خداوند آن را مغفرت می‌کند  و می‌بخشد، سوّم ظلمی ک</w:t>
      </w:r>
      <w:r w:rsidR="007733E5">
        <w:rPr>
          <w:rFonts w:hint="cs"/>
          <w:rtl/>
          <w:lang w:bidi="ur-PK"/>
        </w:rPr>
        <w:t>ه</w:t>
      </w:r>
      <w:r>
        <w:rPr>
          <w:rFonts w:hint="cs"/>
          <w:rtl/>
          <w:lang w:bidi="ur-PK"/>
        </w:rPr>
        <w:t xml:space="preserve"> خداوند آن را ترک و رھا نمی‌کند، پس آن ظلمی ک</w:t>
      </w:r>
      <w:r w:rsidR="007733E5">
        <w:rPr>
          <w:rFonts w:hint="cs"/>
          <w:rtl/>
          <w:lang w:bidi="ur-PK"/>
        </w:rPr>
        <w:t>ه</w:t>
      </w:r>
      <w:r>
        <w:rPr>
          <w:rFonts w:hint="cs"/>
          <w:rtl/>
          <w:lang w:bidi="ur-PK"/>
        </w:rPr>
        <w:t xml:space="preserve"> خداوند آن را نمی‌بخشد، عبارتست از شرک ب</w:t>
      </w:r>
      <w:r w:rsidR="007733E5">
        <w:rPr>
          <w:rFonts w:hint="cs"/>
          <w:rtl/>
          <w:lang w:bidi="ur-PK"/>
        </w:rPr>
        <w:t>ه</w:t>
      </w:r>
      <w:r>
        <w:rPr>
          <w:rFonts w:hint="cs"/>
          <w:rtl/>
          <w:lang w:bidi="ur-PK"/>
        </w:rPr>
        <w:t xml:space="preserve"> خداوند متعال فرمود</w:t>
      </w:r>
      <w:r w:rsidR="007733E5">
        <w:rPr>
          <w:rFonts w:hint="cs"/>
          <w:rtl/>
          <w:lang w:bidi="ur-PK"/>
        </w:rPr>
        <w:t>ه</w:t>
      </w:r>
      <w:r>
        <w:rPr>
          <w:rFonts w:hint="cs"/>
          <w:rtl/>
          <w:lang w:bidi="ur-PK"/>
        </w:rPr>
        <w:t xml:space="preserve"> است:</w:t>
      </w:r>
    </w:p>
    <w:p w:rsidR="00C437C9" w:rsidRDefault="00734206" w:rsidP="00734206">
      <w:pPr>
        <w:pStyle w:val="af1"/>
        <w:rPr>
          <w:rStyle w:val="Char6"/>
          <w:rtl/>
        </w:rPr>
      </w:pPr>
      <w:r>
        <w:rPr>
          <w:rStyle w:val="Char8"/>
          <w:rFonts w:cs="CTraditional Arabic" w:hint="cs"/>
          <w:rtl/>
        </w:rPr>
        <w:t>+</w:t>
      </w:r>
      <w:r w:rsidR="003E3DC8" w:rsidRPr="00B15E3C">
        <w:rPr>
          <w:rtl/>
        </w:rPr>
        <w:t xml:space="preserve">إِنَّ </w:t>
      </w:r>
      <w:r w:rsidR="003E3DC8" w:rsidRPr="00B15E3C">
        <w:rPr>
          <w:rFonts w:hint="cs"/>
          <w:rtl/>
        </w:rPr>
        <w:t>ٱ</w:t>
      </w:r>
      <w:r w:rsidR="003E3DC8" w:rsidRPr="00B15E3C">
        <w:rPr>
          <w:rFonts w:hint="eastAsia"/>
          <w:rtl/>
        </w:rPr>
        <w:t>لشِّرۡكَ</w:t>
      </w:r>
      <w:r w:rsidR="003E3DC8" w:rsidRPr="00B15E3C">
        <w:rPr>
          <w:rtl/>
        </w:rPr>
        <w:t xml:space="preserve"> لَظُلۡمٌ عَظِيمٞ١٣</w:t>
      </w:r>
      <w:r>
        <w:rPr>
          <w:rStyle w:val="Char8"/>
          <w:rFonts w:cs="CTraditional Arabic" w:hint="cs"/>
          <w:rtl/>
        </w:rPr>
        <w:t>_</w:t>
      </w:r>
      <w:r w:rsidR="003E3DC8">
        <w:rPr>
          <w:rFonts w:ascii="Times New Roman" w:cs="Arial"/>
          <w:szCs w:val="24"/>
          <w:rtl/>
          <w:lang w:bidi="ur-PK"/>
        </w:rPr>
        <w:t xml:space="preserve"> </w:t>
      </w:r>
      <w:r w:rsidR="003E3DC8" w:rsidRPr="003E3DC8">
        <w:rPr>
          <w:rStyle w:val="Char6"/>
          <w:rtl/>
        </w:rPr>
        <w:t>[لقمان: 13]</w:t>
      </w:r>
      <w:r w:rsidR="00B15E3C">
        <w:rPr>
          <w:rStyle w:val="Char6"/>
          <w:rFonts w:hint="cs"/>
          <w:rtl/>
        </w:rPr>
        <w:t>.</w:t>
      </w:r>
    </w:p>
    <w:p w:rsidR="00BB0434" w:rsidRDefault="00BB0434" w:rsidP="0031431A">
      <w:pPr>
        <w:pStyle w:val="ab"/>
        <w:rPr>
          <w:rtl/>
          <w:lang w:bidi="ur-PK"/>
        </w:rPr>
      </w:pPr>
      <w:r w:rsidRPr="0031431A">
        <w:rPr>
          <w:rStyle w:val="Char8"/>
          <w:rFonts w:hint="cs"/>
          <w:rtl/>
        </w:rPr>
        <w:t>«</w:t>
      </w:r>
      <w:r w:rsidRPr="0031431A">
        <w:rPr>
          <w:rFonts w:hint="cs"/>
          <w:rtl/>
        </w:rPr>
        <w:t>و به راستی که شرک ظلمی عظیم است</w:t>
      </w:r>
      <w:r w:rsidRPr="00BB0434">
        <w:rPr>
          <w:rStyle w:val="Char8"/>
          <w:rFonts w:hint="cs"/>
          <w:rtl/>
        </w:rPr>
        <w:t>»</w:t>
      </w:r>
      <w:r>
        <w:rPr>
          <w:rStyle w:val="Char6"/>
          <w:rFonts w:hint="cs"/>
          <w:rtl/>
        </w:rPr>
        <w:t>.</w:t>
      </w:r>
    </w:p>
    <w:p w:rsidR="00C437C9" w:rsidRDefault="003E3DC8" w:rsidP="00B15E3C">
      <w:pPr>
        <w:pStyle w:val="ab"/>
        <w:rPr>
          <w:rtl/>
          <w:lang w:bidi="ur-PK"/>
        </w:rPr>
      </w:pPr>
      <w:r>
        <w:rPr>
          <w:rFonts w:hint="cs"/>
          <w:rtl/>
          <w:lang w:bidi="ur-PK"/>
        </w:rPr>
        <w:t>و امّا آن ظلمی ک</w:t>
      </w:r>
      <w:r w:rsidR="007733E5">
        <w:rPr>
          <w:rFonts w:hint="cs"/>
          <w:rtl/>
          <w:lang w:bidi="ur-PK"/>
        </w:rPr>
        <w:t>ه</w:t>
      </w:r>
      <w:r>
        <w:rPr>
          <w:rFonts w:hint="cs"/>
          <w:rtl/>
          <w:lang w:bidi="ur-PK"/>
        </w:rPr>
        <w:t xml:space="preserve"> خداوند آن را می‌بخشد و ظلمی ک</w:t>
      </w:r>
      <w:r w:rsidR="007733E5">
        <w:rPr>
          <w:rFonts w:hint="cs"/>
          <w:rtl/>
          <w:lang w:bidi="ur-PK"/>
        </w:rPr>
        <w:t>ه</w:t>
      </w:r>
      <w:r>
        <w:rPr>
          <w:rFonts w:hint="cs"/>
          <w:rtl/>
          <w:lang w:bidi="ur-PK"/>
        </w:rPr>
        <w:t xml:space="preserve"> خداوند آن را ترک و رھا نمی‌کند در قالب این حدیث آمد</w:t>
      </w:r>
      <w:r w:rsidR="007733E5">
        <w:rPr>
          <w:rFonts w:hint="cs"/>
          <w:rtl/>
          <w:lang w:bidi="ur-PK"/>
        </w:rPr>
        <w:t>ه</w:t>
      </w:r>
      <w:r>
        <w:rPr>
          <w:rFonts w:hint="cs"/>
          <w:rtl/>
          <w:lang w:bidi="ur-PK"/>
        </w:rPr>
        <w:t xml:space="preserve"> است:</w:t>
      </w:r>
    </w:p>
    <w:p w:rsidR="00A45F69" w:rsidRPr="002418C1" w:rsidRDefault="003E3DC8" w:rsidP="00A45F69">
      <w:pPr>
        <w:pStyle w:val="a8"/>
        <w:rPr>
          <w:rFonts w:ascii="Times New Roman" w:hAnsi="Times New Roman" w:cs="Times New Roman"/>
          <w:spacing w:val="-2"/>
          <w:rtl/>
          <w:lang w:bidi="ur-PK"/>
        </w:rPr>
      </w:pPr>
      <w:r w:rsidRPr="002418C1">
        <w:rPr>
          <w:rFonts w:ascii="Traditional Arabic" w:hAnsi="Traditional Arabic" w:cs="Traditional Arabic"/>
          <w:spacing w:val="-2"/>
          <w:rtl/>
          <w:lang w:bidi="ur-PK"/>
        </w:rPr>
        <w:t>«</w:t>
      </w:r>
      <w:r w:rsidR="006D4AD1" w:rsidRPr="002418C1">
        <w:rPr>
          <w:rStyle w:val="Char3"/>
          <w:spacing w:val="-2"/>
          <w:rtl/>
        </w:rPr>
        <w:t>ف</w:t>
      </w:r>
      <w:r w:rsidR="002D5A05" w:rsidRPr="002418C1">
        <w:rPr>
          <w:rStyle w:val="Char3"/>
          <w:rFonts w:hint="cs"/>
          <w:spacing w:val="-2"/>
          <w:rtl/>
        </w:rPr>
        <w:t>َ</w:t>
      </w:r>
      <w:r w:rsidR="006D4AD1" w:rsidRPr="002418C1">
        <w:rPr>
          <w:rStyle w:val="Char3"/>
          <w:spacing w:val="-2"/>
          <w:rtl/>
        </w:rPr>
        <w:t>ظ</w:t>
      </w:r>
      <w:r w:rsidR="002D5A05" w:rsidRPr="002418C1">
        <w:rPr>
          <w:rStyle w:val="Char3"/>
          <w:rFonts w:hint="cs"/>
          <w:spacing w:val="-2"/>
          <w:rtl/>
        </w:rPr>
        <w:t>ُ</w:t>
      </w:r>
      <w:r w:rsidR="006D4AD1" w:rsidRPr="002418C1">
        <w:rPr>
          <w:rStyle w:val="Char3"/>
          <w:spacing w:val="-2"/>
          <w:rtl/>
        </w:rPr>
        <w:t>لم</w:t>
      </w:r>
      <w:r w:rsidR="002D5A05" w:rsidRPr="002418C1">
        <w:rPr>
          <w:rStyle w:val="Char3"/>
          <w:rFonts w:hint="cs"/>
          <w:spacing w:val="-2"/>
          <w:rtl/>
        </w:rPr>
        <w:t>َ</w:t>
      </w:r>
      <w:r w:rsidR="006D4AD1" w:rsidRPr="002418C1">
        <w:rPr>
          <w:rStyle w:val="Char3"/>
          <w:spacing w:val="-2"/>
          <w:rtl/>
        </w:rPr>
        <w:t xml:space="preserve"> الع</w:t>
      </w:r>
      <w:r w:rsidR="002D5A05" w:rsidRPr="002418C1">
        <w:rPr>
          <w:rStyle w:val="Char3"/>
          <w:rFonts w:hint="cs"/>
          <w:spacing w:val="-2"/>
          <w:rtl/>
        </w:rPr>
        <w:t>ِ</w:t>
      </w:r>
      <w:r w:rsidR="006D4AD1" w:rsidRPr="002418C1">
        <w:rPr>
          <w:rStyle w:val="Char3"/>
          <w:spacing w:val="-2"/>
          <w:rtl/>
        </w:rPr>
        <w:t>ب</w:t>
      </w:r>
      <w:r w:rsidR="002D5A05" w:rsidRPr="002418C1">
        <w:rPr>
          <w:rStyle w:val="Char3"/>
          <w:rFonts w:hint="cs"/>
          <w:spacing w:val="-2"/>
          <w:rtl/>
        </w:rPr>
        <w:t>َ</w:t>
      </w:r>
      <w:r w:rsidR="006D4AD1" w:rsidRPr="002418C1">
        <w:rPr>
          <w:rStyle w:val="Char3"/>
          <w:spacing w:val="-2"/>
          <w:rtl/>
        </w:rPr>
        <w:t>اد</w:t>
      </w:r>
      <w:r w:rsidR="002D5A05" w:rsidRPr="002418C1">
        <w:rPr>
          <w:rStyle w:val="Char3"/>
          <w:rFonts w:hint="cs"/>
          <w:spacing w:val="-2"/>
          <w:rtl/>
        </w:rPr>
        <w:t>ِ</w:t>
      </w:r>
      <w:r w:rsidR="006D4AD1" w:rsidRPr="002418C1">
        <w:rPr>
          <w:rStyle w:val="Char3"/>
          <w:spacing w:val="-2"/>
          <w:rtl/>
        </w:rPr>
        <w:t xml:space="preserve"> ل</w:t>
      </w:r>
      <w:r w:rsidR="002D5A05" w:rsidRPr="002418C1">
        <w:rPr>
          <w:rStyle w:val="Char3"/>
          <w:rFonts w:hint="cs"/>
          <w:spacing w:val="-2"/>
          <w:rtl/>
        </w:rPr>
        <w:t>ِ</w:t>
      </w:r>
      <w:r w:rsidR="006D4AD1" w:rsidRPr="002418C1">
        <w:rPr>
          <w:rStyle w:val="Char3"/>
          <w:spacing w:val="-2"/>
          <w:rtl/>
        </w:rPr>
        <w:t>أ</w:t>
      </w:r>
      <w:r w:rsidR="002D5A05" w:rsidRPr="002418C1">
        <w:rPr>
          <w:rStyle w:val="Char3"/>
          <w:rFonts w:hint="cs"/>
          <w:spacing w:val="-2"/>
          <w:rtl/>
        </w:rPr>
        <w:t>َ</w:t>
      </w:r>
      <w:r w:rsidR="006D4AD1" w:rsidRPr="002418C1">
        <w:rPr>
          <w:rStyle w:val="Char3"/>
          <w:spacing w:val="-2"/>
          <w:rtl/>
        </w:rPr>
        <w:t>نف</w:t>
      </w:r>
      <w:r w:rsidR="002D5A05" w:rsidRPr="002418C1">
        <w:rPr>
          <w:rStyle w:val="Char3"/>
          <w:rFonts w:hint="cs"/>
          <w:spacing w:val="-2"/>
          <w:rtl/>
        </w:rPr>
        <w:t>ُ</w:t>
      </w:r>
      <w:r w:rsidR="006D4AD1" w:rsidRPr="002418C1">
        <w:rPr>
          <w:rStyle w:val="Char3"/>
          <w:spacing w:val="-2"/>
          <w:rtl/>
        </w:rPr>
        <w:t>س</w:t>
      </w:r>
      <w:r w:rsidR="002D5A05" w:rsidRPr="002418C1">
        <w:rPr>
          <w:rStyle w:val="Char3"/>
          <w:rFonts w:hint="cs"/>
          <w:spacing w:val="-2"/>
          <w:rtl/>
        </w:rPr>
        <w:t>ِ</w:t>
      </w:r>
      <w:r w:rsidR="006D4AD1" w:rsidRPr="002418C1">
        <w:rPr>
          <w:rStyle w:val="Char3"/>
          <w:spacing w:val="-2"/>
          <w:rtl/>
        </w:rPr>
        <w:t>ه</w:t>
      </w:r>
      <w:r w:rsidR="002D5A05" w:rsidRPr="002418C1">
        <w:rPr>
          <w:rStyle w:val="Char3"/>
          <w:rFonts w:hint="cs"/>
          <w:spacing w:val="-2"/>
          <w:rtl/>
        </w:rPr>
        <w:t>ِ</w:t>
      </w:r>
      <w:r w:rsidR="006D4AD1" w:rsidRPr="002418C1">
        <w:rPr>
          <w:rStyle w:val="Char3"/>
          <w:spacing w:val="-2"/>
          <w:rtl/>
        </w:rPr>
        <w:t>م ف</w:t>
      </w:r>
      <w:r w:rsidR="002D5A05" w:rsidRPr="002418C1">
        <w:rPr>
          <w:rStyle w:val="Char3"/>
          <w:rFonts w:hint="cs"/>
          <w:spacing w:val="-2"/>
          <w:rtl/>
        </w:rPr>
        <w:t>ِ</w:t>
      </w:r>
      <w:r w:rsidR="006D4AD1" w:rsidRPr="002418C1">
        <w:rPr>
          <w:rStyle w:val="Char3"/>
          <w:spacing w:val="-2"/>
          <w:rtl/>
        </w:rPr>
        <w:t>يم</w:t>
      </w:r>
      <w:r w:rsidR="002D5A05" w:rsidRPr="002418C1">
        <w:rPr>
          <w:rStyle w:val="Char3"/>
          <w:rFonts w:hint="cs"/>
          <w:spacing w:val="-2"/>
          <w:rtl/>
        </w:rPr>
        <w:t>َ</w:t>
      </w:r>
      <w:r w:rsidR="006D4AD1" w:rsidRPr="002418C1">
        <w:rPr>
          <w:rStyle w:val="Char3"/>
          <w:spacing w:val="-2"/>
          <w:rtl/>
        </w:rPr>
        <w:t>ا ب</w:t>
      </w:r>
      <w:r w:rsidR="002D5A05" w:rsidRPr="002418C1">
        <w:rPr>
          <w:rStyle w:val="Char3"/>
          <w:rFonts w:hint="cs"/>
          <w:spacing w:val="-2"/>
          <w:rtl/>
        </w:rPr>
        <w:t>َ</w:t>
      </w:r>
      <w:r w:rsidR="006D4AD1" w:rsidRPr="002418C1">
        <w:rPr>
          <w:rStyle w:val="Char3"/>
          <w:spacing w:val="-2"/>
          <w:rtl/>
        </w:rPr>
        <w:t>ين</w:t>
      </w:r>
      <w:r w:rsidR="002D5A05" w:rsidRPr="002418C1">
        <w:rPr>
          <w:rStyle w:val="Char3"/>
          <w:rFonts w:hint="cs"/>
          <w:spacing w:val="-2"/>
          <w:rtl/>
        </w:rPr>
        <w:t>َ</w:t>
      </w:r>
      <w:r w:rsidR="006D4AD1" w:rsidRPr="002418C1">
        <w:rPr>
          <w:rStyle w:val="Char3"/>
          <w:spacing w:val="-2"/>
          <w:rtl/>
        </w:rPr>
        <w:t>ه</w:t>
      </w:r>
      <w:r w:rsidR="002D5A05" w:rsidRPr="002418C1">
        <w:rPr>
          <w:rStyle w:val="Char3"/>
          <w:rFonts w:hint="cs"/>
          <w:spacing w:val="-2"/>
          <w:rtl/>
        </w:rPr>
        <w:t>ُ</w:t>
      </w:r>
      <w:r w:rsidR="006D4AD1" w:rsidRPr="002418C1">
        <w:rPr>
          <w:rStyle w:val="Char3"/>
          <w:spacing w:val="-2"/>
          <w:rtl/>
        </w:rPr>
        <w:t>م و</w:t>
      </w:r>
      <w:r w:rsidR="002D5A05" w:rsidRPr="002418C1">
        <w:rPr>
          <w:rStyle w:val="Char3"/>
          <w:rFonts w:hint="cs"/>
          <w:spacing w:val="-2"/>
          <w:rtl/>
        </w:rPr>
        <w:t>َ</w:t>
      </w:r>
      <w:r w:rsidR="006D4AD1" w:rsidRPr="002418C1">
        <w:rPr>
          <w:rStyle w:val="Char3"/>
          <w:spacing w:val="-2"/>
          <w:rtl/>
        </w:rPr>
        <w:t>ب</w:t>
      </w:r>
      <w:r w:rsidR="002D5A05" w:rsidRPr="002418C1">
        <w:rPr>
          <w:rStyle w:val="Char3"/>
          <w:rFonts w:hint="cs"/>
          <w:spacing w:val="-2"/>
          <w:rtl/>
        </w:rPr>
        <w:t>َ</w:t>
      </w:r>
      <w:r w:rsidR="006D4AD1" w:rsidRPr="002418C1">
        <w:rPr>
          <w:rStyle w:val="Char3"/>
          <w:spacing w:val="-2"/>
          <w:rtl/>
        </w:rPr>
        <w:t>ين</w:t>
      </w:r>
      <w:r w:rsidR="002D5A05" w:rsidRPr="002418C1">
        <w:rPr>
          <w:rStyle w:val="Char3"/>
          <w:rFonts w:hint="cs"/>
          <w:spacing w:val="-2"/>
          <w:rtl/>
        </w:rPr>
        <w:t>َ</w:t>
      </w:r>
      <w:r w:rsidR="006D4AD1" w:rsidRPr="002418C1">
        <w:rPr>
          <w:rStyle w:val="Char3"/>
          <w:spacing w:val="-2"/>
          <w:rtl/>
        </w:rPr>
        <w:t xml:space="preserve"> ر</w:t>
      </w:r>
      <w:r w:rsidR="002D5A05" w:rsidRPr="002418C1">
        <w:rPr>
          <w:rStyle w:val="Char3"/>
          <w:rFonts w:hint="cs"/>
          <w:spacing w:val="-2"/>
          <w:rtl/>
        </w:rPr>
        <w:t>َ</w:t>
      </w:r>
      <w:r w:rsidR="006D4AD1" w:rsidRPr="002418C1">
        <w:rPr>
          <w:rStyle w:val="Char3"/>
          <w:spacing w:val="-2"/>
          <w:rtl/>
        </w:rPr>
        <w:t>ب</w:t>
      </w:r>
      <w:r w:rsidR="002D5A05" w:rsidRPr="002418C1">
        <w:rPr>
          <w:rStyle w:val="Char3"/>
          <w:rFonts w:hint="cs"/>
          <w:spacing w:val="-2"/>
          <w:rtl/>
        </w:rPr>
        <w:t>ِ</w:t>
      </w:r>
      <w:r w:rsidR="006D4AD1" w:rsidRPr="002418C1">
        <w:rPr>
          <w:rStyle w:val="Char3"/>
          <w:spacing w:val="-2"/>
          <w:rtl/>
        </w:rPr>
        <w:t>ه</w:t>
      </w:r>
      <w:r w:rsidR="002D5A05" w:rsidRPr="002418C1">
        <w:rPr>
          <w:rStyle w:val="Char3"/>
          <w:rFonts w:hint="cs"/>
          <w:spacing w:val="-2"/>
          <w:rtl/>
        </w:rPr>
        <w:t>ِ</w:t>
      </w:r>
      <w:r w:rsidR="006D4AD1" w:rsidRPr="002418C1">
        <w:rPr>
          <w:rStyle w:val="Char3"/>
          <w:spacing w:val="-2"/>
          <w:rtl/>
        </w:rPr>
        <w:t>م</w:t>
      </w:r>
      <w:r w:rsidR="002D5A05" w:rsidRPr="002418C1">
        <w:rPr>
          <w:rStyle w:val="Char3"/>
          <w:rFonts w:hint="cs"/>
          <w:spacing w:val="-2"/>
          <w:rtl/>
        </w:rPr>
        <w:t xml:space="preserve"> </w:t>
      </w:r>
      <w:r w:rsidR="006D4AD1" w:rsidRPr="002418C1">
        <w:rPr>
          <w:rStyle w:val="Char3"/>
          <w:spacing w:val="-2"/>
          <w:rtl/>
        </w:rPr>
        <w:t>و</w:t>
      </w:r>
      <w:r w:rsidR="002D5A05" w:rsidRPr="002418C1">
        <w:rPr>
          <w:rStyle w:val="Char3"/>
          <w:rFonts w:hint="cs"/>
          <w:spacing w:val="-2"/>
          <w:rtl/>
        </w:rPr>
        <w:t>َ</w:t>
      </w:r>
      <w:r w:rsidR="006D4AD1" w:rsidRPr="002418C1">
        <w:rPr>
          <w:rStyle w:val="Char3"/>
          <w:spacing w:val="-2"/>
          <w:rtl/>
        </w:rPr>
        <w:t>أ</w:t>
      </w:r>
      <w:r w:rsidR="002D5A05" w:rsidRPr="002418C1">
        <w:rPr>
          <w:rStyle w:val="Char3"/>
          <w:rFonts w:hint="cs"/>
          <w:spacing w:val="-2"/>
          <w:rtl/>
        </w:rPr>
        <w:t>َ</w:t>
      </w:r>
      <w:r w:rsidR="006D4AD1" w:rsidRPr="002418C1">
        <w:rPr>
          <w:rStyle w:val="Char3"/>
          <w:spacing w:val="-2"/>
          <w:rtl/>
        </w:rPr>
        <w:t>م</w:t>
      </w:r>
      <w:r w:rsidR="00503A9C" w:rsidRPr="002418C1">
        <w:rPr>
          <w:rStyle w:val="Char3"/>
          <w:rFonts w:hint="cs"/>
          <w:spacing w:val="-2"/>
          <w:rtl/>
        </w:rPr>
        <w:t>َّ</w:t>
      </w:r>
      <w:r w:rsidR="006D4AD1" w:rsidRPr="002418C1">
        <w:rPr>
          <w:rStyle w:val="Char3"/>
          <w:spacing w:val="-2"/>
          <w:rtl/>
        </w:rPr>
        <w:t>ا الظ</w:t>
      </w:r>
      <w:r w:rsidR="00503A9C" w:rsidRPr="002418C1">
        <w:rPr>
          <w:rStyle w:val="Char3"/>
          <w:rFonts w:hint="cs"/>
          <w:spacing w:val="-2"/>
          <w:rtl/>
        </w:rPr>
        <w:t>ُ</w:t>
      </w:r>
      <w:r w:rsidR="006D4AD1" w:rsidRPr="002418C1">
        <w:rPr>
          <w:rStyle w:val="Char3"/>
          <w:spacing w:val="-2"/>
          <w:rtl/>
        </w:rPr>
        <w:t>لم</w:t>
      </w:r>
      <w:r w:rsidR="00503A9C" w:rsidRPr="002418C1">
        <w:rPr>
          <w:rStyle w:val="Char3"/>
          <w:rFonts w:hint="cs"/>
          <w:spacing w:val="-2"/>
          <w:rtl/>
        </w:rPr>
        <w:t>ُ</w:t>
      </w:r>
      <w:r w:rsidR="006D4AD1" w:rsidRPr="002418C1">
        <w:rPr>
          <w:rStyle w:val="Char3"/>
          <w:spacing w:val="-2"/>
          <w:rtl/>
        </w:rPr>
        <w:t xml:space="preserve"> ال</w:t>
      </w:r>
      <w:r w:rsidR="00503A9C" w:rsidRPr="002418C1">
        <w:rPr>
          <w:rStyle w:val="Char3"/>
          <w:rFonts w:hint="cs"/>
          <w:spacing w:val="-2"/>
          <w:rtl/>
        </w:rPr>
        <w:t>َّ</w:t>
      </w:r>
      <w:r w:rsidR="006D4AD1" w:rsidRPr="002418C1">
        <w:rPr>
          <w:rStyle w:val="Char3"/>
          <w:spacing w:val="-2"/>
          <w:rtl/>
        </w:rPr>
        <w:t>ذ</w:t>
      </w:r>
      <w:r w:rsidR="00503A9C" w:rsidRPr="002418C1">
        <w:rPr>
          <w:rStyle w:val="Char3"/>
          <w:rFonts w:hint="cs"/>
          <w:spacing w:val="-2"/>
          <w:rtl/>
        </w:rPr>
        <w:t>ِ</w:t>
      </w:r>
      <w:r w:rsidR="006D4AD1" w:rsidRPr="002418C1">
        <w:rPr>
          <w:rStyle w:val="Char3"/>
          <w:spacing w:val="-2"/>
          <w:rtl/>
        </w:rPr>
        <w:t>ي ل</w:t>
      </w:r>
      <w:r w:rsidR="00503A9C" w:rsidRPr="002418C1">
        <w:rPr>
          <w:rStyle w:val="Char3"/>
          <w:rFonts w:hint="cs"/>
          <w:spacing w:val="-2"/>
          <w:rtl/>
        </w:rPr>
        <w:t>َ</w:t>
      </w:r>
      <w:r w:rsidR="006D4AD1" w:rsidRPr="002418C1">
        <w:rPr>
          <w:rStyle w:val="Char3"/>
          <w:spacing w:val="-2"/>
          <w:rtl/>
        </w:rPr>
        <w:t>ا ي</w:t>
      </w:r>
      <w:r w:rsidR="00503A9C" w:rsidRPr="002418C1">
        <w:rPr>
          <w:rStyle w:val="Char3"/>
          <w:rFonts w:hint="cs"/>
          <w:spacing w:val="-2"/>
          <w:rtl/>
        </w:rPr>
        <w:t>َ</w:t>
      </w:r>
      <w:r w:rsidR="006D4AD1" w:rsidRPr="002418C1">
        <w:rPr>
          <w:rStyle w:val="Char3"/>
          <w:spacing w:val="-2"/>
          <w:rtl/>
        </w:rPr>
        <w:t>ت</w:t>
      </w:r>
      <w:r w:rsidR="00503A9C" w:rsidRPr="002418C1">
        <w:rPr>
          <w:rStyle w:val="Char3"/>
          <w:rFonts w:hint="cs"/>
          <w:spacing w:val="-2"/>
          <w:rtl/>
        </w:rPr>
        <w:t>ْ</w:t>
      </w:r>
      <w:r w:rsidR="006D4AD1" w:rsidRPr="002418C1">
        <w:rPr>
          <w:rStyle w:val="Char3"/>
          <w:spacing w:val="-2"/>
          <w:rtl/>
        </w:rPr>
        <w:t>ر</w:t>
      </w:r>
      <w:r w:rsidR="00503A9C" w:rsidRPr="002418C1">
        <w:rPr>
          <w:rStyle w:val="Char3"/>
          <w:rFonts w:hint="cs"/>
          <w:spacing w:val="-2"/>
          <w:rtl/>
        </w:rPr>
        <w:t>ُ</w:t>
      </w:r>
      <w:r w:rsidR="006D4AD1" w:rsidRPr="002418C1">
        <w:rPr>
          <w:rStyle w:val="Char3"/>
          <w:spacing w:val="-2"/>
          <w:rtl/>
        </w:rPr>
        <w:t>ك</w:t>
      </w:r>
      <w:r w:rsidR="00503A9C" w:rsidRPr="002418C1">
        <w:rPr>
          <w:rStyle w:val="Char3"/>
          <w:rFonts w:hint="cs"/>
          <w:spacing w:val="-2"/>
          <w:rtl/>
        </w:rPr>
        <w:t>ُ</w:t>
      </w:r>
      <w:r w:rsidR="006D4AD1" w:rsidRPr="002418C1">
        <w:rPr>
          <w:rStyle w:val="Char3"/>
          <w:spacing w:val="-2"/>
          <w:rtl/>
        </w:rPr>
        <w:t>ه</w:t>
      </w:r>
      <w:r w:rsidR="00503A9C" w:rsidRPr="002418C1">
        <w:rPr>
          <w:rStyle w:val="Char3"/>
          <w:rFonts w:hint="cs"/>
          <w:spacing w:val="-2"/>
          <w:rtl/>
        </w:rPr>
        <w:t>ُ</w:t>
      </w:r>
      <w:r w:rsidR="006D4AD1" w:rsidRPr="002418C1">
        <w:rPr>
          <w:rStyle w:val="Char3"/>
          <w:spacing w:val="-2"/>
          <w:rtl/>
        </w:rPr>
        <w:t xml:space="preserve"> الله ف</w:t>
      </w:r>
      <w:r w:rsidR="00503A9C" w:rsidRPr="002418C1">
        <w:rPr>
          <w:rStyle w:val="Char3"/>
          <w:rFonts w:hint="cs"/>
          <w:spacing w:val="-2"/>
          <w:rtl/>
        </w:rPr>
        <w:t>َ</w:t>
      </w:r>
      <w:r w:rsidR="006D4AD1" w:rsidRPr="002418C1">
        <w:rPr>
          <w:rStyle w:val="Char3"/>
          <w:spacing w:val="-2"/>
          <w:rtl/>
        </w:rPr>
        <w:t>ظ</w:t>
      </w:r>
      <w:r w:rsidR="00503A9C" w:rsidRPr="002418C1">
        <w:rPr>
          <w:rStyle w:val="Char3"/>
          <w:rFonts w:hint="cs"/>
          <w:spacing w:val="-2"/>
          <w:rtl/>
        </w:rPr>
        <w:t>ُ</w:t>
      </w:r>
      <w:r w:rsidR="006D4AD1" w:rsidRPr="002418C1">
        <w:rPr>
          <w:rStyle w:val="Char3"/>
          <w:spacing w:val="-2"/>
          <w:rtl/>
        </w:rPr>
        <w:t>لم</w:t>
      </w:r>
      <w:r w:rsidR="00503A9C" w:rsidRPr="002418C1">
        <w:rPr>
          <w:rStyle w:val="Char3"/>
          <w:rFonts w:hint="cs"/>
          <w:spacing w:val="-2"/>
          <w:rtl/>
        </w:rPr>
        <w:t>ُ</w:t>
      </w:r>
      <w:r w:rsidR="006D4AD1" w:rsidRPr="002418C1">
        <w:rPr>
          <w:rStyle w:val="Char3"/>
          <w:spacing w:val="-2"/>
          <w:rtl/>
        </w:rPr>
        <w:t xml:space="preserve"> الع</w:t>
      </w:r>
      <w:r w:rsidR="00503A9C" w:rsidRPr="002418C1">
        <w:rPr>
          <w:rStyle w:val="Char3"/>
          <w:rFonts w:hint="cs"/>
          <w:spacing w:val="-2"/>
          <w:rtl/>
        </w:rPr>
        <w:t>ِ</w:t>
      </w:r>
      <w:r w:rsidR="006D4AD1" w:rsidRPr="002418C1">
        <w:rPr>
          <w:rStyle w:val="Char3"/>
          <w:spacing w:val="-2"/>
          <w:rtl/>
        </w:rPr>
        <w:t>با</w:t>
      </w:r>
      <w:r w:rsidR="00503A9C" w:rsidRPr="002418C1">
        <w:rPr>
          <w:rStyle w:val="Char3"/>
          <w:rFonts w:hint="cs"/>
          <w:spacing w:val="-2"/>
          <w:rtl/>
        </w:rPr>
        <w:t>َ</w:t>
      </w:r>
      <w:r w:rsidR="006D4AD1" w:rsidRPr="002418C1">
        <w:rPr>
          <w:rStyle w:val="Char3"/>
          <w:spacing w:val="-2"/>
          <w:rtl/>
        </w:rPr>
        <w:t>د</w:t>
      </w:r>
      <w:r w:rsidR="00503A9C" w:rsidRPr="002418C1">
        <w:rPr>
          <w:rStyle w:val="Char3"/>
          <w:rFonts w:hint="cs"/>
          <w:spacing w:val="-2"/>
          <w:rtl/>
        </w:rPr>
        <w:t>ِ</w:t>
      </w:r>
      <w:r w:rsidR="006D4AD1" w:rsidRPr="002418C1">
        <w:rPr>
          <w:rStyle w:val="Char3"/>
          <w:spacing w:val="-2"/>
          <w:rtl/>
        </w:rPr>
        <w:t xml:space="preserve"> ب</w:t>
      </w:r>
      <w:r w:rsidR="00503A9C" w:rsidRPr="002418C1">
        <w:rPr>
          <w:rStyle w:val="Char3"/>
          <w:rFonts w:hint="cs"/>
          <w:spacing w:val="-2"/>
          <w:rtl/>
        </w:rPr>
        <w:t>َ</w:t>
      </w:r>
      <w:r w:rsidR="006D4AD1" w:rsidRPr="002418C1">
        <w:rPr>
          <w:rStyle w:val="Char3"/>
          <w:spacing w:val="-2"/>
          <w:rtl/>
        </w:rPr>
        <w:t>عض</w:t>
      </w:r>
      <w:r w:rsidR="00503A9C" w:rsidRPr="002418C1">
        <w:rPr>
          <w:rStyle w:val="Char3"/>
          <w:rFonts w:hint="cs"/>
          <w:spacing w:val="-2"/>
          <w:rtl/>
        </w:rPr>
        <w:t>ُ</w:t>
      </w:r>
      <w:r w:rsidR="006D4AD1" w:rsidRPr="002418C1">
        <w:rPr>
          <w:rStyle w:val="Char3"/>
          <w:spacing w:val="-2"/>
          <w:rtl/>
        </w:rPr>
        <w:t>ه</w:t>
      </w:r>
      <w:r w:rsidR="00503A9C" w:rsidRPr="002418C1">
        <w:rPr>
          <w:rStyle w:val="Char3"/>
          <w:rFonts w:hint="cs"/>
          <w:spacing w:val="-2"/>
          <w:rtl/>
        </w:rPr>
        <w:t>ُ</w:t>
      </w:r>
      <w:r w:rsidR="006D4AD1" w:rsidRPr="002418C1">
        <w:rPr>
          <w:rStyle w:val="Char3"/>
          <w:spacing w:val="-2"/>
          <w:rtl/>
        </w:rPr>
        <w:t>م ب</w:t>
      </w:r>
      <w:r w:rsidR="00503A9C" w:rsidRPr="002418C1">
        <w:rPr>
          <w:rStyle w:val="Char3"/>
          <w:rFonts w:hint="cs"/>
          <w:spacing w:val="-2"/>
          <w:rtl/>
        </w:rPr>
        <w:t>َ</w:t>
      </w:r>
      <w:r w:rsidR="006D4AD1" w:rsidRPr="002418C1">
        <w:rPr>
          <w:rStyle w:val="Char3"/>
          <w:spacing w:val="-2"/>
          <w:rtl/>
        </w:rPr>
        <w:t>عض</w:t>
      </w:r>
      <w:r w:rsidR="00503A9C" w:rsidRPr="002418C1">
        <w:rPr>
          <w:rStyle w:val="Char3"/>
          <w:rFonts w:hint="cs"/>
          <w:spacing w:val="-2"/>
          <w:rtl/>
        </w:rPr>
        <w:t>َ</w:t>
      </w:r>
      <w:r w:rsidR="006D4AD1" w:rsidRPr="002418C1">
        <w:rPr>
          <w:rStyle w:val="Char3"/>
          <w:spacing w:val="-2"/>
          <w:rtl/>
        </w:rPr>
        <w:t>اً ح</w:t>
      </w:r>
      <w:r w:rsidR="00503A9C" w:rsidRPr="002418C1">
        <w:rPr>
          <w:rStyle w:val="Char3"/>
          <w:rFonts w:hint="cs"/>
          <w:spacing w:val="-2"/>
          <w:rtl/>
        </w:rPr>
        <w:t>َ</w:t>
      </w:r>
      <w:r w:rsidR="006D4AD1" w:rsidRPr="002418C1">
        <w:rPr>
          <w:rStyle w:val="Char3"/>
          <w:spacing w:val="-2"/>
          <w:rtl/>
        </w:rPr>
        <w:t>ت</w:t>
      </w:r>
      <w:r w:rsidR="00503A9C" w:rsidRPr="002418C1">
        <w:rPr>
          <w:rStyle w:val="Char3"/>
          <w:rFonts w:hint="cs"/>
          <w:spacing w:val="-2"/>
          <w:rtl/>
        </w:rPr>
        <w:t>َّ</w:t>
      </w:r>
      <w:r w:rsidR="006D4AD1" w:rsidRPr="002418C1">
        <w:rPr>
          <w:rStyle w:val="Char3"/>
          <w:spacing w:val="-2"/>
          <w:rtl/>
        </w:rPr>
        <w:t>ى ي</w:t>
      </w:r>
      <w:r w:rsidR="00503A9C" w:rsidRPr="002418C1">
        <w:rPr>
          <w:rStyle w:val="Char3"/>
          <w:rFonts w:hint="cs"/>
          <w:spacing w:val="-2"/>
          <w:rtl/>
        </w:rPr>
        <w:t>َ</w:t>
      </w:r>
      <w:r w:rsidR="006D4AD1" w:rsidRPr="002418C1">
        <w:rPr>
          <w:rStyle w:val="Char3"/>
          <w:spacing w:val="-2"/>
          <w:rtl/>
        </w:rPr>
        <w:t>د</w:t>
      </w:r>
      <w:r w:rsidR="00503A9C" w:rsidRPr="002418C1">
        <w:rPr>
          <w:rStyle w:val="Char3"/>
          <w:rFonts w:hint="cs"/>
          <w:spacing w:val="-2"/>
          <w:rtl/>
        </w:rPr>
        <w:t>ِ</w:t>
      </w:r>
      <w:r w:rsidR="006D4AD1" w:rsidRPr="002418C1">
        <w:rPr>
          <w:rStyle w:val="Char3"/>
          <w:spacing w:val="-2"/>
          <w:rtl/>
        </w:rPr>
        <w:t>ين</w:t>
      </w:r>
      <w:r w:rsidR="00503A9C" w:rsidRPr="002418C1">
        <w:rPr>
          <w:rStyle w:val="Char3"/>
          <w:rFonts w:hint="cs"/>
          <w:spacing w:val="-2"/>
          <w:rtl/>
        </w:rPr>
        <w:t>َ</w:t>
      </w:r>
      <w:r w:rsidR="006D4AD1" w:rsidRPr="002418C1">
        <w:rPr>
          <w:rStyle w:val="Char3"/>
          <w:spacing w:val="-2"/>
          <w:rtl/>
        </w:rPr>
        <w:t xml:space="preserve"> ل</w:t>
      </w:r>
      <w:r w:rsidR="00503A9C" w:rsidRPr="002418C1">
        <w:rPr>
          <w:rStyle w:val="Char3"/>
          <w:rFonts w:hint="cs"/>
          <w:spacing w:val="-2"/>
          <w:rtl/>
        </w:rPr>
        <w:t>ِ</w:t>
      </w:r>
      <w:r w:rsidR="006D4AD1" w:rsidRPr="002418C1">
        <w:rPr>
          <w:rStyle w:val="Char3"/>
          <w:spacing w:val="-2"/>
          <w:rtl/>
        </w:rPr>
        <w:t>ب</w:t>
      </w:r>
      <w:r w:rsidR="00503A9C" w:rsidRPr="002418C1">
        <w:rPr>
          <w:rStyle w:val="Char3"/>
          <w:rFonts w:hint="cs"/>
          <w:spacing w:val="-2"/>
          <w:rtl/>
        </w:rPr>
        <w:t>َ</w:t>
      </w:r>
      <w:r w:rsidR="006D4AD1" w:rsidRPr="002418C1">
        <w:rPr>
          <w:rStyle w:val="Char3"/>
          <w:spacing w:val="-2"/>
          <w:rtl/>
        </w:rPr>
        <w:t>عض</w:t>
      </w:r>
      <w:r w:rsidR="00503A9C" w:rsidRPr="002418C1">
        <w:rPr>
          <w:rStyle w:val="Char3"/>
          <w:rFonts w:hint="cs"/>
          <w:spacing w:val="-2"/>
          <w:rtl/>
        </w:rPr>
        <w:t>ِ</w:t>
      </w:r>
      <w:r w:rsidR="006D4AD1" w:rsidRPr="002418C1">
        <w:rPr>
          <w:rStyle w:val="Char3"/>
          <w:spacing w:val="-2"/>
          <w:rtl/>
        </w:rPr>
        <w:t>ه</w:t>
      </w:r>
      <w:r w:rsidR="00503A9C" w:rsidRPr="002418C1">
        <w:rPr>
          <w:rStyle w:val="Char3"/>
          <w:rFonts w:hint="cs"/>
          <w:spacing w:val="-2"/>
          <w:rtl/>
        </w:rPr>
        <w:t>ِ</w:t>
      </w:r>
      <w:r w:rsidR="006D4AD1" w:rsidRPr="002418C1">
        <w:rPr>
          <w:rStyle w:val="Char3"/>
          <w:spacing w:val="-2"/>
          <w:rtl/>
        </w:rPr>
        <w:t>م م</w:t>
      </w:r>
      <w:r w:rsidR="00503A9C" w:rsidRPr="002418C1">
        <w:rPr>
          <w:rStyle w:val="Char3"/>
          <w:rFonts w:hint="cs"/>
          <w:spacing w:val="-2"/>
          <w:rtl/>
        </w:rPr>
        <w:t>ِ</w:t>
      </w:r>
      <w:r w:rsidR="006D4AD1" w:rsidRPr="002418C1">
        <w:rPr>
          <w:rStyle w:val="Char3"/>
          <w:spacing w:val="-2"/>
          <w:rtl/>
        </w:rPr>
        <w:t>ن</w:t>
      </w:r>
      <w:r w:rsidR="00503A9C" w:rsidRPr="002418C1">
        <w:rPr>
          <w:rStyle w:val="Char3"/>
          <w:rFonts w:hint="cs"/>
          <w:spacing w:val="-2"/>
          <w:rtl/>
        </w:rPr>
        <w:t>ْ</w:t>
      </w:r>
      <w:r w:rsidR="006D4AD1" w:rsidRPr="002418C1">
        <w:rPr>
          <w:rStyle w:val="Char3"/>
          <w:spacing w:val="-2"/>
          <w:rtl/>
        </w:rPr>
        <w:t xml:space="preserve"> ب</w:t>
      </w:r>
      <w:r w:rsidR="00503A9C" w:rsidRPr="002418C1">
        <w:rPr>
          <w:rStyle w:val="Char3"/>
          <w:rFonts w:hint="cs"/>
          <w:spacing w:val="-2"/>
          <w:rtl/>
        </w:rPr>
        <w:t>َ</w:t>
      </w:r>
      <w:r w:rsidR="006D4AD1" w:rsidRPr="002418C1">
        <w:rPr>
          <w:rStyle w:val="Char3"/>
          <w:spacing w:val="-2"/>
          <w:rtl/>
        </w:rPr>
        <w:t>عض</w:t>
      </w:r>
      <w:r w:rsidR="00503A9C" w:rsidRPr="002418C1">
        <w:rPr>
          <w:rStyle w:val="Char3"/>
          <w:rFonts w:hint="cs"/>
          <w:spacing w:val="-2"/>
          <w:rtl/>
        </w:rPr>
        <w:t>ِ</w:t>
      </w:r>
      <w:r w:rsidRPr="002418C1">
        <w:rPr>
          <w:rFonts w:ascii="Traditional Arabic" w:hAnsi="Traditional Arabic" w:cs="Traditional Arabic"/>
          <w:spacing w:val="-2"/>
          <w:rtl/>
          <w:lang w:bidi="ur-PK"/>
        </w:rPr>
        <w:t>»</w:t>
      </w:r>
      <w:r w:rsidR="00B15E3C" w:rsidRPr="002418C1">
        <w:rPr>
          <w:rFonts w:hint="cs"/>
          <w:spacing w:val="-2"/>
          <w:rtl/>
        </w:rPr>
        <w:t>.</w:t>
      </w:r>
      <w:r w:rsidRPr="002418C1">
        <w:rPr>
          <w:rFonts w:hint="cs"/>
          <w:spacing w:val="-2"/>
          <w:rtl/>
          <w:lang w:bidi="ur-PK"/>
        </w:rPr>
        <w:t xml:space="preserve"> </w:t>
      </w:r>
      <w:r w:rsidR="009E27B4" w:rsidRPr="002418C1">
        <w:rPr>
          <w:rFonts w:ascii="Traditional Arabic" w:hAnsi="Traditional Arabic" w:cs="Traditional Arabic"/>
          <w:spacing w:val="-2"/>
          <w:rtl/>
          <w:lang w:bidi="ur-PK"/>
        </w:rPr>
        <w:t>«</w:t>
      </w:r>
      <w:r w:rsidRPr="002418C1">
        <w:rPr>
          <w:rStyle w:val="Chare"/>
          <w:rFonts w:hint="cs"/>
          <w:spacing w:val="-2"/>
          <w:rtl/>
        </w:rPr>
        <w:t>پس ظلمی ک</w:t>
      </w:r>
      <w:r w:rsidR="007733E5" w:rsidRPr="002418C1">
        <w:rPr>
          <w:rStyle w:val="Chare"/>
          <w:rFonts w:hint="cs"/>
          <w:spacing w:val="-2"/>
          <w:rtl/>
        </w:rPr>
        <w:t>ه</w:t>
      </w:r>
      <w:r w:rsidRPr="002418C1">
        <w:rPr>
          <w:rStyle w:val="Chare"/>
          <w:rFonts w:hint="cs"/>
          <w:spacing w:val="-2"/>
          <w:rtl/>
        </w:rPr>
        <w:t xml:space="preserve"> خداوند آن را می‌بخشد، آن ظلمی است ک</w:t>
      </w:r>
      <w:r w:rsidR="007733E5" w:rsidRPr="002418C1">
        <w:rPr>
          <w:rStyle w:val="Chare"/>
          <w:rFonts w:hint="cs"/>
          <w:spacing w:val="-2"/>
          <w:rtl/>
        </w:rPr>
        <w:t>ه</w:t>
      </w:r>
      <w:r w:rsidRPr="002418C1">
        <w:rPr>
          <w:rStyle w:val="Chare"/>
          <w:rFonts w:hint="cs"/>
          <w:spacing w:val="-2"/>
          <w:rtl/>
        </w:rPr>
        <w:t xml:space="preserve"> بندگان نسبت ب</w:t>
      </w:r>
      <w:r w:rsidR="007733E5" w:rsidRPr="002418C1">
        <w:rPr>
          <w:rStyle w:val="Chare"/>
          <w:rFonts w:hint="cs"/>
          <w:spacing w:val="-2"/>
          <w:rtl/>
        </w:rPr>
        <w:t>ه</w:t>
      </w:r>
      <w:r w:rsidRPr="002418C1">
        <w:rPr>
          <w:rStyle w:val="Chare"/>
          <w:rFonts w:hint="cs"/>
          <w:spacing w:val="-2"/>
          <w:rtl/>
        </w:rPr>
        <w:t xml:space="preserve"> خود روا می‌دارند و در بین خودشان و خدای خودشان است و اما ظلمی ک</w:t>
      </w:r>
      <w:r w:rsidR="007733E5" w:rsidRPr="002418C1">
        <w:rPr>
          <w:rStyle w:val="Chare"/>
          <w:rFonts w:hint="cs"/>
          <w:spacing w:val="-2"/>
          <w:rtl/>
        </w:rPr>
        <w:t>ه</w:t>
      </w:r>
      <w:r w:rsidRPr="002418C1">
        <w:rPr>
          <w:rStyle w:val="Chare"/>
          <w:rFonts w:hint="cs"/>
          <w:spacing w:val="-2"/>
          <w:rtl/>
        </w:rPr>
        <w:t xml:space="preserve"> خداوند آن را ترک و رھا نمی‌کند</w:t>
      </w:r>
      <w:r w:rsidR="009E27B4" w:rsidRPr="002418C1">
        <w:rPr>
          <w:rStyle w:val="Chare"/>
          <w:rFonts w:hint="cs"/>
          <w:spacing w:val="-2"/>
          <w:rtl/>
        </w:rPr>
        <w:t xml:space="preserve"> تا وقتی ک</w:t>
      </w:r>
      <w:r w:rsidR="007733E5" w:rsidRPr="002418C1">
        <w:rPr>
          <w:rStyle w:val="Chare"/>
          <w:rFonts w:hint="cs"/>
          <w:spacing w:val="-2"/>
          <w:rtl/>
        </w:rPr>
        <w:t>ه</w:t>
      </w:r>
      <w:r w:rsidR="009E27B4" w:rsidRPr="002418C1">
        <w:rPr>
          <w:rStyle w:val="Chare"/>
          <w:rFonts w:hint="cs"/>
          <w:spacing w:val="-2"/>
          <w:rtl/>
        </w:rPr>
        <w:t xml:space="preserve"> بین کسانی ک</w:t>
      </w:r>
      <w:r w:rsidR="007733E5" w:rsidRPr="002418C1">
        <w:rPr>
          <w:rStyle w:val="Chare"/>
          <w:rFonts w:hint="cs"/>
          <w:spacing w:val="-2"/>
          <w:rtl/>
        </w:rPr>
        <w:t>ه</w:t>
      </w:r>
      <w:r w:rsidR="009E27B4" w:rsidRPr="002418C1">
        <w:rPr>
          <w:rStyle w:val="Chare"/>
          <w:rFonts w:hint="cs"/>
          <w:spacing w:val="-2"/>
          <w:rtl/>
        </w:rPr>
        <w:t xml:space="preserve"> دَینی و حَقَّی بر گردن ھمدیگر دارند ادا شود ظلمی است ک</w:t>
      </w:r>
      <w:r w:rsidR="007733E5" w:rsidRPr="002418C1">
        <w:rPr>
          <w:rStyle w:val="Chare"/>
          <w:rFonts w:hint="cs"/>
          <w:spacing w:val="-2"/>
          <w:rtl/>
        </w:rPr>
        <w:t>ه</w:t>
      </w:r>
      <w:r w:rsidR="009E27B4" w:rsidRPr="002418C1">
        <w:rPr>
          <w:rStyle w:val="Chare"/>
          <w:rFonts w:hint="cs"/>
          <w:spacing w:val="-2"/>
          <w:rtl/>
        </w:rPr>
        <w:t xml:space="preserve"> بندگان خدا نسبت بھم روا می‌دارند</w:t>
      </w:r>
      <w:r w:rsidR="009E27B4" w:rsidRPr="002418C1">
        <w:rPr>
          <w:rFonts w:ascii="Traditional Arabic" w:hAnsi="Traditional Arabic" w:cs="Traditional Arabic"/>
          <w:spacing w:val="-2"/>
          <w:rtl/>
          <w:lang w:bidi="ur-PK"/>
        </w:rPr>
        <w:t>»</w:t>
      </w:r>
      <w:r w:rsidR="007733E5" w:rsidRPr="002418C1">
        <w:rPr>
          <w:rFonts w:ascii="Times New Roman" w:hAnsi="Times New Roman" w:cs="Times New Roman" w:hint="cs"/>
          <w:spacing w:val="-2"/>
          <w:rtl/>
          <w:lang w:bidi="ur-PK"/>
        </w:rPr>
        <w:t>.</w:t>
      </w:r>
    </w:p>
    <w:p w:rsidR="00A45F69" w:rsidRDefault="00A45F69" w:rsidP="00B15E3C">
      <w:pPr>
        <w:pStyle w:val="a8"/>
        <w:rPr>
          <w:rtl/>
        </w:rPr>
      </w:pPr>
      <w:r w:rsidRPr="00A45F69">
        <w:rPr>
          <w:rFonts w:hint="cs"/>
          <w:rtl/>
        </w:rPr>
        <w:t>و ھمچنین ائمّ</w:t>
      </w:r>
      <w:r w:rsidR="00344185">
        <w:rPr>
          <w:rFonts w:hint="cs"/>
          <w:rtl/>
        </w:rPr>
        <w:t>ۀ</w:t>
      </w:r>
      <w:r w:rsidRPr="00A45F69">
        <w:rPr>
          <w:rFonts w:hint="cs"/>
          <w:rtl/>
        </w:rPr>
        <w:t xml:space="preserve"> حدیث </w:t>
      </w:r>
      <w:r w:rsidR="00B15E3C">
        <w:rPr>
          <w:rFonts w:hint="cs"/>
          <w:rtl/>
        </w:rPr>
        <w:t>أ</w:t>
      </w:r>
      <w:r w:rsidRPr="00A45F69">
        <w:rPr>
          <w:rFonts w:hint="cs"/>
          <w:rtl/>
        </w:rPr>
        <w:t>حمد و مسلم و بخاری ب</w:t>
      </w:r>
      <w:r w:rsidR="007733E5">
        <w:rPr>
          <w:rFonts w:hint="cs"/>
          <w:rtl/>
        </w:rPr>
        <w:t>ه</w:t>
      </w:r>
      <w:r w:rsidRPr="00A45F69">
        <w:rPr>
          <w:rFonts w:hint="cs"/>
          <w:rtl/>
        </w:rPr>
        <w:t xml:space="preserve"> نقل از حضرت عایش</w:t>
      </w:r>
      <w:r w:rsidR="007733E5">
        <w:rPr>
          <w:rFonts w:hint="cs"/>
          <w:rtl/>
        </w:rPr>
        <w:t>ه</w:t>
      </w:r>
      <w:r w:rsidRPr="00A45F69">
        <w:rPr>
          <w:rFonts w:hint="cs"/>
          <w:rtl/>
        </w:rPr>
        <w:t xml:space="preserve"> و سعید بن زید </w:t>
      </w:r>
      <w:r>
        <w:rPr>
          <w:rFonts w:cs="CTraditional Arabic" w:hint="cs"/>
          <w:rtl/>
        </w:rPr>
        <w:t>س</w:t>
      </w:r>
      <w:r w:rsidRPr="00A45F69">
        <w:rPr>
          <w:rFonts w:hint="cs"/>
          <w:rtl/>
        </w:rPr>
        <w:t xml:space="preserve"> دربار</w:t>
      </w:r>
      <w:r w:rsidR="00344185">
        <w:rPr>
          <w:rFonts w:hint="cs"/>
          <w:rtl/>
        </w:rPr>
        <w:t>ۀ</w:t>
      </w:r>
      <w:r w:rsidRPr="00A45F69">
        <w:rPr>
          <w:rFonts w:hint="cs"/>
          <w:rtl/>
        </w:rPr>
        <w:t xml:space="preserve"> پیامبر </w:t>
      </w:r>
      <w:r>
        <w:rPr>
          <w:rFonts w:cs="CTraditional Arabic" w:hint="cs"/>
          <w:rtl/>
        </w:rPr>
        <w:t>ص</w:t>
      </w:r>
      <w:r w:rsidRPr="00A45F69">
        <w:rPr>
          <w:rFonts w:hint="cs"/>
          <w:rtl/>
        </w:rPr>
        <w:t xml:space="preserve"> این حدیث را نقل ک</w:t>
      </w:r>
      <w:r>
        <w:rPr>
          <w:rFonts w:hint="cs"/>
          <w:rtl/>
        </w:rPr>
        <w:t>رد</w:t>
      </w:r>
      <w:r w:rsidR="007733E5">
        <w:rPr>
          <w:rFonts w:hint="cs"/>
          <w:rtl/>
        </w:rPr>
        <w:t>ه</w:t>
      </w:r>
      <w:r>
        <w:rPr>
          <w:rFonts w:hint="cs"/>
          <w:rtl/>
        </w:rPr>
        <w:t>‌اند ک</w:t>
      </w:r>
      <w:r w:rsidR="007733E5">
        <w:rPr>
          <w:rFonts w:hint="cs"/>
          <w:rtl/>
        </w:rPr>
        <w:t>ه</w:t>
      </w:r>
      <w:r>
        <w:rPr>
          <w:rFonts w:hint="cs"/>
          <w:rtl/>
        </w:rPr>
        <w:t xml:space="preserve"> حضرت فرمود:</w:t>
      </w:r>
    </w:p>
    <w:p w:rsidR="00A45F69" w:rsidRDefault="00A45F69" w:rsidP="00A45F69">
      <w:pPr>
        <w:pStyle w:val="a8"/>
        <w:rPr>
          <w:rtl/>
        </w:rPr>
      </w:pPr>
      <w:r>
        <w:rPr>
          <w:rFonts w:ascii="Traditional Arabic" w:hAnsi="Traditional Arabic" w:cs="Traditional Arabic"/>
          <w:rtl/>
        </w:rPr>
        <w:t>«</w:t>
      </w:r>
      <w:r w:rsidR="007138DF" w:rsidRPr="007138DF">
        <w:rPr>
          <w:rStyle w:val="Char3"/>
          <w:rtl/>
        </w:rPr>
        <w:t>أَيُّمَا رَجُلٍ ظَلَمَ شِبْرًا مِنَ الأَرْضِ، كَلَّفَهُ اللَّهُ أَنْ يُحْضِرَهُ حَتَّى يَبْلُغَ آخِرَ سَبْعِ أَرَضِينَ، ثُمَّ يُطَوَّقُهُ يَوْمَ الْقِيَامَةِ حَتَّى يُقْضَى بَيْنَ النَّاسِ</w:t>
      </w:r>
      <w:r>
        <w:rPr>
          <w:rFonts w:ascii="Traditional Arabic" w:hAnsi="Traditional Arabic" w:cs="Traditional Arabic"/>
          <w:rtl/>
        </w:rPr>
        <w:t>»</w:t>
      </w:r>
      <w:r w:rsidR="00AC2AA0">
        <w:rPr>
          <w:rFonts w:hint="cs"/>
          <w:rtl/>
        </w:rPr>
        <w:t>.</w:t>
      </w:r>
      <w:r>
        <w:rPr>
          <w:rFonts w:hint="cs"/>
          <w:rtl/>
        </w:rPr>
        <w:t xml:space="preserve"> </w:t>
      </w:r>
      <w:r w:rsidR="000808CA">
        <w:rPr>
          <w:rFonts w:ascii="Traditional Arabic" w:hAnsi="Traditional Arabic" w:cs="Traditional Arabic"/>
          <w:rtl/>
        </w:rPr>
        <w:t>«</w:t>
      </w:r>
      <w:r w:rsidRPr="000808CA">
        <w:rPr>
          <w:rStyle w:val="Chare"/>
          <w:rFonts w:hint="cs"/>
          <w:rtl/>
        </w:rPr>
        <w:t>ھر مردی ک</w:t>
      </w:r>
      <w:r w:rsidR="007733E5">
        <w:rPr>
          <w:rStyle w:val="Chare"/>
          <w:rFonts w:hint="cs"/>
          <w:rtl/>
        </w:rPr>
        <w:t>ه</w:t>
      </w:r>
      <w:r w:rsidRPr="000808CA">
        <w:rPr>
          <w:rStyle w:val="Chare"/>
          <w:rFonts w:hint="cs"/>
          <w:rtl/>
        </w:rPr>
        <w:t xml:space="preserve"> ب</w:t>
      </w:r>
      <w:r w:rsidR="007733E5">
        <w:rPr>
          <w:rStyle w:val="Chare"/>
          <w:rFonts w:hint="cs"/>
          <w:rtl/>
        </w:rPr>
        <w:t>ه</w:t>
      </w:r>
      <w:r w:rsidRPr="000808CA">
        <w:rPr>
          <w:rStyle w:val="Chare"/>
          <w:rFonts w:hint="cs"/>
          <w:rtl/>
        </w:rPr>
        <w:t xml:space="preserve"> انداز</w:t>
      </w:r>
      <w:r w:rsidR="00344185">
        <w:rPr>
          <w:rStyle w:val="Chare"/>
          <w:rFonts w:hint="cs"/>
          <w:rtl/>
        </w:rPr>
        <w:t>ۀ</w:t>
      </w:r>
      <w:r w:rsidRPr="000808CA">
        <w:rPr>
          <w:rStyle w:val="Chare"/>
          <w:rFonts w:hint="cs"/>
          <w:rtl/>
        </w:rPr>
        <w:t xml:space="preserve"> وجبی از زمین ظلم کند، خداوند او را وادار می‌کند ک</w:t>
      </w:r>
      <w:r w:rsidR="007733E5">
        <w:rPr>
          <w:rStyle w:val="Chare"/>
          <w:rFonts w:hint="cs"/>
          <w:rtl/>
        </w:rPr>
        <w:t>ه</w:t>
      </w:r>
      <w:r w:rsidRPr="000808CA">
        <w:rPr>
          <w:rStyle w:val="Chare"/>
          <w:rFonts w:hint="cs"/>
          <w:rtl/>
        </w:rPr>
        <w:t xml:space="preserve"> زمین را حفر کند تا ب</w:t>
      </w:r>
      <w:r w:rsidR="007733E5">
        <w:rPr>
          <w:rStyle w:val="Chare"/>
          <w:rFonts w:hint="cs"/>
          <w:rtl/>
        </w:rPr>
        <w:t>ه</w:t>
      </w:r>
      <w:r w:rsidRPr="000808CA">
        <w:rPr>
          <w:rStyle w:val="Chare"/>
          <w:rFonts w:hint="cs"/>
          <w:rtl/>
        </w:rPr>
        <w:t xml:space="preserve"> آخرین قسمت ھفتم زمین برسد؛ سپس در روز قیامت، خداوند ھر قسمت را آن</w:t>
      </w:r>
      <w:r w:rsidR="00C358C9">
        <w:rPr>
          <w:rStyle w:val="Chare"/>
          <w:rFonts w:hint="cs"/>
          <w:rtl/>
        </w:rPr>
        <w:t xml:space="preserve"> </w:t>
      </w:r>
      <w:r w:rsidRPr="000808CA">
        <w:rPr>
          <w:rStyle w:val="Chare"/>
          <w:rFonts w:hint="cs"/>
          <w:rtl/>
        </w:rPr>
        <w:t>‌قدر کوچک می‌کند ک</w:t>
      </w:r>
      <w:r w:rsidR="007733E5">
        <w:rPr>
          <w:rStyle w:val="Chare"/>
          <w:rFonts w:hint="cs"/>
          <w:rtl/>
        </w:rPr>
        <w:t>ه</w:t>
      </w:r>
      <w:r w:rsidRPr="000808CA">
        <w:rPr>
          <w:rStyle w:val="Chare"/>
          <w:rFonts w:hint="cs"/>
          <w:rtl/>
        </w:rPr>
        <w:t xml:space="preserve"> ھمانند گردنبند در گردن او قرار می‌گیرد تا این</w:t>
      </w:r>
      <w:r w:rsidRPr="000808CA">
        <w:rPr>
          <w:rStyle w:val="Chare"/>
          <w:rFonts w:hint="eastAsia"/>
          <w:rtl/>
        </w:rPr>
        <w:t>‌ک</w:t>
      </w:r>
      <w:r w:rsidR="007733E5">
        <w:rPr>
          <w:rStyle w:val="Chare"/>
          <w:rFonts w:hint="eastAsia"/>
          <w:rtl/>
        </w:rPr>
        <w:t>ه</w:t>
      </w:r>
      <w:r w:rsidR="000808CA" w:rsidRPr="000808CA">
        <w:rPr>
          <w:rStyle w:val="Chare"/>
          <w:rFonts w:hint="cs"/>
          <w:rtl/>
        </w:rPr>
        <w:t xml:space="preserve"> در بین مردم کارش تمام شود</w:t>
      </w:r>
      <w:r w:rsidR="000808CA">
        <w:rPr>
          <w:rFonts w:ascii="Traditional Arabic" w:hAnsi="Traditional Arabic" w:cs="Traditional Arabic"/>
          <w:rtl/>
        </w:rPr>
        <w:t>»</w:t>
      </w:r>
      <w:r w:rsidR="007733E5">
        <w:rPr>
          <w:rFonts w:hint="cs"/>
          <w:rtl/>
        </w:rPr>
        <w:t>.</w:t>
      </w:r>
    </w:p>
    <w:p w:rsidR="007138DF" w:rsidRPr="002418C1" w:rsidRDefault="007138DF" w:rsidP="0031431A">
      <w:pPr>
        <w:pStyle w:val="a8"/>
        <w:rPr>
          <w:spacing w:val="-4"/>
          <w:rtl/>
          <w:lang w:bidi="ur-PK"/>
        </w:rPr>
      </w:pPr>
      <w:r w:rsidRPr="002418C1">
        <w:rPr>
          <w:rFonts w:hint="cs"/>
          <w:spacing w:val="-4"/>
          <w:rtl/>
          <w:lang w:bidi="ur-PK"/>
        </w:rPr>
        <w:t xml:space="preserve">و از احمد و الطبرانی </w:t>
      </w:r>
      <w:r w:rsidR="0031431A" w:rsidRPr="0031431A">
        <w:rPr>
          <w:rFonts w:cs="CTraditional Arabic" w:hint="cs"/>
          <w:color w:val="FF0000"/>
          <w:spacing w:val="-4"/>
          <w:rtl/>
          <w:lang w:bidi="ur-PK"/>
        </w:rPr>
        <w:t>ب</w:t>
      </w:r>
      <w:r w:rsidRPr="002418C1">
        <w:rPr>
          <w:rFonts w:hint="cs"/>
          <w:spacing w:val="-4"/>
          <w:rtl/>
          <w:lang w:bidi="ur-PK"/>
        </w:rPr>
        <w:t xml:space="preserve"> دربار</w:t>
      </w:r>
      <w:r w:rsidR="00344185" w:rsidRPr="002418C1">
        <w:rPr>
          <w:rFonts w:hint="cs"/>
          <w:spacing w:val="-4"/>
          <w:rtl/>
          <w:lang w:bidi="ur-PK"/>
        </w:rPr>
        <w:t>ۀ</w:t>
      </w:r>
      <w:r w:rsidRPr="002418C1">
        <w:rPr>
          <w:rFonts w:hint="cs"/>
          <w:spacing w:val="-4"/>
          <w:rtl/>
          <w:lang w:bidi="ur-PK"/>
        </w:rPr>
        <w:t xml:space="preserve"> پیامبر </w:t>
      </w:r>
      <w:r w:rsidRPr="002418C1">
        <w:rPr>
          <w:rFonts w:cs="CTraditional Arabic" w:hint="cs"/>
          <w:spacing w:val="-4"/>
          <w:rtl/>
          <w:lang w:bidi="ur-PK"/>
        </w:rPr>
        <w:t>ص</w:t>
      </w:r>
      <w:r w:rsidRPr="002418C1">
        <w:rPr>
          <w:rFonts w:hint="cs"/>
          <w:spacing w:val="-4"/>
          <w:rtl/>
          <w:lang w:bidi="ur-PK"/>
        </w:rPr>
        <w:t xml:space="preserve"> این حدیث را نقل کرد</w:t>
      </w:r>
      <w:r w:rsidR="007733E5" w:rsidRPr="002418C1">
        <w:rPr>
          <w:rFonts w:hint="cs"/>
          <w:spacing w:val="-4"/>
          <w:rtl/>
          <w:lang w:bidi="ur-PK"/>
        </w:rPr>
        <w:t>ه</w:t>
      </w:r>
      <w:r w:rsidRPr="002418C1">
        <w:rPr>
          <w:rFonts w:hint="cs"/>
          <w:spacing w:val="-4"/>
          <w:rtl/>
          <w:lang w:bidi="ur-PK"/>
        </w:rPr>
        <w:t>‌اند ک</w:t>
      </w:r>
      <w:r w:rsidR="007733E5" w:rsidRPr="002418C1">
        <w:rPr>
          <w:rFonts w:hint="cs"/>
          <w:spacing w:val="-4"/>
          <w:rtl/>
          <w:lang w:bidi="ur-PK"/>
        </w:rPr>
        <w:t>ه</w:t>
      </w:r>
      <w:r w:rsidRPr="002418C1">
        <w:rPr>
          <w:rFonts w:hint="cs"/>
          <w:spacing w:val="-4"/>
          <w:rtl/>
          <w:lang w:bidi="ur-PK"/>
        </w:rPr>
        <w:t xml:space="preserve"> حضرت فرمود:</w:t>
      </w:r>
    </w:p>
    <w:p w:rsidR="007138DF" w:rsidRDefault="007138DF" w:rsidP="00A45F69">
      <w:pPr>
        <w:pStyle w:val="a8"/>
        <w:rPr>
          <w:rtl/>
          <w:lang w:bidi="ur-PK"/>
        </w:rPr>
      </w:pPr>
      <w:r w:rsidRPr="00D669AF">
        <w:rPr>
          <w:rFonts w:ascii="Traditional Arabic" w:hAnsi="Traditional Arabic" w:cs="Traditional Arabic"/>
          <w:rtl/>
          <w:lang w:bidi="ur-PK"/>
        </w:rPr>
        <w:t>«</w:t>
      </w:r>
      <w:r w:rsidR="00D669AF" w:rsidRPr="00D669AF">
        <w:rPr>
          <w:rStyle w:val="Char3"/>
          <w:rFonts w:hint="cs"/>
          <w:rtl/>
        </w:rPr>
        <w:t>مَنْ اَخَذَ شَيئاً مِنَ الاَرْضِ ب</w:t>
      </w:r>
      <w:r w:rsidR="00D669AF">
        <w:rPr>
          <w:rStyle w:val="Char3"/>
          <w:rFonts w:hint="cs"/>
          <w:rtl/>
        </w:rPr>
        <w:t>ِ</w:t>
      </w:r>
      <w:r w:rsidR="00D669AF" w:rsidRPr="00D669AF">
        <w:rPr>
          <w:rStyle w:val="Char3"/>
          <w:rFonts w:hint="cs"/>
          <w:rtl/>
        </w:rPr>
        <w:t>غ</w:t>
      </w:r>
      <w:r w:rsidR="00D669AF">
        <w:rPr>
          <w:rStyle w:val="Char3"/>
          <w:rFonts w:hint="cs"/>
          <w:rtl/>
        </w:rPr>
        <w:t>َ</w:t>
      </w:r>
      <w:r w:rsidR="00D669AF" w:rsidRPr="00D669AF">
        <w:rPr>
          <w:rStyle w:val="Char3"/>
          <w:rFonts w:hint="cs"/>
          <w:rtl/>
        </w:rPr>
        <w:t>ير</w:t>
      </w:r>
      <w:r w:rsidR="00D669AF">
        <w:rPr>
          <w:rStyle w:val="Char3"/>
          <w:rFonts w:hint="cs"/>
          <w:rtl/>
        </w:rPr>
        <w:t>ِ</w:t>
      </w:r>
      <w:r w:rsidR="00D669AF" w:rsidRPr="00D669AF">
        <w:rPr>
          <w:rStyle w:val="Char3"/>
          <w:rFonts w:hint="cs"/>
          <w:rtl/>
        </w:rPr>
        <w:t xml:space="preserve"> ح</w:t>
      </w:r>
      <w:r w:rsidR="00D669AF">
        <w:rPr>
          <w:rStyle w:val="Char3"/>
          <w:rFonts w:hint="cs"/>
          <w:rtl/>
        </w:rPr>
        <w:t>َ</w:t>
      </w:r>
      <w:r w:rsidR="00D669AF" w:rsidRPr="00D669AF">
        <w:rPr>
          <w:rStyle w:val="Char3"/>
          <w:rFonts w:hint="cs"/>
          <w:rtl/>
        </w:rPr>
        <w:t>ق</w:t>
      </w:r>
      <w:r w:rsidR="00D669AF">
        <w:rPr>
          <w:rStyle w:val="Char3"/>
          <w:rFonts w:hint="cs"/>
          <w:rtl/>
        </w:rPr>
        <w:t>ِّ</w:t>
      </w:r>
      <w:r w:rsidR="00D669AF" w:rsidRPr="00D669AF">
        <w:rPr>
          <w:rStyle w:val="Char3"/>
          <w:rFonts w:hint="cs"/>
          <w:rtl/>
        </w:rPr>
        <w:t>ه</w:t>
      </w:r>
      <w:r w:rsidR="00D669AF">
        <w:rPr>
          <w:rStyle w:val="Char3"/>
          <w:rFonts w:hint="cs"/>
          <w:rtl/>
        </w:rPr>
        <w:t>ِ</w:t>
      </w:r>
      <w:r w:rsidR="00D669AF" w:rsidRPr="00D669AF">
        <w:rPr>
          <w:rStyle w:val="Char3"/>
          <w:rFonts w:hint="cs"/>
          <w:rtl/>
        </w:rPr>
        <w:t xml:space="preserve"> ط</w:t>
      </w:r>
      <w:r w:rsidR="00D669AF">
        <w:rPr>
          <w:rStyle w:val="Char3"/>
          <w:rFonts w:hint="cs"/>
          <w:rtl/>
        </w:rPr>
        <w:t>َ</w:t>
      </w:r>
      <w:r w:rsidR="00D669AF" w:rsidRPr="00D669AF">
        <w:rPr>
          <w:rStyle w:val="Char3"/>
          <w:rFonts w:hint="cs"/>
          <w:rtl/>
        </w:rPr>
        <w:t>و</w:t>
      </w:r>
      <w:r w:rsidR="00D669AF">
        <w:rPr>
          <w:rStyle w:val="Char3"/>
          <w:rFonts w:hint="cs"/>
          <w:rtl/>
        </w:rPr>
        <w:t>َّ</w:t>
      </w:r>
      <w:r w:rsidR="00D669AF" w:rsidRPr="00D669AF">
        <w:rPr>
          <w:rStyle w:val="Char3"/>
          <w:rFonts w:hint="cs"/>
          <w:rtl/>
        </w:rPr>
        <w:t>ق</w:t>
      </w:r>
      <w:r w:rsidR="00D669AF">
        <w:rPr>
          <w:rStyle w:val="Char3"/>
          <w:rFonts w:hint="cs"/>
          <w:rtl/>
        </w:rPr>
        <w:t>َ</w:t>
      </w:r>
      <w:r w:rsidR="00D669AF" w:rsidRPr="00D669AF">
        <w:rPr>
          <w:rStyle w:val="Char3"/>
          <w:rFonts w:hint="cs"/>
          <w:rtl/>
        </w:rPr>
        <w:t>ه</w:t>
      </w:r>
      <w:r w:rsidR="00D669AF">
        <w:rPr>
          <w:rStyle w:val="Char3"/>
          <w:rFonts w:hint="cs"/>
          <w:rtl/>
        </w:rPr>
        <w:t>ُ</w:t>
      </w:r>
      <w:r w:rsidR="00D669AF" w:rsidRPr="00D669AF">
        <w:rPr>
          <w:rStyle w:val="Char3"/>
          <w:rFonts w:hint="cs"/>
          <w:rtl/>
        </w:rPr>
        <w:t xml:space="preserve"> س</w:t>
      </w:r>
      <w:r w:rsidR="00D669AF">
        <w:rPr>
          <w:rStyle w:val="Char3"/>
          <w:rFonts w:hint="cs"/>
          <w:rtl/>
        </w:rPr>
        <w:t>َ</w:t>
      </w:r>
      <w:r w:rsidR="00D669AF" w:rsidRPr="00D669AF">
        <w:rPr>
          <w:rStyle w:val="Char3"/>
          <w:rFonts w:hint="cs"/>
          <w:rtl/>
        </w:rPr>
        <w:t>ب</w:t>
      </w:r>
      <w:r w:rsidR="00D669AF">
        <w:rPr>
          <w:rStyle w:val="Char3"/>
          <w:rFonts w:hint="cs"/>
          <w:rtl/>
        </w:rPr>
        <w:t>ْ</w:t>
      </w:r>
      <w:r w:rsidR="00D669AF" w:rsidRPr="00D669AF">
        <w:rPr>
          <w:rStyle w:val="Char3"/>
          <w:rFonts w:hint="cs"/>
          <w:rtl/>
        </w:rPr>
        <w:t>ع</w:t>
      </w:r>
      <w:r w:rsidR="00D669AF">
        <w:rPr>
          <w:rStyle w:val="Char3"/>
          <w:rFonts w:hint="cs"/>
          <w:rtl/>
        </w:rPr>
        <w:t>َ</w:t>
      </w:r>
      <w:r w:rsidR="00D669AF" w:rsidRPr="00D669AF">
        <w:rPr>
          <w:rStyle w:val="Char3"/>
          <w:rFonts w:hint="cs"/>
          <w:rtl/>
        </w:rPr>
        <w:t xml:space="preserve"> ا</w:t>
      </w:r>
      <w:r w:rsidR="00D669AF">
        <w:rPr>
          <w:rStyle w:val="Char3"/>
          <w:rFonts w:hint="cs"/>
          <w:rtl/>
        </w:rPr>
        <w:t>َ</w:t>
      </w:r>
      <w:r w:rsidR="00D669AF" w:rsidRPr="00D669AF">
        <w:rPr>
          <w:rStyle w:val="Char3"/>
          <w:rFonts w:hint="cs"/>
          <w:rtl/>
        </w:rPr>
        <w:t>رض</w:t>
      </w:r>
      <w:r w:rsidR="00D669AF">
        <w:rPr>
          <w:rStyle w:val="Char3"/>
          <w:rFonts w:hint="cs"/>
          <w:rtl/>
        </w:rPr>
        <w:t>َ</w:t>
      </w:r>
      <w:r w:rsidR="00D669AF" w:rsidRPr="00D669AF">
        <w:rPr>
          <w:rStyle w:val="Char3"/>
          <w:rFonts w:hint="cs"/>
          <w:rtl/>
        </w:rPr>
        <w:t>عين</w:t>
      </w:r>
      <w:r w:rsidR="00D669AF">
        <w:rPr>
          <w:rStyle w:val="Char3"/>
          <w:rFonts w:hint="cs"/>
          <w:rtl/>
        </w:rPr>
        <w:t>َ</w:t>
      </w:r>
      <w:r w:rsidR="00D669AF" w:rsidRPr="00D669AF">
        <w:rPr>
          <w:rStyle w:val="Char3"/>
          <w:rFonts w:hint="cs"/>
          <w:rtl/>
        </w:rPr>
        <w:t xml:space="preserve"> لا</w:t>
      </w:r>
      <w:r w:rsidR="00D669AF">
        <w:rPr>
          <w:rStyle w:val="Char3"/>
          <w:rFonts w:hint="cs"/>
          <w:rtl/>
        </w:rPr>
        <w:t>َ</w:t>
      </w:r>
      <w:r w:rsidR="00D669AF" w:rsidRPr="00D669AF">
        <w:rPr>
          <w:rStyle w:val="Char3"/>
          <w:rFonts w:hint="cs"/>
          <w:rtl/>
        </w:rPr>
        <w:t xml:space="preserve"> ي</w:t>
      </w:r>
      <w:r w:rsidR="00D669AF">
        <w:rPr>
          <w:rStyle w:val="Char3"/>
          <w:rFonts w:hint="cs"/>
          <w:rtl/>
        </w:rPr>
        <w:t>ُ</w:t>
      </w:r>
      <w:r w:rsidR="00D669AF" w:rsidRPr="00D669AF">
        <w:rPr>
          <w:rStyle w:val="Char3"/>
          <w:rFonts w:hint="cs"/>
          <w:rtl/>
        </w:rPr>
        <w:t>قب</w:t>
      </w:r>
      <w:r w:rsidR="00D669AF">
        <w:rPr>
          <w:rStyle w:val="Char3"/>
          <w:rFonts w:hint="cs"/>
          <w:rtl/>
        </w:rPr>
        <w:t>َ</w:t>
      </w:r>
      <w:r w:rsidR="00D669AF" w:rsidRPr="00D669AF">
        <w:rPr>
          <w:rStyle w:val="Char3"/>
          <w:rFonts w:hint="cs"/>
          <w:rtl/>
        </w:rPr>
        <w:t>ل</w:t>
      </w:r>
      <w:r w:rsidR="00D669AF">
        <w:rPr>
          <w:rStyle w:val="Char3"/>
          <w:rFonts w:hint="cs"/>
          <w:rtl/>
        </w:rPr>
        <w:t>ُ</w:t>
      </w:r>
      <w:r w:rsidR="00D669AF" w:rsidRPr="00D669AF">
        <w:rPr>
          <w:rStyle w:val="Char3"/>
          <w:rFonts w:hint="cs"/>
          <w:rtl/>
        </w:rPr>
        <w:t xml:space="preserve"> م</w:t>
      </w:r>
      <w:r w:rsidR="00D669AF">
        <w:rPr>
          <w:rStyle w:val="Char3"/>
          <w:rFonts w:hint="cs"/>
          <w:rtl/>
        </w:rPr>
        <w:t>ِ</w:t>
      </w:r>
      <w:r w:rsidR="00D669AF" w:rsidRPr="00D669AF">
        <w:rPr>
          <w:rStyle w:val="Char3"/>
          <w:rFonts w:hint="cs"/>
          <w:rtl/>
        </w:rPr>
        <w:t>نه</w:t>
      </w:r>
      <w:r w:rsidR="00A86903">
        <w:rPr>
          <w:rStyle w:val="Char3"/>
          <w:rFonts w:hint="cs"/>
          <w:rtl/>
        </w:rPr>
        <w:t>ُ</w:t>
      </w:r>
      <w:r w:rsidR="00D669AF" w:rsidRPr="00D669AF">
        <w:rPr>
          <w:rStyle w:val="Char3"/>
          <w:rFonts w:hint="cs"/>
          <w:rtl/>
        </w:rPr>
        <w:t xml:space="preserve"> ص</w:t>
      </w:r>
      <w:r w:rsidR="00A86903">
        <w:rPr>
          <w:rStyle w:val="Char3"/>
          <w:rFonts w:hint="cs"/>
          <w:rtl/>
        </w:rPr>
        <w:t>ِ</w:t>
      </w:r>
      <w:r w:rsidR="00D669AF" w:rsidRPr="00D669AF">
        <w:rPr>
          <w:rStyle w:val="Char3"/>
          <w:rFonts w:hint="cs"/>
          <w:rtl/>
        </w:rPr>
        <w:t>رف</w:t>
      </w:r>
      <w:r w:rsidR="00A86903">
        <w:rPr>
          <w:rStyle w:val="Char3"/>
          <w:rFonts w:hint="cs"/>
          <w:rtl/>
        </w:rPr>
        <w:t>ٌ</w:t>
      </w:r>
      <w:r w:rsidR="00D669AF" w:rsidRPr="00D669AF">
        <w:rPr>
          <w:rStyle w:val="Char3"/>
          <w:rFonts w:hint="cs"/>
          <w:rtl/>
        </w:rPr>
        <w:t xml:space="preserve"> و</w:t>
      </w:r>
      <w:r w:rsidR="00A86903">
        <w:rPr>
          <w:rStyle w:val="Char3"/>
          <w:rFonts w:hint="cs"/>
          <w:rtl/>
        </w:rPr>
        <w:t>َ</w:t>
      </w:r>
      <w:r w:rsidR="00D669AF" w:rsidRPr="00D669AF">
        <w:rPr>
          <w:rStyle w:val="Char3"/>
          <w:rFonts w:hint="cs"/>
          <w:rtl/>
        </w:rPr>
        <w:t>لا</w:t>
      </w:r>
      <w:r w:rsidR="00A86903">
        <w:rPr>
          <w:rStyle w:val="Char3"/>
          <w:rFonts w:hint="cs"/>
          <w:rtl/>
        </w:rPr>
        <w:t>َ</w:t>
      </w:r>
      <w:r w:rsidR="00D669AF" w:rsidRPr="00D669AF">
        <w:rPr>
          <w:rStyle w:val="Char3"/>
          <w:rFonts w:hint="cs"/>
          <w:rtl/>
        </w:rPr>
        <w:t xml:space="preserve"> ع</w:t>
      </w:r>
      <w:r w:rsidR="00A86903">
        <w:rPr>
          <w:rStyle w:val="Char3"/>
          <w:rFonts w:hint="cs"/>
          <w:rtl/>
        </w:rPr>
        <w:t>َ</w:t>
      </w:r>
      <w:r w:rsidR="00D669AF" w:rsidRPr="00D669AF">
        <w:rPr>
          <w:rStyle w:val="Char3"/>
          <w:rFonts w:hint="cs"/>
          <w:rtl/>
        </w:rPr>
        <w:t>د</w:t>
      </w:r>
      <w:r w:rsidR="00A86903">
        <w:rPr>
          <w:rStyle w:val="Char3"/>
          <w:rFonts w:hint="cs"/>
          <w:rtl/>
        </w:rPr>
        <w:t>ْ</w:t>
      </w:r>
      <w:r w:rsidR="00D669AF" w:rsidRPr="00D669AF">
        <w:rPr>
          <w:rStyle w:val="Char3"/>
          <w:rFonts w:hint="cs"/>
          <w:rtl/>
        </w:rPr>
        <w:t>لٌ</w:t>
      </w:r>
      <w:r w:rsidRPr="00D669AF">
        <w:rPr>
          <w:rFonts w:ascii="Traditional Arabic" w:hAnsi="Traditional Arabic" w:cs="Traditional Arabic"/>
          <w:rtl/>
          <w:lang w:bidi="ur-PK"/>
        </w:rPr>
        <w:t>»</w:t>
      </w:r>
      <w:r w:rsidR="00C358C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7138DF">
        <w:rPr>
          <w:rStyle w:val="Chare"/>
          <w:rFonts w:hint="cs"/>
          <w:rtl/>
        </w:rPr>
        <w:t>ھر</w:t>
      </w:r>
      <w:r w:rsidR="00C358C9">
        <w:rPr>
          <w:rStyle w:val="Chare"/>
          <w:rFonts w:hint="cs"/>
          <w:rtl/>
        </w:rPr>
        <w:t xml:space="preserve"> </w:t>
      </w:r>
      <w:r w:rsidRPr="007138DF">
        <w:rPr>
          <w:rStyle w:val="Chare"/>
          <w:rFonts w:hint="cs"/>
          <w:rtl/>
        </w:rPr>
        <w:t>کس مق</w:t>
      </w:r>
      <w:r w:rsidR="00561FE8">
        <w:rPr>
          <w:rStyle w:val="Chare"/>
          <w:rFonts w:hint="cs"/>
          <w:rtl/>
          <w:lang w:bidi="ur-PK"/>
        </w:rPr>
        <w:t>د</w:t>
      </w:r>
      <w:r w:rsidRPr="007138DF">
        <w:rPr>
          <w:rStyle w:val="Chare"/>
          <w:rFonts w:hint="cs"/>
          <w:rtl/>
        </w:rPr>
        <w:t>اری از زمین را بدون ھیچ حقّی از کسی بگیرد، خداوند در روز قیامت آن زمین را ب</w:t>
      </w:r>
      <w:r w:rsidR="007733E5">
        <w:rPr>
          <w:rStyle w:val="Chare"/>
          <w:rFonts w:hint="cs"/>
          <w:rtl/>
        </w:rPr>
        <w:t>ه</w:t>
      </w:r>
      <w:r w:rsidRPr="007138DF">
        <w:rPr>
          <w:rStyle w:val="Chare"/>
          <w:rFonts w:hint="cs"/>
          <w:rtl/>
        </w:rPr>
        <w:t xml:space="preserve"> صورت ھفت قطع</w:t>
      </w:r>
      <w:r w:rsidR="00344185">
        <w:rPr>
          <w:rStyle w:val="Chare"/>
          <w:rFonts w:hint="cs"/>
          <w:rtl/>
        </w:rPr>
        <w:t>ۀ</w:t>
      </w:r>
      <w:r w:rsidRPr="007138DF">
        <w:rPr>
          <w:rStyle w:val="Chare"/>
          <w:rFonts w:hint="cs"/>
          <w:rtl/>
        </w:rPr>
        <w:t xml:space="preserve"> کوچک و ب</w:t>
      </w:r>
      <w:r w:rsidR="007733E5">
        <w:rPr>
          <w:rStyle w:val="Chare"/>
          <w:rFonts w:hint="cs"/>
          <w:rtl/>
        </w:rPr>
        <w:t>ه</w:t>
      </w:r>
      <w:r w:rsidR="0031431A">
        <w:rPr>
          <w:rStyle w:val="Chare"/>
          <w:rFonts w:hint="cs"/>
          <w:rtl/>
        </w:rPr>
        <w:t xml:space="preserve"> شکل گردن</w:t>
      </w:r>
      <w:r w:rsidRPr="007138DF">
        <w:rPr>
          <w:rStyle w:val="Chare"/>
          <w:rFonts w:hint="cs"/>
          <w:rtl/>
        </w:rPr>
        <w:t>بند در می‌آورد و آن را در گردنش می‌اندازد</w:t>
      </w:r>
      <w:r w:rsidR="007733E5">
        <w:rPr>
          <w:rStyle w:val="Chare"/>
          <w:rFonts w:hint="cs"/>
          <w:rtl/>
        </w:rPr>
        <w:t>.</w:t>
      </w:r>
      <w:r w:rsidRPr="007138DF">
        <w:rPr>
          <w:rStyle w:val="Chare"/>
          <w:rFonts w:hint="cs"/>
          <w:rtl/>
        </w:rPr>
        <w:t xml:space="preserve"> و از او ھیچ بھای ھمانند آن زمین یا توب</w:t>
      </w:r>
      <w:r w:rsidR="007733E5">
        <w:rPr>
          <w:rStyle w:val="Chare"/>
          <w:rFonts w:hint="cs"/>
          <w:rtl/>
        </w:rPr>
        <w:t>ه</w:t>
      </w:r>
      <w:r w:rsidRPr="007138DF">
        <w:rPr>
          <w:rStyle w:val="Chare"/>
          <w:rFonts w:hint="cs"/>
          <w:rtl/>
        </w:rPr>
        <w:t>‌ای پذیرفت</w:t>
      </w:r>
      <w:r w:rsidR="007733E5">
        <w:rPr>
          <w:rStyle w:val="Chare"/>
          <w:rFonts w:hint="cs"/>
          <w:rtl/>
        </w:rPr>
        <w:t>ه</w:t>
      </w:r>
      <w:r w:rsidRPr="007138DF">
        <w:rPr>
          <w:rStyle w:val="Chare"/>
          <w:rFonts w:hint="cs"/>
          <w:rtl/>
        </w:rPr>
        <w:t xml:space="preserve"> نمی‌شود</w:t>
      </w:r>
      <w:r>
        <w:rPr>
          <w:rFonts w:ascii="Traditional Arabic" w:hAnsi="Traditional Arabic" w:cs="Traditional Arabic"/>
          <w:rtl/>
          <w:lang w:bidi="ur-PK"/>
        </w:rPr>
        <w:t>»</w:t>
      </w:r>
      <w:r w:rsidR="007733E5">
        <w:rPr>
          <w:rFonts w:hint="cs"/>
          <w:rtl/>
          <w:lang w:bidi="ur-PK"/>
        </w:rPr>
        <w:t>.</w:t>
      </w:r>
    </w:p>
    <w:p w:rsidR="00C06599" w:rsidRDefault="008042FC" w:rsidP="00A45F69">
      <w:pPr>
        <w:pStyle w:val="a8"/>
        <w:rPr>
          <w:rtl/>
          <w:lang w:bidi="ur-PK"/>
        </w:rPr>
      </w:pPr>
      <w:r>
        <w:rPr>
          <w:rFonts w:hint="cs"/>
          <w:rtl/>
          <w:lang w:bidi="ur-PK"/>
        </w:rPr>
        <w:t>پس ای بندگان خدا نسبت ب</w:t>
      </w:r>
      <w:r w:rsidR="007733E5">
        <w:rPr>
          <w:rFonts w:hint="cs"/>
          <w:rtl/>
          <w:lang w:bidi="ur-PK"/>
        </w:rPr>
        <w:t>ه</w:t>
      </w:r>
      <w:r>
        <w:rPr>
          <w:rFonts w:hint="cs"/>
          <w:rtl/>
          <w:lang w:bidi="ur-PK"/>
        </w:rPr>
        <w:t xml:space="preserve"> غصب و تجاوز ب</w:t>
      </w:r>
      <w:r w:rsidR="007733E5">
        <w:rPr>
          <w:rFonts w:hint="cs"/>
          <w:rtl/>
          <w:lang w:bidi="ur-PK"/>
        </w:rPr>
        <w:t>ه</w:t>
      </w:r>
      <w:r>
        <w:rPr>
          <w:rFonts w:hint="cs"/>
          <w:rtl/>
          <w:lang w:bidi="ur-PK"/>
        </w:rPr>
        <w:t xml:space="preserve"> حقوق دیگران از </w:t>
      </w:r>
      <w:r w:rsidR="007D65CE">
        <w:rPr>
          <w:rFonts w:hint="cs"/>
          <w:rtl/>
          <w:lang w:bidi="ur-PK"/>
        </w:rPr>
        <w:t>خداوند</w:t>
      </w:r>
      <w:r>
        <w:rPr>
          <w:rFonts w:hint="cs"/>
          <w:rtl/>
          <w:lang w:bidi="ur-PK"/>
        </w:rPr>
        <w:t xml:space="preserve"> بترسید و ھر آنچ</w:t>
      </w:r>
      <w:r w:rsidR="007733E5">
        <w:rPr>
          <w:rFonts w:hint="cs"/>
          <w:rtl/>
          <w:lang w:bidi="ur-PK"/>
        </w:rPr>
        <w:t>ه</w:t>
      </w:r>
      <w:r>
        <w:rPr>
          <w:rFonts w:hint="cs"/>
          <w:rtl/>
          <w:lang w:bidi="ur-PK"/>
        </w:rPr>
        <w:t xml:space="preserve"> ک</w:t>
      </w:r>
      <w:r w:rsidR="007733E5">
        <w:rPr>
          <w:rFonts w:hint="cs"/>
          <w:rtl/>
          <w:lang w:bidi="ur-PK"/>
        </w:rPr>
        <w:t>ه</w:t>
      </w:r>
      <w:r>
        <w:rPr>
          <w:rFonts w:hint="cs"/>
          <w:rtl/>
          <w:lang w:bidi="ur-PK"/>
        </w:rPr>
        <w:t xml:space="preserve"> کم یا زیاد باشد، در واقع آن غصب است و در ھر صورتی باشد چ</w:t>
      </w:r>
      <w:r w:rsidR="007733E5">
        <w:rPr>
          <w:rFonts w:hint="cs"/>
          <w:rtl/>
          <w:lang w:bidi="ur-PK"/>
        </w:rPr>
        <w:t>ه</w:t>
      </w:r>
      <w:r>
        <w:rPr>
          <w:rFonts w:hint="cs"/>
          <w:rtl/>
          <w:lang w:bidi="ur-PK"/>
        </w:rPr>
        <w:t xml:space="preserve"> این کار توسط سلطانی یا پادشاھی باشد و یا این‌ک</w:t>
      </w:r>
      <w:r w:rsidR="007733E5">
        <w:rPr>
          <w:rFonts w:hint="cs"/>
          <w:rtl/>
          <w:lang w:bidi="ur-PK"/>
        </w:rPr>
        <w:t>ه</w:t>
      </w:r>
      <w:r>
        <w:rPr>
          <w:rFonts w:hint="cs"/>
          <w:rtl/>
          <w:lang w:bidi="ur-PK"/>
        </w:rPr>
        <w:t xml:space="preserve"> توسط مردمی فقیر صورت بگیرد، پس وجبی از زمین ھم اگر ب</w:t>
      </w:r>
      <w:r w:rsidR="007733E5">
        <w:rPr>
          <w:rFonts w:hint="cs"/>
          <w:rtl/>
          <w:lang w:bidi="ur-PK"/>
        </w:rPr>
        <w:t>ه</w:t>
      </w:r>
      <w:r>
        <w:rPr>
          <w:rFonts w:hint="cs"/>
          <w:rtl/>
          <w:lang w:bidi="ur-PK"/>
        </w:rPr>
        <w:t xml:space="preserve"> زور بگیری ب</w:t>
      </w:r>
      <w:r w:rsidR="007733E5">
        <w:rPr>
          <w:rFonts w:hint="cs"/>
          <w:rtl/>
          <w:lang w:bidi="ur-PK"/>
        </w:rPr>
        <w:t>ه</w:t>
      </w:r>
      <w:r>
        <w:rPr>
          <w:rFonts w:hint="cs"/>
          <w:rtl/>
          <w:lang w:bidi="ur-PK"/>
        </w:rPr>
        <w:t xml:space="preserve"> خاطر آن محاسب</w:t>
      </w:r>
      <w:r w:rsidR="007733E5">
        <w:rPr>
          <w:rFonts w:hint="cs"/>
          <w:rtl/>
          <w:lang w:bidi="ur-PK"/>
        </w:rPr>
        <w:t>ه</w:t>
      </w:r>
      <w:r>
        <w:rPr>
          <w:rFonts w:hint="cs"/>
          <w:rtl/>
          <w:lang w:bidi="ur-PK"/>
        </w:rPr>
        <w:t xml:space="preserve"> می‌شود و اگر</w:t>
      </w:r>
      <w:r w:rsidR="00C358C9">
        <w:rPr>
          <w:rFonts w:hint="cs"/>
          <w:rtl/>
          <w:lang w:bidi="ur-PK"/>
        </w:rPr>
        <w:t xml:space="preserve"> </w:t>
      </w:r>
      <w:r>
        <w:rPr>
          <w:rFonts w:hint="cs"/>
          <w:rtl/>
          <w:lang w:bidi="ur-PK"/>
        </w:rPr>
        <w:t>چ</w:t>
      </w:r>
      <w:r w:rsidR="007733E5">
        <w:rPr>
          <w:rFonts w:hint="cs"/>
          <w:rtl/>
          <w:lang w:bidi="ur-PK"/>
        </w:rPr>
        <w:t>ه</w:t>
      </w:r>
      <w:r>
        <w:rPr>
          <w:rFonts w:hint="cs"/>
          <w:rtl/>
          <w:lang w:bidi="ur-PK"/>
        </w:rPr>
        <w:t xml:space="preserve"> ک</w:t>
      </w:r>
      <w:r w:rsidR="007733E5">
        <w:rPr>
          <w:rFonts w:hint="cs"/>
          <w:rtl/>
          <w:lang w:bidi="ur-PK"/>
        </w:rPr>
        <w:t>ه</w:t>
      </w:r>
      <w:r>
        <w:rPr>
          <w:rFonts w:hint="cs"/>
          <w:rtl/>
          <w:lang w:bidi="ur-PK"/>
        </w:rPr>
        <w:t xml:space="preserve"> آن مقدار بسیار اندکی باشد</w:t>
      </w:r>
      <w:r w:rsidR="007733E5">
        <w:rPr>
          <w:rFonts w:hint="cs"/>
          <w:rtl/>
          <w:lang w:bidi="ur-PK"/>
        </w:rPr>
        <w:t>.</w:t>
      </w:r>
      <w:r>
        <w:rPr>
          <w:rFonts w:hint="cs"/>
          <w:rtl/>
          <w:lang w:bidi="ur-PK"/>
        </w:rPr>
        <w:t xml:space="preserve"> ولی بالاخر</w:t>
      </w:r>
      <w:r w:rsidR="007733E5">
        <w:rPr>
          <w:rFonts w:hint="cs"/>
          <w:rtl/>
          <w:lang w:bidi="ur-PK"/>
        </w:rPr>
        <w:t>ه</w:t>
      </w:r>
      <w:r>
        <w:rPr>
          <w:rFonts w:hint="cs"/>
          <w:rtl/>
          <w:lang w:bidi="ur-PK"/>
        </w:rPr>
        <w:t xml:space="preserve"> ظلم و تجاوز است، ظلمی ک</w:t>
      </w:r>
      <w:r w:rsidR="007733E5">
        <w:rPr>
          <w:rFonts w:hint="cs"/>
          <w:rtl/>
          <w:lang w:bidi="ur-PK"/>
        </w:rPr>
        <w:t>ه</w:t>
      </w:r>
      <w:r>
        <w:rPr>
          <w:rFonts w:hint="cs"/>
          <w:rtl/>
          <w:lang w:bidi="ur-PK"/>
        </w:rPr>
        <w:t xml:space="preserve"> پیامبر دربار</w:t>
      </w:r>
      <w:r w:rsidR="00344185">
        <w:rPr>
          <w:rFonts w:hint="cs"/>
          <w:rtl/>
          <w:lang w:bidi="ur-PK"/>
        </w:rPr>
        <w:t>ۀ</w:t>
      </w:r>
      <w:r>
        <w:rPr>
          <w:rFonts w:hint="cs"/>
          <w:rtl/>
          <w:lang w:bidi="ur-PK"/>
        </w:rPr>
        <w:t xml:space="preserve"> آن در</w:t>
      </w:r>
      <w:r w:rsidR="00C358C9">
        <w:rPr>
          <w:rFonts w:hint="cs"/>
          <w:rtl/>
          <w:lang w:bidi="ur-PK"/>
        </w:rPr>
        <w:t xml:space="preserve"> </w:t>
      </w:r>
      <w:r>
        <w:rPr>
          <w:rFonts w:hint="cs"/>
          <w:rtl/>
          <w:lang w:bidi="ur-PK"/>
        </w:rPr>
        <w:t>حدیثی فرمود</w:t>
      </w:r>
      <w:r w:rsidR="007733E5">
        <w:rPr>
          <w:rFonts w:hint="cs"/>
          <w:rtl/>
          <w:lang w:bidi="ur-PK"/>
        </w:rPr>
        <w:t>ه</w:t>
      </w:r>
      <w:r>
        <w:rPr>
          <w:rFonts w:hint="cs"/>
          <w:rtl/>
          <w:lang w:bidi="ur-PK"/>
        </w:rPr>
        <w:t xml:space="preserve"> است: ظلم ب</w:t>
      </w:r>
      <w:r w:rsidR="007733E5">
        <w:rPr>
          <w:rFonts w:hint="cs"/>
          <w:rtl/>
          <w:lang w:bidi="ur-PK"/>
        </w:rPr>
        <w:t>ه</w:t>
      </w:r>
      <w:r>
        <w:rPr>
          <w:rFonts w:hint="cs"/>
          <w:rtl/>
          <w:lang w:bidi="ur-PK"/>
        </w:rPr>
        <w:t xml:space="preserve"> ھر شکلی ک</w:t>
      </w:r>
      <w:r w:rsidR="007733E5">
        <w:rPr>
          <w:rFonts w:hint="cs"/>
          <w:rtl/>
          <w:lang w:bidi="ur-PK"/>
        </w:rPr>
        <w:t>ه</w:t>
      </w:r>
      <w:r>
        <w:rPr>
          <w:rFonts w:hint="cs"/>
          <w:rtl/>
          <w:lang w:bidi="ur-PK"/>
        </w:rPr>
        <w:t xml:space="preserve"> باشد اگر ک</w:t>
      </w:r>
      <w:r w:rsidR="007733E5">
        <w:rPr>
          <w:rFonts w:hint="cs"/>
          <w:rtl/>
          <w:lang w:bidi="ur-PK"/>
        </w:rPr>
        <w:t>ه</w:t>
      </w:r>
      <w:r>
        <w:rPr>
          <w:rFonts w:hint="cs"/>
          <w:rtl/>
          <w:lang w:bidi="ur-PK"/>
        </w:rPr>
        <w:t xml:space="preserve"> ظلمی نباشد ک</w:t>
      </w:r>
      <w:r w:rsidR="007733E5">
        <w:rPr>
          <w:rFonts w:hint="cs"/>
          <w:rtl/>
          <w:lang w:bidi="ur-PK"/>
        </w:rPr>
        <w:t>ه</w:t>
      </w:r>
      <w:r>
        <w:rPr>
          <w:rFonts w:hint="cs"/>
          <w:rtl/>
          <w:lang w:bidi="ur-PK"/>
        </w:rPr>
        <w:t xml:space="preserve"> قابل بخشش است و کیفر شدیدی بر آن وارد است</w:t>
      </w:r>
      <w:r w:rsidR="007733E5">
        <w:rPr>
          <w:rFonts w:hint="cs"/>
          <w:rtl/>
          <w:lang w:bidi="ur-PK"/>
        </w:rPr>
        <w:t>.</w:t>
      </w:r>
    </w:p>
    <w:p w:rsidR="007D65CE" w:rsidRDefault="007D65CE" w:rsidP="00A45F69">
      <w:pPr>
        <w:pStyle w:val="a8"/>
        <w:rPr>
          <w:rtl/>
          <w:lang w:bidi="ur-PK"/>
        </w:rPr>
      </w:pPr>
      <w:r>
        <w:rPr>
          <w:rFonts w:hint="cs"/>
          <w:rtl/>
          <w:lang w:bidi="ur-PK"/>
        </w:rPr>
        <w:t>پس ظلم در مورد زمین و ظلم در مورد عِرض و ناموس و ظلم ب</w:t>
      </w:r>
      <w:r w:rsidR="007733E5">
        <w:rPr>
          <w:rFonts w:hint="cs"/>
          <w:rtl/>
          <w:lang w:bidi="ur-PK"/>
        </w:rPr>
        <w:t>ه</w:t>
      </w:r>
      <w:r>
        <w:rPr>
          <w:rFonts w:hint="cs"/>
          <w:rtl/>
          <w:lang w:bidi="ur-PK"/>
        </w:rPr>
        <w:t xml:space="preserve"> خاطر مال و دارایی و ظلم در مورد خویشاوندان چ</w:t>
      </w:r>
      <w:r w:rsidR="007733E5">
        <w:rPr>
          <w:rFonts w:hint="cs"/>
          <w:rtl/>
          <w:lang w:bidi="ur-PK"/>
        </w:rPr>
        <w:t>ه</w:t>
      </w:r>
      <w:r>
        <w:rPr>
          <w:rFonts w:hint="cs"/>
          <w:rtl/>
          <w:lang w:bidi="ur-PK"/>
        </w:rPr>
        <w:t xml:space="preserve"> آن بزرگ باشد یا این‌ک</w:t>
      </w:r>
      <w:r w:rsidR="007733E5">
        <w:rPr>
          <w:rFonts w:hint="cs"/>
          <w:rtl/>
          <w:lang w:bidi="ur-PK"/>
        </w:rPr>
        <w:t>ه</w:t>
      </w:r>
      <w:r>
        <w:rPr>
          <w:rFonts w:hint="cs"/>
          <w:rtl/>
          <w:lang w:bidi="ur-PK"/>
        </w:rPr>
        <w:t xml:space="preserve"> کوچک باشد تجاوز و تعدّی است ک</w:t>
      </w:r>
      <w:r w:rsidR="007733E5">
        <w:rPr>
          <w:rFonts w:hint="cs"/>
          <w:rtl/>
          <w:lang w:bidi="ur-PK"/>
        </w:rPr>
        <w:t>ه</w:t>
      </w:r>
      <w:r>
        <w:rPr>
          <w:rFonts w:hint="cs"/>
          <w:rtl/>
          <w:lang w:bidi="ur-PK"/>
        </w:rPr>
        <w:t xml:space="preserve"> خداوند آن را قبول ندارد و پیامبر </w:t>
      </w:r>
      <w:r>
        <w:rPr>
          <w:rFonts w:cs="CTraditional Arabic" w:hint="cs"/>
          <w:rtl/>
          <w:lang w:bidi="ur-PK"/>
        </w:rPr>
        <w:t>ص</w:t>
      </w:r>
      <w:r>
        <w:rPr>
          <w:rFonts w:hint="cs"/>
          <w:rtl/>
          <w:lang w:bidi="ur-PK"/>
        </w:rPr>
        <w:t xml:space="preserve"> </w:t>
      </w:r>
      <w:r w:rsidR="00CC52A3">
        <w:rPr>
          <w:rFonts w:hint="cs"/>
          <w:rtl/>
          <w:lang w:bidi="ur-PK"/>
        </w:rPr>
        <w:t>ما را از آن نھی فرمود</w:t>
      </w:r>
      <w:r w:rsidR="007733E5">
        <w:rPr>
          <w:rFonts w:hint="cs"/>
          <w:rtl/>
          <w:lang w:bidi="ur-PK"/>
        </w:rPr>
        <w:t>ه</w:t>
      </w:r>
      <w:r w:rsidR="00CC52A3">
        <w:rPr>
          <w:rFonts w:hint="cs"/>
          <w:rtl/>
          <w:lang w:bidi="ur-PK"/>
        </w:rPr>
        <w:t xml:space="preserve"> و در مورد سوء عاقبت ما در روز قیامت بسیار ترساند</w:t>
      </w:r>
      <w:r w:rsidR="007733E5">
        <w:rPr>
          <w:rFonts w:hint="cs"/>
          <w:rtl/>
          <w:lang w:bidi="ur-PK"/>
        </w:rPr>
        <w:t>ه</w:t>
      </w:r>
      <w:r w:rsidR="00CC52A3">
        <w:rPr>
          <w:rFonts w:hint="cs"/>
          <w:rtl/>
          <w:lang w:bidi="ur-PK"/>
        </w:rPr>
        <w:t xml:space="preserve"> است</w:t>
      </w:r>
      <w:r w:rsidR="007733E5">
        <w:rPr>
          <w:rFonts w:hint="cs"/>
          <w:rtl/>
          <w:lang w:bidi="ur-PK"/>
        </w:rPr>
        <w:t>.</w:t>
      </w:r>
    </w:p>
    <w:p w:rsidR="00D013F2" w:rsidRDefault="00621E61" w:rsidP="00C358C9">
      <w:pPr>
        <w:pStyle w:val="a8"/>
        <w:rPr>
          <w:rtl/>
          <w:lang w:bidi="ur-PK"/>
        </w:rPr>
      </w:pPr>
      <w:r>
        <w:rPr>
          <w:rFonts w:hint="cs"/>
          <w:rtl/>
          <w:lang w:bidi="ur-PK"/>
        </w:rPr>
        <w:t>پیامبر</w:t>
      </w:r>
      <w:r w:rsidR="00C358C9">
        <w:rPr>
          <w:rFonts w:hint="cs"/>
          <w:rtl/>
          <w:lang w:bidi="ur-PK"/>
        </w:rPr>
        <w:t xml:space="preserve"> </w:t>
      </w:r>
      <w:r>
        <w:rPr>
          <w:rFonts w:hint="cs"/>
          <w:rtl/>
          <w:lang w:bidi="ur-PK"/>
        </w:rPr>
        <w:t>خدا</w:t>
      </w:r>
      <w:r w:rsidR="00CC52A3">
        <w:rPr>
          <w:rFonts w:hint="cs"/>
          <w:rtl/>
          <w:lang w:bidi="ur-PK"/>
        </w:rPr>
        <w:t xml:space="preserve"> </w:t>
      </w:r>
      <w:r w:rsidR="00CC52A3">
        <w:rPr>
          <w:rFonts w:cs="CTraditional Arabic" w:hint="cs"/>
          <w:rtl/>
          <w:lang w:bidi="ur-PK"/>
        </w:rPr>
        <w:t>ص</w:t>
      </w:r>
      <w:r w:rsidR="00CC52A3">
        <w:rPr>
          <w:rFonts w:hint="cs"/>
          <w:rtl/>
          <w:lang w:bidi="ur-PK"/>
        </w:rPr>
        <w:t xml:space="preserve"> در حدیثی ک</w:t>
      </w:r>
      <w:r w:rsidR="007733E5">
        <w:rPr>
          <w:rFonts w:hint="cs"/>
          <w:rtl/>
          <w:lang w:bidi="ur-PK"/>
        </w:rPr>
        <w:t>ه</w:t>
      </w:r>
      <w:r w:rsidR="00CC52A3">
        <w:rPr>
          <w:rFonts w:hint="cs"/>
          <w:rtl/>
          <w:lang w:bidi="ur-PK"/>
        </w:rPr>
        <w:t xml:space="preserve"> توسط ابوبکر</w:t>
      </w:r>
      <w:r w:rsidR="007733E5">
        <w:rPr>
          <w:rFonts w:hint="cs"/>
          <w:rtl/>
          <w:lang w:bidi="ur-PK"/>
        </w:rPr>
        <w:t>ه</w:t>
      </w:r>
      <w:r w:rsidR="00CC52A3">
        <w:rPr>
          <w:rFonts w:hint="cs"/>
          <w:rtl/>
          <w:lang w:bidi="ur-PK"/>
        </w:rPr>
        <w:t xml:space="preserve"> بن الحارث </w:t>
      </w:r>
      <w:r w:rsidR="00CC52A3">
        <w:rPr>
          <w:rFonts w:cs="CTraditional Arabic" w:hint="cs"/>
          <w:rtl/>
          <w:lang w:bidi="ur-PK"/>
        </w:rPr>
        <w:t>س</w:t>
      </w:r>
      <w:r w:rsidR="00CC52A3">
        <w:rPr>
          <w:rFonts w:hint="cs"/>
          <w:rtl/>
          <w:lang w:bidi="ur-PK"/>
        </w:rPr>
        <w:t xml:space="preserve"> نقل شد</w:t>
      </w:r>
      <w:r w:rsidR="007733E5">
        <w:rPr>
          <w:rFonts w:hint="cs"/>
          <w:rtl/>
          <w:lang w:bidi="ur-PK"/>
        </w:rPr>
        <w:t>ه</w:t>
      </w:r>
      <w:r w:rsidR="00CC52A3">
        <w:rPr>
          <w:rFonts w:hint="cs"/>
          <w:rtl/>
          <w:lang w:bidi="ur-PK"/>
        </w:rPr>
        <w:t xml:space="preserve"> می‌فرمایند: (ب</w:t>
      </w:r>
      <w:r w:rsidR="007733E5">
        <w:rPr>
          <w:rFonts w:hint="cs"/>
          <w:rtl/>
          <w:lang w:bidi="ur-PK"/>
        </w:rPr>
        <w:t>ه</w:t>
      </w:r>
      <w:r w:rsidR="00CC52A3">
        <w:rPr>
          <w:rFonts w:hint="cs"/>
          <w:rtl/>
          <w:lang w:bidi="ur-PK"/>
        </w:rPr>
        <w:t xml:space="preserve"> راستی ک</w:t>
      </w:r>
      <w:r w:rsidR="007733E5">
        <w:rPr>
          <w:rFonts w:hint="cs"/>
          <w:rtl/>
          <w:lang w:bidi="ur-PK"/>
        </w:rPr>
        <w:t>ه</w:t>
      </w:r>
      <w:r w:rsidR="00CC52A3">
        <w:rPr>
          <w:rFonts w:hint="cs"/>
          <w:rtl/>
          <w:lang w:bidi="ur-PK"/>
        </w:rPr>
        <w:t xml:space="preserve"> زمان، ھمانند ھیئت و شکل روزی ک</w:t>
      </w:r>
      <w:r w:rsidR="007733E5">
        <w:rPr>
          <w:rFonts w:hint="cs"/>
          <w:rtl/>
          <w:lang w:bidi="ur-PK"/>
        </w:rPr>
        <w:t>ه</w:t>
      </w:r>
      <w:r w:rsidR="00CC52A3">
        <w:rPr>
          <w:rFonts w:hint="cs"/>
          <w:rtl/>
          <w:lang w:bidi="ur-PK"/>
        </w:rPr>
        <w:t xml:space="preserve"> خداوند زمین و آسم</w:t>
      </w:r>
      <w:r w:rsidR="00C358C9">
        <w:rPr>
          <w:rFonts w:hint="cs"/>
          <w:rtl/>
          <w:lang w:bidi="ur-PK"/>
        </w:rPr>
        <w:t>ا</w:t>
      </w:r>
      <w:r w:rsidR="00546A50">
        <w:rPr>
          <w:rFonts w:hint="cs"/>
          <w:rtl/>
          <w:lang w:bidi="ur-PK"/>
        </w:rPr>
        <w:t>ن‌ھا</w:t>
      </w:r>
      <w:r w:rsidR="00CC52A3">
        <w:rPr>
          <w:rFonts w:hint="cs"/>
          <w:rtl/>
          <w:lang w:bidi="ur-PK"/>
        </w:rPr>
        <w:t xml:space="preserve"> را خلق نمود</w:t>
      </w:r>
      <w:r w:rsidR="007733E5">
        <w:rPr>
          <w:rFonts w:hint="cs"/>
          <w:rtl/>
          <w:lang w:bidi="ur-PK"/>
        </w:rPr>
        <w:t>ه</w:t>
      </w:r>
      <w:r w:rsidR="00CC52A3">
        <w:rPr>
          <w:rFonts w:hint="cs"/>
          <w:rtl/>
          <w:lang w:bidi="ur-PK"/>
        </w:rPr>
        <w:t xml:space="preserve"> بود می‌چرخد: ھر سالی دوازد</w:t>
      </w:r>
      <w:r w:rsidR="007733E5">
        <w:rPr>
          <w:rFonts w:hint="cs"/>
          <w:rtl/>
          <w:lang w:bidi="ur-PK"/>
        </w:rPr>
        <w:t>ه</w:t>
      </w:r>
      <w:r w:rsidR="00CC52A3">
        <w:rPr>
          <w:rFonts w:hint="cs"/>
          <w:rtl/>
          <w:lang w:bidi="ur-PK"/>
        </w:rPr>
        <w:t xml:space="preserve"> ما</w:t>
      </w:r>
      <w:r w:rsidR="007733E5">
        <w:rPr>
          <w:rFonts w:hint="cs"/>
          <w:rtl/>
          <w:lang w:bidi="ur-PK"/>
        </w:rPr>
        <w:t>ه</w:t>
      </w:r>
      <w:r w:rsidR="00CC52A3">
        <w:rPr>
          <w:rFonts w:hint="cs"/>
          <w:rtl/>
          <w:lang w:bidi="ur-PK"/>
        </w:rPr>
        <w:t xml:space="preserve"> است ک</w:t>
      </w:r>
      <w:r w:rsidR="007733E5">
        <w:rPr>
          <w:rFonts w:hint="cs"/>
          <w:rtl/>
          <w:lang w:bidi="ur-PK"/>
        </w:rPr>
        <w:t>ه</w:t>
      </w:r>
      <w:r w:rsidR="00CC52A3">
        <w:rPr>
          <w:rFonts w:hint="cs"/>
          <w:rtl/>
          <w:lang w:bidi="ur-PK"/>
        </w:rPr>
        <w:t xml:space="preserve"> چھار ما</w:t>
      </w:r>
      <w:r w:rsidR="007733E5">
        <w:rPr>
          <w:rFonts w:hint="cs"/>
          <w:rtl/>
          <w:lang w:bidi="ur-PK"/>
        </w:rPr>
        <w:t>ه</w:t>
      </w:r>
      <w:r w:rsidR="00CC52A3">
        <w:rPr>
          <w:rFonts w:hint="cs"/>
          <w:rtl/>
          <w:lang w:bidi="ur-PK"/>
        </w:rPr>
        <w:t xml:space="preserve"> آن جز ما</w:t>
      </w:r>
      <w:r w:rsidR="007733E5">
        <w:rPr>
          <w:rFonts w:hint="cs"/>
          <w:rtl/>
          <w:lang w:bidi="ur-PK"/>
        </w:rPr>
        <w:t>ه</w:t>
      </w:r>
      <w:r w:rsidR="00CC52A3">
        <w:rPr>
          <w:rFonts w:hint="cs"/>
          <w:rtl/>
          <w:lang w:bidi="ur-PK"/>
        </w:rPr>
        <w:t>‌ھای حرامند (حرمت دار): ک</w:t>
      </w:r>
      <w:r w:rsidR="007733E5">
        <w:rPr>
          <w:rFonts w:hint="cs"/>
          <w:rtl/>
          <w:lang w:bidi="ur-PK"/>
        </w:rPr>
        <w:t>ه</w:t>
      </w:r>
      <w:r w:rsidR="00CC52A3">
        <w:rPr>
          <w:rFonts w:hint="cs"/>
          <w:rtl/>
          <w:lang w:bidi="ur-PK"/>
        </w:rPr>
        <w:t xml:space="preserve"> س</w:t>
      </w:r>
      <w:r w:rsidR="007733E5">
        <w:rPr>
          <w:rFonts w:hint="cs"/>
          <w:rtl/>
          <w:lang w:bidi="ur-PK"/>
        </w:rPr>
        <w:t>ه</w:t>
      </w:r>
      <w:r w:rsidR="00CC52A3">
        <w:rPr>
          <w:rFonts w:hint="cs"/>
          <w:rtl/>
          <w:lang w:bidi="ur-PK"/>
        </w:rPr>
        <w:t xml:space="preserve"> تای </w:t>
      </w:r>
      <w:r w:rsidR="00546A50">
        <w:rPr>
          <w:rFonts w:hint="cs"/>
          <w:rtl/>
          <w:lang w:bidi="ur-PK"/>
        </w:rPr>
        <w:t>آن‌ھا</w:t>
      </w:r>
      <w:r w:rsidR="00CC52A3">
        <w:rPr>
          <w:rFonts w:hint="cs"/>
          <w:rtl/>
          <w:lang w:bidi="ur-PK"/>
        </w:rPr>
        <w:t xml:space="preserve"> ب</w:t>
      </w:r>
      <w:r w:rsidR="007733E5">
        <w:rPr>
          <w:rFonts w:hint="cs"/>
          <w:rtl/>
          <w:lang w:bidi="ur-PK"/>
        </w:rPr>
        <w:t>ه</w:t>
      </w:r>
      <w:r w:rsidR="00CC52A3">
        <w:rPr>
          <w:rFonts w:hint="cs"/>
          <w:rtl/>
          <w:lang w:bidi="ur-PK"/>
        </w:rPr>
        <w:t xml:space="preserve"> صورت متوالی و پی در پی است، ک</w:t>
      </w:r>
      <w:r w:rsidR="007733E5">
        <w:rPr>
          <w:rFonts w:hint="cs"/>
          <w:rtl/>
          <w:lang w:bidi="ur-PK"/>
        </w:rPr>
        <w:t>ه</w:t>
      </w:r>
      <w:r w:rsidR="00CC52A3">
        <w:rPr>
          <w:rFonts w:hint="cs"/>
          <w:rtl/>
          <w:lang w:bidi="ur-PK"/>
        </w:rPr>
        <w:t xml:space="preserve"> ذوالقعد</w:t>
      </w:r>
      <w:r w:rsidR="00C358C9">
        <w:rPr>
          <w:rFonts w:hint="cs"/>
          <w:rtl/>
          <w:lang w:bidi="ur-PK"/>
        </w:rPr>
        <w:t>َ</w:t>
      </w:r>
      <w:r w:rsidR="00917485">
        <w:rPr>
          <w:rFonts w:hint="cs"/>
          <w:rtl/>
          <w:lang w:bidi="ur-PK"/>
        </w:rPr>
        <w:t>ة</w:t>
      </w:r>
      <w:r w:rsidR="00CC52A3">
        <w:rPr>
          <w:rFonts w:hint="cs"/>
          <w:rtl/>
          <w:lang w:bidi="ur-PK"/>
        </w:rPr>
        <w:t xml:space="preserve"> و مُحرَّم</w:t>
      </w:r>
      <w:r w:rsidR="00D013F2">
        <w:rPr>
          <w:rFonts w:hint="cs"/>
          <w:rtl/>
          <w:lang w:bidi="ur-PK"/>
        </w:rPr>
        <w:t xml:space="preserve"> و رجب می‌باشند</w:t>
      </w:r>
      <w:r w:rsidR="007733E5">
        <w:rPr>
          <w:rFonts w:hint="cs"/>
          <w:rtl/>
          <w:lang w:bidi="ur-PK"/>
        </w:rPr>
        <w:t>.</w:t>
      </w:r>
      <w:r w:rsidR="00D013F2">
        <w:rPr>
          <w:rFonts w:hint="cs"/>
          <w:rtl/>
          <w:lang w:bidi="ur-PK"/>
        </w:rPr>
        <w:t xml:space="preserve"> سپس رسول</w:t>
      </w:r>
      <w:r w:rsidR="00C358C9">
        <w:rPr>
          <w:rFonts w:hint="cs"/>
          <w:rtl/>
          <w:lang w:bidi="ur-PK"/>
        </w:rPr>
        <w:t xml:space="preserve"> </w:t>
      </w:r>
      <w:r w:rsidR="00D013F2">
        <w:rPr>
          <w:rFonts w:hint="cs"/>
          <w:rtl/>
          <w:lang w:bidi="ur-PK"/>
        </w:rPr>
        <w:t>‌الل</w:t>
      </w:r>
      <w:r w:rsidR="007733E5">
        <w:rPr>
          <w:rFonts w:hint="cs"/>
          <w:rtl/>
          <w:lang w:bidi="ur-PK"/>
        </w:rPr>
        <w:t>ه</w:t>
      </w:r>
      <w:r w:rsidR="00D013F2">
        <w:rPr>
          <w:rFonts w:hint="cs"/>
          <w:rtl/>
          <w:lang w:bidi="ur-PK"/>
        </w:rPr>
        <w:t xml:space="preserve"> </w:t>
      </w:r>
      <w:r w:rsidR="00D013F2">
        <w:rPr>
          <w:rFonts w:cs="CTraditional Arabic" w:hint="cs"/>
          <w:rtl/>
          <w:lang w:bidi="ur-PK"/>
        </w:rPr>
        <w:t>ص</w:t>
      </w:r>
      <w:r w:rsidR="00D013F2">
        <w:rPr>
          <w:rFonts w:hint="cs"/>
          <w:rtl/>
          <w:lang w:bidi="ur-PK"/>
        </w:rPr>
        <w:t xml:space="preserve"> از ما سؤال کردند ک</w:t>
      </w:r>
      <w:r w:rsidR="007733E5">
        <w:rPr>
          <w:rFonts w:hint="cs"/>
          <w:rtl/>
          <w:lang w:bidi="ur-PK"/>
        </w:rPr>
        <w:t>ه</w:t>
      </w:r>
      <w:r w:rsidR="00D013F2">
        <w:rPr>
          <w:rFonts w:hint="cs"/>
          <w:rtl/>
          <w:lang w:bidi="ur-PK"/>
        </w:rPr>
        <w:t xml:space="preserve"> چ</w:t>
      </w:r>
      <w:r w:rsidR="007733E5">
        <w:rPr>
          <w:rFonts w:hint="cs"/>
          <w:rtl/>
          <w:lang w:bidi="ur-PK"/>
        </w:rPr>
        <w:t>ه</w:t>
      </w:r>
      <w:r w:rsidR="00D013F2">
        <w:rPr>
          <w:rFonts w:hint="cs"/>
          <w:rtl/>
          <w:lang w:bidi="ur-PK"/>
        </w:rPr>
        <w:t xml:space="preserve"> ماھی بین جمادی و شعبان قرار دارد؟ گفتیم: خدا و رسولش دانا‌ترند</w:t>
      </w:r>
      <w:r w:rsidR="007733E5">
        <w:rPr>
          <w:rFonts w:hint="cs"/>
          <w:rtl/>
          <w:lang w:bidi="ur-PK"/>
        </w:rPr>
        <w:t>.</w:t>
      </w:r>
      <w:r w:rsidR="00D013F2">
        <w:rPr>
          <w:rFonts w:hint="cs"/>
          <w:rtl/>
          <w:lang w:bidi="ur-PK"/>
        </w:rPr>
        <w:t xml:space="preserve"> حضرت سکوت نمودند تا این‌ک</w:t>
      </w:r>
      <w:r w:rsidR="007733E5">
        <w:rPr>
          <w:rFonts w:hint="cs"/>
          <w:rtl/>
          <w:lang w:bidi="ur-PK"/>
        </w:rPr>
        <w:t>ه</w:t>
      </w:r>
      <w:r w:rsidR="00D013F2">
        <w:rPr>
          <w:rFonts w:hint="cs"/>
          <w:rtl/>
          <w:lang w:bidi="ur-PK"/>
        </w:rPr>
        <w:t xml:space="preserve"> گمان بردیم ک</w:t>
      </w:r>
      <w:r w:rsidR="007733E5">
        <w:rPr>
          <w:rFonts w:hint="cs"/>
          <w:rtl/>
          <w:lang w:bidi="ur-PK"/>
        </w:rPr>
        <w:t>ه</w:t>
      </w:r>
      <w:r w:rsidR="00D013F2">
        <w:rPr>
          <w:rFonts w:hint="cs"/>
          <w:rtl/>
          <w:lang w:bidi="ur-PK"/>
        </w:rPr>
        <w:t xml:space="preserve"> آن را ب</w:t>
      </w:r>
      <w:r w:rsidR="007733E5">
        <w:rPr>
          <w:rFonts w:hint="cs"/>
          <w:rtl/>
          <w:lang w:bidi="ur-PK"/>
        </w:rPr>
        <w:t>ه</w:t>
      </w:r>
      <w:r w:rsidR="00D013F2">
        <w:rPr>
          <w:rFonts w:hint="cs"/>
          <w:rtl/>
          <w:lang w:bidi="ur-PK"/>
        </w:rPr>
        <w:t xml:space="preserve"> غیر از نامش ذکر خواھند کرد و بعد فرمود:</w:t>
      </w:r>
    </w:p>
    <w:p w:rsidR="00604182" w:rsidRDefault="00D013F2" w:rsidP="00751139">
      <w:pPr>
        <w:pStyle w:val="a8"/>
        <w:rPr>
          <w:rtl/>
          <w:lang w:bidi="ur-PK"/>
        </w:rPr>
      </w:pPr>
      <w:r>
        <w:rPr>
          <w:rFonts w:hint="cs"/>
          <w:rtl/>
          <w:lang w:bidi="ur-PK"/>
        </w:rPr>
        <w:t>آیا ما</w:t>
      </w:r>
      <w:r w:rsidR="007733E5">
        <w:rPr>
          <w:rFonts w:hint="cs"/>
          <w:rtl/>
          <w:lang w:bidi="ur-PK"/>
        </w:rPr>
        <w:t>ه</w:t>
      </w:r>
      <w:r>
        <w:rPr>
          <w:rFonts w:hint="cs"/>
          <w:rtl/>
          <w:lang w:bidi="ur-PK"/>
        </w:rPr>
        <w:t xml:space="preserve"> ذی الحَّج</w:t>
      </w:r>
      <w:r w:rsidR="007733E5">
        <w:rPr>
          <w:rFonts w:hint="cs"/>
          <w:rtl/>
          <w:lang w:bidi="ur-PK"/>
        </w:rPr>
        <w:t>ه</w:t>
      </w:r>
      <w:r>
        <w:rPr>
          <w:rFonts w:hint="cs"/>
          <w:rtl/>
          <w:lang w:bidi="ur-PK"/>
        </w:rPr>
        <w:t xml:space="preserve"> نیست؟ گفتیم: اری یا رسول</w:t>
      </w:r>
      <w:r w:rsidR="00C358C9">
        <w:rPr>
          <w:rFonts w:hint="cs"/>
          <w:rtl/>
          <w:lang w:bidi="ur-PK"/>
        </w:rPr>
        <w:t xml:space="preserve"> </w:t>
      </w:r>
      <w:r>
        <w:rPr>
          <w:rFonts w:hint="cs"/>
          <w:rtl/>
          <w:lang w:bidi="ur-PK"/>
        </w:rPr>
        <w:t>‌الل</w:t>
      </w:r>
      <w:r w:rsidR="007733E5">
        <w:rPr>
          <w:rFonts w:hint="cs"/>
          <w:rtl/>
          <w:lang w:bidi="ur-PK"/>
        </w:rPr>
        <w:t>ه.</w:t>
      </w:r>
      <w:r>
        <w:rPr>
          <w:rFonts w:hint="cs"/>
          <w:rtl/>
          <w:lang w:bidi="ur-PK"/>
        </w:rPr>
        <w:t xml:space="preserve"> فرمود: پس آن در </w:t>
      </w:r>
      <w:r w:rsidR="0051333F" w:rsidRPr="00C358C9">
        <w:rPr>
          <w:rFonts w:hint="cs"/>
          <w:rtl/>
        </w:rPr>
        <w:t>ک</w:t>
      </w:r>
      <w:r w:rsidR="001603F2">
        <w:rPr>
          <w:rFonts w:hint="cs"/>
          <w:rtl/>
          <w:lang w:bidi="ur-PK"/>
        </w:rPr>
        <w:t>دا</w:t>
      </w:r>
      <w:r>
        <w:rPr>
          <w:rFonts w:hint="cs"/>
          <w:rtl/>
          <w:lang w:bidi="ur-PK"/>
        </w:rPr>
        <w:t>م دیار و سرزمین است گفتیم</w:t>
      </w:r>
      <w:r w:rsidR="0083298E">
        <w:rPr>
          <w:rFonts w:hint="cs"/>
          <w:rtl/>
          <w:lang w:bidi="ur-PK"/>
        </w:rPr>
        <w:t xml:space="preserve"> خدا و رسولش دانا‌ترند، پس حضرت باز سکوت نمودند تا جایی ک</w:t>
      </w:r>
      <w:r w:rsidR="007733E5">
        <w:rPr>
          <w:rFonts w:hint="cs"/>
          <w:rtl/>
          <w:lang w:bidi="ur-PK"/>
        </w:rPr>
        <w:t>ه</w:t>
      </w:r>
      <w:r w:rsidR="0083298E">
        <w:rPr>
          <w:rFonts w:hint="cs"/>
          <w:rtl/>
          <w:lang w:bidi="ur-PK"/>
        </w:rPr>
        <w:t xml:space="preserve"> گمان بردیم ک</w:t>
      </w:r>
      <w:r w:rsidR="007733E5">
        <w:rPr>
          <w:rFonts w:hint="cs"/>
          <w:rtl/>
          <w:lang w:bidi="ur-PK"/>
        </w:rPr>
        <w:t>ه</w:t>
      </w:r>
      <w:r w:rsidR="0083298E">
        <w:rPr>
          <w:rFonts w:hint="cs"/>
          <w:rtl/>
          <w:lang w:bidi="ur-PK"/>
        </w:rPr>
        <w:t xml:space="preserve"> آن را ب</w:t>
      </w:r>
      <w:r w:rsidR="007733E5">
        <w:rPr>
          <w:rFonts w:hint="cs"/>
          <w:rtl/>
          <w:lang w:bidi="ur-PK"/>
        </w:rPr>
        <w:t>ه</w:t>
      </w:r>
      <w:r w:rsidR="0083298E">
        <w:rPr>
          <w:rFonts w:hint="cs"/>
          <w:rtl/>
          <w:lang w:bidi="ur-PK"/>
        </w:rPr>
        <w:t xml:space="preserve"> غیر نامش ذکر خواھند کرد، و بعد فرمود: آیا آن مکان بلد‌الحرام (سرزمین حرمت‌</w:t>
      </w:r>
      <w:r w:rsidR="00751139">
        <w:rPr>
          <w:rFonts w:hint="cs"/>
          <w:rtl/>
          <w:lang w:bidi="ur-PK"/>
        </w:rPr>
        <w:t xml:space="preserve"> </w:t>
      </w:r>
      <w:r w:rsidR="0083298E">
        <w:rPr>
          <w:rFonts w:hint="cs"/>
          <w:rtl/>
          <w:lang w:bidi="ur-PK"/>
        </w:rPr>
        <w:t>دار یعنی مک</w:t>
      </w:r>
      <w:r w:rsidR="007733E5">
        <w:rPr>
          <w:rFonts w:hint="cs"/>
          <w:rtl/>
          <w:lang w:bidi="ur-PK"/>
        </w:rPr>
        <w:t>ه</w:t>
      </w:r>
      <w:r w:rsidR="0083298E">
        <w:rPr>
          <w:rFonts w:hint="cs"/>
          <w:rtl/>
          <w:lang w:bidi="ur-PK"/>
        </w:rPr>
        <w:t>) نیست؟ گفتیم: آری یا رسول‌</w:t>
      </w:r>
      <w:r w:rsidR="00C358C9">
        <w:rPr>
          <w:rFonts w:hint="cs"/>
          <w:rtl/>
          <w:lang w:bidi="ur-PK"/>
        </w:rPr>
        <w:t xml:space="preserve"> </w:t>
      </w:r>
      <w:r w:rsidR="0083298E">
        <w:rPr>
          <w:rFonts w:hint="cs"/>
          <w:rtl/>
          <w:lang w:bidi="ur-PK"/>
        </w:rPr>
        <w:t>الل</w:t>
      </w:r>
      <w:r w:rsidR="007733E5">
        <w:rPr>
          <w:rFonts w:hint="cs"/>
          <w:rtl/>
          <w:lang w:bidi="ur-PK"/>
        </w:rPr>
        <w:t>ه.</w:t>
      </w:r>
      <w:r w:rsidR="0083298E">
        <w:rPr>
          <w:rFonts w:hint="cs"/>
          <w:rtl/>
          <w:lang w:bidi="ur-PK"/>
        </w:rPr>
        <w:t xml:space="preserve"> پس پیامبر فرمود: پس آن چ</w:t>
      </w:r>
      <w:r w:rsidR="007733E5">
        <w:rPr>
          <w:rFonts w:hint="cs"/>
          <w:rtl/>
          <w:lang w:bidi="ur-PK"/>
        </w:rPr>
        <w:t>ه</w:t>
      </w:r>
      <w:r w:rsidR="0083298E">
        <w:rPr>
          <w:rFonts w:hint="cs"/>
          <w:rtl/>
          <w:lang w:bidi="ur-PK"/>
        </w:rPr>
        <w:t xml:space="preserve"> روزی است؟ گفتیم: خدا و رسولش دانا‌ترند</w:t>
      </w:r>
      <w:r w:rsidR="007733E5">
        <w:rPr>
          <w:rFonts w:hint="cs"/>
          <w:rtl/>
          <w:lang w:bidi="ur-PK"/>
        </w:rPr>
        <w:t>.</w:t>
      </w:r>
      <w:r w:rsidR="0083298E">
        <w:rPr>
          <w:rFonts w:hint="cs"/>
          <w:rtl/>
          <w:lang w:bidi="ur-PK"/>
        </w:rPr>
        <w:t xml:space="preserve"> پس حضرت سکوت نمودند تا جایی ک</w:t>
      </w:r>
      <w:r w:rsidR="007733E5">
        <w:rPr>
          <w:rFonts w:hint="cs"/>
          <w:rtl/>
          <w:lang w:bidi="ur-PK"/>
        </w:rPr>
        <w:t>ه</w:t>
      </w:r>
      <w:r w:rsidR="0083298E">
        <w:rPr>
          <w:rFonts w:hint="cs"/>
          <w:rtl/>
          <w:lang w:bidi="ur-PK"/>
        </w:rPr>
        <w:t xml:space="preserve"> گمان بردیم ک</w:t>
      </w:r>
      <w:r w:rsidR="007733E5">
        <w:rPr>
          <w:rFonts w:hint="cs"/>
          <w:rtl/>
          <w:lang w:bidi="ur-PK"/>
        </w:rPr>
        <w:t>ه</w:t>
      </w:r>
      <w:r w:rsidR="0083298E">
        <w:rPr>
          <w:rFonts w:hint="cs"/>
          <w:rtl/>
          <w:lang w:bidi="ur-PK"/>
        </w:rPr>
        <w:t xml:space="preserve"> آن را ب</w:t>
      </w:r>
      <w:r w:rsidR="007733E5">
        <w:rPr>
          <w:rFonts w:hint="cs"/>
          <w:rtl/>
          <w:lang w:bidi="ur-PK"/>
        </w:rPr>
        <w:t>ه</w:t>
      </w:r>
      <w:r w:rsidR="0083298E">
        <w:rPr>
          <w:rFonts w:hint="cs"/>
          <w:rtl/>
          <w:lang w:bidi="ur-PK"/>
        </w:rPr>
        <w:t xml:space="preserve"> غیر از</w:t>
      </w:r>
      <w:r w:rsidR="00751139">
        <w:rPr>
          <w:rFonts w:hint="cs"/>
          <w:rtl/>
          <w:lang w:bidi="ur-PK"/>
        </w:rPr>
        <w:t xml:space="preserve"> </w:t>
      </w:r>
      <w:r w:rsidR="0083298E">
        <w:rPr>
          <w:rFonts w:hint="cs"/>
          <w:rtl/>
          <w:lang w:bidi="ur-PK"/>
        </w:rPr>
        <w:t xml:space="preserve">نامش ذکر خواھند کرد، پس پیامبر </w:t>
      </w:r>
      <w:r w:rsidR="0083298E">
        <w:rPr>
          <w:rFonts w:cs="CTraditional Arabic" w:hint="cs"/>
          <w:rtl/>
          <w:lang w:bidi="ur-PK"/>
        </w:rPr>
        <w:t>ص</w:t>
      </w:r>
      <w:r w:rsidR="0083298E">
        <w:rPr>
          <w:rFonts w:hint="cs"/>
          <w:rtl/>
          <w:lang w:bidi="ur-PK"/>
        </w:rPr>
        <w:t xml:space="preserve"> </w:t>
      </w:r>
      <w:r w:rsidR="00816E0E">
        <w:rPr>
          <w:rFonts w:hint="cs"/>
          <w:rtl/>
          <w:lang w:bidi="ur-PK"/>
        </w:rPr>
        <w:t>فرمود: آیا آن روز نَحر (روز قربانی کردن) نیست؟ گفتیم: آری یا رسول</w:t>
      </w:r>
      <w:r w:rsidR="00C358C9">
        <w:rPr>
          <w:rFonts w:hint="cs"/>
          <w:rtl/>
          <w:lang w:bidi="ur-PK"/>
        </w:rPr>
        <w:t xml:space="preserve"> </w:t>
      </w:r>
      <w:r w:rsidR="00816E0E">
        <w:rPr>
          <w:rFonts w:hint="cs"/>
          <w:rtl/>
          <w:lang w:bidi="ur-PK"/>
        </w:rPr>
        <w:t>‌الل</w:t>
      </w:r>
      <w:r w:rsidR="007733E5">
        <w:rPr>
          <w:rFonts w:hint="cs"/>
          <w:rtl/>
          <w:lang w:bidi="ur-PK"/>
        </w:rPr>
        <w:t>ه.</w:t>
      </w:r>
      <w:r w:rsidR="00816E0E">
        <w:rPr>
          <w:rFonts w:hint="cs"/>
          <w:rtl/>
          <w:lang w:bidi="ur-PK"/>
        </w:rPr>
        <w:t xml:space="preserve"> حضرت فرمود: پس ب</w:t>
      </w:r>
      <w:r w:rsidR="007733E5">
        <w:rPr>
          <w:rFonts w:hint="cs"/>
          <w:rtl/>
          <w:lang w:bidi="ur-PK"/>
        </w:rPr>
        <w:t>ه</w:t>
      </w:r>
      <w:r w:rsidR="00816E0E">
        <w:rPr>
          <w:rFonts w:hint="cs"/>
          <w:rtl/>
          <w:lang w:bidi="ur-PK"/>
        </w:rPr>
        <w:t xml:space="preserve"> راستی خونتان و مالتان و عرض و ناموستان بر شما حرام است ھمانند حرمت این روزتان در این سرزمینتان و در این ماھتان و روزی با پروردگارتان دیدار خواھید کرد، پس از شما دربار</w:t>
      </w:r>
      <w:r w:rsidR="00344185">
        <w:rPr>
          <w:rFonts w:hint="cs"/>
          <w:rtl/>
          <w:lang w:bidi="ur-PK"/>
        </w:rPr>
        <w:t>ۀ</w:t>
      </w:r>
      <w:r w:rsidR="00816E0E">
        <w:rPr>
          <w:rFonts w:hint="cs"/>
          <w:rtl/>
          <w:lang w:bidi="ur-PK"/>
        </w:rPr>
        <w:t xml:space="preserve"> </w:t>
      </w:r>
      <w:r w:rsidR="00751139">
        <w:rPr>
          <w:rFonts w:hint="cs"/>
          <w:rtl/>
          <w:lang w:bidi="ur-PK"/>
        </w:rPr>
        <w:t>أ</w:t>
      </w:r>
      <w:r w:rsidR="00816E0E">
        <w:rPr>
          <w:rFonts w:hint="cs"/>
          <w:rtl/>
          <w:lang w:bidi="ur-PK"/>
        </w:rPr>
        <w:t xml:space="preserve">عمالتان سؤال خواھند فرمود، </w:t>
      </w:r>
      <w:r w:rsidR="00604182">
        <w:rPr>
          <w:rFonts w:hint="cs"/>
          <w:rtl/>
          <w:lang w:bidi="ur-PK"/>
        </w:rPr>
        <w:t>پس مبادا بعد از</w:t>
      </w:r>
      <w:r w:rsidR="00C358C9">
        <w:rPr>
          <w:rFonts w:hint="cs"/>
          <w:rtl/>
          <w:lang w:bidi="ur-PK"/>
        </w:rPr>
        <w:t xml:space="preserve"> </w:t>
      </w:r>
      <w:r w:rsidR="00604182">
        <w:rPr>
          <w:rFonts w:hint="cs"/>
          <w:rtl/>
          <w:lang w:bidi="ur-PK"/>
        </w:rPr>
        <w:t>رحلت من ب</w:t>
      </w:r>
      <w:r w:rsidR="007733E5">
        <w:rPr>
          <w:rFonts w:hint="cs"/>
          <w:rtl/>
          <w:lang w:bidi="ur-PK"/>
        </w:rPr>
        <w:t>ه</w:t>
      </w:r>
      <w:r w:rsidR="00604182">
        <w:rPr>
          <w:rFonts w:hint="cs"/>
          <w:rtl/>
          <w:lang w:bidi="ur-PK"/>
        </w:rPr>
        <w:t xml:space="preserve"> کفرتان بازگردید و ھر </w:t>
      </w:r>
      <w:r w:rsidR="00C358C9">
        <w:rPr>
          <w:rFonts w:hint="cs"/>
          <w:rtl/>
          <w:lang w:bidi="ur-PK"/>
        </w:rPr>
        <w:t>ک</w:t>
      </w:r>
      <w:r w:rsidR="001603F2">
        <w:rPr>
          <w:rFonts w:hint="cs"/>
          <w:rtl/>
          <w:lang w:bidi="ur-PK"/>
        </w:rPr>
        <w:t>دا</w:t>
      </w:r>
      <w:r w:rsidR="00604182">
        <w:rPr>
          <w:rFonts w:hint="cs"/>
          <w:rtl/>
          <w:lang w:bidi="ur-PK"/>
        </w:rPr>
        <w:t>م از شما گردن دیگری را بزند</w:t>
      </w:r>
      <w:r w:rsidR="007733E5">
        <w:rPr>
          <w:rFonts w:hint="cs"/>
          <w:rtl/>
          <w:lang w:bidi="ur-PK"/>
        </w:rPr>
        <w:t>.</w:t>
      </w:r>
      <w:r w:rsidR="00604182">
        <w:rPr>
          <w:rFonts w:hint="cs"/>
          <w:rtl/>
          <w:lang w:bidi="ur-PK"/>
        </w:rPr>
        <w:t xml:space="preserve"> و بر شما باد کسانی ک</w:t>
      </w:r>
      <w:r w:rsidR="007733E5">
        <w:rPr>
          <w:rFonts w:hint="cs"/>
          <w:rtl/>
          <w:lang w:bidi="ur-PK"/>
        </w:rPr>
        <w:t>ه</w:t>
      </w:r>
      <w:r w:rsidR="00604182">
        <w:rPr>
          <w:rFonts w:hint="cs"/>
          <w:rtl/>
          <w:lang w:bidi="ur-PK"/>
        </w:rPr>
        <w:t xml:space="preserve"> شاھد این سخنان بودند </w:t>
      </w:r>
      <w:r w:rsidR="00751139">
        <w:rPr>
          <w:rFonts w:hint="cs"/>
          <w:rtl/>
          <w:lang w:bidi="ur-PK"/>
        </w:rPr>
        <w:t>ب</w:t>
      </w:r>
      <w:r w:rsidR="007733E5">
        <w:rPr>
          <w:rFonts w:hint="cs"/>
          <w:rtl/>
          <w:lang w:bidi="ur-PK"/>
        </w:rPr>
        <w:t>ه</w:t>
      </w:r>
      <w:r w:rsidR="00604182">
        <w:rPr>
          <w:rFonts w:hint="cs"/>
          <w:rtl/>
          <w:lang w:bidi="ur-PK"/>
        </w:rPr>
        <w:t xml:space="preserve"> غایبان ابلاغ کنند؛ زیرا ک</w:t>
      </w:r>
      <w:r w:rsidR="007733E5">
        <w:rPr>
          <w:rFonts w:hint="cs"/>
          <w:rtl/>
          <w:lang w:bidi="ur-PK"/>
        </w:rPr>
        <w:t>ه</w:t>
      </w:r>
      <w:r w:rsidR="00604182">
        <w:rPr>
          <w:rFonts w:hint="cs"/>
          <w:rtl/>
          <w:lang w:bidi="ur-PK"/>
        </w:rPr>
        <w:t xml:space="preserve"> شاید کسی ک</w:t>
      </w:r>
      <w:r w:rsidR="007733E5">
        <w:rPr>
          <w:rFonts w:hint="cs"/>
          <w:rtl/>
          <w:lang w:bidi="ur-PK"/>
        </w:rPr>
        <w:t>ه</w:t>
      </w:r>
      <w:r w:rsidR="00604182">
        <w:rPr>
          <w:rFonts w:hint="cs"/>
          <w:rtl/>
          <w:lang w:bidi="ur-PK"/>
        </w:rPr>
        <w:t xml:space="preserve"> این سخنان ب</w:t>
      </w:r>
      <w:r w:rsidR="007733E5">
        <w:rPr>
          <w:rFonts w:hint="cs"/>
          <w:rtl/>
          <w:lang w:bidi="ur-PK"/>
        </w:rPr>
        <w:t>ه</w:t>
      </w:r>
      <w:r w:rsidR="00604182">
        <w:rPr>
          <w:rFonts w:hint="cs"/>
          <w:rtl/>
          <w:lang w:bidi="ur-PK"/>
        </w:rPr>
        <w:t xml:space="preserve"> او ابلاغ می‌شود، از کسانی ک</w:t>
      </w:r>
      <w:r w:rsidR="007733E5">
        <w:rPr>
          <w:rFonts w:hint="cs"/>
          <w:rtl/>
          <w:lang w:bidi="ur-PK"/>
        </w:rPr>
        <w:t>ه</w:t>
      </w:r>
      <w:r w:rsidR="00604182">
        <w:rPr>
          <w:rFonts w:hint="cs"/>
          <w:rtl/>
          <w:lang w:bidi="ur-PK"/>
        </w:rPr>
        <w:t xml:space="preserve"> از نزدیک این سخنان را شنید</w:t>
      </w:r>
      <w:r w:rsidR="007733E5">
        <w:rPr>
          <w:rFonts w:hint="cs"/>
          <w:rtl/>
          <w:lang w:bidi="ur-PK"/>
        </w:rPr>
        <w:t>ه</w:t>
      </w:r>
      <w:r w:rsidR="00604182">
        <w:rPr>
          <w:rFonts w:hint="cs"/>
          <w:rtl/>
          <w:lang w:bidi="ur-PK"/>
        </w:rPr>
        <w:t>‌اند، ھوشیارتر باشد</w:t>
      </w:r>
      <w:r w:rsidR="007733E5">
        <w:rPr>
          <w:rFonts w:hint="cs"/>
          <w:rtl/>
          <w:lang w:bidi="ur-PK"/>
        </w:rPr>
        <w:t>.</w:t>
      </w:r>
    </w:p>
    <w:p w:rsidR="00604182" w:rsidRDefault="00604182" w:rsidP="00751139">
      <w:pPr>
        <w:pStyle w:val="a8"/>
        <w:rPr>
          <w:rtl/>
          <w:lang w:bidi="ur-PK"/>
        </w:rPr>
      </w:pPr>
      <w:r>
        <w:rPr>
          <w:rFonts w:hint="cs"/>
          <w:rtl/>
          <w:lang w:bidi="ur-PK"/>
        </w:rPr>
        <w:t xml:space="preserve">سپس پیامبر </w:t>
      </w:r>
      <w:r>
        <w:rPr>
          <w:rFonts w:cs="CTraditional Arabic" w:hint="cs"/>
          <w:rtl/>
          <w:lang w:bidi="ur-PK"/>
        </w:rPr>
        <w:t>ص</w:t>
      </w:r>
      <w:r>
        <w:rPr>
          <w:rFonts w:hint="cs"/>
          <w:rtl/>
          <w:lang w:bidi="ur-PK"/>
        </w:rPr>
        <w:t xml:space="preserve"> فرمودند: آیا پیام</w:t>
      </w:r>
      <w:r w:rsidR="00C43F4E">
        <w:rPr>
          <w:rFonts w:hint="cs"/>
          <w:rtl/>
          <w:lang w:bidi="ur-PK"/>
        </w:rPr>
        <w:t xml:space="preserve"> خود </w:t>
      </w:r>
      <w:r>
        <w:rPr>
          <w:rFonts w:hint="cs"/>
          <w:rtl/>
          <w:lang w:bidi="ur-PK"/>
        </w:rPr>
        <w:t>را ابلاغ کردم</w:t>
      </w:r>
      <w:r w:rsidR="007733E5">
        <w:rPr>
          <w:rFonts w:hint="cs"/>
          <w:rtl/>
          <w:lang w:bidi="ur-PK"/>
        </w:rPr>
        <w:t>.</w:t>
      </w:r>
      <w:r w:rsidR="00C358C9">
        <w:rPr>
          <w:rFonts w:hint="cs"/>
          <w:rtl/>
          <w:lang w:bidi="ur-PK"/>
        </w:rPr>
        <w:t xml:space="preserve"> آیا پیام</w:t>
      </w:r>
      <w:r>
        <w:rPr>
          <w:rFonts w:hint="cs"/>
          <w:rtl/>
          <w:lang w:bidi="ur-PK"/>
        </w:rPr>
        <w:t xml:space="preserve"> خود را ب</w:t>
      </w:r>
      <w:r w:rsidR="007733E5">
        <w:rPr>
          <w:rFonts w:hint="cs"/>
          <w:rtl/>
          <w:lang w:bidi="ur-PK"/>
        </w:rPr>
        <w:t>ه</w:t>
      </w:r>
      <w:r>
        <w:rPr>
          <w:rFonts w:hint="cs"/>
          <w:rtl/>
          <w:lang w:bidi="ur-PK"/>
        </w:rPr>
        <w:t xml:space="preserve"> شما ابلاغ کردم و رساندم؟ گفتیم: آری یا رسول‌</w:t>
      </w:r>
      <w:r w:rsidR="00C358C9">
        <w:rPr>
          <w:rFonts w:hint="cs"/>
          <w:rtl/>
          <w:lang w:bidi="ur-PK"/>
        </w:rPr>
        <w:t xml:space="preserve"> </w:t>
      </w:r>
      <w:r>
        <w:rPr>
          <w:rFonts w:hint="cs"/>
          <w:rtl/>
          <w:lang w:bidi="ur-PK"/>
        </w:rPr>
        <w:t>الل</w:t>
      </w:r>
      <w:r w:rsidR="007733E5">
        <w:rPr>
          <w:rFonts w:hint="cs"/>
          <w:rtl/>
          <w:lang w:bidi="ur-PK"/>
        </w:rPr>
        <w:t>ه</w:t>
      </w:r>
      <w:r>
        <w:rPr>
          <w:rFonts w:hint="cs"/>
          <w:rtl/>
          <w:lang w:bidi="ur-PK"/>
        </w:rPr>
        <w:t>، پیامبر فرمود: خداوندا شاھد باش</w:t>
      </w:r>
      <w:r w:rsidR="007733E5">
        <w:rPr>
          <w:rFonts w:hint="cs"/>
          <w:rtl/>
          <w:lang w:bidi="ur-PK"/>
        </w:rPr>
        <w:t>.</w:t>
      </w:r>
    </w:p>
    <w:p w:rsidR="001B4A3D" w:rsidRDefault="00604182" w:rsidP="00D013F2">
      <w:pPr>
        <w:pStyle w:val="a8"/>
        <w:rPr>
          <w:rtl/>
          <w:lang w:bidi="ur-PK"/>
        </w:rPr>
      </w:pPr>
      <w:r>
        <w:rPr>
          <w:rFonts w:hint="cs"/>
          <w:rtl/>
          <w:lang w:bidi="ur-PK"/>
        </w:rPr>
        <w:t>پس این موعظ</w:t>
      </w:r>
      <w:r w:rsidR="007733E5">
        <w:rPr>
          <w:rFonts w:hint="cs"/>
          <w:rtl/>
          <w:lang w:bidi="ur-PK"/>
        </w:rPr>
        <w:t>ه</w:t>
      </w:r>
      <w:r>
        <w:rPr>
          <w:rFonts w:hint="cs"/>
          <w:rtl/>
          <w:lang w:bidi="ur-PK"/>
        </w:rPr>
        <w:t xml:space="preserve"> و پند و اندرز از رسول</w:t>
      </w:r>
      <w:r w:rsidR="00C358C9">
        <w:rPr>
          <w:rFonts w:hint="cs"/>
          <w:rtl/>
          <w:lang w:bidi="ur-PK"/>
        </w:rPr>
        <w:t xml:space="preserve"> </w:t>
      </w:r>
      <w:r>
        <w:rPr>
          <w:rFonts w:hint="eastAsia"/>
          <w:rtl/>
          <w:lang w:bidi="ur-PK"/>
        </w:rPr>
        <w:t>‌الل</w:t>
      </w:r>
      <w:r w:rsidR="007733E5">
        <w:rPr>
          <w:rFonts w:hint="eastAsia"/>
          <w:rtl/>
          <w:lang w:bidi="ur-PK"/>
        </w:rPr>
        <w:t>ه</w:t>
      </w:r>
      <w:r>
        <w:rPr>
          <w:rFonts w:hint="eastAsia"/>
          <w:rtl/>
          <w:lang w:bidi="ur-PK"/>
        </w:rPr>
        <w:t xml:space="preserve"> </w:t>
      </w:r>
      <w:r>
        <w:rPr>
          <w:rFonts w:cs="CTraditional Arabic" w:hint="cs"/>
          <w:rtl/>
          <w:lang w:bidi="ur-PK"/>
        </w:rPr>
        <w:t>ص</w:t>
      </w:r>
      <w:r>
        <w:rPr>
          <w:rFonts w:hint="eastAsia"/>
          <w:rtl/>
          <w:lang w:bidi="ur-PK"/>
        </w:rPr>
        <w:t xml:space="preserve"> </w:t>
      </w:r>
      <w:r w:rsidR="001B4A3D">
        <w:rPr>
          <w:rFonts w:hint="cs"/>
          <w:rtl/>
          <w:lang w:bidi="ur-PK"/>
        </w:rPr>
        <w:t>ما را ب</w:t>
      </w:r>
      <w:r w:rsidR="007733E5">
        <w:rPr>
          <w:rFonts w:hint="cs"/>
          <w:rtl/>
          <w:lang w:bidi="ur-PK"/>
        </w:rPr>
        <w:t>ه</w:t>
      </w:r>
      <w:r w:rsidR="001B4A3D">
        <w:rPr>
          <w:rFonts w:hint="cs"/>
          <w:rtl/>
          <w:lang w:bidi="ur-PK"/>
        </w:rPr>
        <w:t xml:space="preserve"> دوری نمودن از ظلم و تجاوز، دعوت می‌کند</w:t>
      </w:r>
      <w:r w:rsidR="007733E5">
        <w:rPr>
          <w:rFonts w:hint="cs"/>
          <w:rtl/>
          <w:lang w:bidi="ur-PK"/>
        </w:rPr>
        <w:t>.</w:t>
      </w:r>
      <w:r w:rsidR="001B4A3D">
        <w:rPr>
          <w:rFonts w:hint="cs"/>
          <w:rtl/>
          <w:lang w:bidi="ur-PK"/>
        </w:rPr>
        <w:t xml:space="preserve"> و ما را راھنمایی می‌کند ک</w:t>
      </w:r>
      <w:r w:rsidR="007733E5">
        <w:rPr>
          <w:rFonts w:hint="cs"/>
          <w:rtl/>
          <w:lang w:bidi="ur-PK"/>
        </w:rPr>
        <w:t>ه</w:t>
      </w:r>
      <w:r w:rsidR="001B4A3D">
        <w:rPr>
          <w:rFonts w:hint="cs"/>
          <w:rtl/>
          <w:lang w:bidi="ur-PK"/>
        </w:rPr>
        <w:t xml:space="preserve"> ظلم و تجاوز از اعمال دوران جاھلیت است و این‌ک</w:t>
      </w:r>
      <w:r w:rsidR="007733E5">
        <w:rPr>
          <w:rFonts w:hint="cs"/>
          <w:rtl/>
          <w:lang w:bidi="ur-PK"/>
        </w:rPr>
        <w:t>ه</w:t>
      </w:r>
      <w:r w:rsidR="001B4A3D">
        <w:rPr>
          <w:rFonts w:hint="cs"/>
          <w:rtl/>
          <w:lang w:bidi="ur-PK"/>
        </w:rPr>
        <w:t xml:space="preserve"> مال و خون و عِرض و ناموس و زمین مؤمن جایز نیست ک</w:t>
      </w:r>
      <w:r w:rsidR="007733E5">
        <w:rPr>
          <w:rFonts w:hint="cs"/>
          <w:rtl/>
          <w:lang w:bidi="ur-PK"/>
        </w:rPr>
        <w:t>ه</w:t>
      </w:r>
      <w:r w:rsidR="001B4A3D">
        <w:rPr>
          <w:rFonts w:hint="cs"/>
          <w:rtl/>
          <w:lang w:bidi="ur-PK"/>
        </w:rPr>
        <w:t xml:space="preserve"> مورد تجاوز و تعدّی قرار گیرد و گر</w:t>
      </w:r>
      <w:r w:rsidR="00C358C9">
        <w:rPr>
          <w:rFonts w:hint="cs"/>
          <w:rtl/>
          <w:lang w:bidi="ur-PK"/>
        </w:rPr>
        <w:t xml:space="preserve"> </w:t>
      </w:r>
      <w:r w:rsidR="001B4A3D">
        <w:rPr>
          <w:rFonts w:hint="cs"/>
          <w:rtl/>
          <w:lang w:bidi="ur-PK"/>
        </w:rPr>
        <w:t>چ</w:t>
      </w:r>
      <w:r w:rsidR="007733E5">
        <w:rPr>
          <w:rFonts w:hint="cs"/>
          <w:rtl/>
          <w:lang w:bidi="ur-PK"/>
        </w:rPr>
        <w:t>ه</w:t>
      </w:r>
      <w:r w:rsidR="001B4A3D">
        <w:rPr>
          <w:rFonts w:hint="cs"/>
          <w:rtl/>
          <w:lang w:bidi="ur-PK"/>
        </w:rPr>
        <w:t xml:space="preserve"> ک</w:t>
      </w:r>
      <w:r w:rsidR="007733E5">
        <w:rPr>
          <w:rFonts w:hint="cs"/>
          <w:rtl/>
          <w:lang w:bidi="ur-PK"/>
        </w:rPr>
        <w:t>ه</w:t>
      </w:r>
      <w:r w:rsidR="001B4A3D">
        <w:rPr>
          <w:rFonts w:hint="cs"/>
          <w:rtl/>
          <w:lang w:bidi="ur-PK"/>
        </w:rPr>
        <w:t xml:space="preserve"> این ظلم و تجاوز کوچک و محدود باشد</w:t>
      </w:r>
      <w:r w:rsidR="007733E5">
        <w:rPr>
          <w:rFonts w:hint="cs"/>
          <w:rtl/>
          <w:lang w:bidi="ur-PK"/>
        </w:rPr>
        <w:t>.</w:t>
      </w:r>
      <w:r w:rsidR="001B4A3D">
        <w:rPr>
          <w:rFonts w:hint="cs"/>
          <w:rtl/>
          <w:lang w:bidi="ur-PK"/>
        </w:rPr>
        <w:t xml:space="preserve"> پس اوست ک</w:t>
      </w:r>
      <w:r w:rsidR="007733E5">
        <w:rPr>
          <w:rFonts w:hint="cs"/>
          <w:rtl/>
          <w:lang w:bidi="ur-PK"/>
        </w:rPr>
        <w:t>ه</w:t>
      </w:r>
      <w:r w:rsidR="001B4A3D">
        <w:rPr>
          <w:rFonts w:hint="cs"/>
          <w:rtl/>
          <w:lang w:bidi="ur-PK"/>
        </w:rPr>
        <w:t xml:space="preserve"> فرمود</w:t>
      </w:r>
      <w:r w:rsidR="007733E5">
        <w:rPr>
          <w:rFonts w:hint="cs"/>
          <w:rtl/>
          <w:lang w:bidi="ur-PK"/>
        </w:rPr>
        <w:t>ه</w:t>
      </w:r>
      <w:r w:rsidR="001B4A3D">
        <w:rPr>
          <w:rFonts w:hint="cs"/>
          <w:rtl/>
          <w:lang w:bidi="ur-PK"/>
        </w:rPr>
        <w:t xml:space="preserve"> است: ھر کسی ک</w:t>
      </w:r>
      <w:r w:rsidR="007733E5">
        <w:rPr>
          <w:rFonts w:hint="cs"/>
          <w:rtl/>
          <w:lang w:bidi="ur-PK"/>
        </w:rPr>
        <w:t>ه</w:t>
      </w:r>
      <w:r w:rsidR="001B4A3D">
        <w:rPr>
          <w:rFonts w:hint="cs"/>
          <w:rtl/>
          <w:lang w:bidi="ur-PK"/>
        </w:rPr>
        <w:t xml:space="preserve"> حق مسلمانی را با دست راستش قطع کند، خداوند جھنّم را برای او واجب نمود</w:t>
      </w:r>
      <w:r w:rsidR="007733E5">
        <w:rPr>
          <w:rFonts w:hint="cs"/>
          <w:rtl/>
          <w:lang w:bidi="ur-PK"/>
        </w:rPr>
        <w:t>ه</w:t>
      </w:r>
      <w:r w:rsidR="001B4A3D">
        <w:rPr>
          <w:rFonts w:hint="cs"/>
          <w:rtl/>
          <w:lang w:bidi="ur-PK"/>
        </w:rPr>
        <w:t xml:space="preserve"> و بھشت را بر او حرام کرد</w:t>
      </w:r>
      <w:r w:rsidR="007733E5">
        <w:rPr>
          <w:rFonts w:hint="cs"/>
          <w:rtl/>
          <w:lang w:bidi="ur-PK"/>
        </w:rPr>
        <w:t>ه</w:t>
      </w:r>
      <w:r w:rsidR="001B4A3D">
        <w:rPr>
          <w:rFonts w:hint="cs"/>
          <w:rtl/>
          <w:lang w:bidi="ur-PK"/>
        </w:rPr>
        <w:t xml:space="preserve"> است</w:t>
      </w:r>
      <w:r w:rsidR="007733E5">
        <w:rPr>
          <w:rFonts w:hint="cs"/>
          <w:rtl/>
          <w:lang w:bidi="ur-PK"/>
        </w:rPr>
        <w:t>.</w:t>
      </w:r>
    </w:p>
    <w:p w:rsidR="007733E5" w:rsidRDefault="001B4A3D" w:rsidP="00751139">
      <w:pPr>
        <w:pStyle w:val="a8"/>
        <w:rPr>
          <w:rtl/>
          <w:lang w:bidi="ur-PK"/>
        </w:rPr>
      </w:pPr>
      <w:r>
        <w:rPr>
          <w:rFonts w:hint="cs"/>
          <w:rtl/>
          <w:lang w:bidi="ur-PK"/>
        </w:rPr>
        <w:t xml:space="preserve">پس مردی از پیامبر </w:t>
      </w:r>
      <w:r>
        <w:rPr>
          <w:rFonts w:cs="CTraditional Arabic" w:hint="cs"/>
          <w:rtl/>
          <w:lang w:bidi="ur-PK"/>
        </w:rPr>
        <w:t>ص</w:t>
      </w:r>
      <w:r>
        <w:rPr>
          <w:rFonts w:hint="cs"/>
          <w:rtl/>
          <w:lang w:bidi="ur-PK"/>
        </w:rPr>
        <w:t xml:space="preserve"> </w:t>
      </w:r>
      <w:r w:rsidR="007733E5">
        <w:rPr>
          <w:rFonts w:hint="cs"/>
          <w:rtl/>
          <w:lang w:bidi="ur-PK"/>
        </w:rPr>
        <w:t>سؤال کرد: یا رسول</w:t>
      </w:r>
      <w:r w:rsidR="00C358C9">
        <w:rPr>
          <w:rFonts w:hint="cs"/>
          <w:rtl/>
          <w:lang w:bidi="ur-PK"/>
        </w:rPr>
        <w:t xml:space="preserve"> </w:t>
      </w:r>
      <w:r w:rsidR="007733E5">
        <w:rPr>
          <w:rFonts w:hint="cs"/>
          <w:rtl/>
          <w:lang w:bidi="ur-PK"/>
        </w:rPr>
        <w:t>‌الل</w:t>
      </w:r>
      <w:r w:rsidR="00344185">
        <w:rPr>
          <w:rFonts w:hint="cs"/>
          <w:rtl/>
          <w:lang w:bidi="ur-PK"/>
        </w:rPr>
        <w:t>ه</w:t>
      </w:r>
      <w:r w:rsidR="007733E5">
        <w:rPr>
          <w:rFonts w:hint="cs"/>
          <w:rtl/>
          <w:lang w:bidi="ur-PK"/>
        </w:rPr>
        <w:t xml:space="preserve"> و گر</w:t>
      </w:r>
      <w:r w:rsidR="00C358C9">
        <w:rPr>
          <w:rFonts w:hint="cs"/>
          <w:rtl/>
          <w:lang w:bidi="ur-PK"/>
        </w:rPr>
        <w:t xml:space="preserve"> </w:t>
      </w:r>
      <w:r w:rsidR="007733E5">
        <w:rPr>
          <w:rFonts w:hint="cs"/>
          <w:rtl/>
          <w:lang w:bidi="ur-PK"/>
        </w:rPr>
        <w:t>چ</w:t>
      </w:r>
      <w:r w:rsidR="00344185">
        <w:rPr>
          <w:rFonts w:hint="cs"/>
          <w:rtl/>
          <w:lang w:bidi="ur-PK"/>
        </w:rPr>
        <w:t>ه</w:t>
      </w:r>
      <w:r w:rsidR="007733E5">
        <w:rPr>
          <w:rFonts w:hint="cs"/>
          <w:rtl/>
          <w:lang w:bidi="ur-PK"/>
        </w:rPr>
        <w:t xml:space="preserve"> ک</w:t>
      </w:r>
      <w:r w:rsidR="00344185">
        <w:rPr>
          <w:rFonts w:hint="cs"/>
          <w:rtl/>
          <w:lang w:bidi="ur-PK"/>
        </w:rPr>
        <w:t>ه</w:t>
      </w:r>
      <w:r w:rsidR="007733E5">
        <w:rPr>
          <w:rFonts w:hint="cs"/>
          <w:rtl/>
          <w:lang w:bidi="ur-PK"/>
        </w:rPr>
        <w:t xml:space="preserve"> آن ظلم و تجاوز، کوچک باشد؟ پیامبر </w:t>
      </w:r>
      <w:r w:rsidR="007733E5">
        <w:rPr>
          <w:rFonts w:cs="CTraditional Arabic" w:hint="cs"/>
          <w:rtl/>
          <w:lang w:bidi="ur-PK"/>
        </w:rPr>
        <w:t>ص</w:t>
      </w:r>
      <w:r w:rsidR="007733E5">
        <w:rPr>
          <w:rFonts w:hint="cs"/>
          <w:rtl/>
          <w:lang w:bidi="ur-PK"/>
        </w:rPr>
        <w:t xml:space="preserve"> فرمود: ولَو</w:t>
      </w:r>
      <w:r w:rsidR="00751139">
        <w:rPr>
          <w:rFonts w:hint="cs"/>
          <w:rtl/>
          <w:lang w:bidi="ar-SA"/>
        </w:rPr>
        <w:t>ْ</w:t>
      </w:r>
      <w:r w:rsidR="007733E5">
        <w:rPr>
          <w:rFonts w:hint="cs"/>
          <w:rtl/>
          <w:lang w:bidi="ur-PK"/>
        </w:rPr>
        <w:t xml:space="preserve"> این‌ک</w:t>
      </w:r>
      <w:r w:rsidR="00344185">
        <w:rPr>
          <w:rFonts w:hint="cs"/>
          <w:rtl/>
          <w:lang w:bidi="ur-PK"/>
        </w:rPr>
        <w:t>ه</w:t>
      </w:r>
      <w:r w:rsidR="007733E5">
        <w:rPr>
          <w:rFonts w:hint="cs"/>
          <w:rtl/>
          <w:lang w:bidi="ur-PK"/>
        </w:rPr>
        <w:t xml:space="preserve"> ب</w:t>
      </w:r>
      <w:r w:rsidR="00344185">
        <w:rPr>
          <w:rFonts w:hint="cs"/>
          <w:rtl/>
          <w:lang w:bidi="ur-PK"/>
        </w:rPr>
        <w:t>ه</w:t>
      </w:r>
      <w:r w:rsidR="007733E5">
        <w:rPr>
          <w:rFonts w:hint="cs"/>
          <w:rtl/>
          <w:lang w:bidi="ur-PK"/>
        </w:rPr>
        <w:t xml:space="preserve"> انداز</w:t>
      </w:r>
      <w:r w:rsidR="00344185">
        <w:rPr>
          <w:rFonts w:hint="cs"/>
          <w:rtl/>
          <w:lang w:bidi="ur-PK"/>
        </w:rPr>
        <w:t>ۀ</w:t>
      </w:r>
      <w:r w:rsidR="007733E5">
        <w:rPr>
          <w:rFonts w:hint="cs"/>
          <w:rtl/>
          <w:lang w:bidi="ur-PK"/>
        </w:rPr>
        <w:t xml:space="preserve"> شاخ</w:t>
      </w:r>
      <w:r w:rsidR="00344185">
        <w:rPr>
          <w:rFonts w:hint="cs"/>
          <w:rtl/>
          <w:lang w:bidi="ur-PK"/>
        </w:rPr>
        <w:t>ه</w:t>
      </w:r>
      <w:r w:rsidR="007733E5">
        <w:rPr>
          <w:rFonts w:hint="cs"/>
          <w:rtl/>
          <w:lang w:bidi="ur-PK"/>
        </w:rPr>
        <w:t xml:space="preserve">‌ای از درخت </w:t>
      </w:r>
      <w:r w:rsidR="00751139">
        <w:rPr>
          <w:rFonts w:hint="cs"/>
          <w:rtl/>
          <w:lang w:bidi="ur-PK"/>
        </w:rPr>
        <w:t>أ</w:t>
      </w:r>
      <w:r w:rsidR="007733E5">
        <w:rPr>
          <w:rFonts w:hint="cs"/>
          <w:rtl/>
          <w:lang w:bidi="ur-PK"/>
        </w:rPr>
        <w:t>رَاک باشد</w:t>
      </w:r>
      <w:r w:rsidR="00344185">
        <w:rPr>
          <w:rFonts w:hint="cs"/>
          <w:rtl/>
          <w:lang w:bidi="ur-PK"/>
        </w:rPr>
        <w:t>.</w:t>
      </w:r>
      <w:r w:rsidR="007733E5">
        <w:rPr>
          <w:rFonts w:hint="cs"/>
          <w:rtl/>
          <w:lang w:bidi="ur-PK"/>
        </w:rPr>
        <w:t xml:space="preserve"> و </w:t>
      </w:r>
      <w:r w:rsidR="00621E61">
        <w:rPr>
          <w:rFonts w:hint="cs"/>
          <w:rtl/>
          <w:lang w:bidi="ur-PK"/>
        </w:rPr>
        <w:t>پیامبر</w:t>
      </w:r>
      <w:r w:rsidR="00751139">
        <w:rPr>
          <w:rFonts w:hint="cs"/>
          <w:rtl/>
          <w:lang w:bidi="ur-PK"/>
        </w:rPr>
        <w:t xml:space="preserve"> </w:t>
      </w:r>
      <w:r w:rsidR="00621E61">
        <w:rPr>
          <w:rFonts w:hint="cs"/>
          <w:rtl/>
          <w:lang w:bidi="ur-PK"/>
        </w:rPr>
        <w:t>خدا</w:t>
      </w:r>
      <w:r w:rsidR="007733E5">
        <w:rPr>
          <w:rFonts w:hint="cs"/>
          <w:rtl/>
          <w:lang w:bidi="ur-PK"/>
        </w:rPr>
        <w:t xml:space="preserve"> </w:t>
      </w:r>
      <w:r w:rsidR="007733E5">
        <w:rPr>
          <w:rFonts w:cs="CTraditional Arabic" w:hint="cs"/>
          <w:rtl/>
          <w:lang w:bidi="ur-PK"/>
        </w:rPr>
        <w:t>ص</w:t>
      </w:r>
      <w:r w:rsidR="007733E5">
        <w:rPr>
          <w:rFonts w:hint="cs"/>
          <w:rtl/>
          <w:lang w:bidi="ur-PK"/>
        </w:rPr>
        <w:t xml:space="preserve"> فرمود</w:t>
      </w:r>
      <w:r w:rsidR="00344185">
        <w:rPr>
          <w:rFonts w:hint="cs"/>
          <w:rtl/>
          <w:lang w:bidi="ur-PK"/>
        </w:rPr>
        <w:t>ه</w:t>
      </w:r>
      <w:r w:rsidR="007733E5">
        <w:rPr>
          <w:rFonts w:hint="cs"/>
          <w:rtl/>
          <w:lang w:bidi="ur-PK"/>
        </w:rPr>
        <w:t xml:space="preserve"> است:</w:t>
      </w:r>
    </w:p>
    <w:p w:rsidR="00CC52A3" w:rsidRDefault="007733E5" w:rsidP="00D013F2">
      <w:pPr>
        <w:pStyle w:val="a8"/>
        <w:rPr>
          <w:rtl/>
          <w:lang w:bidi="ur-PK"/>
        </w:rPr>
      </w:pPr>
      <w:r>
        <w:rPr>
          <w:rFonts w:ascii="Traditional Arabic" w:hAnsi="Traditional Arabic" w:cs="Traditional Arabic"/>
          <w:rtl/>
          <w:lang w:bidi="ur-PK"/>
        </w:rPr>
        <w:t>«</w:t>
      </w:r>
      <w:r w:rsidR="00561FE8" w:rsidRPr="00561FE8">
        <w:rPr>
          <w:rStyle w:val="Char3"/>
          <w:rtl/>
        </w:rPr>
        <w:t>اتَّقُوا الظُّلْمَ فَإِنَّهُ ظُلُمَاتٌ يَوْمَ الْقِيَامَةِ</w:t>
      </w:r>
      <w:r>
        <w:rPr>
          <w:rFonts w:ascii="Traditional Arabic" w:hAnsi="Traditional Arabic" w:cs="Traditional Arabic"/>
          <w:rtl/>
          <w:lang w:bidi="ur-PK"/>
        </w:rPr>
        <w:t>»</w:t>
      </w:r>
      <w:r w:rsidR="0051333F">
        <w:rPr>
          <w:rFonts w:hint="cs"/>
          <w:rtl/>
          <w:lang w:bidi="ur-PK"/>
        </w:rPr>
        <w:t>.</w:t>
      </w:r>
      <w:r>
        <w:rPr>
          <w:rFonts w:hint="cs"/>
          <w:rtl/>
          <w:lang w:bidi="ur-PK"/>
        </w:rPr>
        <w:t xml:space="preserve"> </w:t>
      </w:r>
      <w:r w:rsidR="00561FE8">
        <w:rPr>
          <w:rFonts w:ascii="Traditional Arabic" w:hAnsi="Traditional Arabic" w:cs="Traditional Arabic"/>
          <w:rtl/>
          <w:lang w:bidi="ur-PK"/>
        </w:rPr>
        <w:t>«</w:t>
      </w:r>
      <w:r w:rsidR="00561FE8" w:rsidRPr="00561FE8">
        <w:rPr>
          <w:rStyle w:val="Chare"/>
          <w:rFonts w:hint="cs"/>
          <w:rtl/>
        </w:rPr>
        <w:t>از ظلم و ستم بپرھیزید؛ زیرا ک</w:t>
      </w:r>
      <w:r w:rsidR="00344185">
        <w:rPr>
          <w:rStyle w:val="Chare"/>
          <w:rFonts w:hint="cs"/>
          <w:rtl/>
        </w:rPr>
        <w:t>ه</w:t>
      </w:r>
      <w:r w:rsidR="00561FE8" w:rsidRPr="00561FE8">
        <w:rPr>
          <w:rStyle w:val="Chare"/>
          <w:rFonts w:hint="cs"/>
          <w:rtl/>
        </w:rPr>
        <w:t xml:space="preserve"> ب</w:t>
      </w:r>
      <w:r w:rsidR="00344185">
        <w:rPr>
          <w:rStyle w:val="Chare"/>
          <w:rFonts w:hint="cs"/>
          <w:rtl/>
        </w:rPr>
        <w:t>ه</w:t>
      </w:r>
      <w:r w:rsidR="00561FE8" w:rsidRPr="00561FE8">
        <w:rPr>
          <w:rStyle w:val="Chare"/>
          <w:rFonts w:hint="cs"/>
          <w:rtl/>
        </w:rPr>
        <w:t xml:space="preserve"> راستی آن ظلمات و تاریکی</w:t>
      </w:r>
      <w:r w:rsidR="00CC52A3" w:rsidRPr="00561FE8">
        <w:rPr>
          <w:rStyle w:val="Chare"/>
          <w:rFonts w:hint="cs"/>
          <w:rtl/>
        </w:rPr>
        <w:t xml:space="preserve"> </w:t>
      </w:r>
      <w:r w:rsidR="00561FE8" w:rsidRPr="00561FE8">
        <w:rPr>
          <w:rStyle w:val="Chare"/>
          <w:rFonts w:hint="cs"/>
          <w:rtl/>
        </w:rPr>
        <w:t>است در روز قیامت</w:t>
      </w:r>
      <w:r w:rsidR="00561FE8">
        <w:rPr>
          <w:rFonts w:ascii="Traditional Arabic" w:hAnsi="Traditional Arabic" w:cs="Traditional Arabic"/>
          <w:rtl/>
          <w:lang w:bidi="ur-PK"/>
        </w:rPr>
        <w:t>»</w:t>
      </w:r>
      <w:r w:rsidR="00344185">
        <w:rPr>
          <w:rFonts w:hint="cs"/>
          <w:rtl/>
          <w:lang w:bidi="ur-PK"/>
        </w:rPr>
        <w:t>.</w:t>
      </w:r>
    </w:p>
    <w:p w:rsidR="00561FE8" w:rsidRDefault="00B43582" w:rsidP="002418C1">
      <w:pPr>
        <w:pStyle w:val="a8"/>
        <w:jc w:val="center"/>
        <w:rPr>
          <w:rFonts w:ascii="Traditional Arabic" w:hAnsi="Traditional Arabic" w:cs="Times New Roman"/>
          <w:rtl/>
        </w:rPr>
      </w:pPr>
      <w:r>
        <w:rPr>
          <w:rFonts w:ascii="Traditional Arabic" w:hAnsi="Traditional Arabic" w:cs="Traditional Arabic"/>
          <w:rtl/>
        </w:rPr>
        <w:t>«</w:t>
      </w:r>
      <w:r w:rsidRPr="002418C1">
        <w:rPr>
          <w:rStyle w:val="Char1"/>
          <w:rtl/>
        </w:rPr>
        <w:t>أ</w:t>
      </w:r>
      <w:r w:rsidRPr="002418C1">
        <w:rPr>
          <w:rStyle w:val="Char1"/>
          <w:rFonts w:hint="cs"/>
          <w:rtl/>
        </w:rPr>
        <w:t>َ</w:t>
      </w:r>
      <w:r w:rsidRPr="002418C1">
        <w:rPr>
          <w:rStyle w:val="Char1"/>
          <w:rtl/>
        </w:rPr>
        <w:t>ق</w:t>
      </w:r>
      <w:r w:rsidRPr="002418C1">
        <w:rPr>
          <w:rStyle w:val="Char1"/>
          <w:rFonts w:hint="cs"/>
          <w:rtl/>
        </w:rPr>
        <w:t>ُ</w:t>
      </w:r>
      <w:r w:rsidRPr="002418C1">
        <w:rPr>
          <w:rStyle w:val="Char1"/>
          <w:rtl/>
        </w:rPr>
        <w:t>ول</w:t>
      </w:r>
      <w:r w:rsidRPr="002418C1">
        <w:rPr>
          <w:rStyle w:val="Char1"/>
          <w:rFonts w:hint="cs"/>
          <w:rtl/>
        </w:rPr>
        <w:t>ُ</w:t>
      </w:r>
      <w:r w:rsidRPr="002418C1">
        <w:rPr>
          <w:rStyle w:val="Char1"/>
          <w:rtl/>
        </w:rPr>
        <w:t xml:space="preserve"> ق</w:t>
      </w:r>
      <w:r w:rsidRPr="002418C1">
        <w:rPr>
          <w:rStyle w:val="Char1"/>
          <w:rFonts w:hint="cs"/>
          <w:rtl/>
        </w:rPr>
        <w:t>َ</w:t>
      </w:r>
      <w:r w:rsidRPr="002418C1">
        <w:rPr>
          <w:rStyle w:val="Char1"/>
          <w:rtl/>
        </w:rPr>
        <w:t>و</w:t>
      </w:r>
      <w:r w:rsidRPr="002418C1">
        <w:rPr>
          <w:rStyle w:val="Char1"/>
          <w:rFonts w:hint="cs"/>
          <w:rtl/>
        </w:rPr>
        <w:t>ْ</w:t>
      </w:r>
      <w:r w:rsidRPr="002418C1">
        <w:rPr>
          <w:rStyle w:val="Char1"/>
          <w:rtl/>
        </w:rPr>
        <w:t>ل</w:t>
      </w:r>
      <w:r w:rsidRPr="002418C1">
        <w:rPr>
          <w:rStyle w:val="Char1"/>
          <w:rFonts w:hint="cs"/>
          <w:rtl/>
        </w:rPr>
        <w:t>ِ</w:t>
      </w:r>
      <w:r w:rsidRPr="002418C1">
        <w:rPr>
          <w:rStyle w:val="Char1"/>
          <w:rtl/>
        </w:rPr>
        <w:t>ي هذا و</w:t>
      </w:r>
      <w:r w:rsidRPr="002418C1">
        <w:rPr>
          <w:rStyle w:val="Char1"/>
          <w:rFonts w:hint="cs"/>
          <w:rtl/>
        </w:rPr>
        <w:t>َ</w:t>
      </w:r>
      <w:r w:rsidRPr="002418C1">
        <w:rPr>
          <w:rStyle w:val="Char1"/>
          <w:rtl/>
        </w:rPr>
        <w:t>أست</w:t>
      </w:r>
      <w:r w:rsidRPr="002418C1">
        <w:rPr>
          <w:rStyle w:val="Char1"/>
          <w:rFonts w:hint="cs"/>
          <w:rtl/>
        </w:rPr>
        <w:t>َ</w:t>
      </w:r>
      <w:r w:rsidRPr="002418C1">
        <w:rPr>
          <w:rStyle w:val="Char1"/>
          <w:rtl/>
        </w:rPr>
        <w:t>غ</w:t>
      </w:r>
      <w:r w:rsidRPr="002418C1">
        <w:rPr>
          <w:rStyle w:val="Char1"/>
          <w:rFonts w:hint="cs"/>
          <w:rtl/>
        </w:rPr>
        <w:t>ْ</w:t>
      </w:r>
      <w:r w:rsidRPr="002418C1">
        <w:rPr>
          <w:rStyle w:val="Char1"/>
          <w:rtl/>
        </w:rPr>
        <w:t>ف</w:t>
      </w:r>
      <w:r w:rsidRPr="002418C1">
        <w:rPr>
          <w:rStyle w:val="Char1"/>
          <w:rFonts w:hint="cs"/>
          <w:rtl/>
        </w:rPr>
        <w:t>ِ</w:t>
      </w:r>
      <w:r w:rsidRPr="002418C1">
        <w:rPr>
          <w:rStyle w:val="Char1"/>
          <w:rtl/>
        </w:rPr>
        <w:t>ر</w:t>
      </w:r>
      <w:r w:rsidRPr="002418C1">
        <w:rPr>
          <w:rStyle w:val="Char1"/>
          <w:rFonts w:hint="cs"/>
          <w:rtl/>
        </w:rPr>
        <w:t>ُ</w:t>
      </w:r>
      <w:r w:rsidRPr="002418C1">
        <w:rPr>
          <w:rStyle w:val="Char1"/>
          <w:rtl/>
        </w:rPr>
        <w:t xml:space="preserve"> الله</w:t>
      </w:r>
      <w:r w:rsidRPr="002418C1">
        <w:rPr>
          <w:rStyle w:val="Char1"/>
          <w:rFonts w:hint="cs"/>
          <w:rtl/>
        </w:rPr>
        <w:t>َ</w:t>
      </w:r>
      <w:r w:rsidRPr="002418C1">
        <w:rPr>
          <w:rStyle w:val="Char1"/>
          <w:rtl/>
        </w:rPr>
        <w:t xml:space="preserve"> الع</w:t>
      </w:r>
      <w:r w:rsidRPr="002418C1">
        <w:rPr>
          <w:rStyle w:val="Char1"/>
          <w:rFonts w:hint="cs"/>
          <w:rtl/>
        </w:rPr>
        <w:t>َ</w:t>
      </w:r>
      <w:r w:rsidRPr="002418C1">
        <w:rPr>
          <w:rStyle w:val="Char1"/>
          <w:rtl/>
        </w:rPr>
        <w:t>ظ</w:t>
      </w:r>
      <w:r w:rsidRPr="002418C1">
        <w:rPr>
          <w:rStyle w:val="Char1"/>
          <w:rFonts w:hint="cs"/>
          <w:rtl/>
        </w:rPr>
        <w:t>ِ</w:t>
      </w:r>
      <w:r w:rsidRPr="002418C1">
        <w:rPr>
          <w:rStyle w:val="Char1"/>
          <w:rtl/>
        </w:rPr>
        <w:t>يم</w:t>
      </w:r>
      <w:r w:rsidRPr="002418C1">
        <w:rPr>
          <w:rStyle w:val="Char1"/>
          <w:rFonts w:hint="cs"/>
          <w:rtl/>
        </w:rPr>
        <w:t>َ</w:t>
      </w:r>
      <w:r w:rsidRPr="002418C1">
        <w:rPr>
          <w:rStyle w:val="Char1"/>
          <w:rtl/>
        </w:rPr>
        <w:t xml:space="preserve"> ل</w:t>
      </w:r>
      <w:r w:rsidRPr="002418C1">
        <w:rPr>
          <w:rStyle w:val="Char1"/>
          <w:rFonts w:hint="cs"/>
          <w:rtl/>
        </w:rPr>
        <w:t>ِ</w:t>
      </w:r>
      <w:r w:rsidRPr="002418C1">
        <w:rPr>
          <w:rStyle w:val="Char1"/>
          <w:rtl/>
        </w:rPr>
        <w:t>ي و</w:t>
      </w:r>
      <w:r w:rsidRPr="002418C1">
        <w:rPr>
          <w:rStyle w:val="Char1"/>
          <w:rFonts w:hint="cs"/>
          <w:rtl/>
        </w:rPr>
        <w:t>َ</w:t>
      </w:r>
      <w:r w:rsidRPr="002418C1">
        <w:rPr>
          <w:rStyle w:val="Char1"/>
          <w:rtl/>
        </w:rPr>
        <w:t>ل</w:t>
      </w:r>
      <w:r w:rsidRPr="002418C1">
        <w:rPr>
          <w:rStyle w:val="Char1"/>
          <w:rFonts w:hint="cs"/>
          <w:rtl/>
        </w:rPr>
        <w:t>َ</w:t>
      </w:r>
      <w:r w:rsidRPr="002418C1">
        <w:rPr>
          <w:rStyle w:val="Char1"/>
          <w:rtl/>
        </w:rPr>
        <w:t>ك</w:t>
      </w:r>
      <w:r w:rsidRPr="002418C1">
        <w:rPr>
          <w:rStyle w:val="Char1"/>
          <w:rFonts w:hint="cs"/>
          <w:rtl/>
        </w:rPr>
        <w:t>ُ</w:t>
      </w:r>
      <w:r w:rsidRPr="002418C1">
        <w:rPr>
          <w:rStyle w:val="Char1"/>
          <w:rtl/>
        </w:rPr>
        <w:t>م</w:t>
      </w:r>
      <w:r w:rsidRPr="002418C1">
        <w:rPr>
          <w:rStyle w:val="Char1"/>
          <w:rFonts w:hint="cs"/>
          <w:rtl/>
        </w:rPr>
        <w:t>ْ</w:t>
      </w:r>
      <w:r w:rsidRPr="002418C1">
        <w:rPr>
          <w:rStyle w:val="Char1"/>
          <w:rtl/>
        </w:rPr>
        <w:t xml:space="preserve"> </w:t>
      </w:r>
      <w:r w:rsidRPr="002418C1">
        <w:rPr>
          <w:rStyle w:val="Char1"/>
          <w:rFonts w:hint="cs"/>
          <w:rtl/>
        </w:rPr>
        <w:t>فَيَافُوزَ ال</w:t>
      </w:r>
      <w:r w:rsidR="002418C1">
        <w:rPr>
          <w:rStyle w:val="Char1"/>
          <w:rFonts w:hint="cs"/>
          <w:rtl/>
        </w:rPr>
        <w:t>ـ</w:t>
      </w:r>
      <w:r w:rsidRPr="002418C1">
        <w:rPr>
          <w:rStyle w:val="Char1"/>
          <w:rFonts w:hint="cs"/>
          <w:rtl/>
        </w:rPr>
        <w:t>مُستَغْفِرِينَ</w:t>
      </w:r>
      <w:r>
        <w:rPr>
          <w:rFonts w:ascii="Traditional Arabic" w:hAnsi="Traditional Arabic" w:cs="Traditional Arabic"/>
          <w:rtl/>
        </w:rPr>
        <w:t>»</w:t>
      </w:r>
      <w:r w:rsidR="00344185">
        <w:rPr>
          <w:rFonts w:ascii="Traditional Arabic" w:hAnsi="Traditional Arabic" w:cs="Times New Roman" w:hint="cs"/>
          <w:rtl/>
        </w:rPr>
        <w:t>.</w:t>
      </w:r>
    </w:p>
    <w:p w:rsidR="00B41C45" w:rsidRDefault="00B41C45" w:rsidP="00B43582">
      <w:pPr>
        <w:pStyle w:val="a8"/>
        <w:rPr>
          <w:rFonts w:cs="Times New Roman"/>
          <w:rtl/>
          <w:lang w:bidi="ur-PK"/>
        </w:rPr>
        <w:sectPr w:rsidR="00B41C45" w:rsidSect="00C14F87">
          <w:footnotePr>
            <w:numRestart w:val="eachPage"/>
          </w:footnotePr>
          <w:pgSz w:w="9356" w:h="13608" w:code="9"/>
          <w:pgMar w:top="567" w:right="1134" w:bottom="851" w:left="1134" w:header="454" w:footer="0" w:gutter="0"/>
          <w:cols w:space="708"/>
          <w:titlePg/>
          <w:bidi/>
          <w:rtlGutter/>
          <w:docGrid w:linePitch="381"/>
        </w:sectPr>
      </w:pPr>
    </w:p>
    <w:p w:rsidR="00B41C45" w:rsidRDefault="00B41C45" w:rsidP="00E94EF2">
      <w:pPr>
        <w:pStyle w:val="a1"/>
        <w:rPr>
          <w:rtl/>
        </w:rPr>
      </w:pPr>
      <w:bookmarkStart w:id="46" w:name="_Toc437893435"/>
      <w:r>
        <w:rPr>
          <w:rFonts w:hint="cs"/>
          <w:rtl/>
        </w:rPr>
        <w:t>خطبۀ بیست و دوم:</w:t>
      </w:r>
      <w:r w:rsidR="002418C1">
        <w:rPr>
          <w:rtl/>
        </w:rPr>
        <w:br/>
      </w:r>
      <w:r>
        <w:rPr>
          <w:rFonts w:hint="cs"/>
          <w:rtl/>
        </w:rPr>
        <w:t xml:space="preserve"> خداوند متعال به رسولش فرمود:</w:t>
      </w:r>
      <w:bookmarkEnd w:id="46"/>
    </w:p>
    <w:p w:rsidR="00E9481B" w:rsidRDefault="00734206" w:rsidP="00734206">
      <w:pPr>
        <w:pStyle w:val="af1"/>
        <w:rPr>
          <w:rFonts w:cs="Arial"/>
          <w:szCs w:val="24"/>
          <w:rtl/>
        </w:rPr>
      </w:pPr>
      <w:r>
        <w:rPr>
          <w:rStyle w:val="Char8"/>
          <w:rFonts w:cs="CTraditional Arabic" w:hint="cs"/>
          <w:rtl/>
        </w:rPr>
        <w:t>+</w:t>
      </w:r>
      <w:r w:rsidR="00E9481B" w:rsidRPr="00F878E7">
        <w:rPr>
          <w:rtl/>
        </w:rPr>
        <w:t xml:space="preserve">قُلۡ إِن كُنتُمۡ تُحِبُّونَ </w:t>
      </w:r>
      <w:r w:rsidR="00E9481B" w:rsidRPr="00F878E7">
        <w:rPr>
          <w:rFonts w:hint="cs"/>
          <w:rtl/>
        </w:rPr>
        <w:t>ٱ</w:t>
      </w:r>
      <w:r w:rsidR="00E9481B" w:rsidRPr="00F878E7">
        <w:rPr>
          <w:rFonts w:hint="eastAsia"/>
          <w:rtl/>
        </w:rPr>
        <w:t>للَّهَ</w:t>
      </w:r>
      <w:r w:rsidR="00E9481B" w:rsidRPr="00F878E7">
        <w:rPr>
          <w:rtl/>
        </w:rPr>
        <w:t xml:space="preserve"> فَ</w:t>
      </w:r>
      <w:r w:rsidR="00E9481B" w:rsidRPr="00F878E7">
        <w:rPr>
          <w:rFonts w:hint="cs"/>
          <w:rtl/>
        </w:rPr>
        <w:t>ٱ</w:t>
      </w:r>
      <w:r w:rsidR="00E9481B" w:rsidRPr="00F878E7">
        <w:rPr>
          <w:rFonts w:hint="eastAsia"/>
          <w:rtl/>
        </w:rPr>
        <w:t>تَّبِعُونِي</w:t>
      </w:r>
      <w:r w:rsidR="00E9481B" w:rsidRPr="00F878E7">
        <w:rPr>
          <w:rtl/>
        </w:rPr>
        <w:t xml:space="preserve"> يُحۡبِبۡكُمُ </w:t>
      </w:r>
      <w:r w:rsidR="00E9481B" w:rsidRPr="00F878E7">
        <w:rPr>
          <w:rFonts w:hint="cs"/>
          <w:rtl/>
        </w:rPr>
        <w:t>ٱ</w:t>
      </w:r>
      <w:r w:rsidR="00E9481B" w:rsidRPr="00F878E7">
        <w:rPr>
          <w:rFonts w:hint="eastAsia"/>
          <w:rtl/>
        </w:rPr>
        <w:t>للَّهُ</w:t>
      </w:r>
      <w:r w:rsidR="00E9481B" w:rsidRPr="00F878E7">
        <w:rPr>
          <w:rtl/>
        </w:rPr>
        <w:t xml:space="preserve"> وَيَغۡفِرۡ لَكُمۡ ذُنُوبَكُمۡۚ وَ</w:t>
      </w:r>
      <w:r w:rsidR="00E9481B" w:rsidRPr="00F878E7">
        <w:rPr>
          <w:rFonts w:hint="cs"/>
          <w:rtl/>
        </w:rPr>
        <w:t>ٱ</w:t>
      </w:r>
      <w:r w:rsidR="00E9481B" w:rsidRPr="00F878E7">
        <w:rPr>
          <w:rFonts w:hint="eastAsia"/>
          <w:rtl/>
        </w:rPr>
        <w:t>للَّهُ</w:t>
      </w:r>
      <w:r w:rsidR="00E9481B" w:rsidRPr="00F878E7">
        <w:rPr>
          <w:rtl/>
        </w:rPr>
        <w:t xml:space="preserve"> غَفُورٞ رَّحِيمٞ٣١</w:t>
      </w:r>
      <w:r>
        <w:rPr>
          <w:rStyle w:val="Char8"/>
          <w:rFonts w:cs="CTraditional Arabic" w:hint="cs"/>
          <w:rtl/>
        </w:rPr>
        <w:t>_</w:t>
      </w:r>
      <w:r w:rsidR="00E9481B">
        <w:rPr>
          <w:rFonts w:cs="Arial"/>
          <w:szCs w:val="24"/>
          <w:rtl/>
        </w:rPr>
        <w:t xml:space="preserve"> </w:t>
      </w:r>
      <w:r w:rsidR="00E9481B" w:rsidRPr="00E9481B">
        <w:rPr>
          <w:rStyle w:val="Char6"/>
          <w:rtl/>
        </w:rPr>
        <w:t>[آل عمران: 31]</w:t>
      </w:r>
      <w:r w:rsidR="00F878E7">
        <w:rPr>
          <w:rStyle w:val="Char6"/>
          <w:rFonts w:hint="cs"/>
          <w:rtl/>
        </w:rPr>
        <w:t>.</w:t>
      </w:r>
    </w:p>
    <w:p w:rsidR="00B41C45" w:rsidRDefault="00E94EF2" w:rsidP="00F878E7">
      <w:pPr>
        <w:pStyle w:val="ab"/>
        <w:rPr>
          <w:rFonts w:cs="Times New Roman"/>
          <w:rtl/>
          <w:lang w:bidi="ur-PK"/>
        </w:rPr>
      </w:pPr>
      <w:r w:rsidRPr="008421EC">
        <w:rPr>
          <w:rStyle w:val="Char8"/>
          <w:rtl/>
        </w:rPr>
        <w:t>«</w:t>
      </w:r>
      <w:r w:rsidR="00B41C45" w:rsidRPr="00F878E7">
        <w:rPr>
          <w:rFonts w:hint="cs"/>
          <w:rtl/>
        </w:rPr>
        <w:t xml:space="preserve">بگو اگر </w:t>
      </w:r>
      <w:r w:rsidR="00AB1EC7" w:rsidRPr="00F878E7">
        <w:rPr>
          <w:rFonts w:hint="cs"/>
          <w:rtl/>
        </w:rPr>
        <w:t>خ</w:t>
      </w:r>
      <w:r w:rsidR="00B41C45" w:rsidRPr="00F878E7">
        <w:rPr>
          <w:rFonts w:hint="cs"/>
          <w:rtl/>
        </w:rPr>
        <w:t>دا دوست دارید، پس از من پیروی کنید ک</w:t>
      </w:r>
      <w:r w:rsidR="00344185" w:rsidRPr="00F878E7">
        <w:rPr>
          <w:rFonts w:hint="cs"/>
          <w:rtl/>
        </w:rPr>
        <w:t>ه</w:t>
      </w:r>
      <w:r w:rsidR="00B41C45" w:rsidRPr="00F878E7">
        <w:rPr>
          <w:rFonts w:hint="cs"/>
          <w:rtl/>
        </w:rPr>
        <w:t xml:space="preserve"> خدا شما را دوست بدارد</w:t>
      </w:r>
      <w:r w:rsidRPr="008421EC">
        <w:rPr>
          <w:rStyle w:val="Char8"/>
          <w:rtl/>
        </w:rPr>
        <w:t>»</w:t>
      </w:r>
      <w:r w:rsidR="00344185">
        <w:rPr>
          <w:rFonts w:cs="Times New Roman" w:hint="cs"/>
          <w:rtl/>
          <w:lang w:bidi="ur-PK"/>
        </w:rPr>
        <w:t>.</w:t>
      </w:r>
    </w:p>
    <w:p w:rsidR="00706B42" w:rsidRDefault="00595DA0" w:rsidP="002418C1">
      <w:pPr>
        <w:pStyle w:val="a8"/>
        <w:rPr>
          <w:rtl/>
        </w:rPr>
      </w:pPr>
      <w:r w:rsidRPr="00F878E7">
        <w:rPr>
          <w:rtl/>
        </w:rPr>
        <w:t>«</w:t>
      </w:r>
      <w:r w:rsidR="00706B42" w:rsidRPr="00595DA0">
        <w:rPr>
          <w:rStyle w:val="Char1"/>
          <w:rFonts w:hint="cs"/>
          <w:rtl/>
        </w:rPr>
        <w:t>الحمدلله حمداً نعمه</w:t>
      </w:r>
      <w:r w:rsidRPr="00595DA0">
        <w:rPr>
          <w:rStyle w:val="Char1"/>
          <w:rFonts w:hint="cs"/>
          <w:rtl/>
        </w:rPr>
        <w:t xml:space="preserve"> ويكافيء مزيده وأشهد أن لا إله إلا الله وحده لا شريك له أحكم الحاكمين وأرحم الراحمين وأشهد أن محمداً رسول الله سيد الأنبي</w:t>
      </w:r>
      <w:r w:rsidR="00536EE8">
        <w:rPr>
          <w:rStyle w:val="Char1"/>
          <w:rFonts w:hint="cs"/>
          <w:rtl/>
        </w:rPr>
        <w:t>أ</w:t>
      </w:r>
      <w:r w:rsidRPr="00595DA0">
        <w:rPr>
          <w:rStyle w:val="Char1"/>
          <w:rFonts w:hint="cs"/>
          <w:rtl/>
        </w:rPr>
        <w:t xml:space="preserve"> وخاتم النبيين. اللهم صل وسلم عل</w:t>
      </w:r>
      <w:r w:rsidR="002418C1">
        <w:rPr>
          <w:rStyle w:val="Char1"/>
          <w:rFonts w:hint="cs"/>
          <w:rtl/>
        </w:rPr>
        <w:t>ى</w:t>
      </w:r>
      <w:r w:rsidRPr="00595DA0">
        <w:rPr>
          <w:rStyle w:val="Char1"/>
          <w:rFonts w:hint="cs"/>
          <w:rtl/>
        </w:rPr>
        <w:t xml:space="preserve"> عبدك ورسولك سيدنا محمدٍ وعل</w:t>
      </w:r>
      <w:r w:rsidR="002418C1">
        <w:rPr>
          <w:rStyle w:val="Char1"/>
          <w:rFonts w:hint="cs"/>
          <w:rtl/>
        </w:rPr>
        <w:t>ى</w:t>
      </w:r>
      <w:r w:rsidRPr="00595DA0">
        <w:rPr>
          <w:rStyle w:val="Char1"/>
          <w:rFonts w:hint="cs"/>
          <w:rtl/>
        </w:rPr>
        <w:t xml:space="preserve"> آله وصحبه والتَّابعين</w:t>
      </w:r>
      <w:r w:rsidRPr="00F878E7">
        <w:rPr>
          <w:rtl/>
        </w:rPr>
        <w:t>»</w:t>
      </w:r>
      <w:r>
        <w:rPr>
          <w:rFonts w:hint="cs"/>
          <w:rtl/>
        </w:rPr>
        <w:t>.</w:t>
      </w:r>
    </w:p>
    <w:p w:rsidR="00595DA0" w:rsidRDefault="00337E20" w:rsidP="00953296">
      <w:pPr>
        <w:pStyle w:val="a8"/>
        <w:rPr>
          <w:rtl/>
          <w:lang w:bidi="ur-PK"/>
        </w:rPr>
      </w:pPr>
      <w:r w:rsidRPr="00F878E7">
        <w:rPr>
          <w:rtl/>
        </w:rPr>
        <w:t>«</w:t>
      </w:r>
      <w:r>
        <w:rPr>
          <w:rFonts w:hint="cs"/>
          <w:rtl/>
          <w:lang w:bidi="ur-PK"/>
        </w:rPr>
        <w:t>حمد و ستایش خداوند را، حمد و ستایشی ک</w:t>
      </w:r>
      <w:r w:rsidR="00344185">
        <w:rPr>
          <w:rFonts w:hint="cs"/>
          <w:rtl/>
          <w:lang w:bidi="ur-PK"/>
        </w:rPr>
        <w:t>ه</w:t>
      </w:r>
      <w:r>
        <w:rPr>
          <w:rFonts w:hint="cs"/>
          <w:rtl/>
          <w:lang w:bidi="ur-PK"/>
        </w:rPr>
        <w:t xml:space="preserve"> ب</w:t>
      </w:r>
      <w:r w:rsidR="00344185">
        <w:rPr>
          <w:rFonts w:hint="cs"/>
          <w:rtl/>
          <w:lang w:bidi="ur-PK"/>
        </w:rPr>
        <w:t>ه</w:t>
      </w:r>
      <w:r>
        <w:rPr>
          <w:rFonts w:hint="cs"/>
          <w:rtl/>
          <w:lang w:bidi="ur-PK"/>
        </w:rPr>
        <w:t xml:space="preserve"> انداز</w:t>
      </w:r>
      <w:r w:rsidR="00344185">
        <w:rPr>
          <w:rFonts w:hint="cs"/>
          <w:rtl/>
          <w:lang w:bidi="ur-PK"/>
        </w:rPr>
        <w:t>ۀ</w:t>
      </w:r>
      <w:r w:rsidR="00751139">
        <w:rPr>
          <w:rFonts w:hint="cs"/>
          <w:rtl/>
          <w:lang w:bidi="ur-PK"/>
        </w:rPr>
        <w:t xml:space="preserve"> نعمت‌ھایش و موجب پاداش دھی بیش</w:t>
      </w:r>
      <w:r>
        <w:rPr>
          <w:rFonts w:hint="cs"/>
          <w:rtl/>
          <w:lang w:bidi="ur-PK"/>
        </w:rPr>
        <w:t>تر آن نعمت‌ھاست</w:t>
      </w:r>
      <w:r w:rsidR="00344185">
        <w:rPr>
          <w:rFonts w:hint="cs"/>
          <w:rtl/>
          <w:lang w:bidi="ur-PK"/>
        </w:rPr>
        <w:t>.</w:t>
      </w:r>
      <w:r>
        <w:rPr>
          <w:rFonts w:hint="cs"/>
          <w:rtl/>
          <w:lang w:bidi="ur-PK"/>
        </w:rPr>
        <w:t xml:space="preserve"> و شھادت و گواھی می‌دھم ک</w:t>
      </w:r>
      <w:r w:rsidR="00344185">
        <w:rPr>
          <w:rFonts w:hint="cs"/>
          <w:rtl/>
          <w:lang w:bidi="ur-PK"/>
        </w:rPr>
        <w:t>ه</w:t>
      </w:r>
      <w:r>
        <w:rPr>
          <w:rFonts w:hint="cs"/>
          <w:rtl/>
          <w:lang w:bidi="ur-PK"/>
        </w:rPr>
        <w:t xml:space="preserve"> خدایی جز خدای یگان</w:t>
      </w:r>
      <w:r w:rsidR="00344185">
        <w:rPr>
          <w:rFonts w:hint="cs"/>
          <w:rtl/>
          <w:lang w:bidi="ur-PK"/>
        </w:rPr>
        <w:t>ه</w:t>
      </w:r>
      <w:r>
        <w:rPr>
          <w:rFonts w:hint="cs"/>
          <w:rtl/>
          <w:lang w:bidi="ur-PK"/>
        </w:rPr>
        <w:t xml:space="preserve"> ک</w:t>
      </w:r>
      <w:r w:rsidR="00344185">
        <w:rPr>
          <w:rFonts w:hint="cs"/>
          <w:rtl/>
          <w:lang w:bidi="ur-PK"/>
        </w:rPr>
        <w:t>ه</w:t>
      </w:r>
      <w:r>
        <w:rPr>
          <w:rFonts w:hint="cs"/>
          <w:rtl/>
          <w:lang w:bidi="ur-PK"/>
        </w:rPr>
        <w:t xml:space="preserve"> ھیچ شریکی ندارد، نیست</w:t>
      </w:r>
      <w:r w:rsidR="00344185">
        <w:rPr>
          <w:rFonts w:hint="cs"/>
          <w:rtl/>
          <w:lang w:bidi="ur-PK"/>
        </w:rPr>
        <w:t>.</w:t>
      </w:r>
      <w:r>
        <w:rPr>
          <w:rFonts w:hint="cs"/>
          <w:rtl/>
          <w:lang w:bidi="ur-PK"/>
        </w:rPr>
        <w:t xml:space="preserve"> خدایی ک</w:t>
      </w:r>
      <w:r w:rsidR="00344185">
        <w:rPr>
          <w:rFonts w:hint="cs"/>
          <w:rtl/>
          <w:lang w:bidi="ur-PK"/>
        </w:rPr>
        <w:t>ه</w:t>
      </w:r>
      <w:r>
        <w:rPr>
          <w:rFonts w:hint="cs"/>
          <w:rtl/>
          <w:lang w:bidi="ur-PK"/>
        </w:rPr>
        <w:t xml:space="preserve"> فرزان</w:t>
      </w:r>
      <w:r w:rsidR="00344185">
        <w:rPr>
          <w:rFonts w:hint="cs"/>
          <w:rtl/>
          <w:lang w:bidi="ur-PK"/>
        </w:rPr>
        <w:t>ه</w:t>
      </w:r>
      <w:r>
        <w:rPr>
          <w:rFonts w:hint="cs"/>
          <w:rtl/>
          <w:lang w:bidi="ur-PK"/>
        </w:rPr>
        <w:t>‌ترین فرزانگان و مھربان</w:t>
      </w:r>
      <w:r>
        <w:rPr>
          <w:rFonts w:hint="eastAsia"/>
          <w:rtl/>
          <w:lang w:bidi="ur-PK"/>
        </w:rPr>
        <w:t>‌</w:t>
      </w:r>
      <w:r>
        <w:rPr>
          <w:rFonts w:hint="cs"/>
          <w:rtl/>
          <w:lang w:bidi="ur-PK"/>
        </w:rPr>
        <w:t>ترین مھربانان است و شھادت و گواھی می‌دھم ک</w:t>
      </w:r>
      <w:r w:rsidR="00344185">
        <w:rPr>
          <w:rFonts w:hint="cs"/>
          <w:rtl/>
          <w:lang w:bidi="ur-PK"/>
        </w:rPr>
        <w:t>ه</w:t>
      </w:r>
      <w:r>
        <w:rPr>
          <w:rFonts w:hint="cs"/>
          <w:rtl/>
          <w:lang w:bidi="ur-PK"/>
        </w:rPr>
        <w:t xml:space="preserve"> حضرت محمّد </w:t>
      </w:r>
      <w:r w:rsidR="00621E61">
        <w:rPr>
          <w:rFonts w:hint="cs"/>
          <w:rtl/>
          <w:lang w:bidi="ur-PK"/>
        </w:rPr>
        <w:t>پیامبر</w:t>
      </w:r>
      <w:r w:rsidR="00F878E7">
        <w:rPr>
          <w:rFonts w:hint="cs"/>
          <w:rtl/>
          <w:lang w:bidi="ur-PK"/>
        </w:rPr>
        <w:t xml:space="preserve"> </w:t>
      </w:r>
      <w:r w:rsidR="00621E61">
        <w:rPr>
          <w:rFonts w:hint="cs"/>
          <w:rtl/>
          <w:lang w:bidi="ur-PK"/>
        </w:rPr>
        <w:t>خدا</w:t>
      </w:r>
      <w:r>
        <w:rPr>
          <w:rFonts w:hint="cs"/>
          <w:rtl/>
          <w:lang w:bidi="ur-PK"/>
        </w:rPr>
        <w:t xml:space="preserve"> سرور پیامبران و خاتم النبیین است</w:t>
      </w:r>
      <w:r w:rsidR="00344185">
        <w:rPr>
          <w:rFonts w:hint="cs"/>
          <w:rtl/>
          <w:lang w:bidi="ur-PK"/>
        </w:rPr>
        <w:t>.</w:t>
      </w:r>
      <w:r>
        <w:rPr>
          <w:rFonts w:hint="cs"/>
          <w:rtl/>
          <w:lang w:bidi="ur-PK"/>
        </w:rPr>
        <w:t xml:space="preserve"> خداوندا بر بند</w:t>
      </w:r>
      <w:r w:rsidR="00344185">
        <w:rPr>
          <w:rFonts w:hint="cs"/>
          <w:rtl/>
          <w:lang w:bidi="ur-PK"/>
        </w:rPr>
        <w:t>ه</w:t>
      </w:r>
      <w:r>
        <w:rPr>
          <w:rFonts w:hint="cs"/>
          <w:rtl/>
          <w:lang w:bidi="ur-PK"/>
        </w:rPr>
        <w:t xml:space="preserve"> و رسول خود سرور ما حضرت محمّد و بر آل و صحاب</w:t>
      </w:r>
      <w:r w:rsidR="00344185">
        <w:rPr>
          <w:rFonts w:hint="cs"/>
          <w:rtl/>
          <w:lang w:bidi="ur-PK"/>
        </w:rPr>
        <w:t>ه</w:t>
      </w:r>
      <w:r>
        <w:rPr>
          <w:rFonts w:hint="cs"/>
          <w:rtl/>
          <w:lang w:bidi="ur-PK"/>
        </w:rPr>
        <w:t xml:space="preserve"> و پیروانش درود و سلام خود را بفرست</w:t>
      </w:r>
      <w:r>
        <w:rPr>
          <w:rFonts w:ascii="Traditional Arabic" w:hAnsi="Traditional Arabic" w:cs="Traditional Arabic"/>
          <w:rtl/>
          <w:lang w:bidi="ur-PK"/>
        </w:rPr>
        <w:t>»</w:t>
      </w:r>
      <w:r w:rsidR="00344185">
        <w:rPr>
          <w:rFonts w:hint="cs"/>
          <w:rtl/>
          <w:lang w:bidi="ur-PK"/>
        </w:rPr>
        <w:t>.</w:t>
      </w:r>
    </w:p>
    <w:p w:rsidR="00953296" w:rsidRDefault="00953296" w:rsidP="00953296">
      <w:pPr>
        <w:pStyle w:val="a8"/>
        <w:rPr>
          <w:rtl/>
          <w:lang w:bidi="ur-PK"/>
        </w:rPr>
      </w:pPr>
      <w:r>
        <w:rPr>
          <w:rFonts w:hint="cs"/>
          <w:rtl/>
          <w:lang w:bidi="ur-PK"/>
        </w:rPr>
        <w:t>امّا بعد: پس ای بندگان خدا اولاً خود را و بعد شما را ب</w:t>
      </w:r>
      <w:r w:rsidR="00344185">
        <w:rPr>
          <w:rFonts w:hint="cs"/>
          <w:rtl/>
          <w:lang w:bidi="ur-PK"/>
        </w:rPr>
        <w:t>ه</w:t>
      </w:r>
      <w:r>
        <w:rPr>
          <w:rFonts w:hint="cs"/>
          <w:rtl/>
          <w:lang w:bidi="ur-PK"/>
        </w:rPr>
        <w:t xml:space="preserve"> رعایت تقوای الھی و اطاعت خداوند توصی</w:t>
      </w:r>
      <w:r w:rsidR="00344185">
        <w:rPr>
          <w:rFonts w:hint="cs"/>
          <w:rtl/>
          <w:lang w:bidi="ur-PK"/>
        </w:rPr>
        <w:t>ه</w:t>
      </w:r>
      <w:r>
        <w:rPr>
          <w:rFonts w:hint="cs"/>
          <w:rtl/>
          <w:lang w:bidi="ur-PK"/>
        </w:rPr>
        <w:t xml:space="preserve"> می</w:t>
      </w:r>
      <w:r>
        <w:rPr>
          <w:rFonts w:hint="eastAsia"/>
          <w:rtl/>
          <w:lang w:bidi="ur-PK"/>
        </w:rPr>
        <w:t>‌کنم ک</w:t>
      </w:r>
      <w:r w:rsidR="00344185">
        <w:rPr>
          <w:rFonts w:hint="eastAsia"/>
          <w:rtl/>
          <w:lang w:bidi="ur-PK"/>
        </w:rPr>
        <w:t>ه</w:t>
      </w:r>
      <w:r>
        <w:rPr>
          <w:rFonts w:hint="eastAsia"/>
          <w:rtl/>
          <w:lang w:bidi="ur-PK"/>
        </w:rPr>
        <w:t xml:space="preserve"> خداوند متعال فرمود</w:t>
      </w:r>
      <w:r w:rsidR="00344185">
        <w:rPr>
          <w:rFonts w:hint="eastAsia"/>
          <w:rtl/>
          <w:lang w:bidi="ur-PK"/>
        </w:rPr>
        <w:t>ه</w:t>
      </w:r>
      <w:r>
        <w:rPr>
          <w:rFonts w:hint="eastAsia"/>
          <w:rtl/>
          <w:lang w:bidi="ur-PK"/>
        </w:rPr>
        <w:t xml:space="preserve"> است:</w:t>
      </w:r>
    </w:p>
    <w:p w:rsidR="00953296" w:rsidRDefault="00CB37F6" w:rsidP="00CB37F6">
      <w:pPr>
        <w:pStyle w:val="af1"/>
        <w:rPr>
          <w:rtl/>
          <w:lang w:bidi="ur-PK"/>
        </w:rPr>
      </w:pPr>
      <w:r>
        <w:rPr>
          <w:rStyle w:val="Char8"/>
          <w:rFonts w:cs="CTraditional Arabic" w:hint="cs"/>
          <w:rtl/>
        </w:rPr>
        <w:t>+</w:t>
      </w:r>
      <w:r w:rsidR="008D7243" w:rsidRPr="00377247">
        <w:rPr>
          <w:rtl/>
        </w:rPr>
        <w:t xml:space="preserve">قُلۡ إِن كُنتُمۡ تُحِبُّونَ </w:t>
      </w:r>
      <w:r w:rsidR="008D7243" w:rsidRPr="00377247">
        <w:rPr>
          <w:rFonts w:hint="cs"/>
          <w:rtl/>
        </w:rPr>
        <w:t>ٱ</w:t>
      </w:r>
      <w:r w:rsidR="008D7243" w:rsidRPr="00377247">
        <w:rPr>
          <w:rFonts w:hint="eastAsia"/>
          <w:rtl/>
        </w:rPr>
        <w:t>للَّهَ</w:t>
      </w:r>
      <w:r w:rsidR="008D7243" w:rsidRPr="00377247">
        <w:rPr>
          <w:rtl/>
        </w:rPr>
        <w:t xml:space="preserve"> فَ</w:t>
      </w:r>
      <w:r w:rsidR="008D7243" w:rsidRPr="00377247">
        <w:rPr>
          <w:rFonts w:hint="cs"/>
          <w:rtl/>
        </w:rPr>
        <w:t>ٱ</w:t>
      </w:r>
      <w:r w:rsidR="008D7243" w:rsidRPr="00377247">
        <w:rPr>
          <w:rFonts w:hint="eastAsia"/>
          <w:rtl/>
        </w:rPr>
        <w:t>تَّبِعُونِي</w:t>
      </w:r>
      <w:r w:rsidR="008D7243" w:rsidRPr="00377247">
        <w:rPr>
          <w:rtl/>
        </w:rPr>
        <w:t xml:space="preserve"> يُحۡبِبۡكُمُ </w:t>
      </w:r>
      <w:r w:rsidR="008D7243" w:rsidRPr="00377247">
        <w:rPr>
          <w:rFonts w:hint="cs"/>
          <w:rtl/>
        </w:rPr>
        <w:t>ٱ</w:t>
      </w:r>
      <w:r w:rsidR="008D7243" w:rsidRPr="00377247">
        <w:rPr>
          <w:rFonts w:hint="eastAsia"/>
          <w:rtl/>
        </w:rPr>
        <w:t>للَّهُ</w:t>
      </w:r>
      <w:r w:rsidR="008D7243" w:rsidRPr="00377247">
        <w:rPr>
          <w:rtl/>
        </w:rPr>
        <w:t xml:space="preserve"> وَيَغۡفِرۡ لَكُمۡ ذُنُوبَكُمۡۚ وَ</w:t>
      </w:r>
      <w:r w:rsidR="008D7243" w:rsidRPr="00377247">
        <w:rPr>
          <w:rFonts w:hint="cs"/>
          <w:rtl/>
        </w:rPr>
        <w:t>ٱ</w:t>
      </w:r>
      <w:r w:rsidR="008D7243" w:rsidRPr="00377247">
        <w:rPr>
          <w:rFonts w:hint="eastAsia"/>
          <w:rtl/>
        </w:rPr>
        <w:t>للَّهُ</w:t>
      </w:r>
      <w:r w:rsidR="008D7243" w:rsidRPr="00377247">
        <w:rPr>
          <w:rtl/>
        </w:rPr>
        <w:t xml:space="preserve"> غَفُورٞ رَّحِيمٞ٣١</w:t>
      </w:r>
      <w:r>
        <w:rPr>
          <w:rStyle w:val="Char8"/>
          <w:rFonts w:cs="CTraditional Arabic" w:hint="cs"/>
          <w:rtl/>
        </w:rPr>
        <w:t>_</w:t>
      </w:r>
      <w:r w:rsidR="008D7243">
        <w:rPr>
          <w:rFonts w:ascii="Times New Roman" w:cs="Arial"/>
          <w:szCs w:val="24"/>
          <w:rtl/>
          <w:lang w:bidi="ur-PK"/>
        </w:rPr>
        <w:t xml:space="preserve"> </w:t>
      </w:r>
      <w:r w:rsidR="008D7243" w:rsidRPr="008D7243">
        <w:rPr>
          <w:rStyle w:val="Char6"/>
          <w:rtl/>
        </w:rPr>
        <w:t>[آل عمران: 31]</w:t>
      </w:r>
      <w:r w:rsidR="00377247">
        <w:rPr>
          <w:rStyle w:val="Char6"/>
          <w:rFonts w:hint="cs"/>
          <w:rtl/>
        </w:rPr>
        <w:t>.</w:t>
      </w:r>
    </w:p>
    <w:p w:rsidR="00953296" w:rsidRPr="002418C1" w:rsidRDefault="00953296" w:rsidP="00377247">
      <w:pPr>
        <w:pStyle w:val="ab"/>
        <w:rPr>
          <w:spacing w:val="-4"/>
          <w:rtl/>
          <w:lang w:bidi="ur-PK"/>
        </w:rPr>
      </w:pPr>
      <w:r w:rsidRPr="008421EC">
        <w:rPr>
          <w:rStyle w:val="Char8"/>
          <w:rtl/>
        </w:rPr>
        <w:t>«</w:t>
      </w:r>
      <w:r w:rsidRPr="002418C1">
        <w:rPr>
          <w:rFonts w:hint="cs"/>
          <w:spacing w:val="-4"/>
          <w:rtl/>
        </w:rPr>
        <w:t>بگو اگر ک</w:t>
      </w:r>
      <w:r w:rsidR="00344185" w:rsidRPr="002418C1">
        <w:rPr>
          <w:rFonts w:hint="cs"/>
          <w:spacing w:val="-4"/>
          <w:rtl/>
        </w:rPr>
        <w:t>ه</w:t>
      </w:r>
      <w:r w:rsidRPr="002418C1">
        <w:rPr>
          <w:rFonts w:hint="cs"/>
          <w:spacing w:val="-4"/>
          <w:rtl/>
        </w:rPr>
        <w:t xml:space="preserve"> ب</w:t>
      </w:r>
      <w:r w:rsidR="00344185" w:rsidRPr="002418C1">
        <w:rPr>
          <w:rFonts w:hint="cs"/>
          <w:spacing w:val="-4"/>
          <w:rtl/>
        </w:rPr>
        <w:t>ه</w:t>
      </w:r>
      <w:r w:rsidRPr="002418C1">
        <w:rPr>
          <w:rFonts w:hint="cs"/>
          <w:spacing w:val="-4"/>
          <w:rtl/>
        </w:rPr>
        <w:t xml:space="preserve"> راستی خداوند را دوست دارید، پس از من پیروی کنید ک</w:t>
      </w:r>
      <w:r w:rsidR="00344185" w:rsidRPr="002418C1">
        <w:rPr>
          <w:rFonts w:hint="cs"/>
          <w:spacing w:val="-4"/>
          <w:rtl/>
        </w:rPr>
        <w:t>ه</w:t>
      </w:r>
      <w:r w:rsidRPr="002418C1">
        <w:rPr>
          <w:rFonts w:hint="cs"/>
          <w:spacing w:val="-4"/>
          <w:rtl/>
        </w:rPr>
        <w:t xml:space="preserve"> خداوند شما را دوست بدارد و گناھان شما را مغفرت کند و ھمانا خداوند بخشند</w:t>
      </w:r>
      <w:r w:rsidR="00344185" w:rsidRPr="002418C1">
        <w:rPr>
          <w:rFonts w:hint="cs"/>
          <w:spacing w:val="-4"/>
          <w:rtl/>
        </w:rPr>
        <w:t>ه</w:t>
      </w:r>
      <w:r w:rsidRPr="002418C1">
        <w:rPr>
          <w:rFonts w:hint="cs"/>
          <w:spacing w:val="-4"/>
          <w:rtl/>
        </w:rPr>
        <w:t xml:space="preserve"> و مھربان است</w:t>
      </w:r>
      <w:r w:rsidRPr="008421EC">
        <w:rPr>
          <w:rStyle w:val="Char8"/>
          <w:rtl/>
        </w:rPr>
        <w:t>»</w:t>
      </w:r>
      <w:r w:rsidR="00344185" w:rsidRPr="002418C1">
        <w:rPr>
          <w:rFonts w:hint="cs"/>
          <w:spacing w:val="-4"/>
          <w:rtl/>
          <w:lang w:bidi="ur-PK"/>
        </w:rPr>
        <w:t>.</w:t>
      </w:r>
    </w:p>
    <w:p w:rsidR="008D7243" w:rsidRDefault="008D7243" w:rsidP="00A86903">
      <w:pPr>
        <w:pStyle w:val="a8"/>
        <w:rPr>
          <w:rtl/>
          <w:lang w:bidi="ur-PK"/>
        </w:rPr>
      </w:pPr>
      <w:r>
        <w:rPr>
          <w:rFonts w:hint="cs"/>
          <w:rtl/>
          <w:lang w:bidi="ur-PK"/>
        </w:rPr>
        <w:t>و ب</w:t>
      </w:r>
      <w:r w:rsidR="00344185">
        <w:rPr>
          <w:rFonts w:hint="cs"/>
          <w:rtl/>
          <w:lang w:bidi="ur-PK"/>
        </w:rPr>
        <w:t>ه</w:t>
      </w:r>
      <w:r>
        <w:rPr>
          <w:rFonts w:hint="cs"/>
          <w:rtl/>
          <w:lang w:bidi="ur-PK"/>
        </w:rPr>
        <w:t xml:space="preserve"> درستی ک</w:t>
      </w:r>
      <w:r w:rsidR="00344185">
        <w:rPr>
          <w:rFonts w:hint="cs"/>
          <w:rtl/>
          <w:lang w:bidi="ur-PK"/>
        </w:rPr>
        <w:t>ه</w:t>
      </w:r>
      <w:r>
        <w:rPr>
          <w:rFonts w:hint="cs"/>
          <w:rtl/>
          <w:lang w:bidi="ur-PK"/>
        </w:rPr>
        <w:t xml:space="preserve"> شما ب</w:t>
      </w:r>
      <w:r w:rsidR="00344185">
        <w:rPr>
          <w:rFonts w:hint="cs"/>
          <w:rtl/>
          <w:lang w:bidi="ur-PK"/>
        </w:rPr>
        <w:t>ه</w:t>
      </w:r>
      <w:r>
        <w:rPr>
          <w:rFonts w:hint="cs"/>
          <w:rtl/>
          <w:lang w:bidi="ur-PK"/>
        </w:rPr>
        <w:t xml:space="preserve"> دیدار و استقبال روزھایی ک</w:t>
      </w:r>
      <w:r w:rsidR="00344185">
        <w:rPr>
          <w:rFonts w:hint="cs"/>
          <w:rtl/>
          <w:lang w:bidi="ur-PK"/>
        </w:rPr>
        <w:t>ه</w:t>
      </w:r>
      <w:r>
        <w:rPr>
          <w:rFonts w:hint="cs"/>
          <w:rtl/>
          <w:lang w:bidi="ur-PK"/>
        </w:rPr>
        <w:t xml:space="preserve"> ھمانا روزھای مشخص و معلوم شد</w:t>
      </w:r>
      <w:r w:rsidR="00344185">
        <w:rPr>
          <w:rFonts w:hint="cs"/>
          <w:rtl/>
          <w:lang w:bidi="ur-PK"/>
        </w:rPr>
        <w:t>ه</w:t>
      </w:r>
      <w:r>
        <w:rPr>
          <w:rFonts w:hint="cs"/>
          <w:rtl/>
          <w:lang w:bidi="ur-PK"/>
        </w:rPr>
        <w:t xml:space="preserve"> از قبل است و منظور از آن موسم و روزھای برُّ و نیکی و احسان می‌باشد، رفتید</w:t>
      </w:r>
      <w:r w:rsidR="00344185">
        <w:rPr>
          <w:rFonts w:hint="cs"/>
          <w:rtl/>
          <w:lang w:bidi="ur-PK"/>
        </w:rPr>
        <w:t>.</w:t>
      </w:r>
      <w:r>
        <w:rPr>
          <w:rFonts w:hint="cs"/>
          <w:rtl/>
          <w:lang w:bidi="ur-PK"/>
        </w:rPr>
        <w:t xml:space="preserve"> و در چنین روزھایی مستحب است، ھر</w:t>
      </w:r>
      <w:r w:rsidR="00377247">
        <w:rPr>
          <w:rFonts w:hint="cs"/>
          <w:rtl/>
          <w:lang w:bidi="ur-PK"/>
        </w:rPr>
        <w:t xml:space="preserve"> </w:t>
      </w:r>
      <w:r>
        <w:rPr>
          <w:rFonts w:hint="cs"/>
          <w:rtl/>
          <w:lang w:bidi="ur-PK"/>
        </w:rPr>
        <w:t>کس ک</w:t>
      </w:r>
      <w:r w:rsidR="00344185">
        <w:rPr>
          <w:rFonts w:hint="cs"/>
          <w:rtl/>
          <w:lang w:bidi="ur-PK"/>
        </w:rPr>
        <w:t>ه</w:t>
      </w:r>
      <w:r>
        <w:rPr>
          <w:rFonts w:hint="cs"/>
          <w:rtl/>
          <w:lang w:bidi="ur-PK"/>
        </w:rPr>
        <w:t xml:space="preserve"> می‌تواند از جانب</w:t>
      </w:r>
      <w:r w:rsidR="00167FE9">
        <w:rPr>
          <w:rFonts w:hint="cs"/>
          <w:rtl/>
          <w:lang w:bidi="ur-PK"/>
        </w:rPr>
        <w:t xml:space="preserve"> خود و یاران، از طرف </w:t>
      </w:r>
      <w:r w:rsidR="00A86903">
        <w:rPr>
          <w:rFonts w:hint="cs"/>
          <w:rtl/>
          <w:lang w:bidi="ur-PK"/>
        </w:rPr>
        <w:t>خ</w:t>
      </w:r>
      <w:r w:rsidR="00167FE9">
        <w:rPr>
          <w:rFonts w:hint="cs"/>
          <w:rtl/>
          <w:lang w:bidi="ur-PK"/>
        </w:rPr>
        <w:t>اندان و اھل بیت خود قربانی کند و برای کسی ک</w:t>
      </w:r>
      <w:r w:rsidR="00344185">
        <w:rPr>
          <w:rFonts w:hint="cs"/>
          <w:rtl/>
          <w:lang w:bidi="ur-PK"/>
        </w:rPr>
        <w:t>ه</w:t>
      </w:r>
      <w:r w:rsidR="00167FE9">
        <w:rPr>
          <w:rFonts w:hint="cs"/>
          <w:rtl/>
          <w:lang w:bidi="ur-PK"/>
        </w:rPr>
        <w:t xml:space="preserve"> می‌خواھد قربانی کند، تشویق نماید و ت</w:t>
      </w:r>
      <w:r w:rsidR="00536EE8">
        <w:rPr>
          <w:rFonts w:hint="cs"/>
          <w:rtl/>
          <w:lang w:bidi="ur-PK"/>
        </w:rPr>
        <w:t>أ</w:t>
      </w:r>
      <w:r w:rsidR="00167FE9">
        <w:rPr>
          <w:rFonts w:hint="cs"/>
          <w:rtl/>
          <w:lang w:bidi="ur-PK"/>
        </w:rPr>
        <w:t>کید کند ک</w:t>
      </w:r>
      <w:r w:rsidR="00344185">
        <w:rPr>
          <w:rFonts w:hint="cs"/>
          <w:rtl/>
          <w:lang w:bidi="ur-PK"/>
        </w:rPr>
        <w:t>ه</w:t>
      </w:r>
      <w:r w:rsidR="00167FE9">
        <w:rPr>
          <w:rFonts w:hint="cs"/>
          <w:rtl/>
          <w:lang w:bidi="ur-PK"/>
        </w:rPr>
        <w:t xml:space="preserve"> موھای خود را کوتا</w:t>
      </w:r>
      <w:r w:rsidR="00344185">
        <w:rPr>
          <w:rFonts w:hint="cs"/>
          <w:rtl/>
          <w:lang w:bidi="ur-PK"/>
        </w:rPr>
        <w:t>ه</w:t>
      </w:r>
      <w:r w:rsidR="00167FE9">
        <w:rPr>
          <w:rFonts w:hint="cs"/>
          <w:rtl/>
          <w:lang w:bidi="ur-PK"/>
        </w:rPr>
        <w:t xml:space="preserve"> نکند و ناخن‌ھای خود را نگیرد در د</w:t>
      </w:r>
      <w:r w:rsidR="00344185">
        <w:rPr>
          <w:rFonts w:hint="cs"/>
          <w:rtl/>
          <w:lang w:bidi="ur-PK"/>
        </w:rPr>
        <w:t>ه</w:t>
      </w:r>
      <w:r w:rsidR="00167FE9">
        <w:rPr>
          <w:rFonts w:hint="cs"/>
          <w:rtl/>
          <w:lang w:bidi="ur-PK"/>
        </w:rPr>
        <w:t xml:space="preserve"> روز آخر ما</w:t>
      </w:r>
      <w:r w:rsidR="00344185">
        <w:rPr>
          <w:rFonts w:hint="cs"/>
          <w:rtl/>
          <w:lang w:bidi="ur-PK"/>
        </w:rPr>
        <w:t>ه</w:t>
      </w:r>
      <w:r w:rsidR="00167FE9">
        <w:rPr>
          <w:rFonts w:hint="cs"/>
          <w:rtl/>
          <w:lang w:bidi="ur-PK"/>
        </w:rPr>
        <w:t xml:space="preserve"> ذی الحَّج</w:t>
      </w:r>
      <w:r w:rsidR="00344185">
        <w:rPr>
          <w:rFonts w:hint="cs"/>
          <w:rtl/>
          <w:lang w:bidi="ur-PK"/>
        </w:rPr>
        <w:t>ه</w:t>
      </w:r>
      <w:r w:rsidR="00167FE9">
        <w:rPr>
          <w:rFonts w:hint="cs"/>
          <w:rtl/>
          <w:lang w:bidi="ur-PK"/>
        </w:rPr>
        <w:t>؛ مگر این‌ک</w:t>
      </w:r>
      <w:r w:rsidR="00344185">
        <w:rPr>
          <w:rFonts w:hint="cs"/>
          <w:rtl/>
          <w:lang w:bidi="ur-PK"/>
        </w:rPr>
        <w:t>ه</w:t>
      </w:r>
      <w:r w:rsidR="00167FE9">
        <w:rPr>
          <w:rFonts w:hint="cs"/>
          <w:rtl/>
          <w:lang w:bidi="ur-PK"/>
        </w:rPr>
        <w:t xml:space="preserve"> قربانی کند</w:t>
      </w:r>
      <w:r w:rsidR="00344185">
        <w:rPr>
          <w:rFonts w:hint="cs"/>
          <w:rtl/>
          <w:lang w:bidi="ur-PK"/>
        </w:rPr>
        <w:t>.</w:t>
      </w:r>
    </w:p>
    <w:p w:rsidR="004948EF" w:rsidRDefault="00167FE9" w:rsidP="00953296">
      <w:pPr>
        <w:pStyle w:val="a8"/>
        <w:rPr>
          <w:rtl/>
          <w:lang w:bidi="ur-PK"/>
        </w:rPr>
      </w:pPr>
      <w:r>
        <w:rPr>
          <w:rFonts w:hint="cs"/>
          <w:rtl/>
          <w:lang w:bidi="ur-PK"/>
        </w:rPr>
        <w:t>و در چنین روزھایی ھمچنین مستحب است ک</w:t>
      </w:r>
      <w:r w:rsidR="00344185">
        <w:rPr>
          <w:rFonts w:hint="cs"/>
          <w:rtl/>
          <w:lang w:bidi="ur-PK"/>
        </w:rPr>
        <w:t>ه</w:t>
      </w:r>
      <w:r>
        <w:rPr>
          <w:rFonts w:hint="cs"/>
          <w:rtl/>
          <w:lang w:bidi="ur-PK"/>
        </w:rPr>
        <w:t xml:space="preserve"> روز</w:t>
      </w:r>
      <w:r w:rsidR="00344185">
        <w:rPr>
          <w:rFonts w:hint="cs"/>
          <w:rtl/>
          <w:lang w:bidi="ur-PK"/>
        </w:rPr>
        <w:t>ه</w:t>
      </w:r>
      <w:r>
        <w:rPr>
          <w:rFonts w:hint="cs"/>
          <w:rtl/>
          <w:lang w:bidi="ur-PK"/>
        </w:rPr>
        <w:t xml:space="preserve"> گرفت</w:t>
      </w:r>
      <w:r w:rsidR="00344185">
        <w:rPr>
          <w:rFonts w:hint="cs"/>
          <w:rtl/>
          <w:lang w:bidi="ur-PK"/>
        </w:rPr>
        <w:t>ه</w:t>
      </w:r>
      <w:r>
        <w:rPr>
          <w:rFonts w:hint="cs"/>
          <w:rtl/>
          <w:lang w:bidi="ur-PK"/>
        </w:rPr>
        <w:t xml:space="preserve"> شود؛ زیرا ک</w:t>
      </w:r>
      <w:r w:rsidR="00344185">
        <w:rPr>
          <w:rFonts w:hint="cs"/>
          <w:rtl/>
          <w:lang w:bidi="ur-PK"/>
        </w:rPr>
        <w:t>ه</w:t>
      </w:r>
      <w:r>
        <w:rPr>
          <w:rFonts w:hint="cs"/>
          <w:rtl/>
          <w:lang w:bidi="ur-PK"/>
        </w:rPr>
        <w:t xml:space="preserve"> اجر و ثواب آن از جھاد در را</w:t>
      </w:r>
      <w:r w:rsidR="00344185">
        <w:rPr>
          <w:rFonts w:hint="cs"/>
          <w:rtl/>
          <w:lang w:bidi="ur-PK"/>
        </w:rPr>
        <w:t>ه</w:t>
      </w:r>
      <w:r w:rsidR="00377247">
        <w:rPr>
          <w:rFonts w:hint="cs"/>
          <w:rtl/>
          <w:lang w:bidi="ur-PK"/>
        </w:rPr>
        <w:t xml:space="preserve"> خدا بیش</w:t>
      </w:r>
      <w:r>
        <w:rPr>
          <w:rFonts w:hint="cs"/>
          <w:rtl/>
          <w:lang w:bidi="ur-PK"/>
        </w:rPr>
        <w:t>تر است</w:t>
      </w:r>
      <w:r w:rsidR="00344185">
        <w:rPr>
          <w:rFonts w:hint="cs"/>
          <w:rtl/>
          <w:lang w:bidi="ur-PK"/>
        </w:rPr>
        <w:t>.</w:t>
      </w:r>
      <w:r>
        <w:rPr>
          <w:rFonts w:hint="cs"/>
          <w:rtl/>
          <w:lang w:bidi="ur-PK"/>
        </w:rPr>
        <w:t xml:space="preserve"> و ھمچنین روز</w:t>
      </w:r>
      <w:r w:rsidR="00344185">
        <w:rPr>
          <w:rFonts w:hint="cs"/>
          <w:rtl/>
          <w:lang w:bidi="ur-PK"/>
        </w:rPr>
        <w:t>ه</w:t>
      </w:r>
      <w:r>
        <w:rPr>
          <w:rFonts w:hint="cs"/>
          <w:rtl/>
          <w:lang w:bidi="ur-PK"/>
        </w:rPr>
        <w:t xml:space="preserve"> گرفتن</w:t>
      </w:r>
      <w:r w:rsidR="004948EF">
        <w:rPr>
          <w:rFonts w:hint="cs"/>
          <w:rtl/>
          <w:lang w:bidi="ur-PK"/>
        </w:rPr>
        <w:t xml:space="preserve"> روز عرف</w:t>
      </w:r>
      <w:r w:rsidR="00536EE8">
        <w:rPr>
          <w:rFonts w:hint="cs"/>
          <w:rtl/>
          <w:lang w:bidi="ur-PK"/>
        </w:rPr>
        <w:t>ه</w:t>
      </w:r>
      <w:r w:rsidR="004948EF">
        <w:rPr>
          <w:rFonts w:hint="cs"/>
          <w:rtl/>
          <w:lang w:bidi="ur-PK"/>
        </w:rPr>
        <w:t xml:space="preserve"> جزو سنّت است ب</w:t>
      </w:r>
      <w:r w:rsidR="00536EE8">
        <w:rPr>
          <w:rFonts w:hint="cs"/>
          <w:rtl/>
          <w:lang w:bidi="ur-PK"/>
        </w:rPr>
        <w:t>ه</w:t>
      </w:r>
      <w:r w:rsidR="004948EF">
        <w:rPr>
          <w:rFonts w:hint="cs"/>
          <w:rtl/>
          <w:lang w:bidi="ur-PK"/>
        </w:rPr>
        <w:t xml:space="preserve"> دلیل این حدیث ک</w:t>
      </w:r>
      <w:r w:rsidR="00536EE8">
        <w:rPr>
          <w:rFonts w:hint="cs"/>
          <w:rtl/>
          <w:lang w:bidi="ur-PK"/>
        </w:rPr>
        <w:t>ه</w:t>
      </w:r>
      <w:r w:rsidR="004948EF">
        <w:rPr>
          <w:rFonts w:hint="cs"/>
          <w:rtl/>
          <w:lang w:bidi="ur-PK"/>
        </w:rPr>
        <w:t xml:space="preserve"> ابی قتاد</w:t>
      </w:r>
      <w:r w:rsidR="00536EE8">
        <w:rPr>
          <w:rFonts w:hint="cs"/>
          <w:rtl/>
          <w:lang w:bidi="ur-PK"/>
        </w:rPr>
        <w:t>ه</w:t>
      </w:r>
      <w:r w:rsidR="004948EF">
        <w:rPr>
          <w:rFonts w:hint="cs"/>
          <w:rtl/>
          <w:lang w:bidi="ur-PK"/>
        </w:rPr>
        <w:t xml:space="preserve"> </w:t>
      </w:r>
      <w:r w:rsidR="004948EF">
        <w:rPr>
          <w:rFonts w:cs="CTraditional Arabic" w:hint="cs"/>
          <w:rtl/>
          <w:lang w:bidi="ur-PK"/>
        </w:rPr>
        <w:t>س</w:t>
      </w:r>
      <w:r w:rsidR="004948EF">
        <w:rPr>
          <w:rFonts w:hint="cs"/>
          <w:rtl/>
          <w:lang w:bidi="ur-PK"/>
        </w:rPr>
        <w:t xml:space="preserve"> از رسول‌</w:t>
      </w:r>
      <w:r w:rsidR="00377247">
        <w:rPr>
          <w:rFonts w:hint="cs"/>
          <w:rtl/>
          <w:lang w:bidi="ur-PK"/>
        </w:rPr>
        <w:t xml:space="preserve"> </w:t>
      </w:r>
      <w:r w:rsidR="004948EF">
        <w:rPr>
          <w:rFonts w:hint="cs"/>
          <w:rtl/>
          <w:lang w:bidi="ur-PK"/>
        </w:rPr>
        <w:t>الل</w:t>
      </w:r>
      <w:r w:rsidR="00536EE8">
        <w:rPr>
          <w:rFonts w:hint="cs"/>
          <w:rtl/>
          <w:lang w:bidi="ur-PK"/>
        </w:rPr>
        <w:t>ه</w:t>
      </w:r>
      <w:r w:rsidR="004948EF">
        <w:rPr>
          <w:rFonts w:hint="cs"/>
          <w:rtl/>
          <w:lang w:bidi="ur-PK"/>
        </w:rPr>
        <w:t xml:space="preserve"> </w:t>
      </w:r>
      <w:r w:rsidR="004948EF">
        <w:rPr>
          <w:rFonts w:cs="CTraditional Arabic" w:hint="cs"/>
          <w:rtl/>
          <w:lang w:bidi="ur-PK"/>
        </w:rPr>
        <w:t>ص</w:t>
      </w:r>
      <w:r w:rsidR="004948EF">
        <w:rPr>
          <w:rFonts w:hint="cs"/>
          <w:rtl/>
          <w:lang w:bidi="ur-PK"/>
        </w:rPr>
        <w:t xml:space="preserve"> نقل کرد</w:t>
      </w:r>
      <w:r w:rsidR="00536EE8">
        <w:rPr>
          <w:rFonts w:hint="cs"/>
          <w:rtl/>
          <w:lang w:bidi="ur-PK"/>
        </w:rPr>
        <w:t>ه</w:t>
      </w:r>
      <w:r w:rsidR="004948EF">
        <w:rPr>
          <w:rFonts w:hint="cs"/>
          <w:rtl/>
          <w:lang w:bidi="ur-PK"/>
        </w:rPr>
        <w:t xml:space="preserve"> است ک</w:t>
      </w:r>
      <w:r w:rsidR="00536EE8">
        <w:rPr>
          <w:rFonts w:hint="cs"/>
          <w:rtl/>
          <w:lang w:bidi="ur-PK"/>
        </w:rPr>
        <w:t>ه</w:t>
      </w:r>
      <w:r w:rsidR="004948EF">
        <w:rPr>
          <w:rFonts w:hint="cs"/>
          <w:rtl/>
          <w:lang w:bidi="ur-PK"/>
        </w:rPr>
        <w:t xml:space="preserve"> حضرت فرمود</w:t>
      </w:r>
      <w:r w:rsidR="00536EE8">
        <w:rPr>
          <w:rFonts w:hint="cs"/>
          <w:rtl/>
          <w:lang w:bidi="ur-PK"/>
        </w:rPr>
        <w:t>ه</w:t>
      </w:r>
      <w:r w:rsidR="004948EF">
        <w:rPr>
          <w:rFonts w:hint="cs"/>
          <w:rtl/>
          <w:lang w:bidi="ur-PK"/>
        </w:rPr>
        <w:t xml:space="preserve"> است:</w:t>
      </w:r>
    </w:p>
    <w:p w:rsidR="00167FE9" w:rsidRDefault="004948EF" w:rsidP="0045139A">
      <w:pPr>
        <w:pStyle w:val="a8"/>
        <w:rPr>
          <w:rtl/>
          <w:lang w:bidi="ur-PK"/>
        </w:rPr>
      </w:pPr>
      <w:r>
        <w:rPr>
          <w:rFonts w:ascii="Traditional Arabic" w:hAnsi="Traditional Arabic" w:cs="Traditional Arabic"/>
          <w:rtl/>
          <w:lang w:bidi="ur-PK"/>
        </w:rPr>
        <w:t>«</w:t>
      </w:r>
      <w:r w:rsidR="0045139A">
        <w:rPr>
          <w:rStyle w:val="Char3"/>
          <w:rFonts w:hint="cs"/>
          <w:rtl/>
        </w:rPr>
        <w:t>إ</w:t>
      </w:r>
      <w:r w:rsidR="00500CE3" w:rsidRPr="0045139A">
        <w:rPr>
          <w:rStyle w:val="Char3"/>
          <w:rtl/>
        </w:rPr>
        <w:t>ن</w:t>
      </w:r>
      <w:r w:rsidR="0026225F">
        <w:rPr>
          <w:rStyle w:val="Char3"/>
          <w:rFonts w:hint="cs"/>
          <w:rtl/>
        </w:rPr>
        <w:t>َّ</w:t>
      </w:r>
      <w:r w:rsidR="00500CE3" w:rsidRPr="0045139A">
        <w:rPr>
          <w:rStyle w:val="Char3"/>
          <w:rtl/>
        </w:rPr>
        <w:t xml:space="preserve"> ص</w:t>
      </w:r>
      <w:r w:rsidR="0026225F">
        <w:rPr>
          <w:rStyle w:val="Char3"/>
          <w:rFonts w:hint="cs"/>
          <w:rtl/>
        </w:rPr>
        <w:t>ِ</w:t>
      </w:r>
      <w:r w:rsidR="00500CE3" w:rsidRPr="0045139A">
        <w:rPr>
          <w:rStyle w:val="Char3"/>
          <w:rtl/>
        </w:rPr>
        <w:t>يا</w:t>
      </w:r>
      <w:r w:rsidR="0026225F">
        <w:rPr>
          <w:rStyle w:val="Char3"/>
          <w:rFonts w:hint="cs"/>
          <w:rtl/>
        </w:rPr>
        <w:t>َ</w:t>
      </w:r>
      <w:r w:rsidR="00500CE3" w:rsidRPr="0045139A">
        <w:rPr>
          <w:rStyle w:val="Char3"/>
          <w:rtl/>
        </w:rPr>
        <w:t>م</w:t>
      </w:r>
      <w:r w:rsidR="0026225F">
        <w:rPr>
          <w:rStyle w:val="Char3"/>
          <w:rFonts w:hint="cs"/>
          <w:rtl/>
        </w:rPr>
        <w:t>َ</w:t>
      </w:r>
      <w:r w:rsidR="00500CE3" w:rsidRPr="0045139A">
        <w:rPr>
          <w:rStyle w:val="Char3"/>
          <w:rtl/>
        </w:rPr>
        <w:t xml:space="preserve"> ي</w:t>
      </w:r>
      <w:r w:rsidR="0026225F">
        <w:rPr>
          <w:rStyle w:val="Char3"/>
          <w:rFonts w:hint="cs"/>
          <w:rtl/>
        </w:rPr>
        <w:t>َ</w:t>
      </w:r>
      <w:r w:rsidR="00500CE3" w:rsidRPr="0045139A">
        <w:rPr>
          <w:rStyle w:val="Char3"/>
          <w:rtl/>
        </w:rPr>
        <w:t>وم</w:t>
      </w:r>
      <w:r w:rsidR="0026225F">
        <w:rPr>
          <w:rStyle w:val="Char3"/>
          <w:rFonts w:hint="cs"/>
          <w:rtl/>
        </w:rPr>
        <w:t>ِ</w:t>
      </w:r>
      <w:r w:rsidR="00500CE3" w:rsidRPr="0045139A">
        <w:rPr>
          <w:rStyle w:val="Char3"/>
          <w:rtl/>
        </w:rPr>
        <w:t xml:space="preserve"> ع</w:t>
      </w:r>
      <w:r w:rsidR="0026225F">
        <w:rPr>
          <w:rStyle w:val="Char3"/>
          <w:rFonts w:hint="cs"/>
          <w:rtl/>
        </w:rPr>
        <w:t>َ</w:t>
      </w:r>
      <w:r w:rsidR="00500CE3" w:rsidRPr="0045139A">
        <w:rPr>
          <w:rStyle w:val="Char3"/>
          <w:rtl/>
        </w:rPr>
        <w:t>ر</w:t>
      </w:r>
      <w:r w:rsidR="0026225F">
        <w:rPr>
          <w:rStyle w:val="Char3"/>
          <w:rFonts w:hint="cs"/>
          <w:rtl/>
        </w:rPr>
        <w:t>َ</w:t>
      </w:r>
      <w:r w:rsidR="00500CE3" w:rsidRPr="0045139A">
        <w:rPr>
          <w:rStyle w:val="Char3"/>
          <w:rtl/>
        </w:rPr>
        <w:t>ف</w:t>
      </w:r>
      <w:r w:rsidR="0026225F">
        <w:rPr>
          <w:rStyle w:val="Char3"/>
          <w:rFonts w:hint="cs"/>
          <w:rtl/>
        </w:rPr>
        <w:t>َ</w:t>
      </w:r>
      <w:r w:rsidR="00500CE3" w:rsidRPr="0045139A">
        <w:rPr>
          <w:rStyle w:val="Char3"/>
          <w:rtl/>
        </w:rPr>
        <w:t>ة</w:t>
      </w:r>
      <w:r w:rsidR="0026225F">
        <w:rPr>
          <w:rStyle w:val="Char3"/>
          <w:rFonts w:hint="cs"/>
          <w:rtl/>
        </w:rPr>
        <w:t>َ</w:t>
      </w:r>
      <w:r w:rsidR="00500CE3" w:rsidRPr="0045139A">
        <w:rPr>
          <w:rStyle w:val="Char3"/>
          <w:rtl/>
        </w:rPr>
        <w:t xml:space="preserve"> ي</w:t>
      </w:r>
      <w:r w:rsidR="0026225F">
        <w:rPr>
          <w:rStyle w:val="Char3"/>
          <w:rFonts w:hint="cs"/>
          <w:rtl/>
        </w:rPr>
        <w:t>ُ</w:t>
      </w:r>
      <w:r w:rsidR="00500CE3" w:rsidRPr="0045139A">
        <w:rPr>
          <w:rStyle w:val="Char3"/>
          <w:rtl/>
        </w:rPr>
        <w:t>ك</w:t>
      </w:r>
      <w:r w:rsidR="0026225F">
        <w:rPr>
          <w:rStyle w:val="Char3"/>
          <w:rFonts w:hint="cs"/>
          <w:rtl/>
        </w:rPr>
        <w:t>َ</w:t>
      </w:r>
      <w:r w:rsidR="00500CE3" w:rsidRPr="0045139A">
        <w:rPr>
          <w:rStyle w:val="Char3"/>
          <w:rtl/>
        </w:rPr>
        <w:t>ف</w:t>
      </w:r>
      <w:r w:rsidR="0026225F">
        <w:rPr>
          <w:rStyle w:val="Char3"/>
          <w:rFonts w:hint="cs"/>
          <w:rtl/>
        </w:rPr>
        <w:t>َّ</w:t>
      </w:r>
      <w:r w:rsidR="00500CE3" w:rsidRPr="0045139A">
        <w:rPr>
          <w:rStyle w:val="Char3"/>
          <w:rtl/>
        </w:rPr>
        <w:t>ر</w:t>
      </w:r>
      <w:r w:rsidR="0026225F">
        <w:rPr>
          <w:rStyle w:val="Char3"/>
          <w:rFonts w:hint="cs"/>
          <w:rtl/>
        </w:rPr>
        <w:t>ُ</w:t>
      </w:r>
      <w:r w:rsidR="00500CE3" w:rsidRPr="0045139A">
        <w:rPr>
          <w:rStyle w:val="Char3"/>
          <w:rtl/>
        </w:rPr>
        <w:t xml:space="preserve"> ذ</w:t>
      </w:r>
      <w:r w:rsidR="0026225F">
        <w:rPr>
          <w:rStyle w:val="Char3"/>
          <w:rFonts w:hint="cs"/>
          <w:rtl/>
        </w:rPr>
        <w:t>ُ</w:t>
      </w:r>
      <w:r w:rsidR="00500CE3" w:rsidRPr="0045139A">
        <w:rPr>
          <w:rStyle w:val="Char3"/>
          <w:rtl/>
        </w:rPr>
        <w:t>ن</w:t>
      </w:r>
      <w:r w:rsidR="0026225F">
        <w:rPr>
          <w:rStyle w:val="Char3"/>
          <w:rFonts w:hint="cs"/>
          <w:rtl/>
        </w:rPr>
        <w:t>ُ</w:t>
      </w:r>
      <w:r w:rsidR="00500CE3" w:rsidRPr="0045139A">
        <w:rPr>
          <w:rStyle w:val="Char3"/>
          <w:rtl/>
        </w:rPr>
        <w:t>وب</w:t>
      </w:r>
      <w:r w:rsidR="0026225F">
        <w:rPr>
          <w:rStyle w:val="Char3"/>
          <w:rFonts w:hint="cs"/>
          <w:rtl/>
        </w:rPr>
        <w:t>َ</w:t>
      </w:r>
      <w:r w:rsidR="00500CE3" w:rsidRPr="0045139A">
        <w:rPr>
          <w:rStyle w:val="Char3"/>
          <w:rtl/>
        </w:rPr>
        <w:t xml:space="preserve"> س</w:t>
      </w:r>
      <w:r w:rsidR="0026225F">
        <w:rPr>
          <w:rStyle w:val="Char3"/>
          <w:rFonts w:hint="cs"/>
          <w:rtl/>
        </w:rPr>
        <w:t>َ</w:t>
      </w:r>
      <w:r w:rsidR="00500CE3" w:rsidRPr="0045139A">
        <w:rPr>
          <w:rStyle w:val="Char3"/>
          <w:rtl/>
        </w:rPr>
        <w:t>ن</w:t>
      </w:r>
      <w:r w:rsidR="0026225F">
        <w:rPr>
          <w:rStyle w:val="Char3"/>
          <w:rFonts w:hint="cs"/>
          <w:rtl/>
        </w:rPr>
        <w:t>َ</w:t>
      </w:r>
      <w:r w:rsidR="00500CE3" w:rsidRPr="0045139A">
        <w:rPr>
          <w:rStyle w:val="Char3"/>
          <w:rtl/>
        </w:rPr>
        <w:t>ت</w:t>
      </w:r>
      <w:r w:rsidR="0026225F">
        <w:rPr>
          <w:rStyle w:val="Char3"/>
          <w:rFonts w:hint="cs"/>
          <w:rtl/>
        </w:rPr>
        <w:t>َ</w:t>
      </w:r>
      <w:r w:rsidR="00500CE3" w:rsidRPr="0045139A">
        <w:rPr>
          <w:rStyle w:val="Char3"/>
          <w:rtl/>
        </w:rPr>
        <w:t>ين</w:t>
      </w:r>
      <w:r w:rsidR="0026225F">
        <w:rPr>
          <w:rStyle w:val="Char3"/>
          <w:rFonts w:hint="cs"/>
          <w:rtl/>
        </w:rPr>
        <w:t>ِ</w:t>
      </w:r>
      <w:r w:rsidR="0045139A" w:rsidRPr="0045139A">
        <w:rPr>
          <w:rStyle w:val="Char3"/>
          <w:rFonts w:hint="cs"/>
          <w:rtl/>
        </w:rPr>
        <w:t xml:space="preserve"> س</w:t>
      </w:r>
      <w:r w:rsidR="0026225F">
        <w:rPr>
          <w:rStyle w:val="Char3"/>
          <w:rFonts w:hint="cs"/>
          <w:rtl/>
        </w:rPr>
        <w:t>َ</w:t>
      </w:r>
      <w:r w:rsidR="0045139A" w:rsidRPr="0045139A">
        <w:rPr>
          <w:rStyle w:val="Char3"/>
          <w:rFonts w:hint="cs"/>
          <w:rtl/>
        </w:rPr>
        <w:t>ن</w:t>
      </w:r>
      <w:r w:rsidR="0026225F">
        <w:rPr>
          <w:rStyle w:val="Char3"/>
          <w:rFonts w:hint="cs"/>
          <w:rtl/>
        </w:rPr>
        <w:t>َ</w:t>
      </w:r>
      <w:r w:rsidR="0045139A" w:rsidRPr="0045139A">
        <w:rPr>
          <w:rStyle w:val="Char3"/>
          <w:rFonts w:hint="cs"/>
          <w:rtl/>
        </w:rPr>
        <w:t>ةٌ م</w:t>
      </w:r>
      <w:r w:rsidR="0026225F">
        <w:rPr>
          <w:rStyle w:val="Char3"/>
          <w:rFonts w:hint="cs"/>
          <w:rtl/>
        </w:rPr>
        <w:t>َّ</w:t>
      </w:r>
      <w:r w:rsidR="0045139A" w:rsidRPr="0045139A">
        <w:rPr>
          <w:rStyle w:val="Char3"/>
          <w:rFonts w:hint="cs"/>
          <w:rtl/>
        </w:rPr>
        <w:t>اض</w:t>
      </w:r>
      <w:r w:rsidR="0026225F">
        <w:rPr>
          <w:rStyle w:val="Char3"/>
          <w:rFonts w:hint="cs"/>
          <w:rtl/>
        </w:rPr>
        <w:t>ِ</w:t>
      </w:r>
      <w:r w:rsidR="0045139A" w:rsidRPr="0045139A">
        <w:rPr>
          <w:rStyle w:val="Char3"/>
          <w:rFonts w:hint="cs"/>
          <w:rtl/>
        </w:rPr>
        <w:t>ي</w:t>
      </w:r>
      <w:r w:rsidR="0026225F">
        <w:rPr>
          <w:rStyle w:val="Char3"/>
          <w:rFonts w:hint="cs"/>
          <w:rtl/>
        </w:rPr>
        <w:t>َ</w:t>
      </w:r>
      <w:r w:rsidR="0045139A" w:rsidRPr="0045139A">
        <w:rPr>
          <w:rStyle w:val="Char3"/>
          <w:rFonts w:hint="cs"/>
          <w:rtl/>
        </w:rPr>
        <w:t>ةٌ و</w:t>
      </w:r>
      <w:r w:rsidR="0026225F">
        <w:rPr>
          <w:rStyle w:val="Char3"/>
          <w:rFonts w:hint="cs"/>
          <w:rtl/>
        </w:rPr>
        <w:t>َ</w:t>
      </w:r>
      <w:r w:rsidR="0045139A" w:rsidRPr="0045139A">
        <w:rPr>
          <w:rStyle w:val="Char3"/>
          <w:rFonts w:hint="cs"/>
          <w:rtl/>
        </w:rPr>
        <w:t>س</w:t>
      </w:r>
      <w:r w:rsidR="0026225F">
        <w:rPr>
          <w:rStyle w:val="Char3"/>
          <w:rFonts w:hint="cs"/>
          <w:rtl/>
        </w:rPr>
        <w:t>َ</w:t>
      </w:r>
      <w:r w:rsidR="0045139A" w:rsidRPr="0045139A">
        <w:rPr>
          <w:rStyle w:val="Char3"/>
          <w:rFonts w:hint="cs"/>
          <w:rtl/>
        </w:rPr>
        <w:t>ن</w:t>
      </w:r>
      <w:r w:rsidR="0026225F">
        <w:rPr>
          <w:rStyle w:val="Char3"/>
          <w:rFonts w:hint="cs"/>
          <w:rtl/>
        </w:rPr>
        <w:t>َ</w:t>
      </w:r>
      <w:r w:rsidR="0045139A" w:rsidRPr="0045139A">
        <w:rPr>
          <w:rStyle w:val="Char3"/>
          <w:rFonts w:hint="cs"/>
          <w:rtl/>
        </w:rPr>
        <w:t>ةٌ آت</w:t>
      </w:r>
      <w:r w:rsidR="0026225F">
        <w:rPr>
          <w:rStyle w:val="Char3"/>
          <w:rFonts w:hint="cs"/>
          <w:rtl/>
        </w:rPr>
        <w:t>ِ</w:t>
      </w:r>
      <w:r w:rsidR="0045139A" w:rsidRPr="0045139A">
        <w:rPr>
          <w:rStyle w:val="Char3"/>
          <w:rFonts w:hint="cs"/>
          <w:rtl/>
        </w:rPr>
        <w:t>ي</w:t>
      </w:r>
      <w:r w:rsidR="0026225F">
        <w:rPr>
          <w:rStyle w:val="Char3"/>
          <w:rFonts w:hint="cs"/>
          <w:rtl/>
        </w:rPr>
        <w:t>َ</w:t>
      </w:r>
      <w:r w:rsidR="0045139A" w:rsidRPr="0045139A">
        <w:rPr>
          <w:rStyle w:val="Char3"/>
          <w:rFonts w:hint="cs"/>
          <w:rtl/>
        </w:rPr>
        <w:t>ةٌ</w:t>
      </w:r>
      <w:r>
        <w:rPr>
          <w:rFonts w:ascii="Traditional Arabic" w:hAnsi="Traditional Arabic" w:cs="Traditional Arabic"/>
          <w:rtl/>
          <w:lang w:bidi="ur-PK"/>
        </w:rPr>
        <w:t>»</w:t>
      </w:r>
      <w:r w:rsidR="0051333F">
        <w:rPr>
          <w:rFonts w:hint="cs"/>
          <w:rtl/>
          <w:lang w:bidi="ur-PK"/>
        </w:rPr>
        <w:t>.</w:t>
      </w:r>
      <w:r>
        <w:rPr>
          <w:rFonts w:hint="cs"/>
          <w:rtl/>
          <w:lang w:bidi="ur-PK"/>
        </w:rPr>
        <w:t xml:space="preserve"> (</w:t>
      </w:r>
      <w:r w:rsidRPr="00411CE9">
        <w:rPr>
          <w:rStyle w:val="Char1"/>
          <w:rFonts w:hint="cs"/>
          <w:rtl/>
        </w:rPr>
        <w:t>رواه مسلم</w:t>
      </w:r>
      <w:r>
        <w:rPr>
          <w:rFonts w:hint="cs"/>
          <w:rtl/>
          <w:lang w:bidi="ur-PK"/>
        </w:rPr>
        <w:t>)</w:t>
      </w:r>
      <w:r w:rsidR="00167FE9">
        <w:rPr>
          <w:rFonts w:hint="cs"/>
          <w:rtl/>
          <w:lang w:bidi="ur-PK"/>
        </w:rPr>
        <w:t xml:space="preserve"> </w:t>
      </w:r>
      <w:r w:rsidR="00454D84">
        <w:rPr>
          <w:rFonts w:ascii="Traditional Arabic" w:hAnsi="Traditional Arabic" w:cs="Traditional Arabic"/>
          <w:rtl/>
          <w:lang w:bidi="ur-PK"/>
        </w:rPr>
        <w:t>«</w:t>
      </w:r>
      <w:r w:rsidR="00454D84" w:rsidRPr="00454D84">
        <w:rPr>
          <w:rStyle w:val="Chare"/>
          <w:rFonts w:hint="cs"/>
          <w:rtl/>
        </w:rPr>
        <w:t>ب</w:t>
      </w:r>
      <w:r w:rsidR="00536EE8">
        <w:rPr>
          <w:rStyle w:val="Chare"/>
          <w:rFonts w:hint="cs"/>
          <w:rtl/>
        </w:rPr>
        <w:t>ه</w:t>
      </w:r>
      <w:r w:rsidR="00454D84" w:rsidRPr="00454D84">
        <w:rPr>
          <w:rStyle w:val="Chare"/>
          <w:rFonts w:hint="cs"/>
          <w:rtl/>
        </w:rPr>
        <w:t xml:space="preserve"> راستی ک</w:t>
      </w:r>
      <w:r w:rsidR="00536EE8">
        <w:rPr>
          <w:rStyle w:val="Chare"/>
          <w:rFonts w:hint="cs"/>
          <w:rtl/>
        </w:rPr>
        <w:t>ه</w:t>
      </w:r>
      <w:r w:rsidR="00454D84" w:rsidRPr="00454D84">
        <w:rPr>
          <w:rStyle w:val="Chare"/>
          <w:rFonts w:hint="cs"/>
          <w:rtl/>
        </w:rPr>
        <w:t xml:space="preserve"> روز</w:t>
      </w:r>
      <w:r w:rsidR="000F6334">
        <w:rPr>
          <w:rStyle w:val="Chare"/>
          <w:rFonts w:hint="cs"/>
          <w:rtl/>
        </w:rPr>
        <w:t>ۀ</w:t>
      </w:r>
      <w:r w:rsidR="00454D84" w:rsidRPr="00454D84">
        <w:rPr>
          <w:rStyle w:val="Chare"/>
          <w:rFonts w:hint="cs"/>
          <w:rtl/>
        </w:rPr>
        <w:t xml:space="preserve"> روز عرف</w:t>
      </w:r>
      <w:r w:rsidR="00536EE8">
        <w:rPr>
          <w:rStyle w:val="Chare"/>
          <w:rFonts w:hint="cs"/>
          <w:rtl/>
        </w:rPr>
        <w:t>ه</w:t>
      </w:r>
      <w:r w:rsidR="00454D84" w:rsidRPr="00454D84">
        <w:rPr>
          <w:rStyle w:val="Chare"/>
          <w:rFonts w:hint="cs"/>
          <w:rtl/>
        </w:rPr>
        <w:t>، گناھان دو سال را می‌پوشاند یکی سالی ک</w:t>
      </w:r>
      <w:r w:rsidR="00536EE8">
        <w:rPr>
          <w:rStyle w:val="Chare"/>
          <w:rFonts w:hint="cs"/>
          <w:rtl/>
        </w:rPr>
        <w:t>ه</w:t>
      </w:r>
      <w:r w:rsidR="00454D84" w:rsidRPr="00454D84">
        <w:rPr>
          <w:rStyle w:val="Chare"/>
          <w:rFonts w:hint="cs"/>
          <w:rtl/>
        </w:rPr>
        <w:t xml:space="preserve"> گذشت</w:t>
      </w:r>
      <w:r w:rsidR="00536EE8">
        <w:rPr>
          <w:rStyle w:val="Chare"/>
          <w:rFonts w:hint="cs"/>
          <w:rtl/>
        </w:rPr>
        <w:t>ه</w:t>
      </w:r>
      <w:r w:rsidR="00454D84" w:rsidRPr="00454D84">
        <w:rPr>
          <w:rStyle w:val="Chare"/>
          <w:rFonts w:hint="cs"/>
          <w:rtl/>
        </w:rPr>
        <w:t xml:space="preserve"> است و دیگری سالی ک</w:t>
      </w:r>
      <w:r w:rsidR="00536EE8">
        <w:rPr>
          <w:rStyle w:val="Chare"/>
          <w:rFonts w:hint="cs"/>
          <w:rtl/>
        </w:rPr>
        <w:t>ه</w:t>
      </w:r>
      <w:r w:rsidR="00454D84" w:rsidRPr="00454D84">
        <w:rPr>
          <w:rStyle w:val="Chare"/>
          <w:rFonts w:hint="cs"/>
          <w:rtl/>
        </w:rPr>
        <w:t xml:space="preserve"> در پیش‌</w:t>
      </w:r>
      <w:r w:rsidR="00751139">
        <w:rPr>
          <w:rStyle w:val="Chare"/>
          <w:rFonts w:hint="cs"/>
          <w:rtl/>
        </w:rPr>
        <w:t xml:space="preserve"> </w:t>
      </w:r>
      <w:r w:rsidR="00454D84" w:rsidRPr="00454D84">
        <w:rPr>
          <w:rStyle w:val="Chare"/>
          <w:rFonts w:hint="cs"/>
          <w:rtl/>
        </w:rPr>
        <w:t>رو می‌آید</w:t>
      </w:r>
      <w:r w:rsidR="00454D84">
        <w:rPr>
          <w:rFonts w:ascii="Traditional Arabic" w:hAnsi="Traditional Arabic" w:cs="Traditional Arabic"/>
          <w:rtl/>
          <w:lang w:bidi="ur-PK"/>
        </w:rPr>
        <w:t>»</w:t>
      </w:r>
      <w:r w:rsidR="00C81495">
        <w:rPr>
          <w:rFonts w:hint="cs"/>
          <w:rtl/>
          <w:lang w:bidi="ur-PK"/>
        </w:rPr>
        <w:t>.</w:t>
      </w:r>
    </w:p>
    <w:p w:rsidR="0026225F" w:rsidRPr="002418C1" w:rsidRDefault="0026225F" w:rsidP="0045139A">
      <w:pPr>
        <w:pStyle w:val="a8"/>
        <w:rPr>
          <w:spacing w:val="-4"/>
          <w:rtl/>
          <w:lang w:bidi="ur-PK"/>
        </w:rPr>
      </w:pPr>
      <w:r w:rsidRPr="002418C1">
        <w:rPr>
          <w:rFonts w:hint="cs"/>
          <w:spacing w:val="-4"/>
          <w:rtl/>
          <w:lang w:bidi="ur-PK"/>
        </w:rPr>
        <w:t>و از عبدالل</w:t>
      </w:r>
      <w:r w:rsidR="00536EE8" w:rsidRPr="002418C1">
        <w:rPr>
          <w:rFonts w:hint="cs"/>
          <w:spacing w:val="-4"/>
          <w:rtl/>
          <w:lang w:bidi="ur-PK"/>
        </w:rPr>
        <w:t>ه</w:t>
      </w:r>
      <w:r w:rsidRPr="002418C1">
        <w:rPr>
          <w:rFonts w:hint="cs"/>
          <w:spacing w:val="-4"/>
          <w:rtl/>
          <w:lang w:bidi="ur-PK"/>
        </w:rPr>
        <w:t xml:space="preserve"> بن عمر </w:t>
      </w:r>
      <w:r w:rsidRPr="002418C1">
        <w:rPr>
          <w:rFonts w:cs="CTraditional Arabic" w:hint="cs"/>
          <w:spacing w:val="-4"/>
          <w:rtl/>
          <w:lang w:bidi="ur-PK"/>
        </w:rPr>
        <w:t>س</w:t>
      </w:r>
      <w:r w:rsidRPr="002418C1">
        <w:rPr>
          <w:rFonts w:hint="cs"/>
          <w:spacing w:val="-4"/>
          <w:rtl/>
          <w:lang w:bidi="ur-PK"/>
        </w:rPr>
        <w:t xml:space="preserve"> حدیثی از </w:t>
      </w:r>
      <w:r w:rsidR="00621E61" w:rsidRPr="002418C1">
        <w:rPr>
          <w:rFonts w:hint="cs"/>
          <w:spacing w:val="-4"/>
          <w:rtl/>
          <w:lang w:bidi="ur-PK"/>
        </w:rPr>
        <w:t>پیامبر</w:t>
      </w:r>
      <w:r w:rsidR="00377247" w:rsidRPr="002418C1">
        <w:rPr>
          <w:rFonts w:hint="cs"/>
          <w:spacing w:val="-4"/>
          <w:rtl/>
          <w:lang w:bidi="ur-PK"/>
        </w:rPr>
        <w:t xml:space="preserve"> </w:t>
      </w:r>
      <w:r w:rsidR="00621E61" w:rsidRPr="002418C1">
        <w:rPr>
          <w:rFonts w:hint="cs"/>
          <w:spacing w:val="-4"/>
          <w:rtl/>
          <w:lang w:bidi="ur-PK"/>
        </w:rPr>
        <w:t>خدا</w:t>
      </w:r>
      <w:r w:rsidRPr="002418C1">
        <w:rPr>
          <w:rFonts w:hint="cs"/>
          <w:spacing w:val="-4"/>
          <w:rtl/>
          <w:lang w:bidi="ur-PK"/>
        </w:rPr>
        <w:t xml:space="preserve"> </w:t>
      </w:r>
      <w:r w:rsidRPr="002418C1">
        <w:rPr>
          <w:rFonts w:cs="CTraditional Arabic" w:hint="cs"/>
          <w:spacing w:val="-4"/>
          <w:rtl/>
          <w:lang w:bidi="ur-PK"/>
        </w:rPr>
        <w:t>ص</w:t>
      </w:r>
      <w:r w:rsidRPr="002418C1">
        <w:rPr>
          <w:rFonts w:hint="cs"/>
          <w:spacing w:val="-4"/>
          <w:rtl/>
          <w:lang w:bidi="ur-PK"/>
        </w:rPr>
        <w:t xml:space="preserve"> نقل است ک</w:t>
      </w:r>
      <w:r w:rsidR="00536EE8" w:rsidRPr="002418C1">
        <w:rPr>
          <w:rFonts w:hint="cs"/>
          <w:spacing w:val="-4"/>
          <w:rtl/>
          <w:lang w:bidi="ur-PK"/>
        </w:rPr>
        <w:t>ه</w:t>
      </w:r>
      <w:r w:rsidRPr="002418C1">
        <w:rPr>
          <w:rFonts w:hint="cs"/>
          <w:spacing w:val="-4"/>
          <w:rtl/>
          <w:lang w:bidi="ur-PK"/>
        </w:rPr>
        <w:t xml:space="preserve"> حضرت فرمود</w:t>
      </w:r>
      <w:r w:rsidR="00536EE8" w:rsidRPr="002418C1">
        <w:rPr>
          <w:rFonts w:hint="cs"/>
          <w:spacing w:val="-4"/>
          <w:rtl/>
          <w:lang w:bidi="ur-PK"/>
        </w:rPr>
        <w:t>ه</w:t>
      </w:r>
      <w:r w:rsidRPr="002418C1">
        <w:rPr>
          <w:rFonts w:hint="cs"/>
          <w:spacing w:val="-4"/>
          <w:rtl/>
          <w:lang w:bidi="ur-PK"/>
        </w:rPr>
        <w:t xml:space="preserve"> است:</w:t>
      </w:r>
    </w:p>
    <w:p w:rsidR="0026225F" w:rsidRPr="002418C1" w:rsidRDefault="0026225F" w:rsidP="00751139">
      <w:pPr>
        <w:pStyle w:val="a8"/>
        <w:rPr>
          <w:spacing w:val="-4"/>
          <w:rtl/>
          <w:lang w:bidi="ur-PK"/>
        </w:rPr>
      </w:pPr>
      <w:r w:rsidRPr="002418C1">
        <w:rPr>
          <w:rFonts w:ascii="Traditional Arabic" w:hAnsi="Traditional Arabic" w:cs="Traditional Arabic"/>
          <w:spacing w:val="-4"/>
          <w:rtl/>
          <w:lang w:bidi="ur-PK"/>
        </w:rPr>
        <w:t>«</w:t>
      </w:r>
      <w:r w:rsidR="00411CE9" w:rsidRPr="002418C1">
        <w:rPr>
          <w:rStyle w:val="Char3"/>
          <w:spacing w:val="-4"/>
          <w:rtl/>
        </w:rPr>
        <w:t>م</w:t>
      </w:r>
      <w:r w:rsidR="00411CE9" w:rsidRPr="002418C1">
        <w:rPr>
          <w:rStyle w:val="Char3"/>
          <w:rFonts w:hint="cs"/>
          <w:spacing w:val="-4"/>
          <w:rtl/>
        </w:rPr>
        <w:t>َ</w:t>
      </w:r>
      <w:r w:rsidR="00411CE9" w:rsidRPr="002418C1">
        <w:rPr>
          <w:rStyle w:val="Char3"/>
          <w:spacing w:val="-4"/>
          <w:rtl/>
        </w:rPr>
        <w:t>ن</w:t>
      </w:r>
      <w:r w:rsidR="00411CE9" w:rsidRPr="002418C1">
        <w:rPr>
          <w:rStyle w:val="Char3"/>
          <w:rFonts w:hint="cs"/>
          <w:spacing w:val="-4"/>
          <w:rtl/>
        </w:rPr>
        <w:t>ْ</w:t>
      </w:r>
      <w:r w:rsidR="00411CE9" w:rsidRPr="002418C1">
        <w:rPr>
          <w:rStyle w:val="Char3"/>
          <w:spacing w:val="-4"/>
          <w:rtl/>
        </w:rPr>
        <w:t xml:space="preserve"> ص</w:t>
      </w:r>
      <w:r w:rsidR="00411CE9" w:rsidRPr="002418C1">
        <w:rPr>
          <w:rStyle w:val="Char3"/>
          <w:rFonts w:hint="cs"/>
          <w:spacing w:val="-4"/>
          <w:rtl/>
        </w:rPr>
        <w:t>َ</w:t>
      </w:r>
      <w:r w:rsidR="00411CE9" w:rsidRPr="002418C1">
        <w:rPr>
          <w:rStyle w:val="Char3"/>
          <w:spacing w:val="-4"/>
          <w:rtl/>
        </w:rPr>
        <w:t>ام</w:t>
      </w:r>
      <w:r w:rsidR="00411CE9" w:rsidRPr="002418C1">
        <w:rPr>
          <w:rStyle w:val="Char3"/>
          <w:rFonts w:hint="cs"/>
          <w:spacing w:val="-4"/>
          <w:rtl/>
        </w:rPr>
        <w:t>َ</w:t>
      </w:r>
      <w:r w:rsidR="00411CE9" w:rsidRPr="002418C1">
        <w:rPr>
          <w:rStyle w:val="Char3"/>
          <w:spacing w:val="-4"/>
          <w:rtl/>
        </w:rPr>
        <w:t xml:space="preserve"> ي</w:t>
      </w:r>
      <w:r w:rsidR="00411CE9" w:rsidRPr="002418C1">
        <w:rPr>
          <w:rStyle w:val="Char3"/>
          <w:rFonts w:hint="cs"/>
          <w:spacing w:val="-4"/>
          <w:rtl/>
        </w:rPr>
        <w:t>َ</w:t>
      </w:r>
      <w:r w:rsidR="00411CE9" w:rsidRPr="002418C1">
        <w:rPr>
          <w:rStyle w:val="Char3"/>
          <w:spacing w:val="-4"/>
          <w:rtl/>
        </w:rPr>
        <w:t>وم</w:t>
      </w:r>
      <w:r w:rsidR="00411CE9" w:rsidRPr="002418C1">
        <w:rPr>
          <w:rStyle w:val="Char3"/>
          <w:rFonts w:hint="cs"/>
          <w:spacing w:val="-4"/>
          <w:rtl/>
        </w:rPr>
        <w:t>ِ</w:t>
      </w:r>
      <w:r w:rsidR="00411CE9" w:rsidRPr="002418C1">
        <w:rPr>
          <w:rStyle w:val="Char3"/>
          <w:spacing w:val="-4"/>
          <w:rtl/>
        </w:rPr>
        <w:t xml:space="preserve"> ع</w:t>
      </w:r>
      <w:r w:rsidR="00411CE9" w:rsidRPr="002418C1">
        <w:rPr>
          <w:rStyle w:val="Char3"/>
          <w:rFonts w:hint="cs"/>
          <w:spacing w:val="-4"/>
          <w:rtl/>
        </w:rPr>
        <w:t>َ</w:t>
      </w:r>
      <w:r w:rsidR="00411CE9" w:rsidRPr="002418C1">
        <w:rPr>
          <w:rStyle w:val="Char3"/>
          <w:spacing w:val="-4"/>
          <w:rtl/>
        </w:rPr>
        <w:t>ر</w:t>
      </w:r>
      <w:r w:rsidR="00411CE9" w:rsidRPr="002418C1">
        <w:rPr>
          <w:rStyle w:val="Char3"/>
          <w:rFonts w:hint="cs"/>
          <w:spacing w:val="-4"/>
          <w:rtl/>
        </w:rPr>
        <w:t>َ</w:t>
      </w:r>
      <w:r w:rsidR="00411CE9" w:rsidRPr="002418C1">
        <w:rPr>
          <w:rStyle w:val="Char3"/>
          <w:spacing w:val="-4"/>
          <w:rtl/>
        </w:rPr>
        <w:t>ف</w:t>
      </w:r>
      <w:r w:rsidR="00411CE9" w:rsidRPr="002418C1">
        <w:rPr>
          <w:rStyle w:val="Char3"/>
          <w:rFonts w:hint="cs"/>
          <w:spacing w:val="-4"/>
          <w:rtl/>
        </w:rPr>
        <w:t>َ</w:t>
      </w:r>
      <w:r w:rsidR="00411CE9" w:rsidRPr="002418C1">
        <w:rPr>
          <w:rStyle w:val="Char3"/>
          <w:spacing w:val="-4"/>
          <w:rtl/>
        </w:rPr>
        <w:t>ة</w:t>
      </w:r>
      <w:r w:rsidR="00411CE9" w:rsidRPr="002418C1">
        <w:rPr>
          <w:rStyle w:val="Char3"/>
          <w:rFonts w:hint="cs"/>
          <w:spacing w:val="-4"/>
          <w:rtl/>
        </w:rPr>
        <w:t>َ</w:t>
      </w:r>
      <w:r w:rsidR="00411CE9" w:rsidRPr="002418C1">
        <w:rPr>
          <w:rStyle w:val="Char3"/>
          <w:spacing w:val="-4"/>
          <w:rtl/>
        </w:rPr>
        <w:t xml:space="preserve"> غ</w:t>
      </w:r>
      <w:r w:rsidR="00411CE9" w:rsidRPr="002418C1">
        <w:rPr>
          <w:rStyle w:val="Char3"/>
          <w:rFonts w:hint="cs"/>
          <w:spacing w:val="-4"/>
          <w:rtl/>
        </w:rPr>
        <w:t>ُ</w:t>
      </w:r>
      <w:r w:rsidR="00411CE9" w:rsidRPr="002418C1">
        <w:rPr>
          <w:rStyle w:val="Char3"/>
          <w:spacing w:val="-4"/>
          <w:rtl/>
        </w:rPr>
        <w:t>ف</w:t>
      </w:r>
      <w:r w:rsidR="00411CE9" w:rsidRPr="002418C1">
        <w:rPr>
          <w:rStyle w:val="Char3"/>
          <w:rFonts w:hint="cs"/>
          <w:spacing w:val="-4"/>
          <w:rtl/>
        </w:rPr>
        <w:t>ِ</w:t>
      </w:r>
      <w:r w:rsidR="00411CE9" w:rsidRPr="002418C1">
        <w:rPr>
          <w:rStyle w:val="Char3"/>
          <w:spacing w:val="-4"/>
          <w:rtl/>
        </w:rPr>
        <w:t>ر</w:t>
      </w:r>
      <w:r w:rsidR="00411CE9" w:rsidRPr="002418C1">
        <w:rPr>
          <w:rStyle w:val="Char3"/>
          <w:rFonts w:hint="cs"/>
          <w:spacing w:val="-4"/>
          <w:rtl/>
        </w:rPr>
        <w:t>َ</w:t>
      </w:r>
      <w:r w:rsidR="00411CE9" w:rsidRPr="002418C1">
        <w:rPr>
          <w:rStyle w:val="Char3"/>
          <w:spacing w:val="-4"/>
          <w:rtl/>
        </w:rPr>
        <w:t xml:space="preserve"> ل</w:t>
      </w:r>
      <w:r w:rsidR="00411CE9" w:rsidRPr="002418C1">
        <w:rPr>
          <w:rStyle w:val="Char3"/>
          <w:rFonts w:hint="cs"/>
          <w:spacing w:val="-4"/>
          <w:rtl/>
        </w:rPr>
        <w:t>َ</w:t>
      </w:r>
      <w:r w:rsidR="00411CE9" w:rsidRPr="002418C1">
        <w:rPr>
          <w:rStyle w:val="Char3"/>
          <w:spacing w:val="-4"/>
          <w:rtl/>
        </w:rPr>
        <w:t>ه</w:t>
      </w:r>
      <w:r w:rsidR="00411CE9" w:rsidRPr="002418C1">
        <w:rPr>
          <w:rStyle w:val="Char3"/>
          <w:rFonts w:hint="cs"/>
          <w:spacing w:val="-4"/>
          <w:rtl/>
        </w:rPr>
        <w:t>ُ</w:t>
      </w:r>
      <w:r w:rsidR="00411CE9" w:rsidRPr="002418C1">
        <w:rPr>
          <w:rStyle w:val="Char3"/>
          <w:spacing w:val="-4"/>
          <w:rtl/>
        </w:rPr>
        <w:t xml:space="preserve"> م</w:t>
      </w:r>
      <w:r w:rsidR="00411CE9" w:rsidRPr="002418C1">
        <w:rPr>
          <w:rStyle w:val="Char3"/>
          <w:rFonts w:hint="cs"/>
          <w:spacing w:val="-4"/>
          <w:rtl/>
        </w:rPr>
        <w:t>َ</w:t>
      </w:r>
      <w:r w:rsidR="00411CE9" w:rsidRPr="002418C1">
        <w:rPr>
          <w:rStyle w:val="Char3"/>
          <w:spacing w:val="-4"/>
          <w:rtl/>
        </w:rPr>
        <w:t>ا ت</w:t>
      </w:r>
      <w:r w:rsidR="00411CE9" w:rsidRPr="002418C1">
        <w:rPr>
          <w:rStyle w:val="Char3"/>
          <w:rFonts w:hint="cs"/>
          <w:spacing w:val="-4"/>
          <w:rtl/>
        </w:rPr>
        <w:t>َ</w:t>
      </w:r>
      <w:r w:rsidR="00411CE9" w:rsidRPr="002418C1">
        <w:rPr>
          <w:rStyle w:val="Char3"/>
          <w:spacing w:val="-4"/>
          <w:rtl/>
        </w:rPr>
        <w:t>ق</w:t>
      </w:r>
      <w:r w:rsidR="00411CE9" w:rsidRPr="002418C1">
        <w:rPr>
          <w:rStyle w:val="Char3"/>
          <w:rFonts w:hint="cs"/>
          <w:spacing w:val="-4"/>
          <w:rtl/>
        </w:rPr>
        <w:t>َ</w:t>
      </w:r>
      <w:r w:rsidR="00411CE9" w:rsidRPr="002418C1">
        <w:rPr>
          <w:rStyle w:val="Char3"/>
          <w:spacing w:val="-4"/>
          <w:rtl/>
        </w:rPr>
        <w:t>د</w:t>
      </w:r>
      <w:r w:rsidR="00411CE9" w:rsidRPr="002418C1">
        <w:rPr>
          <w:rStyle w:val="Char3"/>
          <w:rFonts w:hint="cs"/>
          <w:spacing w:val="-4"/>
          <w:rtl/>
        </w:rPr>
        <w:t>َ</w:t>
      </w:r>
      <w:r w:rsidR="00411CE9" w:rsidRPr="002418C1">
        <w:rPr>
          <w:rStyle w:val="Char3"/>
          <w:spacing w:val="-4"/>
          <w:rtl/>
        </w:rPr>
        <w:t>م</w:t>
      </w:r>
      <w:r w:rsidR="00411CE9" w:rsidRPr="002418C1">
        <w:rPr>
          <w:rStyle w:val="Char3"/>
          <w:rFonts w:hint="cs"/>
          <w:spacing w:val="-4"/>
          <w:rtl/>
        </w:rPr>
        <w:t>َ</w:t>
      </w:r>
      <w:r w:rsidR="00411CE9" w:rsidRPr="002418C1">
        <w:rPr>
          <w:rStyle w:val="Char3"/>
          <w:spacing w:val="-4"/>
          <w:rtl/>
        </w:rPr>
        <w:t xml:space="preserve"> م</w:t>
      </w:r>
      <w:r w:rsidR="00CF7E13" w:rsidRPr="002418C1">
        <w:rPr>
          <w:rStyle w:val="Char3"/>
          <w:rFonts w:hint="cs"/>
          <w:spacing w:val="-4"/>
          <w:rtl/>
        </w:rPr>
        <w:t>ِ</w:t>
      </w:r>
      <w:r w:rsidR="00411CE9" w:rsidRPr="002418C1">
        <w:rPr>
          <w:rStyle w:val="Char3"/>
          <w:spacing w:val="-4"/>
          <w:rtl/>
        </w:rPr>
        <w:t>ن</w:t>
      </w:r>
      <w:r w:rsidR="00CF7E13" w:rsidRPr="002418C1">
        <w:rPr>
          <w:rStyle w:val="Char3"/>
          <w:rFonts w:hint="cs"/>
          <w:spacing w:val="-4"/>
          <w:rtl/>
        </w:rPr>
        <w:t>ْ</w:t>
      </w:r>
      <w:r w:rsidR="00411CE9" w:rsidRPr="002418C1">
        <w:rPr>
          <w:rStyle w:val="Char3"/>
          <w:spacing w:val="-4"/>
          <w:rtl/>
        </w:rPr>
        <w:t xml:space="preserve"> ذ</w:t>
      </w:r>
      <w:r w:rsidR="00CF7E13" w:rsidRPr="002418C1">
        <w:rPr>
          <w:rStyle w:val="Char3"/>
          <w:rFonts w:hint="cs"/>
          <w:spacing w:val="-4"/>
          <w:rtl/>
        </w:rPr>
        <w:t>َ</w:t>
      </w:r>
      <w:r w:rsidR="00411CE9" w:rsidRPr="002418C1">
        <w:rPr>
          <w:rStyle w:val="Char3"/>
          <w:spacing w:val="-4"/>
          <w:rtl/>
        </w:rPr>
        <w:t>ن</w:t>
      </w:r>
      <w:r w:rsidR="00CF7E13" w:rsidRPr="002418C1">
        <w:rPr>
          <w:rStyle w:val="Char3"/>
          <w:rFonts w:hint="cs"/>
          <w:spacing w:val="-4"/>
          <w:rtl/>
        </w:rPr>
        <w:t>ْ</w:t>
      </w:r>
      <w:r w:rsidR="00411CE9" w:rsidRPr="002418C1">
        <w:rPr>
          <w:rStyle w:val="Char3"/>
          <w:spacing w:val="-4"/>
          <w:rtl/>
        </w:rPr>
        <w:t>ب</w:t>
      </w:r>
      <w:r w:rsidR="00CF7E13" w:rsidRPr="002418C1">
        <w:rPr>
          <w:rStyle w:val="Char3"/>
          <w:rFonts w:hint="cs"/>
          <w:spacing w:val="-4"/>
          <w:rtl/>
        </w:rPr>
        <w:t>ِ</w:t>
      </w:r>
      <w:r w:rsidR="00411CE9" w:rsidRPr="002418C1">
        <w:rPr>
          <w:rStyle w:val="Char3"/>
          <w:spacing w:val="-4"/>
          <w:rtl/>
        </w:rPr>
        <w:t>ه</w:t>
      </w:r>
      <w:r w:rsidR="00CF7E13" w:rsidRPr="002418C1">
        <w:rPr>
          <w:rStyle w:val="Char3"/>
          <w:rFonts w:hint="cs"/>
          <w:spacing w:val="-4"/>
          <w:rtl/>
        </w:rPr>
        <w:t>ِ</w:t>
      </w:r>
      <w:r w:rsidR="00411CE9" w:rsidRPr="002418C1">
        <w:rPr>
          <w:rStyle w:val="Char3"/>
          <w:spacing w:val="-4"/>
          <w:rtl/>
        </w:rPr>
        <w:t xml:space="preserve"> و</w:t>
      </w:r>
      <w:r w:rsidR="00CF7E13" w:rsidRPr="002418C1">
        <w:rPr>
          <w:rStyle w:val="Char3"/>
          <w:rFonts w:hint="cs"/>
          <w:spacing w:val="-4"/>
          <w:rtl/>
        </w:rPr>
        <w:t>َ</w:t>
      </w:r>
      <w:r w:rsidR="00411CE9" w:rsidRPr="002418C1">
        <w:rPr>
          <w:rStyle w:val="Char3"/>
          <w:spacing w:val="-4"/>
          <w:rtl/>
        </w:rPr>
        <w:t>م</w:t>
      </w:r>
      <w:r w:rsidR="00CF7E13" w:rsidRPr="002418C1">
        <w:rPr>
          <w:rStyle w:val="Char3"/>
          <w:rFonts w:hint="cs"/>
          <w:spacing w:val="-4"/>
          <w:rtl/>
        </w:rPr>
        <w:t>َ</w:t>
      </w:r>
      <w:r w:rsidR="00411CE9" w:rsidRPr="002418C1">
        <w:rPr>
          <w:rStyle w:val="Char3"/>
          <w:spacing w:val="-4"/>
          <w:rtl/>
        </w:rPr>
        <w:t>ا ت</w:t>
      </w:r>
      <w:r w:rsidR="00CF7E13" w:rsidRPr="002418C1">
        <w:rPr>
          <w:rStyle w:val="Char3"/>
          <w:rFonts w:hint="cs"/>
          <w:spacing w:val="-4"/>
          <w:rtl/>
        </w:rPr>
        <w:t>َ</w:t>
      </w:r>
      <w:r w:rsidR="00411CE9" w:rsidRPr="002418C1">
        <w:rPr>
          <w:rStyle w:val="Char3"/>
          <w:spacing w:val="-4"/>
          <w:rtl/>
        </w:rPr>
        <w:t>أ</w:t>
      </w:r>
      <w:r w:rsidR="00CF7E13" w:rsidRPr="002418C1">
        <w:rPr>
          <w:rStyle w:val="Char3"/>
          <w:rFonts w:hint="cs"/>
          <w:spacing w:val="-4"/>
          <w:rtl/>
        </w:rPr>
        <w:t>َ</w:t>
      </w:r>
      <w:r w:rsidR="00411CE9" w:rsidRPr="002418C1">
        <w:rPr>
          <w:rStyle w:val="Char3"/>
          <w:spacing w:val="-4"/>
          <w:rtl/>
        </w:rPr>
        <w:t>خ</w:t>
      </w:r>
      <w:r w:rsidR="00CF7E13" w:rsidRPr="002418C1">
        <w:rPr>
          <w:rStyle w:val="Char3"/>
          <w:rFonts w:hint="cs"/>
          <w:spacing w:val="-4"/>
          <w:rtl/>
        </w:rPr>
        <w:t>َّ</w:t>
      </w:r>
      <w:r w:rsidR="00411CE9" w:rsidRPr="002418C1">
        <w:rPr>
          <w:rStyle w:val="Char3"/>
          <w:spacing w:val="-4"/>
          <w:rtl/>
        </w:rPr>
        <w:t>ر</w:t>
      </w:r>
      <w:r w:rsidR="00CF7E13" w:rsidRPr="002418C1">
        <w:rPr>
          <w:rStyle w:val="Char3"/>
          <w:rFonts w:hint="cs"/>
          <w:spacing w:val="-4"/>
          <w:rtl/>
        </w:rPr>
        <w:t>َ</w:t>
      </w:r>
      <w:r w:rsidRPr="002418C1">
        <w:rPr>
          <w:rFonts w:ascii="Traditional Arabic" w:hAnsi="Traditional Arabic" w:cs="Traditional Arabic"/>
          <w:spacing w:val="-4"/>
          <w:rtl/>
          <w:lang w:bidi="ur-PK"/>
        </w:rPr>
        <w:t>»</w:t>
      </w:r>
      <w:r w:rsidR="0051333F" w:rsidRPr="002418C1">
        <w:rPr>
          <w:rFonts w:ascii="Traditional Arabic" w:hAnsi="Traditional Arabic" w:cs="Traditional Arabic" w:hint="cs"/>
          <w:spacing w:val="-4"/>
          <w:rtl/>
          <w:lang w:bidi="ur-PK"/>
        </w:rPr>
        <w:t>.</w:t>
      </w:r>
      <w:r w:rsidRPr="002418C1">
        <w:rPr>
          <w:rFonts w:hint="cs"/>
          <w:spacing w:val="-4"/>
          <w:rtl/>
          <w:lang w:bidi="ur-PK"/>
        </w:rPr>
        <w:t xml:space="preserve"> </w:t>
      </w:r>
      <w:r w:rsidR="00411CE9" w:rsidRPr="00751139">
        <w:rPr>
          <w:rFonts w:hint="cs"/>
          <w:rtl/>
        </w:rPr>
        <w:t xml:space="preserve">(رواه </w:t>
      </w:r>
      <w:r w:rsidR="00751139" w:rsidRPr="00751139">
        <w:rPr>
          <w:rFonts w:hint="cs"/>
          <w:rtl/>
        </w:rPr>
        <w:t>أ</w:t>
      </w:r>
      <w:r w:rsidR="00411CE9" w:rsidRPr="00751139">
        <w:rPr>
          <w:rFonts w:hint="cs"/>
          <w:rtl/>
        </w:rPr>
        <w:t>بوسعيد)</w:t>
      </w:r>
      <w:r w:rsidR="00411CE9" w:rsidRPr="002418C1">
        <w:rPr>
          <w:rFonts w:hint="cs"/>
          <w:spacing w:val="-4"/>
          <w:rtl/>
          <w:lang w:bidi="ur-PK"/>
        </w:rPr>
        <w:t xml:space="preserve"> </w:t>
      </w:r>
      <w:r w:rsidR="00411CE9" w:rsidRPr="002418C1">
        <w:rPr>
          <w:rFonts w:ascii="Traditional Arabic" w:hAnsi="Traditional Arabic" w:cs="Traditional Arabic"/>
          <w:spacing w:val="-4"/>
          <w:rtl/>
          <w:lang w:bidi="ur-PK"/>
        </w:rPr>
        <w:t>«</w:t>
      </w:r>
      <w:r w:rsidR="00411CE9" w:rsidRPr="002418C1">
        <w:rPr>
          <w:rStyle w:val="Chare"/>
          <w:rFonts w:hint="cs"/>
          <w:spacing w:val="-4"/>
          <w:rtl/>
        </w:rPr>
        <w:t>ھر کسی ک</w:t>
      </w:r>
      <w:r w:rsidR="00536EE8" w:rsidRPr="002418C1">
        <w:rPr>
          <w:rStyle w:val="Chare"/>
          <w:rFonts w:hint="cs"/>
          <w:spacing w:val="-4"/>
          <w:rtl/>
        </w:rPr>
        <w:t>ه</w:t>
      </w:r>
      <w:r w:rsidR="00411CE9" w:rsidRPr="002418C1">
        <w:rPr>
          <w:rStyle w:val="Chare"/>
          <w:rFonts w:hint="cs"/>
          <w:spacing w:val="-4"/>
          <w:rtl/>
        </w:rPr>
        <w:t xml:space="preserve"> روز عرف</w:t>
      </w:r>
      <w:r w:rsidR="00536EE8" w:rsidRPr="002418C1">
        <w:rPr>
          <w:rStyle w:val="Chare"/>
          <w:rFonts w:hint="cs"/>
          <w:spacing w:val="-4"/>
          <w:rtl/>
        </w:rPr>
        <w:t>ه</w:t>
      </w:r>
      <w:r w:rsidR="00411CE9" w:rsidRPr="002418C1">
        <w:rPr>
          <w:rStyle w:val="Chare"/>
          <w:rFonts w:hint="cs"/>
          <w:spacing w:val="-4"/>
          <w:rtl/>
        </w:rPr>
        <w:t>، روز</w:t>
      </w:r>
      <w:r w:rsidR="00536EE8" w:rsidRPr="002418C1">
        <w:rPr>
          <w:rStyle w:val="Chare"/>
          <w:rFonts w:hint="cs"/>
          <w:spacing w:val="-4"/>
          <w:rtl/>
        </w:rPr>
        <w:t>ه</w:t>
      </w:r>
      <w:r w:rsidR="00411CE9" w:rsidRPr="002418C1">
        <w:rPr>
          <w:rStyle w:val="Chare"/>
          <w:rFonts w:hint="cs"/>
          <w:spacing w:val="-4"/>
          <w:rtl/>
        </w:rPr>
        <w:t xml:space="preserve"> بگیرد ھر</w:t>
      </w:r>
      <w:r w:rsidR="00377247" w:rsidRPr="002418C1">
        <w:rPr>
          <w:rStyle w:val="Chare"/>
          <w:rFonts w:hint="cs"/>
          <w:spacing w:val="-4"/>
          <w:rtl/>
        </w:rPr>
        <w:t xml:space="preserve"> </w:t>
      </w:r>
      <w:r w:rsidR="00411CE9" w:rsidRPr="002418C1">
        <w:rPr>
          <w:rStyle w:val="Chare"/>
          <w:rFonts w:hint="cs"/>
          <w:spacing w:val="-4"/>
          <w:rtl/>
        </w:rPr>
        <w:t>آنچ</w:t>
      </w:r>
      <w:r w:rsidR="00536EE8" w:rsidRPr="002418C1">
        <w:rPr>
          <w:rStyle w:val="Chare"/>
          <w:rFonts w:hint="cs"/>
          <w:spacing w:val="-4"/>
          <w:rtl/>
        </w:rPr>
        <w:t>ه</w:t>
      </w:r>
      <w:r w:rsidR="00411CE9" w:rsidRPr="002418C1">
        <w:rPr>
          <w:rStyle w:val="Chare"/>
          <w:rFonts w:hint="cs"/>
          <w:spacing w:val="-4"/>
          <w:rtl/>
        </w:rPr>
        <w:t xml:space="preserve"> ک</w:t>
      </w:r>
      <w:r w:rsidR="00536EE8" w:rsidRPr="002418C1">
        <w:rPr>
          <w:rStyle w:val="Chare"/>
          <w:rFonts w:hint="cs"/>
          <w:spacing w:val="-4"/>
          <w:rtl/>
        </w:rPr>
        <w:t>ه</w:t>
      </w:r>
      <w:r w:rsidR="00411CE9" w:rsidRPr="002418C1">
        <w:rPr>
          <w:rStyle w:val="Chare"/>
          <w:rFonts w:hint="cs"/>
          <w:spacing w:val="-4"/>
          <w:rtl/>
        </w:rPr>
        <w:t xml:space="preserve"> از گناھان گذشت</w:t>
      </w:r>
      <w:r w:rsidR="00536EE8" w:rsidRPr="002418C1">
        <w:rPr>
          <w:rStyle w:val="Chare"/>
          <w:rFonts w:hint="cs"/>
          <w:spacing w:val="-4"/>
          <w:rtl/>
        </w:rPr>
        <w:t>ه</w:t>
      </w:r>
      <w:r w:rsidR="00411CE9" w:rsidRPr="002418C1">
        <w:rPr>
          <w:rStyle w:val="Chare"/>
          <w:rFonts w:hint="cs"/>
          <w:spacing w:val="-4"/>
          <w:rtl/>
        </w:rPr>
        <w:t xml:space="preserve"> و آیند</w:t>
      </w:r>
      <w:r w:rsidR="00536EE8" w:rsidRPr="002418C1">
        <w:rPr>
          <w:rStyle w:val="Chare"/>
          <w:rFonts w:hint="cs"/>
          <w:spacing w:val="-4"/>
          <w:rtl/>
        </w:rPr>
        <w:t>ه</w:t>
      </w:r>
      <w:r w:rsidR="00411CE9" w:rsidRPr="002418C1">
        <w:rPr>
          <w:rStyle w:val="Chare"/>
          <w:rFonts w:hint="cs"/>
          <w:spacing w:val="-4"/>
          <w:rtl/>
        </w:rPr>
        <w:t xml:space="preserve"> انجام داد</w:t>
      </w:r>
      <w:r w:rsidR="00536EE8" w:rsidRPr="002418C1">
        <w:rPr>
          <w:rStyle w:val="Chare"/>
          <w:rFonts w:hint="cs"/>
          <w:spacing w:val="-4"/>
          <w:rtl/>
        </w:rPr>
        <w:t>ه</w:t>
      </w:r>
      <w:r w:rsidR="00411CE9" w:rsidRPr="002418C1">
        <w:rPr>
          <w:rStyle w:val="Chare"/>
          <w:rFonts w:hint="cs"/>
          <w:spacing w:val="-4"/>
          <w:rtl/>
        </w:rPr>
        <w:t xml:space="preserve"> است، بخشید</w:t>
      </w:r>
      <w:r w:rsidR="00536EE8" w:rsidRPr="002418C1">
        <w:rPr>
          <w:rStyle w:val="Chare"/>
          <w:rFonts w:hint="cs"/>
          <w:spacing w:val="-4"/>
          <w:rtl/>
        </w:rPr>
        <w:t>ه</w:t>
      </w:r>
      <w:r w:rsidR="00411CE9" w:rsidRPr="002418C1">
        <w:rPr>
          <w:rStyle w:val="Chare"/>
          <w:rFonts w:hint="cs"/>
          <w:spacing w:val="-4"/>
          <w:rtl/>
        </w:rPr>
        <w:t xml:space="preserve"> شود</w:t>
      </w:r>
      <w:r w:rsidR="00411CE9" w:rsidRPr="002418C1">
        <w:rPr>
          <w:rFonts w:ascii="Traditional Arabic" w:hAnsi="Traditional Arabic" w:cs="Traditional Arabic"/>
          <w:spacing w:val="-4"/>
          <w:rtl/>
          <w:lang w:bidi="ur-PK"/>
        </w:rPr>
        <w:t>»</w:t>
      </w:r>
      <w:r w:rsidR="00C81495" w:rsidRPr="002418C1">
        <w:rPr>
          <w:rFonts w:hint="cs"/>
          <w:spacing w:val="-4"/>
          <w:rtl/>
          <w:lang w:bidi="ur-PK"/>
        </w:rPr>
        <w:t>.</w:t>
      </w:r>
    </w:p>
    <w:p w:rsidR="00CF7E13" w:rsidRDefault="00CF7E13" w:rsidP="0045139A">
      <w:pPr>
        <w:pStyle w:val="a8"/>
        <w:rPr>
          <w:rtl/>
          <w:lang w:bidi="ur-PK"/>
        </w:rPr>
      </w:pPr>
      <w:r>
        <w:rPr>
          <w:rFonts w:hint="cs"/>
          <w:rtl/>
          <w:lang w:bidi="ur-PK"/>
        </w:rPr>
        <w:t xml:space="preserve">و البیھقی از فضل </w:t>
      </w:r>
      <w:r>
        <w:rPr>
          <w:rFonts w:cs="CTraditional Arabic" w:hint="cs"/>
          <w:rtl/>
          <w:lang w:bidi="ur-PK"/>
        </w:rPr>
        <w:t>/</w:t>
      </w:r>
      <w:r>
        <w:rPr>
          <w:rFonts w:hint="cs"/>
          <w:rtl/>
          <w:lang w:bidi="ur-PK"/>
        </w:rPr>
        <w:t xml:space="preserve"> این حدیث را از پیامبر </w:t>
      </w:r>
      <w:r>
        <w:rPr>
          <w:rFonts w:cs="CTraditional Arabic" w:hint="cs"/>
          <w:rtl/>
          <w:lang w:bidi="ur-PK"/>
        </w:rPr>
        <w:t>ص</w:t>
      </w:r>
      <w:r>
        <w:rPr>
          <w:rFonts w:hint="cs"/>
          <w:rtl/>
          <w:lang w:bidi="ur-PK"/>
        </w:rPr>
        <w:t xml:space="preserve"> نقل کرد</w:t>
      </w:r>
      <w:r w:rsidR="00536EE8">
        <w:rPr>
          <w:rFonts w:hint="cs"/>
          <w:rtl/>
          <w:lang w:bidi="ur-PK"/>
        </w:rPr>
        <w:t>ه</w:t>
      </w:r>
      <w:r>
        <w:rPr>
          <w:rFonts w:hint="cs"/>
          <w:rtl/>
          <w:lang w:bidi="ur-PK"/>
        </w:rPr>
        <w:t xml:space="preserve"> ک</w:t>
      </w:r>
      <w:r w:rsidR="00536EE8">
        <w:rPr>
          <w:rFonts w:hint="cs"/>
          <w:rtl/>
          <w:lang w:bidi="ur-PK"/>
        </w:rPr>
        <w:t>ه</w:t>
      </w:r>
      <w:r>
        <w:rPr>
          <w:rFonts w:hint="cs"/>
          <w:rtl/>
          <w:lang w:bidi="ur-PK"/>
        </w:rPr>
        <w:t xml:space="preserve"> حضرت فرمود</w:t>
      </w:r>
      <w:r w:rsidR="00536EE8">
        <w:rPr>
          <w:rFonts w:hint="cs"/>
          <w:rtl/>
          <w:lang w:bidi="ur-PK"/>
        </w:rPr>
        <w:t>ه</w:t>
      </w:r>
      <w:r>
        <w:rPr>
          <w:rFonts w:hint="cs"/>
          <w:rtl/>
          <w:lang w:bidi="ur-PK"/>
        </w:rPr>
        <w:t xml:space="preserve"> است:</w:t>
      </w:r>
    </w:p>
    <w:p w:rsidR="00CF7E13" w:rsidRDefault="00CF7E13" w:rsidP="0045139A">
      <w:pPr>
        <w:pStyle w:val="a8"/>
        <w:rPr>
          <w:rtl/>
          <w:lang w:bidi="ur-PK"/>
        </w:rPr>
      </w:pPr>
      <w:r>
        <w:rPr>
          <w:rFonts w:ascii="Traditional Arabic" w:hAnsi="Traditional Arabic" w:cs="Traditional Arabic"/>
          <w:rtl/>
          <w:lang w:bidi="ur-PK"/>
        </w:rPr>
        <w:t>«</w:t>
      </w:r>
      <w:r w:rsidR="001A6C45" w:rsidRPr="001A6C45">
        <w:rPr>
          <w:rStyle w:val="Char3"/>
          <w:rtl/>
        </w:rPr>
        <w:t>م</w:t>
      </w:r>
      <w:r w:rsidR="001A6C45">
        <w:rPr>
          <w:rStyle w:val="Char3"/>
          <w:rFonts w:hint="cs"/>
          <w:rtl/>
        </w:rPr>
        <w:t>َ</w:t>
      </w:r>
      <w:r w:rsidR="001A6C45" w:rsidRPr="001A6C45">
        <w:rPr>
          <w:rStyle w:val="Char3"/>
          <w:rtl/>
        </w:rPr>
        <w:t>ن</w:t>
      </w:r>
      <w:r w:rsidR="001A6C45">
        <w:rPr>
          <w:rStyle w:val="Char3"/>
          <w:rFonts w:hint="cs"/>
          <w:rtl/>
        </w:rPr>
        <w:t>ْ</w:t>
      </w:r>
      <w:r w:rsidR="001A6C45" w:rsidRPr="001A6C45">
        <w:rPr>
          <w:rStyle w:val="Char3"/>
          <w:rtl/>
        </w:rPr>
        <w:t xml:space="preserve"> ح</w:t>
      </w:r>
      <w:r w:rsidR="001A6C45">
        <w:rPr>
          <w:rStyle w:val="Char3"/>
          <w:rFonts w:hint="cs"/>
          <w:rtl/>
        </w:rPr>
        <w:t>َ</w:t>
      </w:r>
      <w:r w:rsidR="001A6C45" w:rsidRPr="001A6C45">
        <w:rPr>
          <w:rStyle w:val="Char3"/>
          <w:rtl/>
        </w:rPr>
        <w:t>ف</w:t>
      </w:r>
      <w:r w:rsidR="001A6C45">
        <w:rPr>
          <w:rStyle w:val="Char3"/>
          <w:rFonts w:hint="cs"/>
          <w:rtl/>
        </w:rPr>
        <w:t>ِ</w:t>
      </w:r>
      <w:r w:rsidR="001A6C45" w:rsidRPr="001A6C45">
        <w:rPr>
          <w:rStyle w:val="Char3"/>
          <w:rtl/>
        </w:rPr>
        <w:t>ظ</w:t>
      </w:r>
      <w:r w:rsidR="001A6C45">
        <w:rPr>
          <w:rStyle w:val="Char3"/>
          <w:rFonts w:hint="cs"/>
          <w:rtl/>
        </w:rPr>
        <w:t>َ</w:t>
      </w:r>
      <w:r w:rsidR="001A6C45" w:rsidRPr="001A6C45">
        <w:rPr>
          <w:rStyle w:val="Char3"/>
          <w:rtl/>
        </w:rPr>
        <w:t xml:space="preserve"> ل</w:t>
      </w:r>
      <w:r w:rsidR="001A6C45">
        <w:rPr>
          <w:rStyle w:val="Char3"/>
          <w:rFonts w:hint="cs"/>
          <w:rtl/>
        </w:rPr>
        <w:t>ِ</w:t>
      </w:r>
      <w:r w:rsidR="001A6C45" w:rsidRPr="001A6C45">
        <w:rPr>
          <w:rStyle w:val="Char3"/>
          <w:rtl/>
        </w:rPr>
        <w:t>س</w:t>
      </w:r>
      <w:r w:rsidR="001A6C45">
        <w:rPr>
          <w:rStyle w:val="Char3"/>
          <w:rFonts w:hint="cs"/>
          <w:rtl/>
        </w:rPr>
        <w:t>َ</w:t>
      </w:r>
      <w:r w:rsidR="001A6C45" w:rsidRPr="001A6C45">
        <w:rPr>
          <w:rStyle w:val="Char3"/>
          <w:rtl/>
        </w:rPr>
        <w:t>ان</w:t>
      </w:r>
      <w:r w:rsidR="001A6C45">
        <w:rPr>
          <w:rStyle w:val="Char3"/>
          <w:rFonts w:hint="cs"/>
          <w:rtl/>
        </w:rPr>
        <w:t>َ</w:t>
      </w:r>
      <w:r w:rsidR="001A6C45" w:rsidRPr="001A6C45">
        <w:rPr>
          <w:rStyle w:val="Char3"/>
          <w:rtl/>
        </w:rPr>
        <w:t>ه</w:t>
      </w:r>
      <w:r w:rsidR="001A6C45">
        <w:rPr>
          <w:rStyle w:val="Char3"/>
          <w:rFonts w:hint="cs"/>
          <w:rtl/>
        </w:rPr>
        <w:t>ُ</w:t>
      </w:r>
      <w:r w:rsidR="001A6C45" w:rsidRPr="001A6C45">
        <w:rPr>
          <w:rStyle w:val="Char3"/>
          <w:rtl/>
        </w:rPr>
        <w:t xml:space="preserve"> و</w:t>
      </w:r>
      <w:r w:rsidR="001A6C45">
        <w:rPr>
          <w:rStyle w:val="Char3"/>
          <w:rFonts w:hint="cs"/>
          <w:rtl/>
        </w:rPr>
        <w:t>َ</w:t>
      </w:r>
      <w:r w:rsidR="001A6C45" w:rsidRPr="001A6C45">
        <w:rPr>
          <w:rStyle w:val="Char3"/>
          <w:rtl/>
        </w:rPr>
        <w:t>س</w:t>
      </w:r>
      <w:r w:rsidR="001A6C45">
        <w:rPr>
          <w:rStyle w:val="Char3"/>
          <w:rFonts w:hint="cs"/>
          <w:rtl/>
        </w:rPr>
        <w:t>َ</w:t>
      </w:r>
      <w:r w:rsidR="001A6C45" w:rsidRPr="001A6C45">
        <w:rPr>
          <w:rStyle w:val="Char3"/>
          <w:rtl/>
        </w:rPr>
        <w:t>م</w:t>
      </w:r>
      <w:r w:rsidR="001A6C45">
        <w:rPr>
          <w:rStyle w:val="Char3"/>
          <w:rFonts w:hint="cs"/>
          <w:rtl/>
        </w:rPr>
        <w:t>ْ</w:t>
      </w:r>
      <w:r w:rsidR="001A6C45" w:rsidRPr="001A6C45">
        <w:rPr>
          <w:rStyle w:val="Char3"/>
          <w:rtl/>
        </w:rPr>
        <w:t>ع</w:t>
      </w:r>
      <w:r w:rsidR="001A6C45">
        <w:rPr>
          <w:rStyle w:val="Char3"/>
          <w:rFonts w:hint="cs"/>
          <w:rtl/>
        </w:rPr>
        <w:t>َ</w:t>
      </w:r>
      <w:r w:rsidR="001A6C45" w:rsidRPr="001A6C45">
        <w:rPr>
          <w:rStyle w:val="Char3"/>
          <w:rtl/>
        </w:rPr>
        <w:t>ه</w:t>
      </w:r>
      <w:r w:rsidR="001A6C45">
        <w:rPr>
          <w:rStyle w:val="Char3"/>
          <w:rFonts w:hint="cs"/>
          <w:rtl/>
        </w:rPr>
        <w:t>ُ</w:t>
      </w:r>
      <w:r w:rsidR="001A6C45" w:rsidRPr="001A6C45">
        <w:rPr>
          <w:rStyle w:val="Char3"/>
          <w:rtl/>
        </w:rPr>
        <w:t xml:space="preserve"> و</w:t>
      </w:r>
      <w:r w:rsidR="001A6C45">
        <w:rPr>
          <w:rStyle w:val="Char3"/>
          <w:rFonts w:hint="cs"/>
          <w:rtl/>
        </w:rPr>
        <w:t>َ</w:t>
      </w:r>
      <w:r w:rsidR="001A6C45" w:rsidRPr="001A6C45">
        <w:rPr>
          <w:rStyle w:val="Char3"/>
          <w:rtl/>
        </w:rPr>
        <w:t>ب</w:t>
      </w:r>
      <w:r w:rsidR="001A6C45">
        <w:rPr>
          <w:rStyle w:val="Char3"/>
          <w:rFonts w:hint="cs"/>
          <w:rtl/>
        </w:rPr>
        <w:t>َ</w:t>
      </w:r>
      <w:r w:rsidR="001A6C45" w:rsidRPr="001A6C45">
        <w:rPr>
          <w:rStyle w:val="Char3"/>
          <w:rtl/>
        </w:rPr>
        <w:t>ص</w:t>
      </w:r>
      <w:r w:rsidR="001A6C45">
        <w:rPr>
          <w:rStyle w:val="Char3"/>
          <w:rFonts w:hint="cs"/>
          <w:rtl/>
        </w:rPr>
        <w:t>َ</w:t>
      </w:r>
      <w:r w:rsidR="001A6C45" w:rsidRPr="001A6C45">
        <w:rPr>
          <w:rStyle w:val="Char3"/>
          <w:rtl/>
        </w:rPr>
        <w:t>ر</w:t>
      </w:r>
      <w:r w:rsidR="001A6C45">
        <w:rPr>
          <w:rStyle w:val="Char3"/>
          <w:rFonts w:hint="cs"/>
          <w:rtl/>
        </w:rPr>
        <w:t>َ</w:t>
      </w:r>
      <w:r w:rsidR="001A6C45" w:rsidRPr="001A6C45">
        <w:rPr>
          <w:rStyle w:val="Char3"/>
          <w:rtl/>
        </w:rPr>
        <w:t>ه</w:t>
      </w:r>
      <w:r w:rsidR="001A6C45">
        <w:rPr>
          <w:rStyle w:val="Char3"/>
          <w:rFonts w:hint="cs"/>
          <w:rtl/>
        </w:rPr>
        <w:t>ُ</w:t>
      </w:r>
      <w:r w:rsidR="001A6C45" w:rsidRPr="001A6C45">
        <w:rPr>
          <w:rStyle w:val="Char3"/>
          <w:rtl/>
        </w:rPr>
        <w:t xml:space="preserve"> ي</w:t>
      </w:r>
      <w:r w:rsidR="001A6C45">
        <w:rPr>
          <w:rStyle w:val="Char3"/>
          <w:rFonts w:hint="cs"/>
          <w:rtl/>
        </w:rPr>
        <w:t>َ</w:t>
      </w:r>
      <w:r w:rsidR="001A6C45" w:rsidRPr="001A6C45">
        <w:rPr>
          <w:rStyle w:val="Char3"/>
          <w:rtl/>
        </w:rPr>
        <w:t>وم</w:t>
      </w:r>
      <w:r w:rsidR="001A6C45">
        <w:rPr>
          <w:rStyle w:val="Char3"/>
          <w:rFonts w:hint="cs"/>
          <w:rtl/>
        </w:rPr>
        <w:t>ِ</w:t>
      </w:r>
      <w:r w:rsidR="001A6C45" w:rsidRPr="001A6C45">
        <w:rPr>
          <w:rStyle w:val="Char3"/>
          <w:rtl/>
        </w:rPr>
        <w:t xml:space="preserve"> ع</w:t>
      </w:r>
      <w:r w:rsidR="001A6C45">
        <w:rPr>
          <w:rStyle w:val="Char3"/>
          <w:rFonts w:hint="cs"/>
          <w:rtl/>
        </w:rPr>
        <w:t>َ</w:t>
      </w:r>
      <w:r w:rsidR="001A6C45" w:rsidRPr="001A6C45">
        <w:rPr>
          <w:rStyle w:val="Char3"/>
          <w:rtl/>
        </w:rPr>
        <w:t>ر</w:t>
      </w:r>
      <w:r w:rsidR="001A6C45">
        <w:rPr>
          <w:rStyle w:val="Char3"/>
          <w:rFonts w:hint="cs"/>
          <w:rtl/>
        </w:rPr>
        <w:t>َ</w:t>
      </w:r>
      <w:r w:rsidR="001A6C45" w:rsidRPr="001A6C45">
        <w:rPr>
          <w:rStyle w:val="Char3"/>
          <w:rtl/>
        </w:rPr>
        <w:t>ف</w:t>
      </w:r>
      <w:r w:rsidR="001A6C45">
        <w:rPr>
          <w:rStyle w:val="Char3"/>
          <w:rFonts w:hint="cs"/>
          <w:rtl/>
        </w:rPr>
        <w:t>َ</w:t>
      </w:r>
      <w:r w:rsidR="001A6C45" w:rsidRPr="001A6C45">
        <w:rPr>
          <w:rStyle w:val="Char3"/>
          <w:rtl/>
        </w:rPr>
        <w:t>ة</w:t>
      </w:r>
      <w:r w:rsidR="001A6C45">
        <w:rPr>
          <w:rStyle w:val="Char3"/>
          <w:rFonts w:hint="cs"/>
          <w:rtl/>
        </w:rPr>
        <w:t>ِ</w:t>
      </w:r>
      <w:r w:rsidR="001A6C45" w:rsidRPr="001A6C45">
        <w:rPr>
          <w:rStyle w:val="Char3"/>
          <w:rtl/>
        </w:rPr>
        <w:t xml:space="preserve"> غ</w:t>
      </w:r>
      <w:r w:rsidR="001A6C45">
        <w:rPr>
          <w:rStyle w:val="Char3"/>
          <w:rFonts w:hint="cs"/>
          <w:rtl/>
        </w:rPr>
        <w:t>ُ</w:t>
      </w:r>
      <w:r w:rsidR="001A6C45" w:rsidRPr="001A6C45">
        <w:rPr>
          <w:rStyle w:val="Char3"/>
          <w:rtl/>
        </w:rPr>
        <w:t>ف</w:t>
      </w:r>
      <w:r w:rsidR="001A6C45">
        <w:rPr>
          <w:rStyle w:val="Char3"/>
          <w:rFonts w:hint="cs"/>
          <w:rtl/>
        </w:rPr>
        <w:t>ِ</w:t>
      </w:r>
      <w:r w:rsidR="001A6C45" w:rsidRPr="001A6C45">
        <w:rPr>
          <w:rStyle w:val="Char3"/>
          <w:rtl/>
        </w:rPr>
        <w:t>ر</w:t>
      </w:r>
      <w:r w:rsidR="001A6C45">
        <w:rPr>
          <w:rStyle w:val="Char3"/>
          <w:rFonts w:hint="cs"/>
          <w:rtl/>
        </w:rPr>
        <w:t>َ</w:t>
      </w:r>
      <w:r w:rsidR="001A6C45" w:rsidRPr="001A6C45">
        <w:rPr>
          <w:rStyle w:val="Char3"/>
          <w:rtl/>
        </w:rPr>
        <w:t xml:space="preserve"> ل</w:t>
      </w:r>
      <w:r w:rsidR="001A6C45">
        <w:rPr>
          <w:rStyle w:val="Char3"/>
          <w:rFonts w:hint="cs"/>
          <w:rtl/>
        </w:rPr>
        <w:t>َ</w:t>
      </w:r>
      <w:r w:rsidR="001A6C45" w:rsidRPr="001A6C45">
        <w:rPr>
          <w:rStyle w:val="Char3"/>
          <w:rtl/>
        </w:rPr>
        <w:t>ه</w:t>
      </w:r>
      <w:r w:rsidR="001A6C45">
        <w:rPr>
          <w:rStyle w:val="Char3"/>
          <w:rFonts w:hint="cs"/>
          <w:rtl/>
        </w:rPr>
        <w:t>ُ</w:t>
      </w:r>
      <w:r w:rsidR="001A6C45" w:rsidRPr="001A6C45">
        <w:rPr>
          <w:rStyle w:val="Char3"/>
          <w:rtl/>
        </w:rPr>
        <w:t xml:space="preserve"> م</w:t>
      </w:r>
      <w:r w:rsidR="001A6C45">
        <w:rPr>
          <w:rStyle w:val="Char3"/>
          <w:rFonts w:hint="cs"/>
          <w:rtl/>
        </w:rPr>
        <w:t>ِ</w:t>
      </w:r>
      <w:r w:rsidR="001A6C45" w:rsidRPr="001A6C45">
        <w:rPr>
          <w:rStyle w:val="Char3"/>
          <w:rtl/>
        </w:rPr>
        <w:t>ن</w:t>
      </w:r>
      <w:r w:rsidR="001A6C45">
        <w:rPr>
          <w:rStyle w:val="Char3"/>
          <w:rFonts w:hint="cs"/>
          <w:rtl/>
        </w:rPr>
        <w:t>ْ</w:t>
      </w:r>
      <w:r w:rsidR="001A6C45" w:rsidRPr="001A6C45">
        <w:rPr>
          <w:rStyle w:val="Char3"/>
          <w:rtl/>
        </w:rPr>
        <w:t xml:space="preserve"> ع</w:t>
      </w:r>
      <w:r w:rsidR="001A6C45">
        <w:rPr>
          <w:rStyle w:val="Char3"/>
          <w:rFonts w:hint="cs"/>
          <w:rtl/>
        </w:rPr>
        <w:t>َ</w:t>
      </w:r>
      <w:r w:rsidR="001A6C45" w:rsidRPr="001A6C45">
        <w:rPr>
          <w:rStyle w:val="Char3"/>
          <w:rtl/>
        </w:rPr>
        <w:t>ر</w:t>
      </w:r>
      <w:r w:rsidR="001A6C45">
        <w:rPr>
          <w:rStyle w:val="Char3"/>
          <w:rFonts w:hint="cs"/>
          <w:rtl/>
        </w:rPr>
        <w:t>َ</w:t>
      </w:r>
      <w:r w:rsidR="001A6C45" w:rsidRPr="001A6C45">
        <w:rPr>
          <w:rStyle w:val="Char3"/>
          <w:rtl/>
        </w:rPr>
        <w:t>ف</w:t>
      </w:r>
      <w:r w:rsidR="001A6C45">
        <w:rPr>
          <w:rStyle w:val="Char3"/>
          <w:rFonts w:hint="cs"/>
          <w:rtl/>
        </w:rPr>
        <w:t>َ</w:t>
      </w:r>
      <w:r w:rsidR="001A6C45" w:rsidRPr="001A6C45">
        <w:rPr>
          <w:rStyle w:val="Char3"/>
          <w:rtl/>
        </w:rPr>
        <w:t>ة إ</w:t>
      </w:r>
      <w:r w:rsidR="00AB6895">
        <w:rPr>
          <w:rStyle w:val="Char3"/>
          <w:rFonts w:hint="cs"/>
          <w:rtl/>
        </w:rPr>
        <w:t>ِ</w:t>
      </w:r>
      <w:r w:rsidR="001A6C45" w:rsidRPr="001A6C45">
        <w:rPr>
          <w:rStyle w:val="Char3"/>
          <w:rtl/>
        </w:rPr>
        <w:t>لى</w:t>
      </w:r>
      <w:r w:rsidR="00AB6895">
        <w:rPr>
          <w:rStyle w:val="Char3"/>
          <w:rFonts w:hint="cs"/>
          <w:rtl/>
        </w:rPr>
        <w:t>َ</w:t>
      </w:r>
      <w:r w:rsidR="001A6C45" w:rsidRPr="001A6C45">
        <w:rPr>
          <w:rStyle w:val="Char3"/>
          <w:rtl/>
        </w:rPr>
        <w:t xml:space="preserve"> ع</w:t>
      </w:r>
      <w:r w:rsidR="00AB6895">
        <w:rPr>
          <w:rStyle w:val="Char3"/>
          <w:rFonts w:hint="cs"/>
          <w:rtl/>
        </w:rPr>
        <w:t>َ</w:t>
      </w:r>
      <w:r w:rsidR="001A6C45" w:rsidRPr="001A6C45">
        <w:rPr>
          <w:rStyle w:val="Char3"/>
          <w:rtl/>
        </w:rPr>
        <w:t>ر</w:t>
      </w:r>
      <w:r w:rsidR="00AB6895">
        <w:rPr>
          <w:rStyle w:val="Char3"/>
          <w:rFonts w:hint="cs"/>
          <w:rtl/>
        </w:rPr>
        <w:t>َ</w:t>
      </w:r>
      <w:r w:rsidR="001A6C45" w:rsidRPr="001A6C45">
        <w:rPr>
          <w:rStyle w:val="Char3"/>
          <w:rtl/>
        </w:rPr>
        <w:t>ف</w:t>
      </w:r>
      <w:r w:rsidR="00AB6895">
        <w:rPr>
          <w:rStyle w:val="Char3"/>
          <w:rFonts w:hint="cs"/>
          <w:rtl/>
        </w:rPr>
        <w:t>َ</w:t>
      </w:r>
      <w:r w:rsidR="001A6C45" w:rsidRPr="001A6C45">
        <w:rPr>
          <w:rStyle w:val="Char3"/>
          <w:rtl/>
        </w:rPr>
        <w:t>ة</w:t>
      </w:r>
      <w:r>
        <w:rPr>
          <w:rFonts w:ascii="Traditional Arabic" w:hAnsi="Traditional Arabic" w:cs="Traditional Arabic"/>
          <w:rtl/>
          <w:lang w:bidi="ur-PK"/>
        </w:rPr>
        <w:t>»</w:t>
      </w:r>
      <w:r w:rsidR="0051333F">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CF7E13">
        <w:rPr>
          <w:rStyle w:val="Chare"/>
          <w:rFonts w:hint="cs"/>
          <w:rtl/>
        </w:rPr>
        <w:t>ھر</w:t>
      </w:r>
      <w:r w:rsidR="00377247">
        <w:rPr>
          <w:rStyle w:val="Chare"/>
          <w:rFonts w:hint="cs"/>
          <w:rtl/>
        </w:rPr>
        <w:t xml:space="preserve"> </w:t>
      </w:r>
      <w:r w:rsidRPr="00CF7E13">
        <w:rPr>
          <w:rStyle w:val="Chare"/>
          <w:rFonts w:hint="cs"/>
          <w:rtl/>
        </w:rPr>
        <w:t>کس در روز عرف</w:t>
      </w:r>
      <w:r w:rsidR="00536EE8">
        <w:rPr>
          <w:rStyle w:val="Chare"/>
          <w:rFonts w:hint="cs"/>
          <w:rtl/>
        </w:rPr>
        <w:t>ه</w:t>
      </w:r>
      <w:r w:rsidRPr="00CF7E13">
        <w:rPr>
          <w:rStyle w:val="Chare"/>
          <w:rFonts w:hint="cs"/>
          <w:rtl/>
        </w:rPr>
        <w:t xml:space="preserve"> زبان و گوش و چشمان خود را حفظ کند ھم</w:t>
      </w:r>
      <w:r w:rsidR="000F6334">
        <w:rPr>
          <w:rStyle w:val="Chare"/>
          <w:rFonts w:hint="cs"/>
          <w:rtl/>
        </w:rPr>
        <w:t>ۀ</w:t>
      </w:r>
      <w:r w:rsidRPr="00CF7E13">
        <w:rPr>
          <w:rStyle w:val="Chare"/>
          <w:rFonts w:hint="cs"/>
          <w:rtl/>
        </w:rPr>
        <w:t xml:space="preserve"> گناھان او از این روز عرف</w:t>
      </w:r>
      <w:r w:rsidR="00536EE8">
        <w:rPr>
          <w:rStyle w:val="Chare"/>
          <w:rFonts w:hint="cs"/>
          <w:rtl/>
        </w:rPr>
        <w:t>ه</w:t>
      </w:r>
      <w:r w:rsidRPr="00CF7E13">
        <w:rPr>
          <w:rStyle w:val="Chare"/>
          <w:rFonts w:hint="cs"/>
          <w:rtl/>
        </w:rPr>
        <w:t xml:space="preserve"> تا عرف</w:t>
      </w:r>
      <w:r w:rsidR="00536EE8">
        <w:rPr>
          <w:rStyle w:val="Chare"/>
          <w:rFonts w:hint="cs"/>
          <w:rtl/>
        </w:rPr>
        <w:t>ه</w:t>
      </w:r>
      <w:r w:rsidRPr="00CF7E13">
        <w:rPr>
          <w:rStyle w:val="Chare"/>
          <w:rFonts w:hint="cs"/>
          <w:rtl/>
        </w:rPr>
        <w:t>‌ای دیگر بخشید</w:t>
      </w:r>
      <w:r w:rsidR="00536EE8">
        <w:rPr>
          <w:rStyle w:val="Chare"/>
          <w:rFonts w:hint="cs"/>
          <w:rtl/>
        </w:rPr>
        <w:t>ه</w:t>
      </w:r>
      <w:r w:rsidRPr="00CF7E13">
        <w:rPr>
          <w:rStyle w:val="Chare"/>
          <w:rFonts w:hint="cs"/>
          <w:rtl/>
        </w:rPr>
        <w:t xml:space="preserve"> می‌شود</w:t>
      </w:r>
      <w:r>
        <w:rPr>
          <w:rFonts w:ascii="Traditional Arabic" w:hAnsi="Traditional Arabic" w:cs="Traditional Arabic"/>
          <w:rtl/>
          <w:lang w:bidi="ur-PK"/>
        </w:rPr>
        <w:t>»</w:t>
      </w:r>
      <w:r w:rsidR="00C81495">
        <w:rPr>
          <w:rFonts w:hint="cs"/>
          <w:rtl/>
          <w:lang w:bidi="ur-PK"/>
        </w:rPr>
        <w:t>.</w:t>
      </w:r>
    </w:p>
    <w:p w:rsidR="00454D84" w:rsidRDefault="00AB6895" w:rsidP="00454D84">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این حدیث از پیامبر </w:t>
      </w:r>
      <w:r>
        <w:rPr>
          <w:rFonts w:cs="CTraditional Arabic" w:hint="cs"/>
          <w:rtl/>
          <w:lang w:bidi="ur-PK"/>
        </w:rPr>
        <w:t>ص</w:t>
      </w:r>
      <w:r>
        <w:rPr>
          <w:rFonts w:hint="cs"/>
          <w:rtl/>
          <w:lang w:bidi="ur-PK"/>
        </w:rPr>
        <w:t xml:space="preserve"> نقل شد</w:t>
      </w:r>
      <w:r w:rsidR="00536EE8">
        <w:rPr>
          <w:rFonts w:hint="cs"/>
          <w:rtl/>
          <w:lang w:bidi="ur-PK"/>
        </w:rPr>
        <w:t>ه</w:t>
      </w:r>
      <w:r>
        <w:rPr>
          <w:rFonts w:hint="cs"/>
          <w:rtl/>
          <w:lang w:bidi="ur-PK"/>
        </w:rPr>
        <w:t xml:space="preserve"> ک</w:t>
      </w:r>
      <w:r w:rsidR="00536EE8">
        <w:rPr>
          <w:rFonts w:hint="cs"/>
          <w:rtl/>
          <w:lang w:bidi="ur-PK"/>
        </w:rPr>
        <w:t>ه</w:t>
      </w:r>
      <w:r>
        <w:rPr>
          <w:rFonts w:hint="cs"/>
          <w:rtl/>
          <w:lang w:bidi="ur-PK"/>
        </w:rPr>
        <w:t xml:space="preserve"> حضرت فرمود</w:t>
      </w:r>
      <w:r w:rsidR="00536EE8">
        <w:rPr>
          <w:rFonts w:hint="cs"/>
          <w:rtl/>
          <w:lang w:bidi="ur-PK"/>
        </w:rPr>
        <w:t>ه</w:t>
      </w:r>
      <w:r>
        <w:rPr>
          <w:rFonts w:hint="cs"/>
          <w:rtl/>
          <w:lang w:bidi="ur-PK"/>
        </w:rPr>
        <w:t xml:space="preserve"> است:</w:t>
      </w:r>
    </w:p>
    <w:p w:rsidR="00AB6895" w:rsidRPr="002418C1" w:rsidRDefault="00AB6895" w:rsidP="00FD2909">
      <w:pPr>
        <w:pStyle w:val="a8"/>
        <w:rPr>
          <w:spacing w:val="-4"/>
          <w:rtl/>
          <w:lang w:bidi="ur-PK"/>
        </w:rPr>
      </w:pPr>
      <w:r w:rsidRPr="002418C1">
        <w:rPr>
          <w:rFonts w:ascii="Traditional Arabic" w:hAnsi="Traditional Arabic" w:cs="Traditional Arabic"/>
          <w:spacing w:val="-4"/>
          <w:rtl/>
          <w:lang w:bidi="ur-PK"/>
        </w:rPr>
        <w:t>«</w:t>
      </w:r>
      <w:r w:rsidR="00FD2909" w:rsidRPr="002418C1">
        <w:rPr>
          <w:rStyle w:val="Char3"/>
          <w:spacing w:val="-4"/>
          <w:rtl/>
        </w:rPr>
        <w:t>ثَلَاث مَنْ كُنَّ فِيهِ وَجَدَ بِهِنَّ حَلَاوَة الْإِيمَان</w:t>
      </w:r>
      <w:r w:rsidR="001D4AC6">
        <w:rPr>
          <w:rStyle w:val="Char3"/>
          <w:spacing w:val="-4"/>
          <w:rtl/>
        </w:rPr>
        <w:t>:</w:t>
      </w:r>
      <w:r w:rsidR="00FD2909" w:rsidRPr="002418C1">
        <w:rPr>
          <w:rStyle w:val="Char3"/>
          <w:spacing w:val="-4"/>
          <w:rtl/>
        </w:rPr>
        <w:t xml:space="preserve"> أَنْ يَكُون اللَّه وَرَسُوله أَحَبّ إِلَيْهِ مِمَّا سِوَاهُمَا , وَأَنْ يُحِبّ الْمَرْء لَا يُحِبّهُ إِلَّا لِلَّهِ , وَأَنْ يَكْرَه أَنْ يَعُود فِي الْكُفْر بَعْد أَنْ أَنْقَذَهُ اللَّه مِنْهُ , كَمَا يَكْرَه أَنْ يُقْذَف فِي النَّار</w:t>
      </w:r>
      <w:r w:rsidRPr="002418C1">
        <w:rPr>
          <w:rFonts w:ascii="Traditional Arabic" w:hAnsi="Traditional Arabic" w:cs="Traditional Arabic"/>
          <w:spacing w:val="-4"/>
          <w:rtl/>
          <w:lang w:bidi="ur-PK"/>
        </w:rPr>
        <w:t>»</w:t>
      </w:r>
      <w:r w:rsidR="0051333F" w:rsidRPr="002418C1">
        <w:rPr>
          <w:rFonts w:ascii="Traditional Arabic" w:hAnsi="Traditional Arabic" w:cs="Traditional Arabic" w:hint="cs"/>
          <w:spacing w:val="-4"/>
          <w:rtl/>
          <w:lang w:bidi="ur-PK"/>
        </w:rPr>
        <w:t>.</w:t>
      </w:r>
      <w:r w:rsidRPr="002418C1">
        <w:rPr>
          <w:rFonts w:hint="cs"/>
          <w:spacing w:val="-4"/>
          <w:rtl/>
          <w:lang w:bidi="ur-PK"/>
        </w:rPr>
        <w:t xml:space="preserve"> </w:t>
      </w:r>
      <w:r w:rsidRPr="00121474">
        <w:rPr>
          <w:rFonts w:hint="cs"/>
          <w:rtl/>
        </w:rPr>
        <w:t xml:space="preserve">(متفق </w:t>
      </w:r>
      <w:r w:rsidR="00FD2909" w:rsidRPr="00121474">
        <w:rPr>
          <w:rFonts w:hint="cs"/>
          <w:rtl/>
        </w:rPr>
        <w:t>عليه</w:t>
      </w:r>
      <w:r w:rsidRPr="00121474">
        <w:rPr>
          <w:rFonts w:hint="cs"/>
          <w:rtl/>
        </w:rPr>
        <w:t>)</w:t>
      </w:r>
      <w:r w:rsidRPr="002418C1">
        <w:rPr>
          <w:rFonts w:hint="cs"/>
          <w:spacing w:val="-4"/>
          <w:rtl/>
          <w:lang w:bidi="ur-PK"/>
        </w:rPr>
        <w:t xml:space="preserve"> </w:t>
      </w:r>
      <w:r w:rsidR="00FD2909" w:rsidRPr="002418C1">
        <w:rPr>
          <w:rFonts w:ascii="Traditional Arabic" w:hAnsi="Traditional Arabic" w:cs="Traditional Arabic"/>
          <w:spacing w:val="-4"/>
          <w:rtl/>
          <w:lang w:bidi="ur-PK"/>
        </w:rPr>
        <w:t>«</w:t>
      </w:r>
      <w:r w:rsidRPr="002418C1">
        <w:rPr>
          <w:rStyle w:val="Chare"/>
          <w:rFonts w:hint="cs"/>
          <w:spacing w:val="-4"/>
          <w:rtl/>
        </w:rPr>
        <w:t>س</w:t>
      </w:r>
      <w:r w:rsidR="00536EE8" w:rsidRPr="002418C1">
        <w:rPr>
          <w:rStyle w:val="Chare"/>
          <w:rFonts w:hint="cs"/>
          <w:spacing w:val="-4"/>
          <w:rtl/>
        </w:rPr>
        <w:t>ه</w:t>
      </w:r>
      <w:r w:rsidRPr="002418C1">
        <w:rPr>
          <w:rStyle w:val="Chare"/>
          <w:rFonts w:hint="cs"/>
          <w:spacing w:val="-4"/>
          <w:rtl/>
        </w:rPr>
        <w:t xml:space="preserve"> مس</w:t>
      </w:r>
      <w:r w:rsidR="00536EE8" w:rsidRPr="002418C1">
        <w:rPr>
          <w:rStyle w:val="Chare"/>
          <w:rFonts w:hint="cs"/>
          <w:spacing w:val="-4"/>
          <w:rtl/>
        </w:rPr>
        <w:t>أ</w:t>
      </w:r>
      <w:r w:rsidRPr="002418C1">
        <w:rPr>
          <w:rStyle w:val="Chare"/>
          <w:rFonts w:hint="cs"/>
          <w:spacing w:val="-4"/>
          <w:rtl/>
        </w:rPr>
        <w:t>ل</w:t>
      </w:r>
      <w:r w:rsidR="00536EE8" w:rsidRPr="002418C1">
        <w:rPr>
          <w:rStyle w:val="Chare"/>
          <w:rFonts w:hint="cs"/>
          <w:spacing w:val="-4"/>
          <w:rtl/>
        </w:rPr>
        <w:t>ه</w:t>
      </w:r>
      <w:r w:rsidRPr="002418C1">
        <w:rPr>
          <w:rStyle w:val="Chare"/>
          <w:rFonts w:hint="cs"/>
          <w:spacing w:val="-4"/>
          <w:rtl/>
        </w:rPr>
        <w:t xml:space="preserve"> است ک</w:t>
      </w:r>
      <w:r w:rsidR="00536EE8" w:rsidRPr="002418C1">
        <w:rPr>
          <w:rStyle w:val="Chare"/>
          <w:rFonts w:hint="cs"/>
          <w:spacing w:val="-4"/>
          <w:rtl/>
        </w:rPr>
        <w:t>ه</w:t>
      </w:r>
      <w:r w:rsidRPr="002418C1">
        <w:rPr>
          <w:rStyle w:val="Chare"/>
          <w:rFonts w:hint="cs"/>
          <w:spacing w:val="-4"/>
          <w:rtl/>
        </w:rPr>
        <w:t xml:space="preserve"> ھر کسی ب</w:t>
      </w:r>
      <w:r w:rsidR="00536EE8" w:rsidRPr="002418C1">
        <w:rPr>
          <w:rStyle w:val="Chare"/>
          <w:rFonts w:hint="cs"/>
          <w:spacing w:val="-4"/>
          <w:rtl/>
        </w:rPr>
        <w:t>ه</w:t>
      </w:r>
      <w:r w:rsidRPr="002418C1">
        <w:rPr>
          <w:rStyle w:val="Chare"/>
          <w:rFonts w:hint="cs"/>
          <w:spacing w:val="-4"/>
          <w:rtl/>
        </w:rPr>
        <w:t xml:space="preserve"> حقیقت آن مسائل برسد، پس در آن حلاوت و شیرینی ایمان را خواھد چشید</w:t>
      </w:r>
      <w:r w:rsidR="00C81495" w:rsidRPr="002418C1">
        <w:rPr>
          <w:rStyle w:val="Chare"/>
          <w:rFonts w:hint="cs"/>
          <w:spacing w:val="-4"/>
          <w:rtl/>
        </w:rPr>
        <w:t>.</w:t>
      </w:r>
      <w:r w:rsidRPr="002418C1">
        <w:rPr>
          <w:rStyle w:val="Chare"/>
          <w:rFonts w:hint="cs"/>
          <w:spacing w:val="-4"/>
          <w:rtl/>
        </w:rPr>
        <w:t xml:space="preserve"> یکی این‌ک</w:t>
      </w:r>
      <w:r w:rsidR="00536EE8" w:rsidRPr="002418C1">
        <w:rPr>
          <w:rStyle w:val="Chare"/>
          <w:rFonts w:hint="cs"/>
          <w:spacing w:val="-4"/>
          <w:rtl/>
        </w:rPr>
        <w:t>ه</w:t>
      </w:r>
      <w:r w:rsidRPr="002418C1">
        <w:rPr>
          <w:rStyle w:val="Chare"/>
          <w:rFonts w:hint="cs"/>
          <w:spacing w:val="-4"/>
          <w:rtl/>
        </w:rPr>
        <w:t xml:space="preserve"> خداوند و رسولش نزد او از ھر چیز دیگر دوست داشتنی‌تر باشند، دوّم این‌ک</w:t>
      </w:r>
      <w:r w:rsidR="00536EE8" w:rsidRPr="002418C1">
        <w:rPr>
          <w:rStyle w:val="Chare"/>
          <w:rFonts w:hint="cs"/>
          <w:spacing w:val="-4"/>
          <w:rtl/>
        </w:rPr>
        <w:t>ه</w:t>
      </w:r>
      <w:r w:rsidRPr="002418C1">
        <w:rPr>
          <w:rStyle w:val="Chare"/>
          <w:rFonts w:hint="cs"/>
          <w:spacing w:val="-4"/>
          <w:rtl/>
        </w:rPr>
        <w:t xml:space="preserve"> چیزی را دوست بدارد ک</w:t>
      </w:r>
      <w:r w:rsidR="00536EE8" w:rsidRPr="002418C1">
        <w:rPr>
          <w:rStyle w:val="Chare"/>
          <w:rFonts w:hint="cs"/>
          <w:spacing w:val="-4"/>
          <w:rtl/>
        </w:rPr>
        <w:t>ه</w:t>
      </w:r>
      <w:r w:rsidRPr="002418C1">
        <w:rPr>
          <w:rStyle w:val="Chare"/>
          <w:rFonts w:hint="cs"/>
          <w:spacing w:val="-4"/>
          <w:rtl/>
        </w:rPr>
        <w:t xml:space="preserve"> ھیچ کس مگر خداوند او را دوست ندارد: و سوّم این‌ک</w:t>
      </w:r>
      <w:r w:rsidR="00536EE8" w:rsidRPr="002418C1">
        <w:rPr>
          <w:rStyle w:val="Chare"/>
          <w:rFonts w:hint="cs"/>
          <w:spacing w:val="-4"/>
          <w:rtl/>
        </w:rPr>
        <w:t>ه</w:t>
      </w:r>
      <w:r w:rsidRPr="002418C1">
        <w:rPr>
          <w:rStyle w:val="Chare"/>
          <w:rFonts w:hint="cs"/>
          <w:spacing w:val="-4"/>
          <w:rtl/>
        </w:rPr>
        <w:t xml:space="preserve"> از بازگشتن ب</w:t>
      </w:r>
      <w:r w:rsidR="00536EE8" w:rsidRPr="002418C1">
        <w:rPr>
          <w:rStyle w:val="Chare"/>
          <w:rFonts w:hint="cs"/>
          <w:spacing w:val="-4"/>
          <w:rtl/>
        </w:rPr>
        <w:t>ه</w:t>
      </w:r>
      <w:r w:rsidRPr="002418C1">
        <w:rPr>
          <w:rStyle w:val="Chare"/>
          <w:rFonts w:hint="cs"/>
          <w:spacing w:val="-4"/>
          <w:rtl/>
        </w:rPr>
        <w:t xml:space="preserve"> کفر متنفّر</w:t>
      </w:r>
      <w:r w:rsidR="00FD2909" w:rsidRPr="002418C1">
        <w:rPr>
          <w:rStyle w:val="Chare"/>
          <w:rFonts w:hint="cs"/>
          <w:spacing w:val="-4"/>
          <w:rtl/>
        </w:rPr>
        <w:t xml:space="preserve"> باشد بعد از این‌ک</w:t>
      </w:r>
      <w:r w:rsidR="00536EE8" w:rsidRPr="002418C1">
        <w:rPr>
          <w:rStyle w:val="Chare"/>
          <w:rFonts w:hint="cs"/>
          <w:spacing w:val="-4"/>
          <w:rtl/>
        </w:rPr>
        <w:t>ه</w:t>
      </w:r>
      <w:r w:rsidR="00FD2909" w:rsidRPr="002418C1">
        <w:rPr>
          <w:rStyle w:val="Chare"/>
          <w:rFonts w:hint="cs"/>
          <w:spacing w:val="-4"/>
          <w:rtl/>
        </w:rPr>
        <w:t xml:space="preserve"> خداوند او را نجات داد، ھمان</w:t>
      </w:r>
      <w:r w:rsidR="00377247" w:rsidRPr="002418C1">
        <w:rPr>
          <w:rStyle w:val="Chare"/>
          <w:rFonts w:hint="eastAsia"/>
          <w:spacing w:val="-4"/>
          <w:rtl/>
        </w:rPr>
        <w:t>‌</w:t>
      </w:r>
      <w:r w:rsidR="00FD2909" w:rsidRPr="002418C1">
        <w:rPr>
          <w:rStyle w:val="Chare"/>
          <w:rFonts w:hint="cs"/>
          <w:spacing w:val="-4"/>
          <w:rtl/>
        </w:rPr>
        <w:t>گون</w:t>
      </w:r>
      <w:r w:rsidR="00536EE8" w:rsidRPr="002418C1">
        <w:rPr>
          <w:rStyle w:val="Chare"/>
          <w:rFonts w:hint="cs"/>
          <w:spacing w:val="-4"/>
          <w:rtl/>
        </w:rPr>
        <w:t>ه</w:t>
      </w:r>
      <w:r w:rsidR="00FD2909" w:rsidRPr="002418C1">
        <w:rPr>
          <w:rStyle w:val="Chare"/>
          <w:rFonts w:hint="cs"/>
          <w:spacing w:val="-4"/>
          <w:rtl/>
        </w:rPr>
        <w:t xml:space="preserve"> ک</w:t>
      </w:r>
      <w:r w:rsidR="00536EE8" w:rsidRPr="002418C1">
        <w:rPr>
          <w:rStyle w:val="Chare"/>
          <w:rFonts w:hint="cs"/>
          <w:spacing w:val="-4"/>
          <w:rtl/>
        </w:rPr>
        <w:t>ه</w:t>
      </w:r>
      <w:r w:rsidR="00FD2909" w:rsidRPr="002418C1">
        <w:rPr>
          <w:rStyle w:val="Chare"/>
          <w:rFonts w:hint="cs"/>
          <w:spacing w:val="-4"/>
          <w:rtl/>
        </w:rPr>
        <w:t xml:space="preserve"> از این‌ک</w:t>
      </w:r>
      <w:r w:rsidR="00536EE8" w:rsidRPr="002418C1">
        <w:rPr>
          <w:rStyle w:val="Chare"/>
          <w:rFonts w:hint="cs"/>
          <w:spacing w:val="-4"/>
          <w:rtl/>
        </w:rPr>
        <w:t>ه</w:t>
      </w:r>
      <w:r w:rsidR="00FD2909" w:rsidRPr="002418C1">
        <w:rPr>
          <w:rStyle w:val="Chare"/>
          <w:rFonts w:hint="cs"/>
          <w:spacing w:val="-4"/>
          <w:rtl/>
        </w:rPr>
        <w:t xml:space="preserve"> در جھنّم پرت شود، متنفر است</w:t>
      </w:r>
      <w:r w:rsidR="00FD2909" w:rsidRPr="002418C1">
        <w:rPr>
          <w:rFonts w:ascii="Traditional Arabic" w:hAnsi="Traditional Arabic" w:cs="Traditional Arabic"/>
          <w:spacing w:val="-4"/>
          <w:rtl/>
          <w:lang w:bidi="ur-PK"/>
        </w:rPr>
        <w:t>»</w:t>
      </w:r>
      <w:r w:rsidR="00C81495" w:rsidRPr="002418C1">
        <w:rPr>
          <w:rFonts w:hint="cs"/>
          <w:spacing w:val="-4"/>
          <w:rtl/>
          <w:lang w:bidi="ur-PK"/>
        </w:rPr>
        <w:t>.</w:t>
      </w:r>
    </w:p>
    <w:p w:rsidR="00CF4228" w:rsidRDefault="00CF4228" w:rsidP="00CF4228">
      <w:pPr>
        <w:pStyle w:val="a8"/>
        <w:rPr>
          <w:rtl/>
          <w:lang w:bidi="ur-PK"/>
        </w:rPr>
      </w:pPr>
      <w:r>
        <w:rPr>
          <w:rFonts w:hint="cs"/>
          <w:rtl/>
          <w:lang w:bidi="ur-PK"/>
        </w:rPr>
        <w:t>و از ابی ھریر</w:t>
      </w:r>
      <w:r w:rsidR="00C81495">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این حدیث از </w:t>
      </w:r>
      <w:r w:rsidR="00621E61">
        <w:rPr>
          <w:rFonts w:hint="cs"/>
          <w:rtl/>
          <w:lang w:bidi="ur-PK"/>
        </w:rPr>
        <w:t>پیامبر</w:t>
      </w:r>
      <w:r w:rsidR="00377247">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نقل است ک</w:t>
      </w:r>
      <w:r w:rsidR="00C81495">
        <w:rPr>
          <w:rFonts w:hint="cs"/>
          <w:rtl/>
          <w:lang w:bidi="ur-PK"/>
        </w:rPr>
        <w:t>ه</w:t>
      </w:r>
      <w:r>
        <w:rPr>
          <w:rFonts w:hint="cs"/>
          <w:rtl/>
          <w:lang w:bidi="ur-PK"/>
        </w:rPr>
        <w:t xml:space="preserve"> حضرت فرمود:</w:t>
      </w:r>
    </w:p>
    <w:p w:rsidR="00CF4228" w:rsidRPr="002418C1" w:rsidRDefault="00CF4228" w:rsidP="00377247">
      <w:pPr>
        <w:pStyle w:val="a8"/>
        <w:rPr>
          <w:spacing w:val="-2"/>
          <w:rtl/>
          <w:lang w:bidi="ur-PK"/>
        </w:rPr>
      </w:pPr>
      <w:r w:rsidRPr="002418C1">
        <w:rPr>
          <w:rFonts w:ascii="Traditional Arabic" w:hAnsi="Traditional Arabic" w:cs="Traditional Arabic"/>
          <w:spacing w:val="-2"/>
          <w:rtl/>
          <w:lang w:bidi="ur-PK"/>
        </w:rPr>
        <w:t>«</w:t>
      </w:r>
      <w:r w:rsidR="009739AB" w:rsidRPr="002418C1">
        <w:rPr>
          <w:rStyle w:val="Char3"/>
          <w:spacing w:val="-2"/>
          <w:rtl/>
        </w:rPr>
        <w:t xml:space="preserve">قَالَ سَبْعَة يُظِلّهُمْ اللَّه فِي ظِلّه يَوْم لَا </w:t>
      </w:r>
      <w:r w:rsidR="00377247" w:rsidRPr="002418C1">
        <w:rPr>
          <w:rStyle w:val="Char3"/>
          <w:spacing w:val="-2"/>
          <w:rtl/>
        </w:rPr>
        <w:t>ظِلّه: إِمَام عَادِل</w:t>
      </w:r>
      <w:r w:rsidR="00377247" w:rsidRPr="002418C1">
        <w:rPr>
          <w:rStyle w:val="Char3"/>
          <w:rFonts w:hint="cs"/>
          <w:spacing w:val="-2"/>
          <w:rtl/>
        </w:rPr>
        <w:t>.</w:t>
      </w:r>
      <w:r w:rsidR="009739AB" w:rsidRPr="002418C1">
        <w:rPr>
          <w:rStyle w:val="Char3"/>
          <w:spacing w:val="-2"/>
          <w:rtl/>
        </w:rPr>
        <w:t xml:space="preserve"> وَشَابّ نَشَأَ فِي عِبَادَة اللَّه</w:t>
      </w:r>
      <w:r w:rsidR="00377247" w:rsidRPr="002418C1">
        <w:rPr>
          <w:rStyle w:val="Char3"/>
          <w:rFonts w:hint="cs"/>
          <w:spacing w:val="-2"/>
          <w:rtl/>
        </w:rPr>
        <w:t xml:space="preserve"> </w:t>
      </w:r>
      <w:r w:rsidR="00377247" w:rsidRPr="002418C1">
        <w:rPr>
          <w:rStyle w:val="Char3"/>
          <w:rFonts w:cs="CTraditional Arabic" w:hint="cs"/>
          <w:spacing w:val="-2"/>
          <w:rtl/>
        </w:rPr>
        <w:t>ﻷ</w:t>
      </w:r>
      <w:r w:rsidR="00377247" w:rsidRPr="002418C1">
        <w:rPr>
          <w:rStyle w:val="Char3"/>
          <w:rFonts w:hint="cs"/>
          <w:spacing w:val="-2"/>
          <w:rtl/>
        </w:rPr>
        <w:t>،</w:t>
      </w:r>
      <w:r w:rsidR="009739AB" w:rsidRPr="002418C1">
        <w:rPr>
          <w:rStyle w:val="Char3"/>
          <w:spacing w:val="-2"/>
          <w:rtl/>
        </w:rPr>
        <w:t xml:space="preserve"> وَرَجُل ق</w:t>
      </w:r>
      <w:r w:rsidR="00377247" w:rsidRPr="002418C1">
        <w:rPr>
          <w:rStyle w:val="Char3"/>
          <w:spacing w:val="-2"/>
          <w:rtl/>
        </w:rPr>
        <w:t xml:space="preserve">َلْبه مُعَلَّق فِي الْمَسَاجِد </w:t>
      </w:r>
      <w:r w:rsidR="009739AB" w:rsidRPr="002418C1">
        <w:rPr>
          <w:rStyle w:val="Char3"/>
          <w:spacing w:val="-2"/>
          <w:rtl/>
        </w:rPr>
        <w:t>و</w:t>
      </w:r>
      <w:r w:rsidR="00377247" w:rsidRPr="002418C1">
        <w:rPr>
          <w:rStyle w:val="Char3"/>
          <w:spacing w:val="-2"/>
          <w:rtl/>
        </w:rPr>
        <w:t>َرَجُلَانِ تَحَابًّا فِي اللَّه</w:t>
      </w:r>
      <w:r w:rsidR="009739AB" w:rsidRPr="002418C1">
        <w:rPr>
          <w:rStyle w:val="Char3"/>
          <w:spacing w:val="-2"/>
          <w:rtl/>
        </w:rPr>
        <w:t xml:space="preserve">: اِجْتَمَعَا </w:t>
      </w:r>
      <w:r w:rsidR="00377247" w:rsidRPr="002418C1">
        <w:rPr>
          <w:rStyle w:val="Char3"/>
          <w:spacing w:val="-2"/>
          <w:rtl/>
        </w:rPr>
        <w:t>عَلَيْهِ وَتَفَرَّقَا عَلَيْهِ</w:t>
      </w:r>
      <w:r w:rsidR="009739AB" w:rsidRPr="002418C1">
        <w:rPr>
          <w:rStyle w:val="Char3"/>
          <w:spacing w:val="-2"/>
          <w:rtl/>
        </w:rPr>
        <w:t xml:space="preserve"> وَرَج</w:t>
      </w:r>
      <w:r w:rsidR="00C50927" w:rsidRPr="002418C1">
        <w:rPr>
          <w:rStyle w:val="Char3"/>
          <w:spacing w:val="-2"/>
          <w:rtl/>
        </w:rPr>
        <w:t xml:space="preserve">ُل دَعَتْهُ اِمْرَأَة ذَات </w:t>
      </w:r>
      <w:r w:rsidR="00C50927" w:rsidRPr="002418C1">
        <w:rPr>
          <w:rStyle w:val="Char3"/>
          <w:rFonts w:hint="cs"/>
          <w:spacing w:val="-2"/>
          <w:rtl/>
        </w:rPr>
        <w:t>حَسَ</w:t>
      </w:r>
      <w:r w:rsidR="009739AB" w:rsidRPr="002418C1">
        <w:rPr>
          <w:rStyle w:val="Char3"/>
          <w:spacing w:val="-2"/>
          <w:rtl/>
        </w:rPr>
        <w:t>ب</w:t>
      </w:r>
      <w:r w:rsidR="00C50927" w:rsidRPr="002418C1">
        <w:rPr>
          <w:rStyle w:val="Char3"/>
          <w:rFonts w:hint="cs"/>
          <w:spacing w:val="-2"/>
          <w:rtl/>
        </w:rPr>
        <w:t>ٍ</w:t>
      </w:r>
      <w:r w:rsidR="00377247" w:rsidRPr="002418C1">
        <w:rPr>
          <w:rStyle w:val="Char3"/>
          <w:spacing w:val="-2"/>
          <w:rtl/>
        </w:rPr>
        <w:t xml:space="preserve"> وَجَمَال</w:t>
      </w:r>
      <w:r w:rsidR="009739AB" w:rsidRPr="002418C1">
        <w:rPr>
          <w:rStyle w:val="Char3"/>
          <w:spacing w:val="-2"/>
          <w:rtl/>
        </w:rPr>
        <w:t xml:space="preserve"> </w:t>
      </w:r>
      <w:r w:rsidR="00377247" w:rsidRPr="002418C1">
        <w:rPr>
          <w:rStyle w:val="Char3"/>
          <w:spacing w:val="-2"/>
          <w:rtl/>
        </w:rPr>
        <w:t>فَقَالَ</w:t>
      </w:r>
      <w:r w:rsidR="00C50927" w:rsidRPr="002418C1">
        <w:rPr>
          <w:rStyle w:val="Char3"/>
          <w:spacing w:val="-2"/>
          <w:rtl/>
        </w:rPr>
        <w:t xml:space="preserve"> إِنِّي أَخَاف اللَّه </w:t>
      </w:r>
      <w:r w:rsidR="00C50927" w:rsidRPr="002418C1">
        <w:rPr>
          <w:rStyle w:val="Char3"/>
          <w:rFonts w:hint="cs"/>
          <w:spacing w:val="-2"/>
          <w:rtl/>
        </w:rPr>
        <w:t>رَبَّ</w:t>
      </w:r>
      <w:r w:rsidR="00377247" w:rsidRPr="002418C1">
        <w:rPr>
          <w:rStyle w:val="Char3"/>
          <w:rFonts w:hint="cs"/>
          <w:spacing w:val="-2"/>
          <w:rtl/>
        </w:rPr>
        <w:t xml:space="preserve"> </w:t>
      </w:r>
      <w:r w:rsidR="00C50927" w:rsidRPr="002418C1">
        <w:rPr>
          <w:rStyle w:val="Char3"/>
          <w:rFonts w:hint="cs"/>
          <w:spacing w:val="-2"/>
          <w:rtl/>
        </w:rPr>
        <w:t>العال</w:t>
      </w:r>
      <w:r w:rsidR="002418C1">
        <w:rPr>
          <w:rStyle w:val="Char3"/>
          <w:rFonts w:hint="cs"/>
          <w:spacing w:val="-2"/>
          <w:rtl/>
        </w:rPr>
        <w:t>ـ</w:t>
      </w:r>
      <w:r w:rsidR="00C50927" w:rsidRPr="002418C1">
        <w:rPr>
          <w:rStyle w:val="Char3"/>
          <w:rFonts w:hint="cs"/>
          <w:spacing w:val="-2"/>
          <w:rtl/>
        </w:rPr>
        <w:t>مینَ.</w:t>
      </w:r>
      <w:r w:rsidR="009739AB" w:rsidRPr="002418C1">
        <w:rPr>
          <w:rStyle w:val="Char3"/>
          <w:color w:val="FF0000"/>
          <w:spacing w:val="-2"/>
          <w:rtl/>
        </w:rPr>
        <w:t xml:space="preserve"> </w:t>
      </w:r>
      <w:r w:rsidR="009739AB" w:rsidRPr="002418C1">
        <w:rPr>
          <w:rStyle w:val="Char3"/>
          <w:spacing w:val="-2"/>
          <w:rtl/>
        </w:rPr>
        <w:t>وَرَجُل تَصَدَّقَ بِصَدَقَةٍ فَأَخْفَاهَا حَتَّى لَا تَعْل</w:t>
      </w:r>
      <w:r w:rsidR="00377247" w:rsidRPr="002418C1">
        <w:rPr>
          <w:rStyle w:val="Char3"/>
          <w:spacing w:val="-2"/>
          <w:rtl/>
        </w:rPr>
        <w:t>َم شِمَاله مَا تُنْفِق يَمِينه</w:t>
      </w:r>
      <w:r w:rsidR="00377247" w:rsidRPr="002418C1">
        <w:rPr>
          <w:rStyle w:val="Char3"/>
          <w:rFonts w:hint="cs"/>
          <w:spacing w:val="-2"/>
          <w:rtl/>
        </w:rPr>
        <w:t>.</w:t>
      </w:r>
      <w:r w:rsidR="009739AB" w:rsidRPr="002418C1">
        <w:rPr>
          <w:rStyle w:val="Char3"/>
          <w:spacing w:val="-2"/>
          <w:rtl/>
        </w:rPr>
        <w:t xml:space="preserve"> وَرَجُل ذَكَرَ اللَّه خَالِيًا فَفَاضَتْ</w:t>
      </w:r>
      <w:r w:rsidR="009739AB" w:rsidRPr="002418C1">
        <w:rPr>
          <w:rStyle w:val="Char3"/>
          <w:rFonts w:hint="cs"/>
          <w:spacing w:val="-2"/>
          <w:rtl/>
        </w:rPr>
        <w:t xml:space="preserve"> </w:t>
      </w:r>
      <w:r w:rsidR="009739AB" w:rsidRPr="002418C1">
        <w:rPr>
          <w:rStyle w:val="Char3"/>
          <w:spacing w:val="-2"/>
          <w:rtl/>
        </w:rPr>
        <w:t>عَيْنَاهُ</w:t>
      </w:r>
      <w:r w:rsidRPr="002418C1">
        <w:rPr>
          <w:rFonts w:ascii="Traditional Arabic" w:hAnsi="Traditional Arabic" w:cs="Traditional Arabic"/>
          <w:spacing w:val="-2"/>
          <w:rtl/>
          <w:lang w:bidi="ur-PK"/>
        </w:rPr>
        <w:t>»</w:t>
      </w:r>
      <w:r w:rsidR="00C50927" w:rsidRPr="002418C1">
        <w:rPr>
          <w:rFonts w:ascii="Traditional Arabic" w:hAnsi="Traditional Arabic" w:cs="Traditional Arabic" w:hint="cs"/>
          <w:spacing w:val="-2"/>
          <w:rtl/>
          <w:lang w:bidi="ur-PK"/>
        </w:rPr>
        <w:t>.</w:t>
      </w:r>
      <w:r w:rsidRPr="002418C1">
        <w:rPr>
          <w:rFonts w:hint="cs"/>
          <w:spacing w:val="-2"/>
          <w:rtl/>
          <w:lang w:bidi="ur-PK"/>
        </w:rPr>
        <w:t xml:space="preserve"> </w:t>
      </w:r>
      <w:r w:rsidRPr="002418C1">
        <w:rPr>
          <w:rFonts w:hint="cs"/>
          <w:spacing w:val="-2"/>
          <w:rtl/>
        </w:rPr>
        <w:t>(</w:t>
      </w:r>
      <w:r w:rsidR="009739AB" w:rsidRPr="002418C1">
        <w:rPr>
          <w:rFonts w:hint="cs"/>
          <w:spacing w:val="-2"/>
          <w:rtl/>
        </w:rPr>
        <w:t>متفق عليه</w:t>
      </w:r>
      <w:r w:rsidRPr="002418C1">
        <w:rPr>
          <w:rFonts w:hint="cs"/>
          <w:spacing w:val="-2"/>
          <w:rtl/>
        </w:rPr>
        <w:t>)</w:t>
      </w:r>
      <w:r w:rsidRPr="002418C1">
        <w:rPr>
          <w:rFonts w:hint="cs"/>
          <w:spacing w:val="-2"/>
          <w:rtl/>
          <w:lang w:bidi="ur-PK"/>
        </w:rPr>
        <w:t xml:space="preserve"> </w:t>
      </w:r>
      <w:r w:rsidR="00EB1ACB" w:rsidRPr="002418C1">
        <w:rPr>
          <w:rFonts w:ascii="Traditional Arabic" w:hAnsi="Traditional Arabic" w:cs="Traditional Arabic"/>
          <w:spacing w:val="-2"/>
          <w:rtl/>
          <w:lang w:bidi="ur-PK"/>
        </w:rPr>
        <w:t>«</w:t>
      </w:r>
      <w:r w:rsidRPr="002418C1">
        <w:rPr>
          <w:rStyle w:val="Chare"/>
          <w:rFonts w:hint="cs"/>
          <w:spacing w:val="-2"/>
          <w:rtl/>
        </w:rPr>
        <w:t>فرمود ھفت شخص ھستند ک</w:t>
      </w:r>
      <w:r w:rsidR="00C81495" w:rsidRPr="002418C1">
        <w:rPr>
          <w:rStyle w:val="Chare"/>
          <w:rFonts w:hint="cs"/>
          <w:spacing w:val="-2"/>
          <w:rtl/>
        </w:rPr>
        <w:t>ه</w:t>
      </w:r>
      <w:r w:rsidRPr="002418C1">
        <w:rPr>
          <w:rStyle w:val="Chare"/>
          <w:rFonts w:hint="cs"/>
          <w:spacing w:val="-2"/>
          <w:rtl/>
        </w:rPr>
        <w:t xml:space="preserve"> خداوند </w:t>
      </w:r>
      <w:r w:rsidR="00546A50" w:rsidRPr="002418C1">
        <w:rPr>
          <w:rStyle w:val="Chare"/>
          <w:rFonts w:hint="cs"/>
          <w:spacing w:val="-2"/>
          <w:rtl/>
        </w:rPr>
        <w:t>آن‌ھا</w:t>
      </w:r>
      <w:r w:rsidRPr="002418C1">
        <w:rPr>
          <w:rStyle w:val="Chare"/>
          <w:rFonts w:hint="cs"/>
          <w:spacing w:val="-2"/>
          <w:rtl/>
        </w:rPr>
        <w:t xml:space="preserve"> را در روزگاری ک</w:t>
      </w:r>
      <w:r w:rsidR="00C81495" w:rsidRPr="002418C1">
        <w:rPr>
          <w:rStyle w:val="Chare"/>
          <w:rFonts w:hint="cs"/>
          <w:spacing w:val="-2"/>
          <w:rtl/>
        </w:rPr>
        <w:t>ه</w:t>
      </w:r>
      <w:r w:rsidRPr="002418C1">
        <w:rPr>
          <w:rStyle w:val="Chare"/>
          <w:rFonts w:hint="cs"/>
          <w:spacing w:val="-2"/>
          <w:rtl/>
        </w:rPr>
        <w:t xml:space="preserve"> ھیچ سای</w:t>
      </w:r>
      <w:r w:rsidR="00C81495" w:rsidRPr="002418C1">
        <w:rPr>
          <w:rStyle w:val="Chare"/>
          <w:rFonts w:hint="cs"/>
          <w:spacing w:val="-2"/>
          <w:rtl/>
        </w:rPr>
        <w:t>ه</w:t>
      </w:r>
      <w:r w:rsidRPr="002418C1">
        <w:rPr>
          <w:rStyle w:val="Chare"/>
          <w:rFonts w:hint="cs"/>
          <w:spacing w:val="-2"/>
          <w:rtl/>
        </w:rPr>
        <w:t>‌ای جز سای</w:t>
      </w:r>
      <w:r w:rsidR="000F6334" w:rsidRPr="002418C1">
        <w:rPr>
          <w:rStyle w:val="Chare"/>
          <w:rFonts w:hint="cs"/>
          <w:spacing w:val="-2"/>
          <w:rtl/>
        </w:rPr>
        <w:t>ۀ</w:t>
      </w:r>
      <w:r w:rsidRPr="002418C1">
        <w:rPr>
          <w:rStyle w:val="Chare"/>
          <w:rFonts w:hint="cs"/>
          <w:spacing w:val="-2"/>
          <w:rtl/>
        </w:rPr>
        <w:t xml:space="preserve"> خداوند وجود ندارد، در زیر سای</w:t>
      </w:r>
      <w:r w:rsidR="000F6334" w:rsidRPr="002418C1">
        <w:rPr>
          <w:rStyle w:val="Chare"/>
          <w:rFonts w:hint="cs"/>
          <w:spacing w:val="-2"/>
          <w:rtl/>
        </w:rPr>
        <w:t>ۀ</w:t>
      </w:r>
      <w:r w:rsidRPr="002418C1">
        <w:rPr>
          <w:rStyle w:val="Chare"/>
          <w:rFonts w:hint="cs"/>
          <w:spacing w:val="-2"/>
          <w:rtl/>
        </w:rPr>
        <w:t xml:space="preserve"> خود قرار می</w:t>
      </w:r>
      <w:r w:rsidRPr="002418C1">
        <w:rPr>
          <w:rStyle w:val="Chare"/>
          <w:rFonts w:hint="eastAsia"/>
          <w:spacing w:val="-2"/>
          <w:rtl/>
        </w:rPr>
        <w:t>‌</w:t>
      </w:r>
      <w:r w:rsidRPr="002418C1">
        <w:rPr>
          <w:rStyle w:val="Chare"/>
          <w:rFonts w:hint="cs"/>
          <w:spacing w:val="-2"/>
          <w:rtl/>
        </w:rPr>
        <w:t>دھد: (1) امام عادل (2) جوانی ک</w:t>
      </w:r>
      <w:r w:rsidR="00C81495" w:rsidRPr="002418C1">
        <w:rPr>
          <w:rStyle w:val="Chare"/>
          <w:rFonts w:hint="cs"/>
          <w:spacing w:val="-2"/>
          <w:rtl/>
        </w:rPr>
        <w:t>ه</w:t>
      </w:r>
      <w:r w:rsidRPr="002418C1">
        <w:rPr>
          <w:rStyle w:val="Chare"/>
          <w:rFonts w:hint="cs"/>
          <w:spacing w:val="-2"/>
          <w:rtl/>
        </w:rPr>
        <w:t xml:space="preserve"> در حال عبادت خداوند </w:t>
      </w:r>
      <w:r w:rsidR="00377247" w:rsidRPr="002418C1">
        <w:rPr>
          <w:rStyle w:val="Chare"/>
          <w:rFonts w:cs="CTraditional Arabic" w:hint="cs"/>
          <w:spacing w:val="-2"/>
          <w:rtl/>
        </w:rPr>
        <w:t>ﻷ</w:t>
      </w:r>
      <w:r w:rsidRPr="002418C1">
        <w:rPr>
          <w:rStyle w:val="Chare"/>
          <w:rFonts w:hint="cs"/>
          <w:spacing w:val="-2"/>
          <w:rtl/>
        </w:rPr>
        <w:t xml:space="preserve"> رشد و نمو کرد</w:t>
      </w:r>
      <w:r w:rsidR="00C81495" w:rsidRPr="002418C1">
        <w:rPr>
          <w:rStyle w:val="Chare"/>
          <w:rFonts w:hint="cs"/>
          <w:spacing w:val="-2"/>
          <w:rtl/>
        </w:rPr>
        <w:t>ه</w:t>
      </w:r>
      <w:r w:rsidRPr="002418C1">
        <w:rPr>
          <w:rStyle w:val="Chare"/>
          <w:rFonts w:hint="cs"/>
          <w:spacing w:val="-2"/>
          <w:rtl/>
        </w:rPr>
        <w:t xml:space="preserve"> است (3) و مردی </w:t>
      </w:r>
      <w:r w:rsidR="00EB1ACB" w:rsidRPr="002418C1">
        <w:rPr>
          <w:rStyle w:val="Chare"/>
          <w:rFonts w:hint="cs"/>
          <w:spacing w:val="-2"/>
          <w:rtl/>
        </w:rPr>
        <w:t>ک</w:t>
      </w:r>
      <w:r w:rsidR="00C81495" w:rsidRPr="002418C1">
        <w:rPr>
          <w:rStyle w:val="Chare"/>
          <w:rFonts w:hint="cs"/>
          <w:spacing w:val="-2"/>
          <w:rtl/>
        </w:rPr>
        <w:t>ه</w:t>
      </w:r>
      <w:r w:rsidR="00EB1ACB" w:rsidRPr="002418C1">
        <w:rPr>
          <w:rStyle w:val="Chare"/>
          <w:rFonts w:hint="cs"/>
          <w:spacing w:val="-2"/>
          <w:rtl/>
        </w:rPr>
        <w:t xml:space="preserve"> قلبش با مساجد متعلّق است (4) و دو مردی ک</w:t>
      </w:r>
      <w:r w:rsidR="00C81495" w:rsidRPr="002418C1">
        <w:rPr>
          <w:rStyle w:val="Chare"/>
          <w:rFonts w:hint="cs"/>
          <w:spacing w:val="-2"/>
          <w:rtl/>
        </w:rPr>
        <w:t>ه</w:t>
      </w:r>
      <w:r w:rsidR="00EB1ACB" w:rsidRPr="002418C1">
        <w:rPr>
          <w:rStyle w:val="Chare"/>
          <w:rFonts w:hint="cs"/>
          <w:spacing w:val="-2"/>
          <w:rtl/>
        </w:rPr>
        <w:t xml:space="preserve"> در را</w:t>
      </w:r>
      <w:r w:rsidR="00C81495" w:rsidRPr="002418C1">
        <w:rPr>
          <w:rStyle w:val="Chare"/>
          <w:rFonts w:hint="cs"/>
          <w:spacing w:val="-2"/>
          <w:rtl/>
        </w:rPr>
        <w:t>ه</w:t>
      </w:r>
      <w:r w:rsidR="00EB1ACB" w:rsidRPr="002418C1">
        <w:rPr>
          <w:rStyle w:val="Chare"/>
          <w:rFonts w:hint="cs"/>
          <w:spacing w:val="-2"/>
          <w:rtl/>
        </w:rPr>
        <w:t xml:space="preserve"> خدا با</w:t>
      </w:r>
      <w:r w:rsidR="00121474">
        <w:rPr>
          <w:rStyle w:val="Chare"/>
          <w:rFonts w:hint="cs"/>
          <w:spacing w:val="-2"/>
          <w:rtl/>
        </w:rPr>
        <w:t xml:space="preserve"> </w:t>
      </w:r>
      <w:r w:rsidR="00EB1ACB" w:rsidRPr="002418C1">
        <w:rPr>
          <w:rStyle w:val="Chare"/>
          <w:rFonts w:hint="cs"/>
          <w:spacing w:val="-2"/>
          <w:rtl/>
        </w:rPr>
        <w:t>ھم دوست شدند و در را</w:t>
      </w:r>
      <w:r w:rsidR="00C81495" w:rsidRPr="002418C1">
        <w:rPr>
          <w:rStyle w:val="Chare"/>
          <w:rFonts w:hint="cs"/>
          <w:spacing w:val="-2"/>
          <w:rtl/>
        </w:rPr>
        <w:t>ه</w:t>
      </w:r>
      <w:r w:rsidR="00EB1ACB" w:rsidRPr="002418C1">
        <w:rPr>
          <w:rStyle w:val="Chare"/>
          <w:rFonts w:hint="cs"/>
          <w:spacing w:val="-2"/>
          <w:rtl/>
        </w:rPr>
        <w:t xml:space="preserve"> خدا با</w:t>
      </w:r>
      <w:r w:rsidR="00121474">
        <w:rPr>
          <w:rStyle w:val="Chare"/>
          <w:rFonts w:hint="cs"/>
          <w:spacing w:val="-2"/>
          <w:rtl/>
        </w:rPr>
        <w:t xml:space="preserve"> </w:t>
      </w:r>
      <w:r w:rsidR="00EB1ACB" w:rsidRPr="002418C1">
        <w:rPr>
          <w:rStyle w:val="Chare"/>
          <w:rFonts w:hint="cs"/>
          <w:spacing w:val="-2"/>
          <w:rtl/>
        </w:rPr>
        <w:t>ھم در کاری جمع شدند و در را</w:t>
      </w:r>
      <w:r w:rsidR="00C81495" w:rsidRPr="002418C1">
        <w:rPr>
          <w:rStyle w:val="Chare"/>
          <w:rFonts w:hint="cs"/>
          <w:spacing w:val="-2"/>
          <w:rtl/>
        </w:rPr>
        <w:t>ه</w:t>
      </w:r>
      <w:r w:rsidR="00EB1ACB" w:rsidRPr="002418C1">
        <w:rPr>
          <w:rStyle w:val="Chare"/>
          <w:rFonts w:hint="cs"/>
          <w:spacing w:val="-2"/>
          <w:rtl/>
        </w:rPr>
        <w:t xml:space="preserve"> خدا از ھم جدا شدند (5) و مردی ک</w:t>
      </w:r>
      <w:r w:rsidR="00C81495" w:rsidRPr="002418C1">
        <w:rPr>
          <w:rStyle w:val="Chare"/>
          <w:rFonts w:hint="cs"/>
          <w:spacing w:val="-2"/>
          <w:rtl/>
        </w:rPr>
        <w:t>ه</w:t>
      </w:r>
      <w:r w:rsidR="00EB1ACB" w:rsidRPr="002418C1">
        <w:rPr>
          <w:rStyle w:val="Chare"/>
          <w:rFonts w:hint="cs"/>
          <w:spacing w:val="-2"/>
          <w:rtl/>
        </w:rPr>
        <w:t xml:space="preserve"> زنی صاحب مال و جمال او را ب</w:t>
      </w:r>
      <w:r w:rsidR="00C81495" w:rsidRPr="002418C1">
        <w:rPr>
          <w:rStyle w:val="Chare"/>
          <w:rFonts w:hint="cs"/>
          <w:spacing w:val="-2"/>
          <w:rtl/>
        </w:rPr>
        <w:t>ه</w:t>
      </w:r>
      <w:r w:rsidR="00EB1ACB" w:rsidRPr="002418C1">
        <w:rPr>
          <w:rStyle w:val="Chare"/>
          <w:rFonts w:hint="cs"/>
          <w:spacing w:val="-2"/>
          <w:rtl/>
        </w:rPr>
        <w:t xml:space="preserve"> خویشتن دعوت کرد، ولی مرد گفت ک</w:t>
      </w:r>
      <w:r w:rsidR="00C81495" w:rsidRPr="002418C1">
        <w:rPr>
          <w:rStyle w:val="Chare"/>
          <w:rFonts w:hint="cs"/>
          <w:spacing w:val="-2"/>
          <w:rtl/>
        </w:rPr>
        <w:t>ه</w:t>
      </w:r>
      <w:r w:rsidR="00EB1ACB" w:rsidRPr="002418C1">
        <w:rPr>
          <w:rStyle w:val="Chare"/>
          <w:rFonts w:hint="cs"/>
          <w:spacing w:val="-2"/>
          <w:rtl/>
        </w:rPr>
        <w:t xml:space="preserve"> من از خداوند پروردگار جھانیان می‌ترسم (6) و مردی ک</w:t>
      </w:r>
      <w:r w:rsidR="00C81495" w:rsidRPr="002418C1">
        <w:rPr>
          <w:rStyle w:val="Chare"/>
          <w:rFonts w:hint="cs"/>
          <w:spacing w:val="-2"/>
          <w:rtl/>
        </w:rPr>
        <w:t>ه</w:t>
      </w:r>
      <w:r w:rsidR="00EB1ACB" w:rsidRPr="002418C1">
        <w:rPr>
          <w:rStyle w:val="Chare"/>
          <w:rFonts w:hint="cs"/>
          <w:spacing w:val="-2"/>
          <w:rtl/>
        </w:rPr>
        <w:t xml:space="preserve"> صدق</w:t>
      </w:r>
      <w:r w:rsidR="00C81495" w:rsidRPr="002418C1">
        <w:rPr>
          <w:rStyle w:val="Chare"/>
          <w:rFonts w:hint="cs"/>
          <w:spacing w:val="-2"/>
          <w:rtl/>
        </w:rPr>
        <w:t>ه</w:t>
      </w:r>
      <w:r w:rsidR="00EB1ACB" w:rsidRPr="002418C1">
        <w:rPr>
          <w:rStyle w:val="Chare"/>
          <w:rFonts w:hint="cs"/>
          <w:spacing w:val="-2"/>
          <w:rtl/>
        </w:rPr>
        <w:t>‌ای داد، پس طوری این کار را پنھان کرد ک</w:t>
      </w:r>
      <w:r w:rsidR="00C81495" w:rsidRPr="002418C1">
        <w:rPr>
          <w:rStyle w:val="Chare"/>
          <w:rFonts w:hint="cs"/>
          <w:spacing w:val="-2"/>
          <w:rtl/>
        </w:rPr>
        <w:t>ه</w:t>
      </w:r>
      <w:r w:rsidR="00EB1ACB" w:rsidRPr="002418C1">
        <w:rPr>
          <w:rStyle w:val="Chare"/>
          <w:rFonts w:hint="cs"/>
          <w:spacing w:val="-2"/>
          <w:rtl/>
        </w:rPr>
        <w:t xml:space="preserve"> دست چپش کاری ک</w:t>
      </w:r>
      <w:r w:rsidR="00C81495" w:rsidRPr="002418C1">
        <w:rPr>
          <w:rStyle w:val="Chare"/>
          <w:rFonts w:hint="cs"/>
          <w:spacing w:val="-2"/>
          <w:rtl/>
        </w:rPr>
        <w:t>ه</w:t>
      </w:r>
      <w:r w:rsidR="00EB1ACB" w:rsidRPr="002418C1">
        <w:rPr>
          <w:rStyle w:val="Chare"/>
          <w:rFonts w:hint="cs"/>
          <w:spacing w:val="-2"/>
          <w:rtl/>
        </w:rPr>
        <w:t xml:space="preserve"> دست راست او انجام داد</w:t>
      </w:r>
      <w:r w:rsidR="00C81495" w:rsidRPr="002418C1">
        <w:rPr>
          <w:rStyle w:val="Chare"/>
          <w:rFonts w:hint="cs"/>
          <w:spacing w:val="-2"/>
          <w:rtl/>
        </w:rPr>
        <w:t>ه</w:t>
      </w:r>
      <w:r w:rsidR="00EB1ACB" w:rsidRPr="002418C1">
        <w:rPr>
          <w:rStyle w:val="Chare"/>
          <w:rFonts w:hint="cs"/>
          <w:spacing w:val="-2"/>
          <w:rtl/>
        </w:rPr>
        <w:t xml:space="preserve"> است را ندانست (7) و مردی ک</w:t>
      </w:r>
      <w:r w:rsidR="00C81495" w:rsidRPr="002418C1">
        <w:rPr>
          <w:rStyle w:val="Chare"/>
          <w:rFonts w:hint="cs"/>
          <w:spacing w:val="-2"/>
          <w:rtl/>
        </w:rPr>
        <w:t>ه</w:t>
      </w:r>
      <w:r w:rsidR="00EB1ACB" w:rsidRPr="002418C1">
        <w:rPr>
          <w:rStyle w:val="Chare"/>
          <w:rFonts w:hint="cs"/>
          <w:spacing w:val="-2"/>
          <w:rtl/>
        </w:rPr>
        <w:t xml:space="preserve"> بدون ھیچ گناھی یاد و ذکر </w:t>
      </w:r>
      <w:r w:rsidR="0031251D" w:rsidRPr="002418C1">
        <w:rPr>
          <w:rStyle w:val="Chare"/>
          <w:rFonts w:hint="cs"/>
          <w:spacing w:val="-2"/>
          <w:rtl/>
        </w:rPr>
        <w:t>خداوند</w:t>
      </w:r>
      <w:r w:rsidR="00EB1ACB" w:rsidRPr="002418C1">
        <w:rPr>
          <w:rStyle w:val="Chare"/>
          <w:rFonts w:hint="cs"/>
          <w:spacing w:val="-2"/>
          <w:rtl/>
        </w:rPr>
        <w:t xml:space="preserve"> کرد</w:t>
      </w:r>
      <w:r w:rsidR="00C81495" w:rsidRPr="002418C1">
        <w:rPr>
          <w:rStyle w:val="Chare"/>
          <w:rFonts w:hint="cs"/>
          <w:spacing w:val="-2"/>
          <w:rtl/>
        </w:rPr>
        <w:t>ه</w:t>
      </w:r>
      <w:r w:rsidR="00EB1ACB" w:rsidRPr="002418C1">
        <w:rPr>
          <w:rStyle w:val="Chare"/>
          <w:rFonts w:hint="cs"/>
          <w:spacing w:val="-2"/>
          <w:rtl/>
        </w:rPr>
        <w:t xml:space="preserve"> چشمانش پر اشک شد</w:t>
      </w:r>
      <w:r w:rsidR="00EB1ACB" w:rsidRPr="002418C1">
        <w:rPr>
          <w:rFonts w:ascii="Traditional Arabic" w:hAnsi="Traditional Arabic" w:cs="Traditional Arabic"/>
          <w:spacing w:val="-2"/>
          <w:rtl/>
          <w:lang w:bidi="ur-PK"/>
        </w:rPr>
        <w:t>»</w:t>
      </w:r>
      <w:r w:rsidR="00C81495" w:rsidRPr="002418C1">
        <w:rPr>
          <w:rFonts w:hint="cs"/>
          <w:spacing w:val="-2"/>
          <w:rtl/>
          <w:lang w:bidi="ur-PK"/>
        </w:rPr>
        <w:t>.</w:t>
      </w:r>
    </w:p>
    <w:p w:rsidR="0031251D" w:rsidRDefault="0031251D" w:rsidP="009739AB">
      <w:pPr>
        <w:pStyle w:val="a8"/>
        <w:rPr>
          <w:rtl/>
          <w:lang w:bidi="ur-PK"/>
        </w:rPr>
      </w:pPr>
      <w:r>
        <w:rPr>
          <w:rFonts w:hint="cs"/>
          <w:rtl/>
          <w:lang w:bidi="ur-PK"/>
        </w:rPr>
        <w:t>و ابی ھریر</w:t>
      </w:r>
      <w:r w:rsidR="00C81495">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ھمچنین از </w:t>
      </w:r>
      <w:r w:rsidR="00621E61">
        <w:rPr>
          <w:rFonts w:hint="cs"/>
          <w:rtl/>
          <w:lang w:bidi="ur-PK"/>
        </w:rPr>
        <w:t>پیامبر</w:t>
      </w:r>
      <w:r w:rsidR="00377247">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نقل کرد</w:t>
      </w:r>
      <w:r w:rsidR="00C81495">
        <w:rPr>
          <w:rFonts w:hint="cs"/>
          <w:rtl/>
          <w:lang w:bidi="ur-PK"/>
        </w:rPr>
        <w:t>ه</w:t>
      </w:r>
      <w:r>
        <w:rPr>
          <w:rFonts w:hint="cs"/>
          <w:rtl/>
          <w:lang w:bidi="ur-PK"/>
        </w:rPr>
        <w:t xml:space="preserve"> است ک</w:t>
      </w:r>
      <w:r w:rsidR="00C81495">
        <w:rPr>
          <w:rFonts w:hint="cs"/>
          <w:rtl/>
          <w:lang w:bidi="ur-PK"/>
        </w:rPr>
        <w:t>ه</w:t>
      </w:r>
      <w:r>
        <w:rPr>
          <w:rFonts w:hint="cs"/>
          <w:rtl/>
          <w:lang w:bidi="ur-PK"/>
        </w:rPr>
        <w:t xml:space="preserve"> حضرت فرمود:</w:t>
      </w:r>
    </w:p>
    <w:p w:rsidR="0031251D" w:rsidRDefault="0031251D" w:rsidP="00D91856">
      <w:pPr>
        <w:pStyle w:val="a8"/>
        <w:rPr>
          <w:rtl/>
          <w:lang w:bidi="ur-PK"/>
        </w:rPr>
      </w:pPr>
      <w:r>
        <w:rPr>
          <w:rFonts w:ascii="Traditional Arabic" w:hAnsi="Traditional Arabic" w:cs="Traditional Arabic"/>
          <w:rtl/>
          <w:lang w:bidi="ur-PK"/>
        </w:rPr>
        <w:t>«</w:t>
      </w:r>
      <w:r w:rsidR="00D91856" w:rsidRPr="00D91856">
        <w:rPr>
          <w:rStyle w:val="Char3"/>
          <w:rtl/>
        </w:rPr>
        <w:t>إِنَّ اللَّهَ تَعَالَى يَقُولُ</w:t>
      </w:r>
      <w:r w:rsidR="00D91856">
        <w:rPr>
          <w:rStyle w:val="Char3"/>
          <w:rtl/>
        </w:rPr>
        <w:t xml:space="preserve"> يَوْمَ الْقِيَامَةِ أَيْنَ الْت</w:t>
      </w:r>
      <w:r w:rsidR="00D91856">
        <w:rPr>
          <w:rStyle w:val="Char3"/>
          <w:rFonts w:hint="cs"/>
          <w:rtl/>
        </w:rPr>
        <w:t>ُ</w:t>
      </w:r>
      <w:r w:rsidR="00D91856" w:rsidRPr="00D91856">
        <w:rPr>
          <w:rStyle w:val="Char3"/>
          <w:rtl/>
        </w:rPr>
        <w:t>حَابُّونَ لِجَلاَلِى الْيَوْمَ أُظِلُّهُمْ فِى ظِلِّى يَوْمَ لاَ ظِلَّ إِلاَّ ظِلِّى</w:t>
      </w:r>
      <w:r>
        <w:rPr>
          <w:rFonts w:ascii="Traditional Arabic" w:hAnsi="Traditional Arabic" w:cs="Traditional Arabic"/>
          <w:rtl/>
          <w:lang w:bidi="ur-PK"/>
        </w:rPr>
        <w:t>»</w:t>
      </w:r>
      <w:r w:rsidR="00C50927">
        <w:rPr>
          <w:rFonts w:ascii="Traditional Arabic" w:hAnsi="Traditional Arabic" w:cs="Traditional Arabic" w:hint="cs"/>
          <w:rtl/>
          <w:lang w:bidi="ur-PK"/>
        </w:rPr>
        <w:t>.</w:t>
      </w:r>
      <w:r>
        <w:rPr>
          <w:rFonts w:hint="cs"/>
          <w:rtl/>
          <w:lang w:bidi="ur-PK"/>
        </w:rPr>
        <w:t xml:space="preserve"> </w:t>
      </w:r>
      <w:r w:rsidRPr="00121474">
        <w:rPr>
          <w:rFonts w:hint="cs"/>
          <w:rtl/>
        </w:rPr>
        <w:t>(</w:t>
      </w:r>
      <w:r w:rsidR="00EB36BC" w:rsidRPr="00121474">
        <w:rPr>
          <w:rFonts w:hint="cs"/>
          <w:rtl/>
        </w:rPr>
        <w:t>رواه مسلم</w:t>
      </w:r>
      <w:r w:rsidRPr="00121474">
        <w:rPr>
          <w:rFonts w:hint="cs"/>
          <w:rtl/>
        </w:rPr>
        <w:t>)</w:t>
      </w:r>
      <w:r>
        <w:rPr>
          <w:rFonts w:hint="cs"/>
          <w:rtl/>
          <w:lang w:bidi="ur-PK"/>
        </w:rPr>
        <w:t xml:space="preserve"> </w:t>
      </w:r>
      <w:r w:rsidR="00D91856">
        <w:rPr>
          <w:rFonts w:ascii="Traditional Arabic" w:hAnsi="Traditional Arabic" w:cs="Traditional Arabic"/>
          <w:rtl/>
          <w:lang w:bidi="ur-PK"/>
        </w:rPr>
        <w:t>«</w:t>
      </w:r>
      <w:r w:rsidRPr="00D91856">
        <w:rPr>
          <w:rStyle w:val="Chare"/>
          <w:rFonts w:hint="cs"/>
          <w:rtl/>
        </w:rPr>
        <w:t>خداوند در روز قیامت می‌فرماید: کجایند کسانی ک</w:t>
      </w:r>
      <w:r w:rsidR="00C81495">
        <w:rPr>
          <w:rStyle w:val="Chare"/>
          <w:rFonts w:hint="cs"/>
          <w:rtl/>
        </w:rPr>
        <w:t>ه</w:t>
      </w:r>
      <w:r w:rsidRPr="00D91856">
        <w:rPr>
          <w:rStyle w:val="Chare"/>
          <w:rFonts w:hint="cs"/>
          <w:rtl/>
        </w:rPr>
        <w:t xml:space="preserve"> ب</w:t>
      </w:r>
      <w:r w:rsidR="00C81495">
        <w:rPr>
          <w:rStyle w:val="Chare"/>
          <w:rFonts w:hint="cs"/>
          <w:rtl/>
        </w:rPr>
        <w:t>ه</w:t>
      </w:r>
      <w:r w:rsidRPr="00D91856">
        <w:rPr>
          <w:rStyle w:val="Chare"/>
          <w:rFonts w:hint="cs"/>
          <w:rtl/>
        </w:rPr>
        <w:t xml:space="preserve"> خاطر من و در راھم باھم دوست شدند؟ امروز </w:t>
      </w:r>
      <w:r w:rsidR="00546A50">
        <w:rPr>
          <w:rStyle w:val="Chare"/>
          <w:rFonts w:hint="cs"/>
          <w:rtl/>
        </w:rPr>
        <w:t>آن‌ھا</w:t>
      </w:r>
      <w:r w:rsidRPr="00D91856">
        <w:rPr>
          <w:rStyle w:val="Chare"/>
          <w:rFonts w:hint="cs"/>
          <w:rtl/>
        </w:rPr>
        <w:t xml:space="preserve"> را در زیر سای</w:t>
      </w:r>
      <w:r w:rsidR="000F6334">
        <w:rPr>
          <w:rStyle w:val="Chare"/>
          <w:rFonts w:hint="cs"/>
          <w:rtl/>
        </w:rPr>
        <w:t>ۀ</w:t>
      </w:r>
      <w:r w:rsidRPr="00D91856">
        <w:rPr>
          <w:rStyle w:val="Chare"/>
          <w:rFonts w:hint="cs"/>
          <w:rtl/>
        </w:rPr>
        <w:t xml:space="preserve"> خود قرار می‌دھم</w:t>
      </w:r>
      <w:r w:rsidR="00C81495">
        <w:rPr>
          <w:rStyle w:val="Chare"/>
          <w:rFonts w:hint="cs"/>
          <w:rtl/>
        </w:rPr>
        <w:t>.</w:t>
      </w:r>
      <w:r w:rsidRPr="00D91856">
        <w:rPr>
          <w:rStyle w:val="Chare"/>
          <w:rFonts w:hint="cs"/>
          <w:rtl/>
        </w:rPr>
        <w:t xml:space="preserve"> روزی ک</w:t>
      </w:r>
      <w:r w:rsidR="00C81495">
        <w:rPr>
          <w:rStyle w:val="Chare"/>
          <w:rFonts w:hint="cs"/>
          <w:rtl/>
        </w:rPr>
        <w:t>ه</w:t>
      </w:r>
      <w:r w:rsidRPr="00D91856">
        <w:rPr>
          <w:rStyle w:val="Chare"/>
          <w:rFonts w:hint="cs"/>
          <w:rtl/>
        </w:rPr>
        <w:t xml:space="preserve"> ھیچ سای‌ای مگر سای</w:t>
      </w:r>
      <w:r w:rsidR="00C81495">
        <w:rPr>
          <w:rStyle w:val="Chare"/>
          <w:rFonts w:hint="cs"/>
          <w:rtl/>
        </w:rPr>
        <w:t>ه</w:t>
      </w:r>
      <w:r w:rsidRPr="00D91856">
        <w:rPr>
          <w:rStyle w:val="Chare"/>
          <w:rFonts w:hint="cs"/>
          <w:rtl/>
        </w:rPr>
        <w:t>‌ای من وجود</w:t>
      </w:r>
      <w:r w:rsidR="00D91856" w:rsidRPr="00D91856">
        <w:rPr>
          <w:rStyle w:val="Chare"/>
          <w:rFonts w:hint="cs"/>
          <w:rtl/>
        </w:rPr>
        <w:t xml:space="preserve"> ندارد</w:t>
      </w:r>
      <w:r w:rsidR="00D91856">
        <w:rPr>
          <w:rFonts w:ascii="Traditional Arabic" w:hAnsi="Traditional Arabic" w:cs="Traditional Arabic"/>
          <w:rtl/>
          <w:lang w:bidi="ur-PK"/>
        </w:rPr>
        <w:t>»</w:t>
      </w:r>
      <w:r w:rsidR="00C81495">
        <w:rPr>
          <w:rFonts w:hint="cs"/>
          <w:rtl/>
          <w:lang w:bidi="ur-PK"/>
        </w:rPr>
        <w:t>.</w:t>
      </w:r>
    </w:p>
    <w:p w:rsidR="00CB5328" w:rsidRPr="002418C1" w:rsidRDefault="00CB5328" w:rsidP="00D91856">
      <w:pPr>
        <w:pStyle w:val="a8"/>
        <w:rPr>
          <w:spacing w:val="-4"/>
          <w:rtl/>
          <w:lang w:bidi="ur-PK"/>
        </w:rPr>
      </w:pPr>
      <w:r w:rsidRPr="002418C1">
        <w:rPr>
          <w:rFonts w:hint="cs"/>
          <w:spacing w:val="-4"/>
          <w:rtl/>
          <w:lang w:bidi="ur-PK"/>
        </w:rPr>
        <w:t>و باز از ابی ھریر</w:t>
      </w:r>
      <w:r w:rsidR="00C81495" w:rsidRPr="002418C1">
        <w:rPr>
          <w:rFonts w:hint="cs"/>
          <w:spacing w:val="-4"/>
          <w:rtl/>
          <w:lang w:bidi="ur-PK"/>
        </w:rPr>
        <w:t>ه</w:t>
      </w:r>
      <w:r w:rsidRPr="002418C1">
        <w:rPr>
          <w:rFonts w:hint="cs"/>
          <w:spacing w:val="-4"/>
          <w:rtl/>
          <w:lang w:bidi="ur-PK"/>
        </w:rPr>
        <w:t xml:space="preserve"> </w:t>
      </w:r>
      <w:r w:rsidRPr="002418C1">
        <w:rPr>
          <w:rFonts w:cs="CTraditional Arabic" w:hint="cs"/>
          <w:spacing w:val="-4"/>
          <w:rtl/>
          <w:lang w:bidi="ur-PK"/>
        </w:rPr>
        <w:t>س</w:t>
      </w:r>
      <w:r w:rsidRPr="002418C1">
        <w:rPr>
          <w:rFonts w:hint="cs"/>
          <w:spacing w:val="-4"/>
          <w:rtl/>
          <w:lang w:bidi="ur-PK"/>
        </w:rPr>
        <w:t xml:space="preserve"> این حدیث از </w:t>
      </w:r>
      <w:r w:rsidR="00621E61" w:rsidRPr="002418C1">
        <w:rPr>
          <w:rFonts w:hint="cs"/>
          <w:spacing w:val="-4"/>
          <w:rtl/>
          <w:lang w:bidi="ur-PK"/>
        </w:rPr>
        <w:t>پیامبر</w:t>
      </w:r>
      <w:r w:rsidR="00377247" w:rsidRPr="002418C1">
        <w:rPr>
          <w:rFonts w:hint="cs"/>
          <w:spacing w:val="-4"/>
          <w:rtl/>
          <w:lang w:bidi="ur-PK"/>
        </w:rPr>
        <w:t xml:space="preserve"> </w:t>
      </w:r>
      <w:r w:rsidR="00621E61" w:rsidRPr="002418C1">
        <w:rPr>
          <w:rFonts w:hint="cs"/>
          <w:spacing w:val="-4"/>
          <w:rtl/>
          <w:lang w:bidi="ur-PK"/>
        </w:rPr>
        <w:t>خدا</w:t>
      </w:r>
      <w:r w:rsidRPr="002418C1">
        <w:rPr>
          <w:rFonts w:hint="cs"/>
          <w:spacing w:val="-4"/>
          <w:rtl/>
          <w:lang w:bidi="ur-PK"/>
        </w:rPr>
        <w:t xml:space="preserve"> </w:t>
      </w:r>
      <w:r w:rsidRPr="002418C1">
        <w:rPr>
          <w:rFonts w:cs="CTraditional Arabic" w:hint="cs"/>
          <w:spacing w:val="-4"/>
          <w:rtl/>
          <w:lang w:bidi="ur-PK"/>
        </w:rPr>
        <w:t>ص</w:t>
      </w:r>
      <w:r w:rsidRPr="002418C1">
        <w:rPr>
          <w:rFonts w:hint="cs"/>
          <w:spacing w:val="-4"/>
          <w:rtl/>
          <w:lang w:bidi="ur-PK"/>
        </w:rPr>
        <w:t xml:space="preserve"> نقل است ک</w:t>
      </w:r>
      <w:r w:rsidR="00C81495" w:rsidRPr="002418C1">
        <w:rPr>
          <w:rFonts w:hint="cs"/>
          <w:spacing w:val="-4"/>
          <w:rtl/>
          <w:lang w:bidi="ur-PK"/>
        </w:rPr>
        <w:t>ه</w:t>
      </w:r>
      <w:r w:rsidRPr="002418C1">
        <w:rPr>
          <w:rFonts w:hint="cs"/>
          <w:spacing w:val="-4"/>
          <w:rtl/>
          <w:lang w:bidi="ur-PK"/>
        </w:rPr>
        <w:t xml:space="preserve"> پیامبر فرمود</w:t>
      </w:r>
      <w:r w:rsidR="00C81495" w:rsidRPr="002418C1">
        <w:rPr>
          <w:rFonts w:hint="cs"/>
          <w:spacing w:val="-4"/>
          <w:rtl/>
          <w:lang w:bidi="ur-PK"/>
        </w:rPr>
        <w:t>ه</w:t>
      </w:r>
      <w:r w:rsidRPr="002418C1">
        <w:rPr>
          <w:rFonts w:hint="cs"/>
          <w:spacing w:val="-4"/>
          <w:rtl/>
          <w:lang w:bidi="ur-PK"/>
        </w:rPr>
        <w:t xml:space="preserve"> است:</w:t>
      </w:r>
    </w:p>
    <w:p w:rsidR="0087307F" w:rsidRDefault="00CB5328" w:rsidP="002418C1">
      <w:pPr>
        <w:pStyle w:val="a8"/>
        <w:widowControl w:val="0"/>
        <w:rPr>
          <w:rStyle w:val="Char1"/>
          <w:rFonts w:cs="Times New Roman"/>
          <w:rtl/>
        </w:rPr>
      </w:pPr>
      <w:r>
        <w:rPr>
          <w:rFonts w:ascii="Traditional Arabic" w:hAnsi="Traditional Arabic" w:cs="Traditional Arabic"/>
          <w:rtl/>
          <w:lang w:bidi="ur-PK"/>
        </w:rPr>
        <w:t>«</w:t>
      </w:r>
      <w:r w:rsidR="00A86903" w:rsidRPr="00A86903">
        <w:rPr>
          <w:rStyle w:val="Char3"/>
          <w:rtl/>
        </w:rPr>
        <w:t>وَالَّذِي نَفْسِي بِيَدِهِ لا تَدْخُلُوا الْجَنَّةَ حَتَّى تُؤْمِنُوا</w:t>
      </w:r>
      <w:r w:rsidR="00515E6A">
        <w:rPr>
          <w:rStyle w:val="Char3"/>
          <w:rtl/>
        </w:rPr>
        <w:t>،</w:t>
      </w:r>
      <w:r w:rsidR="00A86903" w:rsidRPr="00A86903">
        <w:rPr>
          <w:rStyle w:val="Char3"/>
          <w:rtl/>
        </w:rPr>
        <w:t xml:space="preserve"> وَلا تُؤْمِنُوا حَتَّى تَحَابُّوا</w:t>
      </w:r>
      <w:r w:rsidR="00515E6A">
        <w:rPr>
          <w:rStyle w:val="Char3"/>
          <w:rtl/>
        </w:rPr>
        <w:t>،</w:t>
      </w:r>
      <w:r w:rsidR="00A86903" w:rsidRPr="00A86903">
        <w:rPr>
          <w:rStyle w:val="Char3"/>
          <w:rtl/>
        </w:rPr>
        <w:t xml:space="preserve"> أَلا أَدُلُّكُمْ عَلَى شَيْءٍ إِ</w:t>
      </w:r>
      <w:r w:rsidR="00377247">
        <w:rPr>
          <w:rStyle w:val="Char3"/>
          <w:rtl/>
        </w:rPr>
        <w:t>ذَا فَعَلْتُمُوهُ تَحَابَبْتُمْ</w:t>
      </w:r>
      <w:r w:rsidR="00A86903" w:rsidRPr="00A86903">
        <w:rPr>
          <w:rStyle w:val="Char3"/>
          <w:rtl/>
        </w:rPr>
        <w:t>، أَفْشُوا السَّلامَ بَيْنَكُمْ</w:t>
      </w:r>
      <w:r>
        <w:rPr>
          <w:rFonts w:ascii="Traditional Arabic" w:hAnsi="Traditional Arabic" w:cs="Traditional Arabic"/>
          <w:rtl/>
          <w:lang w:bidi="ur-PK"/>
        </w:rPr>
        <w:t>»</w:t>
      </w:r>
      <w:r w:rsidR="0038635E">
        <w:rPr>
          <w:rFonts w:ascii="Traditional Arabic" w:hAnsi="Traditional Arabic" w:cs="Traditional Arabic" w:hint="cs"/>
          <w:rtl/>
          <w:lang w:bidi="ur-PK"/>
        </w:rPr>
        <w:t>.</w:t>
      </w:r>
      <w:r>
        <w:rPr>
          <w:rFonts w:hint="cs"/>
          <w:rtl/>
          <w:lang w:bidi="ur-PK"/>
        </w:rPr>
        <w:t xml:space="preserve"> </w:t>
      </w:r>
      <w:r w:rsidRPr="00121474">
        <w:rPr>
          <w:rFonts w:hint="cs"/>
          <w:rtl/>
        </w:rPr>
        <w:t>(رواه مسلم)</w:t>
      </w:r>
      <w:r>
        <w:rPr>
          <w:rStyle w:val="Char1"/>
          <w:rFonts w:hint="cs"/>
          <w:rtl/>
        </w:rPr>
        <w:t xml:space="preserve"> </w:t>
      </w:r>
      <w:r>
        <w:rPr>
          <w:rStyle w:val="Char1"/>
          <w:rFonts w:ascii="Traditional Arabic" w:hAnsi="Traditional Arabic" w:cs="Traditional Arabic"/>
          <w:rtl/>
        </w:rPr>
        <w:t>«</w:t>
      </w:r>
      <w:r w:rsidRPr="002418C1">
        <w:rPr>
          <w:rStyle w:val="Chare"/>
          <w:rFonts w:hint="cs"/>
          <w:rtl/>
        </w:rPr>
        <w:t>سوگند ب</w:t>
      </w:r>
      <w:r w:rsidR="00C81495" w:rsidRPr="002418C1">
        <w:rPr>
          <w:rStyle w:val="Chare"/>
          <w:rFonts w:hint="cs"/>
          <w:rtl/>
        </w:rPr>
        <w:t>ه</w:t>
      </w:r>
      <w:r w:rsidRPr="002418C1">
        <w:rPr>
          <w:rStyle w:val="Chare"/>
          <w:rFonts w:hint="cs"/>
          <w:rtl/>
        </w:rPr>
        <w:t xml:space="preserve"> خدایی ک</w:t>
      </w:r>
      <w:r w:rsidR="00C81495" w:rsidRPr="002418C1">
        <w:rPr>
          <w:rStyle w:val="Chare"/>
          <w:rFonts w:hint="cs"/>
          <w:rtl/>
        </w:rPr>
        <w:t>ه</w:t>
      </w:r>
      <w:r w:rsidRPr="002418C1">
        <w:rPr>
          <w:rStyle w:val="Chare"/>
          <w:rFonts w:hint="cs"/>
          <w:rtl/>
        </w:rPr>
        <w:t xml:space="preserve"> جدان من در دستان اوست، وارد بھشت نمی‌شوید مگر این‌ک</w:t>
      </w:r>
      <w:r w:rsidR="00C81495" w:rsidRPr="002418C1">
        <w:rPr>
          <w:rStyle w:val="Chare"/>
          <w:rFonts w:hint="cs"/>
          <w:rtl/>
        </w:rPr>
        <w:t>ه</w:t>
      </w:r>
      <w:r w:rsidRPr="002418C1">
        <w:rPr>
          <w:rStyle w:val="Chare"/>
          <w:rFonts w:hint="cs"/>
          <w:rtl/>
        </w:rPr>
        <w:t xml:space="preserve"> ایمان بیاورید و ایمان نمی‌آورید، مگر این‌ک</w:t>
      </w:r>
      <w:r w:rsidR="00C81495" w:rsidRPr="002418C1">
        <w:rPr>
          <w:rStyle w:val="Chare"/>
          <w:rFonts w:hint="cs"/>
          <w:rtl/>
        </w:rPr>
        <w:t>ه</w:t>
      </w:r>
      <w:r w:rsidRPr="002418C1">
        <w:rPr>
          <w:rStyle w:val="Chare"/>
          <w:rFonts w:hint="cs"/>
          <w:rtl/>
        </w:rPr>
        <w:t xml:space="preserve"> ھمدیگر را دوست داشت</w:t>
      </w:r>
      <w:r w:rsidR="00C81495" w:rsidRPr="002418C1">
        <w:rPr>
          <w:rStyle w:val="Chare"/>
          <w:rFonts w:hint="cs"/>
          <w:rtl/>
        </w:rPr>
        <w:t>ه</w:t>
      </w:r>
      <w:r w:rsidRPr="002418C1">
        <w:rPr>
          <w:rStyle w:val="Chare"/>
          <w:rFonts w:hint="cs"/>
          <w:rtl/>
        </w:rPr>
        <w:t xml:space="preserve"> باشید</w:t>
      </w:r>
      <w:r w:rsidR="00C81495" w:rsidRPr="002418C1">
        <w:rPr>
          <w:rStyle w:val="Chare"/>
          <w:rFonts w:hint="cs"/>
          <w:rtl/>
        </w:rPr>
        <w:t>.</w:t>
      </w:r>
      <w:r w:rsidRPr="002418C1">
        <w:rPr>
          <w:rStyle w:val="Chare"/>
          <w:rFonts w:hint="cs"/>
          <w:rtl/>
        </w:rPr>
        <w:t xml:space="preserve"> آیا می‌خواھید شما را ب</w:t>
      </w:r>
      <w:r w:rsidR="00C81495" w:rsidRPr="002418C1">
        <w:rPr>
          <w:rStyle w:val="Chare"/>
          <w:rFonts w:hint="cs"/>
          <w:rtl/>
        </w:rPr>
        <w:t>ه</w:t>
      </w:r>
      <w:r w:rsidRPr="002418C1">
        <w:rPr>
          <w:rStyle w:val="Chare"/>
          <w:rFonts w:hint="cs"/>
          <w:rtl/>
        </w:rPr>
        <w:t xml:space="preserve"> کاری راھمنایی کنم ک</w:t>
      </w:r>
      <w:r w:rsidR="00C81495" w:rsidRPr="002418C1">
        <w:rPr>
          <w:rStyle w:val="Chare"/>
          <w:rFonts w:hint="cs"/>
          <w:rtl/>
        </w:rPr>
        <w:t>ه</w:t>
      </w:r>
      <w:r w:rsidR="00377247" w:rsidRPr="002418C1">
        <w:rPr>
          <w:rStyle w:val="Chare"/>
          <w:rFonts w:hint="cs"/>
          <w:rtl/>
        </w:rPr>
        <w:t xml:space="preserve"> اگر آن را انجام دھید، ھمد</w:t>
      </w:r>
      <w:r w:rsidRPr="002418C1">
        <w:rPr>
          <w:rStyle w:val="Chare"/>
          <w:rFonts w:hint="cs"/>
          <w:rtl/>
        </w:rPr>
        <w:t>یگر را دوست خواھید داشت؟ سلام گفتن را در بین خود پخش و گسترش دھید</w:t>
      </w:r>
      <w:r>
        <w:rPr>
          <w:rStyle w:val="Char1"/>
          <w:rFonts w:ascii="Traditional Arabic" w:hAnsi="Traditional Arabic" w:cs="Traditional Arabic"/>
          <w:rtl/>
        </w:rPr>
        <w:t>»</w:t>
      </w:r>
      <w:r w:rsidR="00C81495" w:rsidRPr="00121474">
        <w:rPr>
          <w:rFonts w:hint="cs"/>
          <w:rtl/>
        </w:rPr>
        <w:t>.</w:t>
      </w:r>
    </w:p>
    <w:p w:rsidR="0087307F" w:rsidRDefault="0087307F" w:rsidP="00121474">
      <w:pPr>
        <w:pStyle w:val="a8"/>
        <w:rPr>
          <w:rStyle w:val="Char1"/>
          <w:rFonts w:ascii="IRLotus" w:hAnsi="IRLotus" w:cs="IRLotus"/>
          <w:sz w:val="28"/>
          <w:szCs w:val="28"/>
          <w:rtl/>
        </w:rPr>
      </w:pPr>
      <w:r w:rsidRPr="00121474">
        <w:rPr>
          <w:rFonts w:hint="cs"/>
          <w:rtl/>
        </w:rPr>
        <w:t>و از ابی ھریر</w:t>
      </w:r>
      <w:r w:rsidR="00C81495" w:rsidRPr="00121474">
        <w:rPr>
          <w:rFonts w:hint="cs"/>
          <w:rtl/>
        </w:rPr>
        <w:t>ه</w:t>
      </w:r>
      <w:r w:rsidRPr="00121474">
        <w:rPr>
          <w:rFonts w:hint="cs"/>
          <w:rtl/>
        </w:rPr>
        <w:t xml:space="preserve"> </w:t>
      </w:r>
      <w:r w:rsidR="00121474">
        <w:rPr>
          <w:rFonts w:cs="CTraditional Arabic" w:hint="cs"/>
          <w:rtl/>
        </w:rPr>
        <w:t>س</w:t>
      </w:r>
      <w:r w:rsidRPr="00121474">
        <w:rPr>
          <w:rFonts w:hint="cs"/>
          <w:rtl/>
        </w:rPr>
        <w:t xml:space="preserve"> این حدیث از</w:t>
      </w:r>
      <w:r>
        <w:rPr>
          <w:rStyle w:val="Char1"/>
          <w:rFonts w:ascii="IRLotus" w:hAnsi="IRLotus" w:cs="IRLotus" w:hint="cs"/>
          <w:sz w:val="28"/>
          <w:szCs w:val="28"/>
          <w:rtl/>
        </w:rPr>
        <w:t xml:space="preserve"> </w:t>
      </w:r>
      <w:r w:rsidRPr="00121474">
        <w:rPr>
          <w:rFonts w:hint="cs"/>
          <w:rtl/>
        </w:rPr>
        <w:t>پیامبر</w:t>
      </w:r>
      <w:r>
        <w:rPr>
          <w:rStyle w:val="Char1"/>
          <w:rFonts w:ascii="IRLotus" w:hAnsi="IRLotus" w:cs="IRLotus" w:hint="cs"/>
          <w:sz w:val="28"/>
          <w:szCs w:val="28"/>
          <w:rtl/>
        </w:rPr>
        <w:t xml:space="preserve"> </w:t>
      </w:r>
      <w:r>
        <w:rPr>
          <w:rStyle w:val="Char1"/>
          <w:rFonts w:ascii="IRLotus" w:hAnsi="IRLotus" w:cs="CTraditional Arabic" w:hint="cs"/>
          <w:sz w:val="28"/>
          <w:szCs w:val="28"/>
          <w:rtl/>
        </w:rPr>
        <w:t>ص</w:t>
      </w:r>
      <w:r>
        <w:rPr>
          <w:rStyle w:val="Char1"/>
          <w:rFonts w:ascii="IRLotus" w:hAnsi="IRLotus" w:cs="IRLotus" w:hint="cs"/>
          <w:sz w:val="28"/>
          <w:szCs w:val="28"/>
          <w:rtl/>
        </w:rPr>
        <w:t xml:space="preserve"> </w:t>
      </w:r>
      <w:r w:rsidRPr="00121474">
        <w:rPr>
          <w:rFonts w:hint="cs"/>
          <w:rtl/>
        </w:rPr>
        <w:t>نقل است ک</w:t>
      </w:r>
      <w:r w:rsidR="00C81495" w:rsidRPr="00121474">
        <w:rPr>
          <w:rFonts w:hint="cs"/>
          <w:rtl/>
        </w:rPr>
        <w:t>ه</w:t>
      </w:r>
      <w:r w:rsidRPr="00121474">
        <w:rPr>
          <w:rFonts w:hint="cs"/>
          <w:rtl/>
        </w:rPr>
        <w:t xml:space="preserve"> حضرت فرمود:</w:t>
      </w:r>
    </w:p>
    <w:p w:rsidR="0087307F" w:rsidRDefault="0087307F" w:rsidP="00A86903">
      <w:pPr>
        <w:pStyle w:val="af2"/>
        <w:rPr>
          <w:rtl/>
        </w:rPr>
      </w:pPr>
      <w:r>
        <w:rPr>
          <w:rStyle w:val="Char1"/>
          <w:rFonts w:ascii="Traditional Arabic" w:hAnsi="Traditional Arabic" w:cs="Traditional Arabic"/>
          <w:sz w:val="28"/>
          <w:szCs w:val="28"/>
          <w:rtl/>
        </w:rPr>
        <w:t>«</w:t>
      </w:r>
      <w:r w:rsidR="0038635E">
        <w:rPr>
          <w:rStyle w:val="Char3"/>
          <w:rtl/>
        </w:rPr>
        <w:t xml:space="preserve">أَنَّ رَجُلا </w:t>
      </w:r>
      <w:r w:rsidR="0038635E">
        <w:rPr>
          <w:rStyle w:val="Char3"/>
          <w:rFonts w:hint="cs"/>
          <w:rtl/>
        </w:rPr>
        <w:t>ذ</w:t>
      </w:r>
      <w:r w:rsidR="00A86903" w:rsidRPr="00A86903">
        <w:rPr>
          <w:rStyle w:val="Char3"/>
          <w:rtl/>
        </w:rPr>
        <w:t>َارَ أَخًا ل</w:t>
      </w:r>
      <w:r w:rsidR="0038635E">
        <w:rPr>
          <w:rStyle w:val="Char3"/>
          <w:rtl/>
        </w:rPr>
        <w:t xml:space="preserve">َهُ فِي قَرْيَةٍ </w:t>
      </w:r>
      <w:r w:rsidR="0038635E" w:rsidRPr="001A4592">
        <w:rPr>
          <w:rStyle w:val="Char3"/>
          <w:rtl/>
        </w:rPr>
        <w:t>أُخْرَى فَأَرْ</w:t>
      </w:r>
      <w:r w:rsidR="0038635E" w:rsidRPr="001A4592">
        <w:rPr>
          <w:rStyle w:val="Char3"/>
          <w:rFonts w:hint="cs"/>
          <w:rtl/>
        </w:rPr>
        <w:t>ح</w:t>
      </w:r>
      <w:r w:rsidR="00A86903" w:rsidRPr="001A4592">
        <w:rPr>
          <w:rStyle w:val="Char3"/>
          <w:rtl/>
        </w:rPr>
        <w:t>َ</w:t>
      </w:r>
      <w:r w:rsidR="0038635E" w:rsidRPr="001A4592">
        <w:rPr>
          <w:rStyle w:val="Char3"/>
          <w:rFonts w:hint="cs"/>
          <w:rtl/>
        </w:rPr>
        <w:t>م</w:t>
      </w:r>
      <w:r w:rsidR="0038635E" w:rsidRPr="001A4592">
        <w:rPr>
          <w:rStyle w:val="Char3"/>
          <w:rtl/>
        </w:rPr>
        <w:t>د</w:t>
      </w:r>
      <w:r w:rsidR="0038635E" w:rsidRPr="001A4592">
        <w:rPr>
          <w:rStyle w:val="Char3"/>
          <w:rFonts w:hint="cs"/>
          <w:rtl/>
        </w:rPr>
        <w:t>ُ</w:t>
      </w:r>
      <w:r w:rsidR="00A86903" w:rsidRPr="001A4592">
        <w:rPr>
          <w:rStyle w:val="Char3"/>
          <w:rtl/>
        </w:rPr>
        <w:t xml:space="preserve"> اللَّهُ </w:t>
      </w:r>
      <w:r w:rsidR="0038635E" w:rsidRPr="001A4592">
        <w:rPr>
          <w:rStyle w:val="Char3"/>
          <w:rFonts w:hint="cs"/>
          <w:rtl/>
        </w:rPr>
        <w:t>تعال</w:t>
      </w:r>
      <w:r w:rsidR="0038635E" w:rsidRPr="00BE1921">
        <w:rPr>
          <w:rStyle w:val="Char3"/>
          <w:rFonts w:hint="cs"/>
          <w:color w:val="FF0000"/>
          <w:rtl/>
        </w:rPr>
        <w:t xml:space="preserve">ی </w:t>
      </w:r>
      <w:r w:rsidR="00A86903" w:rsidRPr="00A86903">
        <w:rPr>
          <w:rStyle w:val="Char3"/>
          <w:rtl/>
        </w:rPr>
        <w:t>عَلَى مَدْرَجَتِهِ مَلَكًا</w:t>
      </w:r>
      <w:r w:rsidR="00515E6A">
        <w:rPr>
          <w:rStyle w:val="Char3"/>
          <w:rtl/>
        </w:rPr>
        <w:t>،</w:t>
      </w:r>
      <w:r w:rsidR="00A86903" w:rsidRPr="00A86903">
        <w:rPr>
          <w:rStyle w:val="Char3"/>
          <w:rtl/>
        </w:rPr>
        <w:t xml:space="preserve"> فَلَمَّا أَتَى عَلَيْهِ</w:t>
      </w:r>
      <w:r w:rsidR="00515E6A">
        <w:rPr>
          <w:rStyle w:val="Char3"/>
          <w:rtl/>
        </w:rPr>
        <w:t>،</w:t>
      </w:r>
      <w:r w:rsidR="00A86903" w:rsidRPr="00A86903">
        <w:rPr>
          <w:rStyle w:val="Char3"/>
          <w:rtl/>
        </w:rPr>
        <w:t xml:space="preserve"> قَالَ</w:t>
      </w:r>
      <w:r w:rsidR="001D4AC6">
        <w:rPr>
          <w:rStyle w:val="Char3"/>
          <w:rtl/>
        </w:rPr>
        <w:t>:</w:t>
      </w:r>
      <w:r w:rsidR="00A86903" w:rsidRPr="00A86903">
        <w:rPr>
          <w:rStyle w:val="Char3"/>
          <w:rtl/>
        </w:rPr>
        <w:t xml:space="preserve"> أَيْنَ تُرِيدُ ؟ قَالَ</w:t>
      </w:r>
      <w:r w:rsidR="001D4AC6">
        <w:rPr>
          <w:rStyle w:val="Char3"/>
          <w:rtl/>
        </w:rPr>
        <w:t>:</w:t>
      </w:r>
      <w:r w:rsidR="00A86903" w:rsidRPr="00A86903">
        <w:rPr>
          <w:rStyle w:val="Char3"/>
          <w:rtl/>
        </w:rPr>
        <w:t xml:space="preserve"> أُرِيدُ أَخًا</w:t>
      </w:r>
      <w:r w:rsidR="001A4592">
        <w:rPr>
          <w:rStyle w:val="Char3"/>
          <w:rtl/>
        </w:rPr>
        <w:t xml:space="preserve"> لِي فِي هَذِهِ الْقَرْيَةِ</w:t>
      </w:r>
      <w:r w:rsidR="00BE1921">
        <w:rPr>
          <w:rStyle w:val="Char3"/>
          <w:rtl/>
        </w:rPr>
        <w:t>،</w:t>
      </w:r>
      <w:r w:rsidR="00BE1921" w:rsidRPr="00BE1921">
        <w:rPr>
          <w:rStyle w:val="Char3"/>
          <w:color w:val="FF0000"/>
          <w:rtl/>
        </w:rPr>
        <w:t xml:space="preserve"> </w:t>
      </w:r>
      <w:r w:rsidR="00A86903" w:rsidRPr="001A4592">
        <w:rPr>
          <w:rStyle w:val="Char3"/>
          <w:rtl/>
        </w:rPr>
        <w:t>قَالَ</w:t>
      </w:r>
      <w:r w:rsidR="00A86903" w:rsidRPr="00A86903">
        <w:rPr>
          <w:rStyle w:val="Char3"/>
          <w:rtl/>
        </w:rPr>
        <w:t>: هَلْ ل</w:t>
      </w:r>
      <w:r w:rsidR="00BE1921">
        <w:rPr>
          <w:rStyle w:val="Char3"/>
          <w:rtl/>
        </w:rPr>
        <w:t xml:space="preserve">َهُ عَلَيْكَ مِنْ نِعْمَةٍ </w:t>
      </w:r>
      <w:r w:rsidR="00BE1921" w:rsidRPr="001A4592">
        <w:rPr>
          <w:rStyle w:val="Char3"/>
          <w:rtl/>
        </w:rPr>
        <w:t>تَر</w:t>
      </w:r>
      <w:r w:rsidR="00BE1921" w:rsidRPr="001A4592">
        <w:rPr>
          <w:rStyle w:val="Char3"/>
          <w:rFonts w:hint="cs"/>
          <w:rtl/>
        </w:rPr>
        <w:t>َب</w:t>
      </w:r>
      <w:r w:rsidR="00BE1921" w:rsidRPr="001A4592">
        <w:rPr>
          <w:rStyle w:val="Char3"/>
          <w:rtl/>
        </w:rPr>
        <w:t>ُّهَا</w:t>
      </w:r>
      <w:r w:rsidR="001A4592">
        <w:rPr>
          <w:rStyle w:val="Char3"/>
          <w:rtl/>
        </w:rPr>
        <w:t xml:space="preserve"> قَالَ</w:t>
      </w:r>
      <w:r w:rsidR="00A86903" w:rsidRPr="001A4592">
        <w:rPr>
          <w:rStyle w:val="Char3"/>
          <w:rtl/>
        </w:rPr>
        <w:t>: لا</w:t>
      </w:r>
      <w:r w:rsidR="00A86903" w:rsidRPr="00A86903">
        <w:rPr>
          <w:rStyle w:val="Char3"/>
          <w:rtl/>
        </w:rPr>
        <w:t xml:space="preserve"> غَيْرَ أَنِّي أَحْبَبْتُهُ فِي اللَّهِ</w:t>
      </w:r>
      <w:r w:rsidR="00BE1921">
        <w:rPr>
          <w:rStyle w:val="Char3"/>
          <w:rFonts w:hint="cs"/>
          <w:rtl/>
        </w:rPr>
        <w:t xml:space="preserve"> </w:t>
      </w:r>
      <w:r w:rsidR="00BE1921" w:rsidRPr="001A4592">
        <w:rPr>
          <w:rStyle w:val="Char3"/>
          <w:rFonts w:hint="cs"/>
          <w:rtl/>
        </w:rPr>
        <w:t>تعالی</w:t>
      </w:r>
      <w:r w:rsidR="00BE1921" w:rsidRPr="001A4592">
        <w:rPr>
          <w:rStyle w:val="Char3"/>
          <w:rtl/>
        </w:rPr>
        <w:t xml:space="preserve"> </w:t>
      </w:r>
      <w:r w:rsidR="00A86903" w:rsidRPr="001A4592">
        <w:rPr>
          <w:rStyle w:val="Char3"/>
          <w:rtl/>
        </w:rPr>
        <w:t xml:space="preserve"> قَالَ</w:t>
      </w:r>
      <w:r w:rsidR="00BE1921" w:rsidRPr="001A4592">
        <w:rPr>
          <w:rStyle w:val="Char3"/>
          <w:rFonts w:hint="cs"/>
          <w:rtl/>
        </w:rPr>
        <w:t>ی</w:t>
      </w:r>
      <w:r w:rsidR="00A86903" w:rsidRPr="001A4592">
        <w:rPr>
          <w:rStyle w:val="Char3"/>
          <w:rtl/>
        </w:rPr>
        <w:t>:</w:t>
      </w:r>
      <w:r w:rsidR="00A86903" w:rsidRPr="00A86903">
        <w:rPr>
          <w:rStyle w:val="Char3"/>
          <w:rtl/>
        </w:rPr>
        <w:t xml:space="preserve"> فَإِنِّي رَسُولُ اللَّهِ إِلَيْ</w:t>
      </w:r>
      <w:r w:rsidR="00BE1921">
        <w:rPr>
          <w:rStyle w:val="Char3"/>
          <w:rtl/>
        </w:rPr>
        <w:t>كَ بِأَنَّ اللَّهَ</w:t>
      </w:r>
      <w:r w:rsidR="00A86903" w:rsidRPr="00A86903">
        <w:rPr>
          <w:rStyle w:val="Char3"/>
          <w:rtl/>
        </w:rPr>
        <w:t xml:space="preserve"> قَدْ أَحَبَّكَ كَمَا أَحْبَبْتَهُ</w:t>
      </w:r>
      <w:r>
        <w:rPr>
          <w:rStyle w:val="Char1"/>
          <w:rFonts w:ascii="Traditional Arabic" w:hAnsi="Traditional Arabic" w:cs="Traditional Arabic"/>
          <w:sz w:val="28"/>
          <w:szCs w:val="28"/>
          <w:rtl/>
        </w:rPr>
        <w:t>»</w:t>
      </w:r>
      <w:r>
        <w:rPr>
          <w:rStyle w:val="Char1"/>
          <w:rFonts w:ascii="IRLotus" w:hAnsi="IRLotus" w:cs="IRLotus" w:hint="cs"/>
          <w:sz w:val="28"/>
          <w:szCs w:val="28"/>
          <w:rtl/>
        </w:rPr>
        <w:t xml:space="preserve"> </w:t>
      </w:r>
      <w:r w:rsidRPr="00606997">
        <w:rPr>
          <w:rStyle w:val="Char4"/>
          <w:rFonts w:hint="cs"/>
          <w:rtl/>
        </w:rPr>
        <w:t>(رواه مسلم)</w:t>
      </w:r>
      <w:r>
        <w:rPr>
          <w:rStyle w:val="Char1"/>
          <w:rFonts w:hint="cs"/>
          <w:rtl/>
        </w:rPr>
        <w:t xml:space="preserve"> </w:t>
      </w:r>
      <w:r w:rsidR="00C81495">
        <w:rPr>
          <w:rStyle w:val="Char1"/>
          <w:rFonts w:ascii="Traditional Arabic" w:hAnsi="Traditional Arabic" w:cs="Traditional Arabic"/>
          <w:rtl/>
        </w:rPr>
        <w:t>«</w:t>
      </w:r>
      <w:r w:rsidRPr="0087307F">
        <w:rPr>
          <w:rFonts w:hint="cs"/>
          <w:rtl/>
        </w:rPr>
        <w:t>ھمانا مردی</w:t>
      </w:r>
      <w:r>
        <w:rPr>
          <w:rFonts w:hint="cs"/>
          <w:rtl/>
        </w:rPr>
        <w:t xml:space="preserve"> خواست برادر خود را در روستایی دیگر زیارت کند، پس خداوند متعال بر سر را</w:t>
      </w:r>
      <w:r w:rsidR="00C81495">
        <w:rPr>
          <w:rFonts w:hint="cs"/>
          <w:rtl/>
        </w:rPr>
        <w:t>ه</w:t>
      </w:r>
      <w:r>
        <w:rPr>
          <w:rFonts w:hint="cs"/>
          <w:rtl/>
        </w:rPr>
        <w:t xml:space="preserve"> او فرشت</w:t>
      </w:r>
      <w:r w:rsidR="00C81495">
        <w:rPr>
          <w:rFonts w:hint="cs"/>
          <w:rtl/>
        </w:rPr>
        <w:t>ه</w:t>
      </w:r>
      <w:r>
        <w:rPr>
          <w:rFonts w:hint="cs"/>
          <w:rtl/>
        </w:rPr>
        <w:t>‌ای فرستاد پس ھنگامی ک</w:t>
      </w:r>
      <w:r w:rsidR="00C81495">
        <w:rPr>
          <w:rFonts w:hint="cs"/>
          <w:rtl/>
        </w:rPr>
        <w:t>ه</w:t>
      </w:r>
      <w:r>
        <w:rPr>
          <w:rFonts w:hint="cs"/>
          <w:rtl/>
        </w:rPr>
        <w:t xml:space="preserve"> فرشت</w:t>
      </w:r>
      <w:r w:rsidR="00C81495">
        <w:rPr>
          <w:rFonts w:hint="cs"/>
          <w:rtl/>
        </w:rPr>
        <w:t>ه</w:t>
      </w:r>
      <w:r>
        <w:rPr>
          <w:rFonts w:hint="cs"/>
          <w:rtl/>
        </w:rPr>
        <w:t xml:space="preserve"> ب</w:t>
      </w:r>
      <w:r w:rsidR="00C81495">
        <w:rPr>
          <w:rFonts w:hint="cs"/>
          <w:rtl/>
        </w:rPr>
        <w:t>ه</w:t>
      </w:r>
      <w:r>
        <w:rPr>
          <w:rFonts w:hint="cs"/>
          <w:rtl/>
        </w:rPr>
        <w:t xml:space="preserve"> مرد رسید ب</w:t>
      </w:r>
      <w:r w:rsidR="00C81495">
        <w:rPr>
          <w:rFonts w:hint="cs"/>
          <w:rtl/>
        </w:rPr>
        <w:t>ه</w:t>
      </w:r>
      <w:r>
        <w:rPr>
          <w:rFonts w:hint="cs"/>
          <w:rtl/>
        </w:rPr>
        <w:t xml:space="preserve"> او گفت: ب</w:t>
      </w:r>
      <w:r w:rsidR="00C81495">
        <w:rPr>
          <w:rFonts w:hint="cs"/>
          <w:rtl/>
        </w:rPr>
        <w:t>ه</w:t>
      </w:r>
      <w:r>
        <w:rPr>
          <w:rFonts w:hint="cs"/>
          <w:rtl/>
        </w:rPr>
        <w:t xml:space="preserve"> کجا می</w:t>
      </w:r>
      <w:r>
        <w:rPr>
          <w:rFonts w:hint="eastAsia"/>
          <w:rtl/>
        </w:rPr>
        <w:t>‌</w:t>
      </w:r>
      <w:r>
        <w:rPr>
          <w:rFonts w:hint="cs"/>
          <w:rtl/>
        </w:rPr>
        <w:t>روی</w:t>
      </w:r>
      <w:r w:rsidR="005A2761">
        <w:rPr>
          <w:rFonts w:hint="cs"/>
          <w:rtl/>
        </w:rPr>
        <w:t>؟ مرد گفت: می‌خواھم نزد برادری ک</w:t>
      </w:r>
      <w:r w:rsidR="00C81495">
        <w:rPr>
          <w:rFonts w:hint="cs"/>
          <w:rtl/>
        </w:rPr>
        <w:t>ه</w:t>
      </w:r>
      <w:r w:rsidR="005A2761">
        <w:rPr>
          <w:rFonts w:hint="cs"/>
          <w:rtl/>
        </w:rPr>
        <w:t xml:space="preserve"> در این روستا دارم بروم</w:t>
      </w:r>
      <w:r w:rsidR="00C81495">
        <w:rPr>
          <w:rFonts w:hint="cs"/>
          <w:rtl/>
        </w:rPr>
        <w:t>.</w:t>
      </w:r>
      <w:r w:rsidR="005A2761">
        <w:rPr>
          <w:rFonts w:hint="cs"/>
          <w:rtl/>
        </w:rPr>
        <w:t xml:space="preserve"> فرشت</w:t>
      </w:r>
      <w:r w:rsidR="00C81495">
        <w:rPr>
          <w:rFonts w:hint="cs"/>
          <w:rtl/>
        </w:rPr>
        <w:t>ه</w:t>
      </w:r>
      <w:r w:rsidR="005A2761">
        <w:rPr>
          <w:rFonts w:hint="cs"/>
          <w:rtl/>
        </w:rPr>
        <w:t xml:space="preserve"> ب</w:t>
      </w:r>
      <w:r w:rsidR="00C81495">
        <w:rPr>
          <w:rFonts w:hint="cs"/>
          <w:rtl/>
        </w:rPr>
        <w:t>ه</w:t>
      </w:r>
      <w:r w:rsidR="005A2761">
        <w:rPr>
          <w:rFonts w:hint="cs"/>
          <w:rtl/>
        </w:rPr>
        <w:t xml:space="preserve"> مرد گفت: آیا تو بر او فضل و نعمتی داری ک</w:t>
      </w:r>
      <w:r w:rsidR="00C81495">
        <w:rPr>
          <w:rFonts w:hint="cs"/>
          <w:rtl/>
        </w:rPr>
        <w:t>ه</w:t>
      </w:r>
      <w:r w:rsidR="005A2761">
        <w:rPr>
          <w:rFonts w:hint="cs"/>
          <w:rtl/>
        </w:rPr>
        <w:t xml:space="preserve"> ب</w:t>
      </w:r>
      <w:r w:rsidR="00C81495">
        <w:rPr>
          <w:rFonts w:hint="cs"/>
          <w:rtl/>
        </w:rPr>
        <w:t>ه</w:t>
      </w:r>
      <w:r w:rsidR="00121474">
        <w:rPr>
          <w:rFonts w:hint="cs"/>
          <w:rtl/>
        </w:rPr>
        <w:t xml:space="preserve"> خاطر باز پس</w:t>
      </w:r>
      <w:r w:rsidR="00121474">
        <w:rPr>
          <w:rFonts w:hint="eastAsia"/>
          <w:rtl/>
        </w:rPr>
        <w:t>‌</w:t>
      </w:r>
      <w:r w:rsidR="005A2761">
        <w:rPr>
          <w:rFonts w:hint="cs"/>
          <w:rtl/>
        </w:rPr>
        <w:t>گیری از فضل و بخشش‌ھا نزد برادر خود می‌روی؟</w:t>
      </w:r>
    </w:p>
    <w:p w:rsidR="005A2761" w:rsidRPr="001D4AC6" w:rsidRDefault="005A2761" w:rsidP="00C81495">
      <w:pPr>
        <w:pStyle w:val="af2"/>
        <w:rPr>
          <w:spacing w:val="-4"/>
          <w:rtl/>
        </w:rPr>
      </w:pPr>
      <w:r w:rsidRPr="001D4AC6">
        <w:rPr>
          <w:rFonts w:hint="cs"/>
          <w:spacing w:val="-4"/>
          <w:rtl/>
        </w:rPr>
        <w:t>مرد گفت: خیر، ھیچ چیز دیگری جز این‌ک</w:t>
      </w:r>
      <w:r w:rsidR="00C81495" w:rsidRPr="001D4AC6">
        <w:rPr>
          <w:rFonts w:hint="cs"/>
          <w:spacing w:val="-4"/>
          <w:rtl/>
        </w:rPr>
        <w:t>ه</w:t>
      </w:r>
      <w:r w:rsidRPr="001D4AC6">
        <w:rPr>
          <w:rFonts w:hint="cs"/>
          <w:spacing w:val="-4"/>
          <w:rtl/>
        </w:rPr>
        <w:t xml:space="preserve"> او را ب</w:t>
      </w:r>
      <w:r w:rsidR="00C81495" w:rsidRPr="001D4AC6">
        <w:rPr>
          <w:rFonts w:hint="cs"/>
          <w:spacing w:val="-4"/>
          <w:rtl/>
        </w:rPr>
        <w:t>ه</w:t>
      </w:r>
      <w:r w:rsidRPr="001D4AC6">
        <w:rPr>
          <w:rFonts w:hint="cs"/>
          <w:spacing w:val="-4"/>
          <w:rtl/>
        </w:rPr>
        <w:t xml:space="preserve"> خاطر خداوند متعال دوست داشت</w:t>
      </w:r>
      <w:r w:rsidR="00C81495" w:rsidRPr="001D4AC6">
        <w:rPr>
          <w:rFonts w:hint="cs"/>
          <w:spacing w:val="-4"/>
          <w:rtl/>
        </w:rPr>
        <w:t>ه</w:t>
      </w:r>
      <w:r w:rsidRPr="001D4AC6">
        <w:rPr>
          <w:rFonts w:hint="cs"/>
          <w:spacing w:val="-4"/>
          <w:rtl/>
        </w:rPr>
        <w:t>‌ام، باعث رفتن من ب</w:t>
      </w:r>
      <w:r w:rsidR="00C81495" w:rsidRPr="001D4AC6">
        <w:rPr>
          <w:rFonts w:hint="cs"/>
          <w:spacing w:val="-4"/>
          <w:rtl/>
        </w:rPr>
        <w:t>ه</w:t>
      </w:r>
      <w:r w:rsidRPr="001D4AC6">
        <w:rPr>
          <w:rFonts w:hint="cs"/>
          <w:spacing w:val="-4"/>
          <w:rtl/>
        </w:rPr>
        <w:t xml:space="preserve"> زیارت برادرم نیست</w:t>
      </w:r>
      <w:r w:rsidR="00C81495" w:rsidRPr="001D4AC6">
        <w:rPr>
          <w:rFonts w:hint="cs"/>
          <w:spacing w:val="-4"/>
          <w:rtl/>
        </w:rPr>
        <w:t>.</w:t>
      </w:r>
      <w:r w:rsidRPr="001D4AC6">
        <w:rPr>
          <w:rFonts w:hint="cs"/>
          <w:spacing w:val="-4"/>
          <w:rtl/>
        </w:rPr>
        <w:t xml:space="preserve"> پس فرشت</w:t>
      </w:r>
      <w:r w:rsidR="00C81495" w:rsidRPr="001D4AC6">
        <w:rPr>
          <w:rFonts w:hint="cs"/>
          <w:spacing w:val="-4"/>
          <w:rtl/>
        </w:rPr>
        <w:t>ه</w:t>
      </w:r>
      <w:r w:rsidRPr="001D4AC6">
        <w:rPr>
          <w:rFonts w:hint="cs"/>
          <w:spacing w:val="-4"/>
          <w:rtl/>
        </w:rPr>
        <w:t xml:space="preserve"> گفت: ھمانا من رسول و فرستاد</w:t>
      </w:r>
      <w:r w:rsidR="000F6334" w:rsidRPr="001D4AC6">
        <w:rPr>
          <w:rFonts w:hint="cs"/>
          <w:spacing w:val="-4"/>
          <w:rtl/>
        </w:rPr>
        <w:t>ۀ</w:t>
      </w:r>
      <w:r w:rsidRPr="001D4AC6">
        <w:rPr>
          <w:rFonts w:hint="cs"/>
          <w:spacing w:val="-4"/>
          <w:rtl/>
        </w:rPr>
        <w:t xml:space="preserve"> خداوند نزد تو ھستم ک</w:t>
      </w:r>
      <w:r w:rsidR="00C81495" w:rsidRPr="001D4AC6">
        <w:rPr>
          <w:rFonts w:hint="cs"/>
          <w:spacing w:val="-4"/>
          <w:rtl/>
        </w:rPr>
        <w:t>ه</w:t>
      </w:r>
      <w:r w:rsidRPr="001D4AC6">
        <w:rPr>
          <w:rFonts w:hint="cs"/>
          <w:spacing w:val="-4"/>
          <w:rtl/>
        </w:rPr>
        <w:t xml:space="preserve"> ب</w:t>
      </w:r>
      <w:r w:rsidR="00C81495" w:rsidRPr="001D4AC6">
        <w:rPr>
          <w:rFonts w:hint="cs"/>
          <w:spacing w:val="-4"/>
          <w:rtl/>
        </w:rPr>
        <w:t>ه</w:t>
      </w:r>
      <w:r w:rsidRPr="001D4AC6">
        <w:rPr>
          <w:rFonts w:hint="cs"/>
          <w:spacing w:val="-4"/>
          <w:rtl/>
        </w:rPr>
        <w:t xml:space="preserve"> تو بگویم ک</w:t>
      </w:r>
      <w:r w:rsidR="00C81495" w:rsidRPr="001D4AC6">
        <w:rPr>
          <w:rFonts w:hint="cs"/>
          <w:spacing w:val="-4"/>
          <w:rtl/>
        </w:rPr>
        <w:t>ه</w:t>
      </w:r>
      <w:r w:rsidRPr="001D4AC6">
        <w:rPr>
          <w:rFonts w:hint="cs"/>
          <w:spacing w:val="-4"/>
          <w:rtl/>
        </w:rPr>
        <w:t xml:space="preserve"> خداوند ھمان</w:t>
      </w:r>
      <w:r w:rsidR="001A4592" w:rsidRPr="001D4AC6">
        <w:rPr>
          <w:rFonts w:hint="eastAsia"/>
          <w:spacing w:val="-4"/>
          <w:rtl/>
        </w:rPr>
        <w:t>‌</w:t>
      </w:r>
      <w:r w:rsidRPr="001D4AC6">
        <w:rPr>
          <w:rFonts w:hint="cs"/>
          <w:spacing w:val="-4"/>
          <w:rtl/>
        </w:rPr>
        <w:t>گون</w:t>
      </w:r>
      <w:r w:rsidR="00C81495" w:rsidRPr="001D4AC6">
        <w:rPr>
          <w:rFonts w:hint="cs"/>
          <w:spacing w:val="-4"/>
          <w:rtl/>
        </w:rPr>
        <w:t>ه</w:t>
      </w:r>
      <w:r w:rsidRPr="001D4AC6">
        <w:rPr>
          <w:rFonts w:hint="cs"/>
          <w:spacing w:val="-4"/>
          <w:rtl/>
        </w:rPr>
        <w:t xml:space="preserve"> ک</w:t>
      </w:r>
      <w:r w:rsidR="00C81495" w:rsidRPr="001D4AC6">
        <w:rPr>
          <w:rFonts w:hint="cs"/>
          <w:spacing w:val="-4"/>
          <w:rtl/>
        </w:rPr>
        <w:t>ه</w:t>
      </w:r>
      <w:r w:rsidRPr="001D4AC6">
        <w:rPr>
          <w:rFonts w:hint="cs"/>
          <w:spacing w:val="-4"/>
          <w:rtl/>
        </w:rPr>
        <w:t xml:space="preserve"> برادرت را دوست داری، </w:t>
      </w:r>
      <w:r w:rsidR="00C81495" w:rsidRPr="001D4AC6">
        <w:rPr>
          <w:rFonts w:hint="cs"/>
          <w:spacing w:val="-4"/>
          <w:rtl/>
        </w:rPr>
        <w:t>تو را دوست دارد</w:t>
      </w:r>
      <w:r w:rsidR="00C81495" w:rsidRPr="008421EC">
        <w:rPr>
          <w:rStyle w:val="Char8"/>
          <w:rtl/>
        </w:rPr>
        <w:t>»</w:t>
      </w:r>
      <w:r w:rsidR="00C81495" w:rsidRPr="001D4AC6">
        <w:rPr>
          <w:rFonts w:hint="cs"/>
          <w:spacing w:val="-4"/>
          <w:rtl/>
        </w:rPr>
        <w:t>.</w:t>
      </w:r>
    </w:p>
    <w:p w:rsidR="00562AF3" w:rsidRDefault="00562AF3" w:rsidP="00285E5E">
      <w:pPr>
        <w:pStyle w:val="af2"/>
        <w:rPr>
          <w:rtl/>
          <w:lang w:bidi="ur-PK"/>
        </w:rPr>
      </w:pPr>
      <w:r w:rsidRPr="00285E5E">
        <w:rPr>
          <w:rStyle w:val="Char4"/>
          <w:rFonts w:hint="cs"/>
          <w:rtl/>
        </w:rPr>
        <w:t xml:space="preserve">و از معاذ </w:t>
      </w:r>
      <w:r w:rsidR="00285E5E">
        <w:rPr>
          <w:rStyle w:val="Char4"/>
          <w:rFonts w:cs="CTraditional Arabic" w:hint="cs"/>
          <w:rtl/>
        </w:rPr>
        <w:t>س</w:t>
      </w:r>
      <w:r w:rsidRPr="00285E5E">
        <w:rPr>
          <w:rStyle w:val="Char4"/>
          <w:rFonts w:hint="cs"/>
          <w:rtl/>
        </w:rPr>
        <w:t xml:space="preserve"> نقل است ک</w:t>
      </w:r>
      <w:r w:rsidR="000F6334">
        <w:rPr>
          <w:rStyle w:val="Char4"/>
          <w:rFonts w:hint="cs"/>
          <w:rtl/>
        </w:rPr>
        <w:t>ه</w:t>
      </w:r>
      <w:r w:rsidRPr="00285E5E">
        <w:rPr>
          <w:rStyle w:val="Char4"/>
          <w:rFonts w:hint="cs"/>
          <w:rtl/>
        </w:rPr>
        <w:t xml:space="preserve"> گفت</w:t>
      </w:r>
      <w:r w:rsidR="000F6334">
        <w:rPr>
          <w:rStyle w:val="Char4"/>
          <w:rFonts w:hint="cs"/>
          <w:rtl/>
        </w:rPr>
        <w:t>ه</w:t>
      </w:r>
      <w:r w:rsidRPr="00285E5E">
        <w:rPr>
          <w:rStyle w:val="Char4"/>
          <w:rFonts w:hint="cs"/>
          <w:rtl/>
        </w:rPr>
        <w:t xml:space="preserve"> است: شنیدم ک</w:t>
      </w:r>
      <w:r w:rsidR="000F6334">
        <w:rPr>
          <w:rStyle w:val="Char4"/>
          <w:rFonts w:hint="cs"/>
          <w:rtl/>
        </w:rPr>
        <w:t>ه</w:t>
      </w:r>
      <w:r w:rsidRPr="00285E5E">
        <w:rPr>
          <w:rStyle w:val="Char4"/>
          <w:rFonts w:hint="cs"/>
          <w:rtl/>
        </w:rPr>
        <w:t xml:space="preserve"> </w:t>
      </w:r>
      <w:r w:rsidR="00621E61">
        <w:rPr>
          <w:rStyle w:val="Char4"/>
          <w:rFonts w:hint="cs"/>
          <w:rtl/>
        </w:rPr>
        <w:t>پیامبر</w:t>
      </w:r>
      <w:r w:rsidR="001A4592">
        <w:rPr>
          <w:rStyle w:val="Char4"/>
          <w:rFonts w:hint="cs"/>
          <w:rtl/>
        </w:rPr>
        <w:t xml:space="preserve"> </w:t>
      </w:r>
      <w:r w:rsidR="00621E61">
        <w:rPr>
          <w:rStyle w:val="Char4"/>
          <w:rFonts w:hint="cs"/>
          <w:rtl/>
        </w:rPr>
        <w:t>خدا</w:t>
      </w:r>
      <w:r w:rsidRPr="00285E5E">
        <w:rPr>
          <w:rStyle w:val="Char4"/>
          <w:rFonts w:hint="cs"/>
          <w:rtl/>
        </w:rPr>
        <w:t xml:space="preserve"> </w:t>
      </w:r>
      <w:r w:rsidR="00285E5E">
        <w:rPr>
          <w:rStyle w:val="Char4"/>
          <w:rFonts w:cs="CTraditional Arabic" w:hint="cs"/>
          <w:rtl/>
        </w:rPr>
        <w:t>ص</w:t>
      </w:r>
      <w:r w:rsidRPr="00285E5E">
        <w:rPr>
          <w:rStyle w:val="Char4"/>
          <w:rFonts w:hint="cs"/>
          <w:rtl/>
        </w:rPr>
        <w:t xml:space="preserve"> می‌فرمایند</w:t>
      </w:r>
      <w:r>
        <w:rPr>
          <w:rFonts w:hint="cs"/>
          <w:rtl/>
          <w:lang w:bidi="ur-PK"/>
        </w:rPr>
        <w:t>:</w:t>
      </w:r>
    </w:p>
    <w:p w:rsidR="00562AF3" w:rsidRDefault="00562AF3" w:rsidP="001A4592">
      <w:pPr>
        <w:pStyle w:val="af2"/>
        <w:rPr>
          <w:rtl/>
          <w:lang w:bidi="ur-PK"/>
        </w:rPr>
      </w:pPr>
      <w:r w:rsidRPr="008421EC">
        <w:rPr>
          <w:rStyle w:val="Char8"/>
          <w:rtl/>
        </w:rPr>
        <w:t>«</w:t>
      </w:r>
      <w:r w:rsidR="00B0563F" w:rsidRPr="00B0563F">
        <w:rPr>
          <w:rStyle w:val="Char3"/>
          <w:rtl/>
        </w:rPr>
        <w:t xml:space="preserve">قَالَ اللَّهُ </w:t>
      </w:r>
      <w:r w:rsidR="001A4592">
        <w:rPr>
          <w:rStyle w:val="Char3"/>
          <w:rFonts w:cs="CTraditional Arabic" w:hint="cs"/>
          <w:rtl/>
        </w:rPr>
        <w:t>ﻷ</w:t>
      </w:r>
      <w:r w:rsidR="00BE1921">
        <w:rPr>
          <w:rStyle w:val="Char3"/>
          <w:rtl/>
        </w:rPr>
        <w:t xml:space="preserve"> الْمُتَ</w:t>
      </w:r>
      <w:r w:rsidR="00BE1921">
        <w:rPr>
          <w:rStyle w:val="Char3"/>
          <w:rFonts w:hint="cs"/>
          <w:rtl/>
        </w:rPr>
        <w:t>ع</w:t>
      </w:r>
      <w:r w:rsidR="00B0563F" w:rsidRPr="00B0563F">
        <w:rPr>
          <w:rStyle w:val="Char3"/>
          <w:rtl/>
        </w:rPr>
        <w:t>َابُّونَ فِى جَلاَلِى لَهُمْ مَنَابِرُ مِنْ نُورٍ يَغْبِطُهُمُ النَّبِيُّونَ وَالشُّهَدَ</w:t>
      </w:r>
      <w:r w:rsidR="00A537D5">
        <w:rPr>
          <w:rStyle w:val="Char3"/>
          <w:rtl/>
        </w:rPr>
        <w:t>أ</w:t>
      </w:r>
      <w:r w:rsidRPr="008421EC">
        <w:rPr>
          <w:rStyle w:val="Char8"/>
          <w:rtl/>
        </w:rPr>
        <w:t>»</w:t>
      </w:r>
      <w:r w:rsidR="00BE1921">
        <w:rPr>
          <w:rFonts w:ascii="Traditional Arabic" w:hAnsi="Traditional Arabic" w:cs="Traditional Arabic" w:hint="cs"/>
          <w:rtl/>
          <w:lang w:bidi="ur-PK"/>
        </w:rPr>
        <w:t>.</w:t>
      </w:r>
      <w:r>
        <w:rPr>
          <w:rFonts w:hint="cs"/>
          <w:rtl/>
          <w:lang w:bidi="ur-PK"/>
        </w:rPr>
        <w:t xml:space="preserve"> </w:t>
      </w:r>
      <w:r w:rsidRPr="008421EC">
        <w:rPr>
          <w:rStyle w:val="Char8"/>
          <w:rtl/>
        </w:rPr>
        <w:t>«</w:t>
      </w:r>
      <w:r w:rsidRPr="00B0563F">
        <w:rPr>
          <w:rFonts w:hint="cs"/>
          <w:rtl/>
        </w:rPr>
        <w:t xml:space="preserve">خداوند </w:t>
      </w:r>
      <w:r w:rsidR="001A4592">
        <w:rPr>
          <w:rFonts w:cs="CTraditional Arabic" w:hint="cs"/>
          <w:rtl/>
        </w:rPr>
        <w:t>ﻷ</w:t>
      </w:r>
      <w:r w:rsidRPr="00B0563F">
        <w:rPr>
          <w:rFonts w:hint="cs"/>
          <w:rtl/>
        </w:rPr>
        <w:t xml:space="preserve"> فرمود</w:t>
      </w:r>
      <w:r w:rsidR="000F6334">
        <w:rPr>
          <w:rFonts w:hint="cs"/>
          <w:rtl/>
        </w:rPr>
        <w:t>ه</w:t>
      </w:r>
      <w:r w:rsidRPr="00B0563F">
        <w:rPr>
          <w:rFonts w:hint="cs"/>
          <w:rtl/>
        </w:rPr>
        <w:t xml:space="preserve"> است: کسانی ک</w:t>
      </w:r>
      <w:r w:rsidR="000F6334">
        <w:rPr>
          <w:rFonts w:hint="cs"/>
          <w:rtl/>
        </w:rPr>
        <w:t>ه</w:t>
      </w:r>
      <w:r w:rsidRPr="00B0563F">
        <w:rPr>
          <w:rFonts w:hint="cs"/>
          <w:rtl/>
        </w:rPr>
        <w:t xml:space="preserve"> ب</w:t>
      </w:r>
      <w:r w:rsidR="000F6334">
        <w:rPr>
          <w:rFonts w:hint="cs"/>
          <w:rtl/>
        </w:rPr>
        <w:t>ه</w:t>
      </w:r>
      <w:r w:rsidRPr="00B0563F">
        <w:rPr>
          <w:rFonts w:hint="cs"/>
          <w:rtl/>
        </w:rPr>
        <w:t xml:space="preserve"> خاطر من ھمدیگر را دوست بدارند، منبر‌ھایی از نور دارند ک</w:t>
      </w:r>
      <w:r w:rsidR="000F6334">
        <w:rPr>
          <w:rFonts w:hint="cs"/>
          <w:rtl/>
        </w:rPr>
        <w:t>ه</w:t>
      </w:r>
      <w:r w:rsidRPr="00B0563F">
        <w:rPr>
          <w:rFonts w:hint="cs"/>
          <w:rtl/>
        </w:rPr>
        <w:t xml:space="preserve"> باعث غبط</w:t>
      </w:r>
      <w:r w:rsidR="000F6334">
        <w:rPr>
          <w:rFonts w:hint="cs"/>
          <w:rtl/>
        </w:rPr>
        <w:t>ۀ</w:t>
      </w:r>
      <w:r w:rsidRPr="00B0563F">
        <w:rPr>
          <w:rFonts w:hint="cs"/>
          <w:rtl/>
        </w:rPr>
        <w:t xml:space="preserve"> پیامبران و شھیدان است</w:t>
      </w:r>
      <w:r w:rsidRPr="008421EC">
        <w:rPr>
          <w:rStyle w:val="Char8"/>
          <w:rtl/>
        </w:rPr>
        <w:t>»</w:t>
      </w:r>
      <w:r w:rsidR="000F6334">
        <w:rPr>
          <w:rFonts w:hint="cs"/>
          <w:rtl/>
          <w:lang w:bidi="ur-PK"/>
        </w:rPr>
        <w:t>.</w:t>
      </w:r>
    </w:p>
    <w:p w:rsidR="00B0563F" w:rsidRDefault="00B0563F" w:rsidP="00285E5E">
      <w:pPr>
        <w:pStyle w:val="a8"/>
        <w:rPr>
          <w:rtl/>
        </w:rPr>
      </w:pPr>
      <w:r>
        <w:rPr>
          <w:rFonts w:hint="cs"/>
          <w:rtl/>
        </w:rPr>
        <w:t>ب</w:t>
      </w:r>
      <w:r w:rsidR="000F6334">
        <w:rPr>
          <w:rFonts w:hint="cs"/>
          <w:rtl/>
        </w:rPr>
        <w:t>ه</w:t>
      </w:r>
      <w:r>
        <w:rPr>
          <w:rFonts w:hint="cs"/>
          <w:rtl/>
        </w:rPr>
        <w:t xml:space="preserve"> روایت ترمذی و از ابی ادریس الخولانی </w:t>
      </w:r>
      <w:r>
        <w:rPr>
          <w:rFonts w:cs="CTraditional Arabic" w:hint="cs"/>
          <w:rtl/>
        </w:rPr>
        <w:t>/</w:t>
      </w:r>
      <w:r>
        <w:rPr>
          <w:rFonts w:hint="cs"/>
          <w:rtl/>
        </w:rPr>
        <w:t xml:space="preserve"> نقل است ک</w:t>
      </w:r>
      <w:r w:rsidR="000F6334">
        <w:rPr>
          <w:rFonts w:hint="cs"/>
          <w:rtl/>
        </w:rPr>
        <w:t>ه</w:t>
      </w:r>
      <w:r>
        <w:rPr>
          <w:rFonts w:hint="cs"/>
          <w:rtl/>
        </w:rPr>
        <w:t xml:space="preserve"> گفت</w:t>
      </w:r>
      <w:r w:rsidR="000F6334">
        <w:rPr>
          <w:rFonts w:hint="cs"/>
          <w:rtl/>
        </w:rPr>
        <w:t>ه</w:t>
      </w:r>
      <w:r>
        <w:rPr>
          <w:rFonts w:hint="cs"/>
          <w:rtl/>
        </w:rPr>
        <w:t>: نزد معاذ رفتم، پس ب</w:t>
      </w:r>
      <w:r w:rsidR="000F6334">
        <w:rPr>
          <w:rFonts w:hint="cs"/>
          <w:rtl/>
        </w:rPr>
        <w:t>ه</w:t>
      </w:r>
      <w:r>
        <w:rPr>
          <w:rFonts w:hint="cs"/>
          <w:rtl/>
        </w:rPr>
        <w:t xml:space="preserve"> او سلام کردم؛ سپس ب</w:t>
      </w:r>
      <w:r w:rsidR="000F6334">
        <w:rPr>
          <w:rFonts w:hint="cs"/>
          <w:rtl/>
        </w:rPr>
        <w:t>ه</w:t>
      </w:r>
      <w:r>
        <w:rPr>
          <w:rFonts w:hint="cs"/>
          <w:rtl/>
        </w:rPr>
        <w:t xml:space="preserve"> او گفتم: ب</w:t>
      </w:r>
      <w:r w:rsidR="000F6334">
        <w:rPr>
          <w:rFonts w:hint="cs"/>
          <w:rtl/>
        </w:rPr>
        <w:t>ه</w:t>
      </w:r>
      <w:r>
        <w:rPr>
          <w:rFonts w:hint="cs"/>
          <w:rtl/>
        </w:rPr>
        <w:t xml:space="preserve"> خدا سوگند ک</w:t>
      </w:r>
      <w:r w:rsidR="000F6334">
        <w:rPr>
          <w:rFonts w:hint="cs"/>
          <w:rtl/>
        </w:rPr>
        <w:t>ه</w:t>
      </w:r>
      <w:r>
        <w:rPr>
          <w:rFonts w:hint="cs"/>
          <w:rtl/>
        </w:rPr>
        <w:t xml:space="preserve"> تو را دوست دارم پس معاذ گفت: الل</w:t>
      </w:r>
      <w:r w:rsidR="000F6334">
        <w:rPr>
          <w:rFonts w:hint="cs"/>
          <w:rtl/>
        </w:rPr>
        <w:t>ه</w:t>
      </w:r>
      <w:r>
        <w:rPr>
          <w:rFonts w:hint="cs"/>
          <w:rtl/>
        </w:rPr>
        <w:t xml:space="preserve"> </w:t>
      </w:r>
      <w:r w:rsidR="005D3C05">
        <w:rPr>
          <w:rFonts w:hint="cs"/>
          <w:rtl/>
        </w:rPr>
        <w:t>(آ</w:t>
      </w:r>
      <w:r w:rsidR="000F6334">
        <w:rPr>
          <w:rFonts w:hint="cs"/>
          <w:rtl/>
        </w:rPr>
        <w:t>ه</w:t>
      </w:r>
      <w:r w:rsidR="005D3C05">
        <w:rPr>
          <w:rFonts w:hint="cs"/>
          <w:rtl/>
        </w:rPr>
        <w:t xml:space="preserve"> ای خدا)، پس معاذ گوش</w:t>
      </w:r>
      <w:r w:rsidR="000F6334">
        <w:rPr>
          <w:rFonts w:hint="cs"/>
          <w:rtl/>
        </w:rPr>
        <w:t>ۀ</w:t>
      </w:r>
      <w:r w:rsidR="005D3C05">
        <w:rPr>
          <w:rFonts w:hint="cs"/>
          <w:rtl/>
        </w:rPr>
        <w:t xml:space="preserve"> پیراھنم را گرفت و مرا ب</w:t>
      </w:r>
      <w:r w:rsidR="000F6334">
        <w:rPr>
          <w:rFonts w:hint="cs"/>
          <w:rtl/>
        </w:rPr>
        <w:t>ه</w:t>
      </w:r>
      <w:r w:rsidR="005D3C05">
        <w:rPr>
          <w:rFonts w:hint="cs"/>
          <w:rtl/>
        </w:rPr>
        <w:t>‌سوی خود کشید و گفت: بشارت بد</w:t>
      </w:r>
      <w:r w:rsidR="000F6334">
        <w:rPr>
          <w:rFonts w:hint="cs"/>
          <w:rtl/>
        </w:rPr>
        <w:t>ه</w:t>
      </w:r>
      <w:r w:rsidR="005D3C05">
        <w:rPr>
          <w:rFonts w:hint="cs"/>
          <w:rtl/>
        </w:rPr>
        <w:t>؛ زیرا ک</w:t>
      </w:r>
      <w:r w:rsidR="000F6334">
        <w:rPr>
          <w:rFonts w:hint="cs"/>
          <w:rtl/>
        </w:rPr>
        <w:t>ه</w:t>
      </w:r>
      <w:r w:rsidR="005D3C05">
        <w:rPr>
          <w:rFonts w:hint="cs"/>
          <w:rtl/>
        </w:rPr>
        <w:t xml:space="preserve"> از </w:t>
      </w:r>
      <w:r w:rsidR="00621E61">
        <w:rPr>
          <w:rFonts w:hint="cs"/>
          <w:rtl/>
        </w:rPr>
        <w:t>پیامبر</w:t>
      </w:r>
      <w:r w:rsidR="001A4592">
        <w:rPr>
          <w:rFonts w:hint="cs"/>
          <w:rtl/>
        </w:rPr>
        <w:t xml:space="preserve"> </w:t>
      </w:r>
      <w:r w:rsidR="00621E61">
        <w:rPr>
          <w:rFonts w:hint="cs"/>
          <w:rtl/>
        </w:rPr>
        <w:t>خدا</w:t>
      </w:r>
      <w:r w:rsidR="005D3C05">
        <w:rPr>
          <w:rFonts w:hint="cs"/>
          <w:rtl/>
        </w:rPr>
        <w:t xml:space="preserve"> </w:t>
      </w:r>
      <w:r w:rsidR="005D3C05">
        <w:rPr>
          <w:rFonts w:cs="CTraditional Arabic" w:hint="cs"/>
          <w:rtl/>
        </w:rPr>
        <w:t>ص</w:t>
      </w:r>
      <w:r w:rsidR="005D3C05">
        <w:rPr>
          <w:rFonts w:hint="cs"/>
          <w:rtl/>
        </w:rPr>
        <w:t xml:space="preserve"> شنید</w:t>
      </w:r>
      <w:r w:rsidR="000F6334">
        <w:rPr>
          <w:rFonts w:hint="cs"/>
          <w:rtl/>
        </w:rPr>
        <w:t>ه</w:t>
      </w:r>
      <w:r w:rsidR="005D3C05">
        <w:rPr>
          <w:rFonts w:hint="cs"/>
          <w:rtl/>
        </w:rPr>
        <w:t>‌ام ک</w:t>
      </w:r>
      <w:r w:rsidR="000F6334">
        <w:rPr>
          <w:rFonts w:hint="cs"/>
          <w:rtl/>
        </w:rPr>
        <w:t>ه</w:t>
      </w:r>
      <w:r w:rsidR="005D3C05">
        <w:rPr>
          <w:rFonts w:hint="cs"/>
          <w:rtl/>
        </w:rPr>
        <w:t xml:space="preserve"> می‌فرماید:</w:t>
      </w:r>
    </w:p>
    <w:p w:rsidR="005D3C05" w:rsidRPr="001D4AC6" w:rsidRDefault="005D3C05" w:rsidP="00917485">
      <w:pPr>
        <w:pStyle w:val="af2"/>
        <w:rPr>
          <w:spacing w:val="-4"/>
          <w:rtl/>
          <w:lang w:bidi="ur-PK"/>
        </w:rPr>
      </w:pPr>
      <w:r w:rsidRPr="008421EC">
        <w:rPr>
          <w:rStyle w:val="Char8"/>
          <w:rtl/>
        </w:rPr>
        <w:t>«</w:t>
      </w:r>
      <w:r w:rsidR="001A4592" w:rsidRPr="001D4AC6">
        <w:rPr>
          <w:rStyle w:val="Char3"/>
          <w:spacing w:val="-4"/>
          <w:rtl/>
        </w:rPr>
        <w:t>قَالَ اللَّه تَعَالَى</w:t>
      </w:r>
      <w:r w:rsidR="00285E5E" w:rsidRPr="001D4AC6">
        <w:rPr>
          <w:rStyle w:val="Char3"/>
          <w:spacing w:val="-4"/>
          <w:rtl/>
        </w:rPr>
        <w:t>: وَجَبَتْ مَحَبَّتِي لِلْمُتَحَابِّينَ فِيَّ وَالْمُتَجَالِسِينَ فِيَّ وَالْمُ</w:t>
      </w:r>
      <w:r w:rsidR="00BE1921" w:rsidRPr="001D4AC6">
        <w:rPr>
          <w:rStyle w:val="Char3"/>
          <w:spacing w:val="-4"/>
          <w:rtl/>
        </w:rPr>
        <w:t>تَزَاوِرِينَ فِيَّ وَالْمُتَبَا</w:t>
      </w:r>
      <w:r w:rsidR="00BE1921" w:rsidRPr="001D4AC6">
        <w:rPr>
          <w:rStyle w:val="Char3"/>
          <w:rFonts w:hint="cs"/>
          <w:spacing w:val="-4"/>
          <w:rtl/>
        </w:rPr>
        <w:t>د</w:t>
      </w:r>
      <w:r w:rsidR="00285E5E" w:rsidRPr="001D4AC6">
        <w:rPr>
          <w:rStyle w:val="Char3"/>
          <w:spacing w:val="-4"/>
          <w:rtl/>
        </w:rPr>
        <w:t>ِلِينَ فِيَّ</w:t>
      </w:r>
      <w:r w:rsidRPr="008421EC">
        <w:rPr>
          <w:rStyle w:val="Char8"/>
          <w:rtl/>
        </w:rPr>
        <w:t>»</w:t>
      </w:r>
      <w:r w:rsidR="00BE1921" w:rsidRPr="001D4AC6">
        <w:rPr>
          <w:rFonts w:hint="cs"/>
          <w:spacing w:val="-4"/>
          <w:rtl/>
          <w:lang w:bidi="ur-PK"/>
        </w:rPr>
        <w:t>.</w:t>
      </w:r>
      <w:r w:rsidRPr="001D4AC6">
        <w:rPr>
          <w:rFonts w:hint="cs"/>
          <w:spacing w:val="-4"/>
          <w:rtl/>
          <w:lang w:bidi="ur-PK"/>
        </w:rPr>
        <w:t xml:space="preserve"> </w:t>
      </w:r>
      <w:r w:rsidRPr="008421EC">
        <w:rPr>
          <w:rStyle w:val="Char8"/>
          <w:rtl/>
        </w:rPr>
        <w:t>«</w:t>
      </w:r>
      <w:r w:rsidRPr="001D4AC6">
        <w:rPr>
          <w:rFonts w:hint="cs"/>
          <w:spacing w:val="-4"/>
          <w:rtl/>
        </w:rPr>
        <w:t>محبت من بر کسانی ک</w:t>
      </w:r>
      <w:r w:rsidR="000F6334" w:rsidRPr="001D4AC6">
        <w:rPr>
          <w:rFonts w:hint="cs"/>
          <w:spacing w:val="-4"/>
          <w:rtl/>
        </w:rPr>
        <w:t>ه</w:t>
      </w:r>
      <w:r w:rsidRPr="001D4AC6">
        <w:rPr>
          <w:rFonts w:hint="cs"/>
          <w:spacing w:val="-4"/>
          <w:rtl/>
        </w:rPr>
        <w:t xml:space="preserve"> ب</w:t>
      </w:r>
      <w:r w:rsidR="000F6334" w:rsidRPr="001D4AC6">
        <w:rPr>
          <w:rFonts w:hint="cs"/>
          <w:spacing w:val="-4"/>
          <w:rtl/>
        </w:rPr>
        <w:t>ه</w:t>
      </w:r>
      <w:r w:rsidRPr="001D4AC6">
        <w:rPr>
          <w:rFonts w:hint="cs"/>
          <w:spacing w:val="-4"/>
          <w:rtl/>
        </w:rPr>
        <w:t xml:space="preserve"> خاطر</w:t>
      </w:r>
      <w:r w:rsidR="001A4592" w:rsidRPr="001D4AC6">
        <w:rPr>
          <w:rFonts w:hint="cs"/>
          <w:spacing w:val="-4"/>
          <w:rtl/>
        </w:rPr>
        <w:t xml:space="preserve"> </w:t>
      </w:r>
      <w:r w:rsidRPr="001D4AC6">
        <w:rPr>
          <w:rFonts w:hint="cs"/>
          <w:spacing w:val="-4"/>
          <w:rtl/>
        </w:rPr>
        <w:t>من ھمدیگر را دوست دارند و ب</w:t>
      </w:r>
      <w:r w:rsidR="000F6334" w:rsidRPr="001D4AC6">
        <w:rPr>
          <w:rFonts w:hint="cs"/>
          <w:spacing w:val="-4"/>
          <w:rtl/>
        </w:rPr>
        <w:t>ه</w:t>
      </w:r>
      <w:r w:rsidRPr="001D4AC6">
        <w:rPr>
          <w:rFonts w:hint="cs"/>
          <w:spacing w:val="-4"/>
          <w:rtl/>
        </w:rPr>
        <w:t xml:space="preserve"> خاطر من با</w:t>
      </w:r>
      <w:r w:rsidR="00121474">
        <w:rPr>
          <w:rFonts w:hint="cs"/>
          <w:spacing w:val="-4"/>
          <w:rtl/>
        </w:rPr>
        <w:t xml:space="preserve"> </w:t>
      </w:r>
      <w:r w:rsidRPr="001D4AC6">
        <w:rPr>
          <w:rFonts w:hint="cs"/>
          <w:spacing w:val="-4"/>
          <w:rtl/>
        </w:rPr>
        <w:t>ھم ھمنشین می‌شوند و ب</w:t>
      </w:r>
      <w:r w:rsidR="000F6334" w:rsidRPr="001D4AC6">
        <w:rPr>
          <w:rFonts w:hint="cs"/>
          <w:spacing w:val="-4"/>
          <w:rtl/>
        </w:rPr>
        <w:t>ه</w:t>
      </w:r>
      <w:r w:rsidRPr="001D4AC6">
        <w:rPr>
          <w:rFonts w:hint="cs"/>
          <w:spacing w:val="-4"/>
          <w:rtl/>
        </w:rPr>
        <w:t xml:space="preserve"> خاطر من ب</w:t>
      </w:r>
      <w:r w:rsidR="000F6334" w:rsidRPr="001D4AC6">
        <w:rPr>
          <w:rFonts w:hint="cs"/>
          <w:spacing w:val="-4"/>
          <w:rtl/>
        </w:rPr>
        <w:t>ه</w:t>
      </w:r>
      <w:r w:rsidRPr="001D4AC6">
        <w:rPr>
          <w:rFonts w:hint="cs"/>
          <w:spacing w:val="-4"/>
          <w:rtl/>
        </w:rPr>
        <w:t xml:space="preserve"> ھمدیگر ھدی</w:t>
      </w:r>
      <w:r w:rsidR="000F6334" w:rsidRPr="001D4AC6">
        <w:rPr>
          <w:rFonts w:hint="cs"/>
          <w:spacing w:val="-4"/>
          <w:rtl/>
        </w:rPr>
        <w:t>ه</w:t>
      </w:r>
      <w:r w:rsidRPr="001D4AC6">
        <w:rPr>
          <w:rFonts w:hint="cs"/>
          <w:spacing w:val="-4"/>
          <w:rtl/>
        </w:rPr>
        <w:t xml:space="preserve"> مبادل</w:t>
      </w:r>
      <w:r w:rsidR="000F6334" w:rsidRPr="001D4AC6">
        <w:rPr>
          <w:rFonts w:hint="cs"/>
          <w:spacing w:val="-4"/>
          <w:rtl/>
        </w:rPr>
        <w:t>ه</w:t>
      </w:r>
      <w:r w:rsidRPr="001D4AC6">
        <w:rPr>
          <w:rFonts w:hint="cs"/>
          <w:spacing w:val="-4"/>
          <w:rtl/>
        </w:rPr>
        <w:t xml:space="preserve"> می‌کنند، واجب شد</w:t>
      </w:r>
      <w:r w:rsidR="000F6334" w:rsidRPr="001D4AC6">
        <w:rPr>
          <w:rFonts w:hint="cs"/>
          <w:spacing w:val="-4"/>
          <w:rtl/>
        </w:rPr>
        <w:t>ه</w:t>
      </w:r>
      <w:r w:rsidRPr="001D4AC6">
        <w:rPr>
          <w:rFonts w:hint="cs"/>
          <w:spacing w:val="-4"/>
          <w:rtl/>
        </w:rPr>
        <w:t xml:space="preserve"> است</w:t>
      </w:r>
      <w:r w:rsidRPr="008421EC">
        <w:rPr>
          <w:rStyle w:val="Char8"/>
          <w:rtl/>
        </w:rPr>
        <w:t>»</w:t>
      </w:r>
      <w:r w:rsidR="000F6334" w:rsidRPr="001D4AC6">
        <w:rPr>
          <w:rFonts w:hint="cs"/>
          <w:spacing w:val="-4"/>
          <w:rtl/>
          <w:lang w:bidi="ur-PK"/>
        </w:rPr>
        <w:t>.</w:t>
      </w:r>
    </w:p>
    <w:p w:rsidR="00BA1AD8" w:rsidRDefault="00917485" w:rsidP="001A4592">
      <w:pPr>
        <w:pStyle w:val="a8"/>
        <w:rPr>
          <w:rtl/>
          <w:lang w:bidi="ur-PK"/>
        </w:rPr>
      </w:pPr>
      <w:r>
        <w:rPr>
          <w:rFonts w:hint="cs"/>
          <w:rtl/>
          <w:lang w:bidi="ur-PK"/>
        </w:rPr>
        <w:t>و از ابی کریم</w:t>
      </w:r>
      <w:r w:rsidR="001A4592">
        <w:rPr>
          <w:rFonts w:hint="cs"/>
          <w:rtl/>
          <w:lang w:bidi="ur-PK"/>
        </w:rPr>
        <w:t>ۀ</w:t>
      </w:r>
      <w:r w:rsidR="00BA1AD8">
        <w:rPr>
          <w:rFonts w:hint="cs"/>
          <w:rtl/>
          <w:lang w:bidi="ur-PK"/>
        </w:rPr>
        <w:t xml:space="preserve"> المقدام ابن معدی کرب </w:t>
      </w:r>
      <w:r w:rsidR="00BA1AD8">
        <w:rPr>
          <w:rFonts w:cs="CTraditional Arabic" w:hint="cs"/>
          <w:rtl/>
          <w:lang w:bidi="ur-PK"/>
        </w:rPr>
        <w:t>س</w:t>
      </w:r>
      <w:r w:rsidR="00BA1AD8">
        <w:rPr>
          <w:rFonts w:hint="cs"/>
          <w:rtl/>
          <w:lang w:bidi="ur-PK"/>
        </w:rPr>
        <w:t xml:space="preserve"> این حدیث از پیامبر </w:t>
      </w:r>
      <w:r w:rsidR="00BA1AD8">
        <w:rPr>
          <w:rFonts w:cs="CTraditional Arabic" w:hint="cs"/>
          <w:rtl/>
          <w:lang w:bidi="ur-PK"/>
        </w:rPr>
        <w:t>ص</w:t>
      </w:r>
      <w:r w:rsidR="00BA1AD8">
        <w:rPr>
          <w:rFonts w:hint="cs"/>
          <w:rtl/>
          <w:lang w:bidi="ur-PK"/>
        </w:rPr>
        <w:t xml:space="preserve"> نقل است ک</w:t>
      </w:r>
      <w:r w:rsidR="000F6334">
        <w:rPr>
          <w:rFonts w:hint="cs"/>
          <w:rtl/>
          <w:lang w:bidi="ur-PK"/>
        </w:rPr>
        <w:t>ه</w:t>
      </w:r>
      <w:r w:rsidR="00BA1AD8">
        <w:rPr>
          <w:rFonts w:hint="cs"/>
          <w:rtl/>
          <w:lang w:bidi="ur-PK"/>
        </w:rPr>
        <w:t xml:space="preserve"> حضرت فرمود</w:t>
      </w:r>
      <w:r w:rsidR="000F6334">
        <w:rPr>
          <w:rFonts w:hint="cs"/>
          <w:rtl/>
          <w:lang w:bidi="ur-PK"/>
        </w:rPr>
        <w:t>ه</w:t>
      </w:r>
      <w:r w:rsidR="00BA1AD8">
        <w:rPr>
          <w:rFonts w:hint="cs"/>
          <w:rtl/>
          <w:lang w:bidi="ur-PK"/>
        </w:rPr>
        <w:t xml:space="preserve"> است:</w:t>
      </w:r>
    </w:p>
    <w:p w:rsidR="00BA1AD8" w:rsidRDefault="00BA1AD8" w:rsidP="00917485">
      <w:pPr>
        <w:pStyle w:val="a8"/>
        <w:rPr>
          <w:rtl/>
          <w:lang w:bidi="ar-SA"/>
        </w:rPr>
      </w:pPr>
      <w:r>
        <w:rPr>
          <w:rFonts w:ascii="Traditional Arabic" w:hAnsi="Traditional Arabic" w:cs="Traditional Arabic"/>
          <w:rtl/>
          <w:lang w:bidi="ur-PK"/>
        </w:rPr>
        <w:t>«</w:t>
      </w:r>
      <w:r w:rsidR="00F220C7" w:rsidRPr="00F220C7">
        <w:rPr>
          <w:rStyle w:val="Char3"/>
          <w:rtl/>
        </w:rPr>
        <w:t>إِذا أَحبَّ الرجلُ أَخَاهُ فَليُخْبِرْهُ أنَّهُ يُحبُّه</w:t>
      </w:r>
      <w:r>
        <w:rPr>
          <w:rFonts w:ascii="Traditional Arabic" w:hAnsi="Traditional Arabic" w:cs="Traditional Arabic"/>
          <w:rtl/>
          <w:lang w:bidi="ur-PK"/>
        </w:rPr>
        <w:t>»</w:t>
      </w:r>
      <w:r w:rsidR="00BE1921">
        <w:rPr>
          <w:rFonts w:hint="cs"/>
          <w:rtl/>
          <w:lang w:bidi="ur-PK"/>
        </w:rPr>
        <w:t>.</w:t>
      </w:r>
      <w:r>
        <w:rPr>
          <w:rFonts w:hint="cs"/>
          <w:rtl/>
          <w:lang w:bidi="ur-PK"/>
        </w:rPr>
        <w:t xml:space="preserve"> </w:t>
      </w:r>
      <w:r w:rsidRPr="00121474">
        <w:rPr>
          <w:rStyle w:val="Char1"/>
          <w:rFonts w:hint="cs"/>
          <w:rtl/>
        </w:rPr>
        <w:t>(رواه والترمذي)</w:t>
      </w:r>
      <w:r>
        <w:rPr>
          <w:rFonts w:hint="cs"/>
          <w:rtl/>
          <w:lang w:bidi="ar-SA"/>
        </w:rPr>
        <w:t xml:space="preserve"> </w:t>
      </w:r>
      <w:r>
        <w:rPr>
          <w:rFonts w:ascii="Traditional Arabic" w:hAnsi="Traditional Arabic" w:cs="Traditional Arabic"/>
          <w:rtl/>
          <w:lang w:bidi="ar-SA"/>
        </w:rPr>
        <w:t>«</w:t>
      </w:r>
      <w:r w:rsidRPr="00BA1AD8">
        <w:rPr>
          <w:rStyle w:val="Chare"/>
          <w:rFonts w:hint="cs"/>
          <w:rtl/>
        </w:rPr>
        <w:t>اگر مردی برادر خود را دوست دارد، پس ب</w:t>
      </w:r>
      <w:r w:rsidR="000F6334">
        <w:rPr>
          <w:rStyle w:val="Chare"/>
          <w:rFonts w:hint="cs"/>
          <w:rtl/>
        </w:rPr>
        <w:t>ه</w:t>
      </w:r>
      <w:r w:rsidRPr="00BA1AD8">
        <w:rPr>
          <w:rStyle w:val="Chare"/>
          <w:rFonts w:hint="cs"/>
          <w:rtl/>
        </w:rPr>
        <w:t xml:space="preserve"> او خبر دھد ک</w:t>
      </w:r>
      <w:r w:rsidR="000F6334">
        <w:rPr>
          <w:rStyle w:val="Chare"/>
          <w:rFonts w:hint="cs"/>
          <w:rtl/>
        </w:rPr>
        <w:t>ه</w:t>
      </w:r>
      <w:r w:rsidRPr="00BA1AD8">
        <w:rPr>
          <w:rStyle w:val="Chare"/>
          <w:rFonts w:hint="cs"/>
          <w:rtl/>
        </w:rPr>
        <w:t xml:space="preserve"> او را دوست دارد</w:t>
      </w:r>
      <w:r>
        <w:rPr>
          <w:rFonts w:ascii="Traditional Arabic" w:hAnsi="Traditional Arabic" w:cs="Traditional Arabic"/>
          <w:rtl/>
          <w:lang w:bidi="ar-SA"/>
        </w:rPr>
        <w:t>»</w:t>
      </w:r>
      <w:r w:rsidR="000F6334">
        <w:rPr>
          <w:rFonts w:hint="cs"/>
          <w:rtl/>
          <w:lang w:bidi="ar-SA"/>
        </w:rPr>
        <w:t>.</w:t>
      </w:r>
    </w:p>
    <w:p w:rsidR="00F220C7" w:rsidRDefault="00F220C7" w:rsidP="00917485">
      <w:pPr>
        <w:pStyle w:val="a8"/>
        <w:rPr>
          <w:rtl/>
          <w:lang w:bidi="ur-PK"/>
        </w:rPr>
      </w:pPr>
      <w:r>
        <w:rPr>
          <w:rFonts w:hint="cs"/>
          <w:rtl/>
          <w:lang w:bidi="ur-PK"/>
        </w:rPr>
        <w:t xml:space="preserve">و از معاذ </w:t>
      </w:r>
      <w:r>
        <w:rPr>
          <w:rFonts w:cs="CTraditional Arabic" w:hint="cs"/>
          <w:rtl/>
          <w:lang w:bidi="ur-PK"/>
        </w:rPr>
        <w:t>س</w:t>
      </w:r>
      <w:r>
        <w:rPr>
          <w:rFonts w:hint="cs"/>
          <w:rtl/>
          <w:lang w:bidi="ur-PK"/>
        </w:rPr>
        <w:t xml:space="preserve"> نقل است ک</w:t>
      </w:r>
      <w:r w:rsidR="000F6334">
        <w:rPr>
          <w:rFonts w:hint="cs"/>
          <w:rtl/>
          <w:lang w:bidi="ur-PK"/>
        </w:rPr>
        <w:t>ه</w:t>
      </w:r>
      <w:r>
        <w:rPr>
          <w:rFonts w:hint="cs"/>
          <w:rtl/>
          <w:lang w:bidi="ur-PK"/>
        </w:rPr>
        <w:t xml:space="preserve"> رسول</w:t>
      </w:r>
      <w:r w:rsidR="001A4592">
        <w:rPr>
          <w:rFonts w:hint="cs"/>
          <w:rtl/>
          <w:lang w:bidi="ur-PK"/>
        </w:rPr>
        <w:t xml:space="preserve"> </w:t>
      </w:r>
      <w:r>
        <w:rPr>
          <w:rFonts w:hint="cs"/>
          <w:rtl/>
          <w:lang w:bidi="ur-PK"/>
        </w:rPr>
        <w:t>‌الل</w:t>
      </w:r>
      <w:r w:rsidR="000F6334">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دستان او را در دستان خود گرفت و فرمود: (ای معاذ ب</w:t>
      </w:r>
      <w:r w:rsidR="000F6334">
        <w:rPr>
          <w:rFonts w:hint="cs"/>
          <w:rtl/>
          <w:lang w:bidi="ur-PK"/>
        </w:rPr>
        <w:t>ه</w:t>
      </w:r>
      <w:r>
        <w:rPr>
          <w:rFonts w:hint="cs"/>
          <w:rtl/>
          <w:lang w:bidi="ur-PK"/>
        </w:rPr>
        <w:t xml:space="preserve"> خدا سوگند ک</w:t>
      </w:r>
      <w:r w:rsidR="000F6334">
        <w:rPr>
          <w:rFonts w:hint="cs"/>
          <w:rtl/>
          <w:lang w:bidi="ur-PK"/>
        </w:rPr>
        <w:t>ه</w:t>
      </w:r>
      <w:r>
        <w:rPr>
          <w:rFonts w:hint="cs"/>
          <w:rtl/>
          <w:lang w:bidi="ur-PK"/>
        </w:rPr>
        <w:t xml:space="preserve"> من تو را دوست دارم و ب</w:t>
      </w:r>
      <w:r w:rsidR="000F6334">
        <w:rPr>
          <w:rFonts w:hint="cs"/>
          <w:rtl/>
          <w:lang w:bidi="ur-PK"/>
        </w:rPr>
        <w:t>ه</w:t>
      </w:r>
      <w:r>
        <w:rPr>
          <w:rFonts w:hint="cs"/>
          <w:rtl/>
          <w:lang w:bidi="ur-PK"/>
        </w:rPr>
        <w:t xml:space="preserve"> تو ای معاذ توصی</w:t>
      </w:r>
      <w:r w:rsidR="000F6334">
        <w:rPr>
          <w:rFonts w:hint="cs"/>
          <w:rtl/>
          <w:lang w:bidi="ur-PK"/>
        </w:rPr>
        <w:t>ه</w:t>
      </w:r>
      <w:r>
        <w:rPr>
          <w:rFonts w:hint="cs"/>
          <w:rtl/>
          <w:lang w:bidi="ur-PK"/>
        </w:rPr>
        <w:t xml:space="preserve"> می‌کنم ک</w:t>
      </w:r>
      <w:r w:rsidR="000F6334">
        <w:rPr>
          <w:rFonts w:hint="cs"/>
          <w:rtl/>
          <w:lang w:bidi="ur-PK"/>
        </w:rPr>
        <w:t>ه</w:t>
      </w:r>
      <w:r w:rsidR="00121474">
        <w:rPr>
          <w:rFonts w:hint="cs"/>
          <w:rtl/>
          <w:lang w:bidi="ur-PK"/>
        </w:rPr>
        <w:t xml:space="preserve"> پس از ھر نمازی بگویی: خدایا مر</w:t>
      </w:r>
      <w:r>
        <w:rPr>
          <w:rFonts w:hint="cs"/>
          <w:rtl/>
          <w:lang w:bidi="ur-PK"/>
        </w:rPr>
        <w:t>ا</w:t>
      </w:r>
      <w:r w:rsidR="00121474">
        <w:rPr>
          <w:rFonts w:hint="cs"/>
          <w:rtl/>
          <w:lang w:bidi="ur-PK"/>
        </w:rPr>
        <w:t xml:space="preserve"> </w:t>
      </w:r>
      <w:r>
        <w:rPr>
          <w:rFonts w:hint="cs"/>
          <w:rtl/>
          <w:lang w:bidi="ur-PK"/>
        </w:rPr>
        <w:t>بر ذکر و یادت و شکرگزاریت و حسن عبادتت یاری بد</w:t>
      </w:r>
      <w:r w:rsidR="000F6334">
        <w:rPr>
          <w:rFonts w:hint="cs"/>
          <w:rtl/>
          <w:lang w:bidi="ur-PK"/>
        </w:rPr>
        <w:t>ه</w:t>
      </w:r>
      <w:r>
        <w:rPr>
          <w:rFonts w:hint="cs"/>
          <w:rtl/>
          <w:lang w:bidi="ur-PK"/>
        </w:rPr>
        <w:t>)</w:t>
      </w:r>
      <w:r w:rsidR="000F6334">
        <w:rPr>
          <w:rFonts w:hint="cs"/>
          <w:rtl/>
          <w:lang w:bidi="ur-PK"/>
        </w:rPr>
        <w:t>.</w:t>
      </w:r>
      <w:r w:rsidR="00A5070B">
        <w:rPr>
          <w:rFonts w:hint="cs"/>
          <w:rtl/>
          <w:lang w:bidi="ur-PK"/>
        </w:rPr>
        <w:t xml:space="preserve"> ح</w:t>
      </w:r>
      <w:r>
        <w:rPr>
          <w:rFonts w:hint="cs"/>
          <w:rtl/>
          <w:lang w:bidi="ur-PK"/>
        </w:rPr>
        <w:t>دیثی صحیحی ک</w:t>
      </w:r>
      <w:r w:rsidR="000F6334">
        <w:rPr>
          <w:rFonts w:hint="cs"/>
          <w:rtl/>
          <w:lang w:bidi="ur-PK"/>
        </w:rPr>
        <w:t>ه</w:t>
      </w:r>
      <w:r>
        <w:rPr>
          <w:rFonts w:hint="cs"/>
          <w:rtl/>
          <w:lang w:bidi="ur-PK"/>
        </w:rPr>
        <w:t xml:space="preserve"> ب</w:t>
      </w:r>
      <w:r w:rsidR="000F6334">
        <w:rPr>
          <w:rFonts w:hint="cs"/>
          <w:rtl/>
          <w:lang w:bidi="ur-PK"/>
        </w:rPr>
        <w:t>ه</w:t>
      </w:r>
      <w:r>
        <w:rPr>
          <w:rFonts w:hint="cs"/>
          <w:rtl/>
          <w:lang w:bidi="ur-PK"/>
        </w:rPr>
        <w:t xml:space="preserve"> روایت ابو داود و النسائی با سندھایی صحیحی</w:t>
      </w:r>
      <w:r w:rsidR="00BA025B">
        <w:rPr>
          <w:rFonts w:hint="cs"/>
          <w:rtl/>
          <w:lang w:bidi="ur-PK"/>
        </w:rPr>
        <w:t xml:space="preserve"> نقل شد</w:t>
      </w:r>
      <w:r w:rsidR="000F6334">
        <w:rPr>
          <w:rFonts w:hint="cs"/>
          <w:rtl/>
          <w:lang w:bidi="ur-PK"/>
        </w:rPr>
        <w:t>ه</w:t>
      </w:r>
      <w:r w:rsidR="00BA025B">
        <w:rPr>
          <w:rFonts w:hint="cs"/>
          <w:rtl/>
          <w:lang w:bidi="ur-PK"/>
        </w:rPr>
        <w:t xml:space="preserve"> است</w:t>
      </w:r>
      <w:r w:rsidR="000F6334">
        <w:rPr>
          <w:rFonts w:hint="cs"/>
          <w:rtl/>
          <w:lang w:bidi="ur-PK"/>
        </w:rPr>
        <w:t>.</w:t>
      </w:r>
    </w:p>
    <w:p w:rsidR="006933E3" w:rsidRDefault="00BA025B" w:rsidP="006933E3">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این حدیث نقل است: ک</w:t>
      </w:r>
      <w:r w:rsidR="000F6334">
        <w:rPr>
          <w:rFonts w:hint="cs"/>
          <w:rtl/>
          <w:lang w:bidi="ur-PK"/>
        </w:rPr>
        <w:t>ه</w:t>
      </w:r>
      <w:r>
        <w:rPr>
          <w:rFonts w:hint="cs"/>
          <w:rtl/>
          <w:lang w:bidi="ur-PK"/>
        </w:rPr>
        <w:t xml:space="preserve"> مردی نزد پیامبر </w:t>
      </w:r>
      <w:r>
        <w:rPr>
          <w:rFonts w:cs="CTraditional Arabic" w:hint="cs"/>
          <w:rtl/>
          <w:lang w:bidi="ur-PK"/>
        </w:rPr>
        <w:t>ص</w:t>
      </w:r>
      <w:r>
        <w:rPr>
          <w:rFonts w:hint="cs"/>
          <w:rtl/>
          <w:lang w:bidi="ur-PK"/>
        </w:rPr>
        <w:t xml:space="preserve"> میھمان بود، پس مردی ک</w:t>
      </w:r>
      <w:r w:rsidR="000F6334">
        <w:rPr>
          <w:rFonts w:hint="cs"/>
          <w:rtl/>
          <w:lang w:bidi="ur-PK"/>
        </w:rPr>
        <w:t>ه</w:t>
      </w:r>
      <w:r>
        <w:rPr>
          <w:rFonts w:hint="cs"/>
          <w:rtl/>
          <w:lang w:bidi="ur-PK"/>
        </w:rPr>
        <w:t xml:space="preserve"> از کنار خان</w:t>
      </w:r>
      <w:r w:rsidR="000F6334">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مرور می‌کرد، گفت: یا رسول</w:t>
      </w:r>
      <w:r w:rsidR="001A4592">
        <w:rPr>
          <w:rFonts w:hint="cs"/>
          <w:rtl/>
          <w:lang w:bidi="ur-PK"/>
        </w:rPr>
        <w:t xml:space="preserve"> </w:t>
      </w:r>
      <w:r>
        <w:rPr>
          <w:rFonts w:hint="cs"/>
          <w:rtl/>
          <w:lang w:bidi="ur-PK"/>
        </w:rPr>
        <w:t>‌الل</w:t>
      </w:r>
      <w:r w:rsidR="000F6334">
        <w:rPr>
          <w:rFonts w:hint="cs"/>
          <w:rtl/>
          <w:lang w:bidi="ur-PK"/>
        </w:rPr>
        <w:t>ه</w:t>
      </w:r>
      <w:r>
        <w:rPr>
          <w:rFonts w:hint="cs"/>
          <w:rtl/>
          <w:lang w:bidi="ur-PK"/>
        </w:rPr>
        <w:t xml:space="preserve"> من مردی ک</w:t>
      </w:r>
      <w:r w:rsidR="000F6334">
        <w:rPr>
          <w:rFonts w:hint="cs"/>
          <w:rtl/>
          <w:lang w:bidi="ur-PK"/>
        </w:rPr>
        <w:t>ه</w:t>
      </w:r>
      <w:r>
        <w:rPr>
          <w:rFonts w:hint="cs"/>
          <w:rtl/>
          <w:lang w:bidi="ur-PK"/>
        </w:rPr>
        <w:t xml:space="preserve"> نزد تو است، دوست دارم، پس پیامبر </w:t>
      </w:r>
      <w:r>
        <w:rPr>
          <w:rFonts w:cs="CTraditional Arabic" w:hint="cs"/>
          <w:rtl/>
          <w:lang w:bidi="ur-PK"/>
        </w:rPr>
        <w:t>ص</w:t>
      </w:r>
      <w:r>
        <w:rPr>
          <w:rFonts w:hint="cs"/>
          <w:rtl/>
          <w:lang w:bidi="ur-PK"/>
        </w:rPr>
        <w:t xml:space="preserve"> فرمود: آیا ب</w:t>
      </w:r>
      <w:r w:rsidR="000F6334">
        <w:rPr>
          <w:rFonts w:hint="cs"/>
          <w:rtl/>
          <w:lang w:bidi="ur-PK"/>
        </w:rPr>
        <w:t>ه</w:t>
      </w:r>
      <w:r>
        <w:rPr>
          <w:rFonts w:hint="cs"/>
          <w:rtl/>
          <w:lang w:bidi="ur-PK"/>
        </w:rPr>
        <w:t xml:space="preserve"> او ھم خبر داد</w:t>
      </w:r>
      <w:r w:rsidR="000F6334">
        <w:rPr>
          <w:rFonts w:hint="cs"/>
          <w:rtl/>
          <w:lang w:bidi="ur-PK"/>
        </w:rPr>
        <w:t>ه</w:t>
      </w:r>
      <w:r w:rsidR="001A4592">
        <w:rPr>
          <w:rFonts w:hint="eastAsia"/>
          <w:rtl/>
          <w:lang w:bidi="ur-PK"/>
        </w:rPr>
        <w:t>‌</w:t>
      </w:r>
      <w:r>
        <w:rPr>
          <w:rFonts w:hint="cs"/>
          <w:rtl/>
          <w:lang w:bidi="ur-PK"/>
        </w:rPr>
        <w:t>ای؟ مرد عابر گفت: خیر</w:t>
      </w:r>
      <w:r w:rsidR="000F6334">
        <w:rPr>
          <w:rFonts w:hint="cs"/>
          <w:rtl/>
          <w:lang w:bidi="ur-PK"/>
        </w:rPr>
        <w:t>.</w:t>
      </w:r>
      <w:r>
        <w:rPr>
          <w:rFonts w:hint="cs"/>
          <w:rtl/>
          <w:lang w:bidi="ur-PK"/>
        </w:rPr>
        <w:t xml:space="preserve"> پیامبر فرمود: ب</w:t>
      </w:r>
      <w:r w:rsidR="000F6334">
        <w:rPr>
          <w:rFonts w:hint="cs"/>
          <w:rtl/>
          <w:lang w:bidi="ur-PK"/>
        </w:rPr>
        <w:t>ه</w:t>
      </w:r>
      <w:r>
        <w:rPr>
          <w:rFonts w:hint="cs"/>
          <w:rtl/>
          <w:lang w:bidi="ur-PK"/>
        </w:rPr>
        <w:t xml:space="preserve"> او خبر بد</w:t>
      </w:r>
      <w:r w:rsidR="000F6334">
        <w:rPr>
          <w:rFonts w:hint="cs"/>
          <w:rtl/>
          <w:lang w:bidi="ur-PK"/>
        </w:rPr>
        <w:t>ه</w:t>
      </w:r>
      <w:r>
        <w:rPr>
          <w:rFonts w:hint="cs"/>
          <w:rtl/>
          <w:lang w:bidi="ur-PK"/>
        </w:rPr>
        <w:t xml:space="preserve"> ک</w:t>
      </w:r>
      <w:r w:rsidR="000F6334">
        <w:rPr>
          <w:rFonts w:hint="cs"/>
          <w:rtl/>
          <w:lang w:bidi="ur-PK"/>
        </w:rPr>
        <w:t>ه</w:t>
      </w:r>
      <w:r>
        <w:rPr>
          <w:rFonts w:hint="cs"/>
          <w:rtl/>
          <w:lang w:bidi="ur-PK"/>
        </w:rPr>
        <w:t xml:space="preserve"> او را دوست داری، پس مرد عابر ب</w:t>
      </w:r>
      <w:r w:rsidR="000F6334">
        <w:rPr>
          <w:rFonts w:hint="cs"/>
          <w:rtl/>
          <w:lang w:bidi="ur-PK"/>
        </w:rPr>
        <w:t>ه</w:t>
      </w:r>
      <w:r>
        <w:rPr>
          <w:rFonts w:hint="cs"/>
          <w:rtl/>
          <w:lang w:bidi="ur-PK"/>
        </w:rPr>
        <w:t xml:space="preserve"> دنبال مردی ک</w:t>
      </w:r>
      <w:r w:rsidR="000F6334">
        <w:rPr>
          <w:rFonts w:hint="cs"/>
          <w:rtl/>
          <w:lang w:bidi="ur-PK"/>
        </w:rPr>
        <w:t>ه</w:t>
      </w:r>
      <w:r>
        <w:rPr>
          <w:rFonts w:hint="cs"/>
          <w:rtl/>
          <w:lang w:bidi="ur-PK"/>
        </w:rPr>
        <w:t xml:space="preserve"> نزد پیامبر میھمان بود، رفت و ب</w:t>
      </w:r>
      <w:r w:rsidR="000F6334">
        <w:rPr>
          <w:rFonts w:hint="cs"/>
          <w:rtl/>
          <w:lang w:bidi="ur-PK"/>
        </w:rPr>
        <w:t>ه</w:t>
      </w:r>
      <w:r>
        <w:rPr>
          <w:rFonts w:hint="cs"/>
          <w:rtl/>
          <w:lang w:bidi="ur-PK"/>
        </w:rPr>
        <w:t xml:space="preserve"> او گفت:</w:t>
      </w:r>
      <w:r w:rsidR="006933E3">
        <w:rPr>
          <w:rFonts w:hint="cs"/>
          <w:rtl/>
          <w:lang w:bidi="ur-PK"/>
        </w:rPr>
        <w:t xml:space="preserve"> من تو را ب</w:t>
      </w:r>
      <w:r w:rsidR="000F6334">
        <w:rPr>
          <w:rFonts w:hint="cs"/>
          <w:rtl/>
          <w:lang w:bidi="ur-PK"/>
        </w:rPr>
        <w:t>ه</w:t>
      </w:r>
      <w:r w:rsidR="006933E3">
        <w:rPr>
          <w:rFonts w:hint="cs"/>
          <w:rtl/>
          <w:lang w:bidi="ur-PK"/>
        </w:rPr>
        <w:t xml:space="preserve"> خاطر خدا دوست دارم، پس مرد دیگر گفت: خداوند تو را دوست بدارد ک</w:t>
      </w:r>
      <w:r w:rsidR="000F6334">
        <w:rPr>
          <w:rFonts w:hint="cs"/>
          <w:rtl/>
          <w:lang w:bidi="ur-PK"/>
        </w:rPr>
        <w:t>ه</w:t>
      </w:r>
      <w:r w:rsidR="006933E3">
        <w:rPr>
          <w:rFonts w:hint="cs"/>
          <w:rtl/>
          <w:lang w:bidi="ur-PK"/>
        </w:rPr>
        <w:t xml:space="preserve"> مرا ب</w:t>
      </w:r>
      <w:r w:rsidR="000F6334">
        <w:rPr>
          <w:rFonts w:hint="cs"/>
          <w:rtl/>
          <w:lang w:bidi="ur-PK"/>
        </w:rPr>
        <w:t>ه</w:t>
      </w:r>
      <w:r w:rsidR="006933E3">
        <w:rPr>
          <w:rFonts w:hint="cs"/>
          <w:rtl/>
          <w:lang w:bidi="ur-PK"/>
        </w:rPr>
        <w:t xml:space="preserve"> خاطر او دوست داری)</w:t>
      </w:r>
      <w:r w:rsidR="000F6334">
        <w:rPr>
          <w:rFonts w:hint="cs"/>
          <w:rtl/>
          <w:lang w:bidi="ur-PK"/>
        </w:rPr>
        <w:t>.</w:t>
      </w:r>
      <w:r w:rsidR="006933E3">
        <w:rPr>
          <w:rFonts w:hint="cs"/>
          <w:rtl/>
          <w:lang w:bidi="ur-PK"/>
        </w:rPr>
        <w:t xml:space="preserve"> (</w:t>
      </w:r>
      <w:r w:rsidR="006933E3">
        <w:rPr>
          <w:rFonts w:hint="cs"/>
          <w:rtl/>
          <w:lang w:bidi="ar-SA"/>
        </w:rPr>
        <w:t>رواه ابوداود صححه اسناده)</w:t>
      </w:r>
    </w:p>
    <w:p w:rsidR="006933E3" w:rsidRDefault="006933E3" w:rsidP="006933E3">
      <w:pPr>
        <w:pStyle w:val="a8"/>
        <w:rPr>
          <w:rtl/>
          <w:lang w:bidi="ur-PK"/>
        </w:rPr>
      </w:pPr>
      <w:r>
        <w:rPr>
          <w:rFonts w:hint="cs"/>
          <w:rtl/>
          <w:lang w:bidi="ur-PK"/>
        </w:rPr>
        <w:t>پس ای بندگان خدا تقوای الھی را ب</w:t>
      </w:r>
      <w:r w:rsidR="000F6334">
        <w:rPr>
          <w:rFonts w:hint="cs"/>
          <w:rtl/>
          <w:lang w:bidi="ur-PK"/>
        </w:rPr>
        <w:t>ه</w:t>
      </w:r>
      <w:r w:rsidR="001A4592">
        <w:rPr>
          <w:rFonts w:hint="cs"/>
          <w:rtl/>
          <w:lang w:bidi="ur-PK"/>
        </w:rPr>
        <w:t xml:space="preserve"> </w:t>
      </w:r>
      <w:r>
        <w:rPr>
          <w:rFonts w:hint="cs"/>
          <w:rtl/>
          <w:lang w:bidi="ur-PK"/>
        </w:rPr>
        <w:t>‌جا آورید، او را اطاعت کنید و کارھای خود را ب</w:t>
      </w:r>
      <w:r w:rsidR="000F6334">
        <w:rPr>
          <w:rFonts w:hint="cs"/>
          <w:rtl/>
          <w:lang w:bidi="ur-PK"/>
        </w:rPr>
        <w:t>ه</w:t>
      </w:r>
      <w:r>
        <w:rPr>
          <w:rFonts w:hint="cs"/>
          <w:rtl/>
          <w:lang w:bidi="ur-PK"/>
        </w:rPr>
        <w:t xml:space="preserve"> او واگذار نمایید و مراقب خشم و غضب خداوند باشید و از غفلت و معصیت دوری کنید</w:t>
      </w:r>
      <w:r w:rsidR="000F6334">
        <w:rPr>
          <w:rFonts w:hint="cs"/>
          <w:rtl/>
          <w:lang w:bidi="ur-PK"/>
        </w:rPr>
        <w:t>.</w:t>
      </w:r>
    </w:p>
    <w:p w:rsidR="002F6473" w:rsidRDefault="002F6473" w:rsidP="007F0978">
      <w:pPr>
        <w:pStyle w:val="a2"/>
        <w:rPr>
          <w:rtl/>
        </w:rPr>
      </w:pPr>
      <w:bookmarkStart w:id="47" w:name="_Toc437893436"/>
      <w:r>
        <w:rPr>
          <w:rFonts w:hint="cs"/>
          <w:rtl/>
        </w:rPr>
        <w:t>دعای پایانی خطبه:</w:t>
      </w:r>
      <w:bookmarkEnd w:id="47"/>
    </w:p>
    <w:p w:rsidR="00A01B92" w:rsidRDefault="00A01B92" w:rsidP="00A01B92">
      <w:pPr>
        <w:pStyle w:val="a8"/>
        <w:rPr>
          <w:rtl/>
        </w:rPr>
      </w:pPr>
      <w:r>
        <w:rPr>
          <w:rFonts w:ascii="Traditional Arabic" w:hAnsi="Traditional Arabic" w:cs="Traditional Arabic"/>
          <w:rtl/>
        </w:rPr>
        <w:t>«</w:t>
      </w:r>
      <w:r w:rsidR="00FE4E04" w:rsidRPr="001D4AC6">
        <w:rPr>
          <w:rStyle w:val="Char1"/>
          <w:rFonts w:hint="cs"/>
          <w:rtl/>
        </w:rPr>
        <w:t>اللهم إنا نتوسل إليك بإحسانك وفضلك أن تسقينا غيثاً. تنشر به رحمتك وتحيي به العباد والبلاد. اللهم إنا نشكوا إليك جدب ديارنا وسوء أحوالنا</w:t>
      </w:r>
      <w:r w:rsidR="004E346F" w:rsidRPr="001D4AC6">
        <w:rPr>
          <w:rStyle w:val="Char1"/>
          <w:rFonts w:hint="cs"/>
          <w:rtl/>
        </w:rPr>
        <w:t xml:space="preserve"> أن تمن بالسقيا وترفع الشكوي. اللهم يا سند من لا سند له. يا ذخر من لا ذخر له يا رب العال</w:t>
      </w:r>
      <w:r w:rsidR="001D4AC6">
        <w:rPr>
          <w:rStyle w:val="Char1"/>
          <w:rFonts w:hint="cs"/>
          <w:rtl/>
        </w:rPr>
        <w:t>ـ</w:t>
      </w:r>
      <w:r w:rsidR="004E346F" w:rsidRPr="001D4AC6">
        <w:rPr>
          <w:rStyle w:val="Char1"/>
          <w:rFonts w:hint="cs"/>
          <w:rtl/>
        </w:rPr>
        <w:t>مين. أسقنا واسق ال</w:t>
      </w:r>
      <w:r w:rsidR="001D4AC6">
        <w:rPr>
          <w:rStyle w:val="Char1"/>
          <w:rFonts w:hint="cs"/>
          <w:rtl/>
        </w:rPr>
        <w:t>ـ</w:t>
      </w:r>
      <w:r w:rsidR="004E346F" w:rsidRPr="001D4AC6">
        <w:rPr>
          <w:rStyle w:val="Char1"/>
          <w:rFonts w:hint="cs"/>
          <w:rtl/>
        </w:rPr>
        <w:t>مجدبين من أمةٍ محمدٍ أجمعين. اللهم ألف بين قلوبنا و</w:t>
      </w:r>
      <w:r w:rsidR="007F0978" w:rsidRPr="001D4AC6">
        <w:rPr>
          <w:rStyle w:val="Char1"/>
          <w:rFonts w:hint="cs"/>
          <w:rtl/>
        </w:rPr>
        <w:t xml:space="preserve">وحد كلمتنا وأجعل نصرك حليفنا وتوفيقك رفيقنا وحسن الخاتمة ما لنا وحقق برضاك عنا آمالنا يا أرحم الراحمين، </w:t>
      </w:r>
      <w:r w:rsidRPr="001D4AC6">
        <w:rPr>
          <w:rStyle w:val="Char1"/>
          <w:rtl/>
        </w:rPr>
        <w:t>أ</w:t>
      </w:r>
      <w:r w:rsidRPr="001D4AC6">
        <w:rPr>
          <w:rStyle w:val="Char1"/>
          <w:rFonts w:hint="cs"/>
          <w:rtl/>
        </w:rPr>
        <w:t>َ</w:t>
      </w:r>
      <w:r w:rsidRPr="001D4AC6">
        <w:rPr>
          <w:rStyle w:val="Char1"/>
          <w:rtl/>
        </w:rPr>
        <w:t>ق</w:t>
      </w:r>
      <w:r w:rsidRPr="001D4AC6">
        <w:rPr>
          <w:rStyle w:val="Char1"/>
          <w:rFonts w:hint="cs"/>
          <w:rtl/>
        </w:rPr>
        <w:t>ُ</w:t>
      </w:r>
      <w:r w:rsidRPr="001D4AC6">
        <w:rPr>
          <w:rStyle w:val="Char1"/>
          <w:rtl/>
        </w:rPr>
        <w:t>ول</w:t>
      </w:r>
      <w:r w:rsidRPr="001D4AC6">
        <w:rPr>
          <w:rStyle w:val="Char1"/>
          <w:rFonts w:hint="cs"/>
          <w:rtl/>
        </w:rPr>
        <w:t>ُ</w:t>
      </w:r>
      <w:r w:rsidRPr="001D4AC6">
        <w:rPr>
          <w:rStyle w:val="Char1"/>
          <w:rtl/>
        </w:rPr>
        <w:t xml:space="preserve"> ق</w:t>
      </w:r>
      <w:r w:rsidRPr="001D4AC6">
        <w:rPr>
          <w:rStyle w:val="Char1"/>
          <w:rFonts w:hint="cs"/>
          <w:rtl/>
        </w:rPr>
        <w:t>َ</w:t>
      </w:r>
      <w:r w:rsidRPr="001D4AC6">
        <w:rPr>
          <w:rStyle w:val="Char1"/>
          <w:rtl/>
        </w:rPr>
        <w:t>و</w:t>
      </w:r>
      <w:r w:rsidRPr="001D4AC6">
        <w:rPr>
          <w:rStyle w:val="Char1"/>
          <w:rFonts w:hint="cs"/>
          <w:rtl/>
        </w:rPr>
        <w:t>ْ</w:t>
      </w:r>
      <w:r w:rsidRPr="001D4AC6">
        <w:rPr>
          <w:rStyle w:val="Char1"/>
          <w:rtl/>
        </w:rPr>
        <w:t>ل</w:t>
      </w:r>
      <w:r w:rsidRPr="001D4AC6">
        <w:rPr>
          <w:rStyle w:val="Char1"/>
          <w:rFonts w:hint="cs"/>
          <w:rtl/>
        </w:rPr>
        <w:t>ِ</w:t>
      </w:r>
      <w:r w:rsidRPr="001D4AC6">
        <w:rPr>
          <w:rStyle w:val="Char1"/>
          <w:rtl/>
        </w:rPr>
        <w:t>ي هذا و</w:t>
      </w:r>
      <w:r w:rsidRPr="001D4AC6">
        <w:rPr>
          <w:rStyle w:val="Char1"/>
          <w:rFonts w:hint="cs"/>
          <w:rtl/>
        </w:rPr>
        <w:t>َ</w:t>
      </w:r>
      <w:r w:rsidRPr="001D4AC6">
        <w:rPr>
          <w:rStyle w:val="Char1"/>
          <w:rtl/>
        </w:rPr>
        <w:t>أست</w:t>
      </w:r>
      <w:r w:rsidRPr="001D4AC6">
        <w:rPr>
          <w:rStyle w:val="Char1"/>
          <w:rFonts w:hint="cs"/>
          <w:rtl/>
        </w:rPr>
        <w:t>َ</w:t>
      </w:r>
      <w:r w:rsidRPr="001D4AC6">
        <w:rPr>
          <w:rStyle w:val="Char1"/>
          <w:rtl/>
        </w:rPr>
        <w:t>غ</w:t>
      </w:r>
      <w:r w:rsidRPr="001D4AC6">
        <w:rPr>
          <w:rStyle w:val="Char1"/>
          <w:rFonts w:hint="cs"/>
          <w:rtl/>
        </w:rPr>
        <w:t>ْ</w:t>
      </w:r>
      <w:r w:rsidRPr="001D4AC6">
        <w:rPr>
          <w:rStyle w:val="Char1"/>
          <w:rtl/>
        </w:rPr>
        <w:t>ف</w:t>
      </w:r>
      <w:r w:rsidRPr="001D4AC6">
        <w:rPr>
          <w:rStyle w:val="Char1"/>
          <w:rFonts w:hint="cs"/>
          <w:rtl/>
        </w:rPr>
        <w:t>ِ</w:t>
      </w:r>
      <w:r w:rsidRPr="001D4AC6">
        <w:rPr>
          <w:rStyle w:val="Char1"/>
          <w:rtl/>
        </w:rPr>
        <w:t>ر</w:t>
      </w:r>
      <w:r w:rsidRPr="001D4AC6">
        <w:rPr>
          <w:rStyle w:val="Char1"/>
          <w:rFonts w:hint="cs"/>
          <w:rtl/>
        </w:rPr>
        <w:t>ُ</w:t>
      </w:r>
      <w:r w:rsidRPr="001D4AC6">
        <w:rPr>
          <w:rStyle w:val="Char1"/>
          <w:rtl/>
        </w:rPr>
        <w:t xml:space="preserve"> الله</w:t>
      </w:r>
      <w:r w:rsidRPr="001D4AC6">
        <w:rPr>
          <w:rStyle w:val="Char1"/>
          <w:rFonts w:hint="cs"/>
          <w:rtl/>
        </w:rPr>
        <w:t>َ</w:t>
      </w:r>
      <w:r w:rsidRPr="001D4AC6">
        <w:rPr>
          <w:rStyle w:val="Char1"/>
          <w:rtl/>
        </w:rPr>
        <w:t xml:space="preserve"> الع</w:t>
      </w:r>
      <w:r w:rsidRPr="001D4AC6">
        <w:rPr>
          <w:rStyle w:val="Char1"/>
          <w:rFonts w:hint="cs"/>
          <w:rtl/>
        </w:rPr>
        <w:t>َ</w:t>
      </w:r>
      <w:r w:rsidRPr="001D4AC6">
        <w:rPr>
          <w:rStyle w:val="Char1"/>
          <w:rtl/>
        </w:rPr>
        <w:t>ظ</w:t>
      </w:r>
      <w:r w:rsidRPr="001D4AC6">
        <w:rPr>
          <w:rStyle w:val="Char1"/>
          <w:rFonts w:hint="cs"/>
          <w:rtl/>
        </w:rPr>
        <w:t>ِ</w:t>
      </w:r>
      <w:r w:rsidRPr="001D4AC6">
        <w:rPr>
          <w:rStyle w:val="Char1"/>
          <w:rtl/>
        </w:rPr>
        <w:t>يم</w:t>
      </w:r>
      <w:r w:rsidRPr="001D4AC6">
        <w:rPr>
          <w:rStyle w:val="Char1"/>
          <w:rFonts w:hint="cs"/>
          <w:rtl/>
        </w:rPr>
        <w:t>َ</w:t>
      </w:r>
      <w:r w:rsidRPr="001D4AC6">
        <w:rPr>
          <w:rStyle w:val="Char1"/>
          <w:rtl/>
        </w:rPr>
        <w:t xml:space="preserve"> ل</w:t>
      </w:r>
      <w:r w:rsidRPr="001D4AC6">
        <w:rPr>
          <w:rStyle w:val="Char1"/>
          <w:rFonts w:hint="cs"/>
          <w:rtl/>
        </w:rPr>
        <w:t>ِ</w:t>
      </w:r>
      <w:r w:rsidRPr="001D4AC6">
        <w:rPr>
          <w:rStyle w:val="Char1"/>
          <w:rtl/>
        </w:rPr>
        <w:t>ي و</w:t>
      </w:r>
      <w:r w:rsidRPr="001D4AC6">
        <w:rPr>
          <w:rStyle w:val="Char1"/>
          <w:rFonts w:hint="cs"/>
          <w:rtl/>
        </w:rPr>
        <w:t>َ</w:t>
      </w:r>
      <w:r w:rsidRPr="001D4AC6">
        <w:rPr>
          <w:rStyle w:val="Char1"/>
          <w:rtl/>
        </w:rPr>
        <w:t>ل</w:t>
      </w:r>
      <w:r w:rsidRPr="001D4AC6">
        <w:rPr>
          <w:rStyle w:val="Char1"/>
          <w:rFonts w:hint="cs"/>
          <w:rtl/>
        </w:rPr>
        <w:t>َ</w:t>
      </w:r>
      <w:r w:rsidRPr="001D4AC6">
        <w:rPr>
          <w:rStyle w:val="Char1"/>
          <w:rtl/>
        </w:rPr>
        <w:t>ك</w:t>
      </w:r>
      <w:r w:rsidRPr="001D4AC6">
        <w:rPr>
          <w:rStyle w:val="Char1"/>
          <w:rFonts w:hint="cs"/>
          <w:rtl/>
        </w:rPr>
        <w:t>ُ</w:t>
      </w:r>
      <w:r w:rsidRPr="001D4AC6">
        <w:rPr>
          <w:rStyle w:val="Char1"/>
          <w:rtl/>
        </w:rPr>
        <w:t>م</w:t>
      </w:r>
      <w:r w:rsidRPr="001D4AC6">
        <w:rPr>
          <w:rStyle w:val="Char1"/>
          <w:rFonts w:hint="cs"/>
          <w:rtl/>
        </w:rPr>
        <w:t>ْ</w:t>
      </w:r>
      <w:r w:rsidRPr="001D4AC6">
        <w:rPr>
          <w:rStyle w:val="Char1"/>
          <w:rtl/>
        </w:rPr>
        <w:t xml:space="preserve"> و</w:t>
      </w:r>
      <w:r w:rsidRPr="001D4AC6">
        <w:rPr>
          <w:rStyle w:val="Char1"/>
          <w:rFonts w:hint="cs"/>
          <w:rtl/>
        </w:rPr>
        <w:t>َ</w:t>
      </w:r>
      <w:r w:rsidRPr="001D4AC6">
        <w:rPr>
          <w:rStyle w:val="Char1"/>
          <w:rtl/>
        </w:rPr>
        <w:t>ل</w:t>
      </w:r>
      <w:r w:rsidRPr="001D4AC6">
        <w:rPr>
          <w:rStyle w:val="Char1"/>
          <w:rFonts w:hint="cs"/>
          <w:rtl/>
        </w:rPr>
        <w:t>ِ</w:t>
      </w:r>
      <w:r w:rsidRPr="001D4AC6">
        <w:rPr>
          <w:rStyle w:val="Char1"/>
          <w:rtl/>
        </w:rPr>
        <w:t>ل</w:t>
      </w:r>
      <w:r w:rsidRPr="001D4AC6">
        <w:rPr>
          <w:rStyle w:val="Char1"/>
          <w:rFonts w:hint="cs"/>
          <w:rtl/>
        </w:rPr>
        <w:t>ْـ</w:t>
      </w:r>
      <w:r w:rsidRPr="001D4AC6">
        <w:rPr>
          <w:rStyle w:val="Char1"/>
          <w:rtl/>
        </w:rPr>
        <w:t>م</w:t>
      </w:r>
      <w:r w:rsidRPr="001D4AC6">
        <w:rPr>
          <w:rStyle w:val="Char1"/>
          <w:rFonts w:hint="cs"/>
          <w:rtl/>
        </w:rPr>
        <w:t>ُ</w:t>
      </w:r>
      <w:r w:rsidRPr="001D4AC6">
        <w:rPr>
          <w:rStyle w:val="Char1"/>
          <w:rtl/>
        </w:rPr>
        <w:t>س</w:t>
      </w:r>
      <w:r w:rsidRPr="001D4AC6">
        <w:rPr>
          <w:rStyle w:val="Char1"/>
          <w:rFonts w:hint="cs"/>
          <w:rtl/>
        </w:rPr>
        <w:t>ْ</w:t>
      </w:r>
      <w:r w:rsidRPr="001D4AC6">
        <w:rPr>
          <w:rStyle w:val="Char1"/>
          <w:rtl/>
        </w:rPr>
        <w:t>ل</w:t>
      </w:r>
      <w:r w:rsidRPr="001D4AC6">
        <w:rPr>
          <w:rStyle w:val="Char1"/>
          <w:rFonts w:hint="cs"/>
          <w:rtl/>
        </w:rPr>
        <w:t>ِ</w:t>
      </w:r>
      <w:r w:rsidRPr="001D4AC6">
        <w:rPr>
          <w:rStyle w:val="Char1"/>
          <w:rtl/>
        </w:rPr>
        <w:t>مي</w:t>
      </w:r>
      <w:r w:rsidRPr="001D4AC6">
        <w:rPr>
          <w:rStyle w:val="Char1"/>
          <w:rFonts w:hint="cs"/>
          <w:rtl/>
        </w:rPr>
        <w:t>ِ</w:t>
      </w:r>
      <w:r w:rsidRPr="001D4AC6">
        <w:rPr>
          <w:rStyle w:val="Char1"/>
          <w:rtl/>
        </w:rPr>
        <w:t>ن</w:t>
      </w:r>
      <w:r w:rsidRPr="001D4AC6">
        <w:rPr>
          <w:rStyle w:val="Char1"/>
          <w:rFonts w:hint="cs"/>
          <w:rtl/>
        </w:rPr>
        <w:t>َ</w:t>
      </w:r>
      <w:r w:rsidRPr="001D4AC6">
        <w:rPr>
          <w:rStyle w:val="Char1"/>
          <w:rtl/>
        </w:rPr>
        <w:t xml:space="preserve"> ف</w:t>
      </w:r>
      <w:r w:rsidRPr="001D4AC6">
        <w:rPr>
          <w:rStyle w:val="Char1"/>
          <w:rFonts w:hint="cs"/>
          <w:rtl/>
        </w:rPr>
        <w:t>َ</w:t>
      </w:r>
      <w:r w:rsidRPr="001D4AC6">
        <w:rPr>
          <w:rStyle w:val="Char1"/>
          <w:rtl/>
        </w:rPr>
        <w:t>اس</w:t>
      </w:r>
      <w:r w:rsidRPr="001D4AC6">
        <w:rPr>
          <w:rStyle w:val="Char1"/>
          <w:rFonts w:hint="cs"/>
          <w:rtl/>
        </w:rPr>
        <w:t>ْ</w:t>
      </w:r>
      <w:r w:rsidRPr="001D4AC6">
        <w:rPr>
          <w:rStyle w:val="Char1"/>
          <w:rtl/>
        </w:rPr>
        <w:t>ت</w:t>
      </w:r>
      <w:r w:rsidRPr="001D4AC6">
        <w:rPr>
          <w:rStyle w:val="Char1"/>
          <w:rFonts w:hint="cs"/>
          <w:rtl/>
        </w:rPr>
        <w:t>َ</w:t>
      </w:r>
      <w:r w:rsidRPr="001D4AC6">
        <w:rPr>
          <w:rStyle w:val="Char1"/>
          <w:rtl/>
        </w:rPr>
        <w:t>غ</w:t>
      </w:r>
      <w:r w:rsidRPr="001D4AC6">
        <w:rPr>
          <w:rStyle w:val="Char1"/>
          <w:rFonts w:hint="cs"/>
          <w:rtl/>
        </w:rPr>
        <w:t>ْ</w:t>
      </w:r>
      <w:r w:rsidRPr="001D4AC6">
        <w:rPr>
          <w:rStyle w:val="Char1"/>
          <w:rtl/>
        </w:rPr>
        <w:t>ف</w:t>
      </w:r>
      <w:r w:rsidRPr="001D4AC6">
        <w:rPr>
          <w:rStyle w:val="Char1"/>
          <w:rFonts w:hint="cs"/>
          <w:rtl/>
        </w:rPr>
        <w:t>ِ</w:t>
      </w:r>
      <w:r w:rsidRPr="001D4AC6">
        <w:rPr>
          <w:rStyle w:val="Char1"/>
          <w:rtl/>
        </w:rPr>
        <w:t>ر</w:t>
      </w:r>
      <w:r w:rsidRPr="001D4AC6">
        <w:rPr>
          <w:rStyle w:val="Char1"/>
          <w:rFonts w:hint="cs"/>
          <w:rtl/>
        </w:rPr>
        <w:t>ُ</w:t>
      </w:r>
      <w:r w:rsidRPr="001D4AC6">
        <w:rPr>
          <w:rStyle w:val="Char1"/>
          <w:rtl/>
        </w:rPr>
        <w:t>وه</w:t>
      </w:r>
      <w:r w:rsidRPr="001D4AC6">
        <w:rPr>
          <w:rStyle w:val="Char1"/>
          <w:rFonts w:hint="cs"/>
          <w:rtl/>
        </w:rPr>
        <w:t>ُ فَيَافُوزَ ال</w:t>
      </w:r>
      <w:r w:rsidR="001D4AC6">
        <w:rPr>
          <w:rStyle w:val="Char1"/>
          <w:rFonts w:hint="cs"/>
          <w:rtl/>
        </w:rPr>
        <w:t>ـ</w:t>
      </w:r>
      <w:r w:rsidRPr="001D4AC6">
        <w:rPr>
          <w:rStyle w:val="Char1"/>
          <w:rFonts w:hint="cs"/>
          <w:rtl/>
        </w:rPr>
        <w:t>مُستَغْفِرِينَ</w:t>
      </w:r>
      <w:r>
        <w:rPr>
          <w:rFonts w:ascii="Traditional Arabic" w:hAnsi="Traditional Arabic" w:cs="Traditional Arabic"/>
          <w:rtl/>
          <w:lang w:bidi="ur-PK"/>
        </w:rPr>
        <w:t>»</w:t>
      </w:r>
      <w:r>
        <w:rPr>
          <w:rFonts w:hint="cs"/>
          <w:rtl/>
        </w:rPr>
        <w:t>.</w:t>
      </w:r>
    </w:p>
    <w:p w:rsidR="0076228B" w:rsidRDefault="0076228B" w:rsidP="00A01B92">
      <w:pPr>
        <w:pStyle w:val="a8"/>
        <w:rPr>
          <w:rtl/>
        </w:rPr>
      </w:pPr>
    </w:p>
    <w:p w:rsidR="00D06504" w:rsidRDefault="00D06504" w:rsidP="00A01B92">
      <w:pPr>
        <w:pStyle w:val="a8"/>
        <w:rPr>
          <w:rtl/>
          <w:lang w:bidi="ar-SA"/>
        </w:rPr>
        <w:sectPr w:rsidR="00D06504" w:rsidSect="00C14F87">
          <w:footnotePr>
            <w:numRestart w:val="eachPage"/>
          </w:footnotePr>
          <w:pgSz w:w="9356" w:h="13608" w:code="9"/>
          <w:pgMar w:top="567" w:right="1134" w:bottom="851" w:left="1134" w:header="454" w:footer="0" w:gutter="0"/>
          <w:cols w:space="708"/>
          <w:titlePg/>
          <w:bidi/>
          <w:rtlGutter/>
          <w:docGrid w:linePitch="381"/>
        </w:sectPr>
      </w:pPr>
    </w:p>
    <w:p w:rsidR="0076228B" w:rsidRDefault="0076228B" w:rsidP="001D4AC6">
      <w:pPr>
        <w:pStyle w:val="a1"/>
        <w:spacing w:line="216" w:lineRule="auto"/>
        <w:rPr>
          <w:rtl/>
        </w:rPr>
      </w:pPr>
      <w:bookmarkStart w:id="48" w:name="_Toc437893437"/>
      <w:r>
        <w:rPr>
          <w:rFonts w:hint="cs"/>
          <w:rtl/>
        </w:rPr>
        <w:t xml:space="preserve">خطبۀ بیست و سوم: </w:t>
      </w:r>
      <w:r w:rsidR="001D4AC6">
        <w:rPr>
          <w:rtl/>
        </w:rPr>
        <w:br/>
      </w:r>
      <w:r>
        <w:rPr>
          <w:rFonts w:hint="cs"/>
          <w:rtl/>
        </w:rPr>
        <w:t>صفات جامعۀ صالح</w:t>
      </w:r>
      <w:bookmarkEnd w:id="48"/>
    </w:p>
    <w:p w:rsidR="00917485" w:rsidRDefault="00A01B92" w:rsidP="001D4AC6">
      <w:pPr>
        <w:pStyle w:val="a8"/>
        <w:spacing w:line="228" w:lineRule="auto"/>
        <w:rPr>
          <w:rtl/>
        </w:rPr>
      </w:pPr>
      <w:r>
        <w:rPr>
          <w:rFonts w:hint="eastAsia"/>
          <w:rtl/>
          <w:lang w:bidi="ar-SA"/>
        </w:rPr>
        <w:t xml:space="preserve"> ‌</w:t>
      </w:r>
      <w:r w:rsidR="001A4592">
        <w:rPr>
          <w:rFonts w:hint="cs"/>
          <w:rtl/>
          <w:lang w:bidi="ar-SA"/>
        </w:rPr>
        <w:t>»</w:t>
      </w:r>
      <w:r w:rsidR="00E6674A" w:rsidRPr="007069F7">
        <w:rPr>
          <w:rStyle w:val="Char1"/>
          <w:rFonts w:hint="cs"/>
          <w:rtl/>
        </w:rPr>
        <w:t>اَلحَمدُللهِ حـ</w:t>
      </w:r>
      <w:r w:rsidR="0007685B" w:rsidRPr="007069F7">
        <w:rPr>
          <w:rStyle w:val="Char1"/>
          <w:rFonts w:hint="cs"/>
          <w:rtl/>
        </w:rPr>
        <w:t>َ</w:t>
      </w:r>
      <w:r w:rsidR="00E6674A" w:rsidRPr="007069F7">
        <w:rPr>
          <w:rStyle w:val="Char1"/>
          <w:rFonts w:hint="cs"/>
          <w:rtl/>
        </w:rPr>
        <w:t>مداً يَنبَغيِ لِجَلالِ و</w:t>
      </w:r>
      <w:r w:rsidR="0007685B" w:rsidRPr="007069F7">
        <w:rPr>
          <w:rStyle w:val="Char1"/>
          <w:rFonts w:hint="cs"/>
          <w:rtl/>
        </w:rPr>
        <w:t>َ</w:t>
      </w:r>
      <w:r w:rsidR="00E6674A" w:rsidRPr="007069F7">
        <w:rPr>
          <w:rStyle w:val="Char1"/>
          <w:rFonts w:hint="cs"/>
          <w:rtl/>
        </w:rPr>
        <w:t>جه</w:t>
      </w:r>
      <w:r w:rsidR="0007685B" w:rsidRPr="007069F7">
        <w:rPr>
          <w:rStyle w:val="Char1"/>
          <w:rFonts w:hint="cs"/>
          <w:rtl/>
        </w:rPr>
        <w:t>ِ</w:t>
      </w:r>
      <w:r w:rsidR="00E6674A" w:rsidRPr="007069F7">
        <w:rPr>
          <w:rStyle w:val="Char1"/>
          <w:rFonts w:hint="cs"/>
          <w:rtl/>
        </w:rPr>
        <w:t>هِ وَع</w:t>
      </w:r>
      <w:r w:rsidR="0007685B" w:rsidRPr="007069F7">
        <w:rPr>
          <w:rStyle w:val="Char1"/>
          <w:rFonts w:hint="cs"/>
          <w:rtl/>
        </w:rPr>
        <w:t>َ</w:t>
      </w:r>
      <w:r w:rsidR="00E6674A" w:rsidRPr="007069F7">
        <w:rPr>
          <w:rStyle w:val="Char1"/>
          <w:rFonts w:hint="cs"/>
          <w:rtl/>
        </w:rPr>
        <w:t>ظِيمِ سُلطانِهِ وَأَشْهدُ أَنْ لا إِلهَ إِلاَّ اللهُ</w:t>
      </w:r>
      <w:r w:rsidR="0007685B" w:rsidRPr="007069F7">
        <w:rPr>
          <w:rStyle w:val="Char1"/>
          <w:rFonts w:hint="cs"/>
          <w:rtl/>
        </w:rPr>
        <w:t xml:space="preserve"> م</w:t>
      </w:r>
      <w:r w:rsidR="007069F7">
        <w:rPr>
          <w:rStyle w:val="Char1"/>
          <w:rFonts w:hint="cs"/>
          <w:rtl/>
        </w:rPr>
        <w:t>ُ</w:t>
      </w:r>
      <w:r w:rsidR="0007685B" w:rsidRPr="007069F7">
        <w:rPr>
          <w:rStyle w:val="Char1"/>
          <w:rFonts w:hint="cs"/>
          <w:rtl/>
        </w:rPr>
        <w:t>و</w:t>
      </w:r>
      <w:r w:rsidR="007069F7">
        <w:rPr>
          <w:rStyle w:val="Char1"/>
          <w:rFonts w:hint="cs"/>
          <w:rtl/>
        </w:rPr>
        <w:t>َ</w:t>
      </w:r>
      <w:r w:rsidR="0007685B" w:rsidRPr="007069F7">
        <w:rPr>
          <w:rStyle w:val="Char1"/>
          <w:rFonts w:hint="cs"/>
          <w:rtl/>
        </w:rPr>
        <w:t>ف</w:t>
      </w:r>
      <w:r w:rsidR="007069F7">
        <w:rPr>
          <w:rStyle w:val="Char1"/>
          <w:rFonts w:hint="cs"/>
          <w:rtl/>
        </w:rPr>
        <w:t>َّ</w:t>
      </w:r>
      <w:r w:rsidR="0007685B" w:rsidRPr="007069F7">
        <w:rPr>
          <w:rStyle w:val="Char1"/>
          <w:rFonts w:hint="cs"/>
          <w:rtl/>
        </w:rPr>
        <w:t>ق م</w:t>
      </w:r>
      <w:r w:rsidR="007069F7">
        <w:rPr>
          <w:rStyle w:val="Char1"/>
          <w:rFonts w:hint="cs"/>
          <w:rtl/>
        </w:rPr>
        <w:t>َ</w:t>
      </w:r>
      <w:r w:rsidR="0007685B" w:rsidRPr="007069F7">
        <w:rPr>
          <w:rStyle w:val="Char1"/>
          <w:rFonts w:hint="cs"/>
          <w:rtl/>
        </w:rPr>
        <w:t>ن ش</w:t>
      </w:r>
      <w:r w:rsidR="007069F7">
        <w:rPr>
          <w:rStyle w:val="Char1"/>
          <w:rFonts w:hint="cs"/>
          <w:rtl/>
        </w:rPr>
        <w:t>َ</w:t>
      </w:r>
      <w:r w:rsidR="00A537D5">
        <w:rPr>
          <w:rStyle w:val="Char1"/>
          <w:rFonts w:hint="cs"/>
          <w:rtl/>
        </w:rPr>
        <w:t>أ</w:t>
      </w:r>
      <w:r w:rsidR="0007685B" w:rsidRPr="007069F7">
        <w:rPr>
          <w:rStyle w:val="Char1"/>
          <w:rFonts w:hint="cs"/>
          <w:rtl/>
        </w:rPr>
        <w:t xml:space="preserve"> م</w:t>
      </w:r>
      <w:r w:rsidR="007069F7">
        <w:rPr>
          <w:rStyle w:val="Char1"/>
          <w:rFonts w:hint="cs"/>
          <w:rtl/>
        </w:rPr>
        <w:t>ِ</w:t>
      </w:r>
      <w:r w:rsidR="0007685B" w:rsidRPr="007069F7">
        <w:rPr>
          <w:rStyle w:val="Char1"/>
          <w:rFonts w:hint="cs"/>
          <w:rtl/>
        </w:rPr>
        <w:t>ن</w:t>
      </w:r>
      <w:r w:rsidR="007069F7">
        <w:rPr>
          <w:rStyle w:val="Char1"/>
          <w:rFonts w:hint="cs"/>
          <w:rtl/>
        </w:rPr>
        <w:t>ْ</w:t>
      </w:r>
      <w:r w:rsidR="0007685B" w:rsidRPr="007069F7">
        <w:rPr>
          <w:rStyle w:val="Char1"/>
          <w:rFonts w:hint="cs"/>
          <w:rtl/>
        </w:rPr>
        <w:t xml:space="preserve"> ع</w:t>
      </w:r>
      <w:r w:rsidR="007069F7">
        <w:rPr>
          <w:rStyle w:val="Char1"/>
          <w:rFonts w:hint="cs"/>
          <w:rtl/>
        </w:rPr>
        <w:t>ِ</w:t>
      </w:r>
      <w:r w:rsidR="0007685B" w:rsidRPr="007069F7">
        <w:rPr>
          <w:rStyle w:val="Char1"/>
          <w:rFonts w:hint="cs"/>
          <w:rtl/>
        </w:rPr>
        <w:t>ب</w:t>
      </w:r>
      <w:r w:rsidR="007069F7">
        <w:rPr>
          <w:rStyle w:val="Char1"/>
          <w:rFonts w:hint="cs"/>
          <w:rtl/>
        </w:rPr>
        <w:t>َ</w:t>
      </w:r>
      <w:r w:rsidR="0007685B" w:rsidRPr="007069F7">
        <w:rPr>
          <w:rStyle w:val="Char1"/>
          <w:rFonts w:hint="cs"/>
          <w:rtl/>
        </w:rPr>
        <w:t>اد</w:t>
      </w:r>
      <w:r w:rsidR="007069F7">
        <w:rPr>
          <w:rStyle w:val="Char1"/>
          <w:rFonts w:hint="cs"/>
          <w:rtl/>
        </w:rPr>
        <w:t>ِ</w:t>
      </w:r>
      <w:r w:rsidR="0007685B" w:rsidRPr="007069F7">
        <w:rPr>
          <w:rStyle w:val="Char1"/>
          <w:rFonts w:hint="cs"/>
          <w:rtl/>
        </w:rPr>
        <w:t>ه</w:t>
      </w:r>
      <w:r w:rsidR="007069F7">
        <w:rPr>
          <w:rStyle w:val="Char1"/>
          <w:rFonts w:hint="cs"/>
          <w:rtl/>
        </w:rPr>
        <w:t>ِ</w:t>
      </w:r>
      <w:r w:rsidR="0007685B" w:rsidRPr="007069F7">
        <w:rPr>
          <w:rStyle w:val="Char1"/>
          <w:rFonts w:hint="cs"/>
          <w:rtl/>
        </w:rPr>
        <w:t xml:space="preserve"> ل</w:t>
      </w:r>
      <w:r w:rsidR="007069F7">
        <w:rPr>
          <w:rStyle w:val="Char1"/>
          <w:rFonts w:hint="cs"/>
          <w:rtl/>
        </w:rPr>
        <w:t>ِ</w:t>
      </w:r>
      <w:r w:rsidR="0007685B" w:rsidRPr="007069F7">
        <w:rPr>
          <w:rStyle w:val="Char1"/>
          <w:rFonts w:hint="cs"/>
          <w:rtl/>
        </w:rPr>
        <w:t>لص</w:t>
      </w:r>
      <w:r w:rsidR="007069F7">
        <w:rPr>
          <w:rStyle w:val="Char1"/>
          <w:rFonts w:hint="cs"/>
          <w:rtl/>
        </w:rPr>
        <w:t>َّ</w:t>
      </w:r>
      <w:r w:rsidR="0007685B" w:rsidRPr="007069F7">
        <w:rPr>
          <w:rStyle w:val="Char1"/>
          <w:rFonts w:hint="cs"/>
          <w:rtl/>
        </w:rPr>
        <w:t>و</w:t>
      </w:r>
      <w:r w:rsidR="007069F7">
        <w:rPr>
          <w:rStyle w:val="Char1"/>
          <w:rFonts w:hint="cs"/>
          <w:rtl/>
        </w:rPr>
        <w:t>َ</w:t>
      </w:r>
      <w:r w:rsidR="0007685B" w:rsidRPr="007069F7">
        <w:rPr>
          <w:rStyle w:val="Char1"/>
          <w:rFonts w:hint="cs"/>
          <w:rtl/>
        </w:rPr>
        <w:t>اب</w:t>
      </w:r>
      <w:r w:rsidR="006E61F5">
        <w:rPr>
          <w:rStyle w:val="Char1"/>
          <w:rFonts w:hint="cs"/>
          <w:rtl/>
        </w:rPr>
        <w:t>ِ</w:t>
      </w:r>
      <w:r w:rsidR="0007685B" w:rsidRPr="007069F7">
        <w:rPr>
          <w:rStyle w:val="Char1"/>
          <w:rFonts w:hint="cs"/>
          <w:rtl/>
        </w:rPr>
        <w:t xml:space="preserve"> و</w:t>
      </w:r>
      <w:r w:rsidR="006E61F5">
        <w:rPr>
          <w:rStyle w:val="Char1"/>
          <w:rFonts w:hint="cs"/>
          <w:rtl/>
        </w:rPr>
        <w:t>َ</w:t>
      </w:r>
      <w:r w:rsidR="0007685B" w:rsidRPr="007069F7">
        <w:rPr>
          <w:rStyle w:val="Char1"/>
          <w:rFonts w:hint="cs"/>
          <w:rtl/>
        </w:rPr>
        <w:t>الس</w:t>
      </w:r>
      <w:r w:rsidR="006E61F5">
        <w:rPr>
          <w:rStyle w:val="Char1"/>
          <w:rFonts w:hint="cs"/>
          <w:rtl/>
        </w:rPr>
        <w:t>َّ</w:t>
      </w:r>
      <w:r w:rsidR="0007685B" w:rsidRPr="007069F7">
        <w:rPr>
          <w:rStyle w:val="Char1"/>
          <w:rFonts w:hint="cs"/>
          <w:rtl/>
        </w:rPr>
        <w:t>داد</w:t>
      </w:r>
      <w:r w:rsidR="006E61F5">
        <w:rPr>
          <w:rStyle w:val="Char1"/>
          <w:rFonts w:hint="cs"/>
          <w:rtl/>
        </w:rPr>
        <w:t>ِ</w:t>
      </w:r>
      <w:r w:rsidR="0007685B" w:rsidRPr="007069F7">
        <w:rPr>
          <w:rStyle w:val="Char1"/>
          <w:rFonts w:hint="cs"/>
          <w:rtl/>
        </w:rPr>
        <w:t>.</w:t>
      </w:r>
      <w:r w:rsidR="00917485" w:rsidRPr="007069F7">
        <w:rPr>
          <w:rStyle w:val="Char1"/>
          <w:rFonts w:hint="cs"/>
          <w:rtl/>
        </w:rPr>
        <w:t xml:space="preserve"> </w:t>
      </w:r>
      <w:r w:rsidR="00E6674A" w:rsidRPr="007069F7">
        <w:rPr>
          <w:rStyle w:val="Char1"/>
          <w:rFonts w:hint="cs"/>
          <w:rtl/>
        </w:rPr>
        <w:t>وَأَشْهَدُ أَنَّ مُحمَّـداً ع</w:t>
      </w:r>
      <w:r w:rsidR="0007685B" w:rsidRPr="007069F7">
        <w:rPr>
          <w:rStyle w:val="Char1"/>
          <w:rFonts w:hint="cs"/>
          <w:rtl/>
        </w:rPr>
        <w:t>َ</w:t>
      </w:r>
      <w:r w:rsidR="00E6674A" w:rsidRPr="007069F7">
        <w:rPr>
          <w:rStyle w:val="Char1"/>
          <w:rFonts w:hint="cs"/>
          <w:rtl/>
        </w:rPr>
        <w:t>بد</w:t>
      </w:r>
      <w:r w:rsidR="0007685B" w:rsidRPr="007069F7">
        <w:rPr>
          <w:rStyle w:val="Char1"/>
          <w:rFonts w:hint="cs"/>
          <w:rtl/>
        </w:rPr>
        <w:t>ُ</w:t>
      </w:r>
      <w:r w:rsidR="00E6674A" w:rsidRPr="007069F7">
        <w:rPr>
          <w:rStyle w:val="Char1"/>
          <w:rFonts w:hint="cs"/>
          <w:rtl/>
        </w:rPr>
        <w:t>ه</w:t>
      </w:r>
      <w:r w:rsidR="0007685B" w:rsidRPr="007069F7">
        <w:rPr>
          <w:rStyle w:val="Char1"/>
          <w:rFonts w:hint="cs"/>
          <w:rtl/>
        </w:rPr>
        <w:t>ُ</w:t>
      </w:r>
      <w:r w:rsidR="00E6674A" w:rsidRPr="007069F7">
        <w:rPr>
          <w:rStyle w:val="Char1"/>
          <w:rFonts w:hint="cs"/>
          <w:rtl/>
        </w:rPr>
        <w:t xml:space="preserve"> و</w:t>
      </w:r>
      <w:r w:rsidR="0007685B" w:rsidRPr="007069F7">
        <w:rPr>
          <w:rStyle w:val="Char1"/>
          <w:rFonts w:hint="cs"/>
          <w:rtl/>
        </w:rPr>
        <w:t>َ</w:t>
      </w:r>
      <w:r w:rsidR="00E6674A" w:rsidRPr="007069F7">
        <w:rPr>
          <w:rStyle w:val="Char1"/>
          <w:rFonts w:hint="cs"/>
          <w:rtl/>
        </w:rPr>
        <w:t>ر</w:t>
      </w:r>
      <w:r w:rsidR="0007685B" w:rsidRPr="007069F7">
        <w:rPr>
          <w:rStyle w:val="Char1"/>
          <w:rFonts w:hint="cs"/>
          <w:rtl/>
        </w:rPr>
        <w:t>َ</w:t>
      </w:r>
      <w:r w:rsidR="00E6674A" w:rsidRPr="007069F7">
        <w:rPr>
          <w:rStyle w:val="Char1"/>
          <w:rFonts w:hint="cs"/>
          <w:rtl/>
        </w:rPr>
        <w:t>س</w:t>
      </w:r>
      <w:r w:rsidR="0007685B" w:rsidRPr="007069F7">
        <w:rPr>
          <w:rStyle w:val="Char1"/>
          <w:rFonts w:hint="cs"/>
          <w:rtl/>
        </w:rPr>
        <w:t>ُ</w:t>
      </w:r>
      <w:r w:rsidR="00E6674A" w:rsidRPr="007069F7">
        <w:rPr>
          <w:rStyle w:val="Char1"/>
          <w:rFonts w:hint="cs"/>
          <w:rtl/>
        </w:rPr>
        <w:t>ول</w:t>
      </w:r>
      <w:r w:rsidR="0007685B" w:rsidRPr="007069F7">
        <w:rPr>
          <w:rStyle w:val="Char1"/>
          <w:rFonts w:hint="cs"/>
          <w:rtl/>
        </w:rPr>
        <w:t>ُ</w:t>
      </w:r>
      <w:r w:rsidR="00E6674A" w:rsidRPr="007069F7">
        <w:rPr>
          <w:rStyle w:val="Char1"/>
          <w:rFonts w:hint="cs"/>
          <w:rtl/>
        </w:rPr>
        <w:t>ه</w:t>
      </w:r>
      <w:r w:rsidR="0007685B" w:rsidRPr="007069F7">
        <w:rPr>
          <w:rStyle w:val="Char1"/>
          <w:rFonts w:hint="cs"/>
          <w:rtl/>
        </w:rPr>
        <w:t xml:space="preserve">ُ </w:t>
      </w:r>
      <w:r w:rsidR="007069F7" w:rsidRPr="007069F7">
        <w:rPr>
          <w:rStyle w:val="Char1"/>
          <w:rFonts w:hint="cs"/>
          <w:rtl/>
        </w:rPr>
        <w:t>د</w:t>
      </w:r>
      <w:r w:rsidR="006E61F5">
        <w:rPr>
          <w:rStyle w:val="Char1"/>
          <w:rFonts w:hint="cs"/>
          <w:rtl/>
        </w:rPr>
        <w:t>َ</w:t>
      </w:r>
      <w:r w:rsidR="007069F7" w:rsidRPr="007069F7">
        <w:rPr>
          <w:rStyle w:val="Char1"/>
          <w:rFonts w:hint="cs"/>
          <w:rtl/>
        </w:rPr>
        <w:t>ع</w:t>
      </w:r>
      <w:r w:rsidR="006E61F5">
        <w:rPr>
          <w:rStyle w:val="Char1"/>
          <w:rFonts w:hint="cs"/>
          <w:rtl/>
        </w:rPr>
        <w:t>َ</w:t>
      </w:r>
      <w:r w:rsidR="007069F7" w:rsidRPr="007069F7">
        <w:rPr>
          <w:rStyle w:val="Char1"/>
          <w:rFonts w:hint="cs"/>
          <w:rtl/>
        </w:rPr>
        <w:t>ا إ</w:t>
      </w:r>
      <w:r w:rsidR="006E61F5">
        <w:rPr>
          <w:rStyle w:val="Char1"/>
          <w:rFonts w:hint="cs"/>
          <w:rtl/>
        </w:rPr>
        <w:t>ِ</w:t>
      </w:r>
      <w:r w:rsidR="007069F7" w:rsidRPr="007069F7">
        <w:rPr>
          <w:rStyle w:val="Char1"/>
          <w:rFonts w:hint="cs"/>
          <w:rtl/>
        </w:rPr>
        <w:t>ل</w:t>
      </w:r>
      <w:r w:rsidR="001D4AC6">
        <w:rPr>
          <w:rStyle w:val="Char1"/>
          <w:rFonts w:hint="cs"/>
          <w:rtl/>
        </w:rPr>
        <w:t>ى</w:t>
      </w:r>
      <w:r w:rsidR="007069F7" w:rsidRPr="007069F7">
        <w:rPr>
          <w:rStyle w:val="Char1"/>
          <w:rFonts w:hint="cs"/>
          <w:rtl/>
        </w:rPr>
        <w:t xml:space="preserve"> الط</w:t>
      </w:r>
      <w:r w:rsidR="006E61F5">
        <w:rPr>
          <w:rStyle w:val="Char1"/>
          <w:rFonts w:hint="cs"/>
          <w:rtl/>
        </w:rPr>
        <w:t>َّ</w:t>
      </w:r>
      <w:r w:rsidR="007069F7" w:rsidRPr="007069F7">
        <w:rPr>
          <w:rStyle w:val="Char1"/>
          <w:rFonts w:hint="cs"/>
          <w:rtl/>
        </w:rPr>
        <w:t>ر</w:t>
      </w:r>
      <w:r w:rsidR="006E61F5">
        <w:rPr>
          <w:rStyle w:val="Char1"/>
          <w:rFonts w:hint="cs"/>
          <w:rtl/>
        </w:rPr>
        <w:t>ِ</w:t>
      </w:r>
      <w:r w:rsidR="007069F7" w:rsidRPr="007069F7">
        <w:rPr>
          <w:rStyle w:val="Char1"/>
          <w:rFonts w:hint="cs"/>
          <w:rtl/>
        </w:rPr>
        <w:t>يق</w:t>
      </w:r>
      <w:r w:rsidR="006E61F5">
        <w:rPr>
          <w:rStyle w:val="Char1"/>
          <w:rFonts w:hint="cs"/>
          <w:rtl/>
        </w:rPr>
        <w:t>ِ</w:t>
      </w:r>
      <w:r w:rsidR="007069F7" w:rsidRPr="007069F7">
        <w:rPr>
          <w:rStyle w:val="Char1"/>
          <w:rFonts w:hint="cs"/>
          <w:rtl/>
        </w:rPr>
        <w:t xml:space="preserve"> اله</w:t>
      </w:r>
      <w:r w:rsidR="006E61F5">
        <w:rPr>
          <w:rStyle w:val="Char1"/>
          <w:rFonts w:hint="cs"/>
          <w:rtl/>
        </w:rPr>
        <w:t>ُ</w:t>
      </w:r>
      <w:r w:rsidR="007069F7" w:rsidRPr="007069F7">
        <w:rPr>
          <w:rStyle w:val="Char1"/>
          <w:rFonts w:hint="cs"/>
          <w:rtl/>
        </w:rPr>
        <w:t>د</w:t>
      </w:r>
      <w:r w:rsidR="006E61F5">
        <w:rPr>
          <w:rStyle w:val="Char1"/>
          <w:rFonts w:hint="cs"/>
          <w:rtl/>
        </w:rPr>
        <w:t>َ</w:t>
      </w:r>
      <w:r w:rsidR="007069F7" w:rsidRPr="007069F7">
        <w:rPr>
          <w:rStyle w:val="Char1"/>
          <w:rFonts w:hint="cs"/>
          <w:rtl/>
        </w:rPr>
        <w:t>ي و</w:t>
      </w:r>
      <w:r w:rsidR="006E61F5">
        <w:rPr>
          <w:rStyle w:val="Char1"/>
          <w:rFonts w:hint="cs"/>
          <w:rtl/>
        </w:rPr>
        <w:t>َ</w:t>
      </w:r>
      <w:r w:rsidR="007069F7" w:rsidRPr="007069F7">
        <w:rPr>
          <w:rStyle w:val="Char1"/>
          <w:rFonts w:hint="cs"/>
          <w:rtl/>
        </w:rPr>
        <w:t>س</w:t>
      </w:r>
      <w:r w:rsidR="006E61F5">
        <w:rPr>
          <w:rStyle w:val="Char1"/>
          <w:rFonts w:hint="cs"/>
          <w:rtl/>
        </w:rPr>
        <w:t>َ</w:t>
      </w:r>
      <w:r w:rsidR="007069F7" w:rsidRPr="007069F7">
        <w:rPr>
          <w:rStyle w:val="Char1"/>
          <w:rFonts w:hint="cs"/>
          <w:rtl/>
        </w:rPr>
        <w:t>ب</w:t>
      </w:r>
      <w:r w:rsidR="006E61F5">
        <w:rPr>
          <w:rStyle w:val="Char1"/>
          <w:rFonts w:hint="cs"/>
          <w:rtl/>
        </w:rPr>
        <w:t>ِ</w:t>
      </w:r>
      <w:r w:rsidR="007069F7" w:rsidRPr="007069F7">
        <w:rPr>
          <w:rStyle w:val="Char1"/>
          <w:rFonts w:hint="cs"/>
          <w:rtl/>
        </w:rPr>
        <w:t>يل</w:t>
      </w:r>
      <w:r w:rsidR="006E61F5">
        <w:rPr>
          <w:rStyle w:val="Char1"/>
          <w:rFonts w:hint="cs"/>
          <w:rtl/>
        </w:rPr>
        <w:t>َ</w:t>
      </w:r>
      <w:r w:rsidR="007069F7" w:rsidRPr="007069F7">
        <w:rPr>
          <w:rStyle w:val="Char1"/>
          <w:rFonts w:hint="cs"/>
          <w:rtl/>
        </w:rPr>
        <w:t xml:space="preserve"> الر</w:t>
      </w:r>
      <w:r w:rsidR="006E61F5">
        <w:rPr>
          <w:rStyle w:val="Char1"/>
          <w:rFonts w:hint="cs"/>
          <w:rtl/>
        </w:rPr>
        <w:t>َّ</w:t>
      </w:r>
      <w:r w:rsidR="007069F7" w:rsidRPr="007069F7">
        <w:rPr>
          <w:rStyle w:val="Char1"/>
          <w:rFonts w:hint="cs"/>
          <w:rtl/>
        </w:rPr>
        <w:t>شاد</w:t>
      </w:r>
      <w:r w:rsidR="006E61F5">
        <w:rPr>
          <w:rStyle w:val="Char1"/>
          <w:rFonts w:hint="cs"/>
          <w:rtl/>
        </w:rPr>
        <w:t>ْ</w:t>
      </w:r>
      <w:r w:rsidR="007069F7" w:rsidRPr="007069F7">
        <w:rPr>
          <w:rStyle w:val="Char1"/>
          <w:rFonts w:hint="cs"/>
          <w:rtl/>
        </w:rPr>
        <w:t>.</w:t>
      </w:r>
      <w:r w:rsidR="001D4AC6">
        <w:rPr>
          <w:rStyle w:val="Char1"/>
          <w:rFonts w:hint="cs"/>
          <w:rtl/>
        </w:rPr>
        <w:t xml:space="preserve"> </w:t>
      </w:r>
      <w:r w:rsidR="0007685B" w:rsidRPr="007069F7">
        <w:rPr>
          <w:rStyle w:val="Char1"/>
          <w:rFonts w:hint="cs"/>
          <w:rtl/>
        </w:rPr>
        <w:t>اللَّهُمَ صلِّ و</w:t>
      </w:r>
      <w:r w:rsidR="006E61F5">
        <w:rPr>
          <w:rStyle w:val="Char1"/>
          <w:rFonts w:hint="cs"/>
          <w:rtl/>
        </w:rPr>
        <w:t>َ</w:t>
      </w:r>
      <w:r w:rsidR="0007685B" w:rsidRPr="007069F7">
        <w:rPr>
          <w:rStyle w:val="Char1"/>
          <w:rFonts w:hint="cs"/>
          <w:rtl/>
        </w:rPr>
        <w:t>سلِّم ع</w:t>
      </w:r>
      <w:r w:rsidR="006E61F5">
        <w:rPr>
          <w:rStyle w:val="Char1"/>
          <w:rFonts w:hint="cs"/>
          <w:rtl/>
        </w:rPr>
        <w:t>َ</w:t>
      </w:r>
      <w:r w:rsidR="0007685B" w:rsidRPr="007069F7">
        <w:rPr>
          <w:rStyle w:val="Char1"/>
          <w:rFonts w:hint="cs"/>
          <w:rtl/>
        </w:rPr>
        <w:t>لى</w:t>
      </w:r>
      <w:r w:rsidR="006E61F5">
        <w:rPr>
          <w:rStyle w:val="Char1"/>
          <w:rFonts w:hint="cs"/>
          <w:rtl/>
        </w:rPr>
        <w:t>َ</w:t>
      </w:r>
      <w:r w:rsidR="001D4AC6">
        <w:rPr>
          <w:rStyle w:val="Char1"/>
          <w:rFonts w:hint="cs"/>
          <w:rtl/>
        </w:rPr>
        <w:t xml:space="preserve"> سيِّدِناَ مُحمَّدٍ وَ</w:t>
      </w:r>
      <w:r w:rsidR="0007685B" w:rsidRPr="007069F7">
        <w:rPr>
          <w:rStyle w:val="Char1"/>
          <w:rFonts w:hint="cs"/>
          <w:rtl/>
        </w:rPr>
        <w:t>آلِهِ وَصَحبِهِ وَالتَّابِعيِن</w:t>
      </w:r>
      <w:r w:rsidR="001A4592" w:rsidRPr="001A4592">
        <w:rPr>
          <w:rFonts w:hint="cs"/>
          <w:rtl/>
        </w:rPr>
        <w:t>»</w:t>
      </w:r>
      <w:r w:rsidR="0007685B">
        <w:rPr>
          <w:rFonts w:hint="cs"/>
          <w:rtl/>
        </w:rPr>
        <w:t>.</w:t>
      </w:r>
    </w:p>
    <w:p w:rsidR="00606A1B" w:rsidRPr="001D4AC6" w:rsidRDefault="00606A1B" w:rsidP="001D4AC6">
      <w:pPr>
        <w:pStyle w:val="a8"/>
        <w:rPr>
          <w:rtl/>
        </w:rPr>
      </w:pPr>
      <w:r w:rsidRPr="001D4AC6">
        <w:rPr>
          <w:rtl/>
        </w:rPr>
        <w:t>«</w:t>
      </w:r>
      <w:r w:rsidR="006E61F5" w:rsidRPr="001D4AC6">
        <w:rPr>
          <w:rStyle w:val="Chare"/>
          <w:rFonts w:hint="cs"/>
          <w:sz w:val="28"/>
          <w:szCs w:val="28"/>
          <w:rtl/>
        </w:rPr>
        <w:t>حمد و ستایش خداوند را، حمد و ستایشی ک</w:t>
      </w:r>
      <w:r w:rsidR="000F6334" w:rsidRPr="001D4AC6">
        <w:rPr>
          <w:rStyle w:val="Chare"/>
          <w:rFonts w:hint="cs"/>
          <w:sz w:val="28"/>
          <w:szCs w:val="28"/>
          <w:rtl/>
        </w:rPr>
        <w:t>ه</w:t>
      </w:r>
      <w:r w:rsidR="006E61F5" w:rsidRPr="001D4AC6">
        <w:rPr>
          <w:rStyle w:val="Chare"/>
          <w:rFonts w:hint="cs"/>
          <w:sz w:val="28"/>
          <w:szCs w:val="28"/>
          <w:rtl/>
        </w:rPr>
        <w:t xml:space="preserve"> شایست</w:t>
      </w:r>
      <w:r w:rsidR="000F6334" w:rsidRPr="001D4AC6">
        <w:rPr>
          <w:rStyle w:val="Chare"/>
          <w:rFonts w:hint="cs"/>
          <w:sz w:val="28"/>
          <w:szCs w:val="28"/>
          <w:rtl/>
        </w:rPr>
        <w:t>ۀ</w:t>
      </w:r>
      <w:r w:rsidR="006E61F5" w:rsidRPr="001D4AC6">
        <w:rPr>
          <w:rStyle w:val="Chare"/>
          <w:rFonts w:hint="cs"/>
          <w:sz w:val="28"/>
          <w:szCs w:val="28"/>
          <w:rtl/>
        </w:rPr>
        <w:t xml:space="preserve"> شکو</w:t>
      </w:r>
      <w:r w:rsidR="000F6334" w:rsidRPr="001D4AC6">
        <w:rPr>
          <w:rStyle w:val="Chare"/>
          <w:rFonts w:hint="cs"/>
          <w:sz w:val="28"/>
          <w:szCs w:val="28"/>
          <w:rtl/>
        </w:rPr>
        <w:t>ه</w:t>
      </w:r>
      <w:r w:rsidR="006E61F5" w:rsidRPr="001D4AC6">
        <w:rPr>
          <w:rStyle w:val="Chare"/>
          <w:rFonts w:hint="cs"/>
          <w:sz w:val="28"/>
          <w:szCs w:val="28"/>
          <w:rtl/>
        </w:rPr>
        <w:t xml:space="preserve"> صورتش </w:t>
      </w:r>
      <w:r w:rsidR="00EE3958" w:rsidRPr="001D4AC6">
        <w:rPr>
          <w:rStyle w:val="Chare"/>
          <w:rFonts w:hint="cs"/>
          <w:sz w:val="28"/>
          <w:szCs w:val="28"/>
          <w:rtl/>
        </w:rPr>
        <w:t>و عظمت مقام و فرمانروایش است و شھادت و گواھی می‌دھم ک</w:t>
      </w:r>
      <w:r w:rsidR="000F6334" w:rsidRPr="001D4AC6">
        <w:rPr>
          <w:rStyle w:val="Chare"/>
          <w:rFonts w:hint="cs"/>
          <w:sz w:val="28"/>
          <w:szCs w:val="28"/>
          <w:rtl/>
        </w:rPr>
        <w:t>ه</w:t>
      </w:r>
      <w:r w:rsidR="00EE3958" w:rsidRPr="001D4AC6">
        <w:rPr>
          <w:rStyle w:val="Chare"/>
          <w:rFonts w:hint="cs"/>
          <w:sz w:val="28"/>
          <w:szCs w:val="28"/>
          <w:rtl/>
        </w:rPr>
        <w:t xml:space="preserve"> خدایی جز خداوند یگان</w:t>
      </w:r>
      <w:r w:rsidR="000F6334" w:rsidRPr="001D4AC6">
        <w:rPr>
          <w:rStyle w:val="Chare"/>
          <w:rFonts w:hint="cs"/>
          <w:sz w:val="28"/>
          <w:szCs w:val="28"/>
          <w:rtl/>
        </w:rPr>
        <w:t>ه</w:t>
      </w:r>
      <w:r w:rsidR="00EE3958" w:rsidRPr="001D4AC6">
        <w:rPr>
          <w:rStyle w:val="Chare"/>
          <w:rFonts w:hint="cs"/>
          <w:sz w:val="28"/>
          <w:szCs w:val="28"/>
          <w:rtl/>
        </w:rPr>
        <w:t xml:space="preserve"> ک</w:t>
      </w:r>
      <w:r w:rsidR="000F6334" w:rsidRPr="001D4AC6">
        <w:rPr>
          <w:rStyle w:val="Chare"/>
          <w:rFonts w:hint="cs"/>
          <w:sz w:val="28"/>
          <w:szCs w:val="28"/>
          <w:rtl/>
        </w:rPr>
        <w:t>ه</w:t>
      </w:r>
      <w:r w:rsidR="00EE3958" w:rsidRPr="001D4AC6">
        <w:rPr>
          <w:rStyle w:val="Chare"/>
          <w:rFonts w:hint="cs"/>
          <w:sz w:val="28"/>
          <w:szCs w:val="28"/>
          <w:rtl/>
        </w:rPr>
        <w:t xml:space="preserve"> توفیق دھند</w:t>
      </w:r>
      <w:r w:rsidR="000F6334" w:rsidRPr="001D4AC6">
        <w:rPr>
          <w:rStyle w:val="Chare"/>
          <w:rFonts w:hint="cs"/>
          <w:sz w:val="28"/>
          <w:szCs w:val="28"/>
          <w:rtl/>
        </w:rPr>
        <w:t>ۀ</w:t>
      </w:r>
      <w:r w:rsidR="00EE3958" w:rsidRPr="001D4AC6">
        <w:rPr>
          <w:rStyle w:val="Chare"/>
          <w:rFonts w:hint="cs"/>
          <w:sz w:val="28"/>
          <w:szCs w:val="28"/>
          <w:rtl/>
        </w:rPr>
        <w:t xml:space="preserve"> ھر</w:t>
      </w:r>
      <w:r w:rsidR="001A4592" w:rsidRPr="001D4AC6">
        <w:rPr>
          <w:rStyle w:val="Chare"/>
          <w:rFonts w:hint="cs"/>
          <w:sz w:val="28"/>
          <w:szCs w:val="28"/>
          <w:rtl/>
        </w:rPr>
        <w:t xml:space="preserve"> </w:t>
      </w:r>
      <w:r w:rsidR="00EE3958" w:rsidRPr="001D4AC6">
        <w:rPr>
          <w:rStyle w:val="Chare"/>
          <w:rFonts w:hint="cs"/>
          <w:sz w:val="28"/>
          <w:szCs w:val="28"/>
          <w:rtl/>
        </w:rPr>
        <w:t>کس از بندگانش ک</w:t>
      </w:r>
      <w:r w:rsidR="000F6334" w:rsidRPr="001D4AC6">
        <w:rPr>
          <w:rStyle w:val="Chare"/>
          <w:rFonts w:hint="cs"/>
          <w:sz w:val="28"/>
          <w:szCs w:val="28"/>
          <w:rtl/>
        </w:rPr>
        <w:t>ه</w:t>
      </w:r>
      <w:r w:rsidR="00EE3958" w:rsidRPr="001D4AC6">
        <w:rPr>
          <w:rStyle w:val="Chare"/>
          <w:rFonts w:hint="cs"/>
          <w:sz w:val="28"/>
          <w:szCs w:val="28"/>
          <w:rtl/>
        </w:rPr>
        <w:t xml:space="preserve"> خود بخواھد، ب</w:t>
      </w:r>
      <w:r w:rsidR="000F6334" w:rsidRPr="001D4AC6">
        <w:rPr>
          <w:rStyle w:val="Chare"/>
          <w:rFonts w:hint="cs"/>
          <w:sz w:val="28"/>
          <w:szCs w:val="28"/>
          <w:rtl/>
        </w:rPr>
        <w:t>ه</w:t>
      </w:r>
      <w:r w:rsidR="00EE3958" w:rsidRPr="001D4AC6">
        <w:rPr>
          <w:rStyle w:val="Chare"/>
          <w:rFonts w:hint="cs"/>
          <w:sz w:val="28"/>
          <w:szCs w:val="28"/>
          <w:rtl/>
        </w:rPr>
        <w:t xml:space="preserve"> را</w:t>
      </w:r>
      <w:r w:rsidR="000F6334" w:rsidRPr="001D4AC6">
        <w:rPr>
          <w:rStyle w:val="Chare"/>
          <w:rFonts w:hint="cs"/>
          <w:sz w:val="28"/>
          <w:szCs w:val="28"/>
          <w:rtl/>
        </w:rPr>
        <w:t>ه</w:t>
      </w:r>
      <w:r w:rsidR="00EE3958" w:rsidRPr="001D4AC6">
        <w:rPr>
          <w:rStyle w:val="Chare"/>
          <w:rFonts w:hint="cs"/>
          <w:sz w:val="28"/>
          <w:szCs w:val="28"/>
          <w:rtl/>
        </w:rPr>
        <w:t xml:space="preserve"> صواب و راستی است وجود ندارد و شھادت، گواھی می‌دھم ک</w:t>
      </w:r>
      <w:r w:rsidR="000F6334" w:rsidRPr="001D4AC6">
        <w:rPr>
          <w:rStyle w:val="Chare"/>
          <w:rFonts w:hint="cs"/>
          <w:sz w:val="28"/>
          <w:szCs w:val="28"/>
          <w:rtl/>
        </w:rPr>
        <w:t>ه</w:t>
      </w:r>
      <w:r w:rsidR="00EE3958" w:rsidRPr="001D4AC6">
        <w:rPr>
          <w:rStyle w:val="Chare"/>
          <w:rFonts w:hint="cs"/>
          <w:sz w:val="28"/>
          <w:szCs w:val="28"/>
          <w:rtl/>
        </w:rPr>
        <w:t xml:space="preserve"> حضرت محمّد </w:t>
      </w:r>
      <w:r w:rsidRPr="001D4AC6">
        <w:rPr>
          <w:rStyle w:val="Chare"/>
          <w:rFonts w:cs="CTraditional Arabic" w:hint="cs"/>
          <w:sz w:val="28"/>
          <w:szCs w:val="28"/>
          <w:rtl/>
        </w:rPr>
        <w:t>ص</w:t>
      </w:r>
      <w:r w:rsidR="00EE3958" w:rsidRPr="001D4AC6">
        <w:rPr>
          <w:rStyle w:val="Chare"/>
          <w:rFonts w:hint="cs"/>
          <w:sz w:val="28"/>
          <w:szCs w:val="28"/>
          <w:rtl/>
        </w:rPr>
        <w:t xml:space="preserve"> بند</w:t>
      </w:r>
      <w:r w:rsidR="000F6334" w:rsidRPr="001D4AC6">
        <w:rPr>
          <w:rStyle w:val="Chare"/>
          <w:rFonts w:hint="cs"/>
          <w:sz w:val="28"/>
          <w:szCs w:val="28"/>
          <w:rtl/>
        </w:rPr>
        <w:t>ه</w:t>
      </w:r>
      <w:r w:rsidR="00EE3958" w:rsidRPr="001D4AC6">
        <w:rPr>
          <w:rStyle w:val="Chare"/>
          <w:rFonts w:hint="cs"/>
          <w:sz w:val="28"/>
          <w:szCs w:val="28"/>
          <w:rtl/>
        </w:rPr>
        <w:t xml:space="preserve"> و رسول خداست</w:t>
      </w:r>
      <w:r w:rsidR="000F6334" w:rsidRPr="001D4AC6">
        <w:rPr>
          <w:rStyle w:val="Chare"/>
          <w:rFonts w:hint="cs"/>
          <w:sz w:val="28"/>
          <w:szCs w:val="28"/>
          <w:rtl/>
        </w:rPr>
        <w:t>.</w:t>
      </w:r>
      <w:r w:rsidR="00EE3958" w:rsidRPr="001D4AC6">
        <w:rPr>
          <w:rStyle w:val="Chare"/>
          <w:rFonts w:hint="cs"/>
          <w:sz w:val="28"/>
          <w:szCs w:val="28"/>
          <w:rtl/>
        </w:rPr>
        <w:t xml:space="preserve"> کسی ک</w:t>
      </w:r>
      <w:r w:rsidR="000F6334" w:rsidRPr="001D4AC6">
        <w:rPr>
          <w:rStyle w:val="Chare"/>
          <w:rFonts w:hint="cs"/>
          <w:sz w:val="28"/>
          <w:szCs w:val="28"/>
          <w:rtl/>
        </w:rPr>
        <w:t>ه</w:t>
      </w:r>
      <w:r w:rsidR="00EE3958" w:rsidRPr="001D4AC6">
        <w:rPr>
          <w:rStyle w:val="Chare"/>
          <w:rFonts w:hint="cs"/>
          <w:sz w:val="28"/>
          <w:szCs w:val="28"/>
          <w:rtl/>
        </w:rPr>
        <w:t xml:space="preserve"> ما را ب</w:t>
      </w:r>
      <w:r w:rsidR="000F6334" w:rsidRPr="001D4AC6">
        <w:rPr>
          <w:rStyle w:val="Chare"/>
          <w:rFonts w:hint="cs"/>
          <w:sz w:val="28"/>
          <w:szCs w:val="28"/>
          <w:rtl/>
        </w:rPr>
        <w:t>ه</w:t>
      </w:r>
      <w:r w:rsidR="00EE3958" w:rsidRPr="001D4AC6">
        <w:rPr>
          <w:rStyle w:val="Chare"/>
          <w:rFonts w:hint="cs"/>
          <w:sz w:val="28"/>
          <w:szCs w:val="28"/>
          <w:rtl/>
        </w:rPr>
        <w:t xml:space="preserve"> را</w:t>
      </w:r>
      <w:r w:rsidR="000F6334" w:rsidRPr="001D4AC6">
        <w:rPr>
          <w:rStyle w:val="Chare"/>
          <w:rFonts w:hint="cs"/>
          <w:sz w:val="28"/>
          <w:szCs w:val="28"/>
          <w:rtl/>
        </w:rPr>
        <w:t>ه</w:t>
      </w:r>
      <w:r w:rsidR="00EE3958" w:rsidRPr="001D4AC6">
        <w:rPr>
          <w:rStyle w:val="Chare"/>
          <w:rFonts w:hint="cs"/>
          <w:sz w:val="28"/>
          <w:szCs w:val="28"/>
          <w:rtl/>
        </w:rPr>
        <w:t xml:space="preserve"> ھدایت و دانایی دعوت کرد</w:t>
      </w:r>
      <w:r w:rsidR="000F6334" w:rsidRPr="001D4AC6">
        <w:rPr>
          <w:rStyle w:val="Chare"/>
          <w:rFonts w:hint="cs"/>
          <w:sz w:val="28"/>
          <w:szCs w:val="28"/>
          <w:rtl/>
        </w:rPr>
        <w:t>.</w:t>
      </w:r>
      <w:r w:rsidRPr="001D4AC6">
        <w:rPr>
          <w:rStyle w:val="Chare"/>
          <w:rFonts w:hint="cs"/>
          <w:sz w:val="28"/>
          <w:szCs w:val="28"/>
          <w:rtl/>
        </w:rPr>
        <w:t xml:space="preserve"> خداوندا بر سرور ما حضرت محمّد </w:t>
      </w:r>
      <w:r w:rsidRPr="001D4AC6">
        <w:rPr>
          <w:rStyle w:val="Chare"/>
          <w:rFonts w:cs="CTraditional Arabic" w:hint="cs"/>
          <w:sz w:val="28"/>
          <w:szCs w:val="28"/>
          <w:rtl/>
        </w:rPr>
        <w:t>ص</w:t>
      </w:r>
      <w:r w:rsidRPr="001D4AC6">
        <w:rPr>
          <w:rStyle w:val="Chare"/>
          <w:rFonts w:hint="cs"/>
          <w:sz w:val="28"/>
          <w:szCs w:val="28"/>
          <w:rtl/>
        </w:rPr>
        <w:t xml:space="preserve"> و آل و صحاب</w:t>
      </w:r>
      <w:r w:rsidR="000F6334" w:rsidRPr="001D4AC6">
        <w:rPr>
          <w:rStyle w:val="Chare"/>
          <w:rFonts w:hint="cs"/>
          <w:sz w:val="28"/>
          <w:szCs w:val="28"/>
          <w:rtl/>
        </w:rPr>
        <w:t>ه</w:t>
      </w:r>
      <w:r w:rsidRPr="001D4AC6">
        <w:rPr>
          <w:rStyle w:val="Chare"/>
          <w:rFonts w:hint="cs"/>
          <w:sz w:val="28"/>
          <w:szCs w:val="28"/>
          <w:rtl/>
        </w:rPr>
        <w:t xml:space="preserve"> و پیروانش درود و سلام خود را بفرست</w:t>
      </w:r>
      <w:r w:rsidRPr="001D4AC6">
        <w:rPr>
          <w:rtl/>
        </w:rPr>
        <w:t>»</w:t>
      </w:r>
      <w:r w:rsidR="000F6334" w:rsidRPr="001D4AC6">
        <w:rPr>
          <w:rFonts w:hint="cs"/>
          <w:rtl/>
        </w:rPr>
        <w:t>.</w:t>
      </w:r>
    </w:p>
    <w:p w:rsidR="00723FE6" w:rsidRDefault="00606A1B" w:rsidP="00723FE6">
      <w:pPr>
        <w:pStyle w:val="a8"/>
        <w:rPr>
          <w:rtl/>
          <w:lang w:bidi="ur-PK"/>
        </w:rPr>
      </w:pPr>
      <w:r>
        <w:rPr>
          <w:rFonts w:hint="cs"/>
          <w:rtl/>
          <w:lang w:bidi="ur-PK"/>
        </w:rPr>
        <w:t>امّا بعد: پس ای بندگان خدا اولاً خود را و بعد شما را ب</w:t>
      </w:r>
      <w:r w:rsidR="000F6334">
        <w:rPr>
          <w:rFonts w:hint="cs"/>
          <w:rtl/>
          <w:lang w:bidi="ur-PK"/>
        </w:rPr>
        <w:t>ه</w:t>
      </w:r>
      <w:r>
        <w:rPr>
          <w:rFonts w:hint="cs"/>
          <w:rtl/>
          <w:lang w:bidi="ur-PK"/>
        </w:rPr>
        <w:t xml:space="preserve"> رعایت تقوای الھی و اطاعت خداوند توصی</w:t>
      </w:r>
      <w:r w:rsidR="000F6334">
        <w:rPr>
          <w:rFonts w:hint="cs"/>
          <w:rtl/>
          <w:lang w:bidi="ur-PK"/>
        </w:rPr>
        <w:t>ه</w:t>
      </w:r>
      <w:r>
        <w:rPr>
          <w:rFonts w:hint="cs"/>
          <w:rtl/>
          <w:lang w:bidi="ur-PK"/>
        </w:rPr>
        <w:t xml:space="preserve"> و سفارش می‌کنم</w:t>
      </w:r>
      <w:r w:rsidR="000F6334">
        <w:rPr>
          <w:rFonts w:hint="cs"/>
          <w:rtl/>
          <w:lang w:bidi="ur-PK"/>
        </w:rPr>
        <w:t>.</w:t>
      </w:r>
      <w:r>
        <w:rPr>
          <w:rFonts w:hint="cs"/>
          <w:rtl/>
          <w:lang w:bidi="ur-PK"/>
        </w:rPr>
        <w:t xml:space="preserve"> و ب</w:t>
      </w:r>
      <w:r w:rsidR="000F6334">
        <w:rPr>
          <w:rFonts w:hint="cs"/>
          <w:rtl/>
          <w:lang w:bidi="ur-PK"/>
        </w:rPr>
        <w:t>ه</w:t>
      </w:r>
      <w:r>
        <w:rPr>
          <w:rFonts w:hint="cs"/>
          <w:rtl/>
          <w:lang w:bidi="ur-PK"/>
        </w:rPr>
        <w:t xml:space="preserve"> درستی ک</w:t>
      </w:r>
      <w:r w:rsidR="000F6334">
        <w:rPr>
          <w:rFonts w:hint="cs"/>
          <w:rtl/>
          <w:lang w:bidi="ur-PK"/>
        </w:rPr>
        <w:t>ه</w:t>
      </w:r>
      <w:r>
        <w:rPr>
          <w:rFonts w:hint="cs"/>
          <w:rtl/>
          <w:lang w:bidi="ur-PK"/>
        </w:rPr>
        <w:t xml:space="preserve"> تقوای الھی وسیل</w:t>
      </w:r>
      <w:r w:rsidR="000F6334">
        <w:rPr>
          <w:rFonts w:hint="cs"/>
          <w:rtl/>
          <w:lang w:bidi="ur-PK"/>
        </w:rPr>
        <w:t>ۀ</w:t>
      </w:r>
      <w:r>
        <w:rPr>
          <w:rFonts w:hint="cs"/>
          <w:rtl/>
          <w:lang w:bidi="ur-PK"/>
        </w:rPr>
        <w:t xml:space="preserve"> نجات ما در روز رفتن ما از جھان است</w:t>
      </w:r>
      <w:r w:rsidR="000F6334">
        <w:rPr>
          <w:rFonts w:hint="cs"/>
          <w:rtl/>
          <w:lang w:bidi="ur-PK"/>
        </w:rPr>
        <w:t>.</w:t>
      </w:r>
      <w:r>
        <w:rPr>
          <w:rFonts w:hint="cs"/>
          <w:rtl/>
          <w:lang w:bidi="ur-PK"/>
        </w:rPr>
        <w:t xml:space="preserve"> و علامت و نشان</w:t>
      </w:r>
      <w:r w:rsidR="000F6334">
        <w:rPr>
          <w:rFonts w:hint="cs"/>
          <w:rtl/>
          <w:lang w:bidi="ur-PK"/>
        </w:rPr>
        <w:t>ۀ</w:t>
      </w:r>
      <w:r>
        <w:rPr>
          <w:rFonts w:hint="cs"/>
          <w:rtl/>
          <w:lang w:bidi="ur-PK"/>
        </w:rPr>
        <w:t xml:space="preserve"> پیروزی بزرگ ما در ب</w:t>
      </w:r>
      <w:r w:rsidR="000F6334">
        <w:rPr>
          <w:rFonts w:hint="cs"/>
          <w:rtl/>
          <w:lang w:bidi="ur-PK"/>
        </w:rPr>
        <w:t>ه</w:t>
      </w:r>
      <w:r>
        <w:rPr>
          <w:rFonts w:hint="cs"/>
          <w:rtl/>
          <w:lang w:bidi="ur-PK"/>
        </w:rPr>
        <w:t xml:space="preserve"> دست آورد</w:t>
      </w:r>
      <w:r w:rsidR="001A4592">
        <w:rPr>
          <w:rFonts w:hint="cs"/>
          <w:rtl/>
          <w:lang w:bidi="ur-PK"/>
        </w:rPr>
        <w:t>ن</w:t>
      </w:r>
      <w:r>
        <w:rPr>
          <w:rFonts w:hint="cs"/>
          <w:rtl/>
          <w:lang w:bidi="ur-PK"/>
        </w:rPr>
        <w:t xml:space="preserve"> بھشت </w:t>
      </w:r>
      <w:r w:rsidR="00723FE6">
        <w:rPr>
          <w:rFonts w:hint="cs"/>
          <w:rtl/>
          <w:lang w:bidi="ur-PK"/>
        </w:rPr>
        <w:t>بَرین است</w:t>
      </w:r>
      <w:r w:rsidR="000F6334">
        <w:rPr>
          <w:rFonts w:hint="cs"/>
          <w:rtl/>
          <w:lang w:bidi="ur-PK"/>
        </w:rPr>
        <w:t>.</w:t>
      </w:r>
      <w:r w:rsidR="00723FE6">
        <w:rPr>
          <w:rFonts w:hint="cs"/>
          <w:rtl/>
          <w:lang w:bidi="ur-PK"/>
        </w:rPr>
        <w:t xml:space="preserve"> پس خوشا ب</w:t>
      </w:r>
      <w:r w:rsidR="000F6334">
        <w:rPr>
          <w:rFonts w:hint="cs"/>
          <w:rtl/>
          <w:lang w:bidi="ur-PK"/>
        </w:rPr>
        <w:t>ه</w:t>
      </w:r>
      <w:r w:rsidR="00723FE6">
        <w:rPr>
          <w:rFonts w:hint="cs"/>
          <w:rtl/>
          <w:lang w:bidi="ur-PK"/>
        </w:rPr>
        <w:t xml:space="preserve"> حال کسی ک</w:t>
      </w:r>
      <w:r w:rsidR="000F6334">
        <w:rPr>
          <w:rFonts w:hint="cs"/>
          <w:rtl/>
          <w:lang w:bidi="ur-PK"/>
        </w:rPr>
        <w:t>ه</w:t>
      </w:r>
      <w:r w:rsidR="00723FE6">
        <w:rPr>
          <w:rFonts w:hint="cs"/>
          <w:rtl/>
          <w:lang w:bidi="ur-PK"/>
        </w:rPr>
        <w:t xml:space="preserve"> ب</w:t>
      </w:r>
      <w:r w:rsidR="000F6334">
        <w:rPr>
          <w:rFonts w:hint="cs"/>
          <w:rtl/>
          <w:lang w:bidi="ur-PK"/>
        </w:rPr>
        <w:t>ه</w:t>
      </w:r>
      <w:r w:rsidR="00723FE6">
        <w:rPr>
          <w:rFonts w:hint="cs"/>
          <w:rtl/>
          <w:lang w:bidi="ur-PK"/>
        </w:rPr>
        <w:t xml:space="preserve"> خداوند ایمان آورد و عمل صالح انجام داد و تقوای الھی را ب</w:t>
      </w:r>
      <w:r w:rsidR="000F6334">
        <w:rPr>
          <w:rFonts w:hint="cs"/>
          <w:rtl/>
          <w:lang w:bidi="ur-PK"/>
        </w:rPr>
        <w:t>ه</w:t>
      </w:r>
      <w:r w:rsidR="001A4592">
        <w:rPr>
          <w:rFonts w:hint="cs"/>
          <w:rtl/>
          <w:lang w:bidi="ur-PK"/>
        </w:rPr>
        <w:t xml:space="preserve"> </w:t>
      </w:r>
      <w:r w:rsidR="00723FE6">
        <w:rPr>
          <w:rFonts w:hint="cs"/>
          <w:rtl/>
          <w:lang w:bidi="ur-PK"/>
        </w:rPr>
        <w:t>‌جا آورد</w:t>
      </w:r>
      <w:r w:rsidR="000F6334">
        <w:rPr>
          <w:rFonts w:hint="cs"/>
          <w:rtl/>
          <w:lang w:bidi="ur-PK"/>
        </w:rPr>
        <w:t>.</w:t>
      </w:r>
      <w:r w:rsidR="00723FE6">
        <w:rPr>
          <w:rFonts w:hint="cs"/>
          <w:rtl/>
          <w:lang w:bidi="ur-PK"/>
        </w:rPr>
        <w:t xml:space="preserve"> خداوندا متعال می‌فرماید:</w:t>
      </w:r>
    </w:p>
    <w:p w:rsidR="00723FE6" w:rsidRDefault="00CB37F6" w:rsidP="00CB37F6">
      <w:pPr>
        <w:pStyle w:val="af1"/>
        <w:widowControl w:val="0"/>
        <w:spacing w:line="228" w:lineRule="auto"/>
        <w:rPr>
          <w:rtl/>
          <w:lang w:bidi="ur-PK"/>
        </w:rPr>
      </w:pPr>
      <w:r>
        <w:rPr>
          <w:rStyle w:val="Char8"/>
          <w:rFonts w:cs="CTraditional Arabic" w:hint="cs"/>
          <w:rtl/>
        </w:rPr>
        <w:t>+</w:t>
      </w:r>
      <w:r w:rsidR="00723FE6" w:rsidRPr="001A4592">
        <w:rPr>
          <w:rtl/>
        </w:rPr>
        <w:t>وَ</w:t>
      </w:r>
      <w:r w:rsidR="00723FE6" w:rsidRPr="001A4592">
        <w:rPr>
          <w:rFonts w:hint="cs"/>
          <w:rtl/>
        </w:rPr>
        <w:t>ٱ</w:t>
      </w:r>
      <w:r w:rsidR="00723FE6" w:rsidRPr="001A4592">
        <w:rPr>
          <w:rFonts w:hint="eastAsia"/>
          <w:rtl/>
        </w:rPr>
        <w:t>لۡعَصۡرِ</w:t>
      </w:r>
      <w:r w:rsidR="00723FE6" w:rsidRPr="001A4592">
        <w:rPr>
          <w:rtl/>
        </w:rPr>
        <w:t xml:space="preserve">١ إِنَّ </w:t>
      </w:r>
      <w:r w:rsidR="00723FE6" w:rsidRPr="001A4592">
        <w:rPr>
          <w:rFonts w:hint="cs"/>
          <w:rtl/>
        </w:rPr>
        <w:t>ٱ</w:t>
      </w:r>
      <w:r w:rsidR="00723FE6" w:rsidRPr="001A4592">
        <w:rPr>
          <w:rFonts w:hint="eastAsia"/>
          <w:rtl/>
        </w:rPr>
        <w:t>لۡإِنسَٰنَ</w:t>
      </w:r>
      <w:r w:rsidR="00723FE6" w:rsidRPr="001A4592">
        <w:rPr>
          <w:rtl/>
        </w:rPr>
        <w:t xml:space="preserve"> لَفِي خُسۡرٍ٢ إِلَّا </w:t>
      </w:r>
      <w:r w:rsidR="00723FE6" w:rsidRPr="001A4592">
        <w:rPr>
          <w:rFonts w:hint="cs"/>
          <w:rtl/>
        </w:rPr>
        <w:t>ٱ</w:t>
      </w:r>
      <w:r w:rsidR="00723FE6" w:rsidRPr="001A4592">
        <w:rPr>
          <w:rFonts w:hint="eastAsia"/>
          <w:rtl/>
        </w:rPr>
        <w:t>لَّذِينَ</w:t>
      </w:r>
      <w:r w:rsidR="00723FE6" w:rsidRPr="001A4592">
        <w:rPr>
          <w:rtl/>
        </w:rPr>
        <w:t xml:space="preserve"> ءَامَنُواْ وَعَمِلُواْ </w:t>
      </w:r>
      <w:r w:rsidR="00723FE6" w:rsidRPr="001A4592">
        <w:rPr>
          <w:rFonts w:hint="cs"/>
          <w:rtl/>
        </w:rPr>
        <w:t>ٱ</w:t>
      </w:r>
      <w:r w:rsidR="00723FE6" w:rsidRPr="001A4592">
        <w:rPr>
          <w:rFonts w:hint="eastAsia"/>
          <w:rtl/>
        </w:rPr>
        <w:t>لصَّٰلِحَٰتِ</w:t>
      </w:r>
      <w:r w:rsidR="00723FE6" w:rsidRPr="001A4592">
        <w:rPr>
          <w:rtl/>
        </w:rPr>
        <w:t xml:space="preserve"> وَتَوَاصَوۡاْ بِ</w:t>
      </w:r>
      <w:r w:rsidR="00723FE6" w:rsidRPr="001A4592">
        <w:rPr>
          <w:rFonts w:hint="cs"/>
          <w:rtl/>
        </w:rPr>
        <w:t>ٱ</w:t>
      </w:r>
      <w:r w:rsidR="00723FE6" w:rsidRPr="001A4592">
        <w:rPr>
          <w:rFonts w:hint="eastAsia"/>
          <w:rtl/>
        </w:rPr>
        <w:t>لۡحَقِّ</w:t>
      </w:r>
      <w:r w:rsidR="00723FE6" w:rsidRPr="001A4592">
        <w:rPr>
          <w:rtl/>
        </w:rPr>
        <w:t xml:space="preserve"> وَتَوَاصَوۡاْ بِ</w:t>
      </w:r>
      <w:r w:rsidR="00723FE6" w:rsidRPr="001A4592">
        <w:rPr>
          <w:rFonts w:hint="cs"/>
          <w:rtl/>
        </w:rPr>
        <w:t>ٱ</w:t>
      </w:r>
      <w:r w:rsidR="00723FE6" w:rsidRPr="001A4592">
        <w:rPr>
          <w:rFonts w:hint="eastAsia"/>
          <w:rtl/>
        </w:rPr>
        <w:t>لصَّبۡرِ</w:t>
      </w:r>
      <w:r w:rsidR="00723FE6" w:rsidRPr="001A4592">
        <w:rPr>
          <w:rtl/>
        </w:rPr>
        <w:t>٣</w:t>
      </w:r>
      <w:r>
        <w:rPr>
          <w:rStyle w:val="Char8"/>
          <w:rFonts w:cs="CTraditional Arabic" w:hint="cs"/>
          <w:rtl/>
        </w:rPr>
        <w:t>_</w:t>
      </w:r>
      <w:r w:rsidR="00723FE6">
        <w:rPr>
          <w:rFonts w:ascii="Times New Roman" w:cs="Arial"/>
          <w:szCs w:val="24"/>
          <w:rtl/>
          <w:lang w:bidi="ur-PK"/>
        </w:rPr>
        <w:t xml:space="preserve"> </w:t>
      </w:r>
      <w:r w:rsidR="00723FE6" w:rsidRPr="00723FE6">
        <w:rPr>
          <w:rStyle w:val="Char6"/>
          <w:rtl/>
        </w:rPr>
        <w:t>[العصر: 1-3]</w:t>
      </w:r>
      <w:r w:rsidR="001A4592">
        <w:rPr>
          <w:rStyle w:val="Char6"/>
          <w:rFonts w:hint="cs"/>
          <w:rtl/>
        </w:rPr>
        <w:t>.</w:t>
      </w:r>
    </w:p>
    <w:p w:rsidR="006E61F5" w:rsidRDefault="00723FE6" w:rsidP="001D4AC6">
      <w:pPr>
        <w:pStyle w:val="ab"/>
        <w:widowControl w:val="0"/>
        <w:rPr>
          <w:rtl/>
          <w:lang w:bidi="ur-PK"/>
        </w:rPr>
      </w:pPr>
      <w:r w:rsidRPr="008421EC">
        <w:rPr>
          <w:rStyle w:val="Char8"/>
          <w:rtl/>
        </w:rPr>
        <w:t>«</w:t>
      </w:r>
      <w:r w:rsidRPr="001A4592">
        <w:rPr>
          <w:rFonts w:hint="cs"/>
          <w:rtl/>
        </w:rPr>
        <w:t>و قسم ب</w:t>
      </w:r>
      <w:r w:rsidR="000F6334" w:rsidRPr="001A4592">
        <w:rPr>
          <w:rFonts w:hint="cs"/>
          <w:rtl/>
        </w:rPr>
        <w:t>ه</w:t>
      </w:r>
      <w:r w:rsidRPr="001A4592">
        <w:rPr>
          <w:rFonts w:hint="cs"/>
          <w:rtl/>
        </w:rPr>
        <w:t xml:space="preserve"> عصر ب</w:t>
      </w:r>
      <w:r w:rsidR="000F6334" w:rsidRPr="001A4592">
        <w:rPr>
          <w:rFonts w:hint="cs"/>
          <w:rtl/>
        </w:rPr>
        <w:t>ه</w:t>
      </w:r>
      <w:r w:rsidRPr="001A4592">
        <w:rPr>
          <w:rFonts w:hint="cs"/>
          <w:rtl/>
        </w:rPr>
        <w:t xml:space="preserve"> راستی ک</w:t>
      </w:r>
      <w:r w:rsidR="000F6334" w:rsidRPr="001A4592">
        <w:rPr>
          <w:rFonts w:hint="cs"/>
          <w:rtl/>
        </w:rPr>
        <w:t>ه</w:t>
      </w:r>
      <w:r w:rsidRPr="001A4592">
        <w:rPr>
          <w:rFonts w:hint="cs"/>
          <w:rtl/>
        </w:rPr>
        <w:t xml:space="preserve"> انسان در خُسران و زیان است، مگر کسانی ک</w:t>
      </w:r>
      <w:r w:rsidR="000F6334" w:rsidRPr="001A4592">
        <w:rPr>
          <w:rFonts w:hint="cs"/>
          <w:rtl/>
        </w:rPr>
        <w:t>ه</w:t>
      </w:r>
      <w:r w:rsidRPr="001A4592">
        <w:rPr>
          <w:rFonts w:hint="cs"/>
          <w:rtl/>
        </w:rPr>
        <w:t xml:space="preserve"> ایمان آوردند و عمل صالح را انجام دادن و ب</w:t>
      </w:r>
      <w:r w:rsidR="000F6334" w:rsidRPr="001A4592">
        <w:rPr>
          <w:rFonts w:hint="cs"/>
          <w:rtl/>
        </w:rPr>
        <w:t>ه</w:t>
      </w:r>
      <w:r w:rsidRPr="001A4592">
        <w:rPr>
          <w:rFonts w:hint="cs"/>
          <w:rtl/>
        </w:rPr>
        <w:t xml:space="preserve"> ھمدیگر عمل حق و صبر پیش</w:t>
      </w:r>
      <w:r w:rsidR="000F6334" w:rsidRPr="001A4592">
        <w:rPr>
          <w:rFonts w:hint="cs"/>
          <w:rtl/>
        </w:rPr>
        <w:t>ه</w:t>
      </w:r>
      <w:r w:rsidRPr="001A4592">
        <w:rPr>
          <w:rFonts w:hint="cs"/>
          <w:rtl/>
        </w:rPr>
        <w:t xml:space="preserve"> کردن توصی</w:t>
      </w:r>
      <w:r w:rsidR="000F6334" w:rsidRPr="001A4592">
        <w:rPr>
          <w:rFonts w:hint="cs"/>
          <w:rtl/>
        </w:rPr>
        <w:t>ه</w:t>
      </w:r>
      <w:r w:rsidRPr="001A4592">
        <w:rPr>
          <w:rFonts w:hint="cs"/>
          <w:rtl/>
        </w:rPr>
        <w:t xml:space="preserve"> و سفارش نمودند</w:t>
      </w:r>
      <w:r w:rsidRPr="008421EC">
        <w:rPr>
          <w:rStyle w:val="Char8"/>
          <w:rtl/>
        </w:rPr>
        <w:t>»</w:t>
      </w:r>
      <w:r w:rsidR="000F6334">
        <w:rPr>
          <w:rFonts w:hint="cs"/>
          <w:rtl/>
          <w:lang w:bidi="ur-PK"/>
        </w:rPr>
        <w:t>.</w:t>
      </w:r>
    </w:p>
    <w:p w:rsidR="00A0428B" w:rsidRDefault="009A6B96" w:rsidP="000871A8">
      <w:pPr>
        <w:pStyle w:val="a8"/>
        <w:rPr>
          <w:rtl/>
          <w:lang w:bidi="ur-PK"/>
        </w:rPr>
      </w:pPr>
      <w:r>
        <w:rPr>
          <w:rFonts w:hint="cs"/>
          <w:rtl/>
          <w:lang w:bidi="ur-PK"/>
        </w:rPr>
        <w:t>پس این فرمود</w:t>
      </w:r>
      <w:r w:rsidR="000F6334">
        <w:rPr>
          <w:rFonts w:hint="cs"/>
          <w:rtl/>
          <w:lang w:bidi="ur-PK"/>
        </w:rPr>
        <w:t>ۀ</w:t>
      </w:r>
      <w:r>
        <w:rPr>
          <w:rFonts w:hint="cs"/>
          <w:rtl/>
          <w:lang w:bidi="ur-PK"/>
        </w:rPr>
        <w:t xml:space="preserve"> خداوند متعال: و ب</w:t>
      </w:r>
      <w:r w:rsidR="000F6334">
        <w:rPr>
          <w:rFonts w:hint="cs"/>
          <w:rtl/>
          <w:lang w:bidi="ur-PK"/>
        </w:rPr>
        <w:t>ه</w:t>
      </w:r>
      <w:r>
        <w:rPr>
          <w:rFonts w:hint="cs"/>
          <w:rtl/>
          <w:lang w:bidi="ur-PK"/>
        </w:rPr>
        <w:t xml:space="preserve"> راستی ک</w:t>
      </w:r>
      <w:r w:rsidR="000F6334">
        <w:rPr>
          <w:rFonts w:hint="cs"/>
          <w:rtl/>
          <w:lang w:bidi="ur-PK"/>
        </w:rPr>
        <w:t>ه</w:t>
      </w:r>
      <w:r>
        <w:rPr>
          <w:rFonts w:hint="cs"/>
          <w:rtl/>
          <w:lang w:bidi="ur-PK"/>
        </w:rPr>
        <w:t xml:space="preserve"> انسان در زیان و خسران است، امریست ک</w:t>
      </w:r>
      <w:r w:rsidR="000F6334">
        <w:rPr>
          <w:rFonts w:hint="cs"/>
          <w:rtl/>
          <w:lang w:bidi="ur-PK"/>
        </w:rPr>
        <w:t>ه</w:t>
      </w:r>
      <w:r>
        <w:rPr>
          <w:rFonts w:hint="cs"/>
          <w:rtl/>
          <w:lang w:bidi="ur-PK"/>
        </w:rPr>
        <w:t xml:space="preserve"> برای عیان آشکار است؛ زیرا ک</w:t>
      </w:r>
      <w:r w:rsidR="000F6334">
        <w:rPr>
          <w:rFonts w:hint="cs"/>
          <w:rtl/>
          <w:lang w:bidi="ur-PK"/>
        </w:rPr>
        <w:t>ه</w:t>
      </w:r>
      <w:r>
        <w:rPr>
          <w:rFonts w:hint="cs"/>
          <w:rtl/>
          <w:lang w:bidi="ur-PK"/>
        </w:rPr>
        <w:t xml:space="preserve"> انسان ب</w:t>
      </w:r>
      <w:r w:rsidR="000F6334">
        <w:rPr>
          <w:rFonts w:hint="cs"/>
          <w:rtl/>
          <w:lang w:bidi="ur-PK"/>
        </w:rPr>
        <w:t>ه</w:t>
      </w:r>
      <w:r>
        <w:rPr>
          <w:rFonts w:hint="cs"/>
          <w:rtl/>
          <w:lang w:bidi="ur-PK"/>
        </w:rPr>
        <w:t xml:space="preserve"> این جھان مملو از خطرھا و محاصر</w:t>
      </w:r>
      <w:r w:rsidR="000F6334">
        <w:rPr>
          <w:rFonts w:hint="cs"/>
          <w:rtl/>
          <w:lang w:bidi="ur-PK"/>
        </w:rPr>
        <w:t>ه</w:t>
      </w:r>
      <w:r>
        <w:rPr>
          <w:rFonts w:hint="cs"/>
          <w:rtl/>
          <w:lang w:bidi="ur-PK"/>
        </w:rPr>
        <w:t xml:space="preserve"> شد</w:t>
      </w:r>
      <w:r w:rsidR="000F6334">
        <w:rPr>
          <w:rFonts w:hint="cs"/>
          <w:rtl/>
          <w:lang w:bidi="ur-PK"/>
        </w:rPr>
        <w:t>ه</w:t>
      </w:r>
      <w:r>
        <w:rPr>
          <w:rFonts w:hint="cs"/>
          <w:rtl/>
          <w:lang w:bidi="ur-PK"/>
        </w:rPr>
        <w:t xml:space="preserve"> از نیازمندی‌ھا ک</w:t>
      </w:r>
      <w:r w:rsidR="000F6334">
        <w:rPr>
          <w:rFonts w:hint="cs"/>
          <w:rtl/>
          <w:lang w:bidi="ur-PK"/>
        </w:rPr>
        <w:t>ه</w:t>
      </w:r>
      <w:r>
        <w:rPr>
          <w:rFonts w:hint="cs"/>
          <w:rtl/>
          <w:lang w:bidi="ur-PK"/>
        </w:rPr>
        <w:t xml:space="preserve"> گرداگردش از سختی‌ھا و مشقّت‌ھا احاط</w:t>
      </w:r>
      <w:r w:rsidR="000F6334">
        <w:rPr>
          <w:rFonts w:hint="cs"/>
          <w:rtl/>
          <w:lang w:bidi="ur-PK"/>
        </w:rPr>
        <w:t>ه</w:t>
      </w:r>
      <w:r>
        <w:rPr>
          <w:rFonts w:hint="cs"/>
          <w:rtl/>
          <w:lang w:bidi="ur-PK"/>
        </w:rPr>
        <w:t xml:space="preserve"> شد</w:t>
      </w:r>
      <w:r w:rsidR="000F6334">
        <w:rPr>
          <w:rFonts w:hint="cs"/>
          <w:rtl/>
          <w:lang w:bidi="ur-PK"/>
        </w:rPr>
        <w:t>ه</w:t>
      </w:r>
      <w:r>
        <w:rPr>
          <w:rFonts w:hint="cs"/>
          <w:rtl/>
          <w:lang w:bidi="ur-PK"/>
        </w:rPr>
        <w:t xml:space="preserve"> است، فرستاد</w:t>
      </w:r>
      <w:r w:rsidR="000F6334">
        <w:rPr>
          <w:rFonts w:hint="cs"/>
          <w:rtl/>
          <w:lang w:bidi="ur-PK"/>
        </w:rPr>
        <w:t>ه</w:t>
      </w:r>
      <w:r>
        <w:rPr>
          <w:rFonts w:hint="cs"/>
          <w:rtl/>
          <w:lang w:bidi="ur-PK"/>
        </w:rPr>
        <w:t xml:space="preserve"> شد</w:t>
      </w:r>
      <w:r w:rsidR="000F6334">
        <w:rPr>
          <w:rFonts w:hint="cs"/>
          <w:rtl/>
          <w:lang w:bidi="ur-PK"/>
        </w:rPr>
        <w:t>ه</w:t>
      </w:r>
      <w:r>
        <w:rPr>
          <w:rFonts w:hint="cs"/>
          <w:rtl/>
          <w:lang w:bidi="ur-PK"/>
        </w:rPr>
        <w:t xml:space="preserve"> است، و ب</w:t>
      </w:r>
      <w:r w:rsidR="000F6334">
        <w:rPr>
          <w:rFonts w:hint="cs"/>
          <w:rtl/>
          <w:lang w:bidi="ur-PK"/>
        </w:rPr>
        <w:t>ه</w:t>
      </w:r>
      <w:r>
        <w:rPr>
          <w:rFonts w:hint="cs"/>
          <w:rtl/>
          <w:lang w:bidi="ur-PK"/>
        </w:rPr>
        <w:t xml:space="preserve"> او سرمای</w:t>
      </w:r>
      <w:r w:rsidR="000F6334">
        <w:rPr>
          <w:rFonts w:hint="cs"/>
          <w:rtl/>
          <w:lang w:bidi="ur-PK"/>
        </w:rPr>
        <w:t>ه</w:t>
      </w:r>
      <w:r>
        <w:rPr>
          <w:rFonts w:hint="cs"/>
          <w:rtl/>
          <w:lang w:bidi="ur-PK"/>
        </w:rPr>
        <w:t>‌ای ک</w:t>
      </w:r>
      <w:r w:rsidR="000F6334">
        <w:rPr>
          <w:rFonts w:hint="cs"/>
          <w:rtl/>
          <w:lang w:bidi="ur-PK"/>
        </w:rPr>
        <w:t>ه</w:t>
      </w:r>
      <w:r>
        <w:rPr>
          <w:rFonts w:hint="cs"/>
          <w:rtl/>
          <w:lang w:bidi="ur-PK"/>
        </w:rPr>
        <w:t xml:space="preserve"> عمرش می</w:t>
      </w:r>
      <w:r w:rsidR="00A0428B">
        <w:rPr>
          <w:rFonts w:hint="cs"/>
          <w:rtl/>
          <w:lang w:bidi="ur-PK"/>
        </w:rPr>
        <w:t>‌باشد ک</w:t>
      </w:r>
      <w:r w:rsidR="000F6334">
        <w:rPr>
          <w:rFonts w:hint="cs"/>
          <w:rtl/>
          <w:lang w:bidi="ur-PK"/>
        </w:rPr>
        <w:t>ه</w:t>
      </w:r>
      <w:r w:rsidR="00A0428B">
        <w:rPr>
          <w:rFonts w:hint="cs"/>
          <w:rtl/>
          <w:lang w:bidi="ur-PK"/>
        </w:rPr>
        <w:t xml:space="preserve"> بسیار محدود است داد</w:t>
      </w:r>
      <w:r w:rsidR="000F6334">
        <w:rPr>
          <w:rFonts w:hint="cs"/>
          <w:rtl/>
          <w:lang w:bidi="ur-PK"/>
        </w:rPr>
        <w:t>ه</w:t>
      </w:r>
      <w:r w:rsidR="00A0428B">
        <w:rPr>
          <w:rFonts w:hint="cs"/>
          <w:rtl/>
          <w:lang w:bidi="ur-PK"/>
        </w:rPr>
        <w:t>‌اند و ھنوز او دست ب</w:t>
      </w:r>
      <w:r w:rsidR="000F6334">
        <w:rPr>
          <w:rFonts w:hint="cs"/>
          <w:rtl/>
          <w:lang w:bidi="ur-PK"/>
        </w:rPr>
        <w:t>ه</w:t>
      </w:r>
      <w:r w:rsidR="00A0428B">
        <w:rPr>
          <w:rFonts w:hint="cs"/>
          <w:rtl/>
          <w:lang w:bidi="ur-PK"/>
        </w:rPr>
        <w:t xml:space="preserve"> کاری نزد ک</w:t>
      </w:r>
      <w:r w:rsidR="000F6334">
        <w:rPr>
          <w:rFonts w:hint="cs"/>
          <w:rtl/>
          <w:lang w:bidi="ur-PK"/>
        </w:rPr>
        <w:t>ه</w:t>
      </w:r>
      <w:r w:rsidR="00A0428B">
        <w:rPr>
          <w:rFonts w:hint="cs"/>
          <w:rtl/>
          <w:lang w:bidi="ur-PK"/>
        </w:rPr>
        <w:t xml:space="preserve"> مقداری از عمرش ک</w:t>
      </w:r>
      <w:r w:rsidR="000F6334">
        <w:rPr>
          <w:rFonts w:hint="cs"/>
          <w:rtl/>
          <w:lang w:bidi="ur-PK"/>
        </w:rPr>
        <w:t>ه</w:t>
      </w:r>
      <w:r w:rsidR="00A0428B">
        <w:rPr>
          <w:rFonts w:hint="cs"/>
          <w:rtl/>
          <w:lang w:bidi="ur-PK"/>
        </w:rPr>
        <w:t xml:space="preserve"> با ھیچ قیمتی نمی‌توان آن را حساب کرد از دست می‌دھد، و اگر او انسان با بصیرتی باشد، و آنچ</w:t>
      </w:r>
      <w:r w:rsidR="000F6334">
        <w:rPr>
          <w:rFonts w:hint="cs"/>
          <w:rtl/>
          <w:lang w:bidi="ur-PK"/>
        </w:rPr>
        <w:t>ه</w:t>
      </w:r>
      <w:r w:rsidR="00A0428B">
        <w:rPr>
          <w:rFonts w:hint="cs"/>
          <w:rtl/>
          <w:lang w:bidi="ur-PK"/>
        </w:rPr>
        <w:t xml:space="preserve"> ک</w:t>
      </w:r>
      <w:r w:rsidR="000F6334">
        <w:rPr>
          <w:rFonts w:hint="cs"/>
          <w:rtl/>
          <w:lang w:bidi="ur-PK"/>
        </w:rPr>
        <w:t>ه</w:t>
      </w:r>
      <w:r w:rsidR="00A0428B">
        <w:rPr>
          <w:rFonts w:hint="cs"/>
          <w:rtl/>
          <w:lang w:bidi="ur-PK"/>
        </w:rPr>
        <w:t xml:space="preserve"> از عمر خود را از دست داد</w:t>
      </w:r>
      <w:r w:rsidR="000F6334">
        <w:rPr>
          <w:rFonts w:hint="cs"/>
          <w:rtl/>
          <w:lang w:bidi="ur-PK"/>
        </w:rPr>
        <w:t>ه</w:t>
      </w:r>
      <w:r w:rsidR="00A0428B">
        <w:rPr>
          <w:rFonts w:hint="cs"/>
          <w:rtl/>
          <w:lang w:bidi="ur-PK"/>
        </w:rPr>
        <w:t>، حساب کند، و آنچ</w:t>
      </w:r>
      <w:r w:rsidR="000F6334">
        <w:rPr>
          <w:rFonts w:hint="cs"/>
          <w:rtl/>
          <w:lang w:bidi="ur-PK"/>
        </w:rPr>
        <w:t>ه</w:t>
      </w:r>
      <w:r w:rsidR="00A0428B">
        <w:rPr>
          <w:rFonts w:hint="cs"/>
          <w:rtl/>
          <w:lang w:bidi="ur-PK"/>
        </w:rPr>
        <w:t xml:space="preserve"> ک</w:t>
      </w:r>
      <w:r w:rsidR="000F6334">
        <w:rPr>
          <w:rFonts w:hint="cs"/>
          <w:rtl/>
          <w:lang w:bidi="ur-PK"/>
        </w:rPr>
        <w:t>ه</w:t>
      </w:r>
      <w:r w:rsidR="00A0428B">
        <w:rPr>
          <w:rFonts w:hint="cs"/>
          <w:rtl/>
          <w:lang w:bidi="ur-PK"/>
        </w:rPr>
        <w:t xml:space="preserve"> از خوشی</w:t>
      </w:r>
      <w:r w:rsidR="00A0428B">
        <w:rPr>
          <w:rFonts w:hint="eastAsia"/>
          <w:rtl/>
          <w:lang w:bidi="ur-PK"/>
        </w:rPr>
        <w:t>‌</w:t>
      </w:r>
      <w:r w:rsidR="00A0428B">
        <w:rPr>
          <w:rFonts w:hint="cs"/>
          <w:rtl/>
          <w:lang w:bidi="ur-PK"/>
        </w:rPr>
        <w:t>ھای کمی ک</w:t>
      </w:r>
      <w:r w:rsidR="000F6334">
        <w:rPr>
          <w:rFonts w:hint="cs"/>
          <w:rtl/>
          <w:lang w:bidi="ur-PK"/>
        </w:rPr>
        <w:t>ه</w:t>
      </w:r>
      <w:r w:rsidR="00A0428B">
        <w:rPr>
          <w:rFonts w:hint="cs"/>
          <w:rtl/>
          <w:lang w:bidi="ur-PK"/>
        </w:rPr>
        <w:t xml:space="preserve"> غیر دائمی است ب</w:t>
      </w:r>
      <w:r w:rsidR="000F6334">
        <w:rPr>
          <w:rFonts w:hint="cs"/>
          <w:rtl/>
          <w:lang w:bidi="ur-PK"/>
        </w:rPr>
        <w:t>ه</w:t>
      </w:r>
      <w:r w:rsidR="00A0428B">
        <w:rPr>
          <w:rFonts w:hint="cs"/>
          <w:rtl/>
          <w:lang w:bidi="ur-PK"/>
        </w:rPr>
        <w:t xml:space="preserve"> دست آورد</w:t>
      </w:r>
      <w:r w:rsidR="000F6334">
        <w:rPr>
          <w:rFonts w:hint="cs"/>
          <w:rtl/>
          <w:lang w:bidi="ur-PK"/>
        </w:rPr>
        <w:t>ه</w:t>
      </w:r>
      <w:r w:rsidR="00A0428B">
        <w:rPr>
          <w:rFonts w:hint="cs"/>
          <w:rtl/>
          <w:lang w:bidi="ur-PK"/>
        </w:rPr>
        <w:t xml:space="preserve"> را بسنجد، خواھد دید ک</w:t>
      </w:r>
      <w:r w:rsidR="000F6334">
        <w:rPr>
          <w:rFonts w:hint="cs"/>
          <w:rtl/>
          <w:lang w:bidi="ur-PK"/>
        </w:rPr>
        <w:t>ه</w:t>
      </w:r>
      <w:r w:rsidR="00A0428B">
        <w:rPr>
          <w:rFonts w:hint="cs"/>
          <w:rtl/>
          <w:lang w:bidi="ur-PK"/>
        </w:rPr>
        <w:t xml:space="preserve"> زیان او بسیار بزرگ است</w:t>
      </w:r>
      <w:r w:rsidR="000F6334">
        <w:rPr>
          <w:rFonts w:hint="cs"/>
          <w:rtl/>
          <w:lang w:bidi="ur-PK"/>
        </w:rPr>
        <w:t>.</w:t>
      </w:r>
    </w:p>
    <w:p w:rsidR="000871A8" w:rsidRDefault="001A4592" w:rsidP="0029379A">
      <w:pPr>
        <w:pStyle w:val="a8"/>
        <w:rPr>
          <w:rtl/>
          <w:lang w:bidi="ur-PK"/>
        </w:rPr>
      </w:pPr>
      <w:r>
        <w:rPr>
          <w:rFonts w:hint="cs"/>
          <w:rtl/>
          <w:lang w:bidi="ur-PK"/>
        </w:rPr>
        <w:t>و گرانب</w:t>
      </w:r>
      <w:r w:rsidR="000871A8">
        <w:rPr>
          <w:rFonts w:hint="cs"/>
          <w:rtl/>
          <w:lang w:bidi="ur-PK"/>
        </w:rPr>
        <w:t>ھا‌ترین چیزھا را برای بی</w:t>
      </w:r>
      <w:r>
        <w:rPr>
          <w:rFonts w:hint="cs"/>
          <w:rtl/>
          <w:lang w:bidi="ur-PK"/>
        </w:rPr>
        <w:t xml:space="preserve"> </w:t>
      </w:r>
      <w:r w:rsidR="000871A8">
        <w:rPr>
          <w:rFonts w:hint="cs"/>
          <w:rtl/>
          <w:lang w:bidi="ur-PK"/>
        </w:rPr>
        <w:t>‌ارزش‌ترین اشی</w:t>
      </w:r>
      <w:r w:rsidR="0029379A">
        <w:rPr>
          <w:rFonts w:hint="cs"/>
          <w:rtl/>
          <w:lang w:bidi="ur-PK"/>
        </w:rPr>
        <w:t>اء</w:t>
      </w:r>
      <w:r w:rsidR="000871A8">
        <w:rPr>
          <w:rFonts w:hint="cs"/>
          <w:rtl/>
          <w:lang w:bidi="ur-PK"/>
        </w:rPr>
        <w:t xml:space="preserve"> از دست می‌دھد، و چیزی ک</w:t>
      </w:r>
      <w:r w:rsidR="00621E61">
        <w:rPr>
          <w:rFonts w:hint="cs"/>
          <w:rtl/>
          <w:lang w:bidi="ur-PK"/>
        </w:rPr>
        <w:t>ه</w:t>
      </w:r>
      <w:r w:rsidR="000871A8">
        <w:rPr>
          <w:rFonts w:hint="cs"/>
          <w:rtl/>
          <w:lang w:bidi="ur-PK"/>
        </w:rPr>
        <w:t xml:space="preserve"> عجیب و شگفت آور است این‌</w:t>
      </w:r>
      <w:r w:rsidR="002C6A87">
        <w:rPr>
          <w:rFonts w:hint="cs"/>
          <w:rtl/>
          <w:lang w:bidi="ur-PK"/>
        </w:rPr>
        <w:t>ک</w:t>
      </w:r>
      <w:r w:rsidR="00621E61">
        <w:rPr>
          <w:rFonts w:hint="cs"/>
          <w:rtl/>
          <w:lang w:bidi="ur-PK"/>
        </w:rPr>
        <w:t>ه</w:t>
      </w:r>
      <w:r w:rsidR="002C6A87">
        <w:rPr>
          <w:rFonts w:hint="cs"/>
          <w:rtl/>
          <w:lang w:bidi="ur-PK"/>
        </w:rPr>
        <w:t xml:space="preserve"> انسان اگر درھمی را گم کند و نداند ک</w:t>
      </w:r>
      <w:r w:rsidR="00621E61">
        <w:rPr>
          <w:rFonts w:hint="cs"/>
          <w:rtl/>
          <w:lang w:bidi="ur-PK"/>
        </w:rPr>
        <w:t>ه</w:t>
      </w:r>
      <w:r w:rsidR="002C6A87">
        <w:rPr>
          <w:rFonts w:hint="cs"/>
          <w:rtl/>
          <w:lang w:bidi="ur-PK"/>
        </w:rPr>
        <w:t xml:space="preserve"> آن را کجا گذاشت</w:t>
      </w:r>
      <w:r w:rsidR="00621E61">
        <w:rPr>
          <w:rFonts w:hint="cs"/>
          <w:rtl/>
          <w:lang w:bidi="ur-PK"/>
        </w:rPr>
        <w:t>ه</w:t>
      </w:r>
      <w:r w:rsidR="002C6A87">
        <w:rPr>
          <w:rFonts w:hint="cs"/>
          <w:rtl/>
          <w:lang w:bidi="ur-PK"/>
        </w:rPr>
        <w:t xml:space="preserve"> است، خاطرش نگران و درون</w:t>
      </w:r>
      <w:r w:rsidR="00F90D85">
        <w:rPr>
          <w:rFonts w:hint="cs"/>
          <w:rtl/>
          <w:lang w:bidi="ur-PK"/>
        </w:rPr>
        <w:t>ش مُضطرب و ناراحت می‌شود و ھزار فکر و انیدیش</w:t>
      </w:r>
      <w:r w:rsidR="00621E61">
        <w:rPr>
          <w:rFonts w:hint="cs"/>
          <w:rtl/>
          <w:lang w:bidi="ur-PK"/>
        </w:rPr>
        <w:t>ه</w:t>
      </w:r>
      <w:r w:rsidR="00F90D85">
        <w:rPr>
          <w:rFonts w:hint="cs"/>
          <w:rtl/>
          <w:lang w:bidi="ur-PK"/>
        </w:rPr>
        <w:t xml:space="preserve"> ب</w:t>
      </w:r>
      <w:r w:rsidR="00621E61">
        <w:rPr>
          <w:rFonts w:hint="cs"/>
          <w:rtl/>
          <w:lang w:bidi="ur-PK"/>
        </w:rPr>
        <w:t>ه</w:t>
      </w:r>
      <w:r w:rsidR="00F90D85">
        <w:rPr>
          <w:rFonts w:hint="cs"/>
          <w:rtl/>
          <w:lang w:bidi="ur-PK"/>
        </w:rPr>
        <w:t xml:space="preserve"> سرش می‌زند</w:t>
      </w:r>
      <w:r w:rsidR="00DB609B">
        <w:rPr>
          <w:rFonts w:hint="cs"/>
          <w:rtl/>
          <w:lang w:bidi="ur-PK"/>
        </w:rPr>
        <w:t>.</w:t>
      </w:r>
      <w:r w:rsidR="00F90D85">
        <w:rPr>
          <w:rFonts w:hint="cs"/>
          <w:rtl/>
          <w:lang w:bidi="ur-PK"/>
        </w:rPr>
        <w:t xml:space="preserve"> و نگرانی او از بین نمی‌رود تا وقتی ک</w:t>
      </w:r>
      <w:r w:rsidR="00621E61">
        <w:rPr>
          <w:rFonts w:hint="cs"/>
          <w:rtl/>
          <w:lang w:bidi="ur-PK"/>
        </w:rPr>
        <w:t>ه</w:t>
      </w:r>
      <w:r w:rsidR="00F90D85">
        <w:rPr>
          <w:rFonts w:hint="cs"/>
          <w:rtl/>
          <w:lang w:bidi="ur-PK"/>
        </w:rPr>
        <w:t xml:space="preserve"> جای آن یک درھم را پیدا کند، ولی وقتی ک</w:t>
      </w:r>
      <w:r w:rsidR="00621E61">
        <w:rPr>
          <w:rFonts w:hint="cs"/>
          <w:rtl/>
          <w:lang w:bidi="ur-PK"/>
        </w:rPr>
        <w:t>ه</w:t>
      </w:r>
      <w:r w:rsidR="00357D96">
        <w:rPr>
          <w:rFonts w:hint="cs"/>
          <w:rtl/>
          <w:lang w:bidi="ur-PK"/>
        </w:rPr>
        <w:t xml:space="preserve"> عمر گرانب</w:t>
      </w:r>
      <w:r w:rsidR="00F90D85">
        <w:rPr>
          <w:rFonts w:hint="cs"/>
          <w:rtl/>
          <w:lang w:bidi="ur-PK"/>
        </w:rPr>
        <w:t>ھای او از دست می‌رود ب</w:t>
      </w:r>
      <w:r w:rsidR="00621E61">
        <w:rPr>
          <w:rFonts w:hint="cs"/>
          <w:rtl/>
          <w:lang w:bidi="ur-PK"/>
        </w:rPr>
        <w:t>ه</w:t>
      </w:r>
      <w:r w:rsidR="00F90D85">
        <w:rPr>
          <w:rFonts w:hint="cs"/>
          <w:rtl/>
          <w:lang w:bidi="ur-PK"/>
        </w:rPr>
        <w:t xml:space="preserve"> آن توج</w:t>
      </w:r>
      <w:r w:rsidR="00621E61">
        <w:rPr>
          <w:rFonts w:hint="cs"/>
          <w:rtl/>
          <w:lang w:bidi="ur-PK"/>
        </w:rPr>
        <w:t>ه</w:t>
      </w:r>
      <w:r w:rsidR="00F90D85">
        <w:rPr>
          <w:rFonts w:hint="cs"/>
          <w:rtl/>
          <w:lang w:bidi="ur-PK"/>
        </w:rPr>
        <w:t xml:space="preserve"> نمی‌کند و اھمیتی نمی‌دھد و نمی‌داند ک</w:t>
      </w:r>
      <w:r w:rsidR="00621E61">
        <w:rPr>
          <w:rFonts w:hint="cs"/>
          <w:rtl/>
          <w:lang w:bidi="ur-PK"/>
        </w:rPr>
        <w:t>ه</w:t>
      </w:r>
      <w:r w:rsidR="00F90D85">
        <w:rPr>
          <w:rFonts w:hint="cs"/>
          <w:rtl/>
          <w:lang w:bidi="ur-PK"/>
        </w:rPr>
        <w:t xml:space="preserve"> مسئولیت در از بین بردن عمر از مسئولیت در از </w:t>
      </w:r>
      <w:r w:rsidR="001544D5">
        <w:rPr>
          <w:rFonts w:hint="cs"/>
          <w:rtl/>
          <w:lang w:bidi="ur-PK"/>
        </w:rPr>
        <w:t>بین بردن مال و دارایی بزرگ‌تر است</w:t>
      </w:r>
      <w:r w:rsidR="00DB609B">
        <w:rPr>
          <w:rFonts w:hint="cs"/>
          <w:rtl/>
          <w:lang w:bidi="ur-PK"/>
        </w:rPr>
        <w:t>.</w:t>
      </w:r>
    </w:p>
    <w:p w:rsidR="001544D5" w:rsidRDefault="001544D5" w:rsidP="0029379A">
      <w:pPr>
        <w:pStyle w:val="a8"/>
        <w:rPr>
          <w:rtl/>
          <w:lang w:bidi="ur-PK"/>
        </w:rPr>
      </w:pPr>
      <w:r>
        <w:rPr>
          <w:rFonts w:hint="cs"/>
          <w:rtl/>
          <w:lang w:bidi="ur-PK"/>
        </w:rPr>
        <w:t xml:space="preserve">و افراد صالح از بندگان </w:t>
      </w:r>
      <w:r w:rsidR="00043C68">
        <w:rPr>
          <w:rFonts w:hint="cs"/>
          <w:rtl/>
          <w:lang w:bidi="ur-PK"/>
        </w:rPr>
        <w:t>خدا</w:t>
      </w:r>
      <w:r>
        <w:rPr>
          <w:rFonts w:hint="cs"/>
          <w:rtl/>
          <w:lang w:bidi="ur-PK"/>
        </w:rPr>
        <w:t xml:space="preserve"> کسانی ک</w:t>
      </w:r>
      <w:r w:rsidR="00621E61">
        <w:rPr>
          <w:rFonts w:hint="cs"/>
          <w:rtl/>
          <w:lang w:bidi="ur-PK"/>
        </w:rPr>
        <w:t>ه</w:t>
      </w:r>
      <w:r>
        <w:rPr>
          <w:rFonts w:hint="cs"/>
          <w:rtl/>
          <w:lang w:bidi="ur-PK"/>
        </w:rPr>
        <w:t xml:space="preserve"> خداوند </w:t>
      </w:r>
      <w:r w:rsidR="00546A50">
        <w:rPr>
          <w:rFonts w:hint="cs"/>
          <w:rtl/>
          <w:lang w:bidi="ur-PK"/>
        </w:rPr>
        <w:t>آن‌ھا</w:t>
      </w:r>
      <w:r>
        <w:rPr>
          <w:rFonts w:hint="cs"/>
          <w:rtl/>
          <w:lang w:bidi="ur-PK"/>
        </w:rPr>
        <w:t xml:space="preserve"> را از بقی</w:t>
      </w:r>
      <w:r w:rsidR="005038B0">
        <w:rPr>
          <w:rFonts w:hint="cs"/>
          <w:rtl/>
          <w:lang w:bidi="ur-PK"/>
        </w:rPr>
        <w:t>ۀ</w:t>
      </w:r>
      <w:r>
        <w:rPr>
          <w:rFonts w:hint="cs"/>
          <w:rtl/>
          <w:lang w:bidi="ur-PK"/>
        </w:rPr>
        <w:t xml:space="preserve"> مردم برگزید و استثن</w:t>
      </w:r>
      <w:r w:rsidR="0029379A">
        <w:rPr>
          <w:rFonts w:hint="cs"/>
          <w:rtl/>
          <w:lang w:bidi="ur-PK"/>
        </w:rPr>
        <w:t>اء</w:t>
      </w:r>
      <w:r>
        <w:rPr>
          <w:rFonts w:hint="cs"/>
          <w:rtl/>
          <w:lang w:bidi="ur-PK"/>
        </w:rPr>
        <w:t xml:space="preserve"> کرد لحظ</w:t>
      </w:r>
      <w:r w:rsidR="00621E61">
        <w:rPr>
          <w:rFonts w:hint="cs"/>
          <w:rtl/>
          <w:lang w:bidi="ur-PK"/>
        </w:rPr>
        <w:t>ه</w:t>
      </w:r>
      <w:r>
        <w:rPr>
          <w:rFonts w:hint="cs"/>
          <w:rtl/>
          <w:lang w:bidi="ur-PK"/>
        </w:rPr>
        <w:t>‌ای از زندگی خودشان را نمی‌گذاشتند ک</w:t>
      </w:r>
      <w:r w:rsidR="00621E61">
        <w:rPr>
          <w:rFonts w:hint="cs"/>
          <w:rtl/>
          <w:lang w:bidi="ur-PK"/>
        </w:rPr>
        <w:t>ه</w:t>
      </w:r>
      <w:r>
        <w:rPr>
          <w:rFonts w:hint="cs"/>
          <w:rtl/>
          <w:lang w:bidi="ur-PK"/>
        </w:rPr>
        <w:t xml:space="preserve"> از دست برود، زیرا ک</w:t>
      </w:r>
      <w:r w:rsidR="00621E61">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با اصرار و جدّیت، شب و روز کار و تلاش می‌کردند و برای آخرت خود ھمان</w:t>
      </w:r>
      <w:r w:rsidR="00357D96">
        <w:rPr>
          <w:rFonts w:hint="eastAsia"/>
          <w:rtl/>
          <w:lang w:bidi="ur-PK"/>
        </w:rPr>
        <w:t>‌</w:t>
      </w:r>
      <w:r>
        <w:rPr>
          <w:rFonts w:hint="cs"/>
          <w:rtl/>
          <w:lang w:bidi="ur-PK"/>
        </w:rPr>
        <w:t>گون</w:t>
      </w:r>
      <w:r w:rsidR="00621E61">
        <w:rPr>
          <w:rFonts w:hint="cs"/>
          <w:rtl/>
          <w:lang w:bidi="ur-PK"/>
        </w:rPr>
        <w:t>ه</w:t>
      </w:r>
      <w:r>
        <w:rPr>
          <w:rFonts w:hint="cs"/>
          <w:rtl/>
          <w:lang w:bidi="ur-PK"/>
        </w:rPr>
        <w:t xml:space="preserve"> ک</w:t>
      </w:r>
      <w:r w:rsidR="00621E61">
        <w:rPr>
          <w:rFonts w:hint="cs"/>
          <w:rtl/>
          <w:lang w:bidi="ur-PK"/>
        </w:rPr>
        <w:t>ه</w:t>
      </w:r>
      <w:r>
        <w:rPr>
          <w:rFonts w:hint="cs"/>
          <w:rtl/>
          <w:lang w:bidi="ur-PK"/>
        </w:rPr>
        <w:t xml:space="preserve"> برای دنیای خود کار می‌کردند، و از جان خود می‌گذشتند حتی ب</w:t>
      </w:r>
      <w:r w:rsidR="00621E61">
        <w:rPr>
          <w:rFonts w:hint="cs"/>
          <w:rtl/>
          <w:lang w:bidi="ur-PK"/>
        </w:rPr>
        <w:t>ه</w:t>
      </w:r>
      <w:r>
        <w:rPr>
          <w:rFonts w:hint="cs"/>
          <w:rtl/>
          <w:lang w:bidi="ur-PK"/>
        </w:rPr>
        <w:t xml:space="preserve"> قیمت رفتن از این دنیا و از دست دادن زندگی شیرین‌شان و ھم</w:t>
      </w:r>
      <w:r w:rsidR="005038B0">
        <w:rPr>
          <w:rFonts w:hint="cs"/>
          <w:rtl/>
          <w:lang w:bidi="ur-PK"/>
        </w:rPr>
        <w:t>ۀ</w:t>
      </w:r>
      <w:r>
        <w:rPr>
          <w:rFonts w:hint="cs"/>
          <w:rtl/>
          <w:lang w:bidi="ur-PK"/>
        </w:rPr>
        <w:t xml:space="preserve"> این گذشت‌ھا را با امتثال و الگو برداری از رسول‌</w:t>
      </w:r>
      <w:r w:rsidR="00357D96">
        <w:rPr>
          <w:rFonts w:hint="cs"/>
          <w:rtl/>
          <w:lang w:bidi="ur-PK"/>
        </w:rPr>
        <w:t xml:space="preserve"> </w:t>
      </w:r>
      <w:r>
        <w:rPr>
          <w:rFonts w:hint="cs"/>
          <w:rtl/>
          <w:lang w:bidi="ur-PK"/>
        </w:rPr>
        <w:t>الل</w:t>
      </w:r>
      <w:r w:rsidR="00621E61">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w:t>
      </w:r>
      <w:r w:rsidR="0088484E">
        <w:rPr>
          <w:rFonts w:hint="cs"/>
          <w:rtl/>
          <w:lang w:bidi="ur-PK"/>
        </w:rPr>
        <w:t>انجام می‌دادند ک</w:t>
      </w:r>
      <w:r w:rsidR="00621E61">
        <w:rPr>
          <w:rFonts w:hint="cs"/>
          <w:rtl/>
          <w:lang w:bidi="ur-PK"/>
        </w:rPr>
        <w:t>ه</w:t>
      </w:r>
      <w:r w:rsidR="0088484E">
        <w:rPr>
          <w:rFonts w:hint="cs"/>
          <w:rtl/>
          <w:lang w:bidi="ur-PK"/>
        </w:rPr>
        <w:t xml:space="preserve"> فرمود</w:t>
      </w:r>
      <w:r w:rsidR="00621E61">
        <w:rPr>
          <w:rFonts w:hint="cs"/>
          <w:rtl/>
          <w:lang w:bidi="ur-PK"/>
        </w:rPr>
        <w:t>ه</w:t>
      </w:r>
      <w:r w:rsidR="0088484E">
        <w:rPr>
          <w:rFonts w:hint="cs"/>
          <w:rtl/>
          <w:lang w:bidi="ur-PK"/>
        </w:rPr>
        <w:t xml:space="preserve"> است:</w:t>
      </w:r>
    </w:p>
    <w:p w:rsidR="0088484E" w:rsidRDefault="0088484E" w:rsidP="00043C68">
      <w:pPr>
        <w:pStyle w:val="a8"/>
        <w:rPr>
          <w:lang w:bidi="ur-PK"/>
        </w:rPr>
      </w:pPr>
      <w:r>
        <w:rPr>
          <w:rFonts w:ascii="Traditional Arabic" w:hAnsi="Traditional Arabic" w:cs="Traditional Arabic"/>
          <w:rtl/>
          <w:lang w:bidi="ur-PK"/>
        </w:rPr>
        <w:t>«</w:t>
      </w:r>
      <w:r w:rsidR="00043C68">
        <w:rPr>
          <w:rStyle w:val="Char3"/>
          <w:rtl/>
        </w:rPr>
        <w:t>اِعْمَلْ لِدُنْيَاكَ كَأَنّ</w:t>
      </w:r>
      <w:r w:rsidR="00043C68" w:rsidRPr="00043C68">
        <w:rPr>
          <w:rStyle w:val="Char3"/>
          <w:rtl/>
        </w:rPr>
        <w:t>َكَ تَعِيشُ أَبَدَاً و</w:t>
      </w:r>
      <w:r w:rsidR="00043C68">
        <w:rPr>
          <w:rStyle w:val="Char3"/>
          <w:rFonts w:hint="cs"/>
          <w:rtl/>
        </w:rPr>
        <w:t>َ</w:t>
      </w:r>
      <w:r w:rsidR="00043C68">
        <w:rPr>
          <w:rStyle w:val="Char3"/>
          <w:rtl/>
        </w:rPr>
        <w:t>اِعْمَلْ لآخِرَتِكَ كَأَنَّ</w:t>
      </w:r>
      <w:r w:rsidR="00043C68" w:rsidRPr="00043C68">
        <w:rPr>
          <w:rStyle w:val="Char3"/>
          <w:rtl/>
        </w:rPr>
        <w:t>كَ تَمُوتُ غَدَاً</w:t>
      </w:r>
      <w:r>
        <w:rPr>
          <w:rFonts w:ascii="Traditional Arabic" w:hAnsi="Traditional Arabic" w:cs="Traditional Arabic"/>
          <w:rtl/>
          <w:lang w:bidi="ur-PK"/>
        </w:rPr>
        <w:t>»</w:t>
      </w:r>
      <w:r w:rsidR="00723BB2">
        <w:rPr>
          <w:rFonts w:hint="cs"/>
          <w:rtl/>
          <w:lang w:bidi="ur-PK"/>
        </w:rPr>
        <w:t>.</w:t>
      </w:r>
      <w:r>
        <w:rPr>
          <w:rFonts w:hint="cs"/>
          <w:rtl/>
          <w:lang w:bidi="ur-PK"/>
        </w:rPr>
        <w:t xml:space="preserve"> </w:t>
      </w:r>
      <w:r>
        <w:rPr>
          <w:rFonts w:ascii="Traditional Arabic" w:hAnsi="Traditional Arabic" w:cs="Traditional Arabic"/>
          <w:rtl/>
          <w:lang w:bidi="ur-PK"/>
        </w:rPr>
        <w:t>«</w:t>
      </w:r>
      <w:r w:rsidRPr="0088484E">
        <w:rPr>
          <w:rStyle w:val="Chare"/>
          <w:rFonts w:hint="cs"/>
          <w:rtl/>
        </w:rPr>
        <w:t>برای دنیای خود طوری کار کن ک</w:t>
      </w:r>
      <w:r w:rsidR="00621E61">
        <w:rPr>
          <w:rStyle w:val="Chare"/>
          <w:rFonts w:hint="cs"/>
          <w:rtl/>
        </w:rPr>
        <w:t>ه</w:t>
      </w:r>
      <w:r w:rsidRPr="0088484E">
        <w:rPr>
          <w:rStyle w:val="Chare"/>
          <w:rFonts w:hint="cs"/>
          <w:rtl/>
        </w:rPr>
        <w:t xml:space="preserve"> انگار تا ابد زند</w:t>
      </w:r>
      <w:r w:rsidR="00621E61">
        <w:rPr>
          <w:rStyle w:val="Chare"/>
          <w:rFonts w:hint="cs"/>
          <w:rtl/>
        </w:rPr>
        <w:t>ه</w:t>
      </w:r>
      <w:r w:rsidRPr="0088484E">
        <w:rPr>
          <w:rStyle w:val="Chare"/>
          <w:rFonts w:hint="cs"/>
          <w:rtl/>
        </w:rPr>
        <w:t xml:space="preserve"> ھستی و برای آخرت خود طوری کار کن ک</w:t>
      </w:r>
      <w:r w:rsidR="00621E61">
        <w:rPr>
          <w:rStyle w:val="Chare"/>
          <w:rFonts w:hint="cs"/>
          <w:rtl/>
        </w:rPr>
        <w:t>ه</w:t>
      </w:r>
      <w:r w:rsidRPr="0088484E">
        <w:rPr>
          <w:rStyle w:val="Chare"/>
          <w:rFonts w:hint="cs"/>
          <w:rtl/>
        </w:rPr>
        <w:t xml:space="preserve"> انگار فردا می‌میری</w:t>
      </w:r>
      <w:r>
        <w:rPr>
          <w:rFonts w:ascii="Traditional Arabic" w:hAnsi="Traditional Arabic" w:cs="Traditional Arabic"/>
          <w:rtl/>
          <w:lang w:bidi="ur-PK"/>
        </w:rPr>
        <w:t>»</w:t>
      </w:r>
      <w:r w:rsidR="00DB609B">
        <w:rPr>
          <w:rFonts w:hint="cs"/>
          <w:rtl/>
          <w:lang w:bidi="ur-PK"/>
        </w:rPr>
        <w:t>.</w:t>
      </w:r>
    </w:p>
    <w:p w:rsidR="00043C68" w:rsidRDefault="00043C68" w:rsidP="00A85AB3">
      <w:pPr>
        <w:pStyle w:val="a8"/>
        <w:rPr>
          <w:rtl/>
          <w:lang w:bidi="ur-PK"/>
        </w:rPr>
      </w:pPr>
      <w:r>
        <w:rPr>
          <w:rFonts w:hint="cs"/>
          <w:rtl/>
          <w:lang w:bidi="ur-PK"/>
        </w:rPr>
        <w:t>پس بندگان صالح خدا خوشی و لذ</w:t>
      </w:r>
      <w:r w:rsidR="00357D96">
        <w:rPr>
          <w:rFonts w:hint="cs"/>
          <w:rtl/>
          <w:lang w:bidi="ur-PK"/>
        </w:rPr>
        <w:t>ّت زندگی خوش</w:t>
      </w:r>
      <w:r w:rsidR="00A85AB3">
        <w:rPr>
          <w:rFonts w:hint="cs"/>
          <w:rtl/>
          <w:lang w:bidi="ur-PK"/>
        </w:rPr>
        <w:t>بخت و با سعادت را ب</w:t>
      </w:r>
      <w:r w:rsidR="00621E61">
        <w:rPr>
          <w:rFonts w:hint="cs"/>
          <w:rtl/>
          <w:lang w:bidi="ur-PK"/>
        </w:rPr>
        <w:t>ه</w:t>
      </w:r>
      <w:r w:rsidR="00A85AB3">
        <w:rPr>
          <w:rFonts w:hint="cs"/>
          <w:rtl/>
          <w:lang w:bidi="ur-PK"/>
        </w:rPr>
        <w:t xml:space="preserve"> ارث بردند و اعمالی ک</w:t>
      </w:r>
      <w:r w:rsidR="00621E61">
        <w:rPr>
          <w:rFonts w:hint="cs"/>
          <w:rtl/>
          <w:lang w:bidi="ur-PK"/>
        </w:rPr>
        <w:t>ه</w:t>
      </w:r>
      <w:r w:rsidR="00A85AB3">
        <w:rPr>
          <w:rFonts w:hint="cs"/>
          <w:rtl/>
          <w:lang w:bidi="ur-PK"/>
        </w:rPr>
        <w:t xml:space="preserve"> باعث رضایت خداوند است، ذخیر</w:t>
      </w:r>
      <w:r w:rsidR="00621E61">
        <w:rPr>
          <w:rFonts w:hint="cs"/>
          <w:rtl/>
          <w:lang w:bidi="ur-PK"/>
        </w:rPr>
        <w:t>ه</w:t>
      </w:r>
      <w:r w:rsidR="00A85AB3">
        <w:rPr>
          <w:rFonts w:hint="cs"/>
          <w:rtl/>
          <w:lang w:bidi="ur-PK"/>
        </w:rPr>
        <w:t xml:space="preserve"> کرد</w:t>
      </w:r>
      <w:r w:rsidR="00621E61">
        <w:rPr>
          <w:rFonts w:hint="cs"/>
          <w:rtl/>
          <w:lang w:bidi="ur-PK"/>
        </w:rPr>
        <w:t>ه</w:t>
      </w:r>
      <w:r w:rsidR="00A85AB3">
        <w:rPr>
          <w:rFonts w:hint="eastAsia"/>
          <w:rtl/>
          <w:lang w:bidi="ur-PK"/>
        </w:rPr>
        <w:t>‌</w:t>
      </w:r>
      <w:r w:rsidR="00A85AB3">
        <w:rPr>
          <w:rFonts w:hint="cs"/>
          <w:rtl/>
          <w:lang w:bidi="ur-PK"/>
        </w:rPr>
        <w:t>اند، و خداوند متعال با این فرمود</w:t>
      </w:r>
      <w:r w:rsidR="00621E61">
        <w:rPr>
          <w:rFonts w:hint="cs"/>
          <w:rtl/>
          <w:lang w:bidi="ur-PK"/>
        </w:rPr>
        <w:t>ه</w:t>
      </w:r>
      <w:r w:rsidR="00A85AB3">
        <w:rPr>
          <w:rFonts w:hint="cs"/>
          <w:rtl/>
          <w:lang w:bidi="ur-PK"/>
        </w:rPr>
        <w:t xml:space="preserve"> خود راست فرمود ک</w:t>
      </w:r>
      <w:r w:rsidR="00621E61">
        <w:rPr>
          <w:rFonts w:hint="cs"/>
          <w:rtl/>
          <w:lang w:bidi="ur-PK"/>
        </w:rPr>
        <w:t>ه</w:t>
      </w:r>
      <w:r w:rsidR="00A85AB3">
        <w:rPr>
          <w:rFonts w:hint="cs"/>
          <w:rtl/>
          <w:lang w:bidi="ur-PK"/>
        </w:rPr>
        <w:t>:</w:t>
      </w:r>
    </w:p>
    <w:p w:rsidR="00A85AB3" w:rsidRDefault="00CB37F6" w:rsidP="00CB37F6">
      <w:pPr>
        <w:pStyle w:val="af1"/>
        <w:rPr>
          <w:rtl/>
          <w:lang w:bidi="ur-PK"/>
        </w:rPr>
      </w:pPr>
      <w:r>
        <w:rPr>
          <w:rStyle w:val="Char8"/>
          <w:rFonts w:cs="CTraditional Arabic" w:hint="cs"/>
          <w:rtl/>
        </w:rPr>
        <w:t>+</w:t>
      </w:r>
      <w:r w:rsidR="00CB5CD9" w:rsidRPr="00357D96">
        <w:rPr>
          <w:rtl/>
        </w:rPr>
        <w:t>وَ</w:t>
      </w:r>
      <w:r w:rsidR="00CB5CD9" w:rsidRPr="00357D96">
        <w:rPr>
          <w:rFonts w:hint="cs"/>
          <w:rtl/>
        </w:rPr>
        <w:t>ٱ</w:t>
      </w:r>
      <w:r w:rsidR="00CB5CD9" w:rsidRPr="00357D96">
        <w:rPr>
          <w:rFonts w:hint="eastAsia"/>
          <w:rtl/>
        </w:rPr>
        <w:t>لۡعَصۡرِ</w:t>
      </w:r>
      <w:r w:rsidR="00CB5CD9" w:rsidRPr="00357D96">
        <w:rPr>
          <w:rtl/>
        </w:rPr>
        <w:t xml:space="preserve">١ إِنَّ </w:t>
      </w:r>
      <w:r w:rsidR="00CB5CD9" w:rsidRPr="00357D96">
        <w:rPr>
          <w:rFonts w:hint="cs"/>
          <w:rtl/>
        </w:rPr>
        <w:t>ٱ</w:t>
      </w:r>
      <w:r w:rsidR="00CB5CD9" w:rsidRPr="00357D96">
        <w:rPr>
          <w:rFonts w:hint="eastAsia"/>
          <w:rtl/>
        </w:rPr>
        <w:t>لۡإِنسَٰنَ</w:t>
      </w:r>
      <w:r w:rsidR="00CB5CD9" w:rsidRPr="00357D96">
        <w:rPr>
          <w:rtl/>
        </w:rPr>
        <w:t xml:space="preserve"> لَفِي خُسۡرٍ٢ إِلَّا </w:t>
      </w:r>
      <w:r w:rsidR="00CB5CD9" w:rsidRPr="00357D96">
        <w:rPr>
          <w:rFonts w:hint="cs"/>
          <w:rtl/>
        </w:rPr>
        <w:t>ٱ</w:t>
      </w:r>
      <w:r w:rsidR="00CB5CD9" w:rsidRPr="00357D96">
        <w:rPr>
          <w:rFonts w:hint="eastAsia"/>
          <w:rtl/>
        </w:rPr>
        <w:t>لَّذِينَ</w:t>
      </w:r>
      <w:r w:rsidR="00CB5CD9" w:rsidRPr="00357D96">
        <w:rPr>
          <w:rtl/>
        </w:rPr>
        <w:t xml:space="preserve"> ءَامَنُواْ وَعَمِلُواْ </w:t>
      </w:r>
      <w:r w:rsidR="00CB5CD9" w:rsidRPr="00357D96">
        <w:rPr>
          <w:rFonts w:hint="cs"/>
          <w:rtl/>
        </w:rPr>
        <w:t>ٱ</w:t>
      </w:r>
      <w:r w:rsidR="00CB5CD9" w:rsidRPr="00357D96">
        <w:rPr>
          <w:rFonts w:hint="eastAsia"/>
          <w:rtl/>
        </w:rPr>
        <w:t>لصَّٰلِحَٰتِ</w:t>
      </w:r>
      <w:r w:rsidR="00CB5CD9" w:rsidRPr="00357D96">
        <w:rPr>
          <w:rtl/>
        </w:rPr>
        <w:t xml:space="preserve"> وَتَوَاصَوۡاْ بِ</w:t>
      </w:r>
      <w:r w:rsidR="00CB5CD9" w:rsidRPr="00357D96">
        <w:rPr>
          <w:rFonts w:hint="cs"/>
          <w:rtl/>
        </w:rPr>
        <w:t>ٱ</w:t>
      </w:r>
      <w:r w:rsidR="00CB5CD9" w:rsidRPr="00357D96">
        <w:rPr>
          <w:rFonts w:hint="eastAsia"/>
          <w:rtl/>
        </w:rPr>
        <w:t>لۡحَقِّ</w:t>
      </w:r>
      <w:r w:rsidR="00CB5CD9" w:rsidRPr="00357D96">
        <w:rPr>
          <w:rtl/>
        </w:rPr>
        <w:t xml:space="preserve"> وَتَوَاصَوۡاْ بِ</w:t>
      </w:r>
      <w:r w:rsidR="00CB5CD9" w:rsidRPr="00357D96">
        <w:rPr>
          <w:rFonts w:hint="cs"/>
          <w:rtl/>
        </w:rPr>
        <w:t>ٱ</w:t>
      </w:r>
      <w:r w:rsidR="00CB5CD9" w:rsidRPr="00357D96">
        <w:rPr>
          <w:rFonts w:hint="eastAsia"/>
          <w:rtl/>
        </w:rPr>
        <w:t>لصَّبۡرِ</w:t>
      </w:r>
      <w:r w:rsidR="00CB5CD9" w:rsidRPr="00357D96">
        <w:rPr>
          <w:rtl/>
        </w:rPr>
        <w:t>٣</w:t>
      </w:r>
      <w:r>
        <w:rPr>
          <w:rStyle w:val="Char8"/>
          <w:rFonts w:cs="CTraditional Arabic" w:hint="cs"/>
          <w:rtl/>
        </w:rPr>
        <w:t>_</w:t>
      </w:r>
      <w:r w:rsidR="00CB5CD9">
        <w:rPr>
          <w:rFonts w:ascii="Times New Roman" w:cs="Arial"/>
          <w:szCs w:val="24"/>
          <w:rtl/>
          <w:lang w:bidi="ur-PK"/>
        </w:rPr>
        <w:t xml:space="preserve"> </w:t>
      </w:r>
      <w:r w:rsidR="00CB5CD9" w:rsidRPr="00CB5CD9">
        <w:rPr>
          <w:rStyle w:val="Char6"/>
          <w:rtl/>
        </w:rPr>
        <w:t>[العصر: 1-3]</w:t>
      </w:r>
      <w:r w:rsidR="00357D96">
        <w:rPr>
          <w:rStyle w:val="Char6"/>
          <w:rFonts w:hint="cs"/>
          <w:rtl/>
        </w:rPr>
        <w:t>.</w:t>
      </w:r>
    </w:p>
    <w:p w:rsidR="00A85AB3" w:rsidRDefault="00CB5CD9" w:rsidP="00357D96">
      <w:pPr>
        <w:pStyle w:val="ab"/>
        <w:rPr>
          <w:rtl/>
        </w:rPr>
      </w:pPr>
      <w:r w:rsidRPr="008421EC">
        <w:rPr>
          <w:rStyle w:val="Char8"/>
          <w:rtl/>
        </w:rPr>
        <w:t>«</w:t>
      </w:r>
      <w:r w:rsidR="00A85AB3" w:rsidRPr="00357D96">
        <w:rPr>
          <w:rFonts w:hint="cs"/>
          <w:rtl/>
        </w:rPr>
        <w:t>و قسم ب</w:t>
      </w:r>
      <w:r w:rsidR="00621E61" w:rsidRPr="00357D96">
        <w:rPr>
          <w:rFonts w:hint="cs"/>
          <w:rtl/>
        </w:rPr>
        <w:t>ه</w:t>
      </w:r>
      <w:r w:rsidR="00A85AB3" w:rsidRPr="00357D96">
        <w:rPr>
          <w:rFonts w:hint="cs"/>
          <w:rtl/>
        </w:rPr>
        <w:t xml:space="preserve"> عصر ب</w:t>
      </w:r>
      <w:r w:rsidR="00621E61" w:rsidRPr="00357D96">
        <w:rPr>
          <w:rFonts w:hint="cs"/>
          <w:rtl/>
        </w:rPr>
        <w:t>ه</w:t>
      </w:r>
      <w:r w:rsidR="00A85AB3" w:rsidRPr="00357D96">
        <w:rPr>
          <w:rFonts w:hint="cs"/>
          <w:rtl/>
        </w:rPr>
        <w:t xml:space="preserve"> راستی ک</w:t>
      </w:r>
      <w:r w:rsidR="00621E61" w:rsidRPr="00357D96">
        <w:rPr>
          <w:rFonts w:hint="cs"/>
          <w:rtl/>
        </w:rPr>
        <w:t>ه</w:t>
      </w:r>
      <w:r w:rsidR="00A85AB3" w:rsidRPr="00357D96">
        <w:rPr>
          <w:rFonts w:hint="cs"/>
          <w:rtl/>
        </w:rPr>
        <w:t xml:space="preserve"> انسان در زیان و خسران است، مگر کسانی ک</w:t>
      </w:r>
      <w:r w:rsidR="00621E61" w:rsidRPr="00357D96">
        <w:rPr>
          <w:rFonts w:hint="cs"/>
          <w:rtl/>
        </w:rPr>
        <w:t>ه</w:t>
      </w:r>
      <w:r w:rsidR="00A85AB3" w:rsidRPr="00357D96">
        <w:rPr>
          <w:rFonts w:hint="cs"/>
          <w:rtl/>
        </w:rPr>
        <w:t xml:space="preserve"> ایمان آوردند و عمل صالح انجام دادن و ھمدیگر را ب</w:t>
      </w:r>
      <w:r w:rsidR="00621E61" w:rsidRPr="00357D96">
        <w:rPr>
          <w:rFonts w:hint="cs"/>
          <w:rtl/>
        </w:rPr>
        <w:t>ه</w:t>
      </w:r>
      <w:r w:rsidR="00A85AB3" w:rsidRPr="00357D96">
        <w:rPr>
          <w:rFonts w:hint="cs"/>
          <w:rtl/>
        </w:rPr>
        <w:t xml:space="preserve"> پاسداری از حق و صبر پیش</w:t>
      </w:r>
      <w:r w:rsidR="00621E61" w:rsidRPr="00357D96">
        <w:rPr>
          <w:rFonts w:hint="cs"/>
          <w:rtl/>
        </w:rPr>
        <w:t>ه</w:t>
      </w:r>
      <w:r w:rsidR="00A85AB3" w:rsidRPr="00357D96">
        <w:rPr>
          <w:rFonts w:hint="cs"/>
          <w:rtl/>
        </w:rPr>
        <w:t xml:space="preserve"> کردن توصی</w:t>
      </w:r>
      <w:r w:rsidR="00621E61" w:rsidRPr="00357D96">
        <w:rPr>
          <w:rFonts w:hint="cs"/>
          <w:rtl/>
        </w:rPr>
        <w:t>ه</w:t>
      </w:r>
      <w:r w:rsidR="00A85AB3" w:rsidRPr="00357D96">
        <w:rPr>
          <w:rFonts w:hint="cs"/>
          <w:rtl/>
        </w:rPr>
        <w:t xml:space="preserve"> کردن</w:t>
      </w:r>
      <w:r w:rsidRPr="008421EC">
        <w:rPr>
          <w:rStyle w:val="Char8"/>
          <w:rtl/>
        </w:rPr>
        <w:t>»</w:t>
      </w:r>
      <w:r w:rsidR="00DB609B">
        <w:rPr>
          <w:rFonts w:hint="cs"/>
          <w:rtl/>
        </w:rPr>
        <w:t>.</w:t>
      </w:r>
    </w:p>
    <w:p w:rsidR="002D1FC6" w:rsidRDefault="00CB5CD9" w:rsidP="00CB5CD9">
      <w:pPr>
        <w:pStyle w:val="a8"/>
        <w:rPr>
          <w:rtl/>
        </w:rPr>
      </w:pPr>
      <w:r>
        <w:rPr>
          <w:rFonts w:hint="cs"/>
          <w:rtl/>
        </w:rPr>
        <w:t>و کسانی ک</w:t>
      </w:r>
      <w:r w:rsidR="00621E61">
        <w:rPr>
          <w:rFonts w:hint="cs"/>
          <w:rtl/>
        </w:rPr>
        <w:t>ه</w:t>
      </w:r>
      <w:r w:rsidR="00357D96">
        <w:rPr>
          <w:rFonts w:hint="cs"/>
          <w:rtl/>
        </w:rPr>
        <w:t xml:space="preserve"> ایمان</w:t>
      </w:r>
      <w:r>
        <w:rPr>
          <w:rFonts w:hint="cs"/>
          <w:rtl/>
        </w:rPr>
        <w:t xml:space="preserve"> آورد</w:t>
      </w:r>
      <w:r w:rsidR="00621E61">
        <w:rPr>
          <w:rFonts w:hint="cs"/>
          <w:rtl/>
        </w:rPr>
        <w:t>ه</w:t>
      </w:r>
      <w:r>
        <w:rPr>
          <w:rFonts w:hint="cs"/>
          <w:rtl/>
        </w:rPr>
        <w:t>‌اند، قیمت ایمان را دانست</w:t>
      </w:r>
      <w:r w:rsidR="00621E61">
        <w:rPr>
          <w:rFonts w:hint="cs"/>
          <w:rtl/>
        </w:rPr>
        <w:t>ه</w:t>
      </w:r>
      <w:r>
        <w:rPr>
          <w:rFonts w:hint="cs"/>
          <w:rtl/>
        </w:rPr>
        <w:t>‌اند و آنچ</w:t>
      </w:r>
      <w:r w:rsidR="00621E61">
        <w:rPr>
          <w:rFonts w:hint="cs"/>
          <w:rtl/>
        </w:rPr>
        <w:t>ه</w:t>
      </w:r>
      <w:r>
        <w:rPr>
          <w:rFonts w:hint="cs"/>
          <w:rtl/>
        </w:rPr>
        <w:t xml:space="preserve"> ک</w:t>
      </w:r>
      <w:r w:rsidR="00621E61">
        <w:rPr>
          <w:rFonts w:hint="cs"/>
          <w:rtl/>
        </w:rPr>
        <w:t>ه</w:t>
      </w:r>
      <w:r>
        <w:rPr>
          <w:rFonts w:hint="cs"/>
          <w:rtl/>
        </w:rPr>
        <w:t xml:space="preserve"> از حقوق و واجبات لازم</w:t>
      </w:r>
      <w:r w:rsidR="005038B0">
        <w:rPr>
          <w:rFonts w:hint="cs"/>
          <w:rtl/>
        </w:rPr>
        <w:t>ۀ</w:t>
      </w:r>
      <w:r>
        <w:rPr>
          <w:rFonts w:hint="cs"/>
          <w:rtl/>
        </w:rPr>
        <w:t xml:space="preserve"> آن است، و آنچ</w:t>
      </w:r>
      <w:r w:rsidR="00621E61">
        <w:rPr>
          <w:rFonts w:hint="cs"/>
          <w:rtl/>
        </w:rPr>
        <w:t>ه</w:t>
      </w:r>
      <w:r>
        <w:rPr>
          <w:rFonts w:hint="cs"/>
          <w:rtl/>
        </w:rPr>
        <w:t xml:space="preserve"> ک</w:t>
      </w:r>
      <w:r w:rsidR="00621E61">
        <w:rPr>
          <w:rFonts w:hint="cs"/>
          <w:rtl/>
        </w:rPr>
        <w:t>ه</w:t>
      </w:r>
      <w:r>
        <w:rPr>
          <w:rFonts w:hint="cs"/>
          <w:rtl/>
        </w:rPr>
        <w:t xml:space="preserve"> از انجام اعمال صالح واجب می</w:t>
      </w:r>
      <w:r>
        <w:rPr>
          <w:rFonts w:hint="eastAsia"/>
          <w:rtl/>
        </w:rPr>
        <w:t xml:space="preserve">‌‌گردد </w:t>
      </w:r>
      <w:r>
        <w:rPr>
          <w:rFonts w:hint="cs"/>
          <w:rtl/>
        </w:rPr>
        <w:t>و دانستند ک</w:t>
      </w:r>
      <w:r w:rsidR="00621E61">
        <w:rPr>
          <w:rFonts w:hint="cs"/>
          <w:rtl/>
        </w:rPr>
        <w:t>ه</w:t>
      </w:r>
      <w:r>
        <w:rPr>
          <w:rFonts w:hint="cs"/>
          <w:rtl/>
        </w:rPr>
        <w:t xml:space="preserve"> انجام اعمال صالح را نمی‌توان مگر بعد از اجرای حق ب</w:t>
      </w:r>
      <w:r w:rsidR="00621E61">
        <w:rPr>
          <w:rFonts w:hint="cs"/>
          <w:rtl/>
        </w:rPr>
        <w:t>ه</w:t>
      </w:r>
      <w:r>
        <w:rPr>
          <w:rFonts w:hint="cs"/>
          <w:rtl/>
        </w:rPr>
        <w:t xml:space="preserve"> دست آورد، و اجرای حق مستلزم اینست ک</w:t>
      </w:r>
      <w:r w:rsidR="00621E61">
        <w:rPr>
          <w:rFonts w:hint="cs"/>
          <w:rtl/>
        </w:rPr>
        <w:t>ه</w:t>
      </w:r>
      <w:r>
        <w:rPr>
          <w:rFonts w:hint="cs"/>
          <w:rtl/>
        </w:rPr>
        <w:t xml:space="preserve"> صبر داشت</w:t>
      </w:r>
      <w:r w:rsidR="00621E61">
        <w:rPr>
          <w:rFonts w:hint="cs"/>
          <w:rtl/>
        </w:rPr>
        <w:t>ه</w:t>
      </w:r>
      <w:r>
        <w:rPr>
          <w:rFonts w:hint="cs"/>
          <w:rtl/>
        </w:rPr>
        <w:t xml:space="preserve"> باشیم</w:t>
      </w:r>
      <w:r w:rsidR="00D91BDD">
        <w:rPr>
          <w:rFonts w:hint="cs"/>
          <w:rtl/>
        </w:rPr>
        <w:t>، پس اگر مردم صالح و نیکوکار وجود داشت</w:t>
      </w:r>
      <w:r w:rsidR="00621E61">
        <w:rPr>
          <w:rFonts w:hint="cs"/>
          <w:rtl/>
        </w:rPr>
        <w:t>ه</w:t>
      </w:r>
      <w:r w:rsidR="00D91BDD">
        <w:rPr>
          <w:rFonts w:hint="cs"/>
          <w:rtl/>
        </w:rPr>
        <w:t xml:space="preserve"> باشند و الگوی عملی باشند ک</w:t>
      </w:r>
      <w:r w:rsidR="00621E61">
        <w:rPr>
          <w:rFonts w:hint="cs"/>
          <w:rtl/>
        </w:rPr>
        <w:t>ه</w:t>
      </w:r>
      <w:r w:rsidR="00D91BDD">
        <w:rPr>
          <w:rFonts w:hint="cs"/>
          <w:rtl/>
        </w:rPr>
        <w:t xml:space="preserve"> اعمال</w:t>
      </w:r>
      <w:r w:rsidR="00357D96">
        <w:rPr>
          <w:rFonts w:hint="eastAsia"/>
          <w:rtl/>
        </w:rPr>
        <w:t>‌</w:t>
      </w:r>
      <w:r w:rsidR="00D91BDD">
        <w:rPr>
          <w:rFonts w:hint="cs"/>
          <w:rtl/>
        </w:rPr>
        <w:t>شان مطابق اقوال</w:t>
      </w:r>
      <w:r w:rsidR="00357D96">
        <w:rPr>
          <w:rFonts w:hint="eastAsia"/>
          <w:rtl/>
        </w:rPr>
        <w:t>‌</w:t>
      </w:r>
      <w:r w:rsidR="00D91BDD">
        <w:rPr>
          <w:rFonts w:hint="cs"/>
          <w:rtl/>
        </w:rPr>
        <w:t>شان است</w:t>
      </w:r>
      <w:r w:rsidR="00DB609B">
        <w:rPr>
          <w:rFonts w:hint="cs"/>
          <w:rtl/>
        </w:rPr>
        <w:t>.</w:t>
      </w:r>
      <w:r w:rsidR="00D91BDD">
        <w:rPr>
          <w:rFonts w:hint="cs"/>
          <w:rtl/>
        </w:rPr>
        <w:t xml:space="preserve"> بسیاری تاثیری در جامع</w:t>
      </w:r>
      <w:r w:rsidR="00621E61">
        <w:rPr>
          <w:rFonts w:hint="cs"/>
          <w:rtl/>
        </w:rPr>
        <w:t>ه</w:t>
      </w:r>
      <w:r w:rsidR="00D91BDD">
        <w:rPr>
          <w:rFonts w:hint="cs"/>
          <w:rtl/>
        </w:rPr>
        <w:t xml:space="preserve"> خواھند گذاشت</w:t>
      </w:r>
      <w:r w:rsidR="00DB609B">
        <w:rPr>
          <w:rFonts w:hint="cs"/>
          <w:rtl/>
        </w:rPr>
        <w:t>.</w:t>
      </w:r>
      <w:r w:rsidR="00D91BDD">
        <w:rPr>
          <w:rFonts w:hint="cs"/>
          <w:rtl/>
        </w:rPr>
        <w:t xml:space="preserve"> و دلیل و برھان ارشاد کنند</w:t>
      </w:r>
      <w:r w:rsidR="00621E61">
        <w:rPr>
          <w:rFonts w:hint="cs"/>
          <w:rtl/>
        </w:rPr>
        <w:t>ه</w:t>
      </w:r>
      <w:r w:rsidR="00D91BDD">
        <w:rPr>
          <w:rFonts w:hint="cs"/>
          <w:rtl/>
        </w:rPr>
        <w:t xml:space="preserve"> ب</w:t>
      </w:r>
      <w:r w:rsidR="00621E61">
        <w:rPr>
          <w:rFonts w:hint="cs"/>
          <w:rtl/>
        </w:rPr>
        <w:t>ه</w:t>
      </w:r>
      <w:r w:rsidR="00D91BDD">
        <w:rPr>
          <w:rFonts w:hint="cs"/>
          <w:rtl/>
        </w:rPr>
        <w:t xml:space="preserve"> فعل و عم</w:t>
      </w:r>
      <w:r w:rsidR="0029379A">
        <w:rPr>
          <w:rFonts w:hint="cs"/>
          <w:rtl/>
        </w:rPr>
        <w:t>ل، قوی‌تر از دلیل و برھان ارشاد</w:t>
      </w:r>
      <w:r w:rsidR="00D91BDD">
        <w:rPr>
          <w:rFonts w:hint="cs"/>
          <w:rtl/>
        </w:rPr>
        <w:t>کنند</w:t>
      </w:r>
      <w:r w:rsidR="005038B0">
        <w:rPr>
          <w:rFonts w:hint="cs"/>
          <w:rtl/>
        </w:rPr>
        <w:t>ۀ</w:t>
      </w:r>
      <w:r w:rsidR="00D91BDD">
        <w:rPr>
          <w:rFonts w:hint="cs"/>
          <w:rtl/>
        </w:rPr>
        <w:t xml:space="preserve"> ب</w:t>
      </w:r>
      <w:r w:rsidR="00621E61">
        <w:rPr>
          <w:rFonts w:hint="cs"/>
          <w:rtl/>
        </w:rPr>
        <w:t>ه</w:t>
      </w:r>
      <w:r w:rsidR="00D91BDD">
        <w:rPr>
          <w:rFonts w:hint="cs"/>
          <w:rtl/>
        </w:rPr>
        <w:t xml:space="preserve"> قول و گفتار است</w:t>
      </w:r>
      <w:r w:rsidR="00DB609B">
        <w:rPr>
          <w:rFonts w:hint="cs"/>
          <w:rtl/>
        </w:rPr>
        <w:t>.</w:t>
      </w:r>
      <w:r w:rsidR="00D91BDD">
        <w:rPr>
          <w:rFonts w:hint="cs"/>
          <w:rtl/>
        </w:rPr>
        <w:t xml:space="preserve"> و بندگان صالح خدا ھمدیگر را ب</w:t>
      </w:r>
      <w:r w:rsidR="00621E61">
        <w:rPr>
          <w:rFonts w:hint="cs"/>
          <w:rtl/>
        </w:rPr>
        <w:t>ه</w:t>
      </w:r>
      <w:r w:rsidR="00D91BDD">
        <w:rPr>
          <w:rFonts w:hint="cs"/>
          <w:rtl/>
        </w:rPr>
        <w:t xml:space="preserve"> پاسداری از حق توصی</w:t>
      </w:r>
      <w:r w:rsidR="00621E61">
        <w:rPr>
          <w:rFonts w:hint="cs"/>
          <w:rtl/>
        </w:rPr>
        <w:t>ه</w:t>
      </w:r>
      <w:r w:rsidR="00D91BDD">
        <w:rPr>
          <w:rFonts w:hint="cs"/>
          <w:rtl/>
        </w:rPr>
        <w:t xml:space="preserve"> می‌</w:t>
      </w:r>
      <w:r w:rsidR="0029379A">
        <w:rPr>
          <w:rFonts w:hint="cs"/>
          <w:rtl/>
        </w:rPr>
        <w:t>نمایند، و خودشان را داد</w:t>
      </w:r>
      <w:r w:rsidR="00B576F1">
        <w:rPr>
          <w:rFonts w:hint="cs"/>
          <w:rtl/>
        </w:rPr>
        <w:t>خواست و محاکم</w:t>
      </w:r>
      <w:r w:rsidR="00621E61">
        <w:rPr>
          <w:rFonts w:hint="cs"/>
          <w:rtl/>
        </w:rPr>
        <w:t>ه</w:t>
      </w:r>
      <w:r w:rsidR="00B576F1">
        <w:rPr>
          <w:rFonts w:hint="cs"/>
          <w:rtl/>
        </w:rPr>
        <w:t xml:space="preserve"> می‌کنند قبل از این‌ک</w:t>
      </w:r>
      <w:r w:rsidR="00621E61">
        <w:rPr>
          <w:rFonts w:hint="cs"/>
          <w:rtl/>
        </w:rPr>
        <w:t>ه</w:t>
      </w:r>
      <w:r w:rsidR="00357D96">
        <w:rPr>
          <w:rFonts w:hint="cs"/>
          <w:rtl/>
        </w:rPr>
        <w:t xml:space="preserve"> دیگران داد</w:t>
      </w:r>
      <w:r w:rsidR="00B576F1">
        <w:rPr>
          <w:rFonts w:hint="cs"/>
          <w:rtl/>
        </w:rPr>
        <w:t>خواست نمایند، و ب</w:t>
      </w:r>
      <w:r w:rsidR="00621E61">
        <w:rPr>
          <w:rFonts w:hint="cs"/>
          <w:rtl/>
        </w:rPr>
        <w:t>ه</w:t>
      </w:r>
      <w:r w:rsidR="00B576F1">
        <w:rPr>
          <w:rFonts w:hint="cs"/>
          <w:rtl/>
        </w:rPr>
        <w:t xml:space="preserve"> خاطر غلب</w:t>
      </w:r>
      <w:r w:rsidR="00621E61">
        <w:rPr>
          <w:rFonts w:hint="cs"/>
          <w:rtl/>
        </w:rPr>
        <w:t>ه</w:t>
      </w:r>
      <w:r w:rsidR="00B576F1">
        <w:rPr>
          <w:rFonts w:hint="cs"/>
          <w:rtl/>
        </w:rPr>
        <w:t xml:space="preserve"> بر خواھش‌ھای نفسانی و تحمّل آنچ</w:t>
      </w:r>
      <w:r w:rsidR="00621E61">
        <w:rPr>
          <w:rFonts w:hint="cs"/>
          <w:rtl/>
        </w:rPr>
        <w:t>ه</w:t>
      </w:r>
      <w:r w:rsidR="00B576F1">
        <w:rPr>
          <w:rFonts w:hint="cs"/>
          <w:rtl/>
        </w:rPr>
        <w:t xml:space="preserve"> ک</w:t>
      </w:r>
      <w:r w:rsidR="00621E61">
        <w:rPr>
          <w:rFonts w:hint="cs"/>
          <w:rtl/>
        </w:rPr>
        <w:t>ه</w:t>
      </w:r>
      <w:r w:rsidR="00B576F1">
        <w:rPr>
          <w:rFonts w:hint="cs"/>
          <w:rtl/>
        </w:rPr>
        <w:t xml:space="preserve"> از جاھلان بروز می‌کند، ھمدیگر را ب</w:t>
      </w:r>
      <w:r w:rsidR="00621E61">
        <w:rPr>
          <w:rFonts w:hint="cs"/>
          <w:rtl/>
        </w:rPr>
        <w:t>ه</w:t>
      </w:r>
      <w:r w:rsidR="00B576F1">
        <w:rPr>
          <w:rFonts w:hint="cs"/>
          <w:rtl/>
        </w:rPr>
        <w:t xml:space="preserve"> صبر کردن توصی</w:t>
      </w:r>
      <w:r w:rsidR="00621E61">
        <w:rPr>
          <w:rFonts w:hint="cs"/>
          <w:rtl/>
        </w:rPr>
        <w:t>ه</w:t>
      </w:r>
      <w:r w:rsidR="00B576F1">
        <w:rPr>
          <w:rFonts w:hint="cs"/>
          <w:rtl/>
        </w:rPr>
        <w:t xml:space="preserve"> می‌نمایند، بنابراین زیان و خسران از دوش </w:t>
      </w:r>
      <w:r w:rsidR="00546A50">
        <w:rPr>
          <w:rFonts w:hint="cs"/>
          <w:rtl/>
        </w:rPr>
        <w:t>آن‌ھا</w:t>
      </w:r>
      <w:r w:rsidR="00B576F1">
        <w:rPr>
          <w:rFonts w:hint="cs"/>
          <w:rtl/>
        </w:rPr>
        <w:t xml:space="preserve"> مرتفع شد و سود‌ھایی را بدست آوردند ک</w:t>
      </w:r>
      <w:r w:rsidR="00621E61">
        <w:rPr>
          <w:rFonts w:hint="cs"/>
          <w:rtl/>
        </w:rPr>
        <w:t>ه</w:t>
      </w:r>
      <w:r w:rsidR="00B576F1">
        <w:rPr>
          <w:rFonts w:hint="cs"/>
          <w:rtl/>
        </w:rPr>
        <w:t xml:space="preserve"> با ھیچ قیمتی محاسب</w:t>
      </w:r>
      <w:r w:rsidR="00621E61">
        <w:rPr>
          <w:rFonts w:hint="cs"/>
          <w:rtl/>
        </w:rPr>
        <w:t>ه</w:t>
      </w:r>
      <w:r w:rsidR="00B576F1">
        <w:rPr>
          <w:rFonts w:hint="cs"/>
          <w:rtl/>
        </w:rPr>
        <w:t xml:space="preserve"> نمی‌شود و در جامع</w:t>
      </w:r>
      <w:r w:rsidR="00621E61">
        <w:rPr>
          <w:rFonts w:hint="cs"/>
          <w:rtl/>
        </w:rPr>
        <w:t>ه</w:t>
      </w:r>
      <w:r w:rsidR="00B576F1">
        <w:rPr>
          <w:rFonts w:hint="cs"/>
          <w:rtl/>
        </w:rPr>
        <w:t xml:space="preserve"> وفاق و سعادت فراگیر شد و کارھای خیر و نیک جاویدان فراوان</w:t>
      </w:r>
      <w:r w:rsidR="002D1FC6">
        <w:rPr>
          <w:rFonts w:hint="cs"/>
          <w:rtl/>
        </w:rPr>
        <w:t xml:space="preserve"> گشت، امام شافعی </w:t>
      </w:r>
      <w:r w:rsidR="002D1FC6">
        <w:rPr>
          <w:rFonts w:cs="CTraditional Arabic" w:hint="cs"/>
          <w:rtl/>
        </w:rPr>
        <w:t>/</w:t>
      </w:r>
      <w:r w:rsidR="002D1FC6">
        <w:rPr>
          <w:rFonts w:hint="cs"/>
          <w:rtl/>
        </w:rPr>
        <w:t xml:space="preserve"> می‌فرماید:</w:t>
      </w:r>
    </w:p>
    <w:p w:rsidR="00CB5CD9" w:rsidRDefault="002D1FC6" w:rsidP="00CB5CD9">
      <w:pPr>
        <w:pStyle w:val="a8"/>
      </w:pPr>
      <w:r>
        <w:rPr>
          <w:rFonts w:hint="cs"/>
          <w:rtl/>
        </w:rPr>
        <w:t>(اگر مردم معنی این سور</w:t>
      </w:r>
      <w:r w:rsidR="00621E61">
        <w:rPr>
          <w:rFonts w:hint="cs"/>
          <w:rtl/>
        </w:rPr>
        <w:t>ه</w:t>
      </w:r>
      <w:r>
        <w:rPr>
          <w:rFonts w:hint="cs"/>
          <w:rtl/>
        </w:rPr>
        <w:t xml:space="preserve"> را فھم و درک کنند و بدان عمل نمایند ھمین برای </w:t>
      </w:r>
      <w:r w:rsidR="00546A50">
        <w:rPr>
          <w:rFonts w:hint="cs"/>
          <w:rtl/>
        </w:rPr>
        <w:t>آن‌ھا</w:t>
      </w:r>
      <w:r>
        <w:rPr>
          <w:rFonts w:hint="cs"/>
          <w:rtl/>
        </w:rPr>
        <w:t xml:space="preserve"> کافی خواھد بود؛ زیرا ک</w:t>
      </w:r>
      <w:r w:rsidR="00621E61">
        <w:rPr>
          <w:rFonts w:hint="cs"/>
          <w:rtl/>
        </w:rPr>
        <w:t>ه</w:t>
      </w:r>
      <w:r>
        <w:rPr>
          <w:rFonts w:hint="cs"/>
          <w:rtl/>
        </w:rPr>
        <w:t xml:space="preserve"> ایمان و عمل صالح دو لازم</w:t>
      </w:r>
      <w:r w:rsidR="005038B0">
        <w:rPr>
          <w:rFonts w:hint="cs"/>
          <w:rtl/>
        </w:rPr>
        <w:t>ۀ</w:t>
      </w:r>
      <w:r>
        <w:rPr>
          <w:rFonts w:hint="cs"/>
          <w:rtl/>
        </w:rPr>
        <w:t xml:space="preserve"> فھم زندگی و غنیمت شمردن وقت است، و موجب زندگی نیک و خوش می‌شوند</w:t>
      </w:r>
      <w:r w:rsidR="00DB609B">
        <w:rPr>
          <w:rFonts w:hint="cs"/>
          <w:rtl/>
        </w:rPr>
        <w:t>.</w:t>
      </w:r>
      <w:r>
        <w:rPr>
          <w:rFonts w:hint="cs"/>
          <w:rtl/>
        </w:rPr>
        <w:t xml:space="preserve"> و خداوند متعال در این سور</w:t>
      </w:r>
      <w:r w:rsidR="00621E61">
        <w:rPr>
          <w:rFonts w:hint="cs"/>
          <w:rtl/>
        </w:rPr>
        <w:t>ه</w:t>
      </w:r>
      <w:r>
        <w:rPr>
          <w:rFonts w:hint="cs"/>
          <w:rtl/>
        </w:rPr>
        <w:t xml:space="preserve"> می‌فرمایند:</w:t>
      </w:r>
      <w:r w:rsidR="00B576F1">
        <w:rPr>
          <w:rFonts w:hint="cs"/>
          <w:rtl/>
        </w:rPr>
        <w:t xml:space="preserve"> </w:t>
      </w:r>
    </w:p>
    <w:p w:rsidR="00C65FD0" w:rsidRDefault="00CB37F6" w:rsidP="00CB37F6">
      <w:pPr>
        <w:pStyle w:val="a8"/>
      </w:pPr>
      <w:r>
        <w:rPr>
          <w:rStyle w:val="Char8"/>
          <w:rFonts w:cs="CTraditional Arabic" w:hint="cs"/>
          <w:rtl/>
        </w:rPr>
        <w:t>+</w:t>
      </w:r>
      <w:r w:rsidR="001419C9" w:rsidRPr="001419C9">
        <w:rPr>
          <w:rStyle w:val="Chard"/>
          <w:rtl/>
        </w:rPr>
        <w:t>مَنۡ عَمِلَ صَٰلِحٗا مِّن ذَكَرٍ أَوۡ أُنثَىٰ وَهُوَ مُؤۡمِنٞ فَلَنُحۡيِيَنَّهُ</w:t>
      </w:r>
      <w:r w:rsidR="001419C9" w:rsidRPr="001419C9">
        <w:rPr>
          <w:rStyle w:val="Chard"/>
          <w:rFonts w:hint="cs"/>
          <w:rtl/>
        </w:rPr>
        <w:t>ۥ</w:t>
      </w:r>
      <w:r w:rsidR="001419C9" w:rsidRPr="001419C9">
        <w:rPr>
          <w:rStyle w:val="Chard"/>
          <w:rtl/>
        </w:rPr>
        <w:t xml:space="preserve"> حَيَوٰةٗ طَيِّبَةٗۖ وَلَنَجۡزِيَنَّهُمۡ أَجۡرَهُم بِأَحۡسَنِ مَا كَانُواْ يَعۡمَلُونَ٩٧</w:t>
      </w:r>
      <w:r>
        <w:rPr>
          <w:rStyle w:val="Char8"/>
          <w:rFonts w:cs="CTraditional Arabic" w:hint="cs"/>
          <w:rtl/>
        </w:rPr>
        <w:t>_</w:t>
      </w:r>
      <w:r w:rsidR="001419C9">
        <w:rPr>
          <w:rFonts w:ascii="Times New Roman" w:hAnsi="Times New Roman" w:cs="Arial"/>
          <w:szCs w:val="24"/>
          <w:rtl/>
        </w:rPr>
        <w:t xml:space="preserve"> </w:t>
      </w:r>
      <w:r w:rsidR="001419C9" w:rsidRPr="001419C9">
        <w:rPr>
          <w:rStyle w:val="Char6"/>
          <w:rtl/>
        </w:rPr>
        <w:t>[النحل: 97]</w:t>
      </w:r>
      <w:r w:rsidR="00357D96">
        <w:rPr>
          <w:rStyle w:val="Char6"/>
          <w:rFonts w:hint="cs"/>
          <w:rtl/>
        </w:rPr>
        <w:t>.</w:t>
      </w:r>
    </w:p>
    <w:p w:rsidR="00C65FD0" w:rsidRDefault="00CB37F6" w:rsidP="00CB37F6">
      <w:pPr>
        <w:pStyle w:val="af1"/>
      </w:pPr>
      <w:r>
        <w:rPr>
          <w:rStyle w:val="Char8"/>
          <w:rFonts w:cs="CTraditional Arabic" w:hint="cs"/>
          <w:rtl/>
        </w:rPr>
        <w:t>+</w:t>
      </w:r>
      <w:r w:rsidR="001419C9" w:rsidRPr="00357D96">
        <w:rPr>
          <w:rtl/>
        </w:rPr>
        <w:t>فَ</w:t>
      </w:r>
      <w:r w:rsidR="001419C9" w:rsidRPr="00357D96">
        <w:rPr>
          <w:rFonts w:hint="cs"/>
          <w:rtl/>
        </w:rPr>
        <w:t>ٱ</w:t>
      </w:r>
      <w:r w:rsidR="001419C9" w:rsidRPr="00357D96">
        <w:rPr>
          <w:rFonts w:hint="eastAsia"/>
          <w:rtl/>
        </w:rPr>
        <w:t>تَّقُواْ</w:t>
      </w:r>
      <w:r w:rsidR="001419C9" w:rsidRPr="00357D96">
        <w:rPr>
          <w:rtl/>
        </w:rPr>
        <w:t xml:space="preserve"> </w:t>
      </w:r>
      <w:r w:rsidR="001419C9" w:rsidRPr="00357D96">
        <w:rPr>
          <w:rFonts w:hint="cs"/>
          <w:rtl/>
        </w:rPr>
        <w:t>ٱ</w:t>
      </w:r>
      <w:r w:rsidR="001419C9" w:rsidRPr="00357D96">
        <w:rPr>
          <w:rFonts w:hint="eastAsia"/>
          <w:rtl/>
        </w:rPr>
        <w:t>للَّهَ</w:t>
      </w:r>
      <w:r w:rsidR="001419C9" w:rsidRPr="00357D96">
        <w:rPr>
          <w:rtl/>
        </w:rPr>
        <w:t xml:space="preserve"> وَأَصۡلِحُواْ ذَاتَ بَيۡنِكُمۡ</w:t>
      </w:r>
      <w:r>
        <w:rPr>
          <w:rStyle w:val="Char8"/>
          <w:rFonts w:cs="CTraditional Arabic" w:hint="cs"/>
          <w:rtl/>
        </w:rPr>
        <w:t>_</w:t>
      </w:r>
      <w:r w:rsidR="001419C9">
        <w:rPr>
          <w:rFonts w:ascii="Times New Roman" w:cs="Arial"/>
          <w:szCs w:val="24"/>
          <w:rtl/>
        </w:rPr>
        <w:t xml:space="preserve"> </w:t>
      </w:r>
      <w:r w:rsidR="001419C9" w:rsidRPr="001419C9">
        <w:rPr>
          <w:rStyle w:val="Char6"/>
          <w:rtl/>
        </w:rPr>
        <w:t>[الأنفال: 1]</w:t>
      </w:r>
      <w:r w:rsidR="00357D96">
        <w:rPr>
          <w:rStyle w:val="Char6"/>
          <w:rFonts w:hint="cs"/>
          <w:rtl/>
        </w:rPr>
        <w:t>.</w:t>
      </w:r>
    </w:p>
    <w:p w:rsidR="00C65FD0" w:rsidRDefault="00C65FD0" w:rsidP="00357D96">
      <w:pPr>
        <w:pStyle w:val="ab"/>
        <w:rPr>
          <w:rtl/>
          <w:lang w:bidi="ur-PK"/>
        </w:rPr>
      </w:pPr>
      <w:r w:rsidRPr="008421EC">
        <w:rPr>
          <w:rStyle w:val="Char8"/>
          <w:rtl/>
        </w:rPr>
        <w:t>«</w:t>
      </w:r>
      <w:r w:rsidRPr="00357D96">
        <w:rPr>
          <w:rFonts w:hint="cs"/>
          <w:rtl/>
        </w:rPr>
        <w:t>ھر از یک مردان و یا زنان ک</w:t>
      </w:r>
      <w:r w:rsidR="00621E61" w:rsidRPr="00357D96">
        <w:rPr>
          <w:rFonts w:hint="cs"/>
          <w:rtl/>
        </w:rPr>
        <w:t>ه</w:t>
      </w:r>
      <w:r w:rsidRPr="00357D96">
        <w:rPr>
          <w:rFonts w:hint="cs"/>
          <w:rtl/>
        </w:rPr>
        <w:t xml:space="preserve"> عملی صالح را در حالی ک</w:t>
      </w:r>
      <w:r w:rsidR="00621E61" w:rsidRPr="00357D96">
        <w:rPr>
          <w:rFonts w:hint="cs"/>
          <w:rtl/>
        </w:rPr>
        <w:t>ه</w:t>
      </w:r>
      <w:r w:rsidRPr="00357D96">
        <w:rPr>
          <w:rFonts w:hint="cs"/>
          <w:rtl/>
        </w:rPr>
        <w:t xml:space="preserve"> او مؤمن است، انجام دھد پس ب</w:t>
      </w:r>
      <w:r w:rsidR="00621E61" w:rsidRPr="00357D96">
        <w:rPr>
          <w:rFonts w:hint="cs"/>
          <w:rtl/>
        </w:rPr>
        <w:t>ه</w:t>
      </w:r>
      <w:r w:rsidRPr="00357D96">
        <w:rPr>
          <w:rFonts w:hint="cs"/>
          <w:rtl/>
        </w:rPr>
        <w:t xml:space="preserve"> راستی ک</w:t>
      </w:r>
      <w:r w:rsidR="00621E61" w:rsidRPr="00357D96">
        <w:rPr>
          <w:rFonts w:hint="cs"/>
          <w:rtl/>
        </w:rPr>
        <w:t>ه</w:t>
      </w:r>
      <w:r w:rsidRPr="00357D96">
        <w:rPr>
          <w:rFonts w:hint="cs"/>
          <w:rtl/>
        </w:rPr>
        <w:t xml:space="preserve"> او را زندگی خوشی می‌چشانیم و ب</w:t>
      </w:r>
      <w:r w:rsidR="00621E61" w:rsidRPr="00357D96">
        <w:rPr>
          <w:rFonts w:hint="cs"/>
          <w:rtl/>
        </w:rPr>
        <w:t>ه</w:t>
      </w:r>
      <w:r w:rsidRPr="00357D96">
        <w:rPr>
          <w:rFonts w:hint="cs"/>
          <w:rtl/>
        </w:rPr>
        <w:t xml:space="preserve"> </w:t>
      </w:r>
      <w:r w:rsidR="00546A50" w:rsidRPr="00357D96">
        <w:rPr>
          <w:rFonts w:hint="cs"/>
          <w:rtl/>
        </w:rPr>
        <w:t>آن‌ھا</w:t>
      </w:r>
      <w:r w:rsidRPr="00357D96">
        <w:rPr>
          <w:rFonts w:hint="cs"/>
          <w:rtl/>
        </w:rPr>
        <w:t xml:space="preserve"> اجر و ثوابی بھتر از آنچ</w:t>
      </w:r>
      <w:r w:rsidR="00621E61" w:rsidRPr="00357D96">
        <w:rPr>
          <w:rFonts w:hint="cs"/>
          <w:rtl/>
        </w:rPr>
        <w:t>ه</w:t>
      </w:r>
      <w:r w:rsidRPr="00357D96">
        <w:rPr>
          <w:rFonts w:hint="cs"/>
          <w:rtl/>
        </w:rPr>
        <w:t xml:space="preserve"> ک</w:t>
      </w:r>
      <w:r w:rsidR="00621E61" w:rsidRPr="00357D96">
        <w:rPr>
          <w:rFonts w:hint="cs"/>
          <w:rtl/>
        </w:rPr>
        <w:t>ه</w:t>
      </w:r>
      <w:r w:rsidRPr="00357D96">
        <w:rPr>
          <w:rFonts w:hint="cs"/>
          <w:rtl/>
        </w:rPr>
        <w:t xml:space="preserve"> انجام می‌دادن</w:t>
      </w:r>
      <w:r w:rsidR="008C3677" w:rsidRPr="00357D96">
        <w:rPr>
          <w:rFonts w:hint="cs"/>
          <w:rtl/>
        </w:rPr>
        <w:t>د</w:t>
      </w:r>
      <w:r w:rsidRPr="00357D96">
        <w:rPr>
          <w:rFonts w:hint="cs"/>
          <w:rtl/>
        </w:rPr>
        <w:t>،</w:t>
      </w:r>
      <w:r w:rsidR="00357D96">
        <w:rPr>
          <w:rFonts w:hint="cs"/>
          <w:rtl/>
        </w:rPr>
        <w:t xml:space="preserve"> </w:t>
      </w:r>
      <w:r w:rsidRPr="00357D96">
        <w:rPr>
          <w:rFonts w:hint="cs"/>
          <w:rtl/>
        </w:rPr>
        <w:t xml:space="preserve"> پاداش می‌دھیم، پس تقوای الھی را ب</w:t>
      </w:r>
      <w:r w:rsidR="00621E61" w:rsidRPr="00357D96">
        <w:rPr>
          <w:rFonts w:hint="cs"/>
          <w:rtl/>
        </w:rPr>
        <w:t>ه</w:t>
      </w:r>
      <w:r w:rsidR="00357D96">
        <w:rPr>
          <w:rFonts w:hint="cs"/>
          <w:rtl/>
        </w:rPr>
        <w:t xml:space="preserve"> </w:t>
      </w:r>
      <w:r w:rsidRPr="00357D96">
        <w:rPr>
          <w:rFonts w:hint="cs"/>
          <w:rtl/>
        </w:rPr>
        <w:t>‌جا آورید</w:t>
      </w:r>
      <w:r w:rsidR="00515E6A">
        <w:rPr>
          <w:rFonts w:hint="cs"/>
          <w:rtl/>
        </w:rPr>
        <w:t>،</w:t>
      </w:r>
      <w:r w:rsidRPr="00357D96">
        <w:rPr>
          <w:rFonts w:hint="cs"/>
          <w:rtl/>
        </w:rPr>
        <w:t xml:space="preserve"> بین خو</w:t>
      </w:r>
      <w:r w:rsidR="008C3677" w:rsidRPr="00357D96">
        <w:rPr>
          <w:rFonts w:hint="cs"/>
          <w:rtl/>
        </w:rPr>
        <w:t>د</w:t>
      </w:r>
      <w:r w:rsidRPr="00357D96">
        <w:rPr>
          <w:rFonts w:hint="cs"/>
          <w:rtl/>
        </w:rPr>
        <w:t>تان صلح و دوستی ایجاد کنید</w:t>
      </w:r>
      <w:r w:rsidRPr="008421EC">
        <w:rPr>
          <w:rStyle w:val="Char8"/>
          <w:rtl/>
        </w:rPr>
        <w:t>»</w:t>
      </w:r>
      <w:r w:rsidR="00DB609B">
        <w:rPr>
          <w:rFonts w:hint="cs"/>
          <w:rtl/>
          <w:lang w:bidi="ur-PK"/>
        </w:rPr>
        <w:t>.</w:t>
      </w:r>
    </w:p>
    <w:p w:rsidR="008E316D" w:rsidRDefault="008E316D" w:rsidP="00CB5CD9">
      <w:pPr>
        <w:pStyle w:val="a8"/>
        <w:rPr>
          <w:rtl/>
          <w:lang w:bidi="ur-PK"/>
        </w:rPr>
      </w:pPr>
      <w:r>
        <w:rPr>
          <w:rFonts w:hint="cs"/>
          <w:rtl/>
          <w:lang w:bidi="ur-PK"/>
        </w:rPr>
        <w:t xml:space="preserve">و </w:t>
      </w:r>
      <w:r w:rsidR="00621E61">
        <w:rPr>
          <w:rFonts w:hint="cs"/>
          <w:rtl/>
          <w:lang w:bidi="ur-PK"/>
        </w:rPr>
        <w:t>پیامبر</w:t>
      </w:r>
      <w:r w:rsidR="00357D96">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می‌فرمایند:</w:t>
      </w:r>
    </w:p>
    <w:p w:rsidR="008E316D" w:rsidRDefault="008E316D" w:rsidP="00C845FB">
      <w:pPr>
        <w:pStyle w:val="a8"/>
        <w:rPr>
          <w:rtl/>
          <w:lang w:bidi="ur-PK"/>
        </w:rPr>
      </w:pPr>
      <w:r w:rsidRPr="00C845FB">
        <w:rPr>
          <w:rFonts w:ascii="Traditional Arabic" w:hAnsi="Traditional Arabic" w:cs="Traditional Arabic"/>
          <w:rtl/>
          <w:lang w:bidi="ur-PK"/>
        </w:rPr>
        <w:t>«</w:t>
      </w:r>
      <w:r w:rsidR="00C845FB" w:rsidRPr="00C845FB">
        <w:rPr>
          <w:rStyle w:val="Char3"/>
          <w:rtl/>
        </w:rPr>
        <w:t>أَلاَ أُخْبِرُكُمْ بِأَفْضَلَ</w:t>
      </w:r>
      <w:r w:rsidR="008C3677" w:rsidRPr="00357D96">
        <w:rPr>
          <w:rStyle w:val="Char3"/>
          <w:rtl/>
        </w:rPr>
        <w:t xml:space="preserve"> مِنْ الصَّلاَ</w:t>
      </w:r>
      <w:r w:rsidR="008C3677" w:rsidRPr="00357D96">
        <w:rPr>
          <w:rStyle w:val="Char3"/>
          <w:rFonts w:hint="cs"/>
          <w:rtl/>
        </w:rPr>
        <w:t>ت</w:t>
      </w:r>
      <w:r w:rsidR="00C845FB" w:rsidRPr="00357D96">
        <w:rPr>
          <w:rStyle w:val="Char3"/>
          <w:rtl/>
        </w:rPr>
        <w:t xml:space="preserve">ِ </w:t>
      </w:r>
      <w:r w:rsidR="00C845FB" w:rsidRPr="00C845FB">
        <w:rPr>
          <w:rStyle w:val="Char3"/>
          <w:rtl/>
        </w:rPr>
        <w:t>وَالصِّيَامِ و</w:t>
      </w:r>
      <w:r w:rsidR="00606997">
        <w:rPr>
          <w:rStyle w:val="Char3"/>
          <w:rtl/>
        </w:rPr>
        <w:t>َالصَّدَقَةِ</w:t>
      </w:r>
      <w:r w:rsidR="00C845FB" w:rsidRPr="00C845FB">
        <w:rPr>
          <w:rStyle w:val="Char3"/>
          <w:rtl/>
        </w:rPr>
        <w:t xml:space="preserve"> قَالُوا</w:t>
      </w:r>
      <w:r w:rsidR="008C3677" w:rsidRPr="00357D96">
        <w:rPr>
          <w:rStyle w:val="Char3"/>
          <w:rtl/>
        </w:rPr>
        <w:t xml:space="preserve"> بَلَى</w:t>
      </w:r>
      <w:r w:rsidR="00606997">
        <w:rPr>
          <w:rStyle w:val="Char3"/>
          <w:rFonts w:hint="cs"/>
          <w:rtl/>
        </w:rPr>
        <w:t xml:space="preserve"> یا رسول الله</w:t>
      </w:r>
      <w:r w:rsidR="00C845FB" w:rsidRPr="008C3677">
        <w:rPr>
          <w:rStyle w:val="Char3"/>
          <w:color w:val="FF0000"/>
          <w:rtl/>
        </w:rPr>
        <w:t xml:space="preserve"> </w:t>
      </w:r>
      <w:r w:rsidR="00C845FB" w:rsidRPr="00C845FB">
        <w:rPr>
          <w:rStyle w:val="Char3"/>
          <w:rtl/>
        </w:rPr>
        <w:t>قَالَ إِصْلاَحُ ذَاتِ الْبَي</w:t>
      </w:r>
      <w:r w:rsidR="00C845FB" w:rsidRPr="00357D96">
        <w:rPr>
          <w:rStyle w:val="Char3"/>
          <w:rtl/>
        </w:rPr>
        <w:t xml:space="preserve">ْنِ </w:t>
      </w:r>
      <w:r w:rsidR="008C3677" w:rsidRPr="00357D96">
        <w:rPr>
          <w:rStyle w:val="Char3"/>
          <w:rFonts w:hint="cs"/>
          <w:rtl/>
        </w:rPr>
        <w:t xml:space="preserve">فَإِنَّ </w:t>
      </w:r>
      <w:r w:rsidR="008C3677" w:rsidRPr="00357D96">
        <w:rPr>
          <w:rStyle w:val="Char3"/>
          <w:rtl/>
        </w:rPr>
        <w:t>فَسَاد</w:t>
      </w:r>
      <w:r w:rsidR="008C3677" w:rsidRPr="00357D96">
        <w:rPr>
          <w:rStyle w:val="Char3"/>
          <w:rFonts w:hint="cs"/>
          <w:rtl/>
        </w:rPr>
        <w:t>َ</w:t>
      </w:r>
      <w:r w:rsidR="008C3677" w:rsidRPr="00357D96">
        <w:rPr>
          <w:rStyle w:val="Char3"/>
          <w:rtl/>
        </w:rPr>
        <w:t xml:space="preserve"> ذَات</w:t>
      </w:r>
      <w:r w:rsidR="008C3677" w:rsidRPr="00357D96">
        <w:rPr>
          <w:rStyle w:val="Char3"/>
          <w:rFonts w:hint="cs"/>
          <w:rtl/>
        </w:rPr>
        <w:t>ِ</w:t>
      </w:r>
      <w:r w:rsidR="00C845FB" w:rsidRPr="00357D96">
        <w:rPr>
          <w:rStyle w:val="Char3"/>
          <w:rtl/>
        </w:rPr>
        <w:t xml:space="preserve"> الْبَيْ</w:t>
      </w:r>
      <w:r w:rsidR="00C845FB" w:rsidRPr="00C845FB">
        <w:rPr>
          <w:rStyle w:val="Char3"/>
          <w:rtl/>
        </w:rPr>
        <w:t>نِ هِىَ الْحَالِقَةُ</w:t>
      </w:r>
      <w:r w:rsidR="00C845FB" w:rsidRPr="00C845FB">
        <w:rPr>
          <w:rFonts w:ascii="Traditional Arabic" w:hAnsi="Traditional Arabic" w:cs="Traditional Arabic"/>
          <w:rtl/>
          <w:lang w:bidi="ur-PK"/>
        </w:rPr>
        <w:t xml:space="preserve"> </w:t>
      </w:r>
      <w:r w:rsidR="00C845FB" w:rsidRPr="00C845FB">
        <w:rPr>
          <w:rStyle w:val="Char3"/>
          <w:rtl/>
        </w:rPr>
        <w:t>حَالِقَةُ الدِّينَ لَا حَالِقَةُ الشَّعْرَ</w:t>
      </w:r>
      <w:r w:rsidRPr="00C845FB">
        <w:rPr>
          <w:rFonts w:ascii="Traditional Arabic" w:hAnsi="Traditional Arabic" w:cs="Traditional Arabic"/>
          <w:rtl/>
          <w:lang w:bidi="ur-PK"/>
        </w:rPr>
        <w:t>»</w:t>
      </w:r>
      <w:r w:rsidR="008C3677">
        <w:rPr>
          <w:rFonts w:ascii="Traditional Arabic" w:hAnsi="Traditional Arabic" w:cs="Traditional Arabic" w:hint="cs"/>
          <w:rtl/>
          <w:lang w:bidi="ur-PK"/>
        </w:rPr>
        <w:t>.</w:t>
      </w:r>
      <w:r>
        <w:rPr>
          <w:rFonts w:hint="cs"/>
          <w:rtl/>
          <w:lang w:bidi="ur-PK"/>
        </w:rPr>
        <w:t xml:space="preserve"> </w:t>
      </w:r>
      <w:r w:rsidR="002D5B66">
        <w:rPr>
          <w:rFonts w:ascii="Traditional Arabic" w:hAnsi="Traditional Arabic" w:cs="Traditional Arabic"/>
          <w:rtl/>
          <w:lang w:bidi="ur-PK"/>
        </w:rPr>
        <w:t>«</w:t>
      </w:r>
      <w:r w:rsidRPr="002D5B66">
        <w:rPr>
          <w:rStyle w:val="Chare"/>
          <w:rFonts w:hint="cs"/>
          <w:rtl/>
        </w:rPr>
        <w:t>آیا می‌خواھید ک</w:t>
      </w:r>
      <w:r w:rsidR="00621E61">
        <w:rPr>
          <w:rStyle w:val="Chare"/>
          <w:rFonts w:hint="cs"/>
          <w:rtl/>
        </w:rPr>
        <w:t>ه</w:t>
      </w:r>
      <w:r w:rsidRPr="002D5B66">
        <w:rPr>
          <w:rStyle w:val="Chare"/>
          <w:rFonts w:hint="cs"/>
          <w:rtl/>
        </w:rPr>
        <w:t xml:space="preserve"> شما را از چیزی بھتر از نماز و روز</w:t>
      </w:r>
      <w:r w:rsidR="00621E61">
        <w:rPr>
          <w:rStyle w:val="Chare"/>
          <w:rFonts w:hint="cs"/>
          <w:rtl/>
        </w:rPr>
        <w:t>ه</w:t>
      </w:r>
      <w:r w:rsidRPr="002D5B66">
        <w:rPr>
          <w:rStyle w:val="Chare"/>
          <w:rFonts w:hint="cs"/>
          <w:rtl/>
        </w:rPr>
        <w:t xml:space="preserve"> و صدق</w:t>
      </w:r>
      <w:r w:rsidR="00621E61">
        <w:rPr>
          <w:rStyle w:val="Chare"/>
          <w:rFonts w:hint="cs"/>
          <w:rtl/>
        </w:rPr>
        <w:t>ه</w:t>
      </w:r>
      <w:r w:rsidRPr="002D5B66">
        <w:rPr>
          <w:rStyle w:val="Chare"/>
          <w:rFonts w:hint="cs"/>
          <w:rtl/>
        </w:rPr>
        <w:t xml:space="preserve"> باخبر سازم؟ صحاب</w:t>
      </w:r>
      <w:r w:rsidR="00621E61">
        <w:rPr>
          <w:rStyle w:val="Chare"/>
          <w:rFonts w:hint="cs"/>
          <w:rtl/>
        </w:rPr>
        <w:t>ه</w:t>
      </w:r>
      <w:r w:rsidRPr="002D5B66">
        <w:rPr>
          <w:rStyle w:val="Chare"/>
          <w:rFonts w:hint="cs"/>
          <w:rtl/>
        </w:rPr>
        <w:t xml:space="preserve"> گفتند: آری </w:t>
      </w:r>
      <w:r w:rsidR="002D5B66" w:rsidRPr="002D5B66">
        <w:rPr>
          <w:rStyle w:val="Chare"/>
          <w:rFonts w:hint="cs"/>
          <w:rtl/>
        </w:rPr>
        <w:t>یا رسول‌</w:t>
      </w:r>
      <w:r w:rsidR="00357D96">
        <w:rPr>
          <w:rStyle w:val="Chare"/>
          <w:rFonts w:hint="cs"/>
          <w:rtl/>
        </w:rPr>
        <w:t xml:space="preserve"> </w:t>
      </w:r>
      <w:r w:rsidR="002D5B66" w:rsidRPr="002D5B66">
        <w:rPr>
          <w:rStyle w:val="Chare"/>
          <w:rFonts w:hint="cs"/>
          <w:rtl/>
        </w:rPr>
        <w:t>الل</w:t>
      </w:r>
      <w:r w:rsidR="00621E61">
        <w:rPr>
          <w:rStyle w:val="Chare"/>
          <w:rFonts w:hint="cs"/>
          <w:rtl/>
        </w:rPr>
        <w:t>ه</w:t>
      </w:r>
      <w:r w:rsidR="00DB609B">
        <w:rPr>
          <w:rStyle w:val="Chare"/>
          <w:rFonts w:hint="cs"/>
          <w:rtl/>
        </w:rPr>
        <w:t>.</w:t>
      </w:r>
      <w:r w:rsidR="002D5B66" w:rsidRPr="002D5B66">
        <w:rPr>
          <w:rStyle w:val="Chare"/>
          <w:rFonts w:hint="cs"/>
          <w:rtl/>
        </w:rPr>
        <w:t xml:space="preserve"> پیامبر فرمود: آشتی نمودن بین مردم؛ زیرا ک</w:t>
      </w:r>
      <w:r w:rsidR="00621E61">
        <w:rPr>
          <w:rStyle w:val="Chare"/>
          <w:rFonts w:hint="cs"/>
          <w:rtl/>
        </w:rPr>
        <w:t>ه</w:t>
      </w:r>
      <w:r w:rsidR="002D5B66" w:rsidRPr="002D5B66">
        <w:rPr>
          <w:rStyle w:val="Chare"/>
          <w:rFonts w:hint="cs"/>
          <w:rtl/>
        </w:rPr>
        <w:t xml:space="preserve"> فساد ب</w:t>
      </w:r>
      <w:r w:rsidR="00621E61">
        <w:rPr>
          <w:rStyle w:val="Chare"/>
          <w:rFonts w:hint="cs"/>
          <w:rtl/>
        </w:rPr>
        <w:t>ه</w:t>
      </w:r>
      <w:r w:rsidR="002D5B66" w:rsidRPr="002D5B66">
        <w:rPr>
          <w:rStyle w:val="Chare"/>
          <w:rFonts w:hint="cs"/>
          <w:rtl/>
        </w:rPr>
        <w:t xml:space="preserve"> خاطر دشمنی در</w:t>
      </w:r>
      <w:r w:rsidR="0029379A">
        <w:rPr>
          <w:rStyle w:val="Chare"/>
          <w:rFonts w:hint="cs"/>
          <w:rtl/>
        </w:rPr>
        <w:t xml:space="preserve"> </w:t>
      </w:r>
      <w:r w:rsidR="002D5B66" w:rsidRPr="002D5B66">
        <w:rPr>
          <w:rStyle w:val="Chare"/>
          <w:rFonts w:hint="cs"/>
          <w:rtl/>
        </w:rPr>
        <w:t>میان مردم ھمانند کوتا</w:t>
      </w:r>
      <w:r w:rsidR="00621E61">
        <w:rPr>
          <w:rStyle w:val="Chare"/>
          <w:rFonts w:hint="cs"/>
          <w:rtl/>
        </w:rPr>
        <w:t>ه</w:t>
      </w:r>
      <w:r w:rsidR="002D5B66" w:rsidRPr="002D5B66">
        <w:rPr>
          <w:rStyle w:val="Chare"/>
          <w:rFonts w:hint="cs"/>
          <w:rtl/>
        </w:rPr>
        <w:t>‌گر (قیچی) دین است و ن</w:t>
      </w:r>
      <w:r w:rsidR="00621E61">
        <w:rPr>
          <w:rStyle w:val="Chare"/>
          <w:rFonts w:hint="cs"/>
          <w:rtl/>
        </w:rPr>
        <w:t>ه</w:t>
      </w:r>
      <w:r w:rsidR="002D5B66" w:rsidRPr="002D5B66">
        <w:rPr>
          <w:rStyle w:val="Chare"/>
          <w:rFonts w:hint="cs"/>
          <w:rtl/>
        </w:rPr>
        <w:t xml:space="preserve"> کوتا</w:t>
      </w:r>
      <w:r w:rsidR="00621E61">
        <w:rPr>
          <w:rStyle w:val="Chare"/>
          <w:rFonts w:hint="cs"/>
          <w:rtl/>
        </w:rPr>
        <w:t>ه</w:t>
      </w:r>
      <w:r w:rsidR="002D5B66" w:rsidRPr="002D5B66">
        <w:rPr>
          <w:rStyle w:val="Chare"/>
          <w:rFonts w:hint="cs"/>
          <w:rtl/>
        </w:rPr>
        <w:t>‌گر (قیچی) موی سر</w:t>
      </w:r>
      <w:r w:rsidR="002D5B66">
        <w:rPr>
          <w:rFonts w:ascii="Traditional Arabic" w:hAnsi="Traditional Arabic" w:cs="Traditional Arabic"/>
          <w:rtl/>
          <w:lang w:bidi="ur-PK"/>
        </w:rPr>
        <w:t>»</w:t>
      </w:r>
      <w:r w:rsidR="00DB609B">
        <w:rPr>
          <w:rFonts w:hint="cs"/>
          <w:rtl/>
          <w:lang w:bidi="ur-PK"/>
        </w:rPr>
        <w:t>.</w:t>
      </w:r>
    </w:p>
    <w:p w:rsidR="008831FE" w:rsidRDefault="008831FE" w:rsidP="00CB5CD9">
      <w:pPr>
        <w:pStyle w:val="a8"/>
        <w:rPr>
          <w:rtl/>
          <w:lang w:bidi="ur-PK"/>
        </w:rPr>
      </w:pPr>
      <w:r>
        <w:rPr>
          <w:rFonts w:hint="cs"/>
          <w:rtl/>
          <w:lang w:bidi="ur-PK"/>
        </w:rPr>
        <w:t>و جامع</w:t>
      </w:r>
      <w:r w:rsidR="00621E61">
        <w:rPr>
          <w:rFonts w:hint="cs"/>
          <w:rtl/>
          <w:lang w:bidi="ur-PK"/>
        </w:rPr>
        <w:t>ه</w:t>
      </w:r>
      <w:r>
        <w:rPr>
          <w:rFonts w:hint="cs"/>
          <w:rtl/>
          <w:lang w:bidi="ur-PK"/>
        </w:rPr>
        <w:t xml:space="preserve"> اگر بخواھد ک</w:t>
      </w:r>
      <w:r w:rsidR="00621E61">
        <w:rPr>
          <w:rFonts w:hint="cs"/>
          <w:rtl/>
          <w:lang w:bidi="ur-PK"/>
        </w:rPr>
        <w:t>ه</w:t>
      </w:r>
      <w:r>
        <w:rPr>
          <w:rFonts w:hint="cs"/>
          <w:rtl/>
          <w:lang w:bidi="ur-PK"/>
        </w:rPr>
        <w:t xml:space="preserve"> کجی‌ھا و ناھنجاری‌ھا را راست و درست نماید و شکاف‌ھای اجتماعی را </w:t>
      </w:r>
      <w:r w:rsidR="0006235B">
        <w:rPr>
          <w:rFonts w:hint="cs"/>
          <w:rtl/>
          <w:lang w:bidi="ur-PK"/>
        </w:rPr>
        <w:t>از بین ببرد، این کار برایش مُیّس</w:t>
      </w:r>
      <w:r>
        <w:rPr>
          <w:rFonts w:hint="cs"/>
          <w:rtl/>
          <w:lang w:bidi="ur-PK"/>
        </w:rPr>
        <w:t>ر و ممکن است و آن ب</w:t>
      </w:r>
      <w:r w:rsidR="00621E61">
        <w:rPr>
          <w:rFonts w:hint="cs"/>
          <w:rtl/>
          <w:lang w:bidi="ur-PK"/>
        </w:rPr>
        <w:t>ه</w:t>
      </w:r>
      <w:r>
        <w:rPr>
          <w:rFonts w:hint="cs"/>
          <w:rtl/>
          <w:lang w:bidi="ur-PK"/>
        </w:rPr>
        <w:t xml:space="preserve"> وسیل</w:t>
      </w:r>
      <w:r w:rsidR="005038B0">
        <w:rPr>
          <w:rFonts w:hint="cs"/>
          <w:rtl/>
          <w:lang w:bidi="ur-PK"/>
        </w:rPr>
        <w:t>ۀ</w:t>
      </w:r>
      <w:r>
        <w:rPr>
          <w:rFonts w:hint="cs"/>
          <w:rtl/>
          <w:lang w:bidi="ur-PK"/>
        </w:rPr>
        <w:t xml:space="preserve"> ترک و دور شدن از فاسد و عدم ت</w:t>
      </w:r>
      <w:r w:rsidR="00A537D5">
        <w:rPr>
          <w:rFonts w:hint="cs"/>
          <w:rtl/>
          <w:lang w:bidi="ur-PK"/>
        </w:rPr>
        <w:t>أ</w:t>
      </w:r>
      <w:r>
        <w:rPr>
          <w:rFonts w:hint="cs"/>
          <w:rtl/>
          <w:lang w:bidi="ur-PK"/>
        </w:rPr>
        <w:t>یید او، و اگر شخص فاسد کارش مورد ت</w:t>
      </w:r>
      <w:r w:rsidR="00A537D5">
        <w:rPr>
          <w:rFonts w:hint="cs"/>
          <w:rtl/>
          <w:lang w:bidi="ur-PK"/>
        </w:rPr>
        <w:t>أ</w:t>
      </w:r>
      <w:r>
        <w:rPr>
          <w:rFonts w:hint="cs"/>
          <w:rtl/>
          <w:lang w:bidi="ur-PK"/>
        </w:rPr>
        <w:t xml:space="preserve">یید قرار گیرد و از گمراھیش پیروی </w:t>
      </w:r>
      <w:r w:rsidR="00BD4861">
        <w:rPr>
          <w:rFonts w:hint="cs"/>
          <w:rtl/>
          <w:lang w:bidi="ur-PK"/>
        </w:rPr>
        <w:t>شود، ب</w:t>
      </w:r>
      <w:r w:rsidR="00621E61">
        <w:rPr>
          <w:rFonts w:hint="cs"/>
          <w:rtl/>
          <w:lang w:bidi="ur-PK"/>
        </w:rPr>
        <w:t>ه</w:t>
      </w:r>
      <w:r w:rsidR="00BD4861">
        <w:rPr>
          <w:rFonts w:hint="cs"/>
          <w:rtl/>
          <w:lang w:bidi="ur-PK"/>
        </w:rPr>
        <w:t xml:space="preserve"> راستی ک</w:t>
      </w:r>
      <w:r w:rsidR="00621E61">
        <w:rPr>
          <w:rFonts w:hint="cs"/>
          <w:rtl/>
          <w:lang w:bidi="ur-PK"/>
        </w:rPr>
        <w:t>ه</w:t>
      </w:r>
      <w:r w:rsidR="00BD4861">
        <w:rPr>
          <w:rFonts w:hint="cs"/>
          <w:rtl/>
          <w:lang w:bidi="ur-PK"/>
        </w:rPr>
        <w:t xml:space="preserve"> آن سبب ھلاکت و بدبختی می‌شود</w:t>
      </w:r>
      <w:r w:rsidR="00DB609B">
        <w:rPr>
          <w:rFonts w:hint="cs"/>
          <w:rtl/>
          <w:lang w:bidi="ur-PK"/>
        </w:rPr>
        <w:t>.</w:t>
      </w:r>
    </w:p>
    <w:p w:rsidR="00BD4861" w:rsidRDefault="00BD4861" w:rsidP="001D4AC6">
      <w:pPr>
        <w:pStyle w:val="a8"/>
        <w:rPr>
          <w:rtl/>
          <w:lang w:bidi="ur-PK"/>
        </w:rPr>
      </w:pPr>
      <w:r>
        <w:rPr>
          <w:rFonts w:hint="cs"/>
          <w:rtl/>
          <w:lang w:bidi="ur-PK"/>
        </w:rPr>
        <w:t>یکی از صحاب</w:t>
      </w:r>
      <w:r w:rsidR="00621E61">
        <w:rPr>
          <w:rFonts w:hint="cs"/>
          <w:rtl/>
          <w:lang w:bidi="ur-PK"/>
        </w:rPr>
        <w:t>ه</w:t>
      </w:r>
      <w:r>
        <w:rPr>
          <w:rFonts w:hint="cs"/>
          <w:rtl/>
          <w:lang w:bidi="ur-PK"/>
        </w:rPr>
        <w:t xml:space="preserve"> </w:t>
      </w:r>
      <w:r w:rsidR="001D4AC6">
        <w:rPr>
          <w:rFonts w:cs="CTraditional Arabic" w:hint="cs"/>
          <w:rtl/>
          <w:lang w:bidi="ur-PK"/>
        </w:rPr>
        <w:t>ش</w:t>
      </w:r>
      <w:r>
        <w:rPr>
          <w:rFonts w:hint="cs"/>
          <w:rtl/>
          <w:lang w:bidi="ur-PK"/>
        </w:rPr>
        <w:t xml:space="preserve"> از رسول</w:t>
      </w:r>
      <w:r>
        <w:rPr>
          <w:rFonts w:hint="eastAsia"/>
          <w:rtl/>
          <w:lang w:bidi="ur-PK"/>
        </w:rPr>
        <w:t>‌الل</w:t>
      </w:r>
      <w:r w:rsidR="00621E61">
        <w:rPr>
          <w:rFonts w:hint="eastAsia"/>
          <w:rtl/>
          <w:lang w:bidi="ur-PK"/>
        </w:rPr>
        <w:t>ه</w:t>
      </w:r>
      <w:r>
        <w:rPr>
          <w:rFonts w:hint="eastAsia"/>
          <w:rtl/>
          <w:lang w:bidi="ur-PK"/>
        </w:rPr>
        <w:t xml:space="preserve"> </w:t>
      </w:r>
      <w:r>
        <w:rPr>
          <w:rFonts w:cs="CTraditional Arabic" w:hint="cs"/>
          <w:rtl/>
          <w:lang w:bidi="ur-PK"/>
        </w:rPr>
        <w:t>ص</w:t>
      </w:r>
      <w:r>
        <w:rPr>
          <w:rFonts w:hint="eastAsia"/>
          <w:rtl/>
          <w:lang w:bidi="ur-PK"/>
        </w:rPr>
        <w:t xml:space="preserve"> </w:t>
      </w:r>
      <w:r>
        <w:rPr>
          <w:rFonts w:hint="cs"/>
          <w:rtl/>
          <w:lang w:bidi="ur-PK"/>
        </w:rPr>
        <w:t>سؤال کرد: آیا ما ب</w:t>
      </w:r>
      <w:r w:rsidR="00621E61">
        <w:rPr>
          <w:rFonts w:hint="cs"/>
          <w:rtl/>
          <w:lang w:bidi="ur-PK"/>
        </w:rPr>
        <w:t>ه</w:t>
      </w:r>
      <w:r w:rsidR="00357D96">
        <w:rPr>
          <w:rFonts w:hint="cs"/>
          <w:rtl/>
          <w:lang w:bidi="ur-PK"/>
        </w:rPr>
        <w:t xml:space="preserve"> ھلاکت و بدبختی می‌رسیم در حالی</w:t>
      </w:r>
      <w:r w:rsidR="00357D96">
        <w:rPr>
          <w:rFonts w:hint="eastAsia"/>
          <w:rtl/>
          <w:lang w:bidi="ur-PK"/>
        </w:rPr>
        <w:t>‌</w:t>
      </w:r>
      <w:r>
        <w:rPr>
          <w:rFonts w:hint="cs"/>
          <w:rtl/>
          <w:lang w:bidi="ur-PK"/>
        </w:rPr>
        <w:t>ک</w:t>
      </w:r>
      <w:r w:rsidR="00621E61">
        <w:rPr>
          <w:rFonts w:hint="cs"/>
          <w:rtl/>
          <w:lang w:bidi="ur-PK"/>
        </w:rPr>
        <w:t>ه</w:t>
      </w:r>
      <w:r>
        <w:rPr>
          <w:rFonts w:hint="cs"/>
          <w:rtl/>
          <w:lang w:bidi="ur-PK"/>
        </w:rPr>
        <w:t xml:space="preserve"> در</w:t>
      </w:r>
      <w:r w:rsidR="00357D96">
        <w:rPr>
          <w:rFonts w:hint="cs"/>
          <w:rtl/>
          <w:lang w:bidi="ur-PK"/>
        </w:rPr>
        <w:t xml:space="preserve"> </w:t>
      </w:r>
      <w:r>
        <w:rPr>
          <w:rFonts w:hint="cs"/>
          <w:rtl/>
          <w:lang w:bidi="ur-PK"/>
        </w:rPr>
        <w:t xml:space="preserve">میان ما افراد صالحی وجود دارند؟ پیامبر </w:t>
      </w:r>
      <w:r>
        <w:rPr>
          <w:rFonts w:cs="CTraditional Arabic" w:hint="cs"/>
          <w:rtl/>
          <w:lang w:bidi="ur-PK"/>
        </w:rPr>
        <w:t>ص</w:t>
      </w:r>
      <w:r>
        <w:rPr>
          <w:rFonts w:hint="cs"/>
          <w:rtl/>
          <w:lang w:bidi="ur-PK"/>
        </w:rPr>
        <w:t xml:space="preserve"> فرمود:</w:t>
      </w:r>
    </w:p>
    <w:p w:rsidR="00B6266C" w:rsidRDefault="00BD4861" w:rsidP="00CB5CD9">
      <w:pPr>
        <w:pStyle w:val="a8"/>
        <w:rPr>
          <w:rtl/>
          <w:lang w:bidi="ur-PK"/>
        </w:rPr>
      </w:pPr>
      <w:r>
        <w:rPr>
          <w:rFonts w:ascii="Traditional Arabic" w:hAnsi="Traditional Arabic" w:cs="Traditional Arabic"/>
          <w:rtl/>
          <w:lang w:bidi="ur-PK"/>
        </w:rPr>
        <w:t>«</w:t>
      </w:r>
      <w:r w:rsidR="00B6266C" w:rsidRPr="00B6266C">
        <w:rPr>
          <w:rStyle w:val="Char3"/>
          <w:rtl/>
        </w:rPr>
        <w:t>نَعَمْ إِذَا كَثُرَ الخَبَثُ</w:t>
      </w:r>
      <w:r>
        <w:rPr>
          <w:rFonts w:ascii="Traditional Arabic" w:hAnsi="Traditional Arabic" w:cs="Traditional Arabic"/>
          <w:rtl/>
          <w:lang w:bidi="ur-PK"/>
        </w:rPr>
        <w:t>»</w:t>
      </w:r>
      <w:r w:rsidR="00357D9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BD4861">
        <w:rPr>
          <w:rStyle w:val="Chare"/>
          <w:rFonts w:hint="cs"/>
          <w:rtl/>
        </w:rPr>
        <w:t>فرمود: آری اگر در</w:t>
      </w:r>
      <w:r w:rsidR="00357D96">
        <w:rPr>
          <w:rStyle w:val="Chare"/>
          <w:rFonts w:hint="cs"/>
          <w:rtl/>
        </w:rPr>
        <w:t xml:space="preserve"> </w:t>
      </w:r>
      <w:r w:rsidRPr="00BD4861">
        <w:rPr>
          <w:rStyle w:val="Chare"/>
          <w:rFonts w:hint="cs"/>
          <w:rtl/>
        </w:rPr>
        <w:t>میان شما خباثت و زشتی زیاد شود</w:t>
      </w:r>
      <w:r>
        <w:rPr>
          <w:rFonts w:ascii="Traditional Arabic" w:hAnsi="Traditional Arabic" w:cs="Traditional Arabic"/>
          <w:rtl/>
          <w:lang w:bidi="ur-PK"/>
        </w:rPr>
        <w:t>»</w:t>
      </w:r>
      <w:r w:rsidR="00DB609B">
        <w:rPr>
          <w:rFonts w:hint="cs"/>
          <w:rtl/>
          <w:lang w:bidi="ur-PK"/>
        </w:rPr>
        <w:t>.</w:t>
      </w:r>
    </w:p>
    <w:p w:rsidR="00B6266C" w:rsidRDefault="00B6266C" w:rsidP="00AB796E">
      <w:pPr>
        <w:pStyle w:val="a2"/>
        <w:rPr>
          <w:rtl/>
        </w:rPr>
      </w:pPr>
      <w:bookmarkStart w:id="49" w:name="_Toc437893438"/>
      <w:r>
        <w:rPr>
          <w:rFonts w:hint="cs"/>
          <w:rtl/>
        </w:rPr>
        <w:t>دعای پایانی خطبه:</w:t>
      </w:r>
      <w:bookmarkEnd w:id="49"/>
    </w:p>
    <w:p w:rsidR="003E6B1F" w:rsidRDefault="003E6B1F" w:rsidP="003F79D8">
      <w:pPr>
        <w:pStyle w:val="a8"/>
        <w:rPr>
          <w:rtl/>
        </w:rPr>
      </w:pPr>
      <w:r w:rsidRPr="00357D96">
        <w:rPr>
          <w:rStyle w:val="Char8"/>
          <w:rtl/>
        </w:rPr>
        <w:t>«</w:t>
      </w:r>
      <w:r w:rsidR="00AB796E" w:rsidRPr="001D4AC6">
        <w:rPr>
          <w:rStyle w:val="Char1"/>
          <w:rFonts w:hint="cs"/>
          <w:rtl/>
        </w:rPr>
        <w:t xml:space="preserve">اللهم الف بين قلوبنا وزين بالاخلاص لك اعمالنا وطهر سرائرنا ووفقنا لما تحبه وترضاه، اللهم </w:t>
      </w:r>
      <w:r w:rsidR="00EB469C" w:rsidRPr="001D4AC6">
        <w:rPr>
          <w:rStyle w:val="Char1"/>
          <w:rFonts w:hint="cs"/>
          <w:rtl/>
        </w:rPr>
        <w:t xml:space="preserve">استعمل بطاعتك ابداننا وخلص من الفتن سرائرنا واشغل بالاعتبار افكارنا، </w:t>
      </w:r>
      <w:r w:rsidR="003F79D8" w:rsidRPr="001D4AC6">
        <w:rPr>
          <w:rStyle w:val="Char1"/>
          <w:rFonts w:hint="cs"/>
          <w:highlight w:val="white"/>
          <w:rtl/>
        </w:rPr>
        <w:t xml:space="preserve">اللهم </w:t>
      </w:r>
      <w:r w:rsidR="003F79D8" w:rsidRPr="001D4AC6">
        <w:rPr>
          <w:rStyle w:val="Char1"/>
          <w:rFonts w:hint="eastAsia"/>
          <w:highlight w:val="white"/>
          <w:rtl/>
        </w:rPr>
        <w:t>لَا</w:t>
      </w:r>
      <w:r w:rsidR="003F79D8" w:rsidRPr="001D4AC6">
        <w:rPr>
          <w:rStyle w:val="Char1"/>
          <w:highlight w:val="white"/>
          <w:rtl/>
        </w:rPr>
        <w:t xml:space="preserve"> </w:t>
      </w:r>
      <w:r w:rsidR="003F79D8" w:rsidRPr="001D4AC6">
        <w:rPr>
          <w:rStyle w:val="Char1"/>
          <w:rFonts w:hint="eastAsia"/>
          <w:highlight w:val="white"/>
          <w:rtl/>
        </w:rPr>
        <w:t>تُزِغ</w:t>
      </w:r>
      <w:r w:rsidR="003F79D8" w:rsidRPr="001D4AC6">
        <w:rPr>
          <w:rStyle w:val="Char1"/>
          <w:highlight w:val="white"/>
          <w:rtl/>
        </w:rPr>
        <w:t xml:space="preserve"> </w:t>
      </w:r>
      <w:r w:rsidR="003F79D8" w:rsidRPr="001D4AC6">
        <w:rPr>
          <w:rStyle w:val="Char1"/>
          <w:rFonts w:hint="eastAsia"/>
          <w:highlight w:val="white"/>
          <w:rtl/>
        </w:rPr>
        <w:t>قُلُوبَنَا</w:t>
      </w:r>
      <w:r w:rsidR="003F79D8" w:rsidRPr="001D4AC6">
        <w:rPr>
          <w:rStyle w:val="Char1"/>
          <w:highlight w:val="white"/>
          <w:rtl/>
        </w:rPr>
        <w:t xml:space="preserve"> </w:t>
      </w:r>
      <w:r w:rsidR="003F79D8" w:rsidRPr="001D4AC6">
        <w:rPr>
          <w:rStyle w:val="Char1"/>
          <w:rFonts w:hint="eastAsia"/>
          <w:highlight w:val="white"/>
          <w:rtl/>
        </w:rPr>
        <w:t>بَعدَ</w:t>
      </w:r>
      <w:r w:rsidR="003F79D8" w:rsidRPr="001D4AC6">
        <w:rPr>
          <w:rStyle w:val="Char1"/>
          <w:highlight w:val="white"/>
          <w:rtl/>
        </w:rPr>
        <w:t xml:space="preserve"> </w:t>
      </w:r>
      <w:r w:rsidR="003F79D8" w:rsidRPr="001D4AC6">
        <w:rPr>
          <w:rStyle w:val="Char1"/>
          <w:rFonts w:hint="eastAsia"/>
          <w:highlight w:val="white"/>
          <w:rtl/>
        </w:rPr>
        <w:t>إِذ</w:t>
      </w:r>
      <w:r w:rsidR="003F79D8" w:rsidRPr="001D4AC6">
        <w:rPr>
          <w:rStyle w:val="Char1"/>
          <w:highlight w:val="white"/>
          <w:rtl/>
        </w:rPr>
        <w:t xml:space="preserve"> </w:t>
      </w:r>
      <w:r w:rsidR="003F79D8" w:rsidRPr="001D4AC6">
        <w:rPr>
          <w:rStyle w:val="Char1"/>
          <w:rFonts w:hint="eastAsia"/>
          <w:highlight w:val="white"/>
          <w:rtl/>
        </w:rPr>
        <w:t>هَدَيتَنَا</w:t>
      </w:r>
      <w:r w:rsidR="003F79D8" w:rsidRPr="001D4AC6">
        <w:rPr>
          <w:rStyle w:val="Char1"/>
          <w:highlight w:val="white"/>
          <w:rtl/>
        </w:rPr>
        <w:t xml:space="preserve"> </w:t>
      </w:r>
      <w:r w:rsidR="003F79D8" w:rsidRPr="001D4AC6">
        <w:rPr>
          <w:rStyle w:val="Char1"/>
          <w:rFonts w:hint="eastAsia"/>
          <w:highlight w:val="white"/>
          <w:rtl/>
        </w:rPr>
        <w:t>وَهَب</w:t>
      </w:r>
      <w:r w:rsidR="003F79D8" w:rsidRPr="001D4AC6">
        <w:rPr>
          <w:rStyle w:val="Char1"/>
          <w:highlight w:val="white"/>
          <w:rtl/>
        </w:rPr>
        <w:t xml:space="preserve"> </w:t>
      </w:r>
      <w:r w:rsidR="003F79D8" w:rsidRPr="001D4AC6">
        <w:rPr>
          <w:rStyle w:val="Char1"/>
          <w:rFonts w:hint="eastAsia"/>
          <w:highlight w:val="white"/>
          <w:rtl/>
        </w:rPr>
        <w:t>لَنَا</w:t>
      </w:r>
      <w:r w:rsidR="003F79D8" w:rsidRPr="001D4AC6">
        <w:rPr>
          <w:rStyle w:val="Char1"/>
          <w:highlight w:val="white"/>
          <w:rtl/>
        </w:rPr>
        <w:t xml:space="preserve"> </w:t>
      </w:r>
      <w:r w:rsidR="003F79D8" w:rsidRPr="001D4AC6">
        <w:rPr>
          <w:rStyle w:val="Char1"/>
          <w:rFonts w:hint="eastAsia"/>
          <w:highlight w:val="white"/>
          <w:rtl/>
        </w:rPr>
        <w:t>مِن</w:t>
      </w:r>
      <w:r w:rsidR="003F79D8" w:rsidRPr="001D4AC6">
        <w:rPr>
          <w:rStyle w:val="Char1"/>
          <w:highlight w:val="white"/>
          <w:rtl/>
        </w:rPr>
        <w:t xml:space="preserve"> </w:t>
      </w:r>
      <w:r w:rsidR="003F79D8" w:rsidRPr="001D4AC6">
        <w:rPr>
          <w:rStyle w:val="Char1"/>
          <w:rFonts w:hint="eastAsia"/>
          <w:highlight w:val="white"/>
          <w:rtl/>
        </w:rPr>
        <w:t>لَّدُنكَ</w:t>
      </w:r>
      <w:r w:rsidR="003F79D8" w:rsidRPr="001D4AC6">
        <w:rPr>
          <w:rStyle w:val="Char1"/>
          <w:highlight w:val="white"/>
          <w:rtl/>
        </w:rPr>
        <w:t xml:space="preserve"> </w:t>
      </w:r>
      <w:r w:rsidR="003F79D8" w:rsidRPr="001D4AC6">
        <w:rPr>
          <w:rStyle w:val="Char1"/>
          <w:rFonts w:hint="eastAsia"/>
          <w:highlight w:val="white"/>
          <w:rtl/>
        </w:rPr>
        <w:t>رَحمَةً</w:t>
      </w:r>
      <w:r w:rsidR="003F79D8" w:rsidRPr="001D4AC6">
        <w:rPr>
          <w:rStyle w:val="Char1"/>
          <w:highlight w:val="white"/>
          <w:rtl/>
        </w:rPr>
        <w:t xml:space="preserve"> </w:t>
      </w:r>
      <w:r w:rsidR="003F79D8" w:rsidRPr="001D4AC6">
        <w:rPr>
          <w:rStyle w:val="Char1"/>
          <w:rFonts w:hint="eastAsia"/>
          <w:highlight w:val="white"/>
          <w:rtl/>
        </w:rPr>
        <w:t>إِنَّكَ</w:t>
      </w:r>
      <w:r w:rsidR="003F79D8" w:rsidRPr="001D4AC6">
        <w:rPr>
          <w:rStyle w:val="Char1"/>
          <w:highlight w:val="white"/>
          <w:rtl/>
        </w:rPr>
        <w:t xml:space="preserve"> </w:t>
      </w:r>
      <w:r w:rsidR="003F79D8" w:rsidRPr="001D4AC6">
        <w:rPr>
          <w:rStyle w:val="Char1"/>
          <w:rFonts w:hint="eastAsia"/>
          <w:highlight w:val="white"/>
          <w:rtl/>
        </w:rPr>
        <w:t>أَنتَ</w:t>
      </w:r>
      <w:r w:rsidR="003F79D8" w:rsidRPr="001D4AC6">
        <w:rPr>
          <w:rStyle w:val="Char1"/>
          <w:highlight w:val="white"/>
          <w:rtl/>
        </w:rPr>
        <w:t xml:space="preserve"> </w:t>
      </w:r>
      <w:r w:rsidR="003F79D8" w:rsidRPr="001D4AC6">
        <w:rPr>
          <w:rStyle w:val="Char1"/>
          <w:rFonts w:ascii="Times New Roman" w:hAnsi="Times New Roman" w:cs="Times New Roman" w:hint="cs"/>
          <w:highlight w:val="white"/>
          <w:rtl/>
        </w:rPr>
        <w:t>ٱ</w:t>
      </w:r>
      <w:r w:rsidR="003F79D8" w:rsidRPr="001D4AC6">
        <w:rPr>
          <w:rStyle w:val="Char1"/>
          <w:rFonts w:hint="eastAsia"/>
          <w:highlight w:val="white"/>
          <w:rtl/>
        </w:rPr>
        <w:t>لوَهَّابُ</w:t>
      </w:r>
      <w:r w:rsidR="003F79D8" w:rsidRPr="001D4AC6">
        <w:rPr>
          <w:rStyle w:val="Char1"/>
          <w:rFonts w:hint="cs"/>
          <w:rtl/>
        </w:rPr>
        <w:t xml:space="preserve">، </w:t>
      </w:r>
      <w:r w:rsidR="003F79D8" w:rsidRPr="001D4AC6">
        <w:rPr>
          <w:rStyle w:val="Char1"/>
          <w:rFonts w:hint="eastAsia"/>
          <w:highlight w:val="white"/>
          <w:rtl/>
        </w:rPr>
        <w:t>رَبَّنَا</w:t>
      </w:r>
      <w:r w:rsidR="003F79D8" w:rsidRPr="001D4AC6">
        <w:rPr>
          <w:rStyle w:val="Char1"/>
          <w:rFonts w:hint="cs"/>
          <w:highlight w:val="white"/>
          <w:rtl/>
        </w:rPr>
        <w:t>ٓ</w:t>
      </w:r>
      <w:r w:rsidR="003F79D8" w:rsidRPr="001D4AC6">
        <w:rPr>
          <w:rStyle w:val="Char1"/>
          <w:highlight w:val="white"/>
          <w:rtl/>
        </w:rPr>
        <w:t xml:space="preserve"> </w:t>
      </w:r>
      <w:r w:rsidR="003F79D8" w:rsidRPr="001D4AC6">
        <w:rPr>
          <w:rStyle w:val="Char1"/>
          <w:rFonts w:hint="eastAsia"/>
          <w:highlight w:val="white"/>
          <w:rtl/>
        </w:rPr>
        <w:t>ءَاتِنَا</w:t>
      </w:r>
      <w:r w:rsidR="003F79D8" w:rsidRPr="001D4AC6">
        <w:rPr>
          <w:rStyle w:val="Char1"/>
          <w:highlight w:val="white"/>
          <w:rtl/>
        </w:rPr>
        <w:t xml:space="preserve"> </w:t>
      </w:r>
      <w:r w:rsidR="003F79D8" w:rsidRPr="001D4AC6">
        <w:rPr>
          <w:rStyle w:val="Char1"/>
          <w:rFonts w:hint="eastAsia"/>
          <w:highlight w:val="white"/>
          <w:rtl/>
        </w:rPr>
        <w:t>فِي</w:t>
      </w:r>
      <w:r w:rsidR="003F79D8" w:rsidRPr="001D4AC6">
        <w:rPr>
          <w:rStyle w:val="Char1"/>
          <w:highlight w:val="white"/>
          <w:rtl/>
        </w:rPr>
        <w:t xml:space="preserve"> </w:t>
      </w:r>
      <w:r w:rsidR="003F79D8" w:rsidRPr="001D4AC6">
        <w:rPr>
          <w:rStyle w:val="Char1"/>
          <w:rFonts w:ascii="Times New Roman" w:hAnsi="Times New Roman" w:cs="Times New Roman" w:hint="cs"/>
          <w:highlight w:val="white"/>
          <w:rtl/>
        </w:rPr>
        <w:t>ٱ</w:t>
      </w:r>
      <w:r w:rsidR="003F79D8" w:rsidRPr="001D4AC6">
        <w:rPr>
          <w:rStyle w:val="Char1"/>
          <w:rFonts w:hint="eastAsia"/>
          <w:highlight w:val="white"/>
          <w:rtl/>
        </w:rPr>
        <w:t>لدُّنيَا</w:t>
      </w:r>
      <w:r w:rsidR="003F79D8" w:rsidRPr="001D4AC6">
        <w:rPr>
          <w:rStyle w:val="Char1"/>
          <w:highlight w:val="white"/>
          <w:rtl/>
        </w:rPr>
        <w:t xml:space="preserve"> </w:t>
      </w:r>
      <w:r w:rsidR="003F79D8" w:rsidRPr="001D4AC6">
        <w:rPr>
          <w:rStyle w:val="Char1"/>
          <w:rFonts w:hint="eastAsia"/>
          <w:highlight w:val="white"/>
          <w:rtl/>
        </w:rPr>
        <w:t>حَسَنَة</w:t>
      </w:r>
      <w:r w:rsidR="003F79D8" w:rsidRPr="001D4AC6">
        <w:rPr>
          <w:rStyle w:val="Char1"/>
          <w:rFonts w:hint="cs"/>
          <w:highlight w:val="white"/>
          <w:rtl/>
        </w:rPr>
        <w:t xml:space="preserve"> </w:t>
      </w:r>
      <w:r w:rsidR="003F79D8" w:rsidRPr="001D4AC6">
        <w:rPr>
          <w:rStyle w:val="Char1"/>
          <w:rFonts w:hint="eastAsia"/>
          <w:highlight w:val="white"/>
          <w:rtl/>
        </w:rPr>
        <w:t>وَفِي</w:t>
      </w:r>
      <w:r w:rsidR="003F79D8" w:rsidRPr="001D4AC6">
        <w:rPr>
          <w:rStyle w:val="Char1"/>
          <w:highlight w:val="white"/>
          <w:rtl/>
        </w:rPr>
        <w:t xml:space="preserve"> </w:t>
      </w:r>
      <w:r w:rsidR="003F79D8" w:rsidRPr="001D4AC6">
        <w:rPr>
          <w:rStyle w:val="Char1"/>
          <w:rFonts w:ascii="Times New Roman" w:hAnsi="Times New Roman" w:cs="Times New Roman" w:hint="cs"/>
          <w:highlight w:val="white"/>
          <w:rtl/>
        </w:rPr>
        <w:t>ٱ</w:t>
      </w:r>
      <w:r w:rsidR="003F79D8" w:rsidRPr="001D4AC6">
        <w:rPr>
          <w:rStyle w:val="Char1"/>
          <w:rFonts w:hint="eastAsia"/>
          <w:highlight w:val="white"/>
          <w:rtl/>
        </w:rPr>
        <w:t>لأ</w:t>
      </w:r>
      <w:r w:rsidR="003F79D8" w:rsidRPr="001D4AC6">
        <w:rPr>
          <w:rStyle w:val="Char1"/>
          <w:rFonts w:hint="cs"/>
          <w:highlight w:val="white"/>
          <w:rtl/>
        </w:rPr>
        <w:t>ٓ</w:t>
      </w:r>
      <w:r w:rsidR="003F79D8" w:rsidRPr="001D4AC6">
        <w:rPr>
          <w:rStyle w:val="Char1"/>
          <w:rFonts w:hint="eastAsia"/>
          <w:highlight w:val="white"/>
          <w:rtl/>
        </w:rPr>
        <w:t>خِرَةِ</w:t>
      </w:r>
      <w:r w:rsidR="003F79D8" w:rsidRPr="001D4AC6">
        <w:rPr>
          <w:rStyle w:val="Char1"/>
          <w:highlight w:val="white"/>
          <w:rtl/>
        </w:rPr>
        <w:t xml:space="preserve"> </w:t>
      </w:r>
      <w:r w:rsidR="003F79D8" w:rsidRPr="001D4AC6">
        <w:rPr>
          <w:rStyle w:val="Char1"/>
          <w:rFonts w:hint="eastAsia"/>
          <w:highlight w:val="white"/>
          <w:rtl/>
        </w:rPr>
        <w:t>حَسَنَة</w:t>
      </w:r>
      <w:r w:rsidR="003F79D8" w:rsidRPr="001D4AC6">
        <w:rPr>
          <w:rStyle w:val="Char1"/>
          <w:rFonts w:hint="cs"/>
          <w:highlight w:val="white"/>
          <w:rtl/>
        </w:rPr>
        <w:t xml:space="preserve"> </w:t>
      </w:r>
      <w:r w:rsidR="003F79D8" w:rsidRPr="001D4AC6">
        <w:rPr>
          <w:rStyle w:val="Char1"/>
          <w:rFonts w:hint="eastAsia"/>
          <w:highlight w:val="white"/>
          <w:rtl/>
        </w:rPr>
        <w:t>وَقِنَا</w:t>
      </w:r>
      <w:r w:rsidR="003F79D8" w:rsidRPr="001D4AC6">
        <w:rPr>
          <w:rStyle w:val="Char1"/>
          <w:highlight w:val="white"/>
          <w:rtl/>
        </w:rPr>
        <w:t xml:space="preserve"> </w:t>
      </w:r>
      <w:r w:rsidR="003F79D8" w:rsidRPr="001D4AC6">
        <w:rPr>
          <w:rStyle w:val="Char1"/>
          <w:rFonts w:hint="eastAsia"/>
          <w:highlight w:val="white"/>
          <w:rtl/>
        </w:rPr>
        <w:t>عَذَابَ</w:t>
      </w:r>
      <w:r w:rsidR="003F79D8" w:rsidRPr="001D4AC6">
        <w:rPr>
          <w:rStyle w:val="Char1"/>
          <w:highlight w:val="white"/>
          <w:rtl/>
        </w:rPr>
        <w:t xml:space="preserve"> </w:t>
      </w:r>
      <w:r w:rsidR="003F79D8" w:rsidRPr="001D4AC6">
        <w:rPr>
          <w:rStyle w:val="Char1"/>
          <w:rFonts w:ascii="Times New Roman" w:hAnsi="Times New Roman" w:cs="Times New Roman" w:hint="cs"/>
          <w:highlight w:val="white"/>
          <w:rtl/>
        </w:rPr>
        <w:t>ٱ</w:t>
      </w:r>
      <w:r w:rsidR="003F79D8" w:rsidRPr="001D4AC6">
        <w:rPr>
          <w:rStyle w:val="Char1"/>
          <w:rFonts w:hint="eastAsia"/>
          <w:highlight w:val="white"/>
          <w:rtl/>
        </w:rPr>
        <w:t>لنَّارِ</w:t>
      </w:r>
      <w:r w:rsidR="003F79D8" w:rsidRPr="001D4AC6">
        <w:rPr>
          <w:rStyle w:val="Char1"/>
          <w:rFonts w:hint="cs"/>
          <w:rtl/>
        </w:rPr>
        <w:t>،</w:t>
      </w:r>
      <w:r w:rsidR="00EB469C" w:rsidRPr="001D4AC6">
        <w:rPr>
          <w:rStyle w:val="Char1"/>
          <w:rFonts w:hint="cs"/>
          <w:rtl/>
        </w:rPr>
        <w:t xml:space="preserve"> </w:t>
      </w:r>
      <w:r w:rsidRPr="001D4AC6">
        <w:rPr>
          <w:rStyle w:val="Char1"/>
          <w:rtl/>
        </w:rPr>
        <w:t>أ</w:t>
      </w:r>
      <w:r w:rsidRPr="001D4AC6">
        <w:rPr>
          <w:rStyle w:val="Char1"/>
          <w:rFonts w:hint="cs"/>
          <w:rtl/>
        </w:rPr>
        <w:t>َ</w:t>
      </w:r>
      <w:r w:rsidRPr="001D4AC6">
        <w:rPr>
          <w:rStyle w:val="Char1"/>
          <w:rtl/>
        </w:rPr>
        <w:t>ق</w:t>
      </w:r>
      <w:r w:rsidRPr="001D4AC6">
        <w:rPr>
          <w:rStyle w:val="Char1"/>
          <w:rFonts w:hint="cs"/>
          <w:rtl/>
        </w:rPr>
        <w:t>ُ</w:t>
      </w:r>
      <w:r w:rsidRPr="001D4AC6">
        <w:rPr>
          <w:rStyle w:val="Char1"/>
          <w:rtl/>
        </w:rPr>
        <w:t>ول</w:t>
      </w:r>
      <w:r w:rsidRPr="001D4AC6">
        <w:rPr>
          <w:rStyle w:val="Char1"/>
          <w:rFonts w:hint="cs"/>
          <w:rtl/>
        </w:rPr>
        <w:t>ُ</w:t>
      </w:r>
      <w:r w:rsidRPr="001D4AC6">
        <w:rPr>
          <w:rStyle w:val="Char1"/>
          <w:rtl/>
        </w:rPr>
        <w:t xml:space="preserve"> ق</w:t>
      </w:r>
      <w:r w:rsidRPr="001D4AC6">
        <w:rPr>
          <w:rStyle w:val="Char1"/>
          <w:rFonts w:hint="cs"/>
          <w:rtl/>
        </w:rPr>
        <w:t>َ</w:t>
      </w:r>
      <w:r w:rsidRPr="001D4AC6">
        <w:rPr>
          <w:rStyle w:val="Char1"/>
          <w:rtl/>
        </w:rPr>
        <w:t>و</w:t>
      </w:r>
      <w:r w:rsidRPr="001D4AC6">
        <w:rPr>
          <w:rStyle w:val="Char1"/>
          <w:rFonts w:hint="cs"/>
          <w:rtl/>
        </w:rPr>
        <w:t>ْ</w:t>
      </w:r>
      <w:r w:rsidRPr="001D4AC6">
        <w:rPr>
          <w:rStyle w:val="Char1"/>
          <w:rtl/>
        </w:rPr>
        <w:t>ل</w:t>
      </w:r>
      <w:r w:rsidRPr="001D4AC6">
        <w:rPr>
          <w:rStyle w:val="Char1"/>
          <w:rFonts w:hint="cs"/>
          <w:rtl/>
        </w:rPr>
        <w:t>ِ</w:t>
      </w:r>
      <w:r w:rsidRPr="001D4AC6">
        <w:rPr>
          <w:rStyle w:val="Char1"/>
          <w:rtl/>
        </w:rPr>
        <w:t>ي هذا و</w:t>
      </w:r>
      <w:r w:rsidRPr="001D4AC6">
        <w:rPr>
          <w:rStyle w:val="Char1"/>
          <w:rFonts w:hint="cs"/>
          <w:rtl/>
        </w:rPr>
        <w:t>َ</w:t>
      </w:r>
      <w:r w:rsidRPr="001D4AC6">
        <w:rPr>
          <w:rStyle w:val="Char1"/>
          <w:rtl/>
        </w:rPr>
        <w:t>أست</w:t>
      </w:r>
      <w:r w:rsidRPr="001D4AC6">
        <w:rPr>
          <w:rStyle w:val="Char1"/>
          <w:rFonts w:hint="cs"/>
          <w:rtl/>
        </w:rPr>
        <w:t>َ</w:t>
      </w:r>
      <w:r w:rsidRPr="001D4AC6">
        <w:rPr>
          <w:rStyle w:val="Char1"/>
          <w:rtl/>
        </w:rPr>
        <w:t>غ</w:t>
      </w:r>
      <w:r w:rsidRPr="001D4AC6">
        <w:rPr>
          <w:rStyle w:val="Char1"/>
          <w:rFonts w:hint="cs"/>
          <w:rtl/>
        </w:rPr>
        <w:t>ْ</w:t>
      </w:r>
      <w:r w:rsidRPr="001D4AC6">
        <w:rPr>
          <w:rStyle w:val="Char1"/>
          <w:rtl/>
        </w:rPr>
        <w:t>ف</w:t>
      </w:r>
      <w:r w:rsidRPr="001D4AC6">
        <w:rPr>
          <w:rStyle w:val="Char1"/>
          <w:rFonts w:hint="cs"/>
          <w:rtl/>
        </w:rPr>
        <w:t>ِ</w:t>
      </w:r>
      <w:r w:rsidRPr="001D4AC6">
        <w:rPr>
          <w:rStyle w:val="Char1"/>
          <w:rtl/>
        </w:rPr>
        <w:t>ر</w:t>
      </w:r>
      <w:r w:rsidRPr="001D4AC6">
        <w:rPr>
          <w:rStyle w:val="Char1"/>
          <w:rFonts w:hint="cs"/>
          <w:rtl/>
        </w:rPr>
        <w:t>ُ</w:t>
      </w:r>
      <w:r w:rsidRPr="001D4AC6">
        <w:rPr>
          <w:rStyle w:val="Char1"/>
          <w:rtl/>
        </w:rPr>
        <w:t xml:space="preserve"> الله</w:t>
      </w:r>
      <w:r w:rsidRPr="001D4AC6">
        <w:rPr>
          <w:rStyle w:val="Char1"/>
          <w:rFonts w:hint="cs"/>
          <w:rtl/>
        </w:rPr>
        <w:t>َ</w:t>
      </w:r>
      <w:r w:rsidRPr="001D4AC6">
        <w:rPr>
          <w:rStyle w:val="Char1"/>
          <w:rtl/>
        </w:rPr>
        <w:t xml:space="preserve"> الع</w:t>
      </w:r>
      <w:r w:rsidRPr="001D4AC6">
        <w:rPr>
          <w:rStyle w:val="Char1"/>
          <w:rFonts w:hint="cs"/>
          <w:rtl/>
        </w:rPr>
        <w:t>َ</w:t>
      </w:r>
      <w:r w:rsidRPr="001D4AC6">
        <w:rPr>
          <w:rStyle w:val="Char1"/>
          <w:rtl/>
        </w:rPr>
        <w:t>ظ</w:t>
      </w:r>
      <w:r w:rsidRPr="001D4AC6">
        <w:rPr>
          <w:rStyle w:val="Char1"/>
          <w:rFonts w:hint="cs"/>
          <w:rtl/>
        </w:rPr>
        <w:t>ِ</w:t>
      </w:r>
      <w:r w:rsidRPr="001D4AC6">
        <w:rPr>
          <w:rStyle w:val="Char1"/>
          <w:rtl/>
        </w:rPr>
        <w:t>يم</w:t>
      </w:r>
      <w:r w:rsidRPr="001D4AC6">
        <w:rPr>
          <w:rStyle w:val="Char1"/>
          <w:rFonts w:hint="cs"/>
          <w:rtl/>
        </w:rPr>
        <w:t>َ</w:t>
      </w:r>
      <w:r w:rsidRPr="001D4AC6">
        <w:rPr>
          <w:rStyle w:val="Char1"/>
          <w:rtl/>
        </w:rPr>
        <w:t xml:space="preserve"> ل</w:t>
      </w:r>
      <w:r w:rsidRPr="001D4AC6">
        <w:rPr>
          <w:rStyle w:val="Char1"/>
          <w:rFonts w:hint="cs"/>
          <w:rtl/>
        </w:rPr>
        <w:t>ِ</w:t>
      </w:r>
      <w:r w:rsidRPr="001D4AC6">
        <w:rPr>
          <w:rStyle w:val="Char1"/>
          <w:rtl/>
        </w:rPr>
        <w:t>ي و</w:t>
      </w:r>
      <w:r w:rsidRPr="001D4AC6">
        <w:rPr>
          <w:rStyle w:val="Char1"/>
          <w:rFonts w:hint="cs"/>
          <w:rtl/>
        </w:rPr>
        <w:t>َ</w:t>
      </w:r>
      <w:r w:rsidRPr="001D4AC6">
        <w:rPr>
          <w:rStyle w:val="Char1"/>
          <w:rtl/>
        </w:rPr>
        <w:t>ل</w:t>
      </w:r>
      <w:r w:rsidRPr="001D4AC6">
        <w:rPr>
          <w:rStyle w:val="Char1"/>
          <w:rFonts w:hint="cs"/>
          <w:rtl/>
        </w:rPr>
        <w:t>َ</w:t>
      </w:r>
      <w:r w:rsidRPr="001D4AC6">
        <w:rPr>
          <w:rStyle w:val="Char1"/>
          <w:rtl/>
        </w:rPr>
        <w:t>ك</w:t>
      </w:r>
      <w:r w:rsidRPr="001D4AC6">
        <w:rPr>
          <w:rStyle w:val="Char1"/>
          <w:rFonts w:hint="cs"/>
          <w:rtl/>
        </w:rPr>
        <w:t>ُ</w:t>
      </w:r>
      <w:r w:rsidRPr="001D4AC6">
        <w:rPr>
          <w:rStyle w:val="Char1"/>
          <w:rtl/>
        </w:rPr>
        <w:t>م</w:t>
      </w:r>
      <w:r w:rsidRPr="001D4AC6">
        <w:rPr>
          <w:rStyle w:val="Char1"/>
          <w:rFonts w:hint="cs"/>
          <w:rtl/>
        </w:rPr>
        <w:t>ْ</w:t>
      </w:r>
      <w:r w:rsidRPr="001D4AC6">
        <w:rPr>
          <w:rStyle w:val="Char1"/>
          <w:rtl/>
        </w:rPr>
        <w:t xml:space="preserve"> و</w:t>
      </w:r>
      <w:r w:rsidRPr="001D4AC6">
        <w:rPr>
          <w:rStyle w:val="Char1"/>
          <w:rFonts w:hint="cs"/>
          <w:rtl/>
        </w:rPr>
        <w:t>َ</w:t>
      </w:r>
      <w:r w:rsidRPr="001D4AC6">
        <w:rPr>
          <w:rStyle w:val="Char1"/>
          <w:rtl/>
        </w:rPr>
        <w:t>ل</w:t>
      </w:r>
      <w:r w:rsidRPr="001D4AC6">
        <w:rPr>
          <w:rStyle w:val="Char1"/>
          <w:rFonts w:hint="cs"/>
          <w:rtl/>
        </w:rPr>
        <w:t>ِ</w:t>
      </w:r>
      <w:r w:rsidRPr="001D4AC6">
        <w:rPr>
          <w:rStyle w:val="Char1"/>
          <w:rtl/>
        </w:rPr>
        <w:t>ل</w:t>
      </w:r>
      <w:r w:rsidRPr="001D4AC6">
        <w:rPr>
          <w:rStyle w:val="Char1"/>
          <w:rFonts w:hint="cs"/>
          <w:rtl/>
        </w:rPr>
        <w:t>ْـ</w:t>
      </w:r>
      <w:r w:rsidRPr="001D4AC6">
        <w:rPr>
          <w:rStyle w:val="Char1"/>
          <w:rtl/>
        </w:rPr>
        <w:t>م</w:t>
      </w:r>
      <w:r w:rsidRPr="001D4AC6">
        <w:rPr>
          <w:rStyle w:val="Char1"/>
          <w:rFonts w:hint="cs"/>
          <w:rtl/>
        </w:rPr>
        <w:t>ُ</w:t>
      </w:r>
      <w:r w:rsidRPr="001D4AC6">
        <w:rPr>
          <w:rStyle w:val="Char1"/>
          <w:rtl/>
        </w:rPr>
        <w:t>س</w:t>
      </w:r>
      <w:r w:rsidRPr="001D4AC6">
        <w:rPr>
          <w:rStyle w:val="Char1"/>
          <w:rFonts w:hint="cs"/>
          <w:rtl/>
        </w:rPr>
        <w:t>ْ</w:t>
      </w:r>
      <w:r w:rsidRPr="001D4AC6">
        <w:rPr>
          <w:rStyle w:val="Char1"/>
          <w:rtl/>
        </w:rPr>
        <w:t>ل</w:t>
      </w:r>
      <w:r w:rsidRPr="001D4AC6">
        <w:rPr>
          <w:rStyle w:val="Char1"/>
          <w:rFonts w:hint="cs"/>
          <w:rtl/>
        </w:rPr>
        <w:t>ِ</w:t>
      </w:r>
      <w:r w:rsidRPr="001D4AC6">
        <w:rPr>
          <w:rStyle w:val="Char1"/>
          <w:rtl/>
        </w:rPr>
        <w:t>مي</w:t>
      </w:r>
      <w:r w:rsidRPr="001D4AC6">
        <w:rPr>
          <w:rStyle w:val="Char1"/>
          <w:rFonts w:hint="cs"/>
          <w:rtl/>
        </w:rPr>
        <w:t>ِ</w:t>
      </w:r>
      <w:r w:rsidRPr="001D4AC6">
        <w:rPr>
          <w:rStyle w:val="Char1"/>
          <w:rtl/>
        </w:rPr>
        <w:t>ن</w:t>
      </w:r>
      <w:r w:rsidRPr="001D4AC6">
        <w:rPr>
          <w:rStyle w:val="Char1"/>
          <w:rFonts w:hint="cs"/>
          <w:rtl/>
        </w:rPr>
        <w:t>َ،</w:t>
      </w:r>
      <w:r w:rsidRPr="001D4AC6">
        <w:rPr>
          <w:rStyle w:val="Char1"/>
          <w:rtl/>
        </w:rPr>
        <w:t xml:space="preserve"> ف</w:t>
      </w:r>
      <w:r w:rsidRPr="001D4AC6">
        <w:rPr>
          <w:rStyle w:val="Char1"/>
          <w:rFonts w:hint="cs"/>
          <w:rtl/>
        </w:rPr>
        <w:t>َ</w:t>
      </w:r>
      <w:r w:rsidRPr="001D4AC6">
        <w:rPr>
          <w:rStyle w:val="Char1"/>
          <w:rtl/>
        </w:rPr>
        <w:t>اس</w:t>
      </w:r>
      <w:r w:rsidRPr="001D4AC6">
        <w:rPr>
          <w:rStyle w:val="Char1"/>
          <w:rFonts w:hint="cs"/>
          <w:rtl/>
        </w:rPr>
        <w:t>ْ</w:t>
      </w:r>
      <w:r w:rsidRPr="001D4AC6">
        <w:rPr>
          <w:rStyle w:val="Char1"/>
          <w:rtl/>
        </w:rPr>
        <w:t>ت</w:t>
      </w:r>
      <w:r w:rsidRPr="001D4AC6">
        <w:rPr>
          <w:rStyle w:val="Char1"/>
          <w:rFonts w:hint="cs"/>
          <w:rtl/>
        </w:rPr>
        <w:t>َ</w:t>
      </w:r>
      <w:r w:rsidRPr="001D4AC6">
        <w:rPr>
          <w:rStyle w:val="Char1"/>
          <w:rtl/>
        </w:rPr>
        <w:t>غ</w:t>
      </w:r>
      <w:r w:rsidRPr="001D4AC6">
        <w:rPr>
          <w:rStyle w:val="Char1"/>
          <w:rFonts w:hint="cs"/>
          <w:rtl/>
        </w:rPr>
        <w:t>ْ</w:t>
      </w:r>
      <w:r w:rsidRPr="001D4AC6">
        <w:rPr>
          <w:rStyle w:val="Char1"/>
          <w:rtl/>
        </w:rPr>
        <w:t>ف</w:t>
      </w:r>
      <w:r w:rsidRPr="001D4AC6">
        <w:rPr>
          <w:rStyle w:val="Char1"/>
          <w:rFonts w:hint="cs"/>
          <w:rtl/>
        </w:rPr>
        <w:t>ِ</w:t>
      </w:r>
      <w:r w:rsidRPr="001D4AC6">
        <w:rPr>
          <w:rStyle w:val="Char1"/>
          <w:rtl/>
        </w:rPr>
        <w:t>ر</w:t>
      </w:r>
      <w:r w:rsidRPr="001D4AC6">
        <w:rPr>
          <w:rStyle w:val="Char1"/>
          <w:rFonts w:hint="cs"/>
          <w:rtl/>
        </w:rPr>
        <w:t>ُ</w:t>
      </w:r>
      <w:r w:rsidRPr="001D4AC6">
        <w:rPr>
          <w:rStyle w:val="Char1"/>
          <w:rtl/>
        </w:rPr>
        <w:t>وه</w:t>
      </w:r>
      <w:r w:rsidRPr="001D4AC6">
        <w:rPr>
          <w:rStyle w:val="Char1"/>
          <w:rFonts w:hint="cs"/>
          <w:rtl/>
        </w:rPr>
        <w:t>ُ</w:t>
      </w:r>
      <w:r w:rsidRPr="001D4AC6">
        <w:rPr>
          <w:rStyle w:val="Char1"/>
          <w:rtl/>
        </w:rPr>
        <w:t xml:space="preserve"> إ</w:t>
      </w:r>
      <w:r w:rsidRPr="001D4AC6">
        <w:rPr>
          <w:rStyle w:val="Char1"/>
          <w:rFonts w:hint="cs"/>
          <w:rtl/>
        </w:rPr>
        <w:t>ِ</w:t>
      </w:r>
      <w:r w:rsidRPr="001D4AC6">
        <w:rPr>
          <w:rStyle w:val="Char1"/>
          <w:rtl/>
        </w:rPr>
        <w:t>ن</w:t>
      </w:r>
      <w:r w:rsidRPr="001D4AC6">
        <w:rPr>
          <w:rStyle w:val="Char1"/>
          <w:rFonts w:hint="cs"/>
          <w:rtl/>
        </w:rPr>
        <w:t>َّ</w:t>
      </w:r>
      <w:r w:rsidRPr="001D4AC6">
        <w:rPr>
          <w:rStyle w:val="Char1"/>
          <w:rtl/>
        </w:rPr>
        <w:t>ه</w:t>
      </w:r>
      <w:r w:rsidRPr="001D4AC6">
        <w:rPr>
          <w:rStyle w:val="Char1"/>
          <w:rFonts w:hint="cs"/>
          <w:rtl/>
        </w:rPr>
        <w:t>ُ</w:t>
      </w:r>
      <w:r w:rsidRPr="001D4AC6">
        <w:rPr>
          <w:rStyle w:val="Char1"/>
          <w:rtl/>
        </w:rPr>
        <w:t xml:space="preserve"> ه</w:t>
      </w:r>
      <w:r w:rsidRPr="001D4AC6">
        <w:rPr>
          <w:rStyle w:val="Char1"/>
          <w:rFonts w:hint="cs"/>
          <w:rtl/>
        </w:rPr>
        <w:t>ُ</w:t>
      </w:r>
      <w:r w:rsidRPr="001D4AC6">
        <w:rPr>
          <w:rStyle w:val="Char1"/>
          <w:rtl/>
        </w:rPr>
        <w:t>و</w:t>
      </w:r>
      <w:r w:rsidRPr="001D4AC6">
        <w:rPr>
          <w:rStyle w:val="Char1"/>
          <w:rFonts w:hint="cs"/>
          <w:rtl/>
        </w:rPr>
        <w:t>َ</w:t>
      </w:r>
      <w:r w:rsidRPr="001D4AC6">
        <w:rPr>
          <w:rStyle w:val="Char1"/>
          <w:rtl/>
        </w:rPr>
        <w:t xml:space="preserve"> الغ</w:t>
      </w:r>
      <w:r w:rsidRPr="001D4AC6">
        <w:rPr>
          <w:rStyle w:val="Char1"/>
          <w:rFonts w:hint="cs"/>
          <w:rtl/>
        </w:rPr>
        <w:t>َ</w:t>
      </w:r>
      <w:r w:rsidRPr="001D4AC6">
        <w:rPr>
          <w:rStyle w:val="Char1"/>
          <w:rtl/>
        </w:rPr>
        <w:t>ف</w:t>
      </w:r>
      <w:r w:rsidRPr="001D4AC6">
        <w:rPr>
          <w:rStyle w:val="Char1"/>
          <w:rFonts w:hint="cs"/>
          <w:rtl/>
        </w:rPr>
        <w:t>ُ</w:t>
      </w:r>
      <w:r w:rsidRPr="001D4AC6">
        <w:rPr>
          <w:rStyle w:val="Char1"/>
          <w:rtl/>
        </w:rPr>
        <w:t>ور</w:t>
      </w:r>
      <w:r w:rsidRPr="001D4AC6">
        <w:rPr>
          <w:rStyle w:val="Char1"/>
          <w:rFonts w:hint="cs"/>
          <w:rtl/>
        </w:rPr>
        <w:t>ُ</w:t>
      </w:r>
      <w:r w:rsidRPr="001D4AC6">
        <w:rPr>
          <w:rStyle w:val="Char1"/>
          <w:rtl/>
        </w:rPr>
        <w:t xml:space="preserve"> الر</w:t>
      </w:r>
      <w:r w:rsidRPr="001D4AC6">
        <w:rPr>
          <w:rStyle w:val="Char1"/>
          <w:rFonts w:hint="cs"/>
          <w:rtl/>
        </w:rPr>
        <w:t>َّ</w:t>
      </w:r>
      <w:r w:rsidRPr="001D4AC6">
        <w:rPr>
          <w:rStyle w:val="Char1"/>
          <w:rtl/>
        </w:rPr>
        <w:t>ح</w:t>
      </w:r>
      <w:r w:rsidRPr="001D4AC6">
        <w:rPr>
          <w:rStyle w:val="Char1"/>
          <w:rFonts w:hint="cs"/>
          <w:rtl/>
        </w:rPr>
        <w:t>ِ</w:t>
      </w:r>
      <w:r w:rsidRPr="001D4AC6">
        <w:rPr>
          <w:rStyle w:val="Char1"/>
          <w:rtl/>
        </w:rPr>
        <w:t>يم</w:t>
      </w:r>
      <w:r w:rsidRPr="001D4AC6">
        <w:rPr>
          <w:rStyle w:val="Char1"/>
          <w:rFonts w:hint="cs"/>
          <w:rtl/>
        </w:rPr>
        <w:t>ِ الجَوَادِ الْكَرِيم بِرحـمَتِهِ نَستَغِيثُ وَهُوَ أَرْحَمُ الرَّاحِــمِيِنَ</w:t>
      </w:r>
      <w:r>
        <w:rPr>
          <w:rFonts w:ascii="Traditional Arabic" w:hAnsi="Traditional Arabic" w:cs="Traditional Arabic"/>
          <w:rtl/>
        </w:rPr>
        <w:t>»</w:t>
      </w:r>
      <w:r>
        <w:rPr>
          <w:rFonts w:hint="cs"/>
          <w:rtl/>
        </w:rPr>
        <w:t>.</w:t>
      </w:r>
    </w:p>
    <w:p w:rsidR="00015C17" w:rsidRDefault="00015C17" w:rsidP="003F79D8">
      <w:pPr>
        <w:pStyle w:val="a8"/>
        <w:rPr>
          <w:rtl/>
          <w:lang w:bidi="ur-PK"/>
        </w:rPr>
        <w:sectPr w:rsidR="00015C17" w:rsidSect="00C14F87">
          <w:footnotePr>
            <w:numRestart w:val="eachPage"/>
          </w:footnotePr>
          <w:pgSz w:w="9356" w:h="13608" w:code="9"/>
          <w:pgMar w:top="567" w:right="1134" w:bottom="851" w:left="1134" w:header="454" w:footer="0" w:gutter="0"/>
          <w:cols w:space="708"/>
          <w:titlePg/>
          <w:bidi/>
          <w:rtlGutter/>
          <w:docGrid w:linePitch="381"/>
        </w:sectPr>
      </w:pPr>
    </w:p>
    <w:p w:rsidR="00015C17" w:rsidRDefault="00015C17" w:rsidP="00015C17">
      <w:pPr>
        <w:pStyle w:val="a1"/>
        <w:rPr>
          <w:rtl/>
        </w:rPr>
      </w:pPr>
      <w:bookmarkStart w:id="50" w:name="_Toc437893439"/>
      <w:r>
        <w:rPr>
          <w:rFonts w:hint="cs"/>
          <w:rtl/>
        </w:rPr>
        <w:t xml:space="preserve">خطبۀ بیست و چهارم: </w:t>
      </w:r>
      <w:r w:rsidR="001D4AC6">
        <w:rPr>
          <w:rtl/>
        </w:rPr>
        <w:br/>
      </w:r>
      <w:r>
        <w:rPr>
          <w:rFonts w:hint="cs"/>
          <w:rtl/>
        </w:rPr>
        <w:t>سعی و تلاش در طلب رضایت خداوند</w:t>
      </w:r>
      <w:bookmarkEnd w:id="50"/>
    </w:p>
    <w:p w:rsidR="00020318" w:rsidRDefault="00BD4861" w:rsidP="001D4AC6">
      <w:pPr>
        <w:pStyle w:val="a8"/>
        <w:rPr>
          <w:rtl/>
        </w:rPr>
      </w:pPr>
      <w:r>
        <w:rPr>
          <w:rFonts w:hint="cs"/>
          <w:rtl/>
          <w:lang w:bidi="ur-PK"/>
        </w:rPr>
        <w:t xml:space="preserve">   </w:t>
      </w:r>
      <w:r w:rsidR="00020318" w:rsidRPr="005C0CC4">
        <w:rPr>
          <w:rtl/>
        </w:rPr>
        <w:t>«</w:t>
      </w:r>
      <w:r w:rsidR="00020318" w:rsidRPr="003F22B5">
        <w:rPr>
          <w:rStyle w:val="Char1"/>
          <w:rFonts w:hint="cs"/>
          <w:rtl/>
        </w:rPr>
        <w:t>اَلحَمدُللهِ حـمداً يَنبَغيِ لِجَلالِ وجههِ وعظيم سُلطانهِ وأَشْهدُ أَنْ لا إِلهَ إِلاَّ اللهُ وَحدَهُ لَا شَريِك لَهُ</w:t>
      </w:r>
      <w:r w:rsidR="00F11F9E">
        <w:rPr>
          <w:rStyle w:val="Char1"/>
          <w:rFonts w:hint="cs"/>
          <w:rtl/>
        </w:rPr>
        <w:t>،</w:t>
      </w:r>
      <w:r w:rsidR="00020318" w:rsidRPr="003F22B5">
        <w:rPr>
          <w:rStyle w:val="Char1"/>
          <w:rFonts w:hint="cs"/>
          <w:rtl/>
        </w:rPr>
        <w:t xml:space="preserve"> وَأَشْهَدُ أَنَّ مُحمَّـداً </w:t>
      </w:r>
      <w:r w:rsidR="00F11F9E">
        <w:rPr>
          <w:rStyle w:val="Char1"/>
          <w:rFonts w:hint="cs"/>
          <w:rtl/>
        </w:rPr>
        <w:t>عَبدُهُ وَ</w:t>
      </w:r>
      <w:r w:rsidR="00020318" w:rsidRPr="003F22B5">
        <w:rPr>
          <w:rStyle w:val="Char1"/>
          <w:rFonts w:hint="cs"/>
          <w:rtl/>
        </w:rPr>
        <w:t>ر</w:t>
      </w:r>
      <w:r w:rsidR="00F11F9E">
        <w:rPr>
          <w:rStyle w:val="Char1"/>
          <w:rFonts w:hint="cs"/>
          <w:rtl/>
        </w:rPr>
        <w:t>َ</w:t>
      </w:r>
      <w:r w:rsidR="00020318" w:rsidRPr="003F22B5">
        <w:rPr>
          <w:rStyle w:val="Char1"/>
          <w:rFonts w:hint="cs"/>
          <w:rtl/>
        </w:rPr>
        <w:t>س</w:t>
      </w:r>
      <w:r w:rsidR="00F11F9E">
        <w:rPr>
          <w:rStyle w:val="Char1"/>
          <w:rFonts w:hint="cs"/>
          <w:rtl/>
        </w:rPr>
        <w:t>ُ</w:t>
      </w:r>
      <w:r w:rsidR="00020318" w:rsidRPr="003F22B5">
        <w:rPr>
          <w:rStyle w:val="Char1"/>
          <w:rFonts w:hint="cs"/>
          <w:rtl/>
        </w:rPr>
        <w:t>ولُ</w:t>
      </w:r>
      <w:r w:rsidR="00F11F9E">
        <w:rPr>
          <w:rStyle w:val="Char1"/>
          <w:rFonts w:hint="cs"/>
          <w:rtl/>
        </w:rPr>
        <w:t>ه</w:t>
      </w:r>
      <w:r w:rsidR="00020318">
        <w:rPr>
          <w:rStyle w:val="Char1"/>
          <w:rFonts w:hint="cs"/>
          <w:rtl/>
        </w:rPr>
        <w:t>.</w:t>
      </w:r>
      <w:r w:rsidR="00020318" w:rsidRPr="003F22B5">
        <w:rPr>
          <w:rStyle w:val="Char1"/>
          <w:rFonts w:hint="cs"/>
          <w:rtl/>
        </w:rPr>
        <w:t xml:space="preserve"> اللَّهُمَ صلِّ وسلِّم على سيِّدِناَ مُحمَّد</w:t>
      </w:r>
      <w:r w:rsidR="00F11F9E">
        <w:rPr>
          <w:rStyle w:val="Char1"/>
          <w:rFonts w:hint="cs"/>
          <w:rtl/>
        </w:rPr>
        <w:t>ٍ</w:t>
      </w:r>
      <w:r w:rsidR="00020318" w:rsidRPr="003F22B5">
        <w:rPr>
          <w:rStyle w:val="Char1"/>
          <w:rFonts w:hint="cs"/>
          <w:rtl/>
        </w:rPr>
        <w:t xml:space="preserve"> وَ</w:t>
      </w:r>
      <w:r w:rsidR="00F11F9E">
        <w:rPr>
          <w:rStyle w:val="Char1"/>
          <w:rFonts w:hint="cs"/>
          <w:rtl/>
        </w:rPr>
        <w:t>عَلَ</w:t>
      </w:r>
      <w:r w:rsidR="001D4AC6">
        <w:rPr>
          <w:rStyle w:val="Char1"/>
          <w:rFonts w:hint="cs"/>
          <w:rtl/>
        </w:rPr>
        <w:t>ى</w:t>
      </w:r>
      <w:r w:rsidR="00F11F9E">
        <w:rPr>
          <w:rStyle w:val="Char1"/>
          <w:rFonts w:hint="cs"/>
          <w:rtl/>
        </w:rPr>
        <w:t xml:space="preserve"> </w:t>
      </w:r>
      <w:r w:rsidR="00020318" w:rsidRPr="003F22B5">
        <w:rPr>
          <w:rStyle w:val="Char1"/>
          <w:rFonts w:hint="cs"/>
          <w:rtl/>
        </w:rPr>
        <w:t>آلِهِ وَصَحب</w:t>
      </w:r>
      <w:r w:rsidR="00020318">
        <w:rPr>
          <w:rStyle w:val="Char1"/>
          <w:rFonts w:hint="cs"/>
          <w:rtl/>
        </w:rPr>
        <w:t>ِهِ وَالصَّ</w:t>
      </w:r>
      <w:r w:rsidR="00020318" w:rsidRPr="003F22B5">
        <w:rPr>
          <w:rStyle w:val="Char1"/>
          <w:rFonts w:hint="cs"/>
          <w:rtl/>
        </w:rPr>
        <w:t>الِـحِينَ</w:t>
      </w:r>
      <w:r w:rsidR="00020318" w:rsidRPr="005C0CC4">
        <w:rPr>
          <w:rtl/>
        </w:rPr>
        <w:t>»</w:t>
      </w:r>
      <w:r w:rsidR="00020318">
        <w:rPr>
          <w:rFonts w:hint="cs"/>
          <w:rtl/>
        </w:rPr>
        <w:t>.</w:t>
      </w:r>
    </w:p>
    <w:p w:rsidR="00BD4861" w:rsidRDefault="00020318" w:rsidP="00B45086">
      <w:pPr>
        <w:pStyle w:val="a8"/>
        <w:rPr>
          <w:rtl/>
          <w:lang w:bidi="ur-PK"/>
        </w:rPr>
      </w:pPr>
      <w:r w:rsidRPr="005C0CC4">
        <w:rPr>
          <w:rtl/>
        </w:rPr>
        <w:t>«</w:t>
      </w:r>
      <w:r>
        <w:rPr>
          <w:rFonts w:hint="cs"/>
          <w:rtl/>
          <w:lang w:bidi="ur-PK"/>
        </w:rPr>
        <w:t>حمد و ستایش خداوند را، حمد و ستایش</w:t>
      </w:r>
      <w:r w:rsidR="006368B4">
        <w:rPr>
          <w:rFonts w:hint="cs"/>
          <w:rtl/>
          <w:lang w:bidi="ur-PK"/>
        </w:rPr>
        <w:t>ی</w:t>
      </w:r>
      <w:r>
        <w:rPr>
          <w:rFonts w:hint="cs"/>
          <w:rtl/>
          <w:lang w:bidi="ur-PK"/>
        </w:rPr>
        <w:t xml:space="preserve"> که شایستۀ شکوه صورتش و عظمت مقام و </w:t>
      </w:r>
      <w:r w:rsidR="006368B4">
        <w:rPr>
          <w:rFonts w:hint="cs"/>
          <w:rtl/>
          <w:lang w:bidi="ur-PK"/>
        </w:rPr>
        <w:t>فرمانروایش</w:t>
      </w:r>
      <w:r>
        <w:rPr>
          <w:rFonts w:hint="cs"/>
          <w:rtl/>
          <w:lang w:bidi="ur-PK"/>
        </w:rPr>
        <w:t xml:space="preserve"> است</w:t>
      </w:r>
      <w:r w:rsidR="00DB609B">
        <w:rPr>
          <w:rFonts w:hint="cs"/>
          <w:rtl/>
          <w:lang w:bidi="ur-PK"/>
        </w:rPr>
        <w:t>.</w:t>
      </w:r>
      <w:r>
        <w:rPr>
          <w:rFonts w:hint="cs"/>
          <w:rtl/>
          <w:lang w:bidi="ur-PK"/>
        </w:rPr>
        <w:t xml:space="preserve"> و شھادت </w:t>
      </w:r>
      <w:r w:rsidR="006368B4">
        <w:rPr>
          <w:rFonts w:hint="cs"/>
          <w:rtl/>
          <w:lang w:bidi="ur-PK"/>
        </w:rPr>
        <w:t>و گواھی می‌دھم که خدایی جز خدای</w:t>
      </w:r>
      <w:r>
        <w:rPr>
          <w:rFonts w:hint="cs"/>
          <w:rtl/>
          <w:lang w:bidi="ur-PK"/>
        </w:rPr>
        <w:t xml:space="preserve"> یگانه نیست که ھیچ شریکی ندارد، نیست. و شھادت </w:t>
      </w:r>
      <w:r w:rsidR="006368B4">
        <w:rPr>
          <w:rFonts w:hint="cs"/>
          <w:rtl/>
          <w:lang w:bidi="ur-PK"/>
        </w:rPr>
        <w:t xml:space="preserve">و گواھی </w:t>
      </w:r>
      <w:r>
        <w:rPr>
          <w:rFonts w:hint="cs"/>
          <w:rtl/>
          <w:lang w:bidi="ur-PK"/>
        </w:rPr>
        <w:t xml:space="preserve">می‌دھم که </w:t>
      </w:r>
      <w:r w:rsidR="006368B4">
        <w:rPr>
          <w:rFonts w:hint="cs"/>
          <w:rtl/>
          <w:lang w:bidi="ur-PK"/>
        </w:rPr>
        <w:t>حضرت</w:t>
      </w:r>
      <w:r>
        <w:rPr>
          <w:rFonts w:hint="cs"/>
          <w:rtl/>
          <w:lang w:bidi="ur-PK"/>
        </w:rPr>
        <w:t xml:space="preserve"> محمّد </w:t>
      </w:r>
      <w:r>
        <w:rPr>
          <w:rFonts w:cs="CTraditional Arabic" w:hint="cs"/>
          <w:rtl/>
          <w:lang w:bidi="ur-PK"/>
        </w:rPr>
        <w:t>ص</w:t>
      </w:r>
      <w:r>
        <w:rPr>
          <w:rFonts w:hint="cs"/>
          <w:rtl/>
          <w:lang w:bidi="ur-PK"/>
        </w:rPr>
        <w:t xml:space="preserve"> </w:t>
      </w:r>
      <w:r w:rsidR="00B45086">
        <w:rPr>
          <w:rFonts w:hint="cs"/>
          <w:rtl/>
          <w:lang w:bidi="ur-PK"/>
        </w:rPr>
        <w:t>بند</w:t>
      </w:r>
      <w:r w:rsidR="00621E61">
        <w:rPr>
          <w:rFonts w:hint="cs"/>
          <w:rtl/>
          <w:lang w:bidi="ur-PK"/>
        </w:rPr>
        <w:t>ه</w:t>
      </w:r>
      <w:r w:rsidR="00B45086">
        <w:rPr>
          <w:rFonts w:hint="cs"/>
          <w:rtl/>
          <w:lang w:bidi="ur-PK"/>
        </w:rPr>
        <w:t xml:space="preserve"> و </w:t>
      </w:r>
      <w:r>
        <w:rPr>
          <w:rFonts w:hint="cs"/>
          <w:rtl/>
          <w:lang w:bidi="ur-PK"/>
        </w:rPr>
        <w:t xml:space="preserve">رسول خداست. خداوندا </w:t>
      </w:r>
      <w:r w:rsidR="00B45086">
        <w:rPr>
          <w:rFonts w:hint="cs"/>
          <w:rtl/>
          <w:lang w:bidi="ur-PK"/>
        </w:rPr>
        <w:t xml:space="preserve">بر سرور ما حضرت محمّد </w:t>
      </w:r>
      <w:r w:rsidR="00B45086">
        <w:rPr>
          <w:rFonts w:cs="CTraditional Arabic" w:hint="cs"/>
          <w:rtl/>
          <w:lang w:bidi="ur-PK"/>
        </w:rPr>
        <w:t>ص</w:t>
      </w:r>
      <w:r w:rsidR="00B45086">
        <w:rPr>
          <w:rFonts w:hint="cs"/>
          <w:rtl/>
          <w:lang w:bidi="ur-PK"/>
        </w:rPr>
        <w:t xml:space="preserve"> و آل و صحابۀ صالحش </w:t>
      </w:r>
      <w:r>
        <w:rPr>
          <w:rFonts w:hint="cs"/>
          <w:rtl/>
          <w:lang w:bidi="ur-PK"/>
        </w:rPr>
        <w:t>درود و سلام خود را بفرست</w:t>
      </w:r>
      <w:r w:rsidRPr="005C0CC4">
        <w:rPr>
          <w:rtl/>
        </w:rPr>
        <w:t>»</w:t>
      </w:r>
      <w:r>
        <w:rPr>
          <w:rFonts w:hint="cs"/>
          <w:rtl/>
          <w:lang w:bidi="ur-PK"/>
        </w:rPr>
        <w:t>.</w:t>
      </w:r>
    </w:p>
    <w:p w:rsidR="00B45086" w:rsidRDefault="00B45086" w:rsidP="00B45086">
      <w:pPr>
        <w:pStyle w:val="a8"/>
        <w:rPr>
          <w:rtl/>
          <w:lang w:bidi="ur-PK"/>
        </w:rPr>
      </w:pPr>
      <w:r>
        <w:rPr>
          <w:rFonts w:hint="cs"/>
          <w:rtl/>
          <w:lang w:bidi="ur-PK"/>
        </w:rPr>
        <w:t>امّا بعد: پس ای بندگان خدا اولاً خود را و بعد شما را ب</w:t>
      </w:r>
      <w:r w:rsidR="00621E61">
        <w:rPr>
          <w:rFonts w:hint="cs"/>
          <w:rtl/>
          <w:lang w:bidi="ur-PK"/>
        </w:rPr>
        <w:t>ه</w:t>
      </w:r>
      <w:r>
        <w:rPr>
          <w:rFonts w:hint="cs"/>
          <w:rtl/>
          <w:lang w:bidi="ur-PK"/>
        </w:rPr>
        <w:t xml:space="preserve"> رعایت تقوای الھی و اطاعت دستورات خداوند دعوت می‌کنم</w:t>
      </w:r>
      <w:r w:rsidR="00DB609B">
        <w:rPr>
          <w:rFonts w:hint="cs"/>
          <w:rtl/>
          <w:lang w:bidi="ur-PK"/>
        </w:rPr>
        <w:t>.</w:t>
      </w:r>
      <w:r>
        <w:rPr>
          <w:rFonts w:hint="cs"/>
          <w:rtl/>
          <w:lang w:bidi="ur-PK"/>
        </w:rPr>
        <w:t xml:space="preserve"> خداوندا متعال فرمود</w:t>
      </w:r>
      <w:r w:rsidR="00621E61">
        <w:rPr>
          <w:rFonts w:hint="cs"/>
          <w:rtl/>
          <w:lang w:bidi="ur-PK"/>
        </w:rPr>
        <w:t>ه</w:t>
      </w:r>
      <w:r>
        <w:rPr>
          <w:rFonts w:hint="cs"/>
          <w:rtl/>
          <w:lang w:bidi="ur-PK"/>
        </w:rPr>
        <w:t xml:space="preserve"> است:</w:t>
      </w:r>
    </w:p>
    <w:p w:rsidR="00B45086" w:rsidRDefault="00CB37F6" w:rsidP="005C0CC4">
      <w:pPr>
        <w:pStyle w:val="af1"/>
        <w:rPr>
          <w:rtl/>
          <w:lang w:bidi="ur-PK"/>
        </w:rPr>
      </w:pPr>
      <w:r w:rsidRPr="00CB37F6">
        <w:rPr>
          <w:rStyle w:val="Char8"/>
          <w:rFonts w:cs="CTraditional Arabic"/>
          <w:rtl/>
        </w:rPr>
        <w:t>+</w:t>
      </w:r>
      <w:r w:rsidR="00740C09" w:rsidRPr="005C0CC4">
        <w:rPr>
          <w:rtl/>
        </w:rPr>
        <w:t xml:space="preserve">وَأَقۡبَلَ بَعۡضُهُمۡ عَلَىٰ بَعۡضٖ يَتَسَآءَلُونَ٢٥ قَالُوٓاْ إِنَّا كُنَّا قَبۡلُ فِيٓ أَهۡلِنَا مُشۡفِقِينَ٢٦ فَمَنَّ </w:t>
      </w:r>
      <w:r w:rsidR="00740C09" w:rsidRPr="005C0CC4">
        <w:rPr>
          <w:rFonts w:hint="cs"/>
          <w:rtl/>
        </w:rPr>
        <w:t>ٱ</w:t>
      </w:r>
      <w:r w:rsidR="00740C09" w:rsidRPr="005C0CC4">
        <w:rPr>
          <w:rFonts w:hint="eastAsia"/>
          <w:rtl/>
        </w:rPr>
        <w:t>للَّهُ</w:t>
      </w:r>
      <w:r w:rsidR="00740C09" w:rsidRPr="005C0CC4">
        <w:rPr>
          <w:rtl/>
        </w:rPr>
        <w:t xml:space="preserve"> عَلَيۡنَا وَوَقَىٰنَا عَذَابَ </w:t>
      </w:r>
      <w:r w:rsidR="00740C09" w:rsidRPr="005C0CC4">
        <w:rPr>
          <w:rFonts w:hint="cs"/>
          <w:rtl/>
        </w:rPr>
        <w:t>ٱ</w:t>
      </w:r>
      <w:r w:rsidR="00740C09" w:rsidRPr="005C0CC4">
        <w:rPr>
          <w:rFonts w:hint="eastAsia"/>
          <w:rtl/>
        </w:rPr>
        <w:t>لسَّمُومِ</w:t>
      </w:r>
      <w:r w:rsidR="00740C09" w:rsidRPr="005C0CC4">
        <w:rPr>
          <w:rtl/>
        </w:rPr>
        <w:t>٢٧ إِنَّا كُنَّا مِن قَبۡلُ نَدۡعُوهُۖ إِنَّهُ</w:t>
      </w:r>
      <w:r w:rsidR="00740C09" w:rsidRPr="005C0CC4">
        <w:rPr>
          <w:rFonts w:hint="cs"/>
          <w:rtl/>
        </w:rPr>
        <w:t>ۥ</w:t>
      </w:r>
      <w:r w:rsidR="00740C09" w:rsidRPr="005C0CC4">
        <w:rPr>
          <w:rtl/>
        </w:rPr>
        <w:t xml:space="preserve"> هُوَ </w:t>
      </w:r>
      <w:r w:rsidR="00740C09" w:rsidRPr="005C0CC4">
        <w:rPr>
          <w:rFonts w:hint="cs"/>
          <w:rtl/>
        </w:rPr>
        <w:t>ٱ</w:t>
      </w:r>
      <w:r w:rsidR="00740C09" w:rsidRPr="005C0CC4">
        <w:rPr>
          <w:rFonts w:hint="eastAsia"/>
          <w:rtl/>
        </w:rPr>
        <w:t>لۡبَرُّ</w:t>
      </w:r>
      <w:r w:rsidR="00740C09" w:rsidRPr="005C0CC4">
        <w:rPr>
          <w:rtl/>
        </w:rPr>
        <w:t xml:space="preserve"> </w:t>
      </w:r>
      <w:r w:rsidR="00740C09" w:rsidRPr="005C0CC4">
        <w:rPr>
          <w:rFonts w:hint="cs"/>
          <w:rtl/>
        </w:rPr>
        <w:t>ٱ</w:t>
      </w:r>
      <w:r w:rsidR="00740C09" w:rsidRPr="005C0CC4">
        <w:rPr>
          <w:rFonts w:hint="eastAsia"/>
          <w:rtl/>
        </w:rPr>
        <w:t>لرَّحِيمُ</w:t>
      </w:r>
      <w:r w:rsidR="00740C09" w:rsidRPr="005C0CC4">
        <w:rPr>
          <w:rtl/>
        </w:rPr>
        <w:t>٢٨</w:t>
      </w:r>
      <w:r w:rsidRPr="00CB37F6">
        <w:rPr>
          <w:rStyle w:val="Char8"/>
          <w:rFonts w:cs="CTraditional Arabic"/>
          <w:rtl/>
        </w:rPr>
        <w:t>_</w:t>
      </w:r>
      <w:r w:rsidR="00740C09">
        <w:rPr>
          <w:rFonts w:ascii="Times New Roman" w:cs="Arial"/>
          <w:szCs w:val="24"/>
          <w:rtl/>
          <w:lang w:bidi="ur-PK"/>
        </w:rPr>
        <w:t xml:space="preserve"> </w:t>
      </w:r>
      <w:r w:rsidR="00740C09" w:rsidRPr="00740C09">
        <w:rPr>
          <w:rStyle w:val="Char6"/>
          <w:rtl/>
        </w:rPr>
        <w:t>[الطور: 25-28]</w:t>
      </w:r>
      <w:r w:rsidR="005C0CC4">
        <w:rPr>
          <w:rStyle w:val="Char6"/>
          <w:rFonts w:hint="cs"/>
          <w:rtl/>
        </w:rPr>
        <w:t>.</w:t>
      </w:r>
    </w:p>
    <w:p w:rsidR="00B45086" w:rsidRDefault="00F031CB" w:rsidP="00CB37F6">
      <w:pPr>
        <w:pStyle w:val="ab"/>
        <w:rPr>
          <w:rtl/>
          <w:lang w:bidi="ur-PK"/>
        </w:rPr>
      </w:pPr>
      <w:r w:rsidRPr="008421EC">
        <w:rPr>
          <w:rStyle w:val="Char8"/>
          <w:rtl/>
        </w:rPr>
        <w:t>«</w:t>
      </w:r>
      <w:r w:rsidR="001A1160" w:rsidRPr="005C0CC4">
        <w:rPr>
          <w:rFonts w:hint="cs"/>
          <w:rtl/>
        </w:rPr>
        <w:t xml:space="preserve">و ھر </w:t>
      </w:r>
      <w:r w:rsidR="00783A45" w:rsidRPr="005C0CC4">
        <w:rPr>
          <w:rFonts w:hint="cs"/>
          <w:rtl/>
        </w:rPr>
        <w:t>ک</w:t>
      </w:r>
      <w:r w:rsidR="001603F2" w:rsidRPr="005C0CC4">
        <w:rPr>
          <w:rFonts w:hint="cs"/>
          <w:rtl/>
        </w:rPr>
        <w:t>دا</w:t>
      </w:r>
      <w:r w:rsidR="001A1160" w:rsidRPr="005C0CC4">
        <w:rPr>
          <w:rFonts w:hint="cs"/>
          <w:rtl/>
        </w:rPr>
        <w:t xml:space="preserve">م از </w:t>
      </w:r>
      <w:r w:rsidR="00546A50" w:rsidRPr="005C0CC4">
        <w:rPr>
          <w:rFonts w:hint="cs"/>
          <w:rtl/>
        </w:rPr>
        <w:t>آن‌ھا</w:t>
      </w:r>
      <w:r w:rsidR="001A1160" w:rsidRPr="005C0CC4">
        <w:rPr>
          <w:rFonts w:hint="cs"/>
          <w:rtl/>
        </w:rPr>
        <w:t xml:space="preserve"> ب</w:t>
      </w:r>
      <w:r w:rsidR="00621E61" w:rsidRPr="005C0CC4">
        <w:rPr>
          <w:rFonts w:hint="cs"/>
          <w:rtl/>
        </w:rPr>
        <w:t>ه</w:t>
      </w:r>
      <w:r w:rsidR="001A1160" w:rsidRPr="005C0CC4">
        <w:rPr>
          <w:rFonts w:hint="cs"/>
          <w:rtl/>
        </w:rPr>
        <w:t xml:space="preserve"> یکدیگر روی آوردند در حالی ک</w:t>
      </w:r>
      <w:r w:rsidR="00783A45" w:rsidRPr="005C0CC4">
        <w:rPr>
          <w:rFonts w:hint="cs"/>
          <w:rtl/>
        </w:rPr>
        <w:t>ه</w:t>
      </w:r>
      <w:r w:rsidR="001A1160" w:rsidRPr="005C0CC4">
        <w:rPr>
          <w:rFonts w:hint="cs"/>
          <w:rtl/>
        </w:rPr>
        <w:t xml:space="preserve"> از ھمدیگر سؤال می‌کردند</w:t>
      </w:r>
      <w:r w:rsidR="00DB609B" w:rsidRPr="005C0CC4">
        <w:rPr>
          <w:rFonts w:hint="cs"/>
          <w:rtl/>
        </w:rPr>
        <w:t>.</w:t>
      </w:r>
      <w:r w:rsidR="001A1160" w:rsidRPr="005C0CC4">
        <w:rPr>
          <w:rFonts w:hint="cs"/>
          <w:rtl/>
        </w:rPr>
        <w:t xml:space="preserve"> گفتند ک</w:t>
      </w:r>
      <w:r w:rsidR="00621E61" w:rsidRPr="005C0CC4">
        <w:rPr>
          <w:rFonts w:hint="cs"/>
          <w:rtl/>
        </w:rPr>
        <w:t>ه</w:t>
      </w:r>
      <w:r w:rsidR="001A1160" w:rsidRPr="005C0CC4">
        <w:rPr>
          <w:rFonts w:hint="cs"/>
          <w:rtl/>
        </w:rPr>
        <w:t xml:space="preserve"> ما قبل از این در</w:t>
      </w:r>
      <w:r w:rsidR="005C0CC4">
        <w:rPr>
          <w:rFonts w:hint="cs"/>
          <w:rtl/>
        </w:rPr>
        <w:t xml:space="preserve"> </w:t>
      </w:r>
      <w:r w:rsidR="001A1160" w:rsidRPr="005C0CC4">
        <w:rPr>
          <w:rFonts w:hint="cs"/>
          <w:rtl/>
        </w:rPr>
        <w:t>میان اھل خود از مشفقان بودیم؛ پس خداوند بر ما منّت گذاشت و ما را از عذاب جھنّم دور داشت</w:t>
      </w:r>
      <w:r w:rsidR="00DB609B" w:rsidRPr="005C0CC4">
        <w:rPr>
          <w:rFonts w:hint="cs"/>
          <w:rtl/>
        </w:rPr>
        <w:t>.</w:t>
      </w:r>
      <w:r w:rsidR="001A1160" w:rsidRPr="005C0CC4">
        <w:rPr>
          <w:rFonts w:hint="cs"/>
          <w:rtl/>
        </w:rPr>
        <w:t xml:space="preserve"> و ھمان</w:t>
      </w:r>
      <w:r w:rsidR="00621E61" w:rsidRPr="005C0CC4">
        <w:rPr>
          <w:rFonts w:hint="cs"/>
          <w:rtl/>
        </w:rPr>
        <w:t>ه</w:t>
      </w:r>
      <w:r w:rsidR="001A1160" w:rsidRPr="005C0CC4">
        <w:rPr>
          <w:rFonts w:hint="cs"/>
          <w:rtl/>
        </w:rPr>
        <w:t xml:space="preserve"> ما بودیم ک</w:t>
      </w:r>
      <w:r w:rsidR="00621E61" w:rsidRPr="005C0CC4">
        <w:rPr>
          <w:rFonts w:hint="cs"/>
          <w:rtl/>
        </w:rPr>
        <w:t>ه</w:t>
      </w:r>
      <w:r w:rsidR="001A1160" w:rsidRPr="005C0CC4">
        <w:rPr>
          <w:rFonts w:hint="cs"/>
          <w:rtl/>
        </w:rPr>
        <w:t xml:space="preserve"> قبل از این او را صدا می زدیم ک</w:t>
      </w:r>
      <w:r w:rsidR="00621E61" w:rsidRPr="005C0CC4">
        <w:rPr>
          <w:rFonts w:hint="cs"/>
          <w:rtl/>
        </w:rPr>
        <w:t>ه</w:t>
      </w:r>
      <w:r w:rsidR="001A1160" w:rsidRPr="005C0CC4">
        <w:rPr>
          <w:rFonts w:hint="cs"/>
          <w:rtl/>
        </w:rPr>
        <w:t xml:space="preserve"> او ب</w:t>
      </w:r>
      <w:r w:rsidR="00621E61" w:rsidRPr="005C0CC4">
        <w:rPr>
          <w:rFonts w:hint="cs"/>
          <w:rtl/>
        </w:rPr>
        <w:t>ه</w:t>
      </w:r>
      <w:r w:rsidR="001A1160" w:rsidRPr="005C0CC4">
        <w:rPr>
          <w:rFonts w:hint="cs"/>
          <w:rtl/>
        </w:rPr>
        <w:t xml:space="preserve"> راستی نیک و مھربان است</w:t>
      </w:r>
      <w:r w:rsidRPr="008421EC">
        <w:rPr>
          <w:rStyle w:val="Char8"/>
          <w:rtl/>
        </w:rPr>
        <w:t>»</w:t>
      </w:r>
      <w:r w:rsidR="00DB609B">
        <w:rPr>
          <w:rFonts w:hint="cs"/>
          <w:rtl/>
          <w:lang w:bidi="ur-PK"/>
        </w:rPr>
        <w:t>.</w:t>
      </w:r>
    </w:p>
    <w:p w:rsidR="00E30CA5" w:rsidRDefault="00740C09" w:rsidP="00CB5CD9">
      <w:pPr>
        <w:pStyle w:val="a8"/>
        <w:rPr>
          <w:rtl/>
          <w:lang w:bidi="ar-SA"/>
        </w:rPr>
      </w:pPr>
      <w:r>
        <w:rPr>
          <w:rFonts w:hint="cs"/>
          <w:rtl/>
          <w:lang w:bidi="ar-SA"/>
        </w:rPr>
        <w:t>و از عبدالل</w:t>
      </w:r>
      <w:r w:rsidR="00621E61">
        <w:rPr>
          <w:rFonts w:hint="cs"/>
          <w:rtl/>
          <w:lang w:bidi="ar-SA"/>
        </w:rPr>
        <w:t>ه</w:t>
      </w:r>
      <w:r>
        <w:rPr>
          <w:rFonts w:hint="cs"/>
          <w:rtl/>
          <w:lang w:bidi="ar-SA"/>
        </w:rPr>
        <w:t xml:space="preserve"> بن مسعود </w:t>
      </w:r>
      <w:r>
        <w:rPr>
          <w:rFonts w:cs="CTraditional Arabic" w:hint="cs"/>
          <w:rtl/>
          <w:lang w:bidi="ar-SA"/>
        </w:rPr>
        <w:t>س</w:t>
      </w:r>
      <w:r>
        <w:rPr>
          <w:rFonts w:hint="cs"/>
          <w:rtl/>
          <w:lang w:bidi="ar-SA"/>
        </w:rPr>
        <w:t xml:space="preserve"> نقل است ک</w:t>
      </w:r>
      <w:r w:rsidR="00621E61">
        <w:rPr>
          <w:rFonts w:hint="cs"/>
          <w:rtl/>
          <w:lang w:bidi="ar-SA"/>
        </w:rPr>
        <w:t>ه</w:t>
      </w:r>
      <w:r>
        <w:rPr>
          <w:rFonts w:hint="cs"/>
          <w:rtl/>
          <w:lang w:bidi="ar-SA"/>
        </w:rPr>
        <w:t xml:space="preserve"> گفت: </w:t>
      </w:r>
      <w:r w:rsidR="00621E61">
        <w:rPr>
          <w:rFonts w:hint="cs"/>
          <w:rtl/>
          <w:lang w:bidi="ar-SA"/>
        </w:rPr>
        <w:t>پیامبر</w:t>
      </w:r>
      <w:r w:rsidR="005C0CC4">
        <w:rPr>
          <w:rFonts w:hint="cs"/>
          <w:rtl/>
          <w:lang w:bidi="ar-SA"/>
        </w:rPr>
        <w:t xml:space="preserve"> </w:t>
      </w:r>
      <w:r w:rsidR="00621E61">
        <w:rPr>
          <w:rFonts w:hint="cs"/>
          <w:rtl/>
          <w:lang w:bidi="ar-SA"/>
        </w:rPr>
        <w:t>خدا</w:t>
      </w:r>
      <w:r>
        <w:rPr>
          <w:rFonts w:hint="cs"/>
          <w:rtl/>
          <w:lang w:bidi="ar-SA"/>
        </w:rPr>
        <w:t xml:space="preserve"> </w:t>
      </w:r>
      <w:r>
        <w:rPr>
          <w:rFonts w:cs="CTraditional Arabic" w:hint="cs"/>
          <w:rtl/>
          <w:lang w:bidi="ar-SA"/>
        </w:rPr>
        <w:t>ص</w:t>
      </w:r>
      <w:r>
        <w:rPr>
          <w:rFonts w:hint="cs"/>
          <w:rtl/>
          <w:lang w:bidi="ar-SA"/>
        </w:rPr>
        <w:t xml:space="preserve"> کسی ک</w:t>
      </w:r>
      <w:r w:rsidR="00621E61">
        <w:rPr>
          <w:rFonts w:hint="cs"/>
          <w:rtl/>
          <w:lang w:bidi="ar-SA"/>
        </w:rPr>
        <w:t>ه</w:t>
      </w:r>
      <w:r>
        <w:rPr>
          <w:rFonts w:hint="cs"/>
          <w:rtl/>
          <w:lang w:bidi="ar-SA"/>
        </w:rPr>
        <w:t xml:space="preserve"> ب</w:t>
      </w:r>
      <w:r w:rsidR="005C0CC4">
        <w:rPr>
          <w:rFonts w:hint="cs"/>
          <w:rtl/>
          <w:lang w:bidi="ar-SA"/>
        </w:rPr>
        <w:t>سیار صادق و راستگوست با ما سخنا</w:t>
      </w:r>
      <w:r>
        <w:rPr>
          <w:rFonts w:hint="cs"/>
          <w:rtl/>
          <w:lang w:bidi="ar-SA"/>
        </w:rPr>
        <w:t>نی گفت: ک</w:t>
      </w:r>
      <w:r w:rsidR="00621E61">
        <w:rPr>
          <w:rFonts w:hint="cs"/>
          <w:rtl/>
          <w:lang w:bidi="ar-SA"/>
        </w:rPr>
        <w:t>ه</w:t>
      </w:r>
      <w:r>
        <w:rPr>
          <w:rFonts w:hint="cs"/>
          <w:rtl/>
          <w:lang w:bidi="ar-SA"/>
        </w:rPr>
        <w:t xml:space="preserve"> ب</w:t>
      </w:r>
      <w:r w:rsidR="00621E61">
        <w:rPr>
          <w:rFonts w:hint="cs"/>
          <w:rtl/>
          <w:lang w:bidi="ar-SA"/>
        </w:rPr>
        <w:t>ه</w:t>
      </w:r>
      <w:r>
        <w:rPr>
          <w:rFonts w:hint="cs"/>
          <w:rtl/>
          <w:lang w:bidi="ar-SA"/>
        </w:rPr>
        <w:t xml:space="preserve"> راستی ھر </w:t>
      </w:r>
      <w:r w:rsidR="00783A45" w:rsidRPr="005C0CC4">
        <w:rPr>
          <w:rFonts w:hint="cs"/>
          <w:rtl/>
        </w:rPr>
        <w:t>ک</w:t>
      </w:r>
      <w:r w:rsidR="001603F2" w:rsidRPr="005C0CC4">
        <w:rPr>
          <w:rFonts w:hint="cs"/>
          <w:rtl/>
        </w:rPr>
        <w:t>د</w:t>
      </w:r>
      <w:r w:rsidR="001603F2">
        <w:rPr>
          <w:rFonts w:hint="cs"/>
          <w:rtl/>
          <w:lang w:bidi="ar-SA"/>
        </w:rPr>
        <w:t>ا</w:t>
      </w:r>
      <w:r>
        <w:rPr>
          <w:rFonts w:hint="cs"/>
          <w:rtl/>
          <w:lang w:bidi="ar-SA"/>
        </w:rPr>
        <w:t>م از شما خلق و آفرینش او</w:t>
      </w:r>
      <w:r w:rsidR="00425F7E">
        <w:rPr>
          <w:rFonts w:hint="cs"/>
          <w:rtl/>
          <w:lang w:bidi="ar-SA"/>
        </w:rPr>
        <w:t xml:space="preserve"> در شکم مادرش، در چھل روز جمع بست</w:t>
      </w:r>
      <w:r w:rsidR="00621E61">
        <w:rPr>
          <w:rFonts w:hint="cs"/>
          <w:rtl/>
          <w:lang w:bidi="ar-SA"/>
        </w:rPr>
        <w:t>ه</w:t>
      </w:r>
      <w:r w:rsidR="00425F7E">
        <w:rPr>
          <w:rFonts w:hint="cs"/>
          <w:rtl/>
          <w:lang w:bidi="ar-SA"/>
        </w:rPr>
        <w:t xml:space="preserve"> می‌شود؛ سپس تبدیل ب</w:t>
      </w:r>
      <w:r w:rsidR="00621E61">
        <w:rPr>
          <w:rFonts w:hint="cs"/>
          <w:rtl/>
          <w:lang w:bidi="ar-SA"/>
        </w:rPr>
        <w:t>ه</w:t>
      </w:r>
      <w:r w:rsidR="00425F7E">
        <w:rPr>
          <w:rFonts w:hint="cs"/>
          <w:rtl/>
          <w:lang w:bidi="ar-SA"/>
        </w:rPr>
        <w:t xml:space="preserve"> علق</w:t>
      </w:r>
      <w:r w:rsidR="00621E61">
        <w:rPr>
          <w:rFonts w:hint="cs"/>
          <w:rtl/>
          <w:lang w:bidi="ar-SA"/>
        </w:rPr>
        <w:t>ه</w:t>
      </w:r>
      <w:r w:rsidR="00425F7E">
        <w:rPr>
          <w:rFonts w:hint="cs"/>
          <w:rtl/>
          <w:lang w:bidi="ar-SA"/>
        </w:rPr>
        <w:t>‌ای یعنی خون بست</w:t>
      </w:r>
      <w:r w:rsidR="00621E61">
        <w:rPr>
          <w:rFonts w:hint="cs"/>
          <w:rtl/>
          <w:lang w:bidi="ar-SA"/>
        </w:rPr>
        <w:t>ه</w:t>
      </w:r>
      <w:r w:rsidR="00425F7E">
        <w:rPr>
          <w:rFonts w:hint="cs"/>
          <w:rtl/>
          <w:lang w:bidi="ar-SA"/>
        </w:rPr>
        <w:t>‌ای</w:t>
      </w:r>
      <w:r w:rsidR="006C78C8">
        <w:rPr>
          <w:rFonts w:hint="cs"/>
          <w:rtl/>
          <w:lang w:bidi="ar-SA"/>
        </w:rPr>
        <w:t xml:space="preserve"> می‌شود، بعد تبدیل ب</w:t>
      </w:r>
      <w:r w:rsidR="00621E61">
        <w:rPr>
          <w:rFonts w:hint="cs"/>
          <w:rtl/>
          <w:lang w:bidi="ar-SA"/>
        </w:rPr>
        <w:t>ه</w:t>
      </w:r>
      <w:r w:rsidR="006C78C8">
        <w:rPr>
          <w:rFonts w:hint="cs"/>
          <w:rtl/>
          <w:lang w:bidi="ar-SA"/>
        </w:rPr>
        <w:t xml:space="preserve"> </w:t>
      </w:r>
      <w:r w:rsidR="00E30CA5">
        <w:rPr>
          <w:rFonts w:hint="cs"/>
          <w:rtl/>
          <w:lang w:bidi="ar-SA"/>
        </w:rPr>
        <w:t>مُضغ</w:t>
      </w:r>
      <w:r w:rsidR="00621E61">
        <w:rPr>
          <w:rFonts w:hint="cs"/>
          <w:rtl/>
          <w:lang w:bidi="ar-SA"/>
        </w:rPr>
        <w:t>ه</w:t>
      </w:r>
      <w:r w:rsidR="00E30CA5">
        <w:rPr>
          <w:rFonts w:hint="cs"/>
          <w:rtl/>
          <w:lang w:bidi="ar-SA"/>
        </w:rPr>
        <w:t>‌ای یعنی پار</w:t>
      </w:r>
      <w:r w:rsidR="00621E61">
        <w:rPr>
          <w:rFonts w:hint="cs"/>
          <w:rtl/>
          <w:lang w:bidi="ar-SA"/>
        </w:rPr>
        <w:t>ه</w:t>
      </w:r>
      <w:r w:rsidR="00E30CA5">
        <w:rPr>
          <w:rFonts w:hint="cs"/>
          <w:rtl/>
          <w:lang w:bidi="ar-SA"/>
        </w:rPr>
        <w:t xml:space="preserve"> گوشتی می‌شود و سپس فرشت</w:t>
      </w:r>
      <w:r w:rsidR="00621E61">
        <w:rPr>
          <w:rFonts w:hint="cs"/>
          <w:rtl/>
          <w:lang w:bidi="ar-SA"/>
        </w:rPr>
        <w:t>ه</w:t>
      </w:r>
      <w:r w:rsidR="00E30CA5">
        <w:rPr>
          <w:rFonts w:hint="cs"/>
          <w:rtl/>
          <w:lang w:bidi="ar-SA"/>
        </w:rPr>
        <w:t>‌ای ک</w:t>
      </w:r>
      <w:r w:rsidR="00621E61">
        <w:rPr>
          <w:rFonts w:hint="cs"/>
          <w:rtl/>
          <w:lang w:bidi="ar-SA"/>
        </w:rPr>
        <w:t>ه</w:t>
      </w:r>
      <w:r w:rsidR="00E30CA5">
        <w:rPr>
          <w:rFonts w:hint="cs"/>
          <w:rtl/>
          <w:lang w:bidi="ar-SA"/>
        </w:rPr>
        <w:t xml:space="preserve"> مسئول دمیدن روح در کالبد انسان است، </w:t>
      </w:r>
      <w:r w:rsidR="00E6509E">
        <w:rPr>
          <w:rFonts w:hint="cs"/>
          <w:rtl/>
          <w:lang w:bidi="ar-SA"/>
        </w:rPr>
        <w:t>به‌سوی</w:t>
      </w:r>
      <w:r w:rsidR="00E30CA5">
        <w:rPr>
          <w:rFonts w:hint="cs"/>
          <w:rtl/>
          <w:lang w:bidi="ar-SA"/>
        </w:rPr>
        <w:t>ش فرستاد</w:t>
      </w:r>
      <w:r w:rsidR="00621E61">
        <w:rPr>
          <w:rFonts w:hint="cs"/>
          <w:rtl/>
          <w:lang w:bidi="ar-SA"/>
        </w:rPr>
        <w:t>ه</w:t>
      </w:r>
      <w:r w:rsidR="00E30CA5">
        <w:rPr>
          <w:rFonts w:hint="cs"/>
          <w:rtl/>
          <w:lang w:bidi="ar-SA"/>
        </w:rPr>
        <w:t xml:space="preserve"> می‌شود تا روح در پیکرش دمید</w:t>
      </w:r>
      <w:r w:rsidR="00621E61">
        <w:rPr>
          <w:rFonts w:hint="cs"/>
          <w:rtl/>
          <w:lang w:bidi="ar-SA"/>
        </w:rPr>
        <w:t>ه</w:t>
      </w:r>
      <w:r w:rsidR="00E30CA5">
        <w:rPr>
          <w:rFonts w:hint="cs"/>
          <w:rtl/>
          <w:lang w:bidi="ar-SA"/>
        </w:rPr>
        <w:t xml:space="preserve"> شود و در ھمان لحظ</w:t>
      </w:r>
      <w:r w:rsidR="00621E61">
        <w:rPr>
          <w:rFonts w:hint="cs"/>
          <w:rtl/>
          <w:lang w:bidi="ar-SA"/>
        </w:rPr>
        <w:t>ه</w:t>
      </w:r>
      <w:r w:rsidR="00E30CA5">
        <w:rPr>
          <w:rFonts w:hint="cs"/>
          <w:rtl/>
          <w:lang w:bidi="ar-SA"/>
        </w:rPr>
        <w:t xml:space="preserve"> خداوند دستور می‌فرمایند:</w:t>
      </w:r>
    </w:p>
    <w:p w:rsidR="00E96E35" w:rsidRDefault="00E30CA5" w:rsidP="00CB5CD9">
      <w:pPr>
        <w:pStyle w:val="a8"/>
        <w:rPr>
          <w:rtl/>
          <w:lang w:bidi="ar-SA"/>
        </w:rPr>
      </w:pPr>
      <w:r>
        <w:rPr>
          <w:rFonts w:hint="cs"/>
          <w:rtl/>
          <w:lang w:bidi="ar-SA"/>
        </w:rPr>
        <w:t>ک</w:t>
      </w:r>
      <w:r w:rsidR="00621E61">
        <w:rPr>
          <w:rFonts w:hint="cs"/>
          <w:rtl/>
          <w:lang w:bidi="ar-SA"/>
        </w:rPr>
        <w:t>ه</w:t>
      </w:r>
      <w:r>
        <w:rPr>
          <w:rFonts w:hint="cs"/>
          <w:rtl/>
          <w:lang w:bidi="ar-SA"/>
        </w:rPr>
        <w:t xml:space="preserve"> چھار مورد زندگیش مشخص شود: (1) رزق و روزیش (2) اھل و روز </w:t>
      </w:r>
      <w:r w:rsidR="005C0CC4">
        <w:rPr>
          <w:rFonts w:hint="cs"/>
          <w:rtl/>
          <w:lang w:bidi="ar-SA"/>
        </w:rPr>
        <w:t>مرگش (3) و عمل و کردارش (4) خوش</w:t>
      </w:r>
      <w:r>
        <w:rPr>
          <w:rFonts w:hint="cs"/>
          <w:rtl/>
          <w:lang w:bidi="ar-SA"/>
        </w:rPr>
        <w:t>بخت خواھد بود یا بدبخت</w:t>
      </w:r>
      <w:r w:rsidR="00DB609B">
        <w:rPr>
          <w:rFonts w:hint="cs"/>
          <w:rtl/>
          <w:lang w:bidi="ar-SA"/>
        </w:rPr>
        <w:t>.</w:t>
      </w:r>
      <w:r w:rsidR="00E96E35">
        <w:rPr>
          <w:rFonts w:hint="cs"/>
          <w:rtl/>
          <w:lang w:bidi="ar-SA"/>
        </w:rPr>
        <w:t xml:space="preserve"> پس سوگند ب</w:t>
      </w:r>
      <w:r w:rsidR="00621E61">
        <w:rPr>
          <w:rFonts w:hint="cs"/>
          <w:rtl/>
          <w:lang w:bidi="ar-SA"/>
        </w:rPr>
        <w:t>ه</w:t>
      </w:r>
      <w:r w:rsidR="00E96E35">
        <w:rPr>
          <w:rFonts w:hint="cs"/>
          <w:rtl/>
          <w:lang w:bidi="ar-SA"/>
        </w:rPr>
        <w:t xml:space="preserve"> خدایی ک</w:t>
      </w:r>
      <w:r w:rsidR="00621E61">
        <w:rPr>
          <w:rFonts w:hint="cs"/>
          <w:rtl/>
          <w:lang w:bidi="ar-SA"/>
        </w:rPr>
        <w:t>ه</w:t>
      </w:r>
      <w:r w:rsidR="00E96E35">
        <w:rPr>
          <w:rFonts w:hint="cs"/>
          <w:rtl/>
          <w:lang w:bidi="ar-SA"/>
        </w:rPr>
        <w:t xml:space="preserve"> ھیچ خدای دیگری غیر از او وجود ندارد، اگر کسی از شما عملی انجام دھد ک</w:t>
      </w:r>
      <w:r w:rsidR="00621E61">
        <w:rPr>
          <w:rFonts w:hint="cs"/>
          <w:rtl/>
          <w:lang w:bidi="ar-SA"/>
        </w:rPr>
        <w:t>ه</w:t>
      </w:r>
      <w:r w:rsidR="00E96E35">
        <w:rPr>
          <w:rFonts w:hint="cs"/>
          <w:rtl/>
          <w:lang w:bidi="ar-SA"/>
        </w:rPr>
        <w:t xml:space="preserve"> ویژ</w:t>
      </w:r>
      <w:r w:rsidR="005038B0">
        <w:rPr>
          <w:rFonts w:hint="cs"/>
          <w:rtl/>
          <w:lang w:bidi="ar-SA"/>
        </w:rPr>
        <w:t>ۀ</w:t>
      </w:r>
      <w:r w:rsidR="00E96E35">
        <w:rPr>
          <w:rFonts w:hint="cs"/>
          <w:rtl/>
          <w:lang w:bidi="ar-SA"/>
        </w:rPr>
        <w:t xml:space="preserve"> اھل بھشت باشد تا جایی ک</w:t>
      </w:r>
      <w:r w:rsidR="00621E61">
        <w:rPr>
          <w:rFonts w:hint="cs"/>
          <w:rtl/>
          <w:lang w:bidi="ar-SA"/>
        </w:rPr>
        <w:t>ه</w:t>
      </w:r>
      <w:r w:rsidR="00E96E35">
        <w:rPr>
          <w:rFonts w:hint="cs"/>
          <w:rtl/>
          <w:lang w:bidi="ar-SA"/>
        </w:rPr>
        <w:t xml:space="preserve"> بین او و بھشت ب</w:t>
      </w:r>
      <w:r w:rsidR="00621E61">
        <w:rPr>
          <w:rFonts w:hint="cs"/>
          <w:rtl/>
          <w:lang w:bidi="ar-SA"/>
        </w:rPr>
        <w:t>ه</w:t>
      </w:r>
      <w:r w:rsidR="00E96E35">
        <w:rPr>
          <w:rFonts w:hint="cs"/>
          <w:rtl/>
          <w:lang w:bidi="ar-SA"/>
        </w:rPr>
        <w:t xml:space="preserve"> انداز</w:t>
      </w:r>
      <w:r w:rsidR="00621E61">
        <w:rPr>
          <w:rFonts w:hint="cs"/>
          <w:rtl/>
          <w:lang w:bidi="ar-SA"/>
        </w:rPr>
        <w:t>ه</w:t>
      </w:r>
      <w:r w:rsidR="00E96E35">
        <w:rPr>
          <w:rFonts w:hint="cs"/>
          <w:rtl/>
          <w:lang w:bidi="ar-SA"/>
        </w:rPr>
        <w:t>‌ی یک گَز (دست) برسد، پس سرنوشتش تغییر کند و عمل اھل جھنم انجام دھد، پس وارد جھنّم خواھد شد</w:t>
      </w:r>
      <w:r w:rsidR="00DB609B">
        <w:rPr>
          <w:rFonts w:hint="cs"/>
          <w:rtl/>
          <w:lang w:bidi="ar-SA"/>
        </w:rPr>
        <w:t>.</w:t>
      </w:r>
    </w:p>
    <w:p w:rsidR="00C279E1" w:rsidRDefault="00E96E35" w:rsidP="0006235B">
      <w:pPr>
        <w:pStyle w:val="a8"/>
        <w:rPr>
          <w:rtl/>
          <w:lang w:bidi="ar-SA"/>
        </w:rPr>
      </w:pPr>
      <w:r>
        <w:rPr>
          <w:rFonts w:hint="cs"/>
          <w:rtl/>
          <w:lang w:bidi="ar-SA"/>
        </w:rPr>
        <w:t>و اگر کسی از شما عمل اھل جھنّم انجام دھد تا جایی ک</w:t>
      </w:r>
      <w:r w:rsidR="00621E61">
        <w:rPr>
          <w:rFonts w:hint="cs"/>
          <w:rtl/>
          <w:lang w:bidi="ar-SA"/>
        </w:rPr>
        <w:t>ه</w:t>
      </w:r>
      <w:r>
        <w:rPr>
          <w:rFonts w:hint="cs"/>
          <w:rtl/>
          <w:lang w:bidi="ar-SA"/>
        </w:rPr>
        <w:t xml:space="preserve"> بین او و جھنّم ب</w:t>
      </w:r>
      <w:r w:rsidR="00621E61">
        <w:rPr>
          <w:rFonts w:hint="cs"/>
          <w:rtl/>
          <w:lang w:bidi="ar-SA"/>
        </w:rPr>
        <w:t>ه</w:t>
      </w:r>
      <w:r>
        <w:rPr>
          <w:rFonts w:hint="cs"/>
          <w:rtl/>
          <w:lang w:bidi="ar-SA"/>
        </w:rPr>
        <w:t xml:space="preserve"> انداز</w:t>
      </w:r>
      <w:r w:rsidR="005038B0">
        <w:rPr>
          <w:rFonts w:hint="cs"/>
          <w:rtl/>
          <w:lang w:bidi="ar-SA"/>
        </w:rPr>
        <w:t>ۀ</w:t>
      </w:r>
      <w:r>
        <w:rPr>
          <w:rFonts w:hint="cs"/>
          <w:rtl/>
          <w:lang w:bidi="ar-SA"/>
        </w:rPr>
        <w:t xml:space="preserve"> یک دست یا گز برسد، پس سرنوشتش</w:t>
      </w:r>
      <w:r w:rsidR="00740C09">
        <w:rPr>
          <w:rFonts w:hint="cs"/>
          <w:rtl/>
          <w:lang w:bidi="ar-SA"/>
        </w:rPr>
        <w:t xml:space="preserve"> </w:t>
      </w:r>
      <w:r w:rsidR="00A05B41">
        <w:rPr>
          <w:rFonts w:hint="cs"/>
          <w:rtl/>
          <w:lang w:bidi="ar-SA"/>
        </w:rPr>
        <w:t>تغییر کند و عمل ویژ</w:t>
      </w:r>
      <w:r w:rsidR="005038B0">
        <w:rPr>
          <w:rFonts w:hint="cs"/>
          <w:rtl/>
          <w:lang w:bidi="ar-SA"/>
        </w:rPr>
        <w:t>ۀ</w:t>
      </w:r>
      <w:r w:rsidR="00A05B41">
        <w:rPr>
          <w:rFonts w:hint="cs"/>
          <w:rtl/>
          <w:lang w:bidi="ar-SA"/>
        </w:rPr>
        <w:t xml:space="preserve"> اھل بھشت انجام دھد، پس وارد بھشت خواھد شد</w:t>
      </w:r>
      <w:r w:rsidR="00DB609B">
        <w:rPr>
          <w:rFonts w:hint="cs"/>
          <w:rtl/>
          <w:lang w:bidi="ar-SA"/>
        </w:rPr>
        <w:t>.</w:t>
      </w:r>
    </w:p>
    <w:p w:rsidR="00F71568" w:rsidRDefault="00A05B41" w:rsidP="00F71568">
      <w:pPr>
        <w:pStyle w:val="a8"/>
        <w:rPr>
          <w:rtl/>
          <w:lang w:bidi="ar-SA"/>
        </w:rPr>
      </w:pPr>
      <w:r>
        <w:rPr>
          <w:rFonts w:hint="cs"/>
          <w:rtl/>
          <w:lang w:bidi="ar-SA"/>
        </w:rPr>
        <w:t xml:space="preserve">و از نعمان بن بشیر </w:t>
      </w:r>
      <w:r>
        <w:rPr>
          <w:rFonts w:cs="CTraditional Arabic" w:hint="cs"/>
          <w:rtl/>
          <w:lang w:bidi="ar-SA"/>
        </w:rPr>
        <w:t>س</w:t>
      </w:r>
      <w:r>
        <w:rPr>
          <w:rFonts w:hint="cs"/>
          <w:rtl/>
          <w:lang w:bidi="ar-SA"/>
        </w:rPr>
        <w:t xml:space="preserve"> نقل است ک</w:t>
      </w:r>
      <w:r w:rsidR="00621E61">
        <w:rPr>
          <w:rFonts w:hint="cs"/>
          <w:rtl/>
          <w:lang w:bidi="ar-SA"/>
        </w:rPr>
        <w:t>ه</w:t>
      </w:r>
      <w:r>
        <w:rPr>
          <w:rFonts w:hint="cs"/>
          <w:rtl/>
          <w:lang w:bidi="ar-SA"/>
        </w:rPr>
        <w:t xml:space="preserve"> گفت: شنیدم رسول</w:t>
      </w:r>
      <w:r w:rsidR="005C0CC4">
        <w:rPr>
          <w:rFonts w:hint="cs"/>
          <w:rtl/>
          <w:lang w:bidi="ar-SA"/>
        </w:rPr>
        <w:t xml:space="preserve"> </w:t>
      </w:r>
      <w:r>
        <w:rPr>
          <w:rFonts w:hint="cs"/>
          <w:rtl/>
          <w:lang w:bidi="ar-SA"/>
        </w:rPr>
        <w:t>‌الل</w:t>
      </w:r>
      <w:r w:rsidR="00621E61">
        <w:rPr>
          <w:rFonts w:hint="cs"/>
          <w:rtl/>
          <w:lang w:bidi="ar-SA"/>
        </w:rPr>
        <w:t>ه</w:t>
      </w:r>
      <w:r>
        <w:rPr>
          <w:rFonts w:hint="cs"/>
          <w:rtl/>
          <w:lang w:bidi="ar-SA"/>
        </w:rPr>
        <w:t xml:space="preserve"> </w:t>
      </w:r>
      <w:r>
        <w:rPr>
          <w:rFonts w:cs="CTraditional Arabic" w:hint="cs"/>
          <w:rtl/>
          <w:lang w:bidi="ar-SA"/>
        </w:rPr>
        <w:t>ص</w:t>
      </w:r>
      <w:r>
        <w:rPr>
          <w:rFonts w:hint="cs"/>
          <w:rtl/>
          <w:lang w:bidi="ar-SA"/>
        </w:rPr>
        <w:t xml:space="preserve"> می‌فرمایند: کم‌ترین شکل عذابی ک</w:t>
      </w:r>
      <w:r w:rsidR="00621E61">
        <w:rPr>
          <w:rFonts w:hint="cs"/>
          <w:rtl/>
          <w:lang w:bidi="ar-SA"/>
        </w:rPr>
        <w:t>ه</w:t>
      </w:r>
      <w:r>
        <w:rPr>
          <w:rFonts w:hint="cs"/>
          <w:rtl/>
          <w:lang w:bidi="ar-SA"/>
        </w:rPr>
        <w:t xml:space="preserve"> یک شخص در جھنم در</w:t>
      </w:r>
      <w:r w:rsidR="005C0CC4">
        <w:rPr>
          <w:rFonts w:hint="cs"/>
          <w:rtl/>
          <w:lang w:bidi="ar-SA"/>
        </w:rPr>
        <w:t xml:space="preserve"> </w:t>
      </w:r>
      <w:r>
        <w:rPr>
          <w:rFonts w:hint="cs"/>
          <w:rtl/>
          <w:lang w:bidi="ar-SA"/>
        </w:rPr>
        <w:t>روز قیامت می‌بیند، آن است ک</w:t>
      </w:r>
      <w:r w:rsidR="00621E61">
        <w:rPr>
          <w:rFonts w:hint="cs"/>
          <w:rtl/>
          <w:lang w:bidi="ar-SA"/>
        </w:rPr>
        <w:t>ه</w:t>
      </w:r>
      <w:r>
        <w:rPr>
          <w:rFonts w:hint="cs"/>
          <w:rtl/>
          <w:lang w:bidi="ar-SA"/>
        </w:rPr>
        <w:t xml:space="preserve"> در زیر پاھای یک شخص دو زغال مشتعل می‌گذارند ک</w:t>
      </w:r>
      <w:r w:rsidR="00621E61">
        <w:rPr>
          <w:rFonts w:hint="cs"/>
          <w:rtl/>
          <w:lang w:bidi="ar-SA"/>
        </w:rPr>
        <w:t>ه</w:t>
      </w:r>
      <w:r>
        <w:rPr>
          <w:rFonts w:hint="cs"/>
          <w:rtl/>
          <w:lang w:bidi="ar-SA"/>
        </w:rPr>
        <w:t xml:space="preserve"> ب</w:t>
      </w:r>
      <w:r w:rsidR="00621E61">
        <w:rPr>
          <w:rFonts w:hint="cs"/>
          <w:rtl/>
          <w:lang w:bidi="ar-SA"/>
        </w:rPr>
        <w:t>ه</w:t>
      </w:r>
      <w:r>
        <w:rPr>
          <w:rFonts w:hint="cs"/>
          <w:rtl/>
          <w:lang w:bidi="ar-SA"/>
        </w:rPr>
        <w:t xml:space="preserve"> خاطر شدّت داغی و گرمای این دو </w:t>
      </w:r>
      <w:r w:rsidR="00F71568">
        <w:rPr>
          <w:rFonts w:hint="cs"/>
          <w:rtl/>
          <w:lang w:bidi="ar-SA"/>
        </w:rPr>
        <w:t>ز</w:t>
      </w:r>
      <w:r>
        <w:rPr>
          <w:rFonts w:hint="cs"/>
          <w:rtl/>
          <w:lang w:bidi="ar-SA"/>
        </w:rPr>
        <w:t>غال</w:t>
      </w:r>
      <w:r w:rsidR="00F71568">
        <w:rPr>
          <w:rFonts w:hint="cs"/>
          <w:rtl/>
          <w:lang w:bidi="ar-SA"/>
        </w:rPr>
        <w:t xml:space="preserve"> و مغزش ب</w:t>
      </w:r>
      <w:r w:rsidR="00621E61">
        <w:rPr>
          <w:rFonts w:hint="cs"/>
          <w:rtl/>
          <w:lang w:bidi="ar-SA"/>
        </w:rPr>
        <w:t>ه</w:t>
      </w:r>
      <w:r w:rsidR="00F71568">
        <w:rPr>
          <w:rFonts w:hint="cs"/>
          <w:rtl/>
          <w:lang w:bidi="ar-SA"/>
        </w:rPr>
        <w:t xml:space="preserve"> جوش می‌آید و آن شخص گمان می‌برد ک</w:t>
      </w:r>
      <w:r w:rsidR="00621E61">
        <w:rPr>
          <w:rFonts w:hint="cs"/>
          <w:rtl/>
          <w:lang w:bidi="ar-SA"/>
        </w:rPr>
        <w:t>ه</w:t>
      </w:r>
      <w:r w:rsidR="00F71568">
        <w:rPr>
          <w:rFonts w:hint="cs"/>
          <w:rtl/>
          <w:lang w:bidi="ar-SA"/>
        </w:rPr>
        <w:t xml:space="preserve"> ھیچ کس ب</w:t>
      </w:r>
      <w:r w:rsidR="00621E61">
        <w:rPr>
          <w:rFonts w:hint="cs"/>
          <w:rtl/>
          <w:lang w:bidi="ar-SA"/>
        </w:rPr>
        <w:t>ه</w:t>
      </w:r>
      <w:r w:rsidR="00F71568">
        <w:rPr>
          <w:rFonts w:hint="cs"/>
          <w:rtl/>
          <w:lang w:bidi="ar-SA"/>
        </w:rPr>
        <w:t xml:space="preserve"> شدّت او عذاب نمی‌بیند</w:t>
      </w:r>
      <w:r w:rsidR="00DB609B">
        <w:rPr>
          <w:rFonts w:hint="cs"/>
          <w:rtl/>
          <w:lang w:bidi="ar-SA"/>
        </w:rPr>
        <w:t>.</w:t>
      </w:r>
      <w:r w:rsidR="00F71568">
        <w:rPr>
          <w:rFonts w:hint="cs"/>
          <w:rtl/>
          <w:lang w:bidi="ar-SA"/>
        </w:rPr>
        <w:t xml:space="preserve"> و در واقع ک</w:t>
      </w:r>
      <w:r w:rsidR="00621E61">
        <w:rPr>
          <w:rFonts w:hint="cs"/>
          <w:rtl/>
          <w:lang w:bidi="ar-SA"/>
        </w:rPr>
        <w:t>ه</w:t>
      </w:r>
      <w:r w:rsidR="00F71568">
        <w:rPr>
          <w:rFonts w:hint="cs"/>
          <w:rtl/>
          <w:lang w:bidi="ar-SA"/>
        </w:rPr>
        <w:t xml:space="preserve"> عذاب او از دیگران کم‌تر و راحت‌تر می‌باشد</w:t>
      </w:r>
      <w:r w:rsidR="00DB609B">
        <w:rPr>
          <w:rFonts w:hint="cs"/>
          <w:rtl/>
          <w:lang w:bidi="ar-SA"/>
        </w:rPr>
        <w:t>.</w:t>
      </w:r>
    </w:p>
    <w:p w:rsidR="00F71568" w:rsidRDefault="00F71568" w:rsidP="005C0CC4">
      <w:pPr>
        <w:pStyle w:val="a8"/>
        <w:rPr>
          <w:rtl/>
          <w:lang w:bidi="ar-SA"/>
        </w:rPr>
      </w:pPr>
      <w:r>
        <w:rPr>
          <w:rFonts w:hint="cs"/>
          <w:rtl/>
          <w:lang w:bidi="ar-SA"/>
        </w:rPr>
        <w:t>و از سمر</w:t>
      </w:r>
      <w:r w:rsidR="005C0CC4">
        <w:rPr>
          <w:rFonts w:hint="cs"/>
          <w:rtl/>
          <w:lang w:bidi="ar-SA"/>
        </w:rPr>
        <w:t>ۀ</w:t>
      </w:r>
      <w:r>
        <w:rPr>
          <w:rFonts w:hint="cs"/>
          <w:rtl/>
          <w:lang w:bidi="ar-SA"/>
        </w:rPr>
        <w:t xml:space="preserve"> بن جندب </w:t>
      </w:r>
      <w:r>
        <w:rPr>
          <w:rFonts w:cs="CTraditional Arabic" w:hint="cs"/>
          <w:rtl/>
          <w:lang w:bidi="ar-SA"/>
        </w:rPr>
        <w:t>س</w:t>
      </w:r>
      <w:r>
        <w:rPr>
          <w:rFonts w:hint="cs"/>
          <w:rtl/>
          <w:lang w:bidi="ar-SA"/>
        </w:rPr>
        <w:t xml:space="preserve"> نقل است ک</w:t>
      </w:r>
      <w:r w:rsidR="00621E61">
        <w:rPr>
          <w:rFonts w:hint="cs"/>
          <w:rtl/>
          <w:lang w:bidi="ar-SA"/>
        </w:rPr>
        <w:t>ه</w:t>
      </w:r>
      <w:r>
        <w:rPr>
          <w:rFonts w:hint="cs"/>
          <w:rtl/>
          <w:lang w:bidi="ar-SA"/>
        </w:rPr>
        <w:t xml:space="preserve"> پیامبر </w:t>
      </w:r>
      <w:r>
        <w:rPr>
          <w:rFonts w:cs="CTraditional Arabic" w:hint="cs"/>
          <w:rtl/>
          <w:lang w:bidi="ar-SA"/>
        </w:rPr>
        <w:t>ص</w:t>
      </w:r>
      <w:r>
        <w:rPr>
          <w:rFonts w:hint="cs"/>
          <w:rtl/>
          <w:lang w:bidi="ar-SA"/>
        </w:rPr>
        <w:t xml:space="preserve"> فرمود</w:t>
      </w:r>
      <w:r w:rsidR="00621E61">
        <w:rPr>
          <w:rFonts w:hint="cs"/>
          <w:rtl/>
          <w:lang w:bidi="ar-SA"/>
        </w:rPr>
        <w:t>ه</w:t>
      </w:r>
      <w:r>
        <w:rPr>
          <w:rFonts w:hint="cs"/>
          <w:rtl/>
          <w:lang w:bidi="ar-SA"/>
        </w:rPr>
        <w:t xml:space="preserve"> است:</w:t>
      </w:r>
    </w:p>
    <w:p w:rsidR="00EB553D" w:rsidRDefault="00F71568" w:rsidP="005C0CC4">
      <w:pPr>
        <w:pStyle w:val="a8"/>
        <w:rPr>
          <w:rtl/>
        </w:rPr>
      </w:pPr>
      <w:r>
        <w:rPr>
          <w:rFonts w:ascii="Traditional Arabic" w:hAnsi="Traditional Arabic" w:cs="Traditional Arabic"/>
          <w:rtl/>
          <w:lang w:bidi="ar-SA"/>
        </w:rPr>
        <w:t>«</w:t>
      </w:r>
      <w:r w:rsidR="00EB553D" w:rsidRPr="00EB553D">
        <w:rPr>
          <w:rStyle w:val="Char3"/>
          <w:rtl/>
        </w:rPr>
        <w:t>مِنْهُمْ مَنْ تَأْخُذُهُ النَّارُ إِلَى كَعْبَيْهِ وَمِنْهُمْ مَنْ تَأْخُذُهُ النَّارُ إِلَى رُكْبَتَيْهِ وَمِنْهُمْ مَنْ تَأْخُذُهُ النَّارُ إِلَى حُجْزَتِهِ وَمِنْهُمْ مَنْ تَأْخُذُهُ النَّارُ إِلَى تَرْقُوَتِهِ</w:t>
      </w:r>
      <w:r>
        <w:rPr>
          <w:rFonts w:ascii="Traditional Arabic" w:hAnsi="Traditional Arabic" w:cs="Traditional Arabic"/>
          <w:rtl/>
          <w:lang w:bidi="ar-SA"/>
        </w:rPr>
        <w:t>»</w:t>
      </w:r>
      <w:r w:rsidR="00783A45">
        <w:rPr>
          <w:rFonts w:hint="cs"/>
          <w:rtl/>
          <w:lang w:bidi="ar-SA"/>
        </w:rPr>
        <w:t>.</w:t>
      </w:r>
      <w:r>
        <w:rPr>
          <w:rFonts w:hint="cs"/>
          <w:rtl/>
          <w:lang w:bidi="ar-SA"/>
        </w:rPr>
        <w:t xml:space="preserve"> </w:t>
      </w:r>
      <w:r w:rsidR="00292392" w:rsidRPr="001D4AC6">
        <w:rPr>
          <w:rFonts w:hint="cs"/>
          <w:rtl/>
        </w:rPr>
        <w:t>(رواه مسلم)</w:t>
      </w:r>
      <w:r w:rsidR="00292392">
        <w:rPr>
          <w:rStyle w:val="Char1"/>
          <w:rFonts w:hint="cs"/>
          <w:rtl/>
        </w:rPr>
        <w:t xml:space="preserve"> </w:t>
      </w:r>
      <w:r w:rsidR="00292392">
        <w:rPr>
          <w:rStyle w:val="Char1"/>
          <w:rFonts w:ascii="Traditional Arabic" w:hAnsi="Traditional Arabic" w:cs="Traditional Arabic"/>
          <w:rtl/>
        </w:rPr>
        <w:t>«</w:t>
      </w:r>
      <w:r w:rsidR="00292392" w:rsidRPr="00292392">
        <w:rPr>
          <w:rStyle w:val="Chare"/>
          <w:rFonts w:hint="cs"/>
          <w:rtl/>
        </w:rPr>
        <w:t>و در</w:t>
      </w:r>
      <w:r w:rsidR="005C0CC4">
        <w:rPr>
          <w:rStyle w:val="Chare"/>
          <w:rFonts w:hint="cs"/>
          <w:rtl/>
        </w:rPr>
        <w:t xml:space="preserve"> </w:t>
      </w:r>
      <w:r w:rsidR="00292392" w:rsidRPr="00292392">
        <w:rPr>
          <w:rStyle w:val="Chare"/>
          <w:rFonts w:hint="cs"/>
          <w:rtl/>
        </w:rPr>
        <w:t>میان جھنمیان کسانی ھستند ک</w:t>
      </w:r>
      <w:r w:rsidR="00621E61">
        <w:rPr>
          <w:rStyle w:val="Chare"/>
          <w:rFonts w:hint="cs"/>
          <w:rtl/>
        </w:rPr>
        <w:t>ه</w:t>
      </w:r>
      <w:r w:rsidR="00292392" w:rsidRPr="00292392">
        <w:rPr>
          <w:rStyle w:val="Chare"/>
          <w:rFonts w:hint="cs"/>
          <w:rtl/>
        </w:rPr>
        <w:t xml:space="preserve"> آتش آن تا استخوان غوزک پای </w:t>
      </w:r>
      <w:r w:rsidR="00546A50">
        <w:rPr>
          <w:rStyle w:val="Chare"/>
          <w:rFonts w:hint="cs"/>
          <w:rtl/>
        </w:rPr>
        <w:t>آن‌ھا</w:t>
      </w:r>
      <w:r w:rsidR="00292392" w:rsidRPr="00292392">
        <w:rPr>
          <w:rStyle w:val="Chare"/>
          <w:rFonts w:hint="cs"/>
          <w:rtl/>
        </w:rPr>
        <w:t xml:space="preserve"> می‌رسد و کسانی ھستند ک</w:t>
      </w:r>
      <w:r w:rsidR="00621E61">
        <w:rPr>
          <w:rStyle w:val="Chare"/>
          <w:rFonts w:hint="cs"/>
          <w:rtl/>
        </w:rPr>
        <w:t>ه</w:t>
      </w:r>
      <w:r w:rsidR="00292392" w:rsidRPr="00292392">
        <w:rPr>
          <w:rStyle w:val="Chare"/>
          <w:rFonts w:hint="cs"/>
          <w:rtl/>
        </w:rPr>
        <w:t xml:space="preserve"> آتش جھنّم تا زانوی </w:t>
      </w:r>
      <w:r w:rsidR="00546A50">
        <w:rPr>
          <w:rStyle w:val="Chare"/>
          <w:rFonts w:hint="cs"/>
          <w:rtl/>
        </w:rPr>
        <w:t>آن‌ھا</w:t>
      </w:r>
      <w:r w:rsidR="00292392" w:rsidRPr="00292392">
        <w:rPr>
          <w:rStyle w:val="Chare"/>
          <w:rFonts w:hint="cs"/>
          <w:rtl/>
        </w:rPr>
        <w:t xml:space="preserve"> را در بر می‌گیرد و کسانی دیگرند ک</w:t>
      </w:r>
      <w:r w:rsidR="00621E61">
        <w:rPr>
          <w:rStyle w:val="Chare"/>
          <w:rFonts w:hint="cs"/>
          <w:rtl/>
        </w:rPr>
        <w:t>ه</w:t>
      </w:r>
      <w:r w:rsidR="00292392" w:rsidRPr="00292392">
        <w:rPr>
          <w:rStyle w:val="Chare"/>
          <w:rFonts w:hint="cs"/>
          <w:rtl/>
        </w:rPr>
        <w:t xml:space="preserve"> آتش جھنم تا کمرشان می‌رسد و گروھی ھم ھستند ک</w:t>
      </w:r>
      <w:r w:rsidR="00621E61">
        <w:rPr>
          <w:rStyle w:val="Chare"/>
          <w:rFonts w:hint="cs"/>
          <w:rtl/>
        </w:rPr>
        <w:t>ه</w:t>
      </w:r>
      <w:r w:rsidR="00292392" w:rsidRPr="00292392">
        <w:rPr>
          <w:rStyle w:val="Chare"/>
          <w:rFonts w:hint="cs"/>
          <w:rtl/>
        </w:rPr>
        <w:t xml:space="preserve"> آتش جھنّم تا استخو</w:t>
      </w:r>
      <w:r w:rsidR="005C0CC4">
        <w:rPr>
          <w:rStyle w:val="Chare"/>
          <w:rFonts w:hint="cs"/>
          <w:rtl/>
        </w:rPr>
        <w:t>ا</w:t>
      </w:r>
      <w:r w:rsidR="00546A50">
        <w:rPr>
          <w:rStyle w:val="Chare"/>
          <w:rFonts w:hint="cs"/>
          <w:rtl/>
        </w:rPr>
        <w:t>ن‌ھا</w:t>
      </w:r>
      <w:r w:rsidR="00292392" w:rsidRPr="00292392">
        <w:rPr>
          <w:rStyle w:val="Chare"/>
          <w:rFonts w:hint="cs"/>
          <w:rtl/>
        </w:rPr>
        <w:t>ی بالای سین</w:t>
      </w:r>
      <w:r w:rsidR="00621E61">
        <w:rPr>
          <w:rStyle w:val="Chare"/>
          <w:rFonts w:hint="cs"/>
          <w:rtl/>
        </w:rPr>
        <w:t>ه</w:t>
      </w:r>
      <w:r w:rsidR="00292392" w:rsidRPr="00292392">
        <w:rPr>
          <w:rStyle w:val="Chare"/>
          <w:rFonts w:hint="cs"/>
          <w:rtl/>
        </w:rPr>
        <w:t xml:space="preserve"> و زیر گردن</w:t>
      </w:r>
      <w:r w:rsidR="005C0CC4">
        <w:rPr>
          <w:rStyle w:val="Chare"/>
          <w:rFonts w:hint="eastAsia"/>
          <w:rtl/>
        </w:rPr>
        <w:t>‌</w:t>
      </w:r>
      <w:r w:rsidR="00292392" w:rsidRPr="00292392">
        <w:rPr>
          <w:rStyle w:val="Chare"/>
          <w:rFonts w:hint="cs"/>
          <w:rtl/>
        </w:rPr>
        <w:t>شان می‌رسد</w:t>
      </w:r>
      <w:r w:rsidR="00292392">
        <w:rPr>
          <w:rFonts w:ascii="Traditional Arabic" w:hAnsi="Traditional Arabic" w:cs="Traditional Arabic"/>
          <w:rtl/>
        </w:rPr>
        <w:t>»</w:t>
      </w:r>
      <w:r w:rsidR="00DB609B">
        <w:rPr>
          <w:rFonts w:hint="cs"/>
          <w:rtl/>
        </w:rPr>
        <w:t>.</w:t>
      </w:r>
    </w:p>
    <w:p w:rsidR="00EB553D" w:rsidRDefault="00EB553D" w:rsidP="001D4AC6">
      <w:pPr>
        <w:pStyle w:val="a8"/>
        <w:widowControl w:val="0"/>
        <w:rPr>
          <w:rtl/>
          <w:lang w:bidi="ur-PK"/>
        </w:rPr>
      </w:pPr>
      <w:r>
        <w:rPr>
          <w:rFonts w:hint="cs"/>
          <w:rtl/>
          <w:lang w:bidi="ur-PK"/>
        </w:rPr>
        <w:t>از عبدالل</w:t>
      </w:r>
      <w:r w:rsidR="00621E61">
        <w:rPr>
          <w:rFonts w:hint="cs"/>
          <w:rtl/>
          <w:lang w:bidi="ur-PK"/>
        </w:rPr>
        <w:t>ه</w:t>
      </w:r>
      <w:r>
        <w:rPr>
          <w:rFonts w:hint="cs"/>
          <w:rtl/>
          <w:lang w:bidi="ur-PK"/>
        </w:rPr>
        <w:t xml:space="preserve"> بن عمر </w:t>
      </w:r>
      <w:r>
        <w:rPr>
          <w:rFonts w:cs="CTraditional Arabic" w:hint="cs"/>
          <w:rtl/>
          <w:lang w:bidi="ur-PK"/>
        </w:rPr>
        <w:t>س</w:t>
      </w:r>
      <w:r>
        <w:rPr>
          <w:rFonts w:hint="cs"/>
          <w:rtl/>
          <w:lang w:bidi="ur-PK"/>
        </w:rPr>
        <w:t xml:space="preserve"> این حدیث از </w:t>
      </w:r>
      <w:r w:rsidR="00621E61">
        <w:rPr>
          <w:rFonts w:hint="cs"/>
          <w:rtl/>
          <w:lang w:bidi="ur-PK"/>
        </w:rPr>
        <w:t>پیامبر</w:t>
      </w:r>
      <w:r w:rsidR="005C0CC4">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نقل است ک</w:t>
      </w:r>
      <w:r w:rsidR="00621E61">
        <w:rPr>
          <w:rFonts w:hint="cs"/>
          <w:rtl/>
          <w:lang w:bidi="ur-PK"/>
        </w:rPr>
        <w:t>ه</w:t>
      </w:r>
      <w:r>
        <w:rPr>
          <w:rFonts w:hint="cs"/>
          <w:rtl/>
          <w:lang w:bidi="ur-PK"/>
        </w:rPr>
        <w:t xml:space="preserve"> حضرت فرمود:</w:t>
      </w:r>
    </w:p>
    <w:p w:rsidR="00A3002B" w:rsidRDefault="00EB553D" w:rsidP="001D4AC6">
      <w:pPr>
        <w:pStyle w:val="a8"/>
        <w:widowControl w:val="0"/>
        <w:rPr>
          <w:rtl/>
          <w:lang w:bidi="ur-PK"/>
        </w:rPr>
      </w:pPr>
      <w:r>
        <w:rPr>
          <w:rFonts w:ascii="Traditional Arabic" w:hAnsi="Traditional Arabic" w:cs="Traditional Arabic"/>
          <w:rtl/>
          <w:lang w:bidi="ur-PK"/>
        </w:rPr>
        <w:t>«</w:t>
      </w:r>
      <w:r w:rsidR="004C4621" w:rsidRPr="00A3002B">
        <w:rPr>
          <w:rStyle w:val="Char3"/>
          <w:rtl/>
        </w:rPr>
        <w:t>يَقُومُ النَّاس لِرَبِّ العَال</w:t>
      </w:r>
      <w:r w:rsidR="001D4AC6">
        <w:rPr>
          <w:rStyle w:val="Char3"/>
          <w:rFonts w:hint="cs"/>
          <w:rtl/>
        </w:rPr>
        <w:t>ـ</w:t>
      </w:r>
      <w:r w:rsidR="004C4621" w:rsidRPr="00A3002B">
        <w:rPr>
          <w:rStyle w:val="Char3"/>
          <w:rtl/>
        </w:rPr>
        <w:t>َمينَ حَت</w:t>
      </w:r>
      <w:r w:rsidR="00A3002B">
        <w:rPr>
          <w:rStyle w:val="Char3"/>
          <w:rtl/>
        </w:rPr>
        <w:t>َّى يَغِيبَ أحَدُهُمْ في رَشْحِ</w:t>
      </w:r>
      <w:r w:rsidR="00A3002B">
        <w:rPr>
          <w:rStyle w:val="Char3"/>
          <w:rFonts w:hint="cs"/>
          <w:rtl/>
        </w:rPr>
        <w:t>ةِ</w:t>
      </w:r>
      <w:r w:rsidR="004C4621" w:rsidRPr="00A3002B">
        <w:rPr>
          <w:rStyle w:val="Char3"/>
          <w:rtl/>
        </w:rPr>
        <w:t xml:space="preserve"> إِلَى أنْصَافِ أُذُنَيهِ</w:t>
      </w:r>
      <w:r w:rsidR="004C4621" w:rsidRPr="00A3002B">
        <w:rPr>
          <w:rStyle w:val="Char3"/>
          <w:rFonts w:hint="cs"/>
          <w:rtl/>
        </w:rPr>
        <w:t xml:space="preserve"> </w:t>
      </w:r>
      <w:r w:rsidR="004C4621" w:rsidRPr="00A3002B">
        <w:rPr>
          <w:rStyle w:val="Char3"/>
          <w:rtl/>
        </w:rPr>
        <w:t>وَالرَّشْحُ العَرَقُ</w:t>
      </w:r>
      <w:r>
        <w:rPr>
          <w:rFonts w:ascii="Traditional Arabic" w:hAnsi="Traditional Arabic" w:cs="Traditional Arabic"/>
          <w:rtl/>
          <w:lang w:bidi="ur-PK"/>
        </w:rPr>
        <w:t>»</w:t>
      </w:r>
      <w:r w:rsidR="00783A45">
        <w:rPr>
          <w:rFonts w:hint="cs"/>
          <w:rtl/>
          <w:lang w:bidi="ur-PK"/>
        </w:rPr>
        <w:t>.</w:t>
      </w:r>
      <w:r>
        <w:rPr>
          <w:rFonts w:hint="cs"/>
          <w:rtl/>
          <w:lang w:bidi="ur-PK"/>
        </w:rPr>
        <w:t xml:space="preserve"> </w:t>
      </w:r>
      <w:r w:rsidR="004C4621">
        <w:rPr>
          <w:rFonts w:ascii="Traditional Arabic" w:hAnsi="Traditional Arabic" w:cs="Traditional Arabic"/>
          <w:rtl/>
          <w:lang w:bidi="ur-PK"/>
        </w:rPr>
        <w:t>«</w:t>
      </w:r>
      <w:r w:rsidR="004C4621" w:rsidRPr="004C4621">
        <w:rPr>
          <w:rStyle w:val="Chare"/>
          <w:rFonts w:hint="cs"/>
          <w:rtl/>
        </w:rPr>
        <w:t>مردم در برابر پروردگار جھانیان می‌ایستند تا وقتی ک</w:t>
      </w:r>
      <w:r w:rsidR="00621E61">
        <w:rPr>
          <w:rStyle w:val="Chare"/>
          <w:rFonts w:hint="cs"/>
          <w:rtl/>
        </w:rPr>
        <w:t>ه</w:t>
      </w:r>
      <w:r w:rsidR="004C4621" w:rsidRPr="004C4621">
        <w:rPr>
          <w:rStyle w:val="Chare"/>
          <w:rFonts w:hint="cs"/>
          <w:rtl/>
        </w:rPr>
        <w:t xml:space="preserve"> ھر </w:t>
      </w:r>
      <w:r w:rsidR="00783A45">
        <w:rPr>
          <w:rStyle w:val="Chare"/>
          <w:rFonts w:hint="cs"/>
          <w:rtl/>
        </w:rPr>
        <w:t>ک</w:t>
      </w:r>
      <w:r w:rsidR="001603F2">
        <w:rPr>
          <w:rStyle w:val="Chare"/>
          <w:rFonts w:hint="cs"/>
          <w:rtl/>
        </w:rPr>
        <w:t>دا</w:t>
      </w:r>
      <w:r w:rsidR="004C4621" w:rsidRPr="004C4621">
        <w:rPr>
          <w:rStyle w:val="Chare"/>
          <w:rFonts w:hint="cs"/>
          <w:rtl/>
        </w:rPr>
        <w:t>م‌شان در عرق خود تا نصف گوش‌ھایشان فرو می‌روند</w:t>
      </w:r>
      <w:r w:rsidR="004C4621">
        <w:rPr>
          <w:rFonts w:ascii="Traditional Arabic" w:hAnsi="Traditional Arabic" w:cs="Traditional Arabic"/>
          <w:rtl/>
          <w:lang w:bidi="ur-PK"/>
        </w:rPr>
        <w:t>»</w:t>
      </w:r>
      <w:r w:rsidR="00DB609B">
        <w:rPr>
          <w:rFonts w:hint="cs"/>
          <w:rtl/>
          <w:lang w:bidi="ur-PK"/>
        </w:rPr>
        <w:t>.</w:t>
      </w:r>
    </w:p>
    <w:p w:rsidR="00A3002B" w:rsidRDefault="00A3002B" w:rsidP="00A3002B">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نقل است ک</w:t>
      </w:r>
      <w:r w:rsidR="00621E61">
        <w:rPr>
          <w:rFonts w:hint="cs"/>
          <w:rtl/>
          <w:lang w:bidi="ur-PK"/>
        </w:rPr>
        <w:t>ه</w:t>
      </w:r>
      <w:r>
        <w:rPr>
          <w:rFonts w:hint="cs"/>
          <w:rtl/>
          <w:lang w:bidi="ur-PK"/>
        </w:rPr>
        <w:t xml:space="preserve"> گفت: </w:t>
      </w:r>
      <w:r w:rsidR="00621E61">
        <w:rPr>
          <w:rFonts w:hint="cs"/>
          <w:rtl/>
          <w:lang w:bidi="ur-PK"/>
        </w:rPr>
        <w:t>پیامبر</w:t>
      </w:r>
      <w:r w:rsidR="005C0CC4">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در</w:t>
      </w:r>
      <w:r w:rsidR="005C0CC4">
        <w:rPr>
          <w:rFonts w:hint="cs"/>
          <w:rtl/>
          <w:lang w:bidi="ur-PK"/>
        </w:rPr>
        <w:t xml:space="preserve"> </w:t>
      </w:r>
      <w:r>
        <w:rPr>
          <w:rFonts w:hint="cs"/>
          <w:rtl/>
          <w:lang w:bidi="ur-PK"/>
        </w:rPr>
        <w:t>میان ما خطب</w:t>
      </w:r>
      <w:r w:rsidR="00621E61">
        <w:rPr>
          <w:rFonts w:hint="cs"/>
          <w:rtl/>
          <w:lang w:bidi="ur-PK"/>
        </w:rPr>
        <w:t>ه</w:t>
      </w:r>
      <w:r>
        <w:rPr>
          <w:rFonts w:hint="cs"/>
          <w:rtl/>
          <w:lang w:bidi="ur-PK"/>
        </w:rPr>
        <w:t>‌ای ایراد کرد ک</w:t>
      </w:r>
      <w:r w:rsidR="00621E61">
        <w:rPr>
          <w:rFonts w:hint="cs"/>
          <w:rtl/>
          <w:lang w:bidi="ur-PK"/>
        </w:rPr>
        <w:t>ه</w:t>
      </w:r>
      <w:r>
        <w:rPr>
          <w:rFonts w:hint="cs"/>
          <w:rtl/>
          <w:lang w:bidi="ur-PK"/>
        </w:rPr>
        <w:t xml:space="preserve"> ھیچ زمانی چنین خطب</w:t>
      </w:r>
      <w:r w:rsidR="00621E61">
        <w:rPr>
          <w:rFonts w:hint="cs"/>
          <w:rtl/>
          <w:lang w:bidi="ur-PK"/>
        </w:rPr>
        <w:t>ه</w:t>
      </w:r>
      <w:r>
        <w:rPr>
          <w:rFonts w:hint="cs"/>
          <w:rtl/>
          <w:lang w:bidi="ur-PK"/>
        </w:rPr>
        <w:t>‌ای از پیامبر نشنید</w:t>
      </w:r>
      <w:r w:rsidR="00621E61">
        <w:rPr>
          <w:rFonts w:hint="cs"/>
          <w:rtl/>
          <w:lang w:bidi="ur-PK"/>
        </w:rPr>
        <w:t>ه</w:t>
      </w:r>
      <w:r>
        <w:rPr>
          <w:rFonts w:hint="cs"/>
          <w:rtl/>
          <w:lang w:bidi="ur-PK"/>
        </w:rPr>
        <w:t xml:space="preserve"> بودم و فرمود:</w:t>
      </w:r>
    </w:p>
    <w:p w:rsidR="00EF245B" w:rsidRDefault="008C6160" w:rsidP="00A3002B">
      <w:pPr>
        <w:pStyle w:val="a8"/>
        <w:rPr>
          <w:rtl/>
          <w:lang w:bidi="ur-PK"/>
        </w:rPr>
      </w:pPr>
      <w:r>
        <w:rPr>
          <w:rFonts w:ascii="Traditional Arabic" w:hAnsi="Traditional Arabic" w:cs="Traditional Arabic"/>
          <w:rtl/>
          <w:lang w:bidi="ur-PK"/>
        </w:rPr>
        <w:t>«</w:t>
      </w:r>
      <w:r w:rsidR="00EF245B" w:rsidRPr="00EF245B">
        <w:rPr>
          <w:rStyle w:val="Char3"/>
          <w:rtl/>
        </w:rPr>
        <w:t>ل</w:t>
      </w:r>
      <w:r w:rsidR="00F42C4D">
        <w:rPr>
          <w:rStyle w:val="Char3"/>
          <w:rtl/>
        </w:rPr>
        <w:t>َوْ تَعْلَمُونَ مَا أَعْلَمُ لَ</w:t>
      </w:r>
      <w:r w:rsidR="00F42C4D">
        <w:rPr>
          <w:rStyle w:val="Char3"/>
          <w:rFonts w:hint="cs"/>
          <w:rtl/>
        </w:rPr>
        <w:t>غ</w:t>
      </w:r>
      <w:r w:rsidR="00EF245B" w:rsidRPr="00EF245B">
        <w:rPr>
          <w:rStyle w:val="Char3"/>
          <w:rtl/>
        </w:rPr>
        <w:t>َ</w:t>
      </w:r>
      <w:r w:rsidR="00F42C4D">
        <w:rPr>
          <w:rStyle w:val="Char3"/>
          <w:rFonts w:hint="cs"/>
          <w:rtl/>
        </w:rPr>
        <w:t>ر</w:t>
      </w:r>
      <w:r w:rsidR="00EF245B" w:rsidRPr="00EF245B">
        <w:rPr>
          <w:rStyle w:val="Char3"/>
          <w:rtl/>
        </w:rPr>
        <w:t>حِكْتُمْ قَلِيلاً وَلَبَكَيْتُمْ كَثِيرًا</w:t>
      </w:r>
      <w:r>
        <w:rPr>
          <w:rFonts w:ascii="Traditional Arabic" w:hAnsi="Traditional Arabic" w:cs="Traditional Arabic"/>
          <w:rtl/>
          <w:lang w:bidi="ur-PK"/>
        </w:rPr>
        <w:t>»</w:t>
      </w:r>
      <w:r w:rsidR="00F42C4D">
        <w:rPr>
          <w:rFonts w:ascii="Traditional Arabic" w:hAnsi="Traditional Arabic" w:cs="Traditional Arabic" w:hint="cs"/>
          <w:rtl/>
          <w:lang w:bidi="ur-PK"/>
        </w:rPr>
        <w:t>.</w:t>
      </w:r>
      <w:r w:rsidR="00A3002B">
        <w:rPr>
          <w:rFonts w:hint="cs"/>
          <w:rtl/>
          <w:lang w:bidi="ur-PK"/>
        </w:rPr>
        <w:t xml:space="preserve"> </w:t>
      </w:r>
      <w:r>
        <w:rPr>
          <w:rFonts w:ascii="Traditional Arabic" w:hAnsi="Traditional Arabic" w:cs="Traditional Arabic"/>
          <w:rtl/>
          <w:lang w:bidi="ur-PK"/>
        </w:rPr>
        <w:t>«</w:t>
      </w:r>
      <w:r w:rsidRPr="008C6160">
        <w:rPr>
          <w:rStyle w:val="Chare"/>
          <w:rFonts w:hint="cs"/>
          <w:rtl/>
        </w:rPr>
        <w:t>اگر بدانید آنچ</w:t>
      </w:r>
      <w:r w:rsidR="00621E61">
        <w:rPr>
          <w:rStyle w:val="Chare"/>
          <w:rFonts w:hint="cs"/>
          <w:rtl/>
        </w:rPr>
        <w:t>ه</w:t>
      </w:r>
      <w:r w:rsidRPr="008C6160">
        <w:rPr>
          <w:rStyle w:val="Chare"/>
          <w:rFonts w:hint="cs"/>
          <w:rtl/>
        </w:rPr>
        <w:t xml:space="preserve"> ک</w:t>
      </w:r>
      <w:r w:rsidR="00621E61">
        <w:rPr>
          <w:rStyle w:val="Chare"/>
          <w:rFonts w:hint="cs"/>
          <w:rtl/>
        </w:rPr>
        <w:t>ه</w:t>
      </w:r>
      <w:r w:rsidRPr="008C6160">
        <w:rPr>
          <w:rStyle w:val="Chare"/>
          <w:rFonts w:hint="cs"/>
          <w:rtl/>
        </w:rPr>
        <w:t xml:space="preserve"> من می‌دانم، ب</w:t>
      </w:r>
      <w:r w:rsidR="00621E61">
        <w:rPr>
          <w:rStyle w:val="Chare"/>
          <w:rFonts w:hint="cs"/>
          <w:rtl/>
        </w:rPr>
        <w:t>ه</w:t>
      </w:r>
      <w:r w:rsidRPr="008C6160">
        <w:rPr>
          <w:rStyle w:val="Chare"/>
          <w:rFonts w:hint="cs"/>
          <w:rtl/>
        </w:rPr>
        <w:t xml:space="preserve"> راستی ک</w:t>
      </w:r>
      <w:r w:rsidR="00621E61">
        <w:rPr>
          <w:rStyle w:val="Chare"/>
          <w:rFonts w:hint="cs"/>
          <w:rtl/>
        </w:rPr>
        <w:t>ه</w:t>
      </w:r>
      <w:r w:rsidRPr="008C6160">
        <w:rPr>
          <w:rStyle w:val="Chare"/>
          <w:rFonts w:hint="cs"/>
          <w:rtl/>
        </w:rPr>
        <w:t xml:space="preserve"> کمی خواھید خندید و بسیار گری</w:t>
      </w:r>
      <w:r w:rsidR="00621E61">
        <w:rPr>
          <w:rStyle w:val="Chare"/>
          <w:rFonts w:hint="cs"/>
          <w:rtl/>
        </w:rPr>
        <w:t>ه</w:t>
      </w:r>
      <w:r w:rsidRPr="008C6160">
        <w:rPr>
          <w:rStyle w:val="Chare"/>
          <w:rFonts w:hint="cs"/>
          <w:rtl/>
        </w:rPr>
        <w:t xml:space="preserve"> خواھید کرد</w:t>
      </w:r>
      <w:r>
        <w:rPr>
          <w:rFonts w:ascii="Traditional Arabic" w:hAnsi="Traditional Arabic" w:cs="Traditional Arabic"/>
          <w:rtl/>
          <w:lang w:bidi="ur-PK"/>
        </w:rPr>
        <w:t>»</w:t>
      </w:r>
      <w:r w:rsidR="00DB609B">
        <w:rPr>
          <w:rFonts w:hint="cs"/>
          <w:rtl/>
          <w:lang w:bidi="ur-PK"/>
        </w:rPr>
        <w:t>.</w:t>
      </w:r>
    </w:p>
    <w:p w:rsidR="004706CA" w:rsidRDefault="00EF245B" w:rsidP="00A3002B">
      <w:pPr>
        <w:pStyle w:val="a8"/>
        <w:rPr>
          <w:rtl/>
          <w:lang w:bidi="ur-PK"/>
        </w:rPr>
      </w:pPr>
      <w:r>
        <w:rPr>
          <w:rFonts w:hint="cs"/>
          <w:rtl/>
          <w:lang w:bidi="ur-PK"/>
        </w:rPr>
        <w:t>پس اصحاب رسول</w:t>
      </w:r>
      <w:r w:rsidR="005C0CC4">
        <w:rPr>
          <w:rFonts w:hint="cs"/>
          <w:rtl/>
          <w:lang w:bidi="ur-PK"/>
        </w:rPr>
        <w:t xml:space="preserve"> </w:t>
      </w:r>
      <w:r>
        <w:rPr>
          <w:rFonts w:hint="cs"/>
          <w:rtl/>
          <w:lang w:bidi="ur-PK"/>
        </w:rPr>
        <w:t>‌الل</w:t>
      </w:r>
      <w:r w:rsidR="00621E61">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با نومیدی صورت خود را پوشانیدند</w:t>
      </w:r>
      <w:r w:rsidR="00DB609B">
        <w:rPr>
          <w:rFonts w:hint="cs"/>
          <w:rtl/>
          <w:lang w:bidi="ur-PK"/>
        </w:rPr>
        <w:t>.</w:t>
      </w:r>
      <w:r>
        <w:rPr>
          <w:rFonts w:hint="cs"/>
          <w:rtl/>
          <w:lang w:bidi="ur-PK"/>
        </w:rPr>
        <w:t xml:space="preserve"> و از عدی بن حاتم </w:t>
      </w:r>
      <w:r>
        <w:rPr>
          <w:rFonts w:cs="CTraditional Arabic" w:hint="cs"/>
          <w:rtl/>
          <w:lang w:bidi="ur-PK"/>
        </w:rPr>
        <w:t>س</w:t>
      </w:r>
      <w:r>
        <w:rPr>
          <w:rFonts w:hint="cs"/>
          <w:rtl/>
          <w:lang w:bidi="ur-PK"/>
        </w:rPr>
        <w:t xml:space="preserve"> نقل است ک</w:t>
      </w:r>
      <w:r w:rsidR="00621E61">
        <w:rPr>
          <w:rFonts w:hint="cs"/>
          <w:rtl/>
          <w:lang w:bidi="ur-PK"/>
        </w:rPr>
        <w:t>ه</w:t>
      </w:r>
      <w:r>
        <w:rPr>
          <w:rFonts w:hint="cs"/>
          <w:rtl/>
          <w:lang w:bidi="ur-PK"/>
        </w:rPr>
        <w:t xml:space="preserve"> گفت: رسول‌الل</w:t>
      </w:r>
      <w:r w:rsidR="00621E61">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w:t>
      </w:r>
      <w:r w:rsidR="004706CA">
        <w:rPr>
          <w:rFonts w:hint="cs"/>
          <w:rtl/>
          <w:lang w:bidi="ur-PK"/>
        </w:rPr>
        <w:t>فرمود:</w:t>
      </w:r>
    </w:p>
    <w:p w:rsidR="00433591" w:rsidRDefault="004706CA" w:rsidP="005C0CC4">
      <w:pPr>
        <w:pStyle w:val="a8"/>
        <w:rPr>
          <w:rtl/>
          <w:lang w:bidi="ur-PK"/>
        </w:rPr>
      </w:pPr>
      <w:r>
        <w:rPr>
          <w:rFonts w:ascii="Traditional Arabic" w:hAnsi="Traditional Arabic" w:cs="Traditional Arabic"/>
          <w:rtl/>
          <w:lang w:bidi="ur-PK"/>
        </w:rPr>
        <w:t>«</w:t>
      </w:r>
      <w:r w:rsidR="00445CB1" w:rsidRPr="00433591">
        <w:rPr>
          <w:rStyle w:val="Char3"/>
          <w:rtl/>
        </w:rPr>
        <w:t>مَا مِنْكُمْ مِنْ أَحَدٍ إِلاَّ سَيُكَلِّمُهُ رَبُّهُ لَيْسَ بَيْنَهُ وَبَيْنَهُ تُرْجُمَانٌ فَيَنْظُرُ أَيْمَنَ مِنْهُ فَلاَ يَرَى إِلاَّ مَا قَدَّمَ وَيَنْظُرُ أَشْأَمَ مِنْهُ</w:t>
      </w:r>
      <w:r w:rsidR="005C0CC4">
        <w:rPr>
          <w:rStyle w:val="Char3"/>
          <w:rFonts w:hint="cs"/>
          <w:rtl/>
        </w:rPr>
        <w:t xml:space="preserve"> </w:t>
      </w:r>
      <w:r w:rsidR="00445CB1" w:rsidRPr="00433591">
        <w:rPr>
          <w:rStyle w:val="Char3"/>
          <w:rtl/>
        </w:rPr>
        <w:t xml:space="preserve">فَلاَ يَرَى إِلاَّ مَا </w:t>
      </w:r>
      <w:r w:rsidR="005C0CC4">
        <w:rPr>
          <w:rStyle w:val="Char3"/>
          <w:rtl/>
        </w:rPr>
        <w:t>قَدَّمَ</w:t>
      </w:r>
      <w:r w:rsidR="00445CB1" w:rsidRPr="00433591">
        <w:rPr>
          <w:rStyle w:val="Char3"/>
          <w:rtl/>
        </w:rPr>
        <w:t xml:space="preserve"> وَ</w:t>
      </w:r>
      <w:r w:rsidR="005C0CC4">
        <w:rPr>
          <w:rStyle w:val="Char3"/>
          <w:rFonts w:hint="cs"/>
          <w:rtl/>
        </w:rPr>
        <w:t xml:space="preserve"> </w:t>
      </w:r>
      <w:r w:rsidR="005C0CC4">
        <w:rPr>
          <w:rStyle w:val="Char3"/>
          <w:rtl/>
        </w:rPr>
        <w:t>يَنْظُرُ بَيْنَ يَدَيْهِ</w:t>
      </w:r>
      <w:r w:rsidR="00445CB1" w:rsidRPr="00433591">
        <w:rPr>
          <w:rStyle w:val="Char3"/>
          <w:rtl/>
        </w:rPr>
        <w:t xml:space="preserve"> فَلاَ يَرَى إِلاَّ النَّارَ تِلْقَ</w:t>
      </w:r>
      <w:r w:rsidR="00A537D5">
        <w:rPr>
          <w:rStyle w:val="Char3"/>
          <w:rtl/>
        </w:rPr>
        <w:t>أ</w:t>
      </w:r>
      <w:r w:rsidR="005C0CC4">
        <w:rPr>
          <w:rStyle w:val="Char3"/>
          <w:rtl/>
        </w:rPr>
        <w:t xml:space="preserve"> وَجْهِهِ</w:t>
      </w:r>
      <w:r w:rsidR="00445CB1" w:rsidRPr="00433591">
        <w:rPr>
          <w:rStyle w:val="Char3"/>
          <w:rtl/>
        </w:rPr>
        <w:t>، فَاتَّقُوا النَّارَ وَلَوْ بِشِقِّ تَمْرَةٍ</w:t>
      </w:r>
      <w:r>
        <w:rPr>
          <w:rFonts w:ascii="Traditional Arabic" w:hAnsi="Traditional Arabic" w:cs="Traditional Arabic"/>
          <w:rtl/>
          <w:lang w:bidi="ur-PK"/>
        </w:rPr>
        <w:t>»</w:t>
      </w:r>
      <w:r w:rsidR="00F42C4D">
        <w:rPr>
          <w:rFonts w:ascii="Traditional Arabic" w:hAnsi="Traditional Arabic" w:cs="Traditional Arabic" w:hint="cs"/>
          <w:rtl/>
          <w:lang w:bidi="ur-PK"/>
        </w:rPr>
        <w:t>.</w:t>
      </w:r>
      <w:r>
        <w:rPr>
          <w:rFonts w:hint="cs"/>
          <w:rtl/>
          <w:lang w:bidi="ur-PK"/>
        </w:rPr>
        <w:t xml:space="preserve"> </w:t>
      </w:r>
      <w:r w:rsidR="00ED6F78">
        <w:rPr>
          <w:rFonts w:ascii="Traditional Arabic" w:hAnsi="Traditional Arabic" w:cs="Traditional Arabic"/>
          <w:rtl/>
          <w:lang w:bidi="ur-PK"/>
        </w:rPr>
        <w:t>«</w:t>
      </w:r>
      <w:r w:rsidRPr="00ED6F78">
        <w:rPr>
          <w:rStyle w:val="Chare"/>
          <w:rFonts w:hint="cs"/>
          <w:rtl/>
        </w:rPr>
        <w:t>ھیچ کس از میان شما نیست مگر این‌ک</w:t>
      </w:r>
      <w:r w:rsidR="00621E61">
        <w:rPr>
          <w:rStyle w:val="Chare"/>
          <w:rFonts w:hint="cs"/>
          <w:rtl/>
        </w:rPr>
        <w:t>ه</w:t>
      </w:r>
      <w:r w:rsidRPr="00ED6F78">
        <w:rPr>
          <w:rStyle w:val="Chare"/>
          <w:rFonts w:hint="cs"/>
          <w:rtl/>
        </w:rPr>
        <w:t xml:space="preserve"> پروردگارش با او بدون ھیچ واسط</w:t>
      </w:r>
      <w:r w:rsidR="00621E61">
        <w:rPr>
          <w:rStyle w:val="Chare"/>
          <w:rFonts w:hint="cs"/>
          <w:rtl/>
        </w:rPr>
        <w:t>ه</w:t>
      </w:r>
      <w:r w:rsidRPr="00ED6F78">
        <w:rPr>
          <w:rStyle w:val="Chare"/>
          <w:rFonts w:hint="cs"/>
          <w:rtl/>
        </w:rPr>
        <w:t>‌ای سخن خواھد گفت</w:t>
      </w:r>
      <w:r w:rsidR="00DB609B">
        <w:rPr>
          <w:rStyle w:val="Chare"/>
          <w:rFonts w:hint="cs"/>
          <w:rtl/>
        </w:rPr>
        <w:t>.</w:t>
      </w:r>
      <w:r w:rsidRPr="00ED6F78">
        <w:rPr>
          <w:rStyle w:val="Chare"/>
          <w:rFonts w:hint="cs"/>
          <w:rtl/>
        </w:rPr>
        <w:t xml:space="preserve"> پس آن شخص ب</w:t>
      </w:r>
      <w:r w:rsidR="00621E61">
        <w:rPr>
          <w:rStyle w:val="Chare"/>
          <w:rFonts w:hint="cs"/>
          <w:rtl/>
        </w:rPr>
        <w:t>ه</w:t>
      </w:r>
      <w:r w:rsidRPr="00ED6F78">
        <w:rPr>
          <w:rStyle w:val="Chare"/>
          <w:rFonts w:hint="cs"/>
          <w:rtl/>
        </w:rPr>
        <w:t xml:space="preserve"> سمت راست خود نگا</w:t>
      </w:r>
      <w:r w:rsidR="00621E61">
        <w:rPr>
          <w:rStyle w:val="Chare"/>
          <w:rFonts w:hint="cs"/>
          <w:rtl/>
        </w:rPr>
        <w:t>ه</w:t>
      </w:r>
      <w:r w:rsidRPr="00ED6F78">
        <w:rPr>
          <w:rStyle w:val="Chare"/>
          <w:rFonts w:hint="cs"/>
          <w:rtl/>
        </w:rPr>
        <w:t xml:space="preserve"> خواھد کرد؛ پس چیزی را نخواھد دید مگر آنچ</w:t>
      </w:r>
      <w:r w:rsidR="00621E61">
        <w:rPr>
          <w:rStyle w:val="Chare"/>
          <w:rFonts w:hint="cs"/>
          <w:rtl/>
        </w:rPr>
        <w:t>ه</w:t>
      </w:r>
      <w:r w:rsidRPr="00ED6F78">
        <w:rPr>
          <w:rStyle w:val="Chare"/>
          <w:rFonts w:hint="cs"/>
          <w:rtl/>
        </w:rPr>
        <w:t xml:space="preserve"> ک</w:t>
      </w:r>
      <w:r w:rsidR="00621E61">
        <w:rPr>
          <w:rStyle w:val="Chare"/>
          <w:rFonts w:hint="cs"/>
          <w:rtl/>
        </w:rPr>
        <w:t>ه</w:t>
      </w:r>
      <w:r w:rsidRPr="00ED6F78">
        <w:rPr>
          <w:rStyle w:val="Chare"/>
          <w:rFonts w:hint="cs"/>
          <w:rtl/>
        </w:rPr>
        <w:t xml:space="preserve"> از اعمالی ک</w:t>
      </w:r>
      <w:r w:rsidR="00621E61">
        <w:rPr>
          <w:rStyle w:val="Chare"/>
          <w:rFonts w:hint="cs"/>
          <w:rtl/>
        </w:rPr>
        <w:t>ه</w:t>
      </w:r>
      <w:r w:rsidRPr="00ED6F78">
        <w:rPr>
          <w:rStyle w:val="Chare"/>
          <w:rFonts w:hint="cs"/>
          <w:rtl/>
        </w:rPr>
        <w:t xml:space="preserve"> خود آن را انجام داد</w:t>
      </w:r>
      <w:r w:rsidR="00621E61">
        <w:rPr>
          <w:rStyle w:val="Chare"/>
          <w:rFonts w:hint="cs"/>
          <w:rtl/>
        </w:rPr>
        <w:t>ه</w:t>
      </w:r>
      <w:r w:rsidRPr="00ED6F78">
        <w:rPr>
          <w:rStyle w:val="Chare"/>
          <w:rFonts w:hint="cs"/>
          <w:rtl/>
        </w:rPr>
        <w:t xml:space="preserve"> بود، در این دنیا خواھد دید و ب</w:t>
      </w:r>
      <w:r w:rsidR="00621E61">
        <w:rPr>
          <w:rStyle w:val="Chare"/>
          <w:rFonts w:hint="cs"/>
          <w:rtl/>
        </w:rPr>
        <w:t>ه</w:t>
      </w:r>
      <w:r w:rsidRPr="00ED6F78">
        <w:rPr>
          <w:rStyle w:val="Chare"/>
          <w:rFonts w:hint="cs"/>
          <w:rtl/>
        </w:rPr>
        <w:t xml:space="preserve"> سمت چپ خود نگا</w:t>
      </w:r>
      <w:r w:rsidR="00621E61">
        <w:rPr>
          <w:rStyle w:val="Chare"/>
          <w:rFonts w:hint="cs"/>
          <w:rtl/>
        </w:rPr>
        <w:t>ه</w:t>
      </w:r>
      <w:r w:rsidRPr="00ED6F78">
        <w:rPr>
          <w:rStyle w:val="Chare"/>
          <w:rFonts w:hint="cs"/>
          <w:rtl/>
        </w:rPr>
        <w:t xml:space="preserve"> خواھد کرد، پس چیزی جز آنچ</w:t>
      </w:r>
      <w:r w:rsidR="00621E61">
        <w:rPr>
          <w:rStyle w:val="Chare"/>
          <w:rFonts w:hint="cs"/>
          <w:rtl/>
        </w:rPr>
        <w:t>ه</w:t>
      </w:r>
      <w:r w:rsidR="00ED6F78" w:rsidRPr="00ED6F78">
        <w:rPr>
          <w:rStyle w:val="Chare"/>
          <w:rFonts w:hint="cs"/>
          <w:rtl/>
        </w:rPr>
        <w:t xml:space="preserve"> ک</w:t>
      </w:r>
      <w:r w:rsidR="00621E61">
        <w:rPr>
          <w:rStyle w:val="Chare"/>
          <w:rFonts w:hint="cs"/>
          <w:rtl/>
        </w:rPr>
        <w:t>ه</w:t>
      </w:r>
      <w:r w:rsidR="00ED6F78" w:rsidRPr="00ED6F78">
        <w:rPr>
          <w:rStyle w:val="Chare"/>
          <w:rFonts w:hint="cs"/>
          <w:rtl/>
        </w:rPr>
        <w:t xml:space="preserve"> در این دنیا از اعمال انجام داد</w:t>
      </w:r>
      <w:r w:rsidR="00621E61">
        <w:rPr>
          <w:rStyle w:val="Chare"/>
          <w:rFonts w:hint="cs"/>
          <w:rtl/>
        </w:rPr>
        <w:t>ه</w:t>
      </w:r>
      <w:r w:rsidR="00ED6F78" w:rsidRPr="00ED6F78">
        <w:rPr>
          <w:rStyle w:val="Chare"/>
          <w:rFonts w:hint="cs"/>
          <w:rtl/>
        </w:rPr>
        <w:t xml:space="preserve"> نخواھد دید</w:t>
      </w:r>
      <w:r w:rsidR="00DB609B">
        <w:rPr>
          <w:rStyle w:val="Chare"/>
          <w:rFonts w:hint="cs"/>
          <w:rtl/>
        </w:rPr>
        <w:t>.</w:t>
      </w:r>
      <w:r w:rsidR="00ED6F78" w:rsidRPr="00ED6F78">
        <w:rPr>
          <w:rStyle w:val="Chare"/>
          <w:rFonts w:hint="cs"/>
          <w:rtl/>
        </w:rPr>
        <w:t xml:space="preserve"> و ب</w:t>
      </w:r>
      <w:r w:rsidR="00621E61">
        <w:rPr>
          <w:rStyle w:val="Chare"/>
          <w:rFonts w:hint="cs"/>
          <w:rtl/>
        </w:rPr>
        <w:t>ه</w:t>
      </w:r>
      <w:r w:rsidR="00ED6F78" w:rsidRPr="00ED6F78">
        <w:rPr>
          <w:rStyle w:val="Chare"/>
          <w:rFonts w:hint="cs"/>
          <w:rtl/>
        </w:rPr>
        <w:t xml:space="preserve"> دستان خود نگا</w:t>
      </w:r>
      <w:r w:rsidR="00621E61">
        <w:rPr>
          <w:rStyle w:val="Chare"/>
          <w:rFonts w:hint="cs"/>
          <w:rtl/>
        </w:rPr>
        <w:t>ه</w:t>
      </w:r>
      <w:r w:rsidR="00ED6F78" w:rsidRPr="00ED6F78">
        <w:rPr>
          <w:rStyle w:val="Chare"/>
          <w:rFonts w:hint="cs"/>
          <w:rtl/>
        </w:rPr>
        <w:t xml:space="preserve"> خواھد کرد؛ پس چیزی جز آتش ک</w:t>
      </w:r>
      <w:r w:rsidR="00621E61">
        <w:rPr>
          <w:rStyle w:val="Chare"/>
          <w:rFonts w:hint="cs"/>
          <w:rtl/>
        </w:rPr>
        <w:t>ه</w:t>
      </w:r>
      <w:r w:rsidR="00ED6F78" w:rsidRPr="00ED6F78">
        <w:rPr>
          <w:rStyle w:val="Chare"/>
          <w:rFonts w:hint="cs"/>
          <w:rtl/>
        </w:rPr>
        <w:t xml:space="preserve"> در صورت او می‌سوزد، نخواھد دید</w:t>
      </w:r>
      <w:r w:rsidR="00DB609B">
        <w:rPr>
          <w:rStyle w:val="Chare"/>
          <w:rFonts w:hint="cs"/>
          <w:rtl/>
        </w:rPr>
        <w:t>.</w:t>
      </w:r>
      <w:r w:rsidR="00ED6F78" w:rsidRPr="00ED6F78">
        <w:rPr>
          <w:rStyle w:val="Chare"/>
          <w:rFonts w:hint="cs"/>
          <w:rtl/>
        </w:rPr>
        <w:t xml:space="preserve"> پس از آتش جھنّم ولَو</w:t>
      </w:r>
      <w:r w:rsidR="0006235B">
        <w:rPr>
          <w:rStyle w:val="Chare"/>
          <w:rFonts w:hint="cs"/>
          <w:rtl/>
          <w:lang w:bidi="ar-SA"/>
        </w:rPr>
        <w:t>ْ</w:t>
      </w:r>
      <w:r w:rsidR="00ED6F78" w:rsidRPr="00ED6F78">
        <w:rPr>
          <w:rStyle w:val="Chare"/>
          <w:rFonts w:hint="cs"/>
          <w:rtl/>
        </w:rPr>
        <w:t xml:space="preserve"> با یک دان</w:t>
      </w:r>
      <w:r w:rsidR="005038B0">
        <w:rPr>
          <w:rStyle w:val="Chare"/>
          <w:rFonts w:hint="cs"/>
          <w:rtl/>
        </w:rPr>
        <w:t>ۀ</w:t>
      </w:r>
      <w:r w:rsidR="00ED6F78" w:rsidRPr="00ED6F78">
        <w:rPr>
          <w:rStyle w:val="Chare"/>
          <w:rFonts w:hint="cs"/>
          <w:rtl/>
        </w:rPr>
        <w:t xml:space="preserve"> خرما ھم </w:t>
      </w:r>
      <w:r w:rsidR="00F42C4D" w:rsidRPr="005C0CC4">
        <w:rPr>
          <w:rStyle w:val="Chare"/>
          <w:rFonts w:hint="cs"/>
          <w:rtl/>
        </w:rPr>
        <w:t>ک</w:t>
      </w:r>
      <w:r w:rsidR="00621E61" w:rsidRPr="005C0CC4">
        <w:rPr>
          <w:rStyle w:val="Chare"/>
          <w:rFonts w:hint="cs"/>
          <w:rtl/>
        </w:rPr>
        <w:t>ه</w:t>
      </w:r>
      <w:r w:rsidR="00ED6F78" w:rsidRPr="00ED6F78">
        <w:rPr>
          <w:rStyle w:val="Chare"/>
          <w:rFonts w:hint="cs"/>
          <w:rtl/>
        </w:rPr>
        <w:t xml:space="preserve"> شد</w:t>
      </w:r>
      <w:r w:rsidR="00621E61">
        <w:rPr>
          <w:rStyle w:val="Chare"/>
          <w:rFonts w:hint="cs"/>
          <w:rtl/>
        </w:rPr>
        <w:t>ه</w:t>
      </w:r>
      <w:r w:rsidR="00ED6F78" w:rsidRPr="00ED6F78">
        <w:rPr>
          <w:rStyle w:val="Chare"/>
          <w:rFonts w:hint="cs"/>
          <w:rtl/>
        </w:rPr>
        <w:t>، بپرھیزید</w:t>
      </w:r>
      <w:r w:rsidR="00ED6F78">
        <w:rPr>
          <w:rFonts w:ascii="Traditional Arabic" w:hAnsi="Traditional Arabic" w:cs="Traditional Arabic"/>
          <w:rtl/>
          <w:lang w:bidi="ur-PK"/>
        </w:rPr>
        <w:t>»</w:t>
      </w:r>
      <w:r w:rsidR="00DB609B">
        <w:rPr>
          <w:rFonts w:hint="cs"/>
          <w:rtl/>
          <w:lang w:bidi="ur-PK"/>
        </w:rPr>
        <w:t>.</w:t>
      </w:r>
    </w:p>
    <w:p w:rsidR="00433591" w:rsidRDefault="00433591" w:rsidP="005C0CC4">
      <w:pPr>
        <w:pStyle w:val="a8"/>
        <w:rPr>
          <w:rtl/>
          <w:lang w:bidi="ur-PK"/>
        </w:rPr>
      </w:pPr>
      <w:r>
        <w:rPr>
          <w:rFonts w:hint="cs"/>
          <w:rtl/>
          <w:lang w:bidi="ur-PK"/>
        </w:rPr>
        <w:t>و از ابی برز</w:t>
      </w:r>
      <w:r w:rsidR="005C0CC4">
        <w:rPr>
          <w:rFonts w:hint="cs"/>
          <w:rtl/>
          <w:lang w:bidi="ur-PK"/>
        </w:rPr>
        <w:t>ۀ</w:t>
      </w:r>
      <w:r>
        <w:rPr>
          <w:rFonts w:hint="cs"/>
          <w:rtl/>
          <w:lang w:bidi="ur-PK"/>
        </w:rPr>
        <w:t xml:space="preserve"> الاسلمی </w:t>
      </w:r>
      <w:r>
        <w:rPr>
          <w:rFonts w:cs="CTraditional Arabic" w:hint="cs"/>
          <w:rtl/>
          <w:lang w:bidi="ur-PK"/>
        </w:rPr>
        <w:t>س</w:t>
      </w:r>
      <w:r>
        <w:rPr>
          <w:rFonts w:hint="cs"/>
          <w:rtl/>
          <w:lang w:bidi="ur-PK"/>
        </w:rPr>
        <w:t xml:space="preserve"> نقل است ک</w:t>
      </w:r>
      <w:r w:rsidR="00621E61">
        <w:rPr>
          <w:rFonts w:hint="cs"/>
          <w:rtl/>
          <w:lang w:bidi="ur-PK"/>
        </w:rPr>
        <w:t>ه</w:t>
      </w:r>
      <w:r>
        <w:rPr>
          <w:rFonts w:hint="cs"/>
          <w:rtl/>
          <w:lang w:bidi="ur-PK"/>
        </w:rPr>
        <w:t xml:space="preserve"> گفت: شنیدم ک</w:t>
      </w:r>
      <w:r w:rsidR="00621E61">
        <w:rPr>
          <w:rFonts w:hint="cs"/>
          <w:rtl/>
          <w:lang w:bidi="ur-PK"/>
        </w:rPr>
        <w:t>ه</w:t>
      </w:r>
      <w:r>
        <w:rPr>
          <w:rFonts w:hint="cs"/>
          <w:rtl/>
          <w:lang w:bidi="ur-PK"/>
        </w:rPr>
        <w:t xml:space="preserve"> </w:t>
      </w:r>
      <w:r w:rsidR="00621E61">
        <w:rPr>
          <w:rFonts w:hint="cs"/>
          <w:rtl/>
          <w:lang w:bidi="ur-PK"/>
        </w:rPr>
        <w:t>پیامبر</w:t>
      </w:r>
      <w:r w:rsidR="005C0CC4">
        <w:rPr>
          <w:rFonts w:hint="cs"/>
          <w:rtl/>
          <w:lang w:bidi="ur-PK"/>
        </w:rPr>
        <w:t xml:space="preserve"> </w:t>
      </w:r>
      <w:r w:rsidR="00621E61">
        <w:rPr>
          <w:rFonts w:hint="cs"/>
          <w:rtl/>
          <w:lang w:bidi="ur-PK"/>
        </w:rPr>
        <w:t>خدا</w:t>
      </w:r>
      <w:r>
        <w:rPr>
          <w:rFonts w:cs="CTraditional Arabic" w:hint="cs"/>
          <w:rtl/>
          <w:lang w:bidi="ur-PK"/>
        </w:rPr>
        <w:t>ص</w:t>
      </w:r>
      <w:r>
        <w:rPr>
          <w:rFonts w:hint="cs"/>
          <w:rtl/>
          <w:lang w:bidi="ur-PK"/>
        </w:rPr>
        <w:t xml:space="preserve"> فرمود:</w:t>
      </w:r>
    </w:p>
    <w:p w:rsidR="000B21E4" w:rsidRPr="001D4AC6" w:rsidRDefault="00433591" w:rsidP="0006235B">
      <w:pPr>
        <w:pStyle w:val="a8"/>
        <w:rPr>
          <w:spacing w:val="-4"/>
          <w:rtl/>
          <w:lang w:bidi="ur-PK"/>
        </w:rPr>
      </w:pPr>
      <w:r w:rsidRPr="001D4AC6">
        <w:rPr>
          <w:rFonts w:ascii="Traditional Arabic" w:hAnsi="Traditional Arabic" w:cs="Traditional Arabic"/>
          <w:spacing w:val="-4"/>
          <w:rtl/>
          <w:lang w:bidi="ur-PK"/>
        </w:rPr>
        <w:t>«</w:t>
      </w:r>
      <w:r w:rsidR="000B21E4" w:rsidRPr="001D4AC6">
        <w:rPr>
          <w:rStyle w:val="Char3"/>
          <w:spacing w:val="-4"/>
          <w:rtl/>
        </w:rPr>
        <w:t>لا</w:t>
      </w:r>
      <w:r w:rsidR="00F42C4D" w:rsidRPr="001D4AC6">
        <w:rPr>
          <w:rStyle w:val="Char3"/>
          <w:spacing w:val="-4"/>
          <w:rtl/>
        </w:rPr>
        <w:t xml:space="preserve">َ تَزُولُ قَدَمَا عَبْدٍ </w:t>
      </w:r>
      <w:r w:rsidR="000B21E4" w:rsidRPr="001D4AC6">
        <w:rPr>
          <w:rStyle w:val="Char3"/>
          <w:spacing w:val="-4"/>
          <w:rtl/>
        </w:rPr>
        <w:t>حَتَّى يُسْأَلَ</w:t>
      </w:r>
      <w:r w:rsidR="000B21E4" w:rsidRPr="001D4AC6">
        <w:rPr>
          <w:rStyle w:val="Char3"/>
          <w:color w:val="FF0000"/>
          <w:spacing w:val="-4"/>
          <w:rtl/>
        </w:rPr>
        <w:t xml:space="preserve"> </w:t>
      </w:r>
      <w:r w:rsidR="000B21E4" w:rsidRPr="001D4AC6">
        <w:rPr>
          <w:rStyle w:val="Char3"/>
          <w:spacing w:val="-4"/>
          <w:rtl/>
        </w:rPr>
        <w:t>عَنْ عُمْرِهِ فِيمَا أَفْنَاهُ وَعَنْ عِلْمِهِ فِيمَا فَعَلَ</w:t>
      </w:r>
      <w:r w:rsidR="000B21E4" w:rsidRPr="001D4AC6">
        <w:rPr>
          <w:rStyle w:val="Char3"/>
          <w:color w:val="FF0000"/>
          <w:spacing w:val="-4"/>
          <w:rtl/>
        </w:rPr>
        <w:t xml:space="preserve"> </w:t>
      </w:r>
      <w:r w:rsidR="005A7778" w:rsidRPr="001D4AC6">
        <w:rPr>
          <w:rStyle w:val="Char3"/>
          <w:rFonts w:hint="cs"/>
          <w:spacing w:val="-4"/>
          <w:rtl/>
        </w:rPr>
        <w:t>فِیهِ</w:t>
      </w:r>
      <w:r w:rsidR="005A7778" w:rsidRPr="001D4AC6">
        <w:rPr>
          <w:rStyle w:val="Char3"/>
          <w:rFonts w:hint="cs"/>
          <w:color w:val="FF0000"/>
          <w:spacing w:val="-4"/>
          <w:rtl/>
        </w:rPr>
        <w:t xml:space="preserve"> </w:t>
      </w:r>
      <w:r w:rsidR="000B21E4" w:rsidRPr="001D4AC6">
        <w:rPr>
          <w:rStyle w:val="Char3"/>
          <w:spacing w:val="-4"/>
          <w:rtl/>
        </w:rPr>
        <w:t>وَعَنْ مَالِهِ مِنْ أَيْنَ اكْتَسَبَهُ وَفِيمَا أَنْفَقَهُ وَعَنْ جِسْمِهِ فِيمَا أَبْلاَهُ</w:t>
      </w:r>
      <w:r w:rsidRPr="001D4AC6">
        <w:rPr>
          <w:rFonts w:ascii="Traditional Arabic" w:hAnsi="Traditional Arabic" w:cs="Traditional Arabic"/>
          <w:spacing w:val="-4"/>
          <w:rtl/>
          <w:lang w:bidi="ur-PK"/>
        </w:rPr>
        <w:t>»</w:t>
      </w:r>
      <w:r w:rsidR="005A7778" w:rsidRPr="001D4AC6">
        <w:rPr>
          <w:rFonts w:ascii="Traditional Arabic" w:hAnsi="Traditional Arabic" w:cs="Traditional Arabic" w:hint="cs"/>
          <w:spacing w:val="-4"/>
          <w:rtl/>
          <w:lang w:bidi="ur-PK"/>
        </w:rPr>
        <w:t>.</w:t>
      </w:r>
      <w:r w:rsidRPr="001D4AC6">
        <w:rPr>
          <w:rFonts w:hint="cs"/>
          <w:spacing w:val="-4"/>
          <w:rtl/>
          <w:lang w:bidi="ur-PK"/>
        </w:rPr>
        <w:t xml:space="preserve"> (</w:t>
      </w:r>
      <w:r w:rsidRPr="001D4AC6">
        <w:rPr>
          <w:rFonts w:hint="cs"/>
          <w:spacing w:val="-4"/>
          <w:rtl/>
          <w:lang w:bidi="ar-SA"/>
        </w:rPr>
        <w:t>رواه الترمذ</w:t>
      </w:r>
      <w:r w:rsidR="0006235B">
        <w:rPr>
          <w:rFonts w:hint="cs"/>
          <w:spacing w:val="-4"/>
          <w:rtl/>
          <w:lang w:bidi="ar-SA"/>
        </w:rPr>
        <w:t>ی</w:t>
      </w:r>
      <w:r w:rsidRPr="001D4AC6">
        <w:rPr>
          <w:rFonts w:hint="cs"/>
          <w:spacing w:val="-4"/>
          <w:rtl/>
          <w:lang w:bidi="ar-SA"/>
        </w:rPr>
        <w:t>)</w:t>
      </w:r>
      <w:r w:rsidRPr="001D4AC6">
        <w:rPr>
          <w:rFonts w:hint="cs"/>
          <w:spacing w:val="-4"/>
          <w:rtl/>
          <w:lang w:bidi="ur-PK"/>
        </w:rPr>
        <w:t xml:space="preserve"> </w:t>
      </w:r>
      <w:r w:rsidR="00CA677B" w:rsidRPr="001D4AC6">
        <w:rPr>
          <w:rFonts w:ascii="Traditional Arabic" w:hAnsi="Traditional Arabic" w:cs="Traditional Arabic"/>
          <w:spacing w:val="-4"/>
          <w:rtl/>
          <w:lang w:bidi="ur-PK"/>
        </w:rPr>
        <w:t>«</w:t>
      </w:r>
      <w:r w:rsidRPr="001D4AC6">
        <w:rPr>
          <w:rFonts w:hint="cs"/>
          <w:spacing w:val="-4"/>
          <w:rtl/>
          <w:lang w:bidi="ur-PK"/>
        </w:rPr>
        <w:t>پ</w:t>
      </w:r>
      <w:r w:rsidR="00C2703B" w:rsidRPr="001D4AC6">
        <w:rPr>
          <w:rFonts w:hint="cs"/>
          <w:spacing w:val="-4"/>
          <w:rtl/>
          <w:lang w:bidi="ur-PK"/>
        </w:rPr>
        <w:t>ا</w:t>
      </w:r>
      <w:r w:rsidRPr="001D4AC6">
        <w:rPr>
          <w:rFonts w:hint="cs"/>
          <w:spacing w:val="-4"/>
          <w:rtl/>
          <w:lang w:bidi="ur-PK"/>
        </w:rPr>
        <w:t>ھای ھیچ بند</w:t>
      </w:r>
      <w:r w:rsidR="00621E61" w:rsidRPr="001D4AC6">
        <w:rPr>
          <w:rFonts w:hint="cs"/>
          <w:spacing w:val="-4"/>
          <w:rtl/>
          <w:lang w:bidi="ur-PK"/>
        </w:rPr>
        <w:t>ه</w:t>
      </w:r>
      <w:r w:rsidRPr="001D4AC6">
        <w:rPr>
          <w:rFonts w:hint="cs"/>
          <w:spacing w:val="-4"/>
          <w:rtl/>
          <w:lang w:bidi="ur-PK"/>
        </w:rPr>
        <w:t>‌ای در روز قیامت از زمین محشر جدا نمی شود مگر این‌ک</w:t>
      </w:r>
      <w:r w:rsidR="00621E61" w:rsidRPr="001D4AC6">
        <w:rPr>
          <w:rFonts w:hint="cs"/>
          <w:spacing w:val="-4"/>
          <w:rtl/>
          <w:lang w:bidi="ur-PK"/>
        </w:rPr>
        <w:t>ه</w:t>
      </w:r>
      <w:r w:rsidRPr="001D4AC6">
        <w:rPr>
          <w:rFonts w:hint="cs"/>
          <w:spacing w:val="-4"/>
          <w:rtl/>
          <w:lang w:bidi="ur-PK"/>
        </w:rPr>
        <w:t xml:space="preserve"> از او دربار</w:t>
      </w:r>
      <w:r w:rsidR="005038B0" w:rsidRPr="001D4AC6">
        <w:rPr>
          <w:rFonts w:hint="cs"/>
          <w:spacing w:val="-4"/>
          <w:rtl/>
          <w:lang w:bidi="ur-PK"/>
        </w:rPr>
        <w:t>ۀ</w:t>
      </w:r>
      <w:r w:rsidR="00CA677B" w:rsidRPr="001D4AC6">
        <w:rPr>
          <w:rFonts w:hint="cs"/>
          <w:spacing w:val="-4"/>
          <w:rtl/>
          <w:lang w:bidi="ur-PK"/>
        </w:rPr>
        <w:t xml:space="preserve"> عمرش ک</w:t>
      </w:r>
      <w:r w:rsidR="00621E61" w:rsidRPr="001D4AC6">
        <w:rPr>
          <w:rFonts w:hint="cs"/>
          <w:spacing w:val="-4"/>
          <w:rtl/>
          <w:lang w:bidi="ur-PK"/>
        </w:rPr>
        <w:t>ه</w:t>
      </w:r>
      <w:r w:rsidR="00CA677B" w:rsidRPr="001D4AC6">
        <w:rPr>
          <w:rFonts w:hint="cs"/>
          <w:spacing w:val="-4"/>
          <w:rtl/>
          <w:lang w:bidi="ur-PK"/>
        </w:rPr>
        <w:t xml:space="preserve"> آن را در چ</w:t>
      </w:r>
      <w:r w:rsidR="00621E61" w:rsidRPr="001D4AC6">
        <w:rPr>
          <w:rFonts w:hint="cs"/>
          <w:spacing w:val="-4"/>
          <w:rtl/>
          <w:lang w:bidi="ur-PK"/>
        </w:rPr>
        <w:t>ه</w:t>
      </w:r>
      <w:r w:rsidR="00CA677B" w:rsidRPr="001D4AC6">
        <w:rPr>
          <w:rFonts w:hint="cs"/>
          <w:spacing w:val="-4"/>
          <w:rtl/>
          <w:lang w:bidi="ur-PK"/>
        </w:rPr>
        <w:t xml:space="preserve"> کارھای فنا کرد</w:t>
      </w:r>
      <w:r w:rsidR="00621E61" w:rsidRPr="001D4AC6">
        <w:rPr>
          <w:rFonts w:hint="cs"/>
          <w:spacing w:val="-4"/>
          <w:rtl/>
          <w:lang w:bidi="ur-PK"/>
        </w:rPr>
        <w:t>ه</w:t>
      </w:r>
      <w:r w:rsidR="00CA677B" w:rsidRPr="001D4AC6">
        <w:rPr>
          <w:rFonts w:hint="cs"/>
          <w:spacing w:val="-4"/>
          <w:rtl/>
          <w:lang w:bidi="ur-PK"/>
        </w:rPr>
        <w:t xml:space="preserve"> است و از عمل و دانشش ک</w:t>
      </w:r>
      <w:r w:rsidR="00621E61" w:rsidRPr="001D4AC6">
        <w:rPr>
          <w:rFonts w:hint="cs"/>
          <w:spacing w:val="-4"/>
          <w:rtl/>
          <w:lang w:bidi="ur-PK"/>
        </w:rPr>
        <w:t>ه</w:t>
      </w:r>
      <w:r w:rsidR="00CA677B" w:rsidRPr="001D4AC6">
        <w:rPr>
          <w:rFonts w:hint="cs"/>
          <w:spacing w:val="-4"/>
          <w:rtl/>
          <w:lang w:bidi="ur-PK"/>
        </w:rPr>
        <w:t xml:space="preserve"> در چ</w:t>
      </w:r>
      <w:r w:rsidR="00621E61" w:rsidRPr="001D4AC6">
        <w:rPr>
          <w:rFonts w:hint="cs"/>
          <w:spacing w:val="-4"/>
          <w:rtl/>
          <w:lang w:bidi="ur-PK"/>
        </w:rPr>
        <w:t>ه</w:t>
      </w:r>
      <w:r w:rsidR="00CA677B" w:rsidRPr="001D4AC6">
        <w:rPr>
          <w:rFonts w:hint="cs"/>
          <w:spacing w:val="-4"/>
          <w:rtl/>
          <w:lang w:bidi="ur-PK"/>
        </w:rPr>
        <w:t xml:space="preserve"> کارھایی از آن استفاد</w:t>
      </w:r>
      <w:r w:rsidR="00621E61" w:rsidRPr="001D4AC6">
        <w:rPr>
          <w:rFonts w:hint="cs"/>
          <w:spacing w:val="-4"/>
          <w:rtl/>
          <w:lang w:bidi="ur-PK"/>
        </w:rPr>
        <w:t>ه</w:t>
      </w:r>
      <w:r w:rsidR="00CA677B" w:rsidRPr="001D4AC6">
        <w:rPr>
          <w:rFonts w:hint="cs"/>
          <w:spacing w:val="-4"/>
          <w:rtl/>
          <w:lang w:bidi="ur-PK"/>
        </w:rPr>
        <w:t xml:space="preserve"> کرد</w:t>
      </w:r>
      <w:r w:rsidR="00621E61" w:rsidRPr="001D4AC6">
        <w:rPr>
          <w:rFonts w:hint="cs"/>
          <w:spacing w:val="-4"/>
          <w:rtl/>
          <w:lang w:bidi="ur-PK"/>
        </w:rPr>
        <w:t>ه</w:t>
      </w:r>
      <w:r w:rsidR="00CA677B" w:rsidRPr="001D4AC6">
        <w:rPr>
          <w:rFonts w:hint="cs"/>
          <w:spacing w:val="-4"/>
          <w:rtl/>
          <w:lang w:bidi="ur-PK"/>
        </w:rPr>
        <w:t xml:space="preserve"> است و دربار</w:t>
      </w:r>
      <w:r w:rsidR="005038B0" w:rsidRPr="001D4AC6">
        <w:rPr>
          <w:rFonts w:hint="cs"/>
          <w:spacing w:val="-4"/>
          <w:rtl/>
          <w:lang w:bidi="ur-PK"/>
        </w:rPr>
        <w:t>ۀ</w:t>
      </w:r>
      <w:r w:rsidR="00CA677B" w:rsidRPr="001D4AC6">
        <w:rPr>
          <w:rFonts w:hint="cs"/>
          <w:spacing w:val="-4"/>
          <w:rtl/>
          <w:lang w:bidi="ur-PK"/>
        </w:rPr>
        <w:t xml:space="preserve"> مال و دارایی ک</w:t>
      </w:r>
      <w:r w:rsidR="00621E61" w:rsidRPr="001D4AC6">
        <w:rPr>
          <w:rFonts w:hint="cs"/>
          <w:spacing w:val="-4"/>
          <w:rtl/>
          <w:lang w:bidi="ur-PK"/>
        </w:rPr>
        <w:t>ه</w:t>
      </w:r>
      <w:r w:rsidR="00CA677B" w:rsidRPr="001D4AC6">
        <w:rPr>
          <w:rFonts w:hint="cs"/>
          <w:spacing w:val="-4"/>
          <w:rtl/>
          <w:lang w:bidi="ur-PK"/>
        </w:rPr>
        <w:t xml:space="preserve"> آن را از چ</w:t>
      </w:r>
      <w:r w:rsidR="00621E61" w:rsidRPr="001D4AC6">
        <w:rPr>
          <w:rFonts w:hint="cs"/>
          <w:spacing w:val="-4"/>
          <w:rtl/>
          <w:lang w:bidi="ur-PK"/>
        </w:rPr>
        <w:t>ه</w:t>
      </w:r>
      <w:r w:rsidR="00CA677B" w:rsidRPr="001D4AC6">
        <w:rPr>
          <w:rFonts w:hint="cs"/>
          <w:spacing w:val="-4"/>
          <w:rtl/>
          <w:lang w:bidi="ur-PK"/>
        </w:rPr>
        <w:t xml:space="preserve"> راھی بدست آورد</w:t>
      </w:r>
      <w:r w:rsidR="00621E61" w:rsidRPr="001D4AC6">
        <w:rPr>
          <w:rFonts w:hint="cs"/>
          <w:spacing w:val="-4"/>
          <w:rtl/>
          <w:lang w:bidi="ur-PK"/>
        </w:rPr>
        <w:t>ه</w:t>
      </w:r>
      <w:r w:rsidR="00CA677B" w:rsidRPr="001D4AC6">
        <w:rPr>
          <w:rFonts w:hint="cs"/>
          <w:spacing w:val="-4"/>
          <w:rtl/>
          <w:lang w:bidi="ur-PK"/>
        </w:rPr>
        <w:t xml:space="preserve"> است و در چ</w:t>
      </w:r>
      <w:r w:rsidR="00621E61" w:rsidRPr="001D4AC6">
        <w:rPr>
          <w:rFonts w:hint="cs"/>
          <w:spacing w:val="-4"/>
          <w:rtl/>
          <w:lang w:bidi="ur-PK"/>
        </w:rPr>
        <w:t>ه</w:t>
      </w:r>
      <w:r w:rsidR="00CA677B" w:rsidRPr="001D4AC6">
        <w:rPr>
          <w:rFonts w:hint="cs"/>
          <w:spacing w:val="-4"/>
          <w:rtl/>
          <w:lang w:bidi="ur-PK"/>
        </w:rPr>
        <w:t xml:space="preserve"> راھی خرج نمود</w:t>
      </w:r>
      <w:r w:rsidR="00621E61" w:rsidRPr="001D4AC6">
        <w:rPr>
          <w:rFonts w:hint="cs"/>
          <w:spacing w:val="-4"/>
          <w:rtl/>
          <w:lang w:bidi="ur-PK"/>
        </w:rPr>
        <w:t>ه</w:t>
      </w:r>
      <w:r w:rsidR="00CA677B" w:rsidRPr="001D4AC6">
        <w:rPr>
          <w:rFonts w:hint="cs"/>
          <w:spacing w:val="-4"/>
          <w:rtl/>
          <w:lang w:bidi="ur-PK"/>
        </w:rPr>
        <w:t xml:space="preserve"> است و دربار</w:t>
      </w:r>
      <w:r w:rsidR="005038B0" w:rsidRPr="001D4AC6">
        <w:rPr>
          <w:rFonts w:hint="cs"/>
          <w:spacing w:val="-4"/>
          <w:rtl/>
          <w:lang w:bidi="ur-PK"/>
        </w:rPr>
        <w:t>ۀ</w:t>
      </w:r>
      <w:r w:rsidR="00CA677B" w:rsidRPr="001D4AC6">
        <w:rPr>
          <w:rFonts w:hint="cs"/>
          <w:spacing w:val="-4"/>
          <w:rtl/>
          <w:lang w:bidi="ur-PK"/>
        </w:rPr>
        <w:t xml:space="preserve"> جسم و بدنش ک</w:t>
      </w:r>
      <w:r w:rsidR="00621E61" w:rsidRPr="001D4AC6">
        <w:rPr>
          <w:rFonts w:hint="cs"/>
          <w:spacing w:val="-4"/>
          <w:rtl/>
          <w:lang w:bidi="ur-PK"/>
        </w:rPr>
        <w:t>ه</w:t>
      </w:r>
      <w:r w:rsidR="00CA677B" w:rsidRPr="001D4AC6">
        <w:rPr>
          <w:rFonts w:hint="cs"/>
          <w:spacing w:val="-4"/>
          <w:rtl/>
          <w:lang w:bidi="ur-PK"/>
        </w:rPr>
        <w:t xml:space="preserve"> آن را در چ</w:t>
      </w:r>
      <w:r w:rsidR="00621E61" w:rsidRPr="001D4AC6">
        <w:rPr>
          <w:rFonts w:hint="cs"/>
          <w:spacing w:val="-4"/>
          <w:rtl/>
          <w:lang w:bidi="ur-PK"/>
        </w:rPr>
        <w:t>ه</w:t>
      </w:r>
      <w:r w:rsidR="00CA677B" w:rsidRPr="001D4AC6">
        <w:rPr>
          <w:rFonts w:hint="cs"/>
          <w:spacing w:val="-4"/>
          <w:rtl/>
          <w:lang w:bidi="ur-PK"/>
        </w:rPr>
        <w:t xml:space="preserve"> کاری ب</w:t>
      </w:r>
      <w:r w:rsidR="00621E61" w:rsidRPr="001D4AC6">
        <w:rPr>
          <w:rFonts w:hint="cs"/>
          <w:spacing w:val="-4"/>
          <w:rtl/>
          <w:lang w:bidi="ur-PK"/>
        </w:rPr>
        <w:t>ه</w:t>
      </w:r>
      <w:r w:rsidR="00CA677B" w:rsidRPr="001D4AC6">
        <w:rPr>
          <w:rFonts w:hint="cs"/>
          <w:spacing w:val="-4"/>
          <w:rtl/>
          <w:lang w:bidi="ur-PK"/>
        </w:rPr>
        <w:t xml:space="preserve"> کار گرفت</w:t>
      </w:r>
      <w:r w:rsidR="00621E61" w:rsidRPr="001D4AC6">
        <w:rPr>
          <w:rFonts w:hint="cs"/>
          <w:spacing w:val="-4"/>
          <w:rtl/>
          <w:lang w:bidi="ur-PK"/>
        </w:rPr>
        <w:t>ه</w:t>
      </w:r>
      <w:r w:rsidR="00CA677B" w:rsidRPr="001D4AC6">
        <w:rPr>
          <w:rFonts w:hint="cs"/>
          <w:spacing w:val="-4"/>
          <w:rtl/>
          <w:lang w:bidi="ur-PK"/>
        </w:rPr>
        <w:t xml:space="preserve"> است، سؤال شود</w:t>
      </w:r>
      <w:r w:rsidR="00CA677B" w:rsidRPr="001D4AC6">
        <w:rPr>
          <w:rFonts w:ascii="Traditional Arabic" w:hAnsi="Traditional Arabic" w:cs="Traditional Arabic"/>
          <w:spacing w:val="-4"/>
          <w:rtl/>
          <w:lang w:bidi="ur-PK"/>
        </w:rPr>
        <w:t>»</w:t>
      </w:r>
      <w:r w:rsidR="00DB609B" w:rsidRPr="001D4AC6">
        <w:rPr>
          <w:rFonts w:hint="cs"/>
          <w:spacing w:val="-4"/>
          <w:rtl/>
          <w:lang w:bidi="ur-PK"/>
        </w:rPr>
        <w:t>.</w:t>
      </w:r>
    </w:p>
    <w:p w:rsidR="0034694A" w:rsidRDefault="0034694A" w:rsidP="00A3002B">
      <w:pPr>
        <w:pStyle w:val="a8"/>
        <w:rPr>
          <w:rtl/>
          <w:lang w:bidi="ur-PK"/>
        </w:rPr>
      </w:pPr>
      <w:r>
        <w:rPr>
          <w:rFonts w:hint="cs"/>
          <w:rtl/>
          <w:lang w:bidi="ur-PK"/>
        </w:rPr>
        <w:t>و از ابی ھریر</w:t>
      </w:r>
      <w:r w:rsidR="00621E61">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نقل است ک</w:t>
      </w:r>
      <w:r w:rsidR="00621E61">
        <w:rPr>
          <w:rFonts w:hint="cs"/>
          <w:rtl/>
          <w:lang w:bidi="ur-PK"/>
        </w:rPr>
        <w:t>ه</w:t>
      </w:r>
      <w:r>
        <w:rPr>
          <w:rFonts w:hint="cs"/>
          <w:rtl/>
          <w:lang w:bidi="ur-PK"/>
        </w:rPr>
        <w:t xml:space="preserve"> گفت: </w:t>
      </w:r>
      <w:r w:rsidR="00621E61">
        <w:rPr>
          <w:rFonts w:hint="cs"/>
          <w:rtl/>
          <w:lang w:bidi="ur-PK"/>
        </w:rPr>
        <w:t>پیامبر</w:t>
      </w:r>
      <w:r w:rsidR="00AD2DBB">
        <w:rPr>
          <w:rFonts w:hint="cs"/>
          <w:rtl/>
          <w:lang w:bidi="ur-PK"/>
        </w:rPr>
        <w:t xml:space="preserve"> </w:t>
      </w:r>
      <w:r w:rsidR="00621E61">
        <w:rPr>
          <w:rFonts w:hint="cs"/>
          <w:rtl/>
          <w:lang w:bidi="ur-PK"/>
        </w:rPr>
        <w:t>خدا</w:t>
      </w:r>
      <w:r>
        <w:rPr>
          <w:rFonts w:hint="cs"/>
          <w:rtl/>
          <w:lang w:bidi="ur-PK"/>
        </w:rPr>
        <w:t xml:space="preserve"> </w:t>
      </w:r>
      <w:r>
        <w:rPr>
          <w:rFonts w:cs="CTraditional Arabic" w:hint="cs"/>
          <w:rtl/>
          <w:lang w:bidi="ur-PK"/>
        </w:rPr>
        <w:t>ص</w:t>
      </w:r>
      <w:r>
        <w:rPr>
          <w:rFonts w:hint="cs"/>
          <w:rtl/>
          <w:lang w:bidi="ur-PK"/>
        </w:rPr>
        <w:t xml:space="preserve"> این آی</w:t>
      </w:r>
      <w:r w:rsidR="00621E61">
        <w:rPr>
          <w:rFonts w:hint="cs"/>
          <w:rtl/>
          <w:lang w:bidi="ur-PK"/>
        </w:rPr>
        <w:t>ه</w:t>
      </w:r>
      <w:r>
        <w:rPr>
          <w:rFonts w:hint="cs"/>
          <w:rtl/>
          <w:lang w:bidi="ur-PK"/>
        </w:rPr>
        <w:t xml:space="preserve"> را قرائت کرد:</w:t>
      </w:r>
    </w:p>
    <w:p w:rsidR="0034694A" w:rsidRDefault="00CB37F6" w:rsidP="001D4AC6">
      <w:pPr>
        <w:pStyle w:val="af1"/>
        <w:rPr>
          <w:rtl/>
          <w:lang w:bidi="ur-PK"/>
        </w:rPr>
      </w:pPr>
      <w:r w:rsidRPr="00CB37F6">
        <w:rPr>
          <w:rStyle w:val="Char8"/>
          <w:rFonts w:cs="CTraditional Arabic"/>
          <w:rtl/>
        </w:rPr>
        <w:t>+</w:t>
      </w:r>
      <w:r w:rsidR="0034694A" w:rsidRPr="00AD2DBB">
        <w:rPr>
          <w:rtl/>
        </w:rPr>
        <w:t>يَوۡمَئِذٖ تُحَدِّثُ أَخۡبَارَهَا٤</w:t>
      </w:r>
      <w:r w:rsidRPr="00CB37F6">
        <w:rPr>
          <w:rStyle w:val="Char8"/>
          <w:rFonts w:cs="CTraditional Arabic"/>
          <w:rtl/>
        </w:rPr>
        <w:t>_</w:t>
      </w:r>
      <w:r w:rsidR="0034694A">
        <w:rPr>
          <w:rFonts w:ascii="Times New Roman" w:cs="Arial"/>
          <w:szCs w:val="24"/>
          <w:rtl/>
          <w:lang w:bidi="ur-PK"/>
        </w:rPr>
        <w:t xml:space="preserve"> </w:t>
      </w:r>
      <w:r w:rsidR="0034694A" w:rsidRPr="0034694A">
        <w:rPr>
          <w:rStyle w:val="Char6"/>
          <w:rtl/>
        </w:rPr>
        <w:t>[الزلزلة: 4]</w:t>
      </w:r>
      <w:r w:rsidR="00AD2DBB">
        <w:rPr>
          <w:rStyle w:val="Char6"/>
          <w:rFonts w:hint="cs"/>
          <w:rtl/>
        </w:rPr>
        <w:t>.</w:t>
      </w:r>
    </w:p>
    <w:p w:rsidR="00A05B41" w:rsidRDefault="0034694A" w:rsidP="00AD2DBB">
      <w:pPr>
        <w:pStyle w:val="ab"/>
        <w:rPr>
          <w:rtl/>
        </w:rPr>
      </w:pPr>
      <w:r w:rsidRPr="008421EC">
        <w:rPr>
          <w:rStyle w:val="Char8"/>
          <w:rtl/>
        </w:rPr>
        <w:t>«</w:t>
      </w:r>
      <w:r w:rsidRPr="00AD2DBB">
        <w:rPr>
          <w:rFonts w:hint="cs"/>
          <w:rtl/>
        </w:rPr>
        <w:t>در آن روز است ک</w:t>
      </w:r>
      <w:r w:rsidR="00621E61" w:rsidRPr="00AD2DBB">
        <w:rPr>
          <w:rFonts w:hint="cs"/>
          <w:rtl/>
        </w:rPr>
        <w:t>ه</w:t>
      </w:r>
      <w:r w:rsidRPr="00AD2DBB">
        <w:rPr>
          <w:rFonts w:hint="cs"/>
          <w:rtl/>
        </w:rPr>
        <w:t xml:space="preserve"> از اخبارش سخن خواھد گفت</w:t>
      </w:r>
      <w:r w:rsidRPr="008421EC">
        <w:rPr>
          <w:rStyle w:val="Char8"/>
          <w:rtl/>
        </w:rPr>
        <w:t>»</w:t>
      </w:r>
      <w:r w:rsidR="00DB609B">
        <w:rPr>
          <w:rFonts w:hint="cs"/>
          <w:rtl/>
        </w:rPr>
        <w:t>.</w:t>
      </w:r>
    </w:p>
    <w:p w:rsidR="0034694A" w:rsidRPr="001D4AC6" w:rsidRDefault="00D0292B" w:rsidP="0085530A">
      <w:pPr>
        <w:pStyle w:val="a8"/>
        <w:rPr>
          <w:spacing w:val="-4"/>
          <w:rtl/>
        </w:rPr>
      </w:pPr>
      <w:r w:rsidRPr="001D4AC6">
        <w:rPr>
          <w:rFonts w:hint="cs"/>
          <w:spacing w:val="-4"/>
          <w:rtl/>
        </w:rPr>
        <w:t>سپس از ما سؤال فرمودند: آیا می‌دانید منظور از اخبارش چیست؟ گفتیم: خدا و رسولش دانا‌ترند</w:t>
      </w:r>
      <w:r w:rsidR="00DB609B" w:rsidRPr="001D4AC6">
        <w:rPr>
          <w:rFonts w:hint="cs"/>
          <w:spacing w:val="-4"/>
          <w:rtl/>
        </w:rPr>
        <w:t>.</w:t>
      </w:r>
      <w:r w:rsidRPr="001D4AC6">
        <w:rPr>
          <w:rFonts w:hint="cs"/>
          <w:spacing w:val="-4"/>
          <w:rtl/>
        </w:rPr>
        <w:t xml:space="preserve"> پیامبر فرمود: پس منظور از اخبارش این است ک</w:t>
      </w:r>
      <w:r w:rsidR="00621E61" w:rsidRPr="001D4AC6">
        <w:rPr>
          <w:rFonts w:hint="cs"/>
          <w:spacing w:val="-4"/>
          <w:rtl/>
        </w:rPr>
        <w:t>ه</w:t>
      </w:r>
      <w:r w:rsidRPr="001D4AC6">
        <w:rPr>
          <w:rFonts w:hint="cs"/>
          <w:spacing w:val="-4"/>
          <w:rtl/>
        </w:rPr>
        <w:t xml:space="preserve"> دربار</w:t>
      </w:r>
      <w:r w:rsidR="005038B0" w:rsidRPr="001D4AC6">
        <w:rPr>
          <w:rFonts w:hint="cs"/>
          <w:spacing w:val="-4"/>
          <w:rtl/>
        </w:rPr>
        <w:t>ۀ</w:t>
      </w:r>
      <w:r w:rsidRPr="001D4AC6">
        <w:rPr>
          <w:rFonts w:hint="cs"/>
          <w:spacing w:val="-4"/>
          <w:rtl/>
        </w:rPr>
        <w:t xml:space="preserve"> کارھایی ک</w:t>
      </w:r>
      <w:r w:rsidR="00621E61" w:rsidRPr="001D4AC6">
        <w:rPr>
          <w:rFonts w:hint="cs"/>
          <w:spacing w:val="-4"/>
          <w:rtl/>
        </w:rPr>
        <w:t>ه</w:t>
      </w:r>
      <w:r w:rsidRPr="001D4AC6">
        <w:rPr>
          <w:rFonts w:hint="cs"/>
          <w:spacing w:val="-4"/>
          <w:rtl/>
        </w:rPr>
        <w:t xml:space="preserve"> در آن روزھا ھر بند</w:t>
      </w:r>
      <w:r w:rsidR="00621E61" w:rsidRPr="001D4AC6">
        <w:rPr>
          <w:rFonts w:hint="cs"/>
          <w:spacing w:val="-4"/>
          <w:rtl/>
        </w:rPr>
        <w:t>ه</w:t>
      </w:r>
      <w:r w:rsidRPr="001D4AC6">
        <w:rPr>
          <w:rFonts w:hint="cs"/>
          <w:spacing w:val="-4"/>
          <w:rtl/>
        </w:rPr>
        <w:t xml:space="preserve"> یا </w:t>
      </w:r>
      <w:r w:rsidR="0085530A">
        <w:rPr>
          <w:rFonts w:hint="cs"/>
          <w:spacing w:val="-4"/>
          <w:rtl/>
        </w:rPr>
        <w:t>أ</w:t>
      </w:r>
      <w:r w:rsidRPr="001D4AC6">
        <w:rPr>
          <w:rFonts w:hint="cs"/>
          <w:spacing w:val="-4"/>
          <w:rtl/>
        </w:rPr>
        <w:t>ُمّتی ک</w:t>
      </w:r>
      <w:r w:rsidR="00621E61" w:rsidRPr="001D4AC6">
        <w:rPr>
          <w:rFonts w:hint="cs"/>
          <w:spacing w:val="-4"/>
          <w:rtl/>
        </w:rPr>
        <w:t>ه</w:t>
      </w:r>
      <w:r w:rsidRPr="001D4AC6">
        <w:rPr>
          <w:rFonts w:hint="cs"/>
          <w:spacing w:val="-4"/>
          <w:rtl/>
        </w:rPr>
        <w:t xml:space="preserve"> انجام داد</w:t>
      </w:r>
      <w:r w:rsidR="00621E61" w:rsidRPr="001D4AC6">
        <w:rPr>
          <w:rFonts w:hint="cs"/>
          <w:spacing w:val="-4"/>
          <w:rtl/>
        </w:rPr>
        <w:t>ه</w:t>
      </w:r>
      <w:r w:rsidRPr="001D4AC6">
        <w:rPr>
          <w:rFonts w:hint="cs"/>
          <w:spacing w:val="-4"/>
          <w:rtl/>
        </w:rPr>
        <w:t>‌اند، شھادت و گواھی دھد ک</w:t>
      </w:r>
      <w:r w:rsidR="00621E61" w:rsidRPr="001D4AC6">
        <w:rPr>
          <w:rFonts w:hint="cs"/>
          <w:spacing w:val="-4"/>
          <w:rtl/>
        </w:rPr>
        <w:t>ه</w:t>
      </w:r>
      <w:r w:rsidRPr="001D4AC6">
        <w:rPr>
          <w:rFonts w:hint="cs"/>
          <w:spacing w:val="-4"/>
          <w:rtl/>
        </w:rPr>
        <w:t xml:space="preserve"> می‌گوید ک</w:t>
      </w:r>
      <w:r w:rsidR="00621E61" w:rsidRPr="001D4AC6">
        <w:rPr>
          <w:rFonts w:hint="cs"/>
          <w:spacing w:val="-4"/>
          <w:rtl/>
        </w:rPr>
        <w:t>ه</w:t>
      </w:r>
      <w:r w:rsidRPr="001D4AC6">
        <w:rPr>
          <w:rFonts w:hint="cs"/>
          <w:spacing w:val="-4"/>
          <w:rtl/>
        </w:rPr>
        <w:t xml:space="preserve"> فلان و فلان کار را انجام داد</w:t>
      </w:r>
      <w:r w:rsidR="00621E61" w:rsidRPr="001D4AC6">
        <w:rPr>
          <w:rFonts w:hint="cs"/>
          <w:spacing w:val="-4"/>
          <w:rtl/>
        </w:rPr>
        <w:t>ه</w:t>
      </w:r>
      <w:r w:rsidRPr="001D4AC6">
        <w:rPr>
          <w:rFonts w:hint="cs"/>
          <w:spacing w:val="-4"/>
          <w:rtl/>
        </w:rPr>
        <w:t>‌اند</w:t>
      </w:r>
      <w:r w:rsidR="00DB609B" w:rsidRPr="001D4AC6">
        <w:rPr>
          <w:rFonts w:hint="cs"/>
          <w:spacing w:val="-4"/>
          <w:rtl/>
        </w:rPr>
        <w:t>.</w:t>
      </w:r>
      <w:r w:rsidRPr="001D4AC6">
        <w:rPr>
          <w:rFonts w:hint="cs"/>
          <w:spacing w:val="-4"/>
          <w:rtl/>
        </w:rPr>
        <w:t xml:space="preserve"> و از ابی ھریر</w:t>
      </w:r>
      <w:r w:rsidR="00621E61" w:rsidRPr="001D4AC6">
        <w:rPr>
          <w:rFonts w:hint="cs"/>
          <w:spacing w:val="-4"/>
          <w:rtl/>
        </w:rPr>
        <w:t>ه</w:t>
      </w:r>
      <w:r w:rsidRPr="001D4AC6">
        <w:rPr>
          <w:rFonts w:hint="cs"/>
          <w:spacing w:val="-4"/>
          <w:rtl/>
        </w:rPr>
        <w:t xml:space="preserve"> </w:t>
      </w:r>
      <w:r w:rsidRPr="001D4AC6">
        <w:rPr>
          <w:rFonts w:cs="CTraditional Arabic" w:hint="cs"/>
          <w:spacing w:val="-4"/>
          <w:rtl/>
        </w:rPr>
        <w:t>س</w:t>
      </w:r>
      <w:r w:rsidRPr="001D4AC6">
        <w:rPr>
          <w:rFonts w:hint="cs"/>
          <w:spacing w:val="-4"/>
          <w:rtl/>
        </w:rPr>
        <w:t xml:space="preserve"> نقل است ک</w:t>
      </w:r>
      <w:r w:rsidR="00621E61" w:rsidRPr="001D4AC6">
        <w:rPr>
          <w:rFonts w:hint="cs"/>
          <w:spacing w:val="-4"/>
          <w:rtl/>
        </w:rPr>
        <w:t>ه</w:t>
      </w:r>
      <w:r w:rsidRPr="001D4AC6">
        <w:rPr>
          <w:rFonts w:hint="cs"/>
          <w:spacing w:val="-4"/>
          <w:rtl/>
        </w:rPr>
        <w:t xml:space="preserve"> گفت: رسول</w:t>
      </w:r>
      <w:r w:rsidR="00AD2DBB" w:rsidRPr="001D4AC6">
        <w:rPr>
          <w:rFonts w:hint="cs"/>
          <w:spacing w:val="-4"/>
          <w:rtl/>
        </w:rPr>
        <w:t xml:space="preserve"> </w:t>
      </w:r>
      <w:r w:rsidRPr="001D4AC6">
        <w:rPr>
          <w:rFonts w:hint="cs"/>
          <w:spacing w:val="-4"/>
          <w:rtl/>
        </w:rPr>
        <w:t>‌الل</w:t>
      </w:r>
      <w:r w:rsidR="00621E61" w:rsidRPr="001D4AC6">
        <w:rPr>
          <w:rFonts w:hint="cs"/>
          <w:spacing w:val="-4"/>
          <w:rtl/>
        </w:rPr>
        <w:t>ه</w:t>
      </w:r>
      <w:r w:rsidRPr="001D4AC6">
        <w:rPr>
          <w:rFonts w:hint="cs"/>
          <w:spacing w:val="-4"/>
          <w:rtl/>
        </w:rPr>
        <w:t xml:space="preserve"> </w:t>
      </w:r>
      <w:r w:rsidRPr="001D4AC6">
        <w:rPr>
          <w:rFonts w:cs="CTraditional Arabic" w:hint="cs"/>
          <w:spacing w:val="-4"/>
          <w:rtl/>
        </w:rPr>
        <w:t>ص</w:t>
      </w:r>
      <w:r w:rsidRPr="001D4AC6">
        <w:rPr>
          <w:rFonts w:hint="cs"/>
          <w:spacing w:val="-4"/>
          <w:rtl/>
        </w:rPr>
        <w:t xml:space="preserve"> فرمود:</w:t>
      </w:r>
    </w:p>
    <w:p w:rsidR="00D0292B" w:rsidRDefault="00D0292B" w:rsidP="00D77971">
      <w:pPr>
        <w:pStyle w:val="a8"/>
        <w:rPr>
          <w:rtl/>
        </w:rPr>
      </w:pPr>
      <w:r>
        <w:rPr>
          <w:rFonts w:ascii="Traditional Arabic" w:hAnsi="Traditional Arabic" w:cs="Traditional Arabic"/>
          <w:rtl/>
        </w:rPr>
        <w:t>«</w:t>
      </w:r>
      <w:r w:rsidR="001D4AC6">
        <w:rPr>
          <w:rStyle w:val="Char3"/>
          <w:rtl/>
        </w:rPr>
        <w:t>مَنْ خَافَ أدْلَجَ</w:t>
      </w:r>
      <w:r w:rsidR="00B13F92" w:rsidRPr="00B13F92">
        <w:rPr>
          <w:rStyle w:val="Char3"/>
          <w:rtl/>
        </w:rPr>
        <w:t>، و</w:t>
      </w:r>
      <w:r w:rsidR="001D4AC6">
        <w:rPr>
          <w:rStyle w:val="Char3"/>
          <w:rtl/>
        </w:rPr>
        <w:t>َمَنْ أدْلَجَ بَلَغَ المَنْزِلَ</w:t>
      </w:r>
      <w:r w:rsidR="00B13F92" w:rsidRPr="00B13F92">
        <w:rPr>
          <w:rStyle w:val="Char3"/>
          <w:rtl/>
        </w:rPr>
        <w:t>. ألا إنَّ سِلْعَةَ اللهِ غَالِيَةٌ، ألاَ إنَّ سِلْعَةَ الله الجَنَّةُ</w:t>
      </w:r>
      <w:r w:rsidR="00B13F92">
        <w:rPr>
          <w:rStyle w:val="Char3"/>
          <w:rFonts w:hint="cs"/>
          <w:rtl/>
        </w:rPr>
        <w:t xml:space="preserve"> </w:t>
      </w:r>
      <w:r w:rsidR="00B13F92" w:rsidRPr="00B13F92">
        <w:rPr>
          <w:rStyle w:val="Char3"/>
          <w:rtl/>
        </w:rPr>
        <w:t>و</w:t>
      </w:r>
      <w:r w:rsidR="00D77971">
        <w:rPr>
          <w:rStyle w:val="Char3"/>
          <w:rFonts w:hint="cs"/>
          <w:rtl/>
        </w:rPr>
        <w:t>َ</w:t>
      </w:r>
      <w:r w:rsidR="00B13F92" w:rsidRPr="00B13F92">
        <w:rPr>
          <w:rStyle w:val="Char3"/>
          <w:rtl/>
        </w:rPr>
        <w:t>م</w:t>
      </w:r>
      <w:r w:rsidR="00D77971">
        <w:rPr>
          <w:rStyle w:val="Char3"/>
          <w:rFonts w:hint="cs"/>
          <w:rtl/>
        </w:rPr>
        <w:t>َ</w:t>
      </w:r>
      <w:r w:rsidR="00B13F92" w:rsidRPr="00B13F92">
        <w:rPr>
          <w:rStyle w:val="Char3"/>
          <w:rtl/>
        </w:rPr>
        <w:t>ع</w:t>
      </w:r>
      <w:r w:rsidR="00D77971">
        <w:rPr>
          <w:rStyle w:val="Char3"/>
          <w:rFonts w:hint="cs"/>
          <w:rtl/>
        </w:rPr>
        <w:t>ْ</w:t>
      </w:r>
      <w:r w:rsidR="00B13F92" w:rsidRPr="00B13F92">
        <w:rPr>
          <w:rStyle w:val="Char3"/>
          <w:rtl/>
        </w:rPr>
        <w:t>نى</w:t>
      </w:r>
      <w:r w:rsidR="00D77971">
        <w:rPr>
          <w:rStyle w:val="Char3"/>
          <w:rFonts w:hint="cs"/>
          <w:rtl/>
        </w:rPr>
        <w:t>َ</w:t>
      </w:r>
      <w:r w:rsidR="00B13F92" w:rsidRPr="00B13F92">
        <w:rPr>
          <w:rStyle w:val="Char3"/>
          <w:rtl/>
        </w:rPr>
        <w:t xml:space="preserve"> أ</w:t>
      </w:r>
      <w:r w:rsidR="00D77971">
        <w:rPr>
          <w:rStyle w:val="Char3"/>
          <w:rFonts w:hint="cs"/>
          <w:rtl/>
        </w:rPr>
        <w:t>َ</w:t>
      </w:r>
      <w:r w:rsidR="00B13F92" w:rsidRPr="00B13F92">
        <w:rPr>
          <w:rStyle w:val="Char3"/>
          <w:rtl/>
        </w:rPr>
        <w:t>د</w:t>
      </w:r>
      <w:r w:rsidR="00D77971">
        <w:rPr>
          <w:rStyle w:val="Char3"/>
          <w:rFonts w:hint="cs"/>
          <w:rtl/>
        </w:rPr>
        <w:t>ْ</w:t>
      </w:r>
      <w:r w:rsidR="00B13F92" w:rsidRPr="00B13F92">
        <w:rPr>
          <w:rStyle w:val="Char3"/>
          <w:rtl/>
        </w:rPr>
        <w:t>ل</w:t>
      </w:r>
      <w:r w:rsidR="00D77971">
        <w:rPr>
          <w:rStyle w:val="Char3"/>
          <w:rFonts w:hint="cs"/>
          <w:rtl/>
        </w:rPr>
        <w:t>َ</w:t>
      </w:r>
      <w:r w:rsidR="00B13F92" w:rsidRPr="00B13F92">
        <w:rPr>
          <w:rStyle w:val="Char3"/>
          <w:rtl/>
        </w:rPr>
        <w:t>ج</w:t>
      </w:r>
      <w:r w:rsidR="00D77971">
        <w:rPr>
          <w:rStyle w:val="Char3"/>
          <w:rFonts w:hint="cs"/>
          <w:rtl/>
        </w:rPr>
        <w:t>َ</w:t>
      </w:r>
      <w:r w:rsidR="00B13F92" w:rsidRPr="00B13F92">
        <w:rPr>
          <w:rStyle w:val="Char3"/>
          <w:rtl/>
        </w:rPr>
        <w:t xml:space="preserve"> س</w:t>
      </w:r>
      <w:r w:rsidR="00D77971">
        <w:rPr>
          <w:rStyle w:val="Char3"/>
          <w:rFonts w:hint="cs"/>
          <w:rtl/>
        </w:rPr>
        <w:t>َ</w:t>
      </w:r>
      <w:r w:rsidR="00B13F92" w:rsidRPr="00B13F92">
        <w:rPr>
          <w:rStyle w:val="Char3"/>
          <w:rtl/>
        </w:rPr>
        <w:t>ار</w:t>
      </w:r>
      <w:r w:rsidR="00D77971">
        <w:rPr>
          <w:rStyle w:val="Char3"/>
          <w:rFonts w:hint="cs"/>
          <w:rtl/>
        </w:rPr>
        <w:t>َ</w:t>
      </w:r>
      <w:r w:rsidR="00B13F92" w:rsidRPr="00B13F92">
        <w:rPr>
          <w:rStyle w:val="Char3"/>
          <w:rtl/>
        </w:rPr>
        <w:t xml:space="preserve"> </w:t>
      </w:r>
      <w:r w:rsidR="00D77971">
        <w:rPr>
          <w:rStyle w:val="Char3"/>
          <w:rFonts w:hint="cs"/>
          <w:rtl/>
        </w:rPr>
        <w:t xml:space="preserve">مِنْ </w:t>
      </w:r>
      <w:r w:rsidR="00B13F92" w:rsidRPr="00B13F92">
        <w:rPr>
          <w:rStyle w:val="Char3"/>
          <w:rtl/>
        </w:rPr>
        <w:t>أ</w:t>
      </w:r>
      <w:r w:rsidR="00D77971">
        <w:rPr>
          <w:rStyle w:val="Char3"/>
          <w:rFonts w:hint="cs"/>
          <w:rtl/>
        </w:rPr>
        <w:t>َ</w:t>
      </w:r>
      <w:r w:rsidR="00B13F92" w:rsidRPr="00B13F92">
        <w:rPr>
          <w:rStyle w:val="Char3"/>
          <w:rtl/>
        </w:rPr>
        <w:t>و</w:t>
      </w:r>
      <w:r w:rsidR="00D77971">
        <w:rPr>
          <w:rStyle w:val="Char3"/>
          <w:rFonts w:hint="cs"/>
          <w:rtl/>
        </w:rPr>
        <w:t>َّ</w:t>
      </w:r>
      <w:r w:rsidR="00B13F92" w:rsidRPr="00B13F92">
        <w:rPr>
          <w:rStyle w:val="Char3"/>
          <w:rtl/>
        </w:rPr>
        <w:t>ل</w:t>
      </w:r>
      <w:r w:rsidR="00D77971">
        <w:rPr>
          <w:rStyle w:val="Char3"/>
          <w:rFonts w:hint="cs"/>
          <w:rtl/>
        </w:rPr>
        <w:t>ِ</w:t>
      </w:r>
      <w:r w:rsidR="00B13F92" w:rsidRPr="00B13F92">
        <w:rPr>
          <w:rStyle w:val="Char3"/>
          <w:rtl/>
        </w:rPr>
        <w:t xml:space="preserve"> ال</w:t>
      </w:r>
      <w:r w:rsidR="00D77971">
        <w:rPr>
          <w:rStyle w:val="Char3"/>
          <w:rFonts w:hint="cs"/>
          <w:rtl/>
        </w:rPr>
        <w:t>ْ</w:t>
      </w:r>
      <w:r w:rsidR="00B13F92" w:rsidRPr="00B13F92">
        <w:rPr>
          <w:rStyle w:val="Char3"/>
          <w:rtl/>
        </w:rPr>
        <w:t>ل</w:t>
      </w:r>
      <w:r w:rsidR="00D77971">
        <w:rPr>
          <w:rStyle w:val="Char3"/>
          <w:rFonts w:hint="cs"/>
          <w:rtl/>
        </w:rPr>
        <w:t>َّ</w:t>
      </w:r>
      <w:r w:rsidR="00B13F92" w:rsidRPr="00B13F92">
        <w:rPr>
          <w:rStyle w:val="Char3"/>
          <w:rtl/>
        </w:rPr>
        <w:t>يل</w:t>
      </w:r>
      <w:r w:rsidR="00D77971">
        <w:rPr>
          <w:rStyle w:val="Char3"/>
          <w:rFonts w:hint="cs"/>
          <w:rtl/>
        </w:rPr>
        <w:t xml:space="preserve">ِ </w:t>
      </w:r>
      <w:r w:rsidR="00B13F92" w:rsidRPr="00B13F92">
        <w:rPr>
          <w:rStyle w:val="Char3"/>
          <w:rtl/>
        </w:rPr>
        <w:t>و</w:t>
      </w:r>
      <w:r w:rsidR="00D77971">
        <w:rPr>
          <w:rStyle w:val="Char3"/>
          <w:rFonts w:hint="cs"/>
          <w:rtl/>
        </w:rPr>
        <w:t>َ</w:t>
      </w:r>
      <w:r w:rsidR="00B13F92" w:rsidRPr="00B13F92">
        <w:rPr>
          <w:rStyle w:val="Char3"/>
          <w:rtl/>
        </w:rPr>
        <w:t>ال</w:t>
      </w:r>
      <w:r w:rsidR="00D77971">
        <w:rPr>
          <w:rStyle w:val="Char3"/>
          <w:rFonts w:hint="cs"/>
          <w:rtl/>
        </w:rPr>
        <w:t>ـ</w:t>
      </w:r>
      <w:r w:rsidR="00B13F92" w:rsidRPr="00B13F92">
        <w:rPr>
          <w:rStyle w:val="Char3"/>
          <w:rtl/>
        </w:rPr>
        <w:t>م</w:t>
      </w:r>
      <w:r w:rsidR="00D77971">
        <w:rPr>
          <w:rStyle w:val="Char3"/>
          <w:rFonts w:hint="cs"/>
          <w:rtl/>
        </w:rPr>
        <w:t>ُ</w:t>
      </w:r>
      <w:r w:rsidR="00B13F92" w:rsidRPr="00B13F92">
        <w:rPr>
          <w:rStyle w:val="Char3"/>
          <w:rtl/>
        </w:rPr>
        <w:t>راد</w:t>
      </w:r>
      <w:r w:rsidR="00D77971">
        <w:rPr>
          <w:rStyle w:val="Char3"/>
          <w:rFonts w:hint="cs"/>
          <w:rtl/>
        </w:rPr>
        <w:t>ُ</w:t>
      </w:r>
      <w:r w:rsidR="00B13F92" w:rsidRPr="00B13F92">
        <w:rPr>
          <w:rStyle w:val="Char3"/>
          <w:rtl/>
        </w:rPr>
        <w:t xml:space="preserve"> ال</w:t>
      </w:r>
      <w:r w:rsidR="00D77971">
        <w:rPr>
          <w:rStyle w:val="Char3"/>
          <w:rFonts w:hint="cs"/>
          <w:rtl/>
        </w:rPr>
        <w:t>ْ</w:t>
      </w:r>
      <w:r w:rsidR="00B13F92" w:rsidRPr="00B13F92">
        <w:rPr>
          <w:rStyle w:val="Char3"/>
          <w:rtl/>
        </w:rPr>
        <w:t>ت</w:t>
      </w:r>
      <w:r w:rsidR="00D77971">
        <w:rPr>
          <w:rStyle w:val="Char3"/>
          <w:rFonts w:hint="cs"/>
          <w:rtl/>
        </w:rPr>
        <w:t>َ</w:t>
      </w:r>
      <w:r w:rsidR="00B13F92" w:rsidRPr="00B13F92">
        <w:rPr>
          <w:rStyle w:val="Char3"/>
          <w:rtl/>
        </w:rPr>
        <w:t>شم</w:t>
      </w:r>
      <w:r w:rsidR="00D77971">
        <w:rPr>
          <w:rStyle w:val="Char3"/>
          <w:rFonts w:hint="cs"/>
          <w:rtl/>
        </w:rPr>
        <w:t>ِ</w:t>
      </w:r>
      <w:r w:rsidR="00B13F92" w:rsidRPr="00B13F92">
        <w:rPr>
          <w:rStyle w:val="Char3"/>
          <w:rtl/>
        </w:rPr>
        <w:t>ير</w:t>
      </w:r>
      <w:r w:rsidR="00D77971">
        <w:rPr>
          <w:rStyle w:val="Char3"/>
          <w:rFonts w:hint="cs"/>
          <w:rtl/>
        </w:rPr>
        <w:t>ُ</w:t>
      </w:r>
      <w:r w:rsidR="00B13F92" w:rsidRPr="00B13F92">
        <w:rPr>
          <w:rStyle w:val="Char3"/>
          <w:rtl/>
        </w:rPr>
        <w:t xml:space="preserve"> ف</w:t>
      </w:r>
      <w:r w:rsidR="00D77971">
        <w:rPr>
          <w:rStyle w:val="Char3"/>
          <w:rFonts w:hint="cs"/>
          <w:rtl/>
        </w:rPr>
        <w:t>ِ</w:t>
      </w:r>
      <w:r w:rsidR="00B13F92" w:rsidRPr="00B13F92">
        <w:rPr>
          <w:rStyle w:val="Char3"/>
          <w:rtl/>
        </w:rPr>
        <w:t>ي الط</w:t>
      </w:r>
      <w:r w:rsidR="00D77971">
        <w:rPr>
          <w:rStyle w:val="Char3"/>
          <w:rFonts w:hint="cs"/>
          <w:rtl/>
        </w:rPr>
        <w:t>َّ</w:t>
      </w:r>
      <w:r w:rsidR="00B13F92" w:rsidRPr="00B13F92">
        <w:rPr>
          <w:rStyle w:val="Char3"/>
          <w:rtl/>
        </w:rPr>
        <w:t>اع</w:t>
      </w:r>
      <w:r w:rsidR="00D77971">
        <w:rPr>
          <w:rStyle w:val="Char3"/>
          <w:rFonts w:hint="cs"/>
          <w:rtl/>
        </w:rPr>
        <w:t>َ</w:t>
      </w:r>
      <w:r w:rsidR="00B13F92" w:rsidRPr="00B13F92">
        <w:rPr>
          <w:rStyle w:val="Char3"/>
          <w:rtl/>
        </w:rPr>
        <w:t>ة</w:t>
      </w:r>
      <w:r w:rsidR="00D77971">
        <w:rPr>
          <w:rStyle w:val="Char3"/>
          <w:rFonts w:hint="cs"/>
          <w:rtl/>
        </w:rPr>
        <w:t>ِ</w:t>
      </w:r>
      <w:r w:rsidR="00B13F92" w:rsidRPr="00B13F92">
        <w:rPr>
          <w:rStyle w:val="Char3"/>
          <w:rtl/>
        </w:rPr>
        <w:t xml:space="preserve"> و</w:t>
      </w:r>
      <w:r w:rsidR="00D77971">
        <w:rPr>
          <w:rStyle w:val="Char3"/>
          <w:rFonts w:hint="cs"/>
          <w:rtl/>
        </w:rPr>
        <w:t>َ</w:t>
      </w:r>
      <w:r w:rsidR="00B13F92" w:rsidRPr="00B13F92">
        <w:rPr>
          <w:rStyle w:val="Char3"/>
          <w:rtl/>
        </w:rPr>
        <w:t>الله</w:t>
      </w:r>
      <w:r w:rsidR="00D77971">
        <w:rPr>
          <w:rStyle w:val="Char3"/>
          <w:rFonts w:hint="cs"/>
          <w:rtl/>
        </w:rPr>
        <w:t>ُ</w:t>
      </w:r>
      <w:r w:rsidR="00B13F92" w:rsidRPr="00B13F92">
        <w:rPr>
          <w:rStyle w:val="Char3"/>
          <w:rtl/>
        </w:rPr>
        <w:t xml:space="preserve"> أ</w:t>
      </w:r>
      <w:r w:rsidR="00D77971">
        <w:rPr>
          <w:rStyle w:val="Char3"/>
          <w:rFonts w:hint="cs"/>
          <w:rtl/>
        </w:rPr>
        <w:t>َ</w:t>
      </w:r>
      <w:r w:rsidR="00B13F92" w:rsidRPr="00B13F92">
        <w:rPr>
          <w:rStyle w:val="Char3"/>
          <w:rtl/>
        </w:rPr>
        <w:t>ع</w:t>
      </w:r>
      <w:r w:rsidR="00D77971">
        <w:rPr>
          <w:rStyle w:val="Char3"/>
          <w:rFonts w:hint="cs"/>
          <w:rtl/>
        </w:rPr>
        <w:t>ْ</w:t>
      </w:r>
      <w:r w:rsidR="00B13F92" w:rsidRPr="00B13F92">
        <w:rPr>
          <w:rStyle w:val="Char3"/>
          <w:rtl/>
        </w:rPr>
        <w:t>ل</w:t>
      </w:r>
      <w:r w:rsidR="00D77971">
        <w:rPr>
          <w:rStyle w:val="Char3"/>
          <w:rFonts w:hint="cs"/>
          <w:rtl/>
        </w:rPr>
        <w:t>َ</w:t>
      </w:r>
      <w:r w:rsidR="00B13F92" w:rsidRPr="00B13F92">
        <w:rPr>
          <w:rStyle w:val="Char3"/>
          <w:rtl/>
        </w:rPr>
        <w:t>م</w:t>
      </w:r>
      <w:r w:rsidR="00D77971">
        <w:rPr>
          <w:rStyle w:val="Char3"/>
          <w:rFonts w:hint="cs"/>
          <w:rtl/>
        </w:rPr>
        <w:t>ُ</w:t>
      </w:r>
      <w:r>
        <w:rPr>
          <w:rFonts w:ascii="Traditional Arabic" w:hAnsi="Traditional Arabic" w:cs="Traditional Arabic"/>
          <w:rtl/>
        </w:rPr>
        <w:t>»</w:t>
      </w:r>
      <w:r w:rsidR="005A7778">
        <w:rPr>
          <w:rFonts w:hint="cs"/>
          <w:rtl/>
        </w:rPr>
        <w:t>.</w:t>
      </w:r>
      <w:r>
        <w:rPr>
          <w:rFonts w:hint="cs"/>
          <w:rtl/>
        </w:rPr>
        <w:t xml:space="preserve"> </w:t>
      </w:r>
      <w:r>
        <w:rPr>
          <w:rFonts w:ascii="Traditional Arabic" w:hAnsi="Traditional Arabic" w:cs="Traditional Arabic"/>
          <w:rtl/>
        </w:rPr>
        <w:t>«</w:t>
      </w:r>
      <w:r w:rsidRPr="00D0292B">
        <w:rPr>
          <w:rStyle w:val="Chare"/>
          <w:rFonts w:hint="cs"/>
          <w:rtl/>
        </w:rPr>
        <w:t>ھر</w:t>
      </w:r>
      <w:r w:rsidR="00AD2DBB">
        <w:rPr>
          <w:rStyle w:val="Chare"/>
          <w:rFonts w:hint="cs"/>
          <w:rtl/>
        </w:rPr>
        <w:t xml:space="preserve"> </w:t>
      </w:r>
      <w:r w:rsidRPr="00D0292B">
        <w:rPr>
          <w:rStyle w:val="Chare"/>
          <w:rFonts w:hint="cs"/>
          <w:rtl/>
        </w:rPr>
        <w:t>کس ک</w:t>
      </w:r>
      <w:r w:rsidR="00621E61">
        <w:rPr>
          <w:rStyle w:val="Chare"/>
          <w:rFonts w:hint="cs"/>
          <w:rtl/>
        </w:rPr>
        <w:t>ه</w:t>
      </w:r>
      <w:r w:rsidRPr="00D0292B">
        <w:rPr>
          <w:rStyle w:val="Chare"/>
          <w:rFonts w:hint="cs"/>
          <w:rtl/>
        </w:rPr>
        <w:t xml:space="preserve"> از خداوند بترسد از اوّل شب قیام برای عبادت و طاعت خداوند کند و ھر</w:t>
      </w:r>
      <w:r w:rsidR="00AD2DBB">
        <w:rPr>
          <w:rStyle w:val="Chare"/>
          <w:rFonts w:hint="cs"/>
          <w:rtl/>
        </w:rPr>
        <w:t xml:space="preserve"> </w:t>
      </w:r>
      <w:r w:rsidRPr="00D0292B">
        <w:rPr>
          <w:rStyle w:val="Chare"/>
          <w:rFonts w:hint="cs"/>
          <w:rtl/>
        </w:rPr>
        <w:t>کس از اوّل شب قیام برای عبادت کند، ب</w:t>
      </w:r>
      <w:r w:rsidR="00621E61">
        <w:rPr>
          <w:rStyle w:val="Chare"/>
          <w:rFonts w:hint="cs"/>
          <w:rtl/>
        </w:rPr>
        <w:t>ه</w:t>
      </w:r>
      <w:r w:rsidRPr="00D0292B">
        <w:rPr>
          <w:rStyle w:val="Chare"/>
          <w:rFonts w:hint="cs"/>
          <w:rtl/>
        </w:rPr>
        <w:t xml:space="preserve"> سر منزل مقصود خواھد رسید، و ب</w:t>
      </w:r>
      <w:r w:rsidR="00621E61">
        <w:rPr>
          <w:rStyle w:val="Chare"/>
          <w:rFonts w:hint="cs"/>
          <w:rtl/>
        </w:rPr>
        <w:t>ه</w:t>
      </w:r>
      <w:r w:rsidRPr="00D0292B">
        <w:rPr>
          <w:rStyle w:val="Chare"/>
          <w:rFonts w:hint="cs"/>
          <w:rtl/>
        </w:rPr>
        <w:t xml:space="preserve"> راستی ک</w:t>
      </w:r>
      <w:r w:rsidR="00621E61">
        <w:rPr>
          <w:rStyle w:val="Chare"/>
          <w:rFonts w:hint="cs"/>
          <w:rtl/>
        </w:rPr>
        <w:t>ه</w:t>
      </w:r>
      <w:r w:rsidRPr="00D0292B">
        <w:rPr>
          <w:rStyle w:val="Chare"/>
          <w:rFonts w:hint="cs"/>
          <w:rtl/>
        </w:rPr>
        <w:t xml:space="preserve"> ھدی</w:t>
      </w:r>
      <w:r w:rsidR="00621E61">
        <w:rPr>
          <w:rStyle w:val="Chare"/>
          <w:rFonts w:hint="cs"/>
          <w:rtl/>
        </w:rPr>
        <w:t>ه</w:t>
      </w:r>
      <w:r w:rsidRPr="00D0292B">
        <w:rPr>
          <w:rStyle w:val="Chare"/>
          <w:rFonts w:hint="cs"/>
          <w:rtl/>
        </w:rPr>
        <w:t xml:space="preserve"> و جایز</w:t>
      </w:r>
      <w:r w:rsidR="005038B0">
        <w:rPr>
          <w:rStyle w:val="Chare"/>
          <w:rFonts w:hint="cs"/>
          <w:rtl/>
        </w:rPr>
        <w:t>ۀ</w:t>
      </w:r>
      <w:r w:rsidR="00AD2DBB">
        <w:rPr>
          <w:rStyle w:val="Chare"/>
          <w:rFonts w:hint="cs"/>
          <w:rtl/>
        </w:rPr>
        <w:t xml:space="preserve"> خداوند بسیار گرانب</w:t>
      </w:r>
      <w:r w:rsidRPr="00D0292B">
        <w:rPr>
          <w:rStyle w:val="Chare"/>
          <w:rFonts w:hint="cs"/>
          <w:rtl/>
        </w:rPr>
        <w:t>ھا و ارزشمند است و ھمانا آن جایز</w:t>
      </w:r>
      <w:r w:rsidR="005038B0">
        <w:rPr>
          <w:rStyle w:val="Chare"/>
          <w:rFonts w:hint="cs"/>
          <w:rtl/>
        </w:rPr>
        <w:t>ۀ</w:t>
      </w:r>
      <w:r w:rsidRPr="00D0292B">
        <w:rPr>
          <w:rStyle w:val="Chare"/>
          <w:rFonts w:hint="cs"/>
          <w:rtl/>
        </w:rPr>
        <w:t xml:space="preserve"> بھشت برین است</w:t>
      </w:r>
      <w:r>
        <w:rPr>
          <w:rFonts w:ascii="Traditional Arabic" w:hAnsi="Traditional Arabic" w:cs="Traditional Arabic"/>
          <w:rtl/>
        </w:rPr>
        <w:t>»</w:t>
      </w:r>
      <w:r w:rsidR="00DB609B">
        <w:rPr>
          <w:rFonts w:hint="cs"/>
          <w:rtl/>
        </w:rPr>
        <w:t>.</w:t>
      </w:r>
    </w:p>
    <w:p w:rsidR="00621E61" w:rsidRDefault="00621E61" w:rsidP="00D77971">
      <w:pPr>
        <w:pStyle w:val="a8"/>
        <w:rPr>
          <w:rtl/>
          <w:lang w:bidi="ur-PK"/>
        </w:rPr>
      </w:pPr>
      <w:r>
        <w:rPr>
          <w:rFonts w:hint="cs"/>
          <w:rtl/>
          <w:lang w:bidi="ur-PK"/>
        </w:rPr>
        <w:t xml:space="preserve">از مقداد </w:t>
      </w:r>
      <w:r>
        <w:rPr>
          <w:rFonts w:cs="CTraditional Arabic" w:hint="cs"/>
          <w:rtl/>
          <w:lang w:bidi="ur-PK"/>
        </w:rPr>
        <w:t>س</w:t>
      </w:r>
      <w:r>
        <w:rPr>
          <w:rFonts w:hint="cs"/>
          <w:rtl/>
          <w:lang w:bidi="ur-PK"/>
        </w:rPr>
        <w:t xml:space="preserve"> نقل است که گفت: شنیدم پیامبر</w:t>
      </w:r>
      <w:r w:rsidR="0085530A">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می</w:t>
      </w:r>
      <w:r>
        <w:rPr>
          <w:rFonts w:hint="eastAsia"/>
          <w:rtl/>
          <w:lang w:bidi="ur-PK"/>
        </w:rPr>
        <w:t>‌</w:t>
      </w:r>
      <w:r>
        <w:rPr>
          <w:rFonts w:hint="cs"/>
          <w:rtl/>
          <w:lang w:bidi="ur-PK"/>
        </w:rPr>
        <w:t>فرماید:</w:t>
      </w:r>
    </w:p>
    <w:p w:rsidR="00E93B7A" w:rsidRPr="001D4AC6" w:rsidRDefault="00621E61" w:rsidP="00FD78DC">
      <w:pPr>
        <w:pStyle w:val="a8"/>
        <w:rPr>
          <w:spacing w:val="-4"/>
          <w:rtl/>
          <w:lang w:bidi="ur-PK"/>
        </w:rPr>
      </w:pPr>
      <w:r w:rsidRPr="001D4AC6">
        <w:rPr>
          <w:rFonts w:ascii="Traditional Arabic" w:hAnsi="Traditional Arabic" w:cs="Traditional Arabic"/>
          <w:spacing w:val="-4"/>
          <w:rtl/>
          <w:lang w:bidi="ur-PK"/>
        </w:rPr>
        <w:t>«</w:t>
      </w:r>
      <w:r w:rsidR="000C6A26" w:rsidRPr="001D4AC6">
        <w:rPr>
          <w:rStyle w:val="Char3"/>
          <w:spacing w:val="-4"/>
          <w:rtl/>
        </w:rPr>
        <w:t>تُدْن</w:t>
      </w:r>
      <w:r w:rsidR="000C6A26" w:rsidRPr="001D4AC6">
        <w:rPr>
          <w:rStyle w:val="Char3"/>
          <w:rFonts w:hint="cs"/>
          <w:spacing w:val="-4"/>
          <w:rtl/>
        </w:rPr>
        <w:t>ُوا</w:t>
      </w:r>
      <w:r w:rsidR="000C6A26" w:rsidRPr="001D4AC6">
        <w:rPr>
          <w:rStyle w:val="Char3"/>
          <w:spacing w:val="-4"/>
          <w:rtl/>
        </w:rPr>
        <w:t xml:space="preserve"> الشَّمْسُ يَوْمَ الْقِيَامَةِ مِنَ الْخَلْقِ حَتَّى تَكُونَ مِنْهُمْ كَمِقْدَارِ مِيلٍ فَيَكُونُ النَّاسُ عَلَى قَدْرِ أَعْمَالِهِمْ فِى الْعَرَقِ</w:t>
      </w:r>
      <w:r w:rsidR="000C6A26" w:rsidRPr="001D4AC6">
        <w:rPr>
          <w:rStyle w:val="Char3"/>
          <w:rFonts w:hint="cs"/>
          <w:spacing w:val="-4"/>
          <w:rtl/>
        </w:rPr>
        <w:t>،</w:t>
      </w:r>
      <w:r w:rsidR="00FD78DC" w:rsidRPr="001D4AC6">
        <w:rPr>
          <w:rStyle w:val="Char3"/>
          <w:spacing w:val="-4"/>
          <w:rtl/>
        </w:rPr>
        <w:t xml:space="preserve"> فَمِنْهُمْ مَنْ يَكُون</w:t>
      </w:r>
      <w:r w:rsidR="00FD78DC" w:rsidRPr="001D4AC6">
        <w:rPr>
          <w:rStyle w:val="Char3"/>
          <w:rFonts w:hint="cs"/>
          <w:spacing w:val="-4"/>
          <w:rtl/>
        </w:rPr>
        <w:t>َ</w:t>
      </w:r>
      <w:r w:rsidR="000C6A26" w:rsidRPr="001D4AC6">
        <w:rPr>
          <w:rStyle w:val="Char3"/>
          <w:spacing w:val="-4"/>
          <w:rtl/>
        </w:rPr>
        <w:t xml:space="preserve"> إِلَى رُكْبَتَيْهِ </w:t>
      </w:r>
      <w:r w:rsidR="00FD78DC" w:rsidRPr="001D4AC6">
        <w:rPr>
          <w:rStyle w:val="Char3"/>
          <w:spacing w:val="-4"/>
          <w:rtl/>
        </w:rPr>
        <w:t>وَمِنْهُمْ مَنْ يَكُونُ إِلَى ح</w:t>
      </w:r>
      <w:r w:rsidR="00FD78DC" w:rsidRPr="001D4AC6">
        <w:rPr>
          <w:rStyle w:val="Char3"/>
          <w:rFonts w:hint="cs"/>
          <w:spacing w:val="-4"/>
          <w:rtl/>
        </w:rPr>
        <w:t>ِ</w:t>
      </w:r>
      <w:r w:rsidR="000C6A26" w:rsidRPr="001D4AC6">
        <w:rPr>
          <w:rStyle w:val="Char3"/>
          <w:spacing w:val="-4"/>
          <w:rtl/>
        </w:rPr>
        <w:t>قْوَيْهِ</w:t>
      </w:r>
      <w:r w:rsidR="00FD78DC" w:rsidRPr="001D4AC6">
        <w:rPr>
          <w:rStyle w:val="Char3"/>
          <w:rFonts w:hint="cs"/>
          <w:spacing w:val="-4"/>
          <w:rtl/>
        </w:rPr>
        <w:t>،</w:t>
      </w:r>
      <w:r w:rsidR="00FD78DC" w:rsidRPr="001D4AC6">
        <w:rPr>
          <w:rStyle w:val="Char3"/>
          <w:spacing w:val="-4"/>
          <w:rtl/>
        </w:rPr>
        <w:t xml:space="preserve"> وَمِنْهُمْ مَنْ ي</w:t>
      </w:r>
      <w:r w:rsidR="00FD78DC" w:rsidRPr="001D4AC6">
        <w:rPr>
          <w:rStyle w:val="Char3"/>
          <w:rFonts w:hint="cs"/>
          <w:spacing w:val="-4"/>
          <w:rtl/>
        </w:rPr>
        <w:t>َ</w:t>
      </w:r>
      <w:r w:rsidR="000C6A26" w:rsidRPr="001D4AC6">
        <w:rPr>
          <w:rStyle w:val="Char3"/>
          <w:spacing w:val="-4"/>
          <w:rtl/>
        </w:rPr>
        <w:t xml:space="preserve">لْجِمُهُ </w:t>
      </w:r>
      <w:r w:rsidR="00FD78DC" w:rsidRPr="001D4AC6">
        <w:rPr>
          <w:rStyle w:val="Char3"/>
          <w:spacing w:val="-4"/>
          <w:rtl/>
        </w:rPr>
        <w:t>إِلْجَامًا</w:t>
      </w:r>
      <w:r w:rsidR="00FD78DC" w:rsidRPr="001D4AC6">
        <w:rPr>
          <w:rStyle w:val="Char3"/>
          <w:rFonts w:hint="cs"/>
          <w:spacing w:val="-4"/>
          <w:rtl/>
        </w:rPr>
        <w:t xml:space="preserve"> </w:t>
      </w:r>
      <w:r w:rsidR="000C6A26" w:rsidRPr="001D4AC6">
        <w:rPr>
          <w:rStyle w:val="Char3"/>
          <w:spacing w:val="-4"/>
          <w:rtl/>
        </w:rPr>
        <w:t xml:space="preserve">وَأَشَارَ رَسُولُ اللَّهِ </w:t>
      </w:r>
      <w:r w:rsidR="00FD78DC" w:rsidRPr="001D4AC6">
        <w:rPr>
          <w:rStyle w:val="Char3"/>
          <w:rFonts w:cs="CTraditional Arabic" w:hint="cs"/>
          <w:spacing w:val="-4"/>
          <w:rtl/>
        </w:rPr>
        <w:t>ص</w:t>
      </w:r>
      <w:r w:rsidR="000C6A26" w:rsidRPr="001D4AC6">
        <w:rPr>
          <w:rStyle w:val="Char3"/>
          <w:spacing w:val="-4"/>
          <w:rtl/>
        </w:rPr>
        <w:t xml:space="preserve"> بِيَدِهِ إِلَى فِيهِ</w:t>
      </w:r>
      <w:r w:rsidRPr="001D4AC6">
        <w:rPr>
          <w:rFonts w:ascii="Traditional Arabic" w:hAnsi="Traditional Arabic" w:cs="Traditional Arabic"/>
          <w:spacing w:val="-4"/>
          <w:rtl/>
          <w:lang w:bidi="ur-PK"/>
        </w:rPr>
        <w:t>»</w:t>
      </w:r>
      <w:r w:rsidR="005A7778" w:rsidRPr="001D4AC6">
        <w:rPr>
          <w:rFonts w:ascii="Traditional Arabic" w:hAnsi="Traditional Arabic" w:cs="Traditional Arabic" w:hint="cs"/>
          <w:spacing w:val="-4"/>
          <w:rtl/>
          <w:lang w:bidi="ur-PK"/>
        </w:rPr>
        <w:t>.</w:t>
      </w:r>
      <w:r w:rsidRPr="001D4AC6">
        <w:rPr>
          <w:rFonts w:hint="cs"/>
          <w:spacing w:val="-4"/>
          <w:rtl/>
          <w:lang w:bidi="ur-PK"/>
        </w:rPr>
        <w:t xml:space="preserve"> </w:t>
      </w:r>
      <w:r w:rsidR="00073FD0" w:rsidRPr="0085530A">
        <w:rPr>
          <w:rFonts w:hint="cs"/>
          <w:rtl/>
        </w:rPr>
        <w:t>(رواه مسلم)</w:t>
      </w:r>
      <w:r w:rsidRPr="001D4AC6">
        <w:rPr>
          <w:rFonts w:hint="cs"/>
          <w:spacing w:val="-4"/>
          <w:rtl/>
          <w:lang w:bidi="ur-PK"/>
        </w:rPr>
        <w:t xml:space="preserve"> </w:t>
      </w:r>
      <w:r w:rsidR="00073FD0" w:rsidRPr="001D4AC6">
        <w:rPr>
          <w:rFonts w:ascii="Traditional Arabic" w:hAnsi="Traditional Arabic" w:cs="Traditional Arabic"/>
          <w:spacing w:val="-4"/>
          <w:rtl/>
          <w:lang w:bidi="ur-PK"/>
        </w:rPr>
        <w:t>«</w:t>
      </w:r>
      <w:r w:rsidR="00073FD0" w:rsidRPr="001D4AC6">
        <w:rPr>
          <w:rStyle w:val="Chare"/>
          <w:rFonts w:hint="cs"/>
          <w:spacing w:val="-4"/>
          <w:rtl/>
        </w:rPr>
        <w:t>خورشید در روز قیامت بر سر خلق آن</w:t>
      </w:r>
      <w:r w:rsidR="00AD2DBB" w:rsidRPr="001D4AC6">
        <w:rPr>
          <w:rStyle w:val="Chare"/>
          <w:rFonts w:hint="cs"/>
          <w:spacing w:val="-4"/>
          <w:rtl/>
        </w:rPr>
        <w:t xml:space="preserve"> </w:t>
      </w:r>
      <w:r w:rsidR="00073FD0" w:rsidRPr="001D4AC6">
        <w:rPr>
          <w:rStyle w:val="Chare"/>
          <w:rFonts w:hint="cs"/>
          <w:spacing w:val="-4"/>
          <w:rtl/>
        </w:rPr>
        <w:t>‌قدر پایین می‌آید ک</w:t>
      </w:r>
      <w:r w:rsidR="00DE1932" w:rsidRPr="001D4AC6">
        <w:rPr>
          <w:rStyle w:val="Chare"/>
          <w:rFonts w:hint="cs"/>
          <w:spacing w:val="-4"/>
          <w:rtl/>
        </w:rPr>
        <w:t>ه</w:t>
      </w:r>
      <w:r w:rsidR="00073FD0" w:rsidRPr="001D4AC6">
        <w:rPr>
          <w:rStyle w:val="Chare"/>
          <w:rFonts w:hint="cs"/>
          <w:spacing w:val="-4"/>
          <w:rtl/>
        </w:rPr>
        <w:t xml:space="preserve"> ب</w:t>
      </w:r>
      <w:r w:rsidR="00DE1932" w:rsidRPr="001D4AC6">
        <w:rPr>
          <w:rStyle w:val="Chare"/>
          <w:rFonts w:hint="cs"/>
          <w:spacing w:val="-4"/>
          <w:rtl/>
        </w:rPr>
        <w:t>ه</w:t>
      </w:r>
      <w:r w:rsidR="00073FD0" w:rsidRPr="001D4AC6">
        <w:rPr>
          <w:rStyle w:val="Chare"/>
          <w:rFonts w:hint="cs"/>
          <w:spacing w:val="-4"/>
          <w:rtl/>
        </w:rPr>
        <w:t xml:space="preserve"> فاصل</w:t>
      </w:r>
      <w:r w:rsidR="00DE1932" w:rsidRPr="001D4AC6">
        <w:rPr>
          <w:rStyle w:val="Chare"/>
          <w:rFonts w:hint="cs"/>
          <w:spacing w:val="-4"/>
          <w:rtl/>
        </w:rPr>
        <w:t>ۀ</w:t>
      </w:r>
      <w:r w:rsidR="00073FD0" w:rsidRPr="001D4AC6">
        <w:rPr>
          <w:rStyle w:val="Chare"/>
          <w:rFonts w:hint="cs"/>
          <w:spacing w:val="-4"/>
          <w:rtl/>
        </w:rPr>
        <w:t xml:space="preserve"> یک مایلی سر </w:t>
      </w:r>
      <w:r w:rsidR="00546A50" w:rsidRPr="001D4AC6">
        <w:rPr>
          <w:rStyle w:val="Chare"/>
          <w:rFonts w:hint="cs"/>
          <w:spacing w:val="-4"/>
          <w:rtl/>
        </w:rPr>
        <w:t>آن‌ھا</w:t>
      </w:r>
      <w:r w:rsidR="00073FD0" w:rsidRPr="001D4AC6">
        <w:rPr>
          <w:rStyle w:val="Chare"/>
          <w:rFonts w:hint="cs"/>
          <w:spacing w:val="-4"/>
          <w:rtl/>
        </w:rPr>
        <w:t xml:space="preserve"> می‌رسد، پس مردم ب</w:t>
      </w:r>
      <w:r w:rsidR="00DE1932" w:rsidRPr="001D4AC6">
        <w:rPr>
          <w:rStyle w:val="Chare"/>
          <w:rFonts w:hint="cs"/>
          <w:spacing w:val="-4"/>
          <w:rtl/>
        </w:rPr>
        <w:t>ه</w:t>
      </w:r>
      <w:r w:rsidR="00073FD0" w:rsidRPr="001D4AC6">
        <w:rPr>
          <w:rStyle w:val="Chare"/>
          <w:rFonts w:hint="cs"/>
          <w:spacing w:val="-4"/>
          <w:rtl/>
        </w:rPr>
        <w:t xml:space="preserve"> انداز</w:t>
      </w:r>
      <w:r w:rsidR="00DE1932" w:rsidRPr="001D4AC6">
        <w:rPr>
          <w:rStyle w:val="Chare"/>
          <w:rFonts w:hint="cs"/>
          <w:spacing w:val="-4"/>
          <w:rtl/>
        </w:rPr>
        <w:t>ۀ</w:t>
      </w:r>
      <w:r w:rsidR="00073FD0" w:rsidRPr="001D4AC6">
        <w:rPr>
          <w:rStyle w:val="Chare"/>
          <w:rFonts w:hint="cs"/>
          <w:spacing w:val="-4"/>
          <w:rtl/>
        </w:rPr>
        <w:t xml:space="preserve"> نوع اعمالی ک</w:t>
      </w:r>
      <w:r w:rsidR="00DE1932" w:rsidRPr="001D4AC6">
        <w:rPr>
          <w:rStyle w:val="Chare"/>
          <w:rFonts w:hint="cs"/>
          <w:spacing w:val="-4"/>
          <w:rtl/>
        </w:rPr>
        <w:t>ه</w:t>
      </w:r>
      <w:r w:rsidR="00073FD0" w:rsidRPr="001D4AC6">
        <w:rPr>
          <w:rStyle w:val="Chare"/>
          <w:rFonts w:hint="cs"/>
          <w:spacing w:val="-4"/>
          <w:rtl/>
        </w:rPr>
        <w:t xml:space="preserve"> انجام داد</w:t>
      </w:r>
      <w:r w:rsidR="00DE1932" w:rsidRPr="001D4AC6">
        <w:rPr>
          <w:rStyle w:val="Chare"/>
          <w:rFonts w:hint="cs"/>
          <w:spacing w:val="-4"/>
          <w:rtl/>
        </w:rPr>
        <w:t>ه</w:t>
      </w:r>
      <w:r w:rsidR="00073FD0" w:rsidRPr="001D4AC6">
        <w:rPr>
          <w:rStyle w:val="Chare"/>
          <w:rFonts w:hint="cs"/>
          <w:spacing w:val="-4"/>
          <w:rtl/>
        </w:rPr>
        <w:t xml:space="preserve">‌اند، عرق می‌کنند، پس از میان </w:t>
      </w:r>
      <w:r w:rsidR="00546A50" w:rsidRPr="001D4AC6">
        <w:rPr>
          <w:rStyle w:val="Chare"/>
          <w:rFonts w:hint="cs"/>
          <w:spacing w:val="-4"/>
          <w:rtl/>
        </w:rPr>
        <w:t>آن‌ھا</w:t>
      </w:r>
      <w:r w:rsidR="00073FD0" w:rsidRPr="001D4AC6">
        <w:rPr>
          <w:rStyle w:val="Chare"/>
          <w:rFonts w:hint="cs"/>
          <w:spacing w:val="-4"/>
          <w:rtl/>
        </w:rPr>
        <w:t xml:space="preserve"> کسانی ھستند ک</w:t>
      </w:r>
      <w:r w:rsidR="00DE1932" w:rsidRPr="001D4AC6">
        <w:rPr>
          <w:rStyle w:val="Chare"/>
          <w:rFonts w:hint="cs"/>
          <w:spacing w:val="-4"/>
          <w:rtl/>
        </w:rPr>
        <w:t>ه</w:t>
      </w:r>
      <w:r w:rsidR="00073FD0" w:rsidRPr="001D4AC6">
        <w:rPr>
          <w:rStyle w:val="Chare"/>
          <w:rFonts w:hint="cs"/>
          <w:spacing w:val="-4"/>
          <w:rtl/>
        </w:rPr>
        <w:t xml:space="preserve"> عرق </w:t>
      </w:r>
      <w:r w:rsidR="00546A50" w:rsidRPr="001D4AC6">
        <w:rPr>
          <w:rStyle w:val="Chare"/>
          <w:rFonts w:hint="cs"/>
          <w:spacing w:val="-4"/>
          <w:rtl/>
        </w:rPr>
        <w:t>آن‌ھا</w:t>
      </w:r>
      <w:r w:rsidR="00073FD0" w:rsidRPr="001D4AC6">
        <w:rPr>
          <w:rStyle w:val="Chare"/>
          <w:rFonts w:hint="cs"/>
          <w:spacing w:val="-4"/>
          <w:rtl/>
        </w:rPr>
        <w:t xml:space="preserve"> تا استخوان غوزک پایشان می‌رسد و کسانی دیگر تا کمر و خاصر</w:t>
      </w:r>
      <w:r w:rsidR="00DE1932" w:rsidRPr="001D4AC6">
        <w:rPr>
          <w:rStyle w:val="Chare"/>
          <w:rFonts w:hint="cs"/>
          <w:spacing w:val="-4"/>
          <w:rtl/>
        </w:rPr>
        <w:t>ه</w:t>
      </w:r>
      <w:r w:rsidR="00073FD0" w:rsidRPr="001D4AC6">
        <w:rPr>
          <w:rStyle w:val="Chare"/>
          <w:rFonts w:hint="cs"/>
          <w:spacing w:val="-4"/>
          <w:rtl/>
        </w:rPr>
        <w:t xml:space="preserve">‌شان می‌رسد و دیگرانی از </w:t>
      </w:r>
      <w:r w:rsidR="00546A50" w:rsidRPr="001D4AC6">
        <w:rPr>
          <w:rStyle w:val="Chare"/>
          <w:rFonts w:hint="cs"/>
          <w:spacing w:val="-4"/>
          <w:rtl/>
        </w:rPr>
        <w:t>آن‌ھا</w:t>
      </w:r>
      <w:r w:rsidR="00073FD0" w:rsidRPr="001D4AC6">
        <w:rPr>
          <w:rStyle w:val="Chare"/>
          <w:rFonts w:hint="cs"/>
          <w:spacing w:val="-4"/>
          <w:rtl/>
        </w:rPr>
        <w:t xml:space="preserve"> ھستند ک</w:t>
      </w:r>
      <w:r w:rsidR="00DE1932" w:rsidRPr="001D4AC6">
        <w:rPr>
          <w:rStyle w:val="Chare"/>
          <w:rFonts w:hint="cs"/>
          <w:spacing w:val="-4"/>
          <w:rtl/>
        </w:rPr>
        <w:t>ه</w:t>
      </w:r>
      <w:r w:rsidR="00073FD0" w:rsidRPr="001D4AC6">
        <w:rPr>
          <w:rStyle w:val="Chare"/>
          <w:rFonts w:hint="cs"/>
          <w:spacing w:val="-4"/>
          <w:rtl/>
        </w:rPr>
        <w:t xml:space="preserve"> با لِجَام روی بدن</w:t>
      </w:r>
      <w:r w:rsidR="00AD2DBB" w:rsidRPr="001D4AC6">
        <w:rPr>
          <w:rStyle w:val="Chare"/>
          <w:rFonts w:hint="eastAsia"/>
          <w:spacing w:val="-4"/>
          <w:rtl/>
        </w:rPr>
        <w:t>‌</w:t>
      </w:r>
      <w:r w:rsidR="00073FD0" w:rsidRPr="001D4AC6">
        <w:rPr>
          <w:rStyle w:val="Chare"/>
          <w:rFonts w:hint="cs"/>
          <w:spacing w:val="-4"/>
          <w:rtl/>
        </w:rPr>
        <w:t>شان داغ می‌گذارند و پیامبر</w:t>
      </w:r>
      <w:r w:rsidR="00AD2DBB" w:rsidRPr="001D4AC6">
        <w:rPr>
          <w:rStyle w:val="Chare"/>
          <w:rFonts w:hint="cs"/>
          <w:spacing w:val="-4"/>
          <w:rtl/>
        </w:rPr>
        <w:t xml:space="preserve"> </w:t>
      </w:r>
      <w:r w:rsidR="00073FD0" w:rsidRPr="001D4AC6">
        <w:rPr>
          <w:rStyle w:val="Chare"/>
          <w:rFonts w:hint="cs"/>
          <w:spacing w:val="-4"/>
          <w:rtl/>
        </w:rPr>
        <w:t xml:space="preserve">خدا </w:t>
      </w:r>
      <w:r w:rsidR="001970E1" w:rsidRPr="001D4AC6">
        <w:rPr>
          <w:rStyle w:val="Chare"/>
          <w:rFonts w:cs="CTraditional Arabic" w:hint="cs"/>
          <w:spacing w:val="-4"/>
          <w:rtl/>
        </w:rPr>
        <w:t>ص</w:t>
      </w:r>
      <w:r w:rsidR="00073FD0" w:rsidRPr="001D4AC6">
        <w:rPr>
          <w:rStyle w:val="Chare"/>
          <w:rFonts w:hint="cs"/>
          <w:spacing w:val="-4"/>
          <w:rtl/>
        </w:rPr>
        <w:t xml:space="preserve"> ب</w:t>
      </w:r>
      <w:r w:rsidR="00DE1932" w:rsidRPr="001D4AC6">
        <w:rPr>
          <w:rStyle w:val="Chare"/>
          <w:rFonts w:hint="cs"/>
          <w:spacing w:val="-4"/>
          <w:rtl/>
        </w:rPr>
        <w:t>ه</w:t>
      </w:r>
      <w:r w:rsidR="00073FD0" w:rsidRPr="001D4AC6">
        <w:rPr>
          <w:rStyle w:val="Chare"/>
          <w:rFonts w:hint="cs"/>
          <w:spacing w:val="-4"/>
          <w:rtl/>
        </w:rPr>
        <w:t xml:space="preserve"> بالا اشار</w:t>
      </w:r>
      <w:r w:rsidR="00DE1932" w:rsidRPr="001D4AC6">
        <w:rPr>
          <w:rStyle w:val="Chare"/>
          <w:rFonts w:hint="cs"/>
          <w:spacing w:val="-4"/>
          <w:rtl/>
        </w:rPr>
        <w:t>ه</w:t>
      </w:r>
      <w:r w:rsidR="00073FD0" w:rsidRPr="001D4AC6">
        <w:rPr>
          <w:rStyle w:val="Chare"/>
          <w:rFonts w:hint="cs"/>
          <w:spacing w:val="-4"/>
          <w:rtl/>
        </w:rPr>
        <w:t xml:space="preserve"> کردند</w:t>
      </w:r>
      <w:r w:rsidR="00073FD0" w:rsidRPr="001D4AC6">
        <w:rPr>
          <w:rFonts w:ascii="Traditional Arabic" w:hAnsi="Traditional Arabic" w:cs="Traditional Arabic"/>
          <w:spacing w:val="-4"/>
          <w:rtl/>
          <w:lang w:bidi="ur-PK"/>
        </w:rPr>
        <w:t>»</w:t>
      </w:r>
      <w:r w:rsidR="00DB609B" w:rsidRPr="001D4AC6">
        <w:rPr>
          <w:rFonts w:hint="cs"/>
          <w:spacing w:val="-4"/>
          <w:rtl/>
          <w:lang w:bidi="ur-PK"/>
        </w:rPr>
        <w:t>.</w:t>
      </w:r>
    </w:p>
    <w:p w:rsidR="00E93B7A" w:rsidRDefault="00E93B7A" w:rsidP="00FD78DC">
      <w:pPr>
        <w:pStyle w:val="a8"/>
        <w:rPr>
          <w:rtl/>
          <w:lang w:bidi="ur-PK"/>
        </w:rPr>
      </w:pPr>
      <w:r>
        <w:rPr>
          <w:rFonts w:hint="cs"/>
          <w:rtl/>
          <w:lang w:bidi="ur-PK"/>
        </w:rPr>
        <w:t>پس ای بندگان خدا تقوای الھی را ب</w:t>
      </w:r>
      <w:r w:rsidR="00DE1932">
        <w:rPr>
          <w:rFonts w:hint="cs"/>
          <w:rtl/>
          <w:lang w:bidi="ur-PK"/>
        </w:rPr>
        <w:t>ه</w:t>
      </w:r>
      <w:r w:rsidR="00AD2DBB">
        <w:rPr>
          <w:rFonts w:hint="cs"/>
          <w:rtl/>
          <w:lang w:bidi="ur-PK"/>
        </w:rPr>
        <w:t xml:space="preserve"> </w:t>
      </w:r>
      <w:r>
        <w:rPr>
          <w:rFonts w:hint="cs"/>
          <w:rtl/>
          <w:lang w:bidi="ur-PK"/>
        </w:rPr>
        <w:t>‌جا آورید و بازوان تلاش خود را در را</w:t>
      </w:r>
      <w:r w:rsidR="00DE1932">
        <w:rPr>
          <w:rFonts w:hint="cs"/>
          <w:rtl/>
          <w:lang w:bidi="ur-PK"/>
        </w:rPr>
        <w:t>ه</w:t>
      </w:r>
      <w:r>
        <w:rPr>
          <w:rFonts w:hint="cs"/>
          <w:rtl/>
          <w:lang w:bidi="ur-PK"/>
        </w:rPr>
        <w:t xml:space="preserve"> رضایت خداوند ب</w:t>
      </w:r>
      <w:r w:rsidR="00DE1932">
        <w:rPr>
          <w:rFonts w:hint="cs"/>
          <w:rtl/>
          <w:lang w:bidi="ur-PK"/>
        </w:rPr>
        <w:t>ه</w:t>
      </w:r>
      <w:r>
        <w:rPr>
          <w:rFonts w:hint="cs"/>
          <w:rtl/>
          <w:lang w:bidi="ur-PK"/>
        </w:rPr>
        <w:t xml:space="preserve"> کار گیرید</w:t>
      </w:r>
      <w:r w:rsidR="00DB609B">
        <w:rPr>
          <w:rFonts w:hint="cs"/>
          <w:rtl/>
          <w:lang w:bidi="ur-PK"/>
        </w:rPr>
        <w:t>.</w:t>
      </w:r>
      <w:r>
        <w:rPr>
          <w:rFonts w:hint="cs"/>
          <w:rtl/>
          <w:lang w:bidi="ur-PK"/>
        </w:rPr>
        <w:t xml:space="preserve"> و خداوند ما را در آنچ</w:t>
      </w:r>
      <w:r w:rsidR="00DE1932">
        <w:rPr>
          <w:rFonts w:hint="cs"/>
          <w:rtl/>
          <w:lang w:bidi="ur-PK"/>
        </w:rPr>
        <w:t>ه</w:t>
      </w:r>
      <w:r>
        <w:rPr>
          <w:rFonts w:hint="cs"/>
          <w:rtl/>
          <w:lang w:bidi="ur-PK"/>
        </w:rPr>
        <w:t xml:space="preserve"> خود دوست دارد، توفیق دھد</w:t>
      </w:r>
      <w:r w:rsidR="00DB609B">
        <w:rPr>
          <w:rFonts w:hint="cs"/>
          <w:rtl/>
          <w:lang w:bidi="ur-PK"/>
        </w:rPr>
        <w:t>.</w:t>
      </w:r>
    </w:p>
    <w:p w:rsidR="00E93B7A" w:rsidRDefault="00E93B7A" w:rsidP="001223A4">
      <w:pPr>
        <w:pStyle w:val="a2"/>
        <w:rPr>
          <w:rtl/>
        </w:rPr>
      </w:pPr>
      <w:bookmarkStart w:id="51" w:name="_Toc437893440"/>
      <w:r>
        <w:rPr>
          <w:rFonts w:hint="cs"/>
          <w:rtl/>
        </w:rPr>
        <w:t>دعای پایانی خطبه:</w:t>
      </w:r>
      <w:bookmarkEnd w:id="51"/>
    </w:p>
    <w:p w:rsidR="00D77971" w:rsidRDefault="00073FD0" w:rsidP="001D4AC6">
      <w:pPr>
        <w:pStyle w:val="a8"/>
        <w:spacing w:line="230" w:lineRule="auto"/>
        <w:rPr>
          <w:rtl/>
        </w:rPr>
      </w:pPr>
      <w:r>
        <w:rPr>
          <w:rFonts w:hint="cs"/>
          <w:rtl/>
          <w:lang w:bidi="ur-PK"/>
        </w:rPr>
        <w:t xml:space="preserve"> </w:t>
      </w:r>
      <w:r w:rsidR="00626CE0">
        <w:rPr>
          <w:rFonts w:ascii="Traditional Arabic" w:hAnsi="Traditional Arabic" w:cs="Traditional Arabic"/>
          <w:rtl/>
        </w:rPr>
        <w:t>«</w:t>
      </w:r>
      <w:r w:rsidR="00626CE0" w:rsidRPr="001D4AC6">
        <w:rPr>
          <w:rStyle w:val="Char1"/>
          <w:rFonts w:hint="cs"/>
          <w:spacing w:val="-6"/>
          <w:rtl/>
        </w:rPr>
        <w:t>اللَّهُمَ أَصْلِحْ لَنَا دينُنَا الَّذِي هُوَ عِصْمَةُ أَمْرِنَا، وَأَصْلِحْ لَنَا دُنْيَانَا الَّتِي فِيهَا مَعاشُنَا وَأَصلِح لَنَا آخِرَتِنَا الَّتِي إِلَيْهَا مَعَادُنَا. وَأَصْلِح لَنَا شَأْنِنَا كُلَّه وَاجْعَلِ الحَيَاةَ زِيَادَةً لَنَا فِي كُلَّ خَيرٍ. وَاجعَلِ الـمَوتَ رَاحَةً لَنَا مِن كُلِّ شَرٍّ.</w:t>
      </w:r>
      <w:r w:rsidR="00CB1112" w:rsidRPr="001D4AC6">
        <w:rPr>
          <w:rStyle w:val="Char1"/>
          <w:rFonts w:hint="cs"/>
          <w:spacing w:val="-6"/>
          <w:rtl/>
        </w:rPr>
        <w:t xml:space="preserve"> </w:t>
      </w:r>
      <w:r w:rsidR="004A6EC5" w:rsidRPr="001D4AC6">
        <w:rPr>
          <w:rStyle w:val="Char1"/>
          <w:spacing w:val="-6"/>
          <w:rtl/>
        </w:rPr>
        <w:t>اللهم يا معر</w:t>
      </w:r>
      <w:r w:rsidR="004A6EC5" w:rsidRPr="001D4AC6">
        <w:rPr>
          <w:rStyle w:val="Char1"/>
          <w:rFonts w:hint="cs"/>
          <w:spacing w:val="-6"/>
          <w:rtl/>
        </w:rPr>
        <w:t>وفاً بال</w:t>
      </w:r>
      <w:r w:rsidR="001D4AC6">
        <w:rPr>
          <w:rStyle w:val="Char1"/>
          <w:rFonts w:hint="cs"/>
          <w:spacing w:val="-6"/>
          <w:rtl/>
        </w:rPr>
        <w:t>ـ</w:t>
      </w:r>
      <w:r w:rsidR="004A6EC5" w:rsidRPr="001D4AC6">
        <w:rPr>
          <w:rStyle w:val="Char1"/>
          <w:rFonts w:hint="cs"/>
          <w:spacing w:val="-6"/>
          <w:rtl/>
        </w:rPr>
        <w:t>معروف عاملنا باحسانك وفضلك ولا تعاملنا باعمالنا وتقصيرنا عاملنا بما أنت أهله ولا تعاملنا بم</w:t>
      </w:r>
      <w:r w:rsidR="0085530A">
        <w:rPr>
          <w:rStyle w:val="Char1"/>
          <w:rFonts w:hint="cs"/>
          <w:spacing w:val="-6"/>
          <w:rtl/>
        </w:rPr>
        <w:t>ـ</w:t>
      </w:r>
      <w:r w:rsidR="004A6EC5" w:rsidRPr="001D4AC6">
        <w:rPr>
          <w:rStyle w:val="Char1"/>
          <w:rFonts w:hint="cs"/>
          <w:spacing w:val="-6"/>
          <w:rtl/>
        </w:rPr>
        <w:t xml:space="preserve">ا نحن أهله. إنك أهل التقوي وأهل المغفرة. اللهم هب مسيئنا لمحسننا وهبنا جميعاً </w:t>
      </w:r>
      <w:r w:rsidR="00B52895" w:rsidRPr="001D4AC6">
        <w:rPr>
          <w:rStyle w:val="Char1"/>
          <w:rFonts w:hint="cs"/>
          <w:spacing w:val="-6"/>
          <w:rtl/>
        </w:rPr>
        <w:t xml:space="preserve">يعفوك يا أرحم الراحمين. </w:t>
      </w:r>
      <w:r w:rsidR="00CB1112" w:rsidRPr="001D4AC6">
        <w:rPr>
          <w:rStyle w:val="Char1"/>
          <w:spacing w:val="-6"/>
          <w:rtl/>
        </w:rPr>
        <w:t>أ</w:t>
      </w:r>
      <w:r w:rsidR="00CB1112" w:rsidRPr="001D4AC6">
        <w:rPr>
          <w:rStyle w:val="Char1"/>
          <w:rFonts w:hint="cs"/>
          <w:spacing w:val="-6"/>
          <w:rtl/>
        </w:rPr>
        <w:t>َ</w:t>
      </w:r>
      <w:r w:rsidR="00CB1112" w:rsidRPr="001D4AC6">
        <w:rPr>
          <w:rStyle w:val="Char1"/>
          <w:spacing w:val="-6"/>
          <w:rtl/>
        </w:rPr>
        <w:t>ق</w:t>
      </w:r>
      <w:r w:rsidR="00CB1112" w:rsidRPr="001D4AC6">
        <w:rPr>
          <w:rStyle w:val="Char1"/>
          <w:rFonts w:hint="cs"/>
          <w:spacing w:val="-6"/>
          <w:rtl/>
        </w:rPr>
        <w:t>ُ</w:t>
      </w:r>
      <w:r w:rsidR="00CB1112" w:rsidRPr="001D4AC6">
        <w:rPr>
          <w:rStyle w:val="Char1"/>
          <w:spacing w:val="-6"/>
          <w:rtl/>
        </w:rPr>
        <w:t>ول</w:t>
      </w:r>
      <w:r w:rsidR="00CB1112" w:rsidRPr="001D4AC6">
        <w:rPr>
          <w:rStyle w:val="Char1"/>
          <w:rFonts w:hint="cs"/>
          <w:spacing w:val="-6"/>
          <w:rtl/>
        </w:rPr>
        <w:t>ُ</w:t>
      </w:r>
      <w:r w:rsidR="00CB1112" w:rsidRPr="001D4AC6">
        <w:rPr>
          <w:rStyle w:val="Char1"/>
          <w:spacing w:val="-6"/>
          <w:rtl/>
        </w:rPr>
        <w:t xml:space="preserve"> ق</w:t>
      </w:r>
      <w:r w:rsidR="00CB1112" w:rsidRPr="001D4AC6">
        <w:rPr>
          <w:rStyle w:val="Char1"/>
          <w:rFonts w:hint="cs"/>
          <w:spacing w:val="-6"/>
          <w:rtl/>
        </w:rPr>
        <w:t>َ</w:t>
      </w:r>
      <w:r w:rsidR="00CB1112" w:rsidRPr="001D4AC6">
        <w:rPr>
          <w:rStyle w:val="Char1"/>
          <w:spacing w:val="-6"/>
          <w:rtl/>
        </w:rPr>
        <w:t>و</w:t>
      </w:r>
      <w:r w:rsidR="00CB1112" w:rsidRPr="001D4AC6">
        <w:rPr>
          <w:rStyle w:val="Char1"/>
          <w:rFonts w:hint="cs"/>
          <w:spacing w:val="-6"/>
          <w:rtl/>
        </w:rPr>
        <w:t>ْ</w:t>
      </w:r>
      <w:r w:rsidR="00CB1112" w:rsidRPr="001D4AC6">
        <w:rPr>
          <w:rStyle w:val="Char1"/>
          <w:spacing w:val="-6"/>
          <w:rtl/>
        </w:rPr>
        <w:t>ل</w:t>
      </w:r>
      <w:r w:rsidR="00CB1112" w:rsidRPr="001D4AC6">
        <w:rPr>
          <w:rStyle w:val="Char1"/>
          <w:rFonts w:hint="cs"/>
          <w:spacing w:val="-6"/>
          <w:rtl/>
        </w:rPr>
        <w:t>ِ</w:t>
      </w:r>
      <w:r w:rsidR="00CB1112" w:rsidRPr="001D4AC6">
        <w:rPr>
          <w:rStyle w:val="Char1"/>
          <w:spacing w:val="-6"/>
          <w:rtl/>
        </w:rPr>
        <w:t>ي هذا و</w:t>
      </w:r>
      <w:r w:rsidR="00CB1112" w:rsidRPr="001D4AC6">
        <w:rPr>
          <w:rStyle w:val="Char1"/>
          <w:rFonts w:hint="cs"/>
          <w:spacing w:val="-6"/>
          <w:rtl/>
        </w:rPr>
        <w:t>َ</w:t>
      </w:r>
      <w:r w:rsidR="00CB1112" w:rsidRPr="001D4AC6">
        <w:rPr>
          <w:rStyle w:val="Char1"/>
          <w:spacing w:val="-6"/>
          <w:rtl/>
        </w:rPr>
        <w:t>أست</w:t>
      </w:r>
      <w:r w:rsidR="00CB1112" w:rsidRPr="001D4AC6">
        <w:rPr>
          <w:rStyle w:val="Char1"/>
          <w:rFonts w:hint="cs"/>
          <w:spacing w:val="-6"/>
          <w:rtl/>
        </w:rPr>
        <w:t>َ</w:t>
      </w:r>
      <w:r w:rsidR="00CB1112" w:rsidRPr="001D4AC6">
        <w:rPr>
          <w:rStyle w:val="Char1"/>
          <w:spacing w:val="-6"/>
          <w:rtl/>
        </w:rPr>
        <w:t>غ</w:t>
      </w:r>
      <w:r w:rsidR="00CB1112" w:rsidRPr="001D4AC6">
        <w:rPr>
          <w:rStyle w:val="Char1"/>
          <w:rFonts w:hint="cs"/>
          <w:spacing w:val="-6"/>
          <w:rtl/>
        </w:rPr>
        <w:t>ْ</w:t>
      </w:r>
      <w:r w:rsidR="00CB1112" w:rsidRPr="001D4AC6">
        <w:rPr>
          <w:rStyle w:val="Char1"/>
          <w:spacing w:val="-6"/>
          <w:rtl/>
        </w:rPr>
        <w:t>ف</w:t>
      </w:r>
      <w:r w:rsidR="00CB1112" w:rsidRPr="001D4AC6">
        <w:rPr>
          <w:rStyle w:val="Char1"/>
          <w:rFonts w:hint="cs"/>
          <w:spacing w:val="-6"/>
          <w:rtl/>
        </w:rPr>
        <w:t>ِ</w:t>
      </w:r>
      <w:r w:rsidR="00CB1112" w:rsidRPr="001D4AC6">
        <w:rPr>
          <w:rStyle w:val="Char1"/>
          <w:spacing w:val="-6"/>
          <w:rtl/>
        </w:rPr>
        <w:t>ر</w:t>
      </w:r>
      <w:r w:rsidR="00CB1112" w:rsidRPr="001D4AC6">
        <w:rPr>
          <w:rStyle w:val="Char1"/>
          <w:rFonts w:hint="cs"/>
          <w:spacing w:val="-6"/>
          <w:rtl/>
        </w:rPr>
        <w:t>ُ</w:t>
      </w:r>
      <w:r w:rsidR="00CB1112" w:rsidRPr="001D4AC6">
        <w:rPr>
          <w:rStyle w:val="Char1"/>
          <w:spacing w:val="-6"/>
          <w:rtl/>
        </w:rPr>
        <w:t xml:space="preserve"> الله</w:t>
      </w:r>
      <w:r w:rsidR="00CB1112" w:rsidRPr="001D4AC6">
        <w:rPr>
          <w:rStyle w:val="Char1"/>
          <w:rFonts w:hint="cs"/>
          <w:spacing w:val="-6"/>
          <w:rtl/>
        </w:rPr>
        <w:t>َ</w:t>
      </w:r>
      <w:r w:rsidR="00CB1112" w:rsidRPr="001D4AC6">
        <w:rPr>
          <w:rStyle w:val="Char1"/>
          <w:spacing w:val="-6"/>
          <w:rtl/>
        </w:rPr>
        <w:t xml:space="preserve"> الع</w:t>
      </w:r>
      <w:r w:rsidR="00CB1112" w:rsidRPr="001D4AC6">
        <w:rPr>
          <w:rStyle w:val="Char1"/>
          <w:rFonts w:hint="cs"/>
          <w:spacing w:val="-6"/>
          <w:rtl/>
        </w:rPr>
        <w:t>َ</w:t>
      </w:r>
      <w:r w:rsidR="00CB1112" w:rsidRPr="001D4AC6">
        <w:rPr>
          <w:rStyle w:val="Char1"/>
          <w:spacing w:val="-6"/>
          <w:rtl/>
        </w:rPr>
        <w:t>ظ</w:t>
      </w:r>
      <w:r w:rsidR="00CB1112" w:rsidRPr="001D4AC6">
        <w:rPr>
          <w:rStyle w:val="Char1"/>
          <w:rFonts w:hint="cs"/>
          <w:spacing w:val="-6"/>
          <w:rtl/>
        </w:rPr>
        <w:t>ِ</w:t>
      </w:r>
      <w:r w:rsidR="00CB1112" w:rsidRPr="001D4AC6">
        <w:rPr>
          <w:rStyle w:val="Char1"/>
          <w:spacing w:val="-6"/>
          <w:rtl/>
        </w:rPr>
        <w:t>يم</w:t>
      </w:r>
      <w:r w:rsidR="00CB1112" w:rsidRPr="001D4AC6">
        <w:rPr>
          <w:rStyle w:val="Char1"/>
          <w:rFonts w:hint="cs"/>
          <w:spacing w:val="-6"/>
          <w:rtl/>
        </w:rPr>
        <w:t>َ</w:t>
      </w:r>
      <w:r w:rsidR="00CB1112" w:rsidRPr="001D4AC6">
        <w:rPr>
          <w:rStyle w:val="Char1"/>
          <w:spacing w:val="-6"/>
          <w:rtl/>
        </w:rPr>
        <w:t xml:space="preserve"> ل</w:t>
      </w:r>
      <w:r w:rsidR="00CB1112" w:rsidRPr="001D4AC6">
        <w:rPr>
          <w:rStyle w:val="Char1"/>
          <w:rFonts w:hint="cs"/>
          <w:spacing w:val="-6"/>
          <w:rtl/>
        </w:rPr>
        <w:t>ِ</w:t>
      </w:r>
      <w:r w:rsidR="00CB1112" w:rsidRPr="001D4AC6">
        <w:rPr>
          <w:rStyle w:val="Char1"/>
          <w:spacing w:val="-6"/>
          <w:rtl/>
        </w:rPr>
        <w:t>ي و</w:t>
      </w:r>
      <w:r w:rsidR="00CB1112" w:rsidRPr="001D4AC6">
        <w:rPr>
          <w:rStyle w:val="Char1"/>
          <w:rFonts w:hint="cs"/>
          <w:spacing w:val="-6"/>
          <w:rtl/>
        </w:rPr>
        <w:t>َ</w:t>
      </w:r>
      <w:r w:rsidR="00CB1112" w:rsidRPr="001D4AC6">
        <w:rPr>
          <w:rStyle w:val="Char1"/>
          <w:spacing w:val="-6"/>
          <w:rtl/>
        </w:rPr>
        <w:t>ل</w:t>
      </w:r>
      <w:r w:rsidR="00CB1112" w:rsidRPr="001D4AC6">
        <w:rPr>
          <w:rStyle w:val="Char1"/>
          <w:rFonts w:hint="cs"/>
          <w:spacing w:val="-6"/>
          <w:rtl/>
        </w:rPr>
        <w:t>َ</w:t>
      </w:r>
      <w:r w:rsidR="00CB1112" w:rsidRPr="001D4AC6">
        <w:rPr>
          <w:rStyle w:val="Char1"/>
          <w:spacing w:val="-6"/>
          <w:rtl/>
        </w:rPr>
        <w:t>ك</w:t>
      </w:r>
      <w:r w:rsidR="00CB1112" w:rsidRPr="001D4AC6">
        <w:rPr>
          <w:rStyle w:val="Char1"/>
          <w:rFonts w:hint="cs"/>
          <w:spacing w:val="-6"/>
          <w:rtl/>
        </w:rPr>
        <w:t>ُ</w:t>
      </w:r>
      <w:r w:rsidR="00CB1112" w:rsidRPr="001D4AC6">
        <w:rPr>
          <w:rStyle w:val="Char1"/>
          <w:spacing w:val="-6"/>
          <w:rtl/>
        </w:rPr>
        <w:t>م</w:t>
      </w:r>
      <w:r w:rsidR="00CB1112" w:rsidRPr="001D4AC6">
        <w:rPr>
          <w:rStyle w:val="Char1"/>
          <w:rFonts w:hint="cs"/>
          <w:spacing w:val="-6"/>
          <w:rtl/>
        </w:rPr>
        <w:t>ْ</w:t>
      </w:r>
      <w:r w:rsidR="00CB1112" w:rsidRPr="001D4AC6">
        <w:rPr>
          <w:rStyle w:val="Char1"/>
          <w:spacing w:val="-6"/>
          <w:rtl/>
        </w:rPr>
        <w:t xml:space="preserve"> و</w:t>
      </w:r>
      <w:r w:rsidR="00CB1112" w:rsidRPr="001D4AC6">
        <w:rPr>
          <w:rStyle w:val="Char1"/>
          <w:rFonts w:hint="cs"/>
          <w:spacing w:val="-6"/>
          <w:rtl/>
        </w:rPr>
        <w:t>َ</w:t>
      </w:r>
      <w:r w:rsidR="00CB1112" w:rsidRPr="001D4AC6">
        <w:rPr>
          <w:rStyle w:val="Char1"/>
          <w:spacing w:val="-6"/>
          <w:rtl/>
        </w:rPr>
        <w:t>ل</w:t>
      </w:r>
      <w:r w:rsidR="00CB1112" w:rsidRPr="001D4AC6">
        <w:rPr>
          <w:rStyle w:val="Char1"/>
          <w:rFonts w:hint="cs"/>
          <w:spacing w:val="-6"/>
          <w:rtl/>
        </w:rPr>
        <w:t>ِ</w:t>
      </w:r>
      <w:r w:rsidR="00CB1112" w:rsidRPr="001D4AC6">
        <w:rPr>
          <w:rStyle w:val="Char1"/>
          <w:spacing w:val="-6"/>
          <w:rtl/>
        </w:rPr>
        <w:t>سائ</w:t>
      </w:r>
      <w:r w:rsidR="00CB1112" w:rsidRPr="001D4AC6">
        <w:rPr>
          <w:rStyle w:val="Char1"/>
          <w:rFonts w:hint="cs"/>
          <w:spacing w:val="-6"/>
          <w:rtl/>
        </w:rPr>
        <w:t>ِ</w:t>
      </w:r>
      <w:r w:rsidR="00CB1112" w:rsidRPr="001D4AC6">
        <w:rPr>
          <w:rStyle w:val="Char1"/>
          <w:spacing w:val="-6"/>
          <w:rtl/>
        </w:rPr>
        <w:t>ر ال</w:t>
      </w:r>
      <w:r w:rsidR="00CB1112" w:rsidRPr="001D4AC6">
        <w:rPr>
          <w:rStyle w:val="Char1"/>
          <w:rFonts w:hint="cs"/>
          <w:spacing w:val="-6"/>
          <w:rtl/>
        </w:rPr>
        <w:t>ْـ</w:t>
      </w:r>
      <w:r w:rsidR="00CB1112" w:rsidRPr="001D4AC6">
        <w:rPr>
          <w:rStyle w:val="Char1"/>
          <w:spacing w:val="-6"/>
          <w:rtl/>
        </w:rPr>
        <w:t>م</w:t>
      </w:r>
      <w:r w:rsidR="00CB1112" w:rsidRPr="001D4AC6">
        <w:rPr>
          <w:rStyle w:val="Char1"/>
          <w:rFonts w:hint="cs"/>
          <w:spacing w:val="-6"/>
          <w:rtl/>
        </w:rPr>
        <w:t>ُ</w:t>
      </w:r>
      <w:r w:rsidR="00CB1112" w:rsidRPr="001D4AC6">
        <w:rPr>
          <w:rStyle w:val="Char1"/>
          <w:spacing w:val="-6"/>
          <w:rtl/>
        </w:rPr>
        <w:t>س</w:t>
      </w:r>
      <w:r w:rsidR="00CB1112" w:rsidRPr="001D4AC6">
        <w:rPr>
          <w:rStyle w:val="Char1"/>
          <w:rFonts w:hint="cs"/>
          <w:spacing w:val="-6"/>
          <w:rtl/>
        </w:rPr>
        <w:t>ْ</w:t>
      </w:r>
      <w:r w:rsidR="00CB1112" w:rsidRPr="001D4AC6">
        <w:rPr>
          <w:rStyle w:val="Char1"/>
          <w:spacing w:val="-6"/>
          <w:rtl/>
        </w:rPr>
        <w:t>ل</w:t>
      </w:r>
      <w:r w:rsidR="00CB1112" w:rsidRPr="001D4AC6">
        <w:rPr>
          <w:rStyle w:val="Char1"/>
          <w:rFonts w:hint="cs"/>
          <w:spacing w:val="-6"/>
          <w:rtl/>
        </w:rPr>
        <w:t>ِ</w:t>
      </w:r>
      <w:r w:rsidR="00CB1112" w:rsidRPr="001D4AC6">
        <w:rPr>
          <w:rStyle w:val="Char1"/>
          <w:spacing w:val="-6"/>
          <w:rtl/>
        </w:rPr>
        <w:t>مي</w:t>
      </w:r>
      <w:r w:rsidR="00CB1112" w:rsidRPr="001D4AC6">
        <w:rPr>
          <w:rStyle w:val="Char1"/>
          <w:rFonts w:hint="cs"/>
          <w:spacing w:val="-6"/>
          <w:rtl/>
        </w:rPr>
        <w:t>ِ</w:t>
      </w:r>
      <w:r w:rsidR="00CB1112" w:rsidRPr="001D4AC6">
        <w:rPr>
          <w:rStyle w:val="Char1"/>
          <w:spacing w:val="-6"/>
          <w:rtl/>
        </w:rPr>
        <w:t>ن</w:t>
      </w:r>
      <w:r w:rsidR="00CB1112" w:rsidRPr="001D4AC6">
        <w:rPr>
          <w:rStyle w:val="Char1"/>
          <w:rFonts w:hint="cs"/>
          <w:spacing w:val="-6"/>
          <w:rtl/>
        </w:rPr>
        <w:t>َ</w:t>
      </w:r>
      <w:r w:rsidR="00CB1112" w:rsidRPr="001D4AC6">
        <w:rPr>
          <w:rStyle w:val="Char1"/>
          <w:spacing w:val="-6"/>
          <w:rtl/>
        </w:rPr>
        <w:t xml:space="preserve"> ف</w:t>
      </w:r>
      <w:r w:rsidR="00CB1112" w:rsidRPr="001D4AC6">
        <w:rPr>
          <w:rStyle w:val="Char1"/>
          <w:rFonts w:hint="cs"/>
          <w:spacing w:val="-6"/>
          <w:rtl/>
        </w:rPr>
        <w:t>َ</w:t>
      </w:r>
      <w:r w:rsidR="00CB1112" w:rsidRPr="001D4AC6">
        <w:rPr>
          <w:rStyle w:val="Char1"/>
          <w:spacing w:val="-6"/>
          <w:rtl/>
        </w:rPr>
        <w:t>اس</w:t>
      </w:r>
      <w:r w:rsidR="00CB1112" w:rsidRPr="001D4AC6">
        <w:rPr>
          <w:rStyle w:val="Char1"/>
          <w:rFonts w:hint="cs"/>
          <w:spacing w:val="-6"/>
          <w:rtl/>
        </w:rPr>
        <w:t>ْ</w:t>
      </w:r>
      <w:r w:rsidR="00CB1112" w:rsidRPr="001D4AC6">
        <w:rPr>
          <w:rStyle w:val="Char1"/>
          <w:spacing w:val="-6"/>
          <w:rtl/>
        </w:rPr>
        <w:t>ت</w:t>
      </w:r>
      <w:r w:rsidR="00CB1112" w:rsidRPr="001D4AC6">
        <w:rPr>
          <w:rStyle w:val="Char1"/>
          <w:rFonts w:hint="cs"/>
          <w:spacing w:val="-6"/>
          <w:rtl/>
        </w:rPr>
        <w:t>َ</w:t>
      </w:r>
      <w:r w:rsidR="00CB1112" w:rsidRPr="001D4AC6">
        <w:rPr>
          <w:rStyle w:val="Char1"/>
          <w:spacing w:val="-6"/>
          <w:rtl/>
        </w:rPr>
        <w:t>غ</w:t>
      </w:r>
      <w:r w:rsidR="00CB1112" w:rsidRPr="001D4AC6">
        <w:rPr>
          <w:rStyle w:val="Char1"/>
          <w:rFonts w:hint="cs"/>
          <w:spacing w:val="-6"/>
          <w:rtl/>
        </w:rPr>
        <w:t>ْ</w:t>
      </w:r>
      <w:r w:rsidR="00CB1112" w:rsidRPr="001D4AC6">
        <w:rPr>
          <w:rStyle w:val="Char1"/>
          <w:spacing w:val="-6"/>
          <w:rtl/>
        </w:rPr>
        <w:t>ف</w:t>
      </w:r>
      <w:r w:rsidR="00CB1112" w:rsidRPr="001D4AC6">
        <w:rPr>
          <w:rStyle w:val="Char1"/>
          <w:rFonts w:hint="cs"/>
          <w:spacing w:val="-6"/>
          <w:rtl/>
        </w:rPr>
        <w:t>ِ</w:t>
      </w:r>
      <w:r w:rsidR="00CB1112" w:rsidRPr="001D4AC6">
        <w:rPr>
          <w:rStyle w:val="Char1"/>
          <w:spacing w:val="-6"/>
          <w:rtl/>
        </w:rPr>
        <w:t>ر</w:t>
      </w:r>
      <w:r w:rsidR="00CB1112" w:rsidRPr="001D4AC6">
        <w:rPr>
          <w:rStyle w:val="Char1"/>
          <w:rFonts w:hint="cs"/>
          <w:spacing w:val="-6"/>
          <w:rtl/>
        </w:rPr>
        <w:t>ُ</w:t>
      </w:r>
      <w:r w:rsidR="00CB1112" w:rsidRPr="001D4AC6">
        <w:rPr>
          <w:rStyle w:val="Char1"/>
          <w:spacing w:val="-6"/>
          <w:rtl/>
        </w:rPr>
        <w:t>وه</w:t>
      </w:r>
      <w:r w:rsidR="00CB1112" w:rsidRPr="001D4AC6">
        <w:rPr>
          <w:rStyle w:val="Char1"/>
          <w:rFonts w:hint="cs"/>
          <w:spacing w:val="-6"/>
          <w:rtl/>
        </w:rPr>
        <w:t>ُ</w:t>
      </w:r>
      <w:r w:rsidR="00CB1112" w:rsidRPr="001D4AC6">
        <w:rPr>
          <w:rStyle w:val="Char1"/>
          <w:spacing w:val="-6"/>
          <w:rtl/>
        </w:rPr>
        <w:t xml:space="preserve"> إ</w:t>
      </w:r>
      <w:r w:rsidR="00CB1112" w:rsidRPr="001D4AC6">
        <w:rPr>
          <w:rStyle w:val="Char1"/>
          <w:rFonts w:hint="cs"/>
          <w:spacing w:val="-6"/>
          <w:rtl/>
        </w:rPr>
        <w:t>ِ</w:t>
      </w:r>
      <w:r w:rsidR="00CB1112" w:rsidRPr="001D4AC6">
        <w:rPr>
          <w:rStyle w:val="Char1"/>
          <w:spacing w:val="-6"/>
          <w:rtl/>
        </w:rPr>
        <w:t>ن</w:t>
      </w:r>
      <w:r w:rsidR="00CB1112" w:rsidRPr="001D4AC6">
        <w:rPr>
          <w:rStyle w:val="Char1"/>
          <w:rFonts w:hint="cs"/>
          <w:spacing w:val="-6"/>
          <w:rtl/>
        </w:rPr>
        <w:t>َّ</w:t>
      </w:r>
      <w:r w:rsidR="00CB1112" w:rsidRPr="001D4AC6">
        <w:rPr>
          <w:rStyle w:val="Char1"/>
          <w:spacing w:val="-6"/>
          <w:rtl/>
        </w:rPr>
        <w:t>ه</w:t>
      </w:r>
      <w:r w:rsidR="00CB1112" w:rsidRPr="001D4AC6">
        <w:rPr>
          <w:rStyle w:val="Char1"/>
          <w:rFonts w:hint="cs"/>
          <w:spacing w:val="-6"/>
          <w:rtl/>
        </w:rPr>
        <w:t>ُ</w:t>
      </w:r>
      <w:r w:rsidR="00CB1112" w:rsidRPr="001D4AC6">
        <w:rPr>
          <w:rStyle w:val="Char1"/>
          <w:spacing w:val="-6"/>
          <w:rtl/>
        </w:rPr>
        <w:t xml:space="preserve"> </w:t>
      </w:r>
      <w:r w:rsidR="00CB1112" w:rsidRPr="001D4AC6">
        <w:rPr>
          <w:rStyle w:val="Char1"/>
          <w:rFonts w:hint="cs"/>
          <w:spacing w:val="-6"/>
          <w:rtl/>
        </w:rPr>
        <w:t>الجَوَادِ الْكَرِيم بِرَحمَتِهِ نَستَغِيثُ وَهُوَ أَرْحَمُ الرَّاحِــمِيِنَ</w:t>
      </w:r>
      <w:r w:rsidR="00CB1112">
        <w:rPr>
          <w:rFonts w:ascii="Traditional Arabic" w:hAnsi="Traditional Arabic" w:cs="Traditional Arabic"/>
          <w:rtl/>
        </w:rPr>
        <w:t>»</w:t>
      </w:r>
      <w:r w:rsidR="00CB1112">
        <w:rPr>
          <w:rFonts w:hint="cs"/>
          <w:rtl/>
        </w:rPr>
        <w:t>.</w:t>
      </w:r>
    </w:p>
    <w:p w:rsidR="00CB1112" w:rsidRDefault="00CB1112" w:rsidP="00CB1112">
      <w:pPr>
        <w:pStyle w:val="a8"/>
        <w:rPr>
          <w:rtl/>
          <w:lang w:bidi="ur-PK"/>
        </w:rPr>
        <w:sectPr w:rsidR="00CB1112" w:rsidSect="00C14F87">
          <w:footnotePr>
            <w:numRestart w:val="eachPage"/>
          </w:footnotePr>
          <w:pgSz w:w="9356" w:h="13608" w:code="9"/>
          <w:pgMar w:top="567" w:right="1134" w:bottom="851" w:left="1134" w:header="454" w:footer="0" w:gutter="0"/>
          <w:cols w:space="708"/>
          <w:titlePg/>
          <w:bidi/>
          <w:rtlGutter/>
          <w:docGrid w:linePitch="381"/>
        </w:sectPr>
      </w:pPr>
    </w:p>
    <w:p w:rsidR="00CB1112" w:rsidRDefault="00B52895" w:rsidP="00FA658F">
      <w:pPr>
        <w:pStyle w:val="a1"/>
        <w:rPr>
          <w:rtl/>
        </w:rPr>
      </w:pPr>
      <w:bookmarkStart w:id="52" w:name="_Toc437893441"/>
      <w:r>
        <w:rPr>
          <w:rFonts w:hint="cs"/>
          <w:rtl/>
        </w:rPr>
        <w:t>خطبۀ بیست و پنجم:</w:t>
      </w:r>
      <w:r w:rsidR="001D4AC6">
        <w:rPr>
          <w:rtl/>
        </w:rPr>
        <w:br/>
      </w:r>
      <w:r>
        <w:rPr>
          <w:rFonts w:hint="cs"/>
          <w:rtl/>
        </w:rPr>
        <w:t xml:space="preserve"> تطبیق دادن احکام اسلامی</w:t>
      </w:r>
      <w:bookmarkEnd w:id="52"/>
    </w:p>
    <w:p w:rsidR="00B52895" w:rsidRDefault="008271FA" w:rsidP="00546532">
      <w:pPr>
        <w:pStyle w:val="a8"/>
        <w:rPr>
          <w:rStyle w:val="Char1"/>
          <w:rtl/>
        </w:rPr>
      </w:pPr>
      <w:r w:rsidRPr="00AD2DBB">
        <w:rPr>
          <w:rtl/>
        </w:rPr>
        <w:t>«</w:t>
      </w:r>
      <w:r w:rsidRPr="00FA658F">
        <w:rPr>
          <w:rStyle w:val="Char1"/>
          <w:rFonts w:hint="cs"/>
          <w:rtl/>
        </w:rPr>
        <w:t>اَلحَمدُل</w:t>
      </w:r>
      <w:r w:rsidR="007A344D" w:rsidRPr="00FA658F">
        <w:rPr>
          <w:rStyle w:val="Char1"/>
          <w:rFonts w:hint="cs"/>
          <w:rtl/>
        </w:rPr>
        <w:t>ِ</w:t>
      </w:r>
      <w:r w:rsidRPr="00FA658F">
        <w:rPr>
          <w:rStyle w:val="Char1"/>
          <w:rFonts w:hint="cs"/>
          <w:rtl/>
        </w:rPr>
        <w:t>لهِ ك</w:t>
      </w:r>
      <w:r w:rsidR="007A344D" w:rsidRPr="00FA658F">
        <w:rPr>
          <w:rStyle w:val="Char1"/>
          <w:rFonts w:hint="cs"/>
          <w:rtl/>
        </w:rPr>
        <w:t>َ</w:t>
      </w:r>
      <w:r w:rsidRPr="00FA658F">
        <w:rPr>
          <w:rStyle w:val="Char1"/>
          <w:rFonts w:hint="cs"/>
          <w:rtl/>
        </w:rPr>
        <w:t>م</w:t>
      </w:r>
      <w:r w:rsidR="007A344D" w:rsidRPr="00FA658F">
        <w:rPr>
          <w:rStyle w:val="Char1"/>
          <w:rFonts w:hint="cs"/>
          <w:rtl/>
        </w:rPr>
        <w:t>َ</w:t>
      </w:r>
      <w:r w:rsidRPr="00FA658F">
        <w:rPr>
          <w:rStyle w:val="Char1"/>
          <w:rFonts w:hint="cs"/>
          <w:rtl/>
        </w:rPr>
        <w:t>ا يَنبَغيِ لِجَلالِ و</w:t>
      </w:r>
      <w:r w:rsidR="007A344D" w:rsidRPr="00FA658F">
        <w:rPr>
          <w:rStyle w:val="Char1"/>
          <w:rFonts w:hint="cs"/>
          <w:rtl/>
        </w:rPr>
        <w:t>َ</w:t>
      </w:r>
      <w:r w:rsidRPr="00FA658F">
        <w:rPr>
          <w:rStyle w:val="Char1"/>
          <w:rFonts w:hint="cs"/>
          <w:rtl/>
        </w:rPr>
        <w:t>جههِ و</w:t>
      </w:r>
      <w:r w:rsidR="007A344D" w:rsidRPr="00FA658F">
        <w:rPr>
          <w:rStyle w:val="Char1"/>
          <w:rFonts w:hint="cs"/>
          <w:rtl/>
        </w:rPr>
        <w:t>َ</w:t>
      </w:r>
      <w:r w:rsidRPr="00FA658F">
        <w:rPr>
          <w:rStyle w:val="Char1"/>
          <w:rFonts w:hint="cs"/>
          <w:rtl/>
        </w:rPr>
        <w:t>ع</w:t>
      </w:r>
      <w:r w:rsidR="007A344D" w:rsidRPr="00FA658F">
        <w:rPr>
          <w:rStyle w:val="Char1"/>
          <w:rFonts w:hint="cs"/>
          <w:rtl/>
        </w:rPr>
        <w:t>َ</w:t>
      </w:r>
      <w:r w:rsidRPr="00FA658F">
        <w:rPr>
          <w:rStyle w:val="Char1"/>
          <w:rFonts w:hint="cs"/>
          <w:rtl/>
        </w:rPr>
        <w:t>ظ</w:t>
      </w:r>
      <w:r w:rsidR="007A344D" w:rsidRPr="00FA658F">
        <w:rPr>
          <w:rStyle w:val="Char1"/>
          <w:rFonts w:hint="cs"/>
          <w:rtl/>
        </w:rPr>
        <w:t>ِ</w:t>
      </w:r>
      <w:r w:rsidRPr="00FA658F">
        <w:rPr>
          <w:rStyle w:val="Char1"/>
          <w:rFonts w:hint="cs"/>
          <w:rtl/>
        </w:rPr>
        <w:t>يم</w:t>
      </w:r>
      <w:r w:rsidR="007A344D" w:rsidRPr="00FA658F">
        <w:rPr>
          <w:rStyle w:val="Char1"/>
          <w:rFonts w:hint="cs"/>
          <w:rtl/>
        </w:rPr>
        <w:t>ِ</w:t>
      </w:r>
      <w:r w:rsidRPr="00FA658F">
        <w:rPr>
          <w:rStyle w:val="Char1"/>
          <w:rFonts w:hint="cs"/>
          <w:rtl/>
        </w:rPr>
        <w:t xml:space="preserve"> سُلطانهِ وأَشْهدُ أَنْ لا إِلهَ إِلاَّ اللهُ وَحدَهُ لَا شَريِك</w:t>
      </w:r>
      <w:r w:rsidR="007A344D" w:rsidRPr="00FA658F">
        <w:rPr>
          <w:rStyle w:val="Char1"/>
          <w:rFonts w:hint="cs"/>
          <w:rtl/>
        </w:rPr>
        <w:t>َ</w:t>
      </w:r>
      <w:r w:rsidRPr="00FA658F">
        <w:rPr>
          <w:rStyle w:val="Char1"/>
          <w:rFonts w:hint="cs"/>
          <w:rtl/>
        </w:rPr>
        <w:t xml:space="preserve"> لَهُ</w:t>
      </w:r>
      <w:r w:rsidRPr="00FA658F">
        <w:rPr>
          <w:rStyle w:val="Char1"/>
          <w:rtl/>
        </w:rPr>
        <w:t xml:space="preserve"> </w:t>
      </w:r>
      <w:r w:rsidR="00EE744E" w:rsidRPr="00FA658F">
        <w:rPr>
          <w:rStyle w:val="Char1"/>
          <w:rtl/>
        </w:rPr>
        <w:t>ل</w:t>
      </w:r>
      <w:r w:rsidR="007A344D" w:rsidRPr="00FA658F">
        <w:rPr>
          <w:rStyle w:val="Char1"/>
          <w:rFonts w:hint="cs"/>
          <w:rtl/>
        </w:rPr>
        <w:t>َ</w:t>
      </w:r>
      <w:r w:rsidR="00EE744E" w:rsidRPr="00FA658F">
        <w:rPr>
          <w:rStyle w:val="Char1"/>
          <w:rtl/>
        </w:rPr>
        <w:t>ه</w:t>
      </w:r>
      <w:r w:rsidR="007A344D" w:rsidRPr="00FA658F">
        <w:rPr>
          <w:rStyle w:val="Char1"/>
          <w:rFonts w:hint="cs"/>
          <w:rtl/>
        </w:rPr>
        <w:t>ُ</w:t>
      </w:r>
      <w:r w:rsidR="00EE744E" w:rsidRPr="00FA658F">
        <w:rPr>
          <w:rStyle w:val="Char1"/>
          <w:rtl/>
        </w:rPr>
        <w:t xml:space="preserve"> ال</w:t>
      </w:r>
      <w:r w:rsidR="007A344D" w:rsidRPr="00FA658F">
        <w:rPr>
          <w:rStyle w:val="Char1"/>
          <w:rFonts w:hint="cs"/>
          <w:rtl/>
        </w:rPr>
        <w:t>ـ</w:t>
      </w:r>
      <w:r w:rsidR="00EE744E" w:rsidRPr="00FA658F">
        <w:rPr>
          <w:rStyle w:val="Char1"/>
          <w:rtl/>
        </w:rPr>
        <w:t>م</w:t>
      </w:r>
      <w:r w:rsidR="007A344D" w:rsidRPr="00FA658F">
        <w:rPr>
          <w:rStyle w:val="Char1"/>
          <w:rFonts w:hint="cs"/>
          <w:rtl/>
        </w:rPr>
        <w:t>ُ</w:t>
      </w:r>
      <w:r w:rsidR="00EE744E" w:rsidRPr="00FA658F">
        <w:rPr>
          <w:rStyle w:val="Char1"/>
          <w:rtl/>
        </w:rPr>
        <w:t>لك</w:t>
      </w:r>
      <w:r w:rsidR="007A344D" w:rsidRPr="00FA658F">
        <w:rPr>
          <w:rStyle w:val="Char1"/>
          <w:rFonts w:hint="cs"/>
          <w:rtl/>
        </w:rPr>
        <w:t>ُ</w:t>
      </w:r>
      <w:r w:rsidR="00EE744E" w:rsidRPr="00FA658F">
        <w:rPr>
          <w:rStyle w:val="Char1"/>
          <w:rtl/>
        </w:rPr>
        <w:t xml:space="preserve"> و</w:t>
      </w:r>
      <w:r w:rsidR="007A344D" w:rsidRPr="00FA658F">
        <w:rPr>
          <w:rStyle w:val="Char1"/>
          <w:rFonts w:hint="cs"/>
          <w:rtl/>
        </w:rPr>
        <w:t>َ</w:t>
      </w:r>
      <w:r w:rsidR="00EE744E" w:rsidRPr="00FA658F">
        <w:rPr>
          <w:rStyle w:val="Char1"/>
          <w:rtl/>
        </w:rPr>
        <w:t>ل</w:t>
      </w:r>
      <w:r w:rsidR="007A344D" w:rsidRPr="00FA658F">
        <w:rPr>
          <w:rStyle w:val="Char1"/>
          <w:rFonts w:hint="cs"/>
          <w:rtl/>
        </w:rPr>
        <w:t>َ</w:t>
      </w:r>
      <w:r w:rsidR="00EE744E" w:rsidRPr="00FA658F">
        <w:rPr>
          <w:rStyle w:val="Char1"/>
          <w:rtl/>
        </w:rPr>
        <w:t>ه</w:t>
      </w:r>
      <w:r w:rsidR="007A344D" w:rsidRPr="00FA658F">
        <w:rPr>
          <w:rStyle w:val="Char1"/>
          <w:rFonts w:hint="cs"/>
          <w:rtl/>
        </w:rPr>
        <w:t>ُ</w:t>
      </w:r>
      <w:r w:rsidR="00EE744E" w:rsidRPr="00FA658F">
        <w:rPr>
          <w:rStyle w:val="Char1"/>
          <w:rtl/>
        </w:rPr>
        <w:t xml:space="preserve"> الح</w:t>
      </w:r>
      <w:r w:rsidR="007A344D" w:rsidRPr="00FA658F">
        <w:rPr>
          <w:rStyle w:val="Char1"/>
          <w:rFonts w:hint="cs"/>
          <w:rtl/>
        </w:rPr>
        <w:t>َ</w:t>
      </w:r>
      <w:r w:rsidR="00EE744E" w:rsidRPr="00FA658F">
        <w:rPr>
          <w:rStyle w:val="Char1"/>
          <w:rtl/>
        </w:rPr>
        <w:t>مد</w:t>
      </w:r>
      <w:r w:rsidR="007A344D" w:rsidRPr="00FA658F">
        <w:rPr>
          <w:rStyle w:val="Char1"/>
          <w:rFonts w:hint="cs"/>
          <w:rtl/>
        </w:rPr>
        <w:t>ُ</w:t>
      </w:r>
      <w:r w:rsidR="00EE744E" w:rsidRPr="00FA658F">
        <w:rPr>
          <w:rStyle w:val="Char1"/>
          <w:rtl/>
        </w:rPr>
        <w:t xml:space="preserve"> </w:t>
      </w:r>
      <w:r w:rsidR="00885238" w:rsidRPr="00FA658F">
        <w:rPr>
          <w:rStyle w:val="Char1"/>
          <w:rFonts w:hint="cs"/>
          <w:rtl/>
        </w:rPr>
        <w:t xml:space="preserve">يحيى ويميت، بيده الخير </w:t>
      </w:r>
      <w:r w:rsidR="00EE744E" w:rsidRPr="00FA658F">
        <w:rPr>
          <w:rStyle w:val="Char1"/>
          <w:rtl/>
        </w:rPr>
        <w:t>وهو على كل شيء قدير</w:t>
      </w:r>
      <w:r w:rsidR="00885238" w:rsidRPr="00FA658F">
        <w:rPr>
          <w:rStyle w:val="Char1"/>
          <w:rFonts w:hint="cs"/>
          <w:rtl/>
        </w:rPr>
        <w:t>، وأشهد أن سيدنا محمداً رسول الله، دعا الن</w:t>
      </w:r>
      <w:r w:rsidR="00A35963" w:rsidRPr="00FA658F">
        <w:rPr>
          <w:rStyle w:val="Char1"/>
          <w:rFonts w:hint="cs"/>
          <w:rtl/>
        </w:rPr>
        <w:t>ّاس الي الدين القويم والصراط ال</w:t>
      </w:r>
      <w:r w:rsidR="00546532">
        <w:rPr>
          <w:rStyle w:val="Char1"/>
          <w:rFonts w:hint="cs"/>
          <w:rtl/>
        </w:rPr>
        <w:t>ـ</w:t>
      </w:r>
      <w:r w:rsidR="00A35963" w:rsidRPr="00FA658F">
        <w:rPr>
          <w:rStyle w:val="Char1"/>
          <w:rFonts w:hint="cs"/>
          <w:rtl/>
        </w:rPr>
        <w:t>مستقيم. فكان الدّاع</w:t>
      </w:r>
      <w:r w:rsidR="00546532">
        <w:rPr>
          <w:rStyle w:val="Char1"/>
          <w:rFonts w:hint="cs"/>
          <w:rtl/>
        </w:rPr>
        <w:t>ى</w:t>
      </w:r>
      <w:r w:rsidR="00A35963" w:rsidRPr="00FA658F">
        <w:rPr>
          <w:rStyle w:val="Char1"/>
          <w:rFonts w:hint="cs"/>
          <w:rtl/>
        </w:rPr>
        <w:t xml:space="preserve"> إل</w:t>
      </w:r>
      <w:r w:rsidR="00546532">
        <w:rPr>
          <w:rStyle w:val="Char1"/>
          <w:rFonts w:hint="cs"/>
          <w:rtl/>
        </w:rPr>
        <w:t>ى الله و</w:t>
      </w:r>
      <w:r w:rsidR="00A35963" w:rsidRPr="00FA658F">
        <w:rPr>
          <w:rStyle w:val="Char1"/>
          <w:rFonts w:hint="cs"/>
          <w:rtl/>
        </w:rPr>
        <w:t>السِّراج ال</w:t>
      </w:r>
      <w:r w:rsidR="00546532">
        <w:rPr>
          <w:rStyle w:val="Char1"/>
          <w:rFonts w:hint="cs"/>
          <w:rtl/>
        </w:rPr>
        <w:t>ـ</w:t>
      </w:r>
      <w:r w:rsidR="00A35963" w:rsidRPr="00FA658F">
        <w:rPr>
          <w:rStyle w:val="Char1"/>
          <w:rFonts w:hint="cs"/>
          <w:rtl/>
        </w:rPr>
        <w:t>منير اللهم صل وسلم عل</w:t>
      </w:r>
      <w:r w:rsidR="00546532">
        <w:rPr>
          <w:rStyle w:val="Char1"/>
          <w:rFonts w:hint="cs"/>
          <w:rtl/>
        </w:rPr>
        <w:t>ى</w:t>
      </w:r>
      <w:r w:rsidR="00A35963" w:rsidRPr="00FA658F">
        <w:rPr>
          <w:rStyle w:val="Char1"/>
          <w:rFonts w:hint="cs"/>
          <w:rtl/>
        </w:rPr>
        <w:t xml:space="preserve"> عبدك ورسولك سيدنا محمد</w:t>
      </w:r>
      <w:r w:rsidR="00FA658F" w:rsidRPr="00FA658F">
        <w:rPr>
          <w:rStyle w:val="Char1"/>
          <w:rFonts w:hint="cs"/>
          <w:rtl/>
        </w:rPr>
        <w:t>ٍ إمام ال</w:t>
      </w:r>
      <w:r w:rsidR="00546532">
        <w:rPr>
          <w:rStyle w:val="Char1"/>
          <w:rFonts w:hint="cs"/>
          <w:rtl/>
        </w:rPr>
        <w:t>ـ</w:t>
      </w:r>
      <w:r w:rsidR="00FA658F" w:rsidRPr="00FA658F">
        <w:rPr>
          <w:rStyle w:val="Char1"/>
          <w:rFonts w:hint="cs"/>
          <w:rtl/>
        </w:rPr>
        <w:t>مرسلين وعل</w:t>
      </w:r>
      <w:r w:rsidR="00546532">
        <w:rPr>
          <w:rStyle w:val="Char1"/>
          <w:rFonts w:hint="cs"/>
          <w:rtl/>
        </w:rPr>
        <w:t>ى</w:t>
      </w:r>
      <w:r w:rsidR="00FA658F" w:rsidRPr="00FA658F">
        <w:rPr>
          <w:rStyle w:val="Char1"/>
          <w:rFonts w:hint="cs"/>
          <w:rtl/>
        </w:rPr>
        <w:t xml:space="preserve"> آله وصحبه التّابعين لهم بإحسان إل</w:t>
      </w:r>
      <w:r w:rsidR="00546532">
        <w:rPr>
          <w:rStyle w:val="Char1"/>
          <w:rFonts w:hint="cs"/>
          <w:rtl/>
        </w:rPr>
        <w:t>ى</w:t>
      </w:r>
      <w:r w:rsidR="00FA658F" w:rsidRPr="00FA658F">
        <w:rPr>
          <w:rStyle w:val="Char1"/>
          <w:rFonts w:hint="cs"/>
          <w:rtl/>
        </w:rPr>
        <w:t xml:space="preserve"> يوم الدّين</w:t>
      </w:r>
      <w:r w:rsidR="00FA658F" w:rsidRPr="00AD2DBB">
        <w:rPr>
          <w:rtl/>
        </w:rPr>
        <w:t>»</w:t>
      </w:r>
      <w:r w:rsidR="00FA658F">
        <w:rPr>
          <w:rStyle w:val="Char1"/>
          <w:rFonts w:hint="cs"/>
          <w:rtl/>
        </w:rPr>
        <w:t>.</w:t>
      </w:r>
    </w:p>
    <w:p w:rsidR="00BF3B65" w:rsidRPr="00AD2DBB" w:rsidRDefault="00DE1932" w:rsidP="00AD2DBB">
      <w:pPr>
        <w:pStyle w:val="a8"/>
        <w:rPr>
          <w:rStyle w:val="Char1"/>
          <w:rFonts w:ascii="IRNazli" w:hAnsi="IRNazli" w:cs="IRNazli"/>
          <w:sz w:val="28"/>
          <w:szCs w:val="28"/>
          <w:rtl/>
        </w:rPr>
      </w:pPr>
      <w:r w:rsidRPr="00AD2DBB">
        <w:rPr>
          <w:rtl/>
        </w:rPr>
        <w:t>«</w:t>
      </w:r>
      <w:r w:rsidR="00FA658F" w:rsidRPr="00AD2DBB">
        <w:rPr>
          <w:rStyle w:val="Char1"/>
          <w:rFonts w:ascii="IRNazli" w:hAnsi="IRNazli" w:cs="IRNazli" w:hint="cs"/>
          <w:sz w:val="28"/>
          <w:szCs w:val="28"/>
          <w:rtl/>
        </w:rPr>
        <w:t>حمد و ستایش خداوند را، حمد و ستایشی ک</w:t>
      </w:r>
      <w:r w:rsidRPr="00AD2DBB">
        <w:rPr>
          <w:rStyle w:val="Char1"/>
          <w:rFonts w:ascii="IRNazli" w:hAnsi="IRNazli" w:cs="IRNazli" w:hint="cs"/>
          <w:sz w:val="28"/>
          <w:szCs w:val="28"/>
          <w:rtl/>
        </w:rPr>
        <w:t>ه</w:t>
      </w:r>
      <w:r w:rsidR="00FA658F" w:rsidRPr="00AD2DBB">
        <w:rPr>
          <w:rStyle w:val="Char1"/>
          <w:rFonts w:ascii="IRNazli" w:hAnsi="IRNazli" w:cs="IRNazli" w:hint="cs"/>
          <w:sz w:val="28"/>
          <w:szCs w:val="28"/>
          <w:rtl/>
        </w:rPr>
        <w:t xml:space="preserve"> شایست</w:t>
      </w:r>
      <w:r w:rsidRPr="00AD2DBB">
        <w:rPr>
          <w:rStyle w:val="Char1"/>
          <w:rFonts w:ascii="IRNazli" w:hAnsi="IRNazli" w:cs="IRNazli" w:hint="cs"/>
          <w:sz w:val="28"/>
          <w:szCs w:val="28"/>
          <w:rtl/>
        </w:rPr>
        <w:t>ۀ</w:t>
      </w:r>
      <w:r w:rsidR="00FA658F" w:rsidRPr="00AD2DBB">
        <w:rPr>
          <w:rStyle w:val="Char1"/>
          <w:rFonts w:ascii="IRNazli" w:hAnsi="IRNazli" w:cs="IRNazli" w:hint="cs"/>
          <w:sz w:val="28"/>
          <w:szCs w:val="28"/>
          <w:rtl/>
        </w:rPr>
        <w:t xml:space="preserve"> جلال و شکو</w:t>
      </w:r>
      <w:r w:rsidRPr="00AD2DBB">
        <w:rPr>
          <w:rStyle w:val="Char1"/>
          <w:rFonts w:ascii="IRNazli" w:hAnsi="IRNazli" w:cs="IRNazli" w:hint="cs"/>
          <w:sz w:val="28"/>
          <w:szCs w:val="28"/>
          <w:rtl/>
        </w:rPr>
        <w:t>ه</w:t>
      </w:r>
      <w:r w:rsidR="00FA658F" w:rsidRPr="00AD2DBB">
        <w:rPr>
          <w:rStyle w:val="Char1"/>
          <w:rFonts w:ascii="IRNazli" w:hAnsi="IRNazli" w:cs="IRNazli" w:hint="cs"/>
          <w:sz w:val="28"/>
          <w:szCs w:val="28"/>
          <w:rtl/>
        </w:rPr>
        <w:t xml:space="preserve"> صورتش</w:t>
      </w:r>
      <w:r w:rsidR="00BF3B65" w:rsidRPr="00AD2DBB">
        <w:rPr>
          <w:rStyle w:val="Char1"/>
          <w:rFonts w:ascii="IRNazli" w:hAnsi="IRNazli" w:cs="IRNazli" w:hint="cs"/>
          <w:sz w:val="28"/>
          <w:szCs w:val="28"/>
          <w:rtl/>
        </w:rPr>
        <w:t xml:space="preserve"> و عظمت مقام فرمانروایش است</w:t>
      </w:r>
      <w:r w:rsidR="00DB609B" w:rsidRPr="00AD2DBB">
        <w:rPr>
          <w:rStyle w:val="Char1"/>
          <w:rFonts w:ascii="IRNazli" w:hAnsi="IRNazli" w:cs="IRNazli" w:hint="cs"/>
          <w:sz w:val="28"/>
          <w:szCs w:val="28"/>
          <w:rtl/>
        </w:rPr>
        <w:t>.</w:t>
      </w:r>
      <w:r w:rsidR="00BF3B65" w:rsidRPr="00AD2DBB">
        <w:rPr>
          <w:rStyle w:val="Char1"/>
          <w:rFonts w:ascii="IRNazli" w:hAnsi="IRNazli" w:cs="IRNazli" w:hint="cs"/>
          <w:sz w:val="28"/>
          <w:szCs w:val="28"/>
          <w:rtl/>
        </w:rPr>
        <w:t xml:space="preserve"> و شھادت و گواھی می</w:t>
      </w:r>
      <w:r w:rsidR="00BF3B65" w:rsidRPr="00AD2DBB">
        <w:rPr>
          <w:rStyle w:val="Char1"/>
          <w:rFonts w:ascii="IRNazli" w:hAnsi="IRNazli" w:cs="IRNazli" w:hint="eastAsia"/>
          <w:sz w:val="28"/>
          <w:szCs w:val="28"/>
          <w:rtl/>
        </w:rPr>
        <w:t>‌</w:t>
      </w:r>
      <w:r w:rsidR="00BF3B65" w:rsidRPr="00AD2DBB">
        <w:rPr>
          <w:rStyle w:val="Char1"/>
          <w:rFonts w:ascii="IRNazli" w:hAnsi="IRNazli" w:cs="IRNazli" w:hint="cs"/>
          <w:sz w:val="28"/>
          <w:szCs w:val="28"/>
          <w:rtl/>
        </w:rPr>
        <w:t>دھم ک</w:t>
      </w:r>
      <w:r w:rsidRPr="00AD2DBB">
        <w:rPr>
          <w:rStyle w:val="Char1"/>
          <w:rFonts w:ascii="IRNazli" w:hAnsi="IRNazli" w:cs="IRNazli" w:hint="cs"/>
          <w:sz w:val="28"/>
          <w:szCs w:val="28"/>
          <w:rtl/>
        </w:rPr>
        <w:t>ه</w:t>
      </w:r>
      <w:r w:rsidR="00BF3B65" w:rsidRPr="00AD2DBB">
        <w:rPr>
          <w:rStyle w:val="Char1"/>
          <w:rFonts w:ascii="IRNazli" w:hAnsi="IRNazli" w:cs="IRNazli" w:hint="cs"/>
          <w:sz w:val="28"/>
          <w:szCs w:val="28"/>
          <w:rtl/>
        </w:rPr>
        <w:t xml:space="preserve"> خدایی جز خدای یگان</w:t>
      </w:r>
      <w:r w:rsidRPr="00AD2DBB">
        <w:rPr>
          <w:rStyle w:val="Char1"/>
          <w:rFonts w:ascii="IRNazli" w:hAnsi="IRNazli" w:cs="IRNazli" w:hint="cs"/>
          <w:sz w:val="28"/>
          <w:szCs w:val="28"/>
          <w:rtl/>
        </w:rPr>
        <w:t>ه</w:t>
      </w:r>
      <w:r w:rsidR="00BF3B65" w:rsidRPr="00AD2DBB">
        <w:rPr>
          <w:rStyle w:val="Char1"/>
          <w:rFonts w:ascii="IRNazli" w:hAnsi="IRNazli" w:cs="IRNazli" w:hint="cs"/>
          <w:sz w:val="28"/>
          <w:szCs w:val="28"/>
          <w:rtl/>
        </w:rPr>
        <w:t xml:space="preserve"> ک</w:t>
      </w:r>
      <w:r w:rsidRPr="00AD2DBB">
        <w:rPr>
          <w:rStyle w:val="Char1"/>
          <w:rFonts w:ascii="IRNazli" w:hAnsi="IRNazli" w:cs="IRNazli" w:hint="cs"/>
          <w:sz w:val="28"/>
          <w:szCs w:val="28"/>
          <w:rtl/>
        </w:rPr>
        <w:t>ه</w:t>
      </w:r>
      <w:r w:rsidR="00BF3B65" w:rsidRPr="00AD2DBB">
        <w:rPr>
          <w:rStyle w:val="Char1"/>
          <w:rFonts w:ascii="IRNazli" w:hAnsi="IRNazli" w:cs="IRNazli" w:hint="cs"/>
          <w:sz w:val="28"/>
          <w:szCs w:val="28"/>
          <w:rtl/>
        </w:rPr>
        <w:t xml:space="preserve"> ھیچ شریکی ندارد، نیست ک</w:t>
      </w:r>
      <w:r w:rsidRPr="00AD2DBB">
        <w:rPr>
          <w:rStyle w:val="Char1"/>
          <w:rFonts w:ascii="IRNazli" w:hAnsi="IRNazli" w:cs="IRNazli" w:hint="cs"/>
          <w:sz w:val="28"/>
          <w:szCs w:val="28"/>
          <w:rtl/>
        </w:rPr>
        <w:t>ه</w:t>
      </w:r>
      <w:r w:rsidR="00BF3B65" w:rsidRPr="00AD2DBB">
        <w:rPr>
          <w:rStyle w:val="Char1"/>
          <w:rFonts w:ascii="IRNazli" w:hAnsi="IRNazli" w:cs="IRNazli" w:hint="cs"/>
          <w:sz w:val="28"/>
          <w:szCs w:val="28"/>
          <w:rtl/>
        </w:rPr>
        <w:t xml:space="preserve"> ھم</w:t>
      </w:r>
      <w:r w:rsidRPr="00AD2DBB">
        <w:rPr>
          <w:rStyle w:val="Char1"/>
          <w:rFonts w:ascii="IRNazli" w:hAnsi="IRNazli" w:cs="IRNazli" w:hint="cs"/>
          <w:sz w:val="28"/>
          <w:szCs w:val="28"/>
          <w:rtl/>
        </w:rPr>
        <w:t>ۀ</w:t>
      </w:r>
      <w:r w:rsidR="00BF3B65" w:rsidRPr="00AD2DBB">
        <w:rPr>
          <w:rStyle w:val="Char1"/>
          <w:rFonts w:ascii="IRNazli" w:hAnsi="IRNazli" w:cs="IRNazli" w:hint="cs"/>
          <w:sz w:val="28"/>
          <w:szCs w:val="28"/>
          <w:rtl/>
        </w:rPr>
        <w:t xml:space="preserve"> م</w:t>
      </w:r>
      <w:r w:rsidR="0085530A">
        <w:rPr>
          <w:rStyle w:val="Char1"/>
          <w:rFonts w:ascii="IRNazli" w:hAnsi="IRNazli" w:cs="IRNazli" w:hint="cs"/>
          <w:sz w:val="28"/>
          <w:szCs w:val="28"/>
          <w:rtl/>
        </w:rPr>
        <w:t>ُ</w:t>
      </w:r>
      <w:r w:rsidR="00BF3B65" w:rsidRPr="00AD2DBB">
        <w:rPr>
          <w:rStyle w:val="Char1"/>
          <w:rFonts w:ascii="IRNazli" w:hAnsi="IRNazli" w:cs="IRNazli" w:hint="cs"/>
          <w:sz w:val="28"/>
          <w:szCs w:val="28"/>
          <w:rtl/>
        </w:rPr>
        <w:t>لک و دارایی جھان و ھم</w:t>
      </w:r>
      <w:r w:rsidRPr="00AD2DBB">
        <w:rPr>
          <w:rStyle w:val="Char1"/>
          <w:rFonts w:ascii="IRNazli" w:hAnsi="IRNazli" w:cs="IRNazli" w:hint="cs"/>
          <w:sz w:val="28"/>
          <w:szCs w:val="28"/>
          <w:rtl/>
        </w:rPr>
        <w:t>ۀ</w:t>
      </w:r>
      <w:r w:rsidR="00BF3B65" w:rsidRPr="00AD2DBB">
        <w:rPr>
          <w:rStyle w:val="Char1"/>
          <w:rFonts w:ascii="IRNazli" w:hAnsi="IRNazli" w:cs="IRNazli" w:hint="cs"/>
          <w:sz w:val="28"/>
          <w:szCs w:val="28"/>
          <w:rtl/>
        </w:rPr>
        <w:t xml:space="preserve"> حمد و ستایش‌ھا مخصوص اوست و ھم اوست ک</w:t>
      </w:r>
      <w:r w:rsidRPr="00AD2DBB">
        <w:rPr>
          <w:rStyle w:val="Char1"/>
          <w:rFonts w:ascii="IRNazli" w:hAnsi="IRNazli" w:cs="IRNazli" w:hint="cs"/>
          <w:sz w:val="28"/>
          <w:szCs w:val="28"/>
          <w:rtl/>
        </w:rPr>
        <w:t>ه</w:t>
      </w:r>
      <w:r w:rsidR="00BF3B65" w:rsidRPr="00AD2DBB">
        <w:rPr>
          <w:rStyle w:val="Char1"/>
          <w:rFonts w:ascii="IRNazli" w:hAnsi="IRNazli" w:cs="IRNazli" w:hint="cs"/>
          <w:sz w:val="28"/>
          <w:szCs w:val="28"/>
          <w:rtl/>
        </w:rPr>
        <w:t xml:space="preserve"> زندگی می‌بخشد و می‌میراند</w:t>
      </w:r>
      <w:r w:rsidR="00DB609B" w:rsidRPr="00AD2DBB">
        <w:rPr>
          <w:rStyle w:val="Char1"/>
          <w:rFonts w:ascii="IRNazli" w:hAnsi="IRNazli" w:cs="IRNazli" w:hint="cs"/>
          <w:sz w:val="28"/>
          <w:szCs w:val="28"/>
          <w:rtl/>
        </w:rPr>
        <w:t>.</w:t>
      </w:r>
    </w:p>
    <w:p w:rsidR="00DE1932" w:rsidRDefault="00BF3B65" w:rsidP="00AD2DBB">
      <w:pPr>
        <w:pStyle w:val="a8"/>
        <w:rPr>
          <w:rStyle w:val="Char1"/>
          <w:rFonts w:ascii="IRLotus" w:hAnsi="IRLotus" w:cs="IRLotus"/>
          <w:sz w:val="28"/>
          <w:szCs w:val="28"/>
          <w:rtl/>
        </w:rPr>
      </w:pPr>
      <w:r w:rsidRPr="00AD2DBB">
        <w:rPr>
          <w:rStyle w:val="Char1"/>
          <w:rFonts w:ascii="IRNazli" w:hAnsi="IRNazli" w:cs="IRNazli" w:hint="cs"/>
          <w:sz w:val="28"/>
          <w:szCs w:val="28"/>
          <w:rtl/>
        </w:rPr>
        <w:t>ک</w:t>
      </w:r>
      <w:r w:rsidR="00DE1932"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ھم</w:t>
      </w:r>
      <w:r w:rsidR="00DE1932" w:rsidRPr="00AD2DBB">
        <w:rPr>
          <w:rStyle w:val="Char1"/>
          <w:rFonts w:ascii="IRNazli" w:hAnsi="IRNazli" w:cs="IRNazli" w:hint="cs"/>
          <w:sz w:val="28"/>
          <w:szCs w:val="28"/>
          <w:rtl/>
        </w:rPr>
        <w:t>ۀ</w:t>
      </w:r>
      <w:r w:rsidRPr="00AD2DBB">
        <w:rPr>
          <w:rStyle w:val="Char1"/>
          <w:rFonts w:ascii="IRNazli" w:hAnsi="IRNazli" w:cs="IRNazli" w:hint="cs"/>
          <w:sz w:val="28"/>
          <w:szCs w:val="28"/>
          <w:rtl/>
        </w:rPr>
        <w:t xml:space="preserve"> نیکی‌ھا بدست اوست و بر انجام ھر کاری قادر و تواناست، و شھادت و گواھی می‌دھم ک</w:t>
      </w:r>
      <w:r w:rsidR="00DE1932" w:rsidRPr="00AD2DBB">
        <w:rPr>
          <w:rStyle w:val="Char1"/>
          <w:rFonts w:ascii="IRNazli" w:hAnsi="IRNazli" w:cs="IRNazli" w:hint="cs"/>
          <w:sz w:val="28"/>
          <w:szCs w:val="28"/>
          <w:rtl/>
        </w:rPr>
        <w:t>ه</w:t>
      </w:r>
      <w:r w:rsidR="00770280" w:rsidRPr="00AD2DBB">
        <w:rPr>
          <w:rStyle w:val="Char1"/>
          <w:rFonts w:ascii="IRNazli" w:hAnsi="IRNazli" w:cs="IRNazli" w:hint="cs"/>
          <w:sz w:val="28"/>
          <w:szCs w:val="28"/>
          <w:rtl/>
        </w:rPr>
        <w:t xml:space="preserve"> حض</w:t>
      </w:r>
      <w:r w:rsidRPr="00AD2DBB">
        <w:rPr>
          <w:rStyle w:val="Char1"/>
          <w:rFonts w:ascii="IRNazli" w:hAnsi="IRNazli" w:cs="IRNazli" w:hint="cs"/>
          <w:sz w:val="28"/>
          <w:szCs w:val="28"/>
          <w:rtl/>
        </w:rPr>
        <w:t>رت محمد رسول و پیامبر خداست ک</w:t>
      </w:r>
      <w:r w:rsidR="00DE1932"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مردم را ب</w:t>
      </w:r>
      <w:r w:rsidR="00DE1932"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را</w:t>
      </w:r>
      <w:r w:rsidR="00DE1932"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ر</w:t>
      </w:r>
      <w:r w:rsidR="0085530A">
        <w:rPr>
          <w:rStyle w:val="Char1"/>
          <w:rFonts w:ascii="IRNazli" w:hAnsi="IRNazli" w:cs="IRNazli" w:hint="cs"/>
          <w:sz w:val="28"/>
          <w:szCs w:val="28"/>
          <w:rtl/>
        </w:rPr>
        <w:t>ا</w:t>
      </w:r>
      <w:r w:rsidRPr="00AD2DBB">
        <w:rPr>
          <w:rStyle w:val="Char1"/>
          <w:rFonts w:ascii="IRNazli" w:hAnsi="IRNazli" w:cs="IRNazli" w:hint="cs"/>
          <w:sz w:val="28"/>
          <w:szCs w:val="28"/>
          <w:rtl/>
        </w:rPr>
        <w:t xml:space="preserve">ست و دین استواری </w:t>
      </w:r>
      <w:r w:rsidR="00DE1932" w:rsidRPr="00AD2DBB">
        <w:rPr>
          <w:rStyle w:val="Char1"/>
          <w:rFonts w:ascii="IRNazli" w:hAnsi="IRNazli" w:cs="IRNazli" w:hint="cs"/>
          <w:sz w:val="28"/>
          <w:szCs w:val="28"/>
          <w:rtl/>
        </w:rPr>
        <w:t>دعوت کرده است</w:t>
      </w:r>
      <w:r w:rsidR="00DB609B" w:rsidRPr="00AD2DBB">
        <w:rPr>
          <w:rStyle w:val="Char1"/>
          <w:rFonts w:ascii="IRNazli" w:hAnsi="IRNazli" w:cs="IRNazli" w:hint="cs"/>
          <w:sz w:val="28"/>
          <w:szCs w:val="28"/>
          <w:rtl/>
        </w:rPr>
        <w:t>.</w:t>
      </w:r>
      <w:r w:rsidR="00DE1932" w:rsidRPr="00AD2DBB">
        <w:rPr>
          <w:rStyle w:val="Char1"/>
          <w:rFonts w:ascii="IRNazli" w:hAnsi="IRNazli" w:cs="IRNazli" w:hint="cs"/>
          <w:sz w:val="28"/>
          <w:szCs w:val="28"/>
          <w:rtl/>
        </w:rPr>
        <w:t xml:space="preserve"> پس دعوت کننده به</w:t>
      </w:r>
      <w:r w:rsidR="00DE1932" w:rsidRPr="00AD2DBB">
        <w:rPr>
          <w:rStyle w:val="Char1"/>
          <w:rFonts w:ascii="IRNazli" w:hAnsi="IRNazli" w:cs="IRNazli" w:hint="eastAsia"/>
          <w:sz w:val="28"/>
          <w:szCs w:val="28"/>
          <w:rtl/>
        </w:rPr>
        <w:t>‌</w:t>
      </w:r>
      <w:r w:rsidRPr="00AD2DBB">
        <w:rPr>
          <w:rStyle w:val="Char1"/>
          <w:rFonts w:ascii="IRNazli" w:hAnsi="IRNazli" w:cs="IRNazli" w:hint="cs"/>
          <w:sz w:val="28"/>
          <w:szCs w:val="28"/>
          <w:rtl/>
        </w:rPr>
        <w:t>سوی خداوند و چراغ</w:t>
      </w:r>
      <w:r w:rsidR="00DE1932" w:rsidRPr="00AD2DBB">
        <w:rPr>
          <w:rStyle w:val="Char1"/>
          <w:rFonts w:ascii="IRNazli" w:hAnsi="IRNazli" w:cs="IRNazli" w:hint="cs"/>
          <w:sz w:val="28"/>
          <w:szCs w:val="28"/>
          <w:rtl/>
        </w:rPr>
        <w:t xml:space="preserve"> نورانی دین اسلام شد</w:t>
      </w:r>
      <w:r w:rsidR="00DB609B" w:rsidRPr="00AD2DBB">
        <w:rPr>
          <w:rStyle w:val="Char1"/>
          <w:rFonts w:ascii="IRNazli" w:hAnsi="IRNazli" w:cs="IRNazli" w:hint="cs"/>
          <w:sz w:val="28"/>
          <w:szCs w:val="28"/>
          <w:rtl/>
        </w:rPr>
        <w:t>.</w:t>
      </w:r>
      <w:r w:rsidR="00DE1932" w:rsidRPr="00AD2DBB">
        <w:rPr>
          <w:rStyle w:val="Char1"/>
          <w:rFonts w:ascii="IRNazli" w:hAnsi="IRNazli" w:cs="IRNazli" w:hint="cs"/>
          <w:sz w:val="28"/>
          <w:szCs w:val="28"/>
          <w:rtl/>
        </w:rPr>
        <w:t xml:space="preserve"> خداوندا بر بنده و رسولت، سرور ما حضرت محمد </w:t>
      </w:r>
      <w:r w:rsidR="00DE1932">
        <w:rPr>
          <w:rStyle w:val="Char1"/>
          <w:rFonts w:ascii="IRLotus" w:hAnsi="IRLotus" w:cs="CTraditional Arabic" w:hint="cs"/>
          <w:sz w:val="28"/>
          <w:szCs w:val="28"/>
          <w:rtl/>
        </w:rPr>
        <w:t>ص</w:t>
      </w:r>
      <w:r w:rsidR="00DE1932" w:rsidRPr="00AD2DBB">
        <w:rPr>
          <w:rFonts w:hint="cs"/>
          <w:rtl/>
        </w:rPr>
        <w:t xml:space="preserve"> امام مرسلان و بر آل و صحابه و پیروانش با احسان و نیکی تا روز قیامت درود و سلام خود را بفرست</w:t>
      </w:r>
      <w:r w:rsidR="00DE1932" w:rsidRPr="00AD2DBB">
        <w:rPr>
          <w:rtl/>
        </w:rPr>
        <w:t>»</w:t>
      </w:r>
      <w:r w:rsidR="00DB609B">
        <w:rPr>
          <w:rStyle w:val="Char1"/>
          <w:rFonts w:ascii="IRLotus" w:hAnsi="IRLotus" w:cs="IRLotus" w:hint="cs"/>
          <w:sz w:val="28"/>
          <w:szCs w:val="28"/>
          <w:rtl/>
        </w:rPr>
        <w:t>.</w:t>
      </w:r>
    </w:p>
    <w:p w:rsidR="00EC2483" w:rsidRPr="00AD2DBB" w:rsidRDefault="00EC2483" w:rsidP="00AD2DBB">
      <w:pPr>
        <w:pStyle w:val="a8"/>
        <w:rPr>
          <w:rStyle w:val="Char1"/>
          <w:rFonts w:ascii="IRNazli" w:hAnsi="IRNazli" w:cs="IRNazli"/>
          <w:sz w:val="28"/>
          <w:szCs w:val="28"/>
          <w:rtl/>
        </w:rPr>
      </w:pPr>
      <w:r w:rsidRPr="00AD2DBB">
        <w:rPr>
          <w:rStyle w:val="Char1"/>
          <w:rFonts w:ascii="IRNazli" w:hAnsi="IRNazli" w:cs="IRNazli" w:hint="cs"/>
          <w:sz w:val="28"/>
          <w:szCs w:val="28"/>
          <w:rtl/>
        </w:rPr>
        <w:t>امّا بعد: پس ای بندگان خداوند تقوای الھی را ب</w:t>
      </w:r>
      <w:r w:rsidR="002E15DA" w:rsidRPr="00AD2DBB">
        <w:rPr>
          <w:rStyle w:val="Char1"/>
          <w:rFonts w:ascii="IRNazli" w:hAnsi="IRNazli" w:cs="IRNazli" w:hint="cs"/>
          <w:sz w:val="28"/>
          <w:szCs w:val="28"/>
          <w:rtl/>
        </w:rPr>
        <w:t>ه</w:t>
      </w:r>
      <w:r w:rsidR="00AD2DBB" w:rsidRPr="00AD2DBB">
        <w:rPr>
          <w:rStyle w:val="Char1"/>
          <w:rFonts w:ascii="IRNazli" w:hAnsi="IRNazli" w:cs="IRNazli" w:hint="cs"/>
          <w:sz w:val="28"/>
          <w:szCs w:val="28"/>
          <w:rtl/>
        </w:rPr>
        <w:t xml:space="preserve"> </w:t>
      </w:r>
      <w:r w:rsidRPr="00AD2DBB">
        <w:rPr>
          <w:rStyle w:val="Char1"/>
          <w:rFonts w:ascii="IRNazli" w:hAnsi="IRNazli" w:cs="IRNazli" w:hint="cs"/>
          <w:sz w:val="28"/>
          <w:szCs w:val="28"/>
          <w:rtl/>
        </w:rPr>
        <w:t>‌جا آورید و خداوند را اطاعت کنید و مبادا آنچ</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ک</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برای آن آفرید</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شد</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‌ای ک</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ھمانا عبادت خداوند متعال و یگان</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است را از دست ندھید</w:t>
      </w:r>
      <w:r w:rsidR="00DB609B" w:rsidRPr="00AD2DBB">
        <w:rPr>
          <w:rStyle w:val="Char1"/>
          <w:rFonts w:ascii="IRNazli" w:hAnsi="IRNazli" w:cs="IRNazli" w:hint="cs"/>
          <w:sz w:val="28"/>
          <w:szCs w:val="28"/>
          <w:rtl/>
        </w:rPr>
        <w:t>.</w:t>
      </w:r>
      <w:r w:rsidRPr="00AD2DBB">
        <w:rPr>
          <w:rStyle w:val="Char1"/>
          <w:rFonts w:ascii="IRNazli" w:hAnsi="IRNazli" w:cs="IRNazli" w:hint="cs"/>
          <w:sz w:val="28"/>
          <w:szCs w:val="28"/>
          <w:rtl/>
        </w:rPr>
        <w:t xml:space="preserve"> خداوند متعال فرمود</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است:</w:t>
      </w:r>
    </w:p>
    <w:p w:rsidR="00EC2483" w:rsidRDefault="00CB37F6" w:rsidP="00AD2DBB">
      <w:pPr>
        <w:pStyle w:val="af1"/>
        <w:rPr>
          <w:rStyle w:val="Char1"/>
          <w:rFonts w:ascii="IRLotus" w:hAnsi="IRLotus" w:cs="IRLotus"/>
          <w:sz w:val="28"/>
          <w:szCs w:val="28"/>
          <w:rtl/>
          <w:lang w:bidi="ur-PK"/>
        </w:rPr>
      </w:pPr>
      <w:r w:rsidRPr="00CB37F6">
        <w:rPr>
          <w:rStyle w:val="Char8"/>
          <w:rFonts w:cs="CTraditional Arabic"/>
          <w:rtl/>
        </w:rPr>
        <w:t>+</w:t>
      </w:r>
      <w:r w:rsidR="00A537D5" w:rsidRPr="00AD2DBB">
        <w:rPr>
          <w:rtl/>
        </w:rPr>
        <w:t xml:space="preserve">وَمَا خَلَقۡتُ </w:t>
      </w:r>
      <w:r w:rsidR="00A537D5" w:rsidRPr="00AD2DBB">
        <w:rPr>
          <w:rFonts w:hint="cs"/>
          <w:rtl/>
        </w:rPr>
        <w:t>ٱ</w:t>
      </w:r>
      <w:r w:rsidR="00A537D5" w:rsidRPr="00AD2DBB">
        <w:rPr>
          <w:rFonts w:hint="eastAsia"/>
          <w:rtl/>
        </w:rPr>
        <w:t>لۡجِنَّ</w:t>
      </w:r>
      <w:r w:rsidR="00A537D5" w:rsidRPr="00AD2DBB">
        <w:rPr>
          <w:rtl/>
        </w:rPr>
        <w:t xml:space="preserve"> وَ</w:t>
      </w:r>
      <w:r w:rsidR="00A537D5" w:rsidRPr="00AD2DBB">
        <w:rPr>
          <w:rFonts w:hint="cs"/>
          <w:rtl/>
        </w:rPr>
        <w:t>ٱ</w:t>
      </w:r>
      <w:r w:rsidR="00A537D5" w:rsidRPr="00AD2DBB">
        <w:rPr>
          <w:rFonts w:hint="eastAsia"/>
          <w:rtl/>
        </w:rPr>
        <w:t>لۡإِنسَ</w:t>
      </w:r>
      <w:r w:rsidR="00A537D5" w:rsidRPr="00AD2DBB">
        <w:rPr>
          <w:rtl/>
        </w:rPr>
        <w:t xml:space="preserve"> إِلَّا لِيَعۡبُدُونِ٥٦ مَآ أُرِيدُ مِنۡهُم مِّن رِّزۡقٖ وَمَآ أُرِيدُ أَن يُطۡعِمُونِ٥٧ إِنَّ </w:t>
      </w:r>
      <w:r w:rsidR="00A537D5" w:rsidRPr="00AD2DBB">
        <w:rPr>
          <w:rFonts w:hint="cs"/>
          <w:rtl/>
        </w:rPr>
        <w:t>ٱ</w:t>
      </w:r>
      <w:r w:rsidR="00A537D5" w:rsidRPr="00AD2DBB">
        <w:rPr>
          <w:rFonts w:hint="eastAsia"/>
          <w:rtl/>
        </w:rPr>
        <w:t>للَّهَ</w:t>
      </w:r>
      <w:r w:rsidR="00A537D5" w:rsidRPr="00AD2DBB">
        <w:rPr>
          <w:rtl/>
        </w:rPr>
        <w:t xml:space="preserve"> هُوَ </w:t>
      </w:r>
      <w:r w:rsidR="00A537D5" w:rsidRPr="00AD2DBB">
        <w:rPr>
          <w:rFonts w:hint="cs"/>
          <w:rtl/>
        </w:rPr>
        <w:t>ٱ</w:t>
      </w:r>
      <w:r w:rsidR="00A537D5" w:rsidRPr="00AD2DBB">
        <w:rPr>
          <w:rFonts w:hint="eastAsia"/>
          <w:rtl/>
        </w:rPr>
        <w:t>لرَّزَّاقُ</w:t>
      </w:r>
      <w:r w:rsidR="00A537D5" w:rsidRPr="00AD2DBB">
        <w:rPr>
          <w:rtl/>
        </w:rPr>
        <w:t xml:space="preserve"> ذُو </w:t>
      </w:r>
      <w:r w:rsidR="00A537D5" w:rsidRPr="00AD2DBB">
        <w:rPr>
          <w:rFonts w:hint="cs"/>
          <w:rtl/>
        </w:rPr>
        <w:t>ٱ</w:t>
      </w:r>
      <w:r w:rsidR="00A537D5" w:rsidRPr="00AD2DBB">
        <w:rPr>
          <w:rFonts w:hint="eastAsia"/>
          <w:rtl/>
        </w:rPr>
        <w:t>لۡقُوَّةِ</w:t>
      </w:r>
      <w:r w:rsidR="00A537D5" w:rsidRPr="00AD2DBB">
        <w:rPr>
          <w:rtl/>
        </w:rPr>
        <w:t xml:space="preserve"> </w:t>
      </w:r>
      <w:r w:rsidR="00A537D5" w:rsidRPr="00AD2DBB">
        <w:rPr>
          <w:rFonts w:hint="cs"/>
          <w:rtl/>
        </w:rPr>
        <w:t>ٱ</w:t>
      </w:r>
      <w:r w:rsidR="00A537D5" w:rsidRPr="00AD2DBB">
        <w:rPr>
          <w:rFonts w:hint="eastAsia"/>
          <w:rtl/>
        </w:rPr>
        <w:t>لۡمَتِينُ</w:t>
      </w:r>
      <w:r w:rsidR="00A537D5" w:rsidRPr="00AD2DBB">
        <w:rPr>
          <w:rtl/>
        </w:rPr>
        <w:t>٥٨</w:t>
      </w:r>
      <w:r w:rsidRPr="00CB37F6">
        <w:rPr>
          <w:rStyle w:val="Char8"/>
          <w:rFonts w:cs="CTraditional Arabic"/>
          <w:rtl/>
        </w:rPr>
        <w:t>_</w:t>
      </w:r>
      <w:r w:rsidR="00A537D5">
        <w:rPr>
          <w:rStyle w:val="Char1"/>
          <w:rFonts w:ascii="Times New Roman" w:hAnsi="Times New Roman" w:cs="Arial"/>
          <w:sz w:val="28"/>
          <w:szCs w:val="24"/>
          <w:rtl/>
          <w:lang w:bidi="ur-PK"/>
        </w:rPr>
        <w:t xml:space="preserve"> </w:t>
      </w:r>
      <w:r w:rsidR="00A537D5" w:rsidRPr="00A537D5">
        <w:rPr>
          <w:rStyle w:val="Char6"/>
          <w:rtl/>
        </w:rPr>
        <w:t>[الذاريات: 56-58]</w:t>
      </w:r>
      <w:r w:rsidR="00AD2DBB">
        <w:rPr>
          <w:rStyle w:val="Char6"/>
          <w:rFonts w:hint="cs"/>
          <w:rtl/>
        </w:rPr>
        <w:t>.</w:t>
      </w:r>
    </w:p>
    <w:p w:rsidR="00FA658F" w:rsidRDefault="00C6364B" w:rsidP="00AD2DBB">
      <w:pPr>
        <w:pStyle w:val="ab"/>
        <w:rPr>
          <w:rStyle w:val="Char1"/>
          <w:rFonts w:ascii="IRLotus" w:hAnsi="IRLotus" w:cs="IRLotus"/>
          <w:sz w:val="28"/>
          <w:szCs w:val="28"/>
          <w:rtl/>
        </w:rPr>
      </w:pPr>
      <w:r>
        <w:rPr>
          <w:rStyle w:val="Char1"/>
          <w:rFonts w:ascii="Traditional Arabic" w:hAnsi="Traditional Arabic" w:cs="Traditional Arabic"/>
          <w:sz w:val="28"/>
          <w:szCs w:val="28"/>
          <w:rtl/>
        </w:rPr>
        <w:t>«</w:t>
      </w:r>
      <w:r w:rsidR="00EC2483" w:rsidRPr="00AD2DBB">
        <w:rPr>
          <w:rFonts w:hint="cs"/>
          <w:rtl/>
        </w:rPr>
        <w:t>و جن و انس را نیافرید</w:t>
      </w:r>
      <w:r w:rsidR="002E15DA" w:rsidRPr="00AD2DBB">
        <w:rPr>
          <w:rFonts w:hint="cs"/>
          <w:rtl/>
        </w:rPr>
        <w:t>ه</w:t>
      </w:r>
      <w:r w:rsidR="00EC2483" w:rsidRPr="00AD2DBB">
        <w:rPr>
          <w:rFonts w:hint="cs"/>
          <w:rtl/>
        </w:rPr>
        <w:t>‌ام مگر این‌ک</w:t>
      </w:r>
      <w:r w:rsidR="002E15DA" w:rsidRPr="00AD2DBB">
        <w:rPr>
          <w:rFonts w:hint="cs"/>
          <w:rtl/>
        </w:rPr>
        <w:t>ه</w:t>
      </w:r>
      <w:r w:rsidR="00EC2483" w:rsidRPr="00AD2DBB">
        <w:rPr>
          <w:rFonts w:hint="cs"/>
          <w:rtl/>
        </w:rPr>
        <w:t xml:space="preserve"> مرا عبادت و پرستش کنند، و از آن ھا رزق و روزی و طعام و خوراکی نمی‌خواھم و ب</w:t>
      </w:r>
      <w:r w:rsidR="002E15DA" w:rsidRPr="00AD2DBB">
        <w:rPr>
          <w:rFonts w:hint="cs"/>
          <w:rtl/>
        </w:rPr>
        <w:t>ه</w:t>
      </w:r>
      <w:r w:rsidR="00EC2483" w:rsidRPr="00AD2DBB">
        <w:rPr>
          <w:rFonts w:hint="cs"/>
          <w:rtl/>
        </w:rPr>
        <w:t xml:space="preserve"> راستی ک</w:t>
      </w:r>
      <w:r w:rsidR="002E15DA" w:rsidRPr="00AD2DBB">
        <w:rPr>
          <w:rFonts w:hint="cs"/>
          <w:rtl/>
        </w:rPr>
        <w:t>ه</w:t>
      </w:r>
      <w:r w:rsidR="00EC2483" w:rsidRPr="00AD2DBB">
        <w:rPr>
          <w:rFonts w:hint="cs"/>
          <w:rtl/>
        </w:rPr>
        <w:t xml:space="preserve"> تنھا خداوند روزی دھند</w:t>
      </w:r>
      <w:r w:rsidR="002E15DA" w:rsidRPr="00AD2DBB">
        <w:rPr>
          <w:rFonts w:hint="cs"/>
          <w:rtl/>
        </w:rPr>
        <w:t>ه</w:t>
      </w:r>
      <w:r w:rsidR="00EC2483" w:rsidRPr="00AD2DBB">
        <w:rPr>
          <w:rFonts w:hint="cs"/>
          <w:rtl/>
        </w:rPr>
        <w:t xml:space="preserve"> و دارا و صاحب نیروی محکم و استوار است</w:t>
      </w:r>
      <w:r w:rsidR="00EC2483">
        <w:rPr>
          <w:rStyle w:val="Char1"/>
          <w:rFonts w:ascii="Traditional Arabic" w:hAnsi="Traditional Arabic" w:cs="Traditional Arabic"/>
          <w:sz w:val="28"/>
          <w:szCs w:val="28"/>
          <w:rtl/>
        </w:rPr>
        <w:t>»</w:t>
      </w:r>
      <w:r w:rsidR="00DB609B">
        <w:rPr>
          <w:rStyle w:val="Char1"/>
          <w:rFonts w:ascii="IRLotus" w:hAnsi="IRLotus" w:cs="IRLotus" w:hint="cs"/>
          <w:sz w:val="28"/>
          <w:szCs w:val="28"/>
          <w:rtl/>
        </w:rPr>
        <w:t>.</w:t>
      </w:r>
    </w:p>
    <w:p w:rsidR="00A537D5" w:rsidRPr="00546532" w:rsidRDefault="00A537D5" w:rsidP="00AD2DBB">
      <w:pPr>
        <w:pStyle w:val="a8"/>
        <w:rPr>
          <w:rStyle w:val="Char1"/>
          <w:rFonts w:ascii="IRNazli" w:hAnsi="IRNazli" w:cs="IRNazli"/>
          <w:spacing w:val="-4"/>
          <w:sz w:val="28"/>
          <w:szCs w:val="28"/>
          <w:rtl/>
        </w:rPr>
      </w:pPr>
      <w:r w:rsidRPr="00546532">
        <w:rPr>
          <w:rStyle w:val="Char1"/>
          <w:rFonts w:ascii="IRNazli" w:hAnsi="IRNazli" w:cs="IRNazli" w:hint="cs"/>
          <w:spacing w:val="-4"/>
          <w:sz w:val="28"/>
          <w:szCs w:val="28"/>
          <w:rtl/>
        </w:rPr>
        <w:t>امروز</w:t>
      </w:r>
      <w:r w:rsidR="002E15DA" w:rsidRPr="00546532">
        <w:rPr>
          <w:rStyle w:val="Char1"/>
          <w:rFonts w:ascii="IRNazli" w:hAnsi="IRNazli" w:cs="IRNazli" w:hint="cs"/>
          <w:spacing w:val="-4"/>
          <w:sz w:val="28"/>
          <w:szCs w:val="28"/>
          <w:rtl/>
        </w:rPr>
        <w:t>ه</w:t>
      </w:r>
      <w:r w:rsidRPr="00546532">
        <w:rPr>
          <w:rStyle w:val="Char1"/>
          <w:rFonts w:ascii="IRNazli" w:hAnsi="IRNazli" w:cs="IRNazli" w:hint="cs"/>
          <w:spacing w:val="-4"/>
          <w:sz w:val="28"/>
          <w:szCs w:val="28"/>
          <w:rtl/>
        </w:rPr>
        <w:t xml:space="preserve"> نظام اقتصادی حاکم بر ھم</w:t>
      </w:r>
      <w:r w:rsidR="005038B0" w:rsidRPr="00546532">
        <w:rPr>
          <w:rStyle w:val="Char1"/>
          <w:rFonts w:ascii="IRNazli" w:hAnsi="IRNazli" w:cs="IRNazli" w:hint="cs"/>
          <w:spacing w:val="-4"/>
          <w:sz w:val="28"/>
          <w:szCs w:val="28"/>
          <w:rtl/>
        </w:rPr>
        <w:t>ۀ</w:t>
      </w:r>
      <w:r w:rsidRPr="00546532">
        <w:rPr>
          <w:rStyle w:val="Char1"/>
          <w:rFonts w:ascii="IRNazli" w:hAnsi="IRNazli" w:cs="IRNazli" w:hint="cs"/>
          <w:spacing w:val="-4"/>
          <w:sz w:val="28"/>
          <w:szCs w:val="28"/>
          <w:rtl/>
        </w:rPr>
        <w:t xml:space="preserve"> کر</w:t>
      </w:r>
      <w:r w:rsidR="005038B0" w:rsidRPr="00546532">
        <w:rPr>
          <w:rStyle w:val="Char1"/>
          <w:rFonts w:ascii="IRNazli" w:hAnsi="IRNazli" w:cs="IRNazli" w:hint="cs"/>
          <w:spacing w:val="-4"/>
          <w:sz w:val="28"/>
          <w:szCs w:val="28"/>
          <w:rtl/>
        </w:rPr>
        <w:t>ۀ</w:t>
      </w:r>
      <w:r w:rsidRPr="00546532">
        <w:rPr>
          <w:rStyle w:val="Char1"/>
          <w:rFonts w:ascii="IRNazli" w:hAnsi="IRNazli" w:cs="IRNazli" w:hint="cs"/>
          <w:spacing w:val="-4"/>
          <w:sz w:val="28"/>
          <w:szCs w:val="28"/>
          <w:rtl/>
        </w:rPr>
        <w:t xml:space="preserve"> زمین بر این اساس قرار گرفت</w:t>
      </w:r>
      <w:r w:rsidR="002E15DA" w:rsidRPr="00546532">
        <w:rPr>
          <w:rStyle w:val="Char1"/>
          <w:rFonts w:ascii="IRNazli" w:hAnsi="IRNazli" w:cs="IRNazli" w:hint="cs"/>
          <w:spacing w:val="-4"/>
          <w:sz w:val="28"/>
          <w:szCs w:val="28"/>
          <w:rtl/>
        </w:rPr>
        <w:t>ه</w:t>
      </w:r>
      <w:r w:rsidRPr="00546532">
        <w:rPr>
          <w:rStyle w:val="Char1"/>
          <w:rFonts w:ascii="IRNazli" w:hAnsi="IRNazli" w:cs="IRNazli" w:hint="cs"/>
          <w:spacing w:val="-4"/>
          <w:sz w:val="28"/>
          <w:szCs w:val="28"/>
          <w:rtl/>
        </w:rPr>
        <w:t xml:space="preserve"> است ک</w:t>
      </w:r>
      <w:r w:rsidR="002E15DA" w:rsidRPr="00546532">
        <w:rPr>
          <w:rStyle w:val="Char1"/>
          <w:rFonts w:ascii="IRNazli" w:hAnsi="IRNazli" w:cs="IRNazli" w:hint="cs"/>
          <w:spacing w:val="-4"/>
          <w:sz w:val="28"/>
          <w:szCs w:val="28"/>
          <w:rtl/>
        </w:rPr>
        <w:t>ه</w:t>
      </w:r>
      <w:r w:rsidRPr="00546532">
        <w:rPr>
          <w:rStyle w:val="Char1"/>
          <w:rFonts w:ascii="IRNazli" w:hAnsi="IRNazli" w:cs="IRNazli" w:hint="cs"/>
          <w:spacing w:val="-4"/>
          <w:sz w:val="28"/>
          <w:szCs w:val="28"/>
          <w:rtl/>
        </w:rPr>
        <w:t xml:space="preserve"> با نیرو و تلاش رزق و روزی افراد و ملت‌ھا تأمین می‌شود</w:t>
      </w:r>
      <w:r w:rsidR="00DB609B" w:rsidRPr="00546532">
        <w:rPr>
          <w:rStyle w:val="Char1"/>
          <w:rFonts w:ascii="IRNazli" w:hAnsi="IRNazli" w:cs="IRNazli" w:hint="cs"/>
          <w:spacing w:val="-4"/>
          <w:sz w:val="28"/>
          <w:szCs w:val="28"/>
          <w:rtl/>
        </w:rPr>
        <w:t>.</w:t>
      </w:r>
      <w:r w:rsidRPr="00546532">
        <w:rPr>
          <w:rStyle w:val="Char1"/>
          <w:rFonts w:ascii="IRNazli" w:hAnsi="IRNazli" w:cs="IRNazli" w:hint="cs"/>
          <w:spacing w:val="-4"/>
          <w:sz w:val="28"/>
          <w:szCs w:val="28"/>
          <w:rtl/>
        </w:rPr>
        <w:t xml:space="preserve"> پس ھر امتی ک</w:t>
      </w:r>
      <w:r w:rsidR="002E15DA" w:rsidRPr="00546532">
        <w:rPr>
          <w:rStyle w:val="Char1"/>
          <w:rFonts w:ascii="IRNazli" w:hAnsi="IRNazli" w:cs="IRNazli" w:hint="cs"/>
          <w:spacing w:val="-4"/>
          <w:sz w:val="28"/>
          <w:szCs w:val="28"/>
          <w:rtl/>
        </w:rPr>
        <w:t>ه</w:t>
      </w:r>
      <w:r w:rsidRPr="00546532">
        <w:rPr>
          <w:rStyle w:val="Char1"/>
          <w:rFonts w:ascii="IRNazli" w:hAnsi="IRNazli" w:cs="IRNazli" w:hint="cs"/>
          <w:spacing w:val="-4"/>
          <w:sz w:val="28"/>
          <w:szCs w:val="28"/>
          <w:rtl/>
        </w:rPr>
        <w:t xml:space="preserve"> در نفس خود قوی و توانا و مالک</w:t>
      </w:r>
      <w:r w:rsidR="00D92282" w:rsidRPr="00546532">
        <w:rPr>
          <w:rStyle w:val="Char1"/>
          <w:rFonts w:ascii="IRNazli" w:hAnsi="IRNazli" w:cs="IRNazli" w:hint="cs"/>
          <w:spacing w:val="-4"/>
          <w:sz w:val="28"/>
          <w:szCs w:val="28"/>
          <w:rtl/>
        </w:rPr>
        <w:t xml:space="preserve"> امور و کارھای خود باشد، ب</w:t>
      </w:r>
      <w:r w:rsidR="002E15DA" w:rsidRPr="00546532">
        <w:rPr>
          <w:rStyle w:val="Char1"/>
          <w:rFonts w:ascii="IRNazli" w:hAnsi="IRNazli" w:cs="IRNazli" w:hint="cs"/>
          <w:spacing w:val="-4"/>
          <w:sz w:val="28"/>
          <w:szCs w:val="28"/>
          <w:rtl/>
        </w:rPr>
        <w:t>ه</w:t>
      </w:r>
      <w:r w:rsidR="00D92282" w:rsidRPr="00546532">
        <w:rPr>
          <w:rStyle w:val="Char1"/>
          <w:rFonts w:ascii="IRNazli" w:hAnsi="IRNazli" w:cs="IRNazli" w:hint="cs"/>
          <w:spacing w:val="-4"/>
          <w:sz w:val="28"/>
          <w:szCs w:val="28"/>
          <w:rtl/>
        </w:rPr>
        <w:t xml:space="preserve"> راستی ک</w:t>
      </w:r>
      <w:r w:rsidR="002E15DA" w:rsidRPr="00546532">
        <w:rPr>
          <w:rStyle w:val="Char1"/>
          <w:rFonts w:ascii="IRNazli" w:hAnsi="IRNazli" w:cs="IRNazli" w:hint="cs"/>
          <w:spacing w:val="-4"/>
          <w:sz w:val="28"/>
          <w:szCs w:val="28"/>
          <w:rtl/>
        </w:rPr>
        <w:t>ه</w:t>
      </w:r>
      <w:r w:rsidR="00770280" w:rsidRPr="00546532">
        <w:rPr>
          <w:rStyle w:val="Char1"/>
          <w:rFonts w:ascii="IRNazli" w:hAnsi="IRNazli" w:cs="IRNazli" w:hint="cs"/>
          <w:spacing w:val="-4"/>
          <w:sz w:val="28"/>
          <w:szCs w:val="28"/>
          <w:rtl/>
        </w:rPr>
        <w:t xml:space="preserve"> رزق و روزیش فراوان و سرشار خ</w:t>
      </w:r>
      <w:r w:rsidR="00D92282" w:rsidRPr="00546532">
        <w:rPr>
          <w:rStyle w:val="Char1"/>
          <w:rFonts w:ascii="IRNazli" w:hAnsi="IRNazli" w:cs="IRNazli" w:hint="cs"/>
          <w:spacing w:val="-4"/>
          <w:sz w:val="28"/>
          <w:szCs w:val="28"/>
          <w:rtl/>
        </w:rPr>
        <w:t>واھد بود، و این امت‌ھا برای حمایت اقتصاد خود، نیرو و قدرت خود را بسط و توسع</w:t>
      </w:r>
      <w:r w:rsidR="002E15DA" w:rsidRPr="00546532">
        <w:rPr>
          <w:rStyle w:val="Char1"/>
          <w:rFonts w:ascii="IRNazli" w:hAnsi="IRNazli" w:cs="IRNazli" w:hint="cs"/>
          <w:spacing w:val="-4"/>
          <w:sz w:val="28"/>
          <w:szCs w:val="28"/>
          <w:rtl/>
        </w:rPr>
        <w:t>ه</w:t>
      </w:r>
      <w:r w:rsidR="00D92282" w:rsidRPr="00546532">
        <w:rPr>
          <w:rStyle w:val="Char1"/>
          <w:rFonts w:ascii="IRNazli" w:hAnsi="IRNazli" w:cs="IRNazli" w:hint="cs"/>
          <w:spacing w:val="-4"/>
          <w:sz w:val="28"/>
          <w:szCs w:val="28"/>
          <w:rtl/>
        </w:rPr>
        <w:t xml:space="preserve"> می‌دھند</w:t>
      </w:r>
      <w:r w:rsidR="00DB609B" w:rsidRPr="00546532">
        <w:rPr>
          <w:rStyle w:val="Char1"/>
          <w:rFonts w:ascii="IRNazli" w:hAnsi="IRNazli" w:cs="IRNazli" w:hint="cs"/>
          <w:spacing w:val="-4"/>
          <w:sz w:val="28"/>
          <w:szCs w:val="28"/>
          <w:rtl/>
        </w:rPr>
        <w:t>.</w:t>
      </w:r>
    </w:p>
    <w:p w:rsidR="008E620E" w:rsidRPr="00AD2DBB" w:rsidRDefault="00D92282" w:rsidP="00AD2DBB">
      <w:pPr>
        <w:pStyle w:val="a8"/>
        <w:rPr>
          <w:rStyle w:val="Char1"/>
          <w:rFonts w:ascii="IRNazli" w:hAnsi="IRNazli" w:cs="IRNazli"/>
          <w:sz w:val="28"/>
          <w:szCs w:val="28"/>
          <w:rtl/>
        </w:rPr>
      </w:pPr>
      <w:r w:rsidRPr="00AD2DBB">
        <w:rPr>
          <w:rStyle w:val="Char1"/>
          <w:rFonts w:ascii="IRNazli" w:hAnsi="IRNazli" w:cs="IRNazli" w:hint="cs"/>
          <w:sz w:val="28"/>
          <w:szCs w:val="28"/>
          <w:rtl/>
        </w:rPr>
        <w:t>و برای استخراج و بیرون آوردن برکات و خیرات درون زمین، سعی و تلاش می‌کنند</w:t>
      </w:r>
      <w:r w:rsidR="00DB609B" w:rsidRPr="00AD2DBB">
        <w:rPr>
          <w:rStyle w:val="Char1"/>
          <w:rFonts w:ascii="IRNazli" w:hAnsi="IRNazli" w:cs="IRNazli" w:hint="cs"/>
          <w:sz w:val="28"/>
          <w:szCs w:val="28"/>
          <w:rtl/>
        </w:rPr>
        <w:t>.</w:t>
      </w:r>
      <w:r w:rsidRPr="00AD2DBB">
        <w:rPr>
          <w:rStyle w:val="Char1"/>
          <w:rFonts w:ascii="IRNazli" w:hAnsi="IRNazli" w:cs="IRNazli" w:hint="cs"/>
          <w:sz w:val="28"/>
          <w:szCs w:val="28"/>
          <w:rtl/>
        </w:rPr>
        <w:t xml:space="preserve"> و برای راحتی جامع</w:t>
      </w:r>
      <w:r w:rsidR="005038B0" w:rsidRPr="00AD2DBB">
        <w:rPr>
          <w:rStyle w:val="Char1"/>
          <w:rFonts w:ascii="IRNazli" w:hAnsi="IRNazli" w:cs="IRNazli" w:hint="cs"/>
          <w:sz w:val="28"/>
          <w:szCs w:val="28"/>
          <w:rtl/>
        </w:rPr>
        <w:t>ۀ</w:t>
      </w:r>
      <w:r w:rsidRPr="00AD2DBB">
        <w:rPr>
          <w:rStyle w:val="Char1"/>
          <w:rFonts w:ascii="IRNazli" w:hAnsi="IRNazli" w:cs="IRNazli" w:hint="cs"/>
          <w:sz w:val="28"/>
          <w:szCs w:val="28"/>
          <w:rtl/>
        </w:rPr>
        <w:t xml:space="preserve"> خود، شب زند</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داری می‌نمایند و کارھا را بین افراد جامع</w:t>
      </w:r>
      <w:r w:rsidR="005038B0" w:rsidRPr="00AD2DBB">
        <w:rPr>
          <w:rStyle w:val="Char1"/>
          <w:rFonts w:ascii="IRNazli" w:hAnsi="IRNazli" w:cs="IRNazli" w:hint="cs"/>
          <w:sz w:val="28"/>
          <w:szCs w:val="28"/>
          <w:rtl/>
        </w:rPr>
        <w:t>ۀ</w:t>
      </w:r>
      <w:r w:rsidRPr="00AD2DBB">
        <w:rPr>
          <w:rStyle w:val="Char1"/>
          <w:rFonts w:ascii="IRNazli" w:hAnsi="IRNazli" w:cs="IRNazli" w:hint="cs"/>
          <w:sz w:val="28"/>
          <w:szCs w:val="28"/>
          <w:rtl/>
        </w:rPr>
        <w:t xml:space="preserve"> خود تقسیم می‌کنند</w:t>
      </w:r>
      <w:r w:rsidR="00DB609B" w:rsidRPr="00AD2DBB">
        <w:rPr>
          <w:rStyle w:val="Char1"/>
          <w:rFonts w:ascii="IRNazli" w:hAnsi="IRNazli" w:cs="IRNazli" w:hint="cs"/>
          <w:sz w:val="28"/>
          <w:szCs w:val="28"/>
          <w:rtl/>
        </w:rPr>
        <w:t>.</w:t>
      </w:r>
      <w:r w:rsidRPr="00AD2DBB">
        <w:rPr>
          <w:rStyle w:val="Char1"/>
          <w:rFonts w:ascii="IRNazli" w:hAnsi="IRNazli" w:cs="IRNazli" w:hint="cs"/>
          <w:sz w:val="28"/>
          <w:szCs w:val="28"/>
          <w:rtl/>
        </w:rPr>
        <w:t xml:space="preserve"> پس رفا</w:t>
      </w:r>
      <w:r w:rsidR="002E15DA" w:rsidRPr="00AD2DBB">
        <w:rPr>
          <w:rStyle w:val="Char1"/>
          <w:rFonts w:ascii="IRNazli" w:hAnsi="IRNazli" w:cs="IRNazli" w:hint="cs"/>
          <w:sz w:val="28"/>
          <w:szCs w:val="28"/>
          <w:rtl/>
        </w:rPr>
        <w:t>ه</w:t>
      </w:r>
      <w:r w:rsidRPr="00AD2DBB">
        <w:rPr>
          <w:rStyle w:val="Char1"/>
          <w:rFonts w:ascii="IRNazli" w:hAnsi="IRNazli" w:cs="IRNazli" w:hint="cs"/>
          <w:sz w:val="28"/>
          <w:szCs w:val="28"/>
          <w:rtl/>
        </w:rPr>
        <w:t xml:space="preserve"> و برخورداری</w:t>
      </w:r>
      <w:r w:rsidR="008E620E" w:rsidRPr="00AD2DBB">
        <w:rPr>
          <w:rStyle w:val="Char1"/>
          <w:rFonts w:ascii="IRNazli" w:hAnsi="IRNazli" w:cs="IRNazli" w:hint="cs"/>
          <w:sz w:val="28"/>
          <w:szCs w:val="28"/>
          <w:rtl/>
        </w:rPr>
        <w:t xml:space="preserve"> و عزت نفس و ایمان ب</w:t>
      </w:r>
      <w:r w:rsidR="002E15DA" w:rsidRPr="00AD2DBB">
        <w:rPr>
          <w:rStyle w:val="Char1"/>
          <w:rFonts w:ascii="IRNazli" w:hAnsi="IRNazli" w:cs="IRNazli" w:hint="cs"/>
          <w:sz w:val="28"/>
          <w:szCs w:val="28"/>
          <w:rtl/>
        </w:rPr>
        <w:t>ه</w:t>
      </w:r>
      <w:r w:rsidR="008E620E" w:rsidRPr="00AD2DBB">
        <w:rPr>
          <w:rStyle w:val="Char1"/>
          <w:rFonts w:ascii="IRNazli" w:hAnsi="IRNazli" w:cs="IRNazli" w:hint="cs"/>
          <w:sz w:val="28"/>
          <w:szCs w:val="28"/>
          <w:rtl/>
        </w:rPr>
        <w:t xml:space="preserve"> خدا بوجود می‌آید و مخلصانی ک</w:t>
      </w:r>
      <w:r w:rsidR="002E15DA" w:rsidRPr="00AD2DBB">
        <w:rPr>
          <w:rStyle w:val="Char1"/>
          <w:rFonts w:ascii="IRNazli" w:hAnsi="IRNazli" w:cs="IRNazli" w:hint="cs"/>
          <w:sz w:val="28"/>
          <w:szCs w:val="28"/>
          <w:rtl/>
        </w:rPr>
        <w:t>ه</w:t>
      </w:r>
      <w:r w:rsidR="008E620E" w:rsidRPr="00AD2DBB">
        <w:rPr>
          <w:rStyle w:val="Char1"/>
          <w:rFonts w:ascii="IRNazli" w:hAnsi="IRNazli" w:cs="IRNazli" w:hint="cs"/>
          <w:sz w:val="28"/>
          <w:szCs w:val="28"/>
          <w:rtl/>
        </w:rPr>
        <w:t xml:space="preserve"> سنت خداوند را عبادت شناختند، در بین </w:t>
      </w:r>
      <w:r w:rsidR="00546A50" w:rsidRPr="00AD2DBB">
        <w:rPr>
          <w:rStyle w:val="Char1"/>
          <w:rFonts w:ascii="IRNazli" w:hAnsi="IRNazli" w:cs="IRNazli" w:hint="cs"/>
          <w:sz w:val="28"/>
          <w:szCs w:val="28"/>
          <w:rtl/>
        </w:rPr>
        <w:t>آن‌ھا</w:t>
      </w:r>
      <w:r w:rsidR="008E620E" w:rsidRPr="00AD2DBB">
        <w:rPr>
          <w:rStyle w:val="Char1"/>
          <w:rFonts w:ascii="IRNazli" w:hAnsi="IRNazli" w:cs="IRNazli" w:hint="cs"/>
          <w:sz w:val="28"/>
          <w:szCs w:val="28"/>
          <w:rtl/>
        </w:rPr>
        <w:t xml:space="preserve"> زیاد می‌شوند؛ پس در این دنیا و در آخرت ب</w:t>
      </w:r>
      <w:r w:rsidR="002E15DA" w:rsidRPr="00AD2DBB">
        <w:rPr>
          <w:rStyle w:val="Char1"/>
          <w:rFonts w:ascii="IRNazli" w:hAnsi="IRNazli" w:cs="IRNazli" w:hint="cs"/>
          <w:sz w:val="28"/>
          <w:szCs w:val="28"/>
          <w:rtl/>
        </w:rPr>
        <w:t>ه</w:t>
      </w:r>
      <w:r w:rsidR="00AD2DBB">
        <w:rPr>
          <w:rStyle w:val="Char1"/>
          <w:rFonts w:ascii="IRNazli" w:hAnsi="IRNazli" w:cs="IRNazli" w:hint="cs"/>
          <w:sz w:val="28"/>
          <w:szCs w:val="28"/>
          <w:rtl/>
        </w:rPr>
        <w:t xml:space="preserve"> سعادت و خوش</w:t>
      </w:r>
      <w:r w:rsidR="008E620E" w:rsidRPr="00AD2DBB">
        <w:rPr>
          <w:rStyle w:val="Char1"/>
          <w:rFonts w:ascii="IRNazli" w:hAnsi="IRNazli" w:cs="IRNazli" w:hint="cs"/>
          <w:sz w:val="28"/>
          <w:szCs w:val="28"/>
          <w:rtl/>
        </w:rPr>
        <w:t>بختی می‌رسند</w:t>
      </w:r>
      <w:r w:rsidR="00DB609B" w:rsidRPr="00AD2DBB">
        <w:rPr>
          <w:rStyle w:val="Char1"/>
          <w:rFonts w:ascii="IRNazli" w:hAnsi="IRNazli" w:cs="IRNazli" w:hint="cs"/>
          <w:sz w:val="28"/>
          <w:szCs w:val="28"/>
          <w:rtl/>
        </w:rPr>
        <w:t>.</w:t>
      </w:r>
    </w:p>
    <w:p w:rsidR="00736BEE" w:rsidRPr="00432EE8" w:rsidRDefault="008E620E" w:rsidP="00432EE8">
      <w:pPr>
        <w:pStyle w:val="a8"/>
        <w:rPr>
          <w:rStyle w:val="Char1"/>
          <w:rFonts w:ascii="IRLotus" w:hAnsi="IRLotus" w:cs="IRLotus"/>
          <w:sz w:val="28"/>
          <w:szCs w:val="28"/>
          <w:rtl/>
        </w:rPr>
      </w:pPr>
      <w:r w:rsidRPr="000D46D8">
        <w:rPr>
          <w:rFonts w:hint="cs"/>
          <w:rtl/>
        </w:rPr>
        <w:t>و اگر امتی در نفس خود ضعیف شود و کرامت خود را از دست بدھد و اضمحلال در آن پخش شود و کسانی دیگر بر آن مستولی و چیر</w:t>
      </w:r>
      <w:r w:rsidR="002E15DA">
        <w:rPr>
          <w:rFonts w:hint="cs"/>
          <w:rtl/>
        </w:rPr>
        <w:t>ه</w:t>
      </w:r>
      <w:r w:rsidRPr="000D46D8">
        <w:rPr>
          <w:rFonts w:hint="cs"/>
          <w:rtl/>
        </w:rPr>
        <w:t xml:space="preserve"> شوند و سوء ظن و بدگمانی در آن اشاع</w:t>
      </w:r>
      <w:r w:rsidR="002E15DA">
        <w:rPr>
          <w:rFonts w:hint="cs"/>
          <w:rtl/>
        </w:rPr>
        <w:t>ه</w:t>
      </w:r>
      <w:r w:rsidRPr="000D46D8">
        <w:rPr>
          <w:rFonts w:hint="cs"/>
          <w:rtl/>
        </w:rPr>
        <w:t xml:space="preserve"> پیدا کند؛ پس بیکاری و فساد در بین ا</w:t>
      </w:r>
      <w:r w:rsidR="00F7228C">
        <w:rPr>
          <w:rFonts w:hint="cs"/>
          <w:rtl/>
        </w:rPr>
        <w:t>ف</w:t>
      </w:r>
      <w:r w:rsidRPr="000D46D8">
        <w:rPr>
          <w:rFonts w:hint="cs"/>
          <w:rtl/>
        </w:rPr>
        <w:t>راد آن گست</w:t>
      </w:r>
      <w:r w:rsidR="00736BEE" w:rsidRPr="000D46D8">
        <w:rPr>
          <w:rFonts w:hint="cs"/>
          <w:rtl/>
        </w:rPr>
        <w:t>ر</w:t>
      </w:r>
      <w:r w:rsidRPr="000D46D8">
        <w:rPr>
          <w:rFonts w:hint="cs"/>
          <w:rtl/>
        </w:rPr>
        <w:t>ش پیدا می‌کند و برکت رزق و روزی آن از بین می‌رود، و نگرانی و اضطراب در آن زیاد می</w:t>
      </w:r>
      <w:r w:rsidR="00736BEE" w:rsidRPr="000D46D8">
        <w:rPr>
          <w:rFonts w:hint="eastAsia"/>
          <w:rtl/>
        </w:rPr>
        <w:t>‌شود</w:t>
      </w:r>
      <w:r w:rsidR="00DB609B">
        <w:rPr>
          <w:rStyle w:val="Char1"/>
          <w:rFonts w:ascii="IRLotus" w:hAnsi="IRLotus" w:cs="IRLotus" w:hint="eastAsia"/>
          <w:sz w:val="28"/>
          <w:szCs w:val="28"/>
          <w:rtl/>
        </w:rPr>
        <w:t>.</w:t>
      </w:r>
    </w:p>
    <w:p w:rsidR="000D46D8" w:rsidRPr="00546532" w:rsidRDefault="00736BEE" w:rsidP="00432EE8">
      <w:pPr>
        <w:pStyle w:val="a8"/>
        <w:rPr>
          <w:spacing w:val="-4"/>
          <w:rtl/>
        </w:rPr>
      </w:pPr>
      <w:r w:rsidRPr="00546532">
        <w:rPr>
          <w:rFonts w:hint="cs"/>
          <w:spacing w:val="-4"/>
          <w:rtl/>
        </w:rPr>
        <w:t>پس پای</w:t>
      </w:r>
      <w:r w:rsidR="002E15DA" w:rsidRPr="00546532">
        <w:rPr>
          <w:rFonts w:hint="cs"/>
          <w:spacing w:val="-4"/>
          <w:rtl/>
        </w:rPr>
        <w:t>ه</w:t>
      </w:r>
      <w:r w:rsidRPr="00546532">
        <w:rPr>
          <w:rFonts w:hint="cs"/>
          <w:spacing w:val="-4"/>
          <w:rtl/>
        </w:rPr>
        <w:t xml:space="preserve"> و رکن اساسی در زندگی ک</w:t>
      </w:r>
      <w:r w:rsidR="002E15DA" w:rsidRPr="00546532">
        <w:rPr>
          <w:rFonts w:hint="cs"/>
          <w:spacing w:val="-4"/>
          <w:rtl/>
        </w:rPr>
        <w:t>ه</w:t>
      </w:r>
      <w:r w:rsidRPr="00546532">
        <w:rPr>
          <w:rFonts w:hint="cs"/>
          <w:spacing w:val="-4"/>
          <w:rtl/>
        </w:rPr>
        <w:t xml:space="preserve"> ھمانا اطمینان و رفا</w:t>
      </w:r>
      <w:r w:rsidR="002E15DA" w:rsidRPr="00546532">
        <w:rPr>
          <w:rFonts w:hint="cs"/>
          <w:spacing w:val="-4"/>
          <w:rtl/>
        </w:rPr>
        <w:t>ه</w:t>
      </w:r>
      <w:r w:rsidRPr="00546532">
        <w:rPr>
          <w:rFonts w:hint="cs"/>
          <w:spacing w:val="-4"/>
          <w:rtl/>
        </w:rPr>
        <w:t xml:space="preserve"> و آسایش است از میان می‌رود و ب</w:t>
      </w:r>
      <w:r w:rsidR="002E15DA" w:rsidRPr="00546532">
        <w:rPr>
          <w:rFonts w:hint="cs"/>
          <w:spacing w:val="-4"/>
          <w:rtl/>
        </w:rPr>
        <w:t>ه</w:t>
      </w:r>
      <w:r w:rsidRPr="00546532">
        <w:rPr>
          <w:rFonts w:hint="eastAsia"/>
          <w:spacing w:val="-4"/>
          <w:rtl/>
        </w:rPr>
        <w:t>‌</w:t>
      </w:r>
      <w:r w:rsidR="0085530A">
        <w:rPr>
          <w:rFonts w:hint="cs"/>
          <w:spacing w:val="-4"/>
          <w:rtl/>
        </w:rPr>
        <w:t xml:space="preserve"> </w:t>
      </w:r>
      <w:r w:rsidRPr="00546532">
        <w:rPr>
          <w:rFonts w:hint="cs"/>
          <w:spacing w:val="-4"/>
          <w:rtl/>
        </w:rPr>
        <w:t>جای آن بلا و مصیبت فراگیر می‌شود و در اینجاست ک</w:t>
      </w:r>
      <w:r w:rsidR="002E15DA" w:rsidRPr="00546532">
        <w:rPr>
          <w:rFonts w:hint="cs"/>
          <w:spacing w:val="-4"/>
          <w:rtl/>
        </w:rPr>
        <w:t>ه</w:t>
      </w:r>
      <w:r w:rsidRPr="00546532">
        <w:rPr>
          <w:rFonts w:hint="cs"/>
          <w:spacing w:val="-4"/>
          <w:rtl/>
        </w:rPr>
        <w:t xml:space="preserve"> رسول‌</w:t>
      </w:r>
      <w:r w:rsidR="00AD2DBB" w:rsidRPr="00546532">
        <w:rPr>
          <w:rFonts w:hint="cs"/>
          <w:spacing w:val="-4"/>
          <w:rtl/>
        </w:rPr>
        <w:t xml:space="preserve"> </w:t>
      </w:r>
      <w:r w:rsidRPr="00546532">
        <w:rPr>
          <w:rFonts w:hint="cs"/>
          <w:spacing w:val="-4"/>
          <w:rtl/>
        </w:rPr>
        <w:t>الل</w:t>
      </w:r>
      <w:r w:rsidR="002E15DA" w:rsidRPr="00546532">
        <w:rPr>
          <w:rFonts w:hint="cs"/>
          <w:spacing w:val="-4"/>
          <w:rtl/>
        </w:rPr>
        <w:t>ه</w:t>
      </w:r>
      <w:r w:rsidR="00546532">
        <w:rPr>
          <w:rStyle w:val="Char1"/>
          <w:rFonts w:ascii="IRLotus" w:hAnsi="IRLotus" w:cs="IRLotus" w:hint="cs"/>
          <w:spacing w:val="-4"/>
          <w:sz w:val="28"/>
          <w:szCs w:val="28"/>
          <w:rtl/>
        </w:rPr>
        <w:t xml:space="preserve"> </w:t>
      </w:r>
      <w:r w:rsidR="00432EE8" w:rsidRPr="00546532">
        <w:rPr>
          <w:rStyle w:val="Char1"/>
          <w:rFonts w:ascii="IRLotus" w:hAnsi="IRLotus" w:cs="CTraditional Arabic" w:hint="cs"/>
          <w:spacing w:val="-4"/>
          <w:sz w:val="28"/>
          <w:szCs w:val="28"/>
          <w:rtl/>
        </w:rPr>
        <w:t>ص</w:t>
      </w:r>
      <w:r w:rsidRPr="00546532">
        <w:rPr>
          <w:rStyle w:val="Char1"/>
          <w:rFonts w:ascii="IRLotus" w:hAnsi="IRLotus" w:cs="IRLotus" w:hint="cs"/>
          <w:spacing w:val="-4"/>
          <w:sz w:val="28"/>
          <w:szCs w:val="28"/>
          <w:rtl/>
        </w:rPr>
        <w:t xml:space="preserve"> </w:t>
      </w:r>
      <w:r w:rsidRPr="00546532">
        <w:rPr>
          <w:rFonts w:hint="cs"/>
          <w:spacing w:val="-4"/>
          <w:rtl/>
        </w:rPr>
        <w:t>می‌فرماید:</w:t>
      </w:r>
    </w:p>
    <w:p w:rsidR="00750F39" w:rsidRDefault="000D46D8" w:rsidP="00750F39">
      <w:pPr>
        <w:pStyle w:val="a8"/>
        <w:rPr>
          <w:rtl/>
        </w:rPr>
      </w:pPr>
      <w:r w:rsidRPr="001447DD">
        <w:rPr>
          <w:rFonts w:ascii="Traditional Arabic" w:hAnsi="Traditional Arabic" w:cs="Traditional Arabic"/>
          <w:rtl/>
        </w:rPr>
        <w:t>«</w:t>
      </w:r>
      <w:r w:rsidR="001447DD" w:rsidRPr="00546532">
        <w:rPr>
          <w:rStyle w:val="Char3"/>
          <w:rtl/>
        </w:rPr>
        <w:t>ال</w:t>
      </w:r>
      <w:r w:rsidR="001447DD" w:rsidRPr="00546532">
        <w:rPr>
          <w:rStyle w:val="Char3"/>
          <w:rFonts w:hint="cs"/>
          <w:rtl/>
        </w:rPr>
        <w:t>ـ</w:t>
      </w:r>
      <w:r w:rsidR="001447DD" w:rsidRPr="00546532">
        <w:rPr>
          <w:rStyle w:val="Char3"/>
          <w:rtl/>
        </w:rPr>
        <w:t>مؤم</w:t>
      </w:r>
      <w:r w:rsidR="001447DD" w:rsidRPr="00546532">
        <w:rPr>
          <w:rStyle w:val="Char3"/>
          <w:rFonts w:hint="cs"/>
          <w:rtl/>
        </w:rPr>
        <w:t>ِ</w:t>
      </w:r>
      <w:r w:rsidR="001447DD" w:rsidRPr="00546532">
        <w:rPr>
          <w:rStyle w:val="Char3"/>
          <w:rtl/>
        </w:rPr>
        <w:t>ن</w:t>
      </w:r>
      <w:r w:rsidR="001447DD" w:rsidRPr="00546532">
        <w:rPr>
          <w:rStyle w:val="Char3"/>
          <w:rFonts w:hint="cs"/>
          <w:rtl/>
        </w:rPr>
        <w:t>ُ</w:t>
      </w:r>
      <w:r w:rsidR="001447DD" w:rsidRPr="00546532">
        <w:rPr>
          <w:rStyle w:val="Char3"/>
          <w:rtl/>
        </w:rPr>
        <w:t xml:space="preserve"> الق</w:t>
      </w:r>
      <w:r w:rsidR="001447DD" w:rsidRPr="00546532">
        <w:rPr>
          <w:rStyle w:val="Char3"/>
          <w:rFonts w:hint="cs"/>
          <w:rtl/>
        </w:rPr>
        <w:t>َ</w:t>
      </w:r>
      <w:r w:rsidR="001447DD" w:rsidRPr="00546532">
        <w:rPr>
          <w:rStyle w:val="Char3"/>
          <w:rtl/>
        </w:rPr>
        <w:t>و</w:t>
      </w:r>
      <w:r w:rsidR="001447DD" w:rsidRPr="00546532">
        <w:rPr>
          <w:rStyle w:val="Char3"/>
          <w:rFonts w:hint="cs"/>
          <w:rtl/>
        </w:rPr>
        <w:t>ِ</w:t>
      </w:r>
      <w:r w:rsidR="001447DD" w:rsidRPr="00546532">
        <w:rPr>
          <w:rStyle w:val="Char3"/>
          <w:rtl/>
        </w:rPr>
        <w:t>ي</w:t>
      </w:r>
      <w:r w:rsidR="001447DD" w:rsidRPr="00546532">
        <w:rPr>
          <w:rStyle w:val="Char3"/>
          <w:rFonts w:hint="cs"/>
          <w:rtl/>
        </w:rPr>
        <w:t>ُ</w:t>
      </w:r>
      <w:r w:rsidR="001447DD" w:rsidRPr="00546532">
        <w:rPr>
          <w:rStyle w:val="Char3"/>
          <w:rtl/>
        </w:rPr>
        <w:t xml:space="preserve"> خ</w:t>
      </w:r>
      <w:r w:rsidR="001447DD" w:rsidRPr="00546532">
        <w:rPr>
          <w:rStyle w:val="Char3"/>
          <w:rFonts w:hint="cs"/>
          <w:rtl/>
        </w:rPr>
        <w:t>َ</w:t>
      </w:r>
      <w:r w:rsidR="001447DD" w:rsidRPr="00546532">
        <w:rPr>
          <w:rStyle w:val="Char3"/>
          <w:rtl/>
        </w:rPr>
        <w:t>ي</w:t>
      </w:r>
      <w:r w:rsidR="001447DD" w:rsidRPr="00546532">
        <w:rPr>
          <w:rStyle w:val="Char3"/>
          <w:rFonts w:hint="cs"/>
          <w:rtl/>
        </w:rPr>
        <w:t>ْ</w:t>
      </w:r>
      <w:r w:rsidR="001447DD" w:rsidRPr="00546532">
        <w:rPr>
          <w:rStyle w:val="Char3"/>
          <w:rtl/>
        </w:rPr>
        <w:t>ر</w:t>
      </w:r>
      <w:r w:rsidR="001447DD" w:rsidRPr="00546532">
        <w:rPr>
          <w:rStyle w:val="Char3"/>
          <w:rFonts w:hint="cs"/>
          <w:rtl/>
        </w:rPr>
        <w:t>ٌ</w:t>
      </w:r>
      <w:r w:rsidR="001447DD" w:rsidRPr="00546532">
        <w:rPr>
          <w:rStyle w:val="Char3"/>
          <w:rtl/>
        </w:rPr>
        <w:t xml:space="preserve"> أ</w:t>
      </w:r>
      <w:r w:rsidR="001447DD" w:rsidRPr="00546532">
        <w:rPr>
          <w:rStyle w:val="Char3"/>
          <w:rFonts w:hint="cs"/>
          <w:rtl/>
        </w:rPr>
        <w:t>َ</w:t>
      </w:r>
      <w:r w:rsidR="001447DD" w:rsidRPr="00546532">
        <w:rPr>
          <w:rStyle w:val="Char3"/>
          <w:rtl/>
        </w:rPr>
        <w:t>ح</w:t>
      </w:r>
      <w:r w:rsidR="001447DD" w:rsidRPr="00546532">
        <w:rPr>
          <w:rStyle w:val="Char3"/>
          <w:rFonts w:hint="cs"/>
          <w:rtl/>
        </w:rPr>
        <w:t>َ</w:t>
      </w:r>
      <w:r w:rsidR="001447DD" w:rsidRPr="00546532">
        <w:rPr>
          <w:rStyle w:val="Char3"/>
          <w:rtl/>
        </w:rPr>
        <w:t>ب</w:t>
      </w:r>
      <w:r w:rsidR="001447DD" w:rsidRPr="00546532">
        <w:rPr>
          <w:rStyle w:val="Char3"/>
          <w:rFonts w:hint="cs"/>
          <w:rtl/>
        </w:rPr>
        <w:t>ُّ</w:t>
      </w:r>
      <w:r w:rsidR="001447DD" w:rsidRPr="00546532">
        <w:rPr>
          <w:rStyle w:val="Char3"/>
          <w:rtl/>
        </w:rPr>
        <w:t xml:space="preserve"> إ</w:t>
      </w:r>
      <w:r w:rsidR="001447DD" w:rsidRPr="00546532">
        <w:rPr>
          <w:rStyle w:val="Char3"/>
          <w:rFonts w:hint="cs"/>
          <w:rtl/>
        </w:rPr>
        <w:t>ِ</w:t>
      </w:r>
      <w:r w:rsidR="001447DD" w:rsidRPr="00546532">
        <w:rPr>
          <w:rStyle w:val="Char3"/>
          <w:rtl/>
        </w:rPr>
        <w:t>لى</w:t>
      </w:r>
      <w:r w:rsidR="001447DD" w:rsidRPr="00546532">
        <w:rPr>
          <w:rStyle w:val="Char3"/>
          <w:rFonts w:hint="cs"/>
          <w:rtl/>
        </w:rPr>
        <w:t>َ</w:t>
      </w:r>
      <w:r w:rsidR="001447DD" w:rsidRPr="00546532">
        <w:rPr>
          <w:rStyle w:val="Char3"/>
          <w:rtl/>
        </w:rPr>
        <w:t xml:space="preserve"> الله</w:t>
      </w:r>
      <w:r w:rsidR="001447DD" w:rsidRPr="00546532">
        <w:rPr>
          <w:rStyle w:val="Char3"/>
          <w:rFonts w:hint="cs"/>
          <w:rtl/>
        </w:rPr>
        <w:t>ِ</w:t>
      </w:r>
      <w:r w:rsidR="001447DD" w:rsidRPr="00546532">
        <w:rPr>
          <w:rStyle w:val="Char3"/>
          <w:rtl/>
        </w:rPr>
        <w:t xml:space="preserve"> م</w:t>
      </w:r>
      <w:r w:rsidR="001447DD" w:rsidRPr="00546532">
        <w:rPr>
          <w:rStyle w:val="Char3"/>
          <w:rFonts w:hint="cs"/>
          <w:rtl/>
        </w:rPr>
        <w:t>ِ</w:t>
      </w:r>
      <w:r w:rsidR="001447DD" w:rsidRPr="00546532">
        <w:rPr>
          <w:rStyle w:val="Char3"/>
          <w:rtl/>
        </w:rPr>
        <w:t>ن</w:t>
      </w:r>
      <w:r w:rsidR="001447DD" w:rsidRPr="00546532">
        <w:rPr>
          <w:rStyle w:val="Char3"/>
          <w:rFonts w:hint="cs"/>
          <w:rtl/>
        </w:rPr>
        <w:t>َ</w:t>
      </w:r>
      <w:r w:rsidR="001447DD" w:rsidRPr="00546532">
        <w:rPr>
          <w:rStyle w:val="Char3"/>
          <w:rtl/>
        </w:rPr>
        <w:t xml:space="preserve"> ال</w:t>
      </w:r>
      <w:r w:rsidR="001447DD" w:rsidRPr="00546532">
        <w:rPr>
          <w:rStyle w:val="Char3"/>
          <w:rFonts w:hint="cs"/>
          <w:rtl/>
        </w:rPr>
        <w:t>ـ</w:t>
      </w:r>
      <w:r w:rsidR="001447DD" w:rsidRPr="00546532">
        <w:rPr>
          <w:rStyle w:val="Char3"/>
          <w:rtl/>
        </w:rPr>
        <w:t>م</w:t>
      </w:r>
      <w:r w:rsidR="001447DD" w:rsidRPr="00546532">
        <w:rPr>
          <w:rStyle w:val="Char3"/>
          <w:rFonts w:hint="cs"/>
          <w:rtl/>
        </w:rPr>
        <w:t>ُ</w:t>
      </w:r>
      <w:r w:rsidR="001447DD" w:rsidRPr="00546532">
        <w:rPr>
          <w:rStyle w:val="Char3"/>
          <w:rtl/>
        </w:rPr>
        <w:t>ؤم</w:t>
      </w:r>
      <w:r w:rsidR="001447DD" w:rsidRPr="00546532">
        <w:rPr>
          <w:rStyle w:val="Char3"/>
          <w:rFonts w:hint="cs"/>
          <w:rtl/>
        </w:rPr>
        <w:t>ِ</w:t>
      </w:r>
      <w:r w:rsidR="001447DD" w:rsidRPr="00546532">
        <w:rPr>
          <w:rStyle w:val="Char3"/>
          <w:rtl/>
        </w:rPr>
        <w:t>ن</w:t>
      </w:r>
      <w:r w:rsidR="001447DD" w:rsidRPr="00546532">
        <w:rPr>
          <w:rStyle w:val="Char3"/>
          <w:rFonts w:hint="cs"/>
          <w:rtl/>
        </w:rPr>
        <w:t>ِ</w:t>
      </w:r>
      <w:r w:rsidR="001447DD" w:rsidRPr="00546532">
        <w:rPr>
          <w:rStyle w:val="Char3"/>
          <w:rtl/>
        </w:rPr>
        <w:t xml:space="preserve"> الض</w:t>
      </w:r>
      <w:r w:rsidR="001447DD" w:rsidRPr="00546532">
        <w:rPr>
          <w:rStyle w:val="Char3"/>
          <w:rFonts w:hint="cs"/>
          <w:rtl/>
        </w:rPr>
        <w:t>َّ</w:t>
      </w:r>
      <w:r w:rsidR="001447DD" w:rsidRPr="00546532">
        <w:rPr>
          <w:rStyle w:val="Char3"/>
          <w:rtl/>
        </w:rPr>
        <w:t>ع</w:t>
      </w:r>
      <w:r w:rsidR="001447DD" w:rsidRPr="00546532">
        <w:rPr>
          <w:rStyle w:val="Char3"/>
          <w:rFonts w:hint="cs"/>
          <w:rtl/>
        </w:rPr>
        <w:t>ِ</w:t>
      </w:r>
      <w:r w:rsidR="001447DD" w:rsidRPr="00546532">
        <w:rPr>
          <w:rStyle w:val="Char3"/>
          <w:rtl/>
        </w:rPr>
        <w:t>يف</w:t>
      </w:r>
      <w:r w:rsidRPr="001447DD">
        <w:rPr>
          <w:rFonts w:ascii="Traditional Arabic" w:hAnsi="Traditional Arabic" w:cs="Traditional Arabic"/>
          <w:rtl/>
        </w:rPr>
        <w:t>»</w:t>
      </w:r>
      <w:r w:rsidR="00F7228C">
        <w:rPr>
          <w:rFonts w:ascii="Traditional Arabic" w:hAnsi="Traditional Arabic" w:cs="Traditional Arabic" w:hint="cs"/>
          <w:rtl/>
        </w:rPr>
        <w:t>.</w:t>
      </w:r>
      <w:r w:rsidRPr="000D46D8">
        <w:rPr>
          <w:rFonts w:hint="cs"/>
          <w:rtl/>
        </w:rPr>
        <w:t xml:space="preserve"> </w:t>
      </w:r>
      <w:r w:rsidR="00750F39">
        <w:rPr>
          <w:rFonts w:ascii="Traditional Arabic" w:hAnsi="Traditional Arabic" w:cs="Traditional Arabic"/>
          <w:rtl/>
        </w:rPr>
        <w:t>«</w:t>
      </w:r>
      <w:r w:rsidRPr="00750F39">
        <w:rPr>
          <w:rStyle w:val="Chare"/>
          <w:rFonts w:hint="cs"/>
          <w:rtl/>
        </w:rPr>
        <w:t>مؤمن قوی و نیرومند نزد خداوند بھتر و دوست داشتنی</w:t>
      </w:r>
      <w:r w:rsidRPr="00750F39">
        <w:rPr>
          <w:rStyle w:val="Chare"/>
          <w:rFonts w:hint="eastAsia"/>
          <w:rtl/>
        </w:rPr>
        <w:t xml:space="preserve">‌تر از مؤمن </w:t>
      </w:r>
      <w:r w:rsidRPr="00750F39">
        <w:rPr>
          <w:rStyle w:val="Chare"/>
          <w:rFonts w:hint="cs"/>
          <w:rtl/>
        </w:rPr>
        <w:t>ضعیف است</w:t>
      </w:r>
      <w:r>
        <w:rPr>
          <w:rFonts w:ascii="Traditional Arabic" w:hAnsi="Traditional Arabic" w:cs="Traditional Arabic"/>
          <w:rtl/>
        </w:rPr>
        <w:t>»</w:t>
      </w:r>
      <w:r w:rsidR="00DB609B">
        <w:rPr>
          <w:rFonts w:hint="cs"/>
          <w:rtl/>
        </w:rPr>
        <w:t>.</w:t>
      </w:r>
    </w:p>
    <w:p w:rsidR="00750F39" w:rsidRDefault="00750F39" w:rsidP="00750F39">
      <w:pPr>
        <w:pStyle w:val="a8"/>
        <w:rPr>
          <w:rtl/>
        </w:rPr>
      </w:pPr>
      <w:r>
        <w:rPr>
          <w:rFonts w:hint="cs"/>
          <w:rtl/>
        </w:rPr>
        <w:t>و اگر امت در مجموع آن، قوی و نیرومند شود، معیشت مرف</w:t>
      </w:r>
      <w:r w:rsidR="002E15DA">
        <w:rPr>
          <w:rFonts w:hint="cs"/>
          <w:rtl/>
        </w:rPr>
        <w:t>ه</w:t>
      </w:r>
      <w:r>
        <w:rPr>
          <w:rFonts w:hint="cs"/>
          <w:rtl/>
        </w:rPr>
        <w:t xml:space="preserve"> و برخوردار و صفای زندگی و بھبودی اقتصادی را بدست خواھد آورد</w:t>
      </w:r>
      <w:r w:rsidR="00DB609B">
        <w:rPr>
          <w:rFonts w:hint="cs"/>
          <w:rtl/>
        </w:rPr>
        <w:t>.</w:t>
      </w:r>
      <w:r>
        <w:rPr>
          <w:rFonts w:hint="cs"/>
          <w:rtl/>
        </w:rPr>
        <w:t xml:space="preserve"> و پیامبر</w:t>
      </w:r>
      <w:r w:rsidR="00AD2DBB">
        <w:rPr>
          <w:rFonts w:hint="cs"/>
          <w:rtl/>
        </w:rPr>
        <w:t xml:space="preserve"> </w:t>
      </w:r>
      <w:r>
        <w:rPr>
          <w:rFonts w:hint="cs"/>
          <w:rtl/>
        </w:rPr>
        <w:t xml:space="preserve">خدا </w:t>
      </w:r>
      <w:r>
        <w:rPr>
          <w:rFonts w:cs="CTraditional Arabic" w:hint="cs"/>
          <w:rtl/>
        </w:rPr>
        <w:t>ص</w:t>
      </w:r>
      <w:r>
        <w:rPr>
          <w:rFonts w:hint="cs"/>
          <w:rtl/>
        </w:rPr>
        <w:t xml:space="preserve"> می‌فرماید:</w:t>
      </w:r>
    </w:p>
    <w:p w:rsidR="00C32566" w:rsidRDefault="00750F39" w:rsidP="00DC6495">
      <w:pPr>
        <w:pStyle w:val="a8"/>
        <w:rPr>
          <w:rFonts w:cs="Times New Roman"/>
          <w:rtl/>
        </w:rPr>
      </w:pPr>
      <w:r>
        <w:rPr>
          <w:rFonts w:ascii="Traditional Arabic" w:hAnsi="Traditional Arabic" w:cs="Traditional Arabic"/>
          <w:rtl/>
        </w:rPr>
        <w:t>«</w:t>
      </w:r>
      <w:r w:rsidR="00DC6495" w:rsidRPr="00DC6495">
        <w:rPr>
          <w:rStyle w:val="Char3"/>
          <w:rtl/>
        </w:rPr>
        <w:t>هَلْ تُنْصَرُونَ وَتُرْزَقُونَ إِلاَّ بِضُعَفَائِكُمْ</w:t>
      </w:r>
      <w:r>
        <w:rPr>
          <w:rFonts w:ascii="Traditional Arabic" w:hAnsi="Traditional Arabic" w:cs="Traditional Arabic"/>
          <w:rtl/>
        </w:rPr>
        <w:t>»</w:t>
      </w:r>
      <w:r w:rsidR="00F7228C">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750F39">
        <w:rPr>
          <w:rStyle w:val="Chare"/>
          <w:rFonts w:hint="cs"/>
          <w:rtl/>
        </w:rPr>
        <w:t>و آیا از یاری و رزق و روزی خداوند برخوردار می‌شوید؛ مگر این‌ک</w:t>
      </w:r>
      <w:r w:rsidR="002E15DA">
        <w:rPr>
          <w:rStyle w:val="Chare"/>
          <w:rFonts w:hint="cs"/>
          <w:rtl/>
        </w:rPr>
        <w:t>ه</w:t>
      </w:r>
      <w:r w:rsidRPr="00750F39">
        <w:rPr>
          <w:rStyle w:val="Chare"/>
          <w:rFonts w:hint="cs"/>
          <w:rtl/>
        </w:rPr>
        <w:t xml:space="preserve"> ب</w:t>
      </w:r>
      <w:r w:rsidR="002E15DA">
        <w:rPr>
          <w:rStyle w:val="Chare"/>
          <w:rFonts w:hint="cs"/>
          <w:rtl/>
        </w:rPr>
        <w:t>ه</w:t>
      </w:r>
      <w:r w:rsidRPr="00750F39">
        <w:rPr>
          <w:rStyle w:val="Chare"/>
          <w:rFonts w:hint="cs"/>
          <w:rtl/>
        </w:rPr>
        <w:t xml:space="preserve"> ضعیفان خود یاری و کمک کنید</w:t>
      </w:r>
      <w:r>
        <w:rPr>
          <w:rFonts w:ascii="Traditional Arabic" w:hAnsi="Traditional Arabic" w:cs="Traditional Arabic"/>
          <w:rtl/>
        </w:rPr>
        <w:t>»</w:t>
      </w:r>
      <w:r w:rsidR="00DB609B">
        <w:rPr>
          <w:rFonts w:ascii="Times New Roman" w:hAnsi="Times New Roman" w:cs="Times New Roman" w:hint="cs"/>
          <w:rtl/>
        </w:rPr>
        <w:t>.</w:t>
      </w:r>
    </w:p>
    <w:p w:rsidR="00235C88" w:rsidRDefault="00C32566" w:rsidP="008210B7">
      <w:pPr>
        <w:pStyle w:val="a8"/>
        <w:rPr>
          <w:rtl/>
        </w:rPr>
      </w:pPr>
      <w:r>
        <w:rPr>
          <w:rFonts w:hint="cs"/>
          <w:rtl/>
        </w:rPr>
        <w:t>در عالم</w:t>
      </w:r>
      <w:r w:rsidR="008210B7">
        <w:rPr>
          <w:rFonts w:hint="cs"/>
          <w:rtl/>
        </w:rPr>
        <w:t xml:space="preserve"> واقعی زندگی، در این دنیا می‌بینیم ک</w:t>
      </w:r>
      <w:r w:rsidR="002E15DA">
        <w:rPr>
          <w:rFonts w:hint="cs"/>
          <w:rtl/>
        </w:rPr>
        <w:t>ه</w:t>
      </w:r>
      <w:r w:rsidR="008210B7">
        <w:rPr>
          <w:rFonts w:hint="cs"/>
          <w:rtl/>
        </w:rPr>
        <w:t xml:space="preserve"> فرزند اگر ضعف و ناتوانی پدر خود را ببیند، یا برادر فقر و نداری برادرش را ببیند سعی برای خوشحالی پدر و رفع</w:t>
      </w:r>
      <w:r w:rsidR="000D46D8" w:rsidRPr="000D46D8">
        <w:rPr>
          <w:rFonts w:hint="cs"/>
          <w:rtl/>
        </w:rPr>
        <w:t xml:space="preserve"> </w:t>
      </w:r>
      <w:r w:rsidR="008210B7">
        <w:rPr>
          <w:rFonts w:hint="cs"/>
          <w:rtl/>
        </w:rPr>
        <w:t>نیاز مالی برادر خود می‌کند، پس انگار ک</w:t>
      </w:r>
      <w:r w:rsidR="002E15DA">
        <w:rPr>
          <w:rFonts w:hint="cs"/>
          <w:rtl/>
        </w:rPr>
        <w:t>ه</w:t>
      </w:r>
      <w:r w:rsidR="008210B7">
        <w:rPr>
          <w:rFonts w:hint="cs"/>
          <w:rtl/>
        </w:rPr>
        <w:t xml:space="preserve"> رزق و روزی خودش وابست</w:t>
      </w:r>
      <w:r w:rsidR="002E15DA">
        <w:rPr>
          <w:rFonts w:hint="cs"/>
          <w:rtl/>
        </w:rPr>
        <w:t>ه</w:t>
      </w:r>
      <w:r w:rsidR="008210B7">
        <w:rPr>
          <w:rFonts w:hint="cs"/>
          <w:rtl/>
        </w:rPr>
        <w:t xml:space="preserve"> و مربوط ب</w:t>
      </w:r>
      <w:r w:rsidR="002E15DA">
        <w:rPr>
          <w:rFonts w:hint="cs"/>
          <w:rtl/>
        </w:rPr>
        <w:t>ه</w:t>
      </w:r>
      <w:r w:rsidR="008210B7">
        <w:rPr>
          <w:rFonts w:hint="cs"/>
          <w:rtl/>
        </w:rPr>
        <w:t xml:space="preserve"> کمک و یاری رسانی ب</w:t>
      </w:r>
      <w:r w:rsidR="002E15DA">
        <w:rPr>
          <w:rFonts w:hint="cs"/>
          <w:rtl/>
        </w:rPr>
        <w:t>ه</w:t>
      </w:r>
      <w:r w:rsidR="008210B7">
        <w:rPr>
          <w:rFonts w:hint="cs"/>
          <w:rtl/>
        </w:rPr>
        <w:t xml:space="preserve"> ضعیفان است</w:t>
      </w:r>
      <w:r w:rsidR="00DB609B">
        <w:rPr>
          <w:rFonts w:hint="cs"/>
          <w:rtl/>
        </w:rPr>
        <w:t>.</w:t>
      </w:r>
      <w:r w:rsidR="008210B7">
        <w:rPr>
          <w:rFonts w:hint="cs"/>
          <w:rtl/>
        </w:rPr>
        <w:t xml:space="preserve"> و اگر ضعف و ناتوانی خویشاوندان خود را ببیند، سعی در یاری رساندن ب</w:t>
      </w:r>
      <w:r w:rsidR="002E15DA">
        <w:rPr>
          <w:rFonts w:hint="cs"/>
          <w:rtl/>
        </w:rPr>
        <w:t>ه</w:t>
      </w:r>
      <w:r w:rsidR="008210B7">
        <w:rPr>
          <w:rFonts w:hint="cs"/>
          <w:rtl/>
        </w:rPr>
        <w:t xml:space="preserve"> </w:t>
      </w:r>
      <w:r w:rsidR="00546A50">
        <w:rPr>
          <w:rFonts w:hint="cs"/>
          <w:rtl/>
        </w:rPr>
        <w:t>آن‌ھا</w:t>
      </w:r>
      <w:r w:rsidR="008210B7">
        <w:rPr>
          <w:rFonts w:hint="cs"/>
          <w:rtl/>
        </w:rPr>
        <w:t xml:space="preserve"> می‌‌کند و مال و دارایی خود را در را</w:t>
      </w:r>
      <w:r w:rsidR="002E15DA">
        <w:rPr>
          <w:rFonts w:hint="cs"/>
          <w:rtl/>
        </w:rPr>
        <w:t>ه</w:t>
      </w:r>
      <w:r w:rsidR="008210B7">
        <w:rPr>
          <w:rFonts w:hint="cs"/>
          <w:rtl/>
        </w:rPr>
        <w:t xml:space="preserve"> کمک رسانی </w:t>
      </w:r>
      <w:r w:rsidR="00546A50">
        <w:rPr>
          <w:rFonts w:hint="cs"/>
          <w:rtl/>
        </w:rPr>
        <w:t>آن‌ھا</w:t>
      </w:r>
      <w:r w:rsidR="008210B7">
        <w:rPr>
          <w:rFonts w:hint="cs"/>
          <w:rtl/>
        </w:rPr>
        <w:t xml:space="preserve"> ب</w:t>
      </w:r>
      <w:r w:rsidR="002E15DA">
        <w:rPr>
          <w:rFonts w:hint="cs"/>
          <w:rtl/>
        </w:rPr>
        <w:t>ه</w:t>
      </w:r>
      <w:r w:rsidR="008210B7">
        <w:rPr>
          <w:rFonts w:hint="cs"/>
          <w:rtl/>
        </w:rPr>
        <w:t xml:space="preserve"> کار می</w:t>
      </w:r>
      <w:r w:rsidR="00235C88">
        <w:rPr>
          <w:rFonts w:hint="eastAsia"/>
          <w:rtl/>
        </w:rPr>
        <w:t>‌گیرد</w:t>
      </w:r>
      <w:r w:rsidR="00DB609B">
        <w:rPr>
          <w:rFonts w:hint="eastAsia"/>
          <w:rtl/>
        </w:rPr>
        <w:t>.</w:t>
      </w:r>
    </w:p>
    <w:p w:rsidR="00A91E7E" w:rsidRDefault="00235C88" w:rsidP="00235C88">
      <w:pPr>
        <w:pStyle w:val="a8"/>
        <w:rPr>
          <w:rtl/>
          <w:lang w:bidi="ar-SA"/>
        </w:rPr>
      </w:pPr>
      <w:r>
        <w:rPr>
          <w:rFonts w:hint="cs"/>
          <w:rtl/>
        </w:rPr>
        <w:t>پس پیروزی برای او محقق می‌شود و پیروزی او در واقع با برکت کمک ب</w:t>
      </w:r>
      <w:r w:rsidR="002E15DA">
        <w:rPr>
          <w:rFonts w:hint="cs"/>
          <w:rtl/>
        </w:rPr>
        <w:t>ه</w:t>
      </w:r>
      <w:r>
        <w:rPr>
          <w:rFonts w:hint="cs"/>
          <w:rtl/>
        </w:rPr>
        <w:t xml:space="preserve"> ضعیفان ب</w:t>
      </w:r>
      <w:r w:rsidR="002E15DA">
        <w:rPr>
          <w:rFonts w:hint="cs"/>
          <w:rtl/>
        </w:rPr>
        <w:t>ه</w:t>
      </w:r>
      <w:r>
        <w:rPr>
          <w:rFonts w:hint="cs"/>
          <w:rtl/>
        </w:rPr>
        <w:t xml:space="preserve"> دست می‌آید</w:t>
      </w:r>
      <w:r w:rsidR="00DB609B">
        <w:rPr>
          <w:rFonts w:hint="cs"/>
          <w:rtl/>
        </w:rPr>
        <w:t>.</w:t>
      </w:r>
      <w:r>
        <w:rPr>
          <w:rFonts w:hint="cs"/>
          <w:rtl/>
        </w:rPr>
        <w:t xml:space="preserve"> و برای این‌ک</w:t>
      </w:r>
      <w:r w:rsidR="002E15DA">
        <w:rPr>
          <w:rFonts w:hint="cs"/>
          <w:rtl/>
        </w:rPr>
        <w:t>ه</w:t>
      </w:r>
      <w:r>
        <w:rPr>
          <w:rFonts w:hint="cs"/>
          <w:rtl/>
        </w:rPr>
        <w:t xml:space="preserve"> جامع</w:t>
      </w:r>
      <w:r w:rsidR="002E15DA">
        <w:rPr>
          <w:rFonts w:hint="cs"/>
          <w:rtl/>
        </w:rPr>
        <w:t>ه</w:t>
      </w:r>
      <w:r>
        <w:rPr>
          <w:rFonts w:hint="cs"/>
          <w:rtl/>
        </w:rPr>
        <w:t xml:space="preserve"> ب</w:t>
      </w:r>
      <w:r w:rsidR="002E15DA">
        <w:rPr>
          <w:rFonts w:hint="cs"/>
          <w:rtl/>
        </w:rPr>
        <w:t>ه</w:t>
      </w:r>
      <w:r>
        <w:rPr>
          <w:rFonts w:hint="cs"/>
          <w:rtl/>
        </w:rPr>
        <w:t xml:space="preserve"> صورت جامع</w:t>
      </w:r>
      <w:r w:rsidR="002E15DA">
        <w:rPr>
          <w:rFonts w:hint="cs"/>
          <w:rtl/>
        </w:rPr>
        <w:t>ه</w:t>
      </w:r>
      <w:r>
        <w:rPr>
          <w:rFonts w:hint="cs"/>
          <w:rtl/>
        </w:rPr>
        <w:t>‌ای بھم پیوست</w:t>
      </w:r>
      <w:r w:rsidR="002E15DA">
        <w:rPr>
          <w:rFonts w:hint="cs"/>
          <w:rtl/>
        </w:rPr>
        <w:t>ه</w:t>
      </w:r>
      <w:r>
        <w:rPr>
          <w:rFonts w:hint="cs"/>
          <w:rtl/>
        </w:rPr>
        <w:t xml:space="preserve"> در بیاید ھم</w:t>
      </w:r>
      <w:r w:rsidR="005038B0">
        <w:rPr>
          <w:rFonts w:hint="cs"/>
          <w:rtl/>
        </w:rPr>
        <w:t>ۀ</w:t>
      </w:r>
      <w:r>
        <w:rPr>
          <w:rFonts w:hint="cs"/>
          <w:rtl/>
        </w:rPr>
        <w:t xml:space="preserve"> افراد، برادر خود را دارای فضل می‌دانند و ھم</w:t>
      </w:r>
      <w:r w:rsidR="002E15DA">
        <w:rPr>
          <w:rFonts w:hint="cs"/>
          <w:rtl/>
        </w:rPr>
        <w:t>ه</w:t>
      </w:r>
      <w:r>
        <w:rPr>
          <w:rFonts w:hint="cs"/>
          <w:rtl/>
        </w:rPr>
        <w:t xml:space="preserve"> در کار خود احساس </w:t>
      </w:r>
      <w:r w:rsidR="008A2BD9">
        <w:rPr>
          <w:rFonts w:hint="cs"/>
          <w:rtl/>
        </w:rPr>
        <w:t>مسئولیا می‌کنند</w:t>
      </w:r>
      <w:r w:rsidR="00DB609B">
        <w:rPr>
          <w:rFonts w:hint="cs"/>
          <w:rtl/>
        </w:rPr>
        <w:t>.</w:t>
      </w:r>
      <w:r w:rsidR="008A2BD9">
        <w:rPr>
          <w:rFonts w:hint="cs"/>
          <w:rtl/>
        </w:rPr>
        <w:t xml:space="preserve"> و رسول</w:t>
      </w:r>
      <w:r w:rsidR="00AD2DBB">
        <w:rPr>
          <w:rFonts w:hint="cs"/>
          <w:rtl/>
        </w:rPr>
        <w:t xml:space="preserve"> </w:t>
      </w:r>
      <w:r w:rsidR="008A2BD9">
        <w:rPr>
          <w:rFonts w:hint="cs"/>
          <w:rtl/>
        </w:rPr>
        <w:t>‌الل</w:t>
      </w:r>
      <w:r w:rsidR="002E15DA">
        <w:rPr>
          <w:rFonts w:hint="cs"/>
          <w:rtl/>
        </w:rPr>
        <w:t>ه</w:t>
      </w:r>
      <w:r w:rsidR="008A2BD9">
        <w:rPr>
          <w:rFonts w:hint="cs"/>
          <w:rtl/>
        </w:rPr>
        <w:t xml:space="preserve"> </w:t>
      </w:r>
      <w:r w:rsidR="008A2BD9">
        <w:rPr>
          <w:rFonts w:cs="CTraditional Arabic" w:hint="cs"/>
          <w:rtl/>
        </w:rPr>
        <w:t>ص</w:t>
      </w:r>
      <w:r w:rsidR="008A2BD9">
        <w:rPr>
          <w:rFonts w:hint="cs"/>
          <w:rtl/>
        </w:rPr>
        <w:t xml:space="preserve"> می‌فرماید:</w:t>
      </w:r>
    </w:p>
    <w:p w:rsidR="00A91E7E" w:rsidRDefault="00A91E7E" w:rsidP="003B11F7">
      <w:pPr>
        <w:pStyle w:val="a8"/>
        <w:rPr>
          <w:rtl/>
          <w:lang w:bidi="ur-PK"/>
        </w:rPr>
      </w:pPr>
      <w:r>
        <w:rPr>
          <w:rFonts w:ascii="Traditional Arabic" w:hAnsi="Traditional Arabic" w:cs="Traditional Arabic"/>
          <w:rtl/>
          <w:lang w:bidi="ar-SA"/>
        </w:rPr>
        <w:t>«</w:t>
      </w:r>
      <w:r w:rsidR="00546532">
        <w:rPr>
          <w:rStyle w:val="Char3"/>
          <w:rtl/>
        </w:rPr>
        <w:t>أَلا كُلُّكُمْ رَاعٍ</w:t>
      </w:r>
      <w:r w:rsidR="003B11F7" w:rsidRPr="007D42A8">
        <w:rPr>
          <w:rStyle w:val="Char3"/>
          <w:rtl/>
        </w:rPr>
        <w:t>، وَكُلُّكُمْ مَسْئُولٌ عَنْ رَعِيَّتِهِ</w:t>
      </w:r>
      <w:r>
        <w:rPr>
          <w:rFonts w:ascii="Traditional Arabic" w:hAnsi="Traditional Arabic" w:cs="Traditional Arabic"/>
          <w:rtl/>
          <w:lang w:bidi="ar-SA"/>
        </w:rPr>
        <w:t>»</w:t>
      </w:r>
      <w:r w:rsidR="00F7228C">
        <w:rPr>
          <w:rFonts w:hint="cs"/>
          <w:rtl/>
          <w:lang w:bidi="ar-SA"/>
        </w:rPr>
        <w:t>.</w:t>
      </w:r>
      <w:r>
        <w:rPr>
          <w:rFonts w:hint="cs"/>
          <w:rtl/>
          <w:lang w:bidi="ar-SA"/>
        </w:rPr>
        <w:t xml:space="preserve"> </w:t>
      </w:r>
      <w:r>
        <w:rPr>
          <w:rFonts w:ascii="Traditional Arabic" w:hAnsi="Traditional Arabic" w:cs="Traditional Arabic"/>
          <w:rtl/>
          <w:lang w:bidi="ar-SA"/>
        </w:rPr>
        <w:t>«</w:t>
      </w:r>
      <w:r w:rsidRPr="00A91E7E">
        <w:rPr>
          <w:rStyle w:val="Chare"/>
          <w:rFonts w:hint="cs"/>
          <w:rtl/>
        </w:rPr>
        <w:t>ھمانا ھم</w:t>
      </w:r>
      <w:r w:rsidR="005038B0">
        <w:rPr>
          <w:rStyle w:val="Chare"/>
          <w:rFonts w:hint="cs"/>
          <w:rtl/>
        </w:rPr>
        <w:t>ۀ</w:t>
      </w:r>
      <w:r w:rsidRPr="00A91E7E">
        <w:rPr>
          <w:rStyle w:val="Chare"/>
          <w:rFonts w:hint="cs"/>
          <w:rtl/>
        </w:rPr>
        <w:t xml:space="preserve"> شما سالارید و دارای رعیت  ھستید و ھم</w:t>
      </w:r>
      <w:r w:rsidR="005038B0">
        <w:rPr>
          <w:rStyle w:val="Chare"/>
          <w:rFonts w:hint="cs"/>
          <w:rtl/>
        </w:rPr>
        <w:t>ۀ</w:t>
      </w:r>
      <w:r w:rsidRPr="00A91E7E">
        <w:rPr>
          <w:rStyle w:val="Chare"/>
          <w:rFonts w:hint="cs"/>
          <w:rtl/>
        </w:rPr>
        <w:t xml:space="preserve"> شما در مقابل رعیت خود مسئولید</w:t>
      </w:r>
      <w:r>
        <w:rPr>
          <w:rFonts w:ascii="Traditional Arabic" w:hAnsi="Traditional Arabic" w:cs="Traditional Arabic"/>
          <w:rtl/>
          <w:lang w:bidi="ur-PK"/>
        </w:rPr>
        <w:t>»</w:t>
      </w:r>
      <w:r w:rsidR="00DB609B">
        <w:rPr>
          <w:rFonts w:hint="cs"/>
          <w:rtl/>
          <w:lang w:bidi="ur-PK"/>
        </w:rPr>
        <w:t>.</w:t>
      </w:r>
    </w:p>
    <w:p w:rsidR="00910FE1" w:rsidRDefault="00A91E7E" w:rsidP="00235C88">
      <w:pPr>
        <w:pStyle w:val="a8"/>
        <w:rPr>
          <w:rtl/>
          <w:lang w:bidi="ur-PK"/>
        </w:rPr>
      </w:pPr>
      <w:r>
        <w:rPr>
          <w:rFonts w:hint="cs"/>
          <w:rtl/>
          <w:lang w:bidi="ur-PK"/>
        </w:rPr>
        <w:t>و مسئولیت در جامع</w:t>
      </w:r>
      <w:r w:rsidR="002E15DA">
        <w:rPr>
          <w:rFonts w:hint="cs"/>
          <w:rtl/>
          <w:lang w:bidi="ur-PK"/>
        </w:rPr>
        <w:t>ه</w:t>
      </w:r>
      <w:r>
        <w:rPr>
          <w:rFonts w:hint="cs"/>
          <w:rtl/>
          <w:lang w:bidi="ur-PK"/>
        </w:rPr>
        <w:t xml:space="preserve"> برای ھم</w:t>
      </w:r>
      <w:r w:rsidR="005038B0">
        <w:rPr>
          <w:rFonts w:hint="cs"/>
          <w:rtl/>
          <w:lang w:bidi="ur-PK"/>
        </w:rPr>
        <w:t>ۀ</w:t>
      </w:r>
      <w:r>
        <w:rPr>
          <w:rFonts w:hint="cs"/>
          <w:rtl/>
          <w:lang w:bidi="ur-PK"/>
        </w:rPr>
        <w:t xml:space="preserve"> افراد عمومیت دارد</w:t>
      </w:r>
      <w:r w:rsidR="00DB609B">
        <w:rPr>
          <w:rFonts w:hint="cs"/>
          <w:rtl/>
          <w:lang w:bidi="ur-PK"/>
        </w:rPr>
        <w:t>.</w:t>
      </w:r>
      <w:r>
        <w:rPr>
          <w:rFonts w:hint="cs"/>
          <w:rtl/>
          <w:lang w:bidi="ur-PK"/>
        </w:rPr>
        <w:t xml:space="preserve"> و اگر مسلمانان ب</w:t>
      </w:r>
      <w:r w:rsidR="002E15DA">
        <w:rPr>
          <w:rFonts w:hint="cs"/>
          <w:rtl/>
          <w:lang w:bidi="ur-PK"/>
        </w:rPr>
        <w:t>ه</w:t>
      </w:r>
      <w:r>
        <w:rPr>
          <w:rFonts w:hint="cs"/>
          <w:rtl/>
          <w:lang w:bidi="ur-PK"/>
        </w:rPr>
        <w:t xml:space="preserve"> این حدیث عمل کنند و ھر مسلمانی ب</w:t>
      </w:r>
      <w:r w:rsidR="002E15DA">
        <w:rPr>
          <w:rFonts w:hint="cs"/>
          <w:rtl/>
          <w:lang w:bidi="ur-PK"/>
        </w:rPr>
        <w:t>ه</w:t>
      </w:r>
      <w:r>
        <w:rPr>
          <w:rFonts w:hint="cs"/>
          <w:rtl/>
          <w:lang w:bidi="ur-PK"/>
        </w:rPr>
        <w:t xml:space="preserve"> مسئولیت خود اعتراف کند و در آن کاری ک</w:t>
      </w:r>
      <w:r w:rsidR="002E15DA">
        <w:rPr>
          <w:rFonts w:hint="cs"/>
          <w:rtl/>
          <w:lang w:bidi="ur-PK"/>
        </w:rPr>
        <w:t>ه</w:t>
      </w:r>
      <w:r>
        <w:rPr>
          <w:rFonts w:hint="cs"/>
          <w:rtl/>
          <w:lang w:bidi="ur-PK"/>
        </w:rPr>
        <w:t xml:space="preserve"> او در آن مسئولیت دارد، خوب کار کند و ب</w:t>
      </w:r>
      <w:r w:rsidR="002E15DA">
        <w:rPr>
          <w:rFonts w:hint="cs"/>
          <w:rtl/>
          <w:lang w:bidi="ur-PK"/>
        </w:rPr>
        <w:t>ه</w:t>
      </w:r>
      <w:r>
        <w:rPr>
          <w:rFonts w:hint="cs"/>
          <w:rtl/>
          <w:lang w:bidi="ur-PK"/>
        </w:rPr>
        <w:t xml:space="preserve"> راستی ک</w:t>
      </w:r>
      <w:r w:rsidR="002E15DA">
        <w:rPr>
          <w:rFonts w:hint="cs"/>
          <w:rtl/>
          <w:lang w:bidi="ur-PK"/>
        </w:rPr>
        <w:t>ه</w:t>
      </w:r>
      <w:r>
        <w:rPr>
          <w:rFonts w:hint="cs"/>
          <w:rtl/>
          <w:lang w:bidi="ur-PK"/>
        </w:rPr>
        <w:t xml:space="preserve"> در زندگی ھر دو جھان ب</w:t>
      </w:r>
      <w:r w:rsidR="002E15DA">
        <w:rPr>
          <w:rFonts w:hint="cs"/>
          <w:rtl/>
          <w:lang w:bidi="ur-PK"/>
        </w:rPr>
        <w:t>ه</w:t>
      </w:r>
      <w:r>
        <w:rPr>
          <w:rFonts w:hint="cs"/>
          <w:rtl/>
          <w:lang w:bidi="ur-PK"/>
        </w:rPr>
        <w:t xml:space="preserve"> سعادت خواھد رسید</w:t>
      </w:r>
      <w:r w:rsidR="00DB609B">
        <w:rPr>
          <w:rFonts w:hint="cs"/>
          <w:rtl/>
          <w:lang w:bidi="ur-PK"/>
        </w:rPr>
        <w:t>.</w:t>
      </w:r>
      <w:r>
        <w:rPr>
          <w:rFonts w:hint="cs"/>
          <w:rtl/>
          <w:lang w:bidi="ur-PK"/>
        </w:rPr>
        <w:t xml:space="preserve"> و اگر تعالیم دین مبین اسلام ب</w:t>
      </w:r>
      <w:r w:rsidR="002E15DA">
        <w:rPr>
          <w:rFonts w:hint="cs"/>
          <w:rtl/>
          <w:lang w:bidi="ur-PK"/>
        </w:rPr>
        <w:t>ه</w:t>
      </w:r>
      <w:r>
        <w:rPr>
          <w:rFonts w:hint="cs"/>
          <w:rtl/>
          <w:lang w:bidi="ur-PK"/>
        </w:rPr>
        <w:t xml:space="preserve"> صورت عملی در جامع</w:t>
      </w:r>
      <w:r w:rsidR="002E15DA">
        <w:rPr>
          <w:rFonts w:hint="cs"/>
          <w:rtl/>
          <w:lang w:bidi="ur-PK"/>
        </w:rPr>
        <w:t>ه</w:t>
      </w:r>
      <w:r>
        <w:rPr>
          <w:rFonts w:hint="cs"/>
          <w:rtl/>
          <w:lang w:bidi="ur-PK"/>
        </w:rPr>
        <w:t xml:space="preserve"> </w:t>
      </w:r>
      <w:r w:rsidR="00475472">
        <w:rPr>
          <w:rFonts w:hint="cs"/>
          <w:rtl/>
          <w:lang w:bidi="ur-PK"/>
        </w:rPr>
        <w:t>تطبیق داد</w:t>
      </w:r>
      <w:r w:rsidR="002E15DA">
        <w:rPr>
          <w:rFonts w:hint="cs"/>
          <w:rtl/>
          <w:lang w:bidi="ur-PK"/>
        </w:rPr>
        <w:t>ه</w:t>
      </w:r>
      <w:r w:rsidR="00475472">
        <w:rPr>
          <w:rFonts w:hint="cs"/>
          <w:rtl/>
          <w:lang w:bidi="ur-PK"/>
        </w:rPr>
        <w:t xml:space="preserve"> شود در</w:t>
      </w:r>
      <w:r w:rsidR="00AD2DBB">
        <w:rPr>
          <w:rFonts w:hint="cs"/>
          <w:rtl/>
          <w:lang w:bidi="ur-PK"/>
        </w:rPr>
        <w:t xml:space="preserve"> </w:t>
      </w:r>
      <w:r w:rsidR="00475472">
        <w:rPr>
          <w:rFonts w:hint="cs"/>
          <w:rtl/>
          <w:lang w:bidi="ur-PK"/>
        </w:rPr>
        <w:t>میان مسلمانان فرد فقیر یا بدبختی پیدا نمی‌شود</w:t>
      </w:r>
      <w:r w:rsidR="00DB609B">
        <w:rPr>
          <w:rFonts w:hint="cs"/>
          <w:rtl/>
          <w:lang w:bidi="ur-PK"/>
        </w:rPr>
        <w:t>.</w:t>
      </w:r>
    </w:p>
    <w:p w:rsidR="00910FE1" w:rsidRDefault="00910FE1" w:rsidP="00001DB4">
      <w:pPr>
        <w:pStyle w:val="a8"/>
        <w:rPr>
          <w:rtl/>
          <w:lang w:bidi="ur-PK"/>
        </w:rPr>
      </w:pPr>
      <w:r>
        <w:rPr>
          <w:rFonts w:hint="cs"/>
          <w:rtl/>
          <w:lang w:bidi="ur-PK"/>
        </w:rPr>
        <w:t>و اگر روح ایثار و از</w:t>
      </w:r>
      <w:r w:rsidR="00AD2DBB">
        <w:rPr>
          <w:rFonts w:hint="cs"/>
          <w:rtl/>
          <w:lang w:bidi="ur-PK"/>
        </w:rPr>
        <w:t xml:space="preserve"> خود</w:t>
      </w:r>
      <w:r>
        <w:rPr>
          <w:rFonts w:hint="cs"/>
          <w:rtl/>
          <w:lang w:bidi="ur-PK"/>
        </w:rPr>
        <w:t>گ</w:t>
      </w:r>
      <w:r w:rsidR="00001DB4">
        <w:rPr>
          <w:rFonts w:hint="cs"/>
          <w:rtl/>
          <w:lang w:bidi="ur-PK"/>
        </w:rPr>
        <w:t>ذ</w:t>
      </w:r>
      <w:r>
        <w:rPr>
          <w:rFonts w:hint="cs"/>
          <w:rtl/>
          <w:lang w:bidi="ur-PK"/>
        </w:rPr>
        <w:t>شتگی ب</w:t>
      </w:r>
      <w:r w:rsidR="002E15DA">
        <w:rPr>
          <w:rFonts w:hint="cs"/>
          <w:rtl/>
          <w:lang w:bidi="ur-PK"/>
        </w:rPr>
        <w:t>ه</w:t>
      </w:r>
      <w:r>
        <w:rPr>
          <w:rFonts w:hint="cs"/>
          <w:rtl/>
          <w:lang w:bidi="ur-PK"/>
        </w:rPr>
        <w:t xml:space="preserve"> خاطر رسیدن ب</w:t>
      </w:r>
      <w:r w:rsidR="002E15DA">
        <w:rPr>
          <w:rFonts w:hint="cs"/>
          <w:rtl/>
          <w:lang w:bidi="ur-PK"/>
        </w:rPr>
        <w:t>ه</w:t>
      </w:r>
      <w:r>
        <w:rPr>
          <w:rFonts w:hint="cs"/>
          <w:rtl/>
          <w:lang w:bidi="ur-PK"/>
        </w:rPr>
        <w:t xml:space="preserve"> اھداف عالی اسلامی گسترش پیدا کند، ب</w:t>
      </w:r>
      <w:r w:rsidR="002E15DA">
        <w:rPr>
          <w:rFonts w:hint="cs"/>
          <w:rtl/>
          <w:lang w:bidi="ur-PK"/>
        </w:rPr>
        <w:t>ه</w:t>
      </w:r>
      <w:r>
        <w:rPr>
          <w:rFonts w:hint="cs"/>
          <w:rtl/>
          <w:lang w:bidi="ur-PK"/>
        </w:rPr>
        <w:t xml:space="preserve"> راستی ک</w:t>
      </w:r>
      <w:r w:rsidR="002E15DA">
        <w:rPr>
          <w:rFonts w:hint="cs"/>
          <w:rtl/>
          <w:lang w:bidi="ur-PK"/>
        </w:rPr>
        <w:t>ه</w:t>
      </w:r>
      <w:r>
        <w:rPr>
          <w:rFonts w:hint="cs"/>
          <w:rtl/>
          <w:lang w:bidi="ur-PK"/>
        </w:rPr>
        <w:t xml:space="preserve"> تسلیم شدن </w:t>
      </w:r>
      <w:r w:rsidR="00546A50">
        <w:rPr>
          <w:rFonts w:hint="cs"/>
          <w:rtl/>
          <w:lang w:bidi="ur-PK"/>
        </w:rPr>
        <w:t>آن‌ھا</w:t>
      </w:r>
      <w:r>
        <w:rPr>
          <w:rFonts w:hint="cs"/>
          <w:rtl/>
          <w:lang w:bidi="ur-PK"/>
        </w:rPr>
        <w:t xml:space="preserve"> بدین‌گون</w:t>
      </w:r>
      <w:r w:rsidR="002E15DA">
        <w:rPr>
          <w:rFonts w:hint="cs"/>
          <w:rtl/>
          <w:lang w:bidi="ur-PK"/>
        </w:rPr>
        <w:t>ه</w:t>
      </w:r>
      <w:r>
        <w:rPr>
          <w:rFonts w:hint="cs"/>
          <w:rtl/>
          <w:lang w:bidi="ur-PK"/>
        </w:rPr>
        <w:t xml:space="preserve"> در مقابل دشمنان</w:t>
      </w:r>
      <w:r w:rsidR="00AD2DBB">
        <w:rPr>
          <w:rFonts w:hint="eastAsia"/>
          <w:rtl/>
          <w:lang w:bidi="ur-PK"/>
        </w:rPr>
        <w:t>‌</w:t>
      </w:r>
      <w:r>
        <w:rPr>
          <w:rFonts w:hint="cs"/>
          <w:rtl/>
          <w:lang w:bidi="ur-PK"/>
        </w:rPr>
        <w:t>شان دید</w:t>
      </w:r>
      <w:r w:rsidR="002E15DA">
        <w:rPr>
          <w:rFonts w:hint="cs"/>
          <w:rtl/>
          <w:lang w:bidi="ur-PK"/>
        </w:rPr>
        <w:t>ه</w:t>
      </w:r>
      <w:r>
        <w:rPr>
          <w:rFonts w:hint="cs"/>
          <w:rtl/>
          <w:lang w:bidi="ur-PK"/>
        </w:rPr>
        <w:t xml:space="preserve"> نمی‌شد</w:t>
      </w:r>
      <w:r w:rsidR="00DB609B">
        <w:rPr>
          <w:rFonts w:hint="cs"/>
          <w:rtl/>
          <w:lang w:bidi="ur-PK"/>
        </w:rPr>
        <w:t>.</w:t>
      </w:r>
      <w:r>
        <w:rPr>
          <w:rFonts w:hint="cs"/>
          <w:rtl/>
          <w:lang w:bidi="ur-PK"/>
        </w:rPr>
        <w:t xml:space="preserve"> و نماز جماعت خواندن در حقیقت سنگ بنای اساسی جامع</w:t>
      </w:r>
      <w:r w:rsidR="005038B0">
        <w:rPr>
          <w:rFonts w:hint="cs"/>
          <w:rtl/>
          <w:lang w:bidi="ur-PK"/>
        </w:rPr>
        <w:t>ۀ</w:t>
      </w:r>
      <w:r>
        <w:rPr>
          <w:rFonts w:hint="cs"/>
          <w:rtl/>
          <w:lang w:bidi="ur-PK"/>
        </w:rPr>
        <w:t xml:space="preserve"> اسلامی ک</w:t>
      </w:r>
      <w:r w:rsidR="002E15DA">
        <w:rPr>
          <w:rFonts w:hint="cs"/>
          <w:rtl/>
          <w:lang w:bidi="ur-PK"/>
        </w:rPr>
        <w:t>ه</w:t>
      </w:r>
      <w:r>
        <w:rPr>
          <w:rFonts w:hint="cs"/>
          <w:rtl/>
          <w:lang w:bidi="ur-PK"/>
        </w:rPr>
        <w:t xml:space="preserve"> در آن روح برادری و صفا شایع است، می‌باشد</w:t>
      </w:r>
      <w:r w:rsidR="00DB609B">
        <w:rPr>
          <w:rFonts w:hint="cs"/>
          <w:rtl/>
          <w:lang w:bidi="ur-PK"/>
        </w:rPr>
        <w:t>.</w:t>
      </w:r>
    </w:p>
    <w:p w:rsidR="00B77707" w:rsidRDefault="00910FE1" w:rsidP="00235C88">
      <w:pPr>
        <w:pStyle w:val="a8"/>
        <w:rPr>
          <w:rtl/>
          <w:lang w:bidi="ur-PK"/>
        </w:rPr>
      </w:pPr>
      <w:r>
        <w:rPr>
          <w:rFonts w:hint="cs"/>
          <w:rtl/>
          <w:lang w:bidi="ur-PK"/>
        </w:rPr>
        <w:t>و ھم</w:t>
      </w:r>
      <w:r w:rsidR="005038B0">
        <w:rPr>
          <w:rFonts w:hint="cs"/>
          <w:rtl/>
          <w:lang w:bidi="ur-PK"/>
        </w:rPr>
        <w:t>ۀ</w:t>
      </w:r>
      <w:r>
        <w:rPr>
          <w:rFonts w:hint="cs"/>
          <w:rtl/>
          <w:lang w:bidi="ur-PK"/>
        </w:rPr>
        <w:t xml:space="preserve"> تفاوت‌ھا و فرق‌ھای بی‌ارزش را از بین می‌برد، پس در ایستادن مسلمانان در برابر و مقابل پروردگارشان ھیچ تفاوت رنگی یا نژادی یا نسبی یا مالی موجود نخواھد</w:t>
      </w:r>
      <w:r w:rsidR="00B77707">
        <w:rPr>
          <w:rFonts w:hint="cs"/>
          <w:rtl/>
          <w:lang w:bidi="ur-PK"/>
        </w:rPr>
        <w:t xml:space="preserve"> بود؛ بلک</w:t>
      </w:r>
      <w:r w:rsidR="002E15DA">
        <w:rPr>
          <w:rFonts w:hint="cs"/>
          <w:rtl/>
          <w:lang w:bidi="ur-PK"/>
        </w:rPr>
        <w:t>ه</w:t>
      </w:r>
      <w:r w:rsidR="00B77707">
        <w:rPr>
          <w:rFonts w:hint="cs"/>
          <w:rtl/>
          <w:lang w:bidi="ur-PK"/>
        </w:rPr>
        <w:t xml:space="preserve"> ھم</w:t>
      </w:r>
      <w:r w:rsidR="005038B0">
        <w:rPr>
          <w:rFonts w:hint="cs"/>
          <w:rtl/>
          <w:lang w:bidi="ur-PK"/>
        </w:rPr>
        <w:t>ۀ</w:t>
      </w:r>
      <w:r w:rsidR="00B77707">
        <w:rPr>
          <w:rFonts w:hint="cs"/>
          <w:rtl/>
          <w:lang w:bidi="ur-PK"/>
        </w:rPr>
        <w:t xml:space="preserve"> مردم ھمانند دندان</w:t>
      </w:r>
      <w:r w:rsidR="002E15DA">
        <w:rPr>
          <w:rFonts w:hint="cs"/>
          <w:rtl/>
          <w:lang w:bidi="ur-PK"/>
        </w:rPr>
        <w:t>ه</w:t>
      </w:r>
      <w:r w:rsidR="00B77707">
        <w:rPr>
          <w:rFonts w:hint="cs"/>
          <w:rtl/>
          <w:lang w:bidi="ur-PK"/>
        </w:rPr>
        <w:t>‌ھای شان</w:t>
      </w:r>
      <w:r w:rsidR="005038B0">
        <w:rPr>
          <w:rFonts w:hint="cs"/>
          <w:rtl/>
          <w:lang w:bidi="ur-PK"/>
        </w:rPr>
        <w:t>ۀ</w:t>
      </w:r>
      <w:r w:rsidR="00F7228C">
        <w:rPr>
          <w:rFonts w:hint="cs"/>
          <w:rtl/>
          <w:lang w:bidi="ur-PK"/>
        </w:rPr>
        <w:t xml:space="preserve"> سر با ح</w:t>
      </w:r>
      <w:r w:rsidR="00B77707">
        <w:rPr>
          <w:rFonts w:hint="cs"/>
          <w:rtl/>
          <w:lang w:bidi="ur-PK"/>
        </w:rPr>
        <w:t>الت فروتنی و خشوع جلو پروردگار جھانیان می‌ایستند</w:t>
      </w:r>
      <w:r w:rsidR="00DB609B">
        <w:rPr>
          <w:rFonts w:hint="cs"/>
          <w:rtl/>
          <w:lang w:bidi="ur-PK"/>
        </w:rPr>
        <w:t>.</w:t>
      </w:r>
    </w:p>
    <w:p w:rsidR="00B77707" w:rsidRDefault="00B77707" w:rsidP="001447DD">
      <w:pPr>
        <w:pStyle w:val="a8"/>
        <w:rPr>
          <w:rtl/>
          <w:lang w:bidi="ur-PK"/>
        </w:rPr>
      </w:pPr>
      <w:r>
        <w:rPr>
          <w:rFonts w:hint="cs"/>
          <w:rtl/>
          <w:lang w:bidi="ur-PK"/>
        </w:rPr>
        <w:t xml:space="preserve">در </w:t>
      </w:r>
      <w:r w:rsidR="001447DD">
        <w:rPr>
          <w:rFonts w:hint="cs"/>
          <w:rtl/>
          <w:lang w:bidi="ur-PK"/>
        </w:rPr>
        <w:t>ح</w:t>
      </w:r>
      <w:r w:rsidR="00D17A77">
        <w:rPr>
          <w:rFonts w:hint="cs"/>
          <w:rtl/>
          <w:lang w:bidi="ur-PK"/>
        </w:rPr>
        <w:t>الی</w:t>
      </w:r>
      <w:r w:rsidR="00D17A77">
        <w:rPr>
          <w:rFonts w:hint="eastAsia"/>
          <w:rtl/>
          <w:lang w:bidi="ur-PK"/>
        </w:rPr>
        <w:t>‌</w:t>
      </w:r>
      <w:r>
        <w:rPr>
          <w:rFonts w:hint="cs"/>
          <w:rtl/>
          <w:lang w:bidi="ur-PK"/>
        </w:rPr>
        <w:t>ک</w:t>
      </w:r>
      <w:r w:rsidR="002E15DA">
        <w:rPr>
          <w:rFonts w:hint="cs"/>
          <w:rtl/>
          <w:lang w:bidi="ur-PK"/>
        </w:rPr>
        <w:t>ه</w:t>
      </w:r>
      <w:r>
        <w:rPr>
          <w:rFonts w:hint="cs"/>
          <w:rtl/>
          <w:lang w:bidi="ur-PK"/>
        </w:rPr>
        <w:t xml:space="preserve"> با یک نیتند و در یک جھت ایستاد</w:t>
      </w:r>
      <w:r w:rsidR="002E15DA">
        <w:rPr>
          <w:rFonts w:hint="cs"/>
          <w:rtl/>
          <w:lang w:bidi="ur-PK"/>
        </w:rPr>
        <w:t>ه</w:t>
      </w:r>
      <w:r w:rsidR="00F7228C">
        <w:rPr>
          <w:rFonts w:hint="cs"/>
          <w:rtl/>
          <w:lang w:bidi="ur-PK"/>
        </w:rPr>
        <w:t>‌اند و در ح</w:t>
      </w:r>
      <w:r>
        <w:rPr>
          <w:rFonts w:hint="cs"/>
          <w:rtl/>
          <w:lang w:bidi="ur-PK"/>
        </w:rPr>
        <w:t>الت حرکت و سکون و ایستادن و نشستن باھم متفقند</w:t>
      </w:r>
      <w:r w:rsidR="00DB609B">
        <w:rPr>
          <w:rFonts w:hint="cs"/>
          <w:rtl/>
          <w:lang w:bidi="ur-PK"/>
        </w:rPr>
        <w:t>.</w:t>
      </w:r>
      <w:r>
        <w:rPr>
          <w:rFonts w:hint="cs"/>
          <w:rtl/>
          <w:lang w:bidi="ur-PK"/>
        </w:rPr>
        <w:t xml:space="preserve"> از یک امام ک</w:t>
      </w:r>
      <w:r w:rsidR="002E15DA">
        <w:rPr>
          <w:rFonts w:hint="cs"/>
          <w:rtl/>
          <w:lang w:bidi="ur-PK"/>
        </w:rPr>
        <w:t>ه</w:t>
      </w:r>
      <w:r>
        <w:rPr>
          <w:rFonts w:hint="cs"/>
          <w:rtl/>
          <w:lang w:bidi="ur-PK"/>
        </w:rPr>
        <w:t xml:space="preserve"> او را ب</w:t>
      </w:r>
      <w:r w:rsidR="002E15DA">
        <w:rPr>
          <w:rFonts w:hint="cs"/>
          <w:rtl/>
          <w:lang w:bidi="ur-PK"/>
        </w:rPr>
        <w:t>ه</w:t>
      </w:r>
      <w:r>
        <w:rPr>
          <w:rFonts w:hint="cs"/>
          <w:rtl/>
          <w:lang w:bidi="ur-PK"/>
        </w:rPr>
        <w:t xml:space="preserve"> عنوان نمایند</w:t>
      </w:r>
      <w:r w:rsidR="005038B0">
        <w:rPr>
          <w:rFonts w:hint="cs"/>
          <w:rtl/>
          <w:lang w:bidi="ur-PK"/>
        </w:rPr>
        <w:t>ۀ</w:t>
      </w:r>
      <w:r>
        <w:rPr>
          <w:rFonts w:hint="cs"/>
          <w:rtl/>
          <w:lang w:bidi="ur-PK"/>
        </w:rPr>
        <w:t xml:space="preserve"> گرو</w:t>
      </w:r>
      <w:r w:rsidR="002E15DA">
        <w:rPr>
          <w:rFonts w:hint="cs"/>
          <w:rtl/>
          <w:lang w:bidi="ur-PK"/>
        </w:rPr>
        <w:t>ه</w:t>
      </w:r>
      <w:r>
        <w:rPr>
          <w:rFonts w:hint="cs"/>
          <w:rtl/>
          <w:lang w:bidi="ur-PK"/>
        </w:rPr>
        <w:t xml:space="preserve"> نمازگزار خود ب</w:t>
      </w:r>
      <w:r w:rsidR="002E15DA">
        <w:rPr>
          <w:rFonts w:hint="cs"/>
          <w:rtl/>
          <w:lang w:bidi="ur-PK"/>
        </w:rPr>
        <w:t>ه</w:t>
      </w:r>
      <w:r>
        <w:rPr>
          <w:rFonts w:hint="cs"/>
          <w:rtl/>
          <w:lang w:bidi="ur-PK"/>
        </w:rPr>
        <w:t>‌سوی خداوند برگزید</w:t>
      </w:r>
      <w:r w:rsidR="002E15DA">
        <w:rPr>
          <w:rFonts w:hint="cs"/>
          <w:rtl/>
          <w:lang w:bidi="ur-PK"/>
        </w:rPr>
        <w:t>ه</w:t>
      </w:r>
      <w:r w:rsidR="00D17A77">
        <w:rPr>
          <w:rFonts w:hint="eastAsia"/>
          <w:rtl/>
          <w:lang w:bidi="ur-PK"/>
        </w:rPr>
        <w:t>‌</w:t>
      </w:r>
      <w:r>
        <w:rPr>
          <w:rFonts w:hint="cs"/>
          <w:rtl/>
          <w:lang w:bidi="ur-PK"/>
        </w:rPr>
        <w:t>اند، پیروی می‌کنند</w:t>
      </w:r>
      <w:r w:rsidR="00DB609B">
        <w:rPr>
          <w:rFonts w:hint="cs"/>
          <w:rtl/>
          <w:lang w:bidi="ur-PK"/>
        </w:rPr>
        <w:t>.</w:t>
      </w:r>
    </w:p>
    <w:p w:rsidR="00B77707" w:rsidRDefault="00B77707" w:rsidP="00235C88">
      <w:pPr>
        <w:pStyle w:val="a8"/>
        <w:rPr>
          <w:rtl/>
          <w:lang w:bidi="ur-PK"/>
        </w:rPr>
      </w:pPr>
      <w:r>
        <w:rPr>
          <w:rFonts w:hint="cs"/>
          <w:rtl/>
          <w:lang w:bidi="ur-PK"/>
        </w:rPr>
        <w:t>و ھم</w:t>
      </w:r>
      <w:r w:rsidR="005038B0">
        <w:rPr>
          <w:rFonts w:hint="cs"/>
          <w:rtl/>
          <w:lang w:bidi="ur-PK"/>
        </w:rPr>
        <w:t>ۀ</w:t>
      </w:r>
      <w:r>
        <w:rPr>
          <w:rFonts w:hint="cs"/>
          <w:rtl/>
          <w:lang w:bidi="ur-PK"/>
        </w:rPr>
        <w:t xml:space="preserve"> آن کارھا برای این است ک</w:t>
      </w:r>
      <w:r w:rsidR="002E15DA">
        <w:rPr>
          <w:rFonts w:hint="cs"/>
          <w:rtl/>
          <w:lang w:bidi="ur-PK"/>
        </w:rPr>
        <w:t>ه</w:t>
      </w:r>
      <w:r>
        <w:rPr>
          <w:rFonts w:hint="cs"/>
          <w:rtl/>
          <w:lang w:bidi="ur-PK"/>
        </w:rPr>
        <w:t xml:space="preserve"> مز</w:t>
      </w:r>
      <w:r w:rsidR="005038B0">
        <w:rPr>
          <w:rFonts w:hint="cs"/>
          <w:rtl/>
          <w:lang w:bidi="ur-PK"/>
        </w:rPr>
        <w:t>ۀ</w:t>
      </w:r>
      <w:r>
        <w:rPr>
          <w:rFonts w:hint="cs"/>
          <w:rtl/>
          <w:lang w:bidi="ur-PK"/>
        </w:rPr>
        <w:t xml:space="preserve"> برابری و مساوات را بچشند و نعمت تجمع بر یک ھدف واحد را بدست آورند</w:t>
      </w:r>
      <w:r w:rsidR="00DB609B">
        <w:rPr>
          <w:rFonts w:hint="cs"/>
          <w:rtl/>
          <w:lang w:bidi="ur-PK"/>
        </w:rPr>
        <w:t>.</w:t>
      </w:r>
      <w:r>
        <w:rPr>
          <w:rFonts w:hint="cs"/>
          <w:rtl/>
          <w:lang w:bidi="ur-PK"/>
        </w:rPr>
        <w:t xml:space="preserve"> و ب</w:t>
      </w:r>
      <w:r w:rsidR="002E15DA">
        <w:rPr>
          <w:rFonts w:hint="cs"/>
          <w:rtl/>
          <w:lang w:bidi="ur-PK"/>
        </w:rPr>
        <w:t>ه</w:t>
      </w:r>
      <w:r>
        <w:rPr>
          <w:rFonts w:hint="cs"/>
          <w:rtl/>
          <w:lang w:bidi="ur-PK"/>
        </w:rPr>
        <w:t xml:space="preserve"> راستی ک</w:t>
      </w:r>
      <w:r w:rsidR="002E15DA">
        <w:rPr>
          <w:rFonts w:hint="cs"/>
          <w:rtl/>
          <w:lang w:bidi="ur-PK"/>
        </w:rPr>
        <w:t>ه</w:t>
      </w:r>
      <w:r>
        <w:rPr>
          <w:rFonts w:hint="cs"/>
          <w:rtl/>
          <w:lang w:bidi="ur-PK"/>
        </w:rPr>
        <w:t xml:space="preserve"> ھر</w:t>
      </w:r>
      <w:r w:rsidR="00D17A77">
        <w:rPr>
          <w:rFonts w:hint="cs"/>
          <w:rtl/>
          <w:lang w:bidi="ur-PK"/>
        </w:rPr>
        <w:t xml:space="preserve"> </w:t>
      </w:r>
      <w:r>
        <w:rPr>
          <w:rFonts w:hint="cs"/>
          <w:rtl/>
          <w:lang w:bidi="ur-PK"/>
        </w:rPr>
        <w:t>کس ک</w:t>
      </w:r>
      <w:r w:rsidR="002E15DA">
        <w:rPr>
          <w:rFonts w:hint="cs"/>
          <w:rtl/>
          <w:lang w:bidi="ur-PK"/>
        </w:rPr>
        <w:t>ه</w:t>
      </w:r>
      <w:r>
        <w:rPr>
          <w:rFonts w:hint="cs"/>
          <w:rtl/>
          <w:lang w:bidi="ur-PK"/>
        </w:rPr>
        <w:t xml:space="preserve"> از لذت نماز خواندن ھمرا</w:t>
      </w:r>
      <w:r w:rsidR="002E15DA">
        <w:rPr>
          <w:rFonts w:hint="cs"/>
          <w:rtl/>
          <w:lang w:bidi="ur-PK"/>
        </w:rPr>
        <w:t>ه</w:t>
      </w:r>
      <w:r>
        <w:rPr>
          <w:rFonts w:hint="cs"/>
          <w:rtl/>
          <w:lang w:bidi="ur-PK"/>
        </w:rPr>
        <w:t xml:space="preserve"> با</w:t>
      </w:r>
      <w:r w:rsidR="00D17A77">
        <w:rPr>
          <w:rFonts w:hint="cs"/>
          <w:rtl/>
          <w:lang w:bidi="ur-PK"/>
        </w:rPr>
        <w:t xml:space="preserve"> </w:t>
      </w:r>
      <w:r>
        <w:rPr>
          <w:rFonts w:hint="cs"/>
          <w:rtl/>
          <w:lang w:bidi="ur-PK"/>
        </w:rPr>
        <w:t>جماعت محروم شود، از لذت عمر و زندگی محروم شد</w:t>
      </w:r>
      <w:r w:rsidR="002E15DA">
        <w:rPr>
          <w:rFonts w:hint="cs"/>
          <w:rtl/>
          <w:lang w:bidi="ur-PK"/>
        </w:rPr>
        <w:t>ه</w:t>
      </w:r>
      <w:r>
        <w:rPr>
          <w:rFonts w:hint="cs"/>
          <w:rtl/>
          <w:lang w:bidi="ur-PK"/>
        </w:rPr>
        <w:t xml:space="preserve"> است</w:t>
      </w:r>
      <w:r w:rsidR="00DB609B">
        <w:rPr>
          <w:rFonts w:hint="cs"/>
          <w:rtl/>
          <w:lang w:bidi="ur-PK"/>
        </w:rPr>
        <w:t>.</w:t>
      </w:r>
      <w:r>
        <w:rPr>
          <w:rFonts w:hint="cs"/>
          <w:rtl/>
          <w:lang w:bidi="ur-PK"/>
        </w:rPr>
        <w:t xml:space="preserve"> و ھر</w:t>
      </w:r>
      <w:r w:rsidR="00D17A77">
        <w:rPr>
          <w:rFonts w:hint="cs"/>
          <w:rtl/>
          <w:lang w:bidi="ur-PK"/>
        </w:rPr>
        <w:t xml:space="preserve"> </w:t>
      </w:r>
      <w:r>
        <w:rPr>
          <w:rFonts w:hint="cs"/>
          <w:rtl/>
          <w:lang w:bidi="ur-PK"/>
        </w:rPr>
        <w:t>کس از اسرار نماز و آنچ</w:t>
      </w:r>
      <w:r w:rsidR="002E15DA">
        <w:rPr>
          <w:rFonts w:hint="cs"/>
          <w:rtl/>
          <w:lang w:bidi="ur-PK"/>
        </w:rPr>
        <w:t>ه</w:t>
      </w:r>
      <w:r>
        <w:rPr>
          <w:rFonts w:hint="cs"/>
          <w:rtl/>
          <w:lang w:bidi="ur-PK"/>
        </w:rPr>
        <w:t xml:space="preserve"> ک</w:t>
      </w:r>
      <w:r w:rsidR="002E15DA">
        <w:rPr>
          <w:rFonts w:hint="cs"/>
          <w:rtl/>
          <w:lang w:bidi="ur-PK"/>
        </w:rPr>
        <w:t>ه</w:t>
      </w:r>
      <w:r>
        <w:rPr>
          <w:rFonts w:hint="cs"/>
          <w:rtl/>
          <w:lang w:bidi="ur-PK"/>
        </w:rPr>
        <w:t xml:space="preserve"> نماز ب</w:t>
      </w:r>
      <w:r w:rsidR="002E15DA">
        <w:rPr>
          <w:rFonts w:hint="cs"/>
          <w:rtl/>
          <w:lang w:bidi="ur-PK"/>
        </w:rPr>
        <w:t>ه</w:t>
      </w:r>
      <w:r>
        <w:rPr>
          <w:rFonts w:hint="cs"/>
          <w:rtl/>
          <w:lang w:bidi="ur-PK"/>
        </w:rPr>
        <w:t xml:space="preserve"> خاطرش واجب شد</w:t>
      </w:r>
      <w:r w:rsidR="002E15DA">
        <w:rPr>
          <w:rFonts w:hint="cs"/>
          <w:rtl/>
          <w:lang w:bidi="ur-PK"/>
        </w:rPr>
        <w:t>ه</w:t>
      </w:r>
      <w:r>
        <w:rPr>
          <w:rFonts w:hint="cs"/>
          <w:rtl/>
          <w:lang w:bidi="ur-PK"/>
        </w:rPr>
        <w:t xml:space="preserve"> است، دچار جھل و نادانی شود</w:t>
      </w:r>
      <w:r w:rsidR="00DB609B">
        <w:rPr>
          <w:rFonts w:hint="cs"/>
          <w:rtl/>
          <w:lang w:bidi="ur-PK"/>
        </w:rPr>
        <w:t>.</w:t>
      </w:r>
      <w:r>
        <w:rPr>
          <w:rFonts w:hint="cs"/>
          <w:rtl/>
          <w:lang w:bidi="ur-PK"/>
        </w:rPr>
        <w:t xml:space="preserve"> در واقع مھم‌ترین مورد زندگی خود جھالت و نادانی کرد</w:t>
      </w:r>
      <w:r w:rsidR="002E15DA">
        <w:rPr>
          <w:rFonts w:hint="cs"/>
          <w:rtl/>
          <w:lang w:bidi="ur-PK"/>
        </w:rPr>
        <w:t>ه</w:t>
      </w:r>
      <w:r>
        <w:rPr>
          <w:rFonts w:hint="cs"/>
          <w:rtl/>
          <w:lang w:bidi="ur-PK"/>
        </w:rPr>
        <w:t xml:space="preserve"> و </w:t>
      </w:r>
      <w:r w:rsidR="00243205">
        <w:rPr>
          <w:rFonts w:hint="cs"/>
          <w:rtl/>
          <w:lang w:bidi="ur-PK"/>
        </w:rPr>
        <w:t>بزرگ‌ترین</w:t>
      </w:r>
      <w:r w:rsidR="00D17A77">
        <w:rPr>
          <w:rFonts w:hint="cs"/>
          <w:rtl/>
          <w:lang w:bidi="ur-PK"/>
        </w:rPr>
        <w:t xml:space="preserve"> خوش</w:t>
      </w:r>
      <w:r>
        <w:rPr>
          <w:rFonts w:hint="cs"/>
          <w:rtl/>
          <w:lang w:bidi="ur-PK"/>
        </w:rPr>
        <w:t>بختی و سرور ک</w:t>
      </w:r>
      <w:r w:rsidR="002E15DA">
        <w:rPr>
          <w:rFonts w:hint="cs"/>
          <w:rtl/>
          <w:lang w:bidi="ur-PK"/>
        </w:rPr>
        <w:t>ه</w:t>
      </w:r>
      <w:r>
        <w:rPr>
          <w:rFonts w:hint="cs"/>
          <w:rtl/>
          <w:lang w:bidi="ur-PK"/>
        </w:rPr>
        <w:t xml:space="preserve"> ب</w:t>
      </w:r>
      <w:r w:rsidR="002E15DA">
        <w:rPr>
          <w:rFonts w:hint="cs"/>
          <w:rtl/>
          <w:lang w:bidi="ur-PK"/>
        </w:rPr>
        <w:t>ه</w:t>
      </w:r>
      <w:r>
        <w:rPr>
          <w:rFonts w:hint="cs"/>
          <w:rtl/>
          <w:lang w:bidi="ur-PK"/>
        </w:rPr>
        <w:t xml:space="preserve"> او می‌رسد را از دست داد</w:t>
      </w:r>
      <w:r w:rsidR="002E15DA">
        <w:rPr>
          <w:rFonts w:hint="cs"/>
          <w:rtl/>
          <w:lang w:bidi="ur-PK"/>
        </w:rPr>
        <w:t>ه</w:t>
      </w:r>
      <w:r>
        <w:rPr>
          <w:rFonts w:hint="cs"/>
          <w:rtl/>
          <w:lang w:bidi="ur-PK"/>
        </w:rPr>
        <w:t xml:space="preserve"> است</w:t>
      </w:r>
      <w:r w:rsidR="00DB609B">
        <w:rPr>
          <w:rFonts w:hint="cs"/>
          <w:rtl/>
          <w:lang w:bidi="ur-PK"/>
        </w:rPr>
        <w:t>.</w:t>
      </w:r>
    </w:p>
    <w:p w:rsidR="00EF61A5" w:rsidRDefault="00B77707" w:rsidP="00235C88">
      <w:pPr>
        <w:pStyle w:val="a8"/>
        <w:rPr>
          <w:rtl/>
          <w:lang w:bidi="ur-PK"/>
        </w:rPr>
      </w:pPr>
      <w:r>
        <w:rPr>
          <w:rFonts w:hint="cs"/>
          <w:rtl/>
          <w:lang w:bidi="ur-PK"/>
        </w:rPr>
        <w:t>و زمانی فرا رسید</w:t>
      </w:r>
      <w:r w:rsidR="002E15DA">
        <w:rPr>
          <w:rFonts w:hint="cs"/>
          <w:rtl/>
          <w:lang w:bidi="ur-PK"/>
        </w:rPr>
        <w:t>ه</w:t>
      </w:r>
      <w:r>
        <w:rPr>
          <w:rFonts w:hint="cs"/>
          <w:rtl/>
          <w:lang w:bidi="ur-PK"/>
        </w:rPr>
        <w:t xml:space="preserve"> است ک</w:t>
      </w:r>
      <w:r w:rsidR="002E15DA">
        <w:rPr>
          <w:rFonts w:hint="cs"/>
          <w:rtl/>
          <w:lang w:bidi="ur-PK"/>
        </w:rPr>
        <w:t>ه</w:t>
      </w:r>
      <w:r w:rsidR="00001DB4">
        <w:rPr>
          <w:rFonts w:hint="cs"/>
          <w:rtl/>
          <w:lang w:bidi="ur-PK"/>
        </w:rPr>
        <w:t xml:space="preserve"> مادی</w:t>
      </w:r>
      <w:r w:rsidR="00001DB4">
        <w:rPr>
          <w:rFonts w:hint="eastAsia"/>
          <w:rtl/>
          <w:lang w:bidi="ur-PK"/>
        </w:rPr>
        <w:t>‌</w:t>
      </w:r>
      <w:r>
        <w:rPr>
          <w:rFonts w:hint="cs"/>
          <w:rtl/>
          <w:lang w:bidi="ur-PK"/>
        </w:rPr>
        <w:t xml:space="preserve">گرایی </w:t>
      </w:r>
      <w:r w:rsidR="00EF61A5">
        <w:rPr>
          <w:rFonts w:hint="cs"/>
          <w:rtl/>
          <w:lang w:bidi="ur-PK"/>
        </w:rPr>
        <w:t>و مالی دوستی بر زندگی مردم چیر</w:t>
      </w:r>
      <w:r w:rsidR="002E15DA">
        <w:rPr>
          <w:rFonts w:hint="cs"/>
          <w:rtl/>
          <w:lang w:bidi="ur-PK"/>
        </w:rPr>
        <w:t>ه</w:t>
      </w:r>
      <w:r w:rsidR="00EF61A5">
        <w:rPr>
          <w:rFonts w:hint="cs"/>
          <w:rtl/>
          <w:lang w:bidi="ur-PK"/>
        </w:rPr>
        <w:t xml:space="preserve"> گشت</w:t>
      </w:r>
      <w:r w:rsidR="002E15DA">
        <w:rPr>
          <w:rFonts w:hint="cs"/>
          <w:rtl/>
          <w:lang w:bidi="ur-PK"/>
        </w:rPr>
        <w:t>ه</w:t>
      </w:r>
      <w:r w:rsidR="00EF61A5">
        <w:rPr>
          <w:rFonts w:hint="cs"/>
          <w:rtl/>
          <w:lang w:bidi="ur-PK"/>
        </w:rPr>
        <w:t xml:space="preserve"> است</w:t>
      </w:r>
      <w:r w:rsidR="00DB609B">
        <w:rPr>
          <w:rFonts w:hint="cs"/>
          <w:rtl/>
          <w:lang w:bidi="ur-PK"/>
        </w:rPr>
        <w:t>.</w:t>
      </w:r>
      <w:r w:rsidR="00EF61A5">
        <w:rPr>
          <w:rFonts w:hint="cs"/>
          <w:rtl/>
          <w:lang w:bidi="ur-PK"/>
        </w:rPr>
        <w:t xml:space="preserve"> پس امروز</w:t>
      </w:r>
      <w:r w:rsidR="002E15DA">
        <w:rPr>
          <w:rFonts w:hint="cs"/>
          <w:rtl/>
          <w:lang w:bidi="ur-PK"/>
        </w:rPr>
        <w:t>ه</w:t>
      </w:r>
      <w:r w:rsidR="00EF61A5">
        <w:rPr>
          <w:rFonts w:hint="cs"/>
          <w:rtl/>
          <w:lang w:bidi="ur-PK"/>
        </w:rPr>
        <w:t xml:space="preserve"> مردم کورند، گرچ</w:t>
      </w:r>
      <w:r w:rsidR="002E15DA">
        <w:rPr>
          <w:rFonts w:hint="cs"/>
          <w:rtl/>
          <w:lang w:bidi="ur-PK"/>
        </w:rPr>
        <w:t>ه</w:t>
      </w:r>
      <w:r w:rsidR="00EF61A5">
        <w:rPr>
          <w:rFonts w:hint="cs"/>
          <w:rtl/>
          <w:lang w:bidi="ur-PK"/>
        </w:rPr>
        <w:t xml:space="preserve"> صاحب چشمانی ھستند</w:t>
      </w:r>
      <w:r w:rsidR="00DB609B">
        <w:rPr>
          <w:rFonts w:hint="cs"/>
          <w:rtl/>
          <w:lang w:bidi="ur-PK"/>
        </w:rPr>
        <w:t>.</w:t>
      </w:r>
      <w:r w:rsidR="00EF61A5">
        <w:rPr>
          <w:rFonts w:hint="cs"/>
          <w:rtl/>
          <w:lang w:bidi="ur-PK"/>
        </w:rPr>
        <w:t xml:space="preserve"> یا ھمان</w:t>
      </w:r>
      <w:r w:rsidR="00D17A77">
        <w:rPr>
          <w:rFonts w:hint="eastAsia"/>
          <w:rtl/>
          <w:lang w:bidi="ur-PK"/>
        </w:rPr>
        <w:t>‌</w:t>
      </w:r>
      <w:r w:rsidR="00EF61A5">
        <w:rPr>
          <w:rFonts w:hint="cs"/>
          <w:rtl/>
          <w:lang w:bidi="ur-PK"/>
        </w:rPr>
        <w:t>گون</w:t>
      </w:r>
      <w:r w:rsidR="002E15DA">
        <w:rPr>
          <w:rFonts w:hint="cs"/>
          <w:rtl/>
          <w:lang w:bidi="ur-PK"/>
        </w:rPr>
        <w:t>ه</w:t>
      </w:r>
      <w:r w:rsidR="00EF61A5">
        <w:rPr>
          <w:rFonts w:hint="cs"/>
          <w:rtl/>
          <w:lang w:bidi="ur-PK"/>
        </w:rPr>
        <w:t xml:space="preserve"> خداوند باری‌تعالی فرمود</w:t>
      </w:r>
      <w:r w:rsidR="002E15DA">
        <w:rPr>
          <w:rFonts w:hint="cs"/>
          <w:rtl/>
          <w:lang w:bidi="ur-PK"/>
        </w:rPr>
        <w:t>ه</w:t>
      </w:r>
      <w:r w:rsidR="00EF61A5">
        <w:rPr>
          <w:rFonts w:hint="cs"/>
          <w:rtl/>
          <w:lang w:bidi="ur-PK"/>
        </w:rPr>
        <w:t xml:space="preserve"> است:</w:t>
      </w:r>
    </w:p>
    <w:p w:rsidR="00EF61A5" w:rsidRDefault="00CB37F6" w:rsidP="00D17A77">
      <w:pPr>
        <w:pStyle w:val="af1"/>
        <w:rPr>
          <w:rtl/>
          <w:lang w:bidi="ur-PK"/>
        </w:rPr>
      </w:pPr>
      <w:r w:rsidRPr="00CB37F6">
        <w:rPr>
          <w:rStyle w:val="Char8"/>
          <w:rFonts w:cs="CTraditional Arabic"/>
          <w:rtl/>
        </w:rPr>
        <w:t>+</w:t>
      </w:r>
      <w:r w:rsidR="00275092" w:rsidRPr="00D17A77">
        <w:rPr>
          <w:rFonts w:hint="cs"/>
          <w:rtl/>
        </w:rPr>
        <w:t>صُمُّۢ</w:t>
      </w:r>
      <w:r w:rsidR="00275092" w:rsidRPr="00D17A77">
        <w:rPr>
          <w:rtl/>
        </w:rPr>
        <w:t xml:space="preserve"> </w:t>
      </w:r>
      <w:r w:rsidR="00275092" w:rsidRPr="00D17A77">
        <w:rPr>
          <w:rFonts w:hint="cs"/>
          <w:rtl/>
        </w:rPr>
        <w:t>بُكۡمٌ</w:t>
      </w:r>
      <w:r w:rsidR="00275092" w:rsidRPr="00D17A77">
        <w:rPr>
          <w:rtl/>
        </w:rPr>
        <w:t xml:space="preserve"> </w:t>
      </w:r>
      <w:r w:rsidR="00275092" w:rsidRPr="00D17A77">
        <w:rPr>
          <w:rFonts w:hint="cs"/>
          <w:rtl/>
        </w:rPr>
        <w:t>عُمۡيٞ</w:t>
      </w:r>
      <w:r w:rsidR="00275092" w:rsidRPr="00D17A77">
        <w:rPr>
          <w:rtl/>
        </w:rPr>
        <w:t xml:space="preserve"> </w:t>
      </w:r>
      <w:r w:rsidR="00275092" w:rsidRPr="00D17A77">
        <w:rPr>
          <w:rFonts w:hint="cs"/>
          <w:rtl/>
        </w:rPr>
        <w:t>فَهُمۡ</w:t>
      </w:r>
      <w:r w:rsidR="00275092" w:rsidRPr="00D17A77">
        <w:rPr>
          <w:rtl/>
        </w:rPr>
        <w:t xml:space="preserve"> </w:t>
      </w:r>
      <w:r w:rsidR="00275092" w:rsidRPr="00D17A77">
        <w:rPr>
          <w:rFonts w:hint="cs"/>
          <w:rtl/>
        </w:rPr>
        <w:t>لَا</w:t>
      </w:r>
      <w:r w:rsidR="00275092" w:rsidRPr="00D17A77">
        <w:rPr>
          <w:rtl/>
        </w:rPr>
        <w:t xml:space="preserve"> </w:t>
      </w:r>
      <w:r w:rsidR="00275092" w:rsidRPr="00D17A77">
        <w:rPr>
          <w:rFonts w:hint="cs"/>
          <w:rtl/>
        </w:rPr>
        <w:t>يَعۡقِلُونَ</w:t>
      </w:r>
      <w:r w:rsidRPr="00CB37F6">
        <w:rPr>
          <w:rStyle w:val="Char8"/>
          <w:rFonts w:cs="CTraditional Arabic"/>
          <w:rtl/>
        </w:rPr>
        <w:t>_</w:t>
      </w:r>
      <w:r w:rsidR="00275092">
        <w:rPr>
          <w:rFonts w:ascii="Times New Roman" w:cs="Arial"/>
          <w:rtl/>
          <w:lang w:bidi="ur-PK"/>
        </w:rPr>
        <w:t xml:space="preserve"> </w:t>
      </w:r>
      <w:r w:rsidR="00275092" w:rsidRPr="00D17A77">
        <w:rPr>
          <w:rStyle w:val="Char6"/>
          <w:rtl/>
        </w:rPr>
        <w:t>[البقرة: 171]</w:t>
      </w:r>
      <w:r w:rsidR="00D17A77" w:rsidRPr="00D17A77">
        <w:rPr>
          <w:rStyle w:val="Char4"/>
          <w:rFonts w:hint="cs"/>
          <w:rtl/>
        </w:rPr>
        <w:t>.</w:t>
      </w:r>
    </w:p>
    <w:p w:rsidR="00D92282" w:rsidRDefault="00EF61A5" w:rsidP="00D17A77">
      <w:pPr>
        <w:pStyle w:val="ab"/>
        <w:rPr>
          <w:rtl/>
        </w:rPr>
      </w:pPr>
      <w:r w:rsidRPr="008421EC">
        <w:rPr>
          <w:rStyle w:val="Char8"/>
          <w:rtl/>
        </w:rPr>
        <w:t>«</w:t>
      </w:r>
      <w:r w:rsidRPr="00D17A77">
        <w:rPr>
          <w:rFonts w:hint="cs"/>
          <w:rtl/>
        </w:rPr>
        <w:t xml:space="preserve">کر و لال و کورند، پس </w:t>
      </w:r>
      <w:r w:rsidR="00546A50" w:rsidRPr="00D17A77">
        <w:rPr>
          <w:rFonts w:hint="cs"/>
          <w:rtl/>
        </w:rPr>
        <w:t>آن‌ھا</w:t>
      </w:r>
      <w:r w:rsidRPr="00D17A77">
        <w:rPr>
          <w:rFonts w:hint="cs"/>
          <w:rtl/>
        </w:rPr>
        <w:t xml:space="preserve"> درک و فھم ندارند</w:t>
      </w:r>
      <w:r w:rsidRPr="008421EC">
        <w:rPr>
          <w:rStyle w:val="Char8"/>
          <w:rtl/>
        </w:rPr>
        <w:t>»</w:t>
      </w:r>
      <w:r w:rsidR="00DB609B">
        <w:rPr>
          <w:rFonts w:hint="cs"/>
          <w:rtl/>
        </w:rPr>
        <w:t>.</w:t>
      </w:r>
    </w:p>
    <w:p w:rsidR="00275092" w:rsidRPr="00546532" w:rsidRDefault="00275092" w:rsidP="00CB37F6">
      <w:pPr>
        <w:pStyle w:val="a8"/>
        <w:rPr>
          <w:spacing w:val="-4"/>
          <w:rtl/>
        </w:rPr>
      </w:pPr>
      <w:r w:rsidRPr="00546532">
        <w:rPr>
          <w:rFonts w:hint="cs"/>
          <w:spacing w:val="-4"/>
          <w:rtl/>
        </w:rPr>
        <w:t>و چ</w:t>
      </w:r>
      <w:r w:rsidR="002E15DA" w:rsidRPr="00546532">
        <w:rPr>
          <w:rFonts w:hint="cs"/>
          <w:spacing w:val="-4"/>
          <w:rtl/>
        </w:rPr>
        <w:t>ه</w:t>
      </w:r>
      <w:r w:rsidR="00D17A77" w:rsidRPr="00546532">
        <w:rPr>
          <w:rFonts w:hint="cs"/>
          <w:spacing w:val="-4"/>
          <w:rtl/>
        </w:rPr>
        <w:t xml:space="preserve"> خوش</w:t>
      </w:r>
      <w:r w:rsidRPr="00546532">
        <w:rPr>
          <w:rFonts w:hint="cs"/>
          <w:spacing w:val="-4"/>
          <w:rtl/>
        </w:rPr>
        <w:t>بختی برای کسی ک</w:t>
      </w:r>
      <w:r w:rsidR="002E15DA" w:rsidRPr="00546532">
        <w:rPr>
          <w:rFonts w:hint="cs"/>
          <w:spacing w:val="-4"/>
          <w:rtl/>
        </w:rPr>
        <w:t>ه</w:t>
      </w:r>
      <w:r w:rsidRPr="00546532">
        <w:rPr>
          <w:rFonts w:hint="cs"/>
          <w:spacing w:val="-4"/>
          <w:rtl/>
        </w:rPr>
        <w:t xml:space="preserve"> خود را از جمل</w:t>
      </w:r>
      <w:r w:rsidR="002E15DA" w:rsidRPr="00546532">
        <w:rPr>
          <w:rFonts w:hint="cs"/>
          <w:spacing w:val="-4"/>
          <w:rtl/>
        </w:rPr>
        <w:t>ه</w:t>
      </w:r>
      <w:r w:rsidRPr="00546532">
        <w:rPr>
          <w:rFonts w:hint="cs"/>
          <w:spacing w:val="-4"/>
          <w:rtl/>
        </w:rPr>
        <w:t xml:space="preserve"> حیوانات ب</w:t>
      </w:r>
      <w:r w:rsidR="002E15DA" w:rsidRPr="00546532">
        <w:rPr>
          <w:rFonts w:hint="cs"/>
          <w:spacing w:val="-4"/>
          <w:rtl/>
        </w:rPr>
        <w:t>ه</w:t>
      </w:r>
      <w:r w:rsidRPr="00546532">
        <w:rPr>
          <w:rFonts w:hint="cs"/>
          <w:spacing w:val="-4"/>
          <w:rtl/>
        </w:rPr>
        <w:t xml:space="preserve"> شمار می‌آورد وجود دارد؛ زیرا او</w:t>
      </w:r>
      <w:r w:rsidR="00C43F4E" w:rsidRPr="00546532">
        <w:rPr>
          <w:rFonts w:hint="cs"/>
          <w:spacing w:val="-4"/>
          <w:rtl/>
        </w:rPr>
        <w:t xml:space="preserve"> خود </w:t>
      </w:r>
      <w:r w:rsidRPr="00546532">
        <w:rPr>
          <w:rFonts w:hint="cs"/>
          <w:spacing w:val="-4"/>
          <w:rtl/>
        </w:rPr>
        <w:t>را محاسب</w:t>
      </w:r>
      <w:r w:rsidR="002E15DA" w:rsidRPr="00546532">
        <w:rPr>
          <w:rFonts w:hint="cs"/>
          <w:spacing w:val="-4"/>
          <w:rtl/>
        </w:rPr>
        <w:t>ه</w:t>
      </w:r>
      <w:r w:rsidRPr="00546532">
        <w:rPr>
          <w:rFonts w:hint="cs"/>
          <w:spacing w:val="-4"/>
          <w:rtl/>
        </w:rPr>
        <w:t xml:space="preserve"> نمی‌کند و بر دلیلی ک</w:t>
      </w:r>
      <w:r w:rsidR="002E15DA" w:rsidRPr="00546532">
        <w:rPr>
          <w:rFonts w:hint="cs"/>
          <w:spacing w:val="-4"/>
          <w:rtl/>
        </w:rPr>
        <w:t>ه</w:t>
      </w:r>
      <w:r w:rsidRPr="00546532">
        <w:rPr>
          <w:rFonts w:hint="cs"/>
          <w:spacing w:val="-4"/>
          <w:rtl/>
        </w:rPr>
        <w:t xml:space="preserve"> او ب</w:t>
      </w:r>
      <w:r w:rsidR="002E15DA" w:rsidRPr="00546532">
        <w:rPr>
          <w:rFonts w:hint="cs"/>
          <w:spacing w:val="-4"/>
          <w:rtl/>
        </w:rPr>
        <w:t>ه</w:t>
      </w:r>
      <w:r w:rsidRPr="00546532">
        <w:rPr>
          <w:rFonts w:hint="cs"/>
          <w:spacing w:val="-4"/>
          <w:rtl/>
        </w:rPr>
        <w:t xml:space="preserve"> خاطرش آفرید</w:t>
      </w:r>
      <w:r w:rsidR="002E15DA" w:rsidRPr="00546532">
        <w:rPr>
          <w:rFonts w:hint="cs"/>
          <w:spacing w:val="-4"/>
          <w:rtl/>
        </w:rPr>
        <w:t>ه</w:t>
      </w:r>
      <w:r w:rsidRPr="00546532">
        <w:rPr>
          <w:rFonts w:hint="cs"/>
          <w:spacing w:val="-4"/>
          <w:rtl/>
        </w:rPr>
        <w:t xml:space="preserve"> شد</w:t>
      </w:r>
      <w:r w:rsidR="002E15DA" w:rsidRPr="00546532">
        <w:rPr>
          <w:rFonts w:hint="cs"/>
          <w:spacing w:val="-4"/>
          <w:rtl/>
        </w:rPr>
        <w:t>ه</w:t>
      </w:r>
      <w:r w:rsidRPr="00546532">
        <w:rPr>
          <w:rFonts w:hint="cs"/>
          <w:spacing w:val="-4"/>
          <w:rtl/>
        </w:rPr>
        <w:t>، مطلع نمی‌گردد و سعی و تلاش نمی‌کند</w:t>
      </w:r>
      <w:r w:rsidR="00F657F8" w:rsidRPr="00546532">
        <w:rPr>
          <w:rFonts w:hint="cs"/>
          <w:spacing w:val="-4"/>
          <w:rtl/>
        </w:rPr>
        <w:t xml:space="preserve"> ک</w:t>
      </w:r>
      <w:r w:rsidR="00D17A77" w:rsidRPr="00546532">
        <w:rPr>
          <w:rFonts w:hint="cs"/>
          <w:spacing w:val="-4"/>
          <w:rtl/>
        </w:rPr>
        <w:t>ه</w:t>
      </w:r>
      <w:r w:rsidR="00F657F8" w:rsidRPr="00546532">
        <w:rPr>
          <w:rFonts w:hint="cs"/>
          <w:spacing w:val="-4"/>
          <w:rtl/>
        </w:rPr>
        <w:t xml:space="preserve"> امروزش از دیروزش بھتر باشد</w:t>
      </w:r>
      <w:r w:rsidR="00DB609B" w:rsidRPr="00546532">
        <w:rPr>
          <w:rFonts w:hint="cs"/>
          <w:spacing w:val="-4"/>
          <w:rtl/>
        </w:rPr>
        <w:t>.</w:t>
      </w:r>
      <w:r w:rsidR="00F657F8" w:rsidRPr="00546532">
        <w:rPr>
          <w:rFonts w:hint="cs"/>
          <w:spacing w:val="-4"/>
          <w:rtl/>
        </w:rPr>
        <w:t xml:space="preserve"> و اگر سعی و تلاش ھم بکن</w:t>
      </w:r>
      <w:r w:rsidR="00FD14AC" w:rsidRPr="00546532">
        <w:rPr>
          <w:rFonts w:hint="cs"/>
          <w:spacing w:val="-4"/>
          <w:rtl/>
        </w:rPr>
        <w:t>د</w:t>
      </w:r>
      <w:r w:rsidR="00F657F8" w:rsidRPr="00546532">
        <w:rPr>
          <w:rFonts w:hint="cs"/>
          <w:spacing w:val="-4"/>
          <w:rtl/>
        </w:rPr>
        <w:t xml:space="preserve"> ھم</w:t>
      </w:r>
      <w:r w:rsidR="005038B0" w:rsidRPr="00546532">
        <w:rPr>
          <w:rFonts w:hint="cs"/>
          <w:spacing w:val="-4"/>
          <w:rtl/>
        </w:rPr>
        <w:t>ۀ</w:t>
      </w:r>
      <w:r w:rsidR="00F657F8" w:rsidRPr="00546532">
        <w:rPr>
          <w:rFonts w:hint="cs"/>
          <w:spacing w:val="-4"/>
          <w:rtl/>
        </w:rPr>
        <w:t xml:space="preserve"> تلاش و سعی خود را بر این‌ک</w:t>
      </w:r>
      <w:r w:rsidR="002E15DA" w:rsidRPr="00546532">
        <w:rPr>
          <w:rFonts w:hint="cs"/>
          <w:spacing w:val="-4"/>
          <w:rtl/>
        </w:rPr>
        <w:t>ه</w:t>
      </w:r>
      <w:r w:rsidR="00F657F8" w:rsidRPr="00546532">
        <w:rPr>
          <w:rFonts w:hint="cs"/>
          <w:spacing w:val="-4"/>
          <w:rtl/>
        </w:rPr>
        <w:t xml:space="preserve"> ب</w:t>
      </w:r>
      <w:r w:rsidR="002E15DA" w:rsidRPr="00546532">
        <w:rPr>
          <w:rFonts w:hint="cs"/>
          <w:spacing w:val="-4"/>
          <w:rtl/>
        </w:rPr>
        <w:t>ه</w:t>
      </w:r>
      <w:r w:rsidR="00F657F8" w:rsidRPr="00546532">
        <w:rPr>
          <w:rFonts w:hint="cs"/>
          <w:spacing w:val="-4"/>
          <w:rtl/>
        </w:rPr>
        <w:t xml:space="preserve"> شکم و غریز</w:t>
      </w:r>
      <w:r w:rsidR="005038B0" w:rsidRPr="00546532">
        <w:rPr>
          <w:rFonts w:hint="cs"/>
          <w:spacing w:val="-4"/>
          <w:rtl/>
        </w:rPr>
        <w:t>ۀ</w:t>
      </w:r>
      <w:r w:rsidR="00F657F8" w:rsidRPr="00546532">
        <w:rPr>
          <w:rFonts w:hint="cs"/>
          <w:spacing w:val="-4"/>
          <w:rtl/>
        </w:rPr>
        <w:t xml:space="preserve"> شھوانی خود برسد، می‌</w:t>
      </w:r>
      <w:r w:rsidR="00A02774" w:rsidRPr="00546532">
        <w:rPr>
          <w:rFonts w:hint="cs"/>
          <w:spacing w:val="-4"/>
          <w:rtl/>
        </w:rPr>
        <w:t>گذارد</w:t>
      </w:r>
      <w:r w:rsidR="00DB609B" w:rsidRPr="00546532">
        <w:rPr>
          <w:rFonts w:hint="cs"/>
          <w:spacing w:val="-4"/>
          <w:rtl/>
        </w:rPr>
        <w:t>.</w:t>
      </w:r>
      <w:r w:rsidR="00A02774" w:rsidRPr="00546532">
        <w:rPr>
          <w:rFonts w:hint="cs"/>
          <w:spacing w:val="-4"/>
          <w:rtl/>
        </w:rPr>
        <w:t xml:space="preserve"> و حق</w:t>
      </w:r>
      <w:r w:rsidR="00A02774" w:rsidRPr="00546532">
        <w:rPr>
          <w:rFonts w:hint="eastAsia"/>
          <w:spacing w:val="-4"/>
          <w:rtl/>
        </w:rPr>
        <w:t>‌</w:t>
      </w:r>
      <w:r w:rsidR="00D17A77" w:rsidRPr="00546532">
        <w:rPr>
          <w:rFonts w:hint="cs"/>
          <w:spacing w:val="-4"/>
          <w:rtl/>
        </w:rPr>
        <w:t xml:space="preserve"> </w:t>
      </w:r>
      <w:r w:rsidR="00A02774" w:rsidRPr="00546532">
        <w:rPr>
          <w:rFonts w:hint="eastAsia"/>
          <w:spacing w:val="-4"/>
          <w:rtl/>
        </w:rPr>
        <w:t>الل</w:t>
      </w:r>
      <w:r w:rsidR="002E15DA" w:rsidRPr="00546532">
        <w:rPr>
          <w:rFonts w:hint="eastAsia"/>
          <w:spacing w:val="-4"/>
          <w:rtl/>
        </w:rPr>
        <w:t>ه</w:t>
      </w:r>
      <w:r w:rsidR="00A02774" w:rsidRPr="00546532">
        <w:rPr>
          <w:rFonts w:hint="eastAsia"/>
          <w:spacing w:val="-4"/>
          <w:rtl/>
        </w:rPr>
        <w:t xml:space="preserve"> را در خود مراعات نمی‌کند تا آن را از گناھان دور نگ</w:t>
      </w:r>
      <w:r w:rsidR="002E15DA" w:rsidRPr="00546532">
        <w:rPr>
          <w:rFonts w:hint="eastAsia"/>
          <w:spacing w:val="-4"/>
          <w:rtl/>
        </w:rPr>
        <w:t>ه</w:t>
      </w:r>
      <w:r w:rsidR="00A02774" w:rsidRPr="00546532">
        <w:rPr>
          <w:rFonts w:hint="cs"/>
          <w:spacing w:val="-4"/>
          <w:rtl/>
        </w:rPr>
        <w:t xml:space="preserve"> </w:t>
      </w:r>
      <w:r w:rsidR="00A02774" w:rsidRPr="00546532">
        <w:rPr>
          <w:rFonts w:hint="eastAsia"/>
          <w:spacing w:val="-4"/>
          <w:rtl/>
        </w:rPr>
        <w:t>‌دارد</w:t>
      </w:r>
      <w:r w:rsidR="00DB609B" w:rsidRPr="00546532">
        <w:rPr>
          <w:rFonts w:hint="eastAsia"/>
          <w:spacing w:val="-4"/>
          <w:rtl/>
        </w:rPr>
        <w:t>.</w:t>
      </w:r>
    </w:p>
    <w:p w:rsidR="00A02774" w:rsidRDefault="00A02774" w:rsidP="00EF61A5">
      <w:pPr>
        <w:pStyle w:val="a8"/>
        <w:rPr>
          <w:rtl/>
        </w:rPr>
      </w:pPr>
      <w:r>
        <w:rPr>
          <w:rFonts w:hint="cs"/>
          <w:rtl/>
        </w:rPr>
        <w:t>و ب</w:t>
      </w:r>
      <w:r w:rsidR="002E15DA">
        <w:rPr>
          <w:rFonts w:hint="cs"/>
          <w:rtl/>
        </w:rPr>
        <w:t>ه</w:t>
      </w:r>
      <w:r>
        <w:rPr>
          <w:rFonts w:hint="cs"/>
          <w:rtl/>
        </w:rPr>
        <w:t xml:space="preserve"> کسانی ک</w:t>
      </w:r>
      <w:r w:rsidR="002E15DA">
        <w:rPr>
          <w:rFonts w:hint="cs"/>
          <w:rtl/>
        </w:rPr>
        <w:t>ه</w:t>
      </w:r>
      <w:r>
        <w:rPr>
          <w:rFonts w:hint="cs"/>
          <w:rtl/>
        </w:rPr>
        <w:t xml:space="preserve"> او ب</w:t>
      </w:r>
      <w:r w:rsidR="002E15DA">
        <w:rPr>
          <w:rFonts w:hint="cs"/>
          <w:rtl/>
        </w:rPr>
        <w:t>ه</w:t>
      </w:r>
      <w:r>
        <w:rPr>
          <w:rFonts w:hint="cs"/>
          <w:rtl/>
        </w:rPr>
        <w:t xml:space="preserve"> </w:t>
      </w:r>
      <w:r w:rsidR="00546A50">
        <w:rPr>
          <w:rFonts w:hint="cs"/>
          <w:rtl/>
        </w:rPr>
        <w:t>آن‌ھا</w:t>
      </w:r>
      <w:r>
        <w:rPr>
          <w:rFonts w:hint="cs"/>
          <w:rtl/>
        </w:rPr>
        <w:t xml:space="preserve"> نفق</w:t>
      </w:r>
      <w:r w:rsidR="002E15DA">
        <w:rPr>
          <w:rFonts w:hint="cs"/>
          <w:rtl/>
        </w:rPr>
        <w:t>ه</w:t>
      </w:r>
      <w:r>
        <w:rPr>
          <w:rFonts w:hint="cs"/>
          <w:rtl/>
        </w:rPr>
        <w:t xml:space="preserve"> و خرجی می‌دھد، اھمیت نمی‌دھد تا </w:t>
      </w:r>
      <w:r w:rsidR="00546A50">
        <w:rPr>
          <w:rFonts w:hint="cs"/>
          <w:rtl/>
        </w:rPr>
        <w:t>آن‌ھا</w:t>
      </w:r>
      <w:r>
        <w:rPr>
          <w:rFonts w:hint="cs"/>
          <w:rtl/>
        </w:rPr>
        <w:t xml:space="preserve"> در را</w:t>
      </w:r>
      <w:r w:rsidR="002E15DA">
        <w:rPr>
          <w:rFonts w:hint="cs"/>
          <w:rtl/>
        </w:rPr>
        <w:t>ه</w:t>
      </w:r>
      <w:r>
        <w:rPr>
          <w:rFonts w:hint="cs"/>
          <w:rtl/>
        </w:rPr>
        <w:t xml:space="preserve"> اطاعت خداوند متعال تربیت شوند</w:t>
      </w:r>
      <w:r w:rsidR="00DB609B">
        <w:rPr>
          <w:rFonts w:hint="cs"/>
          <w:rtl/>
        </w:rPr>
        <w:t>.</w:t>
      </w:r>
      <w:r>
        <w:rPr>
          <w:rFonts w:hint="cs"/>
          <w:rtl/>
        </w:rPr>
        <w:t xml:space="preserve"> و ب</w:t>
      </w:r>
      <w:r w:rsidR="002E15DA">
        <w:rPr>
          <w:rFonts w:hint="cs"/>
          <w:rtl/>
        </w:rPr>
        <w:t>ه</w:t>
      </w:r>
      <w:r>
        <w:rPr>
          <w:rFonts w:hint="cs"/>
          <w:rtl/>
        </w:rPr>
        <w:t xml:space="preserve"> ارحام و ھمسای</w:t>
      </w:r>
      <w:r w:rsidR="002E15DA">
        <w:rPr>
          <w:rFonts w:hint="cs"/>
          <w:rtl/>
        </w:rPr>
        <w:t>ه</w:t>
      </w:r>
      <w:r>
        <w:rPr>
          <w:rFonts w:hint="cs"/>
          <w:rtl/>
        </w:rPr>
        <w:t>‌ھای خود سر نمی‌زند و ب</w:t>
      </w:r>
      <w:r w:rsidR="002E15DA">
        <w:rPr>
          <w:rFonts w:hint="cs"/>
          <w:rtl/>
        </w:rPr>
        <w:t>ه</w:t>
      </w:r>
      <w:r>
        <w:rPr>
          <w:rFonts w:hint="cs"/>
          <w:rtl/>
        </w:rPr>
        <w:t xml:space="preserve"> خاطر مصالح و منفعت</w:t>
      </w:r>
      <w:r w:rsidR="001C2623">
        <w:rPr>
          <w:rFonts w:hint="cs"/>
          <w:rtl/>
        </w:rPr>
        <w:t xml:space="preserve"> جامع</w:t>
      </w:r>
      <w:r w:rsidR="005038B0">
        <w:rPr>
          <w:rFonts w:hint="cs"/>
          <w:rtl/>
        </w:rPr>
        <w:t>ۀ</w:t>
      </w:r>
      <w:r w:rsidR="001C2623">
        <w:rPr>
          <w:rFonts w:hint="cs"/>
          <w:rtl/>
        </w:rPr>
        <w:t xml:space="preserve"> خود شب زند</w:t>
      </w:r>
      <w:r w:rsidR="002E15DA">
        <w:rPr>
          <w:rFonts w:hint="cs"/>
          <w:rtl/>
        </w:rPr>
        <w:t>ه</w:t>
      </w:r>
      <w:r w:rsidR="001C2623">
        <w:rPr>
          <w:rFonts w:hint="cs"/>
          <w:rtl/>
        </w:rPr>
        <w:t>‌داری نمی‌کند</w:t>
      </w:r>
      <w:r w:rsidR="00DB609B">
        <w:rPr>
          <w:rFonts w:hint="cs"/>
          <w:rtl/>
        </w:rPr>
        <w:t>.</w:t>
      </w:r>
      <w:r w:rsidR="001C2623">
        <w:rPr>
          <w:rFonts w:hint="cs"/>
          <w:rtl/>
        </w:rPr>
        <w:t xml:space="preserve"> پس این فرمود</w:t>
      </w:r>
      <w:r w:rsidR="005038B0">
        <w:rPr>
          <w:rFonts w:hint="cs"/>
          <w:rtl/>
        </w:rPr>
        <w:t>ۀ</w:t>
      </w:r>
      <w:r w:rsidR="001C2623">
        <w:rPr>
          <w:rFonts w:hint="cs"/>
          <w:rtl/>
        </w:rPr>
        <w:t xml:space="preserve"> خداوند سبحان در موردش صدق می‌کند ک</w:t>
      </w:r>
      <w:r w:rsidR="002E15DA">
        <w:rPr>
          <w:rFonts w:hint="cs"/>
          <w:rtl/>
        </w:rPr>
        <w:t>ه</w:t>
      </w:r>
      <w:r w:rsidR="001C2623">
        <w:rPr>
          <w:rFonts w:hint="cs"/>
          <w:rtl/>
        </w:rPr>
        <w:t xml:space="preserve"> فرمود:</w:t>
      </w:r>
    </w:p>
    <w:p w:rsidR="001C2623" w:rsidRDefault="00CB37F6" w:rsidP="00D17A77">
      <w:pPr>
        <w:pStyle w:val="af1"/>
        <w:rPr>
          <w:rtl/>
        </w:rPr>
      </w:pPr>
      <w:r w:rsidRPr="00CB37F6">
        <w:rPr>
          <w:rStyle w:val="Char8"/>
          <w:rFonts w:cs="CTraditional Arabic"/>
          <w:rtl/>
        </w:rPr>
        <w:t>+</w:t>
      </w:r>
      <w:r w:rsidR="001C2623" w:rsidRPr="00D17A77">
        <w:rPr>
          <w:rtl/>
        </w:rPr>
        <w:t>أُوْلَٰٓئِكَ كَ</w:t>
      </w:r>
      <w:r w:rsidR="001C2623" w:rsidRPr="00D17A77">
        <w:rPr>
          <w:rFonts w:hint="cs"/>
          <w:rtl/>
        </w:rPr>
        <w:t>ٱ</w:t>
      </w:r>
      <w:r w:rsidR="001C2623" w:rsidRPr="00D17A77">
        <w:rPr>
          <w:rFonts w:hint="eastAsia"/>
          <w:rtl/>
        </w:rPr>
        <w:t>لۡأَنۡعَٰمِ</w:t>
      </w:r>
      <w:r w:rsidR="001C2623" w:rsidRPr="00D17A77">
        <w:rPr>
          <w:rtl/>
        </w:rPr>
        <w:t xml:space="preserve"> بَلۡ هُمۡ أَضَلُّ</w:t>
      </w:r>
      <w:r w:rsidRPr="00CB37F6">
        <w:rPr>
          <w:rStyle w:val="Char8"/>
          <w:rFonts w:cs="CTraditional Arabic"/>
          <w:rtl/>
        </w:rPr>
        <w:t>_</w:t>
      </w:r>
      <w:r w:rsidR="001C2623">
        <w:rPr>
          <w:rFonts w:ascii="Times New Roman" w:cs="Arial"/>
          <w:szCs w:val="24"/>
          <w:rtl/>
        </w:rPr>
        <w:t xml:space="preserve"> </w:t>
      </w:r>
      <w:r w:rsidR="001C2623" w:rsidRPr="00953979">
        <w:rPr>
          <w:rStyle w:val="Char6"/>
          <w:rtl/>
        </w:rPr>
        <w:t>[الأعراف: 179]</w:t>
      </w:r>
      <w:r w:rsidR="00D17A77">
        <w:rPr>
          <w:rStyle w:val="Char6"/>
          <w:rFonts w:hint="cs"/>
          <w:rtl/>
        </w:rPr>
        <w:t>.</w:t>
      </w:r>
    </w:p>
    <w:p w:rsidR="001C2623" w:rsidRDefault="001C2623" w:rsidP="00D17A77">
      <w:pPr>
        <w:pStyle w:val="ab"/>
        <w:rPr>
          <w:rtl/>
        </w:rPr>
      </w:pPr>
      <w:r w:rsidRPr="008421EC">
        <w:rPr>
          <w:rStyle w:val="Char8"/>
          <w:rtl/>
        </w:rPr>
        <w:t>«</w:t>
      </w:r>
      <w:r w:rsidRPr="00D17A77">
        <w:rPr>
          <w:rFonts w:hint="cs"/>
          <w:rtl/>
        </w:rPr>
        <w:t xml:space="preserve">و </w:t>
      </w:r>
      <w:r w:rsidR="00546A50" w:rsidRPr="00D17A77">
        <w:rPr>
          <w:rFonts w:hint="cs"/>
          <w:rtl/>
        </w:rPr>
        <w:t>آن‌ھا</w:t>
      </w:r>
      <w:r w:rsidRPr="00D17A77">
        <w:rPr>
          <w:rFonts w:hint="cs"/>
          <w:rtl/>
        </w:rPr>
        <w:t xml:space="preserve"> ھمانند چھار پایانند؛ بلک</w:t>
      </w:r>
      <w:r w:rsidR="002E15DA" w:rsidRPr="00D17A77">
        <w:rPr>
          <w:rFonts w:hint="cs"/>
          <w:rtl/>
        </w:rPr>
        <w:t>ه</w:t>
      </w:r>
      <w:r w:rsidRPr="00D17A77">
        <w:rPr>
          <w:rFonts w:hint="cs"/>
          <w:rtl/>
        </w:rPr>
        <w:t xml:space="preserve"> گمرا</w:t>
      </w:r>
      <w:r w:rsidR="002E15DA" w:rsidRPr="00D17A77">
        <w:rPr>
          <w:rFonts w:hint="cs"/>
          <w:rtl/>
        </w:rPr>
        <w:t>ه</w:t>
      </w:r>
      <w:r w:rsidRPr="00D17A77">
        <w:rPr>
          <w:rFonts w:hint="cs"/>
          <w:rtl/>
        </w:rPr>
        <w:t>‌ترند</w:t>
      </w:r>
      <w:r w:rsidRPr="008421EC">
        <w:rPr>
          <w:rStyle w:val="Char8"/>
          <w:rtl/>
        </w:rPr>
        <w:t>»</w:t>
      </w:r>
      <w:r w:rsidR="00DB609B">
        <w:rPr>
          <w:rFonts w:hint="cs"/>
          <w:rtl/>
        </w:rPr>
        <w:t>.</w:t>
      </w:r>
    </w:p>
    <w:p w:rsidR="00953979" w:rsidRPr="00546532" w:rsidRDefault="00953979" w:rsidP="00EF61A5">
      <w:pPr>
        <w:pStyle w:val="a8"/>
        <w:rPr>
          <w:spacing w:val="-4"/>
          <w:rtl/>
        </w:rPr>
      </w:pPr>
      <w:r w:rsidRPr="00546532">
        <w:rPr>
          <w:rFonts w:hint="cs"/>
          <w:spacing w:val="-4"/>
          <w:rtl/>
        </w:rPr>
        <w:t>و این فرمود</w:t>
      </w:r>
      <w:r w:rsidR="005038B0" w:rsidRPr="00546532">
        <w:rPr>
          <w:rFonts w:hint="cs"/>
          <w:spacing w:val="-4"/>
          <w:rtl/>
        </w:rPr>
        <w:t>ۀ</w:t>
      </w:r>
      <w:r w:rsidRPr="00546532">
        <w:rPr>
          <w:rFonts w:hint="cs"/>
          <w:spacing w:val="-4"/>
          <w:rtl/>
        </w:rPr>
        <w:t xml:space="preserve"> پیامبر خدا ک</w:t>
      </w:r>
      <w:r w:rsidR="002E15DA" w:rsidRPr="00546532">
        <w:rPr>
          <w:rFonts w:hint="cs"/>
          <w:spacing w:val="-4"/>
          <w:rtl/>
        </w:rPr>
        <w:t>ه</w:t>
      </w:r>
      <w:r w:rsidRPr="00546532">
        <w:rPr>
          <w:rFonts w:hint="cs"/>
          <w:spacing w:val="-4"/>
          <w:rtl/>
        </w:rPr>
        <w:t xml:space="preserve"> بھترین درود و سلام‌ھا </w:t>
      </w:r>
      <w:r w:rsidR="002E15DA" w:rsidRPr="00546532">
        <w:rPr>
          <w:rFonts w:hint="cs"/>
          <w:spacing w:val="-4"/>
          <w:rtl/>
        </w:rPr>
        <w:t>بر او باد، صادق می‌شود که فرمود:</w:t>
      </w:r>
    </w:p>
    <w:p w:rsidR="002E15DA" w:rsidRPr="00546532" w:rsidRDefault="00DC55A3" w:rsidP="00D17A77">
      <w:pPr>
        <w:pStyle w:val="a8"/>
        <w:rPr>
          <w:spacing w:val="-4"/>
          <w:rtl/>
        </w:rPr>
      </w:pPr>
      <w:r w:rsidRPr="00546532">
        <w:rPr>
          <w:rFonts w:cs="Traditional Arabic" w:hint="cs"/>
          <w:spacing w:val="-4"/>
          <w:rtl/>
          <w:lang w:bidi="ur-PK"/>
        </w:rPr>
        <w:t>«</w:t>
      </w:r>
      <w:r w:rsidRPr="00546532">
        <w:rPr>
          <w:rStyle w:val="Char3"/>
          <w:rFonts w:hint="eastAsia"/>
          <w:spacing w:val="-4"/>
          <w:rtl/>
        </w:rPr>
        <w:t>ا</w:t>
      </w:r>
      <w:r w:rsidRPr="00546532">
        <w:rPr>
          <w:rStyle w:val="Char3"/>
          <w:rFonts w:hint="cs"/>
          <w:spacing w:val="-4"/>
          <w:rtl/>
        </w:rPr>
        <w:t>َ</w:t>
      </w:r>
      <w:r w:rsidRPr="00546532">
        <w:rPr>
          <w:rStyle w:val="Char3"/>
          <w:rFonts w:hint="eastAsia"/>
          <w:spacing w:val="-4"/>
          <w:rtl/>
        </w:rPr>
        <w:t>لنا</w:t>
      </w:r>
      <w:r w:rsidRPr="00546532">
        <w:rPr>
          <w:rStyle w:val="Char3"/>
          <w:rFonts w:hint="cs"/>
          <w:spacing w:val="-4"/>
          <w:rtl/>
        </w:rPr>
        <w:t>َّ</w:t>
      </w:r>
      <w:r w:rsidRPr="00546532">
        <w:rPr>
          <w:rStyle w:val="Char3"/>
          <w:rFonts w:hint="eastAsia"/>
          <w:spacing w:val="-4"/>
          <w:rtl/>
        </w:rPr>
        <w:t>س</w:t>
      </w:r>
      <w:r w:rsidRPr="00546532">
        <w:rPr>
          <w:rStyle w:val="Char3"/>
          <w:rFonts w:hint="cs"/>
          <w:spacing w:val="-4"/>
          <w:rtl/>
        </w:rPr>
        <w:t>ُ</w:t>
      </w:r>
      <w:r w:rsidRPr="00546532">
        <w:rPr>
          <w:rStyle w:val="Char3"/>
          <w:spacing w:val="-4"/>
          <w:rtl/>
        </w:rPr>
        <w:t xml:space="preserve"> </w:t>
      </w:r>
      <w:r w:rsidRPr="00546532">
        <w:rPr>
          <w:rStyle w:val="Char3"/>
          <w:rFonts w:hint="eastAsia"/>
          <w:spacing w:val="-4"/>
          <w:rtl/>
        </w:rPr>
        <w:t>ن</w:t>
      </w:r>
      <w:r w:rsidR="001447DD" w:rsidRPr="00546532">
        <w:rPr>
          <w:rStyle w:val="Char3"/>
          <w:rFonts w:hint="cs"/>
          <w:spacing w:val="-4"/>
          <w:rtl/>
        </w:rPr>
        <w:t>َ</w:t>
      </w:r>
      <w:r w:rsidRPr="00546532">
        <w:rPr>
          <w:rStyle w:val="Char3"/>
          <w:rFonts w:hint="eastAsia"/>
          <w:spacing w:val="-4"/>
          <w:rtl/>
        </w:rPr>
        <w:t>ي</w:t>
      </w:r>
      <w:r w:rsidR="001447DD" w:rsidRPr="00546532">
        <w:rPr>
          <w:rStyle w:val="Char3"/>
          <w:spacing w:val="-4"/>
          <w:rtl/>
        </w:rPr>
        <w:t>ٰ</w:t>
      </w:r>
      <w:r w:rsidRPr="00546532">
        <w:rPr>
          <w:rStyle w:val="Char3"/>
          <w:rFonts w:hint="eastAsia"/>
          <w:spacing w:val="-4"/>
          <w:rtl/>
        </w:rPr>
        <w:t>ام</w:t>
      </w:r>
      <w:r w:rsidR="001447DD" w:rsidRPr="00546532">
        <w:rPr>
          <w:rStyle w:val="Char3"/>
          <w:rFonts w:hint="cs"/>
          <w:spacing w:val="-4"/>
          <w:rtl/>
        </w:rPr>
        <w:t>ٌ</w:t>
      </w:r>
      <w:r w:rsidRPr="00546532">
        <w:rPr>
          <w:rStyle w:val="Char3"/>
          <w:spacing w:val="-4"/>
          <w:rtl/>
        </w:rPr>
        <w:t xml:space="preserve"> </w:t>
      </w:r>
      <w:r w:rsidRPr="00546532">
        <w:rPr>
          <w:rStyle w:val="Char3"/>
          <w:rFonts w:hint="eastAsia"/>
          <w:spacing w:val="-4"/>
          <w:rtl/>
        </w:rPr>
        <w:t>ف</w:t>
      </w:r>
      <w:r w:rsidRPr="00546532">
        <w:rPr>
          <w:rStyle w:val="Char3"/>
          <w:rFonts w:hint="cs"/>
          <w:spacing w:val="-4"/>
          <w:rtl/>
        </w:rPr>
        <w:t>َ</w:t>
      </w:r>
      <w:r w:rsidRPr="00546532">
        <w:rPr>
          <w:rStyle w:val="Char3"/>
          <w:rFonts w:hint="eastAsia"/>
          <w:spacing w:val="-4"/>
          <w:rtl/>
        </w:rPr>
        <w:t>ا</w:t>
      </w:r>
      <w:r w:rsidRPr="00546532">
        <w:rPr>
          <w:rStyle w:val="Char3"/>
          <w:rFonts w:hint="cs"/>
          <w:spacing w:val="-4"/>
          <w:rtl/>
        </w:rPr>
        <w:t>ِ</w:t>
      </w:r>
      <w:r w:rsidRPr="00546532">
        <w:rPr>
          <w:rStyle w:val="Char3"/>
          <w:rFonts w:hint="eastAsia"/>
          <w:spacing w:val="-4"/>
          <w:rtl/>
        </w:rPr>
        <w:t>ذا</w:t>
      </w:r>
      <w:r w:rsidRPr="00546532">
        <w:rPr>
          <w:rStyle w:val="Char3"/>
          <w:rFonts w:hint="cs"/>
          <w:spacing w:val="-4"/>
          <w:rtl/>
        </w:rPr>
        <w:t>َ</w:t>
      </w:r>
      <w:r w:rsidRPr="00546532">
        <w:rPr>
          <w:rStyle w:val="Char3"/>
          <w:spacing w:val="-4"/>
          <w:rtl/>
        </w:rPr>
        <w:t xml:space="preserve"> </w:t>
      </w:r>
      <w:r w:rsidRPr="00546532">
        <w:rPr>
          <w:rStyle w:val="Char3"/>
          <w:rFonts w:hint="eastAsia"/>
          <w:spacing w:val="-4"/>
          <w:rtl/>
        </w:rPr>
        <w:t>م</w:t>
      </w:r>
      <w:r w:rsidRPr="00546532">
        <w:rPr>
          <w:rStyle w:val="Char3"/>
          <w:rFonts w:hint="cs"/>
          <w:spacing w:val="-4"/>
          <w:rtl/>
        </w:rPr>
        <w:t>َ</w:t>
      </w:r>
      <w:r w:rsidRPr="00546532">
        <w:rPr>
          <w:rStyle w:val="Char3"/>
          <w:rFonts w:hint="eastAsia"/>
          <w:spacing w:val="-4"/>
          <w:rtl/>
        </w:rPr>
        <w:t>ات</w:t>
      </w:r>
      <w:r w:rsidRPr="00546532">
        <w:rPr>
          <w:rStyle w:val="Char3"/>
          <w:rFonts w:hint="cs"/>
          <w:spacing w:val="-4"/>
          <w:rtl/>
        </w:rPr>
        <w:t>ُ</w:t>
      </w:r>
      <w:r w:rsidRPr="00546532">
        <w:rPr>
          <w:rStyle w:val="Char3"/>
          <w:rFonts w:hint="eastAsia"/>
          <w:spacing w:val="-4"/>
          <w:rtl/>
        </w:rPr>
        <w:t>وا</w:t>
      </w:r>
      <w:r w:rsidRPr="00546532">
        <w:rPr>
          <w:rStyle w:val="Char3"/>
          <w:spacing w:val="-4"/>
          <w:rtl/>
        </w:rPr>
        <w:t xml:space="preserve"> </w:t>
      </w:r>
      <w:r w:rsidRPr="00546532">
        <w:rPr>
          <w:rStyle w:val="Char3"/>
          <w:rFonts w:hint="eastAsia"/>
          <w:spacing w:val="-4"/>
          <w:rtl/>
        </w:rPr>
        <w:t>ا</w:t>
      </w:r>
      <w:r w:rsidRPr="00546532">
        <w:rPr>
          <w:rStyle w:val="Char3"/>
          <w:rFonts w:hint="cs"/>
          <w:spacing w:val="-4"/>
          <w:rtl/>
        </w:rPr>
        <w:t>ِ</w:t>
      </w:r>
      <w:r w:rsidRPr="00546532">
        <w:rPr>
          <w:rStyle w:val="Char3"/>
          <w:rFonts w:hint="eastAsia"/>
          <w:spacing w:val="-4"/>
          <w:rtl/>
        </w:rPr>
        <w:t>نت</w:t>
      </w:r>
      <w:r w:rsidRPr="00546532">
        <w:rPr>
          <w:rStyle w:val="Char3"/>
          <w:rFonts w:hint="cs"/>
          <w:spacing w:val="-4"/>
          <w:rtl/>
        </w:rPr>
        <w:t>َ</w:t>
      </w:r>
      <w:r w:rsidRPr="00546532">
        <w:rPr>
          <w:rStyle w:val="Char3"/>
          <w:rFonts w:hint="eastAsia"/>
          <w:spacing w:val="-4"/>
          <w:rtl/>
        </w:rPr>
        <w:t>ب</w:t>
      </w:r>
      <w:r w:rsidRPr="00546532">
        <w:rPr>
          <w:rStyle w:val="Char3"/>
          <w:rFonts w:hint="cs"/>
          <w:spacing w:val="-4"/>
          <w:rtl/>
        </w:rPr>
        <w:t>ِ</w:t>
      </w:r>
      <w:r w:rsidRPr="00546532">
        <w:rPr>
          <w:rStyle w:val="Char3"/>
          <w:rFonts w:hint="eastAsia"/>
          <w:spacing w:val="-4"/>
          <w:rtl/>
        </w:rPr>
        <w:t>ه</w:t>
      </w:r>
      <w:r w:rsidRPr="00546532">
        <w:rPr>
          <w:rStyle w:val="Char3"/>
          <w:rFonts w:hint="cs"/>
          <w:spacing w:val="-4"/>
          <w:rtl/>
        </w:rPr>
        <w:t>ُ</w:t>
      </w:r>
      <w:r w:rsidRPr="00546532">
        <w:rPr>
          <w:rStyle w:val="Char3"/>
          <w:rFonts w:hint="eastAsia"/>
          <w:spacing w:val="-4"/>
          <w:rtl/>
        </w:rPr>
        <w:t>وا</w:t>
      </w:r>
      <w:r w:rsidR="002E15DA" w:rsidRPr="00546532">
        <w:rPr>
          <w:rFonts w:ascii="Traditional Arabic" w:hAnsi="Traditional Arabic" w:cs="Traditional Arabic"/>
          <w:spacing w:val="-4"/>
          <w:rtl/>
        </w:rPr>
        <w:t>»</w:t>
      </w:r>
      <w:r w:rsidR="00D17A77" w:rsidRPr="00546532">
        <w:rPr>
          <w:rFonts w:hint="cs"/>
          <w:spacing w:val="-4"/>
          <w:rtl/>
        </w:rPr>
        <w:t>.</w:t>
      </w:r>
      <w:r w:rsidR="002E15DA" w:rsidRPr="00546532">
        <w:rPr>
          <w:rFonts w:hint="cs"/>
          <w:spacing w:val="-4"/>
          <w:rtl/>
        </w:rPr>
        <w:t xml:space="preserve"> </w:t>
      </w:r>
      <w:r w:rsidR="002E15DA" w:rsidRPr="00546532">
        <w:rPr>
          <w:rFonts w:ascii="Traditional Arabic" w:hAnsi="Traditional Arabic" w:cs="Traditional Arabic"/>
          <w:spacing w:val="-4"/>
          <w:rtl/>
        </w:rPr>
        <w:t>«</w:t>
      </w:r>
      <w:r w:rsidR="002E15DA" w:rsidRPr="00546532">
        <w:rPr>
          <w:rStyle w:val="Chare"/>
          <w:rFonts w:hint="cs"/>
          <w:spacing w:val="-4"/>
          <w:rtl/>
        </w:rPr>
        <w:t xml:space="preserve">مردم در </w:t>
      </w:r>
      <w:r w:rsidR="00D17A77" w:rsidRPr="00546532">
        <w:rPr>
          <w:rStyle w:val="Chare"/>
          <w:rFonts w:hint="cs"/>
          <w:spacing w:val="-4"/>
          <w:rtl/>
        </w:rPr>
        <w:t>ح</w:t>
      </w:r>
      <w:r w:rsidR="002E15DA" w:rsidRPr="00546532">
        <w:rPr>
          <w:rStyle w:val="Chare"/>
          <w:rFonts w:hint="cs"/>
          <w:spacing w:val="-4"/>
          <w:rtl/>
        </w:rPr>
        <w:t>ال خوابند، پس وقتی ک</w:t>
      </w:r>
      <w:r w:rsidR="005038B0" w:rsidRPr="00546532">
        <w:rPr>
          <w:rStyle w:val="Chare"/>
          <w:rFonts w:hint="cs"/>
          <w:spacing w:val="-4"/>
          <w:rtl/>
        </w:rPr>
        <w:t>ه</w:t>
      </w:r>
      <w:r w:rsidR="002E15DA" w:rsidRPr="00546532">
        <w:rPr>
          <w:rStyle w:val="Chare"/>
          <w:rFonts w:hint="cs"/>
          <w:spacing w:val="-4"/>
          <w:rtl/>
        </w:rPr>
        <w:t xml:space="preserve"> مردند، آگا</w:t>
      </w:r>
      <w:r w:rsidR="005038B0" w:rsidRPr="00546532">
        <w:rPr>
          <w:rStyle w:val="Chare"/>
          <w:rFonts w:hint="cs"/>
          <w:spacing w:val="-4"/>
          <w:rtl/>
        </w:rPr>
        <w:t>ه</w:t>
      </w:r>
      <w:r w:rsidR="002E15DA" w:rsidRPr="00546532">
        <w:rPr>
          <w:rStyle w:val="Chare"/>
          <w:rFonts w:hint="cs"/>
          <w:spacing w:val="-4"/>
          <w:rtl/>
        </w:rPr>
        <w:t xml:space="preserve"> می‌شوند</w:t>
      </w:r>
      <w:r w:rsidR="002E15DA" w:rsidRPr="00546532">
        <w:rPr>
          <w:rFonts w:ascii="Traditional Arabic" w:hAnsi="Traditional Arabic" w:cs="Traditional Arabic"/>
          <w:spacing w:val="-4"/>
          <w:rtl/>
        </w:rPr>
        <w:t>»</w:t>
      </w:r>
      <w:r w:rsidR="00DB609B" w:rsidRPr="00546532">
        <w:rPr>
          <w:rFonts w:hint="cs"/>
          <w:spacing w:val="-4"/>
          <w:rtl/>
        </w:rPr>
        <w:t>.</w:t>
      </w:r>
    </w:p>
    <w:p w:rsidR="005E5F21" w:rsidRDefault="005E5F21" w:rsidP="00EF61A5">
      <w:pPr>
        <w:pStyle w:val="a8"/>
        <w:rPr>
          <w:rtl/>
          <w:lang w:bidi="ur-PK"/>
        </w:rPr>
      </w:pPr>
      <w:r>
        <w:rPr>
          <w:rFonts w:hint="cs"/>
          <w:rtl/>
          <w:lang w:bidi="ur-PK"/>
        </w:rPr>
        <w:t>پس ای بندگان خدا تقوای الھی را ب</w:t>
      </w:r>
      <w:r w:rsidR="005038B0">
        <w:rPr>
          <w:rFonts w:hint="cs"/>
          <w:rtl/>
          <w:lang w:bidi="ur-PK"/>
        </w:rPr>
        <w:t>ه</w:t>
      </w:r>
      <w:r w:rsidR="00D17A77">
        <w:rPr>
          <w:rFonts w:hint="cs"/>
          <w:rtl/>
          <w:lang w:bidi="ur-PK"/>
        </w:rPr>
        <w:t xml:space="preserve"> </w:t>
      </w:r>
      <w:r>
        <w:rPr>
          <w:rFonts w:hint="cs"/>
          <w:rtl/>
          <w:lang w:bidi="ur-PK"/>
        </w:rPr>
        <w:t>‌جا آورید و برای دنیا و آخرت خود کار کنید</w:t>
      </w:r>
      <w:r w:rsidR="00DB609B">
        <w:rPr>
          <w:rFonts w:hint="cs"/>
          <w:rtl/>
          <w:lang w:bidi="ur-PK"/>
        </w:rPr>
        <w:t>.</w:t>
      </w:r>
      <w:r>
        <w:rPr>
          <w:rFonts w:hint="cs"/>
          <w:rtl/>
          <w:lang w:bidi="ur-PK"/>
        </w:rPr>
        <w:t xml:space="preserve"> ک</w:t>
      </w:r>
      <w:r w:rsidR="005038B0">
        <w:rPr>
          <w:rFonts w:hint="cs"/>
          <w:rtl/>
          <w:lang w:bidi="ur-PK"/>
        </w:rPr>
        <w:t>ه</w:t>
      </w:r>
      <w:r>
        <w:rPr>
          <w:rFonts w:hint="cs"/>
          <w:rtl/>
          <w:lang w:bidi="ur-PK"/>
        </w:rPr>
        <w:t xml:space="preserve"> از پیامبر </w:t>
      </w:r>
      <w:r>
        <w:rPr>
          <w:rFonts w:cs="CTraditional Arabic" w:hint="cs"/>
          <w:rtl/>
          <w:lang w:bidi="ur-PK"/>
        </w:rPr>
        <w:t>ص</w:t>
      </w:r>
      <w:r>
        <w:rPr>
          <w:rFonts w:hint="cs"/>
          <w:rtl/>
          <w:lang w:bidi="ur-PK"/>
        </w:rPr>
        <w:t xml:space="preserve"> این حدیث است ک</w:t>
      </w:r>
      <w:r w:rsidR="005038B0">
        <w:rPr>
          <w:rFonts w:hint="cs"/>
          <w:rtl/>
          <w:lang w:bidi="ur-PK"/>
        </w:rPr>
        <w:t>ه</w:t>
      </w:r>
      <w:r>
        <w:rPr>
          <w:rFonts w:hint="cs"/>
          <w:rtl/>
          <w:lang w:bidi="ur-PK"/>
        </w:rPr>
        <w:t xml:space="preserve"> فرمود:</w:t>
      </w:r>
    </w:p>
    <w:p w:rsidR="005E5F21" w:rsidRDefault="00E771FF" w:rsidP="00EF61A5">
      <w:pPr>
        <w:pStyle w:val="a8"/>
        <w:rPr>
          <w:rtl/>
          <w:lang w:bidi="ur-PK"/>
        </w:rPr>
      </w:pPr>
      <w:r>
        <w:rPr>
          <w:rFonts w:ascii="Traditional Arabic" w:hAnsi="Traditional Arabic" w:cs="Traditional Arabic"/>
          <w:rtl/>
          <w:lang w:bidi="ur-PK"/>
        </w:rPr>
        <w:t>«</w:t>
      </w:r>
      <w:r>
        <w:rPr>
          <w:rStyle w:val="Char3"/>
          <w:rtl/>
        </w:rPr>
        <w:t>اِعْمَلْ لِدُنْيَاكَ كَأَنّ</w:t>
      </w:r>
      <w:r w:rsidRPr="00043C68">
        <w:rPr>
          <w:rStyle w:val="Char3"/>
          <w:rtl/>
        </w:rPr>
        <w:t>َكَ تَعِيشُ أَبَدَاً و</w:t>
      </w:r>
      <w:r>
        <w:rPr>
          <w:rStyle w:val="Char3"/>
          <w:rFonts w:hint="cs"/>
          <w:rtl/>
        </w:rPr>
        <w:t>َ</w:t>
      </w:r>
      <w:r>
        <w:rPr>
          <w:rStyle w:val="Char3"/>
          <w:rtl/>
        </w:rPr>
        <w:t>اِعْمَلْ لآخِرَتِكَ كَأَنَّ</w:t>
      </w:r>
      <w:r w:rsidRPr="00043C68">
        <w:rPr>
          <w:rStyle w:val="Char3"/>
          <w:rtl/>
        </w:rPr>
        <w:t>كَ تَمُوتُ غَدَاً</w:t>
      </w:r>
      <w:r>
        <w:rPr>
          <w:rFonts w:ascii="Traditional Arabic" w:hAnsi="Traditional Arabic" w:cs="Traditional Arabic"/>
          <w:rtl/>
          <w:lang w:bidi="ur-PK"/>
        </w:rPr>
        <w:t>»</w:t>
      </w:r>
      <w:r w:rsidR="00FD14AC">
        <w:rPr>
          <w:rFonts w:hint="cs"/>
          <w:rtl/>
          <w:lang w:bidi="ur-PK"/>
        </w:rPr>
        <w:t>.</w:t>
      </w:r>
      <w:r w:rsidR="005E5F21">
        <w:rPr>
          <w:rFonts w:hint="cs"/>
          <w:rtl/>
          <w:lang w:bidi="ur-PK"/>
        </w:rPr>
        <w:t xml:space="preserve"> </w:t>
      </w:r>
      <w:r w:rsidR="005E5F21">
        <w:rPr>
          <w:rFonts w:ascii="Traditional Arabic" w:hAnsi="Traditional Arabic" w:cs="Traditional Arabic"/>
          <w:rtl/>
          <w:lang w:bidi="ur-PK"/>
        </w:rPr>
        <w:t>«</w:t>
      </w:r>
      <w:r w:rsidR="005E5F21" w:rsidRPr="005E5F21">
        <w:rPr>
          <w:rStyle w:val="Chare"/>
          <w:rFonts w:hint="cs"/>
          <w:rtl/>
        </w:rPr>
        <w:t>برای دنیای خود طوری کار</w:t>
      </w:r>
      <w:r w:rsidR="00D17A77">
        <w:rPr>
          <w:rStyle w:val="Chare"/>
          <w:rFonts w:hint="cs"/>
          <w:rtl/>
        </w:rPr>
        <w:t xml:space="preserve"> </w:t>
      </w:r>
      <w:r w:rsidR="005E5F21" w:rsidRPr="005E5F21">
        <w:rPr>
          <w:rStyle w:val="Chare"/>
          <w:rFonts w:hint="cs"/>
          <w:rtl/>
        </w:rPr>
        <w:t>کن ک</w:t>
      </w:r>
      <w:r w:rsidR="005038B0">
        <w:rPr>
          <w:rStyle w:val="Chare"/>
          <w:rFonts w:hint="cs"/>
          <w:rtl/>
        </w:rPr>
        <w:t>ه</w:t>
      </w:r>
      <w:r w:rsidR="005E5F21" w:rsidRPr="005E5F21">
        <w:rPr>
          <w:rStyle w:val="Chare"/>
          <w:rFonts w:hint="cs"/>
          <w:rtl/>
        </w:rPr>
        <w:t xml:space="preserve"> انگار ھمیش</w:t>
      </w:r>
      <w:r w:rsidR="005038B0">
        <w:rPr>
          <w:rStyle w:val="Chare"/>
          <w:rFonts w:hint="cs"/>
          <w:rtl/>
        </w:rPr>
        <w:t>ه</w:t>
      </w:r>
      <w:r w:rsidR="005E5F21" w:rsidRPr="005E5F21">
        <w:rPr>
          <w:rStyle w:val="Chare"/>
          <w:rFonts w:hint="cs"/>
          <w:rtl/>
        </w:rPr>
        <w:t xml:space="preserve"> زند</w:t>
      </w:r>
      <w:r w:rsidR="005038B0">
        <w:rPr>
          <w:rStyle w:val="Chare"/>
          <w:rFonts w:hint="cs"/>
          <w:rtl/>
        </w:rPr>
        <w:t>ه</w:t>
      </w:r>
      <w:r w:rsidR="005E5F21" w:rsidRPr="005E5F21">
        <w:rPr>
          <w:rStyle w:val="Chare"/>
          <w:rFonts w:hint="cs"/>
          <w:rtl/>
        </w:rPr>
        <w:t xml:space="preserve"> خواھی بود و برای آخرت</w:t>
      </w:r>
      <w:r w:rsidR="00C43F4E">
        <w:rPr>
          <w:rStyle w:val="Chare"/>
          <w:rFonts w:hint="cs"/>
          <w:rtl/>
        </w:rPr>
        <w:t xml:space="preserve"> خود </w:t>
      </w:r>
      <w:r w:rsidR="005E5F21" w:rsidRPr="005E5F21">
        <w:rPr>
          <w:rStyle w:val="Chare"/>
          <w:rFonts w:hint="cs"/>
          <w:rtl/>
        </w:rPr>
        <w:t>طوری کار</w:t>
      </w:r>
      <w:r w:rsidR="00D17A77">
        <w:rPr>
          <w:rStyle w:val="Chare"/>
          <w:rFonts w:hint="cs"/>
          <w:rtl/>
        </w:rPr>
        <w:t xml:space="preserve"> </w:t>
      </w:r>
      <w:r w:rsidR="005E5F21" w:rsidRPr="005E5F21">
        <w:rPr>
          <w:rStyle w:val="Chare"/>
          <w:rFonts w:hint="cs"/>
          <w:rtl/>
        </w:rPr>
        <w:t>کن ک</w:t>
      </w:r>
      <w:r w:rsidR="005038B0">
        <w:rPr>
          <w:rStyle w:val="Chare"/>
          <w:rFonts w:hint="cs"/>
          <w:rtl/>
        </w:rPr>
        <w:t>ه</w:t>
      </w:r>
      <w:r w:rsidR="005E5F21" w:rsidRPr="005E5F21">
        <w:rPr>
          <w:rStyle w:val="Chare"/>
          <w:rFonts w:hint="cs"/>
          <w:rtl/>
        </w:rPr>
        <w:t xml:space="preserve"> انگار فردا خواھی مرد</w:t>
      </w:r>
      <w:r w:rsidR="005E5F21">
        <w:rPr>
          <w:rFonts w:ascii="Traditional Arabic" w:hAnsi="Traditional Arabic" w:cs="Traditional Arabic"/>
          <w:rtl/>
          <w:lang w:bidi="ur-PK"/>
        </w:rPr>
        <w:t>»</w:t>
      </w:r>
      <w:r w:rsidR="00DB609B">
        <w:rPr>
          <w:rFonts w:hint="cs"/>
          <w:rtl/>
          <w:lang w:bidi="ur-PK"/>
        </w:rPr>
        <w:t>.</w:t>
      </w:r>
    </w:p>
    <w:p w:rsidR="00534DAD" w:rsidRDefault="00534DAD" w:rsidP="00D30808">
      <w:pPr>
        <w:pStyle w:val="a2"/>
        <w:rPr>
          <w:rtl/>
        </w:rPr>
      </w:pPr>
      <w:bookmarkStart w:id="53" w:name="_Toc437893442"/>
      <w:r>
        <w:rPr>
          <w:rFonts w:hint="cs"/>
          <w:rtl/>
        </w:rPr>
        <w:t>دعای پایانی خطبه:</w:t>
      </w:r>
      <w:bookmarkEnd w:id="53"/>
    </w:p>
    <w:p w:rsidR="00534DAD" w:rsidRPr="00D17A77" w:rsidRDefault="00D17A77" w:rsidP="00546532">
      <w:pPr>
        <w:pStyle w:val="a4"/>
        <w:rPr>
          <w:rtl/>
        </w:rPr>
      </w:pPr>
      <w:r w:rsidRPr="00D17A77">
        <w:rPr>
          <w:rStyle w:val="Char8"/>
          <w:rFonts w:hint="cs"/>
          <w:rtl/>
        </w:rPr>
        <w:t>«</w:t>
      </w:r>
      <w:r w:rsidR="00801DA0" w:rsidRPr="00546532">
        <w:rPr>
          <w:rFonts w:hint="cs"/>
          <w:rtl/>
        </w:rPr>
        <w:t xml:space="preserve">اللهم انا نسالك التقي والهدي والعفاف والغني، اللهم انا نعوذ بك من ضيق الدنيا وضيق يوم القيامة. اللهم انا نسالك بكل اسم هو لك انزلته في كتابك او علمته احدا </w:t>
      </w:r>
      <w:r w:rsidR="00546532">
        <w:rPr>
          <w:rFonts w:hint="cs"/>
          <w:rtl/>
        </w:rPr>
        <w:t>من انبيائك و</w:t>
      </w:r>
      <w:r w:rsidR="00801DA0" w:rsidRPr="00546532">
        <w:rPr>
          <w:rFonts w:hint="cs"/>
          <w:rtl/>
        </w:rPr>
        <w:t xml:space="preserve">اوليائك </w:t>
      </w:r>
      <w:r w:rsidR="00546532">
        <w:rPr>
          <w:rFonts w:hint="cs"/>
          <w:rtl/>
        </w:rPr>
        <w:t>أ</w:t>
      </w:r>
      <w:r w:rsidR="00801DA0" w:rsidRPr="00546532">
        <w:rPr>
          <w:rFonts w:hint="cs"/>
          <w:rtl/>
        </w:rPr>
        <w:t>و استا</w:t>
      </w:r>
      <w:r w:rsidR="00A8200E" w:rsidRPr="00546532">
        <w:rPr>
          <w:rFonts w:hint="cs"/>
          <w:rtl/>
        </w:rPr>
        <w:t>ثرت به في علم الغيب عندك ان تجعل نصرك حليفنا، وتوفيقك رفيقنا وحبك لنا شفيعنا ورضاك عنا خانمتنا وان ترزقنا حسن النظر ال</w:t>
      </w:r>
      <w:r w:rsidR="00546532">
        <w:rPr>
          <w:rFonts w:hint="cs"/>
          <w:rtl/>
        </w:rPr>
        <w:t>ى</w:t>
      </w:r>
      <w:r w:rsidR="00A8200E" w:rsidRPr="00546532">
        <w:rPr>
          <w:rFonts w:hint="cs"/>
          <w:rtl/>
        </w:rPr>
        <w:t xml:space="preserve"> وجهك</w:t>
      </w:r>
      <w:r w:rsidR="0021470C" w:rsidRPr="00546532">
        <w:rPr>
          <w:rFonts w:hint="cs"/>
          <w:rtl/>
        </w:rPr>
        <w:t xml:space="preserve"> الكريم في جنات النعيم. اللهم انك كنت غفاراً فارسل السم</w:t>
      </w:r>
      <w:r w:rsidR="006B4D4C" w:rsidRPr="00546532">
        <w:rPr>
          <w:rFonts w:hint="cs"/>
          <w:rtl/>
        </w:rPr>
        <w:t>أ</w:t>
      </w:r>
      <w:r w:rsidR="0021470C" w:rsidRPr="00546532">
        <w:rPr>
          <w:rFonts w:hint="cs"/>
          <w:rtl/>
        </w:rPr>
        <w:t xml:space="preserve"> علينا مدراراً وزدنا أموالاً وبنين</w:t>
      </w:r>
      <w:r w:rsidR="003F606C" w:rsidRPr="00546532">
        <w:rPr>
          <w:rFonts w:hint="cs"/>
          <w:rtl/>
        </w:rPr>
        <w:t xml:space="preserve"> واجعل لنا جناتٍ واجعل لنا أنهاراً. اللهم إنا أنخنا ببابك ولذنا بجنابك فلا تطردنا</w:t>
      </w:r>
      <w:r w:rsidR="000A41AE" w:rsidRPr="00546532">
        <w:rPr>
          <w:rFonts w:hint="cs"/>
          <w:rtl/>
        </w:rPr>
        <w:t xml:space="preserve"> عن بابك يا أرحم الراحمين ويا ذاالجلال والاكرام</w:t>
      </w:r>
      <w:r w:rsidR="0021470C" w:rsidRPr="00D17A77">
        <w:rPr>
          <w:rFonts w:hint="cs"/>
          <w:rtl/>
        </w:rPr>
        <w:t>.</w:t>
      </w:r>
    </w:p>
    <w:p w:rsidR="00676DE4" w:rsidRDefault="00676DE4" w:rsidP="00546532">
      <w:pPr>
        <w:pStyle w:val="a4"/>
        <w:rPr>
          <w:rtl/>
        </w:rPr>
      </w:pPr>
      <w:r w:rsidRPr="00546532">
        <w:rPr>
          <w:rtl/>
        </w:rPr>
        <w:t>أ</w:t>
      </w:r>
      <w:r w:rsidRPr="00546532">
        <w:rPr>
          <w:rFonts w:hint="cs"/>
          <w:rtl/>
        </w:rPr>
        <w:t>َ</w:t>
      </w:r>
      <w:r w:rsidRPr="00546532">
        <w:rPr>
          <w:rtl/>
        </w:rPr>
        <w:t>ق</w:t>
      </w:r>
      <w:r w:rsidRPr="00546532">
        <w:rPr>
          <w:rFonts w:hint="cs"/>
          <w:rtl/>
        </w:rPr>
        <w:t>ُ</w:t>
      </w:r>
      <w:r w:rsidRPr="00546532">
        <w:rPr>
          <w:rtl/>
        </w:rPr>
        <w:t>ول</w:t>
      </w:r>
      <w:r w:rsidRPr="00546532">
        <w:rPr>
          <w:rFonts w:hint="cs"/>
          <w:rtl/>
        </w:rPr>
        <w:t>ُ</w:t>
      </w:r>
      <w:r w:rsidRPr="00546532">
        <w:rPr>
          <w:rtl/>
        </w:rPr>
        <w:t xml:space="preserve"> ق</w:t>
      </w:r>
      <w:r w:rsidRPr="00546532">
        <w:rPr>
          <w:rFonts w:hint="cs"/>
          <w:rtl/>
        </w:rPr>
        <w:t>َ</w:t>
      </w:r>
      <w:r w:rsidRPr="00546532">
        <w:rPr>
          <w:rtl/>
        </w:rPr>
        <w:t>و</w:t>
      </w:r>
      <w:r w:rsidRPr="00546532">
        <w:rPr>
          <w:rFonts w:hint="cs"/>
          <w:rtl/>
        </w:rPr>
        <w:t>ْ</w:t>
      </w:r>
      <w:r w:rsidRPr="00546532">
        <w:rPr>
          <w:rtl/>
        </w:rPr>
        <w:t>ل</w:t>
      </w:r>
      <w:r w:rsidRPr="00546532">
        <w:rPr>
          <w:rFonts w:hint="cs"/>
          <w:rtl/>
        </w:rPr>
        <w:t>ِ</w:t>
      </w:r>
      <w:r w:rsidRPr="00546532">
        <w:rPr>
          <w:rtl/>
        </w:rPr>
        <w:t>ي هذا و</w:t>
      </w:r>
      <w:r w:rsidRPr="00546532">
        <w:rPr>
          <w:rFonts w:hint="cs"/>
          <w:rtl/>
        </w:rPr>
        <w:t>َ</w:t>
      </w:r>
      <w:r w:rsidRPr="00546532">
        <w:rPr>
          <w:rtl/>
        </w:rPr>
        <w:t>أست</w:t>
      </w:r>
      <w:r w:rsidRPr="00546532">
        <w:rPr>
          <w:rFonts w:hint="cs"/>
          <w:rtl/>
        </w:rPr>
        <w:t>َ</w:t>
      </w:r>
      <w:r w:rsidRPr="00546532">
        <w:rPr>
          <w:rtl/>
        </w:rPr>
        <w:t>غ</w:t>
      </w:r>
      <w:r w:rsidRPr="00546532">
        <w:rPr>
          <w:rFonts w:hint="cs"/>
          <w:rtl/>
        </w:rPr>
        <w:t>ْ</w:t>
      </w:r>
      <w:r w:rsidRPr="00546532">
        <w:rPr>
          <w:rtl/>
        </w:rPr>
        <w:t>ف</w:t>
      </w:r>
      <w:r w:rsidRPr="00546532">
        <w:rPr>
          <w:rFonts w:hint="cs"/>
          <w:rtl/>
        </w:rPr>
        <w:t>ِ</w:t>
      </w:r>
      <w:r w:rsidRPr="00546532">
        <w:rPr>
          <w:rtl/>
        </w:rPr>
        <w:t>ر</w:t>
      </w:r>
      <w:r w:rsidRPr="00546532">
        <w:rPr>
          <w:rFonts w:hint="cs"/>
          <w:rtl/>
        </w:rPr>
        <w:t>ُ</w:t>
      </w:r>
      <w:r w:rsidRPr="00546532">
        <w:rPr>
          <w:rtl/>
        </w:rPr>
        <w:t xml:space="preserve"> الله</w:t>
      </w:r>
      <w:r w:rsidRPr="00546532">
        <w:rPr>
          <w:rFonts w:hint="cs"/>
          <w:rtl/>
        </w:rPr>
        <w:t>َ</w:t>
      </w:r>
      <w:r w:rsidRPr="00546532">
        <w:rPr>
          <w:rtl/>
        </w:rPr>
        <w:t xml:space="preserve"> الع</w:t>
      </w:r>
      <w:r w:rsidRPr="00546532">
        <w:rPr>
          <w:rFonts w:hint="cs"/>
          <w:rtl/>
        </w:rPr>
        <w:t>َ</w:t>
      </w:r>
      <w:r w:rsidRPr="00546532">
        <w:rPr>
          <w:rtl/>
        </w:rPr>
        <w:t>ظ</w:t>
      </w:r>
      <w:r w:rsidRPr="00546532">
        <w:rPr>
          <w:rFonts w:hint="cs"/>
          <w:rtl/>
        </w:rPr>
        <w:t>ِ</w:t>
      </w:r>
      <w:r w:rsidRPr="00546532">
        <w:rPr>
          <w:rtl/>
        </w:rPr>
        <w:t>يم</w:t>
      </w:r>
      <w:r w:rsidRPr="00546532">
        <w:rPr>
          <w:rFonts w:hint="cs"/>
          <w:rtl/>
        </w:rPr>
        <w:t>َ</w:t>
      </w:r>
      <w:r w:rsidRPr="00546532">
        <w:rPr>
          <w:rtl/>
        </w:rPr>
        <w:t xml:space="preserve"> ل</w:t>
      </w:r>
      <w:r w:rsidRPr="00546532">
        <w:rPr>
          <w:rFonts w:hint="cs"/>
          <w:rtl/>
        </w:rPr>
        <w:t>ِ</w:t>
      </w:r>
      <w:r w:rsidRPr="00546532">
        <w:rPr>
          <w:rtl/>
        </w:rPr>
        <w:t>ي و</w:t>
      </w:r>
      <w:r w:rsidRPr="00546532">
        <w:rPr>
          <w:rFonts w:hint="cs"/>
          <w:rtl/>
        </w:rPr>
        <w:t>َ</w:t>
      </w:r>
      <w:r w:rsidRPr="00546532">
        <w:rPr>
          <w:rtl/>
        </w:rPr>
        <w:t>ل</w:t>
      </w:r>
      <w:r w:rsidRPr="00546532">
        <w:rPr>
          <w:rFonts w:hint="cs"/>
          <w:rtl/>
        </w:rPr>
        <w:t>َ</w:t>
      </w:r>
      <w:r w:rsidRPr="00546532">
        <w:rPr>
          <w:rtl/>
        </w:rPr>
        <w:t>ك</w:t>
      </w:r>
      <w:r w:rsidRPr="00546532">
        <w:rPr>
          <w:rFonts w:hint="cs"/>
          <w:rtl/>
        </w:rPr>
        <w:t>ُ</w:t>
      </w:r>
      <w:r w:rsidRPr="00546532">
        <w:rPr>
          <w:rtl/>
        </w:rPr>
        <w:t>م</w:t>
      </w:r>
      <w:r w:rsidRPr="00546532">
        <w:rPr>
          <w:rFonts w:hint="cs"/>
          <w:rtl/>
        </w:rPr>
        <w:t>ْ</w:t>
      </w:r>
      <w:r w:rsidRPr="00546532">
        <w:rPr>
          <w:rtl/>
        </w:rPr>
        <w:t xml:space="preserve"> و</w:t>
      </w:r>
      <w:r w:rsidRPr="00546532">
        <w:rPr>
          <w:rFonts w:hint="cs"/>
          <w:rtl/>
        </w:rPr>
        <w:t>َ</w:t>
      </w:r>
      <w:r w:rsidRPr="00546532">
        <w:rPr>
          <w:rtl/>
        </w:rPr>
        <w:t>ل</w:t>
      </w:r>
      <w:r w:rsidRPr="00546532">
        <w:rPr>
          <w:rFonts w:hint="cs"/>
          <w:rtl/>
        </w:rPr>
        <w:t>ِ</w:t>
      </w:r>
      <w:r w:rsidRPr="00546532">
        <w:rPr>
          <w:rtl/>
        </w:rPr>
        <w:t>سائ</w:t>
      </w:r>
      <w:r w:rsidRPr="00546532">
        <w:rPr>
          <w:rFonts w:hint="cs"/>
          <w:rtl/>
        </w:rPr>
        <w:t>ِ</w:t>
      </w:r>
      <w:r w:rsidRPr="00546532">
        <w:rPr>
          <w:rtl/>
        </w:rPr>
        <w:t>ر ال</w:t>
      </w:r>
      <w:r w:rsidRPr="00546532">
        <w:rPr>
          <w:rFonts w:hint="cs"/>
          <w:rtl/>
        </w:rPr>
        <w:t>ْـ</w:t>
      </w:r>
      <w:r w:rsidRPr="00546532">
        <w:rPr>
          <w:rtl/>
        </w:rPr>
        <w:t>م</w:t>
      </w:r>
      <w:r w:rsidRPr="00546532">
        <w:rPr>
          <w:rFonts w:hint="cs"/>
          <w:rtl/>
        </w:rPr>
        <w:t>ُ</w:t>
      </w:r>
      <w:r w:rsidRPr="00546532">
        <w:rPr>
          <w:rtl/>
        </w:rPr>
        <w:t>س</w:t>
      </w:r>
      <w:r w:rsidRPr="00546532">
        <w:rPr>
          <w:rFonts w:hint="cs"/>
          <w:rtl/>
        </w:rPr>
        <w:t>ْ</w:t>
      </w:r>
      <w:r w:rsidRPr="00546532">
        <w:rPr>
          <w:rtl/>
        </w:rPr>
        <w:t>ل</w:t>
      </w:r>
      <w:r w:rsidRPr="00546532">
        <w:rPr>
          <w:rFonts w:hint="cs"/>
          <w:rtl/>
        </w:rPr>
        <w:t>ِ</w:t>
      </w:r>
      <w:r w:rsidRPr="00546532">
        <w:rPr>
          <w:rtl/>
        </w:rPr>
        <w:t>مي</w:t>
      </w:r>
      <w:r w:rsidRPr="00546532">
        <w:rPr>
          <w:rFonts w:hint="cs"/>
          <w:rtl/>
        </w:rPr>
        <w:t>ِ</w:t>
      </w:r>
      <w:r w:rsidRPr="00546532">
        <w:rPr>
          <w:rtl/>
        </w:rPr>
        <w:t>ن</w:t>
      </w:r>
      <w:r w:rsidRPr="00546532">
        <w:rPr>
          <w:rFonts w:hint="cs"/>
          <w:rtl/>
        </w:rPr>
        <w:t>َ،</w:t>
      </w:r>
      <w:r w:rsidRPr="00546532">
        <w:rPr>
          <w:rtl/>
        </w:rPr>
        <w:t xml:space="preserve"> ف</w:t>
      </w:r>
      <w:r w:rsidRPr="00546532">
        <w:rPr>
          <w:rFonts w:hint="cs"/>
          <w:rtl/>
        </w:rPr>
        <w:t>َ</w:t>
      </w:r>
      <w:r w:rsidRPr="00546532">
        <w:rPr>
          <w:rtl/>
        </w:rPr>
        <w:t>اس</w:t>
      </w:r>
      <w:r w:rsidRPr="00546532">
        <w:rPr>
          <w:rFonts w:hint="cs"/>
          <w:rtl/>
        </w:rPr>
        <w:t>ْ</w:t>
      </w:r>
      <w:r w:rsidRPr="00546532">
        <w:rPr>
          <w:rtl/>
        </w:rPr>
        <w:t>ت</w:t>
      </w:r>
      <w:r w:rsidRPr="00546532">
        <w:rPr>
          <w:rFonts w:hint="cs"/>
          <w:rtl/>
        </w:rPr>
        <w:t>َ</w:t>
      </w:r>
      <w:r w:rsidRPr="00546532">
        <w:rPr>
          <w:rtl/>
        </w:rPr>
        <w:t>غ</w:t>
      </w:r>
      <w:r w:rsidRPr="00546532">
        <w:rPr>
          <w:rFonts w:hint="cs"/>
          <w:rtl/>
        </w:rPr>
        <w:t>ْ</w:t>
      </w:r>
      <w:r w:rsidRPr="00546532">
        <w:rPr>
          <w:rtl/>
        </w:rPr>
        <w:t>ف</w:t>
      </w:r>
      <w:r w:rsidRPr="00546532">
        <w:rPr>
          <w:rFonts w:hint="cs"/>
          <w:rtl/>
        </w:rPr>
        <w:t>ِ</w:t>
      </w:r>
      <w:r w:rsidRPr="00546532">
        <w:rPr>
          <w:rtl/>
        </w:rPr>
        <w:t>ر</w:t>
      </w:r>
      <w:r w:rsidRPr="00546532">
        <w:rPr>
          <w:rFonts w:hint="cs"/>
          <w:rtl/>
        </w:rPr>
        <w:t>ُ</w:t>
      </w:r>
      <w:r w:rsidRPr="00546532">
        <w:rPr>
          <w:rtl/>
        </w:rPr>
        <w:t>وه</w:t>
      </w:r>
      <w:r w:rsidRPr="00546532">
        <w:rPr>
          <w:rFonts w:hint="cs"/>
          <w:rtl/>
        </w:rPr>
        <w:t>ُ</w:t>
      </w:r>
      <w:r w:rsidRPr="00546532">
        <w:rPr>
          <w:rtl/>
        </w:rPr>
        <w:t xml:space="preserve"> إ</w:t>
      </w:r>
      <w:r w:rsidRPr="00546532">
        <w:rPr>
          <w:rFonts w:hint="cs"/>
          <w:rtl/>
        </w:rPr>
        <w:t>ِ</w:t>
      </w:r>
      <w:r w:rsidRPr="00546532">
        <w:rPr>
          <w:rtl/>
        </w:rPr>
        <w:t>ن</w:t>
      </w:r>
      <w:r w:rsidRPr="00546532">
        <w:rPr>
          <w:rFonts w:hint="cs"/>
          <w:rtl/>
        </w:rPr>
        <w:t>َّ</w:t>
      </w:r>
      <w:r w:rsidRPr="00546532">
        <w:rPr>
          <w:rtl/>
        </w:rPr>
        <w:t>ه</w:t>
      </w:r>
      <w:r w:rsidRPr="00546532">
        <w:rPr>
          <w:rFonts w:hint="cs"/>
          <w:rtl/>
        </w:rPr>
        <w:t>ُ</w:t>
      </w:r>
      <w:r w:rsidRPr="00546532">
        <w:rPr>
          <w:rtl/>
        </w:rPr>
        <w:t xml:space="preserve"> ه</w:t>
      </w:r>
      <w:r w:rsidRPr="00546532">
        <w:rPr>
          <w:rFonts w:hint="cs"/>
          <w:rtl/>
        </w:rPr>
        <w:t>ُ</w:t>
      </w:r>
      <w:r w:rsidRPr="00546532">
        <w:rPr>
          <w:rtl/>
        </w:rPr>
        <w:t>و</w:t>
      </w:r>
      <w:r w:rsidRPr="00546532">
        <w:rPr>
          <w:rFonts w:hint="cs"/>
          <w:rtl/>
        </w:rPr>
        <w:t>َ</w:t>
      </w:r>
      <w:r w:rsidRPr="00546532">
        <w:rPr>
          <w:rtl/>
        </w:rPr>
        <w:t xml:space="preserve"> الغ</w:t>
      </w:r>
      <w:r w:rsidRPr="00546532">
        <w:rPr>
          <w:rFonts w:hint="cs"/>
          <w:rtl/>
        </w:rPr>
        <w:t>َ</w:t>
      </w:r>
      <w:r w:rsidRPr="00546532">
        <w:rPr>
          <w:rtl/>
        </w:rPr>
        <w:t>ف</w:t>
      </w:r>
      <w:r w:rsidRPr="00546532">
        <w:rPr>
          <w:rFonts w:hint="cs"/>
          <w:rtl/>
        </w:rPr>
        <w:t>ُ</w:t>
      </w:r>
      <w:r w:rsidRPr="00546532">
        <w:rPr>
          <w:rtl/>
        </w:rPr>
        <w:t>ور</w:t>
      </w:r>
      <w:r w:rsidRPr="00546532">
        <w:rPr>
          <w:rFonts w:hint="cs"/>
          <w:rtl/>
        </w:rPr>
        <w:t>ُ</w:t>
      </w:r>
      <w:r w:rsidRPr="00546532">
        <w:rPr>
          <w:rtl/>
        </w:rPr>
        <w:t xml:space="preserve"> الر</w:t>
      </w:r>
      <w:r w:rsidRPr="00546532">
        <w:rPr>
          <w:rFonts w:hint="cs"/>
          <w:rtl/>
        </w:rPr>
        <w:t>َّ</w:t>
      </w:r>
      <w:r w:rsidRPr="00546532">
        <w:rPr>
          <w:rtl/>
        </w:rPr>
        <w:t>ح</w:t>
      </w:r>
      <w:r w:rsidRPr="00546532">
        <w:rPr>
          <w:rFonts w:hint="cs"/>
          <w:rtl/>
        </w:rPr>
        <w:t>ِ</w:t>
      </w:r>
      <w:r w:rsidRPr="00546532">
        <w:rPr>
          <w:rtl/>
        </w:rPr>
        <w:t>يم</w:t>
      </w:r>
      <w:r w:rsidRPr="00546532">
        <w:rPr>
          <w:rFonts w:hint="cs"/>
          <w:rtl/>
        </w:rPr>
        <w:t>ِ الجَوَادِ الْكَرِيم بِرَحمَتِهِ نَستَغِيثُ وَهُوَ أَرْحَمُ الرَّاحِــمِيِنَ</w:t>
      </w:r>
      <w:r>
        <w:rPr>
          <w:rFonts w:ascii="Traditional Arabic" w:hAnsi="Traditional Arabic" w:cs="Traditional Arabic"/>
          <w:rtl/>
        </w:rPr>
        <w:t>»</w:t>
      </w:r>
      <w:r>
        <w:rPr>
          <w:rFonts w:hint="cs"/>
          <w:rtl/>
        </w:rPr>
        <w:t>.</w:t>
      </w:r>
    </w:p>
    <w:p w:rsidR="00676DE4" w:rsidRDefault="00676DE4" w:rsidP="000A41AE">
      <w:pPr>
        <w:pStyle w:val="a8"/>
        <w:rPr>
          <w:rtl/>
        </w:rPr>
        <w:sectPr w:rsidR="00676DE4" w:rsidSect="00C14F87">
          <w:footnotePr>
            <w:numRestart w:val="eachPage"/>
          </w:footnotePr>
          <w:pgSz w:w="9356" w:h="13608" w:code="9"/>
          <w:pgMar w:top="567" w:right="1134" w:bottom="851" w:left="1134" w:header="454" w:footer="0" w:gutter="0"/>
          <w:cols w:space="708"/>
          <w:titlePg/>
          <w:bidi/>
          <w:rtlGutter/>
          <w:docGrid w:linePitch="381"/>
        </w:sectPr>
      </w:pPr>
    </w:p>
    <w:p w:rsidR="00676DE4" w:rsidRDefault="00636A11" w:rsidP="00636A11">
      <w:pPr>
        <w:pStyle w:val="a1"/>
        <w:rPr>
          <w:rtl/>
        </w:rPr>
      </w:pPr>
      <w:bookmarkStart w:id="54" w:name="_Toc437893443"/>
      <w:r>
        <w:rPr>
          <w:rFonts w:hint="cs"/>
          <w:rtl/>
        </w:rPr>
        <w:t xml:space="preserve">خطبۀ بیست و ششم: </w:t>
      </w:r>
      <w:r w:rsidR="00546532">
        <w:rPr>
          <w:rtl/>
        </w:rPr>
        <w:br/>
      </w:r>
      <w:r>
        <w:rPr>
          <w:rFonts w:hint="cs"/>
          <w:rtl/>
        </w:rPr>
        <w:t>هُشدار نسبت به سوگند دروغ خوردن</w:t>
      </w:r>
      <w:bookmarkEnd w:id="54"/>
    </w:p>
    <w:p w:rsidR="00636A11" w:rsidRDefault="00745B3E" w:rsidP="000A41AE">
      <w:pPr>
        <w:pStyle w:val="a8"/>
        <w:rPr>
          <w:rtl/>
        </w:rPr>
      </w:pPr>
      <w:r w:rsidRPr="00D17A77">
        <w:rPr>
          <w:rtl/>
        </w:rPr>
        <w:t>«</w:t>
      </w:r>
      <w:r w:rsidRPr="00AB74E6">
        <w:rPr>
          <w:rStyle w:val="Char1"/>
          <w:rFonts w:hint="cs"/>
          <w:rtl/>
        </w:rPr>
        <w:t>الحمدلله ح</w:t>
      </w:r>
      <w:r w:rsidR="00AB74E6">
        <w:rPr>
          <w:rStyle w:val="Char1"/>
          <w:rFonts w:hint="cs"/>
          <w:rtl/>
        </w:rPr>
        <w:t>ـ</w:t>
      </w:r>
      <w:r w:rsidRPr="00AB74E6">
        <w:rPr>
          <w:rStyle w:val="Char1"/>
          <w:rFonts w:hint="cs"/>
          <w:rtl/>
        </w:rPr>
        <w:t>مداً يوافي نعمه ويكافيء مزيده وأشهد أن لا إله إلا الله وحده لا شريك له</w:t>
      </w:r>
      <w:r w:rsidR="00715876" w:rsidRPr="00AB74E6">
        <w:rPr>
          <w:rStyle w:val="Char1"/>
          <w:rFonts w:hint="cs"/>
          <w:rtl/>
        </w:rPr>
        <w:t>، ال</w:t>
      </w:r>
      <w:r w:rsidR="00AB74E6">
        <w:rPr>
          <w:rStyle w:val="Char1"/>
          <w:rFonts w:hint="cs"/>
          <w:rtl/>
        </w:rPr>
        <w:t>ـ</w:t>
      </w:r>
      <w:r w:rsidR="00715876" w:rsidRPr="00AB74E6">
        <w:rPr>
          <w:rStyle w:val="Char1"/>
          <w:rFonts w:hint="cs"/>
          <w:rtl/>
        </w:rPr>
        <w:t>منفرد بالكبري</w:t>
      </w:r>
      <w:r w:rsidR="006B4D4C">
        <w:rPr>
          <w:rStyle w:val="Char1"/>
          <w:rFonts w:hint="cs"/>
          <w:rtl/>
        </w:rPr>
        <w:t>أ</w:t>
      </w:r>
      <w:r w:rsidR="00715876" w:rsidRPr="00AB74E6">
        <w:rPr>
          <w:rStyle w:val="Char1"/>
          <w:rFonts w:hint="cs"/>
          <w:rtl/>
        </w:rPr>
        <w:t xml:space="preserve"> والعظمة، واشهد أن محمداً عبده ورسوله ال</w:t>
      </w:r>
      <w:r w:rsidR="00AB74E6">
        <w:rPr>
          <w:rStyle w:val="Char1"/>
          <w:rFonts w:hint="cs"/>
          <w:rtl/>
        </w:rPr>
        <w:t>ـ</w:t>
      </w:r>
      <w:r w:rsidR="00715876" w:rsidRPr="00AB74E6">
        <w:rPr>
          <w:rStyle w:val="Char1"/>
          <w:rFonts w:hint="cs"/>
          <w:rtl/>
        </w:rPr>
        <w:t>مبعوث رح</w:t>
      </w:r>
      <w:r w:rsidR="00AB74E6">
        <w:rPr>
          <w:rStyle w:val="Char1"/>
          <w:rFonts w:hint="cs"/>
          <w:rtl/>
        </w:rPr>
        <w:t>ـ</w:t>
      </w:r>
      <w:r w:rsidR="00715876" w:rsidRPr="00AB74E6">
        <w:rPr>
          <w:rStyle w:val="Char1"/>
          <w:rFonts w:hint="cs"/>
          <w:rtl/>
        </w:rPr>
        <w:t>مة للناس كافة. اللهم صل وسلم علي سيدنا محمدٍ وآله وصحبه والصالحين</w:t>
      </w:r>
      <w:r w:rsidR="00AB74E6" w:rsidRPr="00D17A77">
        <w:rPr>
          <w:rtl/>
        </w:rPr>
        <w:t>»</w:t>
      </w:r>
      <w:r w:rsidR="00715876" w:rsidRPr="00D21610">
        <w:rPr>
          <w:rFonts w:hint="cs"/>
          <w:rtl/>
        </w:rPr>
        <w:t>.</w:t>
      </w:r>
    </w:p>
    <w:p w:rsidR="00232BE7" w:rsidRDefault="00232BE7" w:rsidP="00D21610">
      <w:pPr>
        <w:pStyle w:val="a8"/>
        <w:rPr>
          <w:rtl/>
          <w:lang w:bidi="ur-PK"/>
        </w:rPr>
      </w:pPr>
      <w:r w:rsidRPr="00D17A77">
        <w:rPr>
          <w:rtl/>
        </w:rPr>
        <w:t>«</w:t>
      </w:r>
      <w:r w:rsidR="00D21610">
        <w:rPr>
          <w:rFonts w:hint="cs"/>
          <w:rtl/>
          <w:lang w:bidi="ur-PK"/>
        </w:rPr>
        <w:t>حمد و ستایش خداوند را، حمد و ستایشی ک</w:t>
      </w:r>
      <w:r w:rsidR="005038B0">
        <w:rPr>
          <w:rFonts w:hint="cs"/>
          <w:rtl/>
          <w:lang w:bidi="ur-PK"/>
        </w:rPr>
        <w:t>ه</w:t>
      </w:r>
      <w:r w:rsidR="00D21610">
        <w:rPr>
          <w:rFonts w:hint="cs"/>
          <w:rtl/>
          <w:lang w:bidi="ur-PK"/>
        </w:rPr>
        <w:t xml:space="preserve"> ب</w:t>
      </w:r>
      <w:r w:rsidR="005038B0">
        <w:rPr>
          <w:rFonts w:hint="cs"/>
          <w:rtl/>
          <w:lang w:bidi="ur-PK"/>
        </w:rPr>
        <w:t>ه</w:t>
      </w:r>
      <w:r w:rsidR="00D21610">
        <w:rPr>
          <w:rFonts w:hint="cs"/>
          <w:rtl/>
          <w:lang w:bidi="ur-PK"/>
        </w:rPr>
        <w:t xml:space="preserve"> انداز</w:t>
      </w:r>
      <w:r w:rsidR="005038B0">
        <w:rPr>
          <w:rFonts w:hint="cs"/>
          <w:rtl/>
          <w:lang w:bidi="ur-PK"/>
        </w:rPr>
        <w:t>ۀ</w:t>
      </w:r>
      <w:r w:rsidR="00D21610">
        <w:rPr>
          <w:rFonts w:hint="cs"/>
          <w:rtl/>
          <w:lang w:bidi="ur-PK"/>
        </w:rPr>
        <w:t xml:space="preserve"> نعمت</w:t>
      </w:r>
      <w:r w:rsidR="00D21610">
        <w:rPr>
          <w:rFonts w:hint="eastAsia"/>
          <w:rtl/>
          <w:lang w:bidi="ur-PK"/>
        </w:rPr>
        <w:t>‌</w:t>
      </w:r>
      <w:r w:rsidR="00D17A77">
        <w:rPr>
          <w:rFonts w:hint="cs"/>
          <w:rtl/>
          <w:lang w:bidi="ur-PK"/>
        </w:rPr>
        <w:t>ھایش و موجب پاداش دھی بیش</w:t>
      </w:r>
      <w:r w:rsidR="00D21610">
        <w:rPr>
          <w:rFonts w:hint="cs"/>
          <w:rtl/>
          <w:lang w:bidi="ur-PK"/>
        </w:rPr>
        <w:t>تر آن نعمت‌ھاست</w:t>
      </w:r>
      <w:r w:rsidR="00DB609B">
        <w:rPr>
          <w:rFonts w:hint="cs"/>
          <w:rtl/>
          <w:lang w:bidi="ur-PK"/>
        </w:rPr>
        <w:t>.</w:t>
      </w:r>
      <w:r w:rsidR="00D21610">
        <w:rPr>
          <w:rFonts w:hint="cs"/>
          <w:rtl/>
          <w:lang w:bidi="ur-PK"/>
        </w:rPr>
        <w:t xml:space="preserve"> شھادت و گواھی می‌دھم ک</w:t>
      </w:r>
      <w:r w:rsidR="005038B0">
        <w:rPr>
          <w:rFonts w:hint="cs"/>
          <w:rtl/>
          <w:lang w:bidi="ur-PK"/>
        </w:rPr>
        <w:t>ه</w:t>
      </w:r>
      <w:r w:rsidR="00D21610">
        <w:rPr>
          <w:rFonts w:hint="cs"/>
          <w:rtl/>
          <w:lang w:bidi="ur-PK"/>
        </w:rPr>
        <w:t xml:space="preserve"> خدایی جز خدای یگان</w:t>
      </w:r>
      <w:r w:rsidR="005038B0">
        <w:rPr>
          <w:rFonts w:hint="cs"/>
          <w:rtl/>
          <w:lang w:bidi="ur-PK"/>
        </w:rPr>
        <w:t>ه</w:t>
      </w:r>
      <w:r w:rsidR="00D21610">
        <w:rPr>
          <w:rFonts w:hint="cs"/>
          <w:rtl/>
          <w:lang w:bidi="ur-PK"/>
        </w:rPr>
        <w:t xml:space="preserve"> ک</w:t>
      </w:r>
      <w:r w:rsidR="005038B0">
        <w:rPr>
          <w:rFonts w:hint="cs"/>
          <w:rtl/>
          <w:lang w:bidi="ur-PK"/>
        </w:rPr>
        <w:t>ه</w:t>
      </w:r>
      <w:r w:rsidR="00D21610">
        <w:rPr>
          <w:rFonts w:hint="cs"/>
          <w:rtl/>
          <w:lang w:bidi="ur-PK"/>
        </w:rPr>
        <w:t xml:space="preserve"> ھیچ شریکی ندارد، نیست</w:t>
      </w:r>
      <w:r w:rsidR="00DB609B">
        <w:rPr>
          <w:rFonts w:hint="cs"/>
          <w:rtl/>
          <w:lang w:bidi="ur-PK"/>
        </w:rPr>
        <w:t>.</w:t>
      </w:r>
      <w:r w:rsidR="00D21610">
        <w:rPr>
          <w:rFonts w:hint="cs"/>
          <w:rtl/>
          <w:lang w:bidi="ur-PK"/>
        </w:rPr>
        <w:t xml:space="preserve"> لکن در ک</w:t>
      </w:r>
      <w:r w:rsidR="00D17A77">
        <w:rPr>
          <w:rFonts w:hint="cs"/>
          <w:rtl/>
          <w:lang w:bidi="ur-PK"/>
        </w:rPr>
        <w:t>ِ</w:t>
      </w:r>
      <w:r w:rsidR="00D21610">
        <w:rPr>
          <w:rFonts w:hint="cs"/>
          <w:rtl/>
          <w:lang w:bidi="ur-PK"/>
        </w:rPr>
        <w:t>بریا و بزرگ منشی و عظمت خود بی‌ھمتاست</w:t>
      </w:r>
      <w:r w:rsidR="00DB609B">
        <w:rPr>
          <w:rFonts w:hint="cs"/>
          <w:rtl/>
          <w:lang w:bidi="ur-PK"/>
        </w:rPr>
        <w:t>.</w:t>
      </w:r>
      <w:r w:rsidR="00D21610">
        <w:rPr>
          <w:rFonts w:hint="cs"/>
          <w:rtl/>
          <w:lang w:bidi="ur-PK"/>
        </w:rPr>
        <w:t xml:space="preserve"> و شھادت و گواھی می‌دھم ک</w:t>
      </w:r>
      <w:r w:rsidR="005038B0">
        <w:rPr>
          <w:rFonts w:hint="cs"/>
          <w:rtl/>
          <w:lang w:bidi="ur-PK"/>
        </w:rPr>
        <w:t>ه</w:t>
      </w:r>
      <w:r w:rsidR="00D21610">
        <w:rPr>
          <w:rFonts w:hint="cs"/>
          <w:rtl/>
          <w:lang w:bidi="ur-PK"/>
        </w:rPr>
        <w:t xml:space="preserve"> ب</w:t>
      </w:r>
      <w:r w:rsidR="005038B0">
        <w:rPr>
          <w:rFonts w:hint="cs"/>
          <w:rtl/>
          <w:lang w:bidi="ur-PK"/>
        </w:rPr>
        <w:t>ه</w:t>
      </w:r>
      <w:r w:rsidR="00D21610">
        <w:rPr>
          <w:rFonts w:hint="cs"/>
          <w:rtl/>
          <w:lang w:bidi="ur-PK"/>
        </w:rPr>
        <w:t xml:space="preserve"> راستی حضرت محمّد </w:t>
      </w:r>
      <w:r w:rsidR="00D21610">
        <w:rPr>
          <w:rFonts w:cs="CTraditional Arabic" w:hint="cs"/>
          <w:rtl/>
          <w:lang w:bidi="ur-PK"/>
        </w:rPr>
        <w:t>ص</w:t>
      </w:r>
      <w:r w:rsidR="00D21610">
        <w:rPr>
          <w:rFonts w:hint="cs"/>
          <w:rtl/>
          <w:lang w:bidi="ur-PK"/>
        </w:rPr>
        <w:t xml:space="preserve"> </w:t>
      </w:r>
      <w:r>
        <w:rPr>
          <w:rFonts w:hint="cs"/>
          <w:rtl/>
          <w:lang w:bidi="ur-PK"/>
        </w:rPr>
        <w:t>بند</w:t>
      </w:r>
      <w:r w:rsidR="005038B0">
        <w:rPr>
          <w:rFonts w:hint="cs"/>
          <w:rtl/>
          <w:lang w:bidi="ur-PK"/>
        </w:rPr>
        <w:t>ه</w:t>
      </w:r>
      <w:r>
        <w:rPr>
          <w:rFonts w:hint="cs"/>
          <w:rtl/>
          <w:lang w:bidi="ur-PK"/>
        </w:rPr>
        <w:t xml:space="preserve"> و رسول خداست ک</w:t>
      </w:r>
      <w:r w:rsidR="005038B0">
        <w:rPr>
          <w:rFonts w:hint="cs"/>
          <w:rtl/>
          <w:lang w:bidi="ur-PK"/>
        </w:rPr>
        <w:t>ه</w:t>
      </w:r>
      <w:r>
        <w:rPr>
          <w:rFonts w:hint="cs"/>
          <w:rtl/>
          <w:lang w:bidi="ur-PK"/>
        </w:rPr>
        <w:t xml:space="preserve"> رحمتی برای ھم</w:t>
      </w:r>
      <w:r w:rsidR="005038B0">
        <w:rPr>
          <w:rFonts w:hint="cs"/>
          <w:rtl/>
          <w:lang w:bidi="ur-PK"/>
        </w:rPr>
        <w:t>ۀ</w:t>
      </w:r>
      <w:r>
        <w:rPr>
          <w:rFonts w:hint="cs"/>
          <w:rtl/>
          <w:lang w:bidi="ur-PK"/>
        </w:rPr>
        <w:t xml:space="preserve"> مردم فرستاد</w:t>
      </w:r>
      <w:r w:rsidR="005038B0">
        <w:rPr>
          <w:rFonts w:hint="cs"/>
          <w:rtl/>
          <w:lang w:bidi="ur-PK"/>
        </w:rPr>
        <w:t>ه</w:t>
      </w:r>
      <w:r>
        <w:rPr>
          <w:rFonts w:hint="cs"/>
          <w:rtl/>
          <w:lang w:bidi="ur-PK"/>
        </w:rPr>
        <w:t xml:space="preserve"> شد</w:t>
      </w:r>
      <w:r w:rsidR="005038B0">
        <w:rPr>
          <w:rFonts w:hint="cs"/>
          <w:rtl/>
          <w:lang w:bidi="ur-PK"/>
        </w:rPr>
        <w:t>ه</w:t>
      </w:r>
      <w:r>
        <w:rPr>
          <w:rFonts w:hint="cs"/>
          <w:rtl/>
          <w:lang w:bidi="ur-PK"/>
        </w:rPr>
        <w:t xml:space="preserve"> است</w:t>
      </w:r>
      <w:r w:rsidR="00DB609B">
        <w:rPr>
          <w:rFonts w:hint="cs"/>
          <w:rtl/>
          <w:lang w:bidi="ur-PK"/>
        </w:rPr>
        <w:t>.</w:t>
      </w:r>
      <w:r>
        <w:rPr>
          <w:rFonts w:hint="cs"/>
          <w:rtl/>
          <w:lang w:bidi="ur-PK"/>
        </w:rPr>
        <w:t xml:space="preserve"> خداوندا بر سرور ما حضرت محمد و آل و صحاب</w:t>
      </w:r>
      <w:r w:rsidR="005038B0">
        <w:rPr>
          <w:rFonts w:hint="cs"/>
          <w:rtl/>
          <w:lang w:bidi="ur-PK"/>
        </w:rPr>
        <w:t>ۀ</w:t>
      </w:r>
      <w:r>
        <w:rPr>
          <w:rFonts w:hint="cs"/>
          <w:rtl/>
          <w:lang w:bidi="ur-PK"/>
        </w:rPr>
        <w:t xml:space="preserve"> صالحش درود و سلام خود را بفرست</w:t>
      </w:r>
      <w:r w:rsidRPr="00D17A77">
        <w:rPr>
          <w:rtl/>
        </w:rPr>
        <w:t>»</w:t>
      </w:r>
      <w:r w:rsidR="00DB609B">
        <w:rPr>
          <w:rFonts w:hint="cs"/>
          <w:rtl/>
          <w:lang w:bidi="ur-PK"/>
        </w:rPr>
        <w:t>.</w:t>
      </w:r>
    </w:p>
    <w:p w:rsidR="003A36FD" w:rsidRDefault="00232BE7" w:rsidP="00D21610">
      <w:pPr>
        <w:pStyle w:val="a8"/>
        <w:rPr>
          <w:rtl/>
          <w:lang w:bidi="ur-PK"/>
        </w:rPr>
      </w:pPr>
      <w:r>
        <w:rPr>
          <w:rFonts w:hint="cs"/>
          <w:rtl/>
          <w:lang w:bidi="ur-PK"/>
        </w:rPr>
        <w:t xml:space="preserve">امّا بعد: </w:t>
      </w:r>
      <w:r w:rsidR="003A36FD">
        <w:rPr>
          <w:rFonts w:hint="cs"/>
          <w:rtl/>
          <w:lang w:bidi="ur-PK"/>
        </w:rPr>
        <w:t>پس ای بندگان خدا، تقوای خداوند متعال را ب</w:t>
      </w:r>
      <w:r w:rsidR="005038B0">
        <w:rPr>
          <w:rFonts w:hint="cs"/>
          <w:rtl/>
          <w:lang w:bidi="ur-PK"/>
        </w:rPr>
        <w:t>ه</w:t>
      </w:r>
      <w:r w:rsidR="003A36FD">
        <w:rPr>
          <w:rFonts w:hint="cs"/>
          <w:rtl/>
          <w:lang w:bidi="ur-PK"/>
        </w:rPr>
        <w:t>‌</w:t>
      </w:r>
      <w:r w:rsidR="00D17A77">
        <w:rPr>
          <w:rFonts w:hint="cs"/>
          <w:rtl/>
          <w:lang w:bidi="ur-PK"/>
        </w:rPr>
        <w:t xml:space="preserve"> </w:t>
      </w:r>
      <w:r w:rsidR="003A36FD">
        <w:rPr>
          <w:rFonts w:hint="cs"/>
          <w:rtl/>
          <w:lang w:bidi="ur-PK"/>
        </w:rPr>
        <w:t>جا آورید و او را اطاعت نمایید تا سعادت دنیا و آخرت را ب</w:t>
      </w:r>
      <w:r w:rsidR="005038B0">
        <w:rPr>
          <w:rFonts w:hint="cs"/>
          <w:rtl/>
          <w:lang w:bidi="ur-PK"/>
        </w:rPr>
        <w:t>ه</w:t>
      </w:r>
      <w:r w:rsidR="003A36FD">
        <w:rPr>
          <w:rFonts w:hint="cs"/>
          <w:rtl/>
          <w:lang w:bidi="ur-PK"/>
        </w:rPr>
        <w:t xml:space="preserve"> دست آورید</w:t>
      </w:r>
      <w:r w:rsidR="00DB609B">
        <w:rPr>
          <w:rFonts w:hint="cs"/>
          <w:rtl/>
          <w:lang w:bidi="ur-PK"/>
        </w:rPr>
        <w:t>.</w:t>
      </w:r>
      <w:r w:rsidR="003A36FD">
        <w:rPr>
          <w:rFonts w:hint="cs"/>
          <w:rtl/>
          <w:lang w:bidi="ur-PK"/>
        </w:rPr>
        <w:t xml:space="preserve"> خداوند متعال فرمود</w:t>
      </w:r>
      <w:r w:rsidR="005038B0">
        <w:rPr>
          <w:rFonts w:hint="cs"/>
          <w:rtl/>
          <w:lang w:bidi="ur-PK"/>
        </w:rPr>
        <w:t>ه</w:t>
      </w:r>
      <w:r w:rsidR="003A36FD">
        <w:rPr>
          <w:rFonts w:hint="cs"/>
          <w:rtl/>
          <w:lang w:bidi="ur-PK"/>
        </w:rPr>
        <w:t xml:space="preserve"> است:</w:t>
      </w:r>
    </w:p>
    <w:p w:rsidR="003A36FD" w:rsidRDefault="00CB37F6" w:rsidP="00D17A77">
      <w:pPr>
        <w:pStyle w:val="af1"/>
        <w:rPr>
          <w:rtl/>
          <w:lang w:bidi="ur-PK"/>
        </w:rPr>
      </w:pPr>
      <w:r w:rsidRPr="00CB37F6">
        <w:rPr>
          <w:rStyle w:val="Char8"/>
          <w:rFonts w:cs="CTraditional Arabic"/>
          <w:rtl/>
        </w:rPr>
        <w:t>+</w:t>
      </w:r>
      <w:r w:rsidR="00E37693" w:rsidRPr="00D17A77">
        <w:rPr>
          <w:rtl/>
        </w:rPr>
        <w:t xml:space="preserve">إِنَّ </w:t>
      </w:r>
      <w:r w:rsidR="00E37693" w:rsidRPr="00D17A77">
        <w:rPr>
          <w:rFonts w:hint="cs"/>
          <w:rtl/>
        </w:rPr>
        <w:t>ٱ</w:t>
      </w:r>
      <w:r w:rsidR="00E37693" w:rsidRPr="00D17A77">
        <w:rPr>
          <w:rFonts w:hint="eastAsia"/>
          <w:rtl/>
        </w:rPr>
        <w:t>لَّذِينَ</w:t>
      </w:r>
      <w:r w:rsidR="00E37693" w:rsidRPr="00D17A77">
        <w:rPr>
          <w:rtl/>
        </w:rPr>
        <w:t xml:space="preserve"> يَشۡتَرُونَ بِعَهۡدِ </w:t>
      </w:r>
      <w:r w:rsidR="00E37693" w:rsidRPr="00D17A77">
        <w:rPr>
          <w:rFonts w:hint="cs"/>
          <w:rtl/>
        </w:rPr>
        <w:t>ٱ</w:t>
      </w:r>
      <w:r w:rsidR="00E37693" w:rsidRPr="00D17A77">
        <w:rPr>
          <w:rFonts w:hint="eastAsia"/>
          <w:rtl/>
        </w:rPr>
        <w:t>للَّهِ</w:t>
      </w:r>
      <w:r w:rsidR="00E37693" w:rsidRPr="00D17A77">
        <w:rPr>
          <w:rtl/>
        </w:rPr>
        <w:t xml:space="preserve"> وَأَيۡمَٰنِهِمۡ ثَمَنٗا قَلِيلًا أُوْلَٰٓئِكَ لَا خَلَٰقَ لَهُمۡ فِي </w:t>
      </w:r>
      <w:r w:rsidR="00E37693" w:rsidRPr="00D17A77">
        <w:rPr>
          <w:rFonts w:hint="cs"/>
          <w:rtl/>
        </w:rPr>
        <w:t>ٱ</w:t>
      </w:r>
      <w:r w:rsidR="00E37693" w:rsidRPr="00D17A77">
        <w:rPr>
          <w:rFonts w:hint="eastAsia"/>
          <w:rtl/>
        </w:rPr>
        <w:t>لۡأٓخِرَةِ</w:t>
      </w:r>
      <w:r w:rsidR="00E37693" w:rsidRPr="00D17A77">
        <w:rPr>
          <w:rtl/>
        </w:rPr>
        <w:t xml:space="preserve"> وَلَا يُكَلِّمُهُمُ </w:t>
      </w:r>
      <w:r w:rsidR="00E37693" w:rsidRPr="00D17A77">
        <w:rPr>
          <w:rFonts w:hint="cs"/>
          <w:rtl/>
        </w:rPr>
        <w:t>ٱ</w:t>
      </w:r>
      <w:r w:rsidR="00E37693" w:rsidRPr="00D17A77">
        <w:rPr>
          <w:rFonts w:hint="eastAsia"/>
          <w:rtl/>
        </w:rPr>
        <w:t>للَّهُ</w:t>
      </w:r>
      <w:r w:rsidR="00E37693" w:rsidRPr="00D17A77">
        <w:rPr>
          <w:rtl/>
        </w:rPr>
        <w:t xml:space="preserve"> وَلَا يَنظُرُ إِلَيۡهِمۡ يَوۡمَ </w:t>
      </w:r>
      <w:r w:rsidR="00E37693" w:rsidRPr="00D17A77">
        <w:rPr>
          <w:rFonts w:hint="cs"/>
          <w:rtl/>
        </w:rPr>
        <w:t>ٱ</w:t>
      </w:r>
      <w:r w:rsidR="00E37693" w:rsidRPr="00D17A77">
        <w:rPr>
          <w:rFonts w:hint="eastAsia"/>
          <w:rtl/>
        </w:rPr>
        <w:t>لۡقِيَٰمَةِ</w:t>
      </w:r>
      <w:r w:rsidR="00E37693" w:rsidRPr="00D17A77">
        <w:rPr>
          <w:rtl/>
        </w:rPr>
        <w:t xml:space="preserve"> وَلَا يُزَكِّيهِمۡ وَلَهُمۡ عَذَابٌ أَلِيمٞ٧٧</w:t>
      </w:r>
      <w:r w:rsidRPr="00CB37F6">
        <w:rPr>
          <w:rStyle w:val="Char8"/>
          <w:rFonts w:cs="CTraditional Arabic"/>
          <w:rtl/>
        </w:rPr>
        <w:t>_</w:t>
      </w:r>
      <w:r w:rsidR="00E37693">
        <w:rPr>
          <w:rFonts w:ascii="Times New Roman" w:cs="Arial"/>
          <w:szCs w:val="24"/>
          <w:rtl/>
          <w:lang w:bidi="ur-PK"/>
        </w:rPr>
        <w:t xml:space="preserve"> </w:t>
      </w:r>
      <w:r w:rsidR="00E37693" w:rsidRPr="00E37693">
        <w:rPr>
          <w:rStyle w:val="Char6"/>
          <w:rtl/>
        </w:rPr>
        <w:t>[آل عمران: 77]</w:t>
      </w:r>
      <w:r w:rsidR="00D17A77">
        <w:rPr>
          <w:rStyle w:val="Char6"/>
          <w:rFonts w:hint="cs"/>
          <w:rtl/>
        </w:rPr>
        <w:t>.</w:t>
      </w:r>
    </w:p>
    <w:p w:rsidR="00D21610" w:rsidRDefault="00E37693" w:rsidP="00D17A77">
      <w:pPr>
        <w:pStyle w:val="ab"/>
        <w:rPr>
          <w:rtl/>
          <w:lang w:bidi="ur-PK"/>
        </w:rPr>
      </w:pPr>
      <w:r w:rsidRPr="008421EC">
        <w:rPr>
          <w:rStyle w:val="Char8"/>
          <w:rtl/>
        </w:rPr>
        <w:t>«</w:t>
      </w:r>
      <w:r w:rsidR="003A36FD" w:rsidRPr="00D17A77">
        <w:rPr>
          <w:rFonts w:hint="cs"/>
          <w:rtl/>
        </w:rPr>
        <w:t>ب</w:t>
      </w:r>
      <w:r w:rsidR="005038B0" w:rsidRPr="00D17A77">
        <w:rPr>
          <w:rFonts w:hint="cs"/>
          <w:rtl/>
        </w:rPr>
        <w:t>ه</w:t>
      </w:r>
      <w:r w:rsidR="003A36FD" w:rsidRPr="00D17A77">
        <w:rPr>
          <w:rFonts w:hint="cs"/>
          <w:rtl/>
        </w:rPr>
        <w:t xml:space="preserve"> راستی ک</w:t>
      </w:r>
      <w:r w:rsidR="005038B0" w:rsidRPr="00D17A77">
        <w:rPr>
          <w:rFonts w:hint="cs"/>
          <w:rtl/>
        </w:rPr>
        <w:t>ه</w:t>
      </w:r>
      <w:r w:rsidR="003A36FD" w:rsidRPr="00D17A77">
        <w:rPr>
          <w:rFonts w:hint="cs"/>
          <w:rtl/>
        </w:rPr>
        <w:t xml:space="preserve"> کسانی ک</w:t>
      </w:r>
      <w:r w:rsidR="005038B0" w:rsidRPr="00D17A77">
        <w:rPr>
          <w:rFonts w:hint="cs"/>
          <w:rtl/>
        </w:rPr>
        <w:t>ه</w:t>
      </w:r>
      <w:r w:rsidR="003A36FD" w:rsidRPr="00D17A77">
        <w:rPr>
          <w:rFonts w:hint="cs"/>
          <w:rtl/>
        </w:rPr>
        <w:t xml:space="preserve"> دربار</w:t>
      </w:r>
      <w:r w:rsidR="005038B0" w:rsidRPr="00D17A77">
        <w:rPr>
          <w:rFonts w:hint="cs"/>
          <w:rtl/>
        </w:rPr>
        <w:t>ۀ</w:t>
      </w:r>
      <w:r w:rsidR="003A36FD" w:rsidRPr="00D17A77">
        <w:rPr>
          <w:rFonts w:hint="cs"/>
          <w:rtl/>
        </w:rPr>
        <w:t xml:space="preserve"> چیز‌ھای بی‌ارزش با عھد خداوند، قول می‌دھند و قسم می‌خورند </w:t>
      </w:r>
      <w:r w:rsidR="00546A50" w:rsidRPr="00D17A77">
        <w:rPr>
          <w:rFonts w:hint="cs"/>
          <w:rtl/>
        </w:rPr>
        <w:t>آن‌ھا</w:t>
      </w:r>
      <w:r w:rsidR="003A36FD" w:rsidRPr="00D17A77">
        <w:rPr>
          <w:rFonts w:hint="cs"/>
          <w:rtl/>
        </w:rPr>
        <w:t xml:space="preserve"> در روز قیامت دارای لباس نیستند و خداوند با </w:t>
      </w:r>
      <w:r w:rsidR="00546A50" w:rsidRPr="00D17A77">
        <w:rPr>
          <w:rFonts w:hint="cs"/>
          <w:rtl/>
        </w:rPr>
        <w:t>آن‌ھا</w:t>
      </w:r>
      <w:r w:rsidR="003A36FD" w:rsidRPr="00D17A77">
        <w:rPr>
          <w:rFonts w:hint="cs"/>
          <w:rtl/>
        </w:rPr>
        <w:t xml:space="preserve"> سخن نمی‌گوید و ب</w:t>
      </w:r>
      <w:r w:rsidR="005038B0" w:rsidRPr="00D17A77">
        <w:rPr>
          <w:rFonts w:hint="cs"/>
          <w:rtl/>
        </w:rPr>
        <w:t>ه</w:t>
      </w:r>
      <w:r w:rsidR="003A36FD" w:rsidRPr="00D17A77">
        <w:rPr>
          <w:rFonts w:hint="cs"/>
          <w:rtl/>
        </w:rPr>
        <w:t xml:space="preserve"> </w:t>
      </w:r>
      <w:r w:rsidR="00546A50" w:rsidRPr="00D17A77">
        <w:rPr>
          <w:rFonts w:hint="cs"/>
          <w:rtl/>
        </w:rPr>
        <w:t>آن‌ھا</w:t>
      </w:r>
      <w:r w:rsidR="003A36FD" w:rsidRPr="00D17A77">
        <w:rPr>
          <w:rFonts w:hint="cs"/>
          <w:rtl/>
        </w:rPr>
        <w:t xml:space="preserve"> نگاھی نمی‌اندازد و پاداشی ب</w:t>
      </w:r>
      <w:r w:rsidR="005038B0" w:rsidRPr="00D17A77">
        <w:rPr>
          <w:rFonts w:hint="cs"/>
          <w:rtl/>
        </w:rPr>
        <w:t>ه</w:t>
      </w:r>
      <w:r w:rsidR="003A36FD" w:rsidRPr="00D17A77">
        <w:rPr>
          <w:rFonts w:hint="cs"/>
          <w:rtl/>
        </w:rPr>
        <w:t xml:space="preserve"> آنان تعلّق نمی‌گیرد و عذاب دردناکی خواھند چشید</w:t>
      </w:r>
      <w:r w:rsidR="003A36FD" w:rsidRPr="008421EC">
        <w:rPr>
          <w:rStyle w:val="Char8"/>
          <w:rtl/>
        </w:rPr>
        <w:t>»</w:t>
      </w:r>
      <w:r w:rsidR="00DB609B">
        <w:rPr>
          <w:rFonts w:hint="cs"/>
          <w:rtl/>
          <w:lang w:bidi="ur-PK"/>
        </w:rPr>
        <w:t>.</w:t>
      </w:r>
    </w:p>
    <w:p w:rsidR="00E37693" w:rsidRDefault="00E37693" w:rsidP="00E37693">
      <w:pPr>
        <w:pStyle w:val="a8"/>
        <w:rPr>
          <w:rtl/>
          <w:lang w:bidi="ur-PK"/>
        </w:rPr>
      </w:pPr>
      <w:r>
        <w:rPr>
          <w:rFonts w:hint="cs"/>
          <w:rtl/>
          <w:lang w:bidi="ur-PK"/>
        </w:rPr>
        <w:t xml:space="preserve">و از ابن مسعود </w:t>
      </w:r>
      <w:r>
        <w:rPr>
          <w:rFonts w:cs="CTraditional Arabic" w:hint="cs"/>
          <w:rtl/>
          <w:lang w:bidi="ur-PK"/>
        </w:rPr>
        <w:t>س</w:t>
      </w:r>
      <w:r>
        <w:rPr>
          <w:rFonts w:hint="cs"/>
          <w:rtl/>
          <w:lang w:bidi="ur-PK"/>
        </w:rPr>
        <w:t xml:space="preserve"> این حدیث از پیامبر </w:t>
      </w:r>
      <w:r>
        <w:rPr>
          <w:rFonts w:cs="CTraditional Arabic" w:hint="cs"/>
          <w:rtl/>
          <w:lang w:bidi="ur-PK"/>
        </w:rPr>
        <w:t>ص</w:t>
      </w:r>
      <w:r>
        <w:rPr>
          <w:rFonts w:hint="cs"/>
          <w:rtl/>
          <w:lang w:bidi="ur-PK"/>
        </w:rPr>
        <w:t xml:space="preserve"> نقل است ک</w:t>
      </w:r>
      <w:r w:rsidR="005038B0">
        <w:rPr>
          <w:rFonts w:hint="cs"/>
          <w:rtl/>
          <w:lang w:bidi="ur-PK"/>
        </w:rPr>
        <w:t>ه</w:t>
      </w:r>
      <w:r>
        <w:rPr>
          <w:rFonts w:hint="cs"/>
          <w:rtl/>
          <w:lang w:bidi="ur-PK"/>
        </w:rPr>
        <w:t xml:space="preserve"> فرمود:</w:t>
      </w:r>
    </w:p>
    <w:p w:rsidR="00E37693" w:rsidRDefault="00E37693" w:rsidP="00D17A77">
      <w:pPr>
        <w:pStyle w:val="a8"/>
        <w:rPr>
          <w:rtl/>
          <w:lang w:bidi="ur-PK"/>
        </w:rPr>
      </w:pPr>
      <w:r>
        <w:rPr>
          <w:rFonts w:ascii="Traditional Arabic" w:hAnsi="Traditional Arabic" w:cs="Traditional Arabic"/>
          <w:rtl/>
          <w:lang w:bidi="ur-PK"/>
        </w:rPr>
        <w:t>«</w:t>
      </w:r>
      <w:r w:rsidR="00E362A3" w:rsidRPr="00E362A3">
        <w:rPr>
          <w:rStyle w:val="Char3"/>
          <w:rtl/>
        </w:rPr>
        <w:t xml:space="preserve">مَنْ حَلَفَ عَلَى </w:t>
      </w:r>
      <w:r w:rsidR="00E95AAE">
        <w:rPr>
          <w:rStyle w:val="Char3"/>
          <w:rtl/>
        </w:rPr>
        <w:t>مَال</w:t>
      </w:r>
      <w:r w:rsidR="00E95AAE">
        <w:rPr>
          <w:rStyle w:val="Char3"/>
          <w:rFonts w:hint="cs"/>
          <w:rtl/>
        </w:rPr>
        <w:t>ِ</w:t>
      </w:r>
      <w:r w:rsidR="00E95AAE">
        <w:rPr>
          <w:rStyle w:val="Char3"/>
          <w:rtl/>
        </w:rPr>
        <w:t xml:space="preserve"> امْرِئٍ مُسْلِمٍ بِغَيْرِ حَقّ</w:t>
      </w:r>
      <w:r w:rsidR="00E95AAE">
        <w:rPr>
          <w:rStyle w:val="Char3"/>
          <w:rFonts w:hint="cs"/>
          <w:rtl/>
        </w:rPr>
        <w:t>ِهِ</w:t>
      </w:r>
      <w:r w:rsidR="00E362A3" w:rsidRPr="00E362A3">
        <w:rPr>
          <w:rStyle w:val="Char3"/>
          <w:rtl/>
        </w:rPr>
        <w:t xml:space="preserve"> لَقِيَ اللَّهَ وَهُوَ عَلَيْهِ غَضْبَانُ</w:t>
      </w:r>
      <w:r>
        <w:rPr>
          <w:rFonts w:ascii="Traditional Arabic" w:hAnsi="Traditional Arabic" w:cs="Traditional Arabic"/>
          <w:rtl/>
          <w:lang w:bidi="ur-PK"/>
        </w:rPr>
        <w:t>»</w:t>
      </w:r>
      <w:r w:rsidR="0095176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E37693">
        <w:rPr>
          <w:rStyle w:val="Chare"/>
          <w:rFonts w:hint="cs"/>
          <w:rtl/>
        </w:rPr>
        <w:t>ھر</w:t>
      </w:r>
      <w:r w:rsidR="00D17A77">
        <w:rPr>
          <w:rStyle w:val="Chare"/>
          <w:rFonts w:hint="cs"/>
          <w:rtl/>
        </w:rPr>
        <w:t xml:space="preserve"> </w:t>
      </w:r>
      <w:r w:rsidRPr="00E37693">
        <w:rPr>
          <w:rStyle w:val="Chare"/>
          <w:rFonts w:hint="cs"/>
          <w:rtl/>
        </w:rPr>
        <w:t>کس دربار</w:t>
      </w:r>
      <w:r w:rsidR="005038B0">
        <w:rPr>
          <w:rStyle w:val="Chare"/>
          <w:rFonts w:hint="cs"/>
          <w:rtl/>
        </w:rPr>
        <w:t>ۀ</w:t>
      </w:r>
      <w:r w:rsidRPr="00E37693">
        <w:rPr>
          <w:rStyle w:val="Chare"/>
          <w:rFonts w:hint="cs"/>
          <w:rtl/>
        </w:rPr>
        <w:t xml:space="preserve"> مال و دارایی مسلمانی ب</w:t>
      </w:r>
      <w:r w:rsidR="005038B0">
        <w:rPr>
          <w:rStyle w:val="Chare"/>
          <w:rFonts w:hint="cs"/>
          <w:rtl/>
        </w:rPr>
        <w:t>ه</w:t>
      </w:r>
      <w:r w:rsidRPr="00E37693">
        <w:rPr>
          <w:rStyle w:val="Chare"/>
          <w:rFonts w:hint="cs"/>
          <w:rtl/>
        </w:rPr>
        <w:t xml:space="preserve"> غ</w:t>
      </w:r>
      <w:r w:rsidR="00951766">
        <w:rPr>
          <w:rStyle w:val="Chare"/>
          <w:rFonts w:hint="cs"/>
          <w:rtl/>
        </w:rPr>
        <w:t>یر حق سوگند بخورد با خداوند در ح</w:t>
      </w:r>
      <w:r w:rsidRPr="00E37693">
        <w:rPr>
          <w:rStyle w:val="Chare"/>
          <w:rFonts w:hint="cs"/>
          <w:rtl/>
        </w:rPr>
        <w:t>الی ک</w:t>
      </w:r>
      <w:r w:rsidR="005038B0">
        <w:rPr>
          <w:rStyle w:val="Chare"/>
          <w:rFonts w:hint="cs"/>
          <w:rtl/>
        </w:rPr>
        <w:t>ه</w:t>
      </w:r>
      <w:r w:rsidRPr="00E37693">
        <w:rPr>
          <w:rStyle w:val="Chare"/>
          <w:rFonts w:hint="cs"/>
          <w:rtl/>
        </w:rPr>
        <w:t xml:space="preserve"> از دست او خشمگین است، دیدار خواھد کرد</w:t>
      </w:r>
      <w:r>
        <w:rPr>
          <w:rFonts w:ascii="Traditional Arabic" w:hAnsi="Traditional Arabic" w:cs="Traditional Arabic"/>
          <w:rtl/>
          <w:lang w:bidi="ur-PK"/>
        </w:rPr>
        <w:t>»</w:t>
      </w:r>
      <w:r w:rsidR="00DB609B">
        <w:rPr>
          <w:rFonts w:hint="cs"/>
          <w:rtl/>
          <w:lang w:bidi="ur-PK"/>
        </w:rPr>
        <w:t>.</w:t>
      </w:r>
    </w:p>
    <w:p w:rsidR="00DB609B" w:rsidRDefault="00DB609B" w:rsidP="00D17A77">
      <w:pPr>
        <w:pStyle w:val="a8"/>
        <w:rPr>
          <w:rtl/>
          <w:lang w:bidi="ur-PK"/>
        </w:rPr>
      </w:pPr>
      <w:r>
        <w:rPr>
          <w:rFonts w:hint="cs"/>
          <w:rtl/>
          <w:lang w:bidi="ur-PK"/>
        </w:rPr>
        <w:t>سپس پیامبر</w:t>
      </w:r>
      <w:r w:rsidR="00D17A77">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مصداق گفت</w:t>
      </w:r>
      <w:r w:rsidR="002B2A0E">
        <w:rPr>
          <w:rFonts w:hint="cs"/>
          <w:rtl/>
          <w:lang w:bidi="ur-PK"/>
        </w:rPr>
        <w:t>ۀ</w:t>
      </w:r>
      <w:r>
        <w:rPr>
          <w:rFonts w:hint="cs"/>
          <w:rtl/>
          <w:lang w:bidi="ur-PK"/>
        </w:rPr>
        <w:t xml:space="preserve"> خود را از کتاب خدای </w:t>
      </w:r>
      <w:r w:rsidR="00D17A77">
        <w:rPr>
          <w:rFonts w:cs="CTraditional Arabic" w:hint="cs"/>
          <w:rtl/>
          <w:lang w:bidi="ur-PK"/>
        </w:rPr>
        <w:t>ﻷ</w:t>
      </w:r>
      <w:r w:rsidR="00D17A77">
        <w:rPr>
          <w:rFonts w:hint="cs"/>
          <w:rtl/>
          <w:lang w:bidi="ur-PK"/>
        </w:rPr>
        <w:t xml:space="preserve"> </w:t>
      </w:r>
      <w:r>
        <w:rPr>
          <w:rFonts w:hint="cs"/>
          <w:rtl/>
          <w:lang w:bidi="ur-PK"/>
        </w:rPr>
        <w:t>آوردند ک</w:t>
      </w:r>
      <w:r w:rsidR="002B2A0E">
        <w:rPr>
          <w:rFonts w:hint="cs"/>
          <w:rtl/>
          <w:lang w:bidi="ur-PK"/>
        </w:rPr>
        <w:t>ه</w:t>
      </w:r>
      <w:r>
        <w:rPr>
          <w:rFonts w:hint="cs"/>
          <w:rtl/>
          <w:lang w:bidi="ur-PK"/>
        </w:rPr>
        <w:t xml:space="preserve"> خداوند فرمود</w:t>
      </w:r>
      <w:r w:rsidR="002B2A0E">
        <w:rPr>
          <w:rFonts w:hint="cs"/>
          <w:rtl/>
          <w:lang w:bidi="ur-PK"/>
        </w:rPr>
        <w:t>ه</w:t>
      </w:r>
      <w:r>
        <w:rPr>
          <w:rFonts w:hint="cs"/>
          <w:rtl/>
          <w:lang w:bidi="ur-PK"/>
        </w:rPr>
        <w:t xml:space="preserve"> است:</w:t>
      </w:r>
    </w:p>
    <w:p w:rsidR="00DB609B" w:rsidRDefault="00CB37F6" w:rsidP="00D17A77">
      <w:pPr>
        <w:pStyle w:val="af1"/>
        <w:rPr>
          <w:rtl/>
          <w:lang w:bidi="ur-PK"/>
        </w:rPr>
      </w:pPr>
      <w:r w:rsidRPr="00CB37F6">
        <w:rPr>
          <w:rStyle w:val="Char8"/>
          <w:rFonts w:cs="CTraditional Arabic"/>
          <w:rtl/>
        </w:rPr>
        <w:t>+</w:t>
      </w:r>
      <w:r w:rsidR="00B01C94" w:rsidRPr="00D17A77">
        <w:rPr>
          <w:rtl/>
        </w:rPr>
        <w:t xml:space="preserve">إِنَّ </w:t>
      </w:r>
      <w:r w:rsidR="00B01C94" w:rsidRPr="00D17A77">
        <w:rPr>
          <w:rFonts w:hint="cs"/>
          <w:rtl/>
        </w:rPr>
        <w:t>ٱ</w:t>
      </w:r>
      <w:r w:rsidR="00B01C94" w:rsidRPr="00D17A77">
        <w:rPr>
          <w:rFonts w:hint="eastAsia"/>
          <w:rtl/>
        </w:rPr>
        <w:t>لَّذِينَ</w:t>
      </w:r>
      <w:r w:rsidR="00B01C94" w:rsidRPr="00D17A77">
        <w:rPr>
          <w:rtl/>
        </w:rPr>
        <w:t xml:space="preserve"> يَشۡتَرُونَ بِعَهۡدِ </w:t>
      </w:r>
      <w:r w:rsidR="00B01C94" w:rsidRPr="00D17A77">
        <w:rPr>
          <w:rFonts w:hint="cs"/>
          <w:rtl/>
        </w:rPr>
        <w:t>ٱ</w:t>
      </w:r>
      <w:r w:rsidR="00B01C94" w:rsidRPr="00D17A77">
        <w:rPr>
          <w:rFonts w:hint="eastAsia"/>
          <w:rtl/>
        </w:rPr>
        <w:t>للَّهِ</w:t>
      </w:r>
      <w:r w:rsidR="00B01C94" w:rsidRPr="00D17A77">
        <w:rPr>
          <w:rtl/>
        </w:rPr>
        <w:t xml:space="preserve"> وَأَيۡمَٰنِهِمۡ ثَمَنٗا قَلِيلًا</w:t>
      </w:r>
      <w:r w:rsidRPr="00CB37F6">
        <w:rPr>
          <w:rStyle w:val="Char8"/>
          <w:rFonts w:cs="CTraditional Arabic"/>
          <w:rtl/>
        </w:rPr>
        <w:t>_</w:t>
      </w:r>
      <w:r w:rsidR="00B01C94">
        <w:rPr>
          <w:rFonts w:ascii="Times New Roman" w:cs="Arial"/>
          <w:szCs w:val="24"/>
          <w:rtl/>
          <w:lang w:bidi="ur-PK"/>
        </w:rPr>
        <w:t xml:space="preserve"> </w:t>
      </w:r>
      <w:r w:rsidR="00B01C94" w:rsidRPr="00741BB1">
        <w:rPr>
          <w:rStyle w:val="Char6"/>
          <w:rtl/>
        </w:rPr>
        <w:t>[آل عمران: 77]</w:t>
      </w:r>
      <w:r w:rsidR="00D17A77">
        <w:rPr>
          <w:rStyle w:val="Char6"/>
          <w:rFonts w:hint="cs"/>
          <w:rtl/>
        </w:rPr>
        <w:t>.</w:t>
      </w:r>
    </w:p>
    <w:p w:rsidR="00DB609B" w:rsidRDefault="00DB609B" w:rsidP="00D17A77">
      <w:pPr>
        <w:pStyle w:val="ab"/>
        <w:rPr>
          <w:rtl/>
          <w:lang w:bidi="ur-PK"/>
        </w:rPr>
      </w:pPr>
      <w:r w:rsidRPr="008421EC">
        <w:rPr>
          <w:rStyle w:val="Char8"/>
          <w:rtl/>
        </w:rPr>
        <w:t>«</w:t>
      </w:r>
      <w:r w:rsidRPr="00D17A77">
        <w:rPr>
          <w:rFonts w:hint="cs"/>
          <w:rtl/>
        </w:rPr>
        <w:t>ب</w:t>
      </w:r>
      <w:r w:rsidR="002B2A0E" w:rsidRPr="00D17A77">
        <w:rPr>
          <w:rFonts w:hint="cs"/>
          <w:rtl/>
        </w:rPr>
        <w:t>ه</w:t>
      </w:r>
      <w:r w:rsidRPr="00D17A77">
        <w:rPr>
          <w:rFonts w:hint="cs"/>
          <w:rtl/>
        </w:rPr>
        <w:t xml:space="preserve"> راستی ک</w:t>
      </w:r>
      <w:r w:rsidR="002B2A0E" w:rsidRPr="00D17A77">
        <w:rPr>
          <w:rFonts w:hint="cs"/>
          <w:rtl/>
        </w:rPr>
        <w:t>ه</w:t>
      </w:r>
      <w:r w:rsidRPr="00D17A77">
        <w:rPr>
          <w:rFonts w:hint="cs"/>
          <w:rtl/>
        </w:rPr>
        <w:t xml:space="preserve"> کسانی ک</w:t>
      </w:r>
      <w:r w:rsidR="002B2A0E" w:rsidRPr="00D17A77">
        <w:rPr>
          <w:rFonts w:hint="cs"/>
          <w:rtl/>
        </w:rPr>
        <w:t>ه</w:t>
      </w:r>
      <w:r w:rsidRPr="00D17A77">
        <w:rPr>
          <w:rFonts w:hint="cs"/>
          <w:rtl/>
        </w:rPr>
        <w:t xml:space="preserve"> با عھد خداوند و سوگند خوردن با نام خدا دربار</w:t>
      </w:r>
      <w:r w:rsidR="002B2A0E" w:rsidRPr="00D17A77">
        <w:rPr>
          <w:rFonts w:hint="cs"/>
          <w:rtl/>
        </w:rPr>
        <w:t>ۀ</w:t>
      </w:r>
      <w:r w:rsidRPr="00D17A77">
        <w:rPr>
          <w:rFonts w:hint="cs"/>
          <w:rtl/>
        </w:rPr>
        <w:t xml:space="preserve"> چیزھای بی‌ارزش خرید می‌کنند</w:t>
      </w:r>
      <w:r w:rsidRPr="008421EC">
        <w:rPr>
          <w:rStyle w:val="Char8"/>
          <w:rtl/>
        </w:rPr>
        <w:t>»</w:t>
      </w:r>
      <w:r w:rsidR="002B2A0E">
        <w:rPr>
          <w:rFonts w:hint="cs"/>
          <w:rtl/>
          <w:lang w:bidi="ur-PK"/>
        </w:rPr>
        <w:t>.</w:t>
      </w:r>
    </w:p>
    <w:p w:rsidR="004805A7" w:rsidRDefault="00741BB1" w:rsidP="00D17A77">
      <w:pPr>
        <w:pStyle w:val="a8"/>
        <w:rPr>
          <w:rtl/>
          <w:lang w:bidi="ur-PK"/>
        </w:rPr>
      </w:pPr>
      <w:r>
        <w:rPr>
          <w:rFonts w:hint="cs"/>
          <w:rtl/>
          <w:lang w:bidi="ur-PK"/>
        </w:rPr>
        <w:t>تا آخر این آی</w:t>
      </w:r>
      <w:r w:rsidR="002B2A0E">
        <w:rPr>
          <w:rFonts w:hint="cs"/>
          <w:rtl/>
          <w:lang w:bidi="ur-PK"/>
        </w:rPr>
        <w:t>ه</w:t>
      </w:r>
      <w:r>
        <w:rPr>
          <w:rFonts w:hint="cs"/>
          <w:rtl/>
          <w:lang w:bidi="ur-PK"/>
        </w:rPr>
        <w:t xml:space="preserve"> (متفق عليه) و از أبی</w:t>
      </w:r>
      <w:r w:rsidR="004805A7">
        <w:rPr>
          <w:rFonts w:hint="cs"/>
          <w:rtl/>
          <w:lang w:bidi="ur-PK"/>
        </w:rPr>
        <w:t xml:space="preserve"> أمَامَة إياس بن ثعلب</w:t>
      </w:r>
      <w:r w:rsidR="00D17A77">
        <w:rPr>
          <w:rFonts w:hint="cs"/>
          <w:rtl/>
        </w:rPr>
        <w:t>ۀ</w:t>
      </w:r>
      <w:r w:rsidR="004805A7">
        <w:rPr>
          <w:rFonts w:hint="cs"/>
          <w:rtl/>
          <w:lang w:bidi="ur-PK"/>
        </w:rPr>
        <w:t xml:space="preserve"> الحارثی </w:t>
      </w:r>
      <w:r w:rsidR="004805A7">
        <w:rPr>
          <w:rFonts w:cs="CTraditional Arabic" w:hint="cs"/>
          <w:rtl/>
          <w:lang w:bidi="ur-PK"/>
        </w:rPr>
        <w:t>س</w:t>
      </w:r>
      <w:r w:rsidR="004805A7">
        <w:rPr>
          <w:rFonts w:hint="cs"/>
          <w:rtl/>
          <w:lang w:bidi="ur-PK"/>
        </w:rPr>
        <w:t xml:space="preserve"> این حدیث از رسول </w:t>
      </w:r>
      <w:r w:rsidR="004805A7">
        <w:rPr>
          <w:rFonts w:cs="CTraditional Arabic" w:hint="cs"/>
          <w:rtl/>
          <w:lang w:bidi="ur-PK"/>
        </w:rPr>
        <w:t>ص</w:t>
      </w:r>
      <w:r w:rsidR="004805A7">
        <w:rPr>
          <w:rFonts w:hint="cs"/>
          <w:rtl/>
          <w:lang w:bidi="ur-PK"/>
        </w:rPr>
        <w:t xml:space="preserve"> نقل است ک</w:t>
      </w:r>
      <w:r w:rsidR="002B2A0E">
        <w:rPr>
          <w:rFonts w:hint="cs"/>
          <w:rtl/>
          <w:lang w:bidi="ur-PK"/>
        </w:rPr>
        <w:t>ه</w:t>
      </w:r>
      <w:r w:rsidR="004805A7">
        <w:rPr>
          <w:rFonts w:hint="cs"/>
          <w:rtl/>
          <w:lang w:bidi="ur-PK"/>
        </w:rPr>
        <w:t xml:space="preserve"> حضرت فرمود:</w:t>
      </w:r>
    </w:p>
    <w:p w:rsidR="007406C1" w:rsidRDefault="004805A7" w:rsidP="00D17A77">
      <w:pPr>
        <w:pStyle w:val="a8"/>
        <w:rPr>
          <w:rtl/>
          <w:lang w:bidi="ur-PK"/>
        </w:rPr>
      </w:pPr>
      <w:r>
        <w:rPr>
          <w:rFonts w:ascii="Traditional Arabic" w:hAnsi="Traditional Arabic" w:cs="Traditional Arabic"/>
          <w:rtl/>
          <w:lang w:bidi="ur-PK"/>
        </w:rPr>
        <w:t>«</w:t>
      </w:r>
      <w:r w:rsidR="003C64B8" w:rsidRPr="003C64B8">
        <w:rPr>
          <w:rStyle w:val="Char3"/>
          <w:rtl/>
        </w:rPr>
        <w:t>مَنْ اقْتَطَعَ حَقَّ امْرِئٍ مُسْلِمٍ بِيَمِينِهِ فَقَدْ أَوْجَبَ اللَّهُ لَهُ النَّارَ وَ</w:t>
      </w:r>
      <w:r w:rsidR="00D17A77">
        <w:rPr>
          <w:rStyle w:val="Char3"/>
          <w:rFonts w:hint="cs"/>
          <w:rtl/>
        </w:rPr>
        <w:t xml:space="preserve"> </w:t>
      </w:r>
      <w:r w:rsidR="003C64B8" w:rsidRPr="003C64B8">
        <w:rPr>
          <w:rStyle w:val="Char3"/>
          <w:rtl/>
        </w:rPr>
        <w:t>حَرَّمَ عَلَيْهِ الْجَنَّةَ فَقَالَ لَهُ رَجُلٌ</w:t>
      </w:r>
      <w:r w:rsidR="001D4AC6">
        <w:rPr>
          <w:rStyle w:val="Char3"/>
          <w:rtl/>
        </w:rPr>
        <w:t>:</w:t>
      </w:r>
      <w:r w:rsidR="003C64B8" w:rsidRPr="003C64B8">
        <w:rPr>
          <w:rStyle w:val="Char3"/>
          <w:rtl/>
        </w:rPr>
        <w:t xml:space="preserve"> وَإِنْ كَانَ شَيْئ</w:t>
      </w:r>
      <w:r w:rsidR="00D17A77">
        <w:rPr>
          <w:rStyle w:val="Char3"/>
          <w:rtl/>
        </w:rPr>
        <w:t>ًا يَسِيرًا يَا رَسُولَ اللَّهِ قَالَ</w:t>
      </w:r>
      <w:r w:rsidR="003C64B8" w:rsidRPr="003C64B8">
        <w:rPr>
          <w:rStyle w:val="Char3"/>
          <w:rtl/>
        </w:rPr>
        <w:t>: وَإِنْ كَانَ قَضِيبًا مِنْ أَرَاكٍ</w:t>
      </w:r>
      <w:r>
        <w:rPr>
          <w:rFonts w:ascii="Traditional Arabic" w:hAnsi="Traditional Arabic" w:cs="Traditional Arabic"/>
          <w:rtl/>
          <w:lang w:bidi="ur-PK"/>
        </w:rPr>
        <w:t>»</w:t>
      </w:r>
      <w:r w:rsidR="00951766">
        <w:rPr>
          <w:rFonts w:hint="cs"/>
          <w:rtl/>
          <w:lang w:bidi="ur-PK"/>
        </w:rPr>
        <w:t>.</w:t>
      </w:r>
      <w:r>
        <w:rPr>
          <w:rFonts w:hint="cs"/>
          <w:rtl/>
          <w:lang w:bidi="ur-PK"/>
        </w:rPr>
        <w:t xml:space="preserve"> </w:t>
      </w:r>
      <w:r w:rsidR="0005081E">
        <w:rPr>
          <w:rFonts w:ascii="Traditional Arabic" w:hAnsi="Traditional Arabic" w:cs="Traditional Arabic"/>
          <w:rtl/>
          <w:lang w:bidi="ur-PK"/>
        </w:rPr>
        <w:t>«</w:t>
      </w:r>
      <w:r w:rsidR="0005081E" w:rsidRPr="007406C1">
        <w:rPr>
          <w:rStyle w:val="Chare"/>
          <w:rFonts w:hint="cs"/>
          <w:rtl/>
        </w:rPr>
        <w:t>ھر</w:t>
      </w:r>
      <w:r w:rsidR="00D17A77">
        <w:rPr>
          <w:rStyle w:val="Chare"/>
          <w:rFonts w:hint="cs"/>
          <w:rtl/>
        </w:rPr>
        <w:t xml:space="preserve"> </w:t>
      </w:r>
      <w:r w:rsidR="0005081E" w:rsidRPr="007406C1">
        <w:rPr>
          <w:rStyle w:val="Chare"/>
          <w:rFonts w:hint="cs"/>
          <w:rtl/>
        </w:rPr>
        <w:t>کس حق شخص مسلمانی را با قسم دروغ خوردن خود از او بگیرد، پس خداوند جھنم را بر او واجب گردانید</w:t>
      </w:r>
      <w:r w:rsidR="002B2A0E">
        <w:rPr>
          <w:rStyle w:val="Chare"/>
          <w:rFonts w:hint="cs"/>
          <w:rtl/>
        </w:rPr>
        <w:t>ه</w:t>
      </w:r>
      <w:r w:rsidR="0005081E" w:rsidRPr="007406C1">
        <w:rPr>
          <w:rStyle w:val="Chare"/>
          <w:rFonts w:hint="cs"/>
          <w:rtl/>
        </w:rPr>
        <w:t xml:space="preserve"> و از بھشت راند</w:t>
      </w:r>
      <w:r w:rsidR="002B2A0E">
        <w:rPr>
          <w:rStyle w:val="Chare"/>
          <w:rFonts w:hint="cs"/>
          <w:rtl/>
        </w:rPr>
        <w:t>ه</w:t>
      </w:r>
      <w:r w:rsidR="0005081E" w:rsidRPr="007406C1">
        <w:rPr>
          <w:rStyle w:val="Chare"/>
          <w:rFonts w:hint="cs"/>
          <w:rtl/>
        </w:rPr>
        <w:t xml:space="preserve"> و محروم می‌شود</w:t>
      </w:r>
      <w:r w:rsidR="002B2A0E">
        <w:rPr>
          <w:rStyle w:val="Chare"/>
          <w:rFonts w:hint="cs"/>
          <w:rtl/>
        </w:rPr>
        <w:t>.</w:t>
      </w:r>
      <w:r w:rsidR="0005081E" w:rsidRPr="007406C1">
        <w:rPr>
          <w:rStyle w:val="Chare"/>
          <w:rFonts w:hint="cs"/>
          <w:rtl/>
        </w:rPr>
        <w:t xml:space="preserve"> پس مردی ب</w:t>
      </w:r>
      <w:r w:rsidR="002B2A0E">
        <w:rPr>
          <w:rStyle w:val="Chare"/>
          <w:rFonts w:hint="cs"/>
          <w:rtl/>
        </w:rPr>
        <w:t>ه</w:t>
      </w:r>
      <w:r w:rsidR="0005081E" w:rsidRPr="007406C1">
        <w:rPr>
          <w:rStyle w:val="Chare"/>
          <w:rFonts w:hint="cs"/>
          <w:rtl/>
        </w:rPr>
        <w:t xml:space="preserve"> پیامبر گفت: وَلَو</w:t>
      </w:r>
      <w:r w:rsidR="00BD3965">
        <w:rPr>
          <w:rStyle w:val="Chare"/>
          <w:rFonts w:hint="cs"/>
          <w:rtl/>
        </w:rPr>
        <w:t>ْ</w:t>
      </w:r>
      <w:r w:rsidR="0005081E" w:rsidRPr="007406C1">
        <w:rPr>
          <w:rStyle w:val="Chare"/>
          <w:rFonts w:hint="cs"/>
          <w:rtl/>
        </w:rPr>
        <w:t xml:space="preserve"> این‌ک</w:t>
      </w:r>
      <w:r w:rsidR="002B2A0E">
        <w:rPr>
          <w:rStyle w:val="Chare"/>
          <w:rFonts w:hint="cs"/>
          <w:rtl/>
        </w:rPr>
        <w:t>ه</w:t>
      </w:r>
      <w:r w:rsidR="0005081E" w:rsidRPr="007406C1">
        <w:rPr>
          <w:rStyle w:val="Chare"/>
          <w:rFonts w:hint="cs"/>
          <w:rtl/>
        </w:rPr>
        <w:t xml:space="preserve"> حق خوری کمی باشد، پیامبر </w:t>
      </w:r>
      <w:r w:rsidR="009023AB">
        <w:rPr>
          <w:rStyle w:val="Chare"/>
          <w:rFonts w:cs="CTraditional Arabic" w:hint="cs"/>
          <w:rtl/>
        </w:rPr>
        <w:t>ص</w:t>
      </w:r>
      <w:r w:rsidR="0005081E" w:rsidRPr="007406C1">
        <w:rPr>
          <w:rStyle w:val="Chare"/>
          <w:rFonts w:hint="cs"/>
          <w:rtl/>
        </w:rPr>
        <w:t xml:space="preserve"> فرمود: و اگر شاخ</w:t>
      </w:r>
      <w:r w:rsidR="002B2A0E">
        <w:rPr>
          <w:rStyle w:val="Chare"/>
          <w:rFonts w:hint="cs"/>
          <w:rtl/>
        </w:rPr>
        <w:t>ه</w:t>
      </w:r>
      <w:r w:rsidR="0005081E" w:rsidRPr="007406C1">
        <w:rPr>
          <w:rStyle w:val="Chare"/>
          <w:rFonts w:hint="cs"/>
          <w:rtl/>
        </w:rPr>
        <w:t>‌ای از یک درخت ھم باشد</w:t>
      </w:r>
      <w:r w:rsidR="0005081E">
        <w:rPr>
          <w:rFonts w:ascii="Traditional Arabic" w:hAnsi="Traditional Arabic" w:cs="Traditional Arabic"/>
          <w:rtl/>
          <w:lang w:bidi="ur-PK"/>
        </w:rPr>
        <w:t>»</w:t>
      </w:r>
      <w:r w:rsidR="002B2A0E">
        <w:rPr>
          <w:rFonts w:hint="cs"/>
          <w:rtl/>
          <w:lang w:bidi="ur-PK"/>
        </w:rPr>
        <w:t>.</w:t>
      </w:r>
    </w:p>
    <w:p w:rsidR="009023AB" w:rsidRDefault="009023AB" w:rsidP="009023AB">
      <w:pPr>
        <w:pStyle w:val="a8"/>
        <w:rPr>
          <w:rtl/>
          <w:lang w:bidi="ur-PK"/>
        </w:rPr>
      </w:pPr>
      <w:r>
        <w:rPr>
          <w:rFonts w:hint="cs"/>
          <w:rtl/>
          <w:lang w:bidi="ur-PK"/>
        </w:rPr>
        <w:t>و از عبدالل</w:t>
      </w:r>
      <w:r w:rsidR="002B2A0E">
        <w:rPr>
          <w:rFonts w:hint="cs"/>
          <w:rtl/>
          <w:lang w:bidi="ur-PK"/>
        </w:rPr>
        <w:t>ه</w:t>
      </w:r>
      <w:r>
        <w:rPr>
          <w:rFonts w:hint="cs"/>
          <w:rtl/>
          <w:lang w:bidi="ur-PK"/>
        </w:rPr>
        <w:t xml:space="preserve"> بن عمرو بن العاص </w:t>
      </w:r>
      <w:r>
        <w:rPr>
          <w:rFonts w:cs="CTraditional Arabic" w:hint="cs"/>
          <w:rtl/>
          <w:lang w:bidi="ur-PK"/>
        </w:rPr>
        <w:t>س</w:t>
      </w:r>
      <w:r>
        <w:rPr>
          <w:rFonts w:hint="cs"/>
          <w:rtl/>
          <w:lang w:bidi="ur-PK"/>
        </w:rPr>
        <w:t xml:space="preserve"> این حدیث از پیامبر </w:t>
      </w:r>
      <w:r>
        <w:rPr>
          <w:rFonts w:cs="CTraditional Arabic" w:hint="cs"/>
          <w:rtl/>
          <w:lang w:bidi="ur-PK"/>
        </w:rPr>
        <w:t>ص</w:t>
      </w:r>
      <w:r>
        <w:rPr>
          <w:rFonts w:hint="cs"/>
          <w:rtl/>
          <w:lang w:bidi="ur-PK"/>
        </w:rPr>
        <w:t xml:space="preserve"> نقل است ک</w:t>
      </w:r>
      <w:r w:rsidR="002B2A0E">
        <w:rPr>
          <w:rFonts w:hint="cs"/>
          <w:rtl/>
          <w:lang w:bidi="ur-PK"/>
        </w:rPr>
        <w:t>ه</w:t>
      </w:r>
      <w:r>
        <w:rPr>
          <w:rFonts w:hint="cs"/>
          <w:rtl/>
          <w:lang w:bidi="ur-PK"/>
        </w:rPr>
        <w:t xml:space="preserve"> حضرت فرمود:</w:t>
      </w:r>
    </w:p>
    <w:p w:rsidR="009023AB" w:rsidRDefault="009023AB" w:rsidP="00D17A77">
      <w:pPr>
        <w:pStyle w:val="a8"/>
        <w:rPr>
          <w:rtl/>
          <w:lang w:bidi="ur-PK"/>
        </w:rPr>
      </w:pPr>
      <w:r>
        <w:rPr>
          <w:rFonts w:ascii="Traditional Arabic" w:hAnsi="Traditional Arabic" w:cs="Traditional Arabic"/>
          <w:rtl/>
          <w:lang w:bidi="ur-PK"/>
        </w:rPr>
        <w:t>«</w:t>
      </w:r>
      <w:r w:rsidR="00A17ADF" w:rsidRPr="00A17ADF">
        <w:rPr>
          <w:rStyle w:val="Char3"/>
          <w:rtl/>
        </w:rPr>
        <w:t>الك</w:t>
      </w:r>
      <w:r w:rsidR="00A17ADF">
        <w:rPr>
          <w:rStyle w:val="Char3"/>
          <w:rFonts w:hint="cs"/>
          <w:rtl/>
        </w:rPr>
        <w:t>َ</w:t>
      </w:r>
      <w:r w:rsidR="00A17ADF" w:rsidRPr="00A17ADF">
        <w:rPr>
          <w:rStyle w:val="Char3"/>
          <w:rtl/>
        </w:rPr>
        <w:t>ب</w:t>
      </w:r>
      <w:r w:rsidR="00A17ADF">
        <w:rPr>
          <w:rStyle w:val="Char3"/>
          <w:rFonts w:hint="cs"/>
          <w:rtl/>
        </w:rPr>
        <w:t>َ</w:t>
      </w:r>
      <w:r w:rsidR="00A17ADF" w:rsidRPr="00A17ADF">
        <w:rPr>
          <w:rStyle w:val="Char3"/>
          <w:rtl/>
        </w:rPr>
        <w:t>ائ</w:t>
      </w:r>
      <w:r w:rsidR="00A17ADF">
        <w:rPr>
          <w:rStyle w:val="Char3"/>
          <w:rFonts w:hint="cs"/>
          <w:rtl/>
        </w:rPr>
        <w:t>ِ</w:t>
      </w:r>
      <w:r w:rsidR="00A17ADF" w:rsidRPr="00A17ADF">
        <w:rPr>
          <w:rStyle w:val="Char3"/>
          <w:rtl/>
        </w:rPr>
        <w:t>ر</w:t>
      </w:r>
      <w:r w:rsidR="00A17ADF">
        <w:rPr>
          <w:rStyle w:val="Char3"/>
          <w:rFonts w:hint="cs"/>
          <w:rtl/>
        </w:rPr>
        <w:t>ُ</w:t>
      </w:r>
      <w:r w:rsidR="00A17ADF" w:rsidRPr="00A17ADF">
        <w:rPr>
          <w:rStyle w:val="Char3"/>
          <w:rtl/>
        </w:rPr>
        <w:t xml:space="preserve"> الإ</w:t>
      </w:r>
      <w:r w:rsidR="00A17ADF">
        <w:rPr>
          <w:rStyle w:val="Char3"/>
          <w:rFonts w:hint="cs"/>
          <w:rtl/>
        </w:rPr>
        <w:t>ِ</w:t>
      </w:r>
      <w:r w:rsidR="00A17ADF" w:rsidRPr="00A17ADF">
        <w:rPr>
          <w:rStyle w:val="Char3"/>
          <w:rtl/>
        </w:rPr>
        <w:t>شر</w:t>
      </w:r>
      <w:r w:rsidR="00A17ADF">
        <w:rPr>
          <w:rStyle w:val="Char3"/>
          <w:rFonts w:hint="cs"/>
          <w:rtl/>
        </w:rPr>
        <w:t>َ</w:t>
      </w:r>
      <w:r w:rsidR="00A17ADF" w:rsidRPr="00A17ADF">
        <w:rPr>
          <w:rStyle w:val="Char3"/>
          <w:rtl/>
        </w:rPr>
        <w:t>اكُ ب</w:t>
      </w:r>
      <w:r w:rsidR="00A17ADF">
        <w:rPr>
          <w:rStyle w:val="Char3"/>
          <w:rFonts w:hint="cs"/>
          <w:rtl/>
        </w:rPr>
        <w:t>ِ</w:t>
      </w:r>
      <w:r w:rsidR="00A17ADF" w:rsidRPr="00A17ADF">
        <w:rPr>
          <w:rStyle w:val="Char3"/>
          <w:rtl/>
        </w:rPr>
        <w:t>الله</w:t>
      </w:r>
      <w:r w:rsidR="00A17ADF">
        <w:rPr>
          <w:rStyle w:val="Char3"/>
          <w:rFonts w:hint="cs"/>
          <w:rtl/>
        </w:rPr>
        <w:t>ِ</w:t>
      </w:r>
      <w:r w:rsidR="00A17ADF" w:rsidRPr="00A17ADF">
        <w:rPr>
          <w:rStyle w:val="Char3"/>
          <w:rtl/>
        </w:rPr>
        <w:t xml:space="preserve"> و</w:t>
      </w:r>
      <w:r w:rsidR="00A17ADF">
        <w:rPr>
          <w:rStyle w:val="Char3"/>
          <w:rFonts w:hint="cs"/>
          <w:rtl/>
        </w:rPr>
        <w:t>َ</w:t>
      </w:r>
      <w:r w:rsidR="00A17ADF" w:rsidRPr="00A17ADF">
        <w:rPr>
          <w:rStyle w:val="Char3"/>
          <w:rtl/>
        </w:rPr>
        <w:t>ع</w:t>
      </w:r>
      <w:r w:rsidR="00A17ADF">
        <w:rPr>
          <w:rStyle w:val="Char3"/>
          <w:rFonts w:hint="cs"/>
          <w:rtl/>
        </w:rPr>
        <w:t>ُ</w:t>
      </w:r>
      <w:r w:rsidR="00A17ADF" w:rsidRPr="00A17ADF">
        <w:rPr>
          <w:rStyle w:val="Char3"/>
          <w:rtl/>
        </w:rPr>
        <w:t>ق</w:t>
      </w:r>
      <w:r w:rsidR="00A17ADF">
        <w:rPr>
          <w:rStyle w:val="Char3"/>
          <w:rFonts w:hint="cs"/>
          <w:rtl/>
        </w:rPr>
        <w:t>ُ</w:t>
      </w:r>
      <w:r w:rsidR="00A17ADF" w:rsidRPr="00A17ADF">
        <w:rPr>
          <w:rStyle w:val="Char3"/>
          <w:rtl/>
        </w:rPr>
        <w:t>وقُ الو</w:t>
      </w:r>
      <w:r w:rsidR="00A17ADF">
        <w:rPr>
          <w:rStyle w:val="Char3"/>
          <w:rFonts w:hint="cs"/>
          <w:rtl/>
        </w:rPr>
        <w:t>َ</w:t>
      </w:r>
      <w:r w:rsidR="00A17ADF" w:rsidRPr="00A17ADF">
        <w:rPr>
          <w:rStyle w:val="Char3"/>
          <w:rtl/>
        </w:rPr>
        <w:t>ا</w:t>
      </w:r>
      <w:r w:rsidR="00A17ADF">
        <w:rPr>
          <w:rStyle w:val="Char3"/>
          <w:rFonts w:hint="cs"/>
          <w:rtl/>
        </w:rPr>
        <w:t>ِ</w:t>
      </w:r>
      <w:r w:rsidR="00A17ADF" w:rsidRPr="00A17ADF">
        <w:rPr>
          <w:rStyle w:val="Char3"/>
          <w:rtl/>
        </w:rPr>
        <w:t>لد</w:t>
      </w:r>
      <w:r w:rsidR="00A17ADF">
        <w:rPr>
          <w:rStyle w:val="Char3"/>
          <w:rFonts w:hint="cs"/>
          <w:rtl/>
        </w:rPr>
        <w:t>َ</w:t>
      </w:r>
      <w:r w:rsidR="00A17ADF" w:rsidRPr="00A17ADF">
        <w:rPr>
          <w:rStyle w:val="Char3"/>
          <w:rtl/>
        </w:rPr>
        <w:t>ين</w:t>
      </w:r>
      <w:r w:rsidR="00A17ADF">
        <w:rPr>
          <w:rStyle w:val="Char3"/>
          <w:rFonts w:hint="cs"/>
          <w:rtl/>
        </w:rPr>
        <w:t>ِ</w:t>
      </w:r>
      <w:r w:rsidR="00A17ADF" w:rsidRPr="00A17ADF">
        <w:rPr>
          <w:rStyle w:val="Char3"/>
          <w:rtl/>
        </w:rPr>
        <w:t>، و</w:t>
      </w:r>
      <w:r w:rsidR="00A17ADF">
        <w:rPr>
          <w:rStyle w:val="Char3"/>
          <w:rFonts w:hint="cs"/>
          <w:rtl/>
        </w:rPr>
        <w:t>َ</w:t>
      </w:r>
      <w:r w:rsidR="00A17ADF" w:rsidRPr="00A17ADF">
        <w:rPr>
          <w:rStyle w:val="Char3"/>
          <w:rtl/>
        </w:rPr>
        <w:t>ق</w:t>
      </w:r>
      <w:r w:rsidR="00A17ADF">
        <w:rPr>
          <w:rStyle w:val="Char3"/>
          <w:rFonts w:hint="cs"/>
          <w:rtl/>
        </w:rPr>
        <w:t>َ</w:t>
      </w:r>
      <w:r w:rsidR="00A17ADF" w:rsidRPr="00A17ADF">
        <w:rPr>
          <w:rStyle w:val="Char3"/>
          <w:rtl/>
        </w:rPr>
        <w:t>ت</w:t>
      </w:r>
      <w:r w:rsidR="00A17ADF">
        <w:rPr>
          <w:rStyle w:val="Char3"/>
          <w:rFonts w:hint="cs"/>
          <w:rtl/>
        </w:rPr>
        <w:t>ْ</w:t>
      </w:r>
      <w:r w:rsidR="00A17ADF" w:rsidRPr="00A17ADF">
        <w:rPr>
          <w:rStyle w:val="Char3"/>
          <w:rtl/>
        </w:rPr>
        <w:t>لُ الن</w:t>
      </w:r>
      <w:r w:rsidR="00A17ADF">
        <w:rPr>
          <w:rStyle w:val="Char3"/>
          <w:rFonts w:hint="cs"/>
          <w:rtl/>
        </w:rPr>
        <w:t>َّ</w:t>
      </w:r>
      <w:r w:rsidR="00A17ADF" w:rsidRPr="00A17ADF">
        <w:rPr>
          <w:rStyle w:val="Char3"/>
          <w:rtl/>
        </w:rPr>
        <w:t>فس</w:t>
      </w:r>
      <w:r w:rsidR="00A17ADF">
        <w:rPr>
          <w:rStyle w:val="Char3"/>
          <w:rFonts w:hint="cs"/>
          <w:rtl/>
        </w:rPr>
        <w:t>ِ</w:t>
      </w:r>
      <w:r w:rsidR="00A17ADF" w:rsidRPr="00A17ADF">
        <w:rPr>
          <w:rStyle w:val="Char3"/>
          <w:rtl/>
        </w:rPr>
        <w:t xml:space="preserve"> و</w:t>
      </w:r>
      <w:r w:rsidR="00A17ADF">
        <w:rPr>
          <w:rStyle w:val="Char3"/>
          <w:rFonts w:hint="cs"/>
          <w:rtl/>
        </w:rPr>
        <w:t>َ</w:t>
      </w:r>
      <w:r w:rsidR="00A17ADF" w:rsidRPr="00A17ADF">
        <w:rPr>
          <w:rStyle w:val="Char3"/>
          <w:rtl/>
        </w:rPr>
        <w:t>الي</w:t>
      </w:r>
      <w:r w:rsidR="008E55B3">
        <w:rPr>
          <w:rStyle w:val="Char3"/>
          <w:rFonts w:hint="cs"/>
          <w:rtl/>
        </w:rPr>
        <w:t>َ</w:t>
      </w:r>
      <w:r w:rsidR="00A17ADF" w:rsidRPr="00A17ADF">
        <w:rPr>
          <w:rStyle w:val="Char3"/>
          <w:rtl/>
        </w:rPr>
        <w:t>م</w:t>
      </w:r>
      <w:r w:rsidR="008E55B3">
        <w:rPr>
          <w:rStyle w:val="Char3"/>
          <w:rFonts w:hint="cs"/>
          <w:rtl/>
        </w:rPr>
        <w:t>ِ</w:t>
      </w:r>
      <w:r w:rsidR="00A17ADF" w:rsidRPr="00A17ADF">
        <w:rPr>
          <w:rStyle w:val="Char3"/>
          <w:rtl/>
        </w:rPr>
        <w:t>ينُ الغَمُوس</w:t>
      </w:r>
      <w:r>
        <w:rPr>
          <w:rFonts w:ascii="Traditional Arabic" w:hAnsi="Traditional Arabic" w:cs="Traditional Arabic"/>
          <w:rtl/>
          <w:lang w:bidi="ur-PK"/>
        </w:rPr>
        <w:t>»</w:t>
      </w:r>
      <w:r w:rsidR="0095176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9023AB">
        <w:rPr>
          <w:rStyle w:val="Chare"/>
          <w:rFonts w:hint="cs"/>
          <w:rtl/>
        </w:rPr>
        <w:t>گناھان کبیر</w:t>
      </w:r>
      <w:r w:rsidR="002B2A0E">
        <w:rPr>
          <w:rStyle w:val="Chare"/>
          <w:rFonts w:hint="cs"/>
          <w:rtl/>
        </w:rPr>
        <w:t>ه</w:t>
      </w:r>
      <w:r w:rsidRPr="009023AB">
        <w:rPr>
          <w:rStyle w:val="Chare"/>
          <w:rFonts w:hint="cs"/>
          <w:rtl/>
        </w:rPr>
        <w:t xml:space="preserve"> عبارتند از شرک ب</w:t>
      </w:r>
      <w:r w:rsidR="002B2A0E">
        <w:rPr>
          <w:rStyle w:val="Chare"/>
          <w:rFonts w:hint="cs"/>
          <w:rtl/>
        </w:rPr>
        <w:t>ه</w:t>
      </w:r>
      <w:r w:rsidRPr="009023AB">
        <w:rPr>
          <w:rStyle w:val="Chare"/>
          <w:rFonts w:hint="cs"/>
          <w:rtl/>
        </w:rPr>
        <w:t xml:space="preserve"> خدا و نافرمانی از والدین و قتل نفس و سوگند دروغ گفتن</w:t>
      </w:r>
      <w:r>
        <w:rPr>
          <w:rFonts w:ascii="Traditional Arabic" w:hAnsi="Traditional Arabic" w:cs="Traditional Arabic"/>
          <w:rtl/>
          <w:lang w:bidi="ur-PK"/>
        </w:rPr>
        <w:t>»</w:t>
      </w:r>
      <w:r w:rsidR="002B2A0E">
        <w:rPr>
          <w:rFonts w:hint="cs"/>
          <w:rtl/>
          <w:lang w:bidi="ur-PK"/>
        </w:rPr>
        <w:t>.</w:t>
      </w:r>
    </w:p>
    <w:p w:rsidR="00EF25EB" w:rsidRDefault="008E55B3" w:rsidP="00A17ADF">
      <w:pPr>
        <w:pStyle w:val="a8"/>
        <w:rPr>
          <w:rtl/>
          <w:lang w:bidi="ur-PK"/>
        </w:rPr>
      </w:pPr>
      <w:r>
        <w:rPr>
          <w:rFonts w:hint="cs"/>
          <w:rtl/>
          <w:lang w:bidi="ur-PK"/>
        </w:rPr>
        <w:t>و در روایتی از او نقل است ک</w:t>
      </w:r>
      <w:r w:rsidR="002B2A0E">
        <w:rPr>
          <w:rFonts w:hint="cs"/>
          <w:rtl/>
          <w:lang w:bidi="ur-PK"/>
        </w:rPr>
        <w:t>ه</w:t>
      </w:r>
      <w:r>
        <w:rPr>
          <w:rFonts w:hint="cs"/>
          <w:rtl/>
          <w:lang w:bidi="ur-PK"/>
        </w:rPr>
        <w:t xml:space="preserve"> مرد عربی نزد پیامبر</w:t>
      </w:r>
      <w:r w:rsidR="00D17A77">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آمد و گفت: یا رسول‌الل</w:t>
      </w:r>
      <w:r w:rsidR="002B2A0E">
        <w:rPr>
          <w:rFonts w:hint="cs"/>
          <w:rtl/>
          <w:lang w:bidi="ur-PK"/>
        </w:rPr>
        <w:t>ه</w:t>
      </w:r>
      <w:r>
        <w:rPr>
          <w:rFonts w:hint="cs"/>
          <w:rtl/>
          <w:lang w:bidi="ur-PK"/>
        </w:rPr>
        <w:t>! گناھان کبیر</w:t>
      </w:r>
      <w:r w:rsidR="002B2A0E">
        <w:rPr>
          <w:rFonts w:hint="cs"/>
          <w:rtl/>
          <w:lang w:bidi="ur-PK"/>
        </w:rPr>
        <w:t>ه</w:t>
      </w:r>
      <w:r>
        <w:rPr>
          <w:rFonts w:hint="cs"/>
          <w:rtl/>
          <w:lang w:bidi="ur-PK"/>
        </w:rPr>
        <w:t xml:space="preserve"> </w:t>
      </w:r>
      <w:r w:rsidR="00951766" w:rsidRPr="00D17A77">
        <w:rPr>
          <w:rFonts w:hint="cs"/>
          <w:rtl/>
        </w:rPr>
        <w:t>ک</w:t>
      </w:r>
      <w:r w:rsidR="001603F2">
        <w:rPr>
          <w:rFonts w:hint="cs"/>
          <w:rtl/>
          <w:lang w:bidi="ur-PK"/>
        </w:rPr>
        <w:t>دا</w:t>
      </w:r>
      <w:r>
        <w:rPr>
          <w:rFonts w:hint="cs"/>
          <w:rtl/>
          <w:lang w:bidi="ur-PK"/>
        </w:rPr>
        <w:t>مند؟ پیامبر فرمود: شرک ب</w:t>
      </w:r>
      <w:r w:rsidR="002B2A0E">
        <w:rPr>
          <w:rFonts w:hint="cs"/>
          <w:rtl/>
          <w:lang w:bidi="ur-PK"/>
        </w:rPr>
        <w:t>ه</w:t>
      </w:r>
      <w:r>
        <w:rPr>
          <w:rFonts w:hint="cs"/>
          <w:rtl/>
          <w:lang w:bidi="ur-PK"/>
        </w:rPr>
        <w:t xml:space="preserve"> خداوند، بعد مرد عرب گفت:</w:t>
      </w:r>
      <w:r w:rsidR="00230B0F">
        <w:rPr>
          <w:rFonts w:hint="cs"/>
          <w:rtl/>
          <w:lang w:bidi="ur-PK"/>
        </w:rPr>
        <w:t xml:space="preserve"> دیگر چ</w:t>
      </w:r>
      <w:r w:rsidR="002B2A0E">
        <w:rPr>
          <w:rFonts w:hint="cs"/>
          <w:rtl/>
          <w:lang w:bidi="ur-PK"/>
        </w:rPr>
        <w:t>ه</w:t>
      </w:r>
      <w:r w:rsidR="00230B0F">
        <w:rPr>
          <w:rFonts w:hint="cs"/>
          <w:rtl/>
          <w:lang w:bidi="ur-PK"/>
        </w:rPr>
        <w:t xml:space="preserve"> چیزی؟ پیامبر فرمود: (</w:t>
      </w:r>
      <w:r w:rsidR="00230B0F" w:rsidRPr="00752DAE">
        <w:rPr>
          <w:rStyle w:val="Char1"/>
          <w:rFonts w:hint="cs"/>
          <w:rtl/>
        </w:rPr>
        <w:t>اَلْيَمِيْنُ الْغَمُوس</w:t>
      </w:r>
      <w:r w:rsidR="00230B0F">
        <w:rPr>
          <w:rFonts w:hint="cs"/>
          <w:rtl/>
          <w:lang w:bidi="ar-SA"/>
        </w:rPr>
        <w:t>).</w:t>
      </w:r>
      <w:r w:rsidR="00230B0F">
        <w:rPr>
          <w:rFonts w:hint="cs"/>
          <w:rtl/>
          <w:lang w:bidi="ur-PK"/>
        </w:rPr>
        <w:t xml:space="preserve"> مرد عرب گفت: منظور ال</w:t>
      </w:r>
      <w:r w:rsidR="0054503F">
        <w:rPr>
          <w:rFonts w:hint="cs"/>
          <w:rtl/>
          <w:lang w:bidi="ur-PK"/>
        </w:rPr>
        <w:t>یمین الغموس دیگر چیست؟ پیامبر فرمود: یعنی کسی ک</w:t>
      </w:r>
      <w:r w:rsidR="002B2A0E">
        <w:rPr>
          <w:rFonts w:hint="cs"/>
          <w:rtl/>
          <w:lang w:bidi="ur-PK"/>
        </w:rPr>
        <w:t>ه</w:t>
      </w:r>
      <w:r w:rsidR="0054503F">
        <w:rPr>
          <w:rFonts w:hint="cs"/>
          <w:rtl/>
          <w:lang w:bidi="ur-PK"/>
        </w:rPr>
        <w:t xml:space="preserve"> با قسم دروغین خود مال شخص</w:t>
      </w:r>
      <w:r w:rsidR="00752DAE">
        <w:rPr>
          <w:rFonts w:hint="cs"/>
          <w:rtl/>
          <w:lang w:bidi="ur-PK"/>
        </w:rPr>
        <w:t xml:space="preserve"> مسلمانی را از دست او می</w:t>
      </w:r>
      <w:r w:rsidR="00752DAE">
        <w:rPr>
          <w:rFonts w:hint="eastAsia"/>
          <w:rtl/>
          <w:lang w:bidi="ur-PK"/>
        </w:rPr>
        <w:t>‌</w:t>
      </w:r>
      <w:r w:rsidR="00EF25EB">
        <w:rPr>
          <w:rFonts w:hint="cs"/>
          <w:rtl/>
          <w:lang w:bidi="ur-PK"/>
        </w:rPr>
        <w:t>گیرد</w:t>
      </w:r>
      <w:r w:rsidR="002B2A0E">
        <w:rPr>
          <w:rFonts w:hint="cs"/>
          <w:rtl/>
          <w:lang w:bidi="ur-PK"/>
        </w:rPr>
        <w:t>.</w:t>
      </w:r>
      <w:r w:rsidR="00EF25EB">
        <w:rPr>
          <w:rFonts w:hint="cs"/>
          <w:rtl/>
          <w:lang w:bidi="ur-PK"/>
        </w:rPr>
        <w:t xml:space="preserve"> و از ابن عمر </w:t>
      </w:r>
      <w:r w:rsidR="00EF25EB">
        <w:rPr>
          <w:rFonts w:cs="CTraditional Arabic" w:hint="cs"/>
          <w:rtl/>
          <w:lang w:bidi="ur-PK"/>
        </w:rPr>
        <w:t>س</w:t>
      </w:r>
      <w:r w:rsidR="00EF25EB">
        <w:rPr>
          <w:rFonts w:hint="cs"/>
          <w:rtl/>
          <w:lang w:bidi="ur-PK"/>
        </w:rPr>
        <w:t xml:space="preserve"> </w:t>
      </w:r>
      <w:r w:rsidR="00752DAE">
        <w:rPr>
          <w:rFonts w:hint="cs"/>
          <w:rtl/>
          <w:lang w:bidi="ur-PK"/>
        </w:rPr>
        <w:t xml:space="preserve">این حدیث از پیامبر </w:t>
      </w:r>
      <w:r w:rsidR="00752DAE">
        <w:rPr>
          <w:rFonts w:cs="CTraditional Arabic" w:hint="cs"/>
          <w:rtl/>
          <w:lang w:bidi="ur-PK"/>
        </w:rPr>
        <w:t>ص</w:t>
      </w:r>
      <w:r w:rsidR="00752DAE">
        <w:rPr>
          <w:rFonts w:hint="cs"/>
          <w:rtl/>
          <w:lang w:bidi="ur-PK"/>
        </w:rPr>
        <w:t xml:space="preserve"> </w:t>
      </w:r>
      <w:r w:rsidR="00EF25EB">
        <w:rPr>
          <w:rFonts w:hint="cs"/>
          <w:rtl/>
          <w:lang w:bidi="ur-PK"/>
        </w:rPr>
        <w:t>نقل است ک</w:t>
      </w:r>
      <w:r w:rsidR="002B2A0E">
        <w:rPr>
          <w:rFonts w:hint="cs"/>
          <w:rtl/>
          <w:lang w:bidi="ur-PK"/>
        </w:rPr>
        <w:t>ه</w:t>
      </w:r>
      <w:r w:rsidR="00EF25EB">
        <w:rPr>
          <w:rFonts w:hint="cs"/>
          <w:rtl/>
          <w:lang w:bidi="ur-PK"/>
        </w:rPr>
        <w:t xml:space="preserve"> حضرت فرمود:</w:t>
      </w:r>
    </w:p>
    <w:p w:rsidR="009A33E6" w:rsidRDefault="00EF25EB" w:rsidP="004262E0">
      <w:pPr>
        <w:pStyle w:val="a8"/>
        <w:rPr>
          <w:rtl/>
          <w:lang w:bidi="ur-PK"/>
        </w:rPr>
      </w:pPr>
      <w:r>
        <w:rPr>
          <w:rFonts w:ascii="Traditional Arabic" w:hAnsi="Traditional Arabic" w:cs="Traditional Arabic"/>
          <w:rtl/>
          <w:lang w:bidi="ur-PK"/>
        </w:rPr>
        <w:t>«</w:t>
      </w:r>
      <w:r w:rsidR="009A33E6" w:rsidRPr="009A33E6">
        <w:rPr>
          <w:rStyle w:val="Char3"/>
          <w:rtl/>
        </w:rPr>
        <w:t>إِ</w:t>
      </w:r>
      <w:r w:rsidR="00951766">
        <w:rPr>
          <w:rStyle w:val="Char3"/>
          <w:rtl/>
        </w:rPr>
        <w:t>نَّ اللهَ يَنْهَاكُم أَنْ تَحْل</w:t>
      </w:r>
      <w:r w:rsidR="00951766">
        <w:rPr>
          <w:rStyle w:val="Char3"/>
          <w:rFonts w:hint="cs"/>
          <w:rtl/>
        </w:rPr>
        <w:t>ق</w:t>
      </w:r>
      <w:r w:rsidR="009A33E6" w:rsidRPr="009A33E6">
        <w:rPr>
          <w:rStyle w:val="Char3"/>
          <w:rtl/>
        </w:rPr>
        <w:t>ُوا بآبَائِكُم، فَمَنْ كَانَ حَالِفاً فَلْيَحْلِفْ بِاللهِ أَوْ لِيَصْمُتْ</w:t>
      </w:r>
      <w:r>
        <w:rPr>
          <w:rFonts w:ascii="Traditional Arabic" w:hAnsi="Traditional Arabic" w:cs="Traditional Arabic"/>
          <w:rtl/>
          <w:lang w:bidi="ur-PK"/>
        </w:rPr>
        <w:t>»</w:t>
      </w:r>
      <w:r w:rsidR="00951766">
        <w:rPr>
          <w:rFonts w:hint="cs"/>
          <w:rtl/>
          <w:lang w:bidi="ur-PK"/>
        </w:rPr>
        <w:t>.</w:t>
      </w:r>
      <w:r>
        <w:rPr>
          <w:rFonts w:hint="cs"/>
          <w:rtl/>
          <w:lang w:bidi="ur-PK"/>
        </w:rPr>
        <w:t xml:space="preserve"> </w:t>
      </w:r>
      <w:r w:rsidR="00A77082">
        <w:rPr>
          <w:rFonts w:ascii="Traditional Arabic" w:hAnsi="Traditional Arabic" w:cs="Traditional Arabic"/>
          <w:rtl/>
          <w:lang w:bidi="ur-PK"/>
        </w:rPr>
        <w:t>«</w:t>
      </w:r>
      <w:r w:rsidRPr="009A33E6">
        <w:rPr>
          <w:rStyle w:val="Chare"/>
          <w:rFonts w:hint="cs"/>
          <w:rtl/>
        </w:rPr>
        <w:t>ب</w:t>
      </w:r>
      <w:r w:rsidR="002B2A0E">
        <w:rPr>
          <w:rStyle w:val="Chare"/>
          <w:rFonts w:hint="cs"/>
          <w:rtl/>
        </w:rPr>
        <w:t>ه</w:t>
      </w:r>
      <w:r w:rsidRPr="009A33E6">
        <w:rPr>
          <w:rStyle w:val="Chare"/>
          <w:rFonts w:hint="cs"/>
          <w:rtl/>
        </w:rPr>
        <w:t xml:space="preserve"> راستی ک</w:t>
      </w:r>
      <w:r w:rsidR="002B2A0E">
        <w:rPr>
          <w:rStyle w:val="Chare"/>
          <w:rFonts w:hint="cs"/>
          <w:rtl/>
        </w:rPr>
        <w:t>ه</w:t>
      </w:r>
      <w:r w:rsidRPr="009A33E6">
        <w:rPr>
          <w:rStyle w:val="Chare"/>
          <w:rFonts w:hint="cs"/>
          <w:rtl/>
        </w:rPr>
        <w:t xml:space="preserve"> خداوند متعال، </w:t>
      </w:r>
      <w:r w:rsidR="00A77082" w:rsidRPr="009A33E6">
        <w:rPr>
          <w:rStyle w:val="Chare"/>
          <w:rFonts w:hint="cs"/>
          <w:rtl/>
        </w:rPr>
        <w:t>شما را از سوگند خوردن با نام پدرانتان نھی فرمود</w:t>
      </w:r>
      <w:r w:rsidR="002B2A0E">
        <w:rPr>
          <w:rStyle w:val="Chare"/>
          <w:rFonts w:hint="cs"/>
          <w:rtl/>
        </w:rPr>
        <w:t>ه</w:t>
      </w:r>
      <w:r w:rsidR="00A77082" w:rsidRPr="009A33E6">
        <w:rPr>
          <w:rStyle w:val="Chare"/>
          <w:rFonts w:hint="cs"/>
          <w:rtl/>
        </w:rPr>
        <w:t xml:space="preserve"> است؛ پس اگر کسی می‌خواھد قسم بخورد با نام خدا قسم بخورد یا این ک</w:t>
      </w:r>
      <w:r w:rsidR="002B2A0E">
        <w:rPr>
          <w:rStyle w:val="Chare"/>
          <w:rFonts w:hint="cs"/>
          <w:rtl/>
        </w:rPr>
        <w:t>ه</w:t>
      </w:r>
      <w:r w:rsidR="00A77082" w:rsidRPr="009A33E6">
        <w:rPr>
          <w:rStyle w:val="Chare"/>
          <w:rFonts w:hint="cs"/>
          <w:rtl/>
        </w:rPr>
        <w:t xml:space="preserve"> ساکت باشد</w:t>
      </w:r>
      <w:r w:rsidR="00A77082">
        <w:rPr>
          <w:rFonts w:ascii="Traditional Arabic" w:hAnsi="Traditional Arabic" w:cs="Traditional Arabic"/>
          <w:rtl/>
          <w:lang w:bidi="ur-PK"/>
        </w:rPr>
        <w:t>»</w:t>
      </w:r>
      <w:r w:rsidR="002B2A0E">
        <w:rPr>
          <w:rFonts w:hint="cs"/>
          <w:rtl/>
          <w:lang w:bidi="ur-PK"/>
        </w:rPr>
        <w:t>.</w:t>
      </w:r>
    </w:p>
    <w:p w:rsidR="004262E0" w:rsidRDefault="004262E0" w:rsidP="004262E0">
      <w:pPr>
        <w:pStyle w:val="a8"/>
        <w:rPr>
          <w:rtl/>
          <w:lang w:bidi="ur-PK"/>
        </w:rPr>
      </w:pPr>
      <w:r>
        <w:rPr>
          <w:rFonts w:hint="cs"/>
          <w:rtl/>
          <w:lang w:bidi="ur-PK"/>
        </w:rPr>
        <w:t>و در روایتی دیگر در کتاب الصحیح آمد</w:t>
      </w:r>
      <w:r w:rsidR="002B2A0E">
        <w:rPr>
          <w:rFonts w:hint="cs"/>
          <w:rtl/>
          <w:lang w:bidi="ur-PK"/>
        </w:rPr>
        <w:t>ه</w:t>
      </w:r>
      <w:r>
        <w:rPr>
          <w:rFonts w:hint="cs"/>
          <w:rtl/>
          <w:lang w:bidi="ur-PK"/>
        </w:rPr>
        <w:t xml:space="preserve"> ک</w:t>
      </w:r>
      <w:r w:rsidR="002B2A0E">
        <w:rPr>
          <w:rFonts w:hint="cs"/>
          <w:rtl/>
          <w:lang w:bidi="ur-PK"/>
        </w:rPr>
        <w:t>ه</w:t>
      </w:r>
      <w:r>
        <w:rPr>
          <w:rFonts w:hint="cs"/>
          <w:rtl/>
          <w:lang w:bidi="ur-PK"/>
        </w:rPr>
        <w:t xml:space="preserve"> است حضرت فرمود:</w:t>
      </w:r>
    </w:p>
    <w:p w:rsidR="00B04892" w:rsidRDefault="004262E0" w:rsidP="00752DAE">
      <w:pPr>
        <w:pStyle w:val="a8"/>
        <w:rPr>
          <w:rtl/>
          <w:lang w:bidi="ur-PK"/>
        </w:rPr>
      </w:pPr>
      <w:r>
        <w:rPr>
          <w:rFonts w:ascii="Traditional Arabic" w:hAnsi="Traditional Arabic" w:cs="Traditional Arabic"/>
          <w:rtl/>
          <w:lang w:bidi="ur-PK"/>
        </w:rPr>
        <w:t>«</w:t>
      </w:r>
      <w:r w:rsidR="001447DD" w:rsidRPr="001447DD">
        <w:rPr>
          <w:rStyle w:val="Char3"/>
          <w:rtl/>
        </w:rPr>
        <w:t>فَمَنْ كَانَ حَالِفاً فَلاَ يَحْلِفْ إِلاَّ بِاللهِ أَوْ لِيَسْكُتْ</w:t>
      </w:r>
      <w:r>
        <w:rPr>
          <w:rFonts w:ascii="Traditional Arabic" w:hAnsi="Traditional Arabic" w:cs="Traditional Arabic"/>
          <w:rtl/>
          <w:lang w:bidi="ur-PK"/>
        </w:rPr>
        <w:t>»</w:t>
      </w:r>
      <w:r w:rsidR="00951766">
        <w:rPr>
          <w:rFonts w:hint="cs"/>
          <w:rtl/>
          <w:lang w:bidi="ur-PK"/>
        </w:rPr>
        <w:t>.</w:t>
      </w:r>
      <w:r>
        <w:rPr>
          <w:rFonts w:hint="cs"/>
          <w:rtl/>
          <w:lang w:bidi="ur-PK"/>
        </w:rPr>
        <w:t xml:space="preserve"> </w:t>
      </w:r>
      <w:r w:rsidR="003B4AF8">
        <w:rPr>
          <w:rFonts w:ascii="Traditional Arabic" w:hAnsi="Traditional Arabic" w:cs="Traditional Arabic"/>
          <w:rtl/>
          <w:lang w:bidi="ur-PK"/>
        </w:rPr>
        <w:t>«</w:t>
      </w:r>
      <w:r w:rsidRPr="003B4AF8">
        <w:rPr>
          <w:rStyle w:val="Chare"/>
          <w:rFonts w:hint="cs"/>
          <w:rtl/>
        </w:rPr>
        <w:t xml:space="preserve">پس اگر کسی می‌خواھد </w:t>
      </w:r>
      <w:r w:rsidR="003B4AF8" w:rsidRPr="003B4AF8">
        <w:rPr>
          <w:rStyle w:val="Chare"/>
          <w:rFonts w:hint="cs"/>
          <w:rtl/>
        </w:rPr>
        <w:t>قسم بخورد، پس با نام ھیچ کس یا چیزی جز خداوند قسم نخورد یا این ک</w:t>
      </w:r>
      <w:r w:rsidR="002B2A0E">
        <w:rPr>
          <w:rStyle w:val="Chare"/>
          <w:rFonts w:hint="cs"/>
          <w:rtl/>
        </w:rPr>
        <w:t>ه</w:t>
      </w:r>
      <w:r w:rsidR="003B4AF8" w:rsidRPr="003B4AF8">
        <w:rPr>
          <w:rStyle w:val="Chare"/>
          <w:rFonts w:hint="cs"/>
          <w:rtl/>
        </w:rPr>
        <w:t xml:space="preserve"> ساکت باشد</w:t>
      </w:r>
      <w:r w:rsidR="003B4AF8">
        <w:rPr>
          <w:rFonts w:ascii="Traditional Arabic" w:hAnsi="Traditional Arabic" w:cs="Traditional Arabic"/>
          <w:rtl/>
          <w:lang w:bidi="ur-PK"/>
        </w:rPr>
        <w:t>»</w:t>
      </w:r>
      <w:r w:rsidR="002B2A0E">
        <w:rPr>
          <w:rFonts w:hint="cs"/>
          <w:rtl/>
          <w:lang w:bidi="ur-PK"/>
        </w:rPr>
        <w:t>.</w:t>
      </w:r>
    </w:p>
    <w:p w:rsidR="003B4AF8" w:rsidRPr="00546532" w:rsidRDefault="003B4AF8" w:rsidP="00752DAE">
      <w:pPr>
        <w:pStyle w:val="a8"/>
        <w:rPr>
          <w:spacing w:val="-4"/>
          <w:rtl/>
          <w:lang w:bidi="ur-PK"/>
        </w:rPr>
      </w:pPr>
      <w:r w:rsidRPr="00546532">
        <w:rPr>
          <w:rFonts w:hint="cs"/>
          <w:spacing w:val="-4"/>
          <w:rtl/>
          <w:lang w:bidi="ur-PK"/>
        </w:rPr>
        <w:t>و از عبدالرحمان بن سمر</w:t>
      </w:r>
      <w:r w:rsidR="00752DAE" w:rsidRPr="00546532">
        <w:rPr>
          <w:rFonts w:hint="cs"/>
          <w:spacing w:val="-4"/>
          <w:rtl/>
          <w:lang w:bidi="ur-PK"/>
        </w:rPr>
        <w:t>ۀ</w:t>
      </w:r>
      <w:r w:rsidRPr="00546532">
        <w:rPr>
          <w:rFonts w:hint="cs"/>
          <w:spacing w:val="-4"/>
          <w:rtl/>
          <w:lang w:bidi="ur-PK"/>
        </w:rPr>
        <w:t xml:space="preserve"> </w:t>
      </w:r>
      <w:r w:rsidRPr="00546532">
        <w:rPr>
          <w:rFonts w:cs="CTraditional Arabic" w:hint="cs"/>
          <w:spacing w:val="-4"/>
          <w:rtl/>
          <w:lang w:bidi="ur-PK"/>
        </w:rPr>
        <w:t>س</w:t>
      </w:r>
      <w:r w:rsidRPr="00546532">
        <w:rPr>
          <w:rFonts w:hint="cs"/>
          <w:spacing w:val="-4"/>
          <w:rtl/>
          <w:lang w:bidi="ur-PK"/>
        </w:rPr>
        <w:t xml:space="preserve"> این حدیث از رسول</w:t>
      </w:r>
      <w:r w:rsidR="00752DAE" w:rsidRPr="00546532">
        <w:rPr>
          <w:rFonts w:hint="cs"/>
          <w:spacing w:val="-4"/>
          <w:rtl/>
          <w:lang w:bidi="ur-PK"/>
        </w:rPr>
        <w:t xml:space="preserve"> </w:t>
      </w:r>
      <w:r w:rsidRPr="00546532">
        <w:rPr>
          <w:rFonts w:hint="eastAsia"/>
          <w:spacing w:val="-4"/>
          <w:rtl/>
          <w:lang w:bidi="ur-PK"/>
        </w:rPr>
        <w:t>‌</w:t>
      </w:r>
      <w:r w:rsidRPr="00546532">
        <w:rPr>
          <w:rFonts w:hint="cs"/>
          <w:spacing w:val="-4"/>
          <w:rtl/>
          <w:lang w:bidi="ur-PK"/>
        </w:rPr>
        <w:t>الل</w:t>
      </w:r>
      <w:r w:rsidR="002B2A0E" w:rsidRPr="00546532">
        <w:rPr>
          <w:rFonts w:hint="cs"/>
          <w:spacing w:val="-4"/>
          <w:rtl/>
          <w:lang w:bidi="ur-PK"/>
        </w:rPr>
        <w:t>ه</w:t>
      </w:r>
      <w:r w:rsidRPr="00546532">
        <w:rPr>
          <w:rFonts w:hint="cs"/>
          <w:spacing w:val="-4"/>
          <w:rtl/>
          <w:lang w:bidi="ur-PK"/>
        </w:rPr>
        <w:t xml:space="preserve"> </w:t>
      </w:r>
      <w:r w:rsidRPr="00546532">
        <w:rPr>
          <w:rFonts w:cs="CTraditional Arabic" w:hint="cs"/>
          <w:spacing w:val="-4"/>
          <w:rtl/>
          <w:lang w:bidi="ur-PK"/>
        </w:rPr>
        <w:t>ص</w:t>
      </w:r>
      <w:r w:rsidRPr="00546532">
        <w:rPr>
          <w:rFonts w:hint="cs"/>
          <w:spacing w:val="-4"/>
          <w:rtl/>
          <w:lang w:bidi="ur-PK"/>
        </w:rPr>
        <w:t xml:space="preserve"> نقل است ک</w:t>
      </w:r>
      <w:r w:rsidR="002B2A0E" w:rsidRPr="00546532">
        <w:rPr>
          <w:rFonts w:hint="cs"/>
          <w:spacing w:val="-4"/>
          <w:rtl/>
          <w:lang w:bidi="ur-PK"/>
        </w:rPr>
        <w:t>ه</w:t>
      </w:r>
      <w:r w:rsidRPr="00546532">
        <w:rPr>
          <w:rFonts w:hint="cs"/>
          <w:spacing w:val="-4"/>
          <w:rtl/>
          <w:lang w:bidi="ur-PK"/>
        </w:rPr>
        <w:t xml:space="preserve"> پیامبر فرمود:</w:t>
      </w:r>
    </w:p>
    <w:p w:rsidR="003B4AF8" w:rsidRDefault="003B4AF8" w:rsidP="00752DAE">
      <w:pPr>
        <w:pStyle w:val="a8"/>
        <w:rPr>
          <w:rtl/>
          <w:lang w:bidi="ur-PK"/>
        </w:rPr>
      </w:pPr>
      <w:r>
        <w:rPr>
          <w:rFonts w:ascii="Traditional Arabic" w:hAnsi="Traditional Arabic" w:cs="Traditional Arabic"/>
          <w:rtl/>
          <w:lang w:bidi="ur-PK"/>
        </w:rPr>
        <w:t>«</w:t>
      </w:r>
      <w:r w:rsidR="00951766">
        <w:rPr>
          <w:rFonts w:ascii="Traditional Arabic" w:hAnsi="Traditional Arabic" w:cs="Traditional Arabic" w:hint="cs"/>
          <w:rtl/>
          <w:lang w:bidi="ur-PK"/>
        </w:rPr>
        <w:t>و</w:t>
      </w:r>
      <w:r w:rsidR="001447DD" w:rsidRPr="004C1A34">
        <w:rPr>
          <w:rStyle w:val="Char3"/>
          <w:rtl/>
        </w:rPr>
        <w:t>لا تَحْلِفُوا بِالطَّوَاغِيتِ وَلا بِآبَائِكُمْ</w:t>
      </w:r>
      <w:r>
        <w:rPr>
          <w:rFonts w:ascii="Traditional Arabic" w:hAnsi="Traditional Arabic" w:cs="Traditional Arabic"/>
          <w:rtl/>
          <w:lang w:bidi="ur-PK"/>
        </w:rPr>
        <w:t>»</w:t>
      </w:r>
      <w:r w:rsidR="00951766">
        <w:rPr>
          <w:rFonts w:hint="cs"/>
          <w:rtl/>
          <w:lang w:bidi="ur-PK"/>
        </w:rPr>
        <w:t>.</w:t>
      </w:r>
      <w:r>
        <w:rPr>
          <w:rFonts w:hint="cs"/>
          <w:rtl/>
          <w:lang w:bidi="ur-PK"/>
        </w:rPr>
        <w:t xml:space="preserve"> </w:t>
      </w:r>
      <w:r>
        <w:rPr>
          <w:rFonts w:ascii="Traditional Arabic" w:hAnsi="Traditional Arabic" w:cs="Traditional Arabic"/>
          <w:rtl/>
          <w:lang w:bidi="ur-PK"/>
        </w:rPr>
        <w:t>«</w:t>
      </w:r>
      <w:r w:rsidRPr="007B7988">
        <w:rPr>
          <w:rStyle w:val="Chare"/>
          <w:rFonts w:hint="cs"/>
          <w:rtl/>
        </w:rPr>
        <w:t>و ب</w:t>
      </w:r>
      <w:r w:rsidR="002B2A0E">
        <w:rPr>
          <w:rStyle w:val="Chare"/>
          <w:rFonts w:hint="cs"/>
          <w:rtl/>
        </w:rPr>
        <w:t>ه</w:t>
      </w:r>
      <w:r w:rsidRPr="007B7988">
        <w:rPr>
          <w:rStyle w:val="Chare"/>
          <w:rFonts w:hint="cs"/>
          <w:rtl/>
        </w:rPr>
        <w:t xml:space="preserve"> بت</w:t>
      </w:r>
      <w:r w:rsidR="007B7988">
        <w:rPr>
          <w:rStyle w:val="Chare"/>
          <w:rFonts w:hint="eastAsia"/>
          <w:rtl/>
        </w:rPr>
        <w:t>‌</w:t>
      </w:r>
      <w:r w:rsidRPr="007B7988">
        <w:rPr>
          <w:rStyle w:val="Chare"/>
          <w:rFonts w:hint="cs"/>
          <w:rtl/>
        </w:rPr>
        <w:t>ھا و پدرانتان قسم نخورید</w:t>
      </w:r>
      <w:r>
        <w:rPr>
          <w:rFonts w:ascii="Traditional Arabic" w:hAnsi="Traditional Arabic" w:cs="Traditional Arabic"/>
          <w:rtl/>
          <w:lang w:bidi="ur-PK"/>
        </w:rPr>
        <w:t>»</w:t>
      </w:r>
      <w:r w:rsidR="002B2A0E">
        <w:rPr>
          <w:rFonts w:hint="cs"/>
          <w:rtl/>
          <w:lang w:bidi="ur-PK"/>
        </w:rPr>
        <w:t>.</w:t>
      </w:r>
      <w:r w:rsidR="00951766">
        <w:rPr>
          <w:rFonts w:hint="cs"/>
          <w:rtl/>
          <w:lang w:bidi="ur-PK"/>
        </w:rPr>
        <w:t xml:space="preserve"> الطواغیت: جمع ط</w:t>
      </w:r>
      <w:r w:rsidR="007B7988">
        <w:rPr>
          <w:rFonts w:hint="cs"/>
          <w:rtl/>
          <w:lang w:bidi="ur-PK"/>
        </w:rPr>
        <w:t>اغی</w:t>
      </w:r>
      <w:r w:rsidR="002B2A0E">
        <w:rPr>
          <w:rFonts w:hint="cs"/>
          <w:rtl/>
          <w:lang w:bidi="ur-PK"/>
        </w:rPr>
        <w:t>ه</w:t>
      </w:r>
      <w:r w:rsidR="007B7988">
        <w:rPr>
          <w:rFonts w:hint="cs"/>
          <w:rtl/>
          <w:lang w:bidi="ur-PK"/>
        </w:rPr>
        <w:t xml:space="preserve"> ک</w:t>
      </w:r>
      <w:r w:rsidR="002B2A0E">
        <w:rPr>
          <w:rFonts w:hint="cs"/>
          <w:rtl/>
          <w:lang w:bidi="ur-PK"/>
        </w:rPr>
        <w:t>ه</w:t>
      </w:r>
      <w:r w:rsidR="007B7988">
        <w:rPr>
          <w:rFonts w:hint="cs"/>
          <w:rtl/>
          <w:lang w:bidi="ur-PK"/>
        </w:rPr>
        <w:t xml:space="preserve"> منظور بت</w:t>
      </w:r>
      <w:r w:rsidR="007B7988">
        <w:rPr>
          <w:rFonts w:hint="eastAsia"/>
          <w:rtl/>
          <w:lang w:bidi="ur-PK"/>
        </w:rPr>
        <w:t>‌</w:t>
      </w:r>
      <w:r w:rsidR="007B7988">
        <w:rPr>
          <w:rFonts w:hint="cs"/>
          <w:rtl/>
          <w:lang w:bidi="ur-PK"/>
        </w:rPr>
        <w:t>ھا و اصنام است</w:t>
      </w:r>
      <w:r w:rsidR="002B2A0E">
        <w:rPr>
          <w:rFonts w:hint="cs"/>
          <w:rtl/>
          <w:lang w:bidi="ur-PK"/>
        </w:rPr>
        <w:t>.</w:t>
      </w:r>
    </w:p>
    <w:p w:rsidR="007B7988" w:rsidRDefault="007B7988" w:rsidP="00A17ADF">
      <w:pPr>
        <w:pStyle w:val="a8"/>
        <w:rPr>
          <w:rtl/>
          <w:lang w:bidi="ur-PK"/>
        </w:rPr>
      </w:pPr>
      <w:r>
        <w:rPr>
          <w:rFonts w:hint="cs"/>
          <w:rtl/>
          <w:lang w:bidi="ur-PK"/>
        </w:rPr>
        <w:t>و از بُرَیدَ</w:t>
      </w:r>
      <w:r w:rsidR="002C2729">
        <w:rPr>
          <w:rFonts w:hint="cs"/>
          <w:rtl/>
          <w:lang w:bidi="ur-PK"/>
        </w:rPr>
        <w:t>ة</w:t>
      </w:r>
      <w:r>
        <w:rPr>
          <w:rFonts w:hint="cs"/>
          <w:rtl/>
          <w:lang w:bidi="ur-PK"/>
        </w:rPr>
        <w:t xml:space="preserve"> </w:t>
      </w:r>
      <w:r>
        <w:rPr>
          <w:rFonts w:cs="CTraditional Arabic" w:hint="cs"/>
          <w:rtl/>
          <w:lang w:bidi="ur-PK"/>
        </w:rPr>
        <w:t>س</w:t>
      </w:r>
      <w:r>
        <w:rPr>
          <w:rFonts w:hint="cs"/>
          <w:rtl/>
          <w:lang w:bidi="ur-PK"/>
        </w:rPr>
        <w:t xml:space="preserve"> این حدیث از پیامبر </w:t>
      </w:r>
      <w:r>
        <w:rPr>
          <w:rFonts w:cs="CTraditional Arabic" w:hint="cs"/>
          <w:rtl/>
          <w:lang w:bidi="ur-PK"/>
        </w:rPr>
        <w:t>ص</w:t>
      </w:r>
      <w:r>
        <w:rPr>
          <w:rFonts w:hint="cs"/>
          <w:rtl/>
          <w:lang w:bidi="ur-PK"/>
        </w:rPr>
        <w:t xml:space="preserve"> نقل است ک</w:t>
      </w:r>
      <w:r w:rsidR="002B2A0E">
        <w:rPr>
          <w:rFonts w:hint="cs"/>
          <w:rtl/>
          <w:lang w:bidi="ur-PK"/>
        </w:rPr>
        <w:t>ه</w:t>
      </w:r>
      <w:r>
        <w:rPr>
          <w:rFonts w:hint="cs"/>
          <w:rtl/>
          <w:lang w:bidi="ur-PK"/>
        </w:rPr>
        <w:t xml:space="preserve"> حضرت فرمود:</w:t>
      </w:r>
    </w:p>
    <w:p w:rsidR="007B7988" w:rsidRDefault="007B7988" w:rsidP="00A17ADF">
      <w:pPr>
        <w:pStyle w:val="a8"/>
        <w:rPr>
          <w:rtl/>
        </w:rPr>
      </w:pPr>
      <w:r>
        <w:rPr>
          <w:rFonts w:ascii="Traditional Arabic" w:hAnsi="Traditional Arabic" w:cs="Traditional Arabic"/>
          <w:rtl/>
        </w:rPr>
        <w:t>«</w:t>
      </w:r>
      <w:r w:rsidR="004C1A34" w:rsidRPr="004C1A34">
        <w:rPr>
          <w:rStyle w:val="Char3"/>
          <w:rtl/>
          <w:lang w:bidi="fa-IR"/>
        </w:rPr>
        <w:t>مَنْ حَلَفَ بِالْأَمَانَةِ فَلَيْسَ مِنَّا</w:t>
      </w:r>
      <w:r>
        <w:rPr>
          <w:rFonts w:ascii="Traditional Arabic" w:hAnsi="Traditional Arabic" w:cs="Traditional Arabic"/>
          <w:rtl/>
        </w:rPr>
        <w:t>»</w:t>
      </w:r>
      <w:r w:rsidR="00951766">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7B7988">
        <w:rPr>
          <w:rStyle w:val="Chare"/>
          <w:rFonts w:hint="cs"/>
          <w:rtl/>
        </w:rPr>
        <w:t>ھر</w:t>
      </w:r>
      <w:r w:rsidR="00752DAE">
        <w:rPr>
          <w:rStyle w:val="Chare"/>
          <w:rFonts w:hint="cs"/>
          <w:rtl/>
        </w:rPr>
        <w:t xml:space="preserve"> </w:t>
      </w:r>
      <w:r w:rsidRPr="007B7988">
        <w:rPr>
          <w:rStyle w:val="Chare"/>
          <w:rFonts w:hint="cs"/>
          <w:rtl/>
        </w:rPr>
        <w:t>کس با اطمینان قسم بخورد، پس از ما مسلمانان نیست</w:t>
      </w:r>
      <w:r>
        <w:rPr>
          <w:rFonts w:ascii="Traditional Arabic" w:hAnsi="Traditional Arabic" w:cs="Traditional Arabic"/>
          <w:rtl/>
        </w:rPr>
        <w:t>»</w:t>
      </w:r>
      <w:r w:rsidR="002B2A0E">
        <w:rPr>
          <w:rFonts w:hint="cs"/>
          <w:rtl/>
        </w:rPr>
        <w:t>.</w:t>
      </w:r>
    </w:p>
    <w:p w:rsidR="007B7988" w:rsidRDefault="007B7988" w:rsidP="00A17ADF">
      <w:pPr>
        <w:pStyle w:val="a8"/>
        <w:rPr>
          <w:rtl/>
          <w:lang w:bidi="ur-PK"/>
        </w:rPr>
      </w:pPr>
      <w:r>
        <w:rPr>
          <w:rFonts w:hint="cs"/>
          <w:rtl/>
          <w:lang w:bidi="ur-PK"/>
        </w:rPr>
        <w:t>و از او ھم این فرمود</w:t>
      </w:r>
      <w:r w:rsidR="002B2A0E">
        <w:rPr>
          <w:rFonts w:hint="cs"/>
          <w:rtl/>
          <w:lang w:bidi="ur-PK"/>
        </w:rPr>
        <w:t>ۀ</w:t>
      </w:r>
      <w:r>
        <w:rPr>
          <w:rFonts w:hint="cs"/>
          <w:rtl/>
          <w:lang w:bidi="ur-PK"/>
        </w:rPr>
        <w:t xml:space="preserve"> رسول</w:t>
      </w:r>
      <w:r w:rsidR="00752DAE">
        <w:rPr>
          <w:rFonts w:hint="cs"/>
          <w:rtl/>
          <w:lang w:bidi="ur-PK"/>
        </w:rPr>
        <w:t xml:space="preserve"> </w:t>
      </w:r>
      <w:r>
        <w:rPr>
          <w:rFonts w:hint="cs"/>
          <w:rtl/>
          <w:lang w:bidi="ur-PK"/>
        </w:rPr>
        <w:t>‌الل</w:t>
      </w:r>
      <w:r w:rsidR="002B2A0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w:t>
      </w:r>
      <w:r w:rsidR="00775B32">
        <w:rPr>
          <w:rFonts w:hint="cs"/>
          <w:rtl/>
          <w:lang w:bidi="ur-PK"/>
        </w:rPr>
        <w:t>نقل است ک</w:t>
      </w:r>
      <w:r w:rsidR="002B2A0E">
        <w:rPr>
          <w:rFonts w:hint="cs"/>
          <w:rtl/>
          <w:lang w:bidi="ur-PK"/>
        </w:rPr>
        <w:t>ه</w:t>
      </w:r>
      <w:r w:rsidR="00775B32">
        <w:rPr>
          <w:rFonts w:hint="cs"/>
          <w:rtl/>
          <w:lang w:bidi="ur-PK"/>
        </w:rPr>
        <w:t xml:space="preserve"> حضرت فرمود</w:t>
      </w:r>
      <w:r w:rsidR="002B2A0E">
        <w:rPr>
          <w:rFonts w:hint="cs"/>
          <w:rtl/>
          <w:lang w:bidi="ur-PK"/>
        </w:rPr>
        <w:t>ه</w:t>
      </w:r>
      <w:r w:rsidR="00775B32">
        <w:rPr>
          <w:rFonts w:hint="cs"/>
          <w:rtl/>
          <w:lang w:bidi="ur-PK"/>
        </w:rPr>
        <w:t xml:space="preserve"> است:</w:t>
      </w:r>
    </w:p>
    <w:p w:rsidR="00775B32" w:rsidRDefault="00775B32" w:rsidP="00A17ADF">
      <w:pPr>
        <w:pStyle w:val="a8"/>
        <w:rPr>
          <w:rtl/>
          <w:lang w:bidi="ur-PK"/>
        </w:rPr>
      </w:pPr>
      <w:r>
        <w:rPr>
          <w:rFonts w:ascii="Traditional Arabic" w:hAnsi="Traditional Arabic" w:cs="Traditional Arabic"/>
          <w:rtl/>
          <w:lang w:bidi="ur-PK"/>
        </w:rPr>
        <w:t>«</w:t>
      </w:r>
      <w:r w:rsidR="004C1A34" w:rsidRPr="004C1A34">
        <w:rPr>
          <w:rStyle w:val="Char3"/>
          <w:rtl/>
        </w:rPr>
        <w:t>مَنْ حَلَفَ فَقَالَ إِنِّى بَرِىءٌ مِنَ الإِسْلاَمِ فَإِنْ كَانَ كَاذِبًا فَهُوَ كَمَا قَالَ وَإِنْ كَانَ صَادِقًا فَلَنْ يَرْجِعَ إِلَى الإِسْلاَمِ سَالِمًا</w:t>
      </w:r>
      <w:r>
        <w:rPr>
          <w:rFonts w:ascii="Traditional Arabic" w:hAnsi="Traditional Arabic" w:cs="Traditional Arabic"/>
          <w:rtl/>
          <w:lang w:bidi="ur-PK"/>
        </w:rPr>
        <w:t>»</w:t>
      </w:r>
      <w:r w:rsidR="00951766">
        <w:rPr>
          <w:rFonts w:hint="cs"/>
          <w:rtl/>
          <w:lang w:bidi="ur-PK"/>
        </w:rPr>
        <w:t>.</w:t>
      </w:r>
      <w:r>
        <w:rPr>
          <w:rFonts w:hint="cs"/>
          <w:rtl/>
          <w:lang w:bidi="ur-PK"/>
        </w:rPr>
        <w:t xml:space="preserve"> </w:t>
      </w:r>
      <w:r>
        <w:rPr>
          <w:rFonts w:ascii="Traditional Arabic" w:hAnsi="Traditional Arabic" w:cs="Traditional Arabic"/>
          <w:rtl/>
          <w:lang w:bidi="ur-PK"/>
        </w:rPr>
        <w:t>«</w:t>
      </w:r>
      <w:r w:rsidRPr="00775B32">
        <w:rPr>
          <w:rStyle w:val="Chare"/>
          <w:rFonts w:hint="cs"/>
          <w:rtl/>
        </w:rPr>
        <w:t>ھر</w:t>
      </w:r>
      <w:r w:rsidR="00752DAE">
        <w:rPr>
          <w:rStyle w:val="Chare"/>
          <w:rFonts w:hint="cs"/>
          <w:rtl/>
        </w:rPr>
        <w:t xml:space="preserve"> </w:t>
      </w:r>
      <w:r w:rsidRPr="00775B32">
        <w:rPr>
          <w:rStyle w:val="Chare"/>
          <w:rFonts w:hint="cs"/>
          <w:rtl/>
        </w:rPr>
        <w:t>کس قسم بخورد و بگوید من از اسلام برائت می‌جویم، اگر دروغ می‌گفت؛ پس قسمش در حدّ ھمان حرف می‌ماند و اگر راست می‌گفت، پس ب</w:t>
      </w:r>
      <w:r w:rsidR="002B2A0E">
        <w:rPr>
          <w:rStyle w:val="Chare"/>
          <w:rFonts w:hint="cs"/>
          <w:rtl/>
        </w:rPr>
        <w:t>ه</w:t>
      </w:r>
      <w:r w:rsidRPr="00775B32">
        <w:rPr>
          <w:rStyle w:val="Chare"/>
          <w:rFonts w:hint="cs"/>
          <w:rtl/>
        </w:rPr>
        <w:t xml:space="preserve"> دین اسلام با تن سالم باز نخواھد گشت</w:t>
      </w:r>
      <w:r>
        <w:rPr>
          <w:rFonts w:ascii="Traditional Arabic" w:hAnsi="Traditional Arabic" w:cs="Traditional Arabic"/>
          <w:rtl/>
          <w:lang w:bidi="ur-PK"/>
        </w:rPr>
        <w:t>»</w:t>
      </w:r>
      <w:r w:rsidR="002B2A0E">
        <w:rPr>
          <w:rFonts w:hint="cs"/>
          <w:rtl/>
          <w:lang w:bidi="ur-PK"/>
        </w:rPr>
        <w:t>.</w:t>
      </w:r>
    </w:p>
    <w:p w:rsidR="00775B32" w:rsidRDefault="00775B32" w:rsidP="00A17ADF">
      <w:pPr>
        <w:pStyle w:val="a8"/>
        <w:rPr>
          <w:rtl/>
          <w:lang w:bidi="ur-PK"/>
        </w:rPr>
      </w:pPr>
      <w:r>
        <w:rPr>
          <w:rFonts w:hint="cs"/>
          <w:rtl/>
          <w:lang w:bidi="ur-PK"/>
        </w:rPr>
        <w:t>و دربار</w:t>
      </w:r>
      <w:r w:rsidR="002B2A0E">
        <w:rPr>
          <w:rFonts w:hint="cs"/>
          <w:rtl/>
          <w:lang w:bidi="ur-PK"/>
        </w:rPr>
        <w:t>ۀ</w:t>
      </w:r>
      <w:r>
        <w:rPr>
          <w:rFonts w:hint="cs"/>
          <w:rtl/>
          <w:lang w:bidi="ur-PK"/>
        </w:rPr>
        <w:t xml:space="preserve"> ابن عمر </w:t>
      </w:r>
      <w:r>
        <w:rPr>
          <w:rFonts w:cs="CTraditional Arabic" w:hint="cs"/>
          <w:rtl/>
          <w:lang w:bidi="ur-PK"/>
        </w:rPr>
        <w:t>س</w:t>
      </w:r>
      <w:r>
        <w:rPr>
          <w:rFonts w:hint="cs"/>
          <w:rtl/>
          <w:lang w:bidi="ur-PK"/>
        </w:rPr>
        <w:t xml:space="preserve"> </w:t>
      </w:r>
      <w:r w:rsidR="00C7316E">
        <w:rPr>
          <w:rFonts w:hint="cs"/>
          <w:rtl/>
          <w:lang w:bidi="ur-PK"/>
        </w:rPr>
        <w:t>این روایت نقل است ک</w:t>
      </w:r>
      <w:r w:rsidR="002B2A0E">
        <w:rPr>
          <w:rFonts w:hint="cs"/>
          <w:rtl/>
          <w:lang w:bidi="ur-PK"/>
        </w:rPr>
        <w:t>ه</w:t>
      </w:r>
      <w:r w:rsidR="00C7316E">
        <w:rPr>
          <w:rFonts w:hint="cs"/>
          <w:rtl/>
          <w:lang w:bidi="ur-PK"/>
        </w:rPr>
        <w:t xml:space="preserve"> او مردی را شنید ک</w:t>
      </w:r>
      <w:r w:rsidR="002B2A0E">
        <w:rPr>
          <w:rFonts w:hint="cs"/>
          <w:rtl/>
          <w:lang w:bidi="ur-PK"/>
        </w:rPr>
        <w:t>ه</w:t>
      </w:r>
      <w:r w:rsidR="00C7316E">
        <w:rPr>
          <w:rFonts w:hint="cs"/>
          <w:rtl/>
          <w:lang w:bidi="ur-PK"/>
        </w:rPr>
        <w:t xml:space="preserve"> می‌گوید: و قسم ب</w:t>
      </w:r>
      <w:r w:rsidR="002B2A0E">
        <w:rPr>
          <w:rFonts w:hint="cs"/>
          <w:rtl/>
          <w:lang w:bidi="ur-PK"/>
        </w:rPr>
        <w:t>ه</w:t>
      </w:r>
      <w:r w:rsidR="00C7316E">
        <w:rPr>
          <w:rFonts w:hint="cs"/>
          <w:rtl/>
          <w:lang w:bidi="ur-PK"/>
        </w:rPr>
        <w:t xml:space="preserve"> کعب</w:t>
      </w:r>
      <w:r w:rsidR="002B2A0E">
        <w:rPr>
          <w:rFonts w:hint="cs"/>
          <w:rtl/>
          <w:lang w:bidi="ur-PK"/>
        </w:rPr>
        <w:t>ه</w:t>
      </w:r>
      <w:r w:rsidR="00C7316E">
        <w:rPr>
          <w:rFonts w:hint="cs"/>
          <w:rtl/>
          <w:lang w:bidi="ur-PK"/>
        </w:rPr>
        <w:t xml:space="preserve"> ک</w:t>
      </w:r>
      <w:r w:rsidR="002B2A0E">
        <w:rPr>
          <w:rFonts w:hint="cs"/>
          <w:rtl/>
          <w:lang w:bidi="ur-PK"/>
        </w:rPr>
        <w:t>ه</w:t>
      </w:r>
      <w:r w:rsidR="00C7316E">
        <w:rPr>
          <w:rFonts w:hint="cs"/>
          <w:rtl/>
          <w:lang w:bidi="ur-PK"/>
        </w:rPr>
        <w:t xml:space="preserve"> این طور نیست، پس ابن عمر ب</w:t>
      </w:r>
      <w:r w:rsidR="002B2A0E">
        <w:rPr>
          <w:rFonts w:hint="cs"/>
          <w:rtl/>
          <w:lang w:bidi="ur-PK"/>
        </w:rPr>
        <w:t>ه</w:t>
      </w:r>
      <w:r w:rsidR="00C7316E">
        <w:rPr>
          <w:rFonts w:hint="cs"/>
          <w:rtl/>
          <w:lang w:bidi="ur-PK"/>
        </w:rPr>
        <w:t xml:space="preserve"> او گفت: ب</w:t>
      </w:r>
      <w:r w:rsidR="002B2A0E">
        <w:rPr>
          <w:rFonts w:hint="cs"/>
          <w:rtl/>
          <w:lang w:bidi="ur-PK"/>
        </w:rPr>
        <w:t>ه</w:t>
      </w:r>
      <w:r w:rsidR="00C7316E">
        <w:rPr>
          <w:rFonts w:hint="cs"/>
          <w:rtl/>
          <w:lang w:bidi="ur-PK"/>
        </w:rPr>
        <w:t xml:space="preserve"> غیر از نام خدا ب</w:t>
      </w:r>
      <w:r w:rsidR="002B2A0E">
        <w:rPr>
          <w:rFonts w:hint="cs"/>
          <w:rtl/>
          <w:lang w:bidi="ur-PK"/>
        </w:rPr>
        <w:t>ه</w:t>
      </w:r>
      <w:r w:rsidR="00C7316E">
        <w:rPr>
          <w:rFonts w:hint="cs"/>
          <w:rtl/>
          <w:lang w:bidi="ur-PK"/>
        </w:rPr>
        <w:t xml:space="preserve"> چیز دیگری قسم مخور</w:t>
      </w:r>
      <w:r w:rsidR="002B2A0E">
        <w:rPr>
          <w:rFonts w:hint="cs"/>
          <w:rtl/>
          <w:lang w:bidi="ur-PK"/>
        </w:rPr>
        <w:t>.</w:t>
      </w:r>
      <w:r w:rsidR="00C7316E">
        <w:rPr>
          <w:rFonts w:hint="cs"/>
          <w:rtl/>
          <w:lang w:bidi="ur-PK"/>
        </w:rPr>
        <w:t xml:space="preserve"> زیرا ک</w:t>
      </w:r>
      <w:r w:rsidR="002B2A0E">
        <w:rPr>
          <w:rFonts w:hint="cs"/>
          <w:rtl/>
          <w:lang w:bidi="ur-PK"/>
        </w:rPr>
        <w:t>ه</w:t>
      </w:r>
      <w:r w:rsidR="00C7316E">
        <w:rPr>
          <w:rFonts w:hint="cs"/>
          <w:rtl/>
          <w:lang w:bidi="ur-PK"/>
        </w:rPr>
        <w:t xml:space="preserve"> من از رسول‌</w:t>
      </w:r>
      <w:r w:rsidR="00752DAE">
        <w:rPr>
          <w:rFonts w:hint="cs"/>
          <w:rtl/>
          <w:lang w:bidi="ur-PK"/>
        </w:rPr>
        <w:t xml:space="preserve"> </w:t>
      </w:r>
      <w:r w:rsidR="00C7316E">
        <w:rPr>
          <w:rFonts w:hint="cs"/>
          <w:rtl/>
          <w:lang w:bidi="ur-PK"/>
        </w:rPr>
        <w:t>الل</w:t>
      </w:r>
      <w:r w:rsidR="002B2A0E">
        <w:rPr>
          <w:rFonts w:hint="cs"/>
          <w:rtl/>
          <w:lang w:bidi="ur-PK"/>
        </w:rPr>
        <w:t>ه</w:t>
      </w:r>
      <w:r w:rsidR="00C7316E">
        <w:rPr>
          <w:rFonts w:hint="cs"/>
          <w:rtl/>
          <w:lang w:bidi="ur-PK"/>
        </w:rPr>
        <w:t xml:space="preserve"> </w:t>
      </w:r>
      <w:r w:rsidR="00C7316E">
        <w:rPr>
          <w:rFonts w:cs="CTraditional Arabic" w:hint="cs"/>
          <w:rtl/>
          <w:lang w:bidi="ur-PK"/>
        </w:rPr>
        <w:t>ص</w:t>
      </w:r>
      <w:r w:rsidR="00C7316E">
        <w:rPr>
          <w:rFonts w:hint="cs"/>
          <w:rtl/>
          <w:lang w:bidi="ur-PK"/>
        </w:rPr>
        <w:t xml:space="preserve"> شنید</w:t>
      </w:r>
      <w:r w:rsidR="002B2A0E">
        <w:rPr>
          <w:rFonts w:hint="cs"/>
          <w:rtl/>
          <w:lang w:bidi="ur-PK"/>
        </w:rPr>
        <w:t>ه</w:t>
      </w:r>
      <w:r w:rsidR="00C7316E">
        <w:rPr>
          <w:rFonts w:hint="cs"/>
          <w:rtl/>
          <w:lang w:bidi="ur-PK"/>
        </w:rPr>
        <w:t>‌ام ک</w:t>
      </w:r>
      <w:r w:rsidR="002B2A0E">
        <w:rPr>
          <w:rFonts w:hint="cs"/>
          <w:rtl/>
          <w:lang w:bidi="ur-PK"/>
        </w:rPr>
        <w:t>ه</w:t>
      </w:r>
      <w:r w:rsidR="00C7316E">
        <w:rPr>
          <w:rFonts w:hint="cs"/>
          <w:rtl/>
          <w:lang w:bidi="ur-PK"/>
        </w:rPr>
        <w:t xml:space="preserve"> می‌فرمایند:</w:t>
      </w:r>
    </w:p>
    <w:p w:rsidR="00C7316E" w:rsidRDefault="00C7316E" w:rsidP="00A17ADF">
      <w:pPr>
        <w:pStyle w:val="a8"/>
        <w:rPr>
          <w:rtl/>
          <w:lang w:bidi="ur-PK"/>
        </w:rPr>
      </w:pPr>
      <w:r>
        <w:rPr>
          <w:rFonts w:ascii="Traditional Arabic" w:hAnsi="Traditional Arabic" w:cs="Traditional Arabic"/>
          <w:rtl/>
          <w:lang w:bidi="ur-PK"/>
        </w:rPr>
        <w:t>«</w:t>
      </w:r>
      <w:r w:rsidR="004C1A34" w:rsidRPr="004C1A34">
        <w:rPr>
          <w:rStyle w:val="Char3"/>
          <w:rtl/>
        </w:rPr>
        <w:t>مَنْ حَلَفَ بِغَيْرِ اللَّهِ فَقَدْ كَفَرَ أَوْ أَشْرَكَ</w:t>
      </w:r>
      <w:r>
        <w:rPr>
          <w:rFonts w:ascii="Traditional Arabic" w:hAnsi="Traditional Arabic" w:cs="Traditional Arabic"/>
          <w:rtl/>
          <w:lang w:bidi="ur-PK"/>
        </w:rPr>
        <w:t>»</w:t>
      </w:r>
      <w:r w:rsidR="0095176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C7316E">
        <w:rPr>
          <w:rStyle w:val="Chare"/>
          <w:rFonts w:hint="cs"/>
          <w:rtl/>
        </w:rPr>
        <w:t>ھر</w:t>
      </w:r>
      <w:r w:rsidR="00752DAE">
        <w:rPr>
          <w:rStyle w:val="Chare"/>
          <w:rFonts w:hint="cs"/>
          <w:rtl/>
        </w:rPr>
        <w:t xml:space="preserve"> </w:t>
      </w:r>
      <w:r w:rsidRPr="00C7316E">
        <w:rPr>
          <w:rStyle w:val="Chare"/>
          <w:rFonts w:hint="cs"/>
          <w:rtl/>
        </w:rPr>
        <w:t>کس ب</w:t>
      </w:r>
      <w:r w:rsidR="002B2A0E">
        <w:rPr>
          <w:rStyle w:val="Chare"/>
          <w:rFonts w:hint="cs"/>
          <w:rtl/>
        </w:rPr>
        <w:t>ه</w:t>
      </w:r>
      <w:r w:rsidRPr="00C7316E">
        <w:rPr>
          <w:rStyle w:val="Chare"/>
          <w:rFonts w:hint="cs"/>
          <w:rtl/>
        </w:rPr>
        <w:t xml:space="preserve"> غیر از نام خدا قسم بخورد، پس کفر ورزید</w:t>
      </w:r>
      <w:r w:rsidR="002B2A0E">
        <w:rPr>
          <w:rStyle w:val="Chare"/>
          <w:rFonts w:hint="cs"/>
          <w:rtl/>
        </w:rPr>
        <w:t>ه</w:t>
      </w:r>
      <w:r w:rsidRPr="00C7316E">
        <w:rPr>
          <w:rStyle w:val="Chare"/>
          <w:rFonts w:hint="cs"/>
          <w:rtl/>
        </w:rPr>
        <w:t xml:space="preserve"> یا مُشرک شد</w:t>
      </w:r>
      <w:r w:rsidR="002B2A0E">
        <w:rPr>
          <w:rStyle w:val="Chare"/>
          <w:rFonts w:hint="cs"/>
          <w:rtl/>
        </w:rPr>
        <w:t>ه</w:t>
      </w:r>
      <w:r w:rsidRPr="00C7316E">
        <w:rPr>
          <w:rStyle w:val="Chare"/>
          <w:rFonts w:hint="cs"/>
          <w:rtl/>
        </w:rPr>
        <w:t xml:space="preserve"> است</w:t>
      </w:r>
      <w:r>
        <w:rPr>
          <w:rFonts w:ascii="Traditional Arabic" w:hAnsi="Traditional Arabic" w:cs="Traditional Arabic"/>
          <w:rtl/>
          <w:lang w:bidi="ur-PK"/>
        </w:rPr>
        <w:t>»</w:t>
      </w:r>
      <w:r w:rsidR="002B2A0E">
        <w:rPr>
          <w:rFonts w:hint="cs"/>
          <w:rtl/>
          <w:lang w:bidi="ur-PK"/>
        </w:rPr>
        <w:t>.</w:t>
      </w:r>
    </w:p>
    <w:p w:rsidR="00DC6F66" w:rsidRDefault="00C7316E" w:rsidP="00752DAE">
      <w:pPr>
        <w:pStyle w:val="a8"/>
        <w:rPr>
          <w:rtl/>
          <w:lang w:bidi="ur-PK"/>
        </w:rPr>
      </w:pPr>
      <w:r>
        <w:rPr>
          <w:rFonts w:hint="cs"/>
          <w:rtl/>
          <w:lang w:bidi="ur-PK"/>
        </w:rPr>
        <w:t>پس حدیث ما را ب</w:t>
      </w:r>
      <w:r w:rsidR="002B2A0E">
        <w:rPr>
          <w:rFonts w:hint="cs"/>
          <w:rtl/>
          <w:lang w:bidi="ur-PK"/>
        </w:rPr>
        <w:t>ه</w:t>
      </w:r>
      <w:r>
        <w:rPr>
          <w:rFonts w:hint="cs"/>
          <w:rtl/>
          <w:lang w:bidi="ur-PK"/>
        </w:rPr>
        <w:t xml:space="preserve"> این ارشاد می‌کند ک</w:t>
      </w:r>
      <w:r w:rsidR="002B2A0E">
        <w:rPr>
          <w:rFonts w:hint="cs"/>
          <w:rtl/>
          <w:lang w:bidi="ur-PK"/>
        </w:rPr>
        <w:t>ه</w:t>
      </w:r>
      <w:r>
        <w:rPr>
          <w:rFonts w:hint="cs"/>
          <w:rtl/>
          <w:lang w:bidi="ur-PK"/>
        </w:rPr>
        <w:t xml:space="preserve"> قسم دروغین خوردن برای این‌</w:t>
      </w:r>
      <w:r w:rsidR="000D2FB9">
        <w:rPr>
          <w:rFonts w:hint="cs"/>
          <w:rtl/>
          <w:lang w:bidi="ur-PK"/>
        </w:rPr>
        <w:t>ک</w:t>
      </w:r>
      <w:r w:rsidR="002B2A0E">
        <w:rPr>
          <w:rFonts w:hint="cs"/>
          <w:rtl/>
          <w:lang w:bidi="ur-PK"/>
        </w:rPr>
        <w:t>ه</w:t>
      </w:r>
      <w:r w:rsidR="000D2FB9">
        <w:rPr>
          <w:rFonts w:hint="cs"/>
          <w:rtl/>
          <w:lang w:bidi="ur-PK"/>
        </w:rPr>
        <w:t xml:space="preserve"> حق کسی را از دستش</w:t>
      </w:r>
      <w:r w:rsidR="00B23110">
        <w:rPr>
          <w:rFonts w:hint="cs"/>
          <w:rtl/>
          <w:lang w:bidi="ur-PK"/>
        </w:rPr>
        <w:t xml:space="preserve"> بگیریم، ما را مستوجب جھنم می‌سازد</w:t>
      </w:r>
      <w:r w:rsidR="002B2A0E">
        <w:rPr>
          <w:rFonts w:hint="cs"/>
          <w:rtl/>
          <w:lang w:bidi="ur-PK"/>
        </w:rPr>
        <w:t>.</w:t>
      </w:r>
      <w:r w:rsidR="00B23110">
        <w:rPr>
          <w:rFonts w:hint="cs"/>
          <w:rtl/>
          <w:lang w:bidi="ur-PK"/>
        </w:rPr>
        <w:t xml:space="preserve"> و این‌ک</w:t>
      </w:r>
      <w:r w:rsidR="002B2A0E">
        <w:rPr>
          <w:rFonts w:hint="cs"/>
          <w:rtl/>
          <w:lang w:bidi="ur-PK"/>
        </w:rPr>
        <w:t>ه</w:t>
      </w:r>
      <w:r w:rsidR="00B23110">
        <w:rPr>
          <w:rFonts w:hint="cs"/>
          <w:rtl/>
          <w:lang w:bidi="ur-PK"/>
        </w:rPr>
        <w:t xml:space="preserve"> قسم خوردن ب</w:t>
      </w:r>
      <w:r w:rsidR="002B2A0E">
        <w:rPr>
          <w:rFonts w:hint="cs"/>
          <w:rtl/>
          <w:lang w:bidi="ur-PK"/>
        </w:rPr>
        <w:t>ه</w:t>
      </w:r>
      <w:r w:rsidR="00B23110">
        <w:rPr>
          <w:rFonts w:hint="cs"/>
          <w:rtl/>
          <w:lang w:bidi="ur-PK"/>
        </w:rPr>
        <w:t xml:space="preserve"> غیر از نام خدا حرام است</w:t>
      </w:r>
      <w:r w:rsidR="002B2A0E">
        <w:rPr>
          <w:rFonts w:hint="cs"/>
          <w:rtl/>
          <w:lang w:bidi="ur-PK"/>
        </w:rPr>
        <w:t>.</w:t>
      </w:r>
      <w:r w:rsidR="00B23110">
        <w:rPr>
          <w:rFonts w:hint="cs"/>
          <w:rtl/>
          <w:lang w:bidi="ur-PK"/>
        </w:rPr>
        <w:t xml:space="preserve"> و این‌ک</w:t>
      </w:r>
      <w:r w:rsidR="002B2A0E">
        <w:rPr>
          <w:rFonts w:hint="cs"/>
          <w:rtl/>
          <w:lang w:bidi="ur-PK"/>
        </w:rPr>
        <w:t>ه</w:t>
      </w:r>
      <w:r w:rsidR="00B23110">
        <w:rPr>
          <w:rFonts w:hint="cs"/>
          <w:rtl/>
          <w:lang w:bidi="ur-PK"/>
        </w:rPr>
        <w:t xml:space="preserve"> اگر انسان ب</w:t>
      </w:r>
      <w:r w:rsidR="002B2A0E">
        <w:rPr>
          <w:rFonts w:hint="cs"/>
          <w:rtl/>
          <w:lang w:bidi="ur-PK"/>
        </w:rPr>
        <w:t>ه</w:t>
      </w:r>
      <w:r w:rsidR="00B23110">
        <w:rPr>
          <w:rFonts w:hint="cs"/>
          <w:rtl/>
          <w:lang w:bidi="ur-PK"/>
        </w:rPr>
        <w:t xml:space="preserve"> خاطر انجام کار نیکی، قسم خورد، پس کار نیک بھتری از آن را مشاھد</w:t>
      </w:r>
      <w:r w:rsidR="002B2A0E">
        <w:rPr>
          <w:rFonts w:hint="cs"/>
          <w:rtl/>
          <w:lang w:bidi="ur-PK"/>
        </w:rPr>
        <w:t>ه</w:t>
      </w:r>
      <w:r w:rsidR="00B23110">
        <w:rPr>
          <w:rFonts w:hint="cs"/>
          <w:rtl/>
          <w:lang w:bidi="ur-PK"/>
        </w:rPr>
        <w:t xml:space="preserve"> کرد، بھتر است ب</w:t>
      </w:r>
      <w:r w:rsidR="002B2A0E">
        <w:rPr>
          <w:rFonts w:hint="cs"/>
          <w:rtl/>
          <w:lang w:bidi="ur-PK"/>
        </w:rPr>
        <w:t>ه</w:t>
      </w:r>
      <w:r w:rsidR="00B23110">
        <w:rPr>
          <w:rFonts w:hint="cs"/>
          <w:rtl/>
          <w:lang w:bidi="ur-PK"/>
        </w:rPr>
        <w:t xml:space="preserve"> آن کار نیک روی آورد و نسبت ب</w:t>
      </w:r>
      <w:r w:rsidR="002B2A0E">
        <w:rPr>
          <w:rFonts w:hint="cs"/>
          <w:rtl/>
          <w:lang w:bidi="ur-PK"/>
        </w:rPr>
        <w:t>ه</w:t>
      </w:r>
      <w:r w:rsidR="00B23110">
        <w:rPr>
          <w:rFonts w:hint="cs"/>
          <w:rtl/>
          <w:lang w:bidi="ur-PK"/>
        </w:rPr>
        <w:t xml:space="preserve"> قسم خود کفّار</w:t>
      </w:r>
      <w:r w:rsidR="002B2A0E">
        <w:rPr>
          <w:rFonts w:hint="cs"/>
          <w:rtl/>
          <w:lang w:bidi="ur-PK"/>
        </w:rPr>
        <w:t>ه</w:t>
      </w:r>
      <w:r w:rsidR="00B23110">
        <w:rPr>
          <w:rFonts w:hint="cs"/>
          <w:rtl/>
          <w:lang w:bidi="ur-PK"/>
        </w:rPr>
        <w:t xml:space="preserve"> پرداخت کند و دیگر این‌ک</w:t>
      </w:r>
      <w:r w:rsidR="002B2A0E">
        <w:rPr>
          <w:rFonts w:hint="cs"/>
          <w:rtl/>
          <w:lang w:bidi="ur-PK"/>
        </w:rPr>
        <w:t>ه</w:t>
      </w:r>
      <w:r w:rsidR="00B23110">
        <w:rPr>
          <w:rFonts w:hint="cs"/>
          <w:rtl/>
          <w:lang w:bidi="ur-PK"/>
        </w:rPr>
        <w:t xml:space="preserve"> سوگند خوردن در انجام معاملات اقتصادی مکرو</w:t>
      </w:r>
      <w:r w:rsidR="002B2A0E">
        <w:rPr>
          <w:rFonts w:hint="cs"/>
          <w:rtl/>
          <w:lang w:bidi="ur-PK"/>
        </w:rPr>
        <w:t>ه</w:t>
      </w:r>
      <w:r w:rsidR="00B23110">
        <w:rPr>
          <w:rFonts w:hint="cs"/>
          <w:rtl/>
          <w:lang w:bidi="ur-PK"/>
        </w:rPr>
        <w:t xml:space="preserve"> است و این‌ک</w:t>
      </w:r>
      <w:r w:rsidR="002B2A0E">
        <w:rPr>
          <w:rFonts w:hint="cs"/>
          <w:rtl/>
          <w:lang w:bidi="ur-PK"/>
        </w:rPr>
        <w:t>ه</w:t>
      </w:r>
      <w:r w:rsidR="00B23110">
        <w:rPr>
          <w:rFonts w:hint="cs"/>
          <w:rtl/>
          <w:lang w:bidi="ur-PK"/>
        </w:rPr>
        <w:t xml:space="preserve"> کفّار</w:t>
      </w:r>
      <w:r w:rsidR="002B2A0E">
        <w:rPr>
          <w:rFonts w:hint="cs"/>
          <w:rtl/>
          <w:lang w:bidi="ur-PK"/>
        </w:rPr>
        <w:t>ه</w:t>
      </w:r>
      <w:r w:rsidR="00B23110">
        <w:rPr>
          <w:rFonts w:hint="cs"/>
          <w:rtl/>
          <w:lang w:bidi="ur-PK"/>
        </w:rPr>
        <w:t xml:space="preserve"> پرداختن در مورد سوگندھایی است ک</w:t>
      </w:r>
      <w:r w:rsidR="002B2A0E">
        <w:rPr>
          <w:rFonts w:hint="cs"/>
          <w:rtl/>
          <w:lang w:bidi="ur-PK"/>
        </w:rPr>
        <w:t>ه</w:t>
      </w:r>
      <w:r w:rsidR="00B23110">
        <w:rPr>
          <w:rFonts w:hint="cs"/>
          <w:rtl/>
          <w:lang w:bidi="ur-PK"/>
        </w:rPr>
        <w:t xml:space="preserve"> در آن قلب ما ب</w:t>
      </w:r>
      <w:r w:rsidR="002B2A0E">
        <w:rPr>
          <w:rFonts w:hint="cs"/>
          <w:rtl/>
          <w:lang w:bidi="ur-PK"/>
        </w:rPr>
        <w:t>ه</w:t>
      </w:r>
      <w:r w:rsidR="00B23110">
        <w:rPr>
          <w:rFonts w:hint="cs"/>
          <w:rtl/>
          <w:lang w:bidi="ur-PK"/>
        </w:rPr>
        <w:t xml:space="preserve"> یقین قطعی رسید</w:t>
      </w:r>
      <w:r w:rsidR="002B2A0E">
        <w:rPr>
          <w:rFonts w:hint="cs"/>
          <w:rtl/>
          <w:lang w:bidi="ur-PK"/>
        </w:rPr>
        <w:t>ه</w:t>
      </w:r>
      <w:r w:rsidR="00B23110">
        <w:rPr>
          <w:rFonts w:hint="cs"/>
          <w:rtl/>
          <w:lang w:bidi="ur-PK"/>
        </w:rPr>
        <w:t xml:space="preserve"> است و ھیچ موردی در لغو سوگند وجود ندارد و بھتر است ک</w:t>
      </w:r>
      <w:r w:rsidR="002B2A0E">
        <w:rPr>
          <w:rFonts w:hint="cs"/>
          <w:rtl/>
          <w:lang w:bidi="ur-PK"/>
        </w:rPr>
        <w:t>ه</w:t>
      </w:r>
      <w:r w:rsidR="00B23110">
        <w:rPr>
          <w:rFonts w:hint="cs"/>
          <w:rtl/>
          <w:lang w:bidi="ur-PK"/>
        </w:rPr>
        <w:t xml:space="preserve"> خودمان را از گنا</w:t>
      </w:r>
      <w:r w:rsidR="002B2A0E">
        <w:rPr>
          <w:rFonts w:hint="cs"/>
          <w:rtl/>
          <w:lang w:bidi="ur-PK"/>
        </w:rPr>
        <w:t>ه</w:t>
      </w:r>
      <w:r w:rsidR="00B23110">
        <w:rPr>
          <w:rFonts w:hint="cs"/>
          <w:rtl/>
          <w:lang w:bidi="ur-PK"/>
        </w:rPr>
        <w:t xml:space="preserve"> قسم پاک گردانیم</w:t>
      </w:r>
      <w:r w:rsidR="002B2A0E">
        <w:rPr>
          <w:rFonts w:hint="cs"/>
          <w:rtl/>
          <w:lang w:bidi="ur-PK"/>
        </w:rPr>
        <w:t>.</w:t>
      </w:r>
      <w:r w:rsidR="00B23110">
        <w:rPr>
          <w:rFonts w:hint="cs"/>
          <w:rtl/>
          <w:lang w:bidi="ur-PK"/>
        </w:rPr>
        <w:t xml:space="preserve"> و از عبدالرحمن بن سمر</w:t>
      </w:r>
      <w:r w:rsidR="00752DAE">
        <w:rPr>
          <w:rFonts w:hint="cs"/>
          <w:rtl/>
          <w:lang w:bidi="ur-PK"/>
        </w:rPr>
        <w:t>ۀ</w:t>
      </w:r>
      <w:r w:rsidR="00B23110">
        <w:rPr>
          <w:rFonts w:hint="cs"/>
          <w:rtl/>
          <w:lang w:bidi="ur-PK"/>
        </w:rPr>
        <w:t xml:space="preserve"> </w:t>
      </w:r>
      <w:r w:rsidR="00B23110">
        <w:rPr>
          <w:rFonts w:cs="CTraditional Arabic" w:hint="cs"/>
          <w:rtl/>
          <w:lang w:bidi="ur-PK"/>
        </w:rPr>
        <w:t>س</w:t>
      </w:r>
      <w:r w:rsidR="00B23110">
        <w:rPr>
          <w:rFonts w:hint="cs"/>
          <w:rtl/>
          <w:lang w:bidi="ur-PK"/>
        </w:rPr>
        <w:t xml:space="preserve"> </w:t>
      </w:r>
      <w:r w:rsidR="00DC6F66">
        <w:rPr>
          <w:rFonts w:hint="cs"/>
          <w:rtl/>
          <w:lang w:bidi="ur-PK"/>
        </w:rPr>
        <w:t>این حدیث از پیامبر</w:t>
      </w:r>
      <w:r w:rsidR="00752DAE">
        <w:rPr>
          <w:rFonts w:hint="cs"/>
          <w:rtl/>
          <w:lang w:bidi="ur-PK"/>
        </w:rPr>
        <w:t xml:space="preserve"> </w:t>
      </w:r>
      <w:r w:rsidR="00DC6F66">
        <w:rPr>
          <w:rFonts w:hint="cs"/>
          <w:rtl/>
          <w:lang w:bidi="ur-PK"/>
        </w:rPr>
        <w:t xml:space="preserve">خدا </w:t>
      </w:r>
      <w:r w:rsidR="00DC6F66">
        <w:rPr>
          <w:rFonts w:cs="CTraditional Arabic" w:hint="cs"/>
          <w:rtl/>
          <w:lang w:bidi="ur-PK"/>
        </w:rPr>
        <w:t>ص</w:t>
      </w:r>
      <w:r w:rsidR="00DC6F66">
        <w:rPr>
          <w:rFonts w:hint="cs"/>
          <w:rtl/>
          <w:lang w:bidi="ur-PK"/>
        </w:rPr>
        <w:t xml:space="preserve"> نقل است ک</w:t>
      </w:r>
      <w:r w:rsidR="002B2A0E">
        <w:rPr>
          <w:rFonts w:hint="cs"/>
          <w:rtl/>
          <w:lang w:bidi="ur-PK"/>
        </w:rPr>
        <w:t>ه</w:t>
      </w:r>
      <w:r w:rsidR="00DC6F66">
        <w:rPr>
          <w:rFonts w:hint="cs"/>
          <w:rtl/>
          <w:lang w:bidi="ur-PK"/>
        </w:rPr>
        <w:t xml:space="preserve"> حضرت فرمود:</w:t>
      </w:r>
    </w:p>
    <w:p w:rsidR="00DC6F66" w:rsidRDefault="00DC6F66" w:rsidP="00DC6F66">
      <w:pPr>
        <w:pStyle w:val="a8"/>
        <w:rPr>
          <w:rtl/>
          <w:lang w:bidi="ur-PK"/>
        </w:rPr>
      </w:pPr>
      <w:r>
        <w:rPr>
          <w:rFonts w:ascii="Traditional Arabic" w:hAnsi="Traditional Arabic" w:cs="Traditional Arabic"/>
          <w:rtl/>
          <w:lang w:bidi="ur-PK"/>
        </w:rPr>
        <w:t>«</w:t>
      </w:r>
      <w:r w:rsidR="004C1A34" w:rsidRPr="004C1A34">
        <w:rPr>
          <w:rStyle w:val="Char3"/>
          <w:rtl/>
        </w:rPr>
        <w:t xml:space="preserve">وإذا حَلَفْتَ على يَمينٍ فَرَأيتَ غَيرهَا خيرا مِنْها فائتِ الَّذي هو خيرٌ </w:t>
      </w:r>
      <w:r w:rsidR="008C6321" w:rsidRPr="008C6321">
        <w:rPr>
          <w:rStyle w:val="Char3"/>
          <w:rtl/>
        </w:rPr>
        <w:t>مِنْها</w:t>
      </w:r>
      <w:r w:rsidR="004C1A34" w:rsidRPr="004C1A34">
        <w:rPr>
          <w:rStyle w:val="Char3"/>
          <w:rtl/>
        </w:rPr>
        <w:t xml:space="preserve"> وكفِّر عن يَمينِكَ</w:t>
      </w:r>
      <w:r>
        <w:rPr>
          <w:rFonts w:ascii="Traditional Arabic" w:hAnsi="Traditional Arabic" w:cs="Traditional Arabic"/>
          <w:rtl/>
          <w:lang w:bidi="ur-PK"/>
        </w:rPr>
        <w:t>»</w:t>
      </w:r>
      <w:r w:rsidR="008C6321">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C6F66">
        <w:rPr>
          <w:rStyle w:val="Chare"/>
          <w:rFonts w:hint="cs"/>
          <w:rtl/>
        </w:rPr>
        <w:t>و اگر ب</w:t>
      </w:r>
      <w:r w:rsidR="002B2A0E">
        <w:rPr>
          <w:rStyle w:val="Chare"/>
          <w:rFonts w:hint="cs"/>
          <w:rtl/>
        </w:rPr>
        <w:t>ه</w:t>
      </w:r>
      <w:r w:rsidRPr="00DC6F66">
        <w:rPr>
          <w:rStyle w:val="Chare"/>
          <w:rFonts w:hint="cs"/>
          <w:rtl/>
        </w:rPr>
        <w:t xml:space="preserve"> خاطر انجام کار نیکی سوگند خوردی، پس کار نیک بھتری از آن را دیدی، پس آن کاری ک</w:t>
      </w:r>
      <w:r w:rsidR="002B2A0E">
        <w:rPr>
          <w:rStyle w:val="Chare"/>
          <w:rFonts w:hint="cs"/>
          <w:rtl/>
        </w:rPr>
        <w:t>ه</w:t>
      </w:r>
      <w:r w:rsidRPr="00DC6F66">
        <w:rPr>
          <w:rStyle w:val="Chare"/>
          <w:rFonts w:hint="cs"/>
          <w:rtl/>
        </w:rPr>
        <w:t xml:space="preserve"> نیک‌تر است انجام بد</w:t>
      </w:r>
      <w:r w:rsidR="002B2A0E">
        <w:rPr>
          <w:rStyle w:val="Chare"/>
          <w:rFonts w:hint="cs"/>
          <w:rtl/>
        </w:rPr>
        <w:t>ه</w:t>
      </w:r>
      <w:r w:rsidRPr="00DC6F66">
        <w:rPr>
          <w:rStyle w:val="Chare"/>
          <w:rFonts w:hint="cs"/>
          <w:rtl/>
        </w:rPr>
        <w:t xml:space="preserve"> و ب</w:t>
      </w:r>
      <w:r w:rsidR="002B2A0E">
        <w:rPr>
          <w:rStyle w:val="Chare"/>
          <w:rFonts w:hint="cs"/>
          <w:rtl/>
        </w:rPr>
        <w:t>ه</w:t>
      </w:r>
      <w:r w:rsidRPr="00DC6F66">
        <w:rPr>
          <w:rStyle w:val="Chare"/>
          <w:rFonts w:hint="cs"/>
          <w:rtl/>
        </w:rPr>
        <w:t xml:space="preserve"> خاطر سوگند خود، کفّار</w:t>
      </w:r>
      <w:r w:rsidR="002B2A0E">
        <w:rPr>
          <w:rStyle w:val="Chare"/>
          <w:rFonts w:hint="cs"/>
          <w:rtl/>
        </w:rPr>
        <w:t>ه</w:t>
      </w:r>
      <w:r w:rsidRPr="00DC6F66">
        <w:rPr>
          <w:rStyle w:val="Chare"/>
          <w:rFonts w:hint="cs"/>
          <w:rtl/>
        </w:rPr>
        <w:t xml:space="preserve"> پرداخت کن</w:t>
      </w:r>
      <w:r>
        <w:rPr>
          <w:rFonts w:ascii="Traditional Arabic" w:hAnsi="Traditional Arabic" w:cs="Traditional Arabic"/>
          <w:rtl/>
          <w:lang w:bidi="ur-PK"/>
        </w:rPr>
        <w:t>»</w:t>
      </w:r>
      <w:r w:rsidR="002B2A0E">
        <w:rPr>
          <w:rFonts w:hint="cs"/>
          <w:rtl/>
          <w:lang w:bidi="ur-PK"/>
        </w:rPr>
        <w:t>.</w:t>
      </w:r>
    </w:p>
    <w:p w:rsidR="00766D57" w:rsidRDefault="00DC6F66" w:rsidP="00752DAE">
      <w:pPr>
        <w:pStyle w:val="a8"/>
        <w:rPr>
          <w:rtl/>
          <w:lang w:bidi="ur-PK"/>
        </w:rPr>
      </w:pPr>
      <w:r>
        <w:rPr>
          <w:rFonts w:hint="cs"/>
          <w:rtl/>
          <w:lang w:bidi="ur-PK"/>
        </w:rPr>
        <w:t>و ابی ھریر</w:t>
      </w:r>
      <w:r w:rsidR="00752DAE">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این حدیث را از رسول</w:t>
      </w:r>
      <w:r w:rsidR="00752DAE">
        <w:rPr>
          <w:rFonts w:hint="cs"/>
          <w:rtl/>
          <w:lang w:bidi="ur-PK"/>
        </w:rPr>
        <w:t xml:space="preserve"> </w:t>
      </w:r>
      <w:r>
        <w:rPr>
          <w:rFonts w:hint="cs"/>
          <w:rtl/>
          <w:lang w:bidi="ur-PK"/>
        </w:rPr>
        <w:t>‌الل</w:t>
      </w:r>
      <w:r w:rsidR="002B2A0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نقل نمود</w:t>
      </w:r>
      <w:r w:rsidR="002B2A0E">
        <w:rPr>
          <w:rFonts w:hint="cs"/>
          <w:rtl/>
          <w:lang w:bidi="ur-PK"/>
        </w:rPr>
        <w:t>ه</w:t>
      </w:r>
      <w:r>
        <w:rPr>
          <w:rFonts w:hint="cs"/>
          <w:rtl/>
          <w:lang w:bidi="ur-PK"/>
        </w:rPr>
        <w:t xml:space="preserve"> است ک</w:t>
      </w:r>
      <w:r w:rsidR="002B2A0E">
        <w:rPr>
          <w:rFonts w:hint="cs"/>
          <w:rtl/>
          <w:lang w:bidi="ur-PK"/>
        </w:rPr>
        <w:t>ه</w:t>
      </w:r>
      <w:r>
        <w:rPr>
          <w:rFonts w:hint="cs"/>
          <w:rtl/>
          <w:lang w:bidi="ur-PK"/>
        </w:rPr>
        <w:t xml:space="preserve"> پی</w:t>
      </w:r>
      <w:r w:rsidR="00766D57">
        <w:rPr>
          <w:rFonts w:hint="cs"/>
          <w:rtl/>
          <w:lang w:bidi="ur-PK"/>
        </w:rPr>
        <w:t>ا</w:t>
      </w:r>
      <w:r>
        <w:rPr>
          <w:rFonts w:hint="cs"/>
          <w:rtl/>
          <w:lang w:bidi="ur-PK"/>
        </w:rPr>
        <w:t>مبر فرمود:</w:t>
      </w:r>
    </w:p>
    <w:p w:rsidR="00C86167" w:rsidRDefault="00DC6F66" w:rsidP="00766D57">
      <w:pPr>
        <w:pStyle w:val="a8"/>
        <w:rPr>
          <w:rtl/>
          <w:lang w:bidi="ur-PK"/>
        </w:rPr>
      </w:pPr>
      <w:r>
        <w:rPr>
          <w:rFonts w:ascii="Traditional Arabic" w:hAnsi="Traditional Arabic" w:cs="Traditional Arabic"/>
          <w:rtl/>
          <w:lang w:bidi="ur-PK"/>
        </w:rPr>
        <w:t>«</w:t>
      </w:r>
      <w:r w:rsidR="004C1A34" w:rsidRPr="004C1A34">
        <w:rPr>
          <w:rStyle w:val="Char3"/>
          <w:rtl/>
        </w:rPr>
        <w:t>لأَنْ يَلَجَّ أَحَدُكُمْ في يَمِينِهِ في أهْلِهِ آثَمُ لَهُ عِنْدَ اللهِ تَعَالَى مِنْ أنْ يُعْطِي كَفَّارَتَهُ الَّتي فَرَضَ اللهُ</w:t>
      </w:r>
      <w:r w:rsidR="004C1A34" w:rsidRPr="004C1A34">
        <w:rPr>
          <w:rStyle w:val="Char3"/>
          <w:rFonts w:hint="cs"/>
          <w:rtl/>
        </w:rPr>
        <w:t xml:space="preserve"> </w:t>
      </w:r>
      <w:r w:rsidR="004C1A34" w:rsidRPr="004C1A34">
        <w:rPr>
          <w:rStyle w:val="Char3"/>
          <w:rtl/>
        </w:rPr>
        <w:t>عَلَيْهِ</w:t>
      </w:r>
      <w:r>
        <w:rPr>
          <w:rFonts w:ascii="Traditional Arabic" w:hAnsi="Traditional Arabic" w:cs="Traditional Arabic"/>
          <w:rtl/>
          <w:lang w:bidi="ur-PK"/>
        </w:rPr>
        <w:t>»</w:t>
      </w:r>
      <w:r w:rsidR="00752DAE" w:rsidRPr="00752DAE">
        <w:rPr>
          <w:rFonts w:hint="cs"/>
          <w:rtl/>
        </w:rPr>
        <w:t>.</w:t>
      </w:r>
      <w:r>
        <w:rPr>
          <w:rFonts w:hint="cs"/>
          <w:rtl/>
          <w:lang w:bidi="ur-PK"/>
        </w:rPr>
        <w:t xml:space="preserve"> </w:t>
      </w:r>
      <w:r w:rsidR="00C86167">
        <w:rPr>
          <w:rFonts w:ascii="Traditional Arabic" w:hAnsi="Traditional Arabic" w:cs="Traditional Arabic"/>
          <w:rtl/>
          <w:lang w:bidi="ur-PK"/>
        </w:rPr>
        <w:t>«</w:t>
      </w:r>
      <w:r w:rsidRPr="00C86167">
        <w:rPr>
          <w:rStyle w:val="Chare"/>
          <w:rFonts w:hint="cs"/>
          <w:rtl/>
        </w:rPr>
        <w:t>اگر یکی از شما خود را عمل کنند</w:t>
      </w:r>
      <w:r w:rsidR="002B2A0E">
        <w:rPr>
          <w:rStyle w:val="Chare"/>
          <w:rFonts w:hint="cs"/>
          <w:rtl/>
        </w:rPr>
        <w:t>ۀ</w:t>
      </w:r>
      <w:r w:rsidRPr="00C86167">
        <w:rPr>
          <w:rStyle w:val="Chare"/>
          <w:rFonts w:hint="cs"/>
          <w:rtl/>
        </w:rPr>
        <w:t xml:space="preserve"> سوگندش در مورد اھل و خویشاوندان خود بداند، پس کفار</w:t>
      </w:r>
      <w:r w:rsidR="002B2A0E">
        <w:rPr>
          <w:rStyle w:val="Chare"/>
          <w:rFonts w:hint="cs"/>
          <w:rtl/>
        </w:rPr>
        <w:t>ۀ</w:t>
      </w:r>
      <w:r w:rsidRPr="00C86167">
        <w:rPr>
          <w:rStyle w:val="Chare"/>
          <w:rFonts w:hint="cs"/>
          <w:rtl/>
        </w:rPr>
        <w:t xml:space="preserve"> شکستن سوگند خود را ندھد، گناھش </w:t>
      </w:r>
      <w:r w:rsidR="00752DAE">
        <w:rPr>
          <w:rStyle w:val="Chare"/>
          <w:rFonts w:hint="cs"/>
          <w:rtl/>
        </w:rPr>
        <w:t>نزد خداوند متعال بیش</w:t>
      </w:r>
      <w:r w:rsidR="00C86167" w:rsidRPr="00C86167">
        <w:rPr>
          <w:rStyle w:val="Chare"/>
          <w:rFonts w:hint="cs"/>
          <w:rtl/>
        </w:rPr>
        <w:t>تر از آن است ک</w:t>
      </w:r>
      <w:r w:rsidR="002B2A0E">
        <w:rPr>
          <w:rStyle w:val="Chare"/>
          <w:rFonts w:hint="cs"/>
          <w:rtl/>
        </w:rPr>
        <w:t>ه</w:t>
      </w:r>
      <w:r w:rsidR="00C86167" w:rsidRPr="00C86167">
        <w:rPr>
          <w:rStyle w:val="Chare"/>
          <w:rFonts w:hint="cs"/>
          <w:rtl/>
        </w:rPr>
        <w:t xml:space="preserve"> کفار</w:t>
      </w:r>
      <w:r w:rsidR="002B2A0E">
        <w:rPr>
          <w:rStyle w:val="Chare"/>
          <w:rFonts w:hint="cs"/>
          <w:rtl/>
        </w:rPr>
        <w:t>ۀ</w:t>
      </w:r>
      <w:r w:rsidR="00C86167" w:rsidRPr="00C86167">
        <w:rPr>
          <w:rStyle w:val="Chare"/>
          <w:rFonts w:hint="cs"/>
          <w:rtl/>
        </w:rPr>
        <w:t xml:space="preserve"> خود را ک</w:t>
      </w:r>
      <w:r w:rsidR="002B2A0E">
        <w:rPr>
          <w:rStyle w:val="Chare"/>
          <w:rFonts w:hint="cs"/>
          <w:rtl/>
        </w:rPr>
        <w:t>ه</w:t>
      </w:r>
      <w:r w:rsidR="00C86167" w:rsidRPr="00C86167">
        <w:rPr>
          <w:rStyle w:val="Chare"/>
          <w:rFonts w:hint="cs"/>
          <w:rtl/>
        </w:rPr>
        <w:t xml:space="preserve"> خداوند بر او فرض کرد</w:t>
      </w:r>
      <w:r w:rsidR="002B2A0E">
        <w:rPr>
          <w:rStyle w:val="Chare"/>
          <w:rFonts w:hint="cs"/>
          <w:rtl/>
        </w:rPr>
        <w:t>ه</w:t>
      </w:r>
      <w:r w:rsidR="00C86167" w:rsidRPr="00C86167">
        <w:rPr>
          <w:rStyle w:val="Chare"/>
          <w:rFonts w:hint="cs"/>
          <w:rtl/>
        </w:rPr>
        <w:t xml:space="preserve"> بود، بدھد</w:t>
      </w:r>
      <w:r w:rsidR="00C86167">
        <w:rPr>
          <w:rFonts w:ascii="Traditional Arabic" w:hAnsi="Traditional Arabic" w:cs="Traditional Arabic"/>
          <w:rtl/>
          <w:lang w:bidi="ur-PK"/>
        </w:rPr>
        <w:t>»</w:t>
      </w:r>
      <w:r w:rsidR="002B2A0E">
        <w:rPr>
          <w:rFonts w:hint="cs"/>
          <w:rtl/>
          <w:lang w:bidi="ur-PK"/>
        </w:rPr>
        <w:t>.</w:t>
      </w:r>
    </w:p>
    <w:p w:rsidR="00C86167" w:rsidRDefault="00C86167" w:rsidP="00752DAE">
      <w:pPr>
        <w:pStyle w:val="a8"/>
        <w:rPr>
          <w:rtl/>
          <w:lang w:bidi="ur-PK"/>
        </w:rPr>
      </w:pPr>
      <w:r>
        <w:rPr>
          <w:rFonts w:hint="cs"/>
          <w:rtl/>
          <w:lang w:bidi="ur-PK"/>
        </w:rPr>
        <w:t>و ھمچنین از ابی ھریر</w:t>
      </w:r>
      <w:r w:rsidR="00752DAE">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این حدیث از پیامبر</w:t>
      </w:r>
      <w:r w:rsidR="00752DAE">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نقل است ک</w:t>
      </w:r>
      <w:r w:rsidR="002B2A0E">
        <w:rPr>
          <w:rFonts w:hint="cs"/>
          <w:rtl/>
          <w:lang w:bidi="ur-PK"/>
        </w:rPr>
        <w:t>ه</w:t>
      </w:r>
      <w:r>
        <w:rPr>
          <w:rFonts w:hint="cs"/>
          <w:rtl/>
          <w:lang w:bidi="ur-PK"/>
        </w:rPr>
        <w:t xml:space="preserve"> فرمود:</w:t>
      </w:r>
    </w:p>
    <w:p w:rsidR="00C7316E" w:rsidRDefault="00C86167" w:rsidP="00DC6F66">
      <w:pPr>
        <w:pStyle w:val="a8"/>
        <w:rPr>
          <w:rtl/>
          <w:lang w:bidi="ur-PK"/>
        </w:rPr>
      </w:pPr>
      <w:r>
        <w:rPr>
          <w:rFonts w:ascii="Traditional Arabic" w:hAnsi="Traditional Arabic" w:cs="Traditional Arabic"/>
          <w:rtl/>
          <w:lang w:bidi="ur-PK"/>
        </w:rPr>
        <w:t>«</w:t>
      </w:r>
      <w:r w:rsidR="00766D57" w:rsidRPr="00766D57">
        <w:rPr>
          <w:rStyle w:val="Char3"/>
          <w:rtl/>
        </w:rPr>
        <w:t>الْحَلِفُ مَنْفَقَةٌ لِلسِّلْعَةِ مَمْحَقَةٌ لِلْكَسْبِ</w:t>
      </w:r>
      <w:r>
        <w:rPr>
          <w:rFonts w:ascii="Traditional Arabic" w:hAnsi="Traditional Arabic" w:cs="Traditional Arabic"/>
          <w:rtl/>
          <w:lang w:bidi="ur-PK"/>
        </w:rPr>
        <w:t>»</w:t>
      </w:r>
      <w:r w:rsidR="00752DAE" w:rsidRPr="00752DAE">
        <w:rPr>
          <w:rFonts w:hint="cs"/>
          <w:rtl/>
        </w:rPr>
        <w:t>.</w:t>
      </w:r>
      <w:r>
        <w:rPr>
          <w:rFonts w:hint="cs"/>
          <w:rtl/>
          <w:lang w:bidi="ur-PK"/>
        </w:rPr>
        <w:t xml:space="preserve"> </w:t>
      </w:r>
      <w:r>
        <w:rPr>
          <w:rFonts w:ascii="Traditional Arabic" w:hAnsi="Traditional Arabic" w:cs="Traditional Arabic"/>
          <w:rtl/>
          <w:lang w:bidi="ur-PK"/>
        </w:rPr>
        <w:t>«</w:t>
      </w:r>
      <w:r>
        <w:rPr>
          <w:rFonts w:hint="cs"/>
          <w:rtl/>
          <w:lang w:bidi="ur-PK"/>
        </w:rPr>
        <w:t>سوگند، رواج دھند</w:t>
      </w:r>
      <w:r w:rsidR="002B2A0E">
        <w:rPr>
          <w:rFonts w:hint="cs"/>
          <w:rtl/>
          <w:lang w:bidi="ur-PK"/>
        </w:rPr>
        <w:t>ۀ</w:t>
      </w:r>
      <w:r>
        <w:rPr>
          <w:rFonts w:hint="cs"/>
          <w:rtl/>
          <w:lang w:bidi="ur-PK"/>
        </w:rPr>
        <w:t xml:space="preserve"> کالاھاست و از بین برند</w:t>
      </w:r>
      <w:r w:rsidR="002B2A0E">
        <w:rPr>
          <w:rFonts w:hint="cs"/>
          <w:rtl/>
          <w:lang w:bidi="ur-PK"/>
        </w:rPr>
        <w:t>ۀ</w:t>
      </w:r>
      <w:r>
        <w:rPr>
          <w:rFonts w:hint="cs"/>
          <w:rtl/>
          <w:lang w:bidi="ur-PK"/>
        </w:rPr>
        <w:t xml:space="preserve"> کسب و کار است</w:t>
      </w:r>
      <w:r>
        <w:rPr>
          <w:rFonts w:ascii="Traditional Arabic" w:hAnsi="Traditional Arabic" w:cs="Traditional Arabic"/>
          <w:rtl/>
          <w:lang w:bidi="ur-PK"/>
        </w:rPr>
        <w:t>»</w:t>
      </w:r>
      <w:r w:rsidR="002B2A0E">
        <w:rPr>
          <w:rFonts w:hint="cs"/>
          <w:rtl/>
          <w:lang w:bidi="ur-PK"/>
        </w:rPr>
        <w:t>.</w:t>
      </w:r>
      <w:r w:rsidR="00DC6F66">
        <w:rPr>
          <w:rFonts w:hint="cs"/>
          <w:rtl/>
          <w:lang w:bidi="ur-PK"/>
        </w:rPr>
        <w:t xml:space="preserve"> </w:t>
      </w:r>
    </w:p>
    <w:p w:rsidR="00B8419D" w:rsidRPr="004455DD" w:rsidRDefault="00B8419D" w:rsidP="00DC6F66">
      <w:pPr>
        <w:pStyle w:val="a8"/>
        <w:rPr>
          <w:spacing w:val="-4"/>
          <w:rtl/>
          <w:lang w:bidi="ur-PK"/>
        </w:rPr>
      </w:pPr>
      <w:r w:rsidRPr="004455DD">
        <w:rPr>
          <w:rFonts w:hint="cs"/>
          <w:spacing w:val="-4"/>
          <w:rtl/>
          <w:lang w:bidi="ur-PK"/>
        </w:rPr>
        <w:t>و از ابی قتاد</w:t>
      </w:r>
      <w:r w:rsidR="002B2A0E" w:rsidRPr="004455DD">
        <w:rPr>
          <w:rFonts w:hint="cs"/>
          <w:spacing w:val="-4"/>
          <w:rtl/>
          <w:lang w:bidi="ur-PK"/>
        </w:rPr>
        <w:t>ه</w:t>
      </w:r>
      <w:r w:rsidRPr="004455DD">
        <w:rPr>
          <w:rFonts w:hint="cs"/>
          <w:spacing w:val="-4"/>
          <w:rtl/>
          <w:lang w:bidi="ur-PK"/>
        </w:rPr>
        <w:t xml:space="preserve"> </w:t>
      </w:r>
      <w:r w:rsidRPr="004455DD">
        <w:rPr>
          <w:rFonts w:cs="CTraditional Arabic" w:hint="cs"/>
          <w:spacing w:val="-4"/>
          <w:rtl/>
          <w:lang w:bidi="ur-PK"/>
        </w:rPr>
        <w:t>س</w:t>
      </w:r>
      <w:r w:rsidRPr="004455DD">
        <w:rPr>
          <w:rFonts w:hint="cs"/>
          <w:spacing w:val="-4"/>
          <w:rtl/>
          <w:lang w:bidi="ur-PK"/>
        </w:rPr>
        <w:t xml:space="preserve"> نقل است ک</w:t>
      </w:r>
      <w:r w:rsidR="002B2A0E" w:rsidRPr="004455DD">
        <w:rPr>
          <w:rFonts w:hint="cs"/>
          <w:spacing w:val="-4"/>
          <w:rtl/>
          <w:lang w:bidi="ur-PK"/>
        </w:rPr>
        <w:t>ه</w:t>
      </w:r>
      <w:r w:rsidRPr="004455DD">
        <w:rPr>
          <w:rFonts w:hint="cs"/>
          <w:spacing w:val="-4"/>
          <w:rtl/>
          <w:lang w:bidi="ur-PK"/>
        </w:rPr>
        <w:t xml:space="preserve"> او از رسول</w:t>
      </w:r>
      <w:r w:rsidR="00752DAE" w:rsidRPr="004455DD">
        <w:rPr>
          <w:rFonts w:hint="cs"/>
          <w:spacing w:val="-4"/>
          <w:rtl/>
          <w:lang w:bidi="ur-PK"/>
        </w:rPr>
        <w:t xml:space="preserve"> </w:t>
      </w:r>
      <w:r w:rsidRPr="004455DD">
        <w:rPr>
          <w:rFonts w:hint="cs"/>
          <w:spacing w:val="-4"/>
          <w:rtl/>
          <w:lang w:bidi="ur-PK"/>
        </w:rPr>
        <w:t>‌الل</w:t>
      </w:r>
      <w:r w:rsidR="002B2A0E" w:rsidRPr="004455DD">
        <w:rPr>
          <w:rFonts w:hint="cs"/>
          <w:spacing w:val="-4"/>
          <w:rtl/>
          <w:lang w:bidi="ur-PK"/>
        </w:rPr>
        <w:t>ه</w:t>
      </w:r>
      <w:r w:rsidRPr="004455DD">
        <w:rPr>
          <w:rFonts w:hint="cs"/>
          <w:spacing w:val="-4"/>
          <w:rtl/>
          <w:lang w:bidi="ur-PK"/>
        </w:rPr>
        <w:t xml:space="preserve"> </w:t>
      </w:r>
      <w:r w:rsidRPr="004455DD">
        <w:rPr>
          <w:rFonts w:cs="CTraditional Arabic" w:hint="cs"/>
          <w:spacing w:val="-4"/>
          <w:rtl/>
          <w:lang w:bidi="ur-PK"/>
        </w:rPr>
        <w:t>ص</w:t>
      </w:r>
      <w:r w:rsidRPr="004455DD">
        <w:rPr>
          <w:rFonts w:hint="cs"/>
          <w:spacing w:val="-4"/>
          <w:rtl/>
          <w:lang w:bidi="ur-PK"/>
        </w:rPr>
        <w:t xml:space="preserve"> شنید</w:t>
      </w:r>
      <w:r w:rsidR="002B2A0E" w:rsidRPr="004455DD">
        <w:rPr>
          <w:rFonts w:hint="cs"/>
          <w:spacing w:val="-4"/>
          <w:rtl/>
          <w:lang w:bidi="ur-PK"/>
        </w:rPr>
        <w:t>ه</w:t>
      </w:r>
      <w:r w:rsidRPr="004455DD">
        <w:rPr>
          <w:rFonts w:hint="cs"/>
          <w:spacing w:val="-4"/>
          <w:rtl/>
          <w:lang w:bidi="ur-PK"/>
        </w:rPr>
        <w:t xml:space="preserve"> است ک</w:t>
      </w:r>
      <w:r w:rsidR="002B2A0E" w:rsidRPr="004455DD">
        <w:rPr>
          <w:rFonts w:hint="cs"/>
          <w:spacing w:val="-4"/>
          <w:rtl/>
          <w:lang w:bidi="ur-PK"/>
        </w:rPr>
        <w:t>ه</w:t>
      </w:r>
      <w:r w:rsidRPr="004455DD">
        <w:rPr>
          <w:rFonts w:hint="cs"/>
          <w:spacing w:val="-4"/>
          <w:rtl/>
          <w:lang w:bidi="ur-PK"/>
        </w:rPr>
        <w:t xml:space="preserve"> پیامبر فرمود</w:t>
      </w:r>
      <w:r w:rsidR="002B2A0E" w:rsidRPr="004455DD">
        <w:rPr>
          <w:rFonts w:hint="cs"/>
          <w:spacing w:val="-4"/>
          <w:rtl/>
          <w:lang w:bidi="ur-PK"/>
        </w:rPr>
        <w:t>ه</w:t>
      </w:r>
      <w:r w:rsidRPr="004455DD">
        <w:rPr>
          <w:rFonts w:hint="cs"/>
          <w:spacing w:val="-4"/>
          <w:rtl/>
          <w:lang w:bidi="ur-PK"/>
        </w:rPr>
        <w:t xml:space="preserve"> است:</w:t>
      </w:r>
    </w:p>
    <w:p w:rsidR="00B8419D" w:rsidRDefault="00B8419D" w:rsidP="00DC6F66">
      <w:pPr>
        <w:pStyle w:val="a8"/>
        <w:rPr>
          <w:rtl/>
          <w:lang w:bidi="ur-PK"/>
        </w:rPr>
      </w:pPr>
      <w:r>
        <w:rPr>
          <w:rFonts w:ascii="Traditional Arabic" w:hAnsi="Traditional Arabic" w:cs="Traditional Arabic"/>
          <w:rtl/>
          <w:lang w:bidi="ur-PK"/>
        </w:rPr>
        <w:t>«</w:t>
      </w:r>
      <w:r w:rsidR="00766D57" w:rsidRPr="00766D57">
        <w:rPr>
          <w:rStyle w:val="Char3"/>
          <w:rtl/>
        </w:rPr>
        <w:t>إِيَّاكُمْ وَكَثْرَةَ الْحَلِفِ فِي الْبَيْعِ فَإِنَّهُ يُنَفِّقُ ثُمَّ يَمْحَقُ</w:t>
      </w:r>
      <w:r>
        <w:rPr>
          <w:rFonts w:ascii="Traditional Arabic" w:hAnsi="Traditional Arabic" w:cs="Traditional Arabic"/>
          <w:rtl/>
          <w:lang w:bidi="ur-PK"/>
        </w:rPr>
        <w:t>»</w:t>
      </w:r>
      <w:r w:rsidR="00752DAE" w:rsidRPr="00752DAE">
        <w:rPr>
          <w:rFonts w:hint="cs"/>
          <w:rtl/>
        </w:rPr>
        <w:t>.</w:t>
      </w:r>
      <w:r>
        <w:rPr>
          <w:rFonts w:hint="cs"/>
          <w:rtl/>
          <w:lang w:bidi="ur-PK"/>
        </w:rPr>
        <w:t xml:space="preserve"> </w:t>
      </w:r>
      <w:r>
        <w:rPr>
          <w:rFonts w:ascii="Traditional Arabic" w:hAnsi="Traditional Arabic" w:cs="Traditional Arabic"/>
          <w:rtl/>
          <w:lang w:bidi="ur-PK"/>
        </w:rPr>
        <w:t>«</w:t>
      </w:r>
      <w:r w:rsidRPr="00B8419D">
        <w:rPr>
          <w:rStyle w:val="Chare"/>
          <w:rFonts w:hint="cs"/>
          <w:rtl/>
        </w:rPr>
        <w:t>مبادا ک</w:t>
      </w:r>
      <w:r w:rsidR="002B2A0E">
        <w:rPr>
          <w:rStyle w:val="Chare"/>
          <w:rFonts w:hint="cs"/>
          <w:rtl/>
        </w:rPr>
        <w:t>ه</w:t>
      </w:r>
      <w:r w:rsidRPr="00B8419D">
        <w:rPr>
          <w:rStyle w:val="Chare"/>
          <w:rFonts w:hint="cs"/>
          <w:rtl/>
        </w:rPr>
        <w:t xml:space="preserve"> در کار خرید و فروش کالا زیاد قسم بخورید؛ زیرا ک</w:t>
      </w:r>
      <w:r w:rsidR="002B2A0E">
        <w:rPr>
          <w:rStyle w:val="Chare"/>
          <w:rFonts w:hint="cs"/>
          <w:rtl/>
        </w:rPr>
        <w:t>ه</w:t>
      </w:r>
      <w:r w:rsidRPr="00B8419D">
        <w:rPr>
          <w:rStyle w:val="Chare"/>
          <w:rFonts w:hint="cs"/>
          <w:rtl/>
        </w:rPr>
        <w:t xml:space="preserve"> آن در ابتدا موجب رواج کار فروش می‌شود؛ سپس کسب و کار را از بین می‌برد</w:t>
      </w:r>
      <w:r>
        <w:rPr>
          <w:rFonts w:ascii="Traditional Arabic" w:hAnsi="Traditional Arabic" w:cs="Traditional Arabic"/>
          <w:rtl/>
          <w:lang w:bidi="ur-PK"/>
        </w:rPr>
        <w:t>»</w:t>
      </w:r>
      <w:r w:rsidR="002B2A0E">
        <w:rPr>
          <w:rFonts w:hint="cs"/>
          <w:rtl/>
          <w:lang w:bidi="ur-PK"/>
        </w:rPr>
        <w:t>.</w:t>
      </w:r>
    </w:p>
    <w:p w:rsidR="00720A67" w:rsidRDefault="00B8419D" w:rsidP="00720A67">
      <w:pPr>
        <w:pStyle w:val="a8"/>
        <w:rPr>
          <w:rtl/>
          <w:lang w:bidi="ur-PK"/>
        </w:rPr>
      </w:pPr>
      <w:r>
        <w:rPr>
          <w:rFonts w:hint="cs"/>
          <w:rtl/>
          <w:lang w:bidi="ur-PK"/>
        </w:rPr>
        <w:t>و از حضرت عایش</w:t>
      </w:r>
      <w:r w:rsidR="002B2A0E">
        <w:rPr>
          <w:rFonts w:hint="cs"/>
          <w:rtl/>
          <w:lang w:bidi="ur-PK"/>
        </w:rPr>
        <w:t>ه</w:t>
      </w:r>
      <w:r>
        <w:rPr>
          <w:rFonts w:hint="cs"/>
          <w:rtl/>
          <w:lang w:bidi="ur-PK"/>
        </w:rPr>
        <w:t xml:space="preserve"> </w:t>
      </w:r>
      <w:r w:rsidR="00720A67">
        <w:rPr>
          <w:rFonts w:cs="CTraditional Arabic" w:hint="cs"/>
          <w:rtl/>
          <w:lang w:bidi="ur-PK"/>
        </w:rPr>
        <w:t>ل</w:t>
      </w:r>
      <w:r w:rsidR="00720A67">
        <w:rPr>
          <w:rFonts w:hint="cs"/>
          <w:rtl/>
          <w:lang w:bidi="ur-PK"/>
        </w:rPr>
        <w:t xml:space="preserve"> این سخن نقل است ک</w:t>
      </w:r>
      <w:r w:rsidR="002B2A0E">
        <w:rPr>
          <w:rFonts w:hint="cs"/>
          <w:rtl/>
          <w:lang w:bidi="ur-PK"/>
        </w:rPr>
        <w:t>ه</w:t>
      </w:r>
      <w:r w:rsidR="00720A67">
        <w:rPr>
          <w:rFonts w:hint="cs"/>
          <w:rtl/>
          <w:lang w:bidi="ur-PK"/>
        </w:rPr>
        <w:t xml:space="preserve"> گفت این آی</w:t>
      </w:r>
      <w:r w:rsidR="002B2A0E">
        <w:rPr>
          <w:rFonts w:hint="cs"/>
          <w:rtl/>
          <w:lang w:bidi="ur-PK"/>
        </w:rPr>
        <w:t>ه</w:t>
      </w:r>
      <w:r w:rsidR="00720A67">
        <w:rPr>
          <w:rFonts w:hint="cs"/>
          <w:rtl/>
          <w:lang w:bidi="ur-PK"/>
        </w:rPr>
        <w:t>:</w:t>
      </w:r>
    </w:p>
    <w:p w:rsidR="00720A67" w:rsidRDefault="00CB37F6" w:rsidP="00752DAE">
      <w:pPr>
        <w:pStyle w:val="af1"/>
        <w:rPr>
          <w:rtl/>
          <w:lang w:bidi="ur-PK"/>
        </w:rPr>
      </w:pPr>
      <w:r w:rsidRPr="00CB37F6">
        <w:rPr>
          <w:rStyle w:val="Char8"/>
          <w:rFonts w:cs="CTraditional Arabic"/>
          <w:rtl/>
        </w:rPr>
        <w:t>+</w:t>
      </w:r>
      <w:r w:rsidR="00720A67" w:rsidRPr="00752DAE">
        <w:rPr>
          <w:rtl/>
        </w:rPr>
        <w:t xml:space="preserve">لَّا يُؤَاخِذُكُمُ </w:t>
      </w:r>
      <w:r w:rsidR="00720A67" w:rsidRPr="00752DAE">
        <w:rPr>
          <w:rFonts w:hint="cs"/>
          <w:rtl/>
        </w:rPr>
        <w:t>ٱ</w:t>
      </w:r>
      <w:r w:rsidR="00720A67" w:rsidRPr="00752DAE">
        <w:rPr>
          <w:rFonts w:hint="eastAsia"/>
          <w:rtl/>
        </w:rPr>
        <w:t>للَّهُ</w:t>
      </w:r>
      <w:r w:rsidR="00720A67" w:rsidRPr="00752DAE">
        <w:rPr>
          <w:rtl/>
        </w:rPr>
        <w:t xml:space="preserve"> بِ</w:t>
      </w:r>
      <w:r w:rsidR="00720A67" w:rsidRPr="00752DAE">
        <w:rPr>
          <w:rFonts w:hint="cs"/>
          <w:rtl/>
        </w:rPr>
        <w:t>ٱ</w:t>
      </w:r>
      <w:r w:rsidR="00720A67" w:rsidRPr="00752DAE">
        <w:rPr>
          <w:rFonts w:hint="eastAsia"/>
          <w:rtl/>
        </w:rPr>
        <w:t>للَّغۡوِ</w:t>
      </w:r>
      <w:r w:rsidR="00720A67" w:rsidRPr="00752DAE">
        <w:rPr>
          <w:rtl/>
        </w:rPr>
        <w:t xml:space="preserve"> فِيٓ أَيۡمَٰنِكُمۡ</w:t>
      </w:r>
      <w:r w:rsidRPr="00CB37F6">
        <w:rPr>
          <w:rStyle w:val="Char8"/>
          <w:rFonts w:cs="CTraditional Arabic"/>
          <w:rtl/>
        </w:rPr>
        <w:t>_</w:t>
      </w:r>
      <w:r w:rsidR="00720A67">
        <w:rPr>
          <w:rFonts w:ascii="Times New Roman" w:cs="Arial"/>
          <w:szCs w:val="24"/>
          <w:rtl/>
          <w:lang w:bidi="ur-PK"/>
        </w:rPr>
        <w:t xml:space="preserve"> </w:t>
      </w:r>
      <w:r w:rsidR="00720A67" w:rsidRPr="00752DAE">
        <w:rPr>
          <w:rStyle w:val="Char6"/>
          <w:rtl/>
        </w:rPr>
        <w:t>[البقرة: 225]</w:t>
      </w:r>
      <w:r w:rsidR="00752DAE" w:rsidRPr="00752DAE">
        <w:rPr>
          <w:rStyle w:val="Char4"/>
          <w:rFonts w:hint="cs"/>
          <w:rtl/>
        </w:rPr>
        <w:t>.</w:t>
      </w:r>
    </w:p>
    <w:p w:rsidR="00720A67" w:rsidRDefault="00720A67" w:rsidP="00752DAE">
      <w:pPr>
        <w:pStyle w:val="ab"/>
        <w:rPr>
          <w:rtl/>
          <w:lang w:bidi="ur-PK"/>
        </w:rPr>
      </w:pPr>
      <w:r w:rsidRPr="008421EC">
        <w:rPr>
          <w:rStyle w:val="Char8"/>
          <w:rtl/>
        </w:rPr>
        <w:t>«</w:t>
      </w:r>
      <w:r w:rsidRPr="00752DAE">
        <w:rPr>
          <w:rFonts w:hint="cs"/>
          <w:rtl/>
        </w:rPr>
        <w:t>خداوند شما را ب</w:t>
      </w:r>
      <w:r w:rsidR="002B2A0E" w:rsidRPr="00752DAE">
        <w:rPr>
          <w:rFonts w:hint="cs"/>
          <w:rtl/>
        </w:rPr>
        <w:t>ه</w:t>
      </w:r>
      <w:r w:rsidRPr="00752DAE">
        <w:rPr>
          <w:rFonts w:hint="cs"/>
          <w:rtl/>
        </w:rPr>
        <w:t xml:space="preserve"> خاطر شکستن سوگندھایتان سرزنش نمی‌کند</w:t>
      </w:r>
      <w:r w:rsidRPr="008421EC">
        <w:rPr>
          <w:rStyle w:val="Char8"/>
          <w:rtl/>
        </w:rPr>
        <w:t>»</w:t>
      </w:r>
      <w:r w:rsidR="002B2A0E">
        <w:rPr>
          <w:rFonts w:hint="cs"/>
          <w:rtl/>
          <w:lang w:bidi="ur-PK"/>
        </w:rPr>
        <w:t>.</w:t>
      </w:r>
    </w:p>
    <w:p w:rsidR="001E0916" w:rsidRDefault="001E0916" w:rsidP="00720A67">
      <w:pPr>
        <w:pStyle w:val="a8"/>
        <w:rPr>
          <w:rtl/>
          <w:lang w:bidi="ur-PK"/>
        </w:rPr>
      </w:pPr>
      <w:r>
        <w:rPr>
          <w:rFonts w:hint="cs"/>
          <w:rtl/>
          <w:lang w:bidi="ur-PK"/>
        </w:rPr>
        <w:t>در مورد مردی نازل شد</w:t>
      </w:r>
      <w:r w:rsidR="002B2A0E">
        <w:rPr>
          <w:rFonts w:hint="cs"/>
          <w:rtl/>
          <w:lang w:bidi="ur-PK"/>
        </w:rPr>
        <w:t>ه</w:t>
      </w:r>
      <w:r>
        <w:rPr>
          <w:rFonts w:hint="cs"/>
          <w:rtl/>
          <w:lang w:bidi="ur-PK"/>
        </w:rPr>
        <w:t>، این‌ک</w:t>
      </w:r>
      <w:r w:rsidR="002B2A0E">
        <w:rPr>
          <w:rFonts w:hint="cs"/>
          <w:rtl/>
          <w:lang w:bidi="ur-PK"/>
        </w:rPr>
        <w:t>ه</w:t>
      </w:r>
      <w:r>
        <w:rPr>
          <w:rFonts w:hint="cs"/>
          <w:rtl/>
          <w:lang w:bidi="ur-PK"/>
        </w:rPr>
        <w:t xml:space="preserve"> این سوگند را خورد</w:t>
      </w:r>
      <w:r w:rsidR="002B2A0E">
        <w:rPr>
          <w:rFonts w:hint="cs"/>
          <w:rtl/>
          <w:lang w:bidi="ur-PK"/>
        </w:rPr>
        <w:t>ه</w:t>
      </w:r>
      <w:r>
        <w:rPr>
          <w:rFonts w:hint="cs"/>
          <w:rtl/>
          <w:lang w:bidi="ur-PK"/>
        </w:rPr>
        <w:t xml:space="preserve"> بود:</w:t>
      </w:r>
    </w:p>
    <w:p w:rsidR="001E0916" w:rsidRDefault="001E0916" w:rsidP="00766D57">
      <w:pPr>
        <w:pStyle w:val="a8"/>
        <w:rPr>
          <w:rtl/>
          <w:lang w:bidi="ur-PK"/>
        </w:rPr>
      </w:pPr>
      <w:r>
        <w:rPr>
          <w:rFonts w:ascii="Traditional Arabic" w:hAnsi="Traditional Arabic" w:cs="Traditional Arabic"/>
          <w:rtl/>
          <w:lang w:bidi="ur-PK"/>
        </w:rPr>
        <w:t>«</w:t>
      </w:r>
      <w:r w:rsidR="00766D57" w:rsidRPr="009D1F87">
        <w:rPr>
          <w:rStyle w:val="Char1"/>
          <w:rtl/>
        </w:rPr>
        <w:t>لا وَاللَّهِ، وَبَلَى وَاللَّهِ</w:t>
      </w:r>
      <w:r>
        <w:rPr>
          <w:rFonts w:ascii="Traditional Arabic" w:hAnsi="Traditional Arabic" w:cs="Traditional Arabic"/>
          <w:rtl/>
          <w:lang w:bidi="ur-PK"/>
        </w:rPr>
        <w:t>»</w:t>
      </w:r>
      <w:r w:rsidR="00752DAE" w:rsidRPr="00752DAE">
        <w:rPr>
          <w:rFonts w:hint="cs"/>
          <w:rtl/>
        </w:rPr>
        <w:t>.</w:t>
      </w:r>
      <w:r>
        <w:rPr>
          <w:rFonts w:hint="cs"/>
          <w:rtl/>
          <w:lang w:bidi="ur-PK"/>
        </w:rPr>
        <w:t xml:space="preserve"> </w:t>
      </w:r>
      <w:r>
        <w:rPr>
          <w:rFonts w:ascii="Traditional Arabic" w:hAnsi="Traditional Arabic" w:cs="Traditional Arabic"/>
          <w:rtl/>
          <w:lang w:bidi="ur-PK"/>
        </w:rPr>
        <w:t>«</w:t>
      </w:r>
      <w:r>
        <w:rPr>
          <w:rFonts w:hint="cs"/>
          <w:rtl/>
          <w:lang w:bidi="ur-PK"/>
        </w:rPr>
        <w:t>ب</w:t>
      </w:r>
      <w:r w:rsidR="002B2A0E">
        <w:rPr>
          <w:rFonts w:hint="cs"/>
          <w:rtl/>
          <w:lang w:bidi="ur-PK"/>
        </w:rPr>
        <w:t>ه</w:t>
      </w:r>
      <w:r>
        <w:rPr>
          <w:rFonts w:hint="cs"/>
          <w:rtl/>
          <w:lang w:bidi="ur-PK"/>
        </w:rPr>
        <w:t xml:space="preserve"> خدا سوگند ک</w:t>
      </w:r>
      <w:r w:rsidR="002B2A0E">
        <w:rPr>
          <w:rFonts w:hint="cs"/>
          <w:rtl/>
          <w:lang w:bidi="ur-PK"/>
        </w:rPr>
        <w:t>ه</w:t>
      </w:r>
      <w:r>
        <w:rPr>
          <w:rFonts w:hint="cs"/>
          <w:rtl/>
          <w:lang w:bidi="ur-PK"/>
        </w:rPr>
        <w:t xml:space="preserve"> این‌طور نیست و سوگند ب</w:t>
      </w:r>
      <w:r w:rsidR="002B2A0E">
        <w:rPr>
          <w:rFonts w:hint="cs"/>
          <w:rtl/>
          <w:lang w:bidi="ur-PK"/>
        </w:rPr>
        <w:t>ه</w:t>
      </w:r>
      <w:r>
        <w:rPr>
          <w:rFonts w:hint="cs"/>
          <w:rtl/>
          <w:lang w:bidi="ur-PK"/>
        </w:rPr>
        <w:t xml:space="preserve"> خدا ک</w:t>
      </w:r>
      <w:r w:rsidR="002B2A0E">
        <w:rPr>
          <w:rFonts w:hint="cs"/>
          <w:rtl/>
          <w:lang w:bidi="ur-PK"/>
        </w:rPr>
        <w:t>ه</w:t>
      </w:r>
      <w:r>
        <w:rPr>
          <w:rFonts w:hint="cs"/>
          <w:rtl/>
          <w:lang w:bidi="ur-PK"/>
        </w:rPr>
        <w:t xml:space="preserve"> این‌طور است</w:t>
      </w:r>
      <w:r>
        <w:rPr>
          <w:rFonts w:ascii="Traditional Arabic" w:hAnsi="Traditional Arabic" w:cs="Traditional Arabic"/>
          <w:rtl/>
          <w:lang w:bidi="ur-PK"/>
        </w:rPr>
        <w:t>»</w:t>
      </w:r>
      <w:r w:rsidR="002B2A0E">
        <w:rPr>
          <w:rFonts w:hint="cs"/>
          <w:rtl/>
          <w:lang w:bidi="ur-PK"/>
        </w:rPr>
        <w:t>.</w:t>
      </w:r>
    </w:p>
    <w:p w:rsidR="00216C6F" w:rsidRDefault="00216C6F" w:rsidP="00720A67">
      <w:pPr>
        <w:pStyle w:val="a8"/>
        <w:rPr>
          <w:rtl/>
          <w:lang w:bidi="ur-PK"/>
        </w:rPr>
      </w:pPr>
      <w:r>
        <w:rPr>
          <w:rFonts w:hint="cs"/>
          <w:rtl/>
          <w:lang w:bidi="ur-PK"/>
        </w:rPr>
        <w:t>و تمام آی</w:t>
      </w:r>
      <w:r w:rsidR="002B2A0E">
        <w:rPr>
          <w:rFonts w:hint="cs"/>
          <w:rtl/>
          <w:lang w:bidi="ur-PK"/>
        </w:rPr>
        <w:t>ه</w:t>
      </w:r>
      <w:r>
        <w:rPr>
          <w:rFonts w:hint="cs"/>
          <w:rtl/>
          <w:lang w:bidi="ur-PK"/>
        </w:rPr>
        <w:t xml:space="preserve"> این است:</w:t>
      </w:r>
    </w:p>
    <w:p w:rsidR="00216C6F" w:rsidRDefault="00CB37F6" w:rsidP="00752DAE">
      <w:pPr>
        <w:pStyle w:val="af1"/>
        <w:rPr>
          <w:rtl/>
          <w:lang w:bidi="ur-PK"/>
        </w:rPr>
      </w:pPr>
      <w:r w:rsidRPr="00CB37F6">
        <w:rPr>
          <w:rStyle w:val="Char8"/>
          <w:rFonts w:cs="CTraditional Arabic"/>
          <w:rtl/>
        </w:rPr>
        <w:t>+</w:t>
      </w:r>
      <w:r w:rsidR="002B2A0E" w:rsidRPr="00752DAE">
        <w:rPr>
          <w:rtl/>
        </w:rPr>
        <w:t xml:space="preserve">وَلَٰكِن يُؤَاخِذُكُم بِمَا عَقَّدتُّمُ </w:t>
      </w:r>
      <w:r w:rsidR="002B2A0E" w:rsidRPr="00752DAE">
        <w:rPr>
          <w:rFonts w:hint="cs"/>
          <w:rtl/>
        </w:rPr>
        <w:t>ٱ</w:t>
      </w:r>
      <w:r w:rsidR="002B2A0E" w:rsidRPr="00752DAE">
        <w:rPr>
          <w:rFonts w:hint="eastAsia"/>
          <w:rtl/>
        </w:rPr>
        <w:t>لۡأَيۡمَٰنَۖ</w:t>
      </w:r>
      <w:r w:rsidR="002B2A0E" w:rsidRPr="00752DAE">
        <w:rPr>
          <w:rtl/>
        </w:rPr>
        <w:t xml:space="preserve"> فَكَفَّٰرَتُهُ</w:t>
      </w:r>
      <w:r w:rsidR="002B2A0E" w:rsidRPr="00752DAE">
        <w:rPr>
          <w:rFonts w:hint="cs"/>
          <w:rtl/>
        </w:rPr>
        <w:t>ۥٓ</w:t>
      </w:r>
      <w:r w:rsidR="002B2A0E" w:rsidRPr="00752DAE">
        <w:rPr>
          <w:rtl/>
        </w:rPr>
        <w:t xml:space="preserve"> إِطۡعَامُ عَشَرَةِ مَسَٰكِينَ مِنۡ أَوۡسَطِ مَا تُطۡعِمُونَ أَهۡلِيكُمۡ أَوۡ كِسۡوَتُهُمۡ أَوۡ تَحۡرِيرُ رَقَبَةٖۖ فَمَن لَّمۡ </w:t>
      </w:r>
      <w:r w:rsidR="002B2A0E" w:rsidRPr="00752DAE">
        <w:rPr>
          <w:rFonts w:hint="eastAsia"/>
          <w:rtl/>
        </w:rPr>
        <w:t>يَجِدۡ</w:t>
      </w:r>
      <w:r w:rsidR="002B2A0E" w:rsidRPr="00752DAE">
        <w:rPr>
          <w:rtl/>
        </w:rPr>
        <w:t xml:space="preserve"> فَصِيَامُ ثَلَٰثَةِ أَيَّامٖۚ ذَٰلِكَ كَفَّٰرَةُ أَيۡمَٰنِكُمۡ إِذَا حَلَفۡتُمۡۚ وَ</w:t>
      </w:r>
      <w:r w:rsidR="002B2A0E" w:rsidRPr="00752DAE">
        <w:rPr>
          <w:rFonts w:hint="cs"/>
          <w:rtl/>
        </w:rPr>
        <w:t>ٱ</w:t>
      </w:r>
      <w:r w:rsidR="002B2A0E" w:rsidRPr="00752DAE">
        <w:rPr>
          <w:rFonts w:hint="eastAsia"/>
          <w:rtl/>
        </w:rPr>
        <w:t>حۡفَظُوٓاْ</w:t>
      </w:r>
      <w:r w:rsidR="002B2A0E" w:rsidRPr="00752DAE">
        <w:rPr>
          <w:rtl/>
        </w:rPr>
        <w:t xml:space="preserve"> أَيۡمَٰنَكُمۡۚ كَذَٰلِكَ يُبَيِّنُ </w:t>
      </w:r>
      <w:r w:rsidR="002B2A0E" w:rsidRPr="00752DAE">
        <w:rPr>
          <w:rFonts w:hint="cs"/>
          <w:rtl/>
        </w:rPr>
        <w:t>ٱ</w:t>
      </w:r>
      <w:r w:rsidR="002B2A0E" w:rsidRPr="00752DAE">
        <w:rPr>
          <w:rFonts w:hint="eastAsia"/>
          <w:rtl/>
        </w:rPr>
        <w:t>للَّهُ</w:t>
      </w:r>
      <w:r w:rsidR="002B2A0E" w:rsidRPr="00752DAE">
        <w:rPr>
          <w:rtl/>
        </w:rPr>
        <w:t xml:space="preserve"> لَكُمۡ ءَايَٰتِهِ</w:t>
      </w:r>
      <w:r w:rsidR="002B2A0E" w:rsidRPr="00752DAE">
        <w:rPr>
          <w:rFonts w:hint="cs"/>
          <w:rtl/>
        </w:rPr>
        <w:t>ۦ</w:t>
      </w:r>
      <w:r w:rsidR="002B2A0E" w:rsidRPr="00752DAE">
        <w:rPr>
          <w:rtl/>
        </w:rPr>
        <w:t xml:space="preserve"> لَعَلَّكُمۡ تَشۡكُرُونَ</w:t>
      </w:r>
      <w:r w:rsidRPr="00CB37F6">
        <w:rPr>
          <w:rStyle w:val="Char8"/>
          <w:rFonts w:cs="CTraditional Arabic"/>
          <w:rtl/>
        </w:rPr>
        <w:t>_</w:t>
      </w:r>
      <w:r w:rsidR="002B2A0E">
        <w:rPr>
          <w:rFonts w:ascii="Times New Roman" w:cs="Arial"/>
          <w:szCs w:val="24"/>
          <w:rtl/>
          <w:lang w:bidi="ur-PK"/>
        </w:rPr>
        <w:t xml:space="preserve"> </w:t>
      </w:r>
      <w:r w:rsidR="002B2A0E" w:rsidRPr="002B2A0E">
        <w:rPr>
          <w:rStyle w:val="Char6"/>
          <w:rtl/>
        </w:rPr>
        <w:t>[المائدة: 89]</w:t>
      </w:r>
      <w:r w:rsidR="00752DAE">
        <w:rPr>
          <w:rStyle w:val="Char6"/>
          <w:rFonts w:hint="cs"/>
          <w:rtl/>
        </w:rPr>
        <w:t>.</w:t>
      </w:r>
    </w:p>
    <w:p w:rsidR="00216C6F" w:rsidRDefault="00216C6F" w:rsidP="00752DAE">
      <w:pPr>
        <w:pStyle w:val="ab"/>
        <w:rPr>
          <w:rtl/>
          <w:lang w:bidi="ur-PK"/>
        </w:rPr>
      </w:pPr>
      <w:r w:rsidRPr="008421EC">
        <w:rPr>
          <w:rStyle w:val="Char8"/>
          <w:rtl/>
        </w:rPr>
        <w:t>«</w:t>
      </w:r>
      <w:r w:rsidRPr="00752DAE">
        <w:rPr>
          <w:rFonts w:hint="cs"/>
          <w:rtl/>
        </w:rPr>
        <w:t>و خداوند شما را ب</w:t>
      </w:r>
      <w:r w:rsidR="002B2A0E" w:rsidRPr="00752DAE">
        <w:rPr>
          <w:rFonts w:hint="cs"/>
          <w:rtl/>
        </w:rPr>
        <w:t>ه</w:t>
      </w:r>
      <w:r w:rsidRPr="00752DAE">
        <w:rPr>
          <w:rFonts w:hint="cs"/>
          <w:rtl/>
        </w:rPr>
        <w:t xml:space="preserve"> خاطر سوگندھای قطعی ک</w:t>
      </w:r>
      <w:r w:rsidR="002B2A0E" w:rsidRPr="00752DAE">
        <w:rPr>
          <w:rFonts w:hint="cs"/>
          <w:rtl/>
        </w:rPr>
        <w:t>ه</w:t>
      </w:r>
      <w:r w:rsidRPr="00752DAE">
        <w:rPr>
          <w:rFonts w:hint="cs"/>
          <w:rtl/>
        </w:rPr>
        <w:t xml:space="preserve"> خورد</w:t>
      </w:r>
      <w:r w:rsidR="002B2A0E" w:rsidRPr="00752DAE">
        <w:rPr>
          <w:rFonts w:hint="cs"/>
          <w:rtl/>
        </w:rPr>
        <w:t>ه</w:t>
      </w:r>
      <w:r w:rsidRPr="00752DAE">
        <w:rPr>
          <w:rFonts w:hint="cs"/>
          <w:rtl/>
        </w:rPr>
        <w:t>‌اید، سرزنش می‌کند پس کفار</w:t>
      </w:r>
      <w:r w:rsidR="002B2A0E" w:rsidRPr="00752DAE">
        <w:rPr>
          <w:rFonts w:hint="cs"/>
          <w:rtl/>
        </w:rPr>
        <w:t>ۀ</w:t>
      </w:r>
      <w:r w:rsidRPr="00752DAE">
        <w:rPr>
          <w:rFonts w:hint="cs"/>
          <w:rtl/>
        </w:rPr>
        <w:t xml:space="preserve"> آن اطعام د</w:t>
      </w:r>
      <w:r w:rsidR="002B2A0E" w:rsidRPr="00752DAE">
        <w:rPr>
          <w:rFonts w:hint="cs"/>
          <w:rtl/>
        </w:rPr>
        <w:t>ه</w:t>
      </w:r>
      <w:r w:rsidRPr="00752DAE">
        <w:rPr>
          <w:rFonts w:hint="cs"/>
          <w:rtl/>
        </w:rPr>
        <w:t xml:space="preserve"> مسکین از بھترین غذایی ک</w:t>
      </w:r>
      <w:r w:rsidR="002B2A0E" w:rsidRPr="00752DAE">
        <w:rPr>
          <w:rFonts w:hint="cs"/>
          <w:rtl/>
        </w:rPr>
        <w:t>ه</w:t>
      </w:r>
      <w:r w:rsidRPr="00752DAE">
        <w:rPr>
          <w:rFonts w:hint="cs"/>
          <w:rtl/>
        </w:rPr>
        <w:t xml:space="preserve"> ب</w:t>
      </w:r>
      <w:r w:rsidR="002B2A0E" w:rsidRPr="00752DAE">
        <w:rPr>
          <w:rFonts w:hint="cs"/>
          <w:rtl/>
        </w:rPr>
        <w:t>ه</w:t>
      </w:r>
      <w:r w:rsidRPr="00752DAE">
        <w:rPr>
          <w:rFonts w:hint="cs"/>
          <w:rtl/>
        </w:rPr>
        <w:t xml:space="preserve"> خانواد</w:t>
      </w:r>
      <w:r w:rsidR="002B2A0E" w:rsidRPr="00752DAE">
        <w:rPr>
          <w:rFonts w:hint="cs"/>
          <w:rtl/>
        </w:rPr>
        <w:t>ه</w:t>
      </w:r>
      <w:r w:rsidRPr="00752DAE">
        <w:rPr>
          <w:rFonts w:hint="cs"/>
          <w:rtl/>
        </w:rPr>
        <w:t xml:space="preserve"> خود می‌خورانید، یا دادن لباس ب</w:t>
      </w:r>
      <w:r w:rsidR="002B2A0E" w:rsidRPr="00752DAE">
        <w:rPr>
          <w:rFonts w:hint="cs"/>
          <w:rtl/>
        </w:rPr>
        <w:t>ه</w:t>
      </w:r>
      <w:r w:rsidRPr="00752DAE">
        <w:rPr>
          <w:rFonts w:hint="cs"/>
          <w:rtl/>
        </w:rPr>
        <w:t xml:space="preserve"> د</w:t>
      </w:r>
      <w:r w:rsidR="002B2A0E" w:rsidRPr="00752DAE">
        <w:rPr>
          <w:rFonts w:hint="cs"/>
          <w:rtl/>
        </w:rPr>
        <w:t>ه</w:t>
      </w:r>
      <w:r w:rsidRPr="00752DAE">
        <w:rPr>
          <w:rFonts w:hint="cs"/>
          <w:rtl/>
        </w:rPr>
        <w:t xml:space="preserve"> مسکین یا آزاد کردن د</w:t>
      </w:r>
      <w:r w:rsidR="002B2A0E" w:rsidRPr="00752DAE">
        <w:rPr>
          <w:rFonts w:hint="cs"/>
          <w:rtl/>
        </w:rPr>
        <w:t>ه</w:t>
      </w:r>
      <w:r w:rsidRPr="00752DAE">
        <w:rPr>
          <w:rFonts w:hint="cs"/>
          <w:rtl/>
        </w:rPr>
        <w:t xml:space="preserve"> بند</w:t>
      </w:r>
      <w:r w:rsidR="002B2A0E" w:rsidRPr="00752DAE">
        <w:rPr>
          <w:rFonts w:hint="cs"/>
          <w:rtl/>
        </w:rPr>
        <w:t>ه</w:t>
      </w:r>
      <w:r w:rsidRPr="00752DAE">
        <w:rPr>
          <w:rFonts w:hint="cs"/>
          <w:rtl/>
        </w:rPr>
        <w:t xml:space="preserve"> و غلام می‌باشد</w:t>
      </w:r>
      <w:r w:rsidR="002B2A0E" w:rsidRPr="00752DAE">
        <w:rPr>
          <w:rFonts w:hint="cs"/>
          <w:rtl/>
        </w:rPr>
        <w:t>.</w:t>
      </w:r>
      <w:r w:rsidRPr="00752DAE">
        <w:rPr>
          <w:rFonts w:hint="cs"/>
          <w:rtl/>
        </w:rPr>
        <w:t xml:space="preserve"> پس اگر قادر ب</w:t>
      </w:r>
      <w:r w:rsidR="002B2A0E" w:rsidRPr="00752DAE">
        <w:rPr>
          <w:rFonts w:hint="cs"/>
          <w:rtl/>
        </w:rPr>
        <w:t>ه</w:t>
      </w:r>
      <w:r w:rsidRPr="00752DAE">
        <w:rPr>
          <w:rFonts w:hint="cs"/>
          <w:rtl/>
        </w:rPr>
        <w:t xml:space="preserve"> انجام آن کارھا نبودید، س</w:t>
      </w:r>
      <w:r w:rsidR="002B2A0E" w:rsidRPr="00752DAE">
        <w:rPr>
          <w:rFonts w:hint="cs"/>
          <w:rtl/>
        </w:rPr>
        <w:t>ه</w:t>
      </w:r>
      <w:r w:rsidRPr="00752DAE">
        <w:rPr>
          <w:rFonts w:hint="cs"/>
          <w:rtl/>
        </w:rPr>
        <w:t xml:space="preserve"> روز روز</w:t>
      </w:r>
      <w:r w:rsidR="002B2A0E" w:rsidRPr="00752DAE">
        <w:rPr>
          <w:rFonts w:hint="cs"/>
          <w:rtl/>
        </w:rPr>
        <w:t>ه</w:t>
      </w:r>
      <w:r w:rsidRPr="00752DAE">
        <w:rPr>
          <w:rFonts w:hint="cs"/>
          <w:rtl/>
        </w:rPr>
        <w:t xml:space="preserve"> بگیرید ک</w:t>
      </w:r>
      <w:r w:rsidR="002B2A0E" w:rsidRPr="00752DAE">
        <w:rPr>
          <w:rFonts w:hint="cs"/>
          <w:rtl/>
        </w:rPr>
        <w:t>ه</w:t>
      </w:r>
      <w:r w:rsidRPr="00752DAE">
        <w:rPr>
          <w:rFonts w:hint="cs"/>
          <w:rtl/>
        </w:rPr>
        <w:t xml:space="preserve"> آن کفار</w:t>
      </w:r>
      <w:r w:rsidR="002B2A0E" w:rsidRPr="00752DAE">
        <w:rPr>
          <w:rFonts w:hint="cs"/>
          <w:rtl/>
        </w:rPr>
        <w:t>ۀ</w:t>
      </w:r>
      <w:r w:rsidRPr="00752DAE">
        <w:rPr>
          <w:rFonts w:hint="cs"/>
          <w:rtl/>
        </w:rPr>
        <w:t xml:space="preserve"> گنا</w:t>
      </w:r>
      <w:r w:rsidR="002B2A0E" w:rsidRPr="00752DAE">
        <w:rPr>
          <w:rFonts w:hint="cs"/>
          <w:rtl/>
        </w:rPr>
        <w:t>ه</w:t>
      </w:r>
      <w:r w:rsidRPr="00752DAE">
        <w:rPr>
          <w:rFonts w:hint="cs"/>
          <w:rtl/>
        </w:rPr>
        <w:t xml:space="preserve"> سوگند</w:t>
      </w:r>
      <w:r w:rsidR="00752DAE">
        <w:rPr>
          <w:rFonts w:hint="cs"/>
          <w:rtl/>
        </w:rPr>
        <w:t xml:space="preserve"> </w:t>
      </w:r>
      <w:r w:rsidRPr="00752DAE">
        <w:rPr>
          <w:rFonts w:hint="cs"/>
          <w:rtl/>
        </w:rPr>
        <w:t xml:space="preserve"> قطعی خوردن شما </w:t>
      </w:r>
      <w:r w:rsidR="009D1F87">
        <w:rPr>
          <w:rFonts w:hint="cs"/>
          <w:rtl/>
        </w:rPr>
        <w:t>ا</w:t>
      </w:r>
      <w:r w:rsidRPr="00752DAE">
        <w:rPr>
          <w:rFonts w:hint="cs"/>
          <w:rtl/>
        </w:rPr>
        <w:t>ست و از سوگندھایتان محافظت کنید و ھمچنین خداوند آیات و نشان</w:t>
      </w:r>
      <w:r w:rsidR="002B2A0E" w:rsidRPr="00752DAE">
        <w:rPr>
          <w:rFonts w:hint="cs"/>
          <w:rtl/>
        </w:rPr>
        <w:t>ه</w:t>
      </w:r>
      <w:r w:rsidRPr="00752DAE">
        <w:rPr>
          <w:rFonts w:hint="cs"/>
          <w:rtl/>
        </w:rPr>
        <w:t>‌ھای خود را برای شما تبیین خواھد کرد، شاید ک</w:t>
      </w:r>
      <w:r w:rsidR="002B2A0E" w:rsidRPr="00752DAE">
        <w:rPr>
          <w:rFonts w:hint="cs"/>
          <w:rtl/>
        </w:rPr>
        <w:t>ه</w:t>
      </w:r>
      <w:r w:rsidR="009D1F87">
        <w:rPr>
          <w:rFonts w:hint="cs"/>
          <w:rtl/>
        </w:rPr>
        <w:t xml:space="preserve"> شکر</w:t>
      </w:r>
      <w:r w:rsidRPr="00752DAE">
        <w:rPr>
          <w:rFonts w:hint="cs"/>
          <w:rtl/>
        </w:rPr>
        <w:t>گزاری کنید</w:t>
      </w:r>
      <w:r w:rsidRPr="008421EC">
        <w:rPr>
          <w:rStyle w:val="Char8"/>
          <w:rtl/>
        </w:rPr>
        <w:t>»</w:t>
      </w:r>
      <w:r w:rsidR="002B2A0E">
        <w:rPr>
          <w:rFonts w:hint="cs"/>
          <w:rtl/>
          <w:lang w:bidi="ur-PK"/>
        </w:rPr>
        <w:t>.</w:t>
      </w:r>
    </w:p>
    <w:p w:rsidR="00A0373D" w:rsidRDefault="00A0373D" w:rsidP="009D1F87">
      <w:pPr>
        <w:pStyle w:val="a8"/>
        <w:rPr>
          <w:rtl/>
          <w:lang w:bidi="ur-PK"/>
        </w:rPr>
      </w:pPr>
      <w:r>
        <w:rPr>
          <w:rFonts w:hint="cs"/>
          <w:rtl/>
          <w:lang w:bidi="ur-PK"/>
        </w:rPr>
        <w:t>پس این آی</w:t>
      </w:r>
      <w:r w:rsidR="006B4D4C">
        <w:rPr>
          <w:rFonts w:hint="cs"/>
          <w:rtl/>
          <w:lang w:bidi="ur-PK"/>
        </w:rPr>
        <w:t>ۀ</w:t>
      </w:r>
      <w:r>
        <w:rPr>
          <w:rFonts w:hint="cs"/>
          <w:rtl/>
          <w:lang w:bidi="ur-PK"/>
        </w:rPr>
        <w:t xml:space="preserve"> برای ما روشن کرد</w:t>
      </w:r>
      <w:r w:rsidR="006B4D4C">
        <w:rPr>
          <w:rFonts w:hint="cs"/>
          <w:rtl/>
          <w:lang w:bidi="ur-PK"/>
        </w:rPr>
        <w:t>ۀ</w:t>
      </w:r>
      <w:r>
        <w:rPr>
          <w:rFonts w:hint="cs"/>
          <w:rtl/>
          <w:lang w:bidi="ur-PK"/>
        </w:rPr>
        <w:t xml:space="preserve"> </w:t>
      </w:r>
      <w:r w:rsidR="009D1F87">
        <w:rPr>
          <w:rFonts w:hint="cs"/>
          <w:rtl/>
          <w:lang w:bidi="ur-PK"/>
        </w:rPr>
        <w:t xml:space="preserve">که </w:t>
      </w:r>
      <w:r>
        <w:rPr>
          <w:rFonts w:hint="cs"/>
          <w:rtl/>
          <w:lang w:bidi="ur-PK"/>
        </w:rPr>
        <w:t>لغو کردن سوگند مانند این سوگند آن مرد ک</w:t>
      </w:r>
      <w:r w:rsidR="009D1F87">
        <w:rPr>
          <w:rFonts w:hint="cs"/>
          <w:rtl/>
          <w:lang w:bidi="ur-PK"/>
        </w:rPr>
        <w:t>ه</w:t>
      </w:r>
      <w:r>
        <w:rPr>
          <w:rFonts w:hint="cs"/>
          <w:rtl/>
          <w:lang w:bidi="ur-PK"/>
        </w:rPr>
        <w:t xml:space="preserve"> گفت</w:t>
      </w:r>
      <w:r w:rsidR="006B4D4C">
        <w:rPr>
          <w:rFonts w:hint="cs"/>
          <w:rtl/>
          <w:lang w:bidi="ur-PK"/>
        </w:rPr>
        <w:t>ۀ</w:t>
      </w:r>
      <w:r>
        <w:rPr>
          <w:rFonts w:hint="cs"/>
          <w:rtl/>
          <w:lang w:bidi="ur-PK"/>
        </w:rPr>
        <w:t xml:space="preserve"> بود:</w:t>
      </w:r>
    </w:p>
    <w:p w:rsidR="00A0373D" w:rsidRDefault="00A0373D" w:rsidP="002B2A0E">
      <w:pPr>
        <w:pStyle w:val="a8"/>
        <w:rPr>
          <w:rtl/>
          <w:lang w:bidi="ur-PK"/>
        </w:rPr>
      </w:pPr>
      <w:r>
        <w:rPr>
          <w:rFonts w:ascii="Traditional Arabic" w:hAnsi="Traditional Arabic" w:cs="Traditional Arabic"/>
          <w:rtl/>
          <w:lang w:bidi="ur-PK"/>
        </w:rPr>
        <w:t>«</w:t>
      </w:r>
      <w:r w:rsidR="00766D57" w:rsidRPr="009D1F87">
        <w:rPr>
          <w:rStyle w:val="Char1"/>
          <w:rtl/>
        </w:rPr>
        <w:t>لا وَاللَّهِ، وَبَلَى وَاللَّهِ</w:t>
      </w:r>
      <w:r>
        <w:rPr>
          <w:rFonts w:ascii="Traditional Arabic" w:hAnsi="Traditional Arabic" w:cs="Traditional Arabic"/>
          <w:rtl/>
          <w:lang w:bidi="ur-PK"/>
        </w:rPr>
        <w:t>»</w:t>
      </w:r>
      <w:r w:rsidR="00752DAE" w:rsidRPr="00752DAE">
        <w:rPr>
          <w:rFonts w:hint="cs"/>
          <w:rtl/>
        </w:rPr>
        <w:t>.</w:t>
      </w:r>
      <w:r>
        <w:rPr>
          <w:rFonts w:hint="cs"/>
          <w:rtl/>
          <w:lang w:bidi="ur-PK"/>
        </w:rPr>
        <w:t xml:space="preserve"> </w:t>
      </w:r>
      <w:r>
        <w:rPr>
          <w:rFonts w:ascii="Traditional Arabic" w:hAnsi="Traditional Arabic" w:cs="Traditional Arabic"/>
          <w:rtl/>
          <w:lang w:bidi="ur-PK"/>
        </w:rPr>
        <w:t>«</w:t>
      </w:r>
      <w:r>
        <w:rPr>
          <w:rFonts w:hint="cs"/>
          <w:rtl/>
          <w:lang w:bidi="ur-PK"/>
        </w:rPr>
        <w:t>به خدا سوگند که این‌طور نیست و سوگند به خدا که این‌طور است</w:t>
      </w:r>
      <w:r>
        <w:rPr>
          <w:rFonts w:ascii="Traditional Arabic" w:hAnsi="Traditional Arabic" w:cs="Traditional Arabic"/>
          <w:rtl/>
          <w:lang w:bidi="ur-PK"/>
        </w:rPr>
        <w:t>»</w:t>
      </w:r>
      <w:r>
        <w:rPr>
          <w:rFonts w:hint="cs"/>
          <w:rtl/>
          <w:lang w:bidi="ur-PK"/>
        </w:rPr>
        <w:t>.</w:t>
      </w:r>
    </w:p>
    <w:p w:rsidR="00752DAE" w:rsidRDefault="00A0373D" w:rsidP="009D1F87">
      <w:pPr>
        <w:pStyle w:val="a8"/>
        <w:rPr>
          <w:rtl/>
          <w:lang w:bidi="ur-PK"/>
        </w:rPr>
      </w:pPr>
      <w:r>
        <w:rPr>
          <w:rFonts w:hint="cs"/>
          <w:rtl/>
          <w:lang w:bidi="ur-PK"/>
        </w:rPr>
        <w:t>اگر مقصود قطعی در آن سوگند نباشد، پس گناھی در آن نیست و این‌</w:t>
      </w:r>
      <w:r w:rsidR="009D1F87">
        <w:rPr>
          <w:rFonts w:hint="cs"/>
          <w:rtl/>
          <w:lang w:bidi="ur-PK"/>
        </w:rPr>
        <w:t xml:space="preserve">که </w:t>
      </w:r>
      <w:r>
        <w:rPr>
          <w:rFonts w:hint="cs"/>
          <w:rtl/>
          <w:lang w:bidi="ur-PK"/>
        </w:rPr>
        <w:t>آن سوگندی ک</w:t>
      </w:r>
      <w:r w:rsidR="009D1F87">
        <w:rPr>
          <w:rFonts w:hint="cs"/>
          <w:rtl/>
          <w:lang w:bidi="ur-PK"/>
        </w:rPr>
        <w:t>ه</w:t>
      </w:r>
      <w:r>
        <w:rPr>
          <w:rFonts w:hint="cs"/>
          <w:rtl/>
          <w:lang w:bidi="ur-PK"/>
        </w:rPr>
        <w:t xml:space="preserve"> قطعی خورد</w:t>
      </w:r>
      <w:r w:rsidR="006B4D4C">
        <w:rPr>
          <w:rFonts w:hint="cs"/>
          <w:rtl/>
          <w:lang w:bidi="ur-PK"/>
        </w:rPr>
        <w:t>ۀ</w:t>
      </w:r>
      <w:r>
        <w:rPr>
          <w:rFonts w:hint="cs"/>
          <w:rtl/>
          <w:lang w:bidi="ur-PK"/>
        </w:rPr>
        <w:t xml:space="preserve"> شد</w:t>
      </w:r>
      <w:r w:rsidR="006B4D4C">
        <w:rPr>
          <w:rFonts w:hint="cs"/>
          <w:rtl/>
          <w:lang w:bidi="ur-PK"/>
        </w:rPr>
        <w:t>ۀ</w:t>
      </w:r>
      <w:r>
        <w:rPr>
          <w:rFonts w:hint="cs"/>
          <w:rtl/>
          <w:lang w:bidi="ur-PK"/>
        </w:rPr>
        <w:t xml:space="preserve"> است، کفار</w:t>
      </w:r>
      <w:r w:rsidR="009D1F87">
        <w:rPr>
          <w:rFonts w:hint="cs"/>
          <w:rtl/>
          <w:lang w:bidi="ur-PK"/>
        </w:rPr>
        <w:t>ه</w:t>
      </w:r>
      <w:r>
        <w:rPr>
          <w:rFonts w:hint="cs"/>
          <w:rtl/>
          <w:lang w:bidi="ur-PK"/>
        </w:rPr>
        <w:t>‌اش با</w:t>
      </w:r>
      <w:r w:rsidR="00BD3965">
        <w:rPr>
          <w:rFonts w:hint="cs"/>
          <w:rtl/>
          <w:lang w:bidi="ur-PK"/>
        </w:rPr>
        <w:t xml:space="preserve"> </w:t>
      </w:r>
      <w:r>
        <w:rPr>
          <w:rFonts w:hint="cs"/>
          <w:rtl/>
          <w:lang w:bidi="ur-PK"/>
        </w:rPr>
        <w:t>اختیار و تصمیم خود شخص سوگند خورد</w:t>
      </w:r>
      <w:r w:rsidR="009D1F87">
        <w:rPr>
          <w:rFonts w:hint="cs"/>
          <w:rtl/>
          <w:lang w:bidi="ur-PK"/>
        </w:rPr>
        <w:t>ه</w:t>
      </w:r>
      <w:r>
        <w:rPr>
          <w:rFonts w:hint="cs"/>
          <w:rtl/>
          <w:lang w:bidi="ur-PK"/>
        </w:rPr>
        <w:t>‌ می‌باشد</w:t>
      </w:r>
      <w:r w:rsidR="006B4D4C">
        <w:rPr>
          <w:rFonts w:hint="cs"/>
          <w:rtl/>
          <w:lang w:bidi="ur-PK"/>
        </w:rPr>
        <w:t>.</w:t>
      </w:r>
      <w:r>
        <w:rPr>
          <w:rFonts w:hint="cs"/>
          <w:rtl/>
          <w:lang w:bidi="ur-PK"/>
        </w:rPr>
        <w:t xml:space="preserve"> از این‌ک</w:t>
      </w:r>
      <w:r w:rsidR="009D1F87">
        <w:rPr>
          <w:rFonts w:hint="cs"/>
          <w:rtl/>
          <w:lang w:bidi="ur-PK"/>
        </w:rPr>
        <w:t>ه</w:t>
      </w:r>
      <w:r>
        <w:rPr>
          <w:rFonts w:hint="cs"/>
          <w:rtl/>
          <w:lang w:bidi="ur-PK"/>
        </w:rPr>
        <w:t xml:space="preserve"> غلام و بند</w:t>
      </w:r>
      <w:r w:rsidR="009D1F87">
        <w:rPr>
          <w:rFonts w:hint="cs"/>
          <w:rtl/>
          <w:lang w:bidi="ur-PK"/>
        </w:rPr>
        <w:t>ه</w:t>
      </w:r>
      <w:r>
        <w:rPr>
          <w:rFonts w:hint="cs"/>
          <w:rtl/>
          <w:lang w:bidi="ur-PK"/>
        </w:rPr>
        <w:t>‌ای را آزاد کند یا د</w:t>
      </w:r>
      <w:r w:rsidR="009D1F87">
        <w:rPr>
          <w:rFonts w:hint="cs"/>
          <w:rtl/>
          <w:lang w:bidi="ur-PK"/>
        </w:rPr>
        <w:t>ه</w:t>
      </w:r>
      <w:r>
        <w:rPr>
          <w:rFonts w:hint="cs"/>
          <w:rtl/>
          <w:lang w:bidi="ur-PK"/>
        </w:rPr>
        <w:t xml:space="preserve"> نفر مسکین را اطعام کند و یا د</w:t>
      </w:r>
      <w:r w:rsidR="009D1F87">
        <w:rPr>
          <w:rFonts w:hint="cs"/>
          <w:rtl/>
          <w:lang w:bidi="ur-PK"/>
        </w:rPr>
        <w:t>ه</w:t>
      </w:r>
      <w:r>
        <w:rPr>
          <w:rFonts w:hint="cs"/>
          <w:rtl/>
          <w:lang w:bidi="ur-PK"/>
        </w:rPr>
        <w:t xml:space="preserve"> مسکین را لباس دھد و در صورت ناتوانی از انجام آن کارھا س</w:t>
      </w:r>
      <w:r w:rsidR="009D1F87">
        <w:rPr>
          <w:rFonts w:hint="cs"/>
          <w:rtl/>
          <w:lang w:bidi="ur-PK"/>
        </w:rPr>
        <w:t>ه</w:t>
      </w:r>
      <w:r>
        <w:rPr>
          <w:rFonts w:hint="cs"/>
          <w:rtl/>
          <w:lang w:bidi="ur-PK"/>
        </w:rPr>
        <w:t xml:space="preserve"> روز روز</w:t>
      </w:r>
      <w:r w:rsidR="009D1F87">
        <w:rPr>
          <w:rFonts w:hint="cs"/>
          <w:rtl/>
          <w:lang w:bidi="ur-PK"/>
        </w:rPr>
        <w:t>ه</w:t>
      </w:r>
      <w:r>
        <w:rPr>
          <w:rFonts w:hint="cs"/>
          <w:rtl/>
          <w:lang w:bidi="ur-PK"/>
        </w:rPr>
        <w:t xml:space="preserve"> بگیرد</w:t>
      </w:r>
      <w:r w:rsidR="006B4D4C">
        <w:rPr>
          <w:rFonts w:hint="cs"/>
          <w:rtl/>
          <w:lang w:bidi="ur-PK"/>
        </w:rPr>
        <w:t>.</w:t>
      </w:r>
      <w:r>
        <w:rPr>
          <w:rFonts w:hint="cs"/>
          <w:rtl/>
          <w:lang w:bidi="ur-PK"/>
        </w:rPr>
        <w:t xml:space="preserve"> و خداوند بلند مرتب</w:t>
      </w:r>
      <w:r w:rsidR="009D1F87">
        <w:rPr>
          <w:rFonts w:hint="cs"/>
          <w:rtl/>
          <w:lang w:bidi="ur-PK"/>
        </w:rPr>
        <w:t>ه</w:t>
      </w:r>
      <w:r>
        <w:rPr>
          <w:rFonts w:hint="cs"/>
          <w:rtl/>
          <w:lang w:bidi="ur-PK"/>
        </w:rPr>
        <w:t xml:space="preserve"> و پاک و منز</w:t>
      </w:r>
      <w:r w:rsidR="009D1F87">
        <w:rPr>
          <w:rFonts w:hint="cs"/>
          <w:rtl/>
          <w:lang w:bidi="ur-PK"/>
        </w:rPr>
        <w:t>ه</w:t>
      </w:r>
      <w:r>
        <w:rPr>
          <w:rFonts w:hint="cs"/>
          <w:rtl/>
          <w:lang w:bidi="ur-PK"/>
        </w:rPr>
        <w:t xml:space="preserve"> فرمود</w:t>
      </w:r>
      <w:r w:rsidR="006B4D4C">
        <w:rPr>
          <w:rFonts w:hint="cs"/>
          <w:rtl/>
          <w:lang w:bidi="ur-PK"/>
        </w:rPr>
        <w:t>ۀ</w:t>
      </w:r>
      <w:r>
        <w:rPr>
          <w:rFonts w:hint="cs"/>
          <w:rtl/>
          <w:lang w:bidi="ur-PK"/>
        </w:rPr>
        <w:t xml:space="preserve"> است</w:t>
      </w:r>
      <w:r w:rsidR="00D90201">
        <w:rPr>
          <w:rFonts w:hint="cs"/>
          <w:rtl/>
          <w:lang w:bidi="ur-PK"/>
        </w:rPr>
        <w:t>:</w:t>
      </w:r>
    </w:p>
    <w:p w:rsidR="00A0373D" w:rsidRDefault="00CB37F6" w:rsidP="00752DAE">
      <w:pPr>
        <w:pStyle w:val="af1"/>
        <w:rPr>
          <w:rtl/>
          <w:lang w:bidi="ur-PK"/>
        </w:rPr>
      </w:pPr>
      <w:r w:rsidRPr="00CB37F6">
        <w:rPr>
          <w:rStyle w:val="Char8"/>
          <w:rFonts w:cs="CTraditional Arabic"/>
          <w:rtl/>
        </w:rPr>
        <w:t>+</w:t>
      </w:r>
      <w:r w:rsidR="00752DAE" w:rsidRPr="00752DAE">
        <w:rPr>
          <w:rFonts w:hint="cs"/>
          <w:rtl/>
          <w:lang w:bidi="ur-PK"/>
        </w:rPr>
        <w:t>وَٱ</w:t>
      </w:r>
      <w:r w:rsidR="00752DAE" w:rsidRPr="00752DAE">
        <w:rPr>
          <w:rFonts w:hint="eastAsia"/>
          <w:rtl/>
          <w:lang w:bidi="ur-PK"/>
        </w:rPr>
        <w:t>ح</w:t>
      </w:r>
      <w:r w:rsidR="00752DAE" w:rsidRPr="00752DAE">
        <w:rPr>
          <w:rFonts w:ascii="Times New Roman" w:hint="cs"/>
          <w:rtl/>
          <w:lang w:bidi="ur-PK"/>
        </w:rPr>
        <w:t>ۡ</w:t>
      </w:r>
      <w:r w:rsidR="00752DAE" w:rsidRPr="00752DAE">
        <w:rPr>
          <w:rFonts w:hint="cs"/>
          <w:rtl/>
          <w:lang w:bidi="ur-PK"/>
        </w:rPr>
        <w:t>فَظُو</w:t>
      </w:r>
      <w:r w:rsidR="00752DAE" w:rsidRPr="00752DAE">
        <w:rPr>
          <w:rFonts w:ascii="Times New Roman" w:hint="cs"/>
          <w:rtl/>
          <w:lang w:bidi="ur-PK"/>
        </w:rPr>
        <w:t>ٓ</w:t>
      </w:r>
      <w:r w:rsidR="00752DAE" w:rsidRPr="00752DAE">
        <w:rPr>
          <w:rFonts w:hint="cs"/>
          <w:rtl/>
          <w:lang w:bidi="ur-PK"/>
        </w:rPr>
        <w:t>اْ</w:t>
      </w:r>
      <w:r w:rsidR="00752DAE" w:rsidRPr="00752DAE">
        <w:rPr>
          <w:rtl/>
          <w:lang w:bidi="ur-PK"/>
        </w:rPr>
        <w:t xml:space="preserve"> أَي</w:t>
      </w:r>
      <w:r w:rsidR="00752DAE" w:rsidRPr="00752DAE">
        <w:rPr>
          <w:rFonts w:ascii="Times New Roman" w:hint="cs"/>
          <w:rtl/>
          <w:lang w:bidi="ur-PK"/>
        </w:rPr>
        <w:t>ۡ</w:t>
      </w:r>
      <w:r w:rsidR="00752DAE" w:rsidRPr="00752DAE">
        <w:rPr>
          <w:rFonts w:hint="cs"/>
          <w:rtl/>
          <w:lang w:bidi="ur-PK"/>
        </w:rPr>
        <w:t>مَٰنَكُم</w:t>
      </w:r>
      <w:r w:rsidR="00752DAE" w:rsidRPr="00752DAE">
        <w:rPr>
          <w:rFonts w:ascii="Times New Roman" w:hint="cs"/>
          <w:rtl/>
          <w:lang w:bidi="ur-PK"/>
        </w:rPr>
        <w:t>ۡۚ</w:t>
      </w:r>
      <w:r w:rsidRPr="00CB37F6">
        <w:rPr>
          <w:rFonts w:ascii="Times New Roman" w:cs="CTraditional Arabic" w:hint="cs"/>
          <w:rtl/>
          <w:lang w:bidi="ur-PK"/>
        </w:rPr>
        <w:t>_</w:t>
      </w:r>
      <w:r w:rsidR="00752DAE">
        <w:rPr>
          <w:rFonts w:ascii="Times New Roman" w:cs="Arial"/>
          <w:szCs w:val="24"/>
          <w:rtl/>
          <w:lang w:bidi="ur-PK"/>
        </w:rPr>
        <w:t xml:space="preserve"> </w:t>
      </w:r>
      <w:r w:rsidR="00752DAE" w:rsidRPr="00752DAE">
        <w:rPr>
          <w:rStyle w:val="Char6"/>
          <w:rtl/>
        </w:rPr>
        <w:t>[المائدة: 89]</w:t>
      </w:r>
      <w:r w:rsidR="00752DAE" w:rsidRPr="00752DAE">
        <w:rPr>
          <w:rStyle w:val="Char4"/>
          <w:rFonts w:hint="cs"/>
          <w:rtl/>
        </w:rPr>
        <w:t>.</w:t>
      </w:r>
    </w:p>
    <w:p w:rsidR="00D90201" w:rsidRDefault="00D90201" w:rsidP="00752DAE">
      <w:pPr>
        <w:pStyle w:val="ab"/>
        <w:rPr>
          <w:rtl/>
          <w:lang w:bidi="ur-PK"/>
        </w:rPr>
      </w:pPr>
      <w:r w:rsidRPr="008421EC">
        <w:rPr>
          <w:rStyle w:val="Char8"/>
          <w:rtl/>
        </w:rPr>
        <w:t>«</w:t>
      </w:r>
      <w:r w:rsidRPr="00752DAE">
        <w:rPr>
          <w:rFonts w:hint="cs"/>
          <w:rtl/>
        </w:rPr>
        <w:t>و از سوگندھای خود محافظت کنید</w:t>
      </w:r>
      <w:r w:rsidRPr="008421EC">
        <w:rPr>
          <w:rStyle w:val="Char8"/>
          <w:rtl/>
        </w:rPr>
        <w:t>»</w:t>
      </w:r>
      <w:r w:rsidR="006B4D4C">
        <w:rPr>
          <w:rFonts w:hint="cs"/>
          <w:rtl/>
          <w:lang w:bidi="ur-PK"/>
        </w:rPr>
        <w:t>.</w:t>
      </w:r>
    </w:p>
    <w:p w:rsidR="00D9280C" w:rsidRDefault="00D225F9" w:rsidP="00E20DC8">
      <w:pPr>
        <w:pStyle w:val="a8"/>
        <w:rPr>
          <w:rtl/>
          <w:lang w:bidi="ur-PK"/>
        </w:rPr>
      </w:pPr>
      <w:r>
        <w:rPr>
          <w:rFonts w:hint="cs"/>
          <w:rtl/>
          <w:lang w:bidi="ur-PK"/>
        </w:rPr>
        <w:t>و مقصد این آی</w:t>
      </w:r>
      <w:r w:rsidR="006B4D4C">
        <w:rPr>
          <w:rFonts w:hint="cs"/>
          <w:rtl/>
          <w:lang w:bidi="ur-PK"/>
        </w:rPr>
        <w:t>ۀ</w:t>
      </w:r>
      <w:r>
        <w:rPr>
          <w:rFonts w:hint="cs"/>
          <w:rtl/>
          <w:lang w:bidi="ur-PK"/>
        </w:rPr>
        <w:t xml:space="preserve"> اینست </w:t>
      </w:r>
      <w:r w:rsidR="009D1F87">
        <w:rPr>
          <w:rFonts w:hint="cs"/>
          <w:rtl/>
          <w:lang w:bidi="ur-PK"/>
        </w:rPr>
        <w:t xml:space="preserve">که </w:t>
      </w:r>
      <w:r>
        <w:rPr>
          <w:rFonts w:hint="cs"/>
          <w:rtl/>
          <w:lang w:bidi="ur-PK"/>
        </w:rPr>
        <w:t xml:space="preserve">سوگندی را نخورید </w:t>
      </w:r>
      <w:r w:rsidR="009D1F87">
        <w:rPr>
          <w:rFonts w:hint="cs"/>
          <w:rtl/>
          <w:lang w:bidi="ur-PK"/>
        </w:rPr>
        <w:t xml:space="preserve">که </w:t>
      </w:r>
      <w:r>
        <w:rPr>
          <w:rFonts w:hint="cs"/>
          <w:rtl/>
          <w:lang w:bidi="ur-PK"/>
        </w:rPr>
        <w:t>ب</w:t>
      </w:r>
      <w:r w:rsidR="009D1F87">
        <w:rPr>
          <w:rFonts w:hint="cs"/>
          <w:rtl/>
          <w:lang w:bidi="ur-PK"/>
        </w:rPr>
        <w:t>ه</w:t>
      </w:r>
      <w:r>
        <w:rPr>
          <w:rFonts w:hint="cs"/>
          <w:rtl/>
          <w:lang w:bidi="ur-PK"/>
        </w:rPr>
        <w:t xml:space="preserve"> خا</w:t>
      </w:r>
      <w:r w:rsidR="00766D57">
        <w:rPr>
          <w:rFonts w:hint="cs"/>
          <w:rtl/>
          <w:lang w:bidi="ur-PK"/>
        </w:rPr>
        <w:t>ط</w:t>
      </w:r>
      <w:r>
        <w:rPr>
          <w:rFonts w:hint="cs"/>
          <w:rtl/>
          <w:lang w:bidi="ur-PK"/>
        </w:rPr>
        <w:t>ر آن نیازمند شکستن سوگند خود و پرداخت کفار</w:t>
      </w:r>
      <w:r w:rsidR="006B4D4C">
        <w:rPr>
          <w:rFonts w:hint="cs"/>
          <w:rtl/>
          <w:lang w:bidi="ur-PK"/>
        </w:rPr>
        <w:t>ۀ</w:t>
      </w:r>
      <w:r>
        <w:rPr>
          <w:rFonts w:hint="cs"/>
          <w:rtl/>
          <w:lang w:bidi="ur-PK"/>
        </w:rPr>
        <w:t xml:space="preserve"> باشید</w:t>
      </w:r>
      <w:r w:rsidR="006B4D4C">
        <w:rPr>
          <w:rFonts w:hint="cs"/>
          <w:rtl/>
          <w:lang w:bidi="ur-PK"/>
        </w:rPr>
        <w:t>.</w:t>
      </w:r>
      <w:r>
        <w:rPr>
          <w:rFonts w:hint="cs"/>
          <w:rtl/>
          <w:lang w:bidi="ur-PK"/>
        </w:rPr>
        <w:t xml:space="preserve"> و از امام شافعی </w:t>
      </w:r>
      <w:r>
        <w:rPr>
          <w:rFonts w:cs="CTraditional Arabic" w:hint="cs"/>
          <w:rtl/>
          <w:lang w:bidi="ur-PK"/>
        </w:rPr>
        <w:t>/</w:t>
      </w:r>
      <w:r>
        <w:rPr>
          <w:rFonts w:hint="cs"/>
          <w:rtl/>
          <w:lang w:bidi="ur-PK"/>
        </w:rPr>
        <w:t xml:space="preserve"> نقل است </w:t>
      </w:r>
      <w:r w:rsidR="009D1F87">
        <w:rPr>
          <w:rFonts w:hint="cs"/>
          <w:rtl/>
          <w:lang w:bidi="ur-PK"/>
        </w:rPr>
        <w:t xml:space="preserve">که </w:t>
      </w:r>
      <w:r>
        <w:rPr>
          <w:rFonts w:hint="cs"/>
          <w:rtl/>
          <w:lang w:bidi="ur-PK"/>
        </w:rPr>
        <w:t>فرمود: (ھرگز با نام خدا چ</w:t>
      </w:r>
      <w:r w:rsidR="009D1F87">
        <w:rPr>
          <w:rFonts w:hint="cs"/>
          <w:rtl/>
          <w:lang w:bidi="ur-PK"/>
        </w:rPr>
        <w:t>ه</w:t>
      </w:r>
      <w:r>
        <w:rPr>
          <w:rFonts w:hint="cs"/>
          <w:rtl/>
          <w:lang w:bidi="ur-PK"/>
        </w:rPr>
        <w:t xml:space="preserve"> در حال راستگویی و چ</w:t>
      </w:r>
      <w:r w:rsidR="009D1F87">
        <w:rPr>
          <w:rFonts w:hint="cs"/>
          <w:rtl/>
          <w:lang w:bidi="ur-PK"/>
        </w:rPr>
        <w:t>ه</w:t>
      </w:r>
      <w:r>
        <w:rPr>
          <w:rFonts w:hint="cs"/>
          <w:rtl/>
          <w:lang w:bidi="ur-PK"/>
        </w:rPr>
        <w:t xml:space="preserve"> در حال دروغگویی قسم نخورد</w:t>
      </w:r>
      <w:r w:rsidR="009D1F87">
        <w:rPr>
          <w:rFonts w:hint="cs"/>
          <w:rtl/>
          <w:lang w:bidi="ur-PK"/>
        </w:rPr>
        <w:t>ه</w:t>
      </w:r>
      <w:r>
        <w:rPr>
          <w:rFonts w:hint="cs"/>
          <w:rtl/>
          <w:lang w:bidi="ur-PK"/>
        </w:rPr>
        <w:t>‌ام و نام خداوند پاک و منز</w:t>
      </w:r>
      <w:r w:rsidR="00E20DC8">
        <w:rPr>
          <w:rFonts w:hint="cs"/>
          <w:rtl/>
          <w:lang w:bidi="ur-PK"/>
        </w:rPr>
        <w:t>ۀ</w:t>
      </w:r>
      <w:r>
        <w:rPr>
          <w:rFonts w:hint="cs"/>
          <w:rtl/>
          <w:lang w:bidi="ur-PK"/>
        </w:rPr>
        <w:t xml:space="preserve"> را ب</w:t>
      </w:r>
      <w:r w:rsidR="00D9280C">
        <w:rPr>
          <w:rFonts w:hint="cs"/>
          <w:rtl/>
          <w:lang w:bidi="ur-PK"/>
        </w:rPr>
        <w:t>ا</w:t>
      </w:r>
      <w:r>
        <w:rPr>
          <w:rFonts w:hint="cs"/>
          <w:rtl/>
          <w:lang w:bidi="ur-PK"/>
        </w:rPr>
        <w:t>ی</w:t>
      </w:r>
      <w:r w:rsidR="00D9280C">
        <w:rPr>
          <w:rFonts w:hint="cs"/>
          <w:rtl/>
          <w:lang w:bidi="ur-PK"/>
        </w:rPr>
        <w:t xml:space="preserve">د </w:t>
      </w:r>
      <w:r>
        <w:rPr>
          <w:rFonts w:hint="cs"/>
          <w:rtl/>
          <w:lang w:bidi="ur-PK"/>
        </w:rPr>
        <w:t xml:space="preserve">بزرگ داشت و با عظمت </w:t>
      </w:r>
      <w:r w:rsidR="00D9280C">
        <w:rPr>
          <w:rFonts w:hint="cs"/>
          <w:rtl/>
          <w:lang w:bidi="ur-PK"/>
        </w:rPr>
        <w:t>یا</w:t>
      </w:r>
      <w:r>
        <w:rPr>
          <w:rFonts w:hint="cs"/>
          <w:rtl/>
          <w:lang w:bidi="ur-PK"/>
        </w:rPr>
        <w:t>د کرد و ھمچنین</w:t>
      </w:r>
      <w:r w:rsidR="00D9280C">
        <w:rPr>
          <w:rFonts w:hint="cs"/>
          <w:rtl/>
          <w:lang w:bidi="ur-PK"/>
        </w:rPr>
        <w:t xml:space="preserve"> سوگند ب</w:t>
      </w:r>
      <w:r w:rsidR="009D1F87">
        <w:rPr>
          <w:rFonts w:hint="cs"/>
          <w:rtl/>
          <w:lang w:bidi="ur-PK"/>
        </w:rPr>
        <w:t>ه</w:t>
      </w:r>
      <w:r w:rsidR="00D9280C">
        <w:rPr>
          <w:rFonts w:hint="cs"/>
          <w:rtl/>
          <w:lang w:bidi="ur-PK"/>
        </w:rPr>
        <w:t xml:space="preserve"> نام خداوند را باید از شکست</w:t>
      </w:r>
      <w:r w:rsidR="009D1F87">
        <w:rPr>
          <w:rFonts w:hint="cs"/>
          <w:rtl/>
          <w:lang w:bidi="ur-PK"/>
        </w:rPr>
        <w:t>ه</w:t>
      </w:r>
      <w:r w:rsidR="00D9280C">
        <w:rPr>
          <w:rFonts w:hint="cs"/>
          <w:rtl/>
          <w:lang w:bidi="ur-PK"/>
        </w:rPr>
        <w:t xml:space="preserve"> شدن محاف</w:t>
      </w:r>
      <w:r w:rsidR="003868DB">
        <w:rPr>
          <w:rFonts w:hint="cs"/>
          <w:rtl/>
          <w:lang w:bidi="ur-PK"/>
        </w:rPr>
        <w:t>ظ</w:t>
      </w:r>
      <w:r w:rsidR="00D9280C">
        <w:rPr>
          <w:rFonts w:hint="cs"/>
          <w:rtl/>
          <w:lang w:bidi="ur-PK"/>
        </w:rPr>
        <w:t>ت کرد</w:t>
      </w:r>
      <w:r w:rsidR="006B4D4C">
        <w:rPr>
          <w:rFonts w:hint="cs"/>
          <w:rtl/>
          <w:lang w:bidi="ur-PK"/>
        </w:rPr>
        <w:t>.</w:t>
      </w:r>
      <w:r w:rsidR="00D9280C">
        <w:rPr>
          <w:rFonts w:hint="cs"/>
          <w:rtl/>
          <w:lang w:bidi="ur-PK"/>
        </w:rPr>
        <w:t xml:space="preserve"> و خداوند متعال فرمود</w:t>
      </w:r>
      <w:r w:rsidR="009D1F87">
        <w:rPr>
          <w:rFonts w:hint="cs"/>
          <w:rtl/>
          <w:lang w:bidi="ur-PK"/>
        </w:rPr>
        <w:t>ه</w:t>
      </w:r>
      <w:r w:rsidR="00D9280C">
        <w:rPr>
          <w:rFonts w:hint="cs"/>
          <w:rtl/>
          <w:lang w:bidi="ur-PK"/>
        </w:rPr>
        <w:t xml:space="preserve"> است:</w:t>
      </w:r>
    </w:p>
    <w:p w:rsidR="003868DB" w:rsidRDefault="00CB37F6" w:rsidP="00E20DC8">
      <w:pPr>
        <w:pStyle w:val="af1"/>
        <w:rPr>
          <w:rtl/>
          <w:lang w:bidi="ur-PK"/>
        </w:rPr>
      </w:pPr>
      <w:r w:rsidRPr="00CB37F6">
        <w:rPr>
          <w:rStyle w:val="Char8"/>
          <w:rFonts w:cs="CTraditional Arabic"/>
          <w:rtl/>
        </w:rPr>
        <w:t>+</w:t>
      </w:r>
      <w:r w:rsidR="00C24BE6" w:rsidRPr="00E20DC8">
        <w:rPr>
          <w:rtl/>
        </w:rPr>
        <w:t xml:space="preserve">وَلَا تَجۡعَلُواْ </w:t>
      </w:r>
      <w:r w:rsidR="00C24BE6" w:rsidRPr="00E20DC8">
        <w:rPr>
          <w:rFonts w:hint="cs"/>
          <w:rtl/>
        </w:rPr>
        <w:t>ٱ</w:t>
      </w:r>
      <w:r w:rsidR="00C24BE6" w:rsidRPr="00E20DC8">
        <w:rPr>
          <w:rFonts w:hint="eastAsia"/>
          <w:rtl/>
        </w:rPr>
        <w:t>للَّهَ</w:t>
      </w:r>
      <w:r w:rsidR="00C24BE6" w:rsidRPr="00E20DC8">
        <w:rPr>
          <w:rtl/>
        </w:rPr>
        <w:t xml:space="preserve"> عُرۡضَةٗ لِّأَيۡمَٰنِكُمۡ أَن تَبَرُّواْ وَتَتَّقُواْ وَتُصۡلِحُواْ بَيۡنَ </w:t>
      </w:r>
      <w:r w:rsidR="00C24BE6" w:rsidRPr="00E20DC8">
        <w:rPr>
          <w:rFonts w:hint="cs"/>
          <w:rtl/>
        </w:rPr>
        <w:t>ٱ</w:t>
      </w:r>
      <w:r w:rsidR="00C24BE6" w:rsidRPr="00E20DC8">
        <w:rPr>
          <w:rFonts w:hint="eastAsia"/>
          <w:rtl/>
        </w:rPr>
        <w:t>لنَّاسِۚ</w:t>
      </w:r>
      <w:r w:rsidR="00C24BE6" w:rsidRPr="00E20DC8">
        <w:rPr>
          <w:rtl/>
        </w:rPr>
        <w:t xml:space="preserve"> وَ</w:t>
      </w:r>
      <w:r w:rsidR="00C24BE6" w:rsidRPr="00E20DC8">
        <w:rPr>
          <w:rFonts w:hint="cs"/>
          <w:rtl/>
        </w:rPr>
        <w:t>ٱ</w:t>
      </w:r>
      <w:r w:rsidR="00C24BE6" w:rsidRPr="00E20DC8">
        <w:rPr>
          <w:rFonts w:hint="eastAsia"/>
          <w:rtl/>
        </w:rPr>
        <w:t>للَّهُ</w:t>
      </w:r>
      <w:r w:rsidR="00C24BE6" w:rsidRPr="00E20DC8">
        <w:rPr>
          <w:rtl/>
        </w:rPr>
        <w:t xml:space="preserve"> سَمِيعٌ عَلِيمٞ٢٢٤</w:t>
      </w:r>
      <w:r w:rsidRPr="00CB37F6">
        <w:rPr>
          <w:rStyle w:val="Char8"/>
          <w:rFonts w:cs="CTraditional Arabic"/>
          <w:rtl/>
        </w:rPr>
        <w:t>_</w:t>
      </w:r>
      <w:r w:rsidR="00C24BE6">
        <w:rPr>
          <w:rFonts w:ascii="Times New Roman" w:cs="Arial"/>
          <w:szCs w:val="24"/>
          <w:rtl/>
          <w:lang w:bidi="ur-PK"/>
        </w:rPr>
        <w:t xml:space="preserve"> </w:t>
      </w:r>
      <w:r w:rsidR="00C24BE6" w:rsidRPr="00C24BE6">
        <w:rPr>
          <w:rStyle w:val="Char6"/>
          <w:rtl/>
        </w:rPr>
        <w:t>[البقرة: 224]</w:t>
      </w:r>
      <w:r w:rsidR="00E20DC8">
        <w:rPr>
          <w:rStyle w:val="Char6"/>
          <w:rFonts w:hint="cs"/>
          <w:rtl/>
        </w:rPr>
        <w:t>.</w:t>
      </w:r>
    </w:p>
    <w:p w:rsidR="003868DB" w:rsidRDefault="003868DB" w:rsidP="00E20DC8">
      <w:pPr>
        <w:pStyle w:val="ab"/>
        <w:rPr>
          <w:rtl/>
          <w:lang w:bidi="ur-PK"/>
        </w:rPr>
      </w:pPr>
      <w:r w:rsidRPr="008421EC">
        <w:rPr>
          <w:rStyle w:val="Char8"/>
          <w:rtl/>
        </w:rPr>
        <w:t>«</w:t>
      </w:r>
      <w:r w:rsidRPr="00E20DC8">
        <w:rPr>
          <w:rFonts w:hint="cs"/>
          <w:rtl/>
        </w:rPr>
        <w:t xml:space="preserve">و اگر خواستید </w:t>
      </w:r>
      <w:r w:rsidR="009D1F87">
        <w:rPr>
          <w:rFonts w:hint="cs"/>
          <w:rtl/>
        </w:rPr>
        <w:t xml:space="preserve">که </w:t>
      </w:r>
      <w:r w:rsidRPr="00E20DC8">
        <w:rPr>
          <w:rFonts w:hint="cs"/>
          <w:rtl/>
        </w:rPr>
        <w:t>در بین مردم کار نیک انجام دھید، یا این‌</w:t>
      </w:r>
      <w:r w:rsidR="009D1F87">
        <w:rPr>
          <w:rFonts w:hint="cs"/>
          <w:rtl/>
        </w:rPr>
        <w:t xml:space="preserve">که </w:t>
      </w:r>
      <w:r w:rsidRPr="00E20DC8">
        <w:rPr>
          <w:rFonts w:hint="cs"/>
          <w:rtl/>
        </w:rPr>
        <w:t>تقوای الھی را ب</w:t>
      </w:r>
      <w:r w:rsidR="009D1F87">
        <w:rPr>
          <w:rFonts w:hint="cs"/>
          <w:rtl/>
        </w:rPr>
        <w:t>ه</w:t>
      </w:r>
      <w:r w:rsidRPr="00E20DC8">
        <w:rPr>
          <w:rFonts w:hint="cs"/>
          <w:rtl/>
        </w:rPr>
        <w:t>‌</w:t>
      </w:r>
      <w:r w:rsidR="00E20DC8">
        <w:rPr>
          <w:rFonts w:hint="cs"/>
          <w:rtl/>
        </w:rPr>
        <w:t xml:space="preserve"> </w:t>
      </w:r>
      <w:r w:rsidRPr="00E20DC8">
        <w:rPr>
          <w:rFonts w:hint="cs"/>
          <w:rtl/>
        </w:rPr>
        <w:t>جای آورید و یا این‌</w:t>
      </w:r>
      <w:r w:rsidR="009D1F87">
        <w:rPr>
          <w:rFonts w:hint="cs"/>
          <w:rtl/>
        </w:rPr>
        <w:t xml:space="preserve">که </w:t>
      </w:r>
      <w:r w:rsidRPr="00E20DC8">
        <w:rPr>
          <w:rFonts w:hint="cs"/>
          <w:rtl/>
        </w:rPr>
        <w:t>صلح و دوستی ایجاد کنید و نام خداوند را در معرض سوگندھای خود قرار ندھد، ب</w:t>
      </w:r>
      <w:r w:rsidR="009D1F87">
        <w:rPr>
          <w:rFonts w:hint="cs"/>
          <w:rtl/>
        </w:rPr>
        <w:t>ه</w:t>
      </w:r>
      <w:r w:rsidRPr="00E20DC8">
        <w:rPr>
          <w:rFonts w:hint="cs"/>
          <w:rtl/>
        </w:rPr>
        <w:t xml:space="preserve"> راستی </w:t>
      </w:r>
      <w:r w:rsidR="009D1F87">
        <w:rPr>
          <w:rFonts w:hint="cs"/>
          <w:rtl/>
        </w:rPr>
        <w:t xml:space="preserve">که </w:t>
      </w:r>
      <w:r w:rsidRPr="00E20DC8">
        <w:rPr>
          <w:rFonts w:hint="cs"/>
          <w:rtl/>
        </w:rPr>
        <w:t>خداوند شنوند</w:t>
      </w:r>
      <w:r w:rsidR="009D1F87">
        <w:rPr>
          <w:rFonts w:hint="cs"/>
          <w:rtl/>
        </w:rPr>
        <w:t>ه</w:t>
      </w:r>
      <w:r w:rsidRPr="00E20DC8">
        <w:rPr>
          <w:rFonts w:hint="cs"/>
          <w:rtl/>
        </w:rPr>
        <w:t xml:space="preserve"> و داناست</w:t>
      </w:r>
      <w:r w:rsidRPr="008421EC">
        <w:rPr>
          <w:rStyle w:val="Char8"/>
          <w:rtl/>
        </w:rPr>
        <w:t>»</w:t>
      </w:r>
      <w:r w:rsidR="006B4D4C">
        <w:rPr>
          <w:rFonts w:hint="cs"/>
          <w:rtl/>
          <w:lang w:bidi="ur-PK"/>
        </w:rPr>
        <w:t>.</w:t>
      </w:r>
    </w:p>
    <w:p w:rsidR="00C24BE6" w:rsidRDefault="00C24BE6" w:rsidP="00C24BE6">
      <w:pPr>
        <w:pStyle w:val="a2"/>
        <w:rPr>
          <w:rtl/>
        </w:rPr>
      </w:pPr>
      <w:bookmarkStart w:id="55" w:name="_Toc437893444"/>
      <w:r>
        <w:rPr>
          <w:rFonts w:hint="cs"/>
          <w:rtl/>
        </w:rPr>
        <w:t>دعای پایانی خطبه:</w:t>
      </w:r>
      <w:bookmarkEnd w:id="55"/>
    </w:p>
    <w:p w:rsidR="00C24BE6" w:rsidRDefault="00E20DC8" w:rsidP="00EB6C30">
      <w:pPr>
        <w:pStyle w:val="a8"/>
        <w:rPr>
          <w:rtl/>
          <w:lang w:bidi="ar-SA"/>
        </w:rPr>
      </w:pPr>
      <w:r w:rsidRPr="00E20DC8">
        <w:rPr>
          <w:rStyle w:val="Char8"/>
          <w:rFonts w:hint="cs"/>
          <w:rtl/>
        </w:rPr>
        <w:t>«</w:t>
      </w:r>
      <w:r w:rsidR="00684728" w:rsidRPr="004455DD">
        <w:rPr>
          <w:rStyle w:val="Char1"/>
          <w:rFonts w:hint="cs"/>
          <w:rtl/>
        </w:rPr>
        <w:t>اللهم إنا نسألك بأنك مالك الملك وإنك علي كل شيء قدير، وما تش</w:t>
      </w:r>
      <w:r w:rsidR="006B4D4C" w:rsidRPr="004455DD">
        <w:rPr>
          <w:rStyle w:val="Char1"/>
          <w:rFonts w:hint="cs"/>
          <w:rtl/>
        </w:rPr>
        <w:t>أ</w:t>
      </w:r>
      <w:r w:rsidR="00684728" w:rsidRPr="004455DD">
        <w:rPr>
          <w:rStyle w:val="Char1"/>
          <w:rFonts w:hint="cs"/>
          <w:rtl/>
        </w:rPr>
        <w:t xml:space="preserve"> من أمرٍ يكن أن تعطيتا خيراً يعم العباد والبلاد. ويكون رحمة ونعمة علي البلاد والعباد. </w:t>
      </w:r>
      <w:r w:rsidR="00C93A5D" w:rsidRPr="004455DD">
        <w:rPr>
          <w:rStyle w:val="Char1"/>
          <w:rtl/>
        </w:rPr>
        <w:t>ب</w:t>
      </w:r>
      <w:r w:rsidR="00C93A5D" w:rsidRPr="004455DD">
        <w:rPr>
          <w:rStyle w:val="Char1"/>
          <w:rFonts w:hint="cs"/>
          <w:rtl/>
        </w:rPr>
        <w:t>َ</w:t>
      </w:r>
      <w:r w:rsidR="00C93A5D" w:rsidRPr="004455DD">
        <w:rPr>
          <w:rStyle w:val="Char1"/>
          <w:rtl/>
        </w:rPr>
        <w:t>ار</w:t>
      </w:r>
      <w:r w:rsidR="00C93A5D" w:rsidRPr="004455DD">
        <w:rPr>
          <w:rStyle w:val="Char1"/>
          <w:rFonts w:hint="cs"/>
          <w:rtl/>
        </w:rPr>
        <w:t>َ</w:t>
      </w:r>
      <w:r w:rsidR="00C93A5D" w:rsidRPr="004455DD">
        <w:rPr>
          <w:rStyle w:val="Char1"/>
          <w:rtl/>
        </w:rPr>
        <w:t>ك</w:t>
      </w:r>
      <w:r w:rsidR="00C93A5D" w:rsidRPr="004455DD">
        <w:rPr>
          <w:rStyle w:val="Char1"/>
          <w:rFonts w:hint="cs"/>
          <w:rtl/>
        </w:rPr>
        <w:t>َ</w:t>
      </w:r>
      <w:r w:rsidR="00C93A5D" w:rsidRPr="004455DD">
        <w:rPr>
          <w:rStyle w:val="Char1"/>
          <w:rtl/>
        </w:rPr>
        <w:t xml:space="preserve"> اللهُ ل</w:t>
      </w:r>
      <w:r w:rsidR="00C93A5D" w:rsidRPr="004455DD">
        <w:rPr>
          <w:rStyle w:val="Char1"/>
          <w:rFonts w:hint="cs"/>
          <w:rtl/>
        </w:rPr>
        <w:t>ِ</w:t>
      </w:r>
      <w:r w:rsidR="00C93A5D" w:rsidRPr="004455DD">
        <w:rPr>
          <w:rStyle w:val="Char1"/>
          <w:rtl/>
        </w:rPr>
        <w:t>ي و</w:t>
      </w:r>
      <w:r w:rsidR="00C93A5D" w:rsidRPr="004455DD">
        <w:rPr>
          <w:rStyle w:val="Char1"/>
          <w:rFonts w:hint="cs"/>
          <w:rtl/>
        </w:rPr>
        <w:t>َ</w:t>
      </w:r>
      <w:r w:rsidR="00C93A5D" w:rsidRPr="004455DD">
        <w:rPr>
          <w:rStyle w:val="Char1"/>
          <w:rtl/>
        </w:rPr>
        <w:t>ل</w:t>
      </w:r>
      <w:r w:rsidR="00C93A5D" w:rsidRPr="004455DD">
        <w:rPr>
          <w:rStyle w:val="Char1"/>
          <w:rFonts w:hint="cs"/>
          <w:rtl/>
        </w:rPr>
        <w:t>َ</w:t>
      </w:r>
      <w:r w:rsidR="00C93A5D" w:rsidRPr="004455DD">
        <w:rPr>
          <w:rStyle w:val="Char1"/>
          <w:rtl/>
        </w:rPr>
        <w:t>ك</w:t>
      </w:r>
      <w:r w:rsidR="00C93A5D" w:rsidRPr="004455DD">
        <w:rPr>
          <w:rStyle w:val="Char1"/>
          <w:rFonts w:hint="cs"/>
          <w:rtl/>
        </w:rPr>
        <w:t>ُ</w:t>
      </w:r>
      <w:r w:rsidR="00C93A5D" w:rsidRPr="004455DD">
        <w:rPr>
          <w:rStyle w:val="Char1"/>
          <w:rtl/>
        </w:rPr>
        <w:t>م</w:t>
      </w:r>
      <w:r w:rsidR="00C93A5D" w:rsidRPr="004455DD">
        <w:rPr>
          <w:rStyle w:val="Char1"/>
          <w:rFonts w:hint="cs"/>
          <w:rtl/>
        </w:rPr>
        <w:t>ْ</w:t>
      </w:r>
      <w:r w:rsidR="00C93A5D" w:rsidRPr="004455DD">
        <w:rPr>
          <w:rStyle w:val="Char1"/>
          <w:rtl/>
        </w:rPr>
        <w:t xml:space="preserve"> ف</w:t>
      </w:r>
      <w:r w:rsidR="00C93A5D" w:rsidRPr="004455DD">
        <w:rPr>
          <w:rStyle w:val="Char1"/>
          <w:rFonts w:hint="cs"/>
          <w:rtl/>
        </w:rPr>
        <w:t>ِ</w:t>
      </w:r>
      <w:r w:rsidR="00C93A5D" w:rsidRPr="004455DD">
        <w:rPr>
          <w:rStyle w:val="Char1"/>
          <w:rtl/>
        </w:rPr>
        <w:t>ي الق</w:t>
      </w:r>
      <w:r w:rsidR="00C93A5D" w:rsidRPr="004455DD">
        <w:rPr>
          <w:rStyle w:val="Char1"/>
          <w:rFonts w:hint="cs"/>
          <w:rtl/>
        </w:rPr>
        <w:t>ُ</w:t>
      </w:r>
      <w:r w:rsidR="00C93A5D" w:rsidRPr="004455DD">
        <w:rPr>
          <w:rStyle w:val="Char1"/>
          <w:rtl/>
        </w:rPr>
        <w:t>ر</w:t>
      </w:r>
      <w:r w:rsidR="00C93A5D" w:rsidRPr="004455DD">
        <w:rPr>
          <w:rStyle w:val="Char1"/>
          <w:rFonts w:hint="cs"/>
          <w:rtl/>
        </w:rPr>
        <w:t>ْ</w:t>
      </w:r>
      <w:r w:rsidR="00C93A5D" w:rsidRPr="004455DD">
        <w:rPr>
          <w:rStyle w:val="Char1"/>
          <w:rtl/>
        </w:rPr>
        <w:t>آن</w:t>
      </w:r>
      <w:r w:rsidR="00C93A5D" w:rsidRPr="004455DD">
        <w:rPr>
          <w:rStyle w:val="Char1"/>
          <w:rFonts w:hint="cs"/>
          <w:rtl/>
        </w:rPr>
        <w:t>ِ</w:t>
      </w:r>
      <w:r w:rsidR="00C93A5D" w:rsidRPr="004455DD">
        <w:rPr>
          <w:rStyle w:val="Char1"/>
          <w:rtl/>
        </w:rPr>
        <w:t xml:space="preserve"> الع</w:t>
      </w:r>
      <w:r w:rsidR="00C93A5D" w:rsidRPr="004455DD">
        <w:rPr>
          <w:rStyle w:val="Char1"/>
          <w:rFonts w:hint="cs"/>
          <w:rtl/>
        </w:rPr>
        <w:t>َ</w:t>
      </w:r>
      <w:r w:rsidR="00C93A5D" w:rsidRPr="004455DD">
        <w:rPr>
          <w:rStyle w:val="Char1"/>
          <w:rtl/>
        </w:rPr>
        <w:t>ظ</w:t>
      </w:r>
      <w:r w:rsidR="00C93A5D" w:rsidRPr="004455DD">
        <w:rPr>
          <w:rStyle w:val="Char1"/>
          <w:rFonts w:hint="cs"/>
          <w:rtl/>
        </w:rPr>
        <w:t>ِ</w:t>
      </w:r>
      <w:r w:rsidR="00C93A5D" w:rsidRPr="004455DD">
        <w:rPr>
          <w:rStyle w:val="Char1"/>
          <w:rtl/>
        </w:rPr>
        <w:t>يم، و</w:t>
      </w:r>
      <w:r w:rsidR="00C93A5D" w:rsidRPr="004455DD">
        <w:rPr>
          <w:rStyle w:val="Char1"/>
          <w:rFonts w:hint="cs"/>
          <w:rtl/>
        </w:rPr>
        <w:t>َ</w:t>
      </w:r>
      <w:r w:rsidR="00C93A5D" w:rsidRPr="004455DD">
        <w:rPr>
          <w:rStyle w:val="Char1"/>
          <w:rtl/>
        </w:rPr>
        <w:t>ن</w:t>
      </w:r>
      <w:r w:rsidR="00C93A5D" w:rsidRPr="004455DD">
        <w:rPr>
          <w:rStyle w:val="Char1"/>
          <w:rFonts w:hint="cs"/>
          <w:rtl/>
        </w:rPr>
        <w:t>َ</w:t>
      </w:r>
      <w:r w:rsidR="00C93A5D" w:rsidRPr="004455DD">
        <w:rPr>
          <w:rStyle w:val="Char1"/>
          <w:rtl/>
        </w:rPr>
        <w:t>ف</w:t>
      </w:r>
      <w:r w:rsidR="00C93A5D" w:rsidRPr="004455DD">
        <w:rPr>
          <w:rStyle w:val="Char1"/>
          <w:rFonts w:hint="cs"/>
          <w:rtl/>
        </w:rPr>
        <w:t>َ</w:t>
      </w:r>
      <w:r w:rsidR="00C93A5D" w:rsidRPr="004455DD">
        <w:rPr>
          <w:rStyle w:val="Char1"/>
          <w:rtl/>
        </w:rPr>
        <w:t>ع</w:t>
      </w:r>
      <w:r w:rsidR="00C93A5D" w:rsidRPr="004455DD">
        <w:rPr>
          <w:rStyle w:val="Char1"/>
          <w:rFonts w:hint="cs"/>
          <w:rtl/>
        </w:rPr>
        <w:t>َ</w:t>
      </w:r>
      <w:r w:rsidR="00C93A5D" w:rsidRPr="004455DD">
        <w:rPr>
          <w:rStyle w:val="Char1"/>
          <w:rtl/>
        </w:rPr>
        <w:t>ن</w:t>
      </w:r>
      <w:r w:rsidR="00C93A5D" w:rsidRPr="004455DD">
        <w:rPr>
          <w:rStyle w:val="Char1"/>
          <w:rFonts w:hint="cs"/>
          <w:rtl/>
        </w:rPr>
        <w:t>ِ</w:t>
      </w:r>
      <w:r w:rsidR="00C93A5D" w:rsidRPr="004455DD">
        <w:rPr>
          <w:rStyle w:val="Char1"/>
          <w:rtl/>
        </w:rPr>
        <w:t>ي و</w:t>
      </w:r>
      <w:r w:rsidR="00C93A5D" w:rsidRPr="004455DD">
        <w:rPr>
          <w:rStyle w:val="Char1"/>
          <w:rFonts w:hint="cs"/>
          <w:rtl/>
        </w:rPr>
        <w:t>َ</w:t>
      </w:r>
      <w:r w:rsidR="00C93A5D" w:rsidRPr="004455DD">
        <w:rPr>
          <w:rStyle w:val="Char1"/>
          <w:rtl/>
        </w:rPr>
        <w:t>إ</w:t>
      </w:r>
      <w:r w:rsidR="00C93A5D" w:rsidRPr="004455DD">
        <w:rPr>
          <w:rStyle w:val="Char1"/>
          <w:rFonts w:hint="cs"/>
          <w:rtl/>
        </w:rPr>
        <w:t>ِ</w:t>
      </w:r>
      <w:r w:rsidR="00C93A5D" w:rsidRPr="004455DD">
        <w:rPr>
          <w:rStyle w:val="Char1"/>
          <w:rtl/>
        </w:rPr>
        <w:t>ي</w:t>
      </w:r>
      <w:r w:rsidR="00C93A5D" w:rsidRPr="004455DD">
        <w:rPr>
          <w:rStyle w:val="Char1"/>
          <w:rFonts w:hint="cs"/>
          <w:rtl/>
        </w:rPr>
        <w:t>ّ</w:t>
      </w:r>
      <w:r w:rsidR="00C93A5D" w:rsidRPr="004455DD">
        <w:rPr>
          <w:rStyle w:val="Char1"/>
          <w:rtl/>
        </w:rPr>
        <w:t>اك</w:t>
      </w:r>
      <w:r w:rsidR="00C93A5D" w:rsidRPr="004455DD">
        <w:rPr>
          <w:rStyle w:val="Char1"/>
          <w:rFonts w:hint="cs"/>
          <w:rtl/>
        </w:rPr>
        <w:t>ُ</w:t>
      </w:r>
      <w:r w:rsidR="00C93A5D" w:rsidRPr="004455DD">
        <w:rPr>
          <w:rStyle w:val="Char1"/>
          <w:rtl/>
        </w:rPr>
        <w:t>م</w:t>
      </w:r>
      <w:r w:rsidR="00C93A5D" w:rsidRPr="004455DD">
        <w:rPr>
          <w:rStyle w:val="Char1"/>
          <w:rFonts w:hint="cs"/>
          <w:rtl/>
        </w:rPr>
        <w:t>ْ</w:t>
      </w:r>
      <w:r w:rsidR="00C93A5D" w:rsidRPr="004455DD">
        <w:rPr>
          <w:rStyle w:val="Char1"/>
          <w:rtl/>
        </w:rPr>
        <w:t xml:space="preserve"> ب</w:t>
      </w:r>
      <w:r w:rsidR="00C93A5D" w:rsidRPr="004455DD">
        <w:rPr>
          <w:rStyle w:val="Char1"/>
          <w:rFonts w:hint="cs"/>
          <w:rtl/>
        </w:rPr>
        <w:t>ِ</w:t>
      </w:r>
      <w:r w:rsidR="00C93A5D" w:rsidRPr="004455DD">
        <w:rPr>
          <w:rStyle w:val="Char1"/>
          <w:rtl/>
        </w:rPr>
        <w:t>الآيات</w:t>
      </w:r>
      <w:r w:rsidR="00C93A5D" w:rsidRPr="004455DD">
        <w:rPr>
          <w:rStyle w:val="Char1"/>
          <w:rFonts w:hint="cs"/>
          <w:rtl/>
        </w:rPr>
        <w:t>ِ</w:t>
      </w:r>
      <w:r w:rsidR="00C93A5D" w:rsidRPr="004455DD">
        <w:rPr>
          <w:rStyle w:val="Char1"/>
          <w:rtl/>
        </w:rPr>
        <w:t xml:space="preserve"> و</w:t>
      </w:r>
      <w:r w:rsidR="00C93A5D" w:rsidRPr="004455DD">
        <w:rPr>
          <w:rStyle w:val="Char1"/>
          <w:rFonts w:hint="cs"/>
          <w:rtl/>
        </w:rPr>
        <w:t>َ</w:t>
      </w:r>
      <w:r w:rsidR="00C93A5D" w:rsidRPr="004455DD">
        <w:rPr>
          <w:rStyle w:val="Char1"/>
          <w:rtl/>
        </w:rPr>
        <w:t>الذ</w:t>
      </w:r>
      <w:r w:rsidR="00C93A5D" w:rsidRPr="004455DD">
        <w:rPr>
          <w:rStyle w:val="Char1"/>
          <w:rFonts w:hint="cs"/>
          <w:rtl/>
        </w:rPr>
        <w:t>ِّ</w:t>
      </w:r>
      <w:r w:rsidR="00C93A5D" w:rsidRPr="004455DD">
        <w:rPr>
          <w:rStyle w:val="Char1"/>
          <w:rtl/>
        </w:rPr>
        <w:t>ك</w:t>
      </w:r>
      <w:r w:rsidR="00C93A5D" w:rsidRPr="004455DD">
        <w:rPr>
          <w:rStyle w:val="Char1"/>
          <w:rFonts w:hint="cs"/>
          <w:rtl/>
        </w:rPr>
        <w:t>ْ</w:t>
      </w:r>
      <w:r w:rsidR="00C93A5D" w:rsidRPr="004455DD">
        <w:rPr>
          <w:rStyle w:val="Char1"/>
          <w:rtl/>
        </w:rPr>
        <w:t>ر</w:t>
      </w:r>
      <w:r w:rsidR="00C93A5D" w:rsidRPr="004455DD">
        <w:rPr>
          <w:rStyle w:val="Char1"/>
          <w:rFonts w:hint="cs"/>
          <w:rtl/>
        </w:rPr>
        <w:t>ِ</w:t>
      </w:r>
      <w:r w:rsidR="00C93A5D" w:rsidRPr="004455DD">
        <w:rPr>
          <w:rStyle w:val="Char1"/>
          <w:rtl/>
        </w:rPr>
        <w:t xml:space="preserve"> الح</w:t>
      </w:r>
      <w:r w:rsidR="00C93A5D" w:rsidRPr="004455DD">
        <w:rPr>
          <w:rStyle w:val="Char1"/>
          <w:rFonts w:hint="cs"/>
          <w:rtl/>
        </w:rPr>
        <w:t>ْ</w:t>
      </w:r>
      <w:r w:rsidR="00C93A5D" w:rsidRPr="004455DD">
        <w:rPr>
          <w:rStyle w:val="Char1"/>
          <w:rtl/>
        </w:rPr>
        <w:t>ك</w:t>
      </w:r>
      <w:r w:rsidR="00C93A5D" w:rsidRPr="004455DD">
        <w:rPr>
          <w:rStyle w:val="Char1"/>
          <w:rFonts w:hint="cs"/>
          <w:rtl/>
        </w:rPr>
        <w:t>َ</w:t>
      </w:r>
      <w:r w:rsidR="00C93A5D" w:rsidRPr="004455DD">
        <w:rPr>
          <w:rStyle w:val="Char1"/>
          <w:rtl/>
        </w:rPr>
        <w:t>ي</w:t>
      </w:r>
      <w:r w:rsidR="00C93A5D" w:rsidRPr="004455DD">
        <w:rPr>
          <w:rStyle w:val="Char1"/>
          <w:rFonts w:hint="cs"/>
          <w:rtl/>
        </w:rPr>
        <w:t>ِ</w:t>
      </w:r>
      <w:r w:rsidR="00C93A5D" w:rsidRPr="004455DD">
        <w:rPr>
          <w:rStyle w:val="Char1"/>
          <w:rtl/>
        </w:rPr>
        <w:t xml:space="preserve">م. </w:t>
      </w:r>
      <w:r w:rsidR="00EB6C30" w:rsidRPr="004455DD">
        <w:rPr>
          <w:rStyle w:val="Char1"/>
          <w:rtl/>
        </w:rPr>
        <w:t>أ</w:t>
      </w:r>
      <w:r w:rsidR="00EB6C30" w:rsidRPr="004455DD">
        <w:rPr>
          <w:rStyle w:val="Char1"/>
          <w:rFonts w:hint="cs"/>
          <w:rtl/>
        </w:rPr>
        <w:t>َ</w:t>
      </w:r>
      <w:r w:rsidR="00EB6C30" w:rsidRPr="004455DD">
        <w:rPr>
          <w:rStyle w:val="Char1"/>
          <w:rtl/>
        </w:rPr>
        <w:t>ق</w:t>
      </w:r>
      <w:r w:rsidR="00EB6C30" w:rsidRPr="004455DD">
        <w:rPr>
          <w:rStyle w:val="Char1"/>
          <w:rFonts w:hint="cs"/>
          <w:rtl/>
        </w:rPr>
        <w:t>ُ</w:t>
      </w:r>
      <w:r w:rsidR="00EB6C30" w:rsidRPr="004455DD">
        <w:rPr>
          <w:rStyle w:val="Char1"/>
          <w:rtl/>
        </w:rPr>
        <w:t>ول</w:t>
      </w:r>
      <w:r w:rsidR="00EB6C30" w:rsidRPr="004455DD">
        <w:rPr>
          <w:rStyle w:val="Char1"/>
          <w:rFonts w:hint="cs"/>
          <w:rtl/>
        </w:rPr>
        <w:t>ُ</w:t>
      </w:r>
      <w:r w:rsidR="00EB6C30" w:rsidRPr="004455DD">
        <w:rPr>
          <w:rStyle w:val="Char1"/>
          <w:rtl/>
        </w:rPr>
        <w:t xml:space="preserve"> ق</w:t>
      </w:r>
      <w:r w:rsidR="00EB6C30" w:rsidRPr="004455DD">
        <w:rPr>
          <w:rStyle w:val="Char1"/>
          <w:rFonts w:hint="cs"/>
          <w:rtl/>
        </w:rPr>
        <w:t>َ</w:t>
      </w:r>
      <w:r w:rsidR="00EB6C30" w:rsidRPr="004455DD">
        <w:rPr>
          <w:rStyle w:val="Char1"/>
          <w:rtl/>
        </w:rPr>
        <w:t>و</w:t>
      </w:r>
      <w:r w:rsidR="00EB6C30" w:rsidRPr="004455DD">
        <w:rPr>
          <w:rStyle w:val="Char1"/>
          <w:rFonts w:hint="cs"/>
          <w:rtl/>
        </w:rPr>
        <w:t>ْ</w:t>
      </w:r>
      <w:r w:rsidR="00EB6C30" w:rsidRPr="004455DD">
        <w:rPr>
          <w:rStyle w:val="Char1"/>
          <w:rtl/>
        </w:rPr>
        <w:t>ل</w:t>
      </w:r>
      <w:r w:rsidR="00EB6C30" w:rsidRPr="004455DD">
        <w:rPr>
          <w:rStyle w:val="Char1"/>
          <w:rFonts w:hint="cs"/>
          <w:rtl/>
        </w:rPr>
        <w:t>ِ</w:t>
      </w:r>
      <w:r w:rsidR="00EB6C30" w:rsidRPr="004455DD">
        <w:rPr>
          <w:rStyle w:val="Char1"/>
          <w:rtl/>
        </w:rPr>
        <w:t>ي هذا و</w:t>
      </w:r>
      <w:r w:rsidR="00EB6C30" w:rsidRPr="004455DD">
        <w:rPr>
          <w:rStyle w:val="Char1"/>
          <w:rFonts w:hint="cs"/>
          <w:rtl/>
        </w:rPr>
        <w:t>َ</w:t>
      </w:r>
      <w:r w:rsidR="00EB6C30" w:rsidRPr="004455DD">
        <w:rPr>
          <w:rStyle w:val="Char1"/>
          <w:rtl/>
        </w:rPr>
        <w:t>أست</w:t>
      </w:r>
      <w:r w:rsidR="00EB6C30" w:rsidRPr="004455DD">
        <w:rPr>
          <w:rStyle w:val="Char1"/>
          <w:rFonts w:hint="cs"/>
          <w:rtl/>
        </w:rPr>
        <w:t>َ</w:t>
      </w:r>
      <w:r w:rsidR="00EB6C30" w:rsidRPr="004455DD">
        <w:rPr>
          <w:rStyle w:val="Char1"/>
          <w:rtl/>
        </w:rPr>
        <w:t>غ</w:t>
      </w:r>
      <w:r w:rsidR="00EB6C30" w:rsidRPr="004455DD">
        <w:rPr>
          <w:rStyle w:val="Char1"/>
          <w:rFonts w:hint="cs"/>
          <w:rtl/>
        </w:rPr>
        <w:t>ْ</w:t>
      </w:r>
      <w:r w:rsidR="00EB6C30" w:rsidRPr="004455DD">
        <w:rPr>
          <w:rStyle w:val="Char1"/>
          <w:rtl/>
        </w:rPr>
        <w:t>ف</w:t>
      </w:r>
      <w:r w:rsidR="00EB6C30" w:rsidRPr="004455DD">
        <w:rPr>
          <w:rStyle w:val="Char1"/>
          <w:rFonts w:hint="cs"/>
          <w:rtl/>
        </w:rPr>
        <w:t>ِ</w:t>
      </w:r>
      <w:r w:rsidR="00EB6C30" w:rsidRPr="004455DD">
        <w:rPr>
          <w:rStyle w:val="Char1"/>
          <w:rtl/>
        </w:rPr>
        <w:t>ر</w:t>
      </w:r>
      <w:r w:rsidR="00EB6C30" w:rsidRPr="004455DD">
        <w:rPr>
          <w:rStyle w:val="Char1"/>
          <w:rFonts w:hint="cs"/>
          <w:rtl/>
        </w:rPr>
        <w:t>ُ</w:t>
      </w:r>
      <w:r w:rsidR="00EB6C30" w:rsidRPr="004455DD">
        <w:rPr>
          <w:rStyle w:val="Char1"/>
          <w:rtl/>
        </w:rPr>
        <w:t xml:space="preserve"> الله</w:t>
      </w:r>
      <w:r w:rsidR="00EB6C30" w:rsidRPr="004455DD">
        <w:rPr>
          <w:rStyle w:val="Char1"/>
          <w:rFonts w:hint="cs"/>
          <w:rtl/>
        </w:rPr>
        <w:t>َ</w:t>
      </w:r>
      <w:r w:rsidR="00EB6C30" w:rsidRPr="004455DD">
        <w:rPr>
          <w:rStyle w:val="Char1"/>
          <w:rtl/>
        </w:rPr>
        <w:t xml:space="preserve"> الع</w:t>
      </w:r>
      <w:r w:rsidR="00EB6C30" w:rsidRPr="004455DD">
        <w:rPr>
          <w:rStyle w:val="Char1"/>
          <w:rFonts w:hint="cs"/>
          <w:rtl/>
        </w:rPr>
        <w:t>َ</w:t>
      </w:r>
      <w:r w:rsidR="00EB6C30" w:rsidRPr="004455DD">
        <w:rPr>
          <w:rStyle w:val="Char1"/>
          <w:rtl/>
        </w:rPr>
        <w:t>ظ</w:t>
      </w:r>
      <w:r w:rsidR="00EB6C30" w:rsidRPr="004455DD">
        <w:rPr>
          <w:rStyle w:val="Char1"/>
          <w:rFonts w:hint="cs"/>
          <w:rtl/>
        </w:rPr>
        <w:t>ِ</w:t>
      </w:r>
      <w:r w:rsidR="00EB6C30" w:rsidRPr="004455DD">
        <w:rPr>
          <w:rStyle w:val="Char1"/>
          <w:rtl/>
        </w:rPr>
        <w:t>يم</w:t>
      </w:r>
      <w:r w:rsidR="00EB6C30" w:rsidRPr="004455DD">
        <w:rPr>
          <w:rStyle w:val="Char1"/>
          <w:rFonts w:hint="cs"/>
          <w:rtl/>
        </w:rPr>
        <w:t>َ</w:t>
      </w:r>
      <w:r w:rsidR="00EB6C30" w:rsidRPr="004455DD">
        <w:rPr>
          <w:rStyle w:val="Char1"/>
          <w:rtl/>
        </w:rPr>
        <w:t xml:space="preserve"> ل</w:t>
      </w:r>
      <w:r w:rsidR="00EB6C30" w:rsidRPr="004455DD">
        <w:rPr>
          <w:rStyle w:val="Char1"/>
          <w:rFonts w:hint="cs"/>
          <w:rtl/>
        </w:rPr>
        <w:t>ِ</w:t>
      </w:r>
      <w:r w:rsidR="00EB6C30" w:rsidRPr="004455DD">
        <w:rPr>
          <w:rStyle w:val="Char1"/>
          <w:rtl/>
        </w:rPr>
        <w:t>ي و</w:t>
      </w:r>
      <w:r w:rsidR="00EB6C30" w:rsidRPr="004455DD">
        <w:rPr>
          <w:rStyle w:val="Char1"/>
          <w:rFonts w:hint="cs"/>
          <w:rtl/>
        </w:rPr>
        <w:t>َ</w:t>
      </w:r>
      <w:r w:rsidR="00EB6C30" w:rsidRPr="004455DD">
        <w:rPr>
          <w:rStyle w:val="Char1"/>
          <w:rtl/>
        </w:rPr>
        <w:t>ل</w:t>
      </w:r>
      <w:r w:rsidR="00EB6C30" w:rsidRPr="004455DD">
        <w:rPr>
          <w:rStyle w:val="Char1"/>
          <w:rFonts w:hint="cs"/>
          <w:rtl/>
        </w:rPr>
        <w:t>َ</w:t>
      </w:r>
      <w:r w:rsidR="00EB6C30" w:rsidRPr="004455DD">
        <w:rPr>
          <w:rStyle w:val="Char1"/>
          <w:rtl/>
        </w:rPr>
        <w:t>ك</w:t>
      </w:r>
      <w:r w:rsidR="00EB6C30" w:rsidRPr="004455DD">
        <w:rPr>
          <w:rStyle w:val="Char1"/>
          <w:rFonts w:hint="cs"/>
          <w:rtl/>
        </w:rPr>
        <w:t>ُ</w:t>
      </w:r>
      <w:r w:rsidR="00EB6C30" w:rsidRPr="004455DD">
        <w:rPr>
          <w:rStyle w:val="Char1"/>
          <w:rtl/>
        </w:rPr>
        <w:t>م</w:t>
      </w:r>
      <w:r w:rsidR="00EB6C30" w:rsidRPr="004455DD">
        <w:rPr>
          <w:rStyle w:val="Char1"/>
          <w:rFonts w:hint="cs"/>
          <w:rtl/>
        </w:rPr>
        <w:t>ْ</w:t>
      </w:r>
      <w:r w:rsidR="00EB6C30" w:rsidRPr="004455DD">
        <w:rPr>
          <w:rStyle w:val="Char1"/>
          <w:rtl/>
        </w:rPr>
        <w:t xml:space="preserve"> و</w:t>
      </w:r>
      <w:r w:rsidR="00EB6C30" w:rsidRPr="004455DD">
        <w:rPr>
          <w:rStyle w:val="Char1"/>
          <w:rFonts w:hint="cs"/>
          <w:rtl/>
        </w:rPr>
        <w:t>َ</w:t>
      </w:r>
      <w:r w:rsidR="00EB6C30" w:rsidRPr="004455DD">
        <w:rPr>
          <w:rStyle w:val="Char1"/>
          <w:rtl/>
        </w:rPr>
        <w:t>ل</w:t>
      </w:r>
      <w:r w:rsidR="00EB6C30" w:rsidRPr="004455DD">
        <w:rPr>
          <w:rStyle w:val="Char1"/>
          <w:rFonts w:hint="cs"/>
          <w:rtl/>
        </w:rPr>
        <w:t>ِ</w:t>
      </w:r>
      <w:r w:rsidR="00EB6C30" w:rsidRPr="004455DD">
        <w:rPr>
          <w:rStyle w:val="Char1"/>
          <w:rtl/>
        </w:rPr>
        <w:t>سائ</w:t>
      </w:r>
      <w:r w:rsidR="00EB6C30" w:rsidRPr="004455DD">
        <w:rPr>
          <w:rStyle w:val="Char1"/>
          <w:rFonts w:hint="cs"/>
          <w:rtl/>
        </w:rPr>
        <w:t>ِ</w:t>
      </w:r>
      <w:r w:rsidR="00EB6C30" w:rsidRPr="004455DD">
        <w:rPr>
          <w:rStyle w:val="Char1"/>
          <w:rtl/>
        </w:rPr>
        <w:t>ر ال</w:t>
      </w:r>
      <w:r w:rsidR="00EB6C30" w:rsidRPr="004455DD">
        <w:rPr>
          <w:rStyle w:val="Char1"/>
          <w:rFonts w:hint="cs"/>
          <w:rtl/>
        </w:rPr>
        <w:t>ْـ</w:t>
      </w:r>
      <w:r w:rsidR="00EB6C30" w:rsidRPr="004455DD">
        <w:rPr>
          <w:rStyle w:val="Char1"/>
          <w:rtl/>
        </w:rPr>
        <w:t>م</w:t>
      </w:r>
      <w:r w:rsidR="00EB6C30" w:rsidRPr="004455DD">
        <w:rPr>
          <w:rStyle w:val="Char1"/>
          <w:rFonts w:hint="cs"/>
          <w:rtl/>
        </w:rPr>
        <w:t>ُ</w:t>
      </w:r>
      <w:r w:rsidR="00EB6C30" w:rsidRPr="004455DD">
        <w:rPr>
          <w:rStyle w:val="Char1"/>
          <w:rtl/>
        </w:rPr>
        <w:t>س</w:t>
      </w:r>
      <w:r w:rsidR="00EB6C30" w:rsidRPr="004455DD">
        <w:rPr>
          <w:rStyle w:val="Char1"/>
          <w:rFonts w:hint="cs"/>
          <w:rtl/>
        </w:rPr>
        <w:t>ْ</w:t>
      </w:r>
      <w:r w:rsidR="00EB6C30" w:rsidRPr="004455DD">
        <w:rPr>
          <w:rStyle w:val="Char1"/>
          <w:rtl/>
        </w:rPr>
        <w:t>ل</w:t>
      </w:r>
      <w:r w:rsidR="00EB6C30" w:rsidRPr="004455DD">
        <w:rPr>
          <w:rStyle w:val="Char1"/>
          <w:rFonts w:hint="cs"/>
          <w:rtl/>
        </w:rPr>
        <w:t>ِ</w:t>
      </w:r>
      <w:r w:rsidR="00EB6C30" w:rsidRPr="004455DD">
        <w:rPr>
          <w:rStyle w:val="Char1"/>
          <w:rtl/>
        </w:rPr>
        <w:t>مي</w:t>
      </w:r>
      <w:r w:rsidR="00EB6C30" w:rsidRPr="004455DD">
        <w:rPr>
          <w:rStyle w:val="Char1"/>
          <w:rFonts w:hint="cs"/>
          <w:rtl/>
        </w:rPr>
        <w:t>ِ</w:t>
      </w:r>
      <w:r w:rsidR="00EB6C30" w:rsidRPr="004455DD">
        <w:rPr>
          <w:rStyle w:val="Char1"/>
          <w:rtl/>
        </w:rPr>
        <w:t>ن</w:t>
      </w:r>
      <w:r w:rsidR="00EB6C30" w:rsidRPr="004455DD">
        <w:rPr>
          <w:rStyle w:val="Char1"/>
          <w:rFonts w:hint="cs"/>
          <w:rtl/>
        </w:rPr>
        <w:t>َ،</w:t>
      </w:r>
      <w:r w:rsidR="00EB6C30" w:rsidRPr="004455DD">
        <w:rPr>
          <w:rStyle w:val="Char1"/>
          <w:rtl/>
        </w:rPr>
        <w:t xml:space="preserve"> ف</w:t>
      </w:r>
      <w:r w:rsidR="00EB6C30" w:rsidRPr="004455DD">
        <w:rPr>
          <w:rStyle w:val="Char1"/>
          <w:rFonts w:hint="cs"/>
          <w:rtl/>
        </w:rPr>
        <w:t>َ</w:t>
      </w:r>
      <w:r w:rsidR="00EB6C30" w:rsidRPr="004455DD">
        <w:rPr>
          <w:rStyle w:val="Char1"/>
          <w:rtl/>
        </w:rPr>
        <w:t>اس</w:t>
      </w:r>
      <w:r w:rsidR="00EB6C30" w:rsidRPr="004455DD">
        <w:rPr>
          <w:rStyle w:val="Char1"/>
          <w:rFonts w:hint="cs"/>
          <w:rtl/>
        </w:rPr>
        <w:t>ْ</w:t>
      </w:r>
      <w:r w:rsidR="00EB6C30" w:rsidRPr="004455DD">
        <w:rPr>
          <w:rStyle w:val="Char1"/>
          <w:rtl/>
        </w:rPr>
        <w:t>ت</w:t>
      </w:r>
      <w:r w:rsidR="00EB6C30" w:rsidRPr="004455DD">
        <w:rPr>
          <w:rStyle w:val="Char1"/>
          <w:rFonts w:hint="cs"/>
          <w:rtl/>
        </w:rPr>
        <w:t>َ</w:t>
      </w:r>
      <w:r w:rsidR="00EB6C30" w:rsidRPr="004455DD">
        <w:rPr>
          <w:rStyle w:val="Char1"/>
          <w:rtl/>
        </w:rPr>
        <w:t>غ</w:t>
      </w:r>
      <w:r w:rsidR="00EB6C30" w:rsidRPr="004455DD">
        <w:rPr>
          <w:rStyle w:val="Char1"/>
          <w:rFonts w:hint="cs"/>
          <w:rtl/>
        </w:rPr>
        <w:t>ْ</w:t>
      </w:r>
      <w:r w:rsidR="00EB6C30" w:rsidRPr="004455DD">
        <w:rPr>
          <w:rStyle w:val="Char1"/>
          <w:rtl/>
        </w:rPr>
        <w:t>ف</w:t>
      </w:r>
      <w:r w:rsidR="00EB6C30" w:rsidRPr="004455DD">
        <w:rPr>
          <w:rStyle w:val="Char1"/>
          <w:rFonts w:hint="cs"/>
          <w:rtl/>
        </w:rPr>
        <w:t>ِ</w:t>
      </w:r>
      <w:r w:rsidR="00EB6C30" w:rsidRPr="004455DD">
        <w:rPr>
          <w:rStyle w:val="Char1"/>
          <w:rtl/>
        </w:rPr>
        <w:t>ر</w:t>
      </w:r>
      <w:r w:rsidR="00EB6C30" w:rsidRPr="004455DD">
        <w:rPr>
          <w:rStyle w:val="Char1"/>
          <w:rFonts w:hint="cs"/>
          <w:rtl/>
        </w:rPr>
        <w:t>ُ</w:t>
      </w:r>
      <w:r w:rsidR="00EB6C30" w:rsidRPr="004455DD">
        <w:rPr>
          <w:rStyle w:val="Char1"/>
          <w:rtl/>
        </w:rPr>
        <w:t>وه</w:t>
      </w:r>
      <w:r w:rsidR="00EB6C30" w:rsidRPr="004455DD">
        <w:rPr>
          <w:rStyle w:val="Char1"/>
          <w:rFonts w:hint="cs"/>
          <w:rtl/>
        </w:rPr>
        <w:t>ُ</w:t>
      </w:r>
      <w:r w:rsidR="00EB6C30" w:rsidRPr="004455DD">
        <w:rPr>
          <w:rStyle w:val="Char1"/>
          <w:rtl/>
        </w:rPr>
        <w:t xml:space="preserve"> إ</w:t>
      </w:r>
      <w:r w:rsidR="00EB6C30" w:rsidRPr="004455DD">
        <w:rPr>
          <w:rStyle w:val="Char1"/>
          <w:rFonts w:hint="cs"/>
          <w:rtl/>
        </w:rPr>
        <w:t>ِ</w:t>
      </w:r>
      <w:r w:rsidR="00EB6C30" w:rsidRPr="004455DD">
        <w:rPr>
          <w:rStyle w:val="Char1"/>
          <w:rtl/>
        </w:rPr>
        <w:t>ن</w:t>
      </w:r>
      <w:r w:rsidR="00EB6C30" w:rsidRPr="004455DD">
        <w:rPr>
          <w:rStyle w:val="Char1"/>
          <w:rFonts w:hint="cs"/>
          <w:rtl/>
        </w:rPr>
        <w:t>َّ</w:t>
      </w:r>
      <w:r w:rsidR="00EB6C30" w:rsidRPr="004455DD">
        <w:rPr>
          <w:rStyle w:val="Char1"/>
          <w:rtl/>
        </w:rPr>
        <w:t>ه</w:t>
      </w:r>
      <w:r w:rsidR="00EB6C30" w:rsidRPr="004455DD">
        <w:rPr>
          <w:rStyle w:val="Char1"/>
          <w:rFonts w:hint="cs"/>
          <w:rtl/>
        </w:rPr>
        <w:t>ُ</w:t>
      </w:r>
      <w:r w:rsidR="00EB6C30" w:rsidRPr="004455DD">
        <w:rPr>
          <w:rStyle w:val="Char1"/>
          <w:rtl/>
        </w:rPr>
        <w:t xml:space="preserve"> ه</w:t>
      </w:r>
      <w:r w:rsidR="00EB6C30" w:rsidRPr="004455DD">
        <w:rPr>
          <w:rStyle w:val="Char1"/>
          <w:rFonts w:hint="cs"/>
          <w:rtl/>
        </w:rPr>
        <w:t>ُ</w:t>
      </w:r>
      <w:r w:rsidR="00EB6C30" w:rsidRPr="004455DD">
        <w:rPr>
          <w:rStyle w:val="Char1"/>
          <w:rtl/>
        </w:rPr>
        <w:t>و</w:t>
      </w:r>
      <w:r w:rsidR="00EB6C30" w:rsidRPr="004455DD">
        <w:rPr>
          <w:rStyle w:val="Char1"/>
          <w:rFonts w:hint="cs"/>
          <w:rtl/>
        </w:rPr>
        <w:t>َ</w:t>
      </w:r>
      <w:r w:rsidR="00EB6C30" w:rsidRPr="004455DD">
        <w:rPr>
          <w:rStyle w:val="Char1"/>
          <w:rtl/>
        </w:rPr>
        <w:t xml:space="preserve"> الغ</w:t>
      </w:r>
      <w:r w:rsidR="00EB6C30" w:rsidRPr="004455DD">
        <w:rPr>
          <w:rStyle w:val="Char1"/>
          <w:rFonts w:hint="cs"/>
          <w:rtl/>
        </w:rPr>
        <w:t>َ</w:t>
      </w:r>
      <w:r w:rsidR="00EB6C30" w:rsidRPr="004455DD">
        <w:rPr>
          <w:rStyle w:val="Char1"/>
          <w:rtl/>
        </w:rPr>
        <w:t>ف</w:t>
      </w:r>
      <w:r w:rsidR="00EB6C30" w:rsidRPr="004455DD">
        <w:rPr>
          <w:rStyle w:val="Char1"/>
          <w:rFonts w:hint="cs"/>
          <w:rtl/>
        </w:rPr>
        <w:t>ُ</w:t>
      </w:r>
      <w:r w:rsidR="00EB6C30" w:rsidRPr="004455DD">
        <w:rPr>
          <w:rStyle w:val="Char1"/>
          <w:rtl/>
        </w:rPr>
        <w:t>ور</w:t>
      </w:r>
      <w:r w:rsidR="00EB6C30" w:rsidRPr="004455DD">
        <w:rPr>
          <w:rStyle w:val="Char1"/>
          <w:rFonts w:hint="cs"/>
          <w:rtl/>
        </w:rPr>
        <w:t>ُ</w:t>
      </w:r>
      <w:r w:rsidR="00EB6C30" w:rsidRPr="004455DD">
        <w:rPr>
          <w:rStyle w:val="Char1"/>
          <w:rtl/>
        </w:rPr>
        <w:t xml:space="preserve"> الر</w:t>
      </w:r>
      <w:r w:rsidR="00EB6C30" w:rsidRPr="004455DD">
        <w:rPr>
          <w:rStyle w:val="Char1"/>
          <w:rFonts w:hint="cs"/>
          <w:rtl/>
        </w:rPr>
        <w:t>َّ</w:t>
      </w:r>
      <w:r w:rsidR="00EB6C30" w:rsidRPr="004455DD">
        <w:rPr>
          <w:rStyle w:val="Char1"/>
          <w:rtl/>
        </w:rPr>
        <w:t>ح</w:t>
      </w:r>
      <w:r w:rsidR="00EB6C30" w:rsidRPr="004455DD">
        <w:rPr>
          <w:rStyle w:val="Char1"/>
          <w:rFonts w:hint="cs"/>
          <w:rtl/>
        </w:rPr>
        <w:t>ِ</w:t>
      </w:r>
      <w:r w:rsidR="00EB6C30" w:rsidRPr="004455DD">
        <w:rPr>
          <w:rStyle w:val="Char1"/>
          <w:rtl/>
        </w:rPr>
        <w:t>يم</w:t>
      </w:r>
      <w:r w:rsidR="00EB6C30" w:rsidRPr="004455DD">
        <w:rPr>
          <w:rStyle w:val="Char1"/>
          <w:rFonts w:hint="cs"/>
          <w:rtl/>
        </w:rPr>
        <w:t>ِ الجَوَادِ الْكَرِيم بِرَحمَتِهِ نَستَغِيثُ وَهُوَ أَرْحَمُ الرَّاحِــمِيِنَ</w:t>
      </w:r>
      <w:r w:rsidR="00C93A5D" w:rsidRPr="00E20DC8">
        <w:rPr>
          <w:rStyle w:val="Char8"/>
          <w:rtl/>
        </w:rPr>
        <w:t>»</w:t>
      </w:r>
      <w:r w:rsidR="00C93A5D" w:rsidRPr="00E20DC8">
        <w:rPr>
          <w:rFonts w:hint="cs"/>
          <w:rtl/>
        </w:rPr>
        <w:t>.</w:t>
      </w:r>
    </w:p>
    <w:p w:rsidR="0013117F" w:rsidRDefault="0013117F" w:rsidP="00D9280C">
      <w:pPr>
        <w:pStyle w:val="a8"/>
        <w:rPr>
          <w:rtl/>
          <w:lang w:bidi="ar-SA"/>
        </w:rPr>
        <w:sectPr w:rsidR="0013117F" w:rsidSect="00C14F87">
          <w:footnotePr>
            <w:numRestart w:val="eachPage"/>
          </w:footnotePr>
          <w:pgSz w:w="9356" w:h="13608" w:code="9"/>
          <w:pgMar w:top="567" w:right="1134" w:bottom="851" w:left="1134" w:header="454" w:footer="0" w:gutter="0"/>
          <w:cols w:space="708"/>
          <w:titlePg/>
          <w:bidi/>
          <w:rtlGutter/>
          <w:docGrid w:linePitch="381"/>
        </w:sectPr>
      </w:pPr>
    </w:p>
    <w:p w:rsidR="0013117F" w:rsidRDefault="0013117F" w:rsidP="00A226A4">
      <w:pPr>
        <w:pStyle w:val="a1"/>
        <w:rPr>
          <w:rtl/>
        </w:rPr>
      </w:pPr>
      <w:bookmarkStart w:id="56" w:name="_Toc437893445"/>
      <w:r>
        <w:rPr>
          <w:rFonts w:hint="cs"/>
          <w:rtl/>
        </w:rPr>
        <w:t>خطبۀ بیست و هفتم:</w:t>
      </w:r>
      <w:r w:rsidR="004455DD">
        <w:rPr>
          <w:rtl/>
        </w:rPr>
        <w:br/>
      </w:r>
      <w:r>
        <w:rPr>
          <w:rFonts w:hint="cs"/>
          <w:rtl/>
        </w:rPr>
        <w:t xml:space="preserve"> تمسّک داشتن به مکارم اخلاق</w:t>
      </w:r>
      <w:bookmarkEnd w:id="56"/>
    </w:p>
    <w:p w:rsidR="00A226A4" w:rsidRPr="003A4C0A" w:rsidRDefault="00993A8E" w:rsidP="003A4C0A">
      <w:pPr>
        <w:pStyle w:val="a8"/>
        <w:rPr>
          <w:spacing w:val="-4"/>
          <w:rtl/>
          <w:lang w:bidi="ar-SA"/>
        </w:rPr>
      </w:pPr>
      <w:r w:rsidRPr="003A4C0A">
        <w:rPr>
          <w:spacing w:val="-4"/>
          <w:rtl/>
        </w:rPr>
        <w:t>«</w:t>
      </w:r>
      <w:r w:rsidR="00A226A4" w:rsidRPr="003A4C0A">
        <w:rPr>
          <w:rStyle w:val="Char1"/>
          <w:rFonts w:hint="cs"/>
          <w:spacing w:val="-4"/>
          <w:rtl/>
        </w:rPr>
        <w:t>الحمدلله حمداً ينبغي لجلال وجهه وعظيم سلطانه. لا نحصي ثن</w:t>
      </w:r>
      <w:r w:rsidR="006B4D4C" w:rsidRPr="003A4C0A">
        <w:rPr>
          <w:rStyle w:val="Char1"/>
          <w:rFonts w:hint="cs"/>
          <w:spacing w:val="-4"/>
          <w:rtl/>
        </w:rPr>
        <w:t>أ</w:t>
      </w:r>
      <w:r w:rsidR="00A226A4" w:rsidRPr="003A4C0A">
        <w:rPr>
          <w:rStyle w:val="Char1"/>
          <w:rFonts w:hint="cs"/>
          <w:spacing w:val="-4"/>
          <w:rtl/>
        </w:rPr>
        <w:t xml:space="preserve"> عليك أنت كما أثنيت عل</w:t>
      </w:r>
      <w:r w:rsidR="004455DD" w:rsidRPr="003A4C0A">
        <w:rPr>
          <w:rStyle w:val="Char1"/>
          <w:rFonts w:hint="cs"/>
          <w:spacing w:val="-4"/>
          <w:rtl/>
        </w:rPr>
        <w:t>ى</w:t>
      </w:r>
      <w:r w:rsidR="00A226A4" w:rsidRPr="003A4C0A">
        <w:rPr>
          <w:rStyle w:val="Char1"/>
          <w:rFonts w:hint="cs"/>
          <w:spacing w:val="-4"/>
          <w:rtl/>
        </w:rPr>
        <w:t xml:space="preserve"> نفسك فلك الحمد حت</w:t>
      </w:r>
      <w:r w:rsidR="003A4C0A">
        <w:rPr>
          <w:rStyle w:val="Char1"/>
          <w:rFonts w:hint="cs"/>
          <w:spacing w:val="-4"/>
          <w:rtl/>
        </w:rPr>
        <w:t>ى</w:t>
      </w:r>
      <w:r w:rsidR="00A226A4" w:rsidRPr="003A4C0A">
        <w:rPr>
          <w:rStyle w:val="Char1"/>
          <w:rFonts w:hint="cs"/>
          <w:spacing w:val="-4"/>
          <w:rtl/>
        </w:rPr>
        <w:t xml:space="preserve"> ترض</w:t>
      </w:r>
      <w:r w:rsidR="003A4C0A">
        <w:rPr>
          <w:rStyle w:val="Char1"/>
          <w:rFonts w:hint="cs"/>
          <w:spacing w:val="-4"/>
          <w:rtl/>
        </w:rPr>
        <w:t>ى</w:t>
      </w:r>
      <w:r w:rsidR="00A226A4" w:rsidRPr="003A4C0A">
        <w:rPr>
          <w:rStyle w:val="Char1"/>
          <w:rFonts w:hint="cs"/>
          <w:spacing w:val="-4"/>
          <w:rtl/>
        </w:rPr>
        <w:t>. وأشهد أن لا إله إلا الله وحده لا شريك له، ربنا بنعمه الغزار. وأشهد أن سيدنا محمداً رسول الله ابو القاسم ال</w:t>
      </w:r>
      <w:r w:rsidR="004455DD" w:rsidRPr="003A4C0A">
        <w:rPr>
          <w:rStyle w:val="Char1"/>
          <w:rFonts w:hint="cs"/>
          <w:spacing w:val="-4"/>
          <w:rtl/>
        </w:rPr>
        <w:t>ـ</w:t>
      </w:r>
      <w:r w:rsidR="00A226A4" w:rsidRPr="003A4C0A">
        <w:rPr>
          <w:rStyle w:val="Char1"/>
          <w:rFonts w:hint="cs"/>
          <w:spacing w:val="-4"/>
          <w:rtl/>
        </w:rPr>
        <w:t>مصطف</w:t>
      </w:r>
      <w:r w:rsidR="003A4C0A" w:rsidRPr="003A4C0A">
        <w:rPr>
          <w:rStyle w:val="Char1"/>
          <w:rFonts w:hint="cs"/>
          <w:spacing w:val="-4"/>
          <w:rtl/>
        </w:rPr>
        <w:t>ى</w:t>
      </w:r>
      <w:r w:rsidR="00A226A4" w:rsidRPr="003A4C0A">
        <w:rPr>
          <w:rStyle w:val="Char1"/>
          <w:rFonts w:hint="cs"/>
          <w:spacing w:val="-4"/>
          <w:rtl/>
        </w:rPr>
        <w:t xml:space="preserve"> ال</w:t>
      </w:r>
      <w:r w:rsidR="004455DD" w:rsidRPr="003A4C0A">
        <w:rPr>
          <w:rStyle w:val="Char1"/>
          <w:rFonts w:hint="cs"/>
          <w:spacing w:val="-4"/>
          <w:rtl/>
        </w:rPr>
        <w:t>ـ</w:t>
      </w:r>
      <w:r w:rsidR="00A226A4" w:rsidRPr="003A4C0A">
        <w:rPr>
          <w:rStyle w:val="Char1"/>
          <w:rFonts w:hint="cs"/>
          <w:spacing w:val="-4"/>
          <w:rtl/>
        </w:rPr>
        <w:t>مختار. اللهم صل وسلم عل</w:t>
      </w:r>
      <w:r w:rsidR="003A4C0A" w:rsidRPr="003A4C0A">
        <w:rPr>
          <w:rStyle w:val="Char1"/>
          <w:rFonts w:hint="cs"/>
          <w:spacing w:val="-4"/>
          <w:rtl/>
        </w:rPr>
        <w:t>ى</w:t>
      </w:r>
      <w:r w:rsidR="00A226A4" w:rsidRPr="003A4C0A">
        <w:rPr>
          <w:rStyle w:val="Char1"/>
          <w:rFonts w:hint="cs"/>
          <w:spacing w:val="-4"/>
          <w:rtl/>
        </w:rPr>
        <w:t xml:space="preserve"> سيدنا</w:t>
      </w:r>
      <w:r w:rsidRPr="003A4C0A">
        <w:rPr>
          <w:rStyle w:val="Char1"/>
          <w:rFonts w:hint="cs"/>
          <w:spacing w:val="-4"/>
          <w:rtl/>
        </w:rPr>
        <w:t xml:space="preserve"> محمدٍ وآله الطيبين الأطهار وصحبه الأبرار أجمعين وألتابعين لهم بإحسان إل</w:t>
      </w:r>
      <w:r w:rsidR="003A4C0A" w:rsidRPr="003A4C0A">
        <w:rPr>
          <w:rStyle w:val="Char1"/>
          <w:rFonts w:hint="cs"/>
          <w:spacing w:val="-4"/>
          <w:rtl/>
        </w:rPr>
        <w:t>ى</w:t>
      </w:r>
      <w:r w:rsidRPr="003A4C0A">
        <w:rPr>
          <w:rStyle w:val="Char1"/>
          <w:rFonts w:hint="cs"/>
          <w:spacing w:val="-4"/>
          <w:rtl/>
        </w:rPr>
        <w:t xml:space="preserve"> يوم الدين</w:t>
      </w:r>
      <w:r w:rsidRPr="003A4C0A">
        <w:rPr>
          <w:spacing w:val="-4"/>
          <w:rtl/>
        </w:rPr>
        <w:t>»</w:t>
      </w:r>
      <w:r w:rsidRPr="003A4C0A">
        <w:rPr>
          <w:rFonts w:hint="cs"/>
          <w:spacing w:val="-4"/>
          <w:rtl/>
          <w:lang w:bidi="ar-SA"/>
        </w:rPr>
        <w:t>.</w:t>
      </w:r>
    </w:p>
    <w:p w:rsidR="00033EF1" w:rsidRDefault="00033EF1" w:rsidP="00A226A4">
      <w:pPr>
        <w:pStyle w:val="a8"/>
        <w:rPr>
          <w:rtl/>
          <w:lang w:bidi="ur-PK"/>
        </w:rPr>
      </w:pPr>
      <w:r w:rsidRPr="00300019">
        <w:rPr>
          <w:rtl/>
        </w:rPr>
        <w:t>«</w:t>
      </w:r>
      <w:r w:rsidR="00993A8E">
        <w:rPr>
          <w:rFonts w:hint="cs"/>
          <w:rtl/>
          <w:lang w:bidi="ur-PK"/>
        </w:rPr>
        <w:t xml:space="preserve">حمد و ستایش خداوند را، حمد و ستایشی </w:t>
      </w:r>
      <w:r w:rsidR="009D1F87">
        <w:rPr>
          <w:rFonts w:hint="cs"/>
          <w:rtl/>
          <w:lang w:bidi="ur-PK"/>
        </w:rPr>
        <w:t xml:space="preserve">که </w:t>
      </w:r>
      <w:r w:rsidR="00993A8E">
        <w:rPr>
          <w:rFonts w:hint="cs"/>
          <w:rtl/>
          <w:lang w:bidi="ur-PK"/>
        </w:rPr>
        <w:t>شایست</w:t>
      </w:r>
      <w:r w:rsidR="009D1F87">
        <w:rPr>
          <w:rFonts w:hint="cs"/>
          <w:rtl/>
          <w:lang w:bidi="ur-PK"/>
        </w:rPr>
        <w:t>ه</w:t>
      </w:r>
      <w:r w:rsidR="00993A8E">
        <w:rPr>
          <w:rFonts w:hint="cs"/>
          <w:rtl/>
          <w:lang w:bidi="ur-PK"/>
        </w:rPr>
        <w:t xml:space="preserve"> جلال و شکو</w:t>
      </w:r>
      <w:r>
        <w:rPr>
          <w:rFonts w:hint="cs"/>
          <w:rtl/>
          <w:lang w:bidi="ur-PK"/>
        </w:rPr>
        <w:t>ه</w:t>
      </w:r>
      <w:r w:rsidR="00993A8E">
        <w:rPr>
          <w:rFonts w:hint="cs"/>
          <w:rtl/>
          <w:lang w:bidi="ur-PK"/>
        </w:rPr>
        <w:t xml:space="preserve"> صورتش و عظمت مقام فرمانروایش باشد و ب</w:t>
      </w:r>
      <w:r>
        <w:rPr>
          <w:rFonts w:hint="cs"/>
          <w:rtl/>
          <w:lang w:bidi="ur-PK"/>
        </w:rPr>
        <w:t>ه</w:t>
      </w:r>
      <w:r w:rsidR="00993A8E">
        <w:rPr>
          <w:rFonts w:hint="cs"/>
          <w:rtl/>
          <w:lang w:bidi="ur-PK"/>
        </w:rPr>
        <w:t xml:space="preserve"> راستی ک</w:t>
      </w:r>
      <w:r>
        <w:rPr>
          <w:rFonts w:hint="cs"/>
          <w:rtl/>
          <w:lang w:bidi="ur-PK"/>
        </w:rPr>
        <w:t>ه</w:t>
      </w:r>
      <w:r w:rsidR="00993A8E">
        <w:rPr>
          <w:rFonts w:hint="cs"/>
          <w:rtl/>
          <w:lang w:bidi="ur-PK"/>
        </w:rPr>
        <w:t xml:space="preserve"> ما نمی‌توانیم حمد و ثنای تو را ھمان</w:t>
      </w:r>
      <w:r w:rsidR="00300019">
        <w:rPr>
          <w:rFonts w:hint="eastAsia"/>
          <w:lang w:bidi="ur-PK"/>
        </w:rPr>
        <w:t>‌</w:t>
      </w:r>
      <w:r w:rsidR="00993A8E">
        <w:rPr>
          <w:rFonts w:hint="cs"/>
          <w:rtl/>
          <w:lang w:bidi="ur-PK"/>
        </w:rPr>
        <w:t>گون</w:t>
      </w:r>
      <w:r>
        <w:rPr>
          <w:rFonts w:hint="cs"/>
          <w:rtl/>
          <w:lang w:bidi="ur-PK"/>
        </w:rPr>
        <w:t>ه</w:t>
      </w:r>
      <w:r w:rsidR="00993A8E">
        <w:rPr>
          <w:rFonts w:hint="cs"/>
          <w:rtl/>
          <w:lang w:bidi="ur-PK"/>
        </w:rPr>
        <w:t xml:space="preserve"> ک</w:t>
      </w:r>
      <w:r>
        <w:rPr>
          <w:rFonts w:hint="cs"/>
          <w:rtl/>
          <w:lang w:bidi="ur-PK"/>
        </w:rPr>
        <w:t>ه</w:t>
      </w:r>
      <w:r w:rsidR="00993A8E">
        <w:rPr>
          <w:rFonts w:hint="cs"/>
          <w:rtl/>
          <w:lang w:bidi="ur-PK"/>
        </w:rPr>
        <w:t xml:space="preserve"> خودت حمد و ثنای ذات مقدست را کرد</w:t>
      </w:r>
      <w:r>
        <w:rPr>
          <w:rFonts w:hint="cs"/>
          <w:rtl/>
          <w:lang w:bidi="ur-PK"/>
        </w:rPr>
        <w:t>ه</w:t>
      </w:r>
      <w:r w:rsidR="00993A8E">
        <w:rPr>
          <w:rFonts w:hint="cs"/>
          <w:rtl/>
          <w:lang w:bidi="ur-PK"/>
        </w:rPr>
        <w:t>‌ای، ب</w:t>
      </w:r>
      <w:r>
        <w:rPr>
          <w:rFonts w:hint="cs"/>
          <w:rtl/>
          <w:lang w:bidi="ur-PK"/>
        </w:rPr>
        <w:t>ه</w:t>
      </w:r>
      <w:r w:rsidR="00993A8E">
        <w:rPr>
          <w:rFonts w:hint="cs"/>
          <w:rtl/>
          <w:lang w:bidi="ur-PK"/>
        </w:rPr>
        <w:t>‌</w:t>
      </w:r>
      <w:r w:rsidR="00300019">
        <w:rPr>
          <w:lang w:bidi="ur-PK"/>
        </w:rPr>
        <w:t xml:space="preserve"> </w:t>
      </w:r>
      <w:r w:rsidR="00993A8E">
        <w:rPr>
          <w:rFonts w:hint="cs"/>
          <w:rtl/>
          <w:lang w:bidi="ur-PK"/>
        </w:rPr>
        <w:t>جای آوریم</w:t>
      </w:r>
      <w:r>
        <w:rPr>
          <w:rFonts w:hint="cs"/>
          <w:rtl/>
          <w:lang w:bidi="ur-PK"/>
        </w:rPr>
        <w:t>.</w:t>
      </w:r>
      <w:r w:rsidR="00993A8E">
        <w:rPr>
          <w:rFonts w:hint="cs"/>
          <w:rtl/>
          <w:lang w:bidi="ur-PK"/>
        </w:rPr>
        <w:t xml:space="preserve"> پس حمد و ثنای ناچیز ما را بپذیر تا این‌ک</w:t>
      </w:r>
      <w:r>
        <w:rPr>
          <w:rFonts w:hint="cs"/>
          <w:rtl/>
          <w:lang w:bidi="ur-PK"/>
        </w:rPr>
        <w:t>ه</w:t>
      </w:r>
      <w:r w:rsidR="00993A8E">
        <w:rPr>
          <w:rFonts w:hint="cs"/>
          <w:rtl/>
          <w:lang w:bidi="ur-PK"/>
        </w:rPr>
        <w:t xml:space="preserve"> رضایت جلب شود</w:t>
      </w:r>
      <w:r>
        <w:rPr>
          <w:rFonts w:hint="cs"/>
          <w:rtl/>
          <w:lang w:bidi="ur-PK"/>
        </w:rPr>
        <w:t>.</w:t>
      </w:r>
      <w:r w:rsidR="00993A8E">
        <w:rPr>
          <w:rFonts w:hint="cs"/>
          <w:rtl/>
          <w:lang w:bidi="ur-PK"/>
        </w:rPr>
        <w:t xml:space="preserve"> و شھادت و گواھی می‌دھم ک</w:t>
      </w:r>
      <w:r>
        <w:rPr>
          <w:rFonts w:hint="cs"/>
          <w:rtl/>
          <w:lang w:bidi="ur-PK"/>
        </w:rPr>
        <w:t>ه</w:t>
      </w:r>
      <w:r w:rsidR="00993A8E">
        <w:rPr>
          <w:rFonts w:hint="cs"/>
          <w:rtl/>
          <w:lang w:bidi="ur-PK"/>
        </w:rPr>
        <w:t xml:space="preserve"> خدایی جز خدای یگان</w:t>
      </w:r>
      <w:r>
        <w:rPr>
          <w:rFonts w:hint="cs"/>
          <w:rtl/>
          <w:lang w:bidi="ur-PK"/>
        </w:rPr>
        <w:t>ه</w:t>
      </w:r>
      <w:r w:rsidR="00993A8E">
        <w:rPr>
          <w:rFonts w:hint="cs"/>
          <w:rtl/>
          <w:lang w:bidi="ur-PK"/>
        </w:rPr>
        <w:t xml:space="preserve"> ک</w:t>
      </w:r>
      <w:r>
        <w:rPr>
          <w:rFonts w:hint="cs"/>
          <w:rtl/>
          <w:lang w:bidi="ur-PK"/>
        </w:rPr>
        <w:t>ه</w:t>
      </w:r>
      <w:r w:rsidR="00993A8E">
        <w:rPr>
          <w:rFonts w:hint="cs"/>
          <w:rtl/>
          <w:lang w:bidi="ur-PK"/>
        </w:rPr>
        <w:t xml:space="preserve"> ھیچ </w:t>
      </w:r>
      <w:r w:rsidR="00F00607">
        <w:rPr>
          <w:rFonts w:hint="cs"/>
          <w:rtl/>
          <w:lang w:bidi="ur-PK"/>
        </w:rPr>
        <w:t>شریکی ندارد، نیست</w:t>
      </w:r>
      <w:r>
        <w:rPr>
          <w:rFonts w:hint="cs"/>
          <w:rtl/>
          <w:lang w:bidi="ur-PK"/>
        </w:rPr>
        <w:t>.</w:t>
      </w:r>
      <w:r w:rsidR="00F00607">
        <w:rPr>
          <w:rFonts w:hint="cs"/>
          <w:rtl/>
          <w:lang w:bidi="ur-PK"/>
        </w:rPr>
        <w:t xml:space="preserve"> خدایی ک</w:t>
      </w:r>
      <w:r>
        <w:rPr>
          <w:rFonts w:hint="cs"/>
          <w:rtl/>
          <w:lang w:bidi="ur-PK"/>
        </w:rPr>
        <w:t>ه</w:t>
      </w:r>
      <w:r w:rsidR="00F00607">
        <w:rPr>
          <w:rFonts w:hint="cs"/>
          <w:rtl/>
          <w:lang w:bidi="ur-PK"/>
        </w:rPr>
        <w:t xml:space="preserve"> با نعمت‌ھای فراوان خود ما را پرورش داد</w:t>
      </w:r>
      <w:r>
        <w:rPr>
          <w:rFonts w:hint="cs"/>
          <w:rtl/>
          <w:lang w:bidi="ur-PK"/>
        </w:rPr>
        <w:t>.</w:t>
      </w:r>
      <w:r w:rsidR="00F00607">
        <w:rPr>
          <w:rFonts w:hint="cs"/>
          <w:rtl/>
          <w:lang w:bidi="ur-PK"/>
        </w:rPr>
        <w:t xml:space="preserve"> و شھادت و گواھی می‌دھم ک</w:t>
      </w:r>
      <w:r>
        <w:rPr>
          <w:rFonts w:hint="cs"/>
          <w:rtl/>
          <w:lang w:bidi="ur-PK"/>
        </w:rPr>
        <w:t>ه</w:t>
      </w:r>
      <w:r w:rsidR="00F00607">
        <w:rPr>
          <w:rFonts w:hint="cs"/>
          <w:rtl/>
          <w:lang w:bidi="ur-PK"/>
        </w:rPr>
        <w:t xml:space="preserve"> سرور ما حضرت محمد </w:t>
      </w:r>
      <w:r w:rsidR="00F00607">
        <w:rPr>
          <w:rFonts w:cs="CTraditional Arabic" w:hint="cs"/>
          <w:rtl/>
          <w:lang w:bidi="ur-PK"/>
        </w:rPr>
        <w:t>ص</w:t>
      </w:r>
      <w:r w:rsidR="00F00607">
        <w:rPr>
          <w:rFonts w:hint="cs"/>
          <w:rtl/>
          <w:lang w:bidi="ur-PK"/>
        </w:rPr>
        <w:t xml:space="preserve"> ک</w:t>
      </w:r>
      <w:r>
        <w:rPr>
          <w:rFonts w:hint="cs"/>
          <w:rtl/>
          <w:lang w:bidi="ur-PK"/>
        </w:rPr>
        <w:t>ه</w:t>
      </w:r>
      <w:r w:rsidR="00F00607">
        <w:rPr>
          <w:rFonts w:hint="cs"/>
          <w:rtl/>
          <w:lang w:bidi="ur-PK"/>
        </w:rPr>
        <w:t xml:space="preserve"> ملقب ب</w:t>
      </w:r>
      <w:r>
        <w:rPr>
          <w:rFonts w:hint="cs"/>
          <w:rtl/>
          <w:lang w:bidi="ur-PK"/>
        </w:rPr>
        <w:t>ه</w:t>
      </w:r>
      <w:r w:rsidR="00F00607">
        <w:rPr>
          <w:rFonts w:hint="cs"/>
          <w:rtl/>
          <w:lang w:bidi="ur-PK"/>
        </w:rPr>
        <w:t xml:space="preserve"> ابوالقاسم و المصطفی و المختار است رسول و پیامبر خداوند است</w:t>
      </w:r>
      <w:r>
        <w:rPr>
          <w:rFonts w:hint="cs"/>
          <w:rtl/>
          <w:lang w:bidi="ur-PK"/>
        </w:rPr>
        <w:t>.</w:t>
      </w:r>
      <w:r w:rsidR="00F00607">
        <w:rPr>
          <w:rFonts w:hint="cs"/>
          <w:rtl/>
          <w:lang w:bidi="ur-PK"/>
        </w:rPr>
        <w:t xml:space="preserve"> خداوندا بر سرور ما حضرت محمد و آل و خاندان نیک و پاکیز</w:t>
      </w:r>
      <w:r>
        <w:rPr>
          <w:rFonts w:hint="cs"/>
          <w:rtl/>
          <w:lang w:bidi="ur-PK"/>
        </w:rPr>
        <w:t>ه</w:t>
      </w:r>
      <w:r w:rsidR="00F00607">
        <w:rPr>
          <w:rFonts w:hint="cs"/>
          <w:rtl/>
          <w:lang w:bidi="ur-PK"/>
        </w:rPr>
        <w:t>‌اش و صحاب</w:t>
      </w:r>
      <w:r>
        <w:rPr>
          <w:rFonts w:hint="cs"/>
          <w:rtl/>
          <w:lang w:bidi="ur-PK"/>
        </w:rPr>
        <w:t>ۀ</w:t>
      </w:r>
      <w:r w:rsidR="00F00607">
        <w:rPr>
          <w:rFonts w:hint="cs"/>
          <w:rtl/>
          <w:lang w:bidi="ur-PK"/>
        </w:rPr>
        <w:t xml:space="preserve"> ابرار و نیکش و ھم</w:t>
      </w:r>
      <w:r w:rsidR="009D1F87">
        <w:rPr>
          <w:rFonts w:hint="cs"/>
          <w:rtl/>
          <w:lang w:bidi="ur-PK"/>
        </w:rPr>
        <w:t>ه</w:t>
      </w:r>
      <w:r w:rsidR="00F00607">
        <w:rPr>
          <w:rFonts w:hint="cs"/>
          <w:rtl/>
          <w:lang w:bidi="ur-PK"/>
        </w:rPr>
        <w:t xml:space="preserve"> پیروانش با احسان و نیکی تو روز قیامت درود و سلام خود را بفرست</w:t>
      </w:r>
      <w:r w:rsidR="00F00607" w:rsidRPr="00300019">
        <w:rPr>
          <w:rtl/>
        </w:rPr>
        <w:t>»</w:t>
      </w:r>
      <w:r>
        <w:rPr>
          <w:rFonts w:hint="cs"/>
          <w:rtl/>
          <w:lang w:bidi="ur-PK"/>
        </w:rPr>
        <w:t>.</w:t>
      </w:r>
    </w:p>
    <w:p w:rsidR="00A1335F" w:rsidRDefault="00033EF1" w:rsidP="00766D57">
      <w:pPr>
        <w:pStyle w:val="a8"/>
        <w:rPr>
          <w:rtl/>
          <w:lang w:bidi="ur-PK"/>
        </w:rPr>
      </w:pPr>
      <w:r>
        <w:rPr>
          <w:rFonts w:hint="cs"/>
          <w:rtl/>
          <w:lang w:bidi="ur-PK"/>
        </w:rPr>
        <w:t>اما بعد: پس من شما را ب</w:t>
      </w:r>
      <w:r w:rsidR="00766D57">
        <w:rPr>
          <w:rFonts w:hint="cs"/>
          <w:rtl/>
          <w:lang w:bidi="ur-PK"/>
        </w:rPr>
        <w:t>ه</w:t>
      </w:r>
      <w:r>
        <w:rPr>
          <w:rFonts w:hint="cs"/>
          <w:rtl/>
          <w:lang w:bidi="ur-PK"/>
        </w:rPr>
        <w:t xml:space="preserve"> را</w:t>
      </w:r>
      <w:r w:rsidR="00766D57">
        <w:rPr>
          <w:rFonts w:hint="cs"/>
          <w:rtl/>
          <w:lang w:bidi="ur-PK"/>
        </w:rPr>
        <w:t>ه</w:t>
      </w:r>
      <w:r>
        <w:rPr>
          <w:rFonts w:hint="cs"/>
          <w:rtl/>
          <w:lang w:bidi="ur-PK"/>
        </w:rPr>
        <w:t xml:space="preserve"> استقامت دعوت می‌کنم و شما را ب</w:t>
      </w:r>
      <w:r w:rsidR="00766D57">
        <w:rPr>
          <w:rFonts w:hint="cs"/>
          <w:rtl/>
          <w:lang w:bidi="ur-PK"/>
        </w:rPr>
        <w:t>ه</w:t>
      </w:r>
      <w:r>
        <w:rPr>
          <w:rFonts w:hint="cs"/>
          <w:rtl/>
          <w:lang w:bidi="ur-PK"/>
        </w:rPr>
        <w:t xml:space="preserve"> ملازمت تقوای الھی و پیروی از سنت پیامبر مصطفی </w:t>
      </w:r>
      <w:r>
        <w:rPr>
          <w:rFonts w:cs="CTraditional Arabic" w:hint="cs"/>
          <w:rtl/>
          <w:lang w:bidi="ur-PK"/>
        </w:rPr>
        <w:t>ص</w:t>
      </w:r>
      <w:r>
        <w:rPr>
          <w:rFonts w:hint="cs"/>
          <w:rtl/>
          <w:lang w:bidi="ur-PK"/>
        </w:rPr>
        <w:t xml:space="preserve"> </w:t>
      </w:r>
      <w:r w:rsidR="009D1F87">
        <w:rPr>
          <w:rFonts w:hint="cs"/>
          <w:rtl/>
          <w:lang w:bidi="ur-PK"/>
        </w:rPr>
        <w:t xml:space="preserve">که </w:t>
      </w:r>
      <w:r>
        <w:rPr>
          <w:rFonts w:hint="cs"/>
          <w:rtl/>
          <w:lang w:bidi="ur-PK"/>
        </w:rPr>
        <w:t>را</w:t>
      </w:r>
      <w:r w:rsidR="009D1F87">
        <w:rPr>
          <w:rFonts w:hint="cs"/>
          <w:rtl/>
          <w:lang w:bidi="ur-PK"/>
        </w:rPr>
        <w:t>ه</w:t>
      </w:r>
      <w:r>
        <w:rPr>
          <w:rFonts w:hint="cs"/>
          <w:rtl/>
          <w:lang w:bidi="ur-PK"/>
        </w:rPr>
        <w:t xml:space="preserve"> سعادت است، توصی</w:t>
      </w:r>
      <w:r w:rsidR="009D1F87">
        <w:rPr>
          <w:rFonts w:hint="cs"/>
          <w:rtl/>
          <w:lang w:bidi="ur-PK"/>
        </w:rPr>
        <w:t>ه</w:t>
      </w:r>
      <w:r>
        <w:rPr>
          <w:rFonts w:hint="cs"/>
          <w:rtl/>
          <w:lang w:bidi="ur-PK"/>
        </w:rPr>
        <w:t xml:space="preserve"> می‌نمایم</w:t>
      </w:r>
      <w:r w:rsidR="006B4D4C">
        <w:rPr>
          <w:rFonts w:hint="cs"/>
          <w:rtl/>
          <w:lang w:bidi="ur-PK"/>
        </w:rPr>
        <w:t>.</w:t>
      </w:r>
    </w:p>
    <w:p w:rsidR="00A1335F" w:rsidRDefault="00CB37F6" w:rsidP="00300019">
      <w:pPr>
        <w:pStyle w:val="af1"/>
        <w:rPr>
          <w:rtl/>
          <w:lang w:bidi="ur-PK"/>
        </w:rPr>
      </w:pPr>
      <w:r w:rsidRPr="00CB37F6">
        <w:rPr>
          <w:rStyle w:val="Char8"/>
          <w:rFonts w:cs="CTraditional Arabic"/>
          <w:rtl/>
        </w:rPr>
        <w:t>+</w:t>
      </w:r>
      <w:r w:rsidR="00FC75A2" w:rsidRPr="00300019">
        <w:rPr>
          <w:rtl/>
        </w:rPr>
        <w:t>قُلۡ هَٰذِهِ</w:t>
      </w:r>
      <w:r w:rsidR="00FC75A2" w:rsidRPr="00300019">
        <w:rPr>
          <w:rFonts w:hint="cs"/>
          <w:rtl/>
        </w:rPr>
        <w:t>ۦ</w:t>
      </w:r>
      <w:r w:rsidR="00FC75A2" w:rsidRPr="00300019">
        <w:rPr>
          <w:rtl/>
        </w:rPr>
        <w:t xml:space="preserve"> سَبِيلِيٓ أَدۡعُوٓاْ إِلَى </w:t>
      </w:r>
      <w:r w:rsidR="00FC75A2" w:rsidRPr="00300019">
        <w:rPr>
          <w:rFonts w:hint="cs"/>
          <w:rtl/>
        </w:rPr>
        <w:t>ٱ</w:t>
      </w:r>
      <w:r w:rsidR="00FC75A2" w:rsidRPr="00300019">
        <w:rPr>
          <w:rFonts w:hint="eastAsia"/>
          <w:rtl/>
        </w:rPr>
        <w:t>للَّهِۚ</w:t>
      </w:r>
      <w:r w:rsidR="00FC75A2" w:rsidRPr="00300019">
        <w:rPr>
          <w:rtl/>
        </w:rPr>
        <w:t xml:space="preserve"> عَلَىٰ بَصِيرَةٍ أَنَا۠ وَمَنِ </w:t>
      </w:r>
      <w:r w:rsidR="00FC75A2" w:rsidRPr="00300019">
        <w:rPr>
          <w:rFonts w:hint="cs"/>
          <w:rtl/>
        </w:rPr>
        <w:t>ٱ</w:t>
      </w:r>
      <w:r w:rsidR="00FC75A2" w:rsidRPr="00300019">
        <w:rPr>
          <w:rFonts w:hint="eastAsia"/>
          <w:rtl/>
        </w:rPr>
        <w:t>تَّبَعَنِي</w:t>
      </w:r>
      <w:r w:rsidRPr="00CB37F6">
        <w:rPr>
          <w:rStyle w:val="Char8"/>
          <w:rFonts w:cs="CTraditional Arabic"/>
          <w:rtl/>
        </w:rPr>
        <w:t>_</w:t>
      </w:r>
      <w:r w:rsidR="00FC75A2">
        <w:rPr>
          <w:rFonts w:ascii="Times New Roman" w:cs="Arial"/>
          <w:szCs w:val="24"/>
          <w:rtl/>
          <w:lang w:bidi="ur-PK"/>
        </w:rPr>
        <w:t xml:space="preserve"> </w:t>
      </w:r>
      <w:r w:rsidR="00FC75A2" w:rsidRPr="00FC75A2">
        <w:rPr>
          <w:rStyle w:val="Char6"/>
          <w:rtl/>
        </w:rPr>
        <w:t>[يوسف: 108]</w:t>
      </w:r>
      <w:r w:rsidR="00300019">
        <w:rPr>
          <w:rStyle w:val="Char6"/>
        </w:rPr>
        <w:t>.</w:t>
      </w:r>
    </w:p>
    <w:p w:rsidR="00993A8E" w:rsidRDefault="00A1335F" w:rsidP="00300019">
      <w:pPr>
        <w:pStyle w:val="ab"/>
        <w:rPr>
          <w:rtl/>
          <w:lang w:bidi="ur-PK"/>
        </w:rPr>
      </w:pPr>
      <w:r w:rsidRPr="008421EC">
        <w:rPr>
          <w:rStyle w:val="Char8"/>
          <w:rtl/>
        </w:rPr>
        <w:t>«</w:t>
      </w:r>
      <w:r>
        <w:rPr>
          <w:rFonts w:hint="cs"/>
          <w:rtl/>
          <w:lang w:bidi="ur-PK"/>
        </w:rPr>
        <w:t>بگو ک</w:t>
      </w:r>
      <w:r w:rsidR="00766D57">
        <w:rPr>
          <w:rFonts w:hint="cs"/>
          <w:rtl/>
          <w:lang w:bidi="ur-PK"/>
        </w:rPr>
        <w:t>ه</w:t>
      </w:r>
      <w:r>
        <w:rPr>
          <w:rFonts w:hint="cs"/>
          <w:rtl/>
          <w:lang w:bidi="ur-PK"/>
        </w:rPr>
        <w:t xml:space="preserve"> این را</w:t>
      </w:r>
      <w:r w:rsidR="00766D57">
        <w:rPr>
          <w:rFonts w:hint="cs"/>
          <w:rtl/>
          <w:lang w:bidi="ur-PK"/>
        </w:rPr>
        <w:t>ه</w:t>
      </w:r>
      <w:r>
        <w:rPr>
          <w:rFonts w:hint="cs"/>
          <w:rtl/>
          <w:lang w:bidi="ur-PK"/>
        </w:rPr>
        <w:t xml:space="preserve"> من است و خود و کسانی ک</w:t>
      </w:r>
      <w:r w:rsidR="00766D57">
        <w:rPr>
          <w:rFonts w:hint="cs"/>
          <w:rtl/>
          <w:lang w:bidi="ur-PK"/>
        </w:rPr>
        <w:t>ه</w:t>
      </w:r>
      <w:r>
        <w:rPr>
          <w:rFonts w:hint="cs"/>
          <w:rtl/>
          <w:lang w:bidi="ur-PK"/>
        </w:rPr>
        <w:t xml:space="preserve"> از روی بصیرت مرا پیروی کرد</w:t>
      </w:r>
      <w:r w:rsidR="00766D57">
        <w:rPr>
          <w:rFonts w:hint="cs"/>
          <w:rtl/>
          <w:lang w:bidi="ur-PK"/>
        </w:rPr>
        <w:t>ه</w:t>
      </w:r>
      <w:r>
        <w:rPr>
          <w:rFonts w:hint="cs"/>
          <w:rtl/>
          <w:lang w:bidi="ur-PK"/>
        </w:rPr>
        <w:t>‌اند ب</w:t>
      </w:r>
      <w:r w:rsidR="00766D57">
        <w:rPr>
          <w:rFonts w:hint="cs"/>
          <w:rtl/>
          <w:lang w:bidi="ur-PK"/>
        </w:rPr>
        <w:t>ه</w:t>
      </w:r>
      <w:r>
        <w:rPr>
          <w:rFonts w:hint="eastAsia"/>
          <w:rtl/>
          <w:lang w:bidi="ur-PK"/>
        </w:rPr>
        <w:t>‌</w:t>
      </w:r>
      <w:r>
        <w:rPr>
          <w:rFonts w:hint="cs"/>
          <w:rtl/>
          <w:lang w:bidi="ur-PK"/>
        </w:rPr>
        <w:t>سوی خداوند دعوت می‌کنم</w:t>
      </w:r>
      <w:r w:rsidRPr="008421EC">
        <w:rPr>
          <w:rStyle w:val="Char8"/>
          <w:rtl/>
        </w:rPr>
        <w:t>»</w:t>
      </w:r>
      <w:r w:rsidR="006B4D4C">
        <w:rPr>
          <w:rFonts w:hint="cs"/>
          <w:rtl/>
          <w:lang w:bidi="ur-PK"/>
        </w:rPr>
        <w:t>.</w:t>
      </w:r>
    </w:p>
    <w:p w:rsidR="00FC75A2" w:rsidRDefault="00FC75A2" w:rsidP="006B20D9">
      <w:pPr>
        <w:pStyle w:val="a8"/>
        <w:rPr>
          <w:rtl/>
          <w:lang w:bidi="ur-PK"/>
        </w:rPr>
      </w:pPr>
      <w:r>
        <w:rPr>
          <w:rFonts w:hint="cs"/>
          <w:rtl/>
          <w:lang w:bidi="ur-PK"/>
        </w:rPr>
        <w:t>و را</w:t>
      </w:r>
      <w:r w:rsidR="006B20D9">
        <w:rPr>
          <w:rFonts w:hint="cs"/>
          <w:rtl/>
          <w:lang w:bidi="ur-PK"/>
        </w:rPr>
        <w:t>ه</w:t>
      </w:r>
      <w:r>
        <w:rPr>
          <w:rFonts w:hint="cs"/>
          <w:rtl/>
          <w:lang w:bidi="ur-PK"/>
        </w:rPr>
        <w:t>‌ھا و روش‌ھای پیامبران برای دعوت مردم ب</w:t>
      </w:r>
      <w:r w:rsidR="006B20D9">
        <w:rPr>
          <w:rFonts w:hint="cs"/>
          <w:rtl/>
          <w:lang w:bidi="ur-PK"/>
        </w:rPr>
        <w:t>ه</w:t>
      </w:r>
      <w:r>
        <w:rPr>
          <w:rFonts w:hint="cs"/>
          <w:rtl/>
          <w:lang w:bidi="ur-PK"/>
        </w:rPr>
        <w:t>‌سوی خداوند با</w:t>
      </w:r>
      <w:r w:rsidR="00300019">
        <w:rPr>
          <w:lang w:bidi="ur-PK"/>
        </w:rPr>
        <w:t xml:space="preserve"> </w:t>
      </w:r>
      <w:r>
        <w:rPr>
          <w:rFonts w:hint="cs"/>
          <w:rtl/>
          <w:lang w:bidi="ur-PK"/>
        </w:rPr>
        <w:t>ھم متفق و یکی بود</w:t>
      </w:r>
      <w:r w:rsidR="006B20D9">
        <w:rPr>
          <w:rFonts w:hint="cs"/>
          <w:rtl/>
          <w:lang w:bidi="ur-PK"/>
        </w:rPr>
        <w:t>ه</w:t>
      </w:r>
      <w:r>
        <w:rPr>
          <w:rFonts w:hint="cs"/>
          <w:rtl/>
          <w:lang w:bidi="ur-PK"/>
        </w:rPr>
        <w:t xml:space="preserve"> است</w:t>
      </w:r>
      <w:r w:rsidR="006B4D4C">
        <w:rPr>
          <w:rFonts w:hint="cs"/>
          <w:rtl/>
          <w:lang w:bidi="ur-PK"/>
        </w:rPr>
        <w:t>.</w:t>
      </w:r>
      <w:r>
        <w:rPr>
          <w:rFonts w:hint="cs"/>
          <w:rtl/>
          <w:lang w:bidi="ur-PK"/>
        </w:rPr>
        <w:t xml:space="preserve"> و لازم</w:t>
      </w:r>
      <w:r w:rsidR="009D1F87">
        <w:rPr>
          <w:rFonts w:hint="cs"/>
          <w:rtl/>
          <w:lang w:bidi="ur-PK"/>
        </w:rPr>
        <w:t>ه</w:t>
      </w:r>
      <w:r>
        <w:rPr>
          <w:rFonts w:hint="cs"/>
          <w:rtl/>
          <w:lang w:bidi="ur-PK"/>
        </w:rPr>
        <w:t xml:space="preserve"> دعوت ب</w:t>
      </w:r>
      <w:r w:rsidR="006B20D9">
        <w:rPr>
          <w:rFonts w:hint="cs"/>
          <w:rtl/>
          <w:lang w:bidi="ur-PK"/>
        </w:rPr>
        <w:t>ه</w:t>
      </w:r>
      <w:r>
        <w:rPr>
          <w:rFonts w:hint="cs"/>
          <w:rtl/>
          <w:lang w:bidi="ur-PK"/>
        </w:rPr>
        <w:t xml:space="preserve"> را</w:t>
      </w:r>
      <w:r w:rsidR="006B20D9">
        <w:rPr>
          <w:rFonts w:hint="cs"/>
          <w:rtl/>
          <w:lang w:bidi="ur-PK"/>
        </w:rPr>
        <w:t>ه</w:t>
      </w:r>
      <w:r>
        <w:rPr>
          <w:rFonts w:hint="cs"/>
          <w:rtl/>
          <w:lang w:bidi="ur-PK"/>
        </w:rPr>
        <w:t xml:space="preserve"> خدا، </w:t>
      </w:r>
      <w:r w:rsidR="000B3D11">
        <w:rPr>
          <w:rFonts w:hint="cs"/>
          <w:rtl/>
          <w:lang w:bidi="ur-PK"/>
        </w:rPr>
        <w:t>داشتن بصیرت در دین است</w:t>
      </w:r>
      <w:r w:rsidR="006B4D4C">
        <w:rPr>
          <w:rFonts w:hint="cs"/>
          <w:rtl/>
          <w:lang w:bidi="ur-PK"/>
        </w:rPr>
        <w:t>.</w:t>
      </w:r>
      <w:r w:rsidR="000B3D11">
        <w:rPr>
          <w:rFonts w:hint="cs"/>
          <w:rtl/>
          <w:lang w:bidi="ur-PK"/>
        </w:rPr>
        <w:t xml:space="preserve"> و ھمان</w:t>
      </w:r>
      <w:r w:rsidR="00300019">
        <w:rPr>
          <w:rFonts w:hint="eastAsia"/>
          <w:lang w:bidi="ur-PK"/>
        </w:rPr>
        <w:t>‌</w:t>
      </w:r>
      <w:r w:rsidR="000B3D11">
        <w:rPr>
          <w:rFonts w:hint="cs"/>
          <w:rtl/>
          <w:lang w:bidi="ur-PK"/>
        </w:rPr>
        <w:t>گون</w:t>
      </w:r>
      <w:r w:rsidR="006B20D9">
        <w:rPr>
          <w:rFonts w:hint="cs"/>
          <w:rtl/>
          <w:lang w:bidi="ur-PK"/>
        </w:rPr>
        <w:t>ه</w:t>
      </w:r>
      <w:r w:rsidR="000B3D11">
        <w:rPr>
          <w:rFonts w:hint="cs"/>
          <w:rtl/>
          <w:lang w:bidi="ur-PK"/>
        </w:rPr>
        <w:t xml:space="preserve"> ک</w:t>
      </w:r>
      <w:r w:rsidR="006B20D9">
        <w:rPr>
          <w:rFonts w:hint="cs"/>
          <w:rtl/>
          <w:lang w:bidi="ur-PK"/>
        </w:rPr>
        <w:t>ه</w:t>
      </w:r>
      <w:r w:rsidR="000B3D11">
        <w:rPr>
          <w:rFonts w:hint="cs"/>
          <w:rtl/>
          <w:lang w:bidi="ur-PK"/>
        </w:rPr>
        <w:t xml:space="preserve"> در پیش گرفتن روش تدریجی در تربیت و تعلیم و تھذیب نفس برای افراد را</w:t>
      </w:r>
      <w:r w:rsidR="006B20D9">
        <w:rPr>
          <w:rFonts w:hint="cs"/>
          <w:rtl/>
          <w:lang w:bidi="ur-PK"/>
        </w:rPr>
        <w:t>ه</w:t>
      </w:r>
      <w:r w:rsidR="000B3D11">
        <w:rPr>
          <w:rFonts w:hint="cs"/>
          <w:rtl/>
          <w:lang w:bidi="ur-PK"/>
        </w:rPr>
        <w:t xml:space="preserve"> درست و صحیح است، دعوت کردن ب</w:t>
      </w:r>
      <w:r w:rsidR="006B20D9">
        <w:rPr>
          <w:rFonts w:hint="cs"/>
          <w:rtl/>
          <w:lang w:bidi="ur-PK"/>
        </w:rPr>
        <w:t>ه</w:t>
      </w:r>
      <w:r w:rsidR="000B3D11">
        <w:rPr>
          <w:rFonts w:hint="cs"/>
          <w:rtl/>
          <w:lang w:bidi="ur-PK"/>
        </w:rPr>
        <w:t>‌سوی خداوند ھم ھمان</w:t>
      </w:r>
      <w:r w:rsidR="00300019">
        <w:rPr>
          <w:rFonts w:hint="eastAsia"/>
          <w:lang w:bidi="ur-PK"/>
        </w:rPr>
        <w:t>‌</w:t>
      </w:r>
      <w:r w:rsidR="000B3D11">
        <w:rPr>
          <w:rFonts w:hint="cs"/>
          <w:rtl/>
          <w:lang w:bidi="ur-PK"/>
        </w:rPr>
        <w:t>گون</w:t>
      </w:r>
      <w:r w:rsidR="006B20D9">
        <w:rPr>
          <w:rFonts w:hint="cs"/>
          <w:rtl/>
          <w:lang w:bidi="ur-PK"/>
        </w:rPr>
        <w:t>ه</w:t>
      </w:r>
      <w:r w:rsidR="000B3D11">
        <w:rPr>
          <w:rFonts w:hint="cs"/>
          <w:rtl/>
          <w:lang w:bidi="ur-PK"/>
        </w:rPr>
        <w:t xml:space="preserve"> است</w:t>
      </w:r>
      <w:r w:rsidR="006B4D4C">
        <w:rPr>
          <w:rFonts w:hint="cs"/>
          <w:rtl/>
          <w:lang w:bidi="ur-PK"/>
        </w:rPr>
        <w:t>.</w:t>
      </w:r>
      <w:r w:rsidR="000B3D11">
        <w:rPr>
          <w:rFonts w:hint="cs"/>
          <w:rtl/>
          <w:lang w:bidi="ur-PK"/>
        </w:rPr>
        <w:t xml:space="preserve"> پس ھر</w:t>
      </w:r>
      <w:r w:rsidR="00300019">
        <w:rPr>
          <w:lang w:bidi="ur-PK"/>
        </w:rPr>
        <w:t xml:space="preserve"> </w:t>
      </w:r>
      <w:r w:rsidR="000B3D11">
        <w:rPr>
          <w:rFonts w:hint="cs"/>
          <w:rtl/>
          <w:lang w:bidi="ur-PK"/>
        </w:rPr>
        <w:t>کس در مورد دین خود جھالت داشت، بھترین را</w:t>
      </w:r>
      <w:r w:rsidR="006B20D9">
        <w:rPr>
          <w:rFonts w:hint="cs"/>
          <w:rtl/>
          <w:lang w:bidi="ur-PK"/>
        </w:rPr>
        <w:t>ه</w:t>
      </w:r>
      <w:r w:rsidR="000B3D11">
        <w:rPr>
          <w:rFonts w:hint="cs"/>
          <w:rtl/>
          <w:lang w:bidi="ur-PK"/>
        </w:rPr>
        <w:t xml:space="preserve"> او تا از دین مطلع شود، این است ک</w:t>
      </w:r>
      <w:r w:rsidR="006B20D9">
        <w:rPr>
          <w:rFonts w:hint="cs"/>
          <w:rtl/>
          <w:lang w:bidi="ur-PK"/>
        </w:rPr>
        <w:t>ه</w:t>
      </w:r>
      <w:r w:rsidR="000B3D11">
        <w:rPr>
          <w:rFonts w:hint="cs"/>
          <w:rtl/>
          <w:lang w:bidi="ur-PK"/>
        </w:rPr>
        <w:t xml:space="preserve"> سؤال کند تا بر دین</w:t>
      </w:r>
      <w:r w:rsidR="00C43F4E">
        <w:rPr>
          <w:rFonts w:hint="cs"/>
          <w:rtl/>
          <w:lang w:bidi="ur-PK"/>
        </w:rPr>
        <w:t xml:space="preserve"> خود </w:t>
      </w:r>
      <w:r w:rsidR="000B3D11">
        <w:rPr>
          <w:rFonts w:hint="cs"/>
          <w:rtl/>
          <w:lang w:bidi="ur-PK"/>
        </w:rPr>
        <w:t>بصیرت داشت</w:t>
      </w:r>
      <w:r w:rsidR="006B20D9">
        <w:rPr>
          <w:rFonts w:hint="cs"/>
          <w:rtl/>
          <w:lang w:bidi="ur-PK"/>
        </w:rPr>
        <w:t>ه</w:t>
      </w:r>
      <w:r w:rsidR="000B3D11">
        <w:rPr>
          <w:rFonts w:hint="cs"/>
          <w:rtl/>
          <w:lang w:bidi="ur-PK"/>
        </w:rPr>
        <w:t xml:space="preserve"> باشد</w:t>
      </w:r>
      <w:r w:rsidR="006B4D4C">
        <w:rPr>
          <w:rFonts w:hint="cs"/>
          <w:rtl/>
          <w:lang w:bidi="ur-PK"/>
        </w:rPr>
        <w:t>.</w:t>
      </w:r>
    </w:p>
    <w:p w:rsidR="00300019" w:rsidRDefault="000B3D11" w:rsidP="006B20D9">
      <w:pPr>
        <w:pStyle w:val="a8"/>
        <w:rPr>
          <w:lang w:bidi="ur-PK"/>
        </w:rPr>
      </w:pPr>
      <w:r>
        <w:rPr>
          <w:rFonts w:hint="cs"/>
          <w:rtl/>
          <w:lang w:bidi="ur-PK"/>
        </w:rPr>
        <w:t>پس بر کسی ک</w:t>
      </w:r>
      <w:r w:rsidR="006B20D9">
        <w:rPr>
          <w:rFonts w:hint="cs"/>
          <w:rtl/>
          <w:lang w:bidi="ur-PK"/>
        </w:rPr>
        <w:t>ه</w:t>
      </w:r>
      <w:r>
        <w:rPr>
          <w:rFonts w:hint="cs"/>
          <w:rtl/>
          <w:lang w:bidi="ur-PK"/>
        </w:rPr>
        <w:t xml:space="preserve"> دعوت ب</w:t>
      </w:r>
      <w:r w:rsidR="006B20D9">
        <w:rPr>
          <w:rFonts w:hint="cs"/>
          <w:rtl/>
          <w:lang w:bidi="ur-PK"/>
        </w:rPr>
        <w:t>ه</w:t>
      </w:r>
      <w:r>
        <w:rPr>
          <w:rFonts w:hint="cs"/>
          <w:rtl/>
          <w:lang w:bidi="ur-PK"/>
        </w:rPr>
        <w:t xml:space="preserve"> دین می</w:t>
      </w:r>
      <w:r>
        <w:rPr>
          <w:rFonts w:hint="eastAsia"/>
          <w:rtl/>
          <w:lang w:bidi="ur-PK"/>
        </w:rPr>
        <w:t>‌</w:t>
      </w:r>
      <w:r>
        <w:rPr>
          <w:rFonts w:hint="cs"/>
          <w:rtl/>
          <w:lang w:bidi="ur-PK"/>
        </w:rPr>
        <w:t>کند، لازم است ک</w:t>
      </w:r>
      <w:r w:rsidR="006B20D9">
        <w:rPr>
          <w:rFonts w:hint="cs"/>
          <w:rtl/>
          <w:lang w:bidi="ur-PK"/>
        </w:rPr>
        <w:t>ه</w:t>
      </w:r>
      <w:r>
        <w:rPr>
          <w:rFonts w:hint="cs"/>
          <w:rtl/>
          <w:lang w:bidi="ur-PK"/>
        </w:rPr>
        <w:t xml:space="preserve"> از نزدیک‌ترین را</w:t>
      </w:r>
      <w:r w:rsidR="006B20D9">
        <w:rPr>
          <w:rFonts w:hint="cs"/>
          <w:rtl/>
          <w:lang w:bidi="ur-PK"/>
        </w:rPr>
        <w:t>ه</w:t>
      </w:r>
      <w:r>
        <w:rPr>
          <w:rFonts w:hint="cs"/>
          <w:rtl/>
          <w:lang w:bidi="ur-PK"/>
        </w:rPr>
        <w:t xml:space="preserve"> ممکن ک</w:t>
      </w:r>
      <w:r w:rsidR="006B20D9">
        <w:rPr>
          <w:rFonts w:hint="cs"/>
          <w:rtl/>
          <w:lang w:bidi="ur-PK"/>
        </w:rPr>
        <w:t>ه</w:t>
      </w:r>
      <w:r>
        <w:rPr>
          <w:rFonts w:hint="cs"/>
          <w:rtl/>
          <w:lang w:bidi="ur-PK"/>
        </w:rPr>
        <w:t xml:space="preserve"> ب</w:t>
      </w:r>
      <w:r w:rsidR="006B20D9">
        <w:rPr>
          <w:rFonts w:hint="cs"/>
          <w:rtl/>
          <w:lang w:bidi="ur-PK"/>
        </w:rPr>
        <w:t>ه</w:t>
      </w:r>
      <w:r>
        <w:rPr>
          <w:rFonts w:hint="cs"/>
          <w:rtl/>
          <w:lang w:bidi="ur-PK"/>
        </w:rPr>
        <w:t xml:space="preserve"> خیر</w:t>
      </w:r>
      <w:r w:rsidR="00300019">
        <w:rPr>
          <w:lang w:bidi="ur-PK"/>
        </w:rPr>
        <w:t xml:space="preserve"> </w:t>
      </w:r>
      <w:r>
        <w:rPr>
          <w:rFonts w:hint="cs"/>
          <w:rtl/>
          <w:lang w:bidi="ur-PK"/>
        </w:rPr>
        <w:t>و رستگاری ارشاد می‌کند، استفاد</w:t>
      </w:r>
      <w:r w:rsidR="006B20D9">
        <w:rPr>
          <w:rFonts w:hint="cs"/>
          <w:rtl/>
          <w:lang w:bidi="ur-PK"/>
        </w:rPr>
        <w:t>ه</w:t>
      </w:r>
      <w:r>
        <w:rPr>
          <w:rFonts w:hint="cs"/>
          <w:rtl/>
          <w:lang w:bidi="ur-PK"/>
        </w:rPr>
        <w:t xml:space="preserve"> کند؛ زیرا ک</w:t>
      </w:r>
      <w:r w:rsidR="006B20D9">
        <w:rPr>
          <w:rFonts w:hint="cs"/>
          <w:rtl/>
          <w:lang w:bidi="ur-PK"/>
        </w:rPr>
        <w:t>ه</w:t>
      </w:r>
      <w:r>
        <w:rPr>
          <w:rFonts w:hint="cs"/>
          <w:rtl/>
          <w:lang w:bidi="ur-PK"/>
        </w:rPr>
        <w:t xml:space="preserve"> نشان</w:t>
      </w:r>
      <w:r w:rsidR="006B20D9">
        <w:rPr>
          <w:rFonts w:hint="cs"/>
          <w:rtl/>
          <w:lang w:bidi="ur-PK"/>
        </w:rPr>
        <w:t>ه</w:t>
      </w:r>
      <w:r>
        <w:rPr>
          <w:rFonts w:hint="cs"/>
          <w:rtl/>
          <w:lang w:bidi="ur-PK"/>
        </w:rPr>
        <w:t>‌ھای دین ثابت و پایدار است ھمانند پایدار بودن کو</w:t>
      </w:r>
      <w:r w:rsidR="006B20D9">
        <w:rPr>
          <w:rFonts w:hint="cs"/>
          <w:rtl/>
          <w:lang w:bidi="ur-PK"/>
        </w:rPr>
        <w:t>ه</w:t>
      </w:r>
      <w:r>
        <w:rPr>
          <w:rFonts w:hint="cs"/>
          <w:rtl/>
          <w:lang w:bidi="ur-PK"/>
        </w:rPr>
        <w:t>‌ھا</w:t>
      </w:r>
      <w:r w:rsidR="006B4D4C">
        <w:rPr>
          <w:rFonts w:hint="cs"/>
          <w:rtl/>
          <w:lang w:bidi="ur-PK"/>
        </w:rPr>
        <w:t>.</w:t>
      </w:r>
      <w:r>
        <w:rPr>
          <w:rFonts w:hint="cs"/>
          <w:rtl/>
          <w:lang w:bidi="ur-PK"/>
        </w:rPr>
        <w:t xml:space="preserve"> و را</w:t>
      </w:r>
      <w:r w:rsidR="006B20D9">
        <w:rPr>
          <w:rFonts w:hint="cs"/>
          <w:rtl/>
          <w:lang w:bidi="ur-PK"/>
        </w:rPr>
        <w:t>ه</w:t>
      </w:r>
      <w:r>
        <w:rPr>
          <w:rFonts w:hint="cs"/>
          <w:rtl/>
          <w:lang w:bidi="ur-PK"/>
        </w:rPr>
        <w:t>‌ھای ھدایت و رستگاری برای اھل ایمان از ھم</w:t>
      </w:r>
      <w:r w:rsidR="006B20D9">
        <w:rPr>
          <w:rFonts w:hint="cs"/>
          <w:rtl/>
          <w:lang w:bidi="ur-PK"/>
        </w:rPr>
        <w:t>ه</w:t>
      </w:r>
      <w:r>
        <w:rPr>
          <w:rFonts w:hint="cs"/>
          <w:rtl/>
          <w:lang w:bidi="ur-PK"/>
        </w:rPr>
        <w:t xml:space="preserve"> جھت باز است و پیامبران برای مردم ب</w:t>
      </w:r>
      <w:r w:rsidR="006B20D9">
        <w:rPr>
          <w:rFonts w:hint="cs"/>
          <w:rtl/>
          <w:lang w:bidi="ur-PK"/>
        </w:rPr>
        <w:t>ه</w:t>
      </w:r>
      <w:r>
        <w:rPr>
          <w:rFonts w:hint="cs"/>
          <w:rtl/>
          <w:lang w:bidi="ur-PK"/>
        </w:rPr>
        <w:t xml:space="preserve"> این خاطر ک</w:t>
      </w:r>
      <w:r w:rsidR="006B20D9">
        <w:rPr>
          <w:rFonts w:hint="cs"/>
          <w:rtl/>
          <w:lang w:bidi="ur-PK"/>
        </w:rPr>
        <w:t>ه</w:t>
      </w:r>
      <w:r>
        <w:rPr>
          <w:rFonts w:hint="cs"/>
          <w:rtl/>
          <w:lang w:bidi="ur-PK"/>
        </w:rPr>
        <w:t xml:space="preserve"> چگون</w:t>
      </w:r>
      <w:r w:rsidR="006B20D9">
        <w:rPr>
          <w:rFonts w:hint="cs"/>
          <w:rtl/>
          <w:lang w:bidi="ur-PK"/>
        </w:rPr>
        <w:t>ه</w:t>
      </w:r>
      <w:r>
        <w:rPr>
          <w:rFonts w:hint="cs"/>
          <w:rtl/>
          <w:lang w:bidi="ur-PK"/>
        </w:rPr>
        <w:t xml:space="preserve"> جوی‌ھا و رودھا حفر می‌شوند یا این‌ک</w:t>
      </w:r>
      <w:r w:rsidR="006B20D9">
        <w:rPr>
          <w:rFonts w:hint="cs"/>
          <w:rtl/>
          <w:lang w:bidi="ur-PK"/>
        </w:rPr>
        <w:t>ه</w:t>
      </w:r>
      <w:r>
        <w:rPr>
          <w:rFonts w:hint="cs"/>
          <w:rtl/>
          <w:lang w:bidi="ur-PK"/>
        </w:rPr>
        <w:t xml:space="preserve"> چگون</w:t>
      </w:r>
      <w:r w:rsidR="006B20D9">
        <w:rPr>
          <w:rFonts w:hint="cs"/>
          <w:rtl/>
          <w:lang w:bidi="ur-PK"/>
        </w:rPr>
        <w:t>ه</w:t>
      </w:r>
      <w:r>
        <w:rPr>
          <w:rFonts w:hint="cs"/>
          <w:rtl/>
          <w:lang w:bidi="ur-PK"/>
        </w:rPr>
        <w:t xml:space="preserve"> انسان در فضا پرواز کند و یا این‌ک</w:t>
      </w:r>
      <w:r w:rsidR="006B20D9">
        <w:rPr>
          <w:rFonts w:hint="cs"/>
          <w:rtl/>
          <w:lang w:bidi="ur-PK"/>
        </w:rPr>
        <w:t>ه</w:t>
      </w:r>
      <w:r>
        <w:rPr>
          <w:rFonts w:hint="cs"/>
          <w:rtl/>
          <w:lang w:bidi="ur-PK"/>
        </w:rPr>
        <w:t xml:space="preserve"> انسان چگون</w:t>
      </w:r>
      <w:r w:rsidR="006B20D9">
        <w:rPr>
          <w:rFonts w:hint="cs"/>
          <w:rtl/>
          <w:lang w:bidi="ur-PK"/>
        </w:rPr>
        <w:t>ه</w:t>
      </w:r>
      <w:r>
        <w:rPr>
          <w:rFonts w:hint="cs"/>
          <w:rtl/>
          <w:lang w:bidi="ur-PK"/>
        </w:rPr>
        <w:t xml:space="preserve"> در اعماق دریاھا غواصی کند؛ یا این‌ک</w:t>
      </w:r>
      <w:r w:rsidR="006B20D9">
        <w:rPr>
          <w:rFonts w:hint="cs"/>
          <w:rtl/>
          <w:lang w:bidi="ur-PK"/>
        </w:rPr>
        <w:t>ه</w:t>
      </w:r>
      <w:r>
        <w:rPr>
          <w:rFonts w:hint="cs"/>
          <w:rtl/>
          <w:lang w:bidi="ur-PK"/>
        </w:rPr>
        <w:t xml:space="preserve"> چگون</w:t>
      </w:r>
      <w:r w:rsidR="006B20D9">
        <w:rPr>
          <w:rFonts w:hint="cs"/>
          <w:rtl/>
          <w:lang w:bidi="ur-PK"/>
        </w:rPr>
        <w:t>ه</w:t>
      </w:r>
      <w:r>
        <w:rPr>
          <w:rFonts w:hint="cs"/>
          <w:rtl/>
          <w:lang w:bidi="ur-PK"/>
        </w:rPr>
        <w:t xml:space="preserve"> مال و دارایی جمع کند، فرستاد</w:t>
      </w:r>
      <w:r w:rsidR="006B20D9">
        <w:rPr>
          <w:rFonts w:hint="cs"/>
          <w:rtl/>
          <w:lang w:bidi="ur-PK"/>
        </w:rPr>
        <w:t>ه</w:t>
      </w:r>
      <w:r>
        <w:rPr>
          <w:rFonts w:hint="cs"/>
          <w:rtl/>
          <w:lang w:bidi="ur-PK"/>
        </w:rPr>
        <w:t xml:space="preserve"> و مبعوث نشد</w:t>
      </w:r>
      <w:r w:rsidR="006B20D9">
        <w:rPr>
          <w:rFonts w:hint="cs"/>
          <w:rtl/>
          <w:lang w:bidi="ur-PK"/>
        </w:rPr>
        <w:t>ه</w:t>
      </w:r>
      <w:r>
        <w:rPr>
          <w:rFonts w:hint="cs"/>
          <w:rtl/>
          <w:lang w:bidi="ur-PK"/>
        </w:rPr>
        <w:t>‌اند؛ زیرا ک</w:t>
      </w:r>
      <w:r w:rsidR="006B20D9">
        <w:rPr>
          <w:rFonts w:hint="cs"/>
          <w:rtl/>
          <w:lang w:bidi="ur-PK"/>
        </w:rPr>
        <w:t>ه</w:t>
      </w:r>
      <w:r>
        <w:rPr>
          <w:rFonts w:hint="cs"/>
          <w:rtl/>
          <w:lang w:bidi="ur-PK"/>
        </w:rPr>
        <w:t xml:space="preserve"> آن کارھا، کارھای روزمر</w:t>
      </w:r>
      <w:r w:rsidR="009D1F87">
        <w:rPr>
          <w:rFonts w:hint="cs"/>
          <w:rtl/>
          <w:lang w:bidi="ur-PK"/>
        </w:rPr>
        <w:t>ه</w:t>
      </w:r>
      <w:r>
        <w:rPr>
          <w:rFonts w:hint="cs"/>
          <w:rtl/>
          <w:lang w:bidi="ur-PK"/>
        </w:rPr>
        <w:t xml:space="preserve"> زندگی است ک</w:t>
      </w:r>
      <w:r w:rsidR="006B20D9">
        <w:rPr>
          <w:rFonts w:hint="cs"/>
          <w:rtl/>
          <w:lang w:bidi="ur-PK"/>
        </w:rPr>
        <w:t>ه</w:t>
      </w:r>
      <w:r>
        <w:rPr>
          <w:rFonts w:hint="cs"/>
          <w:rtl/>
          <w:lang w:bidi="ur-PK"/>
        </w:rPr>
        <w:t xml:space="preserve"> انسان ب</w:t>
      </w:r>
      <w:r w:rsidR="006B20D9">
        <w:rPr>
          <w:rFonts w:hint="cs"/>
          <w:rtl/>
          <w:lang w:bidi="ur-PK"/>
        </w:rPr>
        <w:t>ه</w:t>
      </w:r>
      <w:r>
        <w:rPr>
          <w:rFonts w:hint="cs"/>
          <w:rtl/>
          <w:lang w:bidi="ur-PK"/>
        </w:rPr>
        <w:t xml:space="preserve"> خاطر طبیعت آ</w:t>
      </w:r>
      <w:r w:rsidR="006B20D9">
        <w:rPr>
          <w:rFonts w:hint="cs"/>
          <w:rtl/>
          <w:lang w:bidi="ur-PK"/>
        </w:rPr>
        <w:t>ف</w:t>
      </w:r>
      <w:r>
        <w:rPr>
          <w:rFonts w:hint="cs"/>
          <w:rtl/>
          <w:lang w:bidi="ur-PK"/>
        </w:rPr>
        <w:t xml:space="preserve">رینش </w:t>
      </w:r>
      <w:r w:rsidR="006B20D9">
        <w:rPr>
          <w:rFonts w:hint="cs"/>
          <w:rtl/>
          <w:lang w:bidi="ur-PK"/>
        </w:rPr>
        <w:t>خ</w:t>
      </w:r>
      <w:r>
        <w:rPr>
          <w:rFonts w:hint="cs"/>
          <w:rtl/>
          <w:lang w:bidi="ur-PK"/>
        </w:rPr>
        <w:t>ود ب</w:t>
      </w:r>
      <w:r w:rsidR="006B20D9">
        <w:rPr>
          <w:rFonts w:hint="cs"/>
          <w:rtl/>
          <w:lang w:bidi="ur-PK"/>
        </w:rPr>
        <w:t>ه</w:t>
      </w:r>
      <w:r>
        <w:rPr>
          <w:rFonts w:hint="cs"/>
          <w:rtl/>
          <w:lang w:bidi="ur-PK"/>
        </w:rPr>
        <w:t xml:space="preserve">‌سوی </w:t>
      </w:r>
      <w:r w:rsidR="00546A50">
        <w:rPr>
          <w:rFonts w:hint="cs"/>
          <w:rtl/>
          <w:lang w:bidi="ur-PK"/>
        </w:rPr>
        <w:t>آن‌ھا</w:t>
      </w:r>
      <w:r>
        <w:rPr>
          <w:rFonts w:hint="cs"/>
          <w:rtl/>
          <w:lang w:bidi="ur-PK"/>
        </w:rPr>
        <w:t xml:space="preserve"> راند</w:t>
      </w:r>
      <w:r w:rsidR="006B20D9">
        <w:rPr>
          <w:rFonts w:hint="cs"/>
          <w:rtl/>
          <w:lang w:bidi="ur-PK"/>
        </w:rPr>
        <w:t>ه</w:t>
      </w:r>
      <w:r>
        <w:rPr>
          <w:rFonts w:hint="cs"/>
          <w:rtl/>
          <w:lang w:bidi="ur-PK"/>
        </w:rPr>
        <w:t xml:space="preserve"> می‌شود و برای ب</w:t>
      </w:r>
      <w:r w:rsidR="006B20D9">
        <w:rPr>
          <w:rFonts w:hint="cs"/>
          <w:rtl/>
          <w:lang w:bidi="ur-PK"/>
        </w:rPr>
        <w:t>ه</w:t>
      </w:r>
      <w:r>
        <w:rPr>
          <w:rFonts w:hint="cs"/>
          <w:rtl/>
          <w:lang w:bidi="ur-PK"/>
        </w:rPr>
        <w:t xml:space="preserve"> دست آوردن مطالبات و خواست</w:t>
      </w:r>
      <w:r w:rsidR="006B20D9">
        <w:rPr>
          <w:rFonts w:hint="cs"/>
          <w:rtl/>
          <w:lang w:bidi="ur-PK"/>
        </w:rPr>
        <w:t>ه</w:t>
      </w:r>
      <w:r>
        <w:rPr>
          <w:rFonts w:hint="cs"/>
          <w:rtl/>
          <w:lang w:bidi="ur-PK"/>
        </w:rPr>
        <w:t>‌ھای خود از زندگی روزمر</w:t>
      </w:r>
      <w:r w:rsidR="006B20D9">
        <w:rPr>
          <w:rFonts w:hint="cs"/>
          <w:rtl/>
          <w:lang w:bidi="ur-PK"/>
        </w:rPr>
        <w:t>ه</w:t>
      </w:r>
      <w:r>
        <w:rPr>
          <w:rFonts w:hint="cs"/>
          <w:rtl/>
          <w:lang w:bidi="ur-PK"/>
        </w:rPr>
        <w:t xml:space="preserve"> و رسیدن ب</w:t>
      </w:r>
      <w:r w:rsidR="006B20D9">
        <w:rPr>
          <w:rFonts w:hint="cs"/>
          <w:rtl/>
          <w:lang w:bidi="ur-PK"/>
        </w:rPr>
        <w:t>ه</w:t>
      </w:r>
      <w:r>
        <w:rPr>
          <w:rFonts w:hint="cs"/>
          <w:rtl/>
          <w:lang w:bidi="ur-PK"/>
        </w:rPr>
        <w:t xml:space="preserve"> حکمت زندگی در این دنیا تمرین و ممارست می‌کند</w:t>
      </w:r>
      <w:r w:rsidR="006B4D4C">
        <w:rPr>
          <w:rFonts w:hint="cs"/>
          <w:rtl/>
          <w:lang w:bidi="ur-PK"/>
        </w:rPr>
        <w:t>.</w:t>
      </w:r>
    </w:p>
    <w:p w:rsidR="00505A7B" w:rsidRDefault="000B3D11" w:rsidP="0091292B">
      <w:pPr>
        <w:pStyle w:val="a8"/>
        <w:rPr>
          <w:rtl/>
          <w:lang w:bidi="ur-PK"/>
        </w:rPr>
      </w:pPr>
      <w:r>
        <w:rPr>
          <w:rFonts w:hint="cs"/>
          <w:rtl/>
          <w:lang w:bidi="ur-PK"/>
        </w:rPr>
        <w:t xml:space="preserve"> پیامبران ب</w:t>
      </w:r>
      <w:r w:rsidR="006B20D9">
        <w:rPr>
          <w:rFonts w:hint="cs"/>
          <w:rtl/>
          <w:lang w:bidi="ur-PK"/>
        </w:rPr>
        <w:t>ه</w:t>
      </w:r>
      <w:r>
        <w:rPr>
          <w:rFonts w:hint="cs"/>
          <w:rtl/>
          <w:lang w:bidi="ur-PK"/>
        </w:rPr>
        <w:t xml:space="preserve"> این دلیل مبعوث شد</w:t>
      </w:r>
      <w:r w:rsidR="006B20D9">
        <w:rPr>
          <w:rFonts w:hint="cs"/>
          <w:rtl/>
          <w:lang w:bidi="ur-PK"/>
        </w:rPr>
        <w:t>ه</w:t>
      </w:r>
      <w:r>
        <w:rPr>
          <w:rFonts w:hint="cs"/>
          <w:rtl/>
          <w:lang w:bidi="ur-PK"/>
        </w:rPr>
        <w:t>‌اند ک</w:t>
      </w:r>
      <w:r w:rsidR="006B20D9">
        <w:rPr>
          <w:rFonts w:hint="cs"/>
          <w:rtl/>
          <w:lang w:bidi="ur-PK"/>
        </w:rPr>
        <w:t>ه</w:t>
      </w:r>
      <w:r>
        <w:rPr>
          <w:rFonts w:hint="cs"/>
          <w:rtl/>
          <w:lang w:bidi="ur-PK"/>
        </w:rPr>
        <w:t xml:space="preserve"> مردم را ب</w:t>
      </w:r>
      <w:r w:rsidR="006B20D9">
        <w:rPr>
          <w:rFonts w:hint="cs"/>
          <w:rtl/>
          <w:lang w:bidi="ur-PK"/>
        </w:rPr>
        <w:t>ه</w:t>
      </w:r>
      <w:r>
        <w:rPr>
          <w:rFonts w:hint="cs"/>
          <w:rtl/>
          <w:lang w:bidi="ur-PK"/>
        </w:rPr>
        <w:t xml:space="preserve"> ایمان ب</w:t>
      </w:r>
      <w:r w:rsidR="006B20D9">
        <w:rPr>
          <w:rFonts w:hint="cs"/>
          <w:rtl/>
          <w:lang w:bidi="ur-PK"/>
        </w:rPr>
        <w:t>ه</w:t>
      </w:r>
      <w:r>
        <w:rPr>
          <w:rFonts w:hint="cs"/>
          <w:rtl/>
          <w:lang w:bidi="ur-PK"/>
        </w:rPr>
        <w:t xml:space="preserve"> خداوند متعال فر</w:t>
      </w:r>
      <w:r w:rsidR="00BD0A55">
        <w:rPr>
          <w:rFonts w:hint="cs"/>
          <w:rtl/>
          <w:lang w:bidi="ur-PK"/>
        </w:rPr>
        <w:t>ا</w:t>
      </w:r>
      <w:r>
        <w:rPr>
          <w:rFonts w:hint="cs"/>
          <w:rtl/>
          <w:lang w:bidi="ur-PK"/>
        </w:rPr>
        <w:t xml:space="preserve"> خوانند و </w:t>
      </w:r>
      <w:r w:rsidR="00546A50">
        <w:rPr>
          <w:rFonts w:hint="cs"/>
          <w:rtl/>
          <w:lang w:bidi="ur-PK"/>
        </w:rPr>
        <w:t>آن‌ھا</w:t>
      </w:r>
      <w:r>
        <w:rPr>
          <w:rFonts w:hint="cs"/>
          <w:rtl/>
          <w:lang w:bidi="ur-PK"/>
        </w:rPr>
        <w:t xml:space="preserve"> را وادار ب</w:t>
      </w:r>
      <w:r w:rsidR="006B20D9">
        <w:rPr>
          <w:rFonts w:hint="cs"/>
          <w:rtl/>
          <w:lang w:bidi="ur-PK"/>
        </w:rPr>
        <w:t>ه</w:t>
      </w:r>
      <w:r>
        <w:rPr>
          <w:rFonts w:hint="cs"/>
          <w:rtl/>
          <w:lang w:bidi="ur-PK"/>
        </w:rPr>
        <w:t xml:space="preserve"> تمسّک</w:t>
      </w:r>
      <w:r w:rsidR="00BD0A55">
        <w:rPr>
          <w:rFonts w:hint="cs"/>
          <w:rtl/>
          <w:lang w:bidi="ur-PK"/>
        </w:rPr>
        <w:t xml:space="preserve"> ب</w:t>
      </w:r>
      <w:r w:rsidR="006B20D9">
        <w:rPr>
          <w:rFonts w:hint="cs"/>
          <w:rtl/>
          <w:lang w:bidi="ur-PK"/>
        </w:rPr>
        <w:t>ه</w:t>
      </w:r>
      <w:r w:rsidR="007A371B">
        <w:rPr>
          <w:rFonts w:hint="cs"/>
          <w:rtl/>
          <w:lang w:bidi="ur-PK"/>
        </w:rPr>
        <w:t xml:space="preserve"> مکارم اخلاق </w:t>
      </w:r>
      <w:r w:rsidR="00BD0A55" w:rsidRPr="00300019">
        <w:rPr>
          <w:rFonts w:hint="cs"/>
          <w:rtl/>
        </w:rPr>
        <w:t>بکنند و</w:t>
      </w:r>
      <w:r w:rsidR="00BD0A55">
        <w:rPr>
          <w:rFonts w:hint="cs"/>
          <w:rtl/>
          <w:lang w:bidi="ur-PK"/>
        </w:rPr>
        <w:t xml:space="preserve"> تا این</w:t>
      </w:r>
      <w:r w:rsidR="00BD0A55">
        <w:rPr>
          <w:rFonts w:hint="eastAsia"/>
          <w:rtl/>
          <w:lang w:bidi="ur-PK"/>
        </w:rPr>
        <w:t>‌</w:t>
      </w:r>
      <w:r w:rsidR="00BD0A55">
        <w:rPr>
          <w:rFonts w:hint="cs"/>
          <w:rtl/>
          <w:lang w:bidi="ur-PK"/>
        </w:rPr>
        <w:t>ک</w:t>
      </w:r>
      <w:r w:rsidR="006B20D9">
        <w:rPr>
          <w:rFonts w:hint="cs"/>
          <w:rtl/>
          <w:lang w:bidi="ur-PK"/>
        </w:rPr>
        <w:t>ه</w:t>
      </w:r>
      <w:r w:rsidR="00BD0A55">
        <w:rPr>
          <w:rFonts w:hint="cs"/>
          <w:rtl/>
          <w:lang w:bidi="ur-PK"/>
        </w:rPr>
        <w:t xml:space="preserve"> مردم بدانند ک</w:t>
      </w:r>
      <w:r w:rsidR="006B20D9">
        <w:rPr>
          <w:rFonts w:hint="cs"/>
          <w:rtl/>
          <w:lang w:bidi="ur-PK"/>
        </w:rPr>
        <w:t>ه</w:t>
      </w:r>
      <w:r w:rsidR="00BD0A55">
        <w:rPr>
          <w:rFonts w:hint="cs"/>
          <w:rtl/>
          <w:lang w:bidi="ur-PK"/>
        </w:rPr>
        <w:t xml:space="preserve"> چگون</w:t>
      </w:r>
      <w:r w:rsidR="006B20D9">
        <w:rPr>
          <w:rFonts w:hint="cs"/>
          <w:rtl/>
          <w:lang w:bidi="ur-PK"/>
        </w:rPr>
        <w:t>ه</w:t>
      </w:r>
      <w:r w:rsidR="00BD0A55">
        <w:rPr>
          <w:rFonts w:hint="cs"/>
          <w:rtl/>
          <w:lang w:bidi="ur-PK"/>
        </w:rPr>
        <w:t xml:space="preserve"> برای </w:t>
      </w:r>
      <w:r w:rsidR="00546A50">
        <w:rPr>
          <w:rFonts w:hint="cs"/>
          <w:rtl/>
          <w:lang w:bidi="ur-PK"/>
        </w:rPr>
        <w:t>آن‌ھا</w:t>
      </w:r>
      <w:r w:rsidR="00BD0A55">
        <w:rPr>
          <w:rFonts w:hint="cs"/>
          <w:rtl/>
          <w:lang w:bidi="ur-PK"/>
        </w:rPr>
        <w:t xml:space="preserve"> ممکن است ک</w:t>
      </w:r>
      <w:r w:rsidR="006B20D9">
        <w:rPr>
          <w:rFonts w:hint="cs"/>
          <w:rtl/>
          <w:lang w:bidi="ur-PK"/>
        </w:rPr>
        <w:t>ه</w:t>
      </w:r>
      <w:r w:rsidR="00BD0A55">
        <w:rPr>
          <w:rFonts w:hint="cs"/>
          <w:rtl/>
          <w:lang w:bidi="ur-PK"/>
        </w:rPr>
        <w:t xml:space="preserve"> را</w:t>
      </w:r>
      <w:r w:rsidR="006B20D9">
        <w:rPr>
          <w:rFonts w:hint="cs"/>
          <w:rtl/>
          <w:lang w:bidi="ur-PK"/>
        </w:rPr>
        <w:t>ه</w:t>
      </w:r>
      <w:r w:rsidR="00BD0A55">
        <w:rPr>
          <w:rFonts w:hint="cs"/>
          <w:rtl/>
          <w:lang w:bidi="ur-PK"/>
        </w:rPr>
        <w:t xml:space="preserve"> سعادت را بدست آوردند</w:t>
      </w:r>
      <w:r w:rsidR="006B4D4C">
        <w:rPr>
          <w:rFonts w:hint="cs"/>
          <w:rtl/>
          <w:lang w:bidi="ur-PK"/>
        </w:rPr>
        <w:t>.</w:t>
      </w:r>
      <w:r w:rsidR="00BD0A55">
        <w:rPr>
          <w:rFonts w:hint="cs"/>
          <w:rtl/>
          <w:lang w:bidi="ur-PK"/>
        </w:rPr>
        <w:t xml:space="preserve"> و چگون</w:t>
      </w:r>
      <w:r w:rsidR="006B20D9">
        <w:rPr>
          <w:rFonts w:hint="cs"/>
          <w:rtl/>
          <w:lang w:bidi="ur-PK"/>
        </w:rPr>
        <w:t>ه</w:t>
      </w:r>
      <w:r w:rsidR="00BD0A55">
        <w:rPr>
          <w:rFonts w:hint="cs"/>
          <w:rtl/>
          <w:lang w:bidi="ur-PK"/>
        </w:rPr>
        <w:t xml:space="preserve"> بایستی بر خداوند متعال ک</w:t>
      </w:r>
      <w:r w:rsidR="006B20D9">
        <w:rPr>
          <w:rFonts w:hint="cs"/>
          <w:rtl/>
          <w:lang w:bidi="ur-PK"/>
        </w:rPr>
        <w:t>ه</w:t>
      </w:r>
      <w:r w:rsidR="00BD0A55">
        <w:rPr>
          <w:rFonts w:hint="cs"/>
          <w:rtl/>
          <w:lang w:bidi="ur-PK"/>
        </w:rPr>
        <w:t xml:space="preserve"> دانای غیب است، اعتماد کنند و چگون</w:t>
      </w:r>
      <w:r w:rsidR="006B20D9">
        <w:rPr>
          <w:rFonts w:hint="cs"/>
          <w:rtl/>
          <w:lang w:bidi="ur-PK"/>
        </w:rPr>
        <w:t>ه</w:t>
      </w:r>
      <w:r w:rsidR="00BD0A55">
        <w:rPr>
          <w:rFonts w:hint="cs"/>
          <w:rtl/>
          <w:lang w:bidi="ur-PK"/>
        </w:rPr>
        <w:t xml:space="preserve"> برای </w:t>
      </w:r>
      <w:r w:rsidR="00546A50">
        <w:rPr>
          <w:rFonts w:hint="cs"/>
          <w:rtl/>
          <w:lang w:bidi="ur-PK"/>
        </w:rPr>
        <w:t>آن‌ھا</w:t>
      </w:r>
      <w:r w:rsidR="00BD0A55">
        <w:rPr>
          <w:rFonts w:hint="cs"/>
          <w:rtl/>
          <w:lang w:bidi="ur-PK"/>
        </w:rPr>
        <w:t xml:space="preserve"> زندگی سرشار از خوشی فراھم می‌شود و این‌ک</w:t>
      </w:r>
      <w:r w:rsidR="006B20D9">
        <w:rPr>
          <w:rFonts w:hint="cs"/>
          <w:rtl/>
          <w:lang w:bidi="ur-PK"/>
        </w:rPr>
        <w:t>ه</w:t>
      </w:r>
      <w:r w:rsidR="00BD0A55">
        <w:rPr>
          <w:rFonts w:hint="cs"/>
          <w:rtl/>
          <w:lang w:bidi="ur-PK"/>
        </w:rPr>
        <w:t xml:space="preserve"> ھم</w:t>
      </w:r>
      <w:r w:rsidR="009D1F87">
        <w:rPr>
          <w:rFonts w:hint="cs"/>
          <w:rtl/>
          <w:lang w:bidi="ur-PK"/>
        </w:rPr>
        <w:t>ه</w:t>
      </w:r>
      <w:r w:rsidR="006C35E0">
        <w:rPr>
          <w:rFonts w:hint="cs"/>
          <w:rtl/>
          <w:lang w:bidi="ur-PK"/>
        </w:rPr>
        <w:t xml:space="preserve"> </w:t>
      </w:r>
      <w:r w:rsidR="00546A50">
        <w:rPr>
          <w:rFonts w:hint="cs"/>
          <w:rtl/>
          <w:lang w:bidi="ur-PK"/>
        </w:rPr>
        <w:t>آن‌ھا</w:t>
      </w:r>
      <w:r w:rsidR="006C35E0">
        <w:rPr>
          <w:rFonts w:hint="cs"/>
          <w:rtl/>
          <w:lang w:bidi="ur-PK"/>
        </w:rPr>
        <w:t xml:space="preserve"> در سای</w:t>
      </w:r>
      <w:r w:rsidR="009D1F87">
        <w:rPr>
          <w:rFonts w:hint="cs"/>
          <w:rtl/>
          <w:lang w:bidi="ur-PK"/>
        </w:rPr>
        <w:t>ه</w:t>
      </w:r>
      <w:r w:rsidR="006C35E0">
        <w:rPr>
          <w:rFonts w:hint="cs"/>
          <w:rtl/>
          <w:lang w:bidi="ur-PK"/>
        </w:rPr>
        <w:t xml:space="preserve"> نظام شرع الھی ک</w:t>
      </w:r>
      <w:r w:rsidR="006B20D9">
        <w:rPr>
          <w:rFonts w:hint="cs"/>
          <w:rtl/>
          <w:lang w:bidi="ur-PK"/>
        </w:rPr>
        <w:t>ه</w:t>
      </w:r>
      <w:r w:rsidR="006C35E0">
        <w:rPr>
          <w:rFonts w:hint="cs"/>
          <w:rtl/>
          <w:lang w:bidi="ur-PK"/>
        </w:rPr>
        <w:t xml:space="preserve"> مانع می‌شود فرد قوی بر حقوق شخص ضعیف تجاوز کند</w:t>
      </w:r>
      <w:r w:rsidR="006B4D4C">
        <w:rPr>
          <w:rFonts w:hint="cs"/>
          <w:rtl/>
          <w:lang w:bidi="ur-PK"/>
        </w:rPr>
        <w:t>.</w:t>
      </w:r>
      <w:r w:rsidR="00300019">
        <w:rPr>
          <w:rFonts w:hint="cs"/>
          <w:rtl/>
          <w:lang w:bidi="ur-PK"/>
        </w:rPr>
        <w:t xml:space="preserve"> و حق ضعیف را از زور</w:t>
      </w:r>
      <w:r w:rsidR="006C35E0">
        <w:rPr>
          <w:rFonts w:hint="cs"/>
          <w:rtl/>
          <w:lang w:bidi="ur-PK"/>
        </w:rPr>
        <w:t>گو می‌گیرد و ب</w:t>
      </w:r>
      <w:r w:rsidR="006B20D9">
        <w:rPr>
          <w:rFonts w:hint="cs"/>
          <w:rtl/>
          <w:lang w:bidi="ur-PK"/>
        </w:rPr>
        <w:t>ه</w:t>
      </w:r>
      <w:r w:rsidR="006C35E0">
        <w:rPr>
          <w:rFonts w:hint="cs"/>
          <w:rtl/>
          <w:lang w:bidi="ur-PK"/>
        </w:rPr>
        <w:t xml:space="preserve"> مردم یاد می‌دھد ک</w:t>
      </w:r>
      <w:r w:rsidR="006B20D9">
        <w:rPr>
          <w:rFonts w:hint="cs"/>
          <w:rtl/>
          <w:lang w:bidi="ur-PK"/>
        </w:rPr>
        <w:t>ه</w:t>
      </w:r>
      <w:r w:rsidR="006C35E0">
        <w:rPr>
          <w:rFonts w:hint="cs"/>
          <w:rtl/>
          <w:lang w:bidi="ur-PK"/>
        </w:rPr>
        <w:t xml:space="preserve"> در حقوق مساوی و برابرند و این‌ک</w:t>
      </w:r>
      <w:r w:rsidR="006B20D9">
        <w:rPr>
          <w:rFonts w:hint="cs"/>
          <w:rtl/>
          <w:lang w:bidi="ur-PK"/>
        </w:rPr>
        <w:t>ه</w:t>
      </w:r>
      <w:r w:rsidR="006C35E0">
        <w:rPr>
          <w:rFonts w:hint="cs"/>
          <w:rtl/>
          <w:lang w:bidi="ur-PK"/>
        </w:rPr>
        <w:t xml:space="preserve"> </w:t>
      </w:r>
      <w:r w:rsidR="00546A50">
        <w:rPr>
          <w:rFonts w:hint="cs"/>
          <w:rtl/>
          <w:lang w:bidi="ur-PK"/>
        </w:rPr>
        <w:t>آن‌ھا</w:t>
      </w:r>
      <w:r w:rsidR="006C35E0">
        <w:rPr>
          <w:rFonts w:hint="cs"/>
          <w:rtl/>
          <w:lang w:bidi="ur-PK"/>
        </w:rPr>
        <w:t xml:space="preserve"> در برابر خداوند باھم مساوی ھستند و ھمانند دندان</w:t>
      </w:r>
      <w:r w:rsidR="006B20D9">
        <w:rPr>
          <w:rFonts w:hint="cs"/>
          <w:rtl/>
          <w:lang w:bidi="ur-PK"/>
        </w:rPr>
        <w:t>ه</w:t>
      </w:r>
      <w:r w:rsidR="006C35E0">
        <w:rPr>
          <w:rFonts w:hint="cs"/>
          <w:rtl/>
          <w:lang w:bidi="ur-PK"/>
        </w:rPr>
        <w:t>‌ھای شان</w:t>
      </w:r>
      <w:r w:rsidR="0091292B">
        <w:rPr>
          <w:rFonts w:hint="cs"/>
          <w:rtl/>
          <w:lang w:bidi="ur-PK"/>
        </w:rPr>
        <w:t>ۀ</w:t>
      </w:r>
      <w:r w:rsidR="006C35E0">
        <w:rPr>
          <w:rFonts w:hint="cs"/>
          <w:rtl/>
          <w:lang w:bidi="ur-PK"/>
        </w:rPr>
        <w:t xml:space="preserve"> موی سر ک</w:t>
      </w:r>
      <w:r w:rsidR="006B20D9">
        <w:rPr>
          <w:rFonts w:hint="cs"/>
          <w:rtl/>
          <w:lang w:bidi="ur-PK"/>
        </w:rPr>
        <w:t>ه</w:t>
      </w:r>
      <w:r w:rsidR="006C35E0">
        <w:rPr>
          <w:rFonts w:hint="cs"/>
          <w:rtl/>
          <w:lang w:bidi="ur-PK"/>
        </w:rPr>
        <w:t xml:space="preserve"> در یک ردیف قرار دارند و برابر ھم ھستند، بدست می‌آید</w:t>
      </w:r>
      <w:r w:rsidR="006B4D4C">
        <w:rPr>
          <w:rFonts w:hint="cs"/>
          <w:rtl/>
          <w:lang w:bidi="ur-PK"/>
        </w:rPr>
        <w:t>.</w:t>
      </w:r>
      <w:r w:rsidR="006C35E0">
        <w:rPr>
          <w:rFonts w:hint="cs"/>
          <w:rtl/>
          <w:lang w:bidi="ur-PK"/>
        </w:rPr>
        <w:t xml:space="preserve"> ھمچنین </w:t>
      </w:r>
      <w:r w:rsidR="00505A7B">
        <w:rPr>
          <w:rFonts w:hint="cs"/>
          <w:rtl/>
          <w:lang w:bidi="ur-PK"/>
        </w:rPr>
        <w:t>ب</w:t>
      </w:r>
      <w:r w:rsidR="006B20D9">
        <w:rPr>
          <w:rFonts w:hint="cs"/>
          <w:rtl/>
          <w:lang w:bidi="ur-PK"/>
        </w:rPr>
        <w:t>ه</w:t>
      </w:r>
      <w:r w:rsidR="00505A7B">
        <w:rPr>
          <w:rFonts w:hint="cs"/>
          <w:rtl/>
          <w:lang w:bidi="ur-PK"/>
        </w:rPr>
        <w:t xml:space="preserve"> </w:t>
      </w:r>
      <w:r w:rsidR="00546A50">
        <w:rPr>
          <w:rFonts w:hint="cs"/>
          <w:rtl/>
          <w:lang w:bidi="ur-PK"/>
        </w:rPr>
        <w:t>آن‌ھا</w:t>
      </w:r>
      <w:r w:rsidR="00505A7B">
        <w:rPr>
          <w:rFonts w:hint="cs"/>
          <w:rtl/>
          <w:lang w:bidi="ur-PK"/>
        </w:rPr>
        <w:t xml:space="preserve"> می‌آموزد ک</w:t>
      </w:r>
      <w:r w:rsidR="006B20D9">
        <w:rPr>
          <w:rFonts w:hint="cs"/>
          <w:rtl/>
          <w:lang w:bidi="ur-PK"/>
        </w:rPr>
        <w:t>ه</w:t>
      </w:r>
      <w:r w:rsidR="00505A7B">
        <w:rPr>
          <w:rFonts w:hint="cs"/>
          <w:rtl/>
          <w:lang w:bidi="ur-PK"/>
        </w:rPr>
        <w:t xml:space="preserve"> ھیچ کس بر دیگری امتیازی ندارد</w:t>
      </w:r>
      <w:r w:rsidR="006B4D4C">
        <w:rPr>
          <w:rFonts w:hint="cs"/>
          <w:rtl/>
          <w:lang w:bidi="ur-PK"/>
        </w:rPr>
        <w:t>.</w:t>
      </w:r>
      <w:r w:rsidR="00505A7B">
        <w:rPr>
          <w:rFonts w:hint="cs"/>
          <w:rtl/>
          <w:lang w:bidi="ur-PK"/>
        </w:rPr>
        <w:t xml:space="preserve"> مگر با رعایت تقوای الھی و انجام عمل صالح ھمان</w:t>
      </w:r>
      <w:r w:rsidR="00300019">
        <w:rPr>
          <w:rFonts w:hint="eastAsia"/>
          <w:lang w:bidi="ur-PK"/>
        </w:rPr>
        <w:t>‌</w:t>
      </w:r>
      <w:r w:rsidR="00505A7B">
        <w:rPr>
          <w:rFonts w:hint="cs"/>
          <w:rtl/>
          <w:lang w:bidi="ur-PK"/>
        </w:rPr>
        <w:t>گون</w:t>
      </w:r>
      <w:r w:rsidR="006B20D9">
        <w:rPr>
          <w:rFonts w:hint="cs"/>
          <w:rtl/>
          <w:lang w:bidi="ur-PK"/>
        </w:rPr>
        <w:t>ه</w:t>
      </w:r>
      <w:r w:rsidR="00505A7B">
        <w:rPr>
          <w:rFonts w:hint="cs"/>
          <w:rtl/>
          <w:lang w:bidi="ur-PK"/>
        </w:rPr>
        <w:t xml:space="preserve"> ک</w:t>
      </w:r>
      <w:r w:rsidR="006B20D9">
        <w:rPr>
          <w:rFonts w:hint="cs"/>
          <w:rtl/>
          <w:lang w:bidi="ur-PK"/>
        </w:rPr>
        <w:t>ه</w:t>
      </w:r>
      <w:r w:rsidR="00505A7B">
        <w:rPr>
          <w:rFonts w:hint="cs"/>
          <w:rtl/>
          <w:lang w:bidi="ur-PK"/>
        </w:rPr>
        <w:t xml:space="preserve"> خداوند در قرآن فرمود</w:t>
      </w:r>
      <w:r w:rsidR="006B20D9">
        <w:rPr>
          <w:rFonts w:hint="cs"/>
          <w:rtl/>
          <w:lang w:bidi="ur-PK"/>
        </w:rPr>
        <w:t>ه</w:t>
      </w:r>
      <w:r w:rsidR="00505A7B">
        <w:rPr>
          <w:rFonts w:hint="cs"/>
          <w:rtl/>
          <w:lang w:bidi="ur-PK"/>
        </w:rPr>
        <w:t xml:space="preserve"> است:</w:t>
      </w:r>
    </w:p>
    <w:p w:rsidR="00505A7B" w:rsidRDefault="00CB37F6" w:rsidP="00300019">
      <w:pPr>
        <w:pStyle w:val="af1"/>
        <w:rPr>
          <w:rtl/>
          <w:lang w:bidi="ur-PK"/>
        </w:rPr>
      </w:pPr>
      <w:r w:rsidRPr="00CB37F6">
        <w:rPr>
          <w:rStyle w:val="Char8"/>
          <w:rFonts w:cs="CTraditional Arabic"/>
          <w:rtl/>
        </w:rPr>
        <w:t>+</w:t>
      </w:r>
      <w:r w:rsidR="00505A7B" w:rsidRPr="00300019">
        <w:rPr>
          <w:rtl/>
        </w:rPr>
        <w:t xml:space="preserve">إِنَّ أَكۡرَمَكُمۡ عِندَ </w:t>
      </w:r>
      <w:r w:rsidR="00505A7B" w:rsidRPr="00300019">
        <w:rPr>
          <w:rFonts w:hint="cs"/>
          <w:rtl/>
        </w:rPr>
        <w:t>ٱ</w:t>
      </w:r>
      <w:r w:rsidR="00505A7B" w:rsidRPr="00300019">
        <w:rPr>
          <w:rFonts w:hint="eastAsia"/>
          <w:rtl/>
        </w:rPr>
        <w:t>للَّهِ</w:t>
      </w:r>
      <w:r w:rsidR="00505A7B" w:rsidRPr="00300019">
        <w:rPr>
          <w:rtl/>
        </w:rPr>
        <w:t xml:space="preserve"> أَتۡقَىٰكُمۡ</w:t>
      </w:r>
      <w:r w:rsidRPr="00CB37F6">
        <w:rPr>
          <w:rStyle w:val="Char8"/>
          <w:rFonts w:cs="CTraditional Arabic"/>
          <w:rtl/>
        </w:rPr>
        <w:t>_</w:t>
      </w:r>
      <w:r w:rsidR="00505A7B">
        <w:rPr>
          <w:rFonts w:ascii="Times New Roman" w:cs="Arial"/>
          <w:szCs w:val="24"/>
          <w:rtl/>
          <w:lang w:bidi="ur-PK"/>
        </w:rPr>
        <w:t xml:space="preserve"> </w:t>
      </w:r>
      <w:r w:rsidR="00505A7B" w:rsidRPr="006251F2">
        <w:rPr>
          <w:rStyle w:val="Char6"/>
          <w:rtl/>
        </w:rPr>
        <w:t>[الحجرات: 13]</w:t>
      </w:r>
      <w:r w:rsidR="00300019">
        <w:rPr>
          <w:rStyle w:val="Char6"/>
        </w:rPr>
        <w:t>.</w:t>
      </w:r>
    </w:p>
    <w:p w:rsidR="00505A7B" w:rsidRDefault="00CB37F6" w:rsidP="00300019">
      <w:pPr>
        <w:pStyle w:val="af1"/>
        <w:rPr>
          <w:rtl/>
          <w:lang w:bidi="ur-PK"/>
        </w:rPr>
      </w:pPr>
      <w:r w:rsidRPr="00CB37F6">
        <w:rPr>
          <w:rStyle w:val="Char8"/>
          <w:rFonts w:cs="CTraditional Arabic"/>
          <w:rtl/>
        </w:rPr>
        <w:t>+</w:t>
      </w:r>
      <w:r w:rsidR="00505A7B" w:rsidRPr="00300019">
        <w:rPr>
          <w:rtl/>
        </w:rPr>
        <w:t xml:space="preserve">فَمَن يَعۡمَلۡ مِنَ </w:t>
      </w:r>
      <w:r w:rsidR="00505A7B" w:rsidRPr="00300019">
        <w:rPr>
          <w:rFonts w:hint="cs"/>
          <w:rtl/>
        </w:rPr>
        <w:t>ٱ</w:t>
      </w:r>
      <w:r w:rsidR="00505A7B" w:rsidRPr="00300019">
        <w:rPr>
          <w:rFonts w:hint="eastAsia"/>
          <w:rtl/>
        </w:rPr>
        <w:t>لصَّٰلِحَٰتِ</w:t>
      </w:r>
      <w:r w:rsidR="00505A7B" w:rsidRPr="00300019">
        <w:rPr>
          <w:rtl/>
        </w:rPr>
        <w:t xml:space="preserve"> وَهُوَ مُؤۡمِنٞ فَلَا كُفۡرَانَ لِسَعۡيِهِ</w:t>
      </w:r>
      <w:r w:rsidR="00505A7B" w:rsidRPr="00300019">
        <w:rPr>
          <w:rFonts w:hint="cs"/>
          <w:rtl/>
        </w:rPr>
        <w:t>ۦ</w:t>
      </w:r>
      <w:r w:rsidR="00505A7B" w:rsidRPr="00300019">
        <w:rPr>
          <w:rtl/>
        </w:rPr>
        <w:t xml:space="preserve"> وَإِنَّا لَهُ</w:t>
      </w:r>
      <w:r w:rsidR="00505A7B" w:rsidRPr="00300019">
        <w:rPr>
          <w:rFonts w:hint="cs"/>
          <w:rtl/>
        </w:rPr>
        <w:t>ۥ</w:t>
      </w:r>
      <w:r w:rsidR="00505A7B" w:rsidRPr="00300019">
        <w:rPr>
          <w:rtl/>
        </w:rPr>
        <w:t xml:space="preserve"> كَٰتِبُونَ٩٤</w:t>
      </w:r>
      <w:r w:rsidRPr="00CB37F6">
        <w:rPr>
          <w:rStyle w:val="Char8"/>
          <w:rFonts w:cs="CTraditional Arabic"/>
          <w:rtl/>
        </w:rPr>
        <w:t>_</w:t>
      </w:r>
      <w:r w:rsidR="00505A7B">
        <w:rPr>
          <w:rFonts w:ascii="Times New Roman" w:cs="Arial"/>
          <w:szCs w:val="24"/>
          <w:rtl/>
          <w:lang w:bidi="ur-PK"/>
        </w:rPr>
        <w:t xml:space="preserve"> </w:t>
      </w:r>
      <w:r w:rsidR="00505A7B" w:rsidRPr="006251F2">
        <w:rPr>
          <w:rStyle w:val="Char6"/>
          <w:rtl/>
        </w:rPr>
        <w:t>[الأنبي</w:t>
      </w:r>
      <w:r w:rsidR="006B4D4C">
        <w:rPr>
          <w:rStyle w:val="Char6"/>
          <w:rtl/>
        </w:rPr>
        <w:t>أ</w:t>
      </w:r>
      <w:r w:rsidR="00505A7B" w:rsidRPr="006251F2">
        <w:rPr>
          <w:rStyle w:val="Char6"/>
          <w:rtl/>
        </w:rPr>
        <w:t>: 94]</w:t>
      </w:r>
      <w:r w:rsidR="00300019">
        <w:rPr>
          <w:rStyle w:val="Char6"/>
        </w:rPr>
        <w:t>.</w:t>
      </w:r>
    </w:p>
    <w:p w:rsidR="00BE68B6" w:rsidRDefault="00BE68B6" w:rsidP="00300019">
      <w:pPr>
        <w:pStyle w:val="ab"/>
        <w:rPr>
          <w:rtl/>
          <w:lang w:bidi="ur-PK"/>
        </w:rPr>
      </w:pPr>
      <w:r w:rsidRPr="008421EC">
        <w:rPr>
          <w:rStyle w:val="Char8"/>
          <w:rtl/>
        </w:rPr>
        <w:t>«</w:t>
      </w:r>
      <w:r w:rsidR="006251F2" w:rsidRPr="00300019">
        <w:rPr>
          <w:rFonts w:hint="cs"/>
          <w:rtl/>
        </w:rPr>
        <w:t>و ب</w:t>
      </w:r>
      <w:r w:rsidR="006B20D9" w:rsidRPr="00300019">
        <w:rPr>
          <w:rFonts w:hint="cs"/>
          <w:rtl/>
        </w:rPr>
        <w:t>ه</w:t>
      </w:r>
      <w:r w:rsidR="006251F2" w:rsidRPr="00300019">
        <w:rPr>
          <w:rFonts w:hint="cs"/>
          <w:rtl/>
        </w:rPr>
        <w:t xml:space="preserve"> راستی ک</w:t>
      </w:r>
      <w:r w:rsidR="006B20D9" w:rsidRPr="00300019">
        <w:rPr>
          <w:rFonts w:hint="cs"/>
          <w:rtl/>
        </w:rPr>
        <w:t>ه</w:t>
      </w:r>
      <w:r w:rsidR="006251F2" w:rsidRPr="00300019">
        <w:rPr>
          <w:rFonts w:hint="cs"/>
          <w:rtl/>
        </w:rPr>
        <w:t xml:space="preserve"> گرامی‌ترین شما نزد خداوند با تقوا‌ترین شماست و ھر</w:t>
      </w:r>
      <w:r w:rsidR="00300019">
        <w:t xml:space="preserve"> </w:t>
      </w:r>
      <w:r w:rsidR="006251F2" w:rsidRPr="00300019">
        <w:rPr>
          <w:rFonts w:hint="cs"/>
          <w:rtl/>
        </w:rPr>
        <w:t>کس از شما عمل صالح انجام دھد در حالی</w:t>
      </w:r>
      <w:r w:rsidR="00300019">
        <w:rPr>
          <w:rFonts w:hint="eastAsia"/>
        </w:rPr>
        <w:t>‌</w:t>
      </w:r>
      <w:r w:rsidR="006251F2" w:rsidRPr="00300019">
        <w:rPr>
          <w:rFonts w:hint="cs"/>
          <w:rtl/>
        </w:rPr>
        <w:t>ک</w:t>
      </w:r>
      <w:r w:rsidR="006B20D9" w:rsidRPr="00300019">
        <w:rPr>
          <w:rFonts w:hint="cs"/>
          <w:rtl/>
        </w:rPr>
        <w:t>ه</w:t>
      </w:r>
      <w:r w:rsidR="006251F2" w:rsidRPr="00300019">
        <w:rPr>
          <w:rFonts w:hint="cs"/>
          <w:rtl/>
        </w:rPr>
        <w:t xml:space="preserve"> او مؤمن باشد، پس سعی و تلاش او فراموش نمی‌شود و ما آن اعمال صالح را یادداشت </w:t>
      </w:r>
      <w:r w:rsidRPr="00300019">
        <w:rPr>
          <w:rFonts w:hint="cs"/>
          <w:rtl/>
        </w:rPr>
        <w:t>می‌کنیم و ب</w:t>
      </w:r>
      <w:r w:rsidR="006B20D9" w:rsidRPr="00300019">
        <w:rPr>
          <w:rFonts w:hint="cs"/>
          <w:rtl/>
        </w:rPr>
        <w:t>ه</w:t>
      </w:r>
      <w:r w:rsidRPr="00300019">
        <w:rPr>
          <w:rFonts w:hint="cs"/>
          <w:rtl/>
        </w:rPr>
        <w:t xml:space="preserve"> ر</w:t>
      </w:r>
      <w:r w:rsidR="007A371B" w:rsidRPr="00300019">
        <w:rPr>
          <w:rStyle w:val="Char4"/>
          <w:rFonts w:hint="cs"/>
          <w:rtl/>
        </w:rPr>
        <w:t>ا</w:t>
      </w:r>
      <w:r w:rsidRPr="00300019">
        <w:rPr>
          <w:rFonts w:hint="cs"/>
          <w:rtl/>
        </w:rPr>
        <w:t>ستی ک</w:t>
      </w:r>
      <w:r w:rsidR="006B20D9" w:rsidRPr="00300019">
        <w:rPr>
          <w:rFonts w:hint="cs"/>
          <w:rtl/>
        </w:rPr>
        <w:t>ه</w:t>
      </w:r>
      <w:r w:rsidRPr="00300019">
        <w:rPr>
          <w:rFonts w:hint="cs"/>
          <w:rtl/>
        </w:rPr>
        <w:t xml:space="preserve"> ھیچ منفعتی در کاری ک</w:t>
      </w:r>
      <w:r w:rsidR="006B20D9" w:rsidRPr="00300019">
        <w:rPr>
          <w:rFonts w:hint="cs"/>
          <w:rtl/>
        </w:rPr>
        <w:t>ه</w:t>
      </w:r>
      <w:r w:rsidRPr="00300019">
        <w:rPr>
          <w:rFonts w:hint="cs"/>
          <w:rtl/>
        </w:rPr>
        <w:t xml:space="preserve"> با کفر ھمرا</w:t>
      </w:r>
      <w:r w:rsidR="006B20D9" w:rsidRPr="00300019">
        <w:rPr>
          <w:rFonts w:hint="cs"/>
          <w:rtl/>
        </w:rPr>
        <w:t>ه</w:t>
      </w:r>
      <w:r w:rsidRPr="00300019">
        <w:rPr>
          <w:rFonts w:hint="cs"/>
          <w:rtl/>
        </w:rPr>
        <w:t xml:space="preserve"> باشد، وجود ندارد</w:t>
      </w:r>
      <w:r w:rsidRPr="008421EC">
        <w:rPr>
          <w:rStyle w:val="Char8"/>
          <w:rtl/>
        </w:rPr>
        <w:t>»</w:t>
      </w:r>
      <w:r w:rsidR="006B4D4C">
        <w:rPr>
          <w:rFonts w:hint="cs"/>
          <w:rtl/>
          <w:lang w:bidi="ur-PK"/>
        </w:rPr>
        <w:t>.</w:t>
      </w:r>
    </w:p>
    <w:p w:rsidR="00BE68B6" w:rsidRDefault="00BE68B6" w:rsidP="00BE68B6">
      <w:pPr>
        <w:pStyle w:val="a8"/>
        <w:rPr>
          <w:rtl/>
          <w:lang w:bidi="ur-PK"/>
        </w:rPr>
      </w:pPr>
      <w:r>
        <w:rPr>
          <w:rFonts w:hint="cs"/>
          <w:rtl/>
          <w:lang w:bidi="ur-PK"/>
        </w:rPr>
        <w:t>و خداوند متعال در آی</w:t>
      </w:r>
      <w:r w:rsidR="006B20D9">
        <w:rPr>
          <w:rFonts w:hint="cs"/>
          <w:rtl/>
          <w:lang w:bidi="ur-PK"/>
        </w:rPr>
        <w:t>ه</w:t>
      </w:r>
      <w:r>
        <w:rPr>
          <w:rFonts w:hint="cs"/>
          <w:rtl/>
          <w:lang w:bidi="ur-PK"/>
        </w:rPr>
        <w:t>‌ای دیگر فرمود</w:t>
      </w:r>
      <w:r w:rsidR="006B20D9">
        <w:rPr>
          <w:rFonts w:hint="cs"/>
          <w:rtl/>
          <w:lang w:bidi="ur-PK"/>
        </w:rPr>
        <w:t>ه</w:t>
      </w:r>
      <w:r>
        <w:rPr>
          <w:rFonts w:hint="cs"/>
          <w:rtl/>
          <w:lang w:bidi="ur-PK"/>
        </w:rPr>
        <w:t xml:space="preserve"> است:</w:t>
      </w:r>
    </w:p>
    <w:p w:rsidR="00BE68B6" w:rsidRDefault="00CB37F6" w:rsidP="00300019">
      <w:pPr>
        <w:pStyle w:val="af1"/>
        <w:rPr>
          <w:rtl/>
          <w:lang w:bidi="ur-PK"/>
        </w:rPr>
      </w:pPr>
      <w:r w:rsidRPr="00CB37F6">
        <w:rPr>
          <w:rStyle w:val="Char8"/>
          <w:rFonts w:cs="CTraditional Arabic"/>
          <w:rtl/>
        </w:rPr>
        <w:t>+</w:t>
      </w:r>
      <w:r w:rsidR="00175BAC" w:rsidRPr="00300019">
        <w:rPr>
          <w:rtl/>
        </w:rPr>
        <w:t>وَقَدِمۡنَآ إِلَىٰ مَا عَمِلُواْ مِنۡ عَمَلٖ فَجَعَلۡنَٰهُ هَبَآء</w:t>
      </w:r>
      <w:r w:rsidR="00175BAC" w:rsidRPr="00300019">
        <w:rPr>
          <w:rFonts w:hint="cs"/>
          <w:rtl/>
        </w:rPr>
        <w:t>ٗ</w:t>
      </w:r>
      <w:r w:rsidR="00175BAC" w:rsidRPr="00300019">
        <w:rPr>
          <w:rtl/>
        </w:rPr>
        <w:t xml:space="preserve"> </w:t>
      </w:r>
      <w:r w:rsidR="00175BAC" w:rsidRPr="00300019">
        <w:rPr>
          <w:rFonts w:hint="cs"/>
          <w:rtl/>
        </w:rPr>
        <w:t>مَّنثُورًا٢٣</w:t>
      </w:r>
      <w:r w:rsidRPr="00CB37F6">
        <w:rPr>
          <w:rStyle w:val="Char8"/>
          <w:rFonts w:cs="CTraditional Arabic"/>
          <w:rtl/>
        </w:rPr>
        <w:t>_</w:t>
      </w:r>
      <w:r w:rsidR="00175BAC">
        <w:rPr>
          <w:rFonts w:ascii="Times New Roman" w:cs="Arial"/>
          <w:szCs w:val="24"/>
          <w:rtl/>
          <w:lang w:bidi="ur-PK"/>
        </w:rPr>
        <w:t xml:space="preserve"> </w:t>
      </w:r>
      <w:r w:rsidR="00175BAC" w:rsidRPr="00175BAC">
        <w:rPr>
          <w:rStyle w:val="Char6"/>
          <w:rtl/>
        </w:rPr>
        <w:t>[الفرقان: 23]</w:t>
      </w:r>
      <w:r w:rsidR="00300019">
        <w:rPr>
          <w:rStyle w:val="Char6"/>
        </w:rPr>
        <w:t>.</w:t>
      </w:r>
    </w:p>
    <w:p w:rsidR="000B3D11" w:rsidRDefault="00BE68B6" w:rsidP="00300019">
      <w:pPr>
        <w:pStyle w:val="ab"/>
        <w:rPr>
          <w:rtl/>
          <w:lang w:bidi="ur-PK"/>
        </w:rPr>
      </w:pPr>
      <w:r w:rsidRPr="008421EC">
        <w:rPr>
          <w:rStyle w:val="Char8"/>
          <w:rtl/>
        </w:rPr>
        <w:t>«</w:t>
      </w:r>
      <w:r w:rsidRPr="00300019">
        <w:rPr>
          <w:rFonts w:hint="cs"/>
          <w:rtl/>
        </w:rPr>
        <w:t>و ب</w:t>
      </w:r>
      <w:r w:rsidR="006B20D9" w:rsidRPr="00300019">
        <w:rPr>
          <w:rFonts w:hint="cs"/>
          <w:rtl/>
        </w:rPr>
        <w:t>ه</w:t>
      </w:r>
      <w:r w:rsidRPr="00300019">
        <w:rPr>
          <w:rFonts w:hint="cs"/>
          <w:rtl/>
        </w:rPr>
        <w:t>‌سوی اعمالی ک</w:t>
      </w:r>
      <w:r w:rsidR="006B20D9" w:rsidRPr="00300019">
        <w:rPr>
          <w:rFonts w:hint="cs"/>
          <w:rtl/>
        </w:rPr>
        <w:t>ه</w:t>
      </w:r>
      <w:r w:rsidRPr="00300019">
        <w:rPr>
          <w:rFonts w:hint="cs"/>
          <w:rtl/>
        </w:rPr>
        <w:t xml:space="preserve"> انجام داد</w:t>
      </w:r>
      <w:r w:rsidR="006B20D9" w:rsidRPr="00300019">
        <w:rPr>
          <w:rFonts w:hint="cs"/>
          <w:rtl/>
        </w:rPr>
        <w:t>ه</w:t>
      </w:r>
      <w:r w:rsidRPr="00300019">
        <w:rPr>
          <w:rFonts w:hint="cs"/>
          <w:rtl/>
        </w:rPr>
        <w:t>‌اند، پیش آمدیم پس آن را ب</w:t>
      </w:r>
      <w:r w:rsidR="006B20D9" w:rsidRPr="00300019">
        <w:rPr>
          <w:rFonts w:hint="cs"/>
          <w:rtl/>
        </w:rPr>
        <w:t>ه</w:t>
      </w:r>
      <w:r w:rsidRPr="00300019">
        <w:rPr>
          <w:rFonts w:hint="cs"/>
          <w:rtl/>
        </w:rPr>
        <w:t xml:space="preserve"> صورت گرد و غباری ک</w:t>
      </w:r>
      <w:r w:rsidR="006B20D9" w:rsidRPr="00300019">
        <w:rPr>
          <w:rFonts w:hint="cs"/>
          <w:rtl/>
        </w:rPr>
        <w:t>ه</w:t>
      </w:r>
      <w:r w:rsidRPr="00300019">
        <w:rPr>
          <w:rFonts w:hint="cs"/>
          <w:rtl/>
        </w:rPr>
        <w:t xml:space="preserve"> در ھوا پخش شد</w:t>
      </w:r>
      <w:r w:rsidR="006B20D9" w:rsidRPr="00300019">
        <w:rPr>
          <w:rFonts w:hint="cs"/>
          <w:rtl/>
        </w:rPr>
        <w:t>ه</w:t>
      </w:r>
      <w:r w:rsidRPr="00300019">
        <w:rPr>
          <w:rFonts w:hint="cs"/>
          <w:rtl/>
        </w:rPr>
        <w:t xml:space="preserve"> است، قرار دادیم</w:t>
      </w:r>
      <w:r w:rsidRPr="008421EC">
        <w:rPr>
          <w:rStyle w:val="Char8"/>
          <w:rtl/>
        </w:rPr>
        <w:t>»</w:t>
      </w:r>
      <w:r w:rsidR="006B4D4C">
        <w:rPr>
          <w:rFonts w:hint="cs"/>
          <w:rtl/>
          <w:lang w:bidi="ur-PK"/>
        </w:rPr>
        <w:t>.</w:t>
      </w:r>
    </w:p>
    <w:p w:rsidR="00175BAC" w:rsidRDefault="00175BAC" w:rsidP="00BE68B6">
      <w:pPr>
        <w:pStyle w:val="a8"/>
        <w:rPr>
          <w:rtl/>
          <w:lang w:bidi="ur-PK"/>
        </w:rPr>
      </w:pPr>
      <w:r>
        <w:rPr>
          <w:rFonts w:hint="cs"/>
          <w:rtl/>
          <w:lang w:bidi="ur-PK"/>
        </w:rPr>
        <w:t>و باز ب</w:t>
      </w:r>
      <w:r w:rsidR="006B20D9">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می‌آموزد ک</w:t>
      </w:r>
      <w:r w:rsidR="006B20D9">
        <w:rPr>
          <w:rFonts w:hint="cs"/>
          <w:rtl/>
          <w:lang w:bidi="ur-PK"/>
        </w:rPr>
        <w:t>ه</w:t>
      </w:r>
      <w:r>
        <w:rPr>
          <w:rFonts w:hint="cs"/>
          <w:rtl/>
          <w:lang w:bidi="ur-PK"/>
        </w:rPr>
        <w:t xml:space="preserve"> کافر در روز قیامت آرزو می‌کند ک</w:t>
      </w:r>
      <w:r w:rsidR="006B20D9">
        <w:rPr>
          <w:rFonts w:hint="cs"/>
          <w:rtl/>
          <w:lang w:bidi="ur-PK"/>
        </w:rPr>
        <w:t>ه</w:t>
      </w:r>
      <w:r>
        <w:rPr>
          <w:rFonts w:hint="cs"/>
          <w:rtl/>
          <w:lang w:bidi="ur-PK"/>
        </w:rPr>
        <w:t xml:space="preserve"> ای کاش خاک بود</w:t>
      </w:r>
      <w:r w:rsidR="006B4D4C">
        <w:rPr>
          <w:rFonts w:hint="cs"/>
          <w:rtl/>
          <w:lang w:bidi="ur-PK"/>
        </w:rPr>
        <w:t>.</w:t>
      </w:r>
      <w:r>
        <w:rPr>
          <w:rFonts w:hint="cs"/>
          <w:rtl/>
          <w:lang w:bidi="ur-PK"/>
        </w:rPr>
        <w:t xml:space="preserve"> ھمان</w:t>
      </w:r>
      <w:r w:rsidR="00300019">
        <w:rPr>
          <w:rFonts w:hint="eastAsia"/>
          <w:lang w:bidi="ur-PK"/>
        </w:rPr>
        <w:t>‌</w:t>
      </w:r>
      <w:r>
        <w:rPr>
          <w:rFonts w:hint="cs"/>
          <w:rtl/>
          <w:lang w:bidi="ur-PK"/>
        </w:rPr>
        <w:t>گون</w:t>
      </w:r>
      <w:r w:rsidR="006B20D9">
        <w:rPr>
          <w:rFonts w:hint="cs"/>
          <w:rtl/>
          <w:lang w:bidi="ur-PK"/>
        </w:rPr>
        <w:t>ه</w:t>
      </w:r>
      <w:r>
        <w:rPr>
          <w:rFonts w:hint="cs"/>
          <w:rtl/>
          <w:lang w:bidi="ur-PK"/>
        </w:rPr>
        <w:t xml:space="preserve"> ک</w:t>
      </w:r>
      <w:r w:rsidR="006B20D9">
        <w:rPr>
          <w:rFonts w:hint="cs"/>
          <w:rtl/>
          <w:lang w:bidi="ur-PK"/>
        </w:rPr>
        <w:t>ه</w:t>
      </w:r>
      <w:r>
        <w:rPr>
          <w:rFonts w:hint="cs"/>
          <w:rtl/>
          <w:lang w:bidi="ur-PK"/>
        </w:rPr>
        <w:t xml:space="preserve"> در این آی</w:t>
      </w:r>
      <w:r w:rsidR="006B20D9">
        <w:rPr>
          <w:rFonts w:hint="cs"/>
          <w:rtl/>
          <w:lang w:bidi="ur-PK"/>
        </w:rPr>
        <w:t>ه</w:t>
      </w:r>
      <w:r>
        <w:rPr>
          <w:rFonts w:hint="cs"/>
          <w:rtl/>
          <w:lang w:bidi="ur-PK"/>
        </w:rPr>
        <w:t xml:space="preserve"> قرآن ب</w:t>
      </w:r>
      <w:r w:rsidR="006B20D9">
        <w:rPr>
          <w:rFonts w:hint="cs"/>
          <w:rtl/>
          <w:lang w:bidi="ur-PK"/>
        </w:rPr>
        <w:t>ه</w:t>
      </w:r>
      <w:r>
        <w:rPr>
          <w:rFonts w:hint="cs"/>
          <w:rtl/>
          <w:lang w:bidi="ur-PK"/>
        </w:rPr>
        <w:t xml:space="preserve"> آن اشار</w:t>
      </w:r>
      <w:r w:rsidR="006B20D9">
        <w:rPr>
          <w:rFonts w:hint="cs"/>
          <w:rtl/>
          <w:lang w:bidi="ur-PK"/>
        </w:rPr>
        <w:t>ه</w:t>
      </w:r>
      <w:r>
        <w:rPr>
          <w:rFonts w:hint="cs"/>
          <w:rtl/>
          <w:lang w:bidi="ur-PK"/>
        </w:rPr>
        <w:t xml:space="preserve"> شد</w:t>
      </w:r>
      <w:r w:rsidR="006B20D9">
        <w:rPr>
          <w:rFonts w:hint="cs"/>
          <w:rtl/>
          <w:lang w:bidi="ur-PK"/>
        </w:rPr>
        <w:t>ه</w:t>
      </w:r>
      <w:r>
        <w:rPr>
          <w:rFonts w:hint="cs"/>
          <w:rtl/>
          <w:lang w:bidi="ur-PK"/>
        </w:rPr>
        <w:t xml:space="preserve"> است:</w:t>
      </w:r>
    </w:p>
    <w:p w:rsidR="008F13ED" w:rsidRDefault="00CB37F6" w:rsidP="00300019">
      <w:pPr>
        <w:pStyle w:val="af1"/>
        <w:rPr>
          <w:rtl/>
          <w:lang w:bidi="ur-PK"/>
        </w:rPr>
      </w:pPr>
      <w:r w:rsidRPr="00CB37F6">
        <w:rPr>
          <w:rStyle w:val="Char8"/>
          <w:rFonts w:cs="CTraditional Arabic"/>
          <w:rtl/>
        </w:rPr>
        <w:t>+</w:t>
      </w:r>
      <w:r w:rsidR="000C7776" w:rsidRPr="00300019">
        <w:rPr>
          <w:rtl/>
        </w:rPr>
        <w:t xml:space="preserve">وَيَقُولُ </w:t>
      </w:r>
      <w:r w:rsidR="000C7776" w:rsidRPr="00300019">
        <w:rPr>
          <w:rFonts w:hint="cs"/>
          <w:rtl/>
        </w:rPr>
        <w:t>ٱ</w:t>
      </w:r>
      <w:r w:rsidR="000C7776" w:rsidRPr="00300019">
        <w:rPr>
          <w:rFonts w:hint="eastAsia"/>
          <w:rtl/>
        </w:rPr>
        <w:t>لۡكَافِرُ</w:t>
      </w:r>
      <w:r w:rsidR="000C7776" w:rsidRPr="00300019">
        <w:rPr>
          <w:rtl/>
        </w:rPr>
        <w:t xml:space="preserve"> يَٰلَيۡتَنِي كُنتُ تُرَٰبَۢا</w:t>
      </w:r>
      <w:r w:rsidRPr="00CB37F6">
        <w:rPr>
          <w:rStyle w:val="Char8"/>
          <w:rFonts w:cs="CTraditional Arabic"/>
          <w:rtl/>
        </w:rPr>
        <w:t>_</w:t>
      </w:r>
      <w:r w:rsidR="000C7776">
        <w:rPr>
          <w:rStyle w:val="Char8"/>
          <w:rFonts w:ascii="Times New Roman" w:hAnsi="Times New Roman" w:cs="Arial"/>
          <w:szCs w:val="24"/>
          <w:rtl/>
        </w:rPr>
        <w:t xml:space="preserve"> </w:t>
      </w:r>
      <w:r w:rsidR="000C7776" w:rsidRPr="00300019">
        <w:rPr>
          <w:rStyle w:val="Char6"/>
          <w:rtl/>
        </w:rPr>
        <w:t>[النبأ: 40]</w:t>
      </w:r>
      <w:r w:rsidR="00300019">
        <w:rPr>
          <w:rStyle w:val="Char6"/>
          <w:rFonts w:hint="cs"/>
          <w:rtl/>
        </w:rPr>
        <w:t>.</w:t>
      </w:r>
    </w:p>
    <w:p w:rsidR="008F13ED" w:rsidRDefault="008F13ED" w:rsidP="00300019">
      <w:pPr>
        <w:pStyle w:val="ab"/>
        <w:rPr>
          <w:rtl/>
          <w:lang w:bidi="ur-PK"/>
        </w:rPr>
      </w:pPr>
      <w:r w:rsidRPr="008421EC">
        <w:rPr>
          <w:rStyle w:val="Char8"/>
          <w:rtl/>
        </w:rPr>
        <w:t>«</w:t>
      </w:r>
      <w:r w:rsidRPr="00300019">
        <w:rPr>
          <w:rFonts w:hint="cs"/>
          <w:rtl/>
        </w:rPr>
        <w:t>و کافر می‌گوید ک</w:t>
      </w:r>
      <w:r w:rsidR="006B20D9" w:rsidRPr="00300019">
        <w:rPr>
          <w:rFonts w:hint="cs"/>
          <w:rtl/>
        </w:rPr>
        <w:t>ه</w:t>
      </w:r>
      <w:r w:rsidRPr="00300019">
        <w:rPr>
          <w:rFonts w:hint="cs"/>
          <w:rtl/>
        </w:rPr>
        <w:t>‌ای کاش من خاک بودم</w:t>
      </w:r>
      <w:r w:rsidRPr="008421EC">
        <w:rPr>
          <w:rStyle w:val="Char8"/>
          <w:rtl/>
        </w:rPr>
        <w:t>»</w:t>
      </w:r>
      <w:r w:rsidR="006B4D4C">
        <w:rPr>
          <w:rFonts w:hint="cs"/>
          <w:rtl/>
          <w:lang w:bidi="ur-PK"/>
        </w:rPr>
        <w:t>.</w:t>
      </w:r>
    </w:p>
    <w:p w:rsidR="000C7776" w:rsidRDefault="00463890" w:rsidP="008F13ED">
      <w:pPr>
        <w:pStyle w:val="a8"/>
        <w:rPr>
          <w:rtl/>
          <w:lang w:bidi="ur-PK"/>
        </w:rPr>
      </w:pPr>
      <w:r>
        <w:rPr>
          <w:rFonts w:hint="cs"/>
          <w:rtl/>
          <w:lang w:bidi="ur-PK"/>
        </w:rPr>
        <w:t>و ب</w:t>
      </w:r>
      <w:r w:rsidR="006B20D9">
        <w:rPr>
          <w:rFonts w:hint="cs"/>
          <w:rtl/>
          <w:lang w:bidi="ur-PK"/>
        </w:rPr>
        <w:t>ه</w:t>
      </w:r>
      <w:r>
        <w:rPr>
          <w:rFonts w:hint="cs"/>
          <w:rtl/>
          <w:lang w:bidi="ur-PK"/>
        </w:rPr>
        <w:t xml:space="preserve"> ما می‌آموزد ک</w:t>
      </w:r>
      <w:r w:rsidR="006B20D9">
        <w:rPr>
          <w:rFonts w:hint="cs"/>
          <w:rtl/>
          <w:lang w:bidi="ur-PK"/>
        </w:rPr>
        <w:t>ه</w:t>
      </w:r>
      <w:r>
        <w:rPr>
          <w:rFonts w:hint="cs"/>
          <w:rtl/>
          <w:lang w:bidi="ur-PK"/>
        </w:rPr>
        <w:t xml:space="preserve"> کافران از آخرت م</w:t>
      </w:r>
      <w:r w:rsidR="006B4D4C">
        <w:rPr>
          <w:rFonts w:hint="cs"/>
          <w:rtl/>
          <w:lang w:bidi="ur-PK"/>
        </w:rPr>
        <w:t>أ</w:t>
      </w:r>
      <w:r>
        <w:rPr>
          <w:rFonts w:hint="cs"/>
          <w:rtl/>
          <w:lang w:bidi="ur-PK"/>
        </w:rPr>
        <w:t>یوس و ناامید ھستند</w:t>
      </w:r>
      <w:r w:rsidR="006B4D4C">
        <w:rPr>
          <w:rFonts w:hint="cs"/>
          <w:rtl/>
          <w:lang w:bidi="ur-PK"/>
        </w:rPr>
        <w:t>.</w:t>
      </w:r>
      <w:r>
        <w:rPr>
          <w:rFonts w:hint="cs"/>
          <w:rtl/>
          <w:lang w:bidi="ur-PK"/>
        </w:rPr>
        <w:t xml:space="preserve"> ھمانطوری ک</w:t>
      </w:r>
      <w:r w:rsidR="006B20D9">
        <w:rPr>
          <w:rFonts w:hint="cs"/>
          <w:rtl/>
          <w:lang w:bidi="ur-PK"/>
        </w:rPr>
        <w:t>ه</w:t>
      </w:r>
      <w:r>
        <w:rPr>
          <w:rFonts w:hint="cs"/>
          <w:rtl/>
          <w:lang w:bidi="ur-PK"/>
        </w:rPr>
        <w:t xml:space="preserve"> خداوند متعال در این آی</w:t>
      </w:r>
      <w:r w:rsidR="006B20D9">
        <w:rPr>
          <w:rFonts w:hint="cs"/>
          <w:rtl/>
          <w:lang w:bidi="ur-PK"/>
        </w:rPr>
        <w:t>ه</w:t>
      </w:r>
      <w:r>
        <w:rPr>
          <w:rFonts w:hint="cs"/>
          <w:rtl/>
          <w:lang w:bidi="ur-PK"/>
        </w:rPr>
        <w:t xml:space="preserve"> فرمود</w:t>
      </w:r>
      <w:r w:rsidR="006B20D9">
        <w:rPr>
          <w:rFonts w:hint="cs"/>
          <w:rtl/>
          <w:lang w:bidi="ur-PK"/>
        </w:rPr>
        <w:t>ه</w:t>
      </w:r>
      <w:r>
        <w:rPr>
          <w:rFonts w:hint="cs"/>
          <w:rtl/>
          <w:lang w:bidi="ur-PK"/>
        </w:rPr>
        <w:t xml:space="preserve"> اند:</w:t>
      </w:r>
    </w:p>
    <w:p w:rsidR="00463890" w:rsidRDefault="00CB37F6" w:rsidP="00300019">
      <w:pPr>
        <w:pStyle w:val="af1"/>
        <w:rPr>
          <w:rtl/>
          <w:lang w:bidi="ur-PK"/>
        </w:rPr>
      </w:pPr>
      <w:r w:rsidRPr="00CB37F6">
        <w:rPr>
          <w:rStyle w:val="Char8"/>
          <w:rFonts w:cs="CTraditional Arabic"/>
          <w:rtl/>
        </w:rPr>
        <w:t>+</w:t>
      </w:r>
      <w:r w:rsidR="00463890" w:rsidRPr="00300019">
        <w:rPr>
          <w:rFonts w:hint="cs"/>
          <w:rtl/>
        </w:rPr>
        <w:t>قَدۡ</w:t>
      </w:r>
      <w:r w:rsidR="00463890" w:rsidRPr="00300019">
        <w:rPr>
          <w:rtl/>
        </w:rPr>
        <w:t xml:space="preserve"> </w:t>
      </w:r>
      <w:r w:rsidR="00463890" w:rsidRPr="00300019">
        <w:rPr>
          <w:rFonts w:hint="cs"/>
          <w:rtl/>
        </w:rPr>
        <w:t>يَئِسُواْ</w:t>
      </w:r>
      <w:r w:rsidR="00463890" w:rsidRPr="00300019">
        <w:rPr>
          <w:rtl/>
        </w:rPr>
        <w:t xml:space="preserve"> </w:t>
      </w:r>
      <w:r w:rsidR="00463890" w:rsidRPr="00300019">
        <w:rPr>
          <w:rFonts w:hint="cs"/>
          <w:rtl/>
        </w:rPr>
        <w:t>مِنَ</w:t>
      </w:r>
      <w:r w:rsidR="00463890" w:rsidRPr="00300019">
        <w:rPr>
          <w:rtl/>
        </w:rPr>
        <w:t xml:space="preserve"> </w:t>
      </w:r>
      <w:r w:rsidR="00463890" w:rsidRPr="00300019">
        <w:rPr>
          <w:rFonts w:hint="cs"/>
          <w:rtl/>
        </w:rPr>
        <w:t>ٱ</w:t>
      </w:r>
      <w:r w:rsidR="00463890" w:rsidRPr="00300019">
        <w:rPr>
          <w:rFonts w:hint="eastAsia"/>
          <w:rtl/>
        </w:rPr>
        <w:t>ل</w:t>
      </w:r>
      <w:r w:rsidR="00463890" w:rsidRPr="00300019">
        <w:rPr>
          <w:rFonts w:hint="cs"/>
          <w:rtl/>
        </w:rPr>
        <w:t>ۡأٓخِرَةِ</w:t>
      </w:r>
      <w:r w:rsidR="00463890" w:rsidRPr="00300019">
        <w:rPr>
          <w:rtl/>
        </w:rPr>
        <w:t xml:space="preserve"> كَمَا يَئِسَ </w:t>
      </w:r>
      <w:r w:rsidR="00463890" w:rsidRPr="00300019">
        <w:rPr>
          <w:rFonts w:hint="cs"/>
          <w:rtl/>
        </w:rPr>
        <w:t>ٱ</w:t>
      </w:r>
      <w:r w:rsidR="00463890" w:rsidRPr="00300019">
        <w:rPr>
          <w:rFonts w:hint="eastAsia"/>
          <w:rtl/>
        </w:rPr>
        <w:t>ل</w:t>
      </w:r>
      <w:r w:rsidR="00463890" w:rsidRPr="00300019">
        <w:rPr>
          <w:rFonts w:hint="cs"/>
          <w:rtl/>
        </w:rPr>
        <w:t>ۡكُفَّارُ</w:t>
      </w:r>
      <w:r w:rsidR="00463890" w:rsidRPr="00300019">
        <w:rPr>
          <w:rtl/>
        </w:rPr>
        <w:t xml:space="preserve"> مِن</w:t>
      </w:r>
      <w:r w:rsidR="00463890" w:rsidRPr="00300019">
        <w:rPr>
          <w:rFonts w:hint="cs"/>
          <w:rtl/>
        </w:rPr>
        <w:t>ۡ</w:t>
      </w:r>
      <w:r w:rsidR="00463890" w:rsidRPr="00300019">
        <w:rPr>
          <w:rtl/>
        </w:rPr>
        <w:t xml:space="preserve"> </w:t>
      </w:r>
      <w:r w:rsidR="00463890" w:rsidRPr="00300019">
        <w:rPr>
          <w:rFonts w:hint="cs"/>
          <w:rtl/>
        </w:rPr>
        <w:t>أَصۡحَٰبِ</w:t>
      </w:r>
      <w:r w:rsidR="00463890" w:rsidRPr="00300019">
        <w:rPr>
          <w:rtl/>
        </w:rPr>
        <w:t xml:space="preserve"> </w:t>
      </w:r>
      <w:r w:rsidR="00463890" w:rsidRPr="00300019">
        <w:rPr>
          <w:rFonts w:hint="cs"/>
          <w:rtl/>
        </w:rPr>
        <w:t>ٱ</w:t>
      </w:r>
      <w:r w:rsidR="00463890" w:rsidRPr="00300019">
        <w:rPr>
          <w:rFonts w:hint="eastAsia"/>
          <w:rtl/>
        </w:rPr>
        <w:t>ل</w:t>
      </w:r>
      <w:r w:rsidR="00463890" w:rsidRPr="00300019">
        <w:rPr>
          <w:rFonts w:hint="cs"/>
          <w:rtl/>
        </w:rPr>
        <w:t>ۡقُبُورِ</w:t>
      </w:r>
      <w:r w:rsidRPr="00CB37F6">
        <w:rPr>
          <w:rStyle w:val="Char8"/>
          <w:rFonts w:cs="CTraditional Arabic" w:hint="cs"/>
          <w:rtl/>
        </w:rPr>
        <w:t>_</w:t>
      </w:r>
      <w:r w:rsidR="00463890">
        <w:rPr>
          <w:rFonts w:ascii="Times New Roman" w:cs="Arial"/>
          <w:szCs w:val="24"/>
          <w:rtl/>
          <w:lang w:bidi="ur-PK"/>
        </w:rPr>
        <w:t xml:space="preserve"> </w:t>
      </w:r>
      <w:r w:rsidR="00463890" w:rsidRPr="00724A80">
        <w:rPr>
          <w:rStyle w:val="Char6"/>
          <w:rtl/>
        </w:rPr>
        <w:t>[الممتحنة: 13]</w:t>
      </w:r>
      <w:r w:rsidR="00300019">
        <w:rPr>
          <w:rStyle w:val="Char6"/>
          <w:rFonts w:hint="cs"/>
          <w:rtl/>
        </w:rPr>
        <w:t>.</w:t>
      </w:r>
    </w:p>
    <w:p w:rsidR="00463890" w:rsidRDefault="00463890" w:rsidP="00300019">
      <w:pPr>
        <w:pStyle w:val="ab"/>
        <w:rPr>
          <w:rtl/>
          <w:lang w:bidi="ur-PK"/>
        </w:rPr>
      </w:pPr>
      <w:r w:rsidRPr="008421EC">
        <w:rPr>
          <w:rStyle w:val="Char8"/>
          <w:rtl/>
        </w:rPr>
        <w:t>«</w:t>
      </w:r>
      <w:r w:rsidRPr="00300019">
        <w:rPr>
          <w:rFonts w:hint="cs"/>
          <w:rtl/>
        </w:rPr>
        <w:t xml:space="preserve">و </w:t>
      </w:r>
      <w:r w:rsidR="00546A50" w:rsidRPr="00300019">
        <w:rPr>
          <w:rFonts w:hint="cs"/>
          <w:rtl/>
        </w:rPr>
        <w:t>آن‌ھا</w:t>
      </w:r>
      <w:r w:rsidRPr="00300019">
        <w:rPr>
          <w:rFonts w:hint="cs"/>
          <w:rtl/>
        </w:rPr>
        <w:t xml:space="preserve"> ازآخرت مایوس شدند، ھمان</w:t>
      </w:r>
      <w:r w:rsidR="00300019">
        <w:rPr>
          <w:rFonts w:hint="eastAsia"/>
          <w:rtl/>
        </w:rPr>
        <w:t>‌</w:t>
      </w:r>
      <w:r w:rsidRPr="00300019">
        <w:rPr>
          <w:rFonts w:hint="cs"/>
          <w:rtl/>
        </w:rPr>
        <w:t>گون</w:t>
      </w:r>
      <w:r w:rsidR="006B20D9" w:rsidRPr="00300019">
        <w:rPr>
          <w:rFonts w:hint="cs"/>
          <w:rtl/>
        </w:rPr>
        <w:t>ه</w:t>
      </w:r>
      <w:r w:rsidRPr="00300019">
        <w:rPr>
          <w:rFonts w:hint="cs"/>
          <w:rtl/>
        </w:rPr>
        <w:t xml:space="preserve"> ک</w:t>
      </w:r>
      <w:r w:rsidR="006B20D9" w:rsidRPr="00300019">
        <w:rPr>
          <w:rFonts w:hint="cs"/>
          <w:rtl/>
        </w:rPr>
        <w:t>ه</w:t>
      </w:r>
      <w:r w:rsidRPr="00300019">
        <w:rPr>
          <w:rFonts w:hint="cs"/>
          <w:rtl/>
        </w:rPr>
        <w:t xml:space="preserve"> کافران از اصحاب قبور مایوس شوند</w:t>
      </w:r>
      <w:r w:rsidRPr="008421EC">
        <w:rPr>
          <w:rStyle w:val="Char8"/>
          <w:rtl/>
        </w:rPr>
        <w:t>»</w:t>
      </w:r>
      <w:r w:rsidR="006B4D4C">
        <w:rPr>
          <w:rFonts w:hint="cs"/>
          <w:rtl/>
          <w:lang w:bidi="ur-PK"/>
        </w:rPr>
        <w:t>.</w:t>
      </w:r>
    </w:p>
    <w:p w:rsidR="00724A80" w:rsidRDefault="00724A80" w:rsidP="008F13ED">
      <w:pPr>
        <w:pStyle w:val="a8"/>
        <w:rPr>
          <w:rtl/>
          <w:lang w:bidi="ur-PK"/>
        </w:rPr>
      </w:pPr>
      <w:r>
        <w:rPr>
          <w:rFonts w:hint="cs"/>
          <w:rtl/>
          <w:lang w:bidi="ur-PK"/>
        </w:rPr>
        <w:t>پس کفار چ</w:t>
      </w:r>
      <w:r w:rsidR="006B20D9">
        <w:rPr>
          <w:rFonts w:hint="cs"/>
          <w:rtl/>
          <w:lang w:bidi="ur-PK"/>
        </w:rPr>
        <w:t>ه</w:t>
      </w:r>
      <w:r>
        <w:rPr>
          <w:rFonts w:hint="cs"/>
          <w:rtl/>
          <w:lang w:bidi="ur-PK"/>
        </w:rPr>
        <w:t xml:space="preserve"> زند</w:t>
      </w:r>
      <w:r w:rsidR="006B20D9">
        <w:rPr>
          <w:rFonts w:hint="cs"/>
          <w:rtl/>
          <w:lang w:bidi="ur-PK"/>
        </w:rPr>
        <w:t>ه</w:t>
      </w:r>
      <w:r>
        <w:rPr>
          <w:rFonts w:hint="cs"/>
          <w:rtl/>
          <w:lang w:bidi="ur-PK"/>
        </w:rPr>
        <w:t xml:space="preserve"> باشند یا مرد</w:t>
      </w:r>
      <w:r w:rsidR="006B20D9">
        <w:rPr>
          <w:rFonts w:hint="cs"/>
          <w:rtl/>
          <w:lang w:bidi="ur-PK"/>
        </w:rPr>
        <w:t>ه</w:t>
      </w:r>
      <w:r>
        <w:rPr>
          <w:rFonts w:hint="cs"/>
          <w:rtl/>
          <w:lang w:bidi="ur-PK"/>
        </w:rPr>
        <w:t xml:space="preserve"> ھیچ ایمانی ب</w:t>
      </w:r>
      <w:r w:rsidR="006B20D9">
        <w:rPr>
          <w:rFonts w:hint="cs"/>
          <w:rtl/>
          <w:lang w:bidi="ur-PK"/>
        </w:rPr>
        <w:t>ه</w:t>
      </w:r>
      <w:r>
        <w:rPr>
          <w:rFonts w:hint="cs"/>
          <w:rtl/>
          <w:lang w:bidi="ur-PK"/>
        </w:rPr>
        <w:t xml:space="preserve"> آخرت ندارند، و زندگانشان در یاس و نا</w:t>
      </w:r>
      <w:r w:rsidR="00300019">
        <w:rPr>
          <w:rFonts w:hint="cs"/>
          <w:rtl/>
          <w:lang w:bidi="ur-PK"/>
        </w:rPr>
        <w:t xml:space="preserve"> </w:t>
      </w:r>
      <w:r>
        <w:rPr>
          <w:rFonts w:hint="cs"/>
          <w:rtl/>
          <w:lang w:bidi="ur-PK"/>
        </w:rPr>
        <w:t>امیدی با مرد</w:t>
      </w:r>
      <w:r w:rsidR="006B20D9">
        <w:rPr>
          <w:rFonts w:hint="cs"/>
          <w:rtl/>
          <w:lang w:bidi="ur-PK"/>
        </w:rPr>
        <w:t>ه</w:t>
      </w:r>
      <w:r>
        <w:rPr>
          <w:rFonts w:hint="cs"/>
          <w:rtl/>
          <w:lang w:bidi="ur-PK"/>
        </w:rPr>
        <w:t>‌ھایشان برابرند</w:t>
      </w:r>
      <w:r w:rsidR="006B4D4C">
        <w:rPr>
          <w:rFonts w:hint="cs"/>
          <w:rtl/>
          <w:lang w:bidi="ur-PK"/>
        </w:rPr>
        <w:t>.</w:t>
      </w:r>
      <w:r>
        <w:rPr>
          <w:rFonts w:hint="cs"/>
          <w:rtl/>
          <w:lang w:bidi="ur-PK"/>
        </w:rPr>
        <w:t xml:space="preserve"> و ھمچنین می‌آموزد ک</w:t>
      </w:r>
      <w:r w:rsidR="006B20D9">
        <w:rPr>
          <w:rFonts w:hint="cs"/>
          <w:rtl/>
          <w:lang w:bidi="ur-PK"/>
        </w:rPr>
        <w:t>ه</w:t>
      </w:r>
      <w:r>
        <w:rPr>
          <w:rFonts w:hint="cs"/>
          <w:rtl/>
          <w:lang w:bidi="ur-PK"/>
        </w:rPr>
        <w:t xml:space="preserve"> جایز نیست ک</w:t>
      </w:r>
      <w:r w:rsidR="006B20D9">
        <w:rPr>
          <w:rFonts w:hint="cs"/>
          <w:rtl/>
          <w:lang w:bidi="ur-PK"/>
        </w:rPr>
        <w:t>ه</w:t>
      </w:r>
      <w:r>
        <w:rPr>
          <w:rFonts w:hint="cs"/>
          <w:rtl/>
          <w:lang w:bidi="ur-PK"/>
        </w:rPr>
        <w:t xml:space="preserve"> فرد مؤمن شخص مشرکی را مغفرت و بخشش کند</w:t>
      </w:r>
      <w:r w:rsidR="006B4D4C">
        <w:rPr>
          <w:rFonts w:hint="cs"/>
          <w:rtl/>
          <w:lang w:bidi="ur-PK"/>
        </w:rPr>
        <w:t>.</w:t>
      </w:r>
      <w:r>
        <w:rPr>
          <w:rFonts w:hint="cs"/>
          <w:rtl/>
          <w:lang w:bidi="ur-PK"/>
        </w:rPr>
        <w:t xml:space="preserve"> خداوند متعال در این بار</w:t>
      </w:r>
      <w:r w:rsidR="006B20D9">
        <w:rPr>
          <w:rFonts w:hint="cs"/>
          <w:rtl/>
          <w:lang w:bidi="ur-PK"/>
        </w:rPr>
        <w:t>ه</w:t>
      </w:r>
      <w:r>
        <w:rPr>
          <w:rFonts w:hint="cs"/>
          <w:rtl/>
          <w:lang w:bidi="ur-PK"/>
        </w:rPr>
        <w:t xml:space="preserve"> فرمود</w:t>
      </w:r>
      <w:r w:rsidR="006B20D9">
        <w:rPr>
          <w:rFonts w:hint="cs"/>
          <w:rtl/>
          <w:lang w:bidi="ur-PK"/>
        </w:rPr>
        <w:t>ه</w:t>
      </w:r>
      <w:r>
        <w:rPr>
          <w:rFonts w:hint="cs"/>
          <w:rtl/>
          <w:lang w:bidi="ur-PK"/>
        </w:rPr>
        <w:t xml:space="preserve"> است:</w:t>
      </w:r>
    </w:p>
    <w:p w:rsidR="00724A80" w:rsidRDefault="00CB37F6" w:rsidP="000959E9">
      <w:pPr>
        <w:pStyle w:val="af1"/>
        <w:rPr>
          <w:rtl/>
          <w:lang w:bidi="ur-PK"/>
        </w:rPr>
      </w:pPr>
      <w:r w:rsidRPr="00CB37F6">
        <w:rPr>
          <w:rStyle w:val="Char8"/>
          <w:rFonts w:cs="CTraditional Arabic"/>
          <w:rtl/>
        </w:rPr>
        <w:t>+</w:t>
      </w:r>
      <w:r w:rsidR="00724A80" w:rsidRPr="000959E9">
        <w:rPr>
          <w:rtl/>
        </w:rPr>
        <w:t>مَا كَانَ لِلنَّبِيِّ وَ</w:t>
      </w:r>
      <w:r w:rsidR="00724A80" w:rsidRPr="000959E9">
        <w:rPr>
          <w:rFonts w:hint="cs"/>
          <w:rtl/>
        </w:rPr>
        <w:t>ٱ</w:t>
      </w:r>
      <w:r w:rsidR="00724A80" w:rsidRPr="000959E9">
        <w:rPr>
          <w:rFonts w:hint="eastAsia"/>
          <w:rtl/>
        </w:rPr>
        <w:t>لَّذِينَ</w:t>
      </w:r>
      <w:r w:rsidR="00724A80" w:rsidRPr="000959E9">
        <w:rPr>
          <w:rtl/>
        </w:rPr>
        <w:t xml:space="preserve"> ءَامَنُوٓاْ أَن يَسۡتَغۡفِرُواْ لِلۡمُشۡرِكِينَ وَلَوۡ كَانُوٓاْ أُوْلِي قُرۡبَىٰ مِنۢ بَعۡدِ مَا تَبَيَّنَ لَهُمۡ أَنَّهُمۡ أَصۡحَٰبُ </w:t>
      </w:r>
      <w:r w:rsidR="00724A80" w:rsidRPr="000959E9">
        <w:rPr>
          <w:rFonts w:hint="cs"/>
          <w:rtl/>
        </w:rPr>
        <w:t>ٱ</w:t>
      </w:r>
      <w:r w:rsidR="00724A80" w:rsidRPr="000959E9">
        <w:rPr>
          <w:rFonts w:hint="eastAsia"/>
          <w:rtl/>
        </w:rPr>
        <w:t>لۡجَحِيمِ</w:t>
      </w:r>
      <w:r w:rsidR="00724A80" w:rsidRPr="000959E9">
        <w:rPr>
          <w:rtl/>
        </w:rPr>
        <w:t>١١٣</w:t>
      </w:r>
      <w:r w:rsidRPr="00CB37F6">
        <w:rPr>
          <w:rStyle w:val="Char8"/>
          <w:rFonts w:cs="CTraditional Arabic"/>
          <w:rtl/>
        </w:rPr>
        <w:t>_</w:t>
      </w:r>
      <w:r w:rsidR="00724A80">
        <w:rPr>
          <w:rFonts w:ascii="Times New Roman" w:cs="Arial"/>
          <w:szCs w:val="24"/>
          <w:rtl/>
          <w:lang w:bidi="ur-PK"/>
        </w:rPr>
        <w:t xml:space="preserve"> </w:t>
      </w:r>
      <w:r w:rsidR="00724A80" w:rsidRPr="00767965">
        <w:rPr>
          <w:rStyle w:val="Char6"/>
          <w:rtl/>
        </w:rPr>
        <w:t>[التوبة: 113]</w:t>
      </w:r>
      <w:r w:rsidR="000959E9" w:rsidRPr="000959E9">
        <w:rPr>
          <w:rStyle w:val="Char4"/>
          <w:rFonts w:hint="cs"/>
          <w:rtl/>
        </w:rPr>
        <w:t>.</w:t>
      </w:r>
    </w:p>
    <w:p w:rsidR="00724A80" w:rsidRDefault="00724A80" w:rsidP="000959E9">
      <w:pPr>
        <w:pStyle w:val="ab"/>
        <w:rPr>
          <w:rtl/>
          <w:lang w:bidi="ur-PK"/>
        </w:rPr>
      </w:pPr>
      <w:r w:rsidRPr="008421EC">
        <w:rPr>
          <w:rStyle w:val="Char8"/>
          <w:rtl/>
        </w:rPr>
        <w:t>«</w:t>
      </w:r>
      <w:r w:rsidRPr="000959E9">
        <w:rPr>
          <w:rFonts w:hint="cs"/>
          <w:rtl/>
        </w:rPr>
        <w:t>برای پیامبر و مؤمنان امکان نداشت ک</w:t>
      </w:r>
      <w:r w:rsidR="006B20D9" w:rsidRPr="000959E9">
        <w:rPr>
          <w:rFonts w:hint="cs"/>
          <w:rtl/>
        </w:rPr>
        <w:t>ه</w:t>
      </w:r>
      <w:r w:rsidRPr="000959E9">
        <w:rPr>
          <w:rFonts w:hint="cs"/>
          <w:rtl/>
        </w:rPr>
        <w:t xml:space="preserve"> مشرکان را مورد بخشش و مغفرت قرار دھند، حتی این‌ک</w:t>
      </w:r>
      <w:r w:rsidR="006B20D9" w:rsidRPr="000959E9">
        <w:rPr>
          <w:rFonts w:hint="cs"/>
          <w:rtl/>
        </w:rPr>
        <w:t>ه</w:t>
      </w:r>
      <w:r w:rsidRPr="000959E9">
        <w:rPr>
          <w:rFonts w:hint="cs"/>
          <w:rtl/>
        </w:rPr>
        <w:t xml:space="preserve"> </w:t>
      </w:r>
      <w:r w:rsidR="00546A50" w:rsidRPr="000959E9">
        <w:rPr>
          <w:rFonts w:hint="cs"/>
          <w:rtl/>
        </w:rPr>
        <w:t>آن‌ھا</w:t>
      </w:r>
      <w:r w:rsidR="007A371B" w:rsidRPr="000959E9">
        <w:rPr>
          <w:rFonts w:hint="cs"/>
          <w:rtl/>
        </w:rPr>
        <w:t xml:space="preserve"> از خ</w:t>
      </w:r>
      <w:r w:rsidRPr="000959E9">
        <w:rPr>
          <w:rFonts w:hint="cs"/>
          <w:rtl/>
        </w:rPr>
        <w:t xml:space="preserve">ویشاوندان </w:t>
      </w:r>
      <w:r w:rsidR="00546A50" w:rsidRPr="000959E9">
        <w:rPr>
          <w:rFonts w:hint="cs"/>
          <w:rtl/>
        </w:rPr>
        <w:t>آن‌ھا</w:t>
      </w:r>
      <w:r w:rsidRPr="000959E9">
        <w:rPr>
          <w:rFonts w:hint="cs"/>
          <w:rtl/>
        </w:rPr>
        <w:t xml:space="preserve"> باشند، بعد از این‌ک</w:t>
      </w:r>
      <w:r w:rsidR="006B20D9" w:rsidRPr="000959E9">
        <w:rPr>
          <w:rFonts w:hint="cs"/>
          <w:rtl/>
        </w:rPr>
        <w:t>ه</w:t>
      </w:r>
      <w:r w:rsidRPr="000959E9">
        <w:rPr>
          <w:rFonts w:hint="cs"/>
          <w:rtl/>
        </w:rPr>
        <w:t xml:space="preserve"> بر </w:t>
      </w:r>
      <w:r w:rsidR="00546A50" w:rsidRPr="000959E9">
        <w:rPr>
          <w:rFonts w:hint="cs"/>
          <w:rtl/>
        </w:rPr>
        <w:t>آن‌ھا</w:t>
      </w:r>
      <w:r w:rsidRPr="000959E9">
        <w:rPr>
          <w:rFonts w:hint="eastAsia"/>
          <w:rtl/>
        </w:rPr>
        <w:t xml:space="preserve"> روشن شد ک</w:t>
      </w:r>
      <w:r w:rsidR="006B20D9" w:rsidRPr="000959E9">
        <w:rPr>
          <w:rFonts w:hint="eastAsia"/>
          <w:rtl/>
        </w:rPr>
        <w:t>ه</w:t>
      </w:r>
      <w:r w:rsidRPr="000959E9">
        <w:rPr>
          <w:rFonts w:hint="eastAsia"/>
          <w:rtl/>
        </w:rPr>
        <w:t xml:space="preserve"> مشرکان از اصحاب جھنم ھستند</w:t>
      </w:r>
      <w:r w:rsidRPr="008421EC">
        <w:rPr>
          <w:rStyle w:val="Char8"/>
          <w:rtl/>
        </w:rPr>
        <w:t>»</w:t>
      </w:r>
      <w:r w:rsidR="006B4D4C">
        <w:rPr>
          <w:rFonts w:hint="eastAsia"/>
          <w:rtl/>
          <w:lang w:bidi="ur-PK"/>
        </w:rPr>
        <w:t>.</w:t>
      </w:r>
    </w:p>
    <w:p w:rsidR="00767965" w:rsidRPr="003A4C0A" w:rsidRDefault="00767965" w:rsidP="008F13ED">
      <w:pPr>
        <w:pStyle w:val="a8"/>
        <w:rPr>
          <w:spacing w:val="-4"/>
          <w:rtl/>
          <w:lang w:bidi="ur-PK"/>
        </w:rPr>
      </w:pPr>
      <w:r w:rsidRPr="003A4C0A">
        <w:rPr>
          <w:rFonts w:hint="cs"/>
          <w:spacing w:val="-4"/>
          <w:rtl/>
          <w:lang w:bidi="ur-PK"/>
        </w:rPr>
        <w:t>و باز این‌ک</w:t>
      </w:r>
      <w:r w:rsidR="006B20D9" w:rsidRPr="003A4C0A">
        <w:rPr>
          <w:rFonts w:hint="cs"/>
          <w:spacing w:val="-4"/>
          <w:rtl/>
          <w:lang w:bidi="ur-PK"/>
        </w:rPr>
        <w:t>ه</w:t>
      </w:r>
      <w:r w:rsidRPr="003A4C0A">
        <w:rPr>
          <w:rFonts w:hint="cs"/>
          <w:spacing w:val="-4"/>
          <w:rtl/>
          <w:lang w:bidi="ur-PK"/>
        </w:rPr>
        <w:t xml:space="preserve"> محکم‌ترین روابط و قوی‌ترین بھم پیوستگی‌ھا در واقع رابط</w:t>
      </w:r>
      <w:r w:rsidR="006B4D4C" w:rsidRPr="003A4C0A">
        <w:rPr>
          <w:rFonts w:hint="cs"/>
          <w:spacing w:val="-4"/>
          <w:rtl/>
          <w:lang w:bidi="ur-PK"/>
        </w:rPr>
        <w:t>ۀ</w:t>
      </w:r>
      <w:r w:rsidRPr="003A4C0A">
        <w:rPr>
          <w:rFonts w:hint="cs"/>
          <w:spacing w:val="-4"/>
          <w:rtl/>
          <w:lang w:bidi="ur-PK"/>
        </w:rPr>
        <w:t xml:space="preserve"> دینی و برادری ایمانی است، ن</w:t>
      </w:r>
      <w:r w:rsidR="006B20D9" w:rsidRPr="003A4C0A">
        <w:rPr>
          <w:rFonts w:hint="cs"/>
          <w:spacing w:val="-4"/>
          <w:rtl/>
          <w:lang w:bidi="ur-PK"/>
        </w:rPr>
        <w:t>ه</w:t>
      </w:r>
      <w:r w:rsidRPr="003A4C0A">
        <w:rPr>
          <w:rFonts w:hint="cs"/>
          <w:spacing w:val="-4"/>
          <w:rtl/>
          <w:lang w:bidi="ur-PK"/>
        </w:rPr>
        <w:t xml:space="preserve"> رابط</w:t>
      </w:r>
      <w:r w:rsidR="006B20D9" w:rsidRPr="003A4C0A">
        <w:rPr>
          <w:rFonts w:hint="cs"/>
          <w:spacing w:val="-4"/>
          <w:rtl/>
          <w:lang w:bidi="ur-PK"/>
        </w:rPr>
        <w:t>ه</w:t>
      </w:r>
      <w:r w:rsidRPr="003A4C0A">
        <w:rPr>
          <w:rFonts w:hint="cs"/>
          <w:spacing w:val="-4"/>
          <w:rtl/>
          <w:lang w:bidi="ur-PK"/>
        </w:rPr>
        <w:t xml:space="preserve"> خویشاوندی و نسبی و این‌ک</w:t>
      </w:r>
      <w:r w:rsidR="006B20D9" w:rsidRPr="003A4C0A">
        <w:rPr>
          <w:rFonts w:hint="cs"/>
          <w:spacing w:val="-4"/>
          <w:rtl/>
          <w:lang w:bidi="ur-PK"/>
        </w:rPr>
        <w:t>ه</w:t>
      </w:r>
      <w:r w:rsidRPr="003A4C0A">
        <w:rPr>
          <w:rFonts w:hint="cs"/>
          <w:spacing w:val="-4"/>
          <w:rtl/>
          <w:lang w:bidi="ur-PK"/>
        </w:rPr>
        <w:t xml:space="preserve"> از بقایای رفتار‌ھای عھد جاھلیت فخر فروشی ب</w:t>
      </w:r>
      <w:r w:rsidR="006B20D9" w:rsidRPr="003A4C0A">
        <w:rPr>
          <w:rFonts w:hint="cs"/>
          <w:spacing w:val="-4"/>
          <w:rtl/>
          <w:lang w:bidi="ur-PK"/>
        </w:rPr>
        <w:t>ه</w:t>
      </w:r>
      <w:r w:rsidRPr="003A4C0A">
        <w:rPr>
          <w:rFonts w:hint="cs"/>
          <w:spacing w:val="-4"/>
          <w:rtl/>
          <w:lang w:bidi="ur-PK"/>
        </w:rPr>
        <w:t xml:space="preserve"> وسیل</w:t>
      </w:r>
      <w:r w:rsidR="006B4D4C" w:rsidRPr="003A4C0A">
        <w:rPr>
          <w:rFonts w:hint="cs"/>
          <w:spacing w:val="-4"/>
          <w:rtl/>
          <w:lang w:bidi="ur-PK"/>
        </w:rPr>
        <w:t>ۀ</w:t>
      </w:r>
      <w:r w:rsidRPr="003A4C0A">
        <w:rPr>
          <w:rFonts w:hint="cs"/>
          <w:spacing w:val="-4"/>
          <w:rtl/>
          <w:lang w:bidi="ur-PK"/>
        </w:rPr>
        <w:t xml:space="preserve"> خویشاوندان و انساب است</w:t>
      </w:r>
      <w:r w:rsidR="006B4D4C" w:rsidRPr="003A4C0A">
        <w:rPr>
          <w:rFonts w:hint="cs"/>
          <w:spacing w:val="-4"/>
          <w:rtl/>
          <w:lang w:bidi="ur-PK"/>
        </w:rPr>
        <w:t>.</w:t>
      </w:r>
      <w:r w:rsidRPr="003A4C0A">
        <w:rPr>
          <w:rFonts w:hint="cs"/>
          <w:spacing w:val="-4"/>
          <w:rtl/>
          <w:lang w:bidi="ur-PK"/>
        </w:rPr>
        <w:t xml:space="preserve"> خداوند متعال فرمود</w:t>
      </w:r>
      <w:r w:rsidR="006B20D9" w:rsidRPr="003A4C0A">
        <w:rPr>
          <w:rFonts w:hint="cs"/>
          <w:spacing w:val="-4"/>
          <w:rtl/>
          <w:lang w:bidi="ur-PK"/>
        </w:rPr>
        <w:t>ه</w:t>
      </w:r>
      <w:r w:rsidRPr="003A4C0A">
        <w:rPr>
          <w:rFonts w:hint="cs"/>
          <w:spacing w:val="-4"/>
          <w:rtl/>
          <w:lang w:bidi="ur-PK"/>
        </w:rPr>
        <w:t xml:space="preserve"> است:</w:t>
      </w:r>
    </w:p>
    <w:p w:rsidR="00767965" w:rsidRDefault="00CB37F6" w:rsidP="000959E9">
      <w:pPr>
        <w:pStyle w:val="af1"/>
        <w:rPr>
          <w:rtl/>
          <w:lang w:bidi="ur-PK"/>
        </w:rPr>
      </w:pPr>
      <w:r w:rsidRPr="00CB37F6">
        <w:rPr>
          <w:rStyle w:val="Char8"/>
          <w:rFonts w:cs="CTraditional Arabic"/>
          <w:rtl/>
        </w:rPr>
        <w:t>+</w:t>
      </w:r>
      <w:r w:rsidR="009801E9" w:rsidRPr="000959E9">
        <w:rPr>
          <w:rtl/>
        </w:rPr>
        <w:t>يَٰنُوحُ إِنَّهُ</w:t>
      </w:r>
      <w:r w:rsidR="009801E9" w:rsidRPr="000959E9">
        <w:rPr>
          <w:rFonts w:hint="cs"/>
          <w:rtl/>
        </w:rPr>
        <w:t>ۥ</w:t>
      </w:r>
      <w:r w:rsidR="009801E9" w:rsidRPr="000959E9">
        <w:rPr>
          <w:rtl/>
        </w:rPr>
        <w:t xml:space="preserve"> لَيۡسَ مِنۡ أَهۡلِكَۖ إِنَّهُ</w:t>
      </w:r>
      <w:r w:rsidR="009801E9" w:rsidRPr="000959E9">
        <w:rPr>
          <w:rFonts w:hint="cs"/>
          <w:rtl/>
        </w:rPr>
        <w:t>ۥ</w:t>
      </w:r>
      <w:r w:rsidR="009801E9" w:rsidRPr="000959E9">
        <w:rPr>
          <w:rtl/>
        </w:rPr>
        <w:t xml:space="preserve"> عَمَلٌ غَيۡرُ صَٰلِحٖ</w:t>
      </w:r>
      <w:r w:rsidRPr="00CB37F6">
        <w:rPr>
          <w:rStyle w:val="Char8"/>
          <w:rFonts w:cs="CTraditional Arabic"/>
          <w:rtl/>
        </w:rPr>
        <w:t>_</w:t>
      </w:r>
      <w:r w:rsidR="009801E9">
        <w:rPr>
          <w:rFonts w:ascii="Times New Roman" w:cs="Arial"/>
          <w:szCs w:val="24"/>
          <w:rtl/>
          <w:lang w:bidi="ur-PK"/>
        </w:rPr>
        <w:t xml:space="preserve"> </w:t>
      </w:r>
      <w:r w:rsidR="009801E9" w:rsidRPr="00684728">
        <w:rPr>
          <w:rStyle w:val="Char6"/>
          <w:rtl/>
        </w:rPr>
        <w:t>[هود: 46]</w:t>
      </w:r>
      <w:r w:rsidR="000959E9" w:rsidRPr="000959E9">
        <w:rPr>
          <w:rStyle w:val="Char4"/>
          <w:rFonts w:hint="cs"/>
          <w:rtl/>
        </w:rPr>
        <w:t>.</w:t>
      </w:r>
    </w:p>
    <w:p w:rsidR="009801E9" w:rsidRDefault="009801E9" w:rsidP="000959E9">
      <w:pPr>
        <w:pStyle w:val="ab"/>
        <w:rPr>
          <w:rtl/>
          <w:lang w:bidi="ar-SA"/>
        </w:rPr>
      </w:pPr>
      <w:r w:rsidRPr="008421EC">
        <w:rPr>
          <w:rStyle w:val="Char8"/>
          <w:rtl/>
        </w:rPr>
        <w:t>«</w:t>
      </w:r>
      <w:r w:rsidRPr="000959E9">
        <w:rPr>
          <w:rFonts w:hint="cs"/>
          <w:rtl/>
        </w:rPr>
        <w:t>ای نوح ب</w:t>
      </w:r>
      <w:r w:rsidR="006B20D9" w:rsidRPr="000959E9">
        <w:rPr>
          <w:rFonts w:hint="cs"/>
          <w:rtl/>
        </w:rPr>
        <w:t>ه</w:t>
      </w:r>
      <w:r w:rsidRPr="000959E9">
        <w:rPr>
          <w:rFonts w:hint="cs"/>
          <w:rtl/>
        </w:rPr>
        <w:t xml:space="preserve"> راستی ک</w:t>
      </w:r>
      <w:r w:rsidR="006B20D9" w:rsidRPr="000959E9">
        <w:rPr>
          <w:rFonts w:hint="cs"/>
          <w:rtl/>
        </w:rPr>
        <w:t>ه</w:t>
      </w:r>
      <w:r w:rsidRPr="000959E9">
        <w:rPr>
          <w:rFonts w:hint="cs"/>
          <w:rtl/>
        </w:rPr>
        <w:t xml:space="preserve"> آن کار زیبند</w:t>
      </w:r>
      <w:r w:rsidR="006B20D9" w:rsidRPr="000959E9">
        <w:rPr>
          <w:rFonts w:hint="cs"/>
          <w:rtl/>
        </w:rPr>
        <w:t>ه</w:t>
      </w:r>
      <w:r w:rsidRPr="000959E9">
        <w:rPr>
          <w:rFonts w:hint="cs"/>
          <w:rtl/>
        </w:rPr>
        <w:t xml:space="preserve"> و شایست</w:t>
      </w:r>
      <w:r w:rsidR="006B4D4C" w:rsidRPr="000959E9">
        <w:rPr>
          <w:rFonts w:hint="cs"/>
          <w:rtl/>
        </w:rPr>
        <w:t>ۀ</w:t>
      </w:r>
      <w:r w:rsidRPr="000959E9">
        <w:rPr>
          <w:rFonts w:hint="cs"/>
          <w:rtl/>
        </w:rPr>
        <w:t xml:space="preserve"> تو نیست؛ زیرا ک</w:t>
      </w:r>
      <w:r w:rsidR="006B20D9" w:rsidRPr="000959E9">
        <w:rPr>
          <w:rFonts w:hint="cs"/>
          <w:rtl/>
        </w:rPr>
        <w:t>ه</w:t>
      </w:r>
      <w:r w:rsidRPr="000959E9">
        <w:rPr>
          <w:rFonts w:hint="cs"/>
          <w:rtl/>
        </w:rPr>
        <w:t xml:space="preserve"> آن کار عمل غیر صالح است</w:t>
      </w:r>
      <w:r w:rsidRPr="008421EC">
        <w:rPr>
          <w:rStyle w:val="Char8"/>
          <w:rtl/>
        </w:rPr>
        <w:t>»</w:t>
      </w:r>
      <w:r w:rsidR="006B4D4C">
        <w:rPr>
          <w:rFonts w:hint="cs"/>
          <w:rtl/>
          <w:lang w:bidi="ur-PK"/>
        </w:rPr>
        <w:t>.</w:t>
      </w:r>
    </w:p>
    <w:p w:rsidR="00EB6C30" w:rsidRPr="00761B33" w:rsidRDefault="00EB6C30" w:rsidP="009801E9">
      <w:pPr>
        <w:pStyle w:val="a8"/>
        <w:rPr>
          <w:color w:val="FF0000"/>
          <w:rtl/>
          <w:lang w:bidi="ur-PK"/>
        </w:rPr>
      </w:pPr>
      <w:r>
        <w:rPr>
          <w:rFonts w:hint="cs"/>
          <w:rtl/>
          <w:lang w:bidi="ur-PK"/>
        </w:rPr>
        <w:t>و ب</w:t>
      </w:r>
      <w:r w:rsidR="006B20D9">
        <w:rPr>
          <w:rFonts w:hint="cs"/>
          <w:rtl/>
          <w:lang w:bidi="ur-PK"/>
        </w:rPr>
        <w:t>ه</w:t>
      </w:r>
      <w:r>
        <w:rPr>
          <w:rFonts w:hint="cs"/>
          <w:rtl/>
          <w:lang w:bidi="ur-PK"/>
        </w:rPr>
        <w:t xml:space="preserve"> درستی ک</w:t>
      </w:r>
      <w:r w:rsidR="006B20D9">
        <w:rPr>
          <w:rFonts w:hint="cs"/>
          <w:rtl/>
          <w:lang w:bidi="ur-PK"/>
        </w:rPr>
        <w:t>ه</w:t>
      </w:r>
      <w:r>
        <w:rPr>
          <w:rFonts w:hint="cs"/>
          <w:rtl/>
          <w:lang w:bidi="ur-PK"/>
        </w:rPr>
        <w:t xml:space="preserve"> در روز قیامت برای ھیچ کسی نسبت خویشاوندی وجود ندا</w:t>
      </w:r>
      <w:r w:rsidR="00F47F72" w:rsidRPr="000959E9">
        <w:rPr>
          <w:rFonts w:hint="cs"/>
          <w:rtl/>
        </w:rPr>
        <w:t>ر</w:t>
      </w:r>
      <w:r>
        <w:rPr>
          <w:rFonts w:hint="cs"/>
          <w:rtl/>
          <w:lang w:bidi="ur-PK"/>
        </w:rPr>
        <w:t>د و ھیچ کس از وضع خویشاوندان خود سؤال نمی‌کند</w:t>
      </w:r>
      <w:r w:rsidR="006B4D4C">
        <w:rPr>
          <w:rFonts w:hint="cs"/>
          <w:rtl/>
          <w:lang w:bidi="ur-PK"/>
        </w:rPr>
        <w:t>.</w:t>
      </w:r>
      <w:r>
        <w:rPr>
          <w:rFonts w:hint="cs"/>
          <w:rtl/>
          <w:lang w:bidi="ur-PK"/>
        </w:rPr>
        <w:t xml:space="preserve"> و رسول‌الل</w:t>
      </w:r>
      <w:r w:rsidR="006B20D9">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6B20D9">
        <w:rPr>
          <w:rFonts w:hint="cs"/>
          <w:rtl/>
          <w:lang w:bidi="ur-PK"/>
        </w:rPr>
        <w:t>ه</w:t>
      </w:r>
      <w:r>
        <w:rPr>
          <w:rFonts w:hint="cs"/>
          <w:rtl/>
          <w:lang w:bidi="ur-PK"/>
        </w:rPr>
        <w:t xml:space="preserve"> است:</w:t>
      </w:r>
    </w:p>
    <w:p w:rsidR="00EB6C30" w:rsidRDefault="00EB6C30" w:rsidP="00EB6C30">
      <w:pPr>
        <w:pStyle w:val="a8"/>
        <w:rPr>
          <w:rtl/>
          <w:lang w:bidi="ur-PK"/>
        </w:rPr>
      </w:pPr>
      <w:r w:rsidRPr="000959E9">
        <w:rPr>
          <w:rFonts w:ascii="Traditional Arabic" w:hAnsi="Traditional Arabic" w:cs="Traditional Arabic"/>
          <w:rtl/>
          <w:lang w:bidi="ur-PK"/>
        </w:rPr>
        <w:t>«</w:t>
      </w:r>
      <w:r w:rsidR="00761B33" w:rsidRPr="000959E9">
        <w:rPr>
          <w:rStyle w:val="Char3"/>
          <w:rFonts w:hint="cs"/>
          <w:rtl/>
        </w:rPr>
        <w:t xml:space="preserve">إِن الله أزالَ عَنکُم </w:t>
      </w:r>
      <w:r w:rsidR="00761B33" w:rsidRPr="000959E9">
        <w:rPr>
          <w:rStyle w:val="Char3"/>
          <w:rtl/>
        </w:rPr>
        <w:t>حَمِیّ</w:t>
      </w:r>
      <w:r w:rsidR="003A4C0A">
        <w:rPr>
          <w:rStyle w:val="Char3"/>
          <w:rFonts w:hint="cs"/>
          <w:rtl/>
        </w:rPr>
        <w:t>ةَ الجاهِلِیَّه وَ</w:t>
      </w:r>
      <w:r w:rsidR="00761B33" w:rsidRPr="000959E9">
        <w:rPr>
          <w:rStyle w:val="Char3"/>
          <w:rFonts w:hint="cs"/>
          <w:rtl/>
        </w:rPr>
        <w:t>التَّفاخُرِ ب</w:t>
      </w:r>
      <w:r w:rsidR="003A4C0A">
        <w:rPr>
          <w:rStyle w:val="Char3"/>
          <w:rFonts w:hint="cs"/>
          <w:rtl/>
        </w:rPr>
        <w:t>الآباءِ کُلُّکُم مِن آدَمَ وَ</w:t>
      </w:r>
      <w:r w:rsidR="00761B33" w:rsidRPr="000959E9">
        <w:rPr>
          <w:rStyle w:val="Char3"/>
          <w:rFonts w:hint="cs"/>
          <w:rtl/>
        </w:rPr>
        <w:t>آدَمَ مِن تُرابٍ</w:t>
      </w:r>
      <w:r w:rsidRPr="000959E9">
        <w:rPr>
          <w:rFonts w:ascii="Traditional Arabic" w:hAnsi="Traditional Arabic" w:cs="Traditional Arabic"/>
          <w:rtl/>
          <w:lang w:bidi="ur-PK"/>
        </w:rPr>
        <w:t>»</w:t>
      </w:r>
      <w:r w:rsidR="00761B33" w:rsidRPr="000959E9">
        <w:rPr>
          <w:rFonts w:ascii="Traditional Arabic" w:hAnsi="Traditional Arabic" w:cs="Traditional Arabic" w:hint="cs"/>
          <w:rtl/>
          <w:lang w:bidi="ur-PK"/>
        </w:rPr>
        <w:t>.</w:t>
      </w:r>
      <w:r>
        <w:rPr>
          <w:rFonts w:hint="cs"/>
          <w:rtl/>
          <w:lang w:bidi="ur-PK"/>
        </w:rPr>
        <w:t xml:space="preserve"> </w:t>
      </w:r>
      <w:r w:rsidR="00620488">
        <w:rPr>
          <w:rFonts w:ascii="Traditional Arabic" w:hAnsi="Traditional Arabic" w:cs="Traditional Arabic"/>
          <w:rtl/>
          <w:lang w:bidi="ur-PK"/>
        </w:rPr>
        <w:t>«</w:t>
      </w:r>
      <w:r w:rsidRPr="00620488">
        <w:rPr>
          <w:rStyle w:val="Chare"/>
          <w:rFonts w:hint="cs"/>
          <w:rtl/>
        </w:rPr>
        <w:t>و ب</w:t>
      </w:r>
      <w:r w:rsidR="006B20D9">
        <w:rPr>
          <w:rStyle w:val="Chare"/>
          <w:rFonts w:hint="cs"/>
          <w:rtl/>
        </w:rPr>
        <w:t>ه</w:t>
      </w:r>
      <w:r w:rsidRPr="00620488">
        <w:rPr>
          <w:rStyle w:val="Chare"/>
          <w:rFonts w:hint="cs"/>
          <w:rtl/>
        </w:rPr>
        <w:t xml:space="preserve"> راستی ک</w:t>
      </w:r>
      <w:r w:rsidR="006B20D9">
        <w:rPr>
          <w:rStyle w:val="Chare"/>
          <w:rFonts w:hint="cs"/>
          <w:rtl/>
        </w:rPr>
        <w:t>ه</w:t>
      </w:r>
      <w:r w:rsidRPr="00620488">
        <w:rPr>
          <w:rStyle w:val="Chare"/>
          <w:rFonts w:hint="cs"/>
          <w:rtl/>
        </w:rPr>
        <w:t xml:space="preserve"> خداوند از شما تعصب کور جاھلیت و فخر فروشی ب</w:t>
      </w:r>
      <w:r w:rsidR="006B20D9">
        <w:rPr>
          <w:rStyle w:val="Chare"/>
          <w:rFonts w:hint="cs"/>
          <w:rtl/>
        </w:rPr>
        <w:t>ه</w:t>
      </w:r>
      <w:r w:rsidRPr="00620488">
        <w:rPr>
          <w:rStyle w:val="Chare"/>
          <w:rFonts w:hint="cs"/>
          <w:rtl/>
        </w:rPr>
        <w:t xml:space="preserve"> واسط</w:t>
      </w:r>
      <w:r w:rsidR="006B4D4C">
        <w:rPr>
          <w:rStyle w:val="Chare"/>
          <w:rFonts w:hint="cs"/>
          <w:rtl/>
        </w:rPr>
        <w:t>ۀ</w:t>
      </w:r>
      <w:r w:rsidRPr="00620488">
        <w:rPr>
          <w:rStyle w:val="Chare"/>
          <w:rFonts w:hint="cs"/>
          <w:rtl/>
        </w:rPr>
        <w:t xml:space="preserve"> </w:t>
      </w:r>
      <w:r w:rsidR="00620488" w:rsidRPr="00620488">
        <w:rPr>
          <w:rStyle w:val="Chare"/>
          <w:rFonts w:hint="cs"/>
          <w:rtl/>
        </w:rPr>
        <w:t>نسبت‌ھای پدر‌ھایتان را از بین برد</w:t>
      </w:r>
      <w:r w:rsidR="006B20D9">
        <w:rPr>
          <w:rStyle w:val="Chare"/>
          <w:rFonts w:hint="cs"/>
          <w:rtl/>
        </w:rPr>
        <w:t>ه</w:t>
      </w:r>
      <w:r w:rsidR="00620488" w:rsidRPr="00620488">
        <w:rPr>
          <w:rStyle w:val="Chare"/>
          <w:rFonts w:hint="cs"/>
          <w:rtl/>
        </w:rPr>
        <w:t xml:space="preserve"> است و ھم</w:t>
      </w:r>
      <w:r w:rsidR="006B20D9">
        <w:rPr>
          <w:rStyle w:val="Chare"/>
          <w:rFonts w:hint="cs"/>
          <w:rtl/>
        </w:rPr>
        <w:t>ه</w:t>
      </w:r>
      <w:r w:rsidR="00620488" w:rsidRPr="00620488">
        <w:rPr>
          <w:rStyle w:val="Chare"/>
          <w:rFonts w:hint="cs"/>
          <w:rtl/>
        </w:rPr>
        <w:t>‌ی شما از حضرت آدم ب</w:t>
      </w:r>
      <w:r w:rsidR="006B20D9">
        <w:rPr>
          <w:rStyle w:val="Chare"/>
          <w:rFonts w:hint="cs"/>
          <w:rtl/>
        </w:rPr>
        <w:t>ه</w:t>
      </w:r>
      <w:r w:rsidR="00620488" w:rsidRPr="00620488">
        <w:rPr>
          <w:rStyle w:val="Chare"/>
          <w:rFonts w:hint="cs"/>
          <w:rtl/>
        </w:rPr>
        <w:t xml:space="preserve"> وجود آمد</w:t>
      </w:r>
      <w:r w:rsidR="006B20D9">
        <w:rPr>
          <w:rStyle w:val="Chare"/>
          <w:rFonts w:hint="cs"/>
          <w:rtl/>
        </w:rPr>
        <w:t>ه</w:t>
      </w:r>
      <w:r w:rsidR="00620488" w:rsidRPr="00620488">
        <w:rPr>
          <w:rStyle w:val="Chare"/>
          <w:rFonts w:hint="cs"/>
          <w:rtl/>
        </w:rPr>
        <w:t>‌اید و آدم از خاک آفرید</w:t>
      </w:r>
      <w:r w:rsidR="006B20D9">
        <w:rPr>
          <w:rStyle w:val="Chare"/>
          <w:rFonts w:hint="cs"/>
          <w:rtl/>
        </w:rPr>
        <w:t>ه</w:t>
      </w:r>
      <w:r w:rsidR="00620488" w:rsidRPr="00620488">
        <w:rPr>
          <w:rStyle w:val="Chare"/>
          <w:rFonts w:hint="cs"/>
          <w:rtl/>
        </w:rPr>
        <w:t xml:space="preserve"> شد</w:t>
      </w:r>
      <w:r w:rsidR="006B20D9">
        <w:rPr>
          <w:rStyle w:val="Chare"/>
          <w:rFonts w:hint="cs"/>
          <w:rtl/>
        </w:rPr>
        <w:t>ه</w:t>
      </w:r>
      <w:r w:rsidR="00620488" w:rsidRPr="00620488">
        <w:rPr>
          <w:rStyle w:val="Chare"/>
          <w:rFonts w:hint="cs"/>
          <w:rtl/>
        </w:rPr>
        <w:t xml:space="preserve"> است</w:t>
      </w:r>
      <w:r w:rsidR="00620488">
        <w:rPr>
          <w:rFonts w:ascii="Traditional Arabic" w:hAnsi="Traditional Arabic" w:cs="Traditional Arabic"/>
          <w:rtl/>
          <w:lang w:bidi="ur-PK"/>
        </w:rPr>
        <w:t>»</w:t>
      </w:r>
      <w:r w:rsidR="006B4D4C">
        <w:rPr>
          <w:rFonts w:hint="cs"/>
          <w:rtl/>
          <w:lang w:bidi="ur-PK"/>
        </w:rPr>
        <w:t>.</w:t>
      </w:r>
    </w:p>
    <w:p w:rsidR="00195D46" w:rsidRDefault="00195D46" w:rsidP="006B20D9">
      <w:pPr>
        <w:pStyle w:val="a8"/>
        <w:rPr>
          <w:rtl/>
          <w:lang w:bidi="ur-PK"/>
        </w:rPr>
      </w:pPr>
      <w:r>
        <w:rPr>
          <w:rFonts w:hint="cs"/>
          <w:rtl/>
          <w:lang w:bidi="ur-PK"/>
        </w:rPr>
        <w:t xml:space="preserve"> و ھمانا قرآن کریم را</w:t>
      </w:r>
      <w:r w:rsidR="006B20D9">
        <w:rPr>
          <w:rFonts w:hint="cs"/>
          <w:rtl/>
          <w:lang w:bidi="ur-PK"/>
        </w:rPr>
        <w:t>ه</w:t>
      </w:r>
      <w:r>
        <w:rPr>
          <w:rFonts w:hint="cs"/>
          <w:rtl/>
          <w:lang w:bidi="ur-PK"/>
        </w:rPr>
        <w:t xml:space="preserve"> پیامبران را شرح و توضیح داد</w:t>
      </w:r>
      <w:r w:rsidR="006B20D9">
        <w:rPr>
          <w:rFonts w:hint="cs"/>
          <w:rtl/>
          <w:lang w:bidi="ur-PK"/>
        </w:rPr>
        <w:t>ه</w:t>
      </w:r>
      <w:r>
        <w:rPr>
          <w:rFonts w:hint="cs"/>
          <w:rtl/>
          <w:lang w:bidi="ur-PK"/>
        </w:rPr>
        <w:t xml:space="preserve"> است</w:t>
      </w:r>
      <w:r w:rsidR="006B4D4C">
        <w:rPr>
          <w:rFonts w:hint="cs"/>
          <w:rtl/>
          <w:lang w:bidi="ur-PK"/>
        </w:rPr>
        <w:t>.</w:t>
      </w:r>
      <w:r>
        <w:rPr>
          <w:rFonts w:hint="cs"/>
          <w:rtl/>
          <w:lang w:bidi="ur-PK"/>
        </w:rPr>
        <w:t xml:space="preserve">  و رسول</w:t>
      </w:r>
      <w:r w:rsidR="000959E9">
        <w:rPr>
          <w:rFonts w:hint="cs"/>
          <w:rtl/>
          <w:lang w:bidi="ur-PK"/>
        </w:rPr>
        <w:t xml:space="preserve"> </w:t>
      </w:r>
      <w:r>
        <w:rPr>
          <w:rFonts w:hint="cs"/>
          <w:rtl/>
          <w:lang w:bidi="ur-PK"/>
        </w:rPr>
        <w:t>‌الل</w:t>
      </w:r>
      <w:r w:rsidR="006B20D9">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حجت را ب</w:t>
      </w:r>
      <w:r w:rsidR="006B20D9">
        <w:rPr>
          <w:rFonts w:hint="cs"/>
          <w:rtl/>
          <w:lang w:bidi="ur-PK"/>
        </w:rPr>
        <w:t>ه</w:t>
      </w:r>
      <w:r>
        <w:rPr>
          <w:rFonts w:hint="cs"/>
          <w:rtl/>
          <w:lang w:bidi="ur-PK"/>
        </w:rPr>
        <w:t xml:space="preserve"> واسط</w:t>
      </w:r>
      <w:r w:rsidR="006B20D9">
        <w:rPr>
          <w:rFonts w:hint="cs"/>
          <w:rtl/>
          <w:lang w:bidi="ur-PK"/>
        </w:rPr>
        <w:t>ۀ</w:t>
      </w:r>
      <w:r>
        <w:rPr>
          <w:rFonts w:hint="cs"/>
          <w:rtl/>
          <w:lang w:bidi="ur-PK"/>
        </w:rPr>
        <w:t xml:space="preserve"> اقام</w:t>
      </w:r>
      <w:r w:rsidR="006B4D4C">
        <w:rPr>
          <w:rFonts w:hint="cs"/>
          <w:rtl/>
          <w:lang w:bidi="ur-PK"/>
        </w:rPr>
        <w:t>ۀ</w:t>
      </w:r>
      <w:r>
        <w:rPr>
          <w:rFonts w:hint="cs"/>
          <w:rtl/>
          <w:lang w:bidi="ur-PK"/>
        </w:rPr>
        <w:t xml:space="preserve"> جامع</w:t>
      </w:r>
      <w:r w:rsidR="006B4D4C">
        <w:rPr>
          <w:rFonts w:hint="cs"/>
          <w:rtl/>
          <w:lang w:bidi="ur-PK"/>
        </w:rPr>
        <w:t>ۀ</w:t>
      </w:r>
      <w:r>
        <w:rPr>
          <w:rFonts w:hint="cs"/>
          <w:rtl/>
          <w:lang w:bidi="ur-PK"/>
        </w:rPr>
        <w:t xml:space="preserve"> الگو و نمون</w:t>
      </w:r>
      <w:r w:rsidR="006B4D4C">
        <w:rPr>
          <w:rFonts w:hint="cs"/>
          <w:rtl/>
          <w:lang w:bidi="ur-PK"/>
        </w:rPr>
        <w:t>ۀ</w:t>
      </w:r>
      <w:r>
        <w:rPr>
          <w:rFonts w:hint="cs"/>
          <w:rtl/>
          <w:lang w:bidi="ur-PK"/>
        </w:rPr>
        <w:t xml:space="preserve"> اسلامی ک</w:t>
      </w:r>
      <w:r w:rsidR="006B20D9">
        <w:rPr>
          <w:rFonts w:hint="cs"/>
          <w:rtl/>
          <w:lang w:bidi="ur-PK"/>
        </w:rPr>
        <w:t>ه</w:t>
      </w:r>
      <w:r>
        <w:rPr>
          <w:rFonts w:hint="cs"/>
          <w:rtl/>
          <w:lang w:bidi="ur-PK"/>
        </w:rPr>
        <w:t xml:space="preserve"> در زیر آن سای</w:t>
      </w:r>
      <w:r w:rsidR="006B4D4C">
        <w:rPr>
          <w:rFonts w:hint="cs"/>
          <w:rtl/>
          <w:lang w:bidi="ur-PK"/>
        </w:rPr>
        <w:t>ۀ</w:t>
      </w:r>
      <w:r>
        <w:rPr>
          <w:rFonts w:hint="cs"/>
          <w:rtl/>
          <w:lang w:bidi="ur-PK"/>
        </w:rPr>
        <w:t xml:space="preserve"> برادری برقرار است، بر مسلمانان تمام کرد</w:t>
      </w:r>
      <w:r w:rsidR="006B20D9">
        <w:rPr>
          <w:rFonts w:hint="cs"/>
          <w:rtl/>
          <w:lang w:bidi="ur-PK"/>
        </w:rPr>
        <w:t>ه</w:t>
      </w:r>
      <w:r>
        <w:rPr>
          <w:rFonts w:hint="cs"/>
          <w:rtl/>
          <w:lang w:bidi="ur-PK"/>
        </w:rPr>
        <w:t xml:space="preserve"> است</w:t>
      </w:r>
      <w:r w:rsidR="006B4D4C">
        <w:rPr>
          <w:rFonts w:hint="cs"/>
          <w:rtl/>
          <w:lang w:bidi="ur-PK"/>
        </w:rPr>
        <w:t>.</w:t>
      </w:r>
      <w:r>
        <w:rPr>
          <w:rFonts w:hint="cs"/>
          <w:rtl/>
          <w:lang w:bidi="ur-PK"/>
        </w:rPr>
        <w:t xml:space="preserve"> جامع</w:t>
      </w:r>
      <w:r w:rsidR="006B20D9">
        <w:rPr>
          <w:rFonts w:hint="cs"/>
          <w:rtl/>
          <w:lang w:bidi="ur-PK"/>
        </w:rPr>
        <w:t>ه</w:t>
      </w:r>
      <w:r>
        <w:rPr>
          <w:rFonts w:hint="cs"/>
          <w:rtl/>
          <w:lang w:bidi="ur-PK"/>
        </w:rPr>
        <w:t>‌ای ک</w:t>
      </w:r>
      <w:r w:rsidR="006B20D9">
        <w:rPr>
          <w:rFonts w:hint="cs"/>
          <w:rtl/>
          <w:lang w:bidi="ur-PK"/>
        </w:rPr>
        <w:t>ه</w:t>
      </w:r>
      <w:r>
        <w:rPr>
          <w:rFonts w:hint="cs"/>
          <w:rtl/>
          <w:lang w:bidi="ur-PK"/>
        </w:rPr>
        <w:t xml:space="preserve"> در آن مسلمان ب</w:t>
      </w:r>
      <w:r w:rsidR="006B20D9">
        <w:rPr>
          <w:rFonts w:hint="cs"/>
          <w:rtl/>
          <w:lang w:bidi="ur-PK"/>
        </w:rPr>
        <w:t>ه</w:t>
      </w:r>
      <w:r>
        <w:rPr>
          <w:rFonts w:hint="cs"/>
          <w:rtl/>
          <w:lang w:bidi="ur-PK"/>
        </w:rPr>
        <w:t xml:space="preserve"> خاطر ایمانش ب</w:t>
      </w:r>
      <w:r w:rsidR="006B20D9">
        <w:rPr>
          <w:rFonts w:hint="cs"/>
          <w:rtl/>
          <w:lang w:bidi="ur-PK"/>
        </w:rPr>
        <w:t>ه</w:t>
      </w:r>
      <w:r>
        <w:rPr>
          <w:rFonts w:hint="cs"/>
          <w:rtl/>
          <w:lang w:bidi="ur-PK"/>
        </w:rPr>
        <w:t xml:space="preserve"> خداوند احساس عزت می‌کند و ھیچ کس حق خداوند را بر خود فراموش نمی‌کند</w:t>
      </w:r>
      <w:r w:rsidR="006B4D4C">
        <w:rPr>
          <w:rFonts w:hint="cs"/>
          <w:rtl/>
          <w:lang w:bidi="ur-PK"/>
        </w:rPr>
        <w:t>.</w:t>
      </w:r>
      <w:r>
        <w:rPr>
          <w:rFonts w:hint="cs"/>
          <w:rtl/>
          <w:lang w:bidi="ur-PK"/>
        </w:rPr>
        <w:t xml:space="preserve">  رسول‌</w:t>
      </w:r>
      <w:r w:rsidR="000959E9">
        <w:rPr>
          <w:rFonts w:hint="cs"/>
          <w:rtl/>
          <w:lang w:bidi="ur-PK"/>
        </w:rPr>
        <w:t xml:space="preserve"> </w:t>
      </w:r>
      <w:r>
        <w:rPr>
          <w:rFonts w:hint="cs"/>
          <w:rtl/>
          <w:lang w:bidi="ur-PK"/>
        </w:rPr>
        <w:t>الل</w:t>
      </w:r>
      <w:r w:rsidR="006B20D9">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مقام و منزلتش ب</w:t>
      </w:r>
      <w:r w:rsidR="006B20D9">
        <w:rPr>
          <w:rFonts w:hint="cs"/>
          <w:rtl/>
          <w:lang w:bidi="ur-PK"/>
        </w:rPr>
        <w:t>ه</w:t>
      </w:r>
      <w:r>
        <w:rPr>
          <w:rFonts w:hint="cs"/>
          <w:rtl/>
          <w:lang w:bidi="ur-PK"/>
        </w:rPr>
        <w:t xml:space="preserve"> گون</w:t>
      </w:r>
      <w:r w:rsidR="006B20D9">
        <w:rPr>
          <w:rFonts w:hint="cs"/>
          <w:rtl/>
          <w:lang w:bidi="ur-PK"/>
        </w:rPr>
        <w:t>ه</w:t>
      </w:r>
      <w:r>
        <w:rPr>
          <w:rFonts w:hint="cs"/>
          <w:rtl/>
          <w:lang w:bidi="ur-PK"/>
        </w:rPr>
        <w:t>‌ای پیش مردم ظاھر می‌شد ک</w:t>
      </w:r>
      <w:r w:rsidR="006B20D9">
        <w:rPr>
          <w:rFonts w:hint="cs"/>
          <w:rtl/>
          <w:lang w:bidi="ur-PK"/>
        </w:rPr>
        <w:t>ه</w:t>
      </w:r>
      <w:r>
        <w:rPr>
          <w:rFonts w:hint="cs"/>
          <w:rtl/>
          <w:lang w:bidi="ur-PK"/>
        </w:rPr>
        <w:t xml:space="preserve"> ھیچ پادشاھی مقام و منزلتش این گون</w:t>
      </w:r>
      <w:r w:rsidR="006B20D9">
        <w:rPr>
          <w:rFonts w:hint="cs"/>
          <w:rtl/>
          <w:lang w:bidi="ur-PK"/>
        </w:rPr>
        <w:t>ه</w:t>
      </w:r>
      <w:r>
        <w:rPr>
          <w:rFonts w:hint="cs"/>
          <w:rtl/>
          <w:lang w:bidi="ur-PK"/>
        </w:rPr>
        <w:t xml:space="preserve"> پیش مردم ظاھر نمی‌شود</w:t>
      </w:r>
      <w:r w:rsidR="006B4D4C">
        <w:rPr>
          <w:rFonts w:hint="cs"/>
          <w:rtl/>
          <w:lang w:bidi="ur-PK"/>
        </w:rPr>
        <w:t>.</w:t>
      </w:r>
      <w:r>
        <w:rPr>
          <w:rFonts w:hint="cs"/>
          <w:rtl/>
          <w:lang w:bidi="ur-PK"/>
        </w:rPr>
        <w:t xml:space="preserve"> پس پیامبر برای صحاب</w:t>
      </w:r>
      <w:r w:rsidR="006B20D9">
        <w:rPr>
          <w:rFonts w:hint="cs"/>
          <w:rtl/>
          <w:lang w:bidi="ur-PK"/>
        </w:rPr>
        <w:t>ه</w:t>
      </w:r>
      <w:r>
        <w:rPr>
          <w:rFonts w:hint="cs"/>
          <w:rtl/>
          <w:lang w:bidi="ur-PK"/>
        </w:rPr>
        <w:t xml:space="preserve"> </w:t>
      </w:r>
      <w:r w:rsidR="0078743B">
        <w:rPr>
          <w:rFonts w:hint="cs"/>
          <w:rtl/>
          <w:lang w:bidi="ur-PK"/>
        </w:rPr>
        <w:t>خود دوستی و خیر و نیکی در نظر داشت</w:t>
      </w:r>
      <w:r w:rsidR="006B4D4C">
        <w:rPr>
          <w:rFonts w:hint="cs"/>
          <w:rtl/>
          <w:lang w:bidi="ur-PK"/>
        </w:rPr>
        <w:t>.</w:t>
      </w:r>
      <w:r w:rsidR="0078743B">
        <w:rPr>
          <w:rFonts w:hint="cs"/>
          <w:rtl/>
          <w:lang w:bidi="ur-PK"/>
        </w:rPr>
        <w:t xml:space="preserve"> و ھیچ یک از صحاب</w:t>
      </w:r>
      <w:r w:rsidR="006B20D9">
        <w:rPr>
          <w:rFonts w:hint="cs"/>
          <w:rtl/>
          <w:lang w:bidi="ur-PK"/>
        </w:rPr>
        <w:t>ه</w:t>
      </w:r>
      <w:r w:rsidR="0078743B">
        <w:rPr>
          <w:rFonts w:hint="cs"/>
          <w:rtl/>
          <w:lang w:bidi="ur-PK"/>
        </w:rPr>
        <w:t xml:space="preserve"> پیامبر </w:t>
      </w:r>
      <w:r w:rsidR="0078743B">
        <w:rPr>
          <w:rFonts w:cs="CTraditional Arabic" w:hint="cs"/>
          <w:rtl/>
          <w:lang w:bidi="ur-PK"/>
        </w:rPr>
        <w:t>ص</w:t>
      </w:r>
      <w:r w:rsidR="0078743B">
        <w:rPr>
          <w:rFonts w:hint="cs"/>
          <w:rtl/>
          <w:lang w:bidi="ur-PK"/>
        </w:rPr>
        <w:t xml:space="preserve"> ایشان را تعلیم یا آموزش نداد</w:t>
      </w:r>
      <w:r w:rsidR="006B4D4C">
        <w:rPr>
          <w:rFonts w:hint="cs"/>
          <w:rtl/>
          <w:lang w:bidi="ur-PK"/>
        </w:rPr>
        <w:t>.</w:t>
      </w:r>
      <w:r w:rsidR="0078743B">
        <w:rPr>
          <w:rFonts w:hint="cs"/>
          <w:rtl/>
          <w:lang w:bidi="ur-PK"/>
        </w:rPr>
        <w:t xml:space="preserve"> و پیامبر </w:t>
      </w:r>
      <w:r w:rsidR="0078743B">
        <w:rPr>
          <w:rFonts w:cs="CTraditional Arabic" w:hint="cs"/>
          <w:rtl/>
          <w:lang w:bidi="ur-PK"/>
        </w:rPr>
        <w:t>ص</w:t>
      </w:r>
      <w:r w:rsidR="0078743B">
        <w:rPr>
          <w:rFonts w:hint="cs"/>
          <w:rtl/>
          <w:lang w:bidi="ur-PK"/>
        </w:rPr>
        <w:t xml:space="preserve"> ھیچ کس را ب</w:t>
      </w:r>
      <w:r w:rsidR="006B20D9">
        <w:rPr>
          <w:rFonts w:hint="cs"/>
          <w:rtl/>
          <w:lang w:bidi="ur-PK"/>
        </w:rPr>
        <w:t>ه</w:t>
      </w:r>
      <w:r w:rsidR="0078743B">
        <w:rPr>
          <w:rFonts w:hint="cs"/>
          <w:rtl/>
          <w:lang w:bidi="ur-PK"/>
        </w:rPr>
        <w:t xml:space="preserve"> وسیل</w:t>
      </w:r>
      <w:r w:rsidR="006B20D9">
        <w:rPr>
          <w:rFonts w:hint="cs"/>
          <w:rtl/>
          <w:lang w:bidi="ur-PK"/>
        </w:rPr>
        <w:t>ه</w:t>
      </w:r>
      <w:r w:rsidR="0078743B">
        <w:rPr>
          <w:rFonts w:hint="cs"/>
          <w:rtl/>
          <w:lang w:bidi="ur-PK"/>
        </w:rPr>
        <w:t xml:space="preserve"> دستان خود کتک نزد</w:t>
      </w:r>
      <w:r w:rsidR="006B4D4C">
        <w:rPr>
          <w:rFonts w:hint="cs"/>
          <w:rtl/>
          <w:lang w:bidi="ur-PK"/>
        </w:rPr>
        <w:t>.</w:t>
      </w:r>
      <w:r w:rsidR="0078743B">
        <w:rPr>
          <w:rFonts w:hint="cs"/>
          <w:rtl/>
          <w:lang w:bidi="ur-PK"/>
        </w:rPr>
        <w:t xml:space="preserve"> و ھیچ کس را ب</w:t>
      </w:r>
      <w:r w:rsidR="006B20D9">
        <w:rPr>
          <w:rFonts w:hint="cs"/>
          <w:rtl/>
          <w:lang w:bidi="ur-PK"/>
        </w:rPr>
        <w:t>ه</w:t>
      </w:r>
      <w:r w:rsidR="0078743B">
        <w:rPr>
          <w:rFonts w:hint="cs"/>
          <w:rtl/>
          <w:lang w:bidi="ur-PK"/>
        </w:rPr>
        <w:t xml:space="preserve"> خاطر تقصیرش</w:t>
      </w:r>
      <w:r w:rsidR="00761B33">
        <w:rPr>
          <w:rFonts w:hint="cs"/>
          <w:rtl/>
          <w:lang w:bidi="ur-PK"/>
        </w:rPr>
        <w:t xml:space="preserve"> </w:t>
      </w:r>
      <w:r w:rsidR="0078743B">
        <w:rPr>
          <w:rFonts w:hint="cs"/>
          <w:rtl/>
          <w:lang w:bidi="ur-PK"/>
        </w:rPr>
        <w:t>در کاری سرزنش نکرد و ھیچ فقیری را ب</w:t>
      </w:r>
      <w:r w:rsidR="006B20D9">
        <w:rPr>
          <w:rFonts w:hint="cs"/>
          <w:rtl/>
          <w:lang w:bidi="ur-PK"/>
        </w:rPr>
        <w:t>ه</w:t>
      </w:r>
      <w:r w:rsidR="0078743B">
        <w:rPr>
          <w:rFonts w:hint="cs"/>
          <w:rtl/>
          <w:lang w:bidi="ur-PK"/>
        </w:rPr>
        <w:t xml:space="preserve"> خاطر فقرش تحقیر ننمود</w:t>
      </w:r>
      <w:r w:rsidR="006B4D4C">
        <w:rPr>
          <w:rFonts w:hint="cs"/>
          <w:rtl/>
          <w:lang w:bidi="ur-PK"/>
        </w:rPr>
        <w:t>.</w:t>
      </w:r>
      <w:r w:rsidR="0078743B">
        <w:rPr>
          <w:rFonts w:hint="cs"/>
          <w:rtl/>
          <w:lang w:bidi="ur-PK"/>
        </w:rPr>
        <w:t xml:space="preserve"> و چ</w:t>
      </w:r>
      <w:r w:rsidR="006B20D9">
        <w:rPr>
          <w:rFonts w:hint="cs"/>
          <w:rtl/>
          <w:lang w:bidi="ur-PK"/>
        </w:rPr>
        <w:t>ه</w:t>
      </w:r>
      <w:r w:rsidR="0078743B">
        <w:rPr>
          <w:rFonts w:hint="cs"/>
          <w:rtl/>
          <w:lang w:bidi="ur-PK"/>
        </w:rPr>
        <w:t xml:space="preserve"> بسیار ک</w:t>
      </w:r>
      <w:r w:rsidR="006B20D9">
        <w:rPr>
          <w:rFonts w:hint="cs"/>
          <w:rtl/>
          <w:lang w:bidi="ur-PK"/>
        </w:rPr>
        <w:t>ه</w:t>
      </w:r>
      <w:r w:rsidR="0078743B">
        <w:rPr>
          <w:rFonts w:hint="cs"/>
          <w:rtl/>
          <w:lang w:bidi="ur-PK"/>
        </w:rPr>
        <w:t xml:space="preserve"> فقیر صالحی را بر ثروتمندی ک</w:t>
      </w:r>
      <w:r w:rsidR="006B20D9">
        <w:rPr>
          <w:rFonts w:hint="cs"/>
          <w:rtl/>
          <w:lang w:bidi="ur-PK"/>
        </w:rPr>
        <w:t>ه</w:t>
      </w:r>
      <w:r w:rsidR="0078743B">
        <w:rPr>
          <w:rFonts w:hint="cs"/>
          <w:rtl/>
          <w:lang w:bidi="ur-PK"/>
        </w:rPr>
        <w:t xml:space="preserve"> ناز و نعمت و رفا</w:t>
      </w:r>
      <w:r w:rsidR="006B20D9">
        <w:rPr>
          <w:rFonts w:hint="cs"/>
          <w:rtl/>
          <w:lang w:bidi="ur-PK"/>
        </w:rPr>
        <w:t>ه</w:t>
      </w:r>
      <w:r w:rsidR="0078743B">
        <w:rPr>
          <w:rFonts w:hint="cs"/>
          <w:rtl/>
          <w:lang w:bidi="ur-PK"/>
        </w:rPr>
        <w:t xml:space="preserve"> زیادی او را ب</w:t>
      </w:r>
      <w:r w:rsidR="006B20D9">
        <w:rPr>
          <w:rFonts w:hint="cs"/>
          <w:rtl/>
          <w:lang w:bidi="ur-PK"/>
        </w:rPr>
        <w:t>ه</w:t>
      </w:r>
      <w:r w:rsidR="0078743B">
        <w:rPr>
          <w:rFonts w:hint="cs"/>
          <w:rtl/>
          <w:lang w:bidi="ur-PK"/>
        </w:rPr>
        <w:t xml:space="preserve"> طغیان واداشت</w:t>
      </w:r>
      <w:r w:rsidR="006B20D9">
        <w:rPr>
          <w:rFonts w:hint="cs"/>
          <w:rtl/>
          <w:lang w:bidi="ur-PK"/>
        </w:rPr>
        <w:t>ه</w:t>
      </w:r>
      <w:r w:rsidR="0078743B">
        <w:rPr>
          <w:rFonts w:hint="cs"/>
          <w:rtl/>
          <w:lang w:bidi="ur-PK"/>
        </w:rPr>
        <w:t xml:space="preserve"> بود، ترجیح دادن</w:t>
      </w:r>
      <w:r w:rsidR="006B4D4C">
        <w:rPr>
          <w:rFonts w:hint="cs"/>
          <w:rtl/>
          <w:lang w:bidi="ur-PK"/>
        </w:rPr>
        <w:t>.</w:t>
      </w:r>
      <w:r w:rsidR="0078743B">
        <w:rPr>
          <w:rFonts w:hint="cs"/>
          <w:rtl/>
          <w:lang w:bidi="ur-PK"/>
        </w:rPr>
        <w:t xml:space="preserve"> و چ</w:t>
      </w:r>
      <w:r w:rsidR="006B20D9">
        <w:rPr>
          <w:rFonts w:hint="cs"/>
          <w:rtl/>
          <w:lang w:bidi="ur-PK"/>
        </w:rPr>
        <w:t>ه</w:t>
      </w:r>
      <w:r w:rsidR="0078743B">
        <w:rPr>
          <w:rFonts w:hint="cs"/>
          <w:rtl/>
          <w:lang w:bidi="ur-PK"/>
        </w:rPr>
        <w:t xml:space="preserve"> بسیار </w:t>
      </w:r>
      <w:r w:rsidR="00046247">
        <w:rPr>
          <w:rFonts w:hint="cs"/>
          <w:rtl/>
          <w:lang w:bidi="ur-PK"/>
        </w:rPr>
        <w:t>ک</w:t>
      </w:r>
      <w:r w:rsidR="006B20D9">
        <w:rPr>
          <w:rFonts w:hint="cs"/>
          <w:rtl/>
          <w:lang w:bidi="ur-PK"/>
        </w:rPr>
        <w:t>ه</w:t>
      </w:r>
      <w:r w:rsidR="00046247">
        <w:rPr>
          <w:rFonts w:hint="cs"/>
          <w:rtl/>
          <w:lang w:bidi="ur-PK"/>
        </w:rPr>
        <w:t xml:space="preserve"> ثروتمندی شکرگزار و صالح را بر فرد فقیر، ولی مستکبر و خود خوا</w:t>
      </w:r>
      <w:r w:rsidR="006B20D9">
        <w:rPr>
          <w:rFonts w:hint="cs"/>
          <w:rtl/>
          <w:lang w:bidi="ur-PK"/>
        </w:rPr>
        <w:t>ه</w:t>
      </w:r>
      <w:r w:rsidR="00046247">
        <w:rPr>
          <w:rFonts w:hint="cs"/>
          <w:rtl/>
          <w:lang w:bidi="ur-PK"/>
        </w:rPr>
        <w:t xml:space="preserve"> ترجیح دادند</w:t>
      </w:r>
      <w:r w:rsidR="006B4D4C">
        <w:rPr>
          <w:rFonts w:hint="cs"/>
          <w:rtl/>
          <w:lang w:bidi="ur-PK"/>
        </w:rPr>
        <w:t>.</w:t>
      </w:r>
    </w:p>
    <w:p w:rsidR="00046247" w:rsidRPr="003A4C0A" w:rsidRDefault="00046247" w:rsidP="00EB6C30">
      <w:pPr>
        <w:pStyle w:val="a8"/>
        <w:rPr>
          <w:spacing w:val="-2"/>
          <w:rtl/>
          <w:lang w:bidi="ar-SA"/>
        </w:rPr>
      </w:pPr>
      <w:r w:rsidRPr="003A4C0A">
        <w:rPr>
          <w:rFonts w:hint="cs"/>
          <w:spacing w:val="-2"/>
          <w:rtl/>
          <w:lang w:bidi="ur-PK"/>
        </w:rPr>
        <w:t>و با این‌ک</w:t>
      </w:r>
      <w:r w:rsidR="006B20D9" w:rsidRPr="003A4C0A">
        <w:rPr>
          <w:rFonts w:hint="cs"/>
          <w:spacing w:val="-2"/>
          <w:rtl/>
          <w:lang w:bidi="ur-PK"/>
        </w:rPr>
        <w:t>ه</w:t>
      </w:r>
      <w:r w:rsidRPr="003A4C0A">
        <w:rPr>
          <w:rFonts w:hint="cs"/>
          <w:spacing w:val="-2"/>
          <w:rtl/>
          <w:lang w:bidi="ur-PK"/>
        </w:rPr>
        <w:t xml:space="preserve"> بعضی از صحاب</w:t>
      </w:r>
      <w:r w:rsidR="006B4D4C" w:rsidRPr="003A4C0A">
        <w:rPr>
          <w:rFonts w:hint="cs"/>
          <w:spacing w:val="-2"/>
          <w:rtl/>
          <w:lang w:bidi="ur-PK"/>
        </w:rPr>
        <w:t>ۀ</w:t>
      </w:r>
      <w:r w:rsidRPr="003A4C0A">
        <w:rPr>
          <w:rFonts w:hint="cs"/>
          <w:spacing w:val="-2"/>
          <w:rtl/>
          <w:lang w:bidi="ur-PK"/>
        </w:rPr>
        <w:t xml:space="preserve"> ایشان در واقع</w:t>
      </w:r>
      <w:r w:rsidR="009D1F87">
        <w:rPr>
          <w:rFonts w:hint="cs"/>
          <w:spacing w:val="-2"/>
          <w:rtl/>
          <w:lang w:bidi="ur-PK"/>
        </w:rPr>
        <w:t>ه</w:t>
      </w:r>
      <w:r w:rsidRPr="003A4C0A">
        <w:rPr>
          <w:rFonts w:hint="cs"/>
          <w:spacing w:val="-2"/>
          <w:rtl/>
          <w:lang w:bidi="ur-PK"/>
        </w:rPr>
        <w:t xml:space="preserve"> جنگ اُحد از دستورات</w:t>
      </w:r>
      <w:r w:rsidR="000959E9" w:rsidRPr="003A4C0A">
        <w:rPr>
          <w:rFonts w:hint="eastAsia"/>
          <w:spacing w:val="-2"/>
          <w:rtl/>
          <w:lang w:bidi="ur-PK"/>
        </w:rPr>
        <w:t>‌</w:t>
      </w:r>
      <w:r w:rsidRPr="003A4C0A">
        <w:rPr>
          <w:rFonts w:hint="cs"/>
          <w:spacing w:val="-2"/>
          <w:rtl/>
          <w:lang w:bidi="ur-PK"/>
        </w:rPr>
        <w:t>شان سرپیچی کردند و از بالای کو</w:t>
      </w:r>
      <w:r w:rsidR="006B20D9" w:rsidRPr="003A4C0A">
        <w:rPr>
          <w:rFonts w:hint="cs"/>
          <w:spacing w:val="-2"/>
          <w:rtl/>
          <w:lang w:bidi="ur-PK"/>
        </w:rPr>
        <w:t>ه</w:t>
      </w:r>
      <w:r w:rsidRPr="003A4C0A">
        <w:rPr>
          <w:rFonts w:hint="cs"/>
          <w:spacing w:val="-2"/>
          <w:rtl/>
          <w:lang w:bidi="ur-PK"/>
        </w:rPr>
        <w:t xml:space="preserve"> اُحد پایین آمدند ک</w:t>
      </w:r>
      <w:r w:rsidR="006B20D9" w:rsidRPr="003A4C0A">
        <w:rPr>
          <w:rFonts w:hint="cs"/>
          <w:spacing w:val="-2"/>
          <w:rtl/>
          <w:lang w:bidi="ur-PK"/>
        </w:rPr>
        <w:t>ه</w:t>
      </w:r>
      <w:r w:rsidRPr="003A4C0A">
        <w:rPr>
          <w:rFonts w:hint="cs"/>
          <w:spacing w:val="-2"/>
          <w:rtl/>
          <w:lang w:bidi="ur-PK"/>
        </w:rPr>
        <w:t xml:space="preserve"> منجر ب</w:t>
      </w:r>
      <w:r w:rsidR="006B20D9" w:rsidRPr="003A4C0A">
        <w:rPr>
          <w:rFonts w:hint="cs"/>
          <w:spacing w:val="-2"/>
          <w:rtl/>
          <w:lang w:bidi="ur-PK"/>
        </w:rPr>
        <w:t>ه</w:t>
      </w:r>
      <w:r w:rsidRPr="003A4C0A">
        <w:rPr>
          <w:rFonts w:hint="cs"/>
          <w:spacing w:val="-2"/>
          <w:rtl/>
          <w:lang w:bidi="ur-PK"/>
        </w:rPr>
        <w:t xml:space="preserve"> گرفتاری و سختی و اندو</w:t>
      </w:r>
      <w:r w:rsidR="006B20D9" w:rsidRPr="003A4C0A">
        <w:rPr>
          <w:rFonts w:hint="cs"/>
          <w:spacing w:val="-2"/>
          <w:rtl/>
          <w:lang w:bidi="ur-PK"/>
        </w:rPr>
        <w:t>ه</w:t>
      </w:r>
      <w:r w:rsidRPr="003A4C0A">
        <w:rPr>
          <w:rFonts w:hint="cs"/>
          <w:spacing w:val="-2"/>
          <w:rtl/>
          <w:lang w:bidi="ur-PK"/>
        </w:rPr>
        <w:t xml:space="preserve"> بسیار، برای مسلمانان شد</w:t>
      </w:r>
      <w:r w:rsidR="006B4D4C" w:rsidRPr="003A4C0A">
        <w:rPr>
          <w:rFonts w:hint="cs"/>
          <w:spacing w:val="-2"/>
          <w:rtl/>
          <w:lang w:bidi="ur-PK"/>
        </w:rPr>
        <w:t>.</w:t>
      </w:r>
      <w:r w:rsidRPr="003A4C0A">
        <w:rPr>
          <w:rFonts w:hint="cs"/>
          <w:spacing w:val="-2"/>
          <w:rtl/>
          <w:lang w:bidi="ur-PK"/>
        </w:rPr>
        <w:t xml:space="preserve"> با این ھم</w:t>
      </w:r>
      <w:r w:rsidR="00B37F05" w:rsidRPr="003A4C0A">
        <w:rPr>
          <w:rFonts w:hint="cs"/>
          <w:spacing w:val="-2"/>
          <w:rtl/>
          <w:lang w:bidi="ur-PK"/>
        </w:rPr>
        <w:t>ه</w:t>
      </w:r>
      <w:r w:rsidRPr="003A4C0A">
        <w:rPr>
          <w:rFonts w:hint="cs"/>
          <w:spacing w:val="-2"/>
          <w:rtl/>
          <w:lang w:bidi="ur-PK"/>
        </w:rPr>
        <w:t xml:space="preserve"> پیامبر </w:t>
      </w:r>
      <w:r w:rsidR="00546A50" w:rsidRPr="003A4C0A">
        <w:rPr>
          <w:rFonts w:hint="cs"/>
          <w:spacing w:val="-2"/>
          <w:rtl/>
          <w:lang w:bidi="ur-PK"/>
        </w:rPr>
        <w:t>آن‌ھا</w:t>
      </w:r>
      <w:r w:rsidR="00F72C39" w:rsidRPr="003A4C0A">
        <w:rPr>
          <w:rFonts w:hint="cs"/>
          <w:spacing w:val="-2"/>
          <w:rtl/>
          <w:lang w:bidi="ur-PK"/>
        </w:rPr>
        <w:t xml:space="preserve"> را مغفرت و بخشش کرد و سرزنش</w:t>
      </w:r>
      <w:r w:rsidR="000959E9" w:rsidRPr="003A4C0A">
        <w:rPr>
          <w:rFonts w:hint="eastAsia"/>
          <w:spacing w:val="-2"/>
          <w:rtl/>
          <w:lang w:bidi="ur-PK"/>
        </w:rPr>
        <w:t>‌</w:t>
      </w:r>
      <w:r w:rsidR="00F72C39" w:rsidRPr="003A4C0A">
        <w:rPr>
          <w:rFonts w:hint="cs"/>
          <w:spacing w:val="-2"/>
          <w:rtl/>
          <w:lang w:bidi="ur-PK"/>
        </w:rPr>
        <w:t>شان ننمود</w:t>
      </w:r>
      <w:r w:rsidR="006B4D4C" w:rsidRPr="003A4C0A">
        <w:rPr>
          <w:rFonts w:hint="cs"/>
          <w:spacing w:val="-2"/>
          <w:rtl/>
          <w:lang w:bidi="ur-PK"/>
        </w:rPr>
        <w:t>.</w:t>
      </w:r>
    </w:p>
    <w:p w:rsidR="00F72C39" w:rsidRDefault="00F72C39" w:rsidP="00EB6C30">
      <w:pPr>
        <w:pStyle w:val="a8"/>
        <w:rPr>
          <w:rtl/>
          <w:lang w:bidi="ur-PK"/>
        </w:rPr>
      </w:pPr>
      <w:r>
        <w:rPr>
          <w:rFonts w:hint="cs"/>
          <w:rtl/>
          <w:lang w:bidi="ur-PK"/>
        </w:rPr>
        <w:t>و بدین وسیل</w:t>
      </w:r>
      <w:r w:rsidR="009D1F8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با دعوت‌ھای حکیمان</w:t>
      </w:r>
      <w:r w:rsidR="00B37F05">
        <w:rPr>
          <w:rFonts w:hint="cs"/>
          <w:rtl/>
          <w:lang w:bidi="ur-PK"/>
        </w:rPr>
        <w:t>ه</w:t>
      </w:r>
      <w:r>
        <w:rPr>
          <w:rFonts w:hint="cs"/>
          <w:rtl/>
          <w:lang w:bidi="ur-PK"/>
        </w:rPr>
        <w:t>‌اش ب</w:t>
      </w:r>
      <w:r w:rsidR="00B37F05">
        <w:rPr>
          <w:rFonts w:hint="cs"/>
          <w:rtl/>
          <w:lang w:bidi="ur-PK"/>
        </w:rPr>
        <w:t>ه</w:t>
      </w:r>
      <w:r>
        <w:rPr>
          <w:rFonts w:hint="cs"/>
          <w:rtl/>
          <w:lang w:bidi="ur-PK"/>
        </w:rPr>
        <w:t xml:space="preserve"> مردم، امامان ھدایت و چراغ‌ھای روشنی ک</w:t>
      </w:r>
      <w:r w:rsidR="00B37F05">
        <w:rPr>
          <w:rFonts w:hint="cs"/>
          <w:rtl/>
          <w:lang w:bidi="ur-PK"/>
        </w:rPr>
        <w:t>ه</w:t>
      </w:r>
      <w:r>
        <w:rPr>
          <w:rFonts w:hint="cs"/>
          <w:rtl/>
          <w:lang w:bidi="ur-PK"/>
        </w:rPr>
        <w:t xml:space="preserve"> مسلمانان ب</w:t>
      </w:r>
      <w:r w:rsidR="00B37F05">
        <w:rPr>
          <w:rFonts w:hint="cs"/>
          <w:rtl/>
          <w:lang w:bidi="ur-PK"/>
        </w:rPr>
        <w:t>ه</w:t>
      </w:r>
      <w:r>
        <w:rPr>
          <w:rFonts w:hint="cs"/>
          <w:rtl/>
          <w:lang w:bidi="ur-PK"/>
        </w:rPr>
        <w:t xml:space="preserve"> وسیل</w:t>
      </w:r>
      <w:r w:rsidR="009D1F87">
        <w:rPr>
          <w:rFonts w:hint="cs"/>
          <w:rtl/>
          <w:lang w:bidi="ur-PK"/>
        </w:rPr>
        <w:t>ه</w:t>
      </w:r>
      <w:r w:rsidR="00B37F05">
        <w:rPr>
          <w:rFonts w:hint="cs"/>
          <w:rtl/>
          <w:lang w:bidi="ur-PK"/>
        </w:rPr>
        <w:t xml:space="preserve"> آن</w:t>
      </w:r>
      <w:r w:rsidR="00B37F05">
        <w:rPr>
          <w:rFonts w:hint="eastAsia"/>
          <w:rtl/>
          <w:lang w:bidi="ur-PK"/>
        </w:rPr>
        <w:t>‌</w:t>
      </w:r>
      <w:r>
        <w:rPr>
          <w:rFonts w:hint="cs"/>
          <w:rtl/>
          <w:lang w:bidi="ur-PK"/>
        </w:rPr>
        <w:t>ھا را</w:t>
      </w:r>
      <w:r w:rsidR="00B37F05">
        <w:rPr>
          <w:rFonts w:hint="cs"/>
          <w:rtl/>
          <w:lang w:bidi="ur-PK"/>
        </w:rPr>
        <w:t>ه</w:t>
      </w:r>
      <w:r>
        <w:rPr>
          <w:rFonts w:hint="cs"/>
          <w:rtl/>
          <w:lang w:bidi="ur-PK"/>
        </w:rPr>
        <w:t xml:space="preserve"> ھدایت در پیش گیرند و بعد از خودشان بدان اقتد</w:t>
      </w:r>
      <w:r w:rsidR="006B4D4C">
        <w:rPr>
          <w:rFonts w:hint="cs"/>
          <w:rtl/>
          <w:lang w:bidi="ur-PK"/>
        </w:rPr>
        <w:t>أ</w:t>
      </w:r>
      <w:r>
        <w:rPr>
          <w:rFonts w:hint="cs"/>
          <w:rtl/>
          <w:lang w:bidi="ur-PK"/>
        </w:rPr>
        <w:t xml:space="preserve"> نمایند را بوجود آوردند</w:t>
      </w:r>
      <w:r w:rsidR="006B4D4C">
        <w:rPr>
          <w:rFonts w:hint="cs"/>
          <w:rtl/>
          <w:lang w:bidi="ur-PK"/>
        </w:rPr>
        <w:t>.</w:t>
      </w:r>
      <w:r>
        <w:rPr>
          <w:rFonts w:hint="cs"/>
          <w:rtl/>
          <w:lang w:bidi="ur-PK"/>
        </w:rPr>
        <w:t xml:space="preserve"> خداوند متعال فرمود</w:t>
      </w:r>
      <w:r w:rsidR="00B37F05">
        <w:rPr>
          <w:rFonts w:hint="cs"/>
          <w:rtl/>
          <w:lang w:bidi="ur-PK"/>
        </w:rPr>
        <w:t>ه</w:t>
      </w:r>
      <w:r>
        <w:rPr>
          <w:rFonts w:hint="cs"/>
          <w:rtl/>
          <w:lang w:bidi="ur-PK"/>
        </w:rPr>
        <w:t xml:space="preserve"> است:</w:t>
      </w:r>
    </w:p>
    <w:p w:rsidR="00F72C39" w:rsidRDefault="00CB37F6" w:rsidP="000959E9">
      <w:pPr>
        <w:pStyle w:val="af1"/>
        <w:rPr>
          <w:rtl/>
          <w:lang w:bidi="ur-PK"/>
        </w:rPr>
      </w:pPr>
      <w:r w:rsidRPr="00CB37F6">
        <w:rPr>
          <w:rStyle w:val="Char8"/>
          <w:rFonts w:cs="CTraditional Arabic"/>
          <w:rtl/>
        </w:rPr>
        <w:t>+</w:t>
      </w:r>
      <w:r w:rsidR="00FF4ECA" w:rsidRPr="000959E9">
        <w:rPr>
          <w:rFonts w:hint="cs"/>
          <w:rtl/>
        </w:rPr>
        <w:t>ٱ</w:t>
      </w:r>
      <w:r w:rsidR="00FF4ECA" w:rsidRPr="000959E9">
        <w:rPr>
          <w:rFonts w:hint="eastAsia"/>
          <w:rtl/>
        </w:rPr>
        <w:t>دۡعُ</w:t>
      </w:r>
      <w:r w:rsidR="00FF4ECA" w:rsidRPr="000959E9">
        <w:rPr>
          <w:rtl/>
        </w:rPr>
        <w:t xml:space="preserve"> إِلَىٰ سَبِيلِ رَبِّكَ بِ</w:t>
      </w:r>
      <w:r w:rsidR="00FF4ECA" w:rsidRPr="000959E9">
        <w:rPr>
          <w:rFonts w:hint="cs"/>
          <w:rtl/>
        </w:rPr>
        <w:t>ٱ</w:t>
      </w:r>
      <w:r w:rsidR="00FF4ECA" w:rsidRPr="000959E9">
        <w:rPr>
          <w:rFonts w:hint="eastAsia"/>
          <w:rtl/>
        </w:rPr>
        <w:t>لۡحِكۡمَةِ</w:t>
      </w:r>
      <w:r w:rsidR="00FF4ECA" w:rsidRPr="000959E9">
        <w:rPr>
          <w:rtl/>
        </w:rPr>
        <w:t xml:space="preserve"> وَ</w:t>
      </w:r>
      <w:r w:rsidR="00FF4ECA" w:rsidRPr="000959E9">
        <w:rPr>
          <w:rFonts w:hint="cs"/>
          <w:rtl/>
        </w:rPr>
        <w:t>ٱ</w:t>
      </w:r>
      <w:r w:rsidR="00FF4ECA" w:rsidRPr="000959E9">
        <w:rPr>
          <w:rFonts w:hint="eastAsia"/>
          <w:rtl/>
        </w:rPr>
        <w:t>لۡمَوۡعِظَةِ</w:t>
      </w:r>
      <w:r w:rsidR="00FF4ECA" w:rsidRPr="000959E9">
        <w:rPr>
          <w:rtl/>
        </w:rPr>
        <w:t xml:space="preserve"> </w:t>
      </w:r>
      <w:r w:rsidR="00FF4ECA" w:rsidRPr="000959E9">
        <w:rPr>
          <w:rFonts w:hint="cs"/>
          <w:rtl/>
        </w:rPr>
        <w:t>ٱ</w:t>
      </w:r>
      <w:r w:rsidR="00FF4ECA" w:rsidRPr="000959E9">
        <w:rPr>
          <w:rFonts w:hint="eastAsia"/>
          <w:rtl/>
        </w:rPr>
        <w:t>لۡحَسَنَةِۖ</w:t>
      </w:r>
      <w:r w:rsidR="00FF4ECA" w:rsidRPr="000959E9">
        <w:rPr>
          <w:rtl/>
        </w:rPr>
        <w:t xml:space="preserve"> وَجَٰدِلۡهُم بِ</w:t>
      </w:r>
      <w:r w:rsidR="00FF4ECA" w:rsidRPr="000959E9">
        <w:rPr>
          <w:rFonts w:hint="cs"/>
          <w:rtl/>
        </w:rPr>
        <w:t>ٱ</w:t>
      </w:r>
      <w:r w:rsidR="00FF4ECA" w:rsidRPr="000959E9">
        <w:rPr>
          <w:rFonts w:hint="eastAsia"/>
          <w:rtl/>
        </w:rPr>
        <w:t>لَّتِي</w:t>
      </w:r>
      <w:r w:rsidR="00FF4ECA" w:rsidRPr="000959E9">
        <w:rPr>
          <w:rtl/>
        </w:rPr>
        <w:t xml:space="preserve"> هِيَ أَحۡسَنُۚ إِنَّ رَبَّكَ هُوَ أَعۡلَمُ بِمَن ضَلَّ عَن سَبِيلِهِ</w:t>
      </w:r>
      <w:r w:rsidR="00FF4ECA" w:rsidRPr="000959E9">
        <w:rPr>
          <w:rFonts w:hint="cs"/>
          <w:rtl/>
        </w:rPr>
        <w:t>ۦ</w:t>
      </w:r>
      <w:r w:rsidR="00FF4ECA" w:rsidRPr="000959E9">
        <w:rPr>
          <w:rtl/>
        </w:rPr>
        <w:t xml:space="preserve"> وَهُوَ أَعۡلَمُ بِ</w:t>
      </w:r>
      <w:r w:rsidR="00FF4ECA" w:rsidRPr="000959E9">
        <w:rPr>
          <w:rFonts w:hint="cs"/>
          <w:rtl/>
        </w:rPr>
        <w:t>ٱ</w:t>
      </w:r>
      <w:r w:rsidR="00FF4ECA" w:rsidRPr="000959E9">
        <w:rPr>
          <w:rFonts w:hint="eastAsia"/>
          <w:rtl/>
        </w:rPr>
        <w:t>لۡمُهۡتَدِينَ</w:t>
      </w:r>
      <w:r w:rsidR="00FF4ECA" w:rsidRPr="000959E9">
        <w:rPr>
          <w:rtl/>
        </w:rPr>
        <w:t>١٢٥</w:t>
      </w:r>
      <w:r w:rsidRPr="00CB37F6">
        <w:rPr>
          <w:rStyle w:val="Char8"/>
          <w:rFonts w:cs="CTraditional Arabic"/>
          <w:rtl/>
        </w:rPr>
        <w:t>_</w:t>
      </w:r>
      <w:r w:rsidR="00FF4ECA">
        <w:rPr>
          <w:rFonts w:ascii="Times New Roman" w:cs="Arial"/>
          <w:szCs w:val="24"/>
          <w:rtl/>
          <w:lang w:bidi="ur-PK"/>
        </w:rPr>
        <w:t xml:space="preserve"> </w:t>
      </w:r>
      <w:r w:rsidR="00FF4ECA" w:rsidRPr="00FF4ECA">
        <w:rPr>
          <w:rStyle w:val="Char6"/>
          <w:rtl/>
        </w:rPr>
        <w:t>[النحل: 125]</w:t>
      </w:r>
      <w:r w:rsidR="000959E9" w:rsidRPr="000959E9">
        <w:rPr>
          <w:rStyle w:val="Char4"/>
          <w:rFonts w:hint="cs"/>
          <w:rtl/>
        </w:rPr>
        <w:t>.</w:t>
      </w:r>
    </w:p>
    <w:p w:rsidR="00F72C39" w:rsidRDefault="00BF6E12" w:rsidP="000959E9">
      <w:pPr>
        <w:pStyle w:val="ab"/>
        <w:rPr>
          <w:rtl/>
          <w:lang w:bidi="ur-PK"/>
        </w:rPr>
      </w:pPr>
      <w:r w:rsidRPr="008421EC">
        <w:rPr>
          <w:rStyle w:val="Char8"/>
          <w:rtl/>
        </w:rPr>
        <w:t>«</w:t>
      </w:r>
      <w:r w:rsidRPr="000959E9">
        <w:rPr>
          <w:rFonts w:hint="cs"/>
          <w:rtl/>
        </w:rPr>
        <w:t>و ب</w:t>
      </w:r>
      <w:r w:rsidR="00B37F05" w:rsidRPr="000959E9">
        <w:rPr>
          <w:rFonts w:hint="cs"/>
          <w:rtl/>
        </w:rPr>
        <w:t>ه</w:t>
      </w:r>
      <w:r w:rsidRPr="000959E9">
        <w:rPr>
          <w:rFonts w:hint="cs"/>
          <w:rtl/>
        </w:rPr>
        <w:t>‌سوی را</w:t>
      </w:r>
      <w:r w:rsidR="00B37F05" w:rsidRPr="000959E9">
        <w:rPr>
          <w:rFonts w:hint="cs"/>
          <w:rtl/>
        </w:rPr>
        <w:t>ه</w:t>
      </w:r>
      <w:r w:rsidRPr="000959E9">
        <w:rPr>
          <w:rFonts w:hint="cs"/>
          <w:rtl/>
        </w:rPr>
        <w:t xml:space="preserve"> پروردگارت </w:t>
      </w:r>
      <w:r w:rsidR="00546A50" w:rsidRPr="000959E9">
        <w:rPr>
          <w:rFonts w:hint="cs"/>
          <w:rtl/>
        </w:rPr>
        <w:t>آن‌ھا</w:t>
      </w:r>
      <w:r w:rsidRPr="000959E9">
        <w:rPr>
          <w:rFonts w:hint="cs"/>
          <w:rtl/>
        </w:rPr>
        <w:t xml:space="preserve"> را با</w:t>
      </w:r>
      <w:r w:rsidR="000959E9">
        <w:rPr>
          <w:rFonts w:hint="cs"/>
          <w:rtl/>
        </w:rPr>
        <w:t xml:space="preserve"> </w:t>
      </w:r>
      <w:r w:rsidRPr="000959E9">
        <w:rPr>
          <w:rFonts w:hint="cs"/>
          <w:rtl/>
        </w:rPr>
        <w:t>حکمت و موعظ</w:t>
      </w:r>
      <w:r w:rsidR="00B37F05" w:rsidRPr="000959E9">
        <w:rPr>
          <w:rFonts w:hint="cs"/>
          <w:rtl/>
        </w:rPr>
        <w:t>ه</w:t>
      </w:r>
      <w:r w:rsidRPr="000959E9">
        <w:rPr>
          <w:rFonts w:hint="cs"/>
          <w:rtl/>
        </w:rPr>
        <w:t xml:space="preserve"> نیک دادن دعوت کن و با </w:t>
      </w:r>
      <w:r w:rsidR="00546A50" w:rsidRPr="000959E9">
        <w:rPr>
          <w:rFonts w:hint="cs"/>
          <w:rtl/>
        </w:rPr>
        <w:t>آن‌ھا</w:t>
      </w:r>
      <w:r w:rsidRPr="000959E9">
        <w:rPr>
          <w:rFonts w:hint="cs"/>
          <w:rtl/>
        </w:rPr>
        <w:t xml:space="preserve"> با بھترین صورت مجادل</w:t>
      </w:r>
      <w:r w:rsidR="00B37F05" w:rsidRPr="000959E9">
        <w:rPr>
          <w:rFonts w:hint="cs"/>
          <w:rtl/>
        </w:rPr>
        <w:t>ه</w:t>
      </w:r>
      <w:r w:rsidRPr="000959E9">
        <w:rPr>
          <w:rFonts w:hint="cs"/>
          <w:rtl/>
        </w:rPr>
        <w:t xml:space="preserve"> و بحث کن و ب</w:t>
      </w:r>
      <w:r w:rsidR="00B37F05" w:rsidRPr="000959E9">
        <w:rPr>
          <w:rFonts w:hint="cs"/>
          <w:rtl/>
        </w:rPr>
        <w:t>ه</w:t>
      </w:r>
      <w:r w:rsidRPr="000959E9">
        <w:rPr>
          <w:rFonts w:hint="cs"/>
          <w:rtl/>
        </w:rPr>
        <w:t xml:space="preserve"> راستی ک</w:t>
      </w:r>
      <w:r w:rsidR="00B37F05" w:rsidRPr="000959E9">
        <w:rPr>
          <w:rFonts w:hint="cs"/>
          <w:rtl/>
        </w:rPr>
        <w:t>ه</w:t>
      </w:r>
      <w:r w:rsidRPr="000959E9">
        <w:rPr>
          <w:rFonts w:hint="cs"/>
          <w:rtl/>
        </w:rPr>
        <w:t xml:space="preserve"> پروردگارت نسبت ب</w:t>
      </w:r>
      <w:r w:rsidR="00B37F05" w:rsidRPr="000959E9">
        <w:rPr>
          <w:rFonts w:hint="cs"/>
          <w:rtl/>
        </w:rPr>
        <w:t>ه</w:t>
      </w:r>
      <w:r w:rsidRPr="000959E9">
        <w:rPr>
          <w:rFonts w:hint="cs"/>
          <w:rtl/>
        </w:rPr>
        <w:t xml:space="preserve"> کسی ک</w:t>
      </w:r>
      <w:r w:rsidR="00B37F05" w:rsidRPr="000959E9">
        <w:rPr>
          <w:rFonts w:hint="cs"/>
          <w:rtl/>
        </w:rPr>
        <w:t>ه</w:t>
      </w:r>
      <w:r w:rsidRPr="000959E9">
        <w:rPr>
          <w:rFonts w:hint="cs"/>
          <w:rtl/>
        </w:rPr>
        <w:t xml:space="preserve"> از راھش گمرا</w:t>
      </w:r>
      <w:r w:rsidR="00B37F05" w:rsidRPr="000959E9">
        <w:rPr>
          <w:rFonts w:hint="cs"/>
          <w:rtl/>
        </w:rPr>
        <w:t>ه</w:t>
      </w:r>
      <w:r w:rsidRPr="000959E9">
        <w:rPr>
          <w:rFonts w:hint="cs"/>
          <w:rtl/>
        </w:rPr>
        <w:t xml:space="preserve"> شد</w:t>
      </w:r>
      <w:r w:rsidR="00B37F05" w:rsidRPr="000959E9">
        <w:rPr>
          <w:rFonts w:hint="cs"/>
          <w:rtl/>
        </w:rPr>
        <w:t>ه</w:t>
      </w:r>
      <w:r w:rsidRPr="000959E9">
        <w:rPr>
          <w:rFonts w:hint="cs"/>
          <w:rtl/>
        </w:rPr>
        <w:t xml:space="preserve"> و کسانی ک</w:t>
      </w:r>
      <w:r w:rsidR="00B37F05" w:rsidRPr="000959E9">
        <w:rPr>
          <w:rFonts w:hint="cs"/>
          <w:rtl/>
        </w:rPr>
        <w:t>ه</w:t>
      </w:r>
      <w:r w:rsidRPr="000959E9">
        <w:rPr>
          <w:rFonts w:hint="cs"/>
          <w:rtl/>
        </w:rPr>
        <w:t xml:space="preserve"> ب</w:t>
      </w:r>
      <w:r w:rsidR="00B37F05" w:rsidRPr="000959E9">
        <w:rPr>
          <w:rFonts w:hint="cs"/>
          <w:rtl/>
        </w:rPr>
        <w:t>ه</w:t>
      </w:r>
      <w:r w:rsidRPr="000959E9">
        <w:rPr>
          <w:rFonts w:hint="cs"/>
          <w:rtl/>
        </w:rPr>
        <w:t xml:space="preserve"> راھش ھدایت شدند، آگا</w:t>
      </w:r>
      <w:r w:rsidR="00B37F05" w:rsidRPr="000959E9">
        <w:rPr>
          <w:rFonts w:hint="cs"/>
          <w:rtl/>
        </w:rPr>
        <w:t>ه</w:t>
      </w:r>
      <w:r w:rsidRPr="000959E9">
        <w:rPr>
          <w:rFonts w:hint="cs"/>
          <w:rtl/>
        </w:rPr>
        <w:t xml:space="preserve"> است</w:t>
      </w:r>
      <w:r w:rsidRPr="008421EC">
        <w:rPr>
          <w:rStyle w:val="Char8"/>
          <w:rtl/>
        </w:rPr>
        <w:t>»</w:t>
      </w:r>
      <w:r w:rsidR="006B4D4C">
        <w:rPr>
          <w:rFonts w:hint="cs"/>
          <w:rtl/>
          <w:lang w:bidi="ur-PK"/>
        </w:rPr>
        <w:t>.</w:t>
      </w:r>
    </w:p>
    <w:p w:rsidR="00FF4ECA" w:rsidRDefault="00FF4ECA" w:rsidP="00BF6E12">
      <w:pPr>
        <w:pStyle w:val="a8"/>
        <w:rPr>
          <w:rtl/>
          <w:lang w:bidi="ur-PK"/>
        </w:rPr>
      </w:pPr>
      <w:r>
        <w:rPr>
          <w:rFonts w:hint="cs"/>
          <w:rtl/>
          <w:lang w:bidi="ur-PK"/>
        </w:rPr>
        <w:t>و دعوت ب</w:t>
      </w:r>
      <w:r w:rsidR="00B37F05">
        <w:rPr>
          <w:rFonts w:hint="cs"/>
          <w:rtl/>
          <w:lang w:bidi="ur-PK"/>
        </w:rPr>
        <w:t>ه</w:t>
      </w:r>
      <w:r>
        <w:rPr>
          <w:rFonts w:hint="cs"/>
          <w:rtl/>
          <w:lang w:bidi="ur-PK"/>
        </w:rPr>
        <w:t>‌سوی خداوند دغدغ</w:t>
      </w:r>
      <w:r w:rsidR="00B37F05">
        <w:rPr>
          <w:rFonts w:hint="cs"/>
          <w:rtl/>
          <w:lang w:bidi="ur-PK"/>
        </w:rPr>
        <w:t>ه</w:t>
      </w:r>
      <w:r>
        <w:rPr>
          <w:rFonts w:hint="cs"/>
          <w:rtl/>
          <w:lang w:bidi="ur-PK"/>
        </w:rPr>
        <w:t xml:space="preserve"> و ش</w:t>
      </w:r>
      <w:r w:rsidR="006B4D4C">
        <w:rPr>
          <w:rFonts w:hint="cs"/>
          <w:rtl/>
          <w:lang w:bidi="ur-PK"/>
        </w:rPr>
        <w:t>أ</w:t>
      </w:r>
      <w:r>
        <w:rPr>
          <w:rFonts w:hint="cs"/>
          <w:rtl/>
          <w:lang w:bidi="ur-PK"/>
        </w:rPr>
        <w:t>ن ھر مسلمان مخلصی بود و ھنوز ھم ھست ک</w:t>
      </w:r>
      <w:r w:rsidR="00B37F05">
        <w:rPr>
          <w:rFonts w:hint="cs"/>
          <w:rtl/>
          <w:lang w:bidi="ur-PK"/>
        </w:rPr>
        <w:t>ه</w:t>
      </w:r>
      <w:r w:rsidR="000959E9">
        <w:rPr>
          <w:rFonts w:hint="cs"/>
          <w:rtl/>
          <w:lang w:bidi="ur-PK"/>
        </w:rPr>
        <w:t xml:space="preserve"> بیش</w:t>
      </w:r>
      <w:r>
        <w:rPr>
          <w:rFonts w:hint="cs"/>
          <w:rtl/>
          <w:lang w:bidi="ur-PK"/>
        </w:rPr>
        <w:t>تر با اعمال خود ن</w:t>
      </w:r>
      <w:r w:rsidR="00B37F05">
        <w:rPr>
          <w:rFonts w:hint="cs"/>
          <w:rtl/>
          <w:lang w:bidi="ur-PK"/>
        </w:rPr>
        <w:t>ه</w:t>
      </w:r>
      <w:r>
        <w:rPr>
          <w:rFonts w:hint="cs"/>
          <w:rtl/>
          <w:lang w:bidi="ur-PK"/>
        </w:rPr>
        <w:t xml:space="preserve"> قول و سخن</w:t>
      </w:r>
      <w:r w:rsidR="00C43F4E">
        <w:rPr>
          <w:rFonts w:hint="cs"/>
          <w:rtl/>
          <w:lang w:bidi="ur-PK"/>
        </w:rPr>
        <w:t xml:space="preserve"> خود</w:t>
      </w:r>
      <w:r w:rsidR="008030AB">
        <w:rPr>
          <w:rFonts w:hint="cs"/>
          <w:rtl/>
          <w:lang w:bidi="ur-PK"/>
        </w:rPr>
        <w:t>،</w:t>
      </w:r>
      <w:r w:rsidR="00C43F4E">
        <w:rPr>
          <w:rFonts w:hint="cs"/>
          <w:rtl/>
          <w:lang w:bidi="ur-PK"/>
        </w:rPr>
        <w:t xml:space="preserve"> </w:t>
      </w:r>
      <w:r>
        <w:rPr>
          <w:rFonts w:hint="cs"/>
          <w:rtl/>
          <w:lang w:bidi="ur-PK"/>
        </w:rPr>
        <w:t>مردم را ب</w:t>
      </w:r>
      <w:r w:rsidR="00B37F05">
        <w:rPr>
          <w:rFonts w:hint="cs"/>
          <w:rtl/>
          <w:lang w:bidi="ur-PK"/>
        </w:rPr>
        <w:t>ه</w:t>
      </w:r>
      <w:r>
        <w:rPr>
          <w:rFonts w:hint="cs"/>
          <w:rtl/>
          <w:lang w:bidi="ur-PK"/>
        </w:rPr>
        <w:t>‌سوی خدا ارشاد می‌کند و ب</w:t>
      </w:r>
      <w:r w:rsidR="00B37F05">
        <w:rPr>
          <w:rFonts w:hint="cs"/>
          <w:rtl/>
          <w:lang w:bidi="ur-PK"/>
        </w:rPr>
        <w:t>ه</w:t>
      </w:r>
      <w:r>
        <w:rPr>
          <w:rFonts w:hint="cs"/>
          <w:rtl/>
          <w:lang w:bidi="ur-PK"/>
        </w:rPr>
        <w:t xml:space="preserve"> واسط</w:t>
      </w:r>
      <w:r w:rsidR="006B4D4C">
        <w:rPr>
          <w:rFonts w:hint="cs"/>
          <w:rtl/>
          <w:lang w:bidi="ur-PK"/>
        </w:rPr>
        <w:t>ۀ</w:t>
      </w:r>
      <w:r w:rsidR="000959E9">
        <w:rPr>
          <w:rFonts w:hint="cs"/>
          <w:rtl/>
          <w:lang w:bidi="ur-PK"/>
        </w:rPr>
        <w:t xml:space="preserve"> اخلاصش در نصیحت</w:t>
      </w:r>
      <w:r w:rsidR="000959E9">
        <w:rPr>
          <w:rFonts w:hint="eastAsia"/>
          <w:rtl/>
          <w:lang w:bidi="ur-PK"/>
        </w:rPr>
        <w:t>‌</w:t>
      </w:r>
      <w:r>
        <w:rPr>
          <w:rFonts w:hint="cs"/>
          <w:rtl/>
          <w:lang w:bidi="ur-PK"/>
        </w:rPr>
        <w:t>ھایی ک</w:t>
      </w:r>
      <w:r w:rsidR="00B37F05">
        <w:rPr>
          <w:rFonts w:hint="cs"/>
          <w:rtl/>
          <w:lang w:bidi="ur-PK"/>
        </w:rPr>
        <w:t>ه</w:t>
      </w:r>
      <w:r>
        <w:rPr>
          <w:rFonts w:hint="cs"/>
          <w:rtl/>
          <w:lang w:bidi="ur-PK"/>
        </w:rPr>
        <w:t xml:space="preserve"> می‌کند منفعت ب</w:t>
      </w:r>
      <w:r w:rsidR="00B37F05">
        <w:rPr>
          <w:rFonts w:hint="cs"/>
          <w:rtl/>
          <w:lang w:bidi="ur-PK"/>
        </w:rPr>
        <w:t>ه</w:t>
      </w:r>
      <w:r w:rsidR="000959E9">
        <w:rPr>
          <w:rFonts w:hint="cs"/>
          <w:rtl/>
          <w:lang w:bidi="ur-PK"/>
        </w:rPr>
        <w:t xml:space="preserve"> دیگران می‌رساند در حالی</w:t>
      </w:r>
      <w:r w:rsidR="000959E9">
        <w:rPr>
          <w:rFonts w:hint="eastAsia"/>
          <w:rtl/>
          <w:lang w:bidi="ur-PK"/>
        </w:rPr>
        <w:t>‌</w:t>
      </w:r>
      <w:r>
        <w:rPr>
          <w:rFonts w:hint="cs"/>
          <w:rtl/>
          <w:lang w:bidi="ur-PK"/>
        </w:rPr>
        <w:t>ک</w:t>
      </w:r>
      <w:r w:rsidR="00B37F05">
        <w:rPr>
          <w:rFonts w:hint="cs"/>
          <w:rtl/>
          <w:lang w:bidi="ur-PK"/>
        </w:rPr>
        <w:t>ه</w:t>
      </w:r>
      <w:r>
        <w:rPr>
          <w:rFonts w:hint="cs"/>
          <w:rtl/>
          <w:lang w:bidi="ur-PK"/>
        </w:rPr>
        <w:t xml:space="preserve"> می‌داند ک</w:t>
      </w:r>
      <w:r w:rsidR="00B37F05">
        <w:rPr>
          <w:rFonts w:hint="cs"/>
          <w:rtl/>
          <w:lang w:bidi="ur-PK"/>
        </w:rPr>
        <w:t>ه</w:t>
      </w:r>
      <w:r>
        <w:rPr>
          <w:rFonts w:hint="cs"/>
          <w:rtl/>
          <w:lang w:bidi="ur-PK"/>
        </w:rPr>
        <w:t xml:space="preserve"> خداوند او را در مورد کارھایش پرسش و سؤال خواھد کرد</w:t>
      </w:r>
      <w:r w:rsidR="006B4D4C">
        <w:rPr>
          <w:rFonts w:hint="cs"/>
          <w:rtl/>
          <w:lang w:bidi="ur-PK"/>
        </w:rPr>
        <w:t>.</w:t>
      </w:r>
      <w:r>
        <w:rPr>
          <w:rFonts w:hint="cs"/>
          <w:rtl/>
          <w:lang w:bidi="ur-PK"/>
        </w:rPr>
        <w:t xml:space="preserve"> و خداوند متعال در قرآن کریم ب</w:t>
      </w:r>
      <w:r w:rsidR="00B37F05">
        <w:rPr>
          <w:rFonts w:hint="cs"/>
          <w:rtl/>
          <w:lang w:bidi="ur-PK"/>
        </w:rPr>
        <w:t>ه</w:t>
      </w:r>
      <w:r>
        <w:rPr>
          <w:rFonts w:hint="cs"/>
          <w:rtl/>
          <w:lang w:bidi="ur-PK"/>
        </w:rPr>
        <w:t xml:space="preserve"> این مورد اشار</w:t>
      </w:r>
      <w:r w:rsidR="00B37F05">
        <w:rPr>
          <w:rFonts w:hint="cs"/>
          <w:rtl/>
          <w:lang w:bidi="ur-PK"/>
        </w:rPr>
        <w:t>ه</w:t>
      </w:r>
      <w:r>
        <w:rPr>
          <w:rFonts w:hint="cs"/>
          <w:rtl/>
          <w:lang w:bidi="ur-PK"/>
        </w:rPr>
        <w:t xml:space="preserve"> فرمود</w:t>
      </w:r>
      <w:r w:rsidR="00B37F05">
        <w:rPr>
          <w:rFonts w:hint="cs"/>
          <w:rtl/>
          <w:lang w:bidi="ur-PK"/>
        </w:rPr>
        <w:t>ه</w:t>
      </w:r>
      <w:r>
        <w:rPr>
          <w:rFonts w:hint="cs"/>
          <w:rtl/>
          <w:lang w:bidi="ur-PK"/>
        </w:rPr>
        <w:t xml:space="preserve"> است</w:t>
      </w:r>
      <w:r w:rsidR="00A93591">
        <w:rPr>
          <w:rFonts w:hint="cs"/>
          <w:rtl/>
          <w:lang w:bidi="ur-PK"/>
        </w:rPr>
        <w:t>:</w:t>
      </w:r>
    </w:p>
    <w:p w:rsidR="00A93591" w:rsidRDefault="00CB37F6" w:rsidP="000959E9">
      <w:pPr>
        <w:pStyle w:val="af1"/>
        <w:rPr>
          <w:rtl/>
          <w:lang w:bidi="ur-PK"/>
        </w:rPr>
      </w:pPr>
      <w:r w:rsidRPr="00CB37F6">
        <w:rPr>
          <w:rStyle w:val="Char8"/>
          <w:rFonts w:cs="CTraditional Arabic"/>
          <w:rtl/>
        </w:rPr>
        <w:t>+</w:t>
      </w:r>
      <w:r w:rsidR="003B2F34" w:rsidRPr="000959E9">
        <w:rPr>
          <w:rtl/>
        </w:rPr>
        <w:t>وَإِذ</w:t>
      </w:r>
      <w:r w:rsidR="003B2F34" w:rsidRPr="000959E9">
        <w:rPr>
          <w:rFonts w:hint="cs"/>
          <w:rtl/>
        </w:rPr>
        <w:t>ۡ</w:t>
      </w:r>
      <w:r w:rsidR="003B2F34" w:rsidRPr="000959E9">
        <w:rPr>
          <w:rtl/>
        </w:rPr>
        <w:t xml:space="preserve"> </w:t>
      </w:r>
      <w:r w:rsidR="003B2F34" w:rsidRPr="000959E9">
        <w:rPr>
          <w:rFonts w:hint="cs"/>
          <w:rtl/>
        </w:rPr>
        <w:t>قَالَ</w:t>
      </w:r>
      <w:r w:rsidR="003B2F34" w:rsidRPr="000959E9">
        <w:rPr>
          <w:rtl/>
        </w:rPr>
        <w:t xml:space="preserve"> </w:t>
      </w:r>
      <w:r w:rsidR="003B2F34" w:rsidRPr="000959E9">
        <w:rPr>
          <w:rFonts w:hint="cs"/>
          <w:rtl/>
        </w:rPr>
        <w:t>ٱ</w:t>
      </w:r>
      <w:r w:rsidR="003B2F34" w:rsidRPr="000959E9">
        <w:rPr>
          <w:rFonts w:hint="eastAsia"/>
          <w:rtl/>
        </w:rPr>
        <w:t>للَّهُ</w:t>
      </w:r>
      <w:r w:rsidR="003B2F34" w:rsidRPr="000959E9">
        <w:rPr>
          <w:rtl/>
        </w:rPr>
        <w:t xml:space="preserve"> يَٰعِيسَى </w:t>
      </w:r>
      <w:r w:rsidR="003B2F34" w:rsidRPr="000959E9">
        <w:rPr>
          <w:rFonts w:hint="cs"/>
          <w:rtl/>
        </w:rPr>
        <w:t>ٱ</w:t>
      </w:r>
      <w:r w:rsidR="003B2F34" w:rsidRPr="000959E9">
        <w:rPr>
          <w:rFonts w:hint="eastAsia"/>
          <w:rtl/>
        </w:rPr>
        <w:t>بۡنَ</w:t>
      </w:r>
      <w:r w:rsidR="003B2F34" w:rsidRPr="000959E9">
        <w:rPr>
          <w:rtl/>
        </w:rPr>
        <w:t xml:space="preserve"> مَرۡيَمَ ءَأَنتَ قُلۡتَ لِلنَّاسِ </w:t>
      </w:r>
      <w:r w:rsidR="003B2F34" w:rsidRPr="000959E9">
        <w:rPr>
          <w:rFonts w:hint="cs"/>
          <w:rtl/>
        </w:rPr>
        <w:t>ٱ</w:t>
      </w:r>
      <w:r w:rsidR="003B2F34" w:rsidRPr="000959E9">
        <w:rPr>
          <w:rFonts w:hint="eastAsia"/>
          <w:rtl/>
        </w:rPr>
        <w:t>تَّخِذُونِي</w:t>
      </w:r>
      <w:r w:rsidR="003B2F34" w:rsidRPr="000959E9">
        <w:rPr>
          <w:rtl/>
        </w:rPr>
        <w:t xml:space="preserve"> وَأُمِّيَ إِلَٰهَيۡنِ مِن دُونِ </w:t>
      </w:r>
      <w:r w:rsidR="003B2F34" w:rsidRPr="000959E9">
        <w:rPr>
          <w:rFonts w:hint="cs"/>
          <w:rtl/>
        </w:rPr>
        <w:t>ٱ</w:t>
      </w:r>
      <w:r w:rsidR="003B2F34" w:rsidRPr="000959E9">
        <w:rPr>
          <w:rFonts w:hint="eastAsia"/>
          <w:rtl/>
        </w:rPr>
        <w:t>للَّهِۖ</w:t>
      </w:r>
      <w:r w:rsidR="003B2F34" w:rsidRPr="000959E9">
        <w:rPr>
          <w:rtl/>
        </w:rPr>
        <w:t xml:space="preserve"> قَالَ سُبۡحَٰنَكَ مَا يَكُونُ لِيٓ أَنۡ أَقُولَ مَا لَيۡسَ لِي بِحَقٍّۚ إِن كُنتُ قُلۡتُهُ</w:t>
      </w:r>
      <w:r w:rsidR="003B2F34" w:rsidRPr="000959E9">
        <w:rPr>
          <w:rFonts w:hint="cs"/>
          <w:rtl/>
        </w:rPr>
        <w:t>ۥ</w:t>
      </w:r>
      <w:r w:rsidR="003B2F34" w:rsidRPr="000959E9">
        <w:rPr>
          <w:rtl/>
        </w:rPr>
        <w:t xml:space="preserve"> فَقَدۡ عَلِمۡتَهُ</w:t>
      </w:r>
      <w:r w:rsidR="003B2F34" w:rsidRPr="000959E9">
        <w:rPr>
          <w:rFonts w:hint="cs"/>
          <w:rtl/>
        </w:rPr>
        <w:t>ۥۚ</w:t>
      </w:r>
      <w:r w:rsidR="003B2F34" w:rsidRPr="000959E9">
        <w:rPr>
          <w:rtl/>
        </w:rPr>
        <w:t xml:space="preserve"> تَعۡلَمُ مَا فِي ن</w:t>
      </w:r>
      <w:r w:rsidR="003B2F34" w:rsidRPr="000959E9">
        <w:rPr>
          <w:rFonts w:hint="eastAsia"/>
          <w:rtl/>
        </w:rPr>
        <w:t>َفۡسِي</w:t>
      </w:r>
      <w:r w:rsidR="003B2F34" w:rsidRPr="000959E9">
        <w:rPr>
          <w:rtl/>
        </w:rPr>
        <w:t xml:space="preserve"> وَلَآ أَعۡلَمُ مَا فِي نَفۡسِكَۚ إِنَّكَ أَنتَ عَلَّٰمُ </w:t>
      </w:r>
      <w:r w:rsidR="003B2F34" w:rsidRPr="000959E9">
        <w:rPr>
          <w:rFonts w:hint="cs"/>
          <w:rtl/>
        </w:rPr>
        <w:t>ٱ</w:t>
      </w:r>
      <w:r w:rsidR="003B2F34" w:rsidRPr="000959E9">
        <w:rPr>
          <w:rFonts w:hint="eastAsia"/>
          <w:rtl/>
        </w:rPr>
        <w:t>لۡغُيُوبِ</w:t>
      </w:r>
      <w:r w:rsidR="003B2F34" w:rsidRPr="000959E9">
        <w:rPr>
          <w:rtl/>
        </w:rPr>
        <w:t>١١٦ مَا قُلۡتُ لَهُمۡ إِلَّا مَآ أَمَرۡتَنِي بِهِ</w:t>
      </w:r>
      <w:r w:rsidR="003B2F34" w:rsidRPr="000959E9">
        <w:rPr>
          <w:rFonts w:hint="cs"/>
          <w:rtl/>
        </w:rPr>
        <w:t>ۦٓ</w:t>
      </w:r>
      <w:r w:rsidR="003B2F34" w:rsidRPr="000959E9">
        <w:rPr>
          <w:rtl/>
        </w:rPr>
        <w:t xml:space="preserve"> أَنِ </w:t>
      </w:r>
      <w:r w:rsidR="003B2F34" w:rsidRPr="000959E9">
        <w:rPr>
          <w:rFonts w:hint="cs"/>
          <w:rtl/>
        </w:rPr>
        <w:t>ٱ</w:t>
      </w:r>
      <w:r w:rsidR="003B2F34" w:rsidRPr="000959E9">
        <w:rPr>
          <w:rFonts w:hint="eastAsia"/>
          <w:rtl/>
        </w:rPr>
        <w:t>عۡبُدُواْ</w:t>
      </w:r>
      <w:r w:rsidR="003B2F34" w:rsidRPr="000959E9">
        <w:rPr>
          <w:rtl/>
        </w:rPr>
        <w:t xml:space="preserve"> </w:t>
      </w:r>
      <w:r w:rsidR="003B2F34" w:rsidRPr="000959E9">
        <w:rPr>
          <w:rFonts w:hint="cs"/>
          <w:rtl/>
        </w:rPr>
        <w:t>ٱ</w:t>
      </w:r>
      <w:r w:rsidR="003B2F34" w:rsidRPr="000959E9">
        <w:rPr>
          <w:rFonts w:hint="eastAsia"/>
          <w:rtl/>
        </w:rPr>
        <w:t>للَّهَ</w:t>
      </w:r>
      <w:r w:rsidR="003B2F34" w:rsidRPr="000959E9">
        <w:rPr>
          <w:rtl/>
        </w:rPr>
        <w:t xml:space="preserve"> رَبِّي وَرَبَّكُمۡۚ وَكُنتُ عَلَيۡهِمۡ شَهِيدٗا مَّا دُمۡتُ فِيهِمۡۖ فَلَمَّا تَوَفَّيۡتَنِي كُنتَ أَنتَ </w:t>
      </w:r>
      <w:r w:rsidR="003B2F34" w:rsidRPr="000959E9">
        <w:rPr>
          <w:rFonts w:hint="cs"/>
          <w:rtl/>
        </w:rPr>
        <w:t>ٱ</w:t>
      </w:r>
      <w:r w:rsidR="003B2F34" w:rsidRPr="000959E9">
        <w:rPr>
          <w:rFonts w:hint="eastAsia"/>
          <w:rtl/>
        </w:rPr>
        <w:t>لرَّقِيبَ</w:t>
      </w:r>
      <w:r w:rsidR="003B2F34" w:rsidRPr="000959E9">
        <w:rPr>
          <w:rtl/>
        </w:rPr>
        <w:t xml:space="preserve"> عَلَيۡهِمۡۚ وَأَنتَ عَلَىٰ كُلِّ شَيۡءٖ شَهِيدٌ١١٧ إِن تُعَذِّبۡهُمۡ فَإِنَّهُمۡ عِبَادُكَۖ وَإِن تَغۡفِرۡ لَهُمۡ فَإِنَّكَ أَنتَ </w:t>
      </w:r>
      <w:r w:rsidR="003B2F34" w:rsidRPr="000959E9">
        <w:rPr>
          <w:rFonts w:hint="cs"/>
          <w:rtl/>
        </w:rPr>
        <w:t>ٱ</w:t>
      </w:r>
      <w:r w:rsidR="003B2F34" w:rsidRPr="000959E9">
        <w:rPr>
          <w:rFonts w:hint="eastAsia"/>
          <w:rtl/>
        </w:rPr>
        <w:t>لۡعَزِيزُ</w:t>
      </w:r>
      <w:r w:rsidR="003B2F34" w:rsidRPr="000959E9">
        <w:rPr>
          <w:rtl/>
        </w:rPr>
        <w:t xml:space="preserve"> </w:t>
      </w:r>
      <w:r w:rsidR="003B2F34" w:rsidRPr="000959E9">
        <w:rPr>
          <w:rFonts w:hint="cs"/>
          <w:rtl/>
        </w:rPr>
        <w:t>ٱ</w:t>
      </w:r>
      <w:r w:rsidR="003B2F34" w:rsidRPr="000959E9">
        <w:rPr>
          <w:rFonts w:hint="eastAsia"/>
          <w:rtl/>
        </w:rPr>
        <w:t>لۡحَكِيمُ</w:t>
      </w:r>
      <w:r w:rsidR="003B2F34" w:rsidRPr="000959E9">
        <w:rPr>
          <w:rtl/>
        </w:rPr>
        <w:t>١١٨</w:t>
      </w:r>
      <w:r w:rsidRPr="00CB37F6">
        <w:rPr>
          <w:rStyle w:val="Char8"/>
          <w:rFonts w:cs="CTraditional Arabic"/>
          <w:rtl/>
        </w:rPr>
        <w:t>_</w:t>
      </w:r>
      <w:r w:rsidR="003B2F34">
        <w:rPr>
          <w:rFonts w:ascii="Times New Roman" w:cs="Arial"/>
          <w:szCs w:val="24"/>
          <w:rtl/>
          <w:lang w:bidi="ur-PK"/>
        </w:rPr>
        <w:t xml:space="preserve"> </w:t>
      </w:r>
      <w:r w:rsidR="003B2F34" w:rsidRPr="000959E9">
        <w:rPr>
          <w:rStyle w:val="Char6"/>
          <w:rtl/>
        </w:rPr>
        <w:t>[المائدة: 116-118]</w:t>
      </w:r>
      <w:r w:rsidR="000959E9" w:rsidRPr="000959E9">
        <w:rPr>
          <w:rStyle w:val="Char4"/>
          <w:rFonts w:hint="cs"/>
          <w:rtl/>
        </w:rPr>
        <w:t>.</w:t>
      </w:r>
    </w:p>
    <w:p w:rsidR="00A93591" w:rsidRDefault="005E7E03" w:rsidP="000959E9">
      <w:pPr>
        <w:pStyle w:val="ab"/>
        <w:rPr>
          <w:rtl/>
          <w:lang w:bidi="ur-PK"/>
        </w:rPr>
      </w:pPr>
      <w:r w:rsidRPr="008421EC">
        <w:rPr>
          <w:rStyle w:val="Char8"/>
          <w:rtl/>
        </w:rPr>
        <w:t>«</w:t>
      </w:r>
      <w:r w:rsidR="00A93591" w:rsidRPr="000959E9">
        <w:rPr>
          <w:rFonts w:hint="cs"/>
          <w:rtl/>
        </w:rPr>
        <w:t>و ھنگامی ک</w:t>
      </w:r>
      <w:r w:rsidR="00B37F05" w:rsidRPr="000959E9">
        <w:rPr>
          <w:rFonts w:hint="cs"/>
          <w:rtl/>
        </w:rPr>
        <w:t>ه</w:t>
      </w:r>
      <w:r w:rsidR="00A93591" w:rsidRPr="000959E9">
        <w:rPr>
          <w:rFonts w:hint="cs"/>
          <w:rtl/>
        </w:rPr>
        <w:t xml:space="preserve"> خداوند فرمود: ای عیسی بن مریم آیا تو بودی ک</w:t>
      </w:r>
      <w:r w:rsidR="00B37F05" w:rsidRPr="000959E9">
        <w:rPr>
          <w:rFonts w:hint="cs"/>
          <w:rtl/>
        </w:rPr>
        <w:t>ه</w:t>
      </w:r>
      <w:r w:rsidR="00A93591" w:rsidRPr="000959E9">
        <w:rPr>
          <w:rFonts w:hint="cs"/>
          <w:rtl/>
        </w:rPr>
        <w:t xml:space="preserve"> ب</w:t>
      </w:r>
      <w:r w:rsidR="00B37F05" w:rsidRPr="000959E9">
        <w:rPr>
          <w:rFonts w:hint="cs"/>
          <w:rtl/>
        </w:rPr>
        <w:t>ه</w:t>
      </w:r>
      <w:r w:rsidR="00A93591" w:rsidRPr="000959E9">
        <w:rPr>
          <w:rFonts w:hint="cs"/>
          <w:rtl/>
        </w:rPr>
        <w:t xml:space="preserve"> مردم گفتی من و مادرم را ب</w:t>
      </w:r>
      <w:r w:rsidR="00B37F05" w:rsidRPr="000959E9">
        <w:rPr>
          <w:rFonts w:hint="cs"/>
          <w:rtl/>
        </w:rPr>
        <w:t>ه</w:t>
      </w:r>
      <w:r w:rsidR="00A93591" w:rsidRPr="000959E9">
        <w:rPr>
          <w:rFonts w:hint="cs"/>
          <w:rtl/>
        </w:rPr>
        <w:t xml:space="preserve"> عنوان دو </w:t>
      </w:r>
      <w:r w:rsidR="001603F2" w:rsidRPr="000959E9">
        <w:rPr>
          <w:rFonts w:hint="cs"/>
          <w:rtl/>
        </w:rPr>
        <w:t>خدا</w:t>
      </w:r>
      <w:r w:rsidR="00A93591" w:rsidRPr="000959E9">
        <w:rPr>
          <w:rFonts w:hint="cs"/>
          <w:rtl/>
        </w:rPr>
        <w:t>ی خود قرار دھید بدون این‌ک</w:t>
      </w:r>
      <w:r w:rsidR="00B37F05" w:rsidRPr="000959E9">
        <w:rPr>
          <w:rFonts w:hint="cs"/>
          <w:rtl/>
        </w:rPr>
        <w:t>ه</w:t>
      </w:r>
      <w:r w:rsidR="00A93591" w:rsidRPr="000959E9">
        <w:rPr>
          <w:rFonts w:hint="cs"/>
          <w:rtl/>
        </w:rPr>
        <w:t xml:space="preserve"> </w:t>
      </w:r>
      <w:r w:rsidR="001603F2" w:rsidRPr="000959E9">
        <w:rPr>
          <w:rFonts w:hint="cs"/>
          <w:rtl/>
        </w:rPr>
        <w:t>خدا</w:t>
      </w:r>
      <w:r w:rsidR="00A93591" w:rsidRPr="000959E9">
        <w:rPr>
          <w:rFonts w:hint="cs"/>
          <w:rtl/>
        </w:rPr>
        <w:t>وند را بپرسید؟ عیسی بن مریم فرمود: پاک و منز</w:t>
      </w:r>
      <w:r w:rsidR="00B37F05" w:rsidRPr="000959E9">
        <w:rPr>
          <w:rFonts w:hint="cs"/>
          <w:rtl/>
        </w:rPr>
        <w:t>ه</w:t>
      </w:r>
      <w:r w:rsidR="00A93591" w:rsidRPr="000959E9">
        <w:rPr>
          <w:rFonts w:hint="cs"/>
          <w:rtl/>
        </w:rPr>
        <w:t xml:space="preserve"> باد خداوند بلند مرتب</w:t>
      </w:r>
      <w:r w:rsidR="00B37F05" w:rsidRPr="000959E9">
        <w:rPr>
          <w:rFonts w:hint="cs"/>
          <w:rtl/>
        </w:rPr>
        <w:t>ه</w:t>
      </w:r>
      <w:r w:rsidR="00A93591" w:rsidRPr="000959E9">
        <w:rPr>
          <w:rFonts w:hint="cs"/>
          <w:rtl/>
        </w:rPr>
        <w:t>، برای من امکان ندارد آنچ</w:t>
      </w:r>
      <w:r w:rsidR="00B37F05" w:rsidRPr="000959E9">
        <w:rPr>
          <w:rFonts w:hint="cs"/>
          <w:rtl/>
        </w:rPr>
        <w:t>ه</w:t>
      </w:r>
      <w:r w:rsidR="00A93591" w:rsidRPr="000959E9">
        <w:rPr>
          <w:rFonts w:hint="cs"/>
          <w:rtl/>
        </w:rPr>
        <w:t xml:space="preserve"> در مورد آن حقی ندارم چیزی بگویم و اگر آن سخن گفت</w:t>
      </w:r>
      <w:r w:rsidR="00B37F05" w:rsidRPr="000959E9">
        <w:rPr>
          <w:rFonts w:hint="cs"/>
          <w:rtl/>
        </w:rPr>
        <w:t>ه</w:t>
      </w:r>
      <w:r w:rsidR="00A93591" w:rsidRPr="000959E9">
        <w:rPr>
          <w:rFonts w:hint="cs"/>
          <w:rtl/>
        </w:rPr>
        <w:t xml:space="preserve"> بودم پس شما آن را می‌دانستید؛ زیرا ک</w:t>
      </w:r>
      <w:r w:rsidR="00B37F05" w:rsidRPr="000959E9">
        <w:rPr>
          <w:rFonts w:hint="cs"/>
          <w:rtl/>
        </w:rPr>
        <w:t>ه</w:t>
      </w:r>
      <w:r w:rsidR="00A93591" w:rsidRPr="000959E9">
        <w:rPr>
          <w:rFonts w:hint="cs"/>
          <w:rtl/>
        </w:rPr>
        <w:t xml:space="preserve"> شما آنچ</w:t>
      </w:r>
      <w:r w:rsidR="00B37F05" w:rsidRPr="000959E9">
        <w:rPr>
          <w:rFonts w:hint="cs"/>
          <w:rtl/>
        </w:rPr>
        <w:t>ه</w:t>
      </w:r>
      <w:r w:rsidR="00A93591" w:rsidRPr="000959E9">
        <w:rPr>
          <w:rFonts w:hint="cs"/>
          <w:rtl/>
        </w:rPr>
        <w:t xml:space="preserve"> ک</w:t>
      </w:r>
      <w:r w:rsidR="00B37F05" w:rsidRPr="000959E9">
        <w:rPr>
          <w:rFonts w:hint="cs"/>
          <w:rtl/>
        </w:rPr>
        <w:t>ه</w:t>
      </w:r>
      <w:r w:rsidR="00A93591" w:rsidRPr="000959E9">
        <w:rPr>
          <w:rFonts w:hint="cs"/>
          <w:rtl/>
        </w:rPr>
        <w:t xml:space="preserve"> در نفس من قرار دارد بدان آگاھی و من آنچ</w:t>
      </w:r>
      <w:r w:rsidR="00B37F05" w:rsidRPr="000959E9">
        <w:rPr>
          <w:rFonts w:hint="cs"/>
          <w:rtl/>
        </w:rPr>
        <w:t>ه</w:t>
      </w:r>
      <w:r w:rsidR="00A93591" w:rsidRPr="000959E9">
        <w:rPr>
          <w:rFonts w:hint="cs"/>
          <w:rtl/>
        </w:rPr>
        <w:t xml:space="preserve"> ک</w:t>
      </w:r>
      <w:r w:rsidR="00B37F05" w:rsidRPr="000959E9">
        <w:rPr>
          <w:rFonts w:hint="cs"/>
          <w:rtl/>
        </w:rPr>
        <w:t>ه</w:t>
      </w:r>
      <w:r w:rsidR="00A93591" w:rsidRPr="000959E9">
        <w:rPr>
          <w:rFonts w:hint="cs"/>
          <w:rtl/>
        </w:rPr>
        <w:t xml:space="preserve"> در نفس شما قرار دارد نمی‌دانم</w:t>
      </w:r>
      <w:r w:rsidR="006B4D4C" w:rsidRPr="000959E9">
        <w:rPr>
          <w:rFonts w:hint="cs"/>
          <w:rtl/>
        </w:rPr>
        <w:t>.</w:t>
      </w:r>
      <w:r w:rsidR="00A93591" w:rsidRPr="000959E9">
        <w:rPr>
          <w:rFonts w:hint="cs"/>
          <w:rtl/>
        </w:rPr>
        <w:t xml:space="preserve"> و ب</w:t>
      </w:r>
      <w:r w:rsidR="00B37F05" w:rsidRPr="000959E9">
        <w:rPr>
          <w:rFonts w:hint="cs"/>
          <w:rtl/>
        </w:rPr>
        <w:t>ه</w:t>
      </w:r>
      <w:r w:rsidR="00A93591" w:rsidRPr="000959E9">
        <w:rPr>
          <w:rFonts w:hint="cs"/>
          <w:rtl/>
        </w:rPr>
        <w:t xml:space="preserve"> راستی ک</w:t>
      </w:r>
      <w:r w:rsidR="00B37F05" w:rsidRPr="000959E9">
        <w:rPr>
          <w:rFonts w:hint="cs"/>
          <w:rtl/>
        </w:rPr>
        <w:t>ه</w:t>
      </w:r>
      <w:r w:rsidR="00A93591" w:rsidRPr="000959E9">
        <w:rPr>
          <w:rFonts w:hint="cs"/>
          <w:rtl/>
        </w:rPr>
        <w:t xml:space="preserve"> شما دانا و آگا</w:t>
      </w:r>
      <w:r w:rsidR="00B37F05" w:rsidRPr="000959E9">
        <w:rPr>
          <w:rFonts w:hint="cs"/>
          <w:rtl/>
        </w:rPr>
        <w:t>ه</w:t>
      </w:r>
      <w:r w:rsidR="00A93591" w:rsidRPr="000959E9">
        <w:rPr>
          <w:rFonts w:hint="cs"/>
          <w:rtl/>
        </w:rPr>
        <w:t xml:space="preserve"> ب</w:t>
      </w:r>
      <w:r w:rsidR="00B37F05" w:rsidRPr="000959E9">
        <w:rPr>
          <w:rFonts w:hint="cs"/>
          <w:rtl/>
        </w:rPr>
        <w:t>ه</w:t>
      </w:r>
      <w:r w:rsidR="00A93591" w:rsidRPr="000959E9">
        <w:rPr>
          <w:rFonts w:hint="cs"/>
          <w:rtl/>
        </w:rPr>
        <w:t xml:space="preserve"> غیب ھستی</w:t>
      </w:r>
      <w:r w:rsidR="006B4D4C" w:rsidRPr="000959E9">
        <w:rPr>
          <w:rFonts w:hint="cs"/>
          <w:rtl/>
        </w:rPr>
        <w:t>.</w:t>
      </w:r>
      <w:r w:rsidR="00A93591" w:rsidRPr="000959E9">
        <w:rPr>
          <w:rFonts w:hint="cs"/>
          <w:rtl/>
        </w:rPr>
        <w:t xml:space="preserve"> و چیزی جز آنچ</w:t>
      </w:r>
      <w:r w:rsidR="00B37F05" w:rsidRPr="000959E9">
        <w:rPr>
          <w:rFonts w:hint="cs"/>
          <w:rtl/>
        </w:rPr>
        <w:t>ه</w:t>
      </w:r>
      <w:r w:rsidR="00A93591" w:rsidRPr="000959E9">
        <w:rPr>
          <w:rFonts w:hint="cs"/>
          <w:rtl/>
        </w:rPr>
        <w:t xml:space="preserve"> ک</w:t>
      </w:r>
      <w:r w:rsidR="00B37F05" w:rsidRPr="000959E9">
        <w:rPr>
          <w:rFonts w:hint="cs"/>
          <w:rtl/>
        </w:rPr>
        <w:t>ه</w:t>
      </w:r>
      <w:r w:rsidR="00A93591" w:rsidRPr="000959E9">
        <w:rPr>
          <w:rFonts w:hint="cs"/>
          <w:rtl/>
        </w:rPr>
        <w:t xml:space="preserve"> ب</w:t>
      </w:r>
      <w:r w:rsidR="00B37F05" w:rsidRPr="000959E9">
        <w:rPr>
          <w:rFonts w:hint="cs"/>
          <w:rtl/>
        </w:rPr>
        <w:t>ه</w:t>
      </w:r>
      <w:r w:rsidR="00A93591" w:rsidRPr="000959E9">
        <w:rPr>
          <w:rFonts w:hint="cs"/>
          <w:rtl/>
        </w:rPr>
        <w:t xml:space="preserve"> من دستور دادی ب</w:t>
      </w:r>
      <w:r w:rsidR="00B37F05" w:rsidRPr="000959E9">
        <w:rPr>
          <w:rFonts w:hint="cs"/>
          <w:rtl/>
        </w:rPr>
        <w:t>ه</w:t>
      </w:r>
      <w:r w:rsidR="00A93591" w:rsidRPr="000959E9">
        <w:rPr>
          <w:rFonts w:hint="cs"/>
          <w:rtl/>
        </w:rPr>
        <w:t xml:space="preserve"> </w:t>
      </w:r>
      <w:r w:rsidR="00546A50" w:rsidRPr="000959E9">
        <w:rPr>
          <w:rFonts w:hint="cs"/>
          <w:rtl/>
        </w:rPr>
        <w:t>آن‌ھا</w:t>
      </w:r>
      <w:r w:rsidR="00A93591" w:rsidRPr="000959E9">
        <w:rPr>
          <w:rFonts w:hint="cs"/>
          <w:rtl/>
        </w:rPr>
        <w:t xml:space="preserve"> نگفتم، این</w:t>
      </w:r>
      <w:r w:rsidRPr="000959E9">
        <w:rPr>
          <w:rFonts w:hint="eastAsia"/>
          <w:rtl/>
        </w:rPr>
        <w:t>‌ک</w:t>
      </w:r>
      <w:r w:rsidR="00B37F05" w:rsidRPr="000959E9">
        <w:rPr>
          <w:rFonts w:hint="eastAsia"/>
          <w:rtl/>
        </w:rPr>
        <w:t>ه</w:t>
      </w:r>
      <w:r w:rsidRPr="000959E9">
        <w:rPr>
          <w:rFonts w:hint="eastAsia"/>
          <w:rtl/>
        </w:rPr>
        <w:t xml:space="preserve">  خداوند را ک</w:t>
      </w:r>
      <w:r w:rsidR="00B37F05" w:rsidRPr="000959E9">
        <w:rPr>
          <w:rFonts w:hint="eastAsia"/>
          <w:rtl/>
        </w:rPr>
        <w:t>ه</w:t>
      </w:r>
      <w:r w:rsidRPr="000959E9">
        <w:rPr>
          <w:rFonts w:hint="eastAsia"/>
          <w:rtl/>
        </w:rPr>
        <w:t xml:space="preserve"> پروردگار من و </w:t>
      </w:r>
      <w:r w:rsidR="00546A50" w:rsidRPr="000959E9">
        <w:rPr>
          <w:rFonts w:hint="eastAsia"/>
          <w:rtl/>
        </w:rPr>
        <w:t>آن‌ھا</w:t>
      </w:r>
      <w:r w:rsidRPr="000959E9">
        <w:rPr>
          <w:rFonts w:hint="eastAsia"/>
          <w:rtl/>
        </w:rPr>
        <w:t>ست را بپرستند و تا وقتی</w:t>
      </w:r>
      <w:r w:rsidR="000959E9">
        <w:rPr>
          <w:rFonts w:hint="cs"/>
          <w:rtl/>
        </w:rPr>
        <w:t>‌</w:t>
      </w:r>
      <w:r w:rsidRPr="000959E9">
        <w:rPr>
          <w:rFonts w:hint="eastAsia"/>
          <w:rtl/>
        </w:rPr>
        <w:t>ک</w:t>
      </w:r>
      <w:r w:rsidR="00B37F05" w:rsidRPr="000959E9">
        <w:rPr>
          <w:rFonts w:hint="eastAsia"/>
          <w:rtl/>
        </w:rPr>
        <w:t>ه</w:t>
      </w:r>
      <w:r w:rsidRPr="000959E9">
        <w:rPr>
          <w:rFonts w:hint="eastAsia"/>
          <w:rtl/>
        </w:rPr>
        <w:t xml:space="preserve"> در</w:t>
      </w:r>
      <w:r w:rsidR="000959E9">
        <w:rPr>
          <w:rFonts w:hint="cs"/>
          <w:rtl/>
        </w:rPr>
        <w:t xml:space="preserve"> </w:t>
      </w:r>
      <w:r w:rsidRPr="000959E9">
        <w:rPr>
          <w:rFonts w:hint="eastAsia"/>
          <w:rtl/>
        </w:rPr>
        <w:t xml:space="preserve">میان </w:t>
      </w:r>
      <w:r w:rsidR="00546A50" w:rsidRPr="000959E9">
        <w:rPr>
          <w:rFonts w:hint="eastAsia"/>
          <w:rtl/>
        </w:rPr>
        <w:t>آن‌ھا</w:t>
      </w:r>
      <w:r w:rsidRPr="000959E9">
        <w:rPr>
          <w:rFonts w:hint="eastAsia"/>
          <w:rtl/>
        </w:rPr>
        <w:t xml:space="preserve"> بودم بر کارھای </w:t>
      </w:r>
      <w:r w:rsidR="00546A50" w:rsidRPr="000959E9">
        <w:rPr>
          <w:rFonts w:hint="eastAsia"/>
          <w:rtl/>
        </w:rPr>
        <w:t>آن‌ھا</w:t>
      </w:r>
      <w:r w:rsidRPr="000959E9">
        <w:rPr>
          <w:rFonts w:hint="eastAsia"/>
          <w:rtl/>
        </w:rPr>
        <w:t xml:space="preserve"> شاھد بودم، پس زمانی ک</w:t>
      </w:r>
      <w:r w:rsidR="00B37F05" w:rsidRPr="000959E9">
        <w:rPr>
          <w:rFonts w:hint="eastAsia"/>
          <w:rtl/>
        </w:rPr>
        <w:t>ه</w:t>
      </w:r>
      <w:r w:rsidRPr="000959E9">
        <w:rPr>
          <w:rFonts w:hint="eastAsia"/>
          <w:rtl/>
        </w:rPr>
        <w:t xml:space="preserve"> روحم را از جسمم جدا کردی و مرا وفات نمودی،</w:t>
      </w:r>
      <w:r w:rsidR="00A93591" w:rsidRPr="000959E9">
        <w:rPr>
          <w:rFonts w:hint="cs"/>
          <w:rtl/>
        </w:rPr>
        <w:t xml:space="preserve"> </w:t>
      </w:r>
      <w:r w:rsidRPr="000959E9">
        <w:rPr>
          <w:rFonts w:hint="cs"/>
          <w:rtl/>
        </w:rPr>
        <w:t>خود ذات اقدست بر کارھایشان مراقب و شاھد بودی</w:t>
      </w:r>
      <w:r w:rsidR="006B4D4C" w:rsidRPr="000959E9">
        <w:rPr>
          <w:rFonts w:hint="cs"/>
          <w:rtl/>
        </w:rPr>
        <w:t>.</w:t>
      </w:r>
      <w:r w:rsidRPr="000959E9">
        <w:rPr>
          <w:rFonts w:hint="cs"/>
          <w:rtl/>
        </w:rPr>
        <w:t xml:space="preserve"> و ب</w:t>
      </w:r>
      <w:r w:rsidR="00B37F05" w:rsidRPr="000959E9">
        <w:rPr>
          <w:rFonts w:hint="cs"/>
          <w:rtl/>
        </w:rPr>
        <w:t>ه</w:t>
      </w:r>
      <w:r w:rsidRPr="000959E9">
        <w:rPr>
          <w:rFonts w:hint="cs"/>
          <w:rtl/>
        </w:rPr>
        <w:t xml:space="preserve"> راستی ک</w:t>
      </w:r>
      <w:r w:rsidR="00B37F05" w:rsidRPr="000959E9">
        <w:rPr>
          <w:rFonts w:hint="cs"/>
          <w:rtl/>
        </w:rPr>
        <w:t>ه</w:t>
      </w:r>
      <w:r w:rsidRPr="000959E9">
        <w:rPr>
          <w:rFonts w:hint="cs"/>
          <w:rtl/>
        </w:rPr>
        <w:t xml:space="preserve"> شما بر ھم</w:t>
      </w:r>
      <w:r w:rsidR="00B37F05" w:rsidRPr="000959E9">
        <w:rPr>
          <w:rFonts w:hint="cs"/>
          <w:rtl/>
        </w:rPr>
        <w:t>ه</w:t>
      </w:r>
      <w:r w:rsidRPr="000959E9">
        <w:rPr>
          <w:rFonts w:hint="cs"/>
          <w:rtl/>
        </w:rPr>
        <w:t xml:space="preserve"> چیز شاھد و آگا</w:t>
      </w:r>
      <w:r w:rsidR="00B37F05" w:rsidRPr="000959E9">
        <w:rPr>
          <w:rFonts w:hint="cs"/>
          <w:rtl/>
        </w:rPr>
        <w:t>ه</w:t>
      </w:r>
      <w:r w:rsidRPr="000959E9">
        <w:rPr>
          <w:rFonts w:hint="cs"/>
          <w:rtl/>
        </w:rPr>
        <w:t xml:space="preserve"> ھستی</w:t>
      </w:r>
      <w:r w:rsidR="006B4D4C" w:rsidRPr="000959E9">
        <w:rPr>
          <w:rFonts w:hint="cs"/>
          <w:rtl/>
        </w:rPr>
        <w:t>.</w:t>
      </w:r>
      <w:r w:rsidRPr="000959E9">
        <w:rPr>
          <w:rFonts w:hint="cs"/>
          <w:rtl/>
        </w:rPr>
        <w:t xml:space="preserve"> اگر </w:t>
      </w:r>
      <w:r w:rsidR="00546A50" w:rsidRPr="000959E9">
        <w:rPr>
          <w:rFonts w:hint="cs"/>
          <w:rtl/>
        </w:rPr>
        <w:t>آن‌ھا</w:t>
      </w:r>
      <w:r w:rsidRPr="000959E9">
        <w:rPr>
          <w:rFonts w:hint="cs"/>
          <w:rtl/>
        </w:rPr>
        <w:t xml:space="preserve"> را عذاب دھید، پس </w:t>
      </w:r>
      <w:r w:rsidR="00546A50" w:rsidRPr="000959E9">
        <w:rPr>
          <w:rFonts w:hint="cs"/>
          <w:rtl/>
        </w:rPr>
        <w:t>آن‌ھا</w:t>
      </w:r>
      <w:r w:rsidRPr="000959E9">
        <w:rPr>
          <w:rFonts w:hint="cs"/>
          <w:rtl/>
        </w:rPr>
        <w:t xml:space="preserve"> بندگانت ھستند و اگر </w:t>
      </w:r>
      <w:r w:rsidR="00546A50" w:rsidRPr="000959E9">
        <w:rPr>
          <w:rFonts w:hint="cs"/>
          <w:rtl/>
        </w:rPr>
        <w:t>آن‌ھا</w:t>
      </w:r>
      <w:r w:rsidRPr="000959E9">
        <w:rPr>
          <w:rFonts w:hint="cs"/>
          <w:rtl/>
        </w:rPr>
        <w:t xml:space="preserve"> را مورد مغفرت و بخشش خود قرار دھی، پس ب</w:t>
      </w:r>
      <w:r w:rsidR="00B37F05" w:rsidRPr="000959E9">
        <w:rPr>
          <w:rFonts w:hint="cs"/>
          <w:rtl/>
        </w:rPr>
        <w:t>ه</w:t>
      </w:r>
      <w:r w:rsidRPr="000959E9">
        <w:rPr>
          <w:rFonts w:hint="cs"/>
          <w:rtl/>
        </w:rPr>
        <w:t xml:space="preserve"> راستی ک</w:t>
      </w:r>
      <w:r w:rsidR="00B37F05" w:rsidRPr="000959E9">
        <w:rPr>
          <w:rFonts w:hint="cs"/>
          <w:rtl/>
        </w:rPr>
        <w:t>ه</w:t>
      </w:r>
      <w:r w:rsidRPr="000959E9">
        <w:rPr>
          <w:rFonts w:hint="cs"/>
          <w:rtl/>
        </w:rPr>
        <w:t xml:space="preserve"> شما عزیز و حکیم ھستی</w:t>
      </w:r>
      <w:r w:rsidRPr="008421EC">
        <w:rPr>
          <w:rStyle w:val="Char8"/>
          <w:rtl/>
        </w:rPr>
        <w:t>»</w:t>
      </w:r>
      <w:r w:rsidR="006B4D4C">
        <w:rPr>
          <w:rFonts w:hint="cs"/>
          <w:rtl/>
          <w:lang w:bidi="ur-PK"/>
        </w:rPr>
        <w:t>.</w:t>
      </w:r>
    </w:p>
    <w:p w:rsidR="003B2F34" w:rsidRDefault="00FC15D3" w:rsidP="00BF6E12">
      <w:pPr>
        <w:pStyle w:val="a8"/>
        <w:rPr>
          <w:rtl/>
          <w:lang w:bidi="ur-PK"/>
        </w:rPr>
      </w:pPr>
      <w:r>
        <w:rPr>
          <w:rFonts w:hint="cs"/>
          <w:rtl/>
          <w:lang w:bidi="ur-PK"/>
        </w:rPr>
        <w:t>و در یکی از روزھا ک</w:t>
      </w:r>
      <w:r w:rsidR="00B37F05">
        <w:rPr>
          <w:rFonts w:hint="cs"/>
          <w:rtl/>
          <w:lang w:bidi="ur-PK"/>
        </w:rPr>
        <w:t>ه</w:t>
      </w:r>
      <w:r>
        <w:rPr>
          <w:rFonts w:hint="cs"/>
          <w:rtl/>
          <w:lang w:bidi="ur-PK"/>
        </w:rPr>
        <w:t xml:space="preserve"> پیامبر</w:t>
      </w:r>
      <w:r w:rsidR="000959E9">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دید ک</w:t>
      </w:r>
      <w:r w:rsidR="00B37F05">
        <w:rPr>
          <w:rFonts w:hint="cs"/>
          <w:rtl/>
          <w:lang w:bidi="ur-PK"/>
        </w:rPr>
        <w:t>ه</w:t>
      </w:r>
      <w:r>
        <w:rPr>
          <w:rFonts w:hint="cs"/>
          <w:rtl/>
          <w:lang w:bidi="ur-PK"/>
        </w:rPr>
        <w:t xml:space="preserve"> صحاب</w:t>
      </w:r>
      <w:r w:rsidR="00B37F05">
        <w:rPr>
          <w:rFonts w:hint="cs"/>
          <w:rtl/>
          <w:lang w:bidi="ur-PK"/>
        </w:rPr>
        <w:t>ه</w:t>
      </w:r>
      <w:r>
        <w:rPr>
          <w:rFonts w:hint="cs"/>
          <w:rtl/>
          <w:lang w:bidi="ur-PK"/>
        </w:rPr>
        <w:t xml:space="preserve"> و یارانش در آمدن ب</w:t>
      </w:r>
      <w:r w:rsidR="00B37F05">
        <w:rPr>
          <w:rFonts w:hint="cs"/>
          <w:rtl/>
          <w:lang w:bidi="ur-PK"/>
        </w:rPr>
        <w:t>ه</w:t>
      </w:r>
      <w:r>
        <w:rPr>
          <w:rFonts w:hint="cs"/>
          <w:rtl/>
          <w:lang w:bidi="ur-PK"/>
        </w:rPr>
        <w:t xml:space="preserve"> نماز ت</w:t>
      </w:r>
      <w:r w:rsidR="006B4D4C">
        <w:rPr>
          <w:rFonts w:hint="cs"/>
          <w:rtl/>
          <w:lang w:bidi="ur-PK"/>
        </w:rPr>
        <w:t>أ</w:t>
      </w:r>
      <w:r>
        <w:rPr>
          <w:rFonts w:hint="cs"/>
          <w:rtl/>
          <w:lang w:bidi="ur-PK"/>
        </w:rPr>
        <w:t>خیر کرد</w:t>
      </w:r>
      <w:r w:rsidR="00B37F05">
        <w:rPr>
          <w:rFonts w:hint="cs"/>
          <w:rtl/>
          <w:lang w:bidi="ur-PK"/>
        </w:rPr>
        <w:t>ه</w:t>
      </w:r>
      <w:r>
        <w:rPr>
          <w:rFonts w:hint="cs"/>
          <w:rtl/>
          <w:lang w:bidi="ur-PK"/>
        </w:rPr>
        <w:t>‌اند ب</w:t>
      </w:r>
      <w:r w:rsidR="00B37F05">
        <w:rPr>
          <w:rFonts w:hint="cs"/>
          <w:rtl/>
          <w:lang w:bidi="ur-PK"/>
        </w:rPr>
        <w:t>ه</w:t>
      </w:r>
      <w:r>
        <w:rPr>
          <w:rFonts w:hint="cs"/>
          <w:rtl/>
          <w:lang w:bidi="ur-PK"/>
        </w:rPr>
        <w:t xml:space="preserve"> اندک یارانی ک</w:t>
      </w:r>
      <w:r w:rsidR="00B37F05">
        <w:rPr>
          <w:rFonts w:hint="cs"/>
          <w:rtl/>
          <w:lang w:bidi="ur-PK"/>
        </w:rPr>
        <w:t>ه</w:t>
      </w:r>
      <w:r>
        <w:rPr>
          <w:rFonts w:hint="cs"/>
          <w:rtl/>
          <w:lang w:bidi="ur-PK"/>
        </w:rPr>
        <w:t xml:space="preserve"> زود‌تر برای نماز خواندن آمد</w:t>
      </w:r>
      <w:r w:rsidR="00B37F05">
        <w:rPr>
          <w:rFonts w:hint="cs"/>
          <w:rtl/>
          <w:lang w:bidi="ur-PK"/>
        </w:rPr>
        <w:t>ه</w:t>
      </w:r>
      <w:r>
        <w:rPr>
          <w:rFonts w:hint="cs"/>
          <w:rtl/>
          <w:lang w:bidi="ur-PK"/>
        </w:rPr>
        <w:t xml:space="preserve"> بودند فرمود: بر خیزید و جلوتر بیایید و ب</w:t>
      </w:r>
      <w:r w:rsidR="00B37F05">
        <w:rPr>
          <w:rFonts w:hint="cs"/>
          <w:rtl/>
          <w:lang w:bidi="ur-PK"/>
        </w:rPr>
        <w:t>ه</w:t>
      </w:r>
      <w:r>
        <w:rPr>
          <w:rFonts w:hint="cs"/>
          <w:rtl/>
          <w:lang w:bidi="ur-PK"/>
        </w:rPr>
        <w:t xml:space="preserve"> شکل صف‌ھایی منظم پشت سرم قرار گیرید و کسانی ک</w:t>
      </w:r>
      <w:r w:rsidR="00B37F05">
        <w:rPr>
          <w:rFonts w:hint="cs"/>
          <w:rtl/>
          <w:lang w:bidi="ur-PK"/>
        </w:rPr>
        <w:t>ه</w:t>
      </w:r>
      <w:r>
        <w:rPr>
          <w:rFonts w:hint="cs"/>
          <w:rtl/>
          <w:lang w:bidi="ur-PK"/>
        </w:rPr>
        <w:t xml:space="preserve"> بعد از شما می‌آیند ھمین‌گون</w:t>
      </w:r>
      <w:r w:rsidR="00B37F05">
        <w:rPr>
          <w:rFonts w:hint="cs"/>
          <w:rtl/>
          <w:lang w:bidi="ur-PK"/>
        </w:rPr>
        <w:t>ه</w:t>
      </w:r>
      <w:r>
        <w:rPr>
          <w:rFonts w:hint="cs"/>
          <w:rtl/>
          <w:lang w:bidi="ur-PK"/>
        </w:rPr>
        <w:t xml:space="preserve"> ب</w:t>
      </w:r>
      <w:r w:rsidR="00B37F05">
        <w:rPr>
          <w:rFonts w:hint="cs"/>
          <w:rtl/>
          <w:lang w:bidi="ur-PK"/>
        </w:rPr>
        <w:t>ه</w:t>
      </w:r>
      <w:r>
        <w:rPr>
          <w:rFonts w:hint="cs"/>
          <w:rtl/>
          <w:lang w:bidi="ur-PK"/>
        </w:rPr>
        <w:t xml:space="preserve"> صورت صف‌ھایی منظم پشت سر ھم قرار گیرند</w:t>
      </w:r>
      <w:r w:rsidR="006B4D4C">
        <w:rPr>
          <w:rFonts w:hint="cs"/>
          <w:rtl/>
          <w:lang w:bidi="ur-PK"/>
        </w:rPr>
        <w:t>.</w:t>
      </w:r>
    </w:p>
    <w:p w:rsidR="00FC15D3" w:rsidRDefault="00FC15D3" w:rsidP="00CB5401">
      <w:pPr>
        <w:pStyle w:val="a2"/>
        <w:rPr>
          <w:rtl/>
        </w:rPr>
      </w:pPr>
      <w:bookmarkStart w:id="57" w:name="_Toc437893446"/>
      <w:r>
        <w:rPr>
          <w:rFonts w:hint="cs"/>
          <w:rtl/>
        </w:rPr>
        <w:t>دعای پایانی خطبه:</w:t>
      </w:r>
      <w:bookmarkEnd w:id="57"/>
    </w:p>
    <w:p w:rsidR="00920F21" w:rsidRPr="003A4C0A" w:rsidRDefault="00B446C2" w:rsidP="003A4C0A">
      <w:pPr>
        <w:pStyle w:val="a4"/>
        <w:rPr>
          <w:rtl/>
        </w:rPr>
      </w:pPr>
      <w:r w:rsidRPr="000959E9">
        <w:rPr>
          <w:rStyle w:val="Char8"/>
          <w:rtl/>
        </w:rPr>
        <w:t>«</w:t>
      </w:r>
      <w:r w:rsidR="00E95E6C" w:rsidRPr="003A4C0A">
        <w:rPr>
          <w:rtl/>
        </w:rPr>
        <w:t>اللَّهُمَّ يَا مُ</w:t>
      </w:r>
      <w:r w:rsidR="00E95E6C" w:rsidRPr="003A4C0A">
        <w:rPr>
          <w:rFonts w:hint="cs"/>
          <w:rtl/>
        </w:rPr>
        <w:t>ث</w:t>
      </w:r>
      <w:r w:rsidR="00250A2A" w:rsidRPr="003A4C0A">
        <w:rPr>
          <w:rtl/>
        </w:rPr>
        <w:t>َب</w:t>
      </w:r>
      <w:r w:rsidR="00250A2A" w:rsidRPr="003A4C0A">
        <w:rPr>
          <w:rFonts w:hint="cs"/>
          <w:rtl/>
        </w:rPr>
        <w:t>ِّتَ</w:t>
      </w:r>
      <w:r w:rsidR="00C87EF1" w:rsidRPr="003A4C0A">
        <w:rPr>
          <w:rtl/>
        </w:rPr>
        <w:t xml:space="preserve"> الْقُلُوب</w:t>
      </w:r>
      <w:r w:rsidR="00C87EF1" w:rsidRPr="003A4C0A">
        <w:rPr>
          <w:rFonts w:hint="cs"/>
          <w:rtl/>
        </w:rPr>
        <w:t>َ</w:t>
      </w:r>
      <w:r w:rsidR="00E95E6C" w:rsidRPr="003A4C0A">
        <w:rPr>
          <w:rtl/>
        </w:rPr>
        <w:t xml:space="preserve"> ثَبِّتْ قُلُوبَنَا عَلَى دِينِكَ</w:t>
      </w:r>
      <w:r w:rsidR="00250A2A" w:rsidRPr="003A4C0A">
        <w:rPr>
          <w:rFonts w:hint="cs"/>
          <w:rtl/>
        </w:rPr>
        <w:t xml:space="preserve">. </w:t>
      </w:r>
      <w:r w:rsidR="00250A2A" w:rsidRPr="003A4C0A">
        <w:rPr>
          <w:rtl/>
        </w:rPr>
        <w:t>اللَّهُمَّ يَا مُصَرِّفَ الْقُلُوبِ صَرِّفْ قُلُوبَنَا عَلَى طَاعَتِكَ</w:t>
      </w:r>
      <w:r w:rsidR="005C7764" w:rsidRPr="003A4C0A">
        <w:rPr>
          <w:rFonts w:hint="cs"/>
          <w:rtl/>
        </w:rPr>
        <w:t>. اللهم ارزقنا اتباع رسولك ال</w:t>
      </w:r>
      <w:r w:rsidR="003A4C0A">
        <w:rPr>
          <w:rFonts w:hint="cs"/>
          <w:rtl/>
        </w:rPr>
        <w:t>ـ</w:t>
      </w:r>
      <w:r w:rsidR="005C7764" w:rsidRPr="003A4C0A">
        <w:rPr>
          <w:rFonts w:hint="cs"/>
          <w:rtl/>
        </w:rPr>
        <w:t>مصطفى واجعلنا لآ لائك شاكرين وعل</w:t>
      </w:r>
      <w:r w:rsidR="003A4C0A">
        <w:rPr>
          <w:rFonts w:hint="cs"/>
          <w:rtl/>
        </w:rPr>
        <w:t>ى</w:t>
      </w:r>
      <w:r w:rsidR="005C7764" w:rsidRPr="003A4C0A">
        <w:rPr>
          <w:rFonts w:hint="cs"/>
          <w:rtl/>
        </w:rPr>
        <w:t xml:space="preserve"> طاعتك مقلبين، وجنبنا موارد الظال</w:t>
      </w:r>
      <w:r w:rsidR="003A4C0A">
        <w:rPr>
          <w:rFonts w:hint="cs"/>
          <w:rtl/>
        </w:rPr>
        <w:t>ـ</w:t>
      </w:r>
      <w:r w:rsidR="005C7764" w:rsidRPr="003A4C0A">
        <w:rPr>
          <w:rFonts w:hint="cs"/>
          <w:rtl/>
        </w:rPr>
        <w:t>مين واغفرلنا خطايانا يوم الدين، واسقنا واسق ال</w:t>
      </w:r>
      <w:r w:rsidR="003A4C0A">
        <w:rPr>
          <w:rFonts w:hint="cs"/>
          <w:rtl/>
        </w:rPr>
        <w:t>ـ</w:t>
      </w:r>
      <w:r w:rsidR="005C7764" w:rsidRPr="003A4C0A">
        <w:rPr>
          <w:rFonts w:hint="cs"/>
          <w:rtl/>
        </w:rPr>
        <w:t>م</w:t>
      </w:r>
      <w:r w:rsidR="00920F21" w:rsidRPr="003A4C0A">
        <w:rPr>
          <w:rFonts w:hint="cs"/>
          <w:rtl/>
        </w:rPr>
        <w:t>جدبين ولا تواخذنا بما فعل السفه</w:t>
      </w:r>
      <w:r w:rsidR="006B4D4C" w:rsidRPr="003A4C0A">
        <w:rPr>
          <w:rFonts w:hint="cs"/>
          <w:rtl/>
        </w:rPr>
        <w:t>أ</w:t>
      </w:r>
      <w:r w:rsidR="00920F21" w:rsidRPr="003A4C0A">
        <w:rPr>
          <w:rFonts w:hint="cs"/>
          <w:rtl/>
        </w:rPr>
        <w:t xml:space="preserve"> منا يا رب العال</w:t>
      </w:r>
      <w:r w:rsidR="003A4C0A">
        <w:rPr>
          <w:rFonts w:hint="cs"/>
          <w:rtl/>
        </w:rPr>
        <w:t>ـ</w:t>
      </w:r>
      <w:r w:rsidR="00920F21" w:rsidRPr="003A4C0A">
        <w:rPr>
          <w:rFonts w:hint="cs"/>
          <w:rtl/>
        </w:rPr>
        <w:t>مين، يا أكرم من قد رفعنا، يا إله الحق يا رب العال</w:t>
      </w:r>
      <w:r w:rsidR="003A4C0A">
        <w:rPr>
          <w:rFonts w:hint="cs"/>
          <w:rtl/>
        </w:rPr>
        <w:t>ـ</w:t>
      </w:r>
      <w:r w:rsidR="00920F21" w:rsidRPr="003A4C0A">
        <w:rPr>
          <w:rFonts w:hint="cs"/>
          <w:rtl/>
        </w:rPr>
        <w:t>مين.</w:t>
      </w:r>
    </w:p>
    <w:p w:rsidR="00FC15D3" w:rsidRDefault="00E95E6C" w:rsidP="003A4C0A">
      <w:pPr>
        <w:pStyle w:val="a4"/>
        <w:rPr>
          <w:rStyle w:val="Char1"/>
          <w:rtl/>
        </w:rPr>
      </w:pPr>
      <w:r w:rsidRPr="003A4C0A">
        <w:rPr>
          <w:rFonts w:hint="cs"/>
          <w:rtl/>
        </w:rPr>
        <w:t xml:space="preserve"> </w:t>
      </w:r>
      <w:r w:rsidR="00CB5401" w:rsidRPr="003A4C0A">
        <w:rPr>
          <w:rtl/>
        </w:rPr>
        <w:t>أ</w:t>
      </w:r>
      <w:r w:rsidR="00CB5401" w:rsidRPr="003A4C0A">
        <w:rPr>
          <w:rFonts w:hint="cs"/>
          <w:rtl/>
        </w:rPr>
        <w:t>َ</w:t>
      </w:r>
      <w:r w:rsidR="00CB5401" w:rsidRPr="003A4C0A">
        <w:rPr>
          <w:rtl/>
        </w:rPr>
        <w:t>ق</w:t>
      </w:r>
      <w:r w:rsidR="00CB5401" w:rsidRPr="003A4C0A">
        <w:rPr>
          <w:rFonts w:hint="cs"/>
          <w:rtl/>
        </w:rPr>
        <w:t>ُ</w:t>
      </w:r>
      <w:r w:rsidR="00CB5401" w:rsidRPr="003A4C0A">
        <w:rPr>
          <w:rtl/>
        </w:rPr>
        <w:t>ول</w:t>
      </w:r>
      <w:r w:rsidR="00CB5401" w:rsidRPr="003A4C0A">
        <w:rPr>
          <w:rFonts w:hint="cs"/>
          <w:rtl/>
        </w:rPr>
        <w:t>ُ</w:t>
      </w:r>
      <w:r w:rsidR="00CB5401" w:rsidRPr="003A4C0A">
        <w:rPr>
          <w:rtl/>
        </w:rPr>
        <w:t xml:space="preserve"> ق</w:t>
      </w:r>
      <w:r w:rsidR="00CB5401" w:rsidRPr="003A4C0A">
        <w:rPr>
          <w:rFonts w:hint="cs"/>
          <w:rtl/>
        </w:rPr>
        <w:t>َ</w:t>
      </w:r>
      <w:r w:rsidR="00CB5401" w:rsidRPr="003A4C0A">
        <w:rPr>
          <w:rtl/>
        </w:rPr>
        <w:t>و</w:t>
      </w:r>
      <w:r w:rsidR="00CB5401" w:rsidRPr="003A4C0A">
        <w:rPr>
          <w:rFonts w:hint="cs"/>
          <w:rtl/>
        </w:rPr>
        <w:t>ْ</w:t>
      </w:r>
      <w:r w:rsidR="00CB5401" w:rsidRPr="003A4C0A">
        <w:rPr>
          <w:rtl/>
        </w:rPr>
        <w:t>ل</w:t>
      </w:r>
      <w:r w:rsidR="00CB5401" w:rsidRPr="003A4C0A">
        <w:rPr>
          <w:rFonts w:hint="cs"/>
          <w:rtl/>
        </w:rPr>
        <w:t>ِ</w:t>
      </w:r>
      <w:r w:rsidR="00CB5401" w:rsidRPr="003A4C0A">
        <w:rPr>
          <w:rtl/>
        </w:rPr>
        <w:t>ي هذا و</w:t>
      </w:r>
      <w:r w:rsidR="00CB5401" w:rsidRPr="003A4C0A">
        <w:rPr>
          <w:rFonts w:hint="cs"/>
          <w:rtl/>
        </w:rPr>
        <w:t>َ</w:t>
      </w:r>
      <w:r w:rsidR="00CB5401" w:rsidRPr="003A4C0A">
        <w:rPr>
          <w:rtl/>
        </w:rPr>
        <w:t>أست</w:t>
      </w:r>
      <w:r w:rsidR="00CB5401" w:rsidRPr="003A4C0A">
        <w:rPr>
          <w:rFonts w:hint="cs"/>
          <w:rtl/>
        </w:rPr>
        <w:t>َ</w:t>
      </w:r>
      <w:r w:rsidR="00CB5401" w:rsidRPr="003A4C0A">
        <w:rPr>
          <w:rtl/>
        </w:rPr>
        <w:t>غ</w:t>
      </w:r>
      <w:r w:rsidR="00CB5401" w:rsidRPr="003A4C0A">
        <w:rPr>
          <w:rFonts w:hint="cs"/>
          <w:rtl/>
        </w:rPr>
        <w:t>ْ</w:t>
      </w:r>
      <w:r w:rsidR="00CB5401" w:rsidRPr="003A4C0A">
        <w:rPr>
          <w:rtl/>
        </w:rPr>
        <w:t>ف</w:t>
      </w:r>
      <w:r w:rsidR="00CB5401" w:rsidRPr="003A4C0A">
        <w:rPr>
          <w:rFonts w:hint="cs"/>
          <w:rtl/>
        </w:rPr>
        <w:t>ِ</w:t>
      </w:r>
      <w:r w:rsidR="00CB5401" w:rsidRPr="003A4C0A">
        <w:rPr>
          <w:rtl/>
        </w:rPr>
        <w:t>ر</w:t>
      </w:r>
      <w:r w:rsidR="00CB5401" w:rsidRPr="003A4C0A">
        <w:rPr>
          <w:rFonts w:hint="cs"/>
          <w:rtl/>
        </w:rPr>
        <w:t>ُ</w:t>
      </w:r>
      <w:r w:rsidR="00CB5401" w:rsidRPr="003A4C0A">
        <w:rPr>
          <w:rtl/>
        </w:rPr>
        <w:t xml:space="preserve"> الله</w:t>
      </w:r>
      <w:r w:rsidR="00CB5401" w:rsidRPr="003A4C0A">
        <w:rPr>
          <w:rFonts w:hint="cs"/>
          <w:rtl/>
        </w:rPr>
        <w:t>َ</w:t>
      </w:r>
      <w:r w:rsidR="00CB5401" w:rsidRPr="003A4C0A">
        <w:rPr>
          <w:rtl/>
        </w:rPr>
        <w:t xml:space="preserve"> الع</w:t>
      </w:r>
      <w:r w:rsidR="00CB5401" w:rsidRPr="003A4C0A">
        <w:rPr>
          <w:rFonts w:hint="cs"/>
          <w:rtl/>
        </w:rPr>
        <w:t>َ</w:t>
      </w:r>
      <w:r w:rsidR="00CB5401" w:rsidRPr="003A4C0A">
        <w:rPr>
          <w:rtl/>
        </w:rPr>
        <w:t>ظ</w:t>
      </w:r>
      <w:r w:rsidR="00CB5401" w:rsidRPr="003A4C0A">
        <w:rPr>
          <w:rFonts w:hint="cs"/>
          <w:rtl/>
        </w:rPr>
        <w:t>ِ</w:t>
      </w:r>
      <w:r w:rsidR="00CB5401" w:rsidRPr="003A4C0A">
        <w:rPr>
          <w:rtl/>
        </w:rPr>
        <w:t>يم</w:t>
      </w:r>
      <w:r w:rsidR="00CB5401" w:rsidRPr="003A4C0A">
        <w:rPr>
          <w:rFonts w:hint="cs"/>
          <w:rtl/>
        </w:rPr>
        <w:t>َ</w:t>
      </w:r>
      <w:r w:rsidR="00CB5401" w:rsidRPr="003A4C0A">
        <w:rPr>
          <w:rtl/>
        </w:rPr>
        <w:t xml:space="preserve"> ل</w:t>
      </w:r>
      <w:r w:rsidR="00CB5401" w:rsidRPr="003A4C0A">
        <w:rPr>
          <w:rFonts w:hint="cs"/>
          <w:rtl/>
        </w:rPr>
        <w:t>ِ</w:t>
      </w:r>
      <w:r w:rsidR="00CB5401" w:rsidRPr="003A4C0A">
        <w:rPr>
          <w:rtl/>
        </w:rPr>
        <w:t>ي و</w:t>
      </w:r>
      <w:r w:rsidR="00CB5401" w:rsidRPr="003A4C0A">
        <w:rPr>
          <w:rFonts w:hint="cs"/>
          <w:rtl/>
        </w:rPr>
        <w:t>َ</w:t>
      </w:r>
      <w:r w:rsidR="00CB5401" w:rsidRPr="003A4C0A">
        <w:rPr>
          <w:rtl/>
        </w:rPr>
        <w:t>ل</w:t>
      </w:r>
      <w:r w:rsidR="00CB5401" w:rsidRPr="003A4C0A">
        <w:rPr>
          <w:rFonts w:hint="cs"/>
          <w:rtl/>
        </w:rPr>
        <w:t>َ</w:t>
      </w:r>
      <w:r w:rsidR="00CB5401" w:rsidRPr="003A4C0A">
        <w:rPr>
          <w:rtl/>
        </w:rPr>
        <w:t>ك</w:t>
      </w:r>
      <w:r w:rsidR="00CB5401" w:rsidRPr="003A4C0A">
        <w:rPr>
          <w:rFonts w:hint="cs"/>
          <w:rtl/>
        </w:rPr>
        <w:t>ُ</w:t>
      </w:r>
      <w:r w:rsidR="00CB5401" w:rsidRPr="003A4C0A">
        <w:rPr>
          <w:rtl/>
        </w:rPr>
        <w:t>م</w:t>
      </w:r>
      <w:r w:rsidR="00CB5401" w:rsidRPr="003A4C0A">
        <w:rPr>
          <w:rFonts w:hint="cs"/>
          <w:rtl/>
        </w:rPr>
        <w:t>ْ</w:t>
      </w:r>
      <w:r w:rsidR="00CB5401" w:rsidRPr="003A4C0A">
        <w:rPr>
          <w:rtl/>
        </w:rPr>
        <w:t xml:space="preserve"> و</w:t>
      </w:r>
      <w:r w:rsidR="00CB5401" w:rsidRPr="003A4C0A">
        <w:rPr>
          <w:rFonts w:hint="cs"/>
          <w:rtl/>
        </w:rPr>
        <w:t>َ</w:t>
      </w:r>
      <w:r w:rsidR="00CB5401" w:rsidRPr="003A4C0A">
        <w:rPr>
          <w:rtl/>
        </w:rPr>
        <w:t>ل</w:t>
      </w:r>
      <w:r w:rsidR="00CB5401" w:rsidRPr="003A4C0A">
        <w:rPr>
          <w:rFonts w:hint="cs"/>
          <w:rtl/>
        </w:rPr>
        <w:t>ِ</w:t>
      </w:r>
      <w:r w:rsidR="00CB5401" w:rsidRPr="003A4C0A">
        <w:rPr>
          <w:rtl/>
        </w:rPr>
        <w:t>ل</w:t>
      </w:r>
      <w:r w:rsidR="00CB5401" w:rsidRPr="003A4C0A">
        <w:rPr>
          <w:rFonts w:hint="cs"/>
          <w:rtl/>
        </w:rPr>
        <w:t>ْـ</w:t>
      </w:r>
      <w:r w:rsidR="00CB5401" w:rsidRPr="003A4C0A">
        <w:rPr>
          <w:rtl/>
        </w:rPr>
        <w:t>م</w:t>
      </w:r>
      <w:r w:rsidR="00CB5401" w:rsidRPr="003A4C0A">
        <w:rPr>
          <w:rFonts w:hint="cs"/>
          <w:rtl/>
        </w:rPr>
        <w:t>ُ</w:t>
      </w:r>
      <w:r w:rsidR="00CB5401" w:rsidRPr="003A4C0A">
        <w:rPr>
          <w:rtl/>
        </w:rPr>
        <w:t>س</w:t>
      </w:r>
      <w:r w:rsidR="00CB5401" w:rsidRPr="003A4C0A">
        <w:rPr>
          <w:rFonts w:hint="cs"/>
          <w:rtl/>
        </w:rPr>
        <w:t>ْ</w:t>
      </w:r>
      <w:r w:rsidR="00CB5401" w:rsidRPr="003A4C0A">
        <w:rPr>
          <w:rtl/>
        </w:rPr>
        <w:t>ل</w:t>
      </w:r>
      <w:r w:rsidR="00CB5401" w:rsidRPr="003A4C0A">
        <w:rPr>
          <w:rFonts w:hint="cs"/>
          <w:rtl/>
        </w:rPr>
        <w:t>ِ</w:t>
      </w:r>
      <w:r w:rsidR="00CB5401" w:rsidRPr="003A4C0A">
        <w:rPr>
          <w:rtl/>
        </w:rPr>
        <w:t>مي</w:t>
      </w:r>
      <w:r w:rsidR="00CB5401" w:rsidRPr="003A4C0A">
        <w:rPr>
          <w:rFonts w:hint="cs"/>
          <w:rtl/>
        </w:rPr>
        <w:t>ِ</w:t>
      </w:r>
      <w:r w:rsidR="00CB5401" w:rsidRPr="003A4C0A">
        <w:rPr>
          <w:rtl/>
        </w:rPr>
        <w:t>ن</w:t>
      </w:r>
      <w:r w:rsidR="00CB5401" w:rsidRPr="003A4C0A">
        <w:rPr>
          <w:rFonts w:hint="cs"/>
          <w:rtl/>
        </w:rPr>
        <w:t>َ،</w:t>
      </w:r>
      <w:r w:rsidR="00CB5401" w:rsidRPr="003A4C0A">
        <w:rPr>
          <w:rtl/>
        </w:rPr>
        <w:t xml:space="preserve"> ف</w:t>
      </w:r>
      <w:r w:rsidR="00CB5401" w:rsidRPr="003A4C0A">
        <w:rPr>
          <w:rFonts w:hint="cs"/>
          <w:rtl/>
        </w:rPr>
        <w:t>َ</w:t>
      </w:r>
      <w:r w:rsidR="00CB5401" w:rsidRPr="003A4C0A">
        <w:rPr>
          <w:rtl/>
        </w:rPr>
        <w:t>اس</w:t>
      </w:r>
      <w:r w:rsidR="00CB5401" w:rsidRPr="003A4C0A">
        <w:rPr>
          <w:rFonts w:hint="cs"/>
          <w:rtl/>
        </w:rPr>
        <w:t>ْ</w:t>
      </w:r>
      <w:r w:rsidR="00CB5401" w:rsidRPr="003A4C0A">
        <w:rPr>
          <w:rtl/>
        </w:rPr>
        <w:t>ت</w:t>
      </w:r>
      <w:r w:rsidR="00CB5401" w:rsidRPr="003A4C0A">
        <w:rPr>
          <w:rFonts w:hint="cs"/>
          <w:rtl/>
        </w:rPr>
        <w:t>َ</w:t>
      </w:r>
      <w:r w:rsidR="00CB5401" w:rsidRPr="003A4C0A">
        <w:rPr>
          <w:rtl/>
        </w:rPr>
        <w:t>غ</w:t>
      </w:r>
      <w:r w:rsidR="00CB5401" w:rsidRPr="003A4C0A">
        <w:rPr>
          <w:rFonts w:hint="cs"/>
          <w:rtl/>
        </w:rPr>
        <w:t>ْ</w:t>
      </w:r>
      <w:r w:rsidR="00CB5401" w:rsidRPr="003A4C0A">
        <w:rPr>
          <w:rtl/>
        </w:rPr>
        <w:t>ف</w:t>
      </w:r>
      <w:r w:rsidR="00CB5401" w:rsidRPr="003A4C0A">
        <w:rPr>
          <w:rFonts w:hint="cs"/>
          <w:rtl/>
        </w:rPr>
        <w:t>ِ</w:t>
      </w:r>
      <w:r w:rsidR="00CB5401" w:rsidRPr="003A4C0A">
        <w:rPr>
          <w:rtl/>
        </w:rPr>
        <w:t>ر</w:t>
      </w:r>
      <w:r w:rsidR="00CB5401" w:rsidRPr="003A4C0A">
        <w:rPr>
          <w:rFonts w:hint="cs"/>
          <w:rtl/>
        </w:rPr>
        <w:t>ُ</w:t>
      </w:r>
      <w:r w:rsidR="00CB5401" w:rsidRPr="003A4C0A">
        <w:rPr>
          <w:rtl/>
        </w:rPr>
        <w:t>وه</w:t>
      </w:r>
      <w:r w:rsidR="00CB5401" w:rsidRPr="003A4C0A">
        <w:rPr>
          <w:rFonts w:hint="cs"/>
          <w:rtl/>
        </w:rPr>
        <w:t>ُ</w:t>
      </w:r>
      <w:r w:rsidR="00CB5401" w:rsidRPr="003A4C0A">
        <w:rPr>
          <w:rtl/>
        </w:rPr>
        <w:t xml:space="preserve"> إ</w:t>
      </w:r>
      <w:r w:rsidR="00CB5401" w:rsidRPr="003A4C0A">
        <w:rPr>
          <w:rFonts w:hint="cs"/>
          <w:rtl/>
        </w:rPr>
        <w:t>ِ</w:t>
      </w:r>
      <w:r w:rsidR="00CB5401" w:rsidRPr="003A4C0A">
        <w:rPr>
          <w:rtl/>
        </w:rPr>
        <w:t>ن</w:t>
      </w:r>
      <w:r w:rsidR="00CB5401" w:rsidRPr="003A4C0A">
        <w:rPr>
          <w:rFonts w:hint="cs"/>
          <w:rtl/>
        </w:rPr>
        <w:t>َّ</w:t>
      </w:r>
      <w:r w:rsidR="00CB5401" w:rsidRPr="003A4C0A">
        <w:rPr>
          <w:rtl/>
        </w:rPr>
        <w:t>ه</w:t>
      </w:r>
      <w:r w:rsidR="00CB5401" w:rsidRPr="003A4C0A">
        <w:rPr>
          <w:rFonts w:hint="cs"/>
          <w:rtl/>
        </w:rPr>
        <w:t>ُ</w:t>
      </w:r>
      <w:r w:rsidR="00CB5401" w:rsidRPr="003A4C0A">
        <w:rPr>
          <w:rtl/>
        </w:rPr>
        <w:t xml:space="preserve"> ه</w:t>
      </w:r>
      <w:r w:rsidR="00CB5401" w:rsidRPr="003A4C0A">
        <w:rPr>
          <w:rFonts w:hint="cs"/>
          <w:rtl/>
        </w:rPr>
        <w:t>ُ</w:t>
      </w:r>
      <w:r w:rsidR="00CB5401" w:rsidRPr="003A4C0A">
        <w:rPr>
          <w:rtl/>
        </w:rPr>
        <w:t>و</w:t>
      </w:r>
      <w:r w:rsidR="00CB5401" w:rsidRPr="003A4C0A">
        <w:rPr>
          <w:rFonts w:hint="cs"/>
          <w:rtl/>
        </w:rPr>
        <w:t>َ</w:t>
      </w:r>
      <w:r w:rsidR="00CB5401" w:rsidRPr="003A4C0A">
        <w:rPr>
          <w:rtl/>
        </w:rPr>
        <w:t xml:space="preserve"> الغ</w:t>
      </w:r>
      <w:r w:rsidR="00CB5401" w:rsidRPr="003A4C0A">
        <w:rPr>
          <w:rFonts w:hint="cs"/>
          <w:rtl/>
        </w:rPr>
        <w:t>َ</w:t>
      </w:r>
      <w:r w:rsidR="00CB5401" w:rsidRPr="003A4C0A">
        <w:rPr>
          <w:rtl/>
        </w:rPr>
        <w:t>ف</w:t>
      </w:r>
      <w:r w:rsidR="00CB5401" w:rsidRPr="003A4C0A">
        <w:rPr>
          <w:rFonts w:hint="cs"/>
          <w:rtl/>
        </w:rPr>
        <w:t>ُ</w:t>
      </w:r>
      <w:r w:rsidR="00CB5401" w:rsidRPr="003A4C0A">
        <w:rPr>
          <w:rtl/>
        </w:rPr>
        <w:t>ور</w:t>
      </w:r>
      <w:r w:rsidR="00CB5401" w:rsidRPr="003A4C0A">
        <w:rPr>
          <w:rFonts w:hint="cs"/>
          <w:rtl/>
        </w:rPr>
        <w:t>ُ</w:t>
      </w:r>
      <w:r w:rsidR="00CB5401" w:rsidRPr="003A4C0A">
        <w:rPr>
          <w:rtl/>
        </w:rPr>
        <w:t xml:space="preserve"> الر</w:t>
      </w:r>
      <w:r w:rsidR="00CB5401" w:rsidRPr="003A4C0A">
        <w:rPr>
          <w:rFonts w:hint="cs"/>
          <w:rtl/>
        </w:rPr>
        <w:t>َّ</w:t>
      </w:r>
      <w:r w:rsidR="00CB5401" w:rsidRPr="003A4C0A">
        <w:rPr>
          <w:rtl/>
        </w:rPr>
        <w:t>ح</w:t>
      </w:r>
      <w:r w:rsidR="00CB5401" w:rsidRPr="003A4C0A">
        <w:rPr>
          <w:rFonts w:hint="cs"/>
          <w:rtl/>
        </w:rPr>
        <w:t>ِ</w:t>
      </w:r>
      <w:r w:rsidR="00CB5401" w:rsidRPr="003A4C0A">
        <w:rPr>
          <w:rtl/>
        </w:rPr>
        <w:t>يم</w:t>
      </w:r>
      <w:r w:rsidR="00CB5401" w:rsidRPr="003A4C0A">
        <w:rPr>
          <w:rFonts w:hint="cs"/>
          <w:rtl/>
        </w:rPr>
        <w:t>ِ</w:t>
      </w:r>
      <w:r w:rsidR="00CB5401" w:rsidRPr="000959E9">
        <w:rPr>
          <w:rStyle w:val="Char8"/>
          <w:rtl/>
        </w:rPr>
        <w:t>»</w:t>
      </w:r>
      <w:r w:rsidR="00CB5401" w:rsidRPr="000959E9">
        <w:rPr>
          <w:rStyle w:val="Char4"/>
          <w:rFonts w:hint="cs"/>
          <w:rtl/>
        </w:rPr>
        <w:t>.</w:t>
      </w:r>
    </w:p>
    <w:p w:rsidR="00CD0A32" w:rsidRDefault="00CD0A32" w:rsidP="00250A2A">
      <w:pPr>
        <w:pStyle w:val="a4"/>
        <w:rPr>
          <w:rtl/>
          <w:lang w:bidi="ar-SA"/>
        </w:rPr>
        <w:sectPr w:rsidR="00CD0A32" w:rsidSect="00C14F87">
          <w:footnotePr>
            <w:numRestart w:val="eachPage"/>
          </w:footnotePr>
          <w:pgSz w:w="9356" w:h="13608" w:code="9"/>
          <w:pgMar w:top="567" w:right="1134" w:bottom="851" w:left="1134" w:header="454" w:footer="0" w:gutter="0"/>
          <w:cols w:space="708"/>
          <w:titlePg/>
          <w:bidi/>
          <w:rtlGutter/>
          <w:docGrid w:linePitch="381"/>
        </w:sectPr>
      </w:pPr>
    </w:p>
    <w:p w:rsidR="00CD0A32" w:rsidRDefault="001130E1" w:rsidP="001130E1">
      <w:pPr>
        <w:pStyle w:val="a1"/>
        <w:rPr>
          <w:rtl/>
        </w:rPr>
      </w:pPr>
      <w:bookmarkStart w:id="58" w:name="_Toc437893447"/>
      <w:r>
        <w:rPr>
          <w:rFonts w:hint="cs"/>
          <w:rtl/>
        </w:rPr>
        <w:t>خطبۀ بیست و هشتم:</w:t>
      </w:r>
      <w:r w:rsidR="003A4C0A">
        <w:rPr>
          <w:rtl/>
        </w:rPr>
        <w:br/>
      </w:r>
      <w:r>
        <w:rPr>
          <w:rFonts w:hint="cs"/>
          <w:rtl/>
        </w:rPr>
        <w:t xml:space="preserve"> اجتهاد و تلاش کردن در عبادت خداوند</w:t>
      </w:r>
      <w:bookmarkEnd w:id="58"/>
    </w:p>
    <w:p w:rsidR="001130E1" w:rsidRDefault="001130E1" w:rsidP="004F187F">
      <w:pPr>
        <w:pStyle w:val="a8"/>
        <w:rPr>
          <w:rtl/>
        </w:rPr>
      </w:pPr>
      <w:r w:rsidRPr="008817D8">
        <w:rPr>
          <w:rtl/>
        </w:rPr>
        <w:t>«</w:t>
      </w:r>
      <w:r w:rsidRPr="004F187F">
        <w:rPr>
          <w:rStyle w:val="Char1"/>
          <w:rFonts w:hint="cs"/>
          <w:rtl/>
        </w:rPr>
        <w:t>اَلحَمدُللهِ حـمداً يَنبَغيِ لِجَلالِ وجههِ وعظيم سُلطانهِ وأَشْهدُ أَنْ لا إِلهَ إِلاَّ اللهُ وَحدَهُ لَا شَريِك لَهُ وَأَشْهَدُ أَنَّ مُحمَّـداً عَبدُهُ وَرَسُولُه. اللَّهُمَ صلِّ وسلِّم على سيِّدِناَ مُحمَّدٍ</w:t>
      </w:r>
      <w:r w:rsidR="00247825">
        <w:rPr>
          <w:rStyle w:val="Char1"/>
          <w:rFonts w:hint="cs"/>
          <w:rtl/>
        </w:rPr>
        <w:t xml:space="preserve"> و</w:t>
      </w:r>
      <w:r w:rsidRPr="004F187F">
        <w:rPr>
          <w:rStyle w:val="Char1"/>
          <w:rFonts w:hint="cs"/>
          <w:rtl/>
        </w:rPr>
        <w:t>آلِهِ وَصَحبِهِ وَالصَّالِـحِينَ</w:t>
      </w:r>
      <w:r w:rsidRPr="008817D8">
        <w:rPr>
          <w:rtl/>
        </w:rPr>
        <w:t>»</w:t>
      </w:r>
      <w:r>
        <w:rPr>
          <w:rFonts w:hint="cs"/>
          <w:rtl/>
        </w:rPr>
        <w:t>.</w:t>
      </w:r>
    </w:p>
    <w:p w:rsidR="001130E1" w:rsidRDefault="001130E1" w:rsidP="001A42B9">
      <w:pPr>
        <w:pStyle w:val="a8"/>
        <w:rPr>
          <w:rtl/>
          <w:lang w:bidi="ur-PK"/>
        </w:rPr>
      </w:pPr>
      <w:r w:rsidRPr="008817D8">
        <w:rPr>
          <w:rtl/>
        </w:rPr>
        <w:t>«</w:t>
      </w:r>
      <w:r>
        <w:rPr>
          <w:rFonts w:hint="cs"/>
          <w:rtl/>
          <w:lang w:bidi="ur-PK"/>
        </w:rPr>
        <w:t>حمد</w:t>
      </w:r>
      <w:r w:rsidR="00B37F05">
        <w:rPr>
          <w:rFonts w:hint="cs"/>
          <w:rtl/>
          <w:lang w:bidi="ur-PK"/>
        </w:rPr>
        <w:t xml:space="preserve"> و ستایش خداوند را، حمد و ستایش</w:t>
      </w:r>
      <w:r>
        <w:rPr>
          <w:rFonts w:hint="cs"/>
          <w:rtl/>
          <w:lang w:bidi="ur-PK"/>
        </w:rPr>
        <w:t xml:space="preserve"> که شایستۀ </w:t>
      </w:r>
      <w:r w:rsidR="00B37F05">
        <w:rPr>
          <w:rFonts w:hint="cs"/>
          <w:rtl/>
        </w:rPr>
        <w:t xml:space="preserve">جلال و </w:t>
      </w:r>
      <w:r>
        <w:rPr>
          <w:rFonts w:hint="cs"/>
          <w:rtl/>
          <w:lang w:bidi="ur-PK"/>
        </w:rPr>
        <w:t>شکوه صورتش و عظمت مقام و فرمانروایش است. و شھادت و گواھی می</w:t>
      </w:r>
      <w:r w:rsidR="001A42B9">
        <w:rPr>
          <w:rFonts w:hint="cs"/>
          <w:rtl/>
          <w:lang w:bidi="ur-PK"/>
        </w:rPr>
        <w:t xml:space="preserve">‌دھم که خدایی جز خدای یگانه </w:t>
      </w:r>
      <w:r>
        <w:rPr>
          <w:rFonts w:hint="cs"/>
          <w:rtl/>
          <w:lang w:bidi="ur-PK"/>
        </w:rPr>
        <w:t xml:space="preserve">که ھیچ شرکی ندارد، نیست. و شھادت و گواھی می‌دھم که حضرت محمّد </w:t>
      </w:r>
      <w:r>
        <w:rPr>
          <w:rFonts w:cs="CTraditional Arabic" w:hint="cs"/>
          <w:rtl/>
          <w:lang w:bidi="ur-PK"/>
        </w:rPr>
        <w:t>ص</w:t>
      </w:r>
      <w:r>
        <w:rPr>
          <w:rFonts w:hint="cs"/>
          <w:rtl/>
          <w:lang w:bidi="ur-PK"/>
        </w:rPr>
        <w:t xml:space="preserve"> بنده و رسول خداست. خداوندا بر سرور ما حضرت محمّد و آل و صحاب</w:t>
      </w:r>
      <w:r w:rsidR="00B37F05">
        <w:rPr>
          <w:rFonts w:hint="cs"/>
          <w:rtl/>
          <w:lang w:bidi="ur-PK"/>
        </w:rPr>
        <w:t>ه</w:t>
      </w:r>
      <w:r>
        <w:rPr>
          <w:rFonts w:hint="cs"/>
          <w:rtl/>
          <w:lang w:bidi="ur-PK"/>
        </w:rPr>
        <w:t xml:space="preserve"> صالحش درود و سلام خود را بفرست</w:t>
      </w:r>
      <w:r w:rsidRPr="008817D8">
        <w:rPr>
          <w:rtl/>
        </w:rPr>
        <w:t>»</w:t>
      </w:r>
      <w:r>
        <w:rPr>
          <w:rFonts w:hint="cs"/>
          <w:rtl/>
          <w:lang w:bidi="ur-PK"/>
        </w:rPr>
        <w:t>.</w:t>
      </w:r>
    </w:p>
    <w:p w:rsidR="004F187F" w:rsidRDefault="004F187F" w:rsidP="001130E1">
      <w:pPr>
        <w:pStyle w:val="a8"/>
        <w:rPr>
          <w:rtl/>
          <w:lang w:bidi="ur-PK"/>
        </w:rPr>
      </w:pPr>
      <w:r>
        <w:rPr>
          <w:rFonts w:hint="cs"/>
          <w:rtl/>
          <w:lang w:bidi="ur-PK"/>
        </w:rPr>
        <w:t>اما بعد:</w:t>
      </w:r>
    </w:p>
    <w:p w:rsidR="004F187F" w:rsidRDefault="004F187F" w:rsidP="001130E1">
      <w:pPr>
        <w:pStyle w:val="a8"/>
        <w:rPr>
          <w:rtl/>
          <w:lang w:bidi="ur-PK"/>
        </w:rPr>
      </w:pPr>
      <w:r>
        <w:rPr>
          <w:rFonts w:hint="cs"/>
          <w:rtl/>
          <w:lang w:bidi="ur-PK"/>
        </w:rPr>
        <w:t>پس ای بندگان خدا تقوای خداوند متعال را ب</w:t>
      </w:r>
      <w:r w:rsidR="00B37F05">
        <w:rPr>
          <w:rFonts w:hint="cs"/>
          <w:rtl/>
          <w:lang w:bidi="ur-PK"/>
        </w:rPr>
        <w:t>ه</w:t>
      </w:r>
      <w:r w:rsidR="00466C77">
        <w:rPr>
          <w:rFonts w:hint="cs"/>
          <w:rtl/>
          <w:lang w:bidi="ur-PK"/>
        </w:rPr>
        <w:t xml:space="preserve"> </w:t>
      </w:r>
      <w:r>
        <w:rPr>
          <w:rFonts w:hint="cs"/>
          <w:rtl/>
          <w:lang w:bidi="ur-PK"/>
        </w:rPr>
        <w:t>‌جا آورید و او را اطاعت کنید و کارھای خود را ب</w:t>
      </w:r>
      <w:r w:rsidR="00B37F05">
        <w:rPr>
          <w:rFonts w:hint="cs"/>
          <w:rtl/>
          <w:lang w:bidi="ur-PK"/>
        </w:rPr>
        <w:t>ه</w:t>
      </w:r>
      <w:r>
        <w:rPr>
          <w:rFonts w:hint="cs"/>
          <w:rtl/>
          <w:lang w:bidi="ur-PK"/>
        </w:rPr>
        <w:t xml:space="preserve"> او واگذار نمایید و مراقب برانگیختن خشم و غضب باشید</w:t>
      </w:r>
      <w:r w:rsidR="006B4D4C">
        <w:rPr>
          <w:rFonts w:hint="cs"/>
          <w:rtl/>
          <w:lang w:bidi="ur-PK"/>
        </w:rPr>
        <w:t>.</w:t>
      </w:r>
      <w:r>
        <w:rPr>
          <w:rFonts w:hint="cs"/>
          <w:rtl/>
          <w:lang w:bidi="ur-PK"/>
        </w:rPr>
        <w:t xml:space="preserve"> خداوند متعال فرمود</w:t>
      </w:r>
      <w:r w:rsidR="00B37F05">
        <w:rPr>
          <w:rFonts w:hint="cs"/>
          <w:rtl/>
          <w:lang w:bidi="ur-PK"/>
        </w:rPr>
        <w:t>ه</w:t>
      </w:r>
      <w:r>
        <w:rPr>
          <w:rFonts w:hint="cs"/>
          <w:rtl/>
          <w:lang w:bidi="ur-PK"/>
        </w:rPr>
        <w:t xml:space="preserve"> است:</w:t>
      </w:r>
    </w:p>
    <w:p w:rsidR="004F187F" w:rsidRPr="003A4C0A" w:rsidRDefault="00CB37F6" w:rsidP="0002713D">
      <w:pPr>
        <w:pStyle w:val="af1"/>
        <w:rPr>
          <w:spacing w:val="-4"/>
          <w:rtl/>
          <w:lang w:bidi="ur-PK"/>
        </w:rPr>
      </w:pPr>
      <w:r w:rsidRPr="00CB37F6">
        <w:rPr>
          <w:rStyle w:val="Char8"/>
          <w:rFonts w:cs="CTraditional Arabic"/>
          <w:spacing w:val="-4"/>
          <w:rtl/>
        </w:rPr>
        <w:t>+</w:t>
      </w:r>
      <w:r w:rsidR="0082487E" w:rsidRPr="003A4C0A">
        <w:rPr>
          <w:spacing w:val="-4"/>
          <w:rtl/>
        </w:rPr>
        <w:t>وَ</w:t>
      </w:r>
      <w:r w:rsidR="0082487E" w:rsidRPr="003A4C0A">
        <w:rPr>
          <w:rFonts w:hint="cs"/>
          <w:spacing w:val="-4"/>
          <w:rtl/>
        </w:rPr>
        <w:t>ٱ</w:t>
      </w:r>
      <w:r w:rsidR="0082487E" w:rsidRPr="003A4C0A">
        <w:rPr>
          <w:rFonts w:hint="eastAsia"/>
          <w:spacing w:val="-4"/>
          <w:rtl/>
        </w:rPr>
        <w:t>لَّذِينَ</w:t>
      </w:r>
      <w:r w:rsidR="0082487E" w:rsidRPr="003A4C0A">
        <w:rPr>
          <w:spacing w:val="-4"/>
          <w:rtl/>
        </w:rPr>
        <w:t xml:space="preserve"> جَٰهَدُواْ فِينَا لَنَهۡدِيَنَّهُمۡ سُبُلَنَاۚ وَإِنَّ </w:t>
      </w:r>
      <w:r w:rsidR="0082487E" w:rsidRPr="003A4C0A">
        <w:rPr>
          <w:rFonts w:hint="cs"/>
          <w:spacing w:val="-4"/>
          <w:rtl/>
        </w:rPr>
        <w:t>ٱ</w:t>
      </w:r>
      <w:r w:rsidR="0082487E" w:rsidRPr="003A4C0A">
        <w:rPr>
          <w:rFonts w:hint="eastAsia"/>
          <w:spacing w:val="-4"/>
          <w:rtl/>
        </w:rPr>
        <w:t>للَّهَ</w:t>
      </w:r>
      <w:r w:rsidR="0082487E" w:rsidRPr="003A4C0A">
        <w:rPr>
          <w:spacing w:val="-4"/>
          <w:rtl/>
        </w:rPr>
        <w:t xml:space="preserve"> لَمَعَ </w:t>
      </w:r>
      <w:r w:rsidR="0082487E" w:rsidRPr="003A4C0A">
        <w:rPr>
          <w:rFonts w:hint="cs"/>
          <w:spacing w:val="-4"/>
          <w:rtl/>
        </w:rPr>
        <w:t>ٱ</w:t>
      </w:r>
      <w:r w:rsidR="0082487E" w:rsidRPr="003A4C0A">
        <w:rPr>
          <w:rFonts w:hint="eastAsia"/>
          <w:spacing w:val="-4"/>
          <w:rtl/>
        </w:rPr>
        <w:t>لۡمُحۡسِنِينَ</w:t>
      </w:r>
      <w:r w:rsidR="0082487E" w:rsidRPr="003A4C0A">
        <w:rPr>
          <w:spacing w:val="-4"/>
          <w:rtl/>
        </w:rPr>
        <w:t>٦٩</w:t>
      </w:r>
      <w:r w:rsidRPr="00CB37F6">
        <w:rPr>
          <w:rStyle w:val="Char8"/>
          <w:rFonts w:cs="CTraditional Arabic"/>
          <w:spacing w:val="-4"/>
          <w:rtl/>
        </w:rPr>
        <w:t>_</w:t>
      </w:r>
      <w:r w:rsidR="0082487E" w:rsidRPr="003A4C0A">
        <w:rPr>
          <w:rFonts w:ascii="Times New Roman" w:cs="Arial"/>
          <w:spacing w:val="-4"/>
          <w:szCs w:val="24"/>
          <w:rtl/>
          <w:lang w:bidi="ur-PK"/>
        </w:rPr>
        <w:t xml:space="preserve"> </w:t>
      </w:r>
      <w:r w:rsidR="0082487E" w:rsidRPr="003A4C0A">
        <w:rPr>
          <w:rStyle w:val="Char6"/>
          <w:spacing w:val="-4"/>
          <w:rtl/>
        </w:rPr>
        <w:t>[العنكبوت: 69]</w:t>
      </w:r>
      <w:r w:rsidR="0002713D" w:rsidRPr="003A4C0A">
        <w:rPr>
          <w:rStyle w:val="Char6"/>
          <w:rFonts w:hint="cs"/>
          <w:spacing w:val="-4"/>
          <w:rtl/>
        </w:rPr>
        <w:t>.</w:t>
      </w:r>
    </w:p>
    <w:p w:rsidR="0082487E" w:rsidRDefault="0082487E" w:rsidP="0002713D">
      <w:pPr>
        <w:pStyle w:val="ab"/>
        <w:rPr>
          <w:rtl/>
          <w:lang w:bidi="ur-PK"/>
        </w:rPr>
      </w:pPr>
      <w:r w:rsidRPr="008421EC">
        <w:rPr>
          <w:rStyle w:val="Char8"/>
          <w:rtl/>
        </w:rPr>
        <w:t>«</w:t>
      </w:r>
      <w:r w:rsidRPr="0002713D">
        <w:rPr>
          <w:rFonts w:hint="cs"/>
          <w:rtl/>
        </w:rPr>
        <w:t>و کسانی ک</w:t>
      </w:r>
      <w:r w:rsidR="00B37F05" w:rsidRPr="0002713D">
        <w:rPr>
          <w:rFonts w:hint="cs"/>
          <w:rtl/>
        </w:rPr>
        <w:t>ه</w:t>
      </w:r>
      <w:r w:rsidRPr="0002713D">
        <w:rPr>
          <w:rFonts w:hint="cs"/>
          <w:rtl/>
        </w:rPr>
        <w:t xml:space="preserve"> ب</w:t>
      </w:r>
      <w:r w:rsidR="00B37F05" w:rsidRPr="0002713D">
        <w:rPr>
          <w:rFonts w:hint="cs"/>
          <w:rtl/>
        </w:rPr>
        <w:t>ه</w:t>
      </w:r>
      <w:r w:rsidRPr="0002713D">
        <w:rPr>
          <w:rFonts w:hint="cs"/>
          <w:rtl/>
        </w:rPr>
        <w:t xml:space="preserve"> خاطر ما تلاش و جھاد کردند ب</w:t>
      </w:r>
      <w:r w:rsidR="00B37F05" w:rsidRPr="0002713D">
        <w:rPr>
          <w:rFonts w:hint="cs"/>
          <w:rtl/>
        </w:rPr>
        <w:t>ه</w:t>
      </w:r>
      <w:r w:rsidRPr="0002713D">
        <w:rPr>
          <w:rFonts w:hint="cs"/>
          <w:rtl/>
        </w:rPr>
        <w:t xml:space="preserve"> راستی ک</w:t>
      </w:r>
      <w:r w:rsidR="00B37F05" w:rsidRPr="0002713D">
        <w:rPr>
          <w:rFonts w:hint="cs"/>
          <w:rtl/>
        </w:rPr>
        <w:t>ه</w:t>
      </w:r>
      <w:r w:rsidRPr="0002713D">
        <w:rPr>
          <w:rFonts w:hint="cs"/>
          <w:rtl/>
        </w:rPr>
        <w:t xml:space="preserve"> </w:t>
      </w:r>
      <w:r w:rsidR="00546A50" w:rsidRPr="0002713D">
        <w:rPr>
          <w:rFonts w:hint="cs"/>
          <w:rtl/>
        </w:rPr>
        <w:t>آن‌ھا</w:t>
      </w:r>
      <w:r w:rsidRPr="0002713D">
        <w:rPr>
          <w:rFonts w:hint="cs"/>
          <w:rtl/>
        </w:rPr>
        <w:t xml:space="preserve"> را ب</w:t>
      </w:r>
      <w:r w:rsidR="00B37F05" w:rsidRPr="0002713D">
        <w:rPr>
          <w:rFonts w:hint="cs"/>
          <w:rtl/>
        </w:rPr>
        <w:t>ه</w:t>
      </w:r>
      <w:r w:rsidRPr="0002713D">
        <w:rPr>
          <w:rFonts w:hint="cs"/>
          <w:rtl/>
        </w:rPr>
        <w:t xml:space="preserve"> را</w:t>
      </w:r>
      <w:r w:rsidR="00B37F05" w:rsidRPr="0002713D">
        <w:rPr>
          <w:rFonts w:hint="cs"/>
          <w:rtl/>
        </w:rPr>
        <w:t>ه</w:t>
      </w:r>
      <w:r w:rsidRPr="0002713D">
        <w:rPr>
          <w:rFonts w:hint="cs"/>
          <w:rtl/>
        </w:rPr>
        <w:t xml:space="preserve"> خود ھدایت خواھیم نمود</w:t>
      </w:r>
      <w:r w:rsidR="006B4D4C" w:rsidRPr="0002713D">
        <w:rPr>
          <w:rFonts w:hint="cs"/>
          <w:rtl/>
        </w:rPr>
        <w:t>.</w:t>
      </w:r>
      <w:r w:rsidRPr="0002713D">
        <w:rPr>
          <w:rFonts w:hint="cs"/>
          <w:rtl/>
        </w:rPr>
        <w:t xml:space="preserve"> و ھمان</w:t>
      </w:r>
      <w:r w:rsidR="00966BD0">
        <w:rPr>
          <w:rFonts w:hint="cs"/>
          <w:rtl/>
        </w:rPr>
        <w:t>ا</w:t>
      </w:r>
      <w:r w:rsidRPr="0002713D">
        <w:rPr>
          <w:rFonts w:hint="cs"/>
          <w:rtl/>
        </w:rPr>
        <w:t xml:space="preserve"> ک</w:t>
      </w:r>
      <w:r w:rsidR="00B37F05" w:rsidRPr="0002713D">
        <w:rPr>
          <w:rFonts w:hint="cs"/>
          <w:rtl/>
        </w:rPr>
        <w:t>ه</w:t>
      </w:r>
      <w:r w:rsidRPr="0002713D">
        <w:rPr>
          <w:rFonts w:hint="cs"/>
          <w:rtl/>
        </w:rPr>
        <w:t xml:space="preserve"> خداوند با نیکوکاران است</w:t>
      </w:r>
      <w:r w:rsidRPr="008421EC">
        <w:rPr>
          <w:rStyle w:val="Char8"/>
          <w:rtl/>
        </w:rPr>
        <w:t>»</w:t>
      </w:r>
      <w:r w:rsidR="006B4D4C">
        <w:rPr>
          <w:rFonts w:hint="cs"/>
          <w:rtl/>
          <w:lang w:bidi="ur-PK"/>
        </w:rPr>
        <w:t>.</w:t>
      </w:r>
    </w:p>
    <w:p w:rsidR="009E3520" w:rsidRDefault="009E3520" w:rsidP="001130E1">
      <w:pPr>
        <w:pStyle w:val="a8"/>
        <w:rPr>
          <w:rtl/>
          <w:lang w:bidi="ur-PK"/>
        </w:rPr>
      </w:pPr>
      <w:r>
        <w:rPr>
          <w:rFonts w:hint="cs"/>
          <w:rtl/>
          <w:lang w:bidi="ur-PK"/>
        </w:rPr>
        <w:t>رسول</w:t>
      </w:r>
      <w:r w:rsidR="00966BD0">
        <w:rPr>
          <w:rFonts w:hint="cs"/>
          <w:rtl/>
          <w:lang w:bidi="ur-PK"/>
        </w:rPr>
        <w:t xml:space="preserve"> </w:t>
      </w:r>
      <w:r>
        <w:rPr>
          <w:rFonts w:hint="cs"/>
          <w:rtl/>
          <w:lang w:bidi="ur-PK"/>
        </w:rPr>
        <w:t>‌الل</w:t>
      </w:r>
      <w:r w:rsidR="00B37F05">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B37F05">
        <w:rPr>
          <w:rFonts w:hint="cs"/>
          <w:rtl/>
          <w:lang w:bidi="ur-PK"/>
        </w:rPr>
        <w:t>ه</w:t>
      </w:r>
      <w:r>
        <w:rPr>
          <w:rFonts w:hint="cs"/>
          <w:rtl/>
          <w:lang w:bidi="ur-PK"/>
        </w:rPr>
        <w:t xml:space="preserve"> است: خداوند متعال می‌فرماید:</w:t>
      </w:r>
    </w:p>
    <w:p w:rsidR="00CB4A4C" w:rsidRDefault="009E3520" w:rsidP="00466C77">
      <w:pPr>
        <w:pStyle w:val="a8"/>
        <w:rPr>
          <w:rtl/>
          <w:lang w:bidi="ur-PK"/>
        </w:rPr>
      </w:pPr>
      <w:r>
        <w:rPr>
          <w:rFonts w:ascii="Traditional Arabic" w:hAnsi="Traditional Arabic" w:cs="Traditional Arabic"/>
          <w:rtl/>
        </w:rPr>
        <w:t>«</w:t>
      </w:r>
      <w:r w:rsidRPr="00C22F8E">
        <w:rPr>
          <w:rStyle w:val="Char3"/>
          <w:rtl/>
        </w:rPr>
        <w:t>مَنْ عَادَى لِي وَلِيًّا</w:t>
      </w:r>
      <w:r w:rsidR="000E385B">
        <w:rPr>
          <w:rStyle w:val="Char3"/>
          <w:rtl/>
        </w:rPr>
        <w:t>، فَقَدْ آذَنْتُهُ بِالْحَرْبِ</w:t>
      </w:r>
      <w:r w:rsidRPr="00C22F8E">
        <w:rPr>
          <w:rStyle w:val="Char3"/>
          <w:rtl/>
        </w:rPr>
        <w:t>، وَمَا تَقَرَّبَ إِلَيَّ عَبْدِي بِشَيْءٍ أَحَبَّ إِلَ</w:t>
      </w:r>
      <w:r w:rsidR="003A4C0A">
        <w:rPr>
          <w:rStyle w:val="Char3"/>
          <w:rFonts w:hint="cs"/>
          <w:rtl/>
        </w:rPr>
        <w:t>ى</w:t>
      </w:r>
      <w:r w:rsidRPr="00C22F8E">
        <w:rPr>
          <w:rStyle w:val="Char3"/>
          <w:rtl/>
        </w:rPr>
        <w:t>َّ مِمَّا افْتَرَضْتُ عَلَيْهِ وَمَا يَزَالُ عَبْدِي يَتَقَرَّبُ إِلَي</w:t>
      </w:r>
      <w:r w:rsidR="00BF4AFE">
        <w:rPr>
          <w:rStyle w:val="Char3"/>
          <w:rtl/>
        </w:rPr>
        <w:t>َّ بِالنَّوَافِلِ حَتَّى أَح</w:t>
      </w:r>
      <w:r w:rsidR="00BF4AFE">
        <w:rPr>
          <w:rStyle w:val="Char3"/>
          <w:rFonts w:hint="cs"/>
          <w:rtl/>
        </w:rPr>
        <w:t>ِ</w:t>
      </w:r>
      <w:r w:rsidR="00BF4AFE">
        <w:rPr>
          <w:rStyle w:val="Char3"/>
          <w:rtl/>
        </w:rPr>
        <w:t>ب</w:t>
      </w:r>
      <w:r w:rsidR="00BF4AFE">
        <w:rPr>
          <w:rStyle w:val="Char3"/>
          <w:rFonts w:hint="cs"/>
          <w:rtl/>
        </w:rPr>
        <w:t>َّ</w:t>
      </w:r>
      <w:r w:rsidR="003A4C0A">
        <w:rPr>
          <w:rStyle w:val="Char3"/>
          <w:rtl/>
        </w:rPr>
        <w:t>هُ</w:t>
      </w:r>
      <w:r w:rsidRPr="00C22F8E">
        <w:rPr>
          <w:rStyle w:val="Char3"/>
          <w:rtl/>
        </w:rPr>
        <w:t xml:space="preserve">، </w:t>
      </w:r>
      <w:r w:rsidR="00BF4AFE" w:rsidRPr="002033D2">
        <w:rPr>
          <w:rStyle w:val="Char3"/>
          <w:rFonts w:ascii="Calibri" w:hAnsi="Calibri" w:hint="cs"/>
          <w:rtl/>
        </w:rPr>
        <w:t xml:space="preserve">فإِذَا </w:t>
      </w:r>
      <w:r w:rsidR="00BF4AFE" w:rsidRPr="00C22F8E">
        <w:rPr>
          <w:rStyle w:val="Char3"/>
          <w:rtl/>
        </w:rPr>
        <w:t xml:space="preserve">أَحْبَبْتُهُ </w:t>
      </w:r>
      <w:r w:rsidRPr="00C22F8E">
        <w:rPr>
          <w:rStyle w:val="Char3"/>
          <w:rtl/>
        </w:rPr>
        <w:t>كُنْتُ سَمْعَهُ الَّذِي يَسْمَعُ</w:t>
      </w:r>
      <w:r w:rsidR="008F05A1">
        <w:rPr>
          <w:rStyle w:val="Char3"/>
          <w:rFonts w:hint="cs"/>
          <w:rtl/>
        </w:rPr>
        <w:t xml:space="preserve"> بِهِ</w:t>
      </w:r>
      <w:r w:rsidRPr="00C22F8E">
        <w:rPr>
          <w:rStyle w:val="Char3"/>
          <w:rtl/>
        </w:rPr>
        <w:t xml:space="preserve">، وَبَصَرَهُ الَّذِي يُبْصِرُ بِهِ، </w:t>
      </w:r>
      <w:r>
        <w:rPr>
          <w:rStyle w:val="Char3"/>
          <w:rtl/>
        </w:rPr>
        <w:t>وَيَدَهُ الَّتِي يَبْطِشُ بِهَا</w:t>
      </w:r>
      <w:r w:rsidRPr="00C22F8E">
        <w:rPr>
          <w:rStyle w:val="Char3"/>
          <w:rtl/>
        </w:rPr>
        <w:t xml:space="preserve">، </w:t>
      </w:r>
      <w:r w:rsidR="008F05A1">
        <w:rPr>
          <w:rStyle w:val="Char3"/>
          <w:rFonts w:hint="cs"/>
          <w:rtl/>
        </w:rPr>
        <w:t xml:space="preserve">وَرَجلَهُ الَّتِي يَمْشِي بِهَا، </w:t>
      </w:r>
      <w:r w:rsidRPr="00C22F8E">
        <w:rPr>
          <w:rStyle w:val="Char3"/>
          <w:rtl/>
        </w:rPr>
        <w:t xml:space="preserve">وَإِنْ سَأَلَنِي </w:t>
      </w:r>
      <w:r w:rsidR="00AC0672">
        <w:rPr>
          <w:rStyle w:val="Char3"/>
          <w:rtl/>
        </w:rPr>
        <w:t>أُعْط</w:t>
      </w:r>
      <w:r w:rsidR="00AC0672">
        <w:rPr>
          <w:rStyle w:val="Char3"/>
          <w:rFonts w:hint="cs"/>
          <w:rtl/>
        </w:rPr>
        <w:t>َ</w:t>
      </w:r>
      <w:r w:rsidR="00AC0672">
        <w:rPr>
          <w:rStyle w:val="Char3"/>
          <w:rtl/>
        </w:rPr>
        <w:t>ي</w:t>
      </w:r>
      <w:r w:rsidR="00AC0672">
        <w:rPr>
          <w:rStyle w:val="Char3"/>
          <w:rFonts w:hint="cs"/>
          <w:rtl/>
        </w:rPr>
        <w:t>ْتُ</w:t>
      </w:r>
      <w:r w:rsidRPr="00C22F8E">
        <w:rPr>
          <w:rStyle w:val="Char3"/>
          <w:rtl/>
        </w:rPr>
        <w:t>هُ، وَ</w:t>
      </w:r>
      <w:r w:rsidR="00AC0672">
        <w:rPr>
          <w:rStyle w:val="Char3"/>
          <w:rFonts w:hint="cs"/>
          <w:rtl/>
        </w:rPr>
        <w:t>لَئ</w:t>
      </w:r>
      <w:r>
        <w:rPr>
          <w:rStyle w:val="Char3"/>
          <w:rFonts w:hint="cs"/>
          <w:rtl/>
        </w:rPr>
        <w:t>ِ</w:t>
      </w:r>
      <w:r w:rsidR="00AC0672">
        <w:rPr>
          <w:rStyle w:val="Char3"/>
          <w:rtl/>
        </w:rPr>
        <w:t>ن</w:t>
      </w:r>
      <w:r w:rsidR="00AC0672">
        <w:rPr>
          <w:rStyle w:val="Char3"/>
          <w:rFonts w:hint="cs"/>
          <w:rtl/>
        </w:rPr>
        <w:t>ِ</w:t>
      </w:r>
      <w:r w:rsidRPr="00C22F8E">
        <w:rPr>
          <w:rStyle w:val="Char3"/>
          <w:rtl/>
        </w:rPr>
        <w:t xml:space="preserve"> اسْتَعَاذَنِي لأُعِيذَنَّهُ</w:t>
      </w:r>
      <w:r>
        <w:rPr>
          <w:rFonts w:ascii="Traditional Arabic" w:hAnsi="Traditional Arabic" w:cs="Traditional Arabic"/>
          <w:rtl/>
        </w:rPr>
        <w:t>»</w:t>
      </w:r>
      <w:r w:rsidRPr="00966BD0">
        <w:rPr>
          <w:rFonts w:hint="cs"/>
          <w:rtl/>
        </w:rPr>
        <w:t>.</w:t>
      </w:r>
      <w:r>
        <w:rPr>
          <w:rFonts w:hint="cs"/>
          <w:rtl/>
        </w:rPr>
        <w:t xml:space="preserve"> (رواه البخاری) </w:t>
      </w:r>
      <w:r>
        <w:rPr>
          <w:rFonts w:ascii="Traditional Arabic" w:hAnsi="Traditional Arabic" w:cs="Traditional Arabic"/>
          <w:rtl/>
        </w:rPr>
        <w:t>«</w:t>
      </w:r>
      <w:r w:rsidRPr="002307C5">
        <w:rPr>
          <w:rStyle w:val="Chare"/>
          <w:rFonts w:hint="cs"/>
          <w:rtl/>
        </w:rPr>
        <w:t>ھر</w:t>
      </w:r>
      <w:r w:rsidR="00966BD0">
        <w:rPr>
          <w:rStyle w:val="Chare"/>
          <w:rFonts w:hint="cs"/>
          <w:rtl/>
        </w:rPr>
        <w:t xml:space="preserve"> </w:t>
      </w:r>
      <w:r w:rsidRPr="002307C5">
        <w:rPr>
          <w:rStyle w:val="Chare"/>
          <w:rFonts w:hint="cs"/>
          <w:rtl/>
        </w:rPr>
        <w:t>کس ک</w:t>
      </w:r>
      <w:r>
        <w:rPr>
          <w:rStyle w:val="Chare"/>
          <w:rFonts w:hint="cs"/>
          <w:rtl/>
        </w:rPr>
        <w:t>ه</w:t>
      </w:r>
      <w:r w:rsidR="00466C77">
        <w:rPr>
          <w:rStyle w:val="Chare"/>
          <w:rFonts w:hint="cs"/>
          <w:rtl/>
        </w:rPr>
        <w:t xml:space="preserve"> ولی</w:t>
      </w:r>
      <w:r w:rsidRPr="002307C5">
        <w:rPr>
          <w:rStyle w:val="Chare"/>
          <w:rFonts w:hint="cs"/>
          <w:rtl/>
        </w:rPr>
        <w:t xml:space="preserve"> من </w:t>
      </w:r>
      <w:r>
        <w:rPr>
          <w:rStyle w:val="Chare"/>
          <w:rFonts w:hint="cs"/>
          <w:rtl/>
        </w:rPr>
        <w:t>گرد</w:t>
      </w:r>
      <w:r w:rsidRPr="002307C5">
        <w:rPr>
          <w:rStyle w:val="Chare"/>
          <w:rFonts w:hint="cs"/>
          <w:rtl/>
        </w:rPr>
        <w:t>د پس ب</w:t>
      </w:r>
      <w:r>
        <w:rPr>
          <w:rStyle w:val="Chare"/>
          <w:rFonts w:hint="cs"/>
          <w:rtl/>
        </w:rPr>
        <w:t>ه</w:t>
      </w:r>
      <w:r w:rsidR="00603535">
        <w:rPr>
          <w:rStyle w:val="Chare"/>
          <w:rFonts w:hint="cs"/>
          <w:rtl/>
        </w:rPr>
        <w:t xml:space="preserve"> او ا</w:t>
      </w:r>
      <w:r w:rsidRPr="002307C5">
        <w:rPr>
          <w:rStyle w:val="Chare"/>
          <w:rFonts w:hint="cs"/>
          <w:rtl/>
        </w:rPr>
        <w:t xml:space="preserve">ذن و </w:t>
      </w:r>
      <w:r w:rsidR="00966BD0">
        <w:rPr>
          <w:rStyle w:val="Chare"/>
          <w:rFonts w:hint="cs"/>
          <w:rtl/>
        </w:rPr>
        <w:t>ا</w:t>
      </w:r>
      <w:r w:rsidRPr="002307C5">
        <w:rPr>
          <w:rStyle w:val="Chare"/>
          <w:rFonts w:hint="cs"/>
          <w:rtl/>
        </w:rPr>
        <w:t>جاز</w:t>
      </w:r>
      <w:r w:rsidR="00466C77">
        <w:rPr>
          <w:rStyle w:val="Chare"/>
          <w:rFonts w:hint="cs"/>
          <w:rtl/>
        </w:rPr>
        <w:t>ۀ</w:t>
      </w:r>
      <w:r w:rsidRPr="002307C5">
        <w:rPr>
          <w:rStyle w:val="Chare"/>
          <w:rFonts w:hint="cs"/>
          <w:rtl/>
        </w:rPr>
        <w:t xml:space="preserve"> ج</w:t>
      </w:r>
      <w:r>
        <w:rPr>
          <w:rStyle w:val="Chare"/>
          <w:rFonts w:hint="cs"/>
          <w:rtl/>
        </w:rPr>
        <w:t>ھاد</w:t>
      </w:r>
      <w:r w:rsidRPr="002307C5">
        <w:rPr>
          <w:rStyle w:val="Chare"/>
          <w:rFonts w:hint="cs"/>
          <w:rtl/>
        </w:rPr>
        <w:t xml:space="preserve"> می‌دھم و </w:t>
      </w:r>
      <w:r w:rsidR="001E3505">
        <w:rPr>
          <w:rStyle w:val="Chare"/>
          <w:rFonts w:hint="cs"/>
          <w:rtl/>
        </w:rPr>
        <w:t>بند</w:t>
      </w:r>
      <w:r w:rsidR="00B37F05">
        <w:rPr>
          <w:rStyle w:val="Chare"/>
          <w:rFonts w:hint="cs"/>
          <w:rtl/>
        </w:rPr>
        <w:t>ه</w:t>
      </w:r>
      <w:r w:rsidR="001E3505">
        <w:rPr>
          <w:rStyle w:val="Chare"/>
          <w:rFonts w:hint="cs"/>
          <w:rtl/>
        </w:rPr>
        <w:t xml:space="preserve">‌ام </w:t>
      </w:r>
      <w:r w:rsidRPr="002307C5">
        <w:rPr>
          <w:rStyle w:val="Chare"/>
          <w:rFonts w:hint="cs"/>
          <w:rtl/>
        </w:rPr>
        <w:t>ب</w:t>
      </w:r>
      <w:r w:rsidR="001E3505">
        <w:rPr>
          <w:rStyle w:val="Chare"/>
          <w:rFonts w:hint="cs"/>
          <w:rtl/>
        </w:rPr>
        <w:t>ا</w:t>
      </w:r>
      <w:r w:rsidRPr="002307C5">
        <w:rPr>
          <w:rStyle w:val="Chare"/>
          <w:rFonts w:hint="cs"/>
          <w:rtl/>
        </w:rPr>
        <w:t xml:space="preserve"> </w:t>
      </w:r>
      <w:r w:rsidR="001E3505">
        <w:rPr>
          <w:rStyle w:val="Chare"/>
          <w:rFonts w:hint="cs"/>
          <w:rtl/>
        </w:rPr>
        <w:t>ھیچ چیزی دوست داشتنی‌تر از آنچ</w:t>
      </w:r>
      <w:r w:rsidR="00B37F05">
        <w:rPr>
          <w:rStyle w:val="Chare"/>
          <w:rFonts w:hint="cs"/>
          <w:rtl/>
        </w:rPr>
        <w:t>ه</w:t>
      </w:r>
      <w:r w:rsidR="001E3505">
        <w:rPr>
          <w:rStyle w:val="Chare"/>
          <w:rFonts w:hint="cs"/>
          <w:rtl/>
        </w:rPr>
        <w:t xml:space="preserve"> ک</w:t>
      </w:r>
      <w:r w:rsidR="00B37F05">
        <w:rPr>
          <w:rStyle w:val="Chare"/>
          <w:rFonts w:hint="cs"/>
          <w:rtl/>
        </w:rPr>
        <w:t>ه</w:t>
      </w:r>
      <w:r w:rsidR="001E3505">
        <w:rPr>
          <w:rStyle w:val="Chare"/>
          <w:rFonts w:hint="cs"/>
          <w:rtl/>
        </w:rPr>
        <w:t xml:space="preserve"> بر او فرض و واجب کرد</w:t>
      </w:r>
      <w:r w:rsidR="00B37F05">
        <w:rPr>
          <w:rStyle w:val="Chare"/>
          <w:rFonts w:hint="cs"/>
          <w:rtl/>
        </w:rPr>
        <w:t>ه</w:t>
      </w:r>
      <w:r w:rsidR="001E3505">
        <w:rPr>
          <w:rStyle w:val="Chare"/>
          <w:rFonts w:hint="cs"/>
          <w:rtl/>
        </w:rPr>
        <w:t>‌ام ب</w:t>
      </w:r>
      <w:r w:rsidR="00B37F05">
        <w:rPr>
          <w:rStyle w:val="Chare"/>
          <w:rFonts w:hint="cs"/>
          <w:rtl/>
        </w:rPr>
        <w:t>ه</w:t>
      </w:r>
      <w:r w:rsidR="001E3505">
        <w:rPr>
          <w:rStyle w:val="Chare"/>
          <w:rFonts w:hint="cs"/>
          <w:rtl/>
        </w:rPr>
        <w:t xml:space="preserve"> من نزدیک نشد</w:t>
      </w:r>
      <w:r w:rsidR="00B37F05">
        <w:rPr>
          <w:rStyle w:val="Chare"/>
          <w:rFonts w:hint="cs"/>
          <w:rtl/>
        </w:rPr>
        <w:t>ه</w:t>
      </w:r>
      <w:r w:rsidR="001E3505">
        <w:rPr>
          <w:rStyle w:val="Chare"/>
          <w:rFonts w:hint="cs"/>
          <w:rtl/>
        </w:rPr>
        <w:t xml:space="preserve"> است</w:t>
      </w:r>
      <w:r w:rsidR="006B4D4C">
        <w:rPr>
          <w:rStyle w:val="Chare"/>
          <w:rFonts w:hint="cs"/>
          <w:rtl/>
        </w:rPr>
        <w:t>.</w:t>
      </w:r>
      <w:r w:rsidR="001E3505">
        <w:rPr>
          <w:rStyle w:val="Chare"/>
          <w:rFonts w:hint="cs"/>
          <w:rtl/>
        </w:rPr>
        <w:t xml:space="preserve"> و ھنوز بند</w:t>
      </w:r>
      <w:r w:rsidR="00B37F05">
        <w:rPr>
          <w:rStyle w:val="Chare"/>
          <w:rFonts w:hint="cs"/>
          <w:rtl/>
        </w:rPr>
        <w:t>ه</w:t>
      </w:r>
      <w:r w:rsidR="001E3505">
        <w:rPr>
          <w:rStyle w:val="Chare"/>
          <w:rFonts w:hint="cs"/>
          <w:rtl/>
        </w:rPr>
        <w:t>‌ام دارد با انجام عبادات مستحب ب</w:t>
      </w:r>
      <w:r w:rsidR="00B37F05">
        <w:rPr>
          <w:rStyle w:val="Chare"/>
          <w:rFonts w:hint="cs"/>
          <w:rtl/>
        </w:rPr>
        <w:t>ه</w:t>
      </w:r>
      <w:r w:rsidR="001E3505">
        <w:rPr>
          <w:rStyle w:val="Chare"/>
          <w:rFonts w:hint="cs"/>
          <w:rtl/>
        </w:rPr>
        <w:t xml:space="preserve"> من نزدیک می‌شود ک</w:t>
      </w:r>
      <w:r w:rsidR="00B37F05">
        <w:rPr>
          <w:rStyle w:val="Chare"/>
          <w:rFonts w:hint="cs"/>
          <w:rtl/>
        </w:rPr>
        <w:t>ه</w:t>
      </w:r>
      <w:r w:rsidR="00466C77">
        <w:rPr>
          <w:rStyle w:val="Chare"/>
          <w:rFonts w:hint="cs"/>
          <w:rtl/>
        </w:rPr>
        <w:t xml:space="preserve"> او را دوست می</w:t>
      </w:r>
      <w:r w:rsidR="00466C77">
        <w:rPr>
          <w:rStyle w:val="Chare"/>
          <w:rFonts w:hint="eastAsia"/>
          <w:rtl/>
        </w:rPr>
        <w:t>‌</w:t>
      </w:r>
      <w:r w:rsidR="00966BD0">
        <w:rPr>
          <w:rStyle w:val="Chare"/>
          <w:rFonts w:hint="cs"/>
          <w:rtl/>
        </w:rPr>
        <w:t>دارم پس وقتی</w:t>
      </w:r>
      <w:r w:rsidR="00966BD0">
        <w:rPr>
          <w:rStyle w:val="Chare"/>
          <w:rFonts w:hint="eastAsia"/>
          <w:rtl/>
        </w:rPr>
        <w:t>‌</w:t>
      </w:r>
      <w:r w:rsidR="001E3505">
        <w:rPr>
          <w:rStyle w:val="Chare"/>
          <w:rFonts w:hint="cs"/>
          <w:rtl/>
        </w:rPr>
        <w:t>ک</w:t>
      </w:r>
      <w:r w:rsidR="00B37F05">
        <w:rPr>
          <w:rStyle w:val="Chare"/>
          <w:rFonts w:hint="cs"/>
          <w:rtl/>
        </w:rPr>
        <w:t>ه</w:t>
      </w:r>
      <w:r w:rsidR="001E3505">
        <w:rPr>
          <w:rStyle w:val="Chare"/>
          <w:rFonts w:hint="cs"/>
          <w:rtl/>
        </w:rPr>
        <w:t xml:space="preserve"> او را دوست داشتم، گوش او بودم ک</w:t>
      </w:r>
      <w:r w:rsidR="00B37F05">
        <w:rPr>
          <w:rStyle w:val="Chare"/>
          <w:rFonts w:hint="cs"/>
          <w:rtl/>
        </w:rPr>
        <w:t>ه</w:t>
      </w:r>
      <w:r w:rsidR="001E3505">
        <w:rPr>
          <w:rStyle w:val="Chare"/>
          <w:rFonts w:hint="cs"/>
          <w:rtl/>
        </w:rPr>
        <w:t xml:space="preserve"> ب</w:t>
      </w:r>
      <w:r w:rsidR="00B37F05">
        <w:rPr>
          <w:rStyle w:val="Chare"/>
          <w:rFonts w:hint="cs"/>
          <w:rtl/>
        </w:rPr>
        <w:t>ه</w:t>
      </w:r>
      <w:r w:rsidR="001E3505">
        <w:rPr>
          <w:rStyle w:val="Chare"/>
          <w:rFonts w:hint="cs"/>
          <w:rtl/>
        </w:rPr>
        <w:t xml:space="preserve"> وسیل</w:t>
      </w:r>
      <w:r w:rsidR="009D1F87">
        <w:rPr>
          <w:rStyle w:val="Chare"/>
          <w:rFonts w:hint="cs"/>
          <w:rtl/>
        </w:rPr>
        <w:t>ه</w:t>
      </w:r>
      <w:r w:rsidR="001E3505">
        <w:rPr>
          <w:rStyle w:val="Chare"/>
          <w:rFonts w:hint="cs"/>
          <w:rtl/>
        </w:rPr>
        <w:t xml:space="preserve"> آن می‌شنود، و چشمان او بودم ک</w:t>
      </w:r>
      <w:r w:rsidR="00B37F05">
        <w:rPr>
          <w:rStyle w:val="Chare"/>
          <w:rFonts w:hint="cs"/>
          <w:rtl/>
        </w:rPr>
        <w:t>ه</w:t>
      </w:r>
      <w:r w:rsidR="001E3505">
        <w:rPr>
          <w:rStyle w:val="Chare"/>
          <w:rFonts w:hint="cs"/>
          <w:rtl/>
        </w:rPr>
        <w:t xml:space="preserve"> ب</w:t>
      </w:r>
      <w:r w:rsidR="00B37F05">
        <w:rPr>
          <w:rStyle w:val="Chare"/>
          <w:rFonts w:hint="cs"/>
          <w:rtl/>
        </w:rPr>
        <w:t>ه</w:t>
      </w:r>
      <w:r w:rsidR="001E3505">
        <w:rPr>
          <w:rStyle w:val="Chare"/>
          <w:rFonts w:hint="cs"/>
          <w:rtl/>
        </w:rPr>
        <w:t xml:space="preserve"> وسیل</w:t>
      </w:r>
      <w:r w:rsidR="006B4D4C">
        <w:rPr>
          <w:rStyle w:val="Chare"/>
          <w:rFonts w:hint="cs"/>
          <w:rtl/>
        </w:rPr>
        <w:t>ۀ</w:t>
      </w:r>
      <w:r w:rsidR="001E3505">
        <w:rPr>
          <w:rStyle w:val="Chare"/>
          <w:rFonts w:hint="cs"/>
          <w:rtl/>
        </w:rPr>
        <w:t xml:space="preserve"> آن می‌بیند، و دستان او بودم ک</w:t>
      </w:r>
      <w:r w:rsidR="00B37F05">
        <w:rPr>
          <w:rStyle w:val="Chare"/>
          <w:rFonts w:hint="cs"/>
          <w:rtl/>
        </w:rPr>
        <w:t>ه</w:t>
      </w:r>
      <w:r w:rsidR="001E3505">
        <w:rPr>
          <w:rStyle w:val="Chare"/>
          <w:rFonts w:hint="cs"/>
          <w:rtl/>
        </w:rPr>
        <w:t xml:space="preserve"> ب</w:t>
      </w:r>
      <w:r w:rsidR="00B37F05">
        <w:rPr>
          <w:rStyle w:val="Chare"/>
          <w:rFonts w:hint="cs"/>
          <w:rtl/>
        </w:rPr>
        <w:t>ه</w:t>
      </w:r>
      <w:r w:rsidR="001E3505">
        <w:rPr>
          <w:rStyle w:val="Chare"/>
          <w:rFonts w:hint="cs"/>
          <w:rtl/>
        </w:rPr>
        <w:t xml:space="preserve"> وسیل</w:t>
      </w:r>
      <w:r w:rsidR="006B4D4C">
        <w:rPr>
          <w:rStyle w:val="Chare"/>
          <w:rFonts w:hint="cs"/>
          <w:rtl/>
        </w:rPr>
        <w:t>ۀ</w:t>
      </w:r>
      <w:r w:rsidR="001E3505">
        <w:rPr>
          <w:rStyle w:val="Chare"/>
          <w:rFonts w:hint="cs"/>
          <w:rtl/>
        </w:rPr>
        <w:t xml:space="preserve"> آن فرمان می‌راند</w:t>
      </w:r>
      <w:r w:rsidR="006B4D4C">
        <w:rPr>
          <w:rStyle w:val="Chare"/>
          <w:rFonts w:hint="cs"/>
          <w:rtl/>
        </w:rPr>
        <w:t>.</w:t>
      </w:r>
      <w:r w:rsidR="001E3505">
        <w:rPr>
          <w:rStyle w:val="Chare"/>
          <w:rFonts w:hint="cs"/>
          <w:rtl/>
        </w:rPr>
        <w:t xml:space="preserve"> و پاھای او می‌شوم ک</w:t>
      </w:r>
      <w:r w:rsidR="00B37F05">
        <w:rPr>
          <w:rStyle w:val="Chare"/>
          <w:rFonts w:hint="cs"/>
          <w:rtl/>
        </w:rPr>
        <w:t>ه</w:t>
      </w:r>
      <w:r w:rsidR="001E3505">
        <w:rPr>
          <w:rStyle w:val="Chare"/>
          <w:rFonts w:hint="cs"/>
          <w:rtl/>
        </w:rPr>
        <w:t xml:space="preserve"> ب</w:t>
      </w:r>
      <w:r w:rsidR="00B37F05">
        <w:rPr>
          <w:rStyle w:val="Chare"/>
          <w:rFonts w:hint="cs"/>
          <w:rtl/>
        </w:rPr>
        <w:t>ه</w:t>
      </w:r>
      <w:r w:rsidR="001E3505">
        <w:rPr>
          <w:rStyle w:val="Chare"/>
          <w:rFonts w:hint="cs"/>
          <w:rtl/>
        </w:rPr>
        <w:t xml:space="preserve"> وسیل</w:t>
      </w:r>
      <w:r w:rsidR="006B4D4C">
        <w:rPr>
          <w:rStyle w:val="Chare"/>
          <w:rFonts w:hint="cs"/>
          <w:rtl/>
        </w:rPr>
        <w:t>ۀ</w:t>
      </w:r>
      <w:r w:rsidR="001E3505">
        <w:rPr>
          <w:rStyle w:val="Chare"/>
          <w:rFonts w:hint="cs"/>
          <w:rtl/>
        </w:rPr>
        <w:t xml:space="preserve"> آن را</w:t>
      </w:r>
      <w:r w:rsidR="00B37F05">
        <w:rPr>
          <w:rStyle w:val="Chare"/>
          <w:rFonts w:hint="cs"/>
          <w:rtl/>
        </w:rPr>
        <w:t>ه</w:t>
      </w:r>
      <w:r w:rsidR="001E3505">
        <w:rPr>
          <w:rStyle w:val="Chare"/>
          <w:rFonts w:hint="cs"/>
          <w:rtl/>
        </w:rPr>
        <w:t xml:space="preserve"> می‌رود و اگر بند</w:t>
      </w:r>
      <w:r w:rsidR="00B37F05">
        <w:rPr>
          <w:rStyle w:val="Chare"/>
          <w:rFonts w:hint="cs"/>
          <w:rtl/>
        </w:rPr>
        <w:t>ه</w:t>
      </w:r>
      <w:r w:rsidR="001E3505">
        <w:rPr>
          <w:rStyle w:val="Chare"/>
          <w:rFonts w:hint="cs"/>
          <w:rtl/>
        </w:rPr>
        <w:t>‌ام از من درخواستی کند ب</w:t>
      </w:r>
      <w:r w:rsidR="00B37F05">
        <w:rPr>
          <w:rStyle w:val="Chare"/>
          <w:rFonts w:hint="cs"/>
          <w:rtl/>
        </w:rPr>
        <w:t>ه</w:t>
      </w:r>
      <w:r w:rsidR="001E3505">
        <w:rPr>
          <w:rStyle w:val="Chare"/>
          <w:rFonts w:hint="cs"/>
          <w:rtl/>
        </w:rPr>
        <w:t xml:space="preserve"> او خواھم داد و اگر از من پنا</w:t>
      </w:r>
      <w:r w:rsidR="00B37F05">
        <w:rPr>
          <w:rStyle w:val="Chare"/>
          <w:rFonts w:hint="cs"/>
          <w:rtl/>
        </w:rPr>
        <w:t>ه</w:t>
      </w:r>
      <w:r w:rsidR="000E385B">
        <w:rPr>
          <w:rStyle w:val="Chare"/>
          <w:rFonts w:hint="cs"/>
          <w:rtl/>
        </w:rPr>
        <w:t xml:space="preserve"> بخواھد، ب</w:t>
      </w:r>
      <w:r w:rsidR="00B37F05">
        <w:rPr>
          <w:rStyle w:val="Chare"/>
          <w:rFonts w:hint="cs"/>
          <w:rtl/>
        </w:rPr>
        <w:t>ه</w:t>
      </w:r>
      <w:r w:rsidR="000E385B">
        <w:rPr>
          <w:rStyle w:val="Chare"/>
          <w:rFonts w:hint="cs"/>
          <w:rtl/>
        </w:rPr>
        <w:t xml:space="preserve"> او پنا</w:t>
      </w:r>
      <w:r w:rsidR="00B37F05">
        <w:rPr>
          <w:rStyle w:val="Chare"/>
          <w:rFonts w:hint="cs"/>
          <w:rtl/>
        </w:rPr>
        <w:t>ه</w:t>
      </w:r>
      <w:r w:rsidR="000E385B">
        <w:rPr>
          <w:rStyle w:val="Chare"/>
          <w:rFonts w:hint="cs"/>
          <w:rtl/>
        </w:rPr>
        <w:t xml:space="preserve"> می‌دھم</w:t>
      </w:r>
      <w:r>
        <w:rPr>
          <w:rFonts w:ascii="Traditional Arabic" w:hAnsi="Traditional Arabic" w:cs="Traditional Arabic"/>
          <w:rtl/>
          <w:lang w:bidi="ur-PK"/>
        </w:rPr>
        <w:t>»</w:t>
      </w:r>
      <w:r>
        <w:rPr>
          <w:rFonts w:hint="cs"/>
          <w:rtl/>
          <w:lang w:bidi="ur-PK"/>
        </w:rPr>
        <w:t>.</w:t>
      </w:r>
    </w:p>
    <w:p w:rsidR="00CB4A4C" w:rsidRDefault="00CB4A4C" w:rsidP="00466C77">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این حدیث را از پیامبر</w:t>
      </w:r>
      <w:r w:rsidR="00966BD0">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نقل کرد</w:t>
      </w:r>
      <w:r w:rsidR="00B37F05">
        <w:rPr>
          <w:rFonts w:hint="cs"/>
          <w:rtl/>
          <w:lang w:bidi="ur-PK"/>
        </w:rPr>
        <w:t>ه</w:t>
      </w:r>
      <w:r>
        <w:rPr>
          <w:rFonts w:hint="cs"/>
          <w:rtl/>
          <w:lang w:bidi="ur-PK"/>
        </w:rPr>
        <w:t xml:space="preserve"> است ک</w:t>
      </w:r>
      <w:r w:rsidR="00B37F05">
        <w:rPr>
          <w:rFonts w:hint="cs"/>
          <w:rtl/>
          <w:lang w:bidi="ur-PK"/>
        </w:rPr>
        <w:t>ه</w:t>
      </w:r>
      <w:r>
        <w:rPr>
          <w:rFonts w:hint="cs"/>
          <w:rtl/>
          <w:lang w:bidi="ur-PK"/>
        </w:rPr>
        <w:t xml:space="preserve"> حضرت فرمود: خداوند متعال فرمود</w:t>
      </w:r>
      <w:r w:rsidR="00B37F05">
        <w:rPr>
          <w:rFonts w:hint="cs"/>
          <w:rtl/>
          <w:lang w:bidi="ur-PK"/>
        </w:rPr>
        <w:t>ه</w:t>
      </w:r>
      <w:r>
        <w:rPr>
          <w:rFonts w:hint="cs"/>
          <w:rtl/>
          <w:lang w:bidi="ur-PK"/>
        </w:rPr>
        <w:t xml:space="preserve"> است:</w:t>
      </w:r>
    </w:p>
    <w:p w:rsidR="00CB4A4C" w:rsidRDefault="00CB4A4C" w:rsidP="003A4C0A">
      <w:pPr>
        <w:pStyle w:val="a8"/>
        <w:rPr>
          <w:rtl/>
          <w:lang w:bidi="ur-PK"/>
        </w:rPr>
      </w:pPr>
      <w:r>
        <w:rPr>
          <w:rFonts w:ascii="Traditional Arabic" w:hAnsi="Traditional Arabic" w:cs="Traditional Arabic"/>
          <w:rtl/>
          <w:lang w:bidi="ur-PK"/>
        </w:rPr>
        <w:t>«</w:t>
      </w:r>
      <w:r w:rsidR="006C5337" w:rsidRPr="006C5337">
        <w:rPr>
          <w:rStyle w:val="Char3"/>
          <w:rtl/>
        </w:rPr>
        <w:t>إِذَا تَقَربَ العَبْدُ إلَ</w:t>
      </w:r>
      <w:r w:rsidR="003A4C0A">
        <w:rPr>
          <w:rStyle w:val="Char3"/>
          <w:rFonts w:hint="cs"/>
          <w:rtl/>
        </w:rPr>
        <w:t>ى</w:t>
      </w:r>
      <w:r w:rsidR="006C5337" w:rsidRPr="006C5337">
        <w:rPr>
          <w:rStyle w:val="Char3"/>
          <w:rtl/>
        </w:rPr>
        <w:t xml:space="preserve">َّ شِبْراً تَقَربْتُ </w:t>
      </w:r>
      <w:r w:rsidR="00603535">
        <w:rPr>
          <w:rStyle w:val="Char3"/>
          <w:rtl/>
        </w:rPr>
        <w:t xml:space="preserve">إِلَيْه </w:t>
      </w:r>
      <w:r w:rsidR="00603535">
        <w:rPr>
          <w:rStyle w:val="Char3"/>
          <w:rFonts w:hint="cs"/>
          <w:rtl/>
        </w:rPr>
        <w:t>خد</w:t>
      </w:r>
      <w:r w:rsidR="003A4C0A">
        <w:rPr>
          <w:rStyle w:val="Char3"/>
          <w:rtl/>
        </w:rPr>
        <w:t>اعاً</w:t>
      </w:r>
      <w:r w:rsidR="006C5337" w:rsidRPr="006C5337">
        <w:rPr>
          <w:rStyle w:val="Char3"/>
          <w:rtl/>
        </w:rPr>
        <w:t>، وَإِذَا تَقَرَّبَ إلَ</w:t>
      </w:r>
      <w:r w:rsidR="003A4C0A">
        <w:rPr>
          <w:rStyle w:val="Char3"/>
          <w:rFonts w:hint="cs"/>
          <w:rtl/>
        </w:rPr>
        <w:t>ى</w:t>
      </w:r>
      <w:r w:rsidR="006C5337" w:rsidRPr="006C5337">
        <w:rPr>
          <w:rStyle w:val="Char3"/>
          <w:rtl/>
        </w:rPr>
        <w:t xml:space="preserve">َّ </w:t>
      </w:r>
      <w:r w:rsidR="003A4C0A">
        <w:rPr>
          <w:rStyle w:val="Char3"/>
          <w:rtl/>
        </w:rPr>
        <w:t>ذِرَاعاً تَقَربْتُ مِنهُ بَاعاً</w:t>
      </w:r>
      <w:r w:rsidR="006C5337" w:rsidRPr="006C5337">
        <w:rPr>
          <w:rStyle w:val="Char3"/>
          <w:rtl/>
        </w:rPr>
        <w:t>، وِإذَا أتَانِي يَمشي أتَيْتُهُ هَرْوَلَةً</w:t>
      </w:r>
      <w:r>
        <w:rPr>
          <w:rFonts w:ascii="Traditional Arabic" w:hAnsi="Traditional Arabic" w:cs="Traditional Arabic"/>
          <w:rtl/>
          <w:lang w:bidi="ur-PK"/>
        </w:rPr>
        <w:t>»</w:t>
      </w:r>
      <w:r w:rsidR="00603535">
        <w:rPr>
          <w:rFonts w:ascii="Traditional Arabic" w:hAnsi="Traditional Arabic" w:cs="Traditional Arabic" w:hint="cs"/>
          <w:rtl/>
          <w:lang w:bidi="ur-PK"/>
        </w:rPr>
        <w:t>.</w:t>
      </w:r>
      <w:r>
        <w:rPr>
          <w:rFonts w:hint="cs"/>
          <w:rtl/>
          <w:lang w:bidi="ur-PK"/>
        </w:rPr>
        <w:t xml:space="preserve"> </w:t>
      </w:r>
      <w:r w:rsidR="00850739">
        <w:rPr>
          <w:rFonts w:ascii="Traditional Arabic" w:hAnsi="Traditional Arabic" w:cs="Traditional Arabic"/>
          <w:rtl/>
          <w:lang w:bidi="ur-PK"/>
        </w:rPr>
        <w:t>«</w:t>
      </w:r>
      <w:r w:rsidRPr="00850739">
        <w:rPr>
          <w:rStyle w:val="Chare"/>
          <w:rFonts w:hint="cs"/>
          <w:rtl/>
        </w:rPr>
        <w:t>اگر بند</w:t>
      </w:r>
      <w:r w:rsidR="00B37F05">
        <w:rPr>
          <w:rStyle w:val="Chare"/>
          <w:rFonts w:hint="cs"/>
          <w:rtl/>
        </w:rPr>
        <w:t>ه</w:t>
      </w:r>
      <w:r w:rsidRPr="00850739">
        <w:rPr>
          <w:rStyle w:val="Chare"/>
          <w:rFonts w:hint="cs"/>
          <w:rtl/>
        </w:rPr>
        <w:t>‌ام ب</w:t>
      </w:r>
      <w:r w:rsidR="00B37F05">
        <w:rPr>
          <w:rStyle w:val="Chare"/>
          <w:rFonts w:hint="cs"/>
          <w:rtl/>
        </w:rPr>
        <w:t>ه</w:t>
      </w:r>
      <w:r w:rsidRPr="00850739">
        <w:rPr>
          <w:rStyle w:val="Chare"/>
          <w:rFonts w:hint="cs"/>
          <w:rtl/>
        </w:rPr>
        <w:t xml:space="preserve"> من وجبی نزدیک شود، من ب</w:t>
      </w:r>
      <w:r w:rsidR="00B37F05">
        <w:rPr>
          <w:rStyle w:val="Chare"/>
          <w:rFonts w:hint="cs"/>
          <w:rtl/>
        </w:rPr>
        <w:t>ه</w:t>
      </w:r>
      <w:r w:rsidRPr="00850739">
        <w:rPr>
          <w:rStyle w:val="Chare"/>
          <w:rFonts w:hint="cs"/>
          <w:rtl/>
        </w:rPr>
        <w:t>‌سوی او ب</w:t>
      </w:r>
      <w:r w:rsidR="00B37F05">
        <w:rPr>
          <w:rStyle w:val="Chare"/>
          <w:rFonts w:hint="cs"/>
          <w:rtl/>
        </w:rPr>
        <w:t>ه</w:t>
      </w:r>
      <w:r w:rsidRPr="00850739">
        <w:rPr>
          <w:rStyle w:val="Chare"/>
          <w:rFonts w:hint="cs"/>
          <w:rtl/>
        </w:rPr>
        <w:t xml:space="preserve"> انداز</w:t>
      </w:r>
      <w:r w:rsidR="006B4D4C">
        <w:rPr>
          <w:rStyle w:val="Chare"/>
          <w:rFonts w:hint="cs"/>
          <w:rtl/>
        </w:rPr>
        <w:t>ۀ</w:t>
      </w:r>
      <w:r w:rsidRPr="00850739">
        <w:rPr>
          <w:rStyle w:val="Chare"/>
          <w:rFonts w:hint="cs"/>
          <w:rtl/>
        </w:rPr>
        <w:t xml:space="preserve"> یک آرنج دست نزدیک می‌شوم و اگر او ب</w:t>
      </w:r>
      <w:r w:rsidR="00B37F05">
        <w:rPr>
          <w:rStyle w:val="Chare"/>
          <w:rFonts w:hint="cs"/>
          <w:rtl/>
        </w:rPr>
        <w:t>ه</w:t>
      </w:r>
      <w:r w:rsidRPr="00850739">
        <w:rPr>
          <w:rStyle w:val="Chare"/>
          <w:rFonts w:hint="cs"/>
          <w:rtl/>
        </w:rPr>
        <w:t xml:space="preserve"> من ب</w:t>
      </w:r>
      <w:r w:rsidR="00B37F05">
        <w:rPr>
          <w:rStyle w:val="Chare"/>
          <w:rFonts w:hint="cs"/>
          <w:rtl/>
        </w:rPr>
        <w:t>ه</w:t>
      </w:r>
      <w:r w:rsidRPr="00850739">
        <w:rPr>
          <w:rStyle w:val="Chare"/>
          <w:rFonts w:hint="cs"/>
          <w:rtl/>
        </w:rPr>
        <w:t xml:space="preserve"> انداز</w:t>
      </w:r>
      <w:r w:rsidR="006B4D4C">
        <w:rPr>
          <w:rStyle w:val="Chare"/>
          <w:rFonts w:hint="cs"/>
          <w:rtl/>
        </w:rPr>
        <w:t>ۀ</w:t>
      </w:r>
      <w:r w:rsidRPr="00850739">
        <w:rPr>
          <w:rStyle w:val="Chare"/>
          <w:rFonts w:hint="cs"/>
          <w:rtl/>
        </w:rPr>
        <w:t xml:space="preserve"> یک آرنج دست نزدیک شود، من ب</w:t>
      </w:r>
      <w:r w:rsidR="00B37F05">
        <w:rPr>
          <w:rStyle w:val="Chare"/>
          <w:rFonts w:hint="cs"/>
          <w:rtl/>
        </w:rPr>
        <w:t>ه</w:t>
      </w:r>
      <w:r w:rsidRPr="00850739">
        <w:rPr>
          <w:rStyle w:val="Chare"/>
          <w:rFonts w:hint="cs"/>
          <w:rtl/>
        </w:rPr>
        <w:t xml:space="preserve"> او ب</w:t>
      </w:r>
      <w:r w:rsidR="00B37F05">
        <w:rPr>
          <w:rStyle w:val="Chare"/>
          <w:rFonts w:hint="cs"/>
          <w:rtl/>
        </w:rPr>
        <w:t>ه</w:t>
      </w:r>
      <w:r w:rsidRPr="00850739">
        <w:rPr>
          <w:rStyle w:val="Chare"/>
          <w:rFonts w:hint="cs"/>
          <w:rtl/>
        </w:rPr>
        <w:t xml:space="preserve"> انداز</w:t>
      </w:r>
      <w:r w:rsidR="006B4D4C">
        <w:rPr>
          <w:rStyle w:val="Chare"/>
          <w:rFonts w:hint="cs"/>
          <w:rtl/>
        </w:rPr>
        <w:t>ۀ</w:t>
      </w:r>
      <w:r w:rsidRPr="00850739">
        <w:rPr>
          <w:rStyle w:val="Chare"/>
          <w:rFonts w:hint="cs"/>
          <w:rtl/>
        </w:rPr>
        <w:t xml:space="preserve"> یک دست کامل نزدیک می‌شوم و اگر </w:t>
      </w:r>
      <w:r w:rsidR="00E6509E">
        <w:rPr>
          <w:rStyle w:val="Chare"/>
          <w:rFonts w:hint="cs"/>
          <w:rtl/>
        </w:rPr>
        <w:t>به‌سوی</w:t>
      </w:r>
      <w:r w:rsidRPr="00850739">
        <w:rPr>
          <w:rStyle w:val="Chare"/>
          <w:rFonts w:hint="cs"/>
          <w:rtl/>
        </w:rPr>
        <w:t>م در حال پیاد</w:t>
      </w:r>
      <w:r w:rsidR="00B37F05">
        <w:rPr>
          <w:rStyle w:val="Chare"/>
          <w:rFonts w:hint="cs"/>
          <w:rtl/>
        </w:rPr>
        <w:t>ه</w:t>
      </w:r>
      <w:r w:rsidRPr="00850739">
        <w:rPr>
          <w:rStyle w:val="Chare"/>
          <w:rFonts w:hint="cs"/>
          <w:rtl/>
        </w:rPr>
        <w:t xml:space="preserve"> بیاید من </w:t>
      </w:r>
      <w:r w:rsidR="00E6509E">
        <w:rPr>
          <w:rStyle w:val="Chare"/>
          <w:rFonts w:hint="cs"/>
          <w:rtl/>
        </w:rPr>
        <w:t>به‌سوی</w:t>
      </w:r>
      <w:r w:rsidRPr="00850739">
        <w:rPr>
          <w:rStyle w:val="Chare"/>
          <w:rFonts w:hint="cs"/>
          <w:rtl/>
        </w:rPr>
        <w:t>ش با شتاب و دویدن می‌آیم</w:t>
      </w:r>
      <w:r w:rsidR="00850739">
        <w:rPr>
          <w:rFonts w:ascii="Traditional Arabic" w:hAnsi="Traditional Arabic" w:cs="Traditional Arabic"/>
          <w:rtl/>
          <w:lang w:bidi="ur-PK"/>
        </w:rPr>
        <w:t>»</w:t>
      </w:r>
      <w:r w:rsidR="006B4D4C">
        <w:rPr>
          <w:rFonts w:hint="cs"/>
          <w:rtl/>
          <w:lang w:bidi="ur-PK"/>
        </w:rPr>
        <w:t>.</w:t>
      </w:r>
    </w:p>
    <w:p w:rsidR="006C5337" w:rsidRDefault="004674CC" w:rsidP="006C5337">
      <w:pPr>
        <w:pStyle w:val="a8"/>
        <w:rPr>
          <w:rtl/>
          <w:lang w:bidi="ur-PK"/>
        </w:rPr>
      </w:pPr>
      <w:r>
        <w:rPr>
          <w:rFonts w:hint="cs"/>
          <w:rtl/>
          <w:lang w:bidi="ur-PK"/>
        </w:rPr>
        <w:t xml:space="preserve">و از ابن عباس </w:t>
      </w:r>
      <w:r>
        <w:rPr>
          <w:rFonts w:cs="CTraditional Arabic" w:hint="cs"/>
          <w:rtl/>
          <w:lang w:bidi="ur-PK"/>
        </w:rPr>
        <w:t>س</w:t>
      </w:r>
      <w:r>
        <w:rPr>
          <w:rFonts w:hint="cs"/>
          <w:rtl/>
          <w:lang w:bidi="ur-PK"/>
        </w:rPr>
        <w:t xml:space="preserve"> نقل است ک</w:t>
      </w:r>
      <w:r w:rsidR="00B37F05">
        <w:rPr>
          <w:rFonts w:hint="cs"/>
          <w:rtl/>
          <w:lang w:bidi="ur-PK"/>
        </w:rPr>
        <w:t>ه</w:t>
      </w:r>
      <w:r>
        <w:rPr>
          <w:rFonts w:hint="cs"/>
          <w:rtl/>
          <w:lang w:bidi="ur-PK"/>
        </w:rPr>
        <w:t xml:space="preserve"> گفت رسول‌الل</w:t>
      </w:r>
      <w:r w:rsidR="00B37F05">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B37F05">
        <w:rPr>
          <w:rFonts w:hint="cs"/>
          <w:rtl/>
          <w:lang w:bidi="ur-PK"/>
        </w:rPr>
        <w:t>ه</w:t>
      </w:r>
      <w:r>
        <w:rPr>
          <w:rFonts w:hint="cs"/>
          <w:rtl/>
          <w:lang w:bidi="ur-PK"/>
        </w:rPr>
        <w:t xml:space="preserve"> است:</w:t>
      </w:r>
    </w:p>
    <w:p w:rsidR="004674CC" w:rsidRDefault="00030DB3" w:rsidP="00030DB3">
      <w:pPr>
        <w:pStyle w:val="a8"/>
        <w:rPr>
          <w:rtl/>
          <w:lang w:bidi="ur-PK"/>
        </w:rPr>
      </w:pPr>
      <w:r>
        <w:rPr>
          <w:rFonts w:ascii="Traditional Arabic" w:hAnsi="Traditional Arabic" w:cs="Traditional Arabic"/>
          <w:rtl/>
          <w:lang w:bidi="ur-PK"/>
        </w:rPr>
        <w:t>«</w:t>
      </w:r>
      <w:r w:rsidRPr="00B23724">
        <w:rPr>
          <w:rStyle w:val="Char3"/>
          <w:rtl/>
        </w:rPr>
        <w:t xml:space="preserve">نِعْمَتَانِ مَغْبُونٌ فِيهِمَا كَثِيرٌ مِنَ النَّاسِ </w:t>
      </w:r>
      <w:r>
        <w:rPr>
          <w:rStyle w:val="Char3"/>
          <w:rtl/>
        </w:rPr>
        <w:t>الصِّحَّة</w:t>
      </w:r>
      <w:r>
        <w:rPr>
          <w:rStyle w:val="Char3"/>
          <w:rFonts w:hint="cs"/>
          <w:rtl/>
        </w:rPr>
        <w:t>ِ</w:t>
      </w:r>
      <w:r w:rsidRPr="00B23724">
        <w:rPr>
          <w:rStyle w:val="Char3"/>
          <w:rtl/>
        </w:rPr>
        <w:t xml:space="preserve"> وَالْفَرَاغُ</w:t>
      </w:r>
      <w:r>
        <w:rPr>
          <w:rFonts w:ascii="Traditional Arabic" w:hAnsi="Traditional Arabic" w:cs="Traditional Arabic"/>
          <w:rtl/>
          <w:lang w:bidi="ur-PK"/>
        </w:rPr>
        <w:t>»</w:t>
      </w:r>
      <w:r w:rsidRPr="00966BD0">
        <w:rPr>
          <w:rFonts w:hint="cs"/>
          <w:rtl/>
        </w:rPr>
        <w:t>.</w:t>
      </w:r>
      <w:r w:rsidR="004674CC">
        <w:rPr>
          <w:rFonts w:hint="cs"/>
          <w:rtl/>
          <w:lang w:bidi="ur-PK"/>
        </w:rPr>
        <w:t xml:space="preserve"> </w:t>
      </w:r>
      <w:r w:rsidR="004674CC">
        <w:rPr>
          <w:rFonts w:ascii="Traditional Arabic" w:hAnsi="Traditional Arabic" w:cs="Traditional Arabic"/>
          <w:rtl/>
          <w:lang w:bidi="ur-PK"/>
        </w:rPr>
        <w:t>«</w:t>
      </w:r>
      <w:r w:rsidR="004674CC" w:rsidRPr="004674CC">
        <w:rPr>
          <w:rStyle w:val="Chare"/>
          <w:rFonts w:hint="cs"/>
          <w:rtl/>
        </w:rPr>
        <w:t>دو نعمت است ک</w:t>
      </w:r>
      <w:r w:rsidR="00B37F05">
        <w:rPr>
          <w:rStyle w:val="Chare"/>
          <w:rFonts w:hint="cs"/>
          <w:rtl/>
        </w:rPr>
        <w:t>ه</w:t>
      </w:r>
      <w:r w:rsidR="004674CC" w:rsidRPr="004674CC">
        <w:rPr>
          <w:rStyle w:val="Chare"/>
          <w:rFonts w:hint="cs"/>
          <w:rtl/>
        </w:rPr>
        <w:t xml:space="preserve"> بسیاری از مردم ب</w:t>
      </w:r>
      <w:r w:rsidR="00B37F05">
        <w:rPr>
          <w:rStyle w:val="Chare"/>
          <w:rFonts w:hint="cs"/>
          <w:rtl/>
        </w:rPr>
        <w:t>ه</w:t>
      </w:r>
      <w:r w:rsidR="004674CC" w:rsidRPr="004674CC">
        <w:rPr>
          <w:rStyle w:val="Chare"/>
          <w:rFonts w:hint="cs"/>
          <w:rtl/>
        </w:rPr>
        <w:t xml:space="preserve"> خاطر ندانستن قدرش در آن زیان دید</w:t>
      </w:r>
      <w:r w:rsidR="00B37F05">
        <w:rPr>
          <w:rStyle w:val="Chare"/>
          <w:rFonts w:hint="cs"/>
          <w:rtl/>
        </w:rPr>
        <w:t>ه</w:t>
      </w:r>
      <w:r w:rsidR="004674CC" w:rsidRPr="004674CC">
        <w:rPr>
          <w:rStyle w:val="Chare"/>
          <w:rFonts w:hint="cs"/>
          <w:rtl/>
        </w:rPr>
        <w:t>‌اند: صحت و سلامتی و دوم اوقات فراغت</w:t>
      </w:r>
      <w:r w:rsidR="004674CC">
        <w:rPr>
          <w:rFonts w:ascii="Traditional Arabic" w:hAnsi="Traditional Arabic" w:cs="Traditional Arabic"/>
          <w:rtl/>
          <w:lang w:bidi="ur-PK"/>
        </w:rPr>
        <w:t>»</w:t>
      </w:r>
      <w:r w:rsidR="006B4D4C">
        <w:rPr>
          <w:rFonts w:hint="cs"/>
          <w:rtl/>
          <w:lang w:bidi="ur-PK"/>
        </w:rPr>
        <w:t>.</w:t>
      </w:r>
    </w:p>
    <w:p w:rsidR="00030DB3" w:rsidRDefault="00030DB3" w:rsidP="00030DB3">
      <w:pPr>
        <w:pStyle w:val="a8"/>
        <w:rPr>
          <w:rtl/>
          <w:lang w:bidi="ur-PK"/>
        </w:rPr>
      </w:pPr>
      <w:r>
        <w:rPr>
          <w:rFonts w:hint="cs"/>
          <w:rtl/>
          <w:lang w:bidi="ur-PK"/>
        </w:rPr>
        <w:t>و از حضرت عایش</w:t>
      </w:r>
      <w:r w:rsidR="00B37F05">
        <w:rPr>
          <w:rFonts w:hint="cs"/>
          <w:rtl/>
          <w:lang w:bidi="ur-PK"/>
        </w:rPr>
        <w:t>ه</w:t>
      </w:r>
      <w:r>
        <w:rPr>
          <w:rFonts w:hint="cs"/>
          <w:rtl/>
          <w:lang w:bidi="ur-PK"/>
        </w:rPr>
        <w:t xml:space="preserve"> </w:t>
      </w:r>
      <w:r>
        <w:rPr>
          <w:rFonts w:cs="CTraditional Arabic" w:hint="cs"/>
          <w:rtl/>
          <w:lang w:bidi="ur-PK"/>
        </w:rPr>
        <w:t>ل</w:t>
      </w:r>
      <w:r w:rsidR="00966BD0">
        <w:rPr>
          <w:rFonts w:cs="CTraditional Arabic" w:hint="cs"/>
          <w:rtl/>
          <w:lang w:bidi="ur-PK"/>
        </w:rPr>
        <w:t xml:space="preserve"> </w:t>
      </w:r>
      <w:r>
        <w:rPr>
          <w:rFonts w:hint="cs"/>
          <w:rtl/>
          <w:lang w:bidi="ur-PK"/>
        </w:rPr>
        <w:t>این روایت نقل است ک</w:t>
      </w:r>
      <w:r w:rsidR="00B37F05">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شب برای عبادت قیام می‌کردند و آن</w:t>
      </w:r>
      <w:r w:rsidR="00966BD0">
        <w:rPr>
          <w:rFonts w:hint="cs"/>
          <w:rtl/>
          <w:lang w:bidi="ur-PK"/>
        </w:rPr>
        <w:t xml:space="preserve"> </w:t>
      </w:r>
      <w:r>
        <w:rPr>
          <w:rFonts w:hint="cs"/>
          <w:rtl/>
          <w:lang w:bidi="ur-PK"/>
        </w:rPr>
        <w:t>‌قدر روی پاھای مبارک</w:t>
      </w:r>
      <w:r w:rsidR="00966BD0">
        <w:rPr>
          <w:rFonts w:hint="eastAsia"/>
          <w:rtl/>
          <w:lang w:bidi="ur-PK"/>
        </w:rPr>
        <w:t>‌</w:t>
      </w:r>
      <w:r>
        <w:rPr>
          <w:rFonts w:hint="cs"/>
          <w:rtl/>
          <w:lang w:bidi="ur-PK"/>
        </w:rPr>
        <w:t>شان می‌ایستادند تا این‌ک</w:t>
      </w:r>
      <w:r w:rsidR="00B37F05">
        <w:rPr>
          <w:rFonts w:hint="cs"/>
          <w:rtl/>
          <w:lang w:bidi="ur-PK"/>
        </w:rPr>
        <w:t>ه</w:t>
      </w:r>
      <w:r>
        <w:rPr>
          <w:rFonts w:hint="cs"/>
          <w:rtl/>
          <w:lang w:bidi="ur-PK"/>
        </w:rPr>
        <w:t xml:space="preserve"> پاھای ایشان شکاف بر می‌داشتند</w:t>
      </w:r>
      <w:r w:rsidR="006B4D4C">
        <w:rPr>
          <w:rFonts w:hint="cs"/>
          <w:rtl/>
          <w:lang w:bidi="ur-PK"/>
        </w:rPr>
        <w:t>.</w:t>
      </w:r>
    </w:p>
    <w:p w:rsidR="00030DB3" w:rsidRDefault="00030DB3" w:rsidP="00030DB3">
      <w:pPr>
        <w:pStyle w:val="a8"/>
        <w:rPr>
          <w:rtl/>
          <w:lang w:bidi="ur-PK"/>
        </w:rPr>
      </w:pPr>
      <w:r>
        <w:rPr>
          <w:rFonts w:hint="cs"/>
          <w:rtl/>
          <w:lang w:bidi="ur-PK"/>
        </w:rPr>
        <w:t>پس ب</w:t>
      </w:r>
      <w:r w:rsidR="00B37F05">
        <w:rPr>
          <w:rFonts w:hint="cs"/>
          <w:rtl/>
          <w:lang w:bidi="ur-PK"/>
        </w:rPr>
        <w:t>ه</w:t>
      </w:r>
      <w:r>
        <w:rPr>
          <w:rFonts w:hint="cs"/>
          <w:rtl/>
          <w:lang w:bidi="ur-PK"/>
        </w:rPr>
        <w:t xml:space="preserve"> حضرت گفتم: یا رسول</w:t>
      </w:r>
      <w:r w:rsidR="00966BD0">
        <w:rPr>
          <w:rFonts w:hint="cs"/>
          <w:rtl/>
          <w:lang w:bidi="ur-PK"/>
        </w:rPr>
        <w:t xml:space="preserve"> </w:t>
      </w:r>
      <w:r>
        <w:rPr>
          <w:rFonts w:hint="cs"/>
          <w:rtl/>
          <w:lang w:bidi="ur-PK"/>
        </w:rPr>
        <w:t>‌الل</w:t>
      </w:r>
      <w:r w:rsidR="00B37F05">
        <w:rPr>
          <w:rFonts w:hint="cs"/>
          <w:rtl/>
          <w:lang w:bidi="ur-PK"/>
        </w:rPr>
        <w:t>ه</w:t>
      </w:r>
      <w:r>
        <w:rPr>
          <w:rFonts w:hint="cs"/>
          <w:rtl/>
          <w:lang w:bidi="ur-PK"/>
        </w:rPr>
        <w:t xml:space="preserve"> چرا این کار را انجام می‌دھی در حالی</w:t>
      </w:r>
      <w:r w:rsidR="00966BD0">
        <w:rPr>
          <w:rFonts w:hint="eastAsia"/>
          <w:rtl/>
          <w:lang w:bidi="ur-PK"/>
        </w:rPr>
        <w:t>‌</w:t>
      </w:r>
      <w:r>
        <w:rPr>
          <w:rFonts w:hint="cs"/>
          <w:rtl/>
          <w:lang w:bidi="ur-PK"/>
        </w:rPr>
        <w:t>ک</w:t>
      </w:r>
      <w:r w:rsidR="00B37F05">
        <w:rPr>
          <w:rFonts w:hint="cs"/>
          <w:rtl/>
          <w:lang w:bidi="ur-PK"/>
        </w:rPr>
        <w:t>ه</w:t>
      </w:r>
      <w:r>
        <w:rPr>
          <w:rFonts w:hint="cs"/>
          <w:rtl/>
          <w:lang w:bidi="ur-PK"/>
        </w:rPr>
        <w:t xml:space="preserve"> خداوند متعال تمام گناھان پیشین و پسین شما را بخشید</w:t>
      </w:r>
      <w:r w:rsidR="00B37F05">
        <w:rPr>
          <w:rFonts w:hint="cs"/>
          <w:rtl/>
          <w:lang w:bidi="ur-PK"/>
        </w:rPr>
        <w:t>ه</w:t>
      </w:r>
      <w:r>
        <w:rPr>
          <w:rFonts w:hint="cs"/>
          <w:rtl/>
          <w:lang w:bidi="ur-PK"/>
        </w:rPr>
        <w:t xml:space="preserve"> است</w:t>
      </w:r>
      <w:r w:rsidR="006B4D4C">
        <w:rPr>
          <w:rFonts w:hint="cs"/>
          <w:rtl/>
          <w:lang w:bidi="ur-PK"/>
        </w:rPr>
        <w:t>.</w:t>
      </w:r>
      <w:r>
        <w:rPr>
          <w:rFonts w:hint="cs"/>
          <w:rtl/>
          <w:lang w:bidi="ur-PK"/>
        </w:rPr>
        <w:t xml:space="preserve"> و پیامبر در جواب من فرمود:</w:t>
      </w:r>
    </w:p>
    <w:p w:rsidR="00A137B2" w:rsidRDefault="00A137B2" w:rsidP="00A137B2">
      <w:pPr>
        <w:pStyle w:val="a8"/>
        <w:rPr>
          <w:rtl/>
          <w:lang w:bidi="ur-PK"/>
        </w:rPr>
      </w:pPr>
      <w:r>
        <w:rPr>
          <w:rFonts w:ascii="Traditional Arabic" w:hAnsi="Traditional Arabic" w:cs="Traditional Arabic"/>
          <w:rtl/>
          <w:lang w:bidi="ur-PK"/>
        </w:rPr>
        <w:t>«</w:t>
      </w:r>
      <w:r w:rsidRPr="00680FD5">
        <w:rPr>
          <w:rStyle w:val="Char3"/>
          <w:rtl/>
        </w:rPr>
        <w:t>أَفَلا أُحِبُّ أنْ أكُونَ عَبْداً شَكُوراً</w:t>
      </w:r>
      <w:r>
        <w:rPr>
          <w:rFonts w:ascii="Traditional Arabic" w:hAnsi="Traditional Arabic" w:cs="Traditional Arabic"/>
          <w:rtl/>
          <w:lang w:bidi="ur-PK"/>
        </w:rPr>
        <w:t>»</w:t>
      </w:r>
      <w:r>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80FD5">
        <w:rPr>
          <w:rStyle w:val="Chare"/>
          <w:rFonts w:hint="cs"/>
          <w:rtl/>
        </w:rPr>
        <w:t>آیا دوست ندا</w:t>
      </w:r>
      <w:r>
        <w:rPr>
          <w:rStyle w:val="Chare"/>
          <w:rFonts w:hint="cs"/>
          <w:rtl/>
        </w:rPr>
        <w:t>شت</w:t>
      </w:r>
      <w:r w:rsidR="00B37F05">
        <w:rPr>
          <w:rStyle w:val="Chare"/>
          <w:rFonts w:hint="cs"/>
          <w:rtl/>
        </w:rPr>
        <w:t>ه</w:t>
      </w:r>
      <w:r>
        <w:rPr>
          <w:rStyle w:val="Chare"/>
          <w:rFonts w:hint="cs"/>
          <w:rtl/>
        </w:rPr>
        <w:t xml:space="preserve"> باشم</w:t>
      </w:r>
      <w:r w:rsidRPr="00680FD5">
        <w:rPr>
          <w:rStyle w:val="Chare"/>
          <w:rFonts w:hint="cs"/>
          <w:rtl/>
        </w:rPr>
        <w:t xml:space="preserve"> ک</w:t>
      </w:r>
      <w:r>
        <w:rPr>
          <w:rStyle w:val="Chare"/>
          <w:rFonts w:hint="cs"/>
          <w:rtl/>
        </w:rPr>
        <w:t>ه</w:t>
      </w:r>
      <w:r w:rsidRPr="00680FD5">
        <w:rPr>
          <w:rStyle w:val="Chare"/>
          <w:rFonts w:hint="cs"/>
          <w:rtl/>
        </w:rPr>
        <w:t xml:space="preserve"> بند</w:t>
      </w:r>
      <w:r>
        <w:rPr>
          <w:rStyle w:val="Chare"/>
          <w:rFonts w:hint="cs"/>
          <w:rtl/>
        </w:rPr>
        <w:t>ه</w:t>
      </w:r>
      <w:r w:rsidR="00466C77">
        <w:rPr>
          <w:rStyle w:val="Chare"/>
          <w:rFonts w:hint="cs"/>
          <w:rtl/>
        </w:rPr>
        <w:t>‌ای شکر</w:t>
      </w:r>
      <w:r w:rsidRPr="00680FD5">
        <w:rPr>
          <w:rStyle w:val="Chare"/>
          <w:rFonts w:hint="cs"/>
          <w:rtl/>
        </w:rPr>
        <w:t>گزار باشم</w:t>
      </w:r>
      <w:r>
        <w:rPr>
          <w:rStyle w:val="Chare"/>
          <w:rFonts w:hint="cs"/>
          <w:rtl/>
        </w:rPr>
        <w:t>؟</w:t>
      </w:r>
      <w:r>
        <w:rPr>
          <w:rFonts w:ascii="Traditional Arabic" w:hAnsi="Traditional Arabic" w:cs="Traditional Arabic"/>
          <w:rtl/>
          <w:lang w:bidi="ur-PK"/>
        </w:rPr>
        <w:t>»</w:t>
      </w:r>
      <w:r>
        <w:rPr>
          <w:rFonts w:hint="cs"/>
          <w:rtl/>
          <w:lang w:bidi="ur-PK"/>
        </w:rPr>
        <w:t>.</w:t>
      </w:r>
    </w:p>
    <w:p w:rsidR="00A137B2" w:rsidRDefault="00A137B2" w:rsidP="00966BD0">
      <w:pPr>
        <w:pStyle w:val="a8"/>
        <w:rPr>
          <w:rtl/>
          <w:lang w:bidi="ur-PK"/>
        </w:rPr>
      </w:pPr>
      <w:r>
        <w:rPr>
          <w:rFonts w:hint="cs"/>
          <w:rtl/>
          <w:lang w:bidi="ur-PK"/>
        </w:rPr>
        <w:t>و از ابی ھریر</w:t>
      </w:r>
      <w:r w:rsidR="00966BD0">
        <w:rPr>
          <w:rFonts w:hint="cs"/>
          <w:rtl/>
          <w:lang w:bidi="ur-PK"/>
        </w:rPr>
        <w:t>ۀ</w:t>
      </w:r>
      <w:r>
        <w:rPr>
          <w:rFonts w:hint="cs"/>
          <w:rtl/>
          <w:lang w:bidi="ur-PK"/>
        </w:rPr>
        <w:t xml:space="preserve"> </w:t>
      </w:r>
      <w:r>
        <w:rPr>
          <w:rFonts w:cs="CTraditional Arabic" w:hint="cs"/>
          <w:rtl/>
          <w:lang w:bidi="ur-PK"/>
        </w:rPr>
        <w:t>س</w:t>
      </w:r>
      <w:r>
        <w:rPr>
          <w:rFonts w:hint="cs"/>
          <w:rtl/>
          <w:lang w:bidi="ur-PK"/>
        </w:rPr>
        <w:t xml:space="preserve"> این حدیث از پیامبر</w:t>
      </w:r>
      <w:r w:rsidR="00966BD0">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نقل است ک</w:t>
      </w:r>
      <w:r w:rsidR="00B37F05">
        <w:rPr>
          <w:rFonts w:hint="cs"/>
          <w:rtl/>
          <w:lang w:bidi="ur-PK"/>
        </w:rPr>
        <w:t>ه</w:t>
      </w:r>
      <w:r>
        <w:rPr>
          <w:rFonts w:hint="cs"/>
          <w:rtl/>
          <w:lang w:bidi="ur-PK"/>
        </w:rPr>
        <w:t xml:space="preserve"> حضرت فرمود:</w:t>
      </w:r>
    </w:p>
    <w:p w:rsidR="00030DB3" w:rsidRDefault="00A137B2" w:rsidP="00424C9F">
      <w:pPr>
        <w:pStyle w:val="a8"/>
        <w:rPr>
          <w:rtl/>
        </w:rPr>
      </w:pPr>
      <w:r>
        <w:rPr>
          <w:rFonts w:hint="cs"/>
          <w:rtl/>
          <w:lang w:bidi="ur-PK"/>
        </w:rPr>
        <w:t xml:space="preserve"> </w:t>
      </w:r>
      <w:r w:rsidR="00030DB3">
        <w:rPr>
          <w:rFonts w:hint="cs"/>
          <w:rtl/>
          <w:lang w:bidi="ur-PK"/>
        </w:rPr>
        <w:t xml:space="preserve"> </w:t>
      </w:r>
      <w:r w:rsidR="00187BD4">
        <w:rPr>
          <w:rFonts w:ascii="Traditional Arabic" w:hAnsi="Traditional Arabic" w:cs="Traditional Arabic"/>
          <w:rtl/>
          <w:lang w:bidi="ur-PK"/>
        </w:rPr>
        <w:t>«</w:t>
      </w:r>
      <w:r w:rsidR="00187BD4" w:rsidRPr="00836533">
        <w:rPr>
          <w:rStyle w:val="Char3"/>
          <w:rtl/>
        </w:rPr>
        <w:t>ال</w:t>
      </w:r>
      <w:r w:rsidR="00030EA6" w:rsidRPr="002033D2">
        <w:rPr>
          <w:rStyle w:val="Char3"/>
          <w:rFonts w:ascii="Calibri" w:hAnsi="Calibri" w:hint="cs"/>
          <w:rtl/>
        </w:rPr>
        <w:t>ـ</w:t>
      </w:r>
      <w:r w:rsidR="00187BD4" w:rsidRPr="00836533">
        <w:rPr>
          <w:rStyle w:val="Char3"/>
          <w:rtl/>
        </w:rPr>
        <w:t>مؤم</w:t>
      </w:r>
      <w:r w:rsidR="00030EA6">
        <w:rPr>
          <w:rStyle w:val="Char3"/>
          <w:rFonts w:hint="cs"/>
          <w:rtl/>
        </w:rPr>
        <w:t>ِ</w:t>
      </w:r>
      <w:r w:rsidR="00187BD4" w:rsidRPr="00836533">
        <w:rPr>
          <w:rStyle w:val="Char3"/>
          <w:rtl/>
        </w:rPr>
        <w:t>ن</w:t>
      </w:r>
      <w:r w:rsidR="00030EA6">
        <w:rPr>
          <w:rStyle w:val="Char3"/>
          <w:rFonts w:hint="cs"/>
          <w:rtl/>
        </w:rPr>
        <w:t>ُ</w:t>
      </w:r>
      <w:r w:rsidR="00187BD4" w:rsidRPr="00836533">
        <w:rPr>
          <w:rStyle w:val="Char3"/>
          <w:rtl/>
        </w:rPr>
        <w:t xml:space="preserve"> الق</w:t>
      </w:r>
      <w:r w:rsidR="00030EA6">
        <w:rPr>
          <w:rStyle w:val="Char3"/>
          <w:rFonts w:hint="cs"/>
          <w:rtl/>
        </w:rPr>
        <w:t>َ</w:t>
      </w:r>
      <w:r w:rsidR="00187BD4" w:rsidRPr="00836533">
        <w:rPr>
          <w:rStyle w:val="Char3"/>
          <w:rtl/>
        </w:rPr>
        <w:t>و</w:t>
      </w:r>
      <w:r w:rsidR="00030EA6">
        <w:rPr>
          <w:rStyle w:val="Char3"/>
          <w:rFonts w:hint="cs"/>
          <w:rtl/>
        </w:rPr>
        <w:t>ِ</w:t>
      </w:r>
      <w:r w:rsidR="00187BD4" w:rsidRPr="00836533">
        <w:rPr>
          <w:rStyle w:val="Char3"/>
          <w:rtl/>
        </w:rPr>
        <w:t>ي</w:t>
      </w:r>
      <w:r w:rsidR="00030EA6">
        <w:rPr>
          <w:rStyle w:val="Char3"/>
          <w:rFonts w:hint="cs"/>
          <w:rtl/>
        </w:rPr>
        <w:t>ُ</w:t>
      </w:r>
      <w:r w:rsidR="00187BD4" w:rsidRPr="00836533">
        <w:rPr>
          <w:rStyle w:val="Char3"/>
          <w:rtl/>
        </w:rPr>
        <w:t xml:space="preserve"> خ</w:t>
      </w:r>
      <w:r w:rsidR="00030EA6">
        <w:rPr>
          <w:rStyle w:val="Char3"/>
          <w:rFonts w:hint="cs"/>
          <w:rtl/>
        </w:rPr>
        <w:t>َ</w:t>
      </w:r>
      <w:r w:rsidR="00187BD4" w:rsidRPr="00836533">
        <w:rPr>
          <w:rStyle w:val="Char3"/>
          <w:rtl/>
        </w:rPr>
        <w:t>ي</w:t>
      </w:r>
      <w:r w:rsidR="00030EA6">
        <w:rPr>
          <w:rStyle w:val="Char3"/>
          <w:rFonts w:hint="cs"/>
          <w:rtl/>
        </w:rPr>
        <w:t>ْ</w:t>
      </w:r>
      <w:r w:rsidR="00187BD4" w:rsidRPr="00836533">
        <w:rPr>
          <w:rStyle w:val="Char3"/>
          <w:rtl/>
        </w:rPr>
        <w:t>ر</w:t>
      </w:r>
      <w:r w:rsidR="00030EA6">
        <w:rPr>
          <w:rStyle w:val="Char3"/>
          <w:rFonts w:hint="cs"/>
          <w:rtl/>
        </w:rPr>
        <w:t>ٌ</w:t>
      </w:r>
      <w:r w:rsidR="00187BD4" w:rsidRPr="00836533">
        <w:rPr>
          <w:rStyle w:val="Char3"/>
          <w:rtl/>
        </w:rPr>
        <w:t xml:space="preserve"> و</w:t>
      </w:r>
      <w:r w:rsidR="00030EA6">
        <w:rPr>
          <w:rStyle w:val="Char3"/>
          <w:rFonts w:hint="cs"/>
          <w:rtl/>
        </w:rPr>
        <w:t>َ</w:t>
      </w:r>
      <w:r w:rsidR="00187BD4" w:rsidRPr="00836533">
        <w:rPr>
          <w:rStyle w:val="Char3"/>
          <w:rtl/>
        </w:rPr>
        <w:t>أ</w:t>
      </w:r>
      <w:r w:rsidR="00030EA6">
        <w:rPr>
          <w:rStyle w:val="Char3"/>
          <w:rFonts w:hint="cs"/>
          <w:rtl/>
        </w:rPr>
        <w:t>َ</w:t>
      </w:r>
      <w:r w:rsidR="00187BD4" w:rsidRPr="00836533">
        <w:rPr>
          <w:rStyle w:val="Char3"/>
          <w:rtl/>
        </w:rPr>
        <w:t>ح</w:t>
      </w:r>
      <w:r w:rsidR="00030EA6">
        <w:rPr>
          <w:rStyle w:val="Char3"/>
          <w:rFonts w:hint="cs"/>
          <w:rtl/>
        </w:rPr>
        <w:t>َ</w:t>
      </w:r>
      <w:r w:rsidR="00187BD4" w:rsidRPr="00836533">
        <w:rPr>
          <w:rStyle w:val="Char3"/>
          <w:rtl/>
        </w:rPr>
        <w:t>ب</w:t>
      </w:r>
      <w:r w:rsidR="00030EA6">
        <w:rPr>
          <w:rStyle w:val="Char3"/>
          <w:rFonts w:hint="cs"/>
          <w:rtl/>
        </w:rPr>
        <w:t>ُّ</w:t>
      </w:r>
      <w:r w:rsidR="00187BD4" w:rsidRPr="00836533">
        <w:rPr>
          <w:rStyle w:val="Char3"/>
          <w:rtl/>
        </w:rPr>
        <w:t xml:space="preserve"> إ</w:t>
      </w:r>
      <w:r w:rsidR="00030EA6">
        <w:rPr>
          <w:rStyle w:val="Char3"/>
          <w:rFonts w:hint="cs"/>
          <w:rtl/>
        </w:rPr>
        <w:t>ِ</w:t>
      </w:r>
      <w:r w:rsidR="00187BD4" w:rsidRPr="00836533">
        <w:rPr>
          <w:rStyle w:val="Char3"/>
          <w:rtl/>
        </w:rPr>
        <w:t>لى</w:t>
      </w:r>
      <w:r w:rsidR="00030EA6">
        <w:rPr>
          <w:rStyle w:val="Char3"/>
          <w:rFonts w:hint="cs"/>
          <w:rtl/>
        </w:rPr>
        <w:t>َ</w:t>
      </w:r>
      <w:r w:rsidR="00187BD4" w:rsidRPr="00836533">
        <w:rPr>
          <w:rStyle w:val="Char3"/>
          <w:rtl/>
        </w:rPr>
        <w:t xml:space="preserve"> الله</w:t>
      </w:r>
      <w:r w:rsidR="00030EA6">
        <w:rPr>
          <w:rStyle w:val="Char3"/>
          <w:rFonts w:hint="cs"/>
          <w:rtl/>
        </w:rPr>
        <w:t>ِ</w:t>
      </w:r>
      <w:r w:rsidR="00187BD4" w:rsidRPr="00836533">
        <w:rPr>
          <w:rStyle w:val="Char3"/>
          <w:rtl/>
        </w:rPr>
        <w:t xml:space="preserve"> م</w:t>
      </w:r>
      <w:r w:rsidR="00030EA6">
        <w:rPr>
          <w:rStyle w:val="Char3"/>
          <w:rFonts w:hint="cs"/>
          <w:rtl/>
        </w:rPr>
        <w:t>ِ</w:t>
      </w:r>
      <w:r w:rsidR="00187BD4" w:rsidRPr="00836533">
        <w:rPr>
          <w:rStyle w:val="Char3"/>
          <w:rtl/>
        </w:rPr>
        <w:t>ن</w:t>
      </w:r>
      <w:r w:rsidR="00030EA6">
        <w:rPr>
          <w:rStyle w:val="Char3"/>
          <w:rFonts w:hint="cs"/>
          <w:rtl/>
        </w:rPr>
        <w:t>َ</w:t>
      </w:r>
      <w:r w:rsidR="00187BD4" w:rsidRPr="00836533">
        <w:rPr>
          <w:rStyle w:val="Char3"/>
          <w:rtl/>
        </w:rPr>
        <w:t xml:space="preserve"> ال</w:t>
      </w:r>
      <w:r w:rsidR="00030EA6">
        <w:rPr>
          <w:rStyle w:val="Char3"/>
          <w:rFonts w:hint="cs"/>
          <w:rtl/>
        </w:rPr>
        <w:t>ـ</w:t>
      </w:r>
      <w:r w:rsidR="00187BD4" w:rsidRPr="00836533">
        <w:rPr>
          <w:rStyle w:val="Char3"/>
          <w:rtl/>
        </w:rPr>
        <w:t>م</w:t>
      </w:r>
      <w:r w:rsidR="00030EA6">
        <w:rPr>
          <w:rStyle w:val="Char3"/>
          <w:rFonts w:hint="cs"/>
          <w:rtl/>
        </w:rPr>
        <w:t>ُ</w:t>
      </w:r>
      <w:r w:rsidR="00187BD4" w:rsidRPr="00836533">
        <w:rPr>
          <w:rStyle w:val="Char3"/>
          <w:rtl/>
        </w:rPr>
        <w:t>ؤم</w:t>
      </w:r>
      <w:r w:rsidR="00030EA6">
        <w:rPr>
          <w:rStyle w:val="Char3"/>
          <w:rFonts w:hint="cs"/>
          <w:rtl/>
        </w:rPr>
        <w:t>ِ</w:t>
      </w:r>
      <w:r w:rsidR="00187BD4" w:rsidRPr="00836533">
        <w:rPr>
          <w:rStyle w:val="Char3"/>
          <w:rtl/>
        </w:rPr>
        <w:t>ن</w:t>
      </w:r>
      <w:r w:rsidR="00030EA6">
        <w:rPr>
          <w:rStyle w:val="Char3"/>
          <w:rFonts w:hint="cs"/>
          <w:rtl/>
        </w:rPr>
        <w:t>ِ</w:t>
      </w:r>
      <w:r w:rsidR="00187BD4" w:rsidRPr="00836533">
        <w:rPr>
          <w:rStyle w:val="Char3"/>
          <w:rtl/>
        </w:rPr>
        <w:t xml:space="preserve"> الض</w:t>
      </w:r>
      <w:r w:rsidR="00030EA6">
        <w:rPr>
          <w:rStyle w:val="Char3"/>
          <w:rFonts w:hint="cs"/>
          <w:rtl/>
        </w:rPr>
        <w:t>َّ</w:t>
      </w:r>
      <w:r w:rsidR="00187BD4" w:rsidRPr="00836533">
        <w:rPr>
          <w:rStyle w:val="Char3"/>
          <w:rtl/>
        </w:rPr>
        <w:t>ع</w:t>
      </w:r>
      <w:r w:rsidR="00030EA6">
        <w:rPr>
          <w:rStyle w:val="Char3"/>
          <w:rFonts w:hint="cs"/>
          <w:rtl/>
        </w:rPr>
        <w:t>ِ</w:t>
      </w:r>
      <w:r w:rsidR="00187BD4" w:rsidRPr="00836533">
        <w:rPr>
          <w:rStyle w:val="Char3"/>
          <w:rtl/>
        </w:rPr>
        <w:t>يف</w:t>
      </w:r>
      <w:r w:rsidR="00030EA6">
        <w:rPr>
          <w:rStyle w:val="Char3"/>
          <w:rFonts w:hint="cs"/>
          <w:rtl/>
        </w:rPr>
        <w:t>،</w:t>
      </w:r>
      <w:r w:rsidR="00187BD4" w:rsidRPr="00836533">
        <w:rPr>
          <w:rStyle w:val="Char3"/>
          <w:rtl/>
        </w:rPr>
        <w:t xml:space="preserve"> و</w:t>
      </w:r>
      <w:r w:rsidR="00030EA6">
        <w:rPr>
          <w:rStyle w:val="Char3"/>
          <w:rFonts w:hint="cs"/>
          <w:rtl/>
        </w:rPr>
        <w:t>َ</w:t>
      </w:r>
      <w:r w:rsidR="00187BD4" w:rsidRPr="00836533">
        <w:rPr>
          <w:rStyle w:val="Char3"/>
          <w:rtl/>
        </w:rPr>
        <w:t>ف</w:t>
      </w:r>
      <w:r w:rsidR="00030EA6">
        <w:rPr>
          <w:rStyle w:val="Char3"/>
          <w:rFonts w:hint="cs"/>
          <w:rtl/>
        </w:rPr>
        <w:t>ِ</w:t>
      </w:r>
      <w:r w:rsidR="00187BD4" w:rsidRPr="00836533">
        <w:rPr>
          <w:rStyle w:val="Char3"/>
          <w:rtl/>
        </w:rPr>
        <w:t>ي ك</w:t>
      </w:r>
      <w:r w:rsidR="00030EA6">
        <w:rPr>
          <w:rStyle w:val="Char3"/>
          <w:rFonts w:hint="cs"/>
          <w:rtl/>
        </w:rPr>
        <w:t>ُ</w:t>
      </w:r>
      <w:r w:rsidR="00187BD4" w:rsidRPr="00836533">
        <w:rPr>
          <w:rStyle w:val="Char3"/>
          <w:rtl/>
        </w:rPr>
        <w:t>ل</w:t>
      </w:r>
      <w:r w:rsidR="00030EA6">
        <w:rPr>
          <w:rStyle w:val="Char3"/>
          <w:rFonts w:hint="cs"/>
          <w:rtl/>
        </w:rPr>
        <w:t>ِّ</w:t>
      </w:r>
      <w:r w:rsidR="00187BD4" w:rsidRPr="00836533">
        <w:rPr>
          <w:rStyle w:val="Char3"/>
          <w:rtl/>
        </w:rPr>
        <w:t xml:space="preserve"> خ</w:t>
      </w:r>
      <w:r w:rsidR="00030EA6">
        <w:rPr>
          <w:rStyle w:val="Char3"/>
          <w:rFonts w:hint="cs"/>
          <w:rtl/>
        </w:rPr>
        <w:t>َ</w:t>
      </w:r>
      <w:r w:rsidR="00187BD4" w:rsidRPr="00836533">
        <w:rPr>
          <w:rStyle w:val="Char3"/>
          <w:rtl/>
        </w:rPr>
        <w:t>ير</w:t>
      </w:r>
      <w:r w:rsidR="00030EA6">
        <w:rPr>
          <w:rStyle w:val="Char3"/>
          <w:rFonts w:hint="cs"/>
          <w:rtl/>
        </w:rPr>
        <w:t>ٌ</w:t>
      </w:r>
      <w:r w:rsidR="00187BD4">
        <w:rPr>
          <w:rStyle w:val="Char3"/>
          <w:rFonts w:ascii="Traditional Arabic" w:hAnsi="Traditional Arabic" w:cs="Traditional Arabic"/>
          <w:rtl/>
        </w:rPr>
        <w:t>»</w:t>
      </w:r>
      <w:r w:rsidR="006B4D4C">
        <w:rPr>
          <w:rFonts w:hint="cs"/>
          <w:rtl/>
        </w:rPr>
        <w:t>.</w:t>
      </w:r>
      <w:r w:rsidR="00424C9F">
        <w:rPr>
          <w:rFonts w:hint="cs"/>
          <w:rtl/>
        </w:rPr>
        <w:t xml:space="preserve"> </w:t>
      </w:r>
      <w:r w:rsidR="00424C9F">
        <w:rPr>
          <w:rFonts w:ascii="Traditional Arabic" w:hAnsi="Traditional Arabic" w:cs="Traditional Arabic"/>
          <w:rtl/>
        </w:rPr>
        <w:t>«</w:t>
      </w:r>
      <w:r w:rsidR="00424C9F" w:rsidRPr="003A4C0A">
        <w:rPr>
          <w:rStyle w:val="Chare"/>
          <w:rFonts w:hint="cs"/>
          <w:rtl/>
        </w:rPr>
        <w:t>مؤمن قوی نزد خداوند از مؤمن ضعیف بھتر و دوست داشتنی</w:t>
      </w:r>
      <w:r w:rsidR="00424C9F" w:rsidRPr="003A4C0A">
        <w:rPr>
          <w:rStyle w:val="Chare"/>
          <w:rFonts w:hint="eastAsia"/>
          <w:rtl/>
        </w:rPr>
        <w:t>‌تر است، و تلاش و مجاھدت خیر و نیکی وجود دارد</w:t>
      </w:r>
      <w:r w:rsidR="00424C9F">
        <w:rPr>
          <w:rFonts w:ascii="Traditional Arabic" w:hAnsi="Traditional Arabic" w:cs="Traditional Arabic"/>
          <w:rtl/>
        </w:rPr>
        <w:t>»</w:t>
      </w:r>
      <w:r w:rsidR="006B4D4C">
        <w:rPr>
          <w:rFonts w:hint="eastAsia"/>
          <w:rtl/>
        </w:rPr>
        <w:t>.</w:t>
      </w:r>
    </w:p>
    <w:p w:rsidR="00424C9F" w:rsidRDefault="00424C9F" w:rsidP="00424C9F">
      <w:pPr>
        <w:pStyle w:val="a8"/>
        <w:rPr>
          <w:rtl/>
        </w:rPr>
      </w:pPr>
      <w:r>
        <w:rPr>
          <w:rFonts w:hint="cs"/>
          <w:rtl/>
        </w:rPr>
        <w:t>و مواظب باش کاری ک</w:t>
      </w:r>
      <w:r w:rsidR="00B37F05">
        <w:rPr>
          <w:rFonts w:hint="cs"/>
          <w:rtl/>
        </w:rPr>
        <w:t>ه</w:t>
      </w:r>
      <w:r>
        <w:rPr>
          <w:rFonts w:hint="cs"/>
          <w:rtl/>
        </w:rPr>
        <w:t xml:space="preserve"> انجام می‌دھی ب</w:t>
      </w:r>
      <w:r w:rsidR="00B37F05">
        <w:rPr>
          <w:rFonts w:hint="cs"/>
          <w:rtl/>
        </w:rPr>
        <w:t>ه</w:t>
      </w:r>
      <w:r>
        <w:rPr>
          <w:rFonts w:hint="cs"/>
          <w:rtl/>
        </w:rPr>
        <w:t xml:space="preserve"> تو منفعت برساند و در کارھا و تلاش‌ھای خود ب</w:t>
      </w:r>
      <w:r w:rsidR="00B37F05">
        <w:rPr>
          <w:rFonts w:hint="cs"/>
          <w:rtl/>
        </w:rPr>
        <w:t>ه</w:t>
      </w:r>
      <w:r>
        <w:rPr>
          <w:rFonts w:hint="cs"/>
          <w:rtl/>
        </w:rPr>
        <w:t xml:space="preserve"> خداوند متعال استعانت کن و ھیچ وقت ب</w:t>
      </w:r>
      <w:r w:rsidR="00B37F05">
        <w:rPr>
          <w:rFonts w:hint="cs"/>
          <w:rtl/>
        </w:rPr>
        <w:t>ه</w:t>
      </w:r>
      <w:r>
        <w:rPr>
          <w:rFonts w:hint="cs"/>
          <w:rtl/>
        </w:rPr>
        <w:t xml:space="preserve"> خود احساس عجز و سستی را</w:t>
      </w:r>
      <w:r w:rsidR="00B37F05">
        <w:rPr>
          <w:rFonts w:hint="cs"/>
          <w:rtl/>
        </w:rPr>
        <w:t>ه</w:t>
      </w:r>
      <w:r>
        <w:rPr>
          <w:rFonts w:hint="cs"/>
          <w:rtl/>
        </w:rPr>
        <w:t xml:space="preserve"> مد</w:t>
      </w:r>
      <w:r w:rsidR="00B37F05">
        <w:rPr>
          <w:rFonts w:hint="cs"/>
          <w:rtl/>
        </w:rPr>
        <w:t>ه</w:t>
      </w:r>
      <w:r>
        <w:rPr>
          <w:rFonts w:hint="cs"/>
          <w:rtl/>
        </w:rPr>
        <w:t>، و اگر گرفتاری و مصیبتی ب</w:t>
      </w:r>
      <w:r w:rsidR="00B37F05">
        <w:rPr>
          <w:rFonts w:hint="cs"/>
          <w:rtl/>
        </w:rPr>
        <w:t>ه</w:t>
      </w:r>
      <w:r>
        <w:rPr>
          <w:rFonts w:hint="cs"/>
          <w:rtl/>
        </w:rPr>
        <w:t xml:space="preserve"> تو اصابت</w:t>
      </w:r>
      <w:r w:rsidR="00466C77">
        <w:rPr>
          <w:rFonts w:hint="cs"/>
          <w:rtl/>
        </w:rPr>
        <w:t xml:space="preserve"> کند، پس مگوی اگر این کار را آن</w:t>
      </w:r>
      <w:r w:rsidR="00466C77">
        <w:rPr>
          <w:rFonts w:hint="eastAsia"/>
          <w:rtl/>
        </w:rPr>
        <w:t>‌</w:t>
      </w:r>
      <w:r>
        <w:rPr>
          <w:rFonts w:hint="cs"/>
          <w:rtl/>
        </w:rPr>
        <w:t>گون</w:t>
      </w:r>
      <w:r w:rsidR="00B37F05">
        <w:rPr>
          <w:rFonts w:hint="cs"/>
          <w:rtl/>
        </w:rPr>
        <w:t>ه</w:t>
      </w:r>
      <w:r>
        <w:rPr>
          <w:rFonts w:hint="cs"/>
          <w:rtl/>
        </w:rPr>
        <w:t xml:space="preserve"> و آن طور دیگر انجام می‌دادم ب</w:t>
      </w:r>
      <w:r w:rsidR="00B37F05">
        <w:rPr>
          <w:rFonts w:hint="cs"/>
          <w:rtl/>
        </w:rPr>
        <w:t>ه</w:t>
      </w:r>
      <w:r>
        <w:rPr>
          <w:rFonts w:hint="cs"/>
          <w:rtl/>
        </w:rPr>
        <w:t xml:space="preserve"> راستی ک</w:t>
      </w:r>
      <w:r w:rsidR="00B37F05">
        <w:rPr>
          <w:rFonts w:hint="cs"/>
          <w:rtl/>
        </w:rPr>
        <w:t>ه</w:t>
      </w:r>
      <w:r>
        <w:rPr>
          <w:rFonts w:hint="cs"/>
          <w:rtl/>
        </w:rPr>
        <w:t xml:space="preserve"> نتایج</w:t>
      </w:r>
      <w:r w:rsidR="004A1162">
        <w:rPr>
          <w:rFonts w:hint="cs"/>
          <w:rtl/>
        </w:rPr>
        <w:t xml:space="preserve"> بھتری ب</w:t>
      </w:r>
      <w:r w:rsidR="00B37F05">
        <w:rPr>
          <w:rFonts w:hint="cs"/>
          <w:rtl/>
        </w:rPr>
        <w:t>ه</w:t>
      </w:r>
      <w:r w:rsidR="004A1162">
        <w:rPr>
          <w:rFonts w:hint="cs"/>
          <w:rtl/>
        </w:rPr>
        <w:t xml:space="preserve"> آن شکل و آن صورت برایم</w:t>
      </w:r>
      <w:r w:rsidR="00603535">
        <w:rPr>
          <w:rFonts w:hint="cs"/>
          <w:rtl/>
        </w:rPr>
        <w:t xml:space="preserve"> اتفاق می‌افتاد ولی بگو خداوند خ</w:t>
      </w:r>
      <w:r w:rsidR="004A1162">
        <w:rPr>
          <w:rFonts w:hint="cs"/>
          <w:rtl/>
        </w:rPr>
        <w:t>ودش تقدیر کرد و آنچ</w:t>
      </w:r>
      <w:r w:rsidR="00B37F05">
        <w:rPr>
          <w:rFonts w:hint="cs"/>
          <w:rtl/>
        </w:rPr>
        <w:t>ه</w:t>
      </w:r>
      <w:r w:rsidR="004A1162">
        <w:rPr>
          <w:rFonts w:hint="cs"/>
          <w:rtl/>
        </w:rPr>
        <w:t xml:space="preserve"> را می‌خواست، انجام داد</w:t>
      </w:r>
      <w:r w:rsidR="006B4D4C">
        <w:rPr>
          <w:rFonts w:hint="cs"/>
          <w:rtl/>
        </w:rPr>
        <w:t>.</w:t>
      </w:r>
      <w:r w:rsidR="004A1162">
        <w:rPr>
          <w:rFonts w:hint="cs"/>
          <w:rtl/>
        </w:rPr>
        <w:t xml:space="preserve"> و اگر غیر از آن کار کنی، پس کار شیطان را انجام داد</w:t>
      </w:r>
      <w:r w:rsidR="00B37F05">
        <w:rPr>
          <w:rFonts w:hint="cs"/>
          <w:rtl/>
        </w:rPr>
        <w:t>ه</w:t>
      </w:r>
      <w:r w:rsidR="004A1162">
        <w:rPr>
          <w:rFonts w:hint="cs"/>
          <w:rtl/>
        </w:rPr>
        <w:t>‌ای</w:t>
      </w:r>
      <w:r w:rsidR="006B4D4C">
        <w:rPr>
          <w:rFonts w:hint="cs"/>
          <w:rtl/>
        </w:rPr>
        <w:t>.</w:t>
      </w:r>
    </w:p>
    <w:p w:rsidR="004A1162" w:rsidRDefault="004A1162" w:rsidP="00424C9F">
      <w:pPr>
        <w:pStyle w:val="a8"/>
        <w:rPr>
          <w:rtl/>
        </w:rPr>
      </w:pPr>
      <w:r>
        <w:rPr>
          <w:rFonts w:hint="cs"/>
          <w:rtl/>
        </w:rPr>
        <w:t xml:space="preserve">و انس </w:t>
      </w:r>
      <w:r>
        <w:rPr>
          <w:rFonts w:cs="CTraditional Arabic" w:hint="cs"/>
          <w:rtl/>
        </w:rPr>
        <w:t>س</w:t>
      </w:r>
      <w:r>
        <w:rPr>
          <w:rFonts w:hint="cs"/>
          <w:rtl/>
        </w:rPr>
        <w:t xml:space="preserve"> این حدیث را از رسول</w:t>
      </w:r>
      <w:r w:rsidR="00966BD0">
        <w:rPr>
          <w:rFonts w:hint="cs"/>
          <w:rtl/>
        </w:rPr>
        <w:t xml:space="preserve"> </w:t>
      </w:r>
      <w:r>
        <w:rPr>
          <w:rFonts w:hint="cs"/>
          <w:rtl/>
        </w:rPr>
        <w:t>‌الل</w:t>
      </w:r>
      <w:r w:rsidR="00B37F05">
        <w:rPr>
          <w:rFonts w:hint="cs"/>
          <w:rtl/>
        </w:rPr>
        <w:t>ه</w:t>
      </w:r>
      <w:r>
        <w:rPr>
          <w:rFonts w:hint="cs"/>
          <w:rtl/>
        </w:rPr>
        <w:t xml:space="preserve"> </w:t>
      </w:r>
      <w:r>
        <w:rPr>
          <w:rFonts w:cs="CTraditional Arabic" w:hint="cs"/>
          <w:rtl/>
        </w:rPr>
        <w:t>ص</w:t>
      </w:r>
      <w:r>
        <w:rPr>
          <w:rFonts w:hint="cs"/>
          <w:rtl/>
        </w:rPr>
        <w:t xml:space="preserve"> نقل کرد</w:t>
      </w:r>
      <w:r w:rsidR="00B37F05">
        <w:rPr>
          <w:rFonts w:hint="cs"/>
          <w:rtl/>
        </w:rPr>
        <w:t>ه</w:t>
      </w:r>
      <w:r>
        <w:rPr>
          <w:rFonts w:hint="cs"/>
          <w:rtl/>
        </w:rPr>
        <w:t xml:space="preserve"> است ک</w:t>
      </w:r>
      <w:r w:rsidR="00B37F05">
        <w:rPr>
          <w:rFonts w:hint="cs"/>
          <w:rtl/>
        </w:rPr>
        <w:t>ه</w:t>
      </w:r>
      <w:r>
        <w:rPr>
          <w:rFonts w:hint="cs"/>
          <w:rtl/>
        </w:rPr>
        <w:t xml:space="preserve"> حضرت فرمود:</w:t>
      </w:r>
    </w:p>
    <w:p w:rsidR="004A1162" w:rsidRDefault="00AA2548" w:rsidP="00366E10">
      <w:pPr>
        <w:pStyle w:val="a8"/>
        <w:rPr>
          <w:rtl/>
          <w:lang w:bidi="ur-PK"/>
        </w:rPr>
      </w:pPr>
      <w:r>
        <w:rPr>
          <w:rFonts w:ascii="Traditional Arabic" w:hAnsi="Traditional Arabic" w:cs="Traditional Arabic"/>
          <w:rtl/>
          <w:lang w:bidi="ur-PK"/>
        </w:rPr>
        <w:t>«</w:t>
      </w:r>
      <w:r w:rsidRPr="004805FA">
        <w:rPr>
          <w:rStyle w:val="Char3"/>
          <w:rtl/>
        </w:rPr>
        <w:t xml:space="preserve">يَتْبَعُ المَيتَ ثَلاَثَةٌ أهْلُهُ وَمَالُهُ وَعَملُهُ </w:t>
      </w:r>
      <w:r w:rsidRPr="00966BD0">
        <w:rPr>
          <w:rStyle w:val="Char3"/>
          <w:rtl/>
        </w:rPr>
        <w:t xml:space="preserve">فَيَرجِعُ </w:t>
      </w:r>
      <w:r w:rsidR="00366E10" w:rsidRPr="00966BD0">
        <w:rPr>
          <w:rStyle w:val="Char3"/>
          <w:rtl/>
        </w:rPr>
        <w:t>أهْلُهُ وَمَالُهُ</w:t>
      </w:r>
      <w:r w:rsidR="00366E10">
        <w:rPr>
          <w:rStyle w:val="Char3"/>
          <w:rFonts w:hint="cs"/>
          <w:rtl/>
        </w:rPr>
        <w:t xml:space="preserve"> </w:t>
      </w:r>
      <w:r w:rsidRPr="004805FA">
        <w:rPr>
          <w:rStyle w:val="Char3"/>
          <w:rtl/>
        </w:rPr>
        <w:t>وَيَبقَى عَملُهُ</w:t>
      </w:r>
      <w:r>
        <w:rPr>
          <w:rFonts w:ascii="Traditional Arabic" w:hAnsi="Traditional Arabic" w:cs="Traditional Arabic"/>
          <w:rtl/>
          <w:lang w:bidi="ur-PK"/>
        </w:rPr>
        <w:t>»</w:t>
      </w:r>
      <w:r>
        <w:rPr>
          <w:rFonts w:ascii="Traditional Arabic" w:hAnsi="Traditional Arabic" w:cs="Traditional Arabic" w:hint="cs"/>
          <w:rtl/>
          <w:lang w:bidi="ur-PK"/>
        </w:rPr>
        <w:t>.</w:t>
      </w:r>
      <w:r w:rsidR="004A1162">
        <w:rPr>
          <w:rFonts w:hint="cs"/>
          <w:rtl/>
        </w:rPr>
        <w:t xml:space="preserve"> </w:t>
      </w:r>
      <w:r w:rsidR="00392226">
        <w:rPr>
          <w:rFonts w:ascii="Traditional Arabic" w:hAnsi="Traditional Arabic" w:cs="Traditional Arabic"/>
          <w:rtl/>
        </w:rPr>
        <w:t>«</w:t>
      </w:r>
      <w:r w:rsidR="00392226" w:rsidRPr="003A4C0A">
        <w:rPr>
          <w:rStyle w:val="Chare"/>
          <w:rFonts w:hint="cs"/>
          <w:rtl/>
        </w:rPr>
        <w:t>دنبال فرد مرد</w:t>
      </w:r>
      <w:r w:rsidR="00B37F05" w:rsidRPr="003A4C0A">
        <w:rPr>
          <w:rStyle w:val="Chare"/>
          <w:rFonts w:hint="cs"/>
          <w:rtl/>
        </w:rPr>
        <w:t>ه</w:t>
      </w:r>
      <w:r w:rsidR="00392226" w:rsidRPr="003A4C0A">
        <w:rPr>
          <w:rStyle w:val="Chare"/>
          <w:rFonts w:hint="cs"/>
          <w:rtl/>
        </w:rPr>
        <w:t xml:space="preserve"> ب</w:t>
      </w:r>
      <w:r w:rsidR="00B37F05" w:rsidRPr="003A4C0A">
        <w:rPr>
          <w:rStyle w:val="Chare"/>
          <w:rFonts w:hint="cs"/>
          <w:rtl/>
        </w:rPr>
        <w:t>ه</w:t>
      </w:r>
      <w:r w:rsidR="00392226" w:rsidRPr="003A4C0A">
        <w:rPr>
          <w:rStyle w:val="Chare"/>
          <w:rFonts w:hint="eastAsia"/>
          <w:rtl/>
        </w:rPr>
        <w:t>‌</w:t>
      </w:r>
      <w:r w:rsidR="00392226" w:rsidRPr="003A4C0A">
        <w:rPr>
          <w:rStyle w:val="Chare"/>
          <w:rFonts w:hint="cs"/>
          <w:rtl/>
        </w:rPr>
        <w:t>سوی قبرش س</w:t>
      </w:r>
      <w:r w:rsidR="00B37F05" w:rsidRPr="003A4C0A">
        <w:rPr>
          <w:rStyle w:val="Chare"/>
          <w:rFonts w:hint="cs"/>
          <w:rtl/>
        </w:rPr>
        <w:t>ه</w:t>
      </w:r>
      <w:r w:rsidR="00392226" w:rsidRPr="003A4C0A">
        <w:rPr>
          <w:rStyle w:val="Chare"/>
          <w:rFonts w:hint="cs"/>
          <w:rtl/>
        </w:rPr>
        <w:t xml:space="preserve"> چیز را</w:t>
      </w:r>
      <w:r w:rsidR="00B37F05" w:rsidRPr="003A4C0A">
        <w:rPr>
          <w:rStyle w:val="Chare"/>
          <w:rFonts w:hint="cs"/>
          <w:rtl/>
        </w:rPr>
        <w:t>ه</w:t>
      </w:r>
      <w:r w:rsidR="00392226" w:rsidRPr="003A4C0A">
        <w:rPr>
          <w:rStyle w:val="Chare"/>
          <w:rFonts w:hint="cs"/>
          <w:rtl/>
        </w:rPr>
        <w:t xml:space="preserve"> می‌افتد، اھل و خاندانش و مال و داراییش و اعمالی ک</w:t>
      </w:r>
      <w:r w:rsidR="00B37F05" w:rsidRPr="003A4C0A">
        <w:rPr>
          <w:rStyle w:val="Chare"/>
          <w:rFonts w:hint="cs"/>
          <w:rtl/>
        </w:rPr>
        <w:t>ه</w:t>
      </w:r>
      <w:r w:rsidR="00392226" w:rsidRPr="003A4C0A">
        <w:rPr>
          <w:rStyle w:val="Chare"/>
          <w:rFonts w:hint="cs"/>
          <w:rtl/>
        </w:rPr>
        <w:t xml:space="preserve"> در این دنیا انجام داد</w:t>
      </w:r>
      <w:r w:rsidR="00B37F05" w:rsidRPr="003A4C0A">
        <w:rPr>
          <w:rStyle w:val="Chare"/>
          <w:rFonts w:hint="cs"/>
          <w:rtl/>
        </w:rPr>
        <w:t>ه</w:t>
      </w:r>
      <w:r w:rsidR="00392226" w:rsidRPr="003A4C0A">
        <w:rPr>
          <w:rStyle w:val="Chare"/>
          <w:rFonts w:hint="cs"/>
          <w:rtl/>
        </w:rPr>
        <w:t>‌اند، پس دو چیز آن ک</w:t>
      </w:r>
      <w:r w:rsidR="00B37F05" w:rsidRPr="003A4C0A">
        <w:rPr>
          <w:rStyle w:val="Chare"/>
          <w:rFonts w:hint="cs"/>
          <w:rtl/>
        </w:rPr>
        <w:t>ه</w:t>
      </w:r>
      <w:r w:rsidR="00392226" w:rsidRPr="003A4C0A">
        <w:rPr>
          <w:rStyle w:val="Chare"/>
          <w:rFonts w:hint="cs"/>
          <w:rtl/>
        </w:rPr>
        <w:t xml:space="preserve"> اھل و مال او باشند باز می‌گردند و یک چیز او باقی می‌ماند ک</w:t>
      </w:r>
      <w:r w:rsidR="00B37F05" w:rsidRPr="003A4C0A">
        <w:rPr>
          <w:rStyle w:val="Chare"/>
          <w:rFonts w:hint="cs"/>
          <w:rtl/>
        </w:rPr>
        <w:t>ه</w:t>
      </w:r>
      <w:r w:rsidR="00392226" w:rsidRPr="003A4C0A">
        <w:rPr>
          <w:rStyle w:val="Chare"/>
          <w:rFonts w:hint="cs"/>
          <w:rtl/>
        </w:rPr>
        <w:t xml:space="preserve"> ھمان</w:t>
      </w:r>
      <w:r w:rsidR="00B37F05" w:rsidRPr="003A4C0A">
        <w:rPr>
          <w:rStyle w:val="Chare"/>
          <w:rFonts w:hint="cs"/>
          <w:rtl/>
        </w:rPr>
        <w:t>ا</w:t>
      </w:r>
      <w:r w:rsidR="00392226" w:rsidRPr="003A4C0A">
        <w:rPr>
          <w:rStyle w:val="Chare"/>
          <w:rFonts w:hint="cs"/>
          <w:rtl/>
        </w:rPr>
        <w:t xml:space="preserve"> اعمالش است</w:t>
      </w:r>
      <w:r w:rsidR="00392226">
        <w:rPr>
          <w:rFonts w:ascii="Traditional Arabic" w:hAnsi="Traditional Arabic" w:cs="Traditional Arabic"/>
          <w:rtl/>
          <w:lang w:bidi="ur-PK"/>
        </w:rPr>
        <w:t>»</w:t>
      </w:r>
      <w:r w:rsidR="006B4D4C">
        <w:rPr>
          <w:rFonts w:hint="cs"/>
          <w:rtl/>
          <w:lang w:bidi="ur-PK"/>
        </w:rPr>
        <w:t>.</w:t>
      </w:r>
    </w:p>
    <w:p w:rsidR="00632196" w:rsidRDefault="00632196" w:rsidP="003A4C0A">
      <w:pPr>
        <w:pStyle w:val="a8"/>
        <w:tabs>
          <w:tab w:val="right" w:pos="7088"/>
        </w:tabs>
        <w:rPr>
          <w:rtl/>
          <w:lang w:bidi="ur-PK"/>
        </w:rPr>
      </w:pPr>
      <w:r>
        <w:rPr>
          <w:rFonts w:hint="cs"/>
          <w:rtl/>
          <w:lang w:bidi="ur-PK"/>
        </w:rPr>
        <w:t xml:space="preserve">و از ابن مسعود </w:t>
      </w:r>
      <w:r>
        <w:rPr>
          <w:rFonts w:cs="CTraditional Arabic" w:hint="cs"/>
          <w:rtl/>
          <w:lang w:bidi="ur-PK"/>
        </w:rPr>
        <w:t>س</w:t>
      </w:r>
      <w:r>
        <w:rPr>
          <w:rFonts w:hint="cs"/>
          <w:rtl/>
          <w:lang w:bidi="ur-PK"/>
        </w:rPr>
        <w:t xml:space="preserve"> نقل است ک</w:t>
      </w:r>
      <w:r w:rsidR="00B37F05">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r w:rsidR="00B37F05">
        <w:rPr>
          <w:rFonts w:hint="cs"/>
          <w:rtl/>
          <w:lang w:bidi="ur-PK"/>
        </w:rPr>
        <w:t>ه</w:t>
      </w:r>
      <w:r>
        <w:rPr>
          <w:rFonts w:hint="cs"/>
          <w:rtl/>
          <w:lang w:bidi="ur-PK"/>
        </w:rPr>
        <w:t xml:space="preserve"> است:</w:t>
      </w:r>
      <w:r w:rsidR="003A4C0A">
        <w:rPr>
          <w:rtl/>
          <w:lang w:bidi="ur-PK"/>
        </w:rPr>
        <w:tab/>
      </w:r>
    </w:p>
    <w:p w:rsidR="00632196" w:rsidRDefault="00632196" w:rsidP="00632196">
      <w:pPr>
        <w:pStyle w:val="a8"/>
        <w:rPr>
          <w:rtl/>
          <w:lang w:bidi="ur-PK"/>
        </w:rPr>
      </w:pPr>
      <w:r>
        <w:rPr>
          <w:rFonts w:ascii="Traditional Arabic" w:hAnsi="Traditional Arabic" w:cs="Traditional Arabic"/>
          <w:rtl/>
          <w:lang w:bidi="ur-PK"/>
        </w:rPr>
        <w:t>«</w:t>
      </w:r>
      <w:r w:rsidRPr="00632196">
        <w:rPr>
          <w:rStyle w:val="Char3"/>
          <w:rtl/>
        </w:rPr>
        <w:t>الْجَنَّةُ أَقْرَبُ إِلَى أَحَدِكُمْ مِنْ شِرَاكِ نَعْلِهِ وَالنَّارُ مِثْلُ ذَلِكَ</w:t>
      </w:r>
      <w:r>
        <w:rPr>
          <w:rFonts w:ascii="Traditional Arabic" w:hAnsi="Traditional Arabic" w:cs="Traditional Arabic"/>
          <w:rtl/>
          <w:lang w:bidi="ur-PK"/>
        </w:rPr>
        <w:t>»</w:t>
      </w:r>
      <w:r w:rsidR="00366E10">
        <w:rPr>
          <w:rFonts w:hint="cs"/>
          <w:rtl/>
          <w:lang w:bidi="ur-PK"/>
        </w:rPr>
        <w:t>.</w:t>
      </w:r>
      <w:r>
        <w:rPr>
          <w:rFonts w:hint="cs"/>
          <w:rtl/>
          <w:lang w:bidi="ur-PK"/>
        </w:rPr>
        <w:t xml:space="preserve"> </w:t>
      </w:r>
      <w:r>
        <w:rPr>
          <w:rFonts w:ascii="Traditional Arabic" w:hAnsi="Traditional Arabic" w:cs="Traditional Arabic"/>
          <w:rtl/>
          <w:lang w:bidi="ur-PK"/>
        </w:rPr>
        <w:t>«</w:t>
      </w:r>
      <w:r w:rsidRPr="00632196">
        <w:rPr>
          <w:rStyle w:val="Chare"/>
          <w:rFonts w:hint="cs"/>
          <w:rtl/>
        </w:rPr>
        <w:t>بھشت نسبت ب</w:t>
      </w:r>
      <w:r w:rsidR="00B37F05">
        <w:rPr>
          <w:rStyle w:val="Chare"/>
          <w:rFonts w:hint="cs"/>
          <w:rtl/>
        </w:rPr>
        <w:t>ه</w:t>
      </w:r>
      <w:r w:rsidRPr="00632196">
        <w:rPr>
          <w:rStyle w:val="Chare"/>
          <w:rFonts w:hint="cs"/>
          <w:rtl/>
        </w:rPr>
        <w:t xml:space="preserve"> ھر </w:t>
      </w:r>
      <w:r w:rsidR="00366E10">
        <w:rPr>
          <w:rStyle w:val="Chare"/>
          <w:rFonts w:hint="cs"/>
          <w:rtl/>
        </w:rPr>
        <w:t>ک</w:t>
      </w:r>
      <w:r w:rsidR="001603F2">
        <w:rPr>
          <w:rStyle w:val="Chare"/>
          <w:rFonts w:hint="cs"/>
          <w:rtl/>
        </w:rPr>
        <w:t>دا</w:t>
      </w:r>
      <w:r w:rsidR="00966BD0">
        <w:rPr>
          <w:rStyle w:val="Chare"/>
          <w:rFonts w:hint="cs"/>
          <w:rtl/>
        </w:rPr>
        <w:t>م از شما از بند نعلین و کفش</w:t>
      </w:r>
      <w:r w:rsidR="00966BD0">
        <w:rPr>
          <w:rStyle w:val="Chare"/>
          <w:rFonts w:hint="eastAsia"/>
          <w:rtl/>
        </w:rPr>
        <w:t>‌</w:t>
      </w:r>
      <w:r w:rsidRPr="00632196">
        <w:rPr>
          <w:rStyle w:val="Chare"/>
          <w:rFonts w:hint="cs"/>
          <w:rtl/>
        </w:rPr>
        <w:t>تان ب</w:t>
      </w:r>
      <w:r w:rsidR="00B37F05">
        <w:rPr>
          <w:rStyle w:val="Chare"/>
          <w:rFonts w:hint="cs"/>
          <w:rtl/>
        </w:rPr>
        <w:t>ه</w:t>
      </w:r>
      <w:r w:rsidRPr="00632196">
        <w:rPr>
          <w:rStyle w:val="Chare"/>
          <w:rFonts w:hint="cs"/>
          <w:rtl/>
        </w:rPr>
        <w:t xml:space="preserve"> شما نزدیک‌تر است، جھنم ھم ھمان</w:t>
      </w:r>
      <w:r w:rsidR="00966BD0">
        <w:rPr>
          <w:rStyle w:val="Chare"/>
          <w:rFonts w:hint="eastAsia"/>
          <w:rtl/>
        </w:rPr>
        <w:t>‌</w:t>
      </w:r>
      <w:r w:rsidRPr="00632196">
        <w:rPr>
          <w:rStyle w:val="Chare"/>
          <w:rFonts w:hint="cs"/>
          <w:rtl/>
        </w:rPr>
        <w:t>گون</w:t>
      </w:r>
      <w:r w:rsidR="00B37F05">
        <w:rPr>
          <w:rStyle w:val="Chare"/>
          <w:rFonts w:hint="cs"/>
          <w:rtl/>
        </w:rPr>
        <w:t>ه</w:t>
      </w:r>
      <w:r w:rsidRPr="00632196">
        <w:rPr>
          <w:rStyle w:val="Chare"/>
          <w:rFonts w:hint="cs"/>
          <w:rtl/>
        </w:rPr>
        <w:t xml:space="preserve"> است</w:t>
      </w:r>
      <w:r>
        <w:rPr>
          <w:rFonts w:ascii="Traditional Arabic" w:hAnsi="Traditional Arabic" w:cs="Traditional Arabic"/>
          <w:rtl/>
          <w:lang w:bidi="ur-PK"/>
        </w:rPr>
        <w:t>»</w:t>
      </w:r>
      <w:r w:rsidR="006B4D4C">
        <w:rPr>
          <w:rFonts w:hint="cs"/>
          <w:rtl/>
          <w:lang w:bidi="ur-PK"/>
        </w:rPr>
        <w:t>.</w:t>
      </w:r>
    </w:p>
    <w:p w:rsidR="0086748A" w:rsidRDefault="0086748A" w:rsidP="00632196">
      <w:pPr>
        <w:pStyle w:val="a8"/>
        <w:rPr>
          <w:rtl/>
          <w:lang w:bidi="ur-PK"/>
        </w:rPr>
      </w:pPr>
      <w:r>
        <w:rPr>
          <w:rFonts w:hint="cs"/>
          <w:rtl/>
          <w:lang w:bidi="ur-PK"/>
        </w:rPr>
        <w:t>و از ابی عبدالل</w:t>
      </w:r>
      <w:r w:rsidR="00B37F05">
        <w:rPr>
          <w:rFonts w:hint="cs"/>
          <w:rtl/>
          <w:lang w:bidi="ur-PK"/>
        </w:rPr>
        <w:t>ه</w:t>
      </w:r>
      <w:r>
        <w:rPr>
          <w:rFonts w:hint="cs"/>
          <w:rtl/>
          <w:lang w:bidi="ur-PK"/>
        </w:rPr>
        <w:t xml:space="preserve"> ک</w:t>
      </w:r>
      <w:r w:rsidR="00B37F05">
        <w:rPr>
          <w:rFonts w:hint="cs"/>
          <w:rtl/>
          <w:lang w:bidi="ur-PK"/>
        </w:rPr>
        <w:t>ه</w:t>
      </w:r>
      <w:r>
        <w:rPr>
          <w:rFonts w:hint="cs"/>
          <w:rtl/>
          <w:lang w:bidi="ur-PK"/>
        </w:rPr>
        <w:t xml:space="preserve"> ب</w:t>
      </w:r>
      <w:r w:rsidR="00B37F05">
        <w:rPr>
          <w:rFonts w:hint="cs"/>
          <w:rtl/>
          <w:lang w:bidi="ur-PK"/>
        </w:rPr>
        <w:t>ه</w:t>
      </w:r>
      <w:r>
        <w:rPr>
          <w:rFonts w:hint="cs"/>
          <w:rtl/>
          <w:lang w:bidi="ur-PK"/>
        </w:rPr>
        <w:t xml:space="preserve"> او ابوالرحمن ثوبان ھم گفت</w:t>
      </w:r>
      <w:r w:rsidR="00B37F05">
        <w:rPr>
          <w:rFonts w:hint="cs"/>
          <w:rtl/>
          <w:lang w:bidi="ur-PK"/>
        </w:rPr>
        <w:t>ه</w:t>
      </w:r>
      <w:r>
        <w:rPr>
          <w:rFonts w:hint="cs"/>
          <w:rtl/>
          <w:lang w:bidi="ur-PK"/>
        </w:rPr>
        <w:t xml:space="preserve"> می‌شد ک</w:t>
      </w:r>
      <w:r w:rsidR="00B37F05">
        <w:rPr>
          <w:rFonts w:hint="cs"/>
          <w:rtl/>
          <w:lang w:bidi="ur-PK"/>
        </w:rPr>
        <w:t>ه</w:t>
      </w:r>
      <w:r>
        <w:rPr>
          <w:rFonts w:hint="cs"/>
          <w:rtl/>
          <w:lang w:bidi="ur-PK"/>
        </w:rPr>
        <w:t xml:space="preserve"> غلام رسول</w:t>
      </w:r>
      <w:r w:rsidR="00966BD0">
        <w:rPr>
          <w:rFonts w:hint="cs"/>
          <w:rtl/>
          <w:lang w:bidi="ur-PK"/>
        </w:rPr>
        <w:t xml:space="preserve"> </w:t>
      </w:r>
      <w:r>
        <w:rPr>
          <w:rFonts w:hint="cs"/>
          <w:rtl/>
          <w:lang w:bidi="ur-PK"/>
        </w:rPr>
        <w:t>‌الل</w:t>
      </w:r>
      <w:r w:rsidR="00B37F05">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بود نقل است ک</w:t>
      </w:r>
      <w:r w:rsidR="00B37F05">
        <w:rPr>
          <w:rFonts w:hint="cs"/>
          <w:rtl/>
          <w:lang w:bidi="ur-PK"/>
        </w:rPr>
        <w:t>ه</w:t>
      </w:r>
      <w:r>
        <w:rPr>
          <w:rFonts w:hint="cs"/>
          <w:rtl/>
          <w:lang w:bidi="ur-PK"/>
        </w:rPr>
        <w:t xml:space="preserve"> گفت: از پیامبر</w:t>
      </w:r>
      <w:r w:rsidR="00966BD0">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شنیدم ک</w:t>
      </w:r>
      <w:r w:rsidR="00B37F05">
        <w:rPr>
          <w:rFonts w:hint="cs"/>
          <w:rtl/>
          <w:lang w:bidi="ur-PK"/>
        </w:rPr>
        <w:t>ه</w:t>
      </w:r>
      <w:r>
        <w:rPr>
          <w:rFonts w:hint="cs"/>
          <w:rtl/>
          <w:lang w:bidi="ur-PK"/>
        </w:rPr>
        <w:t xml:space="preserve"> می‌فرمایند:</w:t>
      </w:r>
    </w:p>
    <w:p w:rsidR="0086748A" w:rsidRPr="003A4C0A" w:rsidRDefault="0086748A" w:rsidP="00F470EF">
      <w:pPr>
        <w:pStyle w:val="a8"/>
        <w:rPr>
          <w:spacing w:val="-4"/>
          <w:rtl/>
          <w:lang w:bidi="ar-SA"/>
        </w:rPr>
      </w:pPr>
      <w:r w:rsidRPr="003A4C0A">
        <w:rPr>
          <w:rFonts w:ascii="Traditional Arabic" w:hAnsi="Traditional Arabic" w:cs="Traditional Arabic"/>
          <w:spacing w:val="-4"/>
          <w:rtl/>
          <w:lang w:bidi="ur-PK"/>
        </w:rPr>
        <w:t>«</w:t>
      </w:r>
      <w:r w:rsidR="00F470EF" w:rsidRPr="003A4C0A">
        <w:rPr>
          <w:rStyle w:val="Char3"/>
          <w:spacing w:val="-4"/>
          <w:rtl/>
        </w:rPr>
        <w:t>عَلَيْكَ بِكَثْرَةِ السُّجُودِ فَإِنَّكَ لَنْ تَسْجُدَ للهِ سَجْدَةً إلاَّ رَفَعَكَ اللهُ بِهَا دَرجَةً وَحَطَّ عَنكَ بِهَا خَطِيئةً</w:t>
      </w:r>
      <w:r w:rsidRPr="003A4C0A">
        <w:rPr>
          <w:rFonts w:ascii="Traditional Arabic" w:hAnsi="Traditional Arabic" w:cs="Traditional Arabic"/>
          <w:spacing w:val="-4"/>
          <w:rtl/>
          <w:lang w:bidi="ur-PK"/>
        </w:rPr>
        <w:t>»</w:t>
      </w:r>
      <w:r w:rsidR="00366E10" w:rsidRPr="003A4C0A">
        <w:rPr>
          <w:rFonts w:hint="cs"/>
          <w:spacing w:val="-4"/>
          <w:rtl/>
          <w:lang w:bidi="ur-PK"/>
        </w:rPr>
        <w:t>.</w:t>
      </w:r>
      <w:r w:rsidRPr="003A4C0A">
        <w:rPr>
          <w:rFonts w:hint="cs"/>
          <w:spacing w:val="-4"/>
          <w:rtl/>
          <w:lang w:bidi="ur-PK"/>
        </w:rPr>
        <w:t xml:space="preserve"> </w:t>
      </w:r>
      <w:r w:rsidRPr="003A4C0A">
        <w:rPr>
          <w:rFonts w:hint="cs"/>
          <w:spacing w:val="-4"/>
          <w:rtl/>
          <w:lang w:bidi="ar-SA"/>
        </w:rPr>
        <w:t>(رواه مسلم)</w:t>
      </w:r>
      <w:r w:rsidRPr="003A4C0A">
        <w:rPr>
          <w:rFonts w:hint="cs"/>
          <w:spacing w:val="-4"/>
          <w:rtl/>
          <w:lang w:bidi="ur-PK"/>
        </w:rPr>
        <w:t xml:space="preserve"> </w:t>
      </w:r>
      <w:r w:rsidR="00B862DF" w:rsidRPr="003A4C0A">
        <w:rPr>
          <w:rFonts w:ascii="Traditional Arabic" w:hAnsi="Traditional Arabic" w:cs="Traditional Arabic"/>
          <w:spacing w:val="-4"/>
          <w:rtl/>
          <w:lang w:bidi="ur-PK"/>
        </w:rPr>
        <w:t>«</w:t>
      </w:r>
      <w:r w:rsidRPr="003A4C0A">
        <w:rPr>
          <w:rStyle w:val="Chare"/>
          <w:rFonts w:hint="cs"/>
          <w:spacing w:val="-4"/>
          <w:rtl/>
        </w:rPr>
        <w:t>بر تو باد سجد</w:t>
      </w:r>
      <w:r w:rsidR="00B37F05" w:rsidRPr="003A4C0A">
        <w:rPr>
          <w:rStyle w:val="Chare"/>
          <w:rFonts w:hint="cs"/>
          <w:spacing w:val="-4"/>
          <w:rtl/>
        </w:rPr>
        <w:t>ه</w:t>
      </w:r>
      <w:r w:rsidRPr="003A4C0A">
        <w:rPr>
          <w:rStyle w:val="Chare"/>
          <w:rFonts w:hint="cs"/>
          <w:spacing w:val="-4"/>
          <w:rtl/>
        </w:rPr>
        <w:t>‌ھای فراوان برای خدا؛ زیرا ک</w:t>
      </w:r>
      <w:r w:rsidR="00B37F05" w:rsidRPr="003A4C0A">
        <w:rPr>
          <w:rStyle w:val="Chare"/>
          <w:rFonts w:hint="cs"/>
          <w:spacing w:val="-4"/>
          <w:rtl/>
        </w:rPr>
        <w:t>ه</w:t>
      </w:r>
      <w:r w:rsidRPr="003A4C0A">
        <w:rPr>
          <w:rStyle w:val="Chare"/>
          <w:rFonts w:hint="cs"/>
          <w:spacing w:val="-4"/>
          <w:rtl/>
        </w:rPr>
        <w:t xml:space="preserve"> ھر سجد</w:t>
      </w:r>
      <w:r w:rsidR="00B37F05" w:rsidRPr="003A4C0A">
        <w:rPr>
          <w:rStyle w:val="Chare"/>
          <w:rFonts w:hint="cs"/>
          <w:spacing w:val="-4"/>
          <w:rtl/>
        </w:rPr>
        <w:t>ه</w:t>
      </w:r>
      <w:r w:rsidRPr="003A4C0A">
        <w:rPr>
          <w:rStyle w:val="Chare"/>
          <w:rFonts w:hint="cs"/>
          <w:spacing w:val="-4"/>
          <w:rtl/>
        </w:rPr>
        <w:t>‌ای را ک</w:t>
      </w:r>
      <w:r w:rsidR="00B37F05" w:rsidRPr="003A4C0A">
        <w:rPr>
          <w:rStyle w:val="Chare"/>
          <w:rFonts w:hint="cs"/>
          <w:spacing w:val="-4"/>
          <w:rtl/>
        </w:rPr>
        <w:t>ه</w:t>
      </w:r>
      <w:r w:rsidRPr="003A4C0A">
        <w:rPr>
          <w:rStyle w:val="Chare"/>
          <w:rFonts w:hint="cs"/>
          <w:spacing w:val="-4"/>
          <w:rtl/>
        </w:rPr>
        <w:t xml:space="preserve"> برای خداوند انجام دھی، </w:t>
      </w:r>
      <w:r w:rsidR="00B862DF" w:rsidRPr="003A4C0A">
        <w:rPr>
          <w:rStyle w:val="Chare"/>
          <w:rFonts w:hint="cs"/>
          <w:spacing w:val="-4"/>
          <w:rtl/>
        </w:rPr>
        <w:t>خداوند درج</w:t>
      </w:r>
      <w:r w:rsidR="00B37F05" w:rsidRPr="003A4C0A">
        <w:rPr>
          <w:rStyle w:val="Chare"/>
          <w:rFonts w:hint="cs"/>
          <w:spacing w:val="-4"/>
          <w:rtl/>
        </w:rPr>
        <w:t>ه</w:t>
      </w:r>
      <w:r w:rsidR="00B862DF" w:rsidRPr="003A4C0A">
        <w:rPr>
          <w:rStyle w:val="Chare"/>
          <w:rFonts w:hint="cs"/>
          <w:spacing w:val="-4"/>
          <w:rtl/>
        </w:rPr>
        <w:t>‌ای مقام تو را بالاتر می‌برد و گناھی از دوشت بر می‌دارد</w:t>
      </w:r>
      <w:r w:rsidR="00B862DF" w:rsidRPr="003A4C0A">
        <w:rPr>
          <w:rFonts w:ascii="Traditional Arabic" w:hAnsi="Traditional Arabic" w:cs="Traditional Arabic"/>
          <w:spacing w:val="-4"/>
          <w:rtl/>
          <w:lang w:bidi="ur-PK"/>
        </w:rPr>
        <w:t>»</w:t>
      </w:r>
      <w:r w:rsidR="006B4D4C" w:rsidRPr="003A4C0A">
        <w:rPr>
          <w:rFonts w:hint="cs"/>
          <w:spacing w:val="-4"/>
          <w:rtl/>
          <w:lang w:bidi="ur-PK"/>
        </w:rPr>
        <w:t>.</w:t>
      </w:r>
    </w:p>
    <w:p w:rsidR="00F470EF" w:rsidRDefault="00F470EF" w:rsidP="00466C77">
      <w:pPr>
        <w:pStyle w:val="a8"/>
        <w:widowControl w:val="0"/>
        <w:rPr>
          <w:rtl/>
          <w:lang w:bidi="ur-PK"/>
        </w:rPr>
      </w:pPr>
      <w:r>
        <w:rPr>
          <w:rFonts w:hint="cs"/>
          <w:rtl/>
          <w:lang w:bidi="ur-PK"/>
        </w:rPr>
        <w:t>و از ابی صفوان عبدالل</w:t>
      </w:r>
      <w:r w:rsidR="00B37F05">
        <w:rPr>
          <w:rFonts w:hint="cs"/>
          <w:rtl/>
          <w:lang w:bidi="ur-PK"/>
        </w:rPr>
        <w:t>ه</w:t>
      </w:r>
      <w:r>
        <w:rPr>
          <w:rFonts w:hint="cs"/>
          <w:rtl/>
          <w:lang w:bidi="ur-PK"/>
        </w:rPr>
        <w:t xml:space="preserve"> بن یُسر ال</w:t>
      </w:r>
      <w:r w:rsidR="00466C77">
        <w:rPr>
          <w:rFonts w:hint="cs"/>
          <w:rtl/>
          <w:lang w:bidi="ur-PK"/>
        </w:rPr>
        <w:t>أ</w:t>
      </w:r>
      <w:r>
        <w:rPr>
          <w:rFonts w:hint="cs"/>
          <w:rtl/>
          <w:lang w:bidi="ur-PK"/>
        </w:rPr>
        <w:t xml:space="preserve">سلمی </w:t>
      </w:r>
      <w:r>
        <w:rPr>
          <w:rFonts w:cs="CTraditional Arabic" w:hint="cs"/>
          <w:rtl/>
          <w:lang w:bidi="ur-PK"/>
        </w:rPr>
        <w:t>س</w:t>
      </w:r>
      <w:r>
        <w:rPr>
          <w:rFonts w:hint="cs"/>
          <w:rtl/>
          <w:lang w:bidi="ur-PK"/>
        </w:rPr>
        <w:t xml:space="preserve"> این حدیث از رسول</w:t>
      </w:r>
      <w:r w:rsidR="00966BD0">
        <w:rPr>
          <w:rFonts w:hint="cs"/>
          <w:rtl/>
          <w:lang w:bidi="ur-PK"/>
        </w:rPr>
        <w:t xml:space="preserve"> </w:t>
      </w:r>
      <w:r>
        <w:rPr>
          <w:rFonts w:hint="cs"/>
          <w:rtl/>
          <w:lang w:bidi="ur-PK"/>
        </w:rPr>
        <w:t>‌الل</w:t>
      </w:r>
      <w:r w:rsidR="00B37F05">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نقل است ک</w:t>
      </w:r>
      <w:r w:rsidR="00B37F05">
        <w:rPr>
          <w:rFonts w:hint="cs"/>
          <w:rtl/>
          <w:lang w:bidi="ur-PK"/>
        </w:rPr>
        <w:t>ه</w:t>
      </w:r>
      <w:r>
        <w:rPr>
          <w:rFonts w:hint="cs"/>
          <w:rtl/>
          <w:lang w:bidi="ur-PK"/>
        </w:rPr>
        <w:t xml:space="preserve"> حضرت فرمود:</w:t>
      </w:r>
    </w:p>
    <w:p w:rsidR="00F470EF" w:rsidRDefault="003D2122" w:rsidP="003A4C0A">
      <w:pPr>
        <w:pStyle w:val="a8"/>
        <w:widowControl w:val="0"/>
        <w:rPr>
          <w:rtl/>
          <w:lang w:bidi="ar-SA"/>
        </w:rPr>
      </w:pPr>
      <w:r>
        <w:rPr>
          <w:rFonts w:ascii="Traditional Arabic" w:hAnsi="Traditional Arabic" w:cs="Traditional Arabic"/>
          <w:rtl/>
          <w:lang w:bidi="ur-PK"/>
        </w:rPr>
        <w:t>«</w:t>
      </w:r>
      <w:r w:rsidRPr="00FE08A6">
        <w:rPr>
          <w:rStyle w:val="Char3"/>
          <w:rtl/>
        </w:rPr>
        <w:t>خَ</w:t>
      </w:r>
      <w:r w:rsidR="003A4C0A">
        <w:rPr>
          <w:rStyle w:val="Char3"/>
          <w:rtl/>
        </w:rPr>
        <w:t>يرُ النَّاسِ مَنْ طَالَ عُمُرهُ</w:t>
      </w:r>
      <w:r w:rsidRPr="00FE08A6">
        <w:rPr>
          <w:rStyle w:val="Char3"/>
          <w:rtl/>
        </w:rPr>
        <w:t>، وَحَسُنَ عَمَلُهُ</w:t>
      </w:r>
      <w:r>
        <w:rPr>
          <w:rFonts w:ascii="Traditional Arabic" w:hAnsi="Traditional Arabic" w:cs="Traditional Arabic"/>
          <w:rtl/>
          <w:lang w:bidi="ur-PK"/>
        </w:rPr>
        <w:t>»</w:t>
      </w:r>
      <w:r w:rsidRPr="00466C77">
        <w:rPr>
          <w:rFonts w:hint="cs"/>
          <w:rtl/>
        </w:rPr>
        <w:t>.</w:t>
      </w:r>
      <w:r w:rsidR="00F470EF">
        <w:rPr>
          <w:rFonts w:hint="cs"/>
          <w:rtl/>
          <w:lang w:bidi="ur-PK"/>
        </w:rPr>
        <w:t xml:space="preserve"> </w:t>
      </w:r>
      <w:r w:rsidR="00F470EF">
        <w:rPr>
          <w:rFonts w:ascii="Traditional Arabic" w:hAnsi="Traditional Arabic" w:cs="Traditional Arabic"/>
          <w:rtl/>
          <w:lang w:bidi="ur-PK"/>
        </w:rPr>
        <w:t>«</w:t>
      </w:r>
      <w:r w:rsidR="00F470EF" w:rsidRPr="00060C7C">
        <w:rPr>
          <w:rStyle w:val="Chare"/>
          <w:rFonts w:hint="cs"/>
          <w:rtl/>
        </w:rPr>
        <w:t>بھترین مردم کسی است ک</w:t>
      </w:r>
      <w:r w:rsidR="00B37F05" w:rsidRPr="00060C7C">
        <w:rPr>
          <w:rStyle w:val="Chare"/>
          <w:rFonts w:hint="cs"/>
          <w:rtl/>
        </w:rPr>
        <w:t>ه</w:t>
      </w:r>
      <w:r w:rsidR="00F470EF" w:rsidRPr="00060C7C">
        <w:rPr>
          <w:rStyle w:val="Chare"/>
          <w:rFonts w:hint="cs"/>
          <w:rtl/>
        </w:rPr>
        <w:t xml:space="preserve"> عمرش طولانی شود و عملش نیک باشد</w:t>
      </w:r>
      <w:r w:rsidR="00F470EF">
        <w:rPr>
          <w:rFonts w:ascii="Traditional Arabic" w:hAnsi="Traditional Arabic" w:cs="Traditional Arabic"/>
          <w:rtl/>
          <w:lang w:bidi="ur-PK"/>
        </w:rPr>
        <w:t>»</w:t>
      </w:r>
      <w:r w:rsidR="006B4D4C">
        <w:rPr>
          <w:rFonts w:hint="cs"/>
          <w:rtl/>
          <w:lang w:bidi="ur-PK"/>
        </w:rPr>
        <w:t>.</w:t>
      </w:r>
    </w:p>
    <w:p w:rsidR="00AB58C0" w:rsidRDefault="003D2122" w:rsidP="00F470EF">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w:t>
      </w:r>
      <w:r w:rsidR="000C3A66">
        <w:rPr>
          <w:rFonts w:hint="cs"/>
          <w:rtl/>
          <w:lang w:bidi="ur-PK"/>
        </w:rPr>
        <w:t>این روایت دربار</w:t>
      </w:r>
      <w:r w:rsidR="006B4D4C">
        <w:rPr>
          <w:rFonts w:hint="cs"/>
          <w:rtl/>
          <w:lang w:bidi="ur-PK"/>
        </w:rPr>
        <w:t>ۀ</w:t>
      </w:r>
      <w:r w:rsidR="00366E10">
        <w:rPr>
          <w:rFonts w:hint="cs"/>
          <w:rtl/>
          <w:lang w:bidi="ur-PK"/>
        </w:rPr>
        <w:t xml:space="preserve"> عمو</w:t>
      </w:r>
      <w:r w:rsidR="000C3A66">
        <w:rPr>
          <w:rFonts w:hint="cs"/>
          <w:rtl/>
          <w:lang w:bidi="ur-PK"/>
        </w:rPr>
        <w:t>ی خودش نقل است ک</w:t>
      </w:r>
      <w:r w:rsidR="00B37F05">
        <w:rPr>
          <w:rFonts w:hint="cs"/>
          <w:rtl/>
          <w:lang w:bidi="ur-PK"/>
        </w:rPr>
        <w:t>ه</w:t>
      </w:r>
      <w:r w:rsidR="000C3A66">
        <w:rPr>
          <w:rFonts w:hint="cs"/>
          <w:rtl/>
          <w:lang w:bidi="ur-PK"/>
        </w:rPr>
        <w:t xml:space="preserve"> گفت: عمویم انس ابن النصر </w:t>
      </w:r>
      <w:r w:rsidR="000C3A66">
        <w:rPr>
          <w:rFonts w:cs="CTraditional Arabic" w:hint="cs"/>
          <w:rtl/>
          <w:lang w:bidi="ur-PK"/>
        </w:rPr>
        <w:t>س</w:t>
      </w:r>
      <w:r w:rsidR="000C3A66">
        <w:rPr>
          <w:rFonts w:hint="cs"/>
          <w:rtl/>
          <w:lang w:bidi="ur-PK"/>
        </w:rPr>
        <w:t xml:space="preserve"> از جنگ بَدر غیبت کرد</w:t>
      </w:r>
      <w:r w:rsidR="006B4D4C">
        <w:rPr>
          <w:rFonts w:hint="cs"/>
          <w:rtl/>
          <w:lang w:bidi="ur-PK"/>
        </w:rPr>
        <w:t>.</w:t>
      </w:r>
      <w:r w:rsidR="000C3A66">
        <w:rPr>
          <w:rFonts w:hint="cs"/>
          <w:rtl/>
          <w:lang w:bidi="ur-PK"/>
        </w:rPr>
        <w:t xml:space="preserve"> پس ب</w:t>
      </w:r>
      <w:r w:rsidR="00B37F05">
        <w:rPr>
          <w:rFonts w:hint="cs"/>
          <w:rtl/>
          <w:lang w:bidi="ur-PK"/>
        </w:rPr>
        <w:t>ه</w:t>
      </w:r>
      <w:r w:rsidR="000C3A66">
        <w:rPr>
          <w:rFonts w:hint="cs"/>
          <w:rtl/>
          <w:lang w:bidi="ur-PK"/>
        </w:rPr>
        <w:t xml:space="preserve"> پیامبر </w:t>
      </w:r>
      <w:r w:rsidR="000C3A66">
        <w:rPr>
          <w:rFonts w:cs="CTraditional Arabic" w:hint="cs"/>
          <w:rtl/>
          <w:lang w:bidi="ur-PK"/>
        </w:rPr>
        <w:t>ص</w:t>
      </w:r>
      <w:r w:rsidR="000C3A66">
        <w:rPr>
          <w:rFonts w:hint="cs"/>
          <w:rtl/>
          <w:lang w:bidi="ur-PK"/>
        </w:rPr>
        <w:t xml:space="preserve"> گفت: یا</w:t>
      </w:r>
      <w:r w:rsidR="00966BD0">
        <w:rPr>
          <w:rFonts w:hint="cs"/>
          <w:rtl/>
          <w:lang w:bidi="ur-PK"/>
        </w:rPr>
        <w:t xml:space="preserve"> </w:t>
      </w:r>
      <w:r w:rsidR="000C3A66">
        <w:rPr>
          <w:rFonts w:hint="cs"/>
          <w:rtl/>
          <w:lang w:bidi="ur-PK"/>
        </w:rPr>
        <w:t>رسول</w:t>
      </w:r>
      <w:r w:rsidR="00966BD0">
        <w:rPr>
          <w:rFonts w:hint="cs"/>
          <w:rtl/>
          <w:lang w:bidi="ur-PK"/>
        </w:rPr>
        <w:t xml:space="preserve"> </w:t>
      </w:r>
      <w:r w:rsidR="000C3A66">
        <w:rPr>
          <w:rFonts w:hint="cs"/>
          <w:rtl/>
          <w:lang w:bidi="ur-PK"/>
        </w:rPr>
        <w:t>‌الل</w:t>
      </w:r>
      <w:r w:rsidR="00B37F05">
        <w:rPr>
          <w:rFonts w:hint="cs"/>
          <w:rtl/>
          <w:lang w:bidi="ur-PK"/>
        </w:rPr>
        <w:t>ه</w:t>
      </w:r>
      <w:r w:rsidR="000C3A66">
        <w:rPr>
          <w:rFonts w:hint="cs"/>
          <w:rtl/>
          <w:lang w:bidi="ur-PK"/>
        </w:rPr>
        <w:t>، در اولین غزو</w:t>
      </w:r>
      <w:r w:rsidR="00B37F05">
        <w:rPr>
          <w:rFonts w:hint="cs"/>
          <w:rtl/>
          <w:lang w:bidi="ur-PK"/>
        </w:rPr>
        <w:t>ه</w:t>
      </w:r>
      <w:r w:rsidR="000C3A66">
        <w:rPr>
          <w:rFonts w:hint="cs"/>
          <w:rtl/>
          <w:lang w:bidi="ur-PK"/>
        </w:rPr>
        <w:t>‌ای ک</w:t>
      </w:r>
      <w:r w:rsidR="00B37F05">
        <w:rPr>
          <w:rFonts w:hint="cs"/>
          <w:rtl/>
          <w:lang w:bidi="ur-PK"/>
        </w:rPr>
        <w:t>ه</w:t>
      </w:r>
      <w:r w:rsidR="000C3A66">
        <w:rPr>
          <w:rFonts w:hint="cs"/>
          <w:rtl/>
          <w:lang w:bidi="ur-PK"/>
        </w:rPr>
        <w:t xml:space="preserve"> در آن با مشرکان جنگیدی، غیبت داشتم</w:t>
      </w:r>
      <w:r w:rsidR="006B4D4C">
        <w:rPr>
          <w:rFonts w:hint="cs"/>
          <w:rtl/>
          <w:lang w:bidi="ur-PK"/>
        </w:rPr>
        <w:t>.</w:t>
      </w:r>
      <w:r w:rsidR="000C3A66">
        <w:rPr>
          <w:rFonts w:hint="cs"/>
          <w:rtl/>
          <w:lang w:bidi="ur-PK"/>
        </w:rPr>
        <w:t xml:space="preserve"> و اگر خداوند ب</w:t>
      </w:r>
      <w:r w:rsidR="00B37F05">
        <w:rPr>
          <w:rFonts w:hint="cs"/>
          <w:rtl/>
          <w:lang w:bidi="ur-PK"/>
        </w:rPr>
        <w:t>ه</w:t>
      </w:r>
      <w:r w:rsidR="000C3A66">
        <w:rPr>
          <w:rFonts w:hint="cs"/>
          <w:rtl/>
          <w:lang w:bidi="ur-PK"/>
        </w:rPr>
        <w:t xml:space="preserve"> من فرصت جنگیدن با مشرکان را دھد ب</w:t>
      </w:r>
      <w:r w:rsidR="00B37F05">
        <w:rPr>
          <w:rFonts w:hint="cs"/>
          <w:rtl/>
          <w:lang w:bidi="ur-PK"/>
        </w:rPr>
        <w:t>ه</w:t>
      </w:r>
      <w:r w:rsidR="000C3A66">
        <w:rPr>
          <w:rFonts w:hint="cs"/>
          <w:rtl/>
          <w:lang w:bidi="ur-PK"/>
        </w:rPr>
        <w:t xml:space="preserve"> راستی ک</w:t>
      </w:r>
      <w:r w:rsidR="00B37F05">
        <w:rPr>
          <w:rFonts w:hint="cs"/>
          <w:rtl/>
          <w:lang w:bidi="ur-PK"/>
        </w:rPr>
        <w:t>ه</w:t>
      </w:r>
      <w:r w:rsidR="000C3A66">
        <w:rPr>
          <w:rFonts w:hint="cs"/>
          <w:rtl/>
          <w:lang w:bidi="ur-PK"/>
        </w:rPr>
        <w:t xml:space="preserve"> خداوند خواھند دید ک</w:t>
      </w:r>
      <w:r w:rsidR="00B37F05">
        <w:rPr>
          <w:rFonts w:hint="cs"/>
          <w:rtl/>
          <w:lang w:bidi="ur-PK"/>
        </w:rPr>
        <w:t>ه</w:t>
      </w:r>
      <w:r w:rsidR="000C3A66">
        <w:rPr>
          <w:rFonts w:hint="cs"/>
          <w:rtl/>
          <w:lang w:bidi="ur-PK"/>
        </w:rPr>
        <w:t xml:space="preserve"> چ</w:t>
      </w:r>
      <w:r w:rsidR="00B37F05">
        <w:rPr>
          <w:rFonts w:hint="cs"/>
          <w:rtl/>
          <w:lang w:bidi="ur-PK"/>
        </w:rPr>
        <w:t>ه</w:t>
      </w:r>
      <w:r w:rsidR="000C3A66">
        <w:rPr>
          <w:rFonts w:hint="cs"/>
          <w:rtl/>
          <w:lang w:bidi="ur-PK"/>
        </w:rPr>
        <w:t xml:space="preserve"> کاری با مشرکان خواھم ساخت، پس در روز جنگ اُحد</w:t>
      </w:r>
      <w:r w:rsidR="00AB58C0">
        <w:rPr>
          <w:rFonts w:hint="cs"/>
          <w:rtl/>
          <w:lang w:bidi="ur-PK"/>
        </w:rPr>
        <w:t xml:space="preserve"> وقتی ک</w:t>
      </w:r>
      <w:r w:rsidR="00B37F05">
        <w:rPr>
          <w:rFonts w:hint="cs"/>
          <w:rtl/>
          <w:lang w:bidi="ur-PK"/>
        </w:rPr>
        <w:t>ه</w:t>
      </w:r>
      <w:r w:rsidR="00AB58C0">
        <w:rPr>
          <w:rFonts w:hint="cs"/>
          <w:rtl/>
          <w:lang w:bidi="ur-PK"/>
        </w:rPr>
        <w:t xml:space="preserve"> مسلمانان دچار ضعف و سستی شدند و برخی از مسلمانان ترسیدند و فرار کردند، عمویم در حالی</w:t>
      </w:r>
      <w:r w:rsidR="00966BD0">
        <w:rPr>
          <w:rFonts w:hint="eastAsia"/>
          <w:rtl/>
          <w:lang w:bidi="ur-PK"/>
        </w:rPr>
        <w:t>‌</w:t>
      </w:r>
      <w:r w:rsidR="00AB58C0">
        <w:rPr>
          <w:rFonts w:hint="cs"/>
          <w:rtl/>
          <w:lang w:bidi="ur-PK"/>
        </w:rPr>
        <w:t>ک</w:t>
      </w:r>
      <w:r w:rsidR="00B37F05">
        <w:rPr>
          <w:rFonts w:hint="cs"/>
          <w:rtl/>
          <w:lang w:bidi="ur-PK"/>
        </w:rPr>
        <w:t>ه</w:t>
      </w:r>
      <w:r w:rsidR="00AB58C0">
        <w:rPr>
          <w:rFonts w:hint="cs"/>
          <w:rtl/>
          <w:lang w:bidi="ur-PK"/>
        </w:rPr>
        <w:t xml:space="preserve"> خداوند را خطاب قرار می‌داد گفت:</w:t>
      </w:r>
    </w:p>
    <w:p w:rsidR="00AB58C0" w:rsidRDefault="00AB58C0" w:rsidP="00F470EF">
      <w:pPr>
        <w:pStyle w:val="a8"/>
        <w:rPr>
          <w:rtl/>
          <w:lang w:bidi="ur-PK"/>
        </w:rPr>
      </w:pPr>
      <w:r>
        <w:rPr>
          <w:rFonts w:hint="cs"/>
          <w:rtl/>
          <w:lang w:bidi="ur-PK"/>
        </w:rPr>
        <w:t>خداوندا از تو ب</w:t>
      </w:r>
      <w:r w:rsidR="00B37F05">
        <w:rPr>
          <w:rFonts w:hint="cs"/>
          <w:rtl/>
          <w:lang w:bidi="ur-PK"/>
        </w:rPr>
        <w:t>ه</w:t>
      </w:r>
      <w:r>
        <w:rPr>
          <w:rFonts w:hint="cs"/>
          <w:rtl/>
          <w:lang w:bidi="ur-PK"/>
        </w:rPr>
        <w:t xml:space="preserve"> خاطر کاری ک</w:t>
      </w:r>
      <w:r w:rsidR="00B37F05">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کردند، معذرت می‌خواھم</w:t>
      </w:r>
      <w:r w:rsidR="006B4D4C">
        <w:rPr>
          <w:rFonts w:hint="cs"/>
          <w:rtl/>
          <w:lang w:bidi="ur-PK"/>
        </w:rPr>
        <w:t>.</w:t>
      </w:r>
    </w:p>
    <w:p w:rsidR="006A3843" w:rsidRDefault="00AB58C0" w:rsidP="00F470EF">
      <w:pPr>
        <w:pStyle w:val="a8"/>
        <w:rPr>
          <w:rtl/>
          <w:lang w:bidi="ur-PK"/>
        </w:rPr>
      </w:pPr>
      <w:r>
        <w:rPr>
          <w:rFonts w:hint="cs"/>
          <w:rtl/>
          <w:lang w:bidi="ur-PK"/>
        </w:rPr>
        <w:t>و از کاری ک</w:t>
      </w:r>
      <w:r w:rsidR="00B37F05">
        <w:rPr>
          <w:rFonts w:hint="cs"/>
          <w:rtl/>
          <w:lang w:bidi="ur-PK"/>
        </w:rPr>
        <w:t>ه</w:t>
      </w:r>
      <w:r>
        <w:rPr>
          <w:rFonts w:hint="cs"/>
          <w:rtl/>
          <w:lang w:bidi="ur-PK"/>
        </w:rPr>
        <w:t xml:space="preserve"> مشرکان انجام دادن</w:t>
      </w:r>
      <w:r w:rsidR="00466C77">
        <w:rPr>
          <w:rFonts w:hint="cs"/>
          <w:rtl/>
          <w:lang w:bidi="ur-PK"/>
        </w:rPr>
        <w:t>د</w:t>
      </w:r>
      <w:r>
        <w:rPr>
          <w:rFonts w:hint="cs"/>
          <w:rtl/>
          <w:lang w:bidi="ur-PK"/>
        </w:rPr>
        <w:t>، بیزاری و برائت می‌جویم، سپس جلوتر رفت تا با مشرکان درگیر شود</w:t>
      </w:r>
      <w:r w:rsidR="006B4D4C">
        <w:rPr>
          <w:rFonts w:hint="cs"/>
          <w:rtl/>
          <w:lang w:bidi="ur-PK"/>
        </w:rPr>
        <w:t>.</w:t>
      </w:r>
      <w:r>
        <w:rPr>
          <w:rFonts w:hint="cs"/>
          <w:rtl/>
          <w:lang w:bidi="ur-PK"/>
        </w:rPr>
        <w:t xml:space="preserve"> پس با سعد بن معاذ ک</w:t>
      </w:r>
      <w:r w:rsidR="00B37F05">
        <w:rPr>
          <w:rFonts w:hint="cs"/>
          <w:rtl/>
          <w:lang w:bidi="ur-PK"/>
        </w:rPr>
        <w:t>ه</w:t>
      </w:r>
      <w:r>
        <w:rPr>
          <w:rFonts w:hint="cs"/>
          <w:rtl/>
          <w:lang w:bidi="ur-PK"/>
        </w:rPr>
        <w:t xml:space="preserve"> یکی از مسلمانان بود، روبرو شد پس ب</w:t>
      </w:r>
      <w:r w:rsidR="00B37F05">
        <w:rPr>
          <w:rFonts w:hint="cs"/>
          <w:rtl/>
          <w:lang w:bidi="ur-PK"/>
        </w:rPr>
        <w:t>ه</w:t>
      </w:r>
      <w:r>
        <w:rPr>
          <w:rFonts w:hint="cs"/>
          <w:rtl/>
          <w:lang w:bidi="ur-PK"/>
        </w:rPr>
        <w:t xml:space="preserve"> او گفت: ای سعد بن معاذ سوگند ب</w:t>
      </w:r>
      <w:r w:rsidR="00B37F05">
        <w:rPr>
          <w:rFonts w:hint="cs"/>
          <w:rtl/>
          <w:lang w:bidi="ur-PK"/>
        </w:rPr>
        <w:t>ه</w:t>
      </w:r>
      <w:r>
        <w:rPr>
          <w:rFonts w:hint="cs"/>
          <w:rtl/>
          <w:lang w:bidi="ur-PK"/>
        </w:rPr>
        <w:t xml:space="preserve"> پروردگار کعب</w:t>
      </w:r>
      <w:r w:rsidR="00B37F05">
        <w:rPr>
          <w:rFonts w:hint="cs"/>
          <w:rtl/>
          <w:lang w:bidi="ur-PK"/>
        </w:rPr>
        <w:t>ه</w:t>
      </w:r>
      <w:r>
        <w:rPr>
          <w:rFonts w:hint="cs"/>
          <w:rtl/>
          <w:lang w:bidi="ur-PK"/>
        </w:rPr>
        <w:t xml:space="preserve"> ک</w:t>
      </w:r>
      <w:r w:rsidR="00B37F05">
        <w:rPr>
          <w:rFonts w:hint="cs"/>
          <w:rtl/>
          <w:lang w:bidi="ur-PK"/>
        </w:rPr>
        <w:t>ه</w:t>
      </w:r>
      <w:r>
        <w:rPr>
          <w:rFonts w:hint="cs"/>
          <w:rtl/>
          <w:lang w:bidi="ur-PK"/>
        </w:rPr>
        <w:t xml:space="preserve"> من بوی </w:t>
      </w:r>
      <w:r w:rsidR="006A3843">
        <w:rPr>
          <w:rFonts w:hint="cs"/>
          <w:rtl/>
          <w:lang w:bidi="ur-PK"/>
        </w:rPr>
        <w:t>بھشت را بدون این‌ک</w:t>
      </w:r>
      <w:r w:rsidR="00B37F05">
        <w:rPr>
          <w:rFonts w:hint="cs"/>
          <w:rtl/>
          <w:lang w:bidi="ur-PK"/>
        </w:rPr>
        <w:t>ه</w:t>
      </w:r>
      <w:r w:rsidR="006A3843">
        <w:rPr>
          <w:rFonts w:hint="cs"/>
          <w:rtl/>
          <w:lang w:bidi="ur-PK"/>
        </w:rPr>
        <w:t xml:space="preserve"> حتی در جنگ اُحد شرکت کنم، می‌شنوم</w:t>
      </w:r>
      <w:r w:rsidR="006B4D4C">
        <w:rPr>
          <w:rFonts w:hint="cs"/>
          <w:rtl/>
          <w:lang w:bidi="ur-PK"/>
        </w:rPr>
        <w:t>.</w:t>
      </w:r>
    </w:p>
    <w:p w:rsidR="00D3443B" w:rsidRDefault="006A3843" w:rsidP="006A3843">
      <w:pPr>
        <w:pStyle w:val="a8"/>
        <w:rPr>
          <w:rtl/>
          <w:lang w:bidi="ur-PK"/>
        </w:rPr>
      </w:pPr>
      <w:r>
        <w:rPr>
          <w:rFonts w:hint="cs"/>
          <w:rtl/>
          <w:lang w:bidi="ur-PK"/>
        </w:rPr>
        <w:t>و سعد بن معاذ ک</w:t>
      </w:r>
      <w:r w:rsidR="00B37F05">
        <w:rPr>
          <w:rFonts w:hint="cs"/>
          <w:rtl/>
          <w:lang w:bidi="ur-PK"/>
        </w:rPr>
        <w:t>ه</w:t>
      </w:r>
      <w:r>
        <w:rPr>
          <w:rFonts w:hint="cs"/>
          <w:rtl/>
          <w:lang w:bidi="ur-PK"/>
        </w:rPr>
        <w:t xml:space="preserve"> بعداً این ماجرا را ب</w:t>
      </w:r>
      <w:r w:rsidR="00B37F05">
        <w:rPr>
          <w:rFonts w:hint="cs"/>
          <w:rtl/>
          <w:lang w:bidi="ur-PK"/>
        </w:rPr>
        <w:t>ه</w:t>
      </w:r>
      <w:r>
        <w:rPr>
          <w:rFonts w:hint="cs"/>
          <w:rtl/>
          <w:lang w:bidi="ur-PK"/>
        </w:rPr>
        <w:t xml:space="preserve"> پیامبر می‌گفت، گفت: یا رسول</w:t>
      </w:r>
      <w:r w:rsidR="00966BD0">
        <w:rPr>
          <w:rFonts w:hint="cs"/>
          <w:rtl/>
          <w:lang w:bidi="ur-PK"/>
        </w:rPr>
        <w:t xml:space="preserve"> </w:t>
      </w:r>
      <w:r>
        <w:rPr>
          <w:rFonts w:hint="cs"/>
          <w:rtl/>
          <w:lang w:bidi="ur-PK"/>
        </w:rPr>
        <w:t>‌الل</w:t>
      </w:r>
      <w:r w:rsidR="00B37F05">
        <w:rPr>
          <w:rFonts w:hint="cs"/>
          <w:rtl/>
          <w:lang w:bidi="ur-PK"/>
        </w:rPr>
        <w:t>ه</w:t>
      </w:r>
      <w:r>
        <w:rPr>
          <w:rFonts w:hint="cs"/>
          <w:rtl/>
          <w:lang w:bidi="ur-PK"/>
        </w:rPr>
        <w:t xml:space="preserve"> بعد از این دیدار نتوانستم بدانم ک</w:t>
      </w:r>
      <w:r w:rsidR="00B37F05">
        <w:rPr>
          <w:rFonts w:hint="cs"/>
          <w:rtl/>
          <w:lang w:bidi="ur-PK"/>
        </w:rPr>
        <w:t>ه</w:t>
      </w:r>
      <w:r>
        <w:rPr>
          <w:rFonts w:hint="cs"/>
          <w:rtl/>
          <w:lang w:bidi="ur-PK"/>
        </w:rPr>
        <w:t xml:space="preserve"> او چکار می‌کرد، و انس </w:t>
      </w:r>
      <w:r>
        <w:rPr>
          <w:rFonts w:cs="CTraditional Arabic" w:hint="cs"/>
          <w:rtl/>
          <w:lang w:bidi="ur-PK"/>
        </w:rPr>
        <w:t>س</w:t>
      </w:r>
      <w:r>
        <w:rPr>
          <w:rFonts w:hint="cs"/>
          <w:rtl/>
          <w:lang w:bidi="ur-PK"/>
        </w:rPr>
        <w:t xml:space="preserve"> در دنبال</w:t>
      </w:r>
      <w:r w:rsidR="00B37F05">
        <w:rPr>
          <w:rFonts w:hint="cs"/>
          <w:rtl/>
          <w:lang w:bidi="ur-PK"/>
        </w:rPr>
        <w:t>ه</w:t>
      </w:r>
      <w:r>
        <w:rPr>
          <w:rFonts w:hint="cs"/>
          <w:rtl/>
          <w:lang w:bidi="ur-PK"/>
        </w:rPr>
        <w:t xml:space="preserve"> روایت خود از عمویش می‌گوید: پس او را در حالی پیدا کردیم</w:t>
      </w:r>
      <w:r w:rsidR="00D3443B">
        <w:rPr>
          <w:rFonts w:hint="cs"/>
          <w:rtl/>
          <w:lang w:bidi="ur-PK"/>
        </w:rPr>
        <w:t xml:space="preserve"> ک</w:t>
      </w:r>
      <w:r w:rsidR="00B37F05">
        <w:rPr>
          <w:rFonts w:hint="cs"/>
          <w:rtl/>
          <w:lang w:bidi="ur-PK"/>
        </w:rPr>
        <w:t>ه</w:t>
      </w:r>
      <w:r w:rsidR="00D3443B">
        <w:rPr>
          <w:rFonts w:hint="cs"/>
          <w:rtl/>
          <w:lang w:bidi="ur-PK"/>
        </w:rPr>
        <w:t xml:space="preserve"> ھشتاد و چند ضرب</w:t>
      </w:r>
      <w:r w:rsidR="00B37F05">
        <w:rPr>
          <w:rFonts w:hint="cs"/>
          <w:rtl/>
          <w:lang w:bidi="ur-PK"/>
        </w:rPr>
        <w:t>ه</w:t>
      </w:r>
      <w:r w:rsidR="00D3443B">
        <w:rPr>
          <w:rFonts w:hint="cs"/>
          <w:rtl/>
          <w:lang w:bidi="ur-PK"/>
        </w:rPr>
        <w:t xml:space="preserve"> با شمشیر و نیز</w:t>
      </w:r>
      <w:r w:rsidR="00B37F05">
        <w:rPr>
          <w:rFonts w:hint="cs"/>
          <w:rtl/>
          <w:lang w:bidi="ur-PK"/>
        </w:rPr>
        <w:t>ه</w:t>
      </w:r>
      <w:r w:rsidR="00D3443B">
        <w:rPr>
          <w:rFonts w:hint="cs"/>
          <w:rtl/>
          <w:lang w:bidi="ur-PK"/>
        </w:rPr>
        <w:t xml:space="preserve"> و تیر خورد</w:t>
      </w:r>
      <w:r w:rsidR="00B37F05">
        <w:rPr>
          <w:rFonts w:hint="cs"/>
          <w:rtl/>
          <w:lang w:bidi="ur-PK"/>
        </w:rPr>
        <w:t>ه</w:t>
      </w:r>
      <w:r w:rsidR="00D3443B">
        <w:rPr>
          <w:rFonts w:hint="cs"/>
          <w:rtl/>
          <w:lang w:bidi="ur-PK"/>
        </w:rPr>
        <w:t xml:space="preserve"> بود و مشرکان جناز</w:t>
      </w:r>
      <w:r w:rsidR="006B4D4C">
        <w:rPr>
          <w:rFonts w:hint="cs"/>
          <w:rtl/>
          <w:lang w:bidi="ur-PK"/>
        </w:rPr>
        <w:t>ۀ</w:t>
      </w:r>
      <w:r w:rsidR="00D3443B">
        <w:rPr>
          <w:rFonts w:hint="cs"/>
          <w:rtl/>
          <w:lang w:bidi="ur-PK"/>
        </w:rPr>
        <w:t xml:space="preserve"> پاکش را مثل</w:t>
      </w:r>
      <w:r w:rsidR="00B37F05">
        <w:rPr>
          <w:rFonts w:hint="cs"/>
          <w:rtl/>
          <w:lang w:bidi="ur-PK"/>
        </w:rPr>
        <w:t>ه</w:t>
      </w:r>
      <w:r w:rsidR="00D3443B">
        <w:rPr>
          <w:rFonts w:hint="cs"/>
          <w:rtl/>
          <w:lang w:bidi="ur-PK"/>
        </w:rPr>
        <w:t xml:space="preserve"> و پار</w:t>
      </w:r>
      <w:r w:rsidR="00B37F05">
        <w:rPr>
          <w:rFonts w:hint="cs"/>
          <w:rtl/>
          <w:lang w:bidi="ur-PK"/>
        </w:rPr>
        <w:t>ه</w:t>
      </w:r>
      <w:r w:rsidR="00D3443B">
        <w:rPr>
          <w:rFonts w:hint="cs"/>
          <w:rtl/>
          <w:lang w:bidi="ur-PK"/>
        </w:rPr>
        <w:t xml:space="preserve"> پار</w:t>
      </w:r>
      <w:r w:rsidR="00B37F05">
        <w:rPr>
          <w:rFonts w:hint="cs"/>
          <w:rtl/>
          <w:lang w:bidi="ur-PK"/>
        </w:rPr>
        <w:t>ه</w:t>
      </w:r>
      <w:r w:rsidR="00D3443B">
        <w:rPr>
          <w:rFonts w:hint="cs"/>
          <w:rtl/>
          <w:lang w:bidi="ur-PK"/>
        </w:rPr>
        <w:t xml:space="preserve"> کرد</w:t>
      </w:r>
      <w:r w:rsidR="00B37F05">
        <w:rPr>
          <w:rFonts w:hint="cs"/>
          <w:rtl/>
          <w:lang w:bidi="ur-PK"/>
        </w:rPr>
        <w:t>ه</w:t>
      </w:r>
      <w:r w:rsidR="00D3443B">
        <w:rPr>
          <w:rFonts w:hint="cs"/>
          <w:rtl/>
          <w:lang w:bidi="ur-PK"/>
        </w:rPr>
        <w:t xml:space="preserve"> بودند، پس ھیچ کس او را نشناخت مگر خواھرش ک</w:t>
      </w:r>
      <w:r w:rsidR="00B37F05">
        <w:rPr>
          <w:rFonts w:hint="cs"/>
          <w:rtl/>
          <w:lang w:bidi="ur-PK"/>
        </w:rPr>
        <w:t>ه</w:t>
      </w:r>
      <w:r w:rsidR="00D3443B">
        <w:rPr>
          <w:rFonts w:hint="cs"/>
          <w:rtl/>
          <w:lang w:bidi="ur-PK"/>
        </w:rPr>
        <w:t xml:space="preserve"> ب</w:t>
      </w:r>
      <w:r w:rsidR="00B37F05">
        <w:rPr>
          <w:rFonts w:hint="cs"/>
          <w:rtl/>
          <w:lang w:bidi="ur-PK"/>
        </w:rPr>
        <w:t>ه</w:t>
      </w:r>
      <w:r w:rsidR="00D3443B">
        <w:rPr>
          <w:rFonts w:hint="cs"/>
          <w:rtl/>
          <w:lang w:bidi="ur-PK"/>
        </w:rPr>
        <w:t xml:space="preserve"> واسط</w:t>
      </w:r>
      <w:r w:rsidR="006B4D4C">
        <w:rPr>
          <w:rFonts w:hint="cs"/>
          <w:rtl/>
          <w:lang w:bidi="ur-PK"/>
        </w:rPr>
        <w:t>ۀ</w:t>
      </w:r>
      <w:r w:rsidR="00D3443B">
        <w:rPr>
          <w:rFonts w:hint="cs"/>
          <w:rtl/>
          <w:lang w:bidi="ur-PK"/>
        </w:rPr>
        <w:t xml:space="preserve"> انگشتانش او را شناخت</w:t>
      </w:r>
      <w:r w:rsidR="006B4D4C">
        <w:rPr>
          <w:rFonts w:hint="cs"/>
          <w:rtl/>
          <w:lang w:bidi="ur-PK"/>
        </w:rPr>
        <w:t>.</w:t>
      </w:r>
    </w:p>
    <w:p w:rsidR="00A81139" w:rsidRDefault="00D3443B" w:rsidP="006A3843">
      <w:pPr>
        <w:pStyle w:val="a8"/>
        <w:rPr>
          <w:rtl/>
          <w:lang w:bidi="ur-PK"/>
        </w:rPr>
      </w:pPr>
      <w:r>
        <w:rPr>
          <w:rFonts w:hint="cs"/>
          <w:rtl/>
          <w:lang w:bidi="ur-PK"/>
        </w:rPr>
        <w:t>و انس در ادام</w:t>
      </w:r>
      <w:r w:rsidR="00B37F05">
        <w:rPr>
          <w:rFonts w:hint="cs"/>
          <w:rtl/>
          <w:lang w:bidi="ur-PK"/>
        </w:rPr>
        <w:t>ه</w:t>
      </w:r>
      <w:r>
        <w:rPr>
          <w:rFonts w:hint="cs"/>
          <w:rtl/>
          <w:lang w:bidi="ur-PK"/>
        </w:rPr>
        <w:t xml:space="preserve"> می‌گوید و ما وقتی ک</w:t>
      </w:r>
      <w:r w:rsidR="00B37F05">
        <w:rPr>
          <w:rFonts w:hint="cs"/>
          <w:rtl/>
          <w:lang w:bidi="ur-PK"/>
        </w:rPr>
        <w:t>ه</w:t>
      </w:r>
      <w:r>
        <w:rPr>
          <w:rFonts w:hint="cs"/>
          <w:rtl/>
          <w:lang w:bidi="ur-PK"/>
        </w:rPr>
        <w:t xml:space="preserve"> این آی</w:t>
      </w:r>
      <w:r w:rsidR="00B37F05">
        <w:rPr>
          <w:rFonts w:hint="cs"/>
          <w:rtl/>
          <w:lang w:bidi="ur-PK"/>
        </w:rPr>
        <w:t>ه</w:t>
      </w:r>
      <w:r>
        <w:rPr>
          <w:rFonts w:hint="cs"/>
          <w:rtl/>
          <w:lang w:bidi="ur-PK"/>
        </w:rPr>
        <w:t>‌ی قرآن را شنیدیم، گمان می‌بردیم ک</w:t>
      </w:r>
      <w:r w:rsidR="00B37F05">
        <w:rPr>
          <w:rFonts w:hint="cs"/>
          <w:rtl/>
          <w:lang w:bidi="ur-PK"/>
        </w:rPr>
        <w:t>ه</w:t>
      </w:r>
      <w:r>
        <w:rPr>
          <w:rFonts w:hint="cs"/>
          <w:rtl/>
          <w:lang w:bidi="ur-PK"/>
        </w:rPr>
        <w:t xml:space="preserve"> در ش</w:t>
      </w:r>
      <w:r w:rsidR="006B4D4C">
        <w:rPr>
          <w:rFonts w:hint="cs"/>
          <w:rtl/>
          <w:lang w:bidi="ur-PK"/>
        </w:rPr>
        <w:t>أ</w:t>
      </w:r>
      <w:r>
        <w:rPr>
          <w:rFonts w:hint="cs"/>
          <w:rtl/>
          <w:lang w:bidi="ur-PK"/>
        </w:rPr>
        <w:t>ن و منزلت عموی خودم و کسانی ک</w:t>
      </w:r>
      <w:r w:rsidR="00B37F05">
        <w:rPr>
          <w:rFonts w:hint="cs"/>
          <w:rtl/>
          <w:lang w:bidi="ur-PK"/>
        </w:rPr>
        <w:t>ه</w:t>
      </w:r>
      <w:r>
        <w:rPr>
          <w:rFonts w:hint="cs"/>
          <w:rtl/>
          <w:lang w:bidi="ur-PK"/>
        </w:rPr>
        <w:t xml:space="preserve"> سرنوشت</w:t>
      </w:r>
      <w:r w:rsidR="00966BD0">
        <w:rPr>
          <w:rFonts w:hint="eastAsia"/>
          <w:rtl/>
          <w:lang w:bidi="ur-PK"/>
        </w:rPr>
        <w:t>‌</w:t>
      </w:r>
      <w:r>
        <w:rPr>
          <w:rFonts w:hint="cs"/>
          <w:rtl/>
          <w:lang w:bidi="ur-PK"/>
        </w:rPr>
        <w:t>شان شبی</w:t>
      </w:r>
      <w:r w:rsidR="00B37F05">
        <w:rPr>
          <w:rFonts w:hint="cs"/>
          <w:rtl/>
          <w:lang w:bidi="ur-PK"/>
        </w:rPr>
        <w:t>ه</w:t>
      </w:r>
      <w:r>
        <w:rPr>
          <w:rFonts w:hint="cs"/>
          <w:rtl/>
          <w:lang w:bidi="ur-PK"/>
        </w:rPr>
        <w:t xml:space="preserve"> او بود، نازل شد</w:t>
      </w:r>
      <w:r w:rsidR="00B37F05">
        <w:rPr>
          <w:rFonts w:hint="cs"/>
          <w:rtl/>
          <w:lang w:bidi="ur-PK"/>
        </w:rPr>
        <w:t>ه</w:t>
      </w:r>
      <w:r>
        <w:rPr>
          <w:rFonts w:hint="cs"/>
          <w:rtl/>
          <w:lang w:bidi="ur-PK"/>
        </w:rPr>
        <w:t xml:space="preserve"> است:</w:t>
      </w:r>
    </w:p>
    <w:p w:rsidR="00A81139" w:rsidRDefault="00CB37F6" w:rsidP="00966BD0">
      <w:pPr>
        <w:pStyle w:val="af1"/>
        <w:rPr>
          <w:rtl/>
          <w:lang w:bidi="ur-PK"/>
        </w:rPr>
      </w:pPr>
      <w:r w:rsidRPr="00CB37F6">
        <w:rPr>
          <w:rStyle w:val="Char8"/>
          <w:rFonts w:cs="CTraditional Arabic"/>
          <w:rtl/>
        </w:rPr>
        <w:t>+</w:t>
      </w:r>
      <w:r w:rsidR="00A81139" w:rsidRPr="00966BD0">
        <w:rPr>
          <w:rtl/>
        </w:rPr>
        <w:t xml:space="preserve">مِّنَ </w:t>
      </w:r>
      <w:r w:rsidR="00A81139" w:rsidRPr="00966BD0">
        <w:rPr>
          <w:rFonts w:hint="cs"/>
          <w:rtl/>
        </w:rPr>
        <w:t>ٱ</w:t>
      </w:r>
      <w:r w:rsidR="00A81139" w:rsidRPr="00966BD0">
        <w:rPr>
          <w:rFonts w:hint="eastAsia"/>
          <w:rtl/>
        </w:rPr>
        <w:t>لۡمُؤۡمِنِينَ</w:t>
      </w:r>
      <w:r w:rsidR="00A81139" w:rsidRPr="00966BD0">
        <w:rPr>
          <w:rtl/>
        </w:rPr>
        <w:t xml:space="preserve"> رِجَالٞ صَدَقُواْ مَا عَٰهَدُواْ </w:t>
      </w:r>
      <w:r w:rsidR="00A81139" w:rsidRPr="00966BD0">
        <w:rPr>
          <w:rFonts w:hint="cs"/>
          <w:rtl/>
        </w:rPr>
        <w:t>ٱ</w:t>
      </w:r>
      <w:r w:rsidR="00A81139" w:rsidRPr="00966BD0">
        <w:rPr>
          <w:rFonts w:hint="eastAsia"/>
          <w:rtl/>
        </w:rPr>
        <w:t>للَّهَ</w:t>
      </w:r>
      <w:r w:rsidR="00A81139" w:rsidRPr="00966BD0">
        <w:rPr>
          <w:rtl/>
        </w:rPr>
        <w:t xml:space="preserve"> عَلَيۡهِۖ فَمِنۡهُم مَّن قَضَىٰ نَحۡبَهُ</w:t>
      </w:r>
      <w:r w:rsidR="00A81139" w:rsidRPr="00966BD0">
        <w:rPr>
          <w:rFonts w:hint="cs"/>
          <w:rtl/>
        </w:rPr>
        <w:t>ۥ</w:t>
      </w:r>
      <w:r w:rsidR="00A81139" w:rsidRPr="00966BD0">
        <w:rPr>
          <w:rtl/>
        </w:rPr>
        <w:t xml:space="preserve"> وَمِنۡهُم مَّن يَنتَظِرُۖ وَمَا بَدَّلُواْ تَبۡدِيلٗا٢٣</w:t>
      </w:r>
      <w:r w:rsidRPr="00CB37F6">
        <w:rPr>
          <w:rStyle w:val="Char8"/>
          <w:rFonts w:cs="CTraditional Arabic"/>
          <w:rtl/>
        </w:rPr>
        <w:t>_</w:t>
      </w:r>
      <w:r w:rsidR="00A81139">
        <w:rPr>
          <w:rFonts w:ascii="Times New Roman" w:cs="Arial"/>
          <w:szCs w:val="24"/>
          <w:rtl/>
          <w:lang w:bidi="ur-PK"/>
        </w:rPr>
        <w:t xml:space="preserve"> </w:t>
      </w:r>
      <w:r w:rsidR="00A81139" w:rsidRPr="00B138A1">
        <w:rPr>
          <w:rStyle w:val="Char6"/>
          <w:rtl/>
        </w:rPr>
        <w:t>[الأحزاب: 23]</w:t>
      </w:r>
      <w:r w:rsidR="00966BD0">
        <w:rPr>
          <w:rStyle w:val="Char6"/>
          <w:rFonts w:hint="cs"/>
          <w:rtl/>
        </w:rPr>
        <w:t>.</w:t>
      </w:r>
    </w:p>
    <w:p w:rsidR="003D2122" w:rsidRPr="00632196" w:rsidRDefault="00A81139" w:rsidP="00C537E3">
      <w:pPr>
        <w:pStyle w:val="ab"/>
        <w:rPr>
          <w:rtl/>
          <w:lang w:bidi="ur-PK"/>
        </w:rPr>
      </w:pPr>
      <w:r w:rsidRPr="00966BD0">
        <w:rPr>
          <w:rStyle w:val="Char8"/>
          <w:rtl/>
        </w:rPr>
        <w:t>«</w:t>
      </w:r>
      <w:r w:rsidRPr="00C537E3">
        <w:rPr>
          <w:rFonts w:hint="cs"/>
          <w:rtl/>
        </w:rPr>
        <w:t>و از مؤمنان مردانی ھستند ک</w:t>
      </w:r>
      <w:r w:rsidR="00B37F05" w:rsidRPr="00C537E3">
        <w:rPr>
          <w:rFonts w:hint="cs"/>
          <w:rtl/>
        </w:rPr>
        <w:t>ه</w:t>
      </w:r>
      <w:r w:rsidRPr="00C537E3">
        <w:rPr>
          <w:rFonts w:hint="cs"/>
          <w:rtl/>
        </w:rPr>
        <w:t xml:space="preserve"> در آنچ</w:t>
      </w:r>
      <w:r w:rsidR="00B37F05" w:rsidRPr="00C537E3">
        <w:rPr>
          <w:rFonts w:hint="cs"/>
          <w:rtl/>
        </w:rPr>
        <w:t>ه</w:t>
      </w:r>
      <w:r w:rsidRPr="00C537E3">
        <w:rPr>
          <w:rFonts w:hint="cs"/>
          <w:rtl/>
        </w:rPr>
        <w:t xml:space="preserve"> ک</w:t>
      </w:r>
      <w:r w:rsidR="00B37F05" w:rsidRPr="00C537E3">
        <w:rPr>
          <w:rFonts w:hint="cs"/>
          <w:rtl/>
        </w:rPr>
        <w:t>ه</w:t>
      </w:r>
      <w:r w:rsidRPr="00C537E3">
        <w:rPr>
          <w:rFonts w:hint="cs"/>
          <w:rtl/>
        </w:rPr>
        <w:t xml:space="preserve"> با خدای خود عھد بست</w:t>
      </w:r>
      <w:r w:rsidR="00B37F05" w:rsidRPr="00C537E3">
        <w:rPr>
          <w:rFonts w:hint="cs"/>
          <w:rtl/>
        </w:rPr>
        <w:t>ه</w:t>
      </w:r>
      <w:r w:rsidRPr="00C537E3">
        <w:rPr>
          <w:rFonts w:hint="cs"/>
          <w:rtl/>
        </w:rPr>
        <w:t xml:space="preserve"> بودند، صداقت داشتند پس در</w:t>
      </w:r>
      <w:r w:rsidR="00C537E3">
        <w:rPr>
          <w:rFonts w:hint="cs"/>
          <w:rtl/>
        </w:rPr>
        <w:t xml:space="preserve"> </w:t>
      </w:r>
      <w:r w:rsidRPr="00C537E3">
        <w:rPr>
          <w:rFonts w:hint="cs"/>
          <w:rtl/>
        </w:rPr>
        <w:t xml:space="preserve">میان </w:t>
      </w:r>
      <w:r w:rsidR="00546A50" w:rsidRPr="00C537E3">
        <w:rPr>
          <w:rFonts w:hint="cs"/>
          <w:rtl/>
        </w:rPr>
        <w:t>آن‌ھا</w:t>
      </w:r>
      <w:r w:rsidRPr="00C537E3">
        <w:rPr>
          <w:rFonts w:hint="cs"/>
          <w:rtl/>
        </w:rPr>
        <w:t xml:space="preserve"> کسانی ک</w:t>
      </w:r>
      <w:r w:rsidR="00B37F05" w:rsidRPr="00C537E3">
        <w:rPr>
          <w:rFonts w:hint="cs"/>
          <w:rtl/>
        </w:rPr>
        <w:t>ه</w:t>
      </w:r>
      <w:r w:rsidRPr="00C537E3">
        <w:rPr>
          <w:rFonts w:hint="cs"/>
          <w:rtl/>
        </w:rPr>
        <w:t xml:space="preserve"> ھستند ک</w:t>
      </w:r>
      <w:r w:rsidR="00B37F05" w:rsidRPr="00C537E3">
        <w:rPr>
          <w:rFonts w:hint="cs"/>
          <w:rtl/>
        </w:rPr>
        <w:t>ه</w:t>
      </w:r>
      <w:r w:rsidRPr="00C537E3">
        <w:rPr>
          <w:rFonts w:hint="cs"/>
          <w:rtl/>
        </w:rPr>
        <w:t xml:space="preserve"> از این دنیا رحلت کرد</w:t>
      </w:r>
      <w:r w:rsidR="00B37F05" w:rsidRPr="00C537E3">
        <w:rPr>
          <w:rFonts w:hint="cs"/>
          <w:rtl/>
        </w:rPr>
        <w:t>ه</w:t>
      </w:r>
      <w:r w:rsidRPr="00C537E3">
        <w:rPr>
          <w:rFonts w:hint="cs"/>
          <w:rtl/>
        </w:rPr>
        <w:t>‌اند و کسانی دیگرند ک</w:t>
      </w:r>
      <w:r w:rsidR="00B37F05" w:rsidRPr="00C537E3">
        <w:rPr>
          <w:rFonts w:hint="cs"/>
          <w:rtl/>
        </w:rPr>
        <w:t>ه</w:t>
      </w:r>
      <w:r w:rsidR="00C537E3">
        <w:rPr>
          <w:rFonts w:hint="cs"/>
          <w:rtl/>
        </w:rPr>
        <w:t xml:space="preserve"> منتظر رفتن خود ھستند در حالی</w:t>
      </w:r>
      <w:r w:rsidR="00C537E3">
        <w:rPr>
          <w:rFonts w:hint="eastAsia"/>
          <w:rtl/>
        </w:rPr>
        <w:t>‌</w:t>
      </w:r>
      <w:r w:rsidRPr="00C537E3">
        <w:rPr>
          <w:rFonts w:hint="cs"/>
          <w:rtl/>
        </w:rPr>
        <w:t>ک</w:t>
      </w:r>
      <w:r w:rsidR="00B37F05" w:rsidRPr="00C537E3">
        <w:rPr>
          <w:rFonts w:hint="cs"/>
          <w:rtl/>
        </w:rPr>
        <w:t>ه</w:t>
      </w:r>
      <w:r w:rsidRPr="00C537E3">
        <w:rPr>
          <w:rFonts w:hint="cs"/>
          <w:rtl/>
        </w:rPr>
        <w:t xml:space="preserve"> ھیچ تبدیلی صورت نداد</w:t>
      </w:r>
      <w:r w:rsidR="00B37F05" w:rsidRPr="00C537E3">
        <w:rPr>
          <w:rFonts w:hint="cs"/>
          <w:rtl/>
        </w:rPr>
        <w:t>ه</w:t>
      </w:r>
      <w:r w:rsidRPr="00C537E3">
        <w:rPr>
          <w:rFonts w:hint="cs"/>
          <w:rtl/>
        </w:rPr>
        <w:t>‌اند</w:t>
      </w:r>
      <w:r w:rsidRPr="008421EC">
        <w:rPr>
          <w:rStyle w:val="Char8"/>
          <w:rtl/>
        </w:rPr>
        <w:t>»</w:t>
      </w:r>
      <w:r w:rsidR="006B4D4C">
        <w:rPr>
          <w:rFonts w:hint="cs"/>
          <w:rtl/>
          <w:lang w:bidi="ur-PK"/>
        </w:rPr>
        <w:t>.</w:t>
      </w:r>
    </w:p>
    <w:p w:rsidR="00B138A1" w:rsidRDefault="00B138A1" w:rsidP="00AC0672">
      <w:pPr>
        <w:pStyle w:val="a8"/>
        <w:rPr>
          <w:rtl/>
          <w:lang w:bidi="ur-PK"/>
        </w:rPr>
      </w:pPr>
      <w:r>
        <w:rPr>
          <w:rFonts w:hint="cs"/>
          <w:rtl/>
          <w:lang w:bidi="ur-PK"/>
        </w:rPr>
        <w:t>پس ای بندگان خدا تقوای الھی را ب</w:t>
      </w:r>
      <w:r w:rsidR="00B37F05">
        <w:rPr>
          <w:rFonts w:hint="cs"/>
          <w:rtl/>
          <w:lang w:bidi="ur-PK"/>
        </w:rPr>
        <w:t>ه</w:t>
      </w:r>
      <w:r>
        <w:rPr>
          <w:rFonts w:hint="cs"/>
          <w:rtl/>
          <w:lang w:bidi="ur-PK"/>
        </w:rPr>
        <w:t>‌</w:t>
      </w:r>
      <w:r w:rsidR="00C537E3">
        <w:rPr>
          <w:rFonts w:hint="cs"/>
          <w:rtl/>
          <w:lang w:bidi="ur-PK"/>
        </w:rPr>
        <w:t xml:space="preserve"> </w:t>
      </w:r>
      <w:r>
        <w:rPr>
          <w:rFonts w:hint="cs"/>
          <w:rtl/>
          <w:lang w:bidi="ur-PK"/>
        </w:rPr>
        <w:t>جا آورید</w:t>
      </w:r>
      <w:r w:rsidR="006B4D4C">
        <w:rPr>
          <w:rFonts w:hint="cs"/>
          <w:rtl/>
          <w:lang w:bidi="ur-PK"/>
        </w:rPr>
        <w:t>.</w:t>
      </w:r>
      <w:r>
        <w:rPr>
          <w:rFonts w:hint="cs"/>
          <w:rtl/>
          <w:lang w:bidi="ur-PK"/>
        </w:rPr>
        <w:t xml:space="preserve"> و فرصت عمر خود را غنیمت بشمارید و آن را در را</w:t>
      </w:r>
      <w:r w:rsidR="00B37F05">
        <w:rPr>
          <w:rFonts w:hint="cs"/>
          <w:rtl/>
          <w:lang w:bidi="ur-PK"/>
        </w:rPr>
        <w:t>ه</w:t>
      </w:r>
      <w:r>
        <w:rPr>
          <w:rFonts w:hint="cs"/>
          <w:rtl/>
          <w:lang w:bidi="ur-PK"/>
        </w:rPr>
        <w:t xml:space="preserve"> اطاعت خداوند متعال صرف کنید قبل از این‌ک</w:t>
      </w:r>
      <w:r w:rsidR="00B37F05">
        <w:rPr>
          <w:rFonts w:hint="cs"/>
          <w:rtl/>
          <w:lang w:bidi="ur-PK"/>
        </w:rPr>
        <w:t>ه</w:t>
      </w:r>
      <w:r>
        <w:rPr>
          <w:rFonts w:hint="cs"/>
          <w:rtl/>
          <w:lang w:bidi="ur-PK"/>
        </w:rPr>
        <w:t xml:space="preserve"> بگوید واحسرتا بر آنچ</w:t>
      </w:r>
      <w:r w:rsidR="00B37F05">
        <w:rPr>
          <w:rFonts w:hint="cs"/>
          <w:rtl/>
          <w:lang w:bidi="ur-PK"/>
        </w:rPr>
        <w:t>ه</w:t>
      </w:r>
      <w:r>
        <w:rPr>
          <w:rFonts w:hint="cs"/>
          <w:rtl/>
          <w:lang w:bidi="ur-PK"/>
        </w:rPr>
        <w:t xml:space="preserve"> ک</w:t>
      </w:r>
      <w:r w:rsidR="00B37F05">
        <w:rPr>
          <w:rFonts w:hint="cs"/>
          <w:rtl/>
          <w:lang w:bidi="ur-PK"/>
        </w:rPr>
        <w:t>ه</w:t>
      </w:r>
      <w:r>
        <w:rPr>
          <w:rFonts w:hint="cs"/>
          <w:rtl/>
          <w:lang w:bidi="ur-PK"/>
        </w:rPr>
        <w:t xml:space="preserve"> در حق خدا اھمال و کوتاھی کردم و ب</w:t>
      </w:r>
      <w:r w:rsidR="00B37F05">
        <w:rPr>
          <w:rFonts w:hint="cs"/>
          <w:rtl/>
          <w:lang w:bidi="ur-PK"/>
        </w:rPr>
        <w:t>ه</w:t>
      </w:r>
      <w:r>
        <w:rPr>
          <w:rFonts w:hint="cs"/>
          <w:rtl/>
          <w:lang w:bidi="ur-PK"/>
        </w:rPr>
        <w:t xml:space="preserve"> راستی ک</w:t>
      </w:r>
      <w:r w:rsidR="00B37F05">
        <w:rPr>
          <w:rFonts w:hint="cs"/>
          <w:rtl/>
          <w:lang w:bidi="ur-PK"/>
        </w:rPr>
        <w:t>ه</w:t>
      </w:r>
      <w:r>
        <w:rPr>
          <w:rFonts w:hint="cs"/>
          <w:rtl/>
          <w:lang w:bidi="ur-PK"/>
        </w:rPr>
        <w:t xml:space="preserve"> ک</w:t>
      </w:r>
      <w:r w:rsidR="00B37F05">
        <w:rPr>
          <w:rFonts w:hint="cs"/>
          <w:rtl/>
          <w:lang w:bidi="ur-PK"/>
        </w:rPr>
        <w:t>ه</w:t>
      </w:r>
      <w:r>
        <w:rPr>
          <w:rFonts w:hint="cs"/>
          <w:rtl/>
          <w:lang w:bidi="ur-PK"/>
        </w:rPr>
        <w:t xml:space="preserve"> من از بازندگان و زیانکاران ھستم</w:t>
      </w:r>
      <w:r w:rsidR="006B4D4C">
        <w:rPr>
          <w:rFonts w:hint="cs"/>
          <w:rtl/>
          <w:lang w:bidi="ur-PK"/>
        </w:rPr>
        <w:t>.</w:t>
      </w:r>
    </w:p>
    <w:p w:rsidR="00C4047B" w:rsidRDefault="00C4047B" w:rsidP="00C4047B">
      <w:pPr>
        <w:pStyle w:val="a2"/>
        <w:rPr>
          <w:rtl/>
        </w:rPr>
      </w:pPr>
      <w:bookmarkStart w:id="59" w:name="_Toc437893448"/>
      <w:r>
        <w:rPr>
          <w:rFonts w:hint="cs"/>
          <w:rtl/>
        </w:rPr>
        <w:t>دعای پایانی خطبه:</w:t>
      </w:r>
      <w:bookmarkEnd w:id="59"/>
    </w:p>
    <w:p w:rsidR="00B22FBA" w:rsidRPr="00060C7C" w:rsidRDefault="00C537E3" w:rsidP="00060C7C">
      <w:pPr>
        <w:pStyle w:val="a4"/>
        <w:rPr>
          <w:rtl/>
        </w:rPr>
      </w:pPr>
      <w:r w:rsidRPr="00C537E3">
        <w:rPr>
          <w:rStyle w:val="Char8"/>
          <w:rFonts w:hint="cs"/>
          <w:rtl/>
        </w:rPr>
        <w:t>«</w:t>
      </w:r>
      <w:r w:rsidR="00C4047B" w:rsidRPr="00060C7C">
        <w:rPr>
          <w:rFonts w:hint="cs"/>
          <w:rtl/>
        </w:rPr>
        <w:t>اللهم جنبنا مضلات الفتن ووفقنا لقمع البدع وإحي</w:t>
      </w:r>
      <w:r w:rsidR="006B4D4C" w:rsidRPr="00060C7C">
        <w:rPr>
          <w:rFonts w:hint="cs"/>
          <w:rtl/>
        </w:rPr>
        <w:t>أ</w:t>
      </w:r>
      <w:r w:rsidR="00C4047B" w:rsidRPr="00060C7C">
        <w:rPr>
          <w:rFonts w:hint="cs"/>
          <w:rtl/>
        </w:rPr>
        <w:t xml:space="preserve"> السنن، ويسرلنا طاعتك في كل حينٍ وزمنم. اللهم أعز الإسلام وال</w:t>
      </w:r>
      <w:r w:rsidR="00060C7C">
        <w:rPr>
          <w:rFonts w:hint="cs"/>
          <w:rtl/>
        </w:rPr>
        <w:t>ـ</w:t>
      </w:r>
      <w:r w:rsidR="00C4047B" w:rsidRPr="00060C7C">
        <w:rPr>
          <w:rFonts w:hint="cs"/>
          <w:rtl/>
        </w:rPr>
        <w:t>مسلمين و</w:t>
      </w:r>
      <w:r w:rsidR="00B22FBA" w:rsidRPr="00060C7C">
        <w:rPr>
          <w:rFonts w:hint="cs"/>
          <w:rtl/>
        </w:rPr>
        <w:t>احم حوزة الدين، اللهم أكرمنا بالخير والرحمة ولا تهلكنا بالسنين. واختم لنا بخاتمة السعادة أجمعين.</w:t>
      </w:r>
    </w:p>
    <w:p w:rsidR="004F187F" w:rsidRDefault="0082487E" w:rsidP="00060C7C">
      <w:pPr>
        <w:pStyle w:val="a4"/>
        <w:rPr>
          <w:rtl/>
        </w:rPr>
      </w:pPr>
      <w:r w:rsidRPr="00060C7C">
        <w:rPr>
          <w:rFonts w:hint="cs"/>
          <w:rtl/>
        </w:rPr>
        <w:t xml:space="preserve"> </w:t>
      </w:r>
      <w:r w:rsidR="006826D5" w:rsidRPr="00060C7C">
        <w:rPr>
          <w:rtl/>
        </w:rPr>
        <w:t>أ</w:t>
      </w:r>
      <w:r w:rsidR="006826D5" w:rsidRPr="00060C7C">
        <w:rPr>
          <w:rFonts w:hint="cs"/>
          <w:rtl/>
        </w:rPr>
        <w:t>َ</w:t>
      </w:r>
      <w:r w:rsidR="006826D5" w:rsidRPr="00060C7C">
        <w:rPr>
          <w:rtl/>
        </w:rPr>
        <w:t>ق</w:t>
      </w:r>
      <w:r w:rsidR="006826D5" w:rsidRPr="00060C7C">
        <w:rPr>
          <w:rFonts w:hint="cs"/>
          <w:rtl/>
        </w:rPr>
        <w:t>ُ</w:t>
      </w:r>
      <w:r w:rsidR="006826D5" w:rsidRPr="00060C7C">
        <w:rPr>
          <w:rtl/>
        </w:rPr>
        <w:t>ول</w:t>
      </w:r>
      <w:r w:rsidR="006826D5" w:rsidRPr="00060C7C">
        <w:rPr>
          <w:rFonts w:hint="cs"/>
          <w:rtl/>
        </w:rPr>
        <w:t>ُ</w:t>
      </w:r>
      <w:r w:rsidR="006826D5" w:rsidRPr="00060C7C">
        <w:rPr>
          <w:rtl/>
        </w:rPr>
        <w:t xml:space="preserve"> ق</w:t>
      </w:r>
      <w:r w:rsidR="006826D5" w:rsidRPr="00060C7C">
        <w:rPr>
          <w:rFonts w:hint="cs"/>
          <w:rtl/>
        </w:rPr>
        <w:t>َ</w:t>
      </w:r>
      <w:r w:rsidR="006826D5" w:rsidRPr="00060C7C">
        <w:rPr>
          <w:rtl/>
        </w:rPr>
        <w:t>و</w:t>
      </w:r>
      <w:r w:rsidR="006826D5" w:rsidRPr="00060C7C">
        <w:rPr>
          <w:rFonts w:hint="cs"/>
          <w:rtl/>
        </w:rPr>
        <w:t>ْ</w:t>
      </w:r>
      <w:r w:rsidR="006826D5" w:rsidRPr="00060C7C">
        <w:rPr>
          <w:rtl/>
        </w:rPr>
        <w:t>ل</w:t>
      </w:r>
      <w:r w:rsidR="006826D5" w:rsidRPr="00060C7C">
        <w:rPr>
          <w:rFonts w:hint="cs"/>
          <w:rtl/>
        </w:rPr>
        <w:t>ِ</w:t>
      </w:r>
      <w:r w:rsidR="006826D5" w:rsidRPr="00060C7C">
        <w:rPr>
          <w:rtl/>
        </w:rPr>
        <w:t>ي ه</w:t>
      </w:r>
      <w:r w:rsidR="004376BE" w:rsidRPr="00060C7C">
        <w:rPr>
          <w:rFonts w:hint="cs"/>
          <w:rtl/>
        </w:rPr>
        <w:t>َ</w:t>
      </w:r>
      <w:r w:rsidR="006826D5" w:rsidRPr="00060C7C">
        <w:rPr>
          <w:rtl/>
        </w:rPr>
        <w:t>ذا و</w:t>
      </w:r>
      <w:r w:rsidR="006826D5" w:rsidRPr="00060C7C">
        <w:rPr>
          <w:rFonts w:hint="cs"/>
          <w:rtl/>
        </w:rPr>
        <w:t>َ</w:t>
      </w:r>
      <w:r w:rsidR="006826D5" w:rsidRPr="00060C7C">
        <w:rPr>
          <w:rtl/>
        </w:rPr>
        <w:t>أست</w:t>
      </w:r>
      <w:r w:rsidR="006826D5" w:rsidRPr="00060C7C">
        <w:rPr>
          <w:rFonts w:hint="cs"/>
          <w:rtl/>
        </w:rPr>
        <w:t>َ</w:t>
      </w:r>
      <w:r w:rsidR="006826D5" w:rsidRPr="00060C7C">
        <w:rPr>
          <w:rtl/>
        </w:rPr>
        <w:t>غ</w:t>
      </w:r>
      <w:r w:rsidR="006826D5" w:rsidRPr="00060C7C">
        <w:rPr>
          <w:rFonts w:hint="cs"/>
          <w:rtl/>
        </w:rPr>
        <w:t>ْ</w:t>
      </w:r>
      <w:r w:rsidR="006826D5" w:rsidRPr="00060C7C">
        <w:rPr>
          <w:rtl/>
        </w:rPr>
        <w:t>ف</w:t>
      </w:r>
      <w:r w:rsidR="006826D5" w:rsidRPr="00060C7C">
        <w:rPr>
          <w:rFonts w:hint="cs"/>
          <w:rtl/>
        </w:rPr>
        <w:t>ِ</w:t>
      </w:r>
      <w:r w:rsidR="006826D5" w:rsidRPr="00060C7C">
        <w:rPr>
          <w:rtl/>
        </w:rPr>
        <w:t>ر</w:t>
      </w:r>
      <w:r w:rsidR="006826D5" w:rsidRPr="00060C7C">
        <w:rPr>
          <w:rFonts w:hint="cs"/>
          <w:rtl/>
        </w:rPr>
        <w:t>ُ</w:t>
      </w:r>
      <w:r w:rsidR="006826D5" w:rsidRPr="00060C7C">
        <w:rPr>
          <w:rtl/>
        </w:rPr>
        <w:t xml:space="preserve"> الله</w:t>
      </w:r>
      <w:r w:rsidR="006826D5" w:rsidRPr="00060C7C">
        <w:rPr>
          <w:rFonts w:hint="cs"/>
          <w:rtl/>
        </w:rPr>
        <w:t>َ</w:t>
      </w:r>
      <w:r w:rsidR="006826D5" w:rsidRPr="00060C7C">
        <w:rPr>
          <w:rtl/>
        </w:rPr>
        <w:t xml:space="preserve"> الع</w:t>
      </w:r>
      <w:r w:rsidR="006826D5" w:rsidRPr="00060C7C">
        <w:rPr>
          <w:rFonts w:hint="cs"/>
          <w:rtl/>
        </w:rPr>
        <w:t>َ</w:t>
      </w:r>
      <w:r w:rsidR="006826D5" w:rsidRPr="00060C7C">
        <w:rPr>
          <w:rtl/>
        </w:rPr>
        <w:t>ظ</w:t>
      </w:r>
      <w:r w:rsidR="006826D5" w:rsidRPr="00060C7C">
        <w:rPr>
          <w:rFonts w:hint="cs"/>
          <w:rtl/>
        </w:rPr>
        <w:t>ِ</w:t>
      </w:r>
      <w:r w:rsidR="006826D5" w:rsidRPr="00060C7C">
        <w:rPr>
          <w:rtl/>
        </w:rPr>
        <w:t>يم</w:t>
      </w:r>
      <w:r w:rsidR="006826D5" w:rsidRPr="00060C7C">
        <w:rPr>
          <w:rFonts w:hint="cs"/>
          <w:rtl/>
        </w:rPr>
        <w:t>َ</w:t>
      </w:r>
      <w:r w:rsidR="006826D5" w:rsidRPr="00060C7C">
        <w:rPr>
          <w:rtl/>
        </w:rPr>
        <w:t xml:space="preserve"> ل</w:t>
      </w:r>
      <w:r w:rsidR="006826D5" w:rsidRPr="00060C7C">
        <w:rPr>
          <w:rFonts w:hint="cs"/>
          <w:rtl/>
        </w:rPr>
        <w:t>ِ</w:t>
      </w:r>
      <w:r w:rsidR="006826D5" w:rsidRPr="00060C7C">
        <w:rPr>
          <w:rtl/>
        </w:rPr>
        <w:t>ي و</w:t>
      </w:r>
      <w:r w:rsidR="006826D5" w:rsidRPr="00060C7C">
        <w:rPr>
          <w:rFonts w:hint="cs"/>
          <w:rtl/>
        </w:rPr>
        <w:t>َ</w:t>
      </w:r>
      <w:r w:rsidR="006826D5" w:rsidRPr="00060C7C">
        <w:rPr>
          <w:rtl/>
        </w:rPr>
        <w:t>ل</w:t>
      </w:r>
      <w:r w:rsidR="006826D5" w:rsidRPr="00060C7C">
        <w:rPr>
          <w:rFonts w:hint="cs"/>
          <w:rtl/>
        </w:rPr>
        <w:t>َ</w:t>
      </w:r>
      <w:r w:rsidR="006826D5" w:rsidRPr="00060C7C">
        <w:rPr>
          <w:rtl/>
        </w:rPr>
        <w:t>ك</w:t>
      </w:r>
      <w:r w:rsidR="006826D5" w:rsidRPr="00060C7C">
        <w:rPr>
          <w:rFonts w:hint="cs"/>
          <w:rtl/>
        </w:rPr>
        <w:t>ُ</w:t>
      </w:r>
      <w:r w:rsidR="006826D5" w:rsidRPr="00060C7C">
        <w:rPr>
          <w:rtl/>
        </w:rPr>
        <w:t>م</w:t>
      </w:r>
      <w:r w:rsidR="006826D5" w:rsidRPr="00060C7C">
        <w:rPr>
          <w:rFonts w:hint="cs"/>
          <w:rtl/>
        </w:rPr>
        <w:t>ْ</w:t>
      </w:r>
      <w:r w:rsidR="006826D5" w:rsidRPr="00060C7C">
        <w:rPr>
          <w:rtl/>
        </w:rPr>
        <w:t xml:space="preserve"> و</w:t>
      </w:r>
      <w:r w:rsidR="006826D5" w:rsidRPr="00060C7C">
        <w:rPr>
          <w:rFonts w:hint="cs"/>
          <w:rtl/>
        </w:rPr>
        <w:t>َ</w:t>
      </w:r>
      <w:r w:rsidR="006826D5" w:rsidRPr="00060C7C">
        <w:rPr>
          <w:rtl/>
        </w:rPr>
        <w:t>ل</w:t>
      </w:r>
      <w:r w:rsidR="006826D5" w:rsidRPr="00060C7C">
        <w:rPr>
          <w:rFonts w:hint="cs"/>
          <w:rtl/>
        </w:rPr>
        <w:t>ِ</w:t>
      </w:r>
      <w:r w:rsidR="006826D5" w:rsidRPr="00060C7C">
        <w:rPr>
          <w:rtl/>
        </w:rPr>
        <w:t>ل</w:t>
      </w:r>
      <w:r w:rsidR="006826D5" w:rsidRPr="00060C7C">
        <w:rPr>
          <w:rFonts w:hint="cs"/>
          <w:rtl/>
        </w:rPr>
        <w:t>ْـ</w:t>
      </w:r>
      <w:r w:rsidR="006826D5" w:rsidRPr="00060C7C">
        <w:rPr>
          <w:rtl/>
        </w:rPr>
        <w:t>م</w:t>
      </w:r>
      <w:r w:rsidR="006826D5" w:rsidRPr="00060C7C">
        <w:rPr>
          <w:rFonts w:hint="cs"/>
          <w:rtl/>
        </w:rPr>
        <w:t>ُ</w:t>
      </w:r>
      <w:r w:rsidR="006826D5" w:rsidRPr="00060C7C">
        <w:rPr>
          <w:rtl/>
        </w:rPr>
        <w:t>س</w:t>
      </w:r>
      <w:r w:rsidR="006826D5" w:rsidRPr="00060C7C">
        <w:rPr>
          <w:rFonts w:hint="cs"/>
          <w:rtl/>
        </w:rPr>
        <w:t>ْ</w:t>
      </w:r>
      <w:r w:rsidR="006826D5" w:rsidRPr="00060C7C">
        <w:rPr>
          <w:rtl/>
        </w:rPr>
        <w:t>ل</w:t>
      </w:r>
      <w:r w:rsidR="006826D5" w:rsidRPr="00060C7C">
        <w:rPr>
          <w:rFonts w:hint="cs"/>
          <w:rtl/>
        </w:rPr>
        <w:t>ِ</w:t>
      </w:r>
      <w:r w:rsidR="006826D5" w:rsidRPr="00060C7C">
        <w:rPr>
          <w:rtl/>
        </w:rPr>
        <w:t>مي</w:t>
      </w:r>
      <w:r w:rsidR="006826D5" w:rsidRPr="00060C7C">
        <w:rPr>
          <w:rFonts w:hint="cs"/>
          <w:rtl/>
        </w:rPr>
        <w:t>ِ</w:t>
      </w:r>
      <w:r w:rsidR="006826D5" w:rsidRPr="00060C7C">
        <w:rPr>
          <w:rtl/>
        </w:rPr>
        <w:t>ن</w:t>
      </w:r>
      <w:r w:rsidR="006826D5" w:rsidRPr="00060C7C">
        <w:rPr>
          <w:rFonts w:hint="cs"/>
          <w:rtl/>
        </w:rPr>
        <w:t>َ،</w:t>
      </w:r>
      <w:r w:rsidR="006826D5" w:rsidRPr="00060C7C">
        <w:rPr>
          <w:rtl/>
        </w:rPr>
        <w:t xml:space="preserve"> ف</w:t>
      </w:r>
      <w:r w:rsidR="006826D5" w:rsidRPr="00060C7C">
        <w:rPr>
          <w:rFonts w:hint="cs"/>
          <w:rtl/>
        </w:rPr>
        <w:t>َ</w:t>
      </w:r>
      <w:r w:rsidR="006826D5" w:rsidRPr="00060C7C">
        <w:rPr>
          <w:rtl/>
        </w:rPr>
        <w:t>اس</w:t>
      </w:r>
      <w:r w:rsidR="006826D5" w:rsidRPr="00060C7C">
        <w:rPr>
          <w:rFonts w:hint="cs"/>
          <w:rtl/>
        </w:rPr>
        <w:t>ْ</w:t>
      </w:r>
      <w:r w:rsidR="006826D5" w:rsidRPr="00060C7C">
        <w:rPr>
          <w:rtl/>
        </w:rPr>
        <w:t>ت</w:t>
      </w:r>
      <w:r w:rsidR="006826D5" w:rsidRPr="00060C7C">
        <w:rPr>
          <w:rFonts w:hint="cs"/>
          <w:rtl/>
        </w:rPr>
        <w:t>َ</w:t>
      </w:r>
      <w:r w:rsidR="006826D5" w:rsidRPr="00060C7C">
        <w:rPr>
          <w:rtl/>
        </w:rPr>
        <w:t>غ</w:t>
      </w:r>
      <w:r w:rsidR="006826D5" w:rsidRPr="00060C7C">
        <w:rPr>
          <w:rFonts w:hint="cs"/>
          <w:rtl/>
        </w:rPr>
        <w:t>ْ</w:t>
      </w:r>
      <w:r w:rsidR="006826D5" w:rsidRPr="00060C7C">
        <w:rPr>
          <w:rtl/>
        </w:rPr>
        <w:t>ف</w:t>
      </w:r>
      <w:r w:rsidR="006826D5" w:rsidRPr="00060C7C">
        <w:rPr>
          <w:rFonts w:hint="cs"/>
          <w:rtl/>
        </w:rPr>
        <w:t>ِ</w:t>
      </w:r>
      <w:r w:rsidR="006826D5" w:rsidRPr="00060C7C">
        <w:rPr>
          <w:rtl/>
        </w:rPr>
        <w:t>ر</w:t>
      </w:r>
      <w:r w:rsidR="006826D5" w:rsidRPr="00060C7C">
        <w:rPr>
          <w:rFonts w:hint="cs"/>
          <w:rtl/>
        </w:rPr>
        <w:t>ُ</w:t>
      </w:r>
      <w:r w:rsidR="006826D5" w:rsidRPr="00060C7C">
        <w:rPr>
          <w:rtl/>
        </w:rPr>
        <w:t>وه</w:t>
      </w:r>
      <w:r w:rsidR="006826D5" w:rsidRPr="00060C7C">
        <w:rPr>
          <w:rFonts w:hint="cs"/>
          <w:rtl/>
        </w:rPr>
        <w:t>ُ</w:t>
      </w:r>
      <w:r w:rsidR="006826D5" w:rsidRPr="00060C7C">
        <w:rPr>
          <w:rtl/>
        </w:rPr>
        <w:t xml:space="preserve"> إ</w:t>
      </w:r>
      <w:r w:rsidR="006826D5" w:rsidRPr="00060C7C">
        <w:rPr>
          <w:rFonts w:hint="cs"/>
          <w:rtl/>
        </w:rPr>
        <w:t>ِ</w:t>
      </w:r>
      <w:r w:rsidR="006826D5" w:rsidRPr="00060C7C">
        <w:rPr>
          <w:rtl/>
        </w:rPr>
        <w:t>ن</w:t>
      </w:r>
      <w:r w:rsidR="006826D5" w:rsidRPr="00060C7C">
        <w:rPr>
          <w:rFonts w:hint="cs"/>
          <w:rtl/>
        </w:rPr>
        <w:t>َّ</w:t>
      </w:r>
      <w:r w:rsidR="006826D5" w:rsidRPr="00060C7C">
        <w:rPr>
          <w:rtl/>
        </w:rPr>
        <w:t>ه</w:t>
      </w:r>
      <w:r w:rsidR="006826D5" w:rsidRPr="00060C7C">
        <w:rPr>
          <w:rFonts w:hint="cs"/>
          <w:rtl/>
        </w:rPr>
        <w:t>ُ</w:t>
      </w:r>
      <w:r w:rsidR="006826D5" w:rsidRPr="00060C7C">
        <w:rPr>
          <w:rtl/>
        </w:rPr>
        <w:t xml:space="preserve"> </w:t>
      </w:r>
      <w:r w:rsidR="006826D5" w:rsidRPr="00060C7C">
        <w:rPr>
          <w:rFonts w:hint="cs"/>
          <w:rtl/>
        </w:rPr>
        <w:t>جَوَادٌ كَرِيم ب</w:t>
      </w:r>
      <w:r w:rsidR="004376BE" w:rsidRPr="00060C7C">
        <w:rPr>
          <w:rFonts w:hint="cs"/>
          <w:rtl/>
        </w:rPr>
        <w:t>ِ</w:t>
      </w:r>
      <w:r w:rsidR="006826D5" w:rsidRPr="00060C7C">
        <w:rPr>
          <w:rFonts w:hint="cs"/>
          <w:rtl/>
        </w:rPr>
        <w:t>رٌ رؤوفٌ ر</w:t>
      </w:r>
      <w:r w:rsidR="004376BE" w:rsidRPr="00060C7C">
        <w:rPr>
          <w:rFonts w:hint="cs"/>
          <w:rtl/>
        </w:rPr>
        <w:t>َّ</w:t>
      </w:r>
      <w:r w:rsidR="006826D5" w:rsidRPr="00060C7C">
        <w:rPr>
          <w:rFonts w:hint="cs"/>
          <w:rtl/>
        </w:rPr>
        <w:t>ح</w:t>
      </w:r>
      <w:r w:rsidR="004376BE" w:rsidRPr="00060C7C">
        <w:rPr>
          <w:rFonts w:hint="cs"/>
          <w:rtl/>
        </w:rPr>
        <w:t>ِ</w:t>
      </w:r>
      <w:r w:rsidR="006826D5" w:rsidRPr="00060C7C">
        <w:rPr>
          <w:rFonts w:hint="cs"/>
          <w:rtl/>
        </w:rPr>
        <w:t>يمٌ</w:t>
      </w:r>
      <w:r w:rsidR="006826D5" w:rsidRPr="00C537E3">
        <w:rPr>
          <w:rStyle w:val="Char8"/>
          <w:rtl/>
        </w:rPr>
        <w:t>»</w:t>
      </w:r>
      <w:r w:rsidR="006826D5" w:rsidRPr="00C537E3">
        <w:rPr>
          <w:rStyle w:val="Char4"/>
          <w:rFonts w:hint="cs"/>
          <w:rtl/>
        </w:rPr>
        <w:t>.</w:t>
      </w:r>
    </w:p>
    <w:p w:rsidR="004376BE" w:rsidRDefault="004376BE" w:rsidP="006826D5">
      <w:pPr>
        <w:pStyle w:val="a8"/>
        <w:rPr>
          <w:rtl/>
          <w:lang w:bidi="ar-SA"/>
        </w:rPr>
        <w:sectPr w:rsidR="004376BE" w:rsidSect="00C14F87">
          <w:footnotePr>
            <w:numRestart w:val="eachPage"/>
          </w:footnotePr>
          <w:pgSz w:w="9356" w:h="13608" w:code="9"/>
          <w:pgMar w:top="567" w:right="1134" w:bottom="851" w:left="1134" w:header="454" w:footer="0" w:gutter="0"/>
          <w:cols w:space="708"/>
          <w:titlePg/>
          <w:bidi/>
          <w:rtlGutter/>
          <w:docGrid w:linePitch="381"/>
        </w:sectPr>
      </w:pPr>
    </w:p>
    <w:p w:rsidR="004376BE" w:rsidRDefault="00060C7C" w:rsidP="00060C7C">
      <w:pPr>
        <w:pStyle w:val="a1"/>
        <w:spacing w:line="216" w:lineRule="auto"/>
        <w:rPr>
          <w:rtl/>
        </w:rPr>
      </w:pPr>
      <w:bookmarkStart w:id="60" w:name="_Toc437893449"/>
      <w:r>
        <w:rPr>
          <w:rFonts w:hint="cs"/>
          <w:rtl/>
        </w:rPr>
        <w:t>خطبۀ بیست و نهم:</w:t>
      </w:r>
      <w:r>
        <w:rPr>
          <w:rtl/>
        </w:rPr>
        <w:br/>
      </w:r>
      <w:r w:rsidR="004376BE">
        <w:rPr>
          <w:rFonts w:hint="cs"/>
          <w:rtl/>
        </w:rPr>
        <w:t>آراستگی داشتن به اعمال فاضل و نیک</w:t>
      </w:r>
      <w:bookmarkEnd w:id="60"/>
    </w:p>
    <w:p w:rsidR="004376BE" w:rsidRDefault="008C6C98" w:rsidP="00060C7C">
      <w:pPr>
        <w:pStyle w:val="a8"/>
        <w:spacing w:line="228" w:lineRule="auto"/>
        <w:rPr>
          <w:rtl/>
        </w:rPr>
      </w:pPr>
      <w:r w:rsidRPr="00C537E3">
        <w:rPr>
          <w:rtl/>
        </w:rPr>
        <w:t>«</w:t>
      </w:r>
      <w:r w:rsidRPr="004F187F">
        <w:rPr>
          <w:rStyle w:val="Char1"/>
          <w:rFonts w:hint="cs"/>
          <w:rtl/>
        </w:rPr>
        <w:t>اَلحَمدُللهِ حـ</w:t>
      </w:r>
      <w:r>
        <w:rPr>
          <w:rStyle w:val="Char1"/>
          <w:rFonts w:hint="cs"/>
          <w:rtl/>
        </w:rPr>
        <w:t>َ</w:t>
      </w:r>
      <w:r w:rsidRPr="004F187F">
        <w:rPr>
          <w:rStyle w:val="Char1"/>
          <w:rFonts w:hint="cs"/>
          <w:rtl/>
        </w:rPr>
        <w:t>م</w:t>
      </w:r>
      <w:r>
        <w:rPr>
          <w:rStyle w:val="Char1"/>
          <w:rFonts w:hint="cs"/>
          <w:rtl/>
        </w:rPr>
        <w:t>ْ</w:t>
      </w:r>
      <w:r w:rsidRPr="004F187F">
        <w:rPr>
          <w:rStyle w:val="Char1"/>
          <w:rFonts w:hint="cs"/>
          <w:rtl/>
        </w:rPr>
        <w:t>داً يَنبَغيِ لِجَلالِ و</w:t>
      </w:r>
      <w:r w:rsidR="007916C9">
        <w:rPr>
          <w:rStyle w:val="Char1"/>
          <w:rFonts w:hint="cs"/>
          <w:rtl/>
        </w:rPr>
        <w:t>َ</w:t>
      </w:r>
      <w:r w:rsidRPr="004F187F">
        <w:rPr>
          <w:rStyle w:val="Char1"/>
          <w:rFonts w:hint="cs"/>
          <w:rtl/>
        </w:rPr>
        <w:t>ج</w:t>
      </w:r>
      <w:r w:rsidR="007916C9">
        <w:rPr>
          <w:rStyle w:val="Char1"/>
          <w:rFonts w:hint="cs"/>
          <w:rtl/>
        </w:rPr>
        <w:t>ْ</w:t>
      </w:r>
      <w:r w:rsidRPr="004F187F">
        <w:rPr>
          <w:rStyle w:val="Char1"/>
          <w:rFonts w:hint="cs"/>
          <w:rtl/>
        </w:rPr>
        <w:t>ه</w:t>
      </w:r>
      <w:r w:rsidR="007916C9">
        <w:rPr>
          <w:rStyle w:val="Char1"/>
          <w:rFonts w:hint="cs"/>
          <w:rtl/>
        </w:rPr>
        <w:t>ِ</w:t>
      </w:r>
      <w:r w:rsidRPr="004F187F">
        <w:rPr>
          <w:rStyle w:val="Char1"/>
          <w:rFonts w:hint="cs"/>
          <w:rtl/>
        </w:rPr>
        <w:t>هِ و</w:t>
      </w:r>
      <w:r w:rsidR="007916C9">
        <w:rPr>
          <w:rStyle w:val="Char1"/>
          <w:rFonts w:hint="cs"/>
          <w:rtl/>
        </w:rPr>
        <w:t>َ</w:t>
      </w:r>
      <w:r w:rsidRPr="004F187F">
        <w:rPr>
          <w:rStyle w:val="Char1"/>
          <w:rFonts w:hint="cs"/>
          <w:rtl/>
        </w:rPr>
        <w:t>ع</w:t>
      </w:r>
      <w:r w:rsidR="007916C9">
        <w:rPr>
          <w:rStyle w:val="Char1"/>
          <w:rFonts w:hint="cs"/>
          <w:rtl/>
        </w:rPr>
        <w:t>َ</w:t>
      </w:r>
      <w:r w:rsidRPr="004F187F">
        <w:rPr>
          <w:rStyle w:val="Char1"/>
          <w:rFonts w:hint="cs"/>
          <w:rtl/>
        </w:rPr>
        <w:t>ظ</w:t>
      </w:r>
      <w:r w:rsidR="007916C9">
        <w:rPr>
          <w:rStyle w:val="Char1"/>
          <w:rFonts w:hint="cs"/>
          <w:rtl/>
        </w:rPr>
        <w:t>ِ</w:t>
      </w:r>
      <w:r w:rsidRPr="004F187F">
        <w:rPr>
          <w:rStyle w:val="Char1"/>
          <w:rFonts w:hint="cs"/>
          <w:rtl/>
        </w:rPr>
        <w:t>يم</w:t>
      </w:r>
      <w:r w:rsidR="007916C9">
        <w:rPr>
          <w:rStyle w:val="Char1"/>
          <w:rFonts w:hint="cs"/>
          <w:rtl/>
        </w:rPr>
        <w:t>ِ</w:t>
      </w:r>
      <w:r w:rsidRPr="004F187F">
        <w:rPr>
          <w:rStyle w:val="Char1"/>
          <w:rFonts w:hint="cs"/>
          <w:rtl/>
        </w:rPr>
        <w:t xml:space="preserve"> سُلط</w:t>
      </w:r>
      <w:r w:rsidR="007916C9">
        <w:rPr>
          <w:rStyle w:val="Char1"/>
          <w:rFonts w:hint="cs"/>
          <w:rtl/>
        </w:rPr>
        <w:t>َ</w:t>
      </w:r>
      <w:r w:rsidRPr="004F187F">
        <w:rPr>
          <w:rStyle w:val="Char1"/>
          <w:rFonts w:hint="cs"/>
          <w:rtl/>
        </w:rPr>
        <w:t>ان</w:t>
      </w:r>
      <w:r w:rsidR="007916C9">
        <w:rPr>
          <w:rStyle w:val="Char1"/>
          <w:rFonts w:hint="cs"/>
          <w:rtl/>
        </w:rPr>
        <w:t>ِ</w:t>
      </w:r>
      <w:r w:rsidRPr="004F187F">
        <w:rPr>
          <w:rStyle w:val="Char1"/>
          <w:rFonts w:hint="cs"/>
          <w:rtl/>
        </w:rPr>
        <w:t>هِ و</w:t>
      </w:r>
      <w:r w:rsidR="007916C9">
        <w:rPr>
          <w:rStyle w:val="Char1"/>
          <w:rFonts w:hint="cs"/>
          <w:rtl/>
        </w:rPr>
        <w:t>َ</w:t>
      </w:r>
      <w:r w:rsidRPr="004F187F">
        <w:rPr>
          <w:rStyle w:val="Char1"/>
          <w:rFonts w:hint="cs"/>
          <w:rtl/>
        </w:rPr>
        <w:t>أَشْه</w:t>
      </w:r>
      <w:r w:rsidR="007916C9">
        <w:rPr>
          <w:rStyle w:val="Char1"/>
          <w:rFonts w:hint="cs"/>
          <w:rtl/>
        </w:rPr>
        <w:t>َ</w:t>
      </w:r>
      <w:r w:rsidRPr="004F187F">
        <w:rPr>
          <w:rStyle w:val="Char1"/>
          <w:rFonts w:hint="cs"/>
          <w:rtl/>
        </w:rPr>
        <w:t>دُ أَنْ لا إِلهَ إِلاَّ اللهُ وَح</w:t>
      </w:r>
      <w:r w:rsidR="007916C9">
        <w:rPr>
          <w:rStyle w:val="Char1"/>
          <w:rFonts w:hint="cs"/>
          <w:rtl/>
        </w:rPr>
        <w:t>ْ</w:t>
      </w:r>
      <w:r w:rsidRPr="004F187F">
        <w:rPr>
          <w:rStyle w:val="Char1"/>
          <w:rFonts w:hint="cs"/>
          <w:rtl/>
        </w:rPr>
        <w:t>دَهُ لَا شَريِك</w:t>
      </w:r>
      <w:r w:rsidR="007916C9">
        <w:rPr>
          <w:rStyle w:val="Char1"/>
          <w:rFonts w:hint="cs"/>
          <w:rtl/>
        </w:rPr>
        <w:t>َ</w:t>
      </w:r>
      <w:r w:rsidRPr="004F187F">
        <w:rPr>
          <w:rStyle w:val="Char1"/>
          <w:rFonts w:hint="cs"/>
          <w:rtl/>
        </w:rPr>
        <w:t xml:space="preserve"> لَهُ وَأَشْهَدُ أَنَّ </w:t>
      </w:r>
      <w:r w:rsidR="007916C9" w:rsidRPr="004F187F">
        <w:rPr>
          <w:rStyle w:val="Char1"/>
          <w:rFonts w:hint="cs"/>
          <w:rtl/>
        </w:rPr>
        <w:t xml:space="preserve">سيِّدِناَ </w:t>
      </w:r>
      <w:r w:rsidRPr="004F187F">
        <w:rPr>
          <w:rStyle w:val="Char1"/>
          <w:rFonts w:hint="cs"/>
          <w:rtl/>
        </w:rPr>
        <w:t xml:space="preserve">مُحمَّـداً </w:t>
      </w:r>
      <w:r w:rsidR="007916C9">
        <w:rPr>
          <w:rStyle w:val="Char1"/>
          <w:rFonts w:hint="cs"/>
          <w:rtl/>
        </w:rPr>
        <w:t>ر</w:t>
      </w:r>
      <w:r w:rsidR="00614A19">
        <w:rPr>
          <w:rStyle w:val="Char1"/>
          <w:rFonts w:hint="cs"/>
          <w:rtl/>
        </w:rPr>
        <w:t>َ</w:t>
      </w:r>
      <w:r w:rsidR="007916C9">
        <w:rPr>
          <w:rStyle w:val="Char1"/>
          <w:rFonts w:hint="cs"/>
          <w:rtl/>
        </w:rPr>
        <w:t>س</w:t>
      </w:r>
      <w:r w:rsidR="00614A19">
        <w:rPr>
          <w:rStyle w:val="Char1"/>
          <w:rFonts w:hint="cs"/>
          <w:rtl/>
        </w:rPr>
        <w:t>ُ</w:t>
      </w:r>
      <w:r w:rsidR="007916C9">
        <w:rPr>
          <w:rStyle w:val="Char1"/>
          <w:rFonts w:hint="cs"/>
          <w:rtl/>
        </w:rPr>
        <w:t>ول</w:t>
      </w:r>
      <w:r w:rsidR="00614A19">
        <w:rPr>
          <w:rStyle w:val="Char1"/>
          <w:rFonts w:hint="cs"/>
          <w:rtl/>
        </w:rPr>
        <w:t>ُ</w:t>
      </w:r>
      <w:r w:rsidR="007916C9">
        <w:rPr>
          <w:rStyle w:val="Char1"/>
          <w:rFonts w:hint="cs"/>
          <w:rtl/>
        </w:rPr>
        <w:t xml:space="preserve"> الله</w:t>
      </w:r>
      <w:r w:rsidR="00614A19">
        <w:rPr>
          <w:rStyle w:val="Char1"/>
          <w:rFonts w:hint="cs"/>
          <w:rtl/>
        </w:rPr>
        <w:t>ِ وَخَاتَمُ أَصْفِيَائِهِ الأَنبِيَ</w:t>
      </w:r>
      <w:r w:rsidR="006B4D4C">
        <w:rPr>
          <w:rStyle w:val="Char1"/>
          <w:rFonts w:hint="cs"/>
          <w:rtl/>
        </w:rPr>
        <w:t>أ</w:t>
      </w:r>
      <w:r w:rsidR="00614A19">
        <w:rPr>
          <w:rStyle w:val="Char1"/>
          <w:rFonts w:hint="cs"/>
          <w:rtl/>
        </w:rPr>
        <w:t xml:space="preserve"> وَدَاعِيَ الأَنَام</w:t>
      </w:r>
      <w:r w:rsidR="00FC12BA">
        <w:rPr>
          <w:rStyle w:val="Char1"/>
          <w:rFonts w:hint="cs"/>
          <w:rtl/>
        </w:rPr>
        <w:t>ِ</w:t>
      </w:r>
      <w:r w:rsidR="00614A19">
        <w:rPr>
          <w:rStyle w:val="Char1"/>
          <w:rFonts w:hint="cs"/>
          <w:rtl/>
        </w:rPr>
        <w:t xml:space="preserve"> إ</w:t>
      </w:r>
      <w:r w:rsidR="00FC12BA">
        <w:rPr>
          <w:rStyle w:val="Char1"/>
          <w:rFonts w:hint="cs"/>
          <w:rtl/>
        </w:rPr>
        <w:t>ِ</w:t>
      </w:r>
      <w:r w:rsidR="00614A19">
        <w:rPr>
          <w:rStyle w:val="Char1"/>
          <w:rFonts w:hint="cs"/>
          <w:rtl/>
        </w:rPr>
        <w:t>ل</w:t>
      </w:r>
      <w:r w:rsidR="00FC12BA">
        <w:rPr>
          <w:rStyle w:val="Char1"/>
          <w:rFonts w:hint="cs"/>
          <w:rtl/>
        </w:rPr>
        <w:t>َ</w:t>
      </w:r>
      <w:r w:rsidR="00060C7C">
        <w:rPr>
          <w:rStyle w:val="Char1"/>
          <w:rFonts w:hint="cs"/>
          <w:rtl/>
        </w:rPr>
        <w:t>ى</w:t>
      </w:r>
      <w:r w:rsidR="00614A19">
        <w:rPr>
          <w:rStyle w:val="Char1"/>
          <w:rFonts w:hint="cs"/>
          <w:rtl/>
        </w:rPr>
        <w:t xml:space="preserve"> د</w:t>
      </w:r>
      <w:r w:rsidR="00FC12BA">
        <w:rPr>
          <w:rStyle w:val="Char1"/>
          <w:rFonts w:hint="cs"/>
          <w:rtl/>
        </w:rPr>
        <w:t>َ</w:t>
      </w:r>
      <w:r w:rsidR="00614A19">
        <w:rPr>
          <w:rStyle w:val="Char1"/>
          <w:rFonts w:hint="cs"/>
          <w:rtl/>
        </w:rPr>
        <w:t>ار</w:t>
      </w:r>
      <w:r w:rsidR="00FC12BA">
        <w:rPr>
          <w:rStyle w:val="Char1"/>
          <w:rFonts w:hint="cs"/>
          <w:rtl/>
        </w:rPr>
        <w:t>ِ</w:t>
      </w:r>
      <w:r w:rsidR="00614A19">
        <w:rPr>
          <w:rStyle w:val="Char1"/>
          <w:rFonts w:hint="cs"/>
          <w:rtl/>
        </w:rPr>
        <w:t xml:space="preserve"> الس</w:t>
      </w:r>
      <w:r w:rsidR="00FC12BA">
        <w:rPr>
          <w:rStyle w:val="Char1"/>
          <w:rFonts w:hint="cs"/>
          <w:rtl/>
        </w:rPr>
        <w:t>ُّ</w:t>
      </w:r>
      <w:r w:rsidR="00614A19">
        <w:rPr>
          <w:rStyle w:val="Char1"/>
          <w:rFonts w:hint="cs"/>
          <w:rtl/>
        </w:rPr>
        <w:t>ع</w:t>
      </w:r>
      <w:r w:rsidR="00FC12BA">
        <w:rPr>
          <w:rStyle w:val="Char1"/>
          <w:rFonts w:hint="cs"/>
          <w:rtl/>
        </w:rPr>
        <w:t>َ</w:t>
      </w:r>
      <w:r w:rsidR="00614A19">
        <w:rPr>
          <w:rStyle w:val="Char1"/>
          <w:rFonts w:hint="cs"/>
          <w:rtl/>
        </w:rPr>
        <w:t>د</w:t>
      </w:r>
      <w:r w:rsidR="00FC12BA">
        <w:rPr>
          <w:rStyle w:val="Char1"/>
          <w:rFonts w:hint="cs"/>
          <w:rtl/>
        </w:rPr>
        <w:t>َ</w:t>
      </w:r>
      <w:r w:rsidR="006B4D4C">
        <w:rPr>
          <w:rStyle w:val="Char1"/>
          <w:rFonts w:hint="cs"/>
          <w:rtl/>
        </w:rPr>
        <w:t>أ</w:t>
      </w:r>
      <w:r w:rsidR="00515E6A">
        <w:rPr>
          <w:rStyle w:val="Char1"/>
          <w:rFonts w:hint="cs"/>
          <w:rtl/>
        </w:rPr>
        <w:t>،</w:t>
      </w:r>
      <w:r w:rsidRPr="004F187F">
        <w:rPr>
          <w:rStyle w:val="Char1"/>
          <w:rFonts w:hint="cs"/>
          <w:rtl/>
        </w:rPr>
        <w:t xml:space="preserve"> اللَّهُمَ صلِّ وسلِّم على سيِّدِناَ مُحمَّدٍ</w:t>
      </w:r>
      <w:r w:rsidR="00247825">
        <w:rPr>
          <w:rStyle w:val="Char1"/>
          <w:rFonts w:hint="cs"/>
          <w:rtl/>
        </w:rPr>
        <w:t xml:space="preserve"> و</w:t>
      </w:r>
      <w:r w:rsidRPr="004F187F">
        <w:rPr>
          <w:rStyle w:val="Char1"/>
          <w:rFonts w:hint="cs"/>
          <w:rtl/>
        </w:rPr>
        <w:t>آلِهِ وَصَحبِهِ وَالصَّالِـحِينَ</w:t>
      </w:r>
      <w:r w:rsidRPr="00C537E3">
        <w:rPr>
          <w:rtl/>
        </w:rPr>
        <w:t>»</w:t>
      </w:r>
      <w:r w:rsidRPr="00C537E3">
        <w:rPr>
          <w:rFonts w:hint="cs"/>
          <w:rtl/>
        </w:rPr>
        <w:t>.</w:t>
      </w:r>
    </w:p>
    <w:p w:rsidR="007407DF" w:rsidRDefault="005C01E9" w:rsidP="00614A19">
      <w:pPr>
        <w:pStyle w:val="a8"/>
        <w:rPr>
          <w:rtl/>
          <w:lang w:bidi="ur-PK"/>
        </w:rPr>
      </w:pPr>
      <w:r w:rsidRPr="00C537E3">
        <w:rPr>
          <w:rtl/>
        </w:rPr>
        <w:t>«</w:t>
      </w:r>
      <w:r>
        <w:rPr>
          <w:rFonts w:hint="cs"/>
          <w:rtl/>
          <w:lang w:bidi="ur-PK"/>
        </w:rPr>
        <w:t>حمد و ستایش خداوند را و حمد و ستایشی ک</w:t>
      </w:r>
      <w:r w:rsidR="00B37F05">
        <w:rPr>
          <w:rFonts w:hint="cs"/>
          <w:rtl/>
          <w:lang w:bidi="ur-PK"/>
        </w:rPr>
        <w:t>ه</w:t>
      </w:r>
      <w:r>
        <w:rPr>
          <w:rFonts w:hint="cs"/>
          <w:rtl/>
          <w:lang w:bidi="ur-PK"/>
        </w:rPr>
        <w:t xml:space="preserve"> شایست</w:t>
      </w:r>
      <w:r w:rsidR="006B4D4C">
        <w:rPr>
          <w:rFonts w:hint="cs"/>
          <w:rtl/>
          <w:lang w:bidi="ur-PK"/>
        </w:rPr>
        <w:t>ۀ</w:t>
      </w:r>
      <w:r>
        <w:rPr>
          <w:rFonts w:hint="cs"/>
          <w:rtl/>
          <w:lang w:bidi="ur-PK"/>
        </w:rPr>
        <w:t xml:space="preserve"> جلال صورتش و عظمت مقام فرمانرواییش است</w:t>
      </w:r>
      <w:r w:rsidR="006B4D4C">
        <w:rPr>
          <w:rFonts w:hint="cs"/>
          <w:rtl/>
          <w:lang w:bidi="ur-PK"/>
        </w:rPr>
        <w:t>.</w:t>
      </w:r>
      <w:r>
        <w:rPr>
          <w:rFonts w:hint="cs"/>
          <w:rtl/>
          <w:lang w:bidi="ur-PK"/>
        </w:rPr>
        <w:t xml:space="preserve"> و شھادت و گواھی می‌دھم ک</w:t>
      </w:r>
      <w:r w:rsidR="00B37F05">
        <w:rPr>
          <w:rFonts w:hint="cs"/>
          <w:rtl/>
          <w:lang w:bidi="ur-PK"/>
        </w:rPr>
        <w:t>ه</w:t>
      </w:r>
      <w:r>
        <w:rPr>
          <w:rFonts w:hint="cs"/>
          <w:rtl/>
          <w:lang w:bidi="ur-PK"/>
        </w:rPr>
        <w:t xml:space="preserve"> خدایی جز خدای یگان</w:t>
      </w:r>
      <w:r w:rsidR="00B37F05">
        <w:rPr>
          <w:rFonts w:hint="cs"/>
          <w:rtl/>
          <w:lang w:bidi="ur-PK"/>
        </w:rPr>
        <w:t>ه</w:t>
      </w:r>
      <w:r>
        <w:rPr>
          <w:rFonts w:hint="cs"/>
          <w:rtl/>
          <w:lang w:bidi="ur-PK"/>
        </w:rPr>
        <w:t xml:space="preserve"> ک</w:t>
      </w:r>
      <w:r w:rsidR="00B37F05">
        <w:rPr>
          <w:rFonts w:hint="cs"/>
          <w:rtl/>
          <w:lang w:bidi="ur-PK"/>
        </w:rPr>
        <w:t>ه</w:t>
      </w:r>
      <w:r>
        <w:rPr>
          <w:rFonts w:hint="cs"/>
          <w:rtl/>
          <w:lang w:bidi="ur-PK"/>
        </w:rPr>
        <w:t xml:space="preserve"> ھیچ شریکی ندارد، نیست و شھادت و گواھی می‌دھم ک</w:t>
      </w:r>
      <w:r w:rsidR="00B37F05">
        <w:rPr>
          <w:rFonts w:hint="cs"/>
          <w:rtl/>
          <w:lang w:bidi="ur-PK"/>
        </w:rPr>
        <w:t>ه</w:t>
      </w:r>
      <w:r>
        <w:rPr>
          <w:rFonts w:hint="cs"/>
          <w:rtl/>
          <w:lang w:bidi="ur-PK"/>
        </w:rPr>
        <w:t xml:space="preserve"> سرور ما حضرت محمد پیامبر و رسول خداست و خاتم برگزیدگانش از پیامبران است</w:t>
      </w:r>
      <w:r w:rsidR="006B4D4C">
        <w:rPr>
          <w:rFonts w:hint="cs"/>
          <w:rtl/>
          <w:lang w:bidi="ur-PK"/>
        </w:rPr>
        <w:t>.</w:t>
      </w:r>
      <w:r>
        <w:rPr>
          <w:rFonts w:hint="cs"/>
          <w:rtl/>
          <w:lang w:bidi="ur-PK"/>
        </w:rPr>
        <w:t xml:space="preserve"> و دعوت کنند</w:t>
      </w:r>
      <w:r w:rsidR="006B4D4C">
        <w:rPr>
          <w:rFonts w:hint="cs"/>
          <w:rtl/>
          <w:lang w:bidi="ur-PK"/>
        </w:rPr>
        <w:t>ۀ</w:t>
      </w:r>
      <w:r>
        <w:rPr>
          <w:rFonts w:hint="cs"/>
          <w:rtl/>
          <w:lang w:bidi="ur-PK"/>
        </w:rPr>
        <w:t xml:space="preserve"> خلق خدا ب</w:t>
      </w:r>
      <w:r w:rsidR="00B37F05">
        <w:rPr>
          <w:rFonts w:hint="cs"/>
          <w:rtl/>
          <w:lang w:bidi="ur-PK"/>
        </w:rPr>
        <w:t>ه</w:t>
      </w:r>
      <w:r>
        <w:rPr>
          <w:rFonts w:hint="cs"/>
          <w:rtl/>
          <w:lang w:bidi="ur-PK"/>
        </w:rPr>
        <w:t>‌سوی جایگا</w:t>
      </w:r>
      <w:r w:rsidR="00B37F05">
        <w:rPr>
          <w:rFonts w:hint="cs"/>
          <w:rtl/>
          <w:lang w:bidi="ur-PK"/>
        </w:rPr>
        <w:t>ه</w:t>
      </w:r>
      <w:r w:rsidR="00394F40">
        <w:rPr>
          <w:rFonts w:hint="cs"/>
          <w:rtl/>
          <w:lang w:bidi="ur-PK"/>
        </w:rPr>
        <w:t xml:space="preserve"> خوش</w:t>
      </w:r>
      <w:r w:rsidR="00394F40">
        <w:rPr>
          <w:rFonts w:hint="eastAsia"/>
          <w:rtl/>
          <w:lang w:bidi="ur-PK"/>
        </w:rPr>
        <w:t>‌</w:t>
      </w:r>
      <w:r>
        <w:rPr>
          <w:rFonts w:hint="cs"/>
          <w:rtl/>
          <w:lang w:bidi="ur-PK"/>
        </w:rPr>
        <w:t>بخت شدگان است</w:t>
      </w:r>
      <w:r w:rsidR="006B4D4C">
        <w:rPr>
          <w:rFonts w:hint="cs"/>
          <w:rtl/>
          <w:lang w:bidi="ur-PK"/>
        </w:rPr>
        <w:t>.</w:t>
      </w:r>
      <w:r>
        <w:rPr>
          <w:rFonts w:hint="cs"/>
          <w:rtl/>
          <w:lang w:bidi="ur-PK"/>
        </w:rPr>
        <w:t xml:space="preserve"> خداوندا بر سرور ما حضرت محمد و آل و صحاب</w:t>
      </w:r>
      <w:r w:rsidR="006B4D4C">
        <w:rPr>
          <w:rFonts w:hint="cs"/>
          <w:rtl/>
          <w:lang w:bidi="ur-PK"/>
        </w:rPr>
        <w:t>ۀ</w:t>
      </w:r>
      <w:r>
        <w:rPr>
          <w:rFonts w:hint="cs"/>
          <w:rtl/>
          <w:lang w:bidi="ur-PK"/>
        </w:rPr>
        <w:t xml:space="preserve"> صالحش درود و سلام خود را بفرست</w:t>
      </w:r>
      <w:r>
        <w:rPr>
          <w:rFonts w:ascii="Traditional Arabic" w:hAnsi="Traditional Arabic" w:cs="Traditional Arabic"/>
          <w:rtl/>
          <w:lang w:bidi="ur-PK"/>
        </w:rPr>
        <w:t>»</w:t>
      </w:r>
      <w:r w:rsidR="006B4D4C">
        <w:rPr>
          <w:rFonts w:hint="cs"/>
          <w:rtl/>
          <w:lang w:bidi="ur-PK"/>
        </w:rPr>
        <w:t>.</w:t>
      </w:r>
    </w:p>
    <w:p w:rsidR="007407DF" w:rsidRDefault="007407DF" w:rsidP="00614A19">
      <w:pPr>
        <w:pStyle w:val="a8"/>
        <w:rPr>
          <w:rtl/>
          <w:lang w:bidi="ur-PK"/>
        </w:rPr>
      </w:pPr>
      <w:r>
        <w:rPr>
          <w:rFonts w:hint="cs"/>
          <w:rtl/>
          <w:lang w:bidi="ur-PK"/>
        </w:rPr>
        <w:t>اما بعد:</w:t>
      </w:r>
    </w:p>
    <w:p w:rsidR="007407DF" w:rsidRDefault="007407DF" w:rsidP="00614A19">
      <w:pPr>
        <w:pStyle w:val="a8"/>
        <w:rPr>
          <w:rtl/>
          <w:lang w:bidi="ur-PK"/>
        </w:rPr>
      </w:pPr>
      <w:r>
        <w:rPr>
          <w:rFonts w:hint="cs"/>
          <w:rtl/>
          <w:lang w:bidi="ur-PK"/>
        </w:rPr>
        <w:t>پس ای بندگان خداوند اولاً خودم را و بعد شما را ب</w:t>
      </w:r>
      <w:r w:rsidR="00B37F05">
        <w:rPr>
          <w:rFonts w:hint="cs"/>
          <w:rtl/>
          <w:lang w:bidi="ur-PK"/>
        </w:rPr>
        <w:t>ه</w:t>
      </w:r>
      <w:r>
        <w:rPr>
          <w:rFonts w:hint="cs"/>
          <w:rtl/>
          <w:lang w:bidi="ur-PK"/>
        </w:rPr>
        <w:t xml:space="preserve"> رعایت تقوای الھی و اطاعت خداوند توصی</w:t>
      </w:r>
      <w:r w:rsidR="00B37F05">
        <w:rPr>
          <w:rFonts w:hint="cs"/>
          <w:rtl/>
          <w:lang w:bidi="ur-PK"/>
        </w:rPr>
        <w:t>ه</w:t>
      </w:r>
      <w:r>
        <w:rPr>
          <w:rFonts w:hint="cs"/>
          <w:rtl/>
          <w:lang w:bidi="ur-PK"/>
        </w:rPr>
        <w:t xml:space="preserve"> می کنم، و خداوند متعال فرمود</w:t>
      </w:r>
      <w:r w:rsidR="00B37F05">
        <w:rPr>
          <w:rFonts w:hint="cs"/>
          <w:rtl/>
          <w:lang w:bidi="ur-PK"/>
        </w:rPr>
        <w:t>ه</w:t>
      </w:r>
      <w:r>
        <w:rPr>
          <w:rFonts w:hint="cs"/>
          <w:rtl/>
          <w:lang w:bidi="ur-PK"/>
        </w:rPr>
        <w:t xml:space="preserve"> است:</w:t>
      </w:r>
    </w:p>
    <w:p w:rsidR="007407DF" w:rsidRDefault="00CB37F6" w:rsidP="00060C7C">
      <w:pPr>
        <w:pStyle w:val="af1"/>
        <w:spacing w:line="228" w:lineRule="auto"/>
        <w:rPr>
          <w:rtl/>
          <w:lang w:bidi="ur-PK"/>
        </w:rPr>
      </w:pPr>
      <w:r w:rsidRPr="00CB37F6">
        <w:rPr>
          <w:rStyle w:val="Char8"/>
          <w:rFonts w:cs="CTraditional Arabic"/>
          <w:rtl/>
        </w:rPr>
        <w:t>+</w:t>
      </w:r>
      <w:r w:rsidR="006613D3" w:rsidRPr="00D539B6">
        <w:rPr>
          <w:rtl/>
        </w:rPr>
        <w:t>وَأَمَّا مَنۡ خَافَ مَقَامَ رَبِّهِ</w:t>
      </w:r>
      <w:r w:rsidR="006613D3" w:rsidRPr="00D539B6">
        <w:rPr>
          <w:rFonts w:hint="cs"/>
          <w:rtl/>
        </w:rPr>
        <w:t>ۦ</w:t>
      </w:r>
      <w:r w:rsidR="006613D3" w:rsidRPr="00D539B6">
        <w:rPr>
          <w:rtl/>
        </w:rPr>
        <w:t xml:space="preserve"> وَنَهَى </w:t>
      </w:r>
      <w:r w:rsidR="006613D3" w:rsidRPr="00D539B6">
        <w:rPr>
          <w:rFonts w:hint="cs"/>
          <w:rtl/>
        </w:rPr>
        <w:t>ٱ</w:t>
      </w:r>
      <w:r w:rsidR="006613D3" w:rsidRPr="00D539B6">
        <w:rPr>
          <w:rFonts w:hint="eastAsia"/>
          <w:rtl/>
        </w:rPr>
        <w:t>لنَّفۡسَ</w:t>
      </w:r>
      <w:r w:rsidR="006613D3" w:rsidRPr="00D539B6">
        <w:rPr>
          <w:rtl/>
        </w:rPr>
        <w:t xml:space="preserve"> عَنِ </w:t>
      </w:r>
      <w:r w:rsidR="006613D3" w:rsidRPr="00D539B6">
        <w:rPr>
          <w:rFonts w:hint="cs"/>
          <w:rtl/>
        </w:rPr>
        <w:t>ٱ</w:t>
      </w:r>
      <w:r w:rsidR="006613D3" w:rsidRPr="00D539B6">
        <w:rPr>
          <w:rFonts w:hint="eastAsia"/>
          <w:rtl/>
        </w:rPr>
        <w:t>لۡهَوَىٰ</w:t>
      </w:r>
      <w:r w:rsidR="006613D3" w:rsidRPr="00D539B6">
        <w:rPr>
          <w:rtl/>
        </w:rPr>
        <w:t xml:space="preserve">٤٠ فَإِنَّ </w:t>
      </w:r>
      <w:r w:rsidR="006613D3" w:rsidRPr="00D539B6">
        <w:rPr>
          <w:rFonts w:hint="cs"/>
          <w:rtl/>
        </w:rPr>
        <w:t>ٱ</w:t>
      </w:r>
      <w:r w:rsidR="006613D3" w:rsidRPr="00D539B6">
        <w:rPr>
          <w:rFonts w:hint="eastAsia"/>
          <w:rtl/>
        </w:rPr>
        <w:t>لۡجَنَّةَ</w:t>
      </w:r>
      <w:r w:rsidR="006613D3" w:rsidRPr="00D539B6">
        <w:rPr>
          <w:rtl/>
        </w:rPr>
        <w:t xml:space="preserve"> هِيَ </w:t>
      </w:r>
      <w:r w:rsidR="006613D3" w:rsidRPr="00D539B6">
        <w:rPr>
          <w:rFonts w:hint="cs"/>
          <w:rtl/>
        </w:rPr>
        <w:t>ٱ</w:t>
      </w:r>
      <w:r w:rsidR="006613D3" w:rsidRPr="00D539B6">
        <w:rPr>
          <w:rFonts w:hint="eastAsia"/>
          <w:rtl/>
        </w:rPr>
        <w:t>لۡمَأۡوَىٰ</w:t>
      </w:r>
      <w:r w:rsidR="006613D3" w:rsidRPr="00D539B6">
        <w:rPr>
          <w:rtl/>
        </w:rPr>
        <w:t>٤١</w:t>
      </w:r>
      <w:r w:rsidRPr="00CB37F6">
        <w:rPr>
          <w:rStyle w:val="Char8"/>
          <w:rFonts w:cs="CTraditional Arabic"/>
          <w:rtl/>
        </w:rPr>
        <w:t>_</w:t>
      </w:r>
      <w:r w:rsidR="006613D3">
        <w:rPr>
          <w:rFonts w:ascii="Times New Roman" w:cs="Arial"/>
          <w:szCs w:val="24"/>
          <w:rtl/>
          <w:lang w:bidi="ur-PK"/>
        </w:rPr>
        <w:t xml:space="preserve"> </w:t>
      </w:r>
      <w:r w:rsidR="006613D3" w:rsidRPr="006613D3">
        <w:rPr>
          <w:rStyle w:val="Char6"/>
          <w:rtl/>
        </w:rPr>
        <w:t>[النازعات: 40-41]</w:t>
      </w:r>
      <w:r w:rsidR="00D539B6" w:rsidRPr="00D539B6">
        <w:rPr>
          <w:rStyle w:val="Char4"/>
          <w:rFonts w:hint="cs"/>
          <w:rtl/>
        </w:rPr>
        <w:t>.</w:t>
      </w:r>
    </w:p>
    <w:p w:rsidR="005C01E9" w:rsidRDefault="007407DF" w:rsidP="00060C7C">
      <w:pPr>
        <w:pStyle w:val="ab"/>
        <w:widowControl w:val="0"/>
        <w:rPr>
          <w:rtl/>
          <w:lang w:bidi="ur-PK"/>
        </w:rPr>
      </w:pPr>
      <w:r w:rsidRPr="008421EC">
        <w:rPr>
          <w:rStyle w:val="Char8"/>
          <w:rtl/>
        </w:rPr>
        <w:t>«</w:t>
      </w:r>
      <w:r w:rsidR="005C01E9" w:rsidRPr="00D539B6">
        <w:rPr>
          <w:rFonts w:hint="cs"/>
          <w:rtl/>
        </w:rPr>
        <w:t xml:space="preserve"> </w:t>
      </w:r>
      <w:r w:rsidRPr="00D539B6">
        <w:rPr>
          <w:rFonts w:hint="cs"/>
          <w:rtl/>
        </w:rPr>
        <w:t>و اما ھر</w:t>
      </w:r>
      <w:r w:rsidR="007A6FEB">
        <w:rPr>
          <w:rFonts w:hint="cs"/>
          <w:rtl/>
        </w:rPr>
        <w:t xml:space="preserve"> </w:t>
      </w:r>
      <w:r w:rsidRPr="00D539B6">
        <w:rPr>
          <w:rFonts w:hint="cs"/>
          <w:rtl/>
        </w:rPr>
        <w:t>کس از مقام بلند پروردگارش ترسید و نفس خود را از ھویٰ و ھوس نھی کرد، پس ب</w:t>
      </w:r>
      <w:r w:rsidR="00B37F05" w:rsidRPr="00D539B6">
        <w:rPr>
          <w:rFonts w:hint="cs"/>
          <w:rtl/>
        </w:rPr>
        <w:t>ه</w:t>
      </w:r>
      <w:r w:rsidRPr="00D539B6">
        <w:rPr>
          <w:rFonts w:hint="cs"/>
          <w:rtl/>
        </w:rPr>
        <w:t xml:space="preserve"> راستی ک</w:t>
      </w:r>
      <w:r w:rsidR="00B37F05" w:rsidRPr="00D539B6">
        <w:rPr>
          <w:rFonts w:hint="cs"/>
          <w:rtl/>
        </w:rPr>
        <w:t>ه</w:t>
      </w:r>
      <w:r w:rsidRPr="00D539B6">
        <w:rPr>
          <w:rFonts w:hint="cs"/>
          <w:rtl/>
        </w:rPr>
        <w:t xml:space="preserve"> بھشت م</w:t>
      </w:r>
      <w:r w:rsidR="006B4D4C" w:rsidRPr="00D539B6">
        <w:rPr>
          <w:rFonts w:hint="cs"/>
          <w:rtl/>
        </w:rPr>
        <w:t>أ</w:t>
      </w:r>
      <w:r w:rsidRPr="00D539B6">
        <w:rPr>
          <w:rFonts w:hint="cs"/>
          <w:rtl/>
        </w:rPr>
        <w:t>وا و جایگا</w:t>
      </w:r>
      <w:r w:rsidR="00B37F05" w:rsidRPr="00D539B6">
        <w:rPr>
          <w:rFonts w:hint="cs"/>
          <w:rtl/>
        </w:rPr>
        <w:t>ه</w:t>
      </w:r>
      <w:r w:rsidRPr="00D539B6">
        <w:rPr>
          <w:rFonts w:hint="cs"/>
          <w:rtl/>
        </w:rPr>
        <w:t xml:space="preserve"> او است</w:t>
      </w:r>
      <w:r w:rsidRPr="008421EC">
        <w:rPr>
          <w:rStyle w:val="Char8"/>
          <w:rtl/>
        </w:rPr>
        <w:t>»</w:t>
      </w:r>
      <w:r w:rsidR="006B4D4C">
        <w:rPr>
          <w:rFonts w:hint="cs"/>
          <w:rtl/>
          <w:lang w:bidi="ur-PK"/>
        </w:rPr>
        <w:t>.</w:t>
      </w:r>
    </w:p>
    <w:p w:rsidR="006613D3" w:rsidRDefault="006613D3" w:rsidP="00060C7C">
      <w:pPr>
        <w:pStyle w:val="a8"/>
        <w:widowControl w:val="0"/>
        <w:rPr>
          <w:rtl/>
          <w:lang w:bidi="ur-PK"/>
        </w:rPr>
      </w:pPr>
      <w:r>
        <w:rPr>
          <w:rFonts w:hint="cs"/>
          <w:rtl/>
          <w:lang w:bidi="ur-PK"/>
        </w:rPr>
        <w:t>پس تقوا ھمان چیزی مطلوب و خواستنی در ھم</w:t>
      </w:r>
      <w:r w:rsidR="00066974">
        <w:rPr>
          <w:rFonts w:hint="cs"/>
          <w:rtl/>
          <w:lang w:bidi="ur-PK"/>
        </w:rPr>
        <w:t>ۀ</w:t>
      </w:r>
      <w:r>
        <w:rPr>
          <w:rFonts w:hint="cs"/>
          <w:rtl/>
          <w:lang w:bidi="ur-PK"/>
        </w:rPr>
        <w:t xml:space="preserve"> شریعت‌ھا است و امروز</w:t>
      </w:r>
      <w:r w:rsidR="00066974">
        <w:rPr>
          <w:rFonts w:hint="cs"/>
          <w:rtl/>
          <w:lang w:bidi="ur-PK"/>
        </w:rPr>
        <w:t>ه</w:t>
      </w:r>
      <w:r>
        <w:rPr>
          <w:rFonts w:hint="cs"/>
          <w:rtl/>
          <w:lang w:bidi="ur-PK"/>
        </w:rPr>
        <w:t xml:space="preserve"> بعضی از مردم گمان برد</w:t>
      </w:r>
      <w:r w:rsidR="00066974">
        <w:rPr>
          <w:rFonts w:hint="cs"/>
          <w:rtl/>
          <w:lang w:bidi="ur-PK"/>
        </w:rPr>
        <w:t>ه</w:t>
      </w:r>
      <w:r>
        <w:rPr>
          <w:rFonts w:hint="cs"/>
          <w:rtl/>
          <w:lang w:bidi="ur-PK"/>
        </w:rPr>
        <w:t>‌اند ک</w:t>
      </w:r>
      <w:r w:rsidR="00066974">
        <w:rPr>
          <w:rFonts w:hint="cs"/>
          <w:rtl/>
          <w:lang w:bidi="ur-PK"/>
        </w:rPr>
        <w:t>ه</w:t>
      </w:r>
      <w:r>
        <w:rPr>
          <w:rFonts w:hint="cs"/>
          <w:rtl/>
          <w:lang w:bidi="ur-PK"/>
        </w:rPr>
        <w:t xml:space="preserve"> نظام‌ھایی ک</w:t>
      </w:r>
      <w:r w:rsidR="00066974">
        <w:rPr>
          <w:rFonts w:hint="cs"/>
          <w:rtl/>
          <w:lang w:bidi="ur-PK"/>
        </w:rPr>
        <w:t>ه</w:t>
      </w:r>
      <w:r>
        <w:rPr>
          <w:rFonts w:hint="cs"/>
          <w:rtl/>
          <w:lang w:bidi="ur-PK"/>
        </w:rPr>
        <w:t xml:space="preserve"> ب</w:t>
      </w:r>
      <w:r w:rsidR="00066974">
        <w:rPr>
          <w:rFonts w:hint="cs"/>
          <w:rtl/>
          <w:lang w:bidi="ur-PK"/>
        </w:rPr>
        <w:t>ه</w:t>
      </w:r>
      <w:r>
        <w:rPr>
          <w:rFonts w:hint="cs"/>
          <w:rtl/>
          <w:lang w:bidi="ur-PK"/>
        </w:rPr>
        <w:t xml:space="preserve"> واسط</w:t>
      </w:r>
      <w:r w:rsidR="00066974">
        <w:rPr>
          <w:rFonts w:hint="cs"/>
          <w:rtl/>
          <w:lang w:bidi="ur-PK"/>
        </w:rPr>
        <w:t>ۀ</w:t>
      </w:r>
      <w:r>
        <w:rPr>
          <w:rFonts w:hint="cs"/>
          <w:rtl/>
          <w:lang w:bidi="ur-PK"/>
        </w:rPr>
        <w:t xml:space="preserve"> اندیش</w:t>
      </w:r>
      <w:r w:rsidR="00066974">
        <w:rPr>
          <w:rFonts w:hint="cs"/>
          <w:rtl/>
          <w:lang w:bidi="ur-PK"/>
        </w:rPr>
        <w:t>ۀ</w:t>
      </w:r>
      <w:r>
        <w:rPr>
          <w:rFonts w:hint="cs"/>
          <w:rtl/>
          <w:lang w:bidi="ur-PK"/>
        </w:rPr>
        <w:t xml:space="preserve"> ناقص بشری وضع شد</w:t>
      </w:r>
      <w:r w:rsidR="00066974">
        <w:rPr>
          <w:rFonts w:hint="cs"/>
          <w:rtl/>
          <w:lang w:bidi="ur-PK"/>
        </w:rPr>
        <w:t>ه</w:t>
      </w:r>
      <w:r>
        <w:rPr>
          <w:rFonts w:hint="cs"/>
          <w:rtl/>
          <w:lang w:bidi="ur-PK"/>
        </w:rPr>
        <w:t>‌اند، می‌توانند جایگا</w:t>
      </w:r>
      <w:r w:rsidR="00066974">
        <w:rPr>
          <w:rFonts w:hint="cs"/>
          <w:rtl/>
          <w:lang w:bidi="ur-PK"/>
        </w:rPr>
        <w:t>ه</w:t>
      </w:r>
      <w:r>
        <w:rPr>
          <w:rFonts w:hint="cs"/>
          <w:rtl/>
          <w:lang w:bidi="ur-PK"/>
        </w:rPr>
        <w:t xml:space="preserve"> دین را پر کنند</w:t>
      </w:r>
      <w:r w:rsidR="00066974">
        <w:rPr>
          <w:rFonts w:hint="cs"/>
          <w:rtl/>
          <w:lang w:bidi="ur-PK"/>
        </w:rPr>
        <w:t>.</w:t>
      </w:r>
    </w:p>
    <w:p w:rsidR="006613D3" w:rsidRDefault="006613D3" w:rsidP="00614A19">
      <w:pPr>
        <w:pStyle w:val="a8"/>
        <w:rPr>
          <w:rtl/>
          <w:lang w:bidi="ur-PK"/>
        </w:rPr>
      </w:pPr>
      <w:r>
        <w:rPr>
          <w:rFonts w:hint="cs"/>
          <w:rtl/>
          <w:lang w:bidi="ur-PK"/>
        </w:rPr>
        <w:t>پس بندھای حرمات الھی را باز کردند و آن را حلال دانستند و ب</w:t>
      </w:r>
      <w:r w:rsidR="00066974">
        <w:rPr>
          <w:rFonts w:hint="cs"/>
          <w:rtl/>
          <w:lang w:bidi="ur-PK"/>
        </w:rPr>
        <w:t>ه</w:t>
      </w:r>
      <w:r>
        <w:rPr>
          <w:rFonts w:hint="cs"/>
          <w:rtl/>
          <w:lang w:bidi="ur-PK"/>
        </w:rPr>
        <w:t xml:space="preserve"> مکارم اخلاق اھانت نمودند و آن را دست کم گرفتند، و از دین خدا تا جایی ک</w:t>
      </w:r>
      <w:r w:rsidR="00066974">
        <w:rPr>
          <w:rFonts w:hint="cs"/>
          <w:rtl/>
          <w:lang w:bidi="ur-PK"/>
        </w:rPr>
        <w:t>ه</w:t>
      </w:r>
      <w:r>
        <w:rPr>
          <w:rFonts w:hint="cs"/>
          <w:rtl/>
          <w:lang w:bidi="ur-PK"/>
        </w:rPr>
        <w:t xml:space="preserve"> می‌توانستند، دوری می‌جستند</w:t>
      </w:r>
      <w:r w:rsidR="00066974">
        <w:rPr>
          <w:rFonts w:hint="cs"/>
          <w:rtl/>
          <w:lang w:bidi="ur-PK"/>
        </w:rPr>
        <w:t>.</w:t>
      </w:r>
    </w:p>
    <w:p w:rsidR="00FD4C6C" w:rsidRDefault="006613D3" w:rsidP="007A6FEB">
      <w:pPr>
        <w:pStyle w:val="a8"/>
        <w:rPr>
          <w:rtl/>
          <w:lang w:bidi="ur-PK"/>
        </w:rPr>
      </w:pPr>
      <w:r>
        <w:rPr>
          <w:rFonts w:hint="cs"/>
          <w:rtl/>
          <w:lang w:bidi="ur-PK"/>
        </w:rPr>
        <w:t xml:space="preserve">پس در بین </w:t>
      </w:r>
      <w:r w:rsidR="00546A50">
        <w:rPr>
          <w:rFonts w:hint="cs"/>
          <w:rtl/>
          <w:lang w:bidi="ur-PK"/>
        </w:rPr>
        <w:t>آن‌ھا</w:t>
      </w:r>
      <w:r>
        <w:rPr>
          <w:rFonts w:hint="cs"/>
          <w:rtl/>
          <w:lang w:bidi="ur-PK"/>
        </w:rPr>
        <w:t xml:space="preserve"> بی</w:t>
      </w:r>
      <w:r w:rsidR="00442E4A">
        <w:rPr>
          <w:rFonts w:hint="eastAsia"/>
          <w:rtl/>
          <w:lang w:bidi="ur-PK"/>
        </w:rPr>
        <w:t>‌</w:t>
      </w:r>
      <w:r w:rsidR="00442E4A">
        <w:rPr>
          <w:rFonts w:hint="cs"/>
          <w:rtl/>
          <w:lang w:bidi="ur-PK"/>
        </w:rPr>
        <w:t>بند و باری ایجاد شد و گناھان و جنایت‌ھا را از این کار خود ب</w:t>
      </w:r>
      <w:r w:rsidR="00066974">
        <w:rPr>
          <w:rFonts w:hint="cs"/>
          <w:rtl/>
          <w:lang w:bidi="ur-PK"/>
        </w:rPr>
        <w:t>ه</w:t>
      </w:r>
      <w:r w:rsidR="00442E4A">
        <w:rPr>
          <w:rFonts w:hint="cs"/>
          <w:rtl/>
          <w:lang w:bidi="ur-PK"/>
        </w:rPr>
        <w:t xml:space="preserve"> ارث بردند پس ریسم</w:t>
      </w:r>
      <w:r w:rsidR="007A6FEB">
        <w:rPr>
          <w:rFonts w:hint="cs"/>
          <w:rtl/>
          <w:lang w:bidi="ur-PK"/>
        </w:rPr>
        <w:t>ا</w:t>
      </w:r>
      <w:r w:rsidR="00546A50">
        <w:rPr>
          <w:rFonts w:hint="cs"/>
          <w:rtl/>
          <w:lang w:bidi="ur-PK"/>
        </w:rPr>
        <w:t>ن‌ھا</w:t>
      </w:r>
      <w:r w:rsidR="00442E4A">
        <w:rPr>
          <w:rFonts w:hint="cs"/>
          <w:rtl/>
          <w:lang w:bidi="ur-PK"/>
        </w:rPr>
        <w:t xml:space="preserve">ی نسل و نسب </w:t>
      </w:r>
      <w:r w:rsidR="00546A50">
        <w:rPr>
          <w:rFonts w:hint="cs"/>
          <w:rtl/>
          <w:lang w:bidi="ur-PK"/>
        </w:rPr>
        <w:t>آن‌ھا</w:t>
      </w:r>
      <w:r w:rsidR="00442E4A">
        <w:rPr>
          <w:rFonts w:hint="cs"/>
          <w:rtl/>
          <w:lang w:bidi="ur-PK"/>
        </w:rPr>
        <w:t xml:space="preserve"> رو ب</w:t>
      </w:r>
      <w:r w:rsidR="00066974">
        <w:rPr>
          <w:rFonts w:hint="cs"/>
          <w:rtl/>
          <w:lang w:bidi="ur-PK"/>
        </w:rPr>
        <w:t>ه</w:t>
      </w:r>
      <w:r w:rsidR="00442E4A">
        <w:rPr>
          <w:rFonts w:hint="cs"/>
          <w:rtl/>
          <w:lang w:bidi="ur-PK"/>
        </w:rPr>
        <w:t xml:space="preserve"> ضعف نھادند</w:t>
      </w:r>
      <w:r w:rsidR="00066974">
        <w:rPr>
          <w:rFonts w:hint="cs"/>
          <w:rtl/>
          <w:lang w:bidi="ur-PK"/>
        </w:rPr>
        <w:t>.</w:t>
      </w:r>
      <w:r w:rsidR="00442E4A">
        <w:rPr>
          <w:rFonts w:hint="cs"/>
          <w:rtl/>
          <w:lang w:bidi="ur-PK"/>
        </w:rPr>
        <w:t xml:space="preserve"> و روابط خویشاوندی و پیوندھای خونی و نسبی دست کم گرفت</w:t>
      </w:r>
      <w:r w:rsidR="00066974">
        <w:rPr>
          <w:rFonts w:hint="cs"/>
          <w:rtl/>
          <w:lang w:bidi="ur-PK"/>
        </w:rPr>
        <w:t>ه</w:t>
      </w:r>
      <w:r w:rsidR="00442E4A">
        <w:rPr>
          <w:rFonts w:hint="cs"/>
          <w:rtl/>
          <w:lang w:bidi="ur-PK"/>
        </w:rPr>
        <w:t xml:space="preserve"> شدند و در بین </w:t>
      </w:r>
      <w:r w:rsidR="00546A50">
        <w:rPr>
          <w:rFonts w:hint="cs"/>
          <w:rtl/>
          <w:lang w:bidi="ur-PK"/>
        </w:rPr>
        <w:t>آن‌ھا</w:t>
      </w:r>
      <w:r w:rsidR="00442E4A">
        <w:rPr>
          <w:rFonts w:hint="cs"/>
          <w:rtl/>
          <w:lang w:bidi="ur-PK"/>
        </w:rPr>
        <w:t xml:space="preserve"> شراب</w:t>
      </w:r>
      <w:r w:rsidR="00394F40">
        <w:rPr>
          <w:rFonts w:hint="eastAsia"/>
          <w:rtl/>
          <w:lang w:bidi="ur-PK"/>
        </w:rPr>
        <w:t>‌</w:t>
      </w:r>
      <w:r w:rsidR="00442E4A">
        <w:rPr>
          <w:rFonts w:hint="cs"/>
          <w:rtl/>
          <w:lang w:bidi="ur-PK"/>
        </w:rPr>
        <w:t>خواری و فساد و فحشا شایع شد</w:t>
      </w:r>
      <w:r w:rsidR="00066974">
        <w:rPr>
          <w:rFonts w:hint="cs"/>
          <w:rtl/>
          <w:lang w:bidi="ur-PK"/>
        </w:rPr>
        <w:t>.</w:t>
      </w:r>
      <w:r w:rsidR="00442E4A">
        <w:rPr>
          <w:rFonts w:hint="cs"/>
          <w:rtl/>
          <w:lang w:bidi="ur-PK"/>
        </w:rPr>
        <w:t xml:space="preserve"> و بیماری‌ھای واگیردار </w:t>
      </w:r>
      <w:r w:rsidR="00546A50">
        <w:rPr>
          <w:rFonts w:hint="cs"/>
          <w:rtl/>
          <w:lang w:bidi="ur-PK"/>
        </w:rPr>
        <w:t>آن‌ھا</w:t>
      </w:r>
      <w:r w:rsidR="00FD4C6C">
        <w:rPr>
          <w:rFonts w:hint="cs"/>
          <w:rtl/>
          <w:lang w:bidi="ur-PK"/>
        </w:rPr>
        <w:t xml:space="preserve"> در ھم</w:t>
      </w:r>
      <w:r w:rsidR="00066974">
        <w:rPr>
          <w:rFonts w:hint="cs"/>
          <w:rtl/>
          <w:lang w:bidi="ur-PK"/>
        </w:rPr>
        <w:t>ۀ</w:t>
      </w:r>
      <w:r w:rsidR="00FD4C6C">
        <w:rPr>
          <w:rFonts w:hint="cs"/>
          <w:rtl/>
          <w:lang w:bidi="ur-PK"/>
        </w:rPr>
        <w:t xml:space="preserve"> نقاط زمین پخش شدند و نگرانی و اضطراب فکری را جایگزین آرامش فکری خود کردند</w:t>
      </w:r>
      <w:r w:rsidR="00066974">
        <w:rPr>
          <w:rFonts w:hint="cs"/>
          <w:rtl/>
          <w:lang w:bidi="ur-PK"/>
        </w:rPr>
        <w:t>.</w:t>
      </w:r>
    </w:p>
    <w:p w:rsidR="006D5404" w:rsidRDefault="007A6FEB" w:rsidP="00614A19">
      <w:pPr>
        <w:pStyle w:val="a8"/>
        <w:rPr>
          <w:rtl/>
          <w:lang w:bidi="ur-PK"/>
        </w:rPr>
      </w:pPr>
      <w:r>
        <w:rPr>
          <w:rFonts w:hint="cs"/>
          <w:rtl/>
          <w:lang w:bidi="ur-PK"/>
        </w:rPr>
        <w:t>در حالی</w:t>
      </w:r>
      <w:r>
        <w:rPr>
          <w:rFonts w:hint="eastAsia"/>
          <w:rtl/>
          <w:lang w:bidi="ur-PK"/>
        </w:rPr>
        <w:t>‌</w:t>
      </w:r>
      <w:r w:rsidR="00FD4C6C">
        <w:rPr>
          <w:rFonts w:hint="cs"/>
          <w:rtl/>
          <w:lang w:bidi="ur-PK"/>
        </w:rPr>
        <w:t>ک</w:t>
      </w:r>
      <w:r w:rsidR="00066974">
        <w:rPr>
          <w:rFonts w:hint="cs"/>
          <w:rtl/>
          <w:lang w:bidi="ur-PK"/>
        </w:rPr>
        <w:t>ه</w:t>
      </w:r>
      <w:r w:rsidR="00FD4C6C">
        <w:rPr>
          <w:rFonts w:hint="cs"/>
          <w:rtl/>
          <w:lang w:bidi="ur-PK"/>
        </w:rPr>
        <w:t xml:space="preserve"> ب</w:t>
      </w:r>
      <w:r w:rsidR="00066974">
        <w:rPr>
          <w:rFonts w:hint="cs"/>
          <w:rtl/>
          <w:lang w:bidi="ur-PK"/>
        </w:rPr>
        <w:t>ه</w:t>
      </w:r>
      <w:r w:rsidR="00FD4C6C">
        <w:rPr>
          <w:rFonts w:hint="cs"/>
          <w:rtl/>
          <w:lang w:bidi="ur-PK"/>
        </w:rPr>
        <w:t xml:space="preserve"> این </w:t>
      </w:r>
      <w:r w:rsidR="001F237B">
        <w:rPr>
          <w:rFonts w:hint="cs"/>
          <w:rtl/>
          <w:lang w:bidi="ur-PK"/>
        </w:rPr>
        <w:t>حقیقت پی نبردند ک</w:t>
      </w:r>
      <w:r w:rsidR="00066974">
        <w:rPr>
          <w:rFonts w:hint="cs"/>
          <w:rtl/>
          <w:lang w:bidi="ur-PK"/>
        </w:rPr>
        <w:t>ه</w:t>
      </w:r>
      <w:r w:rsidR="001F237B">
        <w:rPr>
          <w:rFonts w:hint="cs"/>
          <w:rtl/>
          <w:lang w:bidi="ur-PK"/>
        </w:rPr>
        <w:t xml:space="preserve"> خداوند پروردگار جھانیان ھم</w:t>
      </w:r>
      <w:r w:rsidR="00066974">
        <w:rPr>
          <w:rFonts w:hint="cs"/>
          <w:rtl/>
          <w:lang w:bidi="ur-PK"/>
        </w:rPr>
        <w:t>ۀ</w:t>
      </w:r>
      <w:r w:rsidR="00DE0921">
        <w:rPr>
          <w:rFonts w:hint="cs"/>
          <w:rtl/>
          <w:lang w:bidi="ur-PK"/>
        </w:rPr>
        <w:t xml:space="preserve"> آفرینش را آفرید</w:t>
      </w:r>
      <w:r w:rsidR="00066974">
        <w:rPr>
          <w:rFonts w:hint="cs"/>
          <w:rtl/>
          <w:lang w:bidi="ur-PK"/>
        </w:rPr>
        <w:t>ه</w:t>
      </w:r>
      <w:r w:rsidR="00DE0921">
        <w:rPr>
          <w:rFonts w:hint="cs"/>
          <w:rtl/>
          <w:lang w:bidi="ur-PK"/>
        </w:rPr>
        <w:t xml:space="preserve"> است، پس دین</w:t>
      </w:r>
      <w:r w:rsidR="006D5404">
        <w:rPr>
          <w:rFonts w:hint="cs"/>
          <w:rtl/>
          <w:lang w:bidi="ur-PK"/>
        </w:rPr>
        <w:t xml:space="preserve"> را شفا و درمان دل‌ھای </w:t>
      </w:r>
      <w:r w:rsidR="00546A50">
        <w:rPr>
          <w:rFonts w:hint="cs"/>
          <w:rtl/>
          <w:lang w:bidi="ur-PK"/>
        </w:rPr>
        <w:t>آن‌ھا</w:t>
      </w:r>
      <w:r w:rsidR="006D5404">
        <w:rPr>
          <w:rFonts w:hint="cs"/>
          <w:rtl/>
          <w:lang w:bidi="ur-PK"/>
        </w:rPr>
        <w:t xml:space="preserve"> و ھدایتگر عقل‌ھای </w:t>
      </w:r>
      <w:r w:rsidR="00546A50">
        <w:rPr>
          <w:rFonts w:hint="cs"/>
          <w:rtl/>
          <w:lang w:bidi="ur-PK"/>
        </w:rPr>
        <w:t>آن‌ھا</w:t>
      </w:r>
      <w:r w:rsidR="00394F40">
        <w:rPr>
          <w:rFonts w:hint="cs"/>
          <w:rtl/>
          <w:lang w:bidi="ur-PK"/>
        </w:rPr>
        <w:t xml:space="preserve"> و استوار</w:t>
      </w:r>
      <w:r w:rsidR="006D5404">
        <w:rPr>
          <w:rFonts w:hint="cs"/>
          <w:rtl/>
          <w:lang w:bidi="ur-PK"/>
        </w:rPr>
        <w:t>دھند</w:t>
      </w:r>
      <w:r w:rsidR="00B37F05">
        <w:rPr>
          <w:rFonts w:hint="cs"/>
          <w:rtl/>
          <w:lang w:bidi="ur-PK"/>
        </w:rPr>
        <w:t>ه</w:t>
      </w:r>
      <w:r w:rsidR="006D5404">
        <w:rPr>
          <w:rFonts w:hint="cs"/>
          <w:rtl/>
          <w:lang w:bidi="ur-PK"/>
        </w:rPr>
        <w:t xml:space="preserve"> اخلاق</w:t>
      </w:r>
      <w:r>
        <w:rPr>
          <w:rFonts w:hint="eastAsia"/>
          <w:rtl/>
          <w:lang w:bidi="ur-PK"/>
        </w:rPr>
        <w:t>‌</w:t>
      </w:r>
      <w:r w:rsidR="006D5404">
        <w:rPr>
          <w:rFonts w:hint="cs"/>
          <w:rtl/>
          <w:lang w:bidi="ur-PK"/>
        </w:rPr>
        <w:t>شان و تصحیح کنند</w:t>
      </w:r>
      <w:r w:rsidR="00066974">
        <w:rPr>
          <w:rFonts w:hint="cs"/>
          <w:rtl/>
          <w:lang w:bidi="ur-PK"/>
        </w:rPr>
        <w:t>ه</w:t>
      </w:r>
      <w:r w:rsidR="007548AD">
        <w:rPr>
          <w:rFonts w:hint="cs"/>
          <w:rtl/>
          <w:lang w:bidi="ur-PK"/>
        </w:rPr>
        <w:t xml:space="preserve"> عقاید</w:t>
      </w:r>
      <w:r w:rsidR="006D5404">
        <w:rPr>
          <w:rFonts w:hint="cs"/>
          <w:rtl/>
          <w:lang w:bidi="ur-PK"/>
        </w:rPr>
        <w:t xml:space="preserve"> و گفت</w:t>
      </w:r>
      <w:r w:rsidR="00066974">
        <w:rPr>
          <w:rFonts w:hint="cs"/>
          <w:rtl/>
          <w:lang w:bidi="ur-PK"/>
        </w:rPr>
        <w:t>ه</w:t>
      </w:r>
      <w:r w:rsidR="006D5404">
        <w:rPr>
          <w:rFonts w:hint="cs"/>
          <w:rtl/>
          <w:lang w:bidi="ur-PK"/>
        </w:rPr>
        <w:t>‌ھا و اعمال</w:t>
      </w:r>
      <w:r>
        <w:rPr>
          <w:rFonts w:hint="eastAsia"/>
          <w:rtl/>
          <w:lang w:bidi="ur-PK"/>
        </w:rPr>
        <w:t>‌</w:t>
      </w:r>
      <w:r w:rsidR="006D5404">
        <w:rPr>
          <w:rFonts w:hint="cs"/>
          <w:rtl/>
          <w:lang w:bidi="ur-PK"/>
        </w:rPr>
        <w:t>شان قرار داد</w:t>
      </w:r>
      <w:r w:rsidR="00066974">
        <w:rPr>
          <w:rFonts w:hint="cs"/>
          <w:rtl/>
          <w:lang w:bidi="ur-PK"/>
        </w:rPr>
        <w:t>.</w:t>
      </w:r>
    </w:p>
    <w:p w:rsidR="000E0A42" w:rsidRDefault="006D5404" w:rsidP="00614A19">
      <w:pPr>
        <w:pStyle w:val="a8"/>
        <w:rPr>
          <w:rtl/>
          <w:lang w:bidi="ur-PK"/>
        </w:rPr>
      </w:pPr>
      <w:r>
        <w:rPr>
          <w:rFonts w:hint="cs"/>
          <w:rtl/>
          <w:lang w:bidi="ur-PK"/>
        </w:rPr>
        <w:t>ھمانطوری ک</w:t>
      </w:r>
      <w:r w:rsidR="00066974">
        <w:rPr>
          <w:rFonts w:hint="cs"/>
          <w:rtl/>
          <w:lang w:bidi="ur-PK"/>
        </w:rPr>
        <w:t>ه</w:t>
      </w:r>
      <w:r>
        <w:rPr>
          <w:rFonts w:hint="cs"/>
          <w:rtl/>
          <w:lang w:bidi="ur-PK"/>
        </w:rPr>
        <w:t xml:space="preserve"> خداوند متعال فرمود</w:t>
      </w:r>
      <w:r w:rsidR="00066974">
        <w:rPr>
          <w:rFonts w:hint="cs"/>
          <w:rtl/>
          <w:lang w:bidi="ur-PK"/>
        </w:rPr>
        <w:t>ه</w:t>
      </w:r>
      <w:r>
        <w:rPr>
          <w:rFonts w:hint="cs"/>
          <w:rtl/>
          <w:lang w:bidi="ur-PK"/>
        </w:rPr>
        <w:t xml:space="preserve"> است:</w:t>
      </w:r>
    </w:p>
    <w:p w:rsidR="000E0A42" w:rsidRDefault="00CB37F6" w:rsidP="007A6FEB">
      <w:pPr>
        <w:pStyle w:val="af1"/>
        <w:rPr>
          <w:rtl/>
          <w:lang w:bidi="ur-PK"/>
        </w:rPr>
      </w:pPr>
      <w:r w:rsidRPr="00CB37F6">
        <w:rPr>
          <w:rStyle w:val="Char8"/>
          <w:rFonts w:cs="CTraditional Arabic"/>
          <w:rtl/>
        </w:rPr>
        <w:t>+</w:t>
      </w:r>
      <w:r w:rsidR="000269DC" w:rsidRPr="007A6FEB">
        <w:rPr>
          <w:rtl/>
        </w:rPr>
        <w:t xml:space="preserve">وَمَا خَلَقۡتُ </w:t>
      </w:r>
      <w:r w:rsidR="000269DC" w:rsidRPr="007A6FEB">
        <w:rPr>
          <w:rFonts w:hint="cs"/>
          <w:rtl/>
        </w:rPr>
        <w:t>ٱ</w:t>
      </w:r>
      <w:r w:rsidR="000269DC" w:rsidRPr="007A6FEB">
        <w:rPr>
          <w:rFonts w:hint="eastAsia"/>
          <w:rtl/>
        </w:rPr>
        <w:t>لۡجِنَّ</w:t>
      </w:r>
      <w:r w:rsidR="000269DC" w:rsidRPr="007A6FEB">
        <w:rPr>
          <w:rtl/>
        </w:rPr>
        <w:t xml:space="preserve"> وَ</w:t>
      </w:r>
      <w:r w:rsidR="000269DC" w:rsidRPr="007A6FEB">
        <w:rPr>
          <w:rFonts w:hint="cs"/>
          <w:rtl/>
        </w:rPr>
        <w:t>ٱ</w:t>
      </w:r>
      <w:r w:rsidR="000269DC" w:rsidRPr="007A6FEB">
        <w:rPr>
          <w:rFonts w:hint="eastAsia"/>
          <w:rtl/>
        </w:rPr>
        <w:t>لۡإِنسَ</w:t>
      </w:r>
      <w:r w:rsidR="000269DC" w:rsidRPr="007A6FEB">
        <w:rPr>
          <w:rtl/>
        </w:rPr>
        <w:t xml:space="preserve"> إِلَّا لِيَعۡبُدُونِ٥٦ مَآ أُرِيدُ مِنۡهُم مِّن رِّزۡقٖ وَمَآ أُرِيدُ أَن يُطۡعِمُونِ٥٧ إِنَّ </w:t>
      </w:r>
      <w:r w:rsidR="000269DC" w:rsidRPr="007A6FEB">
        <w:rPr>
          <w:rFonts w:hint="cs"/>
          <w:rtl/>
        </w:rPr>
        <w:t>ٱ</w:t>
      </w:r>
      <w:r w:rsidR="000269DC" w:rsidRPr="007A6FEB">
        <w:rPr>
          <w:rFonts w:hint="eastAsia"/>
          <w:rtl/>
        </w:rPr>
        <w:t>للَّهَ</w:t>
      </w:r>
      <w:r w:rsidR="000269DC" w:rsidRPr="007A6FEB">
        <w:rPr>
          <w:rtl/>
        </w:rPr>
        <w:t xml:space="preserve"> هُوَ </w:t>
      </w:r>
      <w:r w:rsidR="000269DC" w:rsidRPr="007A6FEB">
        <w:rPr>
          <w:rFonts w:hint="cs"/>
          <w:rtl/>
        </w:rPr>
        <w:t>ٱ</w:t>
      </w:r>
      <w:r w:rsidR="000269DC" w:rsidRPr="007A6FEB">
        <w:rPr>
          <w:rFonts w:hint="eastAsia"/>
          <w:rtl/>
        </w:rPr>
        <w:t>لرَّزَّاقُ</w:t>
      </w:r>
      <w:r w:rsidR="000269DC" w:rsidRPr="007A6FEB">
        <w:rPr>
          <w:rtl/>
        </w:rPr>
        <w:t xml:space="preserve"> ذُو </w:t>
      </w:r>
      <w:r w:rsidR="000269DC" w:rsidRPr="007A6FEB">
        <w:rPr>
          <w:rFonts w:hint="cs"/>
          <w:rtl/>
        </w:rPr>
        <w:t>ٱ</w:t>
      </w:r>
      <w:r w:rsidR="000269DC" w:rsidRPr="007A6FEB">
        <w:rPr>
          <w:rFonts w:hint="eastAsia"/>
          <w:rtl/>
        </w:rPr>
        <w:t>لۡقُوَّةِ</w:t>
      </w:r>
      <w:r w:rsidR="000269DC" w:rsidRPr="007A6FEB">
        <w:rPr>
          <w:rtl/>
        </w:rPr>
        <w:t xml:space="preserve"> </w:t>
      </w:r>
      <w:r w:rsidR="000269DC" w:rsidRPr="007A6FEB">
        <w:rPr>
          <w:rFonts w:hint="cs"/>
          <w:rtl/>
        </w:rPr>
        <w:t>ٱ</w:t>
      </w:r>
      <w:r w:rsidR="000269DC" w:rsidRPr="007A6FEB">
        <w:rPr>
          <w:rFonts w:hint="eastAsia"/>
          <w:rtl/>
        </w:rPr>
        <w:t>لۡمَتِينُ</w:t>
      </w:r>
      <w:r w:rsidR="000269DC" w:rsidRPr="007A6FEB">
        <w:rPr>
          <w:rtl/>
        </w:rPr>
        <w:t>٥٨</w:t>
      </w:r>
      <w:r w:rsidRPr="00CB37F6">
        <w:rPr>
          <w:rStyle w:val="Char8"/>
          <w:rFonts w:cs="CTraditional Arabic"/>
          <w:rtl/>
        </w:rPr>
        <w:t>_</w:t>
      </w:r>
      <w:r w:rsidR="000269DC">
        <w:rPr>
          <w:rFonts w:ascii="Times New Roman" w:cs="Arial"/>
          <w:szCs w:val="24"/>
          <w:rtl/>
          <w:lang w:bidi="ur-PK"/>
        </w:rPr>
        <w:t xml:space="preserve"> </w:t>
      </w:r>
      <w:r w:rsidR="000269DC" w:rsidRPr="000269DC">
        <w:rPr>
          <w:rStyle w:val="Char6"/>
          <w:rtl/>
        </w:rPr>
        <w:t>[الذاريات: 56-58]</w:t>
      </w:r>
      <w:r w:rsidR="007A6FEB">
        <w:rPr>
          <w:rStyle w:val="Char6"/>
          <w:rFonts w:hint="cs"/>
          <w:rtl/>
        </w:rPr>
        <w:t>.</w:t>
      </w:r>
    </w:p>
    <w:p w:rsidR="006613D3" w:rsidRDefault="000E0A42" w:rsidP="007A6FEB">
      <w:pPr>
        <w:pStyle w:val="ab"/>
        <w:rPr>
          <w:rtl/>
          <w:lang w:bidi="ur-PK"/>
        </w:rPr>
      </w:pPr>
      <w:r w:rsidRPr="008421EC">
        <w:rPr>
          <w:rStyle w:val="Char8"/>
          <w:rtl/>
        </w:rPr>
        <w:t>«</w:t>
      </w:r>
      <w:r w:rsidRPr="007A6FEB">
        <w:rPr>
          <w:rFonts w:hint="cs"/>
          <w:rtl/>
        </w:rPr>
        <w:t>و جن و انس را نیافرید</w:t>
      </w:r>
      <w:r w:rsidR="00066974" w:rsidRPr="007A6FEB">
        <w:rPr>
          <w:rFonts w:hint="cs"/>
          <w:rtl/>
        </w:rPr>
        <w:t>ه</w:t>
      </w:r>
      <w:r w:rsidRPr="007A6FEB">
        <w:rPr>
          <w:rFonts w:hint="cs"/>
          <w:rtl/>
        </w:rPr>
        <w:t>‌ام مگر این‌ک</w:t>
      </w:r>
      <w:r w:rsidR="00066974" w:rsidRPr="007A6FEB">
        <w:rPr>
          <w:rFonts w:hint="cs"/>
          <w:rtl/>
        </w:rPr>
        <w:t>ه</w:t>
      </w:r>
      <w:r w:rsidRPr="007A6FEB">
        <w:rPr>
          <w:rFonts w:hint="cs"/>
          <w:rtl/>
        </w:rPr>
        <w:t xml:space="preserve"> مرا عبادت کنند و از </w:t>
      </w:r>
      <w:r w:rsidR="00546A50" w:rsidRPr="007A6FEB">
        <w:rPr>
          <w:rFonts w:hint="cs"/>
          <w:rtl/>
        </w:rPr>
        <w:t>آن‌ھا</w:t>
      </w:r>
      <w:r w:rsidRPr="007A6FEB">
        <w:rPr>
          <w:rFonts w:hint="cs"/>
          <w:rtl/>
        </w:rPr>
        <w:t xml:space="preserve"> رزق و روزی و طعام نمی‌خواھم و ب</w:t>
      </w:r>
      <w:r w:rsidR="00066974" w:rsidRPr="007A6FEB">
        <w:rPr>
          <w:rFonts w:hint="cs"/>
          <w:rtl/>
        </w:rPr>
        <w:t>ه</w:t>
      </w:r>
      <w:r w:rsidRPr="007A6FEB">
        <w:rPr>
          <w:rFonts w:hint="cs"/>
          <w:rtl/>
        </w:rPr>
        <w:t xml:space="preserve"> راستی ک</w:t>
      </w:r>
      <w:r w:rsidR="00066974" w:rsidRPr="007A6FEB">
        <w:rPr>
          <w:rFonts w:hint="cs"/>
          <w:rtl/>
        </w:rPr>
        <w:t>ه</w:t>
      </w:r>
      <w:r w:rsidRPr="007A6FEB">
        <w:rPr>
          <w:rFonts w:hint="cs"/>
          <w:rtl/>
        </w:rPr>
        <w:t xml:space="preserve"> خداوند روزی دھند</w:t>
      </w:r>
      <w:r w:rsidR="00066974" w:rsidRPr="007A6FEB">
        <w:rPr>
          <w:rFonts w:hint="cs"/>
          <w:rtl/>
        </w:rPr>
        <w:t>ۀ</w:t>
      </w:r>
      <w:r w:rsidRPr="007A6FEB">
        <w:rPr>
          <w:rFonts w:hint="cs"/>
          <w:rtl/>
        </w:rPr>
        <w:t xml:space="preserve"> صاحب نیروی محکم و استوار است</w:t>
      </w:r>
      <w:r w:rsidRPr="008421EC">
        <w:rPr>
          <w:rStyle w:val="Char8"/>
          <w:rtl/>
        </w:rPr>
        <w:t>»</w:t>
      </w:r>
      <w:r w:rsidR="00066974">
        <w:rPr>
          <w:rFonts w:hint="cs"/>
          <w:rtl/>
          <w:lang w:bidi="ur-PK"/>
        </w:rPr>
        <w:t>.</w:t>
      </w:r>
    </w:p>
    <w:p w:rsidR="000269DC" w:rsidRDefault="000269DC" w:rsidP="000269DC">
      <w:pPr>
        <w:pStyle w:val="a8"/>
        <w:rPr>
          <w:rtl/>
          <w:lang w:bidi="ur-PK"/>
        </w:rPr>
      </w:pPr>
      <w:r>
        <w:rPr>
          <w:rFonts w:hint="cs"/>
          <w:rtl/>
          <w:lang w:bidi="ur-PK"/>
        </w:rPr>
        <w:t>رسول‌الل</w:t>
      </w:r>
      <w:r w:rsidR="00066974">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می‌فرمایند:</w:t>
      </w:r>
    </w:p>
    <w:p w:rsidR="000269DC" w:rsidRDefault="000269DC" w:rsidP="000269DC">
      <w:pPr>
        <w:pStyle w:val="a8"/>
        <w:rPr>
          <w:rtl/>
          <w:lang w:bidi="ur-PK"/>
        </w:rPr>
      </w:pPr>
      <w:r>
        <w:rPr>
          <w:rFonts w:ascii="Traditional Arabic" w:hAnsi="Traditional Arabic" w:cs="Traditional Arabic"/>
          <w:rtl/>
          <w:lang w:bidi="ur-PK"/>
        </w:rPr>
        <w:t>«</w:t>
      </w:r>
      <w:r w:rsidR="00A45123" w:rsidRPr="00A45123">
        <w:rPr>
          <w:rStyle w:val="Char3"/>
          <w:rtl/>
        </w:rPr>
        <w:t>مَنْ يُرِدِ اللَّهُ بِهِ خَيْرًا يُفَقِّهْهُ فِي الدِّينِ</w:t>
      </w:r>
      <w:r>
        <w:rPr>
          <w:rFonts w:ascii="Traditional Arabic" w:hAnsi="Traditional Arabic" w:cs="Traditional Arabic"/>
          <w:rtl/>
          <w:lang w:bidi="ur-PK"/>
        </w:rPr>
        <w:t>»</w:t>
      </w:r>
      <w:r w:rsidR="007A6FEB" w:rsidRPr="007A6FEB">
        <w:rPr>
          <w:rFonts w:hint="cs"/>
          <w:rtl/>
        </w:rPr>
        <w:t>.</w:t>
      </w:r>
      <w:r>
        <w:rPr>
          <w:rFonts w:hint="cs"/>
          <w:rtl/>
          <w:lang w:bidi="ur-PK"/>
        </w:rPr>
        <w:t xml:space="preserve"> </w:t>
      </w:r>
      <w:r>
        <w:rPr>
          <w:rFonts w:ascii="Traditional Arabic" w:hAnsi="Traditional Arabic" w:cs="Traditional Arabic"/>
          <w:rtl/>
          <w:lang w:bidi="ur-PK"/>
        </w:rPr>
        <w:t>«</w:t>
      </w:r>
      <w:r w:rsidRPr="000269DC">
        <w:rPr>
          <w:rStyle w:val="Chare"/>
          <w:rFonts w:hint="cs"/>
          <w:rtl/>
        </w:rPr>
        <w:t>و خداوند برای ھر</w:t>
      </w:r>
      <w:r w:rsidR="007A6FEB">
        <w:rPr>
          <w:rStyle w:val="Chare"/>
          <w:rFonts w:hint="cs"/>
          <w:rtl/>
        </w:rPr>
        <w:t xml:space="preserve"> </w:t>
      </w:r>
      <w:r w:rsidRPr="000269DC">
        <w:rPr>
          <w:rStyle w:val="Chare"/>
          <w:rFonts w:hint="cs"/>
          <w:rtl/>
        </w:rPr>
        <w:t>کس خیر و نیکی بخواھد، او را در دین فقی</w:t>
      </w:r>
      <w:r w:rsidR="00066974">
        <w:rPr>
          <w:rStyle w:val="Chare"/>
          <w:rFonts w:hint="cs"/>
          <w:rtl/>
        </w:rPr>
        <w:t>ه</w:t>
      </w:r>
      <w:r w:rsidRPr="000269DC">
        <w:rPr>
          <w:rStyle w:val="Chare"/>
          <w:rFonts w:hint="cs"/>
          <w:rtl/>
        </w:rPr>
        <w:t xml:space="preserve"> می‌سازد</w:t>
      </w:r>
      <w:r>
        <w:rPr>
          <w:rFonts w:ascii="Traditional Arabic" w:hAnsi="Traditional Arabic" w:cs="Traditional Arabic"/>
          <w:rtl/>
          <w:lang w:bidi="ur-PK"/>
        </w:rPr>
        <w:t>»</w:t>
      </w:r>
      <w:r w:rsidR="00066974">
        <w:rPr>
          <w:rFonts w:hint="cs"/>
          <w:rtl/>
          <w:lang w:bidi="ur-PK"/>
        </w:rPr>
        <w:t>.</w:t>
      </w:r>
    </w:p>
    <w:p w:rsidR="00A45123" w:rsidRDefault="007A6FEB" w:rsidP="000269DC">
      <w:pPr>
        <w:pStyle w:val="a8"/>
        <w:rPr>
          <w:rtl/>
          <w:lang w:bidi="ur-PK"/>
        </w:rPr>
      </w:pPr>
      <w:r>
        <w:rPr>
          <w:rFonts w:hint="cs"/>
          <w:rtl/>
          <w:lang w:bidi="ur-PK"/>
        </w:rPr>
        <w:t>و دین برای خوش</w:t>
      </w:r>
      <w:r w:rsidR="00A45123">
        <w:rPr>
          <w:rFonts w:hint="cs"/>
          <w:rtl/>
          <w:lang w:bidi="ur-PK"/>
        </w:rPr>
        <w:t>بختی در این دنیا قبل از آخرت ضروری می‌باشد</w:t>
      </w:r>
      <w:r w:rsidR="00066974">
        <w:rPr>
          <w:rFonts w:hint="cs"/>
          <w:rtl/>
          <w:lang w:bidi="ur-PK"/>
        </w:rPr>
        <w:t>.</w:t>
      </w:r>
      <w:r w:rsidR="00A45123">
        <w:rPr>
          <w:rFonts w:hint="cs"/>
          <w:rtl/>
          <w:lang w:bidi="ur-PK"/>
        </w:rPr>
        <w:t xml:space="preserve"> پس صدق و راستی در اقوال و گفت</w:t>
      </w:r>
      <w:r w:rsidR="00066974">
        <w:rPr>
          <w:rFonts w:hint="cs"/>
          <w:rtl/>
          <w:lang w:bidi="ur-PK"/>
        </w:rPr>
        <w:t>ه</w:t>
      </w:r>
      <w:r w:rsidR="00A45123">
        <w:rPr>
          <w:rFonts w:hint="cs"/>
          <w:rtl/>
          <w:lang w:bidi="ur-PK"/>
        </w:rPr>
        <w:t>‌ھا و استقامت داشتن در اعمال و اتقان و دقت در انجام کارھا و افعال از مشخصات دین استوار و از نشان</w:t>
      </w:r>
      <w:r w:rsidR="00066974">
        <w:rPr>
          <w:rFonts w:hint="cs"/>
          <w:rtl/>
          <w:lang w:bidi="ur-PK"/>
        </w:rPr>
        <w:t>ه</w:t>
      </w:r>
      <w:r w:rsidR="00A45123">
        <w:rPr>
          <w:rFonts w:hint="cs"/>
          <w:rtl/>
          <w:lang w:bidi="ur-PK"/>
        </w:rPr>
        <w:t>‌ھای مؤدب شدن ب</w:t>
      </w:r>
      <w:r w:rsidR="00066974">
        <w:rPr>
          <w:rFonts w:hint="cs"/>
          <w:rtl/>
          <w:lang w:bidi="ur-PK"/>
        </w:rPr>
        <w:t>ه</w:t>
      </w:r>
      <w:r w:rsidR="00A45123">
        <w:rPr>
          <w:rFonts w:hint="cs"/>
          <w:rtl/>
          <w:lang w:bidi="ur-PK"/>
        </w:rPr>
        <w:t xml:space="preserve"> آدابش است</w:t>
      </w:r>
      <w:r w:rsidR="00066974">
        <w:rPr>
          <w:rFonts w:hint="cs"/>
          <w:rtl/>
          <w:lang w:bidi="ur-PK"/>
        </w:rPr>
        <w:t>.</w:t>
      </w:r>
    </w:p>
    <w:p w:rsidR="00A45123" w:rsidRDefault="00A45123" w:rsidP="00A45123">
      <w:pPr>
        <w:pStyle w:val="a8"/>
        <w:rPr>
          <w:rtl/>
          <w:lang w:bidi="ur-PK"/>
        </w:rPr>
      </w:pPr>
      <w:r>
        <w:rPr>
          <w:rFonts w:hint="cs"/>
          <w:rtl/>
          <w:lang w:bidi="ur-PK"/>
        </w:rPr>
        <w:t>و ھنوز ھم دین از ھمان لحظات اولی</w:t>
      </w:r>
      <w:r w:rsidR="00066974">
        <w:rPr>
          <w:rFonts w:hint="cs"/>
          <w:rtl/>
          <w:lang w:bidi="ur-PK"/>
        </w:rPr>
        <w:t>ه</w:t>
      </w:r>
      <w:r>
        <w:rPr>
          <w:rFonts w:hint="cs"/>
          <w:rtl/>
          <w:lang w:bidi="ur-PK"/>
        </w:rPr>
        <w:t>‌اش تاکنون بر این استوار است ک</w:t>
      </w:r>
      <w:r w:rsidR="00066974">
        <w:rPr>
          <w:rFonts w:hint="cs"/>
          <w:rtl/>
          <w:lang w:bidi="ur-PK"/>
        </w:rPr>
        <w:t>ه</w:t>
      </w:r>
      <w:r w:rsidR="007A6FEB">
        <w:rPr>
          <w:rFonts w:hint="cs"/>
          <w:rtl/>
          <w:lang w:bidi="ur-PK"/>
        </w:rPr>
        <w:t xml:space="preserve"> پیروان خود را خوش</w:t>
      </w:r>
      <w:r>
        <w:rPr>
          <w:rFonts w:hint="cs"/>
          <w:rtl/>
          <w:lang w:bidi="ur-PK"/>
        </w:rPr>
        <w:t>بخت کند و را</w:t>
      </w:r>
      <w:r w:rsidR="00066974">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را روشن گرداند</w:t>
      </w:r>
      <w:r w:rsidR="00066974">
        <w:rPr>
          <w:rFonts w:hint="cs"/>
          <w:rtl/>
          <w:lang w:bidi="ur-PK"/>
        </w:rPr>
        <w:t>.</w:t>
      </w:r>
      <w:r>
        <w:rPr>
          <w:rFonts w:hint="cs"/>
          <w:rtl/>
          <w:lang w:bidi="ur-PK"/>
        </w:rPr>
        <w:t xml:space="preserve"> و حق با صراحت را برای </w:t>
      </w:r>
      <w:r w:rsidR="00546A50">
        <w:rPr>
          <w:rFonts w:hint="cs"/>
          <w:rtl/>
          <w:lang w:bidi="ur-PK"/>
        </w:rPr>
        <w:t>آن‌ھا</w:t>
      </w:r>
      <w:r>
        <w:rPr>
          <w:rFonts w:hint="cs"/>
          <w:rtl/>
          <w:lang w:bidi="ur-PK"/>
        </w:rPr>
        <w:t xml:space="preserve"> در سخت</w:t>
      </w:r>
      <w:r>
        <w:rPr>
          <w:rFonts w:hint="eastAsia"/>
          <w:rtl/>
          <w:lang w:bidi="ur-PK"/>
        </w:rPr>
        <w:t>‌</w:t>
      </w:r>
      <w:r>
        <w:rPr>
          <w:rFonts w:hint="cs"/>
          <w:rtl/>
          <w:lang w:bidi="ur-PK"/>
        </w:rPr>
        <w:t>ترین شرایط</w:t>
      </w:r>
      <w:r w:rsidR="000C310B">
        <w:rPr>
          <w:rFonts w:hint="cs"/>
          <w:rtl/>
          <w:lang w:bidi="ur-PK"/>
        </w:rPr>
        <w:t xml:space="preserve"> و احوال تبیین نماید</w:t>
      </w:r>
      <w:r w:rsidR="00066974">
        <w:rPr>
          <w:rFonts w:hint="cs"/>
          <w:rtl/>
          <w:lang w:bidi="ur-PK"/>
        </w:rPr>
        <w:t>.</w:t>
      </w:r>
      <w:r w:rsidR="000C310B">
        <w:rPr>
          <w:rFonts w:hint="cs"/>
          <w:rtl/>
          <w:lang w:bidi="ur-PK"/>
        </w:rPr>
        <w:t xml:space="preserve"> و از الطاف خداوندی نسبت ب</w:t>
      </w:r>
      <w:r w:rsidR="00066974">
        <w:rPr>
          <w:rFonts w:hint="cs"/>
          <w:rtl/>
          <w:lang w:bidi="ur-PK"/>
        </w:rPr>
        <w:t>ه</w:t>
      </w:r>
      <w:r w:rsidR="00394F40">
        <w:rPr>
          <w:rFonts w:hint="cs"/>
          <w:rtl/>
          <w:lang w:bidi="ur-PK"/>
        </w:rPr>
        <w:t xml:space="preserve"> این دین استوار این است </w:t>
      </w:r>
      <w:r w:rsidR="000C310B">
        <w:rPr>
          <w:rFonts w:hint="cs"/>
          <w:rtl/>
          <w:lang w:bidi="ur-PK"/>
        </w:rPr>
        <w:t>ک</w:t>
      </w:r>
      <w:r w:rsidR="00066974">
        <w:rPr>
          <w:rFonts w:hint="cs"/>
          <w:rtl/>
          <w:lang w:bidi="ur-PK"/>
        </w:rPr>
        <w:t>ه</w:t>
      </w:r>
      <w:r w:rsidR="000C310B">
        <w:rPr>
          <w:rFonts w:hint="cs"/>
          <w:rtl/>
          <w:lang w:bidi="ur-PK"/>
        </w:rPr>
        <w:t xml:space="preserve"> مردانی ب</w:t>
      </w:r>
      <w:r w:rsidR="00066974">
        <w:rPr>
          <w:rFonts w:hint="cs"/>
          <w:rtl/>
          <w:lang w:bidi="ur-PK"/>
        </w:rPr>
        <w:t>ه</w:t>
      </w:r>
      <w:r w:rsidR="000C310B">
        <w:rPr>
          <w:rFonts w:hint="cs"/>
          <w:rtl/>
          <w:lang w:bidi="ur-PK"/>
        </w:rPr>
        <w:t xml:space="preserve"> انجام واجبات برپا می‌خیزند</w:t>
      </w:r>
      <w:r w:rsidR="00066974">
        <w:rPr>
          <w:rFonts w:hint="cs"/>
          <w:rtl/>
          <w:lang w:bidi="ur-PK"/>
        </w:rPr>
        <w:t>.</w:t>
      </w:r>
    </w:p>
    <w:p w:rsidR="000C310B" w:rsidRDefault="000C310B" w:rsidP="00A45123">
      <w:pPr>
        <w:pStyle w:val="a8"/>
        <w:rPr>
          <w:rtl/>
          <w:lang w:bidi="ur-PK"/>
        </w:rPr>
      </w:pPr>
      <w:r>
        <w:rPr>
          <w:rFonts w:hint="cs"/>
          <w:rtl/>
          <w:lang w:bidi="ur-PK"/>
        </w:rPr>
        <w:t>و ھمچنین پیامبر</w:t>
      </w:r>
      <w:r w:rsidR="007A6FEB">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می‌فرمایند:</w:t>
      </w:r>
    </w:p>
    <w:p w:rsidR="00153FFD" w:rsidRDefault="000C310B" w:rsidP="00E236EF">
      <w:pPr>
        <w:pStyle w:val="a8"/>
        <w:rPr>
          <w:rtl/>
          <w:lang w:bidi="ur-PK"/>
        </w:rPr>
      </w:pPr>
      <w:r>
        <w:rPr>
          <w:rFonts w:ascii="Traditional Arabic" w:hAnsi="Traditional Arabic" w:cs="Traditional Arabic"/>
          <w:rtl/>
          <w:lang w:bidi="ur-PK"/>
        </w:rPr>
        <w:t>«</w:t>
      </w:r>
      <w:r w:rsidR="00E236EF" w:rsidRPr="00E236EF">
        <w:rPr>
          <w:rStyle w:val="Char3"/>
          <w:rtl/>
        </w:rPr>
        <w:t>لاَ تَزَالُ طَائِفَةٌ مِنْ أُمَّتِى عَلَى الْحَقِّ لاَ يَضُرُّهُمْ مَنْ خَذَلَهُمْ حَتَّى يَأْتِىَ أَمْرُ اللَّهِ</w:t>
      </w:r>
      <w:r>
        <w:rPr>
          <w:rFonts w:ascii="Traditional Arabic" w:hAnsi="Traditional Arabic" w:cs="Traditional Arabic"/>
          <w:rtl/>
          <w:lang w:bidi="ur-PK"/>
        </w:rPr>
        <w:t>»</w:t>
      </w:r>
      <w:r w:rsidR="007A6FEB" w:rsidRPr="007A6FEB">
        <w:rPr>
          <w:rFonts w:hint="cs"/>
          <w:rtl/>
        </w:rPr>
        <w:t>.</w:t>
      </w:r>
      <w:r>
        <w:rPr>
          <w:rFonts w:hint="cs"/>
          <w:rtl/>
          <w:lang w:bidi="ur-PK"/>
        </w:rPr>
        <w:t xml:space="preserve"> </w:t>
      </w:r>
      <w:r w:rsidR="00153FFD">
        <w:rPr>
          <w:rFonts w:ascii="Traditional Arabic" w:hAnsi="Traditional Arabic" w:cs="Traditional Arabic"/>
          <w:rtl/>
          <w:lang w:bidi="ur-PK"/>
        </w:rPr>
        <w:t>«</w:t>
      </w:r>
      <w:r w:rsidRPr="00153FFD">
        <w:rPr>
          <w:rStyle w:val="Chare"/>
          <w:rFonts w:hint="cs"/>
          <w:rtl/>
        </w:rPr>
        <w:t>ھنوز طائف</w:t>
      </w:r>
      <w:r w:rsidR="00066974">
        <w:rPr>
          <w:rStyle w:val="Chare"/>
          <w:rFonts w:hint="cs"/>
          <w:rtl/>
        </w:rPr>
        <w:t>ه</w:t>
      </w:r>
      <w:r w:rsidRPr="00153FFD">
        <w:rPr>
          <w:rStyle w:val="Chare"/>
          <w:rFonts w:hint="cs"/>
          <w:rtl/>
        </w:rPr>
        <w:t>‌ای از امت من بر حق ھستند و ھیچ ضرری از کسانی ک</w:t>
      </w:r>
      <w:r w:rsidR="00066974">
        <w:rPr>
          <w:rStyle w:val="Chare"/>
          <w:rFonts w:hint="cs"/>
          <w:rtl/>
        </w:rPr>
        <w:t>ه</w:t>
      </w:r>
      <w:r w:rsidRPr="00153FFD">
        <w:rPr>
          <w:rStyle w:val="Chare"/>
          <w:rFonts w:hint="cs"/>
          <w:rtl/>
        </w:rPr>
        <w:t xml:space="preserve"> </w:t>
      </w:r>
      <w:r w:rsidR="00546A50">
        <w:rPr>
          <w:rStyle w:val="Chare"/>
          <w:rFonts w:hint="cs"/>
          <w:rtl/>
        </w:rPr>
        <w:t>آن‌ھا</w:t>
      </w:r>
      <w:r w:rsidRPr="00153FFD">
        <w:rPr>
          <w:rStyle w:val="Chare"/>
          <w:rFonts w:hint="cs"/>
          <w:rtl/>
        </w:rPr>
        <w:t xml:space="preserve"> مورد کمک و یاری خود قرار ندادند، نمی‌رسد تا این‌ک</w:t>
      </w:r>
      <w:r w:rsidR="00066974">
        <w:rPr>
          <w:rStyle w:val="Chare"/>
          <w:rFonts w:hint="cs"/>
          <w:rtl/>
        </w:rPr>
        <w:t>ه</w:t>
      </w:r>
      <w:r w:rsidRPr="00153FFD">
        <w:rPr>
          <w:rStyle w:val="Chare"/>
          <w:rFonts w:hint="cs"/>
          <w:rtl/>
        </w:rPr>
        <w:t xml:space="preserve"> فرمان الھی فرا برسد</w:t>
      </w:r>
      <w:r w:rsidR="00153FFD">
        <w:rPr>
          <w:rFonts w:ascii="Traditional Arabic" w:hAnsi="Traditional Arabic" w:cs="Traditional Arabic"/>
          <w:rtl/>
          <w:lang w:bidi="ur-PK"/>
        </w:rPr>
        <w:t>»</w:t>
      </w:r>
      <w:r w:rsidR="00066974">
        <w:rPr>
          <w:rFonts w:hint="cs"/>
          <w:rtl/>
          <w:lang w:bidi="ur-PK"/>
        </w:rPr>
        <w:t>.</w:t>
      </w:r>
    </w:p>
    <w:p w:rsidR="000C310B" w:rsidRPr="00166874" w:rsidRDefault="00153FFD" w:rsidP="00394F40">
      <w:pPr>
        <w:pStyle w:val="a8"/>
        <w:rPr>
          <w:color w:val="FF0000"/>
          <w:rtl/>
          <w:lang w:bidi="ur-PK"/>
        </w:rPr>
      </w:pPr>
      <w:r>
        <w:rPr>
          <w:rFonts w:hint="cs"/>
          <w:rtl/>
          <w:lang w:bidi="ur-PK"/>
        </w:rPr>
        <w:t>ولی اگر در امت خباثت زیاد شود و دستور‌ھای پروردگارشان را ترک کنند، ذلت و سستی بر آن احاط</w:t>
      </w:r>
      <w:r w:rsidR="00066974">
        <w:rPr>
          <w:rFonts w:hint="cs"/>
          <w:rtl/>
          <w:lang w:bidi="ur-PK"/>
        </w:rPr>
        <w:t>ه</w:t>
      </w:r>
      <w:r>
        <w:rPr>
          <w:rFonts w:hint="cs"/>
          <w:rtl/>
          <w:lang w:bidi="ur-PK"/>
        </w:rPr>
        <w:t xml:space="preserve"> می‌شود، و رسول</w:t>
      </w:r>
      <w:r w:rsidR="007A6FEB">
        <w:rPr>
          <w:rFonts w:hint="cs"/>
          <w:rtl/>
          <w:lang w:bidi="ur-PK"/>
        </w:rPr>
        <w:t xml:space="preserve"> </w:t>
      </w:r>
      <w:r>
        <w:rPr>
          <w:rFonts w:hint="cs"/>
          <w:rtl/>
          <w:lang w:bidi="ur-PK"/>
        </w:rPr>
        <w:t>‌الل</w:t>
      </w:r>
      <w:r w:rsidR="00066974">
        <w:rPr>
          <w:rFonts w:hint="cs"/>
          <w:rtl/>
          <w:lang w:bidi="ur-PK"/>
        </w:rPr>
        <w:t>ه</w:t>
      </w:r>
      <w:r>
        <w:rPr>
          <w:rFonts w:hint="cs"/>
          <w:rtl/>
          <w:lang w:bidi="ur-PK"/>
        </w:rPr>
        <w:t xml:space="preserve"> </w:t>
      </w:r>
      <w:r>
        <w:rPr>
          <w:rFonts w:cs="CTraditional Arabic" w:hint="cs"/>
          <w:rtl/>
          <w:lang w:bidi="ur-PK"/>
        </w:rPr>
        <w:t>ص</w:t>
      </w:r>
      <w:r w:rsidR="007A6FEB">
        <w:rPr>
          <w:rFonts w:hint="cs"/>
          <w:rtl/>
          <w:lang w:bidi="ur-PK"/>
        </w:rPr>
        <w:t xml:space="preserve"> در حالی</w:t>
      </w:r>
      <w:r w:rsidR="007A6FEB">
        <w:rPr>
          <w:rFonts w:hint="eastAsia"/>
          <w:rtl/>
          <w:lang w:bidi="ur-PK"/>
        </w:rPr>
        <w:t>‌</w:t>
      </w:r>
      <w:r>
        <w:rPr>
          <w:rFonts w:hint="cs"/>
          <w:rtl/>
          <w:lang w:bidi="ur-PK"/>
        </w:rPr>
        <w:t>ک</w:t>
      </w:r>
      <w:r w:rsidR="00066974">
        <w:rPr>
          <w:rFonts w:hint="cs"/>
          <w:rtl/>
          <w:lang w:bidi="ur-PK"/>
        </w:rPr>
        <w:t>ه</w:t>
      </w:r>
      <w:r>
        <w:rPr>
          <w:rFonts w:hint="cs"/>
          <w:rtl/>
          <w:lang w:bidi="ur-PK"/>
        </w:rPr>
        <w:t xml:space="preserve"> آیند</w:t>
      </w:r>
      <w:r w:rsidR="00394F40">
        <w:rPr>
          <w:rFonts w:hint="cs"/>
          <w:rtl/>
          <w:lang w:bidi="ur-PK"/>
        </w:rPr>
        <w:t>ۀ</w:t>
      </w:r>
      <w:r w:rsidR="000C310B">
        <w:rPr>
          <w:rFonts w:hint="cs"/>
          <w:rtl/>
          <w:lang w:bidi="ur-PK"/>
        </w:rPr>
        <w:t xml:space="preserve"> </w:t>
      </w:r>
      <w:r w:rsidR="00A7372F">
        <w:rPr>
          <w:rFonts w:hint="cs"/>
          <w:rtl/>
          <w:lang w:bidi="ur-PK"/>
        </w:rPr>
        <w:t>امت خود و انحرافاتی ک</w:t>
      </w:r>
      <w:r w:rsidR="00066974">
        <w:rPr>
          <w:rFonts w:hint="cs"/>
          <w:rtl/>
          <w:lang w:bidi="ur-PK"/>
        </w:rPr>
        <w:t>ه</w:t>
      </w:r>
      <w:r w:rsidR="00A7372F">
        <w:rPr>
          <w:rFonts w:hint="cs"/>
          <w:rtl/>
          <w:lang w:bidi="ur-PK"/>
        </w:rPr>
        <w:t xml:space="preserve"> این امت، دچار آن خواھد شد پیش بینی می‌کرد فرمود:</w:t>
      </w:r>
    </w:p>
    <w:p w:rsidR="00A7372F" w:rsidRDefault="00A7372F" w:rsidP="000C310B">
      <w:pPr>
        <w:pStyle w:val="a8"/>
        <w:rPr>
          <w:rtl/>
          <w:lang w:bidi="ur-PK"/>
        </w:rPr>
      </w:pPr>
      <w:r w:rsidRPr="007A6FEB">
        <w:rPr>
          <w:rStyle w:val="Char8"/>
          <w:rtl/>
        </w:rPr>
        <w:t>«</w:t>
      </w:r>
      <w:r w:rsidR="00166874" w:rsidRPr="007A6FEB">
        <w:rPr>
          <w:rStyle w:val="Char3"/>
          <w:rFonts w:hint="cs"/>
          <w:rtl/>
        </w:rPr>
        <w:t>کَیفَ أَنتُم إِذَا أَحاطَت بِکُم لأُمَمُ إِحَاطَةَ الأَ کَلَةِ بِقَصعَةٍ من ثَرید؟ قالوُ أَمِن قِلَّةٍ یا رسولَ اللهِ؟ قَالَ لا ولکن غُثَاءٌ کَغَثاء السَّیل</w:t>
      </w:r>
      <w:r w:rsidRPr="007A6FEB">
        <w:rPr>
          <w:rStyle w:val="Char8"/>
          <w:rtl/>
        </w:rPr>
        <w:t>»</w:t>
      </w:r>
      <w:r w:rsidR="00166874" w:rsidRPr="007A6FEB">
        <w:rPr>
          <w:rFonts w:hint="cs"/>
          <w:rtl/>
        </w:rPr>
        <w:t>.</w:t>
      </w:r>
      <w:r>
        <w:rPr>
          <w:rFonts w:hint="cs"/>
          <w:rtl/>
          <w:lang w:bidi="ur-PK"/>
        </w:rPr>
        <w:t xml:space="preserve"> </w:t>
      </w:r>
      <w:r>
        <w:rPr>
          <w:rFonts w:ascii="Traditional Arabic" w:hAnsi="Traditional Arabic" w:cs="Traditional Arabic"/>
          <w:rtl/>
          <w:lang w:bidi="ur-PK"/>
        </w:rPr>
        <w:t>«</w:t>
      </w:r>
      <w:r w:rsidRPr="001B2025">
        <w:rPr>
          <w:rStyle w:val="Chare"/>
          <w:rFonts w:hint="cs"/>
          <w:rtl/>
        </w:rPr>
        <w:t>چگون</w:t>
      </w:r>
      <w:r w:rsidR="00066974">
        <w:rPr>
          <w:rStyle w:val="Chare"/>
          <w:rFonts w:hint="cs"/>
          <w:rtl/>
        </w:rPr>
        <w:t>ه</w:t>
      </w:r>
      <w:r w:rsidRPr="001B2025">
        <w:rPr>
          <w:rStyle w:val="Chare"/>
          <w:rFonts w:hint="cs"/>
          <w:rtl/>
        </w:rPr>
        <w:t xml:space="preserve"> ھستید شما در آن روزی ک</w:t>
      </w:r>
      <w:r w:rsidR="00066974">
        <w:rPr>
          <w:rStyle w:val="Chare"/>
          <w:rFonts w:hint="cs"/>
          <w:rtl/>
        </w:rPr>
        <w:t>ه</w:t>
      </w:r>
      <w:r w:rsidRPr="001B2025">
        <w:rPr>
          <w:rStyle w:val="Chare"/>
          <w:rFonts w:hint="cs"/>
          <w:rtl/>
        </w:rPr>
        <w:t xml:space="preserve"> امت‌ھای دیگر شما را ھمانند کسانی ک</w:t>
      </w:r>
      <w:r w:rsidR="00066974">
        <w:rPr>
          <w:rStyle w:val="Chare"/>
          <w:rFonts w:hint="cs"/>
          <w:rtl/>
        </w:rPr>
        <w:t>ه</w:t>
      </w:r>
      <w:r w:rsidRPr="001B2025">
        <w:rPr>
          <w:rStyle w:val="Chare"/>
          <w:rFonts w:hint="cs"/>
          <w:rtl/>
        </w:rPr>
        <w:t xml:space="preserve"> دور یک کاس</w:t>
      </w:r>
      <w:r w:rsidR="00066974">
        <w:rPr>
          <w:rStyle w:val="Chare"/>
          <w:rFonts w:hint="cs"/>
          <w:rtl/>
        </w:rPr>
        <w:t>ه</w:t>
      </w:r>
      <w:r w:rsidRPr="001B2025">
        <w:rPr>
          <w:rStyle w:val="Chare"/>
          <w:rFonts w:hint="cs"/>
          <w:rtl/>
        </w:rPr>
        <w:t xml:space="preserve"> بزرگ نشست</w:t>
      </w:r>
      <w:r w:rsidR="00066974">
        <w:rPr>
          <w:rStyle w:val="Chare"/>
          <w:rFonts w:hint="cs"/>
          <w:rtl/>
        </w:rPr>
        <w:t>ه</w:t>
      </w:r>
      <w:r w:rsidRPr="001B2025">
        <w:rPr>
          <w:rStyle w:val="Chare"/>
          <w:rFonts w:hint="cs"/>
          <w:rtl/>
        </w:rPr>
        <w:t xml:space="preserve"> و مشغول خوردن (ثرید: تَرید) تلیت در آن ھستند می‌خورند؟ یاران پیامبر گفتند: یا رسول</w:t>
      </w:r>
      <w:r w:rsidR="007A6FEB">
        <w:rPr>
          <w:rStyle w:val="Chare"/>
          <w:rFonts w:hint="cs"/>
          <w:rtl/>
        </w:rPr>
        <w:t xml:space="preserve"> </w:t>
      </w:r>
      <w:r w:rsidRPr="001B2025">
        <w:rPr>
          <w:rStyle w:val="Chare"/>
          <w:rFonts w:hint="cs"/>
          <w:rtl/>
        </w:rPr>
        <w:t>‌الل</w:t>
      </w:r>
      <w:r w:rsidR="00066974">
        <w:rPr>
          <w:rStyle w:val="Chare"/>
          <w:rFonts w:hint="cs"/>
          <w:rtl/>
        </w:rPr>
        <w:t>ه</w:t>
      </w:r>
      <w:r w:rsidRPr="001B2025">
        <w:rPr>
          <w:rStyle w:val="Chare"/>
          <w:rFonts w:hint="cs"/>
          <w:rtl/>
        </w:rPr>
        <w:t xml:space="preserve"> آیا ب</w:t>
      </w:r>
      <w:r w:rsidR="00066974">
        <w:rPr>
          <w:rStyle w:val="Chare"/>
          <w:rFonts w:hint="cs"/>
          <w:rtl/>
        </w:rPr>
        <w:t>ه</w:t>
      </w:r>
      <w:r w:rsidRPr="001B2025">
        <w:rPr>
          <w:rStyle w:val="Chare"/>
          <w:rFonts w:hint="cs"/>
          <w:rtl/>
        </w:rPr>
        <w:t xml:space="preserve"> خاطر کم تعدادی ما است ک</w:t>
      </w:r>
      <w:r w:rsidR="00066974">
        <w:rPr>
          <w:rStyle w:val="Chare"/>
          <w:rFonts w:hint="cs"/>
          <w:rtl/>
        </w:rPr>
        <w:t>ه</w:t>
      </w:r>
      <w:r w:rsidRPr="001B2025">
        <w:rPr>
          <w:rStyle w:val="Chare"/>
          <w:rFonts w:hint="cs"/>
          <w:rtl/>
        </w:rPr>
        <w:t xml:space="preserve"> برای ما آن اتفاق می‌افتد؟ پیامبر فرمود: خیر، ولی شما در آن روز ھمانند شاخ</w:t>
      </w:r>
      <w:r w:rsidR="00066974">
        <w:rPr>
          <w:rStyle w:val="Chare"/>
          <w:rFonts w:hint="cs"/>
          <w:rtl/>
        </w:rPr>
        <w:t>ۀ</w:t>
      </w:r>
      <w:r w:rsidRPr="001B2025">
        <w:rPr>
          <w:rStyle w:val="Chare"/>
          <w:rFonts w:hint="cs"/>
          <w:rtl/>
        </w:rPr>
        <w:t xml:space="preserve"> درختی ک</w:t>
      </w:r>
      <w:r w:rsidR="00066974">
        <w:rPr>
          <w:rStyle w:val="Chare"/>
          <w:rFonts w:hint="cs"/>
          <w:rtl/>
        </w:rPr>
        <w:t>ه</w:t>
      </w:r>
      <w:r w:rsidRPr="001B2025">
        <w:rPr>
          <w:rStyle w:val="Chare"/>
          <w:rFonts w:hint="cs"/>
          <w:rtl/>
        </w:rPr>
        <w:t xml:space="preserve"> در سیل افتاد</w:t>
      </w:r>
      <w:r w:rsidR="00066974">
        <w:rPr>
          <w:rStyle w:val="Chare"/>
          <w:rFonts w:hint="cs"/>
          <w:rtl/>
        </w:rPr>
        <w:t>ه</w:t>
      </w:r>
      <w:r w:rsidRPr="001B2025">
        <w:rPr>
          <w:rStyle w:val="Chare"/>
          <w:rFonts w:hint="cs"/>
          <w:rtl/>
        </w:rPr>
        <w:t xml:space="preserve"> است، می‌باشید</w:t>
      </w:r>
      <w:r>
        <w:rPr>
          <w:rFonts w:ascii="Traditional Arabic" w:hAnsi="Traditional Arabic" w:cs="Traditional Arabic"/>
          <w:rtl/>
          <w:lang w:bidi="ur-PK"/>
        </w:rPr>
        <w:t>»</w:t>
      </w:r>
      <w:r w:rsidR="00066974">
        <w:rPr>
          <w:rFonts w:hint="cs"/>
          <w:rtl/>
          <w:lang w:bidi="ur-PK"/>
        </w:rPr>
        <w:t>.</w:t>
      </w:r>
    </w:p>
    <w:p w:rsidR="000269DC" w:rsidRDefault="00D67AAB" w:rsidP="007A6FEB">
      <w:pPr>
        <w:pStyle w:val="a8"/>
        <w:rPr>
          <w:rtl/>
          <w:lang w:bidi="ur-PK"/>
        </w:rPr>
      </w:pPr>
      <w:r>
        <w:rPr>
          <w:rFonts w:hint="cs"/>
          <w:rtl/>
          <w:lang w:bidi="ur-PK"/>
        </w:rPr>
        <w:t>و ب</w:t>
      </w:r>
      <w:r w:rsidR="00066974">
        <w:rPr>
          <w:rFonts w:hint="cs"/>
          <w:rtl/>
          <w:lang w:bidi="ur-PK"/>
        </w:rPr>
        <w:t>ه</w:t>
      </w:r>
      <w:r>
        <w:rPr>
          <w:rFonts w:hint="cs"/>
          <w:rtl/>
          <w:lang w:bidi="ur-PK"/>
        </w:rPr>
        <w:t xml:space="preserve"> راستی ک</w:t>
      </w:r>
      <w:r w:rsidR="00066974">
        <w:rPr>
          <w:rFonts w:hint="cs"/>
          <w:rtl/>
          <w:lang w:bidi="ur-PK"/>
        </w:rPr>
        <w:t>ه</w:t>
      </w:r>
      <w:r>
        <w:rPr>
          <w:rFonts w:hint="cs"/>
          <w:rtl/>
          <w:lang w:bidi="ur-PK"/>
        </w:rPr>
        <w:t xml:space="preserve"> رسول‌</w:t>
      </w:r>
      <w:r w:rsidR="007A6FEB">
        <w:rPr>
          <w:rFonts w:hint="cs"/>
          <w:rtl/>
          <w:lang w:bidi="ur-PK"/>
        </w:rPr>
        <w:t xml:space="preserve"> </w:t>
      </w:r>
      <w:r>
        <w:rPr>
          <w:rFonts w:hint="cs"/>
          <w:rtl/>
          <w:lang w:bidi="ur-PK"/>
        </w:rPr>
        <w:t>الل</w:t>
      </w:r>
      <w:r w:rsidR="00066974">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066974">
        <w:rPr>
          <w:rFonts w:hint="cs"/>
          <w:rtl/>
          <w:lang w:bidi="ur-PK"/>
        </w:rPr>
        <w:t>ه</w:t>
      </w:r>
      <w:r>
        <w:rPr>
          <w:rFonts w:hint="cs"/>
          <w:rtl/>
          <w:lang w:bidi="ur-PK"/>
        </w:rPr>
        <w:t xml:space="preserve"> است: زیرا ک</w:t>
      </w:r>
      <w:r w:rsidR="00066974">
        <w:rPr>
          <w:rFonts w:hint="cs"/>
          <w:rtl/>
          <w:lang w:bidi="ur-PK"/>
        </w:rPr>
        <w:t>ه</w:t>
      </w:r>
      <w:r>
        <w:rPr>
          <w:rFonts w:hint="cs"/>
          <w:rtl/>
          <w:lang w:bidi="ur-PK"/>
        </w:rPr>
        <w:t xml:space="preserve"> ما امروز ھمانند شاخ</w:t>
      </w:r>
      <w:r w:rsidR="00066974">
        <w:rPr>
          <w:rFonts w:hint="cs"/>
          <w:rtl/>
          <w:lang w:bidi="ur-PK"/>
        </w:rPr>
        <w:t>ۀ</w:t>
      </w:r>
      <w:r>
        <w:rPr>
          <w:rFonts w:hint="cs"/>
          <w:rtl/>
          <w:lang w:bidi="ur-PK"/>
        </w:rPr>
        <w:t xml:space="preserve"> درختی شدیم ک</w:t>
      </w:r>
      <w:r w:rsidR="00066974">
        <w:rPr>
          <w:rFonts w:hint="cs"/>
          <w:rtl/>
          <w:lang w:bidi="ur-PK"/>
        </w:rPr>
        <w:t>ه</w:t>
      </w:r>
      <w:r>
        <w:rPr>
          <w:rFonts w:hint="cs"/>
          <w:rtl/>
          <w:lang w:bidi="ur-PK"/>
        </w:rPr>
        <w:t xml:space="preserve"> در سیلی بزرگ افتاد</w:t>
      </w:r>
      <w:r w:rsidR="00066974">
        <w:rPr>
          <w:rFonts w:hint="cs"/>
          <w:rtl/>
          <w:lang w:bidi="ur-PK"/>
        </w:rPr>
        <w:t>ه</w:t>
      </w:r>
      <w:r>
        <w:rPr>
          <w:rFonts w:hint="cs"/>
          <w:rtl/>
          <w:lang w:bidi="ur-PK"/>
        </w:rPr>
        <w:t xml:space="preserve"> است و ھیچ منفعتی و فاید</w:t>
      </w:r>
      <w:r w:rsidR="00066974">
        <w:rPr>
          <w:rFonts w:hint="cs"/>
          <w:rtl/>
          <w:lang w:bidi="ur-PK"/>
        </w:rPr>
        <w:t>ه</w:t>
      </w:r>
      <w:r>
        <w:rPr>
          <w:rFonts w:hint="cs"/>
          <w:rtl/>
          <w:lang w:bidi="ur-PK"/>
        </w:rPr>
        <w:t>‌ای در وجود ما نیست</w:t>
      </w:r>
      <w:r w:rsidR="00066974">
        <w:rPr>
          <w:rFonts w:hint="cs"/>
          <w:rtl/>
          <w:lang w:bidi="ur-PK"/>
        </w:rPr>
        <w:t>.</w:t>
      </w:r>
      <w:r>
        <w:rPr>
          <w:rFonts w:hint="cs"/>
          <w:rtl/>
          <w:lang w:bidi="ur-PK"/>
        </w:rPr>
        <w:t xml:space="preserve"> و ھمان</w:t>
      </w:r>
      <w:r w:rsidR="007A6FEB">
        <w:rPr>
          <w:rFonts w:hint="cs"/>
          <w:rtl/>
          <w:lang w:bidi="ur-PK"/>
        </w:rPr>
        <w:t>ا</w:t>
      </w:r>
      <w:r>
        <w:rPr>
          <w:rFonts w:hint="cs"/>
          <w:rtl/>
          <w:lang w:bidi="ur-PK"/>
        </w:rPr>
        <w:t xml:space="preserve"> امروز ما با چشمان خود می‌بینیم ک</w:t>
      </w:r>
      <w:r w:rsidR="00066974">
        <w:rPr>
          <w:rFonts w:hint="cs"/>
          <w:rtl/>
          <w:lang w:bidi="ur-PK"/>
        </w:rPr>
        <w:t>ه</w:t>
      </w:r>
      <w:r>
        <w:rPr>
          <w:rFonts w:hint="cs"/>
          <w:rtl/>
          <w:lang w:bidi="ur-PK"/>
        </w:rPr>
        <w:t xml:space="preserve"> چگون</w:t>
      </w:r>
      <w:r w:rsidR="00066974">
        <w:rPr>
          <w:rFonts w:hint="cs"/>
          <w:rtl/>
          <w:lang w:bidi="ur-PK"/>
        </w:rPr>
        <w:t>ه</w:t>
      </w:r>
      <w:r>
        <w:rPr>
          <w:rFonts w:hint="cs"/>
          <w:rtl/>
          <w:lang w:bidi="ur-PK"/>
        </w:rPr>
        <w:t xml:space="preserve"> ثالث الحَرَمَی</w:t>
      </w:r>
      <w:r w:rsidR="00394F40">
        <w:rPr>
          <w:rFonts w:hint="cs"/>
          <w:rtl/>
          <w:lang w:bidi="ar-SA"/>
        </w:rPr>
        <w:t>ْ</w:t>
      </w:r>
      <w:r>
        <w:rPr>
          <w:rFonts w:hint="cs"/>
          <w:rtl/>
          <w:lang w:bidi="ur-PK"/>
        </w:rPr>
        <w:t>ن</w:t>
      </w:r>
      <w:r w:rsidR="00394F40">
        <w:rPr>
          <w:rFonts w:hint="cs"/>
          <w:rtl/>
          <w:lang w:bidi="ur-PK"/>
        </w:rPr>
        <w:t>ْ</w:t>
      </w:r>
      <w:r>
        <w:rPr>
          <w:rFonts w:hint="cs"/>
          <w:rtl/>
          <w:lang w:bidi="ur-PK"/>
        </w:rPr>
        <w:t xml:space="preserve"> (سومین حرم مقدس) را از ما می‌گیرند و چگون</w:t>
      </w:r>
      <w:r w:rsidR="00066974">
        <w:rPr>
          <w:rFonts w:hint="cs"/>
          <w:rtl/>
          <w:lang w:bidi="ur-PK"/>
        </w:rPr>
        <w:t>ه</w:t>
      </w:r>
      <w:r>
        <w:rPr>
          <w:rFonts w:hint="cs"/>
          <w:rtl/>
          <w:lang w:bidi="ur-PK"/>
        </w:rPr>
        <w:t xml:space="preserve"> فریاد‌ھای قومی گرایی ک</w:t>
      </w:r>
      <w:r w:rsidR="00066974">
        <w:rPr>
          <w:rFonts w:hint="cs"/>
          <w:rtl/>
          <w:lang w:bidi="ur-PK"/>
        </w:rPr>
        <w:t>ه</w:t>
      </w:r>
      <w:r>
        <w:rPr>
          <w:rFonts w:hint="cs"/>
          <w:rtl/>
          <w:lang w:bidi="ur-PK"/>
        </w:rPr>
        <w:t xml:space="preserve"> در واقع بازگشتی ب</w:t>
      </w:r>
      <w:r w:rsidR="00066974">
        <w:rPr>
          <w:rFonts w:hint="cs"/>
          <w:rtl/>
          <w:lang w:bidi="ur-PK"/>
        </w:rPr>
        <w:t>ه</w:t>
      </w:r>
      <w:r>
        <w:rPr>
          <w:rFonts w:hint="cs"/>
          <w:rtl/>
          <w:lang w:bidi="ur-PK"/>
        </w:rPr>
        <w:t xml:space="preserve"> عھد و دوران جاھلیت است، جایگزین ھدایت گرایی پیامبر</w:t>
      </w:r>
      <w:r w:rsidR="007A6FEB">
        <w:rPr>
          <w:rFonts w:hint="cs"/>
          <w:rtl/>
          <w:lang w:bidi="ur-PK"/>
        </w:rPr>
        <w:t xml:space="preserve"> </w:t>
      </w:r>
      <w:r w:rsidR="00CD12AC">
        <w:rPr>
          <w:rFonts w:hint="cs"/>
          <w:rtl/>
          <w:lang w:bidi="ur-PK"/>
        </w:rPr>
        <w:t xml:space="preserve">خدا </w:t>
      </w:r>
      <w:r w:rsidR="00CD12AC">
        <w:rPr>
          <w:rFonts w:cs="CTraditional Arabic" w:hint="cs"/>
          <w:rtl/>
          <w:lang w:bidi="ur-PK"/>
        </w:rPr>
        <w:t>ص</w:t>
      </w:r>
      <w:r w:rsidR="00CD12AC">
        <w:rPr>
          <w:rFonts w:hint="cs"/>
          <w:rtl/>
          <w:lang w:bidi="ur-PK"/>
        </w:rPr>
        <w:t xml:space="preserve"> شد</w:t>
      </w:r>
      <w:r w:rsidR="00066974">
        <w:rPr>
          <w:rFonts w:hint="cs"/>
          <w:rtl/>
          <w:lang w:bidi="ur-PK"/>
        </w:rPr>
        <w:t>ه</w:t>
      </w:r>
      <w:r w:rsidR="00CD12AC">
        <w:rPr>
          <w:rFonts w:hint="cs"/>
          <w:rtl/>
          <w:lang w:bidi="ur-PK"/>
        </w:rPr>
        <w:t xml:space="preserve"> است</w:t>
      </w:r>
      <w:r w:rsidR="00066974">
        <w:rPr>
          <w:rFonts w:hint="cs"/>
          <w:rtl/>
          <w:lang w:bidi="ur-PK"/>
        </w:rPr>
        <w:t>.</w:t>
      </w:r>
    </w:p>
    <w:p w:rsidR="00CD12AC" w:rsidRDefault="00CD12AC" w:rsidP="000269DC">
      <w:pPr>
        <w:pStyle w:val="a8"/>
        <w:rPr>
          <w:rtl/>
          <w:lang w:bidi="ur-PK"/>
        </w:rPr>
      </w:pPr>
      <w:r>
        <w:rPr>
          <w:rFonts w:hint="cs"/>
          <w:rtl/>
          <w:lang w:bidi="ur-PK"/>
        </w:rPr>
        <w:t>و ب</w:t>
      </w:r>
      <w:r w:rsidR="00066974">
        <w:rPr>
          <w:rFonts w:hint="cs"/>
          <w:rtl/>
          <w:lang w:bidi="ur-PK"/>
        </w:rPr>
        <w:t>ه</w:t>
      </w:r>
      <w:r>
        <w:rPr>
          <w:rFonts w:hint="cs"/>
          <w:rtl/>
          <w:lang w:bidi="ur-PK"/>
        </w:rPr>
        <w:t xml:space="preserve"> راستی ک</w:t>
      </w:r>
      <w:r w:rsidR="00066974">
        <w:rPr>
          <w:rFonts w:hint="cs"/>
          <w:rtl/>
          <w:lang w:bidi="ur-PK"/>
        </w:rPr>
        <w:t>ه</w:t>
      </w:r>
      <w:r>
        <w:rPr>
          <w:rFonts w:hint="cs"/>
          <w:rtl/>
          <w:lang w:bidi="ur-PK"/>
        </w:rPr>
        <w:t xml:space="preserve"> بر سرما واقع</w:t>
      </w:r>
      <w:r w:rsidR="00066974">
        <w:rPr>
          <w:rFonts w:hint="cs"/>
          <w:rtl/>
          <w:lang w:bidi="ur-PK"/>
        </w:rPr>
        <w:t>ۀ</w:t>
      </w:r>
      <w:r>
        <w:rPr>
          <w:rFonts w:hint="cs"/>
          <w:rtl/>
          <w:lang w:bidi="ur-PK"/>
        </w:rPr>
        <w:t xml:space="preserve"> معراج پیامبر گذاشت</w:t>
      </w:r>
      <w:r w:rsidR="00066974">
        <w:rPr>
          <w:rFonts w:hint="cs"/>
          <w:rtl/>
          <w:lang w:bidi="ur-PK"/>
        </w:rPr>
        <w:t>ه</w:t>
      </w:r>
      <w:r>
        <w:rPr>
          <w:rFonts w:hint="cs"/>
          <w:rtl/>
          <w:lang w:bidi="ur-PK"/>
        </w:rPr>
        <w:t xml:space="preserve"> است</w:t>
      </w:r>
      <w:r w:rsidR="00066974">
        <w:rPr>
          <w:rFonts w:hint="cs"/>
          <w:rtl/>
          <w:lang w:bidi="ur-PK"/>
        </w:rPr>
        <w:t>.</w:t>
      </w:r>
      <w:r>
        <w:rPr>
          <w:rFonts w:hint="cs"/>
          <w:rtl/>
          <w:lang w:bidi="ur-PK"/>
        </w:rPr>
        <w:t xml:space="preserve"> واقع</w:t>
      </w:r>
      <w:r w:rsidR="00066974">
        <w:rPr>
          <w:rFonts w:hint="cs"/>
          <w:rtl/>
          <w:lang w:bidi="ur-PK"/>
        </w:rPr>
        <w:t>ه</w:t>
      </w:r>
      <w:r>
        <w:rPr>
          <w:rFonts w:hint="cs"/>
          <w:rtl/>
          <w:lang w:bidi="ur-PK"/>
        </w:rPr>
        <w:t>‌ای ک</w:t>
      </w:r>
      <w:r w:rsidR="00066974">
        <w:rPr>
          <w:rFonts w:hint="cs"/>
          <w:rtl/>
          <w:lang w:bidi="ur-PK"/>
        </w:rPr>
        <w:t>ه</w:t>
      </w:r>
      <w:r>
        <w:rPr>
          <w:rFonts w:hint="cs"/>
          <w:rtl/>
          <w:lang w:bidi="ur-PK"/>
        </w:rPr>
        <w:t xml:space="preserve"> در آن پیامبر</w:t>
      </w:r>
      <w:r w:rsidR="007A6FEB">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w:t>
      </w:r>
      <w:r w:rsidR="00A66267">
        <w:rPr>
          <w:rFonts w:hint="cs"/>
          <w:rtl/>
          <w:lang w:bidi="ur-PK"/>
        </w:rPr>
        <w:t>با ھدایت دین خدا آشنا شدند و ما امروز</w:t>
      </w:r>
      <w:r w:rsidR="00066974">
        <w:rPr>
          <w:rFonts w:hint="cs"/>
          <w:rtl/>
          <w:lang w:bidi="ur-PK"/>
        </w:rPr>
        <w:t>ه</w:t>
      </w:r>
      <w:r w:rsidR="00A66267">
        <w:rPr>
          <w:rFonts w:hint="cs"/>
          <w:rtl/>
          <w:lang w:bidi="ur-PK"/>
        </w:rPr>
        <w:t xml:space="preserve"> ب</w:t>
      </w:r>
      <w:r w:rsidR="00066974">
        <w:rPr>
          <w:rFonts w:hint="cs"/>
          <w:rtl/>
          <w:lang w:bidi="ur-PK"/>
        </w:rPr>
        <w:t>ه</w:t>
      </w:r>
      <w:r w:rsidR="00A66267">
        <w:rPr>
          <w:rFonts w:hint="cs"/>
          <w:rtl/>
          <w:lang w:bidi="ur-PK"/>
        </w:rPr>
        <w:t xml:space="preserve"> خاطر دور شدن از این ھدایت‌ھا گرفتار شدید‌ترین ھم و غم و عظیم‌ترین محنت‌ھا و سختی‌ھا ھستیم</w:t>
      </w:r>
      <w:r w:rsidR="00066974">
        <w:rPr>
          <w:rFonts w:hint="cs"/>
          <w:rtl/>
          <w:lang w:bidi="ur-PK"/>
        </w:rPr>
        <w:t>.</w:t>
      </w:r>
      <w:r w:rsidR="00A66267">
        <w:rPr>
          <w:rFonts w:hint="cs"/>
          <w:rtl/>
          <w:lang w:bidi="ur-PK"/>
        </w:rPr>
        <w:t xml:space="preserve"> و خداوند باری تعالی فرمود</w:t>
      </w:r>
      <w:r w:rsidR="00066974">
        <w:rPr>
          <w:rFonts w:hint="cs"/>
          <w:rtl/>
          <w:lang w:bidi="ur-PK"/>
        </w:rPr>
        <w:t>ه</w:t>
      </w:r>
      <w:r w:rsidR="00A66267">
        <w:rPr>
          <w:rFonts w:hint="cs"/>
          <w:rtl/>
          <w:lang w:bidi="ur-PK"/>
        </w:rPr>
        <w:t xml:space="preserve"> است</w:t>
      </w:r>
      <w:r w:rsidR="00066974">
        <w:rPr>
          <w:rFonts w:hint="cs"/>
          <w:rtl/>
          <w:lang w:bidi="ur-PK"/>
        </w:rPr>
        <w:t>.</w:t>
      </w:r>
    </w:p>
    <w:p w:rsidR="00A66267" w:rsidRDefault="00CB37F6" w:rsidP="00B74F94">
      <w:pPr>
        <w:pStyle w:val="a8"/>
        <w:rPr>
          <w:rtl/>
          <w:lang w:bidi="ur-PK"/>
        </w:rPr>
      </w:pPr>
      <w:r w:rsidRPr="00CB37F6">
        <w:rPr>
          <w:rStyle w:val="Char8"/>
          <w:rFonts w:cs="CTraditional Arabic"/>
          <w:rtl/>
        </w:rPr>
        <w:t>+</w:t>
      </w:r>
      <w:r w:rsidR="00B74F94" w:rsidRPr="00B74F94">
        <w:rPr>
          <w:rStyle w:val="Chard"/>
          <w:rtl/>
        </w:rPr>
        <w:t xml:space="preserve">إِنَّ </w:t>
      </w:r>
      <w:r w:rsidR="00B74F94" w:rsidRPr="00B74F94">
        <w:rPr>
          <w:rStyle w:val="Chard"/>
          <w:rFonts w:hint="cs"/>
          <w:rtl/>
        </w:rPr>
        <w:t>ٱ</w:t>
      </w:r>
      <w:r w:rsidR="00B74F94" w:rsidRPr="00B74F94">
        <w:rPr>
          <w:rStyle w:val="Chard"/>
          <w:rFonts w:hint="eastAsia"/>
          <w:rtl/>
        </w:rPr>
        <w:t>للَّهَ</w:t>
      </w:r>
      <w:r w:rsidR="00B74F94" w:rsidRPr="00B74F94">
        <w:rPr>
          <w:rStyle w:val="Chard"/>
          <w:rtl/>
        </w:rPr>
        <w:t xml:space="preserve"> لَا يُغَيِّرُ مَا بِقَوۡمٍ حَتَّىٰ يُغَيِّرُواْ مَا بِأَنفُسِهِمۡ</w:t>
      </w:r>
      <w:r w:rsidRPr="00CB37F6">
        <w:rPr>
          <w:rStyle w:val="Char8"/>
          <w:rFonts w:cs="CTraditional Arabic"/>
          <w:rtl/>
        </w:rPr>
        <w:t>_</w:t>
      </w:r>
      <w:r w:rsidR="00B74F94">
        <w:rPr>
          <w:rFonts w:ascii="Times New Roman" w:hAnsi="Times New Roman" w:cs="Arial"/>
          <w:szCs w:val="24"/>
          <w:rtl/>
          <w:lang w:bidi="ur-PK"/>
        </w:rPr>
        <w:t xml:space="preserve"> </w:t>
      </w:r>
      <w:r w:rsidR="00B74F94" w:rsidRPr="00B74F94">
        <w:rPr>
          <w:rStyle w:val="Char6"/>
          <w:rtl/>
        </w:rPr>
        <w:t>[الرعد: 11]</w:t>
      </w:r>
      <w:r w:rsidR="00394F40" w:rsidRPr="00394F40">
        <w:rPr>
          <w:rFonts w:hint="cs"/>
          <w:rtl/>
        </w:rPr>
        <w:t>.</w:t>
      </w:r>
    </w:p>
    <w:p w:rsidR="00A66267" w:rsidRDefault="00A66267" w:rsidP="00A66267">
      <w:pPr>
        <w:pStyle w:val="a8"/>
        <w:rPr>
          <w:rtl/>
          <w:lang w:bidi="ar-SA"/>
        </w:rPr>
      </w:pPr>
      <w:r>
        <w:rPr>
          <w:rFonts w:ascii="Traditional Arabic" w:hAnsi="Traditional Arabic" w:cs="Traditional Arabic"/>
          <w:rtl/>
          <w:lang w:bidi="ar-SA"/>
        </w:rPr>
        <w:t>«</w:t>
      </w:r>
      <w:r w:rsidRPr="00A66267">
        <w:rPr>
          <w:rStyle w:val="Char7"/>
          <w:rFonts w:hint="cs"/>
          <w:rtl/>
        </w:rPr>
        <w:t>ب</w:t>
      </w:r>
      <w:r w:rsidR="00066974">
        <w:rPr>
          <w:rStyle w:val="Char7"/>
          <w:rFonts w:hint="cs"/>
          <w:rtl/>
        </w:rPr>
        <w:t>ه</w:t>
      </w:r>
      <w:r w:rsidRPr="00A66267">
        <w:rPr>
          <w:rStyle w:val="Char7"/>
          <w:rFonts w:hint="cs"/>
          <w:rtl/>
        </w:rPr>
        <w:t xml:space="preserve"> راستی ک</w:t>
      </w:r>
      <w:r w:rsidR="00066974">
        <w:rPr>
          <w:rStyle w:val="Char7"/>
          <w:rFonts w:hint="cs"/>
          <w:rtl/>
        </w:rPr>
        <w:t>ه</w:t>
      </w:r>
      <w:r w:rsidRPr="00A66267">
        <w:rPr>
          <w:rStyle w:val="Char7"/>
          <w:rFonts w:hint="cs"/>
          <w:rtl/>
        </w:rPr>
        <w:t xml:space="preserve"> خداوند ھیچ تغییری در قومی ایجاد نمی‌کند تا این‌ک</w:t>
      </w:r>
      <w:r w:rsidR="00066974">
        <w:rPr>
          <w:rStyle w:val="Char7"/>
          <w:rFonts w:hint="cs"/>
          <w:rtl/>
        </w:rPr>
        <w:t>ه</w:t>
      </w:r>
      <w:r w:rsidRPr="00A66267">
        <w:rPr>
          <w:rStyle w:val="Char7"/>
          <w:rFonts w:hint="cs"/>
          <w:rtl/>
        </w:rPr>
        <w:t xml:space="preserve"> آن قوم تغییر در خودشان ایجاد کنند</w:t>
      </w:r>
      <w:r>
        <w:rPr>
          <w:rFonts w:ascii="Traditional Arabic" w:hAnsi="Traditional Arabic" w:cs="Traditional Arabic"/>
          <w:rtl/>
          <w:lang w:bidi="ar-SA"/>
        </w:rPr>
        <w:t>»</w:t>
      </w:r>
      <w:r w:rsidR="00066974">
        <w:rPr>
          <w:rFonts w:hint="cs"/>
          <w:rtl/>
          <w:lang w:bidi="ar-SA"/>
        </w:rPr>
        <w:t>.</w:t>
      </w:r>
    </w:p>
    <w:p w:rsidR="00B74F94" w:rsidRDefault="00B74F94" w:rsidP="00060C7C">
      <w:pPr>
        <w:pStyle w:val="a8"/>
        <w:widowControl w:val="0"/>
        <w:rPr>
          <w:rtl/>
          <w:lang w:bidi="ar-SA"/>
        </w:rPr>
      </w:pPr>
      <w:r>
        <w:rPr>
          <w:rFonts w:hint="cs"/>
          <w:rtl/>
          <w:lang w:bidi="ar-SA"/>
        </w:rPr>
        <w:t>و باز خداوند متعال می‌فرماید:</w:t>
      </w:r>
    </w:p>
    <w:p w:rsidR="00B74F94" w:rsidRDefault="00CB37F6" w:rsidP="00060C7C">
      <w:pPr>
        <w:pStyle w:val="af1"/>
        <w:widowControl w:val="0"/>
        <w:rPr>
          <w:rtl/>
          <w:lang w:bidi="ar-SA"/>
        </w:rPr>
      </w:pPr>
      <w:r w:rsidRPr="00CB37F6">
        <w:rPr>
          <w:rStyle w:val="Char8"/>
          <w:rFonts w:cs="CTraditional Arabic"/>
          <w:rtl/>
        </w:rPr>
        <w:t>+</w:t>
      </w:r>
      <w:r w:rsidR="00CE4B5C" w:rsidRPr="007A6FEB">
        <w:rPr>
          <w:rtl/>
        </w:rPr>
        <w:t>وَلَيَنصُرَنّ</w:t>
      </w:r>
      <w:r w:rsidR="00CE4B5C" w:rsidRPr="007A6FEB">
        <w:rPr>
          <w:rFonts w:hint="eastAsia"/>
          <w:rtl/>
        </w:rPr>
        <w:t>َ</w:t>
      </w:r>
      <w:r w:rsidR="00CE4B5C" w:rsidRPr="007A6FEB">
        <w:rPr>
          <w:rtl/>
        </w:rPr>
        <w:t xml:space="preserve"> </w:t>
      </w:r>
      <w:r w:rsidR="00CE4B5C" w:rsidRPr="007A6FEB">
        <w:rPr>
          <w:rFonts w:hint="cs"/>
          <w:rtl/>
        </w:rPr>
        <w:t>ٱ</w:t>
      </w:r>
      <w:r w:rsidR="00CE4B5C" w:rsidRPr="007A6FEB">
        <w:rPr>
          <w:rFonts w:hint="eastAsia"/>
          <w:rtl/>
        </w:rPr>
        <w:t>للَّهُ</w:t>
      </w:r>
      <w:r w:rsidR="00CE4B5C" w:rsidRPr="007A6FEB">
        <w:rPr>
          <w:rtl/>
        </w:rPr>
        <w:t xml:space="preserve"> مَن يَنصُرُهُ</w:t>
      </w:r>
      <w:r w:rsidR="00CE4B5C" w:rsidRPr="007A6FEB">
        <w:rPr>
          <w:rFonts w:hint="cs"/>
          <w:rtl/>
        </w:rPr>
        <w:t>ۥٓۚ</w:t>
      </w:r>
      <w:r w:rsidR="00CE4B5C" w:rsidRPr="007A6FEB">
        <w:rPr>
          <w:rtl/>
        </w:rPr>
        <w:t xml:space="preserve"> إِنَّ </w:t>
      </w:r>
      <w:r w:rsidR="00CE4B5C" w:rsidRPr="007A6FEB">
        <w:rPr>
          <w:rFonts w:hint="cs"/>
          <w:rtl/>
        </w:rPr>
        <w:t>ٱ</w:t>
      </w:r>
      <w:r w:rsidR="00CE4B5C" w:rsidRPr="007A6FEB">
        <w:rPr>
          <w:rFonts w:hint="eastAsia"/>
          <w:rtl/>
        </w:rPr>
        <w:t>للَّهَ</w:t>
      </w:r>
      <w:r w:rsidR="00CE4B5C" w:rsidRPr="007A6FEB">
        <w:rPr>
          <w:rtl/>
        </w:rPr>
        <w:t xml:space="preserve"> لَقَوِيٌّ عَزِيزٌ٤٠ </w:t>
      </w:r>
      <w:r w:rsidR="00CE4B5C" w:rsidRPr="007A6FEB">
        <w:rPr>
          <w:rFonts w:hint="cs"/>
          <w:rtl/>
        </w:rPr>
        <w:t>ٱ</w:t>
      </w:r>
      <w:r w:rsidR="00CE4B5C" w:rsidRPr="007A6FEB">
        <w:rPr>
          <w:rFonts w:hint="eastAsia"/>
          <w:rtl/>
        </w:rPr>
        <w:t>لَّذِينَ</w:t>
      </w:r>
      <w:r w:rsidR="00CE4B5C" w:rsidRPr="007A6FEB">
        <w:rPr>
          <w:rtl/>
        </w:rPr>
        <w:t xml:space="preserve"> إِن مَّكَّنَّٰهُمۡ فِي </w:t>
      </w:r>
      <w:r w:rsidR="00CE4B5C" w:rsidRPr="007A6FEB">
        <w:rPr>
          <w:rFonts w:hint="cs"/>
          <w:rtl/>
        </w:rPr>
        <w:t>ٱ</w:t>
      </w:r>
      <w:r w:rsidR="00CE4B5C" w:rsidRPr="007A6FEB">
        <w:rPr>
          <w:rFonts w:hint="eastAsia"/>
          <w:rtl/>
        </w:rPr>
        <w:t>لۡأَرۡضِ</w:t>
      </w:r>
      <w:r w:rsidR="00CE4B5C" w:rsidRPr="007A6FEB">
        <w:rPr>
          <w:rtl/>
        </w:rPr>
        <w:t xml:space="preserve"> أَقَامُواْ </w:t>
      </w:r>
      <w:r w:rsidR="00CE4B5C" w:rsidRPr="007A6FEB">
        <w:rPr>
          <w:rFonts w:hint="cs"/>
          <w:rtl/>
        </w:rPr>
        <w:t>ٱ</w:t>
      </w:r>
      <w:r w:rsidR="00CE4B5C" w:rsidRPr="007A6FEB">
        <w:rPr>
          <w:rFonts w:hint="eastAsia"/>
          <w:rtl/>
        </w:rPr>
        <w:t>لصَّلَوٰةَ</w:t>
      </w:r>
      <w:r w:rsidR="00CE4B5C" w:rsidRPr="007A6FEB">
        <w:rPr>
          <w:rtl/>
        </w:rPr>
        <w:t xml:space="preserve"> وَءَاتَوُاْ </w:t>
      </w:r>
      <w:r w:rsidR="00CE4B5C" w:rsidRPr="007A6FEB">
        <w:rPr>
          <w:rFonts w:hint="cs"/>
          <w:rtl/>
        </w:rPr>
        <w:t>ٱ</w:t>
      </w:r>
      <w:r w:rsidR="00CE4B5C" w:rsidRPr="007A6FEB">
        <w:rPr>
          <w:rFonts w:hint="eastAsia"/>
          <w:rtl/>
        </w:rPr>
        <w:t>لزَّكَوٰةَ</w:t>
      </w:r>
      <w:r w:rsidR="00CE4B5C" w:rsidRPr="007A6FEB">
        <w:rPr>
          <w:rtl/>
        </w:rPr>
        <w:t xml:space="preserve"> وَأَمَرُواْ بِ</w:t>
      </w:r>
      <w:r w:rsidR="00CE4B5C" w:rsidRPr="007A6FEB">
        <w:rPr>
          <w:rFonts w:hint="cs"/>
          <w:rtl/>
        </w:rPr>
        <w:t>ٱ</w:t>
      </w:r>
      <w:r w:rsidR="00CE4B5C" w:rsidRPr="007A6FEB">
        <w:rPr>
          <w:rFonts w:hint="eastAsia"/>
          <w:rtl/>
        </w:rPr>
        <w:t>لۡمَعۡرُوفِ</w:t>
      </w:r>
      <w:r w:rsidR="00CE4B5C" w:rsidRPr="007A6FEB">
        <w:rPr>
          <w:rtl/>
        </w:rPr>
        <w:t xml:space="preserve"> وَنَهَوۡاْ عَنِ </w:t>
      </w:r>
      <w:r w:rsidR="00CE4B5C" w:rsidRPr="007A6FEB">
        <w:rPr>
          <w:rFonts w:hint="cs"/>
          <w:rtl/>
        </w:rPr>
        <w:t>ٱ</w:t>
      </w:r>
      <w:r w:rsidR="00CE4B5C" w:rsidRPr="007A6FEB">
        <w:rPr>
          <w:rFonts w:hint="eastAsia"/>
          <w:rtl/>
        </w:rPr>
        <w:t>لۡمُنكَرِۗ</w:t>
      </w:r>
      <w:r w:rsidR="00CE4B5C" w:rsidRPr="007A6FEB">
        <w:rPr>
          <w:rtl/>
        </w:rPr>
        <w:t xml:space="preserve"> وَلِلَّهِ عَٰقِبَةُ </w:t>
      </w:r>
      <w:r w:rsidR="00CE4B5C" w:rsidRPr="007A6FEB">
        <w:rPr>
          <w:rFonts w:hint="cs"/>
          <w:rtl/>
        </w:rPr>
        <w:t>ٱ</w:t>
      </w:r>
      <w:r w:rsidR="00CE4B5C" w:rsidRPr="007A6FEB">
        <w:rPr>
          <w:rFonts w:hint="eastAsia"/>
          <w:rtl/>
        </w:rPr>
        <w:t>لۡأُمُورِ</w:t>
      </w:r>
      <w:r w:rsidR="00CE4B5C" w:rsidRPr="007A6FEB">
        <w:rPr>
          <w:rtl/>
        </w:rPr>
        <w:t>٤١</w:t>
      </w:r>
      <w:r w:rsidRPr="00CB37F6">
        <w:rPr>
          <w:rStyle w:val="Char8"/>
          <w:rFonts w:cs="CTraditional Arabic"/>
          <w:rtl/>
        </w:rPr>
        <w:t>_</w:t>
      </w:r>
      <w:r w:rsidR="00CE4B5C">
        <w:rPr>
          <w:rFonts w:ascii="Times New Roman" w:cs="Arial"/>
          <w:szCs w:val="24"/>
          <w:rtl/>
          <w:lang w:bidi="ar-SA"/>
        </w:rPr>
        <w:t xml:space="preserve"> </w:t>
      </w:r>
      <w:r w:rsidR="00CE4B5C" w:rsidRPr="00CE4B5C">
        <w:rPr>
          <w:rStyle w:val="Char6"/>
          <w:rtl/>
        </w:rPr>
        <w:t>[الحج: 40-41]</w:t>
      </w:r>
      <w:r w:rsidR="007A6FEB">
        <w:rPr>
          <w:rStyle w:val="Char6"/>
          <w:rFonts w:hint="cs"/>
          <w:rtl/>
        </w:rPr>
        <w:t>.</w:t>
      </w:r>
    </w:p>
    <w:p w:rsidR="00B74F94" w:rsidRDefault="00842855" w:rsidP="00394F40">
      <w:pPr>
        <w:pStyle w:val="ab"/>
        <w:rPr>
          <w:rtl/>
          <w:lang w:bidi="ar-SA"/>
        </w:rPr>
      </w:pPr>
      <w:r w:rsidRPr="008421EC">
        <w:rPr>
          <w:rStyle w:val="Char8"/>
          <w:rtl/>
        </w:rPr>
        <w:t>«</w:t>
      </w:r>
      <w:r w:rsidRPr="007A6FEB">
        <w:rPr>
          <w:rFonts w:hint="cs"/>
          <w:rtl/>
        </w:rPr>
        <w:t>و ھمانا خداوند کسانی ک</w:t>
      </w:r>
      <w:r w:rsidR="00066974" w:rsidRPr="007A6FEB">
        <w:rPr>
          <w:rFonts w:hint="cs"/>
          <w:rtl/>
        </w:rPr>
        <w:t>ه</w:t>
      </w:r>
      <w:r w:rsidRPr="007A6FEB">
        <w:rPr>
          <w:rFonts w:hint="cs"/>
          <w:rtl/>
        </w:rPr>
        <w:t xml:space="preserve"> دینش را یاری دادن</w:t>
      </w:r>
      <w:r w:rsidR="00394F40">
        <w:rPr>
          <w:rFonts w:hint="cs"/>
          <w:rtl/>
        </w:rPr>
        <w:t>د</w:t>
      </w:r>
      <w:r w:rsidRPr="007A6FEB">
        <w:rPr>
          <w:rFonts w:hint="cs"/>
          <w:rtl/>
        </w:rPr>
        <w:t>، یاری خواھد داد و ب</w:t>
      </w:r>
      <w:r w:rsidR="00066974" w:rsidRPr="007A6FEB">
        <w:rPr>
          <w:rFonts w:hint="cs"/>
          <w:rtl/>
        </w:rPr>
        <w:t>ه</w:t>
      </w:r>
      <w:r w:rsidRPr="007A6FEB">
        <w:rPr>
          <w:rFonts w:hint="cs"/>
          <w:rtl/>
        </w:rPr>
        <w:t xml:space="preserve"> راستی ک</w:t>
      </w:r>
      <w:r w:rsidR="00066974" w:rsidRPr="007A6FEB">
        <w:rPr>
          <w:rFonts w:hint="cs"/>
          <w:rtl/>
        </w:rPr>
        <w:t>ه</w:t>
      </w:r>
      <w:r w:rsidRPr="007A6FEB">
        <w:rPr>
          <w:rFonts w:hint="cs"/>
          <w:rtl/>
        </w:rPr>
        <w:t xml:space="preserve"> خداوند قوی و عزیز است</w:t>
      </w:r>
      <w:r w:rsidR="00066974" w:rsidRPr="007A6FEB">
        <w:rPr>
          <w:rFonts w:hint="cs"/>
          <w:rtl/>
        </w:rPr>
        <w:t>.</w:t>
      </w:r>
      <w:r w:rsidRPr="007A6FEB">
        <w:rPr>
          <w:rFonts w:hint="cs"/>
          <w:rtl/>
        </w:rPr>
        <w:t xml:space="preserve"> کسانی ک</w:t>
      </w:r>
      <w:r w:rsidR="00066974" w:rsidRPr="007A6FEB">
        <w:rPr>
          <w:rFonts w:hint="cs"/>
          <w:rtl/>
        </w:rPr>
        <w:t>ه</w:t>
      </w:r>
      <w:r w:rsidRPr="007A6FEB">
        <w:rPr>
          <w:rFonts w:hint="cs"/>
          <w:rtl/>
        </w:rPr>
        <w:t xml:space="preserve"> اگر </w:t>
      </w:r>
      <w:r w:rsidR="00546A50" w:rsidRPr="007A6FEB">
        <w:rPr>
          <w:rFonts w:hint="cs"/>
          <w:rtl/>
        </w:rPr>
        <w:t>آن‌ھا</w:t>
      </w:r>
      <w:r w:rsidRPr="007A6FEB">
        <w:rPr>
          <w:rFonts w:hint="cs"/>
          <w:rtl/>
        </w:rPr>
        <w:t xml:space="preserve"> را در زمین قدرت دادیم، نماز را بر پا داشتند و زکات دادن و امر ب</w:t>
      </w:r>
      <w:r w:rsidR="00066974" w:rsidRPr="007A6FEB">
        <w:rPr>
          <w:rFonts w:hint="cs"/>
          <w:rtl/>
        </w:rPr>
        <w:t>ه</w:t>
      </w:r>
      <w:r w:rsidRPr="007A6FEB">
        <w:rPr>
          <w:rFonts w:hint="cs"/>
          <w:rtl/>
        </w:rPr>
        <w:t xml:space="preserve"> معروف و نھی از منکر کردند و ھمانا عاقبت ھم</w:t>
      </w:r>
      <w:r w:rsidR="00394F40">
        <w:rPr>
          <w:rFonts w:hint="cs"/>
          <w:rtl/>
        </w:rPr>
        <w:t>ۀ</w:t>
      </w:r>
      <w:r w:rsidRPr="007A6FEB">
        <w:rPr>
          <w:rFonts w:hint="cs"/>
          <w:rtl/>
        </w:rPr>
        <w:t xml:space="preserve"> کارھا در دستان خداوند است</w:t>
      </w:r>
      <w:r w:rsidRPr="008421EC">
        <w:rPr>
          <w:rStyle w:val="Char8"/>
          <w:rtl/>
        </w:rPr>
        <w:t>»</w:t>
      </w:r>
      <w:r w:rsidR="00066974">
        <w:rPr>
          <w:rFonts w:hint="cs"/>
          <w:rtl/>
          <w:lang w:bidi="ar-SA"/>
        </w:rPr>
        <w:t>.</w:t>
      </w:r>
    </w:p>
    <w:p w:rsidR="00CE4B5C" w:rsidRDefault="0050156F" w:rsidP="00A66267">
      <w:pPr>
        <w:pStyle w:val="a8"/>
        <w:rPr>
          <w:rtl/>
          <w:lang w:bidi="ar-SA"/>
        </w:rPr>
      </w:pPr>
      <w:r>
        <w:rPr>
          <w:rFonts w:hint="cs"/>
          <w:rtl/>
          <w:lang w:bidi="ar-SA"/>
        </w:rPr>
        <w:t>پس ای بندگان خدا تقوای الھی را ب</w:t>
      </w:r>
      <w:r w:rsidR="00066974">
        <w:rPr>
          <w:rFonts w:hint="cs"/>
          <w:rtl/>
          <w:lang w:bidi="ar-SA"/>
        </w:rPr>
        <w:t>ه</w:t>
      </w:r>
      <w:r>
        <w:rPr>
          <w:rFonts w:hint="cs"/>
          <w:rtl/>
          <w:lang w:bidi="ar-SA"/>
        </w:rPr>
        <w:t>‌</w:t>
      </w:r>
      <w:r w:rsidR="007A6FEB">
        <w:rPr>
          <w:rFonts w:hint="cs"/>
          <w:rtl/>
          <w:lang w:bidi="ar-SA"/>
        </w:rPr>
        <w:t xml:space="preserve"> </w:t>
      </w:r>
      <w:r>
        <w:rPr>
          <w:rFonts w:hint="cs"/>
          <w:rtl/>
          <w:lang w:bidi="ar-SA"/>
        </w:rPr>
        <w:t>جا آورید</w:t>
      </w:r>
      <w:r w:rsidR="00066974">
        <w:rPr>
          <w:rFonts w:hint="cs"/>
          <w:rtl/>
          <w:lang w:bidi="ar-SA"/>
        </w:rPr>
        <w:t>.</w:t>
      </w:r>
      <w:r>
        <w:rPr>
          <w:rFonts w:hint="cs"/>
          <w:rtl/>
          <w:lang w:bidi="ar-SA"/>
        </w:rPr>
        <w:t xml:space="preserve"> و ھمیش</w:t>
      </w:r>
      <w:r w:rsidR="00066974">
        <w:rPr>
          <w:rFonts w:hint="cs"/>
          <w:rtl/>
          <w:lang w:bidi="ar-SA"/>
        </w:rPr>
        <w:t>ه</w:t>
      </w:r>
      <w:r>
        <w:rPr>
          <w:rFonts w:hint="cs"/>
          <w:rtl/>
          <w:lang w:bidi="ar-SA"/>
        </w:rPr>
        <w:t xml:space="preserve"> مراقب خشم و غضب خداوند باشید؛ زیرا ک</w:t>
      </w:r>
      <w:r w:rsidR="00066974">
        <w:rPr>
          <w:rFonts w:hint="cs"/>
          <w:rtl/>
          <w:lang w:bidi="ar-SA"/>
        </w:rPr>
        <w:t>ه</w:t>
      </w:r>
      <w:r>
        <w:rPr>
          <w:rFonts w:hint="cs"/>
          <w:rtl/>
          <w:lang w:bidi="ar-SA"/>
        </w:rPr>
        <w:t xml:space="preserve"> در ذھنتان از این دنیا ھنگام رحلت فقط یک روز یا قسمتی از یک روز، بیشتر تصور نخواھید داشت</w:t>
      </w:r>
      <w:r w:rsidR="00066974">
        <w:rPr>
          <w:rFonts w:hint="cs"/>
          <w:rtl/>
          <w:lang w:bidi="ar-SA"/>
        </w:rPr>
        <w:t>.</w:t>
      </w:r>
      <w:r>
        <w:rPr>
          <w:rFonts w:hint="cs"/>
          <w:rtl/>
          <w:lang w:bidi="ar-SA"/>
        </w:rPr>
        <w:t xml:space="preserve"> و دربار</w:t>
      </w:r>
      <w:r w:rsidR="00066974">
        <w:rPr>
          <w:rFonts w:hint="cs"/>
          <w:rtl/>
          <w:lang w:bidi="ar-SA"/>
        </w:rPr>
        <w:t>ۀ</w:t>
      </w:r>
      <w:r>
        <w:rPr>
          <w:rFonts w:hint="cs"/>
          <w:rtl/>
          <w:lang w:bidi="ar-SA"/>
        </w:rPr>
        <w:t xml:space="preserve"> رسول</w:t>
      </w:r>
      <w:r w:rsidR="007A6FEB">
        <w:rPr>
          <w:rFonts w:hint="cs"/>
          <w:rtl/>
          <w:lang w:bidi="ar-SA"/>
        </w:rPr>
        <w:t xml:space="preserve"> </w:t>
      </w:r>
      <w:r>
        <w:rPr>
          <w:rFonts w:hint="cs"/>
          <w:rtl/>
          <w:lang w:bidi="ar-SA"/>
        </w:rPr>
        <w:t>‌الل</w:t>
      </w:r>
      <w:r w:rsidR="00066974">
        <w:rPr>
          <w:rFonts w:hint="cs"/>
          <w:rtl/>
          <w:lang w:bidi="ar-SA"/>
        </w:rPr>
        <w:t>ه</w:t>
      </w:r>
      <w:r>
        <w:rPr>
          <w:rFonts w:hint="cs"/>
          <w:rtl/>
          <w:lang w:bidi="ar-SA"/>
        </w:rPr>
        <w:t xml:space="preserve"> </w:t>
      </w:r>
      <w:r>
        <w:rPr>
          <w:rFonts w:cs="CTraditional Arabic" w:hint="cs"/>
          <w:rtl/>
          <w:lang w:bidi="ar-SA"/>
        </w:rPr>
        <w:t>ص</w:t>
      </w:r>
      <w:r>
        <w:rPr>
          <w:rFonts w:hint="cs"/>
          <w:rtl/>
          <w:lang w:bidi="ar-SA"/>
        </w:rPr>
        <w:t xml:space="preserve"> این روایت نقل است ک</w:t>
      </w:r>
      <w:r w:rsidR="00066974">
        <w:rPr>
          <w:rFonts w:hint="cs"/>
          <w:rtl/>
          <w:lang w:bidi="ar-SA"/>
        </w:rPr>
        <w:t>ه</w:t>
      </w:r>
      <w:r>
        <w:rPr>
          <w:rFonts w:hint="cs"/>
          <w:rtl/>
          <w:lang w:bidi="ar-SA"/>
        </w:rPr>
        <w:t xml:space="preserve"> پیامبر در حال پند و اندرز ب</w:t>
      </w:r>
      <w:r w:rsidR="00066974">
        <w:rPr>
          <w:rFonts w:hint="cs"/>
          <w:rtl/>
          <w:lang w:bidi="ar-SA"/>
        </w:rPr>
        <w:t>ه</w:t>
      </w:r>
      <w:r>
        <w:rPr>
          <w:rFonts w:hint="cs"/>
          <w:rtl/>
          <w:lang w:bidi="ar-SA"/>
        </w:rPr>
        <w:t xml:space="preserve"> مردی فرمود:</w:t>
      </w:r>
    </w:p>
    <w:p w:rsidR="0050156F" w:rsidRDefault="0050156F" w:rsidP="007A6FEB">
      <w:pPr>
        <w:pStyle w:val="a8"/>
        <w:rPr>
          <w:rtl/>
          <w:lang w:bidi="ar-SA"/>
        </w:rPr>
      </w:pPr>
      <w:r>
        <w:rPr>
          <w:rFonts w:ascii="Traditional Arabic" w:hAnsi="Traditional Arabic" w:cs="Traditional Arabic"/>
          <w:rtl/>
          <w:lang w:bidi="ar-SA"/>
        </w:rPr>
        <w:t>«</w:t>
      </w:r>
      <w:r w:rsidR="007A6FEB">
        <w:rPr>
          <w:rStyle w:val="Char3"/>
          <w:rtl/>
        </w:rPr>
        <w:t>اغْتَنِمْ خَمْسًا قَبْلَ خَمْسٍ</w:t>
      </w:r>
      <w:r w:rsidR="004642B0" w:rsidRPr="004642B0">
        <w:rPr>
          <w:rStyle w:val="Char3"/>
          <w:rtl/>
        </w:rPr>
        <w:t xml:space="preserve"> شَبَابَكَ قَبْلَ هَرَمِكَ</w:t>
      </w:r>
      <w:r w:rsidR="007A6FEB">
        <w:rPr>
          <w:rStyle w:val="Char3"/>
          <w:rFonts w:hint="cs"/>
          <w:rtl/>
        </w:rPr>
        <w:t>.</w:t>
      </w:r>
      <w:r w:rsidR="004642B0" w:rsidRPr="004642B0">
        <w:rPr>
          <w:rStyle w:val="Char3"/>
          <w:rtl/>
        </w:rPr>
        <w:t xml:space="preserve"> وَصِحَّتَكَ قَبْلَ سَقَمِكَ</w:t>
      </w:r>
      <w:r w:rsidR="007A6FEB">
        <w:rPr>
          <w:rStyle w:val="Char3"/>
          <w:rFonts w:hint="cs"/>
          <w:rtl/>
        </w:rPr>
        <w:t>.</w:t>
      </w:r>
      <w:r w:rsidR="004642B0" w:rsidRPr="004642B0">
        <w:rPr>
          <w:rStyle w:val="Char3"/>
          <w:rtl/>
        </w:rPr>
        <w:t xml:space="preserve"> وَغِنَاكَ قَبْلَ فَقْرِكَ  وَ</w:t>
      </w:r>
      <w:r w:rsidR="007A6FEB">
        <w:rPr>
          <w:rStyle w:val="Char3"/>
          <w:rFonts w:hint="cs"/>
          <w:rtl/>
        </w:rPr>
        <w:t xml:space="preserve"> </w:t>
      </w:r>
      <w:r w:rsidR="007A6FEB">
        <w:rPr>
          <w:rStyle w:val="Char3"/>
          <w:rtl/>
        </w:rPr>
        <w:t>فَرَاغَكَ قَبْلَ شُغْلِكَ</w:t>
      </w:r>
      <w:r w:rsidR="004642B0" w:rsidRPr="004642B0">
        <w:rPr>
          <w:rStyle w:val="Char3"/>
          <w:rtl/>
        </w:rPr>
        <w:t>، وَحَيَاتَكَ قَبْلَ مَوْتِكَ</w:t>
      </w:r>
      <w:r>
        <w:rPr>
          <w:rFonts w:ascii="Traditional Arabic" w:hAnsi="Traditional Arabic" w:cs="Traditional Arabic"/>
          <w:rtl/>
          <w:lang w:bidi="ar-SA"/>
        </w:rPr>
        <w:t>»</w:t>
      </w:r>
      <w:r w:rsidR="007A6FEB" w:rsidRPr="007A6FEB">
        <w:rPr>
          <w:rFonts w:hint="cs"/>
          <w:rtl/>
        </w:rPr>
        <w:t>.</w:t>
      </w:r>
      <w:r>
        <w:rPr>
          <w:rFonts w:hint="cs"/>
          <w:rtl/>
          <w:lang w:bidi="ar-SA"/>
        </w:rPr>
        <w:t xml:space="preserve"> </w:t>
      </w:r>
      <w:r w:rsidR="004642B0">
        <w:rPr>
          <w:rFonts w:ascii="Traditional Arabic" w:hAnsi="Traditional Arabic" w:cs="Traditional Arabic"/>
          <w:rtl/>
          <w:lang w:bidi="ar-SA"/>
        </w:rPr>
        <w:t>«</w:t>
      </w:r>
      <w:r w:rsidRPr="004642B0">
        <w:rPr>
          <w:rStyle w:val="Chare"/>
          <w:rFonts w:hint="cs"/>
          <w:rtl/>
        </w:rPr>
        <w:t>پنج چیز را قبل از این‌ک</w:t>
      </w:r>
      <w:r w:rsidR="00066974">
        <w:rPr>
          <w:rStyle w:val="Chare"/>
          <w:rFonts w:hint="cs"/>
          <w:rtl/>
        </w:rPr>
        <w:t>ه</w:t>
      </w:r>
      <w:r w:rsidRPr="004642B0">
        <w:rPr>
          <w:rStyle w:val="Chare"/>
          <w:rFonts w:hint="cs"/>
          <w:rtl/>
        </w:rPr>
        <w:t xml:space="preserve"> پنج چیز دیگر بیایند</w:t>
      </w:r>
      <w:r w:rsidR="00DA7E40" w:rsidRPr="004642B0">
        <w:rPr>
          <w:rStyle w:val="Chare"/>
          <w:rFonts w:hint="cs"/>
          <w:rtl/>
        </w:rPr>
        <w:t xml:space="preserve"> غنیمت بشمار: 1ـ جوانیت قبل از فرا رسیدن پیریت، 2ـ صحت و سلامتیت قبل از بیماریت، 3ـ </w:t>
      </w:r>
      <w:r w:rsidR="001D6D30">
        <w:rPr>
          <w:rStyle w:val="Chare"/>
          <w:rFonts w:hint="cs"/>
          <w:rtl/>
        </w:rPr>
        <w:t xml:space="preserve">و </w:t>
      </w:r>
      <w:r w:rsidR="00DA7E40" w:rsidRPr="004642B0">
        <w:rPr>
          <w:rStyle w:val="Chare"/>
          <w:rFonts w:hint="cs"/>
          <w:rtl/>
        </w:rPr>
        <w:t>بی‌نیازی و ثروتمندی قبل از فقرت، 4ـ</w:t>
      </w:r>
      <w:r w:rsidR="004642B0" w:rsidRPr="004642B0">
        <w:rPr>
          <w:rStyle w:val="Chare"/>
          <w:rFonts w:hint="cs"/>
          <w:rtl/>
        </w:rPr>
        <w:t xml:space="preserve"> اوقات فراغت داشتنت قبل این‌ک</w:t>
      </w:r>
      <w:r w:rsidR="00066974">
        <w:rPr>
          <w:rStyle w:val="Chare"/>
          <w:rFonts w:hint="cs"/>
          <w:rtl/>
        </w:rPr>
        <w:t>ه</w:t>
      </w:r>
      <w:r w:rsidR="004642B0" w:rsidRPr="004642B0">
        <w:rPr>
          <w:rStyle w:val="Chare"/>
          <w:rFonts w:hint="cs"/>
          <w:rtl/>
        </w:rPr>
        <w:t xml:space="preserve"> ب</w:t>
      </w:r>
      <w:r w:rsidR="00066974">
        <w:rPr>
          <w:rStyle w:val="Chare"/>
          <w:rFonts w:hint="cs"/>
          <w:rtl/>
        </w:rPr>
        <w:t>ه</w:t>
      </w:r>
      <w:r w:rsidR="004642B0" w:rsidRPr="004642B0">
        <w:rPr>
          <w:rStyle w:val="Chare"/>
          <w:rFonts w:hint="cs"/>
          <w:rtl/>
        </w:rPr>
        <w:t xml:space="preserve"> کاری مشغول شوی، 5ـ زندگیت قبل از مرگت را</w:t>
      </w:r>
      <w:r w:rsidR="004642B0">
        <w:rPr>
          <w:rFonts w:ascii="Traditional Arabic" w:hAnsi="Traditional Arabic" w:cs="Traditional Arabic"/>
          <w:rtl/>
          <w:lang w:bidi="ar-SA"/>
        </w:rPr>
        <w:t>»</w:t>
      </w:r>
      <w:r w:rsidR="00066974">
        <w:rPr>
          <w:rFonts w:hint="cs"/>
          <w:rtl/>
          <w:lang w:bidi="ar-SA"/>
        </w:rPr>
        <w:t>.</w:t>
      </w:r>
    </w:p>
    <w:p w:rsidR="004642B0" w:rsidRDefault="000026C6" w:rsidP="004642B0">
      <w:pPr>
        <w:pStyle w:val="a8"/>
        <w:rPr>
          <w:rtl/>
          <w:lang w:bidi="ur-PK"/>
        </w:rPr>
      </w:pPr>
      <w:r>
        <w:rPr>
          <w:rFonts w:hint="cs"/>
          <w:rtl/>
          <w:lang w:bidi="ur-PK"/>
        </w:rPr>
        <w:t>پس ب</w:t>
      </w:r>
      <w:r w:rsidR="00066974">
        <w:rPr>
          <w:rFonts w:hint="cs"/>
          <w:rtl/>
          <w:lang w:bidi="ur-PK"/>
        </w:rPr>
        <w:t>ه</w:t>
      </w:r>
      <w:r>
        <w:rPr>
          <w:rFonts w:hint="cs"/>
          <w:rtl/>
          <w:lang w:bidi="ur-PK"/>
        </w:rPr>
        <w:t xml:space="preserve"> راستی خوش‌بخت کسی است ک</w:t>
      </w:r>
      <w:r w:rsidR="00066974">
        <w:rPr>
          <w:rFonts w:hint="cs"/>
          <w:rtl/>
          <w:lang w:bidi="ur-PK"/>
        </w:rPr>
        <w:t>ه</w:t>
      </w:r>
      <w:r>
        <w:rPr>
          <w:rFonts w:hint="cs"/>
          <w:rtl/>
          <w:lang w:bidi="ur-PK"/>
        </w:rPr>
        <w:t xml:space="preserve"> فرصت عمر را غنیمت شمرد، پس جاوید زندگی کرد و با خوش‌حالی از این دنیا رفت</w:t>
      </w:r>
      <w:r w:rsidR="00066974">
        <w:rPr>
          <w:rFonts w:hint="cs"/>
          <w:rtl/>
          <w:lang w:bidi="ur-PK"/>
        </w:rPr>
        <w:t>.</w:t>
      </w:r>
    </w:p>
    <w:p w:rsidR="000026C6" w:rsidRDefault="000026C6" w:rsidP="000026C6">
      <w:pPr>
        <w:pStyle w:val="a2"/>
        <w:rPr>
          <w:rtl/>
        </w:rPr>
      </w:pPr>
      <w:bookmarkStart w:id="61" w:name="_Toc437893450"/>
      <w:r>
        <w:rPr>
          <w:rFonts w:hint="cs"/>
          <w:rtl/>
        </w:rPr>
        <w:t>دعای پایانی خطبه:</w:t>
      </w:r>
      <w:bookmarkEnd w:id="61"/>
    </w:p>
    <w:p w:rsidR="000026C6" w:rsidRPr="00060C7C" w:rsidRDefault="007A6FEB" w:rsidP="00060C7C">
      <w:pPr>
        <w:pStyle w:val="a4"/>
        <w:rPr>
          <w:spacing w:val="-4"/>
          <w:rtl/>
        </w:rPr>
      </w:pPr>
      <w:r w:rsidRPr="00060C7C">
        <w:rPr>
          <w:rStyle w:val="Char8"/>
          <w:rFonts w:hint="cs"/>
          <w:spacing w:val="-4"/>
          <w:rtl/>
        </w:rPr>
        <w:t>«</w:t>
      </w:r>
      <w:r w:rsidR="003675A0" w:rsidRPr="00060C7C">
        <w:rPr>
          <w:rFonts w:hint="cs"/>
          <w:spacing w:val="-4"/>
          <w:rtl/>
        </w:rPr>
        <w:t>اللهم يا مصرف القلوب صرف قلوبنا ال</w:t>
      </w:r>
      <w:r w:rsidR="00060C7C" w:rsidRPr="00060C7C">
        <w:rPr>
          <w:rFonts w:hint="cs"/>
          <w:spacing w:val="-4"/>
          <w:rtl/>
        </w:rPr>
        <w:t>ى</w:t>
      </w:r>
      <w:r w:rsidR="003675A0" w:rsidRPr="00060C7C">
        <w:rPr>
          <w:rFonts w:hint="cs"/>
          <w:spacing w:val="-4"/>
          <w:rtl/>
        </w:rPr>
        <w:t xml:space="preserve"> طاعتك، وخذ بايدينا حتي نوفق الدنيا والآخرة اللهم لا تعذبنا فانك علينا قادر، وارحمنا فانك بنا راحم، اللهم لا تعاملنا بعد</w:t>
      </w:r>
      <w:r w:rsidR="0019634A" w:rsidRPr="00060C7C">
        <w:rPr>
          <w:rFonts w:hint="cs"/>
          <w:spacing w:val="-4"/>
          <w:rtl/>
        </w:rPr>
        <w:t>لك فانك ان عاملتنا به هلكنا، وعاملنا بفضلك فانك ان عاملتنا نجونا، اللهم انك قلت وقولك الحق:</w:t>
      </w:r>
      <w:r w:rsidR="00D47097" w:rsidRPr="00060C7C">
        <w:rPr>
          <w:rFonts w:hint="cs"/>
          <w:spacing w:val="-4"/>
          <w:rtl/>
        </w:rPr>
        <w:t xml:space="preserve"> </w:t>
      </w:r>
      <w:r w:rsidR="00CB37F6" w:rsidRPr="00CB37F6">
        <w:rPr>
          <w:rStyle w:val="Char8"/>
          <w:rFonts w:cs="CTraditional Arabic"/>
          <w:spacing w:val="-4"/>
          <w:rtl/>
        </w:rPr>
        <w:t>+</w:t>
      </w:r>
      <w:r w:rsidR="00D47097" w:rsidRPr="00060C7C">
        <w:rPr>
          <w:rStyle w:val="Chard"/>
          <w:spacing w:val="-4"/>
          <w:rtl/>
        </w:rPr>
        <w:t xml:space="preserve">وَهُوَ </w:t>
      </w:r>
      <w:r w:rsidR="00D47097" w:rsidRPr="00060C7C">
        <w:rPr>
          <w:rStyle w:val="Chard"/>
          <w:rFonts w:hint="cs"/>
          <w:spacing w:val="-4"/>
          <w:rtl/>
        </w:rPr>
        <w:t>ٱ</w:t>
      </w:r>
      <w:r w:rsidR="00D47097" w:rsidRPr="00060C7C">
        <w:rPr>
          <w:rStyle w:val="Chard"/>
          <w:rFonts w:hint="eastAsia"/>
          <w:spacing w:val="-4"/>
          <w:rtl/>
        </w:rPr>
        <w:t>لَّذِي</w:t>
      </w:r>
      <w:r w:rsidR="00D47097" w:rsidRPr="00060C7C">
        <w:rPr>
          <w:rStyle w:val="Chard"/>
          <w:spacing w:val="-4"/>
          <w:rtl/>
        </w:rPr>
        <w:t xml:space="preserve"> يُنَزِّلُ </w:t>
      </w:r>
      <w:r w:rsidR="00D47097" w:rsidRPr="00060C7C">
        <w:rPr>
          <w:rStyle w:val="Chard"/>
          <w:rFonts w:hint="cs"/>
          <w:spacing w:val="-4"/>
          <w:rtl/>
        </w:rPr>
        <w:t>ٱ</w:t>
      </w:r>
      <w:r w:rsidR="00D47097" w:rsidRPr="00060C7C">
        <w:rPr>
          <w:rStyle w:val="Chard"/>
          <w:rFonts w:hint="eastAsia"/>
          <w:spacing w:val="-4"/>
          <w:rtl/>
        </w:rPr>
        <w:t>لۡغَيۡثَ</w:t>
      </w:r>
      <w:r w:rsidR="00D47097" w:rsidRPr="00060C7C">
        <w:rPr>
          <w:rStyle w:val="Chard"/>
          <w:spacing w:val="-4"/>
          <w:rtl/>
        </w:rPr>
        <w:t xml:space="preserve"> مِنۢ بَعۡدِ مَا قَنَطُواْ وَيَنشُرُ رَحۡمَتَهُ</w:t>
      </w:r>
      <w:r w:rsidR="00D47097" w:rsidRPr="00060C7C">
        <w:rPr>
          <w:rStyle w:val="Chard"/>
          <w:rFonts w:hint="cs"/>
          <w:spacing w:val="-4"/>
          <w:rtl/>
        </w:rPr>
        <w:t>ۥۚ</w:t>
      </w:r>
      <w:r w:rsidR="00D47097" w:rsidRPr="00060C7C">
        <w:rPr>
          <w:rStyle w:val="Chard"/>
          <w:spacing w:val="-4"/>
          <w:rtl/>
        </w:rPr>
        <w:t xml:space="preserve"> وَهُوَ </w:t>
      </w:r>
      <w:r w:rsidR="00D47097" w:rsidRPr="00060C7C">
        <w:rPr>
          <w:rStyle w:val="Chard"/>
          <w:rFonts w:hint="cs"/>
          <w:spacing w:val="-4"/>
          <w:rtl/>
        </w:rPr>
        <w:t>ٱ</w:t>
      </w:r>
      <w:r w:rsidR="00D47097" w:rsidRPr="00060C7C">
        <w:rPr>
          <w:rStyle w:val="Chard"/>
          <w:rFonts w:hint="eastAsia"/>
          <w:spacing w:val="-4"/>
          <w:rtl/>
        </w:rPr>
        <w:t>لۡوَلِيُّ</w:t>
      </w:r>
      <w:r w:rsidR="00D47097" w:rsidRPr="00060C7C">
        <w:rPr>
          <w:rStyle w:val="Chard"/>
          <w:spacing w:val="-4"/>
          <w:rtl/>
        </w:rPr>
        <w:t xml:space="preserve"> </w:t>
      </w:r>
      <w:r w:rsidR="00D47097" w:rsidRPr="00060C7C">
        <w:rPr>
          <w:rStyle w:val="Chard"/>
          <w:rFonts w:hint="cs"/>
          <w:spacing w:val="-4"/>
          <w:rtl/>
        </w:rPr>
        <w:t>ٱ</w:t>
      </w:r>
      <w:r w:rsidR="00D47097" w:rsidRPr="00060C7C">
        <w:rPr>
          <w:rStyle w:val="Chard"/>
          <w:rFonts w:hint="eastAsia"/>
          <w:spacing w:val="-4"/>
          <w:rtl/>
        </w:rPr>
        <w:t>لۡحَمِيدُ</w:t>
      </w:r>
      <w:r w:rsidR="00D47097" w:rsidRPr="00060C7C">
        <w:rPr>
          <w:rStyle w:val="Chard"/>
          <w:spacing w:val="-4"/>
          <w:rtl/>
        </w:rPr>
        <w:t>٢٨</w:t>
      </w:r>
      <w:r w:rsidR="00CB37F6" w:rsidRPr="00CB37F6">
        <w:rPr>
          <w:rStyle w:val="Char8"/>
          <w:rFonts w:cs="CTraditional Arabic"/>
          <w:spacing w:val="-4"/>
          <w:rtl/>
        </w:rPr>
        <w:t>_</w:t>
      </w:r>
      <w:r w:rsidR="00D47097" w:rsidRPr="00060C7C">
        <w:rPr>
          <w:rFonts w:ascii="Times New Roman" w:hAnsi="Times New Roman" w:cs="Arial"/>
          <w:spacing w:val="-4"/>
          <w:szCs w:val="24"/>
          <w:rtl/>
        </w:rPr>
        <w:t xml:space="preserve"> </w:t>
      </w:r>
      <w:r w:rsidR="00D47097" w:rsidRPr="00060C7C">
        <w:rPr>
          <w:rStyle w:val="Char6"/>
          <w:spacing w:val="-4"/>
          <w:rtl/>
        </w:rPr>
        <w:t>[الشورى: 28]</w:t>
      </w:r>
      <w:r w:rsidRPr="00060C7C">
        <w:rPr>
          <w:rStyle w:val="Char6"/>
          <w:rFonts w:hint="cs"/>
          <w:spacing w:val="-4"/>
          <w:rtl/>
        </w:rPr>
        <w:t>.</w:t>
      </w:r>
    </w:p>
    <w:p w:rsidR="00765F62" w:rsidRPr="00060C7C" w:rsidRDefault="0019634A" w:rsidP="00D47097">
      <w:pPr>
        <w:pStyle w:val="a4"/>
        <w:rPr>
          <w:rStyle w:val="Char1"/>
          <w:spacing w:val="-4"/>
          <w:rtl/>
        </w:rPr>
      </w:pPr>
      <w:r w:rsidRPr="00060C7C">
        <w:rPr>
          <w:rFonts w:hint="cs"/>
          <w:spacing w:val="-4"/>
          <w:rtl/>
        </w:rPr>
        <w:t>فانشر رحمتك علينا فقد بلغ التأ</w:t>
      </w:r>
      <w:r w:rsidR="00765F62" w:rsidRPr="00060C7C">
        <w:rPr>
          <w:rFonts w:hint="cs"/>
          <w:spacing w:val="-4"/>
          <w:rtl/>
        </w:rPr>
        <w:t>خير حد القنوطر، وانزل علينا من بركات السم</w:t>
      </w:r>
      <w:r w:rsidR="00D866BF" w:rsidRPr="00060C7C">
        <w:rPr>
          <w:rFonts w:hint="cs"/>
          <w:spacing w:val="-4"/>
          <w:rtl/>
        </w:rPr>
        <w:t>أ</w:t>
      </w:r>
      <w:r w:rsidR="00765F62" w:rsidRPr="00060C7C">
        <w:rPr>
          <w:rFonts w:hint="cs"/>
          <w:spacing w:val="-4"/>
          <w:rtl/>
        </w:rPr>
        <w:t xml:space="preserve"> شابيب رحمتك واخرج لنا من بركات الأرض منشور فضلك ومنتك يا حي يا قيوم وبرحمتك نستغيث </w:t>
      </w:r>
      <w:r w:rsidR="00981ED2" w:rsidRPr="00060C7C">
        <w:rPr>
          <w:spacing w:val="-4"/>
          <w:rtl/>
        </w:rPr>
        <w:t>أ</w:t>
      </w:r>
      <w:r w:rsidR="00981ED2" w:rsidRPr="00060C7C">
        <w:rPr>
          <w:rFonts w:hint="cs"/>
          <w:spacing w:val="-4"/>
          <w:rtl/>
        </w:rPr>
        <w:t>َ</w:t>
      </w:r>
      <w:r w:rsidR="00981ED2" w:rsidRPr="00060C7C">
        <w:rPr>
          <w:spacing w:val="-4"/>
          <w:rtl/>
        </w:rPr>
        <w:t>ق</w:t>
      </w:r>
      <w:r w:rsidR="00981ED2" w:rsidRPr="00060C7C">
        <w:rPr>
          <w:rFonts w:hint="cs"/>
          <w:spacing w:val="-4"/>
          <w:rtl/>
        </w:rPr>
        <w:t>ُ</w:t>
      </w:r>
      <w:r w:rsidR="00981ED2" w:rsidRPr="00060C7C">
        <w:rPr>
          <w:spacing w:val="-4"/>
          <w:rtl/>
        </w:rPr>
        <w:t>ول</w:t>
      </w:r>
      <w:r w:rsidR="00981ED2" w:rsidRPr="00060C7C">
        <w:rPr>
          <w:rFonts w:hint="cs"/>
          <w:spacing w:val="-4"/>
          <w:rtl/>
        </w:rPr>
        <w:t>ُ</w:t>
      </w:r>
      <w:r w:rsidR="00981ED2" w:rsidRPr="00060C7C">
        <w:rPr>
          <w:spacing w:val="-4"/>
          <w:rtl/>
        </w:rPr>
        <w:t xml:space="preserve"> ق</w:t>
      </w:r>
      <w:r w:rsidR="00981ED2" w:rsidRPr="00060C7C">
        <w:rPr>
          <w:rFonts w:hint="cs"/>
          <w:spacing w:val="-4"/>
          <w:rtl/>
        </w:rPr>
        <w:t>َ</w:t>
      </w:r>
      <w:r w:rsidR="00981ED2" w:rsidRPr="00060C7C">
        <w:rPr>
          <w:spacing w:val="-4"/>
          <w:rtl/>
        </w:rPr>
        <w:t>و</w:t>
      </w:r>
      <w:r w:rsidR="00981ED2" w:rsidRPr="00060C7C">
        <w:rPr>
          <w:rFonts w:hint="cs"/>
          <w:spacing w:val="-4"/>
          <w:rtl/>
        </w:rPr>
        <w:t>ْ</w:t>
      </w:r>
      <w:r w:rsidR="00981ED2" w:rsidRPr="00060C7C">
        <w:rPr>
          <w:spacing w:val="-4"/>
          <w:rtl/>
        </w:rPr>
        <w:t>ل</w:t>
      </w:r>
      <w:r w:rsidR="00981ED2" w:rsidRPr="00060C7C">
        <w:rPr>
          <w:rFonts w:hint="cs"/>
          <w:spacing w:val="-4"/>
          <w:rtl/>
        </w:rPr>
        <w:t>ِ</w:t>
      </w:r>
      <w:r w:rsidR="00981ED2" w:rsidRPr="00060C7C">
        <w:rPr>
          <w:spacing w:val="-4"/>
          <w:rtl/>
        </w:rPr>
        <w:t>ي هذا و</w:t>
      </w:r>
      <w:r w:rsidR="00981ED2" w:rsidRPr="00060C7C">
        <w:rPr>
          <w:rFonts w:hint="cs"/>
          <w:spacing w:val="-4"/>
          <w:rtl/>
        </w:rPr>
        <w:t>َ</w:t>
      </w:r>
      <w:r w:rsidR="00981ED2" w:rsidRPr="00060C7C">
        <w:rPr>
          <w:spacing w:val="-4"/>
          <w:rtl/>
        </w:rPr>
        <w:t>أست</w:t>
      </w:r>
      <w:r w:rsidR="00981ED2" w:rsidRPr="00060C7C">
        <w:rPr>
          <w:rFonts w:hint="cs"/>
          <w:spacing w:val="-4"/>
          <w:rtl/>
        </w:rPr>
        <w:t>َ</w:t>
      </w:r>
      <w:r w:rsidR="00981ED2" w:rsidRPr="00060C7C">
        <w:rPr>
          <w:spacing w:val="-4"/>
          <w:rtl/>
        </w:rPr>
        <w:t>غ</w:t>
      </w:r>
      <w:r w:rsidR="00981ED2" w:rsidRPr="00060C7C">
        <w:rPr>
          <w:rFonts w:hint="cs"/>
          <w:spacing w:val="-4"/>
          <w:rtl/>
        </w:rPr>
        <w:t>ْ</w:t>
      </w:r>
      <w:r w:rsidR="00981ED2" w:rsidRPr="00060C7C">
        <w:rPr>
          <w:spacing w:val="-4"/>
          <w:rtl/>
        </w:rPr>
        <w:t>ف</w:t>
      </w:r>
      <w:r w:rsidR="00981ED2" w:rsidRPr="00060C7C">
        <w:rPr>
          <w:rFonts w:hint="cs"/>
          <w:spacing w:val="-4"/>
          <w:rtl/>
        </w:rPr>
        <w:t>ِ</w:t>
      </w:r>
      <w:r w:rsidR="00981ED2" w:rsidRPr="00060C7C">
        <w:rPr>
          <w:spacing w:val="-4"/>
          <w:rtl/>
        </w:rPr>
        <w:t>ر</w:t>
      </w:r>
      <w:r w:rsidR="00981ED2" w:rsidRPr="00060C7C">
        <w:rPr>
          <w:rFonts w:hint="cs"/>
          <w:spacing w:val="-4"/>
          <w:rtl/>
        </w:rPr>
        <w:t>ُ</w:t>
      </w:r>
      <w:r w:rsidR="00981ED2" w:rsidRPr="00060C7C">
        <w:rPr>
          <w:spacing w:val="-4"/>
          <w:rtl/>
        </w:rPr>
        <w:t xml:space="preserve"> الله</w:t>
      </w:r>
      <w:r w:rsidR="00981ED2" w:rsidRPr="00060C7C">
        <w:rPr>
          <w:rFonts w:hint="cs"/>
          <w:spacing w:val="-4"/>
          <w:rtl/>
        </w:rPr>
        <w:t>َ</w:t>
      </w:r>
      <w:r w:rsidR="00981ED2" w:rsidRPr="00060C7C">
        <w:rPr>
          <w:spacing w:val="-4"/>
          <w:rtl/>
        </w:rPr>
        <w:t xml:space="preserve"> الع</w:t>
      </w:r>
      <w:r w:rsidR="00981ED2" w:rsidRPr="00060C7C">
        <w:rPr>
          <w:rFonts w:hint="cs"/>
          <w:spacing w:val="-4"/>
          <w:rtl/>
        </w:rPr>
        <w:t>َ</w:t>
      </w:r>
      <w:r w:rsidR="00981ED2" w:rsidRPr="00060C7C">
        <w:rPr>
          <w:spacing w:val="-4"/>
          <w:rtl/>
        </w:rPr>
        <w:t>ظ</w:t>
      </w:r>
      <w:r w:rsidR="00981ED2" w:rsidRPr="00060C7C">
        <w:rPr>
          <w:rFonts w:hint="cs"/>
          <w:spacing w:val="-4"/>
          <w:rtl/>
        </w:rPr>
        <w:t>ِ</w:t>
      </w:r>
      <w:r w:rsidR="00981ED2" w:rsidRPr="00060C7C">
        <w:rPr>
          <w:spacing w:val="-4"/>
          <w:rtl/>
        </w:rPr>
        <w:t>يم</w:t>
      </w:r>
      <w:r w:rsidR="00981ED2" w:rsidRPr="00060C7C">
        <w:rPr>
          <w:rFonts w:hint="cs"/>
          <w:spacing w:val="-4"/>
          <w:rtl/>
        </w:rPr>
        <w:t>َ</w:t>
      </w:r>
      <w:r w:rsidR="00981ED2" w:rsidRPr="00060C7C">
        <w:rPr>
          <w:spacing w:val="-4"/>
          <w:rtl/>
        </w:rPr>
        <w:t xml:space="preserve"> ل</w:t>
      </w:r>
      <w:r w:rsidR="00981ED2" w:rsidRPr="00060C7C">
        <w:rPr>
          <w:rFonts w:hint="cs"/>
          <w:spacing w:val="-4"/>
          <w:rtl/>
        </w:rPr>
        <w:t>ِ</w:t>
      </w:r>
      <w:r w:rsidR="00981ED2" w:rsidRPr="00060C7C">
        <w:rPr>
          <w:spacing w:val="-4"/>
          <w:rtl/>
        </w:rPr>
        <w:t>ي و</w:t>
      </w:r>
      <w:r w:rsidR="00981ED2" w:rsidRPr="00060C7C">
        <w:rPr>
          <w:rFonts w:hint="cs"/>
          <w:spacing w:val="-4"/>
          <w:rtl/>
        </w:rPr>
        <w:t>َ</w:t>
      </w:r>
      <w:r w:rsidR="00981ED2" w:rsidRPr="00060C7C">
        <w:rPr>
          <w:spacing w:val="-4"/>
          <w:rtl/>
        </w:rPr>
        <w:t>ل</w:t>
      </w:r>
      <w:r w:rsidR="00981ED2" w:rsidRPr="00060C7C">
        <w:rPr>
          <w:rFonts w:hint="cs"/>
          <w:spacing w:val="-4"/>
          <w:rtl/>
        </w:rPr>
        <w:t>َ</w:t>
      </w:r>
      <w:r w:rsidR="00981ED2" w:rsidRPr="00060C7C">
        <w:rPr>
          <w:spacing w:val="-4"/>
          <w:rtl/>
        </w:rPr>
        <w:t>ك</w:t>
      </w:r>
      <w:r w:rsidR="00981ED2" w:rsidRPr="00060C7C">
        <w:rPr>
          <w:rFonts w:hint="cs"/>
          <w:spacing w:val="-4"/>
          <w:rtl/>
        </w:rPr>
        <w:t>ُ</w:t>
      </w:r>
      <w:r w:rsidR="00981ED2" w:rsidRPr="00060C7C">
        <w:rPr>
          <w:spacing w:val="-4"/>
          <w:rtl/>
        </w:rPr>
        <w:t>م</w:t>
      </w:r>
      <w:r w:rsidR="00981ED2" w:rsidRPr="00060C7C">
        <w:rPr>
          <w:rFonts w:hint="cs"/>
          <w:spacing w:val="-4"/>
          <w:rtl/>
        </w:rPr>
        <w:t>ْ</w:t>
      </w:r>
      <w:r w:rsidR="00981ED2" w:rsidRPr="00060C7C">
        <w:rPr>
          <w:spacing w:val="-4"/>
          <w:rtl/>
        </w:rPr>
        <w:t xml:space="preserve"> و</w:t>
      </w:r>
      <w:r w:rsidR="00981ED2" w:rsidRPr="00060C7C">
        <w:rPr>
          <w:rFonts w:hint="cs"/>
          <w:spacing w:val="-4"/>
          <w:rtl/>
        </w:rPr>
        <w:t>َ</w:t>
      </w:r>
      <w:r w:rsidR="00981ED2" w:rsidRPr="00060C7C">
        <w:rPr>
          <w:spacing w:val="-4"/>
          <w:rtl/>
        </w:rPr>
        <w:t>ل</w:t>
      </w:r>
      <w:r w:rsidR="00981ED2" w:rsidRPr="00060C7C">
        <w:rPr>
          <w:rFonts w:hint="cs"/>
          <w:spacing w:val="-4"/>
          <w:rtl/>
        </w:rPr>
        <w:t>ِ</w:t>
      </w:r>
      <w:r w:rsidR="00981ED2" w:rsidRPr="00060C7C">
        <w:rPr>
          <w:spacing w:val="-4"/>
          <w:rtl/>
        </w:rPr>
        <w:t>ل</w:t>
      </w:r>
      <w:r w:rsidR="00981ED2" w:rsidRPr="00060C7C">
        <w:rPr>
          <w:rFonts w:hint="cs"/>
          <w:spacing w:val="-4"/>
          <w:rtl/>
        </w:rPr>
        <w:t>ْـ</w:t>
      </w:r>
      <w:r w:rsidR="00981ED2" w:rsidRPr="00060C7C">
        <w:rPr>
          <w:spacing w:val="-4"/>
          <w:rtl/>
        </w:rPr>
        <w:t>م</w:t>
      </w:r>
      <w:r w:rsidR="00981ED2" w:rsidRPr="00060C7C">
        <w:rPr>
          <w:rFonts w:hint="cs"/>
          <w:spacing w:val="-4"/>
          <w:rtl/>
        </w:rPr>
        <w:t>ُ</w:t>
      </w:r>
      <w:r w:rsidR="00981ED2" w:rsidRPr="00060C7C">
        <w:rPr>
          <w:spacing w:val="-4"/>
          <w:rtl/>
        </w:rPr>
        <w:t>س</w:t>
      </w:r>
      <w:r w:rsidR="00981ED2" w:rsidRPr="00060C7C">
        <w:rPr>
          <w:rFonts w:hint="cs"/>
          <w:spacing w:val="-4"/>
          <w:rtl/>
        </w:rPr>
        <w:t>ْ</w:t>
      </w:r>
      <w:r w:rsidR="00981ED2" w:rsidRPr="00060C7C">
        <w:rPr>
          <w:spacing w:val="-4"/>
          <w:rtl/>
        </w:rPr>
        <w:t>ل</w:t>
      </w:r>
      <w:r w:rsidR="00981ED2" w:rsidRPr="00060C7C">
        <w:rPr>
          <w:rFonts w:hint="cs"/>
          <w:spacing w:val="-4"/>
          <w:rtl/>
        </w:rPr>
        <w:t>ِ</w:t>
      </w:r>
      <w:r w:rsidR="00981ED2" w:rsidRPr="00060C7C">
        <w:rPr>
          <w:spacing w:val="-4"/>
          <w:rtl/>
        </w:rPr>
        <w:t>مي</w:t>
      </w:r>
      <w:r w:rsidR="00981ED2" w:rsidRPr="00060C7C">
        <w:rPr>
          <w:rFonts w:hint="cs"/>
          <w:spacing w:val="-4"/>
          <w:rtl/>
        </w:rPr>
        <w:t>ِ</w:t>
      </w:r>
      <w:r w:rsidR="00981ED2" w:rsidRPr="00060C7C">
        <w:rPr>
          <w:spacing w:val="-4"/>
          <w:rtl/>
        </w:rPr>
        <w:t>ن</w:t>
      </w:r>
      <w:r w:rsidR="00981ED2" w:rsidRPr="00060C7C">
        <w:rPr>
          <w:rFonts w:hint="cs"/>
          <w:spacing w:val="-4"/>
          <w:rtl/>
        </w:rPr>
        <w:t>َ،</w:t>
      </w:r>
      <w:r w:rsidR="00981ED2" w:rsidRPr="00060C7C">
        <w:rPr>
          <w:spacing w:val="-4"/>
          <w:rtl/>
        </w:rPr>
        <w:t xml:space="preserve"> ف</w:t>
      </w:r>
      <w:r w:rsidR="00981ED2" w:rsidRPr="00060C7C">
        <w:rPr>
          <w:rFonts w:hint="cs"/>
          <w:spacing w:val="-4"/>
          <w:rtl/>
        </w:rPr>
        <w:t>َ</w:t>
      </w:r>
      <w:r w:rsidR="00981ED2" w:rsidRPr="00060C7C">
        <w:rPr>
          <w:spacing w:val="-4"/>
          <w:rtl/>
        </w:rPr>
        <w:t>اس</w:t>
      </w:r>
      <w:r w:rsidR="00981ED2" w:rsidRPr="00060C7C">
        <w:rPr>
          <w:rFonts w:hint="cs"/>
          <w:spacing w:val="-4"/>
          <w:rtl/>
        </w:rPr>
        <w:t>ْ</w:t>
      </w:r>
      <w:r w:rsidR="00981ED2" w:rsidRPr="00060C7C">
        <w:rPr>
          <w:spacing w:val="-4"/>
          <w:rtl/>
        </w:rPr>
        <w:t>ت</w:t>
      </w:r>
      <w:r w:rsidR="00981ED2" w:rsidRPr="00060C7C">
        <w:rPr>
          <w:rFonts w:hint="cs"/>
          <w:spacing w:val="-4"/>
          <w:rtl/>
        </w:rPr>
        <w:t>َ</w:t>
      </w:r>
      <w:r w:rsidR="00981ED2" w:rsidRPr="00060C7C">
        <w:rPr>
          <w:spacing w:val="-4"/>
          <w:rtl/>
        </w:rPr>
        <w:t>غ</w:t>
      </w:r>
      <w:r w:rsidR="00981ED2" w:rsidRPr="00060C7C">
        <w:rPr>
          <w:rFonts w:hint="cs"/>
          <w:spacing w:val="-4"/>
          <w:rtl/>
        </w:rPr>
        <w:t>ْ</w:t>
      </w:r>
      <w:r w:rsidR="00981ED2" w:rsidRPr="00060C7C">
        <w:rPr>
          <w:spacing w:val="-4"/>
          <w:rtl/>
        </w:rPr>
        <w:t>ف</w:t>
      </w:r>
      <w:r w:rsidR="00981ED2" w:rsidRPr="00060C7C">
        <w:rPr>
          <w:rFonts w:hint="cs"/>
          <w:spacing w:val="-4"/>
          <w:rtl/>
        </w:rPr>
        <w:t>ِ</w:t>
      </w:r>
      <w:r w:rsidR="00981ED2" w:rsidRPr="00060C7C">
        <w:rPr>
          <w:spacing w:val="-4"/>
          <w:rtl/>
        </w:rPr>
        <w:t>ر</w:t>
      </w:r>
      <w:r w:rsidR="00981ED2" w:rsidRPr="00060C7C">
        <w:rPr>
          <w:rFonts w:hint="cs"/>
          <w:spacing w:val="-4"/>
          <w:rtl/>
        </w:rPr>
        <w:t>ُ</w:t>
      </w:r>
      <w:r w:rsidR="00981ED2" w:rsidRPr="00060C7C">
        <w:rPr>
          <w:spacing w:val="-4"/>
          <w:rtl/>
        </w:rPr>
        <w:t>وه</w:t>
      </w:r>
      <w:r w:rsidR="00981ED2" w:rsidRPr="00060C7C">
        <w:rPr>
          <w:rFonts w:hint="cs"/>
          <w:spacing w:val="-4"/>
          <w:rtl/>
        </w:rPr>
        <w:t>ُ</w:t>
      </w:r>
      <w:r w:rsidR="00981ED2" w:rsidRPr="00060C7C">
        <w:rPr>
          <w:spacing w:val="-4"/>
          <w:rtl/>
        </w:rPr>
        <w:t xml:space="preserve"> إ</w:t>
      </w:r>
      <w:r w:rsidR="00981ED2" w:rsidRPr="00060C7C">
        <w:rPr>
          <w:rFonts w:hint="cs"/>
          <w:spacing w:val="-4"/>
          <w:rtl/>
        </w:rPr>
        <w:t>ِ</w:t>
      </w:r>
      <w:r w:rsidR="00981ED2" w:rsidRPr="00060C7C">
        <w:rPr>
          <w:spacing w:val="-4"/>
          <w:rtl/>
        </w:rPr>
        <w:t>ن</w:t>
      </w:r>
      <w:r w:rsidR="00981ED2" w:rsidRPr="00060C7C">
        <w:rPr>
          <w:rFonts w:hint="cs"/>
          <w:spacing w:val="-4"/>
          <w:rtl/>
        </w:rPr>
        <w:t>َّ</w:t>
      </w:r>
      <w:r w:rsidR="00981ED2" w:rsidRPr="00060C7C">
        <w:rPr>
          <w:spacing w:val="-4"/>
          <w:rtl/>
        </w:rPr>
        <w:t>ه</w:t>
      </w:r>
      <w:r w:rsidR="00981ED2" w:rsidRPr="00060C7C">
        <w:rPr>
          <w:rFonts w:hint="cs"/>
          <w:spacing w:val="-4"/>
          <w:rtl/>
        </w:rPr>
        <w:t>ُ</w:t>
      </w:r>
      <w:r w:rsidR="00981ED2" w:rsidRPr="00060C7C">
        <w:rPr>
          <w:spacing w:val="-4"/>
          <w:rtl/>
        </w:rPr>
        <w:t xml:space="preserve"> ه</w:t>
      </w:r>
      <w:r w:rsidR="00981ED2" w:rsidRPr="00060C7C">
        <w:rPr>
          <w:rFonts w:hint="cs"/>
          <w:spacing w:val="-4"/>
          <w:rtl/>
        </w:rPr>
        <w:t>ُ</w:t>
      </w:r>
      <w:r w:rsidR="00981ED2" w:rsidRPr="00060C7C">
        <w:rPr>
          <w:spacing w:val="-4"/>
          <w:rtl/>
        </w:rPr>
        <w:t>و</w:t>
      </w:r>
      <w:r w:rsidR="00981ED2" w:rsidRPr="00060C7C">
        <w:rPr>
          <w:rFonts w:hint="cs"/>
          <w:spacing w:val="-4"/>
          <w:rtl/>
        </w:rPr>
        <w:t>َ</w:t>
      </w:r>
      <w:r w:rsidR="00981ED2" w:rsidRPr="00060C7C">
        <w:rPr>
          <w:spacing w:val="-4"/>
          <w:rtl/>
        </w:rPr>
        <w:t xml:space="preserve"> الغ</w:t>
      </w:r>
      <w:r w:rsidR="00981ED2" w:rsidRPr="00060C7C">
        <w:rPr>
          <w:rFonts w:hint="cs"/>
          <w:spacing w:val="-4"/>
          <w:rtl/>
        </w:rPr>
        <w:t>َ</w:t>
      </w:r>
      <w:r w:rsidR="00981ED2" w:rsidRPr="00060C7C">
        <w:rPr>
          <w:spacing w:val="-4"/>
          <w:rtl/>
        </w:rPr>
        <w:t>ف</w:t>
      </w:r>
      <w:r w:rsidR="00981ED2" w:rsidRPr="00060C7C">
        <w:rPr>
          <w:rFonts w:hint="cs"/>
          <w:spacing w:val="-4"/>
          <w:rtl/>
        </w:rPr>
        <w:t>ُ</w:t>
      </w:r>
      <w:r w:rsidR="00981ED2" w:rsidRPr="00060C7C">
        <w:rPr>
          <w:spacing w:val="-4"/>
          <w:rtl/>
        </w:rPr>
        <w:t>ور</w:t>
      </w:r>
      <w:r w:rsidR="00981ED2" w:rsidRPr="00060C7C">
        <w:rPr>
          <w:rFonts w:hint="cs"/>
          <w:spacing w:val="-4"/>
          <w:rtl/>
        </w:rPr>
        <w:t>ُ</w:t>
      </w:r>
      <w:r w:rsidR="00981ED2" w:rsidRPr="00060C7C">
        <w:rPr>
          <w:spacing w:val="-4"/>
          <w:rtl/>
        </w:rPr>
        <w:t xml:space="preserve"> الر</w:t>
      </w:r>
      <w:r w:rsidR="00981ED2" w:rsidRPr="00060C7C">
        <w:rPr>
          <w:rFonts w:hint="cs"/>
          <w:spacing w:val="-4"/>
          <w:rtl/>
        </w:rPr>
        <w:t>َّ</w:t>
      </w:r>
      <w:r w:rsidR="00981ED2" w:rsidRPr="00060C7C">
        <w:rPr>
          <w:spacing w:val="-4"/>
          <w:rtl/>
        </w:rPr>
        <w:t>ح</w:t>
      </w:r>
      <w:r w:rsidR="00981ED2" w:rsidRPr="00060C7C">
        <w:rPr>
          <w:rFonts w:hint="cs"/>
          <w:spacing w:val="-4"/>
          <w:rtl/>
        </w:rPr>
        <w:t>ِ</w:t>
      </w:r>
      <w:r w:rsidR="00981ED2" w:rsidRPr="00060C7C">
        <w:rPr>
          <w:spacing w:val="-4"/>
          <w:rtl/>
        </w:rPr>
        <w:t>يم</w:t>
      </w:r>
      <w:r w:rsidR="00981ED2" w:rsidRPr="00060C7C">
        <w:rPr>
          <w:rFonts w:hint="cs"/>
          <w:spacing w:val="-4"/>
          <w:rtl/>
        </w:rPr>
        <w:t>ِ</w:t>
      </w:r>
      <w:r w:rsidR="00981ED2" w:rsidRPr="00060C7C">
        <w:rPr>
          <w:rStyle w:val="Char8"/>
          <w:spacing w:val="-4"/>
          <w:rtl/>
        </w:rPr>
        <w:t>»</w:t>
      </w:r>
      <w:r w:rsidR="00981ED2" w:rsidRPr="00060C7C">
        <w:rPr>
          <w:rStyle w:val="Char1"/>
          <w:rFonts w:hint="cs"/>
          <w:spacing w:val="-4"/>
          <w:rtl/>
        </w:rPr>
        <w:t>.</w:t>
      </w:r>
    </w:p>
    <w:p w:rsidR="00ED01B0" w:rsidRDefault="00ED01B0" w:rsidP="004F3C17">
      <w:pPr>
        <w:pStyle w:val="a8"/>
        <w:rPr>
          <w:rStyle w:val="Char1"/>
          <w:rFonts w:ascii="IRLotus" w:hAnsi="IRLotus" w:cs="IRLotus"/>
          <w:sz w:val="28"/>
          <w:szCs w:val="28"/>
          <w:rtl/>
        </w:rPr>
        <w:sectPr w:rsidR="00ED01B0" w:rsidSect="00C14F87">
          <w:footnotePr>
            <w:numRestart w:val="eachPage"/>
          </w:footnotePr>
          <w:pgSz w:w="9356" w:h="13608" w:code="9"/>
          <w:pgMar w:top="567" w:right="1134" w:bottom="851" w:left="1134" w:header="454" w:footer="0" w:gutter="0"/>
          <w:cols w:space="708"/>
          <w:titlePg/>
          <w:bidi/>
          <w:rtlGutter/>
          <w:docGrid w:linePitch="381"/>
        </w:sectPr>
      </w:pPr>
    </w:p>
    <w:p w:rsidR="004F3C17" w:rsidRPr="00060C7C" w:rsidRDefault="00ED01B0" w:rsidP="00060C7C">
      <w:pPr>
        <w:pStyle w:val="a4"/>
        <w:rPr>
          <w:rtl/>
        </w:rPr>
      </w:pPr>
      <w:r w:rsidRPr="00060C7C">
        <w:rPr>
          <w:rFonts w:hint="cs"/>
          <w:rtl/>
        </w:rPr>
        <w:t>قال الله تعالى:</w:t>
      </w:r>
    </w:p>
    <w:p w:rsidR="004F3C17" w:rsidRDefault="00CB37F6" w:rsidP="007A6FEB">
      <w:pPr>
        <w:pStyle w:val="af1"/>
        <w:rPr>
          <w:rStyle w:val="Char1"/>
          <w:rFonts w:cs="Times New Roman"/>
          <w:rtl/>
        </w:rPr>
      </w:pPr>
      <w:r w:rsidRPr="00CB37F6">
        <w:rPr>
          <w:rStyle w:val="Char8"/>
          <w:rFonts w:cs="CTraditional Arabic"/>
          <w:rtl/>
        </w:rPr>
        <w:t>+</w:t>
      </w:r>
      <w:r w:rsidR="004F3C17" w:rsidRPr="007A6FEB">
        <w:rPr>
          <w:rtl/>
        </w:rPr>
        <w:t xml:space="preserve">يَٰٓأَيُّهَا </w:t>
      </w:r>
      <w:r w:rsidR="004F3C17" w:rsidRPr="007A6FEB">
        <w:rPr>
          <w:rFonts w:hint="cs"/>
          <w:rtl/>
        </w:rPr>
        <w:t>ٱ</w:t>
      </w:r>
      <w:r w:rsidR="004F3C17" w:rsidRPr="007A6FEB">
        <w:rPr>
          <w:rFonts w:hint="eastAsia"/>
          <w:rtl/>
        </w:rPr>
        <w:t>لَّذِينَ</w:t>
      </w:r>
      <w:r w:rsidR="004F3C17" w:rsidRPr="007A6FEB">
        <w:rPr>
          <w:rtl/>
        </w:rPr>
        <w:t xml:space="preserve"> ءَامَنُوٓاْ إِذَا نُودِيَ لِلصَّلَوٰةِ مِن يَوۡمِ </w:t>
      </w:r>
      <w:r w:rsidR="004F3C17" w:rsidRPr="007A6FEB">
        <w:rPr>
          <w:rFonts w:hint="cs"/>
          <w:rtl/>
        </w:rPr>
        <w:t>ٱ</w:t>
      </w:r>
      <w:r w:rsidR="004F3C17" w:rsidRPr="007A6FEB">
        <w:rPr>
          <w:rFonts w:hint="eastAsia"/>
          <w:rtl/>
        </w:rPr>
        <w:t>لۡجُمُعَةِ</w:t>
      </w:r>
      <w:r w:rsidR="004F3C17" w:rsidRPr="007A6FEB">
        <w:rPr>
          <w:rtl/>
        </w:rPr>
        <w:t xml:space="preserve"> فَ</w:t>
      </w:r>
      <w:r w:rsidR="004F3C17" w:rsidRPr="007A6FEB">
        <w:rPr>
          <w:rFonts w:hint="cs"/>
          <w:rtl/>
        </w:rPr>
        <w:t>ٱ</w:t>
      </w:r>
      <w:r w:rsidR="004F3C17" w:rsidRPr="007A6FEB">
        <w:rPr>
          <w:rFonts w:hint="eastAsia"/>
          <w:rtl/>
        </w:rPr>
        <w:t>سۡعَوۡاْ</w:t>
      </w:r>
      <w:r w:rsidR="004F3C17" w:rsidRPr="007A6FEB">
        <w:rPr>
          <w:rtl/>
        </w:rPr>
        <w:t xml:space="preserve"> إِلَىٰ ذِكۡرِ </w:t>
      </w:r>
      <w:r w:rsidR="004F3C17" w:rsidRPr="007A6FEB">
        <w:rPr>
          <w:rFonts w:hint="cs"/>
          <w:rtl/>
        </w:rPr>
        <w:t>ٱ</w:t>
      </w:r>
      <w:r w:rsidR="004F3C17" w:rsidRPr="007A6FEB">
        <w:rPr>
          <w:rFonts w:hint="eastAsia"/>
          <w:rtl/>
        </w:rPr>
        <w:t>للَّهِ</w:t>
      </w:r>
      <w:r w:rsidR="004F3C17" w:rsidRPr="007A6FEB">
        <w:rPr>
          <w:rtl/>
        </w:rPr>
        <w:t xml:space="preserve"> وَذَرُواْ </w:t>
      </w:r>
      <w:r w:rsidR="004F3C17" w:rsidRPr="007A6FEB">
        <w:rPr>
          <w:rFonts w:hint="cs"/>
          <w:rtl/>
        </w:rPr>
        <w:t>ٱ</w:t>
      </w:r>
      <w:r w:rsidR="004F3C17" w:rsidRPr="007A6FEB">
        <w:rPr>
          <w:rFonts w:hint="eastAsia"/>
          <w:rtl/>
        </w:rPr>
        <w:t>لۡبَيۡعَۚ</w:t>
      </w:r>
      <w:r w:rsidR="004F3C17" w:rsidRPr="007A6FEB">
        <w:rPr>
          <w:rtl/>
        </w:rPr>
        <w:t xml:space="preserve"> ذَٰلِكُمۡ خَيۡرٞ لَّكُمۡ إِن كُنتُمۡ تَعۡلَمُونَ٩ فَإِذَا قُضِيَتِ </w:t>
      </w:r>
      <w:r w:rsidR="004F3C17" w:rsidRPr="007A6FEB">
        <w:rPr>
          <w:rFonts w:hint="cs"/>
          <w:rtl/>
        </w:rPr>
        <w:t>ٱ</w:t>
      </w:r>
      <w:r w:rsidR="004F3C17" w:rsidRPr="007A6FEB">
        <w:rPr>
          <w:rFonts w:hint="eastAsia"/>
          <w:rtl/>
        </w:rPr>
        <w:t>لصَّلَوٰةُ</w:t>
      </w:r>
      <w:r w:rsidR="004F3C17" w:rsidRPr="007A6FEB">
        <w:rPr>
          <w:rtl/>
        </w:rPr>
        <w:t xml:space="preserve"> فَ</w:t>
      </w:r>
      <w:r w:rsidR="004F3C17" w:rsidRPr="007A6FEB">
        <w:rPr>
          <w:rFonts w:hint="cs"/>
          <w:rtl/>
        </w:rPr>
        <w:t>ٱ</w:t>
      </w:r>
      <w:r w:rsidR="004F3C17" w:rsidRPr="007A6FEB">
        <w:rPr>
          <w:rFonts w:hint="eastAsia"/>
          <w:rtl/>
        </w:rPr>
        <w:t>نتَشِرُواْ</w:t>
      </w:r>
      <w:r w:rsidR="004F3C17" w:rsidRPr="007A6FEB">
        <w:rPr>
          <w:rtl/>
        </w:rPr>
        <w:t xml:space="preserve"> فِي </w:t>
      </w:r>
      <w:r w:rsidR="004F3C17" w:rsidRPr="007A6FEB">
        <w:rPr>
          <w:rFonts w:hint="cs"/>
          <w:rtl/>
        </w:rPr>
        <w:t>ٱ</w:t>
      </w:r>
      <w:r w:rsidR="004F3C17" w:rsidRPr="007A6FEB">
        <w:rPr>
          <w:rFonts w:hint="eastAsia"/>
          <w:rtl/>
        </w:rPr>
        <w:t>لۡأَرۡضِ</w:t>
      </w:r>
      <w:r w:rsidR="004F3C17" w:rsidRPr="007A6FEB">
        <w:rPr>
          <w:rtl/>
        </w:rPr>
        <w:t xml:space="preserve"> وَ</w:t>
      </w:r>
      <w:r w:rsidR="004F3C17" w:rsidRPr="007A6FEB">
        <w:rPr>
          <w:rFonts w:hint="cs"/>
          <w:rtl/>
        </w:rPr>
        <w:t>ٱ</w:t>
      </w:r>
      <w:r w:rsidR="004F3C17" w:rsidRPr="007A6FEB">
        <w:rPr>
          <w:rFonts w:hint="eastAsia"/>
          <w:rtl/>
        </w:rPr>
        <w:t>بۡتَغُواْ</w:t>
      </w:r>
      <w:r w:rsidR="004F3C17" w:rsidRPr="007A6FEB">
        <w:rPr>
          <w:rtl/>
        </w:rPr>
        <w:t xml:space="preserve"> مِن فَضۡلِ </w:t>
      </w:r>
      <w:r w:rsidR="004F3C17" w:rsidRPr="007A6FEB">
        <w:rPr>
          <w:rFonts w:hint="cs"/>
          <w:rtl/>
        </w:rPr>
        <w:t>ٱ</w:t>
      </w:r>
      <w:r w:rsidR="004F3C17" w:rsidRPr="007A6FEB">
        <w:rPr>
          <w:rFonts w:hint="eastAsia"/>
          <w:rtl/>
        </w:rPr>
        <w:t>للَّهِ</w:t>
      </w:r>
      <w:r w:rsidR="004F3C17" w:rsidRPr="007A6FEB">
        <w:rPr>
          <w:rtl/>
        </w:rPr>
        <w:t xml:space="preserve"> وَ</w:t>
      </w:r>
      <w:r w:rsidR="004F3C17" w:rsidRPr="007A6FEB">
        <w:rPr>
          <w:rFonts w:hint="cs"/>
          <w:rtl/>
        </w:rPr>
        <w:t>ٱ</w:t>
      </w:r>
      <w:r w:rsidR="004F3C17" w:rsidRPr="007A6FEB">
        <w:rPr>
          <w:rFonts w:hint="eastAsia"/>
          <w:rtl/>
        </w:rPr>
        <w:t>ذۡكُرُواْ</w:t>
      </w:r>
      <w:r w:rsidR="004F3C17" w:rsidRPr="007A6FEB">
        <w:rPr>
          <w:rtl/>
        </w:rPr>
        <w:t xml:space="preserve"> </w:t>
      </w:r>
      <w:r w:rsidR="004F3C17" w:rsidRPr="007A6FEB">
        <w:rPr>
          <w:rFonts w:hint="cs"/>
          <w:rtl/>
        </w:rPr>
        <w:t>ٱ</w:t>
      </w:r>
      <w:r w:rsidR="004F3C17" w:rsidRPr="007A6FEB">
        <w:rPr>
          <w:rFonts w:hint="eastAsia"/>
          <w:rtl/>
        </w:rPr>
        <w:t>للَّهَ</w:t>
      </w:r>
      <w:r w:rsidR="004F3C17" w:rsidRPr="007A6FEB">
        <w:rPr>
          <w:rtl/>
        </w:rPr>
        <w:t xml:space="preserve"> كَثِيرٗا لَّعَلَّكُمۡ تُفۡلِحُونَ١٠ وَإِذَا رَأَوۡاْ تِجَٰرَةً أَوۡ لَهۡوًا </w:t>
      </w:r>
      <w:r w:rsidR="004F3C17" w:rsidRPr="007A6FEB">
        <w:rPr>
          <w:rFonts w:hint="cs"/>
          <w:rtl/>
        </w:rPr>
        <w:t>ٱ</w:t>
      </w:r>
      <w:r w:rsidR="004F3C17" w:rsidRPr="007A6FEB">
        <w:rPr>
          <w:rFonts w:hint="eastAsia"/>
          <w:rtl/>
        </w:rPr>
        <w:t>نفَضُّوٓاْ</w:t>
      </w:r>
      <w:r w:rsidR="004F3C17" w:rsidRPr="007A6FEB">
        <w:rPr>
          <w:rtl/>
        </w:rPr>
        <w:t xml:space="preserve"> إِلَيۡهَا وَتَرَكُوكَ قَآئِمٗاۚ قُلۡ مَا عِندَ </w:t>
      </w:r>
      <w:r w:rsidR="004F3C17" w:rsidRPr="007A6FEB">
        <w:rPr>
          <w:rFonts w:hint="cs"/>
          <w:rtl/>
        </w:rPr>
        <w:t>ٱ</w:t>
      </w:r>
      <w:r w:rsidR="004F3C17" w:rsidRPr="007A6FEB">
        <w:rPr>
          <w:rFonts w:hint="eastAsia"/>
          <w:rtl/>
        </w:rPr>
        <w:t>للَّهِ</w:t>
      </w:r>
      <w:r w:rsidR="004F3C17" w:rsidRPr="007A6FEB">
        <w:rPr>
          <w:rtl/>
        </w:rPr>
        <w:t xml:space="preserve"> خَيۡرٞ مِّنَ </w:t>
      </w:r>
      <w:r w:rsidR="004F3C17" w:rsidRPr="007A6FEB">
        <w:rPr>
          <w:rFonts w:hint="cs"/>
          <w:rtl/>
        </w:rPr>
        <w:t>ٱ</w:t>
      </w:r>
      <w:r w:rsidR="004F3C17" w:rsidRPr="007A6FEB">
        <w:rPr>
          <w:rFonts w:hint="eastAsia"/>
          <w:rtl/>
        </w:rPr>
        <w:t>للَّهۡوِ</w:t>
      </w:r>
      <w:r w:rsidR="004F3C17" w:rsidRPr="007A6FEB">
        <w:rPr>
          <w:rtl/>
        </w:rPr>
        <w:t xml:space="preserve"> وَمِنَ </w:t>
      </w:r>
      <w:r w:rsidR="004F3C17" w:rsidRPr="007A6FEB">
        <w:rPr>
          <w:rFonts w:hint="cs"/>
          <w:rtl/>
        </w:rPr>
        <w:t>ٱ</w:t>
      </w:r>
      <w:r w:rsidR="004F3C17" w:rsidRPr="007A6FEB">
        <w:rPr>
          <w:rFonts w:hint="eastAsia"/>
          <w:rtl/>
        </w:rPr>
        <w:t>لتِّجَٰرَةِۚ</w:t>
      </w:r>
      <w:r w:rsidR="004F3C17" w:rsidRPr="007A6FEB">
        <w:rPr>
          <w:rtl/>
        </w:rPr>
        <w:t xml:space="preserve"> وَ</w:t>
      </w:r>
      <w:r w:rsidR="004F3C17" w:rsidRPr="007A6FEB">
        <w:rPr>
          <w:rFonts w:hint="cs"/>
          <w:rtl/>
        </w:rPr>
        <w:t>ٱ</w:t>
      </w:r>
      <w:r w:rsidR="004F3C17" w:rsidRPr="007A6FEB">
        <w:rPr>
          <w:rFonts w:hint="eastAsia"/>
          <w:rtl/>
        </w:rPr>
        <w:t>للَّهُ</w:t>
      </w:r>
      <w:r w:rsidR="004F3C17" w:rsidRPr="007A6FEB">
        <w:rPr>
          <w:rtl/>
        </w:rPr>
        <w:t xml:space="preserve"> خَيۡرُ </w:t>
      </w:r>
      <w:r w:rsidR="004F3C17" w:rsidRPr="007A6FEB">
        <w:rPr>
          <w:rFonts w:hint="cs"/>
          <w:rtl/>
        </w:rPr>
        <w:t>ٱ</w:t>
      </w:r>
      <w:r w:rsidR="004F3C17" w:rsidRPr="007A6FEB">
        <w:rPr>
          <w:rFonts w:hint="eastAsia"/>
          <w:rtl/>
        </w:rPr>
        <w:t>لرَّٰزِقِينَ</w:t>
      </w:r>
      <w:r w:rsidR="004F3C17" w:rsidRPr="007A6FEB">
        <w:rPr>
          <w:rtl/>
        </w:rPr>
        <w:t>١١</w:t>
      </w:r>
      <w:r w:rsidRPr="00CB37F6">
        <w:rPr>
          <w:rStyle w:val="Char8"/>
          <w:rFonts w:cs="CTraditional Arabic"/>
          <w:rtl/>
        </w:rPr>
        <w:t>_</w:t>
      </w:r>
      <w:r w:rsidR="004F3C17">
        <w:rPr>
          <w:rStyle w:val="Char1"/>
          <w:rFonts w:ascii="Times New Roman" w:hAnsi="Times New Roman" w:cs="Arial"/>
          <w:szCs w:val="24"/>
          <w:rtl/>
        </w:rPr>
        <w:t xml:space="preserve"> </w:t>
      </w:r>
      <w:r w:rsidR="004F3C17" w:rsidRPr="004F3C17">
        <w:rPr>
          <w:rStyle w:val="Char6"/>
          <w:rtl/>
        </w:rPr>
        <w:t>[الجمعة: 9-11]</w:t>
      </w:r>
      <w:r w:rsidR="007A6FEB">
        <w:rPr>
          <w:rStyle w:val="Char6"/>
          <w:rFonts w:hint="cs"/>
          <w:rtl/>
        </w:rPr>
        <w:t>.</w:t>
      </w:r>
    </w:p>
    <w:p w:rsidR="00981ED2" w:rsidRPr="00060C7C" w:rsidRDefault="00ED01B0" w:rsidP="00060C7C">
      <w:pPr>
        <w:pStyle w:val="a4"/>
        <w:jc w:val="right"/>
        <w:rPr>
          <w:rtl/>
        </w:rPr>
      </w:pPr>
      <w:r w:rsidRPr="00060C7C">
        <w:rPr>
          <w:rFonts w:hint="cs"/>
          <w:rtl/>
        </w:rPr>
        <w:t>صدق الله العظيم</w:t>
      </w:r>
    </w:p>
    <w:p w:rsidR="004F3C17" w:rsidRPr="00060C7C" w:rsidRDefault="004F3C17" w:rsidP="00060C7C">
      <w:pPr>
        <w:pStyle w:val="a9"/>
        <w:rPr>
          <w:rtl/>
        </w:rPr>
      </w:pPr>
      <w:r w:rsidRPr="00060C7C">
        <w:rPr>
          <w:rFonts w:hint="cs"/>
          <w:rtl/>
        </w:rPr>
        <w:t>خدا تبارک و تعالیٰ فرمود</w:t>
      </w:r>
      <w:r w:rsidR="00066974" w:rsidRPr="00060C7C">
        <w:rPr>
          <w:rFonts w:hint="cs"/>
          <w:rtl/>
        </w:rPr>
        <w:t>ه</w:t>
      </w:r>
      <w:r w:rsidRPr="00060C7C">
        <w:rPr>
          <w:rFonts w:hint="eastAsia"/>
          <w:rtl/>
        </w:rPr>
        <w:t>‌</w:t>
      </w:r>
      <w:r w:rsidRPr="00060C7C">
        <w:rPr>
          <w:rFonts w:hint="cs"/>
          <w:rtl/>
        </w:rPr>
        <w:t>اند:</w:t>
      </w:r>
    </w:p>
    <w:p w:rsidR="00ED01B0" w:rsidRDefault="008B1F3F" w:rsidP="00516ADB">
      <w:pPr>
        <w:pStyle w:val="ab"/>
        <w:rPr>
          <w:rtl/>
        </w:rPr>
      </w:pPr>
      <w:r w:rsidRPr="008421EC">
        <w:rPr>
          <w:rStyle w:val="Char8"/>
          <w:rtl/>
        </w:rPr>
        <w:t>«</w:t>
      </w:r>
      <w:r w:rsidR="00ED01B0" w:rsidRPr="00516ADB">
        <w:rPr>
          <w:rFonts w:hint="cs"/>
          <w:rtl/>
        </w:rPr>
        <w:t xml:space="preserve">ای کسانی </w:t>
      </w:r>
      <w:r w:rsidRPr="00516ADB">
        <w:rPr>
          <w:rFonts w:hint="cs"/>
          <w:rtl/>
        </w:rPr>
        <w:t>ک</w:t>
      </w:r>
      <w:r w:rsidR="00066974" w:rsidRPr="00516ADB">
        <w:rPr>
          <w:rFonts w:hint="cs"/>
          <w:rtl/>
        </w:rPr>
        <w:t>ه</w:t>
      </w:r>
      <w:r w:rsidRPr="00516ADB">
        <w:rPr>
          <w:rFonts w:hint="cs"/>
          <w:rtl/>
        </w:rPr>
        <w:t xml:space="preserve"> ایمان آورد</w:t>
      </w:r>
      <w:r w:rsidR="00066974" w:rsidRPr="00516ADB">
        <w:rPr>
          <w:rFonts w:hint="cs"/>
          <w:rtl/>
        </w:rPr>
        <w:t>ه</w:t>
      </w:r>
      <w:r w:rsidRPr="00516ADB">
        <w:rPr>
          <w:rFonts w:hint="cs"/>
          <w:rtl/>
        </w:rPr>
        <w:t>‌اید آن‌گا</w:t>
      </w:r>
      <w:r w:rsidR="00066974" w:rsidRPr="00516ADB">
        <w:rPr>
          <w:rFonts w:hint="cs"/>
          <w:rtl/>
        </w:rPr>
        <w:t>ه</w:t>
      </w:r>
      <w:r w:rsidRPr="00516ADB">
        <w:rPr>
          <w:rFonts w:hint="cs"/>
          <w:rtl/>
        </w:rPr>
        <w:t xml:space="preserve"> ک</w:t>
      </w:r>
      <w:r w:rsidR="00066974" w:rsidRPr="00516ADB">
        <w:rPr>
          <w:rFonts w:hint="cs"/>
          <w:rtl/>
        </w:rPr>
        <w:t>ه</w:t>
      </w:r>
      <w:r w:rsidRPr="00516ADB">
        <w:rPr>
          <w:rFonts w:hint="cs"/>
          <w:rtl/>
        </w:rPr>
        <w:t xml:space="preserve"> در روز جمع</w:t>
      </w:r>
      <w:r w:rsidR="00066974" w:rsidRPr="00516ADB">
        <w:rPr>
          <w:rFonts w:hint="cs"/>
          <w:rtl/>
        </w:rPr>
        <w:t>ه</w:t>
      </w:r>
      <w:r w:rsidRPr="00516ADB">
        <w:rPr>
          <w:rFonts w:hint="cs"/>
          <w:rtl/>
        </w:rPr>
        <w:t xml:space="preserve"> برای (انجام) نماز ندا آمد، پس بشتابید ب</w:t>
      </w:r>
      <w:r w:rsidR="00066974" w:rsidRPr="00516ADB">
        <w:rPr>
          <w:rFonts w:hint="cs"/>
          <w:rtl/>
        </w:rPr>
        <w:t>ه</w:t>
      </w:r>
      <w:r w:rsidRPr="00516ADB">
        <w:rPr>
          <w:rFonts w:hint="cs"/>
          <w:rtl/>
        </w:rPr>
        <w:t>‌سوی یاد خدا و معامل</w:t>
      </w:r>
      <w:r w:rsidR="00066974" w:rsidRPr="00516ADB">
        <w:rPr>
          <w:rFonts w:hint="cs"/>
          <w:rtl/>
        </w:rPr>
        <w:t>ه</w:t>
      </w:r>
      <w:r w:rsidRPr="00516ADB">
        <w:rPr>
          <w:rFonts w:hint="cs"/>
          <w:rtl/>
        </w:rPr>
        <w:t xml:space="preserve"> و تجارت را ترک کنید</w:t>
      </w:r>
      <w:r w:rsidR="00066974" w:rsidRPr="00516ADB">
        <w:rPr>
          <w:rFonts w:hint="cs"/>
          <w:rtl/>
        </w:rPr>
        <w:t>.</w:t>
      </w:r>
      <w:r w:rsidRPr="00516ADB">
        <w:rPr>
          <w:rFonts w:hint="cs"/>
          <w:rtl/>
        </w:rPr>
        <w:t xml:space="preserve"> این برای شما بھتر است اگر بدانید</w:t>
      </w:r>
      <w:r w:rsidR="00066974">
        <w:rPr>
          <w:rFonts w:hint="cs"/>
          <w:rtl/>
        </w:rPr>
        <w:t>.</w:t>
      </w:r>
    </w:p>
    <w:p w:rsidR="008B1F3F" w:rsidRDefault="008B1F3F" w:rsidP="00516ADB">
      <w:pPr>
        <w:pStyle w:val="ab"/>
        <w:rPr>
          <w:rtl/>
        </w:rPr>
      </w:pPr>
      <w:r w:rsidRPr="00516ADB">
        <w:rPr>
          <w:rFonts w:hint="cs"/>
          <w:rtl/>
        </w:rPr>
        <w:t>پس از انجام نماز در زمین پراکند</w:t>
      </w:r>
      <w:r w:rsidR="00066974" w:rsidRPr="00516ADB">
        <w:rPr>
          <w:rFonts w:hint="cs"/>
          <w:rtl/>
        </w:rPr>
        <w:t>ه</w:t>
      </w:r>
      <w:r w:rsidRPr="00516ADB">
        <w:rPr>
          <w:rFonts w:hint="cs"/>
          <w:rtl/>
        </w:rPr>
        <w:t xml:space="preserve"> شوید و رحمت پروردگار را جستجو کنید و بسیار یاد خدا نمایید، امید است رستگار شوید</w:t>
      </w:r>
      <w:r w:rsidR="00066974">
        <w:rPr>
          <w:rFonts w:hint="cs"/>
          <w:rtl/>
        </w:rPr>
        <w:t>.</w:t>
      </w:r>
    </w:p>
    <w:p w:rsidR="008B1F3F" w:rsidRDefault="008B1F3F" w:rsidP="00516ADB">
      <w:pPr>
        <w:pStyle w:val="ab"/>
        <w:rPr>
          <w:rtl/>
        </w:rPr>
      </w:pPr>
      <w:r w:rsidRPr="00516ADB">
        <w:rPr>
          <w:rFonts w:hint="cs"/>
          <w:rtl/>
        </w:rPr>
        <w:t>و زمانی ک</w:t>
      </w:r>
      <w:r w:rsidR="00066974" w:rsidRPr="00516ADB">
        <w:rPr>
          <w:rFonts w:hint="cs"/>
          <w:rtl/>
        </w:rPr>
        <w:t>ه</w:t>
      </w:r>
      <w:r w:rsidRPr="00516ADB">
        <w:rPr>
          <w:rFonts w:hint="cs"/>
          <w:rtl/>
        </w:rPr>
        <w:t xml:space="preserve"> تجارت و سرگرمی را دیدند ب</w:t>
      </w:r>
      <w:r w:rsidR="00066974" w:rsidRPr="00516ADB">
        <w:rPr>
          <w:rFonts w:hint="cs"/>
          <w:rtl/>
        </w:rPr>
        <w:t>ه</w:t>
      </w:r>
      <w:r w:rsidRPr="00516ADB">
        <w:rPr>
          <w:rFonts w:hint="cs"/>
          <w:rtl/>
        </w:rPr>
        <w:t>‌سوی آن ب</w:t>
      </w:r>
      <w:r w:rsidR="00066974" w:rsidRPr="00516ADB">
        <w:rPr>
          <w:rFonts w:hint="cs"/>
          <w:rtl/>
        </w:rPr>
        <w:t>ه</w:t>
      </w:r>
      <w:r w:rsidRPr="00516ADB">
        <w:rPr>
          <w:rFonts w:hint="cs"/>
          <w:rtl/>
        </w:rPr>
        <w:t xml:space="preserve"> حرکت درآمدند و شما را در حال نماز ترک می‌کنند</w:t>
      </w:r>
      <w:r w:rsidR="00066974" w:rsidRPr="00516ADB">
        <w:rPr>
          <w:rFonts w:hint="cs"/>
          <w:rtl/>
        </w:rPr>
        <w:t>.</w:t>
      </w:r>
      <w:r w:rsidRPr="00516ADB">
        <w:rPr>
          <w:rFonts w:hint="cs"/>
          <w:rtl/>
        </w:rPr>
        <w:t xml:space="preserve"> بگو آنچ</w:t>
      </w:r>
      <w:r w:rsidR="00066974" w:rsidRPr="00516ADB">
        <w:rPr>
          <w:rFonts w:hint="cs"/>
          <w:rtl/>
        </w:rPr>
        <w:t>ه</w:t>
      </w:r>
      <w:r w:rsidRPr="00516ADB">
        <w:rPr>
          <w:rFonts w:hint="cs"/>
          <w:rtl/>
        </w:rPr>
        <w:t xml:space="preserve"> ک</w:t>
      </w:r>
      <w:r w:rsidR="00066974" w:rsidRPr="00516ADB">
        <w:rPr>
          <w:rFonts w:hint="cs"/>
          <w:rtl/>
        </w:rPr>
        <w:t>ه</w:t>
      </w:r>
      <w:r w:rsidRPr="00516ADB">
        <w:rPr>
          <w:rFonts w:hint="cs"/>
          <w:rtl/>
        </w:rPr>
        <w:t xml:space="preserve"> پیش خداست بھتر از سرگرمی و</w:t>
      </w:r>
      <w:r w:rsidR="007A6FEB" w:rsidRPr="00516ADB">
        <w:rPr>
          <w:rFonts w:hint="cs"/>
          <w:rtl/>
        </w:rPr>
        <w:t xml:space="preserve"> </w:t>
      </w:r>
      <w:r w:rsidRPr="00516ADB">
        <w:rPr>
          <w:rFonts w:hint="cs"/>
          <w:rtl/>
        </w:rPr>
        <w:t>تجارت است و خدا بھترین روزی دھند</w:t>
      </w:r>
      <w:r w:rsidR="00066974" w:rsidRPr="00516ADB">
        <w:rPr>
          <w:rFonts w:hint="cs"/>
          <w:rtl/>
        </w:rPr>
        <w:t>ه</w:t>
      </w:r>
      <w:r w:rsidRPr="00516ADB">
        <w:rPr>
          <w:rFonts w:hint="cs"/>
          <w:rtl/>
        </w:rPr>
        <w:t xml:space="preserve"> است</w:t>
      </w:r>
      <w:r w:rsidRPr="008421EC">
        <w:rPr>
          <w:rStyle w:val="Char8"/>
          <w:rtl/>
        </w:rPr>
        <w:t>»</w:t>
      </w:r>
      <w:r w:rsidR="00066974">
        <w:rPr>
          <w:rFonts w:hint="cs"/>
          <w:rtl/>
        </w:rPr>
        <w:t>.</w:t>
      </w:r>
    </w:p>
    <w:p w:rsidR="004F3C17" w:rsidRDefault="004F3C17" w:rsidP="004F3C17">
      <w:pPr>
        <w:pStyle w:val="a4"/>
        <w:rPr>
          <w:rFonts w:cs="Times New Roman"/>
          <w:rtl/>
          <w:lang w:bidi="ar-SA"/>
        </w:rPr>
      </w:pPr>
    </w:p>
    <w:p w:rsidR="004F3C17" w:rsidRPr="004F3C17" w:rsidRDefault="004F3C17" w:rsidP="00D47097">
      <w:pPr>
        <w:pStyle w:val="a4"/>
        <w:rPr>
          <w:rFonts w:cs="Times New Roman"/>
          <w:rtl/>
          <w:lang w:bidi="ar-SA"/>
        </w:rPr>
        <w:sectPr w:rsidR="004F3C17" w:rsidRPr="004F3C17" w:rsidSect="00C14F87">
          <w:footnotePr>
            <w:numRestart w:val="eachPage"/>
          </w:footnotePr>
          <w:pgSz w:w="9356" w:h="13608" w:code="9"/>
          <w:pgMar w:top="567" w:right="1134" w:bottom="851" w:left="1134" w:header="454" w:footer="0" w:gutter="0"/>
          <w:cols w:space="708"/>
          <w:titlePg/>
          <w:bidi/>
          <w:rtlGutter/>
          <w:docGrid w:linePitch="381"/>
        </w:sectPr>
      </w:pPr>
    </w:p>
    <w:p w:rsidR="00981ED2" w:rsidRDefault="00981ED2" w:rsidP="00981ED2">
      <w:pPr>
        <w:pStyle w:val="a1"/>
        <w:rPr>
          <w:rtl/>
        </w:rPr>
      </w:pPr>
      <w:bookmarkStart w:id="62" w:name="_Toc437893451"/>
      <w:r>
        <w:rPr>
          <w:rFonts w:hint="cs"/>
          <w:rtl/>
        </w:rPr>
        <w:t>خطبۀ سی:</w:t>
      </w:r>
      <w:r w:rsidR="00060C7C">
        <w:rPr>
          <w:rtl/>
        </w:rPr>
        <w:br/>
      </w:r>
      <w:r>
        <w:rPr>
          <w:rFonts w:hint="cs"/>
          <w:rtl/>
        </w:rPr>
        <w:t xml:space="preserve"> تمسک به سن</w:t>
      </w:r>
      <w:r w:rsidR="00060C7C">
        <w:rPr>
          <w:rFonts w:hint="cs"/>
          <w:rtl/>
        </w:rPr>
        <w:t>ّ</w:t>
      </w:r>
      <w:r>
        <w:rPr>
          <w:rFonts w:hint="cs"/>
          <w:rtl/>
        </w:rPr>
        <w:t>ت و پرهیز از بدعت</w:t>
      </w:r>
      <w:bookmarkEnd w:id="62"/>
    </w:p>
    <w:p w:rsidR="00981ED2" w:rsidRDefault="00614B73" w:rsidP="00981ED2">
      <w:pPr>
        <w:pStyle w:val="a8"/>
        <w:rPr>
          <w:rtl/>
          <w:lang w:bidi="ur-PK"/>
        </w:rPr>
      </w:pPr>
      <w:r>
        <w:rPr>
          <w:rFonts w:hint="cs"/>
          <w:rtl/>
          <w:lang w:bidi="ur-PK"/>
        </w:rPr>
        <w:t>سپاس خدای را آن</w:t>
      </w:r>
      <w:r w:rsidR="0004156A">
        <w:rPr>
          <w:rFonts w:hint="cs"/>
          <w:rtl/>
          <w:lang w:bidi="ur-PK"/>
        </w:rPr>
        <w:t xml:space="preserve"> </w:t>
      </w:r>
      <w:r>
        <w:rPr>
          <w:rFonts w:hint="cs"/>
          <w:rtl/>
          <w:lang w:bidi="ur-PK"/>
        </w:rPr>
        <w:t>چنان</w:t>
      </w:r>
      <w:r w:rsidR="0004156A">
        <w:rPr>
          <w:rFonts w:hint="eastAsia"/>
          <w:rtl/>
          <w:lang w:bidi="ur-PK"/>
        </w:rPr>
        <w:t>‌</w:t>
      </w:r>
      <w:r>
        <w:rPr>
          <w:rFonts w:hint="cs"/>
          <w:rtl/>
          <w:lang w:bidi="ur-PK"/>
        </w:rPr>
        <w:t>ک</w:t>
      </w:r>
      <w:r w:rsidR="00066974">
        <w:rPr>
          <w:rFonts w:hint="cs"/>
          <w:rtl/>
          <w:lang w:bidi="ur-PK"/>
        </w:rPr>
        <w:t>ه</w:t>
      </w:r>
      <w:r>
        <w:rPr>
          <w:rFonts w:hint="cs"/>
          <w:rtl/>
          <w:lang w:bidi="ur-PK"/>
        </w:rPr>
        <w:t xml:space="preserve"> شایست</w:t>
      </w:r>
      <w:r w:rsidR="00066974">
        <w:rPr>
          <w:rFonts w:hint="cs"/>
          <w:rtl/>
          <w:lang w:bidi="ur-PK"/>
        </w:rPr>
        <w:t>ۀ</w:t>
      </w:r>
      <w:r>
        <w:rPr>
          <w:rFonts w:hint="cs"/>
          <w:rtl/>
          <w:lang w:bidi="ur-PK"/>
        </w:rPr>
        <w:t xml:space="preserve"> ذات و مقام پادشاھی او است</w:t>
      </w:r>
      <w:r w:rsidR="00066974">
        <w:rPr>
          <w:rFonts w:hint="cs"/>
          <w:rtl/>
          <w:lang w:bidi="ur-PK"/>
        </w:rPr>
        <w:t>.</w:t>
      </w:r>
    </w:p>
    <w:p w:rsidR="00614B73" w:rsidRDefault="00614B73" w:rsidP="00981ED2">
      <w:pPr>
        <w:pStyle w:val="a8"/>
        <w:rPr>
          <w:rtl/>
          <w:lang w:bidi="ur-PK"/>
        </w:rPr>
      </w:pPr>
      <w:r>
        <w:rPr>
          <w:rFonts w:hint="cs"/>
          <w:rtl/>
          <w:lang w:bidi="ur-PK"/>
        </w:rPr>
        <w:t>گواھی می‌دھم ک</w:t>
      </w:r>
      <w:r w:rsidR="00066974">
        <w:rPr>
          <w:rFonts w:hint="cs"/>
          <w:rtl/>
          <w:lang w:bidi="ur-PK"/>
        </w:rPr>
        <w:t>ه</w:t>
      </w:r>
      <w:r>
        <w:rPr>
          <w:rFonts w:hint="cs"/>
          <w:rtl/>
          <w:lang w:bidi="ur-PK"/>
        </w:rPr>
        <w:t xml:space="preserve"> خدایی جز پروردگار یکتا موجود نیست</w:t>
      </w:r>
      <w:r w:rsidR="00066974">
        <w:rPr>
          <w:rFonts w:hint="cs"/>
          <w:rtl/>
          <w:lang w:bidi="ur-PK"/>
        </w:rPr>
        <w:t>.</w:t>
      </w:r>
      <w:r>
        <w:rPr>
          <w:rFonts w:hint="cs"/>
          <w:rtl/>
          <w:lang w:bidi="ur-PK"/>
        </w:rPr>
        <w:t xml:space="preserve"> او را ھمتایی نیست و </w:t>
      </w:r>
      <w:r w:rsidRPr="0004156A">
        <w:rPr>
          <w:rFonts w:hint="cs"/>
          <w:spacing w:val="-4"/>
          <w:rtl/>
          <w:lang w:bidi="ur-PK"/>
        </w:rPr>
        <w:t>راھنمای صراط مستقیم است</w:t>
      </w:r>
      <w:r w:rsidR="00066974" w:rsidRPr="0004156A">
        <w:rPr>
          <w:rFonts w:hint="cs"/>
          <w:spacing w:val="-4"/>
          <w:rtl/>
          <w:lang w:bidi="ur-PK"/>
        </w:rPr>
        <w:t>.</w:t>
      </w:r>
      <w:r w:rsidR="00164F9B" w:rsidRPr="0004156A">
        <w:rPr>
          <w:rFonts w:hint="cs"/>
          <w:spacing w:val="-4"/>
          <w:rtl/>
          <w:lang w:bidi="ur-PK"/>
        </w:rPr>
        <w:t xml:space="preserve"> ھمچنین </w:t>
      </w:r>
      <w:r w:rsidR="00164F9B" w:rsidRPr="0004156A">
        <w:rPr>
          <w:rFonts w:hint="cs"/>
          <w:spacing w:val="-4"/>
          <w:rtl/>
        </w:rPr>
        <w:t>گ</w:t>
      </w:r>
      <w:r w:rsidRPr="0004156A">
        <w:rPr>
          <w:rFonts w:hint="cs"/>
          <w:spacing w:val="-4"/>
          <w:rtl/>
        </w:rPr>
        <w:t>و</w:t>
      </w:r>
      <w:r w:rsidRPr="0004156A">
        <w:rPr>
          <w:rFonts w:hint="cs"/>
          <w:spacing w:val="-4"/>
          <w:rtl/>
          <w:lang w:bidi="ur-PK"/>
        </w:rPr>
        <w:t>اھی می دھم ک</w:t>
      </w:r>
      <w:r w:rsidR="00066974" w:rsidRPr="0004156A">
        <w:rPr>
          <w:rFonts w:hint="cs"/>
          <w:spacing w:val="-4"/>
          <w:rtl/>
          <w:lang w:bidi="ur-PK"/>
        </w:rPr>
        <w:t>ه</w:t>
      </w:r>
      <w:r w:rsidRPr="0004156A">
        <w:rPr>
          <w:rFonts w:hint="cs"/>
          <w:spacing w:val="-4"/>
          <w:rtl/>
          <w:lang w:bidi="ur-PK"/>
        </w:rPr>
        <w:t xml:space="preserve"> رسول ما حضرت محمد </w:t>
      </w:r>
      <w:r w:rsidRPr="0004156A">
        <w:rPr>
          <w:rFonts w:cs="CTraditional Arabic" w:hint="cs"/>
          <w:spacing w:val="-4"/>
          <w:rtl/>
          <w:lang w:bidi="ur-PK"/>
        </w:rPr>
        <w:t>ص</w:t>
      </w:r>
      <w:r>
        <w:rPr>
          <w:rFonts w:hint="cs"/>
          <w:rtl/>
          <w:lang w:bidi="ur-PK"/>
        </w:rPr>
        <w:t xml:space="preserve"> فرستاد</w:t>
      </w:r>
      <w:r w:rsidR="00066974">
        <w:rPr>
          <w:rFonts w:hint="cs"/>
          <w:rtl/>
          <w:lang w:bidi="ur-PK"/>
        </w:rPr>
        <w:t>ۀ</w:t>
      </w:r>
      <w:r>
        <w:rPr>
          <w:rFonts w:hint="cs"/>
          <w:rtl/>
          <w:lang w:bidi="ur-PK"/>
        </w:rPr>
        <w:t xml:space="preserve"> خدا و دعوت کنند</w:t>
      </w:r>
      <w:r w:rsidR="00066974">
        <w:rPr>
          <w:rFonts w:hint="cs"/>
          <w:rtl/>
          <w:lang w:bidi="ur-PK"/>
        </w:rPr>
        <w:t>ه</w:t>
      </w:r>
      <w:r>
        <w:rPr>
          <w:rFonts w:hint="cs"/>
          <w:rtl/>
          <w:lang w:bidi="ur-PK"/>
        </w:rPr>
        <w:t xml:space="preserve"> ب</w:t>
      </w:r>
      <w:r w:rsidR="00066974">
        <w:rPr>
          <w:rFonts w:hint="cs"/>
          <w:rtl/>
          <w:lang w:bidi="ur-PK"/>
        </w:rPr>
        <w:t>ه</w:t>
      </w:r>
      <w:r>
        <w:rPr>
          <w:rFonts w:hint="cs"/>
          <w:rtl/>
          <w:lang w:bidi="ur-PK"/>
        </w:rPr>
        <w:t>‌سوی دین محکم و استوار است</w:t>
      </w:r>
      <w:r w:rsidR="00066974">
        <w:rPr>
          <w:rFonts w:hint="cs"/>
          <w:rtl/>
          <w:lang w:bidi="ur-PK"/>
        </w:rPr>
        <w:t>.</w:t>
      </w:r>
    </w:p>
    <w:p w:rsidR="00982802" w:rsidRDefault="00982802" w:rsidP="00981ED2">
      <w:pPr>
        <w:pStyle w:val="a8"/>
        <w:rPr>
          <w:rtl/>
          <w:lang w:bidi="ur-PK"/>
        </w:rPr>
      </w:pPr>
      <w:r>
        <w:rPr>
          <w:rFonts w:hint="cs"/>
          <w:rtl/>
          <w:lang w:bidi="ur-PK"/>
        </w:rPr>
        <w:t>پس خداوندا صلات و سلام خود را ھموار</w:t>
      </w:r>
      <w:r w:rsidR="00066974">
        <w:rPr>
          <w:rFonts w:hint="cs"/>
          <w:rtl/>
          <w:lang w:bidi="ur-PK"/>
        </w:rPr>
        <w:t>ه</w:t>
      </w:r>
      <w:r>
        <w:rPr>
          <w:rFonts w:hint="cs"/>
          <w:rtl/>
          <w:lang w:bidi="ur-PK"/>
        </w:rPr>
        <w:t xml:space="preserve"> بر این سید و سند بزرگ و خاندان و یاران و پیروان او بفرست</w:t>
      </w:r>
      <w:r w:rsidR="00066974">
        <w:rPr>
          <w:rFonts w:hint="cs"/>
          <w:rtl/>
          <w:lang w:bidi="ur-PK"/>
        </w:rPr>
        <w:t>.</w:t>
      </w:r>
    </w:p>
    <w:p w:rsidR="00982802" w:rsidRDefault="00982802" w:rsidP="00981ED2">
      <w:pPr>
        <w:pStyle w:val="a8"/>
        <w:rPr>
          <w:rtl/>
          <w:lang w:bidi="ur-PK"/>
        </w:rPr>
      </w:pPr>
      <w:r>
        <w:rPr>
          <w:rFonts w:hint="cs"/>
          <w:rtl/>
          <w:lang w:bidi="ur-PK"/>
        </w:rPr>
        <w:t>و بعد ای بندگان خدا تقوای الھی پیش</w:t>
      </w:r>
      <w:r w:rsidR="00066974">
        <w:rPr>
          <w:rFonts w:hint="cs"/>
          <w:rtl/>
          <w:lang w:bidi="ur-PK"/>
        </w:rPr>
        <w:t>ه</w:t>
      </w:r>
      <w:r>
        <w:rPr>
          <w:rFonts w:hint="cs"/>
          <w:rtl/>
          <w:lang w:bidi="ur-PK"/>
        </w:rPr>
        <w:t xml:space="preserve"> کنید و از خدا اطاعت نمایید</w:t>
      </w:r>
      <w:r w:rsidR="00066974">
        <w:rPr>
          <w:rFonts w:hint="cs"/>
          <w:rtl/>
          <w:lang w:bidi="ur-PK"/>
        </w:rPr>
        <w:t>.</w:t>
      </w:r>
      <w:r>
        <w:rPr>
          <w:rFonts w:hint="cs"/>
          <w:rtl/>
          <w:lang w:bidi="ur-PK"/>
        </w:rPr>
        <w:t xml:space="preserve"> خوشا ب</w:t>
      </w:r>
      <w:r w:rsidR="00066974">
        <w:rPr>
          <w:rFonts w:hint="cs"/>
          <w:rtl/>
          <w:lang w:bidi="ur-PK"/>
        </w:rPr>
        <w:t>ه</w:t>
      </w:r>
      <w:r>
        <w:rPr>
          <w:rFonts w:hint="cs"/>
          <w:rtl/>
          <w:lang w:bidi="ur-PK"/>
        </w:rPr>
        <w:t xml:space="preserve"> حال آنانی ک</w:t>
      </w:r>
      <w:r w:rsidR="00066974">
        <w:rPr>
          <w:rFonts w:hint="cs"/>
          <w:rtl/>
          <w:lang w:bidi="ur-PK"/>
        </w:rPr>
        <w:t>ه</w:t>
      </w:r>
      <w:r>
        <w:rPr>
          <w:rFonts w:hint="cs"/>
          <w:rtl/>
          <w:lang w:bidi="ur-PK"/>
        </w:rPr>
        <w:t xml:space="preserve"> تقوا را برگزیدند و خویش را در معرض رحمت الھی قرار دادن</w:t>
      </w:r>
      <w:r w:rsidR="00066974">
        <w:rPr>
          <w:rFonts w:hint="cs"/>
          <w:rtl/>
          <w:lang w:bidi="ur-PK"/>
        </w:rPr>
        <w:t>.</w:t>
      </w:r>
    </w:p>
    <w:p w:rsidR="00982802" w:rsidRDefault="00982802" w:rsidP="00981ED2">
      <w:pPr>
        <w:pStyle w:val="a8"/>
        <w:rPr>
          <w:rtl/>
          <w:lang w:bidi="ur-PK"/>
        </w:rPr>
      </w:pPr>
      <w:r>
        <w:rPr>
          <w:rFonts w:hint="cs"/>
          <w:rtl/>
          <w:lang w:bidi="ur-PK"/>
        </w:rPr>
        <w:t>از رسول خدا روایت است ک</w:t>
      </w:r>
      <w:r w:rsidR="00066974">
        <w:rPr>
          <w:rFonts w:hint="cs"/>
          <w:rtl/>
          <w:lang w:bidi="ur-PK"/>
        </w:rPr>
        <w:t>ه</w:t>
      </w:r>
      <w:r>
        <w:rPr>
          <w:rFonts w:hint="cs"/>
          <w:rtl/>
          <w:lang w:bidi="ur-PK"/>
        </w:rPr>
        <w:t xml:space="preserve"> ایشان فرمودند: در ر</w:t>
      </w:r>
      <w:r w:rsidR="00164F9B">
        <w:rPr>
          <w:rFonts w:hint="cs"/>
          <w:rtl/>
          <w:lang w:bidi="ur-PK"/>
        </w:rPr>
        <w:t>وزگار شما نسیم‌ھای رحمت خدا در ح</w:t>
      </w:r>
      <w:r>
        <w:rPr>
          <w:rFonts w:hint="cs"/>
          <w:rtl/>
          <w:lang w:bidi="ur-PK"/>
        </w:rPr>
        <w:t xml:space="preserve">ال وزیدن ھستند، خود را در معرض </w:t>
      </w:r>
      <w:r w:rsidR="00546A50">
        <w:rPr>
          <w:rFonts w:hint="cs"/>
          <w:rtl/>
          <w:lang w:bidi="ur-PK"/>
        </w:rPr>
        <w:t>آن‌ھا</w:t>
      </w:r>
      <w:r>
        <w:rPr>
          <w:rFonts w:hint="cs"/>
          <w:rtl/>
          <w:lang w:bidi="ur-PK"/>
        </w:rPr>
        <w:t xml:space="preserve"> قرار دھید</w:t>
      </w:r>
      <w:r w:rsidR="00066974">
        <w:rPr>
          <w:rFonts w:hint="cs"/>
          <w:rtl/>
          <w:lang w:bidi="ur-PK"/>
        </w:rPr>
        <w:t>.</w:t>
      </w:r>
    </w:p>
    <w:p w:rsidR="00982802" w:rsidRDefault="001B427C" w:rsidP="00981ED2">
      <w:pPr>
        <w:pStyle w:val="a8"/>
        <w:rPr>
          <w:rtl/>
          <w:lang w:bidi="ur-PK"/>
        </w:rPr>
      </w:pPr>
      <w:r>
        <w:rPr>
          <w:rFonts w:hint="cs"/>
          <w:rtl/>
          <w:lang w:bidi="ur-PK"/>
        </w:rPr>
        <w:t>و یکی از مصادیق قرار گرفتن در معرض نسیم‌ھای رحمت الھی، سعی در جھت آسایش بندگان و سعادت و خوش‌بختی جامع</w:t>
      </w:r>
      <w:r w:rsidR="00066974">
        <w:rPr>
          <w:rFonts w:hint="cs"/>
          <w:rtl/>
          <w:lang w:bidi="ur-PK"/>
        </w:rPr>
        <w:t>ه</w:t>
      </w:r>
      <w:r>
        <w:rPr>
          <w:rFonts w:hint="cs"/>
          <w:rtl/>
          <w:lang w:bidi="ur-PK"/>
        </w:rPr>
        <w:t xml:space="preserve"> است</w:t>
      </w:r>
      <w:r w:rsidR="00066974">
        <w:rPr>
          <w:rFonts w:hint="cs"/>
          <w:rtl/>
          <w:lang w:bidi="ur-PK"/>
        </w:rPr>
        <w:t>.</w:t>
      </w:r>
    </w:p>
    <w:p w:rsidR="00263390" w:rsidRDefault="001B427C" w:rsidP="0004156A">
      <w:pPr>
        <w:pStyle w:val="a8"/>
        <w:rPr>
          <w:rtl/>
          <w:lang w:bidi="ur-PK"/>
        </w:rPr>
      </w:pPr>
      <w:r>
        <w:rPr>
          <w:rFonts w:hint="cs"/>
          <w:rtl/>
          <w:lang w:bidi="ur-PK"/>
        </w:rPr>
        <w:t>و اگر (مطابق فرمود</w:t>
      </w:r>
      <w:r w:rsidR="00066974">
        <w:rPr>
          <w:rFonts w:hint="cs"/>
          <w:rtl/>
          <w:lang w:bidi="ur-PK"/>
        </w:rPr>
        <w:t>ۀ</w:t>
      </w:r>
      <w:r>
        <w:rPr>
          <w:rFonts w:hint="cs"/>
          <w:rtl/>
          <w:lang w:bidi="ur-PK"/>
        </w:rPr>
        <w:t xml:space="preserve"> رسول خدا) تفکر یک ساعت بھتر از عبادت چندین سال است اقدام </w:t>
      </w:r>
      <w:r w:rsidR="00B13985">
        <w:rPr>
          <w:rFonts w:hint="cs"/>
          <w:rtl/>
          <w:lang w:bidi="ur-PK"/>
        </w:rPr>
        <w:t>در جھت آسایش بندگان نیز تفکر است در آنچ</w:t>
      </w:r>
      <w:r w:rsidR="00066974">
        <w:rPr>
          <w:rFonts w:hint="cs"/>
          <w:rtl/>
          <w:lang w:bidi="ur-PK"/>
        </w:rPr>
        <w:t>ه</w:t>
      </w:r>
      <w:r w:rsidR="00B13985">
        <w:rPr>
          <w:rFonts w:hint="cs"/>
          <w:rtl/>
          <w:lang w:bidi="ur-PK"/>
        </w:rPr>
        <w:t xml:space="preserve"> ک</w:t>
      </w:r>
      <w:r w:rsidR="00066974">
        <w:rPr>
          <w:rFonts w:hint="cs"/>
          <w:rtl/>
          <w:lang w:bidi="ur-PK"/>
        </w:rPr>
        <w:t>ه</w:t>
      </w:r>
      <w:r w:rsidR="00B13985">
        <w:rPr>
          <w:rFonts w:hint="cs"/>
          <w:rtl/>
          <w:lang w:bidi="ur-PK"/>
        </w:rPr>
        <w:t xml:space="preserve"> موجب اخلاص در پرستش پروردگار است و نیز تفکر است در چگونگی زدودن غم و اندو</w:t>
      </w:r>
      <w:r w:rsidR="00066974">
        <w:rPr>
          <w:rFonts w:hint="cs"/>
          <w:rtl/>
          <w:lang w:bidi="ur-PK"/>
        </w:rPr>
        <w:t>ه</w:t>
      </w:r>
      <w:r w:rsidR="00B13985">
        <w:rPr>
          <w:rFonts w:hint="cs"/>
          <w:rtl/>
          <w:lang w:bidi="ur-PK"/>
        </w:rPr>
        <w:t xml:space="preserve"> از انس</w:t>
      </w:r>
      <w:r w:rsidR="0004156A">
        <w:rPr>
          <w:rFonts w:hint="cs"/>
          <w:rtl/>
          <w:lang w:bidi="ur-PK"/>
        </w:rPr>
        <w:t>ا</w:t>
      </w:r>
      <w:r w:rsidR="00546A50">
        <w:rPr>
          <w:rFonts w:hint="cs"/>
          <w:rtl/>
          <w:lang w:bidi="ur-PK"/>
        </w:rPr>
        <w:t>ن‌ھا</w:t>
      </w:r>
      <w:r w:rsidR="00B13985">
        <w:rPr>
          <w:rFonts w:hint="cs"/>
          <w:rtl/>
          <w:lang w:bidi="ur-PK"/>
        </w:rPr>
        <w:t xml:space="preserve"> و آنچ</w:t>
      </w:r>
      <w:r w:rsidR="00066974">
        <w:rPr>
          <w:rFonts w:hint="cs"/>
          <w:rtl/>
          <w:lang w:bidi="ur-PK"/>
        </w:rPr>
        <w:t>ه</w:t>
      </w:r>
      <w:r w:rsidR="00B13985">
        <w:rPr>
          <w:rFonts w:hint="cs"/>
          <w:rtl/>
          <w:lang w:bidi="ur-PK"/>
        </w:rPr>
        <w:t xml:space="preserve"> ک</w:t>
      </w:r>
      <w:r w:rsidR="00066974">
        <w:rPr>
          <w:rFonts w:hint="cs"/>
          <w:rtl/>
          <w:lang w:bidi="ur-PK"/>
        </w:rPr>
        <w:t>ه</w:t>
      </w:r>
      <w:r w:rsidR="00B13985">
        <w:rPr>
          <w:rFonts w:hint="cs"/>
          <w:rtl/>
          <w:lang w:bidi="ur-PK"/>
        </w:rPr>
        <w:t xml:space="preserve"> مای</w:t>
      </w:r>
      <w:r w:rsidR="00066974">
        <w:rPr>
          <w:rFonts w:hint="cs"/>
          <w:rtl/>
          <w:lang w:bidi="ur-PK"/>
        </w:rPr>
        <w:t>ه</w:t>
      </w:r>
      <w:r w:rsidR="00B13985">
        <w:rPr>
          <w:rFonts w:hint="cs"/>
          <w:rtl/>
          <w:lang w:bidi="ur-PK"/>
        </w:rPr>
        <w:t xml:space="preserve"> خیر و صلاح </w:t>
      </w:r>
      <w:r w:rsidR="00546A50">
        <w:rPr>
          <w:rFonts w:hint="cs"/>
          <w:rtl/>
          <w:lang w:bidi="ur-PK"/>
        </w:rPr>
        <w:t>آن‌ھا</w:t>
      </w:r>
      <w:r w:rsidR="00B13985">
        <w:rPr>
          <w:rFonts w:hint="cs"/>
          <w:rtl/>
          <w:lang w:bidi="ur-PK"/>
        </w:rPr>
        <w:t xml:space="preserve"> است</w:t>
      </w:r>
      <w:r w:rsidR="00066974">
        <w:rPr>
          <w:rFonts w:hint="cs"/>
          <w:rtl/>
          <w:lang w:bidi="ur-PK"/>
        </w:rPr>
        <w:t>.</w:t>
      </w:r>
      <w:r w:rsidR="00B13985">
        <w:rPr>
          <w:rFonts w:hint="cs"/>
          <w:rtl/>
          <w:lang w:bidi="ur-PK"/>
        </w:rPr>
        <w:t xml:space="preserve"> پس کسی ک</w:t>
      </w:r>
      <w:r w:rsidR="00066974">
        <w:rPr>
          <w:rFonts w:hint="cs"/>
          <w:rtl/>
          <w:lang w:bidi="ur-PK"/>
        </w:rPr>
        <w:t>ه</w:t>
      </w:r>
      <w:r w:rsidR="00B13985">
        <w:rPr>
          <w:rFonts w:hint="cs"/>
          <w:rtl/>
          <w:lang w:bidi="ur-PK"/>
        </w:rPr>
        <w:t xml:space="preserve"> روش و منشش، خیر و صلاح بندگان است و کمتر در پی منفعت شخصی و نفسی خویش است، پس </w:t>
      </w:r>
      <w:r w:rsidR="00263390">
        <w:rPr>
          <w:rFonts w:hint="cs"/>
          <w:rtl/>
          <w:lang w:bidi="ur-PK"/>
        </w:rPr>
        <w:t>او از جمل</w:t>
      </w:r>
      <w:r w:rsidR="00B37F05">
        <w:rPr>
          <w:rFonts w:hint="cs"/>
          <w:rtl/>
          <w:lang w:bidi="ur-PK"/>
        </w:rPr>
        <w:t>ه</w:t>
      </w:r>
      <w:r w:rsidR="00263390">
        <w:rPr>
          <w:rFonts w:hint="cs"/>
          <w:rtl/>
          <w:lang w:bidi="ur-PK"/>
        </w:rPr>
        <w:t xml:space="preserve"> کسانی است ک</w:t>
      </w:r>
      <w:r w:rsidR="00066974">
        <w:rPr>
          <w:rFonts w:hint="cs"/>
          <w:rtl/>
          <w:lang w:bidi="ur-PK"/>
        </w:rPr>
        <w:t>ه</w:t>
      </w:r>
      <w:r w:rsidR="00263390">
        <w:rPr>
          <w:rFonts w:hint="cs"/>
          <w:rtl/>
          <w:lang w:bidi="ur-PK"/>
        </w:rPr>
        <w:t xml:space="preserve"> خداوند </w:t>
      </w:r>
      <w:r w:rsidR="00263390">
        <w:rPr>
          <w:rFonts w:cs="CTraditional Arabic" w:hint="cs"/>
          <w:rtl/>
          <w:lang w:bidi="ur-PK"/>
        </w:rPr>
        <w:t>أ</w:t>
      </w:r>
      <w:r w:rsidR="00263390">
        <w:rPr>
          <w:rFonts w:hint="cs"/>
          <w:rtl/>
          <w:lang w:bidi="ur-PK"/>
        </w:rPr>
        <w:t xml:space="preserve"> در مورد آنان می‌فرماید:</w:t>
      </w:r>
    </w:p>
    <w:p w:rsidR="00263390" w:rsidRDefault="00CB37F6" w:rsidP="0004156A">
      <w:pPr>
        <w:pStyle w:val="af1"/>
        <w:rPr>
          <w:rtl/>
          <w:lang w:bidi="ur-PK"/>
        </w:rPr>
      </w:pPr>
      <w:r w:rsidRPr="00CB37F6">
        <w:rPr>
          <w:rStyle w:val="Char8"/>
          <w:rFonts w:cs="CTraditional Arabic"/>
          <w:rtl/>
        </w:rPr>
        <w:t>+</w:t>
      </w:r>
      <w:r w:rsidR="00263390" w:rsidRPr="0004156A">
        <w:rPr>
          <w:rFonts w:hint="cs"/>
          <w:rtl/>
        </w:rPr>
        <w:t>ٱ</w:t>
      </w:r>
      <w:r w:rsidR="00263390" w:rsidRPr="0004156A">
        <w:rPr>
          <w:rFonts w:hint="eastAsia"/>
          <w:rtl/>
        </w:rPr>
        <w:t>لَّذِينَ</w:t>
      </w:r>
      <w:r w:rsidR="00263390" w:rsidRPr="0004156A">
        <w:rPr>
          <w:rtl/>
        </w:rPr>
        <w:t xml:space="preserve"> ضَلَّ سَعۡيُهُمۡ فِي </w:t>
      </w:r>
      <w:r w:rsidR="00263390" w:rsidRPr="0004156A">
        <w:rPr>
          <w:rFonts w:hint="cs"/>
          <w:rtl/>
        </w:rPr>
        <w:t>ٱ</w:t>
      </w:r>
      <w:r w:rsidR="00263390" w:rsidRPr="0004156A">
        <w:rPr>
          <w:rFonts w:hint="eastAsia"/>
          <w:rtl/>
        </w:rPr>
        <w:t>لۡحَيَوٰةِ</w:t>
      </w:r>
      <w:r w:rsidR="00263390" w:rsidRPr="0004156A">
        <w:rPr>
          <w:rtl/>
        </w:rPr>
        <w:t xml:space="preserve"> </w:t>
      </w:r>
      <w:r w:rsidR="00263390" w:rsidRPr="0004156A">
        <w:rPr>
          <w:rFonts w:hint="cs"/>
          <w:rtl/>
        </w:rPr>
        <w:t>ٱ</w:t>
      </w:r>
      <w:r w:rsidR="00263390" w:rsidRPr="0004156A">
        <w:rPr>
          <w:rFonts w:hint="eastAsia"/>
          <w:rtl/>
        </w:rPr>
        <w:t>لدُّنۡيَا</w:t>
      </w:r>
      <w:r w:rsidR="00263390" w:rsidRPr="0004156A">
        <w:rPr>
          <w:rtl/>
        </w:rPr>
        <w:t xml:space="preserve"> وَهُمۡ يَحۡسَبُونَ أَنَّهُمۡ يُحۡسِنُونَ صُنۡعًا١٠٤</w:t>
      </w:r>
      <w:r w:rsidRPr="00CB37F6">
        <w:rPr>
          <w:rStyle w:val="Char8"/>
          <w:rFonts w:cs="CTraditional Arabic"/>
          <w:rtl/>
        </w:rPr>
        <w:t>_</w:t>
      </w:r>
      <w:r w:rsidR="00263390">
        <w:rPr>
          <w:rFonts w:ascii="Times New Roman" w:cs="Arial"/>
          <w:szCs w:val="24"/>
          <w:rtl/>
          <w:lang w:bidi="ur-PK"/>
        </w:rPr>
        <w:t xml:space="preserve"> </w:t>
      </w:r>
      <w:r w:rsidR="00263390" w:rsidRPr="00263390">
        <w:rPr>
          <w:rStyle w:val="Char6"/>
          <w:rtl/>
        </w:rPr>
        <w:t>[الكهف: 104]</w:t>
      </w:r>
      <w:r w:rsidR="0004156A">
        <w:rPr>
          <w:rStyle w:val="Char6"/>
          <w:rFonts w:hint="cs"/>
          <w:rtl/>
        </w:rPr>
        <w:t>.</w:t>
      </w:r>
    </w:p>
    <w:p w:rsidR="001B427C" w:rsidRDefault="00263390" w:rsidP="0004156A">
      <w:pPr>
        <w:pStyle w:val="ab"/>
        <w:rPr>
          <w:rtl/>
          <w:lang w:bidi="ur-PK"/>
        </w:rPr>
      </w:pPr>
      <w:r w:rsidRPr="008421EC">
        <w:rPr>
          <w:rStyle w:val="Char8"/>
          <w:rtl/>
        </w:rPr>
        <w:t>«</w:t>
      </w:r>
      <w:r w:rsidRPr="0004156A">
        <w:rPr>
          <w:rFonts w:hint="cs"/>
          <w:rtl/>
        </w:rPr>
        <w:t>تمام سعی و تلاش</w:t>
      </w:r>
      <w:r w:rsidR="0004156A">
        <w:rPr>
          <w:rFonts w:hint="eastAsia"/>
          <w:rtl/>
        </w:rPr>
        <w:t>‌</w:t>
      </w:r>
      <w:r w:rsidRPr="0004156A">
        <w:rPr>
          <w:rFonts w:hint="cs"/>
          <w:rtl/>
        </w:rPr>
        <w:t>شان در زندگی ضایع می‌شود و ھدر می‌رود، اما خود گمان می‌کنند ک</w:t>
      </w:r>
      <w:r w:rsidR="00066974" w:rsidRPr="0004156A">
        <w:rPr>
          <w:rFonts w:hint="cs"/>
          <w:rtl/>
        </w:rPr>
        <w:t>ه</w:t>
      </w:r>
      <w:r w:rsidRPr="0004156A">
        <w:rPr>
          <w:rFonts w:hint="cs"/>
          <w:rtl/>
        </w:rPr>
        <w:t xml:space="preserve"> کار نیک انجام می‌دھند</w:t>
      </w:r>
      <w:r w:rsidRPr="008421EC">
        <w:rPr>
          <w:rStyle w:val="Char8"/>
          <w:rtl/>
        </w:rPr>
        <w:t>»</w:t>
      </w:r>
      <w:r w:rsidR="00066974">
        <w:rPr>
          <w:rFonts w:hint="cs"/>
          <w:rtl/>
          <w:lang w:bidi="ur-PK"/>
        </w:rPr>
        <w:t>.</w:t>
      </w:r>
    </w:p>
    <w:p w:rsidR="00263390" w:rsidRDefault="00EA23D0" w:rsidP="00263390">
      <w:pPr>
        <w:pStyle w:val="a8"/>
        <w:rPr>
          <w:rtl/>
          <w:lang w:bidi="ur-PK"/>
        </w:rPr>
      </w:pPr>
      <w:r>
        <w:rPr>
          <w:rFonts w:hint="cs"/>
          <w:rtl/>
          <w:lang w:bidi="ur-PK"/>
        </w:rPr>
        <w:t>ب</w:t>
      </w:r>
      <w:r w:rsidR="00066974">
        <w:rPr>
          <w:rFonts w:hint="cs"/>
          <w:rtl/>
          <w:lang w:bidi="ur-PK"/>
        </w:rPr>
        <w:t>ه</w:t>
      </w:r>
      <w:r>
        <w:rPr>
          <w:rFonts w:hint="cs"/>
          <w:rtl/>
          <w:lang w:bidi="ur-PK"/>
        </w:rPr>
        <w:t xml:space="preserve"> درستی خداوند ضامن روزی تمام جانداران است و می‌فرماید:</w:t>
      </w:r>
    </w:p>
    <w:p w:rsidR="00EA23D0" w:rsidRDefault="00CB37F6" w:rsidP="0004156A">
      <w:pPr>
        <w:pStyle w:val="af1"/>
        <w:rPr>
          <w:rtl/>
          <w:lang w:bidi="ur-PK"/>
        </w:rPr>
      </w:pPr>
      <w:r w:rsidRPr="00CB37F6">
        <w:rPr>
          <w:rStyle w:val="Char8"/>
          <w:rFonts w:cs="CTraditional Arabic"/>
          <w:rtl/>
        </w:rPr>
        <w:t>+</w:t>
      </w:r>
      <w:r w:rsidR="00EA23D0" w:rsidRPr="0004156A">
        <w:rPr>
          <w:rtl/>
        </w:rPr>
        <w:t xml:space="preserve">وَمَا مِن دَآبَّةٖ فِي </w:t>
      </w:r>
      <w:r w:rsidR="00EA23D0" w:rsidRPr="0004156A">
        <w:rPr>
          <w:rFonts w:hint="cs"/>
          <w:rtl/>
        </w:rPr>
        <w:t>ٱ</w:t>
      </w:r>
      <w:r w:rsidR="00EA23D0" w:rsidRPr="0004156A">
        <w:rPr>
          <w:rFonts w:hint="eastAsia"/>
          <w:rtl/>
        </w:rPr>
        <w:t>لۡأَرۡضِ</w:t>
      </w:r>
      <w:r w:rsidR="00EA23D0" w:rsidRPr="0004156A">
        <w:rPr>
          <w:rtl/>
        </w:rPr>
        <w:t xml:space="preserve"> إِلَّا عَلَى </w:t>
      </w:r>
      <w:r w:rsidR="00EA23D0" w:rsidRPr="0004156A">
        <w:rPr>
          <w:rFonts w:hint="cs"/>
          <w:rtl/>
        </w:rPr>
        <w:t>ٱ</w:t>
      </w:r>
      <w:r w:rsidR="00EA23D0" w:rsidRPr="0004156A">
        <w:rPr>
          <w:rFonts w:hint="eastAsia"/>
          <w:rtl/>
        </w:rPr>
        <w:t>للَّهِ</w:t>
      </w:r>
      <w:r w:rsidR="00EA23D0" w:rsidRPr="0004156A">
        <w:rPr>
          <w:rtl/>
        </w:rPr>
        <w:t xml:space="preserve"> رِزۡقُهَا</w:t>
      </w:r>
      <w:r w:rsidRPr="00CB37F6">
        <w:rPr>
          <w:rStyle w:val="Char8"/>
          <w:rFonts w:cs="CTraditional Arabic"/>
          <w:rtl/>
        </w:rPr>
        <w:t>_</w:t>
      </w:r>
      <w:r w:rsidR="00EA23D0">
        <w:rPr>
          <w:rFonts w:ascii="Times New Roman" w:cs="Arial"/>
          <w:szCs w:val="24"/>
          <w:rtl/>
          <w:lang w:bidi="ur-PK"/>
        </w:rPr>
        <w:t xml:space="preserve"> </w:t>
      </w:r>
      <w:r w:rsidR="00EA23D0" w:rsidRPr="00E621AA">
        <w:rPr>
          <w:rStyle w:val="Char6"/>
          <w:rtl/>
        </w:rPr>
        <w:t>[هود: 6]</w:t>
      </w:r>
      <w:r w:rsidR="0004156A">
        <w:rPr>
          <w:rStyle w:val="Char6"/>
          <w:rFonts w:hint="cs"/>
          <w:rtl/>
        </w:rPr>
        <w:t>.</w:t>
      </w:r>
    </w:p>
    <w:p w:rsidR="00EA23D0" w:rsidRPr="001B427C" w:rsidRDefault="00EA23D0" w:rsidP="0004156A">
      <w:pPr>
        <w:pStyle w:val="ab"/>
        <w:rPr>
          <w:rtl/>
          <w:lang w:bidi="ur-PK"/>
        </w:rPr>
      </w:pPr>
      <w:r w:rsidRPr="008421EC">
        <w:rPr>
          <w:rStyle w:val="Char8"/>
          <w:rtl/>
        </w:rPr>
        <w:t>«</w:t>
      </w:r>
      <w:r w:rsidRPr="0004156A">
        <w:rPr>
          <w:rFonts w:hint="cs"/>
          <w:rtl/>
        </w:rPr>
        <w:t>در ھیچ جانداری نیست جز این‌ک</w:t>
      </w:r>
      <w:r w:rsidR="00066974" w:rsidRPr="0004156A">
        <w:rPr>
          <w:rFonts w:hint="cs"/>
          <w:rtl/>
        </w:rPr>
        <w:t>ه</w:t>
      </w:r>
      <w:r w:rsidRPr="0004156A">
        <w:rPr>
          <w:rFonts w:hint="cs"/>
          <w:rtl/>
        </w:rPr>
        <w:t xml:space="preserve"> رزق و روزیش را خدا می‌رساند</w:t>
      </w:r>
      <w:r w:rsidRPr="008421EC">
        <w:rPr>
          <w:rStyle w:val="Char8"/>
          <w:rtl/>
        </w:rPr>
        <w:t>»</w:t>
      </w:r>
      <w:r w:rsidR="00066974">
        <w:rPr>
          <w:rFonts w:hint="cs"/>
          <w:rtl/>
          <w:lang w:bidi="ur-PK"/>
        </w:rPr>
        <w:t>.</w:t>
      </w:r>
    </w:p>
    <w:p w:rsidR="00614B73" w:rsidRDefault="00E621AA" w:rsidP="00981ED2">
      <w:pPr>
        <w:pStyle w:val="a8"/>
        <w:rPr>
          <w:rtl/>
          <w:lang w:bidi="ar-SA"/>
        </w:rPr>
      </w:pPr>
      <w:r>
        <w:rPr>
          <w:rFonts w:hint="cs"/>
          <w:rtl/>
          <w:lang w:bidi="ur-PK"/>
        </w:rPr>
        <w:t xml:space="preserve">و پیامبر خدا </w:t>
      </w:r>
      <w:r>
        <w:rPr>
          <w:rFonts w:cs="CTraditional Arabic" w:hint="cs"/>
          <w:rtl/>
          <w:lang w:bidi="ur-PK"/>
        </w:rPr>
        <w:t>ص</w:t>
      </w:r>
      <w:r>
        <w:rPr>
          <w:rFonts w:hint="cs"/>
          <w:rtl/>
          <w:lang w:bidi="ur-PK"/>
        </w:rPr>
        <w:t xml:space="preserve"> نیز می‌فرماید:</w:t>
      </w:r>
    </w:p>
    <w:p w:rsidR="00E621AA" w:rsidRDefault="00E621AA" w:rsidP="00E621AA">
      <w:pPr>
        <w:pStyle w:val="a8"/>
        <w:rPr>
          <w:rtl/>
          <w:lang w:bidi="ur-PK"/>
        </w:rPr>
      </w:pPr>
      <w:r>
        <w:rPr>
          <w:rFonts w:ascii="Traditional Arabic" w:hAnsi="Traditional Arabic" w:cs="Traditional Arabic"/>
          <w:rtl/>
          <w:lang w:bidi="ur-PK"/>
        </w:rPr>
        <w:t>«</w:t>
      </w:r>
      <w:r w:rsidR="00672B2C" w:rsidRPr="00672B2C">
        <w:rPr>
          <w:rStyle w:val="Char3"/>
          <w:rtl/>
        </w:rPr>
        <w:t>ل</w:t>
      </w:r>
      <w:r w:rsidR="00672B2C">
        <w:rPr>
          <w:rStyle w:val="Char3"/>
          <w:rFonts w:hint="cs"/>
          <w:rtl/>
        </w:rPr>
        <w:t>َ</w:t>
      </w:r>
      <w:r w:rsidR="00672B2C" w:rsidRPr="00672B2C">
        <w:rPr>
          <w:rStyle w:val="Char3"/>
          <w:rtl/>
        </w:rPr>
        <w:t>ن</w:t>
      </w:r>
      <w:r w:rsidR="00672B2C">
        <w:rPr>
          <w:rStyle w:val="Char3"/>
          <w:rFonts w:hint="cs"/>
          <w:rtl/>
        </w:rPr>
        <w:t>ْ</w:t>
      </w:r>
      <w:r w:rsidR="00672B2C" w:rsidRPr="00672B2C">
        <w:rPr>
          <w:rStyle w:val="Char3"/>
          <w:rtl/>
        </w:rPr>
        <w:t xml:space="preserve"> ت</w:t>
      </w:r>
      <w:r w:rsidR="00672B2C">
        <w:rPr>
          <w:rStyle w:val="Char3"/>
          <w:rFonts w:hint="cs"/>
          <w:rtl/>
        </w:rPr>
        <w:t>َ</w:t>
      </w:r>
      <w:r w:rsidR="00672B2C" w:rsidRPr="00672B2C">
        <w:rPr>
          <w:rStyle w:val="Char3"/>
          <w:rtl/>
        </w:rPr>
        <w:t>م</w:t>
      </w:r>
      <w:r w:rsidR="00672B2C">
        <w:rPr>
          <w:rStyle w:val="Char3"/>
          <w:rFonts w:hint="cs"/>
          <w:rtl/>
        </w:rPr>
        <w:t>ُ</w:t>
      </w:r>
      <w:r w:rsidR="00672B2C" w:rsidRPr="00672B2C">
        <w:rPr>
          <w:rStyle w:val="Char3"/>
          <w:rtl/>
        </w:rPr>
        <w:t>وت</w:t>
      </w:r>
      <w:r w:rsidR="00672B2C">
        <w:rPr>
          <w:rStyle w:val="Char3"/>
          <w:rFonts w:hint="cs"/>
          <w:rtl/>
        </w:rPr>
        <w:t>ََ</w:t>
      </w:r>
      <w:r w:rsidR="00672B2C" w:rsidRPr="00672B2C">
        <w:rPr>
          <w:rStyle w:val="Char3"/>
          <w:rtl/>
        </w:rPr>
        <w:t xml:space="preserve"> ن</w:t>
      </w:r>
      <w:r w:rsidR="00672B2C">
        <w:rPr>
          <w:rStyle w:val="Char3"/>
          <w:rFonts w:hint="cs"/>
          <w:rtl/>
        </w:rPr>
        <w:t>َ</w:t>
      </w:r>
      <w:r w:rsidR="00672B2C" w:rsidRPr="00672B2C">
        <w:rPr>
          <w:rStyle w:val="Char3"/>
          <w:rtl/>
        </w:rPr>
        <w:t>ف</w:t>
      </w:r>
      <w:r w:rsidR="00672B2C">
        <w:rPr>
          <w:rStyle w:val="Char3"/>
          <w:rFonts w:hint="cs"/>
          <w:rtl/>
        </w:rPr>
        <w:t>ْ</w:t>
      </w:r>
      <w:r w:rsidR="00672B2C" w:rsidRPr="00672B2C">
        <w:rPr>
          <w:rStyle w:val="Char3"/>
          <w:rtl/>
        </w:rPr>
        <w:t>س</w:t>
      </w:r>
      <w:r w:rsidR="00672B2C">
        <w:rPr>
          <w:rStyle w:val="Char3"/>
          <w:rFonts w:hint="cs"/>
          <w:rtl/>
        </w:rPr>
        <w:t>ٌ</w:t>
      </w:r>
      <w:r w:rsidR="00672B2C" w:rsidRPr="00672B2C">
        <w:rPr>
          <w:rStyle w:val="Char3"/>
          <w:rtl/>
        </w:rPr>
        <w:t xml:space="preserve"> م</w:t>
      </w:r>
      <w:r w:rsidR="00672B2C">
        <w:rPr>
          <w:rStyle w:val="Char3"/>
          <w:rFonts w:hint="cs"/>
          <w:rtl/>
        </w:rPr>
        <w:t>َ</w:t>
      </w:r>
      <w:r w:rsidR="00672B2C" w:rsidRPr="00672B2C">
        <w:rPr>
          <w:rStyle w:val="Char3"/>
          <w:rtl/>
        </w:rPr>
        <w:t>ن</w:t>
      </w:r>
      <w:r w:rsidR="00672B2C">
        <w:rPr>
          <w:rStyle w:val="Char3"/>
          <w:rFonts w:hint="cs"/>
          <w:rtl/>
        </w:rPr>
        <w:t>ْ</w:t>
      </w:r>
      <w:r w:rsidR="00672B2C" w:rsidRPr="00672B2C">
        <w:rPr>
          <w:rStyle w:val="Char3"/>
          <w:rtl/>
        </w:rPr>
        <w:t>ف</w:t>
      </w:r>
      <w:r w:rsidR="00672B2C">
        <w:rPr>
          <w:rStyle w:val="Char3"/>
          <w:rFonts w:hint="cs"/>
          <w:rtl/>
        </w:rPr>
        <w:t>ُ</w:t>
      </w:r>
      <w:r w:rsidR="00672B2C" w:rsidRPr="00672B2C">
        <w:rPr>
          <w:rStyle w:val="Char3"/>
          <w:rtl/>
        </w:rPr>
        <w:t>وس</w:t>
      </w:r>
      <w:r w:rsidR="00672B2C">
        <w:rPr>
          <w:rStyle w:val="Char3"/>
          <w:rFonts w:hint="cs"/>
          <w:rtl/>
        </w:rPr>
        <w:t>َ</w:t>
      </w:r>
      <w:r w:rsidR="00672B2C" w:rsidRPr="00672B2C">
        <w:rPr>
          <w:rStyle w:val="Char3"/>
          <w:rtl/>
        </w:rPr>
        <w:t>ة</w:t>
      </w:r>
      <w:r w:rsidR="00672B2C">
        <w:rPr>
          <w:rStyle w:val="Char3"/>
          <w:rFonts w:hint="cs"/>
          <w:rtl/>
        </w:rPr>
        <w:t>ٌ</w:t>
      </w:r>
      <w:r w:rsidR="00672B2C">
        <w:rPr>
          <w:rStyle w:val="Char3"/>
          <w:rtl/>
        </w:rPr>
        <w:t xml:space="preserve"> ح</w:t>
      </w:r>
      <w:r w:rsidR="00672B2C">
        <w:rPr>
          <w:rStyle w:val="Char3"/>
          <w:rFonts w:hint="cs"/>
          <w:rtl/>
        </w:rPr>
        <w:t>َ</w:t>
      </w:r>
      <w:r w:rsidR="00672B2C">
        <w:rPr>
          <w:rStyle w:val="Char3"/>
          <w:rtl/>
        </w:rPr>
        <w:t>تى</w:t>
      </w:r>
      <w:r w:rsidR="00672B2C">
        <w:rPr>
          <w:rStyle w:val="Char3"/>
          <w:rFonts w:hint="cs"/>
          <w:rtl/>
        </w:rPr>
        <w:t>َّ</w:t>
      </w:r>
      <w:r w:rsidR="00672B2C">
        <w:rPr>
          <w:rStyle w:val="Char3"/>
          <w:rtl/>
        </w:rPr>
        <w:t xml:space="preserve"> ت</w:t>
      </w:r>
      <w:r w:rsidR="00672B2C">
        <w:rPr>
          <w:rStyle w:val="Char3"/>
          <w:rFonts w:hint="cs"/>
          <w:rtl/>
        </w:rPr>
        <w:t>َ</w:t>
      </w:r>
      <w:r w:rsidR="00672B2C">
        <w:rPr>
          <w:rStyle w:val="Char3"/>
          <w:rtl/>
        </w:rPr>
        <w:t>س</w:t>
      </w:r>
      <w:r w:rsidR="00672B2C">
        <w:rPr>
          <w:rStyle w:val="Char3"/>
          <w:rFonts w:hint="cs"/>
          <w:rtl/>
        </w:rPr>
        <w:t>ْ</w:t>
      </w:r>
      <w:r w:rsidR="00672B2C">
        <w:rPr>
          <w:rStyle w:val="Char3"/>
          <w:rtl/>
        </w:rPr>
        <w:t>ت</w:t>
      </w:r>
      <w:r w:rsidR="00672B2C">
        <w:rPr>
          <w:rStyle w:val="Char3"/>
          <w:rFonts w:hint="cs"/>
          <w:rtl/>
        </w:rPr>
        <w:t>َ</w:t>
      </w:r>
      <w:r w:rsidR="00672B2C" w:rsidRPr="00E13EC7">
        <w:rPr>
          <w:rStyle w:val="Char3"/>
          <w:rFonts w:ascii="Calibri" w:hAnsi="Calibri" w:hint="cs"/>
          <w:rtl/>
        </w:rPr>
        <w:t>وف</w:t>
      </w:r>
      <w:r w:rsidR="00FA5891" w:rsidRPr="00E13EC7">
        <w:rPr>
          <w:rStyle w:val="Char3"/>
          <w:rFonts w:ascii="Calibri" w:hAnsi="Calibri" w:hint="cs"/>
          <w:rtl/>
        </w:rPr>
        <w:t>ِ</w:t>
      </w:r>
      <w:r w:rsidR="00672B2C" w:rsidRPr="00E13EC7">
        <w:rPr>
          <w:rStyle w:val="Char3"/>
          <w:rFonts w:ascii="Calibri" w:hAnsi="Calibri" w:hint="cs"/>
          <w:rtl/>
        </w:rPr>
        <w:t>ي</w:t>
      </w:r>
      <w:r w:rsidR="00672B2C" w:rsidRPr="00672B2C">
        <w:rPr>
          <w:rStyle w:val="Char3"/>
          <w:rtl/>
        </w:rPr>
        <w:t xml:space="preserve"> ر</w:t>
      </w:r>
      <w:r w:rsidR="00FA5891">
        <w:rPr>
          <w:rStyle w:val="Char3"/>
          <w:rFonts w:hint="cs"/>
          <w:rtl/>
        </w:rPr>
        <w:t>ِ</w:t>
      </w:r>
      <w:r w:rsidR="00672B2C" w:rsidRPr="00672B2C">
        <w:rPr>
          <w:rStyle w:val="Char3"/>
          <w:rtl/>
        </w:rPr>
        <w:t>ز</w:t>
      </w:r>
      <w:r w:rsidR="00FA5891">
        <w:rPr>
          <w:rStyle w:val="Char3"/>
          <w:rFonts w:hint="cs"/>
          <w:rtl/>
        </w:rPr>
        <w:t>ْ</w:t>
      </w:r>
      <w:r w:rsidR="00672B2C" w:rsidRPr="00672B2C">
        <w:rPr>
          <w:rStyle w:val="Char3"/>
          <w:rtl/>
        </w:rPr>
        <w:t>ق</w:t>
      </w:r>
      <w:r w:rsidR="00FA5891">
        <w:rPr>
          <w:rStyle w:val="Char3"/>
          <w:rFonts w:hint="cs"/>
          <w:rtl/>
        </w:rPr>
        <w:t>َ</w:t>
      </w:r>
      <w:r w:rsidR="00672B2C" w:rsidRPr="00672B2C">
        <w:rPr>
          <w:rStyle w:val="Char3"/>
          <w:rtl/>
        </w:rPr>
        <w:t>ه</w:t>
      </w:r>
      <w:r w:rsidR="00FA5891">
        <w:rPr>
          <w:rStyle w:val="Char3"/>
          <w:rFonts w:hint="cs"/>
          <w:rtl/>
        </w:rPr>
        <w:t>َ</w:t>
      </w:r>
      <w:r w:rsidR="00672B2C" w:rsidRPr="00672B2C">
        <w:rPr>
          <w:rStyle w:val="Char3"/>
          <w:rtl/>
        </w:rPr>
        <w:t>ا</w:t>
      </w:r>
      <w:r w:rsidR="00672B2C">
        <w:rPr>
          <w:rStyle w:val="Char3"/>
          <w:rFonts w:hint="cs"/>
          <w:rtl/>
        </w:rPr>
        <w:t xml:space="preserve"> و</w:t>
      </w:r>
      <w:r w:rsidR="00FA5891">
        <w:rPr>
          <w:rStyle w:val="Char3"/>
          <w:rFonts w:hint="cs"/>
          <w:rtl/>
        </w:rPr>
        <w:t>َ</w:t>
      </w:r>
      <w:r w:rsidR="00672B2C">
        <w:rPr>
          <w:rStyle w:val="Char3"/>
          <w:rFonts w:hint="cs"/>
          <w:rtl/>
        </w:rPr>
        <w:t>ا</w:t>
      </w:r>
      <w:r w:rsidR="00FA5891">
        <w:rPr>
          <w:rStyle w:val="Char3"/>
          <w:rFonts w:hint="cs"/>
          <w:rtl/>
        </w:rPr>
        <w:t>َ</w:t>
      </w:r>
      <w:r w:rsidR="00672B2C">
        <w:rPr>
          <w:rStyle w:val="Char3"/>
          <w:rFonts w:hint="cs"/>
          <w:rtl/>
        </w:rPr>
        <w:t>ج</w:t>
      </w:r>
      <w:r w:rsidR="00FA5891">
        <w:rPr>
          <w:rStyle w:val="Char3"/>
          <w:rFonts w:hint="cs"/>
          <w:rtl/>
        </w:rPr>
        <w:t>َ</w:t>
      </w:r>
      <w:r w:rsidR="00672B2C">
        <w:rPr>
          <w:rStyle w:val="Char3"/>
          <w:rFonts w:hint="cs"/>
          <w:rtl/>
        </w:rPr>
        <w:t>ل</w:t>
      </w:r>
      <w:r w:rsidR="00FA5891">
        <w:rPr>
          <w:rStyle w:val="Char3"/>
          <w:rFonts w:hint="cs"/>
          <w:rtl/>
        </w:rPr>
        <w:t>َ</w:t>
      </w:r>
      <w:r w:rsidR="00672B2C">
        <w:rPr>
          <w:rStyle w:val="Char3"/>
          <w:rFonts w:hint="cs"/>
          <w:rtl/>
        </w:rPr>
        <w:t>ه</w:t>
      </w:r>
      <w:r w:rsidR="00FA5891">
        <w:rPr>
          <w:rStyle w:val="Char3"/>
          <w:rFonts w:hint="cs"/>
          <w:rtl/>
        </w:rPr>
        <w:t>َ</w:t>
      </w:r>
      <w:r w:rsidR="00672B2C">
        <w:rPr>
          <w:rStyle w:val="Char3"/>
          <w:rFonts w:hint="cs"/>
          <w:rtl/>
        </w:rPr>
        <w:t>ا</w:t>
      </w:r>
      <w:r>
        <w:rPr>
          <w:rFonts w:ascii="Traditional Arabic" w:hAnsi="Traditional Arabic" w:cs="Traditional Arabic"/>
          <w:rtl/>
          <w:lang w:bidi="ur-PK"/>
        </w:rPr>
        <w:t>»</w:t>
      </w:r>
      <w:r w:rsidR="00164F9B">
        <w:rPr>
          <w:rFonts w:hint="cs"/>
          <w:rtl/>
          <w:lang w:bidi="ur-PK"/>
        </w:rPr>
        <w:t>.</w:t>
      </w:r>
      <w:r>
        <w:rPr>
          <w:rFonts w:hint="cs"/>
          <w:rtl/>
          <w:lang w:bidi="ur-PK"/>
        </w:rPr>
        <w:t xml:space="preserve"> </w:t>
      </w:r>
      <w:r>
        <w:rPr>
          <w:rFonts w:ascii="Traditional Arabic" w:hAnsi="Traditional Arabic" w:cs="Traditional Arabic"/>
          <w:rtl/>
          <w:lang w:bidi="ur-PK"/>
        </w:rPr>
        <w:t>«</w:t>
      </w:r>
      <w:r w:rsidRPr="00E621AA">
        <w:rPr>
          <w:rStyle w:val="Char7"/>
          <w:rFonts w:hint="cs"/>
          <w:rtl/>
        </w:rPr>
        <w:t>ھیچ نفس زند</w:t>
      </w:r>
      <w:r w:rsidR="00066974">
        <w:rPr>
          <w:rStyle w:val="Char7"/>
          <w:rFonts w:hint="cs"/>
          <w:rtl/>
        </w:rPr>
        <w:t>ه</w:t>
      </w:r>
      <w:r w:rsidRPr="00E621AA">
        <w:rPr>
          <w:rStyle w:val="Char7"/>
          <w:rFonts w:hint="cs"/>
          <w:rtl/>
        </w:rPr>
        <w:t>‌ای نخواھد مرد مگر این‌ک</w:t>
      </w:r>
      <w:r w:rsidR="00066974">
        <w:rPr>
          <w:rStyle w:val="Char7"/>
          <w:rFonts w:hint="cs"/>
          <w:rtl/>
        </w:rPr>
        <w:t>ه</w:t>
      </w:r>
      <w:r w:rsidR="005A526B">
        <w:rPr>
          <w:rStyle w:val="Char7"/>
          <w:rFonts w:hint="cs"/>
          <w:rtl/>
        </w:rPr>
        <w:t xml:space="preserve"> رزق و اجل (عمر مقدر) خود را با</w:t>
      </w:r>
      <w:r w:rsidRPr="00E621AA">
        <w:rPr>
          <w:rStyle w:val="Char7"/>
          <w:rFonts w:hint="cs"/>
          <w:rtl/>
        </w:rPr>
        <w:t>تمام رسانید</w:t>
      </w:r>
      <w:r w:rsidR="00066974">
        <w:rPr>
          <w:rStyle w:val="Char7"/>
          <w:rFonts w:hint="cs"/>
          <w:rtl/>
        </w:rPr>
        <w:t>ه</w:t>
      </w:r>
      <w:r w:rsidRPr="00E621AA">
        <w:rPr>
          <w:rStyle w:val="Char7"/>
          <w:rFonts w:hint="cs"/>
          <w:rtl/>
        </w:rPr>
        <w:t xml:space="preserve"> باشد</w:t>
      </w:r>
      <w:r>
        <w:rPr>
          <w:rFonts w:ascii="Traditional Arabic" w:hAnsi="Traditional Arabic" w:cs="Traditional Arabic"/>
          <w:rtl/>
          <w:lang w:bidi="ur-PK"/>
        </w:rPr>
        <w:t>»</w:t>
      </w:r>
      <w:r w:rsidR="00066974">
        <w:rPr>
          <w:rFonts w:hint="cs"/>
          <w:rtl/>
          <w:lang w:bidi="ur-PK"/>
        </w:rPr>
        <w:t>.</w:t>
      </w:r>
    </w:p>
    <w:p w:rsidR="00BB6F01" w:rsidRDefault="00BB6F01" w:rsidP="00BB6F01">
      <w:pPr>
        <w:pStyle w:val="a8"/>
        <w:rPr>
          <w:rtl/>
          <w:lang w:bidi="ur-PK"/>
        </w:rPr>
      </w:pPr>
      <w:r>
        <w:rPr>
          <w:rFonts w:hint="cs"/>
          <w:rtl/>
          <w:lang w:bidi="ur-PK"/>
        </w:rPr>
        <w:t>پس تقوای خدا داشت</w:t>
      </w:r>
      <w:r w:rsidR="00066974">
        <w:rPr>
          <w:rFonts w:hint="cs"/>
          <w:rtl/>
          <w:lang w:bidi="ur-PK"/>
        </w:rPr>
        <w:t>ه</w:t>
      </w:r>
      <w:r>
        <w:rPr>
          <w:rFonts w:hint="cs"/>
          <w:rtl/>
          <w:lang w:bidi="ur-PK"/>
        </w:rPr>
        <w:t xml:space="preserve"> باشید و در کسب و کار، را</w:t>
      </w:r>
      <w:r w:rsidR="00066974">
        <w:rPr>
          <w:rFonts w:hint="cs"/>
          <w:rtl/>
          <w:lang w:bidi="ur-PK"/>
        </w:rPr>
        <w:t>ه</w:t>
      </w:r>
      <w:r>
        <w:rPr>
          <w:rFonts w:hint="cs"/>
          <w:rtl/>
          <w:lang w:bidi="ur-PK"/>
        </w:rPr>
        <w:t>‌ھای مشروع و نیک را بپیمایید و بدانید ک</w:t>
      </w:r>
      <w:r w:rsidR="00066974">
        <w:rPr>
          <w:rFonts w:hint="cs"/>
          <w:rtl/>
          <w:lang w:bidi="ur-PK"/>
        </w:rPr>
        <w:t>ه</w:t>
      </w:r>
      <w:r>
        <w:rPr>
          <w:rFonts w:hint="cs"/>
          <w:rtl/>
          <w:lang w:bidi="ur-PK"/>
        </w:rPr>
        <w:t xml:space="preserve"> عاد</w:t>
      </w:r>
      <w:r w:rsidR="00066974">
        <w:rPr>
          <w:rFonts w:hint="cs"/>
          <w:rtl/>
          <w:lang w:bidi="ur-PK"/>
        </w:rPr>
        <w:t>ه</w:t>
      </w:r>
      <w:r>
        <w:rPr>
          <w:rFonts w:hint="cs"/>
          <w:rtl/>
          <w:lang w:bidi="ur-PK"/>
        </w:rPr>
        <w:t xml:space="preserve"> و مشیت الھی بر این است ک</w:t>
      </w:r>
      <w:r w:rsidR="00066974">
        <w:rPr>
          <w:rFonts w:hint="cs"/>
          <w:rtl/>
          <w:lang w:bidi="ur-PK"/>
        </w:rPr>
        <w:t>ه</w:t>
      </w:r>
      <w:r>
        <w:rPr>
          <w:rFonts w:hint="cs"/>
          <w:rtl/>
          <w:lang w:bidi="ur-PK"/>
        </w:rPr>
        <w:t xml:space="preserve"> روزی</w:t>
      </w:r>
      <w:r w:rsidR="00ED28EA">
        <w:rPr>
          <w:rFonts w:hint="cs"/>
          <w:rtl/>
        </w:rPr>
        <w:t>ِ</w:t>
      </w:r>
      <w:r>
        <w:rPr>
          <w:rFonts w:hint="cs"/>
          <w:rtl/>
          <w:lang w:bidi="ur-PK"/>
        </w:rPr>
        <w:t xml:space="preserve"> بعضی از بندگان را توسع</w:t>
      </w:r>
      <w:r w:rsidR="00066974">
        <w:rPr>
          <w:rFonts w:hint="cs"/>
          <w:rtl/>
          <w:lang w:bidi="ur-PK"/>
        </w:rPr>
        <w:t>ه</w:t>
      </w:r>
      <w:r>
        <w:rPr>
          <w:rFonts w:hint="cs"/>
          <w:rtl/>
          <w:lang w:bidi="ur-PK"/>
        </w:rPr>
        <w:t xml:space="preserve"> بخشید</w:t>
      </w:r>
      <w:r w:rsidR="00066974">
        <w:rPr>
          <w:rFonts w:hint="cs"/>
          <w:rtl/>
          <w:lang w:bidi="ur-PK"/>
        </w:rPr>
        <w:t>ه</w:t>
      </w:r>
      <w:r>
        <w:rPr>
          <w:rFonts w:hint="cs"/>
          <w:rtl/>
          <w:lang w:bidi="ur-PK"/>
        </w:rPr>
        <w:t xml:space="preserve"> و بعضی دیگر را ب</w:t>
      </w:r>
      <w:r w:rsidR="00066974">
        <w:rPr>
          <w:rFonts w:hint="cs"/>
          <w:rtl/>
          <w:lang w:bidi="ur-PK"/>
        </w:rPr>
        <w:t>ه</w:t>
      </w:r>
      <w:r>
        <w:rPr>
          <w:rFonts w:hint="cs"/>
          <w:rtl/>
          <w:lang w:bidi="ur-PK"/>
        </w:rPr>
        <w:t xml:space="preserve"> تنگدستی مبتلا فرمود</w:t>
      </w:r>
      <w:r w:rsidR="00066974">
        <w:rPr>
          <w:rFonts w:hint="cs"/>
          <w:rtl/>
          <w:lang w:bidi="ur-PK"/>
        </w:rPr>
        <w:t>ه</w:t>
      </w:r>
      <w:r>
        <w:rPr>
          <w:rFonts w:hint="cs"/>
          <w:rtl/>
          <w:lang w:bidi="ur-PK"/>
        </w:rPr>
        <w:t xml:space="preserve"> و بعضی را ارتق</w:t>
      </w:r>
      <w:r w:rsidR="005A526B">
        <w:rPr>
          <w:rFonts w:hint="cs"/>
          <w:rtl/>
          <w:lang w:bidi="ur-PK"/>
        </w:rPr>
        <w:t>اء</w:t>
      </w:r>
      <w:r>
        <w:rPr>
          <w:rFonts w:hint="cs"/>
          <w:rtl/>
          <w:lang w:bidi="ur-PK"/>
        </w:rPr>
        <w:t xml:space="preserve"> مقام بخشید</w:t>
      </w:r>
      <w:r w:rsidR="00066974">
        <w:rPr>
          <w:rFonts w:hint="cs"/>
          <w:rtl/>
          <w:lang w:bidi="ur-PK"/>
        </w:rPr>
        <w:t>ه</w:t>
      </w:r>
      <w:r>
        <w:rPr>
          <w:rFonts w:hint="cs"/>
          <w:rtl/>
          <w:lang w:bidi="ur-PK"/>
        </w:rPr>
        <w:t xml:space="preserve"> و بعضی دیگر را تنزل داد</w:t>
      </w:r>
      <w:r w:rsidR="00066974">
        <w:rPr>
          <w:rFonts w:hint="cs"/>
          <w:rtl/>
          <w:lang w:bidi="ur-PK"/>
        </w:rPr>
        <w:t>ه</w:t>
      </w:r>
      <w:r>
        <w:rPr>
          <w:rFonts w:hint="cs"/>
          <w:rtl/>
          <w:lang w:bidi="ur-PK"/>
        </w:rPr>
        <w:t xml:space="preserve"> است و تمام این تصرفات ب</w:t>
      </w:r>
      <w:r w:rsidR="00066974">
        <w:rPr>
          <w:rFonts w:hint="cs"/>
          <w:rtl/>
          <w:lang w:bidi="ur-PK"/>
        </w:rPr>
        <w:t>ه</w:t>
      </w:r>
      <w:r w:rsidR="00ED28EA">
        <w:rPr>
          <w:rFonts w:hint="cs"/>
          <w:rtl/>
          <w:lang w:bidi="ur-PK"/>
        </w:rPr>
        <w:t xml:space="preserve"> مصلحت بندگان</w:t>
      </w:r>
      <w:r>
        <w:rPr>
          <w:rFonts w:hint="cs"/>
          <w:rtl/>
          <w:lang w:bidi="ur-PK"/>
        </w:rPr>
        <w:t xml:space="preserve"> و مای</w:t>
      </w:r>
      <w:r w:rsidR="00066974">
        <w:rPr>
          <w:rFonts w:hint="cs"/>
          <w:rtl/>
          <w:lang w:bidi="ur-PK"/>
        </w:rPr>
        <w:t>ۀ</w:t>
      </w:r>
      <w:r w:rsidR="0004156A">
        <w:rPr>
          <w:rFonts w:hint="cs"/>
          <w:rtl/>
          <w:lang w:bidi="ur-PK"/>
        </w:rPr>
        <w:t xml:space="preserve"> خوش</w:t>
      </w:r>
      <w:r>
        <w:rPr>
          <w:rFonts w:hint="cs"/>
          <w:rtl/>
          <w:lang w:bidi="ur-PK"/>
        </w:rPr>
        <w:t>بختی ایشان است کما این</w:t>
      </w:r>
      <w:r>
        <w:rPr>
          <w:rFonts w:hint="eastAsia"/>
          <w:rtl/>
          <w:lang w:bidi="ur-PK"/>
        </w:rPr>
        <w:t>‌</w:t>
      </w:r>
      <w:r>
        <w:rPr>
          <w:rFonts w:hint="cs"/>
          <w:rtl/>
          <w:lang w:bidi="ur-PK"/>
        </w:rPr>
        <w:t>ک</w:t>
      </w:r>
      <w:r w:rsidR="00066974">
        <w:rPr>
          <w:rFonts w:hint="cs"/>
          <w:rtl/>
          <w:lang w:bidi="ur-PK"/>
        </w:rPr>
        <w:t>ه</w:t>
      </w:r>
      <w:r>
        <w:rPr>
          <w:rFonts w:hint="cs"/>
          <w:rtl/>
          <w:lang w:bidi="ur-PK"/>
        </w:rPr>
        <w:t xml:space="preserve"> حق تعالی می‌فرماید:</w:t>
      </w:r>
    </w:p>
    <w:p w:rsidR="00BB6F01" w:rsidRDefault="00CB37F6" w:rsidP="00060C7C">
      <w:pPr>
        <w:pStyle w:val="a8"/>
        <w:rPr>
          <w:rtl/>
          <w:lang w:bidi="ur-PK"/>
        </w:rPr>
      </w:pPr>
      <w:r w:rsidRPr="00CB37F6">
        <w:rPr>
          <w:rStyle w:val="Char8"/>
          <w:rFonts w:cs="CTraditional Arabic"/>
          <w:rtl/>
        </w:rPr>
        <w:t>+</w:t>
      </w:r>
      <w:r w:rsidR="0018453D" w:rsidRPr="00060C7C">
        <w:rPr>
          <w:rStyle w:val="Chard"/>
          <w:rtl/>
        </w:rPr>
        <w:t xml:space="preserve">وَلَوۡ بَسَطَ </w:t>
      </w:r>
      <w:r w:rsidR="0018453D" w:rsidRPr="00060C7C">
        <w:rPr>
          <w:rStyle w:val="Chard"/>
          <w:rFonts w:hint="cs"/>
          <w:rtl/>
        </w:rPr>
        <w:t>ٱ</w:t>
      </w:r>
      <w:r w:rsidR="0018453D" w:rsidRPr="00060C7C">
        <w:rPr>
          <w:rStyle w:val="Chard"/>
          <w:rFonts w:hint="eastAsia"/>
          <w:rtl/>
        </w:rPr>
        <w:t>للَّهُ</w:t>
      </w:r>
      <w:r w:rsidR="0018453D" w:rsidRPr="00060C7C">
        <w:rPr>
          <w:rStyle w:val="Chard"/>
          <w:rtl/>
        </w:rPr>
        <w:t xml:space="preserve"> </w:t>
      </w:r>
      <w:r w:rsidR="0018453D" w:rsidRPr="00060C7C">
        <w:rPr>
          <w:rStyle w:val="Chard"/>
          <w:rFonts w:hint="cs"/>
          <w:rtl/>
        </w:rPr>
        <w:t>ٱ</w:t>
      </w:r>
      <w:r w:rsidR="0018453D" w:rsidRPr="00060C7C">
        <w:rPr>
          <w:rStyle w:val="Chard"/>
          <w:rFonts w:hint="eastAsia"/>
          <w:rtl/>
        </w:rPr>
        <w:t>لرِّزۡقَ</w:t>
      </w:r>
      <w:r w:rsidR="0018453D" w:rsidRPr="00060C7C">
        <w:rPr>
          <w:rStyle w:val="Chard"/>
          <w:rtl/>
        </w:rPr>
        <w:t xml:space="preserve"> لِعِبَادِهِ</w:t>
      </w:r>
      <w:r w:rsidR="0018453D" w:rsidRPr="00060C7C">
        <w:rPr>
          <w:rStyle w:val="Chard"/>
          <w:rFonts w:hint="cs"/>
          <w:rtl/>
        </w:rPr>
        <w:t>ۦ</w:t>
      </w:r>
      <w:r w:rsidR="0018453D" w:rsidRPr="00060C7C">
        <w:rPr>
          <w:rStyle w:val="Chard"/>
          <w:rtl/>
        </w:rPr>
        <w:t xml:space="preserve"> لَبَغَوۡاْ فِي </w:t>
      </w:r>
      <w:r w:rsidR="0018453D" w:rsidRPr="00060C7C">
        <w:rPr>
          <w:rStyle w:val="Chard"/>
          <w:rFonts w:hint="cs"/>
          <w:rtl/>
        </w:rPr>
        <w:t>ٱ</w:t>
      </w:r>
      <w:r w:rsidR="0018453D" w:rsidRPr="00060C7C">
        <w:rPr>
          <w:rStyle w:val="Chard"/>
          <w:rFonts w:hint="eastAsia"/>
          <w:rtl/>
        </w:rPr>
        <w:t>لۡأَرۡضِ</w:t>
      </w:r>
      <w:r w:rsidR="0018453D" w:rsidRPr="00060C7C">
        <w:rPr>
          <w:rStyle w:val="Chard"/>
          <w:rtl/>
        </w:rPr>
        <w:t xml:space="preserve"> وَلَٰكِن يُنَزِّلُ بِقَدَرٖ مَّا يَشَآءُ</w:t>
      </w:r>
      <w:r w:rsidRPr="00CB37F6">
        <w:rPr>
          <w:rStyle w:val="Char8"/>
          <w:rFonts w:cs="CTraditional Arabic"/>
          <w:rtl/>
        </w:rPr>
        <w:t>_</w:t>
      </w:r>
      <w:r w:rsidR="0018453D">
        <w:rPr>
          <w:rFonts w:ascii="Times New Roman" w:cs="Arial"/>
          <w:szCs w:val="24"/>
          <w:rtl/>
          <w:lang w:bidi="ur-PK"/>
        </w:rPr>
        <w:t xml:space="preserve"> </w:t>
      </w:r>
      <w:r w:rsidR="0018453D" w:rsidRPr="0018453D">
        <w:rPr>
          <w:rStyle w:val="Char6"/>
          <w:rtl/>
        </w:rPr>
        <w:t>[الشورى: 27]</w:t>
      </w:r>
      <w:r w:rsidR="0004156A" w:rsidRPr="00060C7C">
        <w:rPr>
          <w:rFonts w:hint="cs"/>
          <w:rtl/>
        </w:rPr>
        <w:t>.</w:t>
      </w:r>
    </w:p>
    <w:p w:rsidR="00BB6F01" w:rsidRDefault="00A2246A" w:rsidP="0004156A">
      <w:pPr>
        <w:pStyle w:val="a8"/>
        <w:rPr>
          <w:rtl/>
          <w:lang w:bidi="ur-PK"/>
        </w:rPr>
      </w:pPr>
      <w:r>
        <w:rPr>
          <w:rFonts w:hint="cs"/>
          <w:rtl/>
          <w:lang w:bidi="ur-PK"/>
        </w:rPr>
        <w:t>چنان</w:t>
      </w:r>
      <w:r w:rsidR="0018453D">
        <w:rPr>
          <w:rFonts w:hint="cs"/>
          <w:rtl/>
          <w:lang w:bidi="ur-PK"/>
        </w:rPr>
        <w:t>چ</w:t>
      </w:r>
      <w:r w:rsidR="00066974">
        <w:rPr>
          <w:rFonts w:hint="cs"/>
          <w:rtl/>
          <w:lang w:bidi="ur-PK"/>
        </w:rPr>
        <w:t>ه</w:t>
      </w:r>
      <w:r>
        <w:rPr>
          <w:rFonts w:hint="cs"/>
          <w:rtl/>
          <w:lang w:bidi="ur-PK"/>
        </w:rPr>
        <w:t xml:space="preserve"> خداوند روزی ب</w:t>
      </w:r>
      <w:r w:rsidR="00066974">
        <w:rPr>
          <w:rFonts w:hint="cs"/>
          <w:rtl/>
          <w:lang w:bidi="ur-PK"/>
        </w:rPr>
        <w:t>ن</w:t>
      </w:r>
      <w:r w:rsidR="00A11E2B">
        <w:rPr>
          <w:rFonts w:hint="cs"/>
          <w:rtl/>
          <w:lang w:bidi="ur-PK"/>
        </w:rPr>
        <w:t>دگان را بسط و گ</w:t>
      </w:r>
      <w:r w:rsidR="00A11E2B" w:rsidRPr="0004156A">
        <w:rPr>
          <w:rFonts w:hint="cs"/>
          <w:rtl/>
        </w:rPr>
        <w:t>س</w:t>
      </w:r>
      <w:r>
        <w:rPr>
          <w:rFonts w:hint="cs"/>
          <w:rtl/>
          <w:lang w:bidi="ur-PK"/>
        </w:rPr>
        <w:t>ترش می‌داد ب</w:t>
      </w:r>
      <w:r w:rsidR="00066974">
        <w:rPr>
          <w:rFonts w:hint="cs"/>
          <w:rtl/>
          <w:lang w:bidi="ur-PK"/>
        </w:rPr>
        <w:t>ه</w:t>
      </w:r>
      <w:r>
        <w:rPr>
          <w:rFonts w:hint="cs"/>
          <w:rtl/>
          <w:lang w:bidi="ur-PK"/>
        </w:rPr>
        <w:t xml:space="preserve"> ظلم و ستم روی می‌آوردند، ولی خداوند </w:t>
      </w:r>
      <w:r>
        <w:rPr>
          <w:rFonts w:cs="CTraditional Arabic" w:hint="cs"/>
          <w:rtl/>
          <w:lang w:bidi="ur-PK"/>
        </w:rPr>
        <w:t>أ</w:t>
      </w:r>
      <w:r>
        <w:rPr>
          <w:rFonts w:hint="cs"/>
          <w:rtl/>
          <w:lang w:bidi="ur-PK"/>
        </w:rPr>
        <w:t xml:space="preserve"> (ب</w:t>
      </w:r>
      <w:r w:rsidR="00066974">
        <w:rPr>
          <w:rFonts w:hint="cs"/>
          <w:rtl/>
          <w:lang w:bidi="ur-PK"/>
        </w:rPr>
        <w:t>ه</w:t>
      </w:r>
      <w:r>
        <w:rPr>
          <w:rFonts w:hint="cs"/>
          <w:rtl/>
          <w:lang w:bidi="ur-PK"/>
        </w:rPr>
        <w:t xml:space="preserve"> حکمت) روزی را ب</w:t>
      </w:r>
      <w:r w:rsidR="00066974">
        <w:rPr>
          <w:rFonts w:hint="cs"/>
          <w:rtl/>
          <w:lang w:bidi="ur-PK"/>
        </w:rPr>
        <w:t>ه</w:t>
      </w:r>
      <w:r>
        <w:rPr>
          <w:rFonts w:hint="cs"/>
          <w:rtl/>
          <w:lang w:bidi="ur-PK"/>
        </w:rPr>
        <w:t xml:space="preserve"> انداز</w:t>
      </w:r>
      <w:r w:rsidR="00066974">
        <w:rPr>
          <w:rFonts w:hint="cs"/>
          <w:rtl/>
          <w:lang w:bidi="ur-PK"/>
        </w:rPr>
        <w:t>ۀ</w:t>
      </w:r>
      <w:r>
        <w:rPr>
          <w:rFonts w:hint="cs"/>
          <w:rtl/>
          <w:lang w:bidi="ur-PK"/>
        </w:rPr>
        <w:t xml:space="preserve"> دلخوا</w:t>
      </w:r>
      <w:r w:rsidR="00066974">
        <w:rPr>
          <w:rFonts w:hint="cs"/>
          <w:rtl/>
          <w:lang w:bidi="ur-PK"/>
        </w:rPr>
        <w:t>ه</w:t>
      </w:r>
      <w:r>
        <w:rPr>
          <w:rFonts w:hint="cs"/>
          <w:rtl/>
          <w:lang w:bidi="ur-PK"/>
        </w:rPr>
        <w:t xml:space="preserve"> فرو می‌فرستد</w:t>
      </w:r>
      <w:r w:rsidR="00066974">
        <w:rPr>
          <w:rFonts w:hint="cs"/>
          <w:rtl/>
          <w:lang w:bidi="ur-PK"/>
        </w:rPr>
        <w:t>.</w:t>
      </w:r>
      <w:r>
        <w:rPr>
          <w:rFonts w:hint="cs"/>
          <w:rtl/>
          <w:lang w:bidi="ur-PK"/>
        </w:rPr>
        <w:t xml:space="preserve"> و مشکلات نیز ب</w:t>
      </w:r>
      <w:r w:rsidR="00066974">
        <w:rPr>
          <w:rFonts w:hint="cs"/>
          <w:rtl/>
          <w:lang w:bidi="ur-PK"/>
        </w:rPr>
        <w:t>ه</w:t>
      </w:r>
      <w:r>
        <w:rPr>
          <w:rFonts w:hint="cs"/>
          <w:rtl/>
          <w:lang w:bidi="ur-PK"/>
        </w:rPr>
        <w:t xml:space="preserve"> آسانی حل خواھند شد چنانچ</w:t>
      </w:r>
      <w:r w:rsidR="00066974">
        <w:rPr>
          <w:rFonts w:hint="cs"/>
          <w:rtl/>
          <w:lang w:bidi="ur-PK"/>
        </w:rPr>
        <w:t>ه</w:t>
      </w:r>
      <w:r>
        <w:rPr>
          <w:rFonts w:hint="cs"/>
          <w:rtl/>
          <w:lang w:bidi="ur-PK"/>
        </w:rPr>
        <w:t xml:space="preserve"> ایمانی درست و یقینی استوار داشت</w:t>
      </w:r>
      <w:r w:rsidR="00066974">
        <w:rPr>
          <w:rFonts w:hint="cs"/>
          <w:rtl/>
          <w:lang w:bidi="ur-PK"/>
        </w:rPr>
        <w:t>ه</w:t>
      </w:r>
      <w:r>
        <w:rPr>
          <w:rFonts w:hint="cs"/>
          <w:rtl/>
          <w:lang w:bidi="ur-PK"/>
        </w:rPr>
        <w:t xml:space="preserve"> باشیم</w:t>
      </w:r>
      <w:r w:rsidR="00066974">
        <w:rPr>
          <w:rFonts w:hint="cs"/>
          <w:rtl/>
          <w:lang w:bidi="ur-PK"/>
        </w:rPr>
        <w:t>.</w:t>
      </w:r>
      <w:r w:rsidR="0004156A">
        <w:rPr>
          <w:rFonts w:hint="cs"/>
          <w:rtl/>
          <w:lang w:bidi="ur-PK"/>
        </w:rPr>
        <w:t xml:space="preserve"> ح</w:t>
      </w:r>
      <w:r>
        <w:rPr>
          <w:rFonts w:hint="cs"/>
          <w:rtl/>
          <w:lang w:bidi="ur-PK"/>
        </w:rPr>
        <w:t>ق</w:t>
      </w:r>
      <w:r w:rsidR="0004156A">
        <w:rPr>
          <w:rFonts w:hint="cs"/>
          <w:rtl/>
          <w:lang w:bidi="ur-PK"/>
        </w:rPr>
        <w:t>ی</w:t>
      </w:r>
      <w:r>
        <w:rPr>
          <w:rFonts w:hint="cs"/>
          <w:rtl/>
          <w:lang w:bidi="ur-PK"/>
        </w:rPr>
        <w:t>قتاً مای</w:t>
      </w:r>
      <w:r w:rsidR="00066974">
        <w:rPr>
          <w:rFonts w:hint="cs"/>
          <w:rtl/>
          <w:lang w:bidi="ur-PK"/>
        </w:rPr>
        <w:t>ه</w:t>
      </w:r>
      <w:r>
        <w:rPr>
          <w:rFonts w:hint="cs"/>
          <w:rtl/>
          <w:lang w:bidi="ur-PK"/>
        </w:rPr>
        <w:t xml:space="preserve"> تعجب است ک</w:t>
      </w:r>
      <w:r w:rsidR="00066974">
        <w:rPr>
          <w:rFonts w:hint="cs"/>
          <w:rtl/>
          <w:lang w:bidi="ur-PK"/>
        </w:rPr>
        <w:t>ه</w:t>
      </w:r>
      <w:r>
        <w:rPr>
          <w:rFonts w:hint="cs"/>
          <w:rtl/>
          <w:lang w:bidi="ur-PK"/>
        </w:rPr>
        <w:t xml:space="preserve"> اگر بندگان (بیش از حد نیاز) ب</w:t>
      </w:r>
      <w:r w:rsidR="00066974">
        <w:rPr>
          <w:rFonts w:hint="cs"/>
          <w:rtl/>
          <w:lang w:bidi="ur-PK"/>
        </w:rPr>
        <w:t>ه</w:t>
      </w:r>
      <w:r>
        <w:rPr>
          <w:rFonts w:hint="cs"/>
          <w:rtl/>
          <w:lang w:bidi="ur-PK"/>
        </w:rPr>
        <w:t xml:space="preserve"> اموری گرفتار‌اند ک</w:t>
      </w:r>
      <w:r w:rsidR="00066974">
        <w:rPr>
          <w:rFonts w:hint="cs"/>
          <w:rtl/>
          <w:lang w:bidi="ur-PK"/>
        </w:rPr>
        <w:t>ه</w:t>
      </w:r>
      <w:r>
        <w:rPr>
          <w:rFonts w:hint="cs"/>
          <w:rtl/>
          <w:lang w:bidi="ur-PK"/>
        </w:rPr>
        <w:t xml:space="preserve"> خداوند حصول آن را تضمین نمود</w:t>
      </w:r>
      <w:r w:rsidR="00066974">
        <w:rPr>
          <w:rFonts w:hint="cs"/>
          <w:rtl/>
          <w:lang w:bidi="ur-PK"/>
        </w:rPr>
        <w:t>ه</w:t>
      </w:r>
      <w:r>
        <w:rPr>
          <w:rFonts w:hint="cs"/>
          <w:rtl/>
          <w:lang w:bidi="ur-PK"/>
        </w:rPr>
        <w:t xml:space="preserve"> است و در عین حال کم</w:t>
      </w:r>
      <w:r w:rsidR="005A526B">
        <w:rPr>
          <w:rFonts w:hint="eastAsia"/>
          <w:rtl/>
          <w:lang w:bidi="ur-PK"/>
        </w:rPr>
        <w:t>‌</w:t>
      </w:r>
      <w:r>
        <w:rPr>
          <w:rFonts w:hint="cs"/>
          <w:rtl/>
          <w:lang w:bidi="ur-PK"/>
        </w:rPr>
        <w:t>تر</w:t>
      </w:r>
      <w:r w:rsidR="0018453D">
        <w:rPr>
          <w:rFonts w:hint="cs"/>
          <w:rtl/>
          <w:lang w:bidi="ur-PK"/>
        </w:rPr>
        <w:t xml:space="preserve"> متوج</w:t>
      </w:r>
      <w:r w:rsidR="00066974">
        <w:rPr>
          <w:rFonts w:hint="cs"/>
          <w:rtl/>
          <w:lang w:bidi="ur-PK"/>
        </w:rPr>
        <w:t>ه</w:t>
      </w:r>
      <w:r w:rsidR="0018453D">
        <w:rPr>
          <w:rFonts w:hint="cs"/>
          <w:rtl/>
          <w:lang w:bidi="ur-PK"/>
        </w:rPr>
        <w:t xml:space="preserve"> معاد و آخرت خود </w:t>
      </w:r>
      <w:r w:rsidR="0018453D" w:rsidRPr="0004156A">
        <w:rPr>
          <w:rFonts w:hint="cs"/>
          <w:rtl/>
        </w:rPr>
        <w:t>ھستند</w:t>
      </w:r>
      <w:r w:rsidR="00066974">
        <w:rPr>
          <w:rFonts w:hint="cs"/>
          <w:rtl/>
          <w:lang w:bidi="ur-PK"/>
        </w:rPr>
        <w:t>.</w:t>
      </w:r>
      <w:r>
        <w:rPr>
          <w:rFonts w:hint="cs"/>
          <w:rtl/>
          <w:lang w:bidi="ur-PK"/>
        </w:rPr>
        <w:t xml:space="preserve"> </w:t>
      </w:r>
      <w:r w:rsidR="00C47CE4">
        <w:rPr>
          <w:rFonts w:hint="cs"/>
          <w:rtl/>
          <w:lang w:bidi="ur-PK"/>
        </w:rPr>
        <w:t>لذا می‌بینی سنت پیامبر را ترک می‌نمایند و حق و حقوق ھمدیگر را ضایع می‌سازند</w:t>
      </w:r>
      <w:r w:rsidR="00A56D1E">
        <w:rPr>
          <w:rFonts w:hint="cs"/>
          <w:rtl/>
          <w:lang w:bidi="ur-PK"/>
        </w:rPr>
        <w:t>.</w:t>
      </w:r>
      <w:r w:rsidR="00C47CE4">
        <w:rPr>
          <w:rFonts w:hint="cs"/>
          <w:rtl/>
          <w:lang w:bidi="ur-PK"/>
        </w:rPr>
        <w:t xml:space="preserve"> اذیت و آزار والدین بیشتر و بیشتر می‌شود و بدعت‌ھا روز ب</w:t>
      </w:r>
      <w:r w:rsidR="000F0DF3">
        <w:rPr>
          <w:rFonts w:hint="cs"/>
          <w:rtl/>
          <w:lang w:bidi="ur-PK"/>
        </w:rPr>
        <w:t>ه</w:t>
      </w:r>
      <w:r w:rsidR="00C47CE4">
        <w:rPr>
          <w:rFonts w:hint="cs"/>
          <w:rtl/>
          <w:lang w:bidi="ur-PK"/>
        </w:rPr>
        <w:t xml:space="preserve"> روز در حال فزونیند</w:t>
      </w:r>
      <w:r w:rsidR="00A56D1E">
        <w:rPr>
          <w:rFonts w:hint="cs"/>
          <w:rtl/>
          <w:lang w:bidi="ur-PK"/>
        </w:rPr>
        <w:t>.</w:t>
      </w:r>
      <w:r w:rsidR="00C47CE4">
        <w:rPr>
          <w:rFonts w:hint="cs"/>
          <w:rtl/>
          <w:lang w:bidi="ur-PK"/>
        </w:rPr>
        <w:t xml:space="preserve"> عدم آشنایی با دین بیشتر مردم را برگرفت</w:t>
      </w:r>
      <w:r w:rsidR="000F0DF3">
        <w:rPr>
          <w:rFonts w:hint="cs"/>
          <w:rtl/>
          <w:lang w:bidi="ur-PK"/>
        </w:rPr>
        <w:t>ه</w:t>
      </w:r>
      <w:r w:rsidR="00C47CE4">
        <w:rPr>
          <w:rFonts w:hint="cs"/>
          <w:rtl/>
          <w:lang w:bidi="ur-PK"/>
        </w:rPr>
        <w:t xml:space="preserve"> و پیامبر</w:t>
      </w:r>
      <w:r w:rsidR="0004156A">
        <w:rPr>
          <w:rFonts w:hint="cs"/>
          <w:rtl/>
          <w:lang w:bidi="ur-PK"/>
        </w:rPr>
        <w:t xml:space="preserve"> </w:t>
      </w:r>
      <w:r w:rsidR="00C47CE4">
        <w:rPr>
          <w:rFonts w:hint="cs"/>
          <w:rtl/>
          <w:lang w:bidi="ur-PK"/>
        </w:rPr>
        <w:t xml:space="preserve">خدا </w:t>
      </w:r>
      <w:r w:rsidR="00C47CE4">
        <w:rPr>
          <w:rFonts w:cs="CTraditional Arabic" w:hint="cs"/>
          <w:rtl/>
          <w:lang w:bidi="ur-PK"/>
        </w:rPr>
        <w:t>ص</w:t>
      </w:r>
      <w:r w:rsidR="00C47CE4">
        <w:rPr>
          <w:rFonts w:hint="cs"/>
          <w:rtl/>
          <w:lang w:bidi="ur-PK"/>
        </w:rPr>
        <w:t xml:space="preserve"> فرمود</w:t>
      </w:r>
      <w:r w:rsidR="000F0DF3">
        <w:rPr>
          <w:rFonts w:hint="cs"/>
          <w:rtl/>
          <w:lang w:bidi="ur-PK"/>
        </w:rPr>
        <w:t>ه</w:t>
      </w:r>
      <w:r w:rsidR="00C47CE4">
        <w:rPr>
          <w:rFonts w:hint="cs"/>
          <w:rtl/>
          <w:lang w:bidi="ur-PK"/>
        </w:rPr>
        <w:t xml:space="preserve"> روزھای عید روزھای خوردن و آشامیدن و ازدواج است </w:t>
      </w:r>
      <w:r w:rsidR="00C47CE4" w:rsidRPr="0004156A">
        <w:rPr>
          <w:rStyle w:val="Char8"/>
          <w:rtl/>
        </w:rPr>
        <w:t>«</w:t>
      </w:r>
      <w:r w:rsidR="00DE7151" w:rsidRPr="00690AB9">
        <w:rPr>
          <w:rStyle w:val="Char3"/>
          <w:rtl/>
        </w:rPr>
        <w:t>أيام العيد أيام أكل وشرب و</w:t>
      </w:r>
      <w:r w:rsidR="00690AB9" w:rsidRPr="00690AB9">
        <w:rPr>
          <w:rStyle w:val="Char3"/>
          <w:rFonts w:hint="cs"/>
          <w:rtl/>
        </w:rPr>
        <w:t>بعال</w:t>
      </w:r>
      <w:r w:rsidR="00C47CE4">
        <w:rPr>
          <w:rFonts w:ascii="Traditional Arabic" w:hAnsi="Traditional Arabic" w:cs="Traditional Arabic"/>
          <w:rtl/>
          <w:lang w:bidi="ur-PK"/>
        </w:rPr>
        <w:t>»</w:t>
      </w:r>
      <w:r w:rsidR="00C47CE4">
        <w:rPr>
          <w:rFonts w:hint="cs"/>
          <w:rtl/>
          <w:lang w:bidi="ur-PK"/>
        </w:rPr>
        <w:t xml:space="preserve"> اما بالعکس مردم را در روزھای عید می‌بینی ک</w:t>
      </w:r>
      <w:r w:rsidR="000F0DF3">
        <w:rPr>
          <w:rFonts w:hint="cs"/>
          <w:rtl/>
          <w:lang w:bidi="ur-PK"/>
        </w:rPr>
        <w:t>ه</w:t>
      </w:r>
      <w:r w:rsidR="00C47CE4">
        <w:rPr>
          <w:rFonts w:hint="cs"/>
          <w:rtl/>
          <w:lang w:bidi="ur-PK"/>
        </w:rPr>
        <w:t xml:space="preserve"> ب</w:t>
      </w:r>
      <w:r w:rsidR="000F0DF3">
        <w:rPr>
          <w:rFonts w:hint="cs"/>
          <w:rtl/>
          <w:lang w:bidi="ur-PK"/>
        </w:rPr>
        <w:t>ه</w:t>
      </w:r>
      <w:r w:rsidR="00C47CE4">
        <w:rPr>
          <w:rFonts w:hint="eastAsia"/>
          <w:rtl/>
          <w:lang w:bidi="ur-PK"/>
        </w:rPr>
        <w:t>‌</w:t>
      </w:r>
      <w:r w:rsidR="0004156A">
        <w:rPr>
          <w:rFonts w:hint="cs"/>
          <w:rtl/>
          <w:lang w:bidi="ur-PK"/>
        </w:rPr>
        <w:t xml:space="preserve"> </w:t>
      </w:r>
      <w:r w:rsidR="00C47CE4">
        <w:rPr>
          <w:rFonts w:hint="eastAsia"/>
          <w:rtl/>
          <w:lang w:bidi="ur-PK"/>
        </w:rPr>
        <w:t xml:space="preserve">جای </w:t>
      </w:r>
      <w:r w:rsidR="002E4677">
        <w:rPr>
          <w:rFonts w:hint="cs"/>
          <w:rtl/>
          <w:lang w:bidi="ur-PK"/>
        </w:rPr>
        <w:t>شادمانی ب</w:t>
      </w:r>
      <w:r w:rsidR="000F0DF3">
        <w:rPr>
          <w:rFonts w:hint="cs"/>
          <w:rtl/>
          <w:lang w:bidi="ur-PK"/>
        </w:rPr>
        <w:t>ه</w:t>
      </w:r>
      <w:r w:rsidR="002E4677">
        <w:rPr>
          <w:rFonts w:hint="cs"/>
          <w:rtl/>
          <w:lang w:bidi="ur-PK"/>
        </w:rPr>
        <w:t xml:space="preserve"> سوگواری می‌پردازند و مجالس عزاداری ب</w:t>
      </w:r>
      <w:r w:rsidR="000F0DF3">
        <w:rPr>
          <w:rFonts w:hint="cs"/>
          <w:rtl/>
          <w:lang w:bidi="ur-PK"/>
        </w:rPr>
        <w:t>ه</w:t>
      </w:r>
      <w:r w:rsidR="002E4677">
        <w:rPr>
          <w:rFonts w:hint="cs"/>
          <w:rtl/>
          <w:lang w:bidi="ur-PK"/>
        </w:rPr>
        <w:t xml:space="preserve"> پا می‌کنند (و ب</w:t>
      </w:r>
      <w:r w:rsidR="000F0DF3">
        <w:rPr>
          <w:rFonts w:hint="cs"/>
          <w:rtl/>
          <w:lang w:bidi="ur-PK"/>
        </w:rPr>
        <w:t>ه</w:t>
      </w:r>
      <w:r w:rsidR="002E4677">
        <w:rPr>
          <w:rFonts w:hint="cs"/>
          <w:rtl/>
          <w:lang w:bidi="ur-PK"/>
        </w:rPr>
        <w:t xml:space="preserve"> مناسبت این‌ک</w:t>
      </w:r>
      <w:r w:rsidR="000F0DF3">
        <w:rPr>
          <w:rFonts w:hint="cs"/>
          <w:rtl/>
          <w:lang w:bidi="ur-PK"/>
        </w:rPr>
        <w:t>ه</w:t>
      </w:r>
      <w:r w:rsidR="002E4677">
        <w:rPr>
          <w:rFonts w:hint="cs"/>
          <w:rtl/>
          <w:lang w:bidi="ur-PK"/>
        </w:rPr>
        <w:t xml:space="preserve"> اولین جشنی است ک</w:t>
      </w:r>
      <w:r w:rsidR="000F0DF3">
        <w:rPr>
          <w:rFonts w:hint="cs"/>
          <w:rtl/>
          <w:lang w:bidi="ur-PK"/>
        </w:rPr>
        <w:t>ه</w:t>
      </w:r>
      <w:r w:rsidR="002E4677">
        <w:rPr>
          <w:rFonts w:hint="cs"/>
          <w:rtl/>
          <w:lang w:bidi="ur-PK"/>
        </w:rPr>
        <w:t xml:space="preserve"> مرد</w:t>
      </w:r>
      <w:r w:rsidR="000F0DF3">
        <w:rPr>
          <w:rFonts w:hint="cs"/>
          <w:rtl/>
          <w:lang w:bidi="ur-PK"/>
        </w:rPr>
        <w:t>ه</w:t>
      </w:r>
      <w:r w:rsidR="002E4677">
        <w:rPr>
          <w:rFonts w:hint="cs"/>
          <w:rtl/>
          <w:lang w:bidi="ur-PK"/>
        </w:rPr>
        <w:t xml:space="preserve"> در آن حضور ندارد، گری</w:t>
      </w:r>
      <w:r w:rsidR="000F0DF3">
        <w:rPr>
          <w:rFonts w:hint="cs"/>
          <w:rtl/>
          <w:lang w:bidi="ur-PK"/>
        </w:rPr>
        <w:t>ه</w:t>
      </w:r>
      <w:r w:rsidR="002E4677">
        <w:rPr>
          <w:rFonts w:hint="cs"/>
          <w:rtl/>
          <w:lang w:bidi="ur-PK"/>
        </w:rPr>
        <w:t xml:space="preserve"> و زاری را</w:t>
      </w:r>
      <w:r w:rsidR="000F0DF3">
        <w:rPr>
          <w:rFonts w:hint="cs"/>
          <w:rtl/>
          <w:lang w:bidi="ur-PK"/>
        </w:rPr>
        <w:t>ه</w:t>
      </w:r>
      <w:r w:rsidR="002E4677">
        <w:rPr>
          <w:rFonts w:hint="cs"/>
          <w:rtl/>
          <w:lang w:bidi="ur-PK"/>
        </w:rPr>
        <w:t xml:space="preserve"> می‌اندازند) و در این خصوص پیامبر می‌فرماید:</w:t>
      </w:r>
    </w:p>
    <w:p w:rsidR="002E4677" w:rsidRDefault="002E4677" w:rsidP="00F70E43">
      <w:pPr>
        <w:pStyle w:val="a8"/>
        <w:rPr>
          <w:rtl/>
          <w:lang w:bidi="ur-PK"/>
        </w:rPr>
      </w:pPr>
      <w:r>
        <w:rPr>
          <w:rFonts w:ascii="Traditional Arabic" w:hAnsi="Traditional Arabic" w:cs="Traditional Arabic"/>
          <w:rtl/>
          <w:lang w:bidi="ur-PK"/>
        </w:rPr>
        <w:t>«</w:t>
      </w:r>
      <w:r w:rsidR="00F70E43" w:rsidRPr="00F70E43">
        <w:rPr>
          <w:rStyle w:val="Char3"/>
          <w:rtl/>
        </w:rPr>
        <w:t>إِنَّ الْمَيِّتَ لَيُعَذَّبُ</w:t>
      </w:r>
      <w:r w:rsidR="00A11E2B" w:rsidRPr="00A11E2B">
        <w:rPr>
          <w:rStyle w:val="Char3"/>
          <w:rFonts w:hint="cs"/>
          <w:color w:val="FF0000"/>
          <w:rtl/>
        </w:rPr>
        <w:t xml:space="preserve"> </w:t>
      </w:r>
      <w:r w:rsidR="00A11E2B" w:rsidRPr="0004156A">
        <w:rPr>
          <w:rStyle w:val="Char3"/>
          <w:rFonts w:hint="cs"/>
          <w:rtl/>
        </w:rPr>
        <w:t>فِی قَبرِهِ</w:t>
      </w:r>
      <w:r w:rsidR="00F70E43" w:rsidRPr="00F70E43">
        <w:rPr>
          <w:rStyle w:val="Char3"/>
          <w:rtl/>
        </w:rPr>
        <w:t xml:space="preserve"> بِبُكَاءِ أَهْلِهِ عَلَيْهِ</w:t>
      </w:r>
      <w:r>
        <w:rPr>
          <w:rFonts w:ascii="Traditional Arabic" w:hAnsi="Traditional Arabic" w:cs="Traditional Arabic"/>
          <w:rtl/>
          <w:lang w:bidi="ur-PK"/>
        </w:rPr>
        <w:t>»</w:t>
      </w:r>
      <w:r w:rsidR="00A11E2B">
        <w:rPr>
          <w:rFonts w:hint="cs"/>
          <w:rtl/>
          <w:lang w:bidi="ur-PK"/>
        </w:rPr>
        <w:t>.</w:t>
      </w:r>
      <w:r>
        <w:rPr>
          <w:rFonts w:hint="cs"/>
          <w:rtl/>
          <w:lang w:bidi="ur-PK"/>
        </w:rPr>
        <w:t xml:space="preserve"> </w:t>
      </w:r>
      <w:r>
        <w:rPr>
          <w:rFonts w:ascii="Traditional Arabic" w:hAnsi="Traditional Arabic" w:cs="Traditional Arabic"/>
          <w:rtl/>
          <w:lang w:bidi="ur-PK"/>
        </w:rPr>
        <w:t>«</w:t>
      </w:r>
      <w:r w:rsidRPr="002E4677">
        <w:rPr>
          <w:rStyle w:val="Chare"/>
          <w:rFonts w:hint="cs"/>
          <w:rtl/>
        </w:rPr>
        <w:t>مرد</w:t>
      </w:r>
      <w:r w:rsidR="000F0DF3">
        <w:rPr>
          <w:rStyle w:val="Chare"/>
          <w:rFonts w:hint="cs"/>
          <w:rtl/>
        </w:rPr>
        <w:t>ه</w:t>
      </w:r>
      <w:r w:rsidRPr="002E4677">
        <w:rPr>
          <w:rStyle w:val="Chare"/>
          <w:rFonts w:hint="cs"/>
          <w:rtl/>
        </w:rPr>
        <w:t xml:space="preserve"> معذب خواھد شد ب</w:t>
      </w:r>
      <w:r w:rsidR="000F0DF3">
        <w:rPr>
          <w:rStyle w:val="Chare"/>
          <w:rFonts w:hint="cs"/>
          <w:rtl/>
        </w:rPr>
        <w:t>ه</w:t>
      </w:r>
      <w:r w:rsidRPr="002E4677">
        <w:rPr>
          <w:rStyle w:val="Chare"/>
          <w:rFonts w:hint="cs"/>
          <w:rtl/>
        </w:rPr>
        <w:t xml:space="preserve"> واسط</w:t>
      </w:r>
      <w:r w:rsidR="000F0DF3">
        <w:rPr>
          <w:rStyle w:val="Chare"/>
          <w:rFonts w:hint="cs"/>
          <w:rtl/>
        </w:rPr>
        <w:t>ۀ</w:t>
      </w:r>
      <w:r w:rsidRPr="002E4677">
        <w:rPr>
          <w:rStyle w:val="Chare"/>
          <w:rFonts w:hint="cs"/>
          <w:rtl/>
        </w:rPr>
        <w:t xml:space="preserve"> گری</w:t>
      </w:r>
      <w:r w:rsidR="000F0DF3">
        <w:rPr>
          <w:rStyle w:val="Chare"/>
          <w:rFonts w:hint="cs"/>
          <w:rtl/>
        </w:rPr>
        <w:t>ه</w:t>
      </w:r>
      <w:r w:rsidRPr="002E4677">
        <w:rPr>
          <w:rStyle w:val="Chare"/>
          <w:rFonts w:hint="cs"/>
          <w:rtl/>
        </w:rPr>
        <w:t xml:space="preserve"> و زاری بازماندگان در فراق او</w:t>
      </w:r>
      <w:r>
        <w:rPr>
          <w:rFonts w:ascii="Traditional Arabic" w:hAnsi="Traditional Arabic" w:cs="Traditional Arabic"/>
          <w:rtl/>
          <w:lang w:bidi="ur-PK"/>
        </w:rPr>
        <w:t>»</w:t>
      </w:r>
      <w:r w:rsidR="00A56D1E">
        <w:rPr>
          <w:rFonts w:hint="cs"/>
          <w:rtl/>
          <w:lang w:bidi="ur-PK"/>
        </w:rPr>
        <w:t>.</w:t>
      </w:r>
    </w:p>
    <w:p w:rsidR="00FA5891" w:rsidRDefault="00FA5891" w:rsidP="00C47CE4">
      <w:pPr>
        <w:pStyle w:val="a8"/>
        <w:rPr>
          <w:rtl/>
          <w:lang w:bidi="ur-PK"/>
        </w:rPr>
      </w:pPr>
      <w:r>
        <w:rPr>
          <w:rFonts w:hint="cs"/>
          <w:rtl/>
          <w:lang w:bidi="ur-PK"/>
        </w:rPr>
        <w:t>این در حالی است ک</w:t>
      </w:r>
      <w:r w:rsidR="000F0DF3">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این کار را گنا</w:t>
      </w:r>
      <w:r w:rsidR="000F0DF3">
        <w:rPr>
          <w:rFonts w:hint="cs"/>
          <w:rtl/>
          <w:lang w:bidi="ur-PK"/>
        </w:rPr>
        <w:t>ه</w:t>
      </w:r>
      <w:r>
        <w:rPr>
          <w:rFonts w:hint="cs"/>
          <w:rtl/>
          <w:lang w:bidi="ur-PK"/>
        </w:rPr>
        <w:t xml:space="preserve"> بزرگ می‌شمارند و با</w:t>
      </w:r>
      <w:r w:rsidR="0004156A">
        <w:rPr>
          <w:rFonts w:hint="cs"/>
          <w:rtl/>
          <w:lang w:bidi="ur-PK"/>
        </w:rPr>
        <w:t xml:space="preserve"> </w:t>
      </w:r>
      <w:r>
        <w:rPr>
          <w:rFonts w:hint="cs"/>
          <w:rtl/>
          <w:lang w:bidi="ur-PK"/>
        </w:rPr>
        <w:t>وجود این خواھی دید ک</w:t>
      </w:r>
      <w:r w:rsidR="000F0DF3">
        <w:rPr>
          <w:rFonts w:hint="cs"/>
          <w:rtl/>
          <w:lang w:bidi="ur-PK"/>
        </w:rPr>
        <w:t>ه</w:t>
      </w:r>
      <w:r>
        <w:rPr>
          <w:rFonts w:hint="cs"/>
          <w:rtl/>
          <w:lang w:bidi="ur-PK"/>
        </w:rPr>
        <w:t xml:space="preserve"> در روزھای عید بسیاری از مردم سبب عذاب مرد</w:t>
      </w:r>
      <w:r w:rsidR="000F0DF3">
        <w:rPr>
          <w:rFonts w:hint="cs"/>
          <w:rtl/>
          <w:lang w:bidi="ur-PK"/>
        </w:rPr>
        <w:t>ه</w:t>
      </w:r>
      <w:r>
        <w:rPr>
          <w:rFonts w:hint="eastAsia"/>
          <w:rtl/>
          <w:lang w:bidi="ur-PK"/>
        </w:rPr>
        <w:t>‌</w:t>
      </w:r>
      <w:r>
        <w:rPr>
          <w:rFonts w:hint="cs"/>
          <w:rtl/>
          <w:lang w:bidi="ur-PK"/>
        </w:rPr>
        <w:t>گانشان</w:t>
      </w:r>
      <w:r w:rsidR="00E0655F">
        <w:rPr>
          <w:rFonts w:hint="cs"/>
          <w:rtl/>
          <w:lang w:bidi="ur-PK"/>
        </w:rPr>
        <w:t xml:space="preserve"> خواھند شد</w:t>
      </w:r>
      <w:r w:rsidR="00A56D1E">
        <w:rPr>
          <w:rFonts w:hint="cs"/>
          <w:rtl/>
          <w:lang w:bidi="ur-PK"/>
        </w:rPr>
        <w:t>.</w:t>
      </w:r>
      <w:r w:rsidR="00E0655F">
        <w:rPr>
          <w:rFonts w:hint="cs"/>
          <w:rtl/>
          <w:lang w:bidi="ur-PK"/>
        </w:rPr>
        <w:t xml:space="preserve"> خدا بیامرزد کسی را ک</w:t>
      </w:r>
      <w:r w:rsidR="000F0DF3">
        <w:rPr>
          <w:rFonts w:hint="cs"/>
          <w:rtl/>
          <w:lang w:bidi="ur-PK"/>
        </w:rPr>
        <w:t>ه</w:t>
      </w:r>
      <w:r w:rsidR="00ED28EA">
        <w:rPr>
          <w:rFonts w:hint="cs"/>
          <w:rtl/>
          <w:lang w:bidi="ur-PK"/>
        </w:rPr>
        <w:t xml:space="preserve"> (با پرھیز از بدعت‌ھایی نظیر </w:t>
      </w:r>
      <w:r w:rsidR="00E0655F">
        <w:rPr>
          <w:rFonts w:hint="cs"/>
          <w:rtl/>
          <w:lang w:bidi="ur-PK"/>
        </w:rPr>
        <w:t>گری</w:t>
      </w:r>
      <w:r w:rsidR="000F0DF3">
        <w:rPr>
          <w:rFonts w:hint="cs"/>
          <w:rtl/>
          <w:lang w:bidi="ur-PK"/>
        </w:rPr>
        <w:t>ۀ</w:t>
      </w:r>
      <w:r w:rsidR="00E0655F">
        <w:rPr>
          <w:rFonts w:hint="cs"/>
          <w:rtl/>
          <w:lang w:bidi="ur-PK"/>
        </w:rPr>
        <w:t xml:space="preserve"> بلند برای مردگان) ب</w:t>
      </w:r>
      <w:r w:rsidR="000F0DF3">
        <w:rPr>
          <w:rFonts w:hint="cs"/>
          <w:rtl/>
          <w:lang w:bidi="ur-PK"/>
        </w:rPr>
        <w:t>ه</w:t>
      </w:r>
      <w:r w:rsidR="00E0655F">
        <w:rPr>
          <w:rFonts w:hint="cs"/>
          <w:rtl/>
          <w:lang w:bidi="ur-PK"/>
        </w:rPr>
        <w:t xml:space="preserve"> مردگان خود رحم می‌ورزند</w:t>
      </w:r>
      <w:r w:rsidR="00A56D1E">
        <w:rPr>
          <w:rFonts w:hint="cs"/>
          <w:rtl/>
          <w:lang w:bidi="ur-PK"/>
        </w:rPr>
        <w:t>.</w:t>
      </w:r>
    </w:p>
    <w:p w:rsidR="00E0655F" w:rsidRDefault="00E0655F" w:rsidP="0004156A">
      <w:pPr>
        <w:pStyle w:val="a8"/>
        <w:rPr>
          <w:rtl/>
          <w:lang w:bidi="ur-PK"/>
        </w:rPr>
      </w:pPr>
      <w:r>
        <w:rPr>
          <w:rFonts w:hint="cs"/>
          <w:rtl/>
          <w:lang w:bidi="ur-PK"/>
        </w:rPr>
        <w:t>پس ای بندگان خدا تقوای الھی داشت</w:t>
      </w:r>
      <w:r w:rsidR="000F0DF3">
        <w:rPr>
          <w:rFonts w:hint="cs"/>
          <w:rtl/>
          <w:lang w:bidi="ur-PK"/>
        </w:rPr>
        <w:t>ه</w:t>
      </w:r>
      <w:r>
        <w:rPr>
          <w:rFonts w:hint="cs"/>
          <w:rtl/>
          <w:lang w:bidi="ur-PK"/>
        </w:rPr>
        <w:t xml:space="preserve"> باشید و ب</w:t>
      </w:r>
      <w:r w:rsidR="000F0DF3">
        <w:rPr>
          <w:rFonts w:hint="cs"/>
          <w:rtl/>
          <w:lang w:bidi="ur-PK"/>
        </w:rPr>
        <w:t>ه</w:t>
      </w:r>
      <w:r>
        <w:rPr>
          <w:rFonts w:hint="cs"/>
          <w:rtl/>
          <w:lang w:bidi="ur-PK"/>
        </w:rPr>
        <w:t xml:space="preserve"> احیای سنت‌ھای پیامبر و امح</w:t>
      </w:r>
      <w:r w:rsidR="0004156A">
        <w:rPr>
          <w:rFonts w:hint="cs"/>
          <w:rtl/>
          <w:lang w:bidi="ur-PK"/>
        </w:rPr>
        <w:t>اء بدعت</w:t>
      </w:r>
      <w:r>
        <w:rPr>
          <w:rFonts w:hint="cs"/>
          <w:rtl/>
          <w:lang w:bidi="ur-PK"/>
        </w:rPr>
        <w:t xml:space="preserve">‌ھا ھمت گمارید و پیامبر </w:t>
      </w:r>
      <w:r>
        <w:rPr>
          <w:rFonts w:cs="CTraditional Arabic" w:hint="cs"/>
          <w:rtl/>
          <w:lang w:bidi="ur-PK"/>
        </w:rPr>
        <w:t>ص</w:t>
      </w:r>
      <w:r>
        <w:rPr>
          <w:rFonts w:hint="cs"/>
          <w:rtl/>
          <w:lang w:bidi="ur-PK"/>
        </w:rPr>
        <w:t xml:space="preserve"> فرمود</w:t>
      </w:r>
      <w:r w:rsidR="000F0DF3">
        <w:rPr>
          <w:rFonts w:hint="cs"/>
          <w:rtl/>
          <w:lang w:bidi="ur-PK"/>
        </w:rPr>
        <w:t>ه</w:t>
      </w:r>
      <w:r>
        <w:rPr>
          <w:rFonts w:hint="cs"/>
          <w:rtl/>
          <w:lang w:bidi="ur-PK"/>
        </w:rPr>
        <w:t xml:space="preserve"> است:</w:t>
      </w:r>
    </w:p>
    <w:p w:rsidR="00E0655F" w:rsidRDefault="00E0655F" w:rsidP="002F7A6E">
      <w:pPr>
        <w:pStyle w:val="a8"/>
        <w:rPr>
          <w:rtl/>
          <w:lang w:bidi="ur-PK"/>
        </w:rPr>
      </w:pPr>
      <w:r>
        <w:rPr>
          <w:rFonts w:ascii="Traditional Arabic" w:hAnsi="Traditional Arabic" w:cs="Traditional Arabic"/>
          <w:rtl/>
          <w:lang w:bidi="ur-PK"/>
        </w:rPr>
        <w:t>«</w:t>
      </w:r>
      <w:r w:rsidR="002F7A6E" w:rsidRPr="00872948">
        <w:rPr>
          <w:rStyle w:val="Char3"/>
          <w:rFonts w:hint="cs"/>
          <w:rtl/>
        </w:rPr>
        <w:t>مَنْ أحْياَ سُنَّتِي اُميتَتْ مِنْ بَعْدِي كَانَ لَهُ ا</w:t>
      </w:r>
      <w:r w:rsidR="00232FA4" w:rsidRPr="00872948">
        <w:rPr>
          <w:rStyle w:val="Char3"/>
          <w:rFonts w:hint="cs"/>
          <w:rtl/>
        </w:rPr>
        <w:t>َ</w:t>
      </w:r>
      <w:r w:rsidR="002F7A6E" w:rsidRPr="00872948">
        <w:rPr>
          <w:rStyle w:val="Char3"/>
          <w:rFonts w:hint="cs"/>
          <w:rtl/>
        </w:rPr>
        <w:t>ج</w:t>
      </w:r>
      <w:r w:rsidR="00232FA4" w:rsidRPr="00872948">
        <w:rPr>
          <w:rStyle w:val="Char3"/>
          <w:rFonts w:hint="cs"/>
          <w:rtl/>
        </w:rPr>
        <w:t>ْ</w:t>
      </w:r>
      <w:r w:rsidR="002F7A6E" w:rsidRPr="00872948">
        <w:rPr>
          <w:rStyle w:val="Char3"/>
          <w:rFonts w:hint="cs"/>
          <w:rtl/>
        </w:rPr>
        <w:t>ر</w:t>
      </w:r>
      <w:r w:rsidR="00232FA4" w:rsidRPr="00872948">
        <w:rPr>
          <w:rStyle w:val="Char3"/>
          <w:rFonts w:hint="cs"/>
          <w:rtl/>
        </w:rPr>
        <w:t>َ</w:t>
      </w:r>
      <w:r w:rsidR="002F7A6E" w:rsidRPr="00872948">
        <w:rPr>
          <w:rStyle w:val="Char3"/>
          <w:rFonts w:hint="cs"/>
          <w:rtl/>
        </w:rPr>
        <w:t>ه</w:t>
      </w:r>
      <w:r w:rsidR="00232FA4" w:rsidRPr="00872948">
        <w:rPr>
          <w:rStyle w:val="Char3"/>
          <w:rFonts w:hint="cs"/>
          <w:rtl/>
        </w:rPr>
        <w:t>َ</w:t>
      </w:r>
      <w:r w:rsidR="002F7A6E" w:rsidRPr="00872948">
        <w:rPr>
          <w:rStyle w:val="Char3"/>
          <w:rFonts w:hint="cs"/>
          <w:rtl/>
        </w:rPr>
        <w:t>ا و</w:t>
      </w:r>
      <w:r w:rsidR="00232FA4" w:rsidRPr="00872948">
        <w:rPr>
          <w:rStyle w:val="Char3"/>
          <w:rFonts w:hint="cs"/>
          <w:rtl/>
        </w:rPr>
        <w:t>َ</w:t>
      </w:r>
      <w:r w:rsidR="002F7A6E" w:rsidRPr="00872948">
        <w:rPr>
          <w:rStyle w:val="Char3"/>
          <w:rFonts w:hint="cs"/>
          <w:rtl/>
        </w:rPr>
        <w:t>ا</w:t>
      </w:r>
      <w:r w:rsidR="00232FA4" w:rsidRPr="00872948">
        <w:rPr>
          <w:rStyle w:val="Char3"/>
          <w:rFonts w:hint="cs"/>
          <w:rtl/>
        </w:rPr>
        <w:t>َ</w:t>
      </w:r>
      <w:r w:rsidR="002F7A6E" w:rsidRPr="00872948">
        <w:rPr>
          <w:rStyle w:val="Char3"/>
          <w:rFonts w:hint="cs"/>
          <w:rtl/>
        </w:rPr>
        <w:t>ج</w:t>
      </w:r>
      <w:r w:rsidR="00232FA4" w:rsidRPr="00872948">
        <w:rPr>
          <w:rStyle w:val="Char3"/>
          <w:rFonts w:hint="cs"/>
          <w:rtl/>
        </w:rPr>
        <w:t>ْ</w:t>
      </w:r>
      <w:r w:rsidR="002F7A6E" w:rsidRPr="00872948">
        <w:rPr>
          <w:rStyle w:val="Char3"/>
          <w:rFonts w:hint="cs"/>
          <w:rtl/>
        </w:rPr>
        <w:t>ر</w:t>
      </w:r>
      <w:r w:rsidR="00232FA4" w:rsidRPr="00872948">
        <w:rPr>
          <w:rStyle w:val="Char3"/>
          <w:rFonts w:hint="cs"/>
          <w:rtl/>
        </w:rPr>
        <w:t>ُ</w:t>
      </w:r>
      <w:r w:rsidR="002F7A6E" w:rsidRPr="00872948">
        <w:rPr>
          <w:rStyle w:val="Char3"/>
          <w:rFonts w:hint="cs"/>
          <w:rtl/>
        </w:rPr>
        <w:t xml:space="preserve"> م</w:t>
      </w:r>
      <w:r w:rsidR="00232FA4" w:rsidRPr="00872948">
        <w:rPr>
          <w:rStyle w:val="Char3"/>
          <w:rFonts w:hint="cs"/>
          <w:rtl/>
        </w:rPr>
        <w:t>َ</w:t>
      </w:r>
      <w:r w:rsidR="002F7A6E" w:rsidRPr="00872948">
        <w:rPr>
          <w:rStyle w:val="Char3"/>
          <w:rFonts w:hint="cs"/>
          <w:rtl/>
        </w:rPr>
        <w:t>ن</w:t>
      </w:r>
      <w:r w:rsidR="00232FA4" w:rsidRPr="00872948">
        <w:rPr>
          <w:rStyle w:val="Char3"/>
          <w:rFonts w:hint="cs"/>
          <w:rtl/>
        </w:rPr>
        <w:t>ْ</w:t>
      </w:r>
      <w:r w:rsidR="002F7A6E" w:rsidRPr="00872948">
        <w:rPr>
          <w:rStyle w:val="Char3"/>
          <w:rFonts w:hint="cs"/>
          <w:rtl/>
        </w:rPr>
        <w:t xml:space="preserve"> ع</w:t>
      </w:r>
      <w:r w:rsidR="00232FA4" w:rsidRPr="00872948">
        <w:rPr>
          <w:rStyle w:val="Char3"/>
          <w:rFonts w:hint="cs"/>
          <w:rtl/>
        </w:rPr>
        <w:t>َ</w:t>
      </w:r>
      <w:r w:rsidR="002F7A6E" w:rsidRPr="00872948">
        <w:rPr>
          <w:rStyle w:val="Char3"/>
          <w:rFonts w:hint="cs"/>
          <w:rtl/>
        </w:rPr>
        <w:t>م</w:t>
      </w:r>
      <w:r w:rsidR="00232FA4" w:rsidRPr="00872948">
        <w:rPr>
          <w:rStyle w:val="Char3"/>
          <w:rFonts w:hint="cs"/>
          <w:rtl/>
        </w:rPr>
        <w:t>َ</w:t>
      </w:r>
      <w:r w:rsidR="002F7A6E" w:rsidRPr="00872948">
        <w:rPr>
          <w:rStyle w:val="Char3"/>
          <w:rFonts w:hint="cs"/>
          <w:rtl/>
        </w:rPr>
        <w:t>ل</w:t>
      </w:r>
      <w:r w:rsidR="00232FA4" w:rsidRPr="00872948">
        <w:rPr>
          <w:rStyle w:val="Char3"/>
          <w:rFonts w:hint="cs"/>
          <w:rtl/>
        </w:rPr>
        <w:t>َ</w:t>
      </w:r>
      <w:r w:rsidR="002F7A6E" w:rsidRPr="00872948">
        <w:rPr>
          <w:rStyle w:val="Char3"/>
          <w:rFonts w:hint="cs"/>
          <w:rtl/>
        </w:rPr>
        <w:t xml:space="preserve"> ب</w:t>
      </w:r>
      <w:r w:rsidR="00232FA4" w:rsidRPr="00872948">
        <w:rPr>
          <w:rStyle w:val="Char3"/>
          <w:rFonts w:hint="cs"/>
          <w:rtl/>
        </w:rPr>
        <w:t>ِ</w:t>
      </w:r>
      <w:r w:rsidR="002F7A6E" w:rsidRPr="00872948">
        <w:rPr>
          <w:rStyle w:val="Char3"/>
          <w:rFonts w:hint="cs"/>
          <w:rtl/>
        </w:rPr>
        <w:t>ه</w:t>
      </w:r>
      <w:r w:rsidR="00232FA4" w:rsidRPr="00872948">
        <w:rPr>
          <w:rStyle w:val="Char3"/>
          <w:rFonts w:hint="cs"/>
          <w:rtl/>
        </w:rPr>
        <w:t>َ</w:t>
      </w:r>
      <w:r w:rsidR="002F7A6E" w:rsidRPr="00872948">
        <w:rPr>
          <w:rStyle w:val="Char3"/>
          <w:rFonts w:hint="cs"/>
          <w:rtl/>
        </w:rPr>
        <w:t>ا ا</w:t>
      </w:r>
      <w:r w:rsidR="00232FA4" w:rsidRPr="00872948">
        <w:rPr>
          <w:rStyle w:val="Char3"/>
          <w:rFonts w:hint="cs"/>
          <w:rtl/>
        </w:rPr>
        <w:t>ِ</w:t>
      </w:r>
      <w:r w:rsidR="002F7A6E" w:rsidRPr="00872948">
        <w:rPr>
          <w:rStyle w:val="Char3"/>
          <w:rFonts w:hint="cs"/>
          <w:rtl/>
        </w:rPr>
        <w:t>ل</w:t>
      </w:r>
      <w:r w:rsidR="00232FA4" w:rsidRPr="00872948">
        <w:rPr>
          <w:rStyle w:val="Char3"/>
          <w:rFonts w:hint="cs"/>
          <w:rtl/>
        </w:rPr>
        <w:t>َ</w:t>
      </w:r>
      <w:r w:rsidR="002F7A6E" w:rsidRPr="00872948">
        <w:rPr>
          <w:rStyle w:val="Char3"/>
          <w:rFonts w:hint="cs"/>
          <w:rtl/>
        </w:rPr>
        <w:t>ي ي</w:t>
      </w:r>
      <w:r w:rsidR="00232FA4" w:rsidRPr="00872948">
        <w:rPr>
          <w:rStyle w:val="Char3"/>
          <w:rFonts w:hint="cs"/>
          <w:rtl/>
        </w:rPr>
        <w:t>َ</w:t>
      </w:r>
      <w:r w:rsidR="002F7A6E" w:rsidRPr="00872948">
        <w:rPr>
          <w:rStyle w:val="Char3"/>
          <w:rFonts w:hint="cs"/>
          <w:rtl/>
        </w:rPr>
        <w:t>و</w:t>
      </w:r>
      <w:r w:rsidR="00232FA4" w:rsidRPr="00872948">
        <w:rPr>
          <w:rStyle w:val="Char3"/>
          <w:rFonts w:hint="cs"/>
          <w:rtl/>
        </w:rPr>
        <w:t>ْ</w:t>
      </w:r>
      <w:r w:rsidR="002F7A6E" w:rsidRPr="00872948">
        <w:rPr>
          <w:rStyle w:val="Char3"/>
          <w:rFonts w:hint="cs"/>
          <w:rtl/>
        </w:rPr>
        <w:t>م</w:t>
      </w:r>
      <w:r w:rsidR="00232FA4" w:rsidRPr="00872948">
        <w:rPr>
          <w:rStyle w:val="Char3"/>
          <w:rFonts w:hint="cs"/>
          <w:rtl/>
        </w:rPr>
        <w:t>َ</w:t>
      </w:r>
      <w:r w:rsidR="002F7A6E" w:rsidRPr="00872948">
        <w:rPr>
          <w:rStyle w:val="Char3"/>
          <w:rFonts w:hint="cs"/>
          <w:rtl/>
        </w:rPr>
        <w:t xml:space="preserve"> الق</w:t>
      </w:r>
      <w:r w:rsidR="00232FA4" w:rsidRPr="00872948">
        <w:rPr>
          <w:rStyle w:val="Char3"/>
          <w:rFonts w:hint="cs"/>
          <w:rtl/>
        </w:rPr>
        <w:t>ِ</w:t>
      </w:r>
      <w:r w:rsidR="002F7A6E" w:rsidRPr="00872948">
        <w:rPr>
          <w:rStyle w:val="Char3"/>
          <w:rFonts w:hint="cs"/>
          <w:rtl/>
        </w:rPr>
        <w:t>ي</w:t>
      </w:r>
      <w:r w:rsidR="00232FA4" w:rsidRPr="00872948">
        <w:rPr>
          <w:rStyle w:val="Char3"/>
          <w:rFonts w:hint="cs"/>
          <w:rtl/>
        </w:rPr>
        <w:t>َ</w:t>
      </w:r>
      <w:r w:rsidR="002F7A6E" w:rsidRPr="00872948">
        <w:rPr>
          <w:rStyle w:val="Char3"/>
          <w:rFonts w:hint="cs"/>
          <w:rtl/>
        </w:rPr>
        <w:t>ام</w:t>
      </w:r>
      <w:r w:rsidR="00232FA4" w:rsidRPr="00872948">
        <w:rPr>
          <w:rStyle w:val="Char3"/>
          <w:rFonts w:hint="cs"/>
          <w:rtl/>
        </w:rPr>
        <w:t>َ</w:t>
      </w:r>
      <w:r w:rsidR="002F7A6E" w:rsidRPr="00872948">
        <w:rPr>
          <w:rStyle w:val="Char3"/>
          <w:rFonts w:hint="cs"/>
          <w:rtl/>
        </w:rPr>
        <w:t>ة</w:t>
      </w:r>
      <w:r w:rsidR="00232FA4" w:rsidRPr="00872948">
        <w:rPr>
          <w:rStyle w:val="Char3"/>
          <w:rFonts w:hint="cs"/>
          <w:rtl/>
        </w:rPr>
        <w:t>ِ</w:t>
      </w:r>
      <w:r>
        <w:rPr>
          <w:rFonts w:ascii="Traditional Arabic" w:hAnsi="Traditional Arabic" w:cs="Traditional Arabic"/>
          <w:rtl/>
          <w:lang w:bidi="ur-PK"/>
        </w:rPr>
        <w:t>»</w:t>
      </w:r>
      <w:r w:rsidR="0004156A" w:rsidRPr="0004156A">
        <w:rPr>
          <w:rFonts w:hint="cs"/>
          <w:rtl/>
        </w:rPr>
        <w:t>.</w:t>
      </w:r>
      <w:r>
        <w:rPr>
          <w:rFonts w:hint="cs"/>
          <w:rtl/>
          <w:lang w:bidi="ur-PK"/>
        </w:rPr>
        <w:t xml:space="preserve"> </w:t>
      </w:r>
      <w:r>
        <w:rPr>
          <w:rFonts w:ascii="Traditional Arabic" w:hAnsi="Traditional Arabic" w:cs="Traditional Arabic"/>
          <w:rtl/>
          <w:lang w:bidi="ur-PK"/>
        </w:rPr>
        <w:t>«</w:t>
      </w:r>
      <w:r w:rsidRPr="00E0655F">
        <w:rPr>
          <w:rStyle w:val="Chare"/>
          <w:rFonts w:hint="cs"/>
          <w:rtl/>
        </w:rPr>
        <w:t>ھر</w:t>
      </w:r>
      <w:r w:rsidR="0004156A">
        <w:rPr>
          <w:rStyle w:val="Chare"/>
          <w:rFonts w:hint="cs"/>
          <w:rtl/>
        </w:rPr>
        <w:t xml:space="preserve"> </w:t>
      </w:r>
      <w:r w:rsidRPr="00E0655F">
        <w:rPr>
          <w:rStyle w:val="Chare"/>
          <w:rFonts w:hint="cs"/>
          <w:rtl/>
        </w:rPr>
        <w:t>کسی یکی از سنت‌ھای مرا ک</w:t>
      </w:r>
      <w:r w:rsidR="000F0DF3">
        <w:rPr>
          <w:rStyle w:val="Chare"/>
          <w:rFonts w:hint="cs"/>
          <w:rtl/>
        </w:rPr>
        <w:t>ه</w:t>
      </w:r>
      <w:r w:rsidRPr="00E0655F">
        <w:rPr>
          <w:rStyle w:val="Chare"/>
          <w:rFonts w:hint="cs"/>
          <w:rtl/>
        </w:rPr>
        <w:t xml:space="preserve"> مورد غفلت و فراموشی قرار گرفت</w:t>
      </w:r>
      <w:r w:rsidR="000F0DF3">
        <w:rPr>
          <w:rStyle w:val="Chare"/>
          <w:rFonts w:hint="cs"/>
          <w:rtl/>
        </w:rPr>
        <w:t>ه</w:t>
      </w:r>
      <w:r w:rsidRPr="00E0655F">
        <w:rPr>
          <w:rStyle w:val="Chare"/>
          <w:rFonts w:hint="cs"/>
          <w:rtl/>
        </w:rPr>
        <w:t xml:space="preserve"> احیا نماید، اجر عمل ب</w:t>
      </w:r>
      <w:r w:rsidR="000F0DF3">
        <w:rPr>
          <w:rStyle w:val="Chare"/>
          <w:rFonts w:hint="cs"/>
          <w:rtl/>
        </w:rPr>
        <w:t>ه</w:t>
      </w:r>
      <w:r w:rsidRPr="00E0655F">
        <w:rPr>
          <w:rStyle w:val="Chare"/>
          <w:rFonts w:hint="cs"/>
          <w:rtl/>
        </w:rPr>
        <w:t xml:space="preserve"> آن و مانند اجر تمام کسانی ک</w:t>
      </w:r>
      <w:r w:rsidR="000F0DF3">
        <w:rPr>
          <w:rStyle w:val="Chare"/>
          <w:rFonts w:hint="cs"/>
          <w:rtl/>
        </w:rPr>
        <w:t>ه</w:t>
      </w:r>
      <w:r w:rsidRPr="00E0655F">
        <w:rPr>
          <w:rStyle w:val="Chare"/>
          <w:rFonts w:hint="cs"/>
          <w:rtl/>
        </w:rPr>
        <w:t xml:space="preserve"> ب</w:t>
      </w:r>
      <w:r w:rsidR="000F0DF3">
        <w:rPr>
          <w:rStyle w:val="Chare"/>
          <w:rFonts w:hint="cs"/>
          <w:rtl/>
        </w:rPr>
        <w:t>ه</w:t>
      </w:r>
      <w:r w:rsidRPr="00E0655F">
        <w:rPr>
          <w:rStyle w:val="Chare"/>
          <w:rFonts w:hint="cs"/>
          <w:rtl/>
        </w:rPr>
        <w:t xml:space="preserve"> آن عمل نمایند را خواھد داشت تا روز قیامت</w:t>
      </w:r>
      <w:r>
        <w:rPr>
          <w:rFonts w:ascii="Traditional Arabic" w:hAnsi="Traditional Arabic" w:cs="Traditional Arabic"/>
          <w:rtl/>
          <w:lang w:bidi="ur-PK"/>
        </w:rPr>
        <w:t>»</w:t>
      </w:r>
      <w:r w:rsidR="00A56D1E">
        <w:rPr>
          <w:rFonts w:hint="cs"/>
          <w:rtl/>
          <w:lang w:bidi="ur-PK"/>
        </w:rPr>
        <w:t>.</w:t>
      </w:r>
    </w:p>
    <w:p w:rsidR="009F0D2A" w:rsidRDefault="009F0D2A" w:rsidP="00C47CE4">
      <w:pPr>
        <w:pStyle w:val="a8"/>
        <w:rPr>
          <w:rtl/>
          <w:lang w:bidi="ur-PK"/>
        </w:rPr>
      </w:pPr>
      <w:r>
        <w:rPr>
          <w:rFonts w:hint="cs"/>
          <w:rtl/>
          <w:lang w:bidi="ur-PK"/>
        </w:rPr>
        <w:t>پس چ</w:t>
      </w:r>
      <w:r w:rsidR="000F0DF3">
        <w:rPr>
          <w:rFonts w:hint="cs"/>
          <w:rtl/>
          <w:lang w:bidi="ur-PK"/>
        </w:rPr>
        <w:t>ه</w:t>
      </w:r>
      <w:r w:rsidR="0004156A">
        <w:rPr>
          <w:rFonts w:hint="cs"/>
          <w:rtl/>
          <w:lang w:bidi="ur-PK"/>
        </w:rPr>
        <w:t xml:space="preserve"> کسی خوش</w:t>
      </w:r>
      <w:r>
        <w:rPr>
          <w:rFonts w:hint="cs"/>
          <w:rtl/>
          <w:lang w:bidi="ur-PK"/>
        </w:rPr>
        <w:t>بخت</w:t>
      </w:r>
      <w:r>
        <w:rPr>
          <w:rFonts w:hint="eastAsia"/>
          <w:rtl/>
          <w:lang w:bidi="ur-PK"/>
        </w:rPr>
        <w:t>‌تر از احی</w:t>
      </w:r>
      <w:r w:rsidR="00D866BF">
        <w:rPr>
          <w:rFonts w:hint="eastAsia"/>
          <w:rtl/>
          <w:lang w:bidi="ur-PK"/>
        </w:rPr>
        <w:t>أ</w:t>
      </w:r>
      <w:r>
        <w:rPr>
          <w:rFonts w:hint="eastAsia"/>
          <w:rtl/>
          <w:lang w:bidi="ur-PK"/>
        </w:rPr>
        <w:t xml:space="preserve"> کنند</w:t>
      </w:r>
      <w:r w:rsidR="00F70E43">
        <w:rPr>
          <w:rFonts w:hint="eastAsia"/>
          <w:rtl/>
          <w:lang w:bidi="ur-PK"/>
        </w:rPr>
        <w:t>ه</w:t>
      </w:r>
      <w:r>
        <w:rPr>
          <w:rFonts w:hint="eastAsia"/>
          <w:rtl/>
          <w:lang w:bidi="ur-PK"/>
        </w:rPr>
        <w:t xml:space="preserve"> سنت‌ھاست</w:t>
      </w:r>
      <w:r w:rsidR="00A56D1E">
        <w:rPr>
          <w:rFonts w:hint="eastAsia"/>
          <w:rtl/>
          <w:lang w:bidi="ur-PK"/>
        </w:rPr>
        <w:t>.</w:t>
      </w:r>
      <w:r>
        <w:rPr>
          <w:rFonts w:hint="eastAsia"/>
          <w:rtl/>
          <w:lang w:bidi="ur-PK"/>
        </w:rPr>
        <w:t xml:space="preserve"> خدای تعالی فرمود</w:t>
      </w:r>
      <w:r w:rsidR="000F0DF3">
        <w:rPr>
          <w:rFonts w:hint="eastAsia"/>
          <w:rtl/>
          <w:lang w:bidi="ur-PK"/>
        </w:rPr>
        <w:t>ه</w:t>
      </w:r>
      <w:r>
        <w:rPr>
          <w:rFonts w:hint="eastAsia"/>
          <w:rtl/>
          <w:lang w:bidi="ur-PK"/>
        </w:rPr>
        <w:t xml:space="preserve"> است:</w:t>
      </w:r>
    </w:p>
    <w:p w:rsidR="009F0D2A" w:rsidRDefault="00CB37F6" w:rsidP="0010125E">
      <w:pPr>
        <w:pStyle w:val="af1"/>
        <w:rPr>
          <w:rtl/>
          <w:lang w:bidi="ur-PK"/>
        </w:rPr>
      </w:pPr>
      <w:r w:rsidRPr="00CB37F6">
        <w:rPr>
          <w:rStyle w:val="Char8"/>
          <w:rFonts w:cs="CTraditional Arabic"/>
          <w:rtl/>
        </w:rPr>
        <w:t>+</w:t>
      </w:r>
      <w:r w:rsidR="00DE7151" w:rsidRPr="0010125E">
        <w:rPr>
          <w:rtl/>
        </w:rPr>
        <w:t xml:space="preserve">وَعَدَ </w:t>
      </w:r>
      <w:r w:rsidR="00DE7151" w:rsidRPr="0010125E">
        <w:rPr>
          <w:rFonts w:hint="cs"/>
          <w:rtl/>
        </w:rPr>
        <w:t>ٱ</w:t>
      </w:r>
      <w:r w:rsidR="00DE7151" w:rsidRPr="0010125E">
        <w:rPr>
          <w:rFonts w:hint="eastAsia"/>
          <w:rtl/>
        </w:rPr>
        <w:t>للَّهُ</w:t>
      </w:r>
      <w:r w:rsidR="00DE7151" w:rsidRPr="0010125E">
        <w:rPr>
          <w:rtl/>
        </w:rPr>
        <w:t xml:space="preserve"> </w:t>
      </w:r>
      <w:r w:rsidR="00DE7151" w:rsidRPr="0010125E">
        <w:rPr>
          <w:rFonts w:hint="cs"/>
          <w:rtl/>
        </w:rPr>
        <w:t>ٱ</w:t>
      </w:r>
      <w:r w:rsidR="00DE7151" w:rsidRPr="0010125E">
        <w:rPr>
          <w:rFonts w:hint="eastAsia"/>
          <w:rtl/>
        </w:rPr>
        <w:t>لَّذِينَ</w:t>
      </w:r>
      <w:r w:rsidR="00DE7151" w:rsidRPr="0010125E">
        <w:rPr>
          <w:rtl/>
        </w:rPr>
        <w:t xml:space="preserve"> ءَامَنُواْ مِنكُمۡ وَعَمِلُواْ </w:t>
      </w:r>
      <w:r w:rsidR="00DE7151" w:rsidRPr="0010125E">
        <w:rPr>
          <w:rFonts w:hint="cs"/>
          <w:rtl/>
        </w:rPr>
        <w:t>ٱ</w:t>
      </w:r>
      <w:r w:rsidR="00DE7151" w:rsidRPr="0010125E">
        <w:rPr>
          <w:rFonts w:hint="eastAsia"/>
          <w:rtl/>
        </w:rPr>
        <w:t>لصَّٰلِحَٰتِ</w:t>
      </w:r>
      <w:r w:rsidR="00DE7151" w:rsidRPr="0010125E">
        <w:rPr>
          <w:rtl/>
        </w:rPr>
        <w:t xml:space="preserve"> لَيَسۡتَخۡلِفَنَّهُمۡ فِي </w:t>
      </w:r>
      <w:r w:rsidR="00DE7151" w:rsidRPr="0010125E">
        <w:rPr>
          <w:rFonts w:hint="cs"/>
          <w:rtl/>
        </w:rPr>
        <w:t>ٱ</w:t>
      </w:r>
      <w:r w:rsidR="00DE7151" w:rsidRPr="0010125E">
        <w:rPr>
          <w:rFonts w:hint="eastAsia"/>
          <w:rtl/>
        </w:rPr>
        <w:t>لۡأَرۡضِ</w:t>
      </w:r>
      <w:r w:rsidR="00DE7151" w:rsidRPr="0010125E">
        <w:rPr>
          <w:rtl/>
        </w:rPr>
        <w:t xml:space="preserve"> كَمَا </w:t>
      </w:r>
      <w:r w:rsidR="00DE7151" w:rsidRPr="0010125E">
        <w:rPr>
          <w:rFonts w:hint="cs"/>
          <w:rtl/>
        </w:rPr>
        <w:t>ٱ</w:t>
      </w:r>
      <w:r w:rsidR="00DE7151" w:rsidRPr="0010125E">
        <w:rPr>
          <w:rFonts w:hint="eastAsia"/>
          <w:rtl/>
        </w:rPr>
        <w:t>سۡتَخۡلَفَ</w:t>
      </w:r>
      <w:r w:rsidR="00DE7151" w:rsidRPr="0010125E">
        <w:rPr>
          <w:rtl/>
        </w:rPr>
        <w:t xml:space="preserve"> </w:t>
      </w:r>
      <w:r w:rsidR="00DE7151" w:rsidRPr="0010125E">
        <w:rPr>
          <w:rFonts w:hint="cs"/>
          <w:rtl/>
        </w:rPr>
        <w:t>ٱ</w:t>
      </w:r>
      <w:r w:rsidR="00DE7151" w:rsidRPr="0010125E">
        <w:rPr>
          <w:rFonts w:hint="eastAsia"/>
          <w:rtl/>
        </w:rPr>
        <w:t>لَّذِينَ</w:t>
      </w:r>
      <w:r w:rsidR="00DE7151" w:rsidRPr="0010125E">
        <w:rPr>
          <w:rtl/>
        </w:rPr>
        <w:t xml:space="preserve"> مِن قَبۡلِهِمۡ وَلَيُمَكِّنَنَّ لَهُمۡ دِينَهُمُ </w:t>
      </w:r>
      <w:r w:rsidR="00DE7151" w:rsidRPr="0010125E">
        <w:rPr>
          <w:rFonts w:hint="cs"/>
          <w:rtl/>
        </w:rPr>
        <w:t>ٱ</w:t>
      </w:r>
      <w:r w:rsidR="00DE7151" w:rsidRPr="0010125E">
        <w:rPr>
          <w:rFonts w:hint="eastAsia"/>
          <w:rtl/>
        </w:rPr>
        <w:t>لَّذِي</w:t>
      </w:r>
      <w:r w:rsidR="00DE7151" w:rsidRPr="0010125E">
        <w:rPr>
          <w:rtl/>
        </w:rPr>
        <w:t xml:space="preserve"> </w:t>
      </w:r>
      <w:r w:rsidR="00DE7151" w:rsidRPr="0010125E">
        <w:rPr>
          <w:rFonts w:hint="cs"/>
          <w:rtl/>
        </w:rPr>
        <w:t>ٱ</w:t>
      </w:r>
      <w:r w:rsidR="00DE7151" w:rsidRPr="0010125E">
        <w:rPr>
          <w:rFonts w:hint="eastAsia"/>
          <w:rtl/>
        </w:rPr>
        <w:t>رۡتَضَىٰ</w:t>
      </w:r>
      <w:r w:rsidR="00DE7151" w:rsidRPr="0010125E">
        <w:rPr>
          <w:rtl/>
        </w:rPr>
        <w:t xml:space="preserve"> لَهُمۡ وَلَيُبَدِّلَنَّهُم مِّنۢ بَعۡدِ خَوۡفِهِمۡ أَمۡنٗا</w:t>
      </w:r>
      <w:r w:rsidRPr="00CB37F6">
        <w:rPr>
          <w:rStyle w:val="Char8"/>
          <w:rFonts w:cs="CTraditional Arabic"/>
          <w:rtl/>
        </w:rPr>
        <w:t>_</w:t>
      </w:r>
      <w:r w:rsidR="00DE7151">
        <w:rPr>
          <w:rFonts w:ascii="Times New Roman" w:cs="Arial"/>
          <w:szCs w:val="24"/>
          <w:rtl/>
          <w:lang w:bidi="ur-PK"/>
        </w:rPr>
        <w:t xml:space="preserve"> </w:t>
      </w:r>
      <w:r w:rsidR="00DE7151" w:rsidRPr="00DE7151">
        <w:rPr>
          <w:rStyle w:val="Char6"/>
          <w:rtl/>
        </w:rPr>
        <w:t>[النور: 55]</w:t>
      </w:r>
      <w:r w:rsidR="0010125E" w:rsidRPr="0010125E">
        <w:rPr>
          <w:rStyle w:val="Char4"/>
          <w:rFonts w:hint="cs"/>
          <w:rtl/>
        </w:rPr>
        <w:t>.</w:t>
      </w:r>
    </w:p>
    <w:p w:rsidR="009F0D2A" w:rsidRDefault="009F0D2A" w:rsidP="0010125E">
      <w:pPr>
        <w:pStyle w:val="ab"/>
        <w:rPr>
          <w:rtl/>
          <w:lang w:bidi="ur-PK"/>
        </w:rPr>
      </w:pPr>
      <w:r w:rsidRPr="008421EC">
        <w:rPr>
          <w:rStyle w:val="Char8"/>
          <w:rtl/>
        </w:rPr>
        <w:t>«</w:t>
      </w:r>
      <w:r w:rsidRPr="0010125E">
        <w:rPr>
          <w:rFonts w:hint="cs"/>
          <w:rtl/>
        </w:rPr>
        <w:t>وعد</w:t>
      </w:r>
      <w:r w:rsidR="000F0DF3" w:rsidRPr="0010125E">
        <w:rPr>
          <w:rFonts w:hint="cs"/>
          <w:rtl/>
        </w:rPr>
        <w:t>ه</w:t>
      </w:r>
      <w:r w:rsidRPr="0010125E">
        <w:rPr>
          <w:rFonts w:hint="cs"/>
          <w:rtl/>
        </w:rPr>
        <w:t xml:space="preserve"> فرمود</w:t>
      </w:r>
      <w:r w:rsidR="000F0DF3" w:rsidRPr="0010125E">
        <w:rPr>
          <w:rFonts w:hint="cs"/>
          <w:rtl/>
        </w:rPr>
        <w:t>ه</w:t>
      </w:r>
      <w:r w:rsidRPr="0010125E">
        <w:rPr>
          <w:rFonts w:hint="cs"/>
          <w:rtl/>
        </w:rPr>
        <w:t xml:space="preserve"> خداوند </w:t>
      </w:r>
      <w:r w:rsidR="0010125E">
        <w:rPr>
          <w:rFonts w:cs="CTraditional Arabic" w:hint="cs"/>
          <w:rtl/>
        </w:rPr>
        <w:t>أ</w:t>
      </w:r>
      <w:r w:rsidRPr="0010125E">
        <w:rPr>
          <w:rFonts w:hint="cs"/>
          <w:rtl/>
        </w:rPr>
        <w:t xml:space="preserve"> آنان را ک</w:t>
      </w:r>
      <w:r w:rsidR="000F0DF3" w:rsidRPr="0010125E">
        <w:rPr>
          <w:rFonts w:hint="cs"/>
          <w:rtl/>
        </w:rPr>
        <w:t>ه</w:t>
      </w:r>
      <w:r w:rsidRPr="0010125E">
        <w:rPr>
          <w:rFonts w:hint="cs"/>
          <w:rtl/>
        </w:rPr>
        <w:t xml:space="preserve"> ایمان آورد</w:t>
      </w:r>
      <w:r w:rsidR="000F0DF3" w:rsidRPr="0010125E">
        <w:rPr>
          <w:rFonts w:hint="cs"/>
          <w:rtl/>
        </w:rPr>
        <w:t>ه</w:t>
      </w:r>
      <w:r w:rsidRPr="0010125E">
        <w:rPr>
          <w:rFonts w:hint="cs"/>
          <w:rtl/>
        </w:rPr>
        <w:t>‌اند و عمل صالح انجام داد</w:t>
      </w:r>
      <w:r w:rsidR="000F0DF3" w:rsidRPr="0010125E">
        <w:rPr>
          <w:rFonts w:hint="cs"/>
          <w:rtl/>
        </w:rPr>
        <w:t>ه</w:t>
      </w:r>
      <w:r w:rsidRPr="0010125E">
        <w:rPr>
          <w:rFonts w:hint="cs"/>
          <w:rtl/>
        </w:rPr>
        <w:t>‌اند ک</w:t>
      </w:r>
      <w:r w:rsidR="000F0DF3" w:rsidRPr="0010125E">
        <w:rPr>
          <w:rFonts w:hint="cs"/>
          <w:rtl/>
        </w:rPr>
        <w:t>ه</w:t>
      </w:r>
      <w:r w:rsidRPr="0010125E">
        <w:rPr>
          <w:rFonts w:hint="cs"/>
          <w:rtl/>
        </w:rPr>
        <w:t xml:space="preserve"> آنان را حتماً جانشین خود قرار خواھد داد در زمین کما این‌ک</w:t>
      </w:r>
      <w:r w:rsidR="000F0DF3" w:rsidRPr="0010125E">
        <w:rPr>
          <w:rFonts w:hint="cs"/>
          <w:rtl/>
        </w:rPr>
        <w:t>ه</w:t>
      </w:r>
      <w:r w:rsidRPr="0010125E">
        <w:rPr>
          <w:rFonts w:hint="cs"/>
          <w:rtl/>
        </w:rPr>
        <w:t xml:space="preserve"> پشتینیان </w:t>
      </w:r>
      <w:r w:rsidR="00546A50" w:rsidRPr="0010125E">
        <w:rPr>
          <w:rFonts w:hint="cs"/>
          <w:rtl/>
        </w:rPr>
        <w:t>آن‌ھا</w:t>
      </w:r>
      <w:r w:rsidRPr="0010125E">
        <w:rPr>
          <w:rFonts w:hint="cs"/>
          <w:rtl/>
        </w:rPr>
        <w:t xml:space="preserve"> را (با این صفات و اوصاف) جانشین خود گردانید و ب</w:t>
      </w:r>
      <w:r w:rsidR="000F0DF3" w:rsidRPr="0010125E">
        <w:rPr>
          <w:rFonts w:hint="cs"/>
          <w:rtl/>
        </w:rPr>
        <w:t>ه</w:t>
      </w:r>
      <w:r w:rsidRPr="0010125E">
        <w:rPr>
          <w:rFonts w:hint="cs"/>
          <w:rtl/>
        </w:rPr>
        <w:t xml:space="preserve"> حقیقت دین </w:t>
      </w:r>
      <w:r w:rsidR="00546A50" w:rsidRPr="0010125E">
        <w:rPr>
          <w:rFonts w:hint="cs"/>
          <w:rtl/>
        </w:rPr>
        <w:t>آن‌ھا</w:t>
      </w:r>
      <w:r w:rsidRPr="0010125E">
        <w:rPr>
          <w:rFonts w:hint="cs"/>
          <w:rtl/>
        </w:rPr>
        <w:t xml:space="preserve"> را ک</w:t>
      </w:r>
      <w:r w:rsidR="000F0DF3" w:rsidRPr="0010125E">
        <w:rPr>
          <w:rFonts w:hint="cs"/>
          <w:rtl/>
        </w:rPr>
        <w:t>ه</w:t>
      </w:r>
      <w:r w:rsidRPr="0010125E">
        <w:rPr>
          <w:rFonts w:hint="cs"/>
          <w:rtl/>
        </w:rPr>
        <w:t xml:space="preserve"> خدا آن را پسندید</w:t>
      </w:r>
      <w:r w:rsidR="000F0DF3" w:rsidRPr="0010125E">
        <w:rPr>
          <w:rFonts w:hint="cs"/>
          <w:rtl/>
        </w:rPr>
        <w:t>ه</w:t>
      </w:r>
      <w:r w:rsidRPr="0010125E">
        <w:rPr>
          <w:rFonts w:hint="cs"/>
          <w:rtl/>
        </w:rPr>
        <w:t xml:space="preserve"> و مورد رضایت قرار داد</w:t>
      </w:r>
      <w:r w:rsidR="000F0DF3" w:rsidRPr="0010125E">
        <w:rPr>
          <w:rFonts w:hint="cs"/>
          <w:rtl/>
        </w:rPr>
        <w:t>ه</w:t>
      </w:r>
      <w:r w:rsidRPr="0010125E">
        <w:rPr>
          <w:rFonts w:hint="cs"/>
          <w:rtl/>
        </w:rPr>
        <w:t xml:space="preserve"> در زمین پیاد</w:t>
      </w:r>
      <w:r w:rsidR="000F0DF3" w:rsidRPr="0010125E">
        <w:rPr>
          <w:rFonts w:hint="cs"/>
          <w:rtl/>
        </w:rPr>
        <w:t>ه</w:t>
      </w:r>
      <w:r w:rsidRPr="0010125E">
        <w:rPr>
          <w:rFonts w:hint="cs"/>
          <w:rtl/>
        </w:rPr>
        <w:t xml:space="preserve"> و برقرار خواھد ساخت و خوف و ھراس</w:t>
      </w:r>
      <w:r w:rsidR="0010125E">
        <w:rPr>
          <w:rFonts w:hint="eastAsia"/>
          <w:rtl/>
        </w:rPr>
        <w:t>‌</w:t>
      </w:r>
      <w:r w:rsidRPr="0010125E">
        <w:rPr>
          <w:rFonts w:hint="cs"/>
          <w:rtl/>
        </w:rPr>
        <w:t>شان را ب</w:t>
      </w:r>
      <w:r w:rsidR="000F0DF3" w:rsidRPr="0010125E">
        <w:rPr>
          <w:rFonts w:hint="cs"/>
          <w:rtl/>
        </w:rPr>
        <w:t>ه</w:t>
      </w:r>
      <w:r w:rsidRPr="0010125E">
        <w:rPr>
          <w:rFonts w:hint="cs"/>
          <w:rtl/>
        </w:rPr>
        <w:t xml:space="preserve"> امنیت و آرامش بدل خواھد نمود</w:t>
      </w:r>
      <w:r w:rsidRPr="008421EC">
        <w:rPr>
          <w:rStyle w:val="Char8"/>
          <w:rtl/>
        </w:rPr>
        <w:t>»</w:t>
      </w:r>
      <w:r w:rsidR="00A56D1E">
        <w:rPr>
          <w:rFonts w:hint="cs"/>
          <w:rtl/>
          <w:lang w:bidi="ur-PK"/>
        </w:rPr>
        <w:t>.</w:t>
      </w:r>
    </w:p>
    <w:p w:rsidR="00232FA4" w:rsidRDefault="00232FA4" w:rsidP="00C47CE4">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فرمود</w:t>
      </w:r>
      <w:r w:rsidR="000F0DF3">
        <w:rPr>
          <w:rFonts w:hint="cs"/>
          <w:rtl/>
          <w:lang w:bidi="ur-PK"/>
        </w:rPr>
        <w:t>ه</w:t>
      </w:r>
      <w:r>
        <w:rPr>
          <w:rFonts w:hint="cs"/>
          <w:rtl/>
          <w:lang w:bidi="ur-PK"/>
        </w:rPr>
        <w:t xml:space="preserve"> است:</w:t>
      </w:r>
    </w:p>
    <w:p w:rsidR="00820DA7" w:rsidRDefault="00BB1196" w:rsidP="0010125E">
      <w:pPr>
        <w:pStyle w:val="a8"/>
        <w:rPr>
          <w:rtl/>
          <w:lang w:bidi="ur-PK"/>
        </w:rPr>
      </w:pPr>
      <w:r>
        <w:rPr>
          <w:rFonts w:ascii="Traditional Arabic" w:hAnsi="Traditional Arabic" w:cs="Traditional Arabic"/>
          <w:rtl/>
          <w:lang w:bidi="ur-PK"/>
        </w:rPr>
        <w:t>«</w:t>
      </w:r>
      <w:r w:rsidR="00225F7F" w:rsidRPr="00225F7F">
        <w:rPr>
          <w:rStyle w:val="Char3"/>
          <w:rtl/>
        </w:rPr>
        <w:t>أَبْشِرُوا فَوَاللَّهِ لاَ الْفَقْرَ أَخْشَى عَلَيْكُمْ</w:t>
      </w:r>
      <w:r w:rsidR="00515E6A">
        <w:rPr>
          <w:rStyle w:val="Char3"/>
          <w:rtl/>
        </w:rPr>
        <w:t>،</w:t>
      </w:r>
      <w:r w:rsidR="00225F7F" w:rsidRPr="00225F7F">
        <w:rPr>
          <w:rStyle w:val="Char3"/>
          <w:rtl/>
        </w:rPr>
        <w:t xml:space="preserve"> وَلَكِنْ </w:t>
      </w:r>
      <w:r w:rsidR="00A11E2B" w:rsidRPr="0010125E">
        <w:rPr>
          <w:rStyle w:val="Char3"/>
          <w:rFonts w:hint="cs"/>
          <w:rtl/>
        </w:rPr>
        <w:t>اَخَافَ اَن تُبطَ</w:t>
      </w:r>
      <w:r w:rsidR="00A11E2B" w:rsidRPr="00A11E2B">
        <w:rPr>
          <w:rStyle w:val="Char3"/>
          <w:rFonts w:hint="cs"/>
          <w:color w:val="FF0000"/>
          <w:rtl/>
        </w:rPr>
        <w:t xml:space="preserve"> </w:t>
      </w:r>
      <w:r w:rsidR="00225F7F">
        <w:rPr>
          <w:rStyle w:val="Char3"/>
          <w:rtl/>
        </w:rPr>
        <w:t>عَلَيْكُمُ الدُّنْيَا</w:t>
      </w:r>
      <w:r w:rsidR="00225F7F" w:rsidRPr="00225F7F">
        <w:rPr>
          <w:rStyle w:val="Char3"/>
          <w:rtl/>
        </w:rPr>
        <w:t xml:space="preserve"> فَتَنَا</w:t>
      </w:r>
      <w:r w:rsidR="0010125E">
        <w:rPr>
          <w:rStyle w:val="Char3"/>
          <w:rFonts w:hint="cs"/>
          <w:rtl/>
        </w:rPr>
        <w:t xml:space="preserve"> </w:t>
      </w:r>
      <w:r w:rsidR="00225F7F" w:rsidRPr="00225F7F">
        <w:rPr>
          <w:rStyle w:val="Char3"/>
          <w:rtl/>
        </w:rPr>
        <w:t xml:space="preserve">فَسُوهَا كَمَا تَنَافَسُوهَا </w:t>
      </w:r>
      <w:r w:rsidR="00820DA7">
        <w:rPr>
          <w:rStyle w:val="Char3"/>
          <w:rtl/>
        </w:rPr>
        <w:t>م</w:t>
      </w:r>
      <w:r w:rsidR="00820DA7">
        <w:rPr>
          <w:rStyle w:val="Char3"/>
          <w:rFonts w:hint="cs"/>
          <w:rtl/>
        </w:rPr>
        <w:t>ِ</w:t>
      </w:r>
      <w:r w:rsidR="00820DA7" w:rsidRPr="00225F7F">
        <w:rPr>
          <w:rStyle w:val="Char3"/>
          <w:rtl/>
        </w:rPr>
        <w:t xml:space="preserve">نْ </w:t>
      </w:r>
      <w:r w:rsidR="00820DA7">
        <w:rPr>
          <w:rStyle w:val="Char3"/>
          <w:rtl/>
        </w:rPr>
        <w:t>قَبْل</w:t>
      </w:r>
      <w:r w:rsidR="00820DA7">
        <w:rPr>
          <w:rStyle w:val="Char3"/>
          <w:rFonts w:hint="cs"/>
          <w:rtl/>
        </w:rPr>
        <w:t>ِ</w:t>
      </w:r>
      <w:r w:rsidR="00820DA7" w:rsidRPr="00225F7F">
        <w:rPr>
          <w:rStyle w:val="Char3"/>
          <w:rtl/>
        </w:rPr>
        <w:t xml:space="preserve">كُمْ </w:t>
      </w:r>
      <w:r w:rsidR="00820DA7">
        <w:rPr>
          <w:rStyle w:val="Char3"/>
          <w:rFonts w:hint="cs"/>
          <w:rtl/>
        </w:rPr>
        <w:t>ف</w:t>
      </w:r>
      <w:r w:rsidR="00225F7F" w:rsidRPr="00225F7F">
        <w:rPr>
          <w:rStyle w:val="Char3"/>
          <w:rtl/>
        </w:rPr>
        <w:t>َتُهْلِكَكُمْ كَمَا أَهْلَكَتْهُمْ</w:t>
      </w:r>
      <w:r>
        <w:rPr>
          <w:rFonts w:ascii="Traditional Arabic" w:hAnsi="Traditional Arabic" w:cs="Traditional Arabic"/>
          <w:rtl/>
          <w:lang w:bidi="ur-PK"/>
        </w:rPr>
        <w:t>»</w:t>
      </w:r>
      <w:r w:rsidR="00A11E2B" w:rsidRPr="0010125E">
        <w:rPr>
          <w:rFonts w:hint="cs"/>
          <w:rtl/>
        </w:rPr>
        <w:t>.</w:t>
      </w:r>
      <w:r>
        <w:rPr>
          <w:rFonts w:hint="cs"/>
          <w:rtl/>
          <w:lang w:bidi="ur-PK"/>
        </w:rPr>
        <w:t xml:space="preserve"> </w:t>
      </w:r>
      <w:r w:rsidR="004C712A">
        <w:rPr>
          <w:rFonts w:ascii="Traditional Arabic" w:hAnsi="Traditional Arabic" w:cs="Traditional Arabic"/>
          <w:rtl/>
          <w:lang w:bidi="ur-PK"/>
        </w:rPr>
        <w:t>«</w:t>
      </w:r>
      <w:r w:rsidRPr="004C712A">
        <w:rPr>
          <w:rStyle w:val="Chare"/>
          <w:rFonts w:hint="cs"/>
          <w:rtl/>
        </w:rPr>
        <w:t>مژد</w:t>
      </w:r>
      <w:r w:rsidR="000F0DF3">
        <w:rPr>
          <w:rStyle w:val="Chare"/>
          <w:rFonts w:hint="cs"/>
          <w:rtl/>
        </w:rPr>
        <w:t>ه</w:t>
      </w:r>
      <w:r w:rsidRPr="004C712A">
        <w:rPr>
          <w:rStyle w:val="Chare"/>
          <w:rFonts w:hint="cs"/>
          <w:rtl/>
        </w:rPr>
        <w:t xml:space="preserve"> دھید، قسم ب</w:t>
      </w:r>
      <w:r w:rsidR="000F0DF3">
        <w:rPr>
          <w:rStyle w:val="Chare"/>
          <w:rFonts w:hint="cs"/>
          <w:rtl/>
        </w:rPr>
        <w:t>ه</w:t>
      </w:r>
      <w:r w:rsidRPr="004C712A">
        <w:rPr>
          <w:rStyle w:val="Chare"/>
          <w:rFonts w:hint="cs"/>
          <w:rtl/>
        </w:rPr>
        <w:t xml:space="preserve"> خدا بیم آن را ندارم فقیر شوید، اما از آن بیم دارم ک</w:t>
      </w:r>
      <w:r w:rsidR="000F0DF3">
        <w:rPr>
          <w:rStyle w:val="Chare"/>
          <w:rFonts w:hint="cs"/>
          <w:rtl/>
        </w:rPr>
        <w:t>ه</w:t>
      </w:r>
      <w:r w:rsidRPr="004C712A">
        <w:rPr>
          <w:rStyle w:val="Chare"/>
          <w:rFonts w:hint="cs"/>
          <w:rtl/>
        </w:rPr>
        <w:t xml:space="preserve"> دنیا در برابر چشمان شما بزرگ نمایان شود و پس با</w:t>
      </w:r>
      <w:r w:rsidR="00ED28EA">
        <w:rPr>
          <w:rStyle w:val="Chare"/>
          <w:rFonts w:hint="cs"/>
          <w:rtl/>
        </w:rPr>
        <w:t xml:space="preserve"> </w:t>
      </w:r>
      <w:r w:rsidRPr="004C712A">
        <w:rPr>
          <w:rStyle w:val="Chare"/>
          <w:rFonts w:hint="cs"/>
          <w:rtl/>
        </w:rPr>
        <w:t>ھم در آن ب</w:t>
      </w:r>
      <w:r w:rsidR="000F0DF3">
        <w:rPr>
          <w:rStyle w:val="Chare"/>
          <w:rFonts w:hint="cs"/>
          <w:rtl/>
        </w:rPr>
        <w:t>ه</w:t>
      </w:r>
      <w:r w:rsidRPr="004C712A">
        <w:rPr>
          <w:rStyle w:val="Chare"/>
          <w:rFonts w:hint="cs"/>
          <w:rtl/>
        </w:rPr>
        <w:t xml:space="preserve"> رقابت برخیزید کما این</w:t>
      </w:r>
      <w:r w:rsidRPr="004C712A">
        <w:rPr>
          <w:rStyle w:val="Chare"/>
          <w:rFonts w:hint="eastAsia"/>
          <w:rtl/>
        </w:rPr>
        <w:t>‌</w:t>
      </w:r>
      <w:r w:rsidRPr="004C712A">
        <w:rPr>
          <w:rStyle w:val="Chare"/>
          <w:rFonts w:hint="cs"/>
          <w:rtl/>
        </w:rPr>
        <w:t>ک</w:t>
      </w:r>
      <w:r w:rsidR="000F0DF3">
        <w:rPr>
          <w:rStyle w:val="Chare"/>
          <w:rFonts w:hint="cs"/>
          <w:rtl/>
        </w:rPr>
        <w:t>ه</w:t>
      </w:r>
      <w:r w:rsidRPr="004C712A">
        <w:rPr>
          <w:rStyle w:val="Chare"/>
          <w:rFonts w:hint="cs"/>
          <w:rtl/>
        </w:rPr>
        <w:t xml:space="preserve"> امت‌ھای پیش از شما در دنیا ب</w:t>
      </w:r>
      <w:r w:rsidR="000F0DF3">
        <w:rPr>
          <w:rStyle w:val="Chare"/>
          <w:rFonts w:hint="cs"/>
          <w:rtl/>
        </w:rPr>
        <w:t>ه</w:t>
      </w:r>
      <w:r w:rsidRPr="004C712A">
        <w:rPr>
          <w:rStyle w:val="Chare"/>
          <w:rFonts w:hint="cs"/>
          <w:rtl/>
        </w:rPr>
        <w:t xml:space="preserve"> رقابت و مسابق</w:t>
      </w:r>
      <w:r w:rsidR="000F0DF3">
        <w:rPr>
          <w:rStyle w:val="Chare"/>
          <w:rFonts w:hint="cs"/>
          <w:rtl/>
        </w:rPr>
        <w:t>ه</w:t>
      </w:r>
      <w:r w:rsidRPr="004C712A">
        <w:rPr>
          <w:rStyle w:val="Chare"/>
          <w:rFonts w:hint="cs"/>
          <w:rtl/>
        </w:rPr>
        <w:t xml:space="preserve"> افتادند و شما</w:t>
      </w:r>
      <w:r w:rsidR="004C712A" w:rsidRPr="004C712A">
        <w:rPr>
          <w:rStyle w:val="Chare"/>
          <w:rFonts w:hint="cs"/>
          <w:rtl/>
        </w:rPr>
        <w:t xml:space="preserve"> را ھلاک و نابود سازد کما این‌ک</w:t>
      </w:r>
      <w:r w:rsidR="000F0DF3">
        <w:rPr>
          <w:rStyle w:val="Chare"/>
          <w:rFonts w:hint="cs"/>
          <w:rtl/>
        </w:rPr>
        <w:t>ه</w:t>
      </w:r>
      <w:r w:rsidR="004C712A" w:rsidRPr="004C712A">
        <w:rPr>
          <w:rStyle w:val="Chare"/>
          <w:rFonts w:hint="cs"/>
          <w:rtl/>
        </w:rPr>
        <w:t xml:space="preserve"> </w:t>
      </w:r>
      <w:r w:rsidR="00546A50">
        <w:rPr>
          <w:rStyle w:val="Chare"/>
          <w:rFonts w:hint="cs"/>
          <w:rtl/>
        </w:rPr>
        <w:t>آن‌ھا</w:t>
      </w:r>
      <w:r w:rsidR="004C712A" w:rsidRPr="004C712A">
        <w:rPr>
          <w:rStyle w:val="Chare"/>
          <w:rFonts w:hint="cs"/>
          <w:rtl/>
        </w:rPr>
        <w:t xml:space="preserve"> را نابود کرد</w:t>
      </w:r>
      <w:r w:rsidR="004C712A">
        <w:rPr>
          <w:rFonts w:ascii="Traditional Arabic" w:hAnsi="Traditional Arabic" w:cs="Traditional Arabic"/>
          <w:rtl/>
          <w:lang w:bidi="ur-PK"/>
        </w:rPr>
        <w:t>»</w:t>
      </w:r>
      <w:r w:rsidR="00A56D1E">
        <w:rPr>
          <w:rFonts w:hint="cs"/>
          <w:rtl/>
          <w:lang w:bidi="ur-PK"/>
        </w:rPr>
        <w:t>.</w:t>
      </w:r>
    </w:p>
    <w:p w:rsidR="00623422" w:rsidRDefault="00820DA7" w:rsidP="00820DA7">
      <w:pPr>
        <w:pStyle w:val="a8"/>
        <w:rPr>
          <w:rtl/>
          <w:lang w:bidi="ur-PK"/>
        </w:rPr>
      </w:pPr>
      <w:r>
        <w:rPr>
          <w:rFonts w:hint="cs"/>
          <w:rtl/>
          <w:lang w:bidi="ur-PK"/>
        </w:rPr>
        <w:t>بار الھا از تو می‌خواھیم ک</w:t>
      </w:r>
      <w:r w:rsidR="000F0DF3">
        <w:rPr>
          <w:rFonts w:hint="cs"/>
          <w:rtl/>
          <w:lang w:bidi="ur-PK"/>
        </w:rPr>
        <w:t>ه</w:t>
      </w:r>
      <w:r>
        <w:rPr>
          <w:rFonts w:hint="cs"/>
          <w:rtl/>
          <w:lang w:bidi="ur-PK"/>
        </w:rPr>
        <w:t xml:space="preserve"> تو مالک الملک ھستی و بر ھر چیز قادر و تو</w:t>
      </w:r>
      <w:r w:rsidR="00623422">
        <w:rPr>
          <w:rFonts w:hint="cs"/>
          <w:rtl/>
          <w:lang w:bidi="ur-PK"/>
        </w:rPr>
        <w:t>ا</w:t>
      </w:r>
      <w:r>
        <w:rPr>
          <w:rFonts w:hint="cs"/>
          <w:rtl/>
          <w:lang w:bidi="ur-PK"/>
        </w:rPr>
        <w:t>نایی و ھر</w:t>
      </w:r>
      <w:r w:rsidR="0010125E">
        <w:rPr>
          <w:rFonts w:hint="cs"/>
          <w:rtl/>
          <w:lang w:bidi="ur-PK"/>
        </w:rPr>
        <w:t xml:space="preserve"> </w:t>
      </w:r>
      <w:r>
        <w:rPr>
          <w:rFonts w:hint="cs"/>
          <w:rtl/>
          <w:lang w:bidi="ur-PK"/>
        </w:rPr>
        <w:t>چ</w:t>
      </w:r>
      <w:r w:rsidR="000F0DF3">
        <w:rPr>
          <w:rFonts w:hint="cs"/>
          <w:rtl/>
          <w:lang w:bidi="ur-PK"/>
        </w:rPr>
        <w:t>ه</w:t>
      </w:r>
      <w:r>
        <w:rPr>
          <w:rFonts w:hint="cs"/>
          <w:rtl/>
          <w:lang w:bidi="ur-PK"/>
        </w:rPr>
        <w:t xml:space="preserve"> بخواھی، خواھد شد ک</w:t>
      </w:r>
      <w:r w:rsidR="000F0DF3">
        <w:rPr>
          <w:rFonts w:hint="cs"/>
          <w:rtl/>
          <w:lang w:bidi="ur-PK"/>
        </w:rPr>
        <w:t>ه</w:t>
      </w:r>
      <w:r>
        <w:rPr>
          <w:rFonts w:hint="cs"/>
          <w:rtl/>
          <w:lang w:bidi="ur-PK"/>
        </w:rPr>
        <w:t xml:space="preserve"> ما را در را</w:t>
      </w:r>
      <w:r w:rsidR="000F0DF3">
        <w:rPr>
          <w:rFonts w:hint="cs"/>
          <w:rtl/>
          <w:lang w:bidi="ur-PK"/>
        </w:rPr>
        <w:t>ه</w:t>
      </w:r>
      <w:r>
        <w:rPr>
          <w:rFonts w:hint="cs"/>
          <w:rtl/>
          <w:lang w:bidi="ur-PK"/>
        </w:rPr>
        <w:t xml:space="preserve"> احی</w:t>
      </w:r>
      <w:r w:rsidR="0010125E">
        <w:rPr>
          <w:rFonts w:hint="cs"/>
          <w:rtl/>
          <w:lang w:bidi="ur-PK"/>
        </w:rPr>
        <w:t>اء</w:t>
      </w:r>
      <w:r>
        <w:rPr>
          <w:rFonts w:hint="cs"/>
          <w:rtl/>
          <w:lang w:bidi="ur-PK"/>
        </w:rPr>
        <w:t xml:space="preserve"> سنت‌ھای پیامبر و نابودی بدعت‌ھا موفق گردانی و میان قلب‌ھای ما انس و الفت برقرار فرمایی و ما را از شر دشمنان و تمام آن کسانی ک</w:t>
      </w:r>
      <w:r w:rsidR="000F0DF3">
        <w:rPr>
          <w:rFonts w:hint="cs"/>
          <w:rtl/>
          <w:lang w:bidi="ur-PK"/>
        </w:rPr>
        <w:t>ه</w:t>
      </w:r>
      <w:r>
        <w:rPr>
          <w:rFonts w:hint="cs"/>
          <w:rtl/>
          <w:lang w:bidi="ur-PK"/>
        </w:rPr>
        <w:t xml:space="preserve"> نظر سوء ب</w:t>
      </w:r>
      <w:r w:rsidR="000F0DF3">
        <w:rPr>
          <w:rFonts w:hint="cs"/>
          <w:rtl/>
          <w:lang w:bidi="ur-PK"/>
        </w:rPr>
        <w:t>ه</w:t>
      </w:r>
      <w:r>
        <w:rPr>
          <w:rFonts w:hint="cs"/>
          <w:rtl/>
          <w:lang w:bidi="ur-PK"/>
        </w:rPr>
        <w:t xml:space="preserve"> مسلمانان </w:t>
      </w:r>
      <w:r w:rsidR="00A71B98">
        <w:rPr>
          <w:rFonts w:hint="cs"/>
          <w:rtl/>
          <w:lang w:bidi="ur-PK"/>
        </w:rPr>
        <w:t>دارند، محفوظ و مصون بداری</w:t>
      </w:r>
      <w:r w:rsidR="00A56D1E">
        <w:rPr>
          <w:rFonts w:hint="cs"/>
          <w:rtl/>
          <w:lang w:bidi="ur-PK"/>
        </w:rPr>
        <w:t>.</w:t>
      </w:r>
      <w:r w:rsidR="00A71B98">
        <w:rPr>
          <w:rFonts w:hint="cs"/>
          <w:rtl/>
          <w:lang w:bidi="ur-PK"/>
        </w:rPr>
        <w:t xml:space="preserve"> خداوند کافران را متفرق و متشتّت و وحدت</w:t>
      </w:r>
      <w:r w:rsidR="0010125E">
        <w:rPr>
          <w:rFonts w:hint="eastAsia"/>
          <w:rtl/>
          <w:lang w:bidi="ur-PK"/>
        </w:rPr>
        <w:t>‌</w:t>
      </w:r>
      <w:r w:rsidR="00A71B98">
        <w:rPr>
          <w:rFonts w:hint="cs"/>
          <w:rtl/>
          <w:lang w:bidi="ur-PK"/>
        </w:rPr>
        <w:t>شان درھم شکن و دینت را در ھر زمان و مکان مؤید بفرما و خاتمت و عاقبت ما مسلمانان را نیکو بگردان</w:t>
      </w:r>
      <w:r w:rsidR="00A56D1E">
        <w:rPr>
          <w:rFonts w:hint="cs"/>
          <w:rtl/>
          <w:lang w:bidi="ur-PK"/>
        </w:rPr>
        <w:t>.</w:t>
      </w:r>
      <w:r w:rsidR="00A71B98">
        <w:rPr>
          <w:rFonts w:hint="cs"/>
          <w:rtl/>
          <w:lang w:bidi="ur-PK"/>
        </w:rPr>
        <w:t xml:space="preserve"> از خداوند عظیم برای خود و شما و تمام مسلمانان مغفرت می‌طلبم، پس شما نیز از او آمرزش بطلبید ک</w:t>
      </w:r>
      <w:r w:rsidR="000F0DF3">
        <w:rPr>
          <w:rFonts w:hint="cs"/>
          <w:rtl/>
          <w:lang w:bidi="ur-PK"/>
        </w:rPr>
        <w:t>ه</w:t>
      </w:r>
      <w:r w:rsidR="00A71B98">
        <w:rPr>
          <w:rFonts w:hint="cs"/>
          <w:rtl/>
          <w:lang w:bidi="ur-PK"/>
        </w:rPr>
        <w:t xml:space="preserve"> خداوند بخشند</w:t>
      </w:r>
      <w:r w:rsidR="000F0DF3">
        <w:rPr>
          <w:rFonts w:hint="cs"/>
          <w:rtl/>
          <w:lang w:bidi="ur-PK"/>
        </w:rPr>
        <w:t>ه</w:t>
      </w:r>
      <w:r w:rsidR="00A71B98">
        <w:rPr>
          <w:rFonts w:hint="cs"/>
          <w:rtl/>
          <w:lang w:bidi="ur-PK"/>
        </w:rPr>
        <w:t xml:space="preserve"> و اھل کرم </w:t>
      </w:r>
      <w:r w:rsidR="00623422">
        <w:rPr>
          <w:rFonts w:hint="cs"/>
          <w:rtl/>
          <w:lang w:bidi="ur-PK"/>
        </w:rPr>
        <w:t>است</w:t>
      </w:r>
      <w:r w:rsidR="00A56D1E">
        <w:rPr>
          <w:rFonts w:hint="cs"/>
          <w:rtl/>
          <w:lang w:bidi="ur-PK"/>
        </w:rPr>
        <w:t>.</w:t>
      </w:r>
    </w:p>
    <w:p w:rsidR="00623422" w:rsidRDefault="00623422" w:rsidP="00820DA7">
      <w:pPr>
        <w:pStyle w:val="a8"/>
        <w:rPr>
          <w:rtl/>
          <w:lang w:bidi="ur-PK"/>
        </w:rPr>
        <w:sectPr w:rsidR="00623422" w:rsidSect="00C14F87">
          <w:footnotePr>
            <w:numRestart w:val="eachPage"/>
          </w:footnotePr>
          <w:pgSz w:w="9356" w:h="13608" w:code="9"/>
          <w:pgMar w:top="567" w:right="1134" w:bottom="851" w:left="1134" w:header="454" w:footer="0" w:gutter="0"/>
          <w:cols w:space="708"/>
          <w:titlePg/>
          <w:bidi/>
          <w:rtlGutter/>
          <w:docGrid w:linePitch="381"/>
        </w:sectPr>
      </w:pPr>
    </w:p>
    <w:p w:rsidR="00623422" w:rsidRDefault="00623422" w:rsidP="00623422">
      <w:pPr>
        <w:pStyle w:val="a1"/>
        <w:rPr>
          <w:rtl/>
        </w:rPr>
      </w:pPr>
      <w:bookmarkStart w:id="63" w:name="_Toc437893452"/>
      <w:r>
        <w:rPr>
          <w:rFonts w:hint="cs"/>
          <w:rtl/>
        </w:rPr>
        <w:t xml:space="preserve">خطبۀ سی و یکم: </w:t>
      </w:r>
      <w:r w:rsidR="00872948">
        <w:rPr>
          <w:rtl/>
        </w:rPr>
        <w:br/>
      </w:r>
      <w:r>
        <w:rPr>
          <w:rFonts w:hint="cs"/>
          <w:rtl/>
        </w:rPr>
        <w:t>راه دعوت به‌سوی خدا</w:t>
      </w:r>
      <w:bookmarkEnd w:id="63"/>
    </w:p>
    <w:p w:rsidR="00623422" w:rsidRDefault="003F043C" w:rsidP="00820DA7">
      <w:pPr>
        <w:pStyle w:val="a8"/>
        <w:rPr>
          <w:rtl/>
          <w:lang w:bidi="ur-PK"/>
        </w:rPr>
      </w:pPr>
      <w:r>
        <w:rPr>
          <w:rFonts w:hint="cs"/>
          <w:rtl/>
          <w:lang w:bidi="ur-PK"/>
        </w:rPr>
        <w:t>حمد و ثنا پروردگار را آن</w:t>
      </w:r>
      <w:r w:rsidR="0010125E">
        <w:rPr>
          <w:rFonts w:hint="cs"/>
          <w:rtl/>
          <w:lang w:bidi="ur-PK"/>
        </w:rPr>
        <w:t xml:space="preserve"> </w:t>
      </w:r>
      <w:r>
        <w:rPr>
          <w:rFonts w:hint="cs"/>
          <w:rtl/>
          <w:lang w:bidi="ur-PK"/>
        </w:rPr>
        <w:t>چنان</w:t>
      </w:r>
      <w:r w:rsidR="0010125E">
        <w:rPr>
          <w:rFonts w:hint="eastAsia"/>
          <w:rtl/>
          <w:lang w:bidi="ur-PK"/>
        </w:rPr>
        <w:t>‌</w:t>
      </w:r>
      <w:r>
        <w:rPr>
          <w:rFonts w:hint="cs"/>
          <w:rtl/>
          <w:lang w:bidi="ur-PK"/>
        </w:rPr>
        <w:t>ک</w:t>
      </w:r>
      <w:r w:rsidR="000F0DF3">
        <w:rPr>
          <w:rFonts w:hint="cs"/>
          <w:rtl/>
          <w:lang w:bidi="ur-PK"/>
        </w:rPr>
        <w:t>ه</w:t>
      </w:r>
      <w:r>
        <w:rPr>
          <w:rFonts w:hint="cs"/>
          <w:rtl/>
          <w:lang w:bidi="ur-PK"/>
        </w:rPr>
        <w:t xml:space="preserve"> سزاوار عظمت ذات و سلطنت اوست</w:t>
      </w:r>
      <w:r w:rsidR="00A56D1E">
        <w:rPr>
          <w:rFonts w:hint="cs"/>
          <w:rtl/>
          <w:lang w:bidi="ur-PK"/>
        </w:rPr>
        <w:t>.</w:t>
      </w:r>
      <w:r>
        <w:rPr>
          <w:rFonts w:hint="cs"/>
          <w:rtl/>
          <w:lang w:bidi="ur-PK"/>
        </w:rPr>
        <w:t xml:space="preserve"> گواھی می‌دھم جز پروردگار یکتای بی‌نیاز خدایی نیست و سید و سرور ما حضرت محمد </w:t>
      </w:r>
      <w:r>
        <w:rPr>
          <w:rFonts w:cs="CTraditional Arabic" w:hint="cs"/>
          <w:rtl/>
          <w:lang w:bidi="ur-PK"/>
        </w:rPr>
        <w:t>ص</w:t>
      </w:r>
      <w:r>
        <w:rPr>
          <w:rFonts w:hint="cs"/>
          <w:rtl/>
          <w:lang w:bidi="ur-PK"/>
        </w:rPr>
        <w:t xml:space="preserve"> خاتم پیامبران و پیشو</w:t>
      </w:r>
      <w:r w:rsidR="003E5DD2" w:rsidRPr="0010125E">
        <w:rPr>
          <w:rFonts w:hint="cs"/>
          <w:rtl/>
        </w:rPr>
        <w:t>ا</w:t>
      </w:r>
      <w:r>
        <w:rPr>
          <w:rFonts w:hint="cs"/>
          <w:rtl/>
          <w:lang w:bidi="ur-PK"/>
        </w:rPr>
        <w:t>ی پرھیزگاران و مقتدای مخلصان و اندرزگویان است</w:t>
      </w:r>
      <w:r w:rsidR="00A56D1E">
        <w:rPr>
          <w:rFonts w:hint="cs"/>
          <w:rtl/>
          <w:lang w:bidi="ur-PK"/>
        </w:rPr>
        <w:t>.</w:t>
      </w:r>
      <w:r>
        <w:rPr>
          <w:rFonts w:hint="cs"/>
          <w:rtl/>
          <w:lang w:bidi="ur-PK"/>
        </w:rPr>
        <w:t xml:space="preserve"> خداوندا درودت را بر حضرت محمد و خانواد</w:t>
      </w:r>
      <w:r w:rsidR="000F0DF3">
        <w:rPr>
          <w:rFonts w:hint="cs"/>
          <w:rtl/>
          <w:lang w:bidi="ur-PK"/>
        </w:rPr>
        <w:t>ه</w:t>
      </w:r>
      <w:r w:rsidR="0010125E">
        <w:rPr>
          <w:rFonts w:hint="cs"/>
          <w:rtl/>
          <w:lang w:bidi="ur-PK"/>
        </w:rPr>
        <w:t xml:space="preserve"> و یاران و نیکو</w:t>
      </w:r>
      <w:r>
        <w:rPr>
          <w:rFonts w:hint="cs"/>
          <w:rtl/>
          <w:lang w:bidi="ur-PK"/>
        </w:rPr>
        <w:t>کاران امتش بفرست</w:t>
      </w:r>
      <w:r w:rsidR="00A56D1E">
        <w:rPr>
          <w:rFonts w:hint="cs"/>
          <w:rtl/>
          <w:lang w:bidi="ur-PK"/>
        </w:rPr>
        <w:t>.</w:t>
      </w:r>
      <w:r>
        <w:rPr>
          <w:rFonts w:hint="cs"/>
          <w:rtl/>
          <w:lang w:bidi="ur-PK"/>
        </w:rPr>
        <w:t xml:space="preserve"> و بعد ب</w:t>
      </w:r>
      <w:r w:rsidR="000F0DF3">
        <w:rPr>
          <w:rFonts w:hint="cs"/>
          <w:rtl/>
          <w:lang w:bidi="ur-PK"/>
        </w:rPr>
        <w:t>ه</w:t>
      </w:r>
      <w:r>
        <w:rPr>
          <w:rFonts w:hint="cs"/>
          <w:rtl/>
          <w:lang w:bidi="ur-PK"/>
        </w:rPr>
        <w:t xml:space="preserve"> درستی خود و شما را توصی</w:t>
      </w:r>
      <w:r w:rsidR="000F0DF3">
        <w:rPr>
          <w:rFonts w:hint="cs"/>
          <w:rtl/>
          <w:lang w:bidi="ur-PK"/>
        </w:rPr>
        <w:t>ه</w:t>
      </w:r>
      <w:r>
        <w:rPr>
          <w:rFonts w:hint="cs"/>
          <w:rtl/>
          <w:lang w:bidi="ur-PK"/>
        </w:rPr>
        <w:t xml:space="preserve"> می‌کنم ب</w:t>
      </w:r>
      <w:r w:rsidR="000F0DF3">
        <w:rPr>
          <w:rFonts w:hint="cs"/>
          <w:rtl/>
          <w:lang w:bidi="ur-PK"/>
        </w:rPr>
        <w:t>ه</w:t>
      </w:r>
      <w:r>
        <w:rPr>
          <w:rFonts w:hint="cs"/>
          <w:rtl/>
          <w:lang w:bidi="ur-PK"/>
        </w:rPr>
        <w:t xml:space="preserve"> تقوای الھی و اطاعت و فرمانبرداری از خدا، پس پرھیزگار باشید و کردار خویش را با اخلاص تو</w:t>
      </w:r>
      <w:r w:rsidR="00D866BF">
        <w:rPr>
          <w:rFonts w:hint="cs"/>
          <w:rtl/>
          <w:lang w:bidi="ur-PK"/>
        </w:rPr>
        <w:t>أ</w:t>
      </w:r>
      <w:r>
        <w:rPr>
          <w:rFonts w:hint="cs"/>
          <w:rtl/>
          <w:lang w:bidi="ur-PK"/>
        </w:rPr>
        <w:t>م کنید تا پیروز و رستگار شوید</w:t>
      </w:r>
      <w:r w:rsidR="00A56D1E">
        <w:rPr>
          <w:rFonts w:hint="cs"/>
          <w:rtl/>
          <w:lang w:bidi="ur-PK"/>
        </w:rPr>
        <w:t>.</w:t>
      </w:r>
      <w:r>
        <w:rPr>
          <w:rFonts w:hint="cs"/>
          <w:rtl/>
          <w:lang w:bidi="ur-PK"/>
        </w:rPr>
        <w:t xml:space="preserve"> رسول</w:t>
      </w:r>
      <w:r w:rsidR="00ED28EA">
        <w:rPr>
          <w:rFonts w:hint="cs"/>
          <w:rtl/>
          <w:lang w:bidi="ur-PK"/>
        </w:rPr>
        <w:t xml:space="preserve"> </w:t>
      </w:r>
      <w:r>
        <w:rPr>
          <w:rFonts w:hint="cs"/>
          <w:rtl/>
          <w:lang w:bidi="ur-PK"/>
        </w:rPr>
        <w:t xml:space="preserve">‌خدا </w:t>
      </w:r>
      <w:r>
        <w:rPr>
          <w:rFonts w:cs="CTraditional Arabic" w:hint="cs"/>
          <w:rtl/>
          <w:lang w:bidi="ur-PK"/>
        </w:rPr>
        <w:t>ص</w:t>
      </w:r>
      <w:r>
        <w:rPr>
          <w:rFonts w:hint="cs"/>
          <w:rtl/>
          <w:lang w:bidi="ur-PK"/>
        </w:rPr>
        <w:t xml:space="preserve"> فرمود</w:t>
      </w:r>
      <w:r w:rsidR="000F0DF3">
        <w:rPr>
          <w:rFonts w:hint="cs"/>
          <w:rtl/>
          <w:lang w:bidi="ur-PK"/>
        </w:rPr>
        <w:t>ه</w:t>
      </w:r>
      <w:r>
        <w:rPr>
          <w:rFonts w:hint="cs"/>
          <w:rtl/>
          <w:lang w:bidi="ur-PK"/>
        </w:rPr>
        <w:t xml:space="preserve"> است:</w:t>
      </w:r>
    </w:p>
    <w:p w:rsidR="00946300" w:rsidRDefault="00D73EF4" w:rsidP="0010125E">
      <w:pPr>
        <w:pStyle w:val="a8"/>
        <w:rPr>
          <w:rtl/>
          <w:lang w:bidi="ur-PK"/>
        </w:rPr>
      </w:pPr>
      <w:r>
        <w:rPr>
          <w:rFonts w:ascii="Traditional Arabic" w:hAnsi="Traditional Arabic" w:cs="Traditional Arabic"/>
          <w:rtl/>
          <w:lang w:bidi="ur-PK"/>
        </w:rPr>
        <w:t>«</w:t>
      </w:r>
      <w:r w:rsidR="00F70E43">
        <w:rPr>
          <w:rStyle w:val="Char3"/>
          <w:rtl/>
        </w:rPr>
        <w:t>الدِّينُ</w:t>
      </w:r>
      <w:r w:rsidR="0010125E">
        <w:rPr>
          <w:rStyle w:val="Char3"/>
          <w:rFonts w:hint="cs"/>
          <w:rtl/>
        </w:rPr>
        <w:t>،</w:t>
      </w:r>
      <w:r w:rsidR="00F70E43">
        <w:rPr>
          <w:rStyle w:val="Char3"/>
          <w:rtl/>
        </w:rPr>
        <w:t xml:space="preserve"> النَّصِيحَةُ</w:t>
      </w:r>
      <w:r w:rsidR="0010125E">
        <w:rPr>
          <w:rStyle w:val="Char3"/>
          <w:rFonts w:hint="cs"/>
          <w:rtl/>
        </w:rPr>
        <w:t>،</w:t>
      </w:r>
      <w:r w:rsidR="00F70E43">
        <w:rPr>
          <w:rStyle w:val="Char3"/>
          <w:rtl/>
        </w:rPr>
        <w:t xml:space="preserve"> ق</w:t>
      </w:r>
      <w:r w:rsidR="00F70E43">
        <w:rPr>
          <w:rStyle w:val="Char3"/>
          <w:rFonts w:hint="cs"/>
          <w:rtl/>
        </w:rPr>
        <w:t>ُلْن</w:t>
      </w:r>
      <w:r w:rsidR="00F70E43">
        <w:rPr>
          <w:rStyle w:val="Char3"/>
          <w:rtl/>
        </w:rPr>
        <w:t>ٰ</w:t>
      </w:r>
      <w:r w:rsidR="00F70E43">
        <w:rPr>
          <w:rStyle w:val="Char3"/>
          <w:rFonts w:hint="cs"/>
          <w:rtl/>
        </w:rPr>
        <w:t>ا</w:t>
      </w:r>
      <w:r w:rsidR="00946300">
        <w:rPr>
          <w:rStyle w:val="Char3"/>
          <w:rtl/>
        </w:rPr>
        <w:t xml:space="preserve"> لِمَنْ يَا رَسُولَ اللَّهِ</w:t>
      </w:r>
      <w:r w:rsidRPr="00D73EF4">
        <w:rPr>
          <w:rStyle w:val="Char3"/>
          <w:rtl/>
        </w:rPr>
        <w:t xml:space="preserve"> قَالَ</w:t>
      </w:r>
      <w:r w:rsidR="0010125E">
        <w:rPr>
          <w:rStyle w:val="Char3"/>
          <w:rFonts w:hint="cs"/>
          <w:rtl/>
        </w:rPr>
        <w:t>:</w:t>
      </w:r>
      <w:r w:rsidRPr="00D73EF4">
        <w:rPr>
          <w:rStyle w:val="Char3"/>
          <w:rtl/>
        </w:rPr>
        <w:t xml:space="preserve"> لِ</w:t>
      </w:r>
      <w:r w:rsidR="00946300">
        <w:rPr>
          <w:rStyle w:val="Char3"/>
          <w:rtl/>
        </w:rPr>
        <w:t>لَّهِ وَلِكِتَابِهِ</w:t>
      </w:r>
      <w:r w:rsidRPr="00D73EF4">
        <w:rPr>
          <w:rStyle w:val="Char3"/>
          <w:rtl/>
        </w:rPr>
        <w:t xml:space="preserve"> وَلِرَسُولِه</w:t>
      </w:r>
      <w:r w:rsidR="00946300">
        <w:rPr>
          <w:rStyle w:val="Char3"/>
          <w:rtl/>
        </w:rPr>
        <w:t xml:space="preserve">ِ وَلأَئِمَّةِ الْمُسْلِمِينَ </w:t>
      </w:r>
      <w:r w:rsidRPr="00D73EF4">
        <w:rPr>
          <w:rStyle w:val="Char3"/>
          <w:rtl/>
        </w:rPr>
        <w:t>وَعَامَّتِهِمْ</w:t>
      </w:r>
      <w:r>
        <w:rPr>
          <w:rFonts w:ascii="Traditional Arabic" w:hAnsi="Traditional Arabic" w:cs="Traditional Arabic"/>
          <w:rtl/>
          <w:lang w:bidi="ur-PK"/>
        </w:rPr>
        <w:t>»</w:t>
      </w:r>
      <w:r w:rsidR="003E5DD2" w:rsidRPr="0010125E">
        <w:rPr>
          <w:rFonts w:hint="cs"/>
          <w:rtl/>
        </w:rPr>
        <w:t>.</w:t>
      </w:r>
      <w:r>
        <w:rPr>
          <w:rFonts w:hint="cs"/>
          <w:rtl/>
          <w:lang w:bidi="ur-PK"/>
        </w:rPr>
        <w:t xml:space="preserve"> </w:t>
      </w:r>
      <w:r>
        <w:rPr>
          <w:rFonts w:ascii="Traditional Arabic" w:hAnsi="Traditional Arabic" w:cs="Traditional Arabic"/>
          <w:rtl/>
          <w:lang w:bidi="ur-PK"/>
        </w:rPr>
        <w:t>«</w:t>
      </w:r>
      <w:r w:rsidRPr="00D73EF4">
        <w:rPr>
          <w:rStyle w:val="Chare"/>
          <w:rFonts w:hint="cs"/>
          <w:rtl/>
        </w:rPr>
        <w:t>دین؛ یعنی، نصیحت، نصیحتی ک</w:t>
      </w:r>
      <w:r w:rsidR="000F0DF3">
        <w:rPr>
          <w:rStyle w:val="Chare"/>
          <w:rFonts w:hint="cs"/>
          <w:rtl/>
        </w:rPr>
        <w:t>ه</w:t>
      </w:r>
      <w:r w:rsidRPr="00D73EF4">
        <w:rPr>
          <w:rStyle w:val="Chare"/>
          <w:rFonts w:hint="cs"/>
          <w:rtl/>
        </w:rPr>
        <w:t xml:space="preserve"> متعلق است ب</w:t>
      </w:r>
      <w:r w:rsidR="000F0DF3">
        <w:rPr>
          <w:rStyle w:val="Chare"/>
          <w:rFonts w:hint="cs"/>
          <w:rtl/>
        </w:rPr>
        <w:t>ه</w:t>
      </w:r>
      <w:r w:rsidRPr="00D73EF4">
        <w:rPr>
          <w:rStyle w:val="Chare"/>
          <w:rFonts w:hint="cs"/>
          <w:rtl/>
        </w:rPr>
        <w:t xml:space="preserve"> خدا و کتاب خدا (قرآن کریم) و رسول خدا و پیشوایان مسلمانان و عموم مسلمانان</w:t>
      </w:r>
      <w:r>
        <w:rPr>
          <w:rFonts w:ascii="Traditional Arabic" w:hAnsi="Traditional Arabic" w:cs="Traditional Arabic"/>
          <w:rtl/>
          <w:lang w:bidi="ur-PK"/>
        </w:rPr>
        <w:t>»</w:t>
      </w:r>
      <w:r w:rsidR="00A56D1E">
        <w:rPr>
          <w:rFonts w:hint="cs"/>
          <w:rtl/>
          <w:lang w:bidi="ur-PK"/>
        </w:rPr>
        <w:t>.</w:t>
      </w:r>
    </w:p>
    <w:p w:rsidR="008D5E37" w:rsidRDefault="00946300" w:rsidP="0010125E">
      <w:pPr>
        <w:pStyle w:val="a8"/>
        <w:rPr>
          <w:rtl/>
          <w:lang w:bidi="ur-PK"/>
        </w:rPr>
      </w:pPr>
      <w:r>
        <w:rPr>
          <w:rFonts w:hint="cs"/>
          <w:rtl/>
          <w:lang w:bidi="ur-PK"/>
        </w:rPr>
        <w:t xml:space="preserve">پیامبر اکرم </w:t>
      </w:r>
      <w:r>
        <w:rPr>
          <w:rFonts w:cs="CTraditional Arabic" w:hint="cs"/>
          <w:rtl/>
          <w:lang w:bidi="ur-PK"/>
        </w:rPr>
        <w:t>ص</w:t>
      </w:r>
      <w:r>
        <w:rPr>
          <w:rFonts w:hint="cs"/>
          <w:rtl/>
          <w:lang w:bidi="ur-PK"/>
        </w:rPr>
        <w:t xml:space="preserve"> بیان فرمود</w:t>
      </w:r>
      <w:r w:rsidR="000F0DF3">
        <w:rPr>
          <w:rFonts w:hint="cs"/>
          <w:rtl/>
          <w:lang w:bidi="ur-PK"/>
        </w:rPr>
        <w:t>ه</w:t>
      </w:r>
      <w:r>
        <w:rPr>
          <w:rFonts w:hint="cs"/>
          <w:rtl/>
          <w:lang w:bidi="ur-PK"/>
        </w:rPr>
        <w:t>‌اند ک</w:t>
      </w:r>
      <w:r w:rsidR="000F0DF3">
        <w:rPr>
          <w:rFonts w:hint="cs"/>
          <w:rtl/>
          <w:lang w:bidi="ur-PK"/>
        </w:rPr>
        <w:t>ه</w:t>
      </w:r>
      <w:r>
        <w:rPr>
          <w:rFonts w:hint="cs"/>
          <w:rtl/>
          <w:lang w:bidi="ur-PK"/>
        </w:rPr>
        <w:t xml:space="preserve"> دین عبارت است از: نصیحت و نصح ھمان حصول است ک</w:t>
      </w:r>
      <w:r w:rsidR="000F0DF3">
        <w:rPr>
          <w:rFonts w:hint="cs"/>
          <w:rtl/>
          <w:lang w:bidi="ur-PK"/>
        </w:rPr>
        <w:t>ه</w:t>
      </w:r>
      <w:r>
        <w:rPr>
          <w:rFonts w:hint="cs"/>
          <w:rtl/>
          <w:lang w:bidi="ur-PK"/>
        </w:rPr>
        <w:t xml:space="preserve"> ب</w:t>
      </w:r>
      <w:r w:rsidR="000F0DF3">
        <w:rPr>
          <w:rFonts w:hint="cs"/>
          <w:rtl/>
          <w:lang w:bidi="ur-PK"/>
        </w:rPr>
        <w:t>ه</w:t>
      </w:r>
      <w:r>
        <w:rPr>
          <w:rFonts w:hint="cs"/>
          <w:rtl/>
          <w:lang w:bidi="ur-PK"/>
        </w:rPr>
        <w:t xml:space="preserve"> دو قسم تقسیم می‌شود؛ یکی عبارت است از: تعظیم امر و فرمان خدا؛ دوم عبارت است از: ترحم شفقت بر خلق خدا</w:t>
      </w:r>
      <w:r w:rsidR="00A56D1E">
        <w:rPr>
          <w:rFonts w:hint="cs"/>
          <w:rtl/>
          <w:lang w:bidi="ur-PK"/>
        </w:rPr>
        <w:t>.</w:t>
      </w:r>
      <w:r>
        <w:rPr>
          <w:rFonts w:hint="cs"/>
          <w:rtl/>
          <w:lang w:bidi="ur-PK"/>
        </w:rPr>
        <w:t xml:space="preserve"> پس آن بخش از نصیحت ک</w:t>
      </w:r>
      <w:r w:rsidR="000F0DF3">
        <w:rPr>
          <w:rFonts w:hint="cs"/>
          <w:rtl/>
          <w:lang w:bidi="ur-PK"/>
        </w:rPr>
        <w:t>ه</w:t>
      </w:r>
      <w:r>
        <w:rPr>
          <w:rFonts w:hint="cs"/>
          <w:rtl/>
          <w:lang w:bidi="ur-PK"/>
        </w:rPr>
        <w:t xml:space="preserve"> متعلق ب</w:t>
      </w:r>
      <w:r w:rsidR="000F0DF3">
        <w:rPr>
          <w:rFonts w:hint="cs"/>
          <w:rtl/>
          <w:lang w:bidi="ur-PK"/>
        </w:rPr>
        <w:t>ه</w:t>
      </w:r>
      <w:r>
        <w:rPr>
          <w:rFonts w:hint="cs"/>
          <w:rtl/>
          <w:lang w:bidi="ur-PK"/>
        </w:rPr>
        <w:t xml:space="preserve"> خدا و کتاب خدا و رسول خدا است </w:t>
      </w:r>
      <w:r w:rsidR="00800391">
        <w:rPr>
          <w:rFonts w:hint="cs"/>
          <w:rtl/>
          <w:lang w:bidi="ur-PK"/>
        </w:rPr>
        <w:t>از باب تعظیم امر و فرمان الھی است و آن بخش ک</w:t>
      </w:r>
      <w:r w:rsidR="000F0DF3">
        <w:rPr>
          <w:rFonts w:hint="cs"/>
          <w:rtl/>
          <w:lang w:bidi="ur-PK"/>
        </w:rPr>
        <w:t>ه</w:t>
      </w:r>
      <w:r w:rsidR="00800391">
        <w:rPr>
          <w:rFonts w:hint="cs"/>
          <w:rtl/>
          <w:lang w:bidi="ur-PK"/>
        </w:rPr>
        <w:t xml:space="preserve"> مربوط و متعلّق ب</w:t>
      </w:r>
      <w:r w:rsidR="000F0DF3">
        <w:rPr>
          <w:rFonts w:hint="cs"/>
          <w:rtl/>
          <w:lang w:bidi="ur-PK"/>
        </w:rPr>
        <w:t>ه</w:t>
      </w:r>
      <w:r w:rsidR="00800391">
        <w:rPr>
          <w:rFonts w:hint="cs"/>
          <w:rtl/>
          <w:lang w:bidi="ur-PK"/>
        </w:rPr>
        <w:t xml:space="preserve"> پیشوایان مسلمانان و عموم مسلمانان است از باب ترحم و شفقت بر خلق خداست</w:t>
      </w:r>
      <w:r w:rsidR="00A56D1E">
        <w:rPr>
          <w:rFonts w:hint="cs"/>
          <w:rtl/>
          <w:lang w:bidi="ur-PK"/>
        </w:rPr>
        <w:t>.</w:t>
      </w:r>
      <w:r w:rsidR="00800391">
        <w:rPr>
          <w:rFonts w:hint="cs"/>
          <w:rtl/>
          <w:lang w:bidi="ur-PK"/>
        </w:rPr>
        <w:t xml:space="preserve"> این‌ک</w:t>
      </w:r>
      <w:r w:rsidR="000F0DF3">
        <w:rPr>
          <w:rFonts w:hint="cs"/>
          <w:rtl/>
          <w:lang w:bidi="ur-PK"/>
        </w:rPr>
        <w:t>ه</w:t>
      </w:r>
      <w:r w:rsidR="00800391">
        <w:rPr>
          <w:rFonts w:hint="cs"/>
          <w:rtl/>
          <w:lang w:bidi="ur-PK"/>
        </w:rPr>
        <w:t xml:space="preserve"> پیامبر می‌فرماید: </w:t>
      </w:r>
      <w:r w:rsidR="00800391" w:rsidRPr="0010125E">
        <w:rPr>
          <w:rtl/>
        </w:rPr>
        <w:t>«</w:t>
      </w:r>
      <w:r w:rsidR="00800391" w:rsidRPr="0010125E">
        <w:rPr>
          <w:rStyle w:val="Char3"/>
          <w:rtl/>
        </w:rPr>
        <w:t>لِلَّهِ</w:t>
      </w:r>
      <w:r w:rsidR="00800391" w:rsidRPr="0010125E">
        <w:rPr>
          <w:rtl/>
        </w:rPr>
        <w:t>»</w:t>
      </w:r>
      <w:r w:rsidR="00800391">
        <w:rPr>
          <w:rFonts w:hint="cs"/>
          <w:rtl/>
          <w:lang w:bidi="ur-PK"/>
        </w:rPr>
        <w:t xml:space="preserve"> نصیحت ل</w:t>
      </w:r>
      <w:r w:rsidR="0010125E">
        <w:rPr>
          <w:rFonts w:hint="cs"/>
          <w:rtl/>
          <w:lang w:bidi="ur-PK"/>
        </w:rPr>
        <w:t>ِ</w:t>
      </w:r>
      <w:r w:rsidR="00800391">
        <w:rPr>
          <w:rFonts w:hint="cs"/>
          <w:rtl/>
          <w:lang w:bidi="ur-PK"/>
        </w:rPr>
        <w:t>ل</w:t>
      </w:r>
      <w:r w:rsidR="0010125E">
        <w:rPr>
          <w:rFonts w:hint="cs"/>
          <w:rtl/>
          <w:lang w:bidi="ur-PK"/>
        </w:rPr>
        <w:t>ّ</w:t>
      </w:r>
      <w:r w:rsidR="000F0DF3">
        <w:rPr>
          <w:rFonts w:hint="cs"/>
          <w:rtl/>
          <w:lang w:bidi="ur-PK"/>
        </w:rPr>
        <w:t>ه</w:t>
      </w:r>
      <w:r w:rsidR="00800391">
        <w:rPr>
          <w:rFonts w:hint="cs"/>
          <w:rtl/>
          <w:lang w:bidi="ur-PK"/>
        </w:rPr>
        <w:t xml:space="preserve"> در ایمان ب</w:t>
      </w:r>
      <w:r w:rsidR="000F0DF3">
        <w:rPr>
          <w:rFonts w:hint="cs"/>
          <w:rtl/>
          <w:lang w:bidi="ur-PK"/>
        </w:rPr>
        <w:t>ه</w:t>
      </w:r>
      <w:r w:rsidR="00800391">
        <w:rPr>
          <w:rFonts w:hint="cs"/>
          <w:rtl/>
          <w:lang w:bidi="ur-PK"/>
        </w:rPr>
        <w:t xml:space="preserve"> خدا و </w:t>
      </w:r>
      <w:r w:rsidR="008D5E37">
        <w:rPr>
          <w:rFonts w:hint="cs"/>
          <w:rtl/>
          <w:lang w:bidi="ur-PK"/>
        </w:rPr>
        <w:t>تسلیم و فرمانبرداری از اوامر خدا و عمل در را</w:t>
      </w:r>
      <w:r w:rsidR="000F0DF3">
        <w:rPr>
          <w:rFonts w:hint="cs"/>
          <w:rtl/>
          <w:lang w:bidi="ur-PK"/>
        </w:rPr>
        <w:t>ه</w:t>
      </w:r>
      <w:r w:rsidR="008D5E37">
        <w:rPr>
          <w:rFonts w:hint="cs"/>
          <w:rtl/>
          <w:lang w:bidi="ur-PK"/>
        </w:rPr>
        <w:t xml:space="preserve"> رضای او تحقق می‌یابد و ایمان ب</w:t>
      </w:r>
      <w:r w:rsidR="000F0DF3">
        <w:rPr>
          <w:rFonts w:hint="cs"/>
          <w:rtl/>
          <w:lang w:bidi="ur-PK"/>
        </w:rPr>
        <w:t>ه</w:t>
      </w:r>
      <w:r w:rsidR="008D5E37">
        <w:rPr>
          <w:rFonts w:hint="cs"/>
          <w:rtl/>
          <w:lang w:bidi="ur-PK"/>
        </w:rPr>
        <w:t xml:space="preserve"> خدا نیز دارای شروط و واجباتی است ک</w:t>
      </w:r>
      <w:r w:rsidR="000F0DF3">
        <w:rPr>
          <w:rFonts w:hint="cs"/>
          <w:rtl/>
          <w:lang w:bidi="ur-PK"/>
        </w:rPr>
        <w:t>ه</w:t>
      </w:r>
      <w:r w:rsidR="008D5E37">
        <w:rPr>
          <w:rFonts w:hint="cs"/>
          <w:rtl/>
          <w:lang w:bidi="ur-PK"/>
        </w:rPr>
        <w:t xml:space="preserve"> نشان</w:t>
      </w:r>
      <w:r w:rsidR="00F70E43">
        <w:rPr>
          <w:rFonts w:hint="cs"/>
          <w:rtl/>
          <w:lang w:bidi="ur-PK"/>
        </w:rPr>
        <w:t>ه</w:t>
      </w:r>
      <w:r w:rsidR="008D5E37">
        <w:rPr>
          <w:rFonts w:hint="cs"/>
          <w:rtl/>
          <w:lang w:bidi="ur-PK"/>
        </w:rPr>
        <w:t xml:space="preserve"> اخلاص بند</w:t>
      </w:r>
      <w:r w:rsidR="000F0DF3">
        <w:rPr>
          <w:rFonts w:hint="cs"/>
          <w:rtl/>
          <w:lang w:bidi="ur-PK"/>
        </w:rPr>
        <w:t>ه</w:t>
      </w:r>
      <w:r w:rsidR="008D5E37">
        <w:rPr>
          <w:rFonts w:hint="cs"/>
          <w:rtl/>
          <w:lang w:bidi="ur-PK"/>
        </w:rPr>
        <w:t xml:space="preserve"> می‌باشند مانند: تحمل سختی‌ھا در جھت اعل</w:t>
      </w:r>
      <w:r w:rsidR="0010125E">
        <w:rPr>
          <w:rFonts w:hint="cs"/>
          <w:rtl/>
          <w:lang w:bidi="ur-PK"/>
        </w:rPr>
        <w:t>اء</w:t>
      </w:r>
      <w:r w:rsidR="008D5E37">
        <w:rPr>
          <w:rFonts w:hint="cs"/>
          <w:rtl/>
          <w:lang w:bidi="ur-PK"/>
        </w:rPr>
        <w:t xml:space="preserve"> کلام الل</w:t>
      </w:r>
      <w:r w:rsidR="000F0DF3">
        <w:rPr>
          <w:rFonts w:hint="cs"/>
          <w:rtl/>
          <w:lang w:bidi="ur-PK"/>
        </w:rPr>
        <w:t>ه</w:t>
      </w:r>
      <w:r w:rsidR="00A56D1E">
        <w:rPr>
          <w:rFonts w:hint="cs"/>
          <w:rtl/>
          <w:lang w:bidi="ur-PK"/>
        </w:rPr>
        <w:t>.</w:t>
      </w:r>
      <w:r w:rsidR="008D5E37">
        <w:rPr>
          <w:rFonts w:hint="cs"/>
          <w:rtl/>
          <w:lang w:bidi="ur-PK"/>
        </w:rPr>
        <w:t xml:space="preserve"> ک</w:t>
      </w:r>
      <w:r w:rsidR="000F0DF3">
        <w:rPr>
          <w:rFonts w:hint="cs"/>
          <w:rtl/>
          <w:lang w:bidi="ur-PK"/>
        </w:rPr>
        <w:t>ه</w:t>
      </w:r>
      <w:r w:rsidR="008D5E37">
        <w:rPr>
          <w:rFonts w:hint="cs"/>
          <w:rtl/>
          <w:lang w:bidi="ur-PK"/>
        </w:rPr>
        <w:t xml:space="preserve"> مؤمنین</w:t>
      </w:r>
      <w:r w:rsidR="002D29AE">
        <w:rPr>
          <w:rFonts w:hint="cs"/>
          <w:rtl/>
          <w:lang w:bidi="ur-PK"/>
        </w:rPr>
        <w:t xml:space="preserve"> در ھر زمان و مکانی در معرض این</w:t>
      </w:r>
      <w:r w:rsidR="002D29AE">
        <w:rPr>
          <w:rFonts w:hint="eastAsia"/>
          <w:rtl/>
          <w:lang w:bidi="ur-PK"/>
        </w:rPr>
        <w:t>‌</w:t>
      </w:r>
      <w:r w:rsidR="008D5E37">
        <w:rPr>
          <w:rFonts w:hint="cs"/>
          <w:rtl/>
          <w:lang w:bidi="ur-PK"/>
        </w:rPr>
        <w:t>گون</w:t>
      </w:r>
      <w:r w:rsidR="000F0DF3">
        <w:rPr>
          <w:rFonts w:hint="cs"/>
          <w:rtl/>
          <w:lang w:bidi="ur-PK"/>
        </w:rPr>
        <w:t>ه</w:t>
      </w:r>
      <w:r w:rsidR="008D5E37">
        <w:rPr>
          <w:rFonts w:hint="cs"/>
          <w:rtl/>
          <w:lang w:bidi="ur-PK"/>
        </w:rPr>
        <w:t xml:space="preserve"> سختی‌ھا قرار می‌گیرند</w:t>
      </w:r>
      <w:r w:rsidR="00A56D1E">
        <w:rPr>
          <w:rFonts w:hint="cs"/>
          <w:rtl/>
          <w:lang w:bidi="ur-PK"/>
        </w:rPr>
        <w:t>.</w:t>
      </w:r>
      <w:r w:rsidR="008D5E37">
        <w:rPr>
          <w:rFonts w:hint="cs"/>
          <w:rtl/>
          <w:lang w:bidi="ur-PK"/>
        </w:rPr>
        <w:t xml:space="preserve"> خداوند متعال می‌فرماید:</w:t>
      </w:r>
    </w:p>
    <w:p w:rsidR="008D5E37" w:rsidRPr="00872948" w:rsidRDefault="00CB37F6" w:rsidP="0010125E">
      <w:pPr>
        <w:pStyle w:val="af1"/>
        <w:rPr>
          <w:spacing w:val="-6"/>
          <w:rtl/>
          <w:lang w:bidi="ur-PK"/>
        </w:rPr>
      </w:pPr>
      <w:r w:rsidRPr="00CB37F6">
        <w:rPr>
          <w:rStyle w:val="Char8"/>
          <w:rFonts w:cs="CTraditional Arabic"/>
          <w:spacing w:val="-6"/>
          <w:rtl/>
        </w:rPr>
        <w:t>+</w:t>
      </w:r>
      <w:r w:rsidR="00697B1A" w:rsidRPr="00872948">
        <w:rPr>
          <w:spacing w:val="-6"/>
          <w:rtl/>
        </w:rPr>
        <w:t xml:space="preserve">الٓمٓ١ أَحَسِبَ </w:t>
      </w:r>
      <w:r w:rsidR="00697B1A" w:rsidRPr="00872948">
        <w:rPr>
          <w:rFonts w:hint="cs"/>
          <w:spacing w:val="-6"/>
          <w:rtl/>
        </w:rPr>
        <w:t>ٱ</w:t>
      </w:r>
      <w:r w:rsidR="00697B1A" w:rsidRPr="00872948">
        <w:rPr>
          <w:rFonts w:hint="eastAsia"/>
          <w:spacing w:val="-6"/>
          <w:rtl/>
        </w:rPr>
        <w:t>لنَّاسُ</w:t>
      </w:r>
      <w:r w:rsidR="00697B1A" w:rsidRPr="00872948">
        <w:rPr>
          <w:spacing w:val="-6"/>
          <w:rtl/>
        </w:rPr>
        <w:t xml:space="preserve"> أَن يُتۡرَكُوٓاْ أَن يَقُولُوٓاْ ءَامَنَّا وَهُمۡ لَا يُفۡتَنُونَ٢ وَلَقَدۡ فَتَنَّا </w:t>
      </w:r>
      <w:r w:rsidR="00697B1A" w:rsidRPr="00872948">
        <w:rPr>
          <w:rFonts w:hint="cs"/>
          <w:spacing w:val="-6"/>
          <w:rtl/>
        </w:rPr>
        <w:t>ٱ</w:t>
      </w:r>
      <w:r w:rsidR="00697B1A" w:rsidRPr="00872948">
        <w:rPr>
          <w:rFonts w:hint="eastAsia"/>
          <w:spacing w:val="-6"/>
          <w:rtl/>
        </w:rPr>
        <w:t>لَّذِينَ</w:t>
      </w:r>
      <w:r w:rsidR="00697B1A" w:rsidRPr="00872948">
        <w:rPr>
          <w:spacing w:val="-6"/>
          <w:rtl/>
        </w:rPr>
        <w:t xml:space="preserve"> مِن قَبۡلِهِمۡۖ فَلَيَعۡلَمَنَّ </w:t>
      </w:r>
      <w:r w:rsidR="00697B1A" w:rsidRPr="00872948">
        <w:rPr>
          <w:rFonts w:hint="cs"/>
          <w:spacing w:val="-6"/>
          <w:rtl/>
        </w:rPr>
        <w:t>ٱ</w:t>
      </w:r>
      <w:r w:rsidR="00697B1A" w:rsidRPr="00872948">
        <w:rPr>
          <w:rFonts w:hint="eastAsia"/>
          <w:spacing w:val="-6"/>
          <w:rtl/>
        </w:rPr>
        <w:t>للَّهُ</w:t>
      </w:r>
      <w:r w:rsidR="00697B1A" w:rsidRPr="00872948">
        <w:rPr>
          <w:spacing w:val="-6"/>
          <w:rtl/>
        </w:rPr>
        <w:t xml:space="preserve"> </w:t>
      </w:r>
      <w:r w:rsidR="00697B1A" w:rsidRPr="00872948">
        <w:rPr>
          <w:rFonts w:hint="cs"/>
          <w:spacing w:val="-6"/>
          <w:rtl/>
        </w:rPr>
        <w:t>ٱ</w:t>
      </w:r>
      <w:r w:rsidR="00697B1A" w:rsidRPr="00872948">
        <w:rPr>
          <w:rFonts w:hint="eastAsia"/>
          <w:spacing w:val="-6"/>
          <w:rtl/>
        </w:rPr>
        <w:t>لَّذِينَ</w:t>
      </w:r>
      <w:r w:rsidR="00697B1A" w:rsidRPr="00872948">
        <w:rPr>
          <w:spacing w:val="-6"/>
          <w:rtl/>
        </w:rPr>
        <w:t xml:space="preserve"> صَدَقُواْ وَلَيَعۡلَمَنَّ </w:t>
      </w:r>
      <w:r w:rsidR="00697B1A" w:rsidRPr="00872948">
        <w:rPr>
          <w:rFonts w:hint="cs"/>
          <w:spacing w:val="-6"/>
          <w:rtl/>
        </w:rPr>
        <w:t>ٱ</w:t>
      </w:r>
      <w:r w:rsidR="00697B1A" w:rsidRPr="00872948">
        <w:rPr>
          <w:rFonts w:hint="eastAsia"/>
          <w:spacing w:val="-6"/>
          <w:rtl/>
        </w:rPr>
        <w:t>لۡكَٰذِبِينَ</w:t>
      </w:r>
      <w:r w:rsidR="00697B1A" w:rsidRPr="00872948">
        <w:rPr>
          <w:spacing w:val="-6"/>
          <w:rtl/>
        </w:rPr>
        <w:t>٣</w:t>
      </w:r>
      <w:r w:rsidRPr="00CB37F6">
        <w:rPr>
          <w:rStyle w:val="Char8"/>
          <w:rFonts w:cs="CTraditional Arabic"/>
          <w:spacing w:val="-6"/>
          <w:rtl/>
        </w:rPr>
        <w:t>_</w:t>
      </w:r>
      <w:r w:rsidR="00697B1A" w:rsidRPr="00872948">
        <w:rPr>
          <w:rFonts w:ascii="Times New Roman" w:cs="Arial"/>
          <w:spacing w:val="-6"/>
          <w:szCs w:val="24"/>
          <w:rtl/>
          <w:lang w:bidi="ur-PK"/>
        </w:rPr>
        <w:t xml:space="preserve"> </w:t>
      </w:r>
      <w:r w:rsidR="00697B1A" w:rsidRPr="00872948">
        <w:rPr>
          <w:rStyle w:val="Char6"/>
          <w:spacing w:val="-6"/>
          <w:rtl/>
        </w:rPr>
        <w:t>[العنكبوت: 1-3]</w:t>
      </w:r>
      <w:r w:rsidR="0010125E" w:rsidRPr="00872948">
        <w:rPr>
          <w:rStyle w:val="Char4"/>
          <w:rFonts w:hint="cs"/>
          <w:spacing w:val="-6"/>
          <w:rtl/>
        </w:rPr>
        <w:t>.</w:t>
      </w:r>
    </w:p>
    <w:p w:rsidR="00D73EF4" w:rsidRDefault="00C46E7B" w:rsidP="0010125E">
      <w:pPr>
        <w:pStyle w:val="ab"/>
        <w:rPr>
          <w:rtl/>
        </w:rPr>
      </w:pPr>
      <w:r w:rsidRPr="008421EC">
        <w:rPr>
          <w:rStyle w:val="Char8"/>
          <w:rtl/>
        </w:rPr>
        <w:t>«</w:t>
      </w:r>
      <w:r w:rsidR="008D5E37" w:rsidRPr="0010125E">
        <w:rPr>
          <w:rFonts w:hint="cs"/>
          <w:rtl/>
        </w:rPr>
        <w:t>آیا انس</w:t>
      </w:r>
      <w:r w:rsidR="0010125E">
        <w:rPr>
          <w:rFonts w:hint="cs"/>
          <w:rtl/>
        </w:rPr>
        <w:t>ا</w:t>
      </w:r>
      <w:r w:rsidR="00546A50" w:rsidRPr="0010125E">
        <w:rPr>
          <w:rFonts w:hint="cs"/>
          <w:rtl/>
        </w:rPr>
        <w:t>ن‌ھا</w:t>
      </w:r>
      <w:r w:rsidR="008D5E37" w:rsidRPr="0010125E">
        <w:rPr>
          <w:rFonts w:hint="cs"/>
          <w:rtl/>
        </w:rPr>
        <w:t xml:space="preserve"> گمان برد</w:t>
      </w:r>
      <w:r w:rsidR="000F0DF3" w:rsidRPr="0010125E">
        <w:rPr>
          <w:rFonts w:hint="cs"/>
          <w:rtl/>
        </w:rPr>
        <w:t>ه</w:t>
      </w:r>
      <w:r w:rsidR="008D5E37" w:rsidRPr="0010125E">
        <w:rPr>
          <w:rFonts w:hint="cs"/>
          <w:rtl/>
        </w:rPr>
        <w:t>‌اند (ب</w:t>
      </w:r>
      <w:r w:rsidR="000F0DF3" w:rsidRPr="0010125E">
        <w:rPr>
          <w:rFonts w:hint="cs"/>
          <w:rtl/>
        </w:rPr>
        <w:t>ه</w:t>
      </w:r>
      <w:r w:rsidR="008D5E37" w:rsidRPr="0010125E">
        <w:rPr>
          <w:rFonts w:hint="cs"/>
          <w:rtl/>
        </w:rPr>
        <w:t xml:space="preserve"> مجرد) این‌ک</w:t>
      </w:r>
      <w:r w:rsidR="000F0DF3" w:rsidRPr="0010125E">
        <w:rPr>
          <w:rFonts w:hint="cs"/>
          <w:rtl/>
        </w:rPr>
        <w:t>ه</w:t>
      </w:r>
      <w:r w:rsidR="008D5E37" w:rsidRPr="0010125E">
        <w:rPr>
          <w:rFonts w:hint="cs"/>
          <w:rtl/>
        </w:rPr>
        <w:t xml:space="preserve"> گفتند ایمان آوردیم، ب</w:t>
      </w:r>
      <w:r w:rsidR="000F0DF3" w:rsidRPr="0010125E">
        <w:rPr>
          <w:rFonts w:hint="cs"/>
          <w:rtl/>
        </w:rPr>
        <w:t>ه</w:t>
      </w:r>
      <w:r w:rsidR="008D5E37" w:rsidRPr="0010125E">
        <w:rPr>
          <w:rFonts w:hint="cs"/>
          <w:rtl/>
        </w:rPr>
        <w:t xml:space="preserve"> حال خود رھا می‌شوند و (دیگر) مورد امتحان </w:t>
      </w:r>
      <w:r w:rsidR="0010125E">
        <w:rPr>
          <w:rFonts w:hint="cs"/>
          <w:rtl/>
        </w:rPr>
        <w:t>و ابتلا قرار نمی‌گیرند؟ در حالی</w:t>
      </w:r>
      <w:r w:rsidR="0010125E">
        <w:rPr>
          <w:rFonts w:hint="eastAsia"/>
          <w:rtl/>
        </w:rPr>
        <w:t>‌</w:t>
      </w:r>
      <w:r w:rsidR="008D5E37" w:rsidRPr="0010125E">
        <w:rPr>
          <w:rFonts w:hint="cs"/>
          <w:rtl/>
        </w:rPr>
        <w:t>ک</w:t>
      </w:r>
      <w:r w:rsidR="000F0DF3" w:rsidRPr="0010125E">
        <w:rPr>
          <w:rFonts w:hint="cs"/>
          <w:rtl/>
        </w:rPr>
        <w:t>ه</w:t>
      </w:r>
      <w:r w:rsidR="008D5E37" w:rsidRPr="0010125E">
        <w:rPr>
          <w:rFonts w:hint="cs"/>
          <w:rtl/>
        </w:rPr>
        <w:t xml:space="preserve"> مورد </w:t>
      </w:r>
      <w:r w:rsidRPr="0010125E">
        <w:rPr>
          <w:rFonts w:hint="cs"/>
          <w:rtl/>
        </w:rPr>
        <w:t xml:space="preserve">امتحان و </w:t>
      </w:r>
      <w:r w:rsidR="0010125E">
        <w:rPr>
          <w:rFonts w:hint="cs"/>
          <w:rtl/>
        </w:rPr>
        <w:t>آز</w:t>
      </w:r>
      <w:r w:rsidRPr="0010125E">
        <w:rPr>
          <w:rFonts w:hint="cs"/>
          <w:rtl/>
        </w:rPr>
        <w:t>مایش قرار دادیم کسانی را ک</w:t>
      </w:r>
      <w:r w:rsidR="000F0DF3" w:rsidRPr="0010125E">
        <w:rPr>
          <w:rFonts w:hint="cs"/>
          <w:rtl/>
        </w:rPr>
        <w:t>ه</w:t>
      </w:r>
      <w:r w:rsidRPr="0010125E">
        <w:rPr>
          <w:rFonts w:hint="cs"/>
          <w:rtl/>
        </w:rPr>
        <w:t xml:space="preserve"> قبل از ایشان بودند</w:t>
      </w:r>
      <w:r w:rsidR="00A56D1E">
        <w:rPr>
          <w:rFonts w:hint="cs"/>
          <w:rtl/>
        </w:rPr>
        <w:t>.</w:t>
      </w:r>
    </w:p>
    <w:p w:rsidR="00C46E7B" w:rsidRDefault="00C46E7B" w:rsidP="00C46E7B">
      <w:pPr>
        <w:pStyle w:val="af2"/>
        <w:rPr>
          <w:rtl/>
        </w:rPr>
      </w:pPr>
      <w:r w:rsidRPr="00E23320">
        <w:rPr>
          <w:rStyle w:val="Char7"/>
          <w:rFonts w:hint="cs"/>
          <w:rtl/>
        </w:rPr>
        <w:t>بی‌گمان خداوند (با این آزمایش‌ھا) راستگویان و دروغگویان را از ھم تمیز خواھد داد پس در واقع با ابتلائات و آزمون‌ھا مؤمنین واقعی از منافقان تشخیص داد</w:t>
      </w:r>
      <w:r w:rsidR="000F0DF3">
        <w:rPr>
          <w:rStyle w:val="Char7"/>
          <w:rFonts w:hint="cs"/>
          <w:rtl/>
        </w:rPr>
        <w:t>ه</w:t>
      </w:r>
      <w:r w:rsidRPr="00E23320">
        <w:rPr>
          <w:rStyle w:val="Char7"/>
          <w:rFonts w:hint="cs"/>
          <w:rtl/>
        </w:rPr>
        <w:t xml:space="preserve"> می‌شوند</w:t>
      </w:r>
      <w:r w:rsidRPr="008421EC">
        <w:rPr>
          <w:rStyle w:val="Char8"/>
          <w:rtl/>
        </w:rPr>
        <w:t>»</w:t>
      </w:r>
      <w:r w:rsidR="00A56D1E">
        <w:rPr>
          <w:rFonts w:hint="cs"/>
          <w:rtl/>
        </w:rPr>
        <w:t>.</w:t>
      </w:r>
    </w:p>
    <w:p w:rsidR="00697B1A" w:rsidRDefault="00697B1A" w:rsidP="0010125E">
      <w:pPr>
        <w:pStyle w:val="a8"/>
        <w:rPr>
          <w:rtl/>
        </w:rPr>
      </w:pPr>
      <w:r>
        <w:rPr>
          <w:rFonts w:hint="cs"/>
          <w:rtl/>
        </w:rPr>
        <w:t>ایمان عبارت است از عقید</w:t>
      </w:r>
      <w:r w:rsidR="000F0DF3">
        <w:rPr>
          <w:rFonts w:hint="cs"/>
          <w:rtl/>
        </w:rPr>
        <w:t>ه</w:t>
      </w:r>
      <w:r>
        <w:rPr>
          <w:rFonts w:hint="cs"/>
          <w:rtl/>
        </w:rPr>
        <w:t>‌ای محکم و استوار در قلب و اقرار ب</w:t>
      </w:r>
      <w:r w:rsidR="000F0DF3">
        <w:rPr>
          <w:rFonts w:hint="cs"/>
          <w:rtl/>
        </w:rPr>
        <w:t>ه</w:t>
      </w:r>
      <w:r>
        <w:rPr>
          <w:rFonts w:hint="cs"/>
          <w:rtl/>
        </w:rPr>
        <w:t xml:space="preserve"> کلماتی پاک و مبارک در زبان و عمل نمودن ب</w:t>
      </w:r>
      <w:r w:rsidR="000F0DF3">
        <w:rPr>
          <w:rFonts w:hint="cs"/>
          <w:rtl/>
        </w:rPr>
        <w:t>ه</w:t>
      </w:r>
      <w:r>
        <w:rPr>
          <w:rFonts w:hint="cs"/>
          <w:rtl/>
        </w:rPr>
        <w:t xml:space="preserve"> آنچ</w:t>
      </w:r>
      <w:r w:rsidR="000F0DF3">
        <w:rPr>
          <w:rFonts w:hint="cs"/>
          <w:rtl/>
        </w:rPr>
        <w:t>ه</w:t>
      </w:r>
      <w:r>
        <w:rPr>
          <w:rFonts w:hint="cs"/>
          <w:rtl/>
        </w:rPr>
        <w:t xml:space="preserve"> ک</w:t>
      </w:r>
      <w:r w:rsidR="000F0DF3">
        <w:rPr>
          <w:rFonts w:hint="cs"/>
          <w:rtl/>
        </w:rPr>
        <w:t>ه</w:t>
      </w:r>
      <w:r>
        <w:rPr>
          <w:rFonts w:hint="cs"/>
          <w:rtl/>
        </w:rPr>
        <w:t xml:space="preserve"> این ایمان و کلمات بر فرد واجب می‌کنند و ھمچنین جھادی است مستمر و مداوم علی</w:t>
      </w:r>
      <w:r w:rsidR="000F0DF3">
        <w:rPr>
          <w:rFonts w:hint="cs"/>
          <w:rtl/>
        </w:rPr>
        <w:t>ه</w:t>
      </w:r>
      <w:r>
        <w:rPr>
          <w:rFonts w:hint="cs"/>
          <w:rtl/>
        </w:rPr>
        <w:t xml:space="preserve"> نفس و شیطان و آرزوھای نفسانی</w:t>
      </w:r>
      <w:r w:rsidR="00A56D1E">
        <w:rPr>
          <w:rFonts w:hint="cs"/>
          <w:rtl/>
        </w:rPr>
        <w:t>.</w:t>
      </w:r>
      <w:r>
        <w:rPr>
          <w:rFonts w:hint="cs"/>
          <w:rtl/>
        </w:rPr>
        <w:t xml:space="preserve"> و با تمام این مؤلّف</w:t>
      </w:r>
      <w:r w:rsidR="000F0DF3">
        <w:rPr>
          <w:rFonts w:hint="cs"/>
          <w:rtl/>
        </w:rPr>
        <w:t>ه</w:t>
      </w:r>
      <w:r>
        <w:rPr>
          <w:rFonts w:hint="cs"/>
          <w:rtl/>
        </w:rPr>
        <w:t>‌ھا ایمان متحقق می‌شود و اگر ایمان صرفاً با تلفظ ب</w:t>
      </w:r>
      <w:r w:rsidR="000F0DF3">
        <w:rPr>
          <w:rFonts w:hint="cs"/>
          <w:rtl/>
        </w:rPr>
        <w:t>ه</w:t>
      </w:r>
      <w:r>
        <w:rPr>
          <w:rFonts w:hint="cs"/>
          <w:rtl/>
        </w:rPr>
        <w:t xml:space="preserve"> جملاتی حاصل می‌شد، تمام انس</w:t>
      </w:r>
      <w:r w:rsidR="0010125E">
        <w:rPr>
          <w:rFonts w:hint="cs"/>
          <w:rtl/>
        </w:rPr>
        <w:t>ا</w:t>
      </w:r>
      <w:r w:rsidR="00546A50">
        <w:rPr>
          <w:rFonts w:hint="cs"/>
          <w:rtl/>
        </w:rPr>
        <w:t>ن‌ھا</w:t>
      </w:r>
      <w:r>
        <w:rPr>
          <w:rFonts w:hint="cs"/>
          <w:rtl/>
        </w:rPr>
        <w:t>ی روی زمین مؤمن ب</w:t>
      </w:r>
      <w:r w:rsidR="000F0DF3">
        <w:rPr>
          <w:rFonts w:hint="cs"/>
          <w:rtl/>
        </w:rPr>
        <w:t>ه</w:t>
      </w:r>
      <w:r>
        <w:rPr>
          <w:rFonts w:hint="cs"/>
          <w:rtl/>
        </w:rPr>
        <w:t xml:space="preserve"> حساب می‌آمدند</w:t>
      </w:r>
      <w:r w:rsidR="00A56D1E">
        <w:rPr>
          <w:rFonts w:hint="cs"/>
          <w:rtl/>
        </w:rPr>
        <w:t>.</w:t>
      </w:r>
      <w:r w:rsidR="0010125E">
        <w:rPr>
          <w:rFonts w:hint="cs"/>
          <w:rtl/>
        </w:rPr>
        <w:t xml:space="preserve"> اما این</w:t>
      </w:r>
      <w:r w:rsidR="0010125E">
        <w:rPr>
          <w:rFonts w:hint="eastAsia"/>
          <w:rtl/>
        </w:rPr>
        <w:t>‌</w:t>
      </w:r>
      <w:r>
        <w:rPr>
          <w:rFonts w:hint="cs"/>
          <w:rtl/>
        </w:rPr>
        <w:t>گون</w:t>
      </w:r>
      <w:r w:rsidR="000F0DF3">
        <w:rPr>
          <w:rFonts w:hint="cs"/>
          <w:rtl/>
        </w:rPr>
        <w:t>ه</w:t>
      </w:r>
      <w:r>
        <w:rPr>
          <w:rFonts w:hint="cs"/>
          <w:rtl/>
        </w:rPr>
        <w:t xml:space="preserve"> نیست و (ایمان ب</w:t>
      </w:r>
      <w:r w:rsidR="000F0DF3">
        <w:rPr>
          <w:rFonts w:hint="cs"/>
          <w:rtl/>
        </w:rPr>
        <w:t>ه</w:t>
      </w:r>
      <w:r>
        <w:rPr>
          <w:rFonts w:hint="cs"/>
          <w:rtl/>
        </w:rPr>
        <w:t xml:space="preserve"> مجرد تلفظ ب</w:t>
      </w:r>
      <w:r w:rsidR="000F0DF3">
        <w:rPr>
          <w:rFonts w:hint="cs"/>
          <w:rtl/>
        </w:rPr>
        <w:t>ه</w:t>
      </w:r>
      <w:r>
        <w:rPr>
          <w:rFonts w:hint="cs"/>
          <w:rtl/>
        </w:rPr>
        <w:t xml:space="preserve"> چند کلم</w:t>
      </w:r>
      <w:r w:rsidR="000F0DF3">
        <w:rPr>
          <w:rFonts w:hint="cs"/>
          <w:rtl/>
        </w:rPr>
        <w:t>ه</w:t>
      </w:r>
      <w:r>
        <w:rPr>
          <w:rFonts w:hint="cs"/>
          <w:rtl/>
        </w:rPr>
        <w:t xml:space="preserve"> و جمل</w:t>
      </w:r>
      <w:r w:rsidR="000F0DF3">
        <w:rPr>
          <w:rFonts w:hint="cs"/>
          <w:rtl/>
        </w:rPr>
        <w:t>ه</w:t>
      </w:r>
      <w:r>
        <w:rPr>
          <w:rFonts w:hint="cs"/>
          <w:rtl/>
        </w:rPr>
        <w:t xml:space="preserve"> حاصل نمی‌شود) ایمان اقتضا دارد در موارد بسیار جزئی ھم نفس محاسب</w:t>
      </w:r>
      <w:r w:rsidR="000F0DF3">
        <w:rPr>
          <w:rFonts w:hint="cs"/>
          <w:rtl/>
        </w:rPr>
        <w:t>ه</w:t>
      </w:r>
      <w:r>
        <w:rPr>
          <w:rFonts w:hint="cs"/>
          <w:rtl/>
        </w:rPr>
        <w:t xml:space="preserve"> شود کما این‌ک</w:t>
      </w:r>
      <w:r w:rsidR="000F0DF3">
        <w:rPr>
          <w:rFonts w:hint="cs"/>
          <w:rtl/>
        </w:rPr>
        <w:t>ه</w:t>
      </w:r>
      <w:r>
        <w:rPr>
          <w:rFonts w:hint="cs"/>
          <w:rtl/>
        </w:rPr>
        <w:t xml:space="preserve"> حق تعالیٰ می‌فرماید:</w:t>
      </w:r>
    </w:p>
    <w:p w:rsidR="00697B1A" w:rsidRDefault="00CB37F6" w:rsidP="0010125E">
      <w:pPr>
        <w:pStyle w:val="af1"/>
        <w:rPr>
          <w:rtl/>
        </w:rPr>
      </w:pPr>
      <w:r w:rsidRPr="00CB37F6">
        <w:rPr>
          <w:rStyle w:val="Char8"/>
          <w:rFonts w:cs="CTraditional Arabic"/>
          <w:rtl/>
        </w:rPr>
        <w:t>+</w:t>
      </w:r>
      <w:r w:rsidR="00E23320" w:rsidRPr="0010125E">
        <w:rPr>
          <w:rtl/>
        </w:rPr>
        <w:t xml:space="preserve">إِن تُبۡدُواْ مَا فِيٓ أَنفُسِكُمۡ أَوۡ تُخۡفُوهُ يُحَاسِبۡكُم بِهِ </w:t>
      </w:r>
      <w:r w:rsidR="00E23320" w:rsidRPr="0010125E">
        <w:rPr>
          <w:rFonts w:hint="cs"/>
          <w:rtl/>
        </w:rPr>
        <w:t>ٱ</w:t>
      </w:r>
      <w:r w:rsidR="00E23320" w:rsidRPr="0010125E">
        <w:rPr>
          <w:rFonts w:hint="eastAsia"/>
          <w:rtl/>
        </w:rPr>
        <w:t>للَّهُۖ</w:t>
      </w:r>
      <w:r w:rsidR="00E23320" w:rsidRPr="0010125E">
        <w:rPr>
          <w:rtl/>
        </w:rPr>
        <w:t xml:space="preserve"> فَيَغۡفِرُ لِمَن يَشَآءُ وَيُعَذِّبُ مَن يَشَآءُ</w:t>
      </w:r>
      <w:r w:rsidRPr="00CB37F6">
        <w:rPr>
          <w:rStyle w:val="Char8"/>
          <w:rFonts w:cs="CTraditional Arabic"/>
          <w:rtl/>
        </w:rPr>
        <w:t>_</w:t>
      </w:r>
      <w:r w:rsidR="00E23320">
        <w:rPr>
          <w:rFonts w:ascii="Times New Roman" w:cs="Arial"/>
          <w:szCs w:val="24"/>
          <w:rtl/>
        </w:rPr>
        <w:t xml:space="preserve"> </w:t>
      </w:r>
      <w:r w:rsidR="00E23320" w:rsidRPr="006C4CE1">
        <w:rPr>
          <w:rStyle w:val="Char6"/>
          <w:rtl/>
        </w:rPr>
        <w:t>[البقرة: 284]</w:t>
      </w:r>
      <w:r w:rsidR="0010125E" w:rsidRPr="0010125E">
        <w:rPr>
          <w:rStyle w:val="Char4"/>
          <w:rFonts w:hint="cs"/>
          <w:rtl/>
        </w:rPr>
        <w:t>.</w:t>
      </w:r>
    </w:p>
    <w:p w:rsidR="00697B1A" w:rsidRDefault="00B70341" w:rsidP="0010125E">
      <w:pPr>
        <w:pStyle w:val="ab"/>
        <w:rPr>
          <w:rtl/>
        </w:rPr>
      </w:pPr>
      <w:r w:rsidRPr="008421EC">
        <w:rPr>
          <w:rStyle w:val="Char8"/>
          <w:rtl/>
        </w:rPr>
        <w:t>«</w:t>
      </w:r>
      <w:r w:rsidRPr="0010125E">
        <w:rPr>
          <w:rFonts w:hint="cs"/>
          <w:rtl/>
        </w:rPr>
        <w:t>چ</w:t>
      </w:r>
      <w:r w:rsidR="000F0DF3" w:rsidRPr="0010125E">
        <w:rPr>
          <w:rFonts w:hint="cs"/>
          <w:rtl/>
        </w:rPr>
        <w:t>ه</w:t>
      </w:r>
      <w:r w:rsidRPr="0010125E">
        <w:rPr>
          <w:rFonts w:hint="cs"/>
          <w:rtl/>
        </w:rPr>
        <w:t xml:space="preserve"> آنچ</w:t>
      </w:r>
      <w:r w:rsidR="000F0DF3" w:rsidRPr="0010125E">
        <w:rPr>
          <w:rFonts w:hint="cs"/>
          <w:rtl/>
        </w:rPr>
        <w:t>ه</w:t>
      </w:r>
      <w:r w:rsidRPr="0010125E">
        <w:rPr>
          <w:rFonts w:hint="cs"/>
          <w:rtl/>
        </w:rPr>
        <w:t xml:space="preserve"> را ک</w:t>
      </w:r>
      <w:r w:rsidR="000F0DF3" w:rsidRPr="0010125E">
        <w:rPr>
          <w:rFonts w:hint="cs"/>
          <w:rtl/>
        </w:rPr>
        <w:t>ه</w:t>
      </w:r>
      <w:r w:rsidRPr="0010125E">
        <w:rPr>
          <w:rFonts w:hint="cs"/>
          <w:rtl/>
        </w:rPr>
        <w:t xml:space="preserve"> در دل دارید آشکار کنید یا مخفی نمایید، خداوند شما را با آن محاسب</w:t>
      </w:r>
      <w:r w:rsidR="000F0DF3" w:rsidRPr="0010125E">
        <w:rPr>
          <w:rFonts w:hint="cs"/>
          <w:rtl/>
        </w:rPr>
        <w:t>ه</w:t>
      </w:r>
      <w:r w:rsidRPr="0010125E">
        <w:rPr>
          <w:rFonts w:hint="cs"/>
          <w:rtl/>
        </w:rPr>
        <w:t xml:space="preserve"> خواھد کرد سپس ھر ک</w:t>
      </w:r>
      <w:r w:rsidR="000F0DF3" w:rsidRPr="0010125E">
        <w:rPr>
          <w:rFonts w:hint="cs"/>
          <w:rtl/>
        </w:rPr>
        <w:t>ه</w:t>
      </w:r>
      <w:r w:rsidRPr="0010125E">
        <w:rPr>
          <w:rFonts w:hint="cs"/>
          <w:rtl/>
        </w:rPr>
        <w:t xml:space="preserve"> را خواست می‌بخشد و ھر ک</w:t>
      </w:r>
      <w:r w:rsidR="000F0DF3" w:rsidRPr="0010125E">
        <w:rPr>
          <w:rFonts w:hint="cs"/>
          <w:rtl/>
        </w:rPr>
        <w:t>ه</w:t>
      </w:r>
      <w:r w:rsidRPr="0010125E">
        <w:rPr>
          <w:rFonts w:hint="cs"/>
          <w:rtl/>
        </w:rPr>
        <w:t xml:space="preserve"> را خواست عذاب خواھد داد</w:t>
      </w:r>
      <w:r w:rsidRPr="008421EC">
        <w:rPr>
          <w:rStyle w:val="Char8"/>
          <w:rtl/>
        </w:rPr>
        <w:t>»</w:t>
      </w:r>
      <w:r w:rsidR="00A56D1E">
        <w:rPr>
          <w:rFonts w:hint="cs"/>
          <w:rtl/>
        </w:rPr>
        <w:t>.</w:t>
      </w:r>
    </w:p>
    <w:p w:rsidR="006C4CE1" w:rsidRDefault="006C4CE1" w:rsidP="00E23320">
      <w:pPr>
        <w:pStyle w:val="a8"/>
        <w:rPr>
          <w:rtl/>
        </w:rPr>
      </w:pPr>
      <w:r>
        <w:rPr>
          <w:rFonts w:hint="cs"/>
          <w:rtl/>
        </w:rPr>
        <w:t xml:space="preserve">و نیز خداوند </w:t>
      </w:r>
      <w:r>
        <w:rPr>
          <w:rFonts w:cs="CTraditional Arabic" w:hint="cs"/>
          <w:rtl/>
        </w:rPr>
        <w:t>أ</w:t>
      </w:r>
      <w:r>
        <w:rPr>
          <w:rFonts w:hint="cs"/>
          <w:rtl/>
        </w:rPr>
        <w:t xml:space="preserve"> فرمود</w:t>
      </w:r>
      <w:r w:rsidR="000F0DF3">
        <w:rPr>
          <w:rFonts w:hint="cs"/>
          <w:rtl/>
        </w:rPr>
        <w:t>ه</w:t>
      </w:r>
      <w:r>
        <w:rPr>
          <w:rFonts w:hint="cs"/>
          <w:rtl/>
        </w:rPr>
        <w:t xml:space="preserve"> است:</w:t>
      </w:r>
    </w:p>
    <w:p w:rsidR="006C4CE1" w:rsidRDefault="00CB37F6" w:rsidP="0010125E">
      <w:pPr>
        <w:pStyle w:val="af1"/>
        <w:rPr>
          <w:rtl/>
        </w:rPr>
      </w:pPr>
      <w:r w:rsidRPr="00CB37F6">
        <w:rPr>
          <w:rStyle w:val="Char8"/>
          <w:rFonts w:cs="CTraditional Arabic"/>
          <w:rtl/>
        </w:rPr>
        <w:t>+</w:t>
      </w:r>
      <w:r w:rsidR="006C4CE1" w:rsidRPr="0010125E">
        <w:rPr>
          <w:rtl/>
        </w:rPr>
        <w:t xml:space="preserve">يَعۡلَمُ خَآئِنَةَ </w:t>
      </w:r>
      <w:r w:rsidR="006C4CE1" w:rsidRPr="0010125E">
        <w:rPr>
          <w:rFonts w:hint="cs"/>
          <w:rtl/>
        </w:rPr>
        <w:t>ٱ</w:t>
      </w:r>
      <w:r w:rsidR="006C4CE1" w:rsidRPr="0010125E">
        <w:rPr>
          <w:rFonts w:hint="eastAsia"/>
          <w:rtl/>
        </w:rPr>
        <w:t>لۡأَعۡيُنِ</w:t>
      </w:r>
      <w:r w:rsidR="006C4CE1" w:rsidRPr="0010125E">
        <w:rPr>
          <w:rtl/>
        </w:rPr>
        <w:t xml:space="preserve"> وَمَا تُخۡفِي </w:t>
      </w:r>
      <w:r w:rsidR="006C4CE1" w:rsidRPr="0010125E">
        <w:rPr>
          <w:rFonts w:hint="cs"/>
          <w:rtl/>
        </w:rPr>
        <w:t>ٱ</w:t>
      </w:r>
      <w:r w:rsidR="006C4CE1" w:rsidRPr="0010125E">
        <w:rPr>
          <w:rFonts w:hint="eastAsia"/>
          <w:rtl/>
        </w:rPr>
        <w:t>لصُّدُورُ</w:t>
      </w:r>
      <w:r w:rsidR="006C4CE1" w:rsidRPr="0010125E">
        <w:rPr>
          <w:rtl/>
        </w:rPr>
        <w:t>١٩</w:t>
      </w:r>
      <w:r w:rsidRPr="00CB37F6">
        <w:rPr>
          <w:rStyle w:val="Char8"/>
          <w:rFonts w:cs="CTraditional Arabic"/>
          <w:rtl/>
        </w:rPr>
        <w:t>_</w:t>
      </w:r>
      <w:r w:rsidR="006C4CE1">
        <w:rPr>
          <w:rFonts w:ascii="Times New Roman" w:cs="Arial"/>
          <w:szCs w:val="24"/>
          <w:rtl/>
        </w:rPr>
        <w:t xml:space="preserve"> </w:t>
      </w:r>
      <w:r w:rsidR="006C4CE1" w:rsidRPr="006C4CE1">
        <w:rPr>
          <w:rStyle w:val="Char6"/>
          <w:rtl/>
        </w:rPr>
        <w:t>[غافر: 19]</w:t>
      </w:r>
      <w:r w:rsidR="0010125E" w:rsidRPr="0010125E">
        <w:rPr>
          <w:rStyle w:val="Char4"/>
          <w:rFonts w:hint="cs"/>
          <w:rtl/>
        </w:rPr>
        <w:t>.</w:t>
      </w:r>
    </w:p>
    <w:p w:rsidR="006C4CE1" w:rsidRDefault="006C4CE1" w:rsidP="0010125E">
      <w:pPr>
        <w:pStyle w:val="ab"/>
        <w:rPr>
          <w:rtl/>
        </w:rPr>
      </w:pPr>
      <w:r w:rsidRPr="008421EC">
        <w:rPr>
          <w:rStyle w:val="Char8"/>
          <w:rtl/>
        </w:rPr>
        <w:t>«</w:t>
      </w:r>
      <w:r w:rsidRPr="0010125E">
        <w:rPr>
          <w:rFonts w:hint="cs"/>
          <w:rtl/>
        </w:rPr>
        <w:t>خداوند می‌داند و می‌شناسد چشم‌ھای خائن و آنچ</w:t>
      </w:r>
      <w:r w:rsidR="000F0DF3" w:rsidRPr="0010125E">
        <w:rPr>
          <w:rFonts w:hint="cs"/>
          <w:rtl/>
        </w:rPr>
        <w:t>ه</w:t>
      </w:r>
      <w:r w:rsidRPr="0010125E">
        <w:rPr>
          <w:rFonts w:hint="cs"/>
          <w:rtl/>
        </w:rPr>
        <w:t xml:space="preserve"> را ک</w:t>
      </w:r>
      <w:r w:rsidR="000F0DF3" w:rsidRPr="0010125E">
        <w:rPr>
          <w:rFonts w:hint="cs"/>
          <w:rtl/>
        </w:rPr>
        <w:t>ه</w:t>
      </w:r>
      <w:r w:rsidRPr="0010125E">
        <w:rPr>
          <w:rFonts w:hint="cs"/>
          <w:rtl/>
        </w:rPr>
        <w:t xml:space="preserve"> سین</w:t>
      </w:r>
      <w:r w:rsidR="000F0DF3" w:rsidRPr="0010125E">
        <w:rPr>
          <w:rFonts w:hint="cs"/>
          <w:rtl/>
        </w:rPr>
        <w:t>ه</w:t>
      </w:r>
      <w:r w:rsidRPr="0010125E">
        <w:rPr>
          <w:rFonts w:hint="cs"/>
          <w:rtl/>
        </w:rPr>
        <w:t>‌ھا مخفی می‌دارند</w:t>
      </w:r>
      <w:r w:rsidRPr="008421EC">
        <w:rPr>
          <w:rStyle w:val="Char8"/>
          <w:rtl/>
        </w:rPr>
        <w:t>»</w:t>
      </w:r>
      <w:r w:rsidR="00A56D1E">
        <w:rPr>
          <w:rFonts w:hint="cs"/>
          <w:rtl/>
        </w:rPr>
        <w:t>.</w:t>
      </w:r>
    </w:p>
    <w:p w:rsidR="006C4CE1" w:rsidRDefault="00903259" w:rsidP="008E09FA">
      <w:pPr>
        <w:pStyle w:val="a8"/>
        <w:rPr>
          <w:rtl/>
        </w:rPr>
      </w:pPr>
      <w:r>
        <w:rPr>
          <w:rFonts w:hint="cs"/>
          <w:rtl/>
        </w:rPr>
        <w:t>ایمان واقعی اقتضا دارد ک</w:t>
      </w:r>
      <w:r w:rsidR="000F0DF3">
        <w:rPr>
          <w:rFonts w:hint="cs"/>
          <w:rtl/>
        </w:rPr>
        <w:t>ه</w:t>
      </w:r>
      <w:r>
        <w:rPr>
          <w:rFonts w:hint="cs"/>
          <w:rtl/>
        </w:rPr>
        <w:t xml:space="preserve"> قلب و زبان موافق باشند و قول مطابق عمل باشد، چون قولی ک</w:t>
      </w:r>
      <w:r w:rsidR="000F0DF3">
        <w:rPr>
          <w:rFonts w:hint="cs"/>
          <w:rtl/>
        </w:rPr>
        <w:t>ه</w:t>
      </w:r>
      <w:r>
        <w:rPr>
          <w:rFonts w:hint="cs"/>
          <w:rtl/>
        </w:rPr>
        <w:t xml:space="preserve"> مخالف قلب باشد؛ حتی اگر آن قول صواب ھم باشد، نشان</w:t>
      </w:r>
      <w:r w:rsidR="00F70E43">
        <w:rPr>
          <w:rFonts w:hint="cs"/>
          <w:rtl/>
        </w:rPr>
        <w:t>ه</w:t>
      </w:r>
      <w:r>
        <w:rPr>
          <w:rFonts w:hint="cs"/>
          <w:rtl/>
        </w:rPr>
        <w:t xml:space="preserve"> نفاق است</w:t>
      </w:r>
      <w:r w:rsidR="00A56D1E">
        <w:rPr>
          <w:rFonts w:hint="cs"/>
          <w:rtl/>
        </w:rPr>
        <w:t>.</w:t>
      </w:r>
      <w:r>
        <w:rPr>
          <w:rFonts w:hint="cs"/>
          <w:rtl/>
        </w:rPr>
        <w:t xml:space="preserve"> ب</w:t>
      </w:r>
      <w:r w:rsidR="000F0DF3">
        <w:rPr>
          <w:rFonts w:hint="cs"/>
          <w:rtl/>
        </w:rPr>
        <w:t>ه</w:t>
      </w:r>
      <w:r>
        <w:rPr>
          <w:rFonts w:hint="cs"/>
          <w:rtl/>
        </w:rPr>
        <w:t xml:space="preserve"> ھمین دلیل می‌بینیم آنگا</w:t>
      </w:r>
      <w:r w:rsidR="000F0DF3">
        <w:rPr>
          <w:rFonts w:hint="cs"/>
          <w:rtl/>
        </w:rPr>
        <w:t>ه</w:t>
      </w:r>
      <w:r>
        <w:rPr>
          <w:rFonts w:hint="cs"/>
          <w:rtl/>
        </w:rPr>
        <w:t xml:space="preserve"> ک</w:t>
      </w:r>
      <w:r w:rsidR="000F0DF3">
        <w:rPr>
          <w:rFonts w:hint="cs"/>
          <w:rtl/>
        </w:rPr>
        <w:t>ه</w:t>
      </w:r>
      <w:r>
        <w:rPr>
          <w:rFonts w:hint="cs"/>
          <w:rtl/>
        </w:rPr>
        <w:t xml:space="preserve"> منافقان ب</w:t>
      </w:r>
      <w:r w:rsidR="000F0DF3">
        <w:rPr>
          <w:rFonts w:hint="cs"/>
          <w:rtl/>
        </w:rPr>
        <w:t>ه</w:t>
      </w:r>
      <w:r>
        <w:rPr>
          <w:rFonts w:hint="cs"/>
          <w:rtl/>
        </w:rPr>
        <w:t xml:space="preserve"> پیامبر گفتند: </w:t>
      </w:r>
      <w:r w:rsidR="00CB37F6" w:rsidRPr="00CB37F6">
        <w:rPr>
          <w:rStyle w:val="Char8"/>
          <w:rFonts w:cs="CTraditional Arabic"/>
          <w:rtl/>
        </w:rPr>
        <w:t>+</w:t>
      </w:r>
      <w:r w:rsidR="004864CD" w:rsidRPr="004864CD">
        <w:rPr>
          <w:rStyle w:val="Chard"/>
          <w:rtl/>
        </w:rPr>
        <w:t xml:space="preserve">نَشۡهَدُ إِنَّكَ لَرَسُولُ </w:t>
      </w:r>
      <w:r w:rsidR="004864CD" w:rsidRPr="004864CD">
        <w:rPr>
          <w:rStyle w:val="Chard"/>
          <w:rFonts w:hint="cs"/>
          <w:rtl/>
        </w:rPr>
        <w:t>ٱ</w:t>
      </w:r>
      <w:r w:rsidR="004864CD" w:rsidRPr="004864CD">
        <w:rPr>
          <w:rStyle w:val="Chard"/>
          <w:rFonts w:hint="eastAsia"/>
          <w:rtl/>
        </w:rPr>
        <w:t>للَّهِ</w:t>
      </w:r>
      <w:r w:rsidR="00CB37F6" w:rsidRPr="00CB37F6">
        <w:rPr>
          <w:rStyle w:val="Char8"/>
          <w:rFonts w:cs="CTraditional Arabic"/>
          <w:rtl/>
        </w:rPr>
        <w:t>_</w:t>
      </w:r>
      <w:r w:rsidR="004864CD">
        <w:rPr>
          <w:rFonts w:ascii="Times New Roman" w:hAnsi="Times New Roman" w:cs="Arial"/>
          <w:szCs w:val="24"/>
          <w:rtl/>
        </w:rPr>
        <w:t xml:space="preserve"> </w:t>
      </w:r>
      <w:r w:rsidR="004864CD" w:rsidRPr="004864CD">
        <w:rPr>
          <w:rStyle w:val="Char6"/>
          <w:rtl/>
        </w:rPr>
        <w:t>[المنافقون: 1]</w:t>
      </w:r>
      <w:r>
        <w:rPr>
          <w:rFonts w:hint="cs"/>
          <w:rtl/>
        </w:rPr>
        <w:t xml:space="preserve"> ک</w:t>
      </w:r>
      <w:r w:rsidR="000F0DF3">
        <w:rPr>
          <w:rFonts w:hint="cs"/>
          <w:rtl/>
        </w:rPr>
        <w:t>ه</w:t>
      </w:r>
      <w:r>
        <w:rPr>
          <w:rFonts w:hint="cs"/>
          <w:rtl/>
        </w:rPr>
        <w:t xml:space="preserve"> این قول راست و مطابق واقع است، اما چون مطابق ما فی الض</w:t>
      </w:r>
      <w:r w:rsidR="002D29AE">
        <w:rPr>
          <w:rFonts w:hint="cs"/>
          <w:rtl/>
        </w:rPr>
        <w:t>ّ</w:t>
      </w:r>
      <w:r>
        <w:rPr>
          <w:rFonts w:hint="cs"/>
          <w:rtl/>
        </w:rPr>
        <w:t>میر و قلب منافقان نبود، نشان</w:t>
      </w:r>
      <w:r w:rsidR="000F0DF3">
        <w:rPr>
          <w:rFonts w:hint="cs"/>
          <w:rtl/>
        </w:rPr>
        <w:t>ۀ</w:t>
      </w:r>
      <w:r>
        <w:rPr>
          <w:rFonts w:hint="cs"/>
          <w:rtl/>
        </w:rPr>
        <w:t xml:space="preserve"> نفاق است و قابل قبول نیست</w:t>
      </w:r>
      <w:r w:rsidR="00A56D1E">
        <w:rPr>
          <w:rFonts w:hint="cs"/>
          <w:rtl/>
        </w:rPr>
        <w:t>.</w:t>
      </w:r>
      <w:r>
        <w:rPr>
          <w:rFonts w:hint="cs"/>
          <w:rtl/>
        </w:rPr>
        <w:t xml:space="preserve"> ب</w:t>
      </w:r>
      <w:r w:rsidR="000F0DF3">
        <w:rPr>
          <w:rFonts w:hint="cs"/>
          <w:rtl/>
        </w:rPr>
        <w:t>ه</w:t>
      </w:r>
      <w:r>
        <w:rPr>
          <w:rFonts w:hint="cs"/>
          <w:rtl/>
        </w:rPr>
        <w:t xml:space="preserve"> ھمین دلیل خدای </w:t>
      </w:r>
      <w:r w:rsidR="008E09FA">
        <w:rPr>
          <w:rFonts w:cs="CTraditional Arabic" w:hint="cs"/>
          <w:rtl/>
        </w:rPr>
        <w:t>ﻷ</w:t>
      </w:r>
      <w:r w:rsidR="008E09FA">
        <w:rPr>
          <w:rFonts w:hint="cs"/>
          <w:rtl/>
        </w:rPr>
        <w:t xml:space="preserve"> </w:t>
      </w:r>
      <w:r>
        <w:rPr>
          <w:rFonts w:hint="cs"/>
          <w:rtl/>
        </w:rPr>
        <w:t>می‌فرماید:</w:t>
      </w:r>
    </w:p>
    <w:p w:rsidR="00903259" w:rsidRDefault="00CB37F6" w:rsidP="008E09FA">
      <w:pPr>
        <w:pStyle w:val="af1"/>
        <w:rPr>
          <w:rtl/>
        </w:rPr>
      </w:pPr>
      <w:r w:rsidRPr="00CB37F6">
        <w:rPr>
          <w:rStyle w:val="Char8"/>
          <w:rFonts w:cs="CTraditional Arabic"/>
          <w:rtl/>
        </w:rPr>
        <w:t>+</w:t>
      </w:r>
      <w:r w:rsidR="004E0233" w:rsidRPr="008E09FA">
        <w:rPr>
          <w:rtl/>
        </w:rPr>
        <w:t>وَ</w:t>
      </w:r>
      <w:r w:rsidR="004E0233" w:rsidRPr="008E09FA">
        <w:rPr>
          <w:rFonts w:hint="cs"/>
          <w:rtl/>
        </w:rPr>
        <w:t>ٱ</w:t>
      </w:r>
      <w:r w:rsidR="004E0233" w:rsidRPr="008E09FA">
        <w:rPr>
          <w:rFonts w:hint="eastAsia"/>
          <w:rtl/>
        </w:rPr>
        <w:t>للَّهُ</w:t>
      </w:r>
      <w:r w:rsidR="004E0233" w:rsidRPr="008E09FA">
        <w:rPr>
          <w:rtl/>
        </w:rPr>
        <w:t xml:space="preserve"> يَعۡلَمُ إِنَّكَ لَرَسُولُهُ</w:t>
      </w:r>
      <w:r w:rsidR="004E0233" w:rsidRPr="008E09FA">
        <w:rPr>
          <w:rFonts w:hint="cs"/>
          <w:rtl/>
        </w:rPr>
        <w:t>ۥ</w:t>
      </w:r>
      <w:r w:rsidR="004E0233" w:rsidRPr="008E09FA">
        <w:rPr>
          <w:rtl/>
        </w:rPr>
        <w:t xml:space="preserve"> وَ</w:t>
      </w:r>
      <w:r w:rsidR="004E0233" w:rsidRPr="008E09FA">
        <w:rPr>
          <w:rFonts w:hint="cs"/>
          <w:rtl/>
        </w:rPr>
        <w:t>ٱ</w:t>
      </w:r>
      <w:r w:rsidR="004E0233" w:rsidRPr="008E09FA">
        <w:rPr>
          <w:rFonts w:hint="eastAsia"/>
          <w:rtl/>
        </w:rPr>
        <w:t>للَّهُ</w:t>
      </w:r>
      <w:r w:rsidR="004E0233" w:rsidRPr="008E09FA">
        <w:rPr>
          <w:rtl/>
        </w:rPr>
        <w:t xml:space="preserve"> يَشۡهَدُ إِنَّ </w:t>
      </w:r>
      <w:r w:rsidR="004E0233" w:rsidRPr="008E09FA">
        <w:rPr>
          <w:rFonts w:hint="cs"/>
          <w:rtl/>
        </w:rPr>
        <w:t>ٱ</w:t>
      </w:r>
      <w:r w:rsidR="004E0233" w:rsidRPr="008E09FA">
        <w:rPr>
          <w:rFonts w:hint="eastAsia"/>
          <w:rtl/>
        </w:rPr>
        <w:t>لۡمُنَٰفِقِينَ</w:t>
      </w:r>
      <w:r w:rsidR="004E0233" w:rsidRPr="008E09FA">
        <w:rPr>
          <w:rtl/>
        </w:rPr>
        <w:t xml:space="preserve"> لَكَٰذِبُونَ</w:t>
      </w:r>
      <w:r w:rsidRPr="00CB37F6">
        <w:rPr>
          <w:rStyle w:val="Char8"/>
          <w:rFonts w:cs="CTraditional Arabic"/>
          <w:rtl/>
        </w:rPr>
        <w:t>_</w:t>
      </w:r>
      <w:r w:rsidR="004E0233">
        <w:rPr>
          <w:rFonts w:ascii="Times New Roman" w:cs="Arial"/>
          <w:szCs w:val="24"/>
          <w:rtl/>
        </w:rPr>
        <w:t xml:space="preserve"> </w:t>
      </w:r>
      <w:r w:rsidR="004E0233" w:rsidRPr="004E0233">
        <w:rPr>
          <w:rStyle w:val="Char6"/>
          <w:rtl/>
        </w:rPr>
        <w:t>[المنافقون: 1]</w:t>
      </w:r>
      <w:r w:rsidR="008E09FA" w:rsidRPr="008E09FA">
        <w:rPr>
          <w:rStyle w:val="Char4"/>
          <w:rFonts w:hint="cs"/>
          <w:rtl/>
        </w:rPr>
        <w:t>.</w:t>
      </w:r>
    </w:p>
    <w:p w:rsidR="00903259" w:rsidRDefault="004864CD" w:rsidP="008E09FA">
      <w:pPr>
        <w:pStyle w:val="a8"/>
        <w:rPr>
          <w:rtl/>
        </w:rPr>
      </w:pPr>
      <w:r>
        <w:rPr>
          <w:rFonts w:hint="cs"/>
          <w:rtl/>
        </w:rPr>
        <w:t>یعنی این</w:t>
      </w:r>
      <w:r>
        <w:rPr>
          <w:rFonts w:hint="eastAsia"/>
          <w:rtl/>
        </w:rPr>
        <w:t>‌</w:t>
      </w:r>
      <w:r>
        <w:rPr>
          <w:rFonts w:hint="cs"/>
          <w:rtl/>
        </w:rPr>
        <w:t>ک</w:t>
      </w:r>
      <w:r w:rsidR="000F0DF3">
        <w:rPr>
          <w:rFonts w:hint="cs"/>
          <w:rtl/>
        </w:rPr>
        <w:t>ه</w:t>
      </w:r>
      <w:r>
        <w:rPr>
          <w:rFonts w:hint="cs"/>
          <w:rtl/>
        </w:rPr>
        <w:t>، منافقان بگویند ای محمد ما گواھی می‌دھیم ک</w:t>
      </w:r>
      <w:r w:rsidR="000F0DF3">
        <w:rPr>
          <w:rFonts w:hint="cs"/>
          <w:rtl/>
        </w:rPr>
        <w:t>ه</w:t>
      </w:r>
      <w:r>
        <w:rPr>
          <w:rFonts w:hint="cs"/>
          <w:rtl/>
        </w:rPr>
        <w:t xml:space="preserve"> شما فرستاد</w:t>
      </w:r>
      <w:r w:rsidR="000F0DF3">
        <w:rPr>
          <w:rFonts w:hint="cs"/>
          <w:rtl/>
        </w:rPr>
        <w:t>ۀ</w:t>
      </w:r>
      <w:r>
        <w:rPr>
          <w:rFonts w:hint="cs"/>
          <w:rtl/>
        </w:rPr>
        <w:t xml:space="preserve"> خدا ھستی، خدا ھم می‌داند شما ای محمد </w:t>
      </w:r>
      <w:r>
        <w:rPr>
          <w:rFonts w:cs="CTraditional Arabic" w:hint="cs"/>
          <w:rtl/>
        </w:rPr>
        <w:t>ص</w:t>
      </w:r>
      <w:r>
        <w:rPr>
          <w:rFonts w:hint="cs"/>
          <w:rtl/>
        </w:rPr>
        <w:t xml:space="preserve"> فرستاد</w:t>
      </w:r>
      <w:r w:rsidR="000F0DF3">
        <w:rPr>
          <w:rFonts w:hint="cs"/>
          <w:rtl/>
        </w:rPr>
        <w:t>ۀ</w:t>
      </w:r>
      <w:r>
        <w:rPr>
          <w:rFonts w:hint="cs"/>
          <w:rtl/>
        </w:rPr>
        <w:t xml:space="preserve"> خدا ھستی، در حالی</w:t>
      </w:r>
      <w:r w:rsidR="008E09FA">
        <w:rPr>
          <w:rFonts w:hint="eastAsia"/>
          <w:rtl/>
        </w:rPr>
        <w:t>‌</w:t>
      </w:r>
      <w:r>
        <w:rPr>
          <w:rFonts w:hint="cs"/>
          <w:rtl/>
        </w:rPr>
        <w:t>ک</w:t>
      </w:r>
      <w:r w:rsidR="000F0DF3">
        <w:rPr>
          <w:rFonts w:hint="cs"/>
          <w:rtl/>
        </w:rPr>
        <w:t>ه</w:t>
      </w:r>
      <w:r>
        <w:rPr>
          <w:rFonts w:hint="cs"/>
          <w:rtl/>
        </w:rPr>
        <w:t xml:space="preserve"> خدا می‌داند و گوا</w:t>
      </w:r>
      <w:r w:rsidR="000F0DF3">
        <w:rPr>
          <w:rFonts w:hint="cs"/>
          <w:rtl/>
        </w:rPr>
        <w:t>ه</w:t>
      </w:r>
      <w:r>
        <w:rPr>
          <w:rFonts w:hint="cs"/>
          <w:rtl/>
        </w:rPr>
        <w:t xml:space="preserve"> است ک</w:t>
      </w:r>
      <w:r w:rsidR="000F0DF3">
        <w:rPr>
          <w:rFonts w:hint="cs"/>
          <w:rtl/>
        </w:rPr>
        <w:t>ه</w:t>
      </w:r>
      <w:r>
        <w:rPr>
          <w:rFonts w:hint="cs"/>
          <w:rtl/>
        </w:rPr>
        <w:t xml:space="preserve"> منافقان دروغ می‌گویند</w:t>
      </w:r>
      <w:r w:rsidR="00A56D1E">
        <w:rPr>
          <w:rFonts w:hint="cs"/>
          <w:rtl/>
        </w:rPr>
        <w:t>.</w:t>
      </w:r>
    </w:p>
    <w:p w:rsidR="004E0233" w:rsidRDefault="004E0233" w:rsidP="004E0233">
      <w:pPr>
        <w:pStyle w:val="a8"/>
        <w:rPr>
          <w:rtl/>
        </w:rPr>
      </w:pPr>
      <w:r>
        <w:rPr>
          <w:rFonts w:hint="cs"/>
          <w:rtl/>
        </w:rPr>
        <w:t>و زمانی ک</w:t>
      </w:r>
      <w:r w:rsidR="000F0DF3">
        <w:rPr>
          <w:rFonts w:hint="cs"/>
          <w:rtl/>
        </w:rPr>
        <w:t>ه</w:t>
      </w:r>
      <w:r>
        <w:rPr>
          <w:rFonts w:hint="cs"/>
          <w:rtl/>
        </w:rPr>
        <w:t xml:space="preserve"> آدمی چیزی می‌گوید و ب</w:t>
      </w:r>
      <w:r w:rsidR="000F0DF3">
        <w:rPr>
          <w:rFonts w:hint="cs"/>
          <w:rtl/>
        </w:rPr>
        <w:t>ه</w:t>
      </w:r>
      <w:r>
        <w:rPr>
          <w:rFonts w:hint="cs"/>
          <w:rtl/>
        </w:rPr>
        <w:t xml:space="preserve"> آن عمل نمی‌کند و قبول و فعلش مطابق ھم نیست، مرتکب گنا</w:t>
      </w:r>
      <w:r w:rsidR="000F0DF3">
        <w:rPr>
          <w:rFonts w:hint="cs"/>
          <w:rtl/>
        </w:rPr>
        <w:t>ه</w:t>
      </w:r>
      <w:r>
        <w:rPr>
          <w:rFonts w:hint="cs"/>
          <w:rtl/>
        </w:rPr>
        <w:t xml:space="preserve"> بزرگی شد</w:t>
      </w:r>
      <w:r w:rsidR="000F0DF3">
        <w:rPr>
          <w:rFonts w:hint="cs"/>
          <w:rtl/>
        </w:rPr>
        <w:t>ه</w:t>
      </w:r>
      <w:r>
        <w:rPr>
          <w:rFonts w:hint="cs"/>
          <w:rtl/>
        </w:rPr>
        <w:t xml:space="preserve"> است و در این رابط</w:t>
      </w:r>
      <w:r w:rsidR="000F0DF3">
        <w:rPr>
          <w:rFonts w:hint="cs"/>
          <w:rtl/>
        </w:rPr>
        <w:t>ه</w:t>
      </w:r>
      <w:r>
        <w:rPr>
          <w:rFonts w:hint="cs"/>
          <w:rtl/>
        </w:rPr>
        <w:t xml:space="preserve"> خداوند عظیم می‌فرماید:</w:t>
      </w:r>
    </w:p>
    <w:p w:rsidR="004E0233" w:rsidRDefault="00CB37F6" w:rsidP="008E09FA">
      <w:pPr>
        <w:pStyle w:val="af1"/>
        <w:rPr>
          <w:rtl/>
        </w:rPr>
      </w:pPr>
      <w:r w:rsidRPr="00CB37F6">
        <w:rPr>
          <w:rStyle w:val="Char8"/>
          <w:rFonts w:cs="CTraditional Arabic"/>
          <w:rtl/>
        </w:rPr>
        <w:t>+</w:t>
      </w:r>
      <w:r w:rsidR="00E63623" w:rsidRPr="008E09FA">
        <w:rPr>
          <w:rtl/>
        </w:rPr>
        <w:t xml:space="preserve">كَبُرَ مَقۡتًا عِندَ </w:t>
      </w:r>
      <w:r w:rsidR="00E63623" w:rsidRPr="008E09FA">
        <w:rPr>
          <w:rFonts w:hint="cs"/>
          <w:rtl/>
        </w:rPr>
        <w:t>ٱ</w:t>
      </w:r>
      <w:r w:rsidR="00E63623" w:rsidRPr="008E09FA">
        <w:rPr>
          <w:rFonts w:hint="eastAsia"/>
          <w:rtl/>
        </w:rPr>
        <w:t>للَّهِ</w:t>
      </w:r>
      <w:r w:rsidR="00E63623" w:rsidRPr="008E09FA">
        <w:rPr>
          <w:rtl/>
        </w:rPr>
        <w:t xml:space="preserve"> أَن تَقُولُواْ مَا لَا تَفۡعَلُونَ٣</w:t>
      </w:r>
      <w:r w:rsidRPr="00CB37F6">
        <w:rPr>
          <w:rStyle w:val="Char8"/>
          <w:rFonts w:cs="CTraditional Arabic"/>
          <w:rtl/>
        </w:rPr>
        <w:t>_</w:t>
      </w:r>
      <w:r w:rsidR="00E63623">
        <w:rPr>
          <w:rFonts w:ascii="Times New Roman" w:cs="Arial"/>
          <w:szCs w:val="24"/>
          <w:rtl/>
        </w:rPr>
        <w:t xml:space="preserve"> </w:t>
      </w:r>
      <w:r w:rsidR="00E63623" w:rsidRPr="00E63623">
        <w:rPr>
          <w:rStyle w:val="Char6"/>
          <w:rtl/>
        </w:rPr>
        <w:t>[الصف: 3]</w:t>
      </w:r>
      <w:r w:rsidR="008E09FA">
        <w:rPr>
          <w:rStyle w:val="Char6"/>
          <w:rFonts w:hint="cs"/>
          <w:rtl/>
        </w:rPr>
        <w:t>.</w:t>
      </w:r>
    </w:p>
    <w:p w:rsidR="004E0233" w:rsidRDefault="004E0233" w:rsidP="008E09FA">
      <w:pPr>
        <w:pStyle w:val="ab"/>
        <w:rPr>
          <w:rtl/>
        </w:rPr>
      </w:pPr>
      <w:r w:rsidRPr="008421EC">
        <w:rPr>
          <w:rStyle w:val="Char8"/>
          <w:rtl/>
        </w:rPr>
        <w:t>«</w:t>
      </w:r>
      <w:r w:rsidRPr="008E09FA">
        <w:rPr>
          <w:rFonts w:hint="cs"/>
          <w:rtl/>
        </w:rPr>
        <w:t>پیش خداوند گنا</w:t>
      </w:r>
      <w:r w:rsidR="000F0DF3" w:rsidRPr="008E09FA">
        <w:rPr>
          <w:rFonts w:hint="cs"/>
          <w:rtl/>
        </w:rPr>
        <w:t>ه</w:t>
      </w:r>
      <w:r w:rsidRPr="008E09FA">
        <w:rPr>
          <w:rFonts w:hint="cs"/>
          <w:rtl/>
        </w:rPr>
        <w:t xml:space="preserve"> بزرگی است این‌ک</w:t>
      </w:r>
      <w:r w:rsidR="000F0DF3" w:rsidRPr="008E09FA">
        <w:rPr>
          <w:rFonts w:hint="cs"/>
          <w:rtl/>
        </w:rPr>
        <w:t>ه</w:t>
      </w:r>
      <w:r w:rsidRPr="008E09FA">
        <w:rPr>
          <w:rFonts w:hint="cs"/>
          <w:rtl/>
        </w:rPr>
        <w:t xml:space="preserve"> چیزی بگویید ک</w:t>
      </w:r>
      <w:r w:rsidR="000F0DF3" w:rsidRPr="008E09FA">
        <w:rPr>
          <w:rFonts w:hint="cs"/>
          <w:rtl/>
        </w:rPr>
        <w:t>ه</w:t>
      </w:r>
      <w:r w:rsidRPr="008E09FA">
        <w:rPr>
          <w:rFonts w:hint="cs"/>
          <w:rtl/>
        </w:rPr>
        <w:t xml:space="preserve"> ب</w:t>
      </w:r>
      <w:r w:rsidR="000F0DF3" w:rsidRPr="008E09FA">
        <w:rPr>
          <w:rFonts w:hint="cs"/>
          <w:rtl/>
        </w:rPr>
        <w:t>ه</w:t>
      </w:r>
      <w:r w:rsidRPr="008E09FA">
        <w:rPr>
          <w:rFonts w:hint="cs"/>
          <w:rtl/>
        </w:rPr>
        <w:t xml:space="preserve"> آن عمل نمی‌کنید</w:t>
      </w:r>
      <w:r w:rsidRPr="008421EC">
        <w:rPr>
          <w:rStyle w:val="Char8"/>
          <w:rtl/>
        </w:rPr>
        <w:t>»</w:t>
      </w:r>
      <w:r w:rsidR="00A56D1E">
        <w:rPr>
          <w:rFonts w:hint="cs"/>
          <w:rtl/>
        </w:rPr>
        <w:t>.</w:t>
      </w:r>
    </w:p>
    <w:p w:rsidR="00E63623" w:rsidRDefault="00E63623" w:rsidP="004E0233">
      <w:pPr>
        <w:pStyle w:val="a8"/>
        <w:rPr>
          <w:rtl/>
        </w:rPr>
      </w:pPr>
      <w:r>
        <w:rPr>
          <w:rFonts w:hint="cs"/>
          <w:rtl/>
        </w:rPr>
        <w:t xml:space="preserve">پیامبر در مورد نصیحت، می‌فرماید: </w:t>
      </w:r>
      <w:r w:rsidRPr="008E09FA">
        <w:rPr>
          <w:rtl/>
        </w:rPr>
        <w:t>«</w:t>
      </w:r>
      <w:r w:rsidR="001771CE" w:rsidRPr="00872948">
        <w:rPr>
          <w:rStyle w:val="Char1"/>
          <w:rFonts w:hint="cs"/>
          <w:rtl/>
        </w:rPr>
        <w:t>لكتابه</w:t>
      </w:r>
      <w:r w:rsidRPr="008E09FA">
        <w:rPr>
          <w:rtl/>
        </w:rPr>
        <w:t>»</w:t>
      </w:r>
      <w:r>
        <w:rPr>
          <w:rFonts w:hint="cs"/>
          <w:rtl/>
        </w:rPr>
        <w:t xml:space="preserve"> ب</w:t>
      </w:r>
      <w:r w:rsidR="000F0DF3">
        <w:rPr>
          <w:rFonts w:hint="cs"/>
          <w:rtl/>
        </w:rPr>
        <w:t>ه</w:t>
      </w:r>
      <w:r>
        <w:rPr>
          <w:rFonts w:hint="cs"/>
          <w:rtl/>
        </w:rPr>
        <w:t xml:space="preserve"> این معنی است ک</w:t>
      </w:r>
      <w:r w:rsidR="000F0DF3">
        <w:rPr>
          <w:rFonts w:hint="cs"/>
          <w:rtl/>
        </w:rPr>
        <w:t>ه</w:t>
      </w:r>
      <w:r>
        <w:rPr>
          <w:rFonts w:hint="cs"/>
          <w:rtl/>
        </w:rPr>
        <w:t xml:space="preserve"> ب</w:t>
      </w:r>
      <w:r w:rsidR="000F0DF3">
        <w:rPr>
          <w:rFonts w:hint="cs"/>
          <w:rtl/>
        </w:rPr>
        <w:t>ه</w:t>
      </w:r>
      <w:r>
        <w:rPr>
          <w:rFonts w:hint="cs"/>
          <w:rtl/>
        </w:rPr>
        <w:t xml:space="preserve"> کتاب خدا ایمان داشت</w:t>
      </w:r>
      <w:r w:rsidR="000F0DF3">
        <w:rPr>
          <w:rFonts w:hint="cs"/>
          <w:rtl/>
        </w:rPr>
        <w:t>ه</w:t>
      </w:r>
      <w:r>
        <w:rPr>
          <w:rFonts w:hint="cs"/>
          <w:rtl/>
        </w:rPr>
        <w:t xml:space="preserve"> باشی و آن را عملاً در زندگی پیاد</w:t>
      </w:r>
      <w:r w:rsidR="000F0DF3">
        <w:rPr>
          <w:rFonts w:hint="cs"/>
          <w:rtl/>
        </w:rPr>
        <w:t>ه</w:t>
      </w:r>
      <w:r>
        <w:rPr>
          <w:rFonts w:hint="cs"/>
          <w:rtl/>
        </w:rPr>
        <w:t xml:space="preserve"> کنی و امر و نھی آن را رعایت نمایید</w:t>
      </w:r>
      <w:r w:rsidR="00A56D1E">
        <w:rPr>
          <w:rFonts w:hint="cs"/>
          <w:rtl/>
        </w:rPr>
        <w:t>.</w:t>
      </w:r>
      <w:r>
        <w:rPr>
          <w:rFonts w:hint="cs"/>
          <w:rtl/>
        </w:rPr>
        <w:t xml:space="preserve"> ب</w:t>
      </w:r>
      <w:r w:rsidR="000F0DF3">
        <w:rPr>
          <w:rFonts w:hint="cs"/>
          <w:rtl/>
        </w:rPr>
        <w:t>ه</w:t>
      </w:r>
      <w:r>
        <w:rPr>
          <w:rFonts w:hint="cs"/>
          <w:rtl/>
        </w:rPr>
        <w:t xml:space="preserve"> ھر</w:t>
      </w:r>
      <w:r w:rsidR="008E09FA">
        <w:rPr>
          <w:rFonts w:hint="cs"/>
          <w:rtl/>
        </w:rPr>
        <w:t xml:space="preserve"> </w:t>
      </w:r>
      <w:r>
        <w:rPr>
          <w:rFonts w:hint="cs"/>
          <w:rtl/>
        </w:rPr>
        <w:t>چ</w:t>
      </w:r>
      <w:r w:rsidR="000F0DF3">
        <w:rPr>
          <w:rFonts w:hint="cs"/>
          <w:rtl/>
        </w:rPr>
        <w:t>ه</w:t>
      </w:r>
      <w:r>
        <w:rPr>
          <w:rFonts w:hint="cs"/>
          <w:rtl/>
        </w:rPr>
        <w:t xml:space="preserve"> امر می‌فرماید انجام دھید و از ھر</w:t>
      </w:r>
      <w:r w:rsidR="008E09FA">
        <w:rPr>
          <w:rFonts w:hint="cs"/>
          <w:rtl/>
        </w:rPr>
        <w:t xml:space="preserve"> </w:t>
      </w:r>
      <w:r>
        <w:rPr>
          <w:rFonts w:hint="cs"/>
          <w:rtl/>
        </w:rPr>
        <w:t>چ</w:t>
      </w:r>
      <w:r w:rsidR="000F0DF3">
        <w:rPr>
          <w:rFonts w:hint="cs"/>
          <w:rtl/>
        </w:rPr>
        <w:t>ه</w:t>
      </w:r>
      <w:r>
        <w:rPr>
          <w:rFonts w:hint="cs"/>
          <w:rtl/>
        </w:rPr>
        <w:t xml:space="preserve"> نھی می‌فرماید از آن اجتناب ورزید</w:t>
      </w:r>
      <w:r w:rsidR="00A56D1E">
        <w:rPr>
          <w:rFonts w:hint="cs"/>
          <w:rtl/>
        </w:rPr>
        <w:t>.</w:t>
      </w:r>
    </w:p>
    <w:p w:rsidR="00E63623" w:rsidRDefault="00E63623" w:rsidP="002D29AE">
      <w:pPr>
        <w:pStyle w:val="a8"/>
        <w:rPr>
          <w:rtl/>
        </w:rPr>
      </w:pPr>
      <w:r>
        <w:rPr>
          <w:rFonts w:hint="cs"/>
          <w:rtl/>
        </w:rPr>
        <w:t>چون قرآن کتاب ھدایت و رحمت است و مای</w:t>
      </w:r>
      <w:r w:rsidR="002D29AE">
        <w:rPr>
          <w:rFonts w:hint="cs"/>
          <w:rtl/>
        </w:rPr>
        <w:t>ۀ</w:t>
      </w:r>
      <w:r>
        <w:rPr>
          <w:rFonts w:hint="cs"/>
          <w:rtl/>
        </w:rPr>
        <w:t xml:space="preserve"> شفای درد‌ھای بشریت و سعادت و خوش‌بختی انس</w:t>
      </w:r>
      <w:r w:rsidR="008E09FA">
        <w:rPr>
          <w:rFonts w:hint="cs"/>
          <w:rtl/>
        </w:rPr>
        <w:t>ا</w:t>
      </w:r>
      <w:r w:rsidR="00546A50">
        <w:rPr>
          <w:rFonts w:hint="cs"/>
          <w:rtl/>
        </w:rPr>
        <w:t>ن‌ھا</w:t>
      </w:r>
      <w:r>
        <w:rPr>
          <w:rFonts w:hint="cs"/>
          <w:rtl/>
        </w:rPr>
        <w:t xml:space="preserve"> است و قرآن کتابی است ک</w:t>
      </w:r>
      <w:r w:rsidR="000F0DF3">
        <w:rPr>
          <w:rFonts w:hint="cs"/>
          <w:rtl/>
        </w:rPr>
        <w:t>ه</w:t>
      </w:r>
      <w:r>
        <w:rPr>
          <w:rFonts w:hint="cs"/>
          <w:rtl/>
        </w:rPr>
        <w:t xml:space="preserve"> از زمان نزول تا آخرین لحظ</w:t>
      </w:r>
      <w:r w:rsidR="000F0DF3">
        <w:rPr>
          <w:rFonts w:hint="cs"/>
          <w:rtl/>
        </w:rPr>
        <w:t>ه</w:t>
      </w:r>
      <w:r>
        <w:rPr>
          <w:rFonts w:hint="cs"/>
          <w:rtl/>
        </w:rPr>
        <w:t>‌ھای عمر دنیا در آن خلاف واقعی پدیدار نخواھد شد ب</w:t>
      </w:r>
      <w:r w:rsidR="000F0DF3">
        <w:rPr>
          <w:rFonts w:hint="cs"/>
          <w:rtl/>
        </w:rPr>
        <w:t>ه</w:t>
      </w:r>
      <w:r>
        <w:rPr>
          <w:rFonts w:hint="cs"/>
          <w:rtl/>
        </w:rPr>
        <w:t xml:space="preserve"> دلیل این‌ک</w:t>
      </w:r>
      <w:r w:rsidR="000F0DF3">
        <w:rPr>
          <w:rFonts w:hint="cs"/>
          <w:rtl/>
        </w:rPr>
        <w:t>ه</w:t>
      </w:r>
      <w:r>
        <w:rPr>
          <w:rFonts w:hint="cs"/>
          <w:rtl/>
        </w:rPr>
        <w:t xml:space="preserve"> قرآن کتاب خدای حکیم و حمید است و ب</w:t>
      </w:r>
      <w:r w:rsidR="000F0DF3">
        <w:rPr>
          <w:rFonts w:hint="cs"/>
          <w:rtl/>
        </w:rPr>
        <w:t>ه</w:t>
      </w:r>
      <w:r>
        <w:rPr>
          <w:rFonts w:hint="cs"/>
          <w:rtl/>
        </w:rPr>
        <w:t xml:space="preserve"> </w:t>
      </w:r>
      <w:r w:rsidR="001771CE">
        <w:rPr>
          <w:rFonts w:hint="cs"/>
          <w:rtl/>
        </w:rPr>
        <w:t>حقیقت قرآن در ھر عصر و زمانی دستور العمل کامل و جاودانی است ک</w:t>
      </w:r>
      <w:r w:rsidR="000F0DF3">
        <w:rPr>
          <w:rFonts w:hint="cs"/>
          <w:rtl/>
        </w:rPr>
        <w:t>ه</w:t>
      </w:r>
      <w:r w:rsidR="001771CE">
        <w:rPr>
          <w:rFonts w:hint="cs"/>
          <w:rtl/>
        </w:rPr>
        <w:t xml:space="preserve"> خ</w:t>
      </w:r>
      <w:r w:rsidR="008E09FA">
        <w:rPr>
          <w:rFonts w:hint="cs"/>
          <w:rtl/>
        </w:rPr>
        <w:t>وش</w:t>
      </w:r>
      <w:r w:rsidR="001771CE">
        <w:rPr>
          <w:rFonts w:hint="cs"/>
          <w:rtl/>
        </w:rPr>
        <w:t>بختی دنیا و آخرت انس</w:t>
      </w:r>
      <w:r w:rsidR="00546A50">
        <w:rPr>
          <w:rFonts w:hint="cs"/>
          <w:rtl/>
        </w:rPr>
        <w:t>آن‌ھا</w:t>
      </w:r>
      <w:r w:rsidR="001771CE">
        <w:rPr>
          <w:rFonts w:hint="cs"/>
          <w:rtl/>
        </w:rPr>
        <w:t xml:space="preserve"> در گرو آن قرار داد</w:t>
      </w:r>
      <w:r w:rsidR="000F0DF3">
        <w:rPr>
          <w:rFonts w:hint="cs"/>
          <w:rtl/>
        </w:rPr>
        <w:t>ه</w:t>
      </w:r>
      <w:r w:rsidR="001771CE">
        <w:rPr>
          <w:rFonts w:hint="cs"/>
          <w:rtl/>
        </w:rPr>
        <w:t xml:space="preserve"> شد</w:t>
      </w:r>
      <w:r w:rsidR="000F0DF3">
        <w:rPr>
          <w:rFonts w:hint="cs"/>
          <w:rtl/>
        </w:rPr>
        <w:t>ه</w:t>
      </w:r>
      <w:r w:rsidR="001771CE">
        <w:rPr>
          <w:rFonts w:hint="cs"/>
          <w:rtl/>
        </w:rPr>
        <w:t xml:space="preserve"> است و این موضوع مورد اتفاق تمام مسلمانان است و ھیچ مسلمانی در آن شک و تردیدی ندارد</w:t>
      </w:r>
      <w:r w:rsidR="00A56D1E">
        <w:rPr>
          <w:rFonts w:hint="cs"/>
          <w:rtl/>
        </w:rPr>
        <w:t>.</w:t>
      </w:r>
    </w:p>
    <w:p w:rsidR="00663307" w:rsidRDefault="001771CE" w:rsidP="00143BD4">
      <w:pPr>
        <w:pStyle w:val="a8"/>
        <w:rPr>
          <w:rtl/>
        </w:rPr>
      </w:pPr>
      <w:r>
        <w:rPr>
          <w:rFonts w:hint="cs"/>
          <w:rtl/>
        </w:rPr>
        <w:t>اما این‌ک</w:t>
      </w:r>
      <w:r w:rsidR="000F0DF3">
        <w:rPr>
          <w:rFonts w:hint="cs"/>
          <w:rtl/>
        </w:rPr>
        <w:t>ه</w:t>
      </w:r>
      <w:r>
        <w:rPr>
          <w:rFonts w:hint="cs"/>
          <w:rtl/>
        </w:rPr>
        <w:t xml:space="preserve"> پیامبر در مورد نصیحت، فرمودند: </w:t>
      </w:r>
      <w:r w:rsidRPr="008E09FA">
        <w:rPr>
          <w:rtl/>
        </w:rPr>
        <w:t>«</w:t>
      </w:r>
      <w:r w:rsidR="00663307" w:rsidRPr="008E09FA">
        <w:rPr>
          <w:rStyle w:val="Char3"/>
          <w:rFonts w:hint="cs"/>
          <w:rtl/>
        </w:rPr>
        <w:t>لرسوله</w:t>
      </w:r>
      <w:r w:rsidRPr="008E09FA">
        <w:rPr>
          <w:rtl/>
        </w:rPr>
        <w:t>»</w:t>
      </w:r>
      <w:r>
        <w:rPr>
          <w:rFonts w:hint="cs"/>
          <w:rtl/>
        </w:rPr>
        <w:t xml:space="preserve"> </w:t>
      </w:r>
      <w:r w:rsidR="00143BD4">
        <w:rPr>
          <w:rFonts w:hint="cs"/>
          <w:rtl/>
        </w:rPr>
        <w:t>ب</w:t>
      </w:r>
      <w:r w:rsidR="000F0DF3">
        <w:rPr>
          <w:rFonts w:hint="cs"/>
          <w:rtl/>
        </w:rPr>
        <w:t>ه</w:t>
      </w:r>
      <w:r w:rsidR="00143BD4">
        <w:rPr>
          <w:rFonts w:hint="cs"/>
          <w:rtl/>
        </w:rPr>
        <w:t xml:space="preserve"> معنی تصدیق رسالت پیامبر </w:t>
      </w:r>
      <w:r w:rsidR="00143BD4">
        <w:rPr>
          <w:rFonts w:cs="CTraditional Arabic" w:hint="cs"/>
          <w:rtl/>
        </w:rPr>
        <w:t>ص</w:t>
      </w:r>
      <w:r w:rsidR="00143BD4">
        <w:rPr>
          <w:rFonts w:hint="cs"/>
          <w:rtl/>
        </w:rPr>
        <w:t xml:space="preserve"> و ایمان ب</w:t>
      </w:r>
      <w:r w:rsidR="000F0DF3">
        <w:rPr>
          <w:rFonts w:hint="cs"/>
          <w:rtl/>
        </w:rPr>
        <w:t>ه</w:t>
      </w:r>
      <w:r w:rsidR="00143BD4">
        <w:rPr>
          <w:rFonts w:hint="cs"/>
          <w:rtl/>
        </w:rPr>
        <w:t xml:space="preserve"> تمام آنچ</w:t>
      </w:r>
      <w:r w:rsidR="000F0DF3">
        <w:rPr>
          <w:rFonts w:hint="cs"/>
          <w:rtl/>
        </w:rPr>
        <w:t>ه</w:t>
      </w:r>
      <w:r w:rsidR="00143BD4">
        <w:rPr>
          <w:rFonts w:hint="cs"/>
          <w:rtl/>
        </w:rPr>
        <w:t xml:space="preserve"> ک</w:t>
      </w:r>
      <w:r w:rsidR="000F0DF3">
        <w:rPr>
          <w:rFonts w:hint="cs"/>
          <w:rtl/>
        </w:rPr>
        <w:t>ه</w:t>
      </w:r>
      <w:r w:rsidR="00143BD4">
        <w:rPr>
          <w:rFonts w:hint="cs"/>
          <w:rtl/>
        </w:rPr>
        <w:t xml:space="preserve"> پیامبر با خود آورد</w:t>
      </w:r>
      <w:r w:rsidR="000F0DF3">
        <w:rPr>
          <w:rFonts w:hint="cs"/>
          <w:rtl/>
        </w:rPr>
        <w:t>ه</w:t>
      </w:r>
      <w:r w:rsidR="00143BD4">
        <w:rPr>
          <w:rFonts w:hint="cs"/>
          <w:rtl/>
        </w:rPr>
        <w:t xml:space="preserve"> (از شرع و دین) و اطاعت و پیروی از او، چ</w:t>
      </w:r>
      <w:r w:rsidR="000F0DF3">
        <w:rPr>
          <w:rFonts w:hint="cs"/>
          <w:rtl/>
        </w:rPr>
        <w:t>ه</w:t>
      </w:r>
      <w:r w:rsidR="00143BD4">
        <w:rPr>
          <w:rFonts w:hint="cs"/>
          <w:rtl/>
        </w:rPr>
        <w:t xml:space="preserve"> در زمان حیات مبارکش، چ</w:t>
      </w:r>
      <w:r w:rsidR="000F0DF3">
        <w:rPr>
          <w:rFonts w:hint="cs"/>
          <w:rtl/>
        </w:rPr>
        <w:t>ه</w:t>
      </w:r>
      <w:r w:rsidR="00143BD4">
        <w:rPr>
          <w:rFonts w:hint="cs"/>
          <w:rtl/>
        </w:rPr>
        <w:t xml:space="preserve"> در زمان وفاتش می‌باشد و نیز ب</w:t>
      </w:r>
      <w:r w:rsidR="000F0DF3">
        <w:rPr>
          <w:rFonts w:hint="cs"/>
          <w:rtl/>
        </w:rPr>
        <w:t>ه</w:t>
      </w:r>
      <w:r w:rsidR="00143BD4">
        <w:rPr>
          <w:rFonts w:hint="cs"/>
          <w:rtl/>
        </w:rPr>
        <w:t xml:space="preserve"> </w:t>
      </w:r>
      <w:r w:rsidR="003E5DD2">
        <w:rPr>
          <w:rFonts w:hint="cs"/>
          <w:rtl/>
        </w:rPr>
        <w:t>معنی پشتیبانی و دفاع از دین حنیف</w:t>
      </w:r>
      <w:r w:rsidR="00143BD4">
        <w:rPr>
          <w:rFonts w:hint="cs"/>
          <w:rtl/>
        </w:rPr>
        <w:t>ش و دوستی با دوستان و دشمنی با دشمنان او می‌باشد و</w:t>
      </w:r>
      <w:r w:rsidR="00663307">
        <w:rPr>
          <w:rFonts w:hint="cs"/>
          <w:rtl/>
        </w:rPr>
        <w:t xml:space="preserve"> ھمچنین ب</w:t>
      </w:r>
      <w:r w:rsidR="000F0DF3">
        <w:rPr>
          <w:rFonts w:hint="cs"/>
          <w:rtl/>
        </w:rPr>
        <w:t>ه</w:t>
      </w:r>
      <w:r w:rsidR="00663307">
        <w:rPr>
          <w:rFonts w:hint="cs"/>
          <w:rtl/>
        </w:rPr>
        <w:t xml:space="preserve"> معنی احی</w:t>
      </w:r>
      <w:r w:rsidR="002D29AE">
        <w:rPr>
          <w:rFonts w:hint="cs"/>
          <w:rtl/>
        </w:rPr>
        <w:t>اء</w:t>
      </w:r>
      <w:r w:rsidR="00663307">
        <w:rPr>
          <w:rFonts w:hint="cs"/>
          <w:rtl/>
        </w:rPr>
        <w:t xml:space="preserve"> سنت و انتشار دعوتش و فراگیری علوم و فراخوانی ب</w:t>
      </w:r>
      <w:r w:rsidR="000F0DF3">
        <w:rPr>
          <w:rFonts w:hint="cs"/>
          <w:rtl/>
        </w:rPr>
        <w:t>ه</w:t>
      </w:r>
      <w:r w:rsidR="00663307">
        <w:rPr>
          <w:rFonts w:hint="cs"/>
          <w:rtl/>
        </w:rPr>
        <w:t>‌سوی سیر</w:t>
      </w:r>
      <w:r w:rsidR="000F0DF3">
        <w:rPr>
          <w:rFonts w:hint="cs"/>
          <w:rtl/>
        </w:rPr>
        <w:t>ه</w:t>
      </w:r>
      <w:r w:rsidR="00663307">
        <w:rPr>
          <w:rFonts w:hint="cs"/>
          <w:rtl/>
        </w:rPr>
        <w:t xml:space="preserve"> و سنت آن حضرت می‌باشد</w:t>
      </w:r>
      <w:r w:rsidR="00A56D1E">
        <w:rPr>
          <w:rFonts w:hint="cs"/>
          <w:rtl/>
        </w:rPr>
        <w:t>.</w:t>
      </w:r>
    </w:p>
    <w:p w:rsidR="00937977" w:rsidRDefault="00663307" w:rsidP="008E09FA">
      <w:pPr>
        <w:pStyle w:val="a8"/>
        <w:rPr>
          <w:rtl/>
        </w:rPr>
      </w:pPr>
      <w:r>
        <w:rPr>
          <w:rFonts w:hint="cs"/>
          <w:rtl/>
        </w:rPr>
        <w:t>و از جمل</w:t>
      </w:r>
      <w:r w:rsidR="000F0DF3">
        <w:rPr>
          <w:rFonts w:hint="cs"/>
          <w:rtl/>
        </w:rPr>
        <w:t>ه</w:t>
      </w:r>
      <w:r>
        <w:rPr>
          <w:rFonts w:hint="cs"/>
          <w:rtl/>
        </w:rPr>
        <w:t xml:space="preserve"> وظایف مسلم</w:t>
      </w:r>
      <w:r w:rsidR="008E09FA">
        <w:rPr>
          <w:rFonts w:hint="cs"/>
          <w:rtl/>
        </w:rPr>
        <w:t>ا</w:t>
      </w:r>
      <w:r w:rsidR="00546A50">
        <w:rPr>
          <w:rFonts w:hint="cs"/>
          <w:rtl/>
        </w:rPr>
        <w:t>ن‌ھا</w:t>
      </w:r>
      <w:r>
        <w:rPr>
          <w:rFonts w:hint="cs"/>
          <w:rtl/>
        </w:rPr>
        <w:t xml:space="preserve"> نسبت ب</w:t>
      </w:r>
      <w:r w:rsidR="000F0DF3">
        <w:rPr>
          <w:rFonts w:hint="cs"/>
          <w:rtl/>
        </w:rPr>
        <w:t>ه</w:t>
      </w:r>
      <w:r>
        <w:rPr>
          <w:rFonts w:hint="cs"/>
          <w:rtl/>
        </w:rPr>
        <w:t xml:space="preserve"> پیامبر مکرم اسلام </w:t>
      </w:r>
      <w:r>
        <w:rPr>
          <w:rFonts w:cs="CTraditional Arabic" w:hint="cs"/>
          <w:rtl/>
        </w:rPr>
        <w:t>ص</w:t>
      </w:r>
      <w:r>
        <w:rPr>
          <w:rFonts w:hint="cs"/>
          <w:rtl/>
        </w:rPr>
        <w:t xml:space="preserve"> </w:t>
      </w:r>
      <w:r w:rsidR="00937977">
        <w:rPr>
          <w:rFonts w:hint="cs"/>
          <w:rtl/>
        </w:rPr>
        <w:t>علاو</w:t>
      </w:r>
      <w:r w:rsidR="000F0DF3">
        <w:rPr>
          <w:rFonts w:hint="cs"/>
          <w:rtl/>
        </w:rPr>
        <w:t>ه</w:t>
      </w:r>
      <w:r w:rsidR="00937977">
        <w:rPr>
          <w:rFonts w:hint="cs"/>
          <w:rtl/>
        </w:rPr>
        <w:t xml:space="preserve"> بر آنچ</w:t>
      </w:r>
      <w:r w:rsidR="000F0DF3">
        <w:rPr>
          <w:rFonts w:hint="cs"/>
          <w:rtl/>
        </w:rPr>
        <w:t>ه</w:t>
      </w:r>
      <w:r w:rsidR="00937977">
        <w:rPr>
          <w:rFonts w:hint="cs"/>
          <w:rtl/>
        </w:rPr>
        <w:t xml:space="preserve"> ذکر شد تعلّم و تفقّ</w:t>
      </w:r>
      <w:r w:rsidR="000F0DF3">
        <w:rPr>
          <w:rFonts w:hint="cs"/>
          <w:rtl/>
        </w:rPr>
        <w:t>ه</w:t>
      </w:r>
      <w:r w:rsidR="00937977">
        <w:rPr>
          <w:rFonts w:hint="cs"/>
          <w:rtl/>
        </w:rPr>
        <w:t xml:space="preserve"> در علومی است ک</w:t>
      </w:r>
      <w:r w:rsidR="00B56132" w:rsidRPr="008E09FA">
        <w:rPr>
          <w:rFonts w:hint="cs"/>
          <w:rtl/>
        </w:rPr>
        <w:t>ه</w:t>
      </w:r>
      <w:r w:rsidR="00937977">
        <w:rPr>
          <w:rFonts w:hint="cs"/>
          <w:rtl/>
        </w:rPr>
        <w:t xml:space="preserve"> میراث ب</w:t>
      </w:r>
      <w:r w:rsidR="000F0DF3">
        <w:rPr>
          <w:rFonts w:hint="cs"/>
          <w:rtl/>
        </w:rPr>
        <w:t>ه</w:t>
      </w:r>
      <w:r w:rsidR="00937977">
        <w:rPr>
          <w:rFonts w:hint="cs"/>
          <w:rtl/>
        </w:rPr>
        <w:t>‌</w:t>
      </w:r>
      <w:r w:rsidR="002D29AE">
        <w:rPr>
          <w:rFonts w:hint="cs"/>
          <w:rtl/>
        </w:rPr>
        <w:t xml:space="preserve"> </w:t>
      </w:r>
      <w:r w:rsidR="00937977">
        <w:rPr>
          <w:rFonts w:hint="cs"/>
          <w:rtl/>
        </w:rPr>
        <w:t>جا ماند</w:t>
      </w:r>
      <w:r w:rsidR="000F0DF3">
        <w:rPr>
          <w:rFonts w:hint="cs"/>
          <w:rtl/>
        </w:rPr>
        <w:t>ه</w:t>
      </w:r>
      <w:r w:rsidR="00937977">
        <w:rPr>
          <w:rFonts w:hint="cs"/>
          <w:rtl/>
        </w:rPr>
        <w:t xml:space="preserve"> از آن حضرت ب</w:t>
      </w:r>
      <w:r w:rsidR="000F0DF3">
        <w:rPr>
          <w:rFonts w:hint="cs"/>
          <w:rtl/>
        </w:rPr>
        <w:t>ه</w:t>
      </w:r>
      <w:r w:rsidR="00937977">
        <w:rPr>
          <w:rFonts w:hint="cs"/>
          <w:rtl/>
        </w:rPr>
        <w:t xml:space="preserve"> شمار می‌روند و این‌ک</w:t>
      </w:r>
      <w:r w:rsidR="000F0DF3">
        <w:rPr>
          <w:rFonts w:hint="cs"/>
          <w:rtl/>
        </w:rPr>
        <w:t>ه</w:t>
      </w:r>
      <w:r w:rsidR="00937977">
        <w:rPr>
          <w:rFonts w:hint="cs"/>
          <w:rtl/>
        </w:rPr>
        <w:t xml:space="preserve"> ادب و احترام داشت</w:t>
      </w:r>
      <w:r w:rsidR="000F0DF3">
        <w:rPr>
          <w:rFonts w:hint="cs"/>
          <w:rtl/>
        </w:rPr>
        <w:t>ه</w:t>
      </w:r>
      <w:r w:rsidR="00937977">
        <w:rPr>
          <w:rFonts w:hint="cs"/>
          <w:rtl/>
        </w:rPr>
        <w:t xml:space="preserve"> باشد ب</w:t>
      </w:r>
      <w:r w:rsidR="000F0DF3">
        <w:rPr>
          <w:rFonts w:hint="cs"/>
          <w:rtl/>
        </w:rPr>
        <w:t>ه</w:t>
      </w:r>
      <w:r w:rsidR="00937977">
        <w:rPr>
          <w:rFonts w:hint="cs"/>
          <w:rtl/>
        </w:rPr>
        <w:t xml:space="preserve"> آن علوم و علما آن علوم را مورد توقیر و تکریم قرار دھد و در ھنگام تدریس و تعلم، آن کمال ادب داشت</w:t>
      </w:r>
      <w:r w:rsidR="000F0DF3">
        <w:rPr>
          <w:rFonts w:hint="cs"/>
          <w:rtl/>
        </w:rPr>
        <w:t>ه</w:t>
      </w:r>
      <w:r w:rsidR="00937977">
        <w:rPr>
          <w:rFonts w:hint="cs"/>
          <w:rtl/>
        </w:rPr>
        <w:t xml:space="preserve"> باشد</w:t>
      </w:r>
      <w:r w:rsidR="00A56D1E">
        <w:rPr>
          <w:rFonts w:hint="cs"/>
          <w:rtl/>
        </w:rPr>
        <w:t>.</w:t>
      </w:r>
    </w:p>
    <w:p w:rsidR="00FB48FD" w:rsidRDefault="00937977" w:rsidP="00143BD4">
      <w:pPr>
        <w:pStyle w:val="a8"/>
        <w:rPr>
          <w:rtl/>
        </w:rPr>
      </w:pPr>
      <w:r>
        <w:rPr>
          <w:rFonts w:hint="cs"/>
          <w:rtl/>
        </w:rPr>
        <w:t xml:space="preserve">ھمچنین </w:t>
      </w:r>
      <w:r w:rsidRPr="008E09FA">
        <w:rPr>
          <w:rtl/>
        </w:rPr>
        <w:t>«</w:t>
      </w:r>
      <w:r w:rsidRPr="008E09FA">
        <w:rPr>
          <w:rStyle w:val="Char1"/>
          <w:rFonts w:hint="cs"/>
          <w:rtl/>
        </w:rPr>
        <w:t>لرسوله</w:t>
      </w:r>
      <w:r w:rsidRPr="008E09FA">
        <w:rPr>
          <w:rtl/>
        </w:rPr>
        <w:t>»</w:t>
      </w:r>
      <w:r>
        <w:rPr>
          <w:rFonts w:hint="cs"/>
          <w:rtl/>
        </w:rPr>
        <w:t xml:space="preserve"> بدین معنی است ک</w:t>
      </w:r>
      <w:r w:rsidR="000F0DF3">
        <w:rPr>
          <w:rFonts w:hint="cs"/>
          <w:rtl/>
        </w:rPr>
        <w:t>ه</w:t>
      </w:r>
      <w:r>
        <w:rPr>
          <w:rFonts w:hint="cs"/>
          <w:rtl/>
        </w:rPr>
        <w:t xml:space="preserve"> اوج محبت و مودت داشت</w:t>
      </w:r>
      <w:r w:rsidR="000F0DF3">
        <w:rPr>
          <w:rFonts w:hint="cs"/>
          <w:rtl/>
        </w:rPr>
        <w:t>ه</w:t>
      </w:r>
      <w:r>
        <w:rPr>
          <w:rFonts w:hint="cs"/>
          <w:rtl/>
        </w:rPr>
        <w:t xml:space="preserve"> باشی نسبت ب</w:t>
      </w:r>
      <w:r w:rsidR="000F0DF3">
        <w:rPr>
          <w:rFonts w:hint="cs"/>
          <w:rtl/>
        </w:rPr>
        <w:t>ه</w:t>
      </w:r>
      <w:r w:rsidR="002D29AE">
        <w:rPr>
          <w:rFonts w:hint="cs"/>
          <w:rtl/>
        </w:rPr>
        <w:t xml:space="preserve"> پیامبر </w:t>
      </w:r>
      <w:r>
        <w:rPr>
          <w:rFonts w:hint="cs"/>
          <w:rtl/>
        </w:rPr>
        <w:t>اسلام و اھل بیت و اصحاب آن حضرت و دوری گزینی از ھر</w:t>
      </w:r>
      <w:r w:rsidR="00FB48FD">
        <w:rPr>
          <w:rFonts w:hint="cs"/>
          <w:rtl/>
        </w:rPr>
        <w:t xml:space="preserve"> </w:t>
      </w:r>
      <w:r>
        <w:rPr>
          <w:rFonts w:hint="cs"/>
          <w:rtl/>
        </w:rPr>
        <w:t>کسی ک</w:t>
      </w:r>
      <w:r w:rsidR="000F0DF3">
        <w:rPr>
          <w:rFonts w:hint="cs"/>
          <w:rtl/>
        </w:rPr>
        <w:t>ه</w:t>
      </w:r>
      <w:r>
        <w:rPr>
          <w:rFonts w:hint="cs"/>
          <w:rtl/>
        </w:rPr>
        <w:t xml:space="preserve"> در سنت او ب</w:t>
      </w:r>
      <w:r w:rsidR="000F0DF3">
        <w:rPr>
          <w:rFonts w:hint="cs"/>
          <w:rtl/>
        </w:rPr>
        <w:t>ه</w:t>
      </w:r>
      <w:r>
        <w:rPr>
          <w:rFonts w:hint="cs"/>
          <w:rtl/>
        </w:rPr>
        <w:t xml:space="preserve"> بدعت آفرینی می‌پردازد</w:t>
      </w:r>
      <w:r w:rsidR="00A56D1E">
        <w:rPr>
          <w:rFonts w:hint="cs"/>
          <w:rtl/>
        </w:rPr>
        <w:t>.</w:t>
      </w:r>
    </w:p>
    <w:p w:rsidR="00FB48FD" w:rsidRDefault="00FB48FD" w:rsidP="002D29AE">
      <w:pPr>
        <w:pStyle w:val="a8"/>
        <w:rPr>
          <w:rtl/>
        </w:rPr>
      </w:pPr>
      <w:r>
        <w:rPr>
          <w:rFonts w:hint="cs"/>
          <w:rtl/>
        </w:rPr>
        <w:t xml:space="preserve">و اما معنی </w:t>
      </w:r>
      <w:r w:rsidRPr="008E09FA">
        <w:rPr>
          <w:rtl/>
        </w:rPr>
        <w:t>«</w:t>
      </w:r>
      <w:r w:rsidR="00B56132" w:rsidRPr="008E09FA">
        <w:rPr>
          <w:rStyle w:val="Char1"/>
          <w:rFonts w:hint="cs"/>
          <w:rtl/>
        </w:rPr>
        <w:t>النّصیحة لأئمةال</w:t>
      </w:r>
      <w:r w:rsidR="002D29AE">
        <w:rPr>
          <w:rStyle w:val="Char1"/>
          <w:rFonts w:hint="cs"/>
          <w:rtl/>
        </w:rPr>
        <w:t>ـ</w:t>
      </w:r>
      <w:r w:rsidR="00B56132" w:rsidRPr="008E09FA">
        <w:rPr>
          <w:rStyle w:val="Char1"/>
          <w:rFonts w:hint="cs"/>
          <w:rtl/>
        </w:rPr>
        <w:t>مسلمین</w:t>
      </w:r>
      <w:r w:rsidRPr="008E09FA">
        <w:rPr>
          <w:rtl/>
        </w:rPr>
        <w:t>»</w:t>
      </w:r>
      <w:r>
        <w:rPr>
          <w:rFonts w:hint="cs"/>
          <w:rtl/>
        </w:rPr>
        <w:t xml:space="preserve"> این است ک</w:t>
      </w:r>
      <w:r w:rsidR="000F0DF3">
        <w:rPr>
          <w:rFonts w:hint="cs"/>
          <w:rtl/>
        </w:rPr>
        <w:t>ه</w:t>
      </w:r>
      <w:r>
        <w:rPr>
          <w:rFonts w:hint="cs"/>
          <w:rtl/>
        </w:rPr>
        <w:t xml:space="preserve"> امرا و ائم</w:t>
      </w:r>
      <w:r w:rsidR="002D29AE">
        <w:rPr>
          <w:rFonts w:hint="cs"/>
          <w:rtl/>
        </w:rPr>
        <w:t>ۀ</w:t>
      </w:r>
      <w:r>
        <w:rPr>
          <w:rFonts w:hint="cs"/>
          <w:rtl/>
        </w:rPr>
        <w:t xml:space="preserve"> مسلمانان را در کارھای نیک یاری رسانی و در معروف از </w:t>
      </w:r>
      <w:r w:rsidR="00546A50">
        <w:rPr>
          <w:rFonts w:hint="cs"/>
          <w:rtl/>
        </w:rPr>
        <w:t>آن‌ھا</w:t>
      </w:r>
      <w:r>
        <w:rPr>
          <w:rFonts w:hint="cs"/>
          <w:rtl/>
        </w:rPr>
        <w:t xml:space="preserve"> اطاعت نمایی و </w:t>
      </w:r>
      <w:r w:rsidR="00546A50">
        <w:rPr>
          <w:rFonts w:hint="cs"/>
          <w:rtl/>
        </w:rPr>
        <w:t>آن‌ھا</w:t>
      </w:r>
      <w:r>
        <w:rPr>
          <w:rFonts w:hint="cs"/>
          <w:rtl/>
        </w:rPr>
        <w:t xml:space="preserve"> را با ملایمت و نرمی متذکر گردانی و چنانچ</w:t>
      </w:r>
      <w:r w:rsidR="000F0DF3">
        <w:rPr>
          <w:rFonts w:hint="cs"/>
          <w:rtl/>
        </w:rPr>
        <w:t>ه</w:t>
      </w:r>
      <w:r>
        <w:rPr>
          <w:rFonts w:hint="cs"/>
          <w:rtl/>
        </w:rPr>
        <w:t xml:space="preserve"> در مورد حقوق رعایا غفلت کردند، </w:t>
      </w:r>
      <w:r w:rsidR="00546A50">
        <w:rPr>
          <w:rFonts w:hint="cs"/>
          <w:rtl/>
        </w:rPr>
        <w:t>آن‌ھا</w:t>
      </w:r>
      <w:r>
        <w:rPr>
          <w:rFonts w:hint="cs"/>
          <w:rtl/>
        </w:rPr>
        <w:t xml:space="preserve"> را ھوشیار نمایی و مسلمانان را ب</w:t>
      </w:r>
      <w:r w:rsidR="000F0DF3">
        <w:rPr>
          <w:rFonts w:hint="cs"/>
          <w:rtl/>
        </w:rPr>
        <w:t>ه</w:t>
      </w:r>
      <w:r>
        <w:rPr>
          <w:rFonts w:hint="cs"/>
          <w:rtl/>
        </w:rPr>
        <w:t xml:space="preserve"> اطاعت از </w:t>
      </w:r>
      <w:r w:rsidR="00546A50">
        <w:rPr>
          <w:rFonts w:hint="cs"/>
          <w:rtl/>
        </w:rPr>
        <w:t>آن‌ھا</w:t>
      </w:r>
      <w:r>
        <w:rPr>
          <w:rFonts w:hint="cs"/>
          <w:rtl/>
        </w:rPr>
        <w:t xml:space="preserve"> تشویق</w:t>
      </w:r>
      <w:r w:rsidR="00F67BA1">
        <w:rPr>
          <w:rFonts w:hint="cs"/>
          <w:rtl/>
        </w:rPr>
        <w:t xml:space="preserve"> و ترغیب کنی و ھرگز علی</w:t>
      </w:r>
      <w:r w:rsidR="000F0DF3">
        <w:rPr>
          <w:rFonts w:hint="cs"/>
          <w:rtl/>
        </w:rPr>
        <w:t>ه</w:t>
      </w:r>
      <w:r w:rsidR="00F67BA1">
        <w:rPr>
          <w:rFonts w:hint="cs"/>
          <w:rtl/>
        </w:rPr>
        <w:t xml:space="preserve"> </w:t>
      </w:r>
      <w:r w:rsidR="00546A50">
        <w:rPr>
          <w:rFonts w:hint="cs"/>
          <w:rtl/>
        </w:rPr>
        <w:t>آن‌ھا</w:t>
      </w:r>
      <w:r w:rsidR="00F67BA1">
        <w:rPr>
          <w:rFonts w:hint="cs"/>
          <w:rtl/>
        </w:rPr>
        <w:t xml:space="preserve"> اقدام </w:t>
      </w:r>
      <w:r w:rsidR="00F67BA1" w:rsidRPr="008E09FA">
        <w:rPr>
          <w:rFonts w:hint="cs"/>
          <w:rtl/>
        </w:rPr>
        <w:t>مص</w:t>
      </w:r>
      <w:r w:rsidR="00F67BA1">
        <w:rPr>
          <w:rFonts w:hint="cs"/>
          <w:rtl/>
        </w:rPr>
        <w:t>لحان</w:t>
      </w:r>
      <w:r w:rsidR="000F0DF3">
        <w:rPr>
          <w:rFonts w:hint="cs"/>
          <w:rtl/>
        </w:rPr>
        <w:t>ه</w:t>
      </w:r>
      <w:r w:rsidR="00F67BA1">
        <w:rPr>
          <w:rFonts w:hint="cs"/>
          <w:rtl/>
        </w:rPr>
        <w:t xml:space="preserve"> ننمایی</w:t>
      </w:r>
      <w:r w:rsidR="00A56D1E">
        <w:rPr>
          <w:rFonts w:hint="cs"/>
          <w:rtl/>
        </w:rPr>
        <w:t>.</w:t>
      </w:r>
    </w:p>
    <w:p w:rsidR="003625A2" w:rsidRDefault="00F67BA1" w:rsidP="00DC6E81">
      <w:pPr>
        <w:pStyle w:val="a8"/>
        <w:rPr>
          <w:rtl/>
        </w:rPr>
      </w:pPr>
      <w:r>
        <w:rPr>
          <w:rFonts w:hint="cs"/>
          <w:rtl/>
        </w:rPr>
        <w:t>و نیز از این باب است این‌ک</w:t>
      </w:r>
      <w:r w:rsidR="000F0DF3">
        <w:rPr>
          <w:rFonts w:hint="cs"/>
          <w:rtl/>
        </w:rPr>
        <w:t>ه</w:t>
      </w:r>
      <w:r>
        <w:rPr>
          <w:rFonts w:hint="cs"/>
          <w:rtl/>
        </w:rPr>
        <w:t xml:space="preserve"> پشت سر آنان نماز بخوانی و تحت قیادت و رھبری </w:t>
      </w:r>
      <w:r w:rsidR="00546A50">
        <w:rPr>
          <w:rFonts w:hint="cs"/>
          <w:rtl/>
        </w:rPr>
        <w:t>آن‌ھا</w:t>
      </w:r>
      <w:r>
        <w:rPr>
          <w:rFonts w:hint="cs"/>
          <w:rtl/>
        </w:rPr>
        <w:t xml:space="preserve"> ب</w:t>
      </w:r>
      <w:r w:rsidR="000F0DF3">
        <w:rPr>
          <w:rFonts w:hint="cs"/>
          <w:rtl/>
        </w:rPr>
        <w:t>ه</w:t>
      </w:r>
      <w:r>
        <w:rPr>
          <w:rFonts w:hint="cs"/>
          <w:rtl/>
        </w:rPr>
        <w:t xml:space="preserve"> جھاد بپردازی و زکات مال را تقدیم </w:t>
      </w:r>
      <w:r w:rsidR="00546A50">
        <w:rPr>
          <w:rFonts w:hint="cs"/>
          <w:rtl/>
        </w:rPr>
        <w:t>آن‌ھا</w:t>
      </w:r>
      <w:r>
        <w:rPr>
          <w:rFonts w:hint="cs"/>
          <w:rtl/>
        </w:rPr>
        <w:t xml:space="preserve"> نمایی و ھرگز در برابر </w:t>
      </w:r>
      <w:r w:rsidR="00546A50">
        <w:rPr>
          <w:rFonts w:hint="cs"/>
          <w:rtl/>
        </w:rPr>
        <w:t>آن‌ھا</w:t>
      </w:r>
      <w:r>
        <w:rPr>
          <w:rFonts w:hint="cs"/>
          <w:rtl/>
        </w:rPr>
        <w:t xml:space="preserve"> ب</w:t>
      </w:r>
      <w:r w:rsidR="000F0DF3">
        <w:rPr>
          <w:rFonts w:hint="cs"/>
          <w:rtl/>
        </w:rPr>
        <w:t>ه</w:t>
      </w:r>
      <w:r>
        <w:rPr>
          <w:rFonts w:hint="cs"/>
          <w:rtl/>
        </w:rPr>
        <w:t xml:space="preserve"> مداحی و ثناگویی دروغین نپردازی و از خدا بخواھی ک</w:t>
      </w:r>
      <w:r w:rsidR="000F0DF3">
        <w:rPr>
          <w:rFonts w:hint="cs"/>
          <w:rtl/>
        </w:rPr>
        <w:t>ه</w:t>
      </w:r>
      <w:r>
        <w:rPr>
          <w:rFonts w:hint="cs"/>
          <w:rtl/>
        </w:rPr>
        <w:t xml:space="preserve"> امرا و ائم</w:t>
      </w:r>
      <w:r w:rsidR="008E09FA">
        <w:rPr>
          <w:rFonts w:hint="cs"/>
          <w:rtl/>
        </w:rPr>
        <w:t>ۀ</w:t>
      </w:r>
      <w:r>
        <w:rPr>
          <w:rFonts w:hint="cs"/>
          <w:rtl/>
        </w:rPr>
        <w:t xml:space="preserve"> مسلمانان را در امور خیر موید و موفق بدارد</w:t>
      </w:r>
      <w:r w:rsidR="00A56D1E">
        <w:rPr>
          <w:rFonts w:hint="cs"/>
          <w:rtl/>
        </w:rPr>
        <w:t>.</w:t>
      </w:r>
      <w:r>
        <w:rPr>
          <w:rFonts w:hint="cs"/>
          <w:rtl/>
        </w:rPr>
        <w:t xml:space="preserve"> ابن بطال </w:t>
      </w:r>
      <w:r>
        <w:rPr>
          <w:rFonts w:cs="CTraditional Arabic" w:hint="cs"/>
          <w:rtl/>
        </w:rPr>
        <w:t>/</w:t>
      </w:r>
      <w:r>
        <w:rPr>
          <w:rFonts w:hint="cs"/>
          <w:rtl/>
        </w:rPr>
        <w:t xml:space="preserve"> </w:t>
      </w:r>
      <w:r w:rsidR="000F1BF3">
        <w:rPr>
          <w:rFonts w:hint="cs"/>
          <w:rtl/>
        </w:rPr>
        <w:t>فرمود</w:t>
      </w:r>
      <w:r w:rsidR="000F0DF3">
        <w:rPr>
          <w:rFonts w:hint="cs"/>
          <w:rtl/>
        </w:rPr>
        <w:t>ه</w:t>
      </w:r>
      <w:r w:rsidR="000F1BF3">
        <w:rPr>
          <w:rFonts w:hint="cs"/>
          <w:rtl/>
        </w:rPr>
        <w:t xml:space="preserve"> است: در واقع نصیحت؛ یعنی دین و یعنی اسلام و فرض کفای</w:t>
      </w:r>
      <w:r w:rsidR="000F0DF3">
        <w:rPr>
          <w:rFonts w:hint="cs"/>
          <w:rtl/>
        </w:rPr>
        <w:t>ه</w:t>
      </w:r>
      <w:r w:rsidR="000F1BF3">
        <w:rPr>
          <w:rFonts w:hint="cs"/>
          <w:rtl/>
        </w:rPr>
        <w:t xml:space="preserve"> است بر تمام مسلمانان و چنانچ</w:t>
      </w:r>
      <w:r w:rsidR="000F0DF3">
        <w:rPr>
          <w:rFonts w:hint="cs"/>
          <w:rtl/>
        </w:rPr>
        <w:t>ه</w:t>
      </w:r>
      <w:r w:rsidR="000F1BF3">
        <w:rPr>
          <w:rFonts w:hint="cs"/>
          <w:rtl/>
        </w:rPr>
        <w:t xml:space="preserve"> بعضی از مسلمانان ب</w:t>
      </w:r>
      <w:r w:rsidR="000F0DF3">
        <w:rPr>
          <w:rFonts w:hint="cs"/>
          <w:rtl/>
        </w:rPr>
        <w:t>ه</w:t>
      </w:r>
      <w:r w:rsidR="000F1BF3">
        <w:rPr>
          <w:rFonts w:hint="cs"/>
          <w:rtl/>
        </w:rPr>
        <w:t xml:space="preserve"> انجام آن اقدام نمودند، از ذم</w:t>
      </w:r>
      <w:r w:rsidR="00F70E43">
        <w:rPr>
          <w:rFonts w:hint="cs"/>
          <w:rtl/>
        </w:rPr>
        <w:t>ه</w:t>
      </w:r>
      <w:r w:rsidR="000F1BF3">
        <w:rPr>
          <w:rFonts w:hint="cs"/>
          <w:rtl/>
        </w:rPr>
        <w:t xml:space="preserve"> بقی</w:t>
      </w:r>
      <w:r w:rsidR="00F70E43">
        <w:rPr>
          <w:rFonts w:hint="cs"/>
          <w:rtl/>
        </w:rPr>
        <w:t>ه</w:t>
      </w:r>
      <w:r w:rsidR="000F1BF3">
        <w:rPr>
          <w:rFonts w:hint="cs"/>
          <w:rtl/>
        </w:rPr>
        <w:t xml:space="preserve"> مسلمانان ساقط می‌گردد و مشار الی</w:t>
      </w:r>
      <w:r w:rsidR="000F0DF3">
        <w:rPr>
          <w:rFonts w:hint="cs"/>
          <w:rtl/>
        </w:rPr>
        <w:t>ه</w:t>
      </w:r>
      <w:r w:rsidR="000F1BF3">
        <w:rPr>
          <w:rFonts w:hint="cs"/>
          <w:rtl/>
        </w:rPr>
        <w:t xml:space="preserve"> </w:t>
      </w:r>
      <w:r w:rsidR="000F1BF3">
        <w:rPr>
          <w:rFonts w:cs="CTraditional Arabic" w:hint="cs"/>
          <w:rtl/>
        </w:rPr>
        <w:t>/</w:t>
      </w:r>
      <w:r w:rsidR="000F1BF3">
        <w:rPr>
          <w:rFonts w:hint="cs"/>
          <w:rtl/>
        </w:rPr>
        <w:t xml:space="preserve"> فرمود وقتی</w:t>
      </w:r>
      <w:r w:rsidR="00DC6E81">
        <w:rPr>
          <w:rFonts w:hint="cs"/>
          <w:rtl/>
        </w:rPr>
        <w:t xml:space="preserve"> </w:t>
      </w:r>
      <w:r w:rsidR="000F1BF3">
        <w:rPr>
          <w:rFonts w:hint="cs"/>
          <w:rtl/>
        </w:rPr>
        <w:t>ک</w:t>
      </w:r>
      <w:r w:rsidR="000F0DF3">
        <w:rPr>
          <w:rFonts w:hint="cs"/>
          <w:rtl/>
        </w:rPr>
        <w:t>ه</w:t>
      </w:r>
      <w:r w:rsidR="000F1BF3">
        <w:rPr>
          <w:rFonts w:hint="cs"/>
          <w:rtl/>
        </w:rPr>
        <w:t xml:space="preserve"> انسان بداند نصیحتش پذیرفت</w:t>
      </w:r>
      <w:r w:rsidR="000F0DF3">
        <w:rPr>
          <w:rFonts w:hint="cs"/>
          <w:rtl/>
        </w:rPr>
        <w:t>ه</w:t>
      </w:r>
      <w:r w:rsidR="000F1BF3">
        <w:rPr>
          <w:rFonts w:hint="cs"/>
          <w:rtl/>
        </w:rPr>
        <w:t xml:space="preserve"> می‌شود و بیم آن را نداشت</w:t>
      </w:r>
      <w:r w:rsidR="000F0DF3">
        <w:rPr>
          <w:rFonts w:hint="cs"/>
          <w:rtl/>
        </w:rPr>
        <w:t>ه</w:t>
      </w:r>
      <w:r w:rsidR="000F1BF3">
        <w:rPr>
          <w:rFonts w:hint="cs"/>
          <w:rtl/>
        </w:rPr>
        <w:t xml:space="preserve"> باشد، در اثر نصیحت مشکلی برایش پیش می‌آید، آنگا</w:t>
      </w:r>
      <w:r w:rsidR="000F0DF3">
        <w:rPr>
          <w:rFonts w:hint="cs"/>
          <w:rtl/>
        </w:rPr>
        <w:t>ه</w:t>
      </w:r>
      <w:r w:rsidR="000F1BF3">
        <w:rPr>
          <w:rFonts w:hint="cs"/>
          <w:rtl/>
        </w:rPr>
        <w:t xml:space="preserve"> ب</w:t>
      </w:r>
      <w:r w:rsidR="000F0DF3">
        <w:rPr>
          <w:rFonts w:hint="cs"/>
          <w:rtl/>
        </w:rPr>
        <w:t>ه</w:t>
      </w:r>
      <w:r w:rsidR="000F1BF3">
        <w:rPr>
          <w:rFonts w:hint="cs"/>
          <w:rtl/>
        </w:rPr>
        <w:t xml:space="preserve"> انداز</w:t>
      </w:r>
      <w:r w:rsidR="00F70E43">
        <w:rPr>
          <w:rFonts w:hint="cs"/>
          <w:rtl/>
        </w:rPr>
        <w:t>ه</w:t>
      </w:r>
      <w:r w:rsidR="000F1BF3">
        <w:rPr>
          <w:rFonts w:hint="cs"/>
          <w:rtl/>
        </w:rPr>
        <w:t xml:space="preserve"> توانش نصیحت بر او واجب است و چنانچ</w:t>
      </w:r>
      <w:r w:rsidR="000F0DF3">
        <w:rPr>
          <w:rFonts w:hint="cs"/>
          <w:rtl/>
        </w:rPr>
        <w:t>ه</w:t>
      </w:r>
      <w:r w:rsidR="000F1BF3">
        <w:rPr>
          <w:rFonts w:hint="cs"/>
          <w:rtl/>
        </w:rPr>
        <w:t xml:space="preserve"> احساس کرد نصیحتش پذیرفت</w:t>
      </w:r>
      <w:r w:rsidR="000F0DF3">
        <w:rPr>
          <w:rFonts w:hint="cs"/>
          <w:rtl/>
        </w:rPr>
        <w:t>ه</w:t>
      </w:r>
      <w:r w:rsidR="000F1BF3">
        <w:rPr>
          <w:rFonts w:hint="cs"/>
          <w:rtl/>
        </w:rPr>
        <w:t xml:space="preserve"> نمی‌شود</w:t>
      </w:r>
      <w:r w:rsidR="003625A2">
        <w:rPr>
          <w:rFonts w:hint="cs"/>
          <w:rtl/>
        </w:rPr>
        <w:t xml:space="preserve"> یا از طرف نصیحت شوندگان آسیبی ب</w:t>
      </w:r>
      <w:r w:rsidR="000F0DF3">
        <w:rPr>
          <w:rFonts w:hint="cs"/>
          <w:rtl/>
        </w:rPr>
        <w:t>ه</w:t>
      </w:r>
      <w:r w:rsidR="003625A2">
        <w:rPr>
          <w:rFonts w:hint="cs"/>
          <w:rtl/>
        </w:rPr>
        <w:t xml:space="preserve"> او می‌رسد، آنگا</w:t>
      </w:r>
      <w:r w:rsidR="000F0DF3">
        <w:rPr>
          <w:rFonts w:hint="cs"/>
          <w:rtl/>
        </w:rPr>
        <w:t>ه</w:t>
      </w:r>
      <w:r w:rsidR="003625A2">
        <w:rPr>
          <w:rFonts w:hint="cs"/>
          <w:rtl/>
        </w:rPr>
        <w:t xml:space="preserve"> مختار است</w:t>
      </w:r>
      <w:r w:rsidR="00A56D1E">
        <w:rPr>
          <w:rFonts w:hint="cs"/>
          <w:rtl/>
        </w:rPr>
        <w:t>.</w:t>
      </w:r>
      <w:r w:rsidR="003625A2">
        <w:rPr>
          <w:rFonts w:hint="cs"/>
          <w:rtl/>
        </w:rPr>
        <w:t xml:space="preserve"> والل</w:t>
      </w:r>
      <w:r w:rsidR="000F0DF3">
        <w:rPr>
          <w:rFonts w:hint="cs"/>
          <w:rtl/>
        </w:rPr>
        <w:t>ه</w:t>
      </w:r>
      <w:r w:rsidR="003625A2">
        <w:rPr>
          <w:rFonts w:hint="cs"/>
          <w:rtl/>
        </w:rPr>
        <w:t xml:space="preserve"> اعلم از خدای تبارک و تعالی می‌طلبم ک</w:t>
      </w:r>
      <w:r w:rsidR="000F0DF3">
        <w:rPr>
          <w:rFonts w:hint="cs"/>
          <w:rtl/>
        </w:rPr>
        <w:t>ه</w:t>
      </w:r>
      <w:r w:rsidR="003625A2">
        <w:rPr>
          <w:rFonts w:hint="cs"/>
          <w:rtl/>
        </w:rPr>
        <w:t xml:space="preserve"> ھم</w:t>
      </w:r>
      <w:r w:rsidR="000F0DF3">
        <w:rPr>
          <w:rFonts w:hint="cs"/>
          <w:rtl/>
        </w:rPr>
        <w:t>ۀ</w:t>
      </w:r>
      <w:r w:rsidR="003625A2">
        <w:rPr>
          <w:rFonts w:hint="cs"/>
          <w:rtl/>
        </w:rPr>
        <w:t xml:space="preserve"> ما را در پنا</w:t>
      </w:r>
      <w:r w:rsidR="000F0DF3">
        <w:rPr>
          <w:rFonts w:hint="cs"/>
          <w:rtl/>
        </w:rPr>
        <w:t>ه</w:t>
      </w:r>
      <w:r w:rsidR="003625A2">
        <w:rPr>
          <w:rFonts w:hint="cs"/>
          <w:rtl/>
        </w:rPr>
        <w:t xml:space="preserve"> قرآن عظیم نگ</w:t>
      </w:r>
      <w:r w:rsidR="000F0DF3">
        <w:rPr>
          <w:rFonts w:hint="cs"/>
          <w:rtl/>
        </w:rPr>
        <w:t>ه</w:t>
      </w:r>
      <w:r w:rsidR="003625A2">
        <w:rPr>
          <w:rFonts w:hint="cs"/>
          <w:rtl/>
        </w:rPr>
        <w:t>دارد و ما را از برکات بی‌شمار قرآن محروم نفرماید و از خدای تعالی می‌خواھم ھم</w:t>
      </w:r>
      <w:r w:rsidR="000F0DF3">
        <w:rPr>
          <w:rFonts w:hint="cs"/>
          <w:rtl/>
        </w:rPr>
        <w:t>ۀ</w:t>
      </w:r>
      <w:r w:rsidR="003625A2">
        <w:rPr>
          <w:rFonts w:hint="cs"/>
          <w:rtl/>
        </w:rPr>
        <w:t xml:space="preserve"> ما را مورد آمرزش قرار دھد و از خدای خود طلب مغفرت نمایید ک</w:t>
      </w:r>
      <w:r w:rsidR="000F0DF3">
        <w:rPr>
          <w:rFonts w:hint="cs"/>
          <w:rtl/>
        </w:rPr>
        <w:t>ه</w:t>
      </w:r>
      <w:r w:rsidR="003625A2">
        <w:rPr>
          <w:rFonts w:hint="cs"/>
          <w:rtl/>
        </w:rPr>
        <w:t xml:space="preserve"> او آمرزگار و مھربان است</w:t>
      </w:r>
      <w:r w:rsidR="00A56D1E">
        <w:rPr>
          <w:rFonts w:hint="cs"/>
          <w:rtl/>
        </w:rPr>
        <w:t>.</w:t>
      </w:r>
    </w:p>
    <w:p w:rsidR="008A19A9" w:rsidRDefault="008A19A9" w:rsidP="008A19A9">
      <w:pPr>
        <w:pStyle w:val="a4"/>
        <w:ind w:left="2880" w:firstLine="720"/>
        <w:rPr>
          <w:rtl/>
        </w:rPr>
      </w:pPr>
      <w:r>
        <w:rPr>
          <w:rFonts w:hint="cs"/>
          <w:rtl/>
        </w:rPr>
        <w:t>والسلام عليكم وحمة الله وربركاته</w:t>
      </w:r>
    </w:p>
    <w:p w:rsidR="008A19A9" w:rsidRDefault="008A19A9" w:rsidP="008A19A9">
      <w:pPr>
        <w:pStyle w:val="a4"/>
        <w:ind w:left="2880" w:firstLine="720"/>
        <w:rPr>
          <w:rtl/>
        </w:rPr>
        <w:sectPr w:rsidR="008A19A9" w:rsidSect="00C14F87">
          <w:footnotePr>
            <w:numRestart w:val="eachPage"/>
          </w:footnotePr>
          <w:pgSz w:w="9356" w:h="13608" w:code="9"/>
          <w:pgMar w:top="567" w:right="1134" w:bottom="851" w:left="1134" w:header="454" w:footer="0" w:gutter="0"/>
          <w:cols w:space="708"/>
          <w:titlePg/>
          <w:bidi/>
          <w:rtlGutter/>
          <w:docGrid w:linePitch="381"/>
        </w:sectPr>
      </w:pPr>
    </w:p>
    <w:p w:rsidR="00B75D6A" w:rsidRPr="008E09FA" w:rsidRDefault="008A19A9" w:rsidP="00B75D6A">
      <w:pPr>
        <w:pStyle w:val="a1"/>
        <w:rPr>
          <w:spacing w:val="4"/>
          <w:rtl/>
        </w:rPr>
      </w:pPr>
      <w:bookmarkStart w:id="64" w:name="_Toc437893453"/>
      <w:r w:rsidRPr="008E09FA">
        <w:rPr>
          <w:rFonts w:hint="cs"/>
          <w:spacing w:val="4"/>
          <w:rtl/>
        </w:rPr>
        <w:t>خطبۀ سی و دوم: نمونه‌هایی از پایداری و شجاعت حضرت رسول</w:t>
      </w:r>
      <w:r w:rsidR="008E09FA" w:rsidRPr="008E09FA">
        <w:rPr>
          <w:rFonts w:hint="cs"/>
          <w:spacing w:val="4"/>
          <w:rtl/>
        </w:rPr>
        <w:t xml:space="preserve"> </w:t>
      </w:r>
      <w:r w:rsidR="00B75D6A" w:rsidRPr="008E09FA">
        <w:rPr>
          <w:rFonts w:cs="CTraditional Arabic" w:hint="cs"/>
          <w:b w:val="0"/>
          <w:bCs w:val="0"/>
          <w:spacing w:val="4"/>
          <w:rtl/>
        </w:rPr>
        <w:t>ص</w:t>
      </w:r>
      <w:bookmarkEnd w:id="64"/>
    </w:p>
    <w:p w:rsidR="00B75D6A" w:rsidRDefault="00B75D6A" w:rsidP="00B75D6A">
      <w:pPr>
        <w:pStyle w:val="a8"/>
        <w:rPr>
          <w:rtl/>
          <w:lang w:bidi="ur-PK"/>
        </w:rPr>
      </w:pPr>
      <w:r>
        <w:rPr>
          <w:rFonts w:hint="cs"/>
          <w:rtl/>
          <w:lang w:bidi="ur-PK"/>
        </w:rPr>
        <w:t>خدا را شکر و سپاس می‌گویم؛ شکر و سپاسی ک</w:t>
      </w:r>
      <w:r w:rsidR="000F0DF3">
        <w:rPr>
          <w:rFonts w:hint="cs"/>
          <w:rtl/>
          <w:lang w:bidi="ur-PK"/>
        </w:rPr>
        <w:t>ه</w:t>
      </w:r>
      <w:r>
        <w:rPr>
          <w:rFonts w:hint="cs"/>
          <w:rtl/>
          <w:lang w:bidi="ur-PK"/>
        </w:rPr>
        <w:t xml:space="preserve"> در حد بزرگی و عظمت ذات اقدس رب العالمین باشد و گواھی می‌دھم جز او کسی شایستگی ربوبیت و پرستش را ندارد واحد و بی‌ھمتا است و در عظمت و کبریائیش یگان</w:t>
      </w:r>
      <w:r w:rsidR="000F0DF3">
        <w:rPr>
          <w:rFonts w:hint="cs"/>
          <w:rtl/>
          <w:lang w:bidi="ur-PK"/>
        </w:rPr>
        <w:t>ه</w:t>
      </w:r>
      <w:r>
        <w:rPr>
          <w:rFonts w:hint="cs"/>
          <w:rtl/>
          <w:lang w:bidi="ur-PK"/>
        </w:rPr>
        <w:t xml:space="preserve"> و بی‌شریک است</w:t>
      </w:r>
      <w:r w:rsidR="00A56D1E">
        <w:rPr>
          <w:rFonts w:hint="cs"/>
          <w:rtl/>
          <w:lang w:bidi="ur-PK"/>
        </w:rPr>
        <w:t>.</w:t>
      </w:r>
    </w:p>
    <w:p w:rsidR="00B75D6A" w:rsidRDefault="000A0DDB" w:rsidP="00B75D6A">
      <w:pPr>
        <w:pStyle w:val="a8"/>
        <w:rPr>
          <w:rtl/>
          <w:lang w:bidi="ur-PK"/>
        </w:rPr>
      </w:pPr>
      <w:r>
        <w:rPr>
          <w:rFonts w:hint="cs"/>
          <w:rtl/>
          <w:lang w:bidi="ur-PK"/>
        </w:rPr>
        <w:t>و گواھی می‌دھم ک</w:t>
      </w:r>
      <w:r w:rsidR="000F0DF3">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0F0DF3">
        <w:rPr>
          <w:rFonts w:hint="cs"/>
          <w:rtl/>
          <w:lang w:bidi="ur-PK"/>
        </w:rPr>
        <w:t>ه</w:t>
      </w:r>
      <w:r>
        <w:rPr>
          <w:rFonts w:hint="cs"/>
          <w:rtl/>
          <w:lang w:bidi="ur-PK"/>
        </w:rPr>
        <w:t xml:space="preserve"> و فرستاد</w:t>
      </w:r>
      <w:r w:rsidR="000F0DF3">
        <w:rPr>
          <w:rFonts w:hint="cs"/>
          <w:rtl/>
          <w:lang w:bidi="ur-PK"/>
        </w:rPr>
        <w:t>ۀ</w:t>
      </w:r>
      <w:r>
        <w:rPr>
          <w:rFonts w:hint="cs"/>
          <w:rtl/>
          <w:lang w:bidi="ur-PK"/>
        </w:rPr>
        <w:t xml:space="preserve"> اوست</w:t>
      </w:r>
      <w:r w:rsidR="00A56D1E">
        <w:rPr>
          <w:rFonts w:hint="cs"/>
          <w:rtl/>
          <w:lang w:bidi="ur-PK"/>
        </w:rPr>
        <w:t>.</w:t>
      </w:r>
      <w:r>
        <w:rPr>
          <w:rFonts w:hint="cs"/>
          <w:rtl/>
          <w:lang w:bidi="ur-PK"/>
        </w:rPr>
        <w:t xml:space="preserve"> برگزید</w:t>
      </w:r>
      <w:r w:rsidR="000F0DF3">
        <w:rPr>
          <w:rFonts w:hint="cs"/>
          <w:rtl/>
          <w:lang w:bidi="ur-PK"/>
        </w:rPr>
        <w:t>ه</w:t>
      </w:r>
      <w:r>
        <w:rPr>
          <w:rFonts w:hint="cs"/>
          <w:rtl/>
          <w:lang w:bidi="ur-PK"/>
        </w:rPr>
        <w:t>‌ی برگزیدگان و خاتم پیامبران خداست</w:t>
      </w:r>
      <w:r w:rsidR="00A56D1E">
        <w:rPr>
          <w:rFonts w:hint="cs"/>
          <w:rtl/>
          <w:lang w:bidi="ur-PK"/>
        </w:rPr>
        <w:t>.</w:t>
      </w:r>
      <w:r>
        <w:rPr>
          <w:rFonts w:hint="cs"/>
          <w:rtl/>
          <w:lang w:bidi="ur-PK"/>
        </w:rPr>
        <w:t xml:space="preserve"> خداوندا بر او و خاندان پاک و اصحاب ابرارش و نیکوکاران امتش درود و سلام عنایت فرما</w:t>
      </w:r>
      <w:r w:rsidR="00A56D1E">
        <w:rPr>
          <w:rFonts w:hint="cs"/>
          <w:rtl/>
          <w:lang w:bidi="ur-PK"/>
        </w:rPr>
        <w:t>.</w:t>
      </w:r>
    </w:p>
    <w:p w:rsidR="00BF306C" w:rsidRPr="00872948" w:rsidRDefault="00BF306C" w:rsidP="00B75D6A">
      <w:pPr>
        <w:pStyle w:val="a8"/>
        <w:rPr>
          <w:spacing w:val="-4"/>
          <w:rtl/>
          <w:lang w:bidi="ur-PK"/>
        </w:rPr>
      </w:pPr>
      <w:r w:rsidRPr="00872948">
        <w:rPr>
          <w:rFonts w:hint="cs"/>
          <w:spacing w:val="-4"/>
          <w:rtl/>
          <w:lang w:bidi="ur-PK"/>
        </w:rPr>
        <w:t>و بعد: ای بندگ</w:t>
      </w:r>
      <w:r w:rsidR="00F70E43" w:rsidRPr="00872948">
        <w:rPr>
          <w:rFonts w:hint="cs"/>
          <w:spacing w:val="-4"/>
          <w:rtl/>
          <w:lang w:bidi="ur-PK"/>
        </w:rPr>
        <w:t>ا</w:t>
      </w:r>
      <w:r w:rsidRPr="00872948">
        <w:rPr>
          <w:rFonts w:hint="cs"/>
          <w:spacing w:val="-4"/>
          <w:rtl/>
          <w:lang w:bidi="ur-PK"/>
        </w:rPr>
        <w:t>ن خدا تقوای خدا را پیش</w:t>
      </w:r>
      <w:r w:rsidR="000F0DF3" w:rsidRPr="00872948">
        <w:rPr>
          <w:rFonts w:hint="cs"/>
          <w:spacing w:val="-4"/>
          <w:rtl/>
          <w:lang w:bidi="ur-PK"/>
        </w:rPr>
        <w:t>ه</w:t>
      </w:r>
      <w:r w:rsidRPr="00872948">
        <w:rPr>
          <w:rFonts w:hint="cs"/>
          <w:spacing w:val="-4"/>
          <w:rtl/>
          <w:lang w:bidi="ur-PK"/>
        </w:rPr>
        <w:t xml:space="preserve"> سازید و از او اطاعت و فرمانبرداری کنید، چون نتیج</w:t>
      </w:r>
      <w:r w:rsidR="000F0DF3" w:rsidRPr="00872948">
        <w:rPr>
          <w:rFonts w:hint="cs"/>
          <w:spacing w:val="-4"/>
          <w:rtl/>
          <w:lang w:bidi="ur-PK"/>
        </w:rPr>
        <w:t>ۀ</w:t>
      </w:r>
      <w:r w:rsidRPr="00872948">
        <w:rPr>
          <w:rFonts w:hint="cs"/>
          <w:spacing w:val="-4"/>
          <w:rtl/>
          <w:lang w:bidi="ur-PK"/>
        </w:rPr>
        <w:t xml:space="preserve"> اطاعت از خدا گوارا بودن زندگی در دنیا و نعمت‌ھای جاودان در آخرت و مدد و معونت خدا در ھنگام سختی‌ھاست</w:t>
      </w:r>
      <w:r w:rsidR="00A56D1E" w:rsidRPr="00872948">
        <w:rPr>
          <w:rFonts w:hint="cs"/>
          <w:spacing w:val="-4"/>
          <w:rtl/>
          <w:lang w:bidi="ur-PK"/>
        </w:rPr>
        <w:t>.</w:t>
      </w:r>
      <w:r w:rsidRPr="00872948">
        <w:rPr>
          <w:rFonts w:hint="cs"/>
          <w:spacing w:val="-4"/>
          <w:rtl/>
          <w:lang w:bidi="ur-PK"/>
        </w:rPr>
        <w:t xml:space="preserve"> خدای تعالی در ذکر حکیمش فرمود</w:t>
      </w:r>
      <w:r w:rsidR="000F0DF3" w:rsidRPr="00872948">
        <w:rPr>
          <w:rFonts w:hint="cs"/>
          <w:spacing w:val="-4"/>
          <w:rtl/>
          <w:lang w:bidi="ur-PK"/>
        </w:rPr>
        <w:t>ه</w:t>
      </w:r>
      <w:r w:rsidRPr="00872948">
        <w:rPr>
          <w:rFonts w:hint="cs"/>
          <w:spacing w:val="-4"/>
          <w:rtl/>
          <w:lang w:bidi="ur-PK"/>
        </w:rPr>
        <w:t xml:space="preserve"> است:</w:t>
      </w:r>
    </w:p>
    <w:p w:rsidR="00BF306C" w:rsidRDefault="00CB37F6" w:rsidP="008E09FA">
      <w:pPr>
        <w:pStyle w:val="af1"/>
        <w:rPr>
          <w:rtl/>
          <w:lang w:bidi="ur-PK"/>
        </w:rPr>
      </w:pPr>
      <w:r w:rsidRPr="00CB37F6">
        <w:rPr>
          <w:rStyle w:val="Char8"/>
          <w:rFonts w:cs="CTraditional Arabic"/>
          <w:rtl/>
        </w:rPr>
        <w:t>+</w:t>
      </w:r>
      <w:r w:rsidR="00BF306C" w:rsidRPr="008E09FA">
        <w:rPr>
          <w:rtl/>
        </w:rPr>
        <w:t xml:space="preserve">وَمَا رَمَيۡتَ إِذۡ رَمَيۡتَ وَلَٰكِنَّ </w:t>
      </w:r>
      <w:r w:rsidR="00BF306C" w:rsidRPr="008E09FA">
        <w:rPr>
          <w:rFonts w:hint="cs"/>
          <w:rtl/>
        </w:rPr>
        <w:t>ٱ</w:t>
      </w:r>
      <w:r w:rsidR="00BF306C" w:rsidRPr="008E09FA">
        <w:rPr>
          <w:rFonts w:hint="eastAsia"/>
          <w:rtl/>
        </w:rPr>
        <w:t>للَّهَ</w:t>
      </w:r>
      <w:r w:rsidR="00BF306C" w:rsidRPr="008E09FA">
        <w:rPr>
          <w:rtl/>
        </w:rPr>
        <w:t xml:space="preserve"> رَمَىٰ وَلِيُبۡلِيَ </w:t>
      </w:r>
      <w:r w:rsidR="00BF306C" w:rsidRPr="008E09FA">
        <w:rPr>
          <w:rFonts w:hint="cs"/>
          <w:rtl/>
        </w:rPr>
        <w:t>ٱ</w:t>
      </w:r>
      <w:r w:rsidR="00BF306C" w:rsidRPr="008E09FA">
        <w:rPr>
          <w:rFonts w:hint="eastAsia"/>
          <w:rtl/>
        </w:rPr>
        <w:t>لۡمُؤۡمِنِينَ</w:t>
      </w:r>
      <w:r w:rsidR="00BF306C" w:rsidRPr="008E09FA">
        <w:rPr>
          <w:rtl/>
        </w:rPr>
        <w:t xml:space="preserve"> مِنۡهُ بَلَآءً حَسَنًاۚ إِنَّ </w:t>
      </w:r>
      <w:r w:rsidR="00BF306C" w:rsidRPr="008E09FA">
        <w:rPr>
          <w:rFonts w:hint="cs"/>
          <w:rtl/>
        </w:rPr>
        <w:t>ٱ</w:t>
      </w:r>
      <w:r w:rsidR="00BF306C" w:rsidRPr="008E09FA">
        <w:rPr>
          <w:rFonts w:hint="eastAsia"/>
          <w:rtl/>
        </w:rPr>
        <w:t>للَّهَ</w:t>
      </w:r>
      <w:r w:rsidR="00BF306C" w:rsidRPr="008E09FA">
        <w:rPr>
          <w:rtl/>
        </w:rPr>
        <w:t xml:space="preserve"> سَمِيعٌ عَلِيم</w:t>
      </w:r>
      <w:r w:rsidR="00BF306C" w:rsidRPr="008E09FA">
        <w:rPr>
          <w:rFonts w:hint="cs"/>
          <w:rtl/>
        </w:rPr>
        <w:t>ٞ</w:t>
      </w:r>
      <w:r w:rsidRPr="00CB37F6">
        <w:rPr>
          <w:rStyle w:val="Char8"/>
          <w:rFonts w:cs="CTraditional Arabic"/>
          <w:rtl/>
        </w:rPr>
        <w:t>_</w:t>
      </w:r>
      <w:r w:rsidR="00BF306C">
        <w:rPr>
          <w:rFonts w:ascii="Times New Roman" w:cs="Arial"/>
          <w:szCs w:val="24"/>
          <w:rtl/>
          <w:lang w:bidi="ur-PK"/>
        </w:rPr>
        <w:t xml:space="preserve"> </w:t>
      </w:r>
      <w:r w:rsidR="00BF306C" w:rsidRPr="007C48DA">
        <w:rPr>
          <w:rStyle w:val="Char6"/>
          <w:rtl/>
        </w:rPr>
        <w:t>[الأنفال: 17]</w:t>
      </w:r>
      <w:r w:rsidR="008E09FA">
        <w:rPr>
          <w:rStyle w:val="Char6"/>
          <w:rFonts w:hint="cs"/>
          <w:rtl/>
        </w:rPr>
        <w:t>.</w:t>
      </w:r>
    </w:p>
    <w:p w:rsidR="000A0DDB" w:rsidRDefault="00BF306C" w:rsidP="008E09FA">
      <w:pPr>
        <w:pStyle w:val="ab"/>
        <w:rPr>
          <w:rtl/>
          <w:lang w:bidi="ur-PK"/>
        </w:rPr>
      </w:pPr>
      <w:r w:rsidRPr="008421EC">
        <w:rPr>
          <w:rStyle w:val="Char8"/>
          <w:rtl/>
        </w:rPr>
        <w:t>«</w:t>
      </w:r>
      <w:r w:rsidRPr="008E09FA">
        <w:rPr>
          <w:rFonts w:hint="cs"/>
          <w:rtl/>
        </w:rPr>
        <w:t>تو پرتاب نکردی آنگا</w:t>
      </w:r>
      <w:r w:rsidR="000F0DF3" w:rsidRPr="008E09FA">
        <w:rPr>
          <w:rFonts w:hint="cs"/>
          <w:rtl/>
        </w:rPr>
        <w:t>ه</w:t>
      </w:r>
      <w:r w:rsidRPr="008E09FA">
        <w:rPr>
          <w:rFonts w:hint="cs"/>
          <w:rtl/>
        </w:rPr>
        <w:t xml:space="preserve"> ک</w:t>
      </w:r>
      <w:r w:rsidR="000F0DF3" w:rsidRPr="008E09FA">
        <w:rPr>
          <w:rFonts w:hint="cs"/>
          <w:rtl/>
        </w:rPr>
        <w:t>ه</w:t>
      </w:r>
      <w:r w:rsidRPr="008E09FA">
        <w:rPr>
          <w:rFonts w:hint="cs"/>
          <w:rtl/>
        </w:rPr>
        <w:t xml:space="preserve"> پرتاب کردی، بلک</w:t>
      </w:r>
      <w:r w:rsidR="000F0DF3" w:rsidRPr="008E09FA">
        <w:rPr>
          <w:rFonts w:hint="cs"/>
          <w:rtl/>
        </w:rPr>
        <w:t>ه</w:t>
      </w:r>
      <w:r w:rsidRPr="008E09FA">
        <w:rPr>
          <w:rFonts w:hint="cs"/>
          <w:rtl/>
        </w:rPr>
        <w:t xml:space="preserve"> خدا بود ک</w:t>
      </w:r>
      <w:r w:rsidR="000F0DF3" w:rsidRPr="008E09FA">
        <w:rPr>
          <w:rFonts w:hint="cs"/>
          <w:rtl/>
        </w:rPr>
        <w:t>ه</w:t>
      </w:r>
      <w:r w:rsidRPr="008E09FA">
        <w:rPr>
          <w:rFonts w:hint="cs"/>
          <w:rtl/>
        </w:rPr>
        <w:t xml:space="preserve"> پرتاب کرد و در سای</w:t>
      </w:r>
      <w:r w:rsidR="000F0DF3" w:rsidRPr="008E09FA">
        <w:rPr>
          <w:rFonts w:hint="cs"/>
          <w:rtl/>
        </w:rPr>
        <w:t>ه</w:t>
      </w:r>
      <w:r w:rsidRPr="008E09FA">
        <w:rPr>
          <w:rFonts w:hint="cs"/>
          <w:rtl/>
        </w:rPr>
        <w:t xml:space="preserve"> مدد و معونت خدا پرتاب شد ب</w:t>
      </w:r>
      <w:r w:rsidR="000F0DF3" w:rsidRPr="008E09FA">
        <w:rPr>
          <w:rFonts w:hint="cs"/>
          <w:rtl/>
        </w:rPr>
        <w:t>ه</w:t>
      </w:r>
      <w:r w:rsidRPr="008E09FA">
        <w:rPr>
          <w:rFonts w:hint="cs"/>
          <w:rtl/>
        </w:rPr>
        <w:t xml:space="preserve"> ھدف اصابت کرد تا بدین‌وسیل</w:t>
      </w:r>
      <w:r w:rsidR="000F0DF3" w:rsidRPr="008E09FA">
        <w:rPr>
          <w:rFonts w:hint="cs"/>
          <w:rtl/>
        </w:rPr>
        <w:t>ه</w:t>
      </w:r>
      <w:r w:rsidRPr="008E09FA">
        <w:rPr>
          <w:rFonts w:hint="cs"/>
          <w:rtl/>
        </w:rPr>
        <w:t xml:space="preserve"> مؤمنین را با امتحانی نیکو بیاز</w:t>
      </w:r>
      <w:r w:rsidRPr="008E09FA">
        <w:rPr>
          <w:rFonts w:hint="eastAsia"/>
          <w:rtl/>
        </w:rPr>
        <w:t>‌ماید ک</w:t>
      </w:r>
      <w:r w:rsidR="000F0DF3" w:rsidRPr="008E09FA">
        <w:rPr>
          <w:rFonts w:hint="eastAsia"/>
          <w:rtl/>
        </w:rPr>
        <w:t>ه</w:t>
      </w:r>
      <w:r w:rsidRPr="008E09FA">
        <w:rPr>
          <w:rFonts w:hint="eastAsia"/>
          <w:rtl/>
        </w:rPr>
        <w:t xml:space="preserve"> ب</w:t>
      </w:r>
      <w:r w:rsidR="000F0DF3" w:rsidRPr="008E09FA">
        <w:rPr>
          <w:rFonts w:hint="eastAsia"/>
          <w:rtl/>
        </w:rPr>
        <w:t>ه</w:t>
      </w:r>
      <w:r w:rsidRPr="008E09FA">
        <w:rPr>
          <w:rFonts w:hint="eastAsia"/>
          <w:rtl/>
        </w:rPr>
        <w:t xml:space="preserve"> درستی خداوند شنوای دان</w:t>
      </w:r>
      <w:r w:rsidRPr="008E09FA">
        <w:rPr>
          <w:rFonts w:hint="cs"/>
          <w:rtl/>
        </w:rPr>
        <w:t>ا</w:t>
      </w:r>
      <w:r w:rsidRPr="008E09FA">
        <w:rPr>
          <w:rFonts w:hint="eastAsia"/>
          <w:rtl/>
        </w:rPr>
        <w:t>ست</w:t>
      </w:r>
      <w:r w:rsidRPr="008421EC">
        <w:rPr>
          <w:rStyle w:val="Char8"/>
          <w:rtl/>
        </w:rPr>
        <w:t>»</w:t>
      </w:r>
      <w:r w:rsidR="00A56D1E">
        <w:rPr>
          <w:rFonts w:hint="cs"/>
          <w:rtl/>
          <w:lang w:bidi="ur-PK"/>
        </w:rPr>
        <w:t>.</w:t>
      </w:r>
    </w:p>
    <w:p w:rsidR="00B47251" w:rsidRDefault="007C48DA" w:rsidP="008E09FA">
      <w:pPr>
        <w:pStyle w:val="a8"/>
        <w:rPr>
          <w:rtl/>
          <w:lang w:bidi="ur-PK"/>
        </w:rPr>
      </w:pPr>
      <w:r>
        <w:rPr>
          <w:rFonts w:hint="cs"/>
          <w:rtl/>
          <w:lang w:bidi="ur-PK"/>
        </w:rPr>
        <w:t>مشرکین با شدت تمام</w:t>
      </w:r>
      <w:r w:rsidR="007E0EB9">
        <w:rPr>
          <w:rFonts w:hint="cs"/>
          <w:rtl/>
          <w:lang w:bidi="ur-PK"/>
        </w:rPr>
        <w:t xml:space="preserve"> </w:t>
      </w:r>
      <w:r>
        <w:rPr>
          <w:rFonts w:hint="cs"/>
          <w:rtl/>
          <w:lang w:bidi="ur-PK"/>
        </w:rPr>
        <w:t>در صدر اسلام با پیامبر ب</w:t>
      </w:r>
      <w:r w:rsidR="000F0DF3">
        <w:rPr>
          <w:rFonts w:hint="cs"/>
          <w:rtl/>
          <w:lang w:bidi="ur-PK"/>
        </w:rPr>
        <w:t>ه</w:t>
      </w:r>
      <w:r>
        <w:rPr>
          <w:rFonts w:hint="cs"/>
          <w:rtl/>
          <w:lang w:bidi="ur-PK"/>
        </w:rPr>
        <w:t xml:space="preserve"> مقابل</w:t>
      </w:r>
      <w:r w:rsidR="000F0DF3">
        <w:rPr>
          <w:rFonts w:hint="cs"/>
          <w:rtl/>
          <w:lang w:bidi="ur-PK"/>
        </w:rPr>
        <w:t>ه</w:t>
      </w:r>
      <w:r>
        <w:rPr>
          <w:rFonts w:hint="cs"/>
          <w:rtl/>
          <w:lang w:bidi="ur-PK"/>
        </w:rPr>
        <w:t xml:space="preserve"> برخاستند، اما پیامبر </w:t>
      </w:r>
      <w:r>
        <w:rPr>
          <w:rFonts w:cs="CTraditional Arabic" w:hint="cs"/>
          <w:rtl/>
          <w:lang w:bidi="ur-PK"/>
        </w:rPr>
        <w:t>ص</w:t>
      </w:r>
      <w:r>
        <w:rPr>
          <w:rFonts w:hint="cs"/>
          <w:rtl/>
          <w:lang w:bidi="ur-PK"/>
        </w:rPr>
        <w:t xml:space="preserve"> با عزمی فولادین نمون</w:t>
      </w:r>
      <w:r w:rsidR="000F0DF3">
        <w:rPr>
          <w:rFonts w:hint="cs"/>
          <w:rtl/>
          <w:lang w:bidi="ur-PK"/>
        </w:rPr>
        <w:t>ۀ</w:t>
      </w:r>
      <w:r>
        <w:rPr>
          <w:rFonts w:hint="cs"/>
          <w:rtl/>
          <w:lang w:bidi="ur-PK"/>
        </w:rPr>
        <w:t xml:space="preserve"> ثبات و پایداری در برابر این سختی‌ھا بود</w:t>
      </w:r>
      <w:r w:rsidR="00A56D1E">
        <w:rPr>
          <w:rFonts w:hint="cs"/>
          <w:rtl/>
          <w:lang w:bidi="ur-PK"/>
        </w:rPr>
        <w:t>.</w:t>
      </w:r>
      <w:r w:rsidR="009443C0">
        <w:rPr>
          <w:rFonts w:hint="cs"/>
          <w:rtl/>
          <w:lang w:bidi="ur-PK"/>
        </w:rPr>
        <w:t xml:space="preserve"> از محمد بن اسحاق روایت است در جنگ احد ک</w:t>
      </w:r>
      <w:r w:rsidR="000F0DF3">
        <w:rPr>
          <w:rFonts w:hint="cs"/>
          <w:rtl/>
          <w:lang w:bidi="ur-PK"/>
        </w:rPr>
        <w:t>ه</w:t>
      </w:r>
      <w:r w:rsidR="009443C0">
        <w:rPr>
          <w:rFonts w:hint="cs"/>
          <w:rtl/>
          <w:lang w:bidi="ur-PK"/>
        </w:rPr>
        <w:t xml:space="preserve"> کفار ب</w:t>
      </w:r>
      <w:r w:rsidR="000F0DF3">
        <w:rPr>
          <w:rFonts w:hint="cs"/>
          <w:rtl/>
          <w:lang w:bidi="ur-PK"/>
        </w:rPr>
        <w:t>ه</w:t>
      </w:r>
      <w:r w:rsidR="009443C0">
        <w:rPr>
          <w:rFonts w:hint="cs"/>
          <w:rtl/>
          <w:lang w:bidi="ur-PK"/>
        </w:rPr>
        <w:t xml:space="preserve"> تلافی شکست در جنگ بدر آن را تدارک دید</w:t>
      </w:r>
      <w:r w:rsidR="000F0DF3">
        <w:rPr>
          <w:rFonts w:hint="cs"/>
          <w:rtl/>
          <w:lang w:bidi="ur-PK"/>
        </w:rPr>
        <w:t>ه</w:t>
      </w:r>
      <w:r w:rsidR="009443C0">
        <w:rPr>
          <w:rFonts w:hint="cs"/>
          <w:rtl/>
          <w:lang w:bidi="ur-PK"/>
        </w:rPr>
        <w:t xml:space="preserve"> بودند، پیامبر </w:t>
      </w:r>
      <w:r w:rsidR="009443C0">
        <w:rPr>
          <w:rFonts w:cs="CTraditional Arabic" w:hint="cs"/>
          <w:rtl/>
          <w:lang w:bidi="ur-PK"/>
        </w:rPr>
        <w:t>ص</w:t>
      </w:r>
      <w:r w:rsidR="009443C0">
        <w:rPr>
          <w:rFonts w:hint="cs"/>
          <w:rtl/>
          <w:lang w:bidi="ur-PK"/>
        </w:rPr>
        <w:t xml:space="preserve"> تحت فشار و اصرار جوانان حماسی و علی رغم میل قلبی از مدین</w:t>
      </w:r>
      <w:r w:rsidR="000F0DF3">
        <w:rPr>
          <w:rFonts w:hint="cs"/>
          <w:rtl/>
          <w:lang w:bidi="ur-PK"/>
        </w:rPr>
        <w:t>ه</w:t>
      </w:r>
      <w:r w:rsidR="009443C0">
        <w:rPr>
          <w:rFonts w:hint="cs"/>
          <w:rtl/>
          <w:lang w:bidi="ur-PK"/>
        </w:rPr>
        <w:t xml:space="preserve"> خارج شد</w:t>
      </w:r>
      <w:r w:rsidR="00A56D1E">
        <w:rPr>
          <w:rFonts w:hint="cs"/>
          <w:rtl/>
          <w:lang w:bidi="ur-PK"/>
        </w:rPr>
        <w:t>.</w:t>
      </w:r>
      <w:r w:rsidR="0083333B">
        <w:rPr>
          <w:rFonts w:hint="cs"/>
          <w:rtl/>
          <w:lang w:bidi="ur-PK"/>
        </w:rPr>
        <w:t xml:space="preserve"> (البت</w:t>
      </w:r>
      <w:r w:rsidR="000F0DF3">
        <w:rPr>
          <w:rFonts w:hint="cs"/>
          <w:rtl/>
          <w:lang w:bidi="ur-PK"/>
        </w:rPr>
        <w:t>ه</w:t>
      </w:r>
      <w:r w:rsidR="0083333B">
        <w:rPr>
          <w:rFonts w:hint="cs"/>
          <w:rtl/>
          <w:lang w:bidi="ur-PK"/>
        </w:rPr>
        <w:t xml:space="preserve"> پیامبر و جمعی از شیوخ اصحاب ترجیح می‌دادند در خود مدین</w:t>
      </w:r>
      <w:r w:rsidR="000F0DF3">
        <w:rPr>
          <w:rFonts w:hint="cs"/>
          <w:rtl/>
          <w:lang w:bidi="ur-PK"/>
        </w:rPr>
        <w:t>ه</w:t>
      </w:r>
      <w:r w:rsidR="008E09FA">
        <w:rPr>
          <w:rFonts w:hint="cs"/>
          <w:rtl/>
          <w:lang w:bidi="ur-PK"/>
        </w:rPr>
        <w:t xml:space="preserve"> موضع بگیرند و بجنگند)</w:t>
      </w:r>
      <w:r w:rsidR="0083333B">
        <w:rPr>
          <w:rFonts w:hint="cs"/>
          <w:rtl/>
          <w:lang w:bidi="ur-PK"/>
        </w:rPr>
        <w:t xml:space="preserve"> ب</w:t>
      </w:r>
      <w:r w:rsidR="000F0DF3">
        <w:rPr>
          <w:rFonts w:hint="cs"/>
          <w:rtl/>
          <w:lang w:bidi="ur-PK"/>
        </w:rPr>
        <w:t>ه</w:t>
      </w:r>
      <w:r w:rsidR="0083333B">
        <w:rPr>
          <w:rFonts w:hint="cs"/>
          <w:rtl/>
          <w:lang w:bidi="ur-PK"/>
        </w:rPr>
        <w:t xml:space="preserve"> ھر حال وقتی ک</w:t>
      </w:r>
      <w:r w:rsidR="000F0DF3">
        <w:rPr>
          <w:rFonts w:hint="cs"/>
          <w:rtl/>
          <w:lang w:bidi="ur-PK"/>
        </w:rPr>
        <w:t>ه</w:t>
      </w:r>
      <w:r w:rsidR="0083333B">
        <w:rPr>
          <w:rFonts w:hint="cs"/>
          <w:rtl/>
          <w:lang w:bidi="ur-PK"/>
        </w:rPr>
        <w:t xml:space="preserve"> ب</w:t>
      </w:r>
      <w:r w:rsidR="000F0DF3">
        <w:rPr>
          <w:rFonts w:hint="cs"/>
          <w:rtl/>
          <w:lang w:bidi="ur-PK"/>
        </w:rPr>
        <w:t>ه</w:t>
      </w:r>
      <w:r w:rsidR="0083333B">
        <w:rPr>
          <w:rFonts w:hint="cs"/>
          <w:rtl/>
          <w:lang w:bidi="ur-PK"/>
        </w:rPr>
        <w:t xml:space="preserve"> احد رسیدند، پیامبر </w:t>
      </w:r>
      <w:r w:rsidR="0083333B">
        <w:rPr>
          <w:rFonts w:cs="CTraditional Arabic" w:hint="cs"/>
          <w:rtl/>
          <w:lang w:bidi="ur-PK"/>
        </w:rPr>
        <w:t>ص</w:t>
      </w:r>
      <w:r w:rsidR="0083333B">
        <w:rPr>
          <w:rFonts w:hint="cs"/>
          <w:rtl/>
          <w:lang w:bidi="ur-PK"/>
        </w:rPr>
        <w:t xml:space="preserve"> جمعی از تیراندازان را در یک موقعیت سوق الجیشی در کو</w:t>
      </w:r>
      <w:r w:rsidR="000F0DF3">
        <w:rPr>
          <w:rFonts w:hint="cs"/>
          <w:rtl/>
          <w:lang w:bidi="ur-PK"/>
        </w:rPr>
        <w:t>ه</w:t>
      </w:r>
      <w:r w:rsidR="0083333B">
        <w:rPr>
          <w:rFonts w:hint="cs"/>
          <w:rtl/>
          <w:lang w:bidi="ur-PK"/>
        </w:rPr>
        <w:t xml:space="preserve"> مستقر گردانید و توصی</w:t>
      </w:r>
      <w:r w:rsidR="000F0DF3">
        <w:rPr>
          <w:rFonts w:hint="cs"/>
          <w:rtl/>
          <w:lang w:bidi="ur-PK"/>
        </w:rPr>
        <w:t>ه</w:t>
      </w:r>
      <w:r w:rsidR="0083333B">
        <w:rPr>
          <w:rFonts w:hint="cs"/>
          <w:rtl/>
          <w:lang w:bidi="ur-PK"/>
        </w:rPr>
        <w:t>‌ھای لازم را در مورد ترک ننمودن موقعیت آنان گوشزد نمود</w:t>
      </w:r>
      <w:r w:rsidR="00A56D1E">
        <w:rPr>
          <w:rFonts w:hint="cs"/>
          <w:rtl/>
          <w:lang w:bidi="ur-PK"/>
        </w:rPr>
        <w:t>.</w:t>
      </w:r>
      <w:r w:rsidR="0083333B">
        <w:rPr>
          <w:rFonts w:hint="cs"/>
          <w:rtl/>
          <w:lang w:bidi="ur-PK"/>
        </w:rPr>
        <w:t xml:space="preserve"> دو لشکر در برابر ھم قرار گرفتند و طولی نکشید نشان</w:t>
      </w:r>
      <w:r w:rsidR="000F0DF3">
        <w:rPr>
          <w:rFonts w:hint="cs"/>
          <w:rtl/>
          <w:lang w:bidi="ur-PK"/>
        </w:rPr>
        <w:t>ه</w:t>
      </w:r>
      <w:r w:rsidR="0083333B">
        <w:rPr>
          <w:rFonts w:hint="cs"/>
          <w:rtl/>
          <w:lang w:bidi="ur-PK"/>
        </w:rPr>
        <w:t xml:space="preserve">‌ھای ھزیمت و شکست در لشکر کفر ھویدا گردید و شروع </w:t>
      </w:r>
      <w:r w:rsidR="00EB649F">
        <w:rPr>
          <w:rFonts w:hint="cs"/>
          <w:rtl/>
          <w:lang w:bidi="ur-PK"/>
        </w:rPr>
        <w:t>ب</w:t>
      </w:r>
      <w:r w:rsidR="000F0DF3">
        <w:rPr>
          <w:rFonts w:hint="cs"/>
          <w:rtl/>
          <w:lang w:bidi="ur-PK"/>
        </w:rPr>
        <w:t>ه</w:t>
      </w:r>
      <w:r w:rsidR="00EB649F">
        <w:rPr>
          <w:rFonts w:hint="cs"/>
          <w:rtl/>
          <w:lang w:bidi="ur-PK"/>
        </w:rPr>
        <w:t xml:space="preserve"> فرار از میدان معرک</w:t>
      </w:r>
      <w:r w:rsidR="000F0DF3">
        <w:rPr>
          <w:rFonts w:hint="cs"/>
          <w:rtl/>
          <w:lang w:bidi="ur-PK"/>
        </w:rPr>
        <w:t>ه</w:t>
      </w:r>
      <w:r w:rsidR="00EB649F">
        <w:rPr>
          <w:rFonts w:hint="cs"/>
          <w:rtl/>
          <w:lang w:bidi="ur-PK"/>
        </w:rPr>
        <w:t xml:space="preserve"> نمودند</w:t>
      </w:r>
      <w:r w:rsidR="00A56D1E">
        <w:rPr>
          <w:rFonts w:hint="cs"/>
          <w:rtl/>
          <w:lang w:bidi="ur-PK"/>
        </w:rPr>
        <w:t>.</w:t>
      </w:r>
      <w:r w:rsidR="00EB649F">
        <w:rPr>
          <w:rFonts w:hint="cs"/>
          <w:rtl/>
          <w:lang w:bidi="ur-PK"/>
        </w:rPr>
        <w:t xml:space="preserve"> تیراندازان ک</w:t>
      </w:r>
      <w:r w:rsidR="000F0DF3">
        <w:rPr>
          <w:rFonts w:hint="cs"/>
          <w:rtl/>
          <w:lang w:bidi="ur-PK"/>
        </w:rPr>
        <w:t>ه</w:t>
      </w:r>
      <w:r w:rsidR="00EB649F">
        <w:rPr>
          <w:rFonts w:hint="cs"/>
          <w:rtl/>
          <w:lang w:bidi="ur-PK"/>
        </w:rPr>
        <w:t xml:space="preserve"> این وضع را دیدند، تذکرات پیامبر را فراموش کردند و ب</w:t>
      </w:r>
      <w:r w:rsidR="000F0DF3">
        <w:rPr>
          <w:rFonts w:hint="cs"/>
          <w:rtl/>
          <w:lang w:bidi="ur-PK"/>
        </w:rPr>
        <w:t>ه</w:t>
      </w:r>
      <w:r w:rsidR="00EB649F">
        <w:rPr>
          <w:rFonts w:hint="cs"/>
          <w:rtl/>
          <w:lang w:bidi="ur-PK"/>
        </w:rPr>
        <w:t xml:space="preserve"> منظور تمتع از غنائم (یا ب</w:t>
      </w:r>
      <w:r w:rsidR="000F0DF3">
        <w:rPr>
          <w:rFonts w:hint="cs"/>
          <w:rtl/>
          <w:lang w:bidi="ur-PK"/>
        </w:rPr>
        <w:t>ه</w:t>
      </w:r>
      <w:r w:rsidR="00EB649F">
        <w:rPr>
          <w:rFonts w:hint="cs"/>
          <w:rtl/>
          <w:lang w:bidi="ur-PK"/>
        </w:rPr>
        <w:t xml:space="preserve"> شوق شرکت در قلع و قمع لشکر کفر) موضع خود را رھا کردند و فرصت برای سواران لشکر کفر فراھم گشت و از پشت ب</w:t>
      </w:r>
      <w:r w:rsidR="000F0DF3">
        <w:rPr>
          <w:rFonts w:hint="cs"/>
          <w:rtl/>
          <w:lang w:bidi="ur-PK"/>
        </w:rPr>
        <w:t>ه</w:t>
      </w:r>
      <w:r w:rsidR="00EB649F">
        <w:rPr>
          <w:rFonts w:hint="cs"/>
          <w:rtl/>
          <w:lang w:bidi="ur-PK"/>
        </w:rPr>
        <w:t xml:space="preserve"> مسلمانان حمل</w:t>
      </w:r>
      <w:r w:rsidR="000F0DF3">
        <w:rPr>
          <w:rFonts w:hint="cs"/>
          <w:rtl/>
          <w:lang w:bidi="ur-PK"/>
        </w:rPr>
        <w:t>ه</w:t>
      </w:r>
      <w:r w:rsidR="00EB649F">
        <w:rPr>
          <w:rFonts w:hint="cs"/>
          <w:rtl/>
          <w:lang w:bidi="ur-PK"/>
        </w:rPr>
        <w:t xml:space="preserve"> کردند و جنگ سختی در</w:t>
      </w:r>
      <w:r w:rsidR="008E09FA">
        <w:rPr>
          <w:rFonts w:hint="cs"/>
          <w:rtl/>
          <w:lang w:bidi="ur-PK"/>
        </w:rPr>
        <w:t xml:space="preserve"> </w:t>
      </w:r>
      <w:r w:rsidR="00EB649F">
        <w:rPr>
          <w:rFonts w:hint="cs"/>
          <w:rtl/>
          <w:lang w:bidi="ur-PK"/>
        </w:rPr>
        <w:t xml:space="preserve">میان طرفین در گرفت، </w:t>
      </w:r>
      <w:r w:rsidR="00BB26B8">
        <w:rPr>
          <w:rFonts w:hint="cs"/>
          <w:rtl/>
          <w:lang w:bidi="ur-PK"/>
        </w:rPr>
        <w:t>جنگی ک</w:t>
      </w:r>
      <w:r w:rsidR="000F0DF3">
        <w:rPr>
          <w:rFonts w:hint="cs"/>
          <w:rtl/>
          <w:lang w:bidi="ur-PK"/>
        </w:rPr>
        <w:t>ه</w:t>
      </w:r>
      <w:r w:rsidR="00BB26B8">
        <w:rPr>
          <w:rFonts w:hint="cs"/>
          <w:rtl/>
          <w:lang w:bidi="ur-PK"/>
        </w:rPr>
        <w:t xml:space="preserve"> برای مسلمانان بسیار تلخ و زیانبار بود، ب</w:t>
      </w:r>
      <w:r w:rsidR="000F0DF3">
        <w:rPr>
          <w:rFonts w:hint="cs"/>
          <w:rtl/>
          <w:lang w:bidi="ur-PK"/>
        </w:rPr>
        <w:t>ه</w:t>
      </w:r>
      <w:r w:rsidR="00BB26B8">
        <w:rPr>
          <w:rFonts w:hint="cs"/>
          <w:rtl/>
          <w:lang w:bidi="ur-PK"/>
        </w:rPr>
        <w:t xml:space="preserve"> نحوی ک</w:t>
      </w:r>
      <w:r w:rsidR="000F0DF3">
        <w:rPr>
          <w:rFonts w:hint="cs"/>
          <w:rtl/>
          <w:lang w:bidi="ur-PK"/>
        </w:rPr>
        <w:t>ه</w:t>
      </w:r>
      <w:r w:rsidR="00BB26B8">
        <w:rPr>
          <w:rFonts w:hint="cs"/>
          <w:rtl/>
          <w:lang w:bidi="ur-PK"/>
        </w:rPr>
        <w:t xml:space="preserve"> بسیاری از رزمندگان مسلمان ب</w:t>
      </w:r>
      <w:r w:rsidR="000F0DF3">
        <w:rPr>
          <w:rFonts w:hint="cs"/>
          <w:rtl/>
          <w:lang w:bidi="ur-PK"/>
        </w:rPr>
        <w:t>ه</w:t>
      </w:r>
      <w:r w:rsidR="00BB26B8">
        <w:rPr>
          <w:rFonts w:hint="cs"/>
          <w:rtl/>
          <w:lang w:bidi="ur-PK"/>
        </w:rPr>
        <w:t xml:space="preserve"> شھادت رسیدند و بسیاری نیز از میدان معرک</w:t>
      </w:r>
      <w:r w:rsidR="000F0DF3">
        <w:rPr>
          <w:rFonts w:hint="cs"/>
          <w:rtl/>
          <w:lang w:bidi="ur-PK"/>
        </w:rPr>
        <w:t>ه</w:t>
      </w:r>
      <w:r w:rsidR="00BB26B8">
        <w:rPr>
          <w:rFonts w:hint="cs"/>
          <w:rtl/>
          <w:lang w:bidi="ur-PK"/>
        </w:rPr>
        <w:t xml:space="preserve"> گریختند و چیزی نماند</w:t>
      </w:r>
      <w:r w:rsidR="000F0DF3">
        <w:rPr>
          <w:rFonts w:hint="cs"/>
          <w:rtl/>
          <w:lang w:bidi="ur-PK"/>
        </w:rPr>
        <w:t>ه</w:t>
      </w:r>
      <w:r w:rsidR="00BB26B8">
        <w:rPr>
          <w:rFonts w:hint="cs"/>
          <w:rtl/>
          <w:lang w:bidi="ur-PK"/>
        </w:rPr>
        <w:t xml:space="preserve"> بود ک</w:t>
      </w:r>
      <w:r w:rsidR="000F0DF3">
        <w:rPr>
          <w:rFonts w:hint="cs"/>
          <w:rtl/>
          <w:lang w:bidi="ur-PK"/>
        </w:rPr>
        <w:t>ه</w:t>
      </w:r>
      <w:r w:rsidR="00BB26B8">
        <w:rPr>
          <w:rFonts w:hint="cs"/>
          <w:rtl/>
          <w:lang w:bidi="ur-PK"/>
        </w:rPr>
        <w:t xml:space="preserve"> برای ھمیش</w:t>
      </w:r>
      <w:r w:rsidR="000F0DF3">
        <w:rPr>
          <w:rFonts w:hint="cs"/>
          <w:rtl/>
          <w:lang w:bidi="ur-PK"/>
        </w:rPr>
        <w:t>ه</w:t>
      </w:r>
      <w:r w:rsidR="00BB26B8">
        <w:rPr>
          <w:rFonts w:hint="cs"/>
          <w:rtl/>
          <w:lang w:bidi="ur-PK"/>
        </w:rPr>
        <w:t xml:space="preserve"> کار مسلمانان را یکسر</w:t>
      </w:r>
      <w:r w:rsidR="000F0DF3">
        <w:rPr>
          <w:rFonts w:hint="cs"/>
          <w:rtl/>
          <w:lang w:bidi="ur-PK"/>
        </w:rPr>
        <w:t>ه</w:t>
      </w:r>
      <w:r w:rsidR="00BB26B8">
        <w:rPr>
          <w:rFonts w:hint="cs"/>
          <w:rtl/>
          <w:lang w:bidi="ur-PK"/>
        </w:rPr>
        <w:t xml:space="preserve"> کنند</w:t>
      </w:r>
      <w:r w:rsidR="00A56D1E">
        <w:rPr>
          <w:rFonts w:hint="cs"/>
          <w:rtl/>
          <w:lang w:bidi="ur-PK"/>
        </w:rPr>
        <w:t>.</w:t>
      </w:r>
      <w:r w:rsidR="00BB26B8">
        <w:rPr>
          <w:rFonts w:hint="cs"/>
          <w:rtl/>
          <w:lang w:bidi="ur-PK"/>
        </w:rPr>
        <w:t xml:space="preserve"> حتی پیرامون پیامبر جز عد</w:t>
      </w:r>
      <w:r w:rsidR="00F70E43">
        <w:rPr>
          <w:rFonts w:hint="cs"/>
          <w:rtl/>
          <w:lang w:bidi="ur-PK"/>
        </w:rPr>
        <w:t>ه</w:t>
      </w:r>
      <w:r w:rsidR="00BB26B8">
        <w:rPr>
          <w:rFonts w:hint="cs"/>
          <w:rtl/>
          <w:lang w:bidi="ur-PK"/>
        </w:rPr>
        <w:t xml:space="preserve"> قلیلی مانند ابوبکر صدیق و عمر بن خطاب و علی بن ابی طالب و طلح</w:t>
      </w:r>
      <w:r w:rsidR="000F0DF3">
        <w:rPr>
          <w:rFonts w:hint="cs"/>
          <w:rtl/>
          <w:lang w:bidi="ur-PK"/>
        </w:rPr>
        <w:t>ه</w:t>
      </w:r>
      <w:r w:rsidR="00BB26B8">
        <w:rPr>
          <w:rFonts w:hint="cs"/>
          <w:rtl/>
          <w:lang w:bidi="ur-PK"/>
        </w:rPr>
        <w:t xml:space="preserve"> بن عبدالل</w:t>
      </w:r>
      <w:r w:rsidR="000F0DF3">
        <w:rPr>
          <w:rFonts w:hint="cs"/>
          <w:rtl/>
          <w:lang w:bidi="ur-PK"/>
        </w:rPr>
        <w:t>ه</w:t>
      </w:r>
      <w:r w:rsidR="00BB26B8">
        <w:rPr>
          <w:rFonts w:hint="cs"/>
          <w:rtl/>
          <w:lang w:bidi="ur-PK"/>
        </w:rPr>
        <w:t xml:space="preserve"> و زبی</w:t>
      </w:r>
      <w:r w:rsidR="008E09FA">
        <w:rPr>
          <w:rFonts w:hint="cs"/>
          <w:rtl/>
          <w:lang w:bidi="ur-PK"/>
        </w:rPr>
        <w:t>ر</w:t>
      </w:r>
      <w:r w:rsidR="00BB26B8">
        <w:rPr>
          <w:rFonts w:hint="cs"/>
          <w:rtl/>
          <w:lang w:bidi="ur-PK"/>
        </w:rPr>
        <w:t xml:space="preserve"> بن عوام و چند نفر دیگر، نماند</w:t>
      </w:r>
      <w:r w:rsidR="000F0DF3">
        <w:rPr>
          <w:rFonts w:hint="cs"/>
          <w:rtl/>
          <w:lang w:bidi="ur-PK"/>
        </w:rPr>
        <w:t>ه</w:t>
      </w:r>
      <w:r w:rsidR="00BB26B8">
        <w:rPr>
          <w:rFonts w:hint="cs"/>
          <w:rtl/>
          <w:lang w:bidi="ur-PK"/>
        </w:rPr>
        <w:t xml:space="preserve"> بودند</w:t>
      </w:r>
      <w:r w:rsidR="00E17681">
        <w:rPr>
          <w:rFonts w:hint="cs"/>
          <w:rtl/>
          <w:lang w:bidi="ur-PK"/>
        </w:rPr>
        <w:t xml:space="preserve"> </w:t>
      </w:r>
      <w:r w:rsidR="00A737BC">
        <w:rPr>
          <w:rFonts w:hint="cs"/>
          <w:rtl/>
          <w:lang w:bidi="ur-PK"/>
        </w:rPr>
        <w:t>(اما این مجموع</w:t>
      </w:r>
      <w:r w:rsidR="000F0DF3">
        <w:rPr>
          <w:rFonts w:hint="cs"/>
          <w:rtl/>
          <w:lang w:bidi="ur-PK"/>
        </w:rPr>
        <w:t>ه</w:t>
      </w:r>
      <w:r w:rsidR="00A737BC">
        <w:rPr>
          <w:rFonts w:hint="cs"/>
          <w:rtl/>
          <w:lang w:bidi="ur-PK"/>
        </w:rPr>
        <w:t xml:space="preserve"> تا پای جان از ناموس خلقت و ادیان؛ یعنی، حضرت محمد مصطفی </w:t>
      </w:r>
      <w:r w:rsidR="00A737BC">
        <w:rPr>
          <w:rFonts w:cs="CTraditional Arabic" w:hint="cs"/>
          <w:rtl/>
          <w:lang w:bidi="ur-PK"/>
        </w:rPr>
        <w:t>ص</w:t>
      </w:r>
      <w:r w:rsidR="00A737BC">
        <w:rPr>
          <w:rFonts w:hint="cs"/>
          <w:rtl/>
          <w:lang w:bidi="ur-PK"/>
        </w:rPr>
        <w:t xml:space="preserve"> </w:t>
      </w:r>
      <w:r w:rsidR="00B47251">
        <w:rPr>
          <w:rFonts w:hint="cs"/>
          <w:rtl/>
          <w:lang w:bidi="ur-PK"/>
        </w:rPr>
        <w:t>حمایت نمودند) بسیاری از اصحاب گمان می</w:t>
      </w:r>
      <w:r w:rsidR="00B47251">
        <w:rPr>
          <w:rFonts w:hint="eastAsia"/>
          <w:rtl/>
          <w:lang w:bidi="ur-PK"/>
        </w:rPr>
        <w:t>‌</w:t>
      </w:r>
      <w:r w:rsidR="00B47251">
        <w:rPr>
          <w:rFonts w:hint="cs"/>
          <w:rtl/>
          <w:lang w:bidi="ur-PK"/>
        </w:rPr>
        <w:t xml:space="preserve">کردند پیامبر </w:t>
      </w:r>
      <w:r w:rsidR="00B47251">
        <w:rPr>
          <w:rFonts w:cs="CTraditional Arabic" w:hint="cs"/>
          <w:rtl/>
          <w:lang w:bidi="ur-PK"/>
        </w:rPr>
        <w:t>ص</w:t>
      </w:r>
      <w:r w:rsidR="00B47251">
        <w:rPr>
          <w:rFonts w:hint="cs"/>
          <w:rtl/>
          <w:lang w:bidi="ur-PK"/>
        </w:rPr>
        <w:t xml:space="preserve"> شھید شد</w:t>
      </w:r>
      <w:r w:rsidR="000F0DF3">
        <w:rPr>
          <w:rFonts w:hint="cs"/>
          <w:rtl/>
          <w:lang w:bidi="ur-PK"/>
        </w:rPr>
        <w:t>ه</w:t>
      </w:r>
      <w:r w:rsidR="00B47251">
        <w:rPr>
          <w:rFonts w:hint="cs"/>
          <w:rtl/>
          <w:lang w:bidi="ur-PK"/>
        </w:rPr>
        <w:t xml:space="preserve"> است تا این‌ک</w:t>
      </w:r>
      <w:r w:rsidR="000F0DF3">
        <w:rPr>
          <w:rFonts w:hint="cs"/>
          <w:rtl/>
          <w:lang w:bidi="ur-PK"/>
        </w:rPr>
        <w:t>ه</w:t>
      </w:r>
      <w:r w:rsidR="00B47251">
        <w:rPr>
          <w:rFonts w:hint="cs"/>
          <w:rtl/>
          <w:lang w:bidi="ur-PK"/>
        </w:rPr>
        <w:t xml:space="preserve"> کعب بن مالک رسول‌</w:t>
      </w:r>
      <w:r w:rsidR="008E09FA">
        <w:rPr>
          <w:rFonts w:hint="cs"/>
          <w:rtl/>
          <w:lang w:bidi="ur-PK"/>
        </w:rPr>
        <w:t xml:space="preserve"> </w:t>
      </w:r>
      <w:r w:rsidR="00B47251">
        <w:rPr>
          <w:rFonts w:hint="cs"/>
          <w:rtl/>
          <w:lang w:bidi="ur-PK"/>
        </w:rPr>
        <w:t>الل</w:t>
      </w:r>
      <w:r w:rsidR="000F0DF3">
        <w:rPr>
          <w:rFonts w:hint="cs"/>
          <w:rtl/>
          <w:lang w:bidi="ur-PK"/>
        </w:rPr>
        <w:t>ه</w:t>
      </w:r>
      <w:r w:rsidR="00222E8B">
        <w:rPr>
          <w:rFonts w:hint="cs"/>
          <w:rtl/>
          <w:lang w:bidi="ur-PK"/>
        </w:rPr>
        <w:t xml:space="preserve"> در میدا</w:t>
      </w:r>
      <w:r w:rsidR="00B47251">
        <w:rPr>
          <w:rFonts w:hint="cs"/>
          <w:rtl/>
          <w:lang w:bidi="ur-PK"/>
        </w:rPr>
        <w:t>ن جنگ می‌بیند و اینک ماجری را از زبان خود او بشنو</w:t>
      </w:r>
      <w:r w:rsidR="00A56D1E">
        <w:rPr>
          <w:rFonts w:hint="cs"/>
          <w:rtl/>
          <w:lang w:bidi="ur-PK"/>
        </w:rPr>
        <w:t>.</w:t>
      </w:r>
    </w:p>
    <w:p w:rsidR="007C48DA" w:rsidRDefault="00B47251" w:rsidP="00DB1675">
      <w:pPr>
        <w:pStyle w:val="a8"/>
        <w:rPr>
          <w:rtl/>
          <w:lang w:bidi="ur-PK"/>
        </w:rPr>
      </w:pPr>
      <w:r>
        <w:rPr>
          <w:rFonts w:hint="cs"/>
          <w:rtl/>
          <w:lang w:bidi="ur-PK"/>
        </w:rPr>
        <w:t>کعب بن مالک می‌گوید: چشمان پیامبر را دیدم زیر روپوش ک</w:t>
      </w:r>
      <w:r w:rsidR="000F0DF3">
        <w:rPr>
          <w:rFonts w:hint="cs"/>
          <w:rtl/>
          <w:lang w:bidi="ur-PK"/>
        </w:rPr>
        <w:t>ه</w:t>
      </w:r>
      <w:r>
        <w:rPr>
          <w:rFonts w:hint="cs"/>
          <w:rtl/>
          <w:lang w:bidi="ur-PK"/>
        </w:rPr>
        <w:t xml:space="preserve"> ب</w:t>
      </w:r>
      <w:r w:rsidR="000F0DF3">
        <w:rPr>
          <w:rFonts w:hint="cs"/>
          <w:rtl/>
          <w:lang w:bidi="ur-PK"/>
        </w:rPr>
        <w:t>ه</w:t>
      </w:r>
      <w:r>
        <w:rPr>
          <w:rFonts w:hint="cs"/>
          <w:rtl/>
          <w:lang w:bidi="ur-PK"/>
        </w:rPr>
        <w:t xml:space="preserve"> صورت انداخت</w:t>
      </w:r>
      <w:r w:rsidR="000F0DF3">
        <w:rPr>
          <w:rFonts w:hint="cs"/>
          <w:rtl/>
          <w:lang w:bidi="ur-PK"/>
        </w:rPr>
        <w:t>ه</w:t>
      </w:r>
      <w:r>
        <w:rPr>
          <w:rFonts w:hint="cs"/>
          <w:rtl/>
          <w:lang w:bidi="ur-PK"/>
        </w:rPr>
        <w:t xml:space="preserve"> بود برق می‌زد، او را شناختم (و از فرط خوشحالی) با تمام توان خود فریاد زدم ای مسلمانان، مژد</w:t>
      </w:r>
      <w:r w:rsidR="000F0DF3">
        <w:rPr>
          <w:rFonts w:hint="cs"/>
          <w:rtl/>
          <w:lang w:bidi="ur-PK"/>
        </w:rPr>
        <w:t>ه</w:t>
      </w:r>
      <w:r>
        <w:rPr>
          <w:rFonts w:hint="cs"/>
          <w:rtl/>
          <w:lang w:bidi="ur-PK"/>
        </w:rPr>
        <w:t xml:space="preserve"> دھید رسول</w:t>
      </w:r>
      <w:r w:rsidR="00222E8B">
        <w:rPr>
          <w:rFonts w:hint="cs"/>
          <w:rtl/>
          <w:lang w:bidi="ur-PK"/>
        </w:rPr>
        <w:t xml:space="preserve"> </w:t>
      </w:r>
      <w:r>
        <w:rPr>
          <w:rFonts w:hint="cs"/>
          <w:rtl/>
          <w:lang w:bidi="ur-PK"/>
        </w:rPr>
        <w:t>‌الل</w:t>
      </w:r>
      <w:r w:rsidR="000F0DF3">
        <w:rPr>
          <w:rFonts w:hint="cs"/>
          <w:rtl/>
          <w:lang w:bidi="ur-PK"/>
        </w:rPr>
        <w:t>ه</w:t>
      </w:r>
      <w:r>
        <w:rPr>
          <w:rFonts w:hint="cs"/>
          <w:rtl/>
          <w:lang w:bidi="ur-PK"/>
        </w:rPr>
        <w:t xml:space="preserve"> اینجاست تا این‌ک</w:t>
      </w:r>
      <w:r w:rsidR="000F0DF3">
        <w:rPr>
          <w:rFonts w:hint="cs"/>
          <w:rtl/>
          <w:lang w:bidi="ur-PK"/>
        </w:rPr>
        <w:t>ه</w:t>
      </w:r>
      <w:r>
        <w:rPr>
          <w:rFonts w:hint="cs"/>
          <w:rtl/>
          <w:lang w:bidi="ur-PK"/>
        </w:rPr>
        <w:t xml:space="preserve"> پیامبر ب</w:t>
      </w:r>
      <w:r w:rsidR="000F0DF3">
        <w:rPr>
          <w:rFonts w:hint="cs"/>
          <w:rtl/>
          <w:lang w:bidi="ur-PK"/>
        </w:rPr>
        <w:t>ه</w:t>
      </w:r>
      <w:r>
        <w:rPr>
          <w:rFonts w:hint="cs"/>
          <w:rtl/>
          <w:lang w:bidi="ur-PK"/>
        </w:rPr>
        <w:t xml:space="preserve"> من گفت: خاموش باش</w:t>
      </w:r>
      <w:r w:rsidR="00A56D1E">
        <w:rPr>
          <w:rFonts w:hint="cs"/>
          <w:rtl/>
          <w:lang w:bidi="ur-PK"/>
        </w:rPr>
        <w:t>.</w:t>
      </w:r>
      <w:r>
        <w:rPr>
          <w:rFonts w:hint="cs"/>
          <w:rtl/>
          <w:lang w:bidi="ur-PK"/>
        </w:rPr>
        <w:t xml:space="preserve"> وقتی ک</w:t>
      </w:r>
      <w:r w:rsidR="000F0DF3">
        <w:rPr>
          <w:rFonts w:hint="cs"/>
          <w:rtl/>
          <w:lang w:bidi="ur-PK"/>
        </w:rPr>
        <w:t>ه</w:t>
      </w:r>
      <w:r>
        <w:rPr>
          <w:rFonts w:hint="cs"/>
          <w:rtl/>
          <w:lang w:bidi="ur-PK"/>
        </w:rPr>
        <w:t xml:space="preserve"> مسلمانان پیامبر را شناختند قوت قلب گرفتند و پایداری بیشتری از خود نشان دادن و پیرامون پیامبر را </w:t>
      </w:r>
      <w:r w:rsidR="008E0C2C">
        <w:rPr>
          <w:rFonts w:hint="cs"/>
          <w:rtl/>
          <w:lang w:bidi="ur-PK"/>
        </w:rPr>
        <w:t>گرفتند و از او دفاع می‌کردند تا این‌ک</w:t>
      </w:r>
      <w:r w:rsidR="000F0DF3">
        <w:rPr>
          <w:rFonts w:hint="cs"/>
          <w:rtl/>
          <w:lang w:bidi="ur-PK"/>
        </w:rPr>
        <w:t>ه</w:t>
      </w:r>
      <w:r w:rsidR="008E0C2C">
        <w:rPr>
          <w:rFonts w:hint="cs"/>
          <w:rtl/>
          <w:lang w:bidi="ur-PK"/>
        </w:rPr>
        <w:t xml:space="preserve"> پیامبر را ب</w:t>
      </w:r>
      <w:r w:rsidR="000F0DF3">
        <w:rPr>
          <w:rFonts w:hint="cs"/>
          <w:rtl/>
          <w:lang w:bidi="ur-PK"/>
        </w:rPr>
        <w:t>ه</w:t>
      </w:r>
      <w:r w:rsidR="008E0C2C">
        <w:rPr>
          <w:rFonts w:hint="cs"/>
          <w:rtl/>
          <w:lang w:bidi="ur-PK"/>
        </w:rPr>
        <w:t xml:space="preserve"> بالای کو</w:t>
      </w:r>
      <w:r w:rsidR="000F0DF3">
        <w:rPr>
          <w:rFonts w:hint="cs"/>
          <w:rtl/>
          <w:lang w:bidi="ur-PK"/>
        </w:rPr>
        <w:t>ه</w:t>
      </w:r>
      <w:r w:rsidR="008E0C2C">
        <w:rPr>
          <w:rFonts w:hint="cs"/>
          <w:rtl/>
          <w:lang w:bidi="ur-PK"/>
        </w:rPr>
        <w:t xml:space="preserve"> رسانیدند</w:t>
      </w:r>
      <w:r w:rsidR="00A56D1E">
        <w:rPr>
          <w:rFonts w:hint="cs"/>
          <w:rtl/>
          <w:lang w:bidi="ur-PK"/>
        </w:rPr>
        <w:t>.</w:t>
      </w:r>
      <w:r w:rsidR="008E0C2C">
        <w:rPr>
          <w:rFonts w:hint="cs"/>
          <w:rtl/>
          <w:lang w:bidi="ur-PK"/>
        </w:rPr>
        <w:t xml:space="preserve"> وقتی ک</w:t>
      </w:r>
      <w:r w:rsidR="000F0DF3">
        <w:rPr>
          <w:rFonts w:hint="cs"/>
          <w:rtl/>
          <w:lang w:bidi="ur-PK"/>
        </w:rPr>
        <w:t>ه</w:t>
      </w:r>
      <w:r w:rsidR="008E0C2C">
        <w:rPr>
          <w:rFonts w:hint="cs"/>
          <w:rtl/>
          <w:lang w:bidi="ur-PK"/>
        </w:rPr>
        <w:t xml:space="preserve"> کعب بن مالک فریاد زد این رسول</w:t>
      </w:r>
      <w:r w:rsidR="00222E8B">
        <w:rPr>
          <w:rFonts w:hint="cs"/>
          <w:rtl/>
          <w:lang w:bidi="ur-PK"/>
        </w:rPr>
        <w:t xml:space="preserve"> </w:t>
      </w:r>
      <w:r w:rsidR="008E0C2C">
        <w:rPr>
          <w:rFonts w:hint="cs"/>
          <w:rtl/>
          <w:lang w:bidi="ur-PK"/>
        </w:rPr>
        <w:t>‌الل</w:t>
      </w:r>
      <w:r w:rsidR="000F0DF3">
        <w:rPr>
          <w:rFonts w:hint="cs"/>
          <w:rtl/>
          <w:lang w:bidi="ur-PK"/>
        </w:rPr>
        <w:t>ه</w:t>
      </w:r>
      <w:r w:rsidR="008E0C2C">
        <w:rPr>
          <w:rFonts w:hint="cs"/>
          <w:rtl/>
          <w:lang w:bidi="ur-PK"/>
        </w:rPr>
        <w:t xml:space="preserve"> است، یکی از کفار ب</w:t>
      </w:r>
      <w:r w:rsidR="000F0DF3">
        <w:rPr>
          <w:rFonts w:hint="cs"/>
          <w:rtl/>
          <w:lang w:bidi="ur-PK"/>
        </w:rPr>
        <w:t>ه</w:t>
      </w:r>
      <w:r w:rsidR="008E0C2C">
        <w:rPr>
          <w:rFonts w:hint="cs"/>
          <w:rtl/>
          <w:lang w:bidi="ur-PK"/>
        </w:rPr>
        <w:t xml:space="preserve"> نام ابی بن خلف ک</w:t>
      </w:r>
      <w:r w:rsidR="000F0DF3">
        <w:rPr>
          <w:rFonts w:hint="cs"/>
          <w:rtl/>
          <w:lang w:bidi="ur-PK"/>
        </w:rPr>
        <w:t>ه</w:t>
      </w:r>
      <w:r w:rsidR="008E0C2C">
        <w:rPr>
          <w:rFonts w:hint="cs"/>
          <w:rtl/>
          <w:lang w:bidi="ur-PK"/>
        </w:rPr>
        <w:t xml:space="preserve"> ھموار</w:t>
      </w:r>
      <w:r w:rsidR="000F0DF3">
        <w:rPr>
          <w:rFonts w:hint="cs"/>
          <w:rtl/>
          <w:lang w:bidi="ur-PK"/>
        </w:rPr>
        <w:t>ه</w:t>
      </w:r>
      <w:r w:rsidR="008E0C2C">
        <w:rPr>
          <w:rFonts w:hint="cs"/>
          <w:rtl/>
          <w:lang w:bidi="ur-PK"/>
        </w:rPr>
        <w:t xml:space="preserve"> تھدید می‌کرد پیامبر را خواھد کشت، پیامبر نیز در جواب می‌فرمود: من تو را ب</w:t>
      </w:r>
      <w:r w:rsidR="000F0DF3">
        <w:rPr>
          <w:rFonts w:hint="cs"/>
          <w:rtl/>
          <w:lang w:bidi="ur-PK"/>
        </w:rPr>
        <w:t>ه</w:t>
      </w:r>
      <w:r w:rsidR="008E0C2C">
        <w:rPr>
          <w:rFonts w:hint="cs"/>
          <w:rtl/>
          <w:lang w:bidi="ur-PK"/>
        </w:rPr>
        <w:t xml:space="preserve"> اذن خدا خواھم کشت</w:t>
      </w:r>
      <w:r w:rsidR="00A56D1E">
        <w:rPr>
          <w:rFonts w:hint="cs"/>
          <w:rtl/>
          <w:lang w:bidi="ur-PK"/>
        </w:rPr>
        <w:t>.</w:t>
      </w:r>
      <w:r w:rsidR="008E0C2C">
        <w:rPr>
          <w:rFonts w:hint="cs"/>
          <w:rtl/>
          <w:lang w:bidi="ur-PK"/>
        </w:rPr>
        <w:t xml:space="preserve"> گفت: کو محمد؟ بمیرم اگر او خلاص شود</w:t>
      </w:r>
      <w:r w:rsidR="00A56D1E">
        <w:rPr>
          <w:rFonts w:hint="cs"/>
          <w:rtl/>
          <w:lang w:bidi="ur-PK"/>
        </w:rPr>
        <w:t>.</w:t>
      </w:r>
      <w:r w:rsidR="008E0C2C">
        <w:rPr>
          <w:rFonts w:hint="cs"/>
          <w:rtl/>
          <w:lang w:bidi="ur-PK"/>
        </w:rPr>
        <w:t xml:space="preserve"> مسلمانان گفتند: کیست ک</w:t>
      </w:r>
      <w:r w:rsidR="000F0DF3">
        <w:rPr>
          <w:rFonts w:hint="cs"/>
          <w:rtl/>
          <w:lang w:bidi="ur-PK"/>
        </w:rPr>
        <w:t>ه</w:t>
      </w:r>
      <w:r w:rsidR="008E0C2C">
        <w:rPr>
          <w:rFonts w:hint="cs"/>
          <w:rtl/>
          <w:lang w:bidi="ur-PK"/>
        </w:rPr>
        <w:t xml:space="preserve"> جلویش را بگیرد</w:t>
      </w:r>
      <w:r w:rsidR="00A56D1E">
        <w:rPr>
          <w:rFonts w:hint="cs"/>
          <w:rtl/>
          <w:lang w:bidi="ur-PK"/>
        </w:rPr>
        <w:t>.</w:t>
      </w:r>
      <w:r w:rsidR="008E0C2C">
        <w:rPr>
          <w:rFonts w:hint="cs"/>
          <w:rtl/>
          <w:lang w:bidi="ur-PK"/>
        </w:rPr>
        <w:t xml:space="preserve"> پیامبر فرمود: </w:t>
      </w:r>
      <w:r w:rsidR="00165502">
        <w:rPr>
          <w:rFonts w:hint="cs"/>
          <w:rtl/>
          <w:lang w:bidi="ur-PK"/>
        </w:rPr>
        <w:t>کارش نداشت</w:t>
      </w:r>
      <w:r w:rsidR="000F0DF3">
        <w:rPr>
          <w:rFonts w:hint="cs"/>
          <w:rtl/>
          <w:lang w:bidi="ur-PK"/>
        </w:rPr>
        <w:t>ه</w:t>
      </w:r>
      <w:r w:rsidR="00165502">
        <w:rPr>
          <w:rFonts w:hint="cs"/>
          <w:rtl/>
          <w:lang w:bidi="ur-PK"/>
        </w:rPr>
        <w:t xml:space="preserve"> باشید</w:t>
      </w:r>
      <w:r w:rsidR="00666ADD">
        <w:rPr>
          <w:rFonts w:hint="cs"/>
          <w:rtl/>
          <w:lang w:bidi="ur-PK"/>
        </w:rPr>
        <w:t xml:space="preserve"> (من خودم با او می‌جنگم) وقتی ک</w:t>
      </w:r>
      <w:r w:rsidR="000F0DF3">
        <w:rPr>
          <w:rFonts w:hint="cs"/>
          <w:rtl/>
          <w:lang w:bidi="ur-PK"/>
        </w:rPr>
        <w:t>ه</w:t>
      </w:r>
      <w:r w:rsidR="00666ADD">
        <w:rPr>
          <w:rFonts w:hint="cs"/>
          <w:rtl/>
          <w:lang w:bidi="ur-PK"/>
        </w:rPr>
        <w:t xml:space="preserve"> نزدیک شد، پیامبر یک جنگ افزار را از حارث بن حمّ</w:t>
      </w:r>
      <w:r w:rsidR="000F0DF3">
        <w:rPr>
          <w:rFonts w:hint="cs"/>
          <w:rtl/>
          <w:lang w:bidi="ur-PK"/>
        </w:rPr>
        <w:t>ه</w:t>
      </w:r>
      <w:r w:rsidR="00666ADD">
        <w:rPr>
          <w:rFonts w:hint="cs"/>
          <w:rtl/>
          <w:lang w:bidi="ur-PK"/>
        </w:rPr>
        <w:t xml:space="preserve"> گرفت و در برابرش ایستاد</w:t>
      </w:r>
      <w:r w:rsidR="00A56D1E">
        <w:rPr>
          <w:rFonts w:hint="cs"/>
          <w:rtl/>
          <w:lang w:bidi="ur-PK"/>
        </w:rPr>
        <w:t>.</w:t>
      </w:r>
      <w:r w:rsidR="00666ADD">
        <w:rPr>
          <w:rFonts w:hint="cs"/>
          <w:rtl/>
          <w:lang w:bidi="ur-PK"/>
        </w:rPr>
        <w:t xml:space="preserve"> در این موقع، از بیم آن‌ک</w:t>
      </w:r>
      <w:r w:rsidR="000F0DF3">
        <w:rPr>
          <w:rFonts w:hint="cs"/>
          <w:rtl/>
          <w:lang w:bidi="ur-PK"/>
        </w:rPr>
        <w:t>ه</w:t>
      </w:r>
      <w:r w:rsidR="00666ADD">
        <w:rPr>
          <w:rFonts w:hint="cs"/>
          <w:rtl/>
          <w:lang w:bidi="ur-PK"/>
        </w:rPr>
        <w:t xml:space="preserve"> مبادا ب</w:t>
      </w:r>
      <w:r w:rsidR="000F0DF3">
        <w:rPr>
          <w:rFonts w:hint="cs"/>
          <w:rtl/>
          <w:lang w:bidi="ur-PK"/>
        </w:rPr>
        <w:t>ه</w:t>
      </w:r>
      <w:r w:rsidR="00666ADD">
        <w:rPr>
          <w:rFonts w:hint="cs"/>
          <w:rtl/>
          <w:lang w:bidi="ur-PK"/>
        </w:rPr>
        <w:t xml:space="preserve"> پیامبر آسیبی برسد ب</w:t>
      </w:r>
      <w:r w:rsidR="000F0DF3">
        <w:rPr>
          <w:rFonts w:hint="cs"/>
          <w:rtl/>
          <w:lang w:bidi="ur-PK"/>
        </w:rPr>
        <w:t>ه</w:t>
      </w:r>
      <w:r w:rsidR="00666ADD">
        <w:rPr>
          <w:rFonts w:hint="cs"/>
          <w:rtl/>
          <w:lang w:bidi="ur-PK"/>
        </w:rPr>
        <w:t xml:space="preserve"> لرزش افتادیم</w:t>
      </w:r>
      <w:r w:rsidR="00A56D1E">
        <w:rPr>
          <w:rFonts w:hint="cs"/>
          <w:rtl/>
          <w:lang w:bidi="ur-PK"/>
        </w:rPr>
        <w:t>.</w:t>
      </w:r>
      <w:r w:rsidR="00666ADD">
        <w:rPr>
          <w:rFonts w:hint="cs"/>
          <w:rtl/>
          <w:lang w:bidi="ur-PK"/>
        </w:rPr>
        <w:t xml:space="preserve"> اما پیامبر </w:t>
      </w:r>
      <w:r w:rsidR="00666ADD">
        <w:rPr>
          <w:rFonts w:cs="CTraditional Arabic" w:hint="cs"/>
          <w:rtl/>
          <w:lang w:bidi="ur-PK"/>
        </w:rPr>
        <w:t>ص</w:t>
      </w:r>
      <w:r w:rsidR="00666ADD">
        <w:rPr>
          <w:rFonts w:hint="cs"/>
          <w:rtl/>
          <w:lang w:bidi="ur-PK"/>
        </w:rPr>
        <w:t xml:space="preserve"> حرب</w:t>
      </w:r>
      <w:r w:rsidR="000F0DF3">
        <w:rPr>
          <w:rFonts w:hint="cs"/>
          <w:rtl/>
          <w:lang w:bidi="ur-PK"/>
        </w:rPr>
        <w:t>ه</w:t>
      </w:r>
      <w:r w:rsidR="00666ADD">
        <w:rPr>
          <w:rFonts w:hint="cs"/>
          <w:rtl/>
          <w:lang w:bidi="ur-PK"/>
        </w:rPr>
        <w:t>‌ای ب</w:t>
      </w:r>
      <w:r w:rsidR="000F0DF3">
        <w:rPr>
          <w:rFonts w:hint="cs"/>
          <w:rtl/>
          <w:lang w:bidi="ur-PK"/>
        </w:rPr>
        <w:t>ه</w:t>
      </w:r>
      <w:r w:rsidR="00666ADD">
        <w:rPr>
          <w:rFonts w:hint="cs"/>
          <w:rtl/>
          <w:lang w:bidi="ur-PK"/>
        </w:rPr>
        <w:t>‌سوی او پرتاب کرد ک</w:t>
      </w:r>
      <w:r w:rsidR="000F0DF3">
        <w:rPr>
          <w:rFonts w:hint="cs"/>
          <w:rtl/>
          <w:lang w:bidi="ur-PK"/>
        </w:rPr>
        <w:t>ه</w:t>
      </w:r>
      <w:r w:rsidR="00666ADD">
        <w:rPr>
          <w:rFonts w:hint="cs"/>
          <w:rtl/>
          <w:lang w:bidi="ur-PK"/>
        </w:rPr>
        <w:t xml:space="preserve"> در گردنش فرو رفت و آن مرد خبیث را از پشت اسب بر زمین انداخت و کشت</w:t>
      </w:r>
      <w:r w:rsidR="00A56D1E">
        <w:rPr>
          <w:rFonts w:hint="cs"/>
          <w:rtl/>
          <w:lang w:bidi="ur-PK"/>
        </w:rPr>
        <w:t>.</w:t>
      </w:r>
      <w:r w:rsidR="00666ADD">
        <w:rPr>
          <w:rFonts w:hint="cs"/>
          <w:rtl/>
          <w:lang w:bidi="ur-PK"/>
        </w:rPr>
        <w:t xml:space="preserve"> جنگ احد برای مسلمانان جنگ سختی بود؛ ب</w:t>
      </w:r>
      <w:r w:rsidR="000F0DF3">
        <w:rPr>
          <w:rFonts w:hint="cs"/>
          <w:rtl/>
          <w:lang w:bidi="ur-PK"/>
        </w:rPr>
        <w:t>ه</w:t>
      </w:r>
      <w:r w:rsidR="00666ADD">
        <w:rPr>
          <w:rFonts w:hint="cs"/>
          <w:rtl/>
          <w:lang w:bidi="ur-PK"/>
        </w:rPr>
        <w:t xml:space="preserve"> ویژ</w:t>
      </w:r>
      <w:r w:rsidR="000F0DF3">
        <w:rPr>
          <w:rFonts w:hint="cs"/>
          <w:rtl/>
          <w:lang w:bidi="ur-PK"/>
        </w:rPr>
        <w:t>ه</w:t>
      </w:r>
      <w:r w:rsidR="00666ADD">
        <w:rPr>
          <w:rFonts w:hint="cs"/>
          <w:rtl/>
          <w:lang w:bidi="ur-PK"/>
        </w:rPr>
        <w:t xml:space="preserve"> برای پیامبر </w:t>
      </w:r>
      <w:r w:rsidR="00666ADD">
        <w:rPr>
          <w:rFonts w:cs="CTraditional Arabic" w:hint="cs"/>
          <w:rtl/>
          <w:lang w:bidi="ur-PK"/>
        </w:rPr>
        <w:t>ص</w:t>
      </w:r>
      <w:r w:rsidR="00A56D1E">
        <w:rPr>
          <w:rFonts w:hint="cs"/>
          <w:rtl/>
          <w:lang w:bidi="ur-PK"/>
        </w:rPr>
        <w:t>.</w:t>
      </w:r>
      <w:r w:rsidR="009A71FC">
        <w:rPr>
          <w:rFonts w:hint="cs"/>
          <w:rtl/>
          <w:lang w:bidi="ur-PK"/>
        </w:rPr>
        <w:t xml:space="preserve"> در این جنگ بود </w:t>
      </w:r>
      <w:r w:rsidR="00DB1675">
        <w:rPr>
          <w:rFonts w:hint="cs"/>
          <w:rtl/>
          <w:lang w:bidi="ur-PK"/>
        </w:rPr>
        <w:t>ک</w:t>
      </w:r>
      <w:r w:rsidR="000F0DF3">
        <w:rPr>
          <w:rFonts w:hint="cs"/>
          <w:rtl/>
          <w:lang w:bidi="ur-PK"/>
        </w:rPr>
        <w:t>ه</w:t>
      </w:r>
      <w:r w:rsidR="009A71FC">
        <w:rPr>
          <w:rFonts w:hint="cs"/>
          <w:rtl/>
          <w:lang w:bidi="ur-PK"/>
        </w:rPr>
        <w:t xml:space="preserve"> فردی از کفار ب</w:t>
      </w:r>
      <w:r w:rsidR="000F0DF3">
        <w:rPr>
          <w:rFonts w:hint="cs"/>
          <w:rtl/>
          <w:lang w:bidi="ur-PK"/>
        </w:rPr>
        <w:t>ه</w:t>
      </w:r>
      <w:r w:rsidR="009A71FC">
        <w:rPr>
          <w:rFonts w:hint="cs"/>
          <w:rtl/>
          <w:lang w:bidi="ur-PK"/>
        </w:rPr>
        <w:t xml:space="preserve"> نام ابن قمئ</w:t>
      </w:r>
      <w:r w:rsidR="002C2729">
        <w:rPr>
          <w:rFonts w:hint="cs"/>
          <w:rtl/>
          <w:lang w:bidi="ur-PK"/>
        </w:rPr>
        <w:t>ة</w:t>
      </w:r>
      <w:r w:rsidR="009A71FC">
        <w:rPr>
          <w:rFonts w:hint="cs"/>
          <w:rtl/>
          <w:lang w:bidi="ur-PK"/>
        </w:rPr>
        <w:t xml:space="preserve"> سنگی را ب</w:t>
      </w:r>
      <w:r w:rsidR="000F0DF3">
        <w:rPr>
          <w:rFonts w:hint="cs"/>
          <w:rtl/>
          <w:lang w:bidi="ur-PK"/>
        </w:rPr>
        <w:t>ه</w:t>
      </w:r>
      <w:r w:rsidR="00222E8B">
        <w:rPr>
          <w:rFonts w:hint="eastAsia"/>
          <w:rtl/>
          <w:lang w:bidi="ur-PK"/>
        </w:rPr>
        <w:t>‌</w:t>
      </w:r>
      <w:r w:rsidR="009A71FC">
        <w:rPr>
          <w:rFonts w:hint="cs"/>
          <w:rtl/>
          <w:lang w:bidi="ur-PK"/>
        </w:rPr>
        <w:t xml:space="preserve">سوی پیامبر </w:t>
      </w:r>
      <w:r w:rsidR="009A71FC">
        <w:rPr>
          <w:rFonts w:cs="CTraditional Arabic" w:hint="cs"/>
          <w:rtl/>
          <w:lang w:bidi="ur-PK"/>
        </w:rPr>
        <w:t>ص</w:t>
      </w:r>
      <w:r w:rsidR="009A71FC">
        <w:rPr>
          <w:rFonts w:hint="cs"/>
          <w:rtl/>
          <w:lang w:bidi="ur-PK"/>
        </w:rPr>
        <w:t xml:space="preserve"> پرتاب کرد و دند</w:t>
      </w:r>
      <w:r w:rsidR="00222E8B">
        <w:rPr>
          <w:rFonts w:hint="cs"/>
          <w:rtl/>
          <w:lang w:bidi="ur-PK"/>
        </w:rPr>
        <w:t>ا</w:t>
      </w:r>
      <w:r w:rsidR="00546A50">
        <w:rPr>
          <w:rFonts w:hint="cs"/>
          <w:rtl/>
          <w:lang w:bidi="ur-PK"/>
        </w:rPr>
        <w:t>ن‌ھا</w:t>
      </w:r>
      <w:r w:rsidR="009A71FC">
        <w:rPr>
          <w:rFonts w:hint="cs"/>
          <w:rtl/>
          <w:lang w:bidi="ur-PK"/>
        </w:rPr>
        <w:t>ی پیشین مبارکش را شھید کرد و خون بر صورت مبارکش جاری شد و شایع</w:t>
      </w:r>
      <w:r w:rsidR="00DB1675">
        <w:rPr>
          <w:rFonts w:hint="cs"/>
          <w:rtl/>
          <w:lang w:bidi="ur-PK"/>
        </w:rPr>
        <w:t>ۀ</w:t>
      </w:r>
      <w:r w:rsidR="009A71FC">
        <w:rPr>
          <w:rFonts w:hint="cs"/>
          <w:rtl/>
          <w:lang w:bidi="ur-PK"/>
        </w:rPr>
        <w:t xml:space="preserve"> مرگ پیامبر را افتاد و مشرکین و منافقین فریاد زدند ک</w:t>
      </w:r>
      <w:r w:rsidR="000F0DF3">
        <w:rPr>
          <w:rFonts w:hint="cs"/>
          <w:rtl/>
          <w:lang w:bidi="ur-PK"/>
        </w:rPr>
        <w:t>ه</w:t>
      </w:r>
      <w:r w:rsidR="009A71FC">
        <w:rPr>
          <w:rFonts w:hint="cs"/>
          <w:rtl/>
          <w:lang w:bidi="ur-PK"/>
        </w:rPr>
        <w:t xml:space="preserve"> پیامبر </w:t>
      </w:r>
      <w:r w:rsidR="009A71FC">
        <w:rPr>
          <w:rFonts w:cs="CTraditional Arabic" w:hint="cs"/>
          <w:rtl/>
          <w:lang w:bidi="ur-PK"/>
        </w:rPr>
        <w:t>ص</w:t>
      </w:r>
      <w:r w:rsidR="009A71FC">
        <w:rPr>
          <w:rFonts w:hint="cs"/>
          <w:rtl/>
          <w:lang w:bidi="ur-PK"/>
        </w:rPr>
        <w:t xml:space="preserve"> مرد</w:t>
      </w:r>
      <w:r w:rsidR="000F0DF3">
        <w:rPr>
          <w:rFonts w:hint="cs"/>
          <w:rtl/>
          <w:lang w:bidi="ur-PK"/>
        </w:rPr>
        <w:t>ه</w:t>
      </w:r>
      <w:r w:rsidR="009A71FC">
        <w:rPr>
          <w:rFonts w:hint="cs"/>
          <w:rtl/>
          <w:lang w:bidi="ur-PK"/>
        </w:rPr>
        <w:t xml:space="preserve"> است</w:t>
      </w:r>
      <w:r w:rsidR="00A56D1E">
        <w:rPr>
          <w:rFonts w:hint="cs"/>
          <w:rtl/>
          <w:lang w:bidi="ur-PK"/>
        </w:rPr>
        <w:t>.</w:t>
      </w:r>
      <w:r w:rsidR="009A71FC">
        <w:rPr>
          <w:rFonts w:hint="cs"/>
          <w:rtl/>
          <w:lang w:bidi="ur-PK"/>
        </w:rPr>
        <w:t xml:space="preserve"> این خبر، بسیاری از مسلمانان را م</w:t>
      </w:r>
      <w:r w:rsidR="00D866BF">
        <w:rPr>
          <w:rFonts w:hint="cs"/>
          <w:rtl/>
          <w:lang w:bidi="ur-PK"/>
        </w:rPr>
        <w:t>أ</w:t>
      </w:r>
      <w:r w:rsidR="009A71FC">
        <w:rPr>
          <w:rFonts w:hint="cs"/>
          <w:rtl/>
          <w:lang w:bidi="ur-PK"/>
        </w:rPr>
        <w:t>یوس و ناامید کرد و بسیاری از میدان جنگ فرار کردند، ولی مژد</w:t>
      </w:r>
      <w:r w:rsidR="000F0DF3">
        <w:rPr>
          <w:rFonts w:hint="cs"/>
          <w:rtl/>
          <w:lang w:bidi="ur-PK"/>
        </w:rPr>
        <w:t>ۀ</w:t>
      </w:r>
      <w:r w:rsidR="009A71FC">
        <w:rPr>
          <w:rFonts w:hint="cs"/>
          <w:rtl/>
          <w:lang w:bidi="ur-PK"/>
        </w:rPr>
        <w:t xml:space="preserve"> کعب بن مالک مبنی بر زند</w:t>
      </w:r>
      <w:r w:rsidR="000F0DF3">
        <w:rPr>
          <w:rFonts w:hint="cs"/>
          <w:rtl/>
          <w:lang w:bidi="ur-PK"/>
        </w:rPr>
        <w:t>ه</w:t>
      </w:r>
      <w:r w:rsidR="009A71FC">
        <w:rPr>
          <w:rFonts w:hint="cs"/>
          <w:rtl/>
          <w:lang w:bidi="ur-PK"/>
        </w:rPr>
        <w:t xml:space="preserve"> بودن پیامبر، ھمچون نسیمی روح بخش مسلمانان را ب</w:t>
      </w:r>
      <w:r w:rsidR="000F0DF3">
        <w:rPr>
          <w:rFonts w:hint="cs"/>
          <w:rtl/>
          <w:lang w:bidi="ur-PK"/>
        </w:rPr>
        <w:t>ه</w:t>
      </w:r>
      <w:r w:rsidR="009A71FC">
        <w:rPr>
          <w:rFonts w:hint="cs"/>
          <w:rtl/>
          <w:lang w:bidi="ur-PK"/>
        </w:rPr>
        <w:t xml:space="preserve"> خود آورد و ھمچون ر</w:t>
      </w:r>
      <w:r w:rsidR="00371238">
        <w:rPr>
          <w:rFonts w:hint="cs"/>
          <w:rtl/>
          <w:lang w:bidi="ur-PK"/>
        </w:rPr>
        <w:t>وحی ب</w:t>
      </w:r>
      <w:r w:rsidR="000F0DF3">
        <w:rPr>
          <w:rFonts w:hint="cs"/>
          <w:rtl/>
          <w:lang w:bidi="ur-PK"/>
        </w:rPr>
        <w:t>ه</w:t>
      </w:r>
      <w:r w:rsidR="00371238">
        <w:rPr>
          <w:rFonts w:hint="cs"/>
          <w:rtl/>
          <w:lang w:bidi="ur-PK"/>
        </w:rPr>
        <w:t xml:space="preserve"> کالبد</w:t>
      </w:r>
      <w:r w:rsidR="009A71FC">
        <w:rPr>
          <w:rFonts w:hint="cs"/>
          <w:rtl/>
          <w:lang w:bidi="ur-PK"/>
        </w:rPr>
        <w:t xml:space="preserve"> نیم</w:t>
      </w:r>
      <w:r w:rsidR="000F0DF3">
        <w:rPr>
          <w:rFonts w:hint="cs"/>
          <w:rtl/>
          <w:lang w:bidi="ur-PK"/>
        </w:rPr>
        <w:t>ه</w:t>
      </w:r>
      <w:r w:rsidR="009A71FC">
        <w:rPr>
          <w:rFonts w:hint="cs"/>
          <w:rtl/>
          <w:lang w:bidi="ur-PK"/>
        </w:rPr>
        <w:t xml:space="preserve"> جان مسلمان</w:t>
      </w:r>
      <w:r w:rsidR="00A737BC">
        <w:rPr>
          <w:rFonts w:hint="cs"/>
          <w:rtl/>
          <w:lang w:bidi="ur-PK"/>
        </w:rPr>
        <w:t xml:space="preserve"> </w:t>
      </w:r>
      <w:r w:rsidR="00371238">
        <w:rPr>
          <w:rFonts w:hint="cs"/>
          <w:rtl/>
          <w:lang w:bidi="ur-PK"/>
        </w:rPr>
        <w:t>آنان را زند</w:t>
      </w:r>
      <w:r w:rsidR="000F0DF3">
        <w:rPr>
          <w:rFonts w:hint="cs"/>
          <w:rtl/>
          <w:lang w:bidi="ur-PK"/>
        </w:rPr>
        <w:t>ه</w:t>
      </w:r>
      <w:r w:rsidR="00371238">
        <w:rPr>
          <w:rFonts w:hint="cs"/>
          <w:rtl/>
          <w:lang w:bidi="ur-PK"/>
        </w:rPr>
        <w:t xml:space="preserve"> کرد و ب</w:t>
      </w:r>
      <w:r w:rsidR="000F0DF3">
        <w:rPr>
          <w:rFonts w:hint="cs"/>
          <w:rtl/>
          <w:lang w:bidi="ur-PK"/>
        </w:rPr>
        <w:t>ه</w:t>
      </w:r>
      <w:r w:rsidR="00371238">
        <w:rPr>
          <w:rFonts w:hint="cs"/>
          <w:rtl/>
          <w:lang w:bidi="ur-PK"/>
        </w:rPr>
        <w:t xml:space="preserve"> آنان امید بخشید و ب</w:t>
      </w:r>
      <w:r w:rsidR="000F0DF3">
        <w:rPr>
          <w:rFonts w:hint="cs"/>
          <w:rtl/>
          <w:lang w:bidi="ur-PK"/>
        </w:rPr>
        <w:t>ه</w:t>
      </w:r>
      <w:r w:rsidR="00371238">
        <w:rPr>
          <w:rFonts w:hint="cs"/>
          <w:rtl/>
          <w:lang w:bidi="ur-PK"/>
        </w:rPr>
        <w:t xml:space="preserve"> سرعت گرد شمع وجود حضرت رسول جمع شدند و دوبار</w:t>
      </w:r>
      <w:r w:rsidR="000F0DF3">
        <w:rPr>
          <w:rFonts w:hint="cs"/>
          <w:rtl/>
          <w:lang w:bidi="ur-PK"/>
        </w:rPr>
        <w:t>ه</w:t>
      </w:r>
      <w:r w:rsidR="00371238">
        <w:rPr>
          <w:rFonts w:hint="cs"/>
          <w:rtl/>
          <w:lang w:bidi="ur-PK"/>
        </w:rPr>
        <w:t xml:space="preserve"> جان گرفتند و ب</w:t>
      </w:r>
      <w:r w:rsidR="000F0DF3">
        <w:rPr>
          <w:rFonts w:hint="cs"/>
          <w:rtl/>
          <w:lang w:bidi="ur-PK"/>
        </w:rPr>
        <w:t>ه</w:t>
      </w:r>
      <w:r w:rsidR="00371238">
        <w:rPr>
          <w:rFonts w:hint="cs"/>
          <w:rtl/>
          <w:lang w:bidi="ur-PK"/>
        </w:rPr>
        <w:t xml:space="preserve"> دفاع از خود پرداختند</w:t>
      </w:r>
      <w:r w:rsidR="00A56D1E">
        <w:rPr>
          <w:rFonts w:hint="cs"/>
          <w:rtl/>
          <w:lang w:bidi="ur-PK"/>
        </w:rPr>
        <w:t>.</w:t>
      </w:r>
      <w:r w:rsidR="00371238">
        <w:rPr>
          <w:rFonts w:hint="cs"/>
          <w:rtl/>
          <w:lang w:bidi="ur-PK"/>
        </w:rPr>
        <w:t xml:space="preserve"> کعب بن مالک می‌گوید آن وقت ک</w:t>
      </w:r>
      <w:r w:rsidR="000F0DF3">
        <w:rPr>
          <w:rFonts w:hint="cs"/>
          <w:rtl/>
          <w:lang w:bidi="ur-PK"/>
        </w:rPr>
        <w:t>ه</w:t>
      </w:r>
      <w:r w:rsidR="00371238">
        <w:rPr>
          <w:rFonts w:hint="cs"/>
          <w:rtl/>
          <w:lang w:bidi="ur-PK"/>
        </w:rPr>
        <w:t xml:space="preserve"> پیامبر را دیدم، گرد و غبار ھم</w:t>
      </w:r>
      <w:r w:rsidR="000F0DF3">
        <w:rPr>
          <w:rFonts w:hint="cs"/>
          <w:rtl/>
          <w:lang w:bidi="ur-PK"/>
        </w:rPr>
        <w:t>ه</w:t>
      </w:r>
      <w:r w:rsidR="00371238">
        <w:rPr>
          <w:rFonts w:hint="cs"/>
          <w:rtl/>
          <w:lang w:bidi="ur-PK"/>
        </w:rPr>
        <w:t xml:space="preserve"> جا را فرا گرفت</w:t>
      </w:r>
      <w:r w:rsidR="000F0DF3">
        <w:rPr>
          <w:rFonts w:hint="cs"/>
          <w:rtl/>
          <w:lang w:bidi="ur-PK"/>
        </w:rPr>
        <w:t>ه</w:t>
      </w:r>
      <w:r w:rsidR="00371238">
        <w:rPr>
          <w:rFonts w:hint="cs"/>
          <w:rtl/>
          <w:lang w:bidi="ur-PK"/>
        </w:rPr>
        <w:t xml:space="preserve"> بود</w:t>
      </w:r>
      <w:r w:rsidR="00A56D1E">
        <w:rPr>
          <w:rFonts w:hint="cs"/>
          <w:rtl/>
          <w:lang w:bidi="ur-PK"/>
        </w:rPr>
        <w:t>.</w:t>
      </w:r>
      <w:r w:rsidR="00371238">
        <w:rPr>
          <w:rFonts w:hint="cs"/>
          <w:rtl/>
          <w:lang w:bidi="ur-PK"/>
        </w:rPr>
        <w:t xml:space="preserve"> سرھا و دست‌ھای بر</w:t>
      </w:r>
      <w:r w:rsidR="008B2DC6">
        <w:rPr>
          <w:rFonts w:hint="cs"/>
          <w:rtl/>
          <w:lang w:bidi="ur-PK"/>
        </w:rPr>
        <w:t>ی</w:t>
      </w:r>
      <w:r w:rsidR="00371238">
        <w:rPr>
          <w:rFonts w:hint="cs"/>
          <w:rtl/>
          <w:lang w:bidi="ur-PK"/>
        </w:rPr>
        <w:t>د</w:t>
      </w:r>
      <w:r w:rsidR="000F0DF3">
        <w:rPr>
          <w:rFonts w:hint="cs"/>
          <w:rtl/>
          <w:lang w:bidi="ur-PK"/>
        </w:rPr>
        <w:t>ه</w:t>
      </w:r>
      <w:r w:rsidR="00371238">
        <w:rPr>
          <w:rFonts w:hint="cs"/>
          <w:rtl/>
          <w:lang w:bidi="ur-PK"/>
        </w:rPr>
        <w:t xml:space="preserve"> در میدان افتاد</w:t>
      </w:r>
      <w:r w:rsidR="000F0DF3">
        <w:rPr>
          <w:rFonts w:hint="cs"/>
          <w:rtl/>
          <w:lang w:bidi="ur-PK"/>
        </w:rPr>
        <w:t>ه</w:t>
      </w:r>
      <w:r w:rsidR="00371238">
        <w:rPr>
          <w:rFonts w:hint="cs"/>
          <w:rtl/>
          <w:lang w:bidi="ur-PK"/>
        </w:rPr>
        <w:t xml:space="preserve"> بودند، اما پیامبر ھمچنان با ثبات و اطمینان بدون آن‌ک</w:t>
      </w:r>
      <w:r w:rsidR="000F0DF3">
        <w:rPr>
          <w:rFonts w:hint="cs"/>
          <w:rtl/>
          <w:lang w:bidi="ur-PK"/>
        </w:rPr>
        <w:t>ه</w:t>
      </w:r>
      <w:r w:rsidR="00371238">
        <w:rPr>
          <w:rFonts w:hint="cs"/>
          <w:rtl/>
          <w:lang w:bidi="ur-PK"/>
        </w:rPr>
        <w:t xml:space="preserve"> تزلزلی ب</w:t>
      </w:r>
      <w:r w:rsidR="000F0DF3">
        <w:rPr>
          <w:rFonts w:hint="cs"/>
          <w:rtl/>
          <w:lang w:bidi="ur-PK"/>
        </w:rPr>
        <w:t>ه</w:t>
      </w:r>
      <w:r w:rsidR="00371238">
        <w:rPr>
          <w:rFonts w:hint="cs"/>
          <w:rtl/>
          <w:lang w:bidi="ur-PK"/>
        </w:rPr>
        <w:t xml:space="preserve"> او دست بدھد و با اعتماد ب</w:t>
      </w:r>
      <w:r w:rsidR="000F0DF3">
        <w:rPr>
          <w:rFonts w:hint="cs"/>
          <w:rtl/>
          <w:lang w:bidi="ur-PK"/>
        </w:rPr>
        <w:t>ه</w:t>
      </w:r>
      <w:r w:rsidR="00371238">
        <w:rPr>
          <w:rFonts w:hint="cs"/>
          <w:rtl/>
          <w:lang w:bidi="ur-PK"/>
        </w:rPr>
        <w:t xml:space="preserve"> نفس بسیار عالی این کلمات را زمزم</w:t>
      </w:r>
      <w:r w:rsidR="000F0DF3">
        <w:rPr>
          <w:rFonts w:hint="cs"/>
          <w:rtl/>
          <w:lang w:bidi="ur-PK"/>
        </w:rPr>
        <w:t>ه</w:t>
      </w:r>
      <w:r w:rsidR="00371238">
        <w:rPr>
          <w:rFonts w:hint="cs"/>
          <w:rtl/>
          <w:lang w:bidi="ur-PK"/>
        </w:rPr>
        <w:t xml:space="preserve"> می‌کرد</w:t>
      </w:r>
      <w:r w:rsidR="00A56D1E">
        <w:rPr>
          <w:rFonts w:hint="cs"/>
          <w:rtl/>
          <w:lang w:bidi="ur-PK"/>
        </w:rPr>
        <w:t>.</w:t>
      </w:r>
    </w:p>
    <w:p w:rsidR="008B2DC6" w:rsidRDefault="008B2DC6" w:rsidP="008B2DC6">
      <w:pPr>
        <w:pStyle w:val="a8"/>
        <w:rPr>
          <w:rtl/>
          <w:lang w:bidi="ur-PK"/>
        </w:rPr>
      </w:pPr>
      <w:r>
        <w:rPr>
          <w:rFonts w:ascii="Traditional Arabic" w:hAnsi="Traditional Arabic" w:cs="Traditional Arabic"/>
          <w:rtl/>
          <w:lang w:bidi="ur-PK"/>
        </w:rPr>
        <w:t>«</w:t>
      </w:r>
      <w:r w:rsidRPr="006C1B5D">
        <w:rPr>
          <w:rStyle w:val="Char3"/>
          <w:rtl/>
        </w:rPr>
        <w:t>أَنَا النَّبِيُّ لا كَذِبْ، أَنَا ابْنُ عَبْدِ الْمُطَّلِبِ</w:t>
      </w:r>
      <w:r>
        <w:rPr>
          <w:rFonts w:ascii="Traditional Arabic" w:hAnsi="Traditional Arabic" w:cs="Traditional Arabic"/>
          <w:rtl/>
          <w:lang w:bidi="ur-PK"/>
        </w:rPr>
        <w:t>»</w:t>
      </w:r>
      <w:r w:rsidR="00222E8B" w:rsidRPr="00222E8B">
        <w:rPr>
          <w:rFonts w:hint="cs"/>
          <w:rtl/>
        </w:rPr>
        <w:t>.</w:t>
      </w:r>
      <w:r>
        <w:rPr>
          <w:rFonts w:hint="cs"/>
          <w:rtl/>
          <w:lang w:bidi="ur-PK"/>
        </w:rPr>
        <w:t xml:space="preserve"> </w:t>
      </w:r>
      <w:r>
        <w:rPr>
          <w:rFonts w:ascii="Traditional Arabic" w:hAnsi="Traditional Arabic" w:cs="Traditional Arabic"/>
          <w:rtl/>
          <w:lang w:bidi="ur-PK"/>
        </w:rPr>
        <w:t>«</w:t>
      </w:r>
      <w:r w:rsidRPr="008B2DC6">
        <w:rPr>
          <w:rStyle w:val="Chare"/>
          <w:rFonts w:hint="cs"/>
          <w:rtl/>
        </w:rPr>
        <w:t>من پیامبری راستگو ھستم، من پسر عبدالمطلب ھستم</w:t>
      </w:r>
      <w:r>
        <w:rPr>
          <w:rFonts w:ascii="Traditional Arabic" w:hAnsi="Traditional Arabic" w:cs="Traditional Arabic"/>
          <w:rtl/>
          <w:lang w:bidi="ur-PK"/>
        </w:rPr>
        <w:t>»</w:t>
      </w:r>
      <w:r w:rsidR="00A56D1E">
        <w:rPr>
          <w:rFonts w:hint="cs"/>
          <w:rtl/>
          <w:lang w:bidi="ur-PK"/>
        </w:rPr>
        <w:t>.</w:t>
      </w:r>
    </w:p>
    <w:p w:rsidR="006C1B5D" w:rsidRDefault="006C1B5D" w:rsidP="00222E8B">
      <w:pPr>
        <w:pStyle w:val="a8"/>
        <w:rPr>
          <w:rtl/>
          <w:lang w:bidi="ur-PK"/>
        </w:rPr>
      </w:pPr>
      <w:r>
        <w:rPr>
          <w:rFonts w:hint="cs"/>
          <w:rtl/>
          <w:lang w:bidi="ur-PK"/>
        </w:rPr>
        <w:t>من ھم پیامبر خدا و ھیچ خلافی در آن نیست و با این کلمات ب</w:t>
      </w:r>
      <w:r w:rsidR="000F0DF3">
        <w:rPr>
          <w:rFonts w:hint="cs"/>
          <w:rtl/>
          <w:lang w:bidi="ur-PK"/>
        </w:rPr>
        <w:t>ه</w:t>
      </w:r>
      <w:r>
        <w:rPr>
          <w:rFonts w:hint="cs"/>
          <w:rtl/>
          <w:lang w:bidi="ur-PK"/>
        </w:rPr>
        <w:t xml:space="preserve"> </w:t>
      </w:r>
      <w:r w:rsidR="00F376B2">
        <w:rPr>
          <w:rFonts w:hint="cs"/>
          <w:rtl/>
          <w:lang w:bidi="ur-PK"/>
        </w:rPr>
        <w:t>اصحاب</w:t>
      </w:r>
      <w:r>
        <w:rPr>
          <w:rFonts w:hint="cs"/>
          <w:rtl/>
          <w:lang w:bidi="ur-PK"/>
        </w:rPr>
        <w:t>ش روحی</w:t>
      </w:r>
      <w:r w:rsidR="000F0DF3">
        <w:rPr>
          <w:rFonts w:hint="cs"/>
          <w:rtl/>
          <w:lang w:bidi="ur-PK"/>
        </w:rPr>
        <w:t>ه</w:t>
      </w:r>
      <w:r>
        <w:rPr>
          <w:rFonts w:hint="cs"/>
          <w:rtl/>
          <w:lang w:bidi="ur-PK"/>
        </w:rPr>
        <w:t xml:space="preserve"> می‌داد و </w:t>
      </w:r>
      <w:r w:rsidR="00F376B2">
        <w:rPr>
          <w:rFonts w:hint="cs"/>
          <w:rtl/>
          <w:lang w:bidi="ur-PK"/>
        </w:rPr>
        <w:t>اصحاب</w:t>
      </w:r>
      <w:r>
        <w:rPr>
          <w:rFonts w:hint="cs"/>
          <w:rtl/>
          <w:lang w:bidi="ur-PK"/>
        </w:rPr>
        <w:t xml:space="preserve"> پیامبر ب</w:t>
      </w:r>
      <w:r w:rsidR="000F0DF3">
        <w:rPr>
          <w:rFonts w:hint="cs"/>
          <w:rtl/>
          <w:lang w:bidi="ur-PK"/>
        </w:rPr>
        <w:t>ه</w:t>
      </w:r>
      <w:r>
        <w:rPr>
          <w:rFonts w:hint="cs"/>
          <w:rtl/>
          <w:lang w:bidi="ur-PK"/>
        </w:rPr>
        <w:t xml:space="preserve"> ویژ</w:t>
      </w:r>
      <w:r w:rsidR="000F0DF3">
        <w:rPr>
          <w:rFonts w:hint="cs"/>
          <w:rtl/>
          <w:lang w:bidi="ur-PK"/>
        </w:rPr>
        <w:t>ه</w:t>
      </w:r>
      <w:r>
        <w:rPr>
          <w:rFonts w:hint="cs"/>
          <w:rtl/>
          <w:lang w:bidi="ur-PK"/>
        </w:rPr>
        <w:t xml:space="preserve"> آنانی را ک</w:t>
      </w:r>
      <w:r w:rsidR="000F0DF3">
        <w:rPr>
          <w:rFonts w:hint="cs"/>
          <w:rtl/>
          <w:lang w:bidi="ur-PK"/>
        </w:rPr>
        <w:t>ه</w:t>
      </w:r>
      <w:r>
        <w:rPr>
          <w:rFonts w:hint="cs"/>
          <w:rtl/>
          <w:lang w:bidi="ur-PK"/>
        </w:rPr>
        <w:t xml:space="preserve"> اسم بردیم، با شجاعت و شھامت ستودنی از رسول‌</w:t>
      </w:r>
      <w:r w:rsidR="00222E8B">
        <w:rPr>
          <w:rFonts w:hint="cs"/>
          <w:rtl/>
          <w:lang w:bidi="ur-PK"/>
        </w:rPr>
        <w:t xml:space="preserve"> </w:t>
      </w:r>
      <w:r>
        <w:rPr>
          <w:rFonts w:hint="cs"/>
          <w:rtl/>
          <w:lang w:bidi="ur-PK"/>
        </w:rPr>
        <w:t>الل</w:t>
      </w:r>
      <w:r w:rsidR="000F0DF3">
        <w:rPr>
          <w:rFonts w:hint="cs"/>
          <w:rtl/>
          <w:lang w:bidi="ur-PK"/>
        </w:rPr>
        <w:t>ه</w:t>
      </w:r>
      <w:r>
        <w:rPr>
          <w:rFonts w:hint="cs"/>
          <w:rtl/>
          <w:lang w:bidi="ur-PK"/>
        </w:rPr>
        <w:t xml:space="preserve"> حمایت و صیانت می‌نمودند</w:t>
      </w:r>
      <w:r w:rsidR="00A56D1E">
        <w:rPr>
          <w:rFonts w:hint="cs"/>
          <w:rtl/>
          <w:lang w:bidi="ur-PK"/>
        </w:rPr>
        <w:t>.</w:t>
      </w:r>
      <w:r>
        <w:rPr>
          <w:rFonts w:hint="cs"/>
          <w:rtl/>
          <w:lang w:bidi="ur-PK"/>
        </w:rPr>
        <w:t xml:space="preserve"> بسیاری از </w:t>
      </w:r>
      <w:r w:rsidR="00546A50">
        <w:rPr>
          <w:rFonts w:hint="cs"/>
          <w:rtl/>
          <w:lang w:bidi="ur-PK"/>
        </w:rPr>
        <w:t>آن‌ھا</w:t>
      </w:r>
      <w:r>
        <w:rPr>
          <w:rFonts w:hint="cs"/>
          <w:rtl/>
          <w:lang w:bidi="ur-PK"/>
        </w:rPr>
        <w:t xml:space="preserve"> سین</w:t>
      </w:r>
      <w:r w:rsidR="000F0DF3">
        <w:rPr>
          <w:rFonts w:hint="cs"/>
          <w:rtl/>
          <w:lang w:bidi="ur-PK"/>
        </w:rPr>
        <w:t>ه</w:t>
      </w:r>
      <w:r>
        <w:rPr>
          <w:rFonts w:hint="cs"/>
          <w:rtl/>
          <w:lang w:bidi="ur-PK"/>
        </w:rPr>
        <w:t xml:space="preserve"> سپر می‌کردند تا تیرھای مشرکین ب</w:t>
      </w:r>
      <w:r w:rsidR="000F0DF3">
        <w:rPr>
          <w:rFonts w:hint="cs"/>
          <w:rtl/>
          <w:lang w:bidi="ur-PK"/>
        </w:rPr>
        <w:t>ه</w:t>
      </w:r>
      <w:r>
        <w:rPr>
          <w:rFonts w:hint="cs"/>
          <w:rtl/>
          <w:lang w:bidi="ur-PK"/>
        </w:rPr>
        <w:t xml:space="preserve"> پیامبر اصابت ننماید</w:t>
      </w:r>
      <w:r w:rsidR="00A56D1E">
        <w:rPr>
          <w:rFonts w:hint="cs"/>
          <w:rtl/>
          <w:lang w:bidi="ur-PK"/>
        </w:rPr>
        <w:t>.</w:t>
      </w:r>
      <w:r>
        <w:rPr>
          <w:rFonts w:hint="cs"/>
          <w:rtl/>
          <w:lang w:bidi="ur-PK"/>
        </w:rPr>
        <w:t xml:space="preserve"> با ھم</w:t>
      </w:r>
      <w:r w:rsidR="000F0DF3">
        <w:rPr>
          <w:rFonts w:hint="cs"/>
          <w:rtl/>
          <w:lang w:bidi="ur-PK"/>
        </w:rPr>
        <w:t>ۀ</w:t>
      </w:r>
      <w:r>
        <w:rPr>
          <w:rFonts w:hint="cs"/>
          <w:rtl/>
          <w:lang w:bidi="ur-PK"/>
        </w:rPr>
        <w:t xml:space="preserve"> این‌ھا،</w:t>
      </w:r>
      <w:r w:rsidR="004C5F3E">
        <w:rPr>
          <w:rFonts w:hint="cs"/>
          <w:rtl/>
          <w:lang w:bidi="ur-PK"/>
        </w:rPr>
        <w:t xml:space="preserve"> شجاعت رسول‌</w:t>
      </w:r>
      <w:r w:rsidR="00222E8B">
        <w:rPr>
          <w:rFonts w:hint="cs"/>
          <w:rtl/>
          <w:lang w:bidi="ur-PK"/>
        </w:rPr>
        <w:t xml:space="preserve"> </w:t>
      </w:r>
      <w:r w:rsidR="004C5F3E">
        <w:rPr>
          <w:rFonts w:hint="cs"/>
          <w:rtl/>
          <w:lang w:bidi="ur-PK"/>
        </w:rPr>
        <w:t>الل</w:t>
      </w:r>
      <w:r w:rsidR="000F0DF3">
        <w:rPr>
          <w:rFonts w:hint="cs"/>
          <w:rtl/>
          <w:lang w:bidi="ur-PK"/>
        </w:rPr>
        <w:t>ه</w:t>
      </w:r>
      <w:r w:rsidR="004C5F3E">
        <w:rPr>
          <w:rFonts w:hint="cs"/>
          <w:rtl/>
          <w:lang w:bidi="ur-PK"/>
        </w:rPr>
        <w:t xml:space="preserve"> </w:t>
      </w:r>
      <w:r w:rsidR="004C5F3E">
        <w:rPr>
          <w:rFonts w:cs="CTraditional Arabic" w:hint="cs"/>
          <w:rtl/>
          <w:lang w:bidi="ur-PK"/>
        </w:rPr>
        <w:t>ص</w:t>
      </w:r>
      <w:r w:rsidR="004C5F3E">
        <w:rPr>
          <w:rFonts w:hint="cs"/>
          <w:rtl/>
          <w:lang w:bidi="ur-PK"/>
        </w:rPr>
        <w:t xml:space="preserve"> مافوق ھم</w:t>
      </w:r>
      <w:r w:rsidR="000F0DF3">
        <w:rPr>
          <w:rFonts w:hint="cs"/>
          <w:rtl/>
          <w:lang w:bidi="ur-PK"/>
        </w:rPr>
        <w:t>ه</w:t>
      </w:r>
      <w:r w:rsidR="004C5F3E">
        <w:rPr>
          <w:rFonts w:hint="cs"/>
          <w:rtl/>
          <w:lang w:bidi="ur-PK"/>
        </w:rPr>
        <w:t xml:space="preserve"> بود و ھرگز آ</w:t>
      </w:r>
      <w:r w:rsidR="00222E8B">
        <w:rPr>
          <w:rFonts w:hint="cs"/>
          <w:rtl/>
          <w:lang w:bidi="ur-PK"/>
        </w:rPr>
        <w:t>ث</w:t>
      </w:r>
      <w:r w:rsidR="004C5F3E">
        <w:rPr>
          <w:rFonts w:hint="cs"/>
          <w:rtl/>
          <w:lang w:bidi="ur-PK"/>
        </w:rPr>
        <w:t>ار تزلزل در او مشاھد</w:t>
      </w:r>
      <w:r w:rsidR="000F0DF3">
        <w:rPr>
          <w:rFonts w:hint="cs"/>
          <w:rtl/>
          <w:lang w:bidi="ur-PK"/>
        </w:rPr>
        <w:t>ه</w:t>
      </w:r>
      <w:r w:rsidR="004C5F3E">
        <w:rPr>
          <w:rFonts w:hint="cs"/>
          <w:rtl/>
          <w:lang w:bidi="ur-PK"/>
        </w:rPr>
        <w:t xml:space="preserve"> نشد و اصحاب و ثبات و استحکام</w:t>
      </w:r>
      <w:r w:rsidR="00222E8B">
        <w:rPr>
          <w:rFonts w:hint="eastAsia"/>
          <w:rtl/>
          <w:lang w:bidi="ur-PK"/>
        </w:rPr>
        <w:t>‌</w:t>
      </w:r>
      <w:r w:rsidR="004C5F3E">
        <w:rPr>
          <w:rFonts w:hint="cs"/>
          <w:rtl/>
          <w:lang w:bidi="ur-PK"/>
        </w:rPr>
        <w:t>شان را از پیامبر الھام می‌گرفتند و بعدھا یاران پیامبر مانند: علی بن ابی طالب و غیر</w:t>
      </w:r>
      <w:r w:rsidR="000F0DF3">
        <w:rPr>
          <w:rFonts w:hint="cs"/>
          <w:rtl/>
          <w:lang w:bidi="ur-PK"/>
        </w:rPr>
        <w:t>ه</w:t>
      </w:r>
      <w:r w:rsidR="004C5F3E">
        <w:rPr>
          <w:rFonts w:hint="cs"/>
          <w:rtl/>
          <w:lang w:bidi="ur-PK"/>
        </w:rPr>
        <w:t xml:space="preserve"> اذعان داشتند ک</w:t>
      </w:r>
      <w:r w:rsidR="000F0DF3">
        <w:rPr>
          <w:rFonts w:hint="cs"/>
          <w:rtl/>
          <w:lang w:bidi="ur-PK"/>
        </w:rPr>
        <w:t>ه</w:t>
      </w:r>
      <w:r w:rsidR="004C5F3E">
        <w:rPr>
          <w:rFonts w:hint="cs"/>
          <w:rtl/>
          <w:lang w:bidi="ur-PK"/>
        </w:rPr>
        <w:t xml:space="preserve"> در واقع</w:t>
      </w:r>
      <w:r w:rsidR="000F0DF3">
        <w:rPr>
          <w:rFonts w:hint="cs"/>
          <w:rtl/>
          <w:lang w:bidi="ur-PK"/>
        </w:rPr>
        <w:t>ۀ</w:t>
      </w:r>
      <w:r w:rsidR="004C5F3E">
        <w:rPr>
          <w:rFonts w:hint="cs"/>
          <w:rtl/>
          <w:lang w:bidi="ur-PK"/>
        </w:rPr>
        <w:t xml:space="preserve"> اُحُد بارھا خود را در پنا</w:t>
      </w:r>
      <w:r w:rsidR="000F0DF3">
        <w:rPr>
          <w:rFonts w:hint="cs"/>
          <w:rtl/>
          <w:lang w:bidi="ur-PK"/>
        </w:rPr>
        <w:t>ه</w:t>
      </w:r>
      <w:r w:rsidR="004C5F3E">
        <w:rPr>
          <w:rFonts w:hint="cs"/>
          <w:rtl/>
          <w:lang w:bidi="ur-PK"/>
        </w:rPr>
        <w:t xml:space="preserve"> پیامبر می‌گرفتیم</w:t>
      </w:r>
      <w:r w:rsidR="00A56D1E">
        <w:rPr>
          <w:rFonts w:hint="cs"/>
          <w:rtl/>
          <w:lang w:bidi="ur-PK"/>
        </w:rPr>
        <w:t>.</w:t>
      </w:r>
    </w:p>
    <w:p w:rsidR="004C5F3E" w:rsidRDefault="004C5F3E" w:rsidP="008B2DC6">
      <w:pPr>
        <w:pStyle w:val="a8"/>
        <w:rPr>
          <w:rtl/>
          <w:lang w:bidi="ur-PK"/>
        </w:rPr>
      </w:pPr>
      <w:r>
        <w:rPr>
          <w:rFonts w:hint="cs"/>
          <w:rtl/>
          <w:lang w:bidi="ur-PK"/>
        </w:rPr>
        <w:t>پس درود و سلام خدا بر او باد</w:t>
      </w:r>
      <w:r w:rsidR="00A56D1E">
        <w:rPr>
          <w:rFonts w:hint="cs"/>
          <w:rtl/>
          <w:lang w:bidi="ur-PK"/>
        </w:rPr>
        <w:t>.</w:t>
      </w:r>
      <w:r>
        <w:rPr>
          <w:rFonts w:hint="cs"/>
          <w:rtl/>
          <w:lang w:bidi="ur-PK"/>
        </w:rPr>
        <w:t xml:space="preserve"> </w:t>
      </w:r>
      <w:r w:rsidR="00FD436D">
        <w:rPr>
          <w:rFonts w:hint="cs"/>
          <w:rtl/>
          <w:lang w:bidi="ur-PK"/>
        </w:rPr>
        <w:t>پیامبری ک</w:t>
      </w:r>
      <w:r w:rsidR="000F0DF3">
        <w:rPr>
          <w:rFonts w:hint="cs"/>
          <w:rtl/>
          <w:lang w:bidi="ur-PK"/>
        </w:rPr>
        <w:t>ه</w:t>
      </w:r>
      <w:r w:rsidR="00FD436D">
        <w:rPr>
          <w:rFonts w:hint="cs"/>
          <w:rtl/>
          <w:lang w:bidi="ur-PK"/>
        </w:rPr>
        <w:t xml:space="preserve"> در انجام رسالت پر اھمیتش حکیم بود و با امتش رؤف و رحیم چنان</w:t>
      </w:r>
      <w:r w:rsidR="00222E8B">
        <w:rPr>
          <w:rFonts w:hint="eastAsia"/>
          <w:rtl/>
          <w:lang w:bidi="ur-PK"/>
        </w:rPr>
        <w:t>‌</w:t>
      </w:r>
      <w:r w:rsidR="00FD436D">
        <w:rPr>
          <w:rFonts w:hint="cs"/>
          <w:rtl/>
          <w:lang w:bidi="ur-PK"/>
        </w:rPr>
        <w:t>ک</w:t>
      </w:r>
      <w:r w:rsidR="000F0DF3">
        <w:rPr>
          <w:rFonts w:hint="cs"/>
          <w:rtl/>
          <w:lang w:bidi="ur-PK"/>
        </w:rPr>
        <w:t>ه</w:t>
      </w:r>
      <w:r w:rsidR="00FD436D">
        <w:rPr>
          <w:rFonts w:hint="cs"/>
          <w:rtl/>
          <w:lang w:bidi="ur-PK"/>
        </w:rPr>
        <w:t xml:space="preserve"> کوچک‌ترین سستی را در یارانش مشاھد</w:t>
      </w:r>
      <w:r w:rsidR="000F0DF3">
        <w:rPr>
          <w:rFonts w:hint="cs"/>
          <w:rtl/>
          <w:lang w:bidi="ur-PK"/>
        </w:rPr>
        <w:t>ه</w:t>
      </w:r>
      <w:r w:rsidR="00FD436D">
        <w:rPr>
          <w:rFonts w:hint="cs"/>
          <w:rtl/>
          <w:lang w:bidi="ur-PK"/>
        </w:rPr>
        <w:t xml:space="preserve"> می‌کرد، بلافاصل</w:t>
      </w:r>
      <w:r w:rsidR="000F0DF3">
        <w:rPr>
          <w:rFonts w:hint="cs"/>
          <w:rtl/>
          <w:lang w:bidi="ur-PK"/>
        </w:rPr>
        <w:t>ه</w:t>
      </w:r>
      <w:r w:rsidR="00FD436D">
        <w:rPr>
          <w:rFonts w:hint="cs"/>
          <w:rtl/>
          <w:lang w:bidi="ur-PK"/>
        </w:rPr>
        <w:t xml:space="preserve"> ب</w:t>
      </w:r>
      <w:r w:rsidR="000F0DF3">
        <w:rPr>
          <w:rFonts w:hint="cs"/>
          <w:rtl/>
          <w:lang w:bidi="ur-PK"/>
        </w:rPr>
        <w:t>ه</w:t>
      </w:r>
      <w:r w:rsidR="00FD436D">
        <w:rPr>
          <w:rFonts w:hint="cs"/>
          <w:rtl/>
          <w:lang w:bidi="ur-PK"/>
        </w:rPr>
        <w:t xml:space="preserve"> معالج</w:t>
      </w:r>
      <w:r w:rsidR="000F0DF3">
        <w:rPr>
          <w:rFonts w:hint="cs"/>
          <w:rtl/>
          <w:lang w:bidi="ur-PK"/>
        </w:rPr>
        <w:t>ۀ</w:t>
      </w:r>
      <w:r w:rsidR="00FD436D">
        <w:rPr>
          <w:rFonts w:hint="cs"/>
          <w:rtl/>
          <w:lang w:bidi="ur-PK"/>
        </w:rPr>
        <w:t xml:space="preserve"> آن می‌پرداخت و خدایت عالی در توصیف پیامبر می‌فرماید:</w:t>
      </w:r>
    </w:p>
    <w:p w:rsidR="00FD436D" w:rsidRDefault="00CB37F6" w:rsidP="00222E8B">
      <w:pPr>
        <w:pStyle w:val="af1"/>
        <w:rPr>
          <w:rtl/>
          <w:lang w:bidi="ur-PK"/>
        </w:rPr>
      </w:pPr>
      <w:r w:rsidRPr="00CB37F6">
        <w:rPr>
          <w:rStyle w:val="Char8"/>
          <w:rFonts w:cs="CTraditional Arabic"/>
          <w:rtl/>
        </w:rPr>
        <w:t>+</w:t>
      </w:r>
      <w:r w:rsidR="004E6ADD" w:rsidRPr="00222E8B">
        <w:rPr>
          <w:rtl/>
        </w:rPr>
        <w:t>لَقَدۡ جَآءَكُمۡ رَسُول</w:t>
      </w:r>
      <w:r w:rsidR="004E6ADD" w:rsidRPr="00222E8B">
        <w:rPr>
          <w:rFonts w:hint="cs"/>
          <w:rtl/>
        </w:rPr>
        <w:t>ٞ</w:t>
      </w:r>
      <w:r w:rsidR="004E6ADD" w:rsidRPr="00222E8B">
        <w:rPr>
          <w:rtl/>
        </w:rPr>
        <w:t xml:space="preserve"> </w:t>
      </w:r>
      <w:r w:rsidR="004E6ADD" w:rsidRPr="00222E8B">
        <w:rPr>
          <w:rFonts w:hint="cs"/>
          <w:rtl/>
        </w:rPr>
        <w:t>مِّنۡ</w:t>
      </w:r>
      <w:r w:rsidR="004E6ADD" w:rsidRPr="00222E8B">
        <w:rPr>
          <w:rtl/>
        </w:rPr>
        <w:t xml:space="preserve"> </w:t>
      </w:r>
      <w:r w:rsidR="004E6ADD" w:rsidRPr="00222E8B">
        <w:rPr>
          <w:rFonts w:hint="cs"/>
          <w:rtl/>
        </w:rPr>
        <w:t>أَنفُسِكُمۡ</w:t>
      </w:r>
      <w:r w:rsidR="004E6ADD" w:rsidRPr="00222E8B">
        <w:rPr>
          <w:rtl/>
        </w:rPr>
        <w:t xml:space="preserve"> </w:t>
      </w:r>
      <w:r w:rsidR="004E6ADD" w:rsidRPr="00222E8B">
        <w:rPr>
          <w:rFonts w:hint="cs"/>
          <w:rtl/>
        </w:rPr>
        <w:t>عَزِيزٌ</w:t>
      </w:r>
      <w:r w:rsidR="004E6ADD" w:rsidRPr="00222E8B">
        <w:rPr>
          <w:rtl/>
        </w:rPr>
        <w:t xml:space="preserve"> </w:t>
      </w:r>
      <w:r w:rsidR="004E6ADD" w:rsidRPr="00222E8B">
        <w:rPr>
          <w:rFonts w:hint="cs"/>
          <w:rtl/>
        </w:rPr>
        <w:t>عَلَيۡهِ</w:t>
      </w:r>
      <w:r w:rsidR="004E6ADD" w:rsidRPr="00222E8B">
        <w:rPr>
          <w:rtl/>
        </w:rPr>
        <w:t xml:space="preserve"> </w:t>
      </w:r>
      <w:r w:rsidR="004E6ADD" w:rsidRPr="00222E8B">
        <w:rPr>
          <w:rFonts w:hint="cs"/>
          <w:rtl/>
        </w:rPr>
        <w:t>مَا</w:t>
      </w:r>
      <w:r w:rsidR="004E6ADD" w:rsidRPr="00222E8B">
        <w:rPr>
          <w:rtl/>
        </w:rPr>
        <w:t xml:space="preserve"> </w:t>
      </w:r>
      <w:r w:rsidR="004E6ADD" w:rsidRPr="00222E8B">
        <w:rPr>
          <w:rFonts w:hint="cs"/>
          <w:rtl/>
        </w:rPr>
        <w:t>عَنِتُّمۡ</w:t>
      </w:r>
      <w:r w:rsidR="004E6ADD" w:rsidRPr="00222E8B">
        <w:rPr>
          <w:rtl/>
        </w:rPr>
        <w:t xml:space="preserve"> </w:t>
      </w:r>
      <w:r w:rsidR="004E6ADD" w:rsidRPr="00222E8B">
        <w:rPr>
          <w:rFonts w:hint="cs"/>
          <w:rtl/>
        </w:rPr>
        <w:t>حَرِيصٌ</w:t>
      </w:r>
      <w:r w:rsidR="004E6ADD" w:rsidRPr="00222E8B">
        <w:rPr>
          <w:rtl/>
        </w:rPr>
        <w:t xml:space="preserve"> </w:t>
      </w:r>
      <w:r w:rsidR="004E6ADD" w:rsidRPr="00222E8B">
        <w:rPr>
          <w:rFonts w:hint="cs"/>
          <w:rtl/>
        </w:rPr>
        <w:t>عَلَيۡكُم</w:t>
      </w:r>
      <w:r w:rsidR="004E6ADD" w:rsidRPr="00222E8B">
        <w:rPr>
          <w:rtl/>
        </w:rPr>
        <w:t xml:space="preserve"> </w:t>
      </w:r>
      <w:r w:rsidR="004E6ADD" w:rsidRPr="00222E8B">
        <w:rPr>
          <w:rFonts w:hint="cs"/>
          <w:rtl/>
        </w:rPr>
        <w:t>بِٱ</w:t>
      </w:r>
      <w:r w:rsidR="004E6ADD" w:rsidRPr="00222E8B">
        <w:rPr>
          <w:rFonts w:hint="eastAsia"/>
          <w:rtl/>
        </w:rPr>
        <w:t>لۡمُؤۡمِنِينَ</w:t>
      </w:r>
      <w:r w:rsidR="004E6ADD" w:rsidRPr="00222E8B">
        <w:rPr>
          <w:rtl/>
        </w:rPr>
        <w:t xml:space="preserve"> رَءُوفٞ رَّحِيمٞ١٢٨</w:t>
      </w:r>
      <w:r w:rsidRPr="00CB37F6">
        <w:rPr>
          <w:rStyle w:val="Char8"/>
          <w:rFonts w:cs="CTraditional Arabic"/>
          <w:rtl/>
        </w:rPr>
        <w:t>_</w:t>
      </w:r>
      <w:r w:rsidR="004E6ADD">
        <w:rPr>
          <w:rFonts w:ascii="Times New Roman" w:cs="Arial"/>
          <w:szCs w:val="24"/>
          <w:rtl/>
          <w:lang w:bidi="ur-PK"/>
        </w:rPr>
        <w:t xml:space="preserve"> </w:t>
      </w:r>
      <w:r w:rsidR="004E6ADD" w:rsidRPr="004E6ADD">
        <w:rPr>
          <w:rStyle w:val="Char6"/>
          <w:rtl/>
        </w:rPr>
        <w:t>[التوبة: 128]</w:t>
      </w:r>
      <w:r w:rsidR="00222E8B">
        <w:rPr>
          <w:rStyle w:val="Char6"/>
          <w:rFonts w:hint="cs"/>
          <w:rtl/>
        </w:rPr>
        <w:t>.</w:t>
      </w:r>
    </w:p>
    <w:p w:rsidR="004E6ADD" w:rsidRDefault="004E6ADD" w:rsidP="00222E8B">
      <w:pPr>
        <w:pStyle w:val="ab"/>
        <w:rPr>
          <w:rtl/>
          <w:lang w:bidi="ur-PK"/>
        </w:rPr>
      </w:pPr>
      <w:r w:rsidRPr="008421EC">
        <w:rPr>
          <w:rStyle w:val="Char8"/>
          <w:rtl/>
        </w:rPr>
        <w:t>«</w:t>
      </w:r>
      <w:r w:rsidR="00FD436D" w:rsidRPr="00222E8B">
        <w:rPr>
          <w:rFonts w:hint="cs"/>
          <w:rtl/>
        </w:rPr>
        <w:t>ب</w:t>
      </w:r>
      <w:r w:rsidR="000F0DF3" w:rsidRPr="00222E8B">
        <w:rPr>
          <w:rFonts w:hint="cs"/>
          <w:rtl/>
        </w:rPr>
        <w:t>ه</w:t>
      </w:r>
      <w:r w:rsidR="00FD436D" w:rsidRPr="00222E8B">
        <w:rPr>
          <w:rFonts w:hint="cs"/>
          <w:rtl/>
        </w:rPr>
        <w:t xml:space="preserve"> درستی </w:t>
      </w:r>
      <w:r w:rsidR="00E6509E">
        <w:rPr>
          <w:rFonts w:hint="cs"/>
          <w:rtl/>
        </w:rPr>
        <w:t>به‌سوی</w:t>
      </w:r>
      <w:r w:rsidR="00FD436D" w:rsidRPr="00222E8B">
        <w:rPr>
          <w:rFonts w:hint="cs"/>
          <w:rtl/>
        </w:rPr>
        <w:t xml:space="preserve"> شما آمد</w:t>
      </w:r>
      <w:r w:rsidR="000F0DF3" w:rsidRPr="00222E8B">
        <w:rPr>
          <w:rFonts w:hint="cs"/>
          <w:rtl/>
        </w:rPr>
        <w:t>ه</w:t>
      </w:r>
      <w:r w:rsidR="00FD436D" w:rsidRPr="00222E8B">
        <w:rPr>
          <w:rFonts w:hint="cs"/>
          <w:rtl/>
        </w:rPr>
        <w:t xml:space="preserve"> است پیامبر</w:t>
      </w:r>
      <w:r w:rsidR="00DB1675">
        <w:rPr>
          <w:rFonts w:hint="cs"/>
          <w:rtl/>
        </w:rPr>
        <w:t>ی</w:t>
      </w:r>
      <w:r w:rsidR="00FD436D" w:rsidRPr="00222E8B">
        <w:rPr>
          <w:rFonts w:hint="cs"/>
          <w:rtl/>
        </w:rPr>
        <w:t xml:space="preserve"> از خود شما، ھرگون</w:t>
      </w:r>
      <w:r w:rsidR="000F0DF3" w:rsidRPr="00222E8B">
        <w:rPr>
          <w:rFonts w:hint="cs"/>
          <w:rtl/>
        </w:rPr>
        <w:t>ه</w:t>
      </w:r>
      <w:r w:rsidR="00FD436D" w:rsidRPr="00222E8B">
        <w:rPr>
          <w:rFonts w:hint="cs"/>
          <w:rtl/>
        </w:rPr>
        <w:t xml:space="preserve"> رنج و زحمت شما او را می‌آزارد و بر او سنگین و ناخوشایند است</w:t>
      </w:r>
      <w:r w:rsidR="00A56D1E" w:rsidRPr="00222E8B">
        <w:rPr>
          <w:rFonts w:hint="cs"/>
          <w:rtl/>
        </w:rPr>
        <w:t>.</w:t>
      </w:r>
      <w:r w:rsidRPr="00222E8B">
        <w:rPr>
          <w:rFonts w:hint="cs"/>
          <w:rtl/>
        </w:rPr>
        <w:t xml:space="preserve"> بر ھدایت و ایمان شما اصرار دارد و نسبت ب</w:t>
      </w:r>
      <w:r w:rsidR="000F0DF3" w:rsidRPr="00222E8B">
        <w:rPr>
          <w:rFonts w:hint="cs"/>
          <w:rtl/>
        </w:rPr>
        <w:t>ه</w:t>
      </w:r>
      <w:r w:rsidRPr="00222E8B">
        <w:rPr>
          <w:rFonts w:hint="cs"/>
          <w:rtl/>
        </w:rPr>
        <w:t xml:space="preserve"> مؤمنین بسیار رؤف و مھربان است</w:t>
      </w:r>
      <w:r w:rsidRPr="008421EC">
        <w:rPr>
          <w:rStyle w:val="Char8"/>
          <w:rtl/>
        </w:rPr>
        <w:t>»</w:t>
      </w:r>
      <w:r w:rsidR="00A56D1E">
        <w:rPr>
          <w:rFonts w:hint="cs"/>
          <w:rtl/>
          <w:lang w:bidi="ur-PK"/>
        </w:rPr>
        <w:t>.</w:t>
      </w:r>
    </w:p>
    <w:p w:rsidR="004E6ADD" w:rsidRDefault="004E6ADD" w:rsidP="00FD436D">
      <w:pPr>
        <w:pStyle w:val="a8"/>
        <w:rPr>
          <w:rtl/>
          <w:lang w:bidi="ur-PK"/>
        </w:rPr>
      </w:pPr>
      <w:r>
        <w:rPr>
          <w:rFonts w:hint="cs"/>
          <w:rtl/>
          <w:lang w:bidi="ur-PK"/>
        </w:rPr>
        <w:t>خدا بیامرزد کسی ک</w:t>
      </w:r>
      <w:r w:rsidR="000F0DF3">
        <w:rPr>
          <w:rFonts w:hint="cs"/>
          <w:rtl/>
          <w:lang w:bidi="ur-PK"/>
        </w:rPr>
        <w:t>ه</w:t>
      </w:r>
      <w:r>
        <w:rPr>
          <w:rFonts w:hint="cs"/>
          <w:rtl/>
          <w:lang w:bidi="ur-PK"/>
        </w:rPr>
        <w:t xml:space="preserve"> پیامبر را سرمشق خود قرار می‌دھد و در را</w:t>
      </w:r>
      <w:r w:rsidR="000F0DF3">
        <w:rPr>
          <w:rFonts w:hint="cs"/>
          <w:rtl/>
          <w:lang w:bidi="ur-PK"/>
        </w:rPr>
        <w:t>ه</w:t>
      </w:r>
      <w:r>
        <w:rPr>
          <w:rFonts w:hint="cs"/>
          <w:rtl/>
          <w:lang w:bidi="ur-PK"/>
        </w:rPr>
        <w:t xml:space="preserve"> عزت و سربلندی مسلمانان گام بر می‌دارد و چنانچ</w:t>
      </w:r>
      <w:r w:rsidR="000F0DF3">
        <w:rPr>
          <w:rFonts w:hint="cs"/>
          <w:rtl/>
          <w:lang w:bidi="ur-PK"/>
        </w:rPr>
        <w:t>ه</w:t>
      </w:r>
      <w:r>
        <w:rPr>
          <w:rFonts w:hint="cs"/>
          <w:rtl/>
          <w:lang w:bidi="ur-PK"/>
        </w:rPr>
        <w:t xml:space="preserve"> سستی و فطوری یا درد و رنج و قصوری را مشاھد</w:t>
      </w:r>
      <w:r w:rsidR="000F0DF3">
        <w:rPr>
          <w:rFonts w:hint="cs"/>
          <w:rtl/>
          <w:lang w:bidi="ur-PK"/>
        </w:rPr>
        <w:t>ه</w:t>
      </w:r>
      <w:r>
        <w:rPr>
          <w:rFonts w:hint="cs"/>
          <w:rtl/>
          <w:lang w:bidi="ur-PK"/>
        </w:rPr>
        <w:t xml:space="preserve"> کرد بلافاصل</w:t>
      </w:r>
      <w:r w:rsidR="000F0DF3">
        <w:rPr>
          <w:rFonts w:hint="cs"/>
          <w:rtl/>
          <w:lang w:bidi="ur-PK"/>
        </w:rPr>
        <w:t>ه</w:t>
      </w:r>
      <w:r>
        <w:rPr>
          <w:rFonts w:hint="cs"/>
          <w:rtl/>
          <w:lang w:bidi="ur-PK"/>
        </w:rPr>
        <w:t xml:space="preserve"> در را</w:t>
      </w:r>
      <w:r w:rsidR="000F0DF3">
        <w:rPr>
          <w:rFonts w:hint="cs"/>
          <w:rtl/>
          <w:lang w:bidi="ur-PK"/>
        </w:rPr>
        <w:t>ه</w:t>
      </w:r>
      <w:r>
        <w:rPr>
          <w:rFonts w:hint="cs"/>
          <w:rtl/>
          <w:lang w:bidi="ur-PK"/>
        </w:rPr>
        <w:t xml:space="preserve"> رفع و رجوع آن اقدام می‌نماید</w:t>
      </w:r>
      <w:r w:rsidR="00A56D1E">
        <w:rPr>
          <w:rFonts w:hint="cs"/>
          <w:rtl/>
          <w:lang w:bidi="ur-PK"/>
        </w:rPr>
        <w:t>.</w:t>
      </w:r>
    </w:p>
    <w:p w:rsidR="004E6ADD" w:rsidRDefault="004E6ADD" w:rsidP="00222E8B">
      <w:pPr>
        <w:pStyle w:val="a8"/>
        <w:rPr>
          <w:rtl/>
          <w:lang w:bidi="ur-PK"/>
        </w:rPr>
      </w:pPr>
      <w:r>
        <w:rPr>
          <w:rFonts w:hint="cs"/>
          <w:rtl/>
          <w:lang w:bidi="ur-PK"/>
        </w:rPr>
        <w:t>بار الھا، اسلام و مسلمانان را عزت‌مند و سربلند بگردان و از دین مبین و متدیّنان حمایت بفرما و تمام کسانی ک</w:t>
      </w:r>
      <w:r w:rsidR="000F0DF3">
        <w:rPr>
          <w:rFonts w:hint="cs"/>
          <w:rtl/>
          <w:lang w:bidi="ur-PK"/>
        </w:rPr>
        <w:t>ه</w:t>
      </w:r>
      <w:r>
        <w:rPr>
          <w:rFonts w:hint="cs"/>
          <w:rtl/>
          <w:lang w:bidi="ur-PK"/>
        </w:rPr>
        <w:t xml:space="preserve"> در را</w:t>
      </w:r>
      <w:r w:rsidR="000F0DF3">
        <w:rPr>
          <w:rFonts w:hint="cs"/>
          <w:rtl/>
          <w:lang w:bidi="ur-PK"/>
        </w:rPr>
        <w:t>ه</w:t>
      </w:r>
      <w:r>
        <w:rPr>
          <w:rFonts w:hint="cs"/>
          <w:rtl/>
          <w:lang w:bidi="ur-PK"/>
        </w:rPr>
        <w:t xml:space="preserve"> رسانیدن خیر و منفعت ب</w:t>
      </w:r>
      <w:r w:rsidR="000F0DF3">
        <w:rPr>
          <w:rFonts w:hint="cs"/>
          <w:rtl/>
          <w:lang w:bidi="ur-PK"/>
        </w:rPr>
        <w:t>ه</w:t>
      </w:r>
      <w:r>
        <w:rPr>
          <w:rFonts w:hint="cs"/>
          <w:rtl/>
          <w:lang w:bidi="ur-PK"/>
        </w:rPr>
        <w:t xml:space="preserve"> مسلمانان گام بر‌ می‌دارند، مؤید و موفق بگردان</w:t>
      </w:r>
      <w:r w:rsidR="00A56D1E">
        <w:rPr>
          <w:rFonts w:hint="cs"/>
          <w:rtl/>
          <w:lang w:bidi="ur-PK"/>
        </w:rPr>
        <w:t>.</w:t>
      </w:r>
      <w:r>
        <w:rPr>
          <w:rFonts w:hint="cs"/>
          <w:rtl/>
          <w:lang w:bidi="ur-PK"/>
        </w:rPr>
        <w:t xml:space="preserve"> خداوندا، ایمان کامل و نعمت‌ھای زوال ناپذیر و ھر آنچ</w:t>
      </w:r>
      <w:r w:rsidR="000F0DF3">
        <w:rPr>
          <w:rFonts w:hint="cs"/>
          <w:rtl/>
          <w:lang w:bidi="ur-PK"/>
        </w:rPr>
        <w:t>ه</w:t>
      </w:r>
      <w:r>
        <w:rPr>
          <w:rFonts w:hint="cs"/>
          <w:rtl/>
          <w:lang w:bidi="ur-PK"/>
        </w:rPr>
        <w:t xml:space="preserve"> مای</w:t>
      </w:r>
      <w:r w:rsidR="000F0DF3">
        <w:rPr>
          <w:rFonts w:hint="cs"/>
          <w:rtl/>
          <w:lang w:bidi="ur-PK"/>
        </w:rPr>
        <w:t>ۀ</w:t>
      </w:r>
      <w:r>
        <w:rPr>
          <w:rFonts w:hint="cs"/>
          <w:rtl/>
          <w:lang w:bidi="ur-PK"/>
        </w:rPr>
        <w:t xml:space="preserve"> روشنایی دل و دید</w:t>
      </w:r>
      <w:r w:rsidR="000F0DF3">
        <w:rPr>
          <w:rFonts w:hint="cs"/>
          <w:rtl/>
          <w:lang w:bidi="ur-PK"/>
        </w:rPr>
        <w:t>ۀ</w:t>
      </w:r>
      <w:r>
        <w:rPr>
          <w:rFonts w:hint="cs"/>
          <w:rtl/>
          <w:lang w:bidi="ur-PK"/>
        </w:rPr>
        <w:t xml:space="preserve"> ماست ب</w:t>
      </w:r>
      <w:r w:rsidR="000F0DF3">
        <w:rPr>
          <w:rFonts w:hint="cs"/>
          <w:rtl/>
          <w:lang w:bidi="ur-PK"/>
        </w:rPr>
        <w:t>ه</w:t>
      </w:r>
      <w:r>
        <w:rPr>
          <w:rFonts w:hint="cs"/>
          <w:rtl/>
          <w:lang w:bidi="ur-PK"/>
        </w:rPr>
        <w:t xml:space="preserve"> ما عنا</w:t>
      </w:r>
      <w:r w:rsidR="00DB1675">
        <w:rPr>
          <w:rFonts w:hint="cs"/>
          <w:rtl/>
          <w:lang w:bidi="ur-PK"/>
        </w:rPr>
        <w:t>ی</w:t>
      </w:r>
      <w:r>
        <w:rPr>
          <w:rFonts w:hint="cs"/>
          <w:rtl/>
          <w:lang w:bidi="ur-PK"/>
        </w:rPr>
        <w:t>ت بفرما</w:t>
      </w:r>
      <w:r w:rsidR="00A56D1E">
        <w:rPr>
          <w:rFonts w:hint="cs"/>
          <w:rtl/>
          <w:lang w:bidi="ur-PK"/>
        </w:rPr>
        <w:t>.</w:t>
      </w:r>
      <w:r>
        <w:rPr>
          <w:rFonts w:hint="cs"/>
          <w:rtl/>
          <w:lang w:bidi="ur-PK"/>
        </w:rPr>
        <w:t xml:space="preserve"> خداوندا، مصاحبت و ھمنشینی پیامبر را در نیکوترین مک</w:t>
      </w:r>
      <w:r w:rsidR="00222E8B">
        <w:rPr>
          <w:rFonts w:hint="cs"/>
          <w:rtl/>
          <w:lang w:bidi="ur-PK"/>
        </w:rPr>
        <w:t>ا</w:t>
      </w:r>
      <w:r w:rsidR="00546A50">
        <w:rPr>
          <w:rFonts w:hint="cs"/>
          <w:rtl/>
          <w:lang w:bidi="ur-PK"/>
        </w:rPr>
        <w:t>ن‌ھا</w:t>
      </w:r>
      <w:r>
        <w:rPr>
          <w:rFonts w:hint="cs"/>
          <w:rtl/>
          <w:lang w:bidi="ur-PK"/>
        </w:rPr>
        <w:t xml:space="preserve"> بھشت از م</w:t>
      </w:r>
      <w:r w:rsidR="007E3364" w:rsidRPr="00222E8B">
        <w:rPr>
          <w:rFonts w:hint="cs"/>
          <w:rtl/>
        </w:rPr>
        <w:t>ا</w:t>
      </w:r>
      <w:r>
        <w:rPr>
          <w:rFonts w:hint="cs"/>
          <w:rtl/>
          <w:lang w:bidi="ur-PK"/>
        </w:rPr>
        <w:t xml:space="preserve"> دریغ مدار</w:t>
      </w:r>
      <w:r w:rsidR="00A56D1E">
        <w:rPr>
          <w:rFonts w:hint="cs"/>
          <w:rtl/>
          <w:lang w:bidi="ur-PK"/>
        </w:rPr>
        <w:t>.</w:t>
      </w:r>
      <w:r w:rsidR="007E3364">
        <w:rPr>
          <w:rFonts w:hint="cs"/>
          <w:rtl/>
          <w:lang w:bidi="ur-PK"/>
        </w:rPr>
        <w:t xml:space="preserve"> از خداوند می‌</w:t>
      </w:r>
      <w:r w:rsidR="007E3364" w:rsidRPr="00222E8B">
        <w:rPr>
          <w:rFonts w:hint="cs"/>
          <w:rtl/>
        </w:rPr>
        <w:t>خ</w:t>
      </w:r>
      <w:r>
        <w:rPr>
          <w:rFonts w:hint="cs"/>
          <w:rtl/>
          <w:lang w:bidi="ur-PK"/>
        </w:rPr>
        <w:t>واھم، من و شما را مورد بخشش و آمرزش قرار دھد</w:t>
      </w:r>
      <w:r w:rsidR="00A56D1E">
        <w:rPr>
          <w:rFonts w:hint="cs"/>
          <w:rtl/>
          <w:lang w:bidi="ur-PK"/>
        </w:rPr>
        <w:t>.</w:t>
      </w:r>
      <w:r>
        <w:rPr>
          <w:rFonts w:hint="cs"/>
          <w:rtl/>
          <w:lang w:bidi="ur-PK"/>
        </w:rPr>
        <w:t xml:space="preserve"> از او آمرزش بطلبید ک</w:t>
      </w:r>
      <w:r w:rsidR="000F0DF3">
        <w:rPr>
          <w:rFonts w:hint="cs"/>
          <w:rtl/>
          <w:lang w:bidi="ur-PK"/>
        </w:rPr>
        <w:t>ه</w:t>
      </w:r>
      <w:r>
        <w:rPr>
          <w:rFonts w:hint="cs"/>
          <w:rtl/>
          <w:lang w:bidi="ur-PK"/>
        </w:rPr>
        <w:t xml:space="preserve"> او آمرزگار و بخشایند</w:t>
      </w:r>
      <w:r w:rsidR="000F0DF3">
        <w:rPr>
          <w:rFonts w:hint="cs"/>
          <w:rtl/>
          <w:lang w:bidi="ur-PK"/>
        </w:rPr>
        <w:t>ه</w:t>
      </w:r>
      <w:r>
        <w:rPr>
          <w:rFonts w:hint="cs"/>
          <w:rtl/>
          <w:lang w:bidi="ur-PK"/>
        </w:rPr>
        <w:t xml:space="preserve"> است</w:t>
      </w:r>
      <w:r w:rsidR="00A56D1E">
        <w:rPr>
          <w:rFonts w:hint="cs"/>
          <w:rtl/>
          <w:lang w:bidi="ur-PK"/>
        </w:rPr>
        <w:t>.</w:t>
      </w:r>
    </w:p>
    <w:p w:rsidR="004E6ADD" w:rsidRDefault="004E6ADD" w:rsidP="00FD436D">
      <w:pPr>
        <w:pStyle w:val="a8"/>
        <w:rPr>
          <w:rtl/>
          <w:lang w:bidi="ur-PK"/>
        </w:rPr>
      </w:pPr>
    </w:p>
    <w:p w:rsidR="004E6ADD" w:rsidRPr="00222E8B" w:rsidRDefault="004E6ADD" w:rsidP="00222E8B">
      <w:pPr>
        <w:pStyle w:val="a4"/>
        <w:ind w:left="3600" w:firstLine="720"/>
        <w:jc w:val="center"/>
        <w:rPr>
          <w:rtl/>
        </w:rPr>
      </w:pPr>
      <w:r w:rsidRPr="00222E8B">
        <w:rPr>
          <w:rFonts w:hint="cs"/>
          <w:rtl/>
        </w:rPr>
        <w:t>والسلام علیکم</w:t>
      </w:r>
      <w:r w:rsidR="00247825">
        <w:rPr>
          <w:rFonts w:hint="cs"/>
          <w:rtl/>
        </w:rPr>
        <w:t xml:space="preserve"> و</w:t>
      </w:r>
      <w:r w:rsidRPr="00222E8B">
        <w:rPr>
          <w:rFonts w:hint="cs"/>
          <w:rtl/>
        </w:rPr>
        <w:t>رحم</w:t>
      </w:r>
      <w:r w:rsidR="002C2729" w:rsidRPr="00222E8B">
        <w:rPr>
          <w:rFonts w:hint="cs"/>
          <w:rtl/>
        </w:rPr>
        <w:t>ة</w:t>
      </w:r>
      <w:r w:rsidRPr="00222E8B">
        <w:rPr>
          <w:rFonts w:hint="cs"/>
          <w:rtl/>
        </w:rPr>
        <w:t xml:space="preserve"> الل</w:t>
      </w:r>
      <w:r w:rsidR="000F0DF3" w:rsidRPr="00222E8B">
        <w:rPr>
          <w:rFonts w:hint="cs"/>
          <w:rtl/>
        </w:rPr>
        <w:t>ه</w:t>
      </w:r>
    </w:p>
    <w:p w:rsidR="004E6ADD" w:rsidRDefault="00FD436D" w:rsidP="00FD436D">
      <w:pPr>
        <w:pStyle w:val="a8"/>
        <w:rPr>
          <w:rtl/>
          <w:lang w:bidi="ur-PK"/>
        </w:rPr>
        <w:sectPr w:rsidR="004E6ADD" w:rsidSect="00C14F87">
          <w:footnotePr>
            <w:numRestart w:val="eachPage"/>
          </w:footnotePr>
          <w:pgSz w:w="9356" w:h="13608" w:code="9"/>
          <w:pgMar w:top="567" w:right="1134" w:bottom="851" w:left="1134" w:header="454" w:footer="0" w:gutter="0"/>
          <w:cols w:space="708"/>
          <w:titlePg/>
          <w:bidi/>
          <w:rtlGutter/>
          <w:docGrid w:linePitch="381"/>
        </w:sectPr>
      </w:pPr>
      <w:r>
        <w:rPr>
          <w:rFonts w:hint="cs"/>
          <w:rtl/>
          <w:lang w:bidi="ur-PK"/>
        </w:rPr>
        <w:t xml:space="preserve"> </w:t>
      </w:r>
    </w:p>
    <w:p w:rsidR="00FD436D" w:rsidRDefault="00055381" w:rsidP="00055381">
      <w:pPr>
        <w:pStyle w:val="a1"/>
        <w:rPr>
          <w:rtl/>
        </w:rPr>
      </w:pPr>
      <w:bookmarkStart w:id="65" w:name="_Toc437893454"/>
      <w:r>
        <w:rPr>
          <w:rFonts w:hint="cs"/>
          <w:rtl/>
        </w:rPr>
        <w:t xml:space="preserve">خطبۀ سی و سوم: </w:t>
      </w:r>
      <w:r w:rsidR="00872948">
        <w:rPr>
          <w:rtl/>
        </w:rPr>
        <w:br/>
      </w:r>
      <w:r>
        <w:rPr>
          <w:rFonts w:hint="cs"/>
          <w:rtl/>
        </w:rPr>
        <w:t>در فضیلت ا</w:t>
      </w:r>
      <w:r w:rsidR="00094ED4">
        <w:rPr>
          <w:rFonts w:hint="cs"/>
          <w:rtl/>
        </w:rPr>
        <w:t>َ</w:t>
      </w:r>
      <w:r>
        <w:rPr>
          <w:rFonts w:hint="cs"/>
          <w:rtl/>
        </w:rPr>
        <w:t>نص</w:t>
      </w:r>
      <w:r w:rsidR="00094ED4">
        <w:rPr>
          <w:rFonts w:hint="cs"/>
          <w:rtl/>
        </w:rPr>
        <w:t>َ</w:t>
      </w:r>
      <w:r>
        <w:rPr>
          <w:rFonts w:hint="cs"/>
          <w:rtl/>
        </w:rPr>
        <w:t>ار و شایستگی آنان</w:t>
      </w:r>
      <w:bookmarkEnd w:id="65"/>
    </w:p>
    <w:p w:rsidR="00055381" w:rsidRDefault="00055381" w:rsidP="00FD436D">
      <w:pPr>
        <w:pStyle w:val="a8"/>
        <w:rPr>
          <w:rtl/>
          <w:lang w:bidi="ur-PK"/>
        </w:rPr>
      </w:pPr>
      <w:r>
        <w:rPr>
          <w:rFonts w:hint="cs"/>
          <w:rtl/>
          <w:lang w:bidi="ur-PK"/>
        </w:rPr>
        <w:t>خدای را می‌ستایم آن</w:t>
      </w:r>
      <w:r w:rsidR="00222E8B">
        <w:rPr>
          <w:rFonts w:hint="eastAsia"/>
          <w:rtl/>
          <w:lang w:bidi="ur-PK"/>
        </w:rPr>
        <w:t>‌</w:t>
      </w:r>
      <w:r>
        <w:rPr>
          <w:rFonts w:hint="cs"/>
          <w:rtl/>
          <w:lang w:bidi="ur-PK"/>
        </w:rPr>
        <w:t>گون</w:t>
      </w:r>
      <w:r w:rsidR="000F0DF3">
        <w:rPr>
          <w:rFonts w:hint="cs"/>
          <w:rtl/>
          <w:lang w:bidi="ur-PK"/>
        </w:rPr>
        <w:t>ه</w:t>
      </w:r>
      <w:r>
        <w:rPr>
          <w:rFonts w:hint="cs"/>
          <w:rtl/>
          <w:lang w:bidi="ur-PK"/>
        </w:rPr>
        <w:t xml:space="preserve"> ک</w:t>
      </w:r>
      <w:r w:rsidR="000F0DF3">
        <w:rPr>
          <w:rFonts w:hint="cs"/>
          <w:rtl/>
          <w:lang w:bidi="ur-PK"/>
        </w:rPr>
        <w:t>ه</w:t>
      </w:r>
      <w:r>
        <w:rPr>
          <w:rFonts w:hint="cs"/>
          <w:rtl/>
          <w:lang w:bidi="ur-PK"/>
        </w:rPr>
        <w:t xml:space="preserve"> لایق مقام باعظمت پروردگار باشد و گواھی می‌دھم جز او پروردگاری نیست</w:t>
      </w:r>
      <w:r w:rsidR="00A56D1E">
        <w:rPr>
          <w:rFonts w:hint="cs"/>
          <w:rtl/>
          <w:lang w:bidi="ur-PK"/>
        </w:rPr>
        <w:t>.</w:t>
      </w:r>
      <w:r>
        <w:rPr>
          <w:rFonts w:hint="cs"/>
          <w:rtl/>
          <w:lang w:bidi="ur-PK"/>
        </w:rPr>
        <w:t xml:space="preserve"> بی‌انباز و بی‌ھمتا است</w:t>
      </w:r>
      <w:r w:rsidR="00A56D1E">
        <w:rPr>
          <w:rFonts w:hint="cs"/>
          <w:rtl/>
          <w:lang w:bidi="ur-PK"/>
        </w:rPr>
        <w:t>.</w:t>
      </w:r>
    </w:p>
    <w:p w:rsidR="00C4109B" w:rsidRDefault="00055381" w:rsidP="00055381">
      <w:pPr>
        <w:pStyle w:val="a8"/>
        <w:rPr>
          <w:rtl/>
          <w:lang w:bidi="ur-PK"/>
        </w:rPr>
      </w:pPr>
      <w:r>
        <w:rPr>
          <w:rFonts w:hint="cs"/>
          <w:rtl/>
          <w:lang w:bidi="ur-PK"/>
        </w:rPr>
        <w:t>خدایی ک</w:t>
      </w:r>
      <w:r w:rsidR="000F0DF3">
        <w:rPr>
          <w:rFonts w:hint="cs"/>
          <w:rtl/>
          <w:lang w:bidi="ur-PK"/>
        </w:rPr>
        <w:t>ه</w:t>
      </w:r>
      <w:r>
        <w:rPr>
          <w:rFonts w:hint="cs"/>
          <w:rtl/>
          <w:lang w:bidi="ur-PK"/>
        </w:rPr>
        <w:t xml:space="preserve"> خالق پاکی‌ھا و صفا و صمیمیّت است و گواھی می</w:t>
      </w:r>
      <w:r>
        <w:rPr>
          <w:rFonts w:hint="eastAsia"/>
          <w:rtl/>
          <w:lang w:bidi="ur-PK"/>
        </w:rPr>
        <w:t>‌</w:t>
      </w:r>
      <w:r>
        <w:rPr>
          <w:rFonts w:hint="cs"/>
          <w:rtl/>
          <w:lang w:bidi="ur-PK"/>
        </w:rPr>
        <w:t>دھم</w:t>
      </w:r>
      <w:r w:rsidR="005A19D5">
        <w:rPr>
          <w:rFonts w:hint="cs"/>
          <w:rtl/>
          <w:lang w:bidi="ur-PK"/>
        </w:rPr>
        <w:t xml:space="preserve"> ک</w:t>
      </w:r>
      <w:r w:rsidR="000F0DF3">
        <w:rPr>
          <w:rFonts w:hint="cs"/>
          <w:rtl/>
          <w:lang w:bidi="ur-PK"/>
        </w:rPr>
        <w:t>ه</w:t>
      </w:r>
      <w:r w:rsidR="005A19D5">
        <w:rPr>
          <w:rFonts w:hint="cs"/>
          <w:rtl/>
          <w:lang w:bidi="ur-PK"/>
        </w:rPr>
        <w:t xml:space="preserve"> حضرت محمد </w:t>
      </w:r>
      <w:r w:rsidR="005A19D5">
        <w:rPr>
          <w:rFonts w:cs="CTraditional Arabic" w:hint="cs"/>
          <w:rtl/>
          <w:lang w:bidi="ur-PK"/>
        </w:rPr>
        <w:t>ص</w:t>
      </w:r>
      <w:r w:rsidR="005A19D5">
        <w:rPr>
          <w:rFonts w:hint="cs"/>
          <w:rtl/>
          <w:lang w:bidi="ur-PK"/>
        </w:rPr>
        <w:t xml:space="preserve"> خاتم پیغمبران و چکید</w:t>
      </w:r>
      <w:r w:rsidR="000F0DF3">
        <w:rPr>
          <w:rFonts w:hint="cs"/>
          <w:rtl/>
          <w:lang w:bidi="ur-PK"/>
        </w:rPr>
        <w:t>ۀ</w:t>
      </w:r>
      <w:r w:rsidR="005A19D5">
        <w:rPr>
          <w:rFonts w:hint="cs"/>
          <w:rtl/>
          <w:lang w:bidi="ur-PK"/>
        </w:rPr>
        <w:t xml:space="preserve"> برگزیدگان است</w:t>
      </w:r>
      <w:r w:rsidR="00A56D1E">
        <w:rPr>
          <w:rFonts w:hint="cs"/>
          <w:rtl/>
          <w:lang w:bidi="ur-PK"/>
        </w:rPr>
        <w:t>.</w:t>
      </w:r>
      <w:r w:rsidR="005A19D5">
        <w:rPr>
          <w:rFonts w:hint="cs"/>
          <w:rtl/>
          <w:lang w:bidi="ur-PK"/>
        </w:rPr>
        <w:t xml:space="preserve"> پروردگارا، درود و رحمتت را بر حضرت محمد و خاندان با صفا و اصحاب با</w:t>
      </w:r>
      <w:r w:rsidR="00222E8B">
        <w:rPr>
          <w:rFonts w:hint="cs"/>
          <w:rtl/>
          <w:lang w:bidi="ur-PK"/>
        </w:rPr>
        <w:t xml:space="preserve"> </w:t>
      </w:r>
      <w:r w:rsidR="005A19D5">
        <w:rPr>
          <w:rFonts w:hint="cs"/>
          <w:rtl/>
          <w:lang w:bidi="ur-PK"/>
        </w:rPr>
        <w:t>وفا و تمام نیکوکاران امتش بفرست و بعد، پس ای بندگان خدا شما و نفس خویش را ب</w:t>
      </w:r>
      <w:r w:rsidR="000F0DF3">
        <w:rPr>
          <w:rFonts w:hint="cs"/>
          <w:rtl/>
          <w:lang w:bidi="ur-PK"/>
        </w:rPr>
        <w:t>ه</w:t>
      </w:r>
      <w:r w:rsidR="005A19D5">
        <w:rPr>
          <w:rFonts w:hint="cs"/>
          <w:rtl/>
          <w:lang w:bidi="ur-PK"/>
        </w:rPr>
        <w:t xml:space="preserve"> پرھیزگاری و اطاعت از فرامین الھی سفارش می‌کنم، چون گوارایی و پاکی حیات و زندگی در پرھیزگاری است و را</w:t>
      </w:r>
      <w:r w:rsidR="000F0DF3">
        <w:rPr>
          <w:rFonts w:hint="cs"/>
          <w:rtl/>
          <w:lang w:bidi="ur-PK"/>
        </w:rPr>
        <w:t>ه</w:t>
      </w:r>
      <w:r w:rsidR="005A19D5">
        <w:rPr>
          <w:rFonts w:hint="cs"/>
          <w:rtl/>
          <w:lang w:bidi="ur-PK"/>
        </w:rPr>
        <w:t xml:space="preserve"> خوش‌بختی ھمان را</w:t>
      </w:r>
      <w:r w:rsidR="000F0DF3">
        <w:rPr>
          <w:rFonts w:hint="cs"/>
          <w:rtl/>
          <w:lang w:bidi="ur-PK"/>
        </w:rPr>
        <w:t>ه</w:t>
      </w:r>
      <w:r w:rsidR="005A19D5">
        <w:rPr>
          <w:rFonts w:hint="cs"/>
          <w:rtl/>
          <w:lang w:bidi="ur-PK"/>
        </w:rPr>
        <w:t xml:space="preserve"> اصحاب رسول خداست</w:t>
      </w:r>
      <w:r w:rsidR="00A56D1E">
        <w:rPr>
          <w:rFonts w:hint="cs"/>
          <w:rtl/>
          <w:lang w:bidi="ur-PK"/>
        </w:rPr>
        <w:t>.</w:t>
      </w:r>
      <w:r w:rsidR="005A19D5">
        <w:rPr>
          <w:rFonts w:hint="cs"/>
          <w:rtl/>
          <w:lang w:bidi="ur-PK"/>
        </w:rPr>
        <w:t xml:space="preserve"> خداوند </w:t>
      </w:r>
      <w:r w:rsidR="005A19D5">
        <w:rPr>
          <w:rFonts w:cs="CTraditional Arabic" w:hint="cs"/>
          <w:rtl/>
          <w:lang w:bidi="ur-PK"/>
        </w:rPr>
        <w:t>أ</w:t>
      </w:r>
      <w:r w:rsidR="005A19D5">
        <w:rPr>
          <w:rFonts w:hint="cs"/>
          <w:rtl/>
          <w:lang w:bidi="ur-PK"/>
        </w:rPr>
        <w:t xml:space="preserve"> </w:t>
      </w:r>
      <w:r w:rsidR="00C4109B">
        <w:rPr>
          <w:rFonts w:hint="cs"/>
          <w:rtl/>
          <w:lang w:bidi="ur-PK"/>
        </w:rPr>
        <w:t>در قرآن عظیم می‌فرماید:</w:t>
      </w:r>
    </w:p>
    <w:p w:rsidR="00C4109B" w:rsidRDefault="00CB37F6" w:rsidP="00222E8B">
      <w:pPr>
        <w:pStyle w:val="af1"/>
        <w:rPr>
          <w:rtl/>
          <w:lang w:bidi="ur-PK"/>
        </w:rPr>
      </w:pPr>
      <w:r w:rsidRPr="00CB37F6">
        <w:rPr>
          <w:rStyle w:val="Char8"/>
          <w:rFonts w:cs="CTraditional Arabic"/>
          <w:rtl/>
        </w:rPr>
        <w:t>+</w:t>
      </w:r>
      <w:r w:rsidR="00094ED4" w:rsidRPr="00222E8B">
        <w:rPr>
          <w:rtl/>
        </w:rPr>
        <w:t>وَأَنَّ هَٰذَا صِرَٰطِي مُسۡتَقِيم</w:t>
      </w:r>
      <w:r w:rsidR="00094ED4" w:rsidRPr="00222E8B">
        <w:rPr>
          <w:rFonts w:hint="cs"/>
          <w:rtl/>
        </w:rPr>
        <w:t>ٗا</w:t>
      </w:r>
      <w:r w:rsidR="00094ED4" w:rsidRPr="00222E8B">
        <w:rPr>
          <w:rtl/>
        </w:rPr>
        <w:t xml:space="preserve"> </w:t>
      </w:r>
      <w:r w:rsidR="00094ED4" w:rsidRPr="00222E8B">
        <w:rPr>
          <w:rFonts w:hint="cs"/>
          <w:rtl/>
        </w:rPr>
        <w:t>فَٱ</w:t>
      </w:r>
      <w:r w:rsidR="00094ED4" w:rsidRPr="00222E8B">
        <w:rPr>
          <w:rFonts w:hint="eastAsia"/>
          <w:rtl/>
        </w:rPr>
        <w:t>تَّبِعُوهُۖ</w:t>
      </w:r>
      <w:r w:rsidR="00094ED4" w:rsidRPr="00222E8B">
        <w:rPr>
          <w:rtl/>
        </w:rPr>
        <w:t xml:space="preserve"> وَلَا تَتَّبِعُواْ </w:t>
      </w:r>
      <w:r w:rsidR="00094ED4" w:rsidRPr="00222E8B">
        <w:rPr>
          <w:rFonts w:hint="cs"/>
          <w:rtl/>
        </w:rPr>
        <w:t>ٱ</w:t>
      </w:r>
      <w:r w:rsidR="00094ED4" w:rsidRPr="00222E8B">
        <w:rPr>
          <w:rFonts w:hint="eastAsia"/>
          <w:rtl/>
        </w:rPr>
        <w:t>لسُّبُلَ</w:t>
      </w:r>
      <w:r w:rsidR="00094ED4" w:rsidRPr="00222E8B">
        <w:rPr>
          <w:rtl/>
        </w:rPr>
        <w:t xml:space="preserve"> فَتَفَرَّقَ بِكُمۡ عَن سَبِيلِهِ</w:t>
      </w:r>
      <w:r w:rsidR="00094ED4" w:rsidRPr="00222E8B">
        <w:rPr>
          <w:rFonts w:hint="cs"/>
          <w:rtl/>
        </w:rPr>
        <w:t>ۦۚ</w:t>
      </w:r>
      <w:r w:rsidR="00094ED4" w:rsidRPr="00222E8B">
        <w:rPr>
          <w:rtl/>
        </w:rPr>
        <w:t xml:space="preserve"> ذَٰلِكُمۡ وَصَّىٰكُم بِهِ</w:t>
      </w:r>
      <w:r w:rsidR="00094ED4" w:rsidRPr="00222E8B">
        <w:rPr>
          <w:rFonts w:hint="cs"/>
          <w:rtl/>
        </w:rPr>
        <w:t>ۦ</w:t>
      </w:r>
      <w:r w:rsidR="00094ED4" w:rsidRPr="00222E8B">
        <w:rPr>
          <w:rtl/>
        </w:rPr>
        <w:t xml:space="preserve"> لَعَلَّكُمۡ تَتَّقُونَ١٥٣</w:t>
      </w:r>
      <w:r w:rsidRPr="00CB37F6">
        <w:rPr>
          <w:rStyle w:val="Char8"/>
          <w:rFonts w:cs="CTraditional Arabic"/>
          <w:rtl/>
        </w:rPr>
        <w:t>_</w:t>
      </w:r>
      <w:r w:rsidR="00094ED4">
        <w:rPr>
          <w:rFonts w:ascii="Times New Roman" w:cs="Arial"/>
          <w:szCs w:val="24"/>
          <w:rtl/>
          <w:lang w:bidi="ur-PK"/>
        </w:rPr>
        <w:t xml:space="preserve"> </w:t>
      </w:r>
      <w:r w:rsidR="00094ED4" w:rsidRPr="00094ED4">
        <w:rPr>
          <w:rStyle w:val="Char6"/>
          <w:rtl/>
        </w:rPr>
        <w:t>[الأنعام: 153]</w:t>
      </w:r>
      <w:r w:rsidR="00222E8B" w:rsidRPr="00222E8B">
        <w:rPr>
          <w:rStyle w:val="Char4"/>
          <w:rFonts w:hint="cs"/>
          <w:rtl/>
        </w:rPr>
        <w:t>.</w:t>
      </w:r>
    </w:p>
    <w:p w:rsidR="00055381" w:rsidRPr="00872948" w:rsidRDefault="00C4109B" w:rsidP="00222E8B">
      <w:pPr>
        <w:pStyle w:val="ab"/>
        <w:rPr>
          <w:spacing w:val="-4"/>
          <w:rtl/>
          <w:lang w:bidi="ur-PK"/>
        </w:rPr>
      </w:pPr>
      <w:r w:rsidRPr="008421EC">
        <w:rPr>
          <w:rStyle w:val="Char8"/>
          <w:rtl/>
        </w:rPr>
        <w:t>«</w:t>
      </w:r>
      <w:r w:rsidRPr="00872948">
        <w:rPr>
          <w:rFonts w:hint="cs"/>
          <w:spacing w:val="-4"/>
          <w:rtl/>
        </w:rPr>
        <w:t>ب</w:t>
      </w:r>
      <w:r w:rsidR="000F0DF3" w:rsidRPr="00872948">
        <w:rPr>
          <w:rFonts w:hint="cs"/>
          <w:spacing w:val="-4"/>
          <w:rtl/>
        </w:rPr>
        <w:t>ه</w:t>
      </w:r>
      <w:r w:rsidRPr="00872948">
        <w:rPr>
          <w:rFonts w:hint="cs"/>
          <w:spacing w:val="-4"/>
          <w:rtl/>
        </w:rPr>
        <w:t xml:space="preserve"> درستی این است را</w:t>
      </w:r>
      <w:r w:rsidR="000F0DF3" w:rsidRPr="00872948">
        <w:rPr>
          <w:rFonts w:hint="cs"/>
          <w:spacing w:val="-4"/>
          <w:rtl/>
        </w:rPr>
        <w:t>ه</w:t>
      </w:r>
      <w:r w:rsidRPr="00872948">
        <w:rPr>
          <w:rFonts w:hint="cs"/>
          <w:spacing w:val="-4"/>
          <w:rtl/>
        </w:rPr>
        <w:t xml:space="preserve"> راست من، پس از آن تبعیت کنید و سراغ را</w:t>
      </w:r>
      <w:r w:rsidR="000F0DF3" w:rsidRPr="00872948">
        <w:rPr>
          <w:rFonts w:hint="cs"/>
          <w:spacing w:val="-4"/>
          <w:rtl/>
        </w:rPr>
        <w:t>ه</w:t>
      </w:r>
      <w:r w:rsidRPr="00872948">
        <w:rPr>
          <w:rFonts w:hint="cs"/>
          <w:spacing w:val="-4"/>
          <w:rtl/>
        </w:rPr>
        <w:t>‌ھای دیگر نروید تا در نتیج</w:t>
      </w:r>
      <w:r w:rsidR="000F0DF3" w:rsidRPr="00872948">
        <w:rPr>
          <w:rFonts w:hint="cs"/>
          <w:spacing w:val="-4"/>
          <w:rtl/>
        </w:rPr>
        <w:t>ه</w:t>
      </w:r>
      <w:r w:rsidRPr="00872948">
        <w:rPr>
          <w:rFonts w:hint="cs"/>
          <w:spacing w:val="-4"/>
          <w:rtl/>
        </w:rPr>
        <w:t xml:space="preserve"> شما را از را</w:t>
      </w:r>
      <w:r w:rsidR="000F0DF3" w:rsidRPr="00872948">
        <w:rPr>
          <w:rFonts w:hint="cs"/>
          <w:spacing w:val="-4"/>
          <w:rtl/>
        </w:rPr>
        <w:t>ه</w:t>
      </w:r>
      <w:r w:rsidRPr="00872948">
        <w:rPr>
          <w:rFonts w:hint="cs"/>
          <w:spacing w:val="-4"/>
          <w:rtl/>
        </w:rPr>
        <w:t xml:space="preserve"> راست خدا منحرف و متفرق نماید</w:t>
      </w:r>
      <w:r w:rsidR="00A56D1E" w:rsidRPr="00872948">
        <w:rPr>
          <w:rFonts w:hint="cs"/>
          <w:spacing w:val="-4"/>
          <w:rtl/>
        </w:rPr>
        <w:t>.</w:t>
      </w:r>
      <w:r w:rsidRPr="00872948">
        <w:rPr>
          <w:rFonts w:hint="cs"/>
          <w:spacing w:val="-4"/>
          <w:rtl/>
        </w:rPr>
        <w:t xml:space="preserve"> این ھمان چیزی است ک</w:t>
      </w:r>
      <w:r w:rsidR="000F0DF3" w:rsidRPr="00872948">
        <w:rPr>
          <w:rFonts w:hint="cs"/>
          <w:spacing w:val="-4"/>
          <w:rtl/>
        </w:rPr>
        <w:t>ه</w:t>
      </w:r>
      <w:r w:rsidRPr="00872948">
        <w:rPr>
          <w:rFonts w:hint="cs"/>
          <w:spacing w:val="-4"/>
          <w:rtl/>
        </w:rPr>
        <w:t xml:space="preserve"> خدا شما را ب</w:t>
      </w:r>
      <w:r w:rsidR="000F0DF3" w:rsidRPr="00872948">
        <w:rPr>
          <w:rFonts w:hint="cs"/>
          <w:spacing w:val="-4"/>
          <w:rtl/>
        </w:rPr>
        <w:t>ه</w:t>
      </w:r>
      <w:r w:rsidRPr="00872948">
        <w:rPr>
          <w:rFonts w:hint="cs"/>
          <w:spacing w:val="-4"/>
          <w:rtl/>
        </w:rPr>
        <w:t xml:space="preserve"> رعایت آن توصی</w:t>
      </w:r>
      <w:r w:rsidR="000F0DF3" w:rsidRPr="00872948">
        <w:rPr>
          <w:rFonts w:hint="cs"/>
          <w:spacing w:val="-4"/>
          <w:rtl/>
        </w:rPr>
        <w:t>ه</w:t>
      </w:r>
      <w:r w:rsidRPr="00872948">
        <w:rPr>
          <w:rFonts w:hint="cs"/>
          <w:spacing w:val="-4"/>
          <w:rtl/>
        </w:rPr>
        <w:t xml:space="preserve"> می‌نماید، ب</w:t>
      </w:r>
      <w:r w:rsidR="000F0DF3" w:rsidRPr="00872948">
        <w:rPr>
          <w:rFonts w:hint="cs"/>
          <w:spacing w:val="-4"/>
          <w:rtl/>
        </w:rPr>
        <w:t>ه</w:t>
      </w:r>
      <w:r w:rsidRPr="00872948">
        <w:rPr>
          <w:rFonts w:hint="cs"/>
          <w:spacing w:val="-4"/>
          <w:rtl/>
        </w:rPr>
        <w:t xml:space="preserve"> امید آن ک</w:t>
      </w:r>
      <w:r w:rsidR="000F0DF3" w:rsidRPr="00872948">
        <w:rPr>
          <w:rFonts w:hint="cs"/>
          <w:spacing w:val="-4"/>
          <w:rtl/>
        </w:rPr>
        <w:t>ه</w:t>
      </w:r>
      <w:r w:rsidRPr="00872948">
        <w:rPr>
          <w:rFonts w:hint="cs"/>
          <w:spacing w:val="-4"/>
          <w:rtl/>
        </w:rPr>
        <w:t xml:space="preserve"> تقوای خدا را داشت</w:t>
      </w:r>
      <w:r w:rsidR="000F0DF3" w:rsidRPr="00872948">
        <w:rPr>
          <w:rFonts w:hint="cs"/>
          <w:spacing w:val="-4"/>
          <w:rtl/>
        </w:rPr>
        <w:t>ه</w:t>
      </w:r>
      <w:r w:rsidRPr="00872948">
        <w:rPr>
          <w:rFonts w:hint="cs"/>
          <w:spacing w:val="-4"/>
          <w:rtl/>
        </w:rPr>
        <w:t xml:space="preserve"> باشید</w:t>
      </w:r>
      <w:r w:rsidRPr="008421EC">
        <w:rPr>
          <w:rStyle w:val="Char8"/>
          <w:rtl/>
        </w:rPr>
        <w:t>»</w:t>
      </w:r>
      <w:r w:rsidR="00A56D1E" w:rsidRPr="00872948">
        <w:rPr>
          <w:rFonts w:hint="cs"/>
          <w:spacing w:val="-4"/>
          <w:rtl/>
          <w:lang w:bidi="ur-PK"/>
        </w:rPr>
        <w:t>.</w:t>
      </w:r>
    </w:p>
    <w:p w:rsidR="00505380" w:rsidRDefault="00094ED4" w:rsidP="00F70E43">
      <w:pPr>
        <w:pStyle w:val="a8"/>
        <w:rPr>
          <w:rtl/>
          <w:lang w:bidi="ur-PK"/>
        </w:rPr>
      </w:pPr>
      <w:r>
        <w:rPr>
          <w:rFonts w:hint="cs"/>
          <w:rtl/>
          <w:lang w:bidi="ur-PK"/>
        </w:rPr>
        <w:t xml:space="preserve">انس بن مالک </w:t>
      </w:r>
      <w:r w:rsidR="00D01761">
        <w:rPr>
          <w:rFonts w:cs="CTraditional Arabic" w:hint="cs"/>
          <w:rtl/>
          <w:lang w:bidi="ur-PK"/>
        </w:rPr>
        <w:t>س</w:t>
      </w:r>
      <w:r>
        <w:rPr>
          <w:rFonts w:hint="cs"/>
          <w:rtl/>
          <w:lang w:bidi="ur-PK"/>
        </w:rPr>
        <w:t xml:space="preserve"> </w:t>
      </w:r>
      <w:r w:rsidR="00D01761">
        <w:rPr>
          <w:rFonts w:hint="cs"/>
          <w:rtl/>
          <w:lang w:bidi="ur-PK"/>
        </w:rPr>
        <w:t>روایت می‌کند در غزو</w:t>
      </w:r>
      <w:r w:rsidR="000F0DF3">
        <w:rPr>
          <w:rFonts w:hint="cs"/>
          <w:rtl/>
          <w:lang w:bidi="ur-PK"/>
        </w:rPr>
        <w:t>ۀ</w:t>
      </w:r>
      <w:r w:rsidR="00D01761">
        <w:rPr>
          <w:rFonts w:hint="cs"/>
          <w:rtl/>
          <w:lang w:bidi="ur-PK"/>
        </w:rPr>
        <w:t xml:space="preserve"> </w:t>
      </w:r>
      <w:r w:rsidR="00F70E43">
        <w:rPr>
          <w:rFonts w:hint="cs"/>
          <w:rtl/>
          <w:lang w:bidi="ur-PK"/>
        </w:rPr>
        <w:t>ح</w:t>
      </w:r>
      <w:r w:rsidR="00D01761">
        <w:rPr>
          <w:rFonts w:hint="cs"/>
          <w:rtl/>
          <w:lang w:bidi="ur-PK"/>
        </w:rPr>
        <w:t>نین قبیل</w:t>
      </w:r>
      <w:r w:rsidR="000F0DF3">
        <w:rPr>
          <w:rFonts w:hint="cs"/>
          <w:rtl/>
          <w:lang w:bidi="ur-PK"/>
        </w:rPr>
        <w:t>ه</w:t>
      </w:r>
      <w:r w:rsidR="00D01761">
        <w:rPr>
          <w:rFonts w:hint="cs"/>
          <w:rtl/>
          <w:lang w:bidi="ur-PK"/>
        </w:rPr>
        <w:t>‌ھای ھوازن و غطفان وغیر</w:t>
      </w:r>
      <w:r w:rsidR="000F0DF3">
        <w:rPr>
          <w:rFonts w:hint="cs"/>
          <w:rtl/>
          <w:lang w:bidi="ur-PK"/>
        </w:rPr>
        <w:t>ه</w:t>
      </w:r>
      <w:r w:rsidR="00D01761">
        <w:rPr>
          <w:rFonts w:hint="cs"/>
          <w:rtl/>
          <w:lang w:bidi="ur-PK"/>
        </w:rPr>
        <w:t xml:space="preserve"> ب</w:t>
      </w:r>
      <w:r w:rsidR="000F0DF3">
        <w:rPr>
          <w:rFonts w:hint="cs"/>
          <w:rtl/>
          <w:lang w:bidi="ur-PK"/>
        </w:rPr>
        <w:t>ه</w:t>
      </w:r>
      <w:r w:rsidR="00D01761">
        <w:rPr>
          <w:rFonts w:hint="cs"/>
          <w:rtl/>
          <w:lang w:bidi="ur-PK"/>
        </w:rPr>
        <w:t xml:space="preserve"> م</w:t>
      </w:r>
      <w:r w:rsidR="00DB1675">
        <w:rPr>
          <w:rFonts w:hint="cs"/>
          <w:rtl/>
          <w:lang w:bidi="ur-PK"/>
        </w:rPr>
        <w:t>ن</w:t>
      </w:r>
      <w:r w:rsidR="00D01761">
        <w:rPr>
          <w:rFonts w:hint="cs"/>
          <w:rtl/>
          <w:lang w:bidi="ur-PK"/>
        </w:rPr>
        <w:t>ظور جنگ با پیامبر جمع شد</w:t>
      </w:r>
      <w:r w:rsidR="000F0DF3">
        <w:rPr>
          <w:rFonts w:hint="cs"/>
          <w:rtl/>
          <w:lang w:bidi="ur-PK"/>
        </w:rPr>
        <w:t>ه</w:t>
      </w:r>
      <w:r w:rsidR="00D01761">
        <w:rPr>
          <w:rFonts w:hint="cs"/>
          <w:rtl/>
          <w:lang w:bidi="ur-PK"/>
        </w:rPr>
        <w:t xml:space="preserve"> بودند</w:t>
      </w:r>
      <w:r w:rsidR="00A56D1E">
        <w:rPr>
          <w:rFonts w:hint="cs"/>
          <w:rtl/>
          <w:lang w:bidi="ur-PK"/>
        </w:rPr>
        <w:t>.</w:t>
      </w:r>
      <w:r w:rsidR="00D01761">
        <w:rPr>
          <w:rFonts w:hint="cs"/>
          <w:rtl/>
          <w:lang w:bidi="ur-PK"/>
        </w:rPr>
        <w:t xml:space="preserve"> در آن روز تعداد مسلمانان در خدمت پیامبر دوازد</w:t>
      </w:r>
      <w:r w:rsidR="000F0DF3">
        <w:rPr>
          <w:rFonts w:hint="cs"/>
          <w:rtl/>
          <w:lang w:bidi="ur-PK"/>
        </w:rPr>
        <w:t>ه</w:t>
      </w:r>
      <w:r w:rsidR="00D01761">
        <w:rPr>
          <w:rFonts w:hint="cs"/>
          <w:rtl/>
          <w:lang w:bidi="ur-PK"/>
        </w:rPr>
        <w:t xml:space="preserve"> ھزار نفر بودند ک</w:t>
      </w:r>
      <w:r w:rsidR="000F0DF3">
        <w:rPr>
          <w:rFonts w:hint="cs"/>
          <w:rtl/>
          <w:lang w:bidi="ur-PK"/>
        </w:rPr>
        <w:t>ه</w:t>
      </w:r>
      <w:r w:rsidR="00D01761">
        <w:rPr>
          <w:rFonts w:hint="cs"/>
          <w:rtl/>
          <w:lang w:bidi="ur-PK"/>
        </w:rPr>
        <w:t xml:space="preserve"> تاز</w:t>
      </w:r>
      <w:r w:rsidR="000F0DF3">
        <w:rPr>
          <w:rFonts w:hint="cs"/>
          <w:rtl/>
          <w:lang w:bidi="ur-PK"/>
        </w:rPr>
        <w:t>ه</w:t>
      </w:r>
      <w:r w:rsidR="00D01761">
        <w:rPr>
          <w:rFonts w:hint="cs"/>
          <w:rtl/>
          <w:lang w:bidi="ur-PK"/>
        </w:rPr>
        <w:t xml:space="preserve"> مسلمانان روز فتح مک</w:t>
      </w:r>
      <w:r w:rsidR="000F0DF3">
        <w:rPr>
          <w:rFonts w:hint="cs"/>
          <w:rtl/>
          <w:lang w:bidi="ur-PK"/>
        </w:rPr>
        <w:t>ه</w:t>
      </w:r>
      <w:r w:rsidR="00D01761">
        <w:rPr>
          <w:rFonts w:hint="cs"/>
          <w:rtl/>
          <w:lang w:bidi="ur-PK"/>
        </w:rPr>
        <w:t xml:space="preserve"> ن</w:t>
      </w:r>
      <w:r w:rsidR="00222E8B">
        <w:rPr>
          <w:rFonts w:hint="cs"/>
          <w:rtl/>
          <w:lang w:bidi="ur-PK"/>
        </w:rPr>
        <w:t>یز آنان را ھمراھی می‌کردند وقتی</w:t>
      </w:r>
      <w:r w:rsidR="00222E8B">
        <w:rPr>
          <w:rFonts w:hint="eastAsia"/>
          <w:rtl/>
          <w:lang w:bidi="ur-PK"/>
        </w:rPr>
        <w:t>‌</w:t>
      </w:r>
      <w:r w:rsidR="00D01761">
        <w:rPr>
          <w:rFonts w:hint="cs"/>
          <w:rtl/>
          <w:lang w:bidi="ur-PK"/>
        </w:rPr>
        <w:t>ک</w:t>
      </w:r>
      <w:r w:rsidR="000F0DF3">
        <w:rPr>
          <w:rFonts w:hint="cs"/>
          <w:rtl/>
          <w:lang w:bidi="ur-PK"/>
        </w:rPr>
        <w:t>ه</w:t>
      </w:r>
      <w:r w:rsidR="00D01761">
        <w:rPr>
          <w:rFonts w:hint="cs"/>
          <w:rtl/>
          <w:lang w:bidi="ur-PK"/>
        </w:rPr>
        <w:t xml:space="preserve"> دو لشکر ب</w:t>
      </w:r>
      <w:r w:rsidR="000F0DF3">
        <w:rPr>
          <w:rFonts w:hint="cs"/>
          <w:rtl/>
          <w:lang w:bidi="ur-PK"/>
        </w:rPr>
        <w:t>ه</w:t>
      </w:r>
      <w:r w:rsidR="00D01761">
        <w:rPr>
          <w:rFonts w:hint="cs"/>
          <w:rtl/>
          <w:lang w:bidi="ur-PK"/>
        </w:rPr>
        <w:t xml:space="preserve"> ھم رسیدند، لشکر عظیم مسلمانان متلاشی و متفرق شد و بسیاری از آنان جز معدودی از کبار میدان را ترک کردند</w:t>
      </w:r>
      <w:r w:rsidR="00A56D1E">
        <w:rPr>
          <w:rFonts w:hint="cs"/>
          <w:rtl/>
          <w:lang w:bidi="ur-PK"/>
        </w:rPr>
        <w:t>.</w:t>
      </w:r>
      <w:r w:rsidR="00D01761">
        <w:rPr>
          <w:rFonts w:hint="cs"/>
          <w:rtl/>
          <w:lang w:bidi="ur-PK"/>
        </w:rPr>
        <w:t xml:space="preserve"> در آن روز دو بار پیامبر </w:t>
      </w:r>
      <w:r w:rsidR="00D01761">
        <w:rPr>
          <w:rFonts w:cs="CTraditional Arabic" w:hint="cs"/>
          <w:rtl/>
          <w:lang w:bidi="ur-PK"/>
        </w:rPr>
        <w:t>ص</w:t>
      </w:r>
      <w:r w:rsidR="00D01761">
        <w:rPr>
          <w:rFonts w:hint="cs"/>
          <w:rtl/>
          <w:lang w:bidi="ur-PK"/>
        </w:rPr>
        <w:t xml:space="preserve"> </w:t>
      </w:r>
      <w:r w:rsidR="00737D1D">
        <w:rPr>
          <w:rFonts w:hint="cs"/>
          <w:rtl/>
          <w:lang w:bidi="ur-PK"/>
        </w:rPr>
        <w:t>انصار را فر</w:t>
      </w:r>
      <w:r w:rsidR="00533B03">
        <w:rPr>
          <w:rFonts w:hint="cs"/>
          <w:rtl/>
          <w:lang w:bidi="ur-PK"/>
        </w:rPr>
        <w:t>ا</w:t>
      </w:r>
      <w:r w:rsidR="00737D1D">
        <w:rPr>
          <w:rFonts w:hint="cs"/>
          <w:rtl/>
          <w:lang w:bidi="ur-PK"/>
        </w:rPr>
        <w:t xml:space="preserve"> خواند</w:t>
      </w:r>
      <w:r w:rsidR="00A56D1E">
        <w:rPr>
          <w:rFonts w:hint="cs"/>
          <w:rtl/>
          <w:lang w:bidi="ur-PK"/>
        </w:rPr>
        <w:t>.</w:t>
      </w:r>
      <w:r w:rsidR="00737D1D">
        <w:rPr>
          <w:rFonts w:hint="cs"/>
          <w:rtl/>
          <w:lang w:bidi="ur-PK"/>
        </w:rPr>
        <w:t xml:space="preserve"> بار اول وقتی ک</w:t>
      </w:r>
      <w:r w:rsidR="000F0DF3">
        <w:rPr>
          <w:rFonts w:hint="cs"/>
          <w:rtl/>
          <w:lang w:bidi="ur-PK"/>
        </w:rPr>
        <w:t>ه</w:t>
      </w:r>
      <w:r w:rsidR="00222E8B">
        <w:rPr>
          <w:rFonts w:hint="cs"/>
          <w:rtl/>
          <w:lang w:bidi="ur-PK"/>
        </w:rPr>
        <w:t xml:space="preserve"> لشکر بزرگ مسلما</w:t>
      </w:r>
      <w:r w:rsidR="00737D1D">
        <w:rPr>
          <w:rFonts w:hint="cs"/>
          <w:rtl/>
          <w:lang w:bidi="ur-PK"/>
        </w:rPr>
        <w:t>نان متواری می‌شدند و تنھا پیامبر و جمع کوچکی از اصحاب ماند</w:t>
      </w:r>
      <w:r w:rsidR="000F0DF3">
        <w:rPr>
          <w:rFonts w:hint="cs"/>
          <w:rtl/>
          <w:lang w:bidi="ur-PK"/>
        </w:rPr>
        <w:t>ه</w:t>
      </w:r>
      <w:r w:rsidR="00737D1D">
        <w:rPr>
          <w:rFonts w:hint="cs"/>
          <w:rtl/>
          <w:lang w:bidi="ur-PK"/>
        </w:rPr>
        <w:t xml:space="preserve"> بودند و پیامبر </w:t>
      </w:r>
      <w:r w:rsidR="00737D1D">
        <w:rPr>
          <w:rFonts w:cs="CTraditional Arabic" w:hint="cs"/>
          <w:rtl/>
          <w:lang w:bidi="ur-PK"/>
        </w:rPr>
        <w:t>ص</w:t>
      </w:r>
      <w:r w:rsidR="00737D1D">
        <w:rPr>
          <w:rFonts w:hint="cs"/>
          <w:rtl/>
          <w:lang w:bidi="ur-PK"/>
        </w:rPr>
        <w:t xml:space="preserve"> خطاب ب</w:t>
      </w:r>
      <w:r w:rsidR="000F0DF3">
        <w:rPr>
          <w:rFonts w:hint="cs"/>
          <w:rtl/>
          <w:lang w:bidi="ur-PK"/>
        </w:rPr>
        <w:t>ه</w:t>
      </w:r>
      <w:r w:rsidR="00737D1D">
        <w:rPr>
          <w:rFonts w:hint="cs"/>
          <w:rtl/>
          <w:lang w:bidi="ur-PK"/>
        </w:rPr>
        <w:t xml:space="preserve"> انصار فرمود: </w:t>
      </w:r>
      <w:r w:rsidR="00737D1D">
        <w:rPr>
          <w:rFonts w:ascii="Traditional Arabic" w:hAnsi="Traditional Arabic" w:cs="Traditional Arabic"/>
          <w:rtl/>
          <w:lang w:bidi="ur-PK"/>
        </w:rPr>
        <w:t>«</w:t>
      </w:r>
      <w:r w:rsidR="00213BC5" w:rsidRPr="00222E8B">
        <w:rPr>
          <w:rStyle w:val="Char3"/>
          <w:rFonts w:hint="cs"/>
          <w:rtl/>
        </w:rPr>
        <w:t>يا معشر الانصار</w:t>
      </w:r>
      <w:r w:rsidR="00737D1D">
        <w:rPr>
          <w:rFonts w:ascii="Traditional Arabic" w:hAnsi="Traditional Arabic" w:cs="Traditional Arabic"/>
          <w:rtl/>
          <w:lang w:bidi="ur-PK"/>
        </w:rPr>
        <w:t>»</w:t>
      </w:r>
      <w:r w:rsidR="00737D1D">
        <w:rPr>
          <w:rFonts w:hint="cs"/>
          <w:rtl/>
          <w:lang w:bidi="ur-PK"/>
        </w:rPr>
        <w:t xml:space="preserve"> </w:t>
      </w:r>
      <w:r w:rsidR="00546A50">
        <w:rPr>
          <w:rFonts w:hint="cs"/>
          <w:rtl/>
          <w:lang w:bidi="ur-PK"/>
        </w:rPr>
        <w:t>آن‌ھا</w:t>
      </w:r>
      <w:r w:rsidR="00737D1D">
        <w:rPr>
          <w:rFonts w:hint="cs"/>
          <w:rtl/>
          <w:lang w:bidi="ur-PK"/>
        </w:rPr>
        <w:t xml:space="preserve"> در جواب گفتند: </w:t>
      </w:r>
      <w:r w:rsidR="00737D1D" w:rsidRPr="00807FA3">
        <w:rPr>
          <w:rStyle w:val="Char1"/>
          <w:rFonts w:hint="cs"/>
          <w:rtl/>
        </w:rPr>
        <w:t>لبیک یا رسول</w:t>
      </w:r>
      <w:r w:rsidR="00737D1D" w:rsidRPr="00807FA3">
        <w:rPr>
          <w:rStyle w:val="Char1"/>
          <w:rFonts w:ascii="Times New Roman" w:hAnsi="Times New Roman" w:cs="Times New Roman" w:hint="cs"/>
          <w:rtl/>
        </w:rPr>
        <w:t>‌</w:t>
      </w:r>
      <w:r w:rsidR="00737D1D" w:rsidRPr="00807FA3">
        <w:rPr>
          <w:rStyle w:val="Char1"/>
          <w:rFonts w:hint="cs"/>
          <w:rtl/>
        </w:rPr>
        <w:t>الل</w:t>
      </w:r>
      <w:r w:rsidR="000F0DF3" w:rsidRPr="00807FA3">
        <w:rPr>
          <w:rStyle w:val="Char1"/>
          <w:rFonts w:hint="cs"/>
          <w:rtl/>
        </w:rPr>
        <w:t>ه</w:t>
      </w:r>
      <w:r w:rsidR="00737D1D">
        <w:rPr>
          <w:rFonts w:hint="cs"/>
          <w:rtl/>
          <w:lang w:bidi="ur-PK"/>
        </w:rPr>
        <w:t>، بشارت بد</w:t>
      </w:r>
      <w:r w:rsidR="000F0DF3">
        <w:rPr>
          <w:rFonts w:hint="cs"/>
          <w:rtl/>
          <w:lang w:bidi="ur-PK"/>
        </w:rPr>
        <w:t>ه</w:t>
      </w:r>
      <w:r w:rsidR="00737D1D">
        <w:rPr>
          <w:rFonts w:hint="cs"/>
          <w:rtl/>
          <w:lang w:bidi="ur-PK"/>
        </w:rPr>
        <w:t xml:space="preserve"> ما با شماییم</w:t>
      </w:r>
      <w:r w:rsidR="00A56D1E">
        <w:rPr>
          <w:rFonts w:hint="cs"/>
          <w:rtl/>
          <w:lang w:bidi="ur-PK"/>
        </w:rPr>
        <w:t>.</w:t>
      </w:r>
      <w:r w:rsidR="00737D1D">
        <w:rPr>
          <w:rFonts w:hint="cs"/>
          <w:rtl/>
          <w:lang w:bidi="ur-PK"/>
        </w:rPr>
        <w:t xml:space="preserve"> پیامبر فرمود:</w:t>
      </w:r>
      <w:r w:rsidR="00FA67CE">
        <w:rPr>
          <w:rFonts w:hint="cs"/>
          <w:rtl/>
          <w:lang w:bidi="ur-PK"/>
        </w:rPr>
        <w:t xml:space="preserve"> من بند</w:t>
      </w:r>
      <w:r w:rsidR="000F0DF3">
        <w:rPr>
          <w:rFonts w:hint="cs"/>
          <w:rtl/>
          <w:lang w:bidi="ur-PK"/>
        </w:rPr>
        <w:t>ۀ</w:t>
      </w:r>
      <w:r w:rsidR="00FA67CE">
        <w:rPr>
          <w:rFonts w:hint="cs"/>
          <w:rtl/>
          <w:lang w:bidi="ur-PK"/>
        </w:rPr>
        <w:t xml:space="preserve"> خدا و فرستاد</w:t>
      </w:r>
      <w:r w:rsidR="000F0DF3">
        <w:rPr>
          <w:rFonts w:hint="cs"/>
          <w:rtl/>
          <w:lang w:bidi="ur-PK"/>
        </w:rPr>
        <w:t>ۀ</w:t>
      </w:r>
      <w:r w:rsidR="00FA67CE">
        <w:rPr>
          <w:rFonts w:hint="cs"/>
          <w:rtl/>
          <w:lang w:bidi="ur-PK"/>
        </w:rPr>
        <w:t xml:space="preserve"> اویم (گویی پیامبر مجدداً رسالت و نبوت خود را ب</w:t>
      </w:r>
      <w:r w:rsidR="00222E8B">
        <w:rPr>
          <w:rFonts w:hint="cs"/>
          <w:rtl/>
          <w:lang w:bidi="ur-PK"/>
        </w:rPr>
        <w:t>ر</w:t>
      </w:r>
      <w:r w:rsidR="00FA67CE">
        <w:rPr>
          <w:rFonts w:hint="cs"/>
          <w:rtl/>
          <w:lang w:bidi="ur-PK"/>
        </w:rPr>
        <w:t xml:space="preserve"> آنان عرض</w:t>
      </w:r>
      <w:r w:rsidR="000F0DF3">
        <w:rPr>
          <w:rFonts w:hint="cs"/>
          <w:rtl/>
          <w:lang w:bidi="ur-PK"/>
        </w:rPr>
        <w:t>ه</w:t>
      </w:r>
      <w:r w:rsidR="00FA67CE">
        <w:rPr>
          <w:rFonts w:hint="cs"/>
          <w:rtl/>
          <w:lang w:bidi="ur-PK"/>
        </w:rPr>
        <w:t xml:space="preserve"> می‌داشت) پس انصار برگشتند و دور پیامبر جمع شدند و مشرکین شکست خوردند و غنائم بی‌شماری بدست مسلمانان افتاد ک</w:t>
      </w:r>
      <w:r w:rsidR="000F0DF3">
        <w:rPr>
          <w:rFonts w:hint="cs"/>
          <w:rtl/>
          <w:lang w:bidi="ur-PK"/>
        </w:rPr>
        <w:t>ه</w:t>
      </w:r>
      <w:r w:rsidR="00FA67CE">
        <w:rPr>
          <w:rFonts w:hint="cs"/>
          <w:rtl/>
          <w:lang w:bidi="ur-PK"/>
        </w:rPr>
        <w:t xml:space="preserve"> پیامبر آن را بین مھاجرین و ب</w:t>
      </w:r>
      <w:r w:rsidR="000F0DF3">
        <w:rPr>
          <w:rFonts w:hint="cs"/>
          <w:rtl/>
          <w:lang w:bidi="ur-PK"/>
        </w:rPr>
        <w:t>ه</w:t>
      </w:r>
      <w:r w:rsidR="00FA67CE">
        <w:rPr>
          <w:rFonts w:hint="cs"/>
          <w:rtl/>
          <w:lang w:bidi="ur-PK"/>
        </w:rPr>
        <w:t xml:space="preserve"> ویژ</w:t>
      </w:r>
      <w:r w:rsidR="000F0DF3">
        <w:rPr>
          <w:rFonts w:hint="cs"/>
          <w:rtl/>
          <w:lang w:bidi="ur-PK"/>
        </w:rPr>
        <w:t>ه</w:t>
      </w:r>
      <w:r w:rsidR="00FA67CE">
        <w:rPr>
          <w:rFonts w:hint="cs"/>
          <w:rtl/>
          <w:lang w:bidi="ur-PK"/>
        </w:rPr>
        <w:t xml:space="preserve"> بین تاز</w:t>
      </w:r>
      <w:r w:rsidR="000F0DF3">
        <w:rPr>
          <w:rFonts w:hint="cs"/>
          <w:rtl/>
          <w:lang w:bidi="ur-PK"/>
        </w:rPr>
        <w:t>ه</w:t>
      </w:r>
      <w:r w:rsidR="00FA67CE">
        <w:rPr>
          <w:rFonts w:hint="cs"/>
          <w:rtl/>
          <w:lang w:bidi="ur-PK"/>
        </w:rPr>
        <w:t xml:space="preserve"> مسلمانان روز فتح مک</w:t>
      </w:r>
      <w:r w:rsidR="000F0DF3">
        <w:rPr>
          <w:rFonts w:hint="cs"/>
          <w:rtl/>
          <w:lang w:bidi="ur-PK"/>
        </w:rPr>
        <w:t>ه</w:t>
      </w:r>
      <w:r w:rsidR="00FA67CE">
        <w:rPr>
          <w:rFonts w:hint="cs"/>
          <w:rtl/>
          <w:lang w:bidi="ur-PK"/>
        </w:rPr>
        <w:t xml:space="preserve"> تقسیم نمود</w:t>
      </w:r>
      <w:r w:rsidR="00A56D1E">
        <w:rPr>
          <w:rFonts w:hint="cs"/>
          <w:rtl/>
          <w:lang w:bidi="ur-PK"/>
        </w:rPr>
        <w:t>.</w:t>
      </w:r>
      <w:r w:rsidR="00FA67CE">
        <w:rPr>
          <w:rFonts w:hint="cs"/>
          <w:rtl/>
          <w:lang w:bidi="ur-PK"/>
        </w:rPr>
        <w:t xml:space="preserve"> بعضی از انصار ب</w:t>
      </w:r>
      <w:r w:rsidR="000F0DF3">
        <w:rPr>
          <w:rFonts w:hint="cs"/>
          <w:rtl/>
          <w:lang w:bidi="ur-PK"/>
        </w:rPr>
        <w:t>ه</w:t>
      </w:r>
      <w:r w:rsidR="00FA67CE">
        <w:rPr>
          <w:rFonts w:hint="cs"/>
          <w:rtl/>
          <w:lang w:bidi="ur-PK"/>
        </w:rPr>
        <w:t xml:space="preserve"> این کار معترض شدند و گفتند در وقت شدت و سختی ما را برای کارزار فرا می‌خوانند و غنائم را ب</w:t>
      </w:r>
      <w:r w:rsidR="000F0DF3">
        <w:rPr>
          <w:rFonts w:hint="cs"/>
          <w:rtl/>
          <w:lang w:bidi="ur-PK"/>
        </w:rPr>
        <w:t>ه</w:t>
      </w:r>
      <w:r w:rsidR="00FA67CE">
        <w:rPr>
          <w:rFonts w:hint="cs"/>
          <w:rtl/>
          <w:lang w:bidi="ur-PK"/>
        </w:rPr>
        <w:t xml:space="preserve"> غیر ما می‌دھند</w:t>
      </w:r>
      <w:r w:rsidR="00A56D1E">
        <w:rPr>
          <w:rFonts w:hint="cs"/>
          <w:rtl/>
          <w:lang w:bidi="ur-PK"/>
        </w:rPr>
        <w:t>.</w:t>
      </w:r>
      <w:r w:rsidR="00FA67CE">
        <w:rPr>
          <w:rFonts w:hint="cs"/>
          <w:rtl/>
          <w:lang w:bidi="ur-PK"/>
        </w:rPr>
        <w:t xml:space="preserve"> این اعتراض انصار ب</w:t>
      </w:r>
      <w:r w:rsidR="000F0DF3">
        <w:rPr>
          <w:rFonts w:hint="cs"/>
          <w:rtl/>
          <w:lang w:bidi="ur-PK"/>
        </w:rPr>
        <w:t>ه</w:t>
      </w:r>
      <w:r w:rsidR="00FA67CE">
        <w:rPr>
          <w:rFonts w:hint="cs"/>
          <w:rtl/>
          <w:lang w:bidi="ur-PK"/>
        </w:rPr>
        <w:t xml:space="preserve"> گوش پیامبر رسید و پیامبر </w:t>
      </w:r>
      <w:r w:rsidR="00FA67CE">
        <w:rPr>
          <w:rFonts w:cs="CTraditional Arabic" w:hint="cs"/>
          <w:rtl/>
          <w:lang w:bidi="ur-PK"/>
        </w:rPr>
        <w:t>ص</w:t>
      </w:r>
      <w:r w:rsidR="00FA67CE">
        <w:rPr>
          <w:rFonts w:hint="cs"/>
          <w:rtl/>
          <w:lang w:bidi="ur-PK"/>
        </w:rPr>
        <w:t xml:space="preserve"> </w:t>
      </w:r>
      <w:r w:rsidR="002F27F9">
        <w:rPr>
          <w:rFonts w:hint="cs"/>
          <w:rtl/>
          <w:lang w:bidi="ur-PK"/>
        </w:rPr>
        <w:t>برای بار دوم انصار را فر</w:t>
      </w:r>
      <w:r w:rsidR="00533B03">
        <w:rPr>
          <w:rFonts w:hint="cs"/>
          <w:rtl/>
          <w:lang w:bidi="ur-PK"/>
        </w:rPr>
        <w:t>ا</w:t>
      </w:r>
      <w:r w:rsidR="002F27F9">
        <w:rPr>
          <w:rFonts w:hint="cs"/>
          <w:rtl/>
          <w:lang w:bidi="ur-PK"/>
        </w:rPr>
        <w:t xml:space="preserve">خواند و فرمود:  </w:t>
      </w:r>
      <w:r w:rsidR="002F27F9">
        <w:rPr>
          <w:rFonts w:ascii="Traditional Arabic" w:hAnsi="Traditional Arabic" w:cs="Traditional Arabic"/>
          <w:rtl/>
          <w:lang w:bidi="ur-PK"/>
        </w:rPr>
        <w:t>«</w:t>
      </w:r>
      <w:r w:rsidR="00213BC5" w:rsidRPr="00807FA3">
        <w:rPr>
          <w:rStyle w:val="Char3"/>
          <w:rFonts w:hint="cs"/>
          <w:rtl/>
        </w:rPr>
        <w:t>يا معشر الانصار</w:t>
      </w:r>
      <w:r w:rsidR="002F27F9">
        <w:rPr>
          <w:rFonts w:ascii="Traditional Arabic" w:hAnsi="Traditional Arabic" w:cs="Traditional Arabic"/>
          <w:rtl/>
          <w:lang w:bidi="ur-PK"/>
        </w:rPr>
        <w:t>»</w:t>
      </w:r>
      <w:r w:rsidR="002F27F9">
        <w:rPr>
          <w:rFonts w:ascii="Traditional Arabic" w:hAnsi="Traditional Arabic" w:cs="Traditional Arabic" w:hint="cs"/>
          <w:rtl/>
          <w:lang w:bidi="ur-PK"/>
        </w:rPr>
        <w:t xml:space="preserve"> </w:t>
      </w:r>
      <w:r w:rsidR="0047667D">
        <w:rPr>
          <w:rFonts w:hint="cs"/>
          <w:rtl/>
          <w:lang w:bidi="ur-PK"/>
        </w:rPr>
        <w:t xml:space="preserve">ایشان گفتند: </w:t>
      </w:r>
      <w:r w:rsidR="0047667D" w:rsidRPr="00807FA3">
        <w:rPr>
          <w:rStyle w:val="Char1"/>
          <w:rFonts w:hint="cs"/>
          <w:rtl/>
        </w:rPr>
        <w:t>لبیک یا رسول</w:t>
      </w:r>
      <w:r w:rsidR="0047667D" w:rsidRPr="00807FA3">
        <w:rPr>
          <w:rStyle w:val="Char1"/>
          <w:rFonts w:ascii="Times New Roman" w:hAnsi="Times New Roman" w:cs="Times New Roman" w:hint="cs"/>
          <w:rtl/>
        </w:rPr>
        <w:t>‌</w:t>
      </w:r>
      <w:r w:rsidR="0047667D" w:rsidRPr="00807FA3">
        <w:rPr>
          <w:rStyle w:val="Char1"/>
          <w:rFonts w:hint="cs"/>
          <w:rtl/>
        </w:rPr>
        <w:t>الل</w:t>
      </w:r>
      <w:r w:rsidR="000F0DF3" w:rsidRPr="00807FA3">
        <w:rPr>
          <w:rStyle w:val="Char1"/>
          <w:rFonts w:hint="cs"/>
          <w:rtl/>
        </w:rPr>
        <w:t>ه</w:t>
      </w:r>
      <w:r w:rsidR="0047667D">
        <w:rPr>
          <w:rFonts w:hint="cs"/>
          <w:rtl/>
          <w:lang w:bidi="ur-PK"/>
        </w:rPr>
        <w:t>، پیامبر فرمود: شنیدم از کار من در مورد تقسیم غنائم ناراضی ھستید و ب</w:t>
      </w:r>
      <w:r w:rsidR="000F0DF3">
        <w:rPr>
          <w:rFonts w:hint="cs"/>
          <w:rtl/>
          <w:lang w:bidi="ur-PK"/>
        </w:rPr>
        <w:t>ه</w:t>
      </w:r>
      <w:r w:rsidR="0047667D">
        <w:rPr>
          <w:rFonts w:hint="cs"/>
          <w:rtl/>
          <w:lang w:bidi="ur-PK"/>
        </w:rPr>
        <w:t xml:space="preserve"> خاطر لقم</w:t>
      </w:r>
      <w:r w:rsidR="000F0DF3">
        <w:rPr>
          <w:rFonts w:hint="cs"/>
          <w:rtl/>
          <w:lang w:bidi="ur-PK"/>
        </w:rPr>
        <w:t>ۀ</w:t>
      </w:r>
      <w:r w:rsidR="0047667D">
        <w:rPr>
          <w:rFonts w:hint="cs"/>
          <w:rtl/>
          <w:lang w:bidi="ur-PK"/>
        </w:rPr>
        <w:t xml:space="preserve"> ناچیزی از دنیا ب</w:t>
      </w:r>
      <w:r w:rsidR="000F0DF3">
        <w:rPr>
          <w:rFonts w:hint="cs"/>
          <w:rtl/>
          <w:lang w:bidi="ur-PK"/>
        </w:rPr>
        <w:t>ه</w:t>
      </w:r>
      <w:r w:rsidR="0047667D">
        <w:rPr>
          <w:rFonts w:hint="cs"/>
          <w:rtl/>
          <w:lang w:bidi="ur-PK"/>
        </w:rPr>
        <w:t xml:space="preserve"> من خرد</w:t>
      </w:r>
      <w:r w:rsidR="000F0DF3">
        <w:rPr>
          <w:rFonts w:hint="cs"/>
          <w:rtl/>
          <w:lang w:bidi="ur-PK"/>
        </w:rPr>
        <w:t>ه</w:t>
      </w:r>
      <w:r w:rsidR="0047667D">
        <w:rPr>
          <w:rFonts w:hint="cs"/>
          <w:rtl/>
          <w:lang w:bidi="ur-PK"/>
        </w:rPr>
        <w:t xml:space="preserve"> گرفت</w:t>
      </w:r>
      <w:r w:rsidR="000F0DF3">
        <w:rPr>
          <w:rFonts w:hint="cs"/>
          <w:rtl/>
          <w:lang w:bidi="ur-PK"/>
        </w:rPr>
        <w:t>ه</w:t>
      </w:r>
      <w:r w:rsidR="001A5273">
        <w:rPr>
          <w:rFonts w:hint="eastAsia"/>
          <w:rtl/>
          <w:lang w:bidi="ur-PK"/>
        </w:rPr>
        <w:t>‌اید و من این کار را نکرد</w:t>
      </w:r>
      <w:r w:rsidR="000F0DF3">
        <w:rPr>
          <w:rFonts w:hint="eastAsia"/>
          <w:rtl/>
          <w:lang w:bidi="ur-PK"/>
        </w:rPr>
        <w:t>ه</w:t>
      </w:r>
      <w:r w:rsidR="001A5273">
        <w:rPr>
          <w:rFonts w:hint="eastAsia"/>
          <w:rtl/>
          <w:lang w:bidi="ur-PK"/>
        </w:rPr>
        <w:t>‌ام، جز برای آن‌ک</w:t>
      </w:r>
      <w:r w:rsidR="000F0DF3">
        <w:rPr>
          <w:rFonts w:hint="eastAsia"/>
          <w:rtl/>
          <w:lang w:bidi="ur-PK"/>
        </w:rPr>
        <w:t>ه</w:t>
      </w:r>
      <w:r w:rsidR="001A5273">
        <w:rPr>
          <w:rFonts w:hint="eastAsia"/>
          <w:rtl/>
          <w:lang w:bidi="ur-PK"/>
        </w:rPr>
        <w:t xml:space="preserve"> تاز</w:t>
      </w:r>
      <w:r w:rsidR="000F0DF3">
        <w:rPr>
          <w:rFonts w:hint="eastAsia"/>
          <w:rtl/>
          <w:lang w:bidi="ur-PK"/>
        </w:rPr>
        <w:t>ه</w:t>
      </w:r>
      <w:r w:rsidR="001A5273">
        <w:rPr>
          <w:rFonts w:hint="eastAsia"/>
          <w:rtl/>
          <w:lang w:bidi="ur-PK"/>
        </w:rPr>
        <w:t xml:space="preserve"> مسلمانان را ت</w:t>
      </w:r>
      <w:r w:rsidR="001A5273">
        <w:rPr>
          <w:rFonts w:hint="cs"/>
          <w:rtl/>
          <w:lang w:bidi="ur-PK"/>
        </w:rPr>
        <w:t>ش</w:t>
      </w:r>
      <w:r w:rsidR="001A5273">
        <w:rPr>
          <w:rFonts w:hint="eastAsia"/>
          <w:rtl/>
          <w:lang w:bidi="ur-PK"/>
        </w:rPr>
        <w:t>ویق کنم و</w:t>
      </w:r>
      <w:r w:rsidR="001A5273">
        <w:rPr>
          <w:rFonts w:hint="cs"/>
          <w:rtl/>
          <w:lang w:bidi="ur-PK"/>
        </w:rPr>
        <w:t xml:space="preserve"> قلب‌ھایشان را ب</w:t>
      </w:r>
      <w:r w:rsidR="000F0DF3">
        <w:rPr>
          <w:rFonts w:hint="cs"/>
          <w:rtl/>
          <w:lang w:bidi="ur-PK"/>
        </w:rPr>
        <w:t>ه</w:t>
      </w:r>
      <w:r w:rsidR="00807FA3">
        <w:rPr>
          <w:rFonts w:hint="eastAsia"/>
          <w:rtl/>
          <w:lang w:bidi="ur-PK"/>
        </w:rPr>
        <w:t>‌</w:t>
      </w:r>
      <w:r w:rsidR="001A5273">
        <w:rPr>
          <w:rFonts w:hint="cs"/>
          <w:rtl/>
          <w:lang w:bidi="ur-PK"/>
        </w:rPr>
        <w:t>سوی اسلام جلب نمایم</w:t>
      </w:r>
      <w:r w:rsidR="00A56D1E">
        <w:rPr>
          <w:rFonts w:hint="cs"/>
          <w:rtl/>
          <w:lang w:bidi="ur-PK"/>
        </w:rPr>
        <w:t>.</w:t>
      </w:r>
      <w:r w:rsidR="001A5273">
        <w:rPr>
          <w:rFonts w:hint="cs"/>
          <w:rtl/>
          <w:lang w:bidi="ur-PK"/>
        </w:rPr>
        <w:t xml:space="preserve"> سپس فرمود: ای جماعت انصار آی</w:t>
      </w:r>
      <w:r w:rsidR="00F708FB">
        <w:rPr>
          <w:rFonts w:hint="cs"/>
          <w:rtl/>
          <w:lang w:bidi="ur-PK"/>
        </w:rPr>
        <w:t>ا راضی نیستید دیگران مال دنیا ر</w:t>
      </w:r>
      <w:r w:rsidR="001A5273">
        <w:rPr>
          <w:rFonts w:hint="cs"/>
          <w:rtl/>
          <w:lang w:bidi="ur-PK"/>
        </w:rPr>
        <w:t>ا</w:t>
      </w:r>
      <w:r w:rsidR="00F708FB">
        <w:rPr>
          <w:rFonts w:hint="cs"/>
          <w:rtl/>
          <w:lang w:bidi="ur-PK"/>
        </w:rPr>
        <w:t xml:space="preserve"> </w:t>
      </w:r>
      <w:r w:rsidR="001A5273">
        <w:rPr>
          <w:rFonts w:hint="cs"/>
          <w:rtl/>
          <w:lang w:bidi="ur-PK"/>
        </w:rPr>
        <w:t>داشت</w:t>
      </w:r>
      <w:r w:rsidR="000F0DF3">
        <w:rPr>
          <w:rFonts w:hint="cs"/>
          <w:rtl/>
          <w:lang w:bidi="ur-PK"/>
        </w:rPr>
        <w:t>ه</w:t>
      </w:r>
      <w:r w:rsidR="001A5273">
        <w:rPr>
          <w:rFonts w:hint="cs"/>
          <w:rtl/>
          <w:lang w:bidi="ur-PK"/>
        </w:rPr>
        <w:t xml:space="preserve"> باشند و شما رسول</w:t>
      </w:r>
      <w:r w:rsidR="00807FA3">
        <w:rPr>
          <w:rFonts w:hint="cs"/>
          <w:rtl/>
          <w:lang w:bidi="ur-PK"/>
        </w:rPr>
        <w:t xml:space="preserve"> </w:t>
      </w:r>
      <w:r w:rsidR="00986F5B">
        <w:rPr>
          <w:rFonts w:hint="eastAsia"/>
          <w:rtl/>
          <w:lang w:bidi="ur-PK"/>
        </w:rPr>
        <w:t>‌</w:t>
      </w:r>
      <w:r w:rsidR="001A5273">
        <w:rPr>
          <w:rFonts w:hint="cs"/>
          <w:rtl/>
          <w:lang w:bidi="ur-PK"/>
        </w:rPr>
        <w:t>الل</w:t>
      </w:r>
      <w:r w:rsidR="000F0DF3">
        <w:rPr>
          <w:rFonts w:hint="cs"/>
          <w:rtl/>
          <w:lang w:bidi="ur-PK"/>
        </w:rPr>
        <w:t>ه</w:t>
      </w:r>
      <w:r w:rsidR="001A5273">
        <w:rPr>
          <w:rFonts w:hint="cs"/>
          <w:rtl/>
          <w:lang w:bidi="ur-PK"/>
        </w:rPr>
        <w:t xml:space="preserve"> را؟ انصار در جواب گفتند: راضی ھستیم یا رسول الل</w:t>
      </w:r>
      <w:r w:rsidR="000F0DF3">
        <w:rPr>
          <w:rFonts w:hint="cs"/>
          <w:rtl/>
          <w:lang w:bidi="ur-PK"/>
        </w:rPr>
        <w:t>ه</w:t>
      </w:r>
      <w:r w:rsidR="00A56D1E">
        <w:rPr>
          <w:rFonts w:hint="cs"/>
          <w:rtl/>
          <w:lang w:bidi="ur-PK"/>
        </w:rPr>
        <w:t>.</w:t>
      </w:r>
      <w:r w:rsidR="001A5273">
        <w:rPr>
          <w:rFonts w:hint="cs"/>
          <w:rtl/>
          <w:lang w:bidi="ur-PK"/>
        </w:rPr>
        <w:t xml:space="preserve"> راستی چ</w:t>
      </w:r>
      <w:r w:rsidR="000F0DF3">
        <w:rPr>
          <w:rFonts w:hint="cs"/>
          <w:rtl/>
          <w:lang w:bidi="ur-PK"/>
        </w:rPr>
        <w:t>ه</w:t>
      </w:r>
      <w:r w:rsidR="001A5273">
        <w:rPr>
          <w:rFonts w:hint="cs"/>
          <w:rtl/>
          <w:lang w:bidi="ur-PK"/>
        </w:rPr>
        <w:t xml:space="preserve"> کسی از انصار اولی</w:t>
      </w:r>
      <w:r w:rsidR="00807FA3">
        <w:rPr>
          <w:rFonts w:hint="eastAsia"/>
          <w:rtl/>
          <w:lang w:bidi="ur-PK"/>
        </w:rPr>
        <w:t>‌</w:t>
      </w:r>
      <w:r w:rsidR="001A5273">
        <w:rPr>
          <w:rFonts w:hint="cs"/>
          <w:rtl/>
          <w:lang w:bidi="ur-PK"/>
        </w:rPr>
        <w:t>تر است</w:t>
      </w:r>
      <w:r w:rsidR="00A56D1E">
        <w:rPr>
          <w:rFonts w:hint="cs"/>
          <w:rtl/>
          <w:lang w:bidi="ur-PK"/>
        </w:rPr>
        <w:t>.</w:t>
      </w:r>
      <w:r w:rsidR="001A5273">
        <w:rPr>
          <w:rFonts w:hint="cs"/>
          <w:rtl/>
          <w:lang w:bidi="ur-PK"/>
        </w:rPr>
        <w:t xml:space="preserve"> در مورد لبیک گفتن ب</w:t>
      </w:r>
      <w:r w:rsidR="000F0DF3">
        <w:rPr>
          <w:rFonts w:hint="cs"/>
          <w:rtl/>
          <w:lang w:bidi="ur-PK"/>
        </w:rPr>
        <w:t>ه</w:t>
      </w:r>
      <w:r w:rsidR="001A5273">
        <w:rPr>
          <w:rFonts w:hint="cs"/>
          <w:rtl/>
          <w:lang w:bidi="ur-PK"/>
        </w:rPr>
        <w:t xml:space="preserve"> فریاد‌ھای پیامبر</w:t>
      </w:r>
      <w:r w:rsidR="00F708FB">
        <w:rPr>
          <w:rFonts w:hint="cs"/>
          <w:rtl/>
          <w:lang w:bidi="ur-PK"/>
        </w:rPr>
        <w:t xml:space="preserve"> </w:t>
      </w:r>
      <w:r w:rsidR="001A5273">
        <w:rPr>
          <w:rFonts w:hint="cs"/>
          <w:rtl/>
          <w:lang w:bidi="ur-PK"/>
        </w:rPr>
        <w:t>خدا آنگا</w:t>
      </w:r>
      <w:r w:rsidR="000F0DF3">
        <w:rPr>
          <w:rFonts w:hint="cs"/>
          <w:rtl/>
          <w:lang w:bidi="ur-PK"/>
        </w:rPr>
        <w:t>ه</w:t>
      </w:r>
      <w:r w:rsidR="001A5273">
        <w:rPr>
          <w:rFonts w:hint="cs"/>
          <w:rtl/>
          <w:lang w:bidi="ur-PK"/>
        </w:rPr>
        <w:t xml:space="preserve"> ک</w:t>
      </w:r>
      <w:r w:rsidR="000F0DF3">
        <w:rPr>
          <w:rFonts w:hint="cs"/>
          <w:rtl/>
          <w:lang w:bidi="ur-PK"/>
        </w:rPr>
        <w:t>ه</w:t>
      </w:r>
      <w:r w:rsidR="001A5273">
        <w:rPr>
          <w:rFonts w:hint="cs"/>
          <w:rtl/>
          <w:lang w:bidi="ur-PK"/>
        </w:rPr>
        <w:t xml:space="preserve"> آتش معرک</w:t>
      </w:r>
      <w:r w:rsidR="000F0DF3">
        <w:rPr>
          <w:rFonts w:hint="cs"/>
          <w:rtl/>
          <w:lang w:bidi="ur-PK"/>
        </w:rPr>
        <w:t>ه</w:t>
      </w:r>
      <w:r w:rsidR="001A5273">
        <w:rPr>
          <w:rFonts w:hint="cs"/>
          <w:rtl/>
          <w:lang w:bidi="ur-PK"/>
        </w:rPr>
        <w:t xml:space="preserve"> زبان</w:t>
      </w:r>
      <w:r w:rsidR="000F0DF3">
        <w:rPr>
          <w:rFonts w:hint="cs"/>
          <w:rtl/>
          <w:lang w:bidi="ur-PK"/>
        </w:rPr>
        <w:t>ه</w:t>
      </w:r>
      <w:r w:rsidR="001A5273">
        <w:rPr>
          <w:rFonts w:hint="cs"/>
          <w:rtl/>
          <w:lang w:bidi="ur-PK"/>
        </w:rPr>
        <w:t xml:space="preserve"> می‌کشید و چ</w:t>
      </w:r>
      <w:r w:rsidR="000F0DF3">
        <w:rPr>
          <w:rFonts w:hint="cs"/>
          <w:rtl/>
          <w:lang w:bidi="ur-PK"/>
        </w:rPr>
        <w:t>ه</w:t>
      </w:r>
      <w:r w:rsidR="001A5273">
        <w:rPr>
          <w:rFonts w:hint="cs"/>
          <w:rtl/>
          <w:lang w:bidi="ur-PK"/>
        </w:rPr>
        <w:t xml:space="preserve"> کسی برتر از انصار است در </w:t>
      </w:r>
      <w:r w:rsidR="00CF0E8D">
        <w:rPr>
          <w:rFonts w:hint="cs"/>
          <w:rtl/>
          <w:lang w:bidi="ur-PK"/>
        </w:rPr>
        <w:t>ثابت و پایداری</w:t>
      </w:r>
      <w:r w:rsidR="00A56D1E">
        <w:rPr>
          <w:rFonts w:hint="cs"/>
          <w:rtl/>
          <w:lang w:bidi="ur-PK"/>
        </w:rPr>
        <w:t>.</w:t>
      </w:r>
      <w:r w:rsidR="00CF0E8D">
        <w:rPr>
          <w:rFonts w:hint="cs"/>
          <w:rtl/>
          <w:lang w:bidi="ur-PK"/>
        </w:rPr>
        <w:t xml:space="preserve"> آنگا</w:t>
      </w:r>
      <w:r w:rsidR="000F0DF3">
        <w:rPr>
          <w:rFonts w:hint="cs"/>
          <w:rtl/>
          <w:lang w:bidi="ur-PK"/>
        </w:rPr>
        <w:t>ه</w:t>
      </w:r>
      <w:r w:rsidR="00CF0E8D">
        <w:rPr>
          <w:rFonts w:hint="cs"/>
          <w:rtl/>
          <w:lang w:bidi="ur-PK"/>
        </w:rPr>
        <w:t xml:space="preserve"> ک</w:t>
      </w:r>
      <w:r w:rsidR="000F0DF3">
        <w:rPr>
          <w:rFonts w:hint="cs"/>
          <w:rtl/>
          <w:lang w:bidi="ur-PK"/>
        </w:rPr>
        <w:t>ه</w:t>
      </w:r>
      <w:r w:rsidR="00CF0E8D">
        <w:rPr>
          <w:rFonts w:hint="cs"/>
          <w:rtl/>
          <w:lang w:bidi="ur-PK"/>
        </w:rPr>
        <w:t xml:space="preserve"> ضعیفان در ھم می‌شکنند و چ</w:t>
      </w:r>
      <w:r w:rsidR="000F0DF3">
        <w:rPr>
          <w:rFonts w:hint="cs"/>
          <w:rtl/>
          <w:lang w:bidi="ur-PK"/>
        </w:rPr>
        <w:t>ه</w:t>
      </w:r>
      <w:r w:rsidR="00CF0E8D">
        <w:rPr>
          <w:rFonts w:hint="cs"/>
          <w:rtl/>
          <w:lang w:bidi="ur-PK"/>
        </w:rPr>
        <w:t xml:space="preserve"> کسی جسورتر و غیورتر از انصارند آنگا</w:t>
      </w:r>
      <w:r w:rsidR="000F0DF3">
        <w:rPr>
          <w:rFonts w:hint="cs"/>
          <w:rtl/>
          <w:lang w:bidi="ur-PK"/>
        </w:rPr>
        <w:t>ه</w:t>
      </w:r>
      <w:r w:rsidR="00CF0E8D">
        <w:rPr>
          <w:rFonts w:hint="cs"/>
          <w:rtl/>
          <w:lang w:bidi="ur-PK"/>
        </w:rPr>
        <w:t xml:space="preserve"> ک</w:t>
      </w:r>
      <w:r w:rsidR="000F0DF3">
        <w:rPr>
          <w:rFonts w:hint="cs"/>
          <w:rtl/>
          <w:lang w:bidi="ur-PK"/>
        </w:rPr>
        <w:t>ه</w:t>
      </w:r>
      <w:r w:rsidR="00CF0E8D">
        <w:rPr>
          <w:rFonts w:hint="cs"/>
          <w:rtl/>
          <w:lang w:bidi="ur-PK"/>
        </w:rPr>
        <w:t xml:space="preserve"> دیگران عقب نشینی می‌کنند </w:t>
      </w:r>
      <w:r w:rsidR="00986F5B">
        <w:rPr>
          <w:rFonts w:hint="cs"/>
          <w:rtl/>
          <w:lang w:bidi="ur-PK"/>
        </w:rPr>
        <w:t>و چ</w:t>
      </w:r>
      <w:r w:rsidR="000F0DF3">
        <w:rPr>
          <w:rFonts w:hint="cs"/>
          <w:rtl/>
          <w:lang w:bidi="ur-PK"/>
        </w:rPr>
        <w:t>ه</w:t>
      </w:r>
      <w:r w:rsidR="00807FA3">
        <w:rPr>
          <w:rFonts w:hint="cs"/>
          <w:rtl/>
          <w:lang w:bidi="ur-PK"/>
        </w:rPr>
        <w:t xml:space="preserve"> کسی اولی</w:t>
      </w:r>
      <w:r w:rsidR="00807FA3">
        <w:rPr>
          <w:rFonts w:hint="eastAsia"/>
          <w:rtl/>
          <w:lang w:bidi="ur-PK"/>
        </w:rPr>
        <w:t>‌</w:t>
      </w:r>
      <w:r w:rsidR="00986F5B">
        <w:rPr>
          <w:rFonts w:hint="cs"/>
          <w:rtl/>
          <w:lang w:bidi="ur-PK"/>
        </w:rPr>
        <w:t>تر از انصار است در شرف و صولت و فنون جنگی و پھلوانی</w:t>
      </w:r>
      <w:r w:rsidR="005C52CC">
        <w:rPr>
          <w:rFonts w:hint="cs"/>
          <w:rtl/>
          <w:lang w:bidi="ur-PK"/>
        </w:rPr>
        <w:t>؟ انصار کسانی ھستند ک</w:t>
      </w:r>
      <w:r w:rsidR="000F0DF3">
        <w:rPr>
          <w:rFonts w:hint="cs"/>
          <w:rtl/>
          <w:lang w:bidi="ur-PK"/>
        </w:rPr>
        <w:t>ه</w:t>
      </w:r>
      <w:r w:rsidR="005C52CC">
        <w:rPr>
          <w:rFonts w:hint="cs"/>
          <w:rtl/>
          <w:lang w:bidi="ur-PK"/>
        </w:rPr>
        <w:t xml:space="preserve"> با رسول</w:t>
      </w:r>
      <w:r w:rsidR="00807FA3">
        <w:rPr>
          <w:rFonts w:hint="cs"/>
          <w:rtl/>
          <w:lang w:bidi="ur-PK"/>
        </w:rPr>
        <w:t xml:space="preserve"> </w:t>
      </w:r>
      <w:r w:rsidR="005C52CC">
        <w:rPr>
          <w:rFonts w:hint="cs"/>
          <w:rtl/>
          <w:lang w:bidi="ur-PK"/>
        </w:rPr>
        <w:t>‌الل</w:t>
      </w:r>
      <w:r w:rsidR="000F0DF3">
        <w:rPr>
          <w:rFonts w:hint="cs"/>
          <w:rtl/>
          <w:lang w:bidi="ur-PK"/>
        </w:rPr>
        <w:t>ه</w:t>
      </w:r>
      <w:r w:rsidR="005C52CC">
        <w:rPr>
          <w:rFonts w:hint="cs"/>
          <w:rtl/>
          <w:lang w:bidi="ur-PK"/>
        </w:rPr>
        <w:t xml:space="preserve"> پیمان بستند ک</w:t>
      </w:r>
      <w:r w:rsidR="000F0DF3">
        <w:rPr>
          <w:rFonts w:hint="cs"/>
          <w:rtl/>
          <w:lang w:bidi="ur-PK"/>
        </w:rPr>
        <w:t>ه</w:t>
      </w:r>
      <w:r w:rsidR="005C52CC">
        <w:rPr>
          <w:rFonts w:hint="cs"/>
          <w:rtl/>
          <w:lang w:bidi="ur-PK"/>
        </w:rPr>
        <w:t xml:space="preserve"> د</w:t>
      </w:r>
      <w:r w:rsidR="004A20A7" w:rsidRPr="00807FA3">
        <w:rPr>
          <w:rFonts w:hint="cs"/>
          <w:rtl/>
        </w:rPr>
        <w:t>ر</w:t>
      </w:r>
      <w:r w:rsidR="005C52CC">
        <w:rPr>
          <w:rFonts w:hint="cs"/>
          <w:rtl/>
          <w:lang w:bidi="ur-PK"/>
        </w:rPr>
        <w:t xml:space="preserve"> حمایت از او با ھر سیا</w:t>
      </w:r>
      <w:r w:rsidR="000F0DF3">
        <w:rPr>
          <w:rFonts w:hint="cs"/>
          <w:rtl/>
          <w:lang w:bidi="ur-PK"/>
        </w:rPr>
        <w:t>ه</w:t>
      </w:r>
      <w:r w:rsidR="005C52CC">
        <w:rPr>
          <w:rFonts w:hint="cs"/>
          <w:rtl/>
          <w:lang w:bidi="ur-PK"/>
        </w:rPr>
        <w:t xml:space="preserve"> و سفیدی بجنگند و در دو عقب</w:t>
      </w:r>
      <w:r w:rsidR="000F0DF3">
        <w:rPr>
          <w:rFonts w:hint="cs"/>
          <w:rtl/>
          <w:lang w:bidi="ur-PK"/>
        </w:rPr>
        <w:t>ۀ</w:t>
      </w:r>
      <w:r w:rsidR="005C52CC">
        <w:rPr>
          <w:rFonts w:hint="cs"/>
          <w:rtl/>
          <w:lang w:bidi="ur-PK"/>
        </w:rPr>
        <w:t xml:space="preserve"> اول و دوم با پیامبر عھد و میثاق بستند ک</w:t>
      </w:r>
      <w:r w:rsidR="000F0DF3">
        <w:rPr>
          <w:rFonts w:hint="cs"/>
          <w:rtl/>
          <w:lang w:bidi="ur-PK"/>
        </w:rPr>
        <w:t>ه</w:t>
      </w:r>
      <w:r w:rsidR="005C52CC">
        <w:rPr>
          <w:rFonts w:hint="cs"/>
          <w:rtl/>
          <w:lang w:bidi="ur-PK"/>
        </w:rPr>
        <w:t xml:space="preserve"> در ھر شرایطی حامی و یاور پیامبر باشند</w:t>
      </w:r>
      <w:r w:rsidR="00A56D1E">
        <w:rPr>
          <w:rFonts w:hint="cs"/>
          <w:rtl/>
          <w:lang w:bidi="ur-PK"/>
        </w:rPr>
        <w:t>.</w:t>
      </w:r>
      <w:r w:rsidR="005C52CC">
        <w:rPr>
          <w:rFonts w:hint="cs"/>
          <w:rtl/>
          <w:lang w:bidi="ur-PK"/>
        </w:rPr>
        <w:t xml:space="preserve"> این در حالی بود ک</w:t>
      </w:r>
      <w:r w:rsidR="000F0DF3">
        <w:rPr>
          <w:rFonts w:hint="cs"/>
          <w:rtl/>
          <w:lang w:bidi="ur-PK"/>
        </w:rPr>
        <w:t>ه</w:t>
      </w:r>
      <w:r w:rsidR="005C52CC">
        <w:rPr>
          <w:rFonts w:hint="cs"/>
          <w:rtl/>
          <w:lang w:bidi="ur-PK"/>
        </w:rPr>
        <w:t xml:space="preserve"> در آن ھنگام، می‌دانستند با این عھد و پیمان با یھود و قریش در خواھند افتاد و درگیر جنگ و خ</w:t>
      </w:r>
      <w:r w:rsidR="00505380">
        <w:rPr>
          <w:rFonts w:hint="cs"/>
          <w:rtl/>
          <w:lang w:bidi="ur-PK"/>
        </w:rPr>
        <w:t>ص</w:t>
      </w:r>
      <w:r w:rsidR="005C52CC">
        <w:rPr>
          <w:rFonts w:hint="cs"/>
          <w:rtl/>
          <w:lang w:bidi="ur-PK"/>
        </w:rPr>
        <w:t>ومت خواھند شد و نیز می‌دانستند با این عھد و میثاق ب</w:t>
      </w:r>
      <w:r w:rsidR="000F0DF3">
        <w:rPr>
          <w:rFonts w:hint="cs"/>
          <w:rtl/>
          <w:lang w:bidi="ur-PK"/>
        </w:rPr>
        <w:t>ه</w:t>
      </w:r>
      <w:r w:rsidR="005C52CC">
        <w:rPr>
          <w:rFonts w:hint="cs"/>
          <w:rtl/>
          <w:lang w:bidi="ur-PK"/>
        </w:rPr>
        <w:t xml:space="preserve"> عالم شرک اعلام جنگ خواھند نمود، جنگی ک</w:t>
      </w:r>
      <w:r w:rsidR="000F0DF3">
        <w:rPr>
          <w:rFonts w:hint="cs"/>
          <w:rtl/>
          <w:lang w:bidi="ur-PK"/>
        </w:rPr>
        <w:t>ه</w:t>
      </w:r>
      <w:r w:rsidR="005C52CC">
        <w:rPr>
          <w:rFonts w:hint="cs"/>
          <w:rtl/>
          <w:lang w:bidi="ur-PK"/>
        </w:rPr>
        <w:t xml:space="preserve"> فرو ن</w:t>
      </w:r>
      <w:r w:rsidR="00632238">
        <w:rPr>
          <w:rFonts w:hint="cs"/>
          <w:rtl/>
          <w:lang w:bidi="ur-PK"/>
        </w:rPr>
        <w:t>خ</w:t>
      </w:r>
      <w:r w:rsidR="005C52CC">
        <w:rPr>
          <w:rFonts w:hint="cs"/>
          <w:rtl/>
          <w:lang w:bidi="ur-PK"/>
        </w:rPr>
        <w:t xml:space="preserve">واھد نشست، تا پرچم </w:t>
      </w:r>
      <w:r w:rsidR="00632238">
        <w:rPr>
          <w:rFonts w:hint="cs"/>
          <w:rtl/>
          <w:lang w:bidi="ur-PK"/>
        </w:rPr>
        <w:t>حق ب</w:t>
      </w:r>
      <w:r w:rsidR="000F0DF3">
        <w:rPr>
          <w:rFonts w:hint="cs"/>
          <w:rtl/>
          <w:lang w:bidi="ur-PK"/>
        </w:rPr>
        <w:t>ه</w:t>
      </w:r>
      <w:r w:rsidR="00632238">
        <w:rPr>
          <w:rFonts w:hint="cs"/>
          <w:rtl/>
          <w:lang w:bidi="ur-PK"/>
        </w:rPr>
        <w:t xml:space="preserve"> نشان</w:t>
      </w:r>
      <w:r w:rsidR="000F0DF3">
        <w:rPr>
          <w:rFonts w:hint="cs"/>
          <w:rtl/>
          <w:lang w:bidi="ur-PK"/>
        </w:rPr>
        <w:t>ۀ</w:t>
      </w:r>
      <w:r w:rsidR="00632238">
        <w:rPr>
          <w:rFonts w:hint="cs"/>
          <w:rtl/>
          <w:lang w:bidi="ur-PK"/>
        </w:rPr>
        <w:t xml:space="preserve"> پیروزی ب</w:t>
      </w:r>
      <w:r w:rsidR="000F0DF3">
        <w:rPr>
          <w:rFonts w:hint="cs"/>
          <w:rtl/>
          <w:lang w:bidi="ur-PK"/>
        </w:rPr>
        <w:t>ه</w:t>
      </w:r>
      <w:r w:rsidR="00632238">
        <w:rPr>
          <w:rFonts w:hint="cs"/>
          <w:rtl/>
          <w:lang w:bidi="ur-PK"/>
        </w:rPr>
        <w:t xml:space="preserve"> اھتراز در نیاید</w:t>
      </w:r>
      <w:r w:rsidR="00A56D1E">
        <w:rPr>
          <w:rFonts w:hint="cs"/>
          <w:rtl/>
          <w:lang w:bidi="ur-PK"/>
        </w:rPr>
        <w:t>.</w:t>
      </w:r>
      <w:r w:rsidR="00505380">
        <w:rPr>
          <w:rFonts w:hint="cs"/>
          <w:rtl/>
          <w:lang w:bidi="ur-PK"/>
        </w:rPr>
        <w:t xml:space="preserve"> و خصومت خوا</w:t>
      </w:r>
      <w:r w:rsidR="00C67C60" w:rsidRPr="00807FA3">
        <w:rPr>
          <w:rFonts w:hint="cs"/>
          <w:rtl/>
        </w:rPr>
        <w:t>ه</w:t>
      </w:r>
      <w:r w:rsidR="00505380">
        <w:rPr>
          <w:rFonts w:hint="cs"/>
          <w:rtl/>
          <w:lang w:bidi="ur-PK"/>
        </w:rPr>
        <w:t>ند شد و نیز می‌دانستند با این عھد و میثاق ب</w:t>
      </w:r>
      <w:r w:rsidR="000F0DF3">
        <w:rPr>
          <w:rFonts w:hint="cs"/>
          <w:rtl/>
          <w:lang w:bidi="ur-PK"/>
        </w:rPr>
        <w:t>ه</w:t>
      </w:r>
      <w:r w:rsidR="00505380">
        <w:rPr>
          <w:rFonts w:hint="cs"/>
          <w:rtl/>
          <w:lang w:bidi="ur-PK"/>
        </w:rPr>
        <w:t xml:space="preserve"> عالم شرک اعلام جنگ خواھند نمود، جنگی ک</w:t>
      </w:r>
      <w:r w:rsidR="000F0DF3">
        <w:rPr>
          <w:rFonts w:hint="cs"/>
          <w:rtl/>
          <w:lang w:bidi="ur-PK"/>
        </w:rPr>
        <w:t>ه</w:t>
      </w:r>
      <w:r w:rsidR="00505380">
        <w:rPr>
          <w:rFonts w:hint="cs"/>
          <w:rtl/>
          <w:lang w:bidi="ur-PK"/>
        </w:rPr>
        <w:t xml:space="preserve"> فرو نخواھد نشست، تا پرچم حق ب</w:t>
      </w:r>
      <w:r w:rsidR="000F0DF3">
        <w:rPr>
          <w:rFonts w:hint="cs"/>
          <w:rtl/>
          <w:lang w:bidi="ur-PK"/>
        </w:rPr>
        <w:t>ه</w:t>
      </w:r>
      <w:r w:rsidR="00505380">
        <w:rPr>
          <w:rFonts w:hint="cs"/>
          <w:rtl/>
          <w:lang w:bidi="ur-PK"/>
        </w:rPr>
        <w:t xml:space="preserve"> نشان</w:t>
      </w:r>
      <w:r w:rsidR="000F0DF3">
        <w:rPr>
          <w:rFonts w:hint="cs"/>
          <w:rtl/>
          <w:lang w:bidi="ur-PK"/>
        </w:rPr>
        <w:t>ۀ</w:t>
      </w:r>
      <w:r w:rsidR="00505380">
        <w:rPr>
          <w:rFonts w:hint="cs"/>
          <w:rtl/>
          <w:lang w:bidi="ur-PK"/>
        </w:rPr>
        <w:t xml:space="preserve"> پیروزی ب</w:t>
      </w:r>
      <w:r w:rsidR="000F0DF3">
        <w:rPr>
          <w:rFonts w:hint="cs"/>
          <w:rtl/>
          <w:lang w:bidi="ur-PK"/>
        </w:rPr>
        <w:t>ه</w:t>
      </w:r>
      <w:r w:rsidR="00505380">
        <w:rPr>
          <w:rFonts w:hint="cs"/>
          <w:rtl/>
          <w:lang w:bidi="ur-PK"/>
        </w:rPr>
        <w:t xml:space="preserve"> اھتزاز درنیاید</w:t>
      </w:r>
      <w:r w:rsidR="00A56D1E">
        <w:rPr>
          <w:rFonts w:hint="cs"/>
          <w:rtl/>
          <w:lang w:bidi="ur-PK"/>
        </w:rPr>
        <w:t>.</w:t>
      </w:r>
    </w:p>
    <w:p w:rsidR="009413D3" w:rsidRDefault="00505380" w:rsidP="00807FA3">
      <w:pPr>
        <w:pStyle w:val="a8"/>
        <w:rPr>
          <w:rtl/>
          <w:lang w:bidi="ur-PK"/>
        </w:rPr>
      </w:pPr>
      <w:r>
        <w:rPr>
          <w:rFonts w:hint="cs"/>
          <w:rtl/>
          <w:lang w:bidi="ur-PK"/>
        </w:rPr>
        <w:t>این خطاب</w:t>
      </w:r>
      <w:r w:rsidR="000F0DF3">
        <w:rPr>
          <w:rFonts w:hint="cs"/>
          <w:rtl/>
          <w:lang w:bidi="ur-PK"/>
        </w:rPr>
        <w:t>ۀ</w:t>
      </w:r>
      <w:r>
        <w:rPr>
          <w:rFonts w:hint="cs"/>
          <w:rtl/>
          <w:lang w:bidi="ur-PK"/>
        </w:rPr>
        <w:t xml:space="preserve"> پیامبر خطاب ب</w:t>
      </w:r>
      <w:r w:rsidR="000F0DF3">
        <w:rPr>
          <w:rFonts w:hint="cs"/>
          <w:rtl/>
          <w:lang w:bidi="ur-PK"/>
        </w:rPr>
        <w:t>ه</w:t>
      </w:r>
      <w:r>
        <w:rPr>
          <w:rFonts w:hint="cs"/>
          <w:rtl/>
          <w:lang w:bidi="ur-PK"/>
        </w:rPr>
        <w:t xml:space="preserve"> انصار آنان را ب</w:t>
      </w:r>
      <w:r w:rsidR="000F0DF3">
        <w:rPr>
          <w:rFonts w:hint="cs"/>
          <w:rtl/>
          <w:lang w:bidi="ur-PK"/>
        </w:rPr>
        <w:t>ه</w:t>
      </w:r>
      <w:r>
        <w:rPr>
          <w:rFonts w:hint="cs"/>
          <w:rtl/>
          <w:lang w:bidi="ur-PK"/>
        </w:rPr>
        <w:t xml:space="preserve"> شدت تحت ت</w:t>
      </w:r>
      <w:r w:rsidR="00D866BF">
        <w:rPr>
          <w:rFonts w:hint="cs"/>
          <w:rtl/>
          <w:lang w:bidi="ur-PK"/>
        </w:rPr>
        <w:t>أ</w:t>
      </w:r>
      <w:r>
        <w:rPr>
          <w:rFonts w:hint="cs"/>
          <w:rtl/>
          <w:lang w:bidi="ur-PK"/>
        </w:rPr>
        <w:t>ثیر قرار داد</w:t>
      </w:r>
      <w:r w:rsidR="00A56D1E">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w:t>
      </w:r>
      <w:r w:rsidR="000473B1">
        <w:rPr>
          <w:rFonts w:hint="cs"/>
          <w:rtl/>
          <w:lang w:bidi="ur-PK"/>
        </w:rPr>
        <w:t>با حکمت ھر</w:t>
      </w:r>
      <w:r w:rsidR="00807FA3">
        <w:rPr>
          <w:rFonts w:hint="cs"/>
          <w:rtl/>
          <w:lang w:bidi="ur-PK"/>
        </w:rPr>
        <w:t xml:space="preserve"> </w:t>
      </w:r>
      <w:r w:rsidR="000473B1">
        <w:rPr>
          <w:rFonts w:hint="cs"/>
          <w:rtl/>
          <w:lang w:bidi="ur-PK"/>
        </w:rPr>
        <w:t>چ</w:t>
      </w:r>
      <w:r w:rsidR="000F0DF3">
        <w:rPr>
          <w:rFonts w:hint="cs"/>
          <w:rtl/>
          <w:lang w:bidi="ur-PK"/>
        </w:rPr>
        <w:t>ه</w:t>
      </w:r>
      <w:r w:rsidR="000473B1">
        <w:rPr>
          <w:rFonts w:hint="cs"/>
          <w:rtl/>
          <w:lang w:bidi="ur-PK"/>
        </w:rPr>
        <w:t xml:space="preserve"> تمامتر، احساسات و مشاعر انصار را ھدف قرار داد (و پیامبر </w:t>
      </w:r>
      <w:r w:rsidR="000473B1">
        <w:rPr>
          <w:rFonts w:cs="CTraditional Arabic" w:hint="cs"/>
          <w:rtl/>
          <w:lang w:bidi="ur-PK"/>
        </w:rPr>
        <w:t>ص</w:t>
      </w:r>
      <w:r w:rsidR="000473B1">
        <w:rPr>
          <w:rFonts w:hint="cs"/>
          <w:rtl/>
          <w:lang w:bidi="ur-PK"/>
        </w:rPr>
        <w:t xml:space="preserve"> گویا می‌خواست علاو</w:t>
      </w:r>
      <w:r w:rsidR="000F0DF3">
        <w:rPr>
          <w:rFonts w:hint="cs"/>
          <w:rtl/>
          <w:lang w:bidi="ur-PK"/>
        </w:rPr>
        <w:t>ه</w:t>
      </w:r>
      <w:r w:rsidR="000473B1">
        <w:rPr>
          <w:rFonts w:hint="cs"/>
          <w:rtl/>
          <w:lang w:bidi="ur-PK"/>
        </w:rPr>
        <w:t xml:space="preserve"> بر برطرف نمودن سوء ظن آنان، از این فرصت استفاد</w:t>
      </w:r>
      <w:r w:rsidR="000F0DF3">
        <w:rPr>
          <w:rFonts w:hint="cs"/>
          <w:rtl/>
          <w:lang w:bidi="ur-PK"/>
        </w:rPr>
        <w:t>ه</w:t>
      </w:r>
      <w:r w:rsidR="000473B1">
        <w:rPr>
          <w:rFonts w:hint="cs"/>
          <w:rtl/>
          <w:lang w:bidi="ur-PK"/>
        </w:rPr>
        <w:t xml:space="preserve"> ھر</w:t>
      </w:r>
      <w:r w:rsidR="00807FA3">
        <w:rPr>
          <w:rFonts w:hint="cs"/>
          <w:rtl/>
          <w:lang w:bidi="ur-PK"/>
        </w:rPr>
        <w:t xml:space="preserve"> </w:t>
      </w:r>
      <w:r w:rsidR="000473B1">
        <w:rPr>
          <w:rFonts w:hint="cs"/>
          <w:rtl/>
          <w:lang w:bidi="ur-PK"/>
        </w:rPr>
        <w:t>چ</w:t>
      </w:r>
      <w:r w:rsidR="000F0DF3">
        <w:rPr>
          <w:rFonts w:hint="cs"/>
          <w:rtl/>
          <w:lang w:bidi="ur-PK"/>
        </w:rPr>
        <w:t>ه</w:t>
      </w:r>
      <w:r w:rsidR="000473B1">
        <w:rPr>
          <w:rFonts w:hint="cs"/>
          <w:rtl/>
          <w:lang w:bidi="ur-PK"/>
        </w:rPr>
        <w:t xml:space="preserve"> بیشتر نماید و یاران و شاگردان خود را در ژرفای شناخت و معرفت غوط</w:t>
      </w:r>
      <w:r w:rsidR="000F0DF3">
        <w:rPr>
          <w:rFonts w:hint="cs"/>
          <w:rtl/>
          <w:lang w:bidi="ur-PK"/>
        </w:rPr>
        <w:t>ه</w:t>
      </w:r>
      <w:r w:rsidR="000473B1">
        <w:rPr>
          <w:rFonts w:hint="eastAsia"/>
          <w:rtl/>
          <w:lang w:bidi="ur-PK"/>
        </w:rPr>
        <w:t>‌</w:t>
      </w:r>
      <w:r w:rsidR="000473B1">
        <w:rPr>
          <w:rFonts w:hint="cs"/>
          <w:rtl/>
          <w:lang w:bidi="ur-PK"/>
        </w:rPr>
        <w:t>ور گرداند و پوچی متاع دنیا را ب</w:t>
      </w:r>
      <w:r w:rsidR="000F0DF3">
        <w:rPr>
          <w:rFonts w:hint="cs"/>
          <w:rtl/>
          <w:lang w:bidi="ur-PK"/>
        </w:rPr>
        <w:t>ه</w:t>
      </w:r>
      <w:r w:rsidR="000473B1">
        <w:rPr>
          <w:rFonts w:hint="cs"/>
          <w:rtl/>
          <w:lang w:bidi="ur-PK"/>
        </w:rPr>
        <w:t xml:space="preserve"> </w:t>
      </w:r>
      <w:r w:rsidR="00546A50">
        <w:rPr>
          <w:rFonts w:hint="cs"/>
          <w:rtl/>
          <w:lang w:bidi="ur-PK"/>
        </w:rPr>
        <w:t>آن‌ھا</w:t>
      </w:r>
      <w:r w:rsidR="000473B1">
        <w:rPr>
          <w:rFonts w:hint="cs"/>
          <w:rtl/>
          <w:lang w:bidi="ur-PK"/>
        </w:rPr>
        <w:t xml:space="preserve"> بنمایاند</w:t>
      </w:r>
      <w:r w:rsidR="00A56D1E">
        <w:rPr>
          <w:rFonts w:hint="cs"/>
          <w:rtl/>
          <w:lang w:bidi="ur-PK"/>
        </w:rPr>
        <w:t>.</w:t>
      </w:r>
      <w:r w:rsidR="000473B1">
        <w:rPr>
          <w:rFonts w:hint="cs"/>
          <w:rtl/>
          <w:lang w:bidi="ur-PK"/>
        </w:rPr>
        <w:t xml:space="preserve"> و در عین حال اوج محبت و علاق</w:t>
      </w:r>
      <w:r w:rsidR="000F0DF3">
        <w:rPr>
          <w:rFonts w:hint="cs"/>
          <w:rtl/>
          <w:lang w:bidi="ur-PK"/>
        </w:rPr>
        <w:t>ۀ</w:t>
      </w:r>
      <w:r w:rsidR="00C43F4E">
        <w:rPr>
          <w:rFonts w:hint="cs"/>
          <w:rtl/>
          <w:lang w:bidi="ur-PK"/>
        </w:rPr>
        <w:t xml:space="preserve"> خود </w:t>
      </w:r>
      <w:r w:rsidR="000473B1">
        <w:rPr>
          <w:rFonts w:hint="cs"/>
          <w:rtl/>
          <w:lang w:bidi="ur-PK"/>
        </w:rPr>
        <w:t>را ب</w:t>
      </w:r>
      <w:r w:rsidR="000F0DF3">
        <w:rPr>
          <w:rFonts w:hint="cs"/>
          <w:rtl/>
          <w:lang w:bidi="ur-PK"/>
        </w:rPr>
        <w:t>ه</w:t>
      </w:r>
      <w:r w:rsidR="000473B1">
        <w:rPr>
          <w:rFonts w:hint="cs"/>
          <w:rtl/>
          <w:lang w:bidi="ur-PK"/>
        </w:rPr>
        <w:t xml:space="preserve"> انصار نشان می‌دھد آنگا</w:t>
      </w:r>
      <w:r w:rsidR="000F0DF3">
        <w:rPr>
          <w:rFonts w:hint="cs"/>
          <w:rtl/>
          <w:lang w:bidi="ur-PK"/>
        </w:rPr>
        <w:t>ه</w:t>
      </w:r>
      <w:r w:rsidR="000473B1">
        <w:rPr>
          <w:rFonts w:hint="cs"/>
          <w:rtl/>
          <w:lang w:bidi="ur-PK"/>
        </w:rPr>
        <w:t xml:space="preserve"> ک</w:t>
      </w:r>
      <w:r w:rsidR="000F0DF3">
        <w:rPr>
          <w:rFonts w:hint="cs"/>
          <w:rtl/>
          <w:lang w:bidi="ur-PK"/>
        </w:rPr>
        <w:t>ه</w:t>
      </w:r>
      <w:r w:rsidR="000473B1">
        <w:rPr>
          <w:rFonts w:hint="cs"/>
          <w:rtl/>
          <w:lang w:bidi="ur-PK"/>
        </w:rPr>
        <w:t xml:space="preserve"> قسم می‌خورد اگر تمام انس</w:t>
      </w:r>
      <w:r w:rsidR="00807FA3">
        <w:rPr>
          <w:rFonts w:hint="cs"/>
          <w:rtl/>
          <w:lang w:bidi="ur-PK"/>
        </w:rPr>
        <w:t>ا</w:t>
      </w:r>
      <w:r w:rsidR="00546A50">
        <w:rPr>
          <w:rFonts w:hint="cs"/>
          <w:rtl/>
          <w:lang w:bidi="ur-PK"/>
        </w:rPr>
        <w:t>ن‌ھا</w:t>
      </w:r>
      <w:r w:rsidR="000473B1">
        <w:rPr>
          <w:rFonts w:hint="cs"/>
          <w:rtl/>
          <w:lang w:bidi="ur-PK"/>
        </w:rPr>
        <w:t xml:space="preserve"> طریقی را برگزینند و انصار ب</w:t>
      </w:r>
      <w:r w:rsidR="000F0DF3">
        <w:rPr>
          <w:rFonts w:hint="cs"/>
          <w:rtl/>
          <w:lang w:bidi="ur-PK"/>
        </w:rPr>
        <w:t>ه</w:t>
      </w:r>
      <w:r w:rsidR="000473B1">
        <w:rPr>
          <w:rFonts w:hint="cs"/>
          <w:rtl/>
          <w:lang w:bidi="ur-PK"/>
        </w:rPr>
        <w:t xml:space="preserve"> تنھایی طریقی دیگر</w:t>
      </w:r>
      <w:r w:rsidR="003D0AFC">
        <w:rPr>
          <w:rFonts w:hint="cs"/>
          <w:rtl/>
          <w:lang w:bidi="ur-PK"/>
        </w:rPr>
        <w:t xml:space="preserve"> را، مسیر انصار را بر خواھد گزید</w:t>
      </w:r>
      <w:r w:rsidR="00A56D1E">
        <w:rPr>
          <w:rFonts w:hint="cs"/>
          <w:rtl/>
          <w:lang w:bidi="ur-PK"/>
        </w:rPr>
        <w:t>.</w:t>
      </w:r>
      <w:r w:rsidR="003D0AFC">
        <w:rPr>
          <w:rFonts w:hint="cs"/>
          <w:rtl/>
          <w:lang w:bidi="ur-PK"/>
        </w:rPr>
        <w:t xml:space="preserve"> البت</w:t>
      </w:r>
      <w:r w:rsidR="000F0DF3">
        <w:rPr>
          <w:rFonts w:hint="cs"/>
          <w:rtl/>
          <w:lang w:bidi="ur-PK"/>
        </w:rPr>
        <w:t>ه</w:t>
      </w:r>
      <w:r w:rsidR="003D0AFC">
        <w:rPr>
          <w:rFonts w:hint="cs"/>
          <w:rtl/>
          <w:lang w:bidi="ur-PK"/>
        </w:rPr>
        <w:t xml:space="preserve"> شرایط تاریخی و انسانی آن روز مدین</w:t>
      </w:r>
      <w:r w:rsidR="000F0DF3">
        <w:rPr>
          <w:rFonts w:hint="cs"/>
          <w:rtl/>
          <w:lang w:bidi="ur-PK"/>
        </w:rPr>
        <w:t>ۀ</w:t>
      </w:r>
      <w:r w:rsidR="003D0AFC">
        <w:rPr>
          <w:rFonts w:hint="cs"/>
          <w:rtl/>
          <w:lang w:bidi="ur-PK"/>
        </w:rPr>
        <w:t xml:space="preserve"> منوری می‌طلبید ک</w:t>
      </w:r>
      <w:r w:rsidR="000F0DF3">
        <w:rPr>
          <w:rFonts w:hint="cs"/>
          <w:rtl/>
          <w:lang w:bidi="ur-PK"/>
        </w:rPr>
        <w:t>ه</w:t>
      </w:r>
      <w:r w:rsidR="003D0AFC">
        <w:rPr>
          <w:rFonts w:hint="cs"/>
          <w:rtl/>
          <w:lang w:bidi="ur-PK"/>
        </w:rPr>
        <w:t xml:space="preserve"> پیامبر </w:t>
      </w:r>
      <w:r w:rsidR="003D0AFC">
        <w:rPr>
          <w:rFonts w:cs="CTraditional Arabic" w:hint="cs"/>
          <w:rtl/>
          <w:lang w:bidi="ur-PK"/>
        </w:rPr>
        <w:t>ص</w:t>
      </w:r>
      <w:r w:rsidR="00F708FB">
        <w:rPr>
          <w:rFonts w:hint="cs"/>
          <w:rtl/>
          <w:lang w:bidi="ur-PK"/>
        </w:rPr>
        <w:t xml:space="preserve"> این</w:t>
      </w:r>
      <w:r w:rsidR="00F708FB">
        <w:rPr>
          <w:rFonts w:hint="eastAsia"/>
          <w:rtl/>
          <w:lang w:bidi="ur-PK"/>
        </w:rPr>
        <w:t>‌</w:t>
      </w:r>
      <w:r w:rsidR="003D0AFC">
        <w:rPr>
          <w:rFonts w:hint="cs"/>
          <w:rtl/>
          <w:lang w:bidi="ur-PK"/>
        </w:rPr>
        <w:t>گون</w:t>
      </w:r>
      <w:r w:rsidR="000F0DF3">
        <w:rPr>
          <w:rFonts w:hint="cs"/>
          <w:rtl/>
          <w:lang w:bidi="ur-PK"/>
        </w:rPr>
        <w:t>ه</w:t>
      </w:r>
      <w:r w:rsidR="003D0AFC">
        <w:rPr>
          <w:rFonts w:hint="cs"/>
          <w:rtl/>
          <w:lang w:bidi="ur-PK"/>
        </w:rPr>
        <w:t xml:space="preserve"> عاطفی و صادقان</w:t>
      </w:r>
      <w:r w:rsidR="000F0DF3">
        <w:rPr>
          <w:rFonts w:hint="cs"/>
          <w:rtl/>
          <w:lang w:bidi="ur-PK"/>
        </w:rPr>
        <w:t>ه</w:t>
      </w:r>
      <w:r w:rsidR="003D0AFC">
        <w:rPr>
          <w:rFonts w:hint="cs"/>
          <w:rtl/>
          <w:lang w:bidi="ur-PK"/>
        </w:rPr>
        <w:t xml:space="preserve"> را</w:t>
      </w:r>
      <w:r w:rsidR="000F0DF3">
        <w:rPr>
          <w:rFonts w:hint="cs"/>
          <w:rtl/>
          <w:lang w:bidi="ur-PK"/>
        </w:rPr>
        <w:t>ه</w:t>
      </w:r>
      <w:r w:rsidR="003D0AFC">
        <w:rPr>
          <w:rFonts w:hint="cs"/>
          <w:rtl/>
          <w:lang w:bidi="ur-PK"/>
        </w:rPr>
        <w:t xml:space="preserve"> را ب</w:t>
      </w:r>
      <w:r w:rsidR="000F0DF3">
        <w:rPr>
          <w:rFonts w:hint="cs"/>
          <w:rtl/>
          <w:lang w:bidi="ur-PK"/>
        </w:rPr>
        <w:t>ه</w:t>
      </w:r>
      <w:r w:rsidR="00807FA3">
        <w:rPr>
          <w:rFonts w:hint="eastAsia"/>
          <w:rtl/>
          <w:lang w:bidi="ur-PK"/>
        </w:rPr>
        <w:t>‌</w:t>
      </w:r>
      <w:r w:rsidR="003D0AFC">
        <w:rPr>
          <w:rFonts w:hint="cs"/>
          <w:rtl/>
          <w:lang w:bidi="ur-PK"/>
        </w:rPr>
        <w:t>سوی قلب‌ھای شاگردانش باز نماید</w:t>
      </w:r>
      <w:r w:rsidR="00A56D1E">
        <w:rPr>
          <w:rFonts w:hint="cs"/>
          <w:rtl/>
          <w:lang w:bidi="ur-PK"/>
        </w:rPr>
        <w:t>.</w:t>
      </w:r>
      <w:r w:rsidR="003D0AFC">
        <w:rPr>
          <w:rFonts w:hint="cs"/>
          <w:rtl/>
          <w:lang w:bidi="ur-PK"/>
        </w:rPr>
        <w:t xml:space="preserve"> و لذا می‌بینیم بعد از فتح مک</w:t>
      </w:r>
      <w:r w:rsidR="000F0DF3">
        <w:rPr>
          <w:rFonts w:hint="cs"/>
          <w:rtl/>
          <w:lang w:bidi="ur-PK"/>
        </w:rPr>
        <w:t>ه</w:t>
      </w:r>
      <w:r w:rsidR="003D0AFC">
        <w:rPr>
          <w:rFonts w:hint="cs"/>
          <w:rtl/>
          <w:lang w:bidi="ur-PK"/>
        </w:rPr>
        <w:t xml:space="preserve"> پیامبر در جواب کسانی ک</w:t>
      </w:r>
      <w:r w:rsidR="000F0DF3">
        <w:rPr>
          <w:rFonts w:hint="cs"/>
          <w:rtl/>
          <w:lang w:bidi="ur-PK"/>
        </w:rPr>
        <w:t>ه</w:t>
      </w:r>
      <w:r w:rsidR="003D0AFC">
        <w:rPr>
          <w:rFonts w:hint="cs"/>
          <w:rtl/>
          <w:lang w:bidi="ur-PK"/>
        </w:rPr>
        <w:t xml:space="preserve"> می‌گویند </w:t>
      </w:r>
      <w:r w:rsidR="008F1D14">
        <w:rPr>
          <w:rFonts w:hint="cs"/>
          <w:rtl/>
          <w:lang w:bidi="ur-PK"/>
        </w:rPr>
        <w:t>ح</w:t>
      </w:r>
      <w:r w:rsidR="003D0AFC">
        <w:rPr>
          <w:rFonts w:hint="cs"/>
          <w:rtl/>
          <w:lang w:bidi="ur-PK"/>
        </w:rPr>
        <w:t>الا ک</w:t>
      </w:r>
      <w:r w:rsidR="000F0DF3">
        <w:rPr>
          <w:rFonts w:hint="cs"/>
          <w:rtl/>
          <w:lang w:bidi="ur-PK"/>
        </w:rPr>
        <w:t>ه</w:t>
      </w:r>
      <w:r w:rsidR="003D0AFC">
        <w:rPr>
          <w:rFonts w:hint="cs"/>
          <w:rtl/>
          <w:lang w:bidi="ur-PK"/>
        </w:rPr>
        <w:t xml:space="preserve"> پیامبر با دیار و </w:t>
      </w:r>
      <w:r w:rsidR="008F1D14">
        <w:rPr>
          <w:rFonts w:hint="cs"/>
          <w:rtl/>
          <w:lang w:bidi="ur-PK"/>
        </w:rPr>
        <w:t>خ</w:t>
      </w:r>
      <w:r w:rsidR="003D0AFC">
        <w:rPr>
          <w:rFonts w:hint="cs"/>
          <w:rtl/>
          <w:lang w:bidi="ur-PK"/>
        </w:rPr>
        <w:t>وی</w:t>
      </w:r>
      <w:r w:rsidR="00807FA3">
        <w:rPr>
          <w:rFonts w:hint="eastAsia"/>
          <w:rtl/>
          <w:lang w:bidi="ur-PK"/>
        </w:rPr>
        <w:t>‌</w:t>
      </w:r>
      <w:r w:rsidR="003D0AFC">
        <w:rPr>
          <w:rFonts w:hint="cs"/>
          <w:rtl/>
          <w:lang w:bidi="ur-PK"/>
        </w:rPr>
        <w:t xml:space="preserve">شان </w:t>
      </w:r>
      <w:r w:rsidR="008F1D14">
        <w:rPr>
          <w:rFonts w:hint="cs"/>
          <w:rtl/>
          <w:lang w:bidi="ur-PK"/>
        </w:rPr>
        <w:t>خ</w:t>
      </w:r>
      <w:r w:rsidR="003D0AFC">
        <w:rPr>
          <w:rFonts w:hint="cs"/>
          <w:rtl/>
          <w:lang w:bidi="ur-PK"/>
        </w:rPr>
        <w:t>ود مجدداً آشنا شد ھرگز ب</w:t>
      </w:r>
      <w:r w:rsidR="000F0DF3">
        <w:rPr>
          <w:rFonts w:hint="cs"/>
          <w:rtl/>
          <w:lang w:bidi="ur-PK"/>
        </w:rPr>
        <w:t>ه</w:t>
      </w:r>
      <w:r w:rsidR="003D0AFC">
        <w:rPr>
          <w:rFonts w:hint="cs"/>
          <w:rtl/>
          <w:lang w:bidi="ur-PK"/>
        </w:rPr>
        <w:t xml:space="preserve"> مدین</w:t>
      </w:r>
      <w:r w:rsidR="000F0DF3">
        <w:rPr>
          <w:rFonts w:hint="cs"/>
          <w:rtl/>
          <w:lang w:bidi="ur-PK"/>
        </w:rPr>
        <w:t>ه</w:t>
      </w:r>
      <w:r w:rsidR="003D0AFC">
        <w:rPr>
          <w:rFonts w:hint="cs"/>
          <w:rtl/>
          <w:lang w:bidi="ur-PK"/>
        </w:rPr>
        <w:t xml:space="preserve"> باز نخواھد گشت، ب</w:t>
      </w:r>
      <w:r w:rsidR="000F0DF3">
        <w:rPr>
          <w:rFonts w:hint="cs"/>
          <w:rtl/>
          <w:lang w:bidi="ur-PK"/>
        </w:rPr>
        <w:t>ه</w:t>
      </w:r>
      <w:r w:rsidR="003D0AFC">
        <w:rPr>
          <w:rFonts w:hint="cs"/>
          <w:rtl/>
          <w:lang w:bidi="ur-PK"/>
        </w:rPr>
        <w:t xml:space="preserve"> انصار می‌فرماید: حیات و مماتم با شماست و ھرگز از شما جدا نخواھم شد</w:t>
      </w:r>
      <w:r w:rsidR="00A56D1E">
        <w:rPr>
          <w:rFonts w:hint="cs"/>
          <w:rtl/>
          <w:lang w:bidi="ur-PK"/>
        </w:rPr>
        <w:t>.</w:t>
      </w:r>
      <w:r w:rsidR="003D0AFC">
        <w:rPr>
          <w:rFonts w:hint="cs"/>
          <w:rtl/>
          <w:lang w:bidi="ur-PK"/>
        </w:rPr>
        <w:t xml:space="preserve"> اما ھم</w:t>
      </w:r>
      <w:r w:rsidR="00807FA3">
        <w:rPr>
          <w:rFonts w:hint="cs"/>
          <w:rtl/>
          <w:lang w:bidi="ur-PK"/>
        </w:rPr>
        <w:t xml:space="preserve"> </w:t>
      </w:r>
      <w:r w:rsidR="003D0AFC">
        <w:rPr>
          <w:rFonts w:hint="cs"/>
          <w:rtl/>
          <w:lang w:bidi="ur-PK"/>
        </w:rPr>
        <w:t>چنان</w:t>
      </w:r>
      <w:r w:rsidR="00807FA3">
        <w:rPr>
          <w:rFonts w:hint="eastAsia"/>
          <w:rtl/>
          <w:lang w:bidi="ur-PK"/>
        </w:rPr>
        <w:t>‌</w:t>
      </w:r>
      <w:r w:rsidR="003D0AFC">
        <w:rPr>
          <w:rFonts w:hint="cs"/>
          <w:rtl/>
          <w:lang w:bidi="ur-PK"/>
        </w:rPr>
        <w:t>ک</w:t>
      </w:r>
      <w:r w:rsidR="000F0DF3">
        <w:rPr>
          <w:rFonts w:hint="cs"/>
          <w:rtl/>
          <w:lang w:bidi="ur-PK"/>
        </w:rPr>
        <w:t>ه</w:t>
      </w:r>
      <w:r w:rsidR="003D0AFC">
        <w:rPr>
          <w:rFonts w:hint="cs"/>
          <w:rtl/>
          <w:lang w:bidi="ur-PK"/>
        </w:rPr>
        <w:t xml:space="preserve"> موضوع این خطب</w:t>
      </w:r>
      <w:r w:rsidR="000F0DF3">
        <w:rPr>
          <w:rFonts w:hint="cs"/>
          <w:rtl/>
          <w:lang w:bidi="ur-PK"/>
        </w:rPr>
        <w:t>ه</w:t>
      </w:r>
      <w:r w:rsidR="003D0AFC">
        <w:rPr>
          <w:rFonts w:hint="cs"/>
          <w:rtl/>
          <w:lang w:bidi="ur-PK"/>
        </w:rPr>
        <w:t xml:space="preserve"> فضیلت و شایستگی </w:t>
      </w:r>
      <w:r w:rsidR="009413D3">
        <w:rPr>
          <w:rFonts w:hint="cs"/>
          <w:rtl/>
          <w:lang w:bidi="ur-PK"/>
        </w:rPr>
        <w:t>انصار است جا دارد شم</w:t>
      </w:r>
      <w:r w:rsidR="000F0DF3">
        <w:rPr>
          <w:rFonts w:hint="cs"/>
          <w:rtl/>
          <w:lang w:bidi="ur-PK"/>
        </w:rPr>
        <w:t>ۀ</w:t>
      </w:r>
      <w:r w:rsidR="009413D3">
        <w:rPr>
          <w:rFonts w:hint="cs"/>
          <w:rtl/>
          <w:lang w:bidi="ur-PK"/>
        </w:rPr>
        <w:t>‌ای از فدا</w:t>
      </w:r>
      <w:r w:rsidR="00807FA3">
        <w:rPr>
          <w:rFonts w:hint="cs"/>
          <w:rtl/>
          <w:lang w:bidi="ur-PK"/>
        </w:rPr>
        <w:t xml:space="preserve"> </w:t>
      </w:r>
      <w:r w:rsidR="009413D3">
        <w:rPr>
          <w:rFonts w:hint="cs"/>
          <w:rtl/>
          <w:lang w:bidi="ur-PK"/>
        </w:rPr>
        <w:t xml:space="preserve">کاری‌ھای </w:t>
      </w:r>
      <w:r w:rsidR="00546A50">
        <w:rPr>
          <w:rFonts w:hint="cs"/>
          <w:rtl/>
          <w:lang w:bidi="ur-PK"/>
        </w:rPr>
        <w:t>آن‌ھا</w:t>
      </w:r>
      <w:r w:rsidR="009413D3">
        <w:rPr>
          <w:rFonts w:hint="cs"/>
          <w:rtl/>
          <w:lang w:bidi="ur-PK"/>
        </w:rPr>
        <w:t xml:space="preserve"> را ب</w:t>
      </w:r>
      <w:r w:rsidR="000F0DF3">
        <w:rPr>
          <w:rFonts w:hint="cs"/>
          <w:rtl/>
          <w:lang w:bidi="ur-PK"/>
        </w:rPr>
        <w:t>ه</w:t>
      </w:r>
      <w:r w:rsidR="009413D3">
        <w:rPr>
          <w:rFonts w:hint="cs"/>
          <w:rtl/>
          <w:lang w:bidi="ur-PK"/>
        </w:rPr>
        <w:t xml:space="preserve"> تحریر بکشیم</w:t>
      </w:r>
      <w:r w:rsidR="00A56D1E">
        <w:rPr>
          <w:rFonts w:hint="cs"/>
          <w:rtl/>
          <w:lang w:bidi="ur-PK"/>
        </w:rPr>
        <w:t>.</w:t>
      </w:r>
      <w:r w:rsidR="009413D3">
        <w:rPr>
          <w:rFonts w:hint="cs"/>
          <w:rtl/>
          <w:lang w:bidi="ur-PK"/>
        </w:rPr>
        <w:t xml:space="preserve"> یکی از صفات بارز انصار، شھامت و صداقت </w:t>
      </w:r>
      <w:r w:rsidR="00546A50">
        <w:rPr>
          <w:rFonts w:hint="cs"/>
          <w:rtl/>
          <w:lang w:bidi="ur-PK"/>
        </w:rPr>
        <w:t>آن‌ھا</w:t>
      </w:r>
      <w:r w:rsidR="009413D3">
        <w:rPr>
          <w:rFonts w:hint="cs"/>
          <w:rtl/>
          <w:lang w:bidi="ur-PK"/>
        </w:rPr>
        <w:t xml:space="preserve"> بود لذا پیامبر در مورد بسیاری از </w:t>
      </w:r>
      <w:r w:rsidR="00546A50">
        <w:rPr>
          <w:rFonts w:hint="cs"/>
          <w:rtl/>
          <w:lang w:bidi="ur-PK"/>
        </w:rPr>
        <w:t>آن‌ھا</w:t>
      </w:r>
      <w:r w:rsidR="009413D3">
        <w:rPr>
          <w:rFonts w:hint="cs"/>
          <w:rtl/>
          <w:lang w:bidi="ur-PK"/>
        </w:rPr>
        <w:t xml:space="preserve"> طلب شور می‌کند و در غزو</w:t>
      </w:r>
      <w:r w:rsidR="000F0DF3">
        <w:rPr>
          <w:rFonts w:hint="cs"/>
          <w:rtl/>
          <w:lang w:bidi="ur-PK"/>
        </w:rPr>
        <w:t>ۀ</w:t>
      </w:r>
      <w:r w:rsidR="009413D3">
        <w:rPr>
          <w:rFonts w:hint="cs"/>
          <w:rtl/>
          <w:lang w:bidi="ur-PK"/>
        </w:rPr>
        <w:t xml:space="preserve"> بدر وقتی ک</w:t>
      </w:r>
      <w:r w:rsidR="000F0DF3">
        <w:rPr>
          <w:rFonts w:hint="cs"/>
          <w:rtl/>
          <w:lang w:bidi="ur-PK"/>
        </w:rPr>
        <w:t>ه</w:t>
      </w:r>
      <w:r w:rsidR="009413D3">
        <w:rPr>
          <w:rFonts w:hint="cs"/>
          <w:rtl/>
          <w:lang w:bidi="ur-PK"/>
        </w:rPr>
        <w:t xml:space="preserve"> حضرت با </w:t>
      </w:r>
      <w:r w:rsidR="00546A50">
        <w:rPr>
          <w:rFonts w:hint="cs"/>
          <w:rtl/>
          <w:lang w:bidi="ur-PK"/>
        </w:rPr>
        <w:t>آن‌ھا</w:t>
      </w:r>
      <w:r w:rsidR="009413D3">
        <w:rPr>
          <w:rFonts w:hint="cs"/>
          <w:rtl/>
          <w:lang w:bidi="ur-PK"/>
        </w:rPr>
        <w:t xml:space="preserve"> مشورت می‌نماید در جواب پیامبر </w:t>
      </w:r>
      <w:r w:rsidR="009413D3">
        <w:rPr>
          <w:rFonts w:cs="CTraditional Arabic" w:hint="cs"/>
          <w:rtl/>
          <w:lang w:bidi="ur-PK"/>
        </w:rPr>
        <w:t>ص</w:t>
      </w:r>
      <w:r w:rsidR="009413D3">
        <w:rPr>
          <w:rFonts w:hint="cs"/>
          <w:rtl/>
          <w:lang w:bidi="ur-PK"/>
        </w:rPr>
        <w:t xml:space="preserve"> می‌گویند:</w:t>
      </w:r>
    </w:p>
    <w:p w:rsidR="00D87C42" w:rsidRPr="00872948" w:rsidRDefault="00807FA3" w:rsidP="00807FA3">
      <w:pPr>
        <w:pStyle w:val="a8"/>
        <w:rPr>
          <w:spacing w:val="-4"/>
          <w:rtl/>
          <w:lang w:bidi="ur-PK"/>
        </w:rPr>
      </w:pPr>
      <w:r w:rsidRPr="00872948">
        <w:rPr>
          <w:rStyle w:val="Char8"/>
          <w:rFonts w:hint="cs"/>
          <w:spacing w:val="-4"/>
          <w:rtl/>
        </w:rPr>
        <w:t>«</w:t>
      </w:r>
      <w:r w:rsidR="00C67C60" w:rsidRPr="00872948">
        <w:rPr>
          <w:rStyle w:val="Char3"/>
          <w:spacing w:val="-4"/>
          <w:rtl/>
        </w:rPr>
        <w:t>امْضِ</w:t>
      </w:r>
      <w:r w:rsidR="00C67C60" w:rsidRPr="00872948">
        <w:rPr>
          <w:rStyle w:val="Char3"/>
          <w:rFonts w:hint="cs"/>
          <w:spacing w:val="-4"/>
          <w:rtl/>
        </w:rPr>
        <w:t xml:space="preserve"> </w:t>
      </w:r>
      <w:r w:rsidR="00C37E71" w:rsidRPr="00872948">
        <w:rPr>
          <w:rStyle w:val="Char3"/>
          <w:spacing w:val="-4"/>
          <w:rtl/>
        </w:rPr>
        <w:t xml:space="preserve">يَا رَسُولَ اللّهِ </w:t>
      </w:r>
      <w:r w:rsidRPr="00872948">
        <w:rPr>
          <w:rStyle w:val="Char3"/>
          <w:rFonts w:cs="CTraditional Arabic" w:hint="cs"/>
          <w:spacing w:val="-4"/>
          <w:rtl/>
        </w:rPr>
        <w:t>ص</w:t>
      </w:r>
      <w:r w:rsidRPr="00872948">
        <w:rPr>
          <w:rStyle w:val="Char3"/>
          <w:rFonts w:hint="cs"/>
          <w:spacing w:val="-4"/>
          <w:rtl/>
        </w:rPr>
        <w:t xml:space="preserve"> </w:t>
      </w:r>
      <w:r w:rsidR="00C37E71" w:rsidRPr="00872948">
        <w:rPr>
          <w:rStyle w:val="Char3"/>
          <w:spacing w:val="-4"/>
          <w:rtl/>
        </w:rPr>
        <w:t>لِم</w:t>
      </w:r>
      <w:r w:rsidRPr="00872948">
        <w:rPr>
          <w:rStyle w:val="Char3"/>
          <w:spacing w:val="-4"/>
          <w:rtl/>
        </w:rPr>
        <w:t>َا أَرَاك اللّهُ فَنَحْنُ مَعَك</w:t>
      </w:r>
      <w:r w:rsidR="00C37E71" w:rsidRPr="00872948">
        <w:rPr>
          <w:rStyle w:val="Char3"/>
          <w:spacing w:val="-4"/>
          <w:rtl/>
        </w:rPr>
        <w:t>، وَاَللّهِ لَا نَقُولُ لَك كَمَا قَا</w:t>
      </w:r>
      <w:r w:rsidRPr="00872948">
        <w:rPr>
          <w:rStyle w:val="Char3"/>
          <w:spacing w:val="-4"/>
          <w:rtl/>
        </w:rPr>
        <w:t>لَتْ بَنُو إسْرَائِيلَ لِمُوسَى</w:t>
      </w:r>
      <w:r w:rsidR="00C37E71" w:rsidRPr="00872948">
        <w:rPr>
          <w:rStyle w:val="Char3"/>
          <w:spacing w:val="-4"/>
          <w:rtl/>
        </w:rPr>
        <w:t>: اذْهَبْ أَنْتَ وَرَبّك فَقَاتِلَا إنّا هَاهُنَا قَاعِدُونَ</w:t>
      </w:r>
      <w:r w:rsidR="009413D3" w:rsidRPr="00872948">
        <w:rPr>
          <w:rFonts w:ascii="Traditional Arabic" w:hAnsi="Traditional Arabic" w:cs="Traditional Arabic"/>
          <w:spacing w:val="-4"/>
          <w:rtl/>
          <w:lang w:bidi="ur-PK"/>
        </w:rPr>
        <w:t>»</w:t>
      </w:r>
      <w:r w:rsidR="00C67C60" w:rsidRPr="00872948">
        <w:rPr>
          <w:rFonts w:hint="cs"/>
          <w:spacing w:val="-4"/>
          <w:rtl/>
          <w:lang w:bidi="ur-PK"/>
        </w:rPr>
        <w:t>.</w:t>
      </w:r>
      <w:r w:rsidR="009413D3" w:rsidRPr="00872948">
        <w:rPr>
          <w:rFonts w:hint="cs"/>
          <w:spacing w:val="-4"/>
          <w:rtl/>
          <w:lang w:bidi="ur-PK"/>
        </w:rPr>
        <w:t xml:space="preserve"> </w:t>
      </w:r>
      <w:r w:rsidR="00A1270A" w:rsidRPr="00872948">
        <w:rPr>
          <w:rFonts w:ascii="Traditional Arabic" w:hAnsi="Traditional Arabic" w:cs="Traditional Arabic"/>
          <w:spacing w:val="-4"/>
          <w:rtl/>
          <w:lang w:bidi="ur-PK"/>
        </w:rPr>
        <w:t>«</w:t>
      </w:r>
      <w:r w:rsidR="009413D3" w:rsidRPr="00872948">
        <w:rPr>
          <w:rStyle w:val="Chare"/>
          <w:rFonts w:hint="cs"/>
          <w:spacing w:val="-4"/>
          <w:rtl/>
        </w:rPr>
        <w:t>ای پیامبر خدا آن‌گون</w:t>
      </w:r>
      <w:r w:rsidR="000F0DF3" w:rsidRPr="00872948">
        <w:rPr>
          <w:rStyle w:val="Chare"/>
          <w:rFonts w:hint="cs"/>
          <w:spacing w:val="-4"/>
          <w:rtl/>
        </w:rPr>
        <w:t>ه</w:t>
      </w:r>
      <w:r w:rsidR="009413D3" w:rsidRPr="00872948">
        <w:rPr>
          <w:rStyle w:val="Chare"/>
          <w:rFonts w:hint="cs"/>
          <w:spacing w:val="-4"/>
          <w:rtl/>
        </w:rPr>
        <w:t xml:space="preserve"> عمل</w:t>
      </w:r>
      <w:r w:rsidR="00A1270A" w:rsidRPr="00872948">
        <w:rPr>
          <w:rStyle w:val="Chare"/>
          <w:rFonts w:hint="cs"/>
          <w:spacing w:val="-4"/>
          <w:rtl/>
        </w:rPr>
        <w:t xml:space="preserve"> </w:t>
      </w:r>
      <w:r w:rsidR="009413D3" w:rsidRPr="00872948">
        <w:rPr>
          <w:rStyle w:val="Chare"/>
          <w:rFonts w:hint="cs"/>
          <w:spacing w:val="-4"/>
          <w:rtl/>
        </w:rPr>
        <w:t>کن ک</w:t>
      </w:r>
      <w:r w:rsidR="000F0DF3" w:rsidRPr="00872948">
        <w:rPr>
          <w:rStyle w:val="Chare"/>
          <w:rFonts w:hint="cs"/>
          <w:spacing w:val="-4"/>
          <w:rtl/>
        </w:rPr>
        <w:t>ه</w:t>
      </w:r>
      <w:r w:rsidR="009413D3" w:rsidRPr="00872948">
        <w:rPr>
          <w:rStyle w:val="Chare"/>
          <w:rFonts w:hint="cs"/>
          <w:spacing w:val="-4"/>
          <w:rtl/>
        </w:rPr>
        <w:t xml:space="preserve"> </w:t>
      </w:r>
      <w:r w:rsidR="00A1270A" w:rsidRPr="00872948">
        <w:rPr>
          <w:rStyle w:val="Chare"/>
          <w:rFonts w:hint="cs"/>
          <w:spacing w:val="-4"/>
          <w:rtl/>
        </w:rPr>
        <w:t>خ</w:t>
      </w:r>
      <w:r w:rsidR="009413D3" w:rsidRPr="00872948">
        <w:rPr>
          <w:rStyle w:val="Chare"/>
          <w:rFonts w:hint="cs"/>
          <w:spacing w:val="-4"/>
          <w:rtl/>
        </w:rPr>
        <w:t>دا ب</w:t>
      </w:r>
      <w:r w:rsidR="000F0DF3" w:rsidRPr="00872948">
        <w:rPr>
          <w:rStyle w:val="Chare"/>
          <w:rFonts w:hint="cs"/>
          <w:spacing w:val="-4"/>
          <w:rtl/>
        </w:rPr>
        <w:t>ه</w:t>
      </w:r>
      <w:r w:rsidR="009413D3" w:rsidRPr="00872948">
        <w:rPr>
          <w:rStyle w:val="Chare"/>
          <w:rFonts w:hint="cs"/>
          <w:spacing w:val="-4"/>
          <w:rtl/>
        </w:rPr>
        <w:t xml:space="preserve"> شما دستور داد</w:t>
      </w:r>
      <w:r w:rsidR="000F0DF3" w:rsidRPr="00872948">
        <w:rPr>
          <w:rStyle w:val="Chare"/>
          <w:rFonts w:hint="cs"/>
          <w:spacing w:val="-4"/>
          <w:rtl/>
        </w:rPr>
        <w:t>ه</w:t>
      </w:r>
      <w:r w:rsidR="009413D3" w:rsidRPr="00872948">
        <w:rPr>
          <w:rStyle w:val="Chare"/>
          <w:rFonts w:hint="cs"/>
          <w:spacing w:val="-4"/>
          <w:rtl/>
        </w:rPr>
        <w:t xml:space="preserve"> و ما ھم با شماییم</w:t>
      </w:r>
      <w:r w:rsidR="00A56D1E" w:rsidRPr="00872948">
        <w:rPr>
          <w:rStyle w:val="Chare"/>
          <w:rFonts w:hint="cs"/>
          <w:spacing w:val="-4"/>
          <w:rtl/>
        </w:rPr>
        <w:t>.</w:t>
      </w:r>
      <w:r w:rsidR="009413D3" w:rsidRPr="00872948">
        <w:rPr>
          <w:rStyle w:val="Chare"/>
          <w:rFonts w:hint="cs"/>
          <w:spacing w:val="-4"/>
          <w:rtl/>
        </w:rPr>
        <w:t xml:space="preserve"> ب</w:t>
      </w:r>
      <w:r w:rsidR="000F0DF3" w:rsidRPr="00872948">
        <w:rPr>
          <w:rStyle w:val="Chare"/>
          <w:rFonts w:hint="cs"/>
          <w:spacing w:val="-4"/>
          <w:rtl/>
        </w:rPr>
        <w:t>ه</w:t>
      </w:r>
      <w:r w:rsidR="009413D3" w:rsidRPr="00872948">
        <w:rPr>
          <w:rStyle w:val="Chare"/>
          <w:rFonts w:hint="cs"/>
          <w:spacing w:val="-4"/>
          <w:rtl/>
        </w:rPr>
        <w:t xml:space="preserve"> خدا سوگند ھمانند بن</w:t>
      </w:r>
      <w:r w:rsidRPr="00872948">
        <w:rPr>
          <w:rStyle w:val="Chare"/>
          <w:rFonts w:hint="cs"/>
          <w:spacing w:val="-4"/>
          <w:rtl/>
        </w:rPr>
        <w:t>ی</w:t>
      </w:r>
      <w:r w:rsidRPr="00872948">
        <w:rPr>
          <w:rStyle w:val="Chare"/>
          <w:rFonts w:hint="eastAsia"/>
          <w:spacing w:val="-4"/>
          <w:rtl/>
        </w:rPr>
        <w:t>‌</w:t>
      </w:r>
      <w:r w:rsidR="009413D3" w:rsidRPr="00872948">
        <w:rPr>
          <w:rStyle w:val="Chare"/>
          <w:rFonts w:hint="cs"/>
          <w:spacing w:val="-4"/>
          <w:rtl/>
        </w:rPr>
        <w:t>اسرائیل نیستیم آنگا</w:t>
      </w:r>
      <w:r w:rsidR="000F0DF3" w:rsidRPr="00872948">
        <w:rPr>
          <w:rStyle w:val="Chare"/>
          <w:rFonts w:hint="cs"/>
          <w:spacing w:val="-4"/>
          <w:rtl/>
        </w:rPr>
        <w:t>ه</w:t>
      </w:r>
      <w:r w:rsidR="009413D3" w:rsidRPr="00872948">
        <w:rPr>
          <w:rStyle w:val="Chare"/>
          <w:rFonts w:hint="cs"/>
          <w:spacing w:val="-4"/>
          <w:rtl/>
        </w:rPr>
        <w:t xml:space="preserve"> ک</w:t>
      </w:r>
      <w:r w:rsidR="000F0DF3" w:rsidRPr="00872948">
        <w:rPr>
          <w:rStyle w:val="Chare"/>
          <w:rFonts w:hint="cs"/>
          <w:spacing w:val="-4"/>
          <w:rtl/>
        </w:rPr>
        <w:t>ه</w:t>
      </w:r>
      <w:r w:rsidR="009413D3" w:rsidRPr="00872948">
        <w:rPr>
          <w:rStyle w:val="Chare"/>
          <w:rFonts w:hint="cs"/>
          <w:spacing w:val="-4"/>
          <w:rtl/>
        </w:rPr>
        <w:t xml:space="preserve"> ب</w:t>
      </w:r>
      <w:r w:rsidR="000F0DF3" w:rsidRPr="00872948">
        <w:rPr>
          <w:rStyle w:val="Chare"/>
          <w:rFonts w:hint="cs"/>
          <w:spacing w:val="-4"/>
          <w:rtl/>
        </w:rPr>
        <w:t>ه</w:t>
      </w:r>
      <w:r w:rsidR="009413D3" w:rsidRPr="00872948">
        <w:rPr>
          <w:rStyle w:val="Chare"/>
          <w:rFonts w:hint="cs"/>
          <w:spacing w:val="-4"/>
          <w:rtl/>
        </w:rPr>
        <w:t xml:space="preserve"> حضرت موسی </w:t>
      </w:r>
      <w:r w:rsidR="00A1270A" w:rsidRPr="00872948">
        <w:rPr>
          <w:rStyle w:val="Chare"/>
          <w:rFonts w:cs="CTraditional Arabic" w:hint="cs"/>
          <w:spacing w:val="-4"/>
          <w:rtl/>
        </w:rPr>
        <w:t>÷</w:t>
      </w:r>
      <w:r w:rsidR="009413D3" w:rsidRPr="00872948">
        <w:rPr>
          <w:rStyle w:val="Chare"/>
          <w:rFonts w:hint="cs"/>
          <w:spacing w:val="-4"/>
          <w:rtl/>
        </w:rPr>
        <w:t xml:space="preserve"> </w:t>
      </w:r>
      <w:r w:rsidR="00A1270A" w:rsidRPr="00872948">
        <w:rPr>
          <w:rStyle w:val="Chare"/>
          <w:rFonts w:hint="cs"/>
          <w:spacing w:val="-4"/>
          <w:rtl/>
        </w:rPr>
        <w:t>گفتند شما و خدایت بروید بجنگید ما اینجا نشست</w:t>
      </w:r>
      <w:r w:rsidR="000F0DF3" w:rsidRPr="00872948">
        <w:rPr>
          <w:rStyle w:val="Chare"/>
          <w:rFonts w:hint="cs"/>
          <w:spacing w:val="-4"/>
          <w:rtl/>
        </w:rPr>
        <w:t>ه</w:t>
      </w:r>
      <w:r w:rsidR="00A1270A" w:rsidRPr="00872948">
        <w:rPr>
          <w:rStyle w:val="Chare"/>
          <w:rFonts w:hint="cs"/>
          <w:spacing w:val="-4"/>
          <w:rtl/>
        </w:rPr>
        <w:t>‌ایم</w:t>
      </w:r>
      <w:r w:rsidR="00A1270A" w:rsidRPr="00872948">
        <w:rPr>
          <w:rFonts w:ascii="Traditional Arabic" w:hAnsi="Traditional Arabic" w:cs="Traditional Arabic"/>
          <w:spacing w:val="-4"/>
          <w:rtl/>
          <w:lang w:bidi="ur-PK"/>
        </w:rPr>
        <w:t>»</w:t>
      </w:r>
      <w:r w:rsidR="00A56D1E" w:rsidRPr="00872948">
        <w:rPr>
          <w:rFonts w:hint="cs"/>
          <w:spacing w:val="-4"/>
          <w:rtl/>
          <w:lang w:bidi="ur-PK"/>
        </w:rPr>
        <w:t>.</w:t>
      </w:r>
    </w:p>
    <w:p w:rsidR="00D87C42" w:rsidRDefault="00D87C42" w:rsidP="00D87C42">
      <w:pPr>
        <w:pStyle w:val="a8"/>
        <w:rPr>
          <w:rtl/>
          <w:lang w:bidi="ur-PK"/>
        </w:rPr>
      </w:pPr>
      <w:r>
        <w:rPr>
          <w:rFonts w:ascii="Traditional Arabic" w:hAnsi="Traditional Arabic" w:cs="Traditional Arabic"/>
          <w:rtl/>
          <w:lang w:bidi="ur-PK"/>
        </w:rPr>
        <w:t>«</w:t>
      </w:r>
      <w:r w:rsidRPr="00D87C42">
        <w:rPr>
          <w:rStyle w:val="Char3"/>
          <w:rtl/>
        </w:rPr>
        <w:t>وَلَكِنْ</w:t>
      </w:r>
      <w:r w:rsidR="00C67C60">
        <w:rPr>
          <w:rStyle w:val="Char3"/>
          <w:rFonts w:hint="cs"/>
          <w:rtl/>
        </w:rPr>
        <w:t xml:space="preserve"> </w:t>
      </w:r>
      <w:r w:rsidR="00C67C60" w:rsidRPr="00807FA3">
        <w:rPr>
          <w:rStyle w:val="Char3"/>
          <w:rFonts w:hint="cs"/>
          <w:rtl/>
        </w:rPr>
        <w:t xml:space="preserve">نَقُولُ </w:t>
      </w:r>
      <w:r w:rsidR="00C67C60" w:rsidRPr="00807FA3">
        <w:rPr>
          <w:rFonts w:hint="cs"/>
          <w:rtl/>
        </w:rPr>
        <w:t>لَکَ</w:t>
      </w:r>
      <w:r w:rsidRPr="00C67C60">
        <w:rPr>
          <w:rStyle w:val="Char3"/>
          <w:color w:val="FF0000"/>
          <w:rtl/>
        </w:rPr>
        <w:t xml:space="preserve"> </w:t>
      </w:r>
      <w:r w:rsidRPr="00D87C42">
        <w:rPr>
          <w:rStyle w:val="Char3"/>
          <w:rtl/>
        </w:rPr>
        <w:t>اذْهَبْ أَنْتَ وَرَبّك فَقَاتِلَا إنّا مَعَكُمَا مُقَاتِلُونَ</w:t>
      </w:r>
      <w:r>
        <w:rPr>
          <w:rFonts w:ascii="Traditional Arabic" w:hAnsi="Traditional Arabic" w:cs="Traditional Arabic"/>
          <w:rtl/>
          <w:lang w:bidi="ur-PK"/>
        </w:rPr>
        <w:t>»</w:t>
      </w:r>
      <w:r w:rsidR="00807FA3" w:rsidRPr="00807FA3">
        <w:rPr>
          <w:rFonts w:hint="cs"/>
          <w:rtl/>
        </w:rPr>
        <w:t>.</w:t>
      </w:r>
      <w:r>
        <w:rPr>
          <w:rFonts w:hint="cs"/>
          <w:rtl/>
          <w:lang w:bidi="ur-PK"/>
        </w:rPr>
        <w:t xml:space="preserve"> </w:t>
      </w:r>
      <w:r>
        <w:rPr>
          <w:rFonts w:ascii="Traditional Arabic" w:hAnsi="Traditional Arabic" w:cs="Traditional Arabic"/>
          <w:rtl/>
          <w:lang w:bidi="ur-PK"/>
        </w:rPr>
        <w:t>«</w:t>
      </w:r>
      <w:r w:rsidRPr="00D87C42">
        <w:rPr>
          <w:rStyle w:val="Chare"/>
          <w:rFonts w:hint="cs"/>
          <w:rtl/>
        </w:rPr>
        <w:t>اما ما ب</w:t>
      </w:r>
      <w:r w:rsidR="000F0DF3">
        <w:rPr>
          <w:rStyle w:val="Chare"/>
          <w:rFonts w:hint="cs"/>
          <w:rtl/>
        </w:rPr>
        <w:t>ه</w:t>
      </w:r>
      <w:r w:rsidRPr="00D87C42">
        <w:rPr>
          <w:rStyle w:val="Chare"/>
          <w:rFonts w:hint="cs"/>
          <w:rtl/>
        </w:rPr>
        <w:t xml:space="preserve"> شما می‌گوییم شما و خدایت بروید بجنگید ما ھم با شما خواھیم جنگید</w:t>
      </w:r>
      <w:r>
        <w:rPr>
          <w:rFonts w:ascii="Traditional Arabic" w:hAnsi="Traditional Arabic" w:cs="Traditional Arabic"/>
          <w:rtl/>
          <w:lang w:bidi="ur-PK"/>
        </w:rPr>
        <w:t>»</w:t>
      </w:r>
      <w:r w:rsidR="00A56D1E">
        <w:rPr>
          <w:rFonts w:hint="cs"/>
          <w:rtl/>
          <w:lang w:bidi="ur-PK"/>
        </w:rPr>
        <w:t>.</w:t>
      </w:r>
    </w:p>
    <w:p w:rsidR="001E2BDE" w:rsidRDefault="0050347A" w:rsidP="00872948">
      <w:pPr>
        <w:pStyle w:val="a8"/>
        <w:widowControl w:val="0"/>
        <w:rPr>
          <w:rtl/>
          <w:lang w:bidi="ur-PK"/>
        </w:rPr>
      </w:pPr>
      <w:r>
        <w:rPr>
          <w:rFonts w:ascii="Traditional Arabic" w:hAnsi="Traditional Arabic" w:cs="Traditional Arabic"/>
          <w:rtl/>
          <w:lang w:bidi="ur-PK"/>
        </w:rPr>
        <w:t>«</w:t>
      </w:r>
      <w:r w:rsidR="003F3520">
        <w:rPr>
          <w:rStyle w:val="Char3"/>
          <w:rFonts w:hint="cs"/>
          <w:rtl/>
        </w:rPr>
        <w:t xml:space="preserve">وَاللهِ </w:t>
      </w:r>
      <w:r w:rsidR="003F3520" w:rsidRPr="003F3520">
        <w:rPr>
          <w:rStyle w:val="Char3"/>
          <w:rtl/>
        </w:rPr>
        <w:t>ل</w:t>
      </w:r>
      <w:r w:rsidR="003F3520">
        <w:rPr>
          <w:rStyle w:val="Char3"/>
          <w:rFonts w:hint="cs"/>
          <w:rtl/>
        </w:rPr>
        <w:t>َ</w:t>
      </w:r>
      <w:r w:rsidR="003F3520" w:rsidRPr="003F3520">
        <w:rPr>
          <w:rStyle w:val="Char3"/>
          <w:rtl/>
        </w:rPr>
        <w:t>و</w:t>
      </w:r>
      <w:r w:rsidR="003F3520">
        <w:rPr>
          <w:rStyle w:val="Char3"/>
          <w:rFonts w:hint="cs"/>
          <w:rtl/>
        </w:rPr>
        <w:t>ْ</w:t>
      </w:r>
      <w:r w:rsidR="003F3520" w:rsidRPr="003F3520">
        <w:rPr>
          <w:rStyle w:val="Char3"/>
          <w:rtl/>
        </w:rPr>
        <w:t xml:space="preserve"> اسْتَعْرَضت ب</w:t>
      </w:r>
      <w:r w:rsidR="003F3520">
        <w:rPr>
          <w:rStyle w:val="Char3"/>
          <w:rFonts w:hint="cs"/>
          <w:rtl/>
        </w:rPr>
        <w:t>ِ</w:t>
      </w:r>
      <w:r w:rsidR="003F3520" w:rsidRPr="003F3520">
        <w:rPr>
          <w:rStyle w:val="Char3"/>
          <w:rtl/>
        </w:rPr>
        <w:t>نا هذا ال</w:t>
      </w:r>
      <w:r w:rsidR="002679BC">
        <w:rPr>
          <w:rStyle w:val="Char3"/>
          <w:rtl/>
        </w:rPr>
        <w:t xml:space="preserve">بَحْرَ فخُضته لخضْنَاهُ مَعَكَ </w:t>
      </w:r>
      <w:r w:rsidR="003F3520" w:rsidRPr="003F3520">
        <w:rPr>
          <w:rStyle w:val="Char3"/>
          <w:rtl/>
        </w:rPr>
        <w:t xml:space="preserve"> ما</w:t>
      </w:r>
      <w:r w:rsidR="002679BC">
        <w:rPr>
          <w:rStyle w:val="Char3"/>
          <w:rtl/>
        </w:rPr>
        <w:t xml:space="preserve"> تَخَلَّفَ مِنّا رَجُلٌ واحِدٌ </w:t>
      </w:r>
      <w:r w:rsidR="003F3520" w:rsidRPr="003F3520">
        <w:rPr>
          <w:rStyle w:val="Char3"/>
          <w:rtl/>
        </w:rPr>
        <w:t xml:space="preserve"> </w:t>
      </w:r>
      <w:r w:rsidR="002679BC">
        <w:rPr>
          <w:rStyle w:val="Char3"/>
          <w:rtl/>
        </w:rPr>
        <w:t>و</w:t>
      </w:r>
      <w:r w:rsidR="002679BC">
        <w:rPr>
          <w:rStyle w:val="Char3"/>
          <w:rFonts w:hint="cs"/>
          <w:rtl/>
        </w:rPr>
        <w:t>َاَ</w:t>
      </w:r>
      <w:r w:rsidR="003F3520" w:rsidRPr="003F3520">
        <w:rPr>
          <w:rStyle w:val="Char3"/>
          <w:rtl/>
        </w:rPr>
        <w:t>ن</w:t>
      </w:r>
      <w:r w:rsidR="002679BC">
        <w:rPr>
          <w:rStyle w:val="Char3"/>
          <w:rFonts w:hint="cs"/>
          <w:rtl/>
        </w:rPr>
        <w:t>َ</w:t>
      </w:r>
      <w:r w:rsidR="003F3520" w:rsidRPr="003F3520">
        <w:rPr>
          <w:rStyle w:val="Char3"/>
          <w:rtl/>
        </w:rPr>
        <w:t xml:space="preserve">ا لَصُبُرٌ </w:t>
      </w:r>
      <w:r w:rsidR="002679BC">
        <w:rPr>
          <w:rStyle w:val="Char3"/>
          <w:rFonts w:hint="cs"/>
          <w:rtl/>
        </w:rPr>
        <w:t xml:space="preserve">فی </w:t>
      </w:r>
      <w:r w:rsidR="003F3520" w:rsidRPr="003F3520">
        <w:rPr>
          <w:rStyle w:val="Char3"/>
          <w:rtl/>
        </w:rPr>
        <w:t>الحَربِ  صُدُقٌ عندَ الِّلقَ</w:t>
      </w:r>
      <w:r w:rsidR="00D866BF">
        <w:rPr>
          <w:rStyle w:val="Char3"/>
          <w:rtl/>
        </w:rPr>
        <w:t>أ</w:t>
      </w:r>
      <w:r w:rsidR="003F3520" w:rsidRPr="003F3520">
        <w:rPr>
          <w:rStyle w:val="Char3"/>
          <w:rtl/>
        </w:rPr>
        <w:t xml:space="preserve">، ولعَلَّ اللَّهَ </w:t>
      </w:r>
      <w:r w:rsidR="001E2BDE">
        <w:rPr>
          <w:rStyle w:val="Char3"/>
          <w:rFonts w:hint="cs"/>
          <w:rtl/>
        </w:rPr>
        <w:t xml:space="preserve">غَدَاً </w:t>
      </w:r>
      <w:r w:rsidR="003F3520" w:rsidRPr="003F3520">
        <w:rPr>
          <w:rStyle w:val="Char3"/>
          <w:rtl/>
        </w:rPr>
        <w:t>يُريكَ منا ما تقرُّ بِه عينُكَ</w:t>
      </w:r>
      <w:r>
        <w:rPr>
          <w:rFonts w:ascii="Traditional Arabic" w:hAnsi="Traditional Arabic" w:cs="Traditional Arabic"/>
          <w:rtl/>
          <w:lang w:bidi="ur-PK"/>
        </w:rPr>
        <w:t>»</w:t>
      </w:r>
      <w:r w:rsidR="002679BC">
        <w:rPr>
          <w:rFonts w:hint="cs"/>
          <w:rtl/>
          <w:lang w:bidi="ur-PK"/>
        </w:rPr>
        <w:t>.</w:t>
      </w:r>
      <w:r>
        <w:rPr>
          <w:rFonts w:hint="cs"/>
          <w:rtl/>
          <w:lang w:bidi="ur-PK"/>
        </w:rPr>
        <w:t xml:space="preserve"> </w:t>
      </w:r>
      <w:r>
        <w:rPr>
          <w:rFonts w:ascii="Traditional Arabic" w:hAnsi="Traditional Arabic" w:cs="Traditional Arabic"/>
          <w:rtl/>
          <w:lang w:bidi="ur-PK"/>
        </w:rPr>
        <w:t>«</w:t>
      </w:r>
      <w:r w:rsidRPr="0050347A">
        <w:rPr>
          <w:rStyle w:val="Chare"/>
          <w:rFonts w:hint="cs"/>
          <w:rtl/>
        </w:rPr>
        <w:t>ب</w:t>
      </w:r>
      <w:r w:rsidR="000F0DF3">
        <w:rPr>
          <w:rStyle w:val="Chare"/>
          <w:rFonts w:hint="cs"/>
          <w:rtl/>
        </w:rPr>
        <w:t>ه</w:t>
      </w:r>
      <w:r w:rsidRPr="0050347A">
        <w:rPr>
          <w:rStyle w:val="Chare"/>
          <w:rFonts w:hint="cs"/>
          <w:rtl/>
        </w:rPr>
        <w:t xml:space="preserve"> خدا سوگند اگر ب</w:t>
      </w:r>
      <w:r w:rsidR="000F0DF3">
        <w:rPr>
          <w:rStyle w:val="Chare"/>
          <w:rFonts w:hint="cs"/>
          <w:rtl/>
        </w:rPr>
        <w:t>ه</w:t>
      </w:r>
      <w:r w:rsidRPr="0050347A">
        <w:rPr>
          <w:rStyle w:val="Chare"/>
          <w:rFonts w:hint="cs"/>
          <w:rtl/>
        </w:rPr>
        <w:t xml:space="preserve"> ما دستور بدھی خود را ب</w:t>
      </w:r>
      <w:r w:rsidR="000F0DF3">
        <w:rPr>
          <w:rStyle w:val="Chare"/>
          <w:rFonts w:hint="cs"/>
          <w:rtl/>
        </w:rPr>
        <w:t>ه</w:t>
      </w:r>
      <w:r w:rsidRPr="0050347A">
        <w:rPr>
          <w:rStyle w:val="Chare"/>
          <w:rFonts w:hint="cs"/>
          <w:rtl/>
        </w:rPr>
        <w:t xml:space="preserve"> دریا بیندازیم با شما خواھیم آمد و در آن تردید نخواھیم کرد و ھیچ فر</w:t>
      </w:r>
      <w:r w:rsidR="002679BC" w:rsidRPr="00807FA3">
        <w:rPr>
          <w:rStyle w:val="Chare"/>
          <w:rFonts w:hint="cs"/>
          <w:rtl/>
        </w:rPr>
        <w:t>د</w:t>
      </w:r>
      <w:r w:rsidRPr="0050347A">
        <w:rPr>
          <w:rStyle w:val="Chare"/>
          <w:rFonts w:hint="cs"/>
          <w:rtl/>
        </w:rPr>
        <w:t>ی از ما از دستور شما سرپیچی نخواھد نمود</w:t>
      </w:r>
      <w:r w:rsidR="00A56D1E">
        <w:rPr>
          <w:rStyle w:val="Chare"/>
          <w:rFonts w:hint="cs"/>
          <w:rtl/>
        </w:rPr>
        <w:t>.</w:t>
      </w:r>
      <w:r w:rsidRPr="0050347A">
        <w:rPr>
          <w:rStyle w:val="Chare"/>
          <w:rFonts w:hint="cs"/>
          <w:rtl/>
        </w:rPr>
        <w:t xml:space="preserve"> ای رسول‌</w:t>
      </w:r>
      <w:r w:rsidR="00807FA3">
        <w:rPr>
          <w:rStyle w:val="Chare"/>
          <w:rFonts w:hint="cs"/>
          <w:rtl/>
        </w:rPr>
        <w:t xml:space="preserve"> </w:t>
      </w:r>
      <w:r w:rsidRPr="0050347A">
        <w:rPr>
          <w:rStyle w:val="Chare"/>
          <w:rFonts w:hint="cs"/>
          <w:rtl/>
        </w:rPr>
        <w:t>خدا، ما ھنگام نبرد پایدار و استوار خواھیم بود و در حین روبرو شدن با دشمن صادقان</w:t>
      </w:r>
      <w:r w:rsidR="000F0DF3">
        <w:rPr>
          <w:rStyle w:val="Chare"/>
          <w:rFonts w:hint="cs"/>
          <w:rtl/>
        </w:rPr>
        <w:t>ه</w:t>
      </w:r>
      <w:r w:rsidR="002679BC">
        <w:rPr>
          <w:rStyle w:val="Chare"/>
          <w:rFonts w:hint="cs"/>
          <w:rtl/>
        </w:rPr>
        <w:t xml:space="preserve"> </w:t>
      </w:r>
      <w:r w:rsidR="002679BC" w:rsidRPr="00807FA3">
        <w:rPr>
          <w:rStyle w:val="Chare"/>
          <w:rFonts w:hint="cs"/>
          <w:rtl/>
        </w:rPr>
        <w:t>خ</w:t>
      </w:r>
      <w:r w:rsidRPr="0050347A">
        <w:rPr>
          <w:rStyle w:val="Chare"/>
          <w:rFonts w:hint="cs"/>
          <w:rtl/>
        </w:rPr>
        <w:t>واھیم جنگید و در آیند</w:t>
      </w:r>
      <w:r w:rsidR="000F0DF3">
        <w:rPr>
          <w:rStyle w:val="Chare"/>
          <w:rFonts w:hint="cs"/>
          <w:rtl/>
        </w:rPr>
        <w:t>ه</w:t>
      </w:r>
      <w:r w:rsidRPr="0050347A">
        <w:rPr>
          <w:rStyle w:val="Chare"/>
          <w:rFonts w:hint="cs"/>
          <w:rtl/>
        </w:rPr>
        <w:t xml:space="preserve"> خدا ب</w:t>
      </w:r>
      <w:r w:rsidR="000F0DF3">
        <w:rPr>
          <w:rStyle w:val="Chare"/>
          <w:rFonts w:hint="cs"/>
          <w:rtl/>
        </w:rPr>
        <w:t>ه</w:t>
      </w:r>
      <w:r w:rsidRPr="0050347A">
        <w:rPr>
          <w:rStyle w:val="Chare"/>
          <w:rFonts w:hint="cs"/>
          <w:rtl/>
        </w:rPr>
        <w:t xml:space="preserve"> شما نشان خواھد داد ک</w:t>
      </w:r>
      <w:r w:rsidR="000F0DF3">
        <w:rPr>
          <w:rStyle w:val="Chare"/>
          <w:rFonts w:hint="cs"/>
          <w:rtl/>
        </w:rPr>
        <w:t>ه</w:t>
      </w:r>
      <w:r w:rsidRPr="0050347A">
        <w:rPr>
          <w:rStyle w:val="Chare"/>
          <w:rFonts w:hint="cs"/>
          <w:rtl/>
        </w:rPr>
        <w:t xml:space="preserve"> ما مای</w:t>
      </w:r>
      <w:r w:rsidR="000F0DF3">
        <w:rPr>
          <w:rStyle w:val="Chare"/>
          <w:rFonts w:hint="cs"/>
          <w:rtl/>
        </w:rPr>
        <w:t>ۀ</w:t>
      </w:r>
      <w:r w:rsidRPr="0050347A">
        <w:rPr>
          <w:rStyle w:val="Chare"/>
          <w:rFonts w:hint="cs"/>
          <w:rtl/>
        </w:rPr>
        <w:t xml:space="preserve"> روشنی چشم شماییم</w:t>
      </w:r>
      <w:r>
        <w:rPr>
          <w:rFonts w:ascii="Traditional Arabic" w:hAnsi="Traditional Arabic" w:cs="Traditional Arabic"/>
          <w:rtl/>
          <w:lang w:bidi="ur-PK"/>
        </w:rPr>
        <w:t>»</w:t>
      </w:r>
      <w:r w:rsidR="00A56D1E">
        <w:rPr>
          <w:rFonts w:hint="cs"/>
          <w:rtl/>
          <w:lang w:bidi="ur-PK"/>
        </w:rPr>
        <w:t>.</w:t>
      </w:r>
    </w:p>
    <w:p w:rsidR="0034327C" w:rsidRDefault="001E2BDE" w:rsidP="003F3520">
      <w:pPr>
        <w:pStyle w:val="a8"/>
        <w:rPr>
          <w:rtl/>
          <w:lang w:bidi="ur-PK"/>
        </w:rPr>
      </w:pPr>
      <w:r>
        <w:rPr>
          <w:rFonts w:hint="cs"/>
          <w:rtl/>
          <w:lang w:bidi="ur-PK"/>
        </w:rPr>
        <w:t>با مشاھد</w:t>
      </w:r>
      <w:r w:rsidR="000F0DF3">
        <w:rPr>
          <w:rFonts w:hint="cs"/>
          <w:rtl/>
          <w:lang w:bidi="ur-PK"/>
        </w:rPr>
        <w:t>ۀ</w:t>
      </w:r>
      <w:r>
        <w:rPr>
          <w:rFonts w:hint="cs"/>
          <w:rtl/>
          <w:lang w:bidi="ur-PK"/>
        </w:rPr>
        <w:t xml:space="preserve"> این ھم</w:t>
      </w:r>
      <w:r w:rsidR="000F0DF3">
        <w:rPr>
          <w:rFonts w:hint="cs"/>
          <w:rtl/>
          <w:lang w:bidi="ur-PK"/>
        </w:rPr>
        <w:t>ه</w:t>
      </w:r>
      <w:r>
        <w:rPr>
          <w:rFonts w:hint="cs"/>
          <w:rtl/>
          <w:lang w:bidi="ur-PK"/>
        </w:rPr>
        <w:t xml:space="preserve"> صداقت و فداکاری انصار انسان نمی‌تواند چیزی بگوید جز چیزی ک</w:t>
      </w:r>
      <w:r w:rsidR="000F0DF3">
        <w:rPr>
          <w:rFonts w:hint="cs"/>
          <w:rtl/>
          <w:lang w:bidi="ur-PK"/>
        </w:rPr>
        <w:t>ه</w:t>
      </w:r>
      <w:r>
        <w:rPr>
          <w:rFonts w:hint="cs"/>
          <w:rtl/>
          <w:lang w:bidi="ur-PK"/>
        </w:rPr>
        <w:t xml:space="preserve"> پیامبر گفت: خدایا انصار و فرزندان انصار را بیامرز</w:t>
      </w:r>
      <w:r w:rsidR="00A56D1E">
        <w:rPr>
          <w:rFonts w:hint="cs"/>
          <w:rtl/>
          <w:lang w:bidi="ur-PK"/>
        </w:rPr>
        <w:t>.</w:t>
      </w:r>
      <w:r>
        <w:rPr>
          <w:rFonts w:hint="cs"/>
          <w:rtl/>
          <w:lang w:bidi="ur-PK"/>
        </w:rPr>
        <w:t xml:space="preserve"> انصار ب</w:t>
      </w:r>
      <w:r w:rsidR="000F0DF3">
        <w:rPr>
          <w:rFonts w:hint="cs"/>
          <w:rtl/>
          <w:lang w:bidi="ur-PK"/>
        </w:rPr>
        <w:t>ه</w:t>
      </w:r>
      <w:r>
        <w:rPr>
          <w:rFonts w:hint="cs"/>
          <w:rtl/>
          <w:lang w:bidi="ur-PK"/>
        </w:rPr>
        <w:t xml:space="preserve"> حقیقت مصداق کامل این آی</w:t>
      </w:r>
      <w:r w:rsidR="000F0DF3">
        <w:rPr>
          <w:rFonts w:hint="cs"/>
          <w:rtl/>
          <w:lang w:bidi="ur-PK"/>
        </w:rPr>
        <w:t>ۀ</w:t>
      </w:r>
      <w:r>
        <w:rPr>
          <w:rFonts w:hint="cs"/>
          <w:rtl/>
          <w:lang w:bidi="ur-PK"/>
        </w:rPr>
        <w:t xml:space="preserve"> قرآن </w:t>
      </w:r>
      <w:r w:rsidR="0034327C">
        <w:rPr>
          <w:rFonts w:hint="cs"/>
          <w:rtl/>
          <w:lang w:bidi="ur-PK"/>
        </w:rPr>
        <w:t>مجید ھستند ک</w:t>
      </w:r>
      <w:r w:rsidR="000F0DF3">
        <w:rPr>
          <w:rFonts w:hint="cs"/>
          <w:rtl/>
          <w:lang w:bidi="ur-PK"/>
        </w:rPr>
        <w:t>ه</w:t>
      </w:r>
      <w:r w:rsidR="0034327C">
        <w:rPr>
          <w:rFonts w:hint="cs"/>
          <w:rtl/>
          <w:lang w:bidi="ur-PK"/>
        </w:rPr>
        <w:t xml:space="preserve"> می‌فرماید:</w:t>
      </w:r>
    </w:p>
    <w:p w:rsidR="0034327C" w:rsidRDefault="00CB37F6" w:rsidP="00807FA3">
      <w:pPr>
        <w:pStyle w:val="af1"/>
        <w:rPr>
          <w:rtl/>
          <w:lang w:bidi="ur-PK"/>
        </w:rPr>
      </w:pPr>
      <w:r w:rsidRPr="00CB37F6">
        <w:rPr>
          <w:rStyle w:val="Char8"/>
          <w:rFonts w:cs="CTraditional Arabic"/>
          <w:rtl/>
        </w:rPr>
        <w:t>+</w:t>
      </w:r>
      <w:r w:rsidR="00886A71" w:rsidRPr="00807FA3">
        <w:rPr>
          <w:rtl/>
        </w:rPr>
        <w:t xml:space="preserve">مِّنَ </w:t>
      </w:r>
      <w:r w:rsidR="00886A71" w:rsidRPr="00807FA3">
        <w:rPr>
          <w:rFonts w:hint="cs"/>
          <w:rtl/>
        </w:rPr>
        <w:t>ٱ</w:t>
      </w:r>
      <w:r w:rsidR="00886A71" w:rsidRPr="00807FA3">
        <w:rPr>
          <w:rFonts w:hint="eastAsia"/>
          <w:rtl/>
        </w:rPr>
        <w:t>لۡمُؤۡمِنِينَ</w:t>
      </w:r>
      <w:r w:rsidR="00886A71" w:rsidRPr="00807FA3">
        <w:rPr>
          <w:rtl/>
        </w:rPr>
        <w:t xml:space="preserve"> رِجَالٞ صَدَقُواْ مَا عَٰهَدُواْ </w:t>
      </w:r>
      <w:r w:rsidR="00886A71" w:rsidRPr="00807FA3">
        <w:rPr>
          <w:rFonts w:hint="cs"/>
          <w:rtl/>
        </w:rPr>
        <w:t>ٱ</w:t>
      </w:r>
      <w:r w:rsidR="00886A71" w:rsidRPr="00807FA3">
        <w:rPr>
          <w:rFonts w:hint="eastAsia"/>
          <w:rtl/>
        </w:rPr>
        <w:t>للَّهَ</w:t>
      </w:r>
      <w:r w:rsidR="00886A71" w:rsidRPr="00807FA3">
        <w:rPr>
          <w:rtl/>
        </w:rPr>
        <w:t xml:space="preserve"> عَلَيۡهِۖ فَمِنۡهُم مَّن قَضَىٰ نَحۡبَهُ</w:t>
      </w:r>
      <w:r w:rsidR="00886A71" w:rsidRPr="00807FA3">
        <w:rPr>
          <w:rFonts w:hint="cs"/>
          <w:rtl/>
        </w:rPr>
        <w:t>ۥ</w:t>
      </w:r>
      <w:r w:rsidR="00886A71" w:rsidRPr="00807FA3">
        <w:rPr>
          <w:rtl/>
        </w:rPr>
        <w:t xml:space="preserve"> وَمِنۡهُم مَّن يَنتَظِرُۖ وَمَا بَدَّلُواْ تَبۡدِيلٗا٢٣</w:t>
      </w:r>
      <w:r w:rsidRPr="00CB37F6">
        <w:rPr>
          <w:rStyle w:val="Char8"/>
          <w:rFonts w:cs="CTraditional Arabic"/>
          <w:rtl/>
        </w:rPr>
        <w:t>_</w:t>
      </w:r>
      <w:r w:rsidR="00886A71">
        <w:rPr>
          <w:rFonts w:ascii="Times New Roman" w:cs="Arial"/>
          <w:szCs w:val="24"/>
          <w:rtl/>
          <w:lang w:bidi="ur-PK"/>
        </w:rPr>
        <w:t xml:space="preserve"> </w:t>
      </w:r>
      <w:r w:rsidR="00886A71" w:rsidRPr="00886A71">
        <w:rPr>
          <w:rStyle w:val="Char6"/>
          <w:rtl/>
        </w:rPr>
        <w:t>[الأحزاب: 23]</w:t>
      </w:r>
      <w:r w:rsidR="00807FA3" w:rsidRPr="00807FA3">
        <w:rPr>
          <w:rStyle w:val="Char4"/>
          <w:rFonts w:hint="cs"/>
          <w:rtl/>
        </w:rPr>
        <w:t>.</w:t>
      </w:r>
    </w:p>
    <w:p w:rsidR="008A19A9" w:rsidRDefault="0034327C" w:rsidP="00807FA3">
      <w:pPr>
        <w:pStyle w:val="ab"/>
        <w:rPr>
          <w:rtl/>
        </w:rPr>
      </w:pPr>
      <w:r w:rsidRPr="008421EC">
        <w:rPr>
          <w:rStyle w:val="Char8"/>
          <w:rtl/>
        </w:rPr>
        <w:t>«</w:t>
      </w:r>
      <w:r>
        <w:rPr>
          <w:rFonts w:hint="cs"/>
          <w:rtl/>
        </w:rPr>
        <w:t>از مؤمنین کسانی ھستند ک</w:t>
      </w:r>
      <w:r w:rsidR="000F0DF3">
        <w:rPr>
          <w:rFonts w:hint="cs"/>
          <w:rtl/>
        </w:rPr>
        <w:t>ه</w:t>
      </w:r>
      <w:r>
        <w:rPr>
          <w:rFonts w:hint="cs"/>
          <w:rtl/>
        </w:rPr>
        <w:t xml:space="preserve"> آنچ</w:t>
      </w:r>
      <w:r w:rsidR="000F0DF3">
        <w:rPr>
          <w:rFonts w:hint="cs"/>
          <w:rtl/>
        </w:rPr>
        <w:t>ه</w:t>
      </w:r>
      <w:r>
        <w:rPr>
          <w:rFonts w:hint="cs"/>
          <w:rtl/>
        </w:rPr>
        <w:t xml:space="preserve"> را با خدا عھد کرد</w:t>
      </w:r>
      <w:r w:rsidR="000F0DF3">
        <w:rPr>
          <w:rFonts w:hint="cs"/>
          <w:rtl/>
        </w:rPr>
        <w:t>ه</w:t>
      </w:r>
      <w:r>
        <w:rPr>
          <w:rFonts w:hint="cs"/>
          <w:rtl/>
        </w:rPr>
        <w:t xml:space="preserve"> بودند، ب</w:t>
      </w:r>
      <w:r w:rsidR="000F0DF3">
        <w:rPr>
          <w:rFonts w:hint="cs"/>
          <w:rtl/>
        </w:rPr>
        <w:t>ه</w:t>
      </w:r>
      <w:r>
        <w:rPr>
          <w:rFonts w:hint="cs"/>
          <w:rtl/>
        </w:rPr>
        <w:t xml:space="preserve"> جا آورد</w:t>
      </w:r>
      <w:r w:rsidR="000F0DF3">
        <w:rPr>
          <w:rFonts w:hint="cs"/>
          <w:rtl/>
        </w:rPr>
        <w:t>ه</w:t>
      </w:r>
      <w:r>
        <w:rPr>
          <w:rFonts w:hint="cs"/>
          <w:rtl/>
        </w:rPr>
        <w:t>‌اند</w:t>
      </w:r>
      <w:r w:rsidR="00A56D1E">
        <w:rPr>
          <w:rFonts w:hint="cs"/>
          <w:rtl/>
        </w:rPr>
        <w:t>.</w:t>
      </w:r>
      <w:r>
        <w:rPr>
          <w:rFonts w:hint="cs"/>
          <w:rtl/>
        </w:rPr>
        <w:t xml:space="preserve"> پس بعضی از </w:t>
      </w:r>
      <w:r w:rsidR="00546A50">
        <w:rPr>
          <w:rFonts w:hint="cs"/>
          <w:rtl/>
        </w:rPr>
        <w:t>آن‌ھا</w:t>
      </w:r>
      <w:r>
        <w:rPr>
          <w:rFonts w:hint="cs"/>
          <w:rtl/>
        </w:rPr>
        <w:t xml:space="preserve"> جان ب</w:t>
      </w:r>
      <w:r w:rsidR="000F0DF3">
        <w:rPr>
          <w:rFonts w:hint="cs"/>
          <w:rtl/>
        </w:rPr>
        <w:t>ه</w:t>
      </w:r>
      <w:r>
        <w:rPr>
          <w:rFonts w:hint="cs"/>
          <w:rtl/>
        </w:rPr>
        <w:t xml:space="preserve"> جان آفرین تسلیم کرد</w:t>
      </w:r>
      <w:r w:rsidR="000F0DF3">
        <w:rPr>
          <w:rFonts w:hint="cs"/>
          <w:rtl/>
        </w:rPr>
        <w:t>ه</w:t>
      </w:r>
      <w:r>
        <w:rPr>
          <w:rFonts w:hint="cs"/>
          <w:rtl/>
        </w:rPr>
        <w:t>‌اند و بعضی ن</w:t>
      </w:r>
      <w:r w:rsidR="002679BC">
        <w:rPr>
          <w:rFonts w:hint="cs"/>
          <w:rtl/>
        </w:rPr>
        <w:t>یز منتظرند تا مرگ را در آغوش</w:t>
      </w:r>
      <w:r w:rsidR="002679BC" w:rsidRPr="002679BC">
        <w:rPr>
          <w:rFonts w:hint="cs"/>
          <w:color w:val="FF0000"/>
          <w:rtl/>
        </w:rPr>
        <w:t xml:space="preserve"> </w:t>
      </w:r>
      <w:r w:rsidR="002679BC" w:rsidRPr="00807FA3">
        <w:rPr>
          <w:rFonts w:hint="cs"/>
          <w:rtl/>
        </w:rPr>
        <w:t>گیر</w:t>
      </w:r>
      <w:r w:rsidRPr="00807FA3">
        <w:rPr>
          <w:rFonts w:hint="cs"/>
          <w:rtl/>
        </w:rPr>
        <w:t>ند</w:t>
      </w:r>
      <w:r w:rsidR="002679BC">
        <w:rPr>
          <w:rFonts w:hint="cs"/>
          <w:rtl/>
        </w:rPr>
        <w:t xml:space="preserve"> و ھرگز تغ</w:t>
      </w:r>
      <w:r>
        <w:rPr>
          <w:rFonts w:hint="cs"/>
          <w:rtl/>
        </w:rPr>
        <w:t>یری (در ایمان و عھد و پیمان آنان) پیدا نشد</w:t>
      </w:r>
      <w:r w:rsidRPr="008421EC">
        <w:rPr>
          <w:rStyle w:val="Char8"/>
          <w:rtl/>
        </w:rPr>
        <w:t>»</w:t>
      </w:r>
      <w:r w:rsidR="00A56D1E">
        <w:rPr>
          <w:rFonts w:hint="cs"/>
          <w:rtl/>
        </w:rPr>
        <w:t>.</w:t>
      </w:r>
    </w:p>
    <w:p w:rsidR="00886A71" w:rsidRDefault="00886A71" w:rsidP="003F3520">
      <w:pPr>
        <w:pStyle w:val="a8"/>
        <w:rPr>
          <w:rtl/>
        </w:rPr>
      </w:pPr>
      <w:r>
        <w:rPr>
          <w:rFonts w:hint="cs"/>
          <w:rtl/>
        </w:rPr>
        <w:t>و وقتی ک</w:t>
      </w:r>
      <w:r w:rsidR="000F0DF3">
        <w:rPr>
          <w:rFonts w:hint="cs"/>
          <w:rtl/>
        </w:rPr>
        <w:t>ه</w:t>
      </w:r>
      <w:r>
        <w:rPr>
          <w:rFonts w:hint="cs"/>
          <w:rtl/>
        </w:rPr>
        <w:t xml:space="preserve"> آن ھم</w:t>
      </w:r>
      <w:r w:rsidR="000F0DF3">
        <w:rPr>
          <w:rFonts w:hint="cs"/>
          <w:rtl/>
        </w:rPr>
        <w:t>ه</w:t>
      </w:r>
      <w:r>
        <w:rPr>
          <w:rFonts w:hint="cs"/>
          <w:rtl/>
        </w:rPr>
        <w:t xml:space="preserve"> ایمان و فداکاری را در اصحاب پیامبر می‌بینیم ب</w:t>
      </w:r>
      <w:r w:rsidR="000F0DF3">
        <w:rPr>
          <w:rFonts w:hint="cs"/>
          <w:rtl/>
        </w:rPr>
        <w:t>ه</w:t>
      </w:r>
      <w:r>
        <w:rPr>
          <w:rFonts w:hint="cs"/>
          <w:rtl/>
        </w:rPr>
        <w:t xml:space="preserve"> یاد فرمود</w:t>
      </w:r>
      <w:r w:rsidR="000F0DF3">
        <w:rPr>
          <w:rFonts w:hint="cs"/>
          <w:rtl/>
        </w:rPr>
        <w:t>ۀ</w:t>
      </w:r>
      <w:r>
        <w:rPr>
          <w:rFonts w:hint="cs"/>
          <w:rtl/>
        </w:rPr>
        <w:t xml:space="preserve"> پیامبر می‌افتیم ک</w:t>
      </w:r>
      <w:r w:rsidR="000F0DF3">
        <w:rPr>
          <w:rFonts w:hint="cs"/>
          <w:rtl/>
        </w:rPr>
        <w:t>ه</w:t>
      </w:r>
      <w:r>
        <w:rPr>
          <w:rFonts w:hint="cs"/>
          <w:rtl/>
        </w:rPr>
        <w:t xml:space="preserve"> فرمود:</w:t>
      </w:r>
    </w:p>
    <w:p w:rsidR="00D10CF5" w:rsidRDefault="00886A71" w:rsidP="000F0DF3">
      <w:pPr>
        <w:pStyle w:val="a8"/>
        <w:rPr>
          <w:rtl/>
        </w:rPr>
      </w:pPr>
      <w:r>
        <w:rPr>
          <w:rFonts w:ascii="Traditional Arabic" w:hAnsi="Traditional Arabic" w:cs="Traditional Arabic"/>
          <w:rtl/>
        </w:rPr>
        <w:t>«</w:t>
      </w:r>
      <w:r w:rsidR="00E936D4" w:rsidRPr="00E936D4">
        <w:rPr>
          <w:rStyle w:val="Char3"/>
          <w:rFonts w:hint="cs"/>
          <w:rtl/>
        </w:rPr>
        <w:t>الله الله ف</w:t>
      </w:r>
      <w:r w:rsidR="00E936D4">
        <w:rPr>
          <w:rStyle w:val="Char3"/>
          <w:rFonts w:hint="cs"/>
          <w:rtl/>
        </w:rPr>
        <w:t>ِ</w:t>
      </w:r>
      <w:r w:rsidR="00E936D4" w:rsidRPr="00E936D4">
        <w:rPr>
          <w:rStyle w:val="Char3"/>
          <w:rFonts w:hint="cs"/>
          <w:rtl/>
        </w:rPr>
        <w:t>ي ا</w:t>
      </w:r>
      <w:r w:rsidR="00E936D4">
        <w:rPr>
          <w:rStyle w:val="Char3"/>
          <w:rFonts w:hint="cs"/>
          <w:rtl/>
        </w:rPr>
        <w:t>َ</w:t>
      </w:r>
      <w:r w:rsidR="00E936D4" w:rsidRPr="00E936D4">
        <w:rPr>
          <w:rStyle w:val="Char3"/>
          <w:rFonts w:hint="cs"/>
          <w:rtl/>
        </w:rPr>
        <w:t>ص</w:t>
      </w:r>
      <w:r w:rsidR="00E936D4">
        <w:rPr>
          <w:rStyle w:val="Char3"/>
          <w:rFonts w:hint="cs"/>
          <w:rtl/>
        </w:rPr>
        <w:t>ْ</w:t>
      </w:r>
      <w:r w:rsidR="00E936D4" w:rsidRPr="00E936D4">
        <w:rPr>
          <w:rStyle w:val="Char3"/>
          <w:rFonts w:hint="cs"/>
          <w:rtl/>
        </w:rPr>
        <w:t>ح</w:t>
      </w:r>
      <w:r w:rsidR="00E936D4">
        <w:rPr>
          <w:rStyle w:val="Char3"/>
          <w:rFonts w:hint="cs"/>
          <w:rtl/>
        </w:rPr>
        <w:t>َ</w:t>
      </w:r>
      <w:r w:rsidR="00E936D4" w:rsidRPr="00E936D4">
        <w:rPr>
          <w:rStyle w:val="Char3"/>
          <w:rFonts w:hint="cs"/>
          <w:rtl/>
        </w:rPr>
        <w:t>اب</w:t>
      </w:r>
      <w:r w:rsidR="00E936D4">
        <w:rPr>
          <w:rStyle w:val="Char3"/>
          <w:rFonts w:hint="cs"/>
          <w:rtl/>
        </w:rPr>
        <w:t>ِ</w:t>
      </w:r>
      <w:r w:rsidR="00E936D4" w:rsidRPr="00E936D4">
        <w:rPr>
          <w:rStyle w:val="Char3"/>
          <w:rFonts w:hint="cs"/>
          <w:rtl/>
        </w:rPr>
        <w:t>ي ف</w:t>
      </w:r>
      <w:r w:rsidR="00E936D4">
        <w:rPr>
          <w:rStyle w:val="Char3"/>
          <w:rFonts w:hint="cs"/>
          <w:rtl/>
        </w:rPr>
        <w:t>َ</w:t>
      </w:r>
      <w:r w:rsidR="00E936D4" w:rsidRPr="00E936D4">
        <w:rPr>
          <w:rStyle w:val="Char3"/>
          <w:rFonts w:hint="cs"/>
          <w:rtl/>
        </w:rPr>
        <w:t>و</w:t>
      </w:r>
      <w:r w:rsidR="00E936D4">
        <w:rPr>
          <w:rStyle w:val="Char3"/>
          <w:rFonts w:hint="cs"/>
          <w:rtl/>
        </w:rPr>
        <w:t>َ</w:t>
      </w:r>
      <w:r w:rsidR="00E936D4" w:rsidRPr="00E936D4">
        <w:rPr>
          <w:rStyle w:val="Char3"/>
          <w:rFonts w:hint="cs"/>
          <w:rtl/>
        </w:rPr>
        <w:t>الله</w:t>
      </w:r>
      <w:r w:rsidR="00E936D4">
        <w:rPr>
          <w:rStyle w:val="Char3"/>
          <w:rFonts w:hint="cs"/>
          <w:rtl/>
        </w:rPr>
        <w:t>ِ</w:t>
      </w:r>
      <w:r w:rsidR="00E936D4" w:rsidRPr="00E936D4">
        <w:rPr>
          <w:rStyle w:val="Char3"/>
          <w:rFonts w:hint="cs"/>
          <w:rtl/>
        </w:rPr>
        <w:t xml:space="preserve"> ل</w:t>
      </w:r>
      <w:r w:rsidR="00E936D4">
        <w:rPr>
          <w:rStyle w:val="Char3"/>
          <w:rFonts w:hint="cs"/>
          <w:rtl/>
        </w:rPr>
        <w:t>َ</w:t>
      </w:r>
      <w:r w:rsidR="00E936D4" w:rsidRPr="00E936D4">
        <w:rPr>
          <w:rStyle w:val="Char3"/>
          <w:rFonts w:hint="cs"/>
          <w:rtl/>
        </w:rPr>
        <w:t>و</w:t>
      </w:r>
      <w:r w:rsidR="00E936D4">
        <w:rPr>
          <w:rStyle w:val="Char3"/>
          <w:rFonts w:hint="cs"/>
          <w:rtl/>
        </w:rPr>
        <w:t>ْ</w:t>
      </w:r>
      <w:r w:rsidR="00E936D4" w:rsidRPr="00E936D4">
        <w:rPr>
          <w:rStyle w:val="Char3"/>
          <w:rFonts w:hint="cs"/>
          <w:rtl/>
        </w:rPr>
        <w:t xml:space="preserve"> ا</w:t>
      </w:r>
      <w:r w:rsidR="00E936D4">
        <w:rPr>
          <w:rStyle w:val="Char3"/>
          <w:rFonts w:hint="cs"/>
          <w:rtl/>
        </w:rPr>
        <w:t>َ</w:t>
      </w:r>
      <w:r w:rsidR="00E936D4" w:rsidRPr="00E936D4">
        <w:rPr>
          <w:rStyle w:val="Char3"/>
          <w:rFonts w:hint="cs"/>
          <w:rtl/>
        </w:rPr>
        <w:t>ن</w:t>
      </w:r>
      <w:r w:rsidR="00E936D4">
        <w:rPr>
          <w:rStyle w:val="Char3"/>
          <w:rFonts w:hint="cs"/>
          <w:rtl/>
        </w:rPr>
        <w:t>ْ</w:t>
      </w:r>
      <w:r w:rsidR="00E936D4" w:rsidRPr="00E936D4">
        <w:rPr>
          <w:rStyle w:val="Char3"/>
          <w:rFonts w:hint="cs"/>
          <w:rtl/>
        </w:rPr>
        <w:t>ف</w:t>
      </w:r>
      <w:r w:rsidR="00E936D4">
        <w:rPr>
          <w:rStyle w:val="Char3"/>
          <w:rFonts w:hint="cs"/>
          <w:rtl/>
        </w:rPr>
        <w:t>َ</w:t>
      </w:r>
      <w:r w:rsidR="00E936D4" w:rsidRPr="00E936D4">
        <w:rPr>
          <w:rStyle w:val="Char3"/>
          <w:rFonts w:hint="cs"/>
          <w:rtl/>
        </w:rPr>
        <w:t>ق</w:t>
      </w:r>
      <w:r w:rsidR="00E936D4">
        <w:rPr>
          <w:rStyle w:val="Char3"/>
          <w:rFonts w:hint="cs"/>
          <w:rtl/>
        </w:rPr>
        <w:t>َ</w:t>
      </w:r>
      <w:r w:rsidR="00E936D4" w:rsidRPr="00E936D4">
        <w:rPr>
          <w:rStyle w:val="Char3"/>
          <w:rFonts w:hint="cs"/>
          <w:rtl/>
        </w:rPr>
        <w:t xml:space="preserve"> ا</w:t>
      </w:r>
      <w:r w:rsidR="00E936D4">
        <w:rPr>
          <w:rStyle w:val="Char3"/>
          <w:rFonts w:hint="cs"/>
          <w:rtl/>
        </w:rPr>
        <w:t>َ</w:t>
      </w:r>
      <w:r w:rsidR="00E936D4" w:rsidRPr="00E936D4">
        <w:rPr>
          <w:rStyle w:val="Char3"/>
          <w:rFonts w:hint="cs"/>
          <w:rtl/>
        </w:rPr>
        <w:t>ح</w:t>
      </w:r>
      <w:r w:rsidR="00E936D4">
        <w:rPr>
          <w:rStyle w:val="Char3"/>
          <w:rFonts w:hint="cs"/>
          <w:rtl/>
        </w:rPr>
        <w:t>َ</w:t>
      </w:r>
      <w:r w:rsidR="00E936D4" w:rsidRPr="00E936D4">
        <w:rPr>
          <w:rStyle w:val="Char3"/>
          <w:rFonts w:hint="cs"/>
          <w:rtl/>
        </w:rPr>
        <w:t>د</w:t>
      </w:r>
      <w:r w:rsidR="00E936D4">
        <w:rPr>
          <w:rStyle w:val="Char3"/>
          <w:rFonts w:hint="cs"/>
          <w:rtl/>
        </w:rPr>
        <w:t>ٌ</w:t>
      </w:r>
      <w:r w:rsidR="00E936D4" w:rsidRPr="00E936D4">
        <w:rPr>
          <w:rStyle w:val="Char3"/>
          <w:rFonts w:hint="cs"/>
          <w:rtl/>
        </w:rPr>
        <w:t xml:space="preserve"> م</w:t>
      </w:r>
      <w:r w:rsidR="00D10CF5">
        <w:rPr>
          <w:rStyle w:val="Char3"/>
          <w:rFonts w:hint="cs"/>
          <w:rtl/>
        </w:rPr>
        <w:t>ِّ</w:t>
      </w:r>
      <w:r w:rsidR="00E936D4" w:rsidRPr="00E936D4">
        <w:rPr>
          <w:rStyle w:val="Char3"/>
          <w:rFonts w:hint="cs"/>
          <w:rtl/>
        </w:rPr>
        <w:t>ل</w:t>
      </w:r>
      <w:r w:rsidR="00D10CF5">
        <w:rPr>
          <w:rStyle w:val="Char3"/>
          <w:rFonts w:hint="cs"/>
          <w:rtl/>
        </w:rPr>
        <w:t>ءَ</w:t>
      </w:r>
      <w:r w:rsidR="00E936D4" w:rsidRPr="00E936D4">
        <w:rPr>
          <w:rStyle w:val="Char3"/>
          <w:rFonts w:hint="cs"/>
          <w:rtl/>
        </w:rPr>
        <w:t xml:space="preserve"> الا</w:t>
      </w:r>
      <w:r w:rsidR="00D10CF5">
        <w:rPr>
          <w:rStyle w:val="Char3"/>
          <w:rFonts w:hint="cs"/>
          <w:rtl/>
        </w:rPr>
        <w:t>َ</w:t>
      </w:r>
      <w:r w:rsidR="00E936D4" w:rsidRPr="00E936D4">
        <w:rPr>
          <w:rStyle w:val="Char3"/>
          <w:rFonts w:hint="cs"/>
          <w:rtl/>
        </w:rPr>
        <w:t>ر</w:t>
      </w:r>
      <w:r w:rsidR="00D10CF5">
        <w:rPr>
          <w:rStyle w:val="Char3"/>
          <w:rFonts w:hint="cs"/>
          <w:rtl/>
        </w:rPr>
        <w:t>ْ</w:t>
      </w:r>
      <w:r w:rsidR="00E936D4" w:rsidRPr="00E936D4">
        <w:rPr>
          <w:rStyle w:val="Char3"/>
          <w:rFonts w:hint="cs"/>
          <w:rtl/>
        </w:rPr>
        <w:t>ض</w:t>
      </w:r>
      <w:r w:rsidR="00D10CF5">
        <w:rPr>
          <w:rStyle w:val="Char3"/>
          <w:rFonts w:hint="cs"/>
          <w:rtl/>
        </w:rPr>
        <w:t>ِ</w:t>
      </w:r>
      <w:r w:rsidR="00E936D4" w:rsidRPr="00E936D4">
        <w:rPr>
          <w:rStyle w:val="Char3"/>
          <w:rFonts w:hint="cs"/>
          <w:rtl/>
        </w:rPr>
        <w:t xml:space="preserve"> ذ</w:t>
      </w:r>
      <w:r w:rsidR="00D10CF5">
        <w:rPr>
          <w:rStyle w:val="Char3"/>
          <w:rFonts w:hint="cs"/>
          <w:rtl/>
        </w:rPr>
        <w:t>َ</w:t>
      </w:r>
      <w:r w:rsidR="00E936D4" w:rsidRPr="00E936D4">
        <w:rPr>
          <w:rStyle w:val="Char3"/>
          <w:rFonts w:hint="cs"/>
          <w:rtl/>
        </w:rPr>
        <w:t>ه</w:t>
      </w:r>
      <w:r w:rsidR="00D10CF5">
        <w:rPr>
          <w:rStyle w:val="Char3"/>
          <w:rFonts w:hint="cs"/>
          <w:rtl/>
        </w:rPr>
        <w:t>َ</w:t>
      </w:r>
      <w:r w:rsidR="00E936D4" w:rsidRPr="00E936D4">
        <w:rPr>
          <w:rStyle w:val="Char3"/>
          <w:rFonts w:hint="cs"/>
          <w:rtl/>
        </w:rPr>
        <w:t>باً م</w:t>
      </w:r>
      <w:r w:rsidR="00D10CF5">
        <w:rPr>
          <w:rStyle w:val="Char3"/>
          <w:rFonts w:hint="cs"/>
          <w:rtl/>
        </w:rPr>
        <w:t>َ</w:t>
      </w:r>
      <w:r w:rsidR="00E936D4" w:rsidRPr="00E936D4">
        <w:rPr>
          <w:rStyle w:val="Char3"/>
          <w:rFonts w:hint="cs"/>
          <w:rtl/>
        </w:rPr>
        <w:t>ا ب</w:t>
      </w:r>
      <w:r w:rsidR="00D10CF5">
        <w:rPr>
          <w:rStyle w:val="Char3"/>
          <w:rFonts w:hint="cs"/>
          <w:rtl/>
        </w:rPr>
        <w:t>َ</w:t>
      </w:r>
      <w:r w:rsidR="00E936D4" w:rsidRPr="00E936D4">
        <w:rPr>
          <w:rStyle w:val="Char3"/>
          <w:rFonts w:hint="cs"/>
          <w:rtl/>
        </w:rPr>
        <w:t>ل</w:t>
      </w:r>
      <w:r w:rsidR="00D10CF5">
        <w:rPr>
          <w:rStyle w:val="Char3"/>
          <w:rFonts w:hint="cs"/>
          <w:rtl/>
        </w:rPr>
        <w:t>َ</w:t>
      </w:r>
      <w:r w:rsidR="00E936D4" w:rsidRPr="00E936D4">
        <w:rPr>
          <w:rStyle w:val="Char3"/>
          <w:rFonts w:hint="cs"/>
          <w:rtl/>
        </w:rPr>
        <w:t>غ</w:t>
      </w:r>
      <w:r w:rsidR="00D10CF5">
        <w:rPr>
          <w:rStyle w:val="Char3"/>
          <w:rFonts w:hint="cs"/>
          <w:rtl/>
        </w:rPr>
        <w:t>َ</w:t>
      </w:r>
      <w:r w:rsidR="00E936D4" w:rsidRPr="00E936D4">
        <w:rPr>
          <w:rStyle w:val="Char3"/>
          <w:rFonts w:hint="cs"/>
          <w:rtl/>
        </w:rPr>
        <w:t xml:space="preserve"> م</w:t>
      </w:r>
      <w:r w:rsidR="00D10CF5">
        <w:rPr>
          <w:rStyle w:val="Char3"/>
          <w:rFonts w:hint="cs"/>
          <w:rtl/>
        </w:rPr>
        <w:t>ُ</w:t>
      </w:r>
      <w:r w:rsidR="00E936D4" w:rsidRPr="00E936D4">
        <w:rPr>
          <w:rStyle w:val="Char3"/>
          <w:rFonts w:hint="cs"/>
          <w:rtl/>
        </w:rPr>
        <w:t>دّ ا</w:t>
      </w:r>
      <w:r w:rsidR="00D10CF5">
        <w:rPr>
          <w:rStyle w:val="Char3"/>
          <w:rFonts w:hint="cs"/>
          <w:rtl/>
        </w:rPr>
        <w:t>َ</w:t>
      </w:r>
      <w:r w:rsidR="00E936D4" w:rsidRPr="00E936D4">
        <w:rPr>
          <w:rStyle w:val="Char3"/>
          <w:rFonts w:hint="cs"/>
          <w:rtl/>
        </w:rPr>
        <w:t>ح</w:t>
      </w:r>
      <w:r w:rsidR="00D10CF5">
        <w:rPr>
          <w:rStyle w:val="Char3"/>
          <w:rFonts w:hint="cs"/>
          <w:rtl/>
        </w:rPr>
        <w:t>َ</w:t>
      </w:r>
      <w:r w:rsidR="00E936D4" w:rsidRPr="00E936D4">
        <w:rPr>
          <w:rStyle w:val="Char3"/>
          <w:rFonts w:hint="cs"/>
          <w:rtl/>
        </w:rPr>
        <w:t>د</w:t>
      </w:r>
      <w:r w:rsidR="00D10CF5">
        <w:rPr>
          <w:rStyle w:val="Char3"/>
          <w:rFonts w:hint="cs"/>
          <w:rtl/>
        </w:rPr>
        <w:t>ِ</w:t>
      </w:r>
      <w:r w:rsidR="00E936D4" w:rsidRPr="00E936D4">
        <w:rPr>
          <w:rStyle w:val="Char3"/>
          <w:rFonts w:hint="cs"/>
          <w:rtl/>
        </w:rPr>
        <w:t>ه</w:t>
      </w:r>
      <w:r w:rsidR="00D10CF5">
        <w:rPr>
          <w:rStyle w:val="Char3"/>
          <w:rFonts w:hint="cs"/>
          <w:rtl/>
        </w:rPr>
        <w:t>ِ</w:t>
      </w:r>
      <w:r w:rsidR="00E936D4" w:rsidRPr="00E936D4">
        <w:rPr>
          <w:rStyle w:val="Char3"/>
          <w:rFonts w:hint="cs"/>
          <w:rtl/>
        </w:rPr>
        <w:t>م و</w:t>
      </w:r>
      <w:r w:rsidR="00D10CF5">
        <w:rPr>
          <w:rStyle w:val="Char3"/>
          <w:rFonts w:hint="cs"/>
          <w:rtl/>
        </w:rPr>
        <w:t>َ</w:t>
      </w:r>
      <w:r w:rsidR="00E936D4" w:rsidRPr="00E936D4">
        <w:rPr>
          <w:rStyle w:val="Char3"/>
          <w:rFonts w:hint="cs"/>
          <w:rtl/>
        </w:rPr>
        <w:t>ل</w:t>
      </w:r>
      <w:r w:rsidR="00D10CF5">
        <w:rPr>
          <w:rStyle w:val="Char3"/>
          <w:rFonts w:hint="cs"/>
          <w:rtl/>
        </w:rPr>
        <w:t>َ</w:t>
      </w:r>
      <w:r w:rsidR="00E936D4" w:rsidRPr="00E936D4">
        <w:rPr>
          <w:rStyle w:val="Char3"/>
          <w:rFonts w:hint="cs"/>
          <w:rtl/>
        </w:rPr>
        <w:t>ا ن</w:t>
      </w:r>
      <w:r w:rsidR="00D10CF5">
        <w:rPr>
          <w:rStyle w:val="Char3"/>
          <w:rFonts w:hint="cs"/>
          <w:rtl/>
        </w:rPr>
        <w:t>َ</w:t>
      </w:r>
      <w:r w:rsidR="00E936D4" w:rsidRPr="00E936D4">
        <w:rPr>
          <w:rStyle w:val="Char3"/>
          <w:rFonts w:hint="cs"/>
          <w:rtl/>
        </w:rPr>
        <w:t>ص</w:t>
      </w:r>
      <w:r w:rsidR="00D10CF5">
        <w:rPr>
          <w:rStyle w:val="Char3"/>
          <w:rFonts w:hint="cs"/>
          <w:rtl/>
        </w:rPr>
        <w:t>ِ</w:t>
      </w:r>
      <w:r w:rsidR="00E936D4" w:rsidRPr="00E936D4">
        <w:rPr>
          <w:rStyle w:val="Char3"/>
          <w:rFonts w:hint="cs"/>
          <w:rtl/>
        </w:rPr>
        <w:t>ي</w:t>
      </w:r>
      <w:r w:rsidR="00D10CF5">
        <w:rPr>
          <w:rStyle w:val="Char3"/>
          <w:rFonts w:hint="cs"/>
          <w:rtl/>
        </w:rPr>
        <w:t>ْ</w:t>
      </w:r>
      <w:r w:rsidR="00E936D4" w:rsidRPr="00E936D4">
        <w:rPr>
          <w:rStyle w:val="Char3"/>
          <w:rFonts w:hint="cs"/>
          <w:rtl/>
        </w:rPr>
        <w:t>ف</w:t>
      </w:r>
      <w:r w:rsidR="00D10CF5">
        <w:rPr>
          <w:rStyle w:val="Char3"/>
          <w:rFonts w:hint="cs"/>
          <w:rtl/>
        </w:rPr>
        <w:t>َ</w:t>
      </w:r>
      <w:r w:rsidR="00E936D4" w:rsidRPr="00E936D4">
        <w:rPr>
          <w:rStyle w:val="Char3"/>
          <w:rFonts w:hint="cs"/>
          <w:rtl/>
        </w:rPr>
        <w:t>ه</w:t>
      </w:r>
      <w:r>
        <w:rPr>
          <w:rFonts w:ascii="Traditional Arabic" w:hAnsi="Traditional Arabic" w:cs="Traditional Arabic"/>
          <w:rtl/>
        </w:rPr>
        <w:t>»</w:t>
      </w:r>
      <w:r w:rsidR="002679BC">
        <w:rPr>
          <w:rFonts w:hint="cs"/>
          <w:rtl/>
        </w:rPr>
        <w:t>.</w:t>
      </w:r>
      <w:r>
        <w:rPr>
          <w:rFonts w:hint="cs"/>
          <w:rtl/>
        </w:rPr>
        <w:t xml:space="preserve"> </w:t>
      </w:r>
      <w:r w:rsidR="00A12B81">
        <w:rPr>
          <w:rFonts w:ascii="Traditional Arabic" w:hAnsi="Traditional Arabic" w:cs="Traditional Arabic"/>
          <w:rtl/>
        </w:rPr>
        <w:t>«</w:t>
      </w:r>
      <w:r w:rsidR="00B45015">
        <w:rPr>
          <w:rStyle w:val="Chare"/>
          <w:rFonts w:hint="cs"/>
          <w:rtl/>
        </w:rPr>
        <w:t>خدا را، خدا را (بترسید از خدا</w:t>
      </w:r>
      <w:r w:rsidR="00A12B81" w:rsidRPr="00A12B81">
        <w:rPr>
          <w:rStyle w:val="Chare"/>
          <w:rFonts w:hint="cs"/>
          <w:rtl/>
        </w:rPr>
        <w:t>) در مورد اص</w:t>
      </w:r>
      <w:r w:rsidR="000F0DF3">
        <w:rPr>
          <w:rStyle w:val="Chare"/>
          <w:rFonts w:hint="cs"/>
          <w:rtl/>
        </w:rPr>
        <w:t>ح</w:t>
      </w:r>
      <w:r w:rsidR="00A12B81" w:rsidRPr="00A12B81">
        <w:rPr>
          <w:rStyle w:val="Chare"/>
          <w:rFonts w:hint="cs"/>
          <w:rtl/>
        </w:rPr>
        <w:t>اب من، ب</w:t>
      </w:r>
      <w:r w:rsidR="000F0DF3">
        <w:rPr>
          <w:rStyle w:val="Chare"/>
          <w:rFonts w:hint="cs"/>
          <w:rtl/>
        </w:rPr>
        <w:t>ه</w:t>
      </w:r>
      <w:r w:rsidR="00A12B81" w:rsidRPr="00A12B81">
        <w:rPr>
          <w:rStyle w:val="Chare"/>
          <w:rFonts w:hint="cs"/>
          <w:rtl/>
        </w:rPr>
        <w:t xml:space="preserve"> خدا سوگند اگر یک کوھی از طلا را انفاق کنید ب</w:t>
      </w:r>
      <w:r w:rsidR="000F0DF3">
        <w:rPr>
          <w:rStyle w:val="Chare"/>
          <w:rFonts w:hint="cs"/>
          <w:rtl/>
        </w:rPr>
        <w:t>ه</w:t>
      </w:r>
      <w:r w:rsidR="00A12B81" w:rsidRPr="00A12B81">
        <w:rPr>
          <w:rStyle w:val="Chare"/>
          <w:rFonts w:hint="cs"/>
          <w:rtl/>
        </w:rPr>
        <w:t xml:space="preserve"> انداز</w:t>
      </w:r>
      <w:r w:rsidR="000F0DF3">
        <w:rPr>
          <w:rStyle w:val="Chare"/>
          <w:rFonts w:hint="cs"/>
          <w:rtl/>
        </w:rPr>
        <w:t>ۀ</w:t>
      </w:r>
      <w:r w:rsidR="00A12B81" w:rsidRPr="00A12B81">
        <w:rPr>
          <w:rStyle w:val="Chare"/>
          <w:rFonts w:hint="cs"/>
          <w:rtl/>
        </w:rPr>
        <w:t xml:space="preserve"> یک مشت طلای آنان یا نصف مشت آنان نخواھد بود</w:t>
      </w:r>
      <w:r w:rsidR="00A12B81">
        <w:rPr>
          <w:rFonts w:ascii="Traditional Arabic" w:hAnsi="Traditional Arabic" w:cs="Traditional Arabic"/>
          <w:rtl/>
        </w:rPr>
        <w:t>»</w:t>
      </w:r>
      <w:r w:rsidR="00A56D1E">
        <w:rPr>
          <w:rFonts w:hint="cs"/>
          <w:rtl/>
        </w:rPr>
        <w:t>.</w:t>
      </w:r>
    </w:p>
    <w:p w:rsidR="00DD32A4" w:rsidRDefault="00D10CF5" w:rsidP="003F3520">
      <w:pPr>
        <w:pStyle w:val="a8"/>
        <w:rPr>
          <w:rtl/>
          <w:lang w:bidi="ur-PK"/>
        </w:rPr>
      </w:pPr>
      <w:r>
        <w:rPr>
          <w:rFonts w:hint="cs"/>
          <w:rtl/>
          <w:lang w:bidi="ur-PK"/>
        </w:rPr>
        <w:t>خدایا از تو می‌خواھیم، تو ک</w:t>
      </w:r>
      <w:r w:rsidR="000F0DF3">
        <w:rPr>
          <w:rFonts w:hint="cs"/>
          <w:rtl/>
          <w:lang w:bidi="ur-PK"/>
        </w:rPr>
        <w:t>ه</w:t>
      </w:r>
      <w:r>
        <w:rPr>
          <w:rFonts w:hint="cs"/>
          <w:rtl/>
          <w:lang w:bidi="ur-PK"/>
        </w:rPr>
        <w:t xml:space="preserve"> </w:t>
      </w:r>
      <w:r w:rsidRPr="00807FA3">
        <w:rPr>
          <w:rFonts w:hint="cs"/>
          <w:rtl/>
        </w:rPr>
        <w:t>مال</w:t>
      </w:r>
      <w:r w:rsidR="002679BC" w:rsidRPr="00807FA3">
        <w:rPr>
          <w:rFonts w:hint="cs"/>
          <w:rtl/>
        </w:rPr>
        <w:t>ک</w:t>
      </w:r>
      <w:r>
        <w:rPr>
          <w:rFonts w:hint="cs"/>
          <w:rtl/>
          <w:lang w:bidi="ur-PK"/>
        </w:rPr>
        <w:t xml:space="preserve"> ھم</w:t>
      </w:r>
      <w:r w:rsidR="000F0DF3">
        <w:rPr>
          <w:rFonts w:hint="cs"/>
          <w:rtl/>
          <w:lang w:bidi="ur-PK"/>
        </w:rPr>
        <w:t>ۀ</w:t>
      </w:r>
      <w:r>
        <w:rPr>
          <w:rFonts w:hint="cs"/>
          <w:rtl/>
          <w:lang w:bidi="ur-PK"/>
        </w:rPr>
        <w:t xml:space="preserve"> ھستی می‌باشی و بر ھر چیز توانایی و ھر چ</w:t>
      </w:r>
      <w:r w:rsidR="000F0DF3">
        <w:rPr>
          <w:rFonts w:hint="cs"/>
          <w:rtl/>
          <w:lang w:bidi="ur-PK"/>
        </w:rPr>
        <w:t>ه</w:t>
      </w:r>
      <w:r>
        <w:rPr>
          <w:rFonts w:hint="cs"/>
          <w:rtl/>
          <w:lang w:bidi="ur-PK"/>
        </w:rPr>
        <w:t xml:space="preserve"> بخواھی خواھد شد، ب</w:t>
      </w:r>
      <w:r w:rsidR="000F0DF3">
        <w:rPr>
          <w:rFonts w:hint="cs"/>
          <w:rtl/>
          <w:lang w:bidi="ur-PK"/>
        </w:rPr>
        <w:t>ه</w:t>
      </w:r>
      <w:r>
        <w:rPr>
          <w:rFonts w:hint="cs"/>
          <w:rtl/>
          <w:lang w:bidi="ur-PK"/>
        </w:rPr>
        <w:t xml:space="preserve"> اسلام و مسلمین عزت عطا بفرمایی و دشمنان طغیان</w:t>
      </w:r>
      <w:r w:rsidR="00807FA3">
        <w:rPr>
          <w:rFonts w:hint="eastAsia"/>
          <w:rtl/>
          <w:lang w:bidi="ur-PK"/>
        </w:rPr>
        <w:t>‌</w:t>
      </w:r>
      <w:r>
        <w:rPr>
          <w:rFonts w:hint="cs"/>
          <w:rtl/>
          <w:lang w:bidi="ur-PK"/>
        </w:rPr>
        <w:t>گر خود را نابود بفرمایی و از قلمرو دین مبین و ارتش موحدین حمایت بفرمایی</w:t>
      </w:r>
      <w:r w:rsidR="00A56D1E">
        <w:rPr>
          <w:rFonts w:hint="cs"/>
          <w:rtl/>
          <w:lang w:bidi="ur-PK"/>
        </w:rPr>
        <w:t>.</w:t>
      </w:r>
      <w:r>
        <w:rPr>
          <w:rFonts w:hint="cs"/>
          <w:rtl/>
          <w:lang w:bidi="ur-PK"/>
        </w:rPr>
        <w:t xml:space="preserve"> خداوندا توفیق عمل ب</w:t>
      </w:r>
      <w:r w:rsidR="000F0DF3">
        <w:rPr>
          <w:rFonts w:hint="cs"/>
          <w:rtl/>
          <w:lang w:bidi="ur-PK"/>
        </w:rPr>
        <w:t>ه</w:t>
      </w:r>
      <w:r>
        <w:rPr>
          <w:rFonts w:hint="cs"/>
          <w:rtl/>
          <w:lang w:bidi="ur-PK"/>
        </w:rPr>
        <w:t xml:space="preserve"> قرآن و سنت پیامبر را ب</w:t>
      </w:r>
      <w:r w:rsidR="000F0DF3">
        <w:rPr>
          <w:rFonts w:hint="cs"/>
          <w:rtl/>
          <w:lang w:bidi="ur-PK"/>
        </w:rPr>
        <w:t>ه</w:t>
      </w:r>
      <w:r>
        <w:rPr>
          <w:rFonts w:hint="cs"/>
          <w:rtl/>
          <w:lang w:bidi="ur-PK"/>
        </w:rPr>
        <w:t xml:space="preserve"> ما عطا بفرما ای مھربان‌ترین مھربانان و از ما امت محم</w:t>
      </w:r>
      <w:r w:rsidR="00DD32A4">
        <w:rPr>
          <w:rFonts w:hint="cs"/>
          <w:rtl/>
          <w:lang w:bidi="ur-PK"/>
        </w:rPr>
        <w:t>ّ</w:t>
      </w:r>
      <w:r>
        <w:rPr>
          <w:rFonts w:hint="cs"/>
          <w:rtl/>
          <w:lang w:bidi="ur-PK"/>
        </w:rPr>
        <w:t>د</w:t>
      </w:r>
      <w:r w:rsidR="00DD32A4">
        <w:rPr>
          <w:rFonts w:hint="cs"/>
          <w:rtl/>
          <w:lang w:bidi="ur-PK"/>
        </w:rPr>
        <w:t xml:space="preserve"> </w:t>
      </w:r>
      <w:r w:rsidR="00DD32A4">
        <w:rPr>
          <w:rFonts w:cs="CTraditional Arabic" w:hint="cs"/>
          <w:rtl/>
          <w:lang w:bidi="ur-PK"/>
        </w:rPr>
        <w:t>ص</w:t>
      </w:r>
      <w:r w:rsidR="00DD32A4">
        <w:rPr>
          <w:rFonts w:hint="cs"/>
          <w:rtl/>
          <w:lang w:bidi="ur-PK"/>
        </w:rPr>
        <w:t xml:space="preserve"> درگذر یا رب العالمین</w:t>
      </w:r>
      <w:r w:rsidR="00A56D1E">
        <w:rPr>
          <w:rFonts w:hint="cs"/>
          <w:rtl/>
          <w:lang w:bidi="ur-PK"/>
        </w:rPr>
        <w:t>.</w:t>
      </w:r>
      <w:r w:rsidR="00DD32A4">
        <w:rPr>
          <w:rFonts w:hint="cs"/>
          <w:rtl/>
          <w:lang w:bidi="ur-PK"/>
        </w:rPr>
        <w:t xml:space="preserve"> از پروردگار مھربان می‌خواھم ما را مورد آمرزش قرار دھد</w:t>
      </w:r>
      <w:r w:rsidR="00A56D1E">
        <w:rPr>
          <w:rFonts w:hint="cs"/>
          <w:rtl/>
          <w:lang w:bidi="ur-PK"/>
        </w:rPr>
        <w:t>.</w:t>
      </w:r>
    </w:p>
    <w:p w:rsidR="00DD32A4" w:rsidRDefault="00DD32A4" w:rsidP="003F3520">
      <w:pPr>
        <w:pStyle w:val="a8"/>
        <w:rPr>
          <w:rtl/>
          <w:lang w:bidi="ur-PK"/>
        </w:rPr>
      </w:pPr>
    </w:p>
    <w:p w:rsidR="00DD32A4" w:rsidRPr="009B4023" w:rsidRDefault="00DD32A4" w:rsidP="00DD32A4">
      <w:pPr>
        <w:pStyle w:val="a4"/>
        <w:ind w:left="3600" w:firstLine="720"/>
        <w:rPr>
          <w:rFonts w:ascii="Calibri" w:hAnsi="Calibri"/>
          <w:rtl/>
          <w:lang w:bidi="ur-PK"/>
        </w:rPr>
      </w:pPr>
      <w:r>
        <w:rPr>
          <w:rFonts w:hint="cs"/>
          <w:rtl/>
        </w:rPr>
        <w:t>والسلام علیکم ورحم</w:t>
      </w:r>
      <w:r w:rsidRPr="00DD32A4">
        <w:rPr>
          <w:rFonts w:hint="cs"/>
          <w:rtl/>
        </w:rPr>
        <w:t>ة</w:t>
      </w:r>
      <w:r>
        <w:rPr>
          <w:rFonts w:hint="cs"/>
          <w:rtl/>
        </w:rPr>
        <w:t xml:space="preserve"> الل</w:t>
      </w:r>
      <w:r w:rsidRPr="009B4023">
        <w:rPr>
          <w:rFonts w:ascii="Calibri" w:hAnsi="Calibri" w:hint="cs"/>
          <w:rtl/>
          <w:lang w:bidi="ar-SA"/>
        </w:rPr>
        <w:t>ه</w:t>
      </w:r>
    </w:p>
    <w:p w:rsidR="00DD32A4" w:rsidRDefault="00DD32A4" w:rsidP="00DD32A4">
      <w:pPr>
        <w:pStyle w:val="a4"/>
        <w:ind w:left="3600" w:firstLine="720"/>
        <w:rPr>
          <w:rtl/>
        </w:rPr>
        <w:sectPr w:rsidR="00DD32A4" w:rsidSect="00C14F87">
          <w:footnotePr>
            <w:numRestart w:val="eachPage"/>
          </w:footnotePr>
          <w:pgSz w:w="9356" w:h="13608" w:code="9"/>
          <w:pgMar w:top="567" w:right="1134" w:bottom="851" w:left="1134" w:header="454" w:footer="0" w:gutter="0"/>
          <w:cols w:space="708"/>
          <w:titlePg/>
          <w:bidi/>
          <w:rtlGutter/>
          <w:docGrid w:linePitch="381"/>
        </w:sectPr>
      </w:pPr>
    </w:p>
    <w:p w:rsidR="00DD32A4" w:rsidRDefault="00DD32A4" w:rsidP="00E24B3C">
      <w:pPr>
        <w:pStyle w:val="a1"/>
        <w:rPr>
          <w:rtl/>
        </w:rPr>
      </w:pPr>
      <w:bookmarkStart w:id="66" w:name="_Toc437893455"/>
      <w:r>
        <w:rPr>
          <w:rFonts w:hint="cs"/>
          <w:rtl/>
        </w:rPr>
        <w:t>خطبۀ سی و چهارم:</w:t>
      </w:r>
      <w:r w:rsidR="00872948">
        <w:rPr>
          <w:rtl/>
        </w:rPr>
        <w:br/>
      </w:r>
      <w:r>
        <w:rPr>
          <w:rFonts w:hint="cs"/>
          <w:rtl/>
        </w:rPr>
        <w:t xml:space="preserve"> اخلاص در نیّت</w:t>
      </w:r>
      <w:bookmarkEnd w:id="66"/>
    </w:p>
    <w:p w:rsidR="000F0DF3" w:rsidRDefault="00E24B3C" w:rsidP="00DD32A4">
      <w:pPr>
        <w:pStyle w:val="a8"/>
        <w:rPr>
          <w:rtl/>
          <w:lang w:bidi="ur-PK"/>
        </w:rPr>
      </w:pPr>
      <w:r>
        <w:rPr>
          <w:rFonts w:hint="cs"/>
          <w:rtl/>
          <w:lang w:bidi="ur-PK"/>
        </w:rPr>
        <w:t>سپاس و ستایش مرآن پروردگاری ک</w:t>
      </w:r>
      <w:r w:rsidR="000F0DF3">
        <w:rPr>
          <w:rFonts w:hint="cs"/>
          <w:rtl/>
          <w:lang w:bidi="ur-PK"/>
        </w:rPr>
        <w:t>ه</w:t>
      </w:r>
      <w:r>
        <w:rPr>
          <w:rFonts w:hint="cs"/>
          <w:rtl/>
          <w:lang w:bidi="ur-PK"/>
        </w:rPr>
        <w:t xml:space="preserve"> ما را </w:t>
      </w:r>
      <w:r w:rsidR="00E6509E">
        <w:rPr>
          <w:rFonts w:hint="cs"/>
          <w:rtl/>
          <w:lang w:bidi="ur-PK"/>
        </w:rPr>
        <w:t>به‌سوی</w:t>
      </w:r>
      <w:r>
        <w:rPr>
          <w:rFonts w:hint="cs"/>
          <w:rtl/>
          <w:lang w:bidi="ur-PK"/>
        </w:rPr>
        <w:t xml:space="preserve"> ستایش خود رھنمون فرمود و اگر ارشاد و راھنمایی او نبود، نیل ب</w:t>
      </w:r>
      <w:r w:rsidR="000F0DF3">
        <w:rPr>
          <w:rFonts w:hint="cs"/>
          <w:rtl/>
          <w:lang w:bidi="ur-PK"/>
        </w:rPr>
        <w:t>ه</w:t>
      </w:r>
      <w:r>
        <w:rPr>
          <w:rFonts w:hint="cs"/>
          <w:rtl/>
          <w:lang w:bidi="ur-PK"/>
        </w:rPr>
        <w:t xml:space="preserve"> چنین توفیقی ممکن نبود</w:t>
      </w:r>
      <w:r w:rsidR="00A56D1E">
        <w:rPr>
          <w:rFonts w:hint="cs"/>
          <w:rtl/>
          <w:lang w:bidi="ur-PK"/>
        </w:rPr>
        <w:t>.</w:t>
      </w:r>
      <w:r>
        <w:rPr>
          <w:rFonts w:hint="cs"/>
          <w:rtl/>
          <w:lang w:bidi="ur-PK"/>
        </w:rPr>
        <w:t xml:space="preserve"> تمسک و اعتماد ب</w:t>
      </w:r>
      <w:r w:rsidR="000F0DF3">
        <w:rPr>
          <w:rFonts w:hint="cs"/>
          <w:rtl/>
          <w:lang w:bidi="ur-PK"/>
        </w:rPr>
        <w:t>ه</w:t>
      </w:r>
      <w:r>
        <w:rPr>
          <w:rFonts w:hint="cs"/>
          <w:rtl/>
          <w:lang w:bidi="ur-PK"/>
        </w:rPr>
        <w:t xml:space="preserve"> اوست و توفیق مرا جز او عامل و علتی نیست</w:t>
      </w:r>
      <w:r w:rsidR="00A56D1E">
        <w:rPr>
          <w:rFonts w:hint="cs"/>
          <w:rtl/>
          <w:lang w:bidi="ur-PK"/>
        </w:rPr>
        <w:t>.</w:t>
      </w:r>
      <w:r>
        <w:rPr>
          <w:rFonts w:hint="cs"/>
          <w:rtl/>
          <w:lang w:bidi="ur-PK"/>
        </w:rPr>
        <w:t xml:space="preserve"> قبل</w:t>
      </w:r>
      <w:r w:rsidR="000F0DF3">
        <w:rPr>
          <w:rFonts w:hint="cs"/>
          <w:rtl/>
          <w:lang w:bidi="ur-PK"/>
        </w:rPr>
        <w:t>ۀ</w:t>
      </w:r>
      <w:r>
        <w:rPr>
          <w:rFonts w:hint="cs"/>
          <w:rtl/>
          <w:lang w:bidi="ur-PK"/>
        </w:rPr>
        <w:t xml:space="preserve"> اتکال من فقط اوست، پس او را می‌ستایم آن</w:t>
      </w:r>
      <w:r w:rsidR="00A82B35">
        <w:rPr>
          <w:rFonts w:hint="cs"/>
          <w:rtl/>
          <w:lang w:bidi="ur-PK"/>
        </w:rPr>
        <w:t xml:space="preserve"> </w:t>
      </w:r>
      <w:r>
        <w:rPr>
          <w:rFonts w:hint="cs"/>
          <w:rtl/>
          <w:lang w:bidi="ur-PK"/>
        </w:rPr>
        <w:t>چنان</w:t>
      </w:r>
      <w:r w:rsidR="00A82B35">
        <w:rPr>
          <w:rFonts w:hint="eastAsia"/>
          <w:rtl/>
          <w:lang w:bidi="ur-PK"/>
        </w:rPr>
        <w:t>‌</w:t>
      </w:r>
      <w:r>
        <w:rPr>
          <w:rFonts w:hint="cs"/>
          <w:rtl/>
          <w:lang w:bidi="ur-PK"/>
        </w:rPr>
        <w:t>ک</w:t>
      </w:r>
      <w:r w:rsidR="000F0DF3">
        <w:rPr>
          <w:rFonts w:hint="cs"/>
          <w:rtl/>
          <w:lang w:bidi="ur-PK"/>
        </w:rPr>
        <w:t>ه</w:t>
      </w:r>
      <w:r>
        <w:rPr>
          <w:rFonts w:hint="cs"/>
          <w:rtl/>
          <w:lang w:bidi="ur-PK"/>
        </w:rPr>
        <w:t xml:space="preserve"> سزاوار مقام خدایی اوست و گواھی می‌دھم جز او معبودی نیست و احد و بی‌شریک است؛ خدای حق و حقیقت و پروردگار عالیمان</w:t>
      </w:r>
      <w:r w:rsidR="00A56D1E">
        <w:rPr>
          <w:rFonts w:hint="cs"/>
          <w:rtl/>
          <w:lang w:bidi="ur-PK"/>
        </w:rPr>
        <w:t>.</w:t>
      </w:r>
      <w:r>
        <w:rPr>
          <w:rFonts w:hint="cs"/>
          <w:rtl/>
          <w:lang w:bidi="ur-PK"/>
        </w:rPr>
        <w:t xml:space="preserve"> و گواھی می‌دھم ک</w:t>
      </w:r>
      <w:r w:rsidR="000F0DF3">
        <w:rPr>
          <w:rFonts w:hint="cs"/>
          <w:rtl/>
          <w:lang w:bidi="ur-PK"/>
        </w:rPr>
        <w:t>ه</w:t>
      </w:r>
      <w:r>
        <w:rPr>
          <w:rFonts w:hint="cs"/>
          <w:rtl/>
          <w:lang w:bidi="ur-PK"/>
        </w:rPr>
        <w:t xml:space="preserve"> سید و سرور ما حضرت محمد المصطفی بند</w:t>
      </w:r>
      <w:r w:rsidR="000F0DF3">
        <w:rPr>
          <w:rFonts w:hint="cs"/>
          <w:rtl/>
          <w:lang w:bidi="ur-PK"/>
        </w:rPr>
        <w:t>ه</w:t>
      </w:r>
      <w:r>
        <w:rPr>
          <w:rFonts w:hint="cs"/>
          <w:rtl/>
          <w:lang w:bidi="ur-PK"/>
        </w:rPr>
        <w:t xml:space="preserve"> و فرستاد</w:t>
      </w:r>
      <w:r w:rsidR="000F0DF3">
        <w:rPr>
          <w:rFonts w:hint="cs"/>
          <w:rtl/>
          <w:lang w:bidi="ur-PK"/>
        </w:rPr>
        <w:t>ۀ</w:t>
      </w:r>
      <w:r>
        <w:rPr>
          <w:rFonts w:hint="cs"/>
          <w:rtl/>
          <w:lang w:bidi="ur-PK"/>
        </w:rPr>
        <w:t xml:space="preserve"> اوست</w:t>
      </w:r>
      <w:r w:rsidR="00A56D1E">
        <w:rPr>
          <w:rFonts w:hint="cs"/>
          <w:rtl/>
          <w:lang w:bidi="ur-PK"/>
        </w:rPr>
        <w:t>.</w:t>
      </w:r>
      <w:r>
        <w:rPr>
          <w:rFonts w:hint="cs"/>
          <w:rtl/>
          <w:lang w:bidi="ur-PK"/>
        </w:rPr>
        <w:t xml:space="preserve"> پیشوای پرھیزگاران و خلاص</w:t>
      </w:r>
      <w:r w:rsidR="000F0DF3">
        <w:rPr>
          <w:rFonts w:hint="cs"/>
          <w:rtl/>
          <w:lang w:bidi="ur-PK"/>
        </w:rPr>
        <w:t>ه</w:t>
      </w:r>
      <w:r>
        <w:rPr>
          <w:rFonts w:hint="cs"/>
          <w:rtl/>
          <w:lang w:bidi="ur-PK"/>
        </w:rPr>
        <w:t xml:space="preserve"> و خاتم</w:t>
      </w:r>
      <w:r w:rsidR="000F0DF3">
        <w:rPr>
          <w:rFonts w:hint="cs"/>
          <w:rtl/>
          <w:lang w:bidi="ur-PK"/>
        </w:rPr>
        <w:t>ۀ</w:t>
      </w:r>
      <w:r>
        <w:rPr>
          <w:rFonts w:hint="cs"/>
          <w:rtl/>
          <w:lang w:bidi="ur-PK"/>
        </w:rPr>
        <w:t xml:space="preserve"> پیامبران</w:t>
      </w:r>
      <w:r w:rsidR="00A56D1E">
        <w:rPr>
          <w:rFonts w:hint="cs"/>
          <w:rtl/>
          <w:lang w:bidi="ur-PK"/>
        </w:rPr>
        <w:t>.</w:t>
      </w:r>
      <w:r>
        <w:rPr>
          <w:rFonts w:hint="cs"/>
          <w:rtl/>
          <w:lang w:bidi="ur-PK"/>
        </w:rPr>
        <w:t xml:space="preserve"> خداوندا، درود و سلامت را بر سید</w:t>
      </w:r>
      <w:r w:rsidR="000F0DF3">
        <w:rPr>
          <w:rFonts w:hint="cs"/>
          <w:rtl/>
          <w:lang w:bidi="ur-PK"/>
        </w:rPr>
        <w:t xml:space="preserve"> و سرور ما حضرت محمد </w:t>
      </w:r>
      <w:r w:rsidR="000F0DF3">
        <w:rPr>
          <w:rFonts w:cs="CTraditional Arabic" w:hint="cs"/>
          <w:rtl/>
          <w:lang w:bidi="ur-PK"/>
        </w:rPr>
        <w:t>ص</w:t>
      </w:r>
      <w:r w:rsidR="000F0DF3">
        <w:rPr>
          <w:rFonts w:hint="cs"/>
          <w:rtl/>
          <w:lang w:bidi="ur-PK"/>
        </w:rPr>
        <w:t xml:space="preserve"> و بر خانوادۀ و اصحاب ایشان و نیکوکاران امتش بفرست؛ به مقدار ذکر ذاکرین و غفلت غافلین</w:t>
      </w:r>
      <w:r w:rsidR="00A56D1E">
        <w:rPr>
          <w:rFonts w:hint="cs"/>
          <w:rtl/>
          <w:lang w:bidi="ur-PK"/>
        </w:rPr>
        <w:t>.</w:t>
      </w:r>
      <w:r w:rsidR="000F0DF3">
        <w:rPr>
          <w:rFonts w:hint="cs"/>
          <w:rtl/>
          <w:lang w:bidi="ur-PK"/>
        </w:rPr>
        <w:t xml:space="preserve"> و بعد ای بندگان خدا، تقوای الھی را پیشه کنید و فرمانبردار اوامر باشید</w:t>
      </w:r>
      <w:r w:rsidR="00A56D1E">
        <w:rPr>
          <w:rFonts w:hint="cs"/>
          <w:rtl/>
          <w:lang w:bidi="ur-PK"/>
        </w:rPr>
        <w:t>.</w:t>
      </w:r>
      <w:r w:rsidR="000F0DF3">
        <w:rPr>
          <w:rFonts w:hint="cs"/>
          <w:rtl/>
          <w:lang w:bidi="ur-PK"/>
        </w:rPr>
        <w:t xml:space="preserve"> افعال و اعمال خود را به زینت اخلاص مزین نمایید، اگر امیدی به رستگاری دارید</w:t>
      </w:r>
      <w:r w:rsidR="00A56D1E">
        <w:rPr>
          <w:rFonts w:hint="cs"/>
          <w:rtl/>
          <w:lang w:bidi="ur-PK"/>
        </w:rPr>
        <w:t>.</w:t>
      </w:r>
    </w:p>
    <w:p w:rsidR="00A56D1E" w:rsidRDefault="00A56D1E" w:rsidP="00DD32A4">
      <w:pPr>
        <w:pStyle w:val="a8"/>
        <w:rPr>
          <w:rtl/>
          <w:lang w:bidi="ur-PK"/>
        </w:rPr>
      </w:pPr>
      <w:r>
        <w:rPr>
          <w:rFonts w:hint="cs"/>
          <w:rtl/>
          <w:lang w:bidi="ur-PK"/>
        </w:rPr>
        <w:t>حق تعالی در کتاب کریمش می</w:t>
      </w:r>
      <w:r>
        <w:rPr>
          <w:rFonts w:hint="eastAsia"/>
          <w:rtl/>
          <w:lang w:bidi="ur-PK"/>
        </w:rPr>
        <w:t>‌</w:t>
      </w:r>
      <w:r>
        <w:rPr>
          <w:rFonts w:hint="cs"/>
          <w:rtl/>
          <w:lang w:bidi="ur-PK"/>
        </w:rPr>
        <w:t>فرماید:</w:t>
      </w:r>
    </w:p>
    <w:p w:rsidR="00A56D1E" w:rsidRPr="00E32272" w:rsidRDefault="00CB37F6" w:rsidP="00A82B35">
      <w:pPr>
        <w:pStyle w:val="af1"/>
        <w:rPr>
          <w:spacing w:val="-4"/>
          <w:rtl/>
          <w:lang w:bidi="ur-PK"/>
        </w:rPr>
      </w:pPr>
      <w:r w:rsidRPr="00CB37F6">
        <w:rPr>
          <w:rStyle w:val="Char8"/>
          <w:rFonts w:cs="CTraditional Arabic"/>
          <w:spacing w:val="-4"/>
          <w:rtl/>
        </w:rPr>
        <w:t>+</w:t>
      </w:r>
      <w:r w:rsidR="00284E23" w:rsidRPr="00E32272">
        <w:rPr>
          <w:spacing w:val="-4"/>
          <w:rtl/>
        </w:rPr>
        <w:t>وَ</w:t>
      </w:r>
      <w:r w:rsidR="00284E23" w:rsidRPr="00E32272">
        <w:rPr>
          <w:rFonts w:hint="cs"/>
          <w:spacing w:val="-4"/>
          <w:rtl/>
        </w:rPr>
        <w:t>ٱ</w:t>
      </w:r>
      <w:r w:rsidR="00284E23" w:rsidRPr="00E32272">
        <w:rPr>
          <w:rFonts w:hint="eastAsia"/>
          <w:spacing w:val="-4"/>
          <w:rtl/>
        </w:rPr>
        <w:t>لَّذِينَ</w:t>
      </w:r>
      <w:r w:rsidR="00284E23" w:rsidRPr="00E32272">
        <w:rPr>
          <w:spacing w:val="-4"/>
          <w:rtl/>
        </w:rPr>
        <w:t xml:space="preserve"> جَٰهَدُواْ فِينَا لَنَهۡدِيَنَّهُمۡ سُبُلَنَاۚ وَإِنَّ </w:t>
      </w:r>
      <w:r w:rsidR="00284E23" w:rsidRPr="00E32272">
        <w:rPr>
          <w:rFonts w:hint="cs"/>
          <w:spacing w:val="-4"/>
          <w:rtl/>
        </w:rPr>
        <w:t>ٱ</w:t>
      </w:r>
      <w:r w:rsidR="00284E23" w:rsidRPr="00E32272">
        <w:rPr>
          <w:rFonts w:hint="eastAsia"/>
          <w:spacing w:val="-4"/>
          <w:rtl/>
        </w:rPr>
        <w:t>للَّهَ</w:t>
      </w:r>
      <w:r w:rsidR="00284E23" w:rsidRPr="00E32272">
        <w:rPr>
          <w:spacing w:val="-4"/>
          <w:rtl/>
        </w:rPr>
        <w:t xml:space="preserve"> لَمَعَ </w:t>
      </w:r>
      <w:r w:rsidR="00284E23" w:rsidRPr="00E32272">
        <w:rPr>
          <w:rFonts w:hint="cs"/>
          <w:spacing w:val="-4"/>
          <w:rtl/>
        </w:rPr>
        <w:t>ٱ</w:t>
      </w:r>
      <w:r w:rsidR="00284E23" w:rsidRPr="00E32272">
        <w:rPr>
          <w:rFonts w:hint="eastAsia"/>
          <w:spacing w:val="-4"/>
          <w:rtl/>
        </w:rPr>
        <w:t>لۡمُحۡسِنِينَ</w:t>
      </w:r>
      <w:r w:rsidR="00284E23" w:rsidRPr="00E32272">
        <w:rPr>
          <w:spacing w:val="-4"/>
          <w:rtl/>
        </w:rPr>
        <w:t>٦٩</w:t>
      </w:r>
      <w:r w:rsidRPr="00CB37F6">
        <w:rPr>
          <w:rStyle w:val="Char8"/>
          <w:rFonts w:cs="CTraditional Arabic"/>
          <w:spacing w:val="-4"/>
          <w:rtl/>
        </w:rPr>
        <w:t>_</w:t>
      </w:r>
      <w:r w:rsidR="00284E23" w:rsidRPr="00E32272">
        <w:rPr>
          <w:rFonts w:ascii="Times New Roman" w:cs="Arial"/>
          <w:spacing w:val="-4"/>
          <w:szCs w:val="24"/>
          <w:rtl/>
          <w:lang w:bidi="ur-PK"/>
        </w:rPr>
        <w:t xml:space="preserve"> </w:t>
      </w:r>
      <w:r w:rsidR="00284E23" w:rsidRPr="00E32272">
        <w:rPr>
          <w:rStyle w:val="Char6"/>
          <w:spacing w:val="-4"/>
          <w:rtl/>
        </w:rPr>
        <w:t>[العنكبوت: 69]</w:t>
      </w:r>
      <w:r w:rsidR="00A82B35" w:rsidRPr="00E32272">
        <w:rPr>
          <w:rStyle w:val="Char4"/>
          <w:rFonts w:hint="cs"/>
          <w:spacing w:val="-4"/>
          <w:rtl/>
        </w:rPr>
        <w:t>.</w:t>
      </w:r>
    </w:p>
    <w:p w:rsidR="00A56D1E" w:rsidRPr="00E32272" w:rsidRDefault="00A56D1E" w:rsidP="00A82B35">
      <w:pPr>
        <w:pStyle w:val="ab"/>
        <w:rPr>
          <w:spacing w:val="-4"/>
          <w:rtl/>
          <w:lang w:bidi="ur-PK"/>
        </w:rPr>
      </w:pPr>
      <w:r w:rsidRPr="008421EC">
        <w:rPr>
          <w:rStyle w:val="Char8"/>
          <w:rtl/>
        </w:rPr>
        <w:t>«</w:t>
      </w:r>
      <w:r w:rsidRPr="00E32272">
        <w:rPr>
          <w:rFonts w:hint="cs"/>
          <w:spacing w:val="-4"/>
          <w:rtl/>
        </w:rPr>
        <w:t>آنان ک</w:t>
      </w:r>
      <w:r w:rsidR="00180314" w:rsidRPr="00E32272">
        <w:rPr>
          <w:rFonts w:hint="cs"/>
          <w:spacing w:val="-4"/>
          <w:rtl/>
        </w:rPr>
        <w:t>ه</w:t>
      </w:r>
      <w:r w:rsidRPr="00E32272">
        <w:rPr>
          <w:rFonts w:hint="cs"/>
          <w:spacing w:val="-4"/>
          <w:rtl/>
        </w:rPr>
        <w:t xml:space="preserve"> در را</w:t>
      </w:r>
      <w:r w:rsidR="00180314" w:rsidRPr="00E32272">
        <w:rPr>
          <w:rFonts w:hint="cs"/>
          <w:spacing w:val="-4"/>
          <w:rtl/>
        </w:rPr>
        <w:t>ه</w:t>
      </w:r>
      <w:r w:rsidRPr="00E32272">
        <w:rPr>
          <w:rFonts w:hint="cs"/>
          <w:spacing w:val="-4"/>
          <w:rtl/>
        </w:rPr>
        <w:t xml:space="preserve"> رضای ما جھد و کوشش نمودند ب</w:t>
      </w:r>
      <w:r w:rsidR="00180314" w:rsidRPr="00E32272">
        <w:rPr>
          <w:rFonts w:hint="cs"/>
          <w:spacing w:val="-4"/>
          <w:rtl/>
        </w:rPr>
        <w:t>ه</w:t>
      </w:r>
      <w:r w:rsidRPr="00E32272">
        <w:rPr>
          <w:rFonts w:hint="cs"/>
          <w:spacing w:val="-4"/>
          <w:rtl/>
        </w:rPr>
        <w:t xml:space="preserve"> را</w:t>
      </w:r>
      <w:r w:rsidR="00180314" w:rsidRPr="00E32272">
        <w:rPr>
          <w:rFonts w:hint="cs"/>
          <w:spacing w:val="-4"/>
          <w:rtl/>
        </w:rPr>
        <w:t>ه</w:t>
      </w:r>
      <w:r w:rsidRPr="00E32272">
        <w:rPr>
          <w:rFonts w:hint="cs"/>
          <w:spacing w:val="-4"/>
          <w:rtl/>
        </w:rPr>
        <w:t xml:space="preserve"> خود راھنمایی</w:t>
      </w:r>
      <w:r w:rsidR="00E32272">
        <w:rPr>
          <w:rFonts w:hint="eastAsia"/>
          <w:spacing w:val="-4"/>
          <w:rtl/>
        </w:rPr>
        <w:t>‌</w:t>
      </w:r>
      <w:r w:rsidRPr="00E32272">
        <w:rPr>
          <w:rFonts w:hint="cs"/>
          <w:spacing w:val="-4"/>
          <w:rtl/>
        </w:rPr>
        <w:t>شان خواھیم نمود</w:t>
      </w:r>
      <w:r w:rsidRPr="008421EC">
        <w:rPr>
          <w:rStyle w:val="Char8"/>
          <w:rtl/>
        </w:rPr>
        <w:t>»</w:t>
      </w:r>
      <w:r w:rsidR="00180314" w:rsidRPr="00E32272">
        <w:rPr>
          <w:rFonts w:hint="cs"/>
          <w:spacing w:val="-4"/>
          <w:rtl/>
          <w:lang w:bidi="ur-PK"/>
        </w:rPr>
        <w:t>.</w:t>
      </w:r>
    </w:p>
    <w:p w:rsidR="00284E23" w:rsidRPr="00872948" w:rsidRDefault="00284E23" w:rsidP="00E32272">
      <w:pPr>
        <w:pStyle w:val="a8"/>
        <w:rPr>
          <w:spacing w:val="-2"/>
          <w:rtl/>
          <w:lang w:bidi="ur-PK"/>
        </w:rPr>
      </w:pPr>
      <w:r w:rsidRPr="00872948">
        <w:rPr>
          <w:rFonts w:hint="cs"/>
          <w:spacing w:val="-2"/>
          <w:rtl/>
          <w:lang w:bidi="ur-PK"/>
        </w:rPr>
        <w:t>حیات و زندگی میدان جھاد و کوشش است و با اراد</w:t>
      </w:r>
      <w:r w:rsidR="00AF4969" w:rsidRPr="00872948">
        <w:rPr>
          <w:rFonts w:hint="cs"/>
          <w:spacing w:val="-2"/>
          <w:rtl/>
          <w:lang w:bidi="ur-PK"/>
        </w:rPr>
        <w:t>ۀ</w:t>
      </w:r>
      <w:r w:rsidRPr="00872948">
        <w:rPr>
          <w:rFonts w:hint="cs"/>
          <w:spacing w:val="-2"/>
          <w:rtl/>
          <w:lang w:bidi="ur-PK"/>
        </w:rPr>
        <w:t xml:space="preserve"> مسلمان تمام حیات و زندگی، رنگ جھاد خواھد گرفت</w:t>
      </w:r>
      <w:r w:rsidR="00180314" w:rsidRPr="00872948">
        <w:rPr>
          <w:rFonts w:hint="cs"/>
          <w:spacing w:val="-2"/>
          <w:rtl/>
          <w:lang w:bidi="ur-PK"/>
        </w:rPr>
        <w:t>.</w:t>
      </w:r>
      <w:r w:rsidRPr="00872948">
        <w:rPr>
          <w:rFonts w:hint="cs"/>
          <w:spacing w:val="-2"/>
          <w:rtl/>
          <w:lang w:bidi="ur-PK"/>
        </w:rPr>
        <w:t xml:space="preserve"> پس جھاد با نفس و عادت دادن او ب</w:t>
      </w:r>
      <w:r w:rsidR="00180314" w:rsidRPr="00872948">
        <w:rPr>
          <w:rFonts w:hint="cs"/>
          <w:spacing w:val="-2"/>
          <w:rtl/>
          <w:lang w:bidi="ur-PK"/>
        </w:rPr>
        <w:t>ه</w:t>
      </w:r>
      <w:r w:rsidRPr="00872948">
        <w:rPr>
          <w:rFonts w:hint="cs"/>
          <w:spacing w:val="-2"/>
          <w:rtl/>
          <w:lang w:bidi="ur-PK"/>
        </w:rPr>
        <w:t xml:space="preserve"> طاعت و عبادت نوعی جھاد است و سعی با فرزندان در تزکی</w:t>
      </w:r>
      <w:r w:rsidR="00180314" w:rsidRPr="00872948">
        <w:rPr>
          <w:rFonts w:hint="cs"/>
          <w:spacing w:val="-2"/>
          <w:rtl/>
          <w:lang w:bidi="ur-PK"/>
        </w:rPr>
        <w:t>ه</w:t>
      </w:r>
      <w:r w:rsidRPr="00872948">
        <w:rPr>
          <w:rFonts w:hint="cs"/>
          <w:spacing w:val="-2"/>
          <w:rtl/>
          <w:lang w:bidi="ur-PK"/>
        </w:rPr>
        <w:t xml:space="preserve"> و تربیت و تشویق آنان ب</w:t>
      </w:r>
      <w:r w:rsidR="00180314" w:rsidRPr="00872948">
        <w:rPr>
          <w:rFonts w:hint="cs"/>
          <w:spacing w:val="-2"/>
          <w:rtl/>
          <w:lang w:bidi="ur-PK"/>
        </w:rPr>
        <w:t>ه</w:t>
      </w:r>
      <w:r w:rsidR="00E32272" w:rsidRPr="00872948">
        <w:rPr>
          <w:rFonts w:hint="eastAsia"/>
          <w:spacing w:val="-2"/>
          <w:rtl/>
          <w:lang w:bidi="ur-PK"/>
        </w:rPr>
        <w:t>‌</w:t>
      </w:r>
      <w:r w:rsidRPr="00872948">
        <w:rPr>
          <w:rFonts w:hint="cs"/>
          <w:spacing w:val="-2"/>
          <w:rtl/>
          <w:lang w:bidi="ur-PK"/>
        </w:rPr>
        <w:t>سوی اخلاق فاضل</w:t>
      </w:r>
      <w:r w:rsidR="00180314" w:rsidRPr="00872948">
        <w:rPr>
          <w:rFonts w:hint="cs"/>
          <w:spacing w:val="-2"/>
          <w:rtl/>
          <w:lang w:bidi="ur-PK"/>
        </w:rPr>
        <w:t>ه</w:t>
      </w:r>
      <w:r w:rsidRPr="00872948">
        <w:rPr>
          <w:rFonts w:hint="cs"/>
          <w:spacing w:val="-2"/>
          <w:rtl/>
          <w:lang w:bidi="ur-PK"/>
        </w:rPr>
        <w:t xml:space="preserve"> و </w:t>
      </w:r>
      <w:r w:rsidR="00977DE1" w:rsidRPr="00872948">
        <w:rPr>
          <w:rFonts w:hint="cs"/>
          <w:spacing w:val="-2"/>
          <w:rtl/>
          <w:lang w:bidi="ur-PK"/>
        </w:rPr>
        <w:t>باز داشتن آنان از گنا</w:t>
      </w:r>
      <w:r w:rsidR="00180314" w:rsidRPr="00872948">
        <w:rPr>
          <w:rFonts w:hint="cs"/>
          <w:spacing w:val="-2"/>
          <w:rtl/>
          <w:lang w:bidi="ur-PK"/>
        </w:rPr>
        <w:t>ه</w:t>
      </w:r>
      <w:r w:rsidR="00977DE1" w:rsidRPr="00872948">
        <w:rPr>
          <w:rFonts w:hint="cs"/>
          <w:spacing w:val="-2"/>
          <w:rtl/>
          <w:lang w:bidi="ur-PK"/>
        </w:rPr>
        <w:t xml:space="preserve"> و معصیت نیز نوعی جھاد است و تحصیل مال حلال و صرف آن در مرضات حق تعالی شکل دیگری از جھاد است</w:t>
      </w:r>
      <w:r w:rsidR="00180314" w:rsidRPr="00872948">
        <w:rPr>
          <w:rFonts w:hint="cs"/>
          <w:spacing w:val="-2"/>
          <w:rtl/>
          <w:lang w:bidi="ur-PK"/>
        </w:rPr>
        <w:t>.</w:t>
      </w:r>
      <w:r w:rsidR="00977DE1" w:rsidRPr="00872948">
        <w:rPr>
          <w:rFonts w:hint="cs"/>
          <w:spacing w:val="-2"/>
          <w:rtl/>
          <w:lang w:bidi="ur-PK"/>
        </w:rPr>
        <w:t xml:space="preserve"> ھمچنین وا داشتن دوستان ب</w:t>
      </w:r>
      <w:r w:rsidR="00180314" w:rsidRPr="00872948">
        <w:rPr>
          <w:rFonts w:hint="cs"/>
          <w:spacing w:val="-2"/>
          <w:rtl/>
          <w:lang w:bidi="ur-PK"/>
        </w:rPr>
        <w:t>ه</w:t>
      </w:r>
      <w:r w:rsidR="00977DE1" w:rsidRPr="00872948">
        <w:rPr>
          <w:rFonts w:hint="cs"/>
          <w:spacing w:val="-2"/>
          <w:rtl/>
          <w:lang w:bidi="ur-PK"/>
        </w:rPr>
        <w:t xml:space="preserve"> مودت و محبت فی الل</w:t>
      </w:r>
      <w:r w:rsidR="00180314" w:rsidRPr="00872948">
        <w:rPr>
          <w:rFonts w:hint="cs"/>
          <w:spacing w:val="-2"/>
          <w:rtl/>
          <w:lang w:bidi="ur-PK"/>
        </w:rPr>
        <w:t>ه</w:t>
      </w:r>
      <w:r w:rsidR="00977DE1" w:rsidRPr="00872948">
        <w:rPr>
          <w:rFonts w:hint="cs"/>
          <w:spacing w:val="-2"/>
          <w:rtl/>
          <w:lang w:bidi="ur-PK"/>
        </w:rPr>
        <w:t xml:space="preserve"> و منع آنان از سوء ظن‌ھا و پیشگیری از وقوع عداوت و خصومت در</w:t>
      </w:r>
      <w:r w:rsidR="00E32272" w:rsidRPr="00872948">
        <w:rPr>
          <w:rFonts w:hint="cs"/>
          <w:spacing w:val="-2"/>
          <w:rtl/>
          <w:lang w:bidi="ur-PK"/>
        </w:rPr>
        <w:t xml:space="preserve"> </w:t>
      </w:r>
      <w:r w:rsidR="00977DE1" w:rsidRPr="00872948">
        <w:rPr>
          <w:rFonts w:hint="cs"/>
          <w:spacing w:val="-2"/>
          <w:rtl/>
          <w:lang w:bidi="ur-PK"/>
        </w:rPr>
        <w:t>میان آنان صورت دیگری از جھاد است</w:t>
      </w:r>
      <w:r w:rsidR="00180314" w:rsidRPr="00872948">
        <w:rPr>
          <w:rFonts w:hint="cs"/>
          <w:spacing w:val="-2"/>
          <w:rtl/>
          <w:lang w:bidi="ur-PK"/>
        </w:rPr>
        <w:t>.</w:t>
      </w:r>
      <w:r w:rsidR="00977DE1" w:rsidRPr="00872948">
        <w:rPr>
          <w:rFonts w:hint="cs"/>
          <w:spacing w:val="-2"/>
          <w:rtl/>
          <w:lang w:bidi="ur-PK"/>
        </w:rPr>
        <w:t xml:space="preserve"> پس می‌توان تمام حیات و زندگی را ب</w:t>
      </w:r>
      <w:r w:rsidR="00180314" w:rsidRPr="00872948">
        <w:rPr>
          <w:rFonts w:hint="cs"/>
          <w:spacing w:val="-2"/>
          <w:rtl/>
          <w:lang w:bidi="ur-PK"/>
        </w:rPr>
        <w:t>ه</w:t>
      </w:r>
      <w:r w:rsidR="00977DE1" w:rsidRPr="00872948">
        <w:rPr>
          <w:rFonts w:hint="cs"/>
          <w:spacing w:val="-2"/>
          <w:rtl/>
          <w:lang w:bidi="ur-PK"/>
        </w:rPr>
        <w:t xml:space="preserve"> مظاھر جھاد تبدیل کرد</w:t>
      </w:r>
      <w:r w:rsidR="00180314" w:rsidRPr="00872948">
        <w:rPr>
          <w:rFonts w:hint="cs"/>
          <w:spacing w:val="-2"/>
          <w:rtl/>
          <w:lang w:bidi="ur-PK"/>
        </w:rPr>
        <w:t>.</w:t>
      </w:r>
      <w:r w:rsidR="00977DE1" w:rsidRPr="00872948">
        <w:rPr>
          <w:rFonts w:hint="cs"/>
          <w:spacing w:val="-2"/>
          <w:rtl/>
          <w:lang w:bidi="ur-PK"/>
        </w:rPr>
        <w:t xml:space="preserve"> و مؤمن واقعی در تمام عمر خود از پای نخواھد نشست و ھموار</w:t>
      </w:r>
      <w:r w:rsidR="00180314" w:rsidRPr="00872948">
        <w:rPr>
          <w:rFonts w:hint="cs"/>
          <w:spacing w:val="-2"/>
          <w:rtl/>
          <w:lang w:bidi="ur-PK"/>
        </w:rPr>
        <w:t>ه</w:t>
      </w:r>
      <w:r w:rsidR="00977DE1" w:rsidRPr="00872948">
        <w:rPr>
          <w:rFonts w:hint="cs"/>
          <w:spacing w:val="-2"/>
          <w:rtl/>
          <w:lang w:bidi="ur-PK"/>
        </w:rPr>
        <w:t xml:space="preserve"> در مید</w:t>
      </w:r>
      <w:r w:rsidR="00E32272" w:rsidRPr="00872948">
        <w:rPr>
          <w:rFonts w:hint="cs"/>
          <w:spacing w:val="-2"/>
          <w:rtl/>
          <w:lang w:bidi="ur-PK"/>
        </w:rPr>
        <w:t>ا</w:t>
      </w:r>
      <w:r w:rsidR="00546A50" w:rsidRPr="00872948">
        <w:rPr>
          <w:rFonts w:hint="cs"/>
          <w:spacing w:val="-2"/>
          <w:rtl/>
          <w:lang w:bidi="ur-PK"/>
        </w:rPr>
        <w:t>ن‌ھا</w:t>
      </w:r>
      <w:r w:rsidR="00977DE1" w:rsidRPr="00872948">
        <w:rPr>
          <w:rFonts w:hint="cs"/>
          <w:spacing w:val="-2"/>
          <w:rtl/>
          <w:lang w:bidi="ur-PK"/>
        </w:rPr>
        <w:t>ی مختلف جھاد ب</w:t>
      </w:r>
      <w:r w:rsidR="00180314" w:rsidRPr="00872948">
        <w:rPr>
          <w:rFonts w:hint="cs"/>
          <w:spacing w:val="-2"/>
          <w:rtl/>
          <w:lang w:bidi="ur-PK"/>
        </w:rPr>
        <w:t>ه</w:t>
      </w:r>
      <w:r w:rsidR="00977DE1" w:rsidRPr="00872948">
        <w:rPr>
          <w:rFonts w:hint="cs"/>
          <w:spacing w:val="-2"/>
          <w:rtl/>
          <w:lang w:bidi="ur-PK"/>
        </w:rPr>
        <w:t xml:space="preserve"> منظور استوار ساختن</w:t>
      </w:r>
      <w:r w:rsidR="00A86624" w:rsidRPr="00872948">
        <w:rPr>
          <w:rFonts w:hint="cs"/>
          <w:spacing w:val="-2"/>
          <w:rtl/>
          <w:lang w:bidi="ur-PK"/>
        </w:rPr>
        <w:t xml:space="preserve"> انس</w:t>
      </w:r>
      <w:r w:rsidR="00E32272" w:rsidRPr="00872948">
        <w:rPr>
          <w:rFonts w:hint="cs"/>
          <w:spacing w:val="-2"/>
          <w:rtl/>
          <w:lang w:bidi="ur-PK"/>
        </w:rPr>
        <w:t>ا</w:t>
      </w:r>
      <w:r w:rsidR="00546A50" w:rsidRPr="00872948">
        <w:rPr>
          <w:rFonts w:hint="cs"/>
          <w:spacing w:val="-2"/>
          <w:rtl/>
          <w:lang w:bidi="ur-PK"/>
        </w:rPr>
        <w:t>ن‌ھا</w:t>
      </w:r>
      <w:r w:rsidR="00A86624" w:rsidRPr="00872948">
        <w:rPr>
          <w:rFonts w:hint="cs"/>
          <w:spacing w:val="-2"/>
          <w:rtl/>
          <w:lang w:bidi="ur-PK"/>
        </w:rPr>
        <w:t xml:space="preserve"> بر صراط مستقیم در تلاش و کوشش خواھد بود و در این راستا پیر و بر نا مسئولیت دارند و چ</w:t>
      </w:r>
      <w:r w:rsidR="00180314" w:rsidRPr="00872948">
        <w:rPr>
          <w:rFonts w:hint="cs"/>
          <w:spacing w:val="-2"/>
          <w:rtl/>
          <w:lang w:bidi="ur-PK"/>
        </w:rPr>
        <w:t>ه</w:t>
      </w:r>
      <w:r w:rsidR="00A86624" w:rsidRPr="00872948">
        <w:rPr>
          <w:rFonts w:hint="cs"/>
          <w:spacing w:val="-2"/>
          <w:rtl/>
          <w:lang w:bidi="ur-PK"/>
        </w:rPr>
        <w:t xml:space="preserve"> بسا مسئولیت جوانان بیشتر از پیران باشد، چون جوان وقتی ک</w:t>
      </w:r>
      <w:r w:rsidR="00180314" w:rsidRPr="00872948">
        <w:rPr>
          <w:rFonts w:hint="cs"/>
          <w:spacing w:val="-2"/>
          <w:rtl/>
          <w:lang w:bidi="ur-PK"/>
        </w:rPr>
        <w:t>ه</w:t>
      </w:r>
      <w:r w:rsidR="00A86624" w:rsidRPr="00872948">
        <w:rPr>
          <w:rFonts w:hint="cs"/>
          <w:spacing w:val="-2"/>
          <w:rtl/>
          <w:lang w:bidi="ur-PK"/>
        </w:rPr>
        <w:t xml:space="preserve"> معنی واقعی حیات و زندگی را فھمید و بر صراط استقامت یافت، از جمل</w:t>
      </w:r>
      <w:r w:rsidR="00AF4969" w:rsidRPr="00872948">
        <w:rPr>
          <w:rFonts w:hint="cs"/>
          <w:spacing w:val="-2"/>
          <w:rtl/>
          <w:lang w:bidi="ur-PK"/>
        </w:rPr>
        <w:t>ۀ</w:t>
      </w:r>
      <w:r w:rsidR="00A86624" w:rsidRPr="00872948">
        <w:rPr>
          <w:rFonts w:hint="cs"/>
          <w:spacing w:val="-2"/>
          <w:rtl/>
          <w:lang w:bidi="ur-PK"/>
        </w:rPr>
        <w:t xml:space="preserve"> کسانی خواھد بود ک</w:t>
      </w:r>
      <w:r w:rsidR="00180314" w:rsidRPr="00872948">
        <w:rPr>
          <w:rFonts w:hint="cs"/>
          <w:spacing w:val="-2"/>
          <w:rtl/>
          <w:lang w:bidi="ur-PK"/>
        </w:rPr>
        <w:t>ه</w:t>
      </w:r>
      <w:r w:rsidR="00A86624" w:rsidRPr="00872948">
        <w:rPr>
          <w:rFonts w:hint="cs"/>
          <w:spacing w:val="-2"/>
          <w:rtl/>
          <w:lang w:bidi="ur-PK"/>
        </w:rPr>
        <w:t xml:space="preserve"> در پرتو عنایت خدا قرار خواھد گرفت</w:t>
      </w:r>
      <w:r w:rsidR="00180314" w:rsidRPr="00872948">
        <w:rPr>
          <w:rFonts w:hint="cs"/>
          <w:spacing w:val="-2"/>
          <w:rtl/>
          <w:lang w:bidi="ur-PK"/>
        </w:rPr>
        <w:t>.</w:t>
      </w:r>
      <w:r w:rsidR="00A86624" w:rsidRPr="00872948">
        <w:rPr>
          <w:rFonts w:hint="cs"/>
          <w:spacing w:val="-2"/>
          <w:rtl/>
          <w:lang w:bidi="ur-PK"/>
        </w:rPr>
        <w:t xml:space="preserve"> در این بار</w:t>
      </w:r>
      <w:r w:rsidR="00180314" w:rsidRPr="00872948">
        <w:rPr>
          <w:rFonts w:hint="cs"/>
          <w:spacing w:val="-2"/>
          <w:rtl/>
          <w:lang w:bidi="ur-PK"/>
        </w:rPr>
        <w:t>ه</w:t>
      </w:r>
      <w:r w:rsidR="00A86624" w:rsidRPr="00872948">
        <w:rPr>
          <w:rFonts w:hint="cs"/>
          <w:spacing w:val="-2"/>
          <w:rtl/>
          <w:lang w:bidi="ur-PK"/>
        </w:rPr>
        <w:t xml:space="preserve"> رسول</w:t>
      </w:r>
      <w:r w:rsidR="00E32272" w:rsidRPr="00872948">
        <w:rPr>
          <w:rFonts w:hint="cs"/>
          <w:spacing w:val="-2"/>
          <w:rtl/>
          <w:lang w:bidi="ur-PK"/>
        </w:rPr>
        <w:t xml:space="preserve"> </w:t>
      </w:r>
      <w:r w:rsidR="00A86624" w:rsidRPr="00872948">
        <w:rPr>
          <w:rFonts w:hint="cs"/>
          <w:spacing w:val="-2"/>
          <w:rtl/>
          <w:lang w:bidi="ur-PK"/>
        </w:rPr>
        <w:t xml:space="preserve">‌خدا </w:t>
      </w:r>
      <w:r w:rsidR="00A86624" w:rsidRPr="00872948">
        <w:rPr>
          <w:rFonts w:cs="CTraditional Arabic" w:hint="cs"/>
          <w:spacing w:val="-2"/>
          <w:rtl/>
          <w:lang w:bidi="ur-PK"/>
        </w:rPr>
        <w:t>ص</w:t>
      </w:r>
      <w:r w:rsidR="00A86624" w:rsidRPr="00872948">
        <w:rPr>
          <w:rFonts w:hint="cs"/>
          <w:spacing w:val="-2"/>
          <w:rtl/>
          <w:lang w:bidi="ur-PK"/>
        </w:rPr>
        <w:t xml:space="preserve"> می‌فرماید:</w:t>
      </w:r>
    </w:p>
    <w:p w:rsidR="00A86624" w:rsidRDefault="00A86624" w:rsidP="00E32272">
      <w:pPr>
        <w:pStyle w:val="a8"/>
        <w:rPr>
          <w:rtl/>
          <w:lang w:bidi="ur-PK"/>
        </w:rPr>
      </w:pPr>
      <w:r>
        <w:rPr>
          <w:rFonts w:ascii="Traditional Arabic" w:hAnsi="Traditional Arabic" w:cs="Traditional Arabic"/>
          <w:rtl/>
          <w:lang w:bidi="ur-PK"/>
        </w:rPr>
        <w:t>«</w:t>
      </w:r>
      <w:r w:rsidR="00CD3EC4" w:rsidRPr="009739AB">
        <w:rPr>
          <w:rStyle w:val="Char3"/>
          <w:rtl/>
        </w:rPr>
        <w:t>سَبْعَة يُظِلّه</w:t>
      </w:r>
      <w:r w:rsidR="00D06A75">
        <w:rPr>
          <w:rStyle w:val="Char3"/>
          <w:rtl/>
        </w:rPr>
        <w:t xml:space="preserve">ُمْ اللَّه فِي ظِلّه يَوْم لَا </w:t>
      </w:r>
      <w:r w:rsidR="00D06A75" w:rsidRPr="00E32272">
        <w:rPr>
          <w:rStyle w:val="Char3"/>
          <w:rFonts w:hint="cs"/>
          <w:rtl/>
        </w:rPr>
        <w:t>ض</w:t>
      </w:r>
      <w:r w:rsidR="00CD3EC4" w:rsidRPr="00E32272">
        <w:rPr>
          <w:rStyle w:val="Char3"/>
          <w:rtl/>
        </w:rPr>
        <w:t>ِلّ</w:t>
      </w:r>
      <w:r w:rsidR="00D06A75" w:rsidRPr="00E32272">
        <w:rPr>
          <w:rStyle w:val="Char3"/>
          <w:rFonts w:hint="cs"/>
          <w:rtl/>
        </w:rPr>
        <w:t>َ</w:t>
      </w:r>
      <w:r w:rsidR="00D06A75" w:rsidRPr="00E32272">
        <w:rPr>
          <w:rStyle w:val="Char3"/>
          <w:rtl/>
        </w:rPr>
        <w:t xml:space="preserve"> إِلَّا </w:t>
      </w:r>
      <w:r w:rsidR="00D06A75" w:rsidRPr="00E32272">
        <w:rPr>
          <w:rStyle w:val="Char3"/>
          <w:rFonts w:hint="cs"/>
          <w:rtl/>
        </w:rPr>
        <w:t>ض</w:t>
      </w:r>
      <w:r w:rsidR="00CD3EC4" w:rsidRPr="00E32272">
        <w:rPr>
          <w:rStyle w:val="Char3"/>
          <w:rtl/>
        </w:rPr>
        <w:t>ِلّه</w:t>
      </w:r>
      <w:r w:rsidR="00D06A75" w:rsidRPr="00E32272">
        <w:rPr>
          <w:rStyle w:val="Char3"/>
          <w:rFonts w:hint="cs"/>
          <w:rtl/>
        </w:rPr>
        <w:t>ُ</w:t>
      </w:r>
      <w:r w:rsidRPr="00E32272">
        <w:rPr>
          <w:rFonts w:ascii="Traditional Arabic" w:hAnsi="Traditional Arabic" w:cs="Traditional Arabic"/>
          <w:rtl/>
          <w:lang w:bidi="ur-PK"/>
        </w:rPr>
        <w:t>»</w:t>
      </w:r>
      <w:r w:rsidR="00D06A75" w:rsidRPr="00E32272">
        <w:rPr>
          <w:rFonts w:hint="cs"/>
          <w:rtl/>
        </w:rPr>
        <w:t>.</w:t>
      </w:r>
      <w:r w:rsidRPr="00D06A75">
        <w:rPr>
          <w:rFonts w:hint="cs"/>
          <w:color w:val="FF0000"/>
          <w:rtl/>
          <w:lang w:bidi="ur-PK"/>
        </w:rPr>
        <w:t xml:space="preserve"> </w:t>
      </w:r>
      <w:r>
        <w:rPr>
          <w:rFonts w:ascii="Traditional Arabic" w:hAnsi="Traditional Arabic" w:cs="Traditional Arabic"/>
          <w:rtl/>
          <w:lang w:bidi="ur-PK"/>
        </w:rPr>
        <w:t>«</w:t>
      </w:r>
      <w:r w:rsidRPr="00CD3EC4">
        <w:rPr>
          <w:rStyle w:val="Chare"/>
          <w:rFonts w:hint="cs"/>
          <w:rtl/>
        </w:rPr>
        <w:t>خداوند در روز قیامت ھفت صنف از انس</w:t>
      </w:r>
      <w:r w:rsidR="00E32272">
        <w:rPr>
          <w:rStyle w:val="Chare"/>
          <w:rFonts w:hint="cs"/>
          <w:rtl/>
        </w:rPr>
        <w:t>ا</w:t>
      </w:r>
      <w:r w:rsidR="00546A50">
        <w:rPr>
          <w:rStyle w:val="Chare"/>
          <w:rFonts w:hint="cs"/>
          <w:rtl/>
        </w:rPr>
        <w:t>ن‌ھا</w:t>
      </w:r>
      <w:r w:rsidRPr="00CD3EC4">
        <w:rPr>
          <w:rStyle w:val="Chare"/>
          <w:rFonts w:hint="cs"/>
          <w:rtl/>
        </w:rPr>
        <w:t xml:space="preserve"> را زیر سای</w:t>
      </w:r>
      <w:r w:rsidR="00180314">
        <w:rPr>
          <w:rStyle w:val="Chare"/>
          <w:rFonts w:hint="cs"/>
          <w:rtl/>
        </w:rPr>
        <w:t>ه</w:t>
      </w:r>
      <w:r w:rsidRPr="00CD3EC4">
        <w:rPr>
          <w:rStyle w:val="Chare"/>
          <w:rFonts w:hint="cs"/>
          <w:rtl/>
        </w:rPr>
        <w:t xml:space="preserve"> خود می‌گیرد؛ روزی ک</w:t>
      </w:r>
      <w:r w:rsidR="00180314">
        <w:rPr>
          <w:rStyle w:val="Chare"/>
          <w:rFonts w:hint="cs"/>
          <w:rtl/>
        </w:rPr>
        <w:t>ه</w:t>
      </w:r>
      <w:r w:rsidRPr="00CD3EC4">
        <w:rPr>
          <w:rStyle w:val="Chare"/>
          <w:rFonts w:hint="cs"/>
          <w:rtl/>
        </w:rPr>
        <w:t xml:space="preserve"> جز سای</w:t>
      </w:r>
      <w:r w:rsidR="00AF4969">
        <w:rPr>
          <w:rStyle w:val="Chare"/>
          <w:rFonts w:hint="cs"/>
          <w:rtl/>
        </w:rPr>
        <w:t>ۀ</w:t>
      </w:r>
      <w:r w:rsidRPr="00CD3EC4">
        <w:rPr>
          <w:rStyle w:val="Chare"/>
          <w:rFonts w:hint="cs"/>
          <w:rtl/>
        </w:rPr>
        <w:t xml:space="preserve"> او سای</w:t>
      </w:r>
      <w:r w:rsidR="00AF4969">
        <w:rPr>
          <w:rStyle w:val="Chare"/>
          <w:rFonts w:hint="cs"/>
          <w:rtl/>
        </w:rPr>
        <w:t>ۀ</w:t>
      </w:r>
      <w:r w:rsidRPr="00CD3EC4">
        <w:rPr>
          <w:rStyle w:val="Chare"/>
          <w:rFonts w:hint="cs"/>
          <w:rtl/>
        </w:rPr>
        <w:t xml:space="preserve"> دیگری وجود ندارد</w:t>
      </w:r>
      <w:r>
        <w:rPr>
          <w:rFonts w:ascii="Traditional Arabic" w:hAnsi="Traditional Arabic" w:cs="Traditional Arabic"/>
          <w:rtl/>
          <w:lang w:bidi="ur-PK"/>
        </w:rPr>
        <w:t>»</w:t>
      </w:r>
      <w:r w:rsidR="00180314">
        <w:rPr>
          <w:rFonts w:hint="cs"/>
          <w:rtl/>
          <w:lang w:bidi="ur-PK"/>
        </w:rPr>
        <w:t>.</w:t>
      </w:r>
    </w:p>
    <w:p w:rsidR="00A202F9" w:rsidRDefault="00A202F9" w:rsidP="00DD32A4">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یکی از این ھفت صنف را جوانی ب</w:t>
      </w:r>
      <w:r w:rsidR="00180314">
        <w:rPr>
          <w:rFonts w:hint="cs"/>
          <w:rtl/>
          <w:lang w:bidi="ur-PK"/>
        </w:rPr>
        <w:t>ه</w:t>
      </w:r>
      <w:r>
        <w:rPr>
          <w:rFonts w:hint="cs"/>
          <w:rtl/>
          <w:lang w:bidi="ur-PK"/>
        </w:rPr>
        <w:t xml:space="preserve"> شمار آورد</w:t>
      </w:r>
      <w:r w:rsidR="00180314">
        <w:rPr>
          <w:rFonts w:hint="cs"/>
          <w:rtl/>
          <w:lang w:bidi="ur-PK"/>
        </w:rPr>
        <w:t>ه</w:t>
      </w:r>
      <w:r>
        <w:rPr>
          <w:rFonts w:hint="cs"/>
          <w:rtl/>
          <w:lang w:bidi="ur-PK"/>
        </w:rPr>
        <w:t xml:space="preserve"> است ک</w:t>
      </w:r>
      <w:r w:rsidR="00180314">
        <w:rPr>
          <w:rFonts w:hint="cs"/>
          <w:rtl/>
          <w:lang w:bidi="ur-PK"/>
        </w:rPr>
        <w:t>ه</w:t>
      </w:r>
      <w:r>
        <w:rPr>
          <w:rFonts w:hint="cs"/>
          <w:rtl/>
          <w:lang w:bidi="ur-PK"/>
        </w:rPr>
        <w:t xml:space="preserve"> در</w:t>
      </w:r>
      <w:r w:rsidR="00E32272">
        <w:rPr>
          <w:rFonts w:hint="cs"/>
          <w:rtl/>
          <w:lang w:bidi="ur-PK"/>
        </w:rPr>
        <w:t xml:space="preserve"> </w:t>
      </w:r>
      <w:r>
        <w:rPr>
          <w:rFonts w:hint="cs"/>
          <w:rtl/>
          <w:lang w:bidi="ur-PK"/>
        </w:rPr>
        <w:t>طاعت و عبادت پرودگارش نشو</w:t>
      </w:r>
      <w:r w:rsidR="00E32272">
        <w:rPr>
          <w:rFonts w:hint="cs"/>
          <w:rtl/>
          <w:lang w:bidi="ur-PK"/>
        </w:rPr>
        <w:t xml:space="preserve"> </w:t>
      </w:r>
      <w:r>
        <w:rPr>
          <w:rFonts w:hint="cs"/>
          <w:rtl/>
          <w:lang w:bidi="ur-PK"/>
        </w:rPr>
        <w:t>و</w:t>
      </w:r>
      <w:r w:rsidR="00E32272">
        <w:rPr>
          <w:rFonts w:hint="cs"/>
          <w:rtl/>
          <w:lang w:bidi="ur-PK"/>
        </w:rPr>
        <w:t xml:space="preserve"> </w:t>
      </w:r>
      <w:r>
        <w:rPr>
          <w:rFonts w:hint="cs"/>
          <w:rtl/>
          <w:lang w:bidi="ur-PK"/>
        </w:rPr>
        <w:t>نما</w:t>
      </w:r>
      <w:r w:rsidR="00E32272">
        <w:rPr>
          <w:rFonts w:hint="cs"/>
          <w:rtl/>
          <w:lang w:bidi="ur-PK"/>
        </w:rPr>
        <w:t xml:space="preserve"> </w:t>
      </w:r>
      <w:r>
        <w:rPr>
          <w:rFonts w:hint="cs"/>
          <w:rtl/>
          <w:lang w:bidi="ur-PK"/>
        </w:rPr>
        <w:t>یافت</w:t>
      </w:r>
      <w:r w:rsidR="00180314">
        <w:rPr>
          <w:rFonts w:hint="cs"/>
          <w:rtl/>
          <w:lang w:bidi="ur-PK"/>
        </w:rPr>
        <w:t>ه</w:t>
      </w:r>
      <w:r>
        <w:rPr>
          <w:rFonts w:hint="cs"/>
          <w:rtl/>
          <w:lang w:bidi="ur-PK"/>
        </w:rPr>
        <w:t xml:space="preserve"> است</w:t>
      </w:r>
      <w:r w:rsidR="00180314">
        <w:rPr>
          <w:rFonts w:hint="cs"/>
          <w:rtl/>
          <w:lang w:bidi="ur-PK"/>
        </w:rPr>
        <w:t>.</w:t>
      </w:r>
      <w:r>
        <w:rPr>
          <w:rFonts w:hint="cs"/>
          <w:rtl/>
          <w:lang w:bidi="ur-PK"/>
        </w:rPr>
        <w:t xml:space="preserve"> جوان وقتی عنفوان جوانیش را اطاعت از خدا سپری می‌نماید، خود را در معرض خوشبختی‌ھای زندگی قرار می‌دھد و بالعکس چنانچ</w:t>
      </w:r>
      <w:r w:rsidR="00180314">
        <w:rPr>
          <w:rFonts w:hint="cs"/>
          <w:rtl/>
          <w:lang w:bidi="ur-PK"/>
        </w:rPr>
        <w:t>ه</w:t>
      </w:r>
      <w:r>
        <w:rPr>
          <w:rFonts w:hint="cs"/>
          <w:rtl/>
          <w:lang w:bidi="ur-PK"/>
        </w:rPr>
        <w:t xml:space="preserve"> زندگی را آنطور ک</w:t>
      </w:r>
      <w:r w:rsidR="00180314">
        <w:rPr>
          <w:rFonts w:hint="cs"/>
          <w:rtl/>
          <w:lang w:bidi="ur-PK"/>
        </w:rPr>
        <w:t>ه</w:t>
      </w:r>
      <w:r>
        <w:rPr>
          <w:rFonts w:hint="cs"/>
          <w:rtl/>
          <w:lang w:bidi="ur-PK"/>
        </w:rPr>
        <w:t xml:space="preserve"> شایست</w:t>
      </w:r>
      <w:r w:rsidR="00180314">
        <w:rPr>
          <w:rFonts w:hint="cs"/>
          <w:rtl/>
          <w:lang w:bidi="ur-PK"/>
        </w:rPr>
        <w:t>ه</w:t>
      </w:r>
      <w:r>
        <w:rPr>
          <w:rFonts w:hint="cs"/>
          <w:rtl/>
          <w:lang w:bidi="ur-PK"/>
        </w:rPr>
        <w:t xml:space="preserve"> است درک نکرد و آن را ب</w:t>
      </w:r>
      <w:r w:rsidR="00180314">
        <w:rPr>
          <w:rFonts w:hint="cs"/>
          <w:rtl/>
          <w:lang w:bidi="ur-PK"/>
        </w:rPr>
        <w:t>ه</w:t>
      </w:r>
      <w:r>
        <w:rPr>
          <w:rFonts w:hint="cs"/>
          <w:rtl/>
          <w:lang w:bidi="ur-PK"/>
        </w:rPr>
        <w:t xml:space="preserve"> صبغ</w:t>
      </w:r>
      <w:r w:rsidR="00AF4969">
        <w:rPr>
          <w:rFonts w:hint="cs"/>
          <w:rtl/>
          <w:lang w:bidi="ur-PK"/>
        </w:rPr>
        <w:t>ۀ</w:t>
      </w:r>
      <w:r>
        <w:rPr>
          <w:rFonts w:hint="cs"/>
          <w:rtl/>
          <w:lang w:bidi="ur-PK"/>
        </w:rPr>
        <w:t xml:space="preserve"> عبادت مزین ننمود،</w:t>
      </w:r>
      <w:r w:rsidR="00391501">
        <w:rPr>
          <w:rFonts w:hint="cs"/>
          <w:rtl/>
          <w:lang w:bidi="ur-PK"/>
        </w:rPr>
        <w:t xml:space="preserve"> گمرا</w:t>
      </w:r>
      <w:r w:rsidR="00180314">
        <w:rPr>
          <w:rFonts w:hint="cs"/>
          <w:rtl/>
          <w:lang w:bidi="ur-PK"/>
        </w:rPr>
        <w:t>ه</w:t>
      </w:r>
      <w:r w:rsidR="00391501">
        <w:rPr>
          <w:rFonts w:hint="cs"/>
          <w:rtl/>
          <w:lang w:bidi="ur-PK"/>
        </w:rPr>
        <w:t xml:space="preserve"> و سرگردان خوا</w:t>
      </w:r>
      <w:r w:rsidR="00D06A75" w:rsidRPr="00E32272">
        <w:rPr>
          <w:rFonts w:hint="cs"/>
          <w:rtl/>
        </w:rPr>
        <w:t>ه</w:t>
      </w:r>
      <w:r w:rsidR="00391501">
        <w:rPr>
          <w:rFonts w:hint="cs"/>
          <w:rtl/>
          <w:lang w:bidi="ur-PK"/>
        </w:rPr>
        <w:t>د شد و عمر شریفش را ضایع خواھد ساخت و تمام زحمات</w:t>
      </w:r>
      <w:r w:rsidR="00E32272">
        <w:rPr>
          <w:rFonts w:hint="eastAsia"/>
          <w:rtl/>
          <w:lang w:bidi="ur-PK"/>
        </w:rPr>
        <w:t>‌</w:t>
      </w:r>
      <w:r w:rsidR="00391501">
        <w:rPr>
          <w:rFonts w:hint="cs"/>
          <w:rtl/>
          <w:lang w:bidi="ur-PK"/>
        </w:rPr>
        <w:t>شان ھدر خواھد رفت</w:t>
      </w:r>
      <w:r w:rsidR="00180314">
        <w:rPr>
          <w:rFonts w:hint="cs"/>
          <w:rtl/>
          <w:lang w:bidi="ur-PK"/>
        </w:rPr>
        <w:t>.</w:t>
      </w:r>
      <w:r w:rsidR="00391501">
        <w:rPr>
          <w:rFonts w:hint="cs"/>
          <w:rtl/>
          <w:lang w:bidi="ur-PK"/>
        </w:rPr>
        <w:t xml:space="preserve"> پیامبر </w:t>
      </w:r>
      <w:r w:rsidR="00391501">
        <w:rPr>
          <w:rFonts w:cs="CTraditional Arabic" w:hint="cs"/>
          <w:rtl/>
          <w:lang w:bidi="ur-PK"/>
        </w:rPr>
        <w:t>ص</w:t>
      </w:r>
      <w:r w:rsidR="00391501">
        <w:rPr>
          <w:rFonts w:hint="cs"/>
          <w:rtl/>
          <w:lang w:bidi="ur-PK"/>
        </w:rPr>
        <w:t xml:space="preserve"> می‌فرماید:</w:t>
      </w:r>
    </w:p>
    <w:p w:rsidR="00391501" w:rsidRPr="00872948" w:rsidRDefault="00391501" w:rsidP="00DD32A4">
      <w:pPr>
        <w:pStyle w:val="a8"/>
        <w:rPr>
          <w:spacing w:val="-2"/>
          <w:rtl/>
          <w:lang w:bidi="ur-PK"/>
        </w:rPr>
      </w:pPr>
      <w:r w:rsidRPr="00872948">
        <w:rPr>
          <w:rFonts w:ascii="Traditional Arabic" w:hAnsi="Traditional Arabic" w:cs="Traditional Arabic"/>
          <w:spacing w:val="-2"/>
          <w:rtl/>
          <w:lang w:bidi="ur-PK"/>
        </w:rPr>
        <w:t>«</w:t>
      </w:r>
      <w:r w:rsidR="008F1D14" w:rsidRPr="00872948">
        <w:rPr>
          <w:rStyle w:val="Char3"/>
          <w:rFonts w:hint="cs"/>
          <w:spacing w:val="-2"/>
          <w:rtl/>
        </w:rPr>
        <w:t>الشباب شعبة من الجنون واقوي سند للشباب واجمل حلية للشباب سند العلم وحلية الدين</w:t>
      </w:r>
      <w:r w:rsidRPr="00872948">
        <w:rPr>
          <w:rFonts w:ascii="Traditional Arabic" w:hAnsi="Traditional Arabic" w:cs="Traditional Arabic"/>
          <w:spacing w:val="-2"/>
          <w:rtl/>
          <w:lang w:bidi="ur-PK"/>
        </w:rPr>
        <w:t>»</w:t>
      </w:r>
      <w:r w:rsidR="00D06A75" w:rsidRPr="00872948">
        <w:rPr>
          <w:rFonts w:ascii="Traditional Arabic" w:hAnsi="Traditional Arabic" w:cs="Traditional Arabic" w:hint="cs"/>
          <w:spacing w:val="-2"/>
          <w:rtl/>
          <w:lang w:bidi="ur-PK"/>
        </w:rPr>
        <w:t>.</w:t>
      </w:r>
      <w:r w:rsidRPr="00872948">
        <w:rPr>
          <w:rFonts w:hint="cs"/>
          <w:spacing w:val="-2"/>
          <w:rtl/>
          <w:lang w:bidi="ur-PK"/>
        </w:rPr>
        <w:t xml:space="preserve"> </w:t>
      </w:r>
      <w:r w:rsidRPr="00872948">
        <w:rPr>
          <w:rFonts w:ascii="Traditional Arabic" w:hAnsi="Traditional Arabic" w:cs="Traditional Arabic"/>
          <w:spacing w:val="-2"/>
          <w:rtl/>
          <w:lang w:bidi="ur-PK"/>
        </w:rPr>
        <w:t>«</w:t>
      </w:r>
      <w:r w:rsidRPr="00872948">
        <w:rPr>
          <w:rStyle w:val="Chare"/>
          <w:rFonts w:hint="cs"/>
          <w:spacing w:val="-2"/>
          <w:rtl/>
        </w:rPr>
        <w:t>جو</w:t>
      </w:r>
      <w:r w:rsidR="008F1D14" w:rsidRPr="00872948">
        <w:rPr>
          <w:rStyle w:val="Chare"/>
          <w:rFonts w:hint="cs"/>
          <w:spacing w:val="-2"/>
          <w:rtl/>
        </w:rPr>
        <w:t>ا</w:t>
      </w:r>
      <w:r w:rsidRPr="00872948">
        <w:rPr>
          <w:rStyle w:val="Chare"/>
          <w:rFonts w:hint="cs"/>
          <w:spacing w:val="-2"/>
          <w:rtl/>
        </w:rPr>
        <w:t>نی شعب</w:t>
      </w:r>
      <w:r w:rsidR="00180314" w:rsidRPr="00872948">
        <w:rPr>
          <w:rStyle w:val="Chare"/>
          <w:rFonts w:hint="cs"/>
          <w:spacing w:val="-2"/>
          <w:rtl/>
        </w:rPr>
        <w:t>ه</w:t>
      </w:r>
      <w:r w:rsidRPr="00872948">
        <w:rPr>
          <w:rStyle w:val="Chare"/>
          <w:rFonts w:hint="cs"/>
          <w:spacing w:val="-2"/>
          <w:rtl/>
        </w:rPr>
        <w:t>‌ای از دیوانگی است و محکم‌ترین و قوی‌ترین دستاویز و زیباترین زیور و پیرای</w:t>
      </w:r>
      <w:r w:rsidR="00AF4969" w:rsidRPr="00872948">
        <w:rPr>
          <w:rStyle w:val="Chare"/>
          <w:rFonts w:hint="cs"/>
          <w:spacing w:val="-2"/>
          <w:rtl/>
        </w:rPr>
        <w:t>ۀ</w:t>
      </w:r>
      <w:r w:rsidRPr="00872948">
        <w:rPr>
          <w:rStyle w:val="Chare"/>
          <w:rFonts w:hint="cs"/>
          <w:spacing w:val="-2"/>
          <w:rtl/>
        </w:rPr>
        <w:t xml:space="preserve"> جوان، علم و دین است چون ب</w:t>
      </w:r>
      <w:r w:rsidR="00180314" w:rsidRPr="00872948">
        <w:rPr>
          <w:rStyle w:val="Chare"/>
          <w:rFonts w:hint="cs"/>
          <w:spacing w:val="-2"/>
          <w:rtl/>
        </w:rPr>
        <w:t>ه</w:t>
      </w:r>
      <w:r w:rsidRPr="00872948">
        <w:rPr>
          <w:rStyle w:val="Chare"/>
          <w:rFonts w:hint="cs"/>
          <w:spacing w:val="-2"/>
          <w:rtl/>
        </w:rPr>
        <w:t xml:space="preserve"> واسط</w:t>
      </w:r>
      <w:r w:rsidR="00AF4969" w:rsidRPr="00872948">
        <w:rPr>
          <w:rStyle w:val="Chare"/>
          <w:rFonts w:hint="cs"/>
          <w:spacing w:val="-2"/>
          <w:rtl/>
        </w:rPr>
        <w:t>ۀ</w:t>
      </w:r>
      <w:r w:rsidRPr="00872948">
        <w:rPr>
          <w:rStyle w:val="Chare"/>
          <w:rFonts w:hint="cs"/>
          <w:spacing w:val="-2"/>
          <w:rtl/>
        </w:rPr>
        <w:t xml:space="preserve"> آن‌ھ</w:t>
      </w:r>
      <w:r w:rsidR="00D06A75" w:rsidRPr="00872948">
        <w:rPr>
          <w:rStyle w:val="Chare"/>
          <w:rFonts w:hint="cs"/>
          <w:spacing w:val="-2"/>
          <w:rtl/>
        </w:rPr>
        <w:t>ا</w:t>
      </w:r>
      <w:r w:rsidRPr="00872948">
        <w:rPr>
          <w:rStyle w:val="Chare"/>
          <w:rFonts w:hint="cs"/>
          <w:spacing w:val="-2"/>
          <w:rtl/>
        </w:rPr>
        <w:t xml:space="preserve"> زندگی پاکیز</w:t>
      </w:r>
      <w:r w:rsidR="00180314" w:rsidRPr="00872948">
        <w:rPr>
          <w:rStyle w:val="Chare"/>
          <w:rFonts w:hint="cs"/>
          <w:spacing w:val="-2"/>
          <w:rtl/>
        </w:rPr>
        <w:t>ه</w:t>
      </w:r>
      <w:r w:rsidRPr="00872948">
        <w:rPr>
          <w:rStyle w:val="Chare"/>
          <w:rFonts w:hint="cs"/>
          <w:spacing w:val="-2"/>
          <w:rtl/>
        </w:rPr>
        <w:t xml:space="preserve"> و زیبا می‌شود</w:t>
      </w:r>
      <w:r w:rsidRPr="00872948">
        <w:rPr>
          <w:rFonts w:ascii="Traditional Arabic" w:hAnsi="Traditional Arabic" w:cs="Traditional Arabic"/>
          <w:spacing w:val="-2"/>
          <w:rtl/>
          <w:lang w:bidi="ur-PK"/>
        </w:rPr>
        <w:t>»</w:t>
      </w:r>
      <w:r w:rsidR="00180314" w:rsidRPr="00872948">
        <w:rPr>
          <w:rFonts w:hint="cs"/>
          <w:spacing w:val="-2"/>
          <w:rtl/>
          <w:lang w:bidi="ur-PK"/>
        </w:rPr>
        <w:t>.</w:t>
      </w:r>
    </w:p>
    <w:p w:rsidR="00B0291F" w:rsidRDefault="00BA4AA5" w:rsidP="00E32272">
      <w:pPr>
        <w:pStyle w:val="a8"/>
        <w:rPr>
          <w:rtl/>
          <w:lang w:bidi="ur-PK"/>
        </w:rPr>
      </w:pPr>
      <w:r>
        <w:rPr>
          <w:rFonts w:hint="cs"/>
          <w:rtl/>
          <w:lang w:bidi="ur-PK"/>
        </w:rPr>
        <w:t>ب</w:t>
      </w:r>
      <w:r w:rsidR="00180314">
        <w:rPr>
          <w:rFonts w:hint="cs"/>
          <w:rtl/>
          <w:lang w:bidi="ur-PK"/>
        </w:rPr>
        <w:t>ه</w:t>
      </w:r>
      <w:r>
        <w:rPr>
          <w:rFonts w:hint="cs"/>
          <w:rtl/>
          <w:lang w:bidi="ur-PK"/>
        </w:rPr>
        <w:t xml:space="preserve"> ویژ</w:t>
      </w:r>
      <w:r w:rsidR="00180314">
        <w:rPr>
          <w:rFonts w:hint="cs"/>
          <w:rtl/>
          <w:lang w:bidi="ur-PK"/>
        </w:rPr>
        <w:t>ه</w:t>
      </w:r>
      <w:r>
        <w:rPr>
          <w:rFonts w:hint="cs"/>
          <w:rtl/>
          <w:lang w:bidi="ur-PK"/>
        </w:rPr>
        <w:t xml:space="preserve"> در مورد علم بعضی از سلف صالح فرمود</w:t>
      </w:r>
      <w:r w:rsidR="00180314">
        <w:rPr>
          <w:rFonts w:hint="cs"/>
          <w:rtl/>
          <w:lang w:bidi="ur-PK"/>
        </w:rPr>
        <w:t>ه</w:t>
      </w:r>
      <w:r>
        <w:rPr>
          <w:rFonts w:hint="cs"/>
          <w:rtl/>
          <w:lang w:bidi="ur-PK"/>
        </w:rPr>
        <w:t>‌اند: کسی ک</w:t>
      </w:r>
      <w:r w:rsidR="00180314">
        <w:rPr>
          <w:rFonts w:hint="cs"/>
          <w:rtl/>
          <w:lang w:bidi="ur-PK"/>
        </w:rPr>
        <w:t>ه</w:t>
      </w:r>
      <w:r>
        <w:rPr>
          <w:rFonts w:hint="cs"/>
          <w:rtl/>
          <w:lang w:bidi="ur-PK"/>
        </w:rPr>
        <w:t xml:space="preserve"> دنیا را می‌خواھد علم را جستجو کند و کسی ک</w:t>
      </w:r>
      <w:r w:rsidR="00180314">
        <w:rPr>
          <w:rFonts w:hint="cs"/>
          <w:rtl/>
          <w:lang w:bidi="ur-PK"/>
        </w:rPr>
        <w:t>ه</w:t>
      </w:r>
      <w:r>
        <w:rPr>
          <w:rFonts w:hint="cs"/>
          <w:rtl/>
          <w:lang w:bidi="ur-PK"/>
        </w:rPr>
        <w:t xml:space="preserve"> قیامت را می‌خواھد، علم را جستجو</w:t>
      </w:r>
      <w:r w:rsidR="00E24B3C">
        <w:rPr>
          <w:rFonts w:hint="cs"/>
          <w:rtl/>
          <w:lang w:bidi="ur-PK"/>
        </w:rPr>
        <w:t xml:space="preserve"> </w:t>
      </w:r>
      <w:r>
        <w:rPr>
          <w:rFonts w:hint="cs"/>
          <w:rtl/>
          <w:lang w:bidi="ur-PK"/>
        </w:rPr>
        <w:t>کند</w:t>
      </w:r>
      <w:r w:rsidRPr="00D06A75">
        <w:rPr>
          <w:rFonts w:hint="cs"/>
          <w:color w:val="00B050"/>
          <w:rtl/>
          <w:lang w:bidi="ur-PK"/>
        </w:rPr>
        <w:t xml:space="preserve"> </w:t>
      </w:r>
      <w:r w:rsidRPr="00E32272">
        <w:rPr>
          <w:rFonts w:hint="cs"/>
          <w:rtl/>
        </w:rPr>
        <w:t>و کسی ک</w:t>
      </w:r>
      <w:r w:rsidR="00180314" w:rsidRPr="00E32272">
        <w:rPr>
          <w:rFonts w:hint="cs"/>
          <w:rtl/>
        </w:rPr>
        <w:t>ه</w:t>
      </w:r>
      <w:r w:rsidRPr="00E32272">
        <w:rPr>
          <w:rFonts w:hint="cs"/>
          <w:rtl/>
        </w:rPr>
        <w:t xml:space="preserve"> قیامت را می‌خواھد، علم را جستجو کند و کسی</w:t>
      </w:r>
      <w:r>
        <w:rPr>
          <w:rFonts w:hint="cs"/>
          <w:rtl/>
          <w:lang w:bidi="ur-PK"/>
        </w:rPr>
        <w:t xml:space="preserve"> ک</w:t>
      </w:r>
      <w:r w:rsidR="00180314">
        <w:rPr>
          <w:rFonts w:hint="cs"/>
          <w:rtl/>
          <w:lang w:bidi="ur-PK"/>
        </w:rPr>
        <w:t>ه</w:t>
      </w:r>
      <w:r>
        <w:rPr>
          <w:rFonts w:hint="cs"/>
          <w:rtl/>
          <w:lang w:bidi="ur-PK"/>
        </w:rPr>
        <w:t xml:space="preserve"> ھر دو را می‌خواھد باز ھم بر اوست ک</w:t>
      </w:r>
      <w:r w:rsidR="00180314">
        <w:rPr>
          <w:rFonts w:hint="cs"/>
          <w:rtl/>
          <w:lang w:bidi="ur-PK"/>
        </w:rPr>
        <w:t>ه</w:t>
      </w:r>
      <w:r>
        <w:rPr>
          <w:rFonts w:hint="cs"/>
          <w:rtl/>
          <w:lang w:bidi="ur-PK"/>
        </w:rPr>
        <w:t xml:space="preserve"> علم را جستجو کند</w:t>
      </w:r>
      <w:r w:rsidR="00180314">
        <w:rPr>
          <w:rFonts w:hint="cs"/>
          <w:rtl/>
          <w:lang w:bidi="ur-PK"/>
        </w:rPr>
        <w:t>.</w:t>
      </w:r>
      <w:r>
        <w:rPr>
          <w:rFonts w:hint="cs"/>
          <w:rtl/>
          <w:lang w:bidi="ur-PK"/>
        </w:rPr>
        <w:t xml:space="preserve"> و ملت‌ھای پیشرفت</w:t>
      </w:r>
      <w:r w:rsidR="00180314">
        <w:rPr>
          <w:rFonts w:hint="cs"/>
          <w:rtl/>
          <w:lang w:bidi="ur-PK"/>
        </w:rPr>
        <w:t>ه</w:t>
      </w:r>
      <w:r>
        <w:rPr>
          <w:rFonts w:hint="cs"/>
          <w:rtl/>
          <w:lang w:bidi="ur-PK"/>
        </w:rPr>
        <w:t xml:space="preserve"> اگر پیشرفتی داشت</w:t>
      </w:r>
      <w:r w:rsidR="00180314">
        <w:rPr>
          <w:rFonts w:hint="cs"/>
          <w:rtl/>
          <w:lang w:bidi="ur-PK"/>
        </w:rPr>
        <w:t>ه</w:t>
      </w:r>
      <w:r>
        <w:rPr>
          <w:rFonts w:hint="cs"/>
          <w:rtl/>
          <w:lang w:bidi="ur-PK"/>
        </w:rPr>
        <w:t>‌اند در سای</w:t>
      </w:r>
      <w:r w:rsidR="00180314">
        <w:rPr>
          <w:rFonts w:hint="cs"/>
          <w:rtl/>
          <w:lang w:bidi="ur-PK"/>
        </w:rPr>
        <w:t>ه</w:t>
      </w:r>
      <w:r>
        <w:rPr>
          <w:rFonts w:hint="cs"/>
          <w:rtl/>
          <w:lang w:bidi="ur-PK"/>
        </w:rPr>
        <w:t xml:space="preserve"> توج</w:t>
      </w:r>
      <w:r w:rsidR="00180314">
        <w:rPr>
          <w:rFonts w:hint="cs"/>
          <w:rtl/>
          <w:lang w:bidi="ur-PK"/>
        </w:rPr>
        <w:t>ه</w:t>
      </w:r>
      <w:r>
        <w:rPr>
          <w:rFonts w:hint="cs"/>
          <w:rtl/>
          <w:lang w:bidi="ur-PK"/>
        </w:rPr>
        <w:t xml:space="preserve"> و اقبال جوان</w:t>
      </w:r>
      <w:r w:rsidR="00E32272">
        <w:rPr>
          <w:rFonts w:hint="cs"/>
          <w:rtl/>
          <w:lang w:bidi="ur-PK"/>
        </w:rPr>
        <w:t>ان</w:t>
      </w:r>
      <w:r w:rsidR="00E32272">
        <w:rPr>
          <w:rFonts w:hint="eastAsia"/>
          <w:rtl/>
          <w:lang w:bidi="ur-PK"/>
        </w:rPr>
        <w:t>‌</w:t>
      </w:r>
      <w:r>
        <w:rPr>
          <w:rFonts w:hint="cs"/>
          <w:rtl/>
          <w:lang w:bidi="ur-PK"/>
        </w:rPr>
        <w:t>شان ب</w:t>
      </w:r>
      <w:r w:rsidR="00180314">
        <w:rPr>
          <w:rFonts w:hint="cs"/>
          <w:rtl/>
          <w:lang w:bidi="ur-PK"/>
        </w:rPr>
        <w:t>ه</w:t>
      </w:r>
      <w:r>
        <w:rPr>
          <w:rFonts w:hint="cs"/>
          <w:rtl/>
          <w:lang w:bidi="ur-PK"/>
        </w:rPr>
        <w:t xml:space="preserve"> علم  و دانش بود</w:t>
      </w:r>
      <w:r w:rsidR="00180314">
        <w:rPr>
          <w:rFonts w:hint="cs"/>
          <w:rtl/>
          <w:lang w:bidi="ur-PK"/>
        </w:rPr>
        <w:t>ه</w:t>
      </w:r>
      <w:r>
        <w:rPr>
          <w:rFonts w:hint="cs"/>
          <w:rtl/>
          <w:lang w:bidi="ur-PK"/>
        </w:rPr>
        <w:t xml:space="preserve"> است</w:t>
      </w:r>
      <w:r w:rsidR="00180314">
        <w:rPr>
          <w:rFonts w:hint="cs"/>
          <w:rtl/>
          <w:lang w:bidi="ur-PK"/>
        </w:rPr>
        <w:t>.</w:t>
      </w:r>
      <w:r>
        <w:rPr>
          <w:rFonts w:hint="cs"/>
          <w:rtl/>
          <w:lang w:bidi="ur-PK"/>
        </w:rPr>
        <w:t xml:space="preserve"> و مت</w:t>
      </w:r>
      <w:r w:rsidR="00D866BF">
        <w:rPr>
          <w:rFonts w:hint="cs"/>
          <w:rtl/>
          <w:lang w:bidi="ur-PK"/>
        </w:rPr>
        <w:t>أ</w:t>
      </w:r>
      <w:r>
        <w:rPr>
          <w:rFonts w:hint="cs"/>
          <w:rtl/>
          <w:lang w:bidi="ur-PK"/>
        </w:rPr>
        <w:t>سفان</w:t>
      </w:r>
      <w:r w:rsidR="00180314">
        <w:rPr>
          <w:rFonts w:hint="cs"/>
          <w:rtl/>
          <w:lang w:bidi="ur-PK"/>
        </w:rPr>
        <w:t>ه</w:t>
      </w:r>
      <w:r>
        <w:rPr>
          <w:rFonts w:hint="cs"/>
          <w:rtl/>
          <w:lang w:bidi="ur-PK"/>
        </w:rPr>
        <w:t xml:space="preserve"> اگر جوانان خود را با آنان مقایس</w:t>
      </w:r>
      <w:r w:rsidR="00180314">
        <w:rPr>
          <w:rFonts w:hint="cs"/>
          <w:rtl/>
          <w:lang w:bidi="ur-PK"/>
        </w:rPr>
        <w:t>ه</w:t>
      </w:r>
      <w:r>
        <w:rPr>
          <w:rFonts w:hint="cs"/>
          <w:rtl/>
          <w:lang w:bidi="ur-PK"/>
        </w:rPr>
        <w:t xml:space="preserve"> کنیم، می‌بینیم جوانان ما دنیا و زندگی دنیا را خوب نفھمید</w:t>
      </w:r>
      <w:r w:rsidR="00180314">
        <w:rPr>
          <w:rFonts w:hint="cs"/>
          <w:rtl/>
          <w:lang w:bidi="ur-PK"/>
        </w:rPr>
        <w:t>ه</w:t>
      </w:r>
      <w:r>
        <w:rPr>
          <w:rFonts w:hint="cs"/>
          <w:rtl/>
          <w:lang w:bidi="ur-PK"/>
        </w:rPr>
        <w:t>‌اند</w:t>
      </w:r>
      <w:r w:rsidR="00180314">
        <w:rPr>
          <w:rFonts w:hint="cs"/>
          <w:rtl/>
          <w:lang w:bidi="ur-PK"/>
        </w:rPr>
        <w:t>.</w:t>
      </w:r>
      <w:r>
        <w:rPr>
          <w:rFonts w:hint="cs"/>
          <w:rtl/>
          <w:lang w:bidi="ur-PK"/>
        </w:rPr>
        <w:t xml:space="preserve"> جو</w:t>
      </w:r>
      <w:r w:rsidR="00E32272">
        <w:rPr>
          <w:rFonts w:hint="cs"/>
          <w:rtl/>
          <w:lang w:bidi="ur-PK"/>
        </w:rPr>
        <w:t>ا</w:t>
      </w:r>
      <w:r>
        <w:rPr>
          <w:rFonts w:hint="cs"/>
          <w:rtl/>
          <w:lang w:bidi="ur-PK"/>
        </w:rPr>
        <w:t>نان ما ب</w:t>
      </w:r>
      <w:r w:rsidR="00180314">
        <w:rPr>
          <w:rFonts w:hint="cs"/>
          <w:rtl/>
          <w:lang w:bidi="ur-PK"/>
        </w:rPr>
        <w:t>ه</w:t>
      </w:r>
      <w:r>
        <w:rPr>
          <w:rFonts w:hint="cs"/>
          <w:rtl/>
          <w:lang w:bidi="ur-PK"/>
        </w:rPr>
        <w:t xml:space="preserve"> جای آن‌ک</w:t>
      </w:r>
      <w:r w:rsidR="00180314">
        <w:rPr>
          <w:rFonts w:hint="cs"/>
          <w:rtl/>
          <w:lang w:bidi="ur-PK"/>
        </w:rPr>
        <w:t>ه</w:t>
      </w:r>
      <w:r>
        <w:rPr>
          <w:rFonts w:hint="cs"/>
          <w:rtl/>
          <w:lang w:bidi="ur-PK"/>
        </w:rPr>
        <w:t xml:space="preserve"> در را</w:t>
      </w:r>
      <w:r w:rsidR="00180314">
        <w:rPr>
          <w:rFonts w:hint="cs"/>
          <w:rtl/>
          <w:lang w:bidi="ur-PK"/>
        </w:rPr>
        <w:t>ه</w:t>
      </w:r>
      <w:r>
        <w:rPr>
          <w:rFonts w:hint="cs"/>
          <w:rtl/>
          <w:lang w:bidi="ur-PK"/>
        </w:rPr>
        <w:t xml:space="preserve"> کسب علم و دانش تلاش نمایند، ترقی و پیشرفت را در موھای دراز و فروھشت</w:t>
      </w:r>
      <w:r w:rsidR="00180314">
        <w:rPr>
          <w:rFonts w:hint="cs"/>
          <w:rtl/>
          <w:lang w:bidi="ur-PK"/>
        </w:rPr>
        <w:t>ه</w:t>
      </w:r>
      <w:r>
        <w:rPr>
          <w:rFonts w:hint="cs"/>
          <w:rtl/>
          <w:lang w:bidi="ur-PK"/>
        </w:rPr>
        <w:t xml:space="preserve"> می‌بینند</w:t>
      </w:r>
      <w:r w:rsidR="00180314">
        <w:rPr>
          <w:rFonts w:hint="cs"/>
          <w:rtl/>
          <w:lang w:bidi="ur-PK"/>
        </w:rPr>
        <w:t>.</w:t>
      </w:r>
      <w:r>
        <w:rPr>
          <w:rFonts w:hint="cs"/>
          <w:rtl/>
          <w:lang w:bidi="ur-PK"/>
        </w:rPr>
        <w:t xml:space="preserve"> صورت‌ھای خود را رنگ می‌زنند و قیاف</w:t>
      </w:r>
      <w:r w:rsidR="00180314">
        <w:rPr>
          <w:rFonts w:hint="cs"/>
          <w:rtl/>
          <w:lang w:bidi="ur-PK"/>
        </w:rPr>
        <w:t>ه</w:t>
      </w:r>
      <w:r>
        <w:rPr>
          <w:rFonts w:hint="cs"/>
          <w:rtl/>
          <w:lang w:bidi="ur-PK"/>
        </w:rPr>
        <w:t>‌ھای خود را ب</w:t>
      </w:r>
      <w:r w:rsidR="00180314">
        <w:rPr>
          <w:rFonts w:hint="cs"/>
          <w:rtl/>
          <w:lang w:bidi="ur-PK"/>
        </w:rPr>
        <w:t>ه</w:t>
      </w:r>
      <w:r>
        <w:rPr>
          <w:rFonts w:hint="cs"/>
          <w:rtl/>
          <w:lang w:bidi="ur-PK"/>
        </w:rPr>
        <w:t xml:space="preserve"> اشکال بسیار زشت و قبیحی در می‌آورند</w:t>
      </w:r>
      <w:r w:rsidR="00180314">
        <w:rPr>
          <w:rFonts w:hint="cs"/>
          <w:rtl/>
          <w:lang w:bidi="ur-PK"/>
        </w:rPr>
        <w:t>.</w:t>
      </w:r>
      <w:r>
        <w:rPr>
          <w:rFonts w:hint="cs"/>
          <w:rtl/>
          <w:lang w:bidi="ur-PK"/>
        </w:rPr>
        <w:t xml:space="preserve"> خیال می‌کنند ارزش انسان ب</w:t>
      </w:r>
      <w:r w:rsidR="00180314">
        <w:rPr>
          <w:rFonts w:hint="cs"/>
          <w:rtl/>
          <w:lang w:bidi="ur-PK"/>
        </w:rPr>
        <w:t>ه</w:t>
      </w:r>
      <w:r>
        <w:rPr>
          <w:rFonts w:hint="cs"/>
          <w:rtl/>
          <w:lang w:bidi="ur-PK"/>
        </w:rPr>
        <w:t xml:space="preserve"> موھای بلند و ھیپی مانند</w:t>
      </w:r>
      <w:r w:rsidR="00897860">
        <w:rPr>
          <w:rFonts w:hint="cs"/>
          <w:rtl/>
          <w:lang w:bidi="ur-PK"/>
        </w:rPr>
        <w:t xml:space="preserve"> است و اگر این</w:t>
      </w:r>
      <w:r w:rsidR="00897860">
        <w:rPr>
          <w:rFonts w:hint="eastAsia"/>
          <w:rtl/>
          <w:lang w:bidi="ur-PK"/>
        </w:rPr>
        <w:t>‌</w:t>
      </w:r>
      <w:r>
        <w:rPr>
          <w:rFonts w:hint="cs"/>
          <w:rtl/>
          <w:lang w:bidi="ur-PK"/>
        </w:rPr>
        <w:t>گون</w:t>
      </w:r>
      <w:r w:rsidR="00180314">
        <w:rPr>
          <w:rFonts w:hint="cs"/>
          <w:rtl/>
          <w:lang w:bidi="ur-PK"/>
        </w:rPr>
        <w:t>ه</w:t>
      </w:r>
      <w:r>
        <w:rPr>
          <w:rFonts w:hint="cs"/>
          <w:rtl/>
          <w:lang w:bidi="ur-PK"/>
        </w:rPr>
        <w:t xml:space="preserve"> باشد، باید قوچ از ھر موجودی با فضیلت‌تر</w:t>
      </w:r>
      <w:r w:rsidR="00D06A75">
        <w:rPr>
          <w:rFonts w:hint="cs"/>
          <w:rtl/>
          <w:lang w:bidi="ur-PK"/>
        </w:rPr>
        <w:t xml:space="preserve"> باشد، چون از پ</w:t>
      </w:r>
      <w:r w:rsidR="00D06A75" w:rsidRPr="00E32272">
        <w:rPr>
          <w:rFonts w:hint="cs"/>
          <w:rtl/>
        </w:rPr>
        <w:t>ش</w:t>
      </w:r>
      <w:r w:rsidR="00652160">
        <w:rPr>
          <w:rFonts w:hint="cs"/>
          <w:rtl/>
          <w:lang w:bidi="ur-PK"/>
        </w:rPr>
        <w:t>م پرپشتش انواع فرش و لباس پشمی می‌بافند</w:t>
      </w:r>
      <w:r w:rsidR="00180314">
        <w:rPr>
          <w:rFonts w:hint="cs"/>
          <w:rtl/>
          <w:lang w:bidi="ur-PK"/>
        </w:rPr>
        <w:t>.</w:t>
      </w:r>
      <w:r w:rsidR="00652160">
        <w:rPr>
          <w:rFonts w:hint="cs"/>
          <w:rtl/>
          <w:lang w:bidi="ur-PK"/>
        </w:rPr>
        <w:t xml:space="preserve"> البت</w:t>
      </w:r>
      <w:r w:rsidR="00180314">
        <w:rPr>
          <w:rFonts w:hint="cs"/>
          <w:rtl/>
          <w:lang w:bidi="ur-PK"/>
        </w:rPr>
        <w:t>ه</w:t>
      </w:r>
      <w:r w:rsidR="00897860">
        <w:rPr>
          <w:rFonts w:hint="cs"/>
          <w:rtl/>
          <w:lang w:bidi="ur-PK"/>
        </w:rPr>
        <w:t xml:space="preserve"> مسئولیت انحراف این</w:t>
      </w:r>
      <w:r w:rsidR="00897860">
        <w:rPr>
          <w:rFonts w:hint="eastAsia"/>
          <w:rtl/>
          <w:lang w:bidi="ur-PK"/>
        </w:rPr>
        <w:t>‌</w:t>
      </w:r>
      <w:r w:rsidR="00652160">
        <w:rPr>
          <w:rFonts w:hint="cs"/>
          <w:rtl/>
          <w:lang w:bidi="ur-PK"/>
        </w:rPr>
        <w:t>گون</w:t>
      </w:r>
      <w:r w:rsidR="00180314">
        <w:rPr>
          <w:rFonts w:hint="cs"/>
          <w:rtl/>
          <w:lang w:bidi="ur-PK"/>
        </w:rPr>
        <w:t>ه</w:t>
      </w:r>
      <w:r w:rsidR="00652160">
        <w:rPr>
          <w:rFonts w:hint="cs"/>
          <w:rtl/>
          <w:lang w:bidi="ur-PK"/>
        </w:rPr>
        <w:t xml:space="preserve"> جو</w:t>
      </w:r>
      <w:r w:rsidR="00E32272">
        <w:rPr>
          <w:rFonts w:hint="cs"/>
          <w:rtl/>
          <w:lang w:bidi="ur-PK"/>
        </w:rPr>
        <w:t>ا</w:t>
      </w:r>
      <w:r w:rsidR="00546A50">
        <w:rPr>
          <w:rFonts w:hint="cs"/>
          <w:rtl/>
          <w:lang w:bidi="ur-PK"/>
        </w:rPr>
        <w:t>ن‌ھا</w:t>
      </w:r>
      <w:r w:rsidR="00652160">
        <w:rPr>
          <w:rFonts w:hint="cs"/>
          <w:rtl/>
          <w:lang w:bidi="ur-PK"/>
        </w:rPr>
        <w:t xml:space="preserve"> بیشتر متوج</w:t>
      </w:r>
      <w:r w:rsidR="00180314">
        <w:rPr>
          <w:rFonts w:hint="cs"/>
          <w:rtl/>
          <w:lang w:bidi="ur-PK"/>
        </w:rPr>
        <w:t>ه</w:t>
      </w:r>
      <w:r w:rsidR="00652160">
        <w:rPr>
          <w:rFonts w:hint="cs"/>
          <w:rtl/>
          <w:lang w:bidi="ur-PK"/>
        </w:rPr>
        <w:t xml:space="preserve"> والدین می‌باشد</w:t>
      </w:r>
      <w:r w:rsidR="00180314">
        <w:rPr>
          <w:rFonts w:hint="cs"/>
          <w:rtl/>
          <w:lang w:bidi="ur-PK"/>
        </w:rPr>
        <w:t>.</w:t>
      </w:r>
      <w:r w:rsidR="00652160">
        <w:rPr>
          <w:rFonts w:hint="cs"/>
          <w:rtl/>
          <w:lang w:bidi="ur-PK"/>
        </w:rPr>
        <w:t xml:space="preserve"> مگر والدین نمی‌دانند ک</w:t>
      </w:r>
      <w:r w:rsidR="00180314">
        <w:rPr>
          <w:rFonts w:hint="cs"/>
          <w:rtl/>
          <w:lang w:bidi="ur-PK"/>
        </w:rPr>
        <w:t>ه</w:t>
      </w:r>
      <w:r w:rsidR="00652160">
        <w:rPr>
          <w:rFonts w:hint="cs"/>
          <w:rtl/>
          <w:lang w:bidi="ur-PK"/>
        </w:rPr>
        <w:t xml:space="preserve"> خداوند </w:t>
      </w:r>
      <w:r w:rsidR="00546A50">
        <w:rPr>
          <w:rFonts w:hint="cs"/>
          <w:rtl/>
          <w:lang w:bidi="ur-PK"/>
        </w:rPr>
        <w:t>آن‌ھا</w:t>
      </w:r>
      <w:r w:rsidR="00652160">
        <w:rPr>
          <w:rFonts w:hint="cs"/>
          <w:rtl/>
          <w:lang w:bidi="ur-PK"/>
        </w:rPr>
        <w:t xml:space="preserve"> را مسئول تربیت درست فرزندان قرار داد</w:t>
      </w:r>
      <w:r w:rsidR="00180314">
        <w:rPr>
          <w:rFonts w:hint="cs"/>
          <w:rtl/>
          <w:lang w:bidi="ur-PK"/>
        </w:rPr>
        <w:t>ه</w:t>
      </w:r>
      <w:r w:rsidR="00652160">
        <w:rPr>
          <w:rFonts w:hint="cs"/>
          <w:rtl/>
          <w:lang w:bidi="ur-PK"/>
        </w:rPr>
        <w:t xml:space="preserve"> است و آیا والدین ب</w:t>
      </w:r>
      <w:r w:rsidR="00180314">
        <w:rPr>
          <w:rFonts w:hint="cs"/>
          <w:rtl/>
          <w:lang w:bidi="ur-PK"/>
        </w:rPr>
        <w:t>ه</w:t>
      </w:r>
      <w:r w:rsidR="00652160">
        <w:rPr>
          <w:rFonts w:hint="cs"/>
          <w:rtl/>
          <w:lang w:bidi="ur-PK"/>
        </w:rPr>
        <w:t xml:space="preserve"> این فرمود</w:t>
      </w:r>
      <w:r w:rsidR="00AF4969">
        <w:rPr>
          <w:rFonts w:hint="cs"/>
          <w:rtl/>
          <w:lang w:bidi="ur-PK"/>
        </w:rPr>
        <w:t>ۀ</w:t>
      </w:r>
      <w:r w:rsidR="00652160">
        <w:rPr>
          <w:rFonts w:hint="cs"/>
          <w:rtl/>
          <w:lang w:bidi="ur-PK"/>
        </w:rPr>
        <w:t xml:space="preserve"> خداوند گوش فرا نداد</w:t>
      </w:r>
      <w:r w:rsidR="00180314">
        <w:rPr>
          <w:rFonts w:hint="cs"/>
          <w:rtl/>
          <w:lang w:bidi="ur-PK"/>
        </w:rPr>
        <w:t>ه</w:t>
      </w:r>
      <w:r w:rsidR="00652160">
        <w:rPr>
          <w:rFonts w:hint="cs"/>
          <w:rtl/>
          <w:lang w:bidi="ur-PK"/>
        </w:rPr>
        <w:t>‌اند ک</w:t>
      </w:r>
      <w:r w:rsidR="00180314">
        <w:rPr>
          <w:rFonts w:hint="cs"/>
          <w:rtl/>
          <w:lang w:bidi="ur-PK"/>
        </w:rPr>
        <w:t>ه</w:t>
      </w:r>
      <w:r w:rsidR="00652160">
        <w:rPr>
          <w:rFonts w:hint="cs"/>
          <w:rtl/>
          <w:lang w:bidi="ur-PK"/>
        </w:rPr>
        <w:t xml:space="preserve"> می‌فرماید</w:t>
      </w:r>
      <w:r w:rsidR="00B0291F">
        <w:rPr>
          <w:rFonts w:hint="cs"/>
          <w:rtl/>
          <w:lang w:bidi="ur-PK"/>
        </w:rPr>
        <w:t>:</w:t>
      </w:r>
    </w:p>
    <w:p w:rsidR="00B0291F" w:rsidRDefault="00CB37F6" w:rsidP="00E32272">
      <w:pPr>
        <w:pStyle w:val="af1"/>
        <w:rPr>
          <w:rtl/>
          <w:lang w:bidi="ur-PK"/>
        </w:rPr>
      </w:pPr>
      <w:r w:rsidRPr="00CB37F6">
        <w:rPr>
          <w:rStyle w:val="Char8"/>
          <w:rFonts w:cs="CTraditional Arabic"/>
          <w:rtl/>
        </w:rPr>
        <w:t>+</w:t>
      </w:r>
      <w:r w:rsidR="00B0291F" w:rsidRPr="00E32272">
        <w:rPr>
          <w:rtl/>
        </w:rPr>
        <w:t xml:space="preserve">يَٰٓأَيُّهَا </w:t>
      </w:r>
      <w:r w:rsidR="00B0291F" w:rsidRPr="00E32272">
        <w:rPr>
          <w:rFonts w:hint="cs"/>
          <w:rtl/>
        </w:rPr>
        <w:t>ٱ</w:t>
      </w:r>
      <w:r w:rsidR="00B0291F" w:rsidRPr="00E32272">
        <w:rPr>
          <w:rFonts w:hint="eastAsia"/>
          <w:rtl/>
        </w:rPr>
        <w:t>لَّذِينَ</w:t>
      </w:r>
      <w:r w:rsidR="00B0291F" w:rsidRPr="00E32272">
        <w:rPr>
          <w:rtl/>
        </w:rPr>
        <w:t xml:space="preserve"> ءَامَنُواْ قُوٓاْ أَنفُسَكُمۡ وَأَهۡلِيكُمۡ نَارٗا وَقُودُهَا </w:t>
      </w:r>
      <w:r w:rsidR="00B0291F" w:rsidRPr="00E32272">
        <w:rPr>
          <w:rFonts w:hint="cs"/>
          <w:rtl/>
        </w:rPr>
        <w:t>ٱ</w:t>
      </w:r>
      <w:r w:rsidR="00B0291F" w:rsidRPr="00E32272">
        <w:rPr>
          <w:rFonts w:hint="eastAsia"/>
          <w:rtl/>
        </w:rPr>
        <w:t>لنَّاسُ</w:t>
      </w:r>
      <w:r w:rsidR="00B0291F" w:rsidRPr="00E32272">
        <w:rPr>
          <w:rtl/>
        </w:rPr>
        <w:t xml:space="preserve"> وَ</w:t>
      </w:r>
      <w:r w:rsidR="00B0291F" w:rsidRPr="00E32272">
        <w:rPr>
          <w:rFonts w:hint="cs"/>
          <w:rtl/>
        </w:rPr>
        <w:t>ٱ</w:t>
      </w:r>
      <w:r w:rsidR="00B0291F" w:rsidRPr="00E32272">
        <w:rPr>
          <w:rFonts w:hint="eastAsia"/>
          <w:rtl/>
        </w:rPr>
        <w:t>لۡحِجَارَةُ</w:t>
      </w:r>
      <w:r w:rsidRPr="00CB37F6">
        <w:rPr>
          <w:rStyle w:val="Char8"/>
          <w:rFonts w:cs="CTraditional Arabic"/>
          <w:rtl/>
        </w:rPr>
        <w:t>_</w:t>
      </w:r>
      <w:r w:rsidR="00B0291F">
        <w:rPr>
          <w:rFonts w:ascii="Times New Roman" w:cs="Arial"/>
          <w:szCs w:val="24"/>
          <w:rtl/>
          <w:lang w:bidi="ur-PK"/>
        </w:rPr>
        <w:t xml:space="preserve"> </w:t>
      </w:r>
      <w:r w:rsidR="00B0291F" w:rsidRPr="00B0291F">
        <w:rPr>
          <w:rStyle w:val="Char6"/>
          <w:rtl/>
        </w:rPr>
        <w:t>[التحريم: 6]</w:t>
      </w:r>
      <w:r w:rsidR="00E32272">
        <w:rPr>
          <w:rStyle w:val="Char6"/>
          <w:rFonts w:hint="cs"/>
          <w:rtl/>
        </w:rPr>
        <w:t>.</w:t>
      </w:r>
      <w:r w:rsidR="00B0291F">
        <w:rPr>
          <w:rFonts w:hint="cs"/>
          <w:rtl/>
          <w:lang w:bidi="ur-PK"/>
        </w:rPr>
        <w:t xml:space="preserve"> </w:t>
      </w:r>
    </w:p>
    <w:p w:rsidR="00DD32A4" w:rsidRDefault="00B0291F" w:rsidP="00E32272">
      <w:pPr>
        <w:pStyle w:val="ab"/>
        <w:rPr>
          <w:rtl/>
        </w:rPr>
      </w:pPr>
      <w:r w:rsidRPr="008421EC">
        <w:rPr>
          <w:rStyle w:val="Char8"/>
          <w:rtl/>
        </w:rPr>
        <w:t>«</w:t>
      </w:r>
      <w:r w:rsidRPr="00E32272">
        <w:rPr>
          <w:rFonts w:hint="cs"/>
          <w:rtl/>
        </w:rPr>
        <w:t>ای کسانی ک</w:t>
      </w:r>
      <w:r w:rsidR="00180314" w:rsidRPr="00E32272">
        <w:rPr>
          <w:rFonts w:hint="cs"/>
          <w:rtl/>
        </w:rPr>
        <w:t>ه</w:t>
      </w:r>
      <w:r w:rsidRPr="00E32272">
        <w:rPr>
          <w:rFonts w:hint="cs"/>
          <w:rtl/>
        </w:rPr>
        <w:t xml:space="preserve"> ایمان آورد</w:t>
      </w:r>
      <w:r w:rsidR="00180314" w:rsidRPr="00E32272">
        <w:rPr>
          <w:rFonts w:hint="cs"/>
          <w:rtl/>
        </w:rPr>
        <w:t>ه</w:t>
      </w:r>
      <w:r w:rsidRPr="00E32272">
        <w:rPr>
          <w:rFonts w:hint="cs"/>
          <w:rtl/>
        </w:rPr>
        <w:t>‌اید بر حذر دارید خود و خانواد</w:t>
      </w:r>
      <w:r w:rsidR="00AF4969" w:rsidRPr="00E32272">
        <w:rPr>
          <w:rFonts w:hint="cs"/>
          <w:rtl/>
        </w:rPr>
        <w:t>ۀ</w:t>
      </w:r>
      <w:r w:rsidRPr="00E32272">
        <w:rPr>
          <w:rFonts w:hint="cs"/>
          <w:rtl/>
        </w:rPr>
        <w:t xml:space="preserve"> خود را از آتشی ک</w:t>
      </w:r>
      <w:r w:rsidR="00180314" w:rsidRPr="00E32272">
        <w:rPr>
          <w:rFonts w:hint="cs"/>
          <w:rtl/>
        </w:rPr>
        <w:t>ه</w:t>
      </w:r>
      <w:r w:rsidRPr="00E32272">
        <w:rPr>
          <w:rFonts w:hint="cs"/>
          <w:rtl/>
        </w:rPr>
        <w:t xml:space="preserve"> ب</w:t>
      </w:r>
      <w:r w:rsidR="00180314" w:rsidRPr="00E32272">
        <w:rPr>
          <w:rFonts w:hint="cs"/>
          <w:rtl/>
        </w:rPr>
        <w:t>ه</w:t>
      </w:r>
      <w:r w:rsidRPr="00E32272">
        <w:rPr>
          <w:rFonts w:hint="cs"/>
          <w:rtl/>
        </w:rPr>
        <w:t xml:space="preserve"> وسیل</w:t>
      </w:r>
      <w:r w:rsidR="00AF4969" w:rsidRPr="00E32272">
        <w:rPr>
          <w:rFonts w:hint="cs"/>
          <w:rtl/>
        </w:rPr>
        <w:t>ۀ</w:t>
      </w:r>
      <w:r w:rsidRPr="00E32272">
        <w:rPr>
          <w:rFonts w:hint="cs"/>
          <w:rtl/>
        </w:rPr>
        <w:t xml:space="preserve"> انسان و سنگ برافروزد</w:t>
      </w:r>
      <w:r w:rsidRPr="008421EC">
        <w:rPr>
          <w:rStyle w:val="Char8"/>
          <w:rtl/>
        </w:rPr>
        <w:t>»</w:t>
      </w:r>
      <w:r w:rsidR="00180314">
        <w:rPr>
          <w:rFonts w:hint="cs"/>
          <w:rtl/>
        </w:rPr>
        <w:t>.</w:t>
      </w:r>
    </w:p>
    <w:p w:rsidR="00A75752" w:rsidRDefault="00A75752" w:rsidP="00BA4AA5">
      <w:pPr>
        <w:pStyle w:val="a8"/>
        <w:rPr>
          <w:rtl/>
        </w:rPr>
      </w:pPr>
      <w:r>
        <w:rPr>
          <w:rFonts w:hint="cs"/>
          <w:rtl/>
        </w:rPr>
        <w:t>آیا پدران و مادران آنچ</w:t>
      </w:r>
      <w:r w:rsidR="00180314">
        <w:rPr>
          <w:rFonts w:hint="cs"/>
          <w:rtl/>
        </w:rPr>
        <w:t>ه</w:t>
      </w:r>
      <w:r>
        <w:rPr>
          <w:rFonts w:hint="cs"/>
          <w:rtl/>
        </w:rPr>
        <w:t xml:space="preserve"> را ک</w:t>
      </w:r>
      <w:r w:rsidR="00180314">
        <w:rPr>
          <w:rFonts w:hint="cs"/>
          <w:rtl/>
        </w:rPr>
        <w:t>ه</w:t>
      </w:r>
      <w:r>
        <w:rPr>
          <w:rFonts w:hint="cs"/>
          <w:rtl/>
        </w:rPr>
        <w:t xml:space="preserve"> بر فرزندان واجب است ب</w:t>
      </w:r>
      <w:r w:rsidR="00180314">
        <w:rPr>
          <w:rFonts w:hint="cs"/>
          <w:rtl/>
        </w:rPr>
        <w:t>ه</w:t>
      </w:r>
      <w:r>
        <w:rPr>
          <w:rFonts w:hint="cs"/>
          <w:rtl/>
        </w:rPr>
        <w:t xml:space="preserve"> </w:t>
      </w:r>
      <w:r w:rsidR="00546A50">
        <w:rPr>
          <w:rFonts w:hint="cs"/>
          <w:rtl/>
        </w:rPr>
        <w:t>آن‌ھا</w:t>
      </w:r>
      <w:r>
        <w:rPr>
          <w:rFonts w:hint="cs"/>
          <w:rtl/>
        </w:rPr>
        <w:t xml:space="preserve"> آموخت</w:t>
      </w:r>
      <w:r w:rsidR="00180314">
        <w:rPr>
          <w:rFonts w:hint="cs"/>
          <w:rtl/>
        </w:rPr>
        <w:t>ه</w:t>
      </w:r>
      <w:r>
        <w:rPr>
          <w:rFonts w:hint="cs"/>
          <w:rtl/>
        </w:rPr>
        <w:t>‌اند؟ آیا ب</w:t>
      </w:r>
      <w:r w:rsidR="00180314">
        <w:rPr>
          <w:rFonts w:hint="cs"/>
          <w:rtl/>
        </w:rPr>
        <w:t>ه</w:t>
      </w:r>
      <w:r>
        <w:rPr>
          <w:rFonts w:hint="cs"/>
          <w:rtl/>
        </w:rPr>
        <w:t xml:space="preserve"> </w:t>
      </w:r>
      <w:r w:rsidR="00546A50">
        <w:rPr>
          <w:rFonts w:hint="cs"/>
          <w:rtl/>
        </w:rPr>
        <w:t>آن‌ھا</w:t>
      </w:r>
      <w:r>
        <w:rPr>
          <w:rFonts w:hint="cs"/>
          <w:rtl/>
        </w:rPr>
        <w:t xml:space="preserve"> یاد داد</w:t>
      </w:r>
      <w:r w:rsidR="00180314">
        <w:rPr>
          <w:rFonts w:hint="cs"/>
          <w:rtl/>
        </w:rPr>
        <w:t>ه</w:t>
      </w:r>
      <w:r>
        <w:rPr>
          <w:rFonts w:hint="cs"/>
          <w:rtl/>
        </w:rPr>
        <w:t>‌اند چگون</w:t>
      </w:r>
      <w:r w:rsidR="00180314">
        <w:rPr>
          <w:rFonts w:hint="cs"/>
          <w:rtl/>
        </w:rPr>
        <w:t>ه</w:t>
      </w:r>
      <w:r>
        <w:rPr>
          <w:rFonts w:hint="cs"/>
          <w:rtl/>
        </w:rPr>
        <w:t xml:space="preserve"> زندگی کنند؟ آیا نشنید</w:t>
      </w:r>
      <w:r w:rsidR="00180314">
        <w:rPr>
          <w:rFonts w:hint="cs"/>
          <w:rtl/>
        </w:rPr>
        <w:t>ه</w:t>
      </w:r>
      <w:r>
        <w:rPr>
          <w:rFonts w:hint="cs"/>
          <w:rtl/>
        </w:rPr>
        <w:t>‌اند ک</w:t>
      </w:r>
      <w:r w:rsidR="00180314">
        <w:rPr>
          <w:rFonts w:hint="cs"/>
          <w:rtl/>
        </w:rPr>
        <w:t>ه</w:t>
      </w:r>
      <w:r>
        <w:rPr>
          <w:rFonts w:hint="cs"/>
          <w:rtl/>
        </w:rPr>
        <w:t xml:space="preserve"> پیامبر </w:t>
      </w:r>
      <w:r>
        <w:rPr>
          <w:rFonts w:cs="CTraditional Arabic" w:hint="cs"/>
          <w:rtl/>
        </w:rPr>
        <w:t>ص</w:t>
      </w:r>
      <w:r>
        <w:rPr>
          <w:rFonts w:hint="cs"/>
          <w:rtl/>
        </w:rPr>
        <w:t xml:space="preserve"> فرمود</w:t>
      </w:r>
      <w:r w:rsidR="00180314">
        <w:rPr>
          <w:rFonts w:hint="cs"/>
          <w:rtl/>
        </w:rPr>
        <w:t>ه</w:t>
      </w:r>
      <w:r>
        <w:rPr>
          <w:rFonts w:hint="cs"/>
          <w:rtl/>
        </w:rPr>
        <w:t xml:space="preserve"> است:</w:t>
      </w:r>
    </w:p>
    <w:p w:rsidR="00A75752" w:rsidRDefault="00A75752" w:rsidP="0069353B">
      <w:pPr>
        <w:pStyle w:val="a8"/>
        <w:rPr>
          <w:rtl/>
        </w:rPr>
      </w:pPr>
      <w:r>
        <w:rPr>
          <w:rFonts w:ascii="Traditional Arabic" w:hAnsi="Traditional Arabic" w:cs="Traditional Arabic"/>
          <w:rtl/>
        </w:rPr>
        <w:t>«</w:t>
      </w:r>
      <w:r w:rsidRPr="0069353B">
        <w:rPr>
          <w:rStyle w:val="Char3"/>
          <w:rtl/>
        </w:rPr>
        <w:t>كُلُّ مَوْلُودٍ يُولَدُ عَلَى الْفِطْرَةِ فَأَبَوَاهُ يُهَوِّدَانِهِ وَيُنَصِّرَانِهِ وَيُمَجِّسَانِهِ</w:t>
      </w:r>
      <w:r>
        <w:rPr>
          <w:rFonts w:ascii="Traditional Arabic" w:hAnsi="Traditional Arabic" w:cs="Traditional Arabic"/>
          <w:rtl/>
        </w:rPr>
        <w:t>»</w:t>
      </w:r>
      <w:r w:rsidR="00331BBC">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A75752">
        <w:rPr>
          <w:rStyle w:val="Chare"/>
          <w:rFonts w:hint="cs"/>
          <w:rtl/>
        </w:rPr>
        <w:t>ھر کودکی بر اساس فطرت خداییش متولد می‌شود و این والدینش ھستند ک</w:t>
      </w:r>
      <w:r w:rsidR="00180314">
        <w:rPr>
          <w:rStyle w:val="Chare"/>
          <w:rFonts w:hint="cs"/>
          <w:rtl/>
        </w:rPr>
        <w:t>ه</w:t>
      </w:r>
      <w:r w:rsidRPr="00A75752">
        <w:rPr>
          <w:rStyle w:val="Chare"/>
          <w:rFonts w:hint="cs"/>
          <w:rtl/>
        </w:rPr>
        <w:t xml:space="preserve"> او را ب</w:t>
      </w:r>
      <w:r w:rsidR="00180314">
        <w:rPr>
          <w:rStyle w:val="Chare"/>
          <w:rFonts w:hint="cs"/>
          <w:rtl/>
        </w:rPr>
        <w:t>ه</w:t>
      </w:r>
      <w:r w:rsidR="00E32272">
        <w:rPr>
          <w:rStyle w:val="Chare"/>
          <w:rFonts w:hint="eastAsia"/>
          <w:rtl/>
        </w:rPr>
        <w:t>‌</w:t>
      </w:r>
      <w:r w:rsidRPr="00A75752">
        <w:rPr>
          <w:rStyle w:val="Chare"/>
          <w:rFonts w:hint="cs"/>
          <w:rtl/>
        </w:rPr>
        <w:t>سوی یھودیت یا مسیحیت یا مجوسیت می‌کشانند</w:t>
      </w:r>
      <w:r>
        <w:rPr>
          <w:rFonts w:ascii="Traditional Arabic" w:hAnsi="Traditional Arabic" w:cs="Traditional Arabic"/>
          <w:rtl/>
        </w:rPr>
        <w:t>»</w:t>
      </w:r>
      <w:r w:rsidR="00180314">
        <w:rPr>
          <w:rFonts w:hint="cs"/>
          <w:rtl/>
        </w:rPr>
        <w:t>.</w:t>
      </w:r>
    </w:p>
    <w:p w:rsidR="0069353B" w:rsidRDefault="0069353B" w:rsidP="0069353B">
      <w:pPr>
        <w:pStyle w:val="a8"/>
        <w:rPr>
          <w:rtl/>
          <w:lang w:bidi="ur-PK"/>
        </w:rPr>
      </w:pPr>
      <w:r>
        <w:rPr>
          <w:rFonts w:hint="cs"/>
          <w:rtl/>
          <w:lang w:bidi="ur-PK"/>
        </w:rPr>
        <w:t>و در واقع صحیح نیست جوانان را بدون پشتوان</w:t>
      </w:r>
      <w:r w:rsidR="00AF4969">
        <w:rPr>
          <w:rFonts w:hint="cs"/>
          <w:rtl/>
          <w:lang w:bidi="ur-PK"/>
        </w:rPr>
        <w:t>ۀ</w:t>
      </w:r>
      <w:r>
        <w:rPr>
          <w:rFonts w:hint="cs"/>
          <w:rtl/>
          <w:lang w:bidi="ur-PK"/>
        </w:rPr>
        <w:t xml:space="preserve"> اخلاقی و دینی ب</w:t>
      </w:r>
      <w:r w:rsidR="00180314">
        <w:rPr>
          <w:rFonts w:hint="cs"/>
          <w:rtl/>
          <w:lang w:bidi="ur-PK"/>
        </w:rPr>
        <w:t>ه</w:t>
      </w:r>
      <w:r>
        <w:rPr>
          <w:rFonts w:hint="cs"/>
          <w:rtl/>
          <w:lang w:bidi="ur-PK"/>
        </w:rPr>
        <w:t xml:space="preserve"> حال خود رھا کرد و ھر لحظ</w:t>
      </w:r>
      <w:r w:rsidR="00180314">
        <w:rPr>
          <w:rFonts w:hint="cs"/>
          <w:rtl/>
          <w:lang w:bidi="ur-PK"/>
        </w:rPr>
        <w:t>ه</w:t>
      </w:r>
      <w:r>
        <w:rPr>
          <w:rFonts w:hint="cs"/>
          <w:rtl/>
          <w:lang w:bidi="ur-PK"/>
        </w:rPr>
        <w:t>‌ای ک</w:t>
      </w:r>
      <w:r w:rsidR="00180314">
        <w:rPr>
          <w:rFonts w:hint="cs"/>
          <w:rtl/>
          <w:lang w:bidi="ur-PK"/>
        </w:rPr>
        <w:t>ه</w:t>
      </w:r>
      <w:r>
        <w:rPr>
          <w:rFonts w:hint="cs"/>
          <w:rtl/>
          <w:lang w:bidi="ur-PK"/>
        </w:rPr>
        <w:t xml:space="preserve"> جوان بدون علم سودمند یا عمل نیک سپری کند، پدر و مادر باید در پیشگا</w:t>
      </w:r>
      <w:r w:rsidR="00180314">
        <w:rPr>
          <w:rFonts w:hint="cs"/>
          <w:rtl/>
          <w:lang w:bidi="ur-PK"/>
        </w:rPr>
        <w:t>ه</w:t>
      </w:r>
      <w:r>
        <w:rPr>
          <w:rFonts w:hint="cs"/>
          <w:rtl/>
          <w:lang w:bidi="ur-PK"/>
        </w:rPr>
        <w:t xml:space="preserve"> خدا پاسخگو باشند و نیز ھر درھمی ک</w:t>
      </w:r>
      <w:r w:rsidR="00180314">
        <w:rPr>
          <w:rFonts w:hint="cs"/>
          <w:rtl/>
          <w:lang w:bidi="ur-PK"/>
        </w:rPr>
        <w:t>ه</w:t>
      </w:r>
      <w:r>
        <w:rPr>
          <w:rFonts w:hint="cs"/>
          <w:rtl/>
          <w:lang w:bidi="ur-PK"/>
        </w:rPr>
        <w:t xml:space="preserve"> جوان در گنا</w:t>
      </w:r>
      <w:r w:rsidR="00180314">
        <w:rPr>
          <w:rFonts w:hint="cs"/>
          <w:rtl/>
          <w:lang w:bidi="ur-PK"/>
        </w:rPr>
        <w:t>ه</w:t>
      </w:r>
      <w:r>
        <w:rPr>
          <w:rFonts w:hint="cs"/>
          <w:rtl/>
          <w:lang w:bidi="ur-PK"/>
        </w:rPr>
        <w:t xml:space="preserve"> و معصیت صرف نماید، پدر و مادر باید جواب پس بدھند</w:t>
      </w:r>
      <w:r w:rsidR="00180314">
        <w:rPr>
          <w:rFonts w:hint="cs"/>
          <w:rtl/>
          <w:lang w:bidi="ur-PK"/>
        </w:rPr>
        <w:t>.</w:t>
      </w:r>
    </w:p>
    <w:p w:rsidR="00760C15" w:rsidRDefault="00760C15" w:rsidP="00760C15">
      <w:pPr>
        <w:pStyle w:val="a8"/>
        <w:rPr>
          <w:rtl/>
          <w:lang w:bidi="ur-PK"/>
        </w:rPr>
      </w:pPr>
      <w:r>
        <w:rPr>
          <w:rFonts w:hint="cs"/>
          <w:rtl/>
          <w:lang w:bidi="ur-PK"/>
        </w:rPr>
        <w:t>پس پرھیزگار باشید ای بندگان خدا و بھراسید از روزی ک</w:t>
      </w:r>
      <w:r w:rsidR="00180314">
        <w:rPr>
          <w:rFonts w:hint="cs"/>
          <w:rtl/>
          <w:lang w:bidi="ur-PK"/>
        </w:rPr>
        <w:t>ه</w:t>
      </w:r>
      <w:r>
        <w:rPr>
          <w:rFonts w:hint="cs"/>
          <w:rtl/>
          <w:lang w:bidi="ur-PK"/>
        </w:rPr>
        <w:t xml:space="preserve"> ھیچ پدر و مادری برای فرزند خود و ھیچ فرزندی برای پدر و مادر خود نخواھد توانست کاری انجام دھد و ب</w:t>
      </w:r>
      <w:r w:rsidR="00180314">
        <w:rPr>
          <w:rFonts w:hint="cs"/>
          <w:rtl/>
          <w:lang w:bidi="ur-PK"/>
        </w:rPr>
        <w:t>ه</w:t>
      </w:r>
      <w:r>
        <w:rPr>
          <w:rFonts w:hint="cs"/>
          <w:rtl/>
          <w:lang w:bidi="ur-PK"/>
        </w:rPr>
        <w:t xml:space="preserve"> حقیقت وعد</w:t>
      </w:r>
      <w:r w:rsidR="00AF4969">
        <w:rPr>
          <w:rFonts w:hint="cs"/>
          <w:rtl/>
          <w:lang w:bidi="ur-PK"/>
        </w:rPr>
        <w:t>ۀ</w:t>
      </w:r>
      <w:r>
        <w:rPr>
          <w:rFonts w:hint="cs"/>
          <w:rtl/>
          <w:lang w:bidi="ur-PK"/>
        </w:rPr>
        <w:t xml:space="preserve"> خدا حق است</w:t>
      </w:r>
      <w:r w:rsidR="00180314">
        <w:rPr>
          <w:rFonts w:hint="cs"/>
          <w:rtl/>
          <w:lang w:bidi="ur-PK"/>
        </w:rPr>
        <w:t>.</w:t>
      </w:r>
      <w:r>
        <w:rPr>
          <w:rFonts w:hint="cs"/>
          <w:rtl/>
          <w:lang w:bidi="ur-PK"/>
        </w:rPr>
        <w:t xml:space="preserve"> بنابراین زندگی دنیا مغرورتان نگرداند و فریب شیطان را نخورید</w:t>
      </w:r>
      <w:r w:rsidR="00180314">
        <w:rPr>
          <w:rFonts w:hint="cs"/>
          <w:rtl/>
          <w:lang w:bidi="ur-PK"/>
        </w:rPr>
        <w:t>.</w:t>
      </w:r>
      <w:r>
        <w:rPr>
          <w:rFonts w:hint="cs"/>
          <w:rtl/>
          <w:lang w:bidi="ur-PK"/>
        </w:rPr>
        <w:t xml:space="preserve"> رسول</w:t>
      </w:r>
      <w:r w:rsidR="00E32272">
        <w:rPr>
          <w:rFonts w:hint="cs"/>
          <w:rtl/>
          <w:lang w:bidi="ur-PK"/>
        </w:rPr>
        <w:t xml:space="preserve"> </w:t>
      </w:r>
      <w:r>
        <w:rPr>
          <w:rFonts w:hint="eastAsia"/>
          <w:rtl/>
          <w:lang w:bidi="ur-PK"/>
        </w:rPr>
        <w:t>‌</w:t>
      </w:r>
      <w:r>
        <w:rPr>
          <w:rFonts w:hint="cs"/>
          <w:rtl/>
          <w:lang w:bidi="ur-PK"/>
        </w:rPr>
        <w:t>الل</w:t>
      </w:r>
      <w:r w:rsidR="00180314">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180314">
        <w:rPr>
          <w:rFonts w:hint="cs"/>
          <w:rtl/>
          <w:lang w:bidi="ur-PK"/>
        </w:rPr>
        <w:t>ه</w:t>
      </w:r>
      <w:r>
        <w:rPr>
          <w:rFonts w:hint="cs"/>
          <w:rtl/>
          <w:lang w:bidi="ur-PK"/>
        </w:rPr>
        <w:t xml:space="preserve"> است:</w:t>
      </w:r>
    </w:p>
    <w:p w:rsidR="00E747C4" w:rsidRDefault="00760C15" w:rsidP="00E32272">
      <w:pPr>
        <w:pStyle w:val="a8"/>
        <w:rPr>
          <w:rtl/>
          <w:lang w:bidi="ur-PK"/>
        </w:rPr>
      </w:pPr>
      <w:r>
        <w:rPr>
          <w:rFonts w:ascii="Traditional Arabic" w:hAnsi="Traditional Arabic" w:cs="Traditional Arabic"/>
          <w:rtl/>
          <w:lang w:bidi="ur-PK"/>
        </w:rPr>
        <w:t>«</w:t>
      </w:r>
      <w:r w:rsidR="00872948">
        <w:rPr>
          <w:rStyle w:val="Char3"/>
          <w:rtl/>
        </w:rPr>
        <w:t>كُلُّكُمْ رَاعٍ</w:t>
      </w:r>
      <w:r w:rsidR="002133CA" w:rsidRPr="007D42A8">
        <w:rPr>
          <w:rStyle w:val="Char3"/>
          <w:rtl/>
        </w:rPr>
        <w:t>، وَكُلُّكُمْ مَسْئُولٌ عَنْ رَعِيَّتِهِ</w:t>
      </w:r>
      <w:r>
        <w:rPr>
          <w:rFonts w:ascii="Traditional Arabic" w:hAnsi="Traditional Arabic" w:cs="Traditional Arabic"/>
          <w:rtl/>
          <w:lang w:bidi="ur-PK"/>
        </w:rPr>
        <w:t>»</w:t>
      </w:r>
      <w:r w:rsidR="00E32272" w:rsidRPr="00E32272">
        <w:rPr>
          <w:rFonts w:hint="cs"/>
          <w:rtl/>
        </w:rPr>
        <w:t>.</w:t>
      </w:r>
      <w:r>
        <w:rPr>
          <w:rFonts w:hint="cs"/>
          <w:rtl/>
          <w:lang w:bidi="ur-PK"/>
        </w:rPr>
        <w:t xml:space="preserve"> </w:t>
      </w:r>
      <w:r w:rsidR="00E747C4">
        <w:rPr>
          <w:rFonts w:ascii="Traditional Arabic" w:hAnsi="Traditional Arabic" w:cs="Traditional Arabic"/>
          <w:rtl/>
          <w:lang w:bidi="ur-PK"/>
        </w:rPr>
        <w:t>«</w:t>
      </w:r>
      <w:r w:rsidR="00E747C4" w:rsidRPr="00E747C4">
        <w:rPr>
          <w:rStyle w:val="Chare"/>
          <w:rFonts w:hint="cs"/>
          <w:rtl/>
        </w:rPr>
        <w:t>ھر یک از شما (ب</w:t>
      </w:r>
      <w:r w:rsidR="00180314">
        <w:rPr>
          <w:rStyle w:val="Chare"/>
          <w:rFonts w:hint="cs"/>
          <w:rtl/>
        </w:rPr>
        <w:t>ه</w:t>
      </w:r>
      <w:r w:rsidR="00E747C4" w:rsidRPr="00E747C4">
        <w:rPr>
          <w:rStyle w:val="Chare"/>
          <w:rFonts w:hint="cs"/>
          <w:rtl/>
        </w:rPr>
        <w:t xml:space="preserve"> نسبت خانواد</w:t>
      </w:r>
      <w:r w:rsidR="00AF4969">
        <w:rPr>
          <w:rStyle w:val="Chare"/>
          <w:rFonts w:hint="cs"/>
          <w:rtl/>
        </w:rPr>
        <w:t>ۀ</w:t>
      </w:r>
      <w:r w:rsidR="00E747C4" w:rsidRPr="00E747C4">
        <w:rPr>
          <w:rStyle w:val="Chare"/>
          <w:rFonts w:hint="cs"/>
          <w:rtl/>
        </w:rPr>
        <w:t xml:space="preserve"> خود) شبان است و ھر یک از شما از تمام افراد تحت رعایتش مسئول است</w:t>
      </w:r>
      <w:r w:rsidR="00E747C4">
        <w:rPr>
          <w:rFonts w:ascii="Traditional Arabic" w:hAnsi="Traditional Arabic" w:cs="Traditional Arabic"/>
          <w:rtl/>
          <w:lang w:bidi="ur-PK"/>
        </w:rPr>
        <w:t>»</w:t>
      </w:r>
      <w:r w:rsidR="00180314">
        <w:rPr>
          <w:rFonts w:hint="cs"/>
          <w:rtl/>
          <w:lang w:bidi="ur-PK"/>
        </w:rPr>
        <w:t>.</w:t>
      </w:r>
    </w:p>
    <w:p w:rsidR="00896A24" w:rsidRDefault="00E747C4" w:rsidP="00E32272">
      <w:pPr>
        <w:pStyle w:val="a8"/>
        <w:rPr>
          <w:rtl/>
          <w:lang w:bidi="ur-PK"/>
        </w:rPr>
      </w:pPr>
      <w:r>
        <w:rPr>
          <w:rFonts w:hint="cs"/>
          <w:rtl/>
          <w:lang w:bidi="ur-PK"/>
        </w:rPr>
        <w:t>بارالھا، از تو می‌خواھیم ھدایت و پرگیزگاری و پا</w:t>
      </w:r>
      <w:r w:rsidR="00331BBC" w:rsidRPr="00E32272">
        <w:rPr>
          <w:rFonts w:hint="cs"/>
          <w:rtl/>
        </w:rPr>
        <w:t>ک</w:t>
      </w:r>
      <w:r w:rsidR="001603F2" w:rsidRPr="00E32272">
        <w:rPr>
          <w:rFonts w:hint="cs"/>
          <w:rtl/>
        </w:rPr>
        <w:t>د</w:t>
      </w:r>
      <w:r w:rsidR="001603F2">
        <w:rPr>
          <w:rFonts w:hint="cs"/>
          <w:rtl/>
          <w:lang w:bidi="ur-PK"/>
        </w:rPr>
        <w:t>ا</w:t>
      </w:r>
      <w:r w:rsidR="00331BBC">
        <w:rPr>
          <w:rFonts w:hint="cs"/>
          <w:rtl/>
          <w:lang w:bidi="ur-PK"/>
        </w:rPr>
        <w:t>منی و بی‌نیازی را ن</w:t>
      </w:r>
      <w:r w:rsidR="00E32272">
        <w:rPr>
          <w:rFonts w:hint="cs"/>
          <w:rtl/>
        </w:rPr>
        <w:t>ص</w:t>
      </w:r>
      <w:r>
        <w:rPr>
          <w:rFonts w:hint="cs"/>
          <w:rtl/>
          <w:lang w:bidi="ur-PK"/>
        </w:rPr>
        <w:t>یب</w:t>
      </w:r>
      <w:r w:rsidR="00E32272">
        <w:rPr>
          <w:rFonts w:hint="eastAsia"/>
          <w:rtl/>
          <w:lang w:bidi="ur-PK"/>
        </w:rPr>
        <w:t>‌</w:t>
      </w:r>
      <w:r>
        <w:rPr>
          <w:rFonts w:hint="cs"/>
          <w:rtl/>
          <w:lang w:bidi="ur-PK"/>
        </w:rPr>
        <w:t>مان گردانی</w:t>
      </w:r>
      <w:r w:rsidR="00180314">
        <w:rPr>
          <w:rFonts w:hint="cs"/>
          <w:rtl/>
          <w:lang w:bidi="ur-PK"/>
        </w:rPr>
        <w:t>.</w:t>
      </w:r>
      <w:r>
        <w:rPr>
          <w:rFonts w:hint="cs"/>
          <w:rtl/>
          <w:lang w:bidi="ur-PK"/>
        </w:rPr>
        <w:t xml:space="preserve"> خداوندا، ایمانی محکم و استوار ک</w:t>
      </w:r>
      <w:r w:rsidR="00180314">
        <w:rPr>
          <w:rFonts w:hint="cs"/>
          <w:rtl/>
          <w:lang w:bidi="ur-PK"/>
        </w:rPr>
        <w:t>ه</w:t>
      </w:r>
      <w:r>
        <w:rPr>
          <w:rFonts w:hint="cs"/>
          <w:rtl/>
          <w:lang w:bidi="ur-PK"/>
        </w:rPr>
        <w:t xml:space="preserve"> مای</w:t>
      </w:r>
      <w:r w:rsidR="00AF4969">
        <w:rPr>
          <w:rFonts w:hint="cs"/>
          <w:rtl/>
          <w:lang w:bidi="ur-PK"/>
        </w:rPr>
        <w:t>ۀ</w:t>
      </w:r>
      <w:r>
        <w:rPr>
          <w:rFonts w:hint="cs"/>
          <w:rtl/>
          <w:lang w:bidi="ur-PK"/>
        </w:rPr>
        <w:t xml:space="preserve"> اعتماد و توکل بیشتر بر تو بشود ب</w:t>
      </w:r>
      <w:r w:rsidR="00180314">
        <w:rPr>
          <w:rFonts w:hint="cs"/>
          <w:rtl/>
          <w:lang w:bidi="ur-PK"/>
        </w:rPr>
        <w:t>ه</w:t>
      </w:r>
      <w:r>
        <w:rPr>
          <w:rFonts w:hint="cs"/>
          <w:rtl/>
          <w:lang w:bidi="ur-PK"/>
        </w:rPr>
        <w:t xml:space="preserve"> ما عنایت فرما</w:t>
      </w:r>
      <w:r w:rsidR="00180314">
        <w:rPr>
          <w:rFonts w:hint="cs"/>
          <w:rtl/>
          <w:lang w:bidi="ur-PK"/>
        </w:rPr>
        <w:t>.</w:t>
      </w:r>
      <w:r>
        <w:rPr>
          <w:rFonts w:hint="cs"/>
          <w:rtl/>
          <w:lang w:bidi="ur-PK"/>
        </w:rPr>
        <w:t xml:space="preserve"> پروردگارا، دین و دنیای ما را اصلاح بفرما و زندگی ما را مای</w:t>
      </w:r>
      <w:r w:rsidR="00AF4969">
        <w:rPr>
          <w:rFonts w:hint="cs"/>
          <w:rtl/>
          <w:lang w:bidi="ur-PK"/>
        </w:rPr>
        <w:t>ۀ</w:t>
      </w:r>
      <w:r>
        <w:rPr>
          <w:rFonts w:hint="cs"/>
          <w:rtl/>
          <w:lang w:bidi="ur-PK"/>
        </w:rPr>
        <w:t xml:space="preserve"> افزایش حسنات و خیرات و مرگ ما را مای</w:t>
      </w:r>
      <w:r w:rsidR="00AF4969">
        <w:rPr>
          <w:rFonts w:hint="cs"/>
          <w:rtl/>
          <w:lang w:bidi="ur-PK"/>
        </w:rPr>
        <w:t>ۀ</w:t>
      </w:r>
      <w:r>
        <w:rPr>
          <w:rFonts w:hint="cs"/>
          <w:rtl/>
          <w:lang w:bidi="ur-PK"/>
        </w:rPr>
        <w:t xml:space="preserve"> آسایش و رھایی </w:t>
      </w:r>
      <w:r w:rsidR="00896A24">
        <w:rPr>
          <w:rFonts w:hint="cs"/>
          <w:rtl/>
          <w:lang w:bidi="ur-PK"/>
        </w:rPr>
        <w:t>از شروشیئاث قرار بد</w:t>
      </w:r>
      <w:r w:rsidR="00180314">
        <w:rPr>
          <w:rFonts w:hint="cs"/>
          <w:rtl/>
          <w:lang w:bidi="ur-PK"/>
        </w:rPr>
        <w:t>ه</w:t>
      </w:r>
      <w:r w:rsidR="00896A24">
        <w:rPr>
          <w:rFonts w:hint="cs"/>
          <w:rtl/>
          <w:lang w:bidi="ur-PK"/>
        </w:rPr>
        <w:t xml:space="preserve"> و جوانان ما را </w:t>
      </w:r>
      <w:r w:rsidR="00E6509E">
        <w:rPr>
          <w:rFonts w:hint="cs"/>
          <w:rtl/>
          <w:lang w:bidi="ur-PK"/>
        </w:rPr>
        <w:t>به‌سوی</w:t>
      </w:r>
      <w:r w:rsidR="00896A24">
        <w:rPr>
          <w:rFonts w:hint="cs"/>
          <w:rtl/>
          <w:lang w:bidi="ur-PK"/>
        </w:rPr>
        <w:t xml:space="preserve"> خیر و رستگاری ھدیات بفرما</w:t>
      </w:r>
      <w:r w:rsidR="00180314">
        <w:rPr>
          <w:rFonts w:hint="cs"/>
          <w:rtl/>
          <w:lang w:bidi="ur-PK"/>
        </w:rPr>
        <w:t>.</w:t>
      </w:r>
      <w:r w:rsidR="00896A24">
        <w:rPr>
          <w:rFonts w:hint="cs"/>
          <w:rtl/>
          <w:lang w:bidi="ur-PK"/>
        </w:rPr>
        <w:t xml:space="preserve"> در خاتم</w:t>
      </w:r>
      <w:r w:rsidR="00180314">
        <w:rPr>
          <w:rFonts w:hint="cs"/>
          <w:rtl/>
          <w:lang w:bidi="ur-PK"/>
        </w:rPr>
        <w:t>ه</w:t>
      </w:r>
      <w:r w:rsidR="00896A24">
        <w:rPr>
          <w:rFonts w:hint="cs"/>
          <w:rtl/>
          <w:lang w:bidi="ur-PK"/>
        </w:rPr>
        <w:t xml:space="preserve"> برای خود و شما و تمام مسلمانان رھایی و رستگاری و نجات از عذاب و  عقاب خدا را آرزومندم</w:t>
      </w:r>
      <w:r w:rsidR="00180314">
        <w:rPr>
          <w:rFonts w:hint="cs"/>
          <w:rtl/>
          <w:lang w:bidi="ur-PK"/>
        </w:rPr>
        <w:t>.</w:t>
      </w:r>
    </w:p>
    <w:p w:rsidR="00896A24" w:rsidRPr="009B4023" w:rsidRDefault="00896A24" w:rsidP="00E32272">
      <w:pPr>
        <w:pStyle w:val="a4"/>
        <w:ind w:left="3600" w:firstLine="720"/>
        <w:jc w:val="center"/>
        <w:rPr>
          <w:rFonts w:ascii="Calibri" w:hAnsi="Calibri" w:cs="Times New Roman"/>
          <w:rtl/>
          <w:lang w:bidi="ar-SA"/>
        </w:rPr>
      </w:pPr>
      <w:r>
        <w:rPr>
          <w:rFonts w:hint="cs"/>
          <w:rtl/>
        </w:rPr>
        <w:t>والسلام عليكم ورحمة الله</w:t>
      </w:r>
    </w:p>
    <w:p w:rsidR="00896A24" w:rsidRDefault="00760C15" w:rsidP="00760C15">
      <w:pPr>
        <w:pStyle w:val="a8"/>
        <w:rPr>
          <w:rtl/>
          <w:lang w:bidi="ur-PK"/>
        </w:rPr>
        <w:sectPr w:rsidR="00896A24" w:rsidSect="00C14F87">
          <w:footnotePr>
            <w:numRestart w:val="eachPage"/>
          </w:footnotePr>
          <w:pgSz w:w="9356" w:h="13608" w:code="9"/>
          <w:pgMar w:top="567" w:right="1134" w:bottom="851" w:left="1134" w:header="454" w:footer="0" w:gutter="0"/>
          <w:cols w:space="708"/>
          <w:titlePg/>
          <w:bidi/>
          <w:rtlGutter/>
          <w:docGrid w:linePitch="381"/>
        </w:sectPr>
      </w:pPr>
      <w:r>
        <w:rPr>
          <w:rFonts w:hint="cs"/>
          <w:rtl/>
          <w:lang w:bidi="ur-PK"/>
        </w:rPr>
        <w:t xml:space="preserve"> </w:t>
      </w:r>
    </w:p>
    <w:p w:rsidR="0069353B" w:rsidRDefault="00750B73" w:rsidP="00872948">
      <w:pPr>
        <w:pStyle w:val="a1"/>
        <w:rPr>
          <w:rtl/>
        </w:rPr>
      </w:pPr>
      <w:bookmarkStart w:id="67" w:name="_Toc437893456"/>
      <w:r>
        <w:rPr>
          <w:rFonts w:hint="cs"/>
          <w:rtl/>
        </w:rPr>
        <w:t>خطبۀ سی و پنجم:</w:t>
      </w:r>
      <w:r w:rsidR="00872948">
        <w:rPr>
          <w:rtl/>
        </w:rPr>
        <w:br/>
      </w:r>
      <w:r>
        <w:rPr>
          <w:rFonts w:hint="cs"/>
          <w:rtl/>
        </w:rPr>
        <w:t>تزکیۀ نفس</w:t>
      </w:r>
      <w:bookmarkEnd w:id="67"/>
    </w:p>
    <w:p w:rsidR="00750B73" w:rsidRDefault="00750B73" w:rsidP="00760C15">
      <w:pPr>
        <w:pStyle w:val="a8"/>
        <w:rPr>
          <w:rtl/>
          <w:lang w:bidi="ur-PK"/>
        </w:rPr>
      </w:pPr>
      <w:r>
        <w:rPr>
          <w:rFonts w:hint="cs"/>
          <w:rtl/>
          <w:lang w:bidi="ur-PK"/>
        </w:rPr>
        <w:t>خدا را ستایش می‌کنم، آن</w:t>
      </w:r>
      <w:r w:rsidR="00F13342">
        <w:rPr>
          <w:rFonts w:hint="eastAsia"/>
          <w:rtl/>
          <w:lang w:bidi="ur-PK"/>
        </w:rPr>
        <w:t>‌</w:t>
      </w:r>
      <w:r>
        <w:rPr>
          <w:rFonts w:hint="cs"/>
          <w:rtl/>
          <w:lang w:bidi="ur-PK"/>
        </w:rPr>
        <w:t>گون</w:t>
      </w:r>
      <w:r w:rsidR="00180314">
        <w:rPr>
          <w:rFonts w:hint="cs"/>
          <w:rtl/>
          <w:lang w:bidi="ur-PK"/>
        </w:rPr>
        <w:t>ه</w:t>
      </w:r>
      <w:r>
        <w:rPr>
          <w:rFonts w:hint="cs"/>
          <w:rtl/>
          <w:lang w:bidi="ur-PK"/>
        </w:rPr>
        <w:t xml:space="preserve"> ستایشی ک</w:t>
      </w:r>
      <w:r w:rsidR="00180314">
        <w:rPr>
          <w:rFonts w:hint="cs"/>
          <w:rtl/>
          <w:lang w:bidi="ur-PK"/>
        </w:rPr>
        <w:t>ه</w:t>
      </w:r>
      <w:r>
        <w:rPr>
          <w:rFonts w:hint="cs"/>
          <w:rtl/>
          <w:lang w:bidi="ur-PK"/>
        </w:rPr>
        <w:t xml:space="preserve"> متناسب با عظمت ذات پروردگار باشد و گواھی می‌دھم جز او ھیچ کسی مستحق پرستش و عبودیت نیست</w:t>
      </w:r>
      <w:r w:rsidR="00180314">
        <w:rPr>
          <w:rFonts w:hint="cs"/>
          <w:rtl/>
          <w:lang w:bidi="ur-PK"/>
        </w:rPr>
        <w:t>.</w:t>
      </w:r>
      <w:r>
        <w:rPr>
          <w:rFonts w:hint="cs"/>
          <w:rtl/>
          <w:lang w:bidi="ur-PK"/>
        </w:rPr>
        <w:t xml:space="preserve"> خدایی ک</w:t>
      </w:r>
      <w:r w:rsidR="00180314">
        <w:rPr>
          <w:rFonts w:hint="cs"/>
          <w:rtl/>
          <w:lang w:bidi="ur-PK"/>
        </w:rPr>
        <w:t>ه</w:t>
      </w:r>
      <w:r>
        <w:rPr>
          <w:rFonts w:hint="cs"/>
          <w:rtl/>
          <w:lang w:bidi="ur-PK"/>
        </w:rPr>
        <w:t xml:space="preserve"> واحد و بی‌ھمتا است و گواھی می‌دھم حضرت محمد </w:t>
      </w:r>
      <w:r>
        <w:rPr>
          <w:rFonts w:cs="CTraditional Arabic" w:hint="cs"/>
          <w:rtl/>
          <w:lang w:bidi="ur-PK"/>
        </w:rPr>
        <w:t>ص</w:t>
      </w:r>
      <w:r>
        <w:rPr>
          <w:rFonts w:hint="cs"/>
          <w:rtl/>
          <w:lang w:bidi="ur-PK"/>
        </w:rPr>
        <w:t xml:space="preserve"> </w:t>
      </w:r>
      <w:r w:rsidR="00E43867">
        <w:rPr>
          <w:rFonts w:hint="cs"/>
          <w:rtl/>
          <w:lang w:bidi="ur-PK"/>
        </w:rPr>
        <w:t>بند</w:t>
      </w:r>
      <w:r w:rsidR="00180314">
        <w:rPr>
          <w:rFonts w:hint="cs"/>
          <w:rtl/>
          <w:lang w:bidi="ur-PK"/>
        </w:rPr>
        <w:t>ه</w:t>
      </w:r>
      <w:r w:rsidR="00E43867">
        <w:rPr>
          <w:rFonts w:hint="cs"/>
          <w:rtl/>
          <w:lang w:bidi="ur-PK"/>
        </w:rPr>
        <w:t xml:space="preserve"> و فرستاد</w:t>
      </w:r>
      <w:r w:rsidR="00AF4969">
        <w:rPr>
          <w:rFonts w:hint="cs"/>
          <w:rtl/>
          <w:lang w:bidi="ur-PK"/>
        </w:rPr>
        <w:t>ۀ</w:t>
      </w:r>
      <w:r w:rsidR="00E43867">
        <w:rPr>
          <w:rFonts w:hint="cs"/>
          <w:rtl/>
          <w:lang w:bidi="ur-PK"/>
        </w:rPr>
        <w:t xml:space="preserve"> اوست</w:t>
      </w:r>
      <w:r w:rsidR="00180314">
        <w:rPr>
          <w:rFonts w:hint="cs"/>
          <w:rtl/>
          <w:lang w:bidi="ur-PK"/>
        </w:rPr>
        <w:t>.</w:t>
      </w:r>
    </w:p>
    <w:p w:rsidR="00E43867" w:rsidRDefault="00520DC2" w:rsidP="00094B63">
      <w:pPr>
        <w:pStyle w:val="a8"/>
        <w:rPr>
          <w:rtl/>
          <w:lang w:bidi="ur-PK"/>
        </w:rPr>
      </w:pPr>
      <w:r>
        <w:rPr>
          <w:rFonts w:hint="cs"/>
          <w:rtl/>
          <w:lang w:bidi="ur-PK"/>
        </w:rPr>
        <w:t xml:space="preserve">خداوندا بر دوام درود و سلامت را بر سرور ما حضرت محمد </w:t>
      </w:r>
      <w:r>
        <w:rPr>
          <w:rFonts w:cs="CTraditional Arabic" w:hint="cs"/>
          <w:rtl/>
          <w:lang w:bidi="ur-PK"/>
        </w:rPr>
        <w:t>ص</w:t>
      </w:r>
      <w:r>
        <w:rPr>
          <w:rFonts w:hint="cs"/>
          <w:rtl/>
          <w:lang w:bidi="ur-PK"/>
        </w:rPr>
        <w:t xml:space="preserve"> </w:t>
      </w:r>
      <w:r w:rsidR="006D3E0D">
        <w:rPr>
          <w:rFonts w:hint="cs"/>
          <w:rtl/>
          <w:lang w:bidi="ur-PK"/>
        </w:rPr>
        <w:t>و بر خاندا</w:t>
      </w:r>
      <w:r w:rsidR="00094B63">
        <w:rPr>
          <w:rFonts w:hint="cs"/>
          <w:rtl/>
          <w:lang w:bidi="ur-PK"/>
        </w:rPr>
        <w:t>ن</w:t>
      </w:r>
      <w:r w:rsidR="006D3E0D">
        <w:rPr>
          <w:rFonts w:hint="cs"/>
          <w:rtl/>
          <w:lang w:bidi="ur-PK"/>
        </w:rPr>
        <w:t xml:space="preserve"> و یاران پیامبر و بر نیکوکاران امتش بفرست و بعد:</w:t>
      </w:r>
    </w:p>
    <w:p w:rsidR="006D3E0D" w:rsidRDefault="006D3E0D" w:rsidP="00760C15">
      <w:pPr>
        <w:pStyle w:val="a8"/>
        <w:rPr>
          <w:rtl/>
          <w:lang w:bidi="ur-PK"/>
        </w:rPr>
      </w:pPr>
      <w:r>
        <w:rPr>
          <w:rFonts w:hint="cs"/>
          <w:rtl/>
          <w:lang w:bidi="ur-PK"/>
        </w:rPr>
        <w:t>ای بندگان خدا، تقوای الھی داشت</w:t>
      </w:r>
      <w:r w:rsidR="00180314">
        <w:rPr>
          <w:rFonts w:hint="cs"/>
          <w:rtl/>
          <w:lang w:bidi="ur-PK"/>
        </w:rPr>
        <w:t>ه</w:t>
      </w:r>
      <w:r>
        <w:rPr>
          <w:rFonts w:hint="cs"/>
          <w:rtl/>
          <w:lang w:bidi="ur-PK"/>
        </w:rPr>
        <w:t xml:space="preserve"> باشید و از دستور</w:t>
      </w:r>
      <w:r w:rsidR="000107B1" w:rsidRPr="00E32272">
        <w:rPr>
          <w:rFonts w:hint="cs"/>
          <w:rtl/>
        </w:rPr>
        <w:t>ا</w:t>
      </w:r>
      <w:r>
        <w:rPr>
          <w:rFonts w:hint="cs"/>
          <w:rtl/>
          <w:lang w:bidi="ur-PK"/>
        </w:rPr>
        <w:t>ت خدا پیروی کنید و خالصان</w:t>
      </w:r>
      <w:r w:rsidR="00180314">
        <w:rPr>
          <w:rFonts w:hint="cs"/>
          <w:rtl/>
          <w:lang w:bidi="ur-PK"/>
        </w:rPr>
        <w:t>ه</w:t>
      </w:r>
      <w:r>
        <w:rPr>
          <w:rFonts w:hint="cs"/>
          <w:rtl/>
          <w:lang w:bidi="ur-PK"/>
        </w:rPr>
        <w:t xml:space="preserve"> در را</w:t>
      </w:r>
      <w:r w:rsidR="00180314">
        <w:rPr>
          <w:rFonts w:hint="cs"/>
          <w:rtl/>
          <w:lang w:bidi="ur-PK"/>
        </w:rPr>
        <w:t>ه</w:t>
      </w:r>
      <w:r>
        <w:rPr>
          <w:rFonts w:hint="cs"/>
          <w:rtl/>
          <w:lang w:bidi="ur-PK"/>
        </w:rPr>
        <w:t xml:space="preserve"> رضای او اقدام نمایید و خدا را مراقب اعمال و افعال خویش بدانید</w:t>
      </w:r>
      <w:r w:rsidR="00180314">
        <w:rPr>
          <w:rFonts w:hint="cs"/>
          <w:rtl/>
          <w:lang w:bidi="ur-PK"/>
        </w:rPr>
        <w:t>.</w:t>
      </w:r>
    </w:p>
    <w:p w:rsidR="006D3E0D" w:rsidRDefault="006D3E0D" w:rsidP="00E13856">
      <w:pPr>
        <w:pStyle w:val="a8"/>
        <w:rPr>
          <w:rtl/>
          <w:lang w:bidi="ur-PK"/>
        </w:rPr>
      </w:pPr>
      <w:r>
        <w:rPr>
          <w:rFonts w:hint="cs"/>
          <w:rtl/>
          <w:lang w:bidi="ur-PK"/>
        </w:rPr>
        <w:t>و بدانید ک</w:t>
      </w:r>
      <w:r w:rsidR="00180314">
        <w:rPr>
          <w:rFonts w:hint="cs"/>
          <w:rtl/>
          <w:lang w:bidi="ur-PK"/>
        </w:rPr>
        <w:t>ه</w:t>
      </w:r>
      <w:r>
        <w:rPr>
          <w:rFonts w:hint="cs"/>
          <w:rtl/>
          <w:lang w:bidi="ur-PK"/>
        </w:rPr>
        <w:t xml:space="preserve"> شما در زمانی ب</w:t>
      </w:r>
      <w:r w:rsidR="00180314">
        <w:rPr>
          <w:rFonts w:hint="cs"/>
          <w:rtl/>
          <w:lang w:bidi="ur-PK"/>
        </w:rPr>
        <w:t>ه</w:t>
      </w:r>
      <w:r>
        <w:rPr>
          <w:rFonts w:hint="cs"/>
          <w:rtl/>
          <w:lang w:bidi="ur-PK"/>
        </w:rPr>
        <w:t xml:space="preserve"> سر می‌برید ک</w:t>
      </w:r>
      <w:r w:rsidR="00180314">
        <w:rPr>
          <w:rFonts w:hint="cs"/>
          <w:rtl/>
          <w:lang w:bidi="ur-PK"/>
        </w:rPr>
        <w:t>ه</w:t>
      </w:r>
      <w:r>
        <w:rPr>
          <w:rFonts w:hint="cs"/>
          <w:rtl/>
          <w:lang w:bidi="ur-PK"/>
        </w:rPr>
        <w:t xml:space="preserve"> مسلمانان رو ب</w:t>
      </w:r>
      <w:r w:rsidR="00180314">
        <w:rPr>
          <w:rFonts w:hint="cs"/>
          <w:rtl/>
          <w:lang w:bidi="ur-PK"/>
        </w:rPr>
        <w:t>ه</w:t>
      </w:r>
      <w:r>
        <w:rPr>
          <w:rFonts w:hint="cs"/>
          <w:rtl/>
          <w:lang w:bidi="ur-PK"/>
        </w:rPr>
        <w:t xml:space="preserve"> ضعف نھاد</w:t>
      </w:r>
      <w:r w:rsidR="00180314">
        <w:rPr>
          <w:rFonts w:hint="cs"/>
          <w:rtl/>
          <w:lang w:bidi="ur-PK"/>
        </w:rPr>
        <w:t>ه</w:t>
      </w:r>
      <w:r>
        <w:rPr>
          <w:rFonts w:hint="cs"/>
          <w:rtl/>
          <w:lang w:bidi="ur-PK"/>
        </w:rPr>
        <w:t>‌اند و دنیای کفر با برخورداری از امکانات بھتر بر جھان سیطر</w:t>
      </w:r>
      <w:r w:rsidR="00180314">
        <w:rPr>
          <w:rFonts w:hint="cs"/>
          <w:rtl/>
          <w:lang w:bidi="ur-PK"/>
        </w:rPr>
        <w:t>ه</w:t>
      </w:r>
      <w:r>
        <w:rPr>
          <w:rFonts w:hint="cs"/>
          <w:rtl/>
          <w:lang w:bidi="ur-PK"/>
        </w:rPr>
        <w:t xml:space="preserve"> یافت</w:t>
      </w:r>
      <w:r w:rsidR="00180314">
        <w:rPr>
          <w:rFonts w:hint="cs"/>
          <w:rtl/>
          <w:lang w:bidi="ur-PK"/>
        </w:rPr>
        <w:t>ه</w:t>
      </w:r>
      <w:r>
        <w:rPr>
          <w:rFonts w:hint="cs"/>
          <w:rtl/>
          <w:lang w:bidi="ur-PK"/>
        </w:rPr>
        <w:t xml:space="preserve"> است و تمدن مزخرف </w:t>
      </w:r>
      <w:r w:rsidR="00052407">
        <w:rPr>
          <w:rFonts w:hint="cs"/>
          <w:rtl/>
          <w:lang w:bidi="ur-PK"/>
        </w:rPr>
        <w:t>خود را رخ جھانیان می‌کشد و با فریفتن عام</w:t>
      </w:r>
      <w:r w:rsidR="00AF4969">
        <w:rPr>
          <w:rFonts w:hint="cs"/>
          <w:rtl/>
          <w:lang w:bidi="ur-PK"/>
        </w:rPr>
        <w:t>ۀ</w:t>
      </w:r>
      <w:r w:rsidR="00052407">
        <w:rPr>
          <w:rFonts w:hint="cs"/>
          <w:rtl/>
          <w:lang w:bidi="ur-PK"/>
        </w:rPr>
        <w:t xml:space="preserve"> مردم و توسل ب</w:t>
      </w:r>
      <w:r w:rsidR="00180314">
        <w:rPr>
          <w:rFonts w:hint="cs"/>
          <w:rtl/>
          <w:lang w:bidi="ur-PK"/>
        </w:rPr>
        <w:t>ه</w:t>
      </w:r>
      <w:r w:rsidR="00052407">
        <w:rPr>
          <w:rFonts w:hint="cs"/>
          <w:rtl/>
          <w:lang w:bidi="ur-PK"/>
        </w:rPr>
        <w:t xml:space="preserve"> تمدن مزخرف </w:t>
      </w:r>
      <w:r>
        <w:rPr>
          <w:rFonts w:hint="cs"/>
          <w:rtl/>
          <w:lang w:bidi="ur-PK"/>
        </w:rPr>
        <w:t>و باطلش مخلصان و دعوت</w:t>
      </w:r>
      <w:r w:rsidR="00E13856">
        <w:rPr>
          <w:rFonts w:hint="eastAsia"/>
          <w:rtl/>
          <w:lang w:bidi="ur-PK"/>
        </w:rPr>
        <w:t>‌</w:t>
      </w:r>
      <w:r>
        <w:rPr>
          <w:rFonts w:hint="cs"/>
          <w:rtl/>
          <w:lang w:bidi="ur-PK"/>
        </w:rPr>
        <w:t>گران ب</w:t>
      </w:r>
      <w:r w:rsidR="00180314">
        <w:rPr>
          <w:rFonts w:hint="cs"/>
          <w:rtl/>
          <w:lang w:bidi="ur-PK"/>
        </w:rPr>
        <w:t>ه</w:t>
      </w:r>
      <w:r w:rsidR="00E13856">
        <w:rPr>
          <w:rFonts w:hint="eastAsia"/>
          <w:rtl/>
          <w:lang w:bidi="ur-PK"/>
        </w:rPr>
        <w:t>‌</w:t>
      </w:r>
      <w:r>
        <w:rPr>
          <w:rFonts w:hint="cs"/>
          <w:rtl/>
          <w:lang w:bidi="ur-PK"/>
        </w:rPr>
        <w:t>سوی خدا را تحت فشار قرار داد</w:t>
      </w:r>
      <w:r w:rsidR="00180314">
        <w:rPr>
          <w:rFonts w:hint="cs"/>
          <w:rtl/>
          <w:lang w:bidi="ur-PK"/>
        </w:rPr>
        <w:t>ه</w:t>
      </w:r>
      <w:r>
        <w:rPr>
          <w:rFonts w:hint="cs"/>
          <w:rtl/>
          <w:lang w:bidi="ur-PK"/>
        </w:rPr>
        <w:t xml:space="preserve"> است</w:t>
      </w:r>
      <w:r w:rsidR="00180314">
        <w:rPr>
          <w:rFonts w:hint="cs"/>
          <w:rtl/>
          <w:lang w:bidi="ur-PK"/>
        </w:rPr>
        <w:t>.</w:t>
      </w:r>
      <w:r>
        <w:rPr>
          <w:rFonts w:hint="cs"/>
          <w:rtl/>
          <w:lang w:bidi="ur-PK"/>
        </w:rPr>
        <w:t xml:space="preserve"> و چنان</w:t>
      </w:r>
      <w:r w:rsidR="00E13856">
        <w:rPr>
          <w:rFonts w:hint="eastAsia"/>
          <w:rtl/>
          <w:lang w:bidi="ur-PK"/>
        </w:rPr>
        <w:t>‌</w:t>
      </w:r>
      <w:r>
        <w:rPr>
          <w:rFonts w:hint="cs"/>
          <w:rtl/>
          <w:lang w:bidi="ur-PK"/>
        </w:rPr>
        <w:t>ک</w:t>
      </w:r>
      <w:r w:rsidR="00180314">
        <w:rPr>
          <w:rFonts w:hint="cs"/>
          <w:rtl/>
          <w:lang w:bidi="ur-PK"/>
        </w:rPr>
        <w:t>ه</w:t>
      </w:r>
      <w:r w:rsidR="00052407">
        <w:rPr>
          <w:rFonts w:hint="cs"/>
          <w:rtl/>
          <w:lang w:bidi="ur-PK"/>
        </w:rPr>
        <w:t xml:space="preserve"> می‌دانید انس</w:t>
      </w:r>
      <w:r w:rsidR="00E13856">
        <w:rPr>
          <w:rFonts w:hint="cs"/>
          <w:rtl/>
          <w:lang w:bidi="ur-PK"/>
        </w:rPr>
        <w:t>ا</w:t>
      </w:r>
      <w:r w:rsidR="00546A50">
        <w:rPr>
          <w:rFonts w:hint="cs"/>
          <w:rtl/>
          <w:lang w:bidi="ur-PK"/>
        </w:rPr>
        <w:t>ن‌ھا</w:t>
      </w:r>
      <w:r w:rsidR="00052407">
        <w:rPr>
          <w:rFonts w:hint="cs"/>
          <w:rtl/>
          <w:lang w:bidi="ur-PK"/>
        </w:rPr>
        <w:t xml:space="preserve"> در طول تاریخ، تابع زورمندان بود</w:t>
      </w:r>
      <w:r w:rsidR="00180314">
        <w:rPr>
          <w:rFonts w:hint="cs"/>
          <w:rtl/>
          <w:lang w:bidi="ur-PK"/>
        </w:rPr>
        <w:t>ه</w:t>
      </w:r>
      <w:r w:rsidR="00052407">
        <w:rPr>
          <w:rFonts w:hint="cs"/>
          <w:rtl/>
          <w:lang w:bidi="ur-PK"/>
        </w:rPr>
        <w:t>‌اند و مورد سوء استفاد</w:t>
      </w:r>
      <w:r w:rsidR="00AF4969">
        <w:rPr>
          <w:rFonts w:hint="cs"/>
          <w:rtl/>
          <w:lang w:bidi="ur-PK"/>
        </w:rPr>
        <w:t>ۀ</w:t>
      </w:r>
      <w:r w:rsidR="00052407">
        <w:rPr>
          <w:rFonts w:hint="cs"/>
          <w:rtl/>
          <w:lang w:bidi="ur-PK"/>
        </w:rPr>
        <w:t xml:space="preserve"> </w:t>
      </w:r>
      <w:r w:rsidR="00546A50">
        <w:rPr>
          <w:rFonts w:hint="cs"/>
          <w:rtl/>
          <w:lang w:bidi="ur-PK"/>
        </w:rPr>
        <w:t>آن‌ھا</w:t>
      </w:r>
      <w:r w:rsidR="00052407">
        <w:rPr>
          <w:rFonts w:hint="cs"/>
          <w:rtl/>
          <w:lang w:bidi="ur-PK"/>
        </w:rPr>
        <w:t xml:space="preserve"> قرار گرفت</w:t>
      </w:r>
      <w:r w:rsidR="00180314">
        <w:rPr>
          <w:rFonts w:hint="cs"/>
          <w:rtl/>
          <w:lang w:bidi="ur-PK"/>
        </w:rPr>
        <w:t>ه</w:t>
      </w:r>
      <w:r w:rsidR="00052407">
        <w:rPr>
          <w:rFonts w:hint="cs"/>
          <w:rtl/>
          <w:lang w:bidi="ur-PK"/>
        </w:rPr>
        <w:t xml:space="preserve">‌اند و عمدتاً </w:t>
      </w:r>
      <w:r w:rsidR="000C5527">
        <w:rPr>
          <w:rFonts w:hint="cs"/>
          <w:rtl/>
          <w:lang w:bidi="ur-PK"/>
        </w:rPr>
        <w:t>ب</w:t>
      </w:r>
      <w:r w:rsidR="00180314">
        <w:rPr>
          <w:rFonts w:hint="cs"/>
          <w:rtl/>
          <w:lang w:bidi="ur-PK"/>
        </w:rPr>
        <w:t>ه</w:t>
      </w:r>
      <w:r w:rsidR="000C5527">
        <w:rPr>
          <w:rFonts w:hint="cs"/>
          <w:rtl/>
          <w:lang w:bidi="ur-PK"/>
        </w:rPr>
        <w:t xml:space="preserve"> دلیل ناچاری بدون در نظر گرفتن حق و باطل از آنان پیروی کرد</w:t>
      </w:r>
      <w:r w:rsidR="00180314">
        <w:rPr>
          <w:rFonts w:hint="cs"/>
          <w:rtl/>
          <w:lang w:bidi="ur-PK"/>
        </w:rPr>
        <w:t>ه</w:t>
      </w:r>
      <w:r w:rsidR="000C5527">
        <w:rPr>
          <w:rFonts w:hint="cs"/>
          <w:rtl/>
          <w:lang w:bidi="ur-PK"/>
        </w:rPr>
        <w:t>‌اند و دانشمندان ھم جز عد</w:t>
      </w:r>
      <w:r w:rsidR="00AF4969">
        <w:rPr>
          <w:rFonts w:hint="cs"/>
          <w:rtl/>
          <w:lang w:bidi="ur-PK"/>
        </w:rPr>
        <w:t>ۀ</w:t>
      </w:r>
      <w:r w:rsidR="000C5527">
        <w:rPr>
          <w:rFonts w:hint="cs"/>
          <w:rtl/>
          <w:lang w:bidi="ur-PK"/>
        </w:rPr>
        <w:t xml:space="preserve"> قلیلی ک</w:t>
      </w:r>
      <w:r w:rsidR="00180314">
        <w:rPr>
          <w:rFonts w:hint="cs"/>
          <w:rtl/>
          <w:lang w:bidi="ur-PK"/>
        </w:rPr>
        <w:t>ه</w:t>
      </w:r>
      <w:r w:rsidR="000C5527">
        <w:rPr>
          <w:rFonts w:hint="cs"/>
          <w:rtl/>
          <w:lang w:bidi="ur-PK"/>
        </w:rPr>
        <w:t xml:space="preserve"> شناخت و آگای و بصیرت دینی داشت</w:t>
      </w:r>
      <w:r w:rsidR="00180314">
        <w:rPr>
          <w:rFonts w:hint="cs"/>
          <w:rtl/>
          <w:lang w:bidi="ur-PK"/>
        </w:rPr>
        <w:t>ه</w:t>
      </w:r>
      <w:r w:rsidR="000C5527">
        <w:rPr>
          <w:rFonts w:hint="cs"/>
          <w:rtl/>
          <w:lang w:bidi="ur-PK"/>
        </w:rPr>
        <w:t>‌اند، راحت طلبی و عدم اصطحاکاک با زورمندان را برگزید</w:t>
      </w:r>
      <w:r w:rsidR="00180314">
        <w:rPr>
          <w:rFonts w:hint="cs"/>
          <w:rtl/>
          <w:lang w:bidi="ur-PK"/>
        </w:rPr>
        <w:t>ه</w:t>
      </w:r>
      <w:r w:rsidR="000C5527">
        <w:rPr>
          <w:rFonts w:hint="cs"/>
          <w:rtl/>
          <w:lang w:bidi="ur-PK"/>
        </w:rPr>
        <w:t>‌اند</w:t>
      </w:r>
      <w:r w:rsidR="00180314">
        <w:rPr>
          <w:rFonts w:hint="cs"/>
          <w:rtl/>
          <w:lang w:bidi="ur-PK"/>
        </w:rPr>
        <w:t>.</w:t>
      </w:r>
      <w:r w:rsidR="000C5527">
        <w:rPr>
          <w:rFonts w:hint="cs"/>
          <w:rtl/>
          <w:lang w:bidi="ur-PK"/>
        </w:rPr>
        <w:t xml:space="preserve"> بنابراین بی‌دینی و ھرج و مرج و مصائب ب</w:t>
      </w:r>
      <w:r w:rsidR="00180314">
        <w:rPr>
          <w:rFonts w:hint="cs"/>
          <w:rtl/>
          <w:lang w:bidi="ur-PK"/>
        </w:rPr>
        <w:t>ه</w:t>
      </w:r>
      <w:r w:rsidR="000C5527">
        <w:rPr>
          <w:rFonts w:hint="cs"/>
          <w:rtl/>
          <w:lang w:bidi="ur-PK"/>
        </w:rPr>
        <w:t xml:space="preserve"> ھر گوش</w:t>
      </w:r>
      <w:r w:rsidR="00180314">
        <w:rPr>
          <w:rFonts w:hint="cs"/>
          <w:rtl/>
          <w:lang w:bidi="ur-PK"/>
        </w:rPr>
        <w:t>ه</w:t>
      </w:r>
      <w:r w:rsidR="000C5527">
        <w:rPr>
          <w:rFonts w:hint="cs"/>
          <w:rtl/>
          <w:lang w:bidi="ur-PK"/>
        </w:rPr>
        <w:t>‌ای ریش</w:t>
      </w:r>
      <w:r w:rsidR="00180314">
        <w:rPr>
          <w:rFonts w:hint="cs"/>
          <w:rtl/>
          <w:lang w:bidi="ur-PK"/>
        </w:rPr>
        <w:t>ه</w:t>
      </w:r>
      <w:r w:rsidR="000C5527">
        <w:rPr>
          <w:rFonts w:hint="cs"/>
          <w:rtl/>
          <w:lang w:bidi="ur-PK"/>
        </w:rPr>
        <w:t xml:space="preserve"> دوانید</w:t>
      </w:r>
      <w:r w:rsidR="00180314">
        <w:rPr>
          <w:rFonts w:hint="cs"/>
          <w:rtl/>
          <w:lang w:bidi="ur-PK"/>
        </w:rPr>
        <w:t>ه</w:t>
      </w:r>
      <w:r w:rsidR="000C5527">
        <w:rPr>
          <w:rFonts w:hint="cs"/>
          <w:rtl/>
          <w:lang w:bidi="ur-PK"/>
        </w:rPr>
        <w:t xml:space="preserve"> است و اسلام در جھان و حتی در</w:t>
      </w:r>
      <w:r w:rsidR="00094B63">
        <w:rPr>
          <w:rFonts w:hint="cs"/>
          <w:rtl/>
          <w:lang w:bidi="ur-PK"/>
        </w:rPr>
        <w:t xml:space="preserve"> </w:t>
      </w:r>
      <w:r w:rsidR="000C5527">
        <w:rPr>
          <w:rFonts w:hint="cs"/>
          <w:rtl/>
          <w:lang w:bidi="ur-PK"/>
        </w:rPr>
        <w:t>میان مسلمانان ب</w:t>
      </w:r>
      <w:r w:rsidR="00180314">
        <w:rPr>
          <w:rFonts w:hint="cs"/>
          <w:rtl/>
          <w:lang w:bidi="ur-PK"/>
        </w:rPr>
        <w:t>ه</w:t>
      </w:r>
      <w:r w:rsidR="000C5527">
        <w:rPr>
          <w:rFonts w:hint="cs"/>
          <w:rtl/>
          <w:lang w:bidi="ur-PK"/>
        </w:rPr>
        <w:t xml:space="preserve"> غربت افتاد</w:t>
      </w:r>
      <w:r w:rsidR="00180314">
        <w:rPr>
          <w:rFonts w:hint="cs"/>
          <w:rtl/>
          <w:lang w:bidi="ur-PK"/>
        </w:rPr>
        <w:t>ه</w:t>
      </w:r>
      <w:r w:rsidR="000C5527">
        <w:rPr>
          <w:rFonts w:hint="cs"/>
          <w:rtl/>
          <w:lang w:bidi="ur-PK"/>
        </w:rPr>
        <w:t xml:space="preserve"> است و احکام و واجبات جز ظواھری از نماز و روز</w:t>
      </w:r>
      <w:r w:rsidR="00180314">
        <w:rPr>
          <w:rFonts w:hint="cs"/>
          <w:rtl/>
          <w:lang w:bidi="ur-PK"/>
        </w:rPr>
        <w:t>ه</w:t>
      </w:r>
      <w:r w:rsidR="000C5527">
        <w:rPr>
          <w:rFonts w:hint="cs"/>
          <w:rtl/>
          <w:lang w:bidi="ur-PK"/>
        </w:rPr>
        <w:t xml:space="preserve"> باقی نماند</w:t>
      </w:r>
      <w:r w:rsidR="00180314">
        <w:rPr>
          <w:rFonts w:hint="cs"/>
          <w:rtl/>
          <w:lang w:bidi="ur-PK"/>
        </w:rPr>
        <w:t>ه</w:t>
      </w:r>
      <w:r w:rsidR="000C5527">
        <w:rPr>
          <w:rFonts w:hint="cs"/>
          <w:rtl/>
          <w:lang w:bidi="ur-PK"/>
        </w:rPr>
        <w:t xml:space="preserve"> </w:t>
      </w:r>
      <w:r w:rsidR="00E52043">
        <w:rPr>
          <w:rFonts w:hint="cs"/>
          <w:rtl/>
          <w:lang w:bidi="ur-PK"/>
        </w:rPr>
        <w:t>است و تاز</w:t>
      </w:r>
      <w:r w:rsidR="00180314">
        <w:rPr>
          <w:rFonts w:hint="cs"/>
          <w:rtl/>
          <w:lang w:bidi="ur-PK"/>
        </w:rPr>
        <w:t>ه</w:t>
      </w:r>
      <w:r w:rsidR="00E52043">
        <w:rPr>
          <w:rFonts w:hint="cs"/>
          <w:rtl/>
          <w:lang w:bidi="ur-PK"/>
        </w:rPr>
        <w:t xml:space="preserve"> آن مقدار ھم ب</w:t>
      </w:r>
      <w:r w:rsidR="00180314">
        <w:rPr>
          <w:rFonts w:hint="cs"/>
          <w:rtl/>
          <w:lang w:bidi="ur-PK"/>
        </w:rPr>
        <w:t>ه</w:t>
      </w:r>
      <w:r w:rsidR="00E52043">
        <w:rPr>
          <w:rFonts w:hint="cs"/>
          <w:rtl/>
          <w:lang w:bidi="ur-PK"/>
        </w:rPr>
        <w:t xml:space="preserve"> ویژ</w:t>
      </w:r>
      <w:r w:rsidR="00180314">
        <w:rPr>
          <w:rFonts w:hint="cs"/>
          <w:rtl/>
          <w:lang w:bidi="ur-PK"/>
        </w:rPr>
        <w:t>ه</w:t>
      </w:r>
      <w:r w:rsidR="00E52043">
        <w:rPr>
          <w:rFonts w:hint="cs"/>
          <w:rtl/>
          <w:lang w:bidi="ur-PK"/>
        </w:rPr>
        <w:t xml:space="preserve"> در</w:t>
      </w:r>
      <w:r w:rsidR="00E13856">
        <w:rPr>
          <w:rFonts w:hint="cs"/>
          <w:rtl/>
          <w:lang w:bidi="ur-PK"/>
        </w:rPr>
        <w:t xml:space="preserve"> </w:t>
      </w:r>
      <w:r w:rsidR="00E52043">
        <w:rPr>
          <w:rFonts w:hint="cs"/>
          <w:rtl/>
          <w:lang w:bidi="ur-PK"/>
        </w:rPr>
        <w:t>میان جوانان نا</w:t>
      </w:r>
      <w:r w:rsidR="00E13856">
        <w:rPr>
          <w:rFonts w:hint="cs"/>
          <w:rtl/>
          <w:lang w:bidi="ur-PK"/>
        </w:rPr>
        <w:t xml:space="preserve"> آ</w:t>
      </w:r>
      <w:r w:rsidR="00E52043">
        <w:rPr>
          <w:rFonts w:hint="cs"/>
          <w:rtl/>
          <w:lang w:bidi="ur-PK"/>
        </w:rPr>
        <w:t>شنا با روح اسلام با بی‌توجھی و کم اقبالی روبرو شد</w:t>
      </w:r>
      <w:r w:rsidR="00180314">
        <w:rPr>
          <w:rFonts w:hint="cs"/>
          <w:rtl/>
          <w:lang w:bidi="ur-PK"/>
        </w:rPr>
        <w:t>ه</w:t>
      </w:r>
      <w:r w:rsidR="00E52043">
        <w:rPr>
          <w:rFonts w:hint="cs"/>
          <w:rtl/>
          <w:lang w:bidi="ur-PK"/>
        </w:rPr>
        <w:t xml:space="preserve"> است و جز پ</w:t>
      </w:r>
      <w:r w:rsidR="000107B1">
        <w:rPr>
          <w:rFonts w:hint="cs"/>
          <w:rtl/>
          <w:lang w:bidi="ur-PK"/>
        </w:rPr>
        <w:t>و</w:t>
      </w:r>
      <w:r w:rsidR="00E52043">
        <w:rPr>
          <w:rFonts w:hint="cs"/>
          <w:rtl/>
          <w:lang w:bidi="ur-PK"/>
        </w:rPr>
        <w:t>ست</w:t>
      </w:r>
      <w:r w:rsidR="00180314">
        <w:rPr>
          <w:rFonts w:hint="cs"/>
          <w:rtl/>
          <w:lang w:bidi="ur-PK"/>
        </w:rPr>
        <w:t>ه</w:t>
      </w:r>
      <w:r w:rsidR="00E52043">
        <w:rPr>
          <w:rFonts w:hint="cs"/>
          <w:rtl/>
          <w:lang w:bidi="ur-PK"/>
        </w:rPr>
        <w:t xml:space="preserve"> و ظاھری بی‌محتوی از نماز و روز</w:t>
      </w:r>
      <w:r w:rsidR="00180314">
        <w:rPr>
          <w:rFonts w:hint="cs"/>
          <w:rtl/>
          <w:lang w:bidi="ur-PK"/>
        </w:rPr>
        <w:t>ه</w:t>
      </w:r>
      <w:r w:rsidR="00E52043">
        <w:rPr>
          <w:rFonts w:hint="cs"/>
          <w:rtl/>
          <w:lang w:bidi="ur-PK"/>
        </w:rPr>
        <w:t xml:space="preserve"> چیز دیگری نیست</w:t>
      </w:r>
      <w:r w:rsidR="00180314">
        <w:rPr>
          <w:rFonts w:hint="cs"/>
          <w:rtl/>
          <w:lang w:bidi="ur-PK"/>
        </w:rPr>
        <w:t>.</w:t>
      </w:r>
      <w:r w:rsidR="00E52043">
        <w:rPr>
          <w:rFonts w:hint="cs"/>
          <w:rtl/>
          <w:lang w:bidi="ur-PK"/>
        </w:rPr>
        <w:t xml:space="preserve"> پس کسی ک</w:t>
      </w:r>
      <w:r w:rsidR="00180314">
        <w:rPr>
          <w:rFonts w:hint="cs"/>
          <w:rtl/>
          <w:lang w:bidi="ur-PK"/>
        </w:rPr>
        <w:t>ه</w:t>
      </w:r>
      <w:r w:rsidR="00E52043">
        <w:rPr>
          <w:rFonts w:hint="cs"/>
          <w:rtl/>
          <w:lang w:bidi="ur-PK"/>
        </w:rPr>
        <w:t xml:space="preserve"> در این شرایط دین خود را نگھدارد، ب</w:t>
      </w:r>
      <w:r w:rsidR="00180314">
        <w:rPr>
          <w:rFonts w:hint="cs"/>
          <w:rtl/>
          <w:lang w:bidi="ur-PK"/>
        </w:rPr>
        <w:t>ه</w:t>
      </w:r>
      <w:r w:rsidR="00E52043">
        <w:rPr>
          <w:rFonts w:hint="cs"/>
          <w:rtl/>
          <w:lang w:bidi="ur-PK"/>
        </w:rPr>
        <w:t xml:space="preserve"> واقع </w:t>
      </w:r>
      <w:r w:rsidR="00F22CB2">
        <w:rPr>
          <w:rFonts w:hint="cs"/>
          <w:rtl/>
          <w:lang w:bidi="ur-PK"/>
        </w:rPr>
        <w:t>مجاھد فی سبیل الل</w:t>
      </w:r>
      <w:r w:rsidR="00180314">
        <w:rPr>
          <w:rFonts w:hint="cs"/>
          <w:rtl/>
          <w:lang w:bidi="ur-PK"/>
        </w:rPr>
        <w:t>ه</w:t>
      </w:r>
      <w:r w:rsidR="00F22CB2">
        <w:rPr>
          <w:rFonts w:hint="cs"/>
          <w:rtl/>
          <w:lang w:bidi="ur-PK"/>
        </w:rPr>
        <w:t xml:space="preserve"> است؛ ک</w:t>
      </w:r>
      <w:r w:rsidR="00180314">
        <w:rPr>
          <w:rFonts w:hint="cs"/>
          <w:rtl/>
          <w:lang w:bidi="ur-PK"/>
        </w:rPr>
        <w:t>ه</w:t>
      </w:r>
      <w:r w:rsidR="00F22CB2">
        <w:rPr>
          <w:rFonts w:hint="cs"/>
          <w:rtl/>
          <w:lang w:bidi="ur-PK"/>
        </w:rPr>
        <w:t xml:space="preserve"> جھاد خود دوگون</w:t>
      </w:r>
      <w:r w:rsidR="00180314">
        <w:rPr>
          <w:rFonts w:hint="cs"/>
          <w:rtl/>
          <w:lang w:bidi="ur-PK"/>
        </w:rPr>
        <w:t>ه</w:t>
      </w:r>
      <w:r w:rsidR="00F22CB2">
        <w:rPr>
          <w:rFonts w:hint="cs"/>
          <w:rtl/>
          <w:lang w:bidi="ur-PK"/>
        </w:rPr>
        <w:t xml:space="preserve"> است: یکی جھاد با نفس؛ دیگری جھاد با دشمنان</w:t>
      </w:r>
      <w:r w:rsidR="00180314">
        <w:rPr>
          <w:rFonts w:hint="cs"/>
          <w:rtl/>
          <w:lang w:bidi="ur-PK"/>
        </w:rPr>
        <w:t>.</w:t>
      </w:r>
      <w:r w:rsidR="00F22CB2">
        <w:rPr>
          <w:rFonts w:hint="cs"/>
          <w:rtl/>
          <w:lang w:bidi="ur-PK"/>
        </w:rPr>
        <w:t xml:space="preserve"> جھاد با نفس یکی از مشکل‌ترین اشکال جھاد است و آن عبارت است از: بازداشتن نفس از مخالفت شرع و واداشتن آن ب</w:t>
      </w:r>
      <w:r w:rsidR="00180314">
        <w:rPr>
          <w:rFonts w:hint="cs"/>
          <w:rtl/>
          <w:lang w:bidi="ur-PK"/>
        </w:rPr>
        <w:t>ه</w:t>
      </w:r>
      <w:r w:rsidR="00F22CB2">
        <w:rPr>
          <w:rFonts w:hint="cs"/>
          <w:rtl/>
          <w:lang w:bidi="ur-PK"/>
        </w:rPr>
        <w:t xml:space="preserve"> عبادت و طاعت و تحمل سختی‌ھا در را</w:t>
      </w:r>
      <w:r w:rsidR="00180314">
        <w:rPr>
          <w:rFonts w:hint="cs"/>
          <w:rtl/>
          <w:lang w:bidi="ur-PK"/>
        </w:rPr>
        <w:t>ه</w:t>
      </w:r>
      <w:r w:rsidR="00F22CB2">
        <w:rPr>
          <w:rFonts w:hint="cs"/>
          <w:rtl/>
          <w:lang w:bidi="ur-PK"/>
        </w:rPr>
        <w:t xml:space="preserve"> رسیدن ب</w:t>
      </w:r>
      <w:r w:rsidR="00180314">
        <w:rPr>
          <w:rFonts w:hint="cs"/>
          <w:rtl/>
          <w:lang w:bidi="ur-PK"/>
        </w:rPr>
        <w:t>ه</w:t>
      </w:r>
      <w:r w:rsidR="00F22CB2">
        <w:rPr>
          <w:rFonts w:hint="cs"/>
          <w:rtl/>
          <w:lang w:bidi="ur-PK"/>
        </w:rPr>
        <w:t xml:space="preserve"> اھداف بلند</w:t>
      </w:r>
      <w:r w:rsidR="00180314">
        <w:rPr>
          <w:rFonts w:hint="cs"/>
          <w:rtl/>
          <w:lang w:bidi="ur-PK"/>
        </w:rPr>
        <w:t>.</w:t>
      </w:r>
      <w:r w:rsidR="00F22CB2">
        <w:rPr>
          <w:rFonts w:hint="cs"/>
          <w:rtl/>
          <w:lang w:bidi="ur-PK"/>
        </w:rPr>
        <w:t xml:space="preserve"> و در واقع کنترل نفس و تھذیب و تزکی</w:t>
      </w:r>
      <w:r w:rsidR="00180314">
        <w:rPr>
          <w:rFonts w:hint="cs"/>
          <w:rtl/>
          <w:lang w:bidi="ur-PK"/>
        </w:rPr>
        <w:t>ه</w:t>
      </w:r>
      <w:r w:rsidR="00F22CB2">
        <w:rPr>
          <w:rFonts w:hint="cs"/>
          <w:rtl/>
          <w:lang w:bidi="ur-PK"/>
        </w:rPr>
        <w:t xml:space="preserve"> آن اساس ھم</w:t>
      </w:r>
      <w:r w:rsidR="00AF4969">
        <w:rPr>
          <w:rFonts w:hint="cs"/>
          <w:rtl/>
          <w:lang w:bidi="ur-PK"/>
        </w:rPr>
        <w:t>ۀ</w:t>
      </w:r>
      <w:r w:rsidR="00F22CB2">
        <w:rPr>
          <w:rFonts w:hint="cs"/>
          <w:rtl/>
          <w:lang w:bidi="ur-PK"/>
        </w:rPr>
        <w:t xml:space="preserve"> کرامت‌ھا است</w:t>
      </w:r>
      <w:r w:rsidR="00180314">
        <w:rPr>
          <w:rFonts w:hint="cs"/>
          <w:rtl/>
          <w:lang w:bidi="ur-PK"/>
        </w:rPr>
        <w:t>.</w:t>
      </w:r>
      <w:r w:rsidR="00F22CB2">
        <w:rPr>
          <w:rFonts w:hint="cs"/>
          <w:rtl/>
          <w:lang w:bidi="ur-PK"/>
        </w:rPr>
        <w:t xml:space="preserve"> حق تعالی در قرآن عظیم می‌فرماید:</w:t>
      </w:r>
    </w:p>
    <w:p w:rsidR="00F22CB2" w:rsidRDefault="00CB37F6" w:rsidP="00872948">
      <w:pPr>
        <w:pStyle w:val="af1"/>
        <w:rPr>
          <w:rtl/>
          <w:lang w:bidi="ur-PK"/>
        </w:rPr>
      </w:pPr>
      <w:r w:rsidRPr="00CB37F6">
        <w:rPr>
          <w:rStyle w:val="Char8"/>
          <w:rFonts w:cs="CTraditional Arabic"/>
          <w:rtl/>
        </w:rPr>
        <w:t>+</w:t>
      </w:r>
      <w:r w:rsidR="00936F28" w:rsidRPr="00E13856">
        <w:rPr>
          <w:rtl/>
        </w:rPr>
        <w:t>قَدۡ أَفۡلَحَ مَن زَكَّىٰهَا٩ وَقَدۡ خَابَ مَن دَسَّىٰهَا١٠</w:t>
      </w:r>
      <w:r w:rsidRPr="00CB37F6">
        <w:rPr>
          <w:rStyle w:val="Char8"/>
          <w:rFonts w:cs="CTraditional Arabic"/>
          <w:rtl/>
        </w:rPr>
        <w:t>_</w:t>
      </w:r>
      <w:r w:rsidR="00936F28">
        <w:rPr>
          <w:rFonts w:ascii="Times New Roman" w:cs="Arial"/>
          <w:szCs w:val="24"/>
          <w:rtl/>
          <w:lang w:bidi="ur-PK"/>
        </w:rPr>
        <w:t xml:space="preserve"> </w:t>
      </w:r>
      <w:r w:rsidR="00936F28" w:rsidRPr="00936F28">
        <w:rPr>
          <w:rStyle w:val="Char6"/>
          <w:rtl/>
        </w:rPr>
        <w:t>[الشمس: 9-10]</w:t>
      </w:r>
      <w:r w:rsidR="00E13856" w:rsidRPr="00E13856">
        <w:rPr>
          <w:rStyle w:val="Char4"/>
          <w:rFonts w:hint="cs"/>
          <w:rtl/>
        </w:rPr>
        <w:t>.</w:t>
      </w:r>
    </w:p>
    <w:p w:rsidR="00936F28" w:rsidRDefault="00936F28" w:rsidP="00E13856">
      <w:pPr>
        <w:pStyle w:val="ab"/>
        <w:rPr>
          <w:rtl/>
          <w:lang w:bidi="ur-PK"/>
        </w:rPr>
      </w:pPr>
      <w:r w:rsidRPr="008421EC">
        <w:rPr>
          <w:rStyle w:val="Char8"/>
          <w:rtl/>
        </w:rPr>
        <w:t>«</w:t>
      </w:r>
      <w:r w:rsidRPr="00E13856">
        <w:rPr>
          <w:rFonts w:hint="cs"/>
          <w:rtl/>
        </w:rPr>
        <w:t>رستگار شد آن</w:t>
      </w:r>
      <w:r w:rsidRPr="00E13856">
        <w:rPr>
          <w:rFonts w:hint="eastAsia"/>
          <w:rtl/>
        </w:rPr>
        <w:t>‌</w:t>
      </w:r>
      <w:r w:rsidRPr="00E13856">
        <w:rPr>
          <w:rFonts w:hint="cs"/>
          <w:rtl/>
        </w:rPr>
        <w:t>ک</w:t>
      </w:r>
      <w:r w:rsidR="00180314" w:rsidRPr="00E13856">
        <w:rPr>
          <w:rFonts w:hint="cs"/>
          <w:rtl/>
        </w:rPr>
        <w:t>ه</w:t>
      </w:r>
      <w:r w:rsidRPr="00E13856">
        <w:rPr>
          <w:rFonts w:hint="cs"/>
          <w:rtl/>
        </w:rPr>
        <w:t xml:space="preserve"> نفس را پاک و پیرای</w:t>
      </w:r>
      <w:r w:rsidR="00180314" w:rsidRPr="00E13856">
        <w:rPr>
          <w:rFonts w:hint="cs"/>
          <w:rtl/>
        </w:rPr>
        <w:t>ه</w:t>
      </w:r>
      <w:r w:rsidRPr="00E13856">
        <w:rPr>
          <w:rFonts w:hint="cs"/>
          <w:rtl/>
        </w:rPr>
        <w:t xml:space="preserve"> ساخت و زیانکار شد آن‌ک</w:t>
      </w:r>
      <w:r w:rsidR="00180314" w:rsidRPr="00E13856">
        <w:rPr>
          <w:rFonts w:hint="cs"/>
          <w:rtl/>
        </w:rPr>
        <w:t>ه</w:t>
      </w:r>
      <w:r w:rsidRPr="00E13856">
        <w:rPr>
          <w:rFonts w:hint="cs"/>
          <w:rtl/>
        </w:rPr>
        <w:t xml:space="preserve"> نفس را پنھانی ب</w:t>
      </w:r>
      <w:r w:rsidR="00180314" w:rsidRPr="00E13856">
        <w:rPr>
          <w:rFonts w:hint="cs"/>
          <w:rtl/>
        </w:rPr>
        <w:t>ه</w:t>
      </w:r>
      <w:r w:rsidRPr="00E13856">
        <w:rPr>
          <w:rFonts w:hint="cs"/>
          <w:rtl/>
        </w:rPr>
        <w:t xml:space="preserve"> زشتی‌ھا آلایید</w:t>
      </w:r>
      <w:r w:rsidRPr="008421EC">
        <w:rPr>
          <w:rStyle w:val="Char8"/>
          <w:rtl/>
        </w:rPr>
        <w:t>»</w:t>
      </w:r>
      <w:r w:rsidR="00180314">
        <w:rPr>
          <w:rFonts w:hint="cs"/>
          <w:rtl/>
          <w:lang w:bidi="ur-PK"/>
        </w:rPr>
        <w:t>.</w:t>
      </w:r>
    </w:p>
    <w:p w:rsidR="00D22FBB" w:rsidRPr="00872948" w:rsidRDefault="0016570C" w:rsidP="00501BE4">
      <w:pPr>
        <w:pStyle w:val="a8"/>
        <w:rPr>
          <w:spacing w:val="-2"/>
          <w:rtl/>
          <w:lang w:bidi="ur-PK"/>
        </w:rPr>
      </w:pPr>
      <w:r w:rsidRPr="00872948">
        <w:rPr>
          <w:rFonts w:hint="cs"/>
          <w:spacing w:val="-2"/>
          <w:rtl/>
          <w:lang w:bidi="ur-PK"/>
        </w:rPr>
        <w:t>بنابر مفھوم این آی</w:t>
      </w:r>
      <w:r w:rsidR="00AF4969" w:rsidRPr="00872948">
        <w:rPr>
          <w:rFonts w:hint="cs"/>
          <w:spacing w:val="-2"/>
          <w:rtl/>
          <w:lang w:bidi="ur-PK"/>
        </w:rPr>
        <w:t>ۀ</w:t>
      </w:r>
      <w:r w:rsidRPr="00872948">
        <w:rPr>
          <w:rFonts w:hint="cs"/>
          <w:spacing w:val="-2"/>
          <w:rtl/>
          <w:lang w:bidi="ur-PK"/>
        </w:rPr>
        <w:t xml:space="preserve"> شریف</w:t>
      </w:r>
      <w:r w:rsidR="00180314" w:rsidRPr="00872948">
        <w:rPr>
          <w:rFonts w:hint="cs"/>
          <w:spacing w:val="-2"/>
          <w:rtl/>
          <w:lang w:bidi="ur-PK"/>
        </w:rPr>
        <w:t>ه</w:t>
      </w:r>
      <w:r w:rsidRPr="00872948">
        <w:rPr>
          <w:rFonts w:hint="cs"/>
          <w:spacing w:val="-2"/>
          <w:rtl/>
          <w:lang w:bidi="ur-PK"/>
        </w:rPr>
        <w:t xml:space="preserve"> تمام رستگاری‌ھا ب</w:t>
      </w:r>
      <w:r w:rsidR="00180314" w:rsidRPr="00872948">
        <w:rPr>
          <w:rFonts w:hint="cs"/>
          <w:spacing w:val="-2"/>
          <w:rtl/>
          <w:lang w:bidi="ur-PK"/>
        </w:rPr>
        <w:t>ه</w:t>
      </w:r>
      <w:r w:rsidRPr="00872948">
        <w:rPr>
          <w:rFonts w:hint="cs"/>
          <w:spacing w:val="-2"/>
          <w:rtl/>
          <w:lang w:bidi="ur-PK"/>
        </w:rPr>
        <w:t xml:space="preserve"> رشد دادن و پاکیز</w:t>
      </w:r>
      <w:r w:rsidR="00180314" w:rsidRPr="00872948">
        <w:rPr>
          <w:rFonts w:hint="cs"/>
          <w:spacing w:val="-2"/>
          <w:rtl/>
          <w:lang w:bidi="ur-PK"/>
        </w:rPr>
        <w:t>ه</w:t>
      </w:r>
      <w:r w:rsidRPr="00872948">
        <w:rPr>
          <w:rFonts w:hint="cs"/>
          <w:spacing w:val="-2"/>
          <w:rtl/>
          <w:lang w:bidi="ur-PK"/>
        </w:rPr>
        <w:t xml:space="preserve"> گردانیدن نفس از زشتی‌ھا و اخلاق ذمیم</w:t>
      </w:r>
      <w:r w:rsidR="00180314" w:rsidRPr="00872948">
        <w:rPr>
          <w:rFonts w:hint="cs"/>
          <w:spacing w:val="-2"/>
          <w:rtl/>
          <w:lang w:bidi="ur-PK"/>
        </w:rPr>
        <w:t>ه</w:t>
      </w:r>
      <w:r w:rsidRPr="00872948">
        <w:rPr>
          <w:rFonts w:hint="cs"/>
          <w:spacing w:val="-2"/>
          <w:rtl/>
          <w:lang w:bidi="ur-PK"/>
        </w:rPr>
        <w:t xml:space="preserve"> و آراستن آن ب</w:t>
      </w:r>
      <w:r w:rsidR="00180314" w:rsidRPr="00872948">
        <w:rPr>
          <w:rFonts w:hint="cs"/>
          <w:spacing w:val="-2"/>
          <w:rtl/>
          <w:lang w:bidi="ur-PK"/>
        </w:rPr>
        <w:t>ه</w:t>
      </w:r>
      <w:r w:rsidRPr="00872948">
        <w:rPr>
          <w:rFonts w:hint="cs"/>
          <w:spacing w:val="-2"/>
          <w:rtl/>
          <w:lang w:bidi="ur-PK"/>
        </w:rPr>
        <w:t xml:space="preserve"> فضائل و اخلاق پسندید</w:t>
      </w:r>
      <w:r w:rsidR="00180314" w:rsidRPr="00872948">
        <w:rPr>
          <w:rFonts w:hint="cs"/>
          <w:spacing w:val="-2"/>
          <w:rtl/>
          <w:lang w:bidi="ur-PK"/>
        </w:rPr>
        <w:t>ه</w:t>
      </w:r>
      <w:r w:rsidRPr="00872948">
        <w:rPr>
          <w:rFonts w:hint="cs"/>
          <w:spacing w:val="-2"/>
          <w:rtl/>
          <w:lang w:bidi="ur-PK"/>
        </w:rPr>
        <w:t xml:space="preserve"> بر می‌گردد</w:t>
      </w:r>
      <w:r w:rsidR="00180314" w:rsidRPr="00872948">
        <w:rPr>
          <w:rFonts w:hint="cs"/>
          <w:spacing w:val="-2"/>
          <w:rtl/>
          <w:lang w:bidi="ur-PK"/>
        </w:rPr>
        <w:t>.</w:t>
      </w:r>
      <w:r w:rsidRPr="00872948">
        <w:rPr>
          <w:rFonts w:hint="cs"/>
          <w:spacing w:val="-2"/>
          <w:rtl/>
          <w:lang w:bidi="ur-PK"/>
        </w:rPr>
        <w:t xml:space="preserve"> متقابلاً ھرچ</w:t>
      </w:r>
      <w:r w:rsidR="00180314" w:rsidRPr="00872948">
        <w:rPr>
          <w:rFonts w:hint="cs"/>
          <w:spacing w:val="-2"/>
          <w:rtl/>
          <w:lang w:bidi="ur-PK"/>
        </w:rPr>
        <w:t>ه</w:t>
      </w:r>
      <w:r w:rsidRPr="00872948">
        <w:rPr>
          <w:rFonts w:hint="cs"/>
          <w:spacing w:val="-2"/>
          <w:rtl/>
          <w:lang w:bidi="ur-PK"/>
        </w:rPr>
        <w:t xml:space="preserve"> ھلاکت و زیان است ب</w:t>
      </w:r>
      <w:r w:rsidR="00180314" w:rsidRPr="00872948">
        <w:rPr>
          <w:rFonts w:hint="cs"/>
          <w:spacing w:val="-2"/>
          <w:rtl/>
          <w:lang w:bidi="ur-PK"/>
        </w:rPr>
        <w:t>ه</w:t>
      </w:r>
      <w:r w:rsidRPr="00872948">
        <w:rPr>
          <w:rFonts w:hint="cs"/>
          <w:spacing w:val="-2"/>
          <w:rtl/>
          <w:lang w:bidi="ur-PK"/>
        </w:rPr>
        <w:t xml:space="preserve"> آلاییدن نفس ب</w:t>
      </w:r>
      <w:r w:rsidR="00180314" w:rsidRPr="00872948">
        <w:rPr>
          <w:rFonts w:hint="cs"/>
          <w:spacing w:val="-2"/>
          <w:rtl/>
          <w:lang w:bidi="ur-PK"/>
        </w:rPr>
        <w:t>ه</w:t>
      </w:r>
      <w:r w:rsidRPr="00872948">
        <w:rPr>
          <w:rFonts w:hint="cs"/>
          <w:spacing w:val="-2"/>
          <w:rtl/>
          <w:lang w:bidi="ur-PK"/>
        </w:rPr>
        <w:t xml:space="preserve"> زشتی‌ھا و پلشتی‌ھا و اخلاق رذیل</w:t>
      </w:r>
      <w:r w:rsidR="00180314" w:rsidRPr="00872948">
        <w:rPr>
          <w:rFonts w:hint="cs"/>
          <w:spacing w:val="-2"/>
          <w:rtl/>
          <w:lang w:bidi="ur-PK"/>
        </w:rPr>
        <w:t>ه</w:t>
      </w:r>
      <w:r w:rsidRPr="00872948">
        <w:rPr>
          <w:rFonts w:hint="cs"/>
          <w:spacing w:val="-2"/>
          <w:rtl/>
          <w:lang w:bidi="ur-PK"/>
        </w:rPr>
        <w:t xml:space="preserve"> بر می‌گردد</w:t>
      </w:r>
      <w:r w:rsidR="00180314" w:rsidRPr="00872948">
        <w:rPr>
          <w:rFonts w:hint="cs"/>
          <w:spacing w:val="-2"/>
          <w:rtl/>
          <w:lang w:bidi="ur-PK"/>
        </w:rPr>
        <w:t>.</w:t>
      </w:r>
      <w:r w:rsidRPr="00872948">
        <w:rPr>
          <w:rFonts w:hint="cs"/>
          <w:spacing w:val="-2"/>
          <w:rtl/>
          <w:lang w:bidi="ur-PK"/>
        </w:rPr>
        <w:t xml:space="preserve"> گفتنی است ک</w:t>
      </w:r>
      <w:r w:rsidR="00180314" w:rsidRPr="00872948">
        <w:rPr>
          <w:rFonts w:hint="cs"/>
          <w:spacing w:val="-2"/>
          <w:rtl/>
          <w:lang w:bidi="ur-PK"/>
        </w:rPr>
        <w:t>ه</w:t>
      </w:r>
      <w:r w:rsidRPr="00872948">
        <w:rPr>
          <w:rFonts w:hint="cs"/>
          <w:spacing w:val="-2"/>
          <w:rtl/>
          <w:lang w:bidi="ur-PK"/>
        </w:rPr>
        <w:t xml:space="preserve"> نزدیک‌ترین شیء ب</w:t>
      </w:r>
      <w:r w:rsidR="00180314" w:rsidRPr="00872948">
        <w:rPr>
          <w:rFonts w:hint="cs"/>
          <w:spacing w:val="-2"/>
          <w:rtl/>
          <w:lang w:bidi="ur-PK"/>
        </w:rPr>
        <w:t>ه</w:t>
      </w:r>
      <w:r w:rsidRPr="00872948">
        <w:rPr>
          <w:rFonts w:hint="cs"/>
          <w:spacing w:val="-2"/>
          <w:rtl/>
          <w:lang w:bidi="ur-PK"/>
        </w:rPr>
        <w:t xml:space="preserve"> خود انسان، نفس انسان </w:t>
      </w:r>
      <w:r w:rsidR="00D22FBB" w:rsidRPr="00872948">
        <w:rPr>
          <w:rFonts w:hint="cs"/>
          <w:spacing w:val="-2"/>
          <w:rtl/>
          <w:lang w:bidi="ur-PK"/>
        </w:rPr>
        <w:t xml:space="preserve">است </w:t>
      </w:r>
      <w:r w:rsidRPr="00872948">
        <w:rPr>
          <w:rFonts w:hint="cs"/>
          <w:spacing w:val="-2"/>
          <w:rtl/>
          <w:lang w:bidi="ur-PK"/>
        </w:rPr>
        <w:t>و اگر</w:t>
      </w:r>
      <w:r w:rsidR="00D22FBB" w:rsidRPr="00872948">
        <w:rPr>
          <w:rFonts w:hint="cs"/>
          <w:spacing w:val="-2"/>
          <w:rtl/>
          <w:lang w:bidi="ur-PK"/>
        </w:rPr>
        <w:t xml:space="preserve"> کسی ب</w:t>
      </w:r>
      <w:r w:rsidR="00180314" w:rsidRPr="00872948">
        <w:rPr>
          <w:rFonts w:hint="cs"/>
          <w:spacing w:val="-2"/>
          <w:rtl/>
          <w:lang w:bidi="ur-PK"/>
        </w:rPr>
        <w:t>ه</w:t>
      </w:r>
      <w:r w:rsidR="00D22FBB" w:rsidRPr="00872948">
        <w:rPr>
          <w:rFonts w:hint="cs"/>
          <w:spacing w:val="-2"/>
          <w:rtl/>
          <w:lang w:bidi="ur-PK"/>
        </w:rPr>
        <w:t xml:space="preserve"> نفس خود رحم نکرد، چگون</w:t>
      </w:r>
      <w:r w:rsidR="00180314" w:rsidRPr="00872948">
        <w:rPr>
          <w:rFonts w:hint="cs"/>
          <w:spacing w:val="-2"/>
          <w:rtl/>
          <w:lang w:bidi="ur-PK"/>
        </w:rPr>
        <w:t>ه</w:t>
      </w:r>
      <w:r w:rsidR="00D22FBB" w:rsidRPr="00872948">
        <w:rPr>
          <w:rFonts w:hint="cs"/>
          <w:spacing w:val="-2"/>
          <w:rtl/>
          <w:lang w:bidi="ur-PK"/>
        </w:rPr>
        <w:t xml:space="preserve"> ممکن است ب</w:t>
      </w:r>
      <w:r w:rsidR="00180314" w:rsidRPr="00872948">
        <w:rPr>
          <w:rFonts w:hint="cs"/>
          <w:spacing w:val="-2"/>
          <w:rtl/>
          <w:lang w:bidi="ur-PK"/>
        </w:rPr>
        <w:t>ه</w:t>
      </w:r>
      <w:r w:rsidR="00D22FBB" w:rsidRPr="00872948">
        <w:rPr>
          <w:rFonts w:hint="cs"/>
          <w:spacing w:val="-2"/>
          <w:rtl/>
          <w:lang w:bidi="ur-PK"/>
        </w:rPr>
        <w:t xml:space="preserve"> غیر آن رحم کند و اگر کسی ک</w:t>
      </w:r>
      <w:r w:rsidR="00180314" w:rsidRPr="00872948">
        <w:rPr>
          <w:rFonts w:hint="cs"/>
          <w:spacing w:val="-2"/>
          <w:rtl/>
          <w:lang w:bidi="ur-PK"/>
        </w:rPr>
        <w:t>ه</w:t>
      </w:r>
      <w:r w:rsidR="00D22FBB" w:rsidRPr="00872948">
        <w:rPr>
          <w:rFonts w:hint="cs"/>
          <w:spacing w:val="-2"/>
          <w:rtl/>
          <w:lang w:bidi="ur-PK"/>
        </w:rPr>
        <w:t xml:space="preserve"> نفس خود را نشناخت، چگون</w:t>
      </w:r>
      <w:r w:rsidR="00180314" w:rsidRPr="00872948">
        <w:rPr>
          <w:rFonts w:hint="cs"/>
          <w:spacing w:val="-2"/>
          <w:rtl/>
          <w:lang w:bidi="ur-PK"/>
        </w:rPr>
        <w:t>ه</w:t>
      </w:r>
      <w:r w:rsidR="00D22FBB" w:rsidRPr="00872948">
        <w:rPr>
          <w:rFonts w:hint="cs"/>
          <w:spacing w:val="-2"/>
          <w:rtl/>
          <w:lang w:bidi="ur-PK"/>
        </w:rPr>
        <w:t xml:space="preserve"> ممکن است غیر آن را بشناسد؟ پروردگار </w:t>
      </w:r>
      <w:r w:rsidR="00D22FBB" w:rsidRPr="00872948">
        <w:rPr>
          <w:rFonts w:cs="CTraditional Arabic" w:hint="cs"/>
          <w:spacing w:val="-2"/>
          <w:rtl/>
          <w:lang w:bidi="ur-PK"/>
        </w:rPr>
        <w:t>أ</w:t>
      </w:r>
      <w:r w:rsidR="00D22FBB" w:rsidRPr="00872948">
        <w:rPr>
          <w:rFonts w:hint="cs"/>
          <w:spacing w:val="-2"/>
          <w:rtl/>
          <w:lang w:bidi="ur-PK"/>
        </w:rPr>
        <w:t xml:space="preserve"> می‌فرماید:</w:t>
      </w:r>
    </w:p>
    <w:p w:rsidR="00501BE4" w:rsidRDefault="00CB37F6" w:rsidP="00E13856">
      <w:pPr>
        <w:pStyle w:val="af1"/>
        <w:rPr>
          <w:rtl/>
          <w:lang w:bidi="ur-PK"/>
        </w:rPr>
      </w:pPr>
      <w:r w:rsidRPr="00CB37F6">
        <w:rPr>
          <w:rStyle w:val="Char8"/>
          <w:rFonts w:cs="CTraditional Arabic"/>
          <w:rtl/>
        </w:rPr>
        <w:t>+</w:t>
      </w:r>
      <w:r w:rsidR="003738D9" w:rsidRPr="00E13856">
        <w:rPr>
          <w:rFonts w:hint="cs"/>
          <w:rtl/>
        </w:rPr>
        <w:t>ٱ</w:t>
      </w:r>
      <w:r w:rsidR="003738D9" w:rsidRPr="00E13856">
        <w:rPr>
          <w:rFonts w:hint="eastAsia"/>
          <w:rtl/>
        </w:rPr>
        <w:t>قۡرَأۡ</w:t>
      </w:r>
      <w:r w:rsidR="003738D9" w:rsidRPr="00E13856">
        <w:rPr>
          <w:rtl/>
        </w:rPr>
        <w:t xml:space="preserve"> كِتَٰبَكَ كَفَىٰ بِنَفۡسِكَ </w:t>
      </w:r>
      <w:r w:rsidR="003738D9" w:rsidRPr="00E13856">
        <w:rPr>
          <w:rFonts w:hint="cs"/>
          <w:rtl/>
        </w:rPr>
        <w:t>ٱ</w:t>
      </w:r>
      <w:r w:rsidR="003738D9" w:rsidRPr="00E13856">
        <w:rPr>
          <w:rFonts w:hint="eastAsia"/>
          <w:rtl/>
        </w:rPr>
        <w:t>لۡيَوۡمَ</w:t>
      </w:r>
      <w:r w:rsidR="003738D9" w:rsidRPr="00E13856">
        <w:rPr>
          <w:rtl/>
        </w:rPr>
        <w:t xml:space="preserve"> عَلَيۡكَ حَسِيبٗا١٤</w:t>
      </w:r>
      <w:r w:rsidRPr="00CB37F6">
        <w:rPr>
          <w:rStyle w:val="Char8"/>
          <w:rFonts w:cs="CTraditional Arabic"/>
          <w:rtl/>
        </w:rPr>
        <w:t>_</w:t>
      </w:r>
      <w:r w:rsidR="003738D9">
        <w:rPr>
          <w:rFonts w:ascii="Times New Roman" w:cs="Arial"/>
          <w:szCs w:val="24"/>
          <w:rtl/>
          <w:lang w:bidi="ur-PK"/>
        </w:rPr>
        <w:t xml:space="preserve"> </w:t>
      </w:r>
      <w:r w:rsidR="003738D9" w:rsidRPr="003738D9">
        <w:rPr>
          <w:rStyle w:val="Char6"/>
          <w:rtl/>
        </w:rPr>
        <w:t>[الإسر</w:t>
      </w:r>
      <w:r w:rsidR="00D866BF">
        <w:rPr>
          <w:rStyle w:val="Char6"/>
          <w:rtl/>
        </w:rPr>
        <w:t>أ</w:t>
      </w:r>
      <w:r w:rsidR="003738D9" w:rsidRPr="003738D9">
        <w:rPr>
          <w:rStyle w:val="Char6"/>
          <w:rtl/>
        </w:rPr>
        <w:t>: 14]</w:t>
      </w:r>
      <w:r w:rsidR="00E13856" w:rsidRPr="00E13856">
        <w:rPr>
          <w:rStyle w:val="Char4"/>
          <w:rFonts w:hint="cs"/>
          <w:rtl/>
        </w:rPr>
        <w:t>.</w:t>
      </w:r>
    </w:p>
    <w:p w:rsidR="00501BE4" w:rsidRDefault="00501BE4" w:rsidP="00E13856">
      <w:pPr>
        <w:pStyle w:val="ab"/>
        <w:rPr>
          <w:rtl/>
          <w:lang w:bidi="ur-PK"/>
        </w:rPr>
      </w:pPr>
      <w:r w:rsidRPr="008421EC">
        <w:rPr>
          <w:rStyle w:val="Char8"/>
          <w:rtl/>
        </w:rPr>
        <w:t>«</w:t>
      </w:r>
      <w:r w:rsidR="00D22FBB" w:rsidRPr="00E13856">
        <w:rPr>
          <w:rFonts w:hint="cs"/>
          <w:rtl/>
        </w:rPr>
        <w:t>شما</w:t>
      </w:r>
      <w:r w:rsidRPr="00E13856">
        <w:rPr>
          <w:rFonts w:hint="cs"/>
          <w:rtl/>
        </w:rPr>
        <w:t xml:space="preserve"> خود نام</w:t>
      </w:r>
      <w:r w:rsidR="00AF4969" w:rsidRPr="00E13856">
        <w:rPr>
          <w:rFonts w:hint="cs"/>
          <w:rtl/>
        </w:rPr>
        <w:t>ۀ</w:t>
      </w:r>
      <w:r w:rsidRPr="00E13856">
        <w:rPr>
          <w:rFonts w:hint="cs"/>
          <w:rtl/>
        </w:rPr>
        <w:t xml:space="preserve"> اعمالت را</w:t>
      </w:r>
      <w:r w:rsidR="000107B1" w:rsidRPr="00E13856">
        <w:rPr>
          <w:rFonts w:hint="cs"/>
          <w:rtl/>
        </w:rPr>
        <w:t xml:space="preserve"> قرائت کن و انگھی خودت بر ضد خ</w:t>
      </w:r>
      <w:r w:rsidRPr="00E13856">
        <w:rPr>
          <w:rFonts w:hint="cs"/>
          <w:rtl/>
        </w:rPr>
        <w:t>ویش حسابرسی خواھی کرد</w:t>
      </w:r>
      <w:r w:rsidRPr="008421EC">
        <w:rPr>
          <w:rStyle w:val="Char8"/>
          <w:rtl/>
        </w:rPr>
        <w:t>»</w:t>
      </w:r>
      <w:r w:rsidR="00180314">
        <w:rPr>
          <w:rFonts w:hint="cs"/>
          <w:rtl/>
          <w:lang w:bidi="ur-PK"/>
        </w:rPr>
        <w:t>.</w:t>
      </w:r>
    </w:p>
    <w:p w:rsidR="00243205" w:rsidRDefault="00501BE4" w:rsidP="00243205">
      <w:pPr>
        <w:pStyle w:val="a8"/>
        <w:rPr>
          <w:rtl/>
          <w:lang w:bidi="ur-PK"/>
        </w:rPr>
      </w:pPr>
      <w:r>
        <w:rPr>
          <w:rFonts w:hint="cs"/>
          <w:rtl/>
          <w:lang w:bidi="ur-PK"/>
        </w:rPr>
        <w:t xml:space="preserve">در حقیقت </w:t>
      </w:r>
      <w:r w:rsidR="00243205">
        <w:rPr>
          <w:rFonts w:hint="cs"/>
          <w:rtl/>
          <w:lang w:bidi="ur-PK"/>
        </w:rPr>
        <w:t>بزرگ‌ترین</w:t>
      </w:r>
      <w:r>
        <w:rPr>
          <w:rFonts w:hint="cs"/>
          <w:rtl/>
          <w:lang w:bidi="ur-PK"/>
        </w:rPr>
        <w:t xml:space="preserve"> ا</w:t>
      </w:r>
      <w:r w:rsidR="00243205">
        <w:rPr>
          <w:rFonts w:hint="cs"/>
          <w:rtl/>
          <w:lang w:bidi="ur-PK"/>
        </w:rPr>
        <w:t>ح</w:t>
      </w:r>
      <w:r>
        <w:rPr>
          <w:rFonts w:hint="cs"/>
          <w:rtl/>
          <w:lang w:bidi="ur-PK"/>
        </w:rPr>
        <w:t>سانی ک</w:t>
      </w:r>
      <w:r w:rsidR="00180314">
        <w:rPr>
          <w:rFonts w:hint="cs"/>
          <w:rtl/>
          <w:lang w:bidi="ur-PK"/>
        </w:rPr>
        <w:t>ه</w:t>
      </w:r>
      <w:r>
        <w:rPr>
          <w:rFonts w:hint="cs"/>
          <w:rtl/>
          <w:lang w:bidi="ur-PK"/>
        </w:rPr>
        <w:t xml:space="preserve"> ھر شخص در مورد نفس خود می‌تواند انجام دھد این است ک</w:t>
      </w:r>
      <w:r w:rsidR="00180314">
        <w:rPr>
          <w:rFonts w:hint="cs"/>
          <w:rtl/>
          <w:lang w:bidi="ur-PK"/>
        </w:rPr>
        <w:t>ه</w:t>
      </w:r>
      <w:r>
        <w:rPr>
          <w:rFonts w:hint="cs"/>
          <w:rtl/>
          <w:lang w:bidi="ur-PK"/>
        </w:rPr>
        <w:t xml:space="preserve"> نفس را از موجبات آتش جھنم مصون بدارد</w:t>
      </w:r>
      <w:r w:rsidR="00180314">
        <w:rPr>
          <w:rFonts w:hint="cs"/>
          <w:rtl/>
          <w:lang w:bidi="ur-PK"/>
        </w:rPr>
        <w:t>.</w:t>
      </w:r>
      <w:r>
        <w:rPr>
          <w:rFonts w:hint="cs"/>
          <w:rtl/>
          <w:lang w:bidi="ur-PK"/>
        </w:rPr>
        <w:t xml:space="preserve"> کما این‌ک</w:t>
      </w:r>
      <w:r w:rsidR="00180314">
        <w:rPr>
          <w:rFonts w:hint="cs"/>
          <w:rtl/>
          <w:lang w:bidi="ur-PK"/>
        </w:rPr>
        <w:t>ه</w:t>
      </w:r>
      <w:r>
        <w:rPr>
          <w:rFonts w:hint="cs"/>
          <w:rtl/>
          <w:lang w:bidi="ur-PK"/>
        </w:rPr>
        <w:t xml:space="preserve"> پروردگار </w:t>
      </w:r>
      <w:r w:rsidR="00243205">
        <w:rPr>
          <w:rFonts w:hint="cs"/>
          <w:rtl/>
          <w:lang w:bidi="ur-PK"/>
        </w:rPr>
        <w:t>متعال نیز این موضوع را گوشزد نمود</w:t>
      </w:r>
      <w:r w:rsidR="00180314">
        <w:rPr>
          <w:rFonts w:hint="cs"/>
          <w:rtl/>
          <w:lang w:bidi="ur-PK"/>
        </w:rPr>
        <w:t>ه</w:t>
      </w:r>
      <w:r w:rsidR="00243205">
        <w:rPr>
          <w:rFonts w:hint="cs"/>
          <w:rtl/>
          <w:lang w:bidi="ur-PK"/>
        </w:rPr>
        <w:t xml:space="preserve"> و می‌فرماید:</w:t>
      </w:r>
    </w:p>
    <w:p w:rsidR="00243205" w:rsidRDefault="00CB37F6" w:rsidP="00E13856">
      <w:pPr>
        <w:pStyle w:val="af1"/>
        <w:rPr>
          <w:rtl/>
          <w:lang w:bidi="ur-PK"/>
        </w:rPr>
      </w:pPr>
      <w:r w:rsidRPr="00CB37F6">
        <w:rPr>
          <w:rStyle w:val="Char8"/>
          <w:rFonts w:cs="CTraditional Arabic"/>
          <w:rtl/>
        </w:rPr>
        <w:t>+</w:t>
      </w:r>
      <w:r w:rsidR="003738D9" w:rsidRPr="00E13856">
        <w:rPr>
          <w:rtl/>
        </w:rPr>
        <w:t xml:space="preserve">يَٰٓأَيُّهَا </w:t>
      </w:r>
      <w:r w:rsidR="003738D9" w:rsidRPr="00E13856">
        <w:rPr>
          <w:rFonts w:hint="cs"/>
          <w:rtl/>
        </w:rPr>
        <w:t>ٱ</w:t>
      </w:r>
      <w:r w:rsidR="003738D9" w:rsidRPr="00E13856">
        <w:rPr>
          <w:rFonts w:hint="eastAsia"/>
          <w:rtl/>
        </w:rPr>
        <w:t>لَّذِينَ</w:t>
      </w:r>
      <w:r w:rsidR="003738D9" w:rsidRPr="00E13856">
        <w:rPr>
          <w:rtl/>
        </w:rPr>
        <w:t xml:space="preserve"> ءَامَنُواْ قُوٓاْ أَنفُسَكُمۡ وَأَهۡلِيكُمۡ نَارٗا وَقُودُهَا </w:t>
      </w:r>
      <w:r w:rsidR="003738D9" w:rsidRPr="00E13856">
        <w:rPr>
          <w:rFonts w:hint="cs"/>
          <w:rtl/>
        </w:rPr>
        <w:t>ٱ</w:t>
      </w:r>
      <w:r w:rsidR="003738D9" w:rsidRPr="00E13856">
        <w:rPr>
          <w:rFonts w:hint="eastAsia"/>
          <w:rtl/>
        </w:rPr>
        <w:t>لنَّاسُ</w:t>
      </w:r>
      <w:r w:rsidR="003738D9" w:rsidRPr="00E13856">
        <w:rPr>
          <w:rtl/>
        </w:rPr>
        <w:t xml:space="preserve"> وَ</w:t>
      </w:r>
      <w:r w:rsidR="003738D9" w:rsidRPr="00E13856">
        <w:rPr>
          <w:rFonts w:hint="cs"/>
          <w:rtl/>
        </w:rPr>
        <w:t>ٱ</w:t>
      </w:r>
      <w:r w:rsidR="003738D9" w:rsidRPr="00E13856">
        <w:rPr>
          <w:rFonts w:hint="eastAsia"/>
          <w:rtl/>
        </w:rPr>
        <w:t>لۡحِجَارَةُ</w:t>
      </w:r>
      <w:r w:rsidRPr="00CB37F6">
        <w:rPr>
          <w:rStyle w:val="Char8"/>
          <w:rFonts w:cs="CTraditional Arabic"/>
          <w:rtl/>
        </w:rPr>
        <w:t>_</w:t>
      </w:r>
      <w:r w:rsidR="003738D9">
        <w:rPr>
          <w:rFonts w:ascii="Times New Roman" w:cs="Arial"/>
          <w:szCs w:val="24"/>
          <w:rtl/>
          <w:lang w:bidi="ur-PK"/>
        </w:rPr>
        <w:t xml:space="preserve"> </w:t>
      </w:r>
      <w:r w:rsidR="003738D9" w:rsidRPr="003738D9">
        <w:rPr>
          <w:rStyle w:val="Char6"/>
          <w:rtl/>
        </w:rPr>
        <w:t>[التحريم: 6]</w:t>
      </w:r>
      <w:r w:rsidR="00E13856" w:rsidRPr="00E13856">
        <w:rPr>
          <w:rStyle w:val="Char4"/>
          <w:rFonts w:hint="cs"/>
          <w:rtl/>
        </w:rPr>
        <w:t>.</w:t>
      </w:r>
    </w:p>
    <w:p w:rsidR="00936F28" w:rsidRDefault="00243205" w:rsidP="00EC1D1D">
      <w:pPr>
        <w:pStyle w:val="ab"/>
        <w:rPr>
          <w:rtl/>
          <w:lang w:bidi="ur-PK"/>
        </w:rPr>
      </w:pPr>
      <w:r w:rsidRPr="008421EC">
        <w:rPr>
          <w:rStyle w:val="Char8"/>
          <w:rtl/>
        </w:rPr>
        <w:t>«</w:t>
      </w:r>
      <w:r w:rsidRPr="00E13856">
        <w:rPr>
          <w:rFonts w:hint="cs"/>
          <w:rtl/>
        </w:rPr>
        <w:t>ای کسانی ک</w:t>
      </w:r>
      <w:r w:rsidR="00180314" w:rsidRPr="00E13856">
        <w:rPr>
          <w:rFonts w:hint="cs"/>
          <w:rtl/>
        </w:rPr>
        <w:t>ه</w:t>
      </w:r>
      <w:r w:rsidRPr="00E13856">
        <w:rPr>
          <w:rFonts w:hint="cs"/>
          <w:rtl/>
        </w:rPr>
        <w:t xml:space="preserve"> ایمان آورد</w:t>
      </w:r>
      <w:r w:rsidR="00180314" w:rsidRPr="00E13856">
        <w:rPr>
          <w:rFonts w:hint="cs"/>
          <w:rtl/>
        </w:rPr>
        <w:t>ه</w:t>
      </w:r>
      <w:r w:rsidRPr="00E13856">
        <w:rPr>
          <w:rFonts w:hint="cs"/>
          <w:rtl/>
        </w:rPr>
        <w:t>‌اید، خویشتن و خانواد</w:t>
      </w:r>
      <w:r w:rsidR="00AF4969" w:rsidRPr="00E13856">
        <w:rPr>
          <w:rFonts w:hint="cs"/>
          <w:rtl/>
        </w:rPr>
        <w:t>ۀ</w:t>
      </w:r>
      <w:r w:rsidRPr="00E13856">
        <w:rPr>
          <w:rFonts w:hint="cs"/>
          <w:rtl/>
        </w:rPr>
        <w:t xml:space="preserve"> خویش را بر حذر دارید از آتشی ک</w:t>
      </w:r>
      <w:r w:rsidR="00180314" w:rsidRPr="00E13856">
        <w:rPr>
          <w:rFonts w:hint="cs"/>
          <w:rtl/>
        </w:rPr>
        <w:t>ه</w:t>
      </w:r>
      <w:r w:rsidRPr="00E13856">
        <w:rPr>
          <w:rFonts w:hint="cs"/>
          <w:rtl/>
        </w:rPr>
        <w:t xml:space="preserve"> ب</w:t>
      </w:r>
      <w:r w:rsidR="00180314" w:rsidRPr="00E13856">
        <w:rPr>
          <w:rFonts w:hint="cs"/>
          <w:rtl/>
        </w:rPr>
        <w:t>ه</w:t>
      </w:r>
      <w:r w:rsidRPr="00E13856">
        <w:rPr>
          <w:rFonts w:hint="cs"/>
          <w:rtl/>
        </w:rPr>
        <w:t xml:space="preserve"> وسیل</w:t>
      </w:r>
      <w:r w:rsidR="00AF4969" w:rsidRPr="00E13856">
        <w:rPr>
          <w:rFonts w:hint="cs"/>
          <w:rtl/>
        </w:rPr>
        <w:t>ۀ</w:t>
      </w:r>
      <w:r w:rsidRPr="00E13856">
        <w:rPr>
          <w:rFonts w:hint="cs"/>
          <w:rtl/>
        </w:rPr>
        <w:t xml:space="preserve"> سنگ</w:t>
      </w:r>
      <w:r w:rsidRPr="00E13856">
        <w:rPr>
          <w:rFonts w:hint="eastAsia"/>
          <w:rtl/>
        </w:rPr>
        <w:t>‌ھا و انس</w:t>
      </w:r>
      <w:r w:rsidR="00EC1D1D">
        <w:rPr>
          <w:rFonts w:hint="cs"/>
          <w:rtl/>
        </w:rPr>
        <w:t>ا</w:t>
      </w:r>
      <w:r w:rsidR="00546A50" w:rsidRPr="00E13856">
        <w:rPr>
          <w:rFonts w:hint="eastAsia"/>
          <w:rtl/>
        </w:rPr>
        <w:t>ن‌ھا</w:t>
      </w:r>
      <w:r w:rsidRPr="00E13856">
        <w:rPr>
          <w:rFonts w:hint="eastAsia"/>
          <w:rtl/>
        </w:rPr>
        <w:t xml:space="preserve"> بر افروخت</w:t>
      </w:r>
      <w:r w:rsidR="00180314" w:rsidRPr="00E13856">
        <w:rPr>
          <w:rFonts w:hint="eastAsia"/>
          <w:rtl/>
        </w:rPr>
        <w:t>ه</w:t>
      </w:r>
      <w:r w:rsidRPr="00E13856">
        <w:rPr>
          <w:rFonts w:hint="eastAsia"/>
          <w:rtl/>
        </w:rPr>
        <w:t xml:space="preserve"> می‌شود</w:t>
      </w:r>
      <w:r w:rsidRPr="008421EC">
        <w:rPr>
          <w:rStyle w:val="Char8"/>
          <w:rtl/>
        </w:rPr>
        <w:t>»</w:t>
      </w:r>
      <w:r w:rsidR="00180314">
        <w:rPr>
          <w:rFonts w:hint="eastAsia"/>
          <w:rtl/>
          <w:lang w:bidi="ur-PK"/>
        </w:rPr>
        <w:t>.</w:t>
      </w:r>
    </w:p>
    <w:p w:rsidR="00004C7E" w:rsidRDefault="00A43AF1" w:rsidP="00004C7E">
      <w:pPr>
        <w:pStyle w:val="a8"/>
        <w:rPr>
          <w:rtl/>
          <w:lang w:bidi="ur-PK"/>
        </w:rPr>
      </w:pPr>
      <w:r>
        <w:rPr>
          <w:rFonts w:hint="cs"/>
          <w:rtl/>
          <w:lang w:bidi="ur-PK"/>
        </w:rPr>
        <w:t>البت</w:t>
      </w:r>
      <w:r w:rsidR="00180314">
        <w:rPr>
          <w:rFonts w:hint="cs"/>
          <w:rtl/>
          <w:lang w:bidi="ur-PK"/>
        </w:rPr>
        <w:t>ه</w:t>
      </w:r>
      <w:r>
        <w:rPr>
          <w:rFonts w:hint="cs"/>
          <w:rtl/>
          <w:lang w:bidi="ur-PK"/>
        </w:rPr>
        <w:t xml:space="preserve"> باید فرق گذاشت بین آتش دنیا با آتش جھنم</w:t>
      </w:r>
      <w:r w:rsidR="00180314">
        <w:rPr>
          <w:rFonts w:hint="cs"/>
          <w:rtl/>
          <w:lang w:bidi="ur-PK"/>
        </w:rPr>
        <w:t>.</w:t>
      </w:r>
      <w:r>
        <w:rPr>
          <w:rFonts w:hint="cs"/>
          <w:rtl/>
          <w:lang w:bidi="ur-PK"/>
        </w:rPr>
        <w:t xml:space="preserve"> آتش دنیا ویژگیش این است: می‌سوزاند و ب</w:t>
      </w:r>
      <w:r w:rsidR="00180314">
        <w:rPr>
          <w:rFonts w:hint="cs"/>
          <w:rtl/>
          <w:lang w:bidi="ur-PK"/>
        </w:rPr>
        <w:t>ه</w:t>
      </w:r>
      <w:r>
        <w:rPr>
          <w:rFonts w:hint="cs"/>
          <w:rtl/>
          <w:lang w:bidi="ur-PK"/>
        </w:rPr>
        <w:t xml:space="preserve"> خاکستر تبدیل می‌کند، اما آتش جھنم ضمن حرارت ب</w:t>
      </w:r>
      <w:r w:rsidR="00180314">
        <w:rPr>
          <w:rFonts w:hint="cs"/>
          <w:rtl/>
          <w:lang w:bidi="ur-PK"/>
        </w:rPr>
        <w:t>ه</w:t>
      </w:r>
      <w:r>
        <w:rPr>
          <w:rFonts w:hint="cs"/>
          <w:rtl/>
          <w:lang w:bidi="ur-PK"/>
        </w:rPr>
        <w:t xml:space="preserve"> مراتب بیشترش اجسام را ب</w:t>
      </w:r>
      <w:r w:rsidR="00180314">
        <w:rPr>
          <w:rFonts w:hint="cs"/>
          <w:rtl/>
          <w:lang w:bidi="ur-PK"/>
        </w:rPr>
        <w:t>ه</w:t>
      </w:r>
      <w:r>
        <w:rPr>
          <w:rFonts w:hint="cs"/>
          <w:rtl/>
          <w:lang w:bidi="ur-PK"/>
        </w:rPr>
        <w:t xml:space="preserve"> خاکستر تبدیل نمی‌کند، بلک</w:t>
      </w:r>
      <w:r w:rsidR="00180314">
        <w:rPr>
          <w:rFonts w:hint="cs"/>
          <w:rtl/>
          <w:lang w:bidi="ur-PK"/>
        </w:rPr>
        <w:t>ه</w:t>
      </w:r>
      <w:r>
        <w:rPr>
          <w:rFonts w:hint="cs"/>
          <w:rtl/>
          <w:lang w:bidi="ur-PK"/>
        </w:rPr>
        <w:t xml:space="preserve"> برای اس</w:t>
      </w:r>
      <w:r w:rsidR="00A068EE">
        <w:rPr>
          <w:rFonts w:hint="cs"/>
          <w:rtl/>
          <w:lang w:bidi="ur-PK"/>
        </w:rPr>
        <w:t>ت</w:t>
      </w:r>
      <w:r>
        <w:rPr>
          <w:rFonts w:hint="cs"/>
          <w:rtl/>
          <w:lang w:bidi="ur-PK"/>
        </w:rPr>
        <w:t>مرار عذاب پی در پی اجسام ب</w:t>
      </w:r>
      <w:r w:rsidR="00180314">
        <w:rPr>
          <w:rFonts w:hint="cs"/>
          <w:rtl/>
          <w:lang w:bidi="ur-PK"/>
        </w:rPr>
        <w:t>ه</w:t>
      </w:r>
      <w:r>
        <w:rPr>
          <w:rFonts w:hint="cs"/>
          <w:rtl/>
          <w:lang w:bidi="ur-PK"/>
        </w:rPr>
        <w:t xml:space="preserve"> حالت اولی</w:t>
      </w:r>
      <w:r w:rsidR="00180314">
        <w:rPr>
          <w:rFonts w:hint="cs"/>
          <w:rtl/>
          <w:lang w:bidi="ur-PK"/>
        </w:rPr>
        <w:t>ه</w:t>
      </w:r>
      <w:r>
        <w:rPr>
          <w:rFonts w:hint="cs"/>
          <w:rtl/>
          <w:lang w:bidi="ur-PK"/>
        </w:rPr>
        <w:t xml:space="preserve"> بر می‌گردند ک</w:t>
      </w:r>
      <w:r w:rsidR="00180314">
        <w:rPr>
          <w:rFonts w:hint="cs"/>
          <w:rtl/>
          <w:lang w:bidi="ur-PK"/>
        </w:rPr>
        <w:t>ه</w:t>
      </w:r>
      <w:r>
        <w:rPr>
          <w:rFonts w:hint="cs"/>
          <w:rtl/>
          <w:lang w:bidi="ur-PK"/>
        </w:rPr>
        <w:t xml:space="preserve"> قرآن کریم ھم این موضوع را یاد‌</w:t>
      </w:r>
      <w:r w:rsidR="00004C7E">
        <w:rPr>
          <w:rFonts w:hint="cs"/>
          <w:rtl/>
          <w:lang w:bidi="ur-PK"/>
        </w:rPr>
        <w:t>آ</w:t>
      </w:r>
      <w:r>
        <w:rPr>
          <w:rFonts w:hint="cs"/>
          <w:rtl/>
          <w:lang w:bidi="ur-PK"/>
        </w:rPr>
        <w:t>وری</w:t>
      </w:r>
      <w:r w:rsidR="00004C7E">
        <w:rPr>
          <w:rFonts w:hint="cs"/>
          <w:rtl/>
          <w:lang w:bidi="ur-PK"/>
        </w:rPr>
        <w:t xml:space="preserve"> کرد</w:t>
      </w:r>
      <w:r w:rsidR="00180314">
        <w:rPr>
          <w:rFonts w:hint="cs"/>
          <w:rtl/>
          <w:lang w:bidi="ur-PK"/>
        </w:rPr>
        <w:t>ه</w:t>
      </w:r>
      <w:r w:rsidR="00004C7E">
        <w:rPr>
          <w:rFonts w:hint="cs"/>
          <w:rtl/>
          <w:lang w:bidi="ur-PK"/>
        </w:rPr>
        <w:t xml:space="preserve"> و می‌فرماید:</w:t>
      </w:r>
    </w:p>
    <w:p w:rsidR="00004C7E" w:rsidRDefault="00CB37F6" w:rsidP="00872948">
      <w:pPr>
        <w:pStyle w:val="af1"/>
        <w:spacing w:line="228" w:lineRule="auto"/>
        <w:rPr>
          <w:rtl/>
          <w:lang w:bidi="ur-PK"/>
        </w:rPr>
      </w:pPr>
      <w:r w:rsidRPr="00CB37F6">
        <w:rPr>
          <w:rStyle w:val="Char8"/>
          <w:rFonts w:cs="CTraditional Arabic"/>
          <w:rtl/>
        </w:rPr>
        <w:t>+</w:t>
      </w:r>
      <w:r w:rsidR="00224CF6" w:rsidRPr="00E13856">
        <w:rPr>
          <w:rtl/>
        </w:rPr>
        <w:t xml:space="preserve">كُلَّمَا نَضِجَتۡ جُلُودُهُم بَدَّلۡنَٰهُمۡ جُلُودًا غَيۡرَهَا لِيَذُوقُواْ </w:t>
      </w:r>
      <w:r w:rsidR="00224CF6" w:rsidRPr="00E13856">
        <w:rPr>
          <w:rFonts w:hint="cs"/>
          <w:rtl/>
        </w:rPr>
        <w:t>ٱ</w:t>
      </w:r>
      <w:r w:rsidR="00224CF6" w:rsidRPr="00E13856">
        <w:rPr>
          <w:rFonts w:hint="eastAsia"/>
          <w:rtl/>
        </w:rPr>
        <w:t>لۡعَذَابَ</w:t>
      </w:r>
      <w:r w:rsidRPr="00CB37F6">
        <w:rPr>
          <w:rStyle w:val="Char8"/>
          <w:rFonts w:cs="CTraditional Arabic"/>
          <w:rtl/>
        </w:rPr>
        <w:t>_</w:t>
      </w:r>
      <w:r w:rsidR="00224CF6">
        <w:rPr>
          <w:rFonts w:ascii="Times New Roman" w:cs="Arial"/>
          <w:szCs w:val="24"/>
          <w:rtl/>
          <w:lang w:bidi="ur-PK"/>
        </w:rPr>
        <w:t xml:space="preserve"> </w:t>
      </w:r>
      <w:r w:rsidR="00224CF6" w:rsidRPr="00224CF6">
        <w:rPr>
          <w:rStyle w:val="Char6"/>
          <w:rtl/>
        </w:rPr>
        <w:t>[النس</w:t>
      </w:r>
      <w:r w:rsidR="00D866BF">
        <w:rPr>
          <w:rStyle w:val="Char6"/>
          <w:rtl/>
        </w:rPr>
        <w:t>أ</w:t>
      </w:r>
      <w:r w:rsidR="00224CF6" w:rsidRPr="00224CF6">
        <w:rPr>
          <w:rStyle w:val="Char6"/>
          <w:rtl/>
        </w:rPr>
        <w:t>: 56]</w:t>
      </w:r>
      <w:r w:rsidR="00E13856" w:rsidRPr="00E13856">
        <w:rPr>
          <w:rStyle w:val="Char4"/>
          <w:rFonts w:hint="cs"/>
          <w:rtl/>
        </w:rPr>
        <w:t>.</w:t>
      </w:r>
    </w:p>
    <w:p w:rsidR="00A43AF1" w:rsidRDefault="00224CF6" w:rsidP="00E13856">
      <w:pPr>
        <w:pStyle w:val="ab"/>
        <w:rPr>
          <w:rtl/>
          <w:lang w:bidi="ur-PK"/>
        </w:rPr>
      </w:pPr>
      <w:r w:rsidRPr="008421EC">
        <w:rPr>
          <w:rStyle w:val="Char8"/>
          <w:rtl/>
        </w:rPr>
        <w:t>«</w:t>
      </w:r>
      <w:r w:rsidR="00004C7E" w:rsidRPr="00E13856">
        <w:rPr>
          <w:rFonts w:hint="cs"/>
          <w:rtl/>
        </w:rPr>
        <w:t>ھر باری ک</w:t>
      </w:r>
      <w:r w:rsidR="00180314" w:rsidRPr="00E13856">
        <w:rPr>
          <w:rFonts w:hint="cs"/>
          <w:rtl/>
        </w:rPr>
        <w:t>ه</w:t>
      </w:r>
      <w:r w:rsidR="00004C7E" w:rsidRPr="00E13856">
        <w:rPr>
          <w:rFonts w:hint="cs"/>
          <w:rtl/>
        </w:rPr>
        <w:t xml:space="preserve"> پوست بدن</w:t>
      </w:r>
      <w:r w:rsidR="00E13856">
        <w:rPr>
          <w:rFonts w:hint="eastAsia"/>
          <w:rtl/>
        </w:rPr>
        <w:t>‌</w:t>
      </w:r>
      <w:r w:rsidR="00004C7E" w:rsidRPr="00E13856">
        <w:rPr>
          <w:rFonts w:hint="cs"/>
          <w:rtl/>
        </w:rPr>
        <w:t>شان سوخت و پخت</w:t>
      </w:r>
      <w:r w:rsidR="00180314" w:rsidRPr="00E13856">
        <w:rPr>
          <w:rFonts w:hint="cs"/>
          <w:rtl/>
        </w:rPr>
        <w:t>ه</w:t>
      </w:r>
      <w:r w:rsidR="00004C7E" w:rsidRPr="00E13856">
        <w:rPr>
          <w:rFonts w:hint="cs"/>
          <w:rtl/>
        </w:rPr>
        <w:t xml:space="preserve"> شد، آن پوست‌ھای سوخت</w:t>
      </w:r>
      <w:r w:rsidR="00180314" w:rsidRPr="00E13856">
        <w:rPr>
          <w:rFonts w:hint="cs"/>
          <w:rtl/>
        </w:rPr>
        <w:t>ه</w:t>
      </w:r>
      <w:r w:rsidR="00004C7E" w:rsidRPr="00E13856">
        <w:rPr>
          <w:rFonts w:hint="cs"/>
          <w:rtl/>
        </w:rPr>
        <w:t xml:space="preserve"> را ب</w:t>
      </w:r>
      <w:r w:rsidR="00180314" w:rsidRPr="00E13856">
        <w:rPr>
          <w:rFonts w:hint="cs"/>
          <w:rtl/>
        </w:rPr>
        <w:t>ه</w:t>
      </w:r>
      <w:r w:rsidR="00004C7E" w:rsidRPr="00E13856">
        <w:rPr>
          <w:rFonts w:hint="cs"/>
          <w:rtl/>
        </w:rPr>
        <w:t xml:space="preserve"> پوست‌ھای دیگر </w:t>
      </w:r>
      <w:r w:rsidR="008F3D7B" w:rsidRPr="00E13856">
        <w:rPr>
          <w:rFonts w:hint="cs"/>
          <w:rtl/>
        </w:rPr>
        <w:t>(تاز</w:t>
      </w:r>
      <w:r w:rsidR="00180314" w:rsidRPr="00E13856">
        <w:rPr>
          <w:rFonts w:hint="cs"/>
          <w:rtl/>
        </w:rPr>
        <w:t>ه</w:t>
      </w:r>
      <w:r w:rsidR="008F3D7B" w:rsidRPr="00E13856">
        <w:rPr>
          <w:rFonts w:hint="cs"/>
          <w:rtl/>
        </w:rPr>
        <w:t xml:space="preserve">) </w:t>
      </w:r>
      <w:r w:rsidRPr="00E13856">
        <w:rPr>
          <w:rFonts w:hint="cs"/>
          <w:rtl/>
        </w:rPr>
        <w:t>تبدیل می‌کنیم تا (بیشتر) عذاب بچشند</w:t>
      </w:r>
      <w:r w:rsidRPr="008421EC">
        <w:rPr>
          <w:rStyle w:val="Char8"/>
          <w:rtl/>
        </w:rPr>
        <w:t>»</w:t>
      </w:r>
      <w:r w:rsidR="00180314">
        <w:rPr>
          <w:rFonts w:hint="cs"/>
          <w:rtl/>
          <w:lang w:bidi="ur-PK"/>
        </w:rPr>
        <w:t>.</w:t>
      </w:r>
    </w:p>
    <w:p w:rsidR="000B0DA3" w:rsidRPr="00872948" w:rsidRDefault="000B0DA3" w:rsidP="000B0DA3">
      <w:pPr>
        <w:pStyle w:val="a8"/>
        <w:rPr>
          <w:spacing w:val="-2"/>
          <w:rtl/>
          <w:lang w:bidi="ur-PK"/>
        </w:rPr>
      </w:pPr>
      <w:r w:rsidRPr="00872948">
        <w:rPr>
          <w:rFonts w:hint="cs"/>
          <w:spacing w:val="-2"/>
          <w:rtl/>
          <w:lang w:bidi="ur-PK"/>
        </w:rPr>
        <w:t>دنیا مزرع</w:t>
      </w:r>
      <w:r w:rsidR="00AF4969" w:rsidRPr="00872948">
        <w:rPr>
          <w:rFonts w:hint="cs"/>
          <w:spacing w:val="-2"/>
          <w:rtl/>
          <w:lang w:bidi="ur-PK"/>
        </w:rPr>
        <w:t>ۀ</w:t>
      </w:r>
      <w:r w:rsidRPr="00872948">
        <w:rPr>
          <w:rFonts w:hint="cs"/>
          <w:spacing w:val="-2"/>
          <w:rtl/>
          <w:lang w:bidi="ur-PK"/>
        </w:rPr>
        <w:t xml:space="preserve"> آخرت است و انسان ب</w:t>
      </w:r>
      <w:r w:rsidR="00180314" w:rsidRPr="00872948">
        <w:rPr>
          <w:rFonts w:hint="cs"/>
          <w:spacing w:val="-2"/>
          <w:rtl/>
          <w:lang w:bidi="ur-PK"/>
        </w:rPr>
        <w:t>ه</w:t>
      </w:r>
      <w:r w:rsidRPr="00872948">
        <w:rPr>
          <w:rFonts w:hint="cs"/>
          <w:spacing w:val="-2"/>
          <w:rtl/>
          <w:lang w:bidi="ur-PK"/>
        </w:rPr>
        <w:t xml:space="preserve"> دنیا آورد</w:t>
      </w:r>
      <w:r w:rsidR="00180314" w:rsidRPr="00872948">
        <w:rPr>
          <w:rFonts w:hint="cs"/>
          <w:spacing w:val="-2"/>
          <w:rtl/>
          <w:lang w:bidi="ur-PK"/>
        </w:rPr>
        <w:t>ه</w:t>
      </w:r>
      <w:r w:rsidRPr="00872948">
        <w:rPr>
          <w:rFonts w:hint="cs"/>
          <w:spacing w:val="-2"/>
          <w:rtl/>
          <w:lang w:bidi="ur-PK"/>
        </w:rPr>
        <w:t xml:space="preserve"> شد تا وظیف</w:t>
      </w:r>
      <w:r w:rsidR="00180314" w:rsidRPr="00872948">
        <w:rPr>
          <w:rFonts w:hint="cs"/>
          <w:spacing w:val="-2"/>
          <w:rtl/>
          <w:lang w:bidi="ur-PK"/>
        </w:rPr>
        <w:t>ه</w:t>
      </w:r>
      <w:r w:rsidRPr="00872948">
        <w:rPr>
          <w:rFonts w:hint="cs"/>
          <w:spacing w:val="-2"/>
          <w:rtl/>
          <w:lang w:bidi="ur-PK"/>
        </w:rPr>
        <w:t xml:space="preserve"> و مسئولیتش را در برابر آفرینند</w:t>
      </w:r>
      <w:r w:rsidR="00180314" w:rsidRPr="00872948">
        <w:rPr>
          <w:rFonts w:hint="cs"/>
          <w:spacing w:val="-2"/>
          <w:rtl/>
          <w:lang w:bidi="ur-PK"/>
        </w:rPr>
        <w:t>ه</w:t>
      </w:r>
      <w:r w:rsidRPr="00872948">
        <w:rPr>
          <w:rFonts w:hint="cs"/>
          <w:spacing w:val="-2"/>
          <w:rtl/>
          <w:lang w:bidi="ur-PK"/>
        </w:rPr>
        <w:t xml:space="preserve"> و اجتماعش ب</w:t>
      </w:r>
      <w:r w:rsidR="00180314" w:rsidRPr="00872948">
        <w:rPr>
          <w:rFonts w:hint="cs"/>
          <w:spacing w:val="-2"/>
          <w:rtl/>
          <w:lang w:bidi="ur-PK"/>
        </w:rPr>
        <w:t>ه</w:t>
      </w:r>
      <w:r w:rsidRPr="00872948">
        <w:rPr>
          <w:rFonts w:hint="cs"/>
          <w:spacing w:val="-2"/>
          <w:rtl/>
          <w:lang w:bidi="ur-PK"/>
        </w:rPr>
        <w:t xml:space="preserve"> نحو احسن انجام دھد و توش</w:t>
      </w:r>
      <w:r w:rsidR="00AF4969" w:rsidRPr="00872948">
        <w:rPr>
          <w:rFonts w:hint="cs"/>
          <w:spacing w:val="-2"/>
          <w:rtl/>
          <w:lang w:bidi="ur-PK"/>
        </w:rPr>
        <w:t>ۀ</w:t>
      </w:r>
      <w:r w:rsidRPr="00872948">
        <w:rPr>
          <w:rFonts w:hint="cs"/>
          <w:spacing w:val="-2"/>
          <w:rtl/>
          <w:lang w:bidi="ur-PK"/>
        </w:rPr>
        <w:t xml:space="preserve"> آخرتش را فراھم کند، آن آخرتی</w:t>
      </w:r>
      <w:r w:rsidRPr="00872948">
        <w:rPr>
          <w:rFonts w:hint="eastAsia"/>
          <w:spacing w:val="-2"/>
          <w:rtl/>
          <w:lang w:bidi="ur-PK"/>
        </w:rPr>
        <w:t>‌</w:t>
      </w:r>
      <w:r w:rsidRPr="00872948">
        <w:rPr>
          <w:rFonts w:hint="cs"/>
          <w:spacing w:val="-2"/>
          <w:rtl/>
          <w:lang w:bidi="ur-PK"/>
        </w:rPr>
        <w:t>ک</w:t>
      </w:r>
      <w:r w:rsidR="00180314" w:rsidRPr="00872948">
        <w:rPr>
          <w:rFonts w:hint="cs"/>
          <w:spacing w:val="-2"/>
          <w:rtl/>
          <w:lang w:bidi="ur-PK"/>
        </w:rPr>
        <w:t>ه</w:t>
      </w:r>
      <w:r w:rsidR="00963153" w:rsidRPr="00872948">
        <w:rPr>
          <w:rFonts w:hint="cs"/>
          <w:spacing w:val="-2"/>
          <w:rtl/>
          <w:lang w:bidi="ur-PK"/>
        </w:rPr>
        <w:t xml:space="preserve"> لابد فرا خواھد رسید و از نشان</w:t>
      </w:r>
      <w:r w:rsidR="00180314" w:rsidRPr="00872948">
        <w:rPr>
          <w:rFonts w:hint="cs"/>
          <w:spacing w:val="-2"/>
          <w:rtl/>
          <w:lang w:bidi="ur-PK"/>
        </w:rPr>
        <w:t>ه</w:t>
      </w:r>
      <w:r w:rsidR="00963153" w:rsidRPr="00872948">
        <w:rPr>
          <w:rFonts w:hint="cs"/>
          <w:spacing w:val="-2"/>
          <w:rtl/>
          <w:lang w:bidi="ur-PK"/>
        </w:rPr>
        <w:t>‌ھای بارز آخرت تغییر و تحولات مستمری است ک</w:t>
      </w:r>
      <w:r w:rsidR="00180314" w:rsidRPr="00872948">
        <w:rPr>
          <w:rFonts w:hint="cs"/>
          <w:spacing w:val="-2"/>
          <w:rtl/>
          <w:lang w:bidi="ur-PK"/>
        </w:rPr>
        <w:t>ه</w:t>
      </w:r>
      <w:r w:rsidR="00963153" w:rsidRPr="00872948">
        <w:rPr>
          <w:rFonts w:hint="cs"/>
          <w:spacing w:val="-2"/>
          <w:rtl/>
          <w:lang w:bidi="ur-PK"/>
        </w:rPr>
        <w:t xml:space="preserve"> یک لحظ</w:t>
      </w:r>
      <w:r w:rsidR="00180314" w:rsidRPr="00872948">
        <w:rPr>
          <w:rFonts w:hint="cs"/>
          <w:spacing w:val="-2"/>
          <w:rtl/>
          <w:lang w:bidi="ur-PK"/>
        </w:rPr>
        <w:t>ه</w:t>
      </w:r>
      <w:r w:rsidR="00963153" w:rsidRPr="00872948">
        <w:rPr>
          <w:rFonts w:hint="cs"/>
          <w:spacing w:val="-2"/>
          <w:rtl/>
          <w:lang w:bidi="ur-PK"/>
        </w:rPr>
        <w:t xml:space="preserve"> ھم متوقف نمی‌شو</w:t>
      </w:r>
      <w:r w:rsidR="00EC1D1D">
        <w:rPr>
          <w:rFonts w:hint="cs"/>
          <w:spacing w:val="-2"/>
          <w:rtl/>
          <w:lang w:bidi="ur-PK"/>
        </w:rPr>
        <w:t>د</w:t>
      </w:r>
      <w:r w:rsidR="00963153" w:rsidRPr="00872948">
        <w:rPr>
          <w:rFonts w:hint="cs"/>
          <w:spacing w:val="-2"/>
          <w:rtl/>
          <w:lang w:bidi="ur-PK"/>
        </w:rPr>
        <w:t xml:space="preserve"> و ب</w:t>
      </w:r>
      <w:r w:rsidR="00180314" w:rsidRPr="00872948">
        <w:rPr>
          <w:rFonts w:hint="cs"/>
          <w:spacing w:val="-2"/>
          <w:rtl/>
          <w:lang w:bidi="ur-PK"/>
        </w:rPr>
        <w:t>ه</w:t>
      </w:r>
      <w:r w:rsidR="00963153" w:rsidRPr="00872948">
        <w:rPr>
          <w:rFonts w:hint="cs"/>
          <w:spacing w:val="-2"/>
          <w:rtl/>
          <w:lang w:bidi="ur-PK"/>
        </w:rPr>
        <w:t xml:space="preserve"> عیان مشاھد</w:t>
      </w:r>
      <w:r w:rsidR="00180314" w:rsidRPr="00872948">
        <w:rPr>
          <w:rFonts w:hint="cs"/>
          <w:spacing w:val="-2"/>
          <w:rtl/>
          <w:lang w:bidi="ur-PK"/>
        </w:rPr>
        <w:t>ه</w:t>
      </w:r>
      <w:r w:rsidR="00963153" w:rsidRPr="00872948">
        <w:rPr>
          <w:rFonts w:hint="cs"/>
          <w:spacing w:val="-2"/>
          <w:rtl/>
          <w:lang w:bidi="ur-PK"/>
        </w:rPr>
        <w:t xml:space="preserve"> می‌کنیم</w:t>
      </w:r>
      <w:r w:rsidR="00180314" w:rsidRPr="00872948">
        <w:rPr>
          <w:rFonts w:hint="cs"/>
          <w:spacing w:val="-2"/>
          <w:rtl/>
          <w:lang w:bidi="ur-PK"/>
        </w:rPr>
        <w:t>.</w:t>
      </w:r>
      <w:r w:rsidR="00963153" w:rsidRPr="00872948">
        <w:rPr>
          <w:rFonts w:hint="cs"/>
          <w:spacing w:val="-2"/>
          <w:rtl/>
          <w:lang w:bidi="ur-PK"/>
        </w:rPr>
        <w:t xml:space="preserve"> از کودکی گرفت</w:t>
      </w:r>
      <w:r w:rsidR="00180314" w:rsidRPr="00872948">
        <w:rPr>
          <w:rFonts w:hint="cs"/>
          <w:spacing w:val="-2"/>
          <w:rtl/>
          <w:lang w:bidi="ur-PK"/>
        </w:rPr>
        <w:t>ه</w:t>
      </w:r>
      <w:r w:rsidR="00963153" w:rsidRPr="00872948">
        <w:rPr>
          <w:rFonts w:hint="cs"/>
          <w:spacing w:val="-2"/>
          <w:rtl/>
          <w:lang w:bidi="ur-PK"/>
        </w:rPr>
        <w:t xml:space="preserve"> تا جوانی و پیری و کھولت یکی پس از دیگری پی در پی پشت سر ھم در تغییرند تا این‌ک</w:t>
      </w:r>
      <w:r w:rsidR="00180314" w:rsidRPr="00872948">
        <w:rPr>
          <w:rFonts w:hint="cs"/>
          <w:spacing w:val="-2"/>
          <w:rtl/>
          <w:lang w:bidi="ur-PK"/>
        </w:rPr>
        <w:t>ه</w:t>
      </w:r>
      <w:r w:rsidR="00963153" w:rsidRPr="00872948">
        <w:rPr>
          <w:rFonts w:hint="cs"/>
          <w:spacing w:val="-2"/>
          <w:rtl/>
          <w:lang w:bidi="ur-PK"/>
        </w:rPr>
        <w:t xml:space="preserve"> ھنگام</w:t>
      </w:r>
      <w:r w:rsidR="00AF4969" w:rsidRPr="00872948">
        <w:rPr>
          <w:rFonts w:hint="cs"/>
          <w:spacing w:val="-2"/>
          <w:rtl/>
          <w:lang w:bidi="ur-PK"/>
        </w:rPr>
        <w:t>ۀ</w:t>
      </w:r>
      <w:r w:rsidR="00963153" w:rsidRPr="00872948">
        <w:rPr>
          <w:rFonts w:hint="cs"/>
          <w:spacing w:val="-2"/>
          <w:rtl/>
          <w:lang w:bidi="ur-PK"/>
        </w:rPr>
        <w:t xml:space="preserve"> مرگ فرا می رسد و آدمی ب</w:t>
      </w:r>
      <w:r w:rsidR="00180314" w:rsidRPr="00872948">
        <w:rPr>
          <w:rFonts w:hint="cs"/>
          <w:spacing w:val="-2"/>
          <w:rtl/>
          <w:lang w:bidi="ur-PK"/>
        </w:rPr>
        <w:t>ه</w:t>
      </w:r>
      <w:r w:rsidR="00963153" w:rsidRPr="00872948">
        <w:rPr>
          <w:rFonts w:hint="cs"/>
          <w:spacing w:val="-2"/>
          <w:rtl/>
          <w:lang w:bidi="ur-PK"/>
        </w:rPr>
        <w:t xml:space="preserve"> سرای جاودان</w:t>
      </w:r>
      <w:r w:rsidR="003D5E5A" w:rsidRPr="00872948">
        <w:rPr>
          <w:rFonts w:hint="cs"/>
          <w:spacing w:val="-2"/>
          <w:rtl/>
          <w:lang w:bidi="ur-PK"/>
        </w:rPr>
        <w:t xml:space="preserve"> قدم خواھد نھاد</w:t>
      </w:r>
      <w:r w:rsidR="00180314" w:rsidRPr="00872948">
        <w:rPr>
          <w:rFonts w:hint="cs"/>
          <w:spacing w:val="-2"/>
          <w:rtl/>
          <w:lang w:bidi="ur-PK"/>
        </w:rPr>
        <w:t>.</w:t>
      </w:r>
      <w:r w:rsidR="003D5E5A" w:rsidRPr="00872948">
        <w:rPr>
          <w:rFonts w:hint="cs"/>
          <w:spacing w:val="-2"/>
          <w:rtl/>
          <w:lang w:bidi="ur-PK"/>
        </w:rPr>
        <w:t xml:space="preserve"> سرایی ک</w:t>
      </w:r>
      <w:r w:rsidR="00180314" w:rsidRPr="00872948">
        <w:rPr>
          <w:rFonts w:hint="cs"/>
          <w:spacing w:val="-2"/>
          <w:rtl/>
          <w:lang w:bidi="ur-PK"/>
        </w:rPr>
        <w:t>ه</w:t>
      </w:r>
      <w:r w:rsidR="003D5E5A" w:rsidRPr="00872948">
        <w:rPr>
          <w:rFonts w:hint="cs"/>
          <w:spacing w:val="-2"/>
          <w:rtl/>
          <w:lang w:bidi="ur-PK"/>
        </w:rPr>
        <w:t xml:space="preserve"> سر م</w:t>
      </w:r>
      <w:r w:rsidR="000107B1" w:rsidRPr="00872948">
        <w:rPr>
          <w:rFonts w:hint="cs"/>
          <w:spacing w:val="-2"/>
          <w:rtl/>
          <w:lang w:bidi="ur-PK"/>
        </w:rPr>
        <w:t>نزل مقصود است و از این تغ</w:t>
      </w:r>
      <w:r w:rsidR="003D5E5A" w:rsidRPr="00872948">
        <w:rPr>
          <w:rFonts w:hint="cs"/>
          <w:spacing w:val="-2"/>
          <w:rtl/>
          <w:lang w:bidi="ur-PK"/>
        </w:rPr>
        <w:t>یر و تحولات دیگر خبری نیست و از دلائل وجود آخرت این است ک</w:t>
      </w:r>
      <w:r w:rsidR="00180314" w:rsidRPr="00872948">
        <w:rPr>
          <w:rFonts w:hint="cs"/>
          <w:spacing w:val="-2"/>
          <w:rtl/>
          <w:lang w:bidi="ur-PK"/>
        </w:rPr>
        <w:t>ه</w:t>
      </w:r>
      <w:r w:rsidR="003D5E5A" w:rsidRPr="00872948">
        <w:rPr>
          <w:rFonts w:hint="cs"/>
          <w:spacing w:val="-2"/>
          <w:rtl/>
          <w:lang w:bidi="ur-PK"/>
        </w:rPr>
        <w:t xml:space="preserve"> انسان ب</w:t>
      </w:r>
      <w:r w:rsidR="00180314" w:rsidRPr="00872948">
        <w:rPr>
          <w:rFonts w:hint="cs"/>
          <w:spacing w:val="-2"/>
          <w:rtl/>
          <w:lang w:bidi="ur-PK"/>
        </w:rPr>
        <w:t>ه</w:t>
      </w:r>
      <w:r w:rsidR="003D5E5A" w:rsidRPr="00872948">
        <w:rPr>
          <w:rFonts w:hint="cs"/>
          <w:spacing w:val="-2"/>
          <w:rtl/>
          <w:lang w:bidi="ur-PK"/>
        </w:rPr>
        <w:t xml:space="preserve"> ھیچ چیز دنیا آرامش پیدا نمی‌کند</w:t>
      </w:r>
      <w:r w:rsidR="00180314" w:rsidRPr="00872948">
        <w:rPr>
          <w:rFonts w:hint="cs"/>
          <w:spacing w:val="-2"/>
          <w:rtl/>
          <w:lang w:bidi="ur-PK"/>
        </w:rPr>
        <w:t>.</w:t>
      </w:r>
      <w:r w:rsidR="003D5E5A" w:rsidRPr="00872948">
        <w:rPr>
          <w:rFonts w:hint="cs"/>
          <w:spacing w:val="-2"/>
          <w:rtl/>
          <w:lang w:bidi="ur-PK"/>
        </w:rPr>
        <w:t xml:space="preserve"> شب ک</w:t>
      </w:r>
      <w:r w:rsidR="00180314" w:rsidRPr="00872948">
        <w:rPr>
          <w:rFonts w:hint="cs"/>
          <w:spacing w:val="-2"/>
          <w:rtl/>
          <w:lang w:bidi="ur-PK"/>
        </w:rPr>
        <w:t>ه</w:t>
      </w:r>
      <w:r w:rsidR="003D5E5A" w:rsidRPr="00872948">
        <w:rPr>
          <w:rFonts w:hint="cs"/>
          <w:spacing w:val="-2"/>
          <w:rtl/>
          <w:lang w:bidi="ur-PK"/>
        </w:rPr>
        <w:t xml:space="preserve"> می‌شود در انتظار روزی و روز ک</w:t>
      </w:r>
      <w:r w:rsidR="00180314" w:rsidRPr="00872948">
        <w:rPr>
          <w:rFonts w:hint="cs"/>
          <w:spacing w:val="-2"/>
          <w:rtl/>
          <w:lang w:bidi="ur-PK"/>
        </w:rPr>
        <w:t>ه</w:t>
      </w:r>
      <w:r w:rsidR="003D5E5A" w:rsidRPr="00872948">
        <w:rPr>
          <w:rFonts w:hint="cs"/>
          <w:spacing w:val="-2"/>
          <w:rtl/>
          <w:lang w:bidi="ur-PK"/>
        </w:rPr>
        <w:t xml:space="preserve"> می‌آید در انتظار شب ھستی و ب</w:t>
      </w:r>
      <w:r w:rsidR="00180314" w:rsidRPr="00872948">
        <w:rPr>
          <w:rFonts w:hint="cs"/>
          <w:spacing w:val="-2"/>
          <w:rtl/>
          <w:lang w:bidi="ur-PK"/>
        </w:rPr>
        <w:t>ه</w:t>
      </w:r>
      <w:r w:rsidR="003D5E5A" w:rsidRPr="00872948">
        <w:rPr>
          <w:rFonts w:hint="cs"/>
          <w:spacing w:val="-2"/>
          <w:rtl/>
          <w:lang w:bidi="ur-PK"/>
        </w:rPr>
        <w:t xml:space="preserve"> ھیچ یک از فصول سال ب</w:t>
      </w:r>
      <w:r w:rsidR="00180314" w:rsidRPr="00872948">
        <w:rPr>
          <w:rFonts w:hint="cs"/>
          <w:spacing w:val="-2"/>
          <w:rtl/>
          <w:lang w:bidi="ur-PK"/>
        </w:rPr>
        <w:t>ه</w:t>
      </w:r>
      <w:r w:rsidR="003D5E5A" w:rsidRPr="00872948">
        <w:rPr>
          <w:rFonts w:hint="cs"/>
          <w:spacing w:val="-2"/>
          <w:rtl/>
          <w:lang w:bidi="ur-PK"/>
        </w:rPr>
        <w:t xml:space="preserve"> ساحل آرامش</w:t>
      </w:r>
      <w:r w:rsidR="00920DAF" w:rsidRPr="00872948">
        <w:rPr>
          <w:rFonts w:hint="cs"/>
          <w:spacing w:val="-2"/>
          <w:rtl/>
          <w:lang w:bidi="ur-PK"/>
        </w:rPr>
        <w:t xml:space="preserve"> نمی‌رسی و در پی فراھم کردن نیازمندی‌</w:t>
      </w:r>
      <w:r w:rsidR="00C97199" w:rsidRPr="00872948">
        <w:rPr>
          <w:rFonts w:hint="cs"/>
          <w:spacing w:val="-2"/>
          <w:rtl/>
          <w:lang w:bidi="ur-PK"/>
        </w:rPr>
        <w:t>ھای مختلف زندگی ھر راھی را طی</w:t>
      </w:r>
      <w:r w:rsidR="00920DAF" w:rsidRPr="00872948">
        <w:rPr>
          <w:rFonts w:hint="cs"/>
          <w:spacing w:val="-2"/>
          <w:rtl/>
          <w:lang w:bidi="ur-PK"/>
        </w:rPr>
        <w:t xml:space="preserve"> می‌کنی، اما وقتی ک</w:t>
      </w:r>
      <w:r w:rsidR="00180314" w:rsidRPr="00872948">
        <w:rPr>
          <w:rFonts w:hint="cs"/>
          <w:spacing w:val="-2"/>
          <w:rtl/>
          <w:lang w:bidi="ur-PK"/>
        </w:rPr>
        <w:t>ه</w:t>
      </w:r>
      <w:r w:rsidR="00920DAF" w:rsidRPr="00872948">
        <w:rPr>
          <w:rFonts w:hint="cs"/>
          <w:spacing w:val="-2"/>
          <w:rtl/>
          <w:lang w:bidi="ur-PK"/>
        </w:rPr>
        <w:t xml:space="preserve"> آن را یافتی، باز </w:t>
      </w:r>
      <w:r w:rsidR="00C97199" w:rsidRPr="00872948">
        <w:rPr>
          <w:rFonts w:hint="cs"/>
          <w:spacing w:val="-2"/>
          <w:rtl/>
          <w:lang w:bidi="ur-PK"/>
        </w:rPr>
        <w:t>ھم آرامش لازم را نمی‌یابی</w:t>
      </w:r>
      <w:r w:rsidR="00180314" w:rsidRPr="00872948">
        <w:rPr>
          <w:rFonts w:hint="cs"/>
          <w:spacing w:val="-2"/>
          <w:rtl/>
          <w:lang w:bidi="ur-PK"/>
        </w:rPr>
        <w:t>.</w:t>
      </w:r>
      <w:r w:rsidR="000B33E5" w:rsidRPr="00872948">
        <w:rPr>
          <w:rFonts w:hint="cs"/>
          <w:spacing w:val="-2"/>
          <w:rtl/>
          <w:lang w:bidi="ur-PK"/>
        </w:rPr>
        <w:t xml:space="preserve"> در حضر مشتاق سفری و وقتی ک</w:t>
      </w:r>
      <w:r w:rsidR="00180314" w:rsidRPr="00872948">
        <w:rPr>
          <w:rFonts w:hint="cs"/>
          <w:spacing w:val="-2"/>
          <w:rtl/>
          <w:lang w:bidi="ur-PK"/>
        </w:rPr>
        <w:t>ه</w:t>
      </w:r>
      <w:r w:rsidR="000B33E5" w:rsidRPr="00872948">
        <w:rPr>
          <w:rFonts w:hint="cs"/>
          <w:spacing w:val="-2"/>
          <w:rtl/>
          <w:lang w:bidi="ur-PK"/>
        </w:rPr>
        <w:t xml:space="preserve"> ب</w:t>
      </w:r>
      <w:r w:rsidR="00180314" w:rsidRPr="00872948">
        <w:rPr>
          <w:rFonts w:hint="cs"/>
          <w:spacing w:val="-2"/>
          <w:rtl/>
          <w:lang w:bidi="ur-PK"/>
        </w:rPr>
        <w:t>ه</w:t>
      </w:r>
      <w:r w:rsidR="000B33E5" w:rsidRPr="00872948">
        <w:rPr>
          <w:rFonts w:hint="cs"/>
          <w:spacing w:val="-2"/>
          <w:rtl/>
          <w:lang w:bidi="ur-PK"/>
        </w:rPr>
        <w:t xml:space="preserve"> مسافرت رفتی، دیری نخواھد </w:t>
      </w:r>
      <w:r w:rsidR="00A92884" w:rsidRPr="00872948">
        <w:rPr>
          <w:rFonts w:hint="cs"/>
          <w:spacing w:val="-2"/>
          <w:rtl/>
          <w:lang w:bidi="ur-PK"/>
        </w:rPr>
        <w:t>پایید ک</w:t>
      </w:r>
      <w:r w:rsidR="00180314" w:rsidRPr="00872948">
        <w:rPr>
          <w:rFonts w:hint="cs"/>
          <w:spacing w:val="-2"/>
          <w:rtl/>
          <w:lang w:bidi="ur-PK"/>
        </w:rPr>
        <w:t>ه</w:t>
      </w:r>
      <w:r w:rsidR="00A92884" w:rsidRPr="00872948">
        <w:rPr>
          <w:rFonts w:hint="cs"/>
          <w:spacing w:val="-2"/>
          <w:rtl/>
          <w:lang w:bidi="ur-PK"/>
        </w:rPr>
        <w:t xml:space="preserve"> در آرزوی مراجعت ب</w:t>
      </w:r>
      <w:r w:rsidR="00180314" w:rsidRPr="00872948">
        <w:rPr>
          <w:rFonts w:hint="cs"/>
          <w:spacing w:val="-2"/>
          <w:rtl/>
          <w:lang w:bidi="ur-PK"/>
        </w:rPr>
        <w:t>ه</w:t>
      </w:r>
      <w:r w:rsidR="00A92884" w:rsidRPr="00872948">
        <w:rPr>
          <w:rFonts w:hint="cs"/>
          <w:spacing w:val="-2"/>
          <w:rtl/>
          <w:lang w:bidi="ur-PK"/>
        </w:rPr>
        <w:t xml:space="preserve"> منزل لحظ</w:t>
      </w:r>
      <w:r w:rsidR="00180314" w:rsidRPr="00872948">
        <w:rPr>
          <w:rFonts w:hint="cs"/>
          <w:spacing w:val="-2"/>
          <w:rtl/>
          <w:lang w:bidi="ur-PK"/>
        </w:rPr>
        <w:t>ه</w:t>
      </w:r>
      <w:r w:rsidR="00A92884" w:rsidRPr="00872948">
        <w:rPr>
          <w:rFonts w:hint="cs"/>
          <w:spacing w:val="-2"/>
          <w:rtl/>
          <w:lang w:bidi="ur-PK"/>
        </w:rPr>
        <w:t>‌</w:t>
      </w:r>
      <w:r w:rsidR="00574077" w:rsidRPr="00872948">
        <w:rPr>
          <w:rFonts w:hint="cs"/>
          <w:spacing w:val="-2"/>
          <w:rtl/>
          <w:lang w:bidi="ur-PK"/>
        </w:rPr>
        <w:t xml:space="preserve"> </w:t>
      </w:r>
      <w:r w:rsidR="00A92884" w:rsidRPr="00872948">
        <w:rPr>
          <w:rFonts w:hint="cs"/>
          <w:spacing w:val="-2"/>
          <w:rtl/>
          <w:lang w:bidi="ur-PK"/>
        </w:rPr>
        <w:t>شماری می‌کنی</w:t>
      </w:r>
      <w:r w:rsidR="00180314" w:rsidRPr="00872948">
        <w:rPr>
          <w:rFonts w:hint="cs"/>
          <w:spacing w:val="-2"/>
          <w:rtl/>
          <w:lang w:bidi="ur-PK"/>
        </w:rPr>
        <w:t>.</w:t>
      </w:r>
      <w:r w:rsidR="00A92884" w:rsidRPr="00872948">
        <w:rPr>
          <w:rFonts w:hint="cs"/>
          <w:spacing w:val="-2"/>
          <w:rtl/>
          <w:lang w:bidi="ur-PK"/>
        </w:rPr>
        <w:t xml:space="preserve"> ب</w:t>
      </w:r>
      <w:r w:rsidR="00180314" w:rsidRPr="00872948">
        <w:rPr>
          <w:rFonts w:hint="cs"/>
          <w:spacing w:val="-2"/>
          <w:rtl/>
          <w:lang w:bidi="ur-PK"/>
        </w:rPr>
        <w:t>ه</w:t>
      </w:r>
      <w:r w:rsidR="00A92884" w:rsidRPr="00872948">
        <w:rPr>
          <w:rFonts w:hint="cs"/>
          <w:spacing w:val="-2"/>
          <w:rtl/>
          <w:lang w:bidi="ur-PK"/>
        </w:rPr>
        <w:t xml:space="preserve"> نظر می‌رسد تمام این عدم قرارھا یک حقیقت را بیان می‌دارند ک</w:t>
      </w:r>
      <w:r w:rsidR="00180314" w:rsidRPr="00872948">
        <w:rPr>
          <w:rFonts w:hint="cs"/>
          <w:spacing w:val="-2"/>
          <w:rtl/>
          <w:lang w:bidi="ur-PK"/>
        </w:rPr>
        <w:t>ه</w:t>
      </w:r>
      <w:r w:rsidR="00A92884" w:rsidRPr="00872948">
        <w:rPr>
          <w:rFonts w:hint="cs"/>
          <w:spacing w:val="-2"/>
          <w:rtl/>
          <w:lang w:bidi="ur-PK"/>
        </w:rPr>
        <w:t xml:space="preserve"> مکان آرام‌بخش و مورد اطمینان بشر در این دنیا وجود ندارد</w:t>
      </w:r>
      <w:r w:rsidR="00180314" w:rsidRPr="00872948">
        <w:rPr>
          <w:rFonts w:hint="cs"/>
          <w:spacing w:val="-2"/>
          <w:rtl/>
          <w:lang w:bidi="ur-PK"/>
        </w:rPr>
        <w:t>.</w:t>
      </w:r>
      <w:r w:rsidR="00A92884" w:rsidRPr="00872948">
        <w:rPr>
          <w:rFonts w:hint="cs"/>
          <w:spacing w:val="-2"/>
          <w:rtl/>
          <w:lang w:bidi="ur-PK"/>
        </w:rPr>
        <w:t xml:space="preserve"> مگر سرای جاودان آخرت ب</w:t>
      </w:r>
      <w:r w:rsidR="00180314" w:rsidRPr="00872948">
        <w:rPr>
          <w:rFonts w:hint="cs"/>
          <w:spacing w:val="-2"/>
          <w:rtl/>
          <w:lang w:bidi="ur-PK"/>
        </w:rPr>
        <w:t>ه</w:t>
      </w:r>
      <w:r w:rsidR="00A92884" w:rsidRPr="00872948">
        <w:rPr>
          <w:rFonts w:hint="cs"/>
          <w:spacing w:val="-2"/>
          <w:rtl/>
          <w:lang w:bidi="ur-PK"/>
        </w:rPr>
        <w:t xml:space="preserve"> تمام این بی‌قراری‌ھا پایان ببخشد، سرایی ک</w:t>
      </w:r>
      <w:r w:rsidR="00180314" w:rsidRPr="00872948">
        <w:rPr>
          <w:rFonts w:hint="cs"/>
          <w:spacing w:val="-2"/>
          <w:rtl/>
          <w:lang w:bidi="ur-PK"/>
        </w:rPr>
        <w:t>ه</w:t>
      </w:r>
      <w:r w:rsidR="00A92884" w:rsidRPr="00872948">
        <w:rPr>
          <w:rFonts w:hint="cs"/>
          <w:spacing w:val="-2"/>
          <w:rtl/>
          <w:lang w:bidi="ur-PK"/>
        </w:rPr>
        <w:t xml:space="preserve"> ن</w:t>
      </w:r>
      <w:r w:rsidR="00180314" w:rsidRPr="00872948">
        <w:rPr>
          <w:rFonts w:hint="cs"/>
          <w:spacing w:val="-2"/>
          <w:rtl/>
          <w:lang w:bidi="ur-PK"/>
        </w:rPr>
        <w:t>ه</w:t>
      </w:r>
      <w:r w:rsidR="00A92884" w:rsidRPr="00872948">
        <w:rPr>
          <w:rFonts w:hint="cs"/>
          <w:spacing w:val="-2"/>
          <w:rtl/>
          <w:lang w:bidi="ur-PK"/>
        </w:rPr>
        <w:t xml:space="preserve"> خستگی در آن است؛ ن</w:t>
      </w:r>
      <w:r w:rsidR="00180314" w:rsidRPr="00872948">
        <w:rPr>
          <w:rFonts w:hint="cs"/>
          <w:spacing w:val="-2"/>
          <w:rtl/>
          <w:lang w:bidi="ur-PK"/>
        </w:rPr>
        <w:t>ه</w:t>
      </w:r>
      <w:r w:rsidR="00A92884" w:rsidRPr="00872948">
        <w:rPr>
          <w:rFonts w:hint="cs"/>
          <w:spacing w:val="-2"/>
          <w:rtl/>
          <w:lang w:bidi="ur-PK"/>
        </w:rPr>
        <w:t xml:space="preserve"> بی‌قراری و حوصل</w:t>
      </w:r>
      <w:r w:rsidR="00180314" w:rsidRPr="00872948">
        <w:rPr>
          <w:rFonts w:hint="cs"/>
          <w:spacing w:val="-2"/>
          <w:rtl/>
          <w:lang w:bidi="ur-PK"/>
        </w:rPr>
        <w:t>ه</w:t>
      </w:r>
      <w:r w:rsidR="00A92884" w:rsidRPr="00872948">
        <w:rPr>
          <w:rFonts w:hint="cs"/>
          <w:spacing w:val="-2"/>
          <w:rtl/>
          <w:lang w:bidi="ur-PK"/>
        </w:rPr>
        <w:t xml:space="preserve"> سر رفتن و ن</w:t>
      </w:r>
      <w:r w:rsidR="00180314" w:rsidRPr="00872948">
        <w:rPr>
          <w:rFonts w:hint="cs"/>
          <w:spacing w:val="-2"/>
          <w:rtl/>
          <w:lang w:bidi="ur-PK"/>
        </w:rPr>
        <w:t>ه</w:t>
      </w:r>
      <w:r w:rsidR="00A92884" w:rsidRPr="00872948">
        <w:rPr>
          <w:rFonts w:hint="cs"/>
          <w:spacing w:val="-2"/>
          <w:rtl/>
          <w:lang w:bidi="ur-PK"/>
        </w:rPr>
        <w:t xml:space="preserve"> انتقال از آن سرا ب</w:t>
      </w:r>
      <w:r w:rsidR="00180314" w:rsidRPr="00872948">
        <w:rPr>
          <w:rFonts w:hint="cs"/>
          <w:spacing w:val="-2"/>
          <w:rtl/>
          <w:lang w:bidi="ur-PK"/>
        </w:rPr>
        <w:t>ه</w:t>
      </w:r>
      <w:r w:rsidR="00A92884" w:rsidRPr="00872948">
        <w:rPr>
          <w:rFonts w:hint="cs"/>
          <w:spacing w:val="-2"/>
          <w:rtl/>
          <w:lang w:bidi="ur-PK"/>
        </w:rPr>
        <w:t xml:space="preserve"> سرای دیگر</w:t>
      </w:r>
      <w:r w:rsidR="00180314" w:rsidRPr="00872948">
        <w:rPr>
          <w:rFonts w:hint="cs"/>
          <w:spacing w:val="-2"/>
          <w:rtl/>
          <w:lang w:bidi="ur-PK"/>
        </w:rPr>
        <w:t>.</w:t>
      </w:r>
      <w:r w:rsidR="00A92884" w:rsidRPr="00872948">
        <w:rPr>
          <w:rFonts w:hint="cs"/>
          <w:spacing w:val="-2"/>
          <w:rtl/>
          <w:lang w:bidi="ur-PK"/>
        </w:rPr>
        <w:t xml:space="preserve"> چنان</w:t>
      </w:r>
      <w:r w:rsidR="00EC1D1D">
        <w:rPr>
          <w:rFonts w:hint="eastAsia"/>
          <w:spacing w:val="-2"/>
          <w:rtl/>
          <w:lang w:bidi="ur-PK"/>
        </w:rPr>
        <w:t>‌</w:t>
      </w:r>
      <w:r w:rsidR="00A92884" w:rsidRPr="00872948">
        <w:rPr>
          <w:rFonts w:hint="cs"/>
          <w:spacing w:val="-2"/>
          <w:rtl/>
          <w:lang w:bidi="ur-PK"/>
        </w:rPr>
        <w:t>ک</w:t>
      </w:r>
      <w:r w:rsidR="00180314" w:rsidRPr="00872948">
        <w:rPr>
          <w:rFonts w:hint="cs"/>
          <w:spacing w:val="-2"/>
          <w:rtl/>
          <w:lang w:bidi="ur-PK"/>
        </w:rPr>
        <w:t>ه</w:t>
      </w:r>
      <w:r w:rsidR="00A92884" w:rsidRPr="00872948">
        <w:rPr>
          <w:rFonts w:hint="cs"/>
          <w:spacing w:val="-2"/>
          <w:rtl/>
          <w:lang w:bidi="ur-PK"/>
        </w:rPr>
        <w:t xml:space="preserve"> پروردگار می‌فرماید:</w:t>
      </w:r>
    </w:p>
    <w:p w:rsidR="00574077" w:rsidRDefault="00CB37F6" w:rsidP="00872948">
      <w:pPr>
        <w:pStyle w:val="af1"/>
        <w:spacing w:line="228" w:lineRule="auto"/>
        <w:rPr>
          <w:rtl/>
          <w:lang w:bidi="ur-PK"/>
        </w:rPr>
      </w:pPr>
      <w:r w:rsidRPr="00CB37F6">
        <w:rPr>
          <w:rStyle w:val="Char8"/>
          <w:rFonts w:cs="CTraditional Arabic"/>
          <w:rtl/>
        </w:rPr>
        <w:t>+</w:t>
      </w:r>
      <w:r w:rsidR="00574077" w:rsidRPr="00E13856">
        <w:rPr>
          <w:rtl/>
        </w:rPr>
        <w:t>خَٰلِدِينَ فِيهَا لَا يَبۡغُونَ عَنۡهَا حِوَل</w:t>
      </w:r>
      <w:r w:rsidR="00574077" w:rsidRPr="00E13856">
        <w:rPr>
          <w:rFonts w:hint="cs"/>
          <w:rtl/>
        </w:rPr>
        <w:t>ٗا١٠٨</w:t>
      </w:r>
      <w:r w:rsidRPr="00CB37F6">
        <w:rPr>
          <w:rStyle w:val="Char8"/>
          <w:rFonts w:cs="CTraditional Arabic"/>
          <w:rtl/>
        </w:rPr>
        <w:t>_</w:t>
      </w:r>
      <w:r w:rsidR="00574077">
        <w:rPr>
          <w:rFonts w:ascii="Times New Roman" w:cs="Arial"/>
          <w:szCs w:val="24"/>
          <w:rtl/>
          <w:lang w:bidi="ur-PK"/>
        </w:rPr>
        <w:t xml:space="preserve"> </w:t>
      </w:r>
      <w:r w:rsidR="00574077" w:rsidRPr="00574077">
        <w:rPr>
          <w:rStyle w:val="Char6"/>
          <w:rtl/>
        </w:rPr>
        <w:t>[الكهف: 108]</w:t>
      </w:r>
      <w:r w:rsidR="00E13856" w:rsidRPr="00E13856">
        <w:rPr>
          <w:rStyle w:val="Char4"/>
          <w:rFonts w:hint="cs"/>
          <w:rtl/>
        </w:rPr>
        <w:t>.</w:t>
      </w:r>
    </w:p>
    <w:p w:rsidR="00574077" w:rsidRDefault="00574077" w:rsidP="00E13856">
      <w:pPr>
        <w:pStyle w:val="ab"/>
        <w:rPr>
          <w:rtl/>
          <w:lang w:bidi="ur-PK"/>
        </w:rPr>
      </w:pPr>
      <w:r w:rsidRPr="008421EC">
        <w:rPr>
          <w:rStyle w:val="Char8"/>
          <w:rtl/>
        </w:rPr>
        <w:t>«</w:t>
      </w:r>
      <w:r w:rsidRPr="00E13856">
        <w:rPr>
          <w:rFonts w:hint="cs"/>
          <w:rtl/>
        </w:rPr>
        <w:t>مؤمنان در بھشت جاودان خواھند ماند و در پی انتقال ب</w:t>
      </w:r>
      <w:r w:rsidR="00180314" w:rsidRPr="00E13856">
        <w:rPr>
          <w:rFonts w:hint="cs"/>
          <w:rtl/>
        </w:rPr>
        <w:t>ه</w:t>
      </w:r>
      <w:r w:rsidRPr="00E13856">
        <w:rPr>
          <w:rFonts w:hint="cs"/>
          <w:rtl/>
        </w:rPr>
        <w:t xml:space="preserve"> مکانی دیگر نیستند</w:t>
      </w:r>
      <w:r w:rsidRPr="008421EC">
        <w:rPr>
          <w:rStyle w:val="Char8"/>
          <w:rtl/>
        </w:rPr>
        <w:t>»</w:t>
      </w:r>
      <w:r w:rsidR="00180314">
        <w:rPr>
          <w:rFonts w:hint="cs"/>
          <w:rtl/>
          <w:lang w:bidi="ur-PK"/>
        </w:rPr>
        <w:t>.</w:t>
      </w:r>
    </w:p>
    <w:p w:rsidR="00574077" w:rsidRDefault="005F1344" w:rsidP="000B0DA3">
      <w:pPr>
        <w:pStyle w:val="a8"/>
        <w:rPr>
          <w:rtl/>
          <w:lang w:bidi="ur-PK"/>
        </w:rPr>
      </w:pPr>
      <w:r>
        <w:rPr>
          <w:rFonts w:hint="cs"/>
          <w:rtl/>
          <w:lang w:bidi="ur-PK"/>
        </w:rPr>
        <w:t>در واقع انسان در خان</w:t>
      </w:r>
      <w:r w:rsidR="00180314">
        <w:rPr>
          <w:rFonts w:hint="cs"/>
          <w:rtl/>
          <w:lang w:bidi="ur-PK"/>
        </w:rPr>
        <w:t>ه</w:t>
      </w:r>
      <w:r>
        <w:rPr>
          <w:rFonts w:hint="cs"/>
          <w:rtl/>
          <w:lang w:bidi="ur-PK"/>
        </w:rPr>
        <w:t>‌ای ک</w:t>
      </w:r>
      <w:r w:rsidR="00180314">
        <w:rPr>
          <w:rFonts w:hint="cs"/>
          <w:rtl/>
          <w:lang w:bidi="ur-PK"/>
        </w:rPr>
        <w:t>ه</w:t>
      </w:r>
      <w:r>
        <w:rPr>
          <w:rFonts w:hint="cs"/>
          <w:rtl/>
          <w:lang w:bidi="ur-PK"/>
        </w:rPr>
        <w:t xml:space="preserve"> متعلق ب</w:t>
      </w:r>
      <w:r w:rsidR="00180314">
        <w:rPr>
          <w:rFonts w:hint="cs"/>
          <w:rtl/>
          <w:lang w:bidi="ur-PK"/>
        </w:rPr>
        <w:t>ه</w:t>
      </w:r>
      <w:r>
        <w:rPr>
          <w:rFonts w:hint="cs"/>
          <w:rtl/>
          <w:lang w:bidi="ur-PK"/>
        </w:rPr>
        <w:t xml:space="preserve"> او نیست، آرامش ندارد و تا ب</w:t>
      </w:r>
      <w:r w:rsidR="00180314">
        <w:rPr>
          <w:rFonts w:hint="cs"/>
          <w:rtl/>
          <w:lang w:bidi="ur-PK"/>
        </w:rPr>
        <w:t>ه</w:t>
      </w:r>
      <w:r>
        <w:rPr>
          <w:rFonts w:hint="cs"/>
          <w:rtl/>
          <w:lang w:bidi="ur-PK"/>
        </w:rPr>
        <w:t xml:space="preserve"> منزل خود بر نگردد آسود</w:t>
      </w:r>
      <w:r w:rsidR="00180314">
        <w:rPr>
          <w:rFonts w:hint="cs"/>
          <w:rtl/>
          <w:lang w:bidi="ur-PK"/>
        </w:rPr>
        <w:t>ه</w:t>
      </w:r>
      <w:r>
        <w:rPr>
          <w:rFonts w:hint="cs"/>
          <w:rtl/>
          <w:lang w:bidi="ur-PK"/>
        </w:rPr>
        <w:t xml:space="preserve"> نخواھد شد و انسان عاقل و خردمند متمایل ب</w:t>
      </w:r>
      <w:r w:rsidR="00180314">
        <w:rPr>
          <w:rFonts w:hint="cs"/>
          <w:rtl/>
          <w:lang w:bidi="ur-PK"/>
        </w:rPr>
        <w:t>ه</w:t>
      </w:r>
      <w:r>
        <w:rPr>
          <w:rFonts w:hint="cs"/>
          <w:rtl/>
          <w:lang w:bidi="ur-PK"/>
        </w:rPr>
        <w:t xml:space="preserve"> منزل و مسکن غیر خود نخواھد بود و نیز قرآن کریم در وصف آخرت می‌فرماید:</w:t>
      </w:r>
    </w:p>
    <w:p w:rsidR="005F1344" w:rsidRDefault="00CB37F6" w:rsidP="00872948">
      <w:pPr>
        <w:pStyle w:val="af1"/>
        <w:spacing w:line="228" w:lineRule="auto"/>
        <w:rPr>
          <w:rtl/>
          <w:lang w:bidi="ur-PK"/>
        </w:rPr>
      </w:pPr>
      <w:r w:rsidRPr="00CB37F6">
        <w:rPr>
          <w:rStyle w:val="Char8"/>
          <w:rFonts w:cs="CTraditional Arabic"/>
          <w:rtl/>
        </w:rPr>
        <w:t>+</w:t>
      </w:r>
      <w:r w:rsidR="005F1344" w:rsidRPr="00E13856">
        <w:rPr>
          <w:rtl/>
        </w:rPr>
        <w:t>حَسُنَتۡ مُسۡتَقَرّ</w:t>
      </w:r>
      <w:r w:rsidR="005F1344" w:rsidRPr="00E13856">
        <w:rPr>
          <w:rFonts w:hint="cs"/>
          <w:rtl/>
        </w:rPr>
        <w:t>ٗا</w:t>
      </w:r>
      <w:r w:rsidR="005F1344" w:rsidRPr="00E13856">
        <w:rPr>
          <w:rtl/>
        </w:rPr>
        <w:t xml:space="preserve"> </w:t>
      </w:r>
      <w:r w:rsidR="005F1344" w:rsidRPr="00E13856">
        <w:rPr>
          <w:rFonts w:hint="cs"/>
          <w:rtl/>
        </w:rPr>
        <w:t>وَمُقَامٗا</w:t>
      </w:r>
      <w:r w:rsidRPr="00CB37F6">
        <w:rPr>
          <w:rStyle w:val="Char8"/>
          <w:rFonts w:cs="CTraditional Arabic"/>
          <w:rtl/>
        </w:rPr>
        <w:t>_</w:t>
      </w:r>
      <w:r w:rsidR="005F1344">
        <w:rPr>
          <w:rFonts w:ascii="Times New Roman" w:cs="Arial"/>
          <w:szCs w:val="24"/>
          <w:rtl/>
          <w:lang w:bidi="ur-PK"/>
        </w:rPr>
        <w:t xml:space="preserve"> </w:t>
      </w:r>
      <w:r w:rsidR="005F1344" w:rsidRPr="005F1344">
        <w:rPr>
          <w:rStyle w:val="Char6"/>
          <w:rtl/>
        </w:rPr>
        <w:t>[الفرقان: 76]</w:t>
      </w:r>
      <w:r w:rsidR="00E13856">
        <w:rPr>
          <w:rStyle w:val="Char6"/>
          <w:rFonts w:hint="cs"/>
          <w:rtl/>
        </w:rPr>
        <w:t>.</w:t>
      </w:r>
    </w:p>
    <w:p w:rsidR="005F1344" w:rsidRDefault="005F1344" w:rsidP="00E13856">
      <w:pPr>
        <w:pStyle w:val="ab"/>
        <w:rPr>
          <w:rtl/>
          <w:lang w:bidi="ur-PK"/>
        </w:rPr>
      </w:pPr>
      <w:r w:rsidRPr="008421EC">
        <w:rPr>
          <w:rStyle w:val="Char8"/>
          <w:rtl/>
        </w:rPr>
        <w:t>«</w:t>
      </w:r>
      <w:r w:rsidRPr="00E13856">
        <w:rPr>
          <w:rFonts w:hint="cs"/>
          <w:rtl/>
        </w:rPr>
        <w:t>آخرت قرارگا</w:t>
      </w:r>
      <w:r w:rsidR="00180314" w:rsidRPr="00E13856">
        <w:rPr>
          <w:rFonts w:hint="cs"/>
          <w:rtl/>
        </w:rPr>
        <w:t>ه</w:t>
      </w:r>
      <w:r w:rsidRPr="00E13856">
        <w:rPr>
          <w:rFonts w:hint="cs"/>
          <w:rtl/>
        </w:rPr>
        <w:t xml:space="preserve"> و مقام نیکویی است از برای مؤمنان</w:t>
      </w:r>
      <w:r w:rsidRPr="008421EC">
        <w:rPr>
          <w:rStyle w:val="Char8"/>
          <w:rtl/>
        </w:rPr>
        <w:t>»</w:t>
      </w:r>
      <w:r w:rsidR="00180314">
        <w:rPr>
          <w:rFonts w:hint="cs"/>
          <w:rtl/>
          <w:lang w:bidi="ur-PK"/>
        </w:rPr>
        <w:t>.</w:t>
      </w:r>
    </w:p>
    <w:p w:rsidR="00BC0868" w:rsidRDefault="00F01EB3" w:rsidP="000338F2">
      <w:pPr>
        <w:pStyle w:val="a8"/>
        <w:tabs>
          <w:tab w:val="right" w:pos="4111"/>
        </w:tabs>
        <w:rPr>
          <w:rtl/>
          <w:lang w:bidi="ur-PK"/>
        </w:rPr>
      </w:pPr>
      <w:r>
        <w:rPr>
          <w:rFonts w:hint="cs"/>
          <w:rtl/>
          <w:lang w:bidi="ur-PK"/>
        </w:rPr>
        <w:t>البت</w:t>
      </w:r>
      <w:r w:rsidR="00180314">
        <w:rPr>
          <w:rFonts w:hint="cs"/>
          <w:rtl/>
          <w:lang w:bidi="ur-PK"/>
        </w:rPr>
        <w:t>ه</w:t>
      </w:r>
      <w:r>
        <w:rPr>
          <w:rFonts w:hint="cs"/>
          <w:rtl/>
          <w:lang w:bidi="ur-PK"/>
        </w:rPr>
        <w:t xml:space="preserve"> کسی ک</w:t>
      </w:r>
      <w:r w:rsidR="00180314">
        <w:rPr>
          <w:rFonts w:hint="cs"/>
          <w:rtl/>
          <w:lang w:bidi="ur-PK"/>
        </w:rPr>
        <w:t>ه</w:t>
      </w:r>
      <w:r>
        <w:rPr>
          <w:rFonts w:hint="cs"/>
          <w:rtl/>
          <w:lang w:bidi="ur-PK"/>
        </w:rPr>
        <w:t xml:space="preserve"> در دنیا بر صراط مستقیم خدایی قرار گرفت</w:t>
      </w:r>
      <w:r w:rsidR="00180314">
        <w:rPr>
          <w:rFonts w:hint="cs"/>
          <w:rtl/>
          <w:lang w:bidi="ur-PK"/>
        </w:rPr>
        <w:t>ه</w:t>
      </w:r>
      <w:r>
        <w:rPr>
          <w:rFonts w:hint="cs"/>
          <w:rtl/>
          <w:lang w:bidi="ur-PK"/>
        </w:rPr>
        <w:t xml:space="preserve"> باشد، از نوعی آرامش و استقرار بر خوردار خواھد بود و آرامشی ک</w:t>
      </w:r>
      <w:r w:rsidR="00180314">
        <w:rPr>
          <w:rFonts w:hint="cs"/>
          <w:rtl/>
          <w:lang w:bidi="ur-PK"/>
        </w:rPr>
        <w:t>ه</w:t>
      </w:r>
      <w:r>
        <w:rPr>
          <w:rFonts w:hint="cs"/>
          <w:rtl/>
          <w:lang w:bidi="ur-PK"/>
        </w:rPr>
        <w:t xml:space="preserve"> ب</w:t>
      </w:r>
      <w:r w:rsidR="00180314">
        <w:rPr>
          <w:rFonts w:hint="cs"/>
          <w:rtl/>
          <w:lang w:bidi="ur-PK"/>
        </w:rPr>
        <w:t>ه</w:t>
      </w:r>
      <w:r>
        <w:rPr>
          <w:rFonts w:hint="cs"/>
          <w:rtl/>
          <w:lang w:bidi="ur-PK"/>
        </w:rPr>
        <w:t xml:space="preserve"> انسان مؤمن و نیکوکار دست می‌دھد، انس</w:t>
      </w:r>
      <w:r w:rsidR="000338F2">
        <w:rPr>
          <w:rFonts w:hint="cs"/>
          <w:rtl/>
          <w:lang w:bidi="ur-PK"/>
        </w:rPr>
        <w:t>ا</w:t>
      </w:r>
      <w:r w:rsidR="00546A50">
        <w:rPr>
          <w:rFonts w:hint="cs"/>
          <w:rtl/>
          <w:lang w:bidi="ur-PK"/>
        </w:rPr>
        <w:t>ن‌ھا</w:t>
      </w:r>
      <w:r>
        <w:rPr>
          <w:rFonts w:hint="cs"/>
          <w:rtl/>
          <w:lang w:bidi="ur-PK"/>
        </w:rPr>
        <w:t>ی دیگر را از آن بھر</w:t>
      </w:r>
      <w:r w:rsidR="00180314">
        <w:rPr>
          <w:rFonts w:hint="cs"/>
          <w:rtl/>
          <w:lang w:bidi="ur-PK"/>
        </w:rPr>
        <w:t>ه</w:t>
      </w:r>
      <w:r>
        <w:rPr>
          <w:rFonts w:hint="cs"/>
          <w:rtl/>
          <w:lang w:bidi="ur-PK"/>
        </w:rPr>
        <w:t>‌ای نیست و بعضی از مفسرین در تفسیر آی</w:t>
      </w:r>
      <w:r w:rsidR="00AF4969">
        <w:rPr>
          <w:rFonts w:hint="cs"/>
          <w:rtl/>
          <w:lang w:bidi="ur-PK"/>
        </w:rPr>
        <w:t>ۀ</w:t>
      </w:r>
      <w:r>
        <w:rPr>
          <w:rFonts w:hint="cs"/>
          <w:rtl/>
          <w:lang w:bidi="ur-PK"/>
        </w:rPr>
        <w:t xml:space="preserve">: </w:t>
      </w:r>
      <w:r w:rsidR="00CB37F6" w:rsidRPr="00CB37F6">
        <w:rPr>
          <w:rStyle w:val="Char8"/>
          <w:rFonts w:cs="CTraditional Arabic"/>
          <w:rtl/>
        </w:rPr>
        <w:t>+</w:t>
      </w:r>
      <w:r w:rsidR="002B424F" w:rsidRPr="002B424F">
        <w:rPr>
          <w:rStyle w:val="Chard"/>
          <w:rtl/>
        </w:rPr>
        <w:t>وَلِمَنۡ خَافَ مَقَامَ رَبِّهِ</w:t>
      </w:r>
      <w:r w:rsidR="002B424F" w:rsidRPr="002B424F">
        <w:rPr>
          <w:rStyle w:val="Chard"/>
          <w:rFonts w:hint="cs"/>
          <w:rtl/>
        </w:rPr>
        <w:t>ۦ</w:t>
      </w:r>
      <w:r w:rsidR="002B424F" w:rsidRPr="002B424F">
        <w:rPr>
          <w:rStyle w:val="Chard"/>
          <w:rtl/>
        </w:rPr>
        <w:t xml:space="preserve"> جَنَّتَانِ٤٦</w:t>
      </w:r>
      <w:r w:rsidR="00CB37F6" w:rsidRPr="00CB37F6">
        <w:rPr>
          <w:rStyle w:val="Char8"/>
          <w:rFonts w:cs="CTraditional Arabic"/>
          <w:rtl/>
        </w:rPr>
        <w:t>_</w:t>
      </w:r>
      <w:r w:rsidR="002B424F">
        <w:rPr>
          <w:rFonts w:ascii="Times New Roman" w:hAnsi="Times New Roman" w:cs="Arial"/>
          <w:szCs w:val="24"/>
          <w:rtl/>
          <w:lang w:bidi="ur-PK"/>
        </w:rPr>
        <w:t xml:space="preserve"> </w:t>
      </w:r>
      <w:r w:rsidR="002B424F" w:rsidRPr="002B424F">
        <w:rPr>
          <w:rStyle w:val="Char6"/>
          <w:rtl/>
        </w:rPr>
        <w:t>[الرحمن: 46]</w:t>
      </w:r>
      <w:r>
        <w:rPr>
          <w:rFonts w:hint="cs"/>
          <w:rtl/>
          <w:lang w:bidi="ur-PK"/>
        </w:rPr>
        <w:t xml:space="preserve"> فرمود</w:t>
      </w:r>
      <w:r w:rsidR="00180314">
        <w:rPr>
          <w:rFonts w:hint="cs"/>
          <w:rtl/>
          <w:lang w:bidi="ur-PK"/>
        </w:rPr>
        <w:t>ه</w:t>
      </w:r>
      <w:r>
        <w:rPr>
          <w:rFonts w:hint="cs"/>
          <w:rtl/>
          <w:lang w:bidi="ur-PK"/>
        </w:rPr>
        <w:t>‌اند ک</w:t>
      </w:r>
      <w:r w:rsidR="00180314">
        <w:rPr>
          <w:rFonts w:hint="cs"/>
          <w:rtl/>
          <w:lang w:bidi="ur-PK"/>
        </w:rPr>
        <w:t>ه</w:t>
      </w:r>
      <w:r>
        <w:rPr>
          <w:rFonts w:hint="cs"/>
          <w:rtl/>
          <w:lang w:bidi="ur-PK"/>
        </w:rPr>
        <w:t xml:space="preserve"> مراد از آن دو جنت ک</w:t>
      </w:r>
      <w:r w:rsidR="00180314">
        <w:rPr>
          <w:rFonts w:hint="cs"/>
          <w:rtl/>
          <w:lang w:bidi="ur-PK"/>
        </w:rPr>
        <w:t>ه</w:t>
      </w:r>
      <w:r>
        <w:rPr>
          <w:rFonts w:hint="cs"/>
          <w:rtl/>
          <w:lang w:bidi="ur-PK"/>
        </w:rPr>
        <w:t xml:space="preserve"> خداوند وعد</w:t>
      </w:r>
      <w:r w:rsidR="00180314">
        <w:rPr>
          <w:rFonts w:hint="cs"/>
          <w:rtl/>
          <w:lang w:bidi="ur-PK"/>
        </w:rPr>
        <w:t>ه</w:t>
      </w:r>
      <w:r>
        <w:rPr>
          <w:rFonts w:hint="cs"/>
          <w:rtl/>
          <w:lang w:bidi="ur-PK"/>
        </w:rPr>
        <w:t xml:space="preserve"> داد</w:t>
      </w:r>
      <w:r w:rsidR="00180314">
        <w:rPr>
          <w:rFonts w:hint="cs"/>
          <w:rtl/>
          <w:lang w:bidi="ur-PK"/>
        </w:rPr>
        <w:t>ه</w:t>
      </w:r>
      <w:r>
        <w:rPr>
          <w:rFonts w:hint="cs"/>
          <w:rtl/>
          <w:lang w:bidi="ur-PK"/>
        </w:rPr>
        <w:t xml:space="preserve"> است، یکی امنیت و آرامش و استقرار است ک</w:t>
      </w:r>
      <w:r w:rsidR="00180314">
        <w:rPr>
          <w:rFonts w:hint="cs"/>
          <w:rtl/>
          <w:lang w:bidi="ur-PK"/>
        </w:rPr>
        <w:t>ه</w:t>
      </w:r>
      <w:r>
        <w:rPr>
          <w:rFonts w:hint="cs"/>
          <w:rtl/>
          <w:lang w:bidi="ur-PK"/>
        </w:rPr>
        <w:t xml:space="preserve"> در دنیا نصیب انسان مؤمن می‌گردد و دیگری در عالم آخرت و بنابراین انسان مؤمن و نیکو کار </w:t>
      </w:r>
      <w:r w:rsidR="004B506A">
        <w:rPr>
          <w:rFonts w:hint="cs"/>
          <w:rtl/>
          <w:lang w:bidi="ur-PK"/>
        </w:rPr>
        <w:t>ھمو</w:t>
      </w:r>
      <w:r w:rsidR="00D866BF">
        <w:rPr>
          <w:rFonts w:hint="cs"/>
          <w:rtl/>
          <w:lang w:bidi="ur-PK"/>
        </w:rPr>
        <w:t>ار</w:t>
      </w:r>
      <w:r w:rsidR="00180314">
        <w:rPr>
          <w:rFonts w:hint="cs"/>
          <w:rtl/>
          <w:lang w:bidi="ur-PK"/>
        </w:rPr>
        <w:t>ه</w:t>
      </w:r>
      <w:r w:rsidR="004B506A">
        <w:rPr>
          <w:rFonts w:hint="cs"/>
          <w:rtl/>
          <w:lang w:bidi="ur-PK"/>
        </w:rPr>
        <w:t xml:space="preserve"> برخوردار و بھر</w:t>
      </w:r>
      <w:r w:rsidR="00180314">
        <w:rPr>
          <w:rFonts w:hint="cs"/>
          <w:rtl/>
          <w:lang w:bidi="ur-PK"/>
        </w:rPr>
        <w:t>ه</w:t>
      </w:r>
      <w:r w:rsidR="004B506A">
        <w:rPr>
          <w:rFonts w:hint="cs"/>
          <w:rtl/>
          <w:lang w:bidi="ur-PK"/>
        </w:rPr>
        <w:t>‌مند از خیر و اجر است، چون آشکارا و پنھان در اطاعت و فرمانبرداری ب</w:t>
      </w:r>
      <w:r w:rsidR="00180314">
        <w:rPr>
          <w:rFonts w:hint="cs"/>
          <w:rtl/>
          <w:lang w:bidi="ur-PK"/>
        </w:rPr>
        <w:t>ه</w:t>
      </w:r>
      <w:r w:rsidR="004B506A">
        <w:rPr>
          <w:rFonts w:hint="cs"/>
          <w:rtl/>
          <w:lang w:bidi="ur-PK"/>
        </w:rPr>
        <w:t xml:space="preserve"> سر می‌برد و ب</w:t>
      </w:r>
      <w:r w:rsidR="00180314">
        <w:rPr>
          <w:rFonts w:hint="cs"/>
          <w:rtl/>
          <w:lang w:bidi="ur-PK"/>
        </w:rPr>
        <w:t>ه</w:t>
      </w:r>
      <w:r w:rsidR="004B506A">
        <w:rPr>
          <w:rFonts w:hint="cs"/>
          <w:rtl/>
          <w:lang w:bidi="ur-PK"/>
        </w:rPr>
        <w:t xml:space="preserve"> دنیا مغرور نمی‌شود و مصائب و دشواری‌ھای زندگی او را ناامید نخواھد ساخت و پیامبر </w:t>
      </w:r>
      <w:r w:rsidR="004B506A">
        <w:rPr>
          <w:rFonts w:cs="CTraditional Arabic" w:hint="cs"/>
          <w:rtl/>
          <w:lang w:bidi="ur-PK"/>
        </w:rPr>
        <w:t>ص</w:t>
      </w:r>
      <w:r w:rsidR="004B506A">
        <w:rPr>
          <w:rFonts w:hint="cs"/>
          <w:rtl/>
          <w:lang w:bidi="ur-PK"/>
        </w:rPr>
        <w:t xml:space="preserve"> در این زمین</w:t>
      </w:r>
      <w:r w:rsidR="00180314">
        <w:rPr>
          <w:rFonts w:hint="cs"/>
          <w:rtl/>
          <w:lang w:bidi="ur-PK"/>
        </w:rPr>
        <w:t>ه</w:t>
      </w:r>
      <w:r w:rsidR="004B506A">
        <w:rPr>
          <w:rFonts w:hint="cs"/>
          <w:rtl/>
          <w:lang w:bidi="ur-PK"/>
        </w:rPr>
        <w:t xml:space="preserve"> می‌فرماید:</w:t>
      </w:r>
    </w:p>
    <w:p w:rsidR="00BC0868" w:rsidRDefault="004B506A" w:rsidP="00BC0868">
      <w:pPr>
        <w:pStyle w:val="a8"/>
        <w:tabs>
          <w:tab w:val="right" w:pos="4111"/>
        </w:tabs>
        <w:rPr>
          <w:rtl/>
          <w:lang w:bidi="ur-PK"/>
        </w:rPr>
      </w:pPr>
      <w:r>
        <w:rPr>
          <w:rFonts w:ascii="Traditional Arabic" w:hAnsi="Traditional Arabic" w:cs="Traditional Arabic"/>
          <w:rtl/>
          <w:lang w:bidi="ur-PK"/>
        </w:rPr>
        <w:t>«</w:t>
      </w:r>
      <w:r w:rsidR="00F02347" w:rsidRPr="00BC0868">
        <w:rPr>
          <w:rStyle w:val="Char3"/>
          <w:rtl/>
        </w:rPr>
        <w:t>لِأَمْرِ الْمُ</w:t>
      </w:r>
      <w:r w:rsidR="00237F76">
        <w:rPr>
          <w:rStyle w:val="Char3"/>
          <w:rtl/>
        </w:rPr>
        <w:t xml:space="preserve">ؤْمِنِ كُلَّهُ خَيْرٌ إِنْ </w:t>
      </w:r>
      <w:r w:rsidR="00237F76" w:rsidRPr="00E13856">
        <w:rPr>
          <w:rStyle w:val="Char3"/>
          <w:rtl/>
        </w:rPr>
        <w:t>أَصَ</w:t>
      </w:r>
      <w:r w:rsidR="00F02347" w:rsidRPr="00E13856">
        <w:rPr>
          <w:rStyle w:val="Char3"/>
          <w:rtl/>
        </w:rPr>
        <w:t>بَتْهُ</w:t>
      </w:r>
      <w:r w:rsidR="00F02347" w:rsidRPr="00BC0868">
        <w:rPr>
          <w:rStyle w:val="Char3"/>
          <w:rtl/>
        </w:rPr>
        <w:t xml:space="preserve"> سَرَّ</w:t>
      </w:r>
      <w:r w:rsidR="00180314">
        <w:rPr>
          <w:rStyle w:val="Char3"/>
          <w:rtl/>
        </w:rPr>
        <w:t>أ</w:t>
      </w:r>
      <w:r w:rsidR="00F02347" w:rsidRPr="00BC0868">
        <w:rPr>
          <w:rStyle w:val="Char3"/>
          <w:rtl/>
        </w:rPr>
        <w:t xml:space="preserve"> شَكَرَ </w:t>
      </w:r>
      <w:r w:rsidR="006C6CDB" w:rsidRPr="00BC0868">
        <w:rPr>
          <w:rStyle w:val="Char3"/>
          <w:rFonts w:hint="cs"/>
          <w:rtl/>
        </w:rPr>
        <w:t>عَلَيهَا وَأُج</w:t>
      </w:r>
      <w:r w:rsidR="00CC73E2" w:rsidRPr="00BC0868">
        <w:rPr>
          <w:rStyle w:val="Char3"/>
          <w:rFonts w:hint="cs"/>
          <w:rtl/>
        </w:rPr>
        <w:t>ِّ</w:t>
      </w:r>
      <w:r w:rsidR="006C6CDB" w:rsidRPr="00BC0868">
        <w:rPr>
          <w:rStyle w:val="Char3"/>
          <w:rFonts w:hint="cs"/>
          <w:rtl/>
        </w:rPr>
        <w:t>ر</w:t>
      </w:r>
      <w:r w:rsidR="00CC73E2" w:rsidRPr="00BC0868">
        <w:rPr>
          <w:rStyle w:val="Char3"/>
          <w:rFonts w:hint="cs"/>
          <w:rtl/>
        </w:rPr>
        <w:t>َ</w:t>
      </w:r>
      <w:r w:rsidR="006C6CDB" w:rsidRPr="00BC0868">
        <w:rPr>
          <w:rStyle w:val="Char3"/>
          <w:rFonts w:hint="cs"/>
          <w:rtl/>
        </w:rPr>
        <w:t xml:space="preserve"> </w:t>
      </w:r>
      <w:r w:rsidR="00F02347" w:rsidRPr="00BC0868">
        <w:rPr>
          <w:rStyle w:val="Char3"/>
          <w:rtl/>
        </w:rPr>
        <w:t>وَإِنْ أَصَابَتْهُ ضَرَّ</w:t>
      </w:r>
      <w:r w:rsidR="00180314">
        <w:rPr>
          <w:rStyle w:val="Char3"/>
          <w:rtl/>
        </w:rPr>
        <w:t>أ</w:t>
      </w:r>
      <w:r w:rsidR="00F02347" w:rsidRPr="00BC0868">
        <w:rPr>
          <w:rStyle w:val="Char3"/>
          <w:rtl/>
        </w:rPr>
        <w:t xml:space="preserve"> صَبَرَ </w:t>
      </w:r>
      <w:r w:rsidR="00CC73E2" w:rsidRPr="00BC0868">
        <w:rPr>
          <w:rStyle w:val="Char3"/>
          <w:rFonts w:hint="cs"/>
          <w:rtl/>
        </w:rPr>
        <w:t>عَلَيهَا</w:t>
      </w:r>
      <w:r w:rsidR="00CC73E2" w:rsidRPr="00BC0868">
        <w:rPr>
          <w:rStyle w:val="Char3"/>
          <w:rtl/>
        </w:rPr>
        <w:t xml:space="preserve"> </w:t>
      </w:r>
      <w:r w:rsidR="00CC73E2" w:rsidRPr="00BC0868">
        <w:rPr>
          <w:rStyle w:val="Char3"/>
          <w:rFonts w:hint="cs"/>
          <w:rtl/>
        </w:rPr>
        <w:t>وَأُجِّرَ</w:t>
      </w:r>
      <w:r w:rsidR="00CC73E2" w:rsidRPr="00BC0868">
        <w:rPr>
          <w:rStyle w:val="Char3"/>
          <w:rtl/>
        </w:rPr>
        <w:t xml:space="preserve"> </w:t>
      </w:r>
      <w:r w:rsidR="006C6CDB" w:rsidRPr="00BC0868">
        <w:rPr>
          <w:rStyle w:val="Char3"/>
          <w:rtl/>
        </w:rPr>
        <w:t>وَلَيْسَ ذَا</w:t>
      </w:r>
      <w:r w:rsidR="00CC73E2" w:rsidRPr="00BC0868">
        <w:rPr>
          <w:rStyle w:val="Char3"/>
          <w:rFonts w:hint="cs"/>
          <w:rtl/>
        </w:rPr>
        <w:t>لِ</w:t>
      </w:r>
      <w:r w:rsidR="006C6CDB" w:rsidRPr="00BC0868">
        <w:rPr>
          <w:rStyle w:val="Char3"/>
          <w:rtl/>
        </w:rPr>
        <w:t>كَ إِلَّا لِلْمُؤْمِنِ</w:t>
      </w:r>
      <w:r>
        <w:rPr>
          <w:rFonts w:ascii="Traditional Arabic" w:hAnsi="Traditional Arabic" w:cs="Traditional Arabic"/>
          <w:rtl/>
          <w:lang w:bidi="ur-PK"/>
        </w:rPr>
        <w:t>»</w:t>
      </w:r>
      <w:r w:rsidR="00237F76" w:rsidRPr="00E13856">
        <w:rPr>
          <w:rFonts w:hint="cs"/>
          <w:rtl/>
        </w:rPr>
        <w:t>.</w:t>
      </w:r>
      <w:r>
        <w:rPr>
          <w:rFonts w:hint="cs"/>
          <w:rtl/>
          <w:lang w:bidi="ur-PK"/>
        </w:rPr>
        <w:t xml:space="preserve"> </w:t>
      </w:r>
      <w:r w:rsidR="00986A39">
        <w:rPr>
          <w:rFonts w:ascii="Traditional Arabic" w:hAnsi="Traditional Arabic" w:cs="Traditional Arabic"/>
          <w:rtl/>
          <w:lang w:bidi="ur-PK"/>
        </w:rPr>
        <w:t>«</w:t>
      </w:r>
      <w:r w:rsidRPr="00986A39">
        <w:rPr>
          <w:rStyle w:val="Chare"/>
          <w:rFonts w:hint="cs"/>
          <w:rtl/>
        </w:rPr>
        <w:t>انسان مؤمن ھمور</w:t>
      </w:r>
      <w:r w:rsidR="00180314">
        <w:rPr>
          <w:rStyle w:val="Chare"/>
          <w:rFonts w:hint="cs"/>
          <w:rtl/>
        </w:rPr>
        <w:t>ه</w:t>
      </w:r>
      <w:r w:rsidRPr="00986A39">
        <w:rPr>
          <w:rStyle w:val="Chare"/>
          <w:rFonts w:hint="cs"/>
          <w:rtl/>
        </w:rPr>
        <w:t xml:space="preserve"> در تمام حالات خود از خیر برخوردار است</w:t>
      </w:r>
      <w:r w:rsidR="00180314">
        <w:rPr>
          <w:rStyle w:val="Chare"/>
          <w:rFonts w:hint="cs"/>
          <w:rtl/>
        </w:rPr>
        <w:t>.</w:t>
      </w:r>
      <w:r w:rsidRPr="00986A39">
        <w:rPr>
          <w:rStyle w:val="Chare"/>
          <w:rFonts w:hint="cs"/>
          <w:rtl/>
        </w:rPr>
        <w:t xml:space="preserve"> آنگا</w:t>
      </w:r>
      <w:r w:rsidR="00180314">
        <w:rPr>
          <w:rStyle w:val="Chare"/>
          <w:rFonts w:hint="cs"/>
          <w:rtl/>
        </w:rPr>
        <w:t>ه</w:t>
      </w:r>
      <w:r w:rsidRPr="00986A39">
        <w:rPr>
          <w:rStyle w:val="Chare"/>
          <w:rFonts w:hint="cs"/>
          <w:rtl/>
        </w:rPr>
        <w:t xml:space="preserve"> ک</w:t>
      </w:r>
      <w:r w:rsidR="00180314">
        <w:rPr>
          <w:rStyle w:val="Chare"/>
          <w:rFonts w:hint="cs"/>
          <w:rtl/>
        </w:rPr>
        <w:t>ه</w:t>
      </w:r>
      <w:r w:rsidRPr="00986A39">
        <w:rPr>
          <w:rStyle w:val="Chare"/>
          <w:rFonts w:hint="cs"/>
          <w:rtl/>
        </w:rPr>
        <w:t xml:space="preserve"> مسرت و شادکامی ب</w:t>
      </w:r>
      <w:r w:rsidR="00180314">
        <w:rPr>
          <w:rStyle w:val="Chare"/>
          <w:rFonts w:hint="cs"/>
          <w:rtl/>
        </w:rPr>
        <w:t>ه</w:t>
      </w:r>
      <w:r w:rsidRPr="00986A39">
        <w:rPr>
          <w:rStyle w:val="Chare"/>
          <w:rFonts w:hint="cs"/>
          <w:rtl/>
        </w:rPr>
        <w:t xml:space="preserve"> او دست دھد، شکر خدا ب</w:t>
      </w:r>
      <w:r w:rsidR="00180314">
        <w:rPr>
          <w:rStyle w:val="Chare"/>
          <w:rFonts w:hint="cs"/>
          <w:rtl/>
        </w:rPr>
        <w:t>ه</w:t>
      </w:r>
      <w:r w:rsidRPr="00986A39">
        <w:rPr>
          <w:rStyle w:val="Chare"/>
          <w:rFonts w:hint="cs"/>
          <w:rtl/>
        </w:rPr>
        <w:t xml:space="preserve"> جای می‌آورد و م</w:t>
      </w:r>
      <w:r w:rsidR="00D866BF" w:rsidRPr="00986A39">
        <w:rPr>
          <w:rStyle w:val="Chare"/>
          <w:rFonts w:hint="cs"/>
          <w:rtl/>
          <w:lang w:bidi="ur-PK"/>
        </w:rPr>
        <w:t>أ</w:t>
      </w:r>
      <w:r w:rsidRPr="00986A39">
        <w:rPr>
          <w:rStyle w:val="Chare"/>
          <w:rFonts w:hint="cs"/>
          <w:rtl/>
        </w:rPr>
        <w:t>جور خواھد شد و آنگا</w:t>
      </w:r>
      <w:r w:rsidR="00180314">
        <w:rPr>
          <w:rStyle w:val="Chare"/>
          <w:rFonts w:hint="cs"/>
          <w:rtl/>
        </w:rPr>
        <w:t>ه</w:t>
      </w:r>
      <w:r w:rsidRPr="00986A39">
        <w:rPr>
          <w:rStyle w:val="Chare"/>
          <w:rFonts w:hint="cs"/>
          <w:rtl/>
        </w:rPr>
        <w:t xml:space="preserve"> ک</w:t>
      </w:r>
      <w:r w:rsidR="00180314">
        <w:rPr>
          <w:rStyle w:val="Chare"/>
          <w:rFonts w:hint="cs"/>
          <w:rtl/>
        </w:rPr>
        <w:t>ه</w:t>
      </w:r>
      <w:r w:rsidRPr="00986A39">
        <w:rPr>
          <w:rStyle w:val="Chare"/>
          <w:rFonts w:hint="cs"/>
          <w:rtl/>
        </w:rPr>
        <w:t xml:space="preserve"> سختی و تلخ</w:t>
      </w:r>
      <w:r w:rsidRPr="00986A39">
        <w:rPr>
          <w:rStyle w:val="Chare"/>
          <w:rFonts w:hint="eastAsia"/>
          <w:rtl/>
        </w:rPr>
        <w:t>‌</w:t>
      </w:r>
      <w:r w:rsidRPr="00986A39">
        <w:rPr>
          <w:rStyle w:val="Chare"/>
          <w:rFonts w:hint="cs"/>
          <w:rtl/>
        </w:rPr>
        <w:t>کامی ب</w:t>
      </w:r>
      <w:r w:rsidR="00180314">
        <w:rPr>
          <w:rStyle w:val="Chare"/>
          <w:rFonts w:hint="cs"/>
          <w:rtl/>
        </w:rPr>
        <w:t>ه</w:t>
      </w:r>
      <w:r w:rsidRPr="00986A39">
        <w:rPr>
          <w:rStyle w:val="Chare"/>
          <w:rFonts w:hint="cs"/>
          <w:rtl/>
        </w:rPr>
        <w:t xml:space="preserve"> او</w:t>
      </w:r>
      <w:r w:rsidR="00D866BF" w:rsidRPr="00986A39">
        <w:rPr>
          <w:rStyle w:val="Chare"/>
          <w:rFonts w:hint="cs"/>
          <w:rtl/>
        </w:rPr>
        <w:t xml:space="preserve"> دست دھد، صبر پیش</w:t>
      </w:r>
      <w:r w:rsidR="00180314">
        <w:rPr>
          <w:rStyle w:val="Chare"/>
          <w:rFonts w:hint="cs"/>
          <w:rtl/>
        </w:rPr>
        <w:t>ه</w:t>
      </w:r>
      <w:r w:rsidR="00D866BF" w:rsidRPr="00986A39">
        <w:rPr>
          <w:rStyle w:val="Chare"/>
          <w:rFonts w:hint="cs"/>
          <w:rtl/>
        </w:rPr>
        <w:t xml:space="preserve"> خواھد کرد و م</w:t>
      </w:r>
      <w:r w:rsidR="00D866BF" w:rsidRPr="00986A39">
        <w:rPr>
          <w:rStyle w:val="Chare"/>
          <w:rFonts w:hint="cs"/>
          <w:rtl/>
          <w:lang w:bidi="ur-PK"/>
        </w:rPr>
        <w:t>أ</w:t>
      </w:r>
      <w:r w:rsidR="00D866BF" w:rsidRPr="00986A39">
        <w:rPr>
          <w:rStyle w:val="Chare"/>
          <w:rFonts w:hint="cs"/>
          <w:rtl/>
        </w:rPr>
        <w:t>جور خواھد شد پس مؤمن واقعی ھموار</w:t>
      </w:r>
      <w:r w:rsidR="00180314">
        <w:rPr>
          <w:rStyle w:val="Chare"/>
          <w:rFonts w:hint="cs"/>
          <w:rtl/>
        </w:rPr>
        <w:t>ه</w:t>
      </w:r>
      <w:r w:rsidR="00986A39" w:rsidRPr="00986A39">
        <w:rPr>
          <w:rStyle w:val="Chare"/>
          <w:rFonts w:hint="cs"/>
          <w:rtl/>
        </w:rPr>
        <w:t xml:space="preserve"> در اجر و خیر است و این حالت کسی را نیست جز مؤمن واقعی</w:t>
      </w:r>
      <w:r w:rsidR="00986A39">
        <w:rPr>
          <w:rFonts w:ascii="Traditional Arabic" w:hAnsi="Traditional Arabic" w:cs="Traditional Arabic"/>
          <w:rtl/>
          <w:lang w:bidi="ur-PK"/>
        </w:rPr>
        <w:t>»</w:t>
      </w:r>
      <w:r w:rsidR="00180314">
        <w:rPr>
          <w:rFonts w:hint="cs"/>
          <w:rtl/>
          <w:lang w:bidi="ur-PK"/>
        </w:rPr>
        <w:t>.</w:t>
      </w:r>
    </w:p>
    <w:p w:rsidR="00BC0868" w:rsidRDefault="00BC0868" w:rsidP="00872948">
      <w:pPr>
        <w:pStyle w:val="a8"/>
        <w:tabs>
          <w:tab w:val="right" w:pos="4111"/>
        </w:tabs>
        <w:rPr>
          <w:rtl/>
          <w:lang w:bidi="ur-PK"/>
        </w:rPr>
      </w:pPr>
      <w:r>
        <w:rPr>
          <w:rFonts w:hint="cs"/>
          <w:rtl/>
          <w:lang w:bidi="ur-PK"/>
        </w:rPr>
        <w:t>خداوندا، بخشش و تندرستی را ب</w:t>
      </w:r>
      <w:r w:rsidR="00180314">
        <w:rPr>
          <w:rFonts w:hint="cs"/>
          <w:rtl/>
          <w:lang w:bidi="ur-PK"/>
        </w:rPr>
        <w:t>ه</w:t>
      </w:r>
      <w:r>
        <w:rPr>
          <w:rFonts w:hint="cs"/>
          <w:rtl/>
          <w:lang w:bidi="ur-PK"/>
        </w:rPr>
        <w:t xml:space="preserve"> ما عنایت بفرما</w:t>
      </w:r>
      <w:r w:rsidR="00180314">
        <w:rPr>
          <w:rFonts w:hint="cs"/>
          <w:rtl/>
          <w:lang w:bidi="ur-PK"/>
        </w:rPr>
        <w:t>.</w:t>
      </w:r>
      <w:r>
        <w:rPr>
          <w:rFonts w:hint="cs"/>
          <w:rtl/>
          <w:lang w:bidi="ur-PK"/>
        </w:rPr>
        <w:t xml:space="preserve"> خداوندا، در دنیا و آخرت ب</w:t>
      </w:r>
      <w:r w:rsidR="00180314">
        <w:rPr>
          <w:rFonts w:hint="cs"/>
          <w:rtl/>
          <w:lang w:bidi="ur-PK"/>
        </w:rPr>
        <w:t>ه</w:t>
      </w:r>
      <w:r>
        <w:rPr>
          <w:rFonts w:hint="cs"/>
          <w:rtl/>
          <w:lang w:bidi="ur-PK"/>
        </w:rPr>
        <w:t xml:space="preserve"> ما نیکی عطا بفرما و ما را از عذاب جھنم محفوظ بدار، بارالھا، دعا و عبادت ما را مستجاب بفرما ک</w:t>
      </w:r>
      <w:r w:rsidR="00180314">
        <w:rPr>
          <w:rFonts w:hint="cs"/>
          <w:rtl/>
          <w:lang w:bidi="ur-PK"/>
        </w:rPr>
        <w:t>ه</w:t>
      </w:r>
      <w:r>
        <w:rPr>
          <w:rFonts w:hint="cs"/>
          <w:rtl/>
          <w:lang w:bidi="ur-PK"/>
        </w:rPr>
        <w:t xml:space="preserve"> تو شنوا و دانایی و توب</w:t>
      </w:r>
      <w:r w:rsidR="00AF4969">
        <w:rPr>
          <w:rFonts w:hint="cs"/>
          <w:rtl/>
          <w:lang w:bidi="ur-PK"/>
        </w:rPr>
        <w:t>ۀ</w:t>
      </w:r>
      <w:r>
        <w:rPr>
          <w:rFonts w:hint="cs"/>
          <w:rtl/>
          <w:lang w:bidi="ur-PK"/>
        </w:rPr>
        <w:t xml:space="preserve"> ما را بپذیر</w:t>
      </w:r>
      <w:r w:rsidR="000338F2">
        <w:rPr>
          <w:rFonts w:hint="cs"/>
          <w:rtl/>
          <w:lang w:bidi="ur-PK"/>
        </w:rPr>
        <w:t xml:space="preserve"> </w:t>
      </w:r>
      <w:r>
        <w:rPr>
          <w:rFonts w:hint="cs"/>
          <w:rtl/>
          <w:lang w:bidi="ur-PK"/>
        </w:rPr>
        <w:t>ک</w:t>
      </w:r>
      <w:r w:rsidR="00180314">
        <w:rPr>
          <w:rFonts w:hint="cs"/>
          <w:rtl/>
          <w:lang w:bidi="ur-PK"/>
        </w:rPr>
        <w:t>ه</w:t>
      </w:r>
      <w:r>
        <w:rPr>
          <w:rFonts w:hint="cs"/>
          <w:rtl/>
          <w:lang w:bidi="ur-PK"/>
        </w:rPr>
        <w:t xml:space="preserve"> تو توب</w:t>
      </w:r>
      <w:r w:rsidR="00180314">
        <w:rPr>
          <w:rFonts w:hint="cs"/>
          <w:rtl/>
          <w:lang w:bidi="ur-PK"/>
        </w:rPr>
        <w:t>ه</w:t>
      </w:r>
      <w:r>
        <w:rPr>
          <w:rFonts w:hint="cs"/>
          <w:rtl/>
          <w:lang w:bidi="ur-PK"/>
        </w:rPr>
        <w:t>‌پذیر و مھربان ھستی</w:t>
      </w:r>
      <w:r w:rsidR="00180314">
        <w:rPr>
          <w:rFonts w:hint="cs"/>
          <w:rtl/>
          <w:lang w:bidi="ur-PK"/>
        </w:rPr>
        <w:t>.</w:t>
      </w:r>
      <w:r>
        <w:rPr>
          <w:rFonts w:hint="cs"/>
          <w:rtl/>
          <w:lang w:bidi="ur-PK"/>
        </w:rPr>
        <w:t xml:space="preserve"> خداوندا، دین اسلام را برا</w:t>
      </w:r>
      <w:r w:rsidR="00237F76">
        <w:rPr>
          <w:rFonts w:hint="cs"/>
          <w:rtl/>
          <w:lang w:bidi="ur-PK"/>
        </w:rPr>
        <w:t>ی امت پیامبر شوکت و عزتی مجدد عن</w:t>
      </w:r>
      <w:r>
        <w:rPr>
          <w:rFonts w:hint="cs"/>
          <w:rtl/>
          <w:lang w:bidi="ur-PK"/>
        </w:rPr>
        <w:t>ایت بفرما</w:t>
      </w:r>
      <w:r w:rsidR="00180314">
        <w:rPr>
          <w:rFonts w:hint="cs"/>
          <w:rtl/>
          <w:lang w:bidi="ur-PK"/>
        </w:rPr>
        <w:t>.</w:t>
      </w:r>
      <w:r>
        <w:rPr>
          <w:rFonts w:hint="cs"/>
          <w:rtl/>
          <w:lang w:bidi="ur-PK"/>
        </w:rPr>
        <w:t xml:space="preserve"> بارالھا، برکات آسمان و زمین ب</w:t>
      </w:r>
      <w:r w:rsidR="00180314">
        <w:rPr>
          <w:rFonts w:hint="cs"/>
          <w:rtl/>
          <w:lang w:bidi="ur-PK"/>
        </w:rPr>
        <w:t>ه</w:t>
      </w:r>
      <w:r>
        <w:rPr>
          <w:rFonts w:hint="cs"/>
          <w:rtl/>
          <w:lang w:bidi="ur-PK"/>
        </w:rPr>
        <w:t xml:space="preserve"> ما مسلمانان مرحمت فرما و اسلام و مسلمانان را از مصائبی ک</w:t>
      </w:r>
      <w:r w:rsidR="00180314">
        <w:rPr>
          <w:rFonts w:hint="cs"/>
          <w:rtl/>
          <w:lang w:bidi="ur-PK"/>
        </w:rPr>
        <w:t>ه</w:t>
      </w:r>
      <w:r>
        <w:rPr>
          <w:rFonts w:hint="cs"/>
          <w:rtl/>
          <w:lang w:bidi="ur-PK"/>
        </w:rPr>
        <w:t xml:space="preserve"> ھم اکنون گریبان</w:t>
      </w:r>
      <w:r w:rsidR="000338F2">
        <w:rPr>
          <w:rFonts w:hint="eastAsia"/>
          <w:rtl/>
          <w:lang w:bidi="ur-PK"/>
        </w:rPr>
        <w:t>‌</w:t>
      </w:r>
      <w:r>
        <w:rPr>
          <w:rFonts w:hint="cs"/>
          <w:rtl/>
          <w:lang w:bidi="ur-PK"/>
        </w:rPr>
        <w:t xml:space="preserve">گیر </w:t>
      </w:r>
      <w:r w:rsidR="00546A50">
        <w:rPr>
          <w:rFonts w:hint="cs"/>
          <w:rtl/>
          <w:lang w:bidi="ur-PK"/>
        </w:rPr>
        <w:t>آن‌ھا</w:t>
      </w:r>
      <w:r>
        <w:rPr>
          <w:rFonts w:hint="cs"/>
          <w:rtl/>
          <w:lang w:bidi="ur-PK"/>
        </w:rPr>
        <w:t>ست، خلاص بفرما</w:t>
      </w:r>
      <w:r w:rsidR="00180314">
        <w:rPr>
          <w:rFonts w:hint="cs"/>
          <w:rtl/>
          <w:lang w:bidi="ur-PK"/>
        </w:rPr>
        <w:t>.</w:t>
      </w:r>
      <w:r>
        <w:rPr>
          <w:rFonts w:hint="cs"/>
          <w:rtl/>
          <w:lang w:bidi="ur-PK"/>
        </w:rPr>
        <w:t xml:space="preserve"> </w:t>
      </w:r>
      <w:r w:rsidRPr="00E13856">
        <w:rPr>
          <w:rStyle w:val="Char1"/>
          <w:rFonts w:hint="cs"/>
          <w:rtl/>
        </w:rPr>
        <w:t>آمین برحمت</w:t>
      </w:r>
      <w:r w:rsidR="00872948">
        <w:rPr>
          <w:rStyle w:val="Char1"/>
          <w:rFonts w:hint="cs"/>
          <w:rtl/>
        </w:rPr>
        <w:t>ك</w:t>
      </w:r>
      <w:r w:rsidRPr="00E13856">
        <w:rPr>
          <w:rStyle w:val="Char1"/>
          <w:rFonts w:hint="cs"/>
          <w:rtl/>
        </w:rPr>
        <w:t xml:space="preserve"> یا ارحم الراحمین</w:t>
      </w:r>
      <w:r w:rsidR="00180314">
        <w:rPr>
          <w:rFonts w:hint="cs"/>
          <w:rtl/>
          <w:lang w:bidi="ur-PK"/>
        </w:rPr>
        <w:t>.</w:t>
      </w:r>
    </w:p>
    <w:p w:rsidR="00335777" w:rsidRDefault="002133CA" w:rsidP="00BC0868">
      <w:pPr>
        <w:pStyle w:val="a8"/>
        <w:tabs>
          <w:tab w:val="right" w:pos="4111"/>
        </w:tabs>
        <w:rPr>
          <w:rtl/>
          <w:lang w:bidi="ur-PK"/>
        </w:rPr>
      </w:pPr>
      <w:r>
        <w:rPr>
          <w:rFonts w:hint="cs"/>
          <w:rtl/>
          <w:lang w:bidi="ur-PK"/>
        </w:rPr>
        <w:t>مسلمانان</w:t>
      </w:r>
      <w:r w:rsidR="00335777">
        <w:rPr>
          <w:rFonts w:hint="cs"/>
          <w:rtl/>
          <w:lang w:bidi="ur-PK"/>
        </w:rPr>
        <w:t xml:space="preserve"> مرحمت فرما و اسلام و مسلمانان را از مصائبی ک</w:t>
      </w:r>
      <w:r w:rsidR="00180314">
        <w:rPr>
          <w:rFonts w:hint="cs"/>
          <w:rtl/>
          <w:lang w:bidi="ur-PK"/>
        </w:rPr>
        <w:t>ه</w:t>
      </w:r>
      <w:r w:rsidR="00335777">
        <w:rPr>
          <w:rFonts w:hint="cs"/>
          <w:rtl/>
          <w:lang w:bidi="ur-PK"/>
        </w:rPr>
        <w:t xml:space="preserve"> ھم اکنون گریبان‌گیر </w:t>
      </w:r>
      <w:r w:rsidR="00546A50">
        <w:rPr>
          <w:rFonts w:hint="cs"/>
          <w:rtl/>
          <w:lang w:bidi="ur-PK"/>
        </w:rPr>
        <w:t>آن‌ھا</w:t>
      </w:r>
      <w:r w:rsidR="00335777">
        <w:rPr>
          <w:rFonts w:hint="eastAsia"/>
          <w:rtl/>
          <w:lang w:bidi="ur-PK"/>
        </w:rPr>
        <w:t>ست، خلاص بفرما</w:t>
      </w:r>
      <w:r w:rsidR="00180314">
        <w:rPr>
          <w:rFonts w:hint="eastAsia"/>
          <w:rtl/>
          <w:lang w:bidi="ur-PK"/>
        </w:rPr>
        <w:t>.</w:t>
      </w:r>
      <w:r w:rsidR="00335777">
        <w:rPr>
          <w:rFonts w:hint="eastAsia"/>
          <w:rtl/>
          <w:lang w:bidi="ur-PK"/>
        </w:rPr>
        <w:t xml:space="preserve"> </w:t>
      </w:r>
      <w:r w:rsidR="00335777" w:rsidRPr="00E13856">
        <w:rPr>
          <w:rStyle w:val="Char1"/>
          <w:rFonts w:hint="eastAsia"/>
          <w:rtl/>
        </w:rPr>
        <w:t>آمین برحمتک یا ارحم الراحمین</w:t>
      </w:r>
      <w:r w:rsidR="00180314">
        <w:rPr>
          <w:rFonts w:hint="eastAsia"/>
          <w:rtl/>
          <w:lang w:bidi="ur-PK"/>
        </w:rPr>
        <w:t>.</w:t>
      </w:r>
    </w:p>
    <w:p w:rsidR="00335777" w:rsidRDefault="00335777" w:rsidP="00BC0868">
      <w:pPr>
        <w:pStyle w:val="a8"/>
        <w:tabs>
          <w:tab w:val="right" w:pos="4111"/>
        </w:tabs>
        <w:rPr>
          <w:rtl/>
          <w:lang w:bidi="ur-PK"/>
        </w:rPr>
      </w:pPr>
      <w:r>
        <w:rPr>
          <w:rFonts w:hint="cs"/>
          <w:rtl/>
          <w:lang w:bidi="ur-PK"/>
        </w:rPr>
        <w:t>از خداوند می‌خواھم من و شما و تمام مسلمانان را مورد بخشش و آمرزش قرار دھد</w:t>
      </w:r>
      <w:r w:rsidR="00180314">
        <w:rPr>
          <w:rFonts w:hint="cs"/>
          <w:rtl/>
          <w:lang w:bidi="ur-PK"/>
        </w:rPr>
        <w:t>.</w:t>
      </w:r>
    </w:p>
    <w:p w:rsidR="00335777" w:rsidRDefault="00335777" w:rsidP="00BC0868">
      <w:pPr>
        <w:pStyle w:val="a8"/>
        <w:tabs>
          <w:tab w:val="right" w:pos="4111"/>
        </w:tabs>
        <w:rPr>
          <w:rtl/>
          <w:lang w:bidi="ur-PK"/>
        </w:rPr>
      </w:pPr>
    </w:p>
    <w:p w:rsidR="00335777" w:rsidRPr="00E13856" w:rsidRDefault="00335777" w:rsidP="00E13856">
      <w:pPr>
        <w:pStyle w:val="a4"/>
        <w:ind w:left="2880" w:firstLine="720"/>
        <w:jc w:val="center"/>
        <w:rPr>
          <w:rtl/>
        </w:rPr>
      </w:pPr>
      <w:r w:rsidRPr="00E13856">
        <w:rPr>
          <w:rFonts w:hint="cs"/>
          <w:rtl/>
        </w:rPr>
        <w:t>والسلام عليكم ورحمة الله وبركاته</w:t>
      </w:r>
    </w:p>
    <w:p w:rsidR="00564535" w:rsidRDefault="00564535" w:rsidP="00BC0868">
      <w:pPr>
        <w:pStyle w:val="a8"/>
        <w:tabs>
          <w:tab w:val="right" w:pos="4111"/>
        </w:tabs>
        <w:rPr>
          <w:rtl/>
          <w:lang w:bidi="ur-PK"/>
        </w:rPr>
        <w:sectPr w:rsidR="00564535" w:rsidSect="00C14F87">
          <w:footnotePr>
            <w:numRestart w:val="eachPage"/>
          </w:footnotePr>
          <w:pgSz w:w="9356" w:h="13608" w:code="9"/>
          <w:pgMar w:top="567" w:right="1134" w:bottom="851" w:left="1134" w:header="454" w:footer="0" w:gutter="0"/>
          <w:cols w:space="708"/>
          <w:titlePg/>
          <w:bidi/>
          <w:rtlGutter/>
          <w:docGrid w:linePitch="381"/>
        </w:sectPr>
      </w:pPr>
    </w:p>
    <w:p w:rsidR="00564535" w:rsidRDefault="00872948" w:rsidP="00564535">
      <w:pPr>
        <w:pStyle w:val="a1"/>
        <w:rPr>
          <w:rtl/>
        </w:rPr>
      </w:pPr>
      <w:bookmarkStart w:id="68" w:name="_Toc437893457"/>
      <w:r>
        <w:rPr>
          <w:rFonts w:hint="cs"/>
          <w:rtl/>
        </w:rPr>
        <w:t>خطبۀ سی و ششم:</w:t>
      </w:r>
      <w:r>
        <w:rPr>
          <w:rtl/>
        </w:rPr>
        <w:br/>
      </w:r>
      <w:r w:rsidR="00564535">
        <w:rPr>
          <w:rFonts w:hint="cs"/>
          <w:rtl/>
        </w:rPr>
        <w:t>پرهیز از شرابخواری</w:t>
      </w:r>
      <w:bookmarkEnd w:id="68"/>
    </w:p>
    <w:p w:rsidR="000F64E9" w:rsidRDefault="004B506A" w:rsidP="00564535">
      <w:pPr>
        <w:pStyle w:val="a8"/>
        <w:tabs>
          <w:tab w:val="right" w:pos="4111"/>
        </w:tabs>
        <w:rPr>
          <w:rtl/>
          <w:lang w:bidi="ur-PK"/>
        </w:rPr>
      </w:pPr>
      <w:r>
        <w:rPr>
          <w:rFonts w:hint="cs"/>
          <w:rtl/>
          <w:lang w:bidi="ur-PK"/>
        </w:rPr>
        <w:t xml:space="preserve"> </w:t>
      </w:r>
      <w:r w:rsidR="00B63543">
        <w:rPr>
          <w:rFonts w:hint="cs"/>
          <w:rtl/>
          <w:lang w:bidi="ur-PK"/>
        </w:rPr>
        <w:t>شکر خدای را ک</w:t>
      </w:r>
      <w:r w:rsidR="00180314">
        <w:rPr>
          <w:rFonts w:hint="cs"/>
          <w:rtl/>
          <w:lang w:bidi="ur-PK"/>
        </w:rPr>
        <w:t>ه</w:t>
      </w:r>
      <w:r w:rsidR="00B63543">
        <w:rPr>
          <w:rFonts w:hint="cs"/>
          <w:rtl/>
          <w:lang w:bidi="ur-PK"/>
        </w:rPr>
        <w:t xml:space="preserve"> ما را ب</w:t>
      </w:r>
      <w:r w:rsidR="00180314">
        <w:rPr>
          <w:rFonts w:hint="cs"/>
          <w:rtl/>
          <w:lang w:bidi="ur-PK"/>
        </w:rPr>
        <w:t>ه</w:t>
      </w:r>
      <w:r w:rsidR="00B63543">
        <w:rPr>
          <w:rFonts w:hint="cs"/>
          <w:rtl/>
          <w:lang w:bidi="ur-PK"/>
        </w:rPr>
        <w:t xml:space="preserve"> مقام حمد و ستایش خود راھنمایی فرمود و اگر نبود توفیق و راھنمایی او، ھرگز ب</w:t>
      </w:r>
      <w:r w:rsidR="00180314">
        <w:rPr>
          <w:rFonts w:hint="cs"/>
          <w:rtl/>
          <w:lang w:bidi="ur-PK"/>
        </w:rPr>
        <w:t>ه</w:t>
      </w:r>
      <w:r w:rsidR="00B63543">
        <w:rPr>
          <w:rFonts w:hint="cs"/>
          <w:rtl/>
          <w:lang w:bidi="ur-PK"/>
        </w:rPr>
        <w:t xml:space="preserve"> چنین مقامی نائل نمی‌گشتیم</w:t>
      </w:r>
      <w:r w:rsidR="00180314">
        <w:rPr>
          <w:rFonts w:hint="cs"/>
          <w:rtl/>
          <w:lang w:bidi="ur-PK"/>
        </w:rPr>
        <w:t>.</w:t>
      </w:r>
      <w:r w:rsidR="00B63543">
        <w:rPr>
          <w:rFonts w:hint="cs"/>
          <w:rtl/>
          <w:lang w:bidi="ur-PK"/>
        </w:rPr>
        <w:t xml:space="preserve"> بر ذات اقدسش توکل می‌کنیم و از غیر او تبری می‌جوییم و ب</w:t>
      </w:r>
      <w:r w:rsidR="00180314">
        <w:rPr>
          <w:rFonts w:hint="cs"/>
          <w:rtl/>
          <w:lang w:bidi="ur-PK"/>
        </w:rPr>
        <w:t>ه</w:t>
      </w:r>
      <w:r w:rsidR="00E9359A">
        <w:rPr>
          <w:rFonts w:hint="eastAsia"/>
          <w:lang w:bidi="ur-PK"/>
        </w:rPr>
        <w:t>‌</w:t>
      </w:r>
      <w:r w:rsidR="00B63543">
        <w:rPr>
          <w:rFonts w:hint="cs"/>
          <w:rtl/>
          <w:lang w:bidi="ur-PK"/>
        </w:rPr>
        <w:t>سوی او توب</w:t>
      </w:r>
      <w:r w:rsidR="00180314">
        <w:rPr>
          <w:rFonts w:hint="cs"/>
          <w:rtl/>
          <w:lang w:bidi="ur-PK"/>
        </w:rPr>
        <w:t>ه</w:t>
      </w:r>
      <w:r w:rsidR="00B63543">
        <w:rPr>
          <w:rFonts w:hint="cs"/>
          <w:rtl/>
          <w:lang w:bidi="ur-PK"/>
        </w:rPr>
        <w:t xml:space="preserve"> خواھیم نمود</w:t>
      </w:r>
      <w:r w:rsidR="00180314">
        <w:rPr>
          <w:rFonts w:hint="cs"/>
          <w:rtl/>
          <w:lang w:bidi="ur-PK"/>
        </w:rPr>
        <w:t>.</w:t>
      </w:r>
      <w:r w:rsidR="00B63543">
        <w:rPr>
          <w:rFonts w:hint="cs"/>
          <w:rtl/>
          <w:lang w:bidi="ur-PK"/>
        </w:rPr>
        <w:t xml:space="preserve"> او را ستایش می‌کنیم آن</w:t>
      </w:r>
      <w:r w:rsidR="00B63543">
        <w:rPr>
          <w:rFonts w:hint="eastAsia"/>
          <w:rtl/>
          <w:lang w:bidi="ur-PK"/>
        </w:rPr>
        <w:t>‌</w:t>
      </w:r>
      <w:r w:rsidR="00B63543">
        <w:rPr>
          <w:rFonts w:hint="cs"/>
          <w:rtl/>
          <w:lang w:bidi="ur-PK"/>
        </w:rPr>
        <w:t>گون</w:t>
      </w:r>
      <w:r w:rsidR="00180314">
        <w:rPr>
          <w:rFonts w:hint="cs"/>
          <w:rtl/>
          <w:lang w:bidi="ur-PK"/>
        </w:rPr>
        <w:t>ه</w:t>
      </w:r>
      <w:r w:rsidR="00B63543">
        <w:rPr>
          <w:rFonts w:hint="cs"/>
          <w:rtl/>
          <w:lang w:bidi="ur-PK"/>
        </w:rPr>
        <w:t xml:space="preserve"> ک</w:t>
      </w:r>
      <w:r w:rsidR="00180314">
        <w:rPr>
          <w:rFonts w:hint="cs"/>
          <w:rtl/>
          <w:lang w:bidi="ur-PK"/>
        </w:rPr>
        <w:t>ه</w:t>
      </w:r>
      <w:r w:rsidR="00B63543">
        <w:rPr>
          <w:rFonts w:hint="cs"/>
          <w:rtl/>
          <w:lang w:bidi="ur-PK"/>
        </w:rPr>
        <w:t xml:space="preserve"> سزاوار خداوندیش می‌باشد</w:t>
      </w:r>
      <w:r w:rsidR="00180314">
        <w:rPr>
          <w:rFonts w:hint="cs"/>
          <w:rtl/>
          <w:lang w:bidi="ur-PK"/>
        </w:rPr>
        <w:t>.</w:t>
      </w:r>
      <w:r w:rsidR="00B63543">
        <w:rPr>
          <w:rFonts w:hint="cs"/>
          <w:rtl/>
          <w:lang w:bidi="ur-PK"/>
        </w:rPr>
        <w:t xml:space="preserve"> گواھی می‌دھیم جز ذات پروردگار ھیچ کس و ھیچ چیز شایست</w:t>
      </w:r>
      <w:r w:rsidR="00AF4969">
        <w:rPr>
          <w:rFonts w:hint="cs"/>
          <w:rtl/>
          <w:lang w:bidi="ur-PK"/>
        </w:rPr>
        <w:t>ۀ</w:t>
      </w:r>
      <w:r w:rsidR="00B63543">
        <w:rPr>
          <w:rFonts w:hint="cs"/>
          <w:rtl/>
          <w:lang w:bidi="ur-PK"/>
        </w:rPr>
        <w:t xml:space="preserve"> پرستش نیست و گواھی می‌دھم ک</w:t>
      </w:r>
      <w:r w:rsidR="00180314">
        <w:rPr>
          <w:rFonts w:hint="cs"/>
          <w:rtl/>
          <w:lang w:bidi="ur-PK"/>
        </w:rPr>
        <w:t>ه</w:t>
      </w:r>
      <w:r w:rsidR="00B63543">
        <w:rPr>
          <w:rFonts w:hint="cs"/>
          <w:rtl/>
          <w:lang w:bidi="ur-PK"/>
        </w:rPr>
        <w:t xml:space="preserve"> حضرت محمد </w:t>
      </w:r>
      <w:r w:rsidR="00BA2A7A">
        <w:rPr>
          <w:rFonts w:cs="CTraditional Arabic" w:hint="cs"/>
          <w:rtl/>
          <w:lang w:bidi="ur-PK"/>
        </w:rPr>
        <w:t>ص</w:t>
      </w:r>
      <w:r w:rsidR="00B63543">
        <w:rPr>
          <w:rFonts w:hint="cs"/>
          <w:rtl/>
          <w:lang w:bidi="ur-PK"/>
        </w:rPr>
        <w:t xml:space="preserve"> </w:t>
      </w:r>
      <w:r w:rsidR="00BA2A7A">
        <w:rPr>
          <w:rFonts w:hint="cs"/>
          <w:rtl/>
          <w:lang w:bidi="ur-PK"/>
        </w:rPr>
        <w:t>بلا تردید بند</w:t>
      </w:r>
      <w:r w:rsidR="00180314">
        <w:rPr>
          <w:rFonts w:hint="cs"/>
          <w:rtl/>
          <w:lang w:bidi="ur-PK"/>
        </w:rPr>
        <w:t>ه</w:t>
      </w:r>
      <w:r w:rsidR="00BA2A7A">
        <w:rPr>
          <w:rFonts w:hint="cs"/>
          <w:rtl/>
          <w:lang w:bidi="ur-PK"/>
        </w:rPr>
        <w:t xml:space="preserve"> و فرستاد</w:t>
      </w:r>
      <w:r w:rsidR="00AF4969">
        <w:rPr>
          <w:rFonts w:hint="cs"/>
          <w:rtl/>
          <w:lang w:bidi="ur-PK"/>
        </w:rPr>
        <w:t>ۀ</w:t>
      </w:r>
      <w:r w:rsidR="00BA2A7A">
        <w:rPr>
          <w:rFonts w:hint="cs"/>
          <w:rtl/>
          <w:lang w:bidi="ur-PK"/>
        </w:rPr>
        <w:t xml:space="preserve"> اوست</w:t>
      </w:r>
      <w:r w:rsidR="00180314">
        <w:rPr>
          <w:rFonts w:hint="cs"/>
          <w:rtl/>
          <w:lang w:bidi="ur-PK"/>
        </w:rPr>
        <w:t>.</w:t>
      </w:r>
      <w:r w:rsidR="00BA2A7A">
        <w:rPr>
          <w:rFonts w:hint="cs"/>
          <w:rtl/>
          <w:lang w:bidi="ur-PK"/>
        </w:rPr>
        <w:t xml:space="preserve"> خداوندا درود و رحمت ھمیشگی خود را قرین بند</w:t>
      </w:r>
      <w:r w:rsidR="00180314">
        <w:rPr>
          <w:rFonts w:hint="cs"/>
          <w:rtl/>
          <w:lang w:bidi="ur-PK"/>
        </w:rPr>
        <w:t>ه</w:t>
      </w:r>
      <w:r w:rsidR="00BA2A7A">
        <w:rPr>
          <w:rFonts w:hint="cs"/>
          <w:rtl/>
          <w:lang w:bidi="ur-PK"/>
        </w:rPr>
        <w:t xml:space="preserve"> و فرستاد</w:t>
      </w:r>
      <w:r w:rsidR="00180314">
        <w:rPr>
          <w:rFonts w:hint="cs"/>
          <w:rtl/>
          <w:lang w:bidi="ur-PK"/>
        </w:rPr>
        <w:t>ه</w:t>
      </w:r>
      <w:r w:rsidR="00BA2A7A">
        <w:rPr>
          <w:rFonts w:hint="cs"/>
          <w:rtl/>
          <w:lang w:bidi="ur-PK"/>
        </w:rPr>
        <w:t>‌ات و خانواد</w:t>
      </w:r>
      <w:r w:rsidR="00AF4969">
        <w:rPr>
          <w:rFonts w:hint="cs"/>
          <w:rtl/>
          <w:lang w:bidi="ur-PK"/>
        </w:rPr>
        <w:t>ۀ</w:t>
      </w:r>
      <w:r w:rsidR="00BA2A7A">
        <w:rPr>
          <w:rFonts w:hint="cs"/>
          <w:rtl/>
          <w:lang w:bidi="ur-PK"/>
        </w:rPr>
        <w:t xml:space="preserve"> پاک و یاران مخلص و نیکوکاران امتش قرار بد</w:t>
      </w:r>
      <w:r w:rsidR="00180314">
        <w:rPr>
          <w:rFonts w:hint="cs"/>
          <w:rtl/>
          <w:lang w:bidi="ur-PK"/>
        </w:rPr>
        <w:t>ه.</w:t>
      </w:r>
      <w:r w:rsidR="00BA2A7A">
        <w:rPr>
          <w:rFonts w:hint="cs"/>
          <w:rtl/>
          <w:lang w:bidi="ur-PK"/>
        </w:rPr>
        <w:t xml:space="preserve"> و بعد ای بندگان خدا تقوای خدا داشت</w:t>
      </w:r>
      <w:r w:rsidR="00180314">
        <w:rPr>
          <w:rFonts w:hint="cs"/>
          <w:rtl/>
          <w:lang w:bidi="ur-PK"/>
        </w:rPr>
        <w:t>ه</w:t>
      </w:r>
      <w:r w:rsidR="00BA2A7A">
        <w:rPr>
          <w:rFonts w:hint="cs"/>
          <w:rtl/>
          <w:lang w:bidi="ur-PK"/>
        </w:rPr>
        <w:t xml:space="preserve"> باشید و از اوامر الھی اطاعت نمایید</w:t>
      </w:r>
      <w:r w:rsidR="00180314">
        <w:rPr>
          <w:rFonts w:hint="cs"/>
          <w:rtl/>
          <w:lang w:bidi="ur-PK"/>
        </w:rPr>
        <w:t>.</w:t>
      </w:r>
      <w:r w:rsidR="00BA2A7A">
        <w:rPr>
          <w:rFonts w:hint="cs"/>
          <w:rtl/>
          <w:lang w:bidi="ur-PK"/>
        </w:rPr>
        <w:t xml:space="preserve"> از گناھان بر حذر باشید، چون ب</w:t>
      </w:r>
      <w:r w:rsidR="00180314">
        <w:rPr>
          <w:rFonts w:hint="cs"/>
          <w:rtl/>
          <w:lang w:bidi="ur-PK"/>
        </w:rPr>
        <w:t>ه</w:t>
      </w:r>
      <w:r w:rsidR="00BA2A7A">
        <w:rPr>
          <w:rFonts w:hint="cs"/>
          <w:rtl/>
          <w:lang w:bidi="ur-PK"/>
        </w:rPr>
        <w:t xml:space="preserve"> حقیقت گنا</w:t>
      </w:r>
      <w:r w:rsidR="00180314">
        <w:rPr>
          <w:rFonts w:hint="cs"/>
          <w:rtl/>
          <w:lang w:bidi="ur-PK"/>
        </w:rPr>
        <w:t>ه</w:t>
      </w:r>
      <w:r w:rsidR="00BA2A7A">
        <w:rPr>
          <w:rFonts w:hint="cs"/>
          <w:rtl/>
          <w:lang w:bidi="ur-PK"/>
        </w:rPr>
        <w:t xml:space="preserve"> و معصیت مملکت را ب</w:t>
      </w:r>
      <w:r w:rsidR="00180314">
        <w:rPr>
          <w:rFonts w:hint="cs"/>
          <w:rtl/>
          <w:lang w:bidi="ur-PK"/>
        </w:rPr>
        <w:t>ه</w:t>
      </w:r>
      <w:r w:rsidR="00BA2A7A">
        <w:rPr>
          <w:rFonts w:hint="cs"/>
          <w:rtl/>
          <w:lang w:bidi="ur-PK"/>
        </w:rPr>
        <w:t xml:space="preserve"> قحطی می‌</w:t>
      </w:r>
      <w:r w:rsidR="000F64E9">
        <w:rPr>
          <w:rFonts w:hint="cs"/>
          <w:rtl/>
          <w:lang w:bidi="ur-PK"/>
        </w:rPr>
        <w:t>کشانند ب</w:t>
      </w:r>
      <w:r w:rsidR="00180314">
        <w:rPr>
          <w:rFonts w:hint="cs"/>
          <w:rtl/>
          <w:lang w:bidi="ur-PK"/>
        </w:rPr>
        <w:t>ه</w:t>
      </w:r>
      <w:r w:rsidR="00E9359A">
        <w:rPr>
          <w:lang w:bidi="ur-PK"/>
        </w:rPr>
        <w:t xml:space="preserve"> </w:t>
      </w:r>
      <w:r w:rsidR="000F64E9">
        <w:rPr>
          <w:rFonts w:hint="eastAsia"/>
          <w:rtl/>
          <w:lang w:bidi="ur-PK"/>
        </w:rPr>
        <w:t>‌</w:t>
      </w:r>
      <w:r w:rsidR="00BA2A7A">
        <w:rPr>
          <w:rFonts w:hint="cs"/>
          <w:rtl/>
          <w:lang w:bidi="ur-PK"/>
        </w:rPr>
        <w:t>ویژ</w:t>
      </w:r>
      <w:r w:rsidR="00180314">
        <w:rPr>
          <w:rFonts w:hint="cs"/>
          <w:rtl/>
          <w:lang w:bidi="ur-PK"/>
        </w:rPr>
        <w:t>ه</w:t>
      </w:r>
      <w:r w:rsidR="000F64E9">
        <w:rPr>
          <w:rFonts w:hint="cs"/>
          <w:rtl/>
          <w:lang w:bidi="ur-PK"/>
        </w:rPr>
        <w:t xml:space="preserve"> شراب و شرابخواری ب</w:t>
      </w:r>
      <w:r w:rsidR="00180314">
        <w:rPr>
          <w:rFonts w:hint="cs"/>
          <w:rtl/>
          <w:lang w:bidi="ur-PK"/>
        </w:rPr>
        <w:t>ه</w:t>
      </w:r>
      <w:r w:rsidR="000F64E9">
        <w:rPr>
          <w:rFonts w:hint="cs"/>
          <w:rtl/>
          <w:lang w:bidi="ur-PK"/>
        </w:rPr>
        <w:t xml:space="preserve"> ھر ملک و مکانی سرایت می‌کند، باعث نزول بلا و بدبختی می‌شود فسق و فجور در آن دیار شیوع می‌یابد و پروردگار سبحان با قاطعیت ھر</w:t>
      </w:r>
      <w:r w:rsidR="00E9359A">
        <w:rPr>
          <w:lang w:bidi="ur-PK"/>
        </w:rPr>
        <w:t xml:space="preserve"> </w:t>
      </w:r>
      <w:r w:rsidR="000F64E9">
        <w:rPr>
          <w:rFonts w:hint="cs"/>
          <w:rtl/>
          <w:lang w:bidi="ur-PK"/>
        </w:rPr>
        <w:t>چ</w:t>
      </w:r>
      <w:r w:rsidR="00180314">
        <w:rPr>
          <w:rFonts w:hint="cs"/>
          <w:rtl/>
          <w:lang w:bidi="ur-PK"/>
        </w:rPr>
        <w:t>ه</w:t>
      </w:r>
      <w:r w:rsidR="000F64E9">
        <w:rPr>
          <w:rFonts w:hint="cs"/>
          <w:rtl/>
          <w:lang w:bidi="ur-PK"/>
        </w:rPr>
        <w:t xml:space="preserve"> تمام‌تر شراب را تحریم نمود</w:t>
      </w:r>
      <w:r w:rsidR="00180314">
        <w:rPr>
          <w:rFonts w:hint="cs"/>
          <w:rtl/>
          <w:lang w:bidi="ur-PK"/>
        </w:rPr>
        <w:t>ه</w:t>
      </w:r>
      <w:r w:rsidR="000F64E9">
        <w:rPr>
          <w:rFonts w:hint="cs"/>
          <w:rtl/>
          <w:lang w:bidi="ur-PK"/>
        </w:rPr>
        <w:t xml:space="preserve"> است و نجات و رستگاری را در دوری از آن قرار داد</w:t>
      </w:r>
      <w:r w:rsidR="00180314">
        <w:rPr>
          <w:rFonts w:hint="cs"/>
          <w:rtl/>
          <w:lang w:bidi="ur-PK"/>
        </w:rPr>
        <w:t>ه</w:t>
      </w:r>
      <w:r w:rsidR="000F64E9">
        <w:rPr>
          <w:rFonts w:hint="cs"/>
          <w:rtl/>
          <w:lang w:bidi="ur-PK"/>
        </w:rPr>
        <w:t xml:space="preserve"> کما این‌ک</w:t>
      </w:r>
      <w:r w:rsidR="00180314">
        <w:rPr>
          <w:rFonts w:hint="cs"/>
          <w:rtl/>
          <w:lang w:bidi="ur-PK"/>
        </w:rPr>
        <w:t>ه</w:t>
      </w:r>
      <w:r w:rsidR="000F64E9">
        <w:rPr>
          <w:rFonts w:hint="cs"/>
          <w:rtl/>
          <w:lang w:bidi="ur-PK"/>
        </w:rPr>
        <w:t xml:space="preserve"> در قرآن کریم می‌فرماید:</w:t>
      </w:r>
    </w:p>
    <w:p w:rsidR="000F64E9" w:rsidRDefault="00CB37F6" w:rsidP="00E9359A">
      <w:pPr>
        <w:pStyle w:val="af1"/>
        <w:rPr>
          <w:rtl/>
          <w:lang w:bidi="ur-PK"/>
        </w:rPr>
      </w:pPr>
      <w:r w:rsidRPr="00CB37F6">
        <w:rPr>
          <w:rStyle w:val="Char8"/>
          <w:rFonts w:cs="CTraditional Arabic"/>
          <w:rtl/>
        </w:rPr>
        <w:t>+</w:t>
      </w:r>
      <w:r w:rsidR="006204D2" w:rsidRPr="00E9359A">
        <w:rPr>
          <w:rtl/>
        </w:rPr>
        <w:t xml:space="preserve">يَٰٓأَيُّهَا </w:t>
      </w:r>
      <w:r w:rsidR="006204D2" w:rsidRPr="00E9359A">
        <w:rPr>
          <w:rFonts w:hint="cs"/>
          <w:rtl/>
        </w:rPr>
        <w:t>ٱ</w:t>
      </w:r>
      <w:r w:rsidR="006204D2" w:rsidRPr="00E9359A">
        <w:rPr>
          <w:rFonts w:hint="eastAsia"/>
          <w:rtl/>
        </w:rPr>
        <w:t>لَّذِينَ</w:t>
      </w:r>
      <w:r w:rsidR="006204D2" w:rsidRPr="00E9359A">
        <w:rPr>
          <w:rtl/>
        </w:rPr>
        <w:t xml:space="preserve"> ءَامَنُوٓاْ إِنَّمَا </w:t>
      </w:r>
      <w:r w:rsidR="006204D2" w:rsidRPr="00E9359A">
        <w:rPr>
          <w:rFonts w:hint="cs"/>
          <w:rtl/>
        </w:rPr>
        <w:t>ٱ</w:t>
      </w:r>
      <w:r w:rsidR="006204D2" w:rsidRPr="00E9359A">
        <w:rPr>
          <w:rFonts w:hint="eastAsia"/>
          <w:rtl/>
        </w:rPr>
        <w:t>لۡخَمۡرُ</w:t>
      </w:r>
      <w:r w:rsidR="006204D2" w:rsidRPr="00E9359A">
        <w:rPr>
          <w:rtl/>
        </w:rPr>
        <w:t xml:space="preserve"> وَ</w:t>
      </w:r>
      <w:r w:rsidR="006204D2" w:rsidRPr="00E9359A">
        <w:rPr>
          <w:rFonts w:hint="cs"/>
          <w:rtl/>
        </w:rPr>
        <w:t>ٱ</w:t>
      </w:r>
      <w:r w:rsidR="006204D2" w:rsidRPr="00E9359A">
        <w:rPr>
          <w:rFonts w:hint="eastAsia"/>
          <w:rtl/>
        </w:rPr>
        <w:t>لۡمَيۡسِرُ</w:t>
      </w:r>
      <w:r w:rsidR="006204D2" w:rsidRPr="00E9359A">
        <w:rPr>
          <w:rtl/>
        </w:rPr>
        <w:t xml:space="preserve"> وَ</w:t>
      </w:r>
      <w:r w:rsidR="006204D2" w:rsidRPr="00E9359A">
        <w:rPr>
          <w:rFonts w:hint="cs"/>
          <w:rtl/>
        </w:rPr>
        <w:t>ٱ</w:t>
      </w:r>
      <w:r w:rsidR="006204D2" w:rsidRPr="00E9359A">
        <w:rPr>
          <w:rFonts w:hint="eastAsia"/>
          <w:rtl/>
        </w:rPr>
        <w:t>لۡأَنصَابُ</w:t>
      </w:r>
      <w:r w:rsidR="006204D2" w:rsidRPr="00E9359A">
        <w:rPr>
          <w:rtl/>
        </w:rPr>
        <w:t xml:space="preserve"> وَ</w:t>
      </w:r>
      <w:r w:rsidR="006204D2" w:rsidRPr="00E9359A">
        <w:rPr>
          <w:rFonts w:hint="cs"/>
          <w:rtl/>
        </w:rPr>
        <w:t>ٱ</w:t>
      </w:r>
      <w:r w:rsidR="006204D2" w:rsidRPr="00E9359A">
        <w:rPr>
          <w:rFonts w:hint="eastAsia"/>
          <w:rtl/>
        </w:rPr>
        <w:t>لۡأَزۡلَٰمُ</w:t>
      </w:r>
      <w:r w:rsidR="006204D2" w:rsidRPr="00E9359A">
        <w:rPr>
          <w:rtl/>
        </w:rPr>
        <w:t xml:space="preserve"> رِجۡسٞ مِّنۡ عَمَلِ </w:t>
      </w:r>
      <w:r w:rsidR="006204D2" w:rsidRPr="00E9359A">
        <w:rPr>
          <w:rFonts w:hint="cs"/>
          <w:rtl/>
        </w:rPr>
        <w:t>ٱ</w:t>
      </w:r>
      <w:r w:rsidR="006204D2" w:rsidRPr="00E9359A">
        <w:rPr>
          <w:rFonts w:hint="eastAsia"/>
          <w:rtl/>
        </w:rPr>
        <w:t>لشَّيۡطَٰنِ</w:t>
      </w:r>
      <w:r w:rsidR="006204D2" w:rsidRPr="00E9359A">
        <w:rPr>
          <w:rtl/>
        </w:rPr>
        <w:t xml:space="preserve"> فَ</w:t>
      </w:r>
      <w:r w:rsidR="006204D2" w:rsidRPr="00E9359A">
        <w:rPr>
          <w:rFonts w:hint="cs"/>
          <w:rtl/>
        </w:rPr>
        <w:t>ٱ</w:t>
      </w:r>
      <w:r w:rsidR="006204D2" w:rsidRPr="00E9359A">
        <w:rPr>
          <w:rFonts w:hint="eastAsia"/>
          <w:rtl/>
        </w:rPr>
        <w:t>جۡتَنِبُوهُ</w:t>
      </w:r>
      <w:r w:rsidR="006204D2" w:rsidRPr="00E9359A">
        <w:rPr>
          <w:rtl/>
        </w:rPr>
        <w:t xml:space="preserve"> لَعَلَّكُمۡ تُفۡلِحُونَ٩٠</w:t>
      </w:r>
      <w:r w:rsidRPr="00CB37F6">
        <w:rPr>
          <w:rStyle w:val="Char8"/>
          <w:rFonts w:cs="CTraditional Arabic"/>
          <w:rtl/>
        </w:rPr>
        <w:t>_</w:t>
      </w:r>
      <w:r w:rsidR="006204D2">
        <w:rPr>
          <w:rFonts w:ascii="Times New Roman" w:cs="Arial"/>
          <w:szCs w:val="24"/>
          <w:rtl/>
          <w:lang w:bidi="ur-PK"/>
        </w:rPr>
        <w:t xml:space="preserve"> </w:t>
      </w:r>
      <w:r w:rsidR="006204D2" w:rsidRPr="006204D2">
        <w:rPr>
          <w:rStyle w:val="Char6"/>
          <w:rtl/>
        </w:rPr>
        <w:t>[المائدة: 90]</w:t>
      </w:r>
      <w:r w:rsidR="00E9359A" w:rsidRPr="00E9359A">
        <w:rPr>
          <w:rStyle w:val="Char4"/>
        </w:rPr>
        <w:t>.</w:t>
      </w:r>
    </w:p>
    <w:p w:rsidR="004B506A" w:rsidRDefault="006204D2" w:rsidP="00E9359A">
      <w:pPr>
        <w:pStyle w:val="ab"/>
        <w:rPr>
          <w:rtl/>
          <w:lang w:bidi="ur-PK"/>
        </w:rPr>
      </w:pPr>
      <w:r w:rsidRPr="008421EC">
        <w:rPr>
          <w:rStyle w:val="Char8"/>
          <w:rtl/>
        </w:rPr>
        <w:t>«</w:t>
      </w:r>
      <w:r w:rsidRPr="00E9359A">
        <w:rPr>
          <w:rFonts w:hint="cs"/>
          <w:rtl/>
        </w:rPr>
        <w:t>ای کسانی ک</w:t>
      </w:r>
      <w:r w:rsidR="00180314" w:rsidRPr="00E9359A">
        <w:rPr>
          <w:rFonts w:hint="cs"/>
          <w:rtl/>
        </w:rPr>
        <w:t>ه</w:t>
      </w:r>
      <w:r w:rsidRPr="00E9359A">
        <w:rPr>
          <w:rFonts w:hint="cs"/>
          <w:rtl/>
        </w:rPr>
        <w:t xml:space="preserve"> ایمان آورد</w:t>
      </w:r>
      <w:r w:rsidR="00180314" w:rsidRPr="00E9359A">
        <w:rPr>
          <w:rFonts w:hint="cs"/>
          <w:rtl/>
        </w:rPr>
        <w:t>ه</w:t>
      </w:r>
      <w:r w:rsidRPr="00E9359A">
        <w:rPr>
          <w:rFonts w:hint="cs"/>
          <w:rtl/>
        </w:rPr>
        <w:t>‌اید، شراب و قمار و مجسم</w:t>
      </w:r>
      <w:r w:rsidR="00180314" w:rsidRPr="00E9359A">
        <w:rPr>
          <w:rFonts w:hint="cs"/>
          <w:rtl/>
        </w:rPr>
        <w:t>ه</w:t>
      </w:r>
      <w:r w:rsidRPr="00E9359A">
        <w:rPr>
          <w:rFonts w:hint="cs"/>
          <w:rtl/>
        </w:rPr>
        <w:t>‌ھایی ک</w:t>
      </w:r>
      <w:r w:rsidR="00180314" w:rsidRPr="00E9359A">
        <w:rPr>
          <w:rFonts w:hint="cs"/>
          <w:rtl/>
        </w:rPr>
        <w:t>ه</w:t>
      </w:r>
      <w:r w:rsidRPr="00E9359A">
        <w:rPr>
          <w:rFonts w:hint="cs"/>
          <w:rtl/>
        </w:rPr>
        <w:t xml:space="preserve"> بت پرستان و مشرکین در پای </w:t>
      </w:r>
      <w:r w:rsidR="00546A50" w:rsidRPr="00E9359A">
        <w:rPr>
          <w:rFonts w:hint="cs"/>
          <w:rtl/>
        </w:rPr>
        <w:t>آن‌ھا</w:t>
      </w:r>
      <w:r w:rsidRPr="00E9359A">
        <w:rPr>
          <w:rFonts w:hint="cs"/>
          <w:rtl/>
        </w:rPr>
        <w:t xml:space="preserve"> ذبح و قربان می‌نمودند و چوب‌ھایی ک</w:t>
      </w:r>
      <w:r w:rsidR="00180314" w:rsidRPr="00E9359A">
        <w:rPr>
          <w:rFonts w:hint="cs"/>
          <w:rtl/>
        </w:rPr>
        <w:t>ه</w:t>
      </w:r>
      <w:r w:rsidR="00E9359A">
        <w:rPr>
          <w:rFonts w:hint="cs"/>
          <w:rtl/>
        </w:rPr>
        <w:t xml:space="preserve"> برای</w:t>
      </w:r>
      <w:r w:rsidRPr="00E9359A">
        <w:rPr>
          <w:rFonts w:hint="cs"/>
          <w:rtl/>
        </w:rPr>
        <w:t xml:space="preserve"> اقدام ب</w:t>
      </w:r>
      <w:r w:rsidR="00180314" w:rsidRPr="00E9359A">
        <w:rPr>
          <w:rFonts w:hint="cs"/>
          <w:rtl/>
        </w:rPr>
        <w:t>ه</w:t>
      </w:r>
      <w:r w:rsidRPr="00E9359A">
        <w:rPr>
          <w:rFonts w:hint="cs"/>
          <w:rtl/>
        </w:rPr>
        <w:t xml:space="preserve"> کاری از </w:t>
      </w:r>
      <w:r w:rsidR="00546A50" w:rsidRPr="00E9359A">
        <w:rPr>
          <w:rFonts w:hint="cs"/>
          <w:rtl/>
        </w:rPr>
        <w:t>آن‌ھا</w:t>
      </w:r>
      <w:r w:rsidRPr="00E9359A">
        <w:rPr>
          <w:rFonts w:hint="cs"/>
          <w:rtl/>
        </w:rPr>
        <w:t xml:space="preserve"> راھنمایی می‌گرفتند جزو اعمال پلید شیطان ھستند از </w:t>
      </w:r>
      <w:r w:rsidR="00546A50" w:rsidRPr="00E9359A">
        <w:rPr>
          <w:rFonts w:hint="cs"/>
          <w:rtl/>
        </w:rPr>
        <w:t>آن‌ھا</w:t>
      </w:r>
      <w:r w:rsidRPr="00E9359A">
        <w:rPr>
          <w:rFonts w:hint="cs"/>
          <w:rtl/>
        </w:rPr>
        <w:t xml:space="preserve"> دوری گزینید امید است ک</w:t>
      </w:r>
      <w:r w:rsidR="00180314" w:rsidRPr="00E9359A">
        <w:rPr>
          <w:rFonts w:hint="cs"/>
          <w:rtl/>
        </w:rPr>
        <w:t>ه</w:t>
      </w:r>
      <w:r w:rsidRPr="00E9359A">
        <w:rPr>
          <w:rFonts w:hint="cs"/>
          <w:rtl/>
        </w:rPr>
        <w:t xml:space="preserve"> رستگار شوید</w:t>
      </w:r>
      <w:r w:rsidRPr="008421EC">
        <w:rPr>
          <w:rStyle w:val="Char8"/>
          <w:rtl/>
        </w:rPr>
        <w:t>»</w:t>
      </w:r>
      <w:r w:rsidR="00180314">
        <w:rPr>
          <w:rFonts w:hint="cs"/>
          <w:rtl/>
          <w:lang w:bidi="ur-PK"/>
        </w:rPr>
        <w:t>.</w:t>
      </w:r>
    </w:p>
    <w:p w:rsidR="005F76A8" w:rsidRDefault="005F76A8" w:rsidP="00564535">
      <w:pPr>
        <w:pStyle w:val="a8"/>
        <w:tabs>
          <w:tab w:val="right" w:pos="4111"/>
        </w:tabs>
        <w:rPr>
          <w:rtl/>
          <w:lang w:bidi="ur-PK"/>
        </w:rPr>
      </w:pPr>
      <w:r>
        <w:rPr>
          <w:rFonts w:hint="cs"/>
          <w:rtl/>
          <w:lang w:bidi="ur-PK"/>
        </w:rPr>
        <w:t>رسول</w:t>
      </w:r>
      <w:r w:rsidR="00E9359A">
        <w:rPr>
          <w:rFonts w:hint="cs"/>
          <w:rtl/>
          <w:lang w:bidi="ur-PK"/>
        </w:rPr>
        <w:t xml:space="preserve"> </w:t>
      </w:r>
      <w:r>
        <w:rPr>
          <w:rFonts w:hint="cs"/>
          <w:rtl/>
          <w:lang w:bidi="ur-PK"/>
        </w:rPr>
        <w:t>‌الل</w:t>
      </w:r>
      <w:r w:rsidR="00180314">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180314">
        <w:rPr>
          <w:rFonts w:hint="cs"/>
          <w:rtl/>
          <w:lang w:bidi="ur-PK"/>
        </w:rPr>
        <w:t>ه</w:t>
      </w:r>
      <w:r>
        <w:rPr>
          <w:rFonts w:hint="cs"/>
          <w:rtl/>
          <w:lang w:bidi="ur-PK"/>
        </w:rPr>
        <w:t xml:space="preserve"> است:</w:t>
      </w:r>
    </w:p>
    <w:p w:rsidR="005F76A8" w:rsidRDefault="005F76A8" w:rsidP="005F76A8">
      <w:pPr>
        <w:pStyle w:val="a8"/>
        <w:tabs>
          <w:tab w:val="right" w:pos="4111"/>
        </w:tabs>
        <w:rPr>
          <w:rtl/>
          <w:lang w:bidi="ur-PK"/>
        </w:rPr>
      </w:pPr>
      <w:r>
        <w:rPr>
          <w:rFonts w:ascii="Traditional Arabic" w:hAnsi="Traditional Arabic" w:cs="Traditional Arabic"/>
          <w:rtl/>
          <w:lang w:bidi="ur-PK"/>
        </w:rPr>
        <w:t>«</w:t>
      </w:r>
      <w:r w:rsidRPr="005F76A8">
        <w:rPr>
          <w:rStyle w:val="Char3"/>
          <w:rtl/>
        </w:rPr>
        <w:t>كُلُّ مُسْكِرٍ حَرَامٌ</w:t>
      </w:r>
      <w:r>
        <w:rPr>
          <w:rFonts w:ascii="Traditional Arabic" w:hAnsi="Traditional Arabic" w:cs="Traditional Arabic"/>
          <w:rtl/>
          <w:lang w:bidi="ur-PK"/>
        </w:rPr>
        <w:t>»</w:t>
      </w:r>
      <w:r w:rsidR="00E9359A" w:rsidRPr="00E9359A">
        <w:rPr>
          <w:rFonts w:hint="cs"/>
          <w:rtl/>
        </w:rPr>
        <w:t>.</w:t>
      </w:r>
      <w:r>
        <w:rPr>
          <w:rFonts w:hint="cs"/>
          <w:rtl/>
          <w:lang w:bidi="ur-PK"/>
        </w:rPr>
        <w:t xml:space="preserve"> </w:t>
      </w:r>
      <w:r>
        <w:rPr>
          <w:rFonts w:ascii="Traditional Arabic" w:hAnsi="Traditional Arabic" w:cs="Traditional Arabic"/>
          <w:rtl/>
          <w:lang w:bidi="ur-PK"/>
        </w:rPr>
        <w:t>«</w:t>
      </w:r>
      <w:r w:rsidRPr="005F76A8">
        <w:rPr>
          <w:rStyle w:val="Chare"/>
          <w:rFonts w:hint="cs"/>
          <w:rtl/>
        </w:rPr>
        <w:t>ھر مست کنند</w:t>
      </w:r>
      <w:r w:rsidR="00180314">
        <w:rPr>
          <w:rStyle w:val="Chare"/>
          <w:rFonts w:hint="cs"/>
          <w:rtl/>
        </w:rPr>
        <w:t>ه</w:t>
      </w:r>
      <w:r w:rsidRPr="005F76A8">
        <w:rPr>
          <w:rStyle w:val="Chare"/>
          <w:rFonts w:hint="cs"/>
          <w:rtl/>
        </w:rPr>
        <w:t>‌ای حرام است</w:t>
      </w:r>
      <w:r>
        <w:rPr>
          <w:rFonts w:ascii="Traditional Arabic" w:hAnsi="Traditional Arabic" w:cs="Traditional Arabic"/>
          <w:rtl/>
          <w:lang w:bidi="ur-PK"/>
        </w:rPr>
        <w:t>»</w:t>
      </w:r>
      <w:r w:rsidR="00180314">
        <w:rPr>
          <w:rFonts w:hint="cs"/>
          <w:rtl/>
          <w:lang w:bidi="ur-PK"/>
        </w:rPr>
        <w:t>.</w:t>
      </w:r>
    </w:p>
    <w:p w:rsidR="005F76A8" w:rsidRDefault="00CF40FD" w:rsidP="005F76A8">
      <w:pPr>
        <w:pStyle w:val="a8"/>
        <w:tabs>
          <w:tab w:val="right" w:pos="4111"/>
        </w:tabs>
        <w:rPr>
          <w:rtl/>
          <w:lang w:bidi="ur-PK"/>
        </w:rPr>
      </w:pPr>
      <w:r>
        <w:rPr>
          <w:rFonts w:hint="cs"/>
          <w:rtl/>
          <w:lang w:bidi="ur-PK"/>
        </w:rPr>
        <w:t>و در فرمود</w:t>
      </w:r>
      <w:r w:rsidR="00180314">
        <w:rPr>
          <w:rFonts w:hint="cs"/>
          <w:rtl/>
          <w:lang w:bidi="ur-PK"/>
        </w:rPr>
        <w:t>ه</w:t>
      </w:r>
      <w:r>
        <w:rPr>
          <w:rFonts w:hint="cs"/>
          <w:rtl/>
          <w:lang w:bidi="ur-PK"/>
        </w:rPr>
        <w:t>‌ای دیگر می‌فرمایند:</w:t>
      </w:r>
    </w:p>
    <w:p w:rsidR="00CF40FD" w:rsidRDefault="00CF40FD" w:rsidP="0021646A">
      <w:pPr>
        <w:pStyle w:val="a8"/>
        <w:tabs>
          <w:tab w:val="right" w:pos="4111"/>
        </w:tabs>
        <w:rPr>
          <w:rtl/>
          <w:lang w:bidi="ur-PK"/>
        </w:rPr>
      </w:pPr>
      <w:r>
        <w:rPr>
          <w:rFonts w:ascii="Traditional Arabic" w:hAnsi="Traditional Arabic" w:cs="Traditional Arabic"/>
          <w:rtl/>
          <w:lang w:bidi="ur-PK"/>
        </w:rPr>
        <w:t>«</w:t>
      </w:r>
      <w:r w:rsidRPr="00CF40FD">
        <w:rPr>
          <w:rStyle w:val="Char3"/>
          <w:rtl/>
        </w:rPr>
        <w:t xml:space="preserve">كُلُّ مُسْكِرٍ خَمْرٌ وَكُلُّ </w:t>
      </w:r>
      <w:r w:rsidR="0021646A">
        <w:rPr>
          <w:rStyle w:val="Char3"/>
          <w:rFonts w:hint="cs"/>
          <w:rtl/>
        </w:rPr>
        <w:t>خ</w:t>
      </w:r>
      <w:r w:rsidR="0021646A" w:rsidRPr="00CF40FD">
        <w:rPr>
          <w:rStyle w:val="Char3"/>
          <w:rtl/>
        </w:rPr>
        <w:t>مْرٌ</w:t>
      </w:r>
      <w:r w:rsidR="0021646A">
        <w:rPr>
          <w:rStyle w:val="Char3"/>
          <w:rFonts w:hint="cs"/>
          <w:rtl/>
        </w:rPr>
        <w:t xml:space="preserve"> </w:t>
      </w:r>
      <w:r w:rsidRPr="00CF40FD">
        <w:rPr>
          <w:rStyle w:val="Char3"/>
          <w:rtl/>
        </w:rPr>
        <w:t>حَرَامٌ</w:t>
      </w:r>
      <w:r>
        <w:rPr>
          <w:rFonts w:ascii="Traditional Arabic" w:hAnsi="Traditional Arabic" w:cs="Traditional Arabic"/>
          <w:rtl/>
          <w:lang w:bidi="ur-PK"/>
        </w:rPr>
        <w:t>»</w:t>
      </w:r>
      <w:r w:rsidR="00E9359A" w:rsidRPr="00E9359A">
        <w:rPr>
          <w:rFonts w:hint="cs"/>
          <w:rtl/>
        </w:rPr>
        <w:t>.</w:t>
      </w:r>
      <w:r>
        <w:rPr>
          <w:rFonts w:hint="cs"/>
          <w:rtl/>
          <w:lang w:bidi="ur-PK"/>
        </w:rPr>
        <w:t xml:space="preserve"> </w:t>
      </w:r>
      <w:r>
        <w:rPr>
          <w:rFonts w:ascii="Traditional Arabic" w:hAnsi="Traditional Arabic" w:cs="Traditional Arabic"/>
          <w:rtl/>
          <w:lang w:bidi="ur-PK"/>
        </w:rPr>
        <w:t>«</w:t>
      </w:r>
      <w:r w:rsidRPr="00CF40FD">
        <w:rPr>
          <w:rStyle w:val="Chare"/>
          <w:rFonts w:hint="cs"/>
          <w:rtl/>
        </w:rPr>
        <w:t>ھر مسکری شراب است و ھر شرابی حرام است</w:t>
      </w:r>
      <w:r>
        <w:rPr>
          <w:rFonts w:ascii="Traditional Arabic" w:hAnsi="Traditional Arabic" w:cs="Traditional Arabic"/>
          <w:rtl/>
          <w:lang w:bidi="ur-PK"/>
        </w:rPr>
        <w:t>»</w:t>
      </w:r>
      <w:r w:rsidR="00180314">
        <w:rPr>
          <w:rFonts w:hint="cs"/>
          <w:rtl/>
          <w:lang w:bidi="ur-PK"/>
        </w:rPr>
        <w:t>.</w:t>
      </w:r>
    </w:p>
    <w:p w:rsidR="00CF40FD" w:rsidRDefault="00184CCB" w:rsidP="005F76A8">
      <w:pPr>
        <w:pStyle w:val="a8"/>
        <w:tabs>
          <w:tab w:val="right" w:pos="4111"/>
        </w:tabs>
        <w:rPr>
          <w:rtl/>
          <w:lang w:bidi="ur-PK"/>
        </w:rPr>
      </w:pPr>
      <w:r>
        <w:rPr>
          <w:rFonts w:hint="cs"/>
          <w:rtl/>
          <w:lang w:bidi="ur-PK"/>
        </w:rPr>
        <w:t>و نیز امام احمد بن حنبل و ابویعلی روایت کرد</w:t>
      </w:r>
      <w:r w:rsidR="00180314">
        <w:rPr>
          <w:rFonts w:hint="cs"/>
          <w:rtl/>
          <w:lang w:bidi="ur-PK"/>
        </w:rPr>
        <w:t>ه</w:t>
      </w:r>
      <w:r>
        <w:rPr>
          <w:rFonts w:hint="cs"/>
          <w:rtl/>
          <w:lang w:bidi="ur-PK"/>
        </w:rPr>
        <w:t>‌اند:</w:t>
      </w:r>
    </w:p>
    <w:p w:rsidR="00184CCB" w:rsidRDefault="00184CCB" w:rsidP="00E9359A">
      <w:pPr>
        <w:pStyle w:val="a8"/>
        <w:tabs>
          <w:tab w:val="right" w:pos="4111"/>
        </w:tabs>
        <w:rPr>
          <w:rtl/>
          <w:lang w:bidi="ur-PK"/>
        </w:rPr>
      </w:pPr>
      <w:r>
        <w:rPr>
          <w:rFonts w:ascii="Traditional Arabic" w:hAnsi="Traditional Arabic" w:cs="Traditional Arabic"/>
          <w:rtl/>
          <w:lang w:bidi="ur-PK"/>
        </w:rPr>
        <w:t>«</w:t>
      </w:r>
      <w:r w:rsidR="0022514F" w:rsidRPr="0022514F">
        <w:rPr>
          <w:rStyle w:val="Char3"/>
          <w:rtl/>
        </w:rPr>
        <w:t xml:space="preserve">نَهَى رَسُولُ اللَّهِ </w:t>
      </w:r>
      <w:r w:rsidR="00E9359A">
        <w:rPr>
          <w:rStyle w:val="Char3"/>
          <w:rFonts w:cs="CTraditional Arabic" w:hint="cs"/>
          <w:rtl/>
        </w:rPr>
        <w:t>ص</w:t>
      </w:r>
      <w:r w:rsidR="00E9359A">
        <w:rPr>
          <w:rStyle w:val="Char3"/>
          <w:rFonts w:hint="cs"/>
          <w:rtl/>
        </w:rPr>
        <w:t xml:space="preserve"> </w:t>
      </w:r>
      <w:r w:rsidR="0021646A">
        <w:rPr>
          <w:rStyle w:val="Char3"/>
          <w:rtl/>
        </w:rPr>
        <w:t xml:space="preserve">عَنْ كُلِّ مُسْكِرٍ وَمُفْتِرٍ </w:t>
      </w:r>
      <w:r w:rsidR="0022514F" w:rsidRPr="0022514F">
        <w:rPr>
          <w:rStyle w:val="Char3"/>
          <w:rtl/>
        </w:rPr>
        <w:t xml:space="preserve"> قَالَ الْخَطَّابِيُّ الْمُفْتِرُ كُلُّ شَرَابٍ يُوَرِّثُ الْفُتُورَ وَالْخَوَرَ فِي الْأَعْضَ</w:t>
      </w:r>
      <w:r w:rsidR="00180314">
        <w:rPr>
          <w:rStyle w:val="Char3"/>
          <w:rtl/>
        </w:rPr>
        <w:t>أ</w:t>
      </w:r>
      <w:r>
        <w:rPr>
          <w:rFonts w:ascii="Traditional Arabic" w:hAnsi="Traditional Arabic" w:cs="Traditional Arabic"/>
          <w:rtl/>
          <w:lang w:bidi="ur-PK"/>
        </w:rPr>
        <w:t>»</w:t>
      </w:r>
      <w:r w:rsidR="0021646A">
        <w:rPr>
          <w:rFonts w:hint="cs"/>
          <w:rtl/>
          <w:lang w:bidi="ur-PK"/>
        </w:rPr>
        <w:t>.</w:t>
      </w:r>
      <w:r>
        <w:rPr>
          <w:rFonts w:hint="cs"/>
          <w:rtl/>
          <w:lang w:bidi="ur-PK"/>
        </w:rPr>
        <w:t xml:space="preserve"> </w:t>
      </w:r>
    </w:p>
    <w:p w:rsidR="00184CCB" w:rsidRDefault="00184CCB" w:rsidP="00334221">
      <w:pPr>
        <w:pStyle w:val="a8"/>
        <w:tabs>
          <w:tab w:val="right" w:pos="4111"/>
        </w:tabs>
        <w:rPr>
          <w:rtl/>
          <w:lang w:bidi="ur-PK"/>
        </w:rPr>
      </w:pPr>
      <w:r>
        <w:rPr>
          <w:rFonts w:hint="cs"/>
          <w:rtl/>
          <w:lang w:bidi="ur-PK"/>
        </w:rPr>
        <w:t>امام احمد بن حنبل و ابویعلی نقل کرد</w:t>
      </w:r>
      <w:r w:rsidR="00180314">
        <w:rPr>
          <w:rFonts w:hint="cs"/>
          <w:rtl/>
          <w:lang w:bidi="ur-PK"/>
        </w:rPr>
        <w:t>ه</w:t>
      </w:r>
      <w:r>
        <w:rPr>
          <w:rFonts w:hint="eastAsia"/>
          <w:rtl/>
          <w:lang w:bidi="ur-PK"/>
        </w:rPr>
        <w:t>‌اند ک</w:t>
      </w:r>
      <w:r w:rsidR="00180314">
        <w:rPr>
          <w:rFonts w:hint="eastAsia"/>
          <w:rtl/>
          <w:lang w:bidi="ur-PK"/>
        </w:rPr>
        <w:t>ه</w:t>
      </w:r>
      <w:r>
        <w:rPr>
          <w:rFonts w:hint="eastAsia"/>
          <w:rtl/>
          <w:lang w:bidi="ur-PK"/>
        </w:rPr>
        <w:t xml:space="preserve"> پیامبر </w:t>
      </w:r>
      <w:r>
        <w:rPr>
          <w:rFonts w:cs="CTraditional Arabic" w:hint="cs"/>
          <w:rtl/>
          <w:lang w:bidi="ur-PK"/>
        </w:rPr>
        <w:t>ص</w:t>
      </w:r>
      <w:r>
        <w:rPr>
          <w:rFonts w:hint="eastAsia"/>
          <w:rtl/>
          <w:lang w:bidi="ur-PK"/>
        </w:rPr>
        <w:t xml:space="preserve"> </w:t>
      </w:r>
      <w:r>
        <w:rPr>
          <w:rFonts w:hint="cs"/>
          <w:rtl/>
          <w:lang w:bidi="ur-PK"/>
        </w:rPr>
        <w:t xml:space="preserve">فرمود </w:t>
      </w:r>
      <w:r w:rsidRPr="00E9359A">
        <w:rPr>
          <w:rtl/>
        </w:rPr>
        <w:t>«</w:t>
      </w:r>
      <w:r w:rsidR="00334221">
        <w:rPr>
          <w:rFonts w:hint="cs"/>
          <w:rtl/>
          <w:lang w:bidi="ur-PK"/>
        </w:rPr>
        <w:t>از ھر مست</w:t>
      </w:r>
      <w:r w:rsidR="00334221">
        <w:rPr>
          <w:rFonts w:hint="eastAsia"/>
          <w:rtl/>
          <w:lang w:bidi="ur-PK"/>
        </w:rPr>
        <w:t>‌</w:t>
      </w:r>
      <w:r w:rsidR="00334221">
        <w:rPr>
          <w:rFonts w:hint="cs"/>
          <w:rtl/>
          <w:lang w:bidi="ur-PK"/>
        </w:rPr>
        <w:t xml:space="preserve"> </w:t>
      </w:r>
      <w:r w:rsidR="00BB6C99">
        <w:rPr>
          <w:rFonts w:hint="cs"/>
          <w:rtl/>
          <w:lang w:bidi="ur-PK"/>
        </w:rPr>
        <w:t>کنند</w:t>
      </w:r>
      <w:r w:rsidR="00AF4969">
        <w:rPr>
          <w:rFonts w:hint="cs"/>
          <w:rtl/>
          <w:lang w:bidi="ur-PK"/>
        </w:rPr>
        <w:t>ۀ</w:t>
      </w:r>
      <w:r w:rsidR="00334221">
        <w:rPr>
          <w:rFonts w:hint="cs"/>
          <w:rtl/>
          <w:lang w:bidi="ur-PK"/>
        </w:rPr>
        <w:t xml:space="preserve"> سست</w:t>
      </w:r>
      <w:r w:rsidR="00334221">
        <w:rPr>
          <w:rFonts w:hint="eastAsia"/>
          <w:rtl/>
          <w:lang w:bidi="ur-PK"/>
        </w:rPr>
        <w:t>‌</w:t>
      </w:r>
      <w:r w:rsidR="00334221">
        <w:rPr>
          <w:rFonts w:hint="cs"/>
          <w:rtl/>
          <w:lang w:bidi="ur-PK"/>
        </w:rPr>
        <w:t xml:space="preserve"> </w:t>
      </w:r>
      <w:r w:rsidR="00BB6C99">
        <w:rPr>
          <w:rFonts w:hint="cs"/>
          <w:rtl/>
          <w:lang w:bidi="ur-PK"/>
        </w:rPr>
        <w:t>کنند</w:t>
      </w:r>
      <w:r w:rsidR="00180314">
        <w:rPr>
          <w:rFonts w:hint="cs"/>
          <w:rtl/>
          <w:lang w:bidi="ur-PK"/>
        </w:rPr>
        <w:t>ه</w:t>
      </w:r>
      <w:r w:rsidR="00BB6C99">
        <w:rPr>
          <w:rFonts w:hint="cs"/>
          <w:rtl/>
          <w:lang w:bidi="ur-PK"/>
        </w:rPr>
        <w:t xml:space="preserve"> و</w:t>
      </w:r>
      <w:r w:rsidRPr="00E9359A">
        <w:rPr>
          <w:rtl/>
        </w:rPr>
        <w:t>»</w:t>
      </w:r>
      <w:r>
        <w:rPr>
          <w:rFonts w:hint="cs"/>
          <w:rtl/>
          <w:lang w:bidi="ur-PK"/>
        </w:rPr>
        <w:t xml:space="preserve"> خطابی یکی از علما می‌گوید ک</w:t>
      </w:r>
      <w:r w:rsidR="00180314">
        <w:rPr>
          <w:rFonts w:hint="cs"/>
          <w:rtl/>
          <w:lang w:bidi="ur-PK"/>
        </w:rPr>
        <w:t>ه</w:t>
      </w:r>
      <w:r>
        <w:rPr>
          <w:rFonts w:hint="cs"/>
          <w:rtl/>
          <w:lang w:bidi="ur-PK"/>
        </w:rPr>
        <w:t xml:space="preserve"> منظور از </w:t>
      </w:r>
      <w:r w:rsidR="00BB6C99" w:rsidRPr="00E9359A">
        <w:rPr>
          <w:rtl/>
        </w:rPr>
        <w:t>«</w:t>
      </w:r>
      <w:r>
        <w:rPr>
          <w:rFonts w:hint="cs"/>
          <w:rtl/>
          <w:lang w:bidi="ur-PK"/>
        </w:rPr>
        <w:t>مفتر</w:t>
      </w:r>
      <w:r w:rsidR="00BB6C99" w:rsidRPr="00E9359A">
        <w:rPr>
          <w:rtl/>
        </w:rPr>
        <w:t>»</w:t>
      </w:r>
      <w:r>
        <w:rPr>
          <w:rFonts w:hint="cs"/>
          <w:rtl/>
          <w:lang w:bidi="ur-PK"/>
        </w:rPr>
        <w:t xml:space="preserve"> در کلام رسول خدا ک</w:t>
      </w:r>
      <w:r w:rsidR="00180314">
        <w:rPr>
          <w:rFonts w:hint="cs"/>
          <w:rtl/>
          <w:lang w:bidi="ur-PK"/>
        </w:rPr>
        <w:t>ه</w:t>
      </w:r>
      <w:r>
        <w:rPr>
          <w:rFonts w:hint="cs"/>
          <w:rtl/>
          <w:lang w:bidi="ur-PK"/>
        </w:rPr>
        <w:t xml:space="preserve"> سستی و تخدیر را ب</w:t>
      </w:r>
      <w:r w:rsidR="00180314">
        <w:rPr>
          <w:rFonts w:hint="cs"/>
          <w:rtl/>
          <w:lang w:bidi="ur-PK"/>
        </w:rPr>
        <w:t>ه</w:t>
      </w:r>
      <w:r>
        <w:rPr>
          <w:rFonts w:hint="cs"/>
          <w:rtl/>
          <w:lang w:bidi="ur-PK"/>
        </w:rPr>
        <w:t xml:space="preserve"> اعض</w:t>
      </w:r>
      <w:r w:rsidR="00334221">
        <w:rPr>
          <w:rFonts w:hint="cs"/>
          <w:rtl/>
          <w:lang w:bidi="ur-PK"/>
        </w:rPr>
        <w:t>اء</w:t>
      </w:r>
      <w:r>
        <w:rPr>
          <w:rFonts w:hint="cs"/>
          <w:rtl/>
          <w:lang w:bidi="ur-PK"/>
        </w:rPr>
        <w:t xml:space="preserve"> بدن انسان وارد کند و نیز شیخ مسلم و بخاری از ابوھریر</w:t>
      </w:r>
      <w:r w:rsidR="00180314">
        <w:rPr>
          <w:rFonts w:hint="cs"/>
          <w:rtl/>
          <w:lang w:bidi="ur-PK"/>
        </w:rPr>
        <w:t>ه</w:t>
      </w:r>
      <w:r>
        <w:rPr>
          <w:rFonts w:hint="cs"/>
          <w:rtl/>
          <w:lang w:bidi="ur-PK"/>
        </w:rPr>
        <w:t xml:space="preserve"> نقل می‌کنند ک</w:t>
      </w:r>
      <w:r w:rsidR="00180314">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w:t>
      </w:r>
      <w:r w:rsidR="00BB6C99">
        <w:rPr>
          <w:rFonts w:hint="cs"/>
          <w:rtl/>
          <w:lang w:bidi="ur-PK"/>
        </w:rPr>
        <w:t>فرمود</w:t>
      </w:r>
      <w:r w:rsidR="00180314">
        <w:rPr>
          <w:rFonts w:hint="cs"/>
          <w:rtl/>
          <w:lang w:bidi="ur-PK"/>
        </w:rPr>
        <w:t>ه</w:t>
      </w:r>
      <w:r w:rsidR="00BB6C99">
        <w:rPr>
          <w:rFonts w:hint="cs"/>
          <w:rtl/>
          <w:lang w:bidi="ur-PK"/>
        </w:rPr>
        <w:t xml:space="preserve"> است:</w:t>
      </w:r>
    </w:p>
    <w:p w:rsidR="00A43AF1" w:rsidRDefault="00BB6C99" w:rsidP="00E9359A">
      <w:pPr>
        <w:pStyle w:val="a8"/>
        <w:rPr>
          <w:rtl/>
          <w:lang w:bidi="ur-PK"/>
        </w:rPr>
      </w:pPr>
      <w:r>
        <w:rPr>
          <w:rFonts w:ascii="Traditional Arabic" w:hAnsi="Traditional Arabic" w:cs="Traditional Arabic"/>
          <w:rtl/>
          <w:lang w:bidi="ur-PK"/>
        </w:rPr>
        <w:t>«</w:t>
      </w:r>
      <w:r w:rsidR="0022514F" w:rsidRPr="00E573A2">
        <w:rPr>
          <w:rStyle w:val="Char3"/>
          <w:rtl/>
        </w:rPr>
        <w:t xml:space="preserve">لا يَزْنِي الزَّانِي حِينَ يَزْنِي وَهُوَ مُؤْمِنٌ، </w:t>
      </w:r>
      <w:r w:rsidR="00E573A2" w:rsidRPr="00E573A2">
        <w:rPr>
          <w:rStyle w:val="Char3"/>
          <w:rtl/>
        </w:rPr>
        <w:t xml:space="preserve">وَلا يَشْرَبُ </w:t>
      </w:r>
      <w:r w:rsidR="00E573A2">
        <w:rPr>
          <w:rStyle w:val="Char3"/>
          <w:rFonts w:hint="cs"/>
          <w:rtl/>
        </w:rPr>
        <w:t xml:space="preserve">الشَّارِبُ </w:t>
      </w:r>
      <w:r w:rsidR="00E573A2" w:rsidRPr="00E573A2">
        <w:rPr>
          <w:rStyle w:val="Char3"/>
          <w:rtl/>
        </w:rPr>
        <w:t xml:space="preserve">الْخَمْرَ حِينَ يَشْرَبُهَا وَهُوَ مُؤْمِنٌ، </w:t>
      </w:r>
      <w:r w:rsidR="0022514F" w:rsidRPr="00E573A2">
        <w:rPr>
          <w:rStyle w:val="Char3"/>
          <w:rtl/>
        </w:rPr>
        <w:t>وَلا يَسْرِقُ السَّارِقُ حِينَ يَسْرِقُ وَهُوَ مُؤْمِنٌ</w:t>
      </w:r>
      <w:r>
        <w:rPr>
          <w:rFonts w:ascii="Traditional Arabic" w:hAnsi="Traditional Arabic" w:cs="Traditional Arabic"/>
          <w:rtl/>
          <w:lang w:bidi="ur-PK"/>
        </w:rPr>
        <w:t>»</w:t>
      </w:r>
      <w:r w:rsidR="00E9359A" w:rsidRPr="00E9359A">
        <w:rPr>
          <w:rFonts w:hint="cs"/>
          <w:rtl/>
        </w:rPr>
        <w:t>.</w:t>
      </w:r>
      <w:r>
        <w:rPr>
          <w:rFonts w:hint="cs"/>
          <w:rtl/>
          <w:lang w:bidi="ur-PK"/>
        </w:rPr>
        <w:t xml:space="preserve"> </w:t>
      </w:r>
      <w:r>
        <w:rPr>
          <w:rFonts w:ascii="Traditional Arabic" w:hAnsi="Traditional Arabic" w:cs="Traditional Arabic"/>
          <w:rtl/>
          <w:lang w:bidi="ur-PK"/>
        </w:rPr>
        <w:t>«</w:t>
      </w:r>
      <w:r w:rsidR="00DB4618">
        <w:rPr>
          <w:rStyle w:val="Chare"/>
          <w:rFonts w:hint="cs"/>
          <w:rtl/>
        </w:rPr>
        <w:t>ھیچ</w:t>
      </w:r>
      <w:r w:rsidRPr="00DB4618">
        <w:rPr>
          <w:rStyle w:val="Chare"/>
          <w:rFonts w:hint="cs"/>
          <w:rtl/>
        </w:rPr>
        <w:t xml:space="preserve"> کسی از مسلم</w:t>
      </w:r>
      <w:r w:rsidR="00E9359A">
        <w:rPr>
          <w:rStyle w:val="Chare"/>
          <w:rFonts w:hint="cs"/>
          <w:rtl/>
        </w:rPr>
        <w:t>ا</w:t>
      </w:r>
      <w:r w:rsidR="00546A50">
        <w:rPr>
          <w:rStyle w:val="Chare"/>
          <w:rFonts w:hint="cs"/>
          <w:rtl/>
        </w:rPr>
        <w:t>ن‌ھا</w:t>
      </w:r>
      <w:r w:rsidRPr="00DB4618">
        <w:rPr>
          <w:rStyle w:val="Chare"/>
          <w:rFonts w:hint="cs"/>
          <w:rtl/>
        </w:rPr>
        <w:t xml:space="preserve"> اقدام ب</w:t>
      </w:r>
      <w:r w:rsidR="00180314">
        <w:rPr>
          <w:rStyle w:val="Chare"/>
          <w:rFonts w:hint="cs"/>
          <w:rtl/>
        </w:rPr>
        <w:t>ه</w:t>
      </w:r>
      <w:r w:rsidRPr="00DB4618">
        <w:rPr>
          <w:rStyle w:val="Chare"/>
          <w:rFonts w:hint="cs"/>
          <w:rtl/>
        </w:rPr>
        <w:t xml:space="preserve"> عمل فاحش زنا نمی‌کند در حالی</w:t>
      </w:r>
      <w:r w:rsidR="00E9359A">
        <w:rPr>
          <w:rStyle w:val="Chare"/>
          <w:rFonts w:hint="eastAsia"/>
          <w:rtl/>
        </w:rPr>
        <w:t>‌</w:t>
      </w:r>
      <w:r w:rsidRPr="00DB4618">
        <w:rPr>
          <w:rStyle w:val="Chare"/>
          <w:rFonts w:hint="cs"/>
          <w:rtl/>
        </w:rPr>
        <w:t>ک</w:t>
      </w:r>
      <w:r w:rsidR="00180314">
        <w:rPr>
          <w:rStyle w:val="Chare"/>
          <w:rFonts w:hint="cs"/>
          <w:rtl/>
        </w:rPr>
        <w:t>ه</w:t>
      </w:r>
      <w:r w:rsidRPr="00DB4618">
        <w:rPr>
          <w:rStyle w:val="Chare"/>
          <w:rFonts w:hint="cs"/>
          <w:rtl/>
        </w:rPr>
        <w:t xml:space="preserve"> در حین مباشرت ب</w:t>
      </w:r>
      <w:r w:rsidR="00180314">
        <w:rPr>
          <w:rStyle w:val="Chare"/>
          <w:rFonts w:hint="cs"/>
          <w:rtl/>
        </w:rPr>
        <w:t>ه</w:t>
      </w:r>
      <w:r w:rsidRPr="00DB4618">
        <w:rPr>
          <w:rStyle w:val="Chare"/>
          <w:rFonts w:hint="cs"/>
          <w:rtl/>
        </w:rPr>
        <w:t xml:space="preserve"> آن عمل شنیع ایمان داشت</w:t>
      </w:r>
      <w:r w:rsidR="00180314">
        <w:rPr>
          <w:rStyle w:val="Chare"/>
          <w:rFonts w:hint="cs"/>
          <w:rtl/>
        </w:rPr>
        <w:t>ه</w:t>
      </w:r>
      <w:r w:rsidRPr="00DB4618">
        <w:rPr>
          <w:rStyle w:val="Chare"/>
          <w:rFonts w:hint="cs"/>
          <w:rtl/>
        </w:rPr>
        <w:t xml:space="preserve"> باشد و ھیچ کسی از مسلم</w:t>
      </w:r>
      <w:r w:rsidR="00E9359A">
        <w:rPr>
          <w:rStyle w:val="Chare"/>
          <w:rFonts w:hint="cs"/>
          <w:rtl/>
        </w:rPr>
        <w:t>ا</w:t>
      </w:r>
      <w:r w:rsidR="00546A50">
        <w:rPr>
          <w:rStyle w:val="Chare"/>
          <w:rFonts w:hint="cs"/>
          <w:rtl/>
        </w:rPr>
        <w:t>ن‌ھا</w:t>
      </w:r>
      <w:r w:rsidRPr="00DB4618">
        <w:rPr>
          <w:rStyle w:val="Chare"/>
          <w:rFonts w:hint="cs"/>
          <w:rtl/>
        </w:rPr>
        <w:t xml:space="preserve"> اقدام ب</w:t>
      </w:r>
      <w:r w:rsidR="00180314">
        <w:rPr>
          <w:rStyle w:val="Chare"/>
          <w:rFonts w:hint="cs"/>
          <w:rtl/>
        </w:rPr>
        <w:t>ه</w:t>
      </w:r>
      <w:r w:rsidR="00334221">
        <w:rPr>
          <w:rStyle w:val="Chare"/>
          <w:rFonts w:hint="cs"/>
          <w:rtl/>
        </w:rPr>
        <w:t xml:space="preserve"> می</w:t>
      </w:r>
      <w:r w:rsidRPr="00DB4618">
        <w:rPr>
          <w:rStyle w:val="Chare"/>
          <w:rFonts w:hint="cs"/>
          <w:rtl/>
        </w:rPr>
        <w:t>خوارگی نمی</w:t>
      </w:r>
      <w:r w:rsidRPr="00DB4618">
        <w:rPr>
          <w:rStyle w:val="Chare"/>
          <w:rFonts w:hint="eastAsia"/>
          <w:rtl/>
        </w:rPr>
        <w:t>‌کند، در حالی</w:t>
      </w:r>
      <w:r w:rsidR="00E9359A">
        <w:rPr>
          <w:rStyle w:val="Chare"/>
          <w:rFonts w:hint="cs"/>
          <w:rtl/>
        </w:rPr>
        <w:t>‌</w:t>
      </w:r>
      <w:r w:rsidRPr="00DB4618">
        <w:rPr>
          <w:rStyle w:val="Chare"/>
          <w:rFonts w:hint="eastAsia"/>
          <w:rtl/>
        </w:rPr>
        <w:t>ک</w:t>
      </w:r>
      <w:r w:rsidR="00180314">
        <w:rPr>
          <w:rStyle w:val="Chare"/>
          <w:rFonts w:hint="eastAsia"/>
          <w:rtl/>
        </w:rPr>
        <w:t>ه</w:t>
      </w:r>
      <w:r w:rsidR="0021646A">
        <w:rPr>
          <w:rStyle w:val="Chare"/>
          <w:rFonts w:hint="eastAsia"/>
          <w:rtl/>
        </w:rPr>
        <w:t xml:space="preserve"> در </w:t>
      </w:r>
      <w:r w:rsidR="00DB4618">
        <w:rPr>
          <w:rStyle w:val="Chare"/>
          <w:rFonts w:hint="cs"/>
          <w:rtl/>
        </w:rPr>
        <w:t>ح</w:t>
      </w:r>
      <w:r w:rsidRPr="00DB4618">
        <w:rPr>
          <w:rStyle w:val="Chare"/>
          <w:rFonts w:hint="eastAsia"/>
          <w:rtl/>
        </w:rPr>
        <w:t>ین شرب خمر ایمان داشت</w:t>
      </w:r>
      <w:r w:rsidR="00180314">
        <w:rPr>
          <w:rStyle w:val="Chare"/>
          <w:rFonts w:hint="eastAsia"/>
          <w:rtl/>
        </w:rPr>
        <w:t>ه</w:t>
      </w:r>
      <w:r w:rsidRPr="00DB4618">
        <w:rPr>
          <w:rStyle w:val="Chare"/>
          <w:rFonts w:hint="eastAsia"/>
          <w:rtl/>
        </w:rPr>
        <w:t xml:space="preserve"> باشد و ھیچ مسلمانی اقدام </w:t>
      </w:r>
      <w:r w:rsidRPr="00DB4618">
        <w:rPr>
          <w:rStyle w:val="Chare"/>
          <w:rFonts w:hint="cs"/>
          <w:rtl/>
        </w:rPr>
        <w:t>ب</w:t>
      </w:r>
      <w:r w:rsidR="00180314">
        <w:rPr>
          <w:rStyle w:val="Chare"/>
          <w:rFonts w:hint="cs"/>
          <w:rtl/>
        </w:rPr>
        <w:t>ه</w:t>
      </w:r>
      <w:r w:rsidRPr="00DB4618">
        <w:rPr>
          <w:rStyle w:val="Chare"/>
          <w:rFonts w:hint="cs"/>
          <w:rtl/>
        </w:rPr>
        <w:t xml:space="preserve"> سرقت نمی‌نماید در حالی</w:t>
      </w:r>
      <w:r w:rsidR="00E9359A">
        <w:rPr>
          <w:rStyle w:val="Chare"/>
          <w:rFonts w:hint="eastAsia"/>
          <w:rtl/>
        </w:rPr>
        <w:t>‌</w:t>
      </w:r>
      <w:r w:rsidRPr="00DB4618">
        <w:rPr>
          <w:rStyle w:val="Chare"/>
          <w:rFonts w:hint="cs"/>
          <w:rtl/>
        </w:rPr>
        <w:t>ک</w:t>
      </w:r>
      <w:r w:rsidR="00180314">
        <w:rPr>
          <w:rStyle w:val="Chare"/>
          <w:rFonts w:hint="cs"/>
          <w:rtl/>
        </w:rPr>
        <w:t>ه</w:t>
      </w:r>
      <w:r w:rsidRPr="00DB4618">
        <w:rPr>
          <w:rStyle w:val="Chare"/>
          <w:rFonts w:hint="cs"/>
          <w:rtl/>
        </w:rPr>
        <w:t xml:space="preserve"> در حین اقدام ب</w:t>
      </w:r>
      <w:r w:rsidR="00180314">
        <w:rPr>
          <w:rStyle w:val="Chare"/>
          <w:rFonts w:hint="cs"/>
          <w:rtl/>
        </w:rPr>
        <w:t>ه</w:t>
      </w:r>
      <w:r w:rsidRPr="00DB4618">
        <w:rPr>
          <w:rStyle w:val="Chare"/>
          <w:rFonts w:hint="cs"/>
          <w:rtl/>
        </w:rPr>
        <w:t xml:space="preserve"> سرقت ایمان داشت</w:t>
      </w:r>
      <w:r w:rsidR="00180314">
        <w:rPr>
          <w:rStyle w:val="Chare"/>
          <w:rFonts w:hint="cs"/>
          <w:rtl/>
        </w:rPr>
        <w:t>ه</w:t>
      </w:r>
      <w:r w:rsidRPr="00DB4618">
        <w:rPr>
          <w:rStyle w:val="Chare"/>
          <w:rFonts w:hint="cs"/>
          <w:rtl/>
        </w:rPr>
        <w:t xml:space="preserve"> باشد</w:t>
      </w:r>
      <w:r>
        <w:rPr>
          <w:rFonts w:ascii="Traditional Arabic" w:hAnsi="Traditional Arabic" w:cs="Traditional Arabic"/>
          <w:rtl/>
          <w:lang w:bidi="ur-PK"/>
        </w:rPr>
        <w:t>»</w:t>
      </w:r>
      <w:r w:rsidR="00180314">
        <w:rPr>
          <w:rFonts w:hint="cs"/>
          <w:rtl/>
          <w:lang w:bidi="ur-PK"/>
        </w:rPr>
        <w:t>.</w:t>
      </w:r>
    </w:p>
    <w:p w:rsidR="00E573A2" w:rsidRDefault="00E573A2" w:rsidP="00E573A2">
      <w:pPr>
        <w:pStyle w:val="a8"/>
        <w:rPr>
          <w:rtl/>
          <w:lang w:bidi="ur-PK"/>
        </w:rPr>
      </w:pPr>
      <w:r>
        <w:rPr>
          <w:rFonts w:hint="cs"/>
          <w:rtl/>
          <w:lang w:bidi="ur-PK"/>
        </w:rPr>
        <w:t>و طبرانی از رسول خدا نقل می‌کند ک</w:t>
      </w:r>
      <w:r w:rsidR="00180314">
        <w:rPr>
          <w:rFonts w:hint="cs"/>
          <w:rtl/>
          <w:lang w:bidi="ur-PK"/>
        </w:rPr>
        <w:t>ه</w:t>
      </w:r>
      <w:r>
        <w:rPr>
          <w:rFonts w:hint="cs"/>
          <w:rtl/>
          <w:lang w:bidi="ur-PK"/>
        </w:rPr>
        <w:t xml:space="preserve"> ایشان فرمودند:</w:t>
      </w:r>
    </w:p>
    <w:p w:rsidR="00E573A2" w:rsidRDefault="00E573A2" w:rsidP="00F2731C">
      <w:pPr>
        <w:pStyle w:val="a8"/>
        <w:rPr>
          <w:rtl/>
          <w:lang w:bidi="ur-PK"/>
        </w:rPr>
      </w:pPr>
      <w:r>
        <w:rPr>
          <w:rFonts w:ascii="Traditional Arabic" w:hAnsi="Traditional Arabic" w:cs="Traditional Arabic"/>
          <w:rtl/>
          <w:lang w:bidi="ur-PK"/>
        </w:rPr>
        <w:t>«</w:t>
      </w:r>
      <w:r w:rsidR="009C4008" w:rsidRPr="00F2731C">
        <w:rPr>
          <w:rStyle w:val="Char3"/>
          <w:rtl/>
        </w:rPr>
        <w:t>مَنْ شَرِبَ الْخَمْرَ</w:t>
      </w:r>
      <w:r w:rsidR="009C4008" w:rsidRPr="00F2731C">
        <w:rPr>
          <w:rStyle w:val="Char3"/>
          <w:rFonts w:hint="cs"/>
          <w:rtl/>
        </w:rPr>
        <w:t xml:space="preserve"> </w:t>
      </w:r>
      <w:r w:rsidR="00F2731C" w:rsidRPr="00F2731C">
        <w:rPr>
          <w:rStyle w:val="Char3"/>
          <w:rtl/>
        </w:rPr>
        <w:t>خ</w:t>
      </w:r>
      <w:r w:rsidR="00F2731C" w:rsidRPr="00F2731C">
        <w:rPr>
          <w:rStyle w:val="Char3"/>
          <w:rFonts w:hint="cs"/>
          <w:rtl/>
        </w:rPr>
        <w:t>َ</w:t>
      </w:r>
      <w:r w:rsidR="009C4008" w:rsidRPr="00F2731C">
        <w:rPr>
          <w:rStyle w:val="Char3"/>
          <w:rtl/>
        </w:rPr>
        <w:t>رَجَ الإِيمَانِ مِنْ جَوْفِهِ</w:t>
      </w:r>
      <w:r>
        <w:rPr>
          <w:rFonts w:ascii="Traditional Arabic" w:hAnsi="Traditional Arabic" w:cs="Traditional Arabic"/>
          <w:rtl/>
          <w:lang w:bidi="ur-PK"/>
        </w:rPr>
        <w:t>»</w:t>
      </w:r>
      <w:r w:rsidR="00E9359A" w:rsidRPr="00E9359A">
        <w:rPr>
          <w:rFonts w:hint="cs"/>
          <w:rtl/>
        </w:rPr>
        <w:t>.</w:t>
      </w:r>
      <w:r>
        <w:rPr>
          <w:rFonts w:hint="cs"/>
          <w:rtl/>
          <w:lang w:bidi="ur-PK"/>
        </w:rPr>
        <w:t xml:space="preserve"> </w:t>
      </w:r>
      <w:r w:rsidR="0095237E">
        <w:rPr>
          <w:rFonts w:ascii="Traditional Arabic" w:hAnsi="Traditional Arabic" w:cs="Traditional Arabic"/>
          <w:rtl/>
          <w:lang w:bidi="ur-PK"/>
        </w:rPr>
        <w:t>«</w:t>
      </w:r>
      <w:r w:rsidR="0095237E" w:rsidRPr="0095237E">
        <w:rPr>
          <w:rStyle w:val="Chare"/>
          <w:rFonts w:hint="cs"/>
          <w:rtl/>
        </w:rPr>
        <w:t>ھر</w:t>
      </w:r>
      <w:r w:rsidR="00E9359A">
        <w:rPr>
          <w:rStyle w:val="Chare"/>
          <w:rFonts w:hint="cs"/>
          <w:rtl/>
        </w:rPr>
        <w:t xml:space="preserve"> </w:t>
      </w:r>
      <w:r w:rsidR="0095237E" w:rsidRPr="0095237E">
        <w:rPr>
          <w:rStyle w:val="Chare"/>
          <w:rFonts w:hint="cs"/>
          <w:rtl/>
        </w:rPr>
        <w:t xml:space="preserve">کس شراب تناول نماید، ایمان از قلب او خارج </w:t>
      </w:r>
      <w:r w:rsidR="0095237E">
        <w:rPr>
          <w:rStyle w:val="Chare"/>
          <w:rFonts w:hint="cs"/>
          <w:rtl/>
        </w:rPr>
        <w:t>خ</w:t>
      </w:r>
      <w:r w:rsidR="0095237E" w:rsidRPr="0095237E">
        <w:rPr>
          <w:rStyle w:val="Chare"/>
          <w:rFonts w:hint="cs"/>
          <w:rtl/>
        </w:rPr>
        <w:t>واھد شد</w:t>
      </w:r>
      <w:r w:rsidR="0095237E">
        <w:rPr>
          <w:rFonts w:ascii="Traditional Arabic" w:hAnsi="Traditional Arabic" w:cs="Traditional Arabic"/>
          <w:rtl/>
          <w:lang w:bidi="ur-PK"/>
        </w:rPr>
        <w:t>»</w:t>
      </w:r>
      <w:r w:rsidR="00180314">
        <w:rPr>
          <w:rFonts w:hint="cs"/>
          <w:rtl/>
          <w:lang w:bidi="ur-PK"/>
        </w:rPr>
        <w:t>.</w:t>
      </w:r>
    </w:p>
    <w:p w:rsidR="00F2731C" w:rsidRDefault="00F2731C" w:rsidP="00F2731C">
      <w:pPr>
        <w:pStyle w:val="a8"/>
        <w:rPr>
          <w:rtl/>
          <w:lang w:bidi="ur-PK"/>
        </w:rPr>
      </w:pPr>
      <w:r>
        <w:rPr>
          <w:rFonts w:hint="cs"/>
          <w:rtl/>
          <w:lang w:bidi="ur-PK"/>
        </w:rPr>
        <w:t xml:space="preserve">و امام احمد با سند صحیح از پیامبر </w:t>
      </w:r>
      <w:r>
        <w:rPr>
          <w:rFonts w:cs="CTraditional Arabic" w:hint="cs"/>
          <w:rtl/>
          <w:lang w:bidi="ur-PK"/>
        </w:rPr>
        <w:t>ص</w:t>
      </w:r>
      <w:r>
        <w:rPr>
          <w:rFonts w:hint="cs"/>
          <w:rtl/>
          <w:lang w:bidi="ur-PK"/>
        </w:rPr>
        <w:t xml:space="preserve"> نقل می‌کند ک</w:t>
      </w:r>
      <w:r w:rsidR="00180314">
        <w:rPr>
          <w:rFonts w:hint="cs"/>
          <w:rtl/>
          <w:lang w:bidi="ur-PK"/>
        </w:rPr>
        <w:t>ه</w:t>
      </w:r>
      <w:r>
        <w:rPr>
          <w:rFonts w:hint="cs"/>
          <w:rtl/>
          <w:lang w:bidi="ur-PK"/>
        </w:rPr>
        <w:t xml:space="preserve"> حضرت فرمود:</w:t>
      </w:r>
    </w:p>
    <w:p w:rsidR="00F2731C" w:rsidRDefault="00F2731C" w:rsidP="00334221">
      <w:pPr>
        <w:pStyle w:val="a8"/>
        <w:rPr>
          <w:rtl/>
          <w:lang w:bidi="ur-PK"/>
        </w:rPr>
      </w:pPr>
      <w:r>
        <w:rPr>
          <w:rFonts w:ascii="Traditional Arabic" w:hAnsi="Traditional Arabic" w:cs="Traditional Arabic"/>
          <w:rtl/>
          <w:lang w:bidi="ur-PK"/>
        </w:rPr>
        <w:t>«</w:t>
      </w:r>
      <w:r w:rsidR="00A36EDA" w:rsidRPr="00C44487">
        <w:rPr>
          <w:rStyle w:val="Char3"/>
          <w:rtl/>
        </w:rPr>
        <w:t>مُدْمِنُ الْخَمْرِ إِنْ مَاتَ</w:t>
      </w:r>
      <w:r w:rsidR="00334221">
        <w:rPr>
          <w:rStyle w:val="Char3"/>
          <w:rFonts w:hint="cs"/>
          <w:rtl/>
        </w:rPr>
        <w:t xml:space="preserve"> -</w:t>
      </w:r>
      <w:r w:rsidR="00A36EDA" w:rsidRPr="00C44487">
        <w:rPr>
          <w:rStyle w:val="Char3"/>
          <w:rtl/>
        </w:rPr>
        <w:t xml:space="preserve"> </w:t>
      </w:r>
      <w:r w:rsidR="00C44487" w:rsidRPr="00C44487">
        <w:rPr>
          <w:rStyle w:val="Char3"/>
          <w:rFonts w:hint="cs"/>
          <w:rtl/>
        </w:rPr>
        <w:t xml:space="preserve">اي </w:t>
      </w:r>
      <w:r w:rsidR="00C44487" w:rsidRPr="00C44487">
        <w:rPr>
          <w:rStyle w:val="Char3"/>
          <w:rtl/>
        </w:rPr>
        <w:t>مِنْ غَيْرِ تَوْبَةٍ</w:t>
      </w:r>
      <w:r w:rsidR="00334221">
        <w:rPr>
          <w:rStyle w:val="Char3"/>
          <w:rFonts w:hint="cs"/>
          <w:rtl/>
        </w:rPr>
        <w:t xml:space="preserve"> -</w:t>
      </w:r>
      <w:r w:rsidR="00C44487" w:rsidRPr="00C44487">
        <w:rPr>
          <w:rStyle w:val="Char3"/>
          <w:rFonts w:hint="cs"/>
          <w:rtl/>
        </w:rPr>
        <w:t xml:space="preserve"> </w:t>
      </w:r>
      <w:r w:rsidR="00A36EDA" w:rsidRPr="00C44487">
        <w:rPr>
          <w:rStyle w:val="Char3"/>
          <w:rtl/>
        </w:rPr>
        <w:t>لَقِىَ اللَّهَ كَعَابِدِ وَثَنٍ</w:t>
      </w:r>
      <w:r>
        <w:rPr>
          <w:rFonts w:ascii="Traditional Arabic" w:hAnsi="Traditional Arabic" w:cs="Traditional Arabic"/>
          <w:rtl/>
          <w:lang w:bidi="ur-PK"/>
        </w:rPr>
        <w:t>»</w:t>
      </w:r>
      <w:r w:rsidR="00E9359A" w:rsidRPr="00E9359A">
        <w:rPr>
          <w:rFonts w:hint="cs"/>
          <w:rtl/>
        </w:rPr>
        <w:t>.</w:t>
      </w:r>
      <w:r>
        <w:rPr>
          <w:rFonts w:hint="cs"/>
          <w:rtl/>
          <w:lang w:bidi="ur-PK"/>
        </w:rPr>
        <w:t xml:space="preserve"> </w:t>
      </w:r>
      <w:r>
        <w:rPr>
          <w:rFonts w:ascii="Traditional Arabic" w:hAnsi="Traditional Arabic" w:cs="Traditional Arabic"/>
          <w:rtl/>
          <w:lang w:bidi="ur-PK"/>
        </w:rPr>
        <w:t>«</w:t>
      </w:r>
      <w:r w:rsidRPr="00F2731C">
        <w:rPr>
          <w:rStyle w:val="Chare"/>
          <w:rFonts w:hint="cs"/>
          <w:rtl/>
        </w:rPr>
        <w:t>شارب الخمر آنگا</w:t>
      </w:r>
      <w:r w:rsidR="00180314">
        <w:rPr>
          <w:rStyle w:val="Chare"/>
          <w:rFonts w:hint="cs"/>
          <w:rtl/>
        </w:rPr>
        <w:t>ه</w:t>
      </w:r>
      <w:r w:rsidRPr="00F2731C">
        <w:rPr>
          <w:rStyle w:val="Chare"/>
          <w:rFonts w:hint="cs"/>
          <w:rtl/>
        </w:rPr>
        <w:t xml:space="preserve"> ک</w:t>
      </w:r>
      <w:r w:rsidR="00180314">
        <w:rPr>
          <w:rStyle w:val="Chare"/>
          <w:rFonts w:hint="cs"/>
          <w:rtl/>
        </w:rPr>
        <w:t>ه</w:t>
      </w:r>
      <w:r w:rsidRPr="00F2731C">
        <w:rPr>
          <w:rStyle w:val="Chare"/>
          <w:rFonts w:hint="cs"/>
          <w:rtl/>
        </w:rPr>
        <w:t xml:space="preserve"> بمیرد چنانچ</w:t>
      </w:r>
      <w:r w:rsidR="00180314">
        <w:rPr>
          <w:rStyle w:val="Chare"/>
          <w:rFonts w:hint="cs"/>
          <w:rtl/>
        </w:rPr>
        <w:t>ه</w:t>
      </w:r>
      <w:r w:rsidRPr="00F2731C">
        <w:rPr>
          <w:rStyle w:val="Chare"/>
          <w:rFonts w:hint="cs"/>
          <w:rtl/>
        </w:rPr>
        <w:t xml:space="preserve"> بدون توب</w:t>
      </w:r>
      <w:r w:rsidR="00180314">
        <w:rPr>
          <w:rStyle w:val="Chare"/>
          <w:rFonts w:hint="cs"/>
          <w:rtl/>
        </w:rPr>
        <w:t>ه</w:t>
      </w:r>
      <w:r w:rsidRPr="00F2731C">
        <w:rPr>
          <w:rStyle w:val="Chare"/>
          <w:rFonts w:hint="cs"/>
          <w:rtl/>
        </w:rPr>
        <w:t xml:space="preserve"> مرد</w:t>
      </w:r>
      <w:r w:rsidR="00180314">
        <w:rPr>
          <w:rStyle w:val="Chare"/>
          <w:rFonts w:hint="cs"/>
          <w:rtl/>
        </w:rPr>
        <w:t>ه</w:t>
      </w:r>
      <w:r w:rsidRPr="00F2731C">
        <w:rPr>
          <w:rStyle w:val="Chare"/>
          <w:rFonts w:hint="cs"/>
          <w:rtl/>
        </w:rPr>
        <w:t xml:space="preserve"> باشد، مانند بت</w:t>
      </w:r>
      <w:r w:rsidR="00E9359A">
        <w:rPr>
          <w:rStyle w:val="Chare"/>
          <w:rFonts w:hint="cs"/>
          <w:rtl/>
        </w:rPr>
        <w:t xml:space="preserve"> </w:t>
      </w:r>
      <w:r w:rsidRPr="00F2731C">
        <w:rPr>
          <w:rStyle w:val="Chare"/>
          <w:rFonts w:hint="cs"/>
          <w:rtl/>
        </w:rPr>
        <w:t>‌پرستان خدا را ملاقات خواھد کرد</w:t>
      </w:r>
      <w:r>
        <w:rPr>
          <w:rFonts w:ascii="Traditional Arabic" w:hAnsi="Traditional Arabic" w:cs="Traditional Arabic"/>
          <w:rtl/>
          <w:lang w:bidi="ur-PK"/>
        </w:rPr>
        <w:t>»</w:t>
      </w:r>
      <w:r w:rsidR="00180314">
        <w:rPr>
          <w:rFonts w:hint="cs"/>
          <w:rtl/>
          <w:lang w:bidi="ur-PK"/>
        </w:rPr>
        <w:t>.</w:t>
      </w:r>
    </w:p>
    <w:p w:rsidR="00C44487" w:rsidRDefault="00C44487" w:rsidP="00F2731C">
      <w:pPr>
        <w:pStyle w:val="a8"/>
        <w:rPr>
          <w:rtl/>
          <w:lang w:bidi="ur-PK"/>
        </w:rPr>
      </w:pPr>
      <w:r>
        <w:rPr>
          <w:rFonts w:hint="cs"/>
          <w:rtl/>
          <w:lang w:bidi="ur-PK"/>
        </w:rPr>
        <w:t>ھمچنین طبرانی با سند صحیح از ابن عباس نقل می‌کند ک</w:t>
      </w:r>
      <w:r w:rsidR="00180314">
        <w:rPr>
          <w:rFonts w:hint="cs"/>
          <w:rtl/>
          <w:lang w:bidi="ur-PK"/>
        </w:rPr>
        <w:t>ه</w:t>
      </w:r>
      <w:r>
        <w:rPr>
          <w:rFonts w:hint="cs"/>
          <w:rtl/>
          <w:lang w:bidi="ur-PK"/>
        </w:rPr>
        <w:t xml:space="preserve"> فرمود:</w:t>
      </w:r>
    </w:p>
    <w:p w:rsidR="00C44487" w:rsidRDefault="00C44487" w:rsidP="00872948">
      <w:pPr>
        <w:pStyle w:val="a8"/>
        <w:rPr>
          <w:rtl/>
          <w:lang w:bidi="ur-PK"/>
        </w:rPr>
      </w:pPr>
      <w:r>
        <w:rPr>
          <w:rFonts w:ascii="Traditional Arabic" w:hAnsi="Traditional Arabic" w:cs="Traditional Arabic"/>
          <w:rtl/>
          <w:lang w:bidi="ur-PK"/>
        </w:rPr>
        <w:t>«</w:t>
      </w:r>
      <w:r w:rsidRPr="00C44487">
        <w:rPr>
          <w:rStyle w:val="Char3"/>
          <w:rtl/>
        </w:rPr>
        <w:t xml:space="preserve">لَمَّا حُرِّمَتِ الْخَمْرُ مَشَى أَصْحَابُ رَسُولِ </w:t>
      </w:r>
      <w:r w:rsidR="00872948">
        <w:rPr>
          <w:rStyle w:val="Char3"/>
          <w:rtl/>
        </w:rPr>
        <w:t>اللَّهِ بَعْضُهُمْ إِلَى بَعْضٍ</w:t>
      </w:r>
      <w:r w:rsidRPr="00C44487">
        <w:rPr>
          <w:rStyle w:val="Char3"/>
          <w:rtl/>
        </w:rPr>
        <w:t xml:space="preserve"> وَقَالُوا: حُرِّمَتِ الْخَمْرُ وَجُعِلَتْ عَدْلا لِلشِّرْكِ</w:t>
      </w:r>
      <w:r>
        <w:rPr>
          <w:rFonts w:ascii="Traditional Arabic" w:hAnsi="Traditional Arabic" w:cs="Traditional Arabic"/>
          <w:rtl/>
          <w:lang w:bidi="ur-PK"/>
        </w:rPr>
        <w:t>»</w:t>
      </w:r>
      <w:r w:rsidR="00E9359A" w:rsidRPr="00E9359A">
        <w:rPr>
          <w:rFonts w:hint="cs"/>
          <w:rtl/>
        </w:rPr>
        <w:t>.</w:t>
      </w:r>
      <w:r>
        <w:rPr>
          <w:rFonts w:hint="cs"/>
          <w:rtl/>
          <w:lang w:bidi="ur-PK"/>
        </w:rPr>
        <w:t xml:space="preserve"> </w:t>
      </w:r>
      <w:r>
        <w:rPr>
          <w:rFonts w:ascii="Traditional Arabic" w:hAnsi="Traditional Arabic" w:cs="Traditional Arabic"/>
          <w:rtl/>
          <w:lang w:bidi="ur-PK"/>
        </w:rPr>
        <w:t>«</w:t>
      </w:r>
      <w:r w:rsidR="00E9359A">
        <w:rPr>
          <w:rStyle w:val="Chare"/>
          <w:rFonts w:hint="cs"/>
          <w:rtl/>
        </w:rPr>
        <w:t>ابن عباس فرمود: وقتی</w:t>
      </w:r>
      <w:r w:rsidR="00E9359A">
        <w:rPr>
          <w:rStyle w:val="Chare"/>
          <w:rFonts w:hint="eastAsia"/>
          <w:rtl/>
        </w:rPr>
        <w:t>‌</w:t>
      </w:r>
      <w:r w:rsidRPr="00C44487">
        <w:rPr>
          <w:rStyle w:val="Chare"/>
          <w:rFonts w:hint="cs"/>
          <w:rtl/>
        </w:rPr>
        <w:t>ک</w:t>
      </w:r>
      <w:r w:rsidR="00180314">
        <w:rPr>
          <w:rStyle w:val="Chare"/>
          <w:rFonts w:hint="cs"/>
          <w:rtl/>
        </w:rPr>
        <w:t>ه</w:t>
      </w:r>
      <w:r w:rsidRPr="00C44487">
        <w:rPr>
          <w:rStyle w:val="Chare"/>
          <w:rFonts w:hint="cs"/>
          <w:rtl/>
        </w:rPr>
        <w:t xml:space="preserve"> شراب تحریم شد، بعضی از اصحاب پیامبر پیش بعضی دیگر رفتند و گفتند شراب حرام شد</w:t>
      </w:r>
      <w:r w:rsidR="00180314">
        <w:rPr>
          <w:rStyle w:val="Chare"/>
          <w:rFonts w:hint="cs"/>
          <w:rtl/>
        </w:rPr>
        <w:t>ه</w:t>
      </w:r>
      <w:r w:rsidRPr="00C44487">
        <w:rPr>
          <w:rStyle w:val="Chare"/>
          <w:rFonts w:hint="cs"/>
          <w:rtl/>
        </w:rPr>
        <w:t xml:space="preserve"> است و نامفھوم آن با شرک برابر قرار داد</w:t>
      </w:r>
      <w:r w:rsidR="00180314">
        <w:rPr>
          <w:rStyle w:val="Chare"/>
          <w:rFonts w:hint="cs"/>
          <w:rtl/>
        </w:rPr>
        <w:t>ه</w:t>
      </w:r>
      <w:r w:rsidRPr="00C44487">
        <w:rPr>
          <w:rStyle w:val="Chare"/>
          <w:rFonts w:hint="cs"/>
          <w:rtl/>
        </w:rPr>
        <w:t xml:space="preserve"> شد</w:t>
      </w:r>
      <w:r w:rsidR="00180314">
        <w:rPr>
          <w:rStyle w:val="Chare"/>
          <w:rFonts w:hint="cs"/>
          <w:rtl/>
        </w:rPr>
        <w:t>ه</w:t>
      </w:r>
      <w:r w:rsidRPr="00C44487">
        <w:rPr>
          <w:rStyle w:val="Chare"/>
          <w:rFonts w:hint="cs"/>
          <w:rtl/>
        </w:rPr>
        <w:t xml:space="preserve"> است</w:t>
      </w:r>
      <w:r>
        <w:rPr>
          <w:rFonts w:ascii="Traditional Arabic" w:hAnsi="Traditional Arabic" w:cs="Traditional Arabic"/>
          <w:rtl/>
          <w:lang w:bidi="ur-PK"/>
        </w:rPr>
        <w:t>»</w:t>
      </w:r>
      <w:r w:rsidR="00180314">
        <w:rPr>
          <w:rFonts w:hint="cs"/>
          <w:rtl/>
          <w:lang w:bidi="ur-PK"/>
        </w:rPr>
        <w:t>.</w:t>
      </w:r>
    </w:p>
    <w:p w:rsidR="00C44487" w:rsidRDefault="00122866" w:rsidP="00F2731C">
      <w:pPr>
        <w:pStyle w:val="a8"/>
        <w:rPr>
          <w:rtl/>
          <w:lang w:bidi="ur-PK"/>
        </w:rPr>
      </w:pPr>
      <w:r>
        <w:rPr>
          <w:rFonts w:hint="cs"/>
          <w:rtl/>
          <w:lang w:bidi="ur-PK"/>
        </w:rPr>
        <w:t>و نیز نسائی از ابوموسی اشعری روایت کرد</w:t>
      </w:r>
      <w:r w:rsidR="00180314">
        <w:rPr>
          <w:rFonts w:hint="cs"/>
          <w:rtl/>
          <w:lang w:bidi="ur-PK"/>
        </w:rPr>
        <w:t>ه</w:t>
      </w:r>
      <w:r>
        <w:rPr>
          <w:rFonts w:hint="cs"/>
          <w:rtl/>
          <w:lang w:bidi="ur-PK"/>
        </w:rPr>
        <w:t xml:space="preserve"> است ک</w:t>
      </w:r>
      <w:r w:rsidR="00180314">
        <w:rPr>
          <w:rFonts w:hint="cs"/>
          <w:rtl/>
          <w:lang w:bidi="ur-PK"/>
        </w:rPr>
        <w:t>ه</w:t>
      </w:r>
      <w:r>
        <w:rPr>
          <w:rFonts w:hint="cs"/>
          <w:rtl/>
          <w:lang w:bidi="ur-PK"/>
        </w:rPr>
        <w:t xml:space="preserve"> فرمود:</w:t>
      </w:r>
    </w:p>
    <w:p w:rsidR="000616FA" w:rsidRDefault="00122866" w:rsidP="00F2731C">
      <w:pPr>
        <w:pStyle w:val="a8"/>
        <w:rPr>
          <w:rtl/>
          <w:lang w:bidi="ur-PK"/>
        </w:rPr>
      </w:pPr>
      <w:r>
        <w:rPr>
          <w:rFonts w:ascii="Traditional Arabic" w:hAnsi="Traditional Arabic" w:cs="Traditional Arabic"/>
          <w:rtl/>
          <w:lang w:bidi="ur-PK"/>
        </w:rPr>
        <w:t>«</w:t>
      </w:r>
      <w:r w:rsidRPr="000616FA">
        <w:rPr>
          <w:rStyle w:val="Char3"/>
          <w:rtl/>
        </w:rPr>
        <w:t>مَا أُبَالِي شَرِبْتُ الْخَمْرَ أَوْ عَبَدْتُ هَذِهِ السَّارِيَةَ مِنْ دُونِ اللَّهِ</w:t>
      </w:r>
      <w:r w:rsidR="000616FA">
        <w:rPr>
          <w:rStyle w:val="Char3"/>
          <w:rFonts w:hint="cs"/>
          <w:rtl/>
        </w:rPr>
        <w:t xml:space="preserve"> أَنَهُما فِي الإِثمِ</w:t>
      </w:r>
      <w:r w:rsidR="0021646A">
        <w:rPr>
          <w:rStyle w:val="Char3"/>
          <w:rFonts w:hint="cs"/>
          <w:rtl/>
        </w:rPr>
        <w:t>ر</w:t>
      </w:r>
      <w:r w:rsidR="000616FA">
        <w:rPr>
          <w:rStyle w:val="Char3"/>
          <w:rFonts w:hint="cs"/>
          <w:rtl/>
        </w:rPr>
        <w:t xml:space="preserve"> مُتَقَارِبَان</w:t>
      </w:r>
      <w:r>
        <w:rPr>
          <w:rFonts w:ascii="Traditional Arabic" w:hAnsi="Traditional Arabic" w:cs="Traditional Arabic"/>
          <w:rtl/>
          <w:lang w:bidi="ur-PK"/>
        </w:rPr>
        <w:t>»</w:t>
      </w:r>
      <w:r w:rsidR="00E9359A">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122866">
        <w:rPr>
          <w:rStyle w:val="Chare"/>
          <w:rFonts w:hint="cs"/>
          <w:rtl/>
        </w:rPr>
        <w:t>ابو موسی اشعری فرمود</w:t>
      </w:r>
      <w:r w:rsidR="00180314">
        <w:rPr>
          <w:rStyle w:val="Chare"/>
          <w:rFonts w:hint="cs"/>
          <w:rtl/>
        </w:rPr>
        <w:t>ه</w:t>
      </w:r>
      <w:r w:rsidRPr="00122866">
        <w:rPr>
          <w:rStyle w:val="Chare"/>
          <w:rFonts w:hint="cs"/>
          <w:rtl/>
        </w:rPr>
        <w:t xml:space="preserve"> است: چ</w:t>
      </w:r>
      <w:r w:rsidR="00180314">
        <w:rPr>
          <w:rStyle w:val="Chare"/>
          <w:rFonts w:hint="cs"/>
          <w:rtl/>
        </w:rPr>
        <w:t>ه</w:t>
      </w:r>
      <w:r w:rsidRPr="00122866">
        <w:rPr>
          <w:rStyle w:val="Chare"/>
          <w:rFonts w:hint="cs"/>
          <w:rtl/>
        </w:rPr>
        <w:t xml:space="preserve"> مرتکب شرب خمر شد</w:t>
      </w:r>
      <w:r w:rsidR="00180314">
        <w:rPr>
          <w:rStyle w:val="Chare"/>
          <w:rFonts w:hint="cs"/>
          <w:rtl/>
        </w:rPr>
        <w:t>ه</w:t>
      </w:r>
      <w:r w:rsidRPr="00122866">
        <w:rPr>
          <w:rStyle w:val="Chare"/>
          <w:rFonts w:hint="cs"/>
          <w:rtl/>
        </w:rPr>
        <w:t xml:space="preserve"> باشم یا بتی را پرستش کرد</w:t>
      </w:r>
      <w:r w:rsidR="00180314">
        <w:rPr>
          <w:rStyle w:val="Chare"/>
          <w:rFonts w:hint="cs"/>
          <w:rtl/>
        </w:rPr>
        <w:t>ه</w:t>
      </w:r>
      <w:r w:rsidRPr="00122866">
        <w:rPr>
          <w:rStyle w:val="Chare"/>
          <w:rFonts w:hint="cs"/>
          <w:rtl/>
        </w:rPr>
        <w:t xml:space="preserve"> باشم چندان تفاوتی با</w:t>
      </w:r>
      <w:r w:rsidR="00E9359A">
        <w:rPr>
          <w:rStyle w:val="Chare"/>
          <w:rFonts w:hint="cs"/>
          <w:rtl/>
        </w:rPr>
        <w:t xml:space="preserve"> </w:t>
      </w:r>
      <w:r w:rsidRPr="00122866">
        <w:rPr>
          <w:rStyle w:val="Chare"/>
          <w:rFonts w:hint="cs"/>
          <w:rtl/>
        </w:rPr>
        <w:t xml:space="preserve">ھم ندارند، چون ھر دوی </w:t>
      </w:r>
      <w:r w:rsidR="00546A50">
        <w:rPr>
          <w:rStyle w:val="Chare"/>
          <w:rFonts w:hint="cs"/>
          <w:rtl/>
        </w:rPr>
        <w:t>آن‌ھا</w:t>
      </w:r>
      <w:r w:rsidR="00E9359A">
        <w:rPr>
          <w:rStyle w:val="Chare"/>
          <w:rFonts w:hint="cs"/>
          <w:rtl/>
        </w:rPr>
        <w:t xml:space="preserve"> از کبائر می‌باشند و گناه‌</w:t>
      </w:r>
      <w:r w:rsidRPr="00122866">
        <w:rPr>
          <w:rStyle w:val="Chare"/>
          <w:rFonts w:hint="cs"/>
          <w:rtl/>
        </w:rPr>
        <w:t>شان تقریباً با</w:t>
      </w:r>
      <w:r w:rsidR="00E9359A">
        <w:rPr>
          <w:rStyle w:val="Chare"/>
          <w:rFonts w:hint="cs"/>
          <w:rtl/>
        </w:rPr>
        <w:t xml:space="preserve"> </w:t>
      </w:r>
      <w:r w:rsidRPr="00122866">
        <w:rPr>
          <w:rStyle w:val="Chare"/>
          <w:rFonts w:hint="cs"/>
          <w:rtl/>
        </w:rPr>
        <w:t>ھم برابر است</w:t>
      </w:r>
      <w:r>
        <w:rPr>
          <w:rFonts w:ascii="Traditional Arabic" w:hAnsi="Traditional Arabic" w:cs="Traditional Arabic"/>
          <w:rtl/>
          <w:lang w:bidi="ur-PK"/>
        </w:rPr>
        <w:t>»</w:t>
      </w:r>
      <w:r w:rsidR="00180314">
        <w:rPr>
          <w:rFonts w:hint="cs"/>
          <w:rtl/>
          <w:lang w:bidi="ur-PK"/>
        </w:rPr>
        <w:t>.</w:t>
      </w:r>
    </w:p>
    <w:p w:rsidR="00D87EA9" w:rsidRDefault="000616FA" w:rsidP="000B33DB">
      <w:pPr>
        <w:pStyle w:val="a8"/>
        <w:rPr>
          <w:rtl/>
          <w:lang w:bidi="ur-PK"/>
        </w:rPr>
      </w:pPr>
      <w:r>
        <w:rPr>
          <w:rFonts w:hint="cs"/>
          <w:rtl/>
          <w:lang w:bidi="ur-PK"/>
        </w:rPr>
        <w:t>از طبرانی نقل است ک</w:t>
      </w:r>
      <w:r w:rsidR="00180314">
        <w:rPr>
          <w:rFonts w:hint="cs"/>
          <w:rtl/>
          <w:lang w:bidi="ur-PK"/>
        </w:rPr>
        <w:t>ه</w:t>
      </w:r>
      <w:r>
        <w:rPr>
          <w:rFonts w:hint="cs"/>
          <w:rtl/>
          <w:lang w:bidi="ur-PK"/>
        </w:rPr>
        <w:t xml:space="preserve"> پیامبر فرمود: کسی ک</w:t>
      </w:r>
      <w:r w:rsidR="00180314">
        <w:rPr>
          <w:rFonts w:hint="cs"/>
          <w:rtl/>
          <w:lang w:bidi="ur-PK"/>
        </w:rPr>
        <w:t>ه</w:t>
      </w:r>
      <w:r>
        <w:rPr>
          <w:rFonts w:hint="cs"/>
          <w:rtl/>
          <w:lang w:bidi="ur-PK"/>
        </w:rPr>
        <w:t xml:space="preserve"> ایمان ب</w:t>
      </w:r>
      <w:r w:rsidR="00180314">
        <w:rPr>
          <w:rFonts w:hint="cs"/>
          <w:rtl/>
          <w:lang w:bidi="ur-PK"/>
        </w:rPr>
        <w:t>ه</w:t>
      </w:r>
      <w:r>
        <w:rPr>
          <w:rFonts w:hint="cs"/>
          <w:rtl/>
          <w:lang w:bidi="ur-PK"/>
        </w:rPr>
        <w:t xml:space="preserve"> خدا و روز قیامت داشت</w:t>
      </w:r>
      <w:r w:rsidR="00180314">
        <w:rPr>
          <w:rFonts w:hint="cs"/>
          <w:rtl/>
          <w:lang w:bidi="ur-PK"/>
        </w:rPr>
        <w:t>ه</w:t>
      </w:r>
      <w:r>
        <w:rPr>
          <w:rFonts w:hint="cs"/>
          <w:rtl/>
          <w:lang w:bidi="ur-PK"/>
        </w:rPr>
        <w:t xml:space="preserve"> باشد، شراب خواری نمی‌کند و کسی ک</w:t>
      </w:r>
      <w:r w:rsidR="00180314">
        <w:rPr>
          <w:rFonts w:hint="cs"/>
          <w:rtl/>
          <w:lang w:bidi="ur-PK"/>
        </w:rPr>
        <w:t>ه</w:t>
      </w:r>
      <w:r>
        <w:rPr>
          <w:rFonts w:hint="cs"/>
          <w:rtl/>
          <w:lang w:bidi="ur-PK"/>
        </w:rPr>
        <w:t xml:space="preserve"> ایمان ب</w:t>
      </w:r>
      <w:r w:rsidR="00180314">
        <w:rPr>
          <w:rFonts w:hint="cs"/>
          <w:rtl/>
          <w:lang w:bidi="ur-PK"/>
        </w:rPr>
        <w:t>ه</w:t>
      </w:r>
      <w:r w:rsidR="0021646A">
        <w:rPr>
          <w:rFonts w:hint="cs"/>
          <w:rtl/>
          <w:lang w:bidi="ur-PK"/>
        </w:rPr>
        <w:t xml:space="preserve"> خدا و روز آخ</w:t>
      </w:r>
      <w:r>
        <w:rPr>
          <w:rFonts w:hint="cs"/>
          <w:rtl/>
          <w:lang w:bidi="ur-PK"/>
        </w:rPr>
        <w:t>رت داشت</w:t>
      </w:r>
      <w:r w:rsidR="00180314">
        <w:rPr>
          <w:rFonts w:hint="cs"/>
          <w:rtl/>
          <w:lang w:bidi="ur-PK"/>
        </w:rPr>
        <w:t>ه</w:t>
      </w:r>
      <w:r>
        <w:rPr>
          <w:rFonts w:hint="cs"/>
          <w:rtl/>
          <w:lang w:bidi="ur-PK"/>
        </w:rPr>
        <w:t xml:space="preserve"> باشد، بر سفر</w:t>
      </w:r>
      <w:r w:rsidR="00180314">
        <w:rPr>
          <w:rFonts w:hint="cs"/>
          <w:rtl/>
          <w:lang w:bidi="ur-PK"/>
        </w:rPr>
        <w:t>ه</w:t>
      </w:r>
      <w:r>
        <w:rPr>
          <w:rFonts w:hint="cs"/>
          <w:rtl/>
          <w:lang w:bidi="ur-PK"/>
        </w:rPr>
        <w:t>‌ای نمی‌نشیند ک</w:t>
      </w:r>
      <w:r w:rsidR="00180314">
        <w:rPr>
          <w:rFonts w:hint="cs"/>
          <w:rtl/>
          <w:lang w:bidi="ur-PK"/>
        </w:rPr>
        <w:t>ه</w:t>
      </w:r>
      <w:r>
        <w:rPr>
          <w:rFonts w:hint="cs"/>
          <w:rtl/>
          <w:lang w:bidi="ur-PK"/>
        </w:rPr>
        <w:t xml:space="preserve"> در آن خمر قرار داد</w:t>
      </w:r>
      <w:r w:rsidR="00180314">
        <w:rPr>
          <w:rFonts w:hint="cs"/>
          <w:rtl/>
          <w:lang w:bidi="ur-PK"/>
        </w:rPr>
        <w:t>ه</w:t>
      </w:r>
      <w:r>
        <w:rPr>
          <w:rFonts w:hint="cs"/>
          <w:rtl/>
          <w:lang w:bidi="ur-PK"/>
        </w:rPr>
        <w:t xml:space="preserve"> باشند</w:t>
      </w:r>
      <w:r w:rsidR="00180314">
        <w:rPr>
          <w:rFonts w:hint="cs"/>
          <w:rtl/>
          <w:lang w:bidi="ur-PK"/>
        </w:rPr>
        <w:t>.</w:t>
      </w:r>
      <w:r w:rsidR="008253C8">
        <w:rPr>
          <w:rFonts w:hint="cs"/>
          <w:rtl/>
          <w:lang w:bidi="ur-PK"/>
        </w:rPr>
        <w:t xml:space="preserve"> و باز طبرانی نقل می‌کند ک</w:t>
      </w:r>
      <w:r w:rsidR="00180314">
        <w:rPr>
          <w:rFonts w:hint="cs"/>
          <w:rtl/>
          <w:lang w:bidi="ur-PK"/>
        </w:rPr>
        <w:t>ه</w:t>
      </w:r>
      <w:r w:rsidR="008253C8">
        <w:rPr>
          <w:rFonts w:hint="cs"/>
          <w:rtl/>
          <w:lang w:bidi="ur-PK"/>
        </w:rPr>
        <w:t xml:space="preserve"> پیامبر فرمود: ھر کس فقط یک جرع</w:t>
      </w:r>
      <w:r w:rsidR="00180314">
        <w:rPr>
          <w:rFonts w:hint="cs"/>
          <w:rtl/>
          <w:lang w:bidi="ur-PK"/>
        </w:rPr>
        <w:t>ه</w:t>
      </w:r>
      <w:r w:rsidR="008253C8">
        <w:rPr>
          <w:rFonts w:hint="cs"/>
          <w:rtl/>
          <w:lang w:bidi="ur-PK"/>
        </w:rPr>
        <w:t xml:space="preserve"> شراب بنوشد، مدت</w:t>
      </w:r>
      <w:r w:rsidR="00DB49FA">
        <w:rPr>
          <w:rFonts w:hint="cs"/>
          <w:rtl/>
          <w:lang w:bidi="ur-PK"/>
        </w:rPr>
        <w:t xml:space="preserve"> س</w:t>
      </w:r>
      <w:r w:rsidR="00180314">
        <w:rPr>
          <w:rFonts w:hint="cs"/>
          <w:rtl/>
          <w:lang w:bidi="ur-PK"/>
        </w:rPr>
        <w:t>ه</w:t>
      </w:r>
      <w:r w:rsidR="00DB49FA">
        <w:rPr>
          <w:rFonts w:hint="cs"/>
          <w:rtl/>
          <w:lang w:bidi="ur-PK"/>
        </w:rPr>
        <w:t xml:space="preserve"> شبان</w:t>
      </w:r>
      <w:r w:rsidR="00180314">
        <w:rPr>
          <w:rFonts w:hint="cs"/>
          <w:rtl/>
          <w:lang w:bidi="ur-PK"/>
        </w:rPr>
        <w:t>ه</w:t>
      </w:r>
      <w:r w:rsidR="00DB49FA">
        <w:rPr>
          <w:rFonts w:hint="cs"/>
          <w:rtl/>
          <w:lang w:bidi="ur-PK"/>
        </w:rPr>
        <w:t xml:space="preserve"> روز ھیچ خیر و احسانی از او پذیرفت</w:t>
      </w:r>
      <w:r w:rsidR="00180314">
        <w:rPr>
          <w:rFonts w:hint="cs"/>
          <w:rtl/>
          <w:lang w:bidi="ur-PK"/>
        </w:rPr>
        <w:t>ه</w:t>
      </w:r>
      <w:r w:rsidR="00DB49FA">
        <w:rPr>
          <w:rFonts w:hint="cs"/>
          <w:rtl/>
          <w:lang w:bidi="ur-PK"/>
        </w:rPr>
        <w:t xml:space="preserve"> نیست و ھر کس یک ظرف بنوشد، خداوند مدت چھل شبان</w:t>
      </w:r>
      <w:r w:rsidR="00180314">
        <w:rPr>
          <w:rFonts w:hint="cs"/>
          <w:rtl/>
          <w:lang w:bidi="ur-PK"/>
        </w:rPr>
        <w:t>ه</w:t>
      </w:r>
      <w:r w:rsidR="00DB49FA">
        <w:rPr>
          <w:rFonts w:hint="cs"/>
          <w:rtl/>
          <w:lang w:bidi="ur-PK"/>
        </w:rPr>
        <w:t xml:space="preserve"> روز ھیچ خیر و احسانی از او نخواھد پذیرفت و حق است بر خدای تبارک و تعالی ک</w:t>
      </w:r>
      <w:r w:rsidR="00180314">
        <w:rPr>
          <w:rFonts w:hint="cs"/>
          <w:rtl/>
          <w:lang w:bidi="ur-PK"/>
        </w:rPr>
        <w:t>ه</w:t>
      </w:r>
      <w:r w:rsidR="00DB49FA">
        <w:rPr>
          <w:rFonts w:hint="cs"/>
          <w:rtl/>
          <w:lang w:bidi="ur-PK"/>
        </w:rPr>
        <w:t xml:space="preserve"> چرک و کثافت اھل جھنم را ب</w:t>
      </w:r>
      <w:r w:rsidR="00180314">
        <w:rPr>
          <w:rFonts w:hint="cs"/>
          <w:rtl/>
          <w:lang w:bidi="ur-PK"/>
        </w:rPr>
        <w:t>ه</w:t>
      </w:r>
      <w:r w:rsidR="00DB49FA">
        <w:rPr>
          <w:rFonts w:hint="cs"/>
          <w:rtl/>
          <w:lang w:bidi="ur-PK"/>
        </w:rPr>
        <w:t xml:space="preserve"> خورد </w:t>
      </w:r>
      <w:r w:rsidR="008A4EF5">
        <w:rPr>
          <w:rFonts w:hint="cs"/>
          <w:rtl/>
          <w:lang w:bidi="ur-PK"/>
        </w:rPr>
        <w:t>شراب خوار بدھد</w:t>
      </w:r>
      <w:r w:rsidR="00180314">
        <w:rPr>
          <w:rFonts w:hint="cs"/>
          <w:rtl/>
          <w:lang w:bidi="ur-PK"/>
        </w:rPr>
        <w:t>.</w:t>
      </w:r>
      <w:r w:rsidR="008A4EF5">
        <w:rPr>
          <w:rFonts w:hint="cs"/>
          <w:rtl/>
          <w:lang w:bidi="ur-PK"/>
        </w:rPr>
        <w:t xml:space="preserve"> و از ترمذی </w:t>
      </w:r>
      <w:r w:rsidR="008A4EF5">
        <w:rPr>
          <w:rFonts w:cs="CTraditional Arabic" w:hint="cs"/>
          <w:rtl/>
          <w:lang w:bidi="ur-PK"/>
        </w:rPr>
        <w:t>س</w:t>
      </w:r>
      <w:r w:rsidR="008A4EF5">
        <w:rPr>
          <w:rFonts w:hint="cs"/>
          <w:rtl/>
          <w:lang w:bidi="ur-PK"/>
        </w:rPr>
        <w:t xml:space="preserve"> روایت است: </w:t>
      </w:r>
      <w:r w:rsidR="00322D3C">
        <w:rPr>
          <w:rFonts w:hint="cs"/>
          <w:rtl/>
          <w:lang w:bidi="ur-PK"/>
        </w:rPr>
        <w:t>«</w:t>
      </w:r>
      <w:r w:rsidR="00E37B75">
        <w:rPr>
          <w:rFonts w:hint="cs"/>
          <w:rtl/>
          <w:lang w:bidi="ur-PK"/>
        </w:rPr>
        <w:t>ھر ک</w:t>
      </w:r>
      <w:r w:rsidR="00180314">
        <w:rPr>
          <w:rFonts w:hint="cs"/>
          <w:rtl/>
          <w:lang w:bidi="ur-PK"/>
        </w:rPr>
        <w:t>ه</w:t>
      </w:r>
      <w:r w:rsidR="00E37B75">
        <w:rPr>
          <w:rFonts w:hint="cs"/>
          <w:rtl/>
          <w:lang w:bidi="ur-PK"/>
        </w:rPr>
        <w:t xml:space="preserve"> شراب بنوشد چھل روز نماز او پیش خداوند متعال پذیرفت</w:t>
      </w:r>
      <w:r w:rsidR="00180314">
        <w:rPr>
          <w:rFonts w:hint="cs"/>
          <w:rtl/>
          <w:lang w:bidi="ur-PK"/>
        </w:rPr>
        <w:t>ه</w:t>
      </w:r>
      <w:r w:rsidR="00E37B75">
        <w:rPr>
          <w:rFonts w:hint="cs"/>
          <w:rtl/>
          <w:lang w:bidi="ur-PK"/>
        </w:rPr>
        <w:t xml:space="preserve"> نخواھد شد و اگر توب</w:t>
      </w:r>
      <w:r w:rsidR="00180314">
        <w:rPr>
          <w:rFonts w:hint="cs"/>
          <w:rtl/>
          <w:lang w:bidi="ur-PK"/>
        </w:rPr>
        <w:t>ه</w:t>
      </w:r>
      <w:r w:rsidR="00E37B75">
        <w:rPr>
          <w:rFonts w:hint="cs"/>
          <w:rtl/>
          <w:lang w:bidi="ur-PK"/>
        </w:rPr>
        <w:t xml:space="preserve"> کرد خدا توب</w:t>
      </w:r>
      <w:r w:rsidR="00AF4969">
        <w:rPr>
          <w:rFonts w:hint="cs"/>
          <w:rtl/>
          <w:lang w:bidi="ur-PK"/>
        </w:rPr>
        <w:t>ۀ</w:t>
      </w:r>
      <w:r w:rsidR="00E37B75">
        <w:rPr>
          <w:rFonts w:hint="cs"/>
          <w:rtl/>
          <w:lang w:bidi="ur-PK"/>
        </w:rPr>
        <w:t xml:space="preserve"> او را می‌پذیرد و اگر مجدداً ب</w:t>
      </w:r>
      <w:r w:rsidR="00180314">
        <w:rPr>
          <w:rFonts w:hint="cs"/>
          <w:rtl/>
          <w:lang w:bidi="ur-PK"/>
        </w:rPr>
        <w:t>ه</w:t>
      </w:r>
      <w:r w:rsidR="00E37B75">
        <w:rPr>
          <w:rFonts w:hint="cs"/>
          <w:rtl/>
          <w:lang w:bidi="ur-PK"/>
        </w:rPr>
        <w:t xml:space="preserve"> شرابخوارگی روی آورد چھل روز دیگر نماز او قبول نخواھد شد و اگر توب</w:t>
      </w:r>
      <w:r w:rsidR="00180314">
        <w:rPr>
          <w:rFonts w:hint="cs"/>
          <w:rtl/>
          <w:lang w:bidi="ur-PK"/>
        </w:rPr>
        <w:t>ه</w:t>
      </w:r>
      <w:r w:rsidR="00E37B75">
        <w:rPr>
          <w:rFonts w:hint="cs"/>
          <w:rtl/>
          <w:lang w:bidi="ur-PK"/>
        </w:rPr>
        <w:t xml:space="preserve"> کرد خداوند توب</w:t>
      </w:r>
      <w:r w:rsidR="00AF4969">
        <w:rPr>
          <w:rFonts w:hint="cs"/>
          <w:rtl/>
          <w:lang w:bidi="ur-PK"/>
        </w:rPr>
        <w:t>ۀ</w:t>
      </w:r>
      <w:r w:rsidR="00E37B75">
        <w:rPr>
          <w:rFonts w:hint="cs"/>
          <w:rtl/>
          <w:lang w:bidi="ur-PK"/>
        </w:rPr>
        <w:t xml:space="preserve"> او را نیز نخواھد پذیرفت و از جوی چرک و کثافت‌ھای بدن جھنمیان او را سیراب خواھد کرد</w:t>
      </w:r>
      <w:r w:rsidR="00322D3C">
        <w:rPr>
          <w:rFonts w:hint="cs"/>
          <w:rtl/>
          <w:lang w:bidi="ur-PK"/>
        </w:rPr>
        <w:t>»</w:t>
      </w:r>
      <w:r w:rsidR="00180314">
        <w:rPr>
          <w:rFonts w:hint="cs"/>
          <w:rtl/>
          <w:lang w:bidi="ur-PK"/>
        </w:rPr>
        <w:t>.</w:t>
      </w:r>
      <w:r w:rsidR="00E37B75">
        <w:rPr>
          <w:rFonts w:hint="cs"/>
          <w:rtl/>
          <w:lang w:bidi="ur-PK"/>
        </w:rPr>
        <w:t xml:space="preserve"> </w:t>
      </w:r>
      <w:r w:rsidR="000B33DB">
        <w:rPr>
          <w:rFonts w:hint="cs"/>
          <w:rtl/>
          <w:lang w:bidi="ur-PK"/>
        </w:rPr>
        <w:t>و طبرانی ب</w:t>
      </w:r>
      <w:r w:rsidR="00180314">
        <w:rPr>
          <w:rFonts w:hint="cs"/>
          <w:rtl/>
          <w:lang w:bidi="ur-PK"/>
        </w:rPr>
        <w:t>ه</w:t>
      </w:r>
      <w:r w:rsidR="000B33DB">
        <w:rPr>
          <w:rFonts w:hint="cs"/>
          <w:rtl/>
          <w:lang w:bidi="ur-PK"/>
        </w:rPr>
        <w:t xml:space="preserve"> سند صحیح و نیز </w:t>
      </w:r>
      <w:r w:rsidR="000B33DB" w:rsidRPr="00E9359A">
        <w:rPr>
          <w:rFonts w:hint="cs"/>
          <w:spacing w:val="-4"/>
          <w:rtl/>
          <w:lang w:bidi="ur-PK"/>
        </w:rPr>
        <w:t>حاکم از عبدالل</w:t>
      </w:r>
      <w:r w:rsidR="00180314" w:rsidRPr="00E9359A">
        <w:rPr>
          <w:rFonts w:hint="cs"/>
          <w:spacing w:val="-4"/>
          <w:rtl/>
          <w:lang w:bidi="ur-PK"/>
        </w:rPr>
        <w:t>ه</w:t>
      </w:r>
      <w:r w:rsidR="000B33DB" w:rsidRPr="00E9359A">
        <w:rPr>
          <w:rFonts w:hint="cs"/>
          <w:spacing w:val="-4"/>
          <w:rtl/>
          <w:lang w:bidi="ur-PK"/>
        </w:rPr>
        <w:t xml:space="preserve"> بن عمر روایت کرد</w:t>
      </w:r>
      <w:r w:rsidR="00180314" w:rsidRPr="00E9359A">
        <w:rPr>
          <w:rFonts w:hint="cs"/>
          <w:spacing w:val="-4"/>
          <w:rtl/>
          <w:lang w:bidi="ur-PK"/>
        </w:rPr>
        <w:t>ه</w:t>
      </w:r>
      <w:r w:rsidR="000B33DB" w:rsidRPr="00E9359A">
        <w:rPr>
          <w:rFonts w:hint="cs"/>
          <w:spacing w:val="-4"/>
          <w:rtl/>
          <w:lang w:bidi="ur-PK"/>
        </w:rPr>
        <w:t>‌اند ک</w:t>
      </w:r>
      <w:r w:rsidR="00180314" w:rsidRPr="00E9359A">
        <w:rPr>
          <w:rFonts w:hint="cs"/>
          <w:spacing w:val="-4"/>
          <w:rtl/>
          <w:lang w:bidi="ur-PK"/>
        </w:rPr>
        <w:t>ه</w:t>
      </w:r>
      <w:r w:rsidR="000B33DB" w:rsidRPr="00E9359A">
        <w:rPr>
          <w:rFonts w:hint="cs"/>
          <w:spacing w:val="-4"/>
          <w:rtl/>
          <w:lang w:bidi="ur-PK"/>
        </w:rPr>
        <w:t xml:space="preserve"> حضرت ابوبکر و عمر و جمعی از مسلمانان </w:t>
      </w:r>
      <w:r w:rsidR="000B33DB" w:rsidRPr="00E9359A">
        <w:rPr>
          <w:rFonts w:cs="CTraditional Arabic" w:hint="cs"/>
          <w:spacing w:val="-4"/>
          <w:rtl/>
          <w:lang w:bidi="ur-PK"/>
        </w:rPr>
        <w:t>ش</w:t>
      </w:r>
      <w:r w:rsidR="000B33DB">
        <w:rPr>
          <w:rFonts w:hint="cs"/>
          <w:rtl/>
          <w:lang w:bidi="ur-PK"/>
        </w:rPr>
        <w:t xml:space="preserve"> با</w:t>
      </w:r>
      <w:r w:rsidR="00322D3C">
        <w:rPr>
          <w:rFonts w:hint="cs"/>
          <w:rtl/>
          <w:lang w:bidi="ur-PK"/>
        </w:rPr>
        <w:t xml:space="preserve"> </w:t>
      </w:r>
      <w:r w:rsidR="000B33DB">
        <w:rPr>
          <w:rFonts w:hint="cs"/>
          <w:rtl/>
          <w:lang w:bidi="ur-PK"/>
        </w:rPr>
        <w:t>ھم نشست</w:t>
      </w:r>
      <w:r w:rsidR="00180314">
        <w:rPr>
          <w:rFonts w:hint="cs"/>
          <w:rtl/>
          <w:lang w:bidi="ur-PK"/>
        </w:rPr>
        <w:t>ه</w:t>
      </w:r>
      <w:r w:rsidR="000B33DB">
        <w:rPr>
          <w:rFonts w:hint="cs"/>
          <w:rtl/>
          <w:lang w:bidi="ur-PK"/>
        </w:rPr>
        <w:t xml:space="preserve"> بودند و در مورد بزرگ‌ترین گناھان با</w:t>
      </w:r>
      <w:r w:rsidR="00322D3C">
        <w:rPr>
          <w:rFonts w:hint="cs"/>
          <w:rtl/>
          <w:lang w:bidi="ur-PK"/>
        </w:rPr>
        <w:t xml:space="preserve"> </w:t>
      </w:r>
      <w:r w:rsidR="000B33DB">
        <w:rPr>
          <w:rFonts w:hint="cs"/>
          <w:rtl/>
          <w:lang w:bidi="ur-PK"/>
        </w:rPr>
        <w:t>ھم سخن می‌گفتند و با توج</w:t>
      </w:r>
      <w:r w:rsidR="00180314">
        <w:rPr>
          <w:rFonts w:hint="cs"/>
          <w:rtl/>
          <w:lang w:bidi="ur-PK"/>
        </w:rPr>
        <w:t>ه</w:t>
      </w:r>
      <w:r w:rsidR="000B33DB">
        <w:rPr>
          <w:rFonts w:hint="cs"/>
          <w:rtl/>
          <w:lang w:bidi="ur-PK"/>
        </w:rPr>
        <w:t xml:space="preserve"> ب</w:t>
      </w:r>
      <w:r w:rsidR="00180314">
        <w:rPr>
          <w:rFonts w:hint="cs"/>
          <w:rtl/>
          <w:lang w:bidi="ur-PK"/>
        </w:rPr>
        <w:t>ه</w:t>
      </w:r>
      <w:r w:rsidR="000B33DB">
        <w:rPr>
          <w:rFonts w:hint="cs"/>
          <w:rtl/>
          <w:lang w:bidi="ur-PK"/>
        </w:rPr>
        <w:t xml:space="preserve"> این‌ک</w:t>
      </w:r>
      <w:r w:rsidR="00180314">
        <w:rPr>
          <w:rFonts w:hint="cs"/>
          <w:rtl/>
          <w:lang w:bidi="ur-PK"/>
        </w:rPr>
        <w:t>ه</w:t>
      </w:r>
      <w:r w:rsidR="000B33DB">
        <w:rPr>
          <w:rFonts w:hint="cs"/>
          <w:rtl/>
          <w:lang w:bidi="ur-PK"/>
        </w:rPr>
        <w:t xml:space="preserve"> عبدالل</w:t>
      </w:r>
      <w:r w:rsidR="00180314">
        <w:rPr>
          <w:rFonts w:hint="cs"/>
          <w:rtl/>
          <w:lang w:bidi="ur-PK"/>
        </w:rPr>
        <w:t>ه</w:t>
      </w:r>
      <w:r w:rsidR="000B33DB">
        <w:rPr>
          <w:rFonts w:hint="cs"/>
          <w:rtl/>
          <w:lang w:bidi="ur-PK"/>
        </w:rPr>
        <w:t xml:space="preserve"> بن عمر </w:t>
      </w:r>
      <w:r w:rsidR="000B33DB">
        <w:rPr>
          <w:rFonts w:cs="CTraditional Arabic" w:hint="cs"/>
          <w:rtl/>
          <w:lang w:bidi="ur-PK"/>
        </w:rPr>
        <w:t>س</w:t>
      </w:r>
      <w:r w:rsidR="000B33DB">
        <w:rPr>
          <w:rFonts w:hint="cs"/>
          <w:rtl/>
          <w:lang w:bidi="ur-PK"/>
        </w:rPr>
        <w:t xml:space="preserve"> اطلاعات قابل توجھی را در مورد موضوعات مختلف از پیامبر اسلام </w:t>
      </w:r>
      <w:r w:rsidR="000B33DB">
        <w:rPr>
          <w:rFonts w:cs="CTraditional Arabic" w:hint="cs"/>
          <w:rtl/>
          <w:lang w:bidi="ur-PK"/>
        </w:rPr>
        <w:t>ص</w:t>
      </w:r>
      <w:r w:rsidR="000B33DB">
        <w:rPr>
          <w:rFonts w:hint="cs"/>
          <w:rtl/>
          <w:lang w:bidi="ur-PK"/>
        </w:rPr>
        <w:t xml:space="preserve"> استفاد</w:t>
      </w:r>
      <w:r w:rsidR="00180314">
        <w:rPr>
          <w:rFonts w:hint="cs"/>
          <w:rtl/>
          <w:lang w:bidi="ur-PK"/>
        </w:rPr>
        <w:t>ه</w:t>
      </w:r>
      <w:r w:rsidR="000B33DB">
        <w:rPr>
          <w:rFonts w:hint="cs"/>
          <w:rtl/>
          <w:lang w:bidi="ur-PK"/>
        </w:rPr>
        <w:t xml:space="preserve"> و جمع</w:t>
      </w:r>
      <w:r w:rsidR="000B33DB">
        <w:rPr>
          <w:rFonts w:hint="eastAsia"/>
          <w:rtl/>
          <w:lang w:bidi="ur-PK"/>
        </w:rPr>
        <w:t>‌</w:t>
      </w:r>
      <w:r w:rsidR="000B33DB">
        <w:rPr>
          <w:rFonts w:hint="cs"/>
          <w:rtl/>
          <w:lang w:bidi="ur-PK"/>
        </w:rPr>
        <w:t>آوری</w:t>
      </w:r>
      <w:r w:rsidR="00D87EA9">
        <w:rPr>
          <w:rFonts w:hint="cs"/>
          <w:rtl/>
          <w:lang w:bidi="ur-PK"/>
        </w:rPr>
        <w:t xml:space="preserve"> کرد</w:t>
      </w:r>
      <w:r w:rsidR="00180314">
        <w:rPr>
          <w:rFonts w:hint="cs"/>
          <w:rtl/>
          <w:lang w:bidi="ur-PK"/>
        </w:rPr>
        <w:t>ه</w:t>
      </w:r>
      <w:r w:rsidR="00D87EA9">
        <w:rPr>
          <w:rFonts w:hint="cs"/>
          <w:rtl/>
          <w:lang w:bidi="ur-PK"/>
        </w:rPr>
        <w:t xml:space="preserve"> بود، فرمود: بزرگ‌ترین گناھان نوشیدن شراب است</w:t>
      </w:r>
      <w:r w:rsidR="00180314">
        <w:rPr>
          <w:rFonts w:hint="cs"/>
          <w:rtl/>
          <w:lang w:bidi="ur-PK"/>
        </w:rPr>
        <w:t>.</w:t>
      </w:r>
      <w:r w:rsidR="00D87EA9">
        <w:rPr>
          <w:rFonts w:hint="cs"/>
          <w:rtl/>
          <w:lang w:bidi="ur-PK"/>
        </w:rPr>
        <w:t xml:space="preserve"> حاضرین انکار کردند تا این</w:t>
      </w:r>
      <w:r w:rsidR="00D87EA9">
        <w:rPr>
          <w:rFonts w:hint="eastAsia"/>
          <w:rtl/>
          <w:lang w:bidi="ur-PK"/>
        </w:rPr>
        <w:t>‌</w:t>
      </w:r>
      <w:r w:rsidR="00D87EA9">
        <w:rPr>
          <w:rFonts w:hint="cs"/>
          <w:rtl/>
          <w:lang w:bidi="ur-PK"/>
        </w:rPr>
        <w:t>ک</w:t>
      </w:r>
      <w:r w:rsidR="00180314">
        <w:rPr>
          <w:rFonts w:hint="cs"/>
          <w:rtl/>
          <w:lang w:bidi="ur-PK"/>
        </w:rPr>
        <w:t>ه</w:t>
      </w:r>
      <w:r w:rsidR="00D87EA9">
        <w:rPr>
          <w:rFonts w:hint="cs"/>
          <w:rtl/>
          <w:lang w:bidi="ur-PK"/>
        </w:rPr>
        <w:t xml:space="preserve"> عبدالل</w:t>
      </w:r>
      <w:r w:rsidR="00180314">
        <w:rPr>
          <w:rFonts w:hint="cs"/>
          <w:rtl/>
          <w:lang w:bidi="ur-PK"/>
        </w:rPr>
        <w:t>ه</w:t>
      </w:r>
      <w:r w:rsidR="00D87EA9">
        <w:rPr>
          <w:rFonts w:hint="cs"/>
          <w:rtl/>
          <w:lang w:bidi="ur-PK"/>
        </w:rPr>
        <w:t xml:space="preserve"> بن عمر </w:t>
      </w:r>
      <w:r w:rsidR="00D87EA9">
        <w:rPr>
          <w:rFonts w:cs="CTraditional Arabic" w:hint="cs"/>
          <w:rtl/>
          <w:lang w:bidi="ur-PK"/>
        </w:rPr>
        <w:t>س</w:t>
      </w:r>
      <w:r w:rsidR="00D87EA9">
        <w:rPr>
          <w:rFonts w:hint="cs"/>
          <w:rtl/>
          <w:lang w:bidi="ur-PK"/>
        </w:rPr>
        <w:t xml:space="preserve"> با نقل حدیثی از رسول </w:t>
      </w:r>
      <w:r w:rsidR="00D87EA9" w:rsidRPr="00872948">
        <w:rPr>
          <w:rFonts w:hint="cs"/>
          <w:spacing w:val="-4"/>
          <w:rtl/>
          <w:lang w:bidi="ur-PK"/>
        </w:rPr>
        <w:t xml:space="preserve">خدا </w:t>
      </w:r>
      <w:r w:rsidR="00546A50" w:rsidRPr="00872948">
        <w:rPr>
          <w:rFonts w:hint="cs"/>
          <w:spacing w:val="-4"/>
          <w:rtl/>
          <w:lang w:bidi="ur-PK"/>
        </w:rPr>
        <w:t>آن‌ھا</w:t>
      </w:r>
      <w:r w:rsidR="00D87EA9" w:rsidRPr="00872948">
        <w:rPr>
          <w:rFonts w:hint="cs"/>
          <w:spacing w:val="-4"/>
          <w:rtl/>
          <w:lang w:bidi="ur-PK"/>
        </w:rPr>
        <w:t xml:space="preserve"> را متقاعد ساخت ک</w:t>
      </w:r>
      <w:r w:rsidR="00180314" w:rsidRPr="00872948">
        <w:rPr>
          <w:rFonts w:hint="cs"/>
          <w:spacing w:val="-4"/>
          <w:rtl/>
          <w:lang w:bidi="ur-PK"/>
        </w:rPr>
        <w:t>ه</w:t>
      </w:r>
      <w:r w:rsidR="00D87EA9" w:rsidRPr="00872948">
        <w:rPr>
          <w:rFonts w:hint="cs"/>
          <w:spacing w:val="-4"/>
          <w:rtl/>
          <w:lang w:bidi="ur-PK"/>
        </w:rPr>
        <w:t xml:space="preserve"> شرب خمر از بزرگ‌ترین گناھان است و حدیث پیامبر </w:t>
      </w:r>
      <w:r w:rsidR="00D87EA9" w:rsidRPr="00872948">
        <w:rPr>
          <w:rFonts w:cs="CTraditional Arabic" w:hint="cs"/>
          <w:spacing w:val="-4"/>
          <w:rtl/>
          <w:lang w:bidi="ur-PK"/>
        </w:rPr>
        <w:t>ص</w:t>
      </w:r>
      <w:r w:rsidR="00D87EA9">
        <w:rPr>
          <w:rFonts w:hint="cs"/>
          <w:rtl/>
          <w:lang w:bidi="ur-PK"/>
        </w:rPr>
        <w:t xml:space="preserve"> بدین‌گون</w:t>
      </w:r>
      <w:r w:rsidR="00180314">
        <w:rPr>
          <w:rFonts w:hint="cs"/>
          <w:rtl/>
          <w:lang w:bidi="ur-PK"/>
        </w:rPr>
        <w:t>ه</w:t>
      </w:r>
      <w:r w:rsidR="00D87EA9">
        <w:rPr>
          <w:rFonts w:hint="cs"/>
          <w:rtl/>
          <w:lang w:bidi="ur-PK"/>
        </w:rPr>
        <w:t xml:space="preserve"> است:</w:t>
      </w:r>
    </w:p>
    <w:p w:rsidR="003D08D3" w:rsidRDefault="00D87EA9" w:rsidP="009E32A7">
      <w:pPr>
        <w:pStyle w:val="a8"/>
        <w:rPr>
          <w:rtl/>
          <w:lang w:bidi="ur-PK"/>
        </w:rPr>
      </w:pPr>
      <w:r w:rsidRPr="009E32A7">
        <w:rPr>
          <w:rFonts w:ascii="Traditional Arabic" w:hAnsi="Traditional Arabic" w:cs="Traditional Arabic"/>
          <w:rtl/>
          <w:lang w:bidi="ur-PK"/>
        </w:rPr>
        <w:t>«</w:t>
      </w:r>
      <w:r w:rsidR="00713468" w:rsidRPr="009E32A7">
        <w:rPr>
          <w:rStyle w:val="Char3"/>
          <w:rtl/>
        </w:rPr>
        <w:t xml:space="preserve">إن </w:t>
      </w:r>
      <w:r w:rsidR="00A21FBD" w:rsidRPr="009E32A7">
        <w:rPr>
          <w:rStyle w:val="Char3"/>
          <w:rFonts w:hint="cs"/>
          <w:rtl/>
        </w:rPr>
        <w:t xml:space="preserve">رسول الله </w:t>
      </w:r>
      <w:r w:rsidR="002133CA" w:rsidRPr="009E32A7">
        <w:rPr>
          <w:rStyle w:val="Char3"/>
          <w:rFonts w:cs="CTraditional Arabic" w:hint="cs"/>
          <w:rtl/>
        </w:rPr>
        <w:t>ص</w:t>
      </w:r>
      <w:r w:rsidR="00A21FBD" w:rsidRPr="009E32A7">
        <w:rPr>
          <w:rStyle w:val="Char3"/>
          <w:rFonts w:hint="cs"/>
          <w:rtl/>
        </w:rPr>
        <w:t xml:space="preserve"> قال إن </w:t>
      </w:r>
      <w:r w:rsidR="00713468" w:rsidRPr="009E32A7">
        <w:rPr>
          <w:rStyle w:val="Char3"/>
          <w:rtl/>
        </w:rPr>
        <w:t>ملكا</w:t>
      </w:r>
      <w:r w:rsidR="00F67D8E" w:rsidRPr="009E32A7">
        <w:rPr>
          <w:rStyle w:val="Char3"/>
          <w:rFonts w:hint="cs"/>
          <w:rtl/>
        </w:rPr>
        <w:t>ً</w:t>
      </w:r>
      <w:r w:rsidR="00713468" w:rsidRPr="009E32A7">
        <w:rPr>
          <w:rStyle w:val="Char3"/>
          <w:rtl/>
        </w:rPr>
        <w:t xml:space="preserve"> من ملوك بني إسرائيل أخذ رجلا</w:t>
      </w:r>
      <w:r w:rsidR="00F67D8E" w:rsidRPr="009E32A7">
        <w:rPr>
          <w:rStyle w:val="Char3"/>
          <w:rFonts w:hint="cs"/>
          <w:rtl/>
        </w:rPr>
        <w:t>ً</w:t>
      </w:r>
      <w:r w:rsidR="00713468" w:rsidRPr="009E32A7">
        <w:rPr>
          <w:rStyle w:val="Char3"/>
          <w:rtl/>
        </w:rPr>
        <w:t xml:space="preserve"> فخير</w:t>
      </w:r>
      <w:r w:rsidR="00F67D8E" w:rsidRPr="009E32A7">
        <w:rPr>
          <w:rStyle w:val="Char3"/>
          <w:rFonts w:hint="cs"/>
          <w:rtl/>
        </w:rPr>
        <w:t>َّ</w:t>
      </w:r>
      <w:r w:rsidR="00713468" w:rsidRPr="009E32A7">
        <w:rPr>
          <w:rStyle w:val="Char3"/>
          <w:rtl/>
        </w:rPr>
        <w:t xml:space="preserve">ه بين أن </w:t>
      </w:r>
      <w:r w:rsidR="007F4BE7" w:rsidRPr="009E32A7">
        <w:rPr>
          <w:rStyle w:val="Char3"/>
          <w:rtl/>
        </w:rPr>
        <w:t xml:space="preserve">يقتل </w:t>
      </w:r>
      <w:r w:rsidR="00713468" w:rsidRPr="009E32A7">
        <w:rPr>
          <w:rStyle w:val="Char3"/>
          <w:rtl/>
        </w:rPr>
        <w:t xml:space="preserve"> </w:t>
      </w:r>
      <w:r w:rsidR="007F4BE7" w:rsidRPr="009E32A7">
        <w:rPr>
          <w:rStyle w:val="Char3"/>
          <w:rFonts w:hint="cs"/>
          <w:rtl/>
        </w:rPr>
        <w:t xml:space="preserve">رجلاً </w:t>
      </w:r>
      <w:r w:rsidR="00713468" w:rsidRPr="009E32A7">
        <w:rPr>
          <w:rStyle w:val="Char3"/>
          <w:rtl/>
        </w:rPr>
        <w:t>أو يزني أو يأكل لحم الخنزي</w:t>
      </w:r>
      <w:r w:rsidR="007F4BE7" w:rsidRPr="009E32A7">
        <w:rPr>
          <w:rStyle w:val="Char3"/>
          <w:rtl/>
        </w:rPr>
        <w:t>ر أو يقتلوه إن فاختار الخمر وأنه لما شرب</w:t>
      </w:r>
      <w:r w:rsidR="007F4BE7" w:rsidRPr="009E32A7">
        <w:rPr>
          <w:rStyle w:val="Char3"/>
          <w:rFonts w:hint="cs"/>
          <w:rtl/>
        </w:rPr>
        <w:t xml:space="preserve"> </w:t>
      </w:r>
      <w:r w:rsidR="007F4BE7" w:rsidRPr="009E32A7">
        <w:rPr>
          <w:rStyle w:val="Char3"/>
          <w:rtl/>
        </w:rPr>
        <w:t>الخمر</w:t>
      </w:r>
      <w:r w:rsidR="00713468" w:rsidRPr="009E32A7">
        <w:rPr>
          <w:rStyle w:val="Char3"/>
          <w:rtl/>
        </w:rPr>
        <w:t xml:space="preserve"> لم يمتنع من شيء أرادوه منه</w:t>
      </w:r>
      <w:r w:rsidRPr="009E32A7">
        <w:rPr>
          <w:rFonts w:ascii="Traditional Arabic" w:hAnsi="Traditional Arabic" w:cs="Traditional Arabic"/>
          <w:rtl/>
          <w:lang w:bidi="ur-PK"/>
        </w:rPr>
        <w:t>»</w:t>
      </w:r>
      <w:r w:rsidR="007F4BE7" w:rsidRPr="009E32A7">
        <w:rPr>
          <w:rFonts w:ascii="Traditional Arabic" w:hAnsi="Traditional Arabic" w:cs="Traditional Arabic" w:hint="cs"/>
          <w:rtl/>
          <w:lang w:bidi="ur-PK"/>
        </w:rPr>
        <w:t>.</w:t>
      </w:r>
      <w:r w:rsidRPr="009E32A7">
        <w:rPr>
          <w:rFonts w:hint="cs"/>
          <w:rtl/>
          <w:lang w:bidi="ur-PK"/>
        </w:rPr>
        <w:t xml:space="preserve"> </w:t>
      </w:r>
      <w:r w:rsidR="00264EA6">
        <w:rPr>
          <w:rFonts w:ascii="Traditional Arabic" w:hAnsi="Traditional Arabic" w:cs="Traditional Arabic"/>
          <w:rtl/>
          <w:lang w:bidi="ur-PK"/>
        </w:rPr>
        <w:t>«</w:t>
      </w:r>
      <w:r w:rsidRPr="00264EA6">
        <w:rPr>
          <w:rStyle w:val="Chare"/>
          <w:rFonts w:hint="cs"/>
          <w:rtl/>
        </w:rPr>
        <w:t xml:space="preserve">پیامبر </w:t>
      </w:r>
      <w:r w:rsidR="00264EA6">
        <w:rPr>
          <w:rStyle w:val="Chare"/>
          <w:rFonts w:cs="CTraditional Arabic" w:hint="cs"/>
          <w:rtl/>
        </w:rPr>
        <w:t>ص</w:t>
      </w:r>
      <w:r w:rsidRPr="00264EA6">
        <w:rPr>
          <w:rStyle w:val="Chare"/>
          <w:rFonts w:hint="cs"/>
          <w:rtl/>
        </w:rPr>
        <w:t xml:space="preserve"> فرمود</w:t>
      </w:r>
      <w:r w:rsidR="00180314">
        <w:rPr>
          <w:rStyle w:val="Chare"/>
          <w:rFonts w:hint="cs"/>
          <w:rtl/>
        </w:rPr>
        <w:t>ه</w:t>
      </w:r>
      <w:r w:rsidRPr="00264EA6">
        <w:rPr>
          <w:rStyle w:val="Chare"/>
          <w:rFonts w:hint="cs"/>
          <w:rtl/>
        </w:rPr>
        <w:t xml:space="preserve"> است ک</w:t>
      </w:r>
      <w:r w:rsidR="00180314">
        <w:rPr>
          <w:rStyle w:val="Chare"/>
          <w:rFonts w:hint="cs"/>
          <w:rtl/>
        </w:rPr>
        <w:t>ه</w:t>
      </w:r>
      <w:r w:rsidRPr="00264EA6">
        <w:rPr>
          <w:rStyle w:val="Chare"/>
          <w:rFonts w:hint="cs"/>
          <w:rtl/>
        </w:rPr>
        <w:t xml:space="preserve"> یکی از پادشاھان قوم بنی اسرائیل یکی از بن</w:t>
      </w:r>
      <w:r w:rsidR="009E32A7">
        <w:rPr>
          <w:rStyle w:val="Chare"/>
          <w:rFonts w:hint="cs"/>
          <w:rtl/>
        </w:rPr>
        <w:t>ی</w:t>
      </w:r>
      <w:r w:rsidRPr="00264EA6">
        <w:rPr>
          <w:rStyle w:val="Chare"/>
          <w:rFonts w:hint="cs"/>
          <w:rtl/>
        </w:rPr>
        <w:t xml:space="preserve"> اسرائیلی‌ھا را دست</w:t>
      </w:r>
      <w:r w:rsidR="00322D3C">
        <w:rPr>
          <w:rStyle w:val="Chare"/>
          <w:rFonts w:hint="eastAsia"/>
          <w:rtl/>
        </w:rPr>
        <w:t>‌</w:t>
      </w:r>
      <w:r w:rsidRPr="00264EA6">
        <w:rPr>
          <w:rStyle w:val="Chare"/>
          <w:rFonts w:hint="cs"/>
          <w:rtl/>
        </w:rPr>
        <w:t>گیر می‌کند و او را مخیر می‌گرداند در انتخاب یکی از چھار چیز و آن چھار چیز عبارت بودند از:</w:t>
      </w:r>
      <w:r w:rsidR="00264EA6" w:rsidRPr="00264EA6">
        <w:rPr>
          <w:rStyle w:val="Chare"/>
          <w:rFonts w:hint="cs"/>
          <w:rtl/>
        </w:rPr>
        <w:t xml:space="preserve"> نوشیدن شراب، قتل نفس، خوردن گوشت خوک،</w:t>
      </w:r>
      <w:r w:rsidR="00AF4969">
        <w:rPr>
          <w:rStyle w:val="Chare"/>
          <w:rFonts w:hint="cs"/>
          <w:rtl/>
        </w:rPr>
        <w:t xml:space="preserve"> </w:t>
      </w:r>
      <w:r w:rsidR="00264EA6" w:rsidRPr="00264EA6">
        <w:rPr>
          <w:rStyle w:val="Chare"/>
          <w:rFonts w:hint="cs"/>
          <w:rtl/>
        </w:rPr>
        <w:t>زنا کردن</w:t>
      </w:r>
      <w:r w:rsidR="00180314">
        <w:rPr>
          <w:rStyle w:val="Chare"/>
          <w:rFonts w:hint="cs"/>
          <w:rtl/>
        </w:rPr>
        <w:t>.</w:t>
      </w:r>
      <w:r w:rsidR="00264EA6" w:rsidRPr="00264EA6">
        <w:rPr>
          <w:rStyle w:val="Chare"/>
          <w:rFonts w:hint="cs"/>
          <w:rtl/>
        </w:rPr>
        <w:t xml:space="preserve"> یا این‌ک</w:t>
      </w:r>
      <w:r w:rsidR="00180314">
        <w:rPr>
          <w:rStyle w:val="Chare"/>
          <w:rFonts w:hint="cs"/>
          <w:rtl/>
        </w:rPr>
        <w:t>ه</w:t>
      </w:r>
      <w:r w:rsidR="00264EA6" w:rsidRPr="00264EA6">
        <w:rPr>
          <w:rStyle w:val="Chare"/>
          <w:rFonts w:hint="cs"/>
          <w:rtl/>
        </w:rPr>
        <w:t xml:space="preserve"> او را خواھد کشت</w:t>
      </w:r>
      <w:r w:rsidR="00180314">
        <w:rPr>
          <w:rStyle w:val="Chare"/>
          <w:rFonts w:hint="cs"/>
          <w:rtl/>
        </w:rPr>
        <w:t>.</w:t>
      </w:r>
      <w:r w:rsidR="00264EA6" w:rsidRPr="00264EA6">
        <w:rPr>
          <w:rStyle w:val="Chare"/>
          <w:rFonts w:hint="cs"/>
          <w:rtl/>
        </w:rPr>
        <w:t xml:space="preserve"> آن مرد نوشیدن شراب را انت</w:t>
      </w:r>
      <w:r w:rsidR="00AF4969">
        <w:rPr>
          <w:rStyle w:val="Chare"/>
          <w:rFonts w:hint="cs"/>
          <w:rtl/>
        </w:rPr>
        <w:t>خ</w:t>
      </w:r>
      <w:r w:rsidR="00264EA6" w:rsidRPr="00264EA6">
        <w:rPr>
          <w:rStyle w:val="Chare"/>
          <w:rFonts w:hint="cs"/>
          <w:rtl/>
        </w:rPr>
        <w:t>اب کرد و پس از نوشیدن شراب و سست شدن بقی</w:t>
      </w:r>
      <w:r w:rsidR="00AF4969">
        <w:rPr>
          <w:rStyle w:val="Chare"/>
          <w:rFonts w:hint="cs"/>
          <w:rtl/>
        </w:rPr>
        <w:t>ۀ</w:t>
      </w:r>
      <w:r w:rsidR="00264EA6" w:rsidRPr="00264EA6">
        <w:rPr>
          <w:rStyle w:val="Chare"/>
          <w:rFonts w:hint="cs"/>
          <w:rtl/>
        </w:rPr>
        <w:t xml:space="preserve"> مواردی ک</w:t>
      </w:r>
      <w:r w:rsidR="00180314">
        <w:rPr>
          <w:rStyle w:val="Chare"/>
          <w:rFonts w:hint="cs"/>
          <w:rtl/>
        </w:rPr>
        <w:t>ه</w:t>
      </w:r>
      <w:r w:rsidR="00264EA6" w:rsidRPr="00264EA6">
        <w:rPr>
          <w:rStyle w:val="Chare"/>
          <w:rFonts w:hint="cs"/>
          <w:rtl/>
        </w:rPr>
        <w:t xml:space="preserve"> از او خواست</w:t>
      </w:r>
      <w:r w:rsidR="00180314">
        <w:rPr>
          <w:rStyle w:val="Chare"/>
          <w:rFonts w:hint="cs"/>
          <w:rtl/>
        </w:rPr>
        <w:t>ه</w:t>
      </w:r>
      <w:r w:rsidR="00264EA6" w:rsidRPr="00264EA6">
        <w:rPr>
          <w:rStyle w:val="Chare"/>
          <w:rFonts w:hint="cs"/>
          <w:rtl/>
        </w:rPr>
        <w:t xml:space="preserve"> بودند را نیز عملی ساخت</w:t>
      </w:r>
      <w:r w:rsidR="00264EA6">
        <w:rPr>
          <w:rFonts w:ascii="Traditional Arabic" w:hAnsi="Traditional Arabic" w:cs="Traditional Arabic"/>
          <w:rtl/>
          <w:lang w:bidi="ur-PK"/>
        </w:rPr>
        <w:t>»</w:t>
      </w:r>
      <w:r w:rsidR="00180314">
        <w:rPr>
          <w:rFonts w:hint="cs"/>
          <w:rtl/>
          <w:lang w:bidi="ur-PK"/>
        </w:rPr>
        <w:t>.</w:t>
      </w:r>
    </w:p>
    <w:p w:rsidR="004E739D" w:rsidRDefault="003D08D3" w:rsidP="00322D3C">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فرمود</w:t>
      </w:r>
      <w:r w:rsidR="00180314">
        <w:rPr>
          <w:rFonts w:hint="cs"/>
          <w:rtl/>
          <w:lang w:bidi="ur-PK"/>
        </w:rPr>
        <w:t>ه</w:t>
      </w:r>
      <w:r>
        <w:rPr>
          <w:rFonts w:hint="cs"/>
          <w:rtl/>
          <w:lang w:bidi="ur-PK"/>
        </w:rPr>
        <w:t xml:space="preserve"> است: ھر کسی شراب بنوشد چھل روز نماز او پذیرفت</w:t>
      </w:r>
      <w:r w:rsidR="00180314">
        <w:rPr>
          <w:rFonts w:hint="cs"/>
          <w:rtl/>
          <w:lang w:bidi="ur-PK"/>
        </w:rPr>
        <w:t>ه</w:t>
      </w:r>
      <w:r>
        <w:rPr>
          <w:rFonts w:hint="cs"/>
          <w:rtl/>
          <w:lang w:bidi="ur-PK"/>
        </w:rPr>
        <w:t xml:space="preserve"> نخواھد شد و با خوردن شراب در مثان</w:t>
      </w:r>
      <w:r w:rsidR="00180314">
        <w:rPr>
          <w:rFonts w:hint="cs"/>
          <w:rtl/>
          <w:lang w:bidi="ur-PK"/>
        </w:rPr>
        <w:t>ۀ</w:t>
      </w:r>
      <w:r>
        <w:rPr>
          <w:rFonts w:hint="cs"/>
          <w:rtl/>
          <w:lang w:bidi="ur-PK"/>
        </w:rPr>
        <w:t xml:space="preserve"> مرد شراب‌خوار سنگوار</w:t>
      </w:r>
      <w:r w:rsidR="00180314">
        <w:rPr>
          <w:rFonts w:hint="cs"/>
          <w:rtl/>
          <w:lang w:bidi="ur-PK"/>
        </w:rPr>
        <w:t>ه</w:t>
      </w:r>
      <w:r>
        <w:rPr>
          <w:rFonts w:hint="cs"/>
          <w:rtl/>
          <w:lang w:bidi="ur-PK"/>
        </w:rPr>
        <w:t>‌ای پدید خواھد آمد ک</w:t>
      </w:r>
      <w:r w:rsidR="00180314">
        <w:rPr>
          <w:rFonts w:hint="cs"/>
          <w:rtl/>
          <w:lang w:bidi="ur-PK"/>
        </w:rPr>
        <w:t>ه</w:t>
      </w:r>
      <w:r>
        <w:rPr>
          <w:rFonts w:hint="cs"/>
          <w:rtl/>
          <w:lang w:bidi="ur-PK"/>
        </w:rPr>
        <w:t xml:space="preserve"> ب</w:t>
      </w:r>
      <w:r w:rsidR="00180314">
        <w:rPr>
          <w:rFonts w:hint="cs"/>
          <w:rtl/>
          <w:lang w:bidi="ur-PK"/>
        </w:rPr>
        <w:t>ه</w:t>
      </w:r>
      <w:r>
        <w:rPr>
          <w:rFonts w:hint="cs"/>
          <w:rtl/>
          <w:lang w:bidi="ur-PK"/>
        </w:rPr>
        <w:t xml:space="preserve"> واسط</w:t>
      </w:r>
      <w:r w:rsidR="00180314">
        <w:rPr>
          <w:rFonts w:hint="cs"/>
          <w:rtl/>
          <w:lang w:bidi="ur-PK"/>
        </w:rPr>
        <w:t>ۀ</w:t>
      </w:r>
      <w:r>
        <w:rPr>
          <w:rFonts w:hint="cs"/>
          <w:rtl/>
          <w:lang w:bidi="ur-PK"/>
        </w:rPr>
        <w:t xml:space="preserve"> آن از بھشت محروم خوا</w:t>
      </w:r>
      <w:r w:rsidR="007512B8">
        <w:rPr>
          <w:rFonts w:hint="cs"/>
          <w:rtl/>
          <w:lang w:bidi="ur-PK"/>
        </w:rPr>
        <w:t>ھد شد و کسی ک</w:t>
      </w:r>
      <w:r w:rsidR="00180314">
        <w:rPr>
          <w:rFonts w:hint="cs"/>
          <w:rtl/>
          <w:lang w:bidi="ur-PK"/>
        </w:rPr>
        <w:t>ه</w:t>
      </w:r>
      <w:r w:rsidR="007512B8">
        <w:rPr>
          <w:rFonts w:hint="cs"/>
          <w:rtl/>
          <w:lang w:bidi="ur-PK"/>
        </w:rPr>
        <w:t xml:space="preserve"> در آن چھل روز بم</w:t>
      </w:r>
      <w:r>
        <w:rPr>
          <w:rFonts w:hint="cs"/>
          <w:rtl/>
          <w:lang w:bidi="ur-PK"/>
        </w:rPr>
        <w:t>یرد گویی در زمان جھالت از دنیا رفت</w:t>
      </w:r>
      <w:r w:rsidR="00180314">
        <w:rPr>
          <w:rFonts w:hint="cs"/>
          <w:rtl/>
          <w:lang w:bidi="ur-PK"/>
        </w:rPr>
        <w:t>ه</w:t>
      </w:r>
      <w:r>
        <w:rPr>
          <w:rFonts w:hint="cs"/>
          <w:rtl/>
          <w:lang w:bidi="ur-PK"/>
        </w:rPr>
        <w:t xml:space="preserve"> است</w:t>
      </w:r>
      <w:r w:rsidR="00D87EA9">
        <w:rPr>
          <w:rFonts w:hint="cs"/>
          <w:rtl/>
          <w:lang w:bidi="ur-PK"/>
        </w:rPr>
        <w:t xml:space="preserve"> </w:t>
      </w:r>
      <w:r w:rsidR="007512B8">
        <w:rPr>
          <w:rFonts w:hint="cs"/>
          <w:rtl/>
          <w:lang w:bidi="ur-PK"/>
        </w:rPr>
        <w:t>ابن حبان در صحیح خود از پیامبر نقل می‌فرماید ک</w:t>
      </w:r>
      <w:r w:rsidR="00180314">
        <w:rPr>
          <w:rFonts w:hint="cs"/>
          <w:rtl/>
          <w:lang w:bidi="ur-PK"/>
        </w:rPr>
        <w:t>ه</w:t>
      </w:r>
      <w:r w:rsidR="007512B8">
        <w:rPr>
          <w:rFonts w:hint="cs"/>
          <w:rtl/>
          <w:lang w:bidi="ur-PK"/>
        </w:rPr>
        <w:t xml:space="preserve"> حضرت فرمودند: کسی ک</w:t>
      </w:r>
      <w:r w:rsidR="00180314">
        <w:rPr>
          <w:rFonts w:hint="cs"/>
          <w:rtl/>
          <w:lang w:bidi="ur-PK"/>
        </w:rPr>
        <w:t>ه</w:t>
      </w:r>
      <w:r w:rsidR="007512B8">
        <w:rPr>
          <w:rFonts w:hint="cs"/>
          <w:rtl/>
          <w:lang w:bidi="ur-PK"/>
        </w:rPr>
        <w:t xml:space="preserve"> شراب خورد او را حد بزنید و اگر برای بار چھارم تکرار کرد او را بکشید ترمذی نیز ھمین حدیث را از پیامبر روایت کرد</w:t>
      </w:r>
      <w:r w:rsidR="00180314">
        <w:rPr>
          <w:rFonts w:hint="cs"/>
          <w:rtl/>
          <w:lang w:bidi="ur-PK"/>
        </w:rPr>
        <w:t>ه</w:t>
      </w:r>
      <w:r w:rsidR="007512B8">
        <w:rPr>
          <w:rFonts w:hint="cs"/>
          <w:rtl/>
          <w:lang w:bidi="ur-PK"/>
        </w:rPr>
        <w:t xml:space="preserve"> است و ابوداود در این بار</w:t>
      </w:r>
      <w:r w:rsidR="00180314">
        <w:rPr>
          <w:rFonts w:hint="cs"/>
          <w:rtl/>
          <w:lang w:bidi="ur-PK"/>
        </w:rPr>
        <w:t>ه</w:t>
      </w:r>
      <w:r w:rsidR="007512B8">
        <w:rPr>
          <w:rFonts w:hint="cs"/>
          <w:rtl/>
          <w:lang w:bidi="ur-PK"/>
        </w:rPr>
        <w:t xml:space="preserve"> می‌فرماید:</w:t>
      </w:r>
    </w:p>
    <w:p w:rsidR="0053259D" w:rsidRDefault="004E739D" w:rsidP="00F67D8E">
      <w:pPr>
        <w:pStyle w:val="a8"/>
        <w:rPr>
          <w:rtl/>
          <w:lang w:bidi="ar-SA"/>
        </w:rPr>
      </w:pPr>
      <w:r>
        <w:rPr>
          <w:rFonts w:ascii="Traditional Arabic" w:hAnsi="Traditional Arabic" w:cs="Traditional Arabic"/>
          <w:rtl/>
          <w:lang w:bidi="ur-PK"/>
        </w:rPr>
        <w:t>«</w:t>
      </w:r>
      <w:r w:rsidRPr="004E739D">
        <w:rPr>
          <w:rStyle w:val="Char3"/>
          <w:rtl/>
        </w:rPr>
        <w:t xml:space="preserve">إنَّ </w:t>
      </w:r>
      <w:r w:rsidR="00872948">
        <w:rPr>
          <w:rStyle w:val="Char3"/>
          <w:rtl/>
        </w:rPr>
        <w:t>الله حَرَّمَ الخَمْرَ وثَمَنَها، وحَرَّمَ الْمَيْتَةَ، وثَمَنَها</w:t>
      </w:r>
      <w:r w:rsidRPr="004E739D">
        <w:rPr>
          <w:rStyle w:val="Char3"/>
          <w:rtl/>
        </w:rPr>
        <w:t>، وحَرَّم الخِنزيرَ وثَمَنَه</w:t>
      </w:r>
      <w:r>
        <w:rPr>
          <w:rFonts w:ascii="Traditional Arabic" w:hAnsi="Traditional Arabic" w:cs="Traditional Arabic"/>
          <w:rtl/>
          <w:lang w:bidi="ur-PK"/>
        </w:rPr>
        <w:t>»</w:t>
      </w:r>
      <w:r w:rsidR="009E32A7" w:rsidRPr="009E32A7">
        <w:rPr>
          <w:rFonts w:hint="cs"/>
          <w:rtl/>
        </w:rPr>
        <w:t>.</w:t>
      </w:r>
      <w:r>
        <w:rPr>
          <w:rFonts w:hint="cs"/>
          <w:rtl/>
          <w:lang w:bidi="ur-PK"/>
        </w:rPr>
        <w:t xml:space="preserve"> </w:t>
      </w:r>
      <w:r>
        <w:rPr>
          <w:rFonts w:ascii="Traditional Arabic" w:hAnsi="Traditional Arabic" w:cs="Traditional Arabic"/>
          <w:rtl/>
          <w:lang w:bidi="ur-PK"/>
        </w:rPr>
        <w:t>«</w:t>
      </w:r>
      <w:r w:rsidRPr="004E739D">
        <w:rPr>
          <w:rStyle w:val="Chare"/>
          <w:rFonts w:hint="cs"/>
          <w:rtl/>
        </w:rPr>
        <w:t>خداوند اکیداً شراب و بھای آن را حرام کرد</w:t>
      </w:r>
      <w:r w:rsidR="00180314">
        <w:rPr>
          <w:rStyle w:val="Chare"/>
          <w:rFonts w:hint="cs"/>
          <w:rtl/>
        </w:rPr>
        <w:t>ه</w:t>
      </w:r>
      <w:r w:rsidRPr="004E739D">
        <w:rPr>
          <w:rStyle w:val="Chare"/>
          <w:rFonts w:hint="cs"/>
          <w:rtl/>
        </w:rPr>
        <w:t xml:space="preserve"> است و نیز لاش</w:t>
      </w:r>
      <w:r w:rsidR="00180314">
        <w:rPr>
          <w:rStyle w:val="Chare"/>
          <w:rFonts w:hint="cs"/>
          <w:rtl/>
        </w:rPr>
        <w:t>ۀ</w:t>
      </w:r>
      <w:r w:rsidRPr="004E739D">
        <w:rPr>
          <w:rStyle w:val="Chare"/>
          <w:rFonts w:hint="cs"/>
          <w:rtl/>
        </w:rPr>
        <w:t xml:space="preserve"> مردار و قیمت آن را و ھمچنین خوک و بھای آن را حرام نمود</w:t>
      </w:r>
      <w:r w:rsidR="00180314">
        <w:rPr>
          <w:rStyle w:val="Chare"/>
          <w:rFonts w:hint="cs"/>
          <w:rtl/>
        </w:rPr>
        <w:t>ه</w:t>
      </w:r>
      <w:r w:rsidRPr="004E739D">
        <w:rPr>
          <w:rStyle w:val="Chare"/>
          <w:rFonts w:hint="cs"/>
          <w:rtl/>
        </w:rPr>
        <w:t xml:space="preserve"> است</w:t>
      </w:r>
      <w:r>
        <w:rPr>
          <w:rFonts w:ascii="Traditional Arabic" w:hAnsi="Traditional Arabic" w:cs="Traditional Arabic"/>
          <w:rtl/>
          <w:lang w:bidi="ur-PK"/>
        </w:rPr>
        <w:t>»</w:t>
      </w:r>
      <w:r w:rsidR="00180314">
        <w:rPr>
          <w:rFonts w:hint="cs"/>
          <w:rtl/>
          <w:lang w:bidi="ur-PK"/>
        </w:rPr>
        <w:t>.</w:t>
      </w:r>
    </w:p>
    <w:p w:rsidR="00262B71" w:rsidRDefault="00262B71" w:rsidP="00F67D8E">
      <w:pPr>
        <w:pStyle w:val="a8"/>
        <w:rPr>
          <w:rtl/>
          <w:lang w:bidi="ur-PK"/>
        </w:rPr>
      </w:pPr>
      <w:r>
        <w:rPr>
          <w:rFonts w:hint="cs"/>
          <w:rtl/>
          <w:lang w:bidi="ur-PK"/>
        </w:rPr>
        <w:t>از ابن ماج</w:t>
      </w:r>
      <w:r w:rsidR="00180314">
        <w:rPr>
          <w:rFonts w:hint="cs"/>
          <w:rtl/>
          <w:lang w:bidi="ur-PK"/>
        </w:rPr>
        <w:t>ه</w:t>
      </w:r>
      <w:r>
        <w:rPr>
          <w:rFonts w:hint="cs"/>
          <w:rtl/>
          <w:lang w:bidi="ur-PK"/>
        </w:rPr>
        <w:t xml:space="preserve"> و ترمذی روایت است ک</w:t>
      </w:r>
      <w:r w:rsidR="00180314">
        <w:rPr>
          <w:rFonts w:hint="cs"/>
          <w:rtl/>
          <w:lang w:bidi="ur-PK"/>
        </w:rPr>
        <w:t>ه</w:t>
      </w:r>
      <w:r>
        <w:rPr>
          <w:rFonts w:hint="cs"/>
          <w:rtl/>
          <w:lang w:bidi="ur-PK"/>
        </w:rPr>
        <w:t>:</w:t>
      </w:r>
    </w:p>
    <w:p w:rsidR="00F605E4" w:rsidRDefault="00262B71" w:rsidP="00BF0DFE">
      <w:pPr>
        <w:pStyle w:val="a8"/>
        <w:rPr>
          <w:rtl/>
          <w:lang w:bidi="ur-PK"/>
        </w:rPr>
      </w:pPr>
      <w:r>
        <w:rPr>
          <w:rFonts w:ascii="Traditional Arabic" w:hAnsi="Traditional Arabic" w:cs="Traditional Arabic"/>
          <w:rtl/>
          <w:lang w:bidi="ur-PK"/>
        </w:rPr>
        <w:t>«</w:t>
      </w:r>
      <w:r w:rsidR="002133CA" w:rsidRPr="002133CA">
        <w:rPr>
          <w:rStyle w:val="Char3"/>
          <w:rtl/>
        </w:rPr>
        <w:t xml:space="preserve">لَعَنَ رَسُولُ اللَّهِ </w:t>
      </w:r>
      <w:r w:rsidR="009E32A7">
        <w:rPr>
          <w:rStyle w:val="Char3"/>
          <w:rFonts w:cs="CTraditional Arabic" w:hint="cs"/>
          <w:rtl/>
        </w:rPr>
        <w:t>ص</w:t>
      </w:r>
      <w:r w:rsidR="002133CA" w:rsidRPr="002133CA">
        <w:rPr>
          <w:rStyle w:val="Char3"/>
          <w:rtl/>
        </w:rPr>
        <w:t xml:space="preserve"> فِى الْخَمْرِ عَشَرَةً عَاصِرَهَا وَمُعْتَصِرَهَا وَشَارِبَهَا وَبَائِعَهَا وَآكِلَ ثَمَنِهَا وَالْمُشْتَرِىَ</w:t>
      </w:r>
      <w:r w:rsidR="002133CA" w:rsidRPr="007F4BE7">
        <w:rPr>
          <w:rStyle w:val="Char3"/>
          <w:color w:val="FF0000"/>
          <w:rtl/>
        </w:rPr>
        <w:t xml:space="preserve"> </w:t>
      </w:r>
      <w:r w:rsidR="007F4BE7" w:rsidRPr="009E32A7">
        <w:rPr>
          <w:rStyle w:val="Char3"/>
          <w:rtl/>
        </w:rPr>
        <w:t>لَه</w:t>
      </w:r>
      <w:r w:rsidR="007F4BE7" w:rsidRPr="007F4BE7">
        <w:rPr>
          <w:rStyle w:val="Char3"/>
          <w:color w:val="FF0000"/>
          <w:rtl/>
        </w:rPr>
        <w:t>ُ</w:t>
      </w:r>
      <w:r w:rsidR="002133CA" w:rsidRPr="007F4BE7">
        <w:rPr>
          <w:rStyle w:val="Char3"/>
          <w:color w:val="FF0000"/>
          <w:rtl/>
        </w:rPr>
        <w:t xml:space="preserve"> </w:t>
      </w:r>
      <w:r w:rsidR="002133CA" w:rsidRPr="002133CA">
        <w:rPr>
          <w:rStyle w:val="Char3"/>
          <w:rtl/>
        </w:rPr>
        <w:t>وَالْمُشْتَرَاةَ</w:t>
      </w:r>
      <w:r w:rsidR="002133CA" w:rsidRPr="007F4BE7">
        <w:rPr>
          <w:rStyle w:val="Char3"/>
          <w:color w:val="FF0000"/>
          <w:rtl/>
        </w:rPr>
        <w:t xml:space="preserve"> </w:t>
      </w:r>
      <w:r w:rsidR="007F4BE7" w:rsidRPr="00606997">
        <w:rPr>
          <w:rStyle w:val="Char3"/>
          <w:rtl/>
        </w:rPr>
        <w:t>لَهَ</w:t>
      </w:r>
      <w:r w:rsidR="007F4BE7" w:rsidRPr="009E32A7">
        <w:rPr>
          <w:rStyle w:val="Char3"/>
          <w:rtl/>
        </w:rPr>
        <w:t>ا</w:t>
      </w:r>
      <w:r w:rsidR="007F4BE7">
        <w:rPr>
          <w:rStyle w:val="Char3"/>
          <w:rFonts w:hint="cs"/>
          <w:rtl/>
        </w:rPr>
        <w:t xml:space="preserve"> </w:t>
      </w:r>
      <w:r w:rsidR="002133CA" w:rsidRPr="002133CA">
        <w:rPr>
          <w:rStyle w:val="Char3"/>
          <w:rtl/>
        </w:rPr>
        <w:t>وَسَاقِيَهَا وَحَامِلَهَا وَالْمَحْمُولَةَ إِلَيْهِ</w:t>
      </w:r>
      <w:r>
        <w:rPr>
          <w:rFonts w:ascii="Traditional Arabic" w:hAnsi="Traditional Arabic" w:cs="Traditional Arabic"/>
          <w:rtl/>
          <w:lang w:bidi="ur-PK"/>
        </w:rPr>
        <w:t>»</w:t>
      </w:r>
      <w:r w:rsidR="007F4BE7" w:rsidRPr="009E32A7">
        <w:rPr>
          <w:rFonts w:hint="cs"/>
          <w:rtl/>
        </w:rPr>
        <w:t>.</w:t>
      </w:r>
      <w:r>
        <w:rPr>
          <w:rFonts w:hint="cs"/>
          <w:rtl/>
          <w:lang w:bidi="ur-PK"/>
        </w:rPr>
        <w:t xml:space="preserve"> </w:t>
      </w:r>
      <w:r w:rsidR="003C6661">
        <w:rPr>
          <w:rFonts w:ascii="Traditional Arabic" w:hAnsi="Traditional Arabic" w:cs="Traditional Arabic"/>
          <w:rtl/>
          <w:lang w:bidi="ur-PK"/>
        </w:rPr>
        <w:t>«</w:t>
      </w:r>
      <w:r w:rsidRPr="00F605E4">
        <w:rPr>
          <w:rStyle w:val="Chare"/>
          <w:rFonts w:hint="cs"/>
          <w:rtl/>
        </w:rPr>
        <w:t xml:space="preserve">پیامبر  </w:t>
      </w:r>
      <w:r w:rsidR="002133CA">
        <w:rPr>
          <w:rStyle w:val="Chare"/>
          <w:rFonts w:cs="CTraditional Arabic" w:hint="cs"/>
          <w:rtl/>
        </w:rPr>
        <w:t>ص</w:t>
      </w:r>
      <w:r w:rsidRPr="00F605E4">
        <w:rPr>
          <w:rStyle w:val="Chare"/>
          <w:rFonts w:hint="cs"/>
          <w:rtl/>
        </w:rPr>
        <w:t xml:space="preserve"> در مورد شراب د</w:t>
      </w:r>
      <w:r w:rsidR="00180314">
        <w:rPr>
          <w:rStyle w:val="Chare"/>
          <w:rFonts w:hint="cs"/>
          <w:rtl/>
        </w:rPr>
        <w:t>ه</w:t>
      </w:r>
      <w:r w:rsidRPr="00F605E4">
        <w:rPr>
          <w:rStyle w:val="Chare"/>
          <w:rFonts w:hint="cs"/>
          <w:rtl/>
        </w:rPr>
        <w:t xml:space="preserve"> نفر را لعن کرد</w:t>
      </w:r>
      <w:r w:rsidR="00180314">
        <w:rPr>
          <w:rStyle w:val="Chare"/>
          <w:rFonts w:hint="cs"/>
          <w:rtl/>
        </w:rPr>
        <w:t>ه</w:t>
      </w:r>
      <w:r w:rsidRPr="00F605E4">
        <w:rPr>
          <w:rStyle w:val="Chare"/>
          <w:rFonts w:hint="cs"/>
          <w:rtl/>
        </w:rPr>
        <w:t xml:space="preserve"> است: یکی افشرند</w:t>
      </w:r>
      <w:r w:rsidR="00180314">
        <w:rPr>
          <w:rStyle w:val="Chare"/>
          <w:rFonts w:hint="cs"/>
          <w:rtl/>
        </w:rPr>
        <w:t>ۀ</w:t>
      </w:r>
      <w:r w:rsidRPr="00F605E4">
        <w:rPr>
          <w:rStyle w:val="Chare"/>
          <w:rFonts w:hint="cs"/>
          <w:rtl/>
        </w:rPr>
        <w:t xml:space="preserve"> شراب؛ دوم خود آن شییء فشرد</w:t>
      </w:r>
      <w:r w:rsidR="00180314">
        <w:rPr>
          <w:rStyle w:val="Chare"/>
          <w:rFonts w:hint="cs"/>
          <w:rtl/>
        </w:rPr>
        <w:t>ه</w:t>
      </w:r>
      <w:r w:rsidRPr="00F605E4">
        <w:rPr>
          <w:rStyle w:val="Chare"/>
          <w:rFonts w:hint="cs"/>
          <w:rtl/>
        </w:rPr>
        <w:t xml:space="preserve"> شد</w:t>
      </w:r>
      <w:r w:rsidR="00180314">
        <w:rPr>
          <w:rStyle w:val="Chare"/>
          <w:rFonts w:hint="cs"/>
          <w:rtl/>
        </w:rPr>
        <w:t>ه</w:t>
      </w:r>
      <w:r w:rsidRPr="00F605E4">
        <w:rPr>
          <w:rStyle w:val="Chare"/>
          <w:rFonts w:hint="cs"/>
          <w:rtl/>
        </w:rPr>
        <w:t xml:space="preserve">؛ </w:t>
      </w:r>
      <w:r w:rsidR="00AC1586" w:rsidRPr="00F605E4">
        <w:rPr>
          <w:rStyle w:val="Chare"/>
          <w:rFonts w:hint="cs"/>
          <w:rtl/>
        </w:rPr>
        <w:t>سوم خورند</w:t>
      </w:r>
      <w:r w:rsidR="00180314">
        <w:rPr>
          <w:rStyle w:val="Chare"/>
          <w:rFonts w:hint="cs"/>
          <w:rtl/>
        </w:rPr>
        <w:t>ۀ</w:t>
      </w:r>
      <w:r w:rsidR="00AC1586" w:rsidRPr="00F605E4">
        <w:rPr>
          <w:rStyle w:val="Chare"/>
          <w:rFonts w:hint="cs"/>
          <w:rtl/>
        </w:rPr>
        <w:t xml:space="preserve"> شراب؛ چھارم فروشند</w:t>
      </w:r>
      <w:r w:rsidR="00180314">
        <w:rPr>
          <w:rStyle w:val="Chare"/>
          <w:rFonts w:hint="cs"/>
          <w:rtl/>
        </w:rPr>
        <w:t>ۀ</w:t>
      </w:r>
      <w:r w:rsidR="00AC1586" w:rsidRPr="00F605E4">
        <w:rPr>
          <w:rStyle w:val="Chare"/>
          <w:rFonts w:hint="cs"/>
          <w:rtl/>
        </w:rPr>
        <w:t xml:space="preserve"> آن؛ پنجم خورند</w:t>
      </w:r>
      <w:r w:rsidR="00180314">
        <w:rPr>
          <w:rStyle w:val="Chare"/>
          <w:rFonts w:hint="cs"/>
          <w:rtl/>
        </w:rPr>
        <w:t>ۀ</w:t>
      </w:r>
      <w:r w:rsidR="00AC1586" w:rsidRPr="00F605E4">
        <w:rPr>
          <w:rStyle w:val="Chare"/>
          <w:rFonts w:hint="cs"/>
          <w:rtl/>
        </w:rPr>
        <w:t xml:space="preserve"> بھ</w:t>
      </w:r>
      <w:r w:rsidR="00BF0DFE">
        <w:rPr>
          <w:rStyle w:val="Chare"/>
          <w:rFonts w:hint="cs"/>
          <w:rtl/>
        </w:rPr>
        <w:t>اء</w:t>
      </w:r>
      <w:r w:rsidR="00AC1586" w:rsidRPr="00F605E4">
        <w:rPr>
          <w:rStyle w:val="Chare"/>
          <w:rFonts w:hint="cs"/>
          <w:rtl/>
        </w:rPr>
        <w:t xml:space="preserve"> آن؛ ششم خریدار آن؛ ھفتم کسی ک</w:t>
      </w:r>
      <w:r w:rsidR="00180314">
        <w:rPr>
          <w:rStyle w:val="Chare"/>
          <w:rFonts w:hint="cs"/>
          <w:rtl/>
        </w:rPr>
        <w:t>ه</w:t>
      </w:r>
      <w:r w:rsidR="00AC1586" w:rsidRPr="00F605E4">
        <w:rPr>
          <w:rStyle w:val="Chare"/>
          <w:rFonts w:hint="cs"/>
          <w:rtl/>
        </w:rPr>
        <w:t xml:space="preserve"> شراب برای او خریداری شد</w:t>
      </w:r>
      <w:r w:rsidR="00180314">
        <w:rPr>
          <w:rStyle w:val="Chare"/>
          <w:rFonts w:hint="cs"/>
          <w:rtl/>
        </w:rPr>
        <w:t>ه</w:t>
      </w:r>
      <w:r w:rsidR="00AC1586" w:rsidRPr="00F605E4">
        <w:rPr>
          <w:rStyle w:val="Chare"/>
          <w:rFonts w:hint="cs"/>
          <w:rtl/>
        </w:rPr>
        <w:t xml:space="preserve"> باشد؛ ھشتم گردانند</w:t>
      </w:r>
      <w:r w:rsidR="00180314">
        <w:rPr>
          <w:rStyle w:val="Chare"/>
          <w:rFonts w:hint="cs"/>
          <w:rtl/>
        </w:rPr>
        <w:t>ۀ</w:t>
      </w:r>
      <w:r w:rsidR="00AC1586" w:rsidRPr="00F605E4">
        <w:rPr>
          <w:rStyle w:val="Chare"/>
          <w:rFonts w:hint="cs"/>
          <w:rtl/>
        </w:rPr>
        <w:t xml:space="preserve"> جام شراب؛ نھم کسی ک</w:t>
      </w:r>
      <w:r w:rsidR="00180314">
        <w:rPr>
          <w:rStyle w:val="Chare"/>
          <w:rFonts w:hint="cs"/>
          <w:rtl/>
        </w:rPr>
        <w:t>ه</w:t>
      </w:r>
      <w:r w:rsidR="00AC1586" w:rsidRPr="00F605E4">
        <w:rPr>
          <w:rStyle w:val="Chare"/>
          <w:rFonts w:hint="cs"/>
          <w:rtl/>
        </w:rPr>
        <w:t xml:space="preserve"> آن را حمل</w:t>
      </w:r>
      <w:r w:rsidR="003C6661" w:rsidRPr="00F605E4">
        <w:rPr>
          <w:rStyle w:val="Chare"/>
          <w:rFonts w:hint="cs"/>
          <w:rtl/>
        </w:rPr>
        <w:t xml:space="preserve"> می‌کند و دھم کسی ک</w:t>
      </w:r>
      <w:r w:rsidR="00180314">
        <w:rPr>
          <w:rStyle w:val="Chare"/>
          <w:rFonts w:hint="cs"/>
          <w:rtl/>
        </w:rPr>
        <w:t>ه</w:t>
      </w:r>
      <w:r w:rsidR="003C6661" w:rsidRPr="00F605E4">
        <w:rPr>
          <w:rStyle w:val="Chare"/>
          <w:rFonts w:hint="cs"/>
          <w:rtl/>
        </w:rPr>
        <w:t xml:space="preserve"> برای او حمل می</w:t>
      </w:r>
      <w:r w:rsidR="003C6661" w:rsidRPr="00F605E4">
        <w:rPr>
          <w:rStyle w:val="Chare"/>
          <w:rFonts w:hint="eastAsia"/>
          <w:rtl/>
        </w:rPr>
        <w:t>‌</w:t>
      </w:r>
      <w:r w:rsidR="003C6661" w:rsidRPr="00F605E4">
        <w:rPr>
          <w:rStyle w:val="Chare"/>
          <w:rFonts w:hint="cs"/>
          <w:rtl/>
        </w:rPr>
        <w:t>شود</w:t>
      </w:r>
      <w:r w:rsidR="003C6661">
        <w:rPr>
          <w:rFonts w:ascii="Traditional Arabic" w:hAnsi="Traditional Arabic" w:cs="Traditional Arabic"/>
          <w:rtl/>
          <w:lang w:bidi="ur-PK"/>
        </w:rPr>
        <w:t>»</w:t>
      </w:r>
      <w:r w:rsidR="00180314">
        <w:rPr>
          <w:rFonts w:hint="cs"/>
          <w:rtl/>
          <w:lang w:bidi="ur-PK"/>
        </w:rPr>
        <w:t>.</w:t>
      </w:r>
    </w:p>
    <w:p w:rsidR="00A538B4" w:rsidRDefault="00F605E4" w:rsidP="00BF0DFE">
      <w:pPr>
        <w:pStyle w:val="a8"/>
        <w:rPr>
          <w:rtl/>
          <w:lang w:bidi="ur-PK"/>
        </w:rPr>
      </w:pPr>
      <w:r w:rsidRPr="00872948">
        <w:rPr>
          <w:rFonts w:hint="cs"/>
          <w:spacing w:val="-2"/>
          <w:rtl/>
          <w:lang w:bidi="ur-PK"/>
        </w:rPr>
        <w:t>و از تمام این نفرین شدگان نماز و روز</w:t>
      </w:r>
      <w:r w:rsidR="00180314" w:rsidRPr="00872948">
        <w:rPr>
          <w:rFonts w:hint="cs"/>
          <w:spacing w:val="-2"/>
          <w:rtl/>
          <w:lang w:bidi="ur-PK"/>
        </w:rPr>
        <w:t>ه</w:t>
      </w:r>
      <w:r w:rsidRPr="00872948">
        <w:rPr>
          <w:rFonts w:hint="cs"/>
          <w:spacing w:val="-2"/>
          <w:rtl/>
          <w:lang w:bidi="ur-PK"/>
        </w:rPr>
        <w:t xml:space="preserve"> پذیرفت</w:t>
      </w:r>
      <w:r w:rsidR="00180314" w:rsidRPr="00872948">
        <w:rPr>
          <w:rFonts w:hint="cs"/>
          <w:spacing w:val="-2"/>
          <w:rtl/>
          <w:lang w:bidi="ur-PK"/>
        </w:rPr>
        <w:t>ه</w:t>
      </w:r>
      <w:r w:rsidRPr="00872948">
        <w:rPr>
          <w:rFonts w:hint="cs"/>
          <w:spacing w:val="-2"/>
          <w:rtl/>
          <w:lang w:bidi="ur-PK"/>
        </w:rPr>
        <w:t xml:space="preserve"> نمی‌شود تا این‌ک</w:t>
      </w:r>
      <w:r w:rsidR="00180314" w:rsidRPr="00872948">
        <w:rPr>
          <w:rFonts w:hint="cs"/>
          <w:spacing w:val="-2"/>
          <w:rtl/>
          <w:lang w:bidi="ur-PK"/>
        </w:rPr>
        <w:t>ه</w:t>
      </w:r>
      <w:r w:rsidRPr="00872948">
        <w:rPr>
          <w:rFonts w:hint="cs"/>
          <w:spacing w:val="-2"/>
          <w:rtl/>
          <w:lang w:bidi="ur-PK"/>
        </w:rPr>
        <w:t xml:space="preserve"> توب</w:t>
      </w:r>
      <w:r w:rsidR="00180314" w:rsidRPr="00872948">
        <w:rPr>
          <w:rFonts w:hint="cs"/>
          <w:spacing w:val="-2"/>
          <w:rtl/>
          <w:lang w:bidi="ur-PK"/>
        </w:rPr>
        <w:t>ه</w:t>
      </w:r>
      <w:r w:rsidRPr="00872948">
        <w:rPr>
          <w:rFonts w:hint="cs"/>
          <w:spacing w:val="-2"/>
          <w:rtl/>
          <w:lang w:bidi="ur-PK"/>
        </w:rPr>
        <w:t xml:space="preserve"> کند و اگر چنانچ</w:t>
      </w:r>
      <w:r w:rsidR="00180314" w:rsidRPr="00872948">
        <w:rPr>
          <w:rFonts w:hint="cs"/>
          <w:spacing w:val="-2"/>
          <w:rtl/>
          <w:lang w:bidi="ur-PK"/>
        </w:rPr>
        <w:t>ه</w:t>
      </w:r>
      <w:r w:rsidRPr="00872948">
        <w:rPr>
          <w:rFonts w:hint="cs"/>
          <w:spacing w:val="-2"/>
          <w:rtl/>
          <w:lang w:bidi="ur-PK"/>
        </w:rPr>
        <w:t xml:space="preserve"> قبل از توب</w:t>
      </w:r>
      <w:r w:rsidR="00180314" w:rsidRPr="00872948">
        <w:rPr>
          <w:rFonts w:hint="cs"/>
          <w:spacing w:val="-2"/>
          <w:rtl/>
          <w:lang w:bidi="ur-PK"/>
        </w:rPr>
        <w:t>ه</w:t>
      </w:r>
      <w:r w:rsidRPr="00872948">
        <w:rPr>
          <w:rFonts w:hint="cs"/>
          <w:spacing w:val="-2"/>
          <w:rtl/>
          <w:lang w:bidi="ur-PK"/>
        </w:rPr>
        <w:t xml:space="preserve"> بمیرد حق است بر پروردگار ک</w:t>
      </w:r>
      <w:r w:rsidR="00180314" w:rsidRPr="00872948">
        <w:rPr>
          <w:rFonts w:hint="cs"/>
          <w:spacing w:val="-2"/>
          <w:rtl/>
          <w:lang w:bidi="ur-PK"/>
        </w:rPr>
        <w:t>ه</w:t>
      </w:r>
      <w:r w:rsidRPr="00872948">
        <w:rPr>
          <w:rFonts w:hint="cs"/>
          <w:spacing w:val="-2"/>
          <w:rtl/>
          <w:lang w:bidi="ur-PK"/>
        </w:rPr>
        <w:t xml:space="preserve"> از چرک </w:t>
      </w:r>
      <w:r w:rsidR="009E5B60" w:rsidRPr="00872948">
        <w:rPr>
          <w:rFonts w:hint="cs"/>
          <w:spacing w:val="-2"/>
          <w:rtl/>
          <w:lang w:bidi="ur-PK"/>
        </w:rPr>
        <w:t>جاری شد</w:t>
      </w:r>
      <w:r w:rsidR="00180314" w:rsidRPr="00872948">
        <w:rPr>
          <w:rFonts w:hint="cs"/>
          <w:spacing w:val="-2"/>
          <w:rtl/>
          <w:lang w:bidi="ur-PK"/>
        </w:rPr>
        <w:t>ه</w:t>
      </w:r>
      <w:r w:rsidR="009E5B60" w:rsidRPr="00872948">
        <w:rPr>
          <w:rFonts w:hint="cs"/>
          <w:spacing w:val="-2"/>
          <w:rtl/>
          <w:lang w:bidi="ur-PK"/>
        </w:rPr>
        <w:t xml:space="preserve"> از بدن جھنمیان ب</w:t>
      </w:r>
      <w:r w:rsidR="00180314" w:rsidRPr="00872948">
        <w:rPr>
          <w:rFonts w:hint="cs"/>
          <w:spacing w:val="-2"/>
          <w:rtl/>
          <w:lang w:bidi="ur-PK"/>
        </w:rPr>
        <w:t>ه</w:t>
      </w:r>
      <w:r w:rsidR="009E5B60" w:rsidRPr="00872948">
        <w:rPr>
          <w:rFonts w:hint="cs"/>
          <w:spacing w:val="-2"/>
          <w:rtl/>
          <w:lang w:bidi="ur-PK"/>
        </w:rPr>
        <w:t xml:space="preserve"> او بخوراند</w:t>
      </w:r>
      <w:r w:rsidR="00180314" w:rsidRPr="00872948">
        <w:rPr>
          <w:rFonts w:hint="cs"/>
          <w:spacing w:val="-2"/>
          <w:rtl/>
          <w:lang w:bidi="ur-PK"/>
        </w:rPr>
        <w:t>.</w:t>
      </w:r>
      <w:r w:rsidR="00BF0DFE">
        <w:rPr>
          <w:rFonts w:hint="cs"/>
          <w:spacing w:val="-2"/>
          <w:rtl/>
          <w:lang w:bidi="ur-PK"/>
        </w:rPr>
        <w:t xml:space="preserve"> و این</w:t>
      </w:r>
      <w:r w:rsidR="00BF0DFE">
        <w:rPr>
          <w:rFonts w:hint="eastAsia"/>
          <w:spacing w:val="-2"/>
          <w:rtl/>
          <w:lang w:bidi="ur-PK"/>
        </w:rPr>
        <w:t>‌</w:t>
      </w:r>
      <w:r w:rsidR="009E5B60" w:rsidRPr="00872948">
        <w:rPr>
          <w:rFonts w:hint="cs"/>
          <w:spacing w:val="-2"/>
          <w:rtl/>
          <w:lang w:bidi="ur-PK"/>
        </w:rPr>
        <w:t>گون</w:t>
      </w:r>
      <w:r w:rsidR="00180314" w:rsidRPr="00872948">
        <w:rPr>
          <w:rFonts w:hint="cs"/>
          <w:spacing w:val="-2"/>
          <w:rtl/>
          <w:lang w:bidi="ur-PK"/>
        </w:rPr>
        <w:t>ه</w:t>
      </w:r>
      <w:r w:rsidR="009E5B60" w:rsidRPr="00872948">
        <w:rPr>
          <w:rFonts w:hint="cs"/>
          <w:spacing w:val="-2"/>
          <w:rtl/>
          <w:lang w:bidi="ur-PK"/>
        </w:rPr>
        <w:t xml:space="preserve"> اسلام مضرات شراب را برای مسلمانان بیان می‌دارد تا از تناول آن اجتناب نمایند</w:t>
      </w:r>
      <w:r w:rsidR="00180314" w:rsidRPr="00872948">
        <w:rPr>
          <w:rFonts w:hint="cs"/>
          <w:spacing w:val="-2"/>
          <w:rtl/>
          <w:lang w:bidi="ur-PK"/>
        </w:rPr>
        <w:t>.</w:t>
      </w:r>
      <w:r w:rsidR="00EF2754" w:rsidRPr="00872948">
        <w:rPr>
          <w:rFonts w:hint="cs"/>
          <w:spacing w:val="-2"/>
          <w:rtl/>
          <w:lang w:bidi="ur-PK"/>
        </w:rPr>
        <w:t xml:space="preserve"> لذا می‌بینیم پیامبر کریم </w:t>
      </w:r>
      <w:r w:rsidR="00EF2754" w:rsidRPr="00872948">
        <w:rPr>
          <w:rFonts w:cs="CTraditional Arabic" w:hint="cs"/>
          <w:spacing w:val="-2"/>
          <w:rtl/>
          <w:lang w:bidi="ur-PK"/>
        </w:rPr>
        <w:t>ص</w:t>
      </w:r>
      <w:r w:rsidR="00EF2754" w:rsidRPr="00872948">
        <w:rPr>
          <w:rFonts w:hint="cs"/>
          <w:spacing w:val="-2"/>
          <w:rtl/>
          <w:lang w:bidi="ur-PK"/>
        </w:rPr>
        <w:t xml:space="preserve"> ھر کسی را ک</w:t>
      </w:r>
      <w:r w:rsidR="00180314" w:rsidRPr="00872948">
        <w:rPr>
          <w:rFonts w:hint="cs"/>
          <w:spacing w:val="-2"/>
          <w:rtl/>
          <w:lang w:bidi="ur-PK"/>
        </w:rPr>
        <w:t>ه</w:t>
      </w:r>
      <w:r w:rsidR="00EF2754" w:rsidRPr="00872948">
        <w:rPr>
          <w:rFonts w:hint="cs"/>
          <w:spacing w:val="-2"/>
          <w:rtl/>
          <w:lang w:bidi="ur-PK"/>
        </w:rPr>
        <w:t xml:space="preserve"> کوچک‌ترین ارتباطی با شراب دارد مورد سب</w:t>
      </w:r>
      <w:r w:rsidR="00BF0DFE">
        <w:rPr>
          <w:rFonts w:hint="cs"/>
          <w:spacing w:val="-2"/>
          <w:rtl/>
          <w:lang w:bidi="ur-PK"/>
        </w:rPr>
        <w:t xml:space="preserve"> و</w:t>
      </w:r>
      <w:r w:rsidR="00EF2754" w:rsidRPr="00872948">
        <w:rPr>
          <w:rFonts w:hint="cs"/>
          <w:spacing w:val="-2"/>
          <w:rtl/>
          <w:lang w:bidi="ur-PK"/>
        </w:rPr>
        <w:t xml:space="preserve"> لعن قرار داد</w:t>
      </w:r>
      <w:r w:rsidR="00180314" w:rsidRPr="00872948">
        <w:rPr>
          <w:rFonts w:hint="cs"/>
          <w:spacing w:val="-2"/>
          <w:rtl/>
          <w:lang w:bidi="ur-PK"/>
        </w:rPr>
        <w:t>ه</w:t>
      </w:r>
      <w:r w:rsidR="00EF2754" w:rsidRPr="00872948">
        <w:rPr>
          <w:rFonts w:hint="cs"/>
          <w:spacing w:val="-2"/>
          <w:rtl/>
          <w:lang w:bidi="ur-PK"/>
        </w:rPr>
        <w:t xml:space="preserve"> است</w:t>
      </w:r>
      <w:r w:rsidR="00180314" w:rsidRPr="00872948">
        <w:rPr>
          <w:rFonts w:hint="cs"/>
          <w:spacing w:val="-2"/>
          <w:rtl/>
          <w:lang w:bidi="ur-PK"/>
        </w:rPr>
        <w:t>.</w:t>
      </w:r>
      <w:r w:rsidR="00EF2754" w:rsidRPr="00872948">
        <w:rPr>
          <w:rFonts w:hint="cs"/>
          <w:spacing w:val="-2"/>
          <w:rtl/>
          <w:lang w:bidi="ur-PK"/>
        </w:rPr>
        <w:t xml:space="preserve"> پس این‌ک</w:t>
      </w:r>
      <w:r w:rsidR="00180314" w:rsidRPr="00872948">
        <w:rPr>
          <w:rFonts w:hint="cs"/>
          <w:spacing w:val="-2"/>
          <w:rtl/>
          <w:lang w:bidi="ur-PK"/>
        </w:rPr>
        <w:t>ه</w:t>
      </w:r>
      <w:r w:rsidR="00EF2754" w:rsidRPr="00872948">
        <w:rPr>
          <w:rFonts w:hint="cs"/>
          <w:spacing w:val="-2"/>
          <w:rtl/>
          <w:lang w:bidi="ur-PK"/>
        </w:rPr>
        <w:t xml:space="preserve"> گفت</w:t>
      </w:r>
      <w:r w:rsidR="00180314" w:rsidRPr="00872948">
        <w:rPr>
          <w:rFonts w:hint="cs"/>
          <w:spacing w:val="-2"/>
          <w:rtl/>
          <w:lang w:bidi="ur-PK"/>
        </w:rPr>
        <w:t>ه</w:t>
      </w:r>
      <w:r w:rsidR="00EF2754" w:rsidRPr="00872948">
        <w:rPr>
          <w:rFonts w:hint="eastAsia"/>
          <w:spacing w:val="-2"/>
          <w:rtl/>
          <w:lang w:bidi="ur-PK"/>
        </w:rPr>
        <w:t>‌</w:t>
      </w:r>
      <w:r w:rsidR="00EF2754" w:rsidRPr="00872948">
        <w:rPr>
          <w:rFonts w:hint="cs"/>
          <w:spacing w:val="-2"/>
          <w:rtl/>
          <w:lang w:bidi="ur-PK"/>
        </w:rPr>
        <w:t xml:space="preserve">اند: </w:t>
      </w:r>
      <w:r w:rsidR="00BF0DFE">
        <w:rPr>
          <w:rFonts w:hint="cs"/>
          <w:spacing w:val="-2"/>
          <w:rtl/>
          <w:lang w:bidi="ur-PK"/>
        </w:rPr>
        <w:t>«</w:t>
      </w:r>
      <w:r w:rsidR="00EF2754" w:rsidRPr="00872948">
        <w:rPr>
          <w:rFonts w:hint="cs"/>
          <w:spacing w:val="-2"/>
          <w:rtl/>
          <w:lang w:bidi="ur-PK"/>
        </w:rPr>
        <w:t>شراب ام الخبائث است</w:t>
      </w:r>
      <w:r w:rsidR="00BF0DFE">
        <w:rPr>
          <w:rFonts w:hint="cs"/>
          <w:spacing w:val="-2"/>
          <w:rtl/>
          <w:lang w:bidi="ur-PK"/>
        </w:rPr>
        <w:t>»</w:t>
      </w:r>
      <w:r w:rsidR="00EF2754" w:rsidRPr="00872948">
        <w:rPr>
          <w:rFonts w:hint="cs"/>
          <w:spacing w:val="-2"/>
          <w:rtl/>
          <w:lang w:bidi="ur-PK"/>
        </w:rPr>
        <w:t xml:space="preserve"> کلام درستی است، چون ھیچ کس ب</w:t>
      </w:r>
      <w:r w:rsidR="00180314" w:rsidRPr="00872948">
        <w:rPr>
          <w:rFonts w:hint="cs"/>
          <w:spacing w:val="-2"/>
          <w:rtl/>
          <w:lang w:bidi="ur-PK"/>
        </w:rPr>
        <w:t>ه</w:t>
      </w:r>
      <w:r w:rsidR="00EF2754" w:rsidRPr="00872948">
        <w:rPr>
          <w:rFonts w:hint="cs"/>
          <w:spacing w:val="-2"/>
          <w:rtl/>
          <w:lang w:bidi="ur-PK"/>
        </w:rPr>
        <w:t xml:space="preserve"> آن مبتلا نگشت</w:t>
      </w:r>
      <w:r w:rsidR="00180314" w:rsidRPr="00872948">
        <w:rPr>
          <w:rFonts w:hint="cs"/>
          <w:spacing w:val="-2"/>
          <w:rtl/>
          <w:lang w:bidi="ur-PK"/>
        </w:rPr>
        <w:t>ه</w:t>
      </w:r>
      <w:r w:rsidR="00EF2754" w:rsidRPr="00872948">
        <w:rPr>
          <w:rFonts w:hint="cs"/>
          <w:spacing w:val="-2"/>
          <w:rtl/>
          <w:lang w:bidi="ur-PK"/>
        </w:rPr>
        <w:t>، مگر این‌ک</w:t>
      </w:r>
      <w:r w:rsidR="00180314" w:rsidRPr="00872948">
        <w:rPr>
          <w:rFonts w:hint="cs"/>
          <w:spacing w:val="-2"/>
          <w:rtl/>
          <w:lang w:bidi="ur-PK"/>
        </w:rPr>
        <w:t>ه</w:t>
      </w:r>
      <w:r w:rsidR="00EF2754" w:rsidRPr="00872948">
        <w:rPr>
          <w:rFonts w:hint="cs"/>
          <w:spacing w:val="-2"/>
          <w:rtl/>
          <w:lang w:bidi="ur-PK"/>
        </w:rPr>
        <w:t xml:space="preserve"> انواع </w:t>
      </w:r>
      <w:r w:rsidR="00BF0DFE">
        <w:rPr>
          <w:rFonts w:hint="cs"/>
          <w:spacing w:val="-2"/>
          <w:rtl/>
          <w:lang w:bidi="ur-PK"/>
        </w:rPr>
        <w:t>جرم و جنایت و مصیبت دامن</w:t>
      </w:r>
      <w:r w:rsidR="00BF0DFE">
        <w:rPr>
          <w:rFonts w:hint="eastAsia"/>
          <w:spacing w:val="-2"/>
          <w:rtl/>
          <w:lang w:bidi="ur-PK"/>
        </w:rPr>
        <w:t>‌</w:t>
      </w:r>
      <w:r w:rsidR="00EF2754" w:rsidRPr="00872948">
        <w:rPr>
          <w:rFonts w:hint="cs"/>
          <w:spacing w:val="-2"/>
          <w:rtl/>
          <w:lang w:bidi="ur-PK"/>
        </w:rPr>
        <w:t>گیرش شد</w:t>
      </w:r>
      <w:r w:rsidR="00180314" w:rsidRPr="00872948">
        <w:rPr>
          <w:rFonts w:hint="cs"/>
          <w:spacing w:val="-2"/>
          <w:rtl/>
          <w:lang w:bidi="ur-PK"/>
        </w:rPr>
        <w:t>ه</w:t>
      </w:r>
      <w:r w:rsidR="00EF2754" w:rsidRPr="00872948">
        <w:rPr>
          <w:rFonts w:hint="cs"/>
          <w:spacing w:val="-2"/>
          <w:rtl/>
          <w:lang w:bidi="ur-PK"/>
        </w:rPr>
        <w:t xml:space="preserve"> است و ب</w:t>
      </w:r>
      <w:r w:rsidR="00180314" w:rsidRPr="00872948">
        <w:rPr>
          <w:rFonts w:hint="cs"/>
          <w:spacing w:val="-2"/>
          <w:rtl/>
          <w:lang w:bidi="ur-PK"/>
        </w:rPr>
        <w:t>ه</w:t>
      </w:r>
      <w:r w:rsidR="00EF2754" w:rsidRPr="00872948">
        <w:rPr>
          <w:rFonts w:hint="cs"/>
          <w:spacing w:val="-2"/>
          <w:rtl/>
          <w:lang w:bidi="ur-PK"/>
        </w:rPr>
        <w:t xml:space="preserve"> فساد </w:t>
      </w:r>
      <w:r w:rsidR="00C50E58" w:rsidRPr="00872948">
        <w:rPr>
          <w:rFonts w:hint="cs"/>
          <w:spacing w:val="-2"/>
          <w:rtl/>
          <w:lang w:bidi="ur-PK"/>
        </w:rPr>
        <w:t>اخلافی دچار گشت</w:t>
      </w:r>
      <w:r w:rsidR="00180314" w:rsidRPr="00872948">
        <w:rPr>
          <w:rFonts w:hint="cs"/>
          <w:spacing w:val="-2"/>
          <w:rtl/>
          <w:lang w:bidi="ur-PK"/>
        </w:rPr>
        <w:t>ه</w:t>
      </w:r>
      <w:r w:rsidR="00C50E58" w:rsidRPr="00872948">
        <w:rPr>
          <w:rFonts w:hint="cs"/>
          <w:spacing w:val="-2"/>
          <w:rtl/>
          <w:lang w:bidi="ur-PK"/>
        </w:rPr>
        <w:t xml:space="preserve"> است و ب</w:t>
      </w:r>
      <w:r w:rsidR="00180314" w:rsidRPr="00872948">
        <w:rPr>
          <w:rFonts w:hint="cs"/>
          <w:spacing w:val="-2"/>
          <w:rtl/>
          <w:lang w:bidi="ur-PK"/>
        </w:rPr>
        <w:t>ه</w:t>
      </w:r>
      <w:r w:rsidR="00C50E58" w:rsidRPr="00872948">
        <w:rPr>
          <w:rFonts w:hint="cs"/>
          <w:spacing w:val="-2"/>
          <w:rtl/>
          <w:lang w:bidi="ur-PK"/>
        </w:rPr>
        <w:t xml:space="preserve"> دلیل ھمین تبعات مخرب و زیانبار است ک</w:t>
      </w:r>
      <w:r w:rsidR="00180314" w:rsidRPr="00872948">
        <w:rPr>
          <w:rFonts w:hint="cs"/>
          <w:spacing w:val="-2"/>
          <w:rtl/>
          <w:lang w:bidi="ur-PK"/>
        </w:rPr>
        <w:t>ه</w:t>
      </w:r>
      <w:r w:rsidR="00C50E58" w:rsidRPr="00872948">
        <w:rPr>
          <w:rFonts w:hint="cs"/>
          <w:spacing w:val="-2"/>
          <w:rtl/>
          <w:lang w:bidi="ur-PK"/>
        </w:rPr>
        <w:t xml:space="preserve"> خدای تعالی و رسول اکرم </w:t>
      </w:r>
      <w:r w:rsidR="00C50E58" w:rsidRPr="00872948">
        <w:rPr>
          <w:rFonts w:cs="CTraditional Arabic" w:hint="cs"/>
          <w:spacing w:val="-2"/>
          <w:rtl/>
          <w:lang w:bidi="ur-PK"/>
        </w:rPr>
        <w:t>ص</w:t>
      </w:r>
      <w:r w:rsidR="00C50E58">
        <w:rPr>
          <w:rFonts w:hint="cs"/>
          <w:rtl/>
          <w:lang w:bidi="ur-PK"/>
        </w:rPr>
        <w:t xml:space="preserve"> ب</w:t>
      </w:r>
      <w:r w:rsidR="00180314">
        <w:rPr>
          <w:rFonts w:hint="cs"/>
          <w:rtl/>
          <w:lang w:bidi="ur-PK"/>
        </w:rPr>
        <w:t>ه</w:t>
      </w:r>
      <w:r w:rsidR="00C50E58">
        <w:rPr>
          <w:rFonts w:hint="cs"/>
          <w:rtl/>
          <w:lang w:bidi="ur-PK"/>
        </w:rPr>
        <w:t xml:space="preserve"> کرات از آن نھی فرمود</w:t>
      </w:r>
      <w:r w:rsidR="00180314">
        <w:rPr>
          <w:rFonts w:hint="cs"/>
          <w:rtl/>
          <w:lang w:bidi="ur-PK"/>
        </w:rPr>
        <w:t>ه</w:t>
      </w:r>
      <w:r w:rsidR="00C50E58">
        <w:rPr>
          <w:rFonts w:hint="cs"/>
          <w:rtl/>
          <w:lang w:bidi="ur-PK"/>
        </w:rPr>
        <w:t>‌اند</w:t>
      </w:r>
      <w:r w:rsidR="00180314">
        <w:rPr>
          <w:rFonts w:hint="cs"/>
          <w:rtl/>
          <w:lang w:bidi="ur-PK"/>
        </w:rPr>
        <w:t>.</w:t>
      </w:r>
      <w:r w:rsidR="00C50E58">
        <w:rPr>
          <w:rFonts w:hint="cs"/>
          <w:rtl/>
          <w:lang w:bidi="ur-PK"/>
        </w:rPr>
        <w:t xml:space="preserve"> ب</w:t>
      </w:r>
      <w:r w:rsidR="00180314">
        <w:rPr>
          <w:rFonts w:hint="cs"/>
          <w:rtl/>
          <w:lang w:bidi="ur-PK"/>
        </w:rPr>
        <w:t>ه</w:t>
      </w:r>
      <w:r w:rsidR="00C50E58">
        <w:rPr>
          <w:rFonts w:hint="cs"/>
          <w:rtl/>
          <w:lang w:bidi="ur-PK"/>
        </w:rPr>
        <w:t xml:space="preserve"> عبارت دیگر شاید ھمین عواقب زیانبار حکمت نھی از آن باشد و در واقع یکی از نعمت‌ھای جلیل</w:t>
      </w:r>
      <w:r w:rsidR="00180314">
        <w:rPr>
          <w:rFonts w:hint="cs"/>
          <w:rtl/>
          <w:lang w:bidi="ur-PK"/>
        </w:rPr>
        <w:t>ۀ</w:t>
      </w:r>
      <w:r w:rsidR="00C50E58">
        <w:rPr>
          <w:rFonts w:hint="cs"/>
          <w:rtl/>
          <w:lang w:bidi="ur-PK"/>
        </w:rPr>
        <w:t xml:space="preserve"> حق تعالی بر مسلمین، تحریم شراب بر آنان است و ھر محققی چنانچ</w:t>
      </w:r>
      <w:r w:rsidR="00180314">
        <w:rPr>
          <w:rFonts w:hint="cs"/>
          <w:rtl/>
          <w:lang w:bidi="ur-PK"/>
        </w:rPr>
        <w:t>ه</w:t>
      </w:r>
      <w:r w:rsidR="00C50E58">
        <w:rPr>
          <w:rFonts w:hint="cs"/>
          <w:rtl/>
          <w:lang w:bidi="ur-PK"/>
        </w:rPr>
        <w:t xml:space="preserve"> بخواھد ریش</w:t>
      </w:r>
      <w:r w:rsidR="00180314">
        <w:rPr>
          <w:rFonts w:hint="cs"/>
          <w:rtl/>
          <w:lang w:bidi="ur-PK"/>
        </w:rPr>
        <w:t>ه</w:t>
      </w:r>
      <w:r w:rsidR="00C50E58">
        <w:rPr>
          <w:rFonts w:hint="cs"/>
          <w:rtl/>
          <w:lang w:bidi="ur-PK"/>
        </w:rPr>
        <w:t xml:space="preserve">‌ھای فساد را </w:t>
      </w:r>
      <w:r w:rsidR="002B76A1">
        <w:rPr>
          <w:rFonts w:hint="cs"/>
          <w:rtl/>
          <w:lang w:bidi="ur-PK"/>
        </w:rPr>
        <w:t>مورد کاوش و</w:t>
      </w:r>
      <w:r w:rsidR="009E32A7">
        <w:rPr>
          <w:rFonts w:hint="cs"/>
          <w:rtl/>
          <w:lang w:bidi="ur-PK"/>
        </w:rPr>
        <w:t xml:space="preserve"> </w:t>
      </w:r>
      <w:r w:rsidR="002B76A1">
        <w:rPr>
          <w:rFonts w:hint="cs"/>
          <w:rtl/>
          <w:lang w:bidi="ur-PK"/>
        </w:rPr>
        <w:t>قرار دھد در می‌یابد ک</w:t>
      </w:r>
      <w:r w:rsidR="00180314">
        <w:rPr>
          <w:rFonts w:hint="cs"/>
          <w:rtl/>
          <w:lang w:bidi="ur-PK"/>
        </w:rPr>
        <w:t>ه</w:t>
      </w:r>
      <w:r w:rsidR="002B76A1">
        <w:rPr>
          <w:rFonts w:hint="cs"/>
          <w:rtl/>
          <w:lang w:bidi="ur-PK"/>
        </w:rPr>
        <w:t xml:space="preserve"> بخش عمد</w:t>
      </w:r>
      <w:r w:rsidR="00180314">
        <w:rPr>
          <w:rFonts w:hint="cs"/>
          <w:rtl/>
          <w:lang w:bidi="ur-PK"/>
        </w:rPr>
        <w:t>ۀ</w:t>
      </w:r>
      <w:r w:rsidR="002B76A1">
        <w:rPr>
          <w:rFonts w:hint="cs"/>
          <w:rtl/>
          <w:lang w:bidi="ur-PK"/>
        </w:rPr>
        <w:t xml:space="preserve"> مفاسد اخلاقی و اجتماعی ریش</w:t>
      </w:r>
      <w:r w:rsidR="00180314">
        <w:rPr>
          <w:rFonts w:hint="cs"/>
          <w:rtl/>
          <w:lang w:bidi="ur-PK"/>
        </w:rPr>
        <w:t>ه</w:t>
      </w:r>
      <w:r w:rsidR="002B76A1">
        <w:rPr>
          <w:rFonts w:hint="cs"/>
          <w:rtl/>
          <w:lang w:bidi="ur-PK"/>
        </w:rPr>
        <w:t xml:space="preserve"> در شراب خمر دارند و قلب شرابخوار مملو از فسق و فجور است و در نتیج</w:t>
      </w:r>
      <w:r w:rsidR="00180314">
        <w:rPr>
          <w:rFonts w:hint="cs"/>
          <w:rtl/>
          <w:lang w:bidi="ur-PK"/>
        </w:rPr>
        <w:t>ه</w:t>
      </w:r>
      <w:r w:rsidR="002B76A1">
        <w:rPr>
          <w:rFonts w:hint="cs"/>
          <w:rtl/>
          <w:lang w:bidi="ur-PK"/>
        </w:rPr>
        <w:t xml:space="preserve"> قبرش نیز پر از آتش خواھد بود</w:t>
      </w:r>
      <w:r w:rsidR="00180314">
        <w:rPr>
          <w:rFonts w:hint="cs"/>
          <w:rtl/>
          <w:lang w:bidi="ur-PK"/>
        </w:rPr>
        <w:t>.</w:t>
      </w:r>
      <w:r w:rsidR="002B76A1">
        <w:rPr>
          <w:rFonts w:hint="cs"/>
          <w:rtl/>
          <w:lang w:bidi="ur-PK"/>
        </w:rPr>
        <w:t xml:space="preserve"> از خدای جل و علا</w:t>
      </w:r>
      <w:r w:rsidR="009E32A7">
        <w:rPr>
          <w:rFonts w:hint="cs"/>
          <w:rtl/>
          <w:lang w:bidi="ur-PK"/>
        </w:rPr>
        <w:t xml:space="preserve"> می</w:t>
      </w:r>
      <w:r w:rsidR="009E32A7">
        <w:rPr>
          <w:rFonts w:hint="eastAsia"/>
          <w:rtl/>
          <w:lang w:bidi="ur-PK"/>
        </w:rPr>
        <w:t>‌</w:t>
      </w:r>
      <w:r w:rsidR="002B76A1">
        <w:rPr>
          <w:rFonts w:hint="cs"/>
          <w:rtl/>
          <w:lang w:bidi="ur-PK"/>
        </w:rPr>
        <w:t>خواھم ب</w:t>
      </w:r>
      <w:r w:rsidR="00180314">
        <w:rPr>
          <w:rFonts w:hint="cs"/>
          <w:rtl/>
          <w:lang w:bidi="ur-PK"/>
        </w:rPr>
        <w:t>ه</w:t>
      </w:r>
      <w:r w:rsidR="002B76A1">
        <w:rPr>
          <w:rFonts w:hint="cs"/>
          <w:rtl/>
          <w:lang w:bidi="ur-PK"/>
        </w:rPr>
        <w:t xml:space="preserve"> واسط</w:t>
      </w:r>
      <w:r w:rsidR="00180314">
        <w:rPr>
          <w:rFonts w:hint="cs"/>
          <w:rtl/>
          <w:lang w:bidi="ur-PK"/>
        </w:rPr>
        <w:t>ۀ</w:t>
      </w:r>
      <w:r w:rsidR="002B76A1">
        <w:rPr>
          <w:rFonts w:hint="cs"/>
          <w:rtl/>
          <w:lang w:bidi="ur-PK"/>
        </w:rPr>
        <w:t xml:space="preserve"> قرآن ب</w:t>
      </w:r>
      <w:r w:rsidR="00180314">
        <w:rPr>
          <w:rFonts w:hint="cs"/>
          <w:rtl/>
          <w:lang w:bidi="ur-PK"/>
        </w:rPr>
        <w:t>ه</w:t>
      </w:r>
      <w:r w:rsidR="002B76A1">
        <w:rPr>
          <w:rFonts w:hint="cs"/>
          <w:rtl/>
          <w:lang w:bidi="ur-PK"/>
        </w:rPr>
        <w:t xml:space="preserve"> ما فزونی و </w:t>
      </w:r>
      <w:r w:rsidR="00295E71">
        <w:rPr>
          <w:rFonts w:hint="cs"/>
          <w:rtl/>
          <w:lang w:bidi="ur-PK"/>
        </w:rPr>
        <w:t xml:space="preserve">فراوانی عطا فرماید و آیات قرآن </w:t>
      </w:r>
      <w:r w:rsidR="002B76A1">
        <w:rPr>
          <w:rFonts w:hint="cs"/>
          <w:rtl/>
          <w:lang w:bidi="ur-PK"/>
        </w:rPr>
        <w:t>را برای ما سودمند</w:t>
      </w:r>
      <w:r w:rsidR="00A538B4">
        <w:rPr>
          <w:rFonts w:hint="cs"/>
          <w:rtl/>
          <w:lang w:bidi="ur-PK"/>
        </w:rPr>
        <w:t xml:space="preserve"> قرار دھد و از خداوند تبارک و تعالی می‌خواھم از من و شما و دیگر مسلمانان درگذرد ک</w:t>
      </w:r>
      <w:r w:rsidR="00180314">
        <w:rPr>
          <w:rFonts w:hint="cs"/>
          <w:rtl/>
          <w:lang w:bidi="ur-PK"/>
        </w:rPr>
        <w:t>ه</w:t>
      </w:r>
      <w:r w:rsidR="00A538B4">
        <w:rPr>
          <w:rFonts w:hint="cs"/>
          <w:rtl/>
          <w:lang w:bidi="ur-PK"/>
        </w:rPr>
        <w:t xml:space="preserve"> او آمرزند</w:t>
      </w:r>
      <w:r w:rsidR="00180314">
        <w:rPr>
          <w:rFonts w:hint="cs"/>
          <w:rtl/>
          <w:lang w:bidi="ur-PK"/>
        </w:rPr>
        <w:t>ه</w:t>
      </w:r>
      <w:r w:rsidR="00A538B4">
        <w:rPr>
          <w:rFonts w:hint="cs"/>
          <w:rtl/>
          <w:lang w:bidi="ur-PK"/>
        </w:rPr>
        <w:t xml:space="preserve"> و مھربان است</w:t>
      </w:r>
      <w:r w:rsidR="00180314">
        <w:rPr>
          <w:rFonts w:hint="cs"/>
          <w:rtl/>
          <w:lang w:bidi="ur-PK"/>
        </w:rPr>
        <w:t>.</w:t>
      </w:r>
    </w:p>
    <w:p w:rsidR="00122866" w:rsidRDefault="00A538B4" w:rsidP="009E32A7">
      <w:pPr>
        <w:pStyle w:val="a4"/>
        <w:rPr>
          <w:rtl/>
          <w:lang w:bidi="ar-SA"/>
        </w:rPr>
      </w:pPr>
      <w:r>
        <w:rPr>
          <w:rFonts w:hint="cs"/>
          <w:rtl/>
          <w:lang w:bidi="ur-PK"/>
        </w:rPr>
        <w:t xml:space="preserve"> </w:t>
      </w:r>
      <w:r w:rsidR="008253C8">
        <w:rPr>
          <w:rFonts w:hint="cs"/>
          <w:rtl/>
          <w:lang w:bidi="ur-PK"/>
        </w:rPr>
        <w:t xml:space="preserve"> </w:t>
      </w:r>
      <w:r>
        <w:rPr>
          <w:rFonts w:hint="cs"/>
          <w:rtl/>
          <w:lang w:bidi="ur-PK"/>
        </w:rPr>
        <w:tab/>
      </w:r>
      <w:r>
        <w:rPr>
          <w:rFonts w:hint="cs"/>
          <w:rtl/>
          <w:lang w:bidi="ur-PK"/>
        </w:rPr>
        <w:tab/>
      </w:r>
      <w:r>
        <w:rPr>
          <w:rFonts w:hint="cs"/>
          <w:rtl/>
          <w:lang w:bidi="ur-PK"/>
        </w:rPr>
        <w:tab/>
      </w:r>
      <w:r>
        <w:rPr>
          <w:rFonts w:hint="cs"/>
          <w:rtl/>
          <w:lang w:bidi="ur-PK"/>
        </w:rPr>
        <w:tab/>
      </w:r>
      <w:r>
        <w:rPr>
          <w:rFonts w:hint="cs"/>
          <w:rtl/>
          <w:lang w:bidi="ur-PK"/>
        </w:rPr>
        <w:tab/>
      </w:r>
      <w:r w:rsidR="00122866">
        <w:rPr>
          <w:rFonts w:hint="cs"/>
          <w:rtl/>
          <w:lang w:bidi="ur-PK"/>
        </w:rPr>
        <w:t xml:space="preserve"> </w:t>
      </w:r>
      <w:r>
        <w:rPr>
          <w:rFonts w:hint="cs"/>
          <w:rtl/>
          <w:lang w:bidi="ar-SA"/>
        </w:rPr>
        <w:t>والسلام عليكم ورحمة الله وبركاته</w:t>
      </w:r>
    </w:p>
    <w:p w:rsidR="00A538B4" w:rsidRDefault="00A538B4" w:rsidP="00A538B4">
      <w:pPr>
        <w:pStyle w:val="a8"/>
        <w:rPr>
          <w:rtl/>
          <w:lang w:bidi="ur-PK"/>
        </w:rPr>
        <w:sectPr w:rsidR="00A538B4" w:rsidSect="00C14F87">
          <w:footnotePr>
            <w:numRestart w:val="eachPage"/>
          </w:footnotePr>
          <w:pgSz w:w="9356" w:h="13608" w:code="9"/>
          <w:pgMar w:top="567" w:right="1134" w:bottom="851" w:left="1134" w:header="454" w:footer="0" w:gutter="0"/>
          <w:cols w:space="708"/>
          <w:titlePg/>
          <w:bidi/>
          <w:rtlGutter/>
          <w:docGrid w:linePitch="381"/>
        </w:sectPr>
      </w:pPr>
    </w:p>
    <w:p w:rsidR="00A538B4" w:rsidRDefault="00872948" w:rsidP="00DF09D4">
      <w:pPr>
        <w:pStyle w:val="a1"/>
        <w:rPr>
          <w:rtl/>
        </w:rPr>
      </w:pPr>
      <w:bookmarkStart w:id="69" w:name="_Toc437893458"/>
      <w:r>
        <w:rPr>
          <w:rFonts w:hint="cs"/>
          <w:rtl/>
        </w:rPr>
        <w:t>خطبۀ سی و هفتم:</w:t>
      </w:r>
      <w:r>
        <w:rPr>
          <w:rtl/>
        </w:rPr>
        <w:br/>
      </w:r>
      <w:r w:rsidR="00DF09D4">
        <w:rPr>
          <w:rFonts w:hint="cs"/>
          <w:rtl/>
        </w:rPr>
        <w:t>در کسب حلال</w:t>
      </w:r>
      <w:bookmarkEnd w:id="69"/>
    </w:p>
    <w:p w:rsidR="00DF09D4" w:rsidRDefault="00DF09D4" w:rsidP="00A538B4">
      <w:pPr>
        <w:pStyle w:val="a8"/>
        <w:rPr>
          <w:rtl/>
          <w:lang w:bidi="ur-PK"/>
        </w:rPr>
      </w:pPr>
      <w:r>
        <w:rPr>
          <w:rFonts w:hint="cs"/>
          <w:rtl/>
          <w:lang w:bidi="ur-PK"/>
        </w:rPr>
        <w:t>حمد و ستایش آن خدای را ک</w:t>
      </w:r>
      <w:r w:rsidR="00180314">
        <w:rPr>
          <w:rFonts w:hint="cs"/>
          <w:rtl/>
          <w:lang w:bidi="ur-PK"/>
        </w:rPr>
        <w:t>ه</w:t>
      </w:r>
      <w:r>
        <w:rPr>
          <w:rFonts w:hint="cs"/>
          <w:rtl/>
          <w:lang w:bidi="ur-PK"/>
        </w:rPr>
        <w:t xml:space="preserve"> ما را ب</w:t>
      </w:r>
      <w:r w:rsidR="00180314">
        <w:rPr>
          <w:rFonts w:hint="cs"/>
          <w:rtl/>
          <w:lang w:bidi="ur-PK"/>
        </w:rPr>
        <w:t>ه</w:t>
      </w:r>
      <w:r w:rsidR="00E6509E">
        <w:rPr>
          <w:rFonts w:hint="eastAsia"/>
          <w:rtl/>
          <w:lang w:bidi="ur-PK"/>
        </w:rPr>
        <w:t>‌</w:t>
      </w:r>
      <w:r>
        <w:rPr>
          <w:rFonts w:hint="cs"/>
          <w:rtl/>
          <w:lang w:bidi="ur-PK"/>
        </w:rPr>
        <w:t>سوی کارھای نیک راھنمایی فرمود و اگر ھدایت او نبود، ب</w:t>
      </w:r>
      <w:r w:rsidR="00180314">
        <w:rPr>
          <w:rFonts w:hint="cs"/>
          <w:rtl/>
          <w:lang w:bidi="ur-PK"/>
        </w:rPr>
        <w:t>ه</w:t>
      </w:r>
      <w:r>
        <w:rPr>
          <w:rFonts w:hint="cs"/>
          <w:rtl/>
          <w:lang w:bidi="ur-PK"/>
        </w:rPr>
        <w:t xml:space="preserve"> چنین توفیق بزرگی نائل نمی‌گشتیم</w:t>
      </w:r>
      <w:r w:rsidR="00180314">
        <w:rPr>
          <w:rFonts w:hint="cs"/>
          <w:rtl/>
          <w:lang w:bidi="ur-PK"/>
        </w:rPr>
        <w:t>.</w:t>
      </w:r>
      <w:r>
        <w:rPr>
          <w:rFonts w:hint="cs"/>
          <w:rtl/>
          <w:lang w:bidi="ur-PK"/>
        </w:rPr>
        <w:t xml:space="preserve"> توفیق ا</w:t>
      </w:r>
      <w:r w:rsidR="0015552C">
        <w:rPr>
          <w:rFonts w:hint="cs"/>
          <w:rtl/>
          <w:lang w:bidi="ur-PK"/>
        </w:rPr>
        <w:t>ز اوست و توکل و اعتمادم بر اوست و ب</w:t>
      </w:r>
      <w:r w:rsidR="00180314">
        <w:rPr>
          <w:rFonts w:hint="cs"/>
          <w:rtl/>
          <w:lang w:bidi="ur-PK"/>
        </w:rPr>
        <w:t>ه</w:t>
      </w:r>
      <w:r w:rsidR="00E6509E">
        <w:rPr>
          <w:rFonts w:hint="eastAsia"/>
          <w:rtl/>
          <w:lang w:bidi="ur-PK"/>
        </w:rPr>
        <w:t>‌</w:t>
      </w:r>
      <w:r w:rsidR="0015552C">
        <w:rPr>
          <w:rFonts w:hint="cs"/>
          <w:rtl/>
          <w:lang w:bidi="ur-PK"/>
        </w:rPr>
        <w:t>سوی او باز خواھم گشت</w:t>
      </w:r>
      <w:r w:rsidR="00180314">
        <w:rPr>
          <w:rFonts w:hint="cs"/>
          <w:rtl/>
          <w:lang w:bidi="ur-PK"/>
        </w:rPr>
        <w:t>.</w:t>
      </w:r>
    </w:p>
    <w:p w:rsidR="004E44CB" w:rsidRDefault="0015552C" w:rsidP="004E44CB">
      <w:pPr>
        <w:pStyle w:val="a8"/>
        <w:rPr>
          <w:rtl/>
          <w:lang w:bidi="ur-PK"/>
        </w:rPr>
      </w:pPr>
      <w:r>
        <w:rPr>
          <w:rFonts w:hint="cs"/>
          <w:rtl/>
          <w:lang w:bidi="ur-PK"/>
        </w:rPr>
        <w:t>گواھی می</w:t>
      </w:r>
      <w:r>
        <w:rPr>
          <w:rFonts w:hint="eastAsia"/>
          <w:rtl/>
          <w:lang w:bidi="ur-PK"/>
        </w:rPr>
        <w:t>‌</w:t>
      </w:r>
      <w:r>
        <w:rPr>
          <w:rFonts w:hint="cs"/>
          <w:rtl/>
          <w:lang w:bidi="ur-PK"/>
        </w:rPr>
        <w:t>دھم جز پروردگار یکتا خدای دیگری نیست</w:t>
      </w:r>
      <w:r w:rsidR="00180314">
        <w:rPr>
          <w:rFonts w:hint="cs"/>
          <w:rtl/>
          <w:lang w:bidi="ur-PK"/>
        </w:rPr>
        <w:t>.</w:t>
      </w:r>
      <w:r>
        <w:rPr>
          <w:rFonts w:hint="cs"/>
          <w:rtl/>
          <w:lang w:bidi="ur-PK"/>
        </w:rPr>
        <w:t xml:space="preserve"> واحد و بی‌شریک است و ھدایت دھند</w:t>
      </w:r>
      <w:r w:rsidR="00180314">
        <w:rPr>
          <w:rFonts w:hint="cs"/>
          <w:rtl/>
          <w:lang w:bidi="ur-PK"/>
        </w:rPr>
        <w:t>ه</w:t>
      </w:r>
      <w:r>
        <w:rPr>
          <w:rFonts w:hint="cs"/>
          <w:rtl/>
          <w:lang w:bidi="ur-PK"/>
        </w:rPr>
        <w:t xml:space="preserve"> </w:t>
      </w:r>
      <w:r w:rsidR="00E6509E">
        <w:rPr>
          <w:rFonts w:hint="cs"/>
          <w:rtl/>
          <w:lang w:bidi="ur-PK"/>
        </w:rPr>
        <w:t>به‌سوی</w:t>
      </w:r>
      <w:r>
        <w:rPr>
          <w:rFonts w:hint="cs"/>
          <w:rtl/>
          <w:lang w:bidi="ur-PK"/>
        </w:rPr>
        <w:t xml:space="preserve"> صراط مستقیم</w:t>
      </w:r>
      <w:r w:rsidR="00180314">
        <w:rPr>
          <w:rFonts w:hint="cs"/>
          <w:rtl/>
          <w:lang w:bidi="ur-PK"/>
        </w:rPr>
        <w:t>.</w:t>
      </w:r>
      <w:r>
        <w:rPr>
          <w:rFonts w:hint="cs"/>
          <w:rtl/>
          <w:lang w:bidi="ur-PK"/>
        </w:rPr>
        <w:t xml:space="preserve"> و گواھی می‌دھم ک</w:t>
      </w:r>
      <w:r w:rsidR="00180314">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w:t>
      </w:r>
      <w:r w:rsidR="009843E3">
        <w:rPr>
          <w:rFonts w:hint="cs"/>
          <w:rtl/>
          <w:lang w:bidi="ur-PK"/>
        </w:rPr>
        <w:t>بند</w:t>
      </w:r>
      <w:r w:rsidR="00180314">
        <w:rPr>
          <w:rFonts w:hint="cs"/>
          <w:rtl/>
          <w:lang w:bidi="ur-PK"/>
        </w:rPr>
        <w:t>ه</w:t>
      </w:r>
      <w:r w:rsidR="009843E3">
        <w:rPr>
          <w:rFonts w:hint="cs"/>
          <w:rtl/>
          <w:lang w:bidi="ur-PK"/>
        </w:rPr>
        <w:t xml:space="preserve"> و فرستاد</w:t>
      </w:r>
      <w:r w:rsidR="00180314">
        <w:rPr>
          <w:rFonts w:hint="cs"/>
          <w:rtl/>
          <w:lang w:bidi="ur-PK"/>
        </w:rPr>
        <w:t>ۀ</w:t>
      </w:r>
      <w:r w:rsidR="009843E3">
        <w:rPr>
          <w:rFonts w:hint="cs"/>
          <w:rtl/>
          <w:lang w:bidi="ur-PK"/>
        </w:rPr>
        <w:t xml:space="preserve"> اوست</w:t>
      </w:r>
      <w:r>
        <w:rPr>
          <w:rFonts w:hint="cs"/>
          <w:rtl/>
          <w:lang w:bidi="ur-PK"/>
        </w:rPr>
        <w:t xml:space="preserve"> </w:t>
      </w:r>
      <w:r w:rsidR="004E44CB">
        <w:rPr>
          <w:rFonts w:hint="cs"/>
          <w:rtl/>
          <w:lang w:bidi="ur-PK"/>
        </w:rPr>
        <w:t>و دعوت کنند</w:t>
      </w:r>
      <w:r w:rsidR="00180314">
        <w:rPr>
          <w:rFonts w:hint="cs"/>
          <w:rtl/>
          <w:lang w:bidi="ur-PK"/>
        </w:rPr>
        <w:t>ه</w:t>
      </w:r>
      <w:r w:rsidR="004E44CB">
        <w:rPr>
          <w:rFonts w:hint="cs"/>
          <w:rtl/>
          <w:lang w:bidi="ur-PK"/>
        </w:rPr>
        <w:t xml:space="preserve"> </w:t>
      </w:r>
      <w:r w:rsidR="00E6509E">
        <w:rPr>
          <w:rFonts w:hint="cs"/>
          <w:rtl/>
          <w:lang w:bidi="ur-PK"/>
        </w:rPr>
        <w:t>به‌سوی</w:t>
      </w:r>
      <w:r w:rsidR="004E44CB">
        <w:rPr>
          <w:rFonts w:hint="cs"/>
          <w:rtl/>
          <w:lang w:bidi="ur-PK"/>
        </w:rPr>
        <w:t xml:space="preserve"> دین استوار و پابرجا</w:t>
      </w:r>
      <w:r w:rsidR="00180314">
        <w:rPr>
          <w:rFonts w:hint="cs"/>
          <w:rtl/>
          <w:lang w:bidi="ur-PK"/>
        </w:rPr>
        <w:t>.</w:t>
      </w:r>
      <w:r w:rsidR="004E44CB">
        <w:rPr>
          <w:rFonts w:hint="cs"/>
          <w:rtl/>
          <w:lang w:bidi="ur-PK"/>
        </w:rPr>
        <w:t xml:space="preserve"> خداوندا، درود و سلام پردوام خود را بر حضرت محمد </w:t>
      </w:r>
      <w:r w:rsidR="004E44CB">
        <w:rPr>
          <w:rFonts w:cs="CTraditional Arabic" w:hint="cs"/>
          <w:rtl/>
          <w:lang w:bidi="ur-PK"/>
        </w:rPr>
        <w:t>ص</w:t>
      </w:r>
      <w:r w:rsidR="004E44CB">
        <w:rPr>
          <w:rFonts w:hint="cs"/>
          <w:rtl/>
          <w:lang w:bidi="ur-PK"/>
        </w:rPr>
        <w:t xml:space="preserve"> و آل و اصحاب طاھرینش بفرست</w:t>
      </w:r>
      <w:r w:rsidR="00180314">
        <w:rPr>
          <w:rFonts w:hint="cs"/>
          <w:rtl/>
          <w:lang w:bidi="ur-PK"/>
        </w:rPr>
        <w:t>.</w:t>
      </w:r>
      <w:r w:rsidR="004E44CB">
        <w:rPr>
          <w:rFonts w:hint="cs"/>
          <w:rtl/>
          <w:lang w:bidi="ur-PK"/>
        </w:rPr>
        <w:t xml:space="preserve"> و بعد ای بندگان خدا تقوای خدا داشت</w:t>
      </w:r>
      <w:r w:rsidR="00180314">
        <w:rPr>
          <w:rFonts w:hint="cs"/>
          <w:rtl/>
          <w:lang w:bidi="ur-PK"/>
        </w:rPr>
        <w:t>ه</w:t>
      </w:r>
      <w:r w:rsidR="004E44CB">
        <w:rPr>
          <w:rFonts w:hint="cs"/>
          <w:rtl/>
          <w:lang w:bidi="ur-PK"/>
        </w:rPr>
        <w:t xml:space="preserve"> باشید و از اوامر خدای سبحان پیروی کنید و در گفتار و کردارتان از پروردگار خویش حیا کنید و او را مراقب</w:t>
      </w:r>
      <w:r w:rsidR="00C43F4E">
        <w:rPr>
          <w:rFonts w:hint="cs"/>
          <w:rtl/>
          <w:lang w:bidi="ur-PK"/>
        </w:rPr>
        <w:t xml:space="preserve"> خود </w:t>
      </w:r>
      <w:r w:rsidR="004E44CB">
        <w:rPr>
          <w:rFonts w:hint="cs"/>
          <w:rtl/>
          <w:lang w:bidi="ur-PK"/>
        </w:rPr>
        <w:t>بدانید</w:t>
      </w:r>
      <w:r w:rsidR="00180314">
        <w:rPr>
          <w:rFonts w:hint="cs"/>
          <w:rtl/>
          <w:lang w:bidi="ur-PK"/>
        </w:rPr>
        <w:t>.</w:t>
      </w:r>
      <w:r w:rsidR="004E44CB">
        <w:rPr>
          <w:rFonts w:hint="cs"/>
          <w:rtl/>
          <w:lang w:bidi="ur-PK"/>
        </w:rPr>
        <w:t xml:space="preserve"> خدای جل و علا می‌فرماید:</w:t>
      </w:r>
    </w:p>
    <w:p w:rsidR="004E44CB" w:rsidRDefault="00CB37F6" w:rsidP="00E6509E">
      <w:pPr>
        <w:pStyle w:val="af1"/>
        <w:rPr>
          <w:rtl/>
          <w:lang w:bidi="ur-PK"/>
        </w:rPr>
      </w:pPr>
      <w:r w:rsidRPr="00CB37F6">
        <w:rPr>
          <w:rStyle w:val="Char8"/>
          <w:rFonts w:cs="CTraditional Arabic"/>
          <w:rtl/>
        </w:rPr>
        <w:t>+</w:t>
      </w:r>
      <w:r w:rsidR="00A9493B" w:rsidRPr="00E6509E">
        <w:rPr>
          <w:rtl/>
        </w:rPr>
        <w:t>وَلَا تَقۡفُ مَا لَيۡسَ لَكَ بِهِ</w:t>
      </w:r>
      <w:r w:rsidR="00A9493B" w:rsidRPr="00E6509E">
        <w:rPr>
          <w:rFonts w:hint="cs"/>
          <w:rtl/>
        </w:rPr>
        <w:t>ۦ</w:t>
      </w:r>
      <w:r w:rsidR="00A9493B" w:rsidRPr="00E6509E">
        <w:rPr>
          <w:rtl/>
        </w:rPr>
        <w:t xml:space="preserve"> عِلۡمٌۚ إِنَّ </w:t>
      </w:r>
      <w:r w:rsidR="00A9493B" w:rsidRPr="00E6509E">
        <w:rPr>
          <w:rFonts w:hint="cs"/>
          <w:rtl/>
        </w:rPr>
        <w:t>ٱ</w:t>
      </w:r>
      <w:r w:rsidR="00A9493B" w:rsidRPr="00E6509E">
        <w:rPr>
          <w:rFonts w:hint="eastAsia"/>
          <w:rtl/>
        </w:rPr>
        <w:t>لسَّمۡعَ</w:t>
      </w:r>
      <w:r w:rsidR="00A9493B" w:rsidRPr="00E6509E">
        <w:rPr>
          <w:rtl/>
        </w:rPr>
        <w:t xml:space="preserve"> وَ</w:t>
      </w:r>
      <w:r w:rsidR="00A9493B" w:rsidRPr="00E6509E">
        <w:rPr>
          <w:rFonts w:hint="cs"/>
          <w:rtl/>
        </w:rPr>
        <w:t>ٱ</w:t>
      </w:r>
      <w:r w:rsidR="00A9493B" w:rsidRPr="00E6509E">
        <w:rPr>
          <w:rFonts w:hint="eastAsia"/>
          <w:rtl/>
        </w:rPr>
        <w:t>لۡبَصَرَ</w:t>
      </w:r>
      <w:r w:rsidR="00A9493B" w:rsidRPr="00E6509E">
        <w:rPr>
          <w:rtl/>
        </w:rPr>
        <w:t xml:space="preserve"> وَ</w:t>
      </w:r>
      <w:r w:rsidR="00A9493B" w:rsidRPr="00E6509E">
        <w:rPr>
          <w:rFonts w:hint="cs"/>
          <w:rtl/>
        </w:rPr>
        <w:t>ٱ</w:t>
      </w:r>
      <w:r w:rsidR="00A9493B" w:rsidRPr="00E6509E">
        <w:rPr>
          <w:rFonts w:hint="eastAsia"/>
          <w:rtl/>
        </w:rPr>
        <w:t>لۡفُؤَادَ</w:t>
      </w:r>
      <w:r w:rsidR="00A9493B" w:rsidRPr="00E6509E">
        <w:rPr>
          <w:rtl/>
        </w:rPr>
        <w:t xml:space="preserve"> كُلُّ أُوْلَٰٓئِكَ كَانَ عَنۡهُ مَسۡ‍ُٔولٗا٣٦</w:t>
      </w:r>
      <w:r w:rsidRPr="00CB37F6">
        <w:rPr>
          <w:rStyle w:val="Char8"/>
          <w:rFonts w:cs="CTraditional Arabic"/>
          <w:rtl/>
        </w:rPr>
        <w:t>_</w:t>
      </w:r>
      <w:r w:rsidR="00A9493B">
        <w:rPr>
          <w:rFonts w:ascii="Times New Roman" w:cs="Arial"/>
          <w:szCs w:val="24"/>
          <w:rtl/>
          <w:lang w:bidi="ur-PK"/>
        </w:rPr>
        <w:t xml:space="preserve"> </w:t>
      </w:r>
      <w:r w:rsidR="00A9493B" w:rsidRPr="00A9493B">
        <w:rPr>
          <w:rStyle w:val="Char6"/>
          <w:rtl/>
        </w:rPr>
        <w:t>[الإسر</w:t>
      </w:r>
      <w:r w:rsidR="00180314">
        <w:rPr>
          <w:rStyle w:val="Char6"/>
          <w:rtl/>
        </w:rPr>
        <w:t>أ</w:t>
      </w:r>
      <w:r w:rsidR="00A9493B" w:rsidRPr="00A9493B">
        <w:rPr>
          <w:rStyle w:val="Char6"/>
          <w:rtl/>
        </w:rPr>
        <w:t>: 36]</w:t>
      </w:r>
      <w:r w:rsidR="00E6509E" w:rsidRPr="00E6509E">
        <w:rPr>
          <w:rStyle w:val="Char4"/>
          <w:rFonts w:hint="cs"/>
          <w:rtl/>
        </w:rPr>
        <w:t>.</w:t>
      </w:r>
    </w:p>
    <w:p w:rsidR="0015552C" w:rsidRDefault="00A9493B" w:rsidP="00E6509E">
      <w:pPr>
        <w:pStyle w:val="ab"/>
        <w:rPr>
          <w:rtl/>
          <w:lang w:bidi="ur-PK"/>
        </w:rPr>
      </w:pPr>
      <w:r w:rsidRPr="008421EC">
        <w:rPr>
          <w:rStyle w:val="Char8"/>
          <w:rtl/>
        </w:rPr>
        <w:t>«</w:t>
      </w:r>
      <w:r w:rsidR="004E44CB" w:rsidRPr="00E6509E">
        <w:rPr>
          <w:rFonts w:hint="cs"/>
          <w:rtl/>
        </w:rPr>
        <w:t xml:space="preserve">ای محمد </w:t>
      </w:r>
      <w:r w:rsidR="00C43F4E" w:rsidRPr="00E6509E">
        <w:rPr>
          <w:rFonts w:cs="CTraditional Arabic" w:hint="cs"/>
          <w:rtl/>
        </w:rPr>
        <w:t>ص</w:t>
      </w:r>
      <w:r w:rsidR="004E44CB" w:rsidRPr="00E6509E">
        <w:rPr>
          <w:rFonts w:hint="cs"/>
          <w:rtl/>
        </w:rPr>
        <w:t xml:space="preserve"> </w:t>
      </w:r>
      <w:r w:rsidRPr="00E6509E">
        <w:rPr>
          <w:rFonts w:hint="cs"/>
          <w:rtl/>
        </w:rPr>
        <w:t>پیروی مکن از آنچ</w:t>
      </w:r>
      <w:r w:rsidR="00180314" w:rsidRPr="00E6509E">
        <w:rPr>
          <w:rFonts w:hint="cs"/>
          <w:rtl/>
        </w:rPr>
        <w:t>ه</w:t>
      </w:r>
      <w:r w:rsidRPr="00E6509E">
        <w:rPr>
          <w:rFonts w:hint="cs"/>
          <w:rtl/>
        </w:rPr>
        <w:t xml:space="preserve"> ک</w:t>
      </w:r>
      <w:r w:rsidR="00180314" w:rsidRPr="00E6509E">
        <w:rPr>
          <w:rFonts w:hint="cs"/>
          <w:rtl/>
        </w:rPr>
        <w:t>ه</w:t>
      </w:r>
      <w:r w:rsidRPr="00E6509E">
        <w:rPr>
          <w:rFonts w:hint="cs"/>
          <w:rtl/>
        </w:rPr>
        <w:t xml:space="preserve"> ب</w:t>
      </w:r>
      <w:r w:rsidR="00180314" w:rsidRPr="00E6509E">
        <w:rPr>
          <w:rFonts w:hint="cs"/>
          <w:rtl/>
        </w:rPr>
        <w:t>ه</w:t>
      </w:r>
      <w:r w:rsidRPr="00E6509E">
        <w:rPr>
          <w:rFonts w:hint="cs"/>
          <w:rtl/>
        </w:rPr>
        <w:t xml:space="preserve"> آن علم نداری چون ب</w:t>
      </w:r>
      <w:r w:rsidR="00180314" w:rsidRPr="00E6509E">
        <w:rPr>
          <w:rFonts w:hint="cs"/>
          <w:rtl/>
        </w:rPr>
        <w:t>ه</w:t>
      </w:r>
      <w:r w:rsidRPr="00E6509E">
        <w:rPr>
          <w:rFonts w:hint="cs"/>
          <w:rtl/>
        </w:rPr>
        <w:t xml:space="preserve"> حقیقت گوش و چشم و دل، تک تک </w:t>
      </w:r>
      <w:r w:rsidR="00546A50" w:rsidRPr="00E6509E">
        <w:rPr>
          <w:rFonts w:hint="cs"/>
          <w:rtl/>
        </w:rPr>
        <w:t>آن‌ھا</w:t>
      </w:r>
      <w:r w:rsidRPr="00E6509E">
        <w:rPr>
          <w:rFonts w:hint="cs"/>
          <w:rtl/>
        </w:rPr>
        <w:t xml:space="preserve"> مسئول خواھند بود</w:t>
      </w:r>
      <w:r w:rsidRPr="008421EC">
        <w:rPr>
          <w:rStyle w:val="Char8"/>
          <w:rtl/>
        </w:rPr>
        <w:t>»</w:t>
      </w:r>
      <w:r w:rsidR="00180314">
        <w:rPr>
          <w:rFonts w:hint="cs"/>
          <w:rtl/>
          <w:lang w:bidi="ur-PK"/>
        </w:rPr>
        <w:t>.</w:t>
      </w:r>
    </w:p>
    <w:p w:rsidR="00A9493B" w:rsidRDefault="00A9493B" w:rsidP="004E44CB">
      <w:pPr>
        <w:pStyle w:val="a8"/>
        <w:rPr>
          <w:rtl/>
          <w:lang w:bidi="ur-PK"/>
        </w:rPr>
      </w:pPr>
      <w:r>
        <w:rPr>
          <w:rFonts w:hint="cs"/>
          <w:rtl/>
          <w:lang w:bidi="ur-PK"/>
        </w:rPr>
        <w:t>از رسول خدا روایت شد</w:t>
      </w:r>
      <w:r w:rsidR="00180314">
        <w:rPr>
          <w:rFonts w:hint="cs"/>
          <w:rtl/>
          <w:lang w:bidi="ur-PK"/>
        </w:rPr>
        <w:t>ه</w:t>
      </w:r>
      <w:r>
        <w:rPr>
          <w:rFonts w:hint="cs"/>
          <w:rtl/>
          <w:lang w:bidi="ur-PK"/>
        </w:rPr>
        <w:t xml:space="preserve"> ک</w:t>
      </w:r>
      <w:r w:rsidR="00180314">
        <w:rPr>
          <w:rFonts w:hint="cs"/>
          <w:rtl/>
          <w:lang w:bidi="ur-PK"/>
        </w:rPr>
        <w:t>ه</w:t>
      </w:r>
      <w:r>
        <w:rPr>
          <w:rFonts w:hint="cs"/>
          <w:rtl/>
          <w:lang w:bidi="ur-PK"/>
        </w:rPr>
        <w:t xml:space="preserve"> فرمود:</w:t>
      </w:r>
    </w:p>
    <w:p w:rsidR="00A9493B" w:rsidRDefault="00624CF2" w:rsidP="00204492">
      <w:pPr>
        <w:pStyle w:val="a8"/>
        <w:rPr>
          <w:rtl/>
          <w:lang w:bidi="ur-PK"/>
        </w:rPr>
      </w:pPr>
      <w:r>
        <w:rPr>
          <w:rFonts w:ascii="Traditional Arabic" w:hAnsi="Traditional Arabic" w:cs="Traditional Arabic"/>
          <w:rtl/>
          <w:lang w:bidi="ur-PK"/>
        </w:rPr>
        <w:t>«</w:t>
      </w:r>
      <w:r w:rsidR="00C43F4E" w:rsidRPr="00C43F4E">
        <w:rPr>
          <w:rStyle w:val="Char3"/>
          <w:rtl/>
        </w:rPr>
        <w:t>اسْتَحْيُوا مِنَ اللَّهِ حَقَّ الْحَيَاءِ، قَالُوا</w:t>
      </w:r>
      <w:r w:rsidR="00D73B0B">
        <w:rPr>
          <w:rStyle w:val="Char3"/>
          <w:rtl/>
        </w:rPr>
        <w:t xml:space="preserve">: يَا رَسُولَ اللَّهِ، إِنَّا </w:t>
      </w:r>
      <w:r w:rsidR="00C43F4E" w:rsidRPr="00C43F4E">
        <w:rPr>
          <w:rStyle w:val="Char3"/>
          <w:rtl/>
        </w:rPr>
        <w:t>نَسْتَحْيِي وَالْحَمْدُ لِلَّهِ، قَالَ:لَيْسَ ذَلِكَ، وَلَكِنْ مَنِ اسْتَحْيَى مِنَ اللَّهِ حَقَّ الْحَيَاءِ،</w:t>
      </w:r>
      <w:r w:rsidR="00D73B0B">
        <w:rPr>
          <w:rStyle w:val="Char3"/>
          <w:rtl/>
        </w:rPr>
        <w:t xml:space="preserve"> فَلْيَحْفَظِ الرَّأْسَ وَمَا </w:t>
      </w:r>
      <w:r w:rsidR="00C43F4E" w:rsidRPr="00C43F4E">
        <w:rPr>
          <w:rStyle w:val="Char3"/>
          <w:rtl/>
        </w:rPr>
        <w:t>وَ</w:t>
      </w:r>
      <w:r w:rsidR="00D73B0B">
        <w:rPr>
          <w:rStyle w:val="Char3"/>
          <w:rFonts w:hint="cs"/>
          <w:rtl/>
        </w:rPr>
        <w:t>ع</w:t>
      </w:r>
      <w:r w:rsidR="00C43F4E" w:rsidRPr="00C43F4E">
        <w:rPr>
          <w:rStyle w:val="Char3"/>
          <w:rtl/>
        </w:rPr>
        <w:t>ى، وَ</w:t>
      </w:r>
      <w:r w:rsidR="00D73B0B">
        <w:rPr>
          <w:rStyle w:val="Char3"/>
          <w:rFonts w:hint="cs"/>
          <w:rtl/>
        </w:rPr>
        <w:t xml:space="preserve"> </w:t>
      </w:r>
      <w:r w:rsidR="00D73B0B">
        <w:rPr>
          <w:rStyle w:val="Char3"/>
          <w:rtl/>
        </w:rPr>
        <w:t>يَحْفَظِ</w:t>
      </w:r>
      <w:r w:rsidR="00D73B0B">
        <w:rPr>
          <w:rStyle w:val="Char3"/>
          <w:rFonts w:hint="cs"/>
          <w:rtl/>
        </w:rPr>
        <w:t xml:space="preserve"> </w:t>
      </w:r>
      <w:r w:rsidR="00D73B0B">
        <w:rPr>
          <w:rStyle w:val="Char3"/>
          <w:rtl/>
        </w:rPr>
        <w:t>الْبَطْنَ وَمَا وَ</w:t>
      </w:r>
      <w:r w:rsidR="00D73B0B">
        <w:rPr>
          <w:rStyle w:val="Char3"/>
          <w:rFonts w:hint="cs"/>
          <w:rtl/>
        </w:rPr>
        <w:t>ح</w:t>
      </w:r>
      <w:r w:rsidR="00C43F4E" w:rsidRPr="00C43F4E">
        <w:rPr>
          <w:rStyle w:val="Char3"/>
          <w:rtl/>
        </w:rPr>
        <w:t xml:space="preserve">ى، وَلْيَذْكُرِ الْمَوْتَ وَالْبَلَى، وَمَنْ أَرَادَ الآخِرَةَ تَرَكَ </w:t>
      </w:r>
      <w:r w:rsidR="004836DF" w:rsidRPr="00E6509E">
        <w:rPr>
          <w:rStyle w:val="Char3"/>
          <w:rFonts w:hint="cs"/>
          <w:rtl/>
        </w:rPr>
        <w:tab/>
        <w:t>زینة الحیاة الدنیا</w:t>
      </w:r>
      <w:r w:rsidR="00C43F4E" w:rsidRPr="004836DF">
        <w:rPr>
          <w:rStyle w:val="Char3"/>
          <w:color w:val="FF0000"/>
          <w:rtl/>
        </w:rPr>
        <w:t xml:space="preserve"> </w:t>
      </w:r>
      <w:r w:rsidR="00C43F4E" w:rsidRPr="00C43F4E">
        <w:rPr>
          <w:rStyle w:val="Char3"/>
          <w:rtl/>
        </w:rPr>
        <w:t>فَمَنْ فَعَلَ ذَلِكَ فَقَدِ اسْتَحْيَى مِنَ اللَّهِ</w:t>
      </w:r>
      <w:r>
        <w:rPr>
          <w:rFonts w:ascii="Traditional Arabic" w:hAnsi="Traditional Arabic" w:cs="Traditional Arabic"/>
          <w:rtl/>
          <w:lang w:bidi="ur-PK"/>
        </w:rPr>
        <w:t>»</w:t>
      </w:r>
      <w:r w:rsidR="00620184" w:rsidRPr="00E6509E">
        <w:rPr>
          <w:rFonts w:hint="cs"/>
          <w:rtl/>
        </w:rPr>
        <w:t>.</w:t>
      </w:r>
      <w:r>
        <w:rPr>
          <w:rFonts w:hint="cs"/>
          <w:rtl/>
          <w:lang w:bidi="ur-PK"/>
        </w:rPr>
        <w:t xml:space="preserve"> </w:t>
      </w:r>
      <w:r w:rsidR="00055FBF">
        <w:rPr>
          <w:rFonts w:ascii="Traditional Arabic" w:hAnsi="Traditional Arabic" w:cs="Traditional Arabic"/>
          <w:rtl/>
          <w:lang w:bidi="ur-PK"/>
        </w:rPr>
        <w:t>«</w:t>
      </w:r>
      <w:r w:rsidR="00204492">
        <w:rPr>
          <w:rStyle w:val="Chare"/>
          <w:rFonts w:hint="cs"/>
          <w:rtl/>
        </w:rPr>
        <w:t>از خداوند حیا کنید آن</w:t>
      </w:r>
      <w:r w:rsidR="00204492">
        <w:rPr>
          <w:rStyle w:val="Chare"/>
          <w:rFonts w:hint="eastAsia"/>
          <w:rtl/>
        </w:rPr>
        <w:t>‌</w:t>
      </w:r>
      <w:r w:rsidRPr="00055FBF">
        <w:rPr>
          <w:rStyle w:val="Chare"/>
          <w:rFonts w:hint="cs"/>
          <w:rtl/>
        </w:rPr>
        <w:t>گون</w:t>
      </w:r>
      <w:r w:rsidR="00180314">
        <w:rPr>
          <w:rStyle w:val="Chare"/>
          <w:rFonts w:hint="cs"/>
          <w:rtl/>
        </w:rPr>
        <w:t>ه</w:t>
      </w:r>
      <w:r w:rsidRPr="00055FBF">
        <w:rPr>
          <w:rStyle w:val="Chare"/>
          <w:rFonts w:hint="cs"/>
          <w:rtl/>
        </w:rPr>
        <w:t xml:space="preserve"> ک</w:t>
      </w:r>
      <w:r w:rsidR="00180314">
        <w:rPr>
          <w:rStyle w:val="Chare"/>
          <w:rFonts w:hint="cs"/>
          <w:rtl/>
        </w:rPr>
        <w:t>ه</w:t>
      </w:r>
      <w:r w:rsidRPr="00055FBF">
        <w:rPr>
          <w:rStyle w:val="Chare"/>
          <w:rFonts w:hint="cs"/>
          <w:rtl/>
        </w:rPr>
        <w:t xml:space="preserve"> شایست</w:t>
      </w:r>
      <w:r w:rsidR="00180314">
        <w:rPr>
          <w:rStyle w:val="Chare"/>
          <w:rFonts w:hint="cs"/>
          <w:rtl/>
        </w:rPr>
        <w:t>ه</w:t>
      </w:r>
      <w:r w:rsidRPr="00055FBF">
        <w:rPr>
          <w:rStyle w:val="Chare"/>
          <w:rFonts w:hint="cs"/>
          <w:rtl/>
        </w:rPr>
        <w:t xml:space="preserve"> است از خدا حیا داشت</w:t>
      </w:r>
      <w:r w:rsidR="00180314">
        <w:rPr>
          <w:rStyle w:val="Chare"/>
          <w:rFonts w:hint="cs"/>
          <w:rtl/>
        </w:rPr>
        <w:t>ه</w:t>
      </w:r>
      <w:r w:rsidRPr="00055FBF">
        <w:rPr>
          <w:rStyle w:val="Chare"/>
          <w:rFonts w:hint="cs"/>
          <w:rtl/>
        </w:rPr>
        <w:t xml:space="preserve"> باشید</w:t>
      </w:r>
      <w:r w:rsidR="00180314">
        <w:rPr>
          <w:rStyle w:val="Chare"/>
          <w:rFonts w:hint="cs"/>
          <w:rtl/>
        </w:rPr>
        <w:t>.</w:t>
      </w:r>
      <w:r w:rsidRPr="00055FBF">
        <w:rPr>
          <w:rStyle w:val="Chare"/>
          <w:rFonts w:hint="cs"/>
          <w:rtl/>
        </w:rPr>
        <w:t xml:space="preserve"> عرض کردند ای پیامبر خدا، حیا داریم و سپاس خدای را</w:t>
      </w:r>
      <w:r w:rsidR="00180314">
        <w:rPr>
          <w:rStyle w:val="Chare"/>
          <w:rFonts w:hint="cs"/>
          <w:rtl/>
        </w:rPr>
        <w:t>.</w:t>
      </w:r>
      <w:r w:rsidRPr="00055FBF">
        <w:rPr>
          <w:rStyle w:val="Chare"/>
          <w:rFonts w:hint="cs"/>
          <w:rtl/>
        </w:rPr>
        <w:t xml:space="preserve"> پیامبر </w:t>
      </w:r>
      <w:r w:rsidR="00E6509E">
        <w:rPr>
          <w:rStyle w:val="Chare"/>
          <w:rFonts w:cs="CTraditional Arabic" w:hint="cs"/>
          <w:rtl/>
        </w:rPr>
        <w:t>ص</w:t>
      </w:r>
      <w:r w:rsidRPr="00055FBF">
        <w:rPr>
          <w:rStyle w:val="Chare"/>
          <w:rFonts w:hint="cs"/>
          <w:rtl/>
        </w:rPr>
        <w:t xml:space="preserve"> </w:t>
      </w:r>
      <w:r w:rsidR="00571CEF" w:rsidRPr="00055FBF">
        <w:rPr>
          <w:rStyle w:val="Chare"/>
          <w:rFonts w:hint="cs"/>
          <w:rtl/>
        </w:rPr>
        <w:t>فرمود کسی ک</w:t>
      </w:r>
      <w:r w:rsidR="00180314">
        <w:rPr>
          <w:rStyle w:val="Chare"/>
          <w:rFonts w:hint="cs"/>
          <w:rtl/>
        </w:rPr>
        <w:t>ه</w:t>
      </w:r>
      <w:r w:rsidR="00571CEF" w:rsidRPr="00055FBF">
        <w:rPr>
          <w:rStyle w:val="Chare"/>
          <w:rFonts w:hint="cs"/>
          <w:rtl/>
        </w:rPr>
        <w:t xml:space="preserve"> از خدا حی</w:t>
      </w:r>
      <w:r w:rsidR="00204492">
        <w:rPr>
          <w:rStyle w:val="Chare"/>
          <w:rFonts w:hint="cs"/>
          <w:rtl/>
        </w:rPr>
        <w:t>اء</w:t>
      </w:r>
      <w:r w:rsidR="00571CEF" w:rsidRPr="00055FBF">
        <w:rPr>
          <w:rStyle w:val="Chare"/>
          <w:rFonts w:hint="cs"/>
          <w:rtl/>
        </w:rPr>
        <w:t xml:space="preserve"> داشت</w:t>
      </w:r>
      <w:r w:rsidR="00180314">
        <w:rPr>
          <w:rStyle w:val="Chare"/>
          <w:rFonts w:hint="cs"/>
          <w:rtl/>
        </w:rPr>
        <w:t>ه</w:t>
      </w:r>
      <w:r w:rsidR="00571CEF" w:rsidRPr="00055FBF">
        <w:rPr>
          <w:rStyle w:val="Chare"/>
          <w:rFonts w:hint="cs"/>
          <w:rtl/>
        </w:rPr>
        <w:t xml:space="preserve"> باشد، باید نگ</w:t>
      </w:r>
      <w:r w:rsidR="00180314">
        <w:rPr>
          <w:rStyle w:val="Chare"/>
          <w:rFonts w:hint="cs"/>
          <w:rtl/>
        </w:rPr>
        <w:t>ه</w:t>
      </w:r>
      <w:r w:rsidR="00571CEF" w:rsidRPr="00055FBF">
        <w:rPr>
          <w:rStyle w:val="Chare"/>
          <w:rFonts w:hint="cs"/>
          <w:rtl/>
        </w:rPr>
        <w:t>دارد سر و آنچ</w:t>
      </w:r>
      <w:r w:rsidR="00180314">
        <w:rPr>
          <w:rStyle w:val="Chare"/>
          <w:rFonts w:hint="cs"/>
          <w:rtl/>
        </w:rPr>
        <w:t>ه</w:t>
      </w:r>
      <w:r w:rsidR="00571CEF" w:rsidRPr="00055FBF">
        <w:rPr>
          <w:rStyle w:val="Chare"/>
          <w:rFonts w:hint="cs"/>
          <w:rtl/>
        </w:rPr>
        <w:t xml:space="preserve"> ک</w:t>
      </w:r>
      <w:r w:rsidR="00180314">
        <w:rPr>
          <w:rStyle w:val="Chare"/>
          <w:rFonts w:hint="cs"/>
          <w:rtl/>
        </w:rPr>
        <w:t>ه</w:t>
      </w:r>
      <w:r w:rsidR="00571CEF" w:rsidRPr="00055FBF">
        <w:rPr>
          <w:rStyle w:val="Chare"/>
          <w:rFonts w:hint="cs"/>
          <w:rtl/>
        </w:rPr>
        <w:t xml:space="preserve"> در سر دارد و باید نگ</w:t>
      </w:r>
      <w:r w:rsidR="00180314">
        <w:rPr>
          <w:rStyle w:val="Chare"/>
          <w:rFonts w:hint="cs"/>
          <w:rtl/>
        </w:rPr>
        <w:t>ه</w:t>
      </w:r>
      <w:r w:rsidR="00571CEF" w:rsidRPr="00055FBF">
        <w:rPr>
          <w:rStyle w:val="Chare"/>
          <w:rFonts w:hint="cs"/>
          <w:rtl/>
        </w:rPr>
        <w:t>دار</w:t>
      </w:r>
      <w:r w:rsidR="00204492">
        <w:rPr>
          <w:rStyle w:val="Chare"/>
          <w:rFonts w:hint="cs"/>
          <w:rtl/>
        </w:rPr>
        <w:t>د</w:t>
      </w:r>
      <w:r w:rsidR="00571CEF" w:rsidRPr="00055FBF">
        <w:rPr>
          <w:rStyle w:val="Chare"/>
          <w:rFonts w:hint="cs"/>
          <w:rtl/>
        </w:rPr>
        <w:t xml:space="preserve"> شکم و آنچ</w:t>
      </w:r>
      <w:r w:rsidR="00180314">
        <w:rPr>
          <w:rStyle w:val="Chare"/>
          <w:rFonts w:hint="cs"/>
          <w:rtl/>
        </w:rPr>
        <w:t>ه</w:t>
      </w:r>
      <w:r w:rsidR="00571CEF" w:rsidRPr="00055FBF">
        <w:rPr>
          <w:rStyle w:val="Chare"/>
          <w:rFonts w:hint="cs"/>
          <w:rtl/>
        </w:rPr>
        <w:t xml:space="preserve"> ک</w:t>
      </w:r>
      <w:r w:rsidR="00180314">
        <w:rPr>
          <w:rStyle w:val="Chare"/>
          <w:rFonts w:hint="cs"/>
          <w:rtl/>
        </w:rPr>
        <w:t>ه</w:t>
      </w:r>
      <w:r w:rsidR="00571CEF" w:rsidRPr="00055FBF">
        <w:rPr>
          <w:rStyle w:val="Chare"/>
          <w:rFonts w:hint="cs"/>
          <w:rtl/>
        </w:rPr>
        <w:t xml:space="preserve"> شکم در بر دارد و باید ب</w:t>
      </w:r>
      <w:r w:rsidR="00180314">
        <w:rPr>
          <w:rStyle w:val="Chare"/>
          <w:rFonts w:hint="cs"/>
          <w:rtl/>
        </w:rPr>
        <w:t>ه</w:t>
      </w:r>
      <w:r w:rsidR="00571CEF" w:rsidRPr="00055FBF">
        <w:rPr>
          <w:rStyle w:val="Chare"/>
          <w:rFonts w:hint="cs"/>
          <w:rtl/>
        </w:rPr>
        <w:t xml:space="preserve"> یاد آورد مردن و فرسودن را و کسی آخرت را اراد</w:t>
      </w:r>
      <w:r w:rsidR="00180314">
        <w:rPr>
          <w:rStyle w:val="Chare"/>
          <w:rFonts w:hint="cs"/>
          <w:rtl/>
        </w:rPr>
        <w:t>ه</w:t>
      </w:r>
      <w:r w:rsidR="00571CEF" w:rsidRPr="00055FBF">
        <w:rPr>
          <w:rStyle w:val="Chare"/>
          <w:rFonts w:hint="cs"/>
          <w:rtl/>
        </w:rPr>
        <w:t xml:space="preserve"> کرد</w:t>
      </w:r>
      <w:r w:rsidR="00180314">
        <w:rPr>
          <w:rStyle w:val="Chare"/>
          <w:rFonts w:hint="cs"/>
          <w:rtl/>
        </w:rPr>
        <w:t>ه</w:t>
      </w:r>
      <w:r w:rsidR="00571CEF" w:rsidRPr="00055FBF">
        <w:rPr>
          <w:rStyle w:val="Chare"/>
          <w:rFonts w:hint="cs"/>
          <w:rtl/>
        </w:rPr>
        <w:t xml:space="preserve"> باشد ترک دنیا و زینت آن </w:t>
      </w:r>
      <w:r w:rsidR="00204492">
        <w:rPr>
          <w:rStyle w:val="Chare"/>
          <w:rFonts w:hint="cs"/>
          <w:rtl/>
        </w:rPr>
        <w:t>خواھد کرد و ھر کسی این</w:t>
      </w:r>
      <w:r w:rsidR="00204492">
        <w:rPr>
          <w:rStyle w:val="Chare"/>
          <w:rFonts w:hint="eastAsia"/>
          <w:rtl/>
        </w:rPr>
        <w:t>‌</w:t>
      </w:r>
      <w:r w:rsidR="00055FBF" w:rsidRPr="00055FBF">
        <w:rPr>
          <w:rStyle w:val="Chare"/>
          <w:rFonts w:hint="cs"/>
          <w:rtl/>
        </w:rPr>
        <w:t>گون</w:t>
      </w:r>
      <w:r w:rsidR="00180314">
        <w:rPr>
          <w:rStyle w:val="Chare"/>
          <w:rFonts w:hint="cs"/>
          <w:rtl/>
        </w:rPr>
        <w:t>ه</w:t>
      </w:r>
      <w:r w:rsidR="00055FBF" w:rsidRPr="00055FBF">
        <w:rPr>
          <w:rStyle w:val="Chare"/>
          <w:rFonts w:hint="cs"/>
          <w:rtl/>
        </w:rPr>
        <w:t xml:space="preserve"> باشد از خدا حیا کرد</w:t>
      </w:r>
      <w:r w:rsidR="00180314">
        <w:rPr>
          <w:rStyle w:val="Chare"/>
          <w:rFonts w:hint="cs"/>
          <w:rtl/>
        </w:rPr>
        <w:t>ه</w:t>
      </w:r>
      <w:r w:rsidR="00055FBF" w:rsidRPr="00055FBF">
        <w:rPr>
          <w:rStyle w:val="Chare"/>
          <w:rFonts w:hint="cs"/>
          <w:rtl/>
        </w:rPr>
        <w:t xml:space="preserve"> است</w:t>
      </w:r>
      <w:r w:rsidR="00055FBF">
        <w:rPr>
          <w:rFonts w:ascii="Traditional Arabic" w:hAnsi="Traditional Arabic" w:cs="Traditional Arabic"/>
          <w:rtl/>
          <w:lang w:bidi="ur-PK"/>
        </w:rPr>
        <w:t>»</w:t>
      </w:r>
      <w:r w:rsidR="00180314">
        <w:rPr>
          <w:rFonts w:hint="cs"/>
          <w:rtl/>
          <w:lang w:bidi="ur-PK"/>
        </w:rPr>
        <w:t>.</w:t>
      </w:r>
    </w:p>
    <w:p w:rsidR="007F6FFD" w:rsidRDefault="004938EE" w:rsidP="00204492">
      <w:pPr>
        <w:pStyle w:val="a8"/>
        <w:rPr>
          <w:rtl/>
          <w:lang w:bidi="ur-PK"/>
        </w:rPr>
      </w:pPr>
      <w:r>
        <w:rPr>
          <w:rFonts w:hint="cs"/>
          <w:rtl/>
          <w:lang w:bidi="ur-PK"/>
        </w:rPr>
        <w:t>بعضی از علم</w:t>
      </w:r>
      <w:r w:rsidR="00204492">
        <w:rPr>
          <w:rFonts w:hint="cs"/>
          <w:rtl/>
          <w:lang w:bidi="ur-PK"/>
        </w:rPr>
        <w:t>ا</w:t>
      </w:r>
      <w:r>
        <w:rPr>
          <w:rFonts w:hint="cs"/>
          <w:rtl/>
          <w:lang w:bidi="ur-PK"/>
        </w:rPr>
        <w:t xml:space="preserve"> نیک فرمود</w:t>
      </w:r>
      <w:r w:rsidR="00180314">
        <w:rPr>
          <w:rFonts w:hint="cs"/>
          <w:rtl/>
          <w:lang w:bidi="ur-PK"/>
        </w:rPr>
        <w:t>ه</w:t>
      </w:r>
      <w:r>
        <w:rPr>
          <w:rFonts w:hint="eastAsia"/>
          <w:rtl/>
          <w:lang w:bidi="ur-PK"/>
        </w:rPr>
        <w:t>‌</w:t>
      </w:r>
      <w:r>
        <w:rPr>
          <w:rFonts w:hint="cs"/>
          <w:rtl/>
          <w:lang w:bidi="ur-PK"/>
        </w:rPr>
        <w:t>اند ک</w:t>
      </w:r>
      <w:r w:rsidR="00180314">
        <w:rPr>
          <w:rFonts w:hint="cs"/>
          <w:rtl/>
          <w:lang w:bidi="ur-PK"/>
        </w:rPr>
        <w:t>ه</w:t>
      </w:r>
      <w:r>
        <w:rPr>
          <w:rFonts w:hint="cs"/>
          <w:rtl/>
          <w:lang w:bidi="ur-PK"/>
        </w:rPr>
        <w:t xml:space="preserve"> گفت</w:t>
      </w:r>
      <w:r w:rsidR="00180314">
        <w:rPr>
          <w:rFonts w:hint="cs"/>
          <w:rtl/>
          <w:lang w:bidi="ur-PK"/>
        </w:rPr>
        <w:t>ه</w:t>
      </w:r>
      <w:r>
        <w:rPr>
          <w:rFonts w:hint="eastAsia"/>
          <w:rtl/>
          <w:lang w:bidi="ur-PK"/>
        </w:rPr>
        <w:t>‌</w:t>
      </w:r>
      <w:r>
        <w:rPr>
          <w:rFonts w:hint="cs"/>
          <w:rtl/>
          <w:lang w:bidi="ur-PK"/>
        </w:rPr>
        <w:t>اند: گیرم ک</w:t>
      </w:r>
      <w:r w:rsidR="00180314">
        <w:rPr>
          <w:rFonts w:hint="cs"/>
          <w:rtl/>
          <w:lang w:bidi="ur-PK"/>
        </w:rPr>
        <w:t>ه</w:t>
      </w:r>
      <w:r>
        <w:rPr>
          <w:rFonts w:hint="cs"/>
          <w:rtl/>
          <w:lang w:bidi="ur-PK"/>
        </w:rPr>
        <w:t xml:space="preserve"> ھیچ پیامبری مبعوث نگشت</w:t>
      </w:r>
      <w:r w:rsidR="00180314">
        <w:rPr>
          <w:rFonts w:hint="cs"/>
          <w:rtl/>
          <w:lang w:bidi="ur-PK"/>
        </w:rPr>
        <w:t>ه</w:t>
      </w:r>
      <w:r>
        <w:rPr>
          <w:rFonts w:hint="cs"/>
          <w:rtl/>
          <w:lang w:bidi="ur-PK"/>
        </w:rPr>
        <w:t xml:space="preserve"> و آتش جھمنی ھم در کار نیست</w:t>
      </w:r>
      <w:r w:rsidR="00180314">
        <w:rPr>
          <w:rFonts w:hint="cs"/>
          <w:rtl/>
          <w:lang w:bidi="ur-PK"/>
        </w:rPr>
        <w:t>.</w:t>
      </w:r>
      <w:r>
        <w:rPr>
          <w:rFonts w:hint="cs"/>
          <w:rtl/>
          <w:lang w:bidi="ur-PK"/>
        </w:rPr>
        <w:t xml:space="preserve"> آیا واجب و شایست</w:t>
      </w:r>
      <w:r w:rsidR="00180314">
        <w:rPr>
          <w:rFonts w:hint="cs"/>
          <w:rtl/>
          <w:lang w:bidi="ur-PK"/>
        </w:rPr>
        <w:t>ه</w:t>
      </w:r>
      <w:r>
        <w:rPr>
          <w:rFonts w:hint="cs"/>
          <w:rtl/>
          <w:lang w:bidi="ur-PK"/>
        </w:rPr>
        <w:t xml:space="preserve"> نیست ک</w:t>
      </w:r>
      <w:r w:rsidR="00180314">
        <w:rPr>
          <w:rFonts w:hint="cs"/>
          <w:rtl/>
          <w:lang w:bidi="ur-PK"/>
        </w:rPr>
        <w:t>ه</w:t>
      </w:r>
      <w:r>
        <w:rPr>
          <w:rFonts w:hint="cs"/>
          <w:rtl/>
          <w:lang w:bidi="ur-PK"/>
        </w:rPr>
        <w:t xml:space="preserve"> بندگان از ولی نعمت خود ک</w:t>
      </w:r>
      <w:r w:rsidR="00180314">
        <w:rPr>
          <w:rFonts w:hint="cs"/>
          <w:rtl/>
          <w:lang w:bidi="ur-PK"/>
        </w:rPr>
        <w:t>ه</w:t>
      </w:r>
      <w:r>
        <w:rPr>
          <w:rFonts w:hint="cs"/>
          <w:rtl/>
          <w:lang w:bidi="ur-PK"/>
        </w:rPr>
        <w:t xml:space="preserve"> پروردگار نعمت د</w:t>
      </w:r>
      <w:r w:rsidR="002546E2">
        <w:rPr>
          <w:rFonts w:hint="cs"/>
          <w:rtl/>
          <w:lang w:bidi="ur-PK"/>
        </w:rPr>
        <w:t>ھند</w:t>
      </w:r>
      <w:r w:rsidR="00180314">
        <w:rPr>
          <w:rFonts w:hint="cs"/>
          <w:rtl/>
          <w:lang w:bidi="ur-PK"/>
        </w:rPr>
        <w:t>ه</w:t>
      </w:r>
      <w:r w:rsidR="002546E2">
        <w:rPr>
          <w:rFonts w:hint="cs"/>
          <w:rtl/>
          <w:lang w:bidi="ur-PK"/>
        </w:rPr>
        <w:t xml:space="preserve"> است، حی</w:t>
      </w:r>
      <w:r w:rsidR="00204492">
        <w:rPr>
          <w:rFonts w:hint="cs"/>
          <w:rtl/>
          <w:lang w:bidi="ur-PK"/>
        </w:rPr>
        <w:t>اء</w:t>
      </w:r>
      <w:r w:rsidR="002546E2">
        <w:rPr>
          <w:rFonts w:hint="cs"/>
          <w:rtl/>
          <w:lang w:bidi="ur-PK"/>
        </w:rPr>
        <w:t xml:space="preserve"> دا</w:t>
      </w:r>
      <w:r>
        <w:rPr>
          <w:rFonts w:hint="cs"/>
          <w:rtl/>
          <w:lang w:bidi="ur-PK"/>
        </w:rPr>
        <w:t>شت</w:t>
      </w:r>
      <w:r w:rsidR="00180314">
        <w:rPr>
          <w:rFonts w:hint="cs"/>
          <w:rtl/>
          <w:lang w:bidi="ur-PK"/>
        </w:rPr>
        <w:t>ه</w:t>
      </w:r>
      <w:r>
        <w:rPr>
          <w:rFonts w:hint="cs"/>
          <w:rtl/>
          <w:lang w:bidi="ur-PK"/>
        </w:rPr>
        <w:t xml:space="preserve"> باشند؟</w:t>
      </w:r>
      <w:r w:rsidR="002546E2">
        <w:rPr>
          <w:rFonts w:hint="cs"/>
          <w:rtl/>
          <w:lang w:bidi="ur-PK"/>
        </w:rPr>
        <w:t xml:space="preserve"> از حدیث شریف پیامبر</w:t>
      </w:r>
      <w:r w:rsidR="00E6509E">
        <w:rPr>
          <w:rFonts w:hint="cs"/>
          <w:rtl/>
          <w:lang w:bidi="ur-PK"/>
        </w:rPr>
        <w:t xml:space="preserve"> </w:t>
      </w:r>
      <w:r w:rsidR="002546E2">
        <w:rPr>
          <w:rFonts w:hint="cs"/>
          <w:rtl/>
          <w:lang w:bidi="ur-PK"/>
        </w:rPr>
        <w:t>چنین معلوم می‌گردد ک</w:t>
      </w:r>
      <w:r w:rsidR="00180314">
        <w:rPr>
          <w:rFonts w:hint="cs"/>
          <w:rtl/>
          <w:lang w:bidi="ur-PK"/>
        </w:rPr>
        <w:t>ه</w:t>
      </w:r>
      <w:r w:rsidR="002546E2">
        <w:rPr>
          <w:rFonts w:hint="cs"/>
          <w:rtl/>
          <w:lang w:bidi="ur-PK"/>
        </w:rPr>
        <w:t xml:space="preserve"> انسان از فرق سر تا انگشت پایش ب</w:t>
      </w:r>
      <w:r w:rsidR="00180314">
        <w:rPr>
          <w:rFonts w:hint="cs"/>
          <w:rtl/>
          <w:lang w:bidi="ur-PK"/>
        </w:rPr>
        <w:t>ه</w:t>
      </w:r>
      <w:r w:rsidR="002546E2">
        <w:rPr>
          <w:rFonts w:hint="cs"/>
          <w:rtl/>
          <w:lang w:bidi="ur-PK"/>
        </w:rPr>
        <w:t xml:space="preserve"> صورت ظاھر و باطن ضمن آن‌ک</w:t>
      </w:r>
      <w:r w:rsidR="00180314">
        <w:rPr>
          <w:rFonts w:hint="cs"/>
          <w:rtl/>
          <w:lang w:bidi="ur-PK"/>
        </w:rPr>
        <w:t>ه</w:t>
      </w:r>
      <w:r w:rsidR="002546E2">
        <w:rPr>
          <w:rFonts w:hint="cs"/>
          <w:rtl/>
          <w:lang w:bidi="ur-PK"/>
        </w:rPr>
        <w:t xml:space="preserve"> پر از نعمت است، احتمال وجود عیب ھم در آن می‌رود و خداوند خود آن را خلق کرد</w:t>
      </w:r>
      <w:r w:rsidR="00180314">
        <w:rPr>
          <w:rFonts w:hint="cs"/>
          <w:rtl/>
          <w:lang w:bidi="ur-PK"/>
        </w:rPr>
        <w:t>ه</w:t>
      </w:r>
      <w:r w:rsidR="00204492">
        <w:rPr>
          <w:rFonts w:hint="cs"/>
          <w:rtl/>
          <w:lang w:bidi="ur-PK"/>
        </w:rPr>
        <w:t xml:space="preserve"> است و خود بدان عالم است</w:t>
      </w:r>
      <w:r w:rsidR="002546E2">
        <w:rPr>
          <w:rFonts w:hint="cs"/>
          <w:rtl/>
          <w:lang w:bidi="ur-PK"/>
        </w:rPr>
        <w:t xml:space="preserve"> و بر بند</w:t>
      </w:r>
      <w:r w:rsidR="00180314">
        <w:rPr>
          <w:rFonts w:hint="cs"/>
          <w:rtl/>
          <w:lang w:bidi="ur-PK"/>
        </w:rPr>
        <w:t>ه</w:t>
      </w:r>
      <w:r w:rsidR="002546E2">
        <w:rPr>
          <w:rFonts w:hint="cs"/>
          <w:rtl/>
          <w:lang w:bidi="ur-PK"/>
        </w:rPr>
        <w:t xml:space="preserve"> واجب است از خدای خود حیا</w:t>
      </w:r>
      <w:r w:rsidR="00851586">
        <w:rPr>
          <w:rFonts w:hint="cs"/>
          <w:rtl/>
          <w:lang w:bidi="ur-PK"/>
        </w:rPr>
        <w:t xml:space="preserve"> کند و اعظای بند خود را از آنچ</w:t>
      </w:r>
      <w:r w:rsidR="00180314">
        <w:rPr>
          <w:rFonts w:hint="cs"/>
          <w:rtl/>
          <w:lang w:bidi="ur-PK"/>
        </w:rPr>
        <w:t>ه</w:t>
      </w:r>
      <w:r w:rsidR="00851586">
        <w:rPr>
          <w:rFonts w:hint="cs"/>
          <w:rtl/>
          <w:lang w:bidi="ur-PK"/>
        </w:rPr>
        <w:t xml:space="preserve"> ک</w:t>
      </w:r>
      <w:r w:rsidR="00180314">
        <w:rPr>
          <w:rFonts w:hint="cs"/>
          <w:rtl/>
          <w:lang w:bidi="ur-PK"/>
        </w:rPr>
        <w:t>ه</w:t>
      </w:r>
      <w:r w:rsidR="00851586">
        <w:rPr>
          <w:rFonts w:hint="cs"/>
          <w:rtl/>
          <w:lang w:bidi="ur-PK"/>
        </w:rPr>
        <w:t xml:space="preserve"> آن را معیوب می‌سازد، محفوظ بدارد و چار</w:t>
      </w:r>
      <w:r w:rsidR="00180314">
        <w:rPr>
          <w:rFonts w:hint="cs"/>
          <w:rtl/>
          <w:lang w:bidi="ur-PK"/>
        </w:rPr>
        <w:t>ۀ</w:t>
      </w:r>
      <w:r w:rsidR="00851586">
        <w:rPr>
          <w:rFonts w:hint="cs"/>
          <w:rtl/>
          <w:lang w:bidi="ur-PK"/>
        </w:rPr>
        <w:t xml:space="preserve"> ک</w:t>
      </w:r>
      <w:r w:rsidR="007F6FFD">
        <w:rPr>
          <w:rFonts w:hint="cs"/>
          <w:rtl/>
          <w:lang w:bidi="ur-PK"/>
        </w:rPr>
        <w:t>ار در آن است ک</w:t>
      </w:r>
      <w:r w:rsidR="00180314">
        <w:rPr>
          <w:rFonts w:hint="cs"/>
          <w:rtl/>
          <w:lang w:bidi="ur-PK"/>
        </w:rPr>
        <w:t>ه</w:t>
      </w:r>
      <w:r w:rsidR="007F6FFD">
        <w:rPr>
          <w:rFonts w:hint="cs"/>
          <w:rtl/>
          <w:lang w:bidi="ur-PK"/>
        </w:rPr>
        <w:t xml:space="preserve"> انسان از ارتکاب اعمال بی‌معنی و غیر مقصود بپرھیزد و ب</w:t>
      </w:r>
      <w:r w:rsidR="00180314">
        <w:rPr>
          <w:rFonts w:hint="cs"/>
          <w:rtl/>
          <w:lang w:bidi="ur-PK"/>
        </w:rPr>
        <w:t>ه</w:t>
      </w:r>
      <w:r w:rsidR="007F6FFD">
        <w:rPr>
          <w:rFonts w:hint="cs"/>
          <w:rtl/>
          <w:lang w:bidi="ur-PK"/>
        </w:rPr>
        <w:t xml:space="preserve"> کارھای مفید و پر معنی اشتغال ورزد و ھر</w:t>
      </w:r>
      <w:r w:rsidR="00E6509E">
        <w:rPr>
          <w:rFonts w:hint="cs"/>
          <w:rtl/>
          <w:lang w:bidi="ur-PK"/>
        </w:rPr>
        <w:t xml:space="preserve"> کس این</w:t>
      </w:r>
      <w:r w:rsidR="00E6509E">
        <w:rPr>
          <w:rFonts w:hint="eastAsia"/>
          <w:rtl/>
          <w:lang w:bidi="ur-PK"/>
        </w:rPr>
        <w:t>‌</w:t>
      </w:r>
      <w:r w:rsidR="007F6FFD">
        <w:rPr>
          <w:rFonts w:hint="cs"/>
          <w:rtl/>
          <w:lang w:bidi="ur-PK"/>
        </w:rPr>
        <w:t>گون</w:t>
      </w:r>
      <w:r w:rsidR="00180314">
        <w:rPr>
          <w:rFonts w:hint="cs"/>
          <w:rtl/>
          <w:lang w:bidi="ur-PK"/>
        </w:rPr>
        <w:t>ه</w:t>
      </w:r>
      <w:r w:rsidR="007F6FFD">
        <w:rPr>
          <w:rFonts w:hint="cs"/>
          <w:rtl/>
          <w:lang w:bidi="ur-PK"/>
        </w:rPr>
        <w:t xml:space="preserve"> رفتار کند، حیا از خدا را بدست خواھد آورد</w:t>
      </w:r>
      <w:r w:rsidR="00180314">
        <w:rPr>
          <w:rFonts w:hint="cs"/>
          <w:rtl/>
          <w:lang w:bidi="ur-PK"/>
        </w:rPr>
        <w:t>.</w:t>
      </w:r>
    </w:p>
    <w:p w:rsidR="006B7FD8" w:rsidRDefault="00D571D6" w:rsidP="00E6509E">
      <w:pPr>
        <w:pStyle w:val="a8"/>
        <w:rPr>
          <w:rtl/>
          <w:lang w:bidi="ur-PK"/>
        </w:rPr>
      </w:pPr>
      <w:r>
        <w:rPr>
          <w:rFonts w:hint="cs"/>
          <w:rtl/>
          <w:lang w:bidi="ur-PK"/>
        </w:rPr>
        <w:t>بنابراین بر مسلمان واجب است زبان را از فرو رفتن در باطل و چشم را از نگا</w:t>
      </w:r>
      <w:r w:rsidR="00180314">
        <w:rPr>
          <w:rFonts w:hint="cs"/>
          <w:rtl/>
          <w:lang w:bidi="ur-PK"/>
        </w:rPr>
        <w:t>ه</w:t>
      </w:r>
      <w:r>
        <w:rPr>
          <w:rFonts w:hint="cs"/>
          <w:rtl/>
          <w:lang w:bidi="ur-PK"/>
        </w:rPr>
        <w:t xml:space="preserve"> دوختن در عورت انس</w:t>
      </w:r>
      <w:r w:rsidR="00E6509E">
        <w:rPr>
          <w:rFonts w:hint="cs"/>
          <w:rtl/>
          <w:lang w:bidi="ur-PK"/>
        </w:rPr>
        <w:t>ا</w:t>
      </w:r>
      <w:r w:rsidR="00546A50">
        <w:rPr>
          <w:rFonts w:hint="cs"/>
          <w:rtl/>
          <w:lang w:bidi="ur-PK"/>
        </w:rPr>
        <w:t>ن‌ھا</w:t>
      </w:r>
      <w:r>
        <w:rPr>
          <w:rFonts w:hint="cs"/>
          <w:rtl/>
          <w:lang w:bidi="ur-PK"/>
        </w:rPr>
        <w:t xml:space="preserve"> یا نگریستن ب</w:t>
      </w:r>
      <w:r w:rsidR="00180314">
        <w:rPr>
          <w:rFonts w:hint="cs"/>
          <w:rtl/>
          <w:lang w:bidi="ur-PK"/>
        </w:rPr>
        <w:t>ه</w:t>
      </w:r>
      <w:r>
        <w:rPr>
          <w:rFonts w:hint="cs"/>
          <w:rtl/>
          <w:lang w:bidi="ur-PK"/>
        </w:rPr>
        <w:t xml:space="preserve"> شھوت و گوش را از فرا دادن ب</w:t>
      </w:r>
      <w:r w:rsidR="00180314">
        <w:rPr>
          <w:rFonts w:hint="cs"/>
          <w:rtl/>
          <w:lang w:bidi="ur-PK"/>
        </w:rPr>
        <w:t>ه</w:t>
      </w:r>
      <w:r>
        <w:rPr>
          <w:rFonts w:hint="cs"/>
          <w:rtl/>
          <w:lang w:bidi="ur-PK"/>
        </w:rPr>
        <w:t xml:space="preserve"> سر و راز و رمز دیگران مصون بدارد و اوقات خود را در را</w:t>
      </w:r>
      <w:r w:rsidR="00180314">
        <w:rPr>
          <w:rFonts w:hint="cs"/>
          <w:rtl/>
          <w:lang w:bidi="ur-PK"/>
        </w:rPr>
        <w:t>ه</w:t>
      </w:r>
      <w:r>
        <w:rPr>
          <w:rFonts w:hint="cs"/>
          <w:rtl/>
          <w:lang w:bidi="ur-PK"/>
        </w:rPr>
        <w:t xml:space="preserve"> رضای خدا صرف نماید و ب</w:t>
      </w:r>
      <w:r w:rsidR="00180314">
        <w:rPr>
          <w:rFonts w:hint="cs"/>
          <w:rtl/>
          <w:lang w:bidi="ur-PK"/>
        </w:rPr>
        <w:t>ه</w:t>
      </w:r>
      <w:r>
        <w:rPr>
          <w:rFonts w:hint="cs"/>
          <w:rtl/>
          <w:lang w:bidi="ur-PK"/>
        </w:rPr>
        <w:t xml:space="preserve"> دیگران ثواب برساند و از خدا حیا کند و ب</w:t>
      </w:r>
      <w:r w:rsidR="00180314">
        <w:rPr>
          <w:rFonts w:hint="cs"/>
          <w:rtl/>
          <w:lang w:bidi="ur-PK"/>
        </w:rPr>
        <w:t>ه</w:t>
      </w:r>
      <w:r>
        <w:rPr>
          <w:rFonts w:hint="cs"/>
          <w:rtl/>
          <w:lang w:bidi="ur-PK"/>
        </w:rPr>
        <w:t xml:space="preserve"> منھیات نپردازد</w:t>
      </w:r>
      <w:r w:rsidR="00180314">
        <w:rPr>
          <w:rFonts w:hint="cs"/>
          <w:rtl/>
          <w:lang w:bidi="ur-PK"/>
        </w:rPr>
        <w:t>.</w:t>
      </w:r>
    </w:p>
    <w:p w:rsidR="004938EE" w:rsidRDefault="006B7FD8" w:rsidP="00F90F9B">
      <w:pPr>
        <w:pStyle w:val="a8"/>
        <w:rPr>
          <w:rtl/>
          <w:lang w:bidi="ur-PK"/>
        </w:rPr>
      </w:pPr>
      <w:r>
        <w:rPr>
          <w:rFonts w:hint="cs"/>
          <w:rtl/>
          <w:lang w:bidi="ur-PK"/>
        </w:rPr>
        <w:t>وقتی ک</w:t>
      </w:r>
      <w:r w:rsidR="00180314">
        <w:rPr>
          <w:rFonts w:hint="cs"/>
          <w:rtl/>
          <w:lang w:bidi="ur-PK"/>
        </w:rPr>
        <w:t>ه</w:t>
      </w:r>
      <w:r>
        <w:rPr>
          <w:rFonts w:hint="cs"/>
          <w:rtl/>
          <w:lang w:bidi="ur-PK"/>
        </w:rPr>
        <w:t xml:space="preserve"> موضوع حیا کردن و از پروردگار ضرورت آن برای ھر فرد مسلمان مطرح می‌شود</w:t>
      </w:r>
      <w:r w:rsidR="00F90F9B">
        <w:rPr>
          <w:rFonts w:hint="cs"/>
          <w:rtl/>
          <w:lang w:bidi="ur-PK"/>
        </w:rPr>
        <w:t>، باید ب</w:t>
      </w:r>
      <w:r w:rsidR="00180314">
        <w:rPr>
          <w:rFonts w:hint="cs"/>
          <w:rtl/>
          <w:lang w:bidi="ur-PK"/>
        </w:rPr>
        <w:t>ه</w:t>
      </w:r>
      <w:r w:rsidR="00F90F9B">
        <w:rPr>
          <w:rFonts w:hint="cs"/>
          <w:rtl/>
          <w:lang w:bidi="ur-PK"/>
        </w:rPr>
        <w:t xml:space="preserve"> حال جامع</w:t>
      </w:r>
      <w:r w:rsidR="00180314">
        <w:rPr>
          <w:rFonts w:hint="cs"/>
          <w:rtl/>
          <w:lang w:bidi="ur-PK"/>
        </w:rPr>
        <w:t>ه</w:t>
      </w:r>
      <w:r w:rsidR="00F90F9B">
        <w:rPr>
          <w:rFonts w:hint="cs"/>
          <w:rtl/>
          <w:lang w:bidi="ur-PK"/>
        </w:rPr>
        <w:t xml:space="preserve"> و اجتماع خود گری</w:t>
      </w:r>
      <w:r w:rsidR="00180314">
        <w:rPr>
          <w:rFonts w:hint="cs"/>
          <w:rtl/>
          <w:lang w:bidi="ur-PK"/>
        </w:rPr>
        <w:t>ه</w:t>
      </w:r>
      <w:r w:rsidR="00F90F9B">
        <w:rPr>
          <w:rFonts w:hint="cs"/>
          <w:rtl/>
          <w:lang w:bidi="ur-PK"/>
        </w:rPr>
        <w:t xml:space="preserve"> کنیم، چون ب</w:t>
      </w:r>
      <w:r w:rsidR="00180314">
        <w:rPr>
          <w:rFonts w:hint="cs"/>
          <w:rtl/>
          <w:lang w:bidi="ur-PK"/>
        </w:rPr>
        <w:t>ه</w:t>
      </w:r>
      <w:r w:rsidR="00F90F9B">
        <w:rPr>
          <w:rFonts w:hint="cs"/>
          <w:rtl/>
          <w:lang w:bidi="ur-PK"/>
        </w:rPr>
        <w:t xml:space="preserve"> واقع حی</w:t>
      </w:r>
      <w:r w:rsidR="00E6509E">
        <w:rPr>
          <w:rFonts w:hint="cs"/>
          <w:rtl/>
          <w:lang w:bidi="ur-PK"/>
        </w:rPr>
        <w:t>اء</w:t>
      </w:r>
      <w:r w:rsidR="00F90F9B">
        <w:rPr>
          <w:rFonts w:hint="cs"/>
          <w:rtl/>
          <w:lang w:bidi="ur-PK"/>
        </w:rPr>
        <w:t xml:space="preserve"> از آن رخت بر بست</w:t>
      </w:r>
      <w:r w:rsidR="00180314">
        <w:rPr>
          <w:rFonts w:hint="cs"/>
          <w:rtl/>
          <w:lang w:bidi="ur-PK"/>
        </w:rPr>
        <w:t>ه</w:t>
      </w:r>
      <w:r w:rsidR="00F90F9B">
        <w:rPr>
          <w:rFonts w:hint="cs"/>
          <w:rtl/>
          <w:lang w:bidi="ur-PK"/>
        </w:rPr>
        <w:t xml:space="preserve"> است و چرا ب</w:t>
      </w:r>
      <w:r w:rsidR="00180314">
        <w:rPr>
          <w:rFonts w:hint="cs"/>
          <w:rtl/>
          <w:lang w:bidi="ur-PK"/>
        </w:rPr>
        <w:t>ه</w:t>
      </w:r>
      <w:r w:rsidR="00F90F9B">
        <w:rPr>
          <w:rFonts w:hint="cs"/>
          <w:rtl/>
          <w:lang w:bidi="ur-PK"/>
        </w:rPr>
        <w:t xml:space="preserve"> خاطر فقدان حیا گری</w:t>
      </w:r>
      <w:r w:rsidR="00180314">
        <w:rPr>
          <w:rFonts w:hint="cs"/>
          <w:rtl/>
          <w:lang w:bidi="ur-PK"/>
        </w:rPr>
        <w:t>ه</w:t>
      </w:r>
      <w:r w:rsidR="002546E2">
        <w:rPr>
          <w:rFonts w:hint="cs"/>
          <w:rtl/>
          <w:lang w:bidi="ur-PK"/>
        </w:rPr>
        <w:t xml:space="preserve"> </w:t>
      </w:r>
      <w:r w:rsidR="00F90F9B">
        <w:rPr>
          <w:rFonts w:hint="cs"/>
          <w:rtl/>
          <w:lang w:bidi="ur-PK"/>
        </w:rPr>
        <w:t>نکنیم در حالی ک</w:t>
      </w:r>
      <w:r w:rsidR="00180314">
        <w:rPr>
          <w:rFonts w:hint="cs"/>
          <w:rtl/>
          <w:lang w:bidi="ur-PK"/>
        </w:rPr>
        <w:t>ه</w:t>
      </w:r>
      <w:r w:rsidR="00F90F9B">
        <w:rPr>
          <w:rFonts w:hint="cs"/>
          <w:rtl/>
          <w:lang w:bidi="ur-PK"/>
        </w:rPr>
        <w:t xml:space="preserve"> حی</w:t>
      </w:r>
      <w:r w:rsidR="00E6509E">
        <w:rPr>
          <w:rFonts w:hint="cs"/>
          <w:rtl/>
          <w:lang w:bidi="ur-PK"/>
        </w:rPr>
        <w:t>اء</w:t>
      </w:r>
      <w:r w:rsidR="00F90F9B">
        <w:rPr>
          <w:rFonts w:hint="cs"/>
          <w:rtl/>
          <w:lang w:bidi="ur-PK"/>
        </w:rPr>
        <w:t xml:space="preserve"> و ایمان در گرو یکدیگرند و وقتی یکی از آن دو محو گردید، دیگری نیز در پی از میان می‌رود</w:t>
      </w:r>
      <w:r w:rsidR="00180314">
        <w:rPr>
          <w:rFonts w:hint="cs"/>
          <w:rtl/>
          <w:lang w:bidi="ur-PK"/>
        </w:rPr>
        <w:t>.</w:t>
      </w:r>
      <w:r w:rsidR="00F90F9B">
        <w:rPr>
          <w:rFonts w:hint="cs"/>
          <w:rtl/>
          <w:lang w:bidi="ur-PK"/>
        </w:rPr>
        <w:t xml:space="preserve"> </w:t>
      </w:r>
      <w:r w:rsidR="0080125A">
        <w:rPr>
          <w:rFonts w:hint="cs"/>
          <w:rtl/>
          <w:lang w:bidi="ur-PK"/>
        </w:rPr>
        <w:t>و زمانی ک</w:t>
      </w:r>
      <w:r w:rsidR="00180314">
        <w:rPr>
          <w:rFonts w:hint="cs"/>
          <w:rtl/>
          <w:lang w:bidi="ur-PK"/>
        </w:rPr>
        <w:t>ه</w:t>
      </w:r>
      <w:r w:rsidR="0080125A">
        <w:rPr>
          <w:rFonts w:hint="cs"/>
          <w:rtl/>
          <w:lang w:bidi="ur-PK"/>
        </w:rPr>
        <w:t xml:space="preserve"> مطابق فرمود</w:t>
      </w:r>
      <w:r w:rsidR="00180314">
        <w:rPr>
          <w:rFonts w:hint="cs"/>
          <w:rtl/>
          <w:lang w:bidi="ur-PK"/>
        </w:rPr>
        <w:t>ۀ</w:t>
      </w:r>
      <w:r w:rsidR="0080125A">
        <w:rPr>
          <w:rFonts w:hint="cs"/>
          <w:rtl/>
          <w:lang w:bidi="ur-PK"/>
        </w:rPr>
        <w:t xml:space="preserve"> پیامبر بر مسلمان واجب شد ک</w:t>
      </w:r>
      <w:r w:rsidR="00180314">
        <w:rPr>
          <w:rFonts w:hint="cs"/>
          <w:rtl/>
          <w:lang w:bidi="ur-PK"/>
        </w:rPr>
        <w:t>ه</w:t>
      </w:r>
      <w:r w:rsidR="0080125A">
        <w:rPr>
          <w:rFonts w:hint="cs"/>
          <w:rtl/>
          <w:lang w:bidi="ur-PK"/>
        </w:rPr>
        <w:t xml:space="preserve"> شکم و آنچ</w:t>
      </w:r>
      <w:r w:rsidR="00180314">
        <w:rPr>
          <w:rFonts w:hint="cs"/>
          <w:rtl/>
          <w:lang w:bidi="ur-PK"/>
        </w:rPr>
        <w:t>ه</w:t>
      </w:r>
      <w:r w:rsidR="0080125A">
        <w:rPr>
          <w:rFonts w:hint="cs"/>
          <w:rtl/>
          <w:lang w:bidi="ur-PK"/>
        </w:rPr>
        <w:t xml:space="preserve"> در بر دارد را مصون بدارد، پس بر او واجب است ک</w:t>
      </w:r>
      <w:r w:rsidR="00180314">
        <w:rPr>
          <w:rFonts w:hint="cs"/>
          <w:rtl/>
          <w:lang w:bidi="ur-PK"/>
        </w:rPr>
        <w:t>ه</w:t>
      </w:r>
      <w:r w:rsidR="0080125A">
        <w:rPr>
          <w:rFonts w:hint="cs"/>
          <w:rtl/>
          <w:lang w:bidi="ur-PK"/>
        </w:rPr>
        <w:t xml:space="preserve"> از ورود ھرگون</w:t>
      </w:r>
      <w:r w:rsidR="00180314">
        <w:rPr>
          <w:rFonts w:hint="cs"/>
          <w:rtl/>
          <w:lang w:bidi="ur-PK"/>
        </w:rPr>
        <w:t>ه</w:t>
      </w:r>
      <w:r w:rsidR="0080125A">
        <w:rPr>
          <w:rFonts w:hint="cs"/>
          <w:rtl/>
          <w:lang w:bidi="ur-PK"/>
        </w:rPr>
        <w:t xml:space="preserve"> حرامی ب</w:t>
      </w:r>
      <w:r w:rsidR="00180314">
        <w:rPr>
          <w:rFonts w:hint="cs"/>
          <w:rtl/>
          <w:lang w:bidi="ur-PK"/>
        </w:rPr>
        <w:t>ه</w:t>
      </w:r>
      <w:r w:rsidR="0080125A">
        <w:rPr>
          <w:rFonts w:hint="cs"/>
          <w:rtl/>
          <w:lang w:bidi="ur-PK"/>
        </w:rPr>
        <w:t xml:space="preserve"> درون شکم بپرھیزد</w:t>
      </w:r>
      <w:r w:rsidR="00180314">
        <w:rPr>
          <w:rFonts w:hint="cs"/>
          <w:rtl/>
          <w:lang w:bidi="ur-PK"/>
        </w:rPr>
        <w:t>.</w:t>
      </w:r>
      <w:r w:rsidR="0080125A">
        <w:rPr>
          <w:rFonts w:hint="cs"/>
          <w:rtl/>
          <w:lang w:bidi="ur-PK"/>
        </w:rPr>
        <w:t xml:space="preserve"> امام مسلم از ابوھریر</w:t>
      </w:r>
      <w:r w:rsidR="00180314">
        <w:rPr>
          <w:rFonts w:hint="cs"/>
          <w:rtl/>
          <w:lang w:bidi="ur-PK"/>
        </w:rPr>
        <w:t>ه</w:t>
      </w:r>
      <w:r w:rsidR="0080125A">
        <w:rPr>
          <w:rFonts w:hint="cs"/>
          <w:rtl/>
          <w:lang w:bidi="ur-PK"/>
        </w:rPr>
        <w:t xml:space="preserve"> </w:t>
      </w:r>
      <w:r w:rsidR="0080125A">
        <w:rPr>
          <w:rFonts w:cs="CTraditional Arabic" w:hint="cs"/>
          <w:rtl/>
          <w:lang w:bidi="ur-PK"/>
        </w:rPr>
        <w:t>س</w:t>
      </w:r>
      <w:r w:rsidR="0080125A">
        <w:rPr>
          <w:rFonts w:hint="cs"/>
          <w:rtl/>
          <w:lang w:bidi="ur-PK"/>
        </w:rPr>
        <w:t xml:space="preserve"> روایت می‌کند ک</w:t>
      </w:r>
      <w:r w:rsidR="00180314">
        <w:rPr>
          <w:rFonts w:hint="cs"/>
          <w:rtl/>
          <w:lang w:bidi="ur-PK"/>
        </w:rPr>
        <w:t>ه</w:t>
      </w:r>
      <w:r w:rsidR="0080125A">
        <w:rPr>
          <w:rFonts w:hint="cs"/>
          <w:rtl/>
          <w:lang w:bidi="ur-PK"/>
        </w:rPr>
        <w:t xml:space="preserve"> پیامبر </w:t>
      </w:r>
      <w:r w:rsidR="0080125A">
        <w:rPr>
          <w:rFonts w:cs="CTraditional Arabic" w:hint="cs"/>
          <w:rtl/>
          <w:lang w:bidi="ur-PK"/>
        </w:rPr>
        <w:t>ص</w:t>
      </w:r>
      <w:r w:rsidR="0080125A">
        <w:rPr>
          <w:rFonts w:hint="cs"/>
          <w:rtl/>
          <w:lang w:bidi="ur-PK"/>
        </w:rPr>
        <w:t xml:space="preserve"> فرمود:</w:t>
      </w:r>
    </w:p>
    <w:p w:rsidR="001671E9" w:rsidRDefault="0080125A" w:rsidP="007B2EA0">
      <w:pPr>
        <w:pStyle w:val="a7"/>
        <w:rPr>
          <w:rFonts w:ascii="Traditional Arabic" w:hAnsi="Traditional Arabic" w:cs="Traditional Arabic"/>
          <w:rtl/>
          <w:lang w:bidi="ur-PK"/>
        </w:rPr>
      </w:pPr>
      <w:r>
        <w:rPr>
          <w:rFonts w:ascii="Traditional Arabic" w:hAnsi="Traditional Arabic" w:cs="Traditional Arabic"/>
          <w:rtl/>
          <w:lang w:bidi="ur-PK"/>
        </w:rPr>
        <w:t>«</w:t>
      </w:r>
      <w:r w:rsidR="002854A2" w:rsidRPr="000965DD">
        <w:rPr>
          <w:rtl/>
        </w:rPr>
        <w:t>إنَّ اللّهَ طَيِّ</w:t>
      </w:r>
      <w:r w:rsidR="00872948">
        <w:rPr>
          <w:rtl/>
        </w:rPr>
        <w:t>ب وَلاَ يَقْبَلُ إلاَّ طَيِّباً</w:t>
      </w:r>
      <w:r w:rsidR="002854A2" w:rsidRPr="000965DD">
        <w:rPr>
          <w:rtl/>
        </w:rPr>
        <w:t xml:space="preserve">، وَإنَّ اللّهَ أَمَرَ المُؤْمِنِينَ </w:t>
      </w:r>
      <w:r w:rsidR="00872948">
        <w:rPr>
          <w:rtl/>
        </w:rPr>
        <w:t>بِمَا أَمَرَ بِهِ المُرْسَلِينَ</w:t>
      </w:r>
      <w:r w:rsidR="002854A2" w:rsidRPr="000965DD">
        <w:rPr>
          <w:rtl/>
        </w:rPr>
        <w:t xml:space="preserve">، فَقَالَ </w:t>
      </w:r>
      <w:r w:rsidR="002854A2" w:rsidRPr="000965DD">
        <w:rPr>
          <w:rFonts w:hint="cs"/>
          <w:rtl/>
        </w:rPr>
        <w:t>تعال</w:t>
      </w:r>
      <w:r w:rsidR="00872948">
        <w:rPr>
          <w:rFonts w:hint="cs"/>
          <w:rtl/>
        </w:rPr>
        <w:t>ى</w:t>
      </w:r>
      <w:r w:rsidR="002854A2" w:rsidRPr="000965DD">
        <w:rPr>
          <w:rtl/>
        </w:rPr>
        <w:t xml:space="preserve">: </w:t>
      </w:r>
      <w:r w:rsidR="00CB37F6" w:rsidRPr="00CB37F6">
        <w:rPr>
          <w:rFonts w:cs="CTraditional Arabic"/>
          <w:szCs w:val="28"/>
          <w:rtl/>
        </w:rPr>
        <w:t>+</w:t>
      </w:r>
      <w:r w:rsidR="00E6509E" w:rsidRPr="000965DD">
        <w:rPr>
          <w:rFonts w:cs="KFGQPC Uthmanic Script HAFS"/>
          <w:szCs w:val="28"/>
          <w:rtl/>
        </w:rPr>
        <w:t>يَٰ</w:t>
      </w:r>
      <w:r w:rsidR="00E6509E" w:rsidRPr="000965DD">
        <w:rPr>
          <w:rFonts w:ascii="Times New Roman" w:hAnsi="Times New Roman" w:cs="KFGQPC Uthmanic Script HAFS"/>
          <w:szCs w:val="28"/>
          <w:rtl/>
        </w:rPr>
        <w:t>ٓ</w:t>
      </w:r>
      <w:r w:rsidR="00E6509E" w:rsidRPr="000965DD">
        <w:rPr>
          <w:rFonts w:cs="KFGQPC Uthmanic Script HAFS"/>
          <w:szCs w:val="28"/>
          <w:rtl/>
        </w:rPr>
        <w:t xml:space="preserve">أَيُّهَا </w:t>
      </w:r>
      <w:r w:rsidR="00E6509E" w:rsidRPr="000965DD">
        <w:rPr>
          <w:rFonts w:cs="KFGQPC Uthmanic Script HAFS" w:hint="cs"/>
          <w:szCs w:val="28"/>
          <w:rtl/>
        </w:rPr>
        <w:t>ٱ</w:t>
      </w:r>
      <w:r w:rsidR="00E6509E" w:rsidRPr="000965DD">
        <w:rPr>
          <w:rFonts w:cs="KFGQPC Uthmanic Script HAFS" w:hint="eastAsia"/>
          <w:szCs w:val="28"/>
          <w:rtl/>
        </w:rPr>
        <w:t>لرُّسُلُ</w:t>
      </w:r>
      <w:r w:rsidR="00E6509E" w:rsidRPr="000965DD">
        <w:rPr>
          <w:rFonts w:cs="KFGQPC Uthmanic Script HAFS"/>
          <w:szCs w:val="28"/>
          <w:rtl/>
        </w:rPr>
        <w:t xml:space="preserve"> كُلُواْ مِنَ </w:t>
      </w:r>
      <w:r w:rsidR="00E6509E" w:rsidRPr="000965DD">
        <w:rPr>
          <w:rFonts w:cs="KFGQPC Uthmanic Script HAFS" w:hint="cs"/>
          <w:szCs w:val="28"/>
          <w:rtl/>
        </w:rPr>
        <w:t>ٱ</w:t>
      </w:r>
      <w:r w:rsidR="00E6509E" w:rsidRPr="000965DD">
        <w:rPr>
          <w:rFonts w:cs="KFGQPC Uthmanic Script HAFS" w:hint="eastAsia"/>
          <w:szCs w:val="28"/>
          <w:rtl/>
        </w:rPr>
        <w:t>لطَّيِّبَٰتِ</w:t>
      </w:r>
      <w:r w:rsidR="00E6509E" w:rsidRPr="000965DD">
        <w:rPr>
          <w:rFonts w:cs="KFGQPC Uthmanic Script HAFS"/>
          <w:szCs w:val="28"/>
          <w:rtl/>
        </w:rPr>
        <w:t xml:space="preserve"> وَ</w:t>
      </w:r>
      <w:r w:rsidR="00E6509E" w:rsidRPr="000965DD">
        <w:rPr>
          <w:rFonts w:cs="KFGQPC Uthmanic Script HAFS" w:hint="cs"/>
          <w:szCs w:val="28"/>
          <w:rtl/>
        </w:rPr>
        <w:t>ٱ</w:t>
      </w:r>
      <w:r w:rsidR="00E6509E" w:rsidRPr="000965DD">
        <w:rPr>
          <w:rFonts w:cs="KFGQPC Uthmanic Script HAFS" w:hint="eastAsia"/>
          <w:szCs w:val="28"/>
          <w:rtl/>
        </w:rPr>
        <w:t>ع</w:t>
      </w:r>
      <w:r w:rsidR="00E6509E" w:rsidRPr="000965DD">
        <w:rPr>
          <w:rFonts w:ascii="Times New Roman" w:hAnsi="Times New Roman" w:cs="KFGQPC Uthmanic Script HAFS" w:hint="eastAsia"/>
          <w:szCs w:val="28"/>
          <w:rtl/>
        </w:rPr>
        <w:t>ۡ</w:t>
      </w:r>
      <w:r w:rsidR="00E6509E" w:rsidRPr="000965DD">
        <w:rPr>
          <w:rFonts w:cs="KFGQPC Uthmanic Script HAFS" w:hint="eastAsia"/>
          <w:szCs w:val="28"/>
          <w:rtl/>
        </w:rPr>
        <w:t>مَلُواْ</w:t>
      </w:r>
      <w:r w:rsidR="00E6509E" w:rsidRPr="000965DD">
        <w:rPr>
          <w:rFonts w:cs="KFGQPC Uthmanic Script HAFS"/>
          <w:szCs w:val="28"/>
          <w:rtl/>
        </w:rPr>
        <w:t xml:space="preserve"> صَٰلِحًا</w:t>
      </w:r>
      <w:r w:rsidR="00E6509E" w:rsidRPr="000965DD">
        <w:rPr>
          <w:rFonts w:ascii="Times New Roman" w:hAnsi="Times New Roman" w:cs="KFGQPC Uthmanic Script HAFS"/>
          <w:szCs w:val="28"/>
          <w:rtl/>
        </w:rPr>
        <w:t>ۖ</w:t>
      </w:r>
      <w:r w:rsidR="00CB37F6" w:rsidRPr="00CB37F6">
        <w:rPr>
          <w:rFonts w:ascii="Times New Roman" w:hAnsi="Times New Roman" w:cs="CTraditional Arabic"/>
          <w:szCs w:val="28"/>
          <w:rtl/>
        </w:rPr>
        <w:t>_</w:t>
      </w:r>
      <w:r w:rsidR="00E6509E" w:rsidRPr="000965DD">
        <w:rPr>
          <w:rFonts w:ascii="Times New Roman" w:hAnsi="Times New Roman" w:cs="Arial"/>
          <w:szCs w:val="24"/>
          <w:rtl/>
        </w:rPr>
        <w:t xml:space="preserve"> </w:t>
      </w:r>
      <w:r w:rsidR="00E6509E" w:rsidRPr="00E6509E">
        <w:rPr>
          <w:rStyle w:val="Char6"/>
          <w:rtl/>
        </w:rPr>
        <w:t>[المؤمنون: 51]</w:t>
      </w:r>
      <w:r w:rsidR="002854A2" w:rsidRPr="000965DD">
        <w:rPr>
          <w:rtl/>
        </w:rPr>
        <w:t xml:space="preserve"> وقال </w:t>
      </w:r>
      <w:r w:rsidR="002854A2" w:rsidRPr="000965DD">
        <w:rPr>
          <w:rFonts w:hint="cs"/>
          <w:rtl/>
        </w:rPr>
        <w:t>تعال</w:t>
      </w:r>
      <w:r w:rsidR="00872948">
        <w:rPr>
          <w:rFonts w:hint="cs"/>
          <w:rtl/>
        </w:rPr>
        <w:t>ى</w:t>
      </w:r>
      <w:r w:rsidR="002854A2" w:rsidRPr="000965DD">
        <w:rPr>
          <w:rtl/>
        </w:rPr>
        <w:t xml:space="preserve">: </w:t>
      </w:r>
      <w:r w:rsidR="00CB37F6" w:rsidRPr="00CB37F6">
        <w:rPr>
          <w:rFonts w:cs="CTraditional Arabic"/>
          <w:szCs w:val="28"/>
          <w:rtl/>
        </w:rPr>
        <w:t>+</w:t>
      </w:r>
      <w:r w:rsidR="00E6509E" w:rsidRPr="000965DD">
        <w:rPr>
          <w:rStyle w:val="Chard"/>
          <w:rtl/>
        </w:rPr>
        <w:t xml:space="preserve">يَٰٓأَيُّهَا </w:t>
      </w:r>
      <w:r w:rsidR="00E6509E" w:rsidRPr="000965DD">
        <w:rPr>
          <w:rStyle w:val="Chard"/>
          <w:rFonts w:hint="cs"/>
          <w:rtl/>
        </w:rPr>
        <w:t>ٱ</w:t>
      </w:r>
      <w:r w:rsidR="00E6509E" w:rsidRPr="000965DD">
        <w:rPr>
          <w:rStyle w:val="Chard"/>
          <w:rFonts w:hint="eastAsia"/>
          <w:rtl/>
        </w:rPr>
        <w:t>لَّذِينَ</w:t>
      </w:r>
      <w:r w:rsidR="00E6509E" w:rsidRPr="000965DD">
        <w:rPr>
          <w:rStyle w:val="Chard"/>
          <w:rtl/>
        </w:rPr>
        <w:t xml:space="preserve"> ءَامَنُواْ كُلُواْ مِن طَيِّبَٰتِ مَا رَزَقۡنَٰكُمۡ وَ</w:t>
      </w:r>
      <w:r w:rsidR="00E6509E" w:rsidRPr="000965DD">
        <w:rPr>
          <w:rStyle w:val="Chard"/>
          <w:rFonts w:hint="cs"/>
          <w:rtl/>
        </w:rPr>
        <w:t>ٱ</w:t>
      </w:r>
      <w:r w:rsidR="00E6509E" w:rsidRPr="000965DD">
        <w:rPr>
          <w:rStyle w:val="Chard"/>
          <w:rFonts w:hint="eastAsia"/>
          <w:rtl/>
        </w:rPr>
        <w:t>شۡكُرُواْ</w:t>
      </w:r>
      <w:r w:rsidR="00E6509E" w:rsidRPr="000965DD">
        <w:rPr>
          <w:rStyle w:val="Chard"/>
          <w:rtl/>
        </w:rPr>
        <w:t xml:space="preserve"> لِلَّهِ إِن كُنتُمۡ إِيَّاهُ تَعۡبُدُونَ١٧٢</w:t>
      </w:r>
      <w:r w:rsidR="00CB37F6" w:rsidRPr="00CB37F6">
        <w:rPr>
          <w:rStyle w:val="Char8"/>
          <w:rFonts w:cs="CTraditional Arabic"/>
          <w:rtl/>
        </w:rPr>
        <w:t>_</w:t>
      </w:r>
      <w:r w:rsidR="00E6509E" w:rsidRPr="000965DD">
        <w:rPr>
          <w:rFonts w:ascii="Times New Roman" w:hAnsi="Times New Roman" w:cs="Arial"/>
          <w:szCs w:val="24"/>
          <w:rtl/>
        </w:rPr>
        <w:t xml:space="preserve"> </w:t>
      </w:r>
      <w:r w:rsidR="00E6509E" w:rsidRPr="000965DD">
        <w:rPr>
          <w:rStyle w:val="Char6"/>
          <w:rtl/>
        </w:rPr>
        <w:t>[البقرة: 172]</w:t>
      </w:r>
      <w:r w:rsidR="002854A2" w:rsidRPr="000965DD">
        <w:rPr>
          <w:rtl/>
        </w:rPr>
        <w:t xml:space="preserve"> ثُمَّ ذَك</w:t>
      </w:r>
      <w:r w:rsidR="00872948">
        <w:rPr>
          <w:rtl/>
        </w:rPr>
        <w:t>َرَ الرَّجُلَ يُطِيلُ السَّفَرَ، أَشْعَثَ أَغْبَر</w:t>
      </w:r>
      <w:r w:rsidR="002854A2" w:rsidRPr="000965DD">
        <w:rPr>
          <w:rtl/>
        </w:rPr>
        <w:t>، يَمُدُّ يَدَيْهِ إلَى السَّمَ</w:t>
      </w:r>
      <w:r w:rsidR="00180314" w:rsidRPr="000965DD">
        <w:rPr>
          <w:rtl/>
        </w:rPr>
        <w:t>أ</w:t>
      </w:r>
      <w:r w:rsidR="001D4AC6">
        <w:rPr>
          <w:rtl/>
        </w:rPr>
        <w:t>:</w:t>
      </w:r>
      <w:r w:rsidR="00872948">
        <w:rPr>
          <w:rtl/>
        </w:rPr>
        <w:t xml:space="preserve"> يَا رَبِّ، يَا رَبِّ</w:t>
      </w:r>
      <w:r w:rsidR="002854A2" w:rsidRPr="000965DD">
        <w:rPr>
          <w:rtl/>
        </w:rPr>
        <w:t>، وَمَطْعَمُ</w:t>
      </w:r>
      <w:r w:rsidR="00460DBA" w:rsidRPr="000965DD">
        <w:rPr>
          <w:rtl/>
        </w:rPr>
        <w:t xml:space="preserve">هُ حرامٌ وَمَشْرَبُهُ حَرَامٌ </w:t>
      </w:r>
      <w:r w:rsidR="002854A2" w:rsidRPr="000965DD">
        <w:rPr>
          <w:rtl/>
        </w:rPr>
        <w:t>وغُذِّيَ بِالْح</w:t>
      </w:r>
      <w:r w:rsidR="00460DBA" w:rsidRPr="000965DD">
        <w:rPr>
          <w:rtl/>
        </w:rPr>
        <w:t>َرَامِ؛ فَأَنَّى يُسْتَجَابُ ل</w:t>
      </w:r>
      <w:r w:rsidR="00460DBA" w:rsidRPr="000965DD">
        <w:rPr>
          <w:rFonts w:hint="cs"/>
          <w:rtl/>
        </w:rPr>
        <w:t>َهُ</w:t>
      </w:r>
      <w:r>
        <w:rPr>
          <w:rFonts w:ascii="Traditional Arabic" w:hAnsi="Traditional Arabic" w:cs="Traditional Arabic"/>
          <w:rtl/>
          <w:lang w:bidi="ur-PK"/>
        </w:rPr>
        <w:t>»</w:t>
      </w:r>
      <w:r w:rsidR="00C60A1F">
        <w:rPr>
          <w:rFonts w:ascii="Traditional Arabic" w:hAnsi="Traditional Arabic" w:cs="Traditional Arabic" w:hint="cs"/>
          <w:rtl/>
          <w:lang w:bidi="ur-PK"/>
        </w:rPr>
        <w:t>.</w:t>
      </w:r>
      <w:r>
        <w:rPr>
          <w:rFonts w:hint="cs"/>
          <w:rtl/>
          <w:lang w:bidi="ur-PK"/>
        </w:rPr>
        <w:t xml:space="preserve"> </w:t>
      </w:r>
      <w:r w:rsidR="00237D75">
        <w:rPr>
          <w:rFonts w:ascii="Traditional Arabic" w:hAnsi="Traditional Arabic" w:cs="Traditional Arabic"/>
          <w:rtl/>
          <w:lang w:bidi="ur-PK"/>
        </w:rPr>
        <w:t>«</w:t>
      </w:r>
      <w:r w:rsidR="00B5160D" w:rsidRPr="000965DD">
        <w:rPr>
          <w:rStyle w:val="Chare"/>
          <w:rFonts w:hint="cs"/>
          <w:rtl/>
        </w:rPr>
        <w:t>خداوند پاک و پاکیز</w:t>
      </w:r>
      <w:r w:rsidR="00180314" w:rsidRPr="000965DD">
        <w:rPr>
          <w:rStyle w:val="Chare"/>
          <w:rFonts w:hint="cs"/>
          <w:rtl/>
        </w:rPr>
        <w:t>ه</w:t>
      </w:r>
      <w:r w:rsidR="00B5160D" w:rsidRPr="000965DD">
        <w:rPr>
          <w:rStyle w:val="Chare"/>
          <w:rFonts w:hint="cs"/>
          <w:rtl/>
        </w:rPr>
        <w:t xml:space="preserve"> است و جز پاک را نمی‌پذیرد و ب</w:t>
      </w:r>
      <w:r w:rsidR="00180314" w:rsidRPr="000965DD">
        <w:rPr>
          <w:rStyle w:val="Chare"/>
          <w:rFonts w:hint="cs"/>
          <w:rtl/>
        </w:rPr>
        <w:t>ه</w:t>
      </w:r>
      <w:r w:rsidR="00B5160D" w:rsidRPr="000965DD">
        <w:rPr>
          <w:rStyle w:val="Chare"/>
          <w:rFonts w:hint="cs"/>
          <w:rtl/>
        </w:rPr>
        <w:t xml:space="preserve"> درستی خداوند مؤمنین را ب</w:t>
      </w:r>
      <w:r w:rsidR="00180314" w:rsidRPr="000965DD">
        <w:rPr>
          <w:rStyle w:val="Chare"/>
          <w:rFonts w:hint="cs"/>
          <w:rtl/>
        </w:rPr>
        <w:t>ه</w:t>
      </w:r>
      <w:r w:rsidR="00B5160D" w:rsidRPr="000965DD">
        <w:rPr>
          <w:rStyle w:val="Chare"/>
          <w:rFonts w:hint="cs"/>
          <w:rtl/>
        </w:rPr>
        <w:t xml:space="preserve"> ھمان چیزی امر فرمود</w:t>
      </w:r>
      <w:r w:rsidR="00180314" w:rsidRPr="000965DD">
        <w:rPr>
          <w:rStyle w:val="Chare"/>
          <w:rFonts w:hint="cs"/>
          <w:rtl/>
        </w:rPr>
        <w:t>ه</w:t>
      </w:r>
      <w:r w:rsidR="00B5160D" w:rsidRPr="000965DD">
        <w:rPr>
          <w:rStyle w:val="Chare"/>
          <w:rFonts w:hint="cs"/>
          <w:rtl/>
        </w:rPr>
        <w:t xml:space="preserve"> ک</w:t>
      </w:r>
      <w:r w:rsidR="00180314" w:rsidRPr="000965DD">
        <w:rPr>
          <w:rStyle w:val="Chare"/>
          <w:rFonts w:hint="cs"/>
          <w:rtl/>
        </w:rPr>
        <w:t>ه</w:t>
      </w:r>
      <w:r w:rsidR="00B5160D" w:rsidRPr="000965DD">
        <w:rPr>
          <w:rStyle w:val="Chare"/>
          <w:rFonts w:hint="cs"/>
          <w:rtl/>
        </w:rPr>
        <w:t xml:space="preserve"> رسولان خود را ب</w:t>
      </w:r>
      <w:r w:rsidR="00180314" w:rsidRPr="000965DD">
        <w:rPr>
          <w:rStyle w:val="Chare"/>
          <w:rFonts w:hint="cs"/>
          <w:rtl/>
        </w:rPr>
        <w:t>ه</w:t>
      </w:r>
      <w:r w:rsidR="00B5160D" w:rsidRPr="000965DD">
        <w:rPr>
          <w:rStyle w:val="Chare"/>
          <w:rFonts w:hint="cs"/>
          <w:rtl/>
        </w:rPr>
        <w:t xml:space="preserve"> آن امر نمود</w:t>
      </w:r>
      <w:r w:rsidR="00180314" w:rsidRPr="000965DD">
        <w:rPr>
          <w:rStyle w:val="Chare"/>
          <w:rFonts w:hint="cs"/>
          <w:rtl/>
        </w:rPr>
        <w:t>ه</w:t>
      </w:r>
      <w:r w:rsidR="00B5160D" w:rsidRPr="000965DD">
        <w:rPr>
          <w:rStyle w:val="Chare"/>
          <w:rFonts w:hint="cs"/>
          <w:rtl/>
        </w:rPr>
        <w:t xml:space="preserve"> است و حق تعالی در این مورد می‌فرماید ای رسولان من میل کنید و بخورید از رزق‌ھای پاکیز</w:t>
      </w:r>
      <w:r w:rsidR="00180314" w:rsidRPr="000965DD">
        <w:rPr>
          <w:rStyle w:val="Chare"/>
          <w:rFonts w:hint="cs"/>
          <w:rtl/>
        </w:rPr>
        <w:t>ه</w:t>
      </w:r>
      <w:r w:rsidR="00B5160D" w:rsidRPr="000965DD">
        <w:rPr>
          <w:rStyle w:val="Chare"/>
          <w:rFonts w:hint="cs"/>
          <w:rtl/>
        </w:rPr>
        <w:t xml:space="preserve"> و کار نیک انجام دھید</w:t>
      </w:r>
      <w:r w:rsidR="00180314" w:rsidRPr="000965DD">
        <w:rPr>
          <w:rStyle w:val="Chare"/>
          <w:rFonts w:hint="cs"/>
          <w:rtl/>
        </w:rPr>
        <w:t>.</w:t>
      </w:r>
      <w:r w:rsidR="00B5160D" w:rsidRPr="000965DD">
        <w:rPr>
          <w:rStyle w:val="Chare"/>
          <w:rFonts w:hint="cs"/>
          <w:rtl/>
        </w:rPr>
        <w:t xml:space="preserve"> این خطاب ب</w:t>
      </w:r>
      <w:r w:rsidR="00180314" w:rsidRPr="000965DD">
        <w:rPr>
          <w:rStyle w:val="Chare"/>
          <w:rFonts w:hint="cs"/>
          <w:rtl/>
        </w:rPr>
        <w:t>ه</w:t>
      </w:r>
      <w:r w:rsidR="00B5160D" w:rsidRPr="000965DD">
        <w:rPr>
          <w:rStyle w:val="Chare"/>
          <w:rFonts w:hint="cs"/>
          <w:rtl/>
        </w:rPr>
        <w:t xml:space="preserve"> رسولان </w:t>
      </w:r>
      <w:r w:rsidR="00CA4FBC" w:rsidRPr="000965DD">
        <w:rPr>
          <w:rStyle w:val="Chare"/>
          <w:rFonts w:hint="cs"/>
          <w:rtl/>
        </w:rPr>
        <w:t>است و خطاب ب</w:t>
      </w:r>
      <w:r w:rsidR="00180314" w:rsidRPr="000965DD">
        <w:rPr>
          <w:rStyle w:val="Chare"/>
          <w:rFonts w:hint="cs"/>
          <w:rtl/>
        </w:rPr>
        <w:t>ه</w:t>
      </w:r>
      <w:r w:rsidR="00CA4FBC" w:rsidRPr="000965DD">
        <w:rPr>
          <w:rStyle w:val="Chare"/>
          <w:rFonts w:hint="cs"/>
          <w:rtl/>
        </w:rPr>
        <w:t xml:space="preserve"> مؤمنین می‌فرماید: </w:t>
      </w:r>
      <w:r w:rsidR="007B2EA0">
        <w:rPr>
          <w:rStyle w:val="Chare"/>
          <w:rFonts w:hint="cs"/>
          <w:rtl/>
        </w:rPr>
        <w:t>«</w:t>
      </w:r>
      <w:r w:rsidR="00CA4FBC" w:rsidRPr="000965DD">
        <w:rPr>
          <w:rStyle w:val="Chare"/>
          <w:rFonts w:hint="cs"/>
          <w:rtl/>
        </w:rPr>
        <w:t>ای کسانی ک</w:t>
      </w:r>
      <w:r w:rsidR="00180314" w:rsidRPr="000965DD">
        <w:rPr>
          <w:rStyle w:val="Chare"/>
          <w:rFonts w:hint="cs"/>
          <w:rtl/>
        </w:rPr>
        <w:t>ه</w:t>
      </w:r>
      <w:r w:rsidR="00CA4FBC" w:rsidRPr="000965DD">
        <w:rPr>
          <w:rStyle w:val="Chare"/>
          <w:rFonts w:hint="cs"/>
          <w:rtl/>
        </w:rPr>
        <w:t xml:space="preserve"> ایمان آورد</w:t>
      </w:r>
      <w:r w:rsidR="00180314" w:rsidRPr="000965DD">
        <w:rPr>
          <w:rStyle w:val="Chare"/>
          <w:rFonts w:hint="cs"/>
          <w:rtl/>
        </w:rPr>
        <w:t>ه</w:t>
      </w:r>
      <w:r w:rsidR="00CA4FBC" w:rsidRPr="000965DD">
        <w:rPr>
          <w:rStyle w:val="Chare"/>
          <w:rFonts w:hint="cs"/>
          <w:rtl/>
        </w:rPr>
        <w:t>‌اید، بخورید از م</w:t>
      </w:r>
      <w:r w:rsidR="00180314" w:rsidRPr="000965DD">
        <w:rPr>
          <w:rStyle w:val="Chare"/>
          <w:rFonts w:hint="cs"/>
          <w:rtl/>
        </w:rPr>
        <w:t>أ</w:t>
      </w:r>
      <w:r w:rsidR="00CA4FBC" w:rsidRPr="000965DD">
        <w:rPr>
          <w:rStyle w:val="Chare"/>
          <w:rFonts w:hint="cs"/>
          <w:rtl/>
        </w:rPr>
        <w:t>کولات پاکی ک</w:t>
      </w:r>
      <w:r w:rsidR="00180314" w:rsidRPr="000965DD">
        <w:rPr>
          <w:rStyle w:val="Chare"/>
          <w:rFonts w:hint="cs"/>
          <w:rtl/>
        </w:rPr>
        <w:t>ه</w:t>
      </w:r>
      <w:r w:rsidR="00CA4FBC" w:rsidRPr="000965DD">
        <w:rPr>
          <w:rStyle w:val="Chare"/>
          <w:rFonts w:hint="cs"/>
          <w:rtl/>
        </w:rPr>
        <w:t xml:space="preserve"> ب</w:t>
      </w:r>
      <w:r w:rsidR="00180314" w:rsidRPr="000965DD">
        <w:rPr>
          <w:rStyle w:val="Chare"/>
          <w:rFonts w:hint="cs"/>
          <w:rtl/>
        </w:rPr>
        <w:t>ه</w:t>
      </w:r>
      <w:r w:rsidR="00CA4FBC" w:rsidRPr="000965DD">
        <w:rPr>
          <w:rStyle w:val="Chare"/>
          <w:rFonts w:hint="cs"/>
          <w:rtl/>
        </w:rPr>
        <w:t xml:space="preserve"> شما رزق داد</w:t>
      </w:r>
      <w:r w:rsidR="00180314" w:rsidRPr="000965DD">
        <w:rPr>
          <w:rStyle w:val="Chare"/>
          <w:rFonts w:hint="cs"/>
          <w:rtl/>
        </w:rPr>
        <w:t>ه</w:t>
      </w:r>
      <w:r w:rsidR="00CA4FBC" w:rsidRPr="000965DD">
        <w:rPr>
          <w:rStyle w:val="Chare"/>
          <w:rFonts w:hint="cs"/>
          <w:rtl/>
        </w:rPr>
        <w:t>‌ایم</w:t>
      </w:r>
      <w:r w:rsidR="007B2EA0">
        <w:rPr>
          <w:rStyle w:val="Chare"/>
          <w:rFonts w:hint="cs"/>
          <w:rtl/>
        </w:rPr>
        <w:t>»</w:t>
      </w:r>
      <w:r w:rsidR="00CA4FBC" w:rsidRPr="000965DD">
        <w:rPr>
          <w:rStyle w:val="Chare"/>
          <w:rFonts w:hint="cs"/>
          <w:rtl/>
        </w:rPr>
        <w:t xml:space="preserve"> سپس پیامبر ادام</w:t>
      </w:r>
      <w:r w:rsidR="00180314" w:rsidRPr="000965DD">
        <w:rPr>
          <w:rStyle w:val="Chare"/>
          <w:rFonts w:hint="cs"/>
          <w:rtl/>
        </w:rPr>
        <w:t>ه</w:t>
      </w:r>
      <w:r w:rsidR="00CA4FBC" w:rsidRPr="000965DD">
        <w:rPr>
          <w:rStyle w:val="Chare"/>
          <w:rFonts w:hint="cs"/>
          <w:rtl/>
        </w:rPr>
        <w:t xml:space="preserve"> داد و مرد مسافری را ب</w:t>
      </w:r>
      <w:r w:rsidR="00180314" w:rsidRPr="000965DD">
        <w:rPr>
          <w:rStyle w:val="Chare"/>
          <w:rFonts w:hint="cs"/>
          <w:rtl/>
        </w:rPr>
        <w:t>ه</w:t>
      </w:r>
      <w:r w:rsidR="00CA4FBC" w:rsidRPr="000965DD">
        <w:rPr>
          <w:rStyle w:val="Chare"/>
          <w:rFonts w:hint="cs"/>
          <w:rtl/>
        </w:rPr>
        <w:t xml:space="preserve"> تمثیل کشید ک</w:t>
      </w:r>
      <w:r w:rsidR="00180314" w:rsidRPr="000965DD">
        <w:rPr>
          <w:rStyle w:val="Chare"/>
          <w:rFonts w:hint="cs"/>
          <w:rtl/>
        </w:rPr>
        <w:t>ه</w:t>
      </w:r>
      <w:r w:rsidR="00F27357" w:rsidRPr="000965DD">
        <w:rPr>
          <w:rStyle w:val="Chare"/>
          <w:rFonts w:hint="cs"/>
          <w:rtl/>
        </w:rPr>
        <w:t xml:space="preserve"> بر اثر طولانی بودن سفر، موھایش ژولید</w:t>
      </w:r>
      <w:r w:rsidR="00180314" w:rsidRPr="000965DD">
        <w:rPr>
          <w:rStyle w:val="Chare"/>
          <w:rFonts w:hint="cs"/>
          <w:rtl/>
        </w:rPr>
        <w:t>ه</w:t>
      </w:r>
      <w:r w:rsidR="00F27357" w:rsidRPr="000965DD">
        <w:rPr>
          <w:rStyle w:val="Chare"/>
          <w:rFonts w:hint="cs"/>
          <w:rtl/>
        </w:rPr>
        <w:t xml:space="preserve"> و غبار آلود گشت</w:t>
      </w:r>
      <w:r w:rsidR="00180314" w:rsidRPr="000965DD">
        <w:rPr>
          <w:rStyle w:val="Chare"/>
          <w:rFonts w:hint="cs"/>
          <w:rtl/>
        </w:rPr>
        <w:t>ه</w:t>
      </w:r>
      <w:r w:rsidR="00F27357" w:rsidRPr="000965DD">
        <w:rPr>
          <w:rStyle w:val="Chare"/>
          <w:rFonts w:hint="cs"/>
          <w:rtl/>
        </w:rPr>
        <w:t xml:space="preserve"> و دست‌ھایش را </w:t>
      </w:r>
      <w:r w:rsidR="00E6509E" w:rsidRPr="000965DD">
        <w:rPr>
          <w:rStyle w:val="Chare"/>
          <w:rFonts w:hint="cs"/>
          <w:rtl/>
        </w:rPr>
        <w:t>به‌سوی</w:t>
      </w:r>
      <w:r w:rsidR="00F27357" w:rsidRPr="000965DD">
        <w:rPr>
          <w:rStyle w:val="Chare"/>
          <w:rFonts w:hint="cs"/>
          <w:rtl/>
        </w:rPr>
        <w:t xml:space="preserve"> آسمان دراز کرد</w:t>
      </w:r>
      <w:r w:rsidR="00180314" w:rsidRPr="000965DD">
        <w:rPr>
          <w:rStyle w:val="Chare"/>
          <w:rFonts w:hint="cs"/>
          <w:rtl/>
        </w:rPr>
        <w:t>ه</w:t>
      </w:r>
      <w:r w:rsidR="00F27357" w:rsidRPr="000965DD">
        <w:rPr>
          <w:rStyle w:val="Chare"/>
          <w:rFonts w:hint="cs"/>
          <w:rtl/>
        </w:rPr>
        <w:t xml:space="preserve"> و می‌گوید خدایا</w:t>
      </w:r>
      <w:r w:rsidR="00C66BF2" w:rsidRPr="000965DD">
        <w:rPr>
          <w:rStyle w:val="Chare"/>
          <w:rFonts w:hint="cs"/>
          <w:rtl/>
        </w:rPr>
        <w:t xml:space="preserve"> خدایا، اما در عین حال آب و طعامش حرام و لباسش حرام و ھموار</w:t>
      </w:r>
      <w:r w:rsidR="00180314" w:rsidRPr="000965DD">
        <w:rPr>
          <w:rStyle w:val="Chare"/>
          <w:rFonts w:hint="cs"/>
          <w:rtl/>
        </w:rPr>
        <w:t>ه</w:t>
      </w:r>
      <w:r w:rsidR="00C66BF2" w:rsidRPr="000965DD">
        <w:rPr>
          <w:rStyle w:val="Chare"/>
          <w:rFonts w:hint="cs"/>
          <w:rtl/>
        </w:rPr>
        <w:t xml:space="preserve"> از حرام تغذی</w:t>
      </w:r>
      <w:r w:rsidR="00180314" w:rsidRPr="000965DD">
        <w:rPr>
          <w:rStyle w:val="Chare"/>
          <w:rFonts w:hint="cs"/>
          <w:rtl/>
        </w:rPr>
        <w:t>ه</w:t>
      </w:r>
      <w:r w:rsidR="00C66BF2" w:rsidRPr="000965DD">
        <w:rPr>
          <w:rStyle w:val="Chare"/>
          <w:rFonts w:hint="cs"/>
          <w:rtl/>
        </w:rPr>
        <w:t xml:space="preserve"> کرد</w:t>
      </w:r>
      <w:r w:rsidR="00180314" w:rsidRPr="000965DD">
        <w:rPr>
          <w:rStyle w:val="Chare"/>
          <w:rFonts w:hint="cs"/>
          <w:rtl/>
        </w:rPr>
        <w:t>ه</w:t>
      </w:r>
      <w:r w:rsidR="00C66BF2" w:rsidRPr="000965DD">
        <w:rPr>
          <w:rStyle w:val="Chare"/>
          <w:rFonts w:hint="cs"/>
          <w:rtl/>
        </w:rPr>
        <w:t xml:space="preserve"> است چگون</w:t>
      </w:r>
      <w:r w:rsidR="00180314" w:rsidRPr="000965DD">
        <w:rPr>
          <w:rStyle w:val="Chare"/>
          <w:rFonts w:hint="cs"/>
          <w:rtl/>
        </w:rPr>
        <w:t>ه</w:t>
      </w:r>
      <w:r w:rsidR="00C66BF2" w:rsidRPr="000965DD">
        <w:rPr>
          <w:rStyle w:val="Chare"/>
          <w:rFonts w:hint="cs"/>
          <w:rtl/>
        </w:rPr>
        <w:t xml:space="preserve"> دعای او مستجاب خواھد شد؟</w:t>
      </w:r>
      <w:r w:rsidR="00237D75">
        <w:rPr>
          <w:rFonts w:ascii="Traditional Arabic" w:hAnsi="Traditional Arabic" w:cs="Traditional Arabic"/>
          <w:rtl/>
          <w:lang w:bidi="ur-PK"/>
        </w:rPr>
        <w:t>»</w:t>
      </w:r>
      <w:r w:rsidR="00872948" w:rsidRPr="00872948">
        <w:rPr>
          <w:rStyle w:val="Char4"/>
          <w:rFonts w:hint="cs"/>
          <w:rtl/>
        </w:rPr>
        <w:t>.</w:t>
      </w:r>
    </w:p>
    <w:p w:rsidR="008D01F5" w:rsidRDefault="001777A1" w:rsidP="007B2EA0">
      <w:pPr>
        <w:pStyle w:val="a8"/>
        <w:rPr>
          <w:rtl/>
          <w:lang w:bidi="ur-PK"/>
        </w:rPr>
      </w:pPr>
      <w:r>
        <w:rPr>
          <w:rFonts w:hint="cs"/>
          <w:rtl/>
          <w:lang w:bidi="ur-PK"/>
        </w:rPr>
        <w:t>این حدیث شریف ب</w:t>
      </w:r>
      <w:r w:rsidR="00180314">
        <w:rPr>
          <w:rFonts w:hint="cs"/>
          <w:rtl/>
          <w:lang w:bidi="ur-PK"/>
        </w:rPr>
        <w:t>ه</w:t>
      </w:r>
      <w:r>
        <w:rPr>
          <w:rFonts w:hint="cs"/>
          <w:rtl/>
          <w:lang w:bidi="ur-PK"/>
        </w:rPr>
        <w:t xml:space="preserve"> طور قطعی انس</w:t>
      </w:r>
      <w:r w:rsidR="000965DD">
        <w:rPr>
          <w:rFonts w:hint="cs"/>
          <w:rtl/>
          <w:lang w:bidi="ur-PK"/>
        </w:rPr>
        <w:t>ا</w:t>
      </w:r>
      <w:r w:rsidR="00546A50">
        <w:rPr>
          <w:rFonts w:hint="cs"/>
          <w:rtl/>
          <w:lang w:bidi="ur-PK"/>
        </w:rPr>
        <w:t>ن‌ھا</w:t>
      </w:r>
      <w:r>
        <w:rPr>
          <w:rFonts w:hint="cs"/>
          <w:rtl/>
          <w:lang w:bidi="ur-PK"/>
        </w:rPr>
        <w:t xml:space="preserve"> را توجی</w:t>
      </w:r>
      <w:r w:rsidR="00180314">
        <w:rPr>
          <w:rFonts w:hint="cs"/>
          <w:rtl/>
          <w:lang w:bidi="ur-PK"/>
        </w:rPr>
        <w:t>ه</w:t>
      </w:r>
      <w:r>
        <w:rPr>
          <w:rFonts w:hint="cs"/>
          <w:rtl/>
          <w:lang w:bidi="ur-PK"/>
        </w:rPr>
        <w:t xml:space="preserve"> می‌کند ک</w:t>
      </w:r>
      <w:r w:rsidR="00180314">
        <w:rPr>
          <w:rFonts w:hint="cs"/>
          <w:rtl/>
          <w:lang w:bidi="ur-PK"/>
        </w:rPr>
        <w:t>ه</w:t>
      </w:r>
      <w:r>
        <w:rPr>
          <w:rFonts w:hint="cs"/>
          <w:rtl/>
          <w:lang w:bidi="ur-PK"/>
        </w:rPr>
        <w:t xml:space="preserve"> در خورد و خوراک خود از طیبات استفاد</w:t>
      </w:r>
      <w:r w:rsidR="00180314">
        <w:rPr>
          <w:rFonts w:hint="cs"/>
          <w:rtl/>
          <w:lang w:bidi="ur-PK"/>
        </w:rPr>
        <w:t>ه</w:t>
      </w:r>
      <w:r>
        <w:rPr>
          <w:rFonts w:hint="cs"/>
          <w:rtl/>
          <w:lang w:bidi="ur-PK"/>
        </w:rPr>
        <w:t xml:space="preserve"> کنند و خدای تعالی در امر ب</w:t>
      </w:r>
      <w:r w:rsidR="00180314">
        <w:rPr>
          <w:rFonts w:hint="cs"/>
          <w:rtl/>
          <w:lang w:bidi="ur-PK"/>
        </w:rPr>
        <w:t>ه</w:t>
      </w:r>
      <w:r>
        <w:rPr>
          <w:rFonts w:hint="cs"/>
          <w:rtl/>
          <w:lang w:bidi="ur-PK"/>
        </w:rPr>
        <w:t xml:space="preserve"> کسب حلال تفاوتی فیمابین رسولان با سائر مؤمنین قائل نشد</w:t>
      </w:r>
      <w:r w:rsidR="00180314">
        <w:rPr>
          <w:rFonts w:hint="cs"/>
          <w:rtl/>
          <w:lang w:bidi="ur-PK"/>
        </w:rPr>
        <w:t>ه</w:t>
      </w:r>
      <w:r>
        <w:rPr>
          <w:rFonts w:hint="cs"/>
          <w:rtl/>
          <w:lang w:bidi="ur-PK"/>
        </w:rPr>
        <w:t xml:space="preserve"> است و در حقیقت کسب حلال از ھر نظر پاک است و فقط نفسی پاک و قانع و راضی مشتاق آن است و انسان حق</w:t>
      </w:r>
      <w:r w:rsidR="00180314">
        <w:rPr>
          <w:rFonts w:hint="cs"/>
          <w:rtl/>
          <w:lang w:bidi="ur-PK"/>
        </w:rPr>
        <w:t>ه</w:t>
      </w:r>
      <w:r>
        <w:rPr>
          <w:rFonts w:hint="cs"/>
          <w:rtl/>
          <w:lang w:bidi="ur-PK"/>
        </w:rPr>
        <w:t xml:space="preserve"> باز و گناھکار و دروغگو سراغ آن </w:t>
      </w:r>
      <w:r w:rsidR="00836CDC">
        <w:rPr>
          <w:rFonts w:hint="cs"/>
          <w:rtl/>
          <w:lang w:bidi="ur-PK"/>
        </w:rPr>
        <w:t>نمی‌رود، کما این‌ک</w:t>
      </w:r>
      <w:r w:rsidR="00180314">
        <w:rPr>
          <w:rFonts w:hint="cs"/>
          <w:rtl/>
          <w:lang w:bidi="ur-PK"/>
        </w:rPr>
        <w:t>ه</w:t>
      </w:r>
      <w:r w:rsidR="00836CDC">
        <w:rPr>
          <w:rFonts w:hint="cs"/>
          <w:rtl/>
          <w:lang w:bidi="ur-PK"/>
        </w:rPr>
        <w:t xml:space="preserve"> انسان پاک و پرھیزگار حاضر نیست دنبال شیئی خبیث و کثیف برود</w:t>
      </w:r>
      <w:r w:rsidR="00180314">
        <w:rPr>
          <w:rFonts w:hint="cs"/>
          <w:rtl/>
          <w:lang w:bidi="ur-PK"/>
        </w:rPr>
        <w:t>.</w:t>
      </w:r>
      <w:r w:rsidR="00836CDC">
        <w:rPr>
          <w:rFonts w:hint="cs"/>
          <w:rtl/>
          <w:lang w:bidi="ur-PK"/>
        </w:rPr>
        <w:t xml:space="preserve"> بنابراین آنچ</w:t>
      </w:r>
      <w:r w:rsidR="00180314">
        <w:rPr>
          <w:rFonts w:hint="cs"/>
          <w:rtl/>
          <w:lang w:bidi="ur-PK"/>
        </w:rPr>
        <w:t>ه</w:t>
      </w:r>
      <w:r w:rsidR="00836CDC">
        <w:rPr>
          <w:rFonts w:hint="cs"/>
          <w:rtl/>
          <w:lang w:bidi="ur-PK"/>
        </w:rPr>
        <w:t xml:space="preserve"> پاکان ب</w:t>
      </w:r>
      <w:r w:rsidR="00180314">
        <w:rPr>
          <w:rFonts w:hint="cs"/>
          <w:rtl/>
          <w:lang w:bidi="ur-PK"/>
        </w:rPr>
        <w:t>ه</w:t>
      </w:r>
      <w:r w:rsidR="00836CDC">
        <w:rPr>
          <w:rFonts w:hint="cs"/>
          <w:rtl/>
          <w:lang w:bidi="ur-PK"/>
        </w:rPr>
        <w:t xml:space="preserve"> دنبال آن ھستند، شرافتی است ک</w:t>
      </w:r>
      <w:r w:rsidR="00180314">
        <w:rPr>
          <w:rFonts w:hint="cs"/>
          <w:rtl/>
          <w:lang w:bidi="ur-PK"/>
        </w:rPr>
        <w:t>ه</w:t>
      </w:r>
      <w:r w:rsidR="00836CDC">
        <w:rPr>
          <w:rFonts w:hint="cs"/>
          <w:rtl/>
          <w:lang w:bidi="ur-PK"/>
        </w:rPr>
        <w:t xml:space="preserve"> موجب ستایش دیگران باشد و ھر انسان کریمی</w:t>
      </w:r>
      <w:r w:rsidR="00432A4C">
        <w:rPr>
          <w:rFonts w:hint="cs"/>
          <w:rtl/>
          <w:lang w:bidi="ur-PK"/>
        </w:rPr>
        <w:t xml:space="preserve"> ب</w:t>
      </w:r>
      <w:r w:rsidR="00180314">
        <w:rPr>
          <w:rFonts w:hint="cs"/>
          <w:rtl/>
          <w:lang w:bidi="ur-PK"/>
        </w:rPr>
        <w:t>ه</w:t>
      </w:r>
      <w:r w:rsidR="00432A4C">
        <w:rPr>
          <w:rFonts w:hint="cs"/>
          <w:rtl/>
          <w:lang w:bidi="ur-PK"/>
        </w:rPr>
        <w:t xml:space="preserve"> آن رغبت بورزد و در مقابل آنچ</w:t>
      </w:r>
      <w:r w:rsidR="00180314">
        <w:rPr>
          <w:rFonts w:hint="cs"/>
          <w:rtl/>
          <w:lang w:bidi="ur-PK"/>
        </w:rPr>
        <w:t>ه</w:t>
      </w:r>
      <w:r w:rsidR="00432A4C">
        <w:rPr>
          <w:rFonts w:hint="cs"/>
          <w:rtl/>
          <w:lang w:bidi="ur-PK"/>
        </w:rPr>
        <w:t xml:space="preserve"> پلیدان ب</w:t>
      </w:r>
      <w:r w:rsidR="00180314">
        <w:rPr>
          <w:rFonts w:hint="cs"/>
          <w:rtl/>
          <w:lang w:bidi="ur-PK"/>
        </w:rPr>
        <w:t>ه</w:t>
      </w:r>
      <w:r w:rsidR="00432A4C">
        <w:rPr>
          <w:rFonts w:hint="cs"/>
          <w:rtl/>
          <w:lang w:bidi="ur-PK"/>
        </w:rPr>
        <w:t xml:space="preserve"> دنبال آن ھستند، طمعی است ک</w:t>
      </w:r>
      <w:r w:rsidR="00180314">
        <w:rPr>
          <w:rFonts w:hint="cs"/>
          <w:rtl/>
          <w:lang w:bidi="ur-PK"/>
        </w:rPr>
        <w:t>ه</w:t>
      </w:r>
      <w:r w:rsidR="00432A4C">
        <w:rPr>
          <w:rFonts w:hint="cs"/>
          <w:rtl/>
          <w:lang w:bidi="ur-PK"/>
        </w:rPr>
        <w:t xml:space="preserve"> ھرگز ارض</w:t>
      </w:r>
      <w:r w:rsidR="007B2EA0">
        <w:rPr>
          <w:rFonts w:hint="cs"/>
          <w:rtl/>
          <w:lang w:bidi="ur-PK"/>
        </w:rPr>
        <w:t>اء</w:t>
      </w:r>
      <w:r w:rsidR="00432A4C">
        <w:rPr>
          <w:rFonts w:hint="cs"/>
          <w:rtl/>
          <w:lang w:bidi="ur-PK"/>
        </w:rPr>
        <w:t xml:space="preserve"> نشود و تشنگی است ک</w:t>
      </w:r>
      <w:r w:rsidR="00180314">
        <w:rPr>
          <w:rFonts w:hint="cs"/>
          <w:rtl/>
          <w:lang w:bidi="ur-PK"/>
        </w:rPr>
        <w:t>ه</w:t>
      </w:r>
      <w:r w:rsidR="00432A4C">
        <w:rPr>
          <w:rFonts w:hint="cs"/>
          <w:rtl/>
          <w:lang w:bidi="ur-PK"/>
        </w:rPr>
        <w:t xml:space="preserve"> ھرگز سیراب نگردد</w:t>
      </w:r>
      <w:r w:rsidR="00180314">
        <w:rPr>
          <w:rFonts w:hint="cs"/>
          <w:rtl/>
          <w:lang w:bidi="ur-PK"/>
        </w:rPr>
        <w:t>.</w:t>
      </w:r>
      <w:r w:rsidR="00432A4C">
        <w:rPr>
          <w:rFonts w:hint="cs"/>
          <w:rtl/>
          <w:lang w:bidi="ur-PK"/>
        </w:rPr>
        <w:t xml:space="preserve"> اگر</w:t>
      </w:r>
      <w:r w:rsidR="000965DD">
        <w:rPr>
          <w:rFonts w:hint="cs"/>
          <w:rtl/>
          <w:lang w:bidi="ur-PK"/>
        </w:rPr>
        <w:t xml:space="preserve"> </w:t>
      </w:r>
      <w:r w:rsidR="00432A4C">
        <w:rPr>
          <w:rFonts w:hint="cs"/>
          <w:rtl/>
          <w:lang w:bidi="ur-PK"/>
        </w:rPr>
        <w:t>چ</w:t>
      </w:r>
      <w:r w:rsidR="00180314">
        <w:rPr>
          <w:rFonts w:hint="cs"/>
          <w:rtl/>
          <w:lang w:bidi="ur-PK"/>
        </w:rPr>
        <w:t>ه</w:t>
      </w:r>
      <w:r w:rsidR="00432A4C">
        <w:rPr>
          <w:rFonts w:hint="cs"/>
          <w:rtl/>
          <w:lang w:bidi="ur-PK"/>
        </w:rPr>
        <w:t xml:space="preserve"> انسان پلید و</w:t>
      </w:r>
      <w:r w:rsidR="000965DD">
        <w:rPr>
          <w:rFonts w:hint="cs"/>
          <w:rtl/>
          <w:lang w:bidi="ur-PK"/>
        </w:rPr>
        <w:t xml:space="preserve"> </w:t>
      </w:r>
      <w:r w:rsidR="00432A4C">
        <w:rPr>
          <w:rFonts w:hint="cs"/>
          <w:rtl/>
          <w:lang w:bidi="ur-PK"/>
        </w:rPr>
        <w:t>طمع</w:t>
      </w:r>
      <w:r w:rsidR="008D01F5">
        <w:rPr>
          <w:rFonts w:hint="eastAsia"/>
          <w:rtl/>
          <w:lang w:bidi="ur-PK"/>
        </w:rPr>
        <w:t>‌</w:t>
      </w:r>
      <w:r w:rsidR="00432A4C">
        <w:rPr>
          <w:rFonts w:hint="cs"/>
          <w:rtl/>
          <w:lang w:bidi="ur-PK"/>
        </w:rPr>
        <w:t>کار جز آنچ</w:t>
      </w:r>
      <w:r w:rsidR="00180314">
        <w:rPr>
          <w:rFonts w:hint="cs"/>
          <w:rtl/>
          <w:lang w:bidi="ur-PK"/>
        </w:rPr>
        <w:t>ه</w:t>
      </w:r>
      <w:r w:rsidR="00432A4C">
        <w:rPr>
          <w:rFonts w:hint="cs"/>
          <w:rtl/>
          <w:lang w:bidi="ur-PK"/>
        </w:rPr>
        <w:t xml:space="preserve"> ک</w:t>
      </w:r>
      <w:r w:rsidR="00180314">
        <w:rPr>
          <w:rFonts w:hint="cs"/>
          <w:rtl/>
          <w:lang w:bidi="ur-PK"/>
        </w:rPr>
        <w:t>ه</w:t>
      </w:r>
      <w:r w:rsidR="00432A4C">
        <w:rPr>
          <w:rFonts w:hint="cs"/>
          <w:rtl/>
          <w:lang w:bidi="ur-PK"/>
        </w:rPr>
        <w:t xml:space="preserve"> خداوند از فرا</w:t>
      </w:r>
      <w:r w:rsidR="008D01F5">
        <w:rPr>
          <w:rFonts w:hint="cs"/>
          <w:rtl/>
          <w:lang w:bidi="ur-PK"/>
        </w:rPr>
        <w:t xml:space="preserve"> </w:t>
      </w:r>
      <w:r w:rsidR="00432A4C">
        <w:rPr>
          <w:rFonts w:hint="cs"/>
          <w:rtl/>
          <w:lang w:bidi="ur-PK"/>
        </w:rPr>
        <w:t>سوی آسم</w:t>
      </w:r>
      <w:r w:rsidR="000965DD">
        <w:rPr>
          <w:rFonts w:hint="cs"/>
          <w:rtl/>
          <w:lang w:bidi="ur-PK"/>
        </w:rPr>
        <w:t>ا</w:t>
      </w:r>
      <w:r w:rsidR="00546A50">
        <w:rPr>
          <w:rFonts w:hint="cs"/>
          <w:rtl/>
          <w:lang w:bidi="ur-PK"/>
        </w:rPr>
        <w:t>ن‌ھا</w:t>
      </w:r>
      <w:r w:rsidR="00432A4C">
        <w:rPr>
          <w:rFonts w:hint="cs"/>
          <w:rtl/>
          <w:lang w:bidi="ur-PK"/>
        </w:rPr>
        <w:t xml:space="preserve"> ب</w:t>
      </w:r>
      <w:r w:rsidR="00180314">
        <w:rPr>
          <w:rFonts w:hint="cs"/>
          <w:rtl/>
          <w:lang w:bidi="ur-PK"/>
        </w:rPr>
        <w:t>ه</w:t>
      </w:r>
      <w:r w:rsidR="00432A4C">
        <w:rPr>
          <w:rFonts w:hint="cs"/>
          <w:rtl/>
          <w:lang w:bidi="ur-PK"/>
        </w:rPr>
        <w:t xml:space="preserve"> عنوان رزق برای او مقدر نمود، ب</w:t>
      </w:r>
      <w:r w:rsidR="00180314">
        <w:rPr>
          <w:rFonts w:hint="cs"/>
          <w:rtl/>
          <w:lang w:bidi="ur-PK"/>
        </w:rPr>
        <w:t>ه</w:t>
      </w:r>
      <w:r w:rsidR="00432A4C">
        <w:rPr>
          <w:rFonts w:hint="cs"/>
          <w:rtl/>
          <w:lang w:bidi="ur-PK"/>
        </w:rPr>
        <w:t xml:space="preserve"> دست نخواھد آورد</w:t>
      </w:r>
      <w:r w:rsidR="00180314">
        <w:rPr>
          <w:rFonts w:hint="cs"/>
          <w:rtl/>
          <w:lang w:bidi="ur-PK"/>
        </w:rPr>
        <w:t>.</w:t>
      </w:r>
      <w:r w:rsidR="00432A4C">
        <w:rPr>
          <w:rFonts w:hint="cs"/>
          <w:rtl/>
          <w:lang w:bidi="ur-PK"/>
        </w:rPr>
        <w:t xml:space="preserve"> رسول</w:t>
      </w:r>
      <w:r w:rsidR="000965DD">
        <w:rPr>
          <w:rFonts w:hint="cs"/>
          <w:rtl/>
          <w:lang w:bidi="ur-PK"/>
        </w:rPr>
        <w:t xml:space="preserve"> </w:t>
      </w:r>
      <w:r w:rsidR="00432A4C">
        <w:rPr>
          <w:rFonts w:hint="cs"/>
          <w:rtl/>
          <w:lang w:bidi="ur-PK"/>
        </w:rPr>
        <w:t>‌الل</w:t>
      </w:r>
      <w:r w:rsidR="00180314">
        <w:rPr>
          <w:rFonts w:hint="cs"/>
          <w:rtl/>
          <w:lang w:bidi="ur-PK"/>
        </w:rPr>
        <w:t>ه</w:t>
      </w:r>
      <w:r w:rsidR="008D01F5">
        <w:rPr>
          <w:rFonts w:hint="cs"/>
          <w:rtl/>
          <w:lang w:bidi="ur-PK"/>
        </w:rPr>
        <w:t xml:space="preserve"> </w:t>
      </w:r>
      <w:r w:rsidR="008D01F5">
        <w:rPr>
          <w:rFonts w:cs="CTraditional Arabic" w:hint="cs"/>
          <w:rtl/>
          <w:lang w:bidi="ur-PK"/>
        </w:rPr>
        <w:t>ص</w:t>
      </w:r>
      <w:r w:rsidR="008D01F5">
        <w:rPr>
          <w:rFonts w:hint="cs"/>
          <w:rtl/>
          <w:lang w:bidi="ur-PK"/>
        </w:rPr>
        <w:t xml:space="preserve"> در این زمین</w:t>
      </w:r>
      <w:r w:rsidR="00180314">
        <w:rPr>
          <w:rFonts w:hint="cs"/>
          <w:rtl/>
          <w:lang w:bidi="ur-PK"/>
        </w:rPr>
        <w:t>ه</w:t>
      </w:r>
      <w:r w:rsidR="008D01F5">
        <w:rPr>
          <w:rFonts w:hint="cs"/>
          <w:rtl/>
          <w:lang w:bidi="ur-PK"/>
        </w:rPr>
        <w:t xml:space="preserve"> می‌فرماید:</w:t>
      </w:r>
    </w:p>
    <w:p w:rsidR="00316D39" w:rsidRPr="00872948" w:rsidRDefault="008D01F5" w:rsidP="00606997">
      <w:pPr>
        <w:pStyle w:val="a8"/>
        <w:rPr>
          <w:spacing w:val="-2"/>
          <w:rtl/>
          <w:lang w:bidi="ur-PK"/>
        </w:rPr>
      </w:pPr>
      <w:r w:rsidRPr="00872948">
        <w:rPr>
          <w:rFonts w:ascii="Traditional Arabic" w:hAnsi="Traditional Arabic" w:cs="Traditional Arabic"/>
          <w:spacing w:val="-2"/>
          <w:rtl/>
          <w:lang w:bidi="ur-PK"/>
        </w:rPr>
        <w:t>«</w:t>
      </w:r>
      <w:r w:rsidR="00316D39" w:rsidRPr="00872948">
        <w:rPr>
          <w:rStyle w:val="Char3"/>
          <w:spacing w:val="-2"/>
          <w:rtl/>
        </w:rPr>
        <w:t xml:space="preserve">إِنَّ اللَّهَ قَسَمَ بَيْنَكُمْ أَخْلاقَكُمْ كَمَا قَسَمَ بَيْنَكُمْ أَرْزَاقَكُمْ وَإِنَّ اللَّهَ يُعْطِي الدُّنْيَا </w:t>
      </w:r>
      <w:r w:rsidR="002B62F6" w:rsidRPr="00872948">
        <w:rPr>
          <w:rStyle w:val="Char3"/>
          <w:rFonts w:hint="cs"/>
          <w:spacing w:val="-2"/>
          <w:rtl/>
        </w:rPr>
        <w:t xml:space="preserve"> ل</w:t>
      </w:r>
      <w:r w:rsidR="00316D39" w:rsidRPr="00872948">
        <w:rPr>
          <w:rStyle w:val="Char3"/>
          <w:spacing w:val="-2"/>
          <w:rtl/>
        </w:rPr>
        <w:t>مَنْ يُحِبُّ وَ</w:t>
      </w:r>
      <w:r w:rsidR="002B62F6" w:rsidRPr="00872948">
        <w:rPr>
          <w:rStyle w:val="Char3"/>
          <w:rFonts w:hint="cs"/>
          <w:spacing w:val="-2"/>
          <w:rtl/>
        </w:rPr>
        <w:t>ل</w:t>
      </w:r>
      <w:r w:rsidR="00316D39" w:rsidRPr="00872948">
        <w:rPr>
          <w:rStyle w:val="Char3"/>
          <w:spacing w:val="-2"/>
          <w:rtl/>
        </w:rPr>
        <w:t>مَنْ</w:t>
      </w:r>
      <w:r w:rsidR="00316D39" w:rsidRPr="00872948">
        <w:rPr>
          <w:rStyle w:val="Char3"/>
          <w:color w:val="FF0000"/>
          <w:spacing w:val="-2"/>
          <w:rtl/>
        </w:rPr>
        <w:t xml:space="preserve"> </w:t>
      </w:r>
      <w:r w:rsidR="00316D39" w:rsidRPr="00872948">
        <w:rPr>
          <w:rStyle w:val="Char3"/>
          <w:spacing w:val="-2"/>
          <w:rtl/>
        </w:rPr>
        <w:t>لا يُحِبُّ</w:t>
      </w:r>
      <w:r w:rsidR="00606997" w:rsidRPr="00872948">
        <w:rPr>
          <w:rStyle w:val="Char3"/>
          <w:rFonts w:hint="cs"/>
          <w:spacing w:val="-2"/>
          <w:rtl/>
        </w:rPr>
        <w:t xml:space="preserve"> </w:t>
      </w:r>
      <w:r w:rsidR="00316D39" w:rsidRPr="00872948">
        <w:rPr>
          <w:rStyle w:val="Char3"/>
          <w:spacing w:val="-2"/>
          <w:rtl/>
        </w:rPr>
        <w:t>وَ</w:t>
      </w:r>
      <w:r w:rsidR="002B62F6" w:rsidRPr="00872948">
        <w:rPr>
          <w:rStyle w:val="Char3"/>
          <w:spacing w:val="-2"/>
          <w:rtl/>
        </w:rPr>
        <w:t>لا يُعْطِي الدِّينَ إِلا مَنْ</w:t>
      </w:r>
      <w:r w:rsidR="002B62F6" w:rsidRPr="00872948">
        <w:rPr>
          <w:rStyle w:val="Char3"/>
          <w:color w:val="FF0000"/>
          <w:spacing w:val="-2"/>
          <w:rtl/>
        </w:rPr>
        <w:t xml:space="preserve"> </w:t>
      </w:r>
      <w:r w:rsidR="002B62F6" w:rsidRPr="00872948">
        <w:rPr>
          <w:rStyle w:val="Char3"/>
          <w:rFonts w:hint="cs"/>
          <w:spacing w:val="-2"/>
          <w:rtl/>
        </w:rPr>
        <w:t>ا</w:t>
      </w:r>
      <w:r w:rsidR="00316D39" w:rsidRPr="00872948">
        <w:rPr>
          <w:rStyle w:val="Char3"/>
          <w:spacing w:val="-2"/>
          <w:rtl/>
        </w:rPr>
        <w:t xml:space="preserve">حِبُّ فَمَنْ أَعْطَاهُ اللَّهُ </w:t>
      </w:r>
      <w:r w:rsidR="002B62F6" w:rsidRPr="00872948">
        <w:rPr>
          <w:rStyle w:val="Char3"/>
          <w:spacing w:val="-2"/>
          <w:rtl/>
        </w:rPr>
        <w:t xml:space="preserve">الدِّينَ فَقَدْ أَحَبَّهُ </w:t>
      </w:r>
      <w:r w:rsidR="00316D39" w:rsidRPr="00872948">
        <w:rPr>
          <w:rStyle w:val="Char3"/>
          <w:spacing w:val="-2"/>
          <w:rtl/>
        </w:rPr>
        <w:t xml:space="preserve"> وَالَّذِي نَفْسِي بِيَدِهِ لا يَسْلَمُ عَبْدٌ حتَّى يَسْلَمَ قَلْبُهُ وَلِسَانُهُ وَلا يُؤْمِنُ حتَّى يَأْمَنَ جَارُهُ بَوَائِقَهُ </w:t>
      </w:r>
      <w:r w:rsidR="002B62F6" w:rsidRPr="00872948">
        <w:rPr>
          <w:rStyle w:val="Char3"/>
          <w:spacing w:val="-2"/>
          <w:rtl/>
        </w:rPr>
        <w:t>قل</w:t>
      </w:r>
      <w:r w:rsidR="002B62F6" w:rsidRPr="00872948">
        <w:rPr>
          <w:rStyle w:val="Char3"/>
          <w:rFonts w:hint="cs"/>
          <w:spacing w:val="-2"/>
          <w:rtl/>
        </w:rPr>
        <w:t>نا</w:t>
      </w:r>
      <w:r w:rsidR="002B62F6" w:rsidRPr="00872948">
        <w:rPr>
          <w:rStyle w:val="Char3"/>
          <w:spacing w:val="-2"/>
          <w:rtl/>
        </w:rPr>
        <w:t xml:space="preserve"> </w:t>
      </w:r>
      <w:r w:rsidR="00316D39" w:rsidRPr="00872948">
        <w:rPr>
          <w:rStyle w:val="Char3"/>
          <w:spacing w:val="-2"/>
          <w:rtl/>
        </w:rPr>
        <w:t>وَمَا بَوَائِقُ</w:t>
      </w:r>
      <w:r w:rsidR="002B62F6" w:rsidRPr="00872948">
        <w:rPr>
          <w:rStyle w:val="Char3"/>
          <w:spacing w:val="-2"/>
          <w:rtl/>
        </w:rPr>
        <w:t xml:space="preserve">هُ  قَالَ </w:t>
      </w:r>
      <w:r w:rsidR="00316D39" w:rsidRPr="00872948">
        <w:rPr>
          <w:rStyle w:val="Char3"/>
          <w:spacing w:val="-2"/>
          <w:rtl/>
        </w:rPr>
        <w:t xml:space="preserve">غَشْمُهُ وَظُلْمُهُ وَلا يَكْسِبُ عَبْدٌ مَالا </w:t>
      </w:r>
      <w:r w:rsidR="002B62F6" w:rsidRPr="00872948">
        <w:rPr>
          <w:rStyle w:val="Char3"/>
          <w:rFonts w:hint="cs"/>
          <w:spacing w:val="-2"/>
          <w:rtl/>
        </w:rPr>
        <w:t xml:space="preserve">من </w:t>
      </w:r>
      <w:r w:rsidR="00316D39" w:rsidRPr="00872948">
        <w:rPr>
          <w:rStyle w:val="Char3"/>
          <w:spacing w:val="-2"/>
          <w:rtl/>
        </w:rPr>
        <w:t xml:space="preserve">حَرَامًا فَيَتَصَدَّقُ </w:t>
      </w:r>
      <w:r w:rsidR="002B62F6" w:rsidRPr="00872948">
        <w:rPr>
          <w:rStyle w:val="Char3"/>
          <w:rFonts w:hint="cs"/>
          <w:spacing w:val="-2"/>
          <w:rtl/>
        </w:rPr>
        <w:t xml:space="preserve">به </w:t>
      </w:r>
      <w:r w:rsidR="002B62F6" w:rsidRPr="00872948">
        <w:rPr>
          <w:rStyle w:val="Char3"/>
          <w:spacing w:val="-2"/>
          <w:rtl/>
        </w:rPr>
        <w:t xml:space="preserve">فَيُقْبَلُ مِنْهُ </w:t>
      </w:r>
      <w:r w:rsidR="00316D39" w:rsidRPr="00872948">
        <w:rPr>
          <w:rStyle w:val="Char3"/>
          <w:spacing w:val="-2"/>
          <w:rtl/>
        </w:rPr>
        <w:t xml:space="preserve"> وَلا يُنْفِقُ مِنْهُ فَيُبَارَكُ </w:t>
      </w:r>
      <w:r w:rsidR="002B62F6" w:rsidRPr="00872948">
        <w:rPr>
          <w:rStyle w:val="Char3"/>
          <w:spacing w:val="-2"/>
          <w:rtl/>
        </w:rPr>
        <w:t>فِيهِ  وَلا يَتْرُكُ</w:t>
      </w:r>
      <w:r w:rsidR="00316D39" w:rsidRPr="00872948">
        <w:rPr>
          <w:rStyle w:val="Char3"/>
          <w:spacing w:val="-2"/>
          <w:rtl/>
        </w:rPr>
        <w:t xml:space="preserve"> خَلْفَ ظَهْرِهِ إِلا كَانَ زَادَهُ إِلَى النَّارِ إِنَّ اللَّهَ </w:t>
      </w:r>
      <w:r w:rsidR="002B62F6" w:rsidRPr="00872948">
        <w:rPr>
          <w:rStyle w:val="Char3"/>
          <w:rFonts w:hint="cs"/>
          <w:spacing w:val="-2"/>
          <w:rtl/>
        </w:rPr>
        <w:t>عالی</w:t>
      </w:r>
      <w:r w:rsidR="00316D39" w:rsidRPr="00872948">
        <w:rPr>
          <w:rStyle w:val="Char3"/>
          <w:spacing w:val="-2"/>
          <w:rtl/>
        </w:rPr>
        <w:t xml:space="preserve"> لا يَمْحُو السَّيِّئَ بِالسَّيِّئِ وَلَكِنْ يَمْحُو السَّيِّئَ بِالْحَسَنِ إِنَّ الْخَبِيثَ لا يَمْحُو الْخَبِيثَ</w:t>
      </w:r>
      <w:r w:rsidRPr="00872948">
        <w:rPr>
          <w:rFonts w:ascii="Traditional Arabic" w:hAnsi="Traditional Arabic" w:cs="Traditional Arabic"/>
          <w:spacing w:val="-2"/>
          <w:rtl/>
          <w:lang w:bidi="ur-PK"/>
        </w:rPr>
        <w:t>»</w:t>
      </w:r>
      <w:r w:rsidR="002B62F6" w:rsidRPr="00872948">
        <w:rPr>
          <w:rFonts w:hint="cs"/>
          <w:spacing w:val="-2"/>
          <w:rtl/>
          <w:lang w:bidi="ur-PK"/>
        </w:rPr>
        <w:t>.</w:t>
      </w:r>
      <w:r w:rsidRPr="00872948">
        <w:rPr>
          <w:rFonts w:hint="cs"/>
          <w:spacing w:val="-2"/>
          <w:rtl/>
          <w:lang w:bidi="ur-PK"/>
        </w:rPr>
        <w:t xml:space="preserve"> </w:t>
      </w:r>
      <w:r w:rsidR="00916EAE" w:rsidRPr="00872948">
        <w:rPr>
          <w:rFonts w:ascii="Traditional Arabic" w:hAnsi="Traditional Arabic" w:cs="Traditional Arabic"/>
          <w:spacing w:val="-2"/>
          <w:rtl/>
          <w:lang w:bidi="ur-PK"/>
        </w:rPr>
        <w:t>«</w:t>
      </w:r>
      <w:r w:rsidR="006F51DB" w:rsidRPr="00872948">
        <w:rPr>
          <w:rStyle w:val="Chare"/>
          <w:rFonts w:hint="cs"/>
          <w:spacing w:val="-2"/>
          <w:rtl/>
        </w:rPr>
        <w:t>خداوند ھمان</w:t>
      </w:r>
      <w:r w:rsidR="000965DD" w:rsidRPr="00872948">
        <w:rPr>
          <w:rStyle w:val="Chare"/>
          <w:rFonts w:hint="eastAsia"/>
          <w:spacing w:val="-2"/>
          <w:rtl/>
        </w:rPr>
        <w:t>‌</w:t>
      </w:r>
      <w:r w:rsidR="006F51DB" w:rsidRPr="00872948">
        <w:rPr>
          <w:rStyle w:val="Chare"/>
          <w:rFonts w:hint="cs"/>
          <w:spacing w:val="-2"/>
          <w:rtl/>
        </w:rPr>
        <w:t>گون</w:t>
      </w:r>
      <w:r w:rsidR="00180314" w:rsidRPr="00872948">
        <w:rPr>
          <w:rStyle w:val="Chare"/>
          <w:rFonts w:hint="cs"/>
          <w:spacing w:val="-2"/>
          <w:rtl/>
        </w:rPr>
        <w:t>ه</w:t>
      </w:r>
      <w:r w:rsidR="006F51DB" w:rsidRPr="00872948">
        <w:rPr>
          <w:rStyle w:val="Chare"/>
          <w:rFonts w:hint="cs"/>
          <w:spacing w:val="-2"/>
          <w:rtl/>
        </w:rPr>
        <w:t xml:space="preserve"> ک</w:t>
      </w:r>
      <w:r w:rsidR="00180314" w:rsidRPr="00872948">
        <w:rPr>
          <w:rStyle w:val="Chare"/>
          <w:rFonts w:hint="cs"/>
          <w:spacing w:val="-2"/>
          <w:rtl/>
        </w:rPr>
        <w:t>ه</w:t>
      </w:r>
      <w:r w:rsidR="006F51DB" w:rsidRPr="00872948">
        <w:rPr>
          <w:rStyle w:val="Chare"/>
          <w:rFonts w:hint="cs"/>
          <w:spacing w:val="-2"/>
          <w:rtl/>
        </w:rPr>
        <w:t xml:space="preserve"> رزق را در</w:t>
      </w:r>
      <w:r w:rsidR="000965DD" w:rsidRPr="00872948">
        <w:rPr>
          <w:rStyle w:val="Chare"/>
          <w:rFonts w:hint="cs"/>
          <w:spacing w:val="-2"/>
          <w:rtl/>
        </w:rPr>
        <w:t xml:space="preserve"> </w:t>
      </w:r>
      <w:r w:rsidR="006F51DB" w:rsidRPr="00872948">
        <w:rPr>
          <w:rStyle w:val="Chare"/>
          <w:rFonts w:hint="cs"/>
          <w:spacing w:val="-2"/>
          <w:rtl/>
        </w:rPr>
        <w:t>میان شما تقسیم کرد</w:t>
      </w:r>
      <w:r w:rsidR="00180314" w:rsidRPr="00872948">
        <w:rPr>
          <w:rStyle w:val="Chare"/>
          <w:rFonts w:hint="cs"/>
          <w:spacing w:val="-2"/>
          <w:rtl/>
        </w:rPr>
        <w:t>ه</w:t>
      </w:r>
      <w:r w:rsidR="006F51DB" w:rsidRPr="00872948">
        <w:rPr>
          <w:rStyle w:val="Chare"/>
          <w:rFonts w:hint="cs"/>
          <w:spacing w:val="-2"/>
          <w:rtl/>
        </w:rPr>
        <w:t xml:space="preserve"> است، اخلاق را نیز در</w:t>
      </w:r>
      <w:r w:rsidR="000965DD" w:rsidRPr="00872948">
        <w:rPr>
          <w:rStyle w:val="Chare"/>
          <w:rFonts w:hint="cs"/>
          <w:spacing w:val="-2"/>
          <w:rtl/>
        </w:rPr>
        <w:t xml:space="preserve"> </w:t>
      </w:r>
      <w:r w:rsidR="006F51DB" w:rsidRPr="00872948">
        <w:rPr>
          <w:rStyle w:val="Chare"/>
          <w:rFonts w:hint="cs"/>
          <w:spacing w:val="-2"/>
          <w:rtl/>
        </w:rPr>
        <w:t>میان شما تقسیم کرد</w:t>
      </w:r>
      <w:r w:rsidR="00180314" w:rsidRPr="00872948">
        <w:rPr>
          <w:rStyle w:val="Chare"/>
          <w:rFonts w:hint="cs"/>
          <w:spacing w:val="-2"/>
          <w:rtl/>
        </w:rPr>
        <w:t>ه</w:t>
      </w:r>
      <w:r w:rsidR="006F51DB" w:rsidRPr="00872948">
        <w:rPr>
          <w:rStyle w:val="Chare"/>
          <w:rFonts w:hint="cs"/>
          <w:spacing w:val="-2"/>
          <w:rtl/>
        </w:rPr>
        <w:t xml:space="preserve"> است و خداوند دنیا را ھم ب</w:t>
      </w:r>
      <w:r w:rsidR="00180314" w:rsidRPr="00872948">
        <w:rPr>
          <w:rStyle w:val="Chare"/>
          <w:rFonts w:hint="cs"/>
          <w:spacing w:val="-2"/>
          <w:rtl/>
        </w:rPr>
        <w:t>ه</w:t>
      </w:r>
      <w:r w:rsidR="006F51DB" w:rsidRPr="00872948">
        <w:rPr>
          <w:rStyle w:val="Chare"/>
          <w:rFonts w:hint="cs"/>
          <w:spacing w:val="-2"/>
          <w:rtl/>
        </w:rPr>
        <w:t xml:space="preserve"> کسانی ک</w:t>
      </w:r>
      <w:r w:rsidR="00180314" w:rsidRPr="00872948">
        <w:rPr>
          <w:rStyle w:val="Chare"/>
          <w:rFonts w:hint="cs"/>
          <w:spacing w:val="-2"/>
          <w:rtl/>
        </w:rPr>
        <w:t>ه</w:t>
      </w:r>
      <w:r w:rsidR="006F51DB" w:rsidRPr="00872948">
        <w:rPr>
          <w:rStyle w:val="Chare"/>
          <w:rFonts w:hint="cs"/>
          <w:spacing w:val="-2"/>
          <w:rtl/>
        </w:rPr>
        <w:t xml:space="preserve"> دوست دارد و ھم ب</w:t>
      </w:r>
      <w:r w:rsidR="00180314" w:rsidRPr="00872948">
        <w:rPr>
          <w:rStyle w:val="Chare"/>
          <w:rFonts w:hint="cs"/>
          <w:spacing w:val="-2"/>
          <w:rtl/>
        </w:rPr>
        <w:t>ه</w:t>
      </w:r>
      <w:r w:rsidR="006F51DB" w:rsidRPr="00872948">
        <w:rPr>
          <w:rStyle w:val="Chare"/>
          <w:rFonts w:hint="cs"/>
          <w:spacing w:val="-2"/>
          <w:rtl/>
        </w:rPr>
        <w:t xml:space="preserve"> کسانی ک</w:t>
      </w:r>
      <w:r w:rsidR="00180314" w:rsidRPr="00872948">
        <w:rPr>
          <w:rStyle w:val="Chare"/>
          <w:rFonts w:hint="cs"/>
          <w:spacing w:val="-2"/>
          <w:rtl/>
        </w:rPr>
        <w:t>ه</w:t>
      </w:r>
      <w:r w:rsidR="006F51DB" w:rsidRPr="00872948">
        <w:rPr>
          <w:rStyle w:val="Chare"/>
          <w:rFonts w:hint="cs"/>
          <w:spacing w:val="-2"/>
          <w:rtl/>
        </w:rPr>
        <w:t xml:space="preserve"> دوست نمی‌دارد می‌دھد، اما دین را فقط ب</w:t>
      </w:r>
      <w:r w:rsidR="00180314" w:rsidRPr="00872948">
        <w:rPr>
          <w:rStyle w:val="Chare"/>
          <w:rFonts w:hint="cs"/>
          <w:spacing w:val="-2"/>
          <w:rtl/>
        </w:rPr>
        <w:t>ه</w:t>
      </w:r>
      <w:r w:rsidR="006F51DB" w:rsidRPr="00872948">
        <w:rPr>
          <w:rStyle w:val="Chare"/>
          <w:rFonts w:hint="cs"/>
          <w:spacing w:val="-2"/>
          <w:rtl/>
        </w:rPr>
        <w:t xml:space="preserve"> کسانی می‌دھد ک</w:t>
      </w:r>
      <w:r w:rsidR="00180314" w:rsidRPr="00872948">
        <w:rPr>
          <w:rStyle w:val="Chare"/>
          <w:rFonts w:hint="cs"/>
          <w:spacing w:val="-2"/>
          <w:rtl/>
        </w:rPr>
        <w:t>ه</w:t>
      </w:r>
      <w:r w:rsidR="006F51DB" w:rsidRPr="00872948">
        <w:rPr>
          <w:rStyle w:val="Chare"/>
          <w:rFonts w:hint="cs"/>
          <w:spacing w:val="-2"/>
          <w:rtl/>
        </w:rPr>
        <w:t xml:space="preserve"> </w:t>
      </w:r>
      <w:r w:rsidR="00546A50" w:rsidRPr="00872948">
        <w:rPr>
          <w:rStyle w:val="Chare"/>
          <w:rFonts w:hint="cs"/>
          <w:spacing w:val="-2"/>
          <w:rtl/>
        </w:rPr>
        <w:t>آن‌ھا</w:t>
      </w:r>
      <w:r w:rsidR="006F51DB" w:rsidRPr="00872948">
        <w:rPr>
          <w:rStyle w:val="Chare"/>
          <w:rFonts w:hint="cs"/>
          <w:spacing w:val="-2"/>
          <w:rtl/>
        </w:rPr>
        <w:t xml:space="preserve"> را دوست داشت</w:t>
      </w:r>
      <w:r w:rsidR="00180314" w:rsidRPr="00872948">
        <w:rPr>
          <w:rStyle w:val="Chare"/>
          <w:rFonts w:hint="cs"/>
          <w:spacing w:val="-2"/>
          <w:rtl/>
        </w:rPr>
        <w:t>ه</w:t>
      </w:r>
      <w:r w:rsidR="006F51DB" w:rsidRPr="00872948">
        <w:rPr>
          <w:rStyle w:val="Chare"/>
          <w:rFonts w:hint="cs"/>
          <w:spacing w:val="-2"/>
          <w:rtl/>
        </w:rPr>
        <w:t xml:space="preserve"> باشد و کسی ک</w:t>
      </w:r>
      <w:r w:rsidR="00180314" w:rsidRPr="00872948">
        <w:rPr>
          <w:rStyle w:val="Chare"/>
          <w:rFonts w:hint="cs"/>
          <w:spacing w:val="-2"/>
          <w:rtl/>
        </w:rPr>
        <w:t>ه</w:t>
      </w:r>
      <w:r w:rsidR="006F51DB" w:rsidRPr="00872948">
        <w:rPr>
          <w:rStyle w:val="Chare"/>
          <w:rFonts w:hint="cs"/>
          <w:spacing w:val="-2"/>
          <w:rtl/>
        </w:rPr>
        <w:t xml:space="preserve"> خدا ب</w:t>
      </w:r>
      <w:r w:rsidR="00180314" w:rsidRPr="00872948">
        <w:rPr>
          <w:rStyle w:val="Chare"/>
          <w:rFonts w:hint="cs"/>
          <w:spacing w:val="-2"/>
          <w:rtl/>
        </w:rPr>
        <w:t>ه</w:t>
      </w:r>
      <w:r w:rsidR="006F51DB" w:rsidRPr="00872948">
        <w:rPr>
          <w:rStyle w:val="Chare"/>
          <w:rFonts w:hint="cs"/>
          <w:spacing w:val="-2"/>
          <w:rtl/>
        </w:rPr>
        <w:t xml:space="preserve"> او دین داد، بدین معنی است ک</w:t>
      </w:r>
      <w:r w:rsidR="00180314" w:rsidRPr="00872948">
        <w:rPr>
          <w:rStyle w:val="Chare"/>
          <w:rFonts w:hint="cs"/>
          <w:spacing w:val="-2"/>
          <w:rtl/>
        </w:rPr>
        <w:t>ه</w:t>
      </w:r>
      <w:r w:rsidR="006F51DB" w:rsidRPr="00872948">
        <w:rPr>
          <w:rStyle w:val="Chare"/>
          <w:rFonts w:hint="cs"/>
          <w:spacing w:val="-2"/>
          <w:rtl/>
        </w:rPr>
        <w:t xml:space="preserve"> حقیقتاً</w:t>
      </w:r>
      <w:r w:rsidR="003D3905" w:rsidRPr="00872948">
        <w:rPr>
          <w:rStyle w:val="Chare"/>
          <w:rFonts w:hint="cs"/>
          <w:spacing w:val="-2"/>
          <w:rtl/>
        </w:rPr>
        <w:t xml:space="preserve"> او را دوست دارد و سوگند ب</w:t>
      </w:r>
      <w:r w:rsidR="00180314" w:rsidRPr="00872948">
        <w:rPr>
          <w:rStyle w:val="Chare"/>
          <w:rFonts w:hint="cs"/>
          <w:spacing w:val="-2"/>
          <w:rtl/>
        </w:rPr>
        <w:t>ه</w:t>
      </w:r>
      <w:r w:rsidR="003D3905" w:rsidRPr="00872948">
        <w:rPr>
          <w:rStyle w:val="Chare"/>
          <w:rFonts w:hint="cs"/>
          <w:spacing w:val="-2"/>
          <w:rtl/>
        </w:rPr>
        <w:t xml:space="preserve"> کسی ک</w:t>
      </w:r>
      <w:r w:rsidR="00180314" w:rsidRPr="00872948">
        <w:rPr>
          <w:rStyle w:val="Chare"/>
          <w:rFonts w:hint="cs"/>
          <w:spacing w:val="-2"/>
          <w:rtl/>
        </w:rPr>
        <w:t>ه</w:t>
      </w:r>
      <w:r w:rsidR="003D3905" w:rsidRPr="00872948">
        <w:rPr>
          <w:rStyle w:val="Chare"/>
          <w:rFonts w:hint="cs"/>
          <w:spacing w:val="-2"/>
          <w:rtl/>
        </w:rPr>
        <w:t xml:space="preserve"> قبض روح من در دست اوست مسلمان نخواھد شد ھیچ بند</w:t>
      </w:r>
      <w:r w:rsidR="00180314" w:rsidRPr="00872948">
        <w:rPr>
          <w:rStyle w:val="Chare"/>
          <w:rFonts w:hint="cs"/>
          <w:spacing w:val="-2"/>
          <w:rtl/>
        </w:rPr>
        <w:t>ه</w:t>
      </w:r>
      <w:r w:rsidR="003D3905" w:rsidRPr="00872948">
        <w:rPr>
          <w:rStyle w:val="Chare"/>
          <w:rFonts w:hint="cs"/>
          <w:spacing w:val="-2"/>
          <w:rtl/>
        </w:rPr>
        <w:t>‌ای مگر این‌ک</w:t>
      </w:r>
      <w:r w:rsidR="00180314" w:rsidRPr="00872948">
        <w:rPr>
          <w:rStyle w:val="Chare"/>
          <w:rFonts w:hint="cs"/>
          <w:spacing w:val="-2"/>
          <w:rtl/>
        </w:rPr>
        <w:t>ه</w:t>
      </w:r>
      <w:r w:rsidR="003D3905" w:rsidRPr="00872948">
        <w:rPr>
          <w:rStyle w:val="Chare"/>
          <w:rFonts w:hint="cs"/>
          <w:spacing w:val="-2"/>
          <w:rtl/>
        </w:rPr>
        <w:t xml:space="preserve"> قلب و زبانش تسلیم شد</w:t>
      </w:r>
      <w:r w:rsidR="00180314" w:rsidRPr="00872948">
        <w:rPr>
          <w:rStyle w:val="Chare"/>
          <w:rFonts w:hint="cs"/>
          <w:spacing w:val="-2"/>
          <w:rtl/>
        </w:rPr>
        <w:t>ه</w:t>
      </w:r>
      <w:r w:rsidR="003D3905" w:rsidRPr="00872948">
        <w:rPr>
          <w:rStyle w:val="Chare"/>
          <w:rFonts w:hint="cs"/>
          <w:spacing w:val="-2"/>
          <w:rtl/>
        </w:rPr>
        <w:t xml:space="preserve"> باشد و مؤمن نخواھد شد، مگر این‌ک</w:t>
      </w:r>
      <w:r w:rsidR="00180314" w:rsidRPr="00872948">
        <w:rPr>
          <w:rStyle w:val="Chare"/>
          <w:rFonts w:hint="cs"/>
          <w:spacing w:val="-2"/>
          <w:rtl/>
        </w:rPr>
        <w:t>ه</w:t>
      </w:r>
      <w:r w:rsidR="003D3905" w:rsidRPr="00872948">
        <w:rPr>
          <w:rStyle w:val="Chare"/>
          <w:rFonts w:hint="cs"/>
          <w:spacing w:val="-2"/>
          <w:rtl/>
        </w:rPr>
        <w:t xml:space="preserve"> ھمسای</w:t>
      </w:r>
      <w:r w:rsidR="00180314" w:rsidRPr="00872948">
        <w:rPr>
          <w:rStyle w:val="Chare"/>
          <w:rFonts w:hint="cs"/>
          <w:spacing w:val="-2"/>
          <w:rtl/>
        </w:rPr>
        <w:t>ه</w:t>
      </w:r>
      <w:r w:rsidR="003D3905" w:rsidRPr="00872948">
        <w:rPr>
          <w:rStyle w:val="Chare"/>
          <w:rFonts w:hint="cs"/>
          <w:spacing w:val="-2"/>
          <w:rtl/>
        </w:rPr>
        <w:t>‌اش از بوائق او در امان باشد</w:t>
      </w:r>
      <w:r w:rsidR="00180314" w:rsidRPr="00872948">
        <w:rPr>
          <w:rStyle w:val="Chare"/>
          <w:rFonts w:hint="cs"/>
          <w:spacing w:val="-2"/>
          <w:rtl/>
        </w:rPr>
        <w:t>.</w:t>
      </w:r>
      <w:r w:rsidR="003D3905" w:rsidRPr="00872948">
        <w:rPr>
          <w:rStyle w:val="Chare"/>
          <w:rFonts w:hint="cs"/>
          <w:spacing w:val="-2"/>
          <w:rtl/>
        </w:rPr>
        <w:t xml:space="preserve"> عرض کردند: یا رسول الل</w:t>
      </w:r>
      <w:r w:rsidR="00180314" w:rsidRPr="00872948">
        <w:rPr>
          <w:rStyle w:val="Chare"/>
          <w:rFonts w:hint="cs"/>
          <w:spacing w:val="-2"/>
          <w:rtl/>
        </w:rPr>
        <w:t>ه</w:t>
      </w:r>
      <w:r w:rsidR="003D3905" w:rsidRPr="00872948">
        <w:rPr>
          <w:rStyle w:val="Chare"/>
          <w:rFonts w:hint="cs"/>
          <w:spacing w:val="-2"/>
          <w:rtl/>
        </w:rPr>
        <w:t>، بوائق چیست؟ فرمود: ظلم و زیان اوست و چنانچ</w:t>
      </w:r>
      <w:r w:rsidR="00180314" w:rsidRPr="00872948">
        <w:rPr>
          <w:rStyle w:val="Chare"/>
          <w:rFonts w:hint="cs"/>
          <w:spacing w:val="-2"/>
          <w:rtl/>
        </w:rPr>
        <w:t>ه</w:t>
      </w:r>
      <w:r w:rsidR="00CF43AD" w:rsidRPr="00872948">
        <w:rPr>
          <w:rStyle w:val="Chare"/>
          <w:rFonts w:hint="cs"/>
          <w:spacing w:val="-2"/>
          <w:rtl/>
        </w:rPr>
        <w:t xml:space="preserve"> کسی مال ح</w:t>
      </w:r>
      <w:r w:rsidR="003D3905" w:rsidRPr="00872948">
        <w:rPr>
          <w:rStyle w:val="Chare"/>
          <w:rFonts w:hint="cs"/>
          <w:spacing w:val="-2"/>
          <w:rtl/>
        </w:rPr>
        <w:t>رامی بدست آورد و از آن صد</w:t>
      </w:r>
      <w:r w:rsidR="00CF43AD" w:rsidRPr="00872948">
        <w:rPr>
          <w:rStyle w:val="Chare"/>
          <w:rFonts w:hint="cs"/>
          <w:spacing w:val="-2"/>
          <w:rtl/>
        </w:rPr>
        <w:t>ق</w:t>
      </w:r>
      <w:r w:rsidR="00180314" w:rsidRPr="00872948">
        <w:rPr>
          <w:rStyle w:val="Chare"/>
          <w:rFonts w:hint="cs"/>
          <w:spacing w:val="-2"/>
          <w:rtl/>
        </w:rPr>
        <w:t>ه</w:t>
      </w:r>
      <w:r w:rsidR="003D3905" w:rsidRPr="00872948">
        <w:rPr>
          <w:rStyle w:val="Chare"/>
          <w:rFonts w:hint="cs"/>
          <w:spacing w:val="-2"/>
          <w:rtl/>
        </w:rPr>
        <w:t xml:space="preserve"> داد و مورد قبول واقع شد یا از آن انفاق کرد و برکت در آن افتاد یا مرد و در پی‌اش ب</w:t>
      </w:r>
      <w:r w:rsidR="00180314" w:rsidRPr="00872948">
        <w:rPr>
          <w:rStyle w:val="Chare"/>
          <w:rFonts w:hint="cs"/>
          <w:spacing w:val="-2"/>
          <w:rtl/>
        </w:rPr>
        <w:t>ه</w:t>
      </w:r>
      <w:r w:rsidR="003D3905" w:rsidRPr="00872948">
        <w:rPr>
          <w:rStyle w:val="Chare"/>
          <w:rFonts w:hint="cs"/>
          <w:spacing w:val="-2"/>
          <w:rtl/>
        </w:rPr>
        <w:t xml:space="preserve"> جا ماند، در ھر حال آتش جھنم را برای او بیشتر خواھد کرد، چون خداوند شیئی بد را ب</w:t>
      </w:r>
      <w:r w:rsidR="00180314" w:rsidRPr="00872948">
        <w:rPr>
          <w:rStyle w:val="Chare"/>
          <w:rFonts w:hint="cs"/>
          <w:spacing w:val="-2"/>
          <w:rtl/>
        </w:rPr>
        <w:t>ه</w:t>
      </w:r>
      <w:r w:rsidR="003D3905" w:rsidRPr="00872948">
        <w:rPr>
          <w:rStyle w:val="Chare"/>
          <w:rFonts w:hint="cs"/>
          <w:spacing w:val="-2"/>
          <w:rtl/>
        </w:rPr>
        <w:t xml:space="preserve"> واسط</w:t>
      </w:r>
      <w:r w:rsidR="00180314" w:rsidRPr="00872948">
        <w:rPr>
          <w:rStyle w:val="Chare"/>
          <w:rFonts w:hint="cs"/>
          <w:spacing w:val="-2"/>
          <w:rtl/>
        </w:rPr>
        <w:t>ۀ</w:t>
      </w:r>
      <w:r w:rsidR="00916EAE" w:rsidRPr="00872948">
        <w:rPr>
          <w:rStyle w:val="Chare"/>
          <w:rFonts w:hint="cs"/>
          <w:spacing w:val="-2"/>
          <w:rtl/>
        </w:rPr>
        <w:t xml:space="preserve"> شیء بد دیگری از میان نمی‌برد و شیء کثیف با شیء کثیف دیگر از بین نمی‌رود</w:t>
      </w:r>
      <w:r w:rsidR="00916EAE" w:rsidRPr="00872948">
        <w:rPr>
          <w:rFonts w:ascii="Traditional Arabic" w:hAnsi="Traditional Arabic" w:cs="Traditional Arabic"/>
          <w:spacing w:val="-2"/>
          <w:rtl/>
          <w:lang w:bidi="ur-PK"/>
        </w:rPr>
        <w:t>»</w:t>
      </w:r>
      <w:r w:rsidR="00180314" w:rsidRPr="00872948">
        <w:rPr>
          <w:rFonts w:hint="cs"/>
          <w:spacing w:val="-2"/>
          <w:rtl/>
          <w:lang w:bidi="ur-PK"/>
        </w:rPr>
        <w:t>.</w:t>
      </w:r>
    </w:p>
    <w:p w:rsidR="009161CF" w:rsidRDefault="00630BE4" w:rsidP="000965DD">
      <w:pPr>
        <w:pStyle w:val="a8"/>
        <w:rPr>
          <w:rtl/>
        </w:rPr>
      </w:pPr>
      <w:r>
        <w:rPr>
          <w:rFonts w:hint="cs"/>
          <w:rtl/>
          <w:lang w:bidi="ur-PK"/>
        </w:rPr>
        <w:t>ابو حازم گفت</w:t>
      </w:r>
      <w:r w:rsidR="00180314">
        <w:rPr>
          <w:rFonts w:hint="cs"/>
          <w:rtl/>
          <w:lang w:bidi="ur-PK"/>
        </w:rPr>
        <w:t>ه</w:t>
      </w:r>
      <w:r>
        <w:rPr>
          <w:rFonts w:hint="cs"/>
          <w:rtl/>
          <w:lang w:bidi="ur-PK"/>
        </w:rPr>
        <w:t xml:space="preserve"> است دنیا را دو چیز یافتم، یکی از آن دو مال من است و تا موقعی ک</w:t>
      </w:r>
      <w:r w:rsidR="00180314">
        <w:rPr>
          <w:rFonts w:hint="cs"/>
          <w:rtl/>
          <w:lang w:bidi="ur-PK"/>
        </w:rPr>
        <w:t>ه</w:t>
      </w:r>
      <w:r>
        <w:rPr>
          <w:rFonts w:hint="cs"/>
          <w:rtl/>
          <w:lang w:bidi="ur-PK"/>
        </w:rPr>
        <w:t xml:space="preserve"> اجل مدتش فرا نرسد، اگر قدرت زمین و آسمان را دارا باشم، باز ھم نمی‌توانم ب</w:t>
      </w:r>
      <w:r w:rsidR="00180314">
        <w:rPr>
          <w:rFonts w:hint="cs"/>
          <w:rtl/>
          <w:lang w:bidi="ur-PK"/>
        </w:rPr>
        <w:t>ه</w:t>
      </w:r>
      <w:r>
        <w:rPr>
          <w:rFonts w:hint="cs"/>
          <w:rtl/>
          <w:lang w:bidi="ur-PK"/>
        </w:rPr>
        <w:t xml:space="preserve"> چنگش آورم و دیگری مال غیر من است ک</w:t>
      </w:r>
      <w:r w:rsidR="00180314">
        <w:rPr>
          <w:rFonts w:hint="cs"/>
          <w:rtl/>
          <w:lang w:bidi="ur-PK"/>
        </w:rPr>
        <w:t>ه</w:t>
      </w:r>
      <w:r>
        <w:rPr>
          <w:rFonts w:hint="cs"/>
          <w:rtl/>
          <w:lang w:bidi="ur-PK"/>
        </w:rPr>
        <w:t xml:space="preserve"> ن</w:t>
      </w:r>
      <w:r w:rsidR="00180314">
        <w:rPr>
          <w:rFonts w:hint="cs"/>
          <w:rtl/>
          <w:lang w:bidi="ur-PK"/>
        </w:rPr>
        <w:t>ه</w:t>
      </w:r>
      <w:r>
        <w:rPr>
          <w:rFonts w:hint="cs"/>
          <w:rtl/>
          <w:lang w:bidi="ur-PK"/>
        </w:rPr>
        <w:t xml:space="preserve"> در گذشت</w:t>
      </w:r>
      <w:r w:rsidR="00180314">
        <w:rPr>
          <w:rFonts w:hint="cs"/>
          <w:rtl/>
          <w:lang w:bidi="ur-PK"/>
        </w:rPr>
        <w:t>ه</w:t>
      </w:r>
      <w:r>
        <w:rPr>
          <w:rFonts w:hint="cs"/>
          <w:rtl/>
          <w:lang w:bidi="ur-PK"/>
        </w:rPr>
        <w:t xml:space="preserve"> ب</w:t>
      </w:r>
      <w:r w:rsidR="00180314">
        <w:rPr>
          <w:rFonts w:hint="cs"/>
          <w:rtl/>
          <w:lang w:bidi="ur-PK"/>
        </w:rPr>
        <w:t>ه</w:t>
      </w:r>
      <w:r>
        <w:rPr>
          <w:rFonts w:hint="cs"/>
          <w:rtl/>
          <w:lang w:bidi="ur-PK"/>
        </w:rPr>
        <w:t xml:space="preserve"> من رسید</w:t>
      </w:r>
      <w:r w:rsidR="00180314">
        <w:rPr>
          <w:rFonts w:hint="cs"/>
          <w:rtl/>
          <w:lang w:bidi="ur-PK"/>
        </w:rPr>
        <w:t>ه</w:t>
      </w:r>
      <w:r>
        <w:rPr>
          <w:rFonts w:hint="cs"/>
          <w:rtl/>
          <w:lang w:bidi="ur-PK"/>
        </w:rPr>
        <w:t xml:space="preserve"> است و ن</w:t>
      </w:r>
      <w:r w:rsidR="00180314">
        <w:rPr>
          <w:rFonts w:hint="cs"/>
          <w:rtl/>
          <w:lang w:bidi="ur-PK"/>
        </w:rPr>
        <w:t>ه</w:t>
      </w:r>
      <w:r>
        <w:rPr>
          <w:rFonts w:hint="cs"/>
          <w:rtl/>
          <w:lang w:bidi="ur-PK"/>
        </w:rPr>
        <w:t xml:space="preserve"> در آیند</w:t>
      </w:r>
      <w:r w:rsidR="00180314">
        <w:rPr>
          <w:rFonts w:hint="cs"/>
          <w:rtl/>
          <w:lang w:bidi="ur-PK"/>
        </w:rPr>
        <w:t>ه</w:t>
      </w:r>
      <w:r>
        <w:rPr>
          <w:rFonts w:hint="cs"/>
          <w:rtl/>
          <w:lang w:bidi="ur-PK"/>
        </w:rPr>
        <w:t xml:space="preserve"> ب</w:t>
      </w:r>
      <w:r w:rsidR="00180314">
        <w:rPr>
          <w:rFonts w:hint="cs"/>
          <w:rtl/>
          <w:lang w:bidi="ur-PK"/>
        </w:rPr>
        <w:t>ه</w:t>
      </w:r>
      <w:r>
        <w:rPr>
          <w:rFonts w:hint="cs"/>
          <w:rtl/>
          <w:lang w:bidi="ur-PK"/>
        </w:rPr>
        <w:t xml:space="preserve"> آن</w:t>
      </w:r>
      <w:r w:rsidR="00C43F4E">
        <w:rPr>
          <w:rFonts w:hint="cs"/>
          <w:rtl/>
          <w:lang w:bidi="ur-PK"/>
        </w:rPr>
        <w:t xml:space="preserve"> خواھم </w:t>
      </w:r>
      <w:r>
        <w:rPr>
          <w:rFonts w:hint="cs"/>
          <w:rtl/>
          <w:lang w:bidi="ur-PK"/>
        </w:rPr>
        <w:t>رسید</w:t>
      </w:r>
      <w:r w:rsidR="00180314">
        <w:rPr>
          <w:rFonts w:hint="cs"/>
          <w:rtl/>
          <w:lang w:bidi="ur-PK"/>
        </w:rPr>
        <w:t>.</w:t>
      </w:r>
      <w:r>
        <w:rPr>
          <w:rFonts w:hint="cs"/>
          <w:rtl/>
          <w:lang w:bidi="ur-PK"/>
        </w:rPr>
        <w:t xml:space="preserve"> پس ن</w:t>
      </w:r>
      <w:r w:rsidR="00180314">
        <w:rPr>
          <w:rFonts w:hint="cs"/>
          <w:rtl/>
          <w:lang w:bidi="ur-PK"/>
        </w:rPr>
        <w:t>ه</w:t>
      </w:r>
      <w:r>
        <w:rPr>
          <w:rFonts w:hint="cs"/>
          <w:rtl/>
          <w:lang w:bidi="ur-PK"/>
        </w:rPr>
        <w:t xml:space="preserve"> آنچ</w:t>
      </w:r>
      <w:r w:rsidR="00180314">
        <w:rPr>
          <w:rFonts w:hint="cs"/>
          <w:rtl/>
          <w:lang w:bidi="ur-PK"/>
        </w:rPr>
        <w:t>ه</w:t>
      </w:r>
      <w:r>
        <w:rPr>
          <w:rFonts w:hint="cs"/>
          <w:rtl/>
          <w:lang w:bidi="ur-PK"/>
        </w:rPr>
        <w:t xml:space="preserve"> مال من است ب</w:t>
      </w:r>
      <w:r w:rsidR="00180314">
        <w:rPr>
          <w:rFonts w:hint="cs"/>
          <w:rtl/>
          <w:lang w:bidi="ur-PK"/>
        </w:rPr>
        <w:t>ه</w:t>
      </w:r>
      <w:r>
        <w:rPr>
          <w:rFonts w:hint="cs"/>
          <w:rtl/>
          <w:lang w:bidi="ur-PK"/>
        </w:rPr>
        <w:t xml:space="preserve"> غیر می‌رسد و ن</w:t>
      </w:r>
      <w:r w:rsidR="00180314">
        <w:rPr>
          <w:rFonts w:hint="cs"/>
          <w:rtl/>
          <w:lang w:bidi="ur-PK"/>
        </w:rPr>
        <w:t>ه</w:t>
      </w:r>
      <w:r>
        <w:rPr>
          <w:rFonts w:hint="cs"/>
          <w:rtl/>
          <w:lang w:bidi="ur-PK"/>
        </w:rPr>
        <w:t xml:space="preserve"> آنچ</w:t>
      </w:r>
      <w:r w:rsidR="00180314">
        <w:rPr>
          <w:rFonts w:hint="cs"/>
          <w:rtl/>
          <w:lang w:bidi="ur-PK"/>
        </w:rPr>
        <w:t>ه</w:t>
      </w:r>
      <w:r>
        <w:rPr>
          <w:rFonts w:hint="cs"/>
          <w:rtl/>
          <w:lang w:bidi="ur-PK"/>
        </w:rPr>
        <w:t xml:space="preserve"> مال غیر است ب</w:t>
      </w:r>
      <w:r w:rsidR="00180314">
        <w:rPr>
          <w:rFonts w:hint="cs"/>
          <w:rtl/>
          <w:lang w:bidi="ur-PK"/>
        </w:rPr>
        <w:t>ه</w:t>
      </w:r>
      <w:r>
        <w:rPr>
          <w:rFonts w:hint="cs"/>
          <w:rtl/>
          <w:lang w:bidi="ur-PK"/>
        </w:rPr>
        <w:t xml:space="preserve"> من می‌رسد، پس در </w:t>
      </w:r>
      <w:r w:rsidR="00CF43AD">
        <w:rPr>
          <w:rFonts w:hint="cs"/>
          <w:rtl/>
          <w:lang w:bidi="ur-PK"/>
        </w:rPr>
        <w:t>ک</w:t>
      </w:r>
      <w:r w:rsidR="001603F2">
        <w:rPr>
          <w:rFonts w:hint="cs"/>
          <w:rtl/>
          <w:lang w:bidi="ur-PK"/>
        </w:rPr>
        <w:t>دا</w:t>
      </w:r>
      <w:r>
        <w:rPr>
          <w:rFonts w:hint="cs"/>
          <w:rtl/>
          <w:lang w:bidi="ur-PK"/>
        </w:rPr>
        <w:t>م یک از این دو شیء عمر خود را صرف کنم و خود را ھلاک نمایم</w:t>
      </w:r>
      <w:r w:rsidR="00180314">
        <w:rPr>
          <w:rFonts w:hint="cs"/>
          <w:rtl/>
          <w:lang w:bidi="ur-PK"/>
        </w:rPr>
        <w:t>.</w:t>
      </w:r>
      <w:r>
        <w:rPr>
          <w:rFonts w:hint="cs"/>
          <w:rtl/>
          <w:lang w:bidi="ur-PK"/>
        </w:rPr>
        <w:t xml:space="preserve"> با ھم</w:t>
      </w:r>
      <w:r w:rsidR="00180314">
        <w:rPr>
          <w:rFonts w:hint="cs"/>
          <w:rtl/>
          <w:lang w:bidi="ur-PK"/>
        </w:rPr>
        <w:t>ۀ</w:t>
      </w:r>
      <w:r>
        <w:rPr>
          <w:rFonts w:hint="cs"/>
          <w:rtl/>
          <w:lang w:bidi="ur-PK"/>
        </w:rPr>
        <w:t xml:space="preserve"> این‌ھا </w:t>
      </w:r>
      <w:r w:rsidR="009B604F">
        <w:rPr>
          <w:rFonts w:hint="cs"/>
          <w:rtl/>
          <w:lang w:bidi="ur-PK"/>
        </w:rPr>
        <w:t>اسلام از انس</w:t>
      </w:r>
      <w:r w:rsidR="000965DD">
        <w:rPr>
          <w:rFonts w:hint="cs"/>
          <w:rtl/>
          <w:lang w:bidi="ur-PK"/>
        </w:rPr>
        <w:t>ا</w:t>
      </w:r>
      <w:r w:rsidR="00546A50">
        <w:rPr>
          <w:rFonts w:hint="cs"/>
          <w:rtl/>
          <w:lang w:bidi="ur-PK"/>
        </w:rPr>
        <w:t>ن‌ھا</w:t>
      </w:r>
      <w:r w:rsidR="009B604F">
        <w:rPr>
          <w:rFonts w:hint="cs"/>
          <w:rtl/>
          <w:lang w:bidi="ur-PK"/>
        </w:rPr>
        <w:t xml:space="preserve"> نمی‌خواھد بدون ھیچ سعی و کوششی بر گرسنگی صبر و تحمل نمایند</w:t>
      </w:r>
      <w:r w:rsidR="00180314">
        <w:rPr>
          <w:rFonts w:hint="cs"/>
          <w:rtl/>
          <w:lang w:bidi="ur-PK"/>
        </w:rPr>
        <w:t>.</w:t>
      </w:r>
      <w:r w:rsidR="009B604F">
        <w:rPr>
          <w:rFonts w:hint="cs"/>
          <w:rtl/>
          <w:lang w:bidi="ur-PK"/>
        </w:rPr>
        <w:t xml:space="preserve"> ب</w:t>
      </w:r>
      <w:r w:rsidR="00180314">
        <w:rPr>
          <w:rFonts w:hint="cs"/>
          <w:rtl/>
          <w:lang w:bidi="ur-PK"/>
        </w:rPr>
        <w:t>ه</w:t>
      </w:r>
      <w:r w:rsidR="009B604F">
        <w:rPr>
          <w:rFonts w:hint="cs"/>
          <w:rtl/>
          <w:lang w:bidi="ur-PK"/>
        </w:rPr>
        <w:t xml:space="preserve"> درستی اسلام دینی است ک</w:t>
      </w:r>
      <w:r w:rsidR="00180314">
        <w:rPr>
          <w:rFonts w:hint="cs"/>
          <w:rtl/>
          <w:lang w:bidi="ur-PK"/>
        </w:rPr>
        <w:t>ه</w:t>
      </w:r>
      <w:r w:rsidR="009B604F">
        <w:rPr>
          <w:rFonts w:hint="cs"/>
          <w:rtl/>
          <w:lang w:bidi="ur-PK"/>
        </w:rPr>
        <w:t xml:space="preserve"> فرمان می‌دھد ب</w:t>
      </w:r>
      <w:r w:rsidR="00180314">
        <w:rPr>
          <w:rFonts w:hint="cs"/>
          <w:rtl/>
          <w:lang w:bidi="ur-PK"/>
        </w:rPr>
        <w:t>ه</w:t>
      </w:r>
      <w:r w:rsidR="009B604F">
        <w:rPr>
          <w:rFonts w:hint="cs"/>
          <w:rtl/>
          <w:lang w:bidi="ur-PK"/>
        </w:rPr>
        <w:t xml:space="preserve"> کار و کوشش برای آن رزقی ک</w:t>
      </w:r>
      <w:r w:rsidR="00180314">
        <w:rPr>
          <w:rFonts w:hint="cs"/>
          <w:rtl/>
          <w:lang w:bidi="ur-PK"/>
        </w:rPr>
        <w:t>ه</w:t>
      </w:r>
      <w:r w:rsidR="009B604F">
        <w:rPr>
          <w:rFonts w:hint="cs"/>
          <w:rtl/>
          <w:lang w:bidi="ur-PK"/>
        </w:rPr>
        <w:t xml:space="preserve"> خدا وعد</w:t>
      </w:r>
      <w:r w:rsidR="00180314">
        <w:rPr>
          <w:rFonts w:hint="cs"/>
          <w:rtl/>
          <w:lang w:bidi="ur-PK"/>
        </w:rPr>
        <w:t>ه</w:t>
      </w:r>
      <w:r w:rsidR="009B604F">
        <w:rPr>
          <w:rFonts w:hint="cs"/>
          <w:rtl/>
          <w:lang w:bidi="ur-PK"/>
        </w:rPr>
        <w:t>‌اش را داد</w:t>
      </w:r>
      <w:r w:rsidR="00180314">
        <w:rPr>
          <w:rFonts w:hint="cs"/>
          <w:rtl/>
          <w:lang w:bidi="ur-PK"/>
        </w:rPr>
        <w:t>ه</w:t>
      </w:r>
      <w:r w:rsidR="009B604F">
        <w:rPr>
          <w:rFonts w:hint="cs"/>
          <w:rtl/>
          <w:lang w:bidi="ur-PK"/>
        </w:rPr>
        <w:t xml:space="preserve"> است و این‌ک</w:t>
      </w:r>
      <w:r w:rsidR="00180314">
        <w:rPr>
          <w:rFonts w:hint="cs"/>
          <w:rtl/>
          <w:lang w:bidi="ur-PK"/>
        </w:rPr>
        <w:t>ه</w:t>
      </w:r>
      <w:r w:rsidR="009B604F">
        <w:rPr>
          <w:rFonts w:hint="cs"/>
          <w:rtl/>
          <w:lang w:bidi="ur-PK"/>
        </w:rPr>
        <w:t xml:space="preserve"> از را</w:t>
      </w:r>
      <w:r w:rsidR="00180314">
        <w:rPr>
          <w:rFonts w:hint="cs"/>
          <w:rtl/>
          <w:lang w:bidi="ur-PK"/>
        </w:rPr>
        <w:t>ه</w:t>
      </w:r>
      <w:r w:rsidR="009B604F">
        <w:rPr>
          <w:rFonts w:hint="cs"/>
          <w:rtl/>
          <w:lang w:bidi="ur-PK"/>
        </w:rPr>
        <w:t>‌ھای حلال و پاک آن را بدست آورند تا ب</w:t>
      </w:r>
      <w:r w:rsidR="00180314">
        <w:rPr>
          <w:rFonts w:hint="cs"/>
          <w:rtl/>
          <w:lang w:bidi="ur-PK"/>
        </w:rPr>
        <w:t>ه</w:t>
      </w:r>
      <w:r w:rsidR="009B604F">
        <w:rPr>
          <w:rFonts w:hint="cs"/>
          <w:rtl/>
          <w:lang w:bidi="ur-PK"/>
        </w:rPr>
        <w:t xml:space="preserve"> واسط</w:t>
      </w:r>
      <w:r w:rsidR="00180314">
        <w:rPr>
          <w:rFonts w:hint="cs"/>
          <w:rtl/>
          <w:lang w:bidi="ur-PK"/>
        </w:rPr>
        <w:t>ۀ</w:t>
      </w:r>
      <w:r w:rsidR="009B604F">
        <w:rPr>
          <w:rFonts w:hint="cs"/>
          <w:rtl/>
          <w:lang w:bidi="ur-PK"/>
        </w:rPr>
        <w:t xml:space="preserve"> آن رزق حلال و پاکیز</w:t>
      </w:r>
      <w:r w:rsidR="00180314">
        <w:rPr>
          <w:rFonts w:hint="cs"/>
          <w:rtl/>
          <w:lang w:bidi="ur-PK"/>
        </w:rPr>
        <w:t>ه</w:t>
      </w:r>
      <w:r w:rsidR="009B604F">
        <w:rPr>
          <w:rFonts w:hint="cs"/>
          <w:rtl/>
          <w:lang w:bidi="ur-PK"/>
        </w:rPr>
        <w:t xml:space="preserve"> برکت و فزونی در خود </w:t>
      </w:r>
      <w:r w:rsidR="00546A50">
        <w:rPr>
          <w:rFonts w:hint="cs"/>
          <w:rtl/>
          <w:lang w:bidi="ur-PK"/>
        </w:rPr>
        <w:t>آن‌ھا</w:t>
      </w:r>
      <w:r w:rsidR="009B604F">
        <w:rPr>
          <w:rFonts w:hint="cs"/>
          <w:rtl/>
          <w:lang w:bidi="ur-PK"/>
        </w:rPr>
        <w:t xml:space="preserve"> و مال و اولادشان</w:t>
      </w:r>
      <w:r w:rsidR="001D14A3">
        <w:rPr>
          <w:rFonts w:hint="cs"/>
          <w:rtl/>
          <w:lang w:bidi="ur-PK"/>
        </w:rPr>
        <w:t xml:space="preserve"> بیفتد</w:t>
      </w:r>
      <w:r w:rsidR="00180314">
        <w:rPr>
          <w:rFonts w:hint="cs"/>
          <w:rtl/>
          <w:lang w:bidi="ur-PK"/>
        </w:rPr>
        <w:t>.</w:t>
      </w:r>
      <w:r w:rsidR="001D14A3">
        <w:rPr>
          <w:rFonts w:hint="cs"/>
          <w:rtl/>
          <w:lang w:bidi="ur-PK"/>
        </w:rPr>
        <w:t xml:space="preserve"> چون کسی ک</w:t>
      </w:r>
      <w:r w:rsidR="00180314">
        <w:rPr>
          <w:rFonts w:hint="cs"/>
          <w:rtl/>
          <w:lang w:bidi="ur-PK"/>
        </w:rPr>
        <w:t>ه</w:t>
      </w:r>
      <w:r w:rsidR="001D14A3">
        <w:rPr>
          <w:rFonts w:hint="cs"/>
          <w:rtl/>
          <w:lang w:bidi="ur-PK"/>
        </w:rPr>
        <w:t xml:space="preserve"> از مال حرام استفاد</w:t>
      </w:r>
      <w:r w:rsidR="00180314">
        <w:rPr>
          <w:rFonts w:hint="cs"/>
          <w:rtl/>
          <w:lang w:bidi="ur-PK"/>
        </w:rPr>
        <w:t>ه</w:t>
      </w:r>
      <w:r w:rsidR="001D14A3">
        <w:rPr>
          <w:rFonts w:hint="cs"/>
          <w:rtl/>
          <w:lang w:bidi="ur-PK"/>
        </w:rPr>
        <w:t xml:space="preserve"> می‌کند جز مرض‌ھای علاج ناپذیر و فسادھای اصلاح ناشدنی و در نتیج</w:t>
      </w:r>
      <w:r w:rsidR="00180314">
        <w:rPr>
          <w:rFonts w:hint="cs"/>
          <w:rtl/>
          <w:lang w:bidi="ur-PK"/>
        </w:rPr>
        <w:t>ه</w:t>
      </w:r>
      <w:r w:rsidR="001D14A3">
        <w:rPr>
          <w:rFonts w:hint="cs"/>
          <w:rtl/>
          <w:lang w:bidi="ur-PK"/>
        </w:rPr>
        <w:t xml:space="preserve"> فقر و محرومیت چیز دیگری بدست نخواھد آورد و آنگھی دست ب</w:t>
      </w:r>
      <w:r w:rsidR="00180314">
        <w:rPr>
          <w:rFonts w:hint="cs"/>
          <w:rtl/>
          <w:lang w:bidi="ur-PK"/>
        </w:rPr>
        <w:t>ه</w:t>
      </w:r>
      <w:r w:rsidR="001D14A3">
        <w:rPr>
          <w:rFonts w:hint="cs"/>
          <w:rtl/>
          <w:lang w:bidi="ur-PK"/>
        </w:rPr>
        <w:t xml:space="preserve"> دعا بر می‌دارد و خدایا خدایا فریاد می‌زند، اما چگون</w:t>
      </w:r>
      <w:r w:rsidR="00180314">
        <w:rPr>
          <w:rFonts w:hint="cs"/>
          <w:rtl/>
          <w:lang w:bidi="ur-PK"/>
        </w:rPr>
        <w:t>ه</w:t>
      </w:r>
      <w:r w:rsidR="001D14A3">
        <w:rPr>
          <w:rFonts w:hint="cs"/>
          <w:rtl/>
          <w:lang w:bidi="ur-PK"/>
        </w:rPr>
        <w:t xml:space="preserve"> خدا پاسخ او</w:t>
      </w:r>
      <w:r w:rsidR="004255AC">
        <w:rPr>
          <w:rFonts w:hint="cs"/>
          <w:rtl/>
          <w:lang w:bidi="ur-PK"/>
        </w:rPr>
        <w:t xml:space="preserve"> را می</w:t>
      </w:r>
      <w:r w:rsidR="004255AC">
        <w:rPr>
          <w:rFonts w:hint="eastAsia"/>
          <w:rtl/>
          <w:lang w:bidi="ur-PK"/>
        </w:rPr>
        <w:t>‌</w:t>
      </w:r>
      <w:r w:rsidR="004255AC">
        <w:rPr>
          <w:rFonts w:hint="cs"/>
          <w:rtl/>
          <w:lang w:bidi="ur-PK"/>
        </w:rPr>
        <w:t>دھد و دعایش کی مستجاب می‌شود</w:t>
      </w:r>
      <w:r w:rsidR="00180314">
        <w:rPr>
          <w:rFonts w:hint="cs"/>
          <w:rtl/>
          <w:lang w:bidi="ur-PK"/>
        </w:rPr>
        <w:t>.</w:t>
      </w:r>
      <w:r w:rsidR="004255AC">
        <w:rPr>
          <w:rFonts w:hint="cs"/>
          <w:rtl/>
          <w:lang w:bidi="ur-PK"/>
        </w:rPr>
        <w:t xml:space="preserve"> پس سخن اول و آخر این است ک</w:t>
      </w:r>
      <w:r w:rsidR="00180314">
        <w:rPr>
          <w:rFonts w:hint="cs"/>
          <w:rtl/>
          <w:lang w:bidi="ur-PK"/>
        </w:rPr>
        <w:t>ه</w:t>
      </w:r>
      <w:r w:rsidR="004255AC">
        <w:rPr>
          <w:rFonts w:hint="cs"/>
          <w:rtl/>
          <w:lang w:bidi="ur-PK"/>
        </w:rPr>
        <w:t xml:space="preserve"> انسان مؤمن و مسلمان باید از کسب حلال و رزق حلال استفاد</w:t>
      </w:r>
      <w:r w:rsidR="00180314">
        <w:rPr>
          <w:rFonts w:hint="cs"/>
          <w:rtl/>
          <w:lang w:bidi="ur-PK"/>
        </w:rPr>
        <w:t>ه</w:t>
      </w:r>
      <w:r w:rsidR="004255AC">
        <w:rPr>
          <w:rFonts w:hint="cs"/>
          <w:rtl/>
          <w:lang w:bidi="ur-PK"/>
        </w:rPr>
        <w:t xml:space="preserve"> کند، چون رزق حلال مای</w:t>
      </w:r>
      <w:r w:rsidR="00180314">
        <w:rPr>
          <w:rFonts w:hint="cs"/>
          <w:rtl/>
          <w:lang w:bidi="ur-PK"/>
        </w:rPr>
        <w:t>ۀ</w:t>
      </w:r>
      <w:r w:rsidR="004255AC">
        <w:rPr>
          <w:rFonts w:hint="cs"/>
          <w:rtl/>
          <w:lang w:bidi="ur-PK"/>
        </w:rPr>
        <w:t xml:space="preserve"> خوشحالی و دلخوشی و توفیق در رسیدن ب</w:t>
      </w:r>
      <w:r w:rsidR="00180314">
        <w:rPr>
          <w:rFonts w:hint="cs"/>
          <w:rtl/>
          <w:lang w:bidi="ur-PK"/>
        </w:rPr>
        <w:t>ه</w:t>
      </w:r>
      <w:r w:rsidR="004255AC">
        <w:rPr>
          <w:rFonts w:hint="cs"/>
          <w:rtl/>
          <w:lang w:bidi="ur-PK"/>
        </w:rPr>
        <w:t xml:space="preserve"> مقصود و پاکیزگی دل و درون است</w:t>
      </w:r>
      <w:r w:rsidR="00180314">
        <w:rPr>
          <w:rFonts w:hint="cs"/>
          <w:rtl/>
          <w:lang w:bidi="ur-PK"/>
        </w:rPr>
        <w:t>.</w:t>
      </w:r>
      <w:r w:rsidR="004255AC">
        <w:rPr>
          <w:rFonts w:hint="cs"/>
          <w:rtl/>
          <w:lang w:bidi="ur-PK"/>
        </w:rPr>
        <w:t xml:space="preserve"> حق تعالی نیز در ھمین رابط</w:t>
      </w:r>
      <w:r w:rsidR="00180314">
        <w:rPr>
          <w:rFonts w:hint="cs"/>
          <w:rtl/>
          <w:lang w:bidi="ur-PK"/>
        </w:rPr>
        <w:t>ه</w:t>
      </w:r>
      <w:r w:rsidR="004255AC">
        <w:rPr>
          <w:rFonts w:hint="cs"/>
          <w:rtl/>
          <w:lang w:bidi="ur-PK"/>
        </w:rPr>
        <w:t xml:space="preserve"> می‌فرماید</w:t>
      </w:r>
      <w:r w:rsidR="009161CF">
        <w:rPr>
          <w:rFonts w:hint="cs"/>
          <w:rtl/>
        </w:rPr>
        <w:t>:</w:t>
      </w:r>
    </w:p>
    <w:p w:rsidR="009161CF" w:rsidRDefault="00CB37F6" w:rsidP="000965DD">
      <w:pPr>
        <w:pStyle w:val="af1"/>
        <w:rPr>
          <w:rtl/>
          <w:lang w:bidi="ur-PK"/>
        </w:rPr>
      </w:pPr>
      <w:r w:rsidRPr="00CB37F6">
        <w:rPr>
          <w:rStyle w:val="Char8"/>
          <w:rFonts w:cs="CTraditional Arabic"/>
          <w:rtl/>
        </w:rPr>
        <w:t>+</w:t>
      </w:r>
      <w:r w:rsidR="008B6298" w:rsidRPr="000965DD">
        <w:rPr>
          <w:rtl/>
        </w:rPr>
        <w:t xml:space="preserve">إِنَّ </w:t>
      </w:r>
      <w:r w:rsidR="008B6298" w:rsidRPr="000965DD">
        <w:rPr>
          <w:rFonts w:hint="cs"/>
          <w:rtl/>
        </w:rPr>
        <w:t>ٱ</w:t>
      </w:r>
      <w:r w:rsidR="008B6298" w:rsidRPr="000965DD">
        <w:rPr>
          <w:rFonts w:hint="eastAsia"/>
          <w:rtl/>
        </w:rPr>
        <w:t>للَّهَ</w:t>
      </w:r>
      <w:r w:rsidR="008B6298" w:rsidRPr="000965DD">
        <w:rPr>
          <w:rtl/>
        </w:rPr>
        <w:t xml:space="preserve"> يُحِبُّ </w:t>
      </w:r>
      <w:r w:rsidR="008B6298" w:rsidRPr="000965DD">
        <w:rPr>
          <w:rFonts w:hint="cs"/>
          <w:rtl/>
        </w:rPr>
        <w:t>ٱ</w:t>
      </w:r>
      <w:r w:rsidR="008B6298" w:rsidRPr="000965DD">
        <w:rPr>
          <w:rFonts w:hint="eastAsia"/>
          <w:rtl/>
        </w:rPr>
        <w:t>لتَّوَّٰبِينَ</w:t>
      </w:r>
      <w:r w:rsidR="008B6298" w:rsidRPr="000965DD">
        <w:rPr>
          <w:rtl/>
        </w:rPr>
        <w:t xml:space="preserve"> وَيُحِبُّ </w:t>
      </w:r>
      <w:r w:rsidR="008B6298" w:rsidRPr="000965DD">
        <w:rPr>
          <w:rFonts w:hint="cs"/>
          <w:rtl/>
        </w:rPr>
        <w:t>ٱ</w:t>
      </w:r>
      <w:r w:rsidR="008B6298" w:rsidRPr="000965DD">
        <w:rPr>
          <w:rFonts w:hint="eastAsia"/>
          <w:rtl/>
        </w:rPr>
        <w:t>لۡمُتَطَهِّرِينَ</w:t>
      </w:r>
      <w:r w:rsidRPr="00CB37F6">
        <w:rPr>
          <w:rStyle w:val="Char8"/>
          <w:rFonts w:cs="CTraditional Arabic"/>
          <w:rtl/>
        </w:rPr>
        <w:t>_</w:t>
      </w:r>
      <w:r w:rsidR="008B6298">
        <w:rPr>
          <w:rStyle w:val="Char8"/>
          <w:rFonts w:ascii="Times New Roman" w:hAnsi="Times New Roman" w:cs="Arial"/>
          <w:szCs w:val="24"/>
          <w:rtl/>
        </w:rPr>
        <w:t xml:space="preserve"> </w:t>
      </w:r>
      <w:r w:rsidR="008B6298" w:rsidRPr="008B6298">
        <w:rPr>
          <w:rStyle w:val="Char6"/>
          <w:rtl/>
        </w:rPr>
        <w:t>[البقرة: 222]</w:t>
      </w:r>
      <w:r w:rsidR="000965DD">
        <w:rPr>
          <w:rStyle w:val="Char6"/>
          <w:rFonts w:hint="cs"/>
          <w:rtl/>
        </w:rPr>
        <w:t>.</w:t>
      </w:r>
    </w:p>
    <w:p w:rsidR="003B689D" w:rsidRDefault="009161CF" w:rsidP="00B12A13">
      <w:pPr>
        <w:pStyle w:val="ab"/>
        <w:rPr>
          <w:rFonts w:ascii="Traditional Arabic" w:hAnsi="Traditional Arabic" w:cs="Traditional Arabic"/>
          <w:rtl/>
          <w:lang w:bidi="ur-PK"/>
        </w:rPr>
      </w:pPr>
      <w:r w:rsidRPr="000965DD">
        <w:rPr>
          <w:rStyle w:val="Char8"/>
          <w:rtl/>
        </w:rPr>
        <w:t>«</w:t>
      </w:r>
      <w:r w:rsidRPr="000965DD">
        <w:rPr>
          <w:rFonts w:hint="cs"/>
          <w:rtl/>
        </w:rPr>
        <w:t>خد</w:t>
      </w:r>
      <w:r w:rsidR="00B12A13">
        <w:rPr>
          <w:rFonts w:hint="cs"/>
          <w:rtl/>
        </w:rPr>
        <w:t>اوند به حقیقت توبه کنندگان و پاک</w:t>
      </w:r>
      <w:r w:rsidRPr="000965DD">
        <w:rPr>
          <w:rFonts w:hint="cs"/>
          <w:rtl/>
        </w:rPr>
        <w:t>یزگان را دوست دارد</w:t>
      </w:r>
      <w:r w:rsidRPr="000965DD">
        <w:rPr>
          <w:rStyle w:val="Char8"/>
          <w:rtl/>
        </w:rPr>
        <w:t>»</w:t>
      </w:r>
      <w:r w:rsidR="00294D0A">
        <w:rPr>
          <w:rFonts w:ascii="Traditional Arabic" w:hAnsi="Traditional Arabic" w:cs="Traditional Arabic" w:hint="cs"/>
          <w:rtl/>
          <w:lang w:bidi="ur-PK"/>
        </w:rPr>
        <w:t>.</w:t>
      </w:r>
    </w:p>
    <w:p w:rsidR="00082658" w:rsidRDefault="00294D0A" w:rsidP="00294D0A">
      <w:pPr>
        <w:pStyle w:val="a8"/>
        <w:rPr>
          <w:rtl/>
          <w:lang w:bidi="ur-PK"/>
        </w:rPr>
      </w:pPr>
      <w:r>
        <w:rPr>
          <w:rFonts w:hint="cs"/>
          <w:rtl/>
          <w:lang w:bidi="ur-PK"/>
        </w:rPr>
        <w:t>گذشته از ھم</w:t>
      </w:r>
      <w:r w:rsidR="00180314">
        <w:rPr>
          <w:rFonts w:hint="cs"/>
          <w:rtl/>
          <w:lang w:bidi="ur-PK"/>
        </w:rPr>
        <w:t>ۀ</w:t>
      </w:r>
      <w:r w:rsidR="0083280D">
        <w:rPr>
          <w:rFonts w:hint="cs"/>
          <w:rtl/>
          <w:lang w:bidi="ur-PK"/>
        </w:rPr>
        <w:t xml:space="preserve"> این‌ها</w:t>
      </w:r>
      <w:r>
        <w:rPr>
          <w:rFonts w:hint="cs"/>
          <w:rtl/>
          <w:lang w:bidi="ur-PK"/>
        </w:rPr>
        <w:t xml:space="preserve"> ای بندگان خدایا ھیچ گا</w:t>
      </w:r>
      <w:r w:rsidR="00180314">
        <w:rPr>
          <w:rFonts w:hint="cs"/>
          <w:rtl/>
          <w:lang w:bidi="ur-PK"/>
        </w:rPr>
        <w:t>ه</w:t>
      </w:r>
      <w:r w:rsidR="00C43F4E">
        <w:rPr>
          <w:rFonts w:hint="cs"/>
          <w:rtl/>
          <w:lang w:bidi="ur-PK"/>
        </w:rPr>
        <w:t xml:space="preserve"> خود </w:t>
      </w:r>
      <w:r>
        <w:rPr>
          <w:rFonts w:hint="cs"/>
          <w:rtl/>
          <w:lang w:bidi="ur-PK"/>
        </w:rPr>
        <w:t>را ب</w:t>
      </w:r>
      <w:r w:rsidR="00180314">
        <w:rPr>
          <w:rFonts w:hint="cs"/>
          <w:rtl/>
          <w:lang w:bidi="ur-PK"/>
        </w:rPr>
        <w:t>ه</w:t>
      </w:r>
      <w:r>
        <w:rPr>
          <w:rFonts w:hint="cs"/>
          <w:rtl/>
          <w:lang w:bidi="ur-PK"/>
        </w:rPr>
        <w:t xml:space="preserve"> محاسب</w:t>
      </w:r>
      <w:r w:rsidR="00180314">
        <w:rPr>
          <w:rFonts w:hint="cs"/>
          <w:rtl/>
          <w:lang w:bidi="ur-PK"/>
        </w:rPr>
        <w:t>ه</w:t>
      </w:r>
      <w:r>
        <w:rPr>
          <w:rFonts w:hint="cs"/>
          <w:rtl/>
          <w:lang w:bidi="ur-PK"/>
        </w:rPr>
        <w:t xml:space="preserve"> کشید</w:t>
      </w:r>
      <w:r w:rsidR="00180314">
        <w:rPr>
          <w:rFonts w:hint="cs"/>
          <w:rtl/>
          <w:lang w:bidi="ur-PK"/>
        </w:rPr>
        <w:t>ه</w:t>
      </w:r>
      <w:r>
        <w:rPr>
          <w:rFonts w:hint="cs"/>
          <w:rtl/>
          <w:lang w:bidi="ur-PK"/>
        </w:rPr>
        <w:t>‌اید و آیا ر</w:t>
      </w:r>
      <w:r w:rsidR="00180314">
        <w:rPr>
          <w:rFonts w:hint="cs"/>
          <w:rtl/>
          <w:lang w:bidi="ur-PK"/>
        </w:rPr>
        <w:t>ه</w:t>
      </w:r>
      <w:r>
        <w:rPr>
          <w:rFonts w:hint="cs"/>
          <w:rtl/>
          <w:lang w:bidi="ur-PK"/>
        </w:rPr>
        <w:t xml:space="preserve"> توش</w:t>
      </w:r>
      <w:r w:rsidR="00180314">
        <w:rPr>
          <w:rFonts w:hint="cs"/>
          <w:rtl/>
          <w:lang w:bidi="ur-PK"/>
        </w:rPr>
        <w:t>ۀ</w:t>
      </w:r>
      <w:r>
        <w:rPr>
          <w:rFonts w:hint="cs"/>
          <w:rtl/>
          <w:lang w:bidi="ur-PK"/>
        </w:rPr>
        <w:t xml:space="preserve"> آخرت</w:t>
      </w:r>
      <w:r w:rsidR="00C43F4E">
        <w:rPr>
          <w:rFonts w:hint="cs"/>
          <w:rtl/>
          <w:lang w:bidi="ur-PK"/>
        </w:rPr>
        <w:t xml:space="preserve"> خود </w:t>
      </w:r>
      <w:r>
        <w:rPr>
          <w:rFonts w:hint="cs"/>
          <w:rtl/>
          <w:lang w:bidi="ur-PK"/>
        </w:rPr>
        <w:t>را فراھم ساخت</w:t>
      </w:r>
      <w:r w:rsidR="00180314">
        <w:rPr>
          <w:rFonts w:hint="cs"/>
          <w:rtl/>
          <w:lang w:bidi="ur-PK"/>
        </w:rPr>
        <w:t>ه</w:t>
      </w:r>
      <w:r>
        <w:rPr>
          <w:rFonts w:hint="cs"/>
          <w:rtl/>
          <w:lang w:bidi="ur-PK"/>
        </w:rPr>
        <w:t>‌اید و فکر کنید ک</w:t>
      </w:r>
      <w:r w:rsidR="00180314">
        <w:rPr>
          <w:rFonts w:hint="cs"/>
          <w:rtl/>
          <w:lang w:bidi="ur-PK"/>
        </w:rPr>
        <w:t>ه</w:t>
      </w:r>
      <w:r>
        <w:rPr>
          <w:rFonts w:hint="cs"/>
          <w:rtl/>
          <w:lang w:bidi="ur-PK"/>
        </w:rPr>
        <w:t xml:space="preserve"> چ</w:t>
      </w:r>
      <w:r w:rsidR="00180314">
        <w:rPr>
          <w:rFonts w:hint="cs"/>
          <w:rtl/>
          <w:lang w:bidi="ur-PK"/>
        </w:rPr>
        <w:t>ه</w:t>
      </w:r>
      <w:r>
        <w:rPr>
          <w:rFonts w:hint="cs"/>
          <w:rtl/>
          <w:lang w:bidi="ur-PK"/>
        </w:rPr>
        <w:t xml:space="preserve"> کاری را در راستای رسانیدن خیز و منفعت ب</w:t>
      </w:r>
      <w:r w:rsidR="00180314">
        <w:rPr>
          <w:rFonts w:hint="cs"/>
          <w:rtl/>
          <w:lang w:bidi="ur-PK"/>
        </w:rPr>
        <w:t>ه</w:t>
      </w:r>
      <w:r>
        <w:rPr>
          <w:rFonts w:hint="cs"/>
          <w:rtl/>
          <w:lang w:bidi="ur-PK"/>
        </w:rPr>
        <w:t xml:space="preserve"> جامع</w:t>
      </w:r>
      <w:r w:rsidR="00180314">
        <w:rPr>
          <w:rFonts w:hint="cs"/>
          <w:rtl/>
          <w:lang w:bidi="ur-PK"/>
        </w:rPr>
        <w:t>ه</w:t>
      </w:r>
      <w:r>
        <w:rPr>
          <w:rFonts w:hint="cs"/>
          <w:rtl/>
          <w:lang w:bidi="ur-PK"/>
        </w:rPr>
        <w:t xml:space="preserve"> انجام داد</w:t>
      </w:r>
      <w:r w:rsidR="00180314">
        <w:rPr>
          <w:rFonts w:hint="cs"/>
          <w:rtl/>
          <w:lang w:bidi="ur-PK"/>
        </w:rPr>
        <w:t>ه</w:t>
      </w:r>
      <w:r w:rsidR="00DE2E52">
        <w:rPr>
          <w:rFonts w:hint="eastAsia"/>
          <w:rtl/>
          <w:lang w:bidi="ur-PK"/>
        </w:rPr>
        <w:t>‌</w:t>
      </w:r>
      <w:r>
        <w:rPr>
          <w:rFonts w:hint="cs"/>
          <w:rtl/>
          <w:lang w:bidi="ur-PK"/>
        </w:rPr>
        <w:t>اید</w:t>
      </w:r>
      <w:r w:rsidR="00836CDC">
        <w:rPr>
          <w:rFonts w:hint="cs"/>
          <w:rtl/>
          <w:lang w:bidi="ur-PK"/>
        </w:rPr>
        <w:t xml:space="preserve"> </w:t>
      </w:r>
      <w:r w:rsidR="00DE2E52">
        <w:rPr>
          <w:rFonts w:hint="cs"/>
          <w:rtl/>
          <w:lang w:bidi="ur-PK"/>
        </w:rPr>
        <w:t>و تا چ</w:t>
      </w:r>
      <w:r w:rsidR="00180314">
        <w:rPr>
          <w:rFonts w:hint="cs"/>
          <w:rtl/>
          <w:lang w:bidi="ur-PK"/>
        </w:rPr>
        <w:t>ه</w:t>
      </w:r>
      <w:r w:rsidR="00DE2E52">
        <w:rPr>
          <w:rFonts w:hint="cs"/>
          <w:rtl/>
          <w:lang w:bidi="ur-PK"/>
        </w:rPr>
        <w:t xml:space="preserve"> میزانی نیاز برادران ایمانی خود را بر آورد</w:t>
      </w:r>
      <w:r w:rsidR="00180314">
        <w:rPr>
          <w:rFonts w:hint="cs"/>
          <w:rtl/>
          <w:lang w:bidi="ur-PK"/>
        </w:rPr>
        <w:t>ه</w:t>
      </w:r>
      <w:r w:rsidR="00DE2E52">
        <w:rPr>
          <w:rFonts w:hint="cs"/>
          <w:rtl/>
          <w:lang w:bidi="ur-PK"/>
        </w:rPr>
        <w:t xml:space="preserve"> ساخت</w:t>
      </w:r>
      <w:r w:rsidR="00180314">
        <w:rPr>
          <w:rFonts w:hint="cs"/>
          <w:rtl/>
          <w:lang w:bidi="ur-PK"/>
        </w:rPr>
        <w:t>ه</w:t>
      </w:r>
      <w:r w:rsidR="00DE2E52">
        <w:rPr>
          <w:rFonts w:hint="cs"/>
          <w:rtl/>
          <w:lang w:bidi="ur-PK"/>
        </w:rPr>
        <w:t>‌اید؟ آیا تا ب</w:t>
      </w:r>
      <w:r w:rsidR="00180314">
        <w:rPr>
          <w:rFonts w:hint="cs"/>
          <w:rtl/>
          <w:lang w:bidi="ur-PK"/>
        </w:rPr>
        <w:t>ه</w:t>
      </w:r>
      <w:r w:rsidR="00DE2E52">
        <w:rPr>
          <w:rFonts w:hint="cs"/>
          <w:rtl/>
          <w:lang w:bidi="ur-PK"/>
        </w:rPr>
        <w:t xml:space="preserve"> حال مؤسس</w:t>
      </w:r>
      <w:r w:rsidR="00180314">
        <w:rPr>
          <w:rFonts w:hint="cs"/>
          <w:rtl/>
          <w:lang w:bidi="ur-PK"/>
        </w:rPr>
        <w:t>ۀ</w:t>
      </w:r>
      <w:r w:rsidR="00DE2E52">
        <w:rPr>
          <w:rFonts w:hint="cs"/>
          <w:rtl/>
          <w:lang w:bidi="ur-PK"/>
        </w:rPr>
        <w:t xml:space="preserve"> خیری</w:t>
      </w:r>
      <w:r w:rsidR="00180314">
        <w:rPr>
          <w:rFonts w:hint="cs"/>
          <w:rtl/>
          <w:lang w:bidi="ur-PK"/>
        </w:rPr>
        <w:t>ه</w:t>
      </w:r>
      <w:r w:rsidR="00DE2E52">
        <w:rPr>
          <w:rFonts w:hint="cs"/>
          <w:rtl/>
          <w:lang w:bidi="ur-PK"/>
        </w:rPr>
        <w:t>‌ای را بنا کرد</w:t>
      </w:r>
      <w:r w:rsidR="00180314">
        <w:rPr>
          <w:rFonts w:hint="cs"/>
          <w:rtl/>
          <w:lang w:bidi="ur-PK"/>
        </w:rPr>
        <w:t>ه</w:t>
      </w:r>
      <w:r w:rsidR="00DE2E52">
        <w:rPr>
          <w:rFonts w:hint="eastAsia"/>
          <w:rtl/>
          <w:lang w:bidi="ur-PK"/>
        </w:rPr>
        <w:t>‌</w:t>
      </w:r>
      <w:r w:rsidR="00DE2E52">
        <w:rPr>
          <w:rFonts w:hint="cs"/>
          <w:rtl/>
          <w:lang w:bidi="ur-PK"/>
        </w:rPr>
        <w:t>اید یا در ت</w:t>
      </w:r>
      <w:r w:rsidR="00180314">
        <w:rPr>
          <w:rFonts w:hint="cs"/>
          <w:rtl/>
          <w:lang w:bidi="ur-PK"/>
        </w:rPr>
        <w:t>أ</w:t>
      </w:r>
      <w:r w:rsidR="00DE2E52">
        <w:rPr>
          <w:rFonts w:hint="cs"/>
          <w:rtl/>
          <w:lang w:bidi="ur-PK"/>
        </w:rPr>
        <w:t>سیس بنیادھای خیری</w:t>
      </w:r>
      <w:r w:rsidR="00180314">
        <w:rPr>
          <w:rFonts w:hint="cs"/>
          <w:rtl/>
          <w:lang w:bidi="ur-PK"/>
        </w:rPr>
        <w:t>ه</w:t>
      </w:r>
      <w:r w:rsidR="00DE2E52">
        <w:rPr>
          <w:rFonts w:hint="cs"/>
          <w:rtl/>
          <w:lang w:bidi="ur-PK"/>
        </w:rPr>
        <w:t xml:space="preserve"> شرکت نمود</w:t>
      </w:r>
      <w:r w:rsidR="00180314">
        <w:rPr>
          <w:rFonts w:hint="cs"/>
          <w:rtl/>
          <w:lang w:bidi="ur-PK"/>
        </w:rPr>
        <w:t>ه</w:t>
      </w:r>
      <w:r w:rsidR="00082658">
        <w:rPr>
          <w:rFonts w:hint="eastAsia"/>
          <w:rtl/>
          <w:lang w:bidi="ur-PK"/>
        </w:rPr>
        <w:t>‌</w:t>
      </w:r>
      <w:r w:rsidR="00DE2E52">
        <w:rPr>
          <w:rFonts w:hint="cs"/>
          <w:rtl/>
          <w:lang w:bidi="ur-PK"/>
        </w:rPr>
        <w:t>اید</w:t>
      </w:r>
      <w:r w:rsidR="00082658">
        <w:rPr>
          <w:rFonts w:hint="cs"/>
          <w:rtl/>
          <w:lang w:bidi="ur-PK"/>
        </w:rPr>
        <w:t>؟</w:t>
      </w:r>
      <w:r w:rsidR="001777A1">
        <w:rPr>
          <w:rFonts w:hint="cs"/>
          <w:rtl/>
          <w:lang w:bidi="ur-PK"/>
        </w:rPr>
        <w:t xml:space="preserve"> </w:t>
      </w:r>
      <w:r w:rsidR="00082658">
        <w:rPr>
          <w:rFonts w:hint="cs"/>
          <w:rtl/>
          <w:lang w:bidi="ur-PK"/>
        </w:rPr>
        <w:t>تا از زمر</w:t>
      </w:r>
      <w:r w:rsidR="00180314">
        <w:rPr>
          <w:rFonts w:hint="cs"/>
          <w:rtl/>
          <w:lang w:bidi="ur-PK"/>
        </w:rPr>
        <w:t>ۀ</w:t>
      </w:r>
      <w:r w:rsidR="00082658">
        <w:rPr>
          <w:rFonts w:hint="cs"/>
          <w:rtl/>
          <w:lang w:bidi="ur-PK"/>
        </w:rPr>
        <w:t xml:space="preserve"> کسانی نشوید ک</w:t>
      </w:r>
      <w:r w:rsidR="00180314">
        <w:rPr>
          <w:rFonts w:hint="cs"/>
          <w:rtl/>
          <w:lang w:bidi="ur-PK"/>
        </w:rPr>
        <w:t>ه</w:t>
      </w:r>
      <w:r w:rsidR="00082658">
        <w:rPr>
          <w:rFonts w:hint="cs"/>
          <w:rtl/>
          <w:lang w:bidi="ur-PK"/>
        </w:rPr>
        <w:t xml:space="preserve"> خدای تعالی در مورد آنان می‌فرماید:</w:t>
      </w:r>
    </w:p>
    <w:p w:rsidR="00082658" w:rsidRDefault="00CB37F6" w:rsidP="0083280D">
      <w:pPr>
        <w:pStyle w:val="af1"/>
        <w:rPr>
          <w:rtl/>
          <w:lang w:bidi="ur-PK"/>
        </w:rPr>
      </w:pPr>
      <w:r w:rsidRPr="00CB37F6">
        <w:rPr>
          <w:rStyle w:val="Char8"/>
          <w:rFonts w:cs="CTraditional Arabic"/>
          <w:rtl/>
        </w:rPr>
        <w:t>+</w:t>
      </w:r>
      <w:r w:rsidR="008B6298" w:rsidRPr="0083280D">
        <w:rPr>
          <w:rtl/>
        </w:rPr>
        <w:t xml:space="preserve">وَيَأۡكُلُونَ كَمَا تَأۡكُلُ </w:t>
      </w:r>
      <w:r w:rsidR="008B6298" w:rsidRPr="0083280D">
        <w:rPr>
          <w:rFonts w:hint="cs"/>
          <w:rtl/>
        </w:rPr>
        <w:t>ٱ</w:t>
      </w:r>
      <w:r w:rsidR="008B6298" w:rsidRPr="0083280D">
        <w:rPr>
          <w:rFonts w:hint="eastAsia"/>
          <w:rtl/>
        </w:rPr>
        <w:t>لۡأَنۡعَٰمُ</w:t>
      </w:r>
      <w:r w:rsidR="008B6298" w:rsidRPr="0083280D">
        <w:rPr>
          <w:rtl/>
        </w:rPr>
        <w:t xml:space="preserve"> وَ</w:t>
      </w:r>
      <w:r w:rsidR="008B6298" w:rsidRPr="0083280D">
        <w:rPr>
          <w:rFonts w:hint="cs"/>
          <w:rtl/>
        </w:rPr>
        <w:t>ٱ</w:t>
      </w:r>
      <w:r w:rsidR="008B6298" w:rsidRPr="0083280D">
        <w:rPr>
          <w:rFonts w:hint="eastAsia"/>
          <w:rtl/>
        </w:rPr>
        <w:t>لنَّارُ</w:t>
      </w:r>
      <w:r w:rsidR="008B6298" w:rsidRPr="0083280D">
        <w:rPr>
          <w:rtl/>
        </w:rPr>
        <w:t xml:space="preserve"> مَثۡوٗى لَّهُمۡ</w:t>
      </w:r>
      <w:r w:rsidRPr="00CB37F6">
        <w:rPr>
          <w:rStyle w:val="Char8"/>
          <w:rFonts w:cs="CTraditional Arabic"/>
          <w:rtl/>
        </w:rPr>
        <w:t>_</w:t>
      </w:r>
      <w:r w:rsidR="008B6298">
        <w:rPr>
          <w:rFonts w:ascii="Times New Roman" w:cs="Arial"/>
          <w:szCs w:val="24"/>
          <w:rtl/>
          <w:lang w:bidi="ur-PK"/>
        </w:rPr>
        <w:t xml:space="preserve"> </w:t>
      </w:r>
      <w:r w:rsidR="008B6298" w:rsidRPr="00C958E7">
        <w:rPr>
          <w:rStyle w:val="Char6"/>
          <w:rtl/>
        </w:rPr>
        <w:t>[محمد: 12]</w:t>
      </w:r>
      <w:r w:rsidR="0083280D" w:rsidRPr="0083280D">
        <w:rPr>
          <w:rStyle w:val="Char4"/>
          <w:rFonts w:hint="cs"/>
          <w:rtl/>
        </w:rPr>
        <w:t>.</w:t>
      </w:r>
    </w:p>
    <w:p w:rsidR="0080125A" w:rsidRDefault="00082658" w:rsidP="00B12A13">
      <w:pPr>
        <w:pStyle w:val="ab"/>
        <w:rPr>
          <w:rtl/>
          <w:lang w:bidi="ur-PK"/>
        </w:rPr>
      </w:pPr>
      <w:r w:rsidRPr="008421EC">
        <w:rPr>
          <w:rStyle w:val="Char8"/>
          <w:rtl/>
        </w:rPr>
        <w:t>«</w:t>
      </w:r>
      <w:r w:rsidR="00B5160D">
        <w:rPr>
          <w:rFonts w:hint="cs"/>
          <w:rtl/>
          <w:lang w:bidi="ur-PK"/>
        </w:rPr>
        <w:t xml:space="preserve"> </w:t>
      </w:r>
      <w:r>
        <w:rPr>
          <w:rFonts w:hint="cs"/>
          <w:rtl/>
          <w:lang w:bidi="ur-PK"/>
        </w:rPr>
        <w:t>و می‌خورند آن</w:t>
      </w:r>
      <w:r w:rsidR="0083280D">
        <w:rPr>
          <w:rFonts w:hint="cs"/>
          <w:rtl/>
          <w:lang w:bidi="ur-PK"/>
        </w:rPr>
        <w:t xml:space="preserve"> </w:t>
      </w:r>
      <w:r>
        <w:rPr>
          <w:rFonts w:hint="cs"/>
          <w:rtl/>
          <w:lang w:bidi="ur-PK"/>
        </w:rPr>
        <w:t>چنان</w:t>
      </w:r>
      <w:r w:rsidR="0083280D">
        <w:rPr>
          <w:rFonts w:hint="eastAsia"/>
          <w:rtl/>
          <w:lang w:bidi="ur-PK"/>
        </w:rPr>
        <w:t>‌</w:t>
      </w:r>
      <w:r>
        <w:rPr>
          <w:rFonts w:hint="cs"/>
          <w:rtl/>
          <w:lang w:bidi="ur-PK"/>
        </w:rPr>
        <w:t>ک</w:t>
      </w:r>
      <w:r w:rsidR="00180314">
        <w:rPr>
          <w:rFonts w:hint="cs"/>
          <w:rtl/>
          <w:lang w:bidi="ur-PK"/>
        </w:rPr>
        <w:t>ه</w:t>
      </w:r>
      <w:r>
        <w:rPr>
          <w:rFonts w:hint="cs"/>
          <w:rtl/>
          <w:lang w:bidi="ur-PK"/>
        </w:rPr>
        <w:t xml:space="preserve"> حیوانات می‌چرند و آتش جھ</w:t>
      </w:r>
      <w:r w:rsidR="00B12A13">
        <w:rPr>
          <w:rFonts w:hint="cs"/>
          <w:rtl/>
          <w:lang w:bidi="ur-PK"/>
        </w:rPr>
        <w:t>ن</w:t>
      </w:r>
      <w:r>
        <w:rPr>
          <w:rFonts w:hint="cs"/>
          <w:rtl/>
          <w:lang w:bidi="ur-PK"/>
        </w:rPr>
        <w:t>م م</w:t>
      </w:r>
      <w:r w:rsidR="00180314">
        <w:rPr>
          <w:rFonts w:hint="cs"/>
          <w:rtl/>
          <w:lang w:bidi="ur-PK"/>
        </w:rPr>
        <w:t>أ</w:t>
      </w:r>
      <w:r>
        <w:rPr>
          <w:rFonts w:hint="cs"/>
          <w:rtl/>
          <w:lang w:bidi="ur-PK"/>
        </w:rPr>
        <w:t xml:space="preserve">وی و مکان </w:t>
      </w:r>
      <w:r w:rsidR="00546A50">
        <w:rPr>
          <w:rFonts w:hint="cs"/>
          <w:rtl/>
          <w:lang w:bidi="ur-PK"/>
        </w:rPr>
        <w:t>آن‌ھا</w:t>
      </w:r>
      <w:r>
        <w:rPr>
          <w:rFonts w:hint="cs"/>
          <w:rtl/>
          <w:lang w:bidi="ur-PK"/>
        </w:rPr>
        <w:t>ست</w:t>
      </w:r>
      <w:r w:rsidRPr="008421EC">
        <w:rPr>
          <w:rStyle w:val="Char8"/>
          <w:rtl/>
        </w:rPr>
        <w:t>»</w:t>
      </w:r>
      <w:r w:rsidR="00180314">
        <w:rPr>
          <w:rFonts w:hint="cs"/>
          <w:rtl/>
          <w:lang w:bidi="ur-PK"/>
        </w:rPr>
        <w:t>.</w:t>
      </w:r>
    </w:p>
    <w:p w:rsidR="00C958E7" w:rsidRDefault="00C958E7" w:rsidP="00180314">
      <w:pPr>
        <w:pStyle w:val="a8"/>
        <w:rPr>
          <w:rtl/>
          <w:lang w:bidi="ur-PK"/>
        </w:rPr>
      </w:pPr>
      <w:r>
        <w:rPr>
          <w:rFonts w:hint="cs"/>
          <w:rtl/>
          <w:lang w:bidi="ur-PK"/>
        </w:rPr>
        <w:t>خداوندا، آنچ</w:t>
      </w:r>
      <w:r w:rsidR="00180314">
        <w:rPr>
          <w:rFonts w:hint="cs"/>
          <w:rtl/>
          <w:lang w:bidi="ur-PK"/>
        </w:rPr>
        <w:t>ه</w:t>
      </w:r>
      <w:r>
        <w:rPr>
          <w:rFonts w:hint="cs"/>
          <w:rtl/>
          <w:lang w:bidi="ur-PK"/>
        </w:rPr>
        <w:t xml:space="preserve"> در این یک سال دانستیم و انجام دادیم و خود ب</w:t>
      </w:r>
      <w:r w:rsidR="00180314">
        <w:rPr>
          <w:rFonts w:hint="cs"/>
          <w:rtl/>
          <w:lang w:bidi="ur-PK"/>
        </w:rPr>
        <w:t>ه</w:t>
      </w:r>
      <w:r>
        <w:rPr>
          <w:rFonts w:hint="cs"/>
          <w:rtl/>
          <w:lang w:bidi="ur-PK"/>
        </w:rPr>
        <w:t xml:space="preserve"> آن راضی بودیم، اما مورد رضایت تو نبود و تو با صبر و گذشت از آن درگذشتی، در کمال ذلت و زبونی از تو می‌</w:t>
      </w:r>
      <w:r w:rsidR="00C92B29">
        <w:rPr>
          <w:rFonts w:hint="cs"/>
          <w:rtl/>
          <w:lang w:bidi="ur-PK"/>
        </w:rPr>
        <w:t>خواھیم ما را مورد آمرزش قرار دھی ک</w:t>
      </w:r>
      <w:r w:rsidR="00180314">
        <w:rPr>
          <w:rFonts w:hint="cs"/>
          <w:rtl/>
          <w:lang w:bidi="ur-PK"/>
        </w:rPr>
        <w:t>ه</w:t>
      </w:r>
      <w:r w:rsidR="00C92B29">
        <w:rPr>
          <w:rFonts w:hint="cs"/>
          <w:rtl/>
          <w:lang w:bidi="ur-PK"/>
        </w:rPr>
        <w:t xml:space="preserve"> کسی جز تو آمرزند</w:t>
      </w:r>
      <w:r w:rsidR="00180314">
        <w:rPr>
          <w:rFonts w:hint="cs"/>
          <w:rtl/>
          <w:lang w:bidi="ur-PK"/>
        </w:rPr>
        <w:t>ۀ</w:t>
      </w:r>
      <w:r w:rsidR="00C92B29">
        <w:rPr>
          <w:rFonts w:hint="cs"/>
          <w:rtl/>
          <w:lang w:bidi="ur-PK"/>
        </w:rPr>
        <w:t xml:space="preserve"> گناھان نیست و خداوندا آنچ</w:t>
      </w:r>
      <w:r w:rsidR="00180314">
        <w:rPr>
          <w:rFonts w:hint="cs"/>
          <w:rtl/>
          <w:lang w:bidi="ur-PK"/>
        </w:rPr>
        <w:t>ه</w:t>
      </w:r>
      <w:r w:rsidR="00C92B29">
        <w:rPr>
          <w:rFonts w:hint="cs"/>
          <w:rtl/>
          <w:lang w:bidi="ur-PK"/>
        </w:rPr>
        <w:t xml:space="preserve"> انجام دادیم و مورد رضایت و خشنودی تو بود</w:t>
      </w:r>
      <w:r w:rsidR="00180314">
        <w:rPr>
          <w:rFonts w:hint="cs"/>
          <w:rtl/>
          <w:lang w:bidi="ur-PK"/>
        </w:rPr>
        <w:t>ه</w:t>
      </w:r>
      <w:r w:rsidR="00C92B29">
        <w:rPr>
          <w:rFonts w:hint="cs"/>
          <w:rtl/>
          <w:lang w:bidi="ur-PK"/>
        </w:rPr>
        <w:t xml:space="preserve"> است، پس آن را برکت و فزونی د</w:t>
      </w:r>
      <w:r w:rsidR="00180314">
        <w:rPr>
          <w:rFonts w:hint="cs"/>
          <w:rtl/>
          <w:lang w:bidi="ur-PK"/>
        </w:rPr>
        <w:t>ه</w:t>
      </w:r>
      <w:r w:rsidR="00C92B29">
        <w:rPr>
          <w:rFonts w:hint="cs"/>
          <w:rtl/>
          <w:lang w:bidi="ur-PK"/>
        </w:rPr>
        <w:t xml:space="preserve"> و فقر ما را ب</w:t>
      </w:r>
      <w:r w:rsidR="00180314">
        <w:rPr>
          <w:rFonts w:hint="cs"/>
          <w:rtl/>
          <w:lang w:bidi="ur-PK"/>
        </w:rPr>
        <w:t>ه</w:t>
      </w:r>
      <w:r w:rsidR="00C92B29">
        <w:rPr>
          <w:rFonts w:hint="cs"/>
          <w:rtl/>
          <w:lang w:bidi="ur-PK"/>
        </w:rPr>
        <w:t xml:space="preserve"> غنای خود و گناھان </w:t>
      </w:r>
      <w:r w:rsidR="00215985">
        <w:rPr>
          <w:rFonts w:hint="cs"/>
          <w:rtl/>
          <w:lang w:bidi="ur-PK"/>
        </w:rPr>
        <w:t>ما را ب</w:t>
      </w:r>
      <w:r w:rsidR="00180314">
        <w:rPr>
          <w:rFonts w:hint="cs"/>
          <w:rtl/>
          <w:lang w:bidi="ur-PK"/>
        </w:rPr>
        <w:t>ه</w:t>
      </w:r>
      <w:r w:rsidR="00215985">
        <w:rPr>
          <w:rFonts w:hint="cs"/>
          <w:rtl/>
          <w:lang w:bidi="ur-PK"/>
        </w:rPr>
        <w:t xml:space="preserve"> عفو و رحمت مقابل</w:t>
      </w:r>
      <w:r w:rsidR="00180314">
        <w:rPr>
          <w:rFonts w:hint="cs"/>
          <w:rtl/>
          <w:lang w:bidi="ur-PK"/>
        </w:rPr>
        <w:t>ه</w:t>
      </w:r>
      <w:r w:rsidR="00215985">
        <w:rPr>
          <w:rFonts w:hint="cs"/>
          <w:rtl/>
          <w:lang w:bidi="ur-PK"/>
        </w:rPr>
        <w:t xml:space="preserve"> بفرما و ب</w:t>
      </w:r>
      <w:r w:rsidR="00180314">
        <w:rPr>
          <w:rFonts w:hint="cs"/>
          <w:rtl/>
          <w:lang w:bidi="ur-PK"/>
        </w:rPr>
        <w:t>ه</w:t>
      </w:r>
      <w:r w:rsidR="00215985">
        <w:rPr>
          <w:rFonts w:hint="cs"/>
          <w:rtl/>
          <w:lang w:bidi="ur-PK"/>
        </w:rPr>
        <w:t xml:space="preserve"> انداز</w:t>
      </w:r>
      <w:r w:rsidR="00180314">
        <w:rPr>
          <w:rFonts w:hint="cs"/>
          <w:rtl/>
          <w:lang w:bidi="ur-PK"/>
        </w:rPr>
        <w:t>ۀ</w:t>
      </w:r>
      <w:r w:rsidR="00215985">
        <w:rPr>
          <w:rFonts w:hint="cs"/>
          <w:rtl/>
          <w:lang w:bidi="ur-PK"/>
        </w:rPr>
        <w:t xml:space="preserve"> چشم برھم زدنی و ص</w:t>
      </w:r>
      <w:r w:rsidR="00180314">
        <w:rPr>
          <w:rFonts w:hint="cs"/>
          <w:rtl/>
          <w:lang w:bidi="ur-PK"/>
        </w:rPr>
        <w:t>ح</w:t>
      </w:r>
      <w:r w:rsidR="00215985">
        <w:rPr>
          <w:rFonts w:hint="cs"/>
          <w:rtl/>
          <w:lang w:bidi="ur-PK"/>
        </w:rPr>
        <w:t>ت و تندرستی ب</w:t>
      </w:r>
      <w:r w:rsidR="00180314">
        <w:rPr>
          <w:rFonts w:hint="cs"/>
          <w:rtl/>
          <w:lang w:bidi="ur-PK"/>
        </w:rPr>
        <w:t>ه</w:t>
      </w:r>
      <w:r w:rsidR="00215985">
        <w:rPr>
          <w:rFonts w:hint="cs"/>
          <w:rtl/>
          <w:lang w:bidi="ur-PK"/>
        </w:rPr>
        <w:t xml:space="preserve"> ما عنایت بفرما یا ارحم الراحمین</w:t>
      </w:r>
      <w:r w:rsidR="00180314">
        <w:rPr>
          <w:rFonts w:hint="cs"/>
          <w:rtl/>
          <w:lang w:bidi="ur-PK"/>
        </w:rPr>
        <w:t>.</w:t>
      </w:r>
      <w:r w:rsidR="00215985">
        <w:rPr>
          <w:rFonts w:hint="cs"/>
          <w:rtl/>
          <w:lang w:bidi="ur-PK"/>
        </w:rPr>
        <w:t xml:space="preserve"> در خاتم</w:t>
      </w:r>
      <w:r w:rsidR="00180314">
        <w:rPr>
          <w:rFonts w:hint="cs"/>
          <w:rtl/>
          <w:lang w:bidi="ur-PK"/>
        </w:rPr>
        <w:t>ه</w:t>
      </w:r>
      <w:r w:rsidR="00215985">
        <w:rPr>
          <w:rFonts w:hint="cs"/>
          <w:rtl/>
          <w:lang w:bidi="ur-PK"/>
        </w:rPr>
        <w:t xml:space="preserve"> برای خود و شما و تمام مسلمانان از خدا طلب آمرزش دارم</w:t>
      </w:r>
      <w:r w:rsidR="00180314">
        <w:rPr>
          <w:rFonts w:hint="cs"/>
          <w:rtl/>
          <w:lang w:bidi="ur-PK"/>
        </w:rPr>
        <w:t>.</w:t>
      </w:r>
    </w:p>
    <w:p w:rsidR="00BF0496" w:rsidRDefault="00BF0496" w:rsidP="00082658">
      <w:pPr>
        <w:pStyle w:val="a8"/>
        <w:rPr>
          <w:rtl/>
          <w:lang w:bidi="ur-PK"/>
        </w:rPr>
        <w:sectPr w:rsidR="00BF0496" w:rsidSect="00C14F87">
          <w:footnotePr>
            <w:numRestart w:val="eachPage"/>
          </w:footnotePr>
          <w:pgSz w:w="9356" w:h="13608" w:code="9"/>
          <w:pgMar w:top="567" w:right="1134" w:bottom="851" w:left="1134" w:header="454" w:footer="0" w:gutter="0"/>
          <w:cols w:space="708"/>
          <w:titlePg/>
          <w:bidi/>
          <w:rtlGutter/>
          <w:docGrid w:linePitch="381"/>
        </w:sectPr>
      </w:pPr>
    </w:p>
    <w:p w:rsidR="00215985" w:rsidRDefault="00515E6A" w:rsidP="00515E6A">
      <w:pPr>
        <w:pStyle w:val="a1"/>
        <w:rPr>
          <w:rtl/>
        </w:rPr>
      </w:pPr>
      <w:bookmarkStart w:id="70" w:name="_Toc437893459"/>
      <w:r>
        <w:rPr>
          <w:rFonts w:hint="cs"/>
          <w:rtl/>
        </w:rPr>
        <w:t>خطبۀ سی و هشتم:</w:t>
      </w:r>
      <w:r>
        <w:rPr>
          <w:rtl/>
        </w:rPr>
        <w:br/>
      </w:r>
      <w:r>
        <w:rPr>
          <w:rFonts w:hint="cs"/>
          <w:rtl/>
        </w:rPr>
        <w:t>د</w:t>
      </w:r>
      <w:r w:rsidR="00BF0496">
        <w:rPr>
          <w:rFonts w:hint="cs"/>
          <w:rtl/>
        </w:rPr>
        <w:t>ر پرهیز از گرفتن رشوه</w:t>
      </w:r>
      <w:bookmarkEnd w:id="70"/>
    </w:p>
    <w:p w:rsidR="00954603" w:rsidRDefault="00D70F02" w:rsidP="00082658">
      <w:pPr>
        <w:pStyle w:val="a8"/>
        <w:rPr>
          <w:rtl/>
          <w:lang w:bidi="ur-PK"/>
        </w:rPr>
      </w:pPr>
      <w:r>
        <w:rPr>
          <w:rFonts w:hint="cs"/>
          <w:rtl/>
          <w:lang w:bidi="ur-PK"/>
        </w:rPr>
        <w:t>خدا را می‌ستایم، ستایشی ک</w:t>
      </w:r>
      <w:r w:rsidR="00210D19">
        <w:rPr>
          <w:rFonts w:hint="cs"/>
          <w:rtl/>
          <w:lang w:bidi="ur-PK"/>
        </w:rPr>
        <w:t>ه</w:t>
      </w:r>
      <w:r>
        <w:rPr>
          <w:rFonts w:hint="cs"/>
          <w:rtl/>
          <w:lang w:bidi="ur-PK"/>
        </w:rPr>
        <w:t xml:space="preserve"> در حد عظمت و بزرگی و بی‌مثالی است پروردگار باشد و گواھی می‌دھم جز پروردگار یکتا و بی‌مانند ھیچ کسی شایست</w:t>
      </w:r>
      <w:r w:rsidR="001D0869">
        <w:rPr>
          <w:rFonts w:hint="cs"/>
          <w:rtl/>
          <w:lang w:bidi="ur-PK"/>
        </w:rPr>
        <w:t>ۀ</w:t>
      </w:r>
      <w:r>
        <w:rPr>
          <w:rFonts w:hint="cs"/>
          <w:rtl/>
          <w:lang w:bidi="ur-PK"/>
        </w:rPr>
        <w:t xml:space="preserve"> پرستش و بندگی نیست و فقط او جل و علا ارائ</w:t>
      </w:r>
      <w:r w:rsidR="00210D19">
        <w:rPr>
          <w:rFonts w:hint="cs"/>
          <w:rtl/>
          <w:lang w:bidi="ur-PK"/>
        </w:rPr>
        <w:t>ه</w:t>
      </w:r>
      <w:r>
        <w:rPr>
          <w:rFonts w:hint="cs"/>
          <w:rtl/>
          <w:lang w:bidi="ur-PK"/>
        </w:rPr>
        <w:t xml:space="preserve"> دھ</w:t>
      </w:r>
      <w:r w:rsidR="00954603">
        <w:rPr>
          <w:rFonts w:hint="cs"/>
          <w:rtl/>
          <w:lang w:bidi="ur-PK"/>
        </w:rPr>
        <w:t>ند</w:t>
      </w:r>
      <w:r w:rsidR="001D0869">
        <w:rPr>
          <w:rFonts w:hint="cs"/>
          <w:rtl/>
          <w:lang w:bidi="ur-PK"/>
        </w:rPr>
        <w:t>ۀ</w:t>
      </w:r>
      <w:r w:rsidR="00954603">
        <w:rPr>
          <w:rFonts w:hint="cs"/>
          <w:rtl/>
          <w:lang w:bidi="ur-PK"/>
        </w:rPr>
        <w:t xml:space="preserve"> صراط مستقیم است و گواھی می</w:t>
      </w:r>
      <w:r w:rsidR="00954603">
        <w:rPr>
          <w:rFonts w:hint="eastAsia"/>
          <w:rtl/>
          <w:lang w:bidi="ur-PK"/>
        </w:rPr>
        <w:t>‌</w:t>
      </w:r>
      <w:r>
        <w:rPr>
          <w:rFonts w:hint="cs"/>
          <w:rtl/>
          <w:lang w:bidi="ur-PK"/>
        </w:rPr>
        <w:t>دھم ک</w:t>
      </w:r>
      <w:r w:rsidR="00210D19">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210D19">
        <w:rPr>
          <w:rFonts w:hint="cs"/>
          <w:rtl/>
          <w:lang w:bidi="ur-PK"/>
        </w:rPr>
        <w:t>ه</w:t>
      </w:r>
      <w:r>
        <w:rPr>
          <w:rFonts w:hint="cs"/>
          <w:rtl/>
          <w:lang w:bidi="ur-PK"/>
        </w:rPr>
        <w:t xml:space="preserve"> و فرستاد</w:t>
      </w:r>
      <w:r w:rsidR="001D0869">
        <w:rPr>
          <w:rFonts w:hint="cs"/>
          <w:rtl/>
          <w:lang w:bidi="ur-PK"/>
        </w:rPr>
        <w:t>ۀ</w:t>
      </w:r>
      <w:r>
        <w:rPr>
          <w:rFonts w:hint="cs"/>
          <w:rtl/>
          <w:lang w:bidi="ur-PK"/>
        </w:rPr>
        <w:t xml:space="preserve"> اوست و دعوت کنند</w:t>
      </w:r>
      <w:r w:rsidR="00210D19">
        <w:rPr>
          <w:rFonts w:hint="cs"/>
          <w:rtl/>
          <w:lang w:bidi="ur-PK"/>
        </w:rPr>
        <w:t>ه</w:t>
      </w:r>
      <w:r>
        <w:rPr>
          <w:rFonts w:hint="cs"/>
          <w:rtl/>
          <w:lang w:bidi="ur-PK"/>
        </w:rPr>
        <w:t xml:space="preserve"> </w:t>
      </w:r>
      <w:r w:rsidR="00E6509E">
        <w:rPr>
          <w:rFonts w:hint="cs"/>
          <w:rtl/>
          <w:lang w:bidi="ur-PK"/>
        </w:rPr>
        <w:t>به‌سوی</w:t>
      </w:r>
      <w:r>
        <w:rPr>
          <w:rFonts w:hint="cs"/>
          <w:rtl/>
          <w:lang w:bidi="ur-PK"/>
        </w:rPr>
        <w:t xml:space="preserve"> دین و آیین محکم و استوار</w:t>
      </w:r>
      <w:r w:rsidR="001D0869">
        <w:rPr>
          <w:rFonts w:hint="cs"/>
          <w:rtl/>
          <w:lang w:bidi="ur-PK"/>
        </w:rPr>
        <w:t>.</w:t>
      </w:r>
      <w:r>
        <w:rPr>
          <w:rFonts w:hint="cs"/>
          <w:rtl/>
          <w:lang w:bidi="ur-PK"/>
        </w:rPr>
        <w:t xml:space="preserve"> بارالھا، درود و رحمت بی‌پایانت را ھموار</w:t>
      </w:r>
      <w:r w:rsidR="00210D19">
        <w:rPr>
          <w:rFonts w:hint="cs"/>
          <w:rtl/>
          <w:lang w:bidi="ur-PK"/>
        </w:rPr>
        <w:t>ه</w:t>
      </w:r>
      <w:r w:rsidR="00954603">
        <w:rPr>
          <w:rFonts w:hint="cs"/>
          <w:rtl/>
          <w:lang w:bidi="ur-PK"/>
        </w:rPr>
        <w:t xml:space="preserve"> بر پیامبر و خانواد</w:t>
      </w:r>
      <w:r w:rsidR="00210D19">
        <w:rPr>
          <w:rFonts w:hint="cs"/>
          <w:rtl/>
          <w:lang w:bidi="ur-PK"/>
        </w:rPr>
        <w:t>ه</w:t>
      </w:r>
      <w:r w:rsidR="00954603">
        <w:rPr>
          <w:rFonts w:hint="cs"/>
          <w:rtl/>
          <w:lang w:bidi="ur-PK"/>
        </w:rPr>
        <w:t xml:space="preserve"> و اصحاب و نیکوکاران امتش بفرست و بعد،</w:t>
      </w:r>
    </w:p>
    <w:p w:rsidR="00954603" w:rsidRPr="00515E6A" w:rsidRDefault="00954603" w:rsidP="00082658">
      <w:pPr>
        <w:pStyle w:val="a8"/>
        <w:rPr>
          <w:spacing w:val="-4"/>
          <w:rtl/>
          <w:lang w:bidi="ur-PK"/>
        </w:rPr>
      </w:pPr>
      <w:r w:rsidRPr="00515E6A">
        <w:rPr>
          <w:rFonts w:hint="cs"/>
          <w:spacing w:val="-4"/>
          <w:rtl/>
          <w:lang w:bidi="ur-PK"/>
        </w:rPr>
        <w:t>ای بندگان خدا، پرھیزگار باشید و از اوامر پروردگار خود اطاعت نمایید، چون پرھیزگاری وسیل</w:t>
      </w:r>
      <w:r w:rsidR="001D0869" w:rsidRPr="00515E6A">
        <w:rPr>
          <w:rFonts w:hint="cs"/>
          <w:spacing w:val="-4"/>
          <w:rtl/>
          <w:lang w:bidi="ur-PK"/>
        </w:rPr>
        <w:t>ۀ</w:t>
      </w:r>
      <w:r w:rsidRPr="00515E6A">
        <w:rPr>
          <w:rFonts w:hint="cs"/>
          <w:spacing w:val="-4"/>
          <w:rtl/>
          <w:lang w:bidi="ur-PK"/>
        </w:rPr>
        <w:t xml:space="preserve"> سعادت و خوشبختی فرد و جامع</w:t>
      </w:r>
      <w:r w:rsidR="00210D19" w:rsidRPr="00515E6A">
        <w:rPr>
          <w:rFonts w:hint="cs"/>
          <w:spacing w:val="-4"/>
          <w:rtl/>
          <w:lang w:bidi="ur-PK"/>
        </w:rPr>
        <w:t>ه</w:t>
      </w:r>
      <w:r w:rsidRPr="00515E6A">
        <w:rPr>
          <w:rFonts w:hint="cs"/>
          <w:spacing w:val="-4"/>
          <w:rtl/>
          <w:lang w:bidi="ur-PK"/>
        </w:rPr>
        <w:t xml:space="preserve"> است</w:t>
      </w:r>
      <w:r w:rsidR="001D0869" w:rsidRPr="00515E6A">
        <w:rPr>
          <w:rFonts w:hint="cs"/>
          <w:spacing w:val="-4"/>
          <w:rtl/>
          <w:lang w:bidi="ur-PK"/>
        </w:rPr>
        <w:t>.</w:t>
      </w:r>
      <w:r w:rsidRPr="00515E6A">
        <w:rPr>
          <w:rFonts w:hint="cs"/>
          <w:spacing w:val="-4"/>
          <w:rtl/>
          <w:lang w:bidi="ur-PK"/>
        </w:rPr>
        <w:t xml:space="preserve"> حق تعالی در این مورد می‌فرماید:</w:t>
      </w:r>
    </w:p>
    <w:p w:rsidR="00954603" w:rsidRDefault="00CB37F6" w:rsidP="00542191">
      <w:pPr>
        <w:pStyle w:val="af1"/>
        <w:rPr>
          <w:rtl/>
          <w:lang w:bidi="ur-PK"/>
        </w:rPr>
      </w:pPr>
      <w:r w:rsidRPr="00CB37F6">
        <w:rPr>
          <w:rStyle w:val="Char8"/>
          <w:rFonts w:cs="CTraditional Arabic"/>
          <w:rtl/>
        </w:rPr>
        <w:t>+</w:t>
      </w:r>
      <w:r w:rsidR="00490C04" w:rsidRPr="00542191">
        <w:rPr>
          <w:rtl/>
        </w:rPr>
        <w:t xml:space="preserve">يَٰٓأَيُّهَا </w:t>
      </w:r>
      <w:r w:rsidR="00490C04" w:rsidRPr="00542191">
        <w:rPr>
          <w:rFonts w:hint="cs"/>
          <w:rtl/>
        </w:rPr>
        <w:t>ٱ</w:t>
      </w:r>
      <w:r w:rsidR="00490C04" w:rsidRPr="00542191">
        <w:rPr>
          <w:rFonts w:hint="eastAsia"/>
          <w:rtl/>
        </w:rPr>
        <w:t>لَّذِينَ</w:t>
      </w:r>
      <w:r w:rsidR="00490C04" w:rsidRPr="00542191">
        <w:rPr>
          <w:rtl/>
        </w:rPr>
        <w:t xml:space="preserve"> ءَامَنُواْ </w:t>
      </w:r>
      <w:r w:rsidR="00490C04" w:rsidRPr="00542191">
        <w:rPr>
          <w:rFonts w:hint="cs"/>
          <w:rtl/>
        </w:rPr>
        <w:t>ٱ</w:t>
      </w:r>
      <w:r w:rsidR="00490C04" w:rsidRPr="00542191">
        <w:rPr>
          <w:rFonts w:hint="eastAsia"/>
          <w:rtl/>
        </w:rPr>
        <w:t>تَّقُواْ</w:t>
      </w:r>
      <w:r w:rsidR="00490C04" w:rsidRPr="00542191">
        <w:rPr>
          <w:rtl/>
        </w:rPr>
        <w:t xml:space="preserve"> </w:t>
      </w:r>
      <w:r w:rsidR="00490C04" w:rsidRPr="00542191">
        <w:rPr>
          <w:rFonts w:hint="cs"/>
          <w:rtl/>
        </w:rPr>
        <w:t>ٱ</w:t>
      </w:r>
      <w:r w:rsidR="00490C04" w:rsidRPr="00542191">
        <w:rPr>
          <w:rFonts w:hint="eastAsia"/>
          <w:rtl/>
        </w:rPr>
        <w:t>للَّهَ</w:t>
      </w:r>
      <w:r w:rsidR="00490C04" w:rsidRPr="00542191">
        <w:rPr>
          <w:rtl/>
        </w:rPr>
        <w:t xml:space="preserve"> وَقُولُواْ قَوۡلٗا سَدِيدٗا٧٠ يُصۡلِحۡ لَكُمۡ أَعۡمَٰلَكُمۡ وَيَغۡفِرۡ لَكُمۡ ذُنُوبَكُمۡۗ وَمَن يُطِعِ </w:t>
      </w:r>
      <w:r w:rsidR="00490C04" w:rsidRPr="00542191">
        <w:rPr>
          <w:rFonts w:hint="cs"/>
          <w:rtl/>
        </w:rPr>
        <w:t>ٱ</w:t>
      </w:r>
      <w:r w:rsidR="00490C04" w:rsidRPr="00542191">
        <w:rPr>
          <w:rFonts w:hint="eastAsia"/>
          <w:rtl/>
        </w:rPr>
        <w:t>للَّهَ</w:t>
      </w:r>
      <w:r w:rsidR="00490C04" w:rsidRPr="00542191">
        <w:rPr>
          <w:rtl/>
        </w:rPr>
        <w:t xml:space="preserve"> وَرَسُولَهُ</w:t>
      </w:r>
      <w:r w:rsidR="00490C04" w:rsidRPr="00542191">
        <w:rPr>
          <w:rFonts w:hint="cs"/>
          <w:rtl/>
        </w:rPr>
        <w:t>ۥ</w:t>
      </w:r>
      <w:r w:rsidR="00490C04" w:rsidRPr="00542191">
        <w:rPr>
          <w:rtl/>
        </w:rPr>
        <w:t xml:space="preserve"> فَقَدۡ فَازَ فَوۡزًا عَظِيمًا٧١</w:t>
      </w:r>
      <w:r w:rsidRPr="00CB37F6">
        <w:rPr>
          <w:rStyle w:val="Char8"/>
          <w:rFonts w:cs="CTraditional Arabic"/>
          <w:rtl/>
        </w:rPr>
        <w:t>_</w:t>
      </w:r>
      <w:r w:rsidR="00490C04">
        <w:rPr>
          <w:rFonts w:ascii="Times New Roman" w:cs="Arial"/>
          <w:szCs w:val="24"/>
          <w:rtl/>
          <w:lang w:bidi="ur-PK"/>
        </w:rPr>
        <w:t xml:space="preserve"> </w:t>
      </w:r>
      <w:r w:rsidR="00490C04" w:rsidRPr="00490C04">
        <w:rPr>
          <w:rStyle w:val="Char6"/>
          <w:rtl/>
        </w:rPr>
        <w:t>[الأحزاب: 70-71]</w:t>
      </w:r>
      <w:r w:rsidR="00542191">
        <w:rPr>
          <w:rStyle w:val="Char6"/>
          <w:rFonts w:hint="cs"/>
          <w:rtl/>
        </w:rPr>
        <w:t>.</w:t>
      </w:r>
    </w:p>
    <w:p w:rsidR="00BF0496" w:rsidRDefault="00954603" w:rsidP="00542191">
      <w:pPr>
        <w:pStyle w:val="ab"/>
        <w:rPr>
          <w:rtl/>
          <w:lang w:bidi="ur-PK"/>
        </w:rPr>
      </w:pPr>
      <w:r w:rsidRPr="008421EC">
        <w:rPr>
          <w:rStyle w:val="Char8"/>
          <w:rtl/>
        </w:rPr>
        <w:t>«</w:t>
      </w:r>
      <w:r w:rsidRPr="00542191">
        <w:rPr>
          <w:rFonts w:hint="cs"/>
          <w:rtl/>
        </w:rPr>
        <w:t>ای کسانی ک</w:t>
      </w:r>
      <w:r w:rsidR="00210D19" w:rsidRPr="00542191">
        <w:rPr>
          <w:rFonts w:hint="cs"/>
          <w:rtl/>
        </w:rPr>
        <w:t>ه</w:t>
      </w:r>
      <w:r w:rsidRPr="00542191">
        <w:rPr>
          <w:rFonts w:hint="cs"/>
          <w:rtl/>
        </w:rPr>
        <w:t xml:space="preserve"> ایمان آورد</w:t>
      </w:r>
      <w:r w:rsidR="00210D19" w:rsidRPr="00542191">
        <w:rPr>
          <w:rFonts w:hint="cs"/>
          <w:rtl/>
        </w:rPr>
        <w:t>ه</w:t>
      </w:r>
      <w:r w:rsidRPr="00542191">
        <w:rPr>
          <w:rFonts w:hint="eastAsia"/>
          <w:rtl/>
        </w:rPr>
        <w:t>‌</w:t>
      </w:r>
      <w:r w:rsidRPr="00542191">
        <w:rPr>
          <w:rFonts w:hint="cs"/>
          <w:rtl/>
        </w:rPr>
        <w:t>اید تقوای خدا داشت</w:t>
      </w:r>
      <w:r w:rsidR="00210D19" w:rsidRPr="00542191">
        <w:rPr>
          <w:rFonts w:hint="cs"/>
          <w:rtl/>
        </w:rPr>
        <w:t>ه</w:t>
      </w:r>
      <w:r w:rsidRPr="00542191">
        <w:rPr>
          <w:rFonts w:hint="cs"/>
          <w:rtl/>
        </w:rPr>
        <w:t xml:space="preserve"> باشید و سخن محکم و استوار بر زبان رانید تا بدین وسیل</w:t>
      </w:r>
      <w:r w:rsidR="00210D19" w:rsidRPr="00542191">
        <w:rPr>
          <w:rFonts w:hint="cs"/>
          <w:rtl/>
        </w:rPr>
        <w:t>ه</w:t>
      </w:r>
      <w:r w:rsidRPr="00542191">
        <w:rPr>
          <w:rFonts w:hint="cs"/>
          <w:rtl/>
        </w:rPr>
        <w:t xml:space="preserve"> خدا کردارتان را اصلاح کرد</w:t>
      </w:r>
      <w:r w:rsidR="00210D19" w:rsidRPr="00542191">
        <w:rPr>
          <w:rFonts w:hint="cs"/>
          <w:rtl/>
        </w:rPr>
        <w:t>ه</w:t>
      </w:r>
      <w:r w:rsidRPr="00542191">
        <w:rPr>
          <w:rFonts w:hint="cs"/>
          <w:rtl/>
        </w:rPr>
        <w:t xml:space="preserve"> و از گناھانتان درگذرد و کسی ک</w:t>
      </w:r>
      <w:r w:rsidR="00210D19" w:rsidRPr="00542191">
        <w:rPr>
          <w:rFonts w:hint="cs"/>
          <w:rtl/>
        </w:rPr>
        <w:t>ه</w:t>
      </w:r>
      <w:r w:rsidRPr="00542191">
        <w:rPr>
          <w:rFonts w:hint="cs"/>
          <w:rtl/>
        </w:rPr>
        <w:t xml:space="preserve"> از خدا و رسول او اطاعت نماید، موفقیت بزرگی کسب کرد</w:t>
      </w:r>
      <w:r w:rsidR="00210D19" w:rsidRPr="00542191">
        <w:rPr>
          <w:rFonts w:hint="cs"/>
          <w:rtl/>
        </w:rPr>
        <w:t>ه</w:t>
      </w:r>
      <w:r w:rsidRPr="00542191">
        <w:rPr>
          <w:rFonts w:hint="cs"/>
          <w:rtl/>
        </w:rPr>
        <w:t xml:space="preserve"> است</w:t>
      </w:r>
      <w:r w:rsidRPr="008421EC">
        <w:rPr>
          <w:rStyle w:val="Char8"/>
          <w:rtl/>
        </w:rPr>
        <w:t>»</w:t>
      </w:r>
      <w:r w:rsidR="001D0869">
        <w:rPr>
          <w:rFonts w:hint="cs"/>
          <w:rtl/>
          <w:lang w:bidi="ur-PK"/>
        </w:rPr>
        <w:t>.</w:t>
      </w:r>
    </w:p>
    <w:p w:rsidR="00561541" w:rsidRDefault="00490C04" w:rsidP="007E2581">
      <w:pPr>
        <w:pStyle w:val="a8"/>
        <w:rPr>
          <w:lang w:bidi="ur-PK"/>
        </w:rPr>
      </w:pPr>
      <w:r>
        <w:rPr>
          <w:rFonts w:hint="cs"/>
          <w:rtl/>
          <w:lang w:bidi="ur-PK"/>
        </w:rPr>
        <w:t>نقل است ک</w:t>
      </w:r>
      <w:r w:rsidR="00210D19">
        <w:rPr>
          <w:rFonts w:hint="cs"/>
          <w:rtl/>
          <w:lang w:bidi="ur-PK"/>
        </w:rPr>
        <w:t>ه</w:t>
      </w:r>
      <w:r>
        <w:rPr>
          <w:rFonts w:hint="cs"/>
          <w:rtl/>
          <w:lang w:bidi="ur-PK"/>
        </w:rPr>
        <w:t xml:space="preserve"> رسول‌</w:t>
      </w:r>
      <w:r w:rsidR="00542191">
        <w:rPr>
          <w:rFonts w:hint="cs"/>
          <w:rtl/>
          <w:lang w:bidi="ur-PK"/>
        </w:rPr>
        <w:t xml:space="preserve"> </w:t>
      </w:r>
      <w:r>
        <w:rPr>
          <w:rFonts w:hint="cs"/>
          <w:rtl/>
          <w:lang w:bidi="ur-PK"/>
        </w:rPr>
        <w:t>الل</w:t>
      </w:r>
      <w:r w:rsidR="00210D19">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مردی از قبیل</w:t>
      </w:r>
      <w:r w:rsidR="00210D19">
        <w:rPr>
          <w:rFonts w:hint="cs"/>
          <w:rtl/>
          <w:lang w:bidi="ur-PK"/>
        </w:rPr>
        <w:t>ه</w:t>
      </w:r>
      <w:r>
        <w:rPr>
          <w:rFonts w:hint="cs"/>
          <w:rtl/>
          <w:lang w:bidi="ur-PK"/>
        </w:rPr>
        <w:t xml:space="preserve"> اُزد ک</w:t>
      </w:r>
      <w:r w:rsidR="00210D19">
        <w:rPr>
          <w:rFonts w:hint="cs"/>
          <w:rtl/>
          <w:lang w:bidi="ur-PK"/>
        </w:rPr>
        <w:t>ه</w:t>
      </w:r>
      <w:r>
        <w:rPr>
          <w:rFonts w:hint="cs"/>
          <w:rtl/>
          <w:lang w:bidi="ur-PK"/>
        </w:rPr>
        <w:t xml:space="preserve"> ابن اللتیب</w:t>
      </w:r>
      <w:r w:rsidR="00210D19">
        <w:rPr>
          <w:rFonts w:hint="cs"/>
          <w:rtl/>
          <w:lang w:bidi="ur-PK"/>
        </w:rPr>
        <w:t>ه</w:t>
      </w:r>
      <w:r>
        <w:rPr>
          <w:rFonts w:hint="cs"/>
          <w:rtl/>
          <w:lang w:bidi="ur-PK"/>
        </w:rPr>
        <w:t xml:space="preserve"> نام داشت را ب</w:t>
      </w:r>
      <w:r w:rsidR="00210D19">
        <w:rPr>
          <w:rFonts w:hint="cs"/>
          <w:rtl/>
          <w:lang w:bidi="ur-PK"/>
        </w:rPr>
        <w:t>ه</w:t>
      </w:r>
      <w:r>
        <w:rPr>
          <w:rFonts w:hint="cs"/>
          <w:rtl/>
          <w:lang w:bidi="ur-PK"/>
        </w:rPr>
        <w:t xml:space="preserve"> جمع‌آوری زکات م</w:t>
      </w:r>
      <w:r w:rsidR="001D0869">
        <w:rPr>
          <w:rFonts w:hint="cs"/>
          <w:rtl/>
          <w:lang w:bidi="ur-PK"/>
        </w:rPr>
        <w:t>أ</w:t>
      </w:r>
      <w:r>
        <w:rPr>
          <w:rFonts w:hint="cs"/>
          <w:rtl/>
          <w:lang w:bidi="ur-PK"/>
        </w:rPr>
        <w:t>موریت داد</w:t>
      </w:r>
      <w:r w:rsidR="001D0869">
        <w:rPr>
          <w:rFonts w:hint="cs"/>
          <w:rtl/>
          <w:lang w:bidi="ur-PK"/>
        </w:rPr>
        <w:t>.</w:t>
      </w:r>
      <w:r>
        <w:rPr>
          <w:rFonts w:hint="cs"/>
          <w:rtl/>
          <w:lang w:bidi="ur-PK"/>
        </w:rPr>
        <w:t xml:space="preserve"> وقتی ک</w:t>
      </w:r>
      <w:r w:rsidR="00210D19">
        <w:rPr>
          <w:rFonts w:hint="cs"/>
          <w:rtl/>
          <w:lang w:bidi="ur-PK"/>
        </w:rPr>
        <w:t>ه</w:t>
      </w:r>
      <w:r>
        <w:rPr>
          <w:rFonts w:hint="cs"/>
          <w:rtl/>
          <w:lang w:bidi="ur-PK"/>
        </w:rPr>
        <w:t xml:space="preserve"> آن را جمع نمود و تقدیم پیامبر کرد، بخشی از آن مال را برای خود نگ</w:t>
      </w:r>
      <w:r w:rsidR="00210D19">
        <w:rPr>
          <w:rFonts w:hint="cs"/>
          <w:rtl/>
          <w:lang w:bidi="ur-PK"/>
        </w:rPr>
        <w:t>ه</w:t>
      </w:r>
      <w:r>
        <w:rPr>
          <w:rFonts w:hint="cs"/>
          <w:rtl/>
          <w:lang w:bidi="ur-PK"/>
        </w:rPr>
        <w:t xml:space="preserve"> داشت و گفت: این مقدار مخصوص من است و ب</w:t>
      </w:r>
      <w:r w:rsidR="00210D19">
        <w:rPr>
          <w:rFonts w:hint="cs"/>
          <w:rtl/>
          <w:lang w:bidi="ur-PK"/>
        </w:rPr>
        <w:t>ه</w:t>
      </w:r>
      <w:r>
        <w:rPr>
          <w:rFonts w:hint="cs"/>
          <w:rtl/>
          <w:lang w:bidi="ur-PK"/>
        </w:rPr>
        <w:t xml:space="preserve"> من ھدی</w:t>
      </w:r>
      <w:r w:rsidR="00210D19">
        <w:rPr>
          <w:rFonts w:hint="cs"/>
          <w:rtl/>
          <w:lang w:bidi="ur-PK"/>
        </w:rPr>
        <w:t>ه</w:t>
      </w:r>
      <w:r>
        <w:rPr>
          <w:rFonts w:hint="cs"/>
          <w:rtl/>
          <w:lang w:bidi="ur-PK"/>
        </w:rPr>
        <w:t xml:space="preserve"> </w:t>
      </w:r>
      <w:r w:rsidR="00BF5097">
        <w:rPr>
          <w:rFonts w:hint="cs"/>
          <w:rtl/>
          <w:lang w:bidi="ur-PK"/>
        </w:rPr>
        <w:t>داد</w:t>
      </w:r>
      <w:r w:rsidR="00210D19">
        <w:rPr>
          <w:rFonts w:hint="cs"/>
          <w:rtl/>
          <w:lang w:bidi="ur-PK"/>
        </w:rPr>
        <w:t>ه</w:t>
      </w:r>
      <w:r w:rsidR="00BF5097">
        <w:rPr>
          <w:rFonts w:hint="cs"/>
          <w:rtl/>
          <w:lang w:bidi="ur-PK"/>
        </w:rPr>
        <w:t>‌اند</w:t>
      </w:r>
      <w:r w:rsidR="001D0869">
        <w:rPr>
          <w:rFonts w:hint="cs"/>
          <w:rtl/>
          <w:lang w:bidi="ur-PK"/>
        </w:rPr>
        <w:t>.</w:t>
      </w:r>
      <w:r w:rsidR="00BF5097">
        <w:rPr>
          <w:rFonts w:hint="cs"/>
          <w:rtl/>
          <w:lang w:bidi="ur-PK"/>
        </w:rPr>
        <w:t xml:space="preserve"> پیامبر </w:t>
      </w:r>
      <w:r w:rsidR="00BF5097">
        <w:rPr>
          <w:rFonts w:cs="CTraditional Arabic" w:hint="cs"/>
          <w:rtl/>
          <w:lang w:bidi="ur-PK"/>
        </w:rPr>
        <w:t>ص</w:t>
      </w:r>
      <w:r w:rsidR="00BF5097">
        <w:rPr>
          <w:rFonts w:hint="cs"/>
          <w:rtl/>
          <w:lang w:bidi="ur-PK"/>
        </w:rPr>
        <w:t xml:space="preserve"> وقتی ک</w:t>
      </w:r>
      <w:r w:rsidR="00210D19">
        <w:rPr>
          <w:rFonts w:hint="cs"/>
          <w:rtl/>
          <w:lang w:bidi="ur-PK"/>
        </w:rPr>
        <w:t>ه</w:t>
      </w:r>
      <w:r w:rsidR="00BF5097">
        <w:rPr>
          <w:rFonts w:hint="cs"/>
          <w:rtl/>
          <w:lang w:bidi="ur-PK"/>
        </w:rPr>
        <w:t xml:space="preserve"> این سخن را شنید، برخاست و خدا را ستایش کرد و فرمود: اما بعد من مردی را م</w:t>
      </w:r>
      <w:r w:rsidR="001D0869">
        <w:rPr>
          <w:rFonts w:hint="cs"/>
          <w:rtl/>
          <w:lang w:bidi="ur-PK"/>
        </w:rPr>
        <w:t>أ</w:t>
      </w:r>
      <w:r w:rsidR="00BF5097">
        <w:rPr>
          <w:rFonts w:hint="cs"/>
          <w:rtl/>
          <w:lang w:bidi="ur-PK"/>
        </w:rPr>
        <w:t>مور انجام کاری کرد</w:t>
      </w:r>
      <w:r w:rsidR="00210D19">
        <w:rPr>
          <w:rFonts w:hint="cs"/>
          <w:rtl/>
          <w:lang w:bidi="ur-PK"/>
        </w:rPr>
        <w:t>ه</w:t>
      </w:r>
      <w:r w:rsidR="00BF5097">
        <w:rPr>
          <w:rFonts w:hint="cs"/>
          <w:rtl/>
          <w:lang w:bidi="ur-PK"/>
        </w:rPr>
        <w:t>‌ام ک</w:t>
      </w:r>
      <w:r w:rsidR="00210D19">
        <w:rPr>
          <w:rFonts w:hint="cs"/>
          <w:rtl/>
          <w:lang w:bidi="ur-PK"/>
        </w:rPr>
        <w:t>ه</w:t>
      </w:r>
      <w:r w:rsidR="00BF5097">
        <w:rPr>
          <w:rFonts w:hint="cs"/>
          <w:rtl/>
          <w:lang w:bidi="ur-PK"/>
        </w:rPr>
        <w:t xml:space="preserve"> خدا ولایت آن را ب</w:t>
      </w:r>
      <w:r w:rsidR="00210D19">
        <w:rPr>
          <w:rFonts w:hint="cs"/>
          <w:rtl/>
          <w:lang w:bidi="ur-PK"/>
        </w:rPr>
        <w:t>ه</w:t>
      </w:r>
      <w:r w:rsidR="00BF5097">
        <w:rPr>
          <w:rFonts w:hint="cs"/>
          <w:rtl/>
          <w:lang w:bidi="ur-PK"/>
        </w:rPr>
        <w:t xml:space="preserve"> من سپرد</w:t>
      </w:r>
      <w:r w:rsidR="00210D19">
        <w:rPr>
          <w:rFonts w:hint="cs"/>
          <w:rtl/>
          <w:lang w:bidi="ur-PK"/>
        </w:rPr>
        <w:t>ه</w:t>
      </w:r>
      <w:r w:rsidR="00BF5097">
        <w:rPr>
          <w:rFonts w:hint="cs"/>
          <w:rtl/>
          <w:lang w:bidi="ur-PK"/>
        </w:rPr>
        <w:t xml:space="preserve"> است</w:t>
      </w:r>
      <w:r w:rsidR="001D0869">
        <w:rPr>
          <w:rFonts w:hint="cs"/>
          <w:rtl/>
          <w:lang w:bidi="ur-PK"/>
        </w:rPr>
        <w:t>.</w:t>
      </w:r>
      <w:r w:rsidR="00BF5097">
        <w:rPr>
          <w:rFonts w:hint="cs"/>
          <w:rtl/>
          <w:lang w:bidi="ur-PK"/>
        </w:rPr>
        <w:t xml:space="preserve"> و پس انجام کار باز می‌گردد و می‌گوید: این مقدار مال شما ولی این مقدار بعنوان ھدی</w:t>
      </w:r>
      <w:r w:rsidR="00210D19">
        <w:rPr>
          <w:rFonts w:hint="cs"/>
          <w:rtl/>
          <w:lang w:bidi="ur-PK"/>
        </w:rPr>
        <w:t>ه</w:t>
      </w:r>
      <w:r w:rsidR="00BF5097">
        <w:rPr>
          <w:rFonts w:hint="cs"/>
          <w:rtl/>
          <w:lang w:bidi="ur-PK"/>
        </w:rPr>
        <w:t xml:space="preserve"> ب</w:t>
      </w:r>
      <w:r w:rsidR="00210D19">
        <w:rPr>
          <w:rFonts w:hint="cs"/>
          <w:rtl/>
          <w:lang w:bidi="ur-PK"/>
        </w:rPr>
        <w:t>ه</w:t>
      </w:r>
      <w:r w:rsidR="00BF5097">
        <w:rPr>
          <w:rFonts w:hint="cs"/>
          <w:rtl/>
          <w:lang w:bidi="ur-PK"/>
        </w:rPr>
        <w:t xml:space="preserve"> من داد</w:t>
      </w:r>
      <w:r w:rsidR="00210D19">
        <w:rPr>
          <w:rFonts w:hint="cs"/>
          <w:rtl/>
          <w:lang w:bidi="ur-PK"/>
        </w:rPr>
        <w:t>ه</w:t>
      </w:r>
      <w:r w:rsidR="00BF5097">
        <w:rPr>
          <w:rFonts w:hint="cs"/>
          <w:rtl/>
          <w:lang w:bidi="ur-PK"/>
        </w:rPr>
        <w:t xml:space="preserve"> شد</w:t>
      </w:r>
      <w:r w:rsidR="00210D19">
        <w:rPr>
          <w:rFonts w:hint="cs"/>
          <w:rtl/>
          <w:lang w:bidi="ur-PK"/>
        </w:rPr>
        <w:t>ه</w:t>
      </w:r>
      <w:r w:rsidR="00BF5097">
        <w:rPr>
          <w:rFonts w:hint="cs"/>
          <w:rtl/>
          <w:lang w:bidi="ur-PK"/>
        </w:rPr>
        <w:t xml:space="preserve"> است</w:t>
      </w:r>
      <w:r w:rsidR="001D0869">
        <w:rPr>
          <w:rFonts w:hint="cs"/>
          <w:rtl/>
          <w:lang w:bidi="ur-PK"/>
        </w:rPr>
        <w:t>.</w:t>
      </w:r>
      <w:r w:rsidR="00BF5097">
        <w:rPr>
          <w:rFonts w:hint="cs"/>
          <w:rtl/>
          <w:lang w:bidi="ur-PK"/>
        </w:rPr>
        <w:t xml:space="preserve"> او اگر راست می‌گوید چرا در خان</w:t>
      </w:r>
      <w:r w:rsidR="00210D19">
        <w:rPr>
          <w:rFonts w:hint="cs"/>
          <w:rtl/>
          <w:lang w:bidi="ur-PK"/>
        </w:rPr>
        <w:t>ه</w:t>
      </w:r>
      <w:r w:rsidR="00BF5097">
        <w:rPr>
          <w:rFonts w:hint="cs"/>
          <w:rtl/>
          <w:lang w:bidi="ur-PK"/>
        </w:rPr>
        <w:t xml:space="preserve"> پدر و مادرش نمی‌نشست تا این ھدایا ب</w:t>
      </w:r>
      <w:r w:rsidR="00210D19">
        <w:rPr>
          <w:rFonts w:hint="cs"/>
          <w:rtl/>
          <w:lang w:bidi="ur-PK"/>
        </w:rPr>
        <w:t>ه</w:t>
      </w:r>
      <w:r w:rsidR="00BF5097">
        <w:rPr>
          <w:rFonts w:hint="cs"/>
          <w:rtl/>
          <w:lang w:bidi="ur-PK"/>
        </w:rPr>
        <w:t xml:space="preserve"> او برسد</w:t>
      </w:r>
      <w:r w:rsidR="001D0869">
        <w:rPr>
          <w:rFonts w:hint="cs"/>
          <w:rtl/>
          <w:lang w:bidi="ur-PK"/>
        </w:rPr>
        <w:t>.</w:t>
      </w:r>
      <w:r w:rsidR="00F42307">
        <w:rPr>
          <w:rFonts w:hint="cs"/>
          <w:rtl/>
          <w:lang w:bidi="ur-PK"/>
        </w:rPr>
        <w:t xml:space="preserve"> ب</w:t>
      </w:r>
      <w:r w:rsidR="00210D19">
        <w:rPr>
          <w:rFonts w:hint="cs"/>
          <w:rtl/>
          <w:lang w:bidi="ur-PK"/>
        </w:rPr>
        <w:t>ه</w:t>
      </w:r>
      <w:r w:rsidR="00F42307">
        <w:rPr>
          <w:rFonts w:hint="cs"/>
          <w:rtl/>
          <w:lang w:bidi="ur-PK"/>
        </w:rPr>
        <w:t xml:space="preserve"> خدا سوگند ھر</w:t>
      </w:r>
      <w:r w:rsidR="008E731B">
        <w:rPr>
          <w:rFonts w:hint="cs"/>
          <w:rtl/>
          <w:lang w:bidi="ur-PK"/>
        </w:rPr>
        <w:t xml:space="preserve"> </w:t>
      </w:r>
      <w:r w:rsidR="00F42307">
        <w:rPr>
          <w:rFonts w:hint="cs"/>
          <w:rtl/>
          <w:lang w:bidi="ur-PK"/>
        </w:rPr>
        <w:t>کس از شما چیزی ب</w:t>
      </w:r>
      <w:r w:rsidR="00210D19">
        <w:rPr>
          <w:rFonts w:hint="cs"/>
          <w:rtl/>
          <w:lang w:bidi="ur-PK"/>
        </w:rPr>
        <w:t>ه</w:t>
      </w:r>
      <w:r w:rsidR="00F42307">
        <w:rPr>
          <w:rFonts w:hint="cs"/>
          <w:rtl/>
          <w:lang w:bidi="ur-PK"/>
        </w:rPr>
        <w:t xml:space="preserve"> ن</w:t>
      </w:r>
      <w:r w:rsidR="008E731B">
        <w:rPr>
          <w:rFonts w:hint="cs"/>
          <w:rtl/>
          <w:lang w:bidi="ur-PK"/>
        </w:rPr>
        <w:t>احق بگیرد، در روز قیامت در حالی</w:t>
      </w:r>
      <w:r w:rsidR="008E731B">
        <w:rPr>
          <w:rFonts w:hint="eastAsia"/>
          <w:rtl/>
          <w:lang w:bidi="ur-PK"/>
        </w:rPr>
        <w:t>‌</w:t>
      </w:r>
      <w:r w:rsidR="00F42307">
        <w:rPr>
          <w:rFonts w:hint="cs"/>
          <w:rtl/>
          <w:lang w:bidi="ur-PK"/>
        </w:rPr>
        <w:t>ک</w:t>
      </w:r>
      <w:r w:rsidR="00210D19">
        <w:rPr>
          <w:rFonts w:hint="cs"/>
          <w:rtl/>
          <w:lang w:bidi="ur-PK"/>
        </w:rPr>
        <w:t>ه</w:t>
      </w:r>
      <w:r w:rsidR="00F42307">
        <w:rPr>
          <w:rFonts w:hint="cs"/>
          <w:rtl/>
          <w:lang w:bidi="ur-PK"/>
        </w:rPr>
        <w:t xml:space="preserve"> آن مال را بر دوش خود دارد ب</w:t>
      </w:r>
      <w:r w:rsidR="00210D19">
        <w:rPr>
          <w:rFonts w:hint="cs"/>
          <w:rtl/>
          <w:lang w:bidi="ur-PK"/>
        </w:rPr>
        <w:t>ه</w:t>
      </w:r>
      <w:r w:rsidR="00F42307">
        <w:rPr>
          <w:rFonts w:hint="cs"/>
          <w:rtl/>
          <w:lang w:bidi="ur-PK"/>
        </w:rPr>
        <w:t xml:space="preserve"> لق</w:t>
      </w:r>
      <w:r w:rsidR="007E2581">
        <w:rPr>
          <w:rFonts w:hint="cs"/>
          <w:rtl/>
          <w:lang w:bidi="ur-PK"/>
        </w:rPr>
        <w:t>اء</w:t>
      </w:r>
      <w:r w:rsidR="00F42307">
        <w:rPr>
          <w:rFonts w:hint="cs"/>
          <w:rtl/>
          <w:lang w:bidi="ur-PK"/>
        </w:rPr>
        <w:t xml:space="preserve"> خدا خواھد رفت و بدانید و آگا</w:t>
      </w:r>
      <w:r w:rsidR="00210D19">
        <w:rPr>
          <w:rFonts w:hint="cs"/>
          <w:rtl/>
          <w:lang w:bidi="ur-PK"/>
        </w:rPr>
        <w:t>ه</w:t>
      </w:r>
      <w:r w:rsidR="00F42307">
        <w:rPr>
          <w:rFonts w:hint="cs"/>
          <w:rtl/>
          <w:lang w:bidi="ur-PK"/>
        </w:rPr>
        <w:t xml:space="preserve"> باشید در آن روز آنگا</w:t>
      </w:r>
      <w:r w:rsidR="00210D19">
        <w:rPr>
          <w:rFonts w:hint="cs"/>
          <w:rtl/>
          <w:lang w:bidi="ur-PK"/>
        </w:rPr>
        <w:t>ه</w:t>
      </w:r>
      <w:r w:rsidR="00F42307">
        <w:rPr>
          <w:rFonts w:hint="cs"/>
          <w:rtl/>
          <w:lang w:bidi="ur-PK"/>
        </w:rPr>
        <w:t xml:space="preserve"> ک</w:t>
      </w:r>
      <w:r w:rsidR="00210D19">
        <w:rPr>
          <w:rFonts w:hint="cs"/>
          <w:rtl/>
          <w:lang w:bidi="ur-PK"/>
        </w:rPr>
        <w:t>ه</w:t>
      </w:r>
      <w:r w:rsidR="00F42307">
        <w:rPr>
          <w:rFonts w:hint="cs"/>
          <w:rtl/>
          <w:lang w:bidi="ur-PK"/>
        </w:rPr>
        <w:t xml:space="preserve"> یکی از شماھا ک</w:t>
      </w:r>
      <w:r w:rsidR="00210D19">
        <w:rPr>
          <w:rFonts w:hint="cs"/>
          <w:rtl/>
          <w:lang w:bidi="ur-PK"/>
        </w:rPr>
        <w:t>ه</w:t>
      </w:r>
      <w:r w:rsidR="00F42307">
        <w:rPr>
          <w:rFonts w:hint="cs"/>
          <w:rtl/>
          <w:lang w:bidi="ur-PK"/>
        </w:rPr>
        <w:t xml:space="preserve"> شتری یا گاوی یا گوسفندی بع‌بع کنان ب</w:t>
      </w:r>
      <w:r w:rsidR="00210D19">
        <w:rPr>
          <w:rFonts w:hint="cs"/>
          <w:rtl/>
          <w:lang w:bidi="ur-PK"/>
        </w:rPr>
        <w:t>ه</w:t>
      </w:r>
      <w:r w:rsidR="00F42307">
        <w:rPr>
          <w:rFonts w:hint="cs"/>
          <w:rtl/>
          <w:lang w:bidi="ur-PK"/>
        </w:rPr>
        <w:t xml:space="preserve"> دوش خود می‌کشد و پیش خدا خواھد رفت، من آن فرد را ھرگز نمی‌شناسم (منظور پیامبر خدا </w:t>
      </w:r>
      <w:r w:rsidR="00F42307">
        <w:rPr>
          <w:rFonts w:cs="CTraditional Arabic" w:hint="cs"/>
          <w:rtl/>
          <w:lang w:bidi="ur-PK"/>
        </w:rPr>
        <w:t>ص</w:t>
      </w:r>
      <w:r w:rsidR="00F42307">
        <w:rPr>
          <w:rFonts w:hint="cs"/>
          <w:rtl/>
          <w:lang w:bidi="ur-PK"/>
        </w:rPr>
        <w:t xml:space="preserve"> این است ک</w:t>
      </w:r>
      <w:r w:rsidR="00210D19">
        <w:rPr>
          <w:rFonts w:hint="cs"/>
          <w:rtl/>
          <w:lang w:bidi="ur-PK"/>
        </w:rPr>
        <w:t>ه</w:t>
      </w:r>
      <w:r w:rsidR="008E731B">
        <w:rPr>
          <w:rFonts w:hint="cs"/>
          <w:rtl/>
          <w:lang w:bidi="ur-PK"/>
        </w:rPr>
        <w:t xml:space="preserve"> این</w:t>
      </w:r>
      <w:r w:rsidR="008E731B">
        <w:rPr>
          <w:rFonts w:hint="eastAsia"/>
          <w:rtl/>
          <w:lang w:bidi="ur-PK"/>
        </w:rPr>
        <w:t>‌</w:t>
      </w:r>
      <w:r w:rsidR="00F42307">
        <w:rPr>
          <w:rFonts w:hint="cs"/>
          <w:rtl/>
          <w:lang w:bidi="ur-PK"/>
        </w:rPr>
        <w:t>گون</w:t>
      </w:r>
      <w:r w:rsidR="00210D19">
        <w:rPr>
          <w:rFonts w:hint="cs"/>
          <w:rtl/>
          <w:lang w:bidi="ur-PK"/>
        </w:rPr>
        <w:t>ه</w:t>
      </w:r>
      <w:r w:rsidR="00F42307">
        <w:rPr>
          <w:rFonts w:hint="cs"/>
          <w:rtl/>
          <w:lang w:bidi="ur-PK"/>
        </w:rPr>
        <w:t xml:space="preserve"> افراد ب</w:t>
      </w:r>
      <w:r w:rsidR="00210D19">
        <w:rPr>
          <w:rFonts w:hint="cs"/>
          <w:rtl/>
          <w:lang w:bidi="ur-PK"/>
        </w:rPr>
        <w:t>ه</w:t>
      </w:r>
      <w:r w:rsidR="00F42307">
        <w:rPr>
          <w:rFonts w:hint="cs"/>
          <w:rtl/>
          <w:lang w:bidi="ur-PK"/>
        </w:rPr>
        <w:t xml:space="preserve"> شفاعت من دل خوش نکنند، چون ب</w:t>
      </w:r>
      <w:r w:rsidR="00210D19">
        <w:rPr>
          <w:rFonts w:hint="cs"/>
          <w:rtl/>
          <w:lang w:bidi="ur-PK"/>
        </w:rPr>
        <w:t>ه</w:t>
      </w:r>
      <w:r w:rsidR="00F42307">
        <w:rPr>
          <w:rFonts w:hint="cs"/>
          <w:rtl/>
          <w:lang w:bidi="ur-PK"/>
        </w:rPr>
        <w:t xml:space="preserve"> سبب ظلمی ک</w:t>
      </w:r>
      <w:r w:rsidR="00210D19">
        <w:rPr>
          <w:rFonts w:hint="cs"/>
          <w:rtl/>
          <w:lang w:bidi="ur-PK"/>
        </w:rPr>
        <w:t>ه</w:t>
      </w:r>
      <w:r w:rsidR="00F42307">
        <w:rPr>
          <w:rFonts w:hint="cs"/>
          <w:rtl/>
          <w:lang w:bidi="ur-PK"/>
        </w:rPr>
        <w:t xml:space="preserve"> مرتکب شد</w:t>
      </w:r>
      <w:r w:rsidR="00210D19">
        <w:rPr>
          <w:rFonts w:hint="cs"/>
          <w:rtl/>
          <w:lang w:bidi="ur-PK"/>
        </w:rPr>
        <w:t>ه</w:t>
      </w:r>
      <w:r w:rsidR="00F42307">
        <w:rPr>
          <w:rFonts w:hint="cs"/>
          <w:rtl/>
          <w:lang w:bidi="ur-PK"/>
        </w:rPr>
        <w:t xml:space="preserve">‌اند </w:t>
      </w:r>
      <w:r w:rsidR="00546A50">
        <w:rPr>
          <w:rFonts w:hint="cs"/>
          <w:rtl/>
          <w:lang w:bidi="ur-PK"/>
        </w:rPr>
        <w:t>آن‌ھا</w:t>
      </w:r>
      <w:r w:rsidR="00F42307">
        <w:rPr>
          <w:rFonts w:hint="cs"/>
          <w:rtl/>
          <w:lang w:bidi="ur-PK"/>
        </w:rPr>
        <w:t xml:space="preserve"> را نشناخت</w:t>
      </w:r>
      <w:r w:rsidR="00210D19">
        <w:rPr>
          <w:rFonts w:hint="cs"/>
          <w:rtl/>
          <w:lang w:bidi="ur-PK"/>
        </w:rPr>
        <w:t>ه</w:t>
      </w:r>
      <w:r w:rsidR="00F42307">
        <w:rPr>
          <w:rFonts w:hint="cs"/>
          <w:rtl/>
          <w:lang w:bidi="ur-PK"/>
        </w:rPr>
        <w:t xml:space="preserve"> می‌انگارم و شفاعتی در حق </w:t>
      </w:r>
      <w:r w:rsidR="00546A50">
        <w:rPr>
          <w:rFonts w:hint="cs"/>
          <w:rtl/>
          <w:lang w:bidi="ur-PK"/>
        </w:rPr>
        <w:t>آن‌ھا</w:t>
      </w:r>
      <w:r w:rsidR="00F42307">
        <w:rPr>
          <w:rFonts w:hint="cs"/>
          <w:rtl/>
          <w:lang w:bidi="ur-PK"/>
        </w:rPr>
        <w:t xml:space="preserve"> نخواھم کرد) سپس پیامبر </w:t>
      </w:r>
      <w:r w:rsidR="00F42307">
        <w:rPr>
          <w:rFonts w:cs="CTraditional Arabic" w:hint="cs"/>
          <w:rtl/>
          <w:lang w:bidi="ur-PK"/>
        </w:rPr>
        <w:t>ص</w:t>
      </w:r>
      <w:r w:rsidR="00F42307">
        <w:rPr>
          <w:rFonts w:hint="cs"/>
          <w:rtl/>
          <w:lang w:bidi="ur-PK"/>
        </w:rPr>
        <w:t xml:space="preserve"> </w:t>
      </w:r>
      <w:r w:rsidR="00EA7DCF">
        <w:rPr>
          <w:rFonts w:hint="cs"/>
          <w:rtl/>
          <w:lang w:bidi="ur-PK"/>
        </w:rPr>
        <w:t>دست‌ھایش را بلند کرد ب</w:t>
      </w:r>
      <w:r w:rsidR="00210D19">
        <w:rPr>
          <w:rFonts w:hint="cs"/>
          <w:rtl/>
          <w:lang w:bidi="ur-PK"/>
        </w:rPr>
        <w:t>ه</w:t>
      </w:r>
      <w:r w:rsidR="00EA7DCF">
        <w:rPr>
          <w:rFonts w:hint="cs"/>
          <w:rtl/>
          <w:lang w:bidi="ur-PK"/>
        </w:rPr>
        <w:t xml:space="preserve"> انداز</w:t>
      </w:r>
      <w:r w:rsidR="00210D19">
        <w:rPr>
          <w:rFonts w:hint="cs"/>
          <w:rtl/>
          <w:lang w:bidi="ur-PK"/>
        </w:rPr>
        <w:t>ه</w:t>
      </w:r>
      <w:r w:rsidR="00EA7DCF">
        <w:rPr>
          <w:rFonts w:hint="cs"/>
          <w:rtl/>
          <w:lang w:bidi="ur-PK"/>
        </w:rPr>
        <w:t>‌ای ک</w:t>
      </w:r>
      <w:r w:rsidR="00210D19">
        <w:rPr>
          <w:rFonts w:hint="cs"/>
          <w:rtl/>
          <w:lang w:bidi="ur-PK"/>
        </w:rPr>
        <w:t>ه</w:t>
      </w:r>
      <w:r w:rsidR="00EA7DCF">
        <w:rPr>
          <w:rFonts w:hint="cs"/>
          <w:rtl/>
          <w:lang w:bidi="ur-PK"/>
        </w:rPr>
        <w:t xml:space="preserve"> سفیدی زیر شان</w:t>
      </w:r>
      <w:r w:rsidR="00210D19">
        <w:rPr>
          <w:rFonts w:hint="cs"/>
          <w:rtl/>
          <w:lang w:bidi="ur-PK"/>
        </w:rPr>
        <w:t>ه</w:t>
      </w:r>
      <w:r w:rsidR="007E2581">
        <w:rPr>
          <w:rFonts w:hint="eastAsia"/>
          <w:rtl/>
          <w:lang w:bidi="ur-PK"/>
        </w:rPr>
        <w:t>‌</w:t>
      </w:r>
      <w:r w:rsidR="00EA7DCF">
        <w:rPr>
          <w:rFonts w:hint="cs"/>
          <w:rtl/>
          <w:lang w:bidi="ur-PK"/>
        </w:rPr>
        <w:t xml:space="preserve">ھایش ھویدا شد و فرمود: </w:t>
      </w:r>
      <w:r w:rsidR="00EA7DCF">
        <w:rPr>
          <w:rFonts w:ascii="Traditional Arabic" w:hAnsi="Traditional Arabic" w:cs="Traditional Arabic"/>
          <w:rtl/>
          <w:lang w:bidi="ur-PK"/>
        </w:rPr>
        <w:t>«</w:t>
      </w:r>
      <w:r w:rsidR="00012FAC" w:rsidRPr="008E731B">
        <w:rPr>
          <w:rStyle w:val="Char3"/>
          <w:rFonts w:hint="cs"/>
          <w:rtl/>
        </w:rPr>
        <w:t xml:space="preserve">اللهم هل </w:t>
      </w:r>
      <w:r w:rsidR="00EA7DCF" w:rsidRPr="008E731B">
        <w:rPr>
          <w:rStyle w:val="Char3"/>
          <w:rFonts w:hint="cs"/>
          <w:rtl/>
        </w:rPr>
        <w:t>بلغت</w:t>
      </w:r>
      <w:r w:rsidR="00EA7DCF">
        <w:rPr>
          <w:rFonts w:ascii="Traditional Arabic" w:hAnsi="Traditional Arabic" w:cs="Traditional Arabic"/>
          <w:rtl/>
          <w:lang w:bidi="ur-PK"/>
        </w:rPr>
        <w:t>»</w:t>
      </w:r>
      <w:r w:rsidR="00EA7DCF">
        <w:rPr>
          <w:rFonts w:hint="cs"/>
          <w:rtl/>
          <w:lang w:bidi="ur-PK"/>
        </w:rPr>
        <w:t xml:space="preserve"> خدایا آیا ابلاغ نمودم</w:t>
      </w:r>
      <w:r w:rsidR="001D0869">
        <w:rPr>
          <w:rFonts w:hint="cs"/>
          <w:rtl/>
          <w:lang w:bidi="ur-PK"/>
        </w:rPr>
        <w:t>.</w:t>
      </w:r>
      <w:r w:rsidR="00EA7DCF">
        <w:rPr>
          <w:rFonts w:hint="cs"/>
          <w:rtl/>
          <w:lang w:bidi="ur-PK"/>
        </w:rPr>
        <w:t xml:space="preserve"> آن عملی ک</w:t>
      </w:r>
      <w:r w:rsidR="00210D19">
        <w:rPr>
          <w:rFonts w:hint="cs"/>
          <w:rtl/>
          <w:lang w:bidi="ur-PK"/>
        </w:rPr>
        <w:t>ه</w:t>
      </w:r>
      <w:r w:rsidR="00EA7DCF">
        <w:rPr>
          <w:rFonts w:hint="cs"/>
          <w:rtl/>
          <w:lang w:bidi="ur-PK"/>
        </w:rPr>
        <w:t xml:space="preserve"> حضرت رسول </w:t>
      </w:r>
      <w:r w:rsidR="00EA7DCF">
        <w:rPr>
          <w:rFonts w:cs="CTraditional Arabic" w:hint="cs"/>
          <w:rtl/>
          <w:lang w:bidi="ur-PK"/>
        </w:rPr>
        <w:t>ص</w:t>
      </w:r>
      <w:r w:rsidR="00EA7DCF">
        <w:rPr>
          <w:rFonts w:hint="cs"/>
          <w:rtl/>
          <w:lang w:bidi="ur-PK"/>
        </w:rPr>
        <w:t xml:space="preserve"> ابن اللتیب</w:t>
      </w:r>
      <w:r w:rsidR="00210D19">
        <w:rPr>
          <w:rFonts w:hint="cs"/>
          <w:rtl/>
          <w:lang w:bidi="ur-PK"/>
        </w:rPr>
        <w:t>ه</w:t>
      </w:r>
      <w:r w:rsidR="00EA7DCF">
        <w:rPr>
          <w:rFonts w:hint="cs"/>
          <w:rtl/>
          <w:lang w:bidi="ur-PK"/>
        </w:rPr>
        <w:t xml:space="preserve"> را م</w:t>
      </w:r>
      <w:r w:rsidR="001D0869">
        <w:rPr>
          <w:rFonts w:hint="cs"/>
          <w:rtl/>
          <w:lang w:bidi="ur-PK"/>
        </w:rPr>
        <w:t>أ</w:t>
      </w:r>
      <w:r w:rsidR="00EA7DCF">
        <w:rPr>
          <w:rFonts w:hint="cs"/>
          <w:rtl/>
          <w:lang w:bidi="ur-PK"/>
        </w:rPr>
        <w:t>مور انجامش کرد</w:t>
      </w:r>
      <w:r w:rsidR="00210D19">
        <w:rPr>
          <w:rFonts w:hint="cs"/>
          <w:rtl/>
          <w:lang w:bidi="ur-PK"/>
        </w:rPr>
        <w:t>ه</w:t>
      </w:r>
      <w:r w:rsidR="00EA7DCF">
        <w:rPr>
          <w:rFonts w:hint="cs"/>
          <w:rtl/>
          <w:lang w:bidi="ur-PK"/>
        </w:rPr>
        <w:t xml:space="preserve"> بود، جمع‌آوری زکات بود و شخص عامل یکی از اصحاب پیامبر بود و در برابر انجام این م</w:t>
      </w:r>
      <w:r w:rsidR="001D0869">
        <w:rPr>
          <w:rFonts w:hint="cs"/>
          <w:rtl/>
          <w:lang w:bidi="ur-PK"/>
        </w:rPr>
        <w:t>أ</w:t>
      </w:r>
      <w:r w:rsidR="00EA7DCF">
        <w:rPr>
          <w:rFonts w:hint="cs"/>
          <w:rtl/>
          <w:lang w:bidi="ur-PK"/>
        </w:rPr>
        <w:t>موریت مزد خود را دریافت می</w:t>
      </w:r>
      <w:r w:rsidR="00EA7DCF">
        <w:rPr>
          <w:rFonts w:hint="eastAsia"/>
          <w:rtl/>
          <w:lang w:bidi="ur-PK"/>
        </w:rPr>
        <w:t>‌</w:t>
      </w:r>
      <w:r w:rsidR="00EA7DCF">
        <w:rPr>
          <w:rFonts w:hint="cs"/>
          <w:rtl/>
          <w:lang w:bidi="ur-PK"/>
        </w:rPr>
        <w:t>کرد</w:t>
      </w:r>
      <w:r w:rsidR="001D0869">
        <w:rPr>
          <w:rFonts w:hint="cs"/>
          <w:rtl/>
          <w:lang w:bidi="ur-PK"/>
        </w:rPr>
        <w:t>.</w:t>
      </w:r>
      <w:r w:rsidR="00B61190">
        <w:rPr>
          <w:rFonts w:hint="cs"/>
          <w:rtl/>
          <w:lang w:bidi="ur-PK"/>
        </w:rPr>
        <w:t xml:space="preserve"> چنان</w:t>
      </w:r>
      <w:r w:rsidR="008E731B">
        <w:rPr>
          <w:rFonts w:hint="eastAsia"/>
          <w:rtl/>
          <w:lang w:bidi="ur-PK"/>
        </w:rPr>
        <w:t>‌</w:t>
      </w:r>
      <w:r w:rsidR="00B61190">
        <w:rPr>
          <w:rFonts w:hint="cs"/>
          <w:rtl/>
          <w:lang w:bidi="ur-PK"/>
        </w:rPr>
        <w:t>ک</w:t>
      </w:r>
      <w:r w:rsidR="00210D19">
        <w:rPr>
          <w:rFonts w:hint="cs"/>
          <w:rtl/>
          <w:lang w:bidi="ur-PK"/>
        </w:rPr>
        <w:t>ه</w:t>
      </w:r>
      <w:r w:rsidR="00B61190">
        <w:rPr>
          <w:rFonts w:hint="cs"/>
          <w:rtl/>
          <w:lang w:bidi="ur-PK"/>
        </w:rPr>
        <w:t xml:space="preserve"> در قرآن کریم در آی</w:t>
      </w:r>
      <w:r w:rsidR="00210D19">
        <w:rPr>
          <w:rFonts w:hint="cs"/>
          <w:rtl/>
          <w:lang w:bidi="ur-PK"/>
        </w:rPr>
        <w:t>ه</w:t>
      </w:r>
      <w:r w:rsidR="00B61190">
        <w:rPr>
          <w:rFonts w:hint="cs"/>
          <w:rtl/>
          <w:lang w:bidi="ur-PK"/>
        </w:rPr>
        <w:t xml:space="preserve"> </w:t>
      </w:r>
      <w:r w:rsidR="00CB37F6" w:rsidRPr="00CB37F6">
        <w:rPr>
          <w:rStyle w:val="Char8"/>
          <w:rFonts w:cs="CTraditional Arabic"/>
          <w:rtl/>
        </w:rPr>
        <w:t>+</w:t>
      </w:r>
      <w:r w:rsidR="00B61190" w:rsidRPr="00B61190">
        <w:rPr>
          <w:rStyle w:val="Chard"/>
          <w:rtl/>
        </w:rPr>
        <w:t>وَ</w:t>
      </w:r>
      <w:r w:rsidR="00B61190" w:rsidRPr="00B61190">
        <w:rPr>
          <w:rStyle w:val="Chard"/>
          <w:rFonts w:hint="cs"/>
          <w:rtl/>
        </w:rPr>
        <w:t>ٱ</w:t>
      </w:r>
      <w:r w:rsidR="00B61190" w:rsidRPr="00B61190">
        <w:rPr>
          <w:rStyle w:val="Chard"/>
          <w:rFonts w:hint="eastAsia"/>
          <w:rtl/>
        </w:rPr>
        <w:t>لۡعَٰمِلِينَ</w:t>
      </w:r>
      <w:r w:rsidR="00B61190" w:rsidRPr="00B61190">
        <w:rPr>
          <w:rStyle w:val="Chard"/>
          <w:rtl/>
        </w:rPr>
        <w:t xml:space="preserve"> عَلَيۡهَا</w:t>
      </w:r>
      <w:r w:rsidR="00CB37F6" w:rsidRPr="00CB37F6">
        <w:rPr>
          <w:rStyle w:val="Char8"/>
          <w:rFonts w:cs="CTraditional Arabic"/>
          <w:rtl/>
        </w:rPr>
        <w:t>_</w:t>
      </w:r>
      <w:r w:rsidR="00B61190">
        <w:rPr>
          <w:rFonts w:ascii="Times New Roman" w:hAnsi="Times New Roman" w:cs="Arial"/>
          <w:szCs w:val="24"/>
          <w:rtl/>
          <w:lang w:bidi="ur-PK"/>
        </w:rPr>
        <w:t xml:space="preserve"> </w:t>
      </w:r>
      <w:r w:rsidR="00B61190" w:rsidRPr="00B61190">
        <w:rPr>
          <w:rStyle w:val="Char6"/>
          <w:rtl/>
        </w:rPr>
        <w:t>[التوبة: 60]</w:t>
      </w:r>
      <w:r w:rsidR="00B61190">
        <w:rPr>
          <w:rFonts w:hint="cs"/>
          <w:rtl/>
          <w:lang w:bidi="ur-PK"/>
        </w:rPr>
        <w:t xml:space="preserve"> ب</w:t>
      </w:r>
      <w:r w:rsidR="00210D19">
        <w:rPr>
          <w:rFonts w:hint="cs"/>
          <w:rtl/>
          <w:lang w:bidi="ur-PK"/>
        </w:rPr>
        <w:t>ه</w:t>
      </w:r>
      <w:r w:rsidR="00B61190">
        <w:rPr>
          <w:rFonts w:hint="cs"/>
          <w:rtl/>
          <w:lang w:bidi="ur-PK"/>
        </w:rPr>
        <w:t xml:space="preserve"> مشروعیت این مزد گرفتن تصریح شد</w:t>
      </w:r>
      <w:r w:rsidR="00210D19">
        <w:rPr>
          <w:rFonts w:hint="cs"/>
          <w:rtl/>
          <w:lang w:bidi="ur-PK"/>
        </w:rPr>
        <w:t>ه</w:t>
      </w:r>
      <w:r w:rsidR="00B61190">
        <w:rPr>
          <w:rFonts w:hint="cs"/>
          <w:rtl/>
          <w:lang w:bidi="ur-PK"/>
        </w:rPr>
        <w:t xml:space="preserve"> است</w:t>
      </w:r>
      <w:r w:rsidR="001D0869">
        <w:rPr>
          <w:rFonts w:hint="cs"/>
          <w:rtl/>
          <w:lang w:bidi="ur-PK"/>
        </w:rPr>
        <w:t>.</w:t>
      </w:r>
      <w:r w:rsidR="00B61190">
        <w:rPr>
          <w:rFonts w:hint="cs"/>
          <w:rtl/>
          <w:lang w:bidi="ur-PK"/>
        </w:rPr>
        <w:t xml:space="preserve"> اما ابن اللتیب</w:t>
      </w:r>
      <w:r w:rsidR="00210D19">
        <w:rPr>
          <w:rFonts w:hint="cs"/>
          <w:rtl/>
          <w:lang w:bidi="ur-PK"/>
        </w:rPr>
        <w:t>ه</w:t>
      </w:r>
      <w:r w:rsidR="00B61190">
        <w:rPr>
          <w:rFonts w:hint="cs"/>
          <w:rtl/>
          <w:lang w:bidi="ur-PK"/>
        </w:rPr>
        <w:t xml:space="preserve"> علاو</w:t>
      </w:r>
      <w:r w:rsidR="00210D19">
        <w:rPr>
          <w:rFonts w:hint="cs"/>
          <w:rtl/>
          <w:lang w:bidi="ur-PK"/>
        </w:rPr>
        <w:t>ه</w:t>
      </w:r>
      <w:r w:rsidR="00B61190">
        <w:rPr>
          <w:rFonts w:hint="cs"/>
          <w:rtl/>
          <w:lang w:bidi="ur-PK"/>
        </w:rPr>
        <w:t xml:space="preserve"> بر حق الزحم</w:t>
      </w:r>
      <w:r w:rsidR="001D0869">
        <w:rPr>
          <w:rFonts w:hint="cs"/>
          <w:rtl/>
          <w:lang w:bidi="ur-PK"/>
        </w:rPr>
        <w:t>ۀ</w:t>
      </w:r>
      <w:r w:rsidR="00B61190">
        <w:rPr>
          <w:rFonts w:hint="cs"/>
          <w:rtl/>
          <w:lang w:bidi="ur-PK"/>
        </w:rPr>
        <w:t xml:space="preserve"> مشخص خود اشیائی</w:t>
      </w:r>
      <w:r w:rsidR="00561541">
        <w:rPr>
          <w:rFonts w:hint="cs"/>
          <w:rtl/>
          <w:lang w:bidi="ur-PK"/>
        </w:rPr>
        <w:t xml:space="preserve"> را ب</w:t>
      </w:r>
      <w:r w:rsidR="00210D19">
        <w:rPr>
          <w:rFonts w:hint="cs"/>
          <w:rtl/>
          <w:lang w:bidi="ur-PK"/>
        </w:rPr>
        <w:t>ه</w:t>
      </w:r>
      <w:r w:rsidR="00561541">
        <w:rPr>
          <w:rFonts w:hint="cs"/>
          <w:rtl/>
          <w:lang w:bidi="ur-PK"/>
        </w:rPr>
        <w:t xml:space="preserve"> ادعا</w:t>
      </w:r>
      <w:r w:rsidR="007E2581">
        <w:rPr>
          <w:rFonts w:hint="cs"/>
          <w:rtl/>
          <w:lang w:bidi="ur-PK"/>
        </w:rPr>
        <w:t>ی</w:t>
      </w:r>
      <w:r w:rsidR="00561541">
        <w:rPr>
          <w:rFonts w:hint="cs"/>
          <w:rtl/>
          <w:lang w:bidi="ur-PK"/>
        </w:rPr>
        <w:t xml:space="preserve"> این‌ک</w:t>
      </w:r>
      <w:r w:rsidR="00210D19">
        <w:rPr>
          <w:rFonts w:hint="cs"/>
          <w:rtl/>
          <w:lang w:bidi="ur-PK"/>
        </w:rPr>
        <w:t>ه</w:t>
      </w:r>
      <w:r w:rsidR="00561541">
        <w:rPr>
          <w:rFonts w:hint="cs"/>
          <w:rtl/>
          <w:lang w:bidi="ur-PK"/>
        </w:rPr>
        <w:t xml:space="preserve"> ب</w:t>
      </w:r>
      <w:r w:rsidR="00210D19">
        <w:rPr>
          <w:rFonts w:hint="cs"/>
          <w:rtl/>
          <w:lang w:bidi="ur-PK"/>
        </w:rPr>
        <w:t>ه</w:t>
      </w:r>
      <w:r w:rsidR="00561541">
        <w:rPr>
          <w:rFonts w:hint="cs"/>
          <w:rtl/>
          <w:lang w:bidi="ur-PK"/>
        </w:rPr>
        <w:t xml:space="preserve"> او ھدی</w:t>
      </w:r>
      <w:r w:rsidR="00210D19">
        <w:rPr>
          <w:rFonts w:hint="cs"/>
          <w:rtl/>
          <w:lang w:bidi="ur-PK"/>
        </w:rPr>
        <w:t>ه</w:t>
      </w:r>
      <w:r w:rsidR="00561541">
        <w:rPr>
          <w:rFonts w:hint="cs"/>
          <w:rtl/>
          <w:lang w:bidi="ur-PK"/>
        </w:rPr>
        <w:t xml:space="preserve"> داد</w:t>
      </w:r>
      <w:r w:rsidR="00210D19">
        <w:rPr>
          <w:rFonts w:hint="cs"/>
          <w:rtl/>
          <w:lang w:bidi="ur-PK"/>
        </w:rPr>
        <w:t>ه</w:t>
      </w:r>
      <w:r w:rsidR="00561541">
        <w:rPr>
          <w:rFonts w:hint="cs"/>
          <w:rtl/>
          <w:lang w:bidi="ur-PK"/>
        </w:rPr>
        <w:t>‌اند، برای خود نگ</w:t>
      </w:r>
      <w:r w:rsidR="00210D19">
        <w:rPr>
          <w:rFonts w:hint="cs"/>
          <w:rtl/>
          <w:lang w:bidi="ur-PK"/>
        </w:rPr>
        <w:t>ه</w:t>
      </w:r>
      <w:r w:rsidR="00561541">
        <w:rPr>
          <w:rFonts w:hint="cs"/>
          <w:rtl/>
          <w:lang w:bidi="ur-PK"/>
        </w:rPr>
        <w:t xml:space="preserve"> داشت اما پیامبر </w:t>
      </w:r>
      <w:r w:rsidR="00561541">
        <w:rPr>
          <w:rFonts w:cs="CTraditional Arabic" w:hint="cs"/>
          <w:rtl/>
          <w:lang w:bidi="ur-PK"/>
        </w:rPr>
        <w:t>ص</w:t>
      </w:r>
      <w:r w:rsidR="00561541">
        <w:rPr>
          <w:rFonts w:hint="cs"/>
          <w:rtl/>
          <w:lang w:bidi="ur-PK"/>
        </w:rPr>
        <w:t xml:space="preserve"> از این کرد</w:t>
      </w:r>
      <w:r w:rsidR="001D0869">
        <w:rPr>
          <w:rFonts w:hint="cs"/>
          <w:rtl/>
          <w:lang w:bidi="ur-PK"/>
        </w:rPr>
        <w:t>ۀ</w:t>
      </w:r>
      <w:r w:rsidR="00561541">
        <w:rPr>
          <w:rFonts w:hint="cs"/>
          <w:rtl/>
          <w:lang w:bidi="ur-PK"/>
        </w:rPr>
        <w:t xml:space="preserve"> ابن اللتیب</w:t>
      </w:r>
      <w:r w:rsidR="00210D19">
        <w:rPr>
          <w:rFonts w:hint="cs"/>
          <w:rtl/>
          <w:lang w:bidi="ur-PK"/>
        </w:rPr>
        <w:t>ه</w:t>
      </w:r>
      <w:r w:rsidR="00561541">
        <w:rPr>
          <w:rFonts w:hint="cs"/>
          <w:rtl/>
          <w:lang w:bidi="ur-PK"/>
        </w:rPr>
        <w:t xml:space="preserve"> ب</w:t>
      </w:r>
      <w:r w:rsidR="00210D19">
        <w:rPr>
          <w:rFonts w:hint="cs"/>
          <w:rtl/>
          <w:lang w:bidi="ur-PK"/>
        </w:rPr>
        <w:t>ه</w:t>
      </w:r>
      <w:r w:rsidR="00561541">
        <w:rPr>
          <w:rFonts w:hint="cs"/>
          <w:rtl/>
          <w:lang w:bidi="ur-PK"/>
        </w:rPr>
        <w:t xml:space="preserve"> خشم آمد و نامبرد</w:t>
      </w:r>
      <w:r w:rsidR="00210D19">
        <w:rPr>
          <w:rFonts w:hint="cs"/>
          <w:rtl/>
          <w:lang w:bidi="ur-PK"/>
        </w:rPr>
        <w:t>ه</w:t>
      </w:r>
      <w:r w:rsidR="00561541">
        <w:rPr>
          <w:rFonts w:hint="cs"/>
          <w:rtl/>
          <w:lang w:bidi="ur-PK"/>
        </w:rPr>
        <w:t xml:space="preserve"> را ب</w:t>
      </w:r>
      <w:r w:rsidR="00210D19">
        <w:rPr>
          <w:rFonts w:hint="cs"/>
          <w:rtl/>
          <w:lang w:bidi="ur-PK"/>
        </w:rPr>
        <w:t>ه</w:t>
      </w:r>
      <w:r w:rsidR="00561541">
        <w:rPr>
          <w:rFonts w:hint="cs"/>
          <w:rtl/>
          <w:lang w:bidi="ur-PK"/>
        </w:rPr>
        <w:t xml:space="preserve"> باد انتقاد گرفت و این اندرزھای ارزشمند خطاب ب</w:t>
      </w:r>
      <w:r w:rsidR="00210D19">
        <w:rPr>
          <w:rFonts w:hint="cs"/>
          <w:rtl/>
          <w:lang w:bidi="ur-PK"/>
        </w:rPr>
        <w:t>ه</w:t>
      </w:r>
      <w:r w:rsidR="00561541">
        <w:rPr>
          <w:rFonts w:hint="cs"/>
          <w:rtl/>
          <w:lang w:bidi="ur-PK"/>
        </w:rPr>
        <w:t xml:space="preserve"> او و بقی</w:t>
      </w:r>
      <w:r w:rsidR="001D0869">
        <w:rPr>
          <w:rFonts w:hint="cs"/>
          <w:rtl/>
          <w:lang w:bidi="ur-PK"/>
        </w:rPr>
        <w:t>ۀ</w:t>
      </w:r>
      <w:r w:rsidR="00561541">
        <w:rPr>
          <w:rFonts w:hint="cs"/>
          <w:rtl/>
          <w:lang w:bidi="ur-PK"/>
        </w:rPr>
        <w:t xml:space="preserve"> اصحابش بیان فرمود</w:t>
      </w:r>
      <w:r w:rsidR="001D0869">
        <w:rPr>
          <w:rFonts w:hint="cs"/>
          <w:rtl/>
          <w:lang w:bidi="ur-PK"/>
        </w:rPr>
        <w:t>.</w:t>
      </w:r>
    </w:p>
    <w:p w:rsidR="009B118C" w:rsidRDefault="009B118C" w:rsidP="008E731B">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اگر</w:t>
      </w:r>
      <w:r w:rsidR="008E731B">
        <w:rPr>
          <w:rFonts w:hint="cs"/>
          <w:rtl/>
          <w:lang w:bidi="ur-PK"/>
        </w:rPr>
        <w:t xml:space="preserve"> </w:t>
      </w:r>
      <w:r>
        <w:rPr>
          <w:rFonts w:hint="cs"/>
          <w:rtl/>
          <w:lang w:bidi="ur-PK"/>
        </w:rPr>
        <w:t>چ</w:t>
      </w:r>
      <w:r w:rsidR="00210D19">
        <w:rPr>
          <w:rFonts w:hint="cs"/>
          <w:rtl/>
          <w:lang w:bidi="ur-PK"/>
        </w:rPr>
        <w:t>ه</w:t>
      </w:r>
      <w:r>
        <w:rPr>
          <w:rFonts w:hint="cs"/>
          <w:rtl/>
          <w:lang w:bidi="ur-PK"/>
        </w:rPr>
        <w:t xml:space="preserve"> در این حدیث شریف مقدار با نوع ھدی</w:t>
      </w:r>
      <w:r w:rsidR="00210D19">
        <w:rPr>
          <w:rFonts w:hint="cs"/>
          <w:rtl/>
          <w:lang w:bidi="ur-PK"/>
        </w:rPr>
        <w:t>ه</w:t>
      </w:r>
      <w:r>
        <w:rPr>
          <w:rFonts w:hint="cs"/>
          <w:rtl/>
          <w:lang w:bidi="ur-PK"/>
        </w:rPr>
        <w:t xml:space="preserve"> را مشخص ذکر نکرد</w:t>
      </w:r>
      <w:r w:rsidR="00210D19">
        <w:rPr>
          <w:rFonts w:hint="cs"/>
          <w:rtl/>
          <w:lang w:bidi="ur-PK"/>
        </w:rPr>
        <w:t>ه</w:t>
      </w:r>
      <w:r>
        <w:rPr>
          <w:rFonts w:hint="cs"/>
          <w:rtl/>
          <w:lang w:bidi="ur-PK"/>
        </w:rPr>
        <w:t xml:space="preserve"> است و ب</w:t>
      </w:r>
      <w:r w:rsidR="00210D19">
        <w:rPr>
          <w:rFonts w:hint="cs"/>
          <w:rtl/>
          <w:lang w:bidi="ur-PK"/>
        </w:rPr>
        <w:t>ه</w:t>
      </w:r>
      <w:r>
        <w:rPr>
          <w:rFonts w:hint="cs"/>
          <w:rtl/>
          <w:lang w:bidi="ur-PK"/>
        </w:rPr>
        <w:t xml:space="preserve"> صورت اطلاق از آن سخن گفت</w:t>
      </w:r>
      <w:r w:rsidR="00210D19">
        <w:rPr>
          <w:rFonts w:hint="cs"/>
          <w:rtl/>
          <w:lang w:bidi="ur-PK"/>
        </w:rPr>
        <w:t>ه</w:t>
      </w:r>
      <w:r>
        <w:rPr>
          <w:rFonts w:hint="cs"/>
          <w:rtl/>
          <w:lang w:bidi="ur-PK"/>
        </w:rPr>
        <w:t xml:space="preserve"> است، ولی چنانچ</w:t>
      </w:r>
      <w:r w:rsidR="00210D19">
        <w:rPr>
          <w:rFonts w:hint="cs"/>
          <w:rtl/>
          <w:lang w:bidi="ur-PK"/>
        </w:rPr>
        <w:t>ه</w:t>
      </w:r>
      <w:r>
        <w:rPr>
          <w:rFonts w:hint="cs"/>
          <w:rtl/>
          <w:lang w:bidi="ur-PK"/>
        </w:rPr>
        <w:t xml:space="preserve"> در مفھوم و مؤدای این فرمود</w:t>
      </w:r>
      <w:r w:rsidR="00210D19">
        <w:rPr>
          <w:rFonts w:hint="cs"/>
          <w:rtl/>
          <w:lang w:bidi="ur-PK"/>
        </w:rPr>
        <w:t>ه</w:t>
      </w:r>
      <w:r>
        <w:rPr>
          <w:rFonts w:hint="cs"/>
          <w:rtl/>
          <w:lang w:bidi="ur-PK"/>
        </w:rPr>
        <w:t xml:space="preserve"> پیامبر دقت کنیم، این حقیقت بدست می‌آید ک</w:t>
      </w:r>
      <w:r w:rsidR="00210D19">
        <w:rPr>
          <w:rFonts w:hint="cs"/>
          <w:rtl/>
          <w:lang w:bidi="ur-PK"/>
        </w:rPr>
        <w:t>ه</w:t>
      </w:r>
      <w:r>
        <w:rPr>
          <w:rFonts w:hint="cs"/>
          <w:rtl/>
          <w:lang w:bidi="ur-PK"/>
        </w:rPr>
        <w:t xml:space="preserve"> اولاً مزد</w:t>
      </w:r>
      <w:r w:rsidR="008E731B">
        <w:rPr>
          <w:rFonts w:hint="cs"/>
          <w:rtl/>
          <w:lang w:bidi="ur-PK"/>
        </w:rPr>
        <w:t xml:space="preserve"> </w:t>
      </w:r>
      <w:r>
        <w:rPr>
          <w:rFonts w:hint="cs"/>
          <w:rtl/>
          <w:lang w:bidi="ur-PK"/>
        </w:rPr>
        <w:t>گرفتن در برابر انجام ھر کاری از جمل</w:t>
      </w:r>
      <w:r w:rsidR="00210D19">
        <w:rPr>
          <w:rFonts w:hint="cs"/>
          <w:rtl/>
          <w:lang w:bidi="ur-PK"/>
        </w:rPr>
        <w:t>ه</w:t>
      </w:r>
      <w:r>
        <w:rPr>
          <w:rFonts w:hint="cs"/>
          <w:rtl/>
          <w:lang w:bidi="ur-PK"/>
        </w:rPr>
        <w:t xml:space="preserve"> جمع‌آوری زکات، کاری است مشروع و بلا اشکال، اما ھرگون</w:t>
      </w:r>
      <w:r w:rsidR="00210D19">
        <w:rPr>
          <w:rFonts w:hint="cs"/>
          <w:rtl/>
          <w:lang w:bidi="ur-PK"/>
        </w:rPr>
        <w:t>ه</w:t>
      </w:r>
      <w:r>
        <w:rPr>
          <w:rFonts w:hint="cs"/>
          <w:rtl/>
          <w:lang w:bidi="ur-PK"/>
        </w:rPr>
        <w:t xml:space="preserve"> ھدی</w:t>
      </w:r>
      <w:r w:rsidR="00210D19">
        <w:rPr>
          <w:rFonts w:hint="cs"/>
          <w:rtl/>
          <w:lang w:bidi="ur-PK"/>
        </w:rPr>
        <w:t>ه</w:t>
      </w:r>
      <w:r>
        <w:rPr>
          <w:rFonts w:hint="cs"/>
          <w:rtl/>
          <w:lang w:bidi="ur-PK"/>
        </w:rPr>
        <w:t>‌ای ک</w:t>
      </w:r>
      <w:r w:rsidR="00210D19">
        <w:rPr>
          <w:rFonts w:hint="cs"/>
          <w:rtl/>
          <w:lang w:bidi="ur-PK"/>
        </w:rPr>
        <w:t>ه</w:t>
      </w:r>
      <w:r>
        <w:rPr>
          <w:rFonts w:hint="cs"/>
          <w:rtl/>
          <w:lang w:bidi="ur-PK"/>
        </w:rPr>
        <w:t xml:space="preserve"> ب</w:t>
      </w:r>
      <w:r w:rsidR="00210D19">
        <w:rPr>
          <w:rFonts w:hint="cs"/>
          <w:rtl/>
          <w:lang w:bidi="ur-PK"/>
        </w:rPr>
        <w:t>ه</w:t>
      </w:r>
      <w:r>
        <w:rPr>
          <w:rFonts w:hint="cs"/>
          <w:rtl/>
          <w:lang w:bidi="ur-PK"/>
        </w:rPr>
        <w:t xml:space="preserve"> این شغل ارتباط </w:t>
      </w:r>
      <w:r w:rsidR="005201A5">
        <w:rPr>
          <w:rFonts w:hint="cs"/>
          <w:rtl/>
          <w:lang w:bidi="ur-PK"/>
        </w:rPr>
        <w:t>پیدا کند، کاری است خلاف و غیر مشروع و قبول ھر نوع ھدی</w:t>
      </w:r>
      <w:r w:rsidR="00210D19">
        <w:rPr>
          <w:rFonts w:hint="cs"/>
          <w:rtl/>
          <w:lang w:bidi="ur-PK"/>
        </w:rPr>
        <w:t>ه</w:t>
      </w:r>
      <w:r w:rsidR="005201A5">
        <w:rPr>
          <w:rFonts w:hint="cs"/>
          <w:rtl/>
          <w:lang w:bidi="ur-PK"/>
        </w:rPr>
        <w:t>‌ای در این زمین</w:t>
      </w:r>
      <w:r w:rsidR="00210D19">
        <w:rPr>
          <w:rFonts w:hint="cs"/>
          <w:rtl/>
          <w:lang w:bidi="ur-PK"/>
        </w:rPr>
        <w:t>ه</w:t>
      </w:r>
      <w:r w:rsidR="005201A5">
        <w:rPr>
          <w:rFonts w:hint="cs"/>
          <w:rtl/>
          <w:lang w:bidi="ur-PK"/>
        </w:rPr>
        <w:t>، ضیافت ب</w:t>
      </w:r>
      <w:r w:rsidR="00210D19">
        <w:rPr>
          <w:rFonts w:hint="cs"/>
          <w:rtl/>
          <w:lang w:bidi="ur-PK"/>
        </w:rPr>
        <w:t>ه</w:t>
      </w:r>
      <w:r w:rsidR="005201A5">
        <w:rPr>
          <w:rFonts w:hint="cs"/>
          <w:rtl/>
          <w:lang w:bidi="ur-PK"/>
        </w:rPr>
        <w:t xml:space="preserve"> امانت و بیت المال محسوب می‌شود و فرمود</w:t>
      </w:r>
      <w:r w:rsidR="001D0869">
        <w:rPr>
          <w:rFonts w:hint="cs"/>
          <w:rtl/>
          <w:lang w:bidi="ur-PK"/>
        </w:rPr>
        <w:t>ۀ</w:t>
      </w:r>
      <w:r w:rsidR="005201A5">
        <w:rPr>
          <w:rFonts w:hint="cs"/>
          <w:rtl/>
          <w:lang w:bidi="ur-PK"/>
        </w:rPr>
        <w:t xml:space="preserve"> دیگر از پیامبر </w:t>
      </w:r>
      <w:r w:rsidR="005201A5">
        <w:rPr>
          <w:rFonts w:cs="CTraditional Arabic" w:hint="cs"/>
          <w:rtl/>
          <w:lang w:bidi="ur-PK"/>
        </w:rPr>
        <w:t>ص</w:t>
      </w:r>
      <w:r w:rsidR="005201A5">
        <w:rPr>
          <w:rFonts w:hint="cs"/>
          <w:rtl/>
          <w:lang w:bidi="ur-PK"/>
        </w:rPr>
        <w:t xml:space="preserve"> تایید این مطلب است آنگا</w:t>
      </w:r>
      <w:r w:rsidR="00210D19">
        <w:rPr>
          <w:rFonts w:hint="cs"/>
          <w:rtl/>
          <w:lang w:bidi="ur-PK"/>
        </w:rPr>
        <w:t>ه</w:t>
      </w:r>
      <w:r w:rsidR="005201A5">
        <w:rPr>
          <w:rFonts w:hint="cs"/>
          <w:rtl/>
          <w:lang w:bidi="ur-PK"/>
        </w:rPr>
        <w:t xml:space="preserve"> ک</w:t>
      </w:r>
      <w:r w:rsidR="00210D19">
        <w:rPr>
          <w:rFonts w:hint="cs"/>
          <w:rtl/>
          <w:lang w:bidi="ur-PK"/>
        </w:rPr>
        <w:t>ه</w:t>
      </w:r>
      <w:r w:rsidR="005201A5">
        <w:rPr>
          <w:rFonts w:hint="cs"/>
          <w:rtl/>
          <w:lang w:bidi="ur-PK"/>
        </w:rPr>
        <w:t xml:space="preserve"> ابوذر غفاری </w:t>
      </w:r>
      <w:r w:rsidR="008E731B">
        <w:rPr>
          <w:rFonts w:cs="CTraditional Arabic" w:hint="cs"/>
          <w:rtl/>
          <w:lang w:bidi="ur-PK"/>
        </w:rPr>
        <w:t>س</w:t>
      </w:r>
      <w:r w:rsidR="005201A5">
        <w:rPr>
          <w:rFonts w:hint="cs"/>
          <w:rtl/>
          <w:lang w:bidi="ur-PK"/>
        </w:rPr>
        <w:t xml:space="preserve"> از پیامبر می‌خواھد م</w:t>
      </w:r>
      <w:r w:rsidR="001D0869">
        <w:rPr>
          <w:rFonts w:hint="cs"/>
          <w:rtl/>
          <w:lang w:bidi="ur-PK"/>
        </w:rPr>
        <w:t>أ</w:t>
      </w:r>
      <w:r w:rsidR="005201A5">
        <w:rPr>
          <w:rFonts w:hint="cs"/>
          <w:rtl/>
          <w:lang w:bidi="ur-PK"/>
        </w:rPr>
        <w:t>موریت جمع‌آوری زکات را ب</w:t>
      </w:r>
      <w:r w:rsidR="00210D19">
        <w:rPr>
          <w:rFonts w:hint="cs"/>
          <w:rtl/>
          <w:lang w:bidi="ur-PK"/>
        </w:rPr>
        <w:t>ه</w:t>
      </w:r>
      <w:r w:rsidR="005201A5">
        <w:rPr>
          <w:rFonts w:hint="cs"/>
          <w:rtl/>
          <w:lang w:bidi="ur-PK"/>
        </w:rPr>
        <w:t xml:space="preserve"> او تحول نماید، پیامبر </w:t>
      </w:r>
      <w:r w:rsidR="005201A5">
        <w:rPr>
          <w:rFonts w:cs="CTraditional Arabic" w:hint="cs"/>
          <w:rtl/>
          <w:lang w:bidi="ur-PK"/>
        </w:rPr>
        <w:t>ص</w:t>
      </w:r>
      <w:r w:rsidR="005201A5">
        <w:rPr>
          <w:rFonts w:hint="cs"/>
          <w:rtl/>
          <w:lang w:bidi="ur-PK"/>
        </w:rPr>
        <w:t xml:space="preserve"> در پاسخ ابوذر غفاری می‌فرماید:</w:t>
      </w:r>
    </w:p>
    <w:p w:rsidR="005201A5" w:rsidRDefault="005201A5" w:rsidP="00515E6A">
      <w:pPr>
        <w:pStyle w:val="a8"/>
        <w:rPr>
          <w:rtl/>
          <w:lang w:bidi="ur-PK"/>
        </w:rPr>
      </w:pPr>
      <w:r>
        <w:rPr>
          <w:rFonts w:ascii="Traditional Arabic" w:hAnsi="Traditional Arabic" w:cs="Traditional Arabic"/>
          <w:rtl/>
          <w:lang w:bidi="ur-PK"/>
        </w:rPr>
        <w:t>«</w:t>
      </w:r>
      <w:r w:rsidR="005F5322">
        <w:rPr>
          <w:rStyle w:val="Char3"/>
          <w:rFonts w:hint="cs"/>
          <w:rtl/>
        </w:rPr>
        <w:t>انت</w:t>
      </w:r>
      <w:r w:rsidR="00515E6A">
        <w:rPr>
          <w:rStyle w:val="Char3"/>
          <w:rtl/>
        </w:rPr>
        <w:t>َ ضَعيفٌ، وإِنَّها أمَانَةٌ</w:t>
      </w:r>
      <w:r w:rsidR="00715245" w:rsidRPr="00715245">
        <w:rPr>
          <w:rStyle w:val="Char3"/>
          <w:rtl/>
        </w:rPr>
        <w:t>، وإنها يومَ القيامةِ خِزيٌ وَنَدَامَةٌ</w:t>
      </w:r>
      <w:r w:rsidR="00515E6A">
        <w:rPr>
          <w:rStyle w:val="Char3"/>
          <w:rtl/>
        </w:rPr>
        <w:t>، إِلا مَنْ أَخذَها بِحَقِّها</w:t>
      </w:r>
      <w:r w:rsidR="00715245" w:rsidRPr="00715245">
        <w:rPr>
          <w:rStyle w:val="Char3"/>
          <w:rtl/>
        </w:rPr>
        <w:t>، وَأدَّى الَّذِي عليه فِيهَا</w:t>
      </w:r>
      <w:r>
        <w:rPr>
          <w:rFonts w:ascii="Traditional Arabic" w:hAnsi="Traditional Arabic" w:cs="Traditional Arabic"/>
          <w:rtl/>
          <w:lang w:bidi="ur-PK"/>
        </w:rPr>
        <w:t>»</w:t>
      </w:r>
      <w:r w:rsidR="005F5322">
        <w:rPr>
          <w:rFonts w:hint="cs"/>
          <w:rtl/>
          <w:lang w:bidi="ur-PK"/>
        </w:rPr>
        <w:t>.</w:t>
      </w:r>
      <w:r>
        <w:rPr>
          <w:rFonts w:hint="cs"/>
          <w:rtl/>
          <w:lang w:bidi="ur-PK"/>
        </w:rPr>
        <w:t xml:space="preserve"> </w:t>
      </w:r>
      <w:r w:rsidR="003916C6">
        <w:rPr>
          <w:rFonts w:ascii="Traditional Arabic" w:hAnsi="Traditional Arabic" w:cs="Traditional Arabic"/>
          <w:rtl/>
          <w:lang w:bidi="ur-PK"/>
        </w:rPr>
        <w:t>«</w:t>
      </w:r>
      <w:r w:rsidRPr="003916C6">
        <w:rPr>
          <w:rStyle w:val="Chare"/>
          <w:rFonts w:hint="cs"/>
          <w:rtl/>
        </w:rPr>
        <w:t>شما ضعیف و کم توان ھستی و آنچ</w:t>
      </w:r>
      <w:r w:rsidR="00210D19">
        <w:rPr>
          <w:rStyle w:val="Chare"/>
          <w:rFonts w:hint="cs"/>
          <w:rtl/>
        </w:rPr>
        <w:t>ه</w:t>
      </w:r>
      <w:r w:rsidRPr="003916C6">
        <w:rPr>
          <w:rStyle w:val="Chare"/>
          <w:rFonts w:hint="cs"/>
          <w:rtl/>
        </w:rPr>
        <w:t xml:space="preserve"> شما درخواست انجام آن را </w:t>
      </w:r>
      <w:r w:rsidR="00C50E86" w:rsidRPr="003916C6">
        <w:rPr>
          <w:rStyle w:val="Chare"/>
          <w:rFonts w:hint="cs"/>
          <w:rtl/>
        </w:rPr>
        <w:t>داری، امانت</w:t>
      </w:r>
      <w:r w:rsidRPr="003916C6">
        <w:rPr>
          <w:rStyle w:val="Chare"/>
          <w:rFonts w:hint="cs"/>
          <w:rtl/>
        </w:rPr>
        <w:t xml:space="preserve"> است و ھرگون</w:t>
      </w:r>
      <w:r w:rsidR="00210D19">
        <w:rPr>
          <w:rStyle w:val="Chare"/>
          <w:rFonts w:hint="cs"/>
          <w:rtl/>
        </w:rPr>
        <w:t>ه</w:t>
      </w:r>
      <w:r w:rsidRPr="003916C6">
        <w:rPr>
          <w:rStyle w:val="Chare"/>
          <w:rFonts w:hint="cs"/>
          <w:rtl/>
        </w:rPr>
        <w:t xml:space="preserve"> سھل انگاری و کوت</w:t>
      </w:r>
      <w:r w:rsidR="00210D19">
        <w:rPr>
          <w:rStyle w:val="Chare"/>
          <w:rFonts w:hint="cs"/>
          <w:rtl/>
        </w:rPr>
        <w:t>ه</w:t>
      </w:r>
      <w:r w:rsidRPr="003916C6">
        <w:rPr>
          <w:rStyle w:val="Chare"/>
          <w:rFonts w:hint="eastAsia"/>
          <w:rtl/>
        </w:rPr>
        <w:t xml:space="preserve">‌کاری </w:t>
      </w:r>
      <w:r w:rsidRPr="003916C6">
        <w:rPr>
          <w:rStyle w:val="Chare"/>
          <w:rFonts w:hint="cs"/>
          <w:rtl/>
        </w:rPr>
        <w:t>در روز قیامت با</w:t>
      </w:r>
      <w:r w:rsidR="00C50E86" w:rsidRPr="003916C6">
        <w:rPr>
          <w:rStyle w:val="Chare"/>
          <w:rFonts w:hint="cs"/>
          <w:rtl/>
        </w:rPr>
        <w:t>عث ندامت و خواری خواھد شد، مگر کسی ک</w:t>
      </w:r>
      <w:r w:rsidR="00210D19">
        <w:rPr>
          <w:rStyle w:val="Chare"/>
          <w:rFonts w:hint="cs"/>
          <w:rtl/>
        </w:rPr>
        <w:t>ه</w:t>
      </w:r>
      <w:r w:rsidR="00C50E86" w:rsidRPr="003916C6">
        <w:rPr>
          <w:rStyle w:val="Chare"/>
          <w:rFonts w:hint="cs"/>
          <w:rtl/>
        </w:rPr>
        <w:t xml:space="preserve"> زکات را کما ھو حق</w:t>
      </w:r>
      <w:r w:rsidR="00210D19">
        <w:rPr>
          <w:rStyle w:val="Chare"/>
          <w:rFonts w:hint="cs"/>
          <w:rtl/>
        </w:rPr>
        <w:t>ه</w:t>
      </w:r>
      <w:r w:rsidR="008E731B">
        <w:rPr>
          <w:rStyle w:val="Chare"/>
          <w:rFonts w:hint="cs"/>
          <w:rtl/>
        </w:rPr>
        <w:t xml:space="preserve"> از صاحب آن دریافت کند و آن</w:t>
      </w:r>
      <w:r w:rsidR="008E731B">
        <w:rPr>
          <w:rStyle w:val="Chare"/>
          <w:rFonts w:hint="eastAsia"/>
          <w:rtl/>
        </w:rPr>
        <w:t>‌</w:t>
      </w:r>
      <w:r w:rsidR="00C50E86" w:rsidRPr="003916C6">
        <w:rPr>
          <w:rStyle w:val="Chare"/>
          <w:rFonts w:hint="cs"/>
          <w:rtl/>
        </w:rPr>
        <w:t>گون</w:t>
      </w:r>
      <w:r w:rsidR="00210D19">
        <w:rPr>
          <w:rStyle w:val="Chare"/>
          <w:rFonts w:hint="cs"/>
          <w:rtl/>
        </w:rPr>
        <w:t>ه</w:t>
      </w:r>
      <w:r w:rsidR="00C50E86" w:rsidRPr="003916C6">
        <w:rPr>
          <w:rStyle w:val="Chare"/>
          <w:rFonts w:hint="cs"/>
          <w:rtl/>
        </w:rPr>
        <w:t xml:space="preserve"> ک</w:t>
      </w:r>
      <w:r w:rsidR="00210D19">
        <w:rPr>
          <w:rStyle w:val="Chare"/>
          <w:rFonts w:hint="cs"/>
          <w:rtl/>
        </w:rPr>
        <w:t>ه</w:t>
      </w:r>
      <w:r w:rsidR="00C50E86" w:rsidRPr="003916C6">
        <w:rPr>
          <w:rStyle w:val="Chare"/>
          <w:rFonts w:hint="cs"/>
          <w:rtl/>
        </w:rPr>
        <w:t xml:space="preserve"> شایست</w:t>
      </w:r>
      <w:r w:rsidR="00210D19">
        <w:rPr>
          <w:rStyle w:val="Chare"/>
          <w:rFonts w:hint="cs"/>
          <w:rtl/>
        </w:rPr>
        <w:t>ه</w:t>
      </w:r>
      <w:r w:rsidR="00C50E86" w:rsidRPr="003916C6">
        <w:rPr>
          <w:rStyle w:val="Chare"/>
          <w:rFonts w:hint="cs"/>
          <w:rtl/>
        </w:rPr>
        <w:t xml:space="preserve"> و سزاوار است، مسئولیتی ک</w:t>
      </w:r>
      <w:r w:rsidR="00210D19">
        <w:rPr>
          <w:rStyle w:val="Chare"/>
          <w:rFonts w:hint="cs"/>
          <w:rtl/>
        </w:rPr>
        <w:t>ه</w:t>
      </w:r>
      <w:r w:rsidR="00C50E86" w:rsidRPr="003916C6">
        <w:rPr>
          <w:rStyle w:val="Chare"/>
          <w:rFonts w:hint="cs"/>
          <w:rtl/>
        </w:rPr>
        <w:t xml:space="preserve"> بر گردن دارد انجام دھد</w:t>
      </w:r>
      <w:r w:rsidR="003916C6">
        <w:rPr>
          <w:rFonts w:ascii="Traditional Arabic" w:hAnsi="Traditional Arabic" w:cs="Traditional Arabic"/>
          <w:rtl/>
          <w:lang w:bidi="ur-PK"/>
        </w:rPr>
        <w:t>»</w:t>
      </w:r>
      <w:r w:rsidR="001D0869">
        <w:rPr>
          <w:rFonts w:hint="cs"/>
          <w:rtl/>
          <w:lang w:bidi="ur-PK"/>
        </w:rPr>
        <w:t>.</w:t>
      </w:r>
    </w:p>
    <w:p w:rsidR="003916C6" w:rsidRPr="00515E6A" w:rsidRDefault="003916C6" w:rsidP="00CB3A1F">
      <w:pPr>
        <w:pStyle w:val="a8"/>
        <w:rPr>
          <w:spacing w:val="-4"/>
          <w:rtl/>
          <w:lang w:bidi="ur-PK"/>
        </w:rPr>
      </w:pPr>
      <w:r w:rsidRPr="00515E6A">
        <w:rPr>
          <w:rFonts w:hint="cs"/>
          <w:spacing w:val="-4"/>
          <w:rtl/>
          <w:lang w:bidi="ur-PK"/>
        </w:rPr>
        <w:t xml:space="preserve">و پیامبر </w:t>
      </w:r>
      <w:r w:rsidRPr="00515E6A">
        <w:rPr>
          <w:rFonts w:cs="CTraditional Arabic" w:hint="cs"/>
          <w:spacing w:val="-4"/>
          <w:rtl/>
          <w:lang w:bidi="ur-PK"/>
        </w:rPr>
        <w:t>ص</w:t>
      </w:r>
      <w:r w:rsidRPr="00515E6A">
        <w:rPr>
          <w:rFonts w:hint="cs"/>
          <w:spacing w:val="-4"/>
          <w:rtl/>
          <w:lang w:bidi="ur-PK"/>
        </w:rPr>
        <w:t xml:space="preserve"> ھنگامی ک</w:t>
      </w:r>
      <w:r w:rsidR="00210D19" w:rsidRPr="00515E6A">
        <w:rPr>
          <w:rFonts w:hint="cs"/>
          <w:spacing w:val="-4"/>
          <w:rtl/>
          <w:lang w:bidi="ur-PK"/>
        </w:rPr>
        <w:t>ه</w:t>
      </w:r>
      <w:r w:rsidRPr="00515E6A">
        <w:rPr>
          <w:rFonts w:hint="cs"/>
          <w:spacing w:val="-4"/>
          <w:rtl/>
          <w:lang w:bidi="ur-PK"/>
        </w:rPr>
        <w:t xml:space="preserve"> عمویش عباس ھمچنین درخواستی از او می‌نماید عین این فرمایشات را ب</w:t>
      </w:r>
      <w:r w:rsidR="00210D19" w:rsidRPr="00515E6A">
        <w:rPr>
          <w:rFonts w:hint="cs"/>
          <w:spacing w:val="-4"/>
          <w:rtl/>
          <w:lang w:bidi="ur-PK"/>
        </w:rPr>
        <w:t>ه</w:t>
      </w:r>
      <w:r w:rsidRPr="00515E6A">
        <w:rPr>
          <w:rFonts w:hint="cs"/>
          <w:spacing w:val="-4"/>
          <w:rtl/>
          <w:lang w:bidi="ur-PK"/>
        </w:rPr>
        <w:t xml:space="preserve"> او گوش زد می‌فرمایند و وقتی ک</w:t>
      </w:r>
      <w:r w:rsidR="00210D19" w:rsidRPr="00515E6A">
        <w:rPr>
          <w:rFonts w:hint="cs"/>
          <w:spacing w:val="-4"/>
          <w:rtl/>
          <w:lang w:bidi="ur-PK"/>
        </w:rPr>
        <w:t>ه</w:t>
      </w:r>
      <w:r w:rsidRPr="00515E6A">
        <w:rPr>
          <w:rFonts w:hint="cs"/>
          <w:spacing w:val="-4"/>
          <w:rtl/>
          <w:lang w:bidi="ur-PK"/>
        </w:rPr>
        <w:t xml:space="preserve"> عمویش عباس می‌گوید: </w:t>
      </w:r>
      <w:r w:rsidR="00CB3A1F" w:rsidRPr="00CB3A1F">
        <w:rPr>
          <w:rFonts w:hint="cs"/>
          <w:rtl/>
        </w:rPr>
        <w:t>«</w:t>
      </w:r>
      <w:r w:rsidR="00206EA4" w:rsidRPr="00515E6A">
        <w:rPr>
          <w:rStyle w:val="Char1"/>
          <w:rFonts w:hint="cs"/>
          <w:spacing w:val="-4"/>
          <w:rtl/>
        </w:rPr>
        <w:t>إلاّ من عدل</w:t>
      </w:r>
      <w:r w:rsidRPr="00CB3A1F">
        <w:rPr>
          <w:rtl/>
        </w:rPr>
        <w:t>»</w:t>
      </w:r>
      <w:r w:rsidRPr="00515E6A">
        <w:rPr>
          <w:rFonts w:hint="cs"/>
          <w:spacing w:val="-4"/>
          <w:rtl/>
          <w:lang w:bidi="ur-PK"/>
        </w:rPr>
        <w:t xml:space="preserve"> یعنی، جز کسی ک</w:t>
      </w:r>
      <w:r w:rsidR="00210D19" w:rsidRPr="00515E6A">
        <w:rPr>
          <w:rFonts w:hint="cs"/>
          <w:spacing w:val="-4"/>
          <w:rtl/>
          <w:lang w:bidi="ur-PK"/>
        </w:rPr>
        <w:t>ه</w:t>
      </w:r>
      <w:r w:rsidRPr="00515E6A">
        <w:rPr>
          <w:rFonts w:hint="cs"/>
          <w:spacing w:val="-4"/>
          <w:rtl/>
          <w:lang w:bidi="ur-PK"/>
        </w:rPr>
        <w:t xml:space="preserve"> در جمع‌</w:t>
      </w:r>
      <w:r w:rsidR="00CB3A1F">
        <w:rPr>
          <w:rFonts w:hint="cs"/>
          <w:spacing w:val="-4"/>
          <w:rtl/>
          <w:lang w:bidi="ur-PK"/>
        </w:rPr>
        <w:t xml:space="preserve"> </w:t>
      </w:r>
      <w:r w:rsidRPr="00515E6A">
        <w:rPr>
          <w:rFonts w:hint="cs"/>
          <w:spacing w:val="-4"/>
          <w:rtl/>
          <w:lang w:bidi="ur-PK"/>
        </w:rPr>
        <w:t>آوری زکات ب</w:t>
      </w:r>
      <w:r w:rsidR="00210D19" w:rsidRPr="00515E6A">
        <w:rPr>
          <w:rFonts w:hint="cs"/>
          <w:spacing w:val="-4"/>
          <w:rtl/>
          <w:lang w:bidi="ur-PK"/>
        </w:rPr>
        <w:t>ه</w:t>
      </w:r>
      <w:r w:rsidRPr="00515E6A">
        <w:rPr>
          <w:rFonts w:hint="cs"/>
          <w:spacing w:val="-4"/>
          <w:rtl/>
          <w:lang w:bidi="ur-PK"/>
        </w:rPr>
        <w:t xml:space="preserve"> عدالت رفتار نماید، پیامبر در جوابش می‌فرماید:</w:t>
      </w:r>
    </w:p>
    <w:p w:rsidR="00206EA4" w:rsidRDefault="00206EA4" w:rsidP="009B118C">
      <w:pPr>
        <w:pStyle w:val="a8"/>
        <w:rPr>
          <w:rtl/>
          <w:lang w:bidi="ur-PK"/>
        </w:rPr>
      </w:pPr>
      <w:r>
        <w:rPr>
          <w:rFonts w:ascii="Traditional Arabic" w:hAnsi="Traditional Arabic" w:cs="Traditional Arabic"/>
          <w:rtl/>
          <w:lang w:bidi="ur-PK"/>
        </w:rPr>
        <w:t>«</w:t>
      </w:r>
      <w:r w:rsidR="000E0F09" w:rsidRPr="000E0F09">
        <w:rPr>
          <w:rStyle w:val="Char1"/>
          <w:rFonts w:hint="cs"/>
          <w:rtl/>
        </w:rPr>
        <w:t>وكيف تعدلون بين الاقارب</w:t>
      </w:r>
      <w:r>
        <w:rPr>
          <w:rFonts w:ascii="Traditional Arabic" w:hAnsi="Traditional Arabic" w:cs="Traditional Arabic"/>
          <w:rtl/>
          <w:lang w:bidi="ur-PK"/>
        </w:rPr>
        <w:t>»</w:t>
      </w:r>
      <w:r w:rsidR="00354FA5" w:rsidRPr="00354FA5">
        <w:rPr>
          <w:rFonts w:hint="cs"/>
          <w:rtl/>
        </w:rPr>
        <w:t>.</w:t>
      </w:r>
      <w:r>
        <w:rPr>
          <w:rFonts w:hint="cs"/>
          <w:rtl/>
          <w:lang w:bidi="ur-PK"/>
        </w:rPr>
        <w:t xml:space="preserve"> </w:t>
      </w:r>
      <w:r>
        <w:rPr>
          <w:rFonts w:ascii="Traditional Arabic" w:hAnsi="Traditional Arabic" w:cs="Traditional Arabic"/>
          <w:rtl/>
          <w:lang w:bidi="ur-PK"/>
        </w:rPr>
        <w:t>«</w:t>
      </w:r>
      <w:r w:rsidRPr="00206EA4">
        <w:rPr>
          <w:rStyle w:val="Chare"/>
          <w:rFonts w:hint="cs"/>
          <w:rtl/>
        </w:rPr>
        <w:t>چگون</w:t>
      </w:r>
      <w:r w:rsidR="00210D19">
        <w:rPr>
          <w:rStyle w:val="Chare"/>
          <w:rFonts w:hint="cs"/>
          <w:rtl/>
        </w:rPr>
        <w:t>ه</w:t>
      </w:r>
      <w:r w:rsidRPr="00206EA4">
        <w:rPr>
          <w:rStyle w:val="Chare"/>
          <w:rFonts w:hint="cs"/>
          <w:rtl/>
        </w:rPr>
        <w:t xml:space="preserve"> خواھد توانست ک</w:t>
      </w:r>
      <w:r w:rsidR="00210D19">
        <w:rPr>
          <w:rStyle w:val="Chare"/>
          <w:rFonts w:hint="cs"/>
          <w:rtl/>
        </w:rPr>
        <w:t>ه</w:t>
      </w:r>
      <w:r w:rsidRPr="00206EA4">
        <w:rPr>
          <w:rStyle w:val="Chare"/>
          <w:rFonts w:hint="cs"/>
          <w:rtl/>
        </w:rPr>
        <w:t xml:space="preserve"> در</w:t>
      </w:r>
      <w:r w:rsidR="00354FA5">
        <w:rPr>
          <w:rStyle w:val="Chare"/>
          <w:rFonts w:hint="cs"/>
          <w:rtl/>
        </w:rPr>
        <w:t xml:space="preserve"> </w:t>
      </w:r>
      <w:r w:rsidRPr="00206EA4">
        <w:rPr>
          <w:rStyle w:val="Chare"/>
          <w:rFonts w:hint="cs"/>
          <w:rtl/>
        </w:rPr>
        <w:t>میان خویشاوندان ب</w:t>
      </w:r>
      <w:r w:rsidR="00210D19">
        <w:rPr>
          <w:rStyle w:val="Chare"/>
          <w:rFonts w:hint="cs"/>
          <w:rtl/>
        </w:rPr>
        <w:t>ه</w:t>
      </w:r>
      <w:r w:rsidRPr="00206EA4">
        <w:rPr>
          <w:rStyle w:val="Chare"/>
          <w:rFonts w:hint="cs"/>
          <w:rtl/>
        </w:rPr>
        <w:t xml:space="preserve"> عدالت رفتار کنید</w:t>
      </w:r>
      <w:r>
        <w:rPr>
          <w:rFonts w:ascii="Traditional Arabic" w:hAnsi="Traditional Arabic" w:cs="Traditional Arabic"/>
          <w:rtl/>
          <w:lang w:bidi="ur-PK"/>
        </w:rPr>
        <w:t>»</w:t>
      </w:r>
      <w:r w:rsidR="001D0869">
        <w:rPr>
          <w:rFonts w:hint="cs"/>
          <w:rtl/>
          <w:lang w:bidi="ur-PK"/>
        </w:rPr>
        <w:t>.</w:t>
      </w:r>
    </w:p>
    <w:p w:rsidR="00210D19" w:rsidRPr="00515E6A" w:rsidRDefault="00206EA4" w:rsidP="00493C33">
      <w:pPr>
        <w:pStyle w:val="a8"/>
        <w:rPr>
          <w:spacing w:val="-2"/>
          <w:rtl/>
          <w:lang w:bidi="ar-SA"/>
        </w:rPr>
      </w:pPr>
      <w:r w:rsidRPr="00515E6A">
        <w:rPr>
          <w:rFonts w:hint="cs"/>
          <w:spacing w:val="-2"/>
          <w:rtl/>
          <w:lang w:bidi="ur-PK"/>
        </w:rPr>
        <w:t>البت</w:t>
      </w:r>
      <w:r w:rsidR="00210D19" w:rsidRPr="00515E6A">
        <w:rPr>
          <w:rFonts w:hint="cs"/>
          <w:spacing w:val="-2"/>
          <w:rtl/>
          <w:lang w:bidi="ur-PK"/>
        </w:rPr>
        <w:t>ه</w:t>
      </w:r>
      <w:r w:rsidRPr="00515E6A">
        <w:rPr>
          <w:rFonts w:hint="cs"/>
          <w:spacing w:val="-2"/>
          <w:rtl/>
          <w:lang w:bidi="ur-PK"/>
        </w:rPr>
        <w:t xml:space="preserve"> باید این نکت</w:t>
      </w:r>
      <w:r w:rsidR="00210D19" w:rsidRPr="00515E6A">
        <w:rPr>
          <w:rFonts w:hint="cs"/>
          <w:spacing w:val="-2"/>
          <w:rtl/>
          <w:lang w:bidi="ur-PK"/>
        </w:rPr>
        <w:t>ه</w:t>
      </w:r>
      <w:r w:rsidRPr="00515E6A">
        <w:rPr>
          <w:rFonts w:hint="cs"/>
          <w:spacing w:val="-2"/>
          <w:rtl/>
          <w:lang w:bidi="ur-PK"/>
        </w:rPr>
        <w:t xml:space="preserve"> را یاد‌آوری ک</w:t>
      </w:r>
      <w:r w:rsidR="00210D19" w:rsidRPr="00515E6A">
        <w:rPr>
          <w:rFonts w:hint="cs"/>
          <w:spacing w:val="-2"/>
          <w:rtl/>
          <w:lang w:bidi="ur-PK"/>
        </w:rPr>
        <w:t>ه</w:t>
      </w:r>
      <w:r w:rsidRPr="00515E6A">
        <w:rPr>
          <w:rFonts w:hint="cs"/>
          <w:spacing w:val="-2"/>
          <w:rtl/>
          <w:lang w:bidi="ur-PK"/>
        </w:rPr>
        <w:t xml:space="preserve"> ھدی</w:t>
      </w:r>
      <w:r w:rsidR="00210D19" w:rsidRPr="00515E6A">
        <w:rPr>
          <w:rFonts w:hint="cs"/>
          <w:spacing w:val="-2"/>
          <w:rtl/>
          <w:lang w:bidi="ur-PK"/>
        </w:rPr>
        <w:t>ه</w:t>
      </w:r>
      <w:r w:rsidRPr="00515E6A">
        <w:rPr>
          <w:rFonts w:hint="cs"/>
          <w:spacing w:val="-2"/>
          <w:rtl/>
          <w:lang w:bidi="ur-PK"/>
        </w:rPr>
        <w:t xml:space="preserve"> در </w:t>
      </w:r>
      <w:r w:rsidR="00354FA5" w:rsidRPr="00515E6A">
        <w:rPr>
          <w:rFonts w:hint="cs"/>
          <w:spacing w:val="-2"/>
          <w:rtl/>
          <w:lang w:bidi="ur-PK"/>
        </w:rPr>
        <w:t>این</w:t>
      </w:r>
      <w:r w:rsidR="00354FA5" w:rsidRPr="00515E6A">
        <w:rPr>
          <w:rFonts w:hint="eastAsia"/>
          <w:spacing w:val="-2"/>
          <w:rtl/>
          <w:lang w:bidi="ur-PK"/>
        </w:rPr>
        <w:t>‌</w:t>
      </w:r>
      <w:r w:rsidRPr="00515E6A">
        <w:rPr>
          <w:rFonts w:hint="cs"/>
          <w:spacing w:val="-2"/>
          <w:rtl/>
          <w:lang w:bidi="ur-PK"/>
        </w:rPr>
        <w:t>گون</w:t>
      </w:r>
      <w:r w:rsidR="00210D19" w:rsidRPr="00515E6A">
        <w:rPr>
          <w:rFonts w:hint="cs"/>
          <w:spacing w:val="-2"/>
          <w:rtl/>
          <w:lang w:bidi="ur-PK"/>
        </w:rPr>
        <w:t>ه</w:t>
      </w:r>
      <w:r w:rsidRPr="00515E6A">
        <w:rPr>
          <w:rFonts w:hint="cs"/>
          <w:spacing w:val="-2"/>
          <w:rtl/>
          <w:lang w:bidi="ur-PK"/>
        </w:rPr>
        <w:t xml:space="preserve"> موارد دلالت دارد بر این‌ک</w:t>
      </w:r>
      <w:r w:rsidR="00210D19" w:rsidRPr="00515E6A">
        <w:rPr>
          <w:rFonts w:hint="cs"/>
          <w:spacing w:val="-2"/>
          <w:rtl/>
          <w:lang w:bidi="ur-PK"/>
        </w:rPr>
        <w:t>ه</w:t>
      </w:r>
      <w:r w:rsidRPr="00515E6A">
        <w:rPr>
          <w:rFonts w:hint="cs"/>
          <w:spacing w:val="-2"/>
          <w:rtl/>
          <w:lang w:bidi="ur-PK"/>
        </w:rPr>
        <w:t xml:space="preserve"> ھدی</w:t>
      </w:r>
      <w:r w:rsidR="00210D19" w:rsidRPr="00515E6A">
        <w:rPr>
          <w:rFonts w:hint="cs"/>
          <w:spacing w:val="-2"/>
          <w:rtl/>
          <w:lang w:bidi="ur-PK"/>
        </w:rPr>
        <w:t>ه</w:t>
      </w:r>
      <w:r w:rsidRPr="00515E6A">
        <w:rPr>
          <w:rFonts w:hint="cs"/>
          <w:spacing w:val="-2"/>
          <w:rtl/>
          <w:lang w:bidi="ur-PK"/>
        </w:rPr>
        <w:t xml:space="preserve"> دھند</w:t>
      </w:r>
      <w:r w:rsidR="00210D19" w:rsidRPr="00515E6A">
        <w:rPr>
          <w:rFonts w:hint="cs"/>
          <w:spacing w:val="-2"/>
          <w:rtl/>
          <w:lang w:bidi="ur-PK"/>
        </w:rPr>
        <w:t>ه</w:t>
      </w:r>
      <w:r w:rsidRPr="00515E6A">
        <w:rPr>
          <w:rFonts w:hint="cs"/>
          <w:spacing w:val="-2"/>
          <w:rtl/>
          <w:lang w:bidi="ur-PK"/>
        </w:rPr>
        <w:t xml:space="preserve"> بنا ب</w:t>
      </w:r>
      <w:r w:rsidR="00210D19" w:rsidRPr="00515E6A">
        <w:rPr>
          <w:rFonts w:hint="cs"/>
          <w:spacing w:val="-2"/>
          <w:rtl/>
          <w:lang w:bidi="ur-PK"/>
        </w:rPr>
        <w:t>ه</w:t>
      </w:r>
      <w:r w:rsidRPr="00515E6A">
        <w:rPr>
          <w:rFonts w:hint="cs"/>
          <w:spacing w:val="-2"/>
          <w:rtl/>
          <w:lang w:bidi="ur-PK"/>
        </w:rPr>
        <w:t xml:space="preserve"> اھدافی اقدام ب</w:t>
      </w:r>
      <w:r w:rsidR="00210D19" w:rsidRPr="00515E6A">
        <w:rPr>
          <w:rFonts w:hint="cs"/>
          <w:spacing w:val="-2"/>
          <w:rtl/>
          <w:lang w:bidi="ur-PK"/>
        </w:rPr>
        <w:t>ه</w:t>
      </w:r>
      <w:r w:rsidRPr="00515E6A">
        <w:rPr>
          <w:rFonts w:hint="cs"/>
          <w:spacing w:val="-2"/>
          <w:rtl/>
          <w:lang w:bidi="ur-PK"/>
        </w:rPr>
        <w:t xml:space="preserve"> ھدی</w:t>
      </w:r>
      <w:r w:rsidR="00210D19" w:rsidRPr="00515E6A">
        <w:rPr>
          <w:rFonts w:hint="cs"/>
          <w:spacing w:val="-2"/>
          <w:rtl/>
          <w:lang w:bidi="ur-PK"/>
        </w:rPr>
        <w:t>ه</w:t>
      </w:r>
      <w:r w:rsidRPr="00515E6A">
        <w:rPr>
          <w:rFonts w:hint="cs"/>
          <w:spacing w:val="-2"/>
          <w:rtl/>
          <w:lang w:bidi="ur-PK"/>
        </w:rPr>
        <w:t xml:space="preserve"> می‌کند و چ</w:t>
      </w:r>
      <w:r w:rsidR="00210D19" w:rsidRPr="00515E6A">
        <w:rPr>
          <w:rFonts w:hint="cs"/>
          <w:spacing w:val="-2"/>
          <w:rtl/>
          <w:lang w:bidi="ur-PK"/>
        </w:rPr>
        <w:t>ه</w:t>
      </w:r>
      <w:r w:rsidRPr="00515E6A">
        <w:rPr>
          <w:rFonts w:hint="cs"/>
          <w:spacing w:val="-2"/>
          <w:rtl/>
          <w:lang w:bidi="ur-PK"/>
        </w:rPr>
        <w:t xml:space="preserve"> بسا برای ھدی</w:t>
      </w:r>
      <w:r w:rsidR="00210D19" w:rsidRPr="00515E6A">
        <w:rPr>
          <w:rFonts w:hint="cs"/>
          <w:spacing w:val="-2"/>
          <w:rtl/>
          <w:lang w:bidi="ur-PK"/>
        </w:rPr>
        <w:t>ه</w:t>
      </w:r>
      <w:r w:rsidRPr="00515E6A">
        <w:rPr>
          <w:rFonts w:hint="cs"/>
          <w:spacing w:val="-2"/>
          <w:rtl/>
          <w:lang w:bidi="ur-PK"/>
        </w:rPr>
        <w:t xml:space="preserve"> دھند</w:t>
      </w:r>
      <w:r w:rsidR="00210D19" w:rsidRPr="00515E6A">
        <w:rPr>
          <w:rFonts w:hint="cs"/>
          <w:spacing w:val="-2"/>
          <w:rtl/>
          <w:lang w:bidi="ur-PK"/>
        </w:rPr>
        <w:t>ه</w:t>
      </w:r>
      <w:r w:rsidRPr="00515E6A">
        <w:rPr>
          <w:rFonts w:hint="cs"/>
          <w:spacing w:val="-2"/>
          <w:rtl/>
          <w:lang w:bidi="ur-PK"/>
        </w:rPr>
        <w:t xml:space="preserve"> منافعی در بر دارد و لذا ب</w:t>
      </w:r>
      <w:r w:rsidR="00210D19" w:rsidRPr="00515E6A">
        <w:rPr>
          <w:rFonts w:hint="cs"/>
          <w:spacing w:val="-2"/>
          <w:rtl/>
          <w:lang w:bidi="ur-PK"/>
        </w:rPr>
        <w:t>ه</w:t>
      </w:r>
      <w:r w:rsidRPr="00515E6A">
        <w:rPr>
          <w:rFonts w:hint="cs"/>
          <w:spacing w:val="-2"/>
          <w:rtl/>
          <w:lang w:bidi="ur-PK"/>
        </w:rPr>
        <w:t xml:space="preserve"> میزان قسط و عدالت </w:t>
      </w:r>
      <w:r w:rsidR="00F329D0" w:rsidRPr="00515E6A">
        <w:rPr>
          <w:rFonts w:hint="cs"/>
          <w:spacing w:val="-2"/>
          <w:rtl/>
          <w:lang w:bidi="ur-PK"/>
        </w:rPr>
        <w:t>اخلال وارد می‌کند</w:t>
      </w:r>
      <w:r w:rsidR="001D0869" w:rsidRPr="00515E6A">
        <w:rPr>
          <w:rFonts w:hint="cs"/>
          <w:spacing w:val="-2"/>
          <w:rtl/>
          <w:lang w:bidi="ur-PK"/>
        </w:rPr>
        <w:t>.</w:t>
      </w:r>
      <w:r w:rsidR="00F329D0" w:rsidRPr="00515E6A">
        <w:rPr>
          <w:rFonts w:hint="cs"/>
          <w:spacing w:val="-2"/>
          <w:rtl/>
          <w:lang w:bidi="ur-PK"/>
        </w:rPr>
        <w:t xml:space="preserve"> و م</w:t>
      </w:r>
      <w:r w:rsidR="001D0869" w:rsidRPr="00515E6A">
        <w:rPr>
          <w:rFonts w:hint="cs"/>
          <w:spacing w:val="-2"/>
          <w:rtl/>
          <w:lang w:bidi="ur-PK"/>
        </w:rPr>
        <w:t>أ</w:t>
      </w:r>
      <w:r w:rsidR="00F329D0" w:rsidRPr="00515E6A">
        <w:rPr>
          <w:rFonts w:hint="cs"/>
          <w:spacing w:val="-2"/>
          <w:rtl/>
          <w:lang w:bidi="ur-PK"/>
        </w:rPr>
        <w:t>موری ک</w:t>
      </w:r>
      <w:r w:rsidR="00210D19" w:rsidRPr="00515E6A">
        <w:rPr>
          <w:rFonts w:hint="cs"/>
          <w:spacing w:val="-2"/>
          <w:rtl/>
          <w:lang w:bidi="ur-PK"/>
        </w:rPr>
        <w:t>ه</w:t>
      </w:r>
      <w:r w:rsidR="00F329D0" w:rsidRPr="00515E6A">
        <w:rPr>
          <w:rFonts w:hint="cs"/>
          <w:spacing w:val="-2"/>
          <w:rtl/>
          <w:lang w:bidi="ur-PK"/>
        </w:rPr>
        <w:t xml:space="preserve"> اقدام ب</w:t>
      </w:r>
      <w:r w:rsidR="00210D19" w:rsidRPr="00515E6A">
        <w:rPr>
          <w:rFonts w:hint="cs"/>
          <w:spacing w:val="-2"/>
          <w:rtl/>
          <w:lang w:bidi="ur-PK"/>
        </w:rPr>
        <w:t>ه</w:t>
      </w:r>
      <w:r w:rsidR="00493C33">
        <w:rPr>
          <w:rFonts w:hint="cs"/>
          <w:spacing w:val="-2"/>
          <w:rtl/>
          <w:lang w:bidi="ur-PK"/>
        </w:rPr>
        <w:t xml:space="preserve"> تقبل این</w:t>
      </w:r>
      <w:r w:rsidR="00493C33">
        <w:rPr>
          <w:rFonts w:hint="eastAsia"/>
          <w:spacing w:val="-2"/>
          <w:rtl/>
          <w:lang w:bidi="ur-PK"/>
        </w:rPr>
        <w:t>‌</w:t>
      </w:r>
      <w:r w:rsidR="00F329D0" w:rsidRPr="00515E6A">
        <w:rPr>
          <w:rFonts w:hint="cs"/>
          <w:spacing w:val="-2"/>
          <w:rtl/>
          <w:lang w:bidi="ur-PK"/>
        </w:rPr>
        <w:t>گون</w:t>
      </w:r>
      <w:r w:rsidR="00210D19" w:rsidRPr="00515E6A">
        <w:rPr>
          <w:rFonts w:hint="cs"/>
          <w:spacing w:val="-2"/>
          <w:rtl/>
          <w:lang w:bidi="ur-PK"/>
        </w:rPr>
        <w:t>ه</w:t>
      </w:r>
      <w:r w:rsidR="00F329D0" w:rsidRPr="00515E6A">
        <w:rPr>
          <w:rFonts w:hint="cs"/>
          <w:spacing w:val="-2"/>
          <w:rtl/>
          <w:lang w:bidi="ur-PK"/>
        </w:rPr>
        <w:t xml:space="preserve"> ھدایا می</w:t>
      </w:r>
      <w:r w:rsidR="00F329D0" w:rsidRPr="00515E6A">
        <w:rPr>
          <w:rFonts w:hint="eastAsia"/>
          <w:spacing w:val="-2"/>
          <w:rtl/>
          <w:lang w:bidi="ur-PK"/>
        </w:rPr>
        <w:t>‌نماید مانند این است ک</w:t>
      </w:r>
      <w:r w:rsidR="00210D19" w:rsidRPr="00515E6A">
        <w:rPr>
          <w:rFonts w:hint="eastAsia"/>
          <w:spacing w:val="-2"/>
          <w:rtl/>
          <w:lang w:bidi="ur-PK"/>
        </w:rPr>
        <w:t>ه</w:t>
      </w:r>
      <w:r w:rsidR="00F329D0" w:rsidRPr="00515E6A">
        <w:rPr>
          <w:rFonts w:hint="eastAsia"/>
          <w:spacing w:val="-2"/>
          <w:rtl/>
          <w:lang w:bidi="ur-PK"/>
        </w:rPr>
        <w:t xml:space="preserve"> رشو</w:t>
      </w:r>
      <w:r w:rsidR="00210D19" w:rsidRPr="00515E6A">
        <w:rPr>
          <w:rFonts w:hint="eastAsia"/>
          <w:spacing w:val="-2"/>
          <w:rtl/>
          <w:lang w:bidi="ur-PK"/>
        </w:rPr>
        <w:t>ه</w:t>
      </w:r>
      <w:r w:rsidR="00F329D0" w:rsidRPr="00515E6A">
        <w:rPr>
          <w:rFonts w:hint="eastAsia"/>
          <w:spacing w:val="-2"/>
          <w:rtl/>
          <w:lang w:bidi="ur-PK"/>
        </w:rPr>
        <w:t xml:space="preserve"> دریافت کرد</w:t>
      </w:r>
      <w:r w:rsidR="00210D19" w:rsidRPr="00515E6A">
        <w:rPr>
          <w:rFonts w:hint="eastAsia"/>
          <w:spacing w:val="-2"/>
          <w:rtl/>
          <w:lang w:bidi="ur-PK"/>
        </w:rPr>
        <w:t>ه</w:t>
      </w:r>
      <w:r w:rsidR="00F329D0" w:rsidRPr="00515E6A">
        <w:rPr>
          <w:rFonts w:hint="eastAsia"/>
          <w:spacing w:val="-2"/>
          <w:rtl/>
          <w:lang w:bidi="ur-PK"/>
        </w:rPr>
        <w:t xml:space="preserve"> است و باید از سمت خود عزل شود و این ن</w:t>
      </w:r>
      <w:r w:rsidR="00210D19" w:rsidRPr="00515E6A">
        <w:rPr>
          <w:rFonts w:hint="eastAsia"/>
          <w:spacing w:val="-2"/>
          <w:rtl/>
          <w:lang w:bidi="ur-PK"/>
        </w:rPr>
        <w:t>ه</w:t>
      </w:r>
      <w:r w:rsidR="00F329D0" w:rsidRPr="00515E6A">
        <w:rPr>
          <w:rFonts w:hint="eastAsia"/>
          <w:spacing w:val="-2"/>
          <w:rtl/>
          <w:lang w:bidi="ur-PK"/>
        </w:rPr>
        <w:t xml:space="preserve"> تمام عقوبت است، بلک</w:t>
      </w:r>
      <w:r w:rsidR="00210D19" w:rsidRPr="00515E6A">
        <w:rPr>
          <w:rFonts w:hint="eastAsia"/>
          <w:spacing w:val="-2"/>
          <w:rtl/>
          <w:lang w:bidi="ur-PK"/>
        </w:rPr>
        <w:t>ه</w:t>
      </w:r>
      <w:r w:rsidR="00F329D0" w:rsidRPr="00515E6A">
        <w:rPr>
          <w:rFonts w:hint="eastAsia"/>
          <w:spacing w:val="-2"/>
          <w:rtl/>
          <w:lang w:bidi="ur-PK"/>
        </w:rPr>
        <w:t xml:space="preserve"> چنان</w:t>
      </w:r>
      <w:r w:rsidR="00354FA5" w:rsidRPr="00515E6A">
        <w:rPr>
          <w:rFonts w:hint="cs"/>
          <w:spacing w:val="-2"/>
          <w:rtl/>
          <w:lang w:bidi="ur-PK"/>
        </w:rPr>
        <w:t>‌</w:t>
      </w:r>
      <w:r w:rsidR="00F329D0" w:rsidRPr="00515E6A">
        <w:rPr>
          <w:rFonts w:hint="eastAsia"/>
          <w:spacing w:val="-2"/>
          <w:rtl/>
          <w:lang w:bidi="ur-PK"/>
        </w:rPr>
        <w:t>ک</w:t>
      </w:r>
      <w:r w:rsidR="00210D19" w:rsidRPr="00515E6A">
        <w:rPr>
          <w:rFonts w:hint="eastAsia"/>
          <w:spacing w:val="-2"/>
          <w:rtl/>
          <w:lang w:bidi="ur-PK"/>
        </w:rPr>
        <w:t>ه</w:t>
      </w:r>
      <w:r w:rsidR="00F329D0" w:rsidRPr="00515E6A">
        <w:rPr>
          <w:rFonts w:hint="eastAsia"/>
          <w:spacing w:val="-2"/>
          <w:rtl/>
          <w:lang w:bidi="ur-PK"/>
        </w:rPr>
        <w:t xml:space="preserve"> رسول الل</w:t>
      </w:r>
      <w:r w:rsidR="00210D19" w:rsidRPr="00515E6A">
        <w:rPr>
          <w:rFonts w:hint="eastAsia"/>
          <w:spacing w:val="-2"/>
          <w:rtl/>
          <w:lang w:bidi="ur-PK"/>
        </w:rPr>
        <w:t>ه</w:t>
      </w:r>
      <w:r w:rsidR="00F329D0" w:rsidRPr="00515E6A">
        <w:rPr>
          <w:rFonts w:hint="eastAsia"/>
          <w:spacing w:val="-2"/>
          <w:rtl/>
          <w:lang w:bidi="ur-PK"/>
        </w:rPr>
        <w:t xml:space="preserve"> </w:t>
      </w:r>
      <w:r w:rsidR="00F329D0" w:rsidRPr="00515E6A">
        <w:rPr>
          <w:rFonts w:cs="CTraditional Arabic" w:hint="cs"/>
          <w:spacing w:val="-2"/>
          <w:rtl/>
          <w:lang w:bidi="ur-PK"/>
        </w:rPr>
        <w:t>ص</w:t>
      </w:r>
      <w:r w:rsidR="00F329D0" w:rsidRPr="00515E6A">
        <w:rPr>
          <w:rFonts w:hint="eastAsia"/>
          <w:spacing w:val="-2"/>
          <w:rtl/>
          <w:lang w:bidi="ur-PK"/>
        </w:rPr>
        <w:t xml:space="preserve"> </w:t>
      </w:r>
      <w:r w:rsidR="00354FA5" w:rsidRPr="00515E6A">
        <w:rPr>
          <w:rFonts w:hint="cs"/>
          <w:spacing w:val="-2"/>
          <w:rtl/>
          <w:lang w:bidi="ur-PK"/>
        </w:rPr>
        <w:t>فرمود در روز قیامت در حالی</w:t>
      </w:r>
      <w:r w:rsidR="00354FA5" w:rsidRPr="00515E6A">
        <w:rPr>
          <w:rFonts w:hint="eastAsia"/>
          <w:spacing w:val="-2"/>
          <w:rtl/>
          <w:lang w:bidi="ur-PK"/>
        </w:rPr>
        <w:t>‌</w:t>
      </w:r>
      <w:r w:rsidR="00F329D0" w:rsidRPr="00515E6A">
        <w:rPr>
          <w:rFonts w:hint="cs"/>
          <w:spacing w:val="-2"/>
          <w:rtl/>
          <w:lang w:bidi="ur-PK"/>
        </w:rPr>
        <w:t>ک</w:t>
      </w:r>
      <w:r w:rsidR="00210D19" w:rsidRPr="00515E6A">
        <w:rPr>
          <w:rFonts w:hint="cs"/>
          <w:spacing w:val="-2"/>
          <w:rtl/>
          <w:lang w:bidi="ur-PK"/>
        </w:rPr>
        <w:t>ه</w:t>
      </w:r>
      <w:r w:rsidR="00F329D0" w:rsidRPr="00515E6A">
        <w:rPr>
          <w:rFonts w:hint="cs"/>
          <w:spacing w:val="-2"/>
          <w:rtl/>
          <w:lang w:bidi="ur-PK"/>
        </w:rPr>
        <w:t xml:space="preserve"> مال ب</w:t>
      </w:r>
      <w:r w:rsidR="00210D19" w:rsidRPr="00515E6A">
        <w:rPr>
          <w:rFonts w:hint="cs"/>
          <w:spacing w:val="-2"/>
          <w:rtl/>
          <w:lang w:bidi="ur-PK"/>
        </w:rPr>
        <w:t>ه</w:t>
      </w:r>
      <w:r w:rsidR="00F329D0" w:rsidRPr="00515E6A">
        <w:rPr>
          <w:rFonts w:hint="cs"/>
          <w:spacing w:val="-2"/>
          <w:rtl/>
          <w:lang w:bidi="ur-PK"/>
        </w:rPr>
        <w:t xml:space="preserve"> ناحق گرفت</w:t>
      </w:r>
      <w:r w:rsidR="00210D19" w:rsidRPr="00515E6A">
        <w:rPr>
          <w:rFonts w:hint="cs"/>
          <w:spacing w:val="-2"/>
          <w:rtl/>
          <w:lang w:bidi="ur-PK"/>
        </w:rPr>
        <w:t>ه</w:t>
      </w:r>
      <w:r w:rsidR="00F329D0" w:rsidRPr="00515E6A">
        <w:rPr>
          <w:rFonts w:hint="cs"/>
          <w:spacing w:val="-2"/>
          <w:rtl/>
          <w:lang w:bidi="ur-PK"/>
        </w:rPr>
        <w:t xml:space="preserve"> را بر دوش حمل می‌نماید و ب</w:t>
      </w:r>
      <w:r w:rsidR="00210D19" w:rsidRPr="00515E6A">
        <w:rPr>
          <w:rFonts w:hint="cs"/>
          <w:spacing w:val="-2"/>
          <w:rtl/>
          <w:lang w:bidi="ur-PK"/>
        </w:rPr>
        <w:t>ه</w:t>
      </w:r>
      <w:r w:rsidR="00F329D0" w:rsidRPr="00515E6A">
        <w:rPr>
          <w:rFonts w:hint="cs"/>
          <w:spacing w:val="-2"/>
          <w:rtl/>
          <w:lang w:bidi="ur-PK"/>
        </w:rPr>
        <w:t xml:space="preserve"> تصو</w:t>
      </w:r>
      <w:r w:rsidR="00493C33">
        <w:rPr>
          <w:rFonts w:hint="cs"/>
          <w:spacing w:val="-2"/>
          <w:rtl/>
          <w:lang w:bidi="ur-PK"/>
        </w:rPr>
        <w:t>ی</w:t>
      </w:r>
      <w:r w:rsidR="00F329D0" w:rsidRPr="00515E6A">
        <w:rPr>
          <w:rFonts w:hint="cs"/>
          <w:spacing w:val="-2"/>
          <w:rtl/>
          <w:lang w:bidi="ur-PK"/>
        </w:rPr>
        <w:t>ر می‌کشد بدین</w:t>
      </w:r>
      <w:r w:rsidR="00F329D0" w:rsidRPr="00515E6A">
        <w:rPr>
          <w:rFonts w:hint="eastAsia"/>
          <w:spacing w:val="-2"/>
          <w:rtl/>
          <w:lang w:bidi="ur-PK"/>
        </w:rPr>
        <w:t>‌</w:t>
      </w:r>
      <w:r w:rsidR="00F329D0" w:rsidRPr="00515E6A">
        <w:rPr>
          <w:rFonts w:hint="cs"/>
          <w:spacing w:val="-2"/>
          <w:rtl/>
          <w:lang w:bidi="ur-PK"/>
        </w:rPr>
        <w:t>گون</w:t>
      </w:r>
      <w:r w:rsidR="00210D19" w:rsidRPr="00515E6A">
        <w:rPr>
          <w:rFonts w:hint="cs"/>
          <w:spacing w:val="-2"/>
          <w:rtl/>
          <w:lang w:bidi="ur-PK"/>
        </w:rPr>
        <w:t>ه</w:t>
      </w:r>
      <w:r w:rsidR="00F329D0" w:rsidRPr="00515E6A">
        <w:rPr>
          <w:rFonts w:hint="cs"/>
          <w:spacing w:val="-2"/>
          <w:rtl/>
          <w:lang w:bidi="ur-PK"/>
        </w:rPr>
        <w:t xml:space="preserve"> ک</w:t>
      </w:r>
      <w:r w:rsidR="00210D19" w:rsidRPr="00515E6A">
        <w:rPr>
          <w:rFonts w:hint="cs"/>
          <w:spacing w:val="-2"/>
          <w:rtl/>
          <w:lang w:bidi="ur-PK"/>
        </w:rPr>
        <w:t>ه</w:t>
      </w:r>
      <w:r w:rsidR="00F329D0" w:rsidRPr="00515E6A">
        <w:rPr>
          <w:rFonts w:hint="cs"/>
          <w:spacing w:val="-2"/>
          <w:rtl/>
          <w:lang w:bidi="ur-PK"/>
        </w:rPr>
        <w:t xml:space="preserve"> وقتی ک</w:t>
      </w:r>
      <w:r w:rsidR="00210D19" w:rsidRPr="00515E6A">
        <w:rPr>
          <w:rFonts w:hint="cs"/>
          <w:spacing w:val="-2"/>
          <w:rtl/>
          <w:lang w:bidi="ur-PK"/>
        </w:rPr>
        <w:t>ه</w:t>
      </w:r>
      <w:r w:rsidR="00F329D0" w:rsidRPr="00515E6A">
        <w:rPr>
          <w:rFonts w:hint="cs"/>
          <w:spacing w:val="-2"/>
          <w:rtl/>
          <w:lang w:bidi="ur-PK"/>
        </w:rPr>
        <w:t xml:space="preserve"> مثلاً یک شتری بر دوش حمل می‌کند، در واقع آن مرد یک شتر ساکت را بر دوش حمل نمی‌کند، بلک</w:t>
      </w:r>
      <w:r w:rsidR="00210D19" w:rsidRPr="00515E6A">
        <w:rPr>
          <w:rFonts w:hint="cs"/>
          <w:spacing w:val="-2"/>
          <w:rtl/>
          <w:lang w:bidi="ur-PK"/>
        </w:rPr>
        <w:t>ه</w:t>
      </w:r>
      <w:r w:rsidR="00F329D0" w:rsidRPr="00515E6A">
        <w:rPr>
          <w:rFonts w:hint="cs"/>
          <w:spacing w:val="-2"/>
          <w:rtl/>
          <w:lang w:bidi="ur-PK"/>
        </w:rPr>
        <w:t xml:space="preserve"> آن شتر با صدای رسا نعر</w:t>
      </w:r>
      <w:r w:rsidR="00210D19" w:rsidRPr="00515E6A">
        <w:rPr>
          <w:rFonts w:hint="cs"/>
          <w:spacing w:val="-2"/>
          <w:rtl/>
          <w:lang w:bidi="ur-PK"/>
        </w:rPr>
        <w:t>ه</w:t>
      </w:r>
      <w:r w:rsidR="00F329D0" w:rsidRPr="00515E6A">
        <w:rPr>
          <w:rFonts w:hint="cs"/>
          <w:spacing w:val="-2"/>
          <w:rtl/>
          <w:lang w:bidi="ur-PK"/>
        </w:rPr>
        <w:t xml:space="preserve"> می‌کشد تا ھمگان بفھمند ک</w:t>
      </w:r>
      <w:r w:rsidR="00210D19" w:rsidRPr="00515E6A">
        <w:rPr>
          <w:rFonts w:hint="cs"/>
          <w:spacing w:val="-2"/>
          <w:rtl/>
          <w:lang w:bidi="ur-PK"/>
        </w:rPr>
        <w:t>ه</w:t>
      </w:r>
      <w:r w:rsidR="00F329D0" w:rsidRPr="00515E6A">
        <w:rPr>
          <w:rFonts w:hint="cs"/>
          <w:spacing w:val="-2"/>
          <w:rtl/>
          <w:lang w:bidi="ur-PK"/>
        </w:rPr>
        <w:t xml:space="preserve"> آن مرد حمل کنند</w:t>
      </w:r>
      <w:r w:rsidR="00210D19" w:rsidRPr="00515E6A">
        <w:rPr>
          <w:rFonts w:hint="cs"/>
          <w:spacing w:val="-2"/>
          <w:rtl/>
          <w:lang w:bidi="ur-PK"/>
        </w:rPr>
        <w:t>ه</w:t>
      </w:r>
      <w:r w:rsidR="00F329D0" w:rsidRPr="00515E6A">
        <w:rPr>
          <w:rFonts w:hint="cs"/>
          <w:spacing w:val="-2"/>
          <w:rtl/>
          <w:lang w:bidi="ur-PK"/>
        </w:rPr>
        <w:t>، حقی را ضایع کرد</w:t>
      </w:r>
      <w:r w:rsidR="00210D19" w:rsidRPr="00515E6A">
        <w:rPr>
          <w:rFonts w:hint="cs"/>
          <w:spacing w:val="-2"/>
          <w:rtl/>
          <w:lang w:bidi="ur-PK"/>
        </w:rPr>
        <w:t>ه</w:t>
      </w:r>
      <w:r w:rsidR="00F329D0" w:rsidRPr="00515E6A">
        <w:rPr>
          <w:rFonts w:hint="cs"/>
          <w:spacing w:val="-2"/>
          <w:rtl/>
          <w:lang w:bidi="ur-PK"/>
        </w:rPr>
        <w:t xml:space="preserve"> است و تمام مردم او را ببینند</w:t>
      </w:r>
      <w:r w:rsidR="001D0869" w:rsidRPr="00515E6A">
        <w:rPr>
          <w:rFonts w:hint="cs"/>
          <w:spacing w:val="-2"/>
          <w:rtl/>
          <w:lang w:bidi="ur-PK"/>
        </w:rPr>
        <w:t>.</w:t>
      </w:r>
      <w:r w:rsidR="00F329D0" w:rsidRPr="00515E6A">
        <w:rPr>
          <w:rFonts w:hint="cs"/>
          <w:spacing w:val="-2"/>
          <w:rtl/>
          <w:lang w:bidi="ur-PK"/>
        </w:rPr>
        <w:t xml:space="preserve"> لذا جا دارد تمامی کسانی ک</w:t>
      </w:r>
      <w:r w:rsidR="00210D19" w:rsidRPr="00515E6A">
        <w:rPr>
          <w:rFonts w:hint="cs"/>
          <w:spacing w:val="-2"/>
          <w:rtl/>
          <w:lang w:bidi="ur-PK"/>
        </w:rPr>
        <w:t>ه</w:t>
      </w:r>
      <w:r w:rsidR="00F329D0" w:rsidRPr="00515E6A">
        <w:rPr>
          <w:rFonts w:hint="cs"/>
          <w:spacing w:val="-2"/>
          <w:rtl/>
          <w:lang w:bidi="ur-PK"/>
        </w:rPr>
        <w:t xml:space="preserve"> اقدام ب</w:t>
      </w:r>
      <w:r w:rsidR="00210D19" w:rsidRPr="00515E6A">
        <w:rPr>
          <w:rFonts w:hint="cs"/>
          <w:spacing w:val="-2"/>
          <w:rtl/>
          <w:lang w:bidi="ur-PK"/>
        </w:rPr>
        <w:t>ه</w:t>
      </w:r>
      <w:r w:rsidR="00F329D0" w:rsidRPr="00515E6A">
        <w:rPr>
          <w:rFonts w:hint="cs"/>
          <w:spacing w:val="-2"/>
          <w:rtl/>
          <w:lang w:bidi="ur-PK"/>
        </w:rPr>
        <w:t xml:space="preserve"> اخذ و اکل اموال مردم ب</w:t>
      </w:r>
      <w:r w:rsidR="00210D19" w:rsidRPr="00515E6A">
        <w:rPr>
          <w:rFonts w:hint="cs"/>
          <w:spacing w:val="-2"/>
          <w:rtl/>
          <w:lang w:bidi="ur-PK"/>
        </w:rPr>
        <w:t>ه</w:t>
      </w:r>
      <w:r w:rsidR="00F329D0" w:rsidRPr="00515E6A">
        <w:rPr>
          <w:rFonts w:hint="cs"/>
          <w:spacing w:val="-2"/>
          <w:rtl/>
          <w:lang w:bidi="ur-PK"/>
        </w:rPr>
        <w:t xml:space="preserve"> ناحق می‌نمایند، بدانند ک</w:t>
      </w:r>
      <w:r w:rsidR="00210D19" w:rsidRPr="00515E6A">
        <w:rPr>
          <w:rFonts w:hint="cs"/>
          <w:spacing w:val="-2"/>
          <w:rtl/>
          <w:lang w:bidi="ur-PK"/>
        </w:rPr>
        <w:t>ه</w:t>
      </w:r>
      <w:r w:rsidR="00F329D0" w:rsidRPr="00515E6A">
        <w:rPr>
          <w:rFonts w:hint="cs"/>
          <w:spacing w:val="-2"/>
          <w:rtl/>
          <w:lang w:bidi="ur-PK"/>
        </w:rPr>
        <w:t xml:space="preserve"> بارھایشان چقدر سنگین و چقدر طاقت فرسا</w:t>
      </w:r>
      <w:r w:rsidR="00076158" w:rsidRPr="00515E6A">
        <w:rPr>
          <w:rFonts w:hint="cs"/>
          <w:spacing w:val="-2"/>
          <w:rtl/>
          <w:lang w:bidi="ur-PK"/>
        </w:rPr>
        <w:t xml:space="preserve"> خواھد بود، اَص</w:t>
      </w:r>
      <w:r w:rsidR="00493C33">
        <w:rPr>
          <w:rFonts w:hint="cs"/>
          <w:spacing w:val="-2"/>
          <w:rtl/>
          <w:lang w:bidi="ar-SA"/>
        </w:rPr>
        <w:t>ْ</w:t>
      </w:r>
      <w:r w:rsidR="00076158" w:rsidRPr="00515E6A">
        <w:rPr>
          <w:rFonts w:hint="cs"/>
          <w:spacing w:val="-2"/>
          <w:rtl/>
          <w:lang w:bidi="ur-PK"/>
        </w:rPr>
        <w:t>مُعی حکایت می‌کند ک</w:t>
      </w:r>
      <w:r w:rsidR="00210D19" w:rsidRPr="00515E6A">
        <w:rPr>
          <w:rFonts w:hint="cs"/>
          <w:spacing w:val="-2"/>
          <w:rtl/>
          <w:lang w:bidi="ur-PK"/>
        </w:rPr>
        <w:t>ه</w:t>
      </w:r>
      <w:r w:rsidR="00076158" w:rsidRPr="00515E6A">
        <w:rPr>
          <w:rFonts w:hint="cs"/>
          <w:spacing w:val="-2"/>
          <w:rtl/>
          <w:lang w:bidi="ur-PK"/>
        </w:rPr>
        <w:t xml:space="preserve"> م</w:t>
      </w:r>
      <w:r w:rsidR="001D0869" w:rsidRPr="00515E6A">
        <w:rPr>
          <w:rFonts w:hint="cs"/>
          <w:spacing w:val="-2"/>
          <w:rtl/>
          <w:lang w:bidi="ur-PK"/>
        </w:rPr>
        <w:t>أ</w:t>
      </w:r>
      <w:r w:rsidR="00076158" w:rsidRPr="00515E6A">
        <w:rPr>
          <w:rFonts w:hint="cs"/>
          <w:spacing w:val="-2"/>
          <w:rtl/>
          <w:lang w:bidi="ur-PK"/>
        </w:rPr>
        <w:t>مون خلیف</w:t>
      </w:r>
      <w:r w:rsidR="001D0869" w:rsidRPr="00515E6A">
        <w:rPr>
          <w:rFonts w:hint="cs"/>
          <w:spacing w:val="-2"/>
          <w:rtl/>
          <w:lang w:bidi="ur-PK"/>
        </w:rPr>
        <w:t>ۀ</w:t>
      </w:r>
      <w:r w:rsidR="00076158" w:rsidRPr="00515E6A">
        <w:rPr>
          <w:rFonts w:hint="cs"/>
          <w:spacing w:val="-2"/>
          <w:rtl/>
          <w:lang w:bidi="ur-PK"/>
        </w:rPr>
        <w:t xml:space="preserve"> عباسی خواست از روی ظلم و ستم زمینی را ک</w:t>
      </w:r>
      <w:r w:rsidR="00210D19" w:rsidRPr="00515E6A">
        <w:rPr>
          <w:rFonts w:hint="cs"/>
          <w:spacing w:val="-2"/>
          <w:rtl/>
          <w:lang w:bidi="ur-PK"/>
        </w:rPr>
        <w:t>ه</w:t>
      </w:r>
      <w:r w:rsidR="00076158" w:rsidRPr="00515E6A">
        <w:rPr>
          <w:rFonts w:hint="cs"/>
          <w:spacing w:val="-2"/>
          <w:rtl/>
          <w:lang w:bidi="ur-PK"/>
        </w:rPr>
        <w:t xml:space="preserve"> متعلق ب</w:t>
      </w:r>
      <w:r w:rsidR="00210D19" w:rsidRPr="00515E6A">
        <w:rPr>
          <w:rFonts w:hint="cs"/>
          <w:spacing w:val="-2"/>
          <w:rtl/>
          <w:lang w:bidi="ur-PK"/>
        </w:rPr>
        <w:t>ه</w:t>
      </w:r>
      <w:r w:rsidR="00076158" w:rsidRPr="00515E6A">
        <w:rPr>
          <w:rFonts w:hint="cs"/>
          <w:spacing w:val="-2"/>
          <w:rtl/>
          <w:lang w:bidi="ur-PK"/>
        </w:rPr>
        <w:t xml:space="preserve"> یک ھمسای</w:t>
      </w:r>
      <w:r w:rsidR="00210D19" w:rsidRPr="00515E6A">
        <w:rPr>
          <w:rFonts w:hint="cs"/>
          <w:spacing w:val="-2"/>
          <w:rtl/>
          <w:lang w:bidi="ur-PK"/>
        </w:rPr>
        <w:t>ه</w:t>
      </w:r>
      <w:r w:rsidR="00076158" w:rsidRPr="00515E6A">
        <w:rPr>
          <w:rFonts w:hint="cs"/>
          <w:spacing w:val="-2"/>
          <w:rtl/>
          <w:lang w:bidi="ur-PK"/>
        </w:rPr>
        <w:t xml:space="preserve"> فقیر بود، غصب نماید</w:t>
      </w:r>
      <w:r w:rsidR="001D0869" w:rsidRPr="00515E6A">
        <w:rPr>
          <w:rFonts w:hint="cs"/>
          <w:spacing w:val="-2"/>
          <w:rtl/>
          <w:lang w:bidi="ur-PK"/>
        </w:rPr>
        <w:t>.</w:t>
      </w:r>
      <w:r w:rsidR="00076158" w:rsidRPr="00515E6A">
        <w:rPr>
          <w:rFonts w:hint="cs"/>
          <w:spacing w:val="-2"/>
          <w:rtl/>
          <w:lang w:bidi="ur-PK"/>
        </w:rPr>
        <w:t xml:space="preserve"> آن</w:t>
      </w:r>
      <w:r w:rsidR="000E0F09" w:rsidRPr="00515E6A">
        <w:rPr>
          <w:rFonts w:hint="cs"/>
          <w:spacing w:val="-2"/>
          <w:rtl/>
          <w:lang w:bidi="ur-PK"/>
        </w:rPr>
        <w:t xml:space="preserve"> مرد فق</w:t>
      </w:r>
      <w:r w:rsidR="00B33943" w:rsidRPr="00515E6A">
        <w:rPr>
          <w:rFonts w:hint="cs"/>
          <w:spacing w:val="-2"/>
          <w:rtl/>
          <w:lang w:bidi="ur-PK"/>
        </w:rPr>
        <w:t>یر پیش قاضی شکایت برد و قاضی نیز</w:t>
      </w:r>
      <w:r w:rsidR="000E0F09" w:rsidRPr="00515E6A">
        <w:rPr>
          <w:rFonts w:hint="cs"/>
          <w:spacing w:val="-2"/>
          <w:rtl/>
          <w:lang w:bidi="ur-PK"/>
        </w:rPr>
        <w:t xml:space="preserve"> بدون آن</w:t>
      </w:r>
      <w:r w:rsidR="000E0F09" w:rsidRPr="00515E6A">
        <w:rPr>
          <w:rFonts w:hint="eastAsia"/>
          <w:spacing w:val="-2"/>
          <w:rtl/>
          <w:lang w:bidi="ur-PK"/>
        </w:rPr>
        <w:t>‌</w:t>
      </w:r>
      <w:r w:rsidR="000E0F09" w:rsidRPr="00515E6A">
        <w:rPr>
          <w:rFonts w:hint="cs"/>
          <w:spacing w:val="-2"/>
          <w:rtl/>
          <w:lang w:bidi="ur-PK"/>
        </w:rPr>
        <w:t>ک</w:t>
      </w:r>
      <w:r w:rsidR="00210D19" w:rsidRPr="00515E6A">
        <w:rPr>
          <w:rFonts w:hint="cs"/>
          <w:spacing w:val="-2"/>
          <w:rtl/>
          <w:lang w:bidi="ur-PK"/>
        </w:rPr>
        <w:t>ه</w:t>
      </w:r>
      <w:r w:rsidR="00B33943" w:rsidRPr="00515E6A">
        <w:rPr>
          <w:rFonts w:hint="cs"/>
          <w:spacing w:val="-2"/>
          <w:rtl/>
          <w:lang w:bidi="ur-PK"/>
        </w:rPr>
        <w:t xml:space="preserve"> موضوع را صراحتاً با م</w:t>
      </w:r>
      <w:r w:rsidR="001D0869" w:rsidRPr="00515E6A">
        <w:rPr>
          <w:rFonts w:hint="cs"/>
          <w:spacing w:val="-2"/>
          <w:rtl/>
          <w:lang w:bidi="ur-PK"/>
        </w:rPr>
        <w:t>أ</w:t>
      </w:r>
      <w:r w:rsidR="00B33943" w:rsidRPr="00515E6A">
        <w:rPr>
          <w:rFonts w:hint="cs"/>
          <w:spacing w:val="-2"/>
          <w:rtl/>
          <w:lang w:bidi="ur-PK"/>
        </w:rPr>
        <w:t>مون در</w:t>
      </w:r>
      <w:r w:rsidR="00354FA5" w:rsidRPr="00515E6A">
        <w:rPr>
          <w:rFonts w:hint="cs"/>
          <w:spacing w:val="-2"/>
          <w:rtl/>
          <w:lang w:bidi="ur-PK"/>
        </w:rPr>
        <w:t xml:space="preserve"> </w:t>
      </w:r>
      <w:r w:rsidR="00B33943" w:rsidRPr="00515E6A">
        <w:rPr>
          <w:rFonts w:hint="cs"/>
          <w:spacing w:val="-2"/>
          <w:rtl/>
          <w:lang w:bidi="ur-PK"/>
        </w:rPr>
        <w:t>میان گذارد مترصد فرصتی شد تا ب</w:t>
      </w:r>
      <w:r w:rsidR="00210D19" w:rsidRPr="00515E6A">
        <w:rPr>
          <w:rFonts w:hint="cs"/>
          <w:spacing w:val="-2"/>
          <w:rtl/>
          <w:lang w:bidi="ur-PK"/>
        </w:rPr>
        <w:t>ه</w:t>
      </w:r>
      <w:r w:rsidR="00B33943" w:rsidRPr="00515E6A">
        <w:rPr>
          <w:rFonts w:hint="cs"/>
          <w:spacing w:val="-2"/>
          <w:rtl/>
          <w:lang w:bidi="ur-PK"/>
        </w:rPr>
        <w:t xml:space="preserve"> نوعی م</w:t>
      </w:r>
      <w:r w:rsidR="001D0869" w:rsidRPr="00515E6A">
        <w:rPr>
          <w:rFonts w:hint="cs"/>
          <w:spacing w:val="-2"/>
          <w:rtl/>
          <w:lang w:bidi="ur-PK"/>
        </w:rPr>
        <w:t>أ</w:t>
      </w:r>
      <w:r w:rsidR="00B33943" w:rsidRPr="00515E6A">
        <w:rPr>
          <w:rFonts w:hint="cs"/>
          <w:spacing w:val="-2"/>
          <w:rtl/>
          <w:lang w:bidi="ur-PK"/>
        </w:rPr>
        <w:t>مون را از آن کار ظالمان</w:t>
      </w:r>
      <w:r w:rsidR="00210D19" w:rsidRPr="00515E6A">
        <w:rPr>
          <w:rFonts w:hint="cs"/>
          <w:spacing w:val="-2"/>
          <w:rtl/>
          <w:lang w:bidi="ur-PK"/>
        </w:rPr>
        <w:t>ه</w:t>
      </w:r>
      <w:r w:rsidR="00B33943" w:rsidRPr="00515E6A">
        <w:rPr>
          <w:rFonts w:hint="cs"/>
          <w:spacing w:val="-2"/>
          <w:rtl/>
          <w:lang w:bidi="ur-PK"/>
        </w:rPr>
        <w:t xml:space="preserve"> منصرف کند و روزی ک</w:t>
      </w:r>
      <w:r w:rsidR="00210D19" w:rsidRPr="00515E6A">
        <w:rPr>
          <w:rFonts w:hint="cs"/>
          <w:spacing w:val="-2"/>
          <w:rtl/>
          <w:lang w:bidi="ur-PK"/>
        </w:rPr>
        <w:t>ه</w:t>
      </w:r>
      <w:r w:rsidR="00B33943" w:rsidRPr="00515E6A">
        <w:rPr>
          <w:rFonts w:hint="cs"/>
          <w:spacing w:val="-2"/>
          <w:rtl/>
          <w:lang w:bidi="ur-PK"/>
        </w:rPr>
        <w:t xml:space="preserve"> قاضی با م</w:t>
      </w:r>
      <w:r w:rsidR="001D0869" w:rsidRPr="00515E6A">
        <w:rPr>
          <w:rFonts w:hint="cs"/>
          <w:spacing w:val="-2"/>
          <w:rtl/>
          <w:lang w:bidi="ur-PK"/>
        </w:rPr>
        <w:t>أ</w:t>
      </w:r>
      <w:r w:rsidR="00B33943" w:rsidRPr="00515E6A">
        <w:rPr>
          <w:rFonts w:hint="cs"/>
          <w:spacing w:val="-2"/>
          <w:rtl/>
          <w:lang w:bidi="ur-PK"/>
        </w:rPr>
        <w:t>مون در</w:t>
      </w:r>
      <w:r w:rsidR="00354FA5" w:rsidRPr="00515E6A">
        <w:rPr>
          <w:rFonts w:hint="cs"/>
          <w:spacing w:val="-2"/>
          <w:rtl/>
          <w:lang w:bidi="ur-PK"/>
        </w:rPr>
        <w:t xml:space="preserve"> </w:t>
      </w:r>
      <w:r w:rsidR="00B33943" w:rsidRPr="00515E6A">
        <w:rPr>
          <w:rFonts w:hint="cs"/>
          <w:spacing w:val="-2"/>
          <w:rtl/>
          <w:lang w:bidi="ur-PK"/>
        </w:rPr>
        <w:t>میان باغی در گشت و گذارد بودند ب</w:t>
      </w:r>
      <w:r w:rsidR="00210D19" w:rsidRPr="00515E6A">
        <w:rPr>
          <w:rFonts w:hint="cs"/>
          <w:spacing w:val="-2"/>
          <w:rtl/>
          <w:lang w:bidi="ur-PK"/>
        </w:rPr>
        <w:t>ه</w:t>
      </w:r>
      <w:r w:rsidR="00B33943" w:rsidRPr="00515E6A">
        <w:rPr>
          <w:rFonts w:hint="cs"/>
          <w:spacing w:val="-2"/>
          <w:rtl/>
          <w:lang w:bidi="ur-PK"/>
        </w:rPr>
        <w:t xml:space="preserve"> م</w:t>
      </w:r>
      <w:r w:rsidR="001D0869" w:rsidRPr="00515E6A">
        <w:rPr>
          <w:rFonts w:hint="cs"/>
          <w:spacing w:val="-2"/>
          <w:rtl/>
          <w:lang w:bidi="ur-PK"/>
        </w:rPr>
        <w:t>أ</w:t>
      </w:r>
      <w:r w:rsidR="00B33943" w:rsidRPr="00515E6A">
        <w:rPr>
          <w:rFonts w:hint="cs"/>
          <w:spacing w:val="-2"/>
          <w:rtl/>
          <w:lang w:bidi="ur-PK"/>
        </w:rPr>
        <w:t>مون گفت: ای امیر‌المؤمنین</w:t>
      </w:r>
      <w:r w:rsidR="005463EB" w:rsidRPr="00515E6A">
        <w:rPr>
          <w:rFonts w:hint="cs"/>
          <w:spacing w:val="-2"/>
          <w:rtl/>
          <w:lang w:bidi="ur-PK"/>
        </w:rPr>
        <w:t>، از خاک این باغ در حیرتم و می‌خواھم یک گونی پر از آن بردارم</w:t>
      </w:r>
      <w:r w:rsidR="001D0869" w:rsidRPr="00515E6A">
        <w:rPr>
          <w:rFonts w:hint="cs"/>
          <w:spacing w:val="-2"/>
          <w:rtl/>
          <w:lang w:bidi="ur-PK"/>
        </w:rPr>
        <w:t>.</w:t>
      </w:r>
      <w:r w:rsidR="005463EB" w:rsidRPr="00515E6A">
        <w:rPr>
          <w:rFonts w:hint="cs"/>
          <w:spacing w:val="-2"/>
          <w:rtl/>
          <w:lang w:bidi="ur-PK"/>
        </w:rPr>
        <w:t xml:space="preserve"> م</w:t>
      </w:r>
      <w:r w:rsidR="001D0869" w:rsidRPr="00515E6A">
        <w:rPr>
          <w:rFonts w:hint="cs"/>
          <w:spacing w:val="-2"/>
          <w:rtl/>
          <w:lang w:bidi="ur-PK"/>
        </w:rPr>
        <w:t>أ</w:t>
      </w:r>
      <w:r w:rsidR="005463EB" w:rsidRPr="00515E6A">
        <w:rPr>
          <w:rFonts w:hint="cs"/>
          <w:spacing w:val="-2"/>
          <w:rtl/>
          <w:lang w:bidi="ur-PK"/>
        </w:rPr>
        <w:t>مون دستور داد یک گونی آوردند و پر از خاک کردند</w:t>
      </w:r>
      <w:r w:rsidR="001D0869" w:rsidRPr="00515E6A">
        <w:rPr>
          <w:rFonts w:hint="cs"/>
          <w:spacing w:val="-2"/>
          <w:rtl/>
          <w:lang w:bidi="ur-PK"/>
        </w:rPr>
        <w:t>.</w:t>
      </w:r>
      <w:r w:rsidR="005463EB" w:rsidRPr="00515E6A">
        <w:rPr>
          <w:rFonts w:hint="cs"/>
          <w:spacing w:val="-2"/>
          <w:rtl/>
          <w:lang w:bidi="ur-PK"/>
        </w:rPr>
        <w:t xml:space="preserve"> سپس </w:t>
      </w:r>
      <w:r w:rsidR="005463EB" w:rsidRPr="00515E6A">
        <w:rPr>
          <w:rFonts w:hint="cs"/>
          <w:rtl/>
          <w:lang w:bidi="ur-PK"/>
        </w:rPr>
        <w:t>قاضی از م</w:t>
      </w:r>
      <w:r w:rsidR="001D0869" w:rsidRPr="00515E6A">
        <w:rPr>
          <w:rFonts w:hint="cs"/>
          <w:rtl/>
          <w:lang w:bidi="ur-PK"/>
        </w:rPr>
        <w:t>أ</w:t>
      </w:r>
      <w:r w:rsidR="005463EB" w:rsidRPr="00515E6A">
        <w:rPr>
          <w:rFonts w:hint="cs"/>
          <w:rtl/>
          <w:lang w:bidi="ur-PK"/>
        </w:rPr>
        <w:t>مون خواست، او را مساعدت کند تاگونی پر از خاک را بر دوش نھد، اما م</w:t>
      </w:r>
      <w:r w:rsidR="001D0869" w:rsidRPr="00515E6A">
        <w:rPr>
          <w:rFonts w:hint="cs"/>
          <w:rtl/>
          <w:lang w:bidi="ur-PK"/>
        </w:rPr>
        <w:t>أ</w:t>
      </w:r>
      <w:r w:rsidR="005463EB" w:rsidRPr="00515E6A">
        <w:rPr>
          <w:rFonts w:hint="cs"/>
          <w:rtl/>
          <w:lang w:bidi="ur-PK"/>
        </w:rPr>
        <w:t>مون ھر</w:t>
      </w:r>
      <w:r w:rsidR="00354FA5" w:rsidRPr="00515E6A">
        <w:rPr>
          <w:rFonts w:hint="cs"/>
          <w:rtl/>
          <w:lang w:bidi="ur-PK"/>
        </w:rPr>
        <w:t xml:space="preserve"> </w:t>
      </w:r>
      <w:r w:rsidR="005463EB" w:rsidRPr="00515E6A">
        <w:rPr>
          <w:rFonts w:hint="cs"/>
          <w:rtl/>
          <w:lang w:bidi="ur-PK"/>
        </w:rPr>
        <w:t>چ</w:t>
      </w:r>
      <w:r w:rsidR="00210D19" w:rsidRPr="00515E6A">
        <w:rPr>
          <w:rFonts w:hint="cs"/>
          <w:rtl/>
          <w:lang w:bidi="ur-PK"/>
        </w:rPr>
        <w:t>ه</w:t>
      </w:r>
      <w:r w:rsidR="005463EB" w:rsidRPr="00515E6A">
        <w:rPr>
          <w:rFonts w:hint="cs"/>
          <w:rtl/>
          <w:lang w:bidi="ur-PK"/>
        </w:rPr>
        <w:t xml:space="preserve"> تقلاّ کرد، نتوانست آن را بر دوشت قاضی بگذارد تا این‌ک</w:t>
      </w:r>
      <w:r w:rsidR="00210D19" w:rsidRPr="00515E6A">
        <w:rPr>
          <w:rFonts w:hint="cs"/>
          <w:rtl/>
          <w:lang w:bidi="ur-PK"/>
        </w:rPr>
        <w:t>ه</w:t>
      </w:r>
      <w:r w:rsidR="005463EB" w:rsidRPr="00515E6A">
        <w:rPr>
          <w:rFonts w:hint="cs"/>
          <w:rtl/>
          <w:lang w:bidi="ur-PK"/>
        </w:rPr>
        <w:t xml:space="preserve"> گونی بر زمین افتاد</w:t>
      </w:r>
      <w:r w:rsidR="001D0869" w:rsidRPr="00515E6A">
        <w:rPr>
          <w:rFonts w:hint="cs"/>
          <w:rtl/>
          <w:lang w:bidi="ur-PK"/>
        </w:rPr>
        <w:t>.</w:t>
      </w:r>
      <w:r w:rsidR="005463EB" w:rsidRPr="00515E6A">
        <w:rPr>
          <w:rFonts w:hint="cs"/>
          <w:rtl/>
          <w:lang w:bidi="ur-PK"/>
        </w:rPr>
        <w:t xml:space="preserve"> در این ھنگامی قاضی </w:t>
      </w:r>
      <w:r w:rsidR="00E6509E" w:rsidRPr="00515E6A">
        <w:rPr>
          <w:rFonts w:hint="cs"/>
          <w:rtl/>
          <w:lang w:bidi="ur-PK"/>
        </w:rPr>
        <w:t>به‌سوی</w:t>
      </w:r>
      <w:r w:rsidR="005463EB" w:rsidRPr="00515E6A">
        <w:rPr>
          <w:rFonts w:hint="cs"/>
          <w:rtl/>
          <w:lang w:bidi="ur-PK"/>
        </w:rPr>
        <w:t xml:space="preserve"> م</w:t>
      </w:r>
      <w:r w:rsidR="001D0869" w:rsidRPr="00515E6A">
        <w:rPr>
          <w:rFonts w:hint="cs"/>
          <w:rtl/>
          <w:lang w:bidi="ur-PK"/>
        </w:rPr>
        <w:t>أ</w:t>
      </w:r>
      <w:r w:rsidR="005463EB" w:rsidRPr="00515E6A">
        <w:rPr>
          <w:rFonts w:hint="cs"/>
          <w:rtl/>
          <w:lang w:bidi="ur-PK"/>
        </w:rPr>
        <w:t>مون ملتفت شد و گفت:</w:t>
      </w:r>
      <w:r w:rsidR="00315C30" w:rsidRPr="00515E6A">
        <w:rPr>
          <w:rFonts w:hint="cs"/>
          <w:rtl/>
          <w:lang w:bidi="ur-PK"/>
        </w:rPr>
        <w:t xml:space="preserve"> شما ک</w:t>
      </w:r>
      <w:r w:rsidR="00210D19" w:rsidRPr="00515E6A">
        <w:rPr>
          <w:rFonts w:hint="cs"/>
          <w:rtl/>
          <w:lang w:bidi="ur-PK"/>
        </w:rPr>
        <w:t>ه</w:t>
      </w:r>
      <w:r w:rsidR="00315C30" w:rsidRPr="00515E6A">
        <w:rPr>
          <w:rFonts w:hint="cs"/>
          <w:rtl/>
          <w:lang w:bidi="ur-PK"/>
        </w:rPr>
        <w:t xml:space="preserve"> از حمل یک گونی ناتوانی چگون</w:t>
      </w:r>
      <w:r w:rsidR="00210D19" w:rsidRPr="00515E6A">
        <w:rPr>
          <w:rFonts w:hint="cs"/>
          <w:rtl/>
          <w:lang w:bidi="ur-PK"/>
        </w:rPr>
        <w:t>ه</w:t>
      </w:r>
      <w:r w:rsidR="00315C30" w:rsidRPr="00515E6A">
        <w:rPr>
          <w:rFonts w:hint="cs"/>
          <w:rtl/>
          <w:lang w:bidi="ur-PK"/>
        </w:rPr>
        <w:t xml:space="preserve"> می‌خواھی زمین فلان مسکین را در روز قیامت بر دوش خود حمل نمایی و خدا را ملاقات کنی؟ م</w:t>
      </w:r>
      <w:r w:rsidR="001D0869" w:rsidRPr="00515E6A">
        <w:rPr>
          <w:rFonts w:hint="cs"/>
          <w:rtl/>
          <w:lang w:bidi="ur-PK"/>
        </w:rPr>
        <w:t>أ</w:t>
      </w:r>
      <w:r w:rsidR="00315C30" w:rsidRPr="00515E6A">
        <w:rPr>
          <w:rFonts w:hint="cs"/>
          <w:rtl/>
          <w:lang w:bidi="ur-PK"/>
        </w:rPr>
        <w:t>مون از این سخنان قاضی عبرت گرفت و از غص</w:t>
      </w:r>
      <w:r w:rsidR="00E27874" w:rsidRPr="00515E6A">
        <w:rPr>
          <w:rFonts w:hint="cs"/>
          <w:rtl/>
          <w:lang w:bidi="ur-PK"/>
        </w:rPr>
        <w:t>ب زمین آن مسکین صرف نظر نمود و از صاحب زمین عذر خواھی</w:t>
      </w:r>
      <w:r w:rsidR="009B4066" w:rsidRPr="00515E6A">
        <w:rPr>
          <w:rFonts w:hint="cs"/>
          <w:rtl/>
          <w:lang w:bidi="ur-PK"/>
        </w:rPr>
        <w:t xml:space="preserve"> کرد</w:t>
      </w:r>
      <w:r w:rsidR="001D0869" w:rsidRPr="00515E6A">
        <w:rPr>
          <w:rFonts w:hint="cs"/>
          <w:rtl/>
          <w:lang w:bidi="ur-PK"/>
        </w:rPr>
        <w:t>.</w:t>
      </w:r>
      <w:r w:rsidR="009B4066" w:rsidRPr="00515E6A">
        <w:rPr>
          <w:rFonts w:hint="cs"/>
          <w:rtl/>
          <w:lang w:bidi="ur-PK"/>
        </w:rPr>
        <w:t xml:space="preserve"> در فرمود</w:t>
      </w:r>
      <w:r w:rsidR="001D0869" w:rsidRPr="00515E6A">
        <w:rPr>
          <w:rFonts w:hint="cs"/>
          <w:rtl/>
          <w:lang w:bidi="ur-PK"/>
        </w:rPr>
        <w:t>ۀ</w:t>
      </w:r>
      <w:r w:rsidR="009B4066" w:rsidRPr="00515E6A">
        <w:rPr>
          <w:rFonts w:hint="cs"/>
          <w:rtl/>
          <w:lang w:bidi="ur-PK"/>
        </w:rPr>
        <w:t xml:space="preserve"> پیامبر این نکت</w:t>
      </w:r>
      <w:r w:rsidR="00210D19" w:rsidRPr="00515E6A">
        <w:rPr>
          <w:rFonts w:hint="cs"/>
          <w:rtl/>
          <w:lang w:bidi="ur-PK"/>
        </w:rPr>
        <w:t>ه</w:t>
      </w:r>
      <w:r w:rsidR="009B4066" w:rsidRPr="00515E6A">
        <w:rPr>
          <w:rFonts w:hint="cs"/>
          <w:rtl/>
          <w:lang w:bidi="ur-PK"/>
        </w:rPr>
        <w:t xml:space="preserve"> بسیار جالب است ک</w:t>
      </w:r>
      <w:r w:rsidR="00210D19" w:rsidRPr="00515E6A">
        <w:rPr>
          <w:rFonts w:hint="cs"/>
          <w:rtl/>
          <w:lang w:bidi="ur-PK"/>
        </w:rPr>
        <w:t>ه</w:t>
      </w:r>
      <w:r w:rsidR="009B4066" w:rsidRPr="00515E6A">
        <w:rPr>
          <w:rFonts w:hint="cs"/>
          <w:rtl/>
          <w:lang w:bidi="ur-PK"/>
        </w:rPr>
        <w:t xml:space="preserve"> می‌فرماید: </w:t>
      </w:r>
      <w:r w:rsidR="009B4066" w:rsidRPr="00515E6A">
        <w:rPr>
          <w:rFonts w:ascii="Traditional Arabic" w:hAnsi="Traditional Arabic" w:cs="Traditional Arabic"/>
          <w:rtl/>
          <w:lang w:bidi="ur-PK"/>
        </w:rPr>
        <w:t>«</w:t>
      </w:r>
      <w:r w:rsidR="00231F1D" w:rsidRPr="00515E6A">
        <w:rPr>
          <w:rStyle w:val="Char3"/>
          <w:rtl/>
        </w:rPr>
        <w:t xml:space="preserve">فَلأَعْرِفَنَّ أَحَدًا مِنْكُمْ لَقِىَ </w:t>
      </w:r>
      <w:r w:rsidR="00231F1D" w:rsidRPr="00515E6A">
        <w:rPr>
          <w:rStyle w:val="Char3"/>
          <w:spacing w:val="-2"/>
          <w:rtl/>
        </w:rPr>
        <w:t>اللَّهَ يَحْمِلُ بَعِيرًا</w:t>
      </w:r>
      <w:r w:rsidR="009B4066" w:rsidRPr="00515E6A">
        <w:rPr>
          <w:rFonts w:ascii="Traditional Arabic" w:hAnsi="Traditional Arabic" w:cs="Traditional Arabic"/>
          <w:spacing w:val="-2"/>
          <w:rtl/>
          <w:lang w:bidi="ur-PK"/>
        </w:rPr>
        <w:t>»</w:t>
      </w:r>
      <w:r w:rsidR="009B4066" w:rsidRPr="00515E6A">
        <w:rPr>
          <w:rFonts w:hint="cs"/>
          <w:spacing w:val="-2"/>
          <w:rtl/>
          <w:lang w:bidi="ur-PK"/>
        </w:rPr>
        <w:t xml:space="preserve"> این حدیث پیامبر تھدیدی است برای ھر ستمگری ک</w:t>
      </w:r>
      <w:r w:rsidR="00210D19" w:rsidRPr="00515E6A">
        <w:rPr>
          <w:rFonts w:hint="cs"/>
          <w:spacing w:val="-2"/>
          <w:rtl/>
          <w:lang w:bidi="ur-PK"/>
        </w:rPr>
        <w:t>ه</w:t>
      </w:r>
      <w:r w:rsidR="009B4066" w:rsidRPr="00515E6A">
        <w:rPr>
          <w:rFonts w:hint="cs"/>
          <w:spacing w:val="-2"/>
          <w:rtl/>
          <w:lang w:bidi="ur-PK"/>
        </w:rPr>
        <w:t xml:space="preserve"> پیامبر در روز قیامت </w:t>
      </w:r>
      <w:r w:rsidR="00210D19" w:rsidRPr="00515E6A">
        <w:rPr>
          <w:rFonts w:hint="cs"/>
          <w:spacing w:val="-2"/>
          <w:rtl/>
          <w:lang w:bidi="ur-PK"/>
        </w:rPr>
        <w:t>با</w:t>
      </w:r>
      <w:r w:rsidR="00493C33">
        <w:rPr>
          <w:rFonts w:hint="cs"/>
          <w:spacing w:val="-2"/>
          <w:rtl/>
          <w:lang w:bidi="ur-PK"/>
        </w:rPr>
        <w:t xml:space="preserve"> </w:t>
      </w:r>
      <w:r w:rsidR="00210D19" w:rsidRPr="00515E6A">
        <w:rPr>
          <w:rFonts w:hint="cs"/>
          <w:spacing w:val="-2"/>
          <w:rtl/>
          <w:lang w:bidi="ur-PK"/>
        </w:rPr>
        <w:t>وجود این‌که برای گناهکاران استغفار می‌کند و به شفاعت می‌پردازد، اما مطابق این فرموده که می‌فرماید: من کسانی را از شما که مال مردم را به ناحق می‌خورند، ھرگز نمی‌شناسم، یعنی، آنان را نشناخته می‌انگارم و برای آنان استغفار نخواھم کرد، ستمگران از شفاعت پیامبر محروم خواھند ماند</w:t>
      </w:r>
      <w:r w:rsidR="001D0869" w:rsidRPr="00515E6A">
        <w:rPr>
          <w:rFonts w:hint="cs"/>
          <w:spacing w:val="-2"/>
          <w:rtl/>
          <w:lang w:bidi="ur-PK"/>
        </w:rPr>
        <w:t>.</w:t>
      </w:r>
      <w:r w:rsidR="00210D19" w:rsidRPr="00515E6A">
        <w:rPr>
          <w:rFonts w:hint="cs"/>
          <w:spacing w:val="-2"/>
          <w:rtl/>
          <w:lang w:bidi="ur-PK"/>
        </w:rPr>
        <w:t xml:space="preserve"> خدای جلّ و علا نیز می‌فرمایند:</w:t>
      </w:r>
    </w:p>
    <w:p w:rsidR="00710E6C" w:rsidRDefault="00CB37F6" w:rsidP="00515E6A">
      <w:pPr>
        <w:pStyle w:val="af1"/>
        <w:spacing w:line="223" w:lineRule="auto"/>
        <w:rPr>
          <w:rtl/>
          <w:lang w:bidi="ur-PK"/>
        </w:rPr>
      </w:pPr>
      <w:r w:rsidRPr="00CB37F6">
        <w:rPr>
          <w:rStyle w:val="Char8"/>
          <w:rFonts w:cs="CTraditional Arabic"/>
          <w:rtl/>
        </w:rPr>
        <w:t>+</w:t>
      </w:r>
      <w:r w:rsidR="00710E6C" w:rsidRPr="00354FA5">
        <w:rPr>
          <w:rtl/>
        </w:rPr>
        <w:t xml:space="preserve">وَلَا يَشۡفَعُونَ إِلَّا لِمَنِ </w:t>
      </w:r>
      <w:r w:rsidR="00710E6C" w:rsidRPr="00354FA5">
        <w:rPr>
          <w:rFonts w:hint="cs"/>
          <w:rtl/>
        </w:rPr>
        <w:t>ٱ</w:t>
      </w:r>
      <w:r w:rsidR="00710E6C" w:rsidRPr="00354FA5">
        <w:rPr>
          <w:rFonts w:hint="eastAsia"/>
          <w:rtl/>
        </w:rPr>
        <w:t>رۡتَضَىٰ</w:t>
      </w:r>
      <w:r w:rsidR="00710E6C" w:rsidRPr="00354FA5">
        <w:rPr>
          <w:rtl/>
        </w:rPr>
        <w:t xml:space="preserve"> وَهُم مِّنۡ خَشۡيَتِهِ</w:t>
      </w:r>
      <w:r w:rsidR="00710E6C" w:rsidRPr="00354FA5">
        <w:rPr>
          <w:rFonts w:hint="cs"/>
          <w:rtl/>
        </w:rPr>
        <w:t>ۦ</w:t>
      </w:r>
      <w:r w:rsidR="00710E6C" w:rsidRPr="00354FA5">
        <w:rPr>
          <w:rtl/>
        </w:rPr>
        <w:t xml:space="preserve"> مُشۡفِقُونَ</w:t>
      </w:r>
      <w:r w:rsidRPr="00CB37F6">
        <w:rPr>
          <w:rStyle w:val="Char8"/>
          <w:rFonts w:cs="CTraditional Arabic"/>
          <w:rtl/>
        </w:rPr>
        <w:t>_</w:t>
      </w:r>
      <w:r w:rsidR="00710E6C">
        <w:rPr>
          <w:rFonts w:ascii="Times New Roman" w:cs="Arial"/>
          <w:szCs w:val="24"/>
          <w:rtl/>
          <w:lang w:bidi="ur-PK"/>
        </w:rPr>
        <w:t xml:space="preserve"> </w:t>
      </w:r>
      <w:r w:rsidR="00710E6C" w:rsidRPr="004823A4">
        <w:rPr>
          <w:rStyle w:val="Char6"/>
          <w:rtl/>
        </w:rPr>
        <w:t>[الأنبي</w:t>
      </w:r>
      <w:r w:rsidR="00D1101E">
        <w:rPr>
          <w:rStyle w:val="Char6"/>
          <w:rtl/>
        </w:rPr>
        <w:t>أ</w:t>
      </w:r>
      <w:r w:rsidR="00710E6C" w:rsidRPr="004823A4">
        <w:rPr>
          <w:rStyle w:val="Char6"/>
          <w:rtl/>
        </w:rPr>
        <w:t>: 28]</w:t>
      </w:r>
      <w:r w:rsidR="00354FA5">
        <w:rPr>
          <w:rStyle w:val="Char6"/>
          <w:rFonts w:hint="cs"/>
          <w:rtl/>
        </w:rPr>
        <w:t>.</w:t>
      </w:r>
    </w:p>
    <w:p w:rsidR="00710E6C" w:rsidRDefault="00710E6C" w:rsidP="00354FA5">
      <w:pPr>
        <w:pStyle w:val="ab"/>
        <w:rPr>
          <w:rtl/>
          <w:lang w:bidi="ur-PK"/>
        </w:rPr>
      </w:pPr>
      <w:r w:rsidRPr="008421EC">
        <w:rPr>
          <w:rStyle w:val="Char8"/>
          <w:rtl/>
        </w:rPr>
        <w:t>«</w:t>
      </w:r>
      <w:r w:rsidRPr="00354FA5">
        <w:rPr>
          <w:rFonts w:hint="cs"/>
          <w:rtl/>
        </w:rPr>
        <w:t>شفاعت نخواھند نمود (پیامبران) مگر برای کسی ک</w:t>
      </w:r>
      <w:r w:rsidR="00D1101E" w:rsidRPr="00354FA5">
        <w:rPr>
          <w:rFonts w:hint="cs"/>
          <w:rtl/>
        </w:rPr>
        <w:t>ه</w:t>
      </w:r>
      <w:r w:rsidRPr="00354FA5">
        <w:rPr>
          <w:rFonts w:hint="cs"/>
          <w:rtl/>
        </w:rPr>
        <w:t xml:space="preserve"> خدا از او خشنود است و ضمن کسانی از خوف خدا در بیم و ھرساند</w:t>
      </w:r>
      <w:r w:rsidRPr="008421EC">
        <w:rPr>
          <w:rStyle w:val="Char8"/>
          <w:rtl/>
        </w:rPr>
        <w:t>»</w:t>
      </w:r>
      <w:r w:rsidR="000A58E5">
        <w:rPr>
          <w:rFonts w:hint="cs"/>
          <w:rtl/>
          <w:lang w:bidi="ur-PK"/>
        </w:rPr>
        <w:t>.</w:t>
      </w:r>
    </w:p>
    <w:p w:rsidR="004823A4" w:rsidRPr="00515E6A" w:rsidRDefault="004823A4" w:rsidP="00515E6A">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می‌فرماید:</w:t>
      </w:r>
      <w:r w:rsidR="00515E6A">
        <w:rPr>
          <w:rFonts w:ascii="Traditional Arabic" w:hAnsi="Traditional Arabic" w:cs="Traditional Arabic" w:hint="cs"/>
          <w:rtl/>
          <w:lang w:bidi="ur-PK"/>
        </w:rPr>
        <w:t xml:space="preserve"> </w:t>
      </w:r>
      <w:r w:rsidRPr="00515E6A">
        <w:rPr>
          <w:rFonts w:ascii="Traditional Arabic" w:hAnsi="Traditional Arabic" w:cs="Traditional Arabic"/>
          <w:rtl/>
          <w:lang w:bidi="ur-PK"/>
        </w:rPr>
        <w:t>«</w:t>
      </w:r>
      <w:r w:rsidR="00C97DDE" w:rsidRPr="00515E6A">
        <w:rPr>
          <w:rStyle w:val="Char3"/>
          <w:rtl/>
        </w:rPr>
        <w:t>اتَّقُوا الظُّلْمَ فَإِنَّهُ ظُلُمَاتٌ يَوْمَ الْقِيَامَةِ</w:t>
      </w:r>
      <w:r w:rsidRPr="00515E6A">
        <w:rPr>
          <w:rFonts w:ascii="Traditional Arabic" w:hAnsi="Traditional Arabic" w:cs="Traditional Arabic"/>
          <w:rtl/>
          <w:lang w:bidi="ur-PK"/>
        </w:rPr>
        <w:t>»</w:t>
      </w:r>
      <w:r w:rsidR="00D7380A" w:rsidRPr="00515E6A">
        <w:rPr>
          <w:rFonts w:ascii="Traditional Arabic" w:hAnsi="Traditional Arabic" w:cs="Traditional Arabic" w:hint="cs"/>
          <w:rtl/>
          <w:lang w:bidi="ur-PK"/>
        </w:rPr>
        <w:t>.</w:t>
      </w:r>
      <w:r w:rsidRPr="00515E6A">
        <w:rPr>
          <w:rFonts w:hint="cs"/>
          <w:rtl/>
          <w:lang w:bidi="ur-PK"/>
        </w:rPr>
        <w:t xml:space="preserve"> </w:t>
      </w:r>
      <w:r w:rsidRPr="00515E6A">
        <w:rPr>
          <w:rFonts w:ascii="Traditional Arabic" w:hAnsi="Traditional Arabic" w:cs="Traditional Arabic"/>
          <w:rtl/>
          <w:lang w:bidi="ur-PK"/>
        </w:rPr>
        <w:t>«</w:t>
      </w:r>
      <w:r w:rsidRPr="00515E6A">
        <w:rPr>
          <w:rStyle w:val="Chare"/>
          <w:rFonts w:hint="cs"/>
          <w:rtl/>
        </w:rPr>
        <w:t>از ظلم بپرھیزید چون ظلم تاریکی روز قیامت است</w:t>
      </w:r>
      <w:r w:rsidRPr="00515E6A">
        <w:rPr>
          <w:rFonts w:ascii="Traditional Arabic" w:hAnsi="Traditional Arabic" w:cs="Traditional Arabic"/>
          <w:rtl/>
          <w:lang w:bidi="ur-PK"/>
        </w:rPr>
        <w:t>»</w:t>
      </w:r>
      <w:r w:rsidR="000A58E5" w:rsidRPr="00515E6A">
        <w:rPr>
          <w:rFonts w:hint="cs"/>
          <w:rtl/>
          <w:lang w:bidi="ur-PK"/>
        </w:rPr>
        <w:t>.</w:t>
      </w:r>
    </w:p>
    <w:p w:rsidR="00AC45C8" w:rsidRDefault="00C97DDE" w:rsidP="00C97DDE">
      <w:pPr>
        <w:pStyle w:val="a8"/>
        <w:rPr>
          <w:rtl/>
          <w:lang w:bidi="ur-PK"/>
        </w:rPr>
      </w:pPr>
      <w:r>
        <w:rPr>
          <w:rFonts w:hint="cs"/>
          <w:rtl/>
          <w:lang w:bidi="ur-PK"/>
        </w:rPr>
        <w:t>خداوندا، پیشوایان مسلمانان و اُمرای آنان را اصلاح بگردان و آنان را وسیل</w:t>
      </w:r>
      <w:r w:rsidR="000A58E5">
        <w:rPr>
          <w:rFonts w:hint="cs"/>
          <w:rtl/>
          <w:lang w:bidi="ur-PK"/>
        </w:rPr>
        <w:t>ۀ</w:t>
      </w:r>
      <w:r>
        <w:rPr>
          <w:rFonts w:hint="cs"/>
          <w:rtl/>
          <w:lang w:bidi="ur-PK"/>
        </w:rPr>
        <w:t xml:space="preserve"> اعلای دین و کلم</w:t>
      </w:r>
      <w:r w:rsidR="000A58E5">
        <w:rPr>
          <w:rFonts w:hint="cs"/>
          <w:rtl/>
          <w:lang w:bidi="ur-PK"/>
        </w:rPr>
        <w:t>ۀ</w:t>
      </w:r>
      <w:r>
        <w:rPr>
          <w:rFonts w:hint="cs"/>
          <w:rtl/>
          <w:lang w:bidi="ur-PK"/>
        </w:rPr>
        <w:t xml:space="preserve"> حق قرار بد</w:t>
      </w:r>
      <w:r w:rsidR="00D1101E">
        <w:rPr>
          <w:rFonts w:hint="cs"/>
          <w:rtl/>
          <w:lang w:bidi="ur-PK"/>
        </w:rPr>
        <w:t>ه</w:t>
      </w:r>
      <w:r w:rsidR="000A58E5">
        <w:rPr>
          <w:rFonts w:hint="cs"/>
          <w:rtl/>
          <w:lang w:bidi="ur-PK"/>
        </w:rPr>
        <w:t>.</w:t>
      </w:r>
      <w:r>
        <w:rPr>
          <w:rFonts w:hint="cs"/>
          <w:rtl/>
          <w:lang w:bidi="ur-PK"/>
        </w:rPr>
        <w:t xml:space="preserve"> خداوندا، اسلام و مسلمانان را عزت و سربلندی عطا بفرما</w:t>
      </w:r>
      <w:r w:rsidR="000A58E5">
        <w:rPr>
          <w:rFonts w:hint="cs"/>
          <w:rtl/>
          <w:lang w:bidi="ur-PK"/>
        </w:rPr>
        <w:t>.</w:t>
      </w:r>
      <w:r>
        <w:rPr>
          <w:rFonts w:hint="cs"/>
          <w:rtl/>
          <w:lang w:bidi="ur-PK"/>
        </w:rPr>
        <w:t xml:space="preserve"> بارالھا، شرک و مشرکین را ذلیل </w:t>
      </w:r>
      <w:r w:rsidR="001D4D1F">
        <w:rPr>
          <w:rFonts w:hint="cs"/>
          <w:rtl/>
          <w:lang w:bidi="ur-PK"/>
        </w:rPr>
        <w:t>و زبون بگردان</w:t>
      </w:r>
      <w:r w:rsidR="000A58E5">
        <w:rPr>
          <w:rFonts w:hint="cs"/>
          <w:rtl/>
          <w:lang w:bidi="ur-PK"/>
        </w:rPr>
        <w:t>.</w:t>
      </w:r>
      <w:r w:rsidR="001D4D1F">
        <w:rPr>
          <w:rFonts w:hint="cs"/>
          <w:rtl/>
          <w:lang w:bidi="ur-PK"/>
        </w:rPr>
        <w:t xml:space="preserve"> خدایا، در</w:t>
      </w:r>
      <w:r w:rsidR="00354FA5">
        <w:rPr>
          <w:rFonts w:hint="cs"/>
          <w:rtl/>
          <w:lang w:bidi="ur-PK"/>
        </w:rPr>
        <w:t xml:space="preserve"> </w:t>
      </w:r>
      <w:r w:rsidR="001D4D1F">
        <w:rPr>
          <w:rFonts w:hint="cs"/>
          <w:rtl/>
          <w:lang w:bidi="ur-PK"/>
        </w:rPr>
        <w:t>میان مسلمانان دعوت کنندگانی صالح و نیکوکار قرار بد</w:t>
      </w:r>
      <w:r w:rsidR="00D1101E">
        <w:rPr>
          <w:rFonts w:hint="cs"/>
          <w:rtl/>
          <w:lang w:bidi="ur-PK"/>
        </w:rPr>
        <w:t>ه</w:t>
      </w:r>
      <w:r w:rsidR="001D4D1F">
        <w:rPr>
          <w:rFonts w:hint="cs"/>
          <w:rtl/>
          <w:lang w:bidi="ur-PK"/>
        </w:rPr>
        <w:t xml:space="preserve"> تا مردم را ب</w:t>
      </w:r>
      <w:r w:rsidR="00D1101E">
        <w:rPr>
          <w:rFonts w:hint="cs"/>
          <w:rtl/>
          <w:lang w:bidi="ur-PK"/>
        </w:rPr>
        <w:t>ه</w:t>
      </w:r>
      <w:r w:rsidR="001D4D1F">
        <w:rPr>
          <w:rFonts w:hint="cs"/>
          <w:rtl/>
          <w:lang w:bidi="ur-PK"/>
        </w:rPr>
        <w:t xml:space="preserve"> دین حق دعوت نمایند</w:t>
      </w:r>
      <w:r w:rsidR="000A58E5">
        <w:rPr>
          <w:rFonts w:hint="cs"/>
          <w:rtl/>
          <w:lang w:bidi="ur-PK"/>
        </w:rPr>
        <w:t>.</w:t>
      </w:r>
      <w:r w:rsidR="001D4D1F">
        <w:rPr>
          <w:rFonts w:hint="cs"/>
          <w:rtl/>
          <w:lang w:bidi="ur-PK"/>
        </w:rPr>
        <w:t xml:space="preserve"> خداوندا، ھدایت و پرھیزگاری و پا</w:t>
      </w:r>
      <w:r w:rsidR="00D7380A">
        <w:rPr>
          <w:rFonts w:hint="cs"/>
          <w:rtl/>
          <w:lang w:bidi="ur-PK"/>
        </w:rPr>
        <w:t>ک</w:t>
      </w:r>
      <w:r w:rsidR="001603F2">
        <w:rPr>
          <w:rFonts w:hint="cs"/>
          <w:rtl/>
          <w:lang w:bidi="ur-PK"/>
        </w:rPr>
        <w:t>دا</w:t>
      </w:r>
      <w:r w:rsidR="001D4D1F">
        <w:rPr>
          <w:rFonts w:hint="cs"/>
          <w:rtl/>
          <w:lang w:bidi="ur-PK"/>
        </w:rPr>
        <w:t>منی و بی‌نیازی از خلق و توکل ب</w:t>
      </w:r>
      <w:r w:rsidR="00D1101E">
        <w:rPr>
          <w:rFonts w:hint="cs"/>
          <w:rtl/>
          <w:lang w:bidi="ur-PK"/>
        </w:rPr>
        <w:t>ه</w:t>
      </w:r>
      <w:r w:rsidR="001D4D1F">
        <w:rPr>
          <w:rFonts w:hint="cs"/>
          <w:rtl/>
          <w:lang w:bidi="ur-PK"/>
        </w:rPr>
        <w:t xml:space="preserve"> خالق را ب</w:t>
      </w:r>
      <w:r w:rsidR="00D1101E">
        <w:rPr>
          <w:rFonts w:hint="cs"/>
          <w:rtl/>
          <w:lang w:bidi="ur-PK"/>
        </w:rPr>
        <w:t>ه</w:t>
      </w:r>
      <w:r w:rsidR="001D4D1F">
        <w:rPr>
          <w:rFonts w:hint="cs"/>
          <w:rtl/>
          <w:lang w:bidi="ur-PK"/>
        </w:rPr>
        <w:t xml:space="preserve"> ما مرحمت بفرما</w:t>
      </w:r>
      <w:r w:rsidR="000A58E5">
        <w:rPr>
          <w:rFonts w:hint="cs"/>
          <w:rtl/>
          <w:lang w:bidi="ur-PK"/>
        </w:rPr>
        <w:t>.</w:t>
      </w:r>
      <w:r w:rsidR="001D4D1F">
        <w:rPr>
          <w:rFonts w:hint="cs"/>
          <w:rtl/>
          <w:lang w:bidi="ur-PK"/>
        </w:rPr>
        <w:t xml:space="preserve"> خداوندا ایمانی محکم و استوار و نعمت‌ھای حلال و ماندگار</w:t>
      </w:r>
      <w:r w:rsidR="00AC45C8">
        <w:rPr>
          <w:rFonts w:hint="cs"/>
          <w:rtl/>
          <w:lang w:bidi="ur-PK"/>
        </w:rPr>
        <w:t xml:space="preserve"> و مصاحبت رسول مختار در بالاترین درجات بھشت را ب</w:t>
      </w:r>
      <w:r w:rsidR="00D1101E">
        <w:rPr>
          <w:rFonts w:hint="cs"/>
          <w:rtl/>
          <w:lang w:bidi="ur-PK"/>
        </w:rPr>
        <w:t>ه</w:t>
      </w:r>
      <w:r w:rsidR="00AC45C8">
        <w:rPr>
          <w:rFonts w:hint="cs"/>
          <w:rtl/>
          <w:lang w:bidi="ur-PK"/>
        </w:rPr>
        <w:t xml:space="preserve"> ما عنایت بفرما، یا ارحم الراحمین</w:t>
      </w:r>
      <w:r w:rsidR="000A58E5">
        <w:rPr>
          <w:rFonts w:hint="cs"/>
          <w:rtl/>
          <w:lang w:bidi="ur-PK"/>
        </w:rPr>
        <w:t>.</w:t>
      </w:r>
    </w:p>
    <w:p w:rsidR="00515E6A" w:rsidRDefault="00AC45C8" w:rsidP="00AC45C8">
      <w:pPr>
        <w:pStyle w:val="a8"/>
        <w:rPr>
          <w:rtl/>
          <w:lang w:bidi="ur-PK"/>
        </w:rPr>
      </w:pPr>
      <w:r>
        <w:rPr>
          <w:rFonts w:hint="cs"/>
          <w:rtl/>
          <w:lang w:bidi="ur-PK"/>
        </w:rPr>
        <w:t>در خاتم</w:t>
      </w:r>
      <w:r w:rsidR="00D1101E">
        <w:rPr>
          <w:rFonts w:hint="cs"/>
          <w:rtl/>
          <w:lang w:bidi="ur-PK"/>
        </w:rPr>
        <w:t>ه</w:t>
      </w:r>
      <w:r>
        <w:rPr>
          <w:rFonts w:hint="cs"/>
          <w:rtl/>
          <w:lang w:bidi="ur-PK"/>
        </w:rPr>
        <w:t xml:space="preserve"> برای خود و شما و سایر مسلمانان از خداوند عظیم طلب آمرزش</w:t>
      </w:r>
      <w:r w:rsidR="00C97DDE">
        <w:rPr>
          <w:rFonts w:hint="cs"/>
          <w:rtl/>
          <w:lang w:bidi="ur-PK"/>
        </w:rPr>
        <w:t xml:space="preserve"> </w:t>
      </w:r>
      <w:r>
        <w:rPr>
          <w:rFonts w:hint="cs"/>
          <w:rtl/>
          <w:lang w:bidi="ur-PK"/>
        </w:rPr>
        <w:t>و مغفرت دارم ک</w:t>
      </w:r>
      <w:r w:rsidR="00D1101E">
        <w:rPr>
          <w:rFonts w:hint="cs"/>
          <w:rtl/>
          <w:lang w:bidi="ur-PK"/>
        </w:rPr>
        <w:t>ه</w:t>
      </w:r>
      <w:r>
        <w:rPr>
          <w:rFonts w:hint="cs"/>
          <w:rtl/>
          <w:lang w:bidi="ur-PK"/>
        </w:rPr>
        <w:t xml:space="preserve"> توفیق از آن توب</w:t>
      </w:r>
      <w:r w:rsidR="00D1101E">
        <w:rPr>
          <w:rFonts w:hint="cs"/>
          <w:rtl/>
          <w:lang w:bidi="ur-PK"/>
        </w:rPr>
        <w:t>ه</w:t>
      </w:r>
      <w:r w:rsidR="00493C33">
        <w:rPr>
          <w:rFonts w:hint="eastAsia"/>
          <w:rtl/>
          <w:lang w:bidi="ur-PK"/>
        </w:rPr>
        <w:t>‌</w:t>
      </w:r>
      <w:r>
        <w:rPr>
          <w:rFonts w:hint="cs"/>
          <w:rtl/>
          <w:lang w:bidi="ur-PK"/>
        </w:rPr>
        <w:t>کنندگان و آمرزش طلبان است</w:t>
      </w:r>
      <w:r w:rsidR="000A58E5">
        <w:rPr>
          <w:rFonts w:hint="cs"/>
          <w:rtl/>
          <w:lang w:bidi="ur-PK"/>
        </w:rPr>
        <w:t>.</w:t>
      </w:r>
    </w:p>
    <w:p w:rsidR="00AC45C8" w:rsidRDefault="00515E6A" w:rsidP="00515E6A">
      <w:pPr>
        <w:pStyle w:val="a4"/>
        <w:jc w:val="right"/>
        <w:rPr>
          <w:rtl/>
        </w:rPr>
      </w:pPr>
      <w:r>
        <w:rPr>
          <w:rtl/>
          <w:lang w:bidi="ur-PK"/>
        </w:rPr>
        <w:tab/>
      </w:r>
      <w:r w:rsidR="002043E4">
        <w:rPr>
          <w:rFonts w:hint="cs"/>
          <w:rtl/>
        </w:rPr>
        <w:t>والسلام عليكم ورحمة الله</w:t>
      </w:r>
    </w:p>
    <w:p w:rsidR="002043E4" w:rsidRDefault="002043E4" w:rsidP="00C97DDE">
      <w:pPr>
        <w:pStyle w:val="a8"/>
        <w:rPr>
          <w:rtl/>
          <w:lang w:bidi="ar-SA"/>
        </w:rPr>
        <w:sectPr w:rsidR="002043E4" w:rsidSect="00C14F87">
          <w:footnotePr>
            <w:numRestart w:val="eachPage"/>
          </w:footnotePr>
          <w:pgSz w:w="9356" w:h="13608" w:code="9"/>
          <w:pgMar w:top="567" w:right="1134" w:bottom="851" w:left="1134" w:header="454" w:footer="0" w:gutter="0"/>
          <w:cols w:space="708"/>
          <w:titlePg/>
          <w:bidi/>
          <w:rtlGutter/>
          <w:docGrid w:linePitch="381"/>
        </w:sectPr>
      </w:pPr>
    </w:p>
    <w:p w:rsidR="002043E4" w:rsidRDefault="002043E4" w:rsidP="00515E6A">
      <w:pPr>
        <w:pStyle w:val="a1"/>
        <w:spacing w:line="226" w:lineRule="auto"/>
        <w:rPr>
          <w:rtl/>
        </w:rPr>
      </w:pPr>
      <w:bookmarkStart w:id="71" w:name="_Toc437893460"/>
      <w:r>
        <w:rPr>
          <w:rFonts w:hint="cs"/>
          <w:rtl/>
        </w:rPr>
        <w:t xml:space="preserve">خطبۀ سی و نهم: </w:t>
      </w:r>
      <w:r w:rsidR="00515E6A">
        <w:rPr>
          <w:rtl/>
        </w:rPr>
        <w:br/>
      </w:r>
      <w:r>
        <w:rPr>
          <w:rFonts w:hint="cs"/>
          <w:rtl/>
        </w:rPr>
        <w:t>در توجه به آخرت</w:t>
      </w:r>
      <w:bookmarkEnd w:id="71"/>
    </w:p>
    <w:p w:rsidR="006E05B0" w:rsidRDefault="002043E4" w:rsidP="00953004">
      <w:pPr>
        <w:pStyle w:val="a8"/>
        <w:rPr>
          <w:rtl/>
          <w:lang w:bidi="ur-PK"/>
        </w:rPr>
      </w:pPr>
      <w:r>
        <w:rPr>
          <w:rFonts w:hint="cs"/>
          <w:rtl/>
          <w:lang w:bidi="ur-PK"/>
        </w:rPr>
        <w:t>سپاس خدای را آن گون</w:t>
      </w:r>
      <w:r w:rsidR="00D1101E">
        <w:rPr>
          <w:rFonts w:hint="cs"/>
          <w:rtl/>
          <w:lang w:bidi="ur-PK"/>
        </w:rPr>
        <w:t>ه</w:t>
      </w:r>
      <w:r>
        <w:rPr>
          <w:rFonts w:hint="cs"/>
          <w:rtl/>
          <w:lang w:bidi="ur-PK"/>
        </w:rPr>
        <w:t xml:space="preserve"> ک</w:t>
      </w:r>
      <w:r w:rsidR="00D1101E">
        <w:rPr>
          <w:rFonts w:hint="cs"/>
          <w:rtl/>
          <w:lang w:bidi="ur-PK"/>
        </w:rPr>
        <w:t>ه</w:t>
      </w:r>
      <w:r>
        <w:rPr>
          <w:rFonts w:hint="cs"/>
          <w:rtl/>
          <w:lang w:bidi="ur-PK"/>
        </w:rPr>
        <w:t xml:space="preserve"> شایست</w:t>
      </w:r>
      <w:r w:rsidR="00D1101E">
        <w:rPr>
          <w:rFonts w:hint="cs"/>
          <w:rtl/>
          <w:lang w:bidi="ur-PK"/>
        </w:rPr>
        <w:t>ه</w:t>
      </w:r>
      <w:r>
        <w:rPr>
          <w:rFonts w:hint="cs"/>
          <w:rtl/>
          <w:lang w:bidi="ur-PK"/>
        </w:rPr>
        <w:t xml:space="preserve"> و سزاوار مقام خدایی اوست</w:t>
      </w:r>
      <w:r w:rsidR="000A58E5">
        <w:rPr>
          <w:rFonts w:hint="cs"/>
          <w:rtl/>
          <w:lang w:bidi="ur-PK"/>
        </w:rPr>
        <w:t>.</w:t>
      </w:r>
      <w:r>
        <w:rPr>
          <w:rFonts w:hint="cs"/>
          <w:rtl/>
          <w:lang w:bidi="ur-PK"/>
        </w:rPr>
        <w:t xml:space="preserve"> و گواھی می‌دھم ک</w:t>
      </w:r>
      <w:r w:rsidR="00D1101E">
        <w:rPr>
          <w:rFonts w:hint="cs"/>
          <w:rtl/>
          <w:lang w:bidi="ur-PK"/>
        </w:rPr>
        <w:t>ه</w:t>
      </w:r>
      <w:r>
        <w:rPr>
          <w:rFonts w:hint="cs"/>
          <w:rtl/>
          <w:lang w:bidi="ur-PK"/>
        </w:rPr>
        <w:t xml:space="preserve"> جز ذات پاکش کسی لایق عبادت و پرستش</w:t>
      </w:r>
      <w:r w:rsidR="006E05B0">
        <w:rPr>
          <w:rFonts w:hint="cs"/>
          <w:rtl/>
          <w:lang w:bidi="ur-PK"/>
        </w:rPr>
        <w:t xml:space="preserve"> نیست</w:t>
      </w:r>
      <w:r w:rsidR="000A58E5">
        <w:rPr>
          <w:rFonts w:hint="cs"/>
          <w:rtl/>
          <w:lang w:bidi="ur-PK"/>
        </w:rPr>
        <w:t>.</w:t>
      </w:r>
      <w:r w:rsidR="006E05B0">
        <w:rPr>
          <w:rFonts w:hint="cs"/>
          <w:rtl/>
          <w:lang w:bidi="ur-PK"/>
        </w:rPr>
        <w:t xml:space="preserve"> گواھی ک</w:t>
      </w:r>
      <w:r w:rsidR="00D1101E">
        <w:rPr>
          <w:rFonts w:hint="cs"/>
          <w:rtl/>
          <w:lang w:bidi="ur-PK"/>
        </w:rPr>
        <w:t>ه</w:t>
      </w:r>
      <w:r w:rsidR="006E05B0">
        <w:rPr>
          <w:rFonts w:hint="cs"/>
          <w:rtl/>
          <w:lang w:bidi="ur-PK"/>
        </w:rPr>
        <w:t xml:space="preserve"> آکند</w:t>
      </w:r>
      <w:r w:rsidR="00D1101E">
        <w:rPr>
          <w:rFonts w:hint="cs"/>
          <w:rtl/>
          <w:lang w:bidi="ur-PK"/>
        </w:rPr>
        <w:t>ه</w:t>
      </w:r>
      <w:r w:rsidR="006E05B0">
        <w:rPr>
          <w:rFonts w:hint="cs"/>
          <w:rtl/>
          <w:lang w:bidi="ur-PK"/>
        </w:rPr>
        <w:t xml:space="preserve"> از یقین و اخلاص باشد و گواھی می‌دھم ک</w:t>
      </w:r>
      <w:r w:rsidR="00D1101E">
        <w:rPr>
          <w:rFonts w:hint="cs"/>
          <w:rtl/>
          <w:lang w:bidi="ur-PK"/>
        </w:rPr>
        <w:t>ه</w:t>
      </w:r>
      <w:r w:rsidR="006E05B0">
        <w:rPr>
          <w:rFonts w:hint="cs"/>
          <w:rtl/>
          <w:lang w:bidi="ur-PK"/>
        </w:rPr>
        <w:t xml:space="preserve"> حضرت محمد </w:t>
      </w:r>
      <w:r w:rsidR="006E05B0">
        <w:rPr>
          <w:rFonts w:cs="CTraditional Arabic" w:hint="cs"/>
          <w:rtl/>
          <w:lang w:bidi="ur-PK"/>
        </w:rPr>
        <w:t>ص</w:t>
      </w:r>
      <w:r w:rsidR="006E05B0">
        <w:rPr>
          <w:rFonts w:hint="cs"/>
          <w:rtl/>
          <w:lang w:bidi="ur-PK"/>
        </w:rPr>
        <w:t xml:space="preserve"> بند</w:t>
      </w:r>
      <w:r w:rsidR="00D1101E">
        <w:rPr>
          <w:rFonts w:hint="cs"/>
          <w:rtl/>
          <w:lang w:bidi="ur-PK"/>
        </w:rPr>
        <w:t>ه</w:t>
      </w:r>
      <w:r w:rsidR="006E05B0">
        <w:rPr>
          <w:rFonts w:hint="cs"/>
          <w:rtl/>
          <w:lang w:bidi="ur-PK"/>
        </w:rPr>
        <w:t xml:space="preserve"> و فرستاد</w:t>
      </w:r>
      <w:r w:rsidR="000A58E5">
        <w:rPr>
          <w:rFonts w:hint="cs"/>
          <w:rtl/>
          <w:lang w:bidi="ur-PK"/>
        </w:rPr>
        <w:t>ۀ</w:t>
      </w:r>
      <w:r w:rsidR="006E05B0">
        <w:rPr>
          <w:rFonts w:hint="cs"/>
          <w:rtl/>
          <w:lang w:bidi="ur-PK"/>
        </w:rPr>
        <w:t xml:space="preserve"> اوست  وانس</w:t>
      </w:r>
      <w:r w:rsidR="00953004">
        <w:rPr>
          <w:rFonts w:hint="cs"/>
          <w:rtl/>
          <w:lang w:bidi="ur-PK"/>
        </w:rPr>
        <w:t>ا</w:t>
      </w:r>
      <w:r w:rsidR="00546A50">
        <w:rPr>
          <w:rFonts w:hint="cs"/>
          <w:rtl/>
          <w:lang w:bidi="ur-PK"/>
        </w:rPr>
        <w:t>ن‌ھا</w:t>
      </w:r>
      <w:r w:rsidR="006E05B0">
        <w:rPr>
          <w:rFonts w:hint="cs"/>
          <w:rtl/>
          <w:lang w:bidi="ur-PK"/>
        </w:rPr>
        <w:t xml:space="preserve"> را </w:t>
      </w:r>
      <w:r w:rsidR="00E6509E">
        <w:rPr>
          <w:rFonts w:hint="cs"/>
          <w:rtl/>
          <w:lang w:bidi="ur-PK"/>
        </w:rPr>
        <w:t>به‌سوی</w:t>
      </w:r>
      <w:r w:rsidR="006E05B0">
        <w:rPr>
          <w:rFonts w:hint="cs"/>
          <w:rtl/>
          <w:lang w:bidi="ur-PK"/>
        </w:rPr>
        <w:t xml:space="preserve"> بندگی خدا فرا خواند</w:t>
      </w:r>
      <w:r w:rsidR="00D1101E">
        <w:rPr>
          <w:rFonts w:hint="cs"/>
          <w:rtl/>
          <w:lang w:bidi="ur-PK"/>
        </w:rPr>
        <w:t>ه</w:t>
      </w:r>
      <w:r w:rsidR="006E05B0">
        <w:rPr>
          <w:rFonts w:hint="cs"/>
          <w:rtl/>
          <w:lang w:bidi="ur-PK"/>
        </w:rPr>
        <w:t xml:space="preserve"> است</w:t>
      </w:r>
      <w:r w:rsidR="000A58E5">
        <w:rPr>
          <w:rFonts w:hint="cs"/>
          <w:rtl/>
          <w:lang w:bidi="ur-PK"/>
        </w:rPr>
        <w:t>.</w:t>
      </w:r>
    </w:p>
    <w:p w:rsidR="006E05B0" w:rsidRDefault="006E05B0" w:rsidP="00163929">
      <w:pPr>
        <w:pStyle w:val="a8"/>
        <w:rPr>
          <w:rtl/>
          <w:lang w:bidi="ur-PK"/>
        </w:rPr>
      </w:pPr>
      <w:r>
        <w:rPr>
          <w:rFonts w:hint="cs"/>
          <w:rtl/>
          <w:lang w:bidi="ur-PK"/>
        </w:rPr>
        <w:t xml:space="preserve">خداوندا، درود و سلام بر دوام خود را بر سید و سرور ما حضرت محمد </w:t>
      </w:r>
      <w:r>
        <w:rPr>
          <w:rFonts w:cs="CTraditional Arabic" w:hint="cs"/>
          <w:rtl/>
          <w:lang w:bidi="ur-PK"/>
        </w:rPr>
        <w:t>ص</w:t>
      </w:r>
      <w:r>
        <w:rPr>
          <w:rFonts w:hint="cs"/>
          <w:rtl/>
          <w:lang w:bidi="ur-PK"/>
        </w:rPr>
        <w:t xml:space="preserve"> و خاندان طاھرین و اصحاب باوفایش بفرست؛ آنانی ک</w:t>
      </w:r>
      <w:r w:rsidR="00D1101E">
        <w:rPr>
          <w:rFonts w:hint="cs"/>
          <w:rtl/>
          <w:lang w:bidi="ur-PK"/>
        </w:rPr>
        <w:t>ه</w:t>
      </w:r>
      <w:r>
        <w:rPr>
          <w:rFonts w:hint="cs"/>
          <w:rtl/>
          <w:lang w:bidi="ur-PK"/>
        </w:rPr>
        <w:t xml:space="preserve"> خداوند ب</w:t>
      </w:r>
      <w:r w:rsidR="00D1101E">
        <w:rPr>
          <w:rFonts w:hint="cs"/>
          <w:rtl/>
          <w:lang w:bidi="ur-PK"/>
        </w:rPr>
        <w:t>ه</w:t>
      </w:r>
      <w:r>
        <w:rPr>
          <w:rFonts w:hint="cs"/>
          <w:rtl/>
          <w:lang w:bidi="ur-PK"/>
        </w:rPr>
        <w:t xml:space="preserve"> رحمت خود </w:t>
      </w:r>
      <w:r w:rsidR="00546A50">
        <w:rPr>
          <w:rFonts w:hint="cs"/>
          <w:rtl/>
          <w:lang w:bidi="ur-PK"/>
        </w:rPr>
        <w:t>آن‌ھا</w:t>
      </w:r>
      <w:r>
        <w:rPr>
          <w:rFonts w:hint="cs"/>
          <w:rtl/>
          <w:lang w:bidi="ur-PK"/>
        </w:rPr>
        <w:t xml:space="preserve"> را از ھرگون</w:t>
      </w:r>
      <w:r w:rsidR="00D1101E">
        <w:rPr>
          <w:rFonts w:hint="cs"/>
          <w:rtl/>
          <w:lang w:bidi="ur-PK"/>
        </w:rPr>
        <w:t>ه</w:t>
      </w:r>
      <w:r>
        <w:rPr>
          <w:rFonts w:hint="cs"/>
          <w:rtl/>
          <w:lang w:bidi="ur-PK"/>
        </w:rPr>
        <w:t xml:space="preserve"> پلیدی و پلشتی پاک گردانید و ھمچون کشتی مای</w:t>
      </w:r>
      <w:r w:rsidR="000A58E5">
        <w:rPr>
          <w:rFonts w:hint="cs"/>
          <w:rtl/>
          <w:lang w:bidi="ur-PK"/>
        </w:rPr>
        <w:t>ۀ</w:t>
      </w:r>
      <w:r>
        <w:rPr>
          <w:rFonts w:hint="cs"/>
          <w:rtl/>
          <w:lang w:bidi="ur-PK"/>
        </w:rPr>
        <w:t xml:space="preserve"> نجات و سلامت انس</w:t>
      </w:r>
      <w:r w:rsidR="00163929">
        <w:rPr>
          <w:rFonts w:hint="cs"/>
          <w:rtl/>
          <w:lang w:bidi="ur-PK"/>
        </w:rPr>
        <w:t>ا</w:t>
      </w:r>
      <w:r w:rsidR="00546A50">
        <w:rPr>
          <w:rFonts w:hint="cs"/>
          <w:rtl/>
          <w:lang w:bidi="ur-PK"/>
        </w:rPr>
        <w:t>ن‌ھا</w:t>
      </w:r>
      <w:r>
        <w:rPr>
          <w:rFonts w:hint="cs"/>
          <w:rtl/>
          <w:lang w:bidi="ur-PK"/>
        </w:rPr>
        <w:t xml:space="preserve"> و ھمچون ستار</w:t>
      </w:r>
      <w:r w:rsidR="00D1101E">
        <w:rPr>
          <w:rFonts w:hint="cs"/>
          <w:rtl/>
          <w:lang w:bidi="ur-PK"/>
        </w:rPr>
        <w:t>ه</w:t>
      </w:r>
      <w:r>
        <w:rPr>
          <w:rFonts w:hint="cs"/>
          <w:rtl/>
          <w:lang w:bidi="ur-PK"/>
        </w:rPr>
        <w:t xml:space="preserve"> سبب ھدایت </w:t>
      </w:r>
      <w:r w:rsidR="00546A50">
        <w:rPr>
          <w:rFonts w:hint="cs"/>
          <w:rtl/>
          <w:lang w:bidi="ur-PK"/>
        </w:rPr>
        <w:t>آن‌ھا</w:t>
      </w:r>
      <w:r>
        <w:rPr>
          <w:rFonts w:hint="cs"/>
          <w:rtl/>
          <w:lang w:bidi="ur-PK"/>
        </w:rPr>
        <w:t xml:space="preserve"> گردیدند</w:t>
      </w:r>
      <w:r w:rsidR="000A58E5">
        <w:rPr>
          <w:rFonts w:hint="cs"/>
          <w:rtl/>
          <w:lang w:bidi="ur-PK"/>
        </w:rPr>
        <w:t>.</w:t>
      </w:r>
      <w:r>
        <w:rPr>
          <w:rFonts w:hint="cs"/>
          <w:rtl/>
          <w:lang w:bidi="ur-PK"/>
        </w:rPr>
        <w:t xml:space="preserve"> اما بعد،</w:t>
      </w:r>
    </w:p>
    <w:p w:rsidR="00036477" w:rsidRPr="00515E6A" w:rsidRDefault="006E05B0" w:rsidP="00C97DDE">
      <w:pPr>
        <w:pStyle w:val="a8"/>
        <w:rPr>
          <w:spacing w:val="-4"/>
          <w:rtl/>
          <w:lang w:bidi="ur-PK"/>
        </w:rPr>
      </w:pPr>
      <w:r w:rsidRPr="00515E6A">
        <w:rPr>
          <w:rFonts w:hint="cs"/>
          <w:spacing w:val="-4"/>
          <w:rtl/>
          <w:lang w:bidi="ur-PK"/>
        </w:rPr>
        <w:t>ای بندگانان خدا،</w:t>
      </w:r>
      <w:r w:rsidR="00036477" w:rsidRPr="00515E6A">
        <w:rPr>
          <w:rFonts w:hint="cs"/>
          <w:spacing w:val="-4"/>
          <w:rtl/>
          <w:lang w:bidi="ur-PK"/>
        </w:rPr>
        <w:t xml:space="preserve"> تقوای خدا داشت</w:t>
      </w:r>
      <w:r w:rsidR="00D1101E" w:rsidRPr="00515E6A">
        <w:rPr>
          <w:rFonts w:hint="cs"/>
          <w:spacing w:val="-4"/>
          <w:rtl/>
          <w:lang w:bidi="ur-PK"/>
        </w:rPr>
        <w:t>ه</w:t>
      </w:r>
      <w:r w:rsidR="00036477" w:rsidRPr="00515E6A">
        <w:rPr>
          <w:rFonts w:hint="cs"/>
          <w:spacing w:val="-4"/>
          <w:rtl/>
          <w:lang w:bidi="ur-PK"/>
        </w:rPr>
        <w:t xml:space="preserve"> باشید و از دستورات او اطاعت نمایید؛ چون ب</w:t>
      </w:r>
      <w:r w:rsidR="00D1101E" w:rsidRPr="00515E6A">
        <w:rPr>
          <w:rFonts w:hint="cs"/>
          <w:spacing w:val="-4"/>
          <w:rtl/>
          <w:lang w:bidi="ur-PK"/>
        </w:rPr>
        <w:t>ه</w:t>
      </w:r>
      <w:r w:rsidR="00036477" w:rsidRPr="00515E6A">
        <w:rPr>
          <w:rFonts w:hint="cs"/>
          <w:spacing w:val="-4"/>
          <w:rtl/>
          <w:lang w:bidi="ur-PK"/>
        </w:rPr>
        <w:t xml:space="preserve"> درستی خوشبختی دنیا و آخرت در تقوای خداست و ھرگز خردمند نیست آن</w:t>
      </w:r>
      <w:r w:rsidR="00036477" w:rsidRPr="00515E6A">
        <w:rPr>
          <w:rFonts w:hint="eastAsia"/>
          <w:spacing w:val="-4"/>
          <w:rtl/>
          <w:lang w:bidi="ur-PK"/>
        </w:rPr>
        <w:t>‌</w:t>
      </w:r>
      <w:r w:rsidR="00036477" w:rsidRPr="00515E6A">
        <w:rPr>
          <w:rFonts w:hint="cs"/>
          <w:spacing w:val="-4"/>
          <w:rtl/>
          <w:lang w:bidi="ur-PK"/>
        </w:rPr>
        <w:t>ک</w:t>
      </w:r>
      <w:r w:rsidR="00D1101E" w:rsidRPr="00515E6A">
        <w:rPr>
          <w:rFonts w:hint="cs"/>
          <w:spacing w:val="-4"/>
          <w:rtl/>
          <w:lang w:bidi="ur-PK"/>
        </w:rPr>
        <w:t>ه</w:t>
      </w:r>
      <w:r w:rsidR="00036477" w:rsidRPr="00515E6A">
        <w:rPr>
          <w:rFonts w:hint="cs"/>
          <w:spacing w:val="-4"/>
          <w:rtl/>
          <w:lang w:bidi="ur-PK"/>
        </w:rPr>
        <w:t xml:space="preserve"> پرھیزگار نگشت و قلبش را ب</w:t>
      </w:r>
      <w:r w:rsidR="00D1101E" w:rsidRPr="00515E6A">
        <w:rPr>
          <w:rFonts w:hint="cs"/>
          <w:spacing w:val="-4"/>
          <w:rtl/>
          <w:lang w:bidi="ur-PK"/>
        </w:rPr>
        <w:t>ه</w:t>
      </w:r>
      <w:r w:rsidR="00036477" w:rsidRPr="00515E6A">
        <w:rPr>
          <w:rFonts w:hint="cs"/>
          <w:spacing w:val="-4"/>
          <w:rtl/>
          <w:lang w:bidi="ur-PK"/>
        </w:rPr>
        <w:t xml:space="preserve"> محبت غیر خدا مشغول ساخت</w:t>
      </w:r>
      <w:r w:rsidR="000A58E5" w:rsidRPr="00515E6A">
        <w:rPr>
          <w:rFonts w:hint="cs"/>
          <w:spacing w:val="-4"/>
          <w:rtl/>
          <w:lang w:bidi="ur-PK"/>
        </w:rPr>
        <w:t>.</w:t>
      </w:r>
      <w:r w:rsidR="00036477" w:rsidRPr="00515E6A">
        <w:rPr>
          <w:rFonts w:hint="cs"/>
          <w:spacing w:val="-4"/>
          <w:rtl/>
          <w:lang w:bidi="ur-PK"/>
        </w:rPr>
        <w:t xml:space="preserve"> حق </w:t>
      </w:r>
      <w:r w:rsidR="00036477" w:rsidRPr="00515E6A">
        <w:rPr>
          <w:rFonts w:cs="CTraditional Arabic" w:hint="cs"/>
          <w:spacing w:val="-4"/>
          <w:rtl/>
          <w:lang w:bidi="ur-PK"/>
        </w:rPr>
        <w:t>أ</w:t>
      </w:r>
      <w:r w:rsidR="00036477" w:rsidRPr="00515E6A">
        <w:rPr>
          <w:rFonts w:hint="cs"/>
          <w:spacing w:val="-4"/>
          <w:rtl/>
          <w:lang w:bidi="ur-PK"/>
        </w:rPr>
        <w:t xml:space="preserve"> در ذکر حکیمش می‌فرماید:</w:t>
      </w:r>
    </w:p>
    <w:p w:rsidR="00036477" w:rsidRDefault="00CB37F6" w:rsidP="00515E6A">
      <w:pPr>
        <w:pStyle w:val="af1"/>
        <w:spacing w:line="226" w:lineRule="auto"/>
        <w:rPr>
          <w:rtl/>
          <w:lang w:bidi="ur-PK"/>
        </w:rPr>
      </w:pPr>
      <w:r w:rsidRPr="00CB37F6">
        <w:rPr>
          <w:rStyle w:val="Char8"/>
          <w:rFonts w:cs="CTraditional Arabic"/>
          <w:rtl/>
        </w:rPr>
        <w:t>+</w:t>
      </w:r>
      <w:r w:rsidR="00900047" w:rsidRPr="00163929">
        <w:rPr>
          <w:rtl/>
        </w:rPr>
        <w:t xml:space="preserve">فَلَا تُعۡجِبۡكَ أَمۡوَٰلُهُمۡ وَلَآ أَوۡلَٰدُهُمۡۚ إِنَّمَا يُرِيدُ </w:t>
      </w:r>
      <w:r w:rsidR="00900047" w:rsidRPr="00163929">
        <w:rPr>
          <w:rFonts w:hint="cs"/>
          <w:rtl/>
        </w:rPr>
        <w:t>ٱ</w:t>
      </w:r>
      <w:r w:rsidR="00900047" w:rsidRPr="00163929">
        <w:rPr>
          <w:rFonts w:hint="eastAsia"/>
          <w:rtl/>
        </w:rPr>
        <w:t>للَّهُ</w:t>
      </w:r>
      <w:r w:rsidR="00900047" w:rsidRPr="00163929">
        <w:rPr>
          <w:rtl/>
        </w:rPr>
        <w:t xml:space="preserve"> لِيُعَذِّبَهُم بِهَا فِي </w:t>
      </w:r>
      <w:r w:rsidR="00900047" w:rsidRPr="00163929">
        <w:rPr>
          <w:rFonts w:hint="cs"/>
          <w:rtl/>
        </w:rPr>
        <w:t>ٱ</w:t>
      </w:r>
      <w:r w:rsidR="00900047" w:rsidRPr="00163929">
        <w:rPr>
          <w:rFonts w:hint="eastAsia"/>
          <w:rtl/>
        </w:rPr>
        <w:t>لۡحَيَوٰةِ</w:t>
      </w:r>
      <w:r w:rsidR="00900047" w:rsidRPr="00163929">
        <w:rPr>
          <w:rtl/>
        </w:rPr>
        <w:t xml:space="preserve"> </w:t>
      </w:r>
      <w:r w:rsidR="00900047" w:rsidRPr="00163929">
        <w:rPr>
          <w:rFonts w:hint="cs"/>
          <w:rtl/>
        </w:rPr>
        <w:t>ٱ</w:t>
      </w:r>
      <w:r w:rsidR="00900047" w:rsidRPr="00163929">
        <w:rPr>
          <w:rFonts w:hint="eastAsia"/>
          <w:rtl/>
        </w:rPr>
        <w:t>لدُّنۡيَا</w:t>
      </w:r>
      <w:r w:rsidR="00900047" w:rsidRPr="00163929">
        <w:rPr>
          <w:rtl/>
        </w:rPr>
        <w:t xml:space="preserve"> وَتَزۡهَقَ أَنفُسُهُمۡ وَهُمۡ كَٰفِرُونَ٥٥</w:t>
      </w:r>
      <w:r w:rsidRPr="00CB37F6">
        <w:rPr>
          <w:rStyle w:val="Char8"/>
          <w:rFonts w:cs="CTraditional Arabic"/>
          <w:rtl/>
        </w:rPr>
        <w:t>_</w:t>
      </w:r>
      <w:r w:rsidR="00900047">
        <w:rPr>
          <w:rFonts w:ascii="Times New Roman" w:cs="Arial"/>
          <w:szCs w:val="24"/>
          <w:rtl/>
          <w:lang w:bidi="ur-PK"/>
        </w:rPr>
        <w:t xml:space="preserve"> </w:t>
      </w:r>
      <w:r w:rsidR="00900047" w:rsidRPr="00CD490E">
        <w:rPr>
          <w:rStyle w:val="Char6"/>
          <w:rtl/>
        </w:rPr>
        <w:t>[التوبة: 55]</w:t>
      </w:r>
      <w:r w:rsidR="00163929" w:rsidRPr="00163929">
        <w:rPr>
          <w:rStyle w:val="Char4"/>
          <w:rFonts w:hint="cs"/>
          <w:rtl/>
        </w:rPr>
        <w:t>.</w:t>
      </w:r>
    </w:p>
    <w:p w:rsidR="002043E4" w:rsidRDefault="00900047" w:rsidP="00515E6A">
      <w:pPr>
        <w:pStyle w:val="ab"/>
        <w:widowControl w:val="0"/>
        <w:rPr>
          <w:rtl/>
          <w:lang w:bidi="ur-PK"/>
        </w:rPr>
      </w:pPr>
      <w:r w:rsidRPr="008421EC">
        <w:rPr>
          <w:rStyle w:val="Char8"/>
          <w:rtl/>
        </w:rPr>
        <w:t>«</w:t>
      </w:r>
      <w:r w:rsidR="00036477" w:rsidRPr="00163929">
        <w:rPr>
          <w:rFonts w:hint="cs"/>
          <w:rtl/>
        </w:rPr>
        <w:t>اموا</w:t>
      </w:r>
      <w:r w:rsidR="00D7380A" w:rsidRPr="00163929">
        <w:rPr>
          <w:rFonts w:hint="cs"/>
          <w:rtl/>
        </w:rPr>
        <w:t>ل و اولاد کافران</w:t>
      </w:r>
      <w:r w:rsidR="00036477" w:rsidRPr="00163929">
        <w:rPr>
          <w:rFonts w:hint="cs"/>
          <w:rtl/>
        </w:rPr>
        <w:t xml:space="preserve"> شما را ای محمد ب</w:t>
      </w:r>
      <w:r w:rsidR="00D1101E" w:rsidRPr="00163929">
        <w:rPr>
          <w:rFonts w:hint="cs"/>
          <w:rtl/>
        </w:rPr>
        <w:t>ه</w:t>
      </w:r>
      <w:r w:rsidR="00953004">
        <w:rPr>
          <w:rFonts w:hint="cs"/>
          <w:rtl/>
        </w:rPr>
        <w:t xml:space="preserve"> حیرت و اندارد، چون خدا می</w:t>
      </w:r>
      <w:r w:rsidR="00953004">
        <w:rPr>
          <w:rFonts w:hint="eastAsia"/>
          <w:rtl/>
        </w:rPr>
        <w:t>‌</w:t>
      </w:r>
      <w:r w:rsidR="00036477" w:rsidRPr="00163929">
        <w:rPr>
          <w:rFonts w:hint="cs"/>
          <w:rtl/>
        </w:rPr>
        <w:t xml:space="preserve">خواھد ھمین اموال و اولاد کافران را سبب عذاب </w:t>
      </w:r>
      <w:r w:rsidR="00546A50" w:rsidRPr="00163929">
        <w:rPr>
          <w:rFonts w:hint="cs"/>
          <w:rtl/>
        </w:rPr>
        <w:t>آن‌ھا</w:t>
      </w:r>
      <w:r w:rsidR="00036477" w:rsidRPr="00163929">
        <w:rPr>
          <w:rFonts w:hint="cs"/>
          <w:rtl/>
        </w:rPr>
        <w:t xml:space="preserve"> در زندگی</w:t>
      </w:r>
      <w:r w:rsidRPr="00163929">
        <w:rPr>
          <w:rFonts w:hint="cs"/>
          <w:rtl/>
        </w:rPr>
        <w:t xml:space="preserve"> دنیا قرار دھد (در زیر بار رنج و زحمت حاصل از این مال اولاد) ب</w:t>
      </w:r>
      <w:r w:rsidR="00D1101E" w:rsidRPr="00163929">
        <w:rPr>
          <w:rFonts w:hint="cs"/>
          <w:rtl/>
        </w:rPr>
        <w:t>ه</w:t>
      </w:r>
      <w:r w:rsidRPr="00163929">
        <w:rPr>
          <w:rFonts w:hint="cs"/>
          <w:rtl/>
        </w:rPr>
        <w:t xml:space="preserve"> سختی جان دھند در حالی ک</w:t>
      </w:r>
      <w:r w:rsidR="00D7380A" w:rsidRPr="00163929">
        <w:rPr>
          <w:rFonts w:hint="cs"/>
          <w:rtl/>
        </w:rPr>
        <w:t>ه</w:t>
      </w:r>
      <w:r w:rsidRPr="00163929">
        <w:rPr>
          <w:rFonts w:hint="cs"/>
          <w:rtl/>
        </w:rPr>
        <w:t xml:space="preserve"> کافرند</w:t>
      </w:r>
      <w:r w:rsidRPr="008421EC">
        <w:rPr>
          <w:rStyle w:val="Char8"/>
          <w:rtl/>
        </w:rPr>
        <w:t>»</w:t>
      </w:r>
      <w:r w:rsidR="000A58E5">
        <w:rPr>
          <w:rFonts w:hint="cs"/>
          <w:rtl/>
          <w:lang w:bidi="ur-PK"/>
        </w:rPr>
        <w:t>.</w:t>
      </w:r>
    </w:p>
    <w:p w:rsidR="00DF7E08" w:rsidRDefault="00DF7E08" w:rsidP="00515E6A">
      <w:pPr>
        <w:pStyle w:val="a8"/>
        <w:widowControl w:val="0"/>
        <w:rPr>
          <w:rtl/>
          <w:lang w:bidi="ur-PK"/>
        </w:rPr>
      </w:pPr>
      <w:r>
        <w:rPr>
          <w:rFonts w:hint="cs"/>
          <w:rtl/>
          <w:lang w:bidi="ur-PK"/>
        </w:rPr>
        <w:t xml:space="preserve">پیامبر خدا </w:t>
      </w:r>
      <w:r>
        <w:rPr>
          <w:rFonts w:cs="CTraditional Arabic" w:hint="cs"/>
          <w:rtl/>
          <w:lang w:bidi="ur-PK"/>
        </w:rPr>
        <w:t>ص</w:t>
      </w:r>
      <w:r>
        <w:rPr>
          <w:rFonts w:hint="cs"/>
          <w:rtl/>
          <w:lang w:bidi="ur-PK"/>
        </w:rPr>
        <w:t xml:space="preserve"> فرمود:</w:t>
      </w:r>
    </w:p>
    <w:p w:rsidR="006C69F5" w:rsidRDefault="00DF7E08" w:rsidP="00515E6A">
      <w:pPr>
        <w:pStyle w:val="a8"/>
        <w:widowControl w:val="0"/>
        <w:rPr>
          <w:rtl/>
          <w:lang w:bidi="ur-PK"/>
        </w:rPr>
      </w:pPr>
      <w:r>
        <w:rPr>
          <w:rFonts w:ascii="Traditional Arabic" w:hAnsi="Traditional Arabic" w:cs="Traditional Arabic"/>
          <w:rtl/>
          <w:lang w:bidi="ur-PK"/>
        </w:rPr>
        <w:t>«</w:t>
      </w:r>
      <w:r w:rsidR="006C69F5" w:rsidRPr="006C69F5">
        <w:rPr>
          <w:rStyle w:val="Char3"/>
          <w:rtl/>
        </w:rPr>
        <w:t>إِنَّ الدُّنْيَا حُلْوَةٌ خَضِرَةٌ وَإِنَّ اللَّهَ مُسْتَخْلِفُكُمْ فِيهَا، فَيَنْظُرُ كَيْفَ تَعْمَلُونَ، فَاتَّقُوا الدُّنْيَا، وَاتَّقُوا النِّسَ</w:t>
      </w:r>
      <w:r w:rsidR="00D1101E">
        <w:rPr>
          <w:rStyle w:val="Char3"/>
          <w:rtl/>
        </w:rPr>
        <w:t>أ</w:t>
      </w:r>
      <w:r w:rsidR="006C69F5" w:rsidRPr="006C69F5">
        <w:rPr>
          <w:rStyle w:val="Char3"/>
          <w:rtl/>
        </w:rPr>
        <w:t>، فَإِنَّ أَوَّلَ فِتْنَةِ بْنِي إِسْرَائِيلَ كَانَتْ فِي النِّسَ</w:t>
      </w:r>
      <w:r w:rsidR="00D1101E">
        <w:rPr>
          <w:rStyle w:val="Char3"/>
          <w:rtl/>
        </w:rPr>
        <w:t>أ</w:t>
      </w:r>
      <w:r>
        <w:rPr>
          <w:rFonts w:ascii="Traditional Arabic" w:hAnsi="Traditional Arabic" w:cs="Traditional Arabic"/>
          <w:rtl/>
          <w:lang w:bidi="ur-PK"/>
        </w:rPr>
        <w:t>»</w:t>
      </w:r>
      <w:r w:rsidR="00D7380A">
        <w:rPr>
          <w:rFonts w:hint="cs"/>
          <w:rtl/>
          <w:lang w:bidi="ur-PK"/>
        </w:rPr>
        <w:t>.</w:t>
      </w:r>
      <w:r>
        <w:rPr>
          <w:rFonts w:hint="cs"/>
          <w:rtl/>
          <w:lang w:bidi="ur-PK"/>
        </w:rPr>
        <w:t xml:space="preserve"> </w:t>
      </w:r>
      <w:r>
        <w:rPr>
          <w:rFonts w:ascii="Traditional Arabic" w:hAnsi="Traditional Arabic" w:cs="Traditional Arabic"/>
          <w:rtl/>
          <w:lang w:bidi="ur-PK"/>
        </w:rPr>
        <w:t>«</w:t>
      </w:r>
      <w:r w:rsidRPr="00DF7E08">
        <w:rPr>
          <w:rStyle w:val="Chare"/>
          <w:rFonts w:hint="cs"/>
          <w:rtl/>
        </w:rPr>
        <w:t>ب</w:t>
      </w:r>
      <w:r w:rsidR="00D1101E">
        <w:rPr>
          <w:rStyle w:val="Chare"/>
          <w:rFonts w:hint="cs"/>
          <w:rtl/>
        </w:rPr>
        <w:t>ه</w:t>
      </w:r>
      <w:r w:rsidRPr="00DF7E08">
        <w:rPr>
          <w:rStyle w:val="Chare"/>
          <w:rFonts w:hint="cs"/>
          <w:rtl/>
        </w:rPr>
        <w:t xml:space="preserve"> حقیقت دنیا سبز و خرم و شیرین است و شما را ب</w:t>
      </w:r>
      <w:r w:rsidR="00D1101E">
        <w:rPr>
          <w:rStyle w:val="Chare"/>
          <w:rFonts w:hint="cs"/>
          <w:rtl/>
        </w:rPr>
        <w:t>ه</w:t>
      </w:r>
      <w:r w:rsidRPr="00DF7E08">
        <w:rPr>
          <w:rStyle w:val="Chare"/>
          <w:rFonts w:hint="cs"/>
          <w:rtl/>
        </w:rPr>
        <w:t xml:space="preserve"> نیابت از خود در آن قرار داد</w:t>
      </w:r>
      <w:r w:rsidR="00D1101E">
        <w:rPr>
          <w:rStyle w:val="Chare"/>
          <w:rFonts w:hint="cs"/>
          <w:rtl/>
        </w:rPr>
        <w:t>ه</w:t>
      </w:r>
      <w:r w:rsidRPr="00DF7E08">
        <w:rPr>
          <w:rStyle w:val="Chare"/>
          <w:rFonts w:hint="cs"/>
          <w:rtl/>
        </w:rPr>
        <w:t xml:space="preserve"> و می‌نگرد ک</w:t>
      </w:r>
      <w:r w:rsidR="00D1101E">
        <w:rPr>
          <w:rStyle w:val="Chare"/>
          <w:rFonts w:hint="cs"/>
          <w:rtl/>
        </w:rPr>
        <w:t>ه</w:t>
      </w:r>
      <w:r w:rsidRPr="00DF7E08">
        <w:rPr>
          <w:rStyle w:val="Chare"/>
          <w:rFonts w:hint="cs"/>
          <w:rtl/>
        </w:rPr>
        <w:t xml:space="preserve"> چگون</w:t>
      </w:r>
      <w:r w:rsidR="00D1101E">
        <w:rPr>
          <w:rStyle w:val="Chare"/>
          <w:rFonts w:hint="cs"/>
          <w:rtl/>
        </w:rPr>
        <w:t>ه</w:t>
      </w:r>
      <w:r w:rsidRPr="00DF7E08">
        <w:rPr>
          <w:rStyle w:val="Chare"/>
          <w:rFonts w:hint="cs"/>
          <w:rtl/>
        </w:rPr>
        <w:t xml:space="preserve"> رفتار می‌کنید</w:t>
      </w:r>
      <w:r w:rsidR="000A58E5">
        <w:rPr>
          <w:rStyle w:val="Chare"/>
          <w:rFonts w:hint="cs"/>
          <w:rtl/>
        </w:rPr>
        <w:t>.</w:t>
      </w:r>
      <w:r w:rsidRPr="00DF7E08">
        <w:rPr>
          <w:rStyle w:val="Chare"/>
          <w:rFonts w:hint="cs"/>
          <w:rtl/>
        </w:rPr>
        <w:t xml:space="preserve"> پس از دنیا و از زنان ھراس داشت</w:t>
      </w:r>
      <w:r w:rsidR="00D1101E">
        <w:rPr>
          <w:rStyle w:val="Chare"/>
          <w:rFonts w:hint="cs"/>
          <w:rtl/>
        </w:rPr>
        <w:t>ه</w:t>
      </w:r>
      <w:r w:rsidRPr="00DF7E08">
        <w:rPr>
          <w:rStyle w:val="Chare"/>
          <w:rFonts w:hint="cs"/>
          <w:rtl/>
        </w:rPr>
        <w:t xml:space="preserve"> باشید (و ب</w:t>
      </w:r>
      <w:r w:rsidR="00D1101E">
        <w:rPr>
          <w:rStyle w:val="Chare"/>
          <w:rFonts w:hint="cs"/>
          <w:rtl/>
        </w:rPr>
        <w:t>ه</w:t>
      </w:r>
      <w:r w:rsidRPr="00DF7E08">
        <w:rPr>
          <w:rStyle w:val="Chare"/>
          <w:rFonts w:hint="cs"/>
          <w:rtl/>
        </w:rPr>
        <w:t xml:space="preserve"> نحو غیر مشروع </w:t>
      </w:r>
      <w:r w:rsidR="00546A50">
        <w:rPr>
          <w:rStyle w:val="Chare"/>
          <w:rFonts w:hint="cs"/>
          <w:rtl/>
        </w:rPr>
        <w:t>آن‌ھا</w:t>
      </w:r>
      <w:r w:rsidRPr="00DF7E08">
        <w:rPr>
          <w:rStyle w:val="Chare"/>
          <w:rFonts w:hint="cs"/>
          <w:rtl/>
        </w:rPr>
        <w:t xml:space="preserve"> را مورد استفاد</w:t>
      </w:r>
      <w:r w:rsidR="00D1101E">
        <w:rPr>
          <w:rStyle w:val="Chare"/>
          <w:rFonts w:hint="cs"/>
          <w:rtl/>
        </w:rPr>
        <w:t>ه</w:t>
      </w:r>
      <w:r w:rsidRPr="00DF7E08">
        <w:rPr>
          <w:rStyle w:val="Chare"/>
          <w:rFonts w:hint="cs"/>
          <w:rtl/>
        </w:rPr>
        <w:t xml:space="preserve"> قرار ندھید) چون ب</w:t>
      </w:r>
      <w:r w:rsidR="00D1101E">
        <w:rPr>
          <w:rStyle w:val="Chare"/>
          <w:rFonts w:hint="cs"/>
          <w:rtl/>
        </w:rPr>
        <w:t>ه</w:t>
      </w:r>
      <w:r w:rsidRPr="00DF7E08">
        <w:rPr>
          <w:rStyle w:val="Chare"/>
          <w:rFonts w:hint="cs"/>
          <w:rtl/>
        </w:rPr>
        <w:t xml:space="preserve"> واقع اولین آزمایش بنی اسرائیل ک</w:t>
      </w:r>
      <w:r w:rsidR="00D1101E">
        <w:rPr>
          <w:rStyle w:val="Chare"/>
          <w:rFonts w:hint="cs"/>
          <w:rtl/>
        </w:rPr>
        <w:t>ه</w:t>
      </w:r>
      <w:r w:rsidRPr="00DF7E08">
        <w:rPr>
          <w:rStyle w:val="Chare"/>
          <w:rFonts w:hint="cs"/>
          <w:rtl/>
        </w:rPr>
        <w:t xml:space="preserve"> ب</w:t>
      </w:r>
      <w:r w:rsidR="00D1101E">
        <w:rPr>
          <w:rStyle w:val="Chare"/>
          <w:rFonts w:hint="cs"/>
          <w:rtl/>
        </w:rPr>
        <w:t>ه</w:t>
      </w:r>
      <w:r w:rsidRPr="00DF7E08">
        <w:rPr>
          <w:rStyle w:val="Chare"/>
          <w:rFonts w:hint="cs"/>
          <w:rtl/>
        </w:rPr>
        <w:t xml:space="preserve"> آن مبتلا گشتند، در مورد زنان بود</w:t>
      </w:r>
      <w:r>
        <w:rPr>
          <w:rFonts w:ascii="Traditional Arabic" w:hAnsi="Traditional Arabic" w:cs="Traditional Arabic"/>
          <w:rtl/>
          <w:lang w:bidi="ur-PK"/>
        </w:rPr>
        <w:t>»</w:t>
      </w:r>
      <w:r w:rsidR="000A58E5">
        <w:rPr>
          <w:rFonts w:hint="cs"/>
          <w:rtl/>
          <w:lang w:bidi="ur-PK"/>
        </w:rPr>
        <w:t>.</w:t>
      </w:r>
    </w:p>
    <w:p w:rsidR="00714C59" w:rsidRDefault="00714C59" w:rsidP="00C97DDE">
      <w:pPr>
        <w:pStyle w:val="a8"/>
        <w:rPr>
          <w:rtl/>
          <w:lang w:bidi="ur-PK"/>
        </w:rPr>
      </w:pPr>
      <w:r>
        <w:rPr>
          <w:rFonts w:hint="cs"/>
          <w:rtl/>
          <w:lang w:bidi="ur-PK"/>
        </w:rPr>
        <w:t>و از ابوامام</w:t>
      </w:r>
      <w:r w:rsidR="00D1101E">
        <w:rPr>
          <w:rFonts w:hint="cs"/>
          <w:rtl/>
          <w:lang w:bidi="ur-PK"/>
        </w:rPr>
        <w:t>ه</w:t>
      </w:r>
      <w:r>
        <w:rPr>
          <w:rFonts w:hint="cs"/>
          <w:rtl/>
          <w:lang w:bidi="ur-PK"/>
        </w:rPr>
        <w:t xml:space="preserve"> نقل است ک</w:t>
      </w:r>
      <w:r w:rsidR="00D1101E">
        <w:rPr>
          <w:rFonts w:hint="cs"/>
          <w:rtl/>
          <w:lang w:bidi="ur-PK"/>
        </w:rPr>
        <w:t>ه</w:t>
      </w:r>
      <w:r>
        <w:rPr>
          <w:rFonts w:hint="cs"/>
          <w:rtl/>
          <w:lang w:bidi="ur-PK"/>
        </w:rPr>
        <w:t xml:space="preserve"> مردی از اھل صُفّ</w:t>
      </w:r>
      <w:r w:rsidR="00D1101E">
        <w:rPr>
          <w:rFonts w:hint="cs"/>
          <w:rtl/>
          <w:lang w:bidi="ur-PK"/>
        </w:rPr>
        <w:t>ه</w:t>
      </w:r>
      <w:r w:rsidR="009603BF">
        <w:rPr>
          <w:rFonts w:hint="cs"/>
          <w:rtl/>
          <w:lang w:bidi="ur-PK"/>
        </w:rPr>
        <w:t xml:space="preserve"> فوت کرد و از خود دیناری ب</w:t>
      </w:r>
      <w:r w:rsidR="00D1101E">
        <w:rPr>
          <w:rFonts w:hint="cs"/>
          <w:rtl/>
          <w:lang w:bidi="ur-PK"/>
        </w:rPr>
        <w:t>ه</w:t>
      </w:r>
      <w:r w:rsidR="00163929">
        <w:rPr>
          <w:rFonts w:hint="cs"/>
          <w:rtl/>
          <w:lang w:bidi="ur-PK"/>
        </w:rPr>
        <w:t xml:space="preserve"> </w:t>
      </w:r>
      <w:r w:rsidR="009603BF">
        <w:rPr>
          <w:rFonts w:hint="eastAsia"/>
          <w:rtl/>
          <w:lang w:bidi="ur-PK"/>
        </w:rPr>
        <w:t>‌</w:t>
      </w:r>
      <w:r>
        <w:rPr>
          <w:rFonts w:hint="cs"/>
          <w:rtl/>
          <w:lang w:bidi="ur-PK"/>
        </w:rPr>
        <w:t xml:space="preserve">جا گذاشت و پیامبر </w:t>
      </w:r>
      <w:r>
        <w:rPr>
          <w:rFonts w:cs="CTraditional Arabic" w:hint="cs"/>
          <w:rtl/>
          <w:lang w:bidi="ur-PK"/>
        </w:rPr>
        <w:t>ص</w:t>
      </w:r>
      <w:r>
        <w:rPr>
          <w:rFonts w:hint="cs"/>
          <w:rtl/>
          <w:lang w:bidi="ur-PK"/>
        </w:rPr>
        <w:t xml:space="preserve"> فرمود: ی</w:t>
      </w:r>
      <w:r w:rsidR="009603BF">
        <w:rPr>
          <w:rFonts w:hint="cs"/>
          <w:rtl/>
          <w:lang w:bidi="ur-PK"/>
        </w:rPr>
        <w:t>ک اخگر ب</w:t>
      </w:r>
      <w:r w:rsidR="00D1101E">
        <w:rPr>
          <w:rFonts w:hint="cs"/>
          <w:rtl/>
          <w:lang w:bidi="ur-PK"/>
        </w:rPr>
        <w:t>ه</w:t>
      </w:r>
      <w:r w:rsidR="009603BF">
        <w:rPr>
          <w:rFonts w:hint="eastAsia"/>
          <w:rtl/>
          <w:lang w:bidi="ur-PK"/>
        </w:rPr>
        <w:t>‌</w:t>
      </w:r>
      <w:r w:rsidR="00163929">
        <w:rPr>
          <w:rFonts w:hint="cs"/>
          <w:rtl/>
          <w:lang w:bidi="ur-PK"/>
        </w:rPr>
        <w:t xml:space="preserve"> </w:t>
      </w:r>
      <w:r>
        <w:rPr>
          <w:rFonts w:hint="cs"/>
          <w:rtl/>
          <w:lang w:bidi="ur-PK"/>
        </w:rPr>
        <w:t>جا گذاشت</w:t>
      </w:r>
      <w:r w:rsidR="00D1101E">
        <w:rPr>
          <w:rFonts w:hint="cs"/>
          <w:rtl/>
          <w:lang w:bidi="ur-PK"/>
        </w:rPr>
        <w:t>ه</w:t>
      </w:r>
      <w:r>
        <w:rPr>
          <w:rFonts w:hint="cs"/>
          <w:rtl/>
          <w:lang w:bidi="ur-PK"/>
        </w:rPr>
        <w:t xml:space="preserve"> است و ابو</w:t>
      </w:r>
      <w:r w:rsidR="00953004">
        <w:rPr>
          <w:rFonts w:hint="cs"/>
          <w:rtl/>
          <w:lang w:bidi="ur-PK"/>
        </w:rPr>
        <w:t xml:space="preserve"> </w:t>
      </w:r>
      <w:r>
        <w:rPr>
          <w:rFonts w:hint="cs"/>
          <w:rtl/>
          <w:lang w:bidi="ur-PK"/>
        </w:rPr>
        <w:t>امام</w:t>
      </w:r>
      <w:r w:rsidR="00D1101E">
        <w:rPr>
          <w:rFonts w:hint="cs"/>
          <w:rtl/>
          <w:lang w:bidi="ur-PK"/>
        </w:rPr>
        <w:t>ه</w:t>
      </w:r>
      <w:r>
        <w:rPr>
          <w:rFonts w:hint="cs"/>
          <w:rtl/>
          <w:lang w:bidi="ur-PK"/>
        </w:rPr>
        <w:t xml:space="preserve"> فرمود: مرد دی</w:t>
      </w:r>
      <w:r w:rsidR="009603BF">
        <w:rPr>
          <w:rFonts w:hint="cs"/>
          <w:rtl/>
          <w:lang w:bidi="ur-PK"/>
        </w:rPr>
        <w:t>گری فوت کرد و دو درھم از خود ب</w:t>
      </w:r>
      <w:r w:rsidR="00D1101E">
        <w:rPr>
          <w:rFonts w:hint="cs"/>
          <w:rtl/>
          <w:lang w:bidi="ur-PK"/>
        </w:rPr>
        <w:t>ه</w:t>
      </w:r>
      <w:r w:rsidR="009603BF">
        <w:rPr>
          <w:rFonts w:hint="eastAsia"/>
          <w:rtl/>
          <w:lang w:bidi="ur-PK"/>
        </w:rPr>
        <w:t>‌</w:t>
      </w:r>
      <w:r w:rsidR="00163929">
        <w:rPr>
          <w:rFonts w:hint="cs"/>
          <w:rtl/>
          <w:lang w:bidi="ur-PK"/>
        </w:rPr>
        <w:t xml:space="preserve"> </w:t>
      </w:r>
      <w:r>
        <w:rPr>
          <w:rFonts w:hint="cs"/>
          <w:rtl/>
          <w:lang w:bidi="ur-PK"/>
        </w:rPr>
        <w:t xml:space="preserve">جا گذاشت، پیامبر </w:t>
      </w:r>
      <w:r>
        <w:rPr>
          <w:rFonts w:cs="CTraditional Arabic" w:hint="cs"/>
          <w:rtl/>
          <w:lang w:bidi="ur-PK"/>
        </w:rPr>
        <w:t>ص</w:t>
      </w:r>
      <w:r>
        <w:rPr>
          <w:rFonts w:hint="cs"/>
          <w:rtl/>
          <w:lang w:bidi="ur-PK"/>
        </w:rPr>
        <w:t xml:space="preserve"> </w:t>
      </w:r>
      <w:r w:rsidR="009603BF">
        <w:rPr>
          <w:rFonts w:hint="cs"/>
          <w:rtl/>
          <w:lang w:bidi="ur-PK"/>
        </w:rPr>
        <w:t>فرمود: دو اخگر ب</w:t>
      </w:r>
      <w:r w:rsidR="00D1101E">
        <w:rPr>
          <w:rFonts w:hint="cs"/>
          <w:rtl/>
          <w:lang w:bidi="ur-PK"/>
        </w:rPr>
        <w:t>ه</w:t>
      </w:r>
      <w:r w:rsidR="009603BF">
        <w:rPr>
          <w:rFonts w:hint="eastAsia"/>
          <w:rtl/>
          <w:lang w:bidi="ur-PK"/>
        </w:rPr>
        <w:t>‌</w:t>
      </w:r>
      <w:r w:rsidR="00953004">
        <w:rPr>
          <w:rFonts w:hint="cs"/>
          <w:rtl/>
          <w:lang w:bidi="ur-PK"/>
        </w:rPr>
        <w:t xml:space="preserve"> </w:t>
      </w:r>
      <w:r>
        <w:rPr>
          <w:rFonts w:hint="cs"/>
          <w:rtl/>
          <w:lang w:bidi="ur-PK"/>
        </w:rPr>
        <w:t>جا گذاشت</w:t>
      </w:r>
      <w:r w:rsidR="00D1101E">
        <w:rPr>
          <w:rFonts w:hint="cs"/>
          <w:rtl/>
          <w:lang w:bidi="ur-PK"/>
        </w:rPr>
        <w:t>ه</w:t>
      </w:r>
      <w:r>
        <w:rPr>
          <w:rFonts w:hint="cs"/>
          <w:rtl/>
          <w:lang w:bidi="ur-PK"/>
        </w:rPr>
        <w:t xml:space="preserve"> است</w:t>
      </w:r>
      <w:r w:rsidR="000A58E5">
        <w:rPr>
          <w:rFonts w:hint="cs"/>
          <w:rtl/>
          <w:lang w:bidi="ur-PK"/>
        </w:rPr>
        <w:t>.</w:t>
      </w:r>
    </w:p>
    <w:p w:rsidR="00CD490E" w:rsidRDefault="00714C59" w:rsidP="00953004">
      <w:pPr>
        <w:pStyle w:val="a8"/>
        <w:rPr>
          <w:rtl/>
          <w:lang w:bidi="ur-PK"/>
        </w:rPr>
      </w:pPr>
      <w:r>
        <w:rPr>
          <w:rFonts w:hint="cs"/>
          <w:rtl/>
          <w:lang w:bidi="ur-PK"/>
        </w:rPr>
        <w:t>از معاوی</w:t>
      </w:r>
      <w:r w:rsidR="00D1101E">
        <w:rPr>
          <w:rFonts w:hint="cs"/>
          <w:rtl/>
          <w:lang w:bidi="ur-PK"/>
        </w:rPr>
        <w:t>ه</w:t>
      </w:r>
      <w:r>
        <w:rPr>
          <w:rFonts w:hint="cs"/>
          <w:rtl/>
          <w:lang w:bidi="ur-PK"/>
        </w:rPr>
        <w:t xml:space="preserve"> روایت است ک</w:t>
      </w:r>
      <w:r w:rsidR="00D1101E">
        <w:rPr>
          <w:rFonts w:hint="cs"/>
          <w:rtl/>
          <w:lang w:bidi="ur-PK"/>
        </w:rPr>
        <w:t>ه</w:t>
      </w:r>
      <w:r>
        <w:rPr>
          <w:rFonts w:hint="cs"/>
          <w:rtl/>
          <w:lang w:bidi="ur-PK"/>
        </w:rPr>
        <w:t xml:space="preserve"> روزی ب</w:t>
      </w:r>
      <w:r w:rsidR="00D1101E">
        <w:rPr>
          <w:rFonts w:hint="cs"/>
          <w:rtl/>
          <w:lang w:bidi="ur-PK"/>
        </w:rPr>
        <w:t>ه</w:t>
      </w:r>
      <w:r>
        <w:rPr>
          <w:rFonts w:hint="cs"/>
          <w:rtl/>
          <w:lang w:bidi="ur-PK"/>
        </w:rPr>
        <w:t xml:space="preserve"> عیادت دائیش ابوھاشم بن عتب</w:t>
      </w:r>
      <w:r w:rsidR="00D1101E">
        <w:rPr>
          <w:rFonts w:hint="cs"/>
          <w:rtl/>
          <w:lang w:bidi="ur-PK"/>
        </w:rPr>
        <w:t>ه</w:t>
      </w:r>
      <w:r>
        <w:rPr>
          <w:rFonts w:hint="cs"/>
          <w:rtl/>
          <w:lang w:bidi="ur-PK"/>
        </w:rPr>
        <w:t xml:space="preserve"> رفت و دید ابوھاشم گری</w:t>
      </w:r>
      <w:r w:rsidR="00D1101E">
        <w:rPr>
          <w:rFonts w:hint="cs"/>
          <w:rtl/>
          <w:lang w:bidi="ur-PK"/>
        </w:rPr>
        <w:t>ه</w:t>
      </w:r>
      <w:r>
        <w:rPr>
          <w:rFonts w:hint="cs"/>
          <w:rtl/>
          <w:lang w:bidi="ur-PK"/>
        </w:rPr>
        <w:t xml:space="preserve"> می‌کند</w:t>
      </w:r>
      <w:r w:rsidR="000A58E5">
        <w:rPr>
          <w:rFonts w:hint="cs"/>
          <w:rtl/>
          <w:lang w:bidi="ur-PK"/>
        </w:rPr>
        <w:t>.</w:t>
      </w:r>
      <w:r>
        <w:rPr>
          <w:rFonts w:hint="cs"/>
          <w:rtl/>
          <w:lang w:bidi="ur-PK"/>
        </w:rPr>
        <w:t xml:space="preserve"> معاوی</w:t>
      </w:r>
      <w:r w:rsidR="00D1101E">
        <w:rPr>
          <w:rFonts w:hint="cs"/>
          <w:rtl/>
          <w:lang w:bidi="ur-PK"/>
        </w:rPr>
        <w:t>ه</w:t>
      </w:r>
      <w:r>
        <w:rPr>
          <w:rFonts w:hint="cs"/>
          <w:rtl/>
          <w:lang w:bidi="ur-PK"/>
        </w:rPr>
        <w:t xml:space="preserve"> ب</w:t>
      </w:r>
      <w:r w:rsidR="00D1101E">
        <w:rPr>
          <w:rFonts w:hint="cs"/>
          <w:rtl/>
          <w:lang w:bidi="ur-PK"/>
        </w:rPr>
        <w:t>ه</w:t>
      </w:r>
      <w:r>
        <w:rPr>
          <w:rFonts w:hint="cs"/>
          <w:rtl/>
          <w:lang w:bidi="ur-PK"/>
        </w:rPr>
        <w:t xml:space="preserve"> او گفت چرا گری</w:t>
      </w:r>
      <w:r w:rsidR="00D1101E">
        <w:rPr>
          <w:rFonts w:hint="cs"/>
          <w:rtl/>
          <w:lang w:bidi="ur-PK"/>
        </w:rPr>
        <w:t>ه</w:t>
      </w:r>
      <w:r>
        <w:rPr>
          <w:rFonts w:hint="cs"/>
          <w:rtl/>
          <w:lang w:bidi="ur-PK"/>
        </w:rPr>
        <w:t xml:space="preserve"> می‌کنی؟</w:t>
      </w:r>
      <w:r w:rsidR="008B3FAC">
        <w:rPr>
          <w:rFonts w:hint="cs"/>
          <w:rtl/>
          <w:lang w:bidi="ur-PK"/>
        </w:rPr>
        <w:t xml:space="preserve"> آیا دردی داری یا حرص دنیا را می‌خوری؟ ابوھاشم در جواب گفت: ب</w:t>
      </w:r>
      <w:r w:rsidR="00D1101E">
        <w:rPr>
          <w:rFonts w:hint="cs"/>
          <w:rtl/>
          <w:lang w:bidi="ur-PK"/>
        </w:rPr>
        <w:t>ه</w:t>
      </w:r>
      <w:r w:rsidR="008B3FAC">
        <w:rPr>
          <w:rFonts w:hint="cs"/>
          <w:rtl/>
          <w:lang w:bidi="ur-PK"/>
        </w:rPr>
        <w:t xml:space="preserve"> خاطر ھیچ </w:t>
      </w:r>
      <w:r w:rsidR="00D7380A">
        <w:rPr>
          <w:rFonts w:hint="cs"/>
          <w:rtl/>
          <w:lang w:bidi="ur-PK"/>
        </w:rPr>
        <w:t>ک</w:t>
      </w:r>
      <w:r w:rsidR="001603F2">
        <w:rPr>
          <w:rFonts w:hint="cs"/>
          <w:rtl/>
          <w:lang w:bidi="ur-PK"/>
        </w:rPr>
        <w:t>دا</w:t>
      </w:r>
      <w:r w:rsidR="008B3FAC">
        <w:rPr>
          <w:rFonts w:hint="cs"/>
          <w:rtl/>
          <w:lang w:bidi="ur-PK"/>
        </w:rPr>
        <w:t>م از این‌ھا گری</w:t>
      </w:r>
      <w:r w:rsidR="00D1101E">
        <w:rPr>
          <w:rFonts w:hint="cs"/>
          <w:rtl/>
          <w:lang w:bidi="ur-PK"/>
        </w:rPr>
        <w:t>ه</w:t>
      </w:r>
      <w:r w:rsidR="008B3FAC">
        <w:rPr>
          <w:rFonts w:hint="cs"/>
          <w:rtl/>
          <w:lang w:bidi="ur-PK"/>
        </w:rPr>
        <w:t xml:space="preserve"> نمی‌کنم ولکن گری</w:t>
      </w:r>
      <w:r w:rsidR="00D1101E">
        <w:rPr>
          <w:rFonts w:hint="cs"/>
          <w:rtl/>
          <w:lang w:bidi="ur-PK"/>
        </w:rPr>
        <w:t>ه</w:t>
      </w:r>
      <w:r w:rsidR="008B3FAC">
        <w:rPr>
          <w:rFonts w:hint="cs"/>
          <w:rtl/>
          <w:lang w:bidi="ur-PK"/>
        </w:rPr>
        <w:t>‌ایم ب</w:t>
      </w:r>
      <w:r w:rsidR="00D1101E">
        <w:rPr>
          <w:rFonts w:hint="cs"/>
          <w:rtl/>
          <w:lang w:bidi="ur-PK"/>
        </w:rPr>
        <w:t>ه</w:t>
      </w:r>
      <w:r w:rsidR="008B3FAC">
        <w:rPr>
          <w:rFonts w:hint="cs"/>
          <w:rtl/>
          <w:lang w:bidi="ur-PK"/>
        </w:rPr>
        <w:t xml:space="preserve"> خاطر این است ک</w:t>
      </w:r>
      <w:r w:rsidR="00D1101E">
        <w:rPr>
          <w:rFonts w:hint="cs"/>
          <w:rtl/>
          <w:lang w:bidi="ur-PK"/>
        </w:rPr>
        <w:t>ه</w:t>
      </w:r>
      <w:r w:rsidR="008B3FAC">
        <w:rPr>
          <w:rFonts w:hint="cs"/>
          <w:rtl/>
          <w:lang w:bidi="ur-PK"/>
        </w:rPr>
        <w:t xml:space="preserve"> یکی از توصی</w:t>
      </w:r>
      <w:r w:rsidR="00D1101E">
        <w:rPr>
          <w:rFonts w:hint="cs"/>
          <w:rtl/>
          <w:lang w:bidi="ur-PK"/>
        </w:rPr>
        <w:t>ه</w:t>
      </w:r>
      <w:r w:rsidR="008B3FAC">
        <w:rPr>
          <w:rFonts w:hint="cs"/>
          <w:rtl/>
          <w:lang w:bidi="ur-PK"/>
        </w:rPr>
        <w:t>‌</w:t>
      </w:r>
      <w:r w:rsidR="009603BF">
        <w:rPr>
          <w:rFonts w:hint="cs"/>
          <w:rtl/>
          <w:lang w:bidi="ur-PK"/>
        </w:rPr>
        <w:t>ھای پیامبر را ب</w:t>
      </w:r>
      <w:r w:rsidR="00D1101E">
        <w:rPr>
          <w:rFonts w:hint="cs"/>
          <w:rtl/>
          <w:lang w:bidi="ur-PK"/>
        </w:rPr>
        <w:t>ه</w:t>
      </w:r>
      <w:r w:rsidR="009603BF">
        <w:rPr>
          <w:rFonts w:hint="eastAsia"/>
          <w:rtl/>
          <w:lang w:bidi="ur-PK"/>
        </w:rPr>
        <w:t>‌</w:t>
      </w:r>
      <w:r w:rsidR="00953004">
        <w:rPr>
          <w:rFonts w:hint="cs"/>
          <w:rtl/>
          <w:lang w:bidi="ur-PK"/>
        </w:rPr>
        <w:t xml:space="preserve"> </w:t>
      </w:r>
      <w:r w:rsidR="008B3FAC">
        <w:rPr>
          <w:rFonts w:hint="cs"/>
          <w:rtl/>
          <w:lang w:bidi="ur-PK"/>
        </w:rPr>
        <w:t>جا نیاورد</w:t>
      </w:r>
      <w:r w:rsidR="00D1101E">
        <w:rPr>
          <w:rFonts w:hint="cs"/>
          <w:rtl/>
          <w:lang w:bidi="ur-PK"/>
        </w:rPr>
        <w:t>ه</w:t>
      </w:r>
      <w:r w:rsidR="008B3FAC">
        <w:rPr>
          <w:rFonts w:hint="cs"/>
          <w:rtl/>
          <w:lang w:bidi="ur-PK"/>
        </w:rPr>
        <w:t>‌ایم</w:t>
      </w:r>
      <w:r w:rsidR="000A58E5">
        <w:rPr>
          <w:rFonts w:hint="cs"/>
          <w:rtl/>
          <w:lang w:bidi="ur-PK"/>
        </w:rPr>
        <w:t>.</w:t>
      </w:r>
      <w:r w:rsidR="009603BF">
        <w:rPr>
          <w:rFonts w:hint="cs"/>
          <w:rtl/>
          <w:lang w:bidi="ur-PK"/>
        </w:rPr>
        <w:t xml:space="preserve"> معاوی</w:t>
      </w:r>
      <w:r w:rsidR="00D1101E">
        <w:rPr>
          <w:rFonts w:hint="cs"/>
          <w:rtl/>
          <w:lang w:bidi="ur-PK"/>
        </w:rPr>
        <w:t>ه</w:t>
      </w:r>
      <w:r w:rsidR="009603BF">
        <w:rPr>
          <w:rFonts w:hint="cs"/>
          <w:rtl/>
          <w:lang w:bidi="ur-PK"/>
        </w:rPr>
        <w:t xml:space="preserve"> گفت: آن سفارش پیامبر </w:t>
      </w:r>
      <w:r w:rsidR="009603BF">
        <w:rPr>
          <w:rFonts w:cs="CTraditional Arabic" w:hint="cs"/>
          <w:rtl/>
          <w:lang w:bidi="ur-PK"/>
        </w:rPr>
        <w:t>ص</w:t>
      </w:r>
      <w:r w:rsidR="009603BF">
        <w:rPr>
          <w:rFonts w:hint="cs"/>
          <w:rtl/>
          <w:lang w:bidi="ur-PK"/>
        </w:rPr>
        <w:t xml:space="preserve"> چ</w:t>
      </w:r>
      <w:r w:rsidR="00D1101E">
        <w:rPr>
          <w:rFonts w:hint="cs"/>
          <w:rtl/>
          <w:lang w:bidi="ur-PK"/>
        </w:rPr>
        <w:t>ه</w:t>
      </w:r>
      <w:r w:rsidR="009603BF">
        <w:rPr>
          <w:rFonts w:hint="cs"/>
          <w:rtl/>
          <w:lang w:bidi="ur-PK"/>
        </w:rPr>
        <w:t xml:space="preserve"> بود؟ ابوھاشم گفت: از پیامبر شنیدم ک</w:t>
      </w:r>
      <w:r w:rsidR="00D1101E">
        <w:rPr>
          <w:rFonts w:hint="cs"/>
          <w:rtl/>
          <w:lang w:bidi="ur-PK"/>
        </w:rPr>
        <w:t>ه</w:t>
      </w:r>
      <w:r w:rsidR="009603BF">
        <w:rPr>
          <w:rFonts w:hint="cs"/>
          <w:rtl/>
          <w:lang w:bidi="ur-PK"/>
        </w:rPr>
        <w:t xml:space="preserve"> می‌فرمود: در دنیا یک خادم و یک مرکب تو را کفایت می‌کند، امّا امروز می‌بینم بیشتر از این دو</w:t>
      </w:r>
      <w:r w:rsidR="00953004">
        <w:rPr>
          <w:rFonts w:hint="cs"/>
          <w:rtl/>
          <w:lang w:bidi="ur-PK"/>
        </w:rPr>
        <w:t xml:space="preserve"> </w:t>
      </w:r>
      <w:r w:rsidR="009603BF">
        <w:rPr>
          <w:rFonts w:hint="cs"/>
          <w:rtl/>
          <w:lang w:bidi="ur-PK"/>
        </w:rPr>
        <w:t>مال دنیا را جمع کرد</w:t>
      </w:r>
      <w:r w:rsidR="00D1101E">
        <w:rPr>
          <w:rFonts w:hint="cs"/>
          <w:rtl/>
          <w:lang w:bidi="ur-PK"/>
        </w:rPr>
        <w:t>ه</w:t>
      </w:r>
      <w:r w:rsidR="009603BF">
        <w:rPr>
          <w:rFonts w:hint="cs"/>
          <w:rtl/>
          <w:lang w:bidi="ur-PK"/>
        </w:rPr>
        <w:t>‌ام</w:t>
      </w:r>
      <w:r w:rsidR="000A58E5">
        <w:rPr>
          <w:rFonts w:hint="cs"/>
          <w:rtl/>
          <w:lang w:bidi="ur-PK"/>
        </w:rPr>
        <w:t>.</w:t>
      </w:r>
      <w:r w:rsidR="009603BF">
        <w:rPr>
          <w:rFonts w:hint="cs"/>
          <w:rtl/>
          <w:lang w:bidi="ur-PK"/>
        </w:rPr>
        <w:t xml:space="preserve"> و از ام</w:t>
      </w:r>
      <w:r w:rsidR="00785AF7">
        <w:rPr>
          <w:rFonts w:hint="cs"/>
          <w:rtl/>
          <w:lang w:bidi="ur-PK"/>
        </w:rPr>
        <w:t xml:space="preserve"> الدرد</w:t>
      </w:r>
      <w:r w:rsidR="00953004">
        <w:rPr>
          <w:rFonts w:hint="cs"/>
          <w:rtl/>
          <w:lang w:bidi="ur-PK"/>
        </w:rPr>
        <w:t>اء</w:t>
      </w:r>
      <w:r w:rsidR="00785AF7">
        <w:rPr>
          <w:rFonts w:hint="cs"/>
          <w:rtl/>
          <w:lang w:bidi="ur-PK"/>
        </w:rPr>
        <w:t xml:space="preserve"> روایت است ک</w:t>
      </w:r>
      <w:r w:rsidR="00D1101E">
        <w:rPr>
          <w:rFonts w:hint="cs"/>
          <w:rtl/>
          <w:lang w:bidi="ur-PK"/>
        </w:rPr>
        <w:t>ه</w:t>
      </w:r>
      <w:r w:rsidR="00785AF7">
        <w:rPr>
          <w:rFonts w:hint="cs"/>
          <w:rtl/>
          <w:lang w:bidi="ur-PK"/>
        </w:rPr>
        <w:t xml:space="preserve"> ب</w:t>
      </w:r>
      <w:r w:rsidR="00D1101E">
        <w:rPr>
          <w:rFonts w:hint="cs"/>
          <w:rtl/>
          <w:lang w:bidi="ur-PK"/>
        </w:rPr>
        <w:t>ه</w:t>
      </w:r>
      <w:r w:rsidR="00785AF7">
        <w:rPr>
          <w:rFonts w:hint="cs"/>
          <w:rtl/>
          <w:lang w:bidi="ur-PK"/>
        </w:rPr>
        <w:t xml:space="preserve"> ابوالدرد</w:t>
      </w:r>
      <w:r w:rsidR="00953004">
        <w:rPr>
          <w:rFonts w:hint="cs"/>
          <w:rtl/>
          <w:lang w:bidi="ur-PK"/>
        </w:rPr>
        <w:t>اء</w:t>
      </w:r>
      <w:r w:rsidR="00785AF7">
        <w:rPr>
          <w:rFonts w:hint="cs"/>
          <w:rtl/>
          <w:lang w:bidi="ur-PK"/>
        </w:rPr>
        <w:t xml:space="preserve"> گفت: چرا آن</w:t>
      </w:r>
      <w:r w:rsidR="00953004">
        <w:rPr>
          <w:rFonts w:hint="cs"/>
          <w:rtl/>
          <w:lang w:bidi="ur-PK"/>
        </w:rPr>
        <w:t xml:space="preserve"> </w:t>
      </w:r>
      <w:r w:rsidR="00785AF7">
        <w:rPr>
          <w:rFonts w:hint="cs"/>
          <w:rtl/>
          <w:lang w:bidi="ur-PK"/>
        </w:rPr>
        <w:t>چنانی</w:t>
      </w:r>
      <w:r w:rsidR="00953004">
        <w:rPr>
          <w:rFonts w:hint="eastAsia"/>
          <w:rtl/>
          <w:lang w:bidi="ur-PK"/>
        </w:rPr>
        <w:t>‌</w:t>
      </w:r>
      <w:r w:rsidR="00785AF7">
        <w:rPr>
          <w:rFonts w:hint="cs"/>
          <w:rtl/>
          <w:lang w:bidi="ur-PK"/>
        </w:rPr>
        <w:t>ک</w:t>
      </w:r>
      <w:r w:rsidR="00D1101E">
        <w:rPr>
          <w:rFonts w:hint="cs"/>
          <w:rtl/>
          <w:lang w:bidi="ur-PK"/>
        </w:rPr>
        <w:t>ه</w:t>
      </w:r>
      <w:r w:rsidR="00785AF7">
        <w:rPr>
          <w:rFonts w:hint="cs"/>
          <w:rtl/>
          <w:lang w:bidi="ur-PK"/>
        </w:rPr>
        <w:t xml:space="preserve"> فلان و فلان مال اندوخت</w:t>
      </w:r>
      <w:r w:rsidR="00D1101E">
        <w:rPr>
          <w:rFonts w:hint="cs"/>
          <w:rtl/>
          <w:lang w:bidi="ur-PK"/>
        </w:rPr>
        <w:t>ه</w:t>
      </w:r>
      <w:r w:rsidR="00785AF7">
        <w:rPr>
          <w:rFonts w:hint="eastAsia"/>
          <w:rtl/>
          <w:lang w:bidi="ur-PK"/>
        </w:rPr>
        <w:t>‌</w:t>
      </w:r>
      <w:r w:rsidR="00785AF7">
        <w:rPr>
          <w:rFonts w:hint="cs"/>
          <w:rtl/>
          <w:lang w:bidi="ur-PK"/>
        </w:rPr>
        <w:t>اند، شما در پی آن نیستی؟ در جواب گفت: از پیامبر شنیدم ک</w:t>
      </w:r>
      <w:r w:rsidR="00D1101E">
        <w:rPr>
          <w:rFonts w:hint="cs"/>
          <w:rtl/>
          <w:lang w:bidi="ur-PK"/>
        </w:rPr>
        <w:t>ه</w:t>
      </w:r>
      <w:r w:rsidR="00785AF7">
        <w:rPr>
          <w:rFonts w:hint="cs"/>
          <w:rtl/>
          <w:lang w:bidi="ur-PK"/>
        </w:rPr>
        <w:t xml:space="preserve"> می‌فرمود:</w:t>
      </w:r>
    </w:p>
    <w:p w:rsidR="003E746A" w:rsidRDefault="00785AF7" w:rsidP="00953004">
      <w:pPr>
        <w:pStyle w:val="a8"/>
        <w:rPr>
          <w:rtl/>
          <w:lang w:bidi="ur-PK"/>
        </w:rPr>
      </w:pPr>
      <w:r>
        <w:rPr>
          <w:rFonts w:ascii="Traditional Arabic" w:hAnsi="Traditional Arabic" w:cs="Traditional Arabic"/>
          <w:rtl/>
          <w:lang w:bidi="ur-PK"/>
        </w:rPr>
        <w:t>«</w:t>
      </w:r>
      <w:r w:rsidR="00A312A1" w:rsidRPr="00A312A1">
        <w:rPr>
          <w:rStyle w:val="Char3"/>
          <w:rtl/>
        </w:rPr>
        <w:t>إن أمامكم عقبة كؤودا</w:t>
      </w:r>
      <w:r w:rsidR="00163929">
        <w:rPr>
          <w:rStyle w:val="Char3"/>
          <w:rFonts w:hint="cs"/>
          <w:rtl/>
        </w:rPr>
        <w:t xml:space="preserve"> </w:t>
      </w:r>
      <w:r w:rsidR="006342FA">
        <w:rPr>
          <w:rStyle w:val="Char3"/>
          <w:rtl/>
        </w:rPr>
        <w:t>لا يج</w:t>
      </w:r>
      <w:r w:rsidR="00D7380A">
        <w:rPr>
          <w:rStyle w:val="Char3"/>
          <w:rFonts w:hint="cs"/>
          <w:rtl/>
        </w:rPr>
        <w:t>ا</w:t>
      </w:r>
      <w:r w:rsidR="006342FA">
        <w:rPr>
          <w:rStyle w:val="Char3"/>
          <w:rtl/>
        </w:rPr>
        <w:t>وزها ال</w:t>
      </w:r>
      <w:r w:rsidR="00515E6A">
        <w:rPr>
          <w:rStyle w:val="Char3"/>
          <w:rFonts w:hint="cs"/>
          <w:rtl/>
        </w:rPr>
        <w:t>ـ</w:t>
      </w:r>
      <w:r w:rsidR="006342FA">
        <w:rPr>
          <w:rStyle w:val="Char3"/>
          <w:rtl/>
        </w:rPr>
        <w:t>مثقلون</w:t>
      </w:r>
      <w:r w:rsidR="00515E6A">
        <w:rPr>
          <w:rStyle w:val="Char3"/>
          <w:rtl/>
        </w:rPr>
        <w:t>،</w:t>
      </w:r>
      <w:r w:rsidR="006342FA">
        <w:rPr>
          <w:rStyle w:val="Char3"/>
          <w:rtl/>
        </w:rPr>
        <w:t xml:space="preserve"> فأ</w:t>
      </w:r>
      <w:r w:rsidR="006342FA">
        <w:rPr>
          <w:rStyle w:val="Char3"/>
          <w:rFonts w:hint="cs"/>
          <w:rtl/>
        </w:rPr>
        <w:t>حب</w:t>
      </w:r>
      <w:r w:rsidR="00A312A1" w:rsidRPr="00A312A1">
        <w:rPr>
          <w:rStyle w:val="Char3"/>
          <w:rtl/>
        </w:rPr>
        <w:t xml:space="preserve"> أن أتخفف لتلك العقبة</w:t>
      </w:r>
      <w:r>
        <w:rPr>
          <w:rFonts w:ascii="Traditional Arabic" w:hAnsi="Traditional Arabic" w:cs="Traditional Arabic"/>
          <w:rtl/>
          <w:lang w:bidi="ur-PK"/>
        </w:rPr>
        <w:t>»</w:t>
      </w:r>
      <w:r w:rsidR="00163929" w:rsidRPr="00163929">
        <w:rPr>
          <w:rFonts w:hint="cs"/>
          <w:rtl/>
        </w:rPr>
        <w:t>.</w:t>
      </w:r>
      <w:r>
        <w:rPr>
          <w:rFonts w:hint="cs"/>
          <w:rtl/>
          <w:lang w:bidi="ur-PK"/>
        </w:rPr>
        <w:t xml:space="preserve"> </w:t>
      </w:r>
      <w:r w:rsidR="00CA48AC">
        <w:rPr>
          <w:rFonts w:ascii="Traditional Arabic" w:hAnsi="Traditional Arabic" w:cs="Traditional Arabic"/>
          <w:rtl/>
          <w:lang w:bidi="ur-PK"/>
        </w:rPr>
        <w:t>«</w:t>
      </w:r>
      <w:r w:rsidRPr="00CA48AC">
        <w:rPr>
          <w:rStyle w:val="Chare"/>
          <w:rFonts w:hint="cs"/>
          <w:rtl/>
        </w:rPr>
        <w:t>ب</w:t>
      </w:r>
      <w:r w:rsidR="00D1101E">
        <w:rPr>
          <w:rStyle w:val="Chare"/>
          <w:rFonts w:hint="cs"/>
          <w:rtl/>
        </w:rPr>
        <w:t>ه</w:t>
      </w:r>
      <w:r w:rsidRPr="00CA48AC">
        <w:rPr>
          <w:rStyle w:val="Chare"/>
          <w:rFonts w:hint="cs"/>
          <w:rtl/>
        </w:rPr>
        <w:t xml:space="preserve"> درستی گردن</w:t>
      </w:r>
      <w:r w:rsidR="00D1101E">
        <w:rPr>
          <w:rStyle w:val="Chare"/>
          <w:rFonts w:hint="cs"/>
          <w:rtl/>
        </w:rPr>
        <w:t>ه</w:t>
      </w:r>
      <w:r w:rsidRPr="00CA48AC">
        <w:rPr>
          <w:rStyle w:val="Chare"/>
          <w:rFonts w:hint="cs"/>
          <w:rtl/>
        </w:rPr>
        <w:t>‌ای سخت و صعب العبور</w:t>
      </w:r>
      <w:r w:rsidR="00CA48AC" w:rsidRPr="00CA48AC">
        <w:rPr>
          <w:rStyle w:val="Chare"/>
          <w:rFonts w:hint="cs"/>
          <w:rtl/>
        </w:rPr>
        <w:t xml:space="preserve"> در</w:t>
      </w:r>
      <w:r w:rsidR="00163929">
        <w:rPr>
          <w:rStyle w:val="Chare"/>
          <w:rFonts w:hint="cs"/>
          <w:rtl/>
        </w:rPr>
        <w:t xml:space="preserve"> </w:t>
      </w:r>
      <w:r w:rsidR="00A43479" w:rsidRPr="00CA48AC">
        <w:rPr>
          <w:rStyle w:val="Chare"/>
          <w:rFonts w:hint="cs"/>
          <w:rtl/>
        </w:rPr>
        <w:t>پیش</w:t>
      </w:r>
      <w:r w:rsidR="00CA48AC" w:rsidRPr="00CA48AC">
        <w:rPr>
          <w:rStyle w:val="Chare"/>
          <w:rFonts w:hint="cs"/>
          <w:rtl/>
        </w:rPr>
        <w:t xml:space="preserve"> دارید ک</w:t>
      </w:r>
      <w:r w:rsidR="00D1101E">
        <w:rPr>
          <w:rStyle w:val="Chare"/>
          <w:rFonts w:hint="cs"/>
          <w:rtl/>
        </w:rPr>
        <w:t>ه</w:t>
      </w:r>
      <w:r w:rsidR="00CA48AC" w:rsidRPr="00CA48AC">
        <w:rPr>
          <w:rStyle w:val="Chare"/>
          <w:rFonts w:hint="cs"/>
          <w:rtl/>
        </w:rPr>
        <w:t xml:space="preserve"> آنانی ک</w:t>
      </w:r>
      <w:r w:rsidR="00D1101E">
        <w:rPr>
          <w:rStyle w:val="Chare"/>
          <w:rFonts w:hint="cs"/>
          <w:rtl/>
        </w:rPr>
        <w:t>ه</w:t>
      </w:r>
      <w:r w:rsidR="00CA48AC" w:rsidRPr="00CA48AC">
        <w:rPr>
          <w:rStyle w:val="Chare"/>
          <w:rFonts w:hint="cs"/>
          <w:rtl/>
        </w:rPr>
        <w:t xml:space="preserve"> بارشان سنگین است، نخواھند توانست از آن عبور کنند</w:t>
      </w:r>
      <w:r w:rsidR="000A58E5">
        <w:rPr>
          <w:rStyle w:val="Chare"/>
          <w:rFonts w:hint="cs"/>
          <w:rtl/>
        </w:rPr>
        <w:t>.</w:t>
      </w:r>
      <w:r w:rsidR="00CA48AC" w:rsidRPr="00CA48AC">
        <w:rPr>
          <w:rStyle w:val="Chare"/>
          <w:rFonts w:hint="cs"/>
          <w:rtl/>
        </w:rPr>
        <w:t xml:space="preserve"> ابودرد</w:t>
      </w:r>
      <w:r w:rsidR="00953004">
        <w:rPr>
          <w:rStyle w:val="Chare"/>
          <w:rFonts w:hint="cs"/>
          <w:rtl/>
        </w:rPr>
        <w:t>اء</w:t>
      </w:r>
      <w:r w:rsidR="00CA48AC" w:rsidRPr="00CA48AC">
        <w:rPr>
          <w:rStyle w:val="Chare"/>
          <w:rFonts w:hint="cs"/>
          <w:rtl/>
        </w:rPr>
        <w:t xml:space="preserve"> گفت: دوست دارم برای عبور از آن گردن</w:t>
      </w:r>
      <w:r w:rsidR="00D1101E">
        <w:rPr>
          <w:rStyle w:val="Chare"/>
          <w:rFonts w:hint="cs"/>
          <w:rtl/>
        </w:rPr>
        <w:t>ه</w:t>
      </w:r>
      <w:r w:rsidR="00CA48AC" w:rsidRPr="00CA48AC">
        <w:rPr>
          <w:rStyle w:val="Chare"/>
          <w:rFonts w:hint="cs"/>
          <w:rtl/>
        </w:rPr>
        <w:t xml:space="preserve"> سبک بار باشم</w:t>
      </w:r>
      <w:r w:rsidR="00CA48AC">
        <w:rPr>
          <w:rFonts w:ascii="Traditional Arabic" w:hAnsi="Traditional Arabic" w:cs="Traditional Arabic"/>
          <w:rtl/>
          <w:lang w:bidi="ur-PK"/>
        </w:rPr>
        <w:t>»</w:t>
      </w:r>
      <w:r w:rsidR="000A58E5">
        <w:rPr>
          <w:rFonts w:hint="cs"/>
          <w:rtl/>
          <w:lang w:bidi="ur-PK"/>
        </w:rPr>
        <w:t>.</w:t>
      </w:r>
    </w:p>
    <w:p w:rsidR="00785AF7" w:rsidRDefault="003E746A" w:rsidP="00C97DDE">
      <w:pPr>
        <w:pStyle w:val="a8"/>
        <w:rPr>
          <w:rtl/>
          <w:lang w:bidi="ur-PK"/>
        </w:rPr>
      </w:pPr>
      <w:r>
        <w:rPr>
          <w:rFonts w:hint="cs"/>
          <w:rtl/>
          <w:lang w:bidi="ur-PK"/>
        </w:rPr>
        <w:t>و از انس بن مالک</w:t>
      </w:r>
      <w:r w:rsidR="00A43479">
        <w:rPr>
          <w:rFonts w:hint="cs"/>
          <w:rtl/>
          <w:lang w:bidi="ur-PK"/>
        </w:rPr>
        <w:t xml:space="preserve"> </w:t>
      </w:r>
      <w:r>
        <w:rPr>
          <w:rFonts w:cs="CTraditional Arabic" w:hint="cs"/>
          <w:rtl/>
          <w:lang w:bidi="ur-PK"/>
        </w:rPr>
        <w:t>س</w:t>
      </w:r>
      <w:r>
        <w:rPr>
          <w:rFonts w:hint="cs"/>
          <w:rtl/>
          <w:lang w:bidi="ur-PK"/>
        </w:rPr>
        <w:t xml:space="preserve"> روایت شد</w:t>
      </w:r>
      <w:r w:rsidR="00D1101E">
        <w:rPr>
          <w:rFonts w:hint="cs"/>
          <w:rtl/>
          <w:lang w:bidi="ur-PK"/>
        </w:rPr>
        <w:t>ه</w:t>
      </w:r>
      <w:r>
        <w:rPr>
          <w:rFonts w:hint="cs"/>
          <w:rtl/>
          <w:lang w:bidi="ur-PK"/>
        </w:rPr>
        <w:t xml:space="preserve"> ک</w:t>
      </w:r>
      <w:r w:rsidR="00D1101E">
        <w:rPr>
          <w:rFonts w:hint="cs"/>
          <w:rtl/>
          <w:lang w:bidi="ur-PK"/>
        </w:rPr>
        <w:t>ه</w:t>
      </w:r>
      <w:r>
        <w:rPr>
          <w:rFonts w:hint="cs"/>
          <w:rtl/>
          <w:lang w:bidi="ur-PK"/>
        </w:rPr>
        <w:t xml:space="preserve"> فرمود:</w:t>
      </w:r>
    </w:p>
    <w:p w:rsidR="003E746A" w:rsidRDefault="003E746A" w:rsidP="00515E6A">
      <w:pPr>
        <w:pStyle w:val="a8"/>
        <w:rPr>
          <w:rtl/>
          <w:lang w:bidi="ur-PK"/>
        </w:rPr>
      </w:pPr>
      <w:r>
        <w:rPr>
          <w:rFonts w:ascii="Traditional Arabic" w:hAnsi="Traditional Arabic" w:cs="Traditional Arabic"/>
          <w:rtl/>
          <w:lang w:bidi="ur-PK"/>
        </w:rPr>
        <w:t>«</w:t>
      </w:r>
      <w:r w:rsidR="00720CCE" w:rsidRPr="00720CCE">
        <w:rPr>
          <w:rStyle w:val="Char3"/>
          <w:rtl/>
        </w:rPr>
        <w:t>ق</w:t>
      </w:r>
      <w:r w:rsidR="000270A8">
        <w:rPr>
          <w:rStyle w:val="Char3"/>
          <w:rFonts w:hint="cs"/>
          <w:rtl/>
        </w:rPr>
        <w:t>ٰ</w:t>
      </w:r>
      <w:r w:rsidR="00720CCE" w:rsidRPr="00720CCE">
        <w:rPr>
          <w:rStyle w:val="Char3"/>
          <w:rtl/>
        </w:rPr>
        <w:t>ال</w:t>
      </w:r>
      <w:r w:rsidR="000270A8">
        <w:rPr>
          <w:rStyle w:val="Char3"/>
          <w:rFonts w:hint="cs"/>
          <w:rtl/>
        </w:rPr>
        <w:t>َ</w:t>
      </w:r>
      <w:r w:rsidR="00720CCE" w:rsidRPr="00720CCE">
        <w:rPr>
          <w:rStyle w:val="Char3"/>
          <w:rtl/>
        </w:rPr>
        <w:t xml:space="preserve"> ر</w:t>
      </w:r>
      <w:r w:rsidR="000270A8">
        <w:rPr>
          <w:rStyle w:val="Char3"/>
          <w:rFonts w:hint="cs"/>
          <w:rtl/>
        </w:rPr>
        <w:t>َ</w:t>
      </w:r>
      <w:r w:rsidR="00720CCE" w:rsidRPr="00720CCE">
        <w:rPr>
          <w:rStyle w:val="Char3"/>
          <w:rtl/>
        </w:rPr>
        <w:t>س</w:t>
      </w:r>
      <w:r w:rsidR="000270A8">
        <w:rPr>
          <w:rStyle w:val="Char3"/>
          <w:rFonts w:hint="cs"/>
          <w:rtl/>
        </w:rPr>
        <w:t>ُ</w:t>
      </w:r>
      <w:r w:rsidR="00720CCE" w:rsidRPr="00720CCE">
        <w:rPr>
          <w:rStyle w:val="Char3"/>
          <w:rtl/>
        </w:rPr>
        <w:t>ول</w:t>
      </w:r>
      <w:r w:rsidR="000270A8">
        <w:rPr>
          <w:rStyle w:val="Char3"/>
          <w:rFonts w:hint="cs"/>
          <w:rtl/>
        </w:rPr>
        <w:t>َ</w:t>
      </w:r>
      <w:r w:rsidR="00720CCE" w:rsidRPr="00720CCE">
        <w:rPr>
          <w:rStyle w:val="Char3"/>
          <w:rtl/>
        </w:rPr>
        <w:t xml:space="preserve"> الله</w:t>
      </w:r>
      <w:r w:rsidR="000270A8">
        <w:rPr>
          <w:rStyle w:val="Char3"/>
          <w:rFonts w:hint="cs"/>
          <w:rtl/>
        </w:rPr>
        <w:t>ِ</w:t>
      </w:r>
      <w:r w:rsidR="00720CCE" w:rsidRPr="00720CCE">
        <w:rPr>
          <w:rStyle w:val="Char3"/>
          <w:rtl/>
        </w:rPr>
        <w:t xml:space="preserve"> </w:t>
      </w:r>
      <w:r w:rsidR="00163929">
        <w:rPr>
          <w:rStyle w:val="Char3"/>
          <w:rFonts w:cs="CTraditional Arabic" w:hint="cs"/>
          <w:rtl/>
        </w:rPr>
        <w:t>ص</w:t>
      </w:r>
      <w:r w:rsidR="00720CCE" w:rsidRPr="00720CCE">
        <w:rPr>
          <w:rStyle w:val="Char3"/>
          <w:rtl/>
        </w:rPr>
        <w:t xml:space="preserve"> ه</w:t>
      </w:r>
      <w:r w:rsidR="00D064B9">
        <w:rPr>
          <w:rStyle w:val="Char3"/>
          <w:rFonts w:hint="cs"/>
          <w:rtl/>
        </w:rPr>
        <w:t>َ</w:t>
      </w:r>
      <w:r w:rsidR="00720CCE" w:rsidRPr="00720CCE">
        <w:rPr>
          <w:rStyle w:val="Char3"/>
          <w:rtl/>
        </w:rPr>
        <w:t>ل</w:t>
      </w:r>
      <w:r w:rsidR="00D064B9">
        <w:rPr>
          <w:rStyle w:val="Char3"/>
          <w:rFonts w:hint="cs"/>
          <w:rtl/>
        </w:rPr>
        <w:t>ْ</w:t>
      </w:r>
      <w:r w:rsidR="00720CCE" w:rsidRPr="00720CCE">
        <w:rPr>
          <w:rStyle w:val="Char3"/>
          <w:rtl/>
        </w:rPr>
        <w:t xml:space="preserve"> م</w:t>
      </w:r>
      <w:r w:rsidR="00D064B9">
        <w:rPr>
          <w:rStyle w:val="Char3"/>
          <w:rFonts w:hint="cs"/>
          <w:rtl/>
        </w:rPr>
        <w:t>ِ</w:t>
      </w:r>
      <w:r w:rsidR="00720CCE" w:rsidRPr="00720CCE">
        <w:rPr>
          <w:rStyle w:val="Char3"/>
          <w:rtl/>
        </w:rPr>
        <w:t>ن</w:t>
      </w:r>
      <w:r w:rsidR="00D064B9">
        <w:rPr>
          <w:rStyle w:val="Char3"/>
          <w:rFonts w:hint="cs"/>
          <w:rtl/>
        </w:rPr>
        <w:t>ْ</w:t>
      </w:r>
      <w:r w:rsidR="00720CCE" w:rsidRPr="00720CCE">
        <w:rPr>
          <w:rStyle w:val="Char3"/>
          <w:rtl/>
        </w:rPr>
        <w:t xml:space="preserve"> أ</w:t>
      </w:r>
      <w:r w:rsidR="00D064B9">
        <w:rPr>
          <w:rStyle w:val="Char3"/>
          <w:rFonts w:hint="cs"/>
          <w:rtl/>
        </w:rPr>
        <w:t>َ</w:t>
      </w:r>
      <w:r w:rsidR="00720CCE" w:rsidRPr="00720CCE">
        <w:rPr>
          <w:rStyle w:val="Char3"/>
          <w:rtl/>
        </w:rPr>
        <w:t>ح</w:t>
      </w:r>
      <w:r w:rsidR="00D064B9">
        <w:rPr>
          <w:rStyle w:val="Char3"/>
          <w:rFonts w:hint="cs"/>
          <w:rtl/>
        </w:rPr>
        <w:t>َ</w:t>
      </w:r>
      <w:r w:rsidR="00720CCE" w:rsidRPr="00720CCE">
        <w:rPr>
          <w:rStyle w:val="Char3"/>
          <w:rtl/>
        </w:rPr>
        <w:t>د</w:t>
      </w:r>
      <w:r w:rsidR="00D064B9">
        <w:rPr>
          <w:rStyle w:val="Char3"/>
          <w:rFonts w:hint="cs"/>
          <w:rtl/>
        </w:rPr>
        <w:t>ٍ</w:t>
      </w:r>
      <w:r w:rsidR="00720CCE" w:rsidRPr="00720CCE">
        <w:rPr>
          <w:rStyle w:val="Char3"/>
          <w:rtl/>
        </w:rPr>
        <w:t xml:space="preserve"> </w:t>
      </w:r>
      <w:r w:rsidR="00720CCE">
        <w:rPr>
          <w:rStyle w:val="Char3"/>
          <w:rFonts w:hint="cs"/>
          <w:rtl/>
        </w:rPr>
        <w:t>ي</w:t>
      </w:r>
      <w:r w:rsidR="00D064B9">
        <w:rPr>
          <w:rStyle w:val="Char3"/>
          <w:rFonts w:hint="cs"/>
          <w:rtl/>
        </w:rPr>
        <w:t>َ</w:t>
      </w:r>
      <w:r w:rsidR="00720CCE" w:rsidRPr="00720CCE">
        <w:rPr>
          <w:rStyle w:val="Char3"/>
          <w:rtl/>
        </w:rPr>
        <w:t>م</w:t>
      </w:r>
      <w:r w:rsidR="00D064B9">
        <w:rPr>
          <w:rStyle w:val="Char3"/>
          <w:rFonts w:hint="cs"/>
          <w:rtl/>
        </w:rPr>
        <w:t>ْ</w:t>
      </w:r>
      <w:r w:rsidR="00720CCE" w:rsidRPr="00720CCE">
        <w:rPr>
          <w:rStyle w:val="Char3"/>
          <w:rtl/>
        </w:rPr>
        <w:t>ش</w:t>
      </w:r>
      <w:r w:rsidR="00D064B9">
        <w:rPr>
          <w:rStyle w:val="Char3"/>
          <w:rFonts w:hint="cs"/>
          <w:rtl/>
        </w:rPr>
        <w:t>ِ</w:t>
      </w:r>
      <w:r w:rsidR="00720CCE" w:rsidRPr="00720CCE">
        <w:rPr>
          <w:rStyle w:val="Char3"/>
          <w:rtl/>
        </w:rPr>
        <w:t>ى إلا</w:t>
      </w:r>
      <w:r w:rsidR="00D064B9">
        <w:rPr>
          <w:rStyle w:val="Char3"/>
          <w:rFonts w:hint="cs"/>
          <w:rtl/>
        </w:rPr>
        <w:t>َّ</w:t>
      </w:r>
      <w:r w:rsidR="00720CCE" w:rsidRPr="00720CCE">
        <w:rPr>
          <w:rStyle w:val="Char3"/>
          <w:rtl/>
        </w:rPr>
        <w:t xml:space="preserve"> اب</w:t>
      </w:r>
      <w:r w:rsidR="00D064B9">
        <w:rPr>
          <w:rStyle w:val="Char3"/>
          <w:rFonts w:hint="cs"/>
          <w:rtl/>
        </w:rPr>
        <w:t>ْ</w:t>
      </w:r>
      <w:r w:rsidR="00720CCE" w:rsidRPr="00720CCE">
        <w:rPr>
          <w:rStyle w:val="Char3"/>
          <w:rtl/>
        </w:rPr>
        <w:t>ت</w:t>
      </w:r>
      <w:r w:rsidR="00D064B9">
        <w:rPr>
          <w:rStyle w:val="Char3"/>
          <w:rFonts w:hint="cs"/>
          <w:rtl/>
        </w:rPr>
        <w:t>َ</w:t>
      </w:r>
      <w:r w:rsidR="00720CCE" w:rsidRPr="00720CCE">
        <w:rPr>
          <w:rStyle w:val="Char3"/>
          <w:rtl/>
        </w:rPr>
        <w:t>ل</w:t>
      </w:r>
      <w:r w:rsidR="00D064B9">
        <w:rPr>
          <w:rStyle w:val="Char3"/>
          <w:rFonts w:hint="cs"/>
          <w:rtl/>
        </w:rPr>
        <w:t>َ</w:t>
      </w:r>
      <w:r w:rsidR="00720CCE" w:rsidRPr="00720CCE">
        <w:rPr>
          <w:rStyle w:val="Char3"/>
          <w:rtl/>
        </w:rPr>
        <w:t>ت</w:t>
      </w:r>
      <w:r w:rsidR="00D064B9">
        <w:rPr>
          <w:rStyle w:val="Char3"/>
          <w:rFonts w:hint="cs"/>
          <w:rtl/>
        </w:rPr>
        <w:t>ْ</w:t>
      </w:r>
      <w:r w:rsidR="00720CCE" w:rsidRPr="00720CCE">
        <w:rPr>
          <w:rStyle w:val="Char3"/>
          <w:rtl/>
        </w:rPr>
        <w:t xml:space="preserve"> ق</w:t>
      </w:r>
      <w:r w:rsidR="00D064B9">
        <w:rPr>
          <w:rStyle w:val="Char3"/>
          <w:rFonts w:hint="cs"/>
          <w:rtl/>
        </w:rPr>
        <w:t>َ</w:t>
      </w:r>
      <w:r w:rsidR="00720CCE" w:rsidRPr="00720CCE">
        <w:rPr>
          <w:rStyle w:val="Char3"/>
          <w:rtl/>
        </w:rPr>
        <w:t>د</w:t>
      </w:r>
      <w:r w:rsidR="00D064B9">
        <w:rPr>
          <w:rStyle w:val="Char3"/>
          <w:rFonts w:hint="cs"/>
          <w:rtl/>
        </w:rPr>
        <w:t>َ</w:t>
      </w:r>
      <w:r w:rsidR="00720CCE" w:rsidRPr="00720CCE">
        <w:rPr>
          <w:rStyle w:val="Char3"/>
          <w:rtl/>
        </w:rPr>
        <w:t>م</w:t>
      </w:r>
      <w:r w:rsidR="00D064B9">
        <w:rPr>
          <w:rStyle w:val="Char3"/>
          <w:rFonts w:hint="cs"/>
          <w:rtl/>
        </w:rPr>
        <w:t>ٰ</w:t>
      </w:r>
      <w:r w:rsidR="00720CCE" w:rsidRPr="00720CCE">
        <w:rPr>
          <w:rStyle w:val="Char3"/>
          <w:rtl/>
        </w:rPr>
        <w:t>اه</w:t>
      </w:r>
      <w:r w:rsidR="00D064B9">
        <w:rPr>
          <w:rStyle w:val="Char3"/>
          <w:rFonts w:hint="cs"/>
          <w:rtl/>
        </w:rPr>
        <w:t>ُ</w:t>
      </w:r>
      <w:r w:rsidR="00D7380A">
        <w:rPr>
          <w:rStyle w:val="Char3"/>
          <w:rtl/>
        </w:rPr>
        <w:t xml:space="preserve"> </w:t>
      </w:r>
      <w:r w:rsidR="00720CCE" w:rsidRPr="00720CCE">
        <w:rPr>
          <w:rStyle w:val="Char3"/>
          <w:rtl/>
        </w:rPr>
        <w:t xml:space="preserve"> ق</w:t>
      </w:r>
      <w:r w:rsidR="00D064B9">
        <w:rPr>
          <w:rStyle w:val="Char3"/>
          <w:rFonts w:hint="cs"/>
          <w:rtl/>
        </w:rPr>
        <w:t>ٰ</w:t>
      </w:r>
      <w:r w:rsidR="00720CCE" w:rsidRPr="00720CCE">
        <w:rPr>
          <w:rStyle w:val="Char3"/>
          <w:rtl/>
        </w:rPr>
        <w:t>ال</w:t>
      </w:r>
      <w:r w:rsidR="00D064B9">
        <w:rPr>
          <w:rStyle w:val="Char3"/>
          <w:rFonts w:hint="cs"/>
          <w:rtl/>
        </w:rPr>
        <w:t>ُ</w:t>
      </w:r>
      <w:r w:rsidR="00720CCE" w:rsidRPr="00720CCE">
        <w:rPr>
          <w:rStyle w:val="Char3"/>
          <w:rtl/>
        </w:rPr>
        <w:t>و</w:t>
      </w:r>
      <w:r w:rsidR="00D064B9">
        <w:rPr>
          <w:rStyle w:val="Char3"/>
          <w:rFonts w:hint="cs"/>
          <w:rtl/>
        </w:rPr>
        <w:t>ْ</w:t>
      </w:r>
      <w:r w:rsidR="00D7380A">
        <w:rPr>
          <w:rStyle w:val="Char3"/>
          <w:rtl/>
        </w:rPr>
        <w:t>ا</w:t>
      </w:r>
      <w:r w:rsidR="00720CCE" w:rsidRPr="00720CCE">
        <w:rPr>
          <w:rStyle w:val="Char3"/>
          <w:rtl/>
        </w:rPr>
        <w:t xml:space="preserve"> </w:t>
      </w:r>
      <w:r w:rsidR="00720CCE">
        <w:rPr>
          <w:rStyle w:val="Char3"/>
          <w:rFonts w:hint="cs"/>
          <w:rtl/>
        </w:rPr>
        <w:t>ب</w:t>
      </w:r>
      <w:r w:rsidR="00D064B9">
        <w:rPr>
          <w:rStyle w:val="Char3"/>
          <w:rFonts w:hint="cs"/>
          <w:rtl/>
        </w:rPr>
        <w:t>َ</w:t>
      </w:r>
      <w:r w:rsidR="00720CCE">
        <w:rPr>
          <w:rStyle w:val="Char3"/>
          <w:rFonts w:hint="cs"/>
          <w:rtl/>
        </w:rPr>
        <w:t>ل</w:t>
      </w:r>
      <w:r w:rsidR="00515E6A">
        <w:rPr>
          <w:rStyle w:val="Char3"/>
          <w:rFonts w:hint="cs"/>
          <w:rtl/>
        </w:rPr>
        <w:t>ى</w:t>
      </w:r>
      <w:r w:rsidR="00D064B9">
        <w:rPr>
          <w:rStyle w:val="Char3"/>
          <w:rtl/>
        </w:rPr>
        <w:t>ٰ</w:t>
      </w:r>
      <w:r w:rsidR="00720CCE" w:rsidRPr="00720CCE">
        <w:rPr>
          <w:rStyle w:val="Char3"/>
          <w:rtl/>
        </w:rPr>
        <w:t xml:space="preserve"> ي</w:t>
      </w:r>
      <w:r w:rsidR="00D064B9">
        <w:rPr>
          <w:rStyle w:val="Char3"/>
          <w:rFonts w:hint="cs"/>
          <w:rtl/>
        </w:rPr>
        <w:t>ٰ</w:t>
      </w:r>
      <w:r w:rsidR="00720CCE" w:rsidRPr="00720CCE">
        <w:rPr>
          <w:rStyle w:val="Char3"/>
          <w:rtl/>
        </w:rPr>
        <w:t>ا ر</w:t>
      </w:r>
      <w:r w:rsidR="00D064B9">
        <w:rPr>
          <w:rStyle w:val="Char3"/>
          <w:rFonts w:hint="cs"/>
          <w:rtl/>
        </w:rPr>
        <w:t>َ</w:t>
      </w:r>
      <w:r w:rsidR="00720CCE" w:rsidRPr="00720CCE">
        <w:rPr>
          <w:rStyle w:val="Char3"/>
          <w:rtl/>
        </w:rPr>
        <w:t>س</w:t>
      </w:r>
      <w:r w:rsidR="00D064B9">
        <w:rPr>
          <w:rStyle w:val="Char3"/>
          <w:rFonts w:hint="cs"/>
          <w:rtl/>
        </w:rPr>
        <w:t>ُ</w:t>
      </w:r>
      <w:r w:rsidR="00720CCE" w:rsidRPr="00720CCE">
        <w:rPr>
          <w:rStyle w:val="Char3"/>
          <w:rtl/>
        </w:rPr>
        <w:t>ول</w:t>
      </w:r>
      <w:r w:rsidR="00D064B9">
        <w:rPr>
          <w:rStyle w:val="Char3"/>
          <w:rFonts w:hint="cs"/>
          <w:rtl/>
        </w:rPr>
        <w:t>َ</w:t>
      </w:r>
      <w:r w:rsidR="00720CCE" w:rsidRPr="00720CCE">
        <w:rPr>
          <w:rStyle w:val="Char3"/>
          <w:rtl/>
        </w:rPr>
        <w:t xml:space="preserve"> الله</w:t>
      </w:r>
      <w:r w:rsidR="00D064B9">
        <w:rPr>
          <w:rStyle w:val="Char3"/>
          <w:rFonts w:hint="cs"/>
          <w:rtl/>
        </w:rPr>
        <w:t>ِ</w:t>
      </w:r>
      <w:r w:rsidR="00720CCE" w:rsidRPr="00720CCE">
        <w:rPr>
          <w:rStyle w:val="Char3"/>
          <w:rtl/>
        </w:rPr>
        <w:t xml:space="preserve"> ق</w:t>
      </w:r>
      <w:r w:rsidR="00D064B9">
        <w:rPr>
          <w:rStyle w:val="Char3"/>
          <w:rFonts w:hint="cs"/>
          <w:rtl/>
        </w:rPr>
        <w:t>ٰ</w:t>
      </w:r>
      <w:r w:rsidR="00720CCE" w:rsidRPr="00720CCE">
        <w:rPr>
          <w:rStyle w:val="Char3"/>
          <w:rtl/>
        </w:rPr>
        <w:t>ال</w:t>
      </w:r>
      <w:r w:rsidR="00D064B9">
        <w:rPr>
          <w:rStyle w:val="Char3"/>
          <w:rFonts w:hint="cs"/>
          <w:rtl/>
        </w:rPr>
        <w:t>َ</w:t>
      </w:r>
      <w:r w:rsidR="00720CCE" w:rsidRPr="00720CCE">
        <w:rPr>
          <w:rStyle w:val="Char3"/>
          <w:rtl/>
        </w:rPr>
        <w:t xml:space="preserve"> ك</w:t>
      </w:r>
      <w:r w:rsidR="00D064B9">
        <w:rPr>
          <w:rStyle w:val="Char3"/>
          <w:rFonts w:hint="cs"/>
          <w:rtl/>
        </w:rPr>
        <w:t>َ</w:t>
      </w:r>
      <w:r w:rsidR="00720CCE" w:rsidRPr="00720CCE">
        <w:rPr>
          <w:rStyle w:val="Char3"/>
          <w:rtl/>
        </w:rPr>
        <w:t>ذ</w:t>
      </w:r>
      <w:r w:rsidR="00D064B9">
        <w:rPr>
          <w:rStyle w:val="Char3"/>
          <w:rFonts w:hint="cs"/>
          <w:rtl/>
        </w:rPr>
        <w:t>ٰ</w:t>
      </w:r>
      <w:r w:rsidR="00720CCE" w:rsidRPr="00720CCE">
        <w:rPr>
          <w:rStyle w:val="Char3"/>
          <w:rtl/>
        </w:rPr>
        <w:t>ل</w:t>
      </w:r>
      <w:r w:rsidR="00D064B9">
        <w:rPr>
          <w:rStyle w:val="Char3"/>
          <w:rFonts w:hint="cs"/>
          <w:rtl/>
        </w:rPr>
        <w:t>ِ</w:t>
      </w:r>
      <w:r w:rsidR="00720CCE" w:rsidRPr="00720CCE">
        <w:rPr>
          <w:rStyle w:val="Char3"/>
          <w:rtl/>
        </w:rPr>
        <w:t>ك</w:t>
      </w:r>
      <w:r w:rsidR="00D064B9">
        <w:rPr>
          <w:rStyle w:val="Char3"/>
          <w:rFonts w:hint="cs"/>
          <w:rtl/>
        </w:rPr>
        <w:t>َ</w:t>
      </w:r>
      <w:r w:rsidR="00720CCE" w:rsidRPr="00720CCE">
        <w:rPr>
          <w:rStyle w:val="Char3"/>
          <w:rtl/>
        </w:rPr>
        <w:t xml:space="preserve"> ص</w:t>
      </w:r>
      <w:r w:rsidR="00D064B9">
        <w:rPr>
          <w:rStyle w:val="Char3"/>
          <w:rFonts w:hint="cs"/>
          <w:rtl/>
        </w:rPr>
        <w:t>ٰ</w:t>
      </w:r>
      <w:r w:rsidR="00720CCE" w:rsidRPr="00720CCE">
        <w:rPr>
          <w:rStyle w:val="Char3"/>
          <w:rtl/>
        </w:rPr>
        <w:t>اح</w:t>
      </w:r>
      <w:r w:rsidR="00D064B9">
        <w:rPr>
          <w:rStyle w:val="Char3"/>
          <w:rFonts w:hint="cs"/>
          <w:rtl/>
        </w:rPr>
        <w:t>ِ</w:t>
      </w:r>
      <w:r w:rsidR="00720CCE" w:rsidRPr="00720CCE">
        <w:rPr>
          <w:rStyle w:val="Char3"/>
          <w:rtl/>
        </w:rPr>
        <w:t>ب</w:t>
      </w:r>
      <w:r w:rsidR="00D064B9">
        <w:rPr>
          <w:rStyle w:val="Char3"/>
          <w:rFonts w:hint="cs"/>
          <w:rtl/>
        </w:rPr>
        <w:t>ُ</w:t>
      </w:r>
      <w:r w:rsidR="00720CCE" w:rsidRPr="00720CCE">
        <w:rPr>
          <w:rStyle w:val="Char3"/>
          <w:rtl/>
        </w:rPr>
        <w:t xml:space="preserve"> الد</w:t>
      </w:r>
      <w:r w:rsidR="00D064B9">
        <w:rPr>
          <w:rStyle w:val="Char3"/>
          <w:rFonts w:hint="cs"/>
          <w:rtl/>
        </w:rPr>
        <w:t>ُّ</w:t>
      </w:r>
      <w:r w:rsidR="00720CCE" w:rsidRPr="00720CCE">
        <w:rPr>
          <w:rStyle w:val="Char3"/>
          <w:rtl/>
        </w:rPr>
        <w:t>ن</w:t>
      </w:r>
      <w:r w:rsidR="00D064B9">
        <w:rPr>
          <w:rStyle w:val="Char3"/>
          <w:rFonts w:hint="cs"/>
          <w:rtl/>
        </w:rPr>
        <w:t>ْ</w:t>
      </w:r>
      <w:r w:rsidR="00720CCE" w:rsidRPr="00720CCE">
        <w:rPr>
          <w:rStyle w:val="Char3"/>
          <w:rtl/>
        </w:rPr>
        <w:t>ي</w:t>
      </w:r>
      <w:r w:rsidR="00D064B9">
        <w:rPr>
          <w:rStyle w:val="Char3"/>
          <w:rFonts w:hint="cs"/>
          <w:rtl/>
        </w:rPr>
        <w:t>ٰ</w:t>
      </w:r>
      <w:r w:rsidR="00720CCE" w:rsidRPr="00720CCE">
        <w:rPr>
          <w:rStyle w:val="Char3"/>
          <w:rtl/>
        </w:rPr>
        <w:t>ا لا</w:t>
      </w:r>
      <w:r w:rsidR="000270A8">
        <w:rPr>
          <w:rStyle w:val="Char3"/>
          <w:rFonts w:hint="cs"/>
          <w:rtl/>
        </w:rPr>
        <w:t>َ</w:t>
      </w:r>
      <w:r w:rsidR="00720CCE" w:rsidRPr="00720CCE">
        <w:rPr>
          <w:rStyle w:val="Char3"/>
          <w:rtl/>
        </w:rPr>
        <w:t xml:space="preserve"> ي</w:t>
      </w:r>
      <w:r w:rsidR="000270A8">
        <w:rPr>
          <w:rStyle w:val="Char3"/>
          <w:rFonts w:hint="cs"/>
          <w:rtl/>
        </w:rPr>
        <w:t>َ</w:t>
      </w:r>
      <w:r w:rsidR="00720CCE" w:rsidRPr="00720CCE">
        <w:rPr>
          <w:rStyle w:val="Char3"/>
          <w:rtl/>
        </w:rPr>
        <w:t>س</w:t>
      </w:r>
      <w:r w:rsidR="000270A8">
        <w:rPr>
          <w:rStyle w:val="Char3"/>
          <w:rFonts w:hint="cs"/>
          <w:rtl/>
        </w:rPr>
        <w:t>ْ</w:t>
      </w:r>
      <w:r w:rsidR="00720CCE" w:rsidRPr="00720CCE">
        <w:rPr>
          <w:rStyle w:val="Char3"/>
          <w:rtl/>
        </w:rPr>
        <w:t>ل</w:t>
      </w:r>
      <w:r w:rsidR="000270A8">
        <w:rPr>
          <w:rStyle w:val="Char3"/>
          <w:rFonts w:hint="cs"/>
          <w:rtl/>
        </w:rPr>
        <w:t>َ</w:t>
      </w:r>
      <w:r w:rsidR="00720CCE" w:rsidRPr="00720CCE">
        <w:rPr>
          <w:rStyle w:val="Char3"/>
          <w:rtl/>
        </w:rPr>
        <w:t>م</w:t>
      </w:r>
      <w:r w:rsidR="000270A8">
        <w:rPr>
          <w:rStyle w:val="Char3"/>
          <w:rFonts w:hint="cs"/>
          <w:rtl/>
        </w:rPr>
        <w:t>ُ</w:t>
      </w:r>
      <w:r w:rsidR="00720CCE" w:rsidRPr="00720CCE">
        <w:rPr>
          <w:rStyle w:val="Char3"/>
          <w:rtl/>
        </w:rPr>
        <w:t xml:space="preserve"> م</w:t>
      </w:r>
      <w:r w:rsidR="000270A8">
        <w:rPr>
          <w:rStyle w:val="Char3"/>
          <w:rFonts w:hint="cs"/>
          <w:rtl/>
        </w:rPr>
        <w:t>ِ</w:t>
      </w:r>
      <w:r w:rsidR="00720CCE" w:rsidRPr="00720CCE">
        <w:rPr>
          <w:rStyle w:val="Char3"/>
          <w:rtl/>
        </w:rPr>
        <w:t>ن</w:t>
      </w:r>
      <w:r w:rsidR="000270A8">
        <w:rPr>
          <w:rStyle w:val="Char3"/>
          <w:rFonts w:hint="cs"/>
          <w:rtl/>
        </w:rPr>
        <w:t>َ</w:t>
      </w:r>
      <w:r w:rsidR="00720CCE" w:rsidRPr="00720CCE">
        <w:rPr>
          <w:rStyle w:val="Char3"/>
          <w:rtl/>
        </w:rPr>
        <w:t xml:space="preserve"> الذ</w:t>
      </w:r>
      <w:r w:rsidR="000270A8">
        <w:rPr>
          <w:rStyle w:val="Char3"/>
          <w:rFonts w:hint="cs"/>
          <w:rtl/>
        </w:rPr>
        <w:t>ُّ</w:t>
      </w:r>
      <w:r w:rsidR="00720CCE" w:rsidRPr="00720CCE">
        <w:rPr>
          <w:rStyle w:val="Char3"/>
          <w:rtl/>
        </w:rPr>
        <w:t>ن</w:t>
      </w:r>
      <w:r w:rsidR="000270A8">
        <w:rPr>
          <w:rStyle w:val="Char3"/>
          <w:rFonts w:hint="cs"/>
          <w:rtl/>
        </w:rPr>
        <w:t>ُ</w:t>
      </w:r>
      <w:r w:rsidR="00720CCE" w:rsidRPr="00720CCE">
        <w:rPr>
          <w:rStyle w:val="Char3"/>
          <w:rtl/>
        </w:rPr>
        <w:t>وب</w:t>
      </w:r>
      <w:r w:rsidR="000270A8">
        <w:rPr>
          <w:rStyle w:val="Char3"/>
          <w:rFonts w:hint="cs"/>
          <w:rtl/>
        </w:rPr>
        <w:t>ِ</w:t>
      </w:r>
      <w:r>
        <w:rPr>
          <w:rFonts w:ascii="Traditional Arabic" w:hAnsi="Traditional Arabic" w:cs="Traditional Arabic"/>
          <w:rtl/>
          <w:lang w:bidi="ur-PK"/>
        </w:rPr>
        <w:t>»</w:t>
      </w:r>
      <w:r w:rsidR="00B44518">
        <w:rPr>
          <w:rFonts w:hint="cs"/>
          <w:rtl/>
          <w:lang w:bidi="ur-PK"/>
        </w:rPr>
        <w:t>.</w:t>
      </w:r>
      <w:r>
        <w:rPr>
          <w:rFonts w:hint="cs"/>
          <w:rtl/>
          <w:lang w:bidi="ur-PK"/>
        </w:rPr>
        <w:t xml:space="preserve"> </w:t>
      </w:r>
      <w:r>
        <w:rPr>
          <w:rFonts w:ascii="Traditional Arabic" w:hAnsi="Traditional Arabic" w:cs="Traditional Arabic"/>
          <w:rtl/>
          <w:lang w:bidi="ur-PK"/>
        </w:rPr>
        <w:t>«</w:t>
      </w:r>
      <w:r w:rsidRPr="003E746A">
        <w:rPr>
          <w:rStyle w:val="Chare"/>
          <w:rFonts w:hint="cs"/>
          <w:rtl/>
        </w:rPr>
        <w:t xml:space="preserve">پیامبر </w:t>
      </w:r>
      <w:r>
        <w:rPr>
          <w:rStyle w:val="Chare"/>
          <w:rFonts w:cs="CTraditional Arabic" w:hint="cs"/>
          <w:rtl/>
        </w:rPr>
        <w:t>ص</w:t>
      </w:r>
      <w:r w:rsidRPr="003E746A">
        <w:rPr>
          <w:rStyle w:val="Chare"/>
          <w:rFonts w:hint="cs"/>
          <w:rtl/>
        </w:rPr>
        <w:t xml:space="preserve"> فر</w:t>
      </w:r>
      <w:r w:rsidR="00720CCE">
        <w:rPr>
          <w:rStyle w:val="Chare"/>
          <w:rFonts w:hint="cs"/>
          <w:rtl/>
        </w:rPr>
        <w:t>مود: مگر ن</w:t>
      </w:r>
      <w:r w:rsidR="00D1101E">
        <w:rPr>
          <w:rStyle w:val="Chare"/>
          <w:rFonts w:hint="cs"/>
          <w:rtl/>
        </w:rPr>
        <w:t>ه</w:t>
      </w:r>
      <w:r w:rsidR="00953004">
        <w:rPr>
          <w:rStyle w:val="Chare"/>
          <w:rFonts w:hint="cs"/>
          <w:rtl/>
        </w:rPr>
        <w:t xml:space="preserve"> این</w:t>
      </w:r>
      <w:r w:rsidR="00953004">
        <w:rPr>
          <w:rStyle w:val="Chare"/>
          <w:rFonts w:hint="eastAsia"/>
          <w:rtl/>
        </w:rPr>
        <w:t>‌</w:t>
      </w:r>
      <w:r w:rsidR="00720CCE">
        <w:rPr>
          <w:rStyle w:val="Chare"/>
          <w:rFonts w:hint="cs"/>
          <w:rtl/>
        </w:rPr>
        <w:t>گون</w:t>
      </w:r>
      <w:r w:rsidR="00D1101E">
        <w:rPr>
          <w:rStyle w:val="Chare"/>
          <w:rFonts w:hint="cs"/>
          <w:rtl/>
        </w:rPr>
        <w:t>ه</w:t>
      </w:r>
      <w:r w:rsidR="00720CCE">
        <w:rPr>
          <w:rStyle w:val="Chare"/>
          <w:rFonts w:hint="cs"/>
          <w:rtl/>
        </w:rPr>
        <w:t xml:space="preserve"> است ک</w:t>
      </w:r>
      <w:r w:rsidR="00D1101E">
        <w:rPr>
          <w:rStyle w:val="Chare"/>
          <w:rFonts w:hint="cs"/>
          <w:rtl/>
        </w:rPr>
        <w:t>ه</w:t>
      </w:r>
      <w:r w:rsidR="00720CCE">
        <w:rPr>
          <w:rStyle w:val="Chare"/>
          <w:rFonts w:hint="cs"/>
          <w:rtl/>
        </w:rPr>
        <w:t xml:space="preserve"> </w:t>
      </w:r>
      <w:r w:rsidR="00720CCE" w:rsidRPr="00163929">
        <w:rPr>
          <w:rStyle w:val="Chare"/>
          <w:rFonts w:hint="cs"/>
          <w:spacing w:val="-4"/>
          <w:rtl/>
        </w:rPr>
        <w:t>ھر</w:t>
      </w:r>
      <w:r w:rsidR="00163929" w:rsidRPr="00163929">
        <w:rPr>
          <w:rStyle w:val="Chare"/>
          <w:rFonts w:hint="cs"/>
          <w:spacing w:val="-4"/>
          <w:rtl/>
        </w:rPr>
        <w:t xml:space="preserve"> </w:t>
      </w:r>
      <w:r w:rsidRPr="00163929">
        <w:rPr>
          <w:rStyle w:val="Chare"/>
          <w:rFonts w:hint="cs"/>
          <w:spacing w:val="-4"/>
          <w:rtl/>
        </w:rPr>
        <w:t>کسی ک</w:t>
      </w:r>
      <w:r w:rsidR="00D1101E" w:rsidRPr="00163929">
        <w:rPr>
          <w:rStyle w:val="Chare"/>
          <w:rFonts w:hint="cs"/>
          <w:spacing w:val="-4"/>
          <w:rtl/>
        </w:rPr>
        <w:t>ه</w:t>
      </w:r>
      <w:r w:rsidRPr="00163929">
        <w:rPr>
          <w:rStyle w:val="Chare"/>
          <w:rFonts w:hint="cs"/>
          <w:spacing w:val="-4"/>
          <w:rtl/>
        </w:rPr>
        <w:t xml:space="preserve"> روی آب را</w:t>
      </w:r>
      <w:r w:rsidR="00D1101E" w:rsidRPr="00163929">
        <w:rPr>
          <w:rStyle w:val="Chare"/>
          <w:rFonts w:hint="cs"/>
          <w:spacing w:val="-4"/>
          <w:rtl/>
        </w:rPr>
        <w:t>ه</w:t>
      </w:r>
      <w:r w:rsidRPr="00163929">
        <w:rPr>
          <w:rStyle w:val="Chare"/>
          <w:rFonts w:hint="cs"/>
          <w:spacing w:val="-4"/>
          <w:rtl/>
        </w:rPr>
        <w:t xml:space="preserve"> برود، پاھایش خیس خواھد شد</w:t>
      </w:r>
      <w:r w:rsidR="000A58E5" w:rsidRPr="00163929">
        <w:rPr>
          <w:rStyle w:val="Chare"/>
          <w:rFonts w:hint="cs"/>
          <w:spacing w:val="-4"/>
          <w:rtl/>
        </w:rPr>
        <w:t>.</w:t>
      </w:r>
      <w:r w:rsidRPr="00163929">
        <w:rPr>
          <w:rStyle w:val="Chare"/>
          <w:rFonts w:hint="cs"/>
          <w:spacing w:val="-4"/>
          <w:rtl/>
        </w:rPr>
        <w:t xml:space="preserve"> عرض کردند بلی یا رسول‌</w:t>
      </w:r>
      <w:r w:rsidR="00163929" w:rsidRPr="00163929">
        <w:rPr>
          <w:rStyle w:val="Chare"/>
          <w:rFonts w:hint="cs"/>
          <w:spacing w:val="-4"/>
          <w:rtl/>
        </w:rPr>
        <w:t xml:space="preserve"> </w:t>
      </w:r>
      <w:r w:rsidRPr="00163929">
        <w:rPr>
          <w:rStyle w:val="Chare"/>
          <w:rFonts w:hint="cs"/>
          <w:spacing w:val="-4"/>
          <w:rtl/>
        </w:rPr>
        <w:t>الل</w:t>
      </w:r>
      <w:r w:rsidR="00D1101E" w:rsidRPr="00163929">
        <w:rPr>
          <w:rStyle w:val="Chare"/>
          <w:rFonts w:hint="cs"/>
          <w:spacing w:val="-4"/>
          <w:rtl/>
        </w:rPr>
        <w:t>ه</w:t>
      </w:r>
      <w:r w:rsidRPr="00163929">
        <w:rPr>
          <w:rStyle w:val="Chare"/>
          <w:rFonts w:hint="cs"/>
          <w:spacing w:val="-4"/>
          <w:rtl/>
        </w:rPr>
        <w:t xml:space="preserve"> </w:t>
      </w:r>
      <w:r w:rsidR="00A312A1" w:rsidRPr="00163929">
        <w:rPr>
          <w:rStyle w:val="Chare"/>
          <w:rFonts w:cs="CTraditional Arabic" w:hint="cs"/>
          <w:spacing w:val="-4"/>
          <w:rtl/>
        </w:rPr>
        <w:t>ص</w:t>
      </w:r>
      <w:r w:rsidR="000A58E5">
        <w:rPr>
          <w:rStyle w:val="Chare"/>
          <w:rFonts w:hint="cs"/>
          <w:rtl/>
        </w:rPr>
        <w:t>.</w:t>
      </w:r>
      <w:r w:rsidRPr="003E746A">
        <w:rPr>
          <w:rStyle w:val="Chare"/>
          <w:rFonts w:hint="cs"/>
          <w:rtl/>
        </w:rPr>
        <w:t xml:space="preserve"> پیامبر فرمود: کسی ک</w:t>
      </w:r>
      <w:r w:rsidR="00D1101E">
        <w:rPr>
          <w:rStyle w:val="Chare"/>
          <w:rFonts w:hint="cs"/>
          <w:rtl/>
        </w:rPr>
        <w:t>ه</w:t>
      </w:r>
      <w:r w:rsidRPr="003E746A">
        <w:rPr>
          <w:rStyle w:val="Chare"/>
          <w:rFonts w:hint="cs"/>
          <w:rtl/>
        </w:rPr>
        <w:t xml:space="preserve"> در دنیا زندگی کند نیز ھمان</w:t>
      </w:r>
      <w:r w:rsidR="00163929">
        <w:rPr>
          <w:rStyle w:val="Chare"/>
          <w:rFonts w:hint="eastAsia"/>
          <w:rtl/>
        </w:rPr>
        <w:t>‌</w:t>
      </w:r>
      <w:r w:rsidRPr="003E746A">
        <w:rPr>
          <w:rStyle w:val="Chare"/>
          <w:rFonts w:hint="cs"/>
          <w:rtl/>
        </w:rPr>
        <w:t>گون</w:t>
      </w:r>
      <w:r w:rsidR="00D1101E">
        <w:rPr>
          <w:rStyle w:val="Chare"/>
          <w:rFonts w:hint="cs"/>
          <w:rtl/>
        </w:rPr>
        <w:t>ه</w:t>
      </w:r>
      <w:r w:rsidRPr="003E746A">
        <w:rPr>
          <w:rStyle w:val="Chare"/>
          <w:rFonts w:hint="cs"/>
          <w:rtl/>
        </w:rPr>
        <w:t xml:space="preserve"> است از گنا</w:t>
      </w:r>
      <w:r w:rsidR="00D1101E">
        <w:rPr>
          <w:rStyle w:val="Chare"/>
          <w:rFonts w:hint="cs"/>
          <w:rtl/>
        </w:rPr>
        <w:t>ه</w:t>
      </w:r>
      <w:r w:rsidRPr="003E746A">
        <w:rPr>
          <w:rStyle w:val="Chare"/>
          <w:rFonts w:hint="cs"/>
          <w:rtl/>
        </w:rPr>
        <w:t xml:space="preserve"> رھایی نمی‌یابد (لابد گنا</w:t>
      </w:r>
      <w:r w:rsidR="00D1101E">
        <w:rPr>
          <w:rStyle w:val="Chare"/>
          <w:rFonts w:hint="cs"/>
          <w:rtl/>
        </w:rPr>
        <w:t>ه</w:t>
      </w:r>
      <w:r w:rsidRPr="003E746A">
        <w:rPr>
          <w:rStyle w:val="Chare"/>
          <w:rFonts w:hint="cs"/>
          <w:rtl/>
        </w:rPr>
        <w:t xml:space="preserve"> خواھد کرد)</w:t>
      </w:r>
      <w:r>
        <w:rPr>
          <w:rFonts w:ascii="Traditional Arabic" w:hAnsi="Traditional Arabic" w:cs="Traditional Arabic"/>
          <w:rtl/>
          <w:lang w:bidi="ur-PK"/>
        </w:rPr>
        <w:t>»</w:t>
      </w:r>
      <w:r w:rsidR="000A58E5">
        <w:rPr>
          <w:rFonts w:hint="cs"/>
          <w:rtl/>
          <w:lang w:bidi="ur-PK"/>
        </w:rPr>
        <w:t>.</w:t>
      </w:r>
    </w:p>
    <w:p w:rsidR="004F4336" w:rsidRDefault="004F4336" w:rsidP="00720CCE">
      <w:pPr>
        <w:pStyle w:val="a8"/>
        <w:rPr>
          <w:rtl/>
          <w:lang w:bidi="ur-PK"/>
        </w:rPr>
      </w:pPr>
      <w:r>
        <w:rPr>
          <w:rFonts w:hint="cs"/>
          <w:rtl/>
          <w:lang w:bidi="ur-PK"/>
        </w:rPr>
        <w:t>و جبیر بن نفیر ح</w:t>
      </w:r>
      <w:r w:rsidR="00B44518">
        <w:rPr>
          <w:rFonts w:hint="cs"/>
          <w:rtl/>
          <w:lang w:bidi="ur-PK"/>
        </w:rPr>
        <w:t>د</w:t>
      </w:r>
      <w:r>
        <w:rPr>
          <w:rFonts w:hint="cs"/>
          <w:rtl/>
          <w:lang w:bidi="ur-PK"/>
        </w:rPr>
        <w:t>یث مرسلی از پیامبر روایت می‌کند ک</w:t>
      </w:r>
      <w:r w:rsidR="00D1101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4F4336" w:rsidRDefault="004F4336" w:rsidP="00515E6A">
      <w:pPr>
        <w:pStyle w:val="a8"/>
        <w:spacing w:line="235" w:lineRule="auto"/>
        <w:rPr>
          <w:rtl/>
          <w:lang w:bidi="ur-PK"/>
        </w:rPr>
      </w:pPr>
      <w:r>
        <w:rPr>
          <w:rFonts w:ascii="Traditional Arabic" w:hAnsi="Traditional Arabic" w:cs="Traditional Arabic"/>
          <w:rtl/>
          <w:lang w:bidi="ur-PK"/>
        </w:rPr>
        <w:t>«</w:t>
      </w:r>
      <w:r w:rsidRPr="004F4336">
        <w:rPr>
          <w:rStyle w:val="Char3"/>
          <w:rtl/>
        </w:rPr>
        <w:t>مَا أُوحِيَ إِلَ</w:t>
      </w:r>
      <w:r w:rsidR="00515E6A">
        <w:rPr>
          <w:rStyle w:val="Char3"/>
          <w:rFonts w:hint="cs"/>
          <w:rtl/>
        </w:rPr>
        <w:t>ى</w:t>
      </w:r>
      <w:r w:rsidRPr="004F4336">
        <w:rPr>
          <w:rStyle w:val="Char3"/>
          <w:rtl/>
        </w:rPr>
        <w:t>َّ أَنْ أَجْمَعَ الْمَال</w:t>
      </w:r>
      <w:r w:rsidR="001C5906">
        <w:rPr>
          <w:rStyle w:val="Char3"/>
          <w:rtl/>
        </w:rPr>
        <w:t>َ</w:t>
      </w:r>
      <w:r w:rsidR="00515E6A">
        <w:rPr>
          <w:rStyle w:val="Char3"/>
          <w:rtl/>
        </w:rPr>
        <w:t>،</w:t>
      </w:r>
      <w:r w:rsidR="001C5906">
        <w:rPr>
          <w:rStyle w:val="Char3"/>
          <w:rtl/>
        </w:rPr>
        <w:t xml:space="preserve"> وَأَكُونُ مِنَ الْ</w:t>
      </w:r>
      <w:r w:rsidR="001C5906">
        <w:rPr>
          <w:rStyle w:val="Char3"/>
          <w:rFonts w:hint="cs"/>
          <w:rtl/>
        </w:rPr>
        <w:t>تَّ</w:t>
      </w:r>
      <w:r w:rsidRPr="004F4336">
        <w:rPr>
          <w:rStyle w:val="Char3"/>
          <w:rtl/>
        </w:rPr>
        <w:t>اجِرِينَ</w:t>
      </w:r>
      <w:r w:rsidR="00515E6A">
        <w:rPr>
          <w:rStyle w:val="Char3"/>
          <w:rtl/>
        </w:rPr>
        <w:t>،</w:t>
      </w:r>
      <w:r w:rsidR="00B44518">
        <w:rPr>
          <w:rStyle w:val="Char3"/>
          <w:rtl/>
        </w:rPr>
        <w:t xml:space="preserve"> وَلَكِنْ أُوحِيَ إِلَ</w:t>
      </w:r>
      <w:r w:rsidR="00515E6A">
        <w:rPr>
          <w:rStyle w:val="Char3"/>
          <w:rFonts w:hint="cs"/>
          <w:rtl/>
        </w:rPr>
        <w:t>ى</w:t>
      </w:r>
      <w:r w:rsidR="00B44518">
        <w:rPr>
          <w:rStyle w:val="Char3"/>
          <w:rtl/>
        </w:rPr>
        <w:t xml:space="preserve">َّ أَنْ </w:t>
      </w:r>
      <w:r w:rsidRPr="004F4336">
        <w:rPr>
          <w:rStyle w:val="Char3"/>
          <w:rtl/>
        </w:rPr>
        <w:t xml:space="preserve"> سَبِّحْ بِحَمْدِ رَبِّكَ وَكُنْ مِنَ السَّاجِدِينَ</w:t>
      </w:r>
      <w:r w:rsidR="00515E6A">
        <w:rPr>
          <w:rStyle w:val="Char3"/>
          <w:rtl/>
        </w:rPr>
        <w:t>،</w:t>
      </w:r>
      <w:r w:rsidRPr="004F4336">
        <w:rPr>
          <w:rStyle w:val="Char3"/>
          <w:rtl/>
        </w:rPr>
        <w:t xml:space="preserve"> وَاعْبُدْ رَبَّكَ حَتَّى يَأْتِيَكَ الْيَقِينُ</w:t>
      </w:r>
      <w:r>
        <w:rPr>
          <w:rFonts w:ascii="Traditional Arabic" w:hAnsi="Traditional Arabic" w:cs="Traditional Arabic"/>
          <w:rtl/>
          <w:lang w:bidi="ur-PK"/>
        </w:rPr>
        <w:t>»</w:t>
      </w:r>
      <w:r w:rsidR="00B44518" w:rsidRPr="00163929">
        <w:rPr>
          <w:rFonts w:hint="cs"/>
          <w:rtl/>
        </w:rPr>
        <w:t>.</w:t>
      </w:r>
      <w:r>
        <w:rPr>
          <w:rFonts w:hint="cs"/>
          <w:rtl/>
          <w:lang w:bidi="ur-PK"/>
        </w:rPr>
        <w:t xml:space="preserve"> </w:t>
      </w:r>
      <w:r>
        <w:rPr>
          <w:rFonts w:ascii="Traditional Arabic" w:hAnsi="Traditional Arabic" w:cs="Traditional Arabic"/>
          <w:rtl/>
          <w:lang w:bidi="ur-PK"/>
        </w:rPr>
        <w:t>«</w:t>
      </w:r>
      <w:r w:rsidRPr="004F4336">
        <w:rPr>
          <w:rStyle w:val="Chare"/>
          <w:rFonts w:hint="cs"/>
          <w:rtl/>
        </w:rPr>
        <w:t>ب</w:t>
      </w:r>
      <w:r w:rsidR="00D1101E">
        <w:rPr>
          <w:rStyle w:val="Chare"/>
          <w:rFonts w:hint="cs"/>
          <w:rtl/>
        </w:rPr>
        <w:t>ه</w:t>
      </w:r>
      <w:r w:rsidRPr="004F4336">
        <w:rPr>
          <w:rStyle w:val="Chare"/>
          <w:rFonts w:hint="cs"/>
          <w:rtl/>
        </w:rPr>
        <w:t xml:space="preserve"> من وحی نشد</w:t>
      </w:r>
      <w:r w:rsidR="00D1101E">
        <w:rPr>
          <w:rStyle w:val="Chare"/>
          <w:rFonts w:hint="cs"/>
          <w:rtl/>
        </w:rPr>
        <w:t>ه</w:t>
      </w:r>
      <w:r w:rsidRPr="004F4336">
        <w:rPr>
          <w:rStyle w:val="Chare"/>
          <w:rFonts w:hint="cs"/>
          <w:rtl/>
        </w:rPr>
        <w:t xml:space="preserve"> است ک</w:t>
      </w:r>
      <w:r w:rsidR="00D1101E">
        <w:rPr>
          <w:rStyle w:val="Chare"/>
          <w:rFonts w:hint="cs"/>
          <w:rtl/>
        </w:rPr>
        <w:t>ه</w:t>
      </w:r>
      <w:r w:rsidRPr="004F4336">
        <w:rPr>
          <w:rStyle w:val="Chare"/>
          <w:rFonts w:hint="cs"/>
          <w:rtl/>
        </w:rPr>
        <w:t xml:space="preserve"> تاجر باشم و مال جمع‌آوری کنم، اما ب</w:t>
      </w:r>
      <w:r w:rsidR="00D1101E">
        <w:rPr>
          <w:rStyle w:val="Chare"/>
          <w:rFonts w:hint="cs"/>
          <w:rtl/>
        </w:rPr>
        <w:t>ه</w:t>
      </w:r>
      <w:r w:rsidRPr="004F4336">
        <w:rPr>
          <w:rStyle w:val="Chare"/>
          <w:rFonts w:hint="cs"/>
          <w:rtl/>
        </w:rPr>
        <w:t xml:space="preserve"> من وحی شد</w:t>
      </w:r>
      <w:r w:rsidR="00D1101E">
        <w:rPr>
          <w:rStyle w:val="Chare"/>
          <w:rFonts w:hint="cs"/>
          <w:rtl/>
        </w:rPr>
        <w:t>ه</w:t>
      </w:r>
      <w:r w:rsidRPr="004F4336">
        <w:rPr>
          <w:rStyle w:val="Chare"/>
          <w:rFonts w:hint="cs"/>
          <w:rtl/>
        </w:rPr>
        <w:t xml:space="preserve"> است ک</w:t>
      </w:r>
      <w:r w:rsidR="00D1101E">
        <w:rPr>
          <w:rStyle w:val="Chare"/>
          <w:rFonts w:hint="cs"/>
          <w:rtl/>
        </w:rPr>
        <w:t>ه</w:t>
      </w:r>
      <w:r w:rsidRPr="004F4336">
        <w:rPr>
          <w:rStyle w:val="Chare"/>
          <w:rFonts w:hint="cs"/>
          <w:rtl/>
        </w:rPr>
        <w:t xml:space="preserve"> تسبیح خدای گویم و از ساجدین باشم و تا دم مرگ خدا را پرستش کنم</w:t>
      </w:r>
      <w:r>
        <w:rPr>
          <w:rFonts w:ascii="Traditional Arabic" w:hAnsi="Traditional Arabic" w:cs="Traditional Arabic"/>
          <w:rtl/>
          <w:lang w:bidi="ur-PK"/>
        </w:rPr>
        <w:t>»</w:t>
      </w:r>
      <w:r w:rsidR="000A58E5">
        <w:rPr>
          <w:rFonts w:hint="cs"/>
          <w:rtl/>
          <w:lang w:bidi="ur-PK"/>
        </w:rPr>
        <w:t>.</w:t>
      </w:r>
    </w:p>
    <w:p w:rsidR="001C5906" w:rsidRDefault="001C5906" w:rsidP="00720CCE">
      <w:pPr>
        <w:pStyle w:val="a8"/>
        <w:rPr>
          <w:rtl/>
          <w:lang w:bidi="ur-PK"/>
        </w:rPr>
      </w:pPr>
      <w:r>
        <w:rPr>
          <w:rFonts w:hint="cs"/>
          <w:rtl/>
          <w:lang w:bidi="ur-PK"/>
        </w:rPr>
        <w:t>از ابوھریر</w:t>
      </w:r>
      <w:r w:rsidR="00D1101E">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است ک</w:t>
      </w:r>
      <w:r w:rsidR="00D1101E">
        <w:rPr>
          <w:rFonts w:hint="cs"/>
          <w:rtl/>
          <w:lang w:bidi="ur-PK"/>
        </w:rPr>
        <w:t>ه</w:t>
      </w:r>
      <w:r>
        <w:rPr>
          <w:rFonts w:hint="cs"/>
          <w:rtl/>
          <w:lang w:bidi="ur-PK"/>
        </w:rPr>
        <w:t xml:space="preserve"> پیامبر فرمود:</w:t>
      </w:r>
    </w:p>
    <w:p w:rsidR="001C5906" w:rsidRDefault="001C5906" w:rsidP="00515E6A">
      <w:pPr>
        <w:pStyle w:val="a8"/>
        <w:spacing w:line="235" w:lineRule="auto"/>
        <w:rPr>
          <w:rtl/>
          <w:lang w:bidi="ur-PK"/>
        </w:rPr>
      </w:pPr>
      <w:r>
        <w:rPr>
          <w:rFonts w:ascii="Traditional Arabic" w:hAnsi="Traditional Arabic" w:cs="Traditional Arabic"/>
          <w:rtl/>
          <w:lang w:bidi="ur-PK"/>
        </w:rPr>
        <w:t>«</w:t>
      </w:r>
      <w:r w:rsidR="00F62CF9" w:rsidRPr="00F62CF9">
        <w:rPr>
          <w:rStyle w:val="Char3"/>
          <w:rtl/>
        </w:rPr>
        <w:t>م</w:t>
      </w:r>
      <w:r w:rsidR="004A5E26">
        <w:rPr>
          <w:rStyle w:val="Char3"/>
          <w:rFonts w:hint="cs"/>
          <w:rtl/>
        </w:rPr>
        <w:t>َ</w:t>
      </w:r>
      <w:r w:rsidR="00F62CF9" w:rsidRPr="00F62CF9">
        <w:rPr>
          <w:rStyle w:val="Char3"/>
          <w:rtl/>
        </w:rPr>
        <w:t>ن</w:t>
      </w:r>
      <w:r w:rsidR="004A5E26">
        <w:rPr>
          <w:rStyle w:val="Char3"/>
          <w:rFonts w:hint="cs"/>
          <w:rtl/>
        </w:rPr>
        <w:t>ْ</w:t>
      </w:r>
      <w:r w:rsidR="00F62CF9" w:rsidRPr="00F62CF9">
        <w:rPr>
          <w:rStyle w:val="Char3"/>
          <w:rtl/>
        </w:rPr>
        <w:t xml:space="preserve"> ط</w:t>
      </w:r>
      <w:r w:rsidR="004A5E26">
        <w:rPr>
          <w:rStyle w:val="Char3"/>
          <w:rFonts w:hint="cs"/>
          <w:rtl/>
        </w:rPr>
        <w:t>َ</w:t>
      </w:r>
      <w:r w:rsidR="00F62CF9" w:rsidRPr="00F62CF9">
        <w:rPr>
          <w:rStyle w:val="Char3"/>
          <w:rtl/>
        </w:rPr>
        <w:t>ل</w:t>
      </w:r>
      <w:r w:rsidR="004A5E26">
        <w:rPr>
          <w:rStyle w:val="Char3"/>
          <w:rFonts w:hint="cs"/>
          <w:rtl/>
        </w:rPr>
        <w:t>َ</w:t>
      </w:r>
      <w:r w:rsidR="00F62CF9" w:rsidRPr="00F62CF9">
        <w:rPr>
          <w:rStyle w:val="Char3"/>
          <w:rtl/>
        </w:rPr>
        <w:t>ب</w:t>
      </w:r>
      <w:r w:rsidR="004A5E26">
        <w:rPr>
          <w:rStyle w:val="Char3"/>
          <w:rFonts w:hint="cs"/>
          <w:rtl/>
        </w:rPr>
        <w:t>َ</w:t>
      </w:r>
      <w:r w:rsidR="00F62CF9" w:rsidRPr="00F62CF9">
        <w:rPr>
          <w:rStyle w:val="Char3"/>
          <w:rtl/>
        </w:rPr>
        <w:t xml:space="preserve"> الد</w:t>
      </w:r>
      <w:r w:rsidR="004A5E26">
        <w:rPr>
          <w:rStyle w:val="Char3"/>
          <w:rFonts w:hint="cs"/>
          <w:rtl/>
        </w:rPr>
        <w:t>ُّ</w:t>
      </w:r>
      <w:r w:rsidR="00F62CF9" w:rsidRPr="00F62CF9">
        <w:rPr>
          <w:rStyle w:val="Char3"/>
          <w:rtl/>
        </w:rPr>
        <w:t>ني</w:t>
      </w:r>
      <w:r w:rsidR="004A5E26">
        <w:rPr>
          <w:rStyle w:val="Char3"/>
          <w:rFonts w:hint="cs"/>
          <w:rtl/>
        </w:rPr>
        <w:t>َ</w:t>
      </w:r>
      <w:r w:rsidR="00F62CF9" w:rsidRPr="00F62CF9">
        <w:rPr>
          <w:rStyle w:val="Char3"/>
          <w:rtl/>
        </w:rPr>
        <w:t>ا ح</w:t>
      </w:r>
      <w:r w:rsidR="004A5E26">
        <w:rPr>
          <w:rStyle w:val="Char3"/>
          <w:rFonts w:hint="cs"/>
          <w:rtl/>
        </w:rPr>
        <w:t>َ</w:t>
      </w:r>
      <w:r w:rsidR="00F62CF9" w:rsidRPr="00F62CF9">
        <w:rPr>
          <w:rStyle w:val="Char3"/>
          <w:rtl/>
        </w:rPr>
        <w:t>لا</w:t>
      </w:r>
      <w:r w:rsidR="004A5E26">
        <w:rPr>
          <w:rStyle w:val="Char3"/>
          <w:rFonts w:hint="cs"/>
          <w:rtl/>
        </w:rPr>
        <w:t>َ</w:t>
      </w:r>
      <w:r w:rsidR="00F62CF9" w:rsidRPr="00F62CF9">
        <w:rPr>
          <w:rStyle w:val="Char3"/>
          <w:rtl/>
        </w:rPr>
        <w:t>لا</w:t>
      </w:r>
      <w:r w:rsidR="004A5E26">
        <w:rPr>
          <w:rStyle w:val="Char3"/>
          <w:rFonts w:hint="cs"/>
          <w:rtl/>
        </w:rPr>
        <w:t>ً</w:t>
      </w:r>
      <w:r w:rsidR="00F62CF9" w:rsidRPr="00F62CF9">
        <w:rPr>
          <w:rStyle w:val="Char3"/>
          <w:rtl/>
        </w:rPr>
        <w:t xml:space="preserve"> ا</w:t>
      </w:r>
      <w:r w:rsidR="004A5E26">
        <w:rPr>
          <w:rStyle w:val="Char3"/>
          <w:rFonts w:hint="cs"/>
          <w:rtl/>
        </w:rPr>
        <w:t>ِ</w:t>
      </w:r>
      <w:r w:rsidR="00F62CF9" w:rsidRPr="00F62CF9">
        <w:rPr>
          <w:rStyle w:val="Char3"/>
          <w:rtl/>
        </w:rPr>
        <w:t>ست</w:t>
      </w:r>
      <w:r w:rsidR="004A5E26">
        <w:rPr>
          <w:rStyle w:val="Char3"/>
          <w:rFonts w:hint="cs"/>
          <w:rtl/>
        </w:rPr>
        <w:t>ِ</w:t>
      </w:r>
      <w:r w:rsidR="00F62CF9" w:rsidRPr="00F62CF9">
        <w:rPr>
          <w:rStyle w:val="Char3"/>
          <w:rtl/>
        </w:rPr>
        <w:t>ع</w:t>
      </w:r>
      <w:r w:rsidR="004A5E26">
        <w:rPr>
          <w:rStyle w:val="Char3"/>
          <w:rFonts w:hint="cs"/>
          <w:rtl/>
        </w:rPr>
        <w:t>ْ</w:t>
      </w:r>
      <w:r w:rsidR="00F62CF9" w:rsidRPr="00F62CF9">
        <w:rPr>
          <w:rStyle w:val="Char3"/>
          <w:rtl/>
        </w:rPr>
        <w:t>ف</w:t>
      </w:r>
      <w:r w:rsidR="004A5E26">
        <w:rPr>
          <w:rStyle w:val="Char3"/>
          <w:rFonts w:hint="cs"/>
          <w:rtl/>
        </w:rPr>
        <w:t>َ</w:t>
      </w:r>
      <w:r w:rsidR="00F62CF9" w:rsidRPr="00F62CF9">
        <w:rPr>
          <w:rStyle w:val="Char3"/>
          <w:rtl/>
        </w:rPr>
        <w:t>افا</w:t>
      </w:r>
      <w:r w:rsidR="004A5E26">
        <w:rPr>
          <w:rStyle w:val="Char3"/>
          <w:rFonts w:hint="cs"/>
          <w:rtl/>
        </w:rPr>
        <w:t>ً</w:t>
      </w:r>
      <w:r w:rsidR="00F62CF9" w:rsidRPr="00F62CF9">
        <w:rPr>
          <w:rStyle w:val="Char3"/>
          <w:rtl/>
        </w:rPr>
        <w:t xml:space="preserve"> ع</w:t>
      </w:r>
      <w:r w:rsidR="004A5E26">
        <w:rPr>
          <w:rStyle w:val="Char3"/>
          <w:rFonts w:hint="cs"/>
          <w:rtl/>
        </w:rPr>
        <w:t>َ</w:t>
      </w:r>
      <w:r w:rsidR="00F62CF9" w:rsidRPr="00F62CF9">
        <w:rPr>
          <w:rStyle w:val="Char3"/>
          <w:rtl/>
        </w:rPr>
        <w:t>ن</w:t>
      </w:r>
      <w:r w:rsidR="004A5E26">
        <w:rPr>
          <w:rStyle w:val="Char3"/>
          <w:rFonts w:hint="cs"/>
          <w:rtl/>
        </w:rPr>
        <w:t>ِ</w:t>
      </w:r>
      <w:r w:rsidR="00F62CF9" w:rsidRPr="00F62CF9">
        <w:rPr>
          <w:rStyle w:val="Char3"/>
          <w:rtl/>
        </w:rPr>
        <w:t xml:space="preserve"> ال</w:t>
      </w:r>
      <w:r w:rsidR="004A5E26">
        <w:rPr>
          <w:rStyle w:val="Char3"/>
          <w:rFonts w:hint="cs"/>
          <w:rtl/>
        </w:rPr>
        <w:t>ـ</w:t>
      </w:r>
      <w:r w:rsidR="00F62CF9" w:rsidRPr="00F62CF9">
        <w:rPr>
          <w:rStyle w:val="Char3"/>
          <w:rtl/>
        </w:rPr>
        <w:t>م</w:t>
      </w:r>
      <w:r w:rsidR="004A5E26">
        <w:rPr>
          <w:rStyle w:val="Char3"/>
          <w:rFonts w:hint="cs"/>
          <w:rtl/>
        </w:rPr>
        <w:t>َ</w:t>
      </w:r>
      <w:r w:rsidR="00F62CF9" w:rsidRPr="00F62CF9">
        <w:rPr>
          <w:rStyle w:val="Char3"/>
          <w:rtl/>
        </w:rPr>
        <w:t>س</w:t>
      </w:r>
      <w:r w:rsidR="004A5E26">
        <w:rPr>
          <w:rStyle w:val="Char3"/>
          <w:rFonts w:hint="cs"/>
          <w:rtl/>
        </w:rPr>
        <w:t>ْ</w:t>
      </w:r>
      <w:r w:rsidR="00F62CF9" w:rsidRPr="00F62CF9">
        <w:rPr>
          <w:rStyle w:val="Char3"/>
          <w:rtl/>
        </w:rPr>
        <w:t>أ</w:t>
      </w:r>
      <w:r w:rsidR="004A5E26">
        <w:rPr>
          <w:rStyle w:val="Char3"/>
          <w:rFonts w:hint="cs"/>
          <w:rtl/>
        </w:rPr>
        <w:t>َ</w:t>
      </w:r>
      <w:r w:rsidR="00F62CF9" w:rsidRPr="00F62CF9">
        <w:rPr>
          <w:rStyle w:val="Char3"/>
          <w:rtl/>
        </w:rPr>
        <w:t>ل</w:t>
      </w:r>
      <w:r w:rsidR="004A5E26">
        <w:rPr>
          <w:rStyle w:val="Char3"/>
          <w:rFonts w:hint="cs"/>
          <w:rtl/>
        </w:rPr>
        <w:t>َ</w:t>
      </w:r>
      <w:r w:rsidR="00F62CF9" w:rsidRPr="00F62CF9">
        <w:rPr>
          <w:rStyle w:val="Char3"/>
          <w:rtl/>
        </w:rPr>
        <w:t>ة</w:t>
      </w:r>
      <w:r w:rsidR="004A5E26">
        <w:rPr>
          <w:rStyle w:val="Char3"/>
          <w:rFonts w:hint="cs"/>
          <w:rtl/>
        </w:rPr>
        <w:t>ِ</w:t>
      </w:r>
      <w:r w:rsidR="00F62CF9" w:rsidRPr="00F62CF9">
        <w:rPr>
          <w:rStyle w:val="Char3"/>
          <w:rtl/>
        </w:rPr>
        <w:t xml:space="preserve"> و</w:t>
      </w:r>
      <w:r w:rsidR="004A5E26">
        <w:rPr>
          <w:rStyle w:val="Char3"/>
          <w:rFonts w:hint="cs"/>
          <w:rtl/>
        </w:rPr>
        <w:t>َ</w:t>
      </w:r>
      <w:r w:rsidR="00163929">
        <w:rPr>
          <w:rStyle w:val="Char3"/>
          <w:rFonts w:hint="cs"/>
          <w:rtl/>
        </w:rPr>
        <w:t xml:space="preserve"> </w:t>
      </w:r>
      <w:r w:rsidR="00F62CF9" w:rsidRPr="00F62CF9">
        <w:rPr>
          <w:rStyle w:val="Char3"/>
          <w:rtl/>
        </w:rPr>
        <w:t>س</w:t>
      </w:r>
      <w:r w:rsidR="004A5E26">
        <w:rPr>
          <w:rStyle w:val="Char3"/>
          <w:rFonts w:hint="cs"/>
          <w:rtl/>
        </w:rPr>
        <w:t>َ</w:t>
      </w:r>
      <w:r w:rsidR="00F62CF9" w:rsidRPr="00F62CF9">
        <w:rPr>
          <w:rStyle w:val="Char3"/>
          <w:rtl/>
        </w:rPr>
        <w:t>ع</w:t>
      </w:r>
      <w:r w:rsidR="004A5E26">
        <w:rPr>
          <w:rStyle w:val="Char3"/>
          <w:rFonts w:hint="cs"/>
          <w:rtl/>
        </w:rPr>
        <w:t>ِ</w:t>
      </w:r>
      <w:r w:rsidR="00F62CF9" w:rsidRPr="00F62CF9">
        <w:rPr>
          <w:rStyle w:val="Char3"/>
          <w:rtl/>
        </w:rPr>
        <w:t>يا</w:t>
      </w:r>
      <w:r w:rsidR="004A5E26">
        <w:rPr>
          <w:rStyle w:val="Char3"/>
          <w:rFonts w:hint="cs"/>
          <w:rtl/>
        </w:rPr>
        <w:t>َ</w:t>
      </w:r>
      <w:r w:rsidR="00F62CF9" w:rsidRPr="00F62CF9">
        <w:rPr>
          <w:rStyle w:val="Char3"/>
          <w:rtl/>
        </w:rPr>
        <w:t xml:space="preserve"> ع</w:t>
      </w:r>
      <w:r w:rsidR="004A5E26">
        <w:rPr>
          <w:rStyle w:val="Char3"/>
          <w:rFonts w:hint="cs"/>
          <w:rtl/>
        </w:rPr>
        <w:t>َ</w:t>
      </w:r>
      <w:r w:rsidR="00F62CF9" w:rsidRPr="00F62CF9">
        <w:rPr>
          <w:rStyle w:val="Char3"/>
          <w:rtl/>
        </w:rPr>
        <w:t>لى</w:t>
      </w:r>
      <w:r w:rsidR="004A5E26">
        <w:rPr>
          <w:rStyle w:val="Char3"/>
          <w:rFonts w:hint="cs"/>
          <w:rtl/>
        </w:rPr>
        <w:t>َ</w:t>
      </w:r>
      <w:r w:rsidR="00F62CF9" w:rsidRPr="00F62CF9">
        <w:rPr>
          <w:rStyle w:val="Char3"/>
          <w:rtl/>
        </w:rPr>
        <w:t xml:space="preserve"> أ</w:t>
      </w:r>
      <w:r w:rsidR="004A5E26">
        <w:rPr>
          <w:rStyle w:val="Char3"/>
          <w:rFonts w:hint="cs"/>
          <w:rtl/>
        </w:rPr>
        <w:t>َ</w:t>
      </w:r>
      <w:r w:rsidR="00F62CF9" w:rsidRPr="00F62CF9">
        <w:rPr>
          <w:rStyle w:val="Char3"/>
          <w:rtl/>
        </w:rPr>
        <w:t>ه</w:t>
      </w:r>
      <w:r w:rsidR="004A5E26">
        <w:rPr>
          <w:rStyle w:val="Char3"/>
          <w:rFonts w:hint="cs"/>
          <w:rtl/>
        </w:rPr>
        <w:t>ْ</w:t>
      </w:r>
      <w:r w:rsidR="00F62CF9" w:rsidRPr="00F62CF9">
        <w:rPr>
          <w:rStyle w:val="Char3"/>
          <w:rtl/>
        </w:rPr>
        <w:t>ل</w:t>
      </w:r>
      <w:r w:rsidR="004A5E26">
        <w:rPr>
          <w:rStyle w:val="Char3"/>
          <w:rFonts w:hint="cs"/>
          <w:rtl/>
        </w:rPr>
        <w:t>ُ</w:t>
      </w:r>
      <w:r w:rsidR="00F62CF9" w:rsidRPr="00F62CF9">
        <w:rPr>
          <w:rStyle w:val="Char3"/>
          <w:rtl/>
        </w:rPr>
        <w:t>ه</w:t>
      </w:r>
      <w:r w:rsidR="004A5E26">
        <w:rPr>
          <w:rStyle w:val="Char3"/>
          <w:rFonts w:hint="cs"/>
          <w:rtl/>
        </w:rPr>
        <w:t>ُ</w:t>
      </w:r>
      <w:r w:rsidR="00F62CF9" w:rsidRPr="00F62CF9">
        <w:rPr>
          <w:rStyle w:val="Char3"/>
          <w:rtl/>
        </w:rPr>
        <w:t xml:space="preserve"> و</w:t>
      </w:r>
      <w:r w:rsidR="004A5E26">
        <w:rPr>
          <w:rStyle w:val="Char3"/>
          <w:rFonts w:hint="cs"/>
          <w:rtl/>
        </w:rPr>
        <w:t>َ</w:t>
      </w:r>
      <w:r w:rsidR="00F62CF9" w:rsidRPr="00F62CF9">
        <w:rPr>
          <w:rStyle w:val="Char3"/>
          <w:rtl/>
        </w:rPr>
        <w:t>ت</w:t>
      </w:r>
      <w:r w:rsidR="004A5E26">
        <w:rPr>
          <w:rStyle w:val="Char3"/>
          <w:rFonts w:hint="cs"/>
          <w:rtl/>
        </w:rPr>
        <w:t>َ</w:t>
      </w:r>
      <w:r w:rsidR="00F62CF9" w:rsidRPr="00F62CF9">
        <w:rPr>
          <w:rStyle w:val="Char3"/>
          <w:rtl/>
        </w:rPr>
        <w:t>ع</w:t>
      </w:r>
      <w:r w:rsidR="00E06F74">
        <w:rPr>
          <w:rStyle w:val="Char3"/>
          <w:rFonts w:hint="cs"/>
          <w:rtl/>
        </w:rPr>
        <w:t>َ</w:t>
      </w:r>
      <w:r w:rsidR="00F62CF9" w:rsidRPr="00F62CF9">
        <w:rPr>
          <w:rStyle w:val="Char3"/>
          <w:rtl/>
        </w:rPr>
        <w:t>ط</w:t>
      </w:r>
      <w:r w:rsidR="00E06F74">
        <w:rPr>
          <w:rStyle w:val="Char3"/>
          <w:rFonts w:hint="cs"/>
          <w:rtl/>
        </w:rPr>
        <w:t>ُّ</w:t>
      </w:r>
      <w:r w:rsidR="00F62CF9" w:rsidRPr="00F62CF9">
        <w:rPr>
          <w:rStyle w:val="Char3"/>
          <w:rtl/>
        </w:rPr>
        <w:t>فا</w:t>
      </w:r>
      <w:r w:rsidR="00E06F74">
        <w:rPr>
          <w:rStyle w:val="Char3"/>
          <w:rFonts w:hint="cs"/>
          <w:rtl/>
        </w:rPr>
        <w:t>ً</w:t>
      </w:r>
      <w:r w:rsidR="00F62CF9" w:rsidRPr="00F62CF9">
        <w:rPr>
          <w:rStyle w:val="Char3"/>
          <w:rtl/>
        </w:rPr>
        <w:t xml:space="preserve"> ع</w:t>
      </w:r>
      <w:r w:rsidR="00E06F74">
        <w:rPr>
          <w:rStyle w:val="Char3"/>
          <w:rFonts w:hint="cs"/>
          <w:rtl/>
        </w:rPr>
        <w:t>َ</w:t>
      </w:r>
      <w:r w:rsidR="00F62CF9" w:rsidRPr="00F62CF9">
        <w:rPr>
          <w:rStyle w:val="Char3"/>
          <w:rtl/>
        </w:rPr>
        <w:t>لى</w:t>
      </w:r>
      <w:r w:rsidR="00E06F74">
        <w:rPr>
          <w:rStyle w:val="Char3"/>
          <w:rFonts w:hint="cs"/>
          <w:rtl/>
        </w:rPr>
        <w:t>َ</w:t>
      </w:r>
      <w:r w:rsidR="00F62CF9" w:rsidRPr="00F62CF9">
        <w:rPr>
          <w:rStyle w:val="Char3"/>
          <w:rtl/>
        </w:rPr>
        <w:t xml:space="preserve"> ج</w:t>
      </w:r>
      <w:r w:rsidR="00E06F74">
        <w:rPr>
          <w:rStyle w:val="Char3"/>
          <w:rFonts w:hint="cs"/>
          <w:rtl/>
        </w:rPr>
        <w:t>َ</w:t>
      </w:r>
      <w:r w:rsidR="00F62CF9" w:rsidRPr="00F62CF9">
        <w:rPr>
          <w:rStyle w:val="Char3"/>
          <w:rtl/>
        </w:rPr>
        <w:t>ار</w:t>
      </w:r>
      <w:r w:rsidR="00E06F74">
        <w:rPr>
          <w:rStyle w:val="Char3"/>
          <w:rFonts w:hint="cs"/>
          <w:rtl/>
        </w:rPr>
        <w:t>ِ</w:t>
      </w:r>
      <w:r w:rsidR="00F62CF9" w:rsidRPr="00F62CF9">
        <w:rPr>
          <w:rStyle w:val="Char3"/>
          <w:rtl/>
        </w:rPr>
        <w:t xml:space="preserve">ه  </w:t>
      </w:r>
      <w:r w:rsidR="00E06F74">
        <w:rPr>
          <w:rStyle w:val="Char3"/>
          <w:rFonts w:hint="cs"/>
          <w:rtl/>
        </w:rPr>
        <w:t xml:space="preserve">لَقِيَ اللهُ </w:t>
      </w:r>
      <w:r w:rsidR="00F62CF9" w:rsidRPr="00F62CF9">
        <w:rPr>
          <w:rStyle w:val="Char3"/>
          <w:rtl/>
        </w:rPr>
        <w:t>ي</w:t>
      </w:r>
      <w:r w:rsidR="00E06F74">
        <w:rPr>
          <w:rStyle w:val="Char3"/>
          <w:rFonts w:hint="cs"/>
          <w:rtl/>
        </w:rPr>
        <w:t>َ</w:t>
      </w:r>
      <w:r w:rsidR="00F62CF9" w:rsidRPr="00F62CF9">
        <w:rPr>
          <w:rStyle w:val="Char3"/>
          <w:rtl/>
        </w:rPr>
        <w:t>وم</w:t>
      </w:r>
      <w:r w:rsidR="00E06F74">
        <w:rPr>
          <w:rStyle w:val="Char3"/>
          <w:rFonts w:hint="cs"/>
          <w:rtl/>
        </w:rPr>
        <w:t>َ</w:t>
      </w:r>
      <w:r w:rsidR="00F62CF9" w:rsidRPr="00F62CF9">
        <w:rPr>
          <w:rStyle w:val="Char3"/>
          <w:rtl/>
        </w:rPr>
        <w:t xml:space="preserve"> الق</w:t>
      </w:r>
      <w:r w:rsidR="00E06F74">
        <w:rPr>
          <w:rStyle w:val="Char3"/>
          <w:rFonts w:hint="cs"/>
          <w:rtl/>
        </w:rPr>
        <w:t>ِ</w:t>
      </w:r>
      <w:r w:rsidR="00F62CF9" w:rsidRPr="00F62CF9">
        <w:rPr>
          <w:rStyle w:val="Char3"/>
          <w:rtl/>
        </w:rPr>
        <w:t>ي</w:t>
      </w:r>
      <w:r w:rsidR="00E06F74">
        <w:rPr>
          <w:rStyle w:val="Char3"/>
          <w:rFonts w:hint="cs"/>
          <w:rtl/>
        </w:rPr>
        <w:t>َ</w:t>
      </w:r>
      <w:r w:rsidR="00F62CF9" w:rsidRPr="00F62CF9">
        <w:rPr>
          <w:rStyle w:val="Char3"/>
          <w:rtl/>
        </w:rPr>
        <w:t>ام</w:t>
      </w:r>
      <w:r w:rsidR="00E06F74">
        <w:rPr>
          <w:rStyle w:val="Char3"/>
          <w:rFonts w:hint="cs"/>
          <w:rtl/>
        </w:rPr>
        <w:t>َ</w:t>
      </w:r>
      <w:r w:rsidR="00F62CF9" w:rsidRPr="00F62CF9">
        <w:rPr>
          <w:rStyle w:val="Char3"/>
          <w:rtl/>
        </w:rPr>
        <w:t>ة</w:t>
      </w:r>
      <w:r w:rsidR="00E06F74">
        <w:rPr>
          <w:rStyle w:val="Char3"/>
          <w:rFonts w:hint="cs"/>
          <w:rtl/>
        </w:rPr>
        <w:t>ِ</w:t>
      </w:r>
      <w:r w:rsidR="00F62CF9" w:rsidRPr="00F62CF9">
        <w:rPr>
          <w:rStyle w:val="Char3"/>
          <w:rtl/>
        </w:rPr>
        <w:t xml:space="preserve"> و</w:t>
      </w:r>
      <w:r w:rsidR="00E06F74">
        <w:rPr>
          <w:rStyle w:val="Char3"/>
          <w:rFonts w:hint="cs"/>
          <w:rtl/>
        </w:rPr>
        <w:t>َ</w:t>
      </w:r>
      <w:r w:rsidR="00F62CF9" w:rsidRPr="00F62CF9">
        <w:rPr>
          <w:rStyle w:val="Char3"/>
          <w:rtl/>
        </w:rPr>
        <w:t>و</w:t>
      </w:r>
      <w:r w:rsidR="00E06F74">
        <w:rPr>
          <w:rStyle w:val="Char3"/>
          <w:rFonts w:hint="cs"/>
          <w:rtl/>
        </w:rPr>
        <w:t>َ</w:t>
      </w:r>
      <w:r w:rsidR="00F62CF9" w:rsidRPr="00F62CF9">
        <w:rPr>
          <w:rStyle w:val="Char3"/>
          <w:rtl/>
        </w:rPr>
        <w:t>جه</w:t>
      </w:r>
      <w:r w:rsidR="00E06F74">
        <w:rPr>
          <w:rStyle w:val="Char3"/>
          <w:rFonts w:hint="cs"/>
          <w:rtl/>
        </w:rPr>
        <w:t>ُ</w:t>
      </w:r>
      <w:r w:rsidR="00F62CF9" w:rsidRPr="00F62CF9">
        <w:rPr>
          <w:rStyle w:val="Char3"/>
          <w:rtl/>
        </w:rPr>
        <w:t>ه</w:t>
      </w:r>
      <w:r w:rsidR="00E06F74">
        <w:rPr>
          <w:rStyle w:val="Char3"/>
          <w:rFonts w:hint="cs"/>
          <w:rtl/>
        </w:rPr>
        <w:t>ُ</w:t>
      </w:r>
      <w:r w:rsidR="00F62CF9" w:rsidRPr="00F62CF9">
        <w:rPr>
          <w:rStyle w:val="Char3"/>
          <w:rtl/>
        </w:rPr>
        <w:t xml:space="preserve"> كا</w:t>
      </w:r>
      <w:r w:rsidR="00E06F74">
        <w:rPr>
          <w:rStyle w:val="Char3"/>
          <w:rFonts w:hint="cs"/>
          <w:rtl/>
        </w:rPr>
        <w:t>َ</w:t>
      </w:r>
      <w:r w:rsidR="00F62CF9" w:rsidRPr="00F62CF9">
        <w:rPr>
          <w:rStyle w:val="Char3"/>
          <w:rtl/>
        </w:rPr>
        <w:t>لق</w:t>
      </w:r>
      <w:r w:rsidR="00E06F74">
        <w:rPr>
          <w:rStyle w:val="Char3"/>
          <w:rFonts w:hint="cs"/>
          <w:rtl/>
        </w:rPr>
        <w:t>َ</w:t>
      </w:r>
      <w:r w:rsidR="00F62CF9" w:rsidRPr="00F62CF9">
        <w:rPr>
          <w:rStyle w:val="Char3"/>
          <w:rtl/>
        </w:rPr>
        <w:t>م</w:t>
      </w:r>
      <w:r w:rsidR="00E06F74">
        <w:rPr>
          <w:rStyle w:val="Char3"/>
          <w:rFonts w:hint="cs"/>
          <w:rtl/>
        </w:rPr>
        <w:t>َ</w:t>
      </w:r>
      <w:r w:rsidR="00F62CF9" w:rsidRPr="00F62CF9">
        <w:rPr>
          <w:rStyle w:val="Char3"/>
          <w:rtl/>
        </w:rPr>
        <w:t>ر</w:t>
      </w:r>
      <w:r w:rsidR="00E06F74">
        <w:rPr>
          <w:rStyle w:val="Char3"/>
          <w:rFonts w:hint="cs"/>
          <w:rtl/>
        </w:rPr>
        <w:t>ُ</w:t>
      </w:r>
      <w:r w:rsidR="00F62CF9" w:rsidRPr="00F62CF9">
        <w:rPr>
          <w:rStyle w:val="Char3"/>
          <w:rtl/>
        </w:rPr>
        <w:t xml:space="preserve"> ل</w:t>
      </w:r>
      <w:r w:rsidR="00E06F74">
        <w:rPr>
          <w:rStyle w:val="Char3"/>
          <w:rFonts w:hint="cs"/>
          <w:rtl/>
        </w:rPr>
        <w:t>َ</w:t>
      </w:r>
      <w:r w:rsidR="00F62CF9" w:rsidRPr="00F62CF9">
        <w:rPr>
          <w:rStyle w:val="Char3"/>
          <w:rtl/>
        </w:rPr>
        <w:t>يل</w:t>
      </w:r>
      <w:r w:rsidR="00E06F74">
        <w:rPr>
          <w:rStyle w:val="Char3"/>
          <w:rFonts w:hint="cs"/>
          <w:rtl/>
        </w:rPr>
        <w:t>َ</w:t>
      </w:r>
      <w:r w:rsidR="00F62CF9" w:rsidRPr="00F62CF9">
        <w:rPr>
          <w:rStyle w:val="Char3"/>
          <w:rtl/>
        </w:rPr>
        <w:t>ة</w:t>
      </w:r>
      <w:r w:rsidR="00E06F74">
        <w:rPr>
          <w:rStyle w:val="Char3"/>
          <w:rFonts w:hint="cs"/>
          <w:rtl/>
        </w:rPr>
        <w:t>ِ</w:t>
      </w:r>
      <w:r w:rsidR="00F62CF9" w:rsidRPr="00F62CF9">
        <w:rPr>
          <w:rStyle w:val="Char3"/>
          <w:rtl/>
        </w:rPr>
        <w:t xml:space="preserve"> الب</w:t>
      </w:r>
      <w:r w:rsidR="00E06F74">
        <w:rPr>
          <w:rStyle w:val="Char3"/>
          <w:rFonts w:hint="cs"/>
          <w:rtl/>
        </w:rPr>
        <w:t>َ</w:t>
      </w:r>
      <w:r w:rsidR="00F62CF9" w:rsidRPr="00F62CF9">
        <w:rPr>
          <w:rStyle w:val="Char3"/>
          <w:rtl/>
        </w:rPr>
        <w:t>د</w:t>
      </w:r>
      <w:r w:rsidR="00E06F74">
        <w:rPr>
          <w:rStyle w:val="Char3"/>
          <w:rFonts w:hint="cs"/>
          <w:rtl/>
        </w:rPr>
        <w:t>ْ</w:t>
      </w:r>
      <w:r w:rsidR="00F62CF9" w:rsidRPr="00F62CF9">
        <w:rPr>
          <w:rStyle w:val="Char3"/>
          <w:rtl/>
        </w:rPr>
        <w:t>ر</w:t>
      </w:r>
      <w:r w:rsidR="00E06F74">
        <w:rPr>
          <w:rStyle w:val="Char3"/>
          <w:rFonts w:hint="cs"/>
          <w:rtl/>
        </w:rPr>
        <w:t>ٍ</w:t>
      </w:r>
      <w:r w:rsidR="00515E6A">
        <w:rPr>
          <w:rStyle w:val="Char3"/>
          <w:rtl/>
        </w:rPr>
        <w:t>،</w:t>
      </w:r>
      <w:r w:rsidR="00F62CF9" w:rsidRPr="00F62CF9">
        <w:rPr>
          <w:rStyle w:val="Char3"/>
          <w:rtl/>
        </w:rPr>
        <w:t xml:space="preserve"> و</w:t>
      </w:r>
      <w:r w:rsidR="00E06F74">
        <w:rPr>
          <w:rStyle w:val="Char3"/>
          <w:rFonts w:hint="cs"/>
          <w:rtl/>
        </w:rPr>
        <w:t>َ</w:t>
      </w:r>
      <w:r w:rsidR="00F62CF9" w:rsidRPr="00F62CF9">
        <w:rPr>
          <w:rStyle w:val="Char3"/>
          <w:rtl/>
        </w:rPr>
        <w:t>م</w:t>
      </w:r>
      <w:r w:rsidR="00E06F74">
        <w:rPr>
          <w:rStyle w:val="Char3"/>
          <w:rFonts w:hint="cs"/>
          <w:rtl/>
        </w:rPr>
        <w:t>َ</w:t>
      </w:r>
      <w:r w:rsidR="00F62CF9" w:rsidRPr="00F62CF9">
        <w:rPr>
          <w:rStyle w:val="Char3"/>
          <w:rtl/>
        </w:rPr>
        <w:t>ن</w:t>
      </w:r>
      <w:r w:rsidR="00E06F74">
        <w:rPr>
          <w:rStyle w:val="Char3"/>
          <w:rFonts w:hint="cs"/>
          <w:rtl/>
        </w:rPr>
        <w:t>ْ</w:t>
      </w:r>
      <w:r w:rsidR="00F62CF9" w:rsidRPr="00F62CF9">
        <w:rPr>
          <w:rStyle w:val="Char3"/>
          <w:rtl/>
        </w:rPr>
        <w:t xml:space="preserve"> ط</w:t>
      </w:r>
      <w:r w:rsidR="00E06F74">
        <w:rPr>
          <w:rStyle w:val="Char3"/>
          <w:rFonts w:hint="cs"/>
          <w:rtl/>
        </w:rPr>
        <w:t>َ</w:t>
      </w:r>
      <w:r w:rsidR="00F62CF9" w:rsidRPr="00F62CF9">
        <w:rPr>
          <w:rStyle w:val="Char3"/>
          <w:rtl/>
        </w:rPr>
        <w:t>ل</w:t>
      </w:r>
      <w:r w:rsidR="00E06F74">
        <w:rPr>
          <w:rStyle w:val="Char3"/>
          <w:rFonts w:hint="cs"/>
          <w:rtl/>
        </w:rPr>
        <w:t>َ</w:t>
      </w:r>
      <w:r w:rsidR="00F62CF9" w:rsidRPr="00F62CF9">
        <w:rPr>
          <w:rStyle w:val="Char3"/>
          <w:rtl/>
        </w:rPr>
        <w:t>ب</w:t>
      </w:r>
      <w:r w:rsidR="00E06F74">
        <w:rPr>
          <w:rStyle w:val="Char3"/>
          <w:rFonts w:hint="cs"/>
          <w:rtl/>
        </w:rPr>
        <w:t>َ</w:t>
      </w:r>
      <w:r w:rsidR="00F62CF9" w:rsidRPr="00F62CF9">
        <w:rPr>
          <w:rStyle w:val="Char3"/>
          <w:rtl/>
        </w:rPr>
        <w:t xml:space="preserve"> الد</w:t>
      </w:r>
      <w:r w:rsidR="00E06F74">
        <w:rPr>
          <w:rStyle w:val="Char3"/>
          <w:rFonts w:hint="cs"/>
          <w:rtl/>
        </w:rPr>
        <w:t>ُّ</w:t>
      </w:r>
      <w:r w:rsidR="00F62CF9" w:rsidRPr="00F62CF9">
        <w:rPr>
          <w:rStyle w:val="Char3"/>
          <w:rtl/>
        </w:rPr>
        <w:t>ني</w:t>
      </w:r>
      <w:r w:rsidR="00E06F74">
        <w:rPr>
          <w:rStyle w:val="Char3"/>
          <w:rFonts w:hint="cs"/>
          <w:rtl/>
        </w:rPr>
        <w:t>َ</w:t>
      </w:r>
      <w:r w:rsidR="00F62CF9" w:rsidRPr="00F62CF9">
        <w:rPr>
          <w:rStyle w:val="Char3"/>
          <w:rtl/>
        </w:rPr>
        <w:t>ا ح</w:t>
      </w:r>
      <w:r w:rsidR="00E06F74">
        <w:rPr>
          <w:rStyle w:val="Char3"/>
          <w:rFonts w:hint="cs"/>
          <w:rtl/>
        </w:rPr>
        <w:t>َ</w:t>
      </w:r>
      <w:r w:rsidR="00F62CF9" w:rsidRPr="00F62CF9">
        <w:rPr>
          <w:rStyle w:val="Char3"/>
          <w:rtl/>
        </w:rPr>
        <w:t>لا</w:t>
      </w:r>
      <w:r w:rsidR="00E06F74">
        <w:rPr>
          <w:rStyle w:val="Char3"/>
          <w:rFonts w:hint="cs"/>
          <w:rtl/>
        </w:rPr>
        <w:t>َ</w:t>
      </w:r>
      <w:r w:rsidR="00F62CF9" w:rsidRPr="00F62CF9">
        <w:rPr>
          <w:rStyle w:val="Char3"/>
          <w:rtl/>
        </w:rPr>
        <w:t>لا</w:t>
      </w:r>
      <w:r w:rsidR="00E06F74">
        <w:rPr>
          <w:rStyle w:val="Char3"/>
          <w:rFonts w:hint="cs"/>
          <w:rtl/>
        </w:rPr>
        <w:t>ً</w:t>
      </w:r>
      <w:r w:rsidR="00F62CF9" w:rsidRPr="00F62CF9">
        <w:rPr>
          <w:rStyle w:val="Char3"/>
          <w:rtl/>
        </w:rPr>
        <w:t xml:space="preserve"> م</w:t>
      </w:r>
      <w:r w:rsidR="00E06F74">
        <w:rPr>
          <w:rStyle w:val="Char3"/>
          <w:rFonts w:hint="cs"/>
          <w:rtl/>
        </w:rPr>
        <w:t>ُ</w:t>
      </w:r>
      <w:r w:rsidR="00F62CF9" w:rsidRPr="00F62CF9">
        <w:rPr>
          <w:rStyle w:val="Char3"/>
          <w:rtl/>
        </w:rPr>
        <w:t>كا</w:t>
      </w:r>
      <w:r w:rsidR="00E06F74">
        <w:rPr>
          <w:rStyle w:val="Char3"/>
          <w:rFonts w:hint="cs"/>
          <w:rtl/>
        </w:rPr>
        <w:t>َ</w:t>
      </w:r>
      <w:r w:rsidR="00F62CF9" w:rsidRPr="00F62CF9">
        <w:rPr>
          <w:rStyle w:val="Char3"/>
          <w:rtl/>
        </w:rPr>
        <w:t>ث</w:t>
      </w:r>
      <w:r w:rsidR="00E06F74">
        <w:rPr>
          <w:rStyle w:val="Char3"/>
          <w:rFonts w:hint="cs"/>
          <w:rtl/>
        </w:rPr>
        <w:t>ِ</w:t>
      </w:r>
      <w:r w:rsidR="00F62CF9" w:rsidRPr="00F62CF9">
        <w:rPr>
          <w:rStyle w:val="Char3"/>
          <w:rtl/>
        </w:rPr>
        <w:t>را</w:t>
      </w:r>
      <w:r w:rsidR="00E06F74">
        <w:rPr>
          <w:rStyle w:val="Char3"/>
          <w:rFonts w:hint="cs"/>
          <w:rtl/>
        </w:rPr>
        <w:t>ً</w:t>
      </w:r>
      <w:r w:rsidR="00F62CF9" w:rsidRPr="00F62CF9">
        <w:rPr>
          <w:rStyle w:val="Char3"/>
          <w:rtl/>
        </w:rPr>
        <w:t xml:space="preserve"> </w:t>
      </w:r>
      <w:r w:rsidR="00B44518" w:rsidRPr="00F62CF9">
        <w:rPr>
          <w:rStyle w:val="Char3"/>
          <w:rtl/>
        </w:rPr>
        <w:t>م</w:t>
      </w:r>
      <w:r w:rsidR="00B44518">
        <w:rPr>
          <w:rStyle w:val="Char3"/>
          <w:rFonts w:hint="cs"/>
          <w:rtl/>
        </w:rPr>
        <w:t>ُ</w:t>
      </w:r>
      <w:r w:rsidR="00B44518" w:rsidRPr="00F62CF9">
        <w:rPr>
          <w:rStyle w:val="Char3"/>
          <w:rtl/>
        </w:rPr>
        <w:t>ف</w:t>
      </w:r>
      <w:r w:rsidR="00B44518">
        <w:rPr>
          <w:rStyle w:val="Char3"/>
          <w:rFonts w:hint="cs"/>
          <w:rtl/>
        </w:rPr>
        <w:t>َ</w:t>
      </w:r>
      <w:r w:rsidR="00B44518" w:rsidRPr="00F62CF9">
        <w:rPr>
          <w:rStyle w:val="Char3"/>
          <w:rtl/>
        </w:rPr>
        <w:t>اخ</w:t>
      </w:r>
      <w:r w:rsidR="00B44518">
        <w:rPr>
          <w:rStyle w:val="Char3"/>
          <w:rFonts w:hint="cs"/>
          <w:rtl/>
        </w:rPr>
        <w:t>ِ</w:t>
      </w:r>
      <w:r w:rsidR="00B44518" w:rsidRPr="00F62CF9">
        <w:rPr>
          <w:rStyle w:val="Char3"/>
          <w:rtl/>
        </w:rPr>
        <w:t>را</w:t>
      </w:r>
      <w:r w:rsidR="00B44518">
        <w:rPr>
          <w:rStyle w:val="Char3"/>
          <w:rFonts w:hint="cs"/>
          <w:rtl/>
        </w:rPr>
        <w:t xml:space="preserve">ً </w:t>
      </w:r>
      <w:r w:rsidR="00F62CF9" w:rsidRPr="00F62CF9">
        <w:rPr>
          <w:rStyle w:val="Char3"/>
          <w:rtl/>
        </w:rPr>
        <w:t>م</w:t>
      </w:r>
      <w:r w:rsidR="00FE3893">
        <w:rPr>
          <w:rStyle w:val="Char3"/>
          <w:rFonts w:hint="cs"/>
          <w:rtl/>
        </w:rPr>
        <w:t>َ</w:t>
      </w:r>
      <w:r w:rsidR="00F62CF9" w:rsidRPr="00F62CF9">
        <w:rPr>
          <w:rStyle w:val="Char3"/>
          <w:rtl/>
        </w:rPr>
        <w:t>ر</w:t>
      </w:r>
      <w:r w:rsidR="00FE3893">
        <w:rPr>
          <w:rStyle w:val="Char3"/>
          <w:rFonts w:hint="cs"/>
          <w:rtl/>
        </w:rPr>
        <w:t>َ</w:t>
      </w:r>
      <w:r w:rsidR="00F62CF9" w:rsidRPr="00F62CF9">
        <w:rPr>
          <w:rStyle w:val="Char3"/>
          <w:rtl/>
        </w:rPr>
        <w:t>ائ</w:t>
      </w:r>
      <w:r w:rsidR="00FE3893">
        <w:rPr>
          <w:rStyle w:val="Char3"/>
          <w:rFonts w:hint="cs"/>
          <w:rtl/>
        </w:rPr>
        <w:t>ِ</w:t>
      </w:r>
      <w:r w:rsidR="00F62CF9" w:rsidRPr="00F62CF9">
        <w:rPr>
          <w:rStyle w:val="Char3"/>
          <w:rtl/>
        </w:rPr>
        <w:t>يا</w:t>
      </w:r>
      <w:r w:rsidR="00FE3893">
        <w:rPr>
          <w:rStyle w:val="Char3"/>
          <w:rFonts w:hint="cs"/>
          <w:rtl/>
        </w:rPr>
        <w:t>ً</w:t>
      </w:r>
      <w:r w:rsidR="00F62CF9" w:rsidRPr="00F62CF9">
        <w:rPr>
          <w:rStyle w:val="Char3"/>
          <w:rtl/>
        </w:rPr>
        <w:t xml:space="preserve"> ل</w:t>
      </w:r>
      <w:r w:rsidR="00FE3893">
        <w:rPr>
          <w:rStyle w:val="Char3"/>
          <w:rFonts w:hint="cs"/>
          <w:rtl/>
        </w:rPr>
        <w:t>َ</w:t>
      </w:r>
      <w:r w:rsidR="00F62CF9" w:rsidRPr="00F62CF9">
        <w:rPr>
          <w:rStyle w:val="Char3"/>
          <w:rtl/>
        </w:rPr>
        <w:t>ق</w:t>
      </w:r>
      <w:r w:rsidR="00FE3893">
        <w:rPr>
          <w:rStyle w:val="Char3"/>
          <w:rFonts w:hint="cs"/>
          <w:rtl/>
        </w:rPr>
        <w:t>ِ</w:t>
      </w:r>
      <w:r w:rsidR="00F62CF9" w:rsidRPr="00F62CF9">
        <w:rPr>
          <w:rStyle w:val="Char3"/>
          <w:rtl/>
        </w:rPr>
        <w:t>ي</w:t>
      </w:r>
      <w:r w:rsidR="00FE3893">
        <w:rPr>
          <w:rStyle w:val="Char3"/>
          <w:rFonts w:hint="cs"/>
          <w:rtl/>
        </w:rPr>
        <w:t>َ</w:t>
      </w:r>
      <w:r w:rsidR="00F62CF9" w:rsidRPr="00F62CF9">
        <w:rPr>
          <w:rStyle w:val="Char3"/>
          <w:rtl/>
        </w:rPr>
        <w:t xml:space="preserve"> الله</w:t>
      </w:r>
      <w:r w:rsidR="00FE3893">
        <w:rPr>
          <w:rStyle w:val="Char3"/>
          <w:rFonts w:hint="cs"/>
          <w:rtl/>
        </w:rPr>
        <w:t>ُ</w:t>
      </w:r>
      <w:r w:rsidR="00F62CF9" w:rsidRPr="00F62CF9">
        <w:rPr>
          <w:rStyle w:val="Char3"/>
          <w:rtl/>
        </w:rPr>
        <w:t xml:space="preserve"> </w:t>
      </w:r>
      <w:r w:rsidR="00FE3893">
        <w:rPr>
          <w:rStyle w:val="Char3"/>
          <w:rFonts w:hint="cs"/>
          <w:rtl/>
        </w:rPr>
        <w:t>تَعَاليَ</w:t>
      </w:r>
      <w:r w:rsidR="00F62CF9" w:rsidRPr="00F62CF9">
        <w:rPr>
          <w:rStyle w:val="Char3"/>
          <w:rtl/>
        </w:rPr>
        <w:t xml:space="preserve"> و</w:t>
      </w:r>
      <w:r w:rsidR="00FE3893">
        <w:rPr>
          <w:rStyle w:val="Char3"/>
          <w:rFonts w:hint="cs"/>
          <w:rtl/>
        </w:rPr>
        <w:t>َ</w:t>
      </w:r>
      <w:r w:rsidR="00F62CF9" w:rsidRPr="00F62CF9">
        <w:rPr>
          <w:rStyle w:val="Char3"/>
          <w:rtl/>
        </w:rPr>
        <w:t>ه</w:t>
      </w:r>
      <w:r w:rsidR="00FE3893">
        <w:rPr>
          <w:rStyle w:val="Char3"/>
          <w:rFonts w:hint="cs"/>
          <w:rtl/>
        </w:rPr>
        <w:t>ُ</w:t>
      </w:r>
      <w:r w:rsidR="00F62CF9" w:rsidRPr="00F62CF9">
        <w:rPr>
          <w:rStyle w:val="Char3"/>
          <w:rtl/>
        </w:rPr>
        <w:t>و</w:t>
      </w:r>
      <w:r w:rsidR="00FE3893">
        <w:rPr>
          <w:rStyle w:val="Char3"/>
          <w:rFonts w:hint="cs"/>
          <w:rtl/>
        </w:rPr>
        <w:t>َ</w:t>
      </w:r>
      <w:r w:rsidR="00F62CF9" w:rsidRPr="00F62CF9">
        <w:rPr>
          <w:rStyle w:val="Char3"/>
          <w:rtl/>
        </w:rPr>
        <w:t xml:space="preserve"> ع</w:t>
      </w:r>
      <w:r w:rsidR="00FE3893">
        <w:rPr>
          <w:rStyle w:val="Char3"/>
          <w:rFonts w:hint="cs"/>
          <w:rtl/>
        </w:rPr>
        <w:t>َ</w:t>
      </w:r>
      <w:r w:rsidR="00F62CF9" w:rsidRPr="00F62CF9">
        <w:rPr>
          <w:rStyle w:val="Char3"/>
          <w:rtl/>
        </w:rPr>
        <w:t>ل</w:t>
      </w:r>
      <w:r w:rsidR="00FE3893">
        <w:rPr>
          <w:rStyle w:val="Char3"/>
          <w:rFonts w:hint="cs"/>
          <w:rtl/>
        </w:rPr>
        <w:t>َ</w:t>
      </w:r>
      <w:r w:rsidR="00F62CF9" w:rsidRPr="00F62CF9">
        <w:rPr>
          <w:rStyle w:val="Char3"/>
          <w:rtl/>
        </w:rPr>
        <w:t>يه</w:t>
      </w:r>
      <w:r w:rsidR="00FE3893">
        <w:rPr>
          <w:rStyle w:val="Char3"/>
          <w:rFonts w:hint="cs"/>
          <w:rtl/>
        </w:rPr>
        <w:t>ِ</w:t>
      </w:r>
      <w:r w:rsidR="00F62CF9" w:rsidRPr="00F62CF9">
        <w:rPr>
          <w:rStyle w:val="Char3"/>
          <w:rtl/>
        </w:rPr>
        <w:t xml:space="preserve"> غ</w:t>
      </w:r>
      <w:r w:rsidR="00FE3893">
        <w:rPr>
          <w:rStyle w:val="Char3"/>
          <w:rFonts w:hint="cs"/>
          <w:rtl/>
        </w:rPr>
        <w:t>َ</w:t>
      </w:r>
      <w:r w:rsidR="00F62CF9" w:rsidRPr="00F62CF9">
        <w:rPr>
          <w:rStyle w:val="Char3"/>
          <w:rtl/>
        </w:rPr>
        <w:t>ض</w:t>
      </w:r>
      <w:r w:rsidR="00FE3893">
        <w:rPr>
          <w:rStyle w:val="Char3"/>
          <w:rFonts w:hint="cs"/>
          <w:rtl/>
        </w:rPr>
        <w:t>ْ</w:t>
      </w:r>
      <w:r w:rsidR="00F62CF9" w:rsidRPr="00F62CF9">
        <w:rPr>
          <w:rStyle w:val="Char3"/>
          <w:rtl/>
        </w:rPr>
        <w:t>ب</w:t>
      </w:r>
      <w:r w:rsidR="00FE3893">
        <w:rPr>
          <w:rStyle w:val="Char3"/>
          <w:rFonts w:hint="cs"/>
          <w:rtl/>
        </w:rPr>
        <w:t>َ</w:t>
      </w:r>
      <w:r w:rsidR="00F62CF9" w:rsidRPr="00F62CF9">
        <w:rPr>
          <w:rStyle w:val="Char3"/>
          <w:rtl/>
        </w:rPr>
        <w:t>ان</w:t>
      </w:r>
      <w:r>
        <w:rPr>
          <w:rFonts w:ascii="Traditional Arabic" w:hAnsi="Traditional Arabic" w:cs="Traditional Arabic"/>
          <w:rtl/>
          <w:lang w:bidi="ur-PK"/>
        </w:rPr>
        <w:t>»</w:t>
      </w:r>
      <w:r w:rsidR="00B44518" w:rsidRPr="00163929">
        <w:rPr>
          <w:rFonts w:hint="cs"/>
          <w:rtl/>
        </w:rPr>
        <w:t>.</w:t>
      </w:r>
      <w:r>
        <w:rPr>
          <w:rFonts w:hint="cs"/>
          <w:rtl/>
          <w:lang w:bidi="ur-PK"/>
        </w:rPr>
        <w:t xml:space="preserve"> </w:t>
      </w:r>
      <w:r w:rsidR="00F62CF9">
        <w:rPr>
          <w:rFonts w:ascii="Traditional Arabic" w:hAnsi="Traditional Arabic" w:cs="Traditional Arabic"/>
          <w:rtl/>
          <w:lang w:bidi="ur-PK"/>
        </w:rPr>
        <w:t>«</w:t>
      </w:r>
      <w:r w:rsidRPr="00F62CF9">
        <w:rPr>
          <w:rStyle w:val="Chare"/>
          <w:rFonts w:hint="cs"/>
          <w:rtl/>
        </w:rPr>
        <w:t>ھر</w:t>
      </w:r>
      <w:r w:rsidR="00163929">
        <w:rPr>
          <w:rStyle w:val="Chare"/>
          <w:rFonts w:hint="cs"/>
          <w:rtl/>
        </w:rPr>
        <w:t xml:space="preserve"> </w:t>
      </w:r>
      <w:r w:rsidRPr="00F62CF9">
        <w:rPr>
          <w:rStyle w:val="Chare"/>
          <w:rFonts w:hint="cs"/>
          <w:rtl/>
        </w:rPr>
        <w:t>کس مال دنیا را از را</w:t>
      </w:r>
      <w:r w:rsidR="00D1101E">
        <w:rPr>
          <w:rStyle w:val="Chare"/>
          <w:rFonts w:hint="cs"/>
          <w:rtl/>
        </w:rPr>
        <w:t>ه</w:t>
      </w:r>
      <w:r w:rsidRPr="00F62CF9">
        <w:rPr>
          <w:rStyle w:val="Chare"/>
          <w:rFonts w:hint="cs"/>
          <w:rtl/>
        </w:rPr>
        <w:t xml:space="preserve"> حلال و ب</w:t>
      </w:r>
      <w:r w:rsidR="00D1101E">
        <w:rPr>
          <w:rStyle w:val="Chare"/>
          <w:rFonts w:hint="cs"/>
          <w:rtl/>
        </w:rPr>
        <w:t>ه</w:t>
      </w:r>
      <w:r w:rsidRPr="00F62CF9">
        <w:rPr>
          <w:rStyle w:val="Chare"/>
          <w:rFonts w:hint="cs"/>
          <w:rtl/>
        </w:rPr>
        <w:t xml:space="preserve"> م</w:t>
      </w:r>
      <w:r w:rsidR="00B44518">
        <w:rPr>
          <w:rStyle w:val="Chare"/>
          <w:rFonts w:hint="cs"/>
          <w:rtl/>
        </w:rPr>
        <w:t>ن</w:t>
      </w:r>
      <w:r w:rsidRPr="00F62CF9">
        <w:rPr>
          <w:rStyle w:val="Chare"/>
          <w:rFonts w:hint="cs"/>
          <w:rtl/>
        </w:rPr>
        <w:t>ظور جلوگیری از گدایی و ت</w:t>
      </w:r>
      <w:r w:rsidR="00D1101E">
        <w:rPr>
          <w:rStyle w:val="Chare"/>
          <w:rFonts w:hint="cs"/>
          <w:rtl/>
        </w:rPr>
        <w:t>أ</w:t>
      </w:r>
      <w:r w:rsidRPr="00F62CF9">
        <w:rPr>
          <w:rStyle w:val="Chare"/>
          <w:rFonts w:hint="cs"/>
          <w:rtl/>
        </w:rPr>
        <w:t>مین نفق</w:t>
      </w:r>
      <w:r w:rsidR="000A58E5">
        <w:rPr>
          <w:rStyle w:val="Chare"/>
          <w:rFonts w:hint="cs"/>
          <w:rtl/>
        </w:rPr>
        <w:t>ۀ</w:t>
      </w:r>
      <w:r w:rsidRPr="00F62CF9">
        <w:rPr>
          <w:rStyle w:val="Chare"/>
          <w:rFonts w:hint="cs"/>
          <w:rtl/>
        </w:rPr>
        <w:t xml:space="preserve"> خانواد</w:t>
      </w:r>
      <w:r w:rsidR="000A58E5">
        <w:rPr>
          <w:rStyle w:val="Chare"/>
          <w:rFonts w:hint="cs"/>
          <w:rtl/>
        </w:rPr>
        <w:t>ۀ</w:t>
      </w:r>
      <w:r w:rsidRPr="00F62CF9">
        <w:rPr>
          <w:rStyle w:val="Chare"/>
          <w:rFonts w:hint="cs"/>
          <w:rtl/>
        </w:rPr>
        <w:t xml:space="preserve"> خود و دستگیری ھمسای</w:t>
      </w:r>
      <w:r w:rsidR="00D1101E">
        <w:rPr>
          <w:rStyle w:val="Chare"/>
          <w:rFonts w:hint="cs"/>
          <w:rtl/>
        </w:rPr>
        <w:t>ه</w:t>
      </w:r>
      <w:r w:rsidRPr="00F62CF9">
        <w:rPr>
          <w:rStyle w:val="Chare"/>
          <w:rFonts w:hint="cs"/>
          <w:rtl/>
        </w:rPr>
        <w:t xml:space="preserve">، کسب نماید روز قیامت در حالی </w:t>
      </w:r>
      <w:r w:rsidR="001603F2">
        <w:rPr>
          <w:rStyle w:val="Chare"/>
          <w:rFonts w:hint="cs"/>
          <w:rtl/>
        </w:rPr>
        <w:t>خدا</w:t>
      </w:r>
      <w:r w:rsidRPr="00F62CF9">
        <w:rPr>
          <w:rStyle w:val="Chare"/>
          <w:rFonts w:hint="cs"/>
          <w:rtl/>
        </w:rPr>
        <w:t xml:space="preserve"> را ملاقات خواھد کرد ک</w:t>
      </w:r>
      <w:r w:rsidR="00D1101E">
        <w:rPr>
          <w:rStyle w:val="Chare"/>
          <w:rFonts w:hint="cs"/>
          <w:rtl/>
        </w:rPr>
        <w:t>ه</w:t>
      </w:r>
      <w:r w:rsidRPr="00F62CF9">
        <w:rPr>
          <w:rStyle w:val="Chare"/>
          <w:rFonts w:hint="cs"/>
          <w:rtl/>
        </w:rPr>
        <w:t xml:space="preserve"> صورتش مانند ما</w:t>
      </w:r>
      <w:r w:rsidR="00D1101E">
        <w:rPr>
          <w:rStyle w:val="Chare"/>
          <w:rFonts w:hint="cs"/>
          <w:rtl/>
        </w:rPr>
        <w:t>ه</w:t>
      </w:r>
      <w:r w:rsidRPr="00F62CF9">
        <w:rPr>
          <w:rStyle w:val="Chare"/>
          <w:rFonts w:hint="cs"/>
          <w:rtl/>
        </w:rPr>
        <w:t xml:space="preserve"> شب چھاردھم می‌درخشد، ولی اگر منظورش از کسب مال فخر فروشی و ریا و خود را بر دیگران ترج</w:t>
      </w:r>
      <w:r w:rsidR="00BA612C">
        <w:rPr>
          <w:rStyle w:val="Chare"/>
          <w:rFonts w:hint="cs"/>
          <w:rtl/>
        </w:rPr>
        <w:t>ی</w:t>
      </w:r>
      <w:r w:rsidR="00F62CF9" w:rsidRPr="00F62CF9">
        <w:rPr>
          <w:rStyle w:val="Chare"/>
          <w:rFonts w:hint="cs"/>
          <w:rtl/>
        </w:rPr>
        <w:t>ح دادن باشد در حالی خدا را ملاقات خواھد کرد ک</w:t>
      </w:r>
      <w:r w:rsidR="00D1101E">
        <w:rPr>
          <w:rStyle w:val="Chare"/>
          <w:rFonts w:hint="cs"/>
          <w:rtl/>
        </w:rPr>
        <w:t>ه</w:t>
      </w:r>
      <w:r w:rsidR="00F62CF9" w:rsidRPr="00F62CF9">
        <w:rPr>
          <w:rStyle w:val="Chare"/>
          <w:rFonts w:hint="cs"/>
          <w:rtl/>
        </w:rPr>
        <w:t xml:space="preserve"> خدا از او خشمناک است</w:t>
      </w:r>
      <w:r w:rsidR="00F62CF9">
        <w:rPr>
          <w:rFonts w:ascii="Traditional Arabic" w:hAnsi="Traditional Arabic" w:cs="Traditional Arabic"/>
          <w:rtl/>
          <w:lang w:bidi="ur-PK"/>
        </w:rPr>
        <w:t>»</w:t>
      </w:r>
      <w:r w:rsidR="000A58E5">
        <w:rPr>
          <w:rFonts w:hint="cs"/>
          <w:rtl/>
          <w:lang w:bidi="ur-PK"/>
        </w:rPr>
        <w:t>.</w:t>
      </w:r>
    </w:p>
    <w:p w:rsidR="00FE3893" w:rsidRDefault="00FE3893" w:rsidP="00FE3893">
      <w:pPr>
        <w:pStyle w:val="a8"/>
        <w:rPr>
          <w:rtl/>
          <w:lang w:bidi="ur-PK"/>
        </w:rPr>
      </w:pPr>
      <w:r>
        <w:rPr>
          <w:rFonts w:hint="cs"/>
          <w:rtl/>
          <w:lang w:bidi="ur-PK"/>
        </w:rPr>
        <w:t>و از سھل بن سعد روایت است ک</w:t>
      </w:r>
      <w:r w:rsidR="00D1101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FE3893" w:rsidRDefault="00FE3893" w:rsidP="00515E6A">
      <w:pPr>
        <w:pStyle w:val="a8"/>
        <w:spacing w:line="235" w:lineRule="auto"/>
        <w:rPr>
          <w:rtl/>
          <w:lang w:bidi="ur-PK"/>
        </w:rPr>
      </w:pPr>
      <w:r>
        <w:rPr>
          <w:rFonts w:ascii="Traditional Arabic" w:hAnsi="Traditional Arabic" w:cs="Traditional Arabic"/>
          <w:rtl/>
          <w:lang w:bidi="ur-PK"/>
        </w:rPr>
        <w:t>«</w:t>
      </w:r>
      <w:r w:rsidR="000823D0" w:rsidRPr="000823D0">
        <w:rPr>
          <w:rStyle w:val="Char3"/>
          <w:rtl/>
        </w:rPr>
        <w:t>إِنَّ</w:t>
      </w:r>
      <w:r w:rsidR="00B44518">
        <w:rPr>
          <w:rStyle w:val="Char3"/>
          <w:rtl/>
        </w:rPr>
        <w:t xml:space="preserve"> </w:t>
      </w:r>
      <w:r w:rsidR="000823D0" w:rsidRPr="000823D0">
        <w:rPr>
          <w:rStyle w:val="Char3"/>
          <w:rtl/>
        </w:rPr>
        <w:t>ل</w:t>
      </w:r>
      <w:r w:rsidR="00B44518">
        <w:rPr>
          <w:rStyle w:val="Char3"/>
          <w:rFonts w:hint="cs"/>
          <w:rtl/>
        </w:rPr>
        <w:t>ل</w:t>
      </w:r>
      <w:r w:rsidR="000823D0" w:rsidRPr="000823D0">
        <w:rPr>
          <w:rStyle w:val="Char3"/>
          <w:rtl/>
        </w:rPr>
        <w:t>ْخَيْرَ خَزَائِنُ وَلِتِلْكَ الْخَزَائِنِ مَفَاتِيحُ فَطُوبَى لِعَبْدٍ جَعَلَهُ اللَّهُ مِفْتَاحاً لِلْخَيْرِ مِغْلاَقاً لِلشَّرِّ وَوَيْلٌ لِعَبْدٍ جَعَلَهُ اللَّهُ مِفْتَاحاً لِلشَّرِّ مِغْلاَقاً لِلْخَيْرِ</w:t>
      </w:r>
      <w:r>
        <w:rPr>
          <w:rFonts w:ascii="Traditional Arabic" w:hAnsi="Traditional Arabic" w:cs="Traditional Arabic"/>
          <w:rtl/>
          <w:lang w:bidi="ur-PK"/>
        </w:rPr>
        <w:t>»</w:t>
      </w:r>
      <w:r w:rsidR="00163929" w:rsidRPr="00163929">
        <w:rPr>
          <w:rFonts w:hint="cs"/>
          <w:rtl/>
        </w:rPr>
        <w:t>.</w:t>
      </w:r>
      <w:r>
        <w:rPr>
          <w:rFonts w:hint="cs"/>
          <w:rtl/>
          <w:lang w:bidi="ur-PK"/>
        </w:rPr>
        <w:t xml:space="preserve"> </w:t>
      </w:r>
      <w:r>
        <w:rPr>
          <w:rFonts w:ascii="Traditional Arabic" w:hAnsi="Traditional Arabic" w:cs="Traditional Arabic"/>
          <w:rtl/>
          <w:lang w:bidi="ur-PK"/>
        </w:rPr>
        <w:t>«</w:t>
      </w:r>
      <w:r w:rsidRPr="00CD512E">
        <w:rPr>
          <w:rStyle w:val="Chare"/>
          <w:rFonts w:hint="cs"/>
          <w:rtl/>
        </w:rPr>
        <w:t>نیکویی یک خزان</w:t>
      </w:r>
      <w:r w:rsidR="00D1101E">
        <w:rPr>
          <w:rStyle w:val="Chare"/>
          <w:rFonts w:hint="cs"/>
          <w:rtl/>
        </w:rPr>
        <w:t>ه</w:t>
      </w:r>
      <w:r w:rsidRPr="00CD512E">
        <w:rPr>
          <w:rStyle w:val="Chare"/>
          <w:rFonts w:hint="cs"/>
          <w:rtl/>
        </w:rPr>
        <w:t xml:space="preserve"> است و این خزان</w:t>
      </w:r>
      <w:r w:rsidR="00D1101E">
        <w:rPr>
          <w:rStyle w:val="Chare"/>
          <w:rFonts w:hint="cs"/>
          <w:rtl/>
        </w:rPr>
        <w:t>ه</w:t>
      </w:r>
      <w:r w:rsidRPr="00CD512E">
        <w:rPr>
          <w:rStyle w:val="Chare"/>
          <w:rFonts w:hint="cs"/>
          <w:rtl/>
        </w:rPr>
        <w:t xml:space="preserve"> را کلیدھایی است، پس خوشا ب</w:t>
      </w:r>
      <w:r w:rsidR="00D1101E">
        <w:rPr>
          <w:rStyle w:val="Chare"/>
          <w:rFonts w:hint="cs"/>
          <w:rtl/>
        </w:rPr>
        <w:t>ه</w:t>
      </w:r>
      <w:r w:rsidRPr="00CD512E">
        <w:rPr>
          <w:rStyle w:val="Chare"/>
          <w:rFonts w:hint="cs"/>
          <w:rtl/>
        </w:rPr>
        <w:t xml:space="preserve"> حال کسی ک</w:t>
      </w:r>
      <w:r w:rsidR="00D1101E">
        <w:rPr>
          <w:rStyle w:val="Chare"/>
          <w:rFonts w:hint="cs"/>
          <w:rtl/>
        </w:rPr>
        <w:t>ه</w:t>
      </w:r>
      <w:r w:rsidRPr="00CD512E">
        <w:rPr>
          <w:rStyle w:val="Chare"/>
          <w:rFonts w:hint="cs"/>
          <w:rtl/>
        </w:rPr>
        <w:t xml:space="preserve"> کلید نیکویی است و قفل شر و بدی و ویل برای کسی است ک</w:t>
      </w:r>
      <w:r w:rsidR="00D1101E">
        <w:rPr>
          <w:rStyle w:val="Chare"/>
          <w:rFonts w:hint="cs"/>
          <w:rtl/>
        </w:rPr>
        <w:t>ه</w:t>
      </w:r>
      <w:r w:rsidRPr="00CD512E">
        <w:rPr>
          <w:rStyle w:val="Chare"/>
          <w:rFonts w:hint="cs"/>
          <w:rtl/>
        </w:rPr>
        <w:t xml:space="preserve"> کلید شر و بدی است و قفل نیکویی</w:t>
      </w:r>
      <w:r>
        <w:rPr>
          <w:rFonts w:ascii="Traditional Arabic" w:hAnsi="Traditional Arabic" w:cs="Traditional Arabic"/>
          <w:rtl/>
          <w:lang w:bidi="ur-PK"/>
        </w:rPr>
        <w:t>»</w:t>
      </w:r>
      <w:r w:rsidR="000A58E5">
        <w:rPr>
          <w:rFonts w:hint="cs"/>
          <w:rtl/>
          <w:lang w:bidi="ur-PK"/>
        </w:rPr>
        <w:t>.</w:t>
      </w:r>
    </w:p>
    <w:p w:rsidR="00E35E49" w:rsidRDefault="00E35E49" w:rsidP="00FE3893">
      <w:pPr>
        <w:pStyle w:val="a8"/>
        <w:rPr>
          <w:rtl/>
          <w:lang w:bidi="ur-PK"/>
        </w:rPr>
      </w:pPr>
      <w:r>
        <w:rPr>
          <w:rFonts w:hint="cs"/>
          <w:rtl/>
          <w:lang w:bidi="ur-PK"/>
        </w:rPr>
        <w:t xml:space="preserve">و از علی ابن ابی طالب </w:t>
      </w:r>
      <w:r>
        <w:rPr>
          <w:rFonts w:cs="CTraditional Arabic" w:hint="cs"/>
          <w:rtl/>
          <w:lang w:bidi="ur-PK"/>
        </w:rPr>
        <w:t>س</w:t>
      </w:r>
      <w:r>
        <w:rPr>
          <w:rFonts w:hint="cs"/>
          <w:rtl/>
          <w:lang w:bidi="ur-PK"/>
        </w:rPr>
        <w:t xml:space="preserve"> رویات است ک</w:t>
      </w:r>
      <w:r w:rsidR="00D1101E">
        <w:rPr>
          <w:rFonts w:hint="cs"/>
          <w:rtl/>
          <w:lang w:bidi="ur-PK"/>
        </w:rPr>
        <w:t>ه</w:t>
      </w:r>
      <w:r>
        <w:rPr>
          <w:rFonts w:hint="cs"/>
          <w:rtl/>
          <w:lang w:bidi="ur-PK"/>
        </w:rPr>
        <w:t xml:space="preserve"> فرمود:</w:t>
      </w:r>
    </w:p>
    <w:p w:rsidR="00E35E49" w:rsidRDefault="00E35E49" w:rsidP="00515E6A">
      <w:pPr>
        <w:pStyle w:val="a8"/>
        <w:spacing w:line="235" w:lineRule="auto"/>
        <w:rPr>
          <w:rtl/>
          <w:lang w:bidi="ur-PK"/>
        </w:rPr>
      </w:pPr>
      <w:r>
        <w:rPr>
          <w:rFonts w:ascii="Traditional Arabic" w:hAnsi="Traditional Arabic" w:cs="Traditional Arabic"/>
          <w:rtl/>
          <w:lang w:bidi="ur-PK"/>
        </w:rPr>
        <w:t>«</w:t>
      </w:r>
      <w:r w:rsidR="00CD655F" w:rsidRPr="00163929">
        <w:rPr>
          <w:rStyle w:val="Char3"/>
          <w:rFonts w:hint="cs"/>
          <w:rtl/>
        </w:rPr>
        <w:t xml:space="preserve">قال </w:t>
      </w:r>
      <w:r w:rsidR="00163929">
        <w:rPr>
          <w:rStyle w:val="Char3"/>
          <w:rFonts w:cs="CTraditional Arabic" w:hint="cs"/>
          <w:rtl/>
        </w:rPr>
        <w:t>ص</w:t>
      </w:r>
      <w:r w:rsidR="00163929">
        <w:rPr>
          <w:rStyle w:val="Char3"/>
          <w:rFonts w:hint="cs"/>
          <w:rtl/>
        </w:rPr>
        <w:t xml:space="preserve"> </w:t>
      </w:r>
      <w:r w:rsidR="000823D0" w:rsidRPr="00163929">
        <w:rPr>
          <w:rStyle w:val="Char3"/>
          <w:rtl/>
        </w:rPr>
        <w:t>إ</w:t>
      </w:r>
      <w:r w:rsidR="00721078" w:rsidRPr="00163929">
        <w:rPr>
          <w:rStyle w:val="Char3"/>
          <w:rFonts w:hint="cs"/>
          <w:rtl/>
        </w:rPr>
        <w:t>ِ</w:t>
      </w:r>
      <w:r w:rsidR="000823D0" w:rsidRPr="00163929">
        <w:rPr>
          <w:rStyle w:val="Char3"/>
          <w:rtl/>
        </w:rPr>
        <w:t>ذ</w:t>
      </w:r>
      <w:r w:rsidR="00721078" w:rsidRPr="00163929">
        <w:rPr>
          <w:rStyle w:val="Char3"/>
          <w:rFonts w:hint="cs"/>
          <w:rtl/>
        </w:rPr>
        <w:t>ٰ</w:t>
      </w:r>
      <w:r w:rsidR="000823D0" w:rsidRPr="00163929">
        <w:rPr>
          <w:rStyle w:val="Char3"/>
          <w:rtl/>
        </w:rPr>
        <w:t>ا</w:t>
      </w:r>
      <w:r w:rsidR="000823D0" w:rsidRPr="000823D0">
        <w:rPr>
          <w:rStyle w:val="Char3"/>
          <w:rtl/>
        </w:rPr>
        <w:t xml:space="preserve"> ل</w:t>
      </w:r>
      <w:r w:rsidR="00721078">
        <w:rPr>
          <w:rStyle w:val="Char3"/>
          <w:rFonts w:hint="cs"/>
          <w:rtl/>
        </w:rPr>
        <w:t>َ</w:t>
      </w:r>
      <w:r w:rsidR="000823D0" w:rsidRPr="000823D0">
        <w:rPr>
          <w:rStyle w:val="Char3"/>
          <w:rtl/>
        </w:rPr>
        <w:t>م</w:t>
      </w:r>
      <w:r w:rsidR="00721078">
        <w:rPr>
          <w:rStyle w:val="Char3"/>
          <w:rFonts w:hint="cs"/>
          <w:rtl/>
        </w:rPr>
        <w:t>ْ</w:t>
      </w:r>
      <w:r w:rsidR="000823D0" w:rsidRPr="000823D0">
        <w:rPr>
          <w:rStyle w:val="Char3"/>
          <w:rtl/>
        </w:rPr>
        <w:t xml:space="preserve"> ي</w:t>
      </w:r>
      <w:r w:rsidR="00721078">
        <w:rPr>
          <w:rStyle w:val="Char3"/>
          <w:rFonts w:hint="cs"/>
          <w:rtl/>
        </w:rPr>
        <w:t>ُ</w:t>
      </w:r>
      <w:r w:rsidR="000823D0" w:rsidRPr="000823D0">
        <w:rPr>
          <w:rStyle w:val="Char3"/>
          <w:rtl/>
        </w:rPr>
        <w:t>ب</w:t>
      </w:r>
      <w:r w:rsidR="00721078">
        <w:rPr>
          <w:rStyle w:val="Char3"/>
          <w:rFonts w:hint="cs"/>
          <w:rtl/>
        </w:rPr>
        <w:t>ٰ</w:t>
      </w:r>
      <w:r w:rsidR="000823D0" w:rsidRPr="000823D0">
        <w:rPr>
          <w:rStyle w:val="Char3"/>
          <w:rtl/>
        </w:rPr>
        <w:t>ار</w:t>
      </w:r>
      <w:r w:rsidR="00721078">
        <w:rPr>
          <w:rStyle w:val="Char3"/>
          <w:rFonts w:hint="cs"/>
          <w:rtl/>
        </w:rPr>
        <w:t>ِ</w:t>
      </w:r>
      <w:r w:rsidR="000823D0" w:rsidRPr="000823D0">
        <w:rPr>
          <w:rStyle w:val="Char3"/>
          <w:rtl/>
        </w:rPr>
        <w:t>ك</w:t>
      </w:r>
      <w:r w:rsidR="00721078">
        <w:rPr>
          <w:rStyle w:val="Char3"/>
          <w:rFonts w:hint="cs"/>
          <w:rtl/>
        </w:rPr>
        <w:t>ْ</w:t>
      </w:r>
      <w:r w:rsidR="000823D0" w:rsidRPr="000823D0">
        <w:rPr>
          <w:rStyle w:val="Char3"/>
          <w:rtl/>
        </w:rPr>
        <w:t xml:space="preserve"> ل</w:t>
      </w:r>
      <w:r w:rsidR="00721078">
        <w:rPr>
          <w:rStyle w:val="Char3"/>
          <w:rFonts w:hint="cs"/>
          <w:rtl/>
        </w:rPr>
        <w:t>ِ</w:t>
      </w:r>
      <w:r w:rsidR="000823D0" w:rsidRPr="000823D0">
        <w:rPr>
          <w:rStyle w:val="Char3"/>
          <w:rtl/>
        </w:rPr>
        <w:t>ل</w:t>
      </w:r>
      <w:r w:rsidR="00721078">
        <w:rPr>
          <w:rStyle w:val="Char3"/>
          <w:rFonts w:hint="cs"/>
          <w:rtl/>
        </w:rPr>
        <w:t>ْ</w:t>
      </w:r>
      <w:r w:rsidR="000823D0" w:rsidRPr="000823D0">
        <w:rPr>
          <w:rStyle w:val="Char3"/>
          <w:rtl/>
        </w:rPr>
        <w:t>ع</w:t>
      </w:r>
      <w:r w:rsidR="00721078">
        <w:rPr>
          <w:rStyle w:val="Char3"/>
          <w:rFonts w:hint="cs"/>
          <w:rtl/>
        </w:rPr>
        <w:t>َ</w:t>
      </w:r>
      <w:r w:rsidR="000823D0" w:rsidRPr="000823D0">
        <w:rPr>
          <w:rStyle w:val="Char3"/>
          <w:rtl/>
        </w:rPr>
        <w:t>ب</w:t>
      </w:r>
      <w:r w:rsidR="00721078">
        <w:rPr>
          <w:rStyle w:val="Char3"/>
          <w:rFonts w:hint="cs"/>
          <w:rtl/>
        </w:rPr>
        <w:t>ْ</w:t>
      </w:r>
      <w:r w:rsidR="000823D0" w:rsidRPr="000823D0">
        <w:rPr>
          <w:rStyle w:val="Char3"/>
          <w:rtl/>
        </w:rPr>
        <w:t>د</w:t>
      </w:r>
      <w:r w:rsidR="00721078">
        <w:rPr>
          <w:rStyle w:val="Char3"/>
          <w:rFonts w:hint="cs"/>
          <w:rtl/>
        </w:rPr>
        <w:t>ِ</w:t>
      </w:r>
      <w:r w:rsidR="000823D0" w:rsidRPr="000823D0">
        <w:rPr>
          <w:rStyle w:val="Char3"/>
          <w:rtl/>
        </w:rPr>
        <w:t xml:space="preserve"> ف</w:t>
      </w:r>
      <w:r w:rsidR="00721078">
        <w:rPr>
          <w:rStyle w:val="Char3"/>
          <w:rFonts w:hint="cs"/>
          <w:rtl/>
        </w:rPr>
        <w:t>ِ</w:t>
      </w:r>
      <w:r w:rsidR="000823D0" w:rsidRPr="000823D0">
        <w:rPr>
          <w:rStyle w:val="Char3"/>
          <w:rtl/>
        </w:rPr>
        <w:t>ي م</w:t>
      </w:r>
      <w:r w:rsidR="00721078">
        <w:rPr>
          <w:rStyle w:val="Char3"/>
          <w:rFonts w:hint="cs"/>
          <w:rtl/>
        </w:rPr>
        <w:t>ٰ</w:t>
      </w:r>
      <w:r w:rsidR="000823D0" w:rsidRPr="000823D0">
        <w:rPr>
          <w:rStyle w:val="Char3"/>
          <w:rtl/>
        </w:rPr>
        <w:t>ال</w:t>
      </w:r>
      <w:r w:rsidR="00721078">
        <w:rPr>
          <w:rStyle w:val="Char3"/>
          <w:rFonts w:hint="cs"/>
          <w:rtl/>
        </w:rPr>
        <w:t>ِ</w:t>
      </w:r>
      <w:r w:rsidR="000823D0" w:rsidRPr="000823D0">
        <w:rPr>
          <w:rStyle w:val="Char3"/>
          <w:rtl/>
        </w:rPr>
        <w:t>ه</w:t>
      </w:r>
      <w:r w:rsidR="00721078">
        <w:rPr>
          <w:rStyle w:val="Char3"/>
          <w:rFonts w:hint="cs"/>
          <w:rtl/>
        </w:rPr>
        <w:t>ِ</w:t>
      </w:r>
      <w:r w:rsidR="000823D0" w:rsidRPr="000823D0">
        <w:rPr>
          <w:rStyle w:val="Char3"/>
          <w:rtl/>
        </w:rPr>
        <w:t xml:space="preserve"> ج</w:t>
      </w:r>
      <w:r w:rsidR="00721078">
        <w:rPr>
          <w:rStyle w:val="Char3"/>
          <w:rFonts w:hint="cs"/>
          <w:rtl/>
        </w:rPr>
        <w:t>َ</w:t>
      </w:r>
      <w:r w:rsidR="000823D0" w:rsidRPr="000823D0">
        <w:rPr>
          <w:rStyle w:val="Char3"/>
          <w:rtl/>
        </w:rPr>
        <w:t>ع</w:t>
      </w:r>
      <w:r w:rsidR="00721078">
        <w:rPr>
          <w:rStyle w:val="Char3"/>
          <w:rFonts w:hint="cs"/>
          <w:rtl/>
        </w:rPr>
        <w:t>َ</w:t>
      </w:r>
      <w:r w:rsidR="000823D0" w:rsidRPr="000823D0">
        <w:rPr>
          <w:rStyle w:val="Char3"/>
          <w:rtl/>
        </w:rPr>
        <w:t>ل</w:t>
      </w:r>
      <w:r w:rsidR="00721078">
        <w:rPr>
          <w:rStyle w:val="Char3"/>
          <w:rFonts w:hint="cs"/>
          <w:rtl/>
        </w:rPr>
        <w:t>َ</w:t>
      </w:r>
      <w:r w:rsidR="000823D0" w:rsidRPr="000823D0">
        <w:rPr>
          <w:rStyle w:val="Char3"/>
          <w:rtl/>
        </w:rPr>
        <w:t>ه</w:t>
      </w:r>
      <w:r w:rsidR="00721078">
        <w:rPr>
          <w:rStyle w:val="Char3"/>
          <w:rFonts w:hint="cs"/>
          <w:rtl/>
        </w:rPr>
        <w:t>ُ</w:t>
      </w:r>
      <w:r w:rsidR="000823D0" w:rsidRPr="000823D0">
        <w:rPr>
          <w:rStyle w:val="Char3"/>
          <w:rtl/>
        </w:rPr>
        <w:t xml:space="preserve"> ف</w:t>
      </w:r>
      <w:r w:rsidR="00721078">
        <w:rPr>
          <w:rStyle w:val="Char3"/>
          <w:rFonts w:hint="cs"/>
          <w:rtl/>
        </w:rPr>
        <w:t>ِ</w:t>
      </w:r>
      <w:r w:rsidR="000823D0" w:rsidRPr="000823D0">
        <w:rPr>
          <w:rStyle w:val="Char3"/>
          <w:rtl/>
        </w:rPr>
        <w:t>ي ال</w:t>
      </w:r>
      <w:r w:rsidR="00721078">
        <w:rPr>
          <w:rStyle w:val="Char3"/>
          <w:rFonts w:hint="cs"/>
          <w:rtl/>
        </w:rPr>
        <w:t>ـ</w:t>
      </w:r>
      <w:r w:rsidR="000823D0" w:rsidRPr="000823D0">
        <w:rPr>
          <w:rStyle w:val="Char3"/>
          <w:rtl/>
        </w:rPr>
        <w:t>م</w:t>
      </w:r>
      <w:r w:rsidR="00721078">
        <w:rPr>
          <w:rStyle w:val="Char3"/>
          <w:rFonts w:hint="cs"/>
          <w:rtl/>
        </w:rPr>
        <w:t>ٰ</w:t>
      </w:r>
      <w:r w:rsidR="00D1101E">
        <w:rPr>
          <w:rStyle w:val="Char3"/>
          <w:rtl/>
        </w:rPr>
        <w:t>أ</w:t>
      </w:r>
      <w:r w:rsidR="00721078">
        <w:rPr>
          <w:rStyle w:val="Char3"/>
          <w:rFonts w:hint="cs"/>
          <w:rtl/>
        </w:rPr>
        <w:t>ِ</w:t>
      </w:r>
      <w:r w:rsidR="000823D0" w:rsidRPr="000823D0">
        <w:rPr>
          <w:rStyle w:val="Char3"/>
          <w:rtl/>
        </w:rPr>
        <w:t xml:space="preserve"> و</w:t>
      </w:r>
      <w:r w:rsidR="00721078">
        <w:rPr>
          <w:rStyle w:val="Char3"/>
          <w:rFonts w:hint="cs"/>
          <w:rtl/>
        </w:rPr>
        <w:t>َ</w:t>
      </w:r>
      <w:r w:rsidR="000823D0" w:rsidRPr="000823D0">
        <w:rPr>
          <w:rStyle w:val="Char3"/>
          <w:rtl/>
        </w:rPr>
        <w:t xml:space="preserve"> الط</w:t>
      </w:r>
      <w:r w:rsidR="00721078">
        <w:rPr>
          <w:rStyle w:val="Char3"/>
          <w:rFonts w:hint="cs"/>
          <w:rtl/>
        </w:rPr>
        <w:t>ِّ</w:t>
      </w:r>
      <w:r w:rsidR="000823D0" w:rsidRPr="000823D0">
        <w:rPr>
          <w:rStyle w:val="Char3"/>
          <w:rtl/>
        </w:rPr>
        <w:t>ين</w:t>
      </w:r>
      <w:r w:rsidR="00721078">
        <w:rPr>
          <w:rStyle w:val="Char3"/>
          <w:rFonts w:hint="cs"/>
          <w:rtl/>
        </w:rPr>
        <w:t>ْ</w:t>
      </w:r>
      <w:r>
        <w:rPr>
          <w:rFonts w:ascii="Traditional Arabic" w:hAnsi="Traditional Arabic" w:cs="Traditional Arabic"/>
          <w:rtl/>
          <w:lang w:bidi="ur-PK"/>
        </w:rPr>
        <w:t>»</w:t>
      </w:r>
      <w:r w:rsidR="00163929" w:rsidRPr="00163929">
        <w:rPr>
          <w:rFonts w:hint="cs"/>
          <w:rtl/>
        </w:rPr>
        <w:t>.</w:t>
      </w:r>
      <w:r>
        <w:rPr>
          <w:rFonts w:hint="cs"/>
          <w:rtl/>
          <w:lang w:bidi="ur-PK"/>
        </w:rPr>
        <w:t xml:space="preserve"> </w:t>
      </w:r>
      <w:r>
        <w:rPr>
          <w:rFonts w:ascii="Traditional Arabic" w:hAnsi="Traditional Arabic" w:cs="Traditional Arabic"/>
          <w:rtl/>
          <w:lang w:bidi="ur-PK"/>
        </w:rPr>
        <w:t>«</w:t>
      </w:r>
      <w:r w:rsidRPr="00E35E49">
        <w:rPr>
          <w:rStyle w:val="Chare"/>
          <w:rFonts w:hint="cs"/>
          <w:rtl/>
        </w:rPr>
        <w:t xml:space="preserve">رسول خدا </w:t>
      </w:r>
      <w:r>
        <w:rPr>
          <w:rStyle w:val="Chare"/>
          <w:rFonts w:cs="CTraditional Arabic" w:hint="cs"/>
          <w:rtl/>
        </w:rPr>
        <w:t>ص</w:t>
      </w:r>
      <w:r w:rsidRPr="00E35E49">
        <w:rPr>
          <w:rStyle w:val="Chare"/>
          <w:rFonts w:hint="cs"/>
          <w:rtl/>
        </w:rPr>
        <w:t xml:space="preserve"> فرمود: وقتی ک</w:t>
      </w:r>
      <w:r w:rsidR="00D1101E">
        <w:rPr>
          <w:rStyle w:val="Chare"/>
          <w:rFonts w:hint="cs"/>
          <w:rtl/>
        </w:rPr>
        <w:t>ه</w:t>
      </w:r>
      <w:r w:rsidRPr="00E35E49">
        <w:rPr>
          <w:rStyle w:val="Chare"/>
          <w:rFonts w:hint="cs"/>
          <w:rtl/>
        </w:rPr>
        <w:t xml:space="preserve"> برکت در مال کسی نیفتاد، آن را در آب و گل ریزد</w:t>
      </w:r>
      <w:r>
        <w:rPr>
          <w:rFonts w:ascii="Traditional Arabic" w:hAnsi="Traditional Arabic" w:cs="Traditional Arabic"/>
          <w:rtl/>
          <w:lang w:bidi="ur-PK"/>
        </w:rPr>
        <w:t>»</w:t>
      </w:r>
      <w:r w:rsidR="000A58E5">
        <w:rPr>
          <w:rFonts w:hint="cs"/>
          <w:rtl/>
          <w:lang w:bidi="ur-PK"/>
        </w:rPr>
        <w:t>.</w:t>
      </w:r>
    </w:p>
    <w:p w:rsidR="000104B0" w:rsidRDefault="000104B0" w:rsidP="00515E6A">
      <w:pPr>
        <w:pStyle w:val="a8"/>
        <w:spacing w:line="235" w:lineRule="auto"/>
        <w:rPr>
          <w:rtl/>
          <w:lang w:bidi="ur-PK"/>
        </w:rPr>
      </w:pPr>
      <w:r>
        <w:rPr>
          <w:rFonts w:hint="cs"/>
          <w:rtl/>
          <w:lang w:bidi="ur-PK"/>
        </w:rPr>
        <w:t xml:space="preserve">و نیز از ابن عمر </w:t>
      </w:r>
      <w:r>
        <w:rPr>
          <w:rFonts w:cs="CTraditional Arabic" w:hint="cs"/>
          <w:rtl/>
          <w:lang w:bidi="ur-PK"/>
        </w:rPr>
        <w:t>س</w:t>
      </w:r>
      <w:r>
        <w:rPr>
          <w:rFonts w:hint="cs"/>
          <w:rtl/>
          <w:lang w:bidi="ur-PK"/>
        </w:rPr>
        <w:t xml:space="preserve"> روایت است ک</w:t>
      </w:r>
      <w:r w:rsidR="00D1101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0104B0" w:rsidRDefault="000104B0" w:rsidP="00515E6A">
      <w:pPr>
        <w:pStyle w:val="a8"/>
        <w:spacing w:line="235" w:lineRule="auto"/>
        <w:rPr>
          <w:rtl/>
          <w:lang w:bidi="ur-PK"/>
        </w:rPr>
      </w:pPr>
      <w:r>
        <w:rPr>
          <w:rFonts w:ascii="Traditional Arabic" w:hAnsi="Traditional Arabic" w:cs="Traditional Arabic"/>
          <w:rtl/>
          <w:lang w:bidi="ur-PK"/>
        </w:rPr>
        <w:t>«</w:t>
      </w:r>
      <w:r w:rsidRPr="000104B0">
        <w:rPr>
          <w:rStyle w:val="Char3"/>
          <w:rtl/>
        </w:rPr>
        <w:t>ا</w:t>
      </w:r>
      <w:r w:rsidR="00FC7883">
        <w:rPr>
          <w:rStyle w:val="Char3"/>
          <w:rFonts w:hint="cs"/>
          <w:rtl/>
        </w:rPr>
        <w:t>ِ</w:t>
      </w:r>
      <w:r w:rsidRPr="000104B0">
        <w:rPr>
          <w:rStyle w:val="Char3"/>
          <w:rtl/>
        </w:rPr>
        <w:t>ت</w:t>
      </w:r>
      <w:r w:rsidR="00FC7883">
        <w:rPr>
          <w:rStyle w:val="Char3"/>
          <w:rFonts w:hint="cs"/>
          <w:rtl/>
        </w:rPr>
        <w:t>َّ</w:t>
      </w:r>
      <w:r w:rsidRPr="000104B0">
        <w:rPr>
          <w:rStyle w:val="Char3"/>
          <w:rtl/>
        </w:rPr>
        <w:t>ق</w:t>
      </w:r>
      <w:r w:rsidR="00FC7883">
        <w:rPr>
          <w:rStyle w:val="Char3"/>
          <w:rFonts w:hint="cs"/>
          <w:rtl/>
        </w:rPr>
        <w:t>ُ</w:t>
      </w:r>
      <w:r w:rsidRPr="000104B0">
        <w:rPr>
          <w:rStyle w:val="Char3"/>
          <w:rtl/>
        </w:rPr>
        <w:t>و</w:t>
      </w:r>
      <w:r w:rsidR="00FC7883">
        <w:rPr>
          <w:rStyle w:val="Char3"/>
          <w:rFonts w:hint="cs"/>
          <w:rtl/>
        </w:rPr>
        <w:t>ْ</w:t>
      </w:r>
      <w:r w:rsidRPr="000104B0">
        <w:rPr>
          <w:rStyle w:val="Char3"/>
          <w:rtl/>
        </w:rPr>
        <w:t>ا الح</w:t>
      </w:r>
      <w:r w:rsidR="00FC7883">
        <w:rPr>
          <w:rStyle w:val="Char3"/>
          <w:rFonts w:hint="cs"/>
          <w:rtl/>
        </w:rPr>
        <w:t>َ</w:t>
      </w:r>
      <w:r w:rsidRPr="000104B0">
        <w:rPr>
          <w:rStyle w:val="Char3"/>
          <w:rtl/>
        </w:rPr>
        <w:t>ر</w:t>
      </w:r>
      <w:r w:rsidR="00FC7883">
        <w:rPr>
          <w:rStyle w:val="Char3"/>
          <w:rFonts w:hint="cs"/>
          <w:rtl/>
        </w:rPr>
        <w:t>ٰ</w:t>
      </w:r>
      <w:r w:rsidRPr="000104B0">
        <w:rPr>
          <w:rStyle w:val="Char3"/>
          <w:rtl/>
        </w:rPr>
        <w:t>ام</w:t>
      </w:r>
      <w:r w:rsidR="00FC7883">
        <w:rPr>
          <w:rStyle w:val="Char3"/>
          <w:rFonts w:hint="cs"/>
          <w:rtl/>
        </w:rPr>
        <w:t>َ</w:t>
      </w:r>
      <w:r w:rsidRPr="000104B0">
        <w:rPr>
          <w:rStyle w:val="Char3"/>
          <w:rtl/>
        </w:rPr>
        <w:t xml:space="preserve"> ف</w:t>
      </w:r>
      <w:r w:rsidR="00FC7883">
        <w:rPr>
          <w:rStyle w:val="Char3"/>
          <w:rFonts w:hint="cs"/>
          <w:rtl/>
        </w:rPr>
        <w:t>ِ</w:t>
      </w:r>
      <w:r w:rsidRPr="000104B0">
        <w:rPr>
          <w:rStyle w:val="Char3"/>
          <w:rtl/>
        </w:rPr>
        <w:t>ي ال</w:t>
      </w:r>
      <w:r w:rsidR="00FC7883">
        <w:rPr>
          <w:rStyle w:val="Char3"/>
          <w:rFonts w:hint="cs"/>
          <w:rtl/>
        </w:rPr>
        <w:t>ْ</w:t>
      </w:r>
      <w:r w:rsidRPr="000104B0">
        <w:rPr>
          <w:rStyle w:val="Char3"/>
          <w:rtl/>
        </w:rPr>
        <w:t>ب</w:t>
      </w:r>
      <w:r w:rsidR="00FC7883">
        <w:rPr>
          <w:rStyle w:val="Char3"/>
          <w:rFonts w:hint="cs"/>
          <w:rtl/>
        </w:rPr>
        <w:t>ُ</w:t>
      </w:r>
      <w:r w:rsidRPr="000104B0">
        <w:rPr>
          <w:rStyle w:val="Char3"/>
          <w:rtl/>
        </w:rPr>
        <w:t>ن</w:t>
      </w:r>
      <w:r w:rsidR="00FC7883">
        <w:rPr>
          <w:rStyle w:val="Char3"/>
          <w:rFonts w:hint="cs"/>
          <w:rtl/>
        </w:rPr>
        <w:t>ْ</w:t>
      </w:r>
      <w:r w:rsidRPr="000104B0">
        <w:rPr>
          <w:rStyle w:val="Char3"/>
          <w:rtl/>
        </w:rPr>
        <w:t>ي</w:t>
      </w:r>
      <w:r w:rsidR="00FC7883">
        <w:rPr>
          <w:rStyle w:val="Char3"/>
          <w:rFonts w:hint="cs"/>
          <w:rtl/>
        </w:rPr>
        <w:t>ٰ</w:t>
      </w:r>
      <w:r w:rsidRPr="000104B0">
        <w:rPr>
          <w:rStyle w:val="Char3"/>
          <w:rtl/>
        </w:rPr>
        <w:t>ان</w:t>
      </w:r>
      <w:r w:rsidR="00FC7883">
        <w:rPr>
          <w:rStyle w:val="Char3"/>
          <w:rFonts w:hint="cs"/>
          <w:rtl/>
        </w:rPr>
        <w:t>ِ</w:t>
      </w:r>
      <w:r w:rsidRPr="000104B0">
        <w:rPr>
          <w:rStyle w:val="Char3"/>
          <w:rtl/>
        </w:rPr>
        <w:t xml:space="preserve"> ف</w:t>
      </w:r>
      <w:r w:rsidR="00FC7883">
        <w:rPr>
          <w:rStyle w:val="Char3"/>
          <w:rFonts w:hint="cs"/>
          <w:rtl/>
        </w:rPr>
        <w:t>َ</w:t>
      </w:r>
      <w:r w:rsidRPr="000104B0">
        <w:rPr>
          <w:rStyle w:val="Char3"/>
          <w:rtl/>
        </w:rPr>
        <w:t>إ</w:t>
      </w:r>
      <w:r w:rsidR="00FC7883">
        <w:rPr>
          <w:rStyle w:val="Char3"/>
          <w:rFonts w:hint="cs"/>
          <w:rtl/>
        </w:rPr>
        <w:t>ِ</w:t>
      </w:r>
      <w:r w:rsidRPr="000104B0">
        <w:rPr>
          <w:rStyle w:val="Char3"/>
          <w:rtl/>
        </w:rPr>
        <w:t>ن</w:t>
      </w:r>
      <w:r w:rsidR="00FC7883">
        <w:rPr>
          <w:rStyle w:val="Char3"/>
          <w:rFonts w:hint="cs"/>
          <w:rtl/>
        </w:rPr>
        <w:t>ّ</w:t>
      </w:r>
      <w:r w:rsidRPr="000104B0">
        <w:rPr>
          <w:rStyle w:val="Char3"/>
          <w:rtl/>
        </w:rPr>
        <w:t>ه</w:t>
      </w:r>
      <w:r w:rsidR="00FC7883">
        <w:rPr>
          <w:rStyle w:val="Char3"/>
          <w:rFonts w:hint="cs"/>
          <w:rtl/>
        </w:rPr>
        <w:t>ُ</w:t>
      </w:r>
      <w:r w:rsidRPr="000104B0">
        <w:rPr>
          <w:rStyle w:val="Char3"/>
          <w:rtl/>
        </w:rPr>
        <w:t xml:space="preserve"> أ</w:t>
      </w:r>
      <w:r w:rsidR="00D92DE1">
        <w:rPr>
          <w:rStyle w:val="Char3"/>
          <w:rFonts w:hint="cs"/>
          <w:rtl/>
        </w:rPr>
        <w:t>َ</w:t>
      </w:r>
      <w:r w:rsidRPr="000104B0">
        <w:rPr>
          <w:rStyle w:val="Char3"/>
          <w:rtl/>
        </w:rPr>
        <w:t>س</w:t>
      </w:r>
      <w:r w:rsidR="00D92DE1">
        <w:rPr>
          <w:rStyle w:val="Char3"/>
          <w:rFonts w:hint="cs"/>
          <w:rtl/>
        </w:rPr>
        <w:t>ٰ</w:t>
      </w:r>
      <w:r w:rsidRPr="000104B0">
        <w:rPr>
          <w:rStyle w:val="Char3"/>
          <w:rtl/>
        </w:rPr>
        <w:t>اس</w:t>
      </w:r>
      <w:r w:rsidR="00D92DE1">
        <w:rPr>
          <w:rStyle w:val="Char3"/>
          <w:rFonts w:hint="cs"/>
          <w:rtl/>
        </w:rPr>
        <w:t>ُ</w:t>
      </w:r>
      <w:r w:rsidRPr="000104B0">
        <w:rPr>
          <w:rStyle w:val="Char3"/>
          <w:rtl/>
        </w:rPr>
        <w:t xml:space="preserve"> الخ</w:t>
      </w:r>
      <w:r w:rsidR="00D92DE1">
        <w:rPr>
          <w:rStyle w:val="Char3"/>
          <w:rFonts w:hint="cs"/>
          <w:rtl/>
        </w:rPr>
        <w:t>َ</w:t>
      </w:r>
      <w:r w:rsidRPr="000104B0">
        <w:rPr>
          <w:rStyle w:val="Char3"/>
          <w:rtl/>
        </w:rPr>
        <w:t>ر</w:t>
      </w:r>
      <w:r w:rsidR="00D92DE1">
        <w:rPr>
          <w:rStyle w:val="Char3"/>
          <w:rFonts w:hint="cs"/>
          <w:rtl/>
        </w:rPr>
        <w:t>ٰ</w:t>
      </w:r>
      <w:r w:rsidRPr="000104B0">
        <w:rPr>
          <w:rStyle w:val="Char3"/>
          <w:rtl/>
        </w:rPr>
        <w:t>اب</w:t>
      </w:r>
      <w:r w:rsidR="00D92DE1">
        <w:rPr>
          <w:rStyle w:val="Char3"/>
          <w:rFonts w:hint="cs"/>
          <w:rtl/>
        </w:rPr>
        <w:t>ِ</w:t>
      </w:r>
      <w:r>
        <w:rPr>
          <w:rFonts w:ascii="Traditional Arabic" w:hAnsi="Traditional Arabic" w:cs="Traditional Arabic"/>
          <w:rtl/>
          <w:lang w:bidi="ur-PK"/>
        </w:rPr>
        <w:t>»</w:t>
      </w:r>
      <w:r w:rsidR="00163929" w:rsidRPr="00163929">
        <w:rPr>
          <w:rFonts w:hint="cs"/>
          <w:rtl/>
        </w:rPr>
        <w:t>.</w:t>
      </w:r>
      <w:r>
        <w:rPr>
          <w:rFonts w:hint="cs"/>
          <w:rtl/>
          <w:lang w:bidi="ur-PK"/>
        </w:rPr>
        <w:t xml:space="preserve"> </w:t>
      </w:r>
      <w:r>
        <w:rPr>
          <w:rFonts w:ascii="Traditional Arabic" w:hAnsi="Traditional Arabic" w:cs="Traditional Arabic"/>
          <w:rtl/>
          <w:lang w:bidi="ur-PK"/>
        </w:rPr>
        <w:t>«</w:t>
      </w:r>
      <w:r w:rsidRPr="000104B0">
        <w:rPr>
          <w:rStyle w:val="Chare"/>
          <w:rFonts w:hint="cs"/>
          <w:rtl/>
        </w:rPr>
        <w:t>در ساخت و سازھا از مال حرام بپرھیزد ک</w:t>
      </w:r>
      <w:r w:rsidR="00D1101E">
        <w:rPr>
          <w:rStyle w:val="Chare"/>
          <w:rFonts w:hint="cs"/>
          <w:rtl/>
        </w:rPr>
        <w:t>ه</w:t>
      </w:r>
      <w:r w:rsidRPr="000104B0">
        <w:rPr>
          <w:rStyle w:val="Chare"/>
          <w:rFonts w:hint="cs"/>
          <w:rtl/>
        </w:rPr>
        <w:t xml:space="preserve"> ب</w:t>
      </w:r>
      <w:r w:rsidR="00D1101E">
        <w:rPr>
          <w:rStyle w:val="Chare"/>
          <w:rFonts w:hint="cs"/>
          <w:rtl/>
        </w:rPr>
        <w:t>ه</w:t>
      </w:r>
      <w:r w:rsidRPr="000104B0">
        <w:rPr>
          <w:rStyle w:val="Chare"/>
          <w:rFonts w:hint="cs"/>
          <w:rtl/>
        </w:rPr>
        <w:t xml:space="preserve"> حقیقت مال حرام عامل ویرانی است</w:t>
      </w:r>
      <w:r>
        <w:rPr>
          <w:rFonts w:ascii="Traditional Arabic" w:hAnsi="Traditional Arabic" w:cs="Traditional Arabic"/>
          <w:rtl/>
          <w:lang w:bidi="ur-PK"/>
        </w:rPr>
        <w:t>»</w:t>
      </w:r>
      <w:r w:rsidR="000A58E5">
        <w:rPr>
          <w:rFonts w:hint="cs"/>
          <w:rtl/>
          <w:lang w:bidi="ur-PK"/>
        </w:rPr>
        <w:t>.</w:t>
      </w:r>
    </w:p>
    <w:p w:rsidR="000104B0" w:rsidRDefault="000A2D1C" w:rsidP="00515E6A">
      <w:pPr>
        <w:pStyle w:val="a8"/>
        <w:widowControl w:val="0"/>
        <w:spacing w:line="235" w:lineRule="auto"/>
        <w:rPr>
          <w:rtl/>
          <w:lang w:bidi="ur-PK"/>
        </w:rPr>
      </w:pPr>
      <w:r>
        <w:rPr>
          <w:rFonts w:hint="cs"/>
          <w:rtl/>
          <w:lang w:bidi="ur-PK"/>
        </w:rPr>
        <w:t>از حضرت عایش</w:t>
      </w:r>
      <w:r w:rsidR="00D1101E">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نقل است ک</w:t>
      </w:r>
      <w:r w:rsidR="00D1101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0A2D1C" w:rsidRDefault="000A2D1C" w:rsidP="00515E6A">
      <w:pPr>
        <w:pStyle w:val="a8"/>
        <w:widowControl w:val="0"/>
        <w:spacing w:line="235" w:lineRule="auto"/>
        <w:rPr>
          <w:rtl/>
          <w:lang w:bidi="ur-PK"/>
        </w:rPr>
      </w:pPr>
      <w:r>
        <w:rPr>
          <w:rFonts w:ascii="Traditional Arabic" w:hAnsi="Traditional Arabic" w:cs="Traditional Arabic"/>
          <w:rtl/>
          <w:lang w:bidi="ur-PK"/>
        </w:rPr>
        <w:t>«</w:t>
      </w:r>
      <w:r w:rsidRPr="000A2D1C">
        <w:rPr>
          <w:rStyle w:val="Char3"/>
          <w:rtl/>
        </w:rPr>
        <w:t xml:space="preserve">الدُّنْيَا دَارُ </w:t>
      </w:r>
      <w:r w:rsidR="00CD655F">
        <w:rPr>
          <w:rStyle w:val="Char3"/>
          <w:rFonts w:hint="cs"/>
          <w:rtl/>
        </w:rPr>
        <w:t>ل</w:t>
      </w:r>
      <w:r w:rsidRPr="000A2D1C">
        <w:rPr>
          <w:rStyle w:val="Char3"/>
          <w:rtl/>
        </w:rPr>
        <w:t>مَنْ لاَ دَارَ لَهُ وَمَالُ مَنْ لاَ مَالَ لَهُ وَلَهَا يَجْمَعُ مَنْ لاَ عَقْلَ لَهُ</w:t>
      </w:r>
      <w:r>
        <w:rPr>
          <w:rFonts w:ascii="Traditional Arabic" w:hAnsi="Traditional Arabic" w:cs="Traditional Arabic"/>
          <w:rtl/>
          <w:lang w:bidi="ur-PK"/>
        </w:rPr>
        <w:t>»</w:t>
      </w:r>
      <w:r w:rsidR="00CD655F">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0A2D1C">
        <w:rPr>
          <w:rStyle w:val="Chare"/>
          <w:rFonts w:hint="cs"/>
          <w:rtl/>
        </w:rPr>
        <w:t>دنیا سرای بی‌خانم</w:t>
      </w:r>
      <w:r w:rsidR="00CD655F">
        <w:rPr>
          <w:rStyle w:val="Chare"/>
          <w:rFonts w:hint="cs"/>
          <w:rtl/>
        </w:rPr>
        <w:t>ا</w:t>
      </w:r>
      <w:r w:rsidR="00546A50">
        <w:rPr>
          <w:rStyle w:val="Chare"/>
          <w:rFonts w:hint="cs"/>
          <w:rtl/>
        </w:rPr>
        <w:t>ن‌ھا</w:t>
      </w:r>
      <w:r w:rsidRPr="000A2D1C">
        <w:rPr>
          <w:rStyle w:val="Chare"/>
          <w:rFonts w:hint="cs"/>
          <w:rtl/>
        </w:rPr>
        <w:t xml:space="preserve"> و دارایی مستمندان است و ھر</w:t>
      </w:r>
      <w:r w:rsidR="009B674A">
        <w:rPr>
          <w:rStyle w:val="Chare"/>
          <w:rFonts w:hint="cs"/>
          <w:rtl/>
        </w:rPr>
        <w:t xml:space="preserve"> </w:t>
      </w:r>
      <w:r w:rsidRPr="000A2D1C">
        <w:rPr>
          <w:rStyle w:val="Chare"/>
          <w:rFonts w:hint="cs"/>
          <w:rtl/>
        </w:rPr>
        <w:t>آنک</w:t>
      </w:r>
      <w:r w:rsidR="00D1101E">
        <w:rPr>
          <w:rStyle w:val="Chare"/>
          <w:rFonts w:hint="cs"/>
          <w:rtl/>
        </w:rPr>
        <w:t>ه</w:t>
      </w:r>
      <w:r w:rsidRPr="000A2D1C">
        <w:rPr>
          <w:rStyle w:val="Chare"/>
          <w:rFonts w:hint="cs"/>
          <w:rtl/>
        </w:rPr>
        <w:t xml:space="preserve"> در دنیا ب</w:t>
      </w:r>
      <w:r w:rsidR="00D1101E">
        <w:rPr>
          <w:rStyle w:val="Chare"/>
          <w:rFonts w:hint="cs"/>
          <w:rtl/>
        </w:rPr>
        <w:t>ه</w:t>
      </w:r>
      <w:r w:rsidRPr="000A2D1C">
        <w:rPr>
          <w:rStyle w:val="Chare"/>
          <w:rFonts w:hint="cs"/>
          <w:rtl/>
        </w:rPr>
        <w:t xml:space="preserve"> جمع مال بپردازد بی‌خرد است</w:t>
      </w:r>
      <w:r>
        <w:rPr>
          <w:rFonts w:ascii="Traditional Arabic" w:hAnsi="Traditional Arabic" w:cs="Traditional Arabic"/>
          <w:rtl/>
          <w:lang w:bidi="ur-PK"/>
        </w:rPr>
        <w:t>»</w:t>
      </w:r>
      <w:r w:rsidR="000A58E5">
        <w:rPr>
          <w:rFonts w:hint="cs"/>
          <w:rtl/>
          <w:lang w:bidi="ur-PK"/>
        </w:rPr>
        <w:t>.</w:t>
      </w:r>
    </w:p>
    <w:p w:rsidR="000A2D1C" w:rsidRDefault="00DC53F2" w:rsidP="000A2D1C">
      <w:pPr>
        <w:pStyle w:val="a8"/>
        <w:rPr>
          <w:rtl/>
          <w:lang w:bidi="ar-SA"/>
        </w:rPr>
      </w:pPr>
      <w:r>
        <w:rPr>
          <w:rFonts w:hint="cs"/>
          <w:rtl/>
          <w:lang w:bidi="ur-PK"/>
        </w:rPr>
        <w:t>و حذیف</w:t>
      </w:r>
      <w:r w:rsidR="00D1101E">
        <w:rPr>
          <w:rFonts w:hint="cs"/>
          <w:rtl/>
          <w:lang w:bidi="ur-PK"/>
        </w:rPr>
        <w:t>ه</w:t>
      </w:r>
      <w:r>
        <w:rPr>
          <w:rFonts w:hint="cs"/>
          <w:rtl/>
          <w:lang w:bidi="ur-PK"/>
        </w:rPr>
        <w:t xml:space="preserve"> بن یمان نقل می‌کند ک</w:t>
      </w:r>
      <w:r w:rsidR="00D1101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DC53F2" w:rsidRDefault="00DC53F2" w:rsidP="00DC53F2">
      <w:pPr>
        <w:pStyle w:val="a8"/>
        <w:rPr>
          <w:rtl/>
          <w:lang w:bidi="ur-PK"/>
        </w:rPr>
      </w:pPr>
      <w:r>
        <w:rPr>
          <w:rFonts w:ascii="Traditional Arabic" w:hAnsi="Traditional Arabic" w:cs="Traditional Arabic"/>
          <w:rtl/>
          <w:lang w:bidi="ur-PK"/>
        </w:rPr>
        <w:t>«</w:t>
      </w:r>
      <w:r w:rsidRPr="00DC53F2">
        <w:rPr>
          <w:rStyle w:val="Char3"/>
          <w:rtl/>
        </w:rPr>
        <w:t>الخمرُ جِماعُ الإثم</w:t>
      </w:r>
      <w:r w:rsidR="00515E6A">
        <w:rPr>
          <w:rStyle w:val="Char3"/>
          <w:rtl/>
        </w:rPr>
        <w:t>،</w:t>
      </w:r>
      <w:r w:rsidRPr="00DC53F2">
        <w:rPr>
          <w:rStyle w:val="Char3"/>
          <w:rtl/>
        </w:rPr>
        <w:t xml:space="preserve"> والنَّس</w:t>
      </w:r>
      <w:r w:rsidR="00D1101E">
        <w:rPr>
          <w:rStyle w:val="Char3"/>
          <w:rtl/>
        </w:rPr>
        <w:t>أ</w:t>
      </w:r>
      <w:r w:rsidRPr="00DC53F2">
        <w:rPr>
          <w:rStyle w:val="Char3"/>
          <w:rtl/>
        </w:rPr>
        <w:t xml:space="preserve"> حبائلُ الشيطان</w:t>
      </w:r>
      <w:r w:rsidR="00515E6A">
        <w:rPr>
          <w:rStyle w:val="Char3"/>
          <w:rtl/>
        </w:rPr>
        <w:t>،</w:t>
      </w:r>
      <w:r w:rsidRPr="00DC53F2">
        <w:rPr>
          <w:rStyle w:val="Char3"/>
          <w:rtl/>
        </w:rPr>
        <w:t xml:space="preserve"> وحُبُّ الدُّنيا رأسُ كلَّ خطيئة</w:t>
      </w:r>
      <w:r>
        <w:rPr>
          <w:rFonts w:ascii="Traditional Arabic" w:hAnsi="Traditional Arabic" w:cs="Traditional Arabic"/>
          <w:rtl/>
          <w:lang w:bidi="ur-PK"/>
        </w:rPr>
        <w:t>»</w:t>
      </w:r>
      <w:r w:rsidR="00CD655F">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C53F2">
        <w:rPr>
          <w:rStyle w:val="Chare"/>
          <w:rFonts w:hint="cs"/>
          <w:rtl/>
        </w:rPr>
        <w:t>شراب گرد آوردند</w:t>
      </w:r>
      <w:r w:rsidR="000A58E5">
        <w:rPr>
          <w:rStyle w:val="Chare"/>
          <w:rFonts w:hint="cs"/>
          <w:rtl/>
        </w:rPr>
        <w:t>ۀ</w:t>
      </w:r>
      <w:r w:rsidRPr="00DC53F2">
        <w:rPr>
          <w:rStyle w:val="Chare"/>
          <w:rFonts w:hint="cs"/>
          <w:rtl/>
        </w:rPr>
        <w:t>، گناھان است و زنان دام‌ھای شیطانند و حب دنیا ریش</w:t>
      </w:r>
      <w:r w:rsidR="000A58E5">
        <w:rPr>
          <w:rStyle w:val="Chare"/>
          <w:rFonts w:hint="cs"/>
          <w:rtl/>
        </w:rPr>
        <w:t>ۀ</w:t>
      </w:r>
      <w:r w:rsidRPr="00DC53F2">
        <w:rPr>
          <w:rStyle w:val="Chare"/>
          <w:rFonts w:hint="cs"/>
          <w:rtl/>
        </w:rPr>
        <w:t xml:space="preserve"> ھر خطایی است</w:t>
      </w:r>
      <w:r>
        <w:rPr>
          <w:rFonts w:ascii="Traditional Arabic" w:hAnsi="Traditional Arabic" w:cs="Traditional Arabic"/>
          <w:rtl/>
          <w:lang w:bidi="ur-PK"/>
        </w:rPr>
        <w:t>»</w:t>
      </w:r>
      <w:r w:rsidR="000A58E5">
        <w:rPr>
          <w:rFonts w:hint="cs"/>
          <w:rtl/>
          <w:lang w:bidi="ur-PK"/>
        </w:rPr>
        <w:t>.</w:t>
      </w:r>
    </w:p>
    <w:p w:rsidR="00DC53F2" w:rsidRDefault="00F829C6" w:rsidP="00DC53F2">
      <w:pPr>
        <w:pStyle w:val="a8"/>
        <w:rPr>
          <w:rtl/>
          <w:lang w:bidi="ur-PK"/>
        </w:rPr>
      </w:pPr>
      <w:r>
        <w:rPr>
          <w:rFonts w:hint="cs"/>
          <w:rtl/>
          <w:lang w:bidi="ur-PK"/>
        </w:rPr>
        <w:t>ھمچنین حذیف</w:t>
      </w:r>
      <w:r w:rsidR="00D1101E">
        <w:rPr>
          <w:rFonts w:hint="cs"/>
          <w:rtl/>
          <w:lang w:bidi="ur-PK"/>
        </w:rPr>
        <w:t>ه</w:t>
      </w:r>
      <w:r>
        <w:rPr>
          <w:rFonts w:hint="cs"/>
          <w:rtl/>
          <w:lang w:bidi="ur-PK"/>
        </w:rPr>
        <w:t xml:space="preserve"> می‌فرماید از پیامبر شنیدم ک</w:t>
      </w:r>
      <w:r w:rsidR="00D1101E">
        <w:rPr>
          <w:rFonts w:hint="cs"/>
          <w:rtl/>
          <w:lang w:bidi="ur-PK"/>
        </w:rPr>
        <w:t>ه</w:t>
      </w:r>
      <w:r>
        <w:rPr>
          <w:rFonts w:hint="cs"/>
          <w:rtl/>
          <w:lang w:bidi="ur-PK"/>
        </w:rPr>
        <w:t xml:space="preserve"> می‌گفت:</w:t>
      </w:r>
    </w:p>
    <w:p w:rsidR="00F829C6" w:rsidRDefault="00F829C6" w:rsidP="009B674A">
      <w:pPr>
        <w:pStyle w:val="a8"/>
        <w:rPr>
          <w:rtl/>
          <w:lang w:bidi="ur-PK"/>
        </w:rPr>
      </w:pPr>
      <w:r>
        <w:rPr>
          <w:rFonts w:ascii="Traditional Arabic" w:hAnsi="Traditional Arabic" w:cs="Traditional Arabic"/>
          <w:rtl/>
          <w:lang w:bidi="ur-PK"/>
        </w:rPr>
        <w:t>«</w:t>
      </w:r>
      <w:r w:rsidRPr="00F829C6">
        <w:rPr>
          <w:rStyle w:val="Char3"/>
          <w:rtl/>
        </w:rPr>
        <w:t>أخِّروا النس</w:t>
      </w:r>
      <w:r w:rsidR="00D1101E">
        <w:rPr>
          <w:rStyle w:val="Char3"/>
          <w:rtl/>
        </w:rPr>
        <w:t>أ</w:t>
      </w:r>
      <w:r w:rsidRPr="00F829C6">
        <w:rPr>
          <w:rStyle w:val="Char3"/>
          <w:rtl/>
        </w:rPr>
        <w:t xml:space="preserve"> حيث أخَّرَهُنَّ الله</w:t>
      </w:r>
      <w:r>
        <w:rPr>
          <w:rFonts w:ascii="Traditional Arabic" w:hAnsi="Traditional Arabic" w:cs="Traditional Arabic"/>
          <w:rtl/>
          <w:lang w:bidi="ur-PK"/>
        </w:rPr>
        <w:t>»</w:t>
      </w:r>
      <w:r w:rsidR="009B674A" w:rsidRPr="009B674A">
        <w:rPr>
          <w:rFonts w:hint="cs"/>
          <w:rtl/>
        </w:rPr>
        <w:t>.</w:t>
      </w:r>
      <w:r>
        <w:rPr>
          <w:rFonts w:hint="cs"/>
          <w:rtl/>
          <w:lang w:bidi="ur-PK"/>
        </w:rPr>
        <w:t xml:space="preserve"> </w:t>
      </w:r>
      <w:r>
        <w:rPr>
          <w:rFonts w:ascii="Traditional Arabic" w:hAnsi="Traditional Arabic" w:cs="Traditional Arabic"/>
          <w:rtl/>
          <w:lang w:bidi="ur-PK"/>
        </w:rPr>
        <w:t>«</w:t>
      </w:r>
      <w:r w:rsidRPr="00515E6A">
        <w:rPr>
          <w:rStyle w:val="Chare"/>
          <w:rFonts w:hint="cs"/>
          <w:rtl/>
        </w:rPr>
        <w:t>زنان را پس افکنید آنچنان ک</w:t>
      </w:r>
      <w:r w:rsidR="00D1101E" w:rsidRPr="00515E6A">
        <w:rPr>
          <w:rStyle w:val="Chare"/>
          <w:rFonts w:hint="cs"/>
          <w:rtl/>
        </w:rPr>
        <w:t>ه</w:t>
      </w:r>
      <w:r w:rsidRPr="00515E6A">
        <w:rPr>
          <w:rStyle w:val="Chare"/>
          <w:rFonts w:hint="cs"/>
          <w:rtl/>
        </w:rPr>
        <w:t xml:space="preserve"> خداوند </w:t>
      </w:r>
      <w:r w:rsidR="00546A50" w:rsidRPr="00515E6A">
        <w:rPr>
          <w:rStyle w:val="Chare"/>
          <w:rFonts w:hint="cs"/>
          <w:rtl/>
        </w:rPr>
        <w:t>آن‌ھا</w:t>
      </w:r>
      <w:r w:rsidRPr="00515E6A">
        <w:rPr>
          <w:rStyle w:val="Chare"/>
          <w:rFonts w:hint="cs"/>
          <w:rtl/>
        </w:rPr>
        <w:t xml:space="preserve"> را پس انداخت</w:t>
      </w:r>
      <w:r w:rsidR="00FE1982" w:rsidRPr="00515E6A">
        <w:rPr>
          <w:rStyle w:val="Chare"/>
          <w:rFonts w:hint="cs"/>
          <w:rtl/>
        </w:rPr>
        <w:t xml:space="preserve"> (خلق زن پس از مرد است چنان ک</w:t>
      </w:r>
      <w:r w:rsidR="00D1101E" w:rsidRPr="00515E6A">
        <w:rPr>
          <w:rStyle w:val="Chare"/>
          <w:rFonts w:hint="cs"/>
          <w:rtl/>
        </w:rPr>
        <w:t>ه</w:t>
      </w:r>
      <w:r w:rsidR="00FE1982" w:rsidRPr="00515E6A">
        <w:rPr>
          <w:rStyle w:val="Chare"/>
          <w:rFonts w:hint="cs"/>
          <w:rtl/>
        </w:rPr>
        <w:t xml:space="preserve"> خلق حوا، پس از خلق آدم بود در امور دیگر نیز نیکو است پس از مردان قرار گیرند مانند: نماز جماعت وغیر</w:t>
      </w:r>
      <w:r w:rsidR="00D1101E" w:rsidRPr="00515E6A">
        <w:rPr>
          <w:rStyle w:val="Chare"/>
          <w:rFonts w:hint="cs"/>
          <w:rtl/>
        </w:rPr>
        <w:t>ه</w:t>
      </w:r>
      <w:r w:rsidR="00FE1982" w:rsidRPr="00515E6A">
        <w:rPr>
          <w:rStyle w:val="Chare"/>
          <w:rFonts w:hint="cs"/>
          <w:rtl/>
        </w:rPr>
        <w:t>)</w:t>
      </w:r>
      <w:r w:rsidR="009B674A" w:rsidRPr="009B674A">
        <w:rPr>
          <w:rStyle w:val="Char8"/>
          <w:rFonts w:hint="cs"/>
          <w:rtl/>
        </w:rPr>
        <w:t>»</w:t>
      </w:r>
      <w:r w:rsidR="000A58E5">
        <w:rPr>
          <w:rFonts w:hint="cs"/>
          <w:rtl/>
          <w:lang w:bidi="ur-PK"/>
        </w:rPr>
        <w:t>.</w:t>
      </w:r>
    </w:p>
    <w:p w:rsidR="00FE1982" w:rsidRDefault="00FE1982" w:rsidP="00DC53F2">
      <w:pPr>
        <w:pStyle w:val="a8"/>
        <w:rPr>
          <w:rtl/>
          <w:lang w:bidi="ur-PK"/>
        </w:rPr>
      </w:pPr>
      <w:r>
        <w:rPr>
          <w:rFonts w:hint="cs"/>
          <w:rtl/>
          <w:lang w:bidi="ur-PK"/>
        </w:rPr>
        <w:t>از جابر روایت است ک</w:t>
      </w:r>
      <w:r w:rsidR="00D1101E">
        <w:rPr>
          <w:rFonts w:hint="cs"/>
          <w:rtl/>
          <w:lang w:bidi="ur-PK"/>
        </w:rPr>
        <w:t>ه</w:t>
      </w:r>
      <w:r>
        <w:rPr>
          <w:rFonts w:hint="cs"/>
          <w:rtl/>
          <w:lang w:bidi="ur-PK"/>
        </w:rPr>
        <w:t xml:space="preserve"> پیامبر فرمود:</w:t>
      </w:r>
    </w:p>
    <w:p w:rsidR="00FE1982" w:rsidRDefault="00FE1982" w:rsidP="00234228">
      <w:pPr>
        <w:pStyle w:val="a8"/>
        <w:rPr>
          <w:rtl/>
          <w:lang w:bidi="ur-PK"/>
        </w:rPr>
      </w:pPr>
      <w:r>
        <w:rPr>
          <w:rFonts w:ascii="Traditional Arabic" w:hAnsi="Traditional Arabic" w:cs="Traditional Arabic"/>
          <w:rtl/>
          <w:lang w:bidi="ur-PK"/>
        </w:rPr>
        <w:t>«</w:t>
      </w:r>
      <w:r w:rsidR="00B970F3" w:rsidRPr="00B970F3">
        <w:rPr>
          <w:rStyle w:val="Char3"/>
          <w:rtl/>
        </w:rPr>
        <w:t xml:space="preserve">إن أخوف ما أتخوف على أمتي الهوى و طول </w:t>
      </w:r>
      <w:r w:rsidR="00515E6A">
        <w:rPr>
          <w:rStyle w:val="Char3"/>
          <w:rtl/>
        </w:rPr>
        <w:t>الأمل فأما الهوى فيصد عن الحق وأما طول الأمل فينسي الآخرة وهذه الدنيا مرتحلة ذاهبة و</w:t>
      </w:r>
      <w:r w:rsidR="00B970F3" w:rsidRPr="00B970F3">
        <w:rPr>
          <w:rStyle w:val="Char3"/>
          <w:rtl/>
        </w:rPr>
        <w:t xml:space="preserve">هذه الآخرة </w:t>
      </w:r>
      <w:r w:rsidR="00515E6A">
        <w:rPr>
          <w:rStyle w:val="Char3"/>
          <w:rtl/>
        </w:rPr>
        <w:t>مرتحلة قادمة و</w:t>
      </w:r>
      <w:r w:rsidR="00EF4FF7">
        <w:rPr>
          <w:rStyle w:val="Char3"/>
          <w:rtl/>
        </w:rPr>
        <w:t xml:space="preserve">لكل واحدة منهما </w:t>
      </w:r>
      <w:r w:rsidR="00EF4FF7">
        <w:rPr>
          <w:rStyle w:val="Char3"/>
          <w:rFonts w:hint="cs"/>
          <w:rtl/>
        </w:rPr>
        <w:t>نب</w:t>
      </w:r>
      <w:r w:rsidR="00B970F3" w:rsidRPr="00B970F3">
        <w:rPr>
          <w:rStyle w:val="Char3"/>
          <w:rtl/>
        </w:rPr>
        <w:t>ون فإن استطعتم أن لا تكونوا من بني الدنيا فاف</w:t>
      </w:r>
      <w:r w:rsidR="00515E6A">
        <w:rPr>
          <w:rStyle w:val="Char3"/>
          <w:rtl/>
        </w:rPr>
        <w:t>علوا فإنكم اليوم في دار العمل ولا حساب و</w:t>
      </w:r>
      <w:r w:rsidR="00B970F3" w:rsidRPr="00B970F3">
        <w:rPr>
          <w:rStyle w:val="Char3"/>
          <w:rtl/>
        </w:rPr>
        <w:t xml:space="preserve">أنتم غدا </w:t>
      </w:r>
      <w:r w:rsidR="00B970F3" w:rsidRPr="009B674A">
        <w:rPr>
          <w:rStyle w:val="Char3"/>
          <w:rtl/>
        </w:rPr>
        <w:t>في دار</w:t>
      </w:r>
      <w:r w:rsidR="00515E6A">
        <w:rPr>
          <w:rStyle w:val="Char3"/>
          <w:rFonts w:hint="cs"/>
          <w:rtl/>
        </w:rPr>
        <w:t xml:space="preserve"> و</w:t>
      </w:r>
      <w:r w:rsidR="00EF4FF7" w:rsidRPr="009B674A">
        <w:rPr>
          <w:rStyle w:val="Char3"/>
          <w:rFonts w:hint="cs"/>
          <w:rtl/>
        </w:rPr>
        <w:t>الاخره</w:t>
      </w:r>
      <w:r w:rsidR="00EF4FF7" w:rsidRPr="009B674A">
        <w:rPr>
          <w:rStyle w:val="Char3"/>
          <w:rtl/>
        </w:rPr>
        <w:t xml:space="preserve"> </w:t>
      </w:r>
      <w:r w:rsidR="00EF4FF7" w:rsidRPr="009B674A">
        <w:rPr>
          <w:rStyle w:val="Char3"/>
          <w:rFonts w:hint="cs"/>
          <w:rtl/>
        </w:rPr>
        <w:t>فح</w:t>
      </w:r>
      <w:r w:rsidR="00B970F3" w:rsidRPr="009B674A">
        <w:rPr>
          <w:rStyle w:val="Char3"/>
          <w:rtl/>
        </w:rPr>
        <w:t>ساب</w:t>
      </w:r>
      <w:r w:rsidR="00B970F3" w:rsidRPr="00EF4FF7">
        <w:rPr>
          <w:rStyle w:val="Char3"/>
          <w:color w:val="FF0000"/>
          <w:rtl/>
        </w:rPr>
        <w:t xml:space="preserve"> </w:t>
      </w:r>
      <w:r w:rsidR="00515E6A">
        <w:rPr>
          <w:rStyle w:val="Char3"/>
          <w:rtl/>
        </w:rPr>
        <w:t>و</w:t>
      </w:r>
      <w:r w:rsidR="00B970F3" w:rsidRPr="00B970F3">
        <w:rPr>
          <w:rStyle w:val="Char3"/>
          <w:rtl/>
        </w:rPr>
        <w:t>لا عمل</w:t>
      </w:r>
      <w:r>
        <w:rPr>
          <w:rFonts w:ascii="Traditional Arabic" w:hAnsi="Traditional Arabic" w:cs="Traditional Arabic"/>
          <w:rtl/>
          <w:lang w:bidi="ur-PK"/>
        </w:rPr>
        <w:t>»</w:t>
      </w:r>
      <w:r w:rsidR="00EF4FF7">
        <w:rPr>
          <w:rFonts w:ascii="Traditional Arabic" w:hAnsi="Traditional Arabic" w:cs="Traditional Arabic" w:hint="cs"/>
          <w:rtl/>
          <w:lang w:bidi="ur-PK"/>
        </w:rPr>
        <w:t>.</w:t>
      </w:r>
      <w:r>
        <w:rPr>
          <w:rFonts w:hint="cs"/>
          <w:rtl/>
          <w:lang w:bidi="ur-PK"/>
        </w:rPr>
        <w:t xml:space="preserve"> </w:t>
      </w:r>
      <w:r w:rsidR="00234228">
        <w:rPr>
          <w:rFonts w:ascii="Traditional Arabic" w:hAnsi="Traditional Arabic" w:cs="Traditional Arabic"/>
          <w:rtl/>
          <w:lang w:bidi="ur-PK"/>
        </w:rPr>
        <w:t>«</w:t>
      </w:r>
      <w:r w:rsidR="009B674A" w:rsidRPr="00515E6A">
        <w:rPr>
          <w:rStyle w:val="Chare"/>
          <w:rFonts w:hint="cs"/>
          <w:rtl/>
        </w:rPr>
        <w:t>بیش</w:t>
      </w:r>
      <w:r w:rsidRPr="00515E6A">
        <w:rPr>
          <w:rStyle w:val="Chare"/>
          <w:rFonts w:hint="cs"/>
          <w:rtl/>
        </w:rPr>
        <w:t>ترین چیزی ک</w:t>
      </w:r>
      <w:r w:rsidR="00D1101E" w:rsidRPr="00515E6A">
        <w:rPr>
          <w:rStyle w:val="Chare"/>
          <w:rFonts w:hint="cs"/>
          <w:rtl/>
        </w:rPr>
        <w:t>ه</w:t>
      </w:r>
      <w:r w:rsidRPr="00515E6A">
        <w:rPr>
          <w:rStyle w:val="Chare"/>
          <w:rFonts w:hint="cs"/>
          <w:rtl/>
        </w:rPr>
        <w:t xml:space="preserve"> بر امتم از آن بیم دارم، خواھش‌ھای نفسانی و آرزوھای دور و دراز است</w:t>
      </w:r>
      <w:r w:rsidR="000A58E5" w:rsidRPr="00515E6A">
        <w:rPr>
          <w:rStyle w:val="Chare"/>
          <w:rFonts w:hint="cs"/>
          <w:rtl/>
        </w:rPr>
        <w:t>.</w:t>
      </w:r>
      <w:r w:rsidRPr="00515E6A">
        <w:rPr>
          <w:rStyle w:val="Chare"/>
          <w:rFonts w:hint="cs"/>
          <w:rtl/>
        </w:rPr>
        <w:t xml:space="preserve"> چون خواھش‌ھای نفسانی انسان را از حق باز می‌دارد و آرزوھای دور و دراز </w:t>
      </w:r>
      <w:r w:rsidR="00234228" w:rsidRPr="00515E6A">
        <w:rPr>
          <w:rStyle w:val="Chare"/>
          <w:rFonts w:hint="cs"/>
          <w:rtl/>
        </w:rPr>
        <w:t>آخرت را از یاد می‌برد و دنیا آمد</w:t>
      </w:r>
      <w:r w:rsidR="00D1101E" w:rsidRPr="00515E6A">
        <w:rPr>
          <w:rStyle w:val="Chare"/>
          <w:rFonts w:hint="cs"/>
          <w:rtl/>
        </w:rPr>
        <w:t>ه</w:t>
      </w:r>
      <w:r w:rsidR="00234228" w:rsidRPr="00515E6A">
        <w:rPr>
          <w:rStyle w:val="Chare"/>
          <w:rFonts w:hint="cs"/>
          <w:rtl/>
        </w:rPr>
        <w:t xml:space="preserve"> است و خواھد رفت، اما آخرت آیند</w:t>
      </w:r>
      <w:r w:rsidR="00D1101E" w:rsidRPr="00515E6A">
        <w:rPr>
          <w:rStyle w:val="Chare"/>
          <w:rFonts w:hint="cs"/>
          <w:rtl/>
        </w:rPr>
        <w:t>ه</w:t>
      </w:r>
      <w:r w:rsidR="00234228" w:rsidRPr="00515E6A">
        <w:rPr>
          <w:rStyle w:val="Chare"/>
          <w:rFonts w:hint="cs"/>
          <w:rtl/>
        </w:rPr>
        <w:t>‌ است و خواھد آمد و ھر یک از دنیا و آخرت را فرزندانی است</w:t>
      </w:r>
      <w:r w:rsidR="000A58E5" w:rsidRPr="00515E6A">
        <w:rPr>
          <w:rStyle w:val="Chare"/>
          <w:rFonts w:hint="cs"/>
          <w:rtl/>
        </w:rPr>
        <w:t>.</w:t>
      </w:r>
      <w:r w:rsidR="00234228" w:rsidRPr="00515E6A">
        <w:rPr>
          <w:rStyle w:val="Chare"/>
          <w:rFonts w:hint="cs"/>
          <w:rtl/>
        </w:rPr>
        <w:t xml:space="preserve"> پس اگر توانستید فرزند دنیا نباشید، این</w:t>
      </w:r>
      <w:r w:rsidR="009B674A" w:rsidRPr="00515E6A">
        <w:rPr>
          <w:rStyle w:val="Chare"/>
          <w:rFonts w:hint="cs"/>
          <w:rtl/>
        </w:rPr>
        <w:t xml:space="preserve"> </w:t>
      </w:r>
      <w:r w:rsidR="00234228" w:rsidRPr="00515E6A">
        <w:rPr>
          <w:rStyle w:val="Chare"/>
          <w:rFonts w:hint="cs"/>
          <w:rtl/>
        </w:rPr>
        <w:t>کار را بکنید، چون شما امروز در مکانی قرار دارید ک</w:t>
      </w:r>
      <w:r w:rsidR="00D1101E" w:rsidRPr="00515E6A">
        <w:rPr>
          <w:rStyle w:val="Chare"/>
          <w:rFonts w:hint="cs"/>
          <w:rtl/>
        </w:rPr>
        <w:t>ه</w:t>
      </w:r>
      <w:r w:rsidR="00234228" w:rsidRPr="00515E6A">
        <w:rPr>
          <w:rStyle w:val="Chare"/>
          <w:rFonts w:hint="cs"/>
          <w:rtl/>
        </w:rPr>
        <w:t xml:space="preserve"> عمل ھست و حسابی در کار نیست، اما فردای آخرت روز حساب است و عملی در کار نیست</w:t>
      </w:r>
      <w:r w:rsidR="00234228">
        <w:rPr>
          <w:rFonts w:ascii="Traditional Arabic" w:hAnsi="Traditional Arabic" w:cs="Traditional Arabic"/>
          <w:rtl/>
          <w:lang w:bidi="ur-PK"/>
        </w:rPr>
        <w:t>»</w:t>
      </w:r>
      <w:r w:rsidR="000A58E5">
        <w:rPr>
          <w:rFonts w:hint="cs"/>
          <w:rtl/>
          <w:lang w:bidi="ur-PK"/>
        </w:rPr>
        <w:t>.</w:t>
      </w:r>
    </w:p>
    <w:p w:rsidR="00700118" w:rsidRDefault="00700118" w:rsidP="00234228">
      <w:pPr>
        <w:pStyle w:val="a8"/>
        <w:rPr>
          <w:rtl/>
          <w:lang w:bidi="ur-PK"/>
        </w:rPr>
      </w:pPr>
      <w:r>
        <w:rPr>
          <w:rFonts w:hint="cs"/>
          <w:rtl/>
          <w:lang w:bidi="ur-PK"/>
        </w:rPr>
        <w:t>و نظیر این فرمود</w:t>
      </w:r>
      <w:r w:rsidR="000A58E5">
        <w:rPr>
          <w:rFonts w:hint="cs"/>
          <w:rtl/>
          <w:lang w:bidi="ur-PK"/>
        </w:rPr>
        <w:t>ۀ</w:t>
      </w:r>
      <w:r>
        <w:rPr>
          <w:rFonts w:hint="cs"/>
          <w:rtl/>
          <w:lang w:bidi="ur-PK"/>
        </w:rPr>
        <w:t xml:space="preserve"> پیامبر را با کمی تفاوت حضرت علی بن ابی طالب فرمود</w:t>
      </w:r>
      <w:r w:rsidR="00D1101E">
        <w:rPr>
          <w:rFonts w:hint="cs"/>
          <w:rtl/>
          <w:lang w:bidi="ur-PK"/>
        </w:rPr>
        <w:t>ه</w:t>
      </w:r>
      <w:r>
        <w:rPr>
          <w:rFonts w:hint="cs"/>
          <w:rtl/>
          <w:lang w:bidi="ur-PK"/>
        </w:rPr>
        <w:t xml:space="preserve">‌اند و از عمرو بن عاص </w:t>
      </w:r>
      <w:r>
        <w:rPr>
          <w:rFonts w:cs="CTraditional Arabic" w:hint="cs"/>
          <w:rtl/>
          <w:lang w:bidi="ur-PK"/>
        </w:rPr>
        <w:t>س</w:t>
      </w:r>
      <w:r>
        <w:rPr>
          <w:rFonts w:hint="cs"/>
          <w:rtl/>
          <w:lang w:bidi="ur-PK"/>
        </w:rPr>
        <w:t xml:space="preserve"> نقل است ک</w:t>
      </w:r>
      <w:r w:rsidR="00D1101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روزی در خطب</w:t>
      </w:r>
      <w:r w:rsidR="00D1101E">
        <w:rPr>
          <w:rFonts w:hint="cs"/>
          <w:rtl/>
          <w:lang w:bidi="ur-PK"/>
        </w:rPr>
        <w:t>ه</w:t>
      </w:r>
      <w:r>
        <w:rPr>
          <w:rFonts w:hint="cs"/>
          <w:rtl/>
          <w:lang w:bidi="ur-PK"/>
        </w:rPr>
        <w:t>‌ای فرمود:</w:t>
      </w:r>
    </w:p>
    <w:p w:rsidR="007B1772" w:rsidRDefault="00700118" w:rsidP="009B674A">
      <w:pPr>
        <w:pStyle w:val="a8"/>
        <w:rPr>
          <w:rtl/>
          <w:lang w:bidi="ar-SA"/>
        </w:rPr>
      </w:pPr>
      <w:r>
        <w:rPr>
          <w:rFonts w:ascii="Traditional Arabic" w:hAnsi="Traditional Arabic" w:cs="Traditional Arabic"/>
          <w:rtl/>
          <w:lang w:bidi="ur-PK"/>
        </w:rPr>
        <w:t>«</w:t>
      </w:r>
      <w:r w:rsidR="00744DC4" w:rsidRPr="00744DC4">
        <w:rPr>
          <w:rStyle w:val="Char3"/>
          <w:rtl/>
        </w:rPr>
        <w:t>أَلَّا إِنَّ الدُّنْيَا عَرَضٌ حَاضِرٌ</w:t>
      </w:r>
      <w:r w:rsidR="00515E6A">
        <w:rPr>
          <w:rStyle w:val="Char3"/>
          <w:rtl/>
        </w:rPr>
        <w:t>،</w:t>
      </w:r>
      <w:r w:rsidR="00744DC4" w:rsidRPr="00744DC4">
        <w:rPr>
          <w:rStyle w:val="Char3"/>
          <w:rtl/>
        </w:rPr>
        <w:t xml:space="preserve"> يَأْكُلُ مِن</w:t>
      </w:r>
      <w:r w:rsidR="00EF4FF7">
        <w:rPr>
          <w:rStyle w:val="Char3"/>
          <w:rtl/>
        </w:rPr>
        <w:t xml:space="preserve">ْهُ الْبَرُّ وَالْفَاجِرُ </w:t>
      </w:r>
      <w:r w:rsidR="00EF4FF7">
        <w:rPr>
          <w:rStyle w:val="Char3"/>
          <w:rFonts w:hint="cs"/>
          <w:rtl/>
        </w:rPr>
        <w:t>اَلا</w:t>
      </w:r>
      <w:r w:rsidR="00744DC4" w:rsidRPr="00744DC4">
        <w:rPr>
          <w:rStyle w:val="Char3"/>
          <w:rtl/>
        </w:rPr>
        <w:t xml:space="preserve"> وَإِنَّ ال</w:t>
      </w:r>
      <w:r w:rsidR="00EF4FF7">
        <w:rPr>
          <w:rStyle w:val="Char3"/>
          <w:rtl/>
        </w:rPr>
        <w:t>ْآخِرَةَ أَجَلٌ صَادِقٌ يَقْ</w:t>
      </w:r>
      <w:r w:rsidR="00744DC4" w:rsidRPr="00744DC4">
        <w:rPr>
          <w:rStyle w:val="Char3"/>
          <w:rtl/>
        </w:rPr>
        <w:t xml:space="preserve">ضِي فِيهَا مَلِكٌ قَادِرٌ </w:t>
      </w:r>
      <w:r w:rsidR="00EF4FF7">
        <w:rPr>
          <w:rStyle w:val="Char3"/>
          <w:rFonts w:hint="cs"/>
          <w:rtl/>
        </w:rPr>
        <w:t>الا</w:t>
      </w:r>
      <w:r w:rsidR="00744DC4" w:rsidRPr="00744DC4">
        <w:rPr>
          <w:rStyle w:val="Char3"/>
          <w:rtl/>
        </w:rPr>
        <w:t xml:space="preserve">وَإِنَّ الْخَيْرَ كُلَّهُ بِحَذَافِيرِهِ فِي الْجَنَّةِ أَلَا وَإِنَّ الشَّرَّ كُلَّهُ بِحَذَافِيرِهِ فِي النَّارِ </w:t>
      </w:r>
      <w:r w:rsidR="00EF4FF7">
        <w:rPr>
          <w:rStyle w:val="Char3"/>
          <w:rFonts w:hint="cs"/>
          <w:rtl/>
        </w:rPr>
        <w:t>الا</w:t>
      </w:r>
      <w:r w:rsidR="00744DC4" w:rsidRPr="00744DC4">
        <w:rPr>
          <w:rStyle w:val="Char3"/>
          <w:rtl/>
        </w:rPr>
        <w:t>فَاعْمَلُوا وَأَن</w:t>
      </w:r>
      <w:r w:rsidR="009B674A">
        <w:rPr>
          <w:rStyle w:val="Char3"/>
          <w:rtl/>
        </w:rPr>
        <w:t>ْتُمْ مِنَ اللَّهِ عَلَى حَذَرٍ</w:t>
      </w:r>
      <w:r w:rsidR="00744DC4" w:rsidRPr="00744DC4">
        <w:rPr>
          <w:rStyle w:val="Char3"/>
          <w:rtl/>
        </w:rPr>
        <w:t xml:space="preserve"> اعْلَمُوا أَنَّكُمْ مَعْرُوضُونَ عَلَى أَعْمَالِكُمْ فَمَنْ يَعْمَلْ مِثْقَالَ ذَرَّةٍ خَيْرًا يَرَه وَمَنْ يَعْمَلْ مِثْقَالَ ذَرَّةٍ شَرًّا يَرَهُ</w:t>
      </w:r>
      <w:r>
        <w:rPr>
          <w:rFonts w:ascii="Traditional Arabic" w:hAnsi="Traditional Arabic" w:cs="Traditional Arabic"/>
          <w:rtl/>
          <w:lang w:bidi="ur-PK"/>
        </w:rPr>
        <w:t>»</w:t>
      </w:r>
      <w:r w:rsidR="009B674A" w:rsidRPr="009B674A">
        <w:rPr>
          <w:rFonts w:hint="cs"/>
          <w:rtl/>
        </w:rPr>
        <w:t>.</w:t>
      </w:r>
      <w:r>
        <w:rPr>
          <w:rFonts w:hint="cs"/>
          <w:rtl/>
          <w:lang w:bidi="ur-PK"/>
        </w:rPr>
        <w:t xml:space="preserve"> </w:t>
      </w:r>
      <w:r w:rsidR="00BE3248">
        <w:rPr>
          <w:rFonts w:ascii="Traditional Arabic" w:hAnsi="Traditional Arabic" w:cs="Traditional Arabic"/>
          <w:rtl/>
          <w:lang w:bidi="ur-PK"/>
        </w:rPr>
        <w:t>«</w:t>
      </w:r>
      <w:r w:rsidRPr="00BE3248">
        <w:rPr>
          <w:rStyle w:val="Chare"/>
          <w:rFonts w:hint="cs"/>
          <w:rtl/>
        </w:rPr>
        <w:t>بدانید ک</w:t>
      </w:r>
      <w:r w:rsidR="00D1101E">
        <w:rPr>
          <w:rStyle w:val="Chare"/>
          <w:rFonts w:hint="cs"/>
          <w:rtl/>
        </w:rPr>
        <w:t>ه</w:t>
      </w:r>
      <w:r w:rsidRPr="00BE3248">
        <w:rPr>
          <w:rStyle w:val="Chare"/>
          <w:rFonts w:hint="cs"/>
          <w:rtl/>
        </w:rPr>
        <w:t xml:space="preserve"> دنیا متاع حاضر است ک</w:t>
      </w:r>
      <w:r w:rsidR="00D1101E">
        <w:rPr>
          <w:rStyle w:val="Chare"/>
          <w:rFonts w:hint="cs"/>
          <w:rtl/>
        </w:rPr>
        <w:t>ه</w:t>
      </w:r>
      <w:r w:rsidRPr="00BE3248">
        <w:rPr>
          <w:rStyle w:val="Chare"/>
          <w:rFonts w:hint="cs"/>
          <w:rtl/>
        </w:rPr>
        <w:t xml:space="preserve"> نیک و بد از آن می‌خورند و آخرت وعد</w:t>
      </w:r>
      <w:r w:rsidR="00D1101E">
        <w:rPr>
          <w:rStyle w:val="Chare"/>
          <w:rFonts w:hint="cs"/>
          <w:rtl/>
        </w:rPr>
        <w:t>ه</w:t>
      </w:r>
      <w:r w:rsidRPr="00BE3248">
        <w:rPr>
          <w:rStyle w:val="Chare"/>
          <w:rFonts w:hint="cs"/>
          <w:rtl/>
        </w:rPr>
        <w:t>‌ای است درست و پادشاھی توانا (خداوند) در آن ب</w:t>
      </w:r>
      <w:r w:rsidR="00D1101E">
        <w:rPr>
          <w:rStyle w:val="Chare"/>
          <w:rFonts w:hint="cs"/>
          <w:rtl/>
        </w:rPr>
        <w:t>ه</w:t>
      </w:r>
      <w:r w:rsidRPr="00BE3248">
        <w:rPr>
          <w:rStyle w:val="Chare"/>
          <w:rFonts w:hint="cs"/>
          <w:rtl/>
        </w:rPr>
        <w:t xml:space="preserve"> قضاوت خواھد پرداخت و بدانید ک</w:t>
      </w:r>
      <w:r w:rsidR="00D1101E">
        <w:rPr>
          <w:rStyle w:val="Chare"/>
          <w:rFonts w:hint="cs"/>
          <w:rtl/>
        </w:rPr>
        <w:t>ه</w:t>
      </w:r>
      <w:r w:rsidRPr="00BE3248">
        <w:rPr>
          <w:rStyle w:val="Chare"/>
          <w:rFonts w:hint="cs"/>
          <w:rtl/>
        </w:rPr>
        <w:t xml:space="preserve"> ب</w:t>
      </w:r>
      <w:r w:rsidR="00D1101E">
        <w:rPr>
          <w:rStyle w:val="Chare"/>
          <w:rFonts w:hint="cs"/>
          <w:rtl/>
        </w:rPr>
        <w:t>ه</w:t>
      </w:r>
      <w:r w:rsidRPr="00BE3248">
        <w:rPr>
          <w:rStyle w:val="Chare"/>
          <w:rFonts w:hint="cs"/>
          <w:rtl/>
        </w:rPr>
        <w:t xml:space="preserve"> حقیقت ھر</w:t>
      </w:r>
      <w:r w:rsidR="009B674A">
        <w:rPr>
          <w:rStyle w:val="Chare"/>
          <w:rFonts w:hint="cs"/>
          <w:rtl/>
        </w:rPr>
        <w:t xml:space="preserve"> </w:t>
      </w:r>
      <w:r w:rsidRPr="00BE3248">
        <w:rPr>
          <w:rStyle w:val="Chare"/>
          <w:rFonts w:hint="cs"/>
          <w:rtl/>
        </w:rPr>
        <w:t>چ</w:t>
      </w:r>
      <w:r w:rsidR="00D1101E">
        <w:rPr>
          <w:rStyle w:val="Chare"/>
          <w:rFonts w:hint="cs"/>
          <w:rtl/>
        </w:rPr>
        <w:t>ه</w:t>
      </w:r>
      <w:r w:rsidRPr="00BE3248">
        <w:rPr>
          <w:rStyle w:val="Chare"/>
          <w:rFonts w:hint="cs"/>
          <w:rtl/>
        </w:rPr>
        <w:t xml:space="preserve"> خوبی و نکویی است، در بھشت است و ھر</w:t>
      </w:r>
      <w:r w:rsidR="009B674A">
        <w:rPr>
          <w:rStyle w:val="Chare"/>
          <w:rFonts w:hint="cs"/>
          <w:rtl/>
        </w:rPr>
        <w:t xml:space="preserve"> </w:t>
      </w:r>
      <w:r w:rsidRPr="00BE3248">
        <w:rPr>
          <w:rStyle w:val="Chare"/>
          <w:rFonts w:hint="cs"/>
          <w:rtl/>
        </w:rPr>
        <w:t>چ</w:t>
      </w:r>
      <w:r w:rsidR="00D1101E">
        <w:rPr>
          <w:rStyle w:val="Chare"/>
          <w:rFonts w:hint="cs"/>
          <w:rtl/>
        </w:rPr>
        <w:t>ه</w:t>
      </w:r>
      <w:r w:rsidRPr="00BE3248">
        <w:rPr>
          <w:rStyle w:val="Chare"/>
          <w:rFonts w:hint="cs"/>
          <w:rtl/>
        </w:rPr>
        <w:t xml:space="preserve"> شر و بدی است </w:t>
      </w:r>
      <w:r w:rsidR="00BE3248" w:rsidRPr="00BE3248">
        <w:rPr>
          <w:rStyle w:val="Chare"/>
          <w:rFonts w:hint="cs"/>
          <w:rtl/>
        </w:rPr>
        <w:t>در دوزخ، بنابراین ھر</w:t>
      </w:r>
      <w:r w:rsidR="009B674A">
        <w:rPr>
          <w:rStyle w:val="Chare"/>
          <w:rFonts w:hint="cs"/>
          <w:rtl/>
        </w:rPr>
        <w:t xml:space="preserve"> </w:t>
      </w:r>
      <w:r w:rsidR="00BE3248" w:rsidRPr="00BE3248">
        <w:rPr>
          <w:rStyle w:val="Chare"/>
          <w:rFonts w:hint="cs"/>
          <w:rtl/>
        </w:rPr>
        <w:t>چ</w:t>
      </w:r>
      <w:r w:rsidR="00D1101E">
        <w:rPr>
          <w:rStyle w:val="Chare"/>
          <w:rFonts w:hint="cs"/>
          <w:rtl/>
        </w:rPr>
        <w:t>ه</w:t>
      </w:r>
      <w:r w:rsidR="00BE3248" w:rsidRPr="00BE3248">
        <w:rPr>
          <w:rStyle w:val="Chare"/>
          <w:rFonts w:hint="cs"/>
          <w:rtl/>
        </w:rPr>
        <w:t xml:space="preserve"> می‌توانید سعی و کوشش کنید و خدا را در نظر داشت</w:t>
      </w:r>
      <w:r w:rsidR="00D1101E">
        <w:rPr>
          <w:rStyle w:val="Chare"/>
          <w:rFonts w:hint="cs"/>
          <w:rtl/>
        </w:rPr>
        <w:t>ه</w:t>
      </w:r>
      <w:r w:rsidR="00BE3248" w:rsidRPr="00BE3248">
        <w:rPr>
          <w:rStyle w:val="Chare"/>
          <w:rFonts w:hint="cs"/>
          <w:rtl/>
        </w:rPr>
        <w:t xml:space="preserve"> باشید و بدانید ک</w:t>
      </w:r>
      <w:r w:rsidR="00D1101E">
        <w:rPr>
          <w:rStyle w:val="Chare"/>
          <w:rFonts w:hint="cs"/>
          <w:rtl/>
        </w:rPr>
        <w:t>ه</w:t>
      </w:r>
      <w:r w:rsidR="00BE3248" w:rsidRPr="00BE3248">
        <w:rPr>
          <w:rStyle w:val="Chare"/>
          <w:rFonts w:hint="cs"/>
          <w:rtl/>
        </w:rPr>
        <w:t xml:space="preserve"> تمام اعمالتان ب</w:t>
      </w:r>
      <w:r w:rsidR="00D1101E">
        <w:rPr>
          <w:rStyle w:val="Chare"/>
          <w:rFonts w:hint="cs"/>
          <w:rtl/>
        </w:rPr>
        <w:t>ه</w:t>
      </w:r>
      <w:r w:rsidR="00BE3248" w:rsidRPr="00BE3248">
        <w:rPr>
          <w:rStyle w:val="Chare"/>
          <w:rFonts w:hint="cs"/>
          <w:rtl/>
        </w:rPr>
        <w:t xml:space="preserve"> شما عرض</w:t>
      </w:r>
      <w:r w:rsidR="00D1101E">
        <w:rPr>
          <w:rStyle w:val="Chare"/>
          <w:rFonts w:hint="cs"/>
          <w:rtl/>
        </w:rPr>
        <w:t>ه</w:t>
      </w:r>
      <w:r w:rsidR="00BE3248" w:rsidRPr="00BE3248">
        <w:rPr>
          <w:rStyle w:val="Chare"/>
          <w:rFonts w:hint="cs"/>
          <w:rtl/>
        </w:rPr>
        <w:t xml:space="preserve"> خواھد شد</w:t>
      </w:r>
      <w:r w:rsidR="000A58E5">
        <w:rPr>
          <w:rStyle w:val="Chare"/>
          <w:rFonts w:hint="cs"/>
          <w:rtl/>
        </w:rPr>
        <w:t>.</w:t>
      </w:r>
      <w:r w:rsidR="00BE3248" w:rsidRPr="00BE3248">
        <w:rPr>
          <w:rStyle w:val="Chare"/>
          <w:rFonts w:hint="cs"/>
          <w:rtl/>
        </w:rPr>
        <w:t xml:space="preserve"> پس اگر کسی ب</w:t>
      </w:r>
      <w:r w:rsidR="00D1101E">
        <w:rPr>
          <w:rStyle w:val="Chare"/>
          <w:rFonts w:hint="cs"/>
          <w:rtl/>
        </w:rPr>
        <w:t>ه</w:t>
      </w:r>
      <w:r w:rsidR="00BE3248" w:rsidRPr="00BE3248">
        <w:rPr>
          <w:rStyle w:val="Chare"/>
          <w:rFonts w:hint="cs"/>
          <w:rtl/>
        </w:rPr>
        <w:t xml:space="preserve"> انداز</w:t>
      </w:r>
      <w:r w:rsidR="000A58E5">
        <w:rPr>
          <w:rStyle w:val="Chare"/>
          <w:rFonts w:hint="cs"/>
          <w:rtl/>
        </w:rPr>
        <w:t>ۀ</w:t>
      </w:r>
      <w:r w:rsidR="00BE3248" w:rsidRPr="00BE3248">
        <w:rPr>
          <w:rStyle w:val="Chare"/>
          <w:rFonts w:hint="cs"/>
          <w:rtl/>
        </w:rPr>
        <w:t xml:space="preserve"> ذر</w:t>
      </w:r>
      <w:r w:rsidR="00D1101E">
        <w:rPr>
          <w:rStyle w:val="Chare"/>
          <w:rFonts w:hint="cs"/>
          <w:rtl/>
        </w:rPr>
        <w:t>ه</w:t>
      </w:r>
      <w:r w:rsidR="00BE3248" w:rsidRPr="00BE3248">
        <w:rPr>
          <w:rStyle w:val="Chare"/>
          <w:rFonts w:hint="cs"/>
          <w:rtl/>
        </w:rPr>
        <w:t>‌ای کار نیک کرد</w:t>
      </w:r>
      <w:r w:rsidR="00D1101E">
        <w:rPr>
          <w:rStyle w:val="Chare"/>
          <w:rFonts w:hint="cs"/>
          <w:rtl/>
        </w:rPr>
        <w:t>ه</w:t>
      </w:r>
      <w:r w:rsidR="00BE3248" w:rsidRPr="00BE3248">
        <w:rPr>
          <w:rStyle w:val="Chare"/>
          <w:rFonts w:hint="cs"/>
          <w:rtl/>
        </w:rPr>
        <w:t xml:space="preserve"> باشد آن را خواھد دید و اگر ذر</w:t>
      </w:r>
      <w:r w:rsidR="002D6AB0">
        <w:rPr>
          <w:rStyle w:val="Chare"/>
          <w:rFonts w:hint="cs"/>
          <w:rtl/>
        </w:rPr>
        <w:t>ّ</w:t>
      </w:r>
      <w:r w:rsidR="00D1101E">
        <w:rPr>
          <w:rStyle w:val="Chare"/>
          <w:rFonts w:hint="cs"/>
          <w:rtl/>
        </w:rPr>
        <w:t>ه</w:t>
      </w:r>
      <w:r w:rsidR="00BE3248" w:rsidRPr="00BE3248">
        <w:rPr>
          <w:rStyle w:val="Chare"/>
          <w:rFonts w:hint="cs"/>
          <w:rtl/>
        </w:rPr>
        <w:t>‌ای کار بد کرد</w:t>
      </w:r>
      <w:r w:rsidR="00D1101E">
        <w:rPr>
          <w:rStyle w:val="Chare"/>
          <w:rFonts w:hint="cs"/>
          <w:rtl/>
        </w:rPr>
        <w:t>ه</w:t>
      </w:r>
      <w:r w:rsidR="00BE3248" w:rsidRPr="00BE3248">
        <w:rPr>
          <w:rStyle w:val="Chare"/>
          <w:rFonts w:hint="cs"/>
          <w:rtl/>
        </w:rPr>
        <w:t xml:space="preserve"> باشد آن را خواھد دید</w:t>
      </w:r>
      <w:r w:rsidR="00BE3248">
        <w:rPr>
          <w:rFonts w:ascii="Traditional Arabic" w:hAnsi="Traditional Arabic" w:cs="Traditional Arabic"/>
          <w:rtl/>
          <w:lang w:bidi="ur-PK"/>
        </w:rPr>
        <w:t>»</w:t>
      </w:r>
      <w:r w:rsidR="000A58E5">
        <w:rPr>
          <w:rFonts w:hint="cs"/>
          <w:rtl/>
          <w:lang w:bidi="ur-PK"/>
        </w:rPr>
        <w:t>.</w:t>
      </w:r>
    </w:p>
    <w:p w:rsidR="007B1772" w:rsidRDefault="007B1772" w:rsidP="002D6AB0">
      <w:pPr>
        <w:pStyle w:val="a8"/>
        <w:rPr>
          <w:rtl/>
          <w:lang w:bidi="ur-PK"/>
        </w:rPr>
      </w:pPr>
      <w:r>
        <w:rPr>
          <w:rFonts w:hint="cs"/>
          <w:rtl/>
          <w:lang w:bidi="ur-PK"/>
        </w:rPr>
        <w:t>و از ابودرد</w:t>
      </w:r>
      <w:r w:rsidR="002D6AB0">
        <w:rPr>
          <w:rFonts w:hint="cs"/>
          <w:rtl/>
          <w:lang w:bidi="ur-PK"/>
        </w:rPr>
        <w:t>اء</w:t>
      </w:r>
      <w:r>
        <w:rPr>
          <w:rFonts w:hint="cs"/>
          <w:rtl/>
          <w:lang w:bidi="ur-PK"/>
        </w:rPr>
        <w:t xml:space="preserve"> روایت است ک</w:t>
      </w:r>
      <w:r w:rsidR="00D1101E">
        <w:rPr>
          <w:rFonts w:hint="cs"/>
          <w:rtl/>
          <w:lang w:bidi="ur-PK"/>
        </w:rPr>
        <w:t>ه</w:t>
      </w:r>
      <w:r>
        <w:rPr>
          <w:rFonts w:hint="cs"/>
          <w:rtl/>
          <w:lang w:bidi="ur-PK"/>
        </w:rPr>
        <w:t xml:space="preserve"> پیامبر خدا </w:t>
      </w:r>
      <w:r>
        <w:rPr>
          <w:rFonts w:cs="CTraditional Arabic" w:hint="cs"/>
          <w:rtl/>
          <w:lang w:bidi="ur-PK"/>
        </w:rPr>
        <w:t>ص</w:t>
      </w:r>
      <w:r>
        <w:rPr>
          <w:rFonts w:hint="cs"/>
          <w:rtl/>
          <w:lang w:bidi="ur-PK"/>
        </w:rPr>
        <w:t xml:space="preserve"> فرمود:</w:t>
      </w:r>
    </w:p>
    <w:p w:rsidR="00FC7953" w:rsidRDefault="007B1772" w:rsidP="009B674A">
      <w:pPr>
        <w:pStyle w:val="a8"/>
        <w:rPr>
          <w:rtl/>
          <w:lang w:bidi="ur-PK"/>
        </w:rPr>
      </w:pPr>
      <w:r>
        <w:rPr>
          <w:rFonts w:ascii="Traditional Arabic" w:hAnsi="Traditional Arabic" w:cs="Traditional Arabic"/>
          <w:rtl/>
          <w:lang w:bidi="ur-PK"/>
        </w:rPr>
        <w:t>«</w:t>
      </w:r>
      <w:r w:rsidR="00744DC4" w:rsidRPr="00744DC4">
        <w:rPr>
          <w:rStyle w:val="Char3"/>
          <w:rtl/>
        </w:rPr>
        <w:t xml:space="preserve">ما طلعت شمس قط </w:t>
      </w:r>
      <w:r w:rsidR="00744DC4" w:rsidRPr="009B674A">
        <w:rPr>
          <w:rStyle w:val="Char3"/>
          <w:rtl/>
        </w:rPr>
        <w:t xml:space="preserve">إلا </w:t>
      </w:r>
      <w:r w:rsidR="00B02553" w:rsidRPr="009B674A">
        <w:rPr>
          <w:rStyle w:val="Char3"/>
          <w:rFonts w:hint="cs"/>
          <w:rtl/>
        </w:rPr>
        <w:t>و</w:t>
      </w:r>
      <w:r w:rsidR="00B02553" w:rsidRPr="009B674A">
        <w:rPr>
          <w:rStyle w:val="Char3"/>
          <w:rtl/>
        </w:rPr>
        <w:t>بجنب</w:t>
      </w:r>
      <w:r w:rsidR="00744DC4" w:rsidRPr="009B674A">
        <w:rPr>
          <w:rStyle w:val="Char3"/>
          <w:rtl/>
        </w:rPr>
        <w:t>يها</w:t>
      </w:r>
      <w:r w:rsidR="00744DC4" w:rsidRPr="00B02553">
        <w:rPr>
          <w:rStyle w:val="Char3"/>
          <w:color w:val="FF0000"/>
          <w:rtl/>
        </w:rPr>
        <w:t xml:space="preserve"> </w:t>
      </w:r>
      <w:r w:rsidR="00744DC4" w:rsidRPr="00744DC4">
        <w:rPr>
          <w:rStyle w:val="Char3"/>
          <w:rtl/>
        </w:rPr>
        <w:t>مل</w:t>
      </w:r>
      <w:r w:rsidR="00B02553">
        <w:rPr>
          <w:rStyle w:val="Char3"/>
          <w:rtl/>
        </w:rPr>
        <w:t>ك</w:t>
      </w:r>
      <w:r w:rsidR="00B02553">
        <w:rPr>
          <w:rStyle w:val="Char3"/>
          <w:rFonts w:hint="cs"/>
          <w:rtl/>
        </w:rPr>
        <w:t>ا</w:t>
      </w:r>
      <w:r w:rsidR="00744DC4" w:rsidRPr="00744DC4">
        <w:rPr>
          <w:rStyle w:val="Char3"/>
          <w:rtl/>
        </w:rPr>
        <w:t>ن يناديان يسمعان الخلائق</w:t>
      </w:r>
      <w:r w:rsidR="00B02553" w:rsidRPr="00B02553">
        <w:rPr>
          <w:rStyle w:val="Char3"/>
          <w:rFonts w:hint="cs"/>
          <w:color w:val="FF0000"/>
          <w:rtl/>
        </w:rPr>
        <w:t xml:space="preserve"> </w:t>
      </w:r>
      <w:r w:rsidR="00B02553" w:rsidRPr="009B674A">
        <w:rPr>
          <w:rStyle w:val="Char3"/>
          <w:rFonts w:hint="cs"/>
          <w:rtl/>
        </w:rPr>
        <w:t>غیر</w:t>
      </w:r>
      <w:r w:rsidR="00744DC4" w:rsidRPr="009B674A">
        <w:rPr>
          <w:rStyle w:val="Char3"/>
          <w:rtl/>
        </w:rPr>
        <w:t xml:space="preserve"> الثقلين</w:t>
      </w:r>
      <w:r w:rsidR="00744DC4" w:rsidRPr="00744DC4">
        <w:rPr>
          <w:rStyle w:val="Char3"/>
          <w:rtl/>
        </w:rPr>
        <w:t xml:space="preserve"> يا أيها الناس هلموا إلى </w:t>
      </w:r>
      <w:r w:rsidR="00744DC4" w:rsidRPr="009B674A">
        <w:rPr>
          <w:rStyle w:val="Char3"/>
          <w:rtl/>
        </w:rPr>
        <w:t>ربكم ما</w:t>
      </w:r>
      <w:r w:rsidR="00744DC4" w:rsidRPr="00744DC4">
        <w:rPr>
          <w:rStyle w:val="Char3"/>
          <w:rtl/>
        </w:rPr>
        <w:t xml:space="preserve"> قل وكفى خير مما كثر وألهى</w:t>
      </w:r>
      <w:r>
        <w:rPr>
          <w:rFonts w:ascii="Traditional Arabic" w:hAnsi="Traditional Arabic" w:cs="Traditional Arabic"/>
          <w:rtl/>
          <w:lang w:bidi="ur-PK"/>
        </w:rPr>
        <w:t>»</w:t>
      </w:r>
      <w:r w:rsidR="00B02553" w:rsidRPr="009B674A">
        <w:rPr>
          <w:rFonts w:hint="cs"/>
          <w:rtl/>
        </w:rPr>
        <w:t>.</w:t>
      </w:r>
      <w:r>
        <w:rPr>
          <w:rFonts w:hint="cs"/>
          <w:rtl/>
          <w:lang w:bidi="ur-PK"/>
        </w:rPr>
        <w:t xml:space="preserve"> </w:t>
      </w:r>
      <w:r>
        <w:rPr>
          <w:rFonts w:ascii="Traditional Arabic" w:hAnsi="Traditional Arabic" w:cs="Traditional Arabic"/>
          <w:rtl/>
          <w:lang w:bidi="ur-PK"/>
        </w:rPr>
        <w:t>«</w:t>
      </w:r>
      <w:r w:rsidRPr="007B1772">
        <w:rPr>
          <w:rStyle w:val="Chare"/>
          <w:rFonts w:hint="cs"/>
          <w:rtl/>
        </w:rPr>
        <w:t>روزی نیست ک</w:t>
      </w:r>
      <w:r w:rsidR="00D1101E">
        <w:rPr>
          <w:rStyle w:val="Chare"/>
          <w:rFonts w:hint="cs"/>
          <w:rtl/>
        </w:rPr>
        <w:t>ه</w:t>
      </w:r>
      <w:r w:rsidRPr="007B1772">
        <w:rPr>
          <w:rStyle w:val="Chare"/>
          <w:rFonts w:hint="cs"/>
          <w:rtl/>
        </w:rPr>
        <w:t xml:space="preserve"> خورشید طلوع مگر این‌ک</w:t>
      </w:r>
      <w:r w:rsidR="00D1101E">
        <w:rPr>
          <w:rStyle w:val="Chare"/>
          <w:rFonts w:hint="cs"/>
          <w:rtl/>
        </w:rPr>
        <w:t>ه</w:t>
      </w:r>
      <w:r w:rsidRPr="007B1772">
        <w:rPr>
          <w:rStyle w:val="Chare"/>
          <w:rFonts w:hint="cs"/>
          <w:rtl/>
        </w:rPr>
        <w:t xml:space="preserve"> در دو طرف آن دو ملائک</w:t>
      </w:r>
      <w:r w:rsidR="00D1101E">
        <w:rPr>
          <w:rStyle w:val="Chare"/>
          <w:rFonts w:hint="cs"/>
          <w:rtl/>
        </w:rPr>
        <w:t>ه</w:t>
      </w:r>
      <w:r w:rsidRPr="007B1772">
        <w:rPr>
          <w:rStyle w:val="Chare"/>
          <w:rFonts w:hint="cs"/>
          <w:rtl/>
        </w:rPr>
        <w:t xml:space="preserve"> فریاد می‌ز</w:t>
      </w:r>
      <w:r w:rsidR="00264B4B">
        <w:rPr>
          <w:rStyle w:val="Chare"/>
          <w:rFonts w:hint="cs"/>
          <w:rtl/>
        </w:rPr>
        <w:t>ن</w:t>
      </w:r>
      <w:r w:rsidRPr="007B1772">
        <w:rPr>
          <w:rStyle w:val="Chare"/>
          <w:rFonts w:hint="cs"/>
          <w:rtl/>
        </w:rPr>
        <w:t>ند و جز انسان و اجن</w:t>
      </w:r>
      <w:r w:rsidR="00D1101E">
        <w:rPr>
          <w:rStyle w:val="Chare"/>
          <w:rFonts w:hint="cs"/>
          <w:rtl/>
        </w:rPr>
        <w:t>ه</w:t>
      </w:r>
      <w:r w:rsidRPr="007B1772">
        <w:rPr>
          <w:rStyle w:val="Chare"/>
          <w:rFonts w:hint="cs"/>
          <w:rtl/>
        </w:rPr>
        <w:t xml:space="preserve"> تمام خلائق می‌شنوند ک</w:t>
      </w:r>
      <w:r w:rsidR="00D1101E">
        <w:rPr>
          <w:rStyle w:val="Chare"/>
          <w:rFonts w:hint="cs"/>
          <w:rtl/>
        </w:rPr>
        <w:t>ه</w:t>
      </w:r>
      <w:r w:rsidRPr="007B1772">
        <w:rPr>
          <w:rStyle w:val="Chare"/>
          <w:rFonts w:hint="cs"/>
          <w:rtl/>
        </w:rPr>
        <w:t xml:space="preserve"> ای انس</w:t>
      </w:r>
      <w:r w:rsidR="009B674A">
        <w:rPr>
          <w:rStyle w:val="Chare"/>
          <w:rFonts w:hint="cs"/>
          <w:rtl/>
        </w:rPr>
        <w:t>ا</w:t>
      </w:r>
      <w:r w:rsidR="00546A50">
        <w:rPr>
          <w:rStyle w:val="Chare"/>
          <w:rFonts w:hint="cs"/>
          <w:rtl/>
        </w:rPr>
        <w:t>ن‌ھا</w:t>
      </w:r>
      <w:r w:rsidRPr="007B1772">
        <w:rPr>
          <w:rStyle w:val="Chare"/>
          <w:rFonts w:hint="cs"/>
          <w:rtl/>
        </w:rPr>
        <w:t xml:space="preserve"> بشتابید </w:t>
      </w:r>
      <w:r w:rsidR="00E6509E">
        <w:rPr>
          <w:rStyle w:val="Chare"/>
          <w:rFonts w:hint="cs"/>
          <w:rtl/>
        </w:rPr>
        <w:t>به‌سوی</w:t>
      </w:r>
      <w:r w:rsidRPr="007B1772">
        <w:rPr>
          <w:rStyle w:val="Chare"/>
          <w:rFonts w:hint="cs"/>
          <w:rtl/>
        </w:rPr>
        <w:t xml:space="preserve"> پروردگارتان و آنچ</w:t>
      </w:r>
      <w:r w:rsidR="00D1101E">
        <w:rPr>
          <w:rStyle w:val="Chare"/>
          <w:rFonts w:hint="cs"/>
          <w:rtl/>
        </w:rPr>
        <w:t>ه</w:t>
      </w:r>
      <w:r w:rsidRPr="007B1772">
        <w:rPr>
          <w:rStyle w:val="Chare"/>
          <w:rFonts w:hint="cs"/>
          <w:rtl/>
        </w:rPr>
        <w:t xml:space="preserve"> اندک است و کفایت کنند</w:t>
      </w:r>
      <w:r w:rsidR="00D1101E">
        <w:rPr>
          <w:rStyle w:val="Chare"/>
          <w:rFonts w:hint="cs"/>
          <w:rtl/>
        </w:rPr>
        <w:t>ه</w:t>
      </w:r>
      <w:r w:rsidRPr="007B1772">
        <w:rPr>
          <w:rStyle w:val="Chare"/>
          <w:rFonts w:hint="cs"/>
          <w:rtl/>
        </w:rPr>
        <w:t xml:space="preserve"> بھتر از آن است بسی باشد و از یاد خدا مشغولت نماید</w:t>
      </w:r>
      <w:r>
        <w:rPr>
          <w:rFonts w:ascii="Traditional Arabic" w:hAnsi="Traditional Arabic" w:cs="Traditional Arabic"/>
          <w:rtl/>
          <w:lang w:bidi="ur-PK"/>
        </w:rPr>
        <w:t>»</w:t>
      </w:r>
      <w:r w:rsidR="000A58E5">
        <w:rPr>
          <w:rFonts w:hint="cs"/>
          <w:rtl/>
          <w:lang w:bidi="ur-PK"/>
        </w:rPr>
        <w:t>.</w:t>
      </w:r>
    </w:p>
    <w:p w:rsidR="006C4F56" w:rsidRDefault="00FC7953" w:rsidP="00264B4B">
      <w:pPr>
        <w:pStyle w:val="a8"/>
        <w:rPr>
          <w:rtl/>
          <w:lang w:bidi="ur-PK"/>
        </w:rPr>
      </w:pPr>
      <w:r>
        <w:rPr>
          <w:rFonts w:hint="cs"/>
          <w:rtl/>
          <w:lang w:bidi="ur-PK"/>
        </w:rPr>
        <w:t>و مالک نقل می‌کند ک</w:t>
      </w:r>
      <w:r w:rsidR="00D1101E">
        <w:rPr>
          <w:rFonts w:hint="cs"/>
          <w:rtl/>
          <w:lang w:bidi="ur-PK"/>
        </w:rPr>
        <w:t>ه</w:t>
      </w:r>
      <w:r w:rsidR="00B02553">
        <w:rPr>
          <w:rFonts w:hint="cs"/>
          <w:rtl/>
          <w:lang w:bidi="ur-PK"/>
        </w:rPr>
        <w:t xml:space="preserve"> لقمان ح</w:t>
      </w:r>
      <w:r>
        <w:rPr>
          <w:rFonts w:hint="cs"/>
          <w:rtl/>
          <w:lang w:bidi="ur-PK"/>
        </w:rPr>
        <w:t>کیم ب</w:t>
      </w:r>
      <w:r w:rsidR="00D1101E">
        <w:rPr>
          <w:rFonts w:hint="cs"/>
          <w:rtl/>
          <w:lang w:bidi="ur-PK"/>
        </w:rPr>
        <w:t>ه</w:t>
      </w:r>
      <w:r>
        <w:rPr>
          <w:rFonts w:hint="cs"/>
          <w:rtl/>
          <w:lang w:bidi="ur-PK"/>
        </w:rPr>
        <w:t xml:space="preserve"> پسرش گفت: ای فرزندم انس</w:t>
      </w:r>
      <w:r w:rsidR="00264B4B">
        <w:rPr>
          <w:rFonts w:hint="cs"/>
          <w:rtl/>
          <w:lang w:bidi="ur-PK"/>
        </w:rPr>
        <w:t>ا</w:t>
      </w:r>
      <w:r w:rsidR="00546A50">
        <w:rPr>
          <w:rFonts w:hint="cs"/>
          <w:rtl/>
          <w:lang w:bidi="ur-PK"/>
        </w:rPr>
        <w:t>ن‌ھا</w:t>
      </w:r>
      <w:r>
        <w:rPr>
          <w:rFonts w:hint="cs"/>
          <w:rtl/>
          <w:lang w:bidi="ur-PK"/>
        </w:rPr>
        <w:t xml:space="preserve"> دور می‌پندارند آنچ</w:t>
      </w:r>
      <w:r w:rsidR="00D1101E">
        <w:rPr>
          <w:rFonts w:hint="cs"/>
          <w:rtl/>
          <w:lang w:bidi="ur-PK"/>
        </w:rPr>
        <w:t>ه</w:t>
      </w:r>
      <w:r>
        <w:rPr>
          <w:rFonts w:hint="cs"/>
          <w:rtl/>
          <w:lang w:bidi="ur-PK"/>
        </w:rPr>
        <w:t xml:space="preserve"> خدا ب</w:t>
      </w:r>
      <w:r w:rsidR="00D1101E">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وعد</w:t>
      </w:r>
      <w:r w:rsidR="00D1101E">
        <w:rPr>
          <w:rFonts w:hint="cs"/>
          <w:rtl/>
          <w:lang w:bidi="ur-PK"/>
        </w:rPr>
        <w:t>ه</w:t>
      </w:r>
      <w:r w:rsidR="006C4F56">
        <w:rPr>
          <w:rFonts w:hint="cs"/>
          <w:rtl/>
          <w:lang w:bidi="ur-PK"/>
        </w:rPr>
        <w:t xml:space="preserve"> داد</w:t>
      </w:r>
      <w:r w:rsidR="00D1101E">
        <w:rPr>
          <w:rFonts w:hint="cs"/>
          <w:rtl/>
          <w:lang w:bidi="ur-PK"/>
        </w:rPr>
        <w:t>ه</w:t>
      </w:r>
      <w:r w:rsidR="009B674A">
        <w:rPr>
          <w:rFonts w:hint="cs"/>
          <w:rtl/>
          <w:lang w:bidi="ur-PK"/>
        </w:rPr>
        <w:t xml:space="preserve"> در حالی</w:t>
      </w:r>
      <w:r w:rsidR="009B674A">
        <w:rPr>
          <w:rFonts w:hint="eastAsia"/>
          <w:rtl/>
          <w:lang w:bidi="ur-PK"/>
        </w:rPr>
        <w:t>‌</w:t>
      </w:r>
      <w:r w:rsidR="006C4F56">
        <w:rPr>
          <w:rFonts w:hint="cs"/>
          <w:rtl/>
          <w:lang w:bidi="ur-PK"/>
        </w:rPr>
        <w:t>ک</w:t>
      </w:r>
      <w:r w:rsidR="00D1101E">
        <w:rPr>
          <w:rFonts w:hint="cs"/>
          <w:rtl/>
          <w:lang w:bidi="ur-PK"/>
        </w:rPr>
        <w:t>ه</w:t>
      </w:r>
      <w:r w:rsidR="006C4F56">
        <w:rPr>
          <w:rFonts w:hint="cs"/>
          <w:rtl/>
          <w:lang w:bidi="ur-PK"/>
        </w:rPr>
        <w:t xml:space="preserve"> ب</w:t>
      </w:r>
      <w:r w:rsidR="00D1101E">
        <w:rPr>
          <w:rFonts w:hint="cs"/>
          <w:rtl/>
          <w:lang w:bidi="ur-PK"/>
        </w:rPr>
        <w:t>ه</w:t>
      </w:r>
      <w:r w:rsidR="006C4F56">
        <w:rPr>
          <w:rFonts w:hint="cs"/>
          <w:rtl/>
          <w:lang w:bidi="ur-PK"/>
        </w:rPr>
        <w:t xml:space="preserve"> سرعت </w:t>
      </w:r>
      <w:r w:rsidR="00E6509E">
        <w:rPr>
          <w:rFonts w:hint="cs"/>
          <w:rtl/>
          <w:lang w:bidi="ur-PK"/>
        </w:rPr>
        <w:t>به‌سوی</w:t>
      </w:r>
      <w:r w:rsidR="006C4F56">
        <w:rPr>
          <w:rFonts w:hint="cs"/>
          <w:rtl/>
          <w:lang w:bidi="ur-PK"/>
        </w:rPr>
        <w:t xml:space="preserve"> آخرت خواھند شتافت و شما از روزی ک</w:t>
      </w:r>
      <w:r w:rsidR="00D1101E">
        <w:rPr>
          <w:rFonts w:hint="cs"/>
          <w:rtl/>
          <w:lang w:bidi="ur-PK"/>
        </w:rPr>
        <w:t>ه</w:t>
      </w:r>
      <w:r w:rsidR="006C4F56">
        <w:rPr>
          <w:rFonts w:hint="cs"/>
          <w:rtl/>
          <w:lang w:bidi="ur-PK"/>
        </w:rPr>
        <w:t xml:space="preserve"> متولد شد</w:t>
      </w:r>
      <w:r w:rsidR="00D1101E">
        <w:rPr>
          <w:rFonts w:hint="cs"/>
          <w:rtl/>
          <w:lang w:bidi="ur-PK"/>
        </w:rPr>
        <w:t>ه</w:t>
      </w:r>
      <w:r w:rsidR="006C4F56">
        <w:rPr>
          <w:rFonts w:hint="cs"/>
          <w:rtl/>
          <w:lang w:bidi="ur-PK"/>
        </w:rPr>
        <w:t>‌ای ھموار</w:t>
      </w:r>
      <w:r w:rsidR="00D1101E">
        <w:rPr>
          <w:rFonts w:hint="cs"/>
          <w:rtl/>
          <w:lang w:bidi="ur-PK"/>
        </w:rPr>
        <w:t>ه</w:t>
      </w:r>
      <w:r w:rsidR="006C4F56">
        <w:rPr>
          <w:rFonts w:hint="cs"/>
          <w:rtl/>
          <w:lang w:bidi="ur-PK"/>
        </w:rPr>
        <w:t xml:space="preserve"> از دنیا فاصل</w:t>
      </w:r>
      <w:r w:rsidR="00D1101E">
        <w:rPr>
          <w:rFonts w:hint="cs"/>
          <w:rtl/>
          <w:lang w:bidi="ur-PK"/>
        </w:rPr>
        <w:t>ه</w:t>
      </w:r>
      <w:r w:rsidR="006C4F56">
        <w:rPr>
          <w:rFonts w:hint="cs"/>
          <w:rtl/>
          <w:lang w:bidi="ur-PK"/>
        </w:rPr>
        <w:t xml:space="preserve"> می‌گیری و ب</w:t>
      </w:r>
      <w:r w:rsidR="00D1101E">
        <w:rPr>
          <w:rFonts w:hint="cs"/>
          <w:rtl/>
          <w:lang w:bidi="ur-PK"/>
        </w:rPr>
        <w:t>ه</w:t>
      </w:r>
      <w:r w:rsidR="006C4F56">
        <w:rPr>
          <w:rFonts w:hint="cs"/>
          <w:rtl/>
          <w:lang w:bidi="ur-PK"/>
        </w:rPr>
        <w:t xml:space="preserve"> استقبال آخرت می‌روی و سرایی ک</w:t>
      </w:r>
      <w:r w:rsidR="00D1101E">
        <w:rPr>
          <w:rFonts w:hint="cs"/>
          <w:rtl/>
          <w:lang w:bidi="ur-PK"/>
        </w:rPr>
        <w:t>ه</w:t>
      </w:r>
      <w:r w:rsidR="006C4F56">
        <w:rPr>
          <w:rFonts w:hint="cs"/>
          <w:rtl/>
          <w:lang w:bidi="ur-PK"/>
        </w:rPr>
        <w:t xml:space="preserve"> </w:t>
      </w:r>
      <w:r w:rsidR="00E6509E">
        <w:rPr>
          <w:rFonts w:hint="cs"/>
          <w:rtl/>
          <w:lang w:bidi="ur-PK"/>
        </w:rPr>
        <w:t>به‌سوی</w:t>
      </w:r>
      <w:r w:rsidR="006C4F56">
        <w:rPr>
          <w:rFonts w:hint="cs"/>
          <w:rtl/>
          <w:lang w:bidi="ur-PK"/>
        </w:rPr>
        <w:t xml:space="preserve"> آن می‌روی، نزدیک‌تر از سرایی است ک</w:t>
      </w:r>
      <w:r w:rsidR="00D1101E">
        <w:rPr>
          <w:rFonts w:hint="cs"/>
          <w:rtl/>
          <w:lang w:bidi="ur-PK"/>
        </w:rPr>
        <w:t>ه</w:t>
      </w:r>
      <w:r w:rsidR="006C4F56">
        <w:rPr>
          <w:rFonts w:hint="cs"/>
          <w:rtl/>
          <w:lang w:bidi="ur-PK"/>
        </w:rPr>
        <w:t xml:space="preserve"> از آن فاصل</w:t>
      </w:r>
      <w:r w:rsidR="00D1101E">
        <w:rPr>
          <w:rFonts w:hint="cs"/>
          <w:rtl/>
          <w:lang w:bidi="ur-PK"/>
        </w:rPr>
        <w:t>ه</w:t>
      </w:r>
      <w:r w:rsidR="006C4F56">
        <w:rPr>
          <w:rFonts w:hint="cs"/>
          <w:rtl/>
          <w:lang w:bidi="ur-PK"/>
        </w:rPr>
        <w:t xml:space="preserve"> می‌گیری</w:t>
      </w:r>
      <w:r w:rsidR="000A58E5">
        <w:rPr>
          <w:rFonts w:hint="cs"/>
          <w:rtl/>
          <w:lang w:bidi="ur-PK"/>
        </w:rPr>
        <w:t>.</w:t>
      </w:r>
      <w:r w:rsidR="006C4F56">
        <w:rPr>
          <w:rFonts w:hint="cs"/>
          <w:rtl/>
          <w:lang w:bidi="ur-PK"/>
        </w:rPr>
        <w:t xml:space="preserve"> و عبدالل</w:t>
      </w:r>
      <w:r w:rsidR="00D1101E">
        <w:rPr>
          <w:rFonts w:hint="cs"/>
          <w:rtl/>
          <w:lang w:bidi="ur-PK"/>
        </w:rPr>
        <w:t>ه</w:t>
      </w:r>
      <w:r w:rsidR="006C4F56">
        <w:rPr>
          <w:rFonts w:hint="cs"/>
          <w:rtl/>
          <w:lang w:bidi="ur-PK"/>
        </w:rPr>
        <w:t xml:space="preserve"> بن عمرو بن عاص روایت می‌کند ک</w:t>
      </w:r>
      <w:r w:rsidR="00D1101E">
        <w:rPr>
          <w:rFonts w:hint="cs"/>
          <w:rtl/>
          <w:lang w:bidi="ur-PK"/>
        </w:rPr>
        <w:t>ه</w:t>
      </w:r>
      <w:r w:rsidR="006C4F56">
        <w:rPr>
          <w:rFonts w:hint="cs"/>
          <w:rtl/>
          <w:lang w:bidi="ur-PK"/>
        </w:rPr>
        <w:t xml:space="preserve"> از رسول خدا </w:t>
      </w:r>
      <w:r w:rsidR="006C4F56">
        <w:rPr>
          <w:rFonts w:cs="CTraditional Arabic" w:hint="cs"/>
          <w:rtl/>
          <w:lang w:bidi="ur-PK"/>
        </w:rPr>
        <w:t>ص</w:t>
      </w:r>
      <w:r w:rsidR="006C4F56">
        <w:rPr>
          <w:rFonts w:hint="cs"/>
          <w:rtl/>
          <w:lang w:bidi="ur-PK"/>
        </w:rPr>
        <w:t xml:space="preserve"> پرسیدند چ</w:t>
      </w:r>
      <w:r w:rsidR="00D1101E">
        <w:rPr>
          <w:rFonts w:hint="cs"/>
          <w:rtl/>
          <w:lang w:bidi="ur-PK"/>
        </w:rPr>
        <w:t>ه</w:t>
      </w:r>
      <w:r w:rsidR="006C4F56">
        <w:rPr>
          <w:rFonts w:hint="cs"/>
          <w:rtl/>
          <w:lang w:bidi="ur-PK"/>
        </w:rPr>
        <w:t xml:space="preserve"> کسی برتر و بھتر است، فرمود:</w:t>
      </w:r>
    </w:p>
    <w:p w:rsidR="004C7C31" w:rsidRDefault="006C4F56" w:rsidP="00515E6A">
      <w:pPr>
        <w:pStyle w:val="a8"/>
        <w:rPr>
          <w:rtl/>
          <w:lang w:bidi="ur-PK"/>
        </w:rPr>
      </w:pPr>
      <w:r>
        <w:rPr>
          <w:rFonts w:ascii="Traditional Arabic" w:hAnsi="Traditional Arabic" w:cs="Traditional Arabic"/>
          <w:rtl/>
          <w:lang w:bidi="ur-PK"/>
        </w:rPr>
        <w:t>«</w:t>
      </w:r>
      <w:r w:rsidR="004C7C31" w:rsidRPr="004C7C31">
        <w:rPr>
          <w:rStyle w:val="Char3"/>
          <w:rtl/>
        </w:rPr>
        <w:t>كُلُّ مَخْمُومِ الْقَلْبِ صَدُوقِ اللِّسَانِ قَالُوا صَدُوقُ اللِّسَانِ نَعْرِفُهُ</w:t>
      </w:r>
      <w:r w:rsidR="00B02553" w:rsidRPr="009B674A">
        <w:rPr>
          <w:rStyle w:val="Char3"/>
          <w:rFonts w:hint="cs"/>
          <w:rtl/>
        </w:rPr>
        <w:t xml:space="preserve"> یا رسول الله</w:t>
      </w:r>
      <w:r w:rsidR="00515E6A">
        <w:rPr>
          <w:rStyle w:val="Char3"/>
          <w:rFonts w:cs="CTraditional Arabic" w:hint="cs"/>
          <w:rtl/>
        </w:rPr>
        <w:t>ص</w:t>
      </w:r>
      <w:r w:rsidR="004C7C31" w:rsidRPr="009B674A">
        <w:rPr>
          <w:rStyle w:val="Char3"/>
          <w:rtl/>
        </w:rPr>
        <w:t xml:space="preserve"> فَمَا</w:t>
      </w:r>
      <w:r w:rsidR="004C7C31" w:rsidRPr="004C7C31">
        <w:rPr>
          <w:rStyle w:val="Char3"/>
          <w:rtl/>
        </w:rPr>
        <w:t xml:space="preserve"> مَخْمُومُ الْقَلْبِ قَالَ هُوَ ال</w:t>
      </w:r>
      <w:r w:rsidR="00B02553">
        <w:rPr>
          <w:rStyle w:val="Char3"/>
          <w:rtl/>
        </w:rPr>
        <w:t xml:space="preserve">تَّقِيُّ النَّقِيُّ لَا إِثْمَ </w:t>
      </w:r>
      <w:r w:rsidR="00B02553" w:rsidRPr="009B674A">
        <w:rPr>
          <w:rStyle w:val="Char3"/>
          <w:rFonts w:hint="cs"/>
          <w:rtl/>
        </w:rPr>
        <w:t>عل</w:t>
      </w:r>
      <w:r w:rsidR="004C7C31" w:rsidRPr="009B674A">
        <w:rPr>
          <w:rStyle w:val="Char3"/>
          <w:rtl/>
        </w:rPr>
        <w:t>يهِ</w:t>
      </w:r>
      <w:r w:rsidR="004C7C31" w:rsidRPr="004C7C31">
        <w:rPr>
          <w:rStyle w:val="Char3"/>
          <w:rtl/>
        </w:rPr>
        <w:t xml:space="preserve"> وَلَا بَغْيَ وَلَا غِلَّ وَلَا حَسَدَ</w:t>
      </w:r>
      <w:r>
        <w:rPr>
          <w:rFonts w:ascii="Traditional Arabic" w:hAnsi="Traditional Arabic" w:cs="Traditional Arabic"/>
          <w:rtl/>
          <w:lang w:bidi="ur-PK"/>
        </w:rPr>
        <w:t>»</w:t>
      </w:r>
      <w:r w:rsidR="00B02553">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C4F56">
        <w:rPr>
          <w:rStyle w:val="Chare"/>
          <w:rFonts w:hint="cs"/>
          <w:rtl/>
        </w:rPr>
        <w:t>ھر مخموم القلب راستگو</w:t>
      </w:r>
      <w:r w:rsidR="000A58E5">
        <w:rPr>
          <w:rStyle w:val="Chare"/>
          <w:rFonts w:hint="cs"/>
          <w:rtl/>
        </w:rPr>
        <w:t>.</w:t>
      </w:r>
      <w:r w:rsidRPr="006C4F56">
        <w:rPr>
          <w:rStyle w:val="Chare"/>
          <w:rFonts w:hint="cs"/>
          <w:rtl/>
        </w:rPr>
        <w:t xml:space="preserve"> عرض کردند راستگو را می‌شناسیم</w:t>
      </w:r>
      <w:r w:rsidR="000A58E5">
        <w:rPr>
          <w:rStyle w:val="Chare"/>
          <w:rFonts w:hint="cs"/>
          <w:rtl/>
        </w:rPr>
        <w:t>.</w:t>
      </w:r>
      <w:r w:rsidRPr="006C4F56">
        <w:rPr>
          <w:rStyle w:val="Chare"/>
          <w:rFonts w:hint="cs"/>
          <w:rtl/>
        </w:rPr>
        <w:t xml:space="preserve"> مخموم القلب چیست؟ فرمود: ھر انسان پرھیزگار و پاکیز</w:t>
      </w:r>
      <w:r w:rsidR="00D1101E">
        <w:rPr>
          <w:rStyle w:val="Chare"/>
          <w:rFonts w:hint="cs"/>
          <w:rtl/>
        </w:rPr>
        <w:t>ه</w:t>
      </w:r>
      <w:r w:rsidRPr="006C4F56">
        <w:rPr>
          <w:rStyle w:val="Chare"/>
          <w:rFonts w:hint="cs"/>
          <w:rtl/>
        </w:rPr>
        <w:t>‌ای ک</w:t>
      </w:r>
      <w:r w:rsidR="00D1101E">
        <w:rPr>
          <w:rStyle w:val="Chare"/>
          <w:rFonts w:hint="cs"/>
          <w:rtl/>
        </w:rPr>
        <w:t>ه</w:t>
      </w:r>
      <w:r w:rsidRPr="006C4F56">
        <w:rPr>
          <w:rStyle w:val="Chare"/>
          <w:rFonts w:hint="cs"/>
          <w:rtl/>
        </w:rPr>
        <w:t xml:space="preserve"> گناھکار و ستمگر و کنی</w:t>
      </w:r>
      <w:r w:rsidR="00D1101E">
        <w:rPr>
          <w:rStyle w:val="Chare"/>
          <w:rFonts w:hint="cs"/>
          <w:rtl/>
        </w:rPr>
        <w:t>ه</w:t>
      </w:r>
      <w:r w:rsidRPr="006C4F56">
        <w:rPr>
          <w:rStyle w:val="Chare"/>
          <w:rFonts w:hint="eastAsia"/>
          <w:rtl/>
        </w:rPr>
        <w:t>‌</w:t>
      </w:r>
      <w:r w:rsidRPr="006C4F56">
        <w:rPr>
          <w:rStyle w:val="Chare"/>
          <w:rFonts w:hint="cs"/>
          <w:rtl/>
        </w:rPr>
        <w:t>توز و حسود نباشد</w:t>
      </w:r>
      <w:r>
        <w:rPr>
          <w:rFonts w:ascii="Traditional Arabic" w:hAnsi="Traditional Arabic" w:cs="Traditional Arabic"/>
          <w:rtl/>
          <w:lang w:bidi="ur-PK"/>
        </w:rPr>
        <w:t>»</w:t>
      </w:r>
      <w:r w:rsidR="000A58E5">
        <w:rPr>
          <w:rFonts w:hint="cs"/>
          <w:rtl/>
          <w:lang w:bidi="ur-PK"/>
        </w:rPr>
        <w:t>.</w:t>
      </w:r>
    </w:p>
    <w:p w:rsidR="004C7C31" w:rsidRDefault="004C7C31" w:rsidP="006C4F56">
      <w:pPr>
        <w:pStyle w:val="a8"/>
        <w:rPr>
          <w:rtl/>
          <w:lang w:bidi="ur-PK"/>
        </w:rPr>
      </w:pPr>
      <w:r>
        <w:rPr>
          <w:rFonts w:hint="cs"/>
          <w:rtl/>
          <w:lang w:bidi="ur-PK"/>
        </w:rPr>
        <w:t>و نیز از عبدالل</w:t>
      </w:r>
      <w:r w:rsidR="00D1101E">
        <w:rPr>
          <w:rFonts w:hint="cs"/>
          <w:rtl/>
          <w:lang w:bidi="ur-PK"/>
        </w:rPr>
        <w:t>ه</w:t>
      </w:r>
      <w:r>
        <w:rPr>
          <w:rFonts w:hint="cs"/>
          <w:rtl/>
          <w:lang w:bidi="ur-PK"/>
        </w:rPr>
        <w:t xml:space="preserve"> بن عمرو عاص روایت است ک</w:t>
      </w:r>
      <w:r w:rsidR="00D1101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7A2704" w:rsidRDefault="004C7C31" w:rsidP="004C7C31">
      <w:pPr>
        <w:pStyle w:val="a8"/>
        <w:rPr>
          <w:rtl/>
          <w:lang w:bidi="ur-PK"/>
        </w:rPr>
      </w:pPr>
      <w:r>
        <w:rPr>
          <w:rFonts w:ascii="Traditional Arabic" w:hAnsi="Traditional Arabic" w:cs="Traditional Arabic"/>
          <w:rtl/>
          <w:lang w:bidi="ur-PK"/>
        </w:rPr>
        <w:t>«</w:t>
      </w:r>
      <w:r w:rsidR="007A2704" w:rsidRPr="007A2704">
        <w:rPr>
          <w:rStyle w:val="Char3"/>
          <w:rtl/>
        </w:rPr>
        <w:t>أَرْبَعٌ إِذَا كُنَّ فِيكَ فَلاَ عَلَيْكَ مَا فَاتَكَ مِنَ الدُّنْيَا حِفْظُ أَمَانَةٍ وَصَدْقُ حَدِيثٍ وَحُسْنُ خَلِيقَةٍ وَعِفَّةٌ فِى طُعْمَةٍ</w:t>
      </w:r>
      <w:r>
        <w:rPr>
          <w:rFonts w:ascii="Traditional Arabic" w:hAnsi="Traditional Arabic" w:cs="Traditional Arabic"/>
          <w:rtl/>
          <w:lang w:bidi="ur-PK"/>
        </w:rPr>
        <w:t>»</w:t>
      </w:r>
      <w:r>
        <w:rPr>
          <w:rFonts w:hint="cs"/>
          <w:rtl/>
          <w:lang w:bidi="ur-PK"/>
        </w:rPr>
        <w:t xml:space="preserve"> </w:t>
      </w:r>
      <w:r>
        <w:rPr>
          <w:rFonts w:ascii="Traditional Arabic" w:hAnsi="Traditional Arabic" w:cs="Traditional Arabic"/>
          <w:rtl/>
          <w:lang w:bidi="ur-PK"/>
        </w:rPr>
        <w:t>«</w:t>
      </w:r>
      <w:r w:rsidRPr="004C7C31">
        <w:rPr>
          <w:rStyle w:val="Chare"/>
          <w:rFonts w:hint="cs"/>
          <w:rtl/>
        </w:rPr>
        <w:t>چھار چیز است ک</w:t>
      </w:r>
      <w:r w:rsidR="00D1101E">
        <w:rPr>
          <w:rStyle w:val="Chare"/>
          <w:rFonts w:hint="cs"/>
          <w:rtl/>
        </w:rPr>
        <w:t>ه</w:t>
      </w:r>
      <w:r w:rsidRPr="004C7C31">
        <w:rPr>
          <w:rStyle w:val="Chare"/>
          <w:rFonts w:hint="cs"/>
          <w:rtl/>
        </w:rPr>
        <w:t xml:space="preserve"> اگر </w:t>
      </w:r>
      <w:r w:rsidR="00546A50">
        <w:rPr>
          <w:rStyle w:val="Chare"/>
          <w:rFonts w:hint="cs"/>
          <w:rtl/>
        </w:rPr>
        <w:t>آن‌ھا</w:t>
      </w:r>
      <w:r w:rsidRPr="004C7C31">
        <w:rPr>
          <w:rStyle w:val="Chare"/>
          <w:rFonts w:hint="cs"/>
          <w:rtl/>
        </w:rPr>
        <w:t xml:space="preserve"> را داشت</w:t>
      </w:r>
      <w:r w:rsidR="00D1101E">
        <w:rPr>
          <w:rStyle w:val="Chare"/>
          <w:rFonts w:hint="cs"/>
          <w:rtl/>
        </w:rPr>
        <w:t>ه</w:t>
      </w:r>
      <w:r w:rsidRPr="004C7C31">
        <w:rPr>
          <w:rStyle w:val="Chare"/>
          <w:rFonts w:hint="cs"/>
          <w:rtl/>
        </w:rPr>
        <w:t xml:space="preserve"> باشی اگر بقی</w:t>
      </w:r>
      <w:r w:rsidR="000A58E5">
        <w:rPr>
          <w:rStyle w:val="Chare"/>
          <w:rFonts w:hint="cs"/>
          <w:rtl/>
        </w:rPr>
        <w:t>ۀ</w:t>
      </w:r>
      <w:r w:rsidRPr="004C7C31">
        <w:rPr>
          <w:rStyle w:val="Chare"/>
          <w:rFonts w:hint="cs"/>
          <w:rtl/>
        </w:rPr>
        <w:t xml:space="preserve"> دنیا را از دست داد</w:t>
      </w:r>
      <w:r w:rsidR="00D1101E">
        <w:rPr>
          <w:rStyle w:val="Chare"/>
          <w:rFonts w:hint="cs"/>
          <w:rtl/>
        </w:rPr>
        <w:t>ه</w:t>
      </w:r>
      <w:r w:rsidRPr="004C7C31">
        <w:rPr>
          <w:rStyle w:val="Chare"/>
          <w:rFonts w:hint="cs"/>
          <w:rtl/>
        </w:rPr>
        <w:t xml:space="preserve"> باشی زیان نکرد</w:t>
      </w:r>
      <w:r w:rsidR="00D1101E">
        <w:rPr>
          <w:rStyle w:val="Chare"/>
          <w:rFonts w:hint="cs"/>
          <w:rtl/>
        </w:rPr>
        <w:t>ه</w:t>
      </w:r>
      <w:r w:rsidRPr="004C7C31">
        <w:rPr>
          <w:rStyle w:val="Chare"/>
          <w:rFonts w:hint="eastAsia"/>
          <w:rtl/>
        </w:rPr>
        <w:t>‌</w:t>
      </w:r>
      <w:r w:rsidRPr="004C7C31">
        <w:rPr>
          <w:rStyle w:val="Chare"/>
          <w:rFonts w:hint="cs"/>
          <w:rtl/>
        </w:rPr>
        <w:t>ای 1ـ نگھداری امانت 2ـ سخن راست و درست 3ـ اخلاق نیکو 4ـ لقم</w:t>
      </w:r>
      <w:r w:rsidR="000A58E5">
        <w:rPr>
          <w:rStyle w:val="Chare"/>
          <w:rFonts w:hint="cs"/>
          <w:rtl/>
        </w:rPr>
        <w:t>ۀ</w:t>
      </w:r>
      <w:r w:rsidRPr="004C7C31">
        <w:rPr>
          <w:rStyle w:val="Chare"/>
          <w:rFonts w:hint="cs"/>
          <w:rtl/>
        </w:rPr>
        <w:t xml:space="preserve"> حلال و پاکیز</w:t>
      </w:r>
      <w:r w:rsidR="00D1101E">
        <w:rPr>
          <w:rStyle w:val="Chare"/>
          <w:rFonts w:hint="cs"/>
          <w:rtl/>
        </w:rPr>
        <w:t>ه</w:t>
      </w:r>
      <w:r>
        <w:rPr>
          <w:rFonts w:ascii="Traditional Arabic" w:hAnsi="Traditional Arabic" w:cs="Traditional Arabic"/>
          <w:rtl/>
          <w:lang w:bidi="ur-PK"/>
        </w:rPr>
        <w:t>»</w:t>
      </w:r>
      <w:r w:rsidR="000A58E5">
        <w:rPr>
          <w:rFonts w:hint="cs"/>
          <w:rtl/>
          <w:lang w:bidi="ur-PK"/>
        </w:rPr>
        <w:t>.</w:t>
      </w:r>
    </w:p>
    <w:p w:rsidR="007A2704" w:rsidRDefault="007A2704" w:rsidP="007A2704">
      <w:pPr>
        <w:pStyle w:val="a8"/>
        <w:rPr>
          <w:rtl/>
          <w:lang w:bidi="ur-PK"/>
        </w:rPr>
      </w:pPr>
      <w:r>
        <w:rPr>
          <w:rFonts w:hint="cs"/>
          <w:rtl/>
          <w:lang w:bidi="ur-PK"/>
        </w:rPr>
        <w:t>و مالک نقل می</w:t>
      </w:r>
      <w:r>
        <w:rPr>
          <w:rFonts w:hint="eastAsia"/>
          <w:rtl/>
          <w:lang w:bidi="ur-PK"/>
        </w:rPr>
        <w:t>‌کند</w:t>
      </w:r>
      <w:r>
        <w:rPr>
          <w:rFonts w:hint="cs"/>
          <w:rtl/>
          <w:lang w:bidi="ur-PK"/>
        </w:rPr>
        <w:t xml:space="preserve"> از لقمان حکیم پرسیدند چ</w:t>
      </w:r>
      <w:r w:rsidR="00D1101E">
        <w:rPr>
          <w:rFonts w:hint="cs"/>
          <w:rtl/>
          <w:lang w:bidi="ur-PK"/>
        </w:rPr>
        <w:t>ه</w:t>
      </w:r>
      <w:r>
        <w:rPr>
          <w:rFonts w:hint="cs"/>
          <w:rtl/>
          <w:lang w:bidi="ur-PK"/>
        </w:rPr>
        <w:t xml:space="preserve"> چیزی تو را ب</w:t>
      </w:r>
      <w:r w:rsidR="00D1101E">
        <w:rPr>
          <w:rFonts w:hint="cs"/>
          <w:rtl/>
          <w:lang w:bidi="ur-PK"/>
        </w:rPr>
        <w:t>ه</w:t>
      </w:r>
      <w:r>
        <w:rPr>
          <w:rFonts w:hint="cs"/>
          <w:rtl/>
          <w:lang w:bidi="ur-PK"/>
        </w:rPr>
        <w:t xml:space="preserve"> این درج</w:t>
      </w:r>
      <w:r w:rsidR="00D1101E">
        <w:rPr>
          <w:rFonts w:hint="cs"/>
          <w:rtl/>
          <w:lang w:bidi="ur-PK"/>
        </w:rPr>
        <w:t>ه</w:t>
      </w:r>
      <w:r>
        <w:rPr>
          <w:rFonts w:hint="cs"/>
          <w:rtl/>
          <w:lang w:bidi="ur-PK"/>
        </w:rPr>
        <w:t xml:space="preserve"> فضیلت رساند فرمود: سخن راست و ادای امانت و خودداری کردن از کارھای بی‌فائد</w:t>
      </w:r>
      <w:r w:rsidR="00D1101E">
        <w:rPr>
          <w:rFonts w:hint="cs"/>
          <w:rtl/>
          <w:lang w:bidi="ur-PK"/>
        </w:rPr>
        <w:t>ه</w:t>
      </w:r>
      <w:r w:rsidR="000A58E5">
        <w:rPr>
          <w:rFonts w:hint="cs"/>
          <w:rtl/>
          <w:lang w:bidi="ur-PK"/>
        </w:rPr>
        <w:t>.</w:t>
      </w:r>
      <w:r>
        <w:rPr>
          <w:rFonts w:hint="cs"/>
          <w:rtl/>
          <w:lang w:bidi="ur-PK"/>
        </w:rPr>
        <w:t xml:space="preserve"> و از ابوھریر</w:t>
      </w:r>
      <w:r w:rsidR="00D1101E">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است ک</w:t>
      </w:r>
      <w:r w:rsidR="00D1101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AF7102" w:rsidRDefault="007A2704" w:rsidP="00264B4B">
      <w:pPr>
        <w:pStyle w:val="a8"/>
        <w:rPr>
          <w:rtl/>
          <w:lang w:bidi="ur-PK"/>
        </w:rPr>
      </w:pPr>
      <w:r>
        <w:rPr>
          <w:rFonts w:ascii="Traditional Arabic" w:hAnsi="Traditional Arabic" w:cs="Traditional Arabic"/>
          <w:rtl/>
          <w:lang w:bidi="ur-PK"/>
        </w:rPr>
        <w:t>«</w:t>
      </w:r>
      <w:r w:rsidR="00AF7102" w:rsidRPr="00AF7102">
        <w:rPr>
          <w:rStyle w:val="Char3"/>
          <w:rtl/>
        </w:rPr>
        <w:t>تَجِىءُ الأَعْمَالُ</w:t>
      </w:r>
      <w:r w:rsidR="00AF7102" w:rsidRPr="009B674A">
        <w:rPr>
          <w:rStyle w:val="Char3"/>
          <w:rtl/>
        </w:rPr>
        <w:t xml:space="preserve"> فَتَجِىءُ</w:t>
      </w:r>
      <w:r w:rsidR="00AF7102" w:rsidRPr="00042308">
        <w:rPr>
          <w:rStyle w:val="Char3"/>
          <w:color w:val="FF0000"/>
          <w:rtl/>
        </w:rPr>
        <w:t xml:space="preserve"> </w:t>
      </w:r>
      <w:r w:rsidR="00AF7102" w:rsidRPr="00B02553">
        <w:rPr>
          <w:rStyle w:val="Char3"/>
          <w:rtl/>
        </w:rPr>
        <w:t xml:space="preserve">الصَّلاَةُ فَتَقُولُ يَا رَبِّ أَنَا الصَّلاَةُ. فَيَقُولُ إِنَّكَ عَلَى خَيْرٍ. فَتَجِىءُ </w:t>
      </w:r>
      <w:r w:rsidR="00AF7102" w:rsidRPr="009B674A">
        <w:rPr>
          <w:rStyle w:val="Char3"/>
          <w:rtl/>
        </w:rPr>
        <w:t>الصَّدَقَةُ فَتَقُولُ أَنَا الصَّدَقَةُ. فَيَقُولُ إِنَّكِ عَلَى خَيْرٍ. ثُمَّ يَجِىءُ</w:t>
      </w:r>
      <w:r w:rsidR="00AF7102" w:rsidRPr="00AF7102">
        <w:rPr>
          <w:rStyle w:val="Char3"/>
          <w:rtl/>
        </w:rPr>
        <w:t xml:space="preserve"> الصِّيَامُ فَيَقُولُ يَا رَبِّ أَنَا الصِّيَامُ. فَيَقُولُ إِنَّكَ عَلَى خَيْرٍ. ثُمَّ تَج</w:t>
      </w:r>
      <w:r w:rsidR="00B02553">
        <w:rPr>
          <w:rStyle w:val="Char3"/>
          <w:rtl/>
        </w:rPr>
        <w:t xml:space="preserve">ِىءُ الأَعْمَالُ عَلَى ذَلِكَ </w:t>
      </w:r>
      <w:r w:rsidR="009B674A">
        <w:rPr>
          <w:rStyle w:val="Char3"/>
          <w:rtl/>
        </w:rPr>
        <w:t xml:space="preserve">يَقُولُ اللَّهُ </w:t>
      </w:r>
      <w:r w:rsidR="009B674A">
        <w:rPr>
          <w:rStyle w:val="Char3"/>
          <w:rFonts w:cs="CTraditional Arabic" w:hint="cs"/>
          <w:rtl/>
        </w:rPr>
        <w:t>ﻷ</w:t>
      </w:r>
      <w:r w:rsidR="00AF7102" w:rsidRPr="00AF7102">
        <w:rPr>
          <w:rStyle w:val="Char3"/>
          <w:rtl/>
        </w:rPr>
        <w:t xml:space="preserve"> إِنَّكِ عَلَى خَيْرٍ. ثُمَّ يَجِىءُ الإِسْلاَمُ فَيَقُولُ يَا رَبِّ أَنْتَ السَّلاَمُ وَأَنَا الإِسْلاَمُ. فَيَقُولُ اللَّهُ </w:t>
      </w:r>
      <w:r w:rsidR="009B674A">
        <w:rPr>
          <w:rStyle w:val="Char3"/>
          <w:rFonts w:cs="CTraditional Arabic" w:hint="cs"/>
          <w:rtl/>
        </w:rPr>
        <w:t>ﻷ</w:t>
      </w:r>
      <w:r w:rsidR="00AF7102" w:rsidRPr="00AF7102">
        <w:rPr>
          <w:rStyle w:val="Char3"/>
          <w:rtl/>
        </w:rPr>
        <w:t xml:space="preserve"> إِنَّكَ عَلَى خَيْرٍ بِكَ الْيَوْمَ آخُذُ وَبِكَ أُعْطِى</w:t>
      </w:r>
      <w:r>
        <w:rPr>
          <w:rFonts w:ascii="Traditional Arabic" w:hAnsi="Traditional Arabic" w:cs="Traditional Arabic"/>
          <w:rtl/>
          <w:lang w:bidi="ur-PK"/>
        </w:rPr>
        <w:t>»</w:t>
      </w:r>
      <w:r w:rsidR="00B02553">
        <w:rPr>
          <w:rFonts w:hint="cs"/>
          <w:rtl/>
          <w:lang w:bidi="ur-PK"/>
        </w:rPr>
        <w:t>.</w:t>
      </w:r>
      <w:r>
        <w:rPr>
          <w:rFonts w:hint="cs"/>
          <w:rtl/>
          <w:lang w:bidi="ur-PK"/>
        </w:rPr>
        <w:t xml:space="preserve"> </w:t>
      </w:r>
      <w:r w:rsidR="00AF7102">
        <w:rPr>
          <w:rFonts w:ascii="Traditional Arabic" w:hAnsi="Traditional Arabic" w:cs="Traditional Arabic"/>
          <w:rtl/>
          <w:lang w:bidi="ur-PK"/>
        </w:rPr>
        <w:t>«</w:t>
      </w:r>
      <w:r w:rsidR="00A033A4" w:rsidRPr="00AF7102">
        <w:rPr>
          <w:rStyle w:val="Chare"/>
          <w:rFonts w:hint="cs"/>
          <w:rtl/>
        </w:rPr>
        <w:t>اعمال در روز قیامت یکی پس از دیگری ب</w:t>
      </w:r>
      <w:r w:rsidR="00D1101E">
        <w:rPr>
          <w:rStyle w:val="Chare"/>
          <w:rFonts w:hint="cs"/>
          <w:rtl/>
        </w:rPr>
        <w:t>ه</w:t>
      </w:r>
      <w:r w:rsidR="00A033A4" w:rsidRPr="00AF7102">
        <w:rPr>
          <w:rStyle w:val="Chare"/>
          <w:rFonts w:hint="cs"/>
          <w:rtl/>
        </w:rPr>
        <w:t xml:space="preserve"> سا</w:t>
      </w:r>
      <w:r w:rsidR="00264B4B">
        <w:rPr>
          <w:rStyle w:val="Chare"/>
          <w:rFonts w:hint="cs"/>
          <w:rtl/>
        </w:rPr>
        <w:t>ح</w:t>
      </w:r>
      <w:r w:rsidR="00A033A4" w:rsidRPr="00AF7102">
        <w:rPr>
          <w:rStyle w:val="Chare"/>
          <w:rFonts w:hint="cs"/>
          <w:rtl/>
        </w:rPr>
        <w:t>ت مقدس حق تعالی در می‌آیند و خود را معرفی می‌کنند و خداوند ب</w:t>
      </w:r>
      <w:r w:rsidR="00D1101E">
        <w:rPr>
          <w:rStyle w:val="Chare"/>
          <w:rFonts w:hint="cs"/>
          <w:rtl/>
        </w:rPr>
        <w:t>ه</w:t>
      </w:r>
      <w:r w:rsidR="00A033A4" w:rsidRPr="00AF7102">
        <w:rPr>
          <w:rStyle w:val="Chare"/>
          <w:rFonts w:hint="cs"/>
          <w:rtl/>
        </w:rPr>
        <w:t xml:space="preserve"> آنان خوش آمد می‌گوید تا این‌ک</w:t>
      </w:r>
      <w:r w:rsidR="00D1101E">
        <w:rPr>
          <w:rStyle w:val="Chare"/>
          <w:rFonts w:hint="cs"/>
          <w:rtl/>
        </w:rPr>
        <w:t>ه</w:t>
      </w:r>
      <w:r w:rsidR="00A033A4" w:rsidRPr="00AF7102">
        <w:rPr>
          <w:rStyle w:val="Chare"/>
          <w:rFonts w:hint="cs"/>
          <w:rtl/>
        </w:rPr>
        <w:t xml:space="preserve"> اسلام می‌آید و خود را معرفی می‌کند و می‌گوید: ای پروردگار من شما سلام ھستید و من اسلام ھستم، سپس پروردگار ب</w:t>
      </w:r>
      <w:r w:rsidR="00D1101E">
        <w:rPr>
          <w:rStyle w:val="Chare"/>
          <w:rFonts w:hint="cs"/>
          <w:rtl/>
        </w:rPr>
        <w:t>ه</w:t>
      </w:r>
      <w:r w:rsidR="00A033A4" w:rsidRPr="00AF7102">
        <w:rPr>
          <w:rStyle w:val="Chare"/>
          <w:rFonts w:hint="cs"/>
          <w:rtl/>
        </w:rPr>
        <w:t xml:space="preserve"> او خوش</w:t>
      </w:r>
      <w:r w:rsidR="00AF7102" w:rsidRPr="00AF7102">
        <w:rPr>
          <w:rStyle w:val="Chare"/>
          <w:rFonts w:hint="eastAsia"/>
          <w:rtl/>
        </w:rPr>
        <w:t>‌</w:t>
      </w:r>
      <w:r w:rsidR="00AF7102" w:rsidRPr="00AF7102">
        <w:rPr>
          <w:rStyle w:val="Chare"/>
          <w:rFonts w:hint="cs"/>
          <w:rtl/>
        </w:rPr>
        <w:t>آمد می‌گوید و می‌فرماید امروز ب</w:t>
      </w:r>
      <w:r w:rsidR="00D1101E">
        <w:rPr>
          <w:rStyle w:val="Chare"/>
          <w:rFonts w:hint="cs"/>
          <w:rtl/>
        </w:rPr>
        <w:t>ه</w:t>
      </w:r>
      <w:r w:rsidR="00AF7102" w:rsidRPr="00AF7102">
        <w:rPr>
          <w:rStyle w:val="Chare"/>
          <w:rFonts w:hint="cs"/>
          <w:rtl/>
        </w:rPr>
        <w:t xml:space="preserve"> واسط</w:t>
      </w:r>
      <w:r w:rsidR="000A58E5">
        <w:rPr>
          <w:rStyle w:val="Chare"/>
          <w:rFonts w:hint="cs"/>
          <w:rtl/>
        </w:rPr>
        <w:t>ۀ</w:t>
      </w:r>
      <w:r w:rsidR="00AF7102" w:rsidRPr="00AF7102">
        <w:rPr>
          <w:rStyle w:val="Chare"/>
          <w:rFonts w:hint="cs"/>
          <w:rtl/>
        </w:rPr>
        <w:t xml:space="preserve"> تو عذاب می‌دھم و ب</w:t>
      </w:r>
      <w:r w:rsidR="00D1101E">
        <w:rPr>
          <w:rStyle w:val="Chare"/>
          <w:rFonts w:hint="cs"/>
          <w:rtl/>
        </w:rPr>
        <w:t>ه</w:t>
      </w:r>
      <w:r w:rsidR="00AF7102" w:rsidRPr="00AF7102">
        <w:rPr>
          <w:rStyle w:val="Chare"/>
          <w:rFonts w:hint="cs"/>
          <w:rtl/>
        </w:rPr>
        <w:t xml:space="preserve"> واسط</w:t>
      </w:r>
      <w:r w:rsidR="000A58E5">
        <w:rPr>
          <w:rStyle w:val="Chare"/>
          <w:rFonts w:hint="cs"/>
          <w:rtl/>
        </w:rPr>
        <w:t>ۀ</w:t>
      </w:r>
      <w:r w:rsidR="00AF7102" w:rsidRPr="00AF7102">
        <w:rPr>
          <w:rStyle w:val="Chare"/>
          <w:rFonts w:hint="cs"/>
          <w:rtl/>
        </w:rPr>
        <w:t xml:space="preserve"> تو می‌بخشم</w:t>
      </w:r>
      <w:r w:rsidR="00AF7102">
        <w:rPr>
          <w:rFonts w:ascii="Traditional Arabic" w:hAnsi="Traditional Arabic" w:cs="Traditional Arabic"/>
          <w:rtl/>
          <w:lang w:bidi="ur-PK"/>
        </w:rPr>
        <w:t>»</w:t>
      </w:r>
      <w:r w:rsidR="000A58E5">
        <w:rPr>
          <w:rFonts w:hint="cs"/>
          <w:rtl/>
          <w:lang w:bidi="ur-PK"/>
        </w:rPr>
        <w:t>.</w:t>
      </w:r>
    </w:p>
    <w:p w:rsidR="001A4464" w:rsidRDefault="001A4464" w:rsidP="00AF7102">
      <w:pPr>
        <w:pStyle w:val="a8"/>
        <w:rPr>
          <w:rtl/>
          <w:lang w:bidi="ur-PK"/>
        </w:rPr>
      </w:pPr>
      <w:r>
        <w:rPr>
          <w:rFonts w:hint="cs"/>
          <w:rtl/>
          <w:lang w:bidi="ur-PK"/>
        </w:rPr>
        <w:t>و در ھمین راستا حق تعالی در قرآن کریم می‌فرماید:</w:t>
      </w:r>
    </w:p>
    <w:p w:rsidR="001A4464" w:rsidRDefault="00CB37F6" w:rsidP="009B674A">
      <w:pPr>
        <w:pStyle w:val="af1"/>
        <w:rPr>
          <w:rtl/>
          <w:lang w:bidi="ur-PK"/>
        </w:rPr>
      </w:pPr>
      <w:r w:rsidRPr="00CB37F6">
        <w:rPr>
          <w:rStyle w:val="Char8"/>
          <w:rFonts w:cs="CTraditional Arabic"/>
          <w:rtl/>
        </w:rPr>
        <w:t>+</w:t>
      </w:r>
      <w:r w:rsidR="001A4464" w:rsidRPr="009B674A">
        <w:rPr>
          <w:rtl/>
        </w:rPr>
        <w:t xml:space="preserve">وَمَن يَبۡتَغِ غَيۡرَ </w:t>
      </w:r>
      <w:r w:rsidR="001A4464" w:rsidRPr="009B674A">
        <w:rPr>
          <w:rFonts w:hint="cs"/>
          <w:rtl/>
        </w:rPr>
        <w:t>ٱ</w:t>
      </w:r>
      <w:r w:rsidR="001A4464" w:rsidRPr="009B674A">
        <w:rPr>
          <w:rFonts w:hint="eastAsia"/>
          <w:rtl/>
        </w:rPr>
        <w:t>لۡإِسۡلَٰمِ</w:t>
      </w:r>
      <w:r w:rsidR="001A4464" w:rsidRPr="009B674A">
        <w:rPr>
          <w:rtl/>
        </w:rPr>
        <w:t xml:space="preserve"> دِينٗا فَلَن يُقۡبَلَ مِنۡهُ وَهُوَ فِي </w:t>
      </w:r>
      <w:r w:rsidR="001A4464" w:rsidRPr="009B674A">
        <w:rPr>
          <w:rFonts w:hint="cs"/>
          <w:rtl/>
        </w:rPr>
        <w:t>ٱ</w:t>
      </w:r>
      <w:r w:rsidR="001A4464" w:rsidRPr="009B674A">
        <w:rPr>
          <w:rFonts w:hint="eastAsia"/>
          <w:rtl/>
        </w:rPr>
        <w:t>لۡأٓخِرَةِ</w:t>
      </w:r>
      <w:r w:rsidR="001A4464" w:rsidRPr="009B674A">
        <w:rPr>
          <w:rtl/>
        </w:rPr>
        <w:t xml:space="preserve"> مِنَ </w:t>
      </w:r>
      <w:r w:rsidR="001A4464" w:rsidRPr="009B674A">
        <w:rPr>
          <w:rFonts w:hint="cs"/>
          <w:rtl/>
        </w:rPr>
        <w:t>ٱ</w:t>
      </w:r>
      <w:r w:rsidR="001A4464" w:rsidRPr="009B674A">
        <w:rPr>
          <w:rFonts w:hint="eastAsia"/>
          <w:rtl/>
        </w:rPr>
        <w:t>لۡخَٰسِرِينَ</w:t>
      </w:r>
      <w:r w:rsidR="001A4464" w:rsidRPr="009B674A">
        <w:rPr>
          <w:rtl/>
        </w:rPr>
        <w:t>٨٥</w:t>
      </w:r>
      <w:r w:rsidRPr="00CB37F6">
        <w:rPr>
          <w:rStyle w:val="Char8"/>
          <w:rFonts w:cs="CTraditional Arabic"/>
          <w:rtl/>
        </w:rPr>
        <w:t>_</w:t>
      </w:r>
      <w:r w:rsidR="001A4464">
        <w:rPr>
          <w:rFonts w:ascii="Times New Roman" w:cs="Arial"/>
          <w:szCs w:val="24"/>
          <w:rtl/>
          <w:lang w:bidi="ur-PK"/>
        </w:rPr>
        <w:t xml:space="preserve"> </w:t>
      </w:r>
      <w:r w:rsidR="001A4464" w:rsidRPr="001A4464">
        <w:rPr>
          <w:rStyle w:val="Char6"/>
          <w:rtl/>
        </w:rPr>
        <w:t>[آل عمران: 85]</w:t>
      </w:r>
      <w:r w:rsidR="009B674A">
        <w:rPr>
          <w:rStyle w:val="Char6"/>
          <w:rFonts w:hint="cs"/>
          <w:rtl/>
        </w:rPr>
        <w:t>.</w:t>
      </w:r>
    </w:p>
    <w:p w:rsidR="00700118" w:rsidRDefault="00700118" w:rsidP="009B674A">
      <w:pPr>
        <w:pStyle w:val="ab"/>
        <w:rPr>
          <w:rtl/>
          <w:lang w:bidi="ur-PK"/>
        </w:rPr>
      </w:pPr>
      <w:r>
        <w:rPr>
          <w:rFonts w:hint="cs"/>
          <w:rtl/>
          <w:lang w:bidi="ur-PK"/>
        </w:rPr>
        <w:t xml:space="preserve"> </w:t>
      </w:r>
      <w:r w:rsidR="001A4464" w:rsidRPr="008421EC">
        <w:rPr>
          <w:rStyle w:val="Char8"/>
          <w:rtl/>
        </w:rPr>
        <w:t>«</w:t>
      </w:r>
      <w:r w:rsidR="001A4464" w:rsidRPr="009B674A">
        <w:rPr>
          <w:rFonts w:hint="cs"/>
          <w:rtl/>
        </w:rPr>
        <w:t>ھر</w:t>
      </w:r>
      <w:r w:rsidR="009B674A">
        <w:rPr>
          <w:rFonts w:hint="cs"/>
          <w:rtl/>
        </w:rPr>
        <w:t xml:space="preserve"> </w:t>
      </w:r>
      <w:r w:rsidR="001A4464" w:rsidRPr="009B674A">
        <w:rPr>
          <w:rFonts w:hint="cs"/>
          <w:rtl/>
        </w:rPr>
        <w:t>کس ب</w:t>
      </w:r>
      <w:r w:rsidR="00D1101E" w:rsidRPr="009B674A">
        <w:rPr>
          <w:rFonts w:hint="cs"/>
          <w:rtl/>
        </w:rPr>
        <w:t>ه</w:t>
      </w:r>
      <w:r w:rsidR="001A4464" w:rsidRPr="009B674A">
        <w:rPr>
          <w:rFonts w:hint="cs"/>
          <w:rtl/>
        </w:rPr>
        <w:t xml:space="preserve"> غیر از اسلام از دین دیگری پیروی کند از او پذیرفت</w:t>
      </w:r>
      <w:r w:rsidR="00D1101E" w:rsidRPr="009B674A">
        <w:rPr>
          <w:rFonts w:hint="cs"/>
          <w:rtl/>
        </w:rPr>
        <w:t>ه</w:t>
      </w:r>
      <w:r w:rsidR="001A4464" w:rsidRPr="009B674A">
        <w:rPr>
          <w:rFonts w:hint="cs"/>
          <w:rtl/>
        </w:rPr>
        <w:t xml:space="preserve"> نیست و در آخرت از زیانکاران است</w:t>
      </w:r>
      <w:r w:rsidR="001A4464" w:rsidRPr="008421EC">
        <w:rPr>
          <w:rStyle w:val="Char8"/>
          <w:rtl/>
        </w:rPr>
        <w:t>»</w:t>
      </w:r>
      <w:r w:rsidR="000A58E5">
        <w:rPr>
          <w:rFonts w:hint="cs"/>
          <w:rtl/>
          <w:lang w:bidi="ur-PK"/>
        </w:rPr>
        <w:t>.</w:t>
      </w:r>
    </w:p>
    <w:p w:rsidR="001A4464" w:rsidRDefault="004E71EB" w:rsidP="00264B4B">
      <w:pPr>
        <w:pStyle w:val="a8"/>
        <w:rPr>
          <w:rtl/>
          <w:lang w:bidi="ur-PK"/>
        </w:rPr>
      </w:pPr>
      <w:r>
        <w:rPr>
          <w:rFonts w:ascii="Traditional Arabic" w:hAnsi="Traditional Arabic" w:cs="Traditional Arabic"/>
          <w:rtl/>
          <w:lang w:bidi="ur-PK"/>
        </w:rPr>
        <w:t>«</w:t>
      </w:r>
      <w:r w:rsidR="008B2C89" w:rsidRPr="008B2C89">
        <w:rPr>
          <w:rStyle w:val="Char3"/>
          <w:rFonts w:hint="cs"/>
          <w:rtl/>
        </w:rPr>
        <w:t xml:space="preserve">وَعَنْ </w:t>
      </w:r>
      <w:r w:rsidR="008B2C89" w:rsidRPr="008B2C89">
        <w:rPr>
          <w:rStyle w:val="Char3"/>
          <w:rtl/>
        </w:rPr>
        <w:t xml:space="preserve">عَائِشَةُ </w:t>
      </w:r>
      <w:r w:rsidR="003D64F3">
        <w:rPr>
          <w:rStyle w:val="Char3"/>
          <w:rFonts w:cs="CTraditional Arabic" w:hint="cs"/>
          <w:rtl/>
        </w:rPr>
        <w:t>ل</w:t>
      </w:r>
      <w:r w:rsidR="008B2C89" w:rsidRPr="008B2C89">
        <w:rPr>
          <w:rStyle w:val="Char3"/>
          <w:rFonts w:hint="cs"/>
          <w:rtl/>
        </w:rPr>
        <w:t xml:space="preserve"> </w:t>
      </w:r>
      <w:r w:rsidR="008B4ED7" w:rsidRPr="008B2C89">
        <w:rPr>
          <w:rStyle w:val="Char3"/>
          <w:rtl/>
        </w:rPr>
        <w:t xml:space="preserve">قَالَتْ كَانَ لَنَا سِتْرٌ فِيهِ تَمَاثِيلُ طَيْرٍ فَقَالَ رَسُولُ اللَّهِ </w:t>
      </w:r>
      <w:r w:rsidR="003D64F3">
        <w:rPr>
          <w:rStyle w:val="Char3"/>
          <w:rFonts w:cs="CTraditional Arabic" w:hint="cs"/>
          <w:rtl/>
        </w:rPr>
        <w:t>ص</w:t>
      </w:r>
      <w:r w:rsidR="008B4ED7" w:rsidRPr="008B2C89">
        <w:rPr>
          <w:rStyle w:val="Char3"/>
          <w:rtl/>
        </w:rPr>
        <w:t xml:space="preserve"> يَا عَائِشَةُ حَوِّلِيهِ فَإِنِّى إِذَا رَأَيْتُهُ ذَكَرْتُ الدُّنْيَا</w:t>
      </w:r>
      <w:r>
        <w:rPr>
          <w:rFonts w:ascii="Traditional Arabic" w:hAnsi="Traditional Arabic" w:cs="Traditional Arabic"/>
          <w:rtl/>
          <w:lang w:bidi="ur-PK"/>
        </w:rPr>
        <w:t>»</w:t>
      </w:r>
      <w:r w:rsidR="009B674A" w:rsidRPr="009B674A">
        <w:rPr>
          <w:rFonts w:hint="cs"/>
          <w:rtl/>
        </w:rPr>
        <w:t>.</w:t>
      </w:r>
      <w:r>
        <w:rPr>
          <w:rFonts w:hint="cs"/>
          <w:rtl/>
          <w:lang w:bidi="ur-PK"/>
        </w:rPr>
        <w:t xml:space="preserve"> </w:t>
      </w:r>
      <w:r>
        <w:rPr>
          <w:rFonts w:ascii="Traditional Arabic" w:hAnsi="Traditional Arabic" w:cs="Traditional Arabic"/>
          <w:rtl/>
          <w:lang w:bidi="ur-PK"/>
        </w:rPr>
        <w:t>«</w:t>
      </w:r>
      <w:r w:rsidRPr="004E71EB">
        <w:rPr>
          <w:rStyle w:val="Chare"/>
          <w:rFonts w:hint="cs"/>
          <w:rtl/>
        </w:rPr>
        <w:t>حضرت عایش</w:t>
      </w:r>
      <w:r w:rsidR="00D1101E">
        <w:rPr>
          <w:rStyle w:val="Chare"/>
          <w:rFonts w:hint="cs"/>
          <w:rtl/>
        </w:rPr>
        <w:t>ه</w:t>
      </w:r>
      <w:r w:rsidRPr="004E71EB">
        <w:rPr>
          <w:rStyle w:val="Chare"/>
          <w:rFonts w:hint="cs"/>
          <w:rtl/>
        </w:rPr>
        <w:t xml:space="preserve"> </w:t>
      </w:r>
      <w:r w:rsidR="00264B4B">
        <w:rPr>
          <w:rStyle w:val="Chare"/>
          <w:rFonts w:cs="CTraditional Arabic" w:hint="cs"/>
          <w:rtl/>
        </w:rPr>
        <w:t>ل</w:t>
      </w:r>
      <w:r w:rsidRPr="004E71EB">
        <w:rPr>
          <w:rStyle w:val="Chare"/>
          <w:rFonts w:hint="cs"/>
          <w:rtl/>
        </w:rPr>
        <w:t xml:space="preserve"> می‌فرماید: در خان</w:t>
      </w:r>
      <w:r w:rsidR="00D1101E">
        <w:rPr>
          <w:rStyle w:val="Chare"/>
          <w:rFonts w:hint="cs"/>
          <w:rtl/>
        </w:rPr>
        <w:t>ه</w:t>
      </w:r>
      <w:r w:rsidRPr="004E71EB">
        <w:rPr>
          <w:rStyle w:val="Chare"/>
          <w:rFonts w:hint="cs"/>
          <w:rtl/>
        </w:rPr>
        <w:t xml:space="preserve"> پرد</w:t>
      </w:r>
      <w:r w:rsidR="00D1101E">
        <w:rPr>
          <w:rStyle w:val="Chare"/>
          <w:rFonts w:hint="cs"/>
          <w:rtl/>
        </w:rPr>
        <w:t>ه</w:t>
      </w:r>
      <w:r w:rsidRPr="004E71EB">
        <w:rPr>
          <w:rStyle w:val="Chare"/>
          <w:rFonts w:hint="cs"/>
          <w:rtl/>
        </w:rPr>
        <w:t>‌ای داشتیم ک</w:t>
      </w:r>
      <w:r w:rsidR="00D1101E">
        <w:rPr>
          <w:rStyle w:val="Chare"/>
          <w:rFonts w:hint="cs"/>
          <w:rtl/>
        </w:rPr>
        <w:t>ه</w:t>
      </w:r>
      <w:r w:rsidRPr="004E71EB">
        <w:rPr>
          <w:rStyle w:val="Chare"/>
          <w:rFonts w:hint="cs"/>
          <w:rtl/>
        </w:rPr>
        <w:t xml:space="preserve"> عکس پرندگان در آن بود</w:t>
      </w:r>
      <w:r w:rsidR="000A58E5">
        <w:rPr>
          <w:rStyle w:val="Chare"/>
          <w:rFonts w:hint="cs"/>
          <w:rtl/>
        </w:rPr>
        <w:t>.</w:t>
      </w:r>
      <w:r w:rsidRPr="004E71EB">
        <w:rPr>
          <w:rStyle w:val="Chare"/>
          <w:rFonts w:hint="cs"/>
          <w:rtl/>
        </w:rPr>
        <w:t xml:space="preserve"> پیامبر </w:t>
      </w:r>
      <w:r w:rsidR="00502411">
        <w:rPr>
          <w:rStyle w:val="Chare"/>
          <w:rFonts w:cs="CTraditional Arabic" w:hint="cs"/>
          <w:rtl/>
        </w:rPr>
        <w:t>ص</w:t>
      </w:r>
      <w:r w:rsidRPr="004E71EB">
        <w:rPr>
          <w:rStyle w:val="Chare"/>
          <w:rFonts w:hint="cs"/>
          <w:rtl/>
        </w:rPr>
        <w:t xml:space="preserve"> فرمود: ای عایش</w:t>
      </w:r>
      <w:r w:rsidR="00D1101E">
        <w:rPr>
          <w:rStyle w:val="Chare"/>
          <w:rFonts w:hint="cs"/>
          <w:rtl/>
        </w:rPr>
        <w:t>ه</w:t>
      </w:r>
      <w:r w:rsidRPr="004E71EB">
        <w:rPr>
          <w:rStyle w:val="Chare"/>
          <w:rFonts w:hint="cs"/>
          <w:rtl/>
        </w:rPr>
        <w:t>، آن را برگردان، چون ھنگام دیدن آن ب</w:t>
      </w:r>
      <w:r w:rsidR="00D1101E">
        <w:rPr>
          <w:rStyle w:val="Chare"/>
          <w:rFonts w:hint="cs"/>
          <w:rtl/>
        </w:rPr>
        <w:t>ه</w:t>
      </w:r>
      <w:r w:rsidRPr="004E71EB">
        <w:rPr>
          <w:rStyle w:val="Chare"/>
          <w:rFonts w:hint="cs"/>
          <w:rtl/>
        </w:rPr>
        <w:t xml:space="preserve"> یاد دنیا می‌افتیم</w:t>
      </w:r>
      <w:r>
        <w:rPr>
          <w:rFonts w:ascii="Traditional Arabic" w:hAnsi="Traditional Arabic" w:cs="Traditional Arabic"/>
          <w:rtl/>
          <w:lang w:bidi="ur-PK"/>
        </w:rPr>
        <w:t>»</w:t>
      </w:r>
      <w:r w:rsidR="000A58E5">
        <w:rPr>
          <w:rFonts w:hint="cs"/>
          <w:rtl/>
          <w:lang w:bidi="ur-PK"/>
        </w:rPr>
        <w:t>.</w:t>
      </w:r>
    </w:p>
    <w:p w:rsidR="000F51A9" w:rsidRDefault="00502411" w:rsidP="00A009F4">
      <w:pPr>
        <w:pStyle w:val="a8"/>
        <w:rPr>
          <w:rtl/>
          <w:lang w:bidi="ur-PK"/>
        </w:rPr>
      </w:pPr>
      <w:r>
        <w:rPr>
          <w:rFonts w:ascii="Traditional Arabic" w:hAnsi="Traditional Arabic" w:cs="Traditional Arabic"/>
          <w:rtl/>
          <w:lang w:bidi="ur-PK"/>
        </w:rPr>
        <w:t>«</w:t>
      </w:r>
      <w:r w:rsidR="0046295D" w:rsidRPr="0046295D">
        <w:rPr>
          <w:rStyle w:val="Char3"/>
          <w:rtl/>
        </w:rPr>
        <w:t xml:space="preserve">عَنْ أَبِي أَيُّوبَ الْأَنْصَارِيِّ </w:t>
      </w:r>
      <w:r w:rsidR="000F51A9">
        <w:rPr>
          <w:rStyle w:val="Char3"/>
          <w:rFonts w:cs="CTraditional Arabic" w:hint="cs"/>
          <w:rtl/>
        </w:rPr>
        <w:t xml:space="preserve">س </w:t>
      </w:r>
      <w:r w:rsidR="0046295D" w:rsidRPr="0046295D">
        <w:rPr>
          <w:rStyle w:val="Char3"/>
          <w:rtl/>
        </w:rPr>
        <w:t>قَالَ</w:t>
      </w:r>
      <w:r w:rsidR="00606997">
        <w:rPr>
          <w:rStyle w:val="Char3"/>
          <w:rFonts w:hint="cs"/>
          <w:rtl/>
        </w:rPr>
        <w:t xml:space="preserve"> </w:t>
      </w:r>
      <w:r w:rsidR="0046295D" w:rsidRPr="0046295D">
        <w:rPr>
          <w:rStyle w:val="Char3"/>
          <w:rtl/>
        </w:rPr>
        <w:t>جَ</w:t>
      </w:r>
      <w:r w:rsidR="00D1101E">
        <w:rPr>
          <w:rStyle w:val="Char3"/>
          <w:rtl/>
        </w:rPr>
        <w:t>أ</w:t>
      </w:r>
      <w:r w:rsidR="0046295D" w:rsidRPr="0046295D">
        <w:rPr>
          <w:rStyle w:val="Char3"/>
          <w:rtl/>
        </w:rPr>
        <w:t xml:space="preserve"> رَجُلٌ إِلَى النَّبِيِّ </w:t>
      </w:r>
      <w:r w:rsidR="009B674A">
        <w:rPr>
          <w:rStyle w:val="Char3"/>
          <w:rFonts w:cs="CTraditional Arabic" w:hint="cs"/>
          <w:rtl/>
        </w:rPr>
        <w:t>ص</w:t>
      </w:r>
      <w:r w:rsidR="00042308" w:rsidRPr="00042308">
        <w:rPr>
          <w:rStyle w:val="Char3"/>
          <w:color w:val="FF0000"/>
          <w:rtl/>
        </w:rPr>
        <w:t xml:space="preserve"> </w:t>
      </w:r>
      <w:r w:rsidR="00042308" w:rsidRPr="009B674A">
        <w:rPr>
          <w:rStyle w:val="Char3"/>
          <w:rtl/>
        </w:rPr>
        <w:t>فَقَالَ</w:t>
      </w:r>
      <w:r w:rsidR="0046295D" w:rsidRPr="00042308">
        <w:rPr>
          <w:rStyle w:val="Char3"/>
          <w:color w:val="FF0000"/>
          <w:rtl/>
        </w:rPr>
        <w:t xml:space="preserve"> </w:t>
      </w:r>
      <w:r w:rsidR="0046295D" w:rsidRPr="0046295D">
        <w:rPr>
          <w:rStyle w:val="Char3"/>
          <w:rtl/>
        </w:rPr>
        <w:t>عِظْنِي وَأَوْجِزْ فَقَالَ: إِذَا قُمْتَ فِي صَلَاتِكَ فَصَلِّ صَلَاةَ مُوَدِّعٍ وَ</w:t>
      </w:r>
      <w:r w:rsidR="009B674A">
        <w:rPr>
          <w:rStyle w:val="Char3"/>
          <w:rFonts w:hint="cs"/>
          <w:rtl/>
        </w:rPr>
        <w:t xml:space="preserve"> </w:t>
      </w:r>
      <w:r w:rsidR="0046295D" w:rsidRPr="0046295D">
        <w:rPr>
          <w:rStyle w:val="Char3"/>
          <w:rtl/>
        </w:rPr>
        <w:t xml:space="preserve">لَا تَكَلَّمْ بِكَلَامٍ تَعْتَذِرُ مِنْهُ غَدًا، وَاجْمَعِ </w:t>
      </w:r>
      <w:r w:rsidR="0046295D" w:rsidRPr="009B674A">
        <w:rPr>
          <w:rStyle w:val="Char3"/>
          <w:spacing w:val="-4"/>
          <w:rtl/>
        </w:rPr>
        <w:t>الْيَأْسَ مِمَّا فِي أَيْدِي النَّاسِ</w:t>
      </w:r>
      <w:r w:rsidRPr="009B674A">
        <w:rPr>
          <w:rFonts w:ascii="Traditional Arabic" w:hAnsi="Traditional Arabic" w:cs="Traditional Arabic"/>
          <w:spacing w:val="-4"/>
          <w:rtl/>
          <w:lang w:bidi="ur-PK"/>
        </w:rPr>
        <w:t>»</w:t>
      </w:r>
      <w:r w:rsidR="00042308" w:rsidRPr="009B674A">
        <w:rPr>
          <w:rFonts w:ascii="Traditional Arabic" w:hAnsi="Traditional Arabic" w:cs="Traditional Arabic" w:hint="cs"/>
          <w:spacing w:val="-4"/>
          <w:rtl/>
          <w:lang w:bidi="ur-PK"/>
        </w:rPr>
        <w:t>.</w:t>
      </w:r>
      <w:r w:rsidRPr="009B674A">
        <w:rPr>
          <w:rFonts w:hint="cs"/>
          <w:spacing w:val="-4"/>
          <w:rtl/>
          <w:lang w:bidi="ur-PK"/>
        </w:rPr>
        <w:t xml:space="preserve"> </w:t>
      </w:r>
      <w:r w:rsidR="00302459" w:rsidRPr="009B674A">
        <w:rPr>
          <w:rFonts w:ascii="Traditional Arabic" w:hAnsi="Traditional Arabic" w:cs="Traditional Arabic"/>
          <w:spacing w:val="-4"/>
          <w:rtl/>
          <w:lang w:bidi="ur-PK"/>
        </w:rPr>
        <w:t>«</w:t>
      </w:r>
      <w:r w:rsidRPr="009B674A">
        <w:rPr>
          <w:rStyle w:val="Chare"/>
          <w:rFonts w:hint="cs"/>
          <w:spacing w:val="-4"/>
          <w:rtl/>
        </w:rPr>
        <w:t>از ابو ایوب انصاری روایت است ک</w:t>
      </w:r>
      <w:r w:rsidR="00D1101E" w:rsidRPr="009B674A">
        <w:rPr>
          <w:rStyle w:val="Chare"/>
          <w:rFonts w:hint="cs"/>
          <w:spacing w:val="-4"/>
          <w:rtl/>
        </w:rPr>
        <w:t>ه</w:t>
      </w:r>
      <w:r w:rsidRPr="009B674A">
        <w:rPr>
          <w:rStyle w:val="Chare"/>
          <w:rFonts w:hint="cs"/>
          <w:spacing w:val="-4"/>
          <w:rtl/>
        </w:rPr>
        <w:t xml:space="preserve"> روزی مردی پیش پیامبر </w:t>
      </w:r>
      <w:r w:rsidR="003D64F3" w:rsidRPr="009B674A">
        <w:rPr>
          <w:rStyle w:val="Chare"/>
          <w:rFonts w:cs="CTraditional Arabic" w:hint="cs"/>
          <w:spacing w:val="-4"/>
          <w:rtl/>
        </w:rPr>
        <w:t>ص</w:t>
      </w:r>
      <w:r w:rsidRPr="00302459">
        <w:rPr>
          <w:rStyle w:val="Chare"/>
          <w:rFonts w:hint="cs"/>
          <w:rtl/>
        </w:rPr>
        <w:t xml:space="preserve"> آمد و عرض کرد، مرا اندرز مختصری د</w:t>
      </w:r>
      <w:r w:rsidR="00D1101E">
        <w:rPr>
          <w:rStyle w:val="Chare"/>
          <w:rFonts w:hint="cs"/>
          <w:rtl/>
        </w:rPr>
        <w:t>ه</w:t>
      </w:r>
      <w:r w:rsidR="000A58E5">
        <w:rPr>
          <w:rStyle w:val="Chare"/>
          <w:rFonts w:hint="cs"/>
          <w:rtl/>
        </w:rPr>
        <w:t>.</w:t>
      </w:r>
      <w:r w:rsidRPr="00302459">
        <w:rPr>
          <w:rStyle w:val="Chare"/>
          <w:rFonts w:hint="cs"/>
          <w:rtl/>
        </w:rPr>
        <w:t xml:space="preserve"> حضرت فرمود: وقتی ک</w:t>
      </w:r>
      <w:r w:rsidR="00D1101E">
        <w:rPr>
          <w:rStyle w:val="Chare"/>
          <w:rFonts w:hint="cs"/>
          <w:rtl/>
        </w:rPr>
        <w:t>ه</w:t>
      </w:r>
      <w:r w:rsidRPr="00302459">
        <w:rPr>
          <w:rStyle w:val="Chare"/>
          <w:rFonts w:hint="cs"/>
          <w:rtl/>
        </w:rPr>
        <w:t xml:space="preserve"> ب</w:t>
      </w:r>
      <w:r w:rsidR="00D1101E">
        <w:rPr>
          <w:rStyle w:val="Chare"/>
          <w:rFonts w:hint="cs"/>
          <w:rtl/>
        </w:rPr>
        <w:t>ه</w:t>
      </w:r>
      <w:r w:rsidRPr="00302459">
        <w:rPr>
          <w:rStyle w:val="Chare"/>
          <w:rFonts w:hint="cs"/>
          <w:rtl/>
        </w:rPr>
        <w:t xml:space="preserve"> نماز ایستادی آن گون</w:t>
      </w:r>
      <w:r w:rsidR="00D1101E">
        <w:rPr>
          <w:rStyle w:val="Chare"/>
          <w:rFonts w:hint="cs"/>
          <w:rtl/>
        </w:rPr>
        <w:t>ه</w:t>
      </w:r>
      <w:r w:rsidRPr="00302459">
        <w:rPr>
          <w:rStyle w:val="Chare"/>
          <w:rFonts w:hint="cs"/>
          <w:rtl/>
        </w:rPr>
        <w:t xml:space="preserve"> نماز بخوان ک</w:t>
      </w:r>
      <w:r w:rsidR="00D1101E">
        <w:rPr>
          <w:rStyle w:val="Chare"/>
          <w:rFonts w:hint="cs"/>
          <w:rtl/>
        </w:rPr>
        <w:t>ه</w:t>
      </w:r>
      <w:r w:rsidRPr="00302459">
        <w:rPr>
          <w:rStyle w:val="Chare"/>
          <w:rFonts w:hint="cs"/>
          <w:rtl/>
        </w:rPr>
        <w:t xml:space="preserve"> داری از دنیا خدا</w:t>
      </w:r>
      <w:r w:rsidR="009B674A">
        <w:rPr>
          <w:rStyle w:val="Chare"/>
          <w:rFonts w:hint="cs"/>
          <w:rtl/>
        </w:rPr>
        <w:t xml:space="preserve"> </w:t>
      </w:r>
      <w:r w:rsidRPr="00302459">
        <w:rPr>
          <w:rStyle w:val="Chare"/>
          <w:rFonts w:hint="cs"/>
          <w:rtl/>
        </w:rPr>
        <w:t>حافظی می</w:t>
      </w:r>
      <w:r w:rsidRPr="00302459">
        <w:rPr>
          <w:rStyle w:val="Chare"/>
          <w:rFonts w:hint="eastAsia"/>
          <w:rtl/>
        </w:rPr>
        <w:t>‌</w:t>
      </w:r>
      <w:r w:rsidRPr="00302459">
        <w:rPr>
          <w:rStyle w:val="Chare"/>
          <w:rFonts w:hint="cs"/>
          <w:rtl/>
        </w:rPr>
        <w:t>کنی و ھرگز در</w:t>
      </w:r>
      <w:r w:rsidR="00A009F4">
        <w:rPr>
          <w:rStyle w:val="Chare"/>
          <w:rFonts w:hint="cs"/>
          <w:rtl/>
        </w:rPr>
        <w:t xml:space="preserve"> </w:t>
      </w:r>
      <w:r w:rsidRPr="00302459">
        <w:rPr>
          <w:rStyle w:val="Chare"/>
          <w:rFonts w:hint="cs"/>
          <w:rtl/>
        </w:rPr>
        <w:t>میان نماز (جز نماز) کلم</w:t>
      </w:r>
      <w:r w:rsidR="00D1101E">
        <w:rPr>
          <w:rStyle w:val="Chare"/>
          <w:rFonts w:hint="cs"/>
          <w:rtl/>
        </w:rPr>
        <w:t>ه</w:t>
      </w:r>
      <w:r w:rsidRPr="00302459">
        <w:rPr>
          <w:rStyle w:val="Chare"/>
          <w:rFonts w:hint="cs"/>
          <w:rtl/>
        </w:rPr>
        <w:t>‌ای بر زبان مران ک</w:t>
      </w:r>
      <w:r w:rsidR="00D1101E">
        <w:rPr>
          <w:rStyle w:val="Chare"/>
          <w:rFonts w:hint="cs"/>
          <w:rtl/>
        </w:rPr>
        <w:t>ه</w:t>
      </w:r>
      <w:r w:rsidRPr="00302459">
        <w:rPr>
          <w:rStyle w:val="Chare"/>
          <w:rFonts w:hint="cs"/>
          <w:rtl/>
        </w:rPr>
        <w:t xml:space="preserve"> مستوجب</w:t>
      </w:r>
      <w:r w:rsidR="00302459" w:rsidRPr="00302459">
        <w:rPr>
          <w:rStyle w:val="Chare"/>
          <w:rFonts w:hint="cs"/>
          <w:rtl/>
        </w:rPr>
        <w:t xml:space="preserve"> عذر خواھی باشد و از آنچ</w:t>
      </w:r>
      <w:r w:rsidR="00D1101E">
        <w:rPr>
          <w:rStyle w:val="Chare"/>
          <w:rFonts w:hint="cs"/>
          <w:rtl/>
        </w:rPr>
        <w:t>ه</w:t>
      </w:r>
      <w:r w:rsidR="00302459" w:rsidRPr="00302459">
        <w:rPr>
          <w:rStyle w:val="Chare"/>
          <w:rFonts w:hint="cs"/>
          <w:rtl/>
        </w:rPr>
        <w:t xml:space="preserve"> از مال دنیا در دست مردم می‌بینی، قطع امید کن</w:t>
      </w:r>
      <w:r w:rsidR="00302459">
        <w:rPr>
          <w:rFonts w:ascii="Traditional Arabic" w:hAnsi="Traditional Arabic" w:cs="Traditional Arabic"/>
          <w:rtl/>
          <w:lang w:bidi="ur-PK"/>
        </w:rPr>
        <w:t>»</w:t>
      </w:r>
      <w:r w:rsidR="000A58E5">
        <w:rPr>
          <w:rFonts w:hint="cs"/>
          <w:rtl/>
          <w:lang w:bidi="ur-PK"/>
        </w:rPr>
        <w:t>.</w:t>
      </w:r>
    </w:p>
    <w:p w:rsidR="009B4DE0" w:rsidRDefault="000F51A9" w:rsidP="00A009F4">
      <w:pPr>
        <w:pStyle w:val="a8"/>
        <w:rPr>
          <w:rtl/>
          <w:lang w:bidi="ur-PK"/>
        </w:rPr>
      </w:pPr>
      <w:r>
        <w:rPr>
          <w:rFonts w:hint="cs"/>
          <w:rtl/>
          <w:lang w:bidi="ur-PK"/>
        </w:rPr>
        <w:t>ای مردم، وعد و وعید خدا حق است و ب</w:t>
      </w:r>
      <w:r w:rsidR="00D1101E">
        <w:rPr>
          <w:rFonts w:hint="cs"/>
          <w:rtl/>
          <w:lang w:bidi="ur-PK"/>
        </w:rPr>
        <w:t>ه</w:t>
      </w:r>
      <w:r>
        <w:rPr>
          <w:rFonts w:hint="cs"/>
          <w:rtl/>
          <w:lang w:bidi="ur-PK"/>
        </w:rPr>
        <w:t xml:space="preserve"> دنیا مغرور نشوید و فریب ھیچ فریبند</w:t>
      </w:r>
      <w:r w:rsidR="00D1101E">
        <w:rPr>
          <w:rFonts w:hint="cs"/>
          <w:rtl/>
          <w:lang w:bidi="ur-PK"/>
        </w:rPr>
        <w:t>ه</w:t>
      </w:r>
      <w:r>
        <w:rPr>
          <w:rFonts w:hint="cs"/>
          <w:rtl/>
          <w:lang w:bidi="ur-PK"/>
        </w:rPr>
        <w:t>‌ای مخورید</w:t>
      </w:r>
      <w:r w:rsidR="000A58E5">
        <w:rPr>
          <w:rFonts w:hint="cs"/>
          <w:rtl/>
          <w:lang w:bidi="ur-PK"/>
        </w:rPr>
        <w:t>.</w:t>
      </w:r>
      <w:r>
        <w:rPr>
          <w:rFonts w:hint="cs"/>
          <w:rtl/>
          <w:lang w:bidi="ur-PK"/>
        </w:rPr>
        <w:t xml:space="preserve"> بارالھا، اسلام و مسلمانان را عزت و سربلندی عطا بفرما و شرک و مشرکین را ذلیل و زبون بگردان</w:t>
      </w:r>
      <w:r w:rsidR="000A58E5">
        <w:rPr>
          <w:rFonts w:hint="cs"/>
          <w:rtl/>
          <w:lang w:bidi="ur-PK"/>
        </w:rPr>
        <w:t>.</w:t>
      </w:r>
      <w:r w:rsidR="00042308" w:rsidRPr="00042308">
        <w:rPr>
          <w:rFonts w:hint="cs"/>
          <w:color w:val="FF0000"/>
          <w:rtl/>
          <w:lang w:bidi="ur-PK"/>
        </w:rPr>
        <w:t xml:space="preserve"> </w:t>
      </w:r>
      <w:r w:rsidR="00042308" w:rsidRPr="009B674A">
        <w:rPr>
          <w:rFonts w:hint="cs"/>
          <w:rtl/>
          <w:lang w:bidi="ur-PK"/>
        </w:rPr>
        <w:t>خدا</w:t>
      </w:r>
      <w:r w:rsidRPr="009B674A">
        <w:rPr>
          <w:rFonts w:hint="cs"/>
          <w:rtl/>
          <w:lang w:bidi="ur-PK"/>
        </w:rPr>
        <w:t>و</w:t>
      </w:r>
      <w:r w:rsidR="00042308" w:rsidRPr="009B674A">
        <w:rPr>
          <w:rFonts w:hint="cs"/>
          <w:rtl/>
          <w:lang w:bidi="ur-PK"/>
        </w:rPr>
        <w:t>ن</w:t>
      </w:r>
      <w:r w:rsidRPr="009B674A">
        <w:rPr>
          <w:rFonts w:hint="cs"/>
          <w:rtl/>
          <w:lang w:bidi="ur-PK"/>
        </w:rPr>
        <w:t>دا،</w:t>
      </w:r>
      <w:r>
        <w:rPr>
          <w:rFonts w:hint="cs"/>
          <w:rtl/>
          <w:lang w:bidi="ur-PK"/>
        </w:rPr>
        <w:t xml:space="preserve"> دانش سودمند و روزی حلال و فراوان و شف</w:t>
      </w:r>
      <w:r w:rsidR="00A009F4">
        <w:rPr>
          <w:rFonts w:hint="cs"/>
          <w:rtl/>
          <w:lang w:bidi="ur-PK"/>
        </w:rPr>
        <w:t>اء</w:t>
      </w:r>
      <w:r>
        <w:rPr>
          <w:rFonts w:hint="cs"/>
          <w:rtl/>
          <w:lang w:bidi="ur-PK"/>
        </w:rPr>
        <w:t xml:space="preserve"> از ھر دردی را و عمل مقب</w:t>
      </w:r>
      <w:r w:rsidR="009B4DE0">
        <w:rPr>
          <w:rFonts w:hint="cs"/>
          <w:rtl/>
          <w:lang w:bidi="ur-PK"/>
        </w:rPr>
        <w:t>و</w:t>
      </w:r>
      <w:r>
        <w:rPr>
          <w:rFonts w:hint="cs"/>
          <w:rtl/>
          <w:lang w:bidi="ur-PK"/>
        </w:rPr>
        <w:t>ل را ب</w:t>
      </w:r>
      <w:r w:rsidR="00D1101E">
        <w:rPr>
          <w:rFonts w:hint="cs"/>
          <w:rtl/>
          <w:lang w:bidi="ur-PK"/>
        </w:rPr>
        <w:t>ه</w:t>
      </w:r>
      <w:r>
        <w:rPr>
          <w:rFonts w:hint="cs"/>
          <w:rtl/>
          <w:lang w:bidi="ur-PK"/>
        </w:rPr>
        <w:t xml:space="preserve"> ما مرحمت بفرما</w:t>
      </w:r>
      <w:r w:rsidR="000A58E5">
        <w:rPr>
          <w:rFonts w:hint="cs"/>
          <w:rtl/>
          <w:lang w:bidi="ur-PK"/>
        </w:rPr>
        <w:t>.</w:t>
      </w:r>
      <w:r w:rsidR="009B4DE0">
        <w:rPr>
          <w:rFonts w:hint="cs"/>
          <w:rtl/>
          <w:lang w:bidi="ur-PK"/>
        </w:rPr>
        <w:t xml:space="preserve"> خداوندا، از علم بی‌فاید</w:t>
      </w:r>
      <w:r w:rsidR="00D1101E">
        <w:rPr>
          <w:rFonts w:hint="cs"/>
          <w:rtl/>
          <w:lang w:bidi="ur-PK"/>
        </w:rPr>
        <w:t>ه</w:t>
      </w:r>
      <w:r w:rsidR="009B4DE0">
        <w:rPr>
          <w:rFonts w:hint="cs"/>
          <w:rtl/>
          <w:lang w:bidi="ur-PK"/>
        </w:rPr>
        <w:t xml:space="preserve"> و دعای غیر مستجاب و از قلب بدون خشوع و خضوع و از شکم سیری ناپذیر ب</w:t>
      </w:r>
      <w:r w:rsidR="00D1101E">
        <w:rPr>
          <w:rFonts w:hint="cs"/>
          <w:rtl/>
          <w:lang w:bidi="ur-PK"/>
        </w:rPr>
        <w:t>ه</w:t>
      </w:r>
      <w:r w:rsidR="009B4DE0">
        <w:rPr>
          <w:rFonts w:hint="cs"/>
          <w:rtl/>
          <w:lang w:bidi="ur-PK"/>
        </w:rPr>
        <w:t xml:space="preserve"> تو پنا</w:t>
      </w:r>
      <w:r w:rsidR="00D1101E">
        <w:rPr>
          <w:rFonts w:hint="cs"/>
          <w:rtl/>
          <w:lang w:bidi="ur-PK"/>
        </w:rPr>
        <w:t>ه</w:t>
      </w:r>
      <w:r w:rsidR="009B4DE0">
        <w:rPr>
          <w:rFonts w:hint="cs"/>
          <w:rtl/>
          <w:lang w:bidi="ur-PK"/>
        </w:rPr>
        <w:t xml:space="preserve"> می‌بریم</w:t>
      </w:r>
      <w:r w:rsidR="000A58E5">
        <w:rPr>
          <w:rFonts w:hint="cs"/>
          <w:rtl/>
          <w:lang w:bidi="ur-PK"/>
        </w:rPr>
        <w:t>.</w:t>
      </w:r>
      <w:r w:rsidR="009B4DE0">
        <w:rPr>
          <w:rFonts w:hint="cs"/>
          <w:rtl/>
          <w:lang w:bidi="ur-PK"/>
        </w:rPr>
        <w:t xml:space="preserve"> بارالھا، ما را ب</w:t>
      </w:r>
      <w:r w:rsidR="00D1101E">
        <w:rPr>
          <w:rFonts w:hint="cs"/>
          <w:rtl/>
          <w:lang w:bidi="ur-PK"/>
        </w:rPr>
        <w:t>ه</w:t>
      </w:r>
      <w:r w:rsidR="009B4DE0">
        <w:rPr>
          <w:rFonts w:hint="cs"/>
          <w:rtl/>
          <w:lang w:bidi="ur-PK"/>
        </w:rPr>
        <w:t xml:space="preserve"> انجام آنچ</w:t>
      </w:r>
      <w:r w:rsidR="00D1101E">
        <w:rPr>
          <w:rFonts w:hint="cs"/>
          <w:rtl/>
          <w:lang w:bidi="ur-PK"/>
        </w:rPr>
        <w:t>ه</w:t>
      </w:r>
      <w:r w:rsidR="009B4DE0">
        <w:rPr>
          <w:rFonts w:hint="cs"/>
          <w:rtl/>
          <w:lang w:bidi="ur-PK"/>
        </w:rPr>
        <w:t xml:space="preserve"> مورد رضایت توست، توفیق عنایت بفرما و از آنچ</w:t>
      </w:r>
      <w:r w:rsidR="00D1101E">
        <w:rPr>
          <w:rFonts w:hint="cs"/>
          <w:rtl/>
          <w:lang w:bidi="ur-PK"/>
        </w:rPr>
        <w:t>ه</w:t>
      </w:r>
      <w:r w:rsidR="009B4DE0">
        <w:rPr>
          <w:rFonts w:hint="cs"/>
          <w:rtl/>
          <w:lang w:bidi="ur-PK"/>
        </w:rPr>
        <w:t xml:space="preserve"> ک</w:t>
      </w:r>
      <w:r w:rsidR="00D1101E">
        <w:rPr>
          <w:rFonts w:hint="cs"/>
          <w:rtl/>
          <w:lang w:bidi="ur-PK"/>
        </w:rPr>
        <w:t>ه</w:t>
      </w:r>
      <w:r w:rsidR="009B4DE0">
        <w:rPr>
          <w:rFonts w:hint="cs"/>
          <w:rtl/>
          <w:lang w:bidi="ur-PK"/>
        </w:rPr>
        <w:t xml:space="preserve"> مای</w:t>
      </w:r>
      <w:r w:rsidR="000A58E5">
        <w:rPr>
          <w:rFonts w:hint="cs"/>
          <w:rtl/>
          <w:lang w:bidi="ur-PK"/>
        </w:rPr>
        <w:t>ۀ</w:t>
      </w:r>
      <w:r w:rsidR="009B4DE0">
        <w:rPr>
          <w:rFonts w:hint="cs"/>
          <w:rtl/>
          <w:lang w:bidi="ur-PK"/>
        </w:rPr>
        <w:t xml:space="preserve"> خشم و غضب تو است، ما را مصون بگردان</w:t>
      </w:r>
      <w:r w:rsidR="000A58E5">
        <w:rPr>
          <w:rFonts w:hint="cs"/>
          <w:rtl/>
          <w:lang w:bidi="ur-PK"/>
        </w:rPr>
        <w:t>.</w:t>
      </w:r>
      <w:r w:rsidR="009B4DE0">
        <w:rPr>
          <w:rFonts w:hint="cs"/>
          <w:rtl/>
          <w:lang w:bidi="ur-PK"/>
        </w:rPr>
        <w:t xml:space="preserve"> خداوندا، زندگان ما را ب</w:t>
      </w:r>
      <w:r w:rsidR="00D1101E">
        <w:rPr>
          <w:rFonts w:hint="cs"/>
          <w:rtl/>
          <w:lang w:bidi="ur-PK"/>
        </w:rPr>
        <w:t>ه</w:t>
      </w:r>
      <w:r w:rsidR="009B4DE0">
        <w:rPr>
          <w:rFonts w:hint="cs"/>
          <w:rtl/>
          <w:lang w:bidi="ur-PK"/>
        </w:rPr>
        <w:t xml:space="preserve"> انجام اعمال نیکو موفق بفرما و مردگان ما را ب</w:t>
      </w:r>
      <w:r w:rsidR="00D1101E">
        <w:rPr>
          <w:rFonts w:hint="cs"/>
          <w:rtl/>
          <w:lang w:bidi="ur-PK"/>
        </w:rPr>
        <w:t>ه</w:t>
      </w:r>
      <w:r w:rsidR="009B4DE0">
        <w:rPr>
          <w:rFonts w:hint="cs"/>
          <w:rtl/>
          <w:lang w:bidi="ur-PK"/>
        </w:rPr>
        <w:t xml:space="preserve"> رحمت و مغفرت خود بیامرز </w:t>
      </w:r>
      <w:r w:rsidR="009B4DE0" w:rsidRPr="005C22C3">
        <w:rPr>
          <w:rFonts w:hint="cs"/>
          <w:rtl/>
        </w:rPr>
        <w:t>آمین یا رب العالمین</w:t>
      </w:r>
      <w:r w:rsidR="000A58E5" w:rsidRPr="005C22C3">
        <w:rPr>
          <w:rFonts w:hint="cs"/>
          <w:rtl/>
        </w:rPr>
        <w:t>.</w:t>
      </w:r>
    </w:p>
    <w:p w:rsidR="00D1101E" w:rsidRDefault="00D1101E" w:rsidP="009B4DE0">
      <w:pPr>
        <w:pStyle w:val="a8"/>
        <w:rPr>
          <w:rtl/>
          <w:lang w:bidi="ur-PK"/>
        </w:rPr>
        <w:sectPr w:rsidR="00D1101E" w:rsidSect="00C14F87">
          <w:footnotePr>
            <w:numRestart w:val="eachPage"/>
          </w:footnotePr>
          <w:pgSz w:w="9356" w:h="13608" w:code="9"/>
          <w:pgMar w:top="567" w:right="1134" w:bottom="851" w:left="1134" w:header="454" w:footer="0" w:gutter="0"/>
          <w:cols w:space="708"/>
          <w:titlePg/>
          <w:bidi/>
          <w:rtlGutter/>
          <w:docGrid w:linePitch="381"/>
        </w:sectPr>
      </w:pPr>
    </w:p>
    <w:p w:rsidR="00D1101E" w:rsidRDefault="00515E6A" w:rsidP="00D1101E">
      <w:pPr>
        <w:pStyle w:val="a1"/>
        <w:rPr>
          <w:rtl/>
        </w:rPr>
      </w:pPr>
      <w:bookmarkStart w:id="72" w:name="_Toc437893461"/>
      <w:r>
        <w:rPr>
          <w:rFonts w:hint="cs"/>
          <w:rtl/>
        </w:rPr>
        <w:t>خطبۀ چهل:</w:t>
      </w:r>
      <w:r>
        <w:rPr>
          <w:rtl/>
        </w:rPr>
        <w:br/>
      </w:r>
      <w:r w:rsidR="00D1101E">
        <w:rPr>
          <w:rFonts w:hint="cs"/>
          <w:rtl/>
        </w:rPr>
        <w:t>در ثمرۀ پرهیزگاری</w:t>
      </w:r>
      <w:bookmarkEnd w:id="72"/>
    </w:p>
    <w:p w:rsidR="00502411" w:rsidRDefault="009B4DE0" w:rsidP="000A58E5">
      <w:pPr>
        <w:pStyle w:val="a8"/>
        <w:rPr>
          <w:rtl/>
          <w:lang w:bidi="ur-PK"/>
        </w:rPr>
      </w:pPr>
      <w:r>
        <w:rPr>
          <w:rFonts w:hint="cs"/>
          <w:rtl/>
          <w:lang w:bidi="ur-PK"/>
        </w:rPr>
        <w:t xml:space="preserve">  </w:t>
      </w:r>
      <w:r w:rsidR="00502411">
        <w:rPr>
          <w:rFonts w:hint="cs"/>
          <w:rtl/>
          <w:lang w:bidi="ur-PK"/>
        </w:rPr>
        <w:t xml:space="preserve"> </w:t>
      </w:r>
      <w:r w:rsidR="000A58E5">
        <w:rPr>
          <w:rFonts w:hint="cs"/>
          <w:rtl/>
          <w:lang w:bidi="ur-PK"/>
        </w:rPr>
        <w:t>شکر و سپاس خدای را، آن گون</w:t>
      </w:r>
      <w:r w:rsidR="007D1B7C">
        <w:rPr>
          <w:rFonts w:hint="cs"/>
          <w:rtl/>
          <w:lang w:bidi="ur-PK"/>
        </w:rPr>
        <w:t>ه</w:t>
      </w:r>
      <w:r w:rsidR="000A58E5">
        <w:rPr>
          <w:rFonts w:hint="cs"/>
          <w:rtl/>
          <w:lang w:bidi="ur-PK"/>
        </w:rPr>
        <w:t xml:space="preserve"> سپاسی ک</w:t>
      </w:r>
      <w:r w:rsidR="007D1B7C">
        <w:rPr>
          <w:rFonts w:hint="cs"/>
          <w:rtl/>
          <w:lang w:bidi="ur-PK"/>
        </w:rPr>
        <w:t>ه</w:t>
      </w:r>
      <w:r w:rsidR="000A58E5">
        <w:rPr>
          <w:rFonts w:hint="cs"/>
          <w:rtl/>
          <w:lang w:bidi="ur-PK"/>
        </w:rPr>
        <w:t xml:space="preserve"> لازم و واجب است در برابر شکو</w:t>
      </w:r>
      <w:r w:rsidR="007D1B7C">
        <w:rPr>
          <w:rFonts w:hint="cs"/>
          <w:rtl/>
          <w:lang w:bidi="ur-PK"/>
        </w:rPr>
        <w:t>ه</w:t>
      </w:r>
      <w:r w:rsidR="004E75C7">
        <w:rPr>
          <w:rFonts w:hint="cs"/>
          <w:rtl/>
          <w:lang w:bidi="ur-PK"/>
        </w:rPr>
        <w:t xml:space="preserve"> و عظمت پروردگار</w:t>
      </w:r>
      <w:r w:rsidR="000A58E5">
        <w:rPr>
          <w:rFonts w:hint="cs"/>
          <w:rtl/>
          <w:lang w:bidi="ur-PK"/>
        </w:rPr>
        <w:t xml:space="preserve"> ب</w:t>
      </w:r>
      <w:r w:rsidR="007D1B7C">
        <w:rPr>
          <w:rFonts w:hint="cs"/>
          <w:rtl/>
          <w:lang w:bidi="ur-PK"/>
        </w:rPr>
        <w:t>ه</w:t>
      </w:r>
      <w:r w:rsidR="004E75C7">
        <w:rPr>
          <w:rFonts w:hint="cs"/>
          <w:rtl/>
          <w:lang w:bidi="ur-PK"/>
        </w:rPr>
        <w:t xml:space="preserve"> </w:t>
      </w:r>
      <w:r w:rsidR="000A58E5">
        <w:rPr>
          <w:rFonts w:hint="cs"/>
          <w:rtl/>
          <w:lang w:bidi="ur-PK"/>
        </w:rPr>
        <w:t>‌جا آورد</w:t>
      </w:r>
      <w:r w:rsidR="007D1B7C">
        <w:rPr>
          <w:rFonts w:hint="cs"/>
          <w:rtl/>
          <w:lang w:bidi="ur-PK"/>
        </w:rPr>
        <w:t>ه</w:t>
      </w:r>
      <w:r w:rsidR="000A58E5">
        <w:rPr>
          <w:rFonts w:hint="cs"/>
          <w:rtl/>
          <w:lang w:bidi="ur-PK"/>
        </w:rPr>
        <w:t xml:space="preserve"> شود</w:t>
      </w:r>
      <w:r w:rsidR="007D1B7C">
        <w:rPr>
          <w:rFonts w:hint="cs"/>
          <w:rtl/>
          <w:lang w:bidi="ur-PK"/>
        </w:rPr>
        <w:t>.</w:t>
      </w:r>
      <w:r w:rsidR="000A58E5">
        <w:rPr>
          <w:rFonts w:hint="cs"/>
          <w:rtl/>
          <w:lang w:bidi="ur-PK"/>
        </w:rPr>
        <w:t xml:space="preserve"> گواھی می‌دھم جز ذات بی‌مانند و بی‌مثال پروردگار ھیچ موجودی سزاوار بندگی و پرستش نیست و گواھی می‌دھم ک</w:t>
      </w:r>
      <w:r w:rsidR="007D1B7C">
        <w:rPr>
          <w:rFonts w:hint="cs"/>
          <w:rtl/>
          <w:lang w:bidi="ur-PK"/>
        </w:rPr>
        <w:t>ه</w:t>
      </w:r>
      <w:r w:rsidR="000A58E5">
        <w:rPr>
          <w:rFonts w:hint="cs"/>
          <w:rtl/>
          <w:lang w:bidi="ur-PK"/>
        </w:rPr>
        <w:t xml:space="preserve"> سید و سرور ما حضرت محمد </w:t>
      </w:r>
      <w:r w:rsidR="000A58E5">
        <w:rPr>
          <w:rFonts w:cs="CTraditional Arabic" w:hint="cs"/>
          <w:rtl/>
          <w:lang w:bidi="ur-PK"/>
        </w:rPr>
        <w:t>ص</w:t>
      </w:r>
      <w:r w:rsidR="000A58E5">
        <w:rPr>
          <w:rFonts w:hint="cs"/>
          <w:rtl/>
          <w:lang w:bidi="ur-PK"/>
        </w:rPr>
        <w:t xml:space="preserve"> </w:t>
      </w:r>
      <w:r w:rsidR="001B69AF">
        <w:rPr>
          <w:rFonts w:hint="cs"/>
          <w:rtl/>
          <w:lang w:bidi="ur-PK"/>
        </w:rPr>
        <w:t>فرستاد</w:t>
      </w:r>
      <w:r w:rsidR="007D1B7C">
        <w:rPr>
          <w:rFonts w:hint="cs"/>
          <w:rtl/>
          <w:lang w:bidi="ur-PK"/>
        </w:rPr>
        <w:t>ۀ</w:t>
      </w:r>
      <w:r w:rsidR="001B69AF">
        <w:rPr>
          <w:rFonts w:hint="cs"/>
          <w:rtl/>
          <w:lang w:bidi="ur-PK"/>
        </w:rPr>
        <w:t xml:space="preserve"> خدا و امام و پیشوای ھدایت و رسول رحمت است</w:t>
      </w:r>
      <w:r w:rsidR="007D1B7C">
        <w:rPr>
          <w:rFonts w:hint="cs"/>
          <w:rtl/>
          <w:lang w:bidi="ur-PK"/>
        </w:rPr>
        <w:t>.</w:t>
      </w:r>
      <w:r w:rsidR="001B69AF">
        <w:rPr>
          <w:rFonts w:hint="cs"/>
          <w:rtl/>
          <w:lang w:bidi="ur-PK"/>
        </w:rPr>
        <w:t xml:space="preserve"> خداوندا بر او و آل و اصحاب طاھرینش و بر تمام کسانی ک</w:t>
      </w:r>
      <w:r w:rsidR="007D1B7C">
        <w:rPr>
          <w:rFonts w:hint="cs"/>
          <w:rtl/>
          <w:lang w:bidi="ur-PK"/>
        </w:rPr>
        <w:t>ه</w:t>
      </w:r>
      <w:r w:rsidR="001B69AF">
        <w:rPr>
          <w:rFonts w:hint="cs"/>
          <w:rtl/>
          <w:lang w:bidi="ur-PK"/>
        </w:rPr>
        <w:t xml:space="preserve"> پیرو شرع مطھر و سنت استوارش می باشند، درود بفرست</w:t>
      </w:r>
      <w:r w:rsidR="007D1B7C">
        <w:rPr>
          <w:rFonts w:hint="cs"/>
          <w:rtl/>
          <w:lang w:bidi="ur-PK"/>
        </w:rPr>
        <w:t>.</w:t>
      </w:r>
      <w:r w:rsidR="001B69AF">
        <w:rPr>
          <w:rFonts w:hint="cs"/>
          <w:rtl/>
          <w:lang w:bidi="ur-PK"/>
        </w:rPr>
        <w:t xml:space="preserve"> و بعد:</w:t>
      </w:r>
    </w:p>
    <w:p w:rsidR="001B69AF" w:rsidRPr="00515E6A" w:rsidRDefault="001B69AF" w:rsidP="00A009F4">
      <w:pPr>
        <w:pStyle w:val="a8"/>
        <w:rPr>
          <w:spacing w:val="-4"/>
          <w:rtl/>
          <w:lang w:bidi="ur-PK"/>
        </w:rPr>
      </w:pPr>
      <w:r w:rsidRPr="00515E6A">
        <w:rPr>
          <w:rFonts w:hint="cs"/>
          <w:spacing w:val="-4"/>
          <w:rtl/>
          <w:lang w:bidi="ur-PK"/>
        </w:rPr>
        <w:t>ای بندگان خدا پرھیزگار باشید و از اوامر خدای سبحان پیروی نمایید</w:t>
      </w:r>
      <w:r w:rsidR="007D1B7C" w:rsidRPr="00515E6A">
        <w:rPr>
          <w:rFonts w:hint="cs"/>
          <w:spacing w:val="-4"/>
          <w:rtl/>
          <w:lang w:bidi="ur-PK"/>
        </w:rPr>
        <w:t>.</w:t>
      </w:r>
      <w:r w:rsidRPr="00515E6A">
        <w:rPr>
          <w:rFonts w:hint="cs"/>
          <w:spacing w:val="-4"/>
          <w:rtl/>
          <w:lang w:bidi="ur-PK"/>
        </w:rPr>
        <w:t xml:space="preserve"> چون پرھیزگاری خزان</w:t>
      </w:r>
      <w:r w:rsidR="007D1B7C" w:rsidRPr="00515E6A">
        <w:rPr>
          <w:rFonts w:hint="cs"/>
          <w:spacing w:val="-4"/>
          <w:rtl/>
          <w:lang w:bidi="ur-PK"/>
        </w:rPr>
        <w:t>ه</w:t>
      </w:r>
      <w:r w:rsidR="00515E6A" w:rsidRPr="00515E6A">
        <w:rPr>
          <w:rFonts w:hint="eastAsia"/>
          <w:spacing w:val="-4"/>
          <w:rtl/>
          <w:lang w:bidi="ur-PK"/>
        </w:rPr>
        <w:t>‌</w:t>
      </w:r>
      <w:r w:rsidRPr="00515E6A">
        <w:rPr>
          <w:rFonts w:hint="cs"/>
          <w:spacing w:val="-4"/>
          <w:rtl/>
          <w:lang w:bidi="ur-PK"/>
        </w:rPr>
        <w:t>ای است سرشار و پایان ناپذیر و کسی ک</w:t>
      </w:r>
      <w:r w:rsidR="007D1B7C" w:rsidRPr="00515E6A">
        <w:rPr>
          <w:rFonts w:hint="cs"/>
          <w:spacing w:val="-4"/>
          <w:rtl/>
          <w:lang w:bidi="ur-PK"/>
        </w:rPr>
        <w:t>ه</w:t>
      </w:r>
      <w:r w:rsidRPr="00515E6A">
        <w:rPr>
          <w:rFonts w:hint="cs"/>
          <w:spacing w:val="-4"/>
          <w:rtl/>
          <w:lang w:bidi="ur-PK"/>
        </w:rPr>
        <w:t xml:space="preserve"> ب</w:t>
      </w:r>
      <w:r w:rsidR="007D1B7C" w:rsidRPr="00515E6A">
        <w:rPr>
          <w:rFonts w:hint="cs"/>
          <w:spacing w:val="-4"/>
          <w:rtl/>
          <w:lang w:bidi="ur-PK"/>
        </w:rPr>
        <w:t>ه</w:t>
      </w:r>
      <w:r w:rsidRPr="00515E6A">
        <w:rPr>
          <w:rFonts w:hint="cs"/>
          <w:spacing w:val="-4"/>
          <w:rtl/>
          <w:lang w:bidi="ur-PK"/>
        </w:rPr>
        <w:t xml:space="preserve"> آن دست یابد، گویی ب</w:t>
      </w:r>
      <w:r w:rsidR="007D1B7C" w:rsidRPr="00515E6A">
        <w:rPr>
          <w:rFonts w:hint="cs"/>
          <w:spacing w:val="-4"/>
          <w:rtl/>
          <w:lang w:bidi="ur-PK"/>
        </w:rPr>
        <w:t>ه</w:t>
      </w:r>
      <w:r w:rsidRPr="00515E6A">
        <w:rPr>
          <w:rFonts w:hint="cs"/>
          <w:spacing w:val="-4"/>
          <w:rtl/>
          <w:lang w:bidi="ur-PK"/>
        </w:rPr>
        <w:t xml:space="preserve"> عالمی از در و جواھر گرانب‌ھا دست یافت</w:t>
      </w:r>
      <w:r w:rsidR="007D1B7C" w:rsidRPr="00515E6A">
        <w:rPr>
          <w:rFonts w:hint="cs"/>
          <w:spacing w:val="-4"/>
          <w:rtl/>
          <w:lang w:bidi="ur-PK"/>
        </w:rPr>
        <w:t>ه</w:t>
      </w:r>
      <w:r w:rsidRPr="00515E6A">
        <w:rPr>
          <w:rFonts w:hint="cs"/>
          <w:spacing w:val="-4"/>
          <w:rtl/>
          <w:lang w:bidi="ur-PK"/>
        </w:rPr>
        <w:t xml:space="preserve"> است و موفقیتی بزرگ و غنیمتی سترگ و ملکی عظیم را صاحب گشت</w:t>
      </w:r>
      <w:r w:rsidR="007D1B7C" w:rsidRPr="00515E6A">
        <w:rPr>
          <w:rFonts w:hint="cs"/>
          <w:spacing w:val="-4"/>
          <w:rtl/>
          <w:lang w:bidi="ur-PK"/>
        </w:rPr>
        <w:t>ه</w:t>
      </w:r>
      <w:r w:rsidRPr="00515E6A">
        <w:rPr>
          <w:rFonts w:hint="cs"/>
          <w:spacing w:val="-4"/>
          <w:rtl/>
          <w:lang w:bidi="ur-PK"/>
        </w:rPr>
        <w:t xml:space="preserve"> است و در قرآن اندیش</w:t>
      </w:r>
      <w:r w:rsidR="007D1B7C" w:rsidRPr="00515E6A">
        <w:rPr>
          <w:rFonts w:hint="cs"/>
          <w:spacing w:val="-4"/>
          <w:rtl/>
          <w:lang w:bidi="ur-PK"/>
        </w:rPr>
        <w:t>ه</w:t>
      </w:r>
      <w:r w:rsidRPr="00515E6A">
        <w:rPr>
          <w:rFonts w:hint="cs"/>
          <w:spacing w:val="-4"/>
          <w:rtl/>
          <w:lang w:bidi="ur-PK"/>
        </w:rPr>
        <w:t xml:space="preserve"> کن و ببین چ</w:t>
      </w:r>
      <w:r w:rsidR="007D1B7C" w:rsidRPr="00515E6A">
        <w:rPr>
          <w:rFonts w:hint="cs"/>
          <w:spacing w:val="-4"/>
          <w:rtl/>
          <w:lang w:bidi="ur-PK"/>
        </w:rPr>
        <w:t>ه</w:t>
      </w:r>
      <w:r w:rsidRPr="00515E6A">
        <w:rPr>
          <w:rFonts w:hint="cs"/>
          <w:spacing w:val="-4"/>
          <w:rtl/>
          <w:lang w:bidi="ur-PK"/>
        </w:rPr>
        <w:t xml:space="preserve"> حجمی از نکوی</w:t>
      </w:r>
      <w:r w:rsidR="00A009F4">
        <w:rPr>
          <w:rFonts w:hint="cs"/>
          <w:spacing w:val="-4"/>
          <w:rtl/>
          <w:lang w:bidi="ur-PK"/>
        </w:rPr>
        <w:t>ی</w:t>
      </w:r>
      <w:r w:rsidRPr="00515E6A">
        <w:rPr>
          <w:rFonts w:hint="cs"/>
          <w:spacing w:val="-4"/>
          <w:rtl/>
          <w:lang w:bidi="ur-PK"/>
        </w:rPr>
        <w:t>‌ھا و ثواب و پاداش و سعادت و خوشبختی در گرو تقوا است و ما از جمل</w:t>
      </w:r>
      <w:r w:rsidR="007D1B7C" w:rsidRPr="00515E6A">
        <w:rPr>
          <w:rFonts w:hint="cs"/>
          <w:spacing w:val="-4"/>
          <w:rtl/>
          <w:lang w:bidi="ur-PK"/>
        </w:rPr>
        <w:t>ۀ</w:t>
      </w:r>
      <w:r w:rsidRPr="00515E6A">
        <w:rPr>
          <w:rFonts w:hint="cs"/>
          <w:spacing w:val="-4"/>
          <w:rtl/>
          <w:lang w:bidi="ur-PK"/>
        </w:rPr>
        <w:t xml:space="preserve"> نتایج بی‌شمار تقوا دوازد</w:t>
      </w:r>
      <w:r w:rsidR="007D1B7C" w:rsidRPr="00515E6A">
        <w:rPr>
          <w:rFonts w:hint="cs"/>
          <w:spacing w:val="-4"/>
          <w:rtl/>
          <w:lang w:bidi="ur-PK"/>
        </w:rPr>
        <w:t>ه</w:t>
      </w:r>
      <w:r w:rsidRPr="00515E6A">
        <w:rPr>
          <w:rFonts w:hint="cs"/>
          <w:spacing w:val="-4"/>
          <w:rtl/>
          <w:lang w:bidi="ur-PK"/>
        </w:rPr>
        <w:t xml:space="preserve"> فقر</w:t>
      </w:r>
      <w:r w:rsidR="007D1B7C" w:rsidRPr="00515E6A">
        <w:rPr>
          <w:rFonts w:hint="cs"/>
          <w:spacing w:val="-4"/>
          <w:rtl/>
          <w:lang w:bidi="ur-PK"/>
        </w:rPr>
        <w:t>ه</w:t>
      </w:r>
      <w:r w:rsidRPr="00515E6A">
        <w:rPr>
          <w:rFonts w:hint="cs"/>
          <w:spacing w:val="-4"/>
          <w:rtl/>
          <w:lang w:bidi="ur-PK"/>
        </w:rPr>
        <w:t xml:space="preserve"> را مورد اشار</w:t>
      </w:r>
      <w:r w:rsidR="007D1B7C" w:rsidRPr="00515E6A">
        <w:rPr>
          <w:rFonts w:hint="cs"/>
          <w:spacing w:val="-4"/>
          <w:rtl/>
          <w:lang w:bidi="ur-PK"/>
        </w:rPr>
        <w:t>ه</w:t>
      </w:r>
      <w:r w:rsidRPr="00515E6A">
        <w:rPr>
          <w:rFonts w:hint="cs"/>
          <w:spacing w:val="-4"/>
          <w:rtl/>
          <w:lang w:bidi="ur-PK"/>
        </w:rPr>
        <w:t xml:space="preserve"> قرار می‌دھیم</w:t>
      </w:r>
      <w:r w:rsidR="007D1B7C" w:rsidRPr="00515E6A">
        <w:rPr>
          <w:rFonts w:hint="cs"/>
          <w:spacing w:val="-4"/>
          <w:rtl/>
          <w:lang w:bidi="ur-PK"/>
        </w:rPr>
        <w:t>.</w:t>
      </w:r>
      <w:r w:rsidRPr="00515E6A">
        <w:rPr>
          <w:rFonts w:hint="cs"/>
          <w:spacing w:val="-4"/>
          <w:rtl/>
          <w:lang w:bidi="ur-PK"/>
        </w:rPr>
        <w:t xml:space="preserve"> اول مدح و ثنای پر</w:t>
      </w:r>
      <w:r w:rsidR="00A009F4">
        <w:rPr>
          <w:rFonts w:hint="cs"/>
          <w:spacing w:val="-4"/>
          <w:rtl/>
          <w:lang w:bidi="ur-PK"/>
        </w:rPr>
        <w:t>ه</w:t>
      </w:r>
      <w:r w:rsidRPr="00515E6A">
        <w:rPr>
          <w:rFonts w:hint="cs"/>
          <w:spacing w:val="-4"/>
          <w:rtl/>
          <w:lang w:bidi="ur-PK"/>
        </w:rPr>
        <w:t>یزگار از زبان خداوند می‌فرماید:</w:t>
      </w:r>
    </w:p>
    <w:p w:rsidR="001B69AF" w:rsidRDefault="00CB37F6" w:rsidP="004E75C7">
      <w:pPr>
        <w:pStyle w:val="af1"/>
        <w:rPr>
          <w:rtl/>
          <w:lang w:bidi="ur-PK"/>
        </w:rPr>
      </w:pPr>
      <w:r w:rsidRPr="00CB37F6">
        <w:rPr>
          <w:rStyle w:val="Char8"/>
          <w:rFonts w:cs="CTraditional Arabic"/>
          <w:rtl/>
        </w:rPr>
        <w:t>+</w:t>
      </w:r>
      <w:r w:rsidR="002D0518" w:rsidRPr="004E75C7">
        <w:rPr>
          <w:rtl/>
        </w:rPr>
        <w:t xml:space="preserve">وَإِن تَصۡبِرُواْ وَتَتَّقُواْ فَإِنَّ ذَٰلِكَ مِنۡ عَزۡمِ </w:t>
      </w:r>
      <w:r w:rsidR="002D0518" w:rsidRPr="004E75C7">
        <w:rPr>
          <w:rFonts w:hint="cs"/>
          <w:rtl/>
        </w:rPr>
        <w:t>ٱ</w:t>
      </w:r>
      <w:r w:rsidR="002D0518" w:rsidRPr="004E75C7">
        <w:rPr>
          <w:rFonts w:hint="eastAsia"/>
          <w:rtl/>
        </w:rPr>
        <w:t>لۡأُمُورِ</w:t>
      </w:r>
      <w:r w:rsidRPr="00CB37F6">
        <w:rPr>
          <w:rStyle w:val="Char8"/>
          <w:rFonts w:cs="CTraditional Arabic"/>
          <w:rtl/>
        </w:rPr>
        <w:t>_</w:t>
      </w:r>
      <w:r w:rsidR="002D0518">
        <w:rPr>
          <w:rFonts w:ascii="Times New Roman" w:cs="Arial"/>
          <w:szCs w:val="24"/>
          <w:rtl/>
          <w:lang w:bidi="ur-PK"/>
        </w:rPr>
        <w:t xml:space="preserve"> </w:t>
      </w:r>
      <w:r w:rsidR="002D0518" w:rsidRPr="002D0518">
        <w:rPr>
          <w:rStyle w:val="Char6"/>
          <w:rtl/>
        </w:rPr>
        <w:t>[آل عمران: 186]</w:t>
      </w:r>
      <w:r w:rsidR="004E75C7" w:rsidRPr="004E75C7">
        <w:rPr>
          <w:rStyle w:val="Char4"/>
          <w:rFonts w:hint="cs"/>
          <w:rtl/>
        </w:rPr>
        <w:t>.</w:t>
      </w:r>
    </w:p>
    <w:p w:rsidR="001B69AF" w:rsidRDefault="002D0518" w:rsidP="004E75C7">
      <w:pPr>
        <w:pStyle w:val="ab"/>
        <w:rPr>
          <w:rtl/>
          <w:lang w:bidi="ur-PK"/>
        </w:rPr>
      </w:pPr>
      <w:r w:rsidRPr="008421EC">
        <w:rPr>
          <w:rStyle w:val="Char8"/>
          <w:rtl/>
        </w:rPr>
        <w:t>«</w:t>
      </w:r>
      <w:r w:rsidRPr="004E75C7">
        <w:rPr>
          <w:rFonts w:hint="cs"/>
          <w:rtl/>
        </w:rPr>
        <w:t>و اگر صبر کنید و پرھیزگار باشید، ب</w:t>
      </w:r>
      <w:r w:rsidR="007D1B7C" w:rsidRPr="004E75C7">
        <w:rPr>
          <w:rFonts w:hint="cs"/>
          <w:rtl/>
        </w:rPr>
        <w:t>ه</w:t>
      </w:r>
      <w:r w:rsidRPr="004E75C7">
        <w:rPr>
          <w:rFonts w:hint="cs"/>
          <w:rtl/>
        </w:rPr>
        <w:t xml:space="preserve"> درستی این صفت شما نشان</w:t>
      </w:r>
      <w:r w:rsidR="007D1B7C" w:rsidRPr="004E75C7">
        <w:rPr>
          <w:rFonts w:hint="cs"/>
          <w:rtl/>
        </w:rPr>
        <w:t>ۀ</w:t>
      </w:r>
      <w:r w:rsidRPr="004E75C7">
        <w:rPr>
          <w:rFonts w:hint="cs"/>
          <w:rtl/>
        </w:rPr>
        <w:t xml:space="preserve"> پایداری و عزم استوار شماست</w:t>
      </w:r>
      <w:r w:rsidRPr="008421EC">
        <w:rPr>
          <w:rStyle w:val="Char8"/>
          <w:rtl/>
        </w:rPr>
        <w:t>»</w:t>
      </w:r>
      <w:r w:rsidR="007D1B7C">
        <w:rPr>
          <w:rFonts w:hint="cs"/>
          <w:rtl/>
          <w:lang w:bidi="ur-PK"/>
        </w:rPr>
        <w:t>.</w:t>
      </w:r>
    </w:p>
    <w:p w:rsidR="002D0518" w:rsidRDefault="002D0518" w:rsidP="000A58E5">
      <w:pPr>
        <w:pStyle w:val="a8"/>
        <w:rPr>
          <w:rtl/>
          <w:lang w:bidi="ur-PK"/>
        </w:rPr>
      </w:pPr>
      <w:r>
        <w:rPr>
          <w:rFonts w:hint="cs"/>
          <w:rtl/>
          <w:lang w:bidi="ur-PK"/>
        </w:rPr>
        <w:t>دوم مصون ماندن از کید دشمنان</w:t>
      </w:r>
      <w:r w:rsidR="007D1B7C">
        <w:rPr>
          <w:rFonts w:hint="cs"/>
          <w:rtl/>
          <w:lang w:bidi="ur-PK"/>
        </w:rPr>
        <w:t>.</w:t>
      </w:r>
      <w:r>
        <w:rPr>
          <w:rFonts w:hint="cs"/>
          <w:rtl/>
          <w:lang w:bidi="ur-PK"/>
        </w:rPr>
        <w:t xml:space="preserve"> خداوند در این زمین</w:t>
      </w:r>
      <w:r w:rsidR="007D1B7C">
        <w:rPr>
          <w:rFonts w:hint="cs"/>
          <w:rtl/>
          <w:lang w:bidi="ur-PK"/>
        </w:rPr>
        <w:t>ه</w:t>
      </w:r>
      <w:r>
        <w:rPr>
          <w:rFonts w:hint="cs"/>
          <w:rtl/>
          <w:lang w:bidi="ur-PK"/>
        </w:rPr>
        <w:t xml:space="preserve"> می‌فرماید:</w:t>
      </w:r>
    </w:p>
    <w:p w:rsidR="002D0518" w:rsidRDefault="00CB37F6" w:rsidP="004E75C7">
      <w:pPr>
        <w:pStyle w:val="af1"/>
        <w:rPr>
          <w:rtl/>
          <w:lang w:bidi="ur-PK"/>
        </w:rPr>
      </w:pPr>
      <w:r w:rsidRPr="00CB37F6">
        <w:rPr>
          <w:rStyle w:val="Char8"/>
          <w:rFonts w:cs="CTraditional Arabic"/>
          <w:rtl/>
        </w:rPr>
        <w:t>+</w:t>
      </w:r>
      <w:r w:rsidR="00403805" w:rsidRPr="004E75C7">
        <w:rPr>
          <w:rtl/>
        </w:rPr>
        <w:t>وَإِن تَص</w:t>
      </w:r>
      <w:r w:rsidR="00403805" w:rsidRPr="004E75C7">
        <w:rPr>
          <w:rFonts w:hint="cs"/>
          <w:rtl/>
        </w:rPr>
        <w:t>ۡبِرُواْ</w:t>
      </w:r>
      <w:r w:rsidR="00403805" w:rsidRPr="004E75C7">
        <w:rPr>
          <w:rtl/>
        </w:rPr>
        <w:t xml:space="preserve"> </w:t>
      </w:r>
      <w:r w:rsidR="00403805" w:rsidRPr="004E75C7">
        <w:rPr>
          <w:rFonts w:hint="cs"/>
          <w:rtl/>
        </w:rPr>
        <w:t>وَتَتَّقُواْ</w:t>
      </w:r>
      <w:r w:rsidR="00403805" w:rsidRPr="004E75C7">
        <w:rPr>
          <w:rtl/>
        </w:rPr>
        <w:t xml:space="preserve"> </w:t>
      </w:r>
      <w:r w:rsidR="00403805" w:rsidRPr="004E75C7">
        <w:rPr>
          <w:rFonts w:hint="cs"/>
          <w:rtl/>
        </w:rPr>
        <w:t>لَا</w:t>
      </w:r>
      <w:r w:rsidR="00403805" w:rsidRPr="004E75C7">
        <w:rPr>
          <w:rtl/>
        </w:rPr>
        <w:t xml:space="preserve"> </w:t>
      </w:r>
      <w:r w:rsidR="00403805" w:rsidRPr="004E75C7">
        <w:rPr>
          <w:rFonts w:hint="cs"/>
          <w:rtl/>
        </w:rPr>
        <w:t>يَضُرُّكُمۡ</w:t>
      </w:r>
      <w:r w:rsidR="00403805" w:rsidRPr="004E75C7">
        <w:rPr>
          <w:rtl/>
        </w:rPr>
        <w:t xml:space="preserve"> </w:t>
      </w:r>
      <w:r w:rsidR="00403805" w:rsidRPr="004E75C7">
        <w:rPr>
          <w:rFonts w:hint="cs"/>
          <w:rtl/>
        </w:rPr>
        <w:t>كَيۡدُهُمۡ</w:t>
      </w:r>
      <w:r w:rsidR="00403805" w:rsidRPr="004E75C7">
        <w:rPr>
          <w:rtl/>
        </w:rPr>
        <w:t xml:space="preserve"> </w:t>
      </w:r>
      <w:r w:rsidR="00403805" w:rsidRPr="004E75C7">
        <w:rPr>
          <w:rFonts w:hint="cs"/>
          <w:rtl/>
        </w:rPr>
        <w:t>شَيۡ‍ًٔا</w:t>
      </w:r>
      <w:r w:rsidRPr="00CB37F6">
        <w:rPr>
          <w:rStyle w:val="Char8"/>
          <w:rFonts w:cs="CTraditional Arabic" w:hint="cs"/>
          <w:rtl/>
        </w:rPr>
        <w:t>_</w:t>
      </w:r>
      <w:r w:rsidR="00403805">
        <w:rPr>
          <w:rFonts w:ascii="Times New Roman" w:cs="Arial"/>
          <w:szCs w:val="24"/>
          <w:rtl/>
          <w:lang w:bidi="ur-PK"/>
        </w:rPr>
        <w:t xml:space="preserve"> </w:t>
      </w:r>
      <w:r w:rsidR="00403805" w:rsidRPr="00403805">
        <w:rPr>
          <w:rStyle w:val="Char6"/>
          <w:rtl/>
        </w:rPr>
        <w:t>[آل عمران: 120]</w:t>
      </w:r>
      <w:r w:rsidR="004E75C7">
        <w:rPr>
          <w:rStyle w:val="Char6"/>
          <w:rFonts w:hint="cs"/>
          <w:rtl/>
        </w:rPr>
        <w:t>.</w:t>
      </w:r>
    </w:p>
    <w:p w:rsidR="00403805" w:rsidRDefault="00403805" w:rsidP="004E75C7">
      <w:pPr>
        <w:pStyle w:val="ab"/>
        <w:rPr>
          <w:rtl/>
          <w:lang w:bidi="ur-PK"/>
        </w:rPr>
      </w:pPr>
      <w:r w:rsidRPr="008421EC">
        <w:rPr>
          <w:rStyle w:val="Char8"/>
          <w:rtl/>
        </w:rPr>
        <w:t>«</w:t>
      </w:r>
      <w:r w:rsidRPr="004E75C7">
        <w:rPr>
          <w:rFonts w:hint="cs"/>
          <w:rtl/>
        </w:rPr>
        <w:t>اگر چنانچ</w:t>
      </w:r>
      <w:r w:rsidR="007D1B7C" w:rsidRPr="004E75C7">
        <w:rPr>
          <w:rFonts w:hint="cs"/>
          <w:rtl/>
        </w:rPr>
        <w:t>ه</w:t>
      </w:r>
      <w:r w:rsidRPr="004E75C7">
        <w:rPr>
          <w:rFonts w:hint="cs"/>
          <w:rtl/>
        </w:rPr>
        <w:t xml:space="preserve"> صبر پیش</w:t>
      </w:r>
      <w:r w:rsidR="007D1B7C" w:rsidRPr="004E75C7">
        <w:rPr>
          <w:rFonts w:hint="cs"/>
          <w:rtl/>
        </w:rPr>
        <w:t>ه</w:t>
      </w:r>
      <w:r w:rsidRPr="004E75C7">
        <w:rPr>
          <w:rFonts w:hint="cs"/>
          <w:rtl/>
        </w:rPr>
        <w:t xml:space="preserve"> کنید و پرھیزگار باشید، مکر</w:t>
      </w:r>
      <w:r w:rsidR="00515E6A">
        <w:rPr>
          <w:rFonts w:hint="cs"/>
          <w:rtl/>
        </w:rPr>
        <w:t xml:space="preserve"> </w:t>
      </w:r>
      <w:r w:rsidRPr="004E75C7">
        <w:rPr>
          <w:rFonts w:hint="cs"/>
          <w:rtl/>
        </w:rPr>
        <w:t>و</w:t>
      </w:r>
      <w:r w:rsidR="00515E6A">
        <w:rPr>
          <w:rFonts w:hint="cs"/>
          <w:rtl/>
        </w:rPr>
        <w:t xml:space="preserve"> </w:t>
      </w:r>
      <w:r w:rsidRPr="004E75C7">
        <w:rPr>
          <w:rFonts w:hint="cs"/>
          <w:rtl/>
        </w:rPr>
        <w:t>نیرنگ دشمنان ب</w:t>
      </w:r>
      <w:r w:rsidR="007D1B7C" w:rsidRPr="004E75C7">
        <w:rPr>
          <w:rFonts w:hint="cs"/>
          <w:rtl/>
        </w:rPr>
        <w:t>ه</w:t>
      </w:r>
      <w:r w:rsidRPr="004E75C7">
        <w:rPr>
          <w:rFonts w:hint="cs"/>
          <w:rtl/>
        </w:rPr>
        <w:t xml:space="preserve"> شما آسیبی نخواھد رساند</w:t>
      </w:r>
      <w:r w:rsidRPr="008421EC">
        <w:rPr>
          <w:rStyle w:val="Char8"/>
          <w:rtl/>
        </w:rPr>
        <w:t>»</w:t>
      </w:r>
      <w:r w:rsidR="007D1B7C">
        <w:rPr>
          <w:rFonts w:hint="cs"/>
          <w:rtl/>
          <w:lang w:bidi="ur-PK"/>
        </w:rPr>
        <w:t>.</w:t>
      </w:r>
    </w:p>
    <w:p w:rsidR="00FE1982" w:rsidRDefault="001D1F8B" w:rsidP="00DC53F2">
      <w:pPr>
        <w:pStyle w:val="a8"/>
        <w:rPr>
          <w:rtl/>
          <w:lang w:bidi="ur-PK"/>
        </w:rPr>
      </w:pPr>
      <w:r>
        <w:rPr>
          <w:rFonts w:hint="cs"/>
          <w:rtl/>
          <w:lang w:bidi="ur-PK"/>
        </w:rPr>
        <w:t>سوّم ھمراھی خداوند سبحان با پرھیزگار و در این راستا می‌فرماید:</w:t>
      </w:r>
    </w:p>
    <w:p w:rsidR="001D1F8B" w:rsidRDefault="00CB37F6" w:rsidP="004E75C7">
      <w:pPr>
        <w:pStyle w:val="af1"/>
        <w:rPr>
          <w:rtl/>
          <w:lang w:bidi="ur-PK"/>
        </w:rPr>
      </w:pPr>
      <w:r w:rsidRPr="00CB37F6">
        <w:rPr>
          <w:rStyle w:val="Char8"/>
          <w:rFonts w:cs="CTraditional Arabic"/>
          <w:rtl/>
        </w:rPr>
        <w:t>+</w:t>
      </w:r>
      <w:r w:rsidR="00382CC3" w:rsidRPr="004E75C7">
        <w:rPr>
          <w:rtl/>
        </w:rPr>
        <w:t xml:space="preserve">إِنَّ </w:t>
      </w:r>
      <w:r w:rsidR="00382CC3" w:rsidRPr="004E75C7">
        <w:rPr>
          <w:rFonts w:hint="cs"/>
          <w:rtl/>
        </w:rPr>
        <w:t>ٱ</w:t>
      </w:r>
      <w:r w:rsidR="00382CC3" w:rsidRPr="004E75C7">
        <w:rPr>
          <w:rFonts w:hint="eastAsia"/>
          <w:rtl/>
        </w:rPr>
        <w:t>للَّهَ</w:t>
      </w:r>
      <w:r w:rsidR="00382CC3" w:rsidRPr="004E75C7">
        <w:rPr>
          <w:rtl/>
        </w:rPr>
        <w:t xml:space="preserve"> مَعَ </w:t>
      </w:r>
      <w:r w:rsidR="00382CC3" w:rsidRPr="004E75C7">
        <w:rPr>
          <w:rFonts w:hint="cs"/>
          <w:rtl/>
        </w:rPr>
        <w:t>ٱ</w:t>
      </w:r>
      <w:r w:rsidR="00382CC3" w:rsidRPr="004E75C7">
        <w:rPr>
          <w:rFonts w:hint="eastAsia"/>
          <w:rtl/>
        </w:rPr>
        <w:t>لَّذِينَ</w:t>
      </w:r>
      <w:r w:rsidR="00382CC3" w:rsidRPr="004E75C7">
        <w:rPr>
          <w:rtl/>
        </w:rPr>
        <w:t xml:space="preserve"> </w:t>
      </w:r>
      <w:r w:rsidR="00382CC3" w:rsidRPr="004E75C7">
        <w:rPr>
          <w:rFonts w:hint="cs"/>
          <w:rtl/>
        </w:rPr>
        <w:t>ٱ</w:t>
      </w:r>
      <w:r w:rsidR="00382CC3" w:rsidRPr="004E75C7">
        <w:rPr>
          <w:rFonts w:hint="eastAsia"/>
          <w:rtl/>
        </w:rPr>
        <w:t>تَّقَواْ</w:t>
      </w:r>
      <w:r w:rsidR="00382CC3" w:rsidRPr="004E75C7">
        <w:rPr>
          <w:rtl/>
        </w:rPr>
        <w:t xml:space="preserve"> وَّ</w:t>
      </w:r>
      <w:r w:rsidR="00382CC3" w:rsidRPr="004E75C7">
        <w:rPr>
          <w:rFonts w:hint="cs"/>
          <w:rtl/>
        </w:rPr>
        <w:t>ٱ</w:t>
      </w:r>
      <w:r w:rsidR="00382CC3" w:rsidRPr="004E75C7">
        <w:rPr>
          <w:rFonts w:hint="eastAsia"/>
          <w:rtl/>
        </w:rPr>
        <w:t>لَّذِينَ</w:t>
      </w:r>
      <w:r w:rsidR="00382CC3" w:rsidRPr="004E75C7">
        <w:rPr>
          <w:rtl/>
        </w:rPr>
        <w:t xml:space="preserve"> هُم مُّحۡسِنُونَ١٢٨</w:t>
      </w:r>
      <w:r w:rsidRPr="00CB37F6">
        <w:rPr>
          <w:rStyle w:val="Char8"/>
          <w:rFonts w:cs="CTraditional Arabic"/>
          <w:rtl/>
        </w:rPr>
        <w:t>_</w:t>
      </w:r>
      <w:r w:rsidR="00382CC3">
        <w:rPr>
          <w:rFonts w:ascii="Times New Roman" w:cs="Arial"/>
          <w:szCs w:val="24"/>
          <w:rtl/>
          <w:lang w:bidi="ur-PK"/>
        </w:rPr>
        <w:t xml:space="preserve"> </w:t>
      </w:r>
      <w:r w:rsidR="00382CC3" w:rsidRPr="00FE2F79">
        <w:rPr>
          <w:rStyle w:val="Char6"/>
          <w:rtl/>
        </w:rPr>
        <w:t>[النحل: 128]</w:t>
      </w:r>
      <w:r w:rsidR="004E75C7">
        <w:rPr>
          <w:rStyle w:val="Char6"/>
          <w:rFonts w:hint="cs"/>
          <w:rtl/>
        </w:rPr>
        <w:t>.</w:t>
      </w:r>
    </w:p>
    <w:p w:rsidR="001D1F8B" w:rsidRDefault="001D1F8B" w:rsidP="004E75C7">
      <w:pPr>
        <w:pStyle w:val="ab"/>
        <w:rPr>
          <w:rtl/>
          <w:lang w:bidi="ur-PK"/>
        </w:rPr>
      </w:pPr>
      <w:r w:rsidRPr="008421EC">
        <w:rPr>
          <w:rStyle w:val="Char8"/>
          <w:rtl/>
        </w:rPr>
        <w:t>«</w:t>
      </w:r>
      <w:r w:rsidRPr="004E75C7">
        <w:rPr>
          <w:rFonts w:hint="cs"/>
          <w:rtl/>
        </w:rPr>
        <w:t>خداوند ب</w:t>
      </w:r>
      <w:r w:rsidR="007D1B7C" w:rsidRPr="004E75C7">
        <w:rPr>
          <w:rFonts w:hint="cs"/>
          <w:rtl/>
        </w:rPr>
        <w:t>ه</w:t>
      </w:r>
      <w:r w:rsidRPr="004E75C7">
        <w:rPr>
          <w:rFonts w:hint="cs"/>
          <w:rtl/>
        </w:rPr>
        <w:t xml:space="preserve"> واقع با پرھیزگاران و نیکوکاران است</w:t>
      </w:r>
      <w:r w:rsidRPr="008421EC">
        <w:rPr>
          <w:rStyle w:val="Char8"/>
          <w:rtl/>
        </w:rPr>
        <w:t>»</w:t>
      </w:r>
      <w:r w:rsidR="007D1B7C">
        <w:rPr>
          <w:rFonts w:hint="cs"/>
          <w:rtl/>
          <w:lang w:bidi="ur-PK"/>
        </w:rPr>
        <w:t>.</w:t>
      </w:r>
    </w:p>
    <w:p w:rsidR="001D1F8B" w:rsidRPr="00515E6A" w:rsidRDefault="001D1F8B" w:rsidP="00DC53F2">
      <w:pPr>
        <w:pStyle w:val="a8"/>
        <w:rPr>
          <w:spacing w:val="-4"/>
          <w:rtl/>
          <w:lang w:bidi="ur-PK"/>
        </w:rPr>
      </w:pPr>
      <w:r w:rsidRPr="00515E6A">
        <w:rPr>
          <w:rFonts w:hint="cs"/>
          <w:spacing w:val="-4"/>
          <w:rtl/>
          <w:lang w:bidi="ur-PK"/>
        </w:rPr>
        <w:t>چھارم نجات از سختی‌ھا و دست یافتن ب</w:t>
      </w:r>
      <w:r w:rsidR="007D1B7C" w:rsidRPr="00515E6A">
        <w:rPr>
          <w:rFonts w:hint="cs"/>
          <w:spacing w:val="-4"/>
          <w:rtl/>
          <w:lang w:bidi="ur-PK"/>
        </w:rPr>
        <w:t>ه</w:t>
      </w:r>
      <w:r w:rsidRPr="00515E6A">
        <w:rPr>
          <w:rFonts w:hint="cs"/>
          <w:spacing w:val="-4"/>
          <w:rtl/>
          <w:lang w:bidi="ur-PK"/>
        </w:rPr>
        <w:t xml:space="preserve"> رزق حلال</w:t>
      </w:r>
      <w:r w:rsidR="007D1B7C" w:rsidRPr="00515E6A">
        <w:rPr>
          <w:rFonts w:hint="cs"/>
          <w:spacing w:val="-4"/>
          <w:rtl/>
          <w:lang w:bidi="ur-PK"/>
        </w:rPr>
        <w:t>.</w:t>
      </w:r>
      <w:r w:rsidRPr="00515E6A">
        <w:rPr>
          <w:rFonts w:hint="cs"/>
          <w:spacing w:val="-4"/>
          <w:rtl/>
          <w:lang w:bidi="ur-PK"/>
        </w:rPr>
        <w:t xml:space="preserve"> خداوند در این خصوص می‌فرماید:</w:t>
      </w:r>
    </w:p>
    <w:p w:rsidR="001D1F8B" w:rsidRPr="004E75C7" w:rsidRDefault="00CB37F6" w:rsidP="004E75C7">
      <w:pPr>
        <w:pStyle w:val="af1"/>
        <w:rPr>
          <w:spacing w:val="-4"/>
          <w:rtl/>
          <w:lang w:bidi="ur-PK"/>
        </w:rPr>
      </w:pPr>
      <w:r w:rsidRPr="00CB37F6">
        <w:rPr>
          <w:rStyle w:val="Char8"/>
          <w:rFonts w:cs="CTraditional Arabic"/>
          <w:spacing w:val="-4"/>
          <w:rtl/>
        </w:rPr>
        <w:t>+</w:t>
      </w:r>
      <w:r w:rsidR="008D5C73" w:rsidRPr="004E75C7">
        <w:rPr>
          <w:spacing w:val="-4"/>
          <w:rtl/>
        </w:rPr>
        <w:t xml:space="preserve">وَمَن يَتَّقِ </w:t>
      </w:r>
      <w:r w:rsidR="008D5C73" w:rsidRPr="004E75C7">
        <w:rPr>
          <w:rFonts w:hint="cs"/>
          <w:spacing w:val="-4"/>
          <w:rtl/>
        </w:rPr>
        <w:t>ٱ</w:t>
      </w:r>
      <w:r w:rsidR="008D5C73" w:rsidRPr="004E75C7">
        <w:rPr>
          <w:rFonts w:hint="eastAsia"/>
          <w:spacing w:val="-4"/>
          <w:rtl/>
        </w:rPr>
        <w:t>للَّهَ</w:t>
      </w:r>
      <w:r w:rsidR="008D5C73" w:rsidRPr="004E75C7">
        <w:rPr>
          <w:spacing w:val="-4"/>
          <w:rtl/>
        </w:rPr>
        <w:t xml:space="preserve"> يَجۡعَل لَّهُ</w:t>
      </w:r>
      <w:r w:rsidR="008D5C73" w:rsidRPr="004E75C7">
        <w:rPr>
          <w:rFonts w:hint="cs"/>
          <w:spacing w:val="-4"/>
          <w:rtl/>
        </w:rPr>
        <w:t>ۥ</w:t>
      </w:r>
      <w:r w:rsidR="008D5C73" w:rsidRPr="004E75C7">
        <w:rPr>
          <w:spacing w:val="-4"/>
          <w:rtl/>
        </w:rPr>
        <w:t xml:space="preserve"> مَخۡرَجٗا٢ وَيَرۡزُقۡهُ مِنۡ حَيۡثُ لَا يَحۡتَسِبُ</w:t>
      </w:r>
      <w:r w:rsidRPr="00CB37F6">
        <w:rPr>
          <w:rStyle w:val="Char8"/>
          <w:rFonts w:cs="CTraditional Arabic"/>
          <w:spacing w:val="-4"/>
          <w:rtl/>
        </w:rPr>
        <w:t>_</w:t>
      </w:r>
      <w:r w:rsidR="008D5C73" w:rsidRPr="004E75C7">
        <w:rPr>
          <w:rFonts w:ascii="Times New Roman" w:cs="Arial"/>
          <w:spacing w:val="-4"/>
          <w:szCs w:val="24"/>
          <w:rtl/>
          <w:lang w:bidi="ur-PK"/>
        </w:rPr>
        <w:t xml:space="preserve"> </w:t>
      </w:r>
      <w:r w:rsidR="008D5C73" w:rsidRPr="004E75C7">
        <w:rPr>
          <w:rStyle w:val="Char6"/>
          <w:spacing w:val="-4"/>
          <w:rtl/>
        </w:rPr>
        <w:t>[الطلاق: 2-3]</w:t>
      </w:r>
      <w:r w:rsidR="004E75C7" w:rsidRPr="004E75C7">
        <w:rPr>
          <w:rStyle w:val="Char6"/>
          <w:rFonts w:hint="cs"/>
          <w:spacing w:val="-4"/>
          <w:rtl/>
        </w:rPr>
        <w:t>.</w:t>
      </w:r>
    </w:p>
    <w:p w:rsidR="001D1F8B" w:rsidRDefault="001D1F8B" w:rsidP="004E75C7">
      <w:pPr>
        <w:pStyle w:val="ab"/>
        <w:rPr>
          <w:rtl/>
          <w:lang w:bidi="ur-PK"/>
        </w:rPr>
      </w:pPr>
      <w:r w:rsidRPr="008421EC">
        <w:rPr>
          <w:rStyle w:val="Char8"/>
          <w:rtl/>
        </w:rPr>
        <w:t>«</w:t>
      </w:r>
      <w:r w:rsidRPr="004E75C7">
        <w:rPr>
          <w:rFonts w:hint="cs"/>
          <w:rtl/>
        </w:rPr>
        <w:t>ھر ک</w:t>
      </w:r>
      <w:r w:rsidR="007D1B7C" w:rsidRPr="004E75C7">
        <w:rPr>
          <w:rFonts w:hint="cs"/>
          <w:rtl/>
        </w:rPr>
        <w:t>ه</w:t>
      </w:r>
      <w:r w:rsidRPr="004E75C7">
        <w:rPr>
          <w:rFonts w:hint="cs"/>
          <w:rtl/>
        </w:rPr>
        <w:t xml:space="preserve"> تقوا ب</w:t>
      </w:r>
      <w:r w:rsidR="007D1B7C" w:rsidRPr="004E75C7">
        <w:rPr>
          <w:rFonts w:hint="cs"/>
          <w:rtl/>
        </w:rPr>
        <w:t>ه</w:t>
      </w:r>
      <w:r w:rsidRPr="004E75C7">
        <w:rPr>
          <w:rFonts w:hint="cs"/>
          <w:rtl/>
        </w:rPr>
        <w:t xml:space="preserve"> خرج دھد، خداوند او را از تنگناھا خلاص خواھد کرد و ب</w:t>
      </w:r>
      <w:r w:rsidR="007D1B7C" w:rsidRPr="004E75C7">
        <w:rPr>
          <w:rFonts w:hint="cs"/>
          <w:rtl/>
        </w:rPr>
        <w:t>ه</w:t>
      </w:r>
      <w:r w:rsidRPr="004E75C7">
        <w:rPr>
          <w:rFonts w:hint="cs"/>
          <w:rtl/>
        </w:rPr>
        <w:t xml:space="preserve"> گون</w:t>
      </w:r>
      <w:r w:rsidR="007D1B7C" w:rsidRPr="004E75C7">
        <w:rPr>
          <w:rFonts w:hint="cs"/>
          <w:rtl/>
        </w:rPr>
        <w:t>ه</w:t>
      </w:r>
      <w:r w:rsidRPr="004E75C7">
        <w:rPr>
          <w:rFonts w:hint="cs"/>
          <w:rtl/>
        </w:rPr>
        <w:t>‌ای او را روزی خواھد داد ک</w:t>
      </w:r>
      <w:r w:rsidR="007D1B7C" w:rsidRPr="004E75C7">
        <w:rPr>
          <w:rFonts w:hint="cs"/>
          <w:rtl/>
        </w:rPr>
        <w:t>ه</w:t>
      </w:r>
      <w:r w:rsidRPr="004E75C7">
        <w:rPr>
          <w:rFonts w:hint="cs"/>
          <w:rtl/>
        </w:rPr>
        <w:t xml:space="preserve"> فکرش ھم نکند</w:t>
      </w:r>
      <w:r w:rsidRPr="008421EC">
        <w:rPr>
          <w:rStyle w:val="Char8"/>
          <w:rtl/>
        </w:rPr>
        <w:t>»</w:t>
      </w:r>
      <w:r w:rsidR="007D1B7C">
        <w:rPr>
          <w:rFonts w:hint="cs"/>
          <w:rtl/>
          <w:lang w:bidi="ur-PK"/>
        </w:rPr>
        <w:t>.</w:t>
      </w:r>
    </w:p>
    <w:p w:rsidR="00DC3C40" w:rsidRPr="00DC53F2" w:rsidRDefault="00DC3C40" w:rsidP="00DC53F2">
      <w:pPr>
        <w:pStyle w:val="a8"/>
        <w:rPr>
          <w:rtl/>
          <w:lang w:bidi="ur-PK"/>
        </w:rPr>
      </w:pPr>
      <w:r>
        <w:rPr>
          <w:rFonts w:hint="cs"/>
          <w:rtl/>
          <w:lang w:bidi="ur-PK"/>
        </w:rPr>
        <w:t>پنجم اصلاح کردار و ششم آمرزش</w:t>
      </w:r>
      <w:r w:rsidR="007D1B7C">
        <w:rPr>
          <w:rFonts w:hint="cs"/>
          <w:rtl/>
          <w:lang w:bidi="ur-PK"/>
        </w:rPr>
        <w:t>.</w:t>
      </w:r>
      <w:r>
        <w:rPr>
          <w:rFonts w:hint="cs"/>
          <w:rtl/>
          <w:lang w:bidi="ur-PK"/>
        </w:rPr>
        <w:t xml:space="preserve"> گناھان خداوند در این مورد می‌فرماید:</w:t>
      </w:r>
    </w:p>
    <w:p w:rsidR="00A312A1" w:rsidRDefault="00CB37F6" w:rsidP="004E75C7">
      <w:pPr>
        <w:pStyle w:val="af1"/>
        <w:rPr>
          <w:rtl/>
          <w:lang w:bidi="ur-PK"/>
        </w:rPr>
      </w:pPr>
      <w:r w:rsidRPr="00CB37F6">
        <w:rPr>
          <w:rStyle w:val="Char8"/>
          <w:rFonts w:cs="CTraditional Arabic"/>
          <w:rtl/>
        </w:rPr>
        <w:t>+</w:t>
      </w:r>
      <w:r w:rsidR="00984836" w:rsidRPr="004E75C7">
        <w:rPr>
          <w:rtl/>
        </w:rPr>
        <w:t xml:space="preserve">يَٰٓأَيُّهَا </w:t>
      </w:r>
      <w:r w:rsidR="00984836" w:rsidRPr="004E75C7">
        <w:rPr>
          <w:rFonts w:hint="cs"/>
          <w:rtl/>
        </w:rPr>
        <w:t>ٱ</w:t>
      </w:r>
      <w:r w:rsidR="00984836" w:rsidRPr="004E75C7">
        <w:rPr>
          <w:rFonts w:hint="eastAsia"/>
          <w:rtl/>
        </w:rPr>
        <w:t>لَّذِينَ</w:t>
      </w:r>
      <w:r w:rsidR="00984836" w:rsidRPr="004E75C7">
        <w:rPr>
          <w:rtl/>
        </w:rPr>
        <w:t xml:space="preserve"> ءَامَنُواْ </w:t>
      </w:r>
      <w:r w:rsidR="00984836" w:rsidRPr="004E75C7">
        <w:rPr>
          <w:rFonts w:hint="cs"/>
          <w:rtl/>
        </w:rPr>
        <w:t>ٱ</w:t>
      </w:r>
      <w:r w:rsidR="00984836" w:rsidRPr="004E75C7">
        <w:rPr>
          <w:rFonts w:hint="eastAsia"/>
          <w:rtl/>
        </w:rPr>
        <w:t>تَّقُواْ</w:t>
      </w:r>
      <w:r w:rsidR="00984836" w:rsidRPr="004E75C7">
        <w:rPr>
          <w:rtl/>
        </w:rPr>
        <w:t xml:space="preserve"> </w:t>
      </w:r>
      <w:r w:rsidR="00984836" w:rsidRPr="004E75C7">
        <w:rPr>
          <w:rFonts w:hint="cs"/>
          <w:rtl/>
        </w:rPr>
        <w:t>ٱ</w:t>
      </w:r>
      <w:r w:rsidR="00984836" w:rsidRPr="004E75C7">
        <w:rPr>
          <w:rFonts w:hint="eastAsia"/>
          <w:rtl/>
        </w:rPr>
        <w:t>للَّهَ</w:t>
      </w:r>
      <w:r w:rsidR="00984836" w:rsidRPr="004E75C7">
        <w:rPr>
          <w:rtl/>
        </w:rPr>
        <w:t xml:space="preserve"> وَقُولُواْ قَوۡلٗا سَدِيدٗا٧٠ يُصۡلِحۡ لَكُمۡ أَعۡمَٰلَكُمۡ وَيَغۡفِرۡ لَكُمۡ ذُنُوبَكُمۡ</w:t>
      </w:r>
      <w:r w:rsidRPr="00CB37F6">
        <w:rPr>
          <w:rStyle w:val="Char8"/>
          <w:rFonts w:cs="CTraditional Arabic"/>
          <w:rtl/>
        </w:rPr>
        <w:t>_</w:t>
      </w:r>
      <w:r w:rsidR="00984836">
        <w:rPr>
          <w:rFonts w:ascii="Times New Roman" w:cs="Arial"/>
          <w:szCs w:val="24"/>
          <w:rtl/>
          <w:lang w:bidi="ur-PK"/>
        </w:rPr>
        <w:t xml:space="preserve"> </w:t>
      </w:r>
      <w:r w:rsidR="00984836" w:rsidRPr="00FE2F79">
        <w:rPr>
          <w:rStyle w:val="Char6"/>
          <w:rtl/>
        </w:rPr>
        <w:t>[الأحزاب: 70-71]</w:t>
      </w:r>
      <w:r w:rsidR="004E75C7" w:rsidRPr="004E75C7">
        <w:rPr>
          <w:rStyle w:val="Char4"/>
          <w:rFonts w:hint="cs"/>
          <w:rtl/>
        </w:rPr>
        <w:t>.</w:t>
      </w:r>
    </w:p>
    <w:p w:rsidR="0000722B" w:rsidRDefault="0000722B" w:rsidP="004E75C7">
      <w:pPr>
        <w:pStyle w:val="ab"/>
        <w:rPr>
          <w:rtl/>
          <w:lang w:bidi="ur-PK"/>
        </w:rPr>
      </w:pPr>
      <w:r w:rsidRPr="008421EC">
        <w:rPr>
          <w:rStyle w:val="Char8"/>
          <w:rtl/>
        </w:rPr>
        <w:t>«</w:t>
      </w:r>
      <w:r w:rsidRPr="004E75C7">
        <w:rPr>
          <w:rFonts w:hint="cs"/>
          <w:rtl/>
        </w:rPr>
        <w:t>ای کسانی ک</w:t>
      </w:r>
      <w:r w:rsidR="007D1B7C" w:rsidRPr="004E75C7">
        <w:rPr>
          <w:rFonts w:hint="cs"/>
          <w:rtl/>
        </w:rPr>
        <w:t>ه</w:t>
      </w:r>
      <w:r w:rsidRPr="004E75C7">
        <w:rPr>
          <w:rFonts w:hint="cs"/>
          <w:rtl/>
        </w:rPr>
        <w:t xml:space="preserve"> ایمان آورد</w:t>
      </w:r>
      <w:r w:rsidR="007D1B7C" w:rsidRPr="004E75C7">
        <w:rPr>
          <w:rFonts w:hint="cs"/>
          <w:rtl/>
        </w:rPr>
        <w:t>ه</w:t>
      </w:r>
      <w:r w:rsidRPr="004E75C7">
        <w:rPr>
          <w:rFonts w:hint="cs"/>
          <w:rtl/>
        </w:rPr>
        <w:t>‌اید تقوای خدا داشت</w:t>
      </w:r>
      <w:r w:rsidR="007D1B7C" w:rsidRPr="004E75C7">
        <w:rPr>
          <w:rFonts w:hint="cs"/>
          <w:rtl/>
        </w:rPr>
        <w:t>ه</w:t>
      </w:r>
      <w:r w:rsidRPr="004E75C7">
        <w:rPr>
          <w:rFonts w:hint="cs"/>
          <w:rtl/>
        </w:rPr>
        <w:t xml:space="preserve"> باشید و سخن استوار بر زبان رانید ک</w:t>
      </w:r>
      <w:r w:rsidR="007D1B7C" w:rsidRPr="004E75C7">
        <w:rPr>
          <w:rFonts w:hint="cs"/>
          <w:rtl/>
        </w:rPr>
        <w:t>ه</w:t>
      </w:r>
      <w:r w:rsidRPr="004E75C7">
        <w:rPr>
          <w:rFonts w:hint="cs"/>
          <w:rtl/>
        </w:rPr>
        <w:t xml:space="preserve"> خداوند کردارتان را اصلاح خواھد کرد و از گناھانتان درخواھد گذشت</w:t>
      </w:r>
      <w:r w:rsidR="00D77EFC" w:rsidRPr="008421EC">
        <w:rPr>
          <w:rStyle w:val="Char8"/>
          <w:rtl/>
        </w:rPr>
        <w:t>»</w:t>
      </w:r>
      <w:r w:rsidR="007D1B7C">
        <w:rPr>
          <w:rFonts w:hint="cs"/>
          <w:rtl/>
          <w:lang w:bidi="ur-PK"/>
        </w:rPr>
        <w:t>.</w:t>
      </w:r>
    </w:p>
    <w:p w:rsidR="00D77EFC" w:rsidRDefault="00D77EFC" w:rsidP="00D77EFC">
      <w:pPr>
        <w:pStyle w:val="a8"/>
        <w:rPr>
          <w:rtl/>
          <w:lang w:bidi="ur-PK"/>
        </w:rPr>
      </w:pPr>
      <w:r>
        <w:rPr>
          <w:rFonts w:hint="cs"/>
          <w:rtl/>
          <w:lang w:bidi="ur-PK"/>
        </w:rPr>
        <w:t>ھفتم محبت خدا و در این راستا می‌فرماید:</w:t>
      </w:r>
    </w:p>
    <w:p w:rsidR="00D77EFC" w:rsidRDefault="00CB37F6" w:rsidP="004E75C7">
      <w:pPr>
        <w:pStyle w:val="af1"/>
        <w:rPr>
          <w:rtl/>
          <w:lang w:bidi="ur-PK"/>
        </w:rPr>
      </w:pPr>
      <w:r w:rsidRPr="00CB37F6">
        <w:rPr>
          <w:rStyle w:val="Char8"/>
          <w:rFonts w:cs="CTraditional Arabic"/>
          <w:rtl/>
        </w:rPr>
        <w:t>+</w:t>
      </w:r>
      <w:r w:rsidR="00984836" w:rsidRPr="004E75C7">
        <w:rPr>
          <w:rtl/>
        </w:rPr>
        <w:t xml:space="preserve">إِنَّ </w:t>
      </w:r>
      <w:r w:rsidR="00984836" w:rsidRPr="004E75C7">
        <w:rPr>
          <w:rFonts w:hint="cs"/>
          <w:rtl/>
        </w:rPr>
        <w:t>ٱ</w:t>
      </w:r>
      <w:r w:rsidR="00984836" w:rsidRPr="004E75C7">
        <w:rPr>
          <w:rFonts w:hint="eastAsia"/>
          <w:rtl/>
        </w:rPr>
        <w:t>للَّهَ</w:t>
      </w:r>
      <w:r w:rsidR="00984836" w:rsidRPr="004E75C7">
        <w:rPr>
          <w:rtl/>
        </w:rPr>
        <w:t xml:space="preserve"> يُحِبُّ </w:t>
      </w:r>
      <w:r w:rsidR="00984836" w:rsidRPr="004E75C7">
        <w:rPr>
          <w:rFonts w:hint="cs"/>
          <w:rtl/>
        </w:rPr>
        <w:t>ٱ</w:t>
      </w:r>
      <w:r w:rsidR="00984836" w:rsidRPr="004E75C7">
        <w:rPr>
          <w:rFonts w:hint="eastAsia"/>
          <w:rtl/>
        </w:rPr>
        <w:t>لۡمُتَّقِينَ</w:t>
      </w:r>
      <w:r w:rsidRPr="00CB37F6">
        <w:rPr>
          <w:rStyle w:val="Char8"/>
          <w:rFonts w:cs="CTraditional Arabic"/>
          <w:rtl/>
        </w:rPr>
        <w:t>_</w:t>
      </w:r>
      <w:r w:rsidR="00984836">
        <w:rPr>
          <w:rFonts w:ascii="Times New Roman" w:cs="Arial"/>
          <w:szCs w:val="24"/>
          <w:rtl/>
          <w:lang w:bidi="ur-PK"/>
        </w:rPr>
        <w:t xml:space="preserve"> </w:t>
      </w:r>
      <w:r w:rsidR="00984836" w:rsidRPr="00FE2F79">
        <w:rPr>
          <w:rStyle w:val="Char6"/>
          <w:rtl/>
        </w:rPr>
        <w:t>[التوبة: 4]</w:t>
      </w:r>
      <w:r w:rsidR="004E75C7">
        <w:rPr>
          <w:rStyle w:val="Char6"/>
          <w:rFonts w:hint="cs"/>
          <w:rtl/>
        </w:rPr>
        <w:t>.</w:t>
      </w:r>
    </w:p>
    <w:p w:rsidR="00D77EFC" w:rsidRDefault="00D77EFC" w:rsidP="004E75C7">
      <w:pPr>
        <w:pStyle w:val="ab"/>
        <w:rPr>
          <w:rtl/>
          <w:lang w:bidi="ur-PK"/>
        </w:rPr>
      </w:pPr>
      <w:r w:rsidRPr="008421EC">
        <w:rPr>
          <w:rStyle w:val="Char8"/>
          <w:rtl/>
        </w:rPr>
        <w:t>«</w:t>
      </w:r>
      <w:r w:rsidRPr="004E75C7">
        <w:rPr>
          <w:rFonts w:hint="cs"/>
          <w:rtl/>
        </w:rPr>
        <w:t>خداوند ب</w:t>
      </w:r>
      <w:r w:rsidR="007D1B7C" w:rsidRPr="004E75C7">
        <w:rPr>
          <w:rFonts w:hint="cs"/>
          <w:rtl/>
        </w:rPr>
        <w:t>ه</w:t>
      </w:r>
      <w:r w:rsidRPr="004E75C7">
        <w:rPr>
          <w:rFonts w:hint="cs"/>
          <w:rtl/>
        </w:rPr>
        <w:t xml:space="preserve"> درستی پرھیزگاران </w:t>
      </w:r>
      <w:r w:rsidR="00CB1CC3" w:rsidRPr="004E75C7">
        <w:rPr>
          <w:rFonts w:hint="cs"/>
          <w:rtl/>
        </w:rPr>
        <w:t>را دوست دارد</w:t>
      </w:r>
      <w:r w:rsidRPr="008421EC">
        <w:rPr>
          <w:rStyle w:val="Char8"/>
          <w:rtl/>
        </w:rPr>
        <w:t>»</w:t>
      </w:r>
      <w:r w:rsidR="007D1B7C">
        <w:rPr>
          <w:rFonts w:hint="cs"/>
          <w:rtl/>
          <w:lang w:bidi="ur-PK"/>
        </w:rPr>
        <w:t>.</w:t>
      </w:r>
    </w:p>
    <w:p w:rsidR="00CB1CC3" w:rsidRDefault="00CB1CC3" w:rsidP="00CB1CC3">
      <w:pPr>
        <w:pStyle w:val="a8"/>
        <w:rPr>
          <w:rtl/>
          <w:lang w:bidi="ur-PK"/>
        </w:rPr>
      </w:pPr>
      <w:r>
        <w:rPr>
          <w:rFonts w:hint="cs"/>
          <w:rtl/>
          <w:lang w:bidi="ur-PK"/>
        </w:rPr>
        <w:t>ھشتم پذیرش و قبول</w:t>
      </w:r>
      <w:r w:rsidR="007D1B7C">
        <w:rPr>
          <w:rFonts w:hint="cs"/>
          <w:rtl/>
          <w:lang w:bidi="ur-PK"/>
        </w:rPr>
        <w:t>.</w:t>
      </w:r>
      <w:r>
        <w:rPr>
          <w:rFonts w:hint="cs"/>
          <w:rtl/>
          <w:lang w:bidi="ur-PK"/>
        </w:rPr>
        <w:t xml:space="preserve"> و </w:t>
      </w:r>
      <w:r w:rsidR="001603F2">
        <w:rPr>
          <w:rFonts w:hint="cs"/>
          <w:rtl/>
          <w:lang w:bidi="ur-PK"/>
        </w:rPr>
        <w:t>خدا</w:t>
      </w:r>
      <w:r>
        <w:rPr>
          <w:rFonts w:hint="cs"/>
          <w:rtl/>
          <w:lang w:bidi="ur-PK"/>
        </w:rPr>
        <w:t>وند می‌فرماید:</w:t>
      </w:r>
    </w:p>
    <w:p w:rsidR="00CB1CC3" w:rsidRDefault="00CB37F6" w:rsidP="004E75C7">
      <w:pPr>
        <w:pStyle w:val="af1"/>
        <w:rPr>
          <w:rtl/>
          <w:lang w:bidi="ur-PK"/>
        </w:rPr>
      </w:pPr>
      <w:r w:rsidRPr="00CB37F6">
        <w:rPr>
          <w:rStyle w:val="Char8"/>
          <w:rFonts w:cs="CTraditional Arabic"/>
          <w:rtl/>
        </w:rPr>
        <w:t>+</w:t>
      </w:r>
      <w:r w:rsidR="00CB1CC3" w:rsidRPr="004E75C7">
        <w:rPr>
          <w:rtl/>
        </w:rPr>
        <w:t xml:space="preserve">قَالَ إِنَّمَا يَتَقَبَّلُ </w:t>
      </w:r>
      <w:r w:rsidR="00CB1CC3" w:rsidRPr="004E75C7">
        <w:rPr>
          <w:rFonts w:hint="cs"/>
          <w:rtl/>
        </w:rPr>
        <w:t>ٱ</w:t>
      </w:r>
      <w:r w:rsidR="00CB1CC3" w:rsidRPr="004E75C7">
        <w:rPr>
          <w:rFonts w:hint="eastAsia"/>
          <w:rtl/>
        </w:rPr>
        <w:t>للَّهُ</w:t>
      </w:r>
      <w:r w:rsidR="00CB1CC3" w:rsidRPr="004E75C7">
        <w:rPr>
          <w:rtl/>
        </w:rPr>
        <w:t xml:space="preserve"> مِنَ </w:t>
      </w:r>
      <w:r w:rsidR="00CB1CC3" w:rsidRPr="004E75C7">
        <w:rPr>
          <w:rFonts w:hint="cs"/>
          <w:rtl/>
        </w:rPr>
        <w:t>ٱ</w:t>
      </w:r>
      <w:r w:rsidR="00CB1CC3" w:rsidRPr="004E75C7">
        <w:rPr>
          <w:rFonts w:hint="eastAsia"/>
          <w:rtl/>
        </w:rPr>
        <w:t>لۡمُتَّقِينَ</w:t>
      </w:r>
      <w:r w:rsidRPr="00CB37F6">
        <w:rPr>
          <w:rStyle w:val="Char8"/>
          <w:rFonts w:cs="CTraditional Arabic"/>
          <w:rtl/>
        </w:rPr>
        <w:t>_</w:t>
      </w:r>
      <w:r w:rsidR="00CB1CC3">
        <w:rPr>
          <w:rFonts w:ascii="Times New Roman" w:cs="Arial"/>
          <w:szCs w:val="24"/>
          <w:rtl/>
          <w:lang w:bidi="ur-PK"/>
        </w:rPr>
        <w:t xml:space="preserve"> </w:t>
      </w:r>
      <w:r w:rsidR="00CB1CC3" w:rsidRPr="00FE2F79">
        <w:rPr>
          <w:rStyle w:val="Char6"/>
          <w:rtl/>
        </w:rPr>
        <w:t>[المائدة: 27]</w:t>
      </w:r>
      <w:r w:rsidR="004E75C7">
        <w:rPr>
          <w:rStyle w:val="Char6"/>
          <w:rFonts w:hint="cs"/>
          <w:rtl/>
        </w:rPr>
        <w:t>.</w:t>
      </w:r>
    </w:p>
    <w:p w:rsidR="00CB1CC3" w:rsidRDefault="00CB1CC3" w:rsidP="004E75C7">
      <w:pPr>
        <w:pStyle w:val="ab"/>
        <w:rPr>
          <w:rtl/>
          <w:lang w:bidi="ur-PK"/>
        </w:rPr>
      </w:pPr>
      <w:r w:rsidRPr="008421EC">
        <w:rPr>
          <w:rStyle w:val="Char8"/>
          <w:rtl/>
        </w:rPr>
        <w:t>«</w:t>
      </w:r>
      <w:r w:rsidRPr="004E75C7">
        <w:rPr>
          <w:rFonts w:hint="cs"/>
          <w:rtl/>
        </w:rPr>
        <w:t>خداوند فقط از پرھیزگاران خواھد پذیرفت</w:t>
      </w:r>
      <w:r w:rsidRPr="008421EC">
        <w:rPr>
          <w:rStyle w:val="Char8"/>
          <w:rtl/>
        </w:rPr>
        <w:t>»</w:t>
      </w:r>
      <w:r w:rsidR="007D1B7C">
        <w:rPr>
          <w:rFonts w:hint="cs"/>
          <w:rtl/>
          <w:lang w:bidi="ur-PK"/>
        </w:rPr>
        <w:t>.</w:t>
      </w:r>
    </w:p>
    <w:p w:rsidR="00D77EFC" w:rsidRDefault="00D77EFC" w:rsidP="00D77EFC">
      <w:pPr>
        <w:pStyle w:val="a8"/>
        <w:rPr>
          <w:rtl/>
          <w:lang w:bidi="ur-PK"/>
        </w:rPr>
      </w:pPr>
      <w:r>
        <w:rPr>
          <w:rFonts w:hint="cs"/>
          <w:rtl/>
          <w:lang w:bidi="ur-PK"/>
        </w:rPr>
        <w:t>نھم اعزاز و اکرام:</w:t>
      </w:r>
    </w:p>
    <w:p w:rsidR="00D77EFC" w:rsidRDefault="00CB37F6" w:rsidP="004E75C7">
      <w:pPr>
        <w:pStyle w:val="af1"/>
        <w:rPr>
          <w:rtl/>
          <w:lang w:bidi="ur-PK"/>
        </w:rPr>
      </w:pPr>
      <w:r w:rsidRPr="00CB37F6">
        <w:rPr>
          <w:rStyle w:val="Char8"/>
          <w:rFonts w:cs="CTraditional Arabic"/>
          <w:rtl/>
        </w:rPr>
        <w:t>+</w:t>
      </w:r>
      <w:r w:rsidR="00CB1CC3" w:rsidRPr="004E75C7">
        <w:rPr>
          <w:rtl/>
        </w:rPr>
        <w:t xml:space="preserve">إِنَّ أَكۡرَمَكُمۡ عِندَ </w:t>
      </w:r>
      <w:r w:rsidR="00CB1CC3" w:rsidRPr="004E75C7">
        <w:rPr>
          <w:rFonts w:hint="cs"/>
          <w:rtl/>
        </w:rPr>
        <w:t>ٱ</w:t>
      </w:r>
      <w:r w:rsidR="00CB1CC3" w:rsidRPr="004E75C7">
        <w:rPr>
          <w:rFonts w:hint="eastAsia"/>
          <w:rtl/>
        </w:rPr>
        <w:t>للَّهِ</w:t>
      </w:r>
      <w:r w:rsidR="00CB1CC3" w:rsidRPr="004E75C7">
        <w:rPr>
          <w:rtl/>
        </w:rPr>
        <w:t xml:space="preserve"> أَتۡقَىٰكُمۡ</w:t>
      </w:r>
      <w:r w:rsidRPr="00CB37F6">
        <w:rPr>
          <w:rStyle w:val="Char8"/>
          <w:rFonts w:cs="CTraditional Arabic"/>
          <w:rtl/>
        </w:rPr>
        <w:t>_</w:t>
      </w:r>
      <w:r w:rsidR="00CB1CC3">
        <w:rPr>
          <w:rFonts w:ascii="Times New Roman" w:cs="Arial"/>
          <w:szCs w:val="24"/>
          <w:rtl/>
          <w:lang w:bidi="ur-PK"/>
        </w:rPr>
        <w:t xml:space="preserve"> </w:t>
      </w:r>
      <w:r w:rsidR="00CB1CC3" w:rsidRPr="00FE2F79">
        <w:rPr>
          <w:rStyle w:val="Char6"/>
          <w:rtl/>
        </w:rPr>
        <w:t>[الحجرات: 13]</w:t>
      </w:r>
      <w:r w:rsidR="004E75C7">
        <w:rPr>
          <w:rStyle w:val="Char6"/>
          <w:rFonts w:hint="cs"/>
          <w:rtl/>
        </w:rPr>
        <w:t>.</w:t>
      </w:r>
    </w:p>
    <w:p w:rsidR="00D77EFC" w:rsidRDefault="00D77EFC" w:rsidP="004E75C7">
      <w:pPr>
        <w:pStyle w:val="ab"/>
        <w:rPr>
          <w:rtl/>
          <w:lang w:bidi="ur-PK"/>
        </w:rPr>
      </w:pPr>
      <w:r w:rsidRPr="008421EC">
        <w:rPr>
          <w:rStyle w:val="Char8"/>
          <w:rtl/>
        </w:rPr>
        <w:t>«</w:t>
      </w:r>
      <w:r w:rsidRPr="004E75C7">
        <w:rPr>
          <w:rFonts w:hint="cs"/>
          <w:rtl/>
        </w:rPr>
        <w:t>محترم</w:t>
      </w:r>
      <w:r w:rsidRPr="004E75C7">
        <w:rPr>
          <w:rFonts w:hint="eastAsia"/>
          <w:rtl/>
        </w:rPr>
        <w:t>‌</w:t>
      </w:r>
      <w:r w:rsidRPr="004E75C7">
        <w:rPr>
          <w:rFonts w:hint="cs"/>
          <w:rtl/>
        </w:rPr>
        <w:t>ترین شما پیش خدا پرھیزگار‌ترین شماست</w:t>
      </w:r>
      <w:r w:rsidRPr="008421EC">
        <w:rPr>
          <w:rStyle w:val="Char8"/>
          <w:rtl/>
        </w:rPr>
        <w:t>»</w:t>
      </w:r>
      <w:r w:rsidR="007D1B7C">
        <w:rPr>
          <w:rFonts w:hint="cs"/>
          <w:rtl/>
          <w:lang w:bidi="ur-PK"/>
        </w:rPr>
        <w:t>.</w:t>
      </w:r>
    </w:p>
    <w:p w:rsidR="008A5D12" w:rsidRDefault="008A5D12" w:rsidP="00D77EFC">
      <w:pPr>
        <w:pStyle w:val="a8"/>
        <w:rPr>
          <w:rtl/>
          <w:lang w:bidi="ur-PK"/>
        </w:rPr>
      </w:pPr>
      <w:r>
        <w:rPr>
          <w:rFonts w:hint="cs"/>
          <w:rtl/>
          <w:lang w:bidi="ur-PK"/>
        </w:rPr>
        <w:t>دھم مژد</w:t>
      </w:r>
      <w:r w:rsidR="007D1B7C">
        <w:rPr>
          <w:rFonts w:hint="cs"/>
          <w:rtl/>
          <w:lang w:bidi="ur-PK"/>
        </w:rPr>
        <w:t>ه</w:t>
      </w:r>
      <w:r>
        <w:rPr>
          <w:rFonts w:hint="cs"/>
          <w:rtl/>
          <w:lang w:bidi="ur-PK"/>
        </w:rPr>
        <w:t xml:space="preserve"> و بشارت</w:t>
      </w:r>
    </w:p>
    <w:p w:rsidR="008A5D12" w:rsidRDefault="00CB37F6" w:rsidP="004E75C7">
      <w:pPr>
        <w:pStyle w:val="af1"/>
        <w:rPr>
          <w:rtl/>
          <w:lang w:bidi="ur-PK"/>
        </w:rPr>
      </w:pPr>
      <w:r w:rsidRPr="00CB37F6">
        <w:rPr>
          <w:rFonts w:cs="CTraditional Arabic"/>
          <w:rtl/>
          <w:lang w:bidi="ur-PK"/>
        </w:rPr>
        <w:t>+</w:t>
      </w:r>
      <w:r w:rsidR="00EB0D9B" w:rsidRPr="004E75C7">
        <w:rPr>
          <w:rFonts w:hint="cs"/>
          <w:rtl/>
        </w:rPr>
        <w:t>ٱ</w:t>
      </w:r>
      <w:r w:rsidR="00EB0D9B" w:rsidRPr="004E75C7">
        <w:rPr>
          <w:rFonts w:hint="eastAsia"/>
          <w:rtl/>
        </w:rPr>
        <w:t>لَّذِينَ</w:t>
      </w:r>
      <w:r w:rsidR="00EB0D9B" w:rsidRPr="004E75C7">
        <w:rPr>
          <w:rtl/>
        </w:rPr>
        <w:t xml:space="preserve"> ءَامَنُواْ وَكَانُواْ يَتَّقُونَ٦٣ لَهُمُ </w:t>
      </w:r>
      <w:r w:rsidR="00EB0D9B" w:rsidRPr="004E75C7">
        <w:rPr>
          <w:rFonts w:hint="cs"/>
          <w:rtl/>
        </w:rPr>
        <w:t>ٱ</w:t>
      </w:r>
      <w:r w:rsidR="00EB0D9B" w:rsidRPr="004E75C7">
        <w:rPr>
          <w:rFonts w:hint="eastAsia"/>
          <w:rtl/>
        </w:rPr>
        <w:t>لۡبُشۡرَىٰ</w:t>
      </w:r>
      <w:r w:rsidR="00EB0D9B" w:rsidRPr="004E75C7">
        <w:rPr>
          <w:rtl/>
        </w:rPr>
        <w:t xml:space="preserve"> فِي </w:t>
      </w:r>
      <w:r w:rsidR="00EB0D9B" w:rsidRPr="004E75C7">
        <w:rPr>
          <w:rFonts w:hint="cs"/>
          <w:rtl/>
        </w:rPr>
        <w:t>ٱ</w:t>
      </w:r>
      <w:r w:rsidR="00EB0D9B" w:rsidRPr="004E75C7">
        <w:rPr>
          <w:rFonts w:hint="eastAsia"/>
          <w:rtl/>
        </w:rPr>
        <w:t>لۡحَيَوٰةِ</w:t>
      </w:r>
      <w:r w:rsidR="00EB0D9B" w:rsidRPr="004E75C7">
        <w:rPr>
          <w:rtl/>
        </w:rPr>
        <w:t xml:space="preserve"> </w:t>
      </w:r>
      <w:r w:rsidR="00EB0D9B" w:rsidRPr="004E75C7">
        <w:rPr>
          <w:rFonts w:hint="cs"/>
          <w:rtl/>
        </w:rPr>
        <w:t>ٱ</w:t>
      </w:r>
      <w:r w:rsidR="00EB0D9B" w:rsidRPr="004E75C7">
        <w:rPr>
          <w:rFonts w:hint="eastAsia"/>
          <w:rtl/>
        </w:rPr>
        <w:t>لدُّنۡيَا</w:t>
      </w:r>
      <w:r w:rsidR="00EB0D9B" w:rsidRPr="004E75C7">
        <w:rPr>
          <w:rtl/>
        </w:rPr>
        <w:t xml:space="preserve"> وَفِي </w:t>
      </w:r>
      <w:r w:rsidR="00EB0D9B" w:rsidRPr="004E75C7">
        <w:rPr>
          <w:rFonts w:hint="cs"/>
          <w:rtl/>
        </w:rPr>
        <w:t>ٱ</w:t>
      </w:r>
      <w:r w:rsidR="00EB0D9B" w:rsidRPr="004E75C7">
        <w:rPr>
          <w:rFonts w:hint="eastAsia"/>
          <w:rtl/>
        </w:rPr>
        <w:t>لۡأٓخِرَةِ</w:t>
      </w:r>
      <w:r w:rsidRPr="00CB37F6">
        <w:rPr>
          <w:rFonts w:ascii="Times New Roman" w:cs="CTraditional Arabic" w:hint="cs"/>
          <w:rtl/>
          <w:lang w:bidi="ur-PK"/>
        </w:rPr>
        <w:t>_</w:t>
      </w:r>
      <w:r w:rsidR="00EB0D9B">
        <w:rPr>
          <w:rFonts w:ascii="Times New Roman" w:cs="Arial"/>
          <w:szCs w:val="24"/>
          <w:rtl/>
          <w:lang w:bidi="ur-PK"/>
        </w:rPr>
        <w:t xml:space="preserve"> </w:t>
      </w:r>
      <w:r w:rsidR="00EB0D9B" w:rsidRPr="00E032AC">
        <w:rPr>
          <w:rStyle w:val="Char6"/>
          <w:rtl/>
        </w:rPr>
        <w:t>[يونس: 63-64]</w:t>
      </w:r>
      <w:r w:rsidR="004E75C7">
        <w:rPr>
          <w:rStyle w:val="Char6"/>
          <w:rFonts w:hint="cs"/>
          <w:rtl/>
        </w:rPr>
        <w:t>.</w:t>
      </w:r>
    </w:p>
    <w:p w:rsidR="008A5D12" w:rsidRDefault="008A5D12" w:rsidP="004E75C7">
      <w:pPr>
        <w:pStyle w:val="ab"/>
        <w:rPr>
          <w:rtl/>
          <w:lang w:bidi="ur-PK"/>
        </w:rPr>
      </w:pPr>
      <w:r w:rsidRPr="008421EC">
        <w:rPr>
          <w:rStyle w:val="Char8"/>
          <w:rtl/>
        </w:rPr>
        <w:t>«</w:t>
      </w:r>
      <w:r w:rsidRPr="004E75C7">
        <w:rPr>
          <w:rFonts w:hint="cs"/>
          <w:rtl/>
        </w:rPr>
        <w:t>کسانی ک</w:t>
      </w:r>
      <w:r w:rsidR="007D1B7C" w:rsidRPr="004E75C7">
        <w:rPr>
          <w:rFonts w:hint="cs"/>
          <w:rtl/>
        </w:rPr>
        <w:t>ه</w:t>
      </w:r>
      <w:r w:rsidRPr="004E75C7">
        <w:rPr>
          <w:rFonts w:hint="cs"/>
          <w:rtl/>
        </w:rPr>
        <w:t xml:space="preserve"> ایمان آوردند و پرھیزگار شدند، آنان را مژد</w:t>
      </w:r>
      <w:r w:rsidR="007D1B7C" w:rsidRPr="004E75C7">
        <w:rPr>
          <w:rFonts w:hint="cs"/>
          <w:rtl/>
        </w:rPr>
        <w:t>ه</w:t>
      </w:r>
      <w:r w:rsidRPr="004E75C7">
        <w:rPr>
          <w:rFonts w:hint="cs"/>
          <w:rtl/>
        </w:rPr>
        <w:t xml:space="preserve"> باد در دنیا و آخرت</w:t>
      </w:r>
      <w:r w:rsidRPr="008421EC">
        <w:rPr>
          <w:rStyle w:val="Char8"/>
          <w:rtl/>
        </w:rPr>
        <w:t>»</w:t>
      </w:r>
      <w:r w:rsidR="007D1B7C">
        <w:rPr>
          <w:rFonts w:hint="cs"/>
          <w:rtl/>
          <w:lang w:bidi="ur-PK"/>
        </w:rPr>
        <w:t>.</w:t>
      </w:r>
    </w:p>
    <w:p w:rsidR="008A5D12" w:rsidRDefault="008A5D12" w:rsidP="00D77EFC">
      <w:pPr>
        <w:pStyle w:val="a8"/>
        <w:rPr>
          <w:rtl/>
          <w:lang w:bidi="ur-PK"/>
        </w:rPr>
      </w:pPr>
      <w:r>
        <w:rPr>
          <w:rFonts w:hint="cs"/>
          <w:rtl/>
          <w:lang w:bidi="ur-PK"/>
        </w:rPr>
        <w:t>یازدھم نجات از آتش</w:t>
      </w:r>
      <w:r w:rsidR="00EE236E">
        <w:rPr>
          <w:rFonts w:hint="cs"/>
          <w:rtl/>
          <w:lang w:bidi="ur-PK"/>
        </w:rPr>
        <w:t>:</w:t>
      </w:r>
    </w:p>
    <w:p w:rsidR="008A5D12" w:rsidRDefault="00CB37F6" w:rsidP="004E75C7">
      <w:pPr>
        <w:pStyle w:val="af1"/>
        <w:rPr>
          <w:rtl/>
          <w:lang w:bidi="ur-PK"/>
        </w:rPr>
      </w:pPr>
      <w:r w:rsidRPr="00CB37F6">
        <w:rPr>
          <w:rFonts w:cs="CTraditional Arabic"/>
          <w:rtl/>
          <w:lang w:bidi="ur-PK"/>
        </w:rPr>
        <w:t>+</w:t>
      </w:r>
      <w:r w:rsidR="009E5D2F" w:rsidRPr="004E75C7">
        <w:rPr>
          <w:rtl/>
        </w:rPr>
        <w:t xml:space="preserve">ثُمَّ نُنَجِّي </w:t>
      </w:r>
      <w:r w:rsidR="009E5D2F" w:rsidRPr="004E75C7">
        <w:rPr>
          <w:rFonts w:hint="cs"/>
          <w:rtl/>
        </w:rPr>
        <w:t>ٱ</w:t>
      </w:r>
      <w:r w:rsidR="009E5D2F" w:rsidRPr="004E75C7">
        <w:rPr>
          <w:rFonts w:hint="eastAsia"/>
          <w:rtl/>
        </w:rPr>
        <w:t>لَّذِينَ</w:t>
      </w:r>
      <w:r w:rsidR="009E5D2F" w:rsidRPr="004E75C7">
        <w:rPr>
          <w:rtl/>
        </w:rPr>
        <w:t xml:space="preserve"> </w:t>
      </w:r>
      <w:r w:rsidR="009E5D2F" w:rsidRPr="004E75C7">
        <w:rPr>
          <w:rFonts w:hint="cs"/>
          <w:rtl/>
        </w:rPr>
        <w:t>ٱ</w:t>
      </w:r>
      <w:r w:rsidR="009E5D2F" w:rsidRPr="004E75C7">
        <w:rPr>
          <w:rFonts w:hint="eastAsia"/>
          <w:rtl/>
        </w:rPr>
        <w:t>تَّقَواْ</w:t>
      </w:r>
      <w:r w:rsidR="009E5D2F" w:rsidRPr="004E75C7">
        <w:rPr>
          <w:rtl/>
        </w:rPr>
        <w:t xml:space="preserve"> وَّنَذَرُ </w:t>
      </w:r>
      <w:r w:rsidR="009E5D2F" w:rsidRPr="004E75C7">
        <w:rPr>
          <w:rFonts w:hint="cs"/>
          <w:rtl/>
        </w:rPr>
        <w:t>ٱ</w:t>
      </w:r>
      <w:r w:rsidR="009E5D2F" w:rsidRPr="004E75C7">
        <w:rPr>
          <w:rFonts w:hint="eastAsia"/>
          <w:rtl/>
        </w:rPr>
        <w:t>لظَّٰلِمِينَ</w:t>
      </w:r>
      <w:r w:rsidR="009E5D2F" w:rsidRPr="004E75C7">
        <w:rPr>
          <w:rtl/>
        </w:rPr>
        <w:t xml:space="preserve"> فِيهَا جِثِيّٗا٧٢</w:t>
      </w:r>
      <w:r w:rsidRPr="00CB37F6">
        <w:rPr>
          <w:rFonts w:ascii="Times New Roman" w:cs="CTraditional Arabic" w:hint="cs"/>
          <w:rtl/>
          <w:lang w:bidi="ur-PK"/>
        </w:rPr>
        <w:t>_</w:t>
      </w:r>
      <w:r w:rsidR="009E5D2F">
        <w:rPr>
          <w:rFonts w:ascii="Times New Roman" w:cs="Arial"/>
          <w:szCs w:val="24"/>
          <w:rtl/>
          <w:lang w:bidi="ur-PK"/>
        </w:rPr>
        <w:t xml:space="preserve"> </w:t>
      </w:r>
      <w:r w:rsidR="009E5D2F" w:rsidRPr="00E032AC">
        <w:rPr>
          <w:rStyle w:val="Char6"/>
          <w:rtl/>
        </w:rPr>
        <w:t>[مريم: 72]</w:t>
      </w:r>
      <w:r w:rsidR="004E75C7">
        <w:rPr>
          <w:rStyle w:val="Char6"/>
          <w:rFonts w:hint="cs"/>
          <w:rtl/>
        </w:rPr>
        <w:t>.</w:t>
      </w:r>
    </w:p>
    <w:p w:rsidR="008A5D12" w:rsidRDefault="00B25C04" w:rsidP="00A009F4">
      <w:pPr>
        <w:pStyle w:val="ab"/>
        <w:rPr>
          <w:rtl/>
          <w:lang w:bidi="ur-PK"/>
        </w:rPr>
      </w:pPr>
      <w:r w:rsidRPr="008421EC">
        <w:rPr>
          <w:rStyle w:val="Char8"/>
          <w:rtl/>
        </w:rPr>
        <w:t>«</w:t>
      </w:r>
      <w:r w:rsidR="008A5D12" w:rsidRPr="004E75C7">
        <w:rPr>
          <w:rFonts w:hint="cs"/>
          <w:rtl/>
        </w:rPr>
        <w:t>سپس پرھیزگاران را نجات خواھیم داد و ستمگران را</w:t>
      </w:r>
      <w:r w:rsidR="00A009F4">
        <w:rPr>
          <w:rFonts w:hint="cs"/>
          <w:rtl/>
        </w:rPr>
        <w:t xml:space="preserve"> در</w:t>
      </w:r>
      <w:r w:rsidR="008A5D12" w:rsidRPr="004E75C7">
        <w:rPr>
          <w:rFonts w:hint="cs"/>
          <w:rtl/>
        </w:rPr>
        <w:t xml:space="preserve"> جھنم </w:t>
      </w:r>
      <w:r w:rsidRPr="004E75C7">
        <w:rPr>
          <w:rFonts w:hint="cs"/>
          <w:rtl/>
        </w:rPr>
        <w:t>ب</w:t>
      </w:r>
      <w:r w:rsidR="007D1B7C" w:rsidRPr="004E75C7">
        <w:rPr>
          <w:rFonts w:hint="cs"/>
          <w:rtl/>
        </w:rPr>
        <w:t>ه</w:t>
      </w:r>
      <w:r w:rsidRPr="004E75C7">
        <w:rPr>
          <w:rFonts w:hint="cs"/>
          <w:rtl/>
        </w:rPr>
        <w:t xml:space="preserve"> زانو درآمد</w:t>
      </w:r>
      <w:r w:rsidR="007D1B7C" w:rsidRPr="004E75C7">
        <w:rPr>
          <w:rFonts w:hint="cs"/>
          <w:rtl/>
        </w:rPr>
        <w:t>ه</w:t>
      </w:r>
      <w:r w:rsidRPr="004E75C7">
        <w:rPr>
          <w:rFonts w:hint="cs"/>
          <w:rtl/>
        </w:rPr>
        <w:t xml:space="preserve"> رھا خواھیم ساخت</w:t>
      </w:r>
      <w:r w:rsidRPr="008421EC">
        <w:rPr>
          <w:rStyle w:val="Char8"/>
          <w:rtl/>
        </w:rPr>
        <w:t>»</w:t>
      </w:r>
      <w:r w:rsidR="007D1B7C">
        <w:rPr>
          <w:rFonts w:hint="cs"/>
          <w:rtl/>
          <w:lang w:bidi="ur-PK"/>
        </w:rPr>
        <w:t>.</w:t>
      </w:r>
    </w:p>
    <w:p w:rsidR="009E5D2F" w:rsidRDefault="007C2C65" w:rsidP="00D77EFC">
      <w:pPr>
        <w:pStyle w:val="a8"/>
        <w:rPr>
          <w:rtl/>
          <w:lang w:bidi="ur-PK"/>
        </w:rPr>
      </w:pPr>
      <w:r>
        <w:rPr>
          <w:rFonts w:hint="cs"/>
          <w:rtl/>
          <w:lang w:bidi="ur-PK"/>
        </w:rPr>
        <w:t>دوازدھم جاودان ماندن در بھشت</w:t>
      </w:r>
    </w:p>
    <w:p w:rsidR="00B25C04" w:rsidRDefault="00CB37F6" w:rsidP="004E75C7">
      <w:pPr>
        <w:pStyle w:val="af1"/>
        <w:rPr>
          <w:rtl/>
          <w:lang w:bidi="ur-PK"/>
        </w:rPr>
      </w:pPr>
      <w:r w:rsidRPr="00CB37F6">
        <w:rPr>
          <w:rFonts w:cs="CTraditional Arabic"/>
          <w:rtl/>
          <w:lang w:bidi="ur-PK"/>
        </w:rPr>
        <w:t>+</w:t>
      </w:r>
      <w:r w:rsidR="007C2C65" w:rsidRPr="004E75C7">
        <w:rPr>
          <w:rtl/>
        </w:rPr>
        <w:t xml:space="preserve">وَسَارِعُوٓاْ إِلَىٰ مَغۡفِرَةٖ مِّن رَّبِّكُمۡ وَجَنَّةٍ عَرۡضُهَا </w:t>
      </w:r>
      <w:r w:rsidR="007C2C65" w:rsidRPr="004E75C7">
        <w:rPr>
          <w:rFonts w:hint="cs"/>
          <w:rtl/>
        </w:rPr>
        <w:t>ٱ</w:t>
      </w:r>
      <w:r w:rsidR="007C2C65" w:rsidRPr="004E75C7">
        <w:rPr>
          <w:rFonts w:hint="eastAsia"/>
          <w:rtl/>
        </w:rPr>
        <w:t>لسَّمَٰوَٰتُ</w:t>
      </w:r>
      <w:r w:rsidR="007C2C65" w:rsidRPr="004E75C7">
        <w:rPr>
          <w:rtl/>
        </w:rPr>
        <w:t xml:space="preserve"> وَ</w:t>
      </w:r>
      <w:r w:rsidR="007C2C65" w:rsidRPr="004E75C7">
        <w:rPr>
          <w:rFonts w:hint="cs"/>
          <w:rtl/>
        </w:rPr>
        <w:t>ٱ</w:t>
      </w:r>
      <w:r w:rsidR="007C2C65" w:rsidRPr="004E75C7">
        <w:rPr>
          <w:rFonts w:hint="eastAsia"/>
          <w:rtl/>
        </w:rPr>
        <w:t>لۡأَرۡضُ</w:t>
      </w:r>
      <w:r w:rsidR="007C2C65" w:rsidRPr="004E75C7">
        <w:rPr>
          <w:rtl/>
        </w:rPr>
        <w:t xml:space="preserve"> أُعِدَّتۡ لِلۡمُتَّقِينَ١٣٣</w:t>
      </w:r>
      <w:r w:rsidRPr="00CB37F6">
        <w:rPr>
          <w:rFonts w:ascii="Times New Roman" w:cs="CTraditional Arabic" w:hint="cs"/>
          <w:rtl/>
          <w:lang w:bidi="ur-PK"/>
        </w:rPr>
        <w:t>_</w:t>
      </w:r>
      <w:r w:rsidR="007C2C65">
        <w:rPr>
          <w:rFonts w:ascii="Times New Roman" w:cs="Arial"/>
          <w:szCs w:val="24"/>
          <w:rtl/>
          <w:lang w:bidi="ur-PK"/>
        </w:rPr>
        <w:t xml:space="preserve"> </w:t>
      </w:r>
      <w:r w:rsidR="007C2C65" w:rsidRPr="00E032AC">
        <w:rPr>
          <w:rStyle w:val="Char6"/>
          <w:rtl/>
        </w:rPr>
        <w:t>[آل عمران: 133]</w:t>
      </w:r>
      <w:r w:rsidR="004E75C7">
        <w:rPr>
          <w:rStyle w:val="Char6"/>
          <w:rFonts w:hint="cs"/>
          <w:rtl/>
        </w:rPr>
        <w:t>.</w:t>
      </w:r>
    </w:p>
    <w:p w:rsidR="0000722B" w:rsidRDefault="00B25C04" w:rsidP="004E75C7">
      <w:pPr>
        <w:pStyle w:val="ab"/>
        <w:rPr>
          <w:rtl/>
          <w:lang w:bidi="ur-PK"/>
        </w:rPr>
      </w:pPr>
      <w:r w:rsidRPr="008421EC">
        <w:rPr>
          <w:rStyle w:val="Char8"/>
          <w:rtl/>
        </w:rPr>
        <w:t>«</w:t>
      </w:r>
      <w:r w:rsidRPr="004E75C7">
        <w:rPr>
          <w:rFonts w:hint="cs"/>
          <w:rtl/>
        </w:rPr>
        <w:t xml:space="preserve">بشتابید </w:t>
      </w:r>
      <w:r w:rsidR="00E6509E" w:rsidRPr="004E75C7">
        <w:rPr>
          <w:rFonts w:hint="cs"/>
          <w:rtl/>
        </w:rPr>
        <w:t>به‌سوی</w:t>
      </w:r>
      <w:r w:rsidRPr="004E75C7">
        <w:rPr>
          <w:rFonts w:hint="cs"/>
          <w:rtl/>
        </w:rPr>
        <w:t xml:space="preserve"> آمرزش پروردگار و بھشتی ک</w:t>
      </w:r>
      <w:r w:rsidR="007D1B7C" w:rsidRPr="004E75C7">
        <w:rPr>
          <w:rFonts w:hint="cs"/>
          <w:rtl/>
        </w:rPr>
        <w:t>ه</w:t>
      </w:r>
      <w:r w:rsidRPr="004E75C7">
        <w:rPr>
          <w:rFonts w:hint="cs"/>
          <w:rtl/>
        </w:rPr>
        <w:t xml:space="preserve"> عرض آن ب</w:t>
      </w:r>
      <w:r w:rsidR="007D1B7C" w:rsidRPr="004E75C7">
        <w:rPr>
          <w:rFonts w:hint="cs"/>
          <w:rtl/>
        </w:rPr>
        <w:t>ه</w:t>
      </w:r>
      <w:r w:rsidRPr="004E75C7">
        <w:rPr>
          <w:rFonts w:hint="cs"/>
          <w:rtl/>
        </w:rPr>
        <w:t xml:space="preserve"> اندا</w:t>
      </w:r>
      <w:r w:rsidR="0039586E">
        <w:rPr>
          <w:rFonts w:hint="cs"/>
          <w:rtl/>
        </w:rPr>
        <w:t>ز</w:t>
      </w:r>
      <w:r w:rsidR="007D1B7C" w:rsidRPr="004E75C7">
        <w:rPr>
          <w:rFonts w:hint="cs"/>
          <w:rtl/>
        </w:rPr>
        <w:t>ۀ</w:t>
      </w:r>
      <w:r w:rsidRPr="004E75C7">
        <w:rPr>
          <w:rFonts w:hint="cs"/>
          <w:rtl/>
        </w:rPr>
        <w:t xml:space="preserve"> عرض آسم</w:t>
      </w:r>
      <w:r w:rsidR="004E75C7">
        <w:rPr>
          <w:rFonts w:hint="cs"/>
          <w:rtl/>
        </w:rPr>
        <w:t>ا</w:t>
      </w:r>
      <w:r w:rsidR="00546A50" w:rsidRPr="004E75C7">
        <w:rPr>
          <w:rFonts w:hint="cs"/>
          <w:rtl/>
        </w:rPr>
        <w:t>ن‌ھا</w:t>
      </w:r>
      <w:r w:rsidRPr="004E75C7">
        <w:rPr>
          <w:rFonts w:hint="cs"/>
          <w:rtl/>
        </w:rPr>
        <w:t xml:space="preserve"> و زمین است </w:t>
      </w:r>
      <w:r w:rsidR="007D1B7C" w:rsidRPr="004E75C7">
        <w:rPr>
          <w:rFonts w:hint="cs"/>
          <w:rtl/>
        </w:rPr>
        <w:t>ه</w:t>
      </w:r>
      <w:r w:rsidRPr="004E75C7">
        <w:rPr>
          <w:rFonts w:hint="cs"/>
          <w:rtl/>
        </w:rPr>
        <w:t xml:space="preserve"> برای پرھیزگاران مھیا شد</w:t>
      </w:r>
      <w:r w:rsidR="007D1B7C" w:rsidRPr="004E75C7">
        <w:rPr>
          <w:rFonts w:hint="cs"/>
          <w:rtl/>
        </w:rPr>
        <w:t>ه</w:t>
      </w:r>
      <w:r w:rsidRPr="004E75C7">
        <w:rPr>
          <w:rFonts w:hint="cs"/>
          <w:rtl/>
        </w:rPr>
        <w:t xml:space="preserve"> است</w:t>
      </w:r>
      <w:r w:rsidRPr="008421EC">
        <w:rPr>
          <w:rStyle w:val="Char8"/>
          <w:rtl/>
        </w:rPr>
        <w:t>»</w:t>
      </w:r>
      <w:r w:rsidR="007D1B7C">
        <w:rPr>
          <w:rFonts w:hint="cs"/>
          <w:rtl/>
          <w:lang w:bidi="ur-PK"/>
        </w:rPr>
        <w:t>.</w:t>
      </w:r>
    </w:p>
    <w:p w:rsidR="00B25C04" w:rsidRDefault="00B25C04" w:rsidP="00A312A1">
      <w:pPr>
        <w:pStyle w:val="a8"/>
        <w:rPr>
          <w:rtl/>
          <w:lang w:bidi="ur-PK"/>
        </w:rPr>
      </w:pPr>
      <w:r>
        <w:rPr>
          <w:rFonts w:hint="cs"/>
          <w:rtl/>
          <w:lang w:bidi="ur-PK"/>
        </w:rPr>
        <w:t>بنابراین ھر</w:t>
      </w:r>
      <w:r w:rsidR="0039586E">
        <w:rPr>
          <w:rFonts w:hint="cs"/>
          <w:rtl/>
          <w:lang w:bidi="ur-PK"/>
        </w:rPr>
        <w:t xml:space="preserve"> </w:t>
      </w:r>
      <w:r>
        <w:rPr>
          <w:rFonts w:hint="cs"/>
          <w:rtl/>
          <w:lang w:bidi="ur-PK"/>
        </w:rPr>
        <w:t>چ</w:t>
      </w:r>
      <w:r w:rsidR="007D1B7C">
        <w:rPr>
          <w:rFonts w:hint="cs"/>
          <w:rtl/>
          <w:lang w:bidi="ur-PK"/>
        </w:rPr>
        <w:t>ه</w:t>
      </w:r>
      <w:r>
        <w:rPr>
          <w:rFonts w:hint="cs"/>
          <w:rtl/>
          <w:lang w:bidi="ur-PK"/>
        </w:rPr>
        <w:t xml:space="preserve"> خیر و خوشبختی است در دنیا و عقبی در گرو تقوا است</w:t>
      </w:r>
      <w:r w:rsidR="007D1B7C">
        <w:rPr>
          <w:rFonts w:hint="cs"/>
          <w:rtl/>
          <w:lang w:bidi="ur-PK"/>
        </w:rPr>
        <w:t>.</w:t>
      </w:r>
      <w:r>
        <w:rPr>
          <w:rFonts w:hint="cs"/>
          <w:rtl/>
          <w:lang w:bidi="ur-PK"/>
        </w:rPr>
        <w:t xml:space="preserve"> ب</w:t>
      </w:r>
      <w:r w:rsidR="007D1B7C">
        <w:rPr>
          <w:rFonts w:hint="cs"/>
          <w:rtl/>
          <w:lang w:bidi="ur-PK"/>
        </w:rPr>
        <w:t>ه</w:t>
      </w:r>
      <w:r>
        <w:rPr>
          <w:rFonts w:hint="cs"/>
          <w:rtl/>
          <w:lang w:bidi="ur-PK"/>
        </w:rPr>
        <w:t xml:space="preserve"> ویژ</w:t>
      </w:r>
      <w:r w:rsidR="007D1B7C">
        <w:rPr>
          <w:rFonts w:hint="cs"/>
          <w:rtl/>
          <w:lang w:bidi="ur-PK"/>
        </w:rPr>
        <w:t>ه</w:t>
      </w:r>
      <w:r>
        <w:rPr>
          <w:rFonts w:hint="cs"/>
          <w:rtl/>
          <w:lang w:bidi="ur-PK"/>
        </w:rPr>
        <w:t xml:space="preserve"> توفیق و ت</w:t>
      </w:r>
      <w:r w:rsidR="00C2101D">
        <w:rPr>
          <w:rFonts w:hint="cs"/>
          <w:rtl/>
          <w:lang w:bidi="ur-PK"/>
        </w:rPr>
        <w:t>أ</w:t>
      </w:r>
      <w:r>
        <w:rPr>
          <w:rFonts w:hint="cs"/>
          <w:rtl/>
          <w:lang w:bidi="ur-PK"/>
        </w:rPr>
        <w:t xml:space="preserve">یید از طرف خدا و اصلاح </w:t>
      </w:r>
      <w:r w:rsidR="00A14D30">
        <w:rPr>
          <w:rFonts w:hint="cs"/>
          <w:rtl/>
          <w:lang w:bidi="ur-PK"/>
        </w:rPr>
        <w:t>کردار و قبول و پذیرش اعمال امور س</w:t>
      </w:r>
      <w:r w:rsidR="007D1B7C">
        <w:rPr>
          <w:rFonts w:hint="cs"/>
          <w:rtl/>
          <w:lang w:bidi="ur-PK"/>
        </w:rPr>
        <w:t>ه</w:t>
      </w:r>
      <w:r w:rsidR="00A14D30">
        <w:rPr>
          <w:rFonts w:hint="cs"/>
          <w:rtl/>
          <w:lang w:bidi="ur-PK"/>
        </w:rPr>
        <w:t xml:space="preserve"> گان</w:t>
      </w:r>
      <w:r w:rsidR="007D1B7C">
        <w:rPr>
          <w:rFonts w:hint="cs"/>
          <w:rtl/>
          <w:lang w:bidi="ur-PK"/>
        </w:rPr>
        <w:t>ۀ</w:t>
      </w:r>
      <w:r w:rsidR="00A14D30">
        <w:rPr>
          <w:rFonts w:hint="cs"/>
          <w:rtl/>
          <w:lang w:bidi="ur-PK"/>
        </w:rPr>
        <w:t xml:space="preserve"> بسیار پراھمیتی ھستند </w:t>
      </w:r>
      <w:r w:rsidR="00606994">
        <w:rPr>
          <w:rFonts w:hint="cs"/>
          <w:rtl/>
          <w:lang w:bidi="ur-PK"/>
        </w:rPr>
        <w:t>ک</w:t>
      </w:r>
      <w:r w:rsidR="007D1B7C">
        <w:rPr>
          <w:rFonts w:hint="cs"/>
          <w:rtl/>
          <w:lang w:bidi="ur-PK"/>
        </w:rPr>
        <w:t>ه</w:t>
      </w:r>
      <w:r w:rsidR="00A14D30">
        <w:rPr>
          <w:rFonts w:hint="cs"/>
          <w:rtl/>
          <w:lang w:bidi="ur-PK"/>
        </w:rPr>
        <w:t xml:space="preserve"> ھر پارسا و پرھیزگاری در راز و نیاز خود با پروردگار </w:t>
      </w:r>
      <w:r w:rsidR="00546A50">
        <w:rPr>
          <w:rFonts w:hint="cs"/>
          <w:rtl/>
          <w:lang w:bidi="ur-PK"/>
        </w:rPr>
        <w:t>آن‌ھا</w:t>
      </w:r>
      <w:r w:rsidR="00A14D30">
        <w:rPr>
          <w:rFonts w:hint="cs"/>
          <w:rtl/>
          <w:lang w:bidi="ur-PK"/>
        </w:rPr>
        <w:t xml:space="preserve"> را می‌طلبد</w:t>
      </w:r>
      <w:r w:rsidR="007D1B7C">
        <w:rPr>
          <w:rFonts w:hint="cs"/>
          <w:rtl/>
          <w:lang w:bidi="ur-PK"/>
        </w:rPr>
        <w:t>.</w:t>
      </w:r>
    </w:p>
    <w:p w:rsidR="00A14D30" w:rsidRDefault="00A14D30" w:rsidP="00A312A1">
      <w:pPr>
        <w:pStyle w:val="a8"/>
        <w:rPr>
          <w:rtl/>
          <w:lang w:bidi="ur-PK"/>
        </w:rPr>
      </w:pPr>
      <w:r>
        <w:rPr>
          <w:rFonts w:hint="cs"/>
          <w:rtl/>
          <w:lang w:bidi="ur-PK"/>
        </w:rPr>
        <w:t>تقوا در قرآن ب</w:t>
      </w:r>
      <w:r w:rsidR="007D1B7C">
        <w:rPr>
          <w:rFonts w:hint="cs"/>
          <w:rtl/>
          <w:lang w:bidi="ur-PK"/>
        </w:rPr>
        <w:t>ه</w:t>
      </w:r>
      <w:r>
        <w:rPr>
          <w:rFonts w:hint="cs"/>
          <w:rtl/>
          <w:lang w:bidi="ur-PK"/>
        </w:rPr>
        <w:t xml:space="preserve"> س</w:t>
      </w:r>
      <w:r w:rsidR="007D1B7C">
        <w:rPr>
          <w:rFonts w:hint="cs"/>
          <w:rtl/>
          <w:lang w:bidi="ur-PK"/>
        </w:rPr>
        <w:t>ه</w:t>
      </w:r>
      <w:r>
        <w:rPr>
          <w:rFonts w:hint="cs"/>
          <w:rtl/>
          <w:lang w:bidi="ur-PK"/>
        </w:rPr>
        <w:t xml:space="preserve"> معنی اطلاق می‌گردد</w:t>
      </w:r>
      <w:r w:rsidR="007D1B7C">
        <w:rPr>
          <w:rFonts w:hint="cs"/>
          <w:rtl/>
          <w:lang w:bidi="ur-PK"/>
        </w:rPr>
        <w:t>.</w:t>
      </w:r>
    </w:p>
    <w:p w:rsidR="00A14D30" w:rsidRDefault="00A14D30" w:rsidP="004E75C7">
      <w:pPr>
        <w:pStyle w:val="a8"/>
        <w:numPr>
          <w:ilvl w:val="0"/>
          <w:numId w:val="25"/>
        </w:numPr>
        <w:ind w:left="680" w:hanging="340"/>
        <w:rPr>
          <w:rtl/>
          <w:lang w:bidi="ur-PK"/>
        </w:rPr>
      </w:pPr>
      <w:r>
        <w:rPr>
          <w:rFonts w:hint="cs"/>
          <w:rtl/>
          <w:lang w:bidi="ur-PK"/>
        </w:rPr>
        <w:t>ترس و ھیبت ک</w:t>
      </w:r>
      <w:r w:rsidR="007D1B7C">
        <w:rPr>
          <w:rFonts w:hint="cs"/>
          <w:rtl/>
          <w:lang w:bidi="ur-PK"/>
        </w:rPr>
        <w:t>ه</w:t>
      </w:r>
      <w:r>
        <w:rPr>
          <w:rFonts w:hint="cs"/>
          <w:rtl/>
          <w:lang w:bidi="ur-PK"/>
        </w:rPr>
        <w:t xml:space="preserve"> حق تعالی می‌فرماید:</w:t>
      </w:r>
    </w:p>
    <w:p w:rsidR="00A14D30" w:rsidRDefault="00CB37F6" w:rsidP="004E75C7">
      <w:pPr>
        <w:pStyle w:val="af1"/>
        <w:rPr>
          <w:rtl/>
          <w:lang w:bidi="ur-PK"/>
        </w:rPr>
      </w:pPr>
      <w:r w:rsidRPr="00CB37F6">
        <w:rPr>
          <w:rFonts w:cs="CTraditional Arabic"/>
          <w:rtl/>
          <w:lang w:bidi="ur-PK"/>
        </w:rPr>
        <w:t>+</w:t>
      </w:r>
      <w:r w:rsidR="007C2C65" w:rsidRPr="004E75C7">
        <w:rPr>
          <w:rtl/>
        </w:rPr>
        <w:t>وَإِيَّٰيَ فَ</w:t>
      </w:r>
      <w:r w:rsidR="007C2C65" w:rsidRPr="004E75C7">
        <w:rPr>
          <w:rFonts w:hint="cs"/>
          <w:rtl/>
        </w:rPr>
        <w:t>ٱ</w:t>
      </w:r>
      <w:r w:rsidR="007C2C65" w:rsidRPr="004E75C7">
        <w:rPr>
          <w:rFonts w:hint="eastAsia"/>
          <w:rtl/>
        </w:rPr>
        <w:t>تَّقُونِ</w:t>
      </w:r>
      <w:r w:rsidRPr="00CB37F6">
        <w:rPr>
          <w:rFonts w:ascii="Times New Roman" w:cs="CTraditional Arabic" w:hint="cs"/>
          <w:rtl/>
          <w:lang w:bidi="ur-PK"/>
        </w:rPr>
        <w:t>_</w:t>
      </w:r>
      <w:r w:rsidR="007C2C65">
        <w:rPr>
          <w:rFonts w:ascii="Times New Roman" w:cs="Arial"/>
          <w:szCs w:val="24"/>
          <w:rtl/>
          <w:lang w:bidi="ur-PK"/>
        </w:rPr>
        <w:t xml:space="preserve"> </w:t>
      </w:r>
      <w:r w:rsidR="007C2C65" w:rsidRPr="00E032AC">
        <w:rPr>
          <w:rStyle w:val="Char6"/>
          <w:rtl/>
        </w:rPr>
        <w:t>[البقرة: 41]</w:t>
      </w:r>
      <w:r w:rsidR="004E75C7">
        <w:rPr>
          <w:rStyle w:val="Char6"/>
          <w:rFonts w:hint="cs"/>
          <w:rtl/>
        </w:rPr>
        <w:t>.</w:t>
      </w:r>
    </w:p>
    <w:p w:rsidR="00DE5CFB" w:rsidRDefault="00DE5CFB" w:rsidP="004E75C7">
      <w:pPr>
        <w:pStyle w:val="ab"/>
        <w:rPr>
          <w:rtl/>
          <w:lang w:bidi="ur-PK"/>
        </w:rPr>
      </w:pPr>
      <w:r w:rsidRPr="008421EC">
        <w:rPr>
          <w:rStyle w:val="Char8"/>
          <w:rtl/>
        </w:rPr>
        <w:t>«</w:t>
      </w:r>
      <w:r w:rsidRPr="004E75C7">
        <w:rPr>
          <w:rFonts w:hint="cs"/>
          <w:rtl/>
        </w:rPr>
        <w:t>یعنی</w:t>
      </w:r>
      <w:r w:rsidR="0039586E">
        <w:rPr>
          <w:rFonts w:hint="cs"/>
          <w:rtl/>
        </w:rPr>
        <w:t>،</w:t>
      </w:r>
      <w:r w:rsidRPr="004E75C7">
        <w:rPr>
          <w:rFonts w:hint="cs"/>
          <w:rtl/>
        </w:rPr>
        <w:t xml:space="preserve"> از من بترسید و از غیر من ترسی نداشت</w:t>
      </w:r>
      <w:r w:rsidR="007D1B7C" w:rsidRPr="004E75C7">
        <w:rPr>
          <w:rFonts w:hint="cs"/>
          <w:rtl/>
        </w:rPr>
        <w:t>ه</w:t>
      </w:r>
      <w:r w:rsidRPr="004E75C7">
        <w:rPr>
          <w:rFonts w:hint="cs"/>
          <w:rtl/>
        </w:rPr>
        <w:t xml:space="preserve"> باشید</w:t>
      </w:r>
      <w:r w:rsidRPr="008421EC">
        <w:rPr>
          <w:rStyle w:val="Char8"/>
          <w:rtl/>
        </w:rPr>
        <w:t>»</w:t>
      </w:r>
      <w:r w:rsidR="007D1B7C">
        <w:rPr>
          <w:rFonts w:hint="cs"/>
          <w:rtl/>
          <w:lang w:bidi="ur-PK"/>
        </w:rPr>
        <w:t>.</w:t>
      </w:r>
    </w:p>
    <w:p w:rsidR="00DE5CFB" w:rsidRDefault="00DE5CFB" w:rsidP="00DE5CFB">
      <w:pPr>
        <w:pStyle w:val="a8"/>
        <w:rPr>
          <w:rtl/>
          <w:lang w:bidi="ur-PK"/>
        </w:rPr>
      </w:pPr>
      <w:r>
        <w:rPr>
          <w:rFonts w:hint="cs"/>
          <w:rtl/>
          <w:lang w:bidi="ur-PK"/>
        </w:rPr>
        <w:t>دلیلش ھم این است چون مرگ و زندگی و نفع و ضرر و ثروت و فقر و شکست و پیروزی فقط ب</w:t>
      </w:r>
      <w:r w:rsidR="007D1B7C">
        <w:rPr>
          <w:rFonts w:hint="cs"/>
          <w:rtl/>
          <w:lang w:bidi="ur-PK"/>
        </w:rPr>
        <w:t>ه</w:t>
      </w:r>
      <w:r>
        <w:rPr>
          <w:rFonts w:hint="cs"/>
          <w:rtl/>
          <w:lang w:bidi="ur-PK"/>
        </w:rPr>
        <w:t xml:space="preserve"> دست خداست و دیگری را در آن دخل و تصرف نیست</w:t>
      </w:r>
      <w:r w:rsidR="007D1B7C">
        <w:rPr>
          <w:rFonts w:hint="cs"/>
          <w:rtl/>
          <w:lang w:bidi="ur-PK"/>
        </w:rPr>
        <w:t>.</w:t>
      </w:r>
    </w:p>
    <w:p w:rsidR="00DE5CFB" w:rsidRDefault="00DE5CFB" w:rsidP="004E75C7">
      <w:pPr>
        <w:pStyle w:val="a8"/>
        <w:numPr>
          <w:ilvl w:val="0"/>
          <w:numId w:val="25"/>
        </w:numPr>
        <w:ind w:left="680" w:hanging="340"/>
        <w:rPr>
          <w:rtl/>
          <w:lang w:bidi="ur-PK"/>
        </w:rPr>
      </w:pPr>
      <w:r>
        <w:rPr>
          <w:rFonts w:hint="cs"/>
          <w:rtl/>
          <w:lang w:bidi="ur-PK"/>
        </w:rPr>
        <w:t>طاعت و عباد</w:t>
      </w:r>
      <w:r w:rsidR="00606994">
        <w:rPr>
          <w:rFonts w:hint="cs"/>
          <w:rtl/>
          <w:lang w:bidi="ur-PK"/>
        </w:rPr>
        <w:t>ت.</w:t>
      </w:r>
      <w:r>
        <w:rPr>
          <w:rFonts w:hint="cs"/>
          <w:rtl/>
          <w:lang w:bidi="ur-PK"/>
        </w:rPr>
        <w:t xml:space="preserve"> در این زمین</w:t>
      </w:r>
      <w:r w:rsidR="007D1B7C">
        <w:rPr>
          <w:rFonts w:hint="cs"/>
          <w:rtl/>
          <w:lang w:bidi="ur-PK"/>
        </w:rPr>
        <w:t>ه</w:t>
      </w:r>
      <w:r>
        <w:rPr>
          <w:rFonts w:hint="cs"/>
          <w:rtl/>
          <w:lang w:bidi="ur-PK"/>
        </w:rPr>
        <w:t xml:space="preserve"> خدای تعالی می‌فرماید:</w:t>
      </w:r>
    </w:p>
    <w:p w:rsidR="00DE5CFB" w:rsidRDefault="00CB37F6" w:rsidP="004E75C7">
      <w:pPr>
        <w:pStyle w:val="af1"/>
        <w:rPr>
          <w:rtl/>
          <w:lang w:bidi="ur-PK"/>
        </w:rPr>
      </w:pPr>
      <w:r w:rsidRPr="00CB37F6">
        <w:rPr>
          <w:rFonts w:cs="CTraditional Arabic"/>
          <w:rtl/>
          <w:lang w:bidi="ur-PK"/>
        </w:rPr>
        <w:t>+</w:t>
      </w:r>
      <w:r w:rsidR="007C2C65" w:rsidRPr="004E75C7">
        <w:rPr>
          <w:rtl/>
        </w:rPr>
        <w:t xml:space="preserve">يَٰٓأَيُّهَا </w:t>
      </w:r>
      <w:r w:rsidR="007C2C65" w:rsidRPr="004E75C7">
        <w:rPr>
          <w:rFonts w:hint="cs"/>
          <w:rtl/>
        </w:rPr>
        <w:t>ٱ</w:t>
      </w:r>
      <w:r w:rsidR="007C2C65" w:rsidRPr="004E75C7">
        <w:rPr>
          <w:rFonts w:hint="eastAsia"/>
          <w:rtl/>
        </w:rPr>
        <w:t>لَّذِينَ</w:t>
      </w:r>
      <w:r w:rsidR="007C2C65" w:rsidRPr="004E75C7">
        <w:rPr>
          <w:rtl/>
        </w:rPr>
        <w:t xml:space="preserve"> ءَامَنُواْ </w:t>
      </w:r>
      <w:r w:rsidR="007C2C65" w:rsidRPr="004E75C7">
        <w:rPr>
          <w:rFonts w:hint="cs"/>
          <w:rtl/>
        </w:rPr>
        <w:t>ٱ</w:t>
      </w:r>
      <w:r w:rsidR="007C2C65" w:rsidRPr="004E75C7">
        <w:rPr>
          <w:rFonts w:hint="eastAsia"/>
          <w:rtl/>
        </w:rPr>
        <w:t>تَّقُواْ</w:t>
      </w:r>
      <w:r w:rsidR="007C2C65" w:rsidRPr="004E75C7">
        <w:rPr>
          <w:rtl/>
        </w:rPr>
        <w:t xml:space="preserve"> </w:t>
      </w:r>
      <w:r w:rsidR="007C2C65" w:rsidRPr="004E75C7">
        <w:rPr>
          <w:rFonts w:hint="cs"/>
          <w:rtl/>
        </w:rPr>
        <w:t>ٱ</w:t>
      </w:r>
      <w:r w:rsidR="007C2C65" w:rsidRPr="004E75C7">
        <w:rPr>
          <w:rFonts w:hint="eastAsia"/>
          <w:rtl/>
        </w:rPr>
        <w:t>للَّهَ</w:t>
      </w:r>
      <w:r w:rsidR="007C2C65" w:rsidRPr="004E75C7">
        <w:rPr>
          <w:rtl/>
        </w:rPr>
        <w:t xml:space="preserve"> حَقَّ تُقَاتِهِ</w:t>
      </w:r>
      <w:r w:rsidRPr="00CB37F6">
        <w:rPr>
          <w:rFonts w:ascii="Times New Roman" w:cs="CTraditional Arabic" w:hint="cs"/>
          <w:rtl/>
          <w:lang w:bidi="ur-PK"/>
        </w:rPr>
        <w:t>_</w:t>
      </w:r>
      <w:r w:rsidR="007C2C65">
        <w:rPr>
          <w:rFonts w:ascii="Times New Roman" w:cs="Arial"/>
          <w:szCs w:val="24"/>
          <w:rtl/>
          <w:lang w:bidi="ur-PK"/>
        </w:rPr>
        <w:t xml:space="preserve"> </w:t>
      </w:r>
      <w:r w:rsidR="007C2C65" w:rsidRPr="00E032AC">
        <w:rPr>
          <w:rStyle w:val="Char6"/>
          <w:rtl/>
        </w:rPr>
        <w:t>[آل عمران: 102]</w:t>
      </w:r>
      <w:r w:rsidR="004E75C7">
        <w:rPr>
          <w:rStyle w:val="Char6"/>
          <w:rFonts w:hint="cs"/>
          <w:rtl/>
        </w:rPr>
        <w:t>.</w:t>
      </w:r>
    </w:p>
    <w:p w:rsidR="00DE5CFB" w:rsidRDefault="00EB0D9B" w:rsidP="004E75C7">
      <w:pPr>
        <w:pStyle w:val="ab"/>
        <w:rPr>
          <w:rtl/>
          <w:lang w:bidi="ur-PK"/>
        </w:rPr>
      </w:pPr>
      <w:r w:rsidRPr="008421EC">
        <w:rPr>
          <w:rStyle w:val="Char8"/>
          <w:rtl/>
        </w:rPr>
        <w:t>«</w:t>
      </w:r>
      <w:r w:rsidRPr="004E75C7">
        <w:rPr>
          <w:rFonts w:hint="cs"/>
          <w:rtl/>
        </w:rPr>
        <w:t>یعنی، ای کسانی ک</w:t>
      </w:r>
      <w:r w:rsidR="007D1B7C" w:rsidRPr="004E75C7">
        <w:rPr>
          <w:rFonts w:hint="cs"/>
          <w:rtl/>
        </w:rPr>
        <w:t>ه</w:t>
      </w:r>
      <w:r w:rsidRPr="004E75C7">
        <w:rPr>
          <w:rFonts w:hint="cs"/>
          <w:rtl/>
        </w:rPr>
        <w:t xml:space="preserve"> ایمان آورد</w:t>
      </w:r>
      <w:r w:rsidR="007D1B7C" w:rsidRPr="004E75C7">
        <w:rPr>
          <w:rFonts w:hint="cs"/>
          <w:rtl/>
        </w:rPr>
        <w:t>ه</w:t>
      </w:r>
      <w:r w:rsidRPr="004E75C7">
        <w:rPr>
          <w:rFonts w:hint="cs"/>
          <w:rtl/>
        </w:rPr>
        <w:t>‌اید خدا را عبادت کنید آنگون</w:t>
      </w:r>
      <w:r w:rsidR="007D1B7C" w:rsidRPr="004E75C7">
        <w:rPr>
          <w:rFonts w:hint="cs"/>
          <w:rtl/>
        </w:rPr>
        <w:t>ه</w:t>
      </w:r>
      <w:r w:rsidRPr="004E75C7">
        <w:rPr>
          <w:rFonts w:hint="cs"/>
          <w:rtl/>
        </w:rPr>
        <w:t xml:space="preserve"> ک</w:t>
      </w:r>
      <w:r w:rsidR="007D1B7C" w:rsidRPr="004E75C7">
        <w:rPr>
          <w:rFonts w:hint="cs"/>
          <w:rtl/>
        </w:rPr>
        <w:t>ه</w:t>
      </w:r>
      <w:r w:rsidRPr="004E75C7">
        <w:rPr>
          <w:rFonts w:hint="cs"/>
          <w:rtl/>
        </w:rPr>
        <w:t xml:space="preserve"> شایست</w:t>
      </w:r>
      <w:r w:rsidR="007D1B7C" w:rsidRPr="004E75C7">
        <w:rPr>
          <w:rFonts w:hint="cs"/>
          <w:rtl/>
        </w:rPr>
        <w:t>ه</w:t>
      </w:r>
      <w:r w:rsidRPr="004E75C7">
        <w:rPr>
          <w:rFonts w:hint="cs"/>
          <w:rtl/>
        </w:rPr>
        <w:t xml:space="preserve"> و سزاوار است عبادت شود</w:t>
      </w:r>
      <w:r w:rsidRPr="008421EC">
        <w:rPr>
          <w:rStyle w:val="Char8"/>
          <w:rtl/>
        </w:rPr>
        <w:t>»</w:t>
      </w:r>
      <w:r w:rsidR="007D1B7C">
        <w:rPr>
          <w:rFonts w:hint="cs"/>
          <w:rtl/>
          <w:lang w:bidi="ur-PK"/>
        </w:rPr>
        <w:t>.</w:t>
      </w:r>
    </w:p>
    <w:p w:rsidR="00E20EDD" w:rsidRDefault="00E20EDD" w:rsidP="004E75C7">
      <w:pPr>
        <w:pStyle w:val="a8"/>
        <w:numPr>
          <w:ilvl w:val="0"/>
          <w:numId w:val="25"/>
        </w:numPr>
        <w:ind w:left="680" w:hanging="340"/>
        <w:rPr>
          <w:rtl/>
          <w:lang w:bidi="ur-PK"/>
        </w:rPr>
      </w:pPr>
      <w:r>
        <w:rPr>
          <w:rFonts w:hint="cs"/>
          <w:rtl/>
          <w:lang w:bidi="ur-PK"/>
        </w:rPr>
        <w:t>پاک کردن قلب از گناھان و در این مورد خداوند می‌فرماید:</w:t>
      </w:r>
    </w:p>
    <w:p w:rsidR="00E20EDD" w:rsidRPr="004E75C7" w:rsidRDefault="00CB37F6" w:rsidP="004E75C7">
      <w:pPr>
        <w:pStyle w:val="af1"/>
        <w:rPr>
          <w:spacing w:val="-4"/>
          <w:rtl/>
          <w:lang w:bidi="ur-PK"/>
        </w:rPr>
      </w:pPr>
      <w:r w:rsidRPr="00CB37F6">
        <w:rPr>
          <w:rFonts w:cs="CTraditional Arabic"/>
          <w:spacing w:val="-4"/>
          <w:rtl/>
          <w:lang w:bidi="ur-PK"/>
        </w:rPr>
        <w:t>+</w:t>
      </w:r>
      <w:r w:rsidR="003D64F3" w:rsidRPr="004E75C7">
        <w:rPr>
          <w:spacing w:val="-4"/>
          <w:rtl/>
        </w:rPr>
        <w:t xml:space="preserve">وَمَن يُطِعِ </w:t>
      </w:r>
      <w:r w:rsidR="003D64F3" w:rsidRPr="004E75C7">
        <w:rPr>
          <w:rFonts w:hint="cs"/>
          <w:spacing w:val="-4"/>
          <w:rtl/>
        </w:rPr>
        <w:t>ٱ</w:t>
      </w:r>
      <w:r w:rsidR="003D64F3" w:rsidRPr="004E75C7">
        <w:rPr>
          <w:rFonts w:hint="eastAsia"/>
          <w:spacing w:val="-4"/>
          <w:rtl/>
        </w:rPr>
        <w:t>للَّهَ</w:t>
      </w:r>
      <w:r w:rsidR="003D64F3" w:rsidRPr="004E75C7">
        <w:rPr>
          <w:spacing w:val="-4"/>
          <w:rtl/>
        </w:rPr>
        <w:t xml:space="preserve"> وَرَسُولَهُ</w:t>
      </w:r>
      <w:r w:rsidR="003D64F3" w:rsidRPr="004E75C7">
        <w:rPr>
          <w:rFonts w:hint="cs"/>
          <w:spacing w:val="-4"/>
          <w:rtl/>
        </w:rPr>
        <w:t>ۥ</w:t>
      </w:r>
      <w:r w:rsidR="003D64F3" w:rsidRPr="004E75C7">
        <w:rPr>
          <w:spacing w:val="-4"/>
          <w:rtl/>
        </w:rPr>
        <w:t xml:space="preserve"> وَيَخۡشَ </w:t>
      </w:r>
      <w:r w:rsidR="003D64F3" w:rsidRPr="004E75C7">
        <w:rPr>
          <w:rFonts w:hint="cs"/>
          <w:spacing w:val="-4"/>
          <w:rtl/>
        </w:rPr>
        <w:t>ٱ</w:t>
      </w:r>
      <w:r w:rsidR="003D64F3" w:rsidRPr="004E75C7">
        <w:rPr>
          <w:rFonts w:hint="eastAsia"/>
          <w:spacing w:val="-4"/>
          <w:rtl/>
        </w:rPr>
        <w:t>للَّهَ</w:t>
      </w:r>
      <w:r w:rsidR="003D64F3" w:rsidRPr="004E75C7">
        <w:rPr>
          <w:spacing w:val="-4"/>
          <w:rtl/>
        </w:rPr>
        <w:t xml:space="preserve"> وَيَتَّقۡهِ فَأُوْلَٰٓئِكَ هُمُ </w:t>
      </w:r>
      <w:r w:rsidR="003D64F3" w:rsidRPr="004E75C7">
        <w:rPr>
          <w:rFonts w:hint="cs"/>
          <w:spacing w:val="-4"/>
          <w:rtl/>
        </w:rPr>
        <w:t>ٱ</w:t>
      </w:r>
      <w:r w:rsidR="003D64F3" w:rsidRPr="004E75C7">
        <w:rPr>
          <w:rFonts w:hint="eastAsia"/>
          <w:spacing w:val="-4"/>
          <w:rtl/>
        </w:rPr>
        <w:t>لۡفَآئِزُونَ</w:t>
      </w:r>
      <w:r w:rsidR="003D64F3" w:rsidRPr="004E75C7">
        <w:rPr>
          <w:spacing w:val="-4"/>
          <w:rtl/>
        </w:rPr>
        <w:t>٥٢</w:t>
      </w:r>
      <w:r w:rsidRPr="00CB37F6">
        <w:rPr>
          <w:rFonts w:ascii="Times New Roman" w:cs="CTraditional Arabic" w:hint="cs"/>
          <w:spacing w:val="-4"/>
          <w:rtl/>
          <w:lang w:bidi="ur-PK"/>
        </w:rPr>
        <w:t>_</w:t>
      </w:r>
      <w:r w:rsidR="003D64F3" w:rsidRPr="004E75C7">
        <w:rPr>
          <w:rFonts w:ascii="Times New Roman" w:cs="Arial"/>
          <w:spacing w:val="-4"/>
          <w:szCs w:val="24"/>
          <w:rtl/>
          <w:lang w:bidi="ur-PK"/>
        </w:rPr>
        <w:t xml:space="preserve"> </w:t>
      </w:r>
      <w:r w:rsidR="003D64F3" w:rsidRPr="004E75C7">
        <w:rPr>
          <w:rStyle w:val="Char6"/>
          <w:spacing w:val="-4"/>
          <w:rtl/>
        </w:rPr>
        <w:t>[النور: 52]</w:t>
      </w:r>
      <w:r w:rsidR="004E75C7" w:rsidRPr="004E75C7">
        <w:rPr>
          <w:rStyle w:val="Char6"/>
          <w:rFonts w:hint="cs"/>
          <w:spacing w:val="-4"/>
          <w:rtl/>
        </w:rPr>
        <w:t>.</w:t>
      </w:r>
    </w:p>
    <w:p w:rsidR="00E20EDD" w:rsidRDefault="00E20EDD" w:rsidP="004E75C7">
      <w:pPr>
        <w:pStyle w:val="ab"/>
        <w:rPr>
          <w:rtl/>
          <w:lang w:bidi="ur-PK"/>
        </w:rPr>
      </w:pPr>
      <w:r w:rsidRPr="008421EC">
        <w:rPr>
          <w:rStyle w:val="Char8"/>
          <w:rtl/>
        </w:rPr>
        <w:t>«</w:t>
      </w:r>
      <w:r w:rsidRPr="004E75C7">
        <w:rPr>
          <w:rFonts w:hint="cs"/>
          <w:rtl/>
        </w:rPr>
        <w:t>کسی ک</w:t>
      </w:r>
      <w:r w:rsidR="007D1B7C" w:rsidRPr="004E75C7">
        <w:rPr>
          <w:rFonts w:hint="cs"/>
          <w:rtl/>
        </w:rPr>
        <w:t>ه</w:t>
      </w:r>
      <w:r w:rsidRPr="004E75C7">
        <w:rPr>
          <w:rFonts w:hint="cs"/>
          <w:rtl/>
        </w:rPr>
        <w:t xml:space="preserve"> از خدا و رسول اطاعت نماید و خوف خدای داشت</w:t>
      </w:r>
      <w:r w:rsidR="007D1B7C" w:rsidRPr="004E75C7">
        <w:rPr>
          <w:rFonts w:hint="cs"/>
          <w:rtl/>
        </w:rPr>
        <w:t>ه</w:t>
      </w:r>
      <w:r w:rsidRPr="004E75C7">
        <w:rPr>
          <w:rFonts w:hint="cs"/>
          <w:rtl/>
        </w:rPr>
        <w:t xml:space="preserve"> باشد و از خوف او از گنا</w:t>
      </w:r>
      <w:r w:rsidR="007D1B7C" w:rsidRPr="004E75C7">
        <w:rPr>
          <w:rFonts w:hint="cs"/>
          <w:rtl/>
        </w:rPr>
        <w:t>ه</w:t>
      </w:r>
      <w:r w:rsidRPr="004E75C7">
        <w:rPr>
          <w:rFonts w:hint="cs"/>
          <w:rtl/>
        </w:rPr>
        <w:t xml:space="preserve"> اجتناب ورزد، پس این گون</w:t>
      </w:r>
      <w:r w:rsidR="007D1B7C" w:rsidRPr="004E75C7">
        <w:rPr>
          <w:rFonts w:hint="cs"/>
          <w:rtl/>
        </w:rPr>
        <w:t>ه</w:t>
      </w:r>
      <w:r w:rsidRPr="004E75C7">
        <w:rPr>
          <w:rFonts w:hint="cs"/>
          <w:rtl/>
        </w:rPr>
        <w:t xml:space="preserve"> انس</w:t>
      </w:r>
      <w:r w:rsidR="004E75C7">
        <w:rPr>
          <w:rFonts w:hint="cs"/>
          <w:rtl/>
        </w:rPr>
        <w:t>ا</w:t>
      </w:r>
      <w:r w:rsidR="00546A50" w:rsidRPr="004E75C7">
        <w:rPr>
          <w:rFonts w:hint="cs"/>
          <w:rtl/>
        </w:rPr>
        <w:t>ن‌ھا</w:t>
      </w:r>
      <w:r w:rsidRPr="004E75C7">
        <w:rPr>
          <w:rFonts w:hint="cs"/>
          <w:rtl/>
        </w:rPr>
        <w:t xml:space="preserve"> رستگارانند</w:t>
      </w:r>
      <w:r w:rsidRPr="008421EC">
        <w:rPr>
          <w:rStyle w:val="Char8"/>
          <w:rtl/>
        </w:rPr>
        <w:t>»</w:t>
      </w:r>
      <w:r w:rsidR="007D1B7C">
        <w:rPr>
          <w:rFonts w:hint="cs"/>
          <w:rtl/>
          <w:lang w:bidi="ur-PK"/>
        </w:rPr>
        <w:t>.</w:t>
      </w:r>
    </w:p>
    <w:p w:rsidR="00E20EDD" w:rsidRDefault="00E20EDD" w:rsidP="00DE5CFB">
      <w:pPr>
        <w:pStyle w:val="a8"/>
        <w:rPr>
          <w:rtl/>
          <w:lang w:bidi="ur-PK"/>
        </w:rPr>
      </w:pPr>
      <w:r>
        <w:rPr>
          <w:rFonts w:hint="cs"/>
          <w:rtl/>
          <w:lang w:bidi="ur-PK"/>
        </w:rPr>
        <w:t>در تعریف تقوا گفت</w:t>
      </w:r>
      <w:r w:rsidR="007D1B7C">
        <w:rPr>
          <w:rFonts w:hint="cs"/>
          <w:rtl/>
          <w:lang w:bidi="ur-PK"/>
        </w:rPr>
        <w:t>ه</w:t>
      </w:r>
      <w:r>
        <w:rPr>
          <w:rFonts w:hint="cs"/>
          <w:rtl/>
          <w:lang w:bidi="ur-PK"/>
        </w:rPr>
        <w:t>‌اند: تقوا عبارت است از این‌ک</w:t>
      </w:r>
      <w:r w:rsidR="007D1B7C">
        <w:rPr>
          <w:rFonts w:hint="cs"/>
          <w:rtl/>
          <w:lang w:bidi="ur-PK"/>
        </w:rPr>
        <w:t>ه</w:t>
      </w:r>
      <w:r>
        <w:rPr>
          <w:rFonts w:hint="cs"/>
          <w:rtl/>
          <w:lang w:bidi="ur-PK"/>
        </w:rPr>
        <w:t xml:space="preserve"> از ھر چیزی ک</w:t>
      </w:r>
      <w:r w:rsidR="007D1B7C">
        <w:rPr>
          <w:rFonts w:hint="cs"/>
          <w:rtl/>
          <w:lang w:bidi="ur-PK"/>
        </w:rPr>
        <w:t>ه</w:t>
      </w:r>
      <w:r>
        <w:rPr>
          <w:rFonts w:hint="cs"/>
          <w:rtl/>
          <w:lang w:bidi="ur-PK"/>
        </w:rPr>
        <w:t xml:space="preserve"> بدانی ضرر ب</w:t>
      </w:r>
      <w:r w:rsidR="007D1B7C">
        <w:rPr>
          <w:rFonts w:hint="cs"/>
          <w:rtl/>
          <w:lang w:bidi="ur-PK"/>
        </w:rPr>
        <w:t>ه</w:t>
      </w:r>
      <w:r>
        <w:rPr>
          <w:rFonts w:hint="cs"/>
          <w:rtl/>
          <w:lang w:bidi="ur-PK"/>
        </w:rPr>
        <w:t xml:space="preserve"> دیانتت می‌رساند، اجتناب ورزی و در حقیقت ھفت عضو در وجود انسان محور تقوا می‌باشد و کسی ک</w:t>
      </w:r>
      <w:r w:rsidR="007D1B7C">
        <w:rPr>
          <w:rFonts w:hint="cs"/>
          <w:rtl/>
          <w:lang w:bidi="ur-PK"/>
        </w:rPr>
        <w:t>ه</w:t>
      </w:r>
      <w:r>
        <w:rPr>
          <w:rFonts w:hint="cs"/>
          <w:rtl/>
          <w:lang w:bidi="ur-PK"/>
        </w:rPr>
        <w:t xml:space="preserve"> این ھفت عضو را مورد مر</w:t>
      </w:r>
      <w:r w:rsidR="00542103">
        <w:rPr>
          <w:rFonts w:hint="cs"/>
          <w:rtl/>
          <w:lang w:bidi="ur-PK"/>
        </w:rPr>
        <w:t>ا</w:t>
      </w:r>
      <w:r>
        <w:rPr>
          <w:rFonts w:hint="cs"/>
          <w:rtl/>
          <w:lang w:bidi="ur-PK"/>
        </w:rPr>
        <w:t xml:space="preserve">قبت قرار دھد و در مورد </w:t>
      </w:r>
      <w:r w:rsidR="00546A50">
        <w:rPr>
          <w:rFonts w:hint="cs"/>
          <w:rtl/>
          <w:lang w:bidi="ur-PK"/>
        </w:rPr>
        <w:t>آن‌ھا</w:t>
      </w:r>
      <w:r>
        <w:rPr>
          <w:rFonts w:hint="cs"/>
          <w:rtl/>
          <w:lang w:bidi="ur-PK"/>
        </w:rPr>
        <w:t xml:space="preserve"> </w:t>
      </w:r>
      <w:r w:rsidR="0068612C">
        <w:rPr>
          <w:rFonts w:hint="cs"/>
          <w:rtl/>
          <w:lang w:bidi="ur-PK"/>
        </w:rPr>
        <w:t xml:space="preserve">از خدا بترسد، تقوایش کامل است و </w:t>
      </w:r>
      <w:r w:rsidR="00546A50">
        <w:rPr>
          <w:rFonts w:hint="cs"/>
          <w:rtl/>
          <w:lang w:bidi="ur-PK"/>
        </w:rPr>
        <w:t>آن‌ھا</w:t>
      </w:r>
      <w:r w:rsidR="0068612C">
        <w:rPr>
          <w:rFonts w:hint="cs"/>
          <w:rtl/>
          <w:lang w:bidi="ur-PK"/>
        </w:rPr>
        <w:t xml:space="preserve"> عبارتند از: 1ـ چشم 2ـ زبان 3ـ قلب 4ـ شکم 5ـ </w:t>
      </w:r>
      <w:r w:rsidR="003551E6">
        <w:rPr>
          <w:rFonts w:hint="cs"/>
          <w:rtl/>
          <w:lang w:bidi="ur-PK"/>
        </w:rPr>
        <w:t>آلت تناسلی 6ـ دست 7ـ پا</w:t>
      </w:r>
      <w:r w:rsidR="007D1B7C">
        <w:rPr>
          <w:rFonts w:hint="cs"/>
          <w:rtl/>
          <w:lang w:bidi="ur-PK"/>
        </w:rPr>
        <w:t>.</w:t>
      </w:r>
      <w:r w:rsidR="003551E6">
        <w:rPr>
          <w:rFonts w:hint="cs"/>
          <w:rtl/>
          <w:lang w:bidi="ur-PK"/>
        </w:rPr>
        <w:t xml:space="preserve"> از منظری دیگر تقوا؛ یعنی، پرھیز از شرک و بدعت و دوری از گناھان ک</w:t>
      </w:r>
      <w:r w:rsidR="007D1B7C">
        <w:rPr>
          <w:rFonts w:hint="cs"/>
          <w:rtl/>
          <w:lang w:bidi="ur-PK"/>
        </w:rPr>
        <w:t>ه</w:t>
      </w:r>
      <w:r w:rsidR="003551E6">
        <w:rPr>
          <w:rFonts w:hint="cs"/>
          <w:rtl/>
          <w:lang w:bidi="ur-PK"/>
        </w:rPr>
        <w:t xml:space="preserve"> این ھر س</w:t>
      </w:r>
      <w:r w:rsidR="007D1B7C">
        <w:rPr>
          <w:rFonts w:hint="cs"/>
          <w:rtl/>
          <w:lang w:bidi="ur-PK"/>
        </w:rPr>
        <w:t>ه</w:t>
      </w:r>
      <w:r w:rsidR="003551E6">
        <w:rPr>
          <w:rFonts w:hint="cs"/>
          <w:rtl/>
          <w:lang w:bidi="ur-PK"/>
        </w:rPr>
        <w:t xml:space="preserve"> مورد در این آی</w:t>
      </w:r>
      <w:r w:rsidR="007D1B7C">
        <w:rPr>
          <w:rFonts w:hint="cs"/>
          <w:rtl/>
          <w:lang w:bidi="ur-PK"/>
        </w:rPr>
        <w:t>ه</w:t>
      </w:r>
      <w:r w:rsidR="003551E6">
        <w:rPr>
          <w:rFonts w:hint="cs"/>
          <w:rtl/>
          <w:lang w:bidi="ur-PK"/>
        </w:rPr>
        <w:t xml:space="preserve"> قرآن جمع‌اند ک</w:t>
      </w:r>
      <w:r w:rsidR="007D1B7C">
        <w:rPr>
          <w:rFonts w:hint="cs"/>
          <w:rtl/>
          <w:lang w:bidi="ur-PK"/>
        </w:rPr>
        <w:t>ه</w:t>
      </w:r>
      <w:r w:rsidR="003551E6">
        <w:rPr>
          <w:rFonts w:hint="cs"/>
          <w:rtl/>
          <w:lang w:bidi="ur-PK"/>
        </w:rPr>
        <w:t xml:space="preserve"> می‌فرماید:</w:t>
      </w:r>
    </w:p>
    <w:p w:rsidR="003551E6" w:rsidRDefault="00CB37F6" w:rsidP="004E75C7">
      <w:pPr>
        <w:pStyle w:val="af1"/>
        <w:rPr>
          <w:rtl/>
          <w:lang w:bidi="ur-PK"/>
        </w:rPr>
      </w:pPr>
      <w:r w:rsidRPr="00CB37F6">
        <w:rPr>
          <w:rFonts w:cs="CTraditional Arabic"/>
          <w:rtl/>
          <w:lang w:bidi="ur-PK"/>
        </w:rPr>
        <w:t>+</w:t>
      </w:r>
      <w:r w:rsidR="00CB300B" w:rsidRPr="004E75C7">
        <w:rPr>
          <w:rtl/>
        </w:rPr>
        <w:t xml:space="preserve">لَيۡسَ عَلَى </w:t>
      </w:r>
      <w:r w:rsidR="00CB300B" w:rsidRPr="004E75C7">
        <w:rPr>
          <w:rFonts w:hint="cs"/>
          <w:rtl/>
        </w:rPr>
        <w:t>ٱ</w:t>
      </w:r>
      <w:r w:rsidR="00CB300B" w:rsidRPr="004E75C7">
        <w:rPr>
          <w:rFonts w:hint="eastAsia"/>
          <w:rtl/>
        </w:rPr>
        <w:t>لَّذِينَ</w:t>
      </w:r>
      <w:r w:rsidR="00CB300B" w:rsidRPr="004E75C7">
        <w:rPr>
          <w:rtl/>
        </w:rPr>
        <w:t xml:space="preserve"> ءَامَنُواْ وَعَمِلُواْ </w:t>
      </w:r>
      <w:r w:rsidR="00CB300B" w:rsidRPr="004E75C7">
        <w:rPr>
          <w:rFonts w:hint="cs"/>
          <w:rtl/>
        </w:rPr>
        <w:t>ٱ</w:t>
      </w:r>
      <w:r w:rsidR="00CB300B" w:rsidRPr="004E75C7">
        <w:rPr>
          <w:rFonts w:hint="eastAsia"/>
          <w:rtl/>
        </w:rPr>
        <w:t>لصَّٰلِحَٰتِ</w:t>
      </w:r>
      <w:r w:rsidR="00CB300B" w:rsidRPr="004E75C7">
        <w:rPr>
          <w:rtl/>
        </w:rPr>
        <w:t xml:space="preserve"> جُنَاحٞ فِيمَا طَعِمُوٓاْ إِذَا مَا </w:t>
      </w:r>
      <w:r w:rsidR="00CB300B" w:rsidRPr="004E75C7">
        <w:rPr>
          <w:rFonts w:hint="cs"/>
          <w:rtl/>
        </w:rPr>
        <w:t>ٱ</w:t>
      </w:r>
      <w:r w:rsidR="00CB300B" w:rsidRPr="004E75C7">
        <w:rPr>
          <w:rFonts w:hint="eastAsia"/>
          <w:rtl/>
        </w:rPr>
        <w:t>تَّقَواْ</w:t>
      </w:r>
      <w:r w:rsidR="00CB300B" w:rsidRPr="004E75C7">
        <w:rPr>
          <w:rtl/>
        </w:rPr>
        <w:t xml:space="preserve"> وَّءَامَنُواْ وَعَمِلُواْ </w:t>
      </w:r>
      <w:r w:rsidR="00CB300B" w:rsidRPr="004E75C7">
        <w:rPr>
          <w:rFonts w:hint="cs"/>
          <w:rtl/>
        </w:rPr>
        <w:t>ٱ</w:t>
      </w:r>
      <w:r w:rsidR="00CB300B" w:rsidRPr="004E75C7">
        <w:rPr>
          <w:rFonts w:hint="eastAsia"/>
          <w:rtl/>
        </w:rPr>
        <w:t>لصَّٰلِحَٰتِ</w:t>
      </w:r>
      <w:r w:rsidR="00CB300B" w:rsidRPr="004E75C7">
        <w:rPr>
          <w:rtl/>
        </w:rPr>
        <w:t xml:space="preserve"> ثُمَّ </w:t>
      </w:r>
      <w:r w:rsidR="00CB300B" w:rsidRPr="004E75C7">
        <w:rPr>
          <w:rFonts w:hint="cs"/>
          <w:rtl/>
        </w:rPr>
        <w:t>ٱ</w:t>
      </w:r>
      <w:r w:rsidR="00CB300B" w:rsidRPr="004E75C7">
        <w:rPr>
          <w:rFonts w:hint="eastAsia"/>
          <w:rtl/>
        </w:rPr>
        <w:t>تَّقَواْ</w:t>
      </w:r>
      <w:r w:rsidR="00CB300B" w:rsidRPr="004E75C7">
        <w:rPr>
          <w:rtl/>
        </w:rPr>
        <w:t xml:space="preserve"> وَّءَامَنُواْ ثُمَّ </w:t>
      </w:r>
      <w:r w:rsidR="00CB300B" w:rsidRPr="004E75C7">
        <w:rPr>
          <w:rFonts w:hint="cs"/>
          <w:rtl/>
        </w:rPr>
        <w:t>ٱ</w:t>
      </w:r>
      <w:r w:rsidR="00CB300B" w:rsidRPr="004E75C7">
        <w:rPr>
          <w:rFonts w:hint="eastAsia"/>
          <w:rtl/>
        </w:rPr>
        <w:t>تَّقَواْ</w:t>
      </w:r>
      <w:r w:rsidR="00CB300B" w:rsidRPr="004E75C7">
        <w:rPr>
          <w:rtl/>
        </w:rPr>
        <w:t xml:space="preserve"> وَّأَحۡسَنُواْۚ وَ</w:t>
      </w:r>
      <w:r w:rsidR="00CB300B" w:rsidRPr="004E75C7">
        <w:rPr>
          <w:rFonts w:hint="cs"/>
          <w:rtl/>
        </w:rPr>
        <w:t>ٱ</w:t>
      </w:r>
      <w:r w:rsidR="00CB300B" w:rsidRPr="004E75C7">
        <w:rPr>
          <w:rFonts w:hint="eastAsia"/>
          <w:rtl/>
        </w:rPr>
        <w:t>للَّهُ</w:t>
      </w:r>
      <w:r w:rsidR="00CB300B" w:rsidRPr="004E75C7">
        <w:rPr>
          <w:rtl/>
        </w:rPr>
        <w:t xml:space="preserve"> يُحِبُّ </w:t>
      </w:r>
      <w:r w:rsidR="00CB300B" w:rsidRPr="004E75C7">
        <w:rPr>
          <w:rFonts w:hint="cs"/>
          <w:rtl/>
        </w:rPr>
        <w:t>ٱ</w:t>
      </w:r>
      <w:r w:rsidR="00CB300B" w:rsidRPr="004E75C7">
        <w:rPr>
          <w:rFonts w:hint="eastAsia"/>
          <w:rtl/>
        </w:rPr>
        <w:t>لۡمُحۡسِنِينَ</w:t>
      </w:r>
      <w:r w:rsidR="00CB300B" w:rsidRPr="004E75C7">
        <w:rPr>
          <w:rtl/>
        </w:rPr>
        <w:t>٩٣</w:t>
      </w:r>
      <w:r w:rsidRPr="00CB37F6">
        <w:rPr>
          <w:rFonts w:ascii="Times New Roman" w:cs="CTraditional Arabic" w:hint="cs"/>
          <w:rtl/>
          <w:lang w:bidi="ur-PK"/>
        </w:rPr>
        <w:t>_</w:t>
      </w:r>
      <w:r w:rsidR="00CB300B">
        <w:rPr>
          <w:rFonts w:ascii="Times New Roman" w:cs="Arial"/>
          <w:szCs w:val="24"/>
          <w:rtl/>
          <w:lang w:bidi="ur-PK"/>
        </w:rPr>
        <w:t xml:space="preserve"> </w:t>
      </w:r>
      <w:r w:rsidR="00CB300B" w:rsidRPr="002478C1">
        <w:rPr>
          <w:rStyle w:val="Char6"/>
          <w:rtl/>
        </w:rPr>
        <w:t>[المائدة: 93]</w:t>
      </w:r>
      <w:r w:rsidR="004E75C7">
        <w:rPr>
          <w:rStyle w:val="Char6"/>
          <w:rFonts w:hint="cs"/>
          <w:rtl/>
        </w:rPr>
        <w:t>.</w:t>
      </w:r>
    </w:p>
    <w:p w:rsidR="003551E6" w:rsidRDefault="00CB300B" w:rsidP="004E75C7">
      <w:pPr>
        <w:pStyle w:val="ab"/>
        <w:rPr>
          <w:rtl/>
          <w:lang w:bidi="ur-PK"/>
        </w:rPr>
      </w:pPr>
      <w:r w:rsidRPr="008421EC">
        <w:rPr>
          <w:rStyle w:val="Char8"/>
          <w:rtl/>
        </w:rPr>
        <w:t>«</w:t>
      </w:r>
      <w:r w:rsidR="003551E6" w:rsidRPr="004E75C7">
        <w:rPr>
          <w:rFonts w:hint="cs"/>
          <w:rtl/>
        </w:rPr>
        <w:t>بر کسانی ک</w:t>
      </w:r>
      <w:r w:rsidR="007D1B7C" w:rsidRPr="004E75C7">
        <w:rPr>
          <w:rFonts w:hint="cs"/>
          <w:rtl/>
        </w:rPr>
        <w:t>ه</w:t>
      </w:r>
      <w:r w:rsidR="003551E6" w:rsidRPr="004E75C7">
        <w:rPr>
          <w:rFonts w:hint="cs"/>
          <w:rtl/>
        </w:rPr>
        <w:t xml:space="preserve"> ایمان آورد</w:t>
      </w:r>
      <w:r w:rsidR="007D1B7C" w:rsidRPr="004E75C7">
        <w:rPr>
          <w:rFonts w:hint="cs"/>
          <w:rtl/>
        </w:rPr>
        <w:t>ه</w:t>
      </w:r>
      <w:r w:rsidR="003551E6" w:rsidRPr="004E75C7">
        <w:rPr>
          <w:rFonts w:hint="cs"/>
          <w:rtl/>
        </w:rPr>
        <w:t>‌اند و کار نیک انجام داد</w:t>
      </w:r>
      <w:r w:rsidR="007D1B7C" w:rsidRPr="004E75C7">
        <w:rPr>
          <w:rFonts w:hint="cs"/>
          <w:rtl/>
        </w:rPr>
        <w:t>ه</w:t>
      </w:r>
      <w:r w:rsidR="003551E6" w:rsidRPr="004E75C7">
        <w:rPr>
          <w:rFonts w:hint="cs"/>
          <w:rtl/>
        </w:rPr>
        <w:t>‌اند، گناھی نیست در آنچ</w:t>
      </w:r>
      <w:r w:rsidR="007D1B7C" w:rsidRPr="004E75C7">
        <w:rPr>
          <w:rFonts w:hint="cs"/>
          <w:rtl/>
        </w:rPr>
        <w:t>ه</w:t>
      </w:r>
      <w:r w:rsidR="003551E6" w:rsidRPr="004E75C7">
        <w:rPr>
          <w:rFonts w:hint="cs"/>
          <w:rtl/>
        </w:rPr>
        <w:t xml:space="preserve"> ک</w:t>
      </w:r>
      <w:r w:rsidR="007D1B7C" w:rsidRPr="004E75C7">
        <w:rPr>
          <w:rFonts w:hint="cs"/>
          <w:rtl/>
        </w:rPr>
        <w:t>ه</w:t>
      </w:r>
      <w:r w:rsidR="003551E6" w:rsidRPr="004E75C7">
        <w:rPr>
          <w:rFonts w:hint="cs"/>
          <w:rtl/>
        </w:rPr>
        <w:t xml:space="preserve"> در گذشت</w:t>
      </w:r>
      <w:r w:rsidR="007D1B7C" w:rsidRPr="004E75C7">
        <w:rPr>
          <w:rFonts w:hint="cs"/>
          <w:rtl/>
        </w:rPr>
        <w:t>ه</w:t>
      </w:r>
      <w:r w:rsidR="003551E6" w:rsidRPr="004E75C7">
        <w:rPr>
          <w:rFonts w:hint="cs"/>
          <w:rtl/>
        </w:rPr>
        <w:t xml:space="preserve"> تناول کرد</w:t>
      </w:r>
      <w:r w:rsidR="007D1B7C" w:rsidRPr="004E75C7">
        <w:rPr>
          <w:rFonts w:hint="cs"/>
          <w:rtl/>
        </w:rPr>
        <w:t>ه</w:t>
      </w:r>
      <w:r w:rsidR="003551E6" w:rsidRPr="004E75C7">
        <w:rPr>
          <w:rFonts w:hint="cs"/>
          <w:rtl/>
        </w:rPr>
        <w:t>‌اند ب</w:t>
      </w:r>
      <w:r w:rsidR="007D1B7C" w:rsidRPr="004E75C7">
        <w:rPr>
          <w:rFonts w:hint="cs"/>
          <w:rtl/>
        </w:rPr>
        <w:t>ه</w:t>
      </w:r>
      <w:r w:rsidR="003551E6" w:rsidRPr="004E75C7">
        <w:rPr>
          <w:rFonts w:hint="cs"/>
          <w:rtl/>
        </w:rPr>
        <w:t xml:space="preserve"> شرطی ک</w:t>
      </w:r>
      <w:r w:rsidR="007D1B7C" w:rsidRPr="004E75C7">
        <w:rPr>
          <w:rFonts w:hint="cs"/>
          <w:rtl/>
        </w:rPr>
        <w:t>ه</w:t>
      </w:r>
      <w:r w:rsidR="003551E6" w:rsidRPr="004E75C7">
        <w:rPr>
          <w:rFonts w:hint="cs"/>
          <w:rtl/>
        </w:rPr>
        <w:t xml:space="preserve"> از این ب</w:t>
      </w:r>
      <w:r w:rsidR="007D1B7C" w:rsidRPr="004E75C7">
        <w:rPr>
          <w:rFonts w:hint="cs"/>
          <w:rtl/>
        </w:rPr>
        <w:t>ه</w:t>
      </w:r>
      <w:r w:rsidR="003551E6" w:rsidRPr="004E75C7">
        <w:rPr>
          <w:rFonts w:hint="cs"/>
          <w:rtl/>
        </w:rPr>
        <w:t xml:space="preserve"> بعد پرھیزگار باشند و بر ایمان و انجام کار نیک استمرار ورزند</w:t>
      </w:r>
      <w:r w:rsidR="007D1B7C" w:rsidRPr="004E75C7">
        <w:rPr>
          <w:rFonts w:hint="cs"/>
          <w:rtl/>
        </w:rPr>
        <w:t>.</w:t>
      </w:r>
      <w:r w:rsidRPr="004E75C7">
        <w:rPr>
          <w:rFonts w:hint="cs"/>
          <w:rtl/>
        </w:rPr>
        <w:t xml:space="preserve"> سپس ب</w:t>
      </w:r>
      <w:r w:rsidR="007D1B7C" w:rsidRPr="004E75C7">
        <w:rPr>
          <w:rFonts w:hint="cs"/>
          <w:rtl/>
        </w:rPr>
        <w:t>ه</w:t>
      </w:r>
      <w:r w:rsidRPr="004E75C7">
        <w:rPr>
          <w:rFonts w:hint="cs"/>
          <w:rtl/>
        </w:rPr>
        <w:t xml:space="preserve"> سبب ادام</w:t>
      </w:r>
      <w:r w:rsidR="007D1B7C" w:rsidRPr="004E75C7">
        <w:rPr>
          <w:rFonts w:hint="cs"/>
          <w:rtl/>
        </w:rPr>
        <w:t>ه</w:t>
      </w:r>
      <w:r w:rsidRPr="004E75C7">
        <w:rPr>
          <w:rFonts w:hint="cs"/>
          <w:rtl/>
        </w:rPr>
        <w:t xml:space="preserve"> و اصرار بر ایمان و پرھیزگاری ب</w:t>
      </w:r>
      <w:r w:rsidR="007D1B7C" w:rsidRPr="004E75C7">
        <w:rPr>
          <w:rFonts w:hint="cs"/>
          <w:rtl/>
        </w:rPr>
        <w:t>ه</w:t>
      </w:r>
      <w:r w:rsidRPr="004E75C7">
        <w:rPr>
          <w:rFonts w:hint="cs"/>
          <w:rtl/>
        </w:rPr>
        <w:t xml:space="preserve"> درجات بالاتری برسند و سرانجام در زمر</w:t>
      </w:r>
      <w:r w:rsidR="007D1B7C" w:rsidRPr="004E75C7">
        <w:rPr>
          <w:rFonts w:hint="cs"/>
          <w:rtl/>
        </w:rPr>
        <w:t>ۀ</w:t>
      </w:r>
      <w:r w:rsidRPr="004E75C7">
        <w:rPr>
          <w:rFonts w:hint="cs"/>
          <w:rtl/>
        </w:rPr>
        <w:t xml:space="preserve"> نیکوکاران قرار بگیرند و خداوند نیکوکاران را دوست دارد</w:t>
      </w:r>
      <w:r w:rsidRPr="008421EC">
        <w:rPr>
          <w:rStyle w:val="Char8"/>
          <w:rtl/>
        </w:rPr>
        <w:t>»</w:t>
      </w:r>
      <w:r w:rsidR="007D1B7C">
        <w:rPr>
          <w:rFonts w:hint="cs"/>
          <w:rtl/>
          <w:lang w:bidi="ur-PK"/>
        </w:rPr>
        <w:t>.</w:t>
      </w:r>
    </w:p>
    <w:p w:rsidR="001A7DAA" w:rsidRDefault="001A7DAA" w:rsidP="003B0F28">
      <w:pPr>
        <w:pStyle w:val="a8"/>
        <w:rPr>
          <w:rtl/>
          <w:lang w:bidi="ur-PK"/>
        </w:rPr>
      </w:pPr>
      <w:r>
        <w:rPr>
          <w:rFonts w:hint="cs"/>
          <w:rtl/>
          <w:lang w:bidi="ur-PK"/>
        </w:rPr>
        <w:t>پس چنانچ</w:t>
      </w:r>
      <w:r w:rsidR="007D1B7C">
        <w:rPr>
          <w:rFonts w:hint="cs"/>
          <w:rtl/>
          <w:lang w:bidi="ur-PK"/>
        </w:rPr>
        <w:t>ه</w:t>
      </w:r>
      <w:r>
        <w:rPr>
          <w:rFonts w:hint="cs"/>
          <w:rtl/>
          <w:lang w:bidi="ur-PK"/>
        </w:rPr>
        <w:t xml:space="preserve"> دقت شود در مفھوم و معنی آی</w:t>
      </w:r>
      <w:r w:rsidR="007D1B7C">
        <w:rPr>
          <w:rFonts w:hint="cs"/>
          <w:rtl/>
          <w:lang w:bidi="ur-PK"/>
        </w:rPr>
        <w:t>ۀ</w:t>
      </w:r>
      <w:r>
        <w:rPr>
          <w:rFonts w:hint="cs"/>
          <w:rtl/>
          <w:lang w:bidi="ur-PK"/>
        </w:rPr>
        <w:t xml:space="preserve"> شرف</w:t>
      </w:r>
      <w:r w:rsidR="007D1B7C">
        <w:rPr>
          <w:rFonts w:hint="cs"/>
          <w:rtl/>
          <w:lang w:bidi="ur-PK"/>
        </w:rPr>
        <w:t>ه</w:t>
      </w:r>
      <w:r>
        <w:rPr>
          <w:rFonts w:hint="cs"/>
          <w:rtl/>
          <w:lang w:bidi="ur-PK"/>
        </w:rPr>
        <w:t xml:space="preserve"> ھر س</w:t>
      </w:r>
      <w:r w:rsidR="007D1B7C">
        <w:rPr>
          <w:rFonts w:hint="cs"/>
          <w:rtl/>
          <w:lang w:bidi="ur-PK"/>
        </w:rPr>
        <w:t>ه</w:t>
      </w:r>
      <w:r>
        <w:rPr>
          <w:rFonts w:hint="cs"/>
          <w:rtl/>
          <w:lang w:bidi="ur-PK"/>
        </w:rPr>
        <w:t xml:space="preserve"> مورد مشارالی</w:t>
      </w:r>
      <w:r w:rsidR="007D1B7C">
        <w:rPr>
          <w:rFonts w:hint="cs"/>
          <w:rtl/>
          <w:lang w:bidi="ur-PK"/>
        </w:rPr>
        <w:t>ه</w:t>
      </w:r>
      <w:r>
        <w:rPr>
          <w:rFonts w:hint="cs"/>
          <w:rtl/>
          <w:lang w:bidi="ur-PK"/>
        </w:rPr>
        <w:t xml:space="preserve"> موجود می‌باشند، بدین ترتیب ک</w:t>
      </w:r>
      <w:r w:rsidR="007D1B7C">
        <w:rPr>
          <w:rFonts w:hint="cs"/>
          <w:rtl/>
          <w:lang w:bidi="ur-PK"/>
        </w:rPr>
        <w:t>ه</w:t>
      </w:r>
      <w:r>
        <w:rPr>
          <w:rFonts w:hint="cs"/>
          <w:rtl/>
          <w:lang w:bidi="ur-PK"/>
        </w:rPr>
        <w:t xml:space="preserve"> از شرکت از جمل</w:t>
      </w:r>
      <w:r w:rsidR="007D1B7C">
        <w:rPr>
          <w:rFonts w:hint="cs"/>
          <w:rtl/>
          <w:lang w:bidi="ur-PK"/>
        </w:rPr>
        <w:t>ۀ</w:t>
      </w:r>
      <w:r>
        <w:rPr>
          <w:rFonts w:hint="cs"/>
          <w:rtl/>
          <w:lang w:bidi="ur-PK"/>
        </w:rPr>
        <w:t xml:space="preserve"> </w:t>
      </w:r>
      <w:r w:rsidR="00CB37F6" w:rsidRPr="00CB37F6">
        <w:rPr>
          <w:rFonts w:cs="CTraditional Arabic"/>
          <w:rtl/>
          <w:lang w:bidi="ur-PK"/>
        </w:rPr>
        <w:t>+</w:t>
      </w:r>
      <w:r w:rsidR="001322B4" w:rsidRPr="007F54EC">
        <w:rPr>
          <w:rStyle w:val="Chard"/>
          <w:rtl/>
        </w:rPr>
        <w:t xml:space="preserve">ءَامَنُواْ وَعَمِلُواْ </w:t>
      </w:r>
      <w:r w:rsidR="001322B4" w:rsidRPr="007F54EC">
        <w:rPr>
          <w:rStyle w:val="Chard"/>
          <w:rFonts w:hint="cs"/>
          <w:rtl/>
        </w:rPr>
        <w:t>ٱ</w:t>
      </w:r>
      <w:r w:rsidR="001322B4" w:rsidRPr="007F54EC">
        <w:rPr>
          <w:rStyle w:val="Chard"/>
          <w:rFonts w:hint="eastAsia"/>
          <w:rtl/>
        </w:rPr>
        <w:t>لصَّٰلِحَٰتِ</w:t>
      </w:r>
      <w:r w:rsidR="00CB37F6" w:rsidRPr="00CB37F6">
        <w:rPr>
          <w:rFonts w:ascii="Times New Roman" w:hAnsi="Times New Roman" w:cs="CTraditional Arabic" w:hint="cs"/>
          <w:rtl/>
          <w:lang w:bidi="ur-PK"/>
        </w:rPr>
        <w:t>_</w:t>
      </w:r>
      <w:r w:rsidR="001322B4">
        <w:rPr>
          <w:rFonts w:ascii="Times New Roman" w:hAnsi="Times New Roman" w:cs="Arial"/>
          <w:szCs w:val="24"/>
          <w:rtl/>
          <w:lang w:bidi="ur-PK"/>
        </w:rPr>
        <w:t xml:space="preserve"> </w:t>
      </w:r>
      <w:r>
        <w:rPr>
          <w:rFonts w:hint="cs"/>
          <w:rtl/>
          <w:lang w:bidi="ur-PK"/>
        </w:rPr>
        <w:t>استفاد</w:t>
      </w:r>
      <w:r w:rsidR="007D1B7C">
        <w:rPr>
          <w:rFonts w:hint="cs"/>
          <w:rtl/>
          <w:lang w:bidi="ur-PK"/>
        </w:rPr>
        <w:t>ه</w:t>
      </w:r>
      <w:r>
        <w:rPr>
          <w:rFonts w:hint="cs"/>
          <w:rtl/>
          <w:lang w:bidi="ur-PK"/>
        </w:rPr>
        <w:t xml:space="preserve"> می‌شود و پرھیز از بدعت از </w:t>
      </w:r>
      <w:r>
        <w:rPr>
          <w:rFonts w:cs="CTraditional Arabic" w:hint="cs"/>
          <w:rtl/>
          <w:lang w:bidi="ur-PK"/>
        </w:rPr>
        <w:t>+</w:t>
      </w:r>
      <w:r w:rsidR="007F54EC" w:rsidRPr="002478C1">
        <w:rPr>
          <w:rStyle w:val="Chard"/>
          <w:rtl/>
        </w:rPr>
        <w:t xml:space="preserve">ثُمَّ </w:t>
      </w:r>
      <w:r w:rsidR="007F54EC" w:rsidRPr="002478C1">
        <w:rPr>
          <w:rStyle w:val="Chard"/>
          <w:rFonts w:hint="cs"/>
          <w:rtl/>
        </w:rPr>
        <w:t>ٱ</w:t>
      </w:r>
      <w:r w:rsidR="007F54EC" w:rsidRPr="002478C1">
        <w:rPr>
          <w:rStyle w:val="Chard"/>
          <w:rFonts w:hint="eastAsia"/>
          <w:rtl/>
        </w:rPr>
        <w:t>تَّقَواْ</w:t>
      </w:r>
      <w:r w:rsidR="007F54EC" w:rsidRPr="002478C1">
        <w:rPr>
          <w:rStyle w:val="Chard"/>
          <w:rtl/>
        </w:rPr>
        <w:t xml:space="preserve"> وَّءَامَنُواْ</w:t>
      </w:r>
      <w:r>
        <w:rPr>
          <w:rFonts w:cs="CTraditional Arabic" w:hint="cs"/>
          <w:rtl/>
          <w:lang w:bidi="ur-PK"/>
        </w:rPr>
        <w:t>_</w:t>
      </w:r>
      <w:r>
        <w:rPr>
          <w:rFonts w:hint="cs"/>
          <w:rtl/>
          <w:lang w:bidi="ur-PK"/>
        </w:rPr>
        <w:t xml:space="preserve"> و پرھیز از گناھان از </w:t>
      </w:r>
      <w:r>
        <w:rPr>
          <w:rFonts w:cs="CTraditional Arabic" w:hint="cs"/>
          <w:rtl/>
          <w:lang w:bidi="ur-PK"/>
        </w:rPr>
        <w:t>+</w:t>
      </w:r>
      <w:r w:rsidR="007F54EC" w:rsidRPr="002478C1">
        <w:rPr>
          <w:rStyle w:val="Chard"/>
          <w:rtl/>
        </w:rPr>
        <w:t xml:space="preserve">ثُمَّ </w:t>
      </w:r>
      <w:r w:rsidR="007F54EC" w:rsidRPr="002478C1">
        <w:rPr>
          <w:rStyle w:val="Chard"/>
          <w:rFonts w:hint="cs"/>
          <w:rtl/>
        </w:rPr>
        <w:t>ٱ</w:t>
      </w:r>
      <w:r w:rsidR="007F54EC" w:rsidRPr="002478C1">
        <w:rPr>
          <w:rStyle w:val="Chard"/>
          <w:rFonts w:hint="eastAsia"/>
          <w:rtl/>
        </w:rPr>
        <w:t>تَّقَواْ</w:t>
      </w:r>
      <w:r w:rsidR="007F54EC" w:rsidRPr="002478C1">
        <w:rPr>
          <w:rStyle w:val="Chard"/>
          <w:rtl/>
        </w:rPr>
        <w:t xml:space="preserve"> وَّأَحۡسَنُواْۚ</w:t>
      </w:r>
      <w:r>
        <w:rPr>
          <w:rFonts w:cs="CTraditional Arabic" w:hint="cs"/>
          <w:rtl/>
          <w:lang w:bidi="ur-PK"/>
        </w:rPr>
        <w:t>_</w:t>
      </w:r>
      <w:r>
        <w:rPr>
          <w:rFonts w:hint="cs"/>
          <w:rtl/>
          <w:lang w:bidi="ur-PK"/>
        </w:rPr>
        <w:t xml:space="preserve"> بدست می‌آید</w:t>
      </w:r>
      <w:r w:rsidR="007D1B7C">
        <w:rPr>
          <w:rFonts w:hint="cs"/>
          <w:rtl/>
          <w:lang w:bidi="ur-PK"/>
        </w:rPr>
        <w:t>.</w:t>
      </w:r>
      <w:r>
        <w:rPr>
          <w:rFonts w:hint="cs"/>
          <w:rtl/>
          <w:lang w:bidi="ur-PK"/>
        </w:rPr>
        <w:t xml:space="preserve"> و ب</w:t>
      </w:r>
      <w:r w:rsidR="007D1B7C">
        <w:rPr>
          <w:rFonts w:hint="cs"/>
          <w:rtl/>
          <w:lang w:bidi="ur-PK"/>
        </w:rPr>
        <w:t>ه</w:t>
      </w:r>
      <w:r>
        <w:rPr>
          <w:rFonts w:hint="cs"/>
          <w:rtl/>
          <w:lang w:bidi="ur-PK"/>
        </w:rPr>
        <w:t xml:space="preserve"> نظر می‌رسد در راستای تبیین ھمین سیر و سلوک است ک</w:t>
      </w:r>
      <w:r w:rsidR="007D1B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آن قدر ب</w:t>
      </w:r>
      <w:r w:rsidR="007D1B7C">
        <w:rPr>
          <w:rFonts w:hint="cs"/>
          <w:rtl/>
          <w:lang w:bidi="ur-PK"/>
        </w:rPr>
        <w:t>ه</w:t>
      </w:r>
      <w:r>
        <w:rPr>
          <w:rFonts w:hint="cs"/>
          <w:rtl/>
          <w:lang w:bidi="ur-PK"/>
        </w:rPr>
        <w:t xml:space="preserve"> عبادت خدا می‌پردازند تا این‌ک</w:t>
      </w:r>
      <w:r w:rsidR="007D1B7C">
        <w:rPr>
          <w:rFonts w:hint="cs"/>
          <w:rtl/>
          <w:lang w:bidi="ur-PK"/>
        </w:rPr>
        <w:t>ه</w:t>
      </w:r>
      <w:r>
        <w:rPr>
          <w:rFonts w:hint="cs"/>
          <w:rtl/>
          <w:lang w:bidi="ur-PK"/>
        </w:rPr>
        <w:t xml:space="preserve"> </w:t>
      </w:r>
      <w:r w:rsidR="00565D49">
        <w:rPr>
          <w:rFonts w:hint="cs"/>
          <w:rtl/>
          <w:lang w:bidi="ur-PK"/>
        </w:rPr>
        <w:t>پاھای مبارکش متورم می‌شوند و آنگا</w:t>
      </w:r>
      <w:r w:rsidR="007D1B7C">
        <w:rPr>
          <w:rFonts w:hint="cs"/>
          <w:rtl/>
          <w:lang w:bidi="ur-PK"/>
        </w:rPr>
        <w:t>ه</w:t>
      </w:r>
      <w:r w:rsidR="00565D49">
        <w:rPr>
          <w:rFonts w:hint="cs"/>
          <w:rtl/>
          <w:lang w:bidi="ur-PK"/>
        </w:rPr>
        <w:t xml:space="preserve"> ک</w:t>
      </w:r>
      <w:r w:rsidR="007D1B7C">
        <w:rPr>
          <w:rFonts w:hint="cs"/>
          <w:rtl/>
          <w:lang w:bidi="ur-PK"/>
        </w:rPr>
        <w:t>ه</w:t>
      </w:r>
      <w:r w:rsidR="00565D49">
        <w:rPr>
          <w:rFonts w:hint="cs"/>
          <w:rtl/>
          <w:lang w:bidi="ur-PK"/>
        </w:rPr>
        <w:t xml:space="preserve"> ب</w:t>
      </w:r>
      <w:r w:rsidR="007D1B7C">
        <w:rPr>
          <w:rFonts w:hint="cs"/>
          <w:rtl/>
          <w:lang w:bidi="ur-PK"/>
        </w:rPr>
        <w:t>ه</w:t>
      </w:r>
      <w:r w:rsidR="00565D49">
        <w:rPr>
          <w:rFonts w:hint="cs"/>
          <w:rtl/>
          <w:lang w:bidi="ur-PK"/>
        </w:rPr>
        <w:t xml:space="preserve"> </w:t>
      </w:r>
      <w:r w:rsidR="008C2BAF">
        <w:rPr>
          <w:rFonts w:hint="cs"/>
          <w:rtl/>
          <w:lang w:bidi="ur-PK"/>
        </w:rPr>
        <w:t xml:space="preserve">او </w:t>
      </w:r>
      <w:r w:rsidR="00565D49">
        <w:rPr>
          <w:rFonts w:hint="cs"/>
          <w:rtl/>
          <w:lang w:bidi="ur-PK"/>
        </w:rPr>
        <w:t>عرض می‌کنند</w:t>
      </w:r>
      <w:r w:rsidR="008C2BAF">
        <w:rPr>
          <w:rFonts w:hint="cs"/>
          <w:rtl/>
          <w:lang w:bidi="ur-PK"/>
        </w:rPr>
        <w:t xml:space="preserve"> مگر ن</w:t>
      </w:r>
      <w:r w:rsidR="007D1B7C">
        <w:rPr>
          <w:rFonts w:hint="cs"/>
          <w:rtl/>
          <w:lang w:bidi="ur-PK"/>
        </w:rPr>
        <w:t>ه</w:t>
      </w:r>
      <w:r w:rsidR="008C2BAF">
        <w:rPr>
          <w:rFonts w:hint="cs"/>
          <w:rtl/>
          <w:lang w:bidi="ur-PK"/>
        </w:rPr>
        <w:t xml:space="preserve"> این است ک</w:t>
      </w:r>
      <w:r w:rsidR="007D1B7C">
        <w:rPr>
          <w:rFonts w:hint="cs"/>
          <w:rtl/>
          <w:lang w:bidi="ur-PK"/>
        </w:rPr>
        <w:t>ه</w:t>
      </w:r>
      <w:r w:rsidR="008C2BAF">
        <w:rPr>
          <w:rFonts w:hint="cs"/>
          <w:rtl/>
          <w:lang w:bidi="ur-PK"/>
        </w:rPr>
        <w:t xml:space="preserve"> خداوند تو را مورد آمرزش قرار داد</w:t>
      </w:r>
      <w:r w:rsidR="007D1B7C">
        <w:rPr>
          <w:rFonts w:hint="cs"/>
          <w:rtl/>
          <w:lang w:bidi="ur-PK"/>
        </w:rPr>
        <w:t>ه</w:t>
      </w:r>
      <w:r w:rsidR="008C2BAF">
        <w:rPr>
          <w:rFonts w:hint="cs"/>
          <w:rtl/>
          <w:lang w:bidi="ur-PK"/>
        </w:rPr>
        <w:t xml:space="preserve"> است، در جواب می‌فرماید: آیا نباید بند</w:t>
      </w:r>
      <w:r w:rsidR="007D1B7C">
        <w:rPr>
          <w:rFonts w:hint="cs"/>
          <w:rtl/>
          <w:lang w:bidi="ur-PK"/>
        </w:rPr>
        <w:t>ه</w:t>
      </w:r>
      <w:r w:rsidR="008C2BAF">
        <w:rPr>
          <w:rFonts w:hint="cs"/>
          <w:rtl/>
          <w:lang w:bidi="ur-PK"/>
        </w:rPr>
        <w:t>‌ای شکرگزار باشم؟ تا این‌ک</w:t>
      </w:r>
      <w:r w:rsidR="007D1B7C">
        <w:rPr>
          <w:rFonts w:hint="cs"/>
          <w:rtl/>
          <w:lang w:bidi="ur-PK"/>
        </w:rPr>
        <w:t>ه</w:t>
      </w:r>
      <w:r w:rsidR="008C2BAF">
        <w:rPr>
          <w:rFonts w:hint="cs"/>
          <w:rtl/>
          <w:lang w:bidi="ur-PK"/>
        </w:rPr>
        <w:t xml:space="preserve"> آی</w:t>
      </w:r>
      <w:r w:rsidR="007D1B7C">
        <w:rPr>
          <w:rFonts w:hint="cs"/>
          <w:rtl/>
          <w:lang w:bidi="ur-PK"/>
        </w:rPr>
        <w:t>ه</w:t>
      </w:r>
      <w:r w:rsidR="008C2BAF">
        <w:rPr>
          <w:rFonts w:hint="cs"/>
          <w:rtl/>
          <w:lang w:bidi="ur-PK"/>
        </w:rPr>
        <w:t xml:space="preserve">‌ای نازل شد: </w:t>
      </w:r>
      <w:r w:rsidR="00CB37F6" w:rsidRPr="00CB37F6">
        <w:rPr>
          <w:rFonts w:cs="CTraditional Arabic"/>
          <w:rtl/>
          <w:lang w:bidi="ur-PK"/>
        </w:rPr>
        <w:t>+</w:t>
      </w:r>
      <w:r w:rsidR="00801FF9" w:rsidRPr="003B0F28">
        <w:rPr>
          <w:rStyle w:val="Chard"/>
          <w:rtl/>
        </w:rPr>
        <w:t xml:space="preserve">طه١ مَآ أَنزَلۡنَا عَلَيۡكَ </w:t>
      </w:r>
      <w:r w:rsidR="00801FF9" w:rsidRPr="003B0F28">
        <w:rPr>
          <w:rStyle w:val="Chard"/>
          <w:rFonts w:hint="cs"/>
          <w:rtl/>
        </w:rPr>
        <w:t>ٱ</w:t>
      </w:r>
      <w:r w:rsidR="00801FF9" w:rsidRPr="003B0F28">
        <w:rPr>
          <w:rStyle w:val="Chard"/>
          <w:rFonts w:hint="eastAsia"/>
          <w:rtl/>
        </w:rPr>
        <w:t>لۡقُرۡءَانَ</w:t>
      </w:r>
      <w:r w:rsidR="00801FF9" w:rsidRPr="003B0F28">
        <w:rPr>
          <w:rStyle w:val="Chard"/>
          <w:rtl/>
        </w:rPr>
        <w:t xml:space="preserve"> لِتَشۡقَىٰٓ٢</w:t>
      </w:r>
      <w:r w:rsidR="00CB37F6" w:rsidRPr="00CB37F6">
        <w:rPr>
          <w:rFonts w:ascii="Times New Roman" w:hAnsi="Times New Roman" w:cs="CTraditional Arabic" w:hint="cs"/>
          <w:rtl/>
          <w:lang w:bidi="ur-PK"/>
        </w:rPr>
        <w:t>_</w:t>
      </w:r>
      <w:r w:rsidR="00801FF9">
        <w:rPr>
          <w:rFonts w:ascii="Times New Roman" w:hAnsi="Times New Roman" w:cs="Arial"/>
          <w:szCs w:val="24"/>
          <w:rtl/>
          <w:lang w:bidi="ur-PK"/>
        </w:rPr>
        <w:t xml:space="preserve"> </w:t>
      </w:r>
      <w:r w:rsidR="00801FF9" w:rsidRPr="004E75C7">
        <w:rPr>
          <w:rStyle w:val="Char6"/>
          <w:rtl/>
        </w:rPr>
        <w:t>[طه: 1-2]</w:t>
      </w:r>
      <w:r w:rsidR="001322B4">
        <w:rPr>
          <w:rFonts w:hint="cs"/>
          <w:rtl/>
          <w:lang w:bidi="ur-PK"/>
        </w:rPr>
        <w:t>؛</w:t>
      </w:r>
      <w:r w:rsidR="009678D4">
        <w:rPr>
          <w:rFonts w:hint="cs"/>
          <w:rtl/>
          <w:lang w:bidi="ur-PK"/>
        </w:rPr>
        <w:t xml:space="preserve"> </w:t>
      </w:r>
      <w:r w:rsidR="008C2BAF">
        <w:rPr>
          <w:rFonts w:hint="cs"/>
          <w:rtl/>
          <w:lang w:bidi="ur-PK"/>
        </w:rPr>
        <w:t>یعنی، ما قرآن را بر تو نازل نکردیم تا ب</w:t>
      </w:r>
      <w:r w:rsidR="007D1B7C">
        <w:rPr>
          <w:rFonts w:hint="cs"/>
          <w:rtl/>
          <w:lang w:bidi="ur-PK"/>
        </w:rPr>
        <w:t>ه</w:t>
      </w:r>
      <w:r w:rsidR="008C2BAF">
        <w:rPr>
          <w:rFonts w:hint="cs"/>
          <w:rtl/>
          <w:lang w:bidi="ur-PK"/>
        </w:rPr>
        <w:t xml:space="preserve"> مشقت بیفتی و محور و مدار تقوا را حتی می‌توان از این ھم فراتر برد و در تفسیر جامع</w:t>
      </w:r>
      <w:r w:rsidR="003B0F28">
        <w:rPr>
          <w:rFonts w:hint="cs"/>
          <w:rtl/>
          <w:lang w:bidi="ur-PK"/>
        </w:rPr>
        <w:t xml:space="preserve"> آن گفت</w:t>
      </w:r>
      <w:r w:rsidR="007D1B7C">
        <w:rPr>
          <w:rFonts w:hint="cs"/>
          <w:rtl/>
          <w:lang w:bidi="ur-PK"/>
        </w:rPr>
        <w:t>ه</w:t>
      </w:r>
      <w:r w:rsidR="003B0F28">
        <w:rPr>
          <w:rFonts w:hint="cs"/>
          <w:rtl/>
          <w:lang w:bidi="ur-PK"/>
        </w:rPr>
        <w:t xml:space="preserve"> شود: تقوا عبارت است از: پرھیز از ھر</w:t>
      </w:r>
      <w:r w:rsidR="004E75C7">
        <w:rPr>
          <w:rFonts w:hint="cs"/>
          <w:rtl/>
          <w:lang w:bidi="ur-PK"/>
        </w:rPr>
        <w:t xml:space="preserve"> </w:t>
      </w:r>
      <w:r w:rsidR="003B0F28">
        <w:rPr>
          <w:rFonts w:hint="cs"/>
          <w:rtl/>
          <w:lang w:bidi="ur-PK"/>
        </w:rPr>
        <w:t>چ</w:t>
      </w:r>
      <w:r w:rsidR="007D1B7C">
        <w:rPr>
          <w:rFonts w:hint="cs"/>
          <w:rtl/>
          <w:lang w:bidi="ur-PK"/>
        </w:rPr>
        <w:t>ه</w:t>
      </w:r>
      <w:r w:rsidR="003B0F28">
        <w:rPr>
          <w:rFonts w:hint="cs"/>
          <w:rtl/>
          <w:lang w:bidi="ur-PK"/>
        </w:rPr>
        <w:t xml:space="preserve"> ک</w:t>
      </w:r>
      <w:r w:rsidR="007D1B7C">
        <w:rPr>
          <w:rFonts w:hint="cs"/>
          <w:rtl/>
          <w:lang w:bidi="ur-PK"/>
        </w:rPr>
        <w:t>ه</w:t>
      </w:r>
      <w:r w:rsidR="003B0F28">
        <w:rPr>
          <w:rFonts w:hint="cs"/>
          <w:rtl/>
          <w:lang w:bidi="ur-PK"/>
        </w:rPr>
        <w:t xml:space="preserve"> نفس را آلود</w:t>
      </w:r>
      <w:r w:rsidR="007D1B7C">
        <w:rPr>
          <w:rFonts w:hint="cs"/>
          <w:rtl/>
          <w:lang w:bidi="ur-PK"/>
        </w:rPr>
        <w:t>ه</w:t>
      </w:r>
      <w:r w:rsidR="003B0F28">
        <w:rPr>
          <w:rFonts w:hint="cs"/>
          <w:rtl/>
          <w:lang w:bidi="ur-PK"/>
        </w:rPr>
        <w:t xml:space="preserve"> سازد و عمل ب</w:t>
      </w:r>
      <w:r w:rsidR="007D1B7C">
        <w:rPr>
          <w:rFonts w:hint="cs"/>
          <w:rtl/>
          <w:lang w:bidi="ur-PK"/>
        </w:rPr>
        <w:t>ه</w:t>
      </w:r>
      <w:r w:rsidR="003B0F28">
        <w:rPr>
          <w:rFonts w:hint="cs"/>
          <w:rtl/>
          <w:lang w:bidi="ur-PK"/>
        </w:rPr>
        <w:t xml:space="preserve"> ھر</w:t>
      </w:r>
      <w:r w:rsidR="004E75C7">
        <w:rPr>
          <w:rFonts w:hint="cs"/>
          <w:rtl/>
          <w:lang w:bidi="ur-PK"/>
        </w:rPr>
        <w:t xml:space="preserve"> </w:t>
      </w:r>
      <w:r w:rsidR="003B0F28">
        <w:rPr>
          <w:rFonts w:hint="cs"/>
          <w:rtl/>
          <w:lang w:bidi="ur-PK"/>
        </w:rPr>
        <w:t>چ</w:t>
      </w:r>
      <w:r w:rsidR="007D1B7C">
        <w:rPr>
          <w:rFonts w:hint="cs"/>
          <w:rtl/>
          <w:lang w:bidi="ur-PK"/>
        </w:rPr>
        <w:t>ه</w:t>
      </w:r>
      <w:r w:rsidR="003B0F28">
        <w:rPr>
          <w:rFonts w:hint="cs"/>
          <w:rtl/>
          <w:lang w:bidi="ur-PK"/>
        </w:rPr>
        <w:t xml:space="preserve"> ک</w:t>
      </w:r>
      <w:r w:rsidR="007D1B7C">
        <w:rPr>
          <w:rFonts w:hint="cs"/>
          <w:rtl/>
          <w:lang w:bidi="ur-PK"/>
        </w:rPr>
        <w:t>ه</w:t>
      </w:r>
      <w:r w:rsidR="003B0F28">
        <w:rPr>
          <w:rFonts w:hint="cs"/>
          <w:rtl/>
          <w:lang w:bidi="ur-PK"/>
        </w:rPr>
        <w:t xml:space="preserve"> برای نفس سودمند باشد در دنیا و آخرت</w:t>
      </w:r>
      <w:r w:rsidR="007D1B7C">
        <w:rPr>
          <w:rFonts w:hint="cs"/>
          <w:rtl/>
          <w:lang w:bidi="ur-PK"/>
        </w:rPr>
        <w:t>.</w:t>
      </w:r>
      <w:r w:rsidR="003B0F28">
        <w:rPr>
          <w:rFonts w:hint="cs"/>
          <w:rtl/>
          <w:lang w:bidi="ur-PK"/>
        </w:rPr>
        <w:t xml:space="preserve"> بنابراین می‌توان تقوا را ب</w:t>
      </w:r>
      <w:r w:rsidR="007D1B7C">
        <w:rPr>
          <w:rFonts w:hint="cs"/>
          <w:rtl/>
          <w:lang w:bidi="ur-PK"/>
        </w:rPr>
        <w:t>ه</w:t>
      </w:r>
      <w:r w:rsidR="003B0F28">
        <w:rPr>
          <w:rFonts w:hint="cs"/>
          <w:rtl/>
          <w:lang w:bidi="ur-PK"/>
        </w:rPr>
        <w:t xml:space="preserve"> مسائل دینی و عبادی و روابط زناشویی و جنگ و جھاد و معاملات وغیر</w:t>
      </w:r>
      <w:r w:rsidR="007D1B7C">
        <w:rPr>
          <w:rFonts w:hint="cs"/>
          <w:rtl/>
          <w:lang w:bidi="ur-PK"/>
        </w:rPr>
        <w:t>ه</w:t>
      </w:r>
      <w:r w:rsidR="003B0F28">
        <w:rPr>
          <w:rFonts w:hint="cs"/>
          <w:rtl/>
          <w:lang w:bidi="ur-PK"/>
        </w:rPr>
        <w:t xml:space="preserve"> نیز تعمیم داد</w:t>
      </w:r>
      <w:r w:rsidR="007D1B7C">
        <w:rPr>
          <w:rFonts w:hint="cs"/>
          <w:rtl/>
          <w:lang w:bidi="ur-PK"/>
        </w:rPr>
        <w:t>.</w:t>
      </w:r>
      <w:r w:rsidR="003B0F28">
        <w:rPr>
          <w:rFonts w:hint="cs"/>
          <w:rtl/>
          <w:lang w:bidi="ur-PK"/>
        </w:rPr>
        <w:t xml:space="preserve"> و ب</w:t>
      </w:r>
      <w:r w:rsidR="007D1B7C">
        <w:rPr>
          <w:rFonts w:hint="cs"/>
          <w:rtl/>
          <w:lang w:bidi="ur-PK"/>
        </w:rPr>
        <w:t>ه</w:t>
      </w:r>
      <w:r w:rsidR="003B0F28">
        <w:rPr>
          <w:rFonts w:hint="cs"/>
          <w:rtl/>
          <w:lang w:bidi="ur-PK"/>
        </w:rPr>
        <w:t xml:space="preserve"> ھمین دلیل ذکر تقوا و متقین در قرآن عظیم در بیشتر از </w:t>
      </w:r>
      <w:r w:rsidR="003B0F28" w:rsidRPr="00EE236E">
        <w:rPr>
          <w:rFonts w:hint="cs"/>
          <w:spacing w:val="-2"/>
          <w:rtl/>
          <w:lang w:bidi="ur-PK"/>
        </w:rPr>
        <w:t>دویست آی</w:t>
      </w:r>
      <w:r w:rsidR="007D1B7C" w:rsidRPr="00EE236E">
        <w:rPr>
          <w:rFonts w:hint="cs"/>
          <w:spacing w:val="-2"/>
          <w:rtl/>
          <w:lang w:bidi="ur-PK"/>
        </w:rPr>
        <w:t>ه</w:t>
      </w:r>
      <w:r w:rsidR="003B0F28" w:rsidRPr="00EE236E">
        <w:rPr>
          <w:rFonts w:hint="cs"/>
          <w:spacing w:val="-2"/>
          <w:rtl/>
          <w:lang w:bidi="ur-PK"/>
        </w:rPr>
        <w:t xml:space="preserve"> وارد شد</w:t>
      </w:r>
      <w:r w:rsidR="007D1B7C" w:rsidRPr="00EE236E">
        <w:rPr>
          <w:rFonts w:hint="cs"/>
          <w:spacing w:val="-2"/>
          <w:rtl/>
          <w:lang w:bidi="ur-PK"/>
        </w:rPr>
        <w:t>ه</w:t>
      </w:r>
      <w:r w:rsidR="003B0F28" w:rsidRPr="00EE236E">
        <w:rPr>
          <w:rFonts w:hint="cs"/>
          <w:spacing w:val="-2"/>
          <w:rtl/>
          <w:lang w:bidi="ur-PK"/>
        </w:rPr>
        <w:t xml:space="preserve"> است</w:t>
      </w:r>
      <w:r w:rsidR="007D1B7C" w:rsidRPr="00EE236E">
        <w:rPr>
          <w:rFonts w:hint="cs"/>
          <w:spacing w:val="-2"/>
          <w:rtl/>
          <w:lang w:bidi="ur-PK"/>
        </w:rPr>
        <w:t>.</w:t>
      </w:r>
      <w:r w:rsidR="003B0F28" w:rsidRPr="00EE236E">
        <w:rPr>
          <w:rFonts w:hint="cs"/>
          <w:spacing w:val="-2"/>
          <w:rtl/>
          <w:lang w:bidi="ur-PK"/>
        </w:rPr>
        <w:t xml:space="preserve"> و بعضی از علما نیز تقوا</w:t>
      </w:r>
      <w:r w:rsidR="00A24C69" w:rsidRPr="00EE236E">
        <w:rPr>
          <w:rFonts w:hint="cs"/>
          <w:spacing w:val="-2"/>
          <w:rtl/>
          <w:lang w:bidi="ur-PK"/>
        </w:rPr>
        <w:t xml:space="preserve"> را این گون</w:t>
      </w:r>
      <w:r w:rsidR="007D1B7C" w:rsidRPr="00EE236E">
        <w:rPr>
          <w:rFonts w:hint="cs"/>
          <w:spacing w:val="-2"/>
          <w:rtl/>
          <w:lang w:bidi="ur-PK"/>
        </w:rPr>
        <w:t>ه</w:t>
      </w:r>
      <w:r w:rsidR="00A24C69" w:rsidRPr="00EE236E">
        <w:rPr>
          <w:rFonts w:hint="cs"/>
          <w:spacing w:val="-2"/>
          <w:rtl/>
          <w:lang w:bidi="ur-PK"/>
        </w:rPr>
        <w:t xml:space="preserve"> تعریف کرد</w:t>
      </w:r>
      <w:r w:rsidR="007D1B7C" w:rsidRPr="00EE236E">
        <w:rPr>
          <w:rFonts w:hint="cs"/>
          <w:spacing w:val="-2"/>
          <w:rtl/>
          <w:lang w:bidi="ur-PK"/>
        </w:rPr>
        <w:t>ه</w:t>
      </w:r>
      <w:r w:rsidR="00A24C69" w:rsidRPr="00EE236E">
        <w:rPr>
          <w:rFonts w:hint="cs"/>
          <w:spacing w:val="-2"/>
          <w:rtl/>
          <w:lang w:bidi="ur-PK"/>
        </w:rPr>
        <w:t>‌اند ک</w:t>
      </w:r>
      <w:r w:rsidR="007D1B7C" w:rsidRPr="00EE236E">
        <w:rPr>
          <w:rFonts w:hint="cs"/>
          <w:spacing w:val="-2"/>
          <w:rtl/>
          <w:lang w:bidi="ur-PK"/>
        </w:rPr>
        <w:t>ه</w:t>
      </w:r>
      <w:r w:rsidR="00A24C69" w:rsidRPr="00EE236E">
        <w:rPr>
          <w:rFonts w:hint="cs"/>
          <w:spacing w:val="-2"/>
          <w:rtl/>
          <w:lang w:bidi="ur-PK"/>
        </w:rPr>
        <w:t xml:space="preserve"> </w:t>
      </w:r>
      <w:r w:rsidR="00A24C69" w:rsidRPr="00EE236E">
        <w:rPr>
          <w:spacing w:val="-2"/>
          <w:rtl/>
        </w:rPr>
        <w:t>«</w:t>
      </w:r>
      <w:r w:rsidR="00D34F47" w:rsidRPr="00EE236E">
        <w:rPr>
          <w:rStyle w:val="Char1"/>
          <w:rFonts w:hint="cs"/>
          <w:spacing w:val="-2"/>
          <w:rtl/>
        </w:rPr>
        <w:t>اذا رابني شيىء تركته</w:t>
      </w:r>
      <w:r w:rsidR="00A24C69" w:rsidRPr="00EE236E">
        <w:rPr>
          <w:spacing w:val="-2"/>
          <w:rtl/>
        </w:rPr>
        <w:t>»</w:t>
      </w:r>
      <w:r w:rsidR="008C2BAF" w:rsidRPr="00EE236E">
        <w:rPr>
          <w:rFonts w:hint="cs"/>
          <w:spacing w:val="-2"/>
          <w:rtl/>
          <w:lang w:bidi="ur-PK"/>
        </w:rPr>
        <w:t xml:space="preserve"> </w:t>
      </w:r>
      <w:r w:rsidR="00A24C69" w:rsidRPr="00EE236E">
        <w:rPr>
          <w:rFonts w:hint="cs"/>
          <w:spacing w:val="-2"/>
          <w:rtl/>
          <w:lang w:bidi="ur-PK"/>
        </w:rPr>
        <w:t>ھر</w:t>
      </w:r>
      <w:r w:rsidR="004E75C7" w:rsidRPr="00EE236E">
        <w:rPr>
          <w:rFonts w:hint="cs"/>
          <w:spacing w:val="-2"/>
          <w:rtl/>
          <w:lang w:bidi="ur-PK"/>
        </w:rPr>
        <w:t xml:space="preserve"> </w:t>
      </w:r>
      <w:r w:rsidR="00A24C69" w:rsidRPr="00EE236E">
        <w:rPr>
          <w:rFonts w:hint="cs"/>
          <w:spacing w:val="-2"/>
          <w:rtl/>
          <w:lang w:bidi="ur-PK"/>
        </w:rPr>
        <w:t>چیزی ک</w:t>
      </w:r>
      <w:r w:rsidR="007D1B7C" w:rsidRPr="00EE236E">
        <w:rPr>
          <w:rFonts w:hint="cs"/>
          <w:spacing w:val="-2"/>
          <w:rtl/>
          <w:lang w:bidi="ur-PK"/>
        </w:rPr>
        <w:t>ه</w:t>
      </w:r>
      <w:r w:rsidR="00A24C69" w:rsidRPr="00EE236E">
        <w:rPr>
          <w:rFonts w:hint="cs"/>
          <w:spacing w:val="-2"/>
          <w:rtl/>
          <w:lang w:bidi="ur-PK"/>
        </w:rPr>
        <w:t xml:space="preserve"> مرا ب</w:t>
      </w:r>
      <w:r w:rsidR="007D1B7C" w:rsidRPr="00EE236E">
        <w:rPr>
          <w:rFonts w:hint="cs"/>
          <w:spacing w:val="-2"/>
          <w:rtl/>
          <w:lang w:bidi="ur-PK"/>
        </w:rPr>
        <w:t>ه</w:t>
      </w:r>
      <w:r w:rsidR="00A24C69" w:rsidRPr="00EE236E">
        <w:rPr>
          <w:rFonts w:hint="cs"/>
          <w:spacing w:val="-2"/>
          <w:rtl/>
          <w:lang w:bidi="ur-PK"/>
        </w:rPr>
        <w:t xml:space="preserve"> گمان اندازد، آن را ترک خواھم کرد؛ یعنی، تقوا عبارت است از ترک ھر چیز مشکوک</w:t>
      </w:r>
      <w:r w:rsidR="007D1B7C" w:rsidRPr="00EE236E">
        <w:rPr>
          <w:rFonts w:hint="cs"/>
          <w:spacing w:val="-2"/>
          <w:rtl/>
          <w:lang w:bidi="ur-PK"/>
        </w:rPr>
        <w:t>.</w:t>
      </w:r>
      <w:r w:rsidR="00A24C69" w:rsidRPr="00EE236E">
        <w:rPr>
          <w:rFonts w:hint="cs"/>
          <w:spacing w:val="-2"/>
          <w:rtl/>
          <w:lang w:bidi="ur-PK"/>
        </w:rPr>
        <w:t xml:space="preserve"> پیامبر عظیم الش</w:t>
      </w:r>
      <w:r w:rsidR="00C2101D" w:rsidRPr="00EE236E">
        <w:rPr>
          <w:rFonts w:hint="cs"/>
          <w:spacing w:val="-2"/>
          <w:rtl/>
          <w:lang w:bidi="ur-PK"/>
        </w:rPr>
        <w:t>أ</w:t>
      </w:r>
      <w:r w:rsidR="00A24C69" w:rsidRPr="00EE236E">
        <w:rPr>
          <w:rFonts w:hint="cs"/>
          <w:spacing w:val="-2"/>
          <w:rtl/>
          <w:lang w:bidi="ur-PK"/>
        </w:rPr>
        <w:t>ن نیز در این خصوص می‌فرماید:</w:t>
      </w:r>
    </w:p>
    <w:p w:rsidR="00A24C69" w:rsidRDefault="00A24C69" w:rsidP="003B0F28">
      <w:pPr>
        <w:pStyle w:val="a8"/>
        <w:rPr>
          <w:rtl/>
          <w:lang w:bidi="ur-PK"/>
        </w:rPr>
      </w:pPr>
      <w:r>
        <w:rPr>
          <w:rFonts w:ascii="Traditional Arabic" w:hAnsi="Traditional Arabic" w:cs="Traditional Arabic"/>
          <w:rtl/>
          <w:lang w:bidi="ur-PK"/>
        </w:rPr>
        <w:t>«</w:t>
      </w:r>
      <w:r w:rsidR="00D34F47" w:rsidRPr="00D34F47">
        <w:rPr>
          <w:rStyle w:val="Char3"/>
          <w:rtl/>
        </w:rPr>
        <w:t>دَعْ مَا يَرِيبُكَ إِلَى مَا لا يَرِيبُكَ</w:t>
      </w:r>
      <w:r>
        <w:rPr>
          <w:rFonts w:ascii="Traditional Arabic" w:hAnsi="Traditional Arabic" w:cs="Traditional Arabic"/>
          <w:rtl/>
          <w:lang w:bidi="ur-PK"/>
        </w:rPr>
        <w:t>»</w:t>
      </w:r>
      <w:r w:rsidR="00FB4443">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A24C69">
        <w:rPr>
          <w:rStyle w:val="Chare"/>
          <w:rFonts w:hint="cs"/>
          <w:rtl/>
        </w:rPr>
        <w:t>آنچ</w:t>
      </w:r>
      <w:r w:rsidR="007D1B7C">
        <w:rPr>
          <w:rStyle w:val="Chare"/>
          <w:rFonts w:hint="cs"/>
          <w:rtl/>
        </w:rPr>
        <w:t>ه</w:t>
      </w:r>
      <w:r w:rsidRPr="00A24C69">
        <w:rPr>
          <w:rStyle w:val="Chare"/>
          <w:rFonts w:hint="cs"/>
          <w:rtl/>
        </w:rPr>
        <w:t xml:space="preserve"> ک</w:t>
      </w:r>
      <w:r w:rsidR="007D1B7C">
        <w:rPr>
          <w:rStyle w:val="Chare"/>
          <w:rFonts w:hint="cs"/>
          <w:rtl/>
        </w:rPr>
        <w:t>ه</w:t>
      </w:r>
      <w:r w:rsidRPr="00A24C69">
        <w:rPr>
          <w:rStyle w:val="Chare"/>
          <w:rFonts w:hint="cs"/>
          <w:rtl/>
        </w:rPr>
        <w:t xml:space="preserve"> شما را ب</w:t>
      </w:r>
      <w:r w:rsidR="007D1B7C">
        <w:rPr>
          <w:rStyle w:val="Chare"/>
          <w:rFonts w:hint="cs"/>
          <w:rtl/>
        </w:rPr>
        <w:t>ه</w:t>
      </w:r>
      <w:r w:rsidRPr="00A24C69">
        <w:rPr>
          <w:rStyle w:val="Chare"/>
          <w:rFonts w:hint="cs"/>
          <w:rtl/>
        </w:rPr>
        <w:t xml:space="preserve"> شک می‌اندازد ترک کن </w:t>
      </w:r>
      <w:r w:rsidR="00E6509E">
        <w:rPr>
          <w:rStyle w:val="Chare"/>
          <w:rFonts w:hint="cs"/>
          <w:rtl/>
        </w:rPr>
        <w:t>به‌سوی</w:t>
      </w:r>
      <w:r w:rsidRPr="00A24C69">
        <w:rPr>
          <w:rStyle w:val="Chare"/>
          <w:rFonts w:hint="cs"/>
          <w:rtl/>
        </w:rPr>
        <w:t xml:space="preserve"> آنچ</w:t>
      </w:r>
      <w:r w:rsidR="007D1B7C">
        <w:rPr>
          <w:rStyle w:val="Chare"/>
          <w:rFonts w:hint="cs"/>
          <w:rtl/>
        </w:rPr>
        <w:t>ه</w:t>
      </w:r>
      <w:r w:rsidRPr="00A24C69">
        <w:rPr>
          <w:rStyle w:val="Chare"/>
          <w:rFonts w:hint="cs"/>
          <w:rtl/>
        </w:rPr>
        <w:t xml:space="preserve"> ک</w:t>
      </w:r>
      <w:r w:rsidR="007D1B7C">
        <w:rPr>
          <w:rStyle w:val="Chare"/>
          <w:rFonts w:hint="cs"/>
          <w:rtl/>
        </w:rPr>
        <w:t>ه</w:t>
      </w:r>
      <w:r w:rsidRPr="00A24C69">
        <w:rPr>
          <w:rStyle w:val="Chare"/>
          <w:rFonts w:hint="cs"/>
          <w:rtl/>
        </w:rPr>
        <w:t xml:space="preserve"> در آن شک و تردید نداری</w:t>
      </w:r>
      <w:r>
        <w:rPr>
          <w:rFonts w:ascii="Traditional Arabic" w:hAnsi="Traditional Arabic" w:cs="Traditional Arabic"/>
          <w:rtl/>
          <w:lang w:bidi="ur-PK"/>
        </w:rPr>
        <w:t>»</w:t>
      </w:r>
      <w:r w:rsidR="007D1B7C">
        <w:rPr>
          <w:rFonts w:hint="cs"/>
          <w:rtl/>
          <w:lang w:bidi="ur-PK"/>
        </w:rPr>
        <w:t>.</w:t>
      </w:r>
    </w:p>
    <w:p w:rsidR="00D34F47" w:rsidRDefault="00D34F47" w:rsidP="00CB37F6">
      <w:pPr>
        <w:pStyle w:val="a8"/>
        <w:rPr>
          <w:rtl/>
          <w:lang w:bidi="ur-PK"/>
        </w:rPr>
      </w:pPr>
      <w:r>
        <w:rPr>
          <w:rFonts w:hint="cs"/>
          <w:rtl/>
          <w:lang w:bidi="ur-PK"/>
        </w:rPr>
        <w:t>در معنی آی</w:t>
      </w:r>
      <w:r w:rsidR="007D1B7C">
        <w:rPr>
          <w:rFonts w:hint="cs"/>
          <w:rtl/>
          <w:lang w:bidi="ur-PK"/>
        </w:rPr>
        <w:t>ه</w:t>
      </w:r>
      <w:r>
        <w:rPr>
          <w:rFonts w:hint="cs"/>
          <w:rtl/>
          <w:lang w:bidi="ur-PK"/>
        </w:rPr>
        <w:t xml:space="preserve"> شریف</w:t>
      </w:r>
      <w:r w:rsidR="007D1B7C">
        <w:rPr>
          <w:rFonts w:hint="cs"/>
          <w:rtl/>
          <w:lang w:bidi="ur-PK"/>
        </w:rPr>
        <w:t>ۀ</w:t>
      </w:r>
      <w:r>
        <w:rPr>
          <w:rFonts w:hint="cs"/>
          <w:rtl/>
          <w:lang w:bidi="ur-PK"/>
        </w:rPr>
        <w:t xml:space="preserve"> </w:t>
      </w:r>
      <w:r w:rsidR="00CB37F6" w:rsidRPr="00CB37F6">
        <w:rPr>
          <w:rFonts w:cs="CTraditional Arabic"/>
          <w:rtl/>
          <w:lang w:bidi="ur-PK"/>
        </w:rPr>
        <w:t>+</w:t>
      </w:r>
      <w:r w:rsidR="00E940DA" w:rsidRPr="00E940DA">
        <w:rPr>
          <w:rStyle w:val="Chard"/>
          <w:rtl/>
        </w:rPr>
        <w:t xml:space="preserve">يَوۡمَ نَحۡشُرُ </w:t>
      </w:r>
      <w:r w:rsidR="00E940DA" w:rsidRPr="00E940DA">
        <w:rPr>
          <w:rStyle w:val="Chard"/>
          <w:rFonts w:hint="cs"/>
          <w:rtl/>
        </w:rPr>
        <w:t>ٱ</w:t>
      </w:r>
      <w:r w:rsidR="00E940DA" w:rsidRPr="00E940DA">
        <w:rPr>
          <w:rStyle w:val="Chard"/>
          <w:rFonts w:hint="eastAsia"/>
          <w:rtl/>
        </w:rPr>
        <w:t>لۡمُتَّقِينَ</w:t>
      </w:r>
      <w:r w:rsidR="00E940DA" w:rsidRPr="00E940DA">
        <w:rPr>
          <w:rStyle w:val="Chard"/>
          <w:rtl/>
        </w:rPr>
        <w:t xml:space="preserve"> إِلَى </w:t>
      </w:r>
      <w:r w:rsidR="00E940DA" w:rsidRPr="00E940DA">
        <w:rPr>
          <w:rStyle w:val="Chard"/>
          <w:rFonts w:hint="cs"/>
          <w:rtl/>
        </w:rPr>
        <w:t>ٱ</w:t>
      </w:r>
      <w:r w:rsidR="00E940DA" w:rsidRPr="00E940DA">
        <w:rPr>
          <w:rStyle w:val="Chard"/>
          <w:rFonts w:hint="eastAsia"/>
          <w:rtl/>
        </w:rPr>
        <w:t>لرَّحۡمَٰنِ</w:t>
      </w:r>
      <w:r w:rsidR="00E940DA" w:rsidRPr="00E940DA">
        <w:rPr>
          <w:rStyle w:val="Chard"/>
          <w:rtl/>
        </w:rPr>
        <w:t xml:space="preserve"> وَفۡدٗا٨٥</w:t>
      </w:r>
      <w:r w:rsidR="00CB37F6" w:rsidRPr="00CB37F6">
        <w:rPr>
          <w:rFonts w:ascii="Times New Roman" w:hAnsi="Times New Roman" w:cs="CTraditional Arabic" w:hint="cs"/>
          <w:rtl/>
          <w:lang w:bidi="ur-PK"/>
        </w:rPr>
        <w:t>_</w:t>
      </w:r>
      <w:r w:rsidR="00E940DA">
        <w:rPr>
          <w:rFonts w:ascii="Times New Roman" w:hAnsi="Times New Roman" w:cs="Arial"/>
          <w:szCs w:val="24"/>
          <w:rtl/>
          <w:lang w:bidi="ur-PK"/>
        </w:rPr>
        <w:t xml:space="preserve"> </w:t>
      </w:r>
      <w:r w:rsidR="00E940DA" w:rsidRPr="00E940DA">
        <w:rPr>
          <w:rStyle w:val="Char6"/>
          <w:rtl/>
        </w:rPr>
        <w:t>[مريم: 85]</w:t>
      </w:r>
      <w:r>
        <w:rPr>
          <w:rFonts w:hint="cs"/>
          <w:rtl/>
          <w:lang w:bidi="ur-PK"/>
        </w:rPr>
        <w:t xml:space="preserve"> </w:t>
      </w:r>
      <w:r w:rsidR="00CE7FB0">
        <w:rPr>
          <w:rFonts w:hint="cs"/>
          <w:rtl/>
          <w:lang w:bidi="ur-PK"/>
        </w:rPr>
        <w:t>گفت</w:t>
      </w:r>
      <w:r w:rsidR="007D1B7C">
        <w:rPr>
          <w:rFonts w:hint="cs"/>
          <w:rtl/>
          <w:lang w:bidi="ur-PK"/>
        </w:rPr>
        <w:t>ه</w:t>
      </w:r>
      <w:r w:rsidR="00CE7FB0">
        <w:rPr>
          <w:rFonts w:hint="cs"/>
          <w:rtl/>
          <w:lang w:bidi="ur-PK"/>
        </w:rPr>
        <w:t>‌اند وقتی ک</w:t>
      </w:r>
      <w:r w:rsidR="007D1B7C">
        <w:rPr>
          <w:rFonts w:hint="cs"/>
          <w:rtl/>
          <w:lang w:bidi="ur-PK"/>
        </w:rPr>
        <w:t>ه</w:t>
      </w:r>
      <w:r w:rsidR="00CE7FB0">
        <w:rPr>
          <w:rFonts w:hint="cs"/>
          <w:rtl/>
          <w:lang w:bidi="ur-PK"/>
        </w:rPr>
        <w:t xml:space="preserve"> پرھیزگار از قبرش خارج می‌شود خداوند برای او و ب</w:t>
      </w:r>
      <w:r w:rsidR="007D1B7C">
        <w:rPr>
          <w:rFonts w:hint="cs"/>
          <w:rtl/>
          <w:lang w:bidi="ur-PK"/>
        </w:rPr>
        <w:t>ه</w:t>
      </w:r>
      <w:r w:rsidR="00606994">
        <w:rPr>
          <w:rFonts w:hint="cs"/>
          <w:rtl/>
          <w:lang w:bidi="ur-PK"/>
        </w:rPr>
        <w:t xml:space="preserve"> احترام او مرکب و تاج و </w:t>
      </w:r>
      <w:r w:rsidR="00CE7FB0">
        <w:rPr>
          <w:rFonts w:hint="cs"/>
          <w:rtl/>
          <w:lang w:bidi="ur-PK"/>
        </w:rPr>
        <w:t>زینت آلاتی ک</w:t>
      </w:r>
      <w:r w:rsidR="007D1B7C">
        <w:rPr>
          <w:rFonts w:hint="cs"/>
          <w:rtl/>
          <w:lang w:bidi="ur-PK"/>
        </w:rPr>
        <w:t>ه</w:t>
      </w:r>
      <w:r w:rsidR="00CE7FB0">
        <w:rPr>
          <w:rFonts w:hint="cs"/>
          <w:rtl/>
          <w:lang w:bidi="ur-PK"/>
        </w:rPr>
        <w:t xml:space="preserve"> نشان</w:t>
      </w:r>
      <w:r w:rsidR="007D1B7C">
        <w:rPr>
          <w:rFonts w:hint="cs"/>
          <w:rtl/>
          <w:lang w:bidi="ur-PK"/>
        </w:rPr>
        <w:t>ۀ</w:t>
      </w:r>
      <w:r w:rsidR="00CE7FB0">
        <w:rPr>
          <w:rFonts w:hint="cs"/>
          <w:rtl/>
          <w:lang w:bidi="ur-PK"/>
        </w:rPr>
        <w:t xml:space="preserve"> کرامت اوست، مھیا فرمود</w:t>
      </w:r>
      <w:r w:rsidR="007D1B7C">
        <w:rPr>
          <w:rFonts w:hint="cs"/>
          <w:rtl/>
          <w:lang w:bidi="ur-PK"/>
        </w:rPr>
        <w:t>ه</w:t>
      </w:r>
      <w:r w:rsidR="00CE7FB0">
        <w:rPr>
          <w:rFonts w:hint="cs"/>
          <w:rtl/>
          <w:lang w:bidi="ur-PK"/>
        </w:rPr>
        <w:t xml:space="preserve"> و ب</w:t>
      </w:r>
      <w:r w:rsidR="007D1B7C">
        <w:rPr>
          <w:rFonts w:hint="cs"/>
          <w:rtl/>
          <w:lang w:bidi="ur-PK"/>
        </w:rPr>
        <w:t>ه</w:t>
      </w:r>
      <w:r w:rsidR="00CE7FB0">
        <w:rPr>
          <w:rFonts w:hint="cs"/>
          <w:rtl/>
          <w:lang w:bidi="ur-PK"/>
        </w:rPr>
        <w:t xml:space="preserve"> علامت عزّت و احترام او نخواھد گذاشت با با پای پیاد</w:t>
      </w:r>
      <w:r w:rsidR="007D1B7C">
        <w:rPr>
          <w:rFonts w:hint="cs"/>
          <w:rtl/>
          <w:lang w:bidi="ur-PK"/>
        </w:rPr>
        <w:t>ه</w:t>
      </w:r>
      <w:r w:rsidR="00CE7FB0">
        <w:rPr>
          <w:rFonts w:hint="cs"/>
          <w:rtl/>
          <w:lang w:bidi="ur-PK"/>
        </w:rPr>
        <w:t xml:space="preserve"> ب</w:t>
      </w:r>
      <w:r w:rsidR="007D1B7C">
        <w:rPr>
          <w:rFonts w:hint="cs"/>
          <w:rtl/>
          <w:lang w:bidi="ur-PK"/>
        </w:rPr>
        <w:t>ه</w:t>
      </w:r>
      <w:r w:rsidR="00CE7FB0">
        <w:rPr>
          <w:rFonts w:hint="cs"/>
          <w:rtl/>
          <w:lang w:bidi="ur-PK"/>
        </w:rPr>
        <w:t xml:space="preserve"> بھشت برود</w:t>
      </w:r>
      <w:r w:rsidR="007D1B7C">
        <w:rPr>
          <w:rFonts w:hint="cs"/>
          <w:rtl/>
          <w:lang w:bidi="ur-PK"/>
        </w:rPr>
        <w:t>.</w:t>
      </w:r>
      <w:r w:rsidR="00CE7FB0">
        <w:rPr>
          <w:rFonts w:hint="cs"/>
          <w:rtl/>
          <w:lang w:bidi="ur-PK"/>
        </w:rPr>
        <w:t xml:space="preserve"> چون او مھمان خداست و خداوند مھمان خود را گرامی می‌دارد</w:t>
      </w:r>
      <w:r w:rsidR="007D1B7C">
        <w:rPr>
          <w:rFonts w:hint="cs"/>
          <w:rtl/>
          <w:lang w:bidi="ur-PK"/>
        </w:rPr>
        <w:t>.</w:t>
      </w:r>
      <w:r w:rsidR="00CE7FB0">
        <w:rPr>
          <w:rFonts w:hint="cs"/>
          <w:rtl/>
          <w:lang w:bidi="ur-PK"/>
        </w:rPr>
        <w:t xml:space="preserve"> و بنگرید آثار پرھیزگاری را ک</w:t>
      </w:r>
      <w:r w:rsidR="007D1B7C">
        <w:rPr>
          <w:rFonts w:hint="cs"/>
          <w:rtl/>
          <w:lang w:bidi="ur-PK"/>
        </w:rPr>
        <w:t>ه</w:t>
      </w:r>
      <w:r w:rsidR="00CE7FB0">
        <w:rPr>
          <w:rFonts w:hint="cs"/>
          <w:rtl/>
          <w:lang w:bidi="ur-PK"/>
        </w:rPr>
        <w:t xml:space="preserve"> چگون</w:t>
      </w:r>
      <w:r w:rsidR="007D1B7C">
        <w:rPr>
          <w:rFonts w:hint="cs"/>
          <w:rtl/>
          <w:lang w:bidi="ur-PK"/>
        </w:rPr>
        <w:t>ه</w:t>
      </w:r>
      <w:r w:rsidR="00CE7FB0">
        <w:rPr>
          <w:rFonts w:hint="cs"/>
          <w:rtl/>
          <w:lang w:bidi="ur-PK"/>
        </w:rPr>
        <w:t xml:space="preserve"> عزّت و سربلندی دنیا و آخرت را ب</w:t>
      </w:r>
      <w:r w:rsidR="007D1B7C">
        <w:rPr>
          <w:rFonts w:hint="cs"/>
          <w:rtl/>
          <w:lang w:bidi="ur-PK"/>
        </w:rPr>
        <w:t>ه</w:t>
      </w:r>
      <w:r w:rsidR="00CE7FB0">
        <w:rPr>
          <w:rFonts w:hint="cs"/>
          <w:rtl/>
          <w:lang w:bidi="ur-PK"/>
        </w:rPr>
        <w:t xml:space="preserve"> دنبال دارد</w:t>
      </w:r>
      <w:r w:rsidR="007D1B7C">
        <w:rPr>
          <w:rFonts w:hint="cs"/>
          <w:rtl/>
          <w:lang w:bidi="ur-PK"/>
        </w:rPr>
        <w:t>.</w:t>
      </w:r>
      <w:r w:rsidR="00CE7FB0">
        <w:rPr>
          <w:rFonts w:hint="cs"/>
          <w:rtl/>
          <w:lang w:bidi="ur-PK"/>
        </w:rPr>
        <w:t xml:space="preserve"> حق تعالی </w:t>
      </w:r>
      <w:r w:rsidR="003F776A">
        <w:rPr>
          <w:rFonts w:cs="CTraditional Arabic" w:hint="cs"/>
          <w:rtl/>
          <w:lang w:bidi="ur-PK"/>
        </w:rPr>
        <w:t>أ</w:t>
      </w:r>
      <w:r w:rsidR="003F776A">
        <w:rPr>
          <w:rFonts w:hint="cs"/>
          <w:rtl/>
          <w:lang w:bidi="ur-PK"/>
        </w:rPr>
        <w:t xml:space="preserve"> می‌فرماید:</w:t>
      </w:r>
    </w:p>
    <w:p w:rsidR="00E940DA" w:rsidRDefault="00CB37F6" w:rsidP="00FB4443">
      <w:pPr>
        <w:pStyle w:val="af1"/>
        <w:rPr>
          <w:rtl/>
          <w:lang w:bidi="ur-PK"/>
        </w:rPr>
      </w:pPr>
      <w:r w:rsidRPr="00CB37F6">
        <w:rPr>
          <w:rFonts w:cs="CTraditional Arabic"/>
          <w:rtl/>
          <w:lang w:bidi="ur-PK"/>
        </w:rPr>
        <w:t>+</w:t>
      </w:r>
      <w:r w:rsidR="004C4973" w:rsidRPr="00FB4443">
        <w:rPr>
          <w:rtl/>
        </w:rPr>
        <w:t xml:space="preserve">يَٰٓأَيُّهَا </w:t>
      </w:r>
      <w:r w:rsidR="004C4973" w:rsidRPr="00FB4443">
        <w:rPr>
          <w:rFonts w:hint="cs"/>
          <w:rtl/>
        </w:rPr>
        <w:t>ٱ</w:t>
      </w:r>
      <w:r w:rsidR="004C4973" w:rsidRPr="00FB4443">
        <w:rPr>
          <w:rFonts w:hint="eastAsia"/>
          <w:rtl/>
        </w:rPr>
        <w:t>لَّذِينَ</w:t>
      </w:r>
      <w:r w:rsidR="004C4973" w:rsidRPr="00FB4443">
        <w:rPr>
          <w:rtl/>
        </w:rPr>
        <w:t xml:space="preserve"> ءَامَنُوٓاْ إِن تَتَّقُواْ </w:t>
      </w:r>
      <w:r w:rsidR="004C4973" w:rsidRPr="00FB4443">
        <w:rPr>
          <w:rFonts w:hint="cs"/>
          <w:rtl/>
        </w:rPr>
        <w:t>ٱ</w:t>
      </w:r>
      <w:r w:rsidR="004C4973" w:rsidRPr="00FB4443">
        <w:rPr>
          <w:rFonts w:hint="eastAsia"/>
          <w:rtl/>
        </w:rPr>
        <w:t>للَّهَ</w:t>
      </w:r>
      <w:r w:rsidR="004C4973" w:rsidRPr="00FB4443">
        <w:rPr>
          <w:rtl/>
        </w:rPr>
        <w:t xml:space="preserve"> يَجۡعَل لَّكُمۡ فُرۡقَانٗا وَيُكَفِّرۡ عَنكُمۡ سَيِّ‍َٔاتِكُمۡ وَيَغۡفِرۡ لَكُمۡۗ وَ</w:t>
      </w:r>
      <w:r w:rsidR="004C4973" w:rsidRPr="00FB4443">
        <w:rPr>
          <w:rFonts w:hint="cs"/>
          <w:rtl/>
        </w:rPr>
        <w:t>ٱ</w:t>
      </w:r>
      <w:r w:rsidR="004C4973" w:rsidRPr="00FB4443">
        <w:rPr>
          <w:rFonts w:hint="eastAsia"/>
          <w:rtl/>
        </w:rPr>
        <w:t>للَّهُ</w:t>
      </w:r>
      <w:r w:rsidR="004C4973" w:rsidRPr="00FB4443">
        <w:rPr>
          <w:rtl/>
        </w:rPr>
        <w:t xml:space="preserve"> ذُو </w:t>
      </w:r>
      <w:r w:rsidR="004C4973" w:rsidRPr="00FB4443">
        <w:rPr>
          <w:rFonts w:hint="cs"/>
          <w:rtl/>
        </w:rPr>
        <w:t>ٱ</w:t>
      </w:r>
      <w:r w:rsidR="004C4973" w:rsidRPr="00FB4443">
        <w:rPr>
          <w:rFonts w:hint="eastAsia"/>
          <w:rtl/>
        </w:rPr>
        <w:t>لۡفَضۡلِ</w:t>
      </w:r>
      <w:r w:rsidR="004C4973" w:rsidRPr="00FB4443">
        <w:rPr>
          <w:rtl/>
        </w:rPr>
        <w:t xml:space="preserve"> </w:t>
      </w:r>
      <w:r w:rsidR="004C4973" w:rsidRPr="00FB4443">
        <w:rPr>
          <w:rFonts w:hint="cs"/>
          <w:rtl/>
        </w:rPr>
        <w:t>ٱ</w:t>
      </w:r>
      <w:r w:rsidR="004C4973" w:rsidRPr="00FB4443">
        <w:rPr>
          <w:rFonts w:hint="eastAsia"/>
          <w:rtl/>
        </w:rPr>
        <w:t>لۡعَظِيمِ</w:t>
      </w:r>
      <w:r w:rsidR="004C4973" w:rsidRPr="00FB4443">
        <w:rPr>
          <w:rtl/>
        </w:rPr>
        <w:t>٢٩</w:t>
      </w:r>
      <w:r w:rsidRPr="00CB37F6">
        <w:rPr>
          <w:rFonts w:ascii="Times New Roman" w:cs="CTraditional Arabic" w:hint="cs"/>
          <w:rtl/>
          <w:lang w:bidi="ur-PK"/>
        </w:rPr>
        <w:t>_</w:t>
      </w:r>
      <w:r w:rsidR="004C4973">
        <w:rPr>
          <w:rFonts w:ascii="Times New Roman" w:cs="Arial"/>
          <w:szCs w:val="24"/>
          <w:rtl/>
          <w:lang w:bidi="ur-PK"/>
        </w:rPr>
        <w:t xml:space="preserve"> </w:t>
      </w:r>
      <w:r w:rsidR="004C4973" w:rsidRPr="004C4973">
        <w:rPr>
          <w:rStyle w:val="Char6"/>
          <w:rtl/>
        </w:rPr>
        <w:t>[الأنفال: 29]</w:t>
      </w:r>
      <w:r w:rsidR="00FB4443">
        <w:rPr>
          <w:rStyle w:val="Char6"/>
          <w:rFonts w:hint="cs"/>
          <w:rtl/>
        </w:rPr>
        <w:t>.</w:t>
      </w:r>
    </w:p>
    <w:p w:rsidR="00E940DA" w:rsidRDefault="003F4DEC" w:rsidP="00FB4443">
      <w:pPr>
        <w:pStyle w:val="ab"/>
        <w:rPr>
          <w:rtl/>
          <w:lang w:bidi="ur-PK"/>
        </w:rPr>
      </w:pPr>
      <w:r w:rsidRPr="008421EC">
        <w:rPr>
          <w:rStyle w:val="Char8"/>
          <w:rtl/>
        </w:rPr>
        <w:t>«</w:t>
      </w:r>
      <w:r w:rsidR="00E940DA" w:rsidRPr="00FB4443">
        <w:rPr>
          <w:rFonts w:hint="cs"/>
          <w:rtl/>
        </w:rPr>
        <w:t>ای کسانی ک</w:t>
      </w:r>
      <w:r w:rsidR="007D1B7C" w:rsidRPr="00FB4443">
        <w:rPr>
          <w:rFonts w:hint="cs"/>
          <w:rtl/>
        </w:rPr>
        <w:t>ه</w:t>
      </w:r>
      <w:r w:rsidR="00E940DA" w:rsidRPr="00FB4443">
        <w:rPr>
          <w:rFonts w:hint="cs"/>
          <w:rtl/>
        </w:rPr>
        <w:t xml:space="preserve"> ایمان آورد</w:t>
      </w:r>
      <w:r w:rsidR="007D1B7C" w:rsidRPr="00FB4443">
        <w:rPr>
          <w:rFonts w:hint="cs"/>
          <w:rtl/>
        </w:rPr>
        <w:t>ه</w:t>
      </w:r>
      <w:r w:rsidR="00E940DA" w:rsidRPr="00FB4443">
        <w:rPr>
          <w:rFonts w:hint="cs"/>
          <w:rtl/>
        </w:rPr>
        <w:t>‌اید چنان</w:t>
      </w:r>
      <w:r w:rsidR="00FB4443">
        <w:rPr>
          <w:rFonts w:hint="eastAsia"/>
          <w:rtl/>
        </w:rPr>
        <w:t>‌</w:t>
      </w:r>
      <w:r w:rsidR="00E940DA" w:rsidRPr="00FB4443">
        <w:rPr>
          <w:rFonts w:hint="cs"/>
          <w:rtl/>
        </w:rPr>
        <w:t>ک</w:t>
      </w:r>
      <w:r w:rsidR="007D1B7C" w:rsidRPr="00FB4443">
        <w:rPr>
          <w:rFonts w:hint="cs"/>
          <w:rtl/>
        </w:rPr>
        <w:t>ه</w:t>
      </w:r>
      <w:r w:rsidR="00E940DA" w:rsidRPr="00FB4443">
        <w:rPr>
          <w:rFonts w:hint="cs"/>
          <w:rtl/>
        </w:rPr>
        <w:t xml:space="preserve"> پرھیزگار باشید، دلیل و حجت قاطع (ک</w:t>
      </w:r>
      <w:r w:rsidR="007D1B7C" w:rsidRPr="00FB4443">
        <w:rPr>
          <w:rFonts w:hint="cs"/>
          <w:rtl/>
        </w:rPr>
        <w:t>ه</w:t>
      </w:r>
      <w:r w:rsidR="00E940DA" w:rsidRPr="00FB4443">
        <w:rPr>
          <w:rFonts w:hint="cs"/>
          <w:rtl/>
        </w:rPr>
        <w:t xml:space="preserve"> با آن حق را از باطل تمیز دھید) ب</w:t>
      </w:r>
      <w:r w:rsidR="007D1B7C" w:rsidRPr="00FB4443">
        <w:rPr>
          <w:rFonts w:hint="cs"/>
          <w:rtl/>
        </w:rPr>
        <w:t>ه</w:t>
      </w:r>
      <w:r w:rsidR="00E940DA" w:rsidRPr="00FB4443">
        <w:rPr>
          <w:rFonts w:hint="cs"/>
          <w:rtl/>
        </w:rPr>
        <w:t xml:space="preserve"> شما عنایت خواھد کرد و گناھان صغیر</w:t>
      </w:r>
      <w:r w:rsidR="007D1B7C" w:rsidRPr="00FB4443">
        <w:rPr>
          <w:rFonts w:hint="cs"/>
          <w:rtl/>
        </w:rPr>
        <w:t>ه</w:t>
      </w:r>
      <w:r w:rsidR="00E940DA" w:rsidRPr="00FB4443">
        <w:rPr>
          <w:rFonts w:hint="cs"/>
          <w:rtl/>
        </w:rPr>
        <w:t xml:space="preserve"> شما را خواھد بخشید و شما را مورد آمرزش قرار خواھد داد و خداوند صاحب ب</w:t>
      </w:r>
      <w:r w:rsidR="00274F30" w:rsidRPr="00FB4443">
        <w:rPr>
          <w:rFonts w:hint="cs"/>
          <w:rtl/>
        </w:rPr>
        <w:t>ذل و</w:t>
      </w:r>
      <w:r w:rsidR="00FB4443">
        <w:rPr>
          <w:rFonts w:hint="cs"/>
          <w:rtl/>
        </w:rPr>
        <w:t xml:space="preserve"> </w:t>
      </w:r>
      <w:r w:rsidR="00274F30" w:rsidRPr="00FB4443">
        <w:rPr>
          <w:rFonts w:hint="cs"/>
          <w:rtl/>
        </w:rPr>
        <w:t>بخشش</w:t>
      </w:r>
      <w:r w:rsidRPr="00FB4443">
        <w:rPr>
          <w:rFonts w:hint="cs"/>
          <w:rtl/>
        </w:rPr>
        <w:t xml:space="preserve"> بزرگ و بی‌پایان است</w:t>
      </w:r>
      <w:r w:rsidRPr="008421EC">
        <w:rPr>
          <w:rStyle w:val="Char8"/>
          <w:rtl/>
        </w:rPr>
        <w:t>»</w:t>
      </w:r>
      <w:r w:rsidR="007D1B7C">
        <w:rPr>
          <w:rFonts w:hint="cs"/>
          <w:rtl/>
          <w:lang w:bidi="ur-PK"/>
        </w:rPr>
        <w:t>.</w:t>
      </w:r>
    </w:p>
    <w:p w:rsidR="00FE52C1" w:rsidRDefault="00FE52C1" w:rsidP="00FE52C1">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می‌فرمود: مرکز تقوا اینجا قرار دارد و ب</w:t>
      </w:r>
      <w:r w:rsidR="007D1B7C">
        <w:rPr>
          <w:rFonts w:hint="cs"/>
          <w:rtl/>
          <w:lang w:bidi="ur-PK"/>
        </w:rPr>
        <w:t>ه</w:t>
      </w:r>
      <w:r>
        <w:rPr>
          <w:rFonts w:hint="cs"/>
          <w:rtl/>
          <w:lang w:bidi="ur-PK"/>
        </w:rPr>
        <w:t xml:space="preserve"> قلبش اشار</w:t>
      </w:r>
      <w:r w:rsidR="007D1B7C">
        <w:rPr>
          <w:rFonts w:hint="cs"/>
          <w:rtl/>
          <w:lang w:bidi="ur-PK"/>
        </w:rPr>
        <w:t>ه</w:t>
      </w:r>
      <w:r>
        <w:rPr>
          <w:rFonts w:hint="cs"/>
          <w:rtl/>
          <w:lang w:bidi="ur-PK"/>
        </w:rPr>
        <w:t xml:space="preserve"> می‌کرد، اما آثار تقوا در ایمان و کردار نیک انسان آشکار می‌شود</w:t>
      </w:r>
      <w:r w:rsidR="007D1B7C">
        <w:rPr>
          <w:rFonts w:hint="cs"/>
          <w:rtl/>
          <w:lang w:bidi="ur-PK"/>
        </w:rPr>
        <w:t>.</w:t>
      </w:r>
    </w:p>
    <w:p w:rsidR="00FE52C1" w:rsidRDefault="00FE52C1" w:rsidP="00FE52C1">
      <w:pPr>
        <w:pStyle w:val="a8"/>
        <w:rPr>
          <w:rtl/>
          <w:lang w:bidi="ur-PK"/>
        </w:rPr>
      </w:pPr>
      <w:r>
        <w:rPr>
          <w:rFonts w:hint="cs"/>
          <w:rtl/>
          <w:lang w:bidi="ur-PK"/>
        </w:rPr>
        <w:t>خداوندا ما، را در دنیا و آخرت نیک عطا فرما و از عذاب جھنم رھایی د</w:t>
      </w:r>
      <w:r w:rsidR="007D1B7C">
        <w:rPr>
          <w:rFonts w:hint="cs"/>
          <w:rtl/>
          <w:lang w:bidi="ur-PK"/>
        </w:rPr>
        <w:t>ه.</w:t>
      </w:r>
    </w:p>
    <w:p w:rsidR="00FE52C1" w:rsidRDefault="0085586E" w:rsidP="00FB4443">
      <w:pPr>
        <w:pStyle w:val="a8"/>
        <w:rPr>
          <w:rtl/>
          <w:lang w:bidi="ur-PK"/>
        </w:rPr>
      </w:pPr>
      <w:r>
        <w:rPr>
          <w:rFonts w:hint="cs"/>
          <w:rtl/>
          <w:lang w:bidi="ur-PK"/>
        </w:rPr>
        <w:t>خداوندا، بعد از آنک</w:t>
      </w:r>
      <w:r w:rsidR="007D1B7C">
        <w:rPr>
          <w:rFonts w:hint="cs"/>
          <w:rtl/>
          <w:lang w:bidi="ur-PK"/>
        </w:rPr>
        <w:t>ه</w:t>
      </w:r>
      <w:r>
        <w:rPr>
          <w:rFonts w:hint="cs"/>
          <w:rtl/>
          <w:lang w:bidi="ur-PK"/>
        </w:rPr>
        <w:t xml:space="preserve"> ما را رھنمون فرمودی، دیگر بار منحرف و گمرا</w:t>
      </w:r>
      <w:r w:rsidR="007D1B7C">
        <w:rPr>
          <w:rFonts w:hint="cs"/>
          <w:rtl/>
          <w:lang w:bidi="ur-PK"/>
        </w:rPr>
        <w:t>ه</w:t>
      </w:r>
      <w:r>
        <w:rPr>
          <w:rFonts w:hint="cs"/>
          <w:rtl/>
          <w:lang w:bidi="ur-PK"/>
        </w:rPr>
        <w:t xml:space="preserve"> مگردان</w:t>
      </w:r>
      <w:r w:rsidR="007D1B7C">
        <w:rPr>
          <w:rFonts w:hint="cs"/>
          <w:rtl/>
          <w:lang w:bidi="ur-PK"/>
        </w:rPr>
        <w:t>.</w:t>
      </w:r>
      <w:r>
        <w:rPr>
          <w:rFonts w:hint="cs"/>
          <w:rtl/>
          <w:lang w:bidi="ur-PK"/>
        </w:rPr>
        <w:t xml:space="preserve"> خدایا از رحمت بی‌کران خود بر ما ببخشای ک</w:t>
      </w:r>
      <w:r w:rsidR="007D1B7C">
        <w:rPr>
          <w:rFonts w:hint="cs"/>
          <w:rtl/>
          <w:lang w:bidi="ur-PK"/>
        </w:rPr>
        <w:t>ه</w:t>
      </w:r>
      <w:r>
        <w:rPr>
          <w:rFonts w:hint="cs"/>
          <w:rtl/>
          <w:lang w:bidi="ur-PK"/>
        </w:rPr>
        <w:t xml:space="preserve"> تو بسیار بخشند</w:t>
      </w:r>
      <w:r w:rsidR="007D1B7C">
        <w:rPr>
          <w:rFonts w:hint="cs"/>
          <w:rtl/>
          <w:lang w:bidi="ur-PK"/>
        </w:rPr>
        <w:t>ه</w:t>
      </w:r>
      <w:r>
        <w:rPr>
          <w:rFonts w:hint="cs"/>
          <w:rtl/>
          <w:lang w:bidi="ur-PK"/>
        </w:rPr>
        <w:t xml:space="preserve"> و مھربانی</w:t>
      </w:r>
      <w:r w:rsidR="007D1B7C">
        <w:rPr>
          <w:rFonts w:hint="cs"/>
          <w:rtl/>
          <w:lang w:bidi="ur-PK"/>
        </w:rPr>
        <w:t>.</w:t>
      </w:r>
    </w:p>
    <w:p w:rsidR="0085586E" w:rsidRDefault="0085586E" w:rsidP="00FE52C1">
      <w:pPr>
        <w:pStyle w:val="a8"/>
        <w:rPr>
          <w:rtl/>
          <w:lang w:bidi="ur-PK"/>
        </w:rPr>
      </w:pPr>
      <w:r>
        <w:rPr>
          <w:rFonts w:hint="cs"/>
          <w:rtl/>
          <w:lang w:bidi="ur-PK"/>
        </w:rPr>
        <w:t>خداوندا، ھمسر و فرزندانی ک</w:t>
      </w:r>
      <w:r w:rsidR="007D1B7C">
        <w:rPr>
          <w:rFonts w:hint="cs"/>
          <w:rtl/>
          <w:lang w:bidi="ur-PK"/>
        </w:rPr>
        <w:t>ه</w:t>
      </w:r>
      <w:r>
        <w:rPr>
          <w:rFonts w:hint="cs"/>
          <w:rtl/>
          <w:lang w:bidi="ur-PK"/>
        </w:rPr>
        <w:t xml:space="preserve"> مای</w:t>
      </w:r>
      <w:r w:rsidR="007D1B7C">
        <w:rPr>
          <w:rFonts w:hint="cs"/>
          <w:rtl/>
          <w:lang w:bidi="ur-PK"/>
        </w:rPr>
        <w:t>ۀ</w:t>
      </w:r>
      <w:r>
        <w:rPr>
          <w:rFonts w:hint="cs"/>
          <w:rtl/>
          <w:lang w:bidi="ur-PK"/>
        </w:rPr>
        <w:t xml:space="preserve"> روشنی چشم ھستند، ب</w:t>
      </w:r>
      <w:r w:rsidR="007D1B7C">
        <w:rPr>
          <w:rFonts w:hint="cs"/>
          <w:rtl/>
          <w:lang w:bidi="ur-PK"/>
        </w:rPr>
        <w:t>ه</w:t>
      </w:r>
      <w:r>
        <w:rPr>
          <w:rFonts w:hint="cs"/>
          <w:rtl/>
          <w:lang w:bidi="ur-PK"/>
        </w:rPr>
        <w:t xml:space="preserve"> ما کرم فرما و ما را پیشوای پرھیزگاران قرار بد</w:t>
      </w:r>
      <w:r w:rsidR="007D1B7C">
        <w:rPr>
          <w:rFonts w:hint="cs"/>
          <w:rtl/>
          <w:lang w:bidi="ur-PK"/>
        </w:rPr>
        <w:t>ه.</w:t>
      </w:r>
      <w:r>
        <w:rPr>
          <w:rFonts w:hint="cs"/>
          <w:rtl/>
          <w:lang w:bidi="ur-PK"/>
        </w:rPr>
        <w:t xml:space="preserve"> بارالھا، شنیدیم ندای کسی را ک</w:t>
      </w:r>
      <w:r w:rsidR="007D1B7C">
        <w:rPr>
          <w:rFonts w:hint="cs"/>
          <w:rtl/>
          <w:lang w:bidi="ur-PK"/>
        </w:rPr>
        <w:t>ه</w:t>
      </w:r>
      <w:r w:rsidR="001D2AEA">
        <w:rPr>
          <w:rFonts w:hint="cs"/>
          <w:rtl/>
          <w:lang w:bidi="ur-PK"/>
        </w:rPr>
        <w:t xml:space="preserve"> انسان</w:t>
      </w:r>
      <w:r w:rsidR="001D2AEA">
        <w:rPr>
          <w:rFonts w:hint="eastAsia"/>
          <w:rtl/>
          <w:lang w:bidi="ur-PK"/>
        </w:rPr>
        <w:t>‌</w:t>
      </w:r>
      <w:r>
        <w:rPr>
          <w:rFonts w:hint="cs"/>
          <w:rtl/>
          <w:lang w:bidi="ur-PK"/>
        </w:rPr>
        <w:t xml:space="preserve">ھا را </w:t>
      </w:r>
      <w:r w:rsidR="00E6509E">
        <w:rPr>
          <w:rFonts w:hint="cs"/>
          <w:rtl/>
          <w:lang w:bidi="ur-PK"/>
        </w:rPr>
        <w:t>به‌سوی</w:t>
      </w:r>
      <w:r>
        <w:rPr>
          <w:rFonts w:hint="cs"/>
          <w:rtl/>
          <w:lang w:bidi="ur-PK"/>
        </w:rPr>
        <w:t xml:space="preserve"> ایمان فرا می</w:t>
      </w:r>
      <w:r>
        <w:rPr>
          <w:rFonts w:hint="eastAsia"/>
          <w:rtl/>
          <w:lang w:bidi="ur-PK"/>
        </w:rPr>
        <w:t>‌</w:t>
      </w:r>
      <w:r>
        <w:rPr>
          <w:rFonts w:hint="cs"/>
          <w:rtl/>
          <w:lang w:bidi="ur-PK"/>
        </w:rPr>
        <w:t>خواند این‌ک</w:t>
      </w:r>
      <w:r w:rsidR="007D1B7C">
        <w:rPr>
          <w:rFonts w:hint="cs"/>
          <w:rtl/>
          <w:lang w:bidi="ur-PK"/>
        </w:rPr>
        <w:t>ه</w:t>
      </w:r>
      <w:r>
        <w:rPr>
          <w:rFonts w:hint="cs"/>
          <w:rtl/>
          <w:lang w:bidi="ur-PK"/>
        </w:rPr>
        <w:t xml:space="preserve"> ب</w:t>
      </w:r>
      <w:r w:rsidR="007D1B7C">
        <w:rPr>
          <w:rFonts w:hint="cs"/>
          <w:rtl/>
          <w:lang w:bidi="ur-PK"/>
        </w:rPr>
        <w:t>ه</w:t>
      </w:r>
      <w:r>
        <w:rPr>
          <w:rFonts w:hint="cs"/>
          <w:rtl/>
          <w:lang w:bidi="ur-PK"/>
        </w:rPr>
        <w:t xml:space="preserve"> خدای خود ایمان داشت</w:t>
      </w:r>
      <w:r w:rsidR="007D1B7C">
        <w:rPr>
          <w:rFonts w:hint="cs"/>
          <w:rtl/>
          <w:lang w:bidi="ur-PK"/>
        </w:rPr>
        <w:t>ه</w:t>
      </w:r>
      <w:r>
        <w:rPr>
          <w:rFonts w:hint="cs"/>
          <w:rtl/>
          <w:lang w:bidi="ur-PK"/>
        </w:rPr>
        <w:t xml:space="preserve"> باشید و ما ھم ایمان آوردیم</w:t>
      </w:r>
      <w:r w:rsidR="007D1B7C">
        <w:rPr>
          <w:rFonts w:hint="cs"/>
          <w:rtl/>
          <w:lang w:bidi="ur-PK"/>
        </w:rPr>
        <w:t>.</w:t>
      </w:r>
    </w:p>
    <w:p w:rsidR="0085586E" w:rsidRDefault="00B31ABC" w:rsidP="00FE52C1">
      <w:pPr>
        <w:pStyle w:val="a8"/>
        <w:rPr>
          <w:rtl/>
          <w:lang w:bidi="ur-PK"/>
        </w:rPr>
      </w:pPr>
      <w:r>
        <w:rPr>
          <w:rFonts w:hint="cs"/>
          <w:rtl/>
          <w:lang w:bidi="ur-PK"/>
        </w:rPr>
        <w:t>خدایا، گناھان ما را بر ما ببخشای و از لغزش‌ھای ما درگذر و ما را با نیکان محشور بفرما</w:t>
      </w:r>
      <w:r w:rsidR="007D1B7C">
        <w:rPr>
          <w:rFonts w:hint="cs"/>
          <w:rtl/>
          <w:lang w:bidi="ur-PK"/>
        </w:rPr>
        <w:t>.</w:t>
      </w:r>
      <w:r>
        <w:rPr>
          <w:rFonts w:hint="cs"/>
          <w:rtl/>
          <w:lang w:bidi="ur-PK"/>
        </w:rPr>
        <w:t xml:space="preserve"> الھا اسلام و مس</w:t>
      </w:r>
      <w:r w:rsidR="005D7860">
        <w:rPr>
          <w:rFonts w:hint="cs"/>
          <w:rtl/>
          <w:lang w:bidi="ur-PK"/>
        </w:rPr>
        <w:t>لمین را عزت و سربلندی عطا بفرما</w:t>
      </w:r>
      <w:r w:rsidR="000A35D2">
        <w:rPr>
          <w:rFonts w:hint="cs"/>
          <w:rtl/>
          <w:lang w:bidi="ur-PK"/>
        </w:rPr>
        <w:t xml:space="preserve"> و شرک و مشرکین را ذلیل و بی‌مقدار بگرد</w:t>
      </w:r>
      <w:r w:rsidR="009048E5">
        <w:rPr>
          <w:rFonts w:hint="cs"/>
          <w:rtl/>
          <w:lang w:bidi="ur-PK"/>
        </w:rPr>
        <w:t>ا</w:t>
      </w:r>
      <w:r w:rsidR="000A35D2">
        <w:rPr>
          <w:rFonts w:hint="cs"/>
          <w:rtl/>
          <w:lang w:bidi="ur-PK"/>
        </w:rPr>
        <w:t>ن و کلم</w:t>
      </w:r>
      <w:r w:rsidR="007D1B7C">
        <w:rPr>
          <w:rFonts w:hint="cs"/>
          <w:rtl/>
          <w:lang w:bidi="ur-PK"/>
        </w:rPr>
        <w:t>ۀ</w:t>
      </w:r>
      <w:r w:rsidR="000A35D2">
        <w:rPr>
          <w:rFonts w:hint="cs"/>
          <w:rtl/>
          <w:lang w:bidi="ur-PK"/>
        </w:rPr>
        <w:t xml:space="preserve"> حق و دین برتر و بلند‌تر</w:t>
      </w:r>
      <w:r w:rsidR="00995E71">
        <w:rPr>
          <w:rFonts w:hint="cs"/>
          <w:rtl/>
          <w:lang w:bidi="ur-PK"/>
        </w:rPr>
        <w:t xml:space="preserve"> قرار د</w:t>
      </w:r>
      <w:r w:rsidR="007D1B7C">
        <w:rPr>
          <w:rFonts w:hint="cs"/>
          <w:rtl/>
          <w:lang w:bidi="ur-PK"/>
        </w:rPr>
        <w:t>ه</w:t>
      </w:r>
      <w:r w:rsidR="00995E71">
        <w:rPr>
          <w:rFonts w:hint="cs"/>
          <w:rtl/>
          <w:lang w:bidi="ur-PK"/>
        </w:rPr>
        <w:t xml:space="preserve"> و از ما درگذر و ما را مورد رحمت قرار بد</w:t>
      </w:r>
      <w:r w:rsidR="007D1B7C">
        <w:rPr>
          <w:rFonts w:hint="cs"/>
          <w:rtl/>
          <w:lang w:bidi="ur-PK"/>
        </w:rPr>
        <w:t>ه</w:t>
      </w:r>
      <w:r w:rsidR="00995E71">
        <w:rPr>
          <w:rFonts w:hint="cs"/>
          <w:rtl/>
          <w:lang w:bidi="ur-PK"/>
        </w:rPr>
        <w:t xml:space="preserve"> ک</w:t>
      </w:r>
      <w:r w:rsidR="007D1B7C">
        <w:rPr>
          <w:rFonts w:hint="cs"/>
          <w:rtl/>
          <w:lang w:bidi="ur-PK"/>
        </w:rPr>
        <w:t>ه</w:t>
      </w:r>
      <w:r w:rsidR="00995E71">
        <w:rPr>
          <w:rFonts w:hint="cs"/>
          <w:rtl/>
          <w:lang w:bidi="ur-PK"/>
        </w:rPr>
        <w:t xml:space="preserve"> تو مولا و خدای ما ھستی و ما را بر کافران پیروز بگردان</w:t>
      </w:r>
      <w:r w:rsidR="007D1B7C">
        <w:rPr>
          <w:rFonts w:hint="cs"/>
          <w:rtl/>
          <w:lang w:bidi="ur-PK"/>
        </w:rPr>
        <w:t>.</w:t>
      </w:r>
      <w:r w:rsidR="00995E71">
        <w:rPr>
          <w:rFonts w:hint="cs"/>
          <w:rtl/>
          <w:lang w:bidi="ur-PK"/>
        </w:rPr>
        <w:t xml:space="preserve"> آمین یا رب العالمین</w:t>
      </w:r>
      <w:r w:rsidR="007D1B7C">
        <w:rPr>
          <w:rFonts w:hint="cs"/>
          <w:rtl/>
          <w:lang w:bidi="ur-PK"/>
        </w:rPr>
        <w:t>.</w:t>
      </w:r>
    </w:p>
    <w:p w:rsidR="00995E71" w:rsidRDefault="00076158" w:rsidP="00995E71">
      <w:pPr>
        <w:pStyle w:val="a4"/>
        <w:ind w:left="3600" w:firstLine="720"/>
        <w:rPr>
          <w:rtl/>
        </w:rPr>
      </w:pPr>
      <w:r>
        <w:rPr>
          <w:rFonts w:hint="cs"/>
          <w:rtl/>
          <w:lang w:bidi="ur-PK"/>
        </w:rPr>
        <w:t xml:space="preserve"> </w:t>
      </w:r>
      <w:r w:rsidR="00F329D0">
        <w:rPr>
          <w:rFonts w:hint="cs"/>
          <w:rtl/>
          <w:lang w:bidi="ur-PK"/>
        </w:rPr>
        <w:t xml:space="preserve"> </w:t>
      </w:r>
      <w:r w:rsidR="00995E71">
        <w:rPr>
          <w:rFonts w:hint="cs"/>
          <w:rtl/>
        </w:rPr>
        <w:t>والسلام عليكم ورحمة الله</w:t>
      </w:r>
    </w:p>
    <w:p w:rsidR="00BA394B" w:rsidRDefault="00BA394B" w:rsidP="000E0F09">
      <w:pPr>
        <w:pStyle w:val="a8"/>
        <w:rPr>
          <w:rtl/>
          <w:lang w:bidi="ur-PK"/>
        </w:rPr>
        <w:sectPr w:rsidR="00BA394B" w:rsidSect="00C14F87">
          <w:footnotePr>
            <w:numRestart w:val="eachPage"/>
          </w:footnotePr>
          <w:pgSz w:w="9356" w:h="13608" w:code="9"/>
          <w:pgMar w:top="567" w:right="1134" w:bottom="851" w:left="1134" w:header="454" w:footer="0" w:gutter="0"/>
          <w:cols w:space="708"/>
          <w:titlePg/>
          <w:bidi/>
          <w:rtlGutter/>
          <w:docGrid w:linePitch="381"/>
        </w:sectPr>
      </w:pPr>
    </w:p>
    <w:p w:rsidR="00206EA4" w:rsidRDefault="00EE236E" w:rsidP="00BA394B">
      <w:pPr>
        <w:pStyle w:val="a1"/>
        <w:rPr>
          <w:rtl/>
        </w:rPr>
      </w:pPr>
      <w:bookmarkStart w:id="73" w:name="_Toc437893462"/>
      <w:r>
        <w:rPr>
          <w:rFonts w:hint="cs"/>
          <w:rtl/>
        </w:rPr>
        <w:t>خطبۀ چهل و یکم:</w:t>
      </w:r>
      <w:r>
        <w:rPr>
          <w:rtl/>
        </w:rPr>
        <w:br/>
      </w:r>
      <w:r w:rsidR="00BA394B">
        <w:rPr>
          <w:rFonts w:hint="cs"/>
          <w:rtl/>
        </w:rPr>
        <w:t>در ترغیب به آمادگی برای روز آخرت</w:t>
      </w:r>
      <w:bookmarkEnd w:id="73"/>
    </w:p>
    <w:p w:rsidR="00BA394B" w:rsidRDefault="00B26F8A" w:rsidP="00EE236E">
      <w:pPr>
        <w:pStyle w:val="a8"/>
        <w:rPr>
          <w:rtl/>
          <w:lang w:bidi="ur-PK"/>
        </w:rPr>
      </w:pPr>
      <w:r>
        <w:rPr>
          <w:rFonts w:hint="cs"/>
          <w:rtl/>
          <w:lang w:bidi="ur-PK"/>
        </w:rPr>
        <w:t xml:space="preserve">ثنا و </w:t>
      </w:r>
      <w:r w:rsidR="00EE236E">
        <w:rPr>
          <w:rFonts w:hint="cs"/>
          <w:rtl/>
          <w:lang w:bidi="ur-PK"/>
        </w:rPr>
        <w:t>س</w:t>
      </w:r>
      <w:r>
        <w:rPr>
          <w:rFonts w:hint="cs"/>
          <w:rtl/>
          <w:lang w:bidi="ur-PK"/>
        </w:rPr>
        <w:t>تایش مر آن خدای را ک</w:t>
      </w:r>
      <w:r w:rsidR="007D1B7C">
        <w:rPr>
          <w:rFonts w:hint="cs"/>
          <w:rtl/>
          <w:lang w:bidi="ur-PK"/>
        </w:rPr>
        <w:t>ه</w:t>
      </w:r>
      <w:r>
        <w:rPr>
          <w:rFonts w:hint="cs"/>
          <w:rtl/>
          <w:lang w:bidi="ur-PK"/>
        </w:rPr>
        <w:t xml:space="preserve"> عظمت و بزرگیش مستوجب حمد حامدین است</w:t>
      </w:r>
      <w:r w:rsidR="007D1B7C">
        <w:rPr>
          <w:rFonts w:hint="cs"/>
          <w:rtl/>
          <w:lang w:bidi="ur-PK"/>
        </w:rPr>
        <w:t>.</w:t>
      </w:r>
      <w:r>
        <w:rPr>
          <w:rFonts w:hint="cs"/>
          <w:rtl/>
          <w:lang w:bidi="ur-PK"/>
        </w:rPr>
        <w:t xml:space="preserve"> گواھی می‌دھم جز او کسی سزاوار پرستش و عبودیت نیست و گواھی می‌دھم ک</w:t>
      </w:r>
      <w:r w:rsidR="007D1B7C">
        <w:rPr>
          <w:rFonts w:hint="cs"/>
          <w:rtl/>
          <w:lang w:bidi="ur-PK"/>
        </w:rPr>
        <w:t>ه</w:t>
      </w:r>
      <w:r>
        <w:rPr>
          <w:rFonts w:hint="cs"/>
          <w:rtl/>
          <w:lang w:bidi="ur-PK"/>
        </w:rPr>
        <w:t xml:space="preserve"> ب</w:t>
      </w:r>
      <w:r w:rsidR="007D1B7C">
        <w:rPr>
          <w:rFonts w:hint="cs"/>
          <w:rtl/>
          <w:lang w:bidi="ur-PK"/>
        </w:rPr>
        <w:t>ه</w:t>
      </w:r>
      <w:r>
        <w:rPr>
          <w:rFonts w:hint="cs"/>
          <w:rtl/>
          <w:lang w:bidi="ur-PK"/>
        </w:rPr>
        <w:t xml:space="preserve"> حقیقت حضرت محمد فرستاد</w:t>
      </w:r>
      <w:r w:rsidR="007D1B7C">
        <w:rPr>
          <w:rFonts w:hint="cs"/>
          <w:rtl/>
          <w:lang w:bidi="ur-PK"/>
        </w:rPr>
        <w:t>ه</w:t>
      </w:r>
      <w:r>
        <w:rPr>
          <w:rFonts w:hint="cs"/>
          <w:rtl/>
          <w:lang w:bidi="ur-PK"/>
        </w:rPr>
        <w:t xml:space="preserve"> و پیامبر خداست و ھموار</w:t>
      </w:r>
      <w:r w:rsidR="007D1B7C">
        <w:rPr>
          <w:rFonts w:hint="cs"/>
          <w:rtl/>
          <w:lang w:bidi="ur-PK"/>
        </w:rPr>
        <w:t>ه</w:t>
      </w:r>
      <w:r>
        <w:rPr>
          <w:rFonts w:hint="cs"/>
          <w:rtl/>
          <w:lang w:bidi="ur-PK"/>
        </w:rPr>
        <w:t xml:space="preserve"> گمراھان را ب</w:t>
      </w:r>
      <w:r w:rsidR="007D1B7C">
        <w:rPr>
          <w:rFonts w:hint="cs"/>
          <w:rtl/>
          <w:lang w:bidi="ur-PK"/>
        </w:rPr>
        <w:t>ه</w:t>
      </w:r>
      <w:r>
        <w:rPr>
          <w:rFonts w:hint="cs"/>
          <w:rtl/>
          <w:lang w:bidi="ur-PK"/>
        </w:rPr>
        <w:t xml:space="preserve"> ساحل نجات و ھدایت فرا خواند</w:t>
      </w:r>
      <w:r w:rsidR="007D1B7C">
        <w:rPr>
          <w:rFonts w:hint="cs"/>
          <w:rtl/>
          <w:lang w:bidi="ur-PK"/>
        </w:rPr>
        <w:t>ه</w:t>
      </w:r>
      <w:r>
        <w:rPr>
          <w:rFonts w:hint="cs"/>
          <w:rtl/>
          <w:lang w:bidi="ur-PK"/>
        </w:rPr>
        <w:t xml:space="preserve"> است</w:t>
      </w:r>
      <w:r w:rsidR="007D1B7C">
        <w:rPr>
          <w:rFonts w:hint="cs"/>
          <w:rtl/>
          <w:lang w:bidi="ur-PK"/>
        </w:rPr>
        <w:t>.</w:t>
      </w:r>
      <w:r>
        <w:rPr>
          <w:rFonts w:hint="cs"/>
          <w:rtl/>
          <w:lang w:bidi="ur-PK"/>
        </w:rPr>
        <w:t xml:space="preserve"> خداوندا، درود و رحمتت را بر سید و سرور ما، حضرت محمد و آل و اصحاب و پیروان شریعت پاکش بفرست</w:t>
      </w:r>
      <w:r w:rsidR="007D1B7C">
        <w:rPr>
          <w:rFonts w:hint="cs"/>
          <w:rtl/>
          <w:lang w:bidi="ur-PK"/>
        </w:rPr>
        <w:t>.</w:t>
      </w:r>
      <w:r>
        <w:rPr>
          <w:rFonts w:hint="cs"/>
          <w:rtl/>
          <w:lang w:bidi="ur-PK"/>
        </w:rPr>
        <w:t xml:space="preserve"> و بعد</w:t>
      </w:r>
    </w:p>
    <w:p w:rsidR="00B26F8A" w:rsidRDefault="00B26F8A" w:rsidP="000E0F09">
      <w:pPr>
        <w:pStyle w:val="a8"/>
        <w:rPr>
          <w:rtl/>
          <w:lang w:bidi="ur-PK"/>
        </w:rPr>
      </w:pPr>
      <w:r>
        <w:rPr>
          <w:rFonts w:hint="cs"/>
          <w:rtl/>
          <w:lang w:bidi="ur-PK"/>
        </w:rPr>
        <w:t>ای بندگان خدا تقوای خدا داشت</w:t>
      </w:r>
      <w:r w:rsidR="007D1B7C">
        <w:rPr>
          <w:rFonts w:hint="cs"/>
          <w:rtl/>
          <w:lang w:bidi="ur-PK"/>
        </w:rPr>
        <w:t>ه</w:t>
      </w:r>
      <w:r>
        <w:rPr>
          <w:rFonts w:hint="cs"/>
          <w:rtl/>
          <w:lang w:bidi="ur-PK"/>
        </w:rPr>
        <w:t xml:space="preserve"> باشید تا نعمت‌ھای خدا بر شما تداوم یابند و از نافرمانی خدا بپرھیزید تا در </w:t>
      </w:r>
      <w:r w:rsidR="00BF2283">
        <w:rPr>
          <w:rFonts w:hint="cs"/>
          <w:rtl/>
          <w:lang w:bidi="ur-PK"/>
        </w:rPr>
        <w:t>معرض مصائب و بلایا قرار نگیرید</w:t>
      </w:r>
      <w:r w:rsidR="007D1B7C">
        <w:rPr>
          <w:rFonts w:hint="cs"/>
          <w:rtl/>
          <w:lang w:bidi="ur-PK"/>
        </w:rPr>
        <w:t>.</w:t>
      </w:r>
      <w:r w:rsidR="00BF2283">
        <w:rPr>
          <w:rFonts w:hint="cs"/>
          <w:rtl/>
          <w:lang w:bidi="ur-PK"/>
        </w:rPr>
        <w:t xml:space="preserve"> خداوند در قرآن عظیم می فرماید:</w:t>
      </w:r>
    </w:p>
    <w:p w:rsidR="00BF2283" w:rsidRDefault="00CB37F6" w:rsidP="00FB4443">
      <w:pPr>
        <w:pStyle w:val="af1"/>
        <w:rPr>
          <w:rtl/>
          <w:lang w:bidi="ur-PK"/>
        </w:rPr>
      </w:pPr>
      <w:r w:rsidRPr="00CB37F6">
        <w:rPr>
          <w:rFonts w:cs="CTraditional Arabic"/>
          <w:rtl/>
          <w:lang w:bidi="ur-PK"/>
        </w:rPr>
        <w:t>+</w:t>
      </w:r>
      <w:r w:rsidR="00FC3082" w:rsidRPr="00FB4443">
        <w:rPr>
          <w:rtl/>
        </w:rPr>
        <w:t xml:space="preserve">وَضَرَبَ </w:t>
      </w:r>
      <w:r w:rsidR="00FC3082" w:rsidRPr="00FB4443">
        <w:rPr>
          <w:rFonts w:hint="cs"/>
          <w:rtl/>
        </w:rPr>
        <w:t>ٱ</w:t>
      </w:r>
      <w:r w:rsidR="00FC3082" w:rsidRPr="00FB4443">
        <w:rPr>
          <w:rFonts w:hint="eastAsia"/>
          <w:rtl/>
        </w:rPr>
        <w:t>للَّهُ</w:t>
      </w:r>
      <w:r w:rsidR="00FC3082" w:rsidRPr="00FB4443">
        <w:rPr>
          <w:rtl/>
        </w:rPr>
        <w:t xml:space="preserve"> مَثَلٗا قَرۡيَةٗ كَانَتۡ ءَامِنَةٗ مُّطۡمَئِنَّةٗ يَأۡتِيهَا رِزۡقُهَا رَغَدٗا مِّن كُلِّ مَكَانٖ فَكَفَرَتۡ بِأَنۡعُمِ </w:t>
      </w:r>
      <w:r w:rsidR="00FC3082" w:rsidRPr="00FB4443">
        <w:rPr>
          <w:rFonts w:hint="cs"/>
          <w:rtl/>
        </w:rPr>
        <w:t>ٱ</w:t>
      </w:r>
      <w:r w:rsidR="00FC3082" w:rsidRPr="00FB4443">
        <w:rPr>
          <w:rFonts w:hint="eastAsia"/>
          <w:rtl/>
        </w:rPr>
        <w:t>للَّهِ</w:t>
      </w:r>
      <w:r w:rsidR="00FC3082" w:rsidRPr="00FB4443">
        <w:rPr>
          <w:rtl/>
        </w:rPr>
        <w:t xml:space="preserve"> فَأَذَٰقَهَا </w:t>
      </w:r>
      <w:r w:rsidR="00FC3082" w:rsidRPr="00FB4443">
        <w:rPr>
          <w:rFonts w:hint="cs"/>
          <w:rtl/>
        </w:rPr>
        <w:t>ٱ</w:t>
      </w:r>
      <w:r w:rsidR="00FC3082" w:rsidRPr="00FB4443">
        <w:rPr>
          <w:rFonts w:hint="eastAsia"/>
          <w:rtl/>
        </w:rPr>
        <w:t>للَّهُ</w:t>
      </w:r>
      <w:r w:rsidR="00FC3082" w:rsidRPr="00FB4443">
        <w:rPr>
          <w:rtl/>
        </w:rPr>
        <w:t xml:space="preserve"> لِبَاسَ </w:t>
      </w:r>
      <w:r w:rsidR="00FC3082" w:rsidRPr="00FB4443">
        <w:rPr>
          <w:rFonts w:hint="cs"/>
          <w:rtl/>
        </w:rPr>
        <w:t>ٱ</w:t>
      </w:r>
      <w:r w:rsidR="00FC3082" w:rsidRPr="00FB4443">
        <w:rPr>
          <w:rFonts w:hint="eastAsia"/>
          <w:rtl/>
        </w:rPr>
        <w:t>لۡجُوعِ</w:t>
      </w:r>
      <w:r w:rsidR="00FC3082" w:rsidRPr="00FB4443">
        <w:rPr>
          <w:rtl/>
        </w:rPr>
        <w:t xml:space="preserve"> وَ</w:t>
      </w:r>
      <w:r w:rsidR="00FC3082" w:rsidRPr="00FB4443">
        <w:rPr>
          <w:rFonts w:hint="cs"/>
          <w:rtl/>
        </w:rPr>
        <w:t>ٱ</w:t>
      </w:r>
      <w:r w:rsidR="00FC3082" w:rsidRPr="00FB4443">
        <w:rPr>
          <w:rFonts w:hint="eastAsia"/>
          <w:rtl/>
        </w:rPr>
        <w:t>لۡخَوۡفِ</w:t>
      </w:r>
      <w:r w:rsidR="00FC3082" w:rsidRPr="00FB4443">
        <w:rPr>
          <w:rtl/>
        </w:rPr>
        <w:t xml:space="preserve"> بِمَا كَانُواْ يَصۡنَعُونَ١١٢</w:t>
      </w:r>
      <w:r w:rsidRPr="00CB37F6">
        <w:rPr>
          <w:rFonts w:ascii="Times New Roman" w:cs="CTraditional Arabic" w:hint="cs"/>
          <w:rtl/>
          <w:lang w:bidi="ur-PK"/>
        </w:rPr>
        <w:t>_</w:t>
      </w:r>
      <w:r w:rsidR="00FC3082">
        <w:rPr>
          <w:rFonts w:ascii="Times New Roman" w:cs="Arial"/>
          <w:szCs w:val="24"/>
          <w:rtl/>
          <w:lang w:bidi="ur-PK"/>
        </w:rPr>
        <w:t xml:space="preserve"> </w:t>
      </w:r>
      <w:r w:rsidR="00FC3082" w:rsidRPr="00FC3082">
        <w:rPr>
          <w:rStyle w:val="Char6"/>
          <w:rtl/>
        </w:rPr>
        <w:t>[النحل: 112]</w:t>
      </w:r>
      <w:r w:rsidR="00FB4443" w:rsidRPr="00FB4443">
        <w:rPr>
          <w:rStyle w:val="Char4"/>
          <w:rFonts w:hint="cs"/>
          <w:rtl/>
        </w:rPr>
        <w:t>.</w:t>
      </w:r>
    </w:p>
    <w:p w:rsidR="00BF2283" w:rsidRDefault="00BF2283" w:rsidP="00FB4443">
      <w:pPr>
        <w:pStyle w:val="ab"/>
        <w:rPr>
          <w:rtl/>
          <w:lang w:bidi="ur-PK"/>
        </w:rPr>
      </w:pPr>
      <w:r w:rsidRPr="008421EC">
        <w:rPr>
          <w:rStyle w:val="Char8"/>
          <w:rtl/>
        </w:rPr>
        <w:t>«</w:t>
      </w:r>
      <w:r w:rsidRPr="00FB4443">
        <w:rPr>
          <w:rFonts w:hint="cs"/>
          <w:rtl/>
        </w:rPr>
        <w:t>مثال آورد</w:t>
      </w:r>
      <w:r w:rsidR="007D1B7C" w:rsidRPr="00FB4443">
        <w:rPr>
          <w:rFonts w:hint="cs"/>
          <w:rtl/>
        </w:rPr>
        <w:t>ه</w:t>
      </w:r>
      <w:r w:rsidRPr="00FB4443">
        <w:rPr>
          <w:rFonts w:hint="cs"/>
          <w:rtl/>
        </w:rPr>
        <w:t xml:space="preserve"> خداوند روستایی را ک</w:t>
      </w:r>
      <w:r w:rsidR="007D1B7C" w:rsidRPr="00FB4443">
        <w:rPr>
          <w:rFonts w:hint="cs"/>
          <w:rtl/>
        </w:rPr>
        <w:t>ه</w:t>
      </w:r>
      <w:r w:rsidRPr="00FB4443">
        <w:rPr>
          <w:rFonts w:hint="cs"/>
          <w:rtl/>
        </w:rPr>
        <w:t xml:space="preserve"> ایمان داشت</w:t>
      </w:r>
      <w:r w:rsidR="007D1B7C" w:rsidRPr="00FB4443">
        <w:rPr>
          <w:rFonts w:hint="cs"/>
          <w:rtl/>
        </w:rPr>
        <w:t>ه</w:t>
      </w:r>
      <w:r w:rsidRPr="00FB4443">
        <w:rPr>
          <w:rFonts w:hint="cs"/>
          <w:rtl/>
        </w:rPr>
        <w:t>‌اند و در ساحل امن و آرامش ب</w:t>
      </w:r>
      <w:r w:rsidR="007D1B7C" w:rsidRPr="00FB4443">
        <w:rPr>
          <w:rFonts w:hint="cs"/>
          <w:rtl/>
        </w:rPr>
        <w:t>ه</w:t>
      </w:r>
      <w:r w:rsidR="009048E5" w:rsidRPr="00FB4443">
        <w:rPr>
          <w:rFonts w:hint="cs"/>
          <w:rtl/>
        </w:rPr>
        <w:t xml:space="preserve"> سر بر</w:t>
      </w:r>
      <w:r w:rsidRPr="00FB4443">
        <w:rPr>
          <w:rFonts w:hint="cs"/>
          <w:rtl/>
        </w:rPr>
        <w:t>د</w:t>
      </w:r>
      <w:r w:rsidR="007D1B7C" w:rsidRPr="00FB4443">
        <w:rPr>
          <w:rFonts w:hint="cs"/>
          <w:rtl/>
        </w:rPr>
        <w:t>ه</w:t>
      </w:r>
      <w:r w:rsidRPr="00FB4443">
        <w:rPr>
          <w:rFonts w:hint="cs"/>
          <w:rtl/>
        </w:rPr>
        <w:t>‌اند و روزی فراوان از ھر طرف و ھر مکان ب</w:t>
      </w:r>
      <w:r w:rsidR="007D1B7C" w:rsidRPr="00FB4443">
        <w:rPr>
          <w:rFonts w:hint="cs"/>
          <w:rtl/>
        </w:rPr>
        <w:t>ه</w:t>
      </w:r>
      <w:r w:rsidRPr="00FB4443">
        <w:rPr>
          <w:rFonts w:hint="cs"/>
          <w:rtl/>
        </w:rPr>
        <w:t xml:space="preserve"> </w:t>
      </w:r>
      <w:r w:rsidR="00546A50" w:rsidRPr="00FB4443">
        <w:rPr>
          <w:rFonts w:hint="cs"/>
          <w:rtl/>
        </w:rPr>
        <w:t>آن‌ھا</w:t>
      </w:r>
      <w:r w:rsidRPr="00FB4443">
        <w:rPr>
          <w:rFonts w:hint="cs"/>
          <w:rtl/>
        </w:rPr>
        <w:t xml:space="preserve"> می‌رسد</w:t>
      </w:r>
      <w:r w:rsidR="007D1B7C" w:rsidRPr="00FB4443">
        <w:rPr>
          <w:rFonts w:hint="cs"/>
          <w:rtl/>
        </w:rPr>
        <w:t>.</w:t>
      </w:r>
      <w:r w:rsidRPr="00FB4443">
        <w:rPr>
          <w:rFonts w:hint="cs"/>
          <w:rtl/>
        </w:rPr>
        <w:t xml:space="preserve"> سپس کفران نعمت نمودند و خداوند لباس ترس و گرسنگی ب</w:t>
      </w:r>
      <w:r w:rsidR="007D1B7C" w:rsidRPr="00FB4443">
        <w:rPr>
          <w:rFonts w:hint="cs"/>
          <w:rtl/>
        </w:rPr>
        <w:t>ه</w:t>
      </w:r>
      <w:r w:rsidRPr="00FB4443">
        <w:rPr>
          <w:rFonts w:hint="cs"/>
          <w:rtl/>
        </w:rPr>
        <w:t xml:space="preserve"> آنان پوشانید</w:t>
      </w:r>
      <w:r w:rsidR="007D1B7C" w:rsidRPr="00FB4443">
        <w:rPr>
          <w:rFonts w:hint="cs"/>
          <w:rtl/>
        </w:rPr>
        <w:t>.</w:t>
      </w:r>
      <w:r w:rsidRPr="00FB4443">
        <w:rPr>
          <w:rFonts w:hint="cs"/>
          <w:rtl/>
        </w:rPr>
        <w:t xml:space="preserve"> (و این انتقام خدا) ب</w:t>
      </w:r>
      <w:r w:rsidR="007D1B7C" w:rsidRPr="00FB4443">
        <w:rPr>
          <w:rFonts w:hint="cs"/>
          <w:rtl/>
        </w:rPr>
        <w:t>ه</w:t>
      </w:r>
      <w:r w:rsidRPr="00FB4443">
        <w:rPr>
          <w:rFonts w:hint="cs"/>
          <w:rtl/>
        </w:rPr>
        <w:t xml:space="preserve"> خاطر کفران نعمتی بود ک</w:t>
      </w:r>
      <w:r w:rsidR="007D1B7C" w:rsidRPr="00FB4443">
        <w:rPr>
          <w:rFonts w:hint="cs"/>
          <w:rtl/>
        </w:rPr>
        <w:t>ه</w:t>
      </w:r>
      <w:r w:rsidRPr="00FB4443">
        <w:rPr>
          <w:rFonts w:hint="cs"/>
          <w:rtl/>
        </w:rPr>
        <w:t xml:space="preserve"> از </w:t>
      </w:r>
      <w:r w:rsidR="00546A50" w:rsidRPr="00FB4443">
        <w:rPr>
          <w:rFonts w:hint="cs"/>
          <w:rtl/>
        </w:rPr>
        <w:t>آن‌ھا</w:t>
      </w:r>
      <w:r w:rsidRPr="00FB4443">
        <w:rPr>
          <w:rFonts w:hint="cs"/>
          <w:rtl/>
        </w:rPr>
        <w:t xml:space="preserve"> سر می‌زد</w:t>
      </w:r>
      <w:r w:rsidRPr="008421EC">
        <w:rPr>
          <w:rStyle w:val="Char8"/>
          <w:rtl/>
        </w:rPr>
        <w:t>»</w:t>
      </w:r>
      <w:r w:rsidR="007D1B7C">
        <w:rPr>
          <w:rFonts w:hint="cs"/>
          <w:rtl/>
          <w:lang w:bidi="ur-PK"/>
        </w:rPr>
        <w:t>.</w:t>
      </w:r>
    </w:p>
    <w:p w:rsidR="00FC3082" w:rsidRPr="000C08AB" w:rsidRDefault="00FC3082" w:rsidP="00FB4443">
      <w:pPr>
        <w:pStyle w:val="a8"/>
        <w:rPr>
          <w:color w:val="FF0000"/>
          <w:rtl/>
          <w:lang w:bidi="ur-PK"/>
        </w:rPr>
      </w:pPr>
      <w:r>
        <w:rPr>
          <w:rFonts w:hint="cs"/>
          <w:rtl/>
          <w:lang w:bidi="ur-PK"/>
        </w:rPr>
        <w:t>ای انس</w:t>
      </w:r>
      <w:r w:rsidR="00FB4443">
        <w:rPr>
          <w:rFonts w:hint="cs"/>
          <w:rtl/>
          <w:lang w:bidi="ur-PK"/>
        </w:rPr>
        <w:t>ا</w:t>
      </w:r>
      <w:r w:rsidR="00546A50">
        <w:rPr>
          <w:rFonts w:hint="cs"/>
          <w:rtl/>
          <w:lang w:bidi="ur-PK"/>
        </w:rPr>
        <w:t>ن‌ھا</w:t>
      </w:r>
      <w:r>
        <w:rPr>
          <w:rFonts w:hint="cs"/>
          <w:rtl/>
          <w:lang w:bidi="ur-PK"/>
        </w:rPr>
        <w:t xml:space="preserve"> بدانید ک</w:t>
      </w:r>
      <w:r w:rsidR="007D1B7C">
        <w:rPr>
          <w:rFonts w:hint="cs"/>
          <w:rtl/>
          <w:lang w:bidi="ur-PK"/>
        </w:rPr>
        <w:t>ه</w:t>
      </w:r>
      <w:r>
        <w:rPr>
          <w:rFonts w:hint="cs"/>
          <w:rtl/>
          <w:lang w:bidi="ur-PK"/>
        </w:rPr>
        <w:t xml:space="preserve"> ب</w:t>
      </w:r>
      <w:r w:rsidR="007D1B7C">
        <w:rPr>
          <w:rFonts w:hint="cs"/>
          <w:rtl/>
          <w:lang w:bidi="ur-PK"/>
        </w:rPr>
        <w:t>ه</w:t>
      </w:r>
      <w:r>
        <w:rPr>
          <w:rFonts w:hint="cs"/>
          <w:rtl/>
          <w:lang w:bidi="ur-PK"/>
        </w:rPr>
        <w:t xml:space="preserve"> واقع معصیت و گنا</w:t>
      </w:r>
      <w:r w:rsidR="007D1B7C">
        <w:rPr>
          <w:rFonts w:hint="cs"/>
          <w:rtl/>
          <w:lang w:bidi="ur-PK"/>
        </w:rPr>
        <w:t>ه</w:t>
      </w:r>
      <w:r>
        <w:rPr>
          <w:rFonts w:hint="cs"/>
          <w:rtl/>
          <w:lang w:bidi="ur-PK"/>
        </w:rPr>
        <w:t xml:space="preserve"> مقدم</w:t>
      </w:r>
      <w:r w:rsidR="007D1B7C">
        <w:rPr>
          <w:rFonts w:hint="cs"/>
          <w:rtl/>
          <w:lang w:bidi="ur-PK"/>
        </w:rPr>
        <w:t>ه</w:t>
      </w:r>
      <w:r>
        <w:rPr>
          <w:rFonts w:hint="cs"/>
          <w:rtl/>
          <w:lang w:bidi="ur-PK"/>
        </w:rPr>
        <w:t xml:space="preserve"> و قاصد محنت و مصیبت ھستند و منکرات و اعمال قبیح ھشدار دھند</w:t>
      </w:r>
      <w:r w:rsidR="007D1B7C">
        <w:rPr>
          <w:rFonts w:hint="cs"/>
          <w:rtl/>
          <w:lang w:bidi="ur-PK"/>
        </w:rPr>
        <w:t>ه</w:t>
      </w:r>
      <w:r>
        <w:rPr>
          <w:rFonts w:hint="cs"/>
          <w:rtl/>
          <w:lang w:bidi="ur-PK"/>
        </w:rPr>
        <w:t xml:space="preserve"> و ترسانند</w:t>
      </w:r>
      <w:r w:rsidR="007D1B7C">
        <w:rPr>
          <w:rFonts w:hint="cs"/>
          <w:rtl/>
          <w:lang w:bidi="ur-PK"/>
        </w:rPr>
        <w:t>ۀ</w:t>
      </w:r>
      <w:r>
        <w:rPr>
          <w:rFonts w:hint="cs"/>
          <w:rtl/>
          <w:lang w:bidi="ur-PK"/>
        </w:rPr>
        <w:t xml:space="preserve"> ھلاکت و نابودی می‌باشند</w:t>
      </w:r>
      <w:r w:rsidR="007D1B7C">
        <w:rPr>
          <w:rFonts w:hint="cs"/>
          <w:rtl/>
          <w:lang w:bidi="ur-PK"/>
        </w:rPr>
        <w:t>.</w:t>
      </w:r>
      <w:r>
        <w:rPr>
          <w:rFonts w:hint="cs"/>
          <w:rtl/>
          <w:lang w:bidi="ur-PK"/>
        </w:rPr>
        <w:t xml:space="preserve"> مت</w:t>
      </w:r>
      <w:r w:rsidR="00C2101D">
        <w:rPr>
          <w:rFonts w:hint="cs"/>
          <w:rtl/>
          <w:lang w:bidi="ur-PK"/>
        </w:rPr>
        <w:t>أ</w:t>
      </w:r>
      <w:r>
        <w:rPr>
          <w:rFonts w:hint="cs"/>
          <w:rtl/>
          <w:lang w:bidi="ur-PK"/>
        </w:rPr>
        <w:t>سفان</w:t>
      </w:r>
      <w:r w:rsidR="007D1B7C">
        <w:rPr>
          <w:rFonts w:hint="cs"/>
          <w:rtl/>
          <w:lang w:bidi="ur-PK"/>
        </w:rPr>
        <w:t>ه</w:t>
      </w:r>
      <w:r>
        <w:rPr>
          <w:rFonts w:hint="cs"/>
          <w:rtl/>
          <w:lang w:bidi="ur-PK"/>
        </w:rPr>
        <w:t xml:space="preserve"> شما فرزندان خود را بدون راھنمایی و نصیحت رھا کرد</w:t>
      </w:r>
      <w:r w:rsidR="007D1B7C">
        <w:rPr>
          <w:rFonts w:hint="cs"/>
          <w:rtl/>
          <w:lang w:bidi="ur-PK"/>
        </w:rPr>
        <w:t>ه</w:t>
      </w:r>
      <w:r>
        <w:rPr>
          <w:rFonts w:hint="cs"/>
          <w:rtl/>
          <w:lang w:bidi="ur-PK"/>
        </w:rPr>
        <w:t>‌اید تا این</w:t>
      </w:r>
      <w:r w:rsidR="00FB4443">
        <w:rPr>
          <w:rFonts w:hint="eastAsia"/>
          <w:rtl/>
          <w:lang w:bidi="ur-PK"/>
        </w:rPr>
        <w:t>‌</w:t>
      </w:r>
      <w:r>
        <w:rPr>
          <w:rFonts w:hint="cs"/>
          <w:rtl/>
          <w:lang w:bidi="ur-PK"/>
        </w:rPr>
        <w:t>ک</w:t>
      </w:r>
      <w:r w:rsidR="007D1B7C">
        <w:rPr>
          <w:rFonts w:hint="cs"/>
          <w:rtl/>
          <w:lang w:bidi="ur-PK"/>
        </w:rPr>
        <w:t>ه</w:t>
      </w:r>
      <w:r>
        <w:rPr>
          <w:rFonts w:hint="cs"/>
          <w:rtl/>
          <w:lang w:bidi="ur-PK"/>
        </w:rPr>
        <w:t xml:space="preserve"> ب</w:t>
      </w:r>
      <w:r w:rsidR="007D1B7C">
        <w:rPr>
          <w:rFonts w:hint="cs"/>
          <w:rtl/>
          <w:lang w:bidi="ur-PK"/>
        </w:rPr>
        <w:t>ه</w:t>
      </w:r>
      <w:r>
        <w:rPr>
          <w:rFonts w:hint="cs"/>
          <w:rtl/>
          <w:lang w:bidi="ur-PK"/>
        </w:rPr>
        <w:t xml:space="preserve"> شرب خمر و انواع</w:t>
      </w:r>
      <w:r w:rsidR="00B66050">
        <w:rPr>
          <w:rFonts w:hint="cs"/>
          <w:rtl/>
          <w:lang w:bidi="ur-PK"/>
        </w:rPr>
        <w:t xml:space="preserve"> گناھان دیگر آلود</w:t>
      </w:r>
      <w:r w:rsidR="007D1B7C">
        <w:rPr>
          <w:rFonts w:hint="cs"/>
          <w:rtl/>
          <w:lang w:bidi="ur-PK"/>
        </w:rPr>
        <w:t>ه</w:t>
      </w:r>
      <w:r w:rsidR="00B66050">
        <w:rPr>
          <w:rFonts w:hint="cs"/>
          <w:rtl/>
          <w:lang w:bidi="ur-PK"/>
        </w:rPr>
        <w:t xml:space="preserve"> گشت</w:t>
      </w:r>
      <w:r w:rsidR="007D1B7C">
        <w:rPr>
          <w:rFonts w:hint="cs"/>
          <w:rtl/>
          <w:lang w:bidi="ur-PK"/>
        </w:rPr>
        <w:t>ه</w:t>
      </w:r>
      <w:r w:rsidR="00B66050">
        <w:rPr>
          <w:rFonts w:hint="cs"/>
          <w:rtl/>
          <w:lang w:bidi="ur-PK"/>
        </w:rPr>
        <w:t>‌اند</w:t>
      </w:r>
      <w:r w:rsidR="007D1B7C">
        <w:rPr>
          <w:rFonts w:hint="cs"/>
          <w:rtl/>
          <w:lang w:bidi="ur-PK"/>
        </w:rPr>
        <w:t>.</w:t>
      </w:r>
      <w:r w:rsidR="00B66050">
        <w:rPr>
          <w:rFonts w:hint="cs"/>
          <w:rtl/>
          <w:lang w:bidi="ur-PK"/>
        </w:rPr>
        <w:t xml:space="preserve"> آیا دوست دارید زنان و فرزندان شما ب</w:t>
      </w:r>
      <w:r w:rsidR="007D1B7C">
        <w:rPr>
          <w:rFonts w:hint="cs"/>
          <w:rtl/>
          <w:lang w:bidi="ur-PK"/>
        </w:rPr>
        <w:t>ه</w:t>
      </w:r>
      <w:r w:rsidR="00B66050">
        <w:rPr>
          <w:rFonts w:hint="cs"/>
          <w:rtl/>
          <w:lang w:bidi="ur-PK"/>
        </w:rPr>
        <w:t xml:space="preserve"> فسق و فجور روی آورند</w:t>
      </w:r>
      <w:r w:rsidR="007D1B7C">
        <w:rPr>
          <w:rFonts w:hint="cs"/>
          <w:rtl/>
          <w:lang w:bidi="ur-PK"/>
        </w:rPr>
        <w:t>.</w:t>
      </w:r>
      <w:r w:rsidR="00B66050">
        <w:rPr>
          <w:rFonts w:hint="cs"/>
          <w:rtl/>
          <w:lang w:bidi="ur-PK"/>
        </w:rPr>
        <w:t xml:space="preserve"> غیرت</w:t>
      </w:r>
      <w:r w:rsidR="00844A18">
        <w:rPr>
          <w:rFonts w:hint="cs"/>
          <w:rtl/>
          <w:lang w:bidi="ur-PK"/>
        </w:rPr>
        <w:t xml:space="preserve"> و حی</w:t>
      </w:r>
      <w:r w:rsidR="00FB4443">
        <w:rPr>
          <w:rFonts w:hint="cs"/>
          <w:rtl/>
          <w:lang w:bidi="ur-PK"/>
        </w:rPr>
        <w:t>اء</w:t>
      </w:r>
      <w:r w:rsidR="00844A18">
        <w:rPr>
          <w:rFonts w:hint="cs"/>
          <w:rtl/>
          <w:lang w:bidi="ur-PK"/>
        </w:rPr>
        <w:t xml:space="preserve"> شما کجا رفت</w:t>
      </w:r>
      <w:r w:rsidR="007D1B7C">
        <w:rPr>
          <w:rFonts w:hint="cs"/>
          <w:rtl/>
          <w:lang w:bidi="ur-PK"/>
        </w:rPr>
        <w:t>ه</w:t>
      </w:r>
      <w:r w:rsidR="00844A18">
        <w:rPr>
          <w:rFonts w:hint="cs"/>
          <w:rtl/>
          <w:lang w:bidi="ur-PK"/>
        </w:rPr>
        <w:t xml:space="preserve"> است؟ آیا نمی‌بینید آدم‌ھای دیوّث و آوازخوان </w:t>
      </w:r>
      <w:r w:rsidR="00644EBB">
        <w:rPr>
          <w:rFonts w:hint="cs"/>
          <w:rtl/>
          <w:lang w:bidi="ur-PK"/>
        </w:rPr>
        <w:t>در</w:t>
      </w:r>
      <w:r w:rsidR="00FB4443">
        <w:rPr>
          <w:rFonts w:hint="cs"/>
          <w:rtl/>
          <w:lang w:bidi="ur-PK"/>
        </w:rPr>
        <w:t xml:space="preserve"> </w:t>
      </w:r>
      <w:r w:rsidR="00644EBB">
        <w:rPr>
          <w:rFonts w:hint="cs"/>
          <w:rtl/>
          <w:lang w:bidi="ur-PK"/>
        </w:rPr>
        <w:t>میان زنان و دختران شما ب</w:t>
      </w:r>
      <w:r w:rsidR="007D1B7C">
        <w:rPr>
          <w:rFonts w:hint="cs"/>
          <w:rtl/>
          <w:lang w:bidi="ur-PK"/>
        </w:rPr>
        <w:t>ه</w:t>
      </w:r>
      <w:r w:rsidR="00644EBB">
        <w:rPr>
          <w:rFonts w:hint="cs"/>
          <w:rtl/>
          <w:lang w:bidi="ur-PK"/>
        </w:rPr>
        <w:t xml:space="preserve"> افساد </w:t>
      </w:r>
      <w:r w:rsidR="00546A50">
        <w:rPr>
          <w:rFonts w:hint="cs"/>
          <w:rtl/>
          <w:lang w:bidi="ur-PK"/>
        </w:rPr>
        <w:t>آن‌ھا</w:t>
      </w:r>
      <w:r w:rsidR="00FB4443">
        <w:rPr>
          <w:rFonts w:hint="cs"/>
          <w:rtl/>
          <w:lang w:bidi="ur-PK"/>
        </w:rPr>
        <w:t xml:space="preserve"> مشغولند؟ در حالی</w:t>
      </w:r>
      <w:r w:rsidR="00FB4443">
        <w:rPr>
          <w:rFonts w:hint="eastAsia"/>
          <w:rtl/>
          <w:lang w:bidi="ur-PK"/>
        </w:rPr>
        <w:t>‌</w:t>
      </w:r>
      <w:r w:rsidR="00644EBB">
        <w:rPr>
          <w:rFonts w:hint="cs"/>
          <w:rtl/>
          <w:lang w:bidi="ur-PK"/>
        </w:rPr>
        <w:t>ک</w:t>
      </w:r>
      <w:r w:rsidR="007D1B7C">
        <w:rPr>
          <w:rFonts w:hint="cs"/>
          <w:rtl/>
          <w:lang w:bidi="ur-PK"/>
        </w:rPr>
        <w:t>ه</w:t>
      </w:r>
      <w:r w:rsidR="00644EBB">
        <w:rPr>
          <w:rFonts w:hint="cs"/>
          <w:rtl/>
          <w:lang w:bidi="ur-PK"/>
        </w:rPr>
        <w:t xml:space="preserve"> شما ھم ساکت نشست</w:t>
      </w:r>
      <w:r w:rsidR="007D1B7C">
        <w:rPr>
          <w:rFonts w:hint="cs"/>
          <w:rtl/>
          <w:lang w:bidi="ur-PK"/>
        </w:rPr>
        <w:t>ه</w:t>
      </w:r>
      <w:r w:rsidR="00644EBB">
        <w:rPr>
          <w:rFonts w:hint="cs"/>
          <w:rtl/>
          <w:lang w:bidi="ur-PK"/>
        </w:rPr>
        <w:t>‌اید و عکس‌العملی نشان نمی‌دھید</w:t>
      </w:r>
      <w:r w:rsidR="007D1B7C">
        <w:rPr>
          <w:rFonts w:hint="cs"/>
          <w:rtl/>
          <w:lang w:bidi="ur-PK"/>
        </w:rPr>
        <w:t>.</w:t>
      </w:r>
      <w:r w:rsidR="00644EBB">
        <w:rPr>
          <w:rFonts w:hint="cs"/>
          <w:rtl/>
          <w:lang w:bidi="ur-PK"/>
        </w:rPr>
        <w:t xml:space="preserve"> آیا نمی‌دانید اھل فسق و فجور ب</w:t>
      </w:r>
      <w:r w:rsidR="007D1B7C">
        <w:rPr>
          <w:rFonts w:hint="cs"/>
          <w:rtl/>
          <w:lang w:bidi="ur-PK"/>
        </w:rPr>
        <w:t>ه</w:t>
      </w:r>
      <w:r w:rsidR="00644EBB">
        <w:rPr>
          <w:rFonts w:hint="cs"/>
          <w:rtl/>
          <w:lang w:bidi="ur-PK"/>
        </w:rPr>
        <w:t xml:space="preserve"> چ</w:t>
      </w:r>
      <w:r w:rsidR="007D1B7C">
        <w:rPr>
          <w:rFonts w:hint="cs"/>
          <w:rtl/>
          <w:lang w:bidi="ur-PK"/>
        </w:rPr>
        <w:t>ه</w:t>
      </w:r>
      <w:r w:rsidR="00644EBB">
        <w:rPr>
          <w:rFonts w:hint="cs"/>
          <w:rtl/>
          <w:lang w:bidi="ur-PK"/>
        </w:rPr>
        <w:t xml:space="preserve"> شرنوشتی دچار می‌شوند یا این‌ک</w:t>
      </w:r>
      <w:r w:rsidR="007D1B7C">
        <w:rPr>
          <w:rFonts w:hint="cs"/>
          <w:rtl/>
          <w:lang w:bidi="ur-PK"/>
        </w:rPr>
        <w:t>ه</w:t>
      </w:r>
      <w:r w:rsidR="00644EBB">
        <w:rPr>
          <w:rFonts w:hint="cs"/>
          <w:rtl/>
          <w:lang w:bidi="ur-PK"/>
        </w:rPr>
        <w:t xml:space="preserve"> خداوند نور چشمان شما را خاموش کرد</w:t>
      </w:r>
      <w:r w:rsidR="007D1B7C">
        <w:rPr>
          <w:rFonts w:hint="cs"/>
          <w:rtl/>
          <w:lang w:bidi="ur-PK"/>
        </w:rPr>
        <w:t>ه</w:t>
      </w:r>
      <w:r w:rsidR="00644EBB">
        <w:rPr>
          <w:rFonts w:hint="cs"/>
          <w:rtl/>
          <w:lang w:bidi="ur-PK"/>
        </w:rPr>
        <w:t xml:space="preserve"> و نمی‌توانید چیزی مشاھد</w:t>
      </w:r>
      <w:r w:rsidR="007D1B7C">
        <w:rPr>
          <w:rFonts w:hint="cs"/>
          <w:rtl/>
          <w:lang w:bidi="ur-PK"/>
        </w:rPr>
        <w:t>ه</w:t>
      </w:r>
      <w:r w:rsidR="00644EBB">
        <w:rPr>
          <w:rFonts w:hint="cs"/>
          <w:rtl/>
          <w:lang w:bidi="ur-PK"/>
        </w:rPr>
        <w:t xml:space="preserve"> کنید؟ بدانید ک</w:t>
      </w:r>
      <w:r w:rsidR="007D1B7C">
        <w:rPr>
          <w:rFonts w:hint="cs"/>
          <w:rtl/>
          <w:lang w:bidi="ur-PK"/>
        </w:rPr>
        <w:t>ه</w:t>
      </w:r>
      <w:r w:rsidR="00644EBB">
        <w:rPr>
          <w:rFonts w:hint="cs"/>
          <w:rtl/>
          <w:lang w:bidi="ur-PK"/>
        </w:rPr>
        <w:t xml:space="preserve"> جلو شما گردن</w:t>
      </w:r>
      <w:r w:rsidR="007D1B7C">
        <w:rPr>
          <w:rFonts w:hint="cs"/>
          <w:rtl/>
          <w:lang w:bidi="ur-PK"/>
        </w:rPr>
        <w:t>ۀ</w:t>
      </w:r>
      <w:r w:rsidR="00644EBB">
        <w:rPr>
          <w:rFonts w:hint="cs"/>
          <w:rtl/>
          <w:lang w:bidi="ur-PK"/>
        </w:rPr>
        <w:t xml:space="preserve"> سختی قرار گرفت</w:t>
      </w:r>
      <w:r w:rsidR="007D1B7C">
        <w:rPr>
          <w:rFonts w:hint="cs"/>
          <w:rtl/>
          <w:lang w:bidi="ur-PK"/>
        </w:rPr>
        <w:t>ه</w:t>
      </w:r>
      <w:r w:rsidR="00644EBB">
        <w:rPr>
          <w:rFonts w:hint="cs"/>
          <w:rtl/>
          <w:lang w:bidi="ur-PK"/>
        </w:rPr>
        <w:t xml:space="preserve"> است و روزی را </w:t>
      </w:r>
      <w:r w:rsidR="00B46478">
        <w:rPr>
          <w:rFonts w:hint="cs"/>
          <w:rtl/>
          <w:lang w:bidi="ur-PK"/>
        </w:rPr>
        <w:t xml:space="preserve">در </w:t>
      </w:r>
      <w:r w:rsidR="00644EBB">
        <w:rPr>
          <w:rFonts w:hint="cs"/>
          <w:rtl/>
          <w:lang w:bidi="ur-PK"/>
        </w:rPr>
        <w:t>پیش</w:t>
      </w:r>
      <w:r w:rsidR="00B46478">
        <w:rPr>
          <w:rFonts w:hint="cs"/>
          <w:rtl/>
          <w:lang w:bidi="ur-PK"/>
        </w:rPr>
        <w:t>‌</w:t>
      </w:r>
      <w:r w:rsidR="00FB4443">
        <w:rPr>
          <w:rFonts w:hint="cs"/>
          <w:rtl/>
          <w:lang w:bidi="ur-PK"/>
        </w:rPr>
        <w:t xml:space="preserve"> </w:t>
      </w:r>
      <w:r w:rsidR="00B46478">
        <w:rPr>
          <w:rFonts w:hint="cs"/>
          <w:rtl/>
          <w:lang w:bidi="ur-PK"/>
        </w:rPr>
        <w:t>رو دارید ک</w:t>
      </w:r>
      <w:r w:rsidR="007D1B7C">
        <w:rPr>
          <w:rFonts w:hint="cs"/>
          <w:rtl/>
          <w:lang w:bidi="ur-PK"/>
        </w:rPr>
        <w:t>ه</w:t>
      </w:r>
      <w:r w:rsidR="00B46478">
        <w:rPr>
          <w:rFonts w:hint="cs"/>
          <w:rtl/>
          <w:lang w:bidi="ur-PK"/>
        </w:rPr>
        <w:t xml:space="preserve"> دیدگان در آن روز منقلب شوند و نفس‌ھا در گلو</w:t>
      </w:r>
      <w:r w:rsidR="00FB4443">
        <w:rPr>
          <w:rFonts w:hint="cs"/>
          <w:rtl/>
          <w:lang w:bidi="ur-PK"/>
        </w:rPr>
        <w:t xml:space="preserve"> </w:t>
      </w:r>
      <w:r w:rsidR="00B46478">
        <w:rPr>
          <w:rFonts w:hint="cs"/>
          <w:rtl/>
          <w:lang w:bidi="ur-PK"/>
        </w:rPr>
        <w:t>گیر خواھد کرد و از ھول و ھیبت آن روز کودکان پیر خواھند شد</w:t>
      </w:r>
      <w:r w:rsidR="007D1B7C">
        <w:rPr>
          <w:rFonts w:hint="cs"/>
          <w:rtl/>
          <w:lang w:bidi="ur-PK"/>
        </w:rPr>
        <w:t>.</w:t>
      </w:r>
      <w:r w:rsidR="00B46478">
        <w:rPr>
          <w:rFonts w:hint="cs"/>
          <w:rtl/>
          <w:lang w:bidi="ur-PK"/>
        </w:rPr>
        <w:t xml:space="preserve"> روزی ک</w:t>
      </w:r>
      <w:r w:rsidR="007D1B7C">
        <w:rPr>
          <w:rFonts w:hint="cs"/>
          <w:rtl/>
          <w:lang w:bidi="ur-PK"/>
        </w:rPr>
        <w:t>ه</w:t>
      </w:r>
      <w:r w:rsidR="00B46478">
        <w:rPr>
          <w:rFonts w:hint="cs"/>
          <w:rtl/>
          <w:lang w:bidi="ur-PK"/>
        </w:rPr>
        <w:t xml:space="preserve"> انسان از پدر و مادر و فرزندان و ھمسر خود فرار خواھد کرد</w:t>
      </w:r>
      <w:r w:rsidR="007D1B7C">
        <w:rPr>
          <w:rFonts w:hint="cs"/>
          <w:rtl/>
          <w:lang w:bidi="ur-PK"/>
        </w:rPr>
        <w:t>.</w:t>
      </w:r>
      <w:r w:rsidR="00B46478">
        <w:rPr>
          <w:rFonts w:hint="cs"/>
          <w:rtl/>
          <w:lang w:bidi="ur-PK"/>
        </w:rPr>
        <w:t xml:space="preserve"> آن روز ک</w:t>
      </w:r>
      <w:r w:rsidR="007D1B7C">
        <w:rPr>
          <w:rFonts w:hint="cs"/>
          <w:rtl/>
          <w:lang w:bidi="ur-PK"/>
        </w:rPr>
        <w:t>ه</w:t>
      </w:r>
      <w:r w:rsidR="00B46478">
        <w:rPr>
          <w:rFonts w:hint="cs"/>
          <w:rtl/>
          <w:lang w:bidi="ur-PK"/>
        </w:rPr>
        <w:t xml:space="preserve"> فرا رسید، ھیچ کس تاب تکلم ندارد جز ب</w:t>
      </w:r>
      <w:r w:rsidR="007D1B7C">
        <w:rPr>
          <w:rFonts w:hint="cs"/>
          <w:rtl/>
          <w:lang w:bidi="ur-PK"/>
        </w:rPr>
        <w:t>ه</w:t>
      </w:r>
      <w:r w:rsidR="00B46478">
        <w:rPr>
          <w:rFonts w:hint="cs"/>
          <w:rtl/>
          <w:lang w:bidi="ur-PK"/>
        </w:rPr>
        <w:t xml:space="preserve"> اذن پروردگار و انس</w:t>
      </w:r>
      <w:r w:rsidR="00FB4443">
        <w:rPr>
          <w:rFonts w:hint="cs"/>
          <w:rtl/>
          <w:lang w:bidi="ur-PK"/>
        </w:rPr>
        <w:t>ا</w:t>
      </w:r>
      <w:r w:rsidR="00546A50">
        <w:rPr>
          <w:rFonts w:hint="cs"/>
          <w:rtl/>
          <w:lang w:bidi="ur-PK"/>
        </w:rPr>
        <w:t>ن‌ھا</w:t>
      </w:r>
      <w:r w:rsidR="00B46478">
        <w:rPr>
          <w:rFonts w:hint="cs"/>
          <w:rtl/>
          <w:lang w:bidi="ur-PK"/>
        </w:rPr>
        <w:t xml:space="preserve"> دو گرو</w:t>
      </w:r>
      <w:r w:rsidR="007D1B7C">
        <w:rPr>
          <w:rFonts w:hint="cs"/>
          <w:rtl/>
          <w:lang w:bidi="ur-PK"/>
        </w:rPr>
        <w:t>ه</w:t>
      </w:r>
      <w:r w:rsidR="00B46478">
        <w:rPr>
          <w:rFonts w:hint="cs"/>
          <w:rtl/>
          <w:lang w:bidi="ur-PK"/>
        </w:rPr>
        <w:t xml:space="preserve"> خواھند شد یکی سعادتمندان</w:t>
      </w:r>
      <w:r w:rsidR="00683900">
        <w:rPr>
          <w:rFonts w:hint="cs"/>
          <w:rtl/>
          <w:lang w:bidi="ur-PK"/>
        </w:rPr>
        <w:t xml:space="preserve"> و دیگر سیا</w:t>
      </w:r>
      <w:r w:rsidR="007D1B7C">
        <w:rPr>
          <w:rFonts w:hint="cs"/>
          <w:rtl/>
          <w:lang w:bidi="ur-PK"/>
        </w:rPr>
        <w:t>ه</w:t>
      </w:r>
      <w:r w:rsidR="00683900">
        <w:rPr>
          <w:rFonts w:hint="cs"/>
          <w:rtl/>
          <w:lang w:bidi="ur-PK"/>
        </w:rPr>
        <w:t>‌بختان، پس سیا</w:t>
      </w:r>
      <w:r w:rsidR="007D1B7C">
        <w:rPr>
          <w:rFonts w:hint="cs"/>
          <w:rtl/>
          <w:lang w:bidi="ur-PK"/>
        </w:rPr>
        <w:t>ه</w:t>
      </w:r>
      <w:r w:rsidR="00683900">
        <w:rPr>
          <w:rFonts w:hint="cs"/>
          <w:rtl/>
          <w:lang w:bidi="ur-PK"/>
        </w:rPr>
        <w:t xml:space="preserve"> بختان در آتش دوزخ افتدند و از بیم دوزخ صداھای وحشتناکی را در حین بر آوردن</w:t>
      </w:r>
      <w:r w:rsidR="00E64F86">
        <w:rPr>
          <w:rFonts w:hint="cs"/>
          <w:rtl/>
          <w:lang w:bidi="ur-PK"/>
        </w:rPr>
        <w:t xml:space="preserve"> و فرو بردن </w:t>
      </w:r>
      <w:r w:rsidR="00E64F86" w:rsidRPr="000C08AB">
        <w:rPr>
          <w:rFonts w:hint="cs"/>
          <w:rtl/>
          <w:lang w:bidi="ur-PK"/>
        </w:rPr>
        <w:t>نفس سر می‌دھند</w:t>
      </w:r>
      <w:r w:rsidR="007D1B7C" w:rsidRPr="000C08AB">
        <w:rPr>
          <w:rFonts w:hint="cs"/>
          <w:rtl/>
          <w:lang w:bidi="ur-PK"/>
        </w:rPr>
        <w:t>.</w:t>
      </w:r>
    </w:p>
    <w:p w:rsidR="00E64F86" w:rsidRDefault="00E64F86" w:rsidP="000E0F09">
      <w:pPr>
        <w:pStyle w:val="a8"/>
        <w:rPr>
          <w:rtl/>
          <w:lang w:bidi="ur-PK"/>
        </w:rPr>
      </w:pPr>
      <w:r>
        <w:rPr>
          <w:rFonts w:hint="cs"/>
          <w:rtl/>
          <w:lang w:bidi="ur-PK"/>
        </w:rPr>
        <w:t>پس ب</w:t>
      </w:r>
      <w:r w:rsidR="007D1B7C">
        <w:rPr>
          <w:rFonts w:hint="cs"/>
          <w:rtl/>
          <w:lang w:bidi="ur-PK"/>
        </w:rPr>
        <w:t>ه</w:t>
      </w:r>
      <w:r>
        <w:rPr>
          <w:rFonts w:hint="cs"/>
          <w:rtl/>
          <w:lang w:bidi="ur-PK"/>
        </w:rPr>
        <w:t xml:space="preserve"> خاطر خدا مواظب زنان و </w:t>
      </w:r>
      <w:r w:rsidR="008661A1">
        <w:rPr>
          <w:rFonts w:hint="cs"/>
          <w:rtl/>
          <w:lang w:bidi="ur-PK"/>
        </w:rPr>
        <w:t>کودکانتان باشید و آنان را ب</w:t>
      </w:r>
      <w:r w:rsidR="007D1B7C">
        <w:rPr>
          <w:rFonts w:hint="cs"/>
          <w:rtl/>
          <w:lang w:bidi="ur-PK"/>
        </w:rPr>
        <w:t>ه</w:t>
      </w:r>
      <w:r w:rsidR="008661A1">
        <w:rPr>
          <w:rFonts w:hint="cs"/>
          <w:rtl/>
          <w:lang w:bidi="ur-PK"/>
        </w:rPr>
        <w:t xml:space="preserve"> لب</w:t>
      </w:r>
      <w:r w:rsidR="007D1B7C">
        <w:rPr>
          <w:rFonts w:hint="cs"/>
          <w:rtl/>
          <w:lang w:bidi="ur-PK"/>
        </w:rPr>
        <w:t>ۀ</w:t>
      </w:r>
      <w:r w:rsidR="008661A1">
        <w:rPr>
          <w:rFonts w:hint="cs"/>
          <w:rtl/>
          <w:lang w:bidi="ur-PK"/>
        </w:rPr>
        <w:t xml:space="preserve"> پرتگا</w:t>
      </w:r>
      <w:r w:rsidR="007D1B7C">
        <w:rPr>
          <w:rFonts w:hint="cs"/>
          <w:rtl/>
          <w:lang w:bidi="ur-PK"/>
        </w:rPr>
        <w:t>ه</w:t>
      </w:r>
      <w:r w:rsidR="008661A1">
        <w:rPr>
          <w:rFonts w:hint="cs"/>
          <w:rtl/>
          <w:lang w:bidi="ur-PK"/>
        </w:rPr>
        <w:t xml:space="preserve"> نبرید</w:t>
      </w:r>
      <w:r w:rsidR="007D1B7C">
        <w:rPr>
          <w:rFonts w:hint="cs"/>
          <w:rtl/>
          <w:lang w:bidi="ur-PK"/>
        </w:rPr>
        <w:t>.</w:t>
      </w:r>
    </w:p>
    <w:p w:rsidR="008661A1" w:rsidRDefault="008661A1" w:rsidP="000E0F09">
      <w:pPr>
        <w:pStyle w:val="a8"/>
        <w:rPr>
          <w:rtl/>
          <w:lang w:bidi="ur-PK"/>
        </w:rPr>
      </w:pPr>
      <w:r>
        <w:rPr>
          <w:rFonts w:hint="cs"/>
          <w:rtl/>
          <w:lang w:bidi="ur-PK"/>
        </w:rPr>
        <w:t>از حضرت عایش</w:t>
      </w:r>
      <w:r w:rsidR="007D1B7C">
        <w:rPr>
          <w:rFonts w:hint="cs"/>
          <w:rtl/>
          <w:lang w:bidi="ur-PK"/>
        </w:rPr>
        <w:t>ه</w:t>
      </w:r>
      <w:r>
        <w:rPr>
          <w:rFonts w:hint="cs"/>
          <w:rtl/>
          <w:lang w:bidi="ur-PK"/>
        </w:rPr>
        <w:t xml:space="preserve"> صدیق</w:t>
      </w:r>
      <w:r w:rsidR="007D1B7C">
        <w:rPr>
          <w:rFonts w:hint="cs"/>
          <w:rtl/>
          <w:lang w:bidi="ur-PK"/>
        </w:rPr>
        <w:t>ه</w:t>
      </w:r>
      <w:r>
        <w:rPr>
          <w:rFonts w:hint="cs"/>
          <w:rtl/>
          <w:lang w:bidi="ur-PK"/>
        </w:rPr>
        <w:t xml:space="preserve"> روایت است ک</w:t>
      </w:r>
      <w:r w:rsidR="007D1B7C">
        <w:rPr>
          <w:rFonts w:hint="cs"/>
          <w:rtl/>
          <w:lang w:bidi="ur-PK"/>
        </w:rPr>
        <w:t>ه</w:t>
      </w:r>
      <w:r>
        <w:rPr>
          <w:rFonts w:hint="cs"/>
          <w:rtl/>
          <w:lang w:bidi="ur-PK"/>
        </w:rPr>
        <w:t xml:space="preserve"> فرمود از رسول‌</w:t>
      </w:r>
      <w:r w:rsidR="00FB4443">
        <w:rPr>
          <w:rFonts w:hint="cs"/>
          <w:rtl/>
          <w:lang w:bidi="ur-PK"/>
        </w:rPr>
        <w:t xml:space="preserve"> </w:t>
      </w:r>
      <w:r>
        <w:rPr>
          <w:rFonts w:hint="cs"/>
          <w:rtl/>
          <w:lang w:bidi="ur-PK"/>
        </w:rPr>
        <w:t>الل</w:t>
      </w:r>
      <w:r w:rsidR="007D1B7C">
        <w:rPr>
          <w:rFonts w:hint="cs"/>
          <w:rtl/>
          <w:lang w:bidi="ur-PK"/>
        </w:rPr>
        <w:t>ه</w:t>
      </w:r>
      <w:r>
        <w:rPr>
          <w:rFonts w:hint="cs"/>
          <w:rtl/>
          <w:lang w:bidi="ur-PK"/>
        </w:rPr>
        <w:t xml:space="preserve"> شنیدم ک</w:t>
      </w:r>
      <w:r w:rsidR="007D1B7C">
        <w:rPr>
          <w:rFonts w:hint="cs"/>
          <w:rtl/>
          <w:lang w:bidi="ur-PK"/>
        </w:rPr>
        <w:t>ه</w:t>
      </w:r>
      <w:r>
        <w:rPr>
          <w:rFonts w:hint="cs"/>
          <w:rtl/>
          <w:lang w:bidi="ur-PK"/>
        </w:rPr>
        <w:t xml:space="preserve"> می‌فرمود:</w:t>
      </w:r>
    </w:p>
    <w:p w:rsidR="008661A1" w:rsidRDefault="008661A1" w:rsidP="00FB4443">
      <w:pPr>
        <w:pStyle w:val="a8"/>
        <w:rPr>
          <w:rtl/>
          <w:lang w:bidi="ur-PK"/>
        </w:rPr>
      </w:pPr>
      <w:r>
        <w:rPr>
          <w:rFonts w:ascii="Traditional Arabic" w:hAnsi="Traditional Arabic" w:cs="Traditional Arabic"/>
          <w:rtl/>
          <w:lang w:bidi="ur-PK"/>
        </w:rPr>
        <w:t>«</w:t>
      </w:r>
      <w:r w:rsidR="00082538" w:rsidRPr="00082538">
        <w:rPr>
          <w:rStyle w:val="Char3"/>
          <w:rtl/>
        </w:rPr>
        <w:t>يُحْشَرُ النَّاسُ يَوْم</w:t>
      </w:r>
      <w:r w:rsidR="000C08AB">
        <w:rPr>
          <w:rStyle w:val="Char3"/>
          <w:rtl/>
        </w:rPr>
        <w:t xml:space="preserve">َ الْقِيَامَةِ حُفَاةً عُرَاةً </w:t>
      </w:r>
      <w:r w:rsidR="000C08AB">
        <w:rPr>
          <w:rStyle w:val="Char3"/>
          <w:rFonts w:hint="cs"/>
          <w:rtl/>
        </w:rPr>
        <w:t>ع</w:t>
      </w:r>
      <w:r w:rsidR="000C08AB">
        <w:rPr>
          <w:rStyle w:val="Char3"/>
          <w:rtl/>
        </w:rPr>
        <w:t>ُ</w:t>
      </w:r>
      <w:r w:rsidR="000C08AB">
        <w:rPr>
          <w:rStyle w:val="Char3"/>
          <w:rFonts w:hint="cs"/>
          <w:rtl/>
        </w:rPr>
        <w:t>ز</w:t>
      </w:r>
      <w:r w:rsidR="00082538" w:rsidRPr="00082538">
        <w:rPr>
          <w:rStyle w:val="Char3"/>
          <w:rtl/>
        </w:rPr>
        <w:t xml:space="preserve">ْلاً قُلْتُ يَا رَسُولَ اللَّهِ الرِّجَالُ </w:t>
      </w:r>
      <w:r w:rsidR="000C08AB">
        <w:rPr>
          <w:rStyle w:val="Char3"/>
          <w:rFonts w:hint="cs"/>
          <w:rtl/>
        </w:rPr>
        <w:t>وَ</w:t>
      </w:r>
      <w:r w:rsidR="000C08AB" w:rsidRPr="000C08AB">
        <w:rPr>
          <w:rStyle w:val="Char3"/>
          <w:rtl/>
        </w:rPr>
        <w:t xml:space="preserve"> </w:t>
      </w:r>
      <w:r w:rsidR="000C08AB" w:rsidRPr="00082538">
        <w:rPr>
          <w:rStyle w:val="Char3"/>
          <w:rtl/>
        </w:rPr>
        <w:t>النِّسَ</w:t>
      </w:r>
      <w:r w:rsidR="000C08AB">
        <w:rPr>
          <w:rStyle w:val="Char3"/>
          <w:rtl/>
        </w:rPr>
        <w:t>أ</w:t>
      </w:r>
      <w:r w:rsidR="000C08AB">
        <w:rPr>
          <w:rStyle w:val="Char3"/>
          <w:rFonts w:hint="cs"/>
          <w:rtl/>
        </w:rPr>
        <w:t xml:space="preserve"> </w:t>
      </w:r>
      <w:r w:rsidR="00082538" w:rsidRPr="00082538">
        <w:rPr>
          <w:rStyle w:val="Char3"/>
          <w:rtl/>
        </w:rPr>
        <w:t xml:space="preserve">جَمِيعًا يَنْظُرُ بَعْضُهُمْ إِلَى بَعْضٍ </w:t>
      </w:r>
      <w:r w:rsidR="00485718">
        <w:rPr>
          <w:rStyle w:val="Char3"/>
          <w:rFonts w:hint="cs"/>
          <w:rtl/>
        </w:rPr>
        <w:t>فَ</w:t>
      </w:r>
      <w:r w:rsidR="00082538" w:rsidRPr="00082538">
        <w:rPr>
          <w:rStyle w:val="Char3"/>
          <w:rtl/>
        </w:rPr>
        <w:t>قَالَ يَا عَائِشَةُ الأَمْرُ أَشَدُّ مِنْ أَنْ يَنْظُرَ بَعْضُهُمْ إِلَى بَعْضٍ</w:t>
      </w:r>
      <w:r>
        <w:rPr>
          <w:rFonts w:ascii="Traditional Arabic" w:hAnsi="Traditional Arabic" w:cs="Traditional Arabic"/>
          <w:rtl/>
          <w:lang w:bidi="ur-PK"/>
        </w:rPr>
        <w:t>»</w:t>
      </w:r>
      <w:r w:rsidR="000C08AB">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082538">
        <w:rPr>
          <w:rStyle w:val="Chare"/>
          <w:rFonts w:hint="cs"/>
          <w:rtl/>
        </w:rPr>
        <w:t>انس</w:t>
      </w:r>
      <w:r w:rsidR="00FB4443">
        <w:rPr>
          <w:rStyle w:val="Chare"/>
          <w:rFonts w:hint="cs"/>
          <w:rtl/>
        </w:rPr>
        <w:t>ا</w:t>
      </w:r>
      <w:r w:rsidR="00546A50">
        <w:rPr>
          <w:rStyle w:val="Chare"/>
          <w:rFonts w:hint="cs"/>
          <w:rtl/>
        </w:rPr>
        <w:t>ن‌ھا</w:t>
      </w:r>
      <w:r w:rsidRPr="00082538">
        <w:rPr>
          <w:rStyle w:val="Chare"/>
          <w:rFonts w:hint="cs"/>
          <w:rtl/>
        </w:rPr>
        <w:t xml:space="preserve"> در روز قیامت لخت و پابرھن</w:t>
      </w:r>
      <w:r w:rsidR="007D1B7C">
        <w:rPr>
          <w:rStyle w:val="Chare"/>
          <w:rFonts w:hint="cs"/>
          <w:rtl/>
        </w:rPr>
        <w:t>ه</w:t>
      </w:r>
      <w:r w:rsidRPr="00082538">
        <w:rPr>
          <w:rStyle w:val="Chare"/>
          <w:rFonts w:hint="cs"/>
          <w:rtl/>
        </w:rPr>
        <w:t xml:space="preserve"> محشور می‌شوند</w:t>
      </w:r>
      <w:r w:rsidR="007D1B7C">
        <w:rPr>
          <w:rStyle w:val="Chare"/>
          <w:rFonts w:hint="cs"/>
          <w:rtl/>
        </w:rPr>
        <w:t>.</w:t>
      </w:r>
      <w:r w:rsidRPr="00082538">
        <w:rPr>
          <w:rStyle w:val="Chare"/>
          <w:rFonts w:hint="cs"/>
          <w:rtl/>
        </w:rPr>
        <w:t xml:space="preserve"> عرض کر</w:t>
      </w:r>
      <w:r w:rsidR="000C08AB" w:rsidRPr="00FB4443">
        <w:rPr>
          <w:rStyle w:val="Chare"/>
          <w:rFonts w:hint="cs"/>
          <w:rtl/>
        </w:rPr>
        <w:t>د</w:t>
      </w:r>
      <w:r w:rsidRPr="00082538">
        <w:rPr>
          <w:rStyle w:val="Chare"/>
          <w:rFonts w:hint="cs"/>
          <w:rtl/>
        </w:rPr>
        <w:t xml:space="preserve">م ای رسول خدا بعضی از </w:t>
      </w:r>
      <w:r w:rsidR="00546A50">
        <w:rPr>
          <w:rStyle w:val="Chare"/>
          <w:rFonts w:hint="cs"/>
          <w:rtl/>
        </w:rPr>
        <w:t>آن‌ھا</w:t>
      </w:r>
      <w:r w:rsidRPr="00082538">
        <w:rPr>
          <w:rStyle w:val="Chare"/>
          <w:rFonts w:hint="eastAsia"/>
          <w:rtl/>
        </w:rPr>
        <w:t xml:space="preserve"> بعضی دیگر را می‌نگرند</w:t>
      </w:r>
      <w:r w:rsidR="007D1B7C">
        <w:rPr>
          <w:rStyle w:val="Chare"/>
          <w:rFonts w:hint="eastAsia"/>
          <w:rtl/>
        </w:rPr>
        <w:t>.</w:t>
      </w:r>
      <w:r w:rsidRPr="00082538">
        <w:rPr>
          <w:rStyle w:val="Chare"/>
          <w:rFonts w:hint="eastAsia"/>
          <w:rtl/>
        </w:rPr>
        <w:t xml:space="preserve"> فرمود: ای عایش</w:t>
      </w:r>
      <w:r w:rsidR="007D1B7C">
        <w:rPr>
          <w:rStyle w:val="Chare"/>
          <w:rFonts w:hint="eastAsia"/>
          <w:rtl/>
        </w:rPr>
        <w:t>ه</w:t>
      </w:r>
      <w:r w:rsidRPr="00082538">
        <w:rPr>
          <w:rStyle w:val="Chare"/>
          <w:rFonts w:hint="eastAsia"/>
          <w:rtl/>
        </w:rPr>
        <w:t>، آن روز سخت‌تر از آن است ک</w:t>
      </w:r>
      <w:r w:rsidR="007D1B7C">
        <w:rPr>
          <w:rStyle w:val="Chare"/>
          <w:rFonts w:hint="eastAsia"/>
          <w:rtl/>
        </w:rPr>
        <w:t>ه</w:t>
      </w:r>
      <w:r w:rsidRPr="00082538">
        <w:rPr>
          <w:rStyle w:val="Chare"/>
          <w:rFonts w:hint="eastAsia"/>
          <w:rtl/>
        </w:rPr>
        <w:t xml:space="preserve"> بعضی، بعضی دیگر را بنگرند</w:t>
      </w:r>
      <w:r>
        <w:rPr>
          <w:rFonts w:ascii="Traditional Arabic" w:hAnsi="Traditional Arabic" w:cs="Traditional Arabic"/>
          <w:rtl/>
          <w:lang w:bidi="ur-PK"/>
        </w:rPr>
        <w:t>»</w:t>
      </w:r>
      <w:r w:rsidR="007D1B7C">
        <w:rPr>
          <w:rFonts w:hint="eastAsia"/>
          <w:rtl/>
          <w:lang w:bidi="ur-PK"/>
        </w:rPr>
        <w:t>.</w:t>
      </w:r>
    </w:p>
    <w:p w:rsidR="00485718" w:rsidRDefault="00485718" w:rsidP="00485718">
      <w:pPr>
        <w:pStyle w:val="a8"/>
        <w:rPr>
          <w:rtl/>
          <w:lang w:bidi="ur-PK"/>
        </w:rPr>
      </w:pPr>
      <w:r>
        <w:rPr>
          <w:rFonts w:hint="cs"/>
          <w:rtl/>
          <w:lang w:bidi="ur-PK"/>
        </w:rPr>
        <w:t>و از انس روایت است ک</w:t>
      </w:r>
      <w:r w:rsidR="007D1B7C">
        <w:rPr>
          <w:rFonts w:hint="cs"/>
          <w:rtl/>
          <w:lang w:bidi="ur-PK"/>
        </w:rPr>
        <w:t>ه</w:t>
      </w:r>
      <w:r>
        <w:rPr>
          <w:rFonts w:hint="cs"/>
          <w:rtl/>
          <w:lang w:bidi="ur-PK"/>
        </w:rPr>
        <w:t xml:space="preserve"> مردی خدمت پیامبر عرض کرد در روز قیامت انسان کافر چگون</w:t>
      </w:r>
      <w:r w:rsidR="007D1B7C">
        <w:rPr>
          <w:rFonts w:hint="cs"/>
          <w:rtl/>
          <w:lang w:bidi="ur-PK"/>
        </w:rPr>
        <w:t>ه</w:t>
      </w:r>
      <w:r>
        <w:rPr>
          <w:rFonts w:hint="cs"/>
          <w:rtl/>
          <w:lang w:bidi="ur-PK"/>
        </w:rPr>
        <w:t xml:space="preserve"> بر سر و صورت محشور می‌شود پیامبر </w:t>
      </w:r>
      <w:r>
        <w:rPr>
          <w:rFonts w:cs="CTraditional Arabic" w:hint="cs"/>
          <w:rtl/>
          <w:lang w:bidi="ur-PK"/>
        </w:rPr>
        <w:t>ص</w:t>
      </w:r>
      <w:r>
        <w:rPr>
          <w:rFonts w:hint="cs"/>
          <w:rtl/>
          <w:lang w:bidi="ur-PK"/>
        </w:rPr>
        <w:t xml:space="preserve"> فرمود:</w:t>
      </w:r>
    </w:p>
    <w:p w:rsidR="00485718" w:rsidRDefault="00485718" w:rsidP="006F4790">
      <w:pPr>
        <w:pStyle w:val="a8"/>
        <w:rPr>
          <w:rtl/>
          <w:lang w:bidi="ur-PK"/>
        </w:rPr>
      </w:pPr>
      <w:r>
        <w:rPr>
          <w:rFonts w:ascii="Traditional Arabic" w:hAnsi="Traditional Arabic" w:cs="Traditional Arabic"/>
          <w:rtl/>
          <w:lang w:bidi="ur-PK"/>
        </w:rPr>
        <w:t>«</w:t>
      </w:r>
      <w:r w:rsidR="006F4790" w:rsidRPr="006F4790">
        <w:rPr>
          <w:rStyle w:val="Char3"/>
          <w:rtl/>
        </w:rPr>
        <w:t>أَلَيْسَ الَّذِى أَمْشَاهُ عَلَى الرِّجْلَيْنِ فِى الدُّنْيَا قَادِرًا عَلَى أَنْ يُمْشِيَهُ عَلَى وَجْهِهِ يَوْمَ الْقِيَامَةِ</w:t>
      </w:r>
      <w:r>
        <w:rPr>
          <w:rFonts w:ascii="Traditional Arabic" w:hAnsi="Traditional Arabic" w:cs="Traditional Arabic"/>
          <w:rtl/>
          <w:lang w:bidi="ur-PK"/>
        </w:rPr>
        <w:t>»</w:t>
      </w:r>
      <w:r w:rsidR="00FB4443" w:rsidRPr="00FB4443">
        <w:rPr>
          <w:rFonts w:hint="cs"/>
          <w:rtl/>
        </w:rPr>
        <w:t>.</w:t>
      </w:r>
      <w:r>
        <w:rPr>
          <w:rFonts w:hint="cs"/>
          <w:rtl/>
          <w:lang w:bidi="ur-PK"/>
        </w:rPr>
        <w:t xml:space="preserve"> </w:t>
      </w:r>
      <w:r w:rsidR="006F4790">
        <w:rPr>
          <w:rFonts w:ascii="Traditional Arabic" w:hAnsi="Traditional Arabic" w:cs="Traditional Arabic"/>
          <w:rtl/>
          <w:lang w:bidi="ur-PK"/>
        </w:rPr>
        <w:t>«</w:t>
      </w:r>
      <w:r w:rsidR="006F4790">
        <w:rPr>
          <w:rStyle w:val="Chare"/>
          <w:rFonts w:hint="cs"/>
          <w:rtl/>
        </w:rPr>
        <w:t>آیا کسی ک</w:t>
      </w:r>
      <w:r w:rsidR="007D1B7C">
        <w:rPr>
          <w:rStyle w:val="Chare"/>
          <w:rFonts w:hint="cs"/>
          <w:rtl/>
        </w:rPr>
        <w:t>ه</w:t>
      </w:r>
      <w:r w:rsidR="006F4790">
        <w:rPr>
          <w:rStyle w:val="Chare"/>
          <w:rFonts w:hint="cs"/>
          <w:rtl/>
        </w:rPr>
        <w:t xml:space="preserve"> </w:t>
      </w:r>
      <w:r w:rsidRPr="006F4790">
        <w:rPr>
          <w:rStyle w:val="Chare"/>
          <w:rFonts w:hint="cs"/>
          <w:rtl/>
        </w:rPr>
        <w:t>در دنیا او را بر دو پا روان ساخت</w:t>
      </w:r>
      <w:r w:rsidR="007D1B7C">
        <w:rPr>
          <w:rStyle w:val="Chare"/>
          <w:rFonts w:hint="cs"/>
          <w:rtl/>
        </w:rPr>
        <w:t>ه</w:t>
      </w:r>
      <w:r w:rsidRPr="006F4790">
        <w:rPr>
          <w:rStyle w:val="Chare"/>
          <w:rFonts w:hint="cs"/>
          <w:rtl/>
        </w:rPr>
        <w:t xml:space="preserve"> است، نخواھد توانست در قیامت او را بر صورت ب</w:t>
      </w:r>
      <w:r w:rsidR="007D1B7C">
        <w:rPr>
          <w:rStyle w:val="Chare"/>
          <w:rFonts w:hint="cs"/>
          <w:rtl/>
        </w:rPr>
        <w:t>ه</w:t>
      </w:r>
      <w:r w:rsidRPr="006F4790">
        <w:rPr>
          <w:rStyle w:val="Chare"/>
          <w:rFonts w:hint="cs"/>
          <w:rtl/>
        </w:rPr>
        <w:t xml:space="preserve"> را</w:t>
      </w:r>
      <w:r w:rsidR="007D1B7C">
        <w:rPr>
          <w:rStyle w:val="Chare"/>
          <w:rFonts w:hint="cs"/>
          <w:rtl/>
        </w:rPr>
        <w:t>ه</w:t>
      </w:r>
      <w:r w:rsidRPr="006F4790">
        <w:rPr>
          <w:rStyle w:val="Chare"/>
          <w:rFonts w:hint="cs"/>
          <w:rtl/>
        </w:rPr>
        <w:t xml:space="preserve"> اندازد؟</w:t>
      </w:r>
      <w:r w:rsidR="006F4790">
        <w:rPr>
          <w:rFonts w:ascii="Traditional Arabic" w:hAnsi="Traditional Arabic" w:cs="Traditional Arabic"/>
          <w:rtl/>
          <w:lang w:bidi="ur-PK"/>
        </w:rPr>
        <w:t>»</w:t>
      </w:r>
      <w:r w:rsidR="007D1B7C">
        <w:rPr>
          <w:rFonts w:hint="cs"/>
          <w:rtl/>
          <w:lang w:bidi="ur-PK"/>
        </w:rPr>
        <w:t>.</w:t>
      </w:r>
    </w:p>
    <w:p w:rsidR="00E71D38" w:rsidRDefault="00184C14" w:rsidP="003D64F3">
      <w:pPr>
        <w:pStyle w:val="a8"/>
        <w:rPr>
          <w:rtl/>
          <w:lang w:bidi="ur-PK"/>
        </w:rPr>
      </w:pPr>
      <w:r>
        <w:rPr>
          <w:rFonts w:hint="cs"/>
          <w:rtl/>
          <w:lang w:bidi="ur-PK"/>
        </w:rPr>
        <w:t>از ابوھریر</w:t>
      </w:r>
      <w:r w:rsidR="007D1B7C">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است ک</w:t>
      </w:r>
      <w:r w:rsidR="007D1B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 در رو</w:t>
      </w:r>
      <w:r w:rsidR="003D64F3">
        <w:rPr>
          <w:rFonts w:hint="cs"/>
          <w:rtl/>
          <w:lang w:bidi="ur-PK"/>
        </w:rPr>
        <w:t>ز</w:t>
      </w:r>
      <w:r>
        <w:rPr>
          <w:rFonts w:hint="cs"/>
          <w:rtl/>
          <w:lang w:bidi="ur-PK"/>
        </w:rPr>
        <w:t xml:space="preserve"> قیامت حضرت ابراھیم پدرش آذر را خواھد دید در حالی ک</w:t>
      </w:r>
      <w:r w:rsidR="007D1B7C">
        <w:rPr>
          <w:rFonts w:hint="cs"/>
          <w:rtl/>
          <w:lang w:bidi="ur-PK"/>
        </w:rPr>
        <w:t>ه</w:t>
      </w:r>
      <w:r>
        <w:rPr>
          <w:rFonts w:hint="cs"/>
          <w:rtl/>
          <w:lang w:bidi="ur-PK"/>
        </w:rPr>
        <w:t xml:space="preserve"> غبار غم و ابر اندو</w:t>
      </w:r>
      <w:r w:rsidR="007D1B7C">
        <w:rPr>
          <w:rFonts w:hint="cs"/>
          <w:rtl/>
          <w:lang w:bidi="ur-PK"/>
        </w:rPr>
        <w:t>ه</w:t>
      </w:r>
      <w:r>
        <w:rPr>
          <w:rFonts w:hint="cs"/>
          <w:rtl/>
          <w:lang w:bidi="ur-PK"/>
        </w:rPr>
        <w:t xml:space="preserve"> بر صورتش سای</w:t>
      </w:r>
      <w:r w:rsidR="007D1B7C">
        <w:rPr>
          <w:rFonts w:hint="cs"/>
          <w:rtl/>
          <w:lang w:bidi="ur-PK"/>
        </w:rPr>
        <w:t>ه</w:t>
      </w:r>
      <w:r>
        <w:rPr>
          <w:rFonts w:hint="cs"/>
          <w:rtl/>
          <w:lang w:bidi="ur-PK"/>
        </w:rPr>
        <w:t xml:space="preserve"> افکند</w:t>
      </w:r>
      <w:r w:rsidR="007D1B7C">
        <w:rPr>
          <w:rFonts w:hint="cs"/>
          <w:rtl/>
          <w:lang w:bidi="ur-PK"/>
        </w:rPr>
        <w:t>ه</w:t>
      </w:r>
      <w:r>
        <w:rPr>
          <w:rFonts w:hint="cs"/>
          <w:rtl/>
          <w:lang w:bidi="ur-PK"/>
        </w:rPr>
        <w:t xml:space="preserve"> است و ابراھیم ب</w:t>
      </w:r>
      <w:r w:rsidR="007D1B7C">
        <w:rPr>
          <w:rFonts w:hint="cs"/>
          <w:rtl/>
          <w:lang w:bidi="ur-PK"/>
        </w:rPr>
        <w:t>ه</w:t>
      </w:r>
      <w:r>
        <w:rPr>
          <w:rFonts w:hint="cs"/>
          <w:rtl/>
          <w:lang w:bidi="ur-PK"/>
        </w:rPr>
        <w:t xml:space="preserve"> پدرش می‌گوید در دنیا ب</w:t>
      </w:r>
      <w:r w:rsidR="007D1B7C">
        <w:rPr>
          <w:rFonts w:hint="cs"/>
          <w:rtl/>
          <w:lang w:bidi="ur-PK"/>
        </w:rPr>
        <w:t>ه</w:t>
      </w:r>
      <w:r>
        <w:rPr>
          <w:rFonts w:hint="cs"/>
          <w:rtl/>
          <w:lang w:bidi="ur-PK"/>
        </w:rPr>
        <w:t xml:space="preserve"> تو نگفتم ک</w:t>
      </w:r>
      <w:r w:rsidR="007D1B7C">
        <w:rPr>
          <w:rFonts w:hint="cs"/>
          <w:rtl/>
          <w:lang w:bidi="ur-PK"/>
        </w:rPr>
        <w:t>ه</w:t>
      </w:r>
      <w:r>
        <w:rPr>
          <w:rFonts w:hint="cs"/>
          <w:rtl/>
          <w:lang w:bidi="ur-PK"/>
        </w:rPr>
        <w:t xml:space="preserve"> از من سرپیچی مکن؟ آذر در جواب می‌گوید امروز از تو سرپیچی نمی‌کنم</w:t>
      </w:r>
      <w:r w:rsidR="007D1B7C">
        <w:rPr>
          <w:rFonts w:hint="cs"/>
          <w:rtl/>
          <w:lang w:bidi="ur-PK"/>
        </w:rPr>
        <w:t>.</w:t>
      </w:r>
      <w:r w:rsidR="004029DE">
        <w:rPr>
          <w:rFonts w:hint="cs"/>
          <w:rtl/>
          <w:lang w:bidi="ur-PK"/>
        </w:rPr>
        <w:t xml:space="preserve"> آنگا</w:t>
      </w:r>
      <w:r w:rsidR="007D1B7C">
        <w:rPr>
          <w:rFonts w:hint="cs"/>
          <w:rtl/>
          <w:lang w:bidi="ur-PK"/>
        </w:rPr>
        <w:t>ه</w:t>
      </w:r>
      <w:r w:rsidR="004029DE">
        <w:rPr>
          <w:rFonts w:hint="cs"/>
          <w:rtl/>
          <w:lang w:bidi="ur-PK"/>
        </w:rPr>
        <w:t xml:space="preserve"> ابراھیم می‌گوید خدایا تو ب</w:t>
      </w:r>
      <w:r w:rsidR="007D1B7C">
        <w:rPr>
          <w:rFonts w:hint="cs"/>
          <w:rtl/>
          <w:lang w:bidi="ur-PK"/>
        </w:rPr>
        <w:t>ه</w:t>
      </w:r>
      <w:r w:rsidR="004029DE">
        <w:rPr>
          <w:rFonts w:hint="cs"/>
          <w:rtl/>
          <w:lang w:bidi="ur-PK"/>
        </w:rPr>
        <w:t xml:space="preserve"> من وعد</w:t>
      </w:r>
      <w:r w:rsidR="007D1B7C">
        <w:rPr>
          <w:rFonts w:hint="cs"/>
          <w:rtl/>
          <w:lang w:bidi="ur-PK"/>
        </w:rPr>
        <w:t>ه</w:t>
      </w:r>
      <w:r w:rsidR="004029DE">
        <w:rPr>
          <w:rFonts w:hint="cs"/>
          <w:rtl/>
          <w:lang w:bidi="ur-PK"/>
        </w:rPr>
        <w:t xml:space="preserve"> دادی ک</w:t>
      </w:r>
      <w:r w:rsidR="007D1B7C">
        <w:rPr>
          <w:rFonts w:hint="cs"/>
          <w:rtl/>
          <w:lang w:bidi="ur-PK"/>
        </w:rPr>
        <w:t>ه</w:t>
      </w:r>
      <w:r w:rsidR="004029DE">
        <w:rPr>
          <w:rFonts w:hint="cs"/>
          <w:rtl/>
          <w:lang w:bidi="ur-PK"/>
        </w:rPr>
        <w:t xml:space="preserve"> در روز قیامت مرا خوار نخواھی ساخت، ولی چ</w:t>
      </w:r>
      <w:r w:rsidR="007D1B7C">
        <w:rPr>
          <w:rFonts w:hint="cs"/>
          <w:rtl/>
          <w:lang w:bidi="ur-PK"/>
        </w:rPr>
        <w:t>ه</w:t>
      </w:r>
      <w:r w:rsidR="004029DE">
        <w:rPr>
          <w:rFonts w:hint="cs"/>
          <w:rtl/>
          <w:lang w:bidi="ur-PK"/>
        </w:rPr>
        <w:t xml:space="preserve"> خواری بیشتر و بدتر از این است ک</w:t>
      </w:r>
      <w:r w:rsidR="007D1B7C">
        <w:rPr>
          <w:rFonts w:hint="cs"/>
          <w:rtl/>
          <w:lang w:bidi="ur-PK"/>
        </w:rPr>
        <w:t>ه</w:t>
      </w:r>
      <w:r w:rsidR="004029DE">
        <w:rPr>
          <w:rFonts w:hint="cs"/>
          <w:rtl/>
          <w:lang w:bidi="ur-PK"/>
        </w:rPr>
        <w:t xml:space="preserve"> پدرم را از من جدا و دور گردانی</w:t>
      </w:r>
      <w:r w:rsidR="007D1B7C">
        <w:rPr>
          <w:rFonts w:hint="cs"/>
          <w:rtl/>
          <w:lang w:bidi="ur-PK"/>
        </w:rPr>
        <w:t>.</w:t>
      </w:r>
      <w:r w:rsidR="004029DE">
        <w:rPr>
          <w:rFonts w:hint="cs"/>
          <w:rtl/>
          <w:lang w:bidi="ur-PK"/>
        </w:rPr>
        <w:t xml:space="preserve"> خداوند در جواب خواھد گفت من بھشت را بر کافران حرام کرد</w:t>
      </w:r>
      <w:r w:rsidR="007D1B7C">
        <w:rPr>
          <w:rFonts w:hint="cs"/>
          <w:rtl/>
          <w:lang w:bidi="ur-PK"/>
        </w:rPr>
        <w:t>ه</w:t>
      </w:r>
      <w:r w:rsidR="004029DE">
        <w:rPr>
          <w:rFonts w:hint="eastAsia"/>
          <w:rtl/>
          <w:lang w:bidi="ur-PK"/>
        </w:rPr>
        <w:t>‌</w:t>
      </w:r>
      <w:r w:rsidR="004029DE">
        <w:rPr>
          <w:rFonts w:hint="cs"/>
          <w:rtl/>
          <w:lang w:bidi="ur-PK"/>
        </w:rPr>
        <w:t>ام سپس آذر را بر می‌دارند و در آتش جھنم می‌اندازند، در خور دقت و ت</w:t>
      </w:r>
      <w:r w:rsidR="00C2101D">
        <w:rPr>
          <w:rFonts w:hint="cs"/>
          <w:rtl/>
          <w:lang w:bidi="ur-PK"/>
        </w:rPr>
        <w:t>أ</w:t>
      </w:r>
      <w:r w:rsidR="004029DE">
        <w:rPr>
          <w:rFonts w:hint="cs"/>
          <w:rtl/>
          <w:lang w:bidi="ur-PK"/>
        </w:rPr>
        <w:t>مل است</w:t>
      </w:r>
      <w:r w:rsidR="007D1B7C">
        <w:rPr>
          <w:rFonts w:hint="cs"/>
          <w:rtl/>
          <w:lang w:bidi="ur-PK"/>
        </w:rPr>
        <w:t>.</w:t>
      </w:r>
      <w:r w:rsidR="004029DE">
        <w:rPr>
          <w:rFonts w:hint="cs"/>
          <w:rtl/>
          <w:lang w:bidi="ur-PK"/>
        </w:rPr>
        <w:t xml:space="preserve"> وقتی ک</w:t>
      </w:r>
      <w:r w:rsidR="007D1B7C">
        <w:rPr>
          <w:rFonts w:hint="cs"/>
          <w:rtl/>
          <w:lang w:bidi="ur-PK"/>
        </w:rPr>
        <w:t>ه</w:t>
      </w:r>
      <w:r w:rsidR="004029DE">
        <w:rPr>
          <w:rFonts w:hint="cs"/>
          <w:rtl/>
          <w:lang w:bidi="ur-PK"/>
        </w:rPr>
        <w:t xml:space="preserve"> شفاعت حضرت ابراھیم برای پدرش سودمند نیفتد، با</w:t>
      </w:r>
      <w:r w:rsidR="00E71D38">
        <w:rPr>
          <w:rFonts w:hint="cs"/>
          <w:rtl/>
          <w:lang w:bidi="ur-PK"/>
        </w:rPr>
        <w:t>ید اوضاع دیگران چگون</w:t>
      </w:r>
      <w:r w:rsidR="007D1B7C">
        <w:rPr>
          <w:rFonts w:hint="cs"/>
          <w:rtl/>
          <w:lang w:bidi="ur-PK"/>
        </w:rPr>
        <w:t>ه</w:t>
      </w:r>
      <w:r w:rsidR="00E71D38">
        <w:rPr>
          <w:rFonts w:hint="cs"/>
          <w:rtl/>
          <w:lang w:bidi="ur-PK"/>
        </w:rPr>
        <w:t xml:space="preserve"> باشد و نیز</w:t>
      </w:r>
      <w:r w:rsidR="004029DE">
        <w:rPr>
          <w:rFonts w:hint="cs"/>
          <w:rtl/>
          <w:lang w:bidi="ur-PK"/>
        </w:rPr>
        <w:t xml:space="preserve"> از ابوھریر</w:t>
      </w:r>
      <w:r w:rsidR="007D1B7C">
        <w:rPr>
          <w:rFonts w:hint="cs"/>
          <w:rtl/>
          <w:lang w:bidi="ur-PK"/>
        </w:rPr>
        <w:t>ه</w:t>
      </w:r>
      <w:r w:rsidR="004029DE">
        <w:rPr>
          <w:rFonts w:hint="cs"/>
          <w:rtl/>
          <w:lang w:bidi="ur-PK"/>
        </w:rPr>
        <w:t xml:space="preserve"> روایت است ک</w:t>
      </w:r>
      <w:r w:rsidR="007D1B7C">
        <w:rPr>
          <w:rFonts w:hint="cs"/>
          <w:rtl/>
          <w:lang w:bidi="ur-PK"/>
        </w:rPr>
        <w:t>ه</w:t>
      </w:r>
      <w:r w:rsidR="004029DE">
        <w:rPr>
          <w:rFonts w:hint="cs"/>
          <w:rtl/>
          <w:lang w:bidi="ur-PK"/>
        </w:rPr>
        <w:t xml:space="preserve"> پیامبر </w:t>
      </w:r>
      <w:r w:rsidR="004029DE">
        <w:rPr>
          <w:rFonts w:cs="CTraditional Arabic" w:hint="cs"/>
          <w:rtl/>
          <w:lang w:bidi="ur-PK"/>
        </w:rPr>
        <w:t>ص</w:t>
      </w:r>
      <w:r w:rsidR="004029DE">
        <w:rPr>
          <w:rFonts w:hint="cs"/>
          <w:rtl/>
          <w:lang w:bidi="ur-PK"/>
        </w:rPr>
        <w:t xml:space="preserve"> </w:t>
      </w:r>
      <w:r w:rsidR="00E71D38">
        <w:rPr>
          <w:rFonts w:hint="cs"/>
          <w:rtl/>
          <w:lang w:bidi="ur-PK"/>
        </w:rPr>
        <w:t>فرمود: از ھول و ھراس روز قیامت، خلایق عرق خواھند ریخت تا این‌ک</w:t>
      </w:r>
      <w:r w:rsidR="007D1B7C">
        <w:rPr>
          <w:rFonts w:hint="cs"/>
          <w:rtl/>
          <w:lang w:bidi="ur-PK"/>
        </w:rPr>
        <w:t>ه</w:t>
      </w:r>
      <w:r w:rsidR="00E71D38">
        <w:rPr>
          <w:rFonts w:hint="cs"/>
          <w:rtl/>
          <w:lang w:bidi="ur-PK"/>
        </w:rPr>
        <w:t xml:space="preserve"> ھفتاد ذراع در زمین فرو می‌رود</w:t>
      </w:r>
      <w:r w:rsidR="007D1B7C">
        <w:rPr>
          <w:rFonts w:hint="cs"/>
          <w:rtl/>
          <w:lang w:bidi="ur-PK"/>
        </w:rPr>
        <w:t>.</w:t>
      </w:r>
      <w:r w:rsidR="00E71D38">
        <w:rPr>
          <w:rFonts w:hint="cs"/>
          <w:rtl/>
          <w:lang w:bidi="ur-PK"/>
        </w:rPr>
        <w:t xml:space="preserve"> از مقداد بن اسود نیز روایت است ک</w:t>
      </w:r>
      <w:r w:rsidR="007D1B7C">
        <w:rPr>
          <w:rFonts w:hint="cs"/>
          <w:rtl/>
          <w:lang w:bidi="ur-PK"/>
        </w:rPr>
        <w:t>ه</w:t>
      </w:r>
      <w:r w:rsidR="00E71D38">
        <w:rPr>
          <w:rFonts w:hint="cs"/>
          <w:rtl/>
          <w:lang w:bidi="ur-PK"/>
        </w:rPr>
        <w:t xml:space="preserve"> رسول</w:t>
      </w:r>
      <w:r w:rsidR="00E71D38">
        <w:rPr>
          <w:rFonts w:hint="eastAsia"/>
          <w:rtl/>
          <w:lang w:bidi="ur-PK"/>
        </w:rPr>
        <w:t>‌</w:t>
      </w:r>
      <w:r w:rsidR="00FB4443">
        <w:rPr>
          <w:rFonts w:hint="cs"/>
          <w:rtl/>
          <w:lang w:bidi="ur-PK"/>
        </w:rPr>
        <w:t xml:space="preserve"> </w:t>
      </w:r>
      <w:r w:rsidR="00E71D38">
        <w:rPr>
          <w:rFonts w:hint="cs"/>
          <w:rtl/>
          <w:lang w:bidi="ur-PK"/>
        </w:rPr>
        <w:t>الل</w:t>
      </w:r>
      <w:r w:rsidR="007D1B7C">
        <w:rPr>
          <w:rFonts w:hint="cs"/>
          <w:rtl/>
          <w:lang w:bidi="ur-PK"/>
        </w:rPr>
        <w:t>ه</w:t>
      </w:r>
      <w:r w:rsidR="00E71D38">
        <w:rPr>
          <w:rFonts w:hint="cs"/>
          <w:rtl/>
          <w:lang w:bidi="ur-PK"/>
        </w:rPr>
        <w:t xml:space="preserve"> </w:t>
      </w:r>
      <w:r w:rsidR="00E71D38">
        <w:rPr>
          <w:rFonts w:cs="CTraditional Arabic" w:hint="cs"/>
          <w:rtl/>
          <w:lang w:bidi="ur-PK"/>
        </w:rPr>
        <w:t>ص</w:t>
      </w:r>
      <w:r w:rsidR="00E71D38">
        <w:rPr>
          <w:rFonts w:hint="cs"/>
          <w:rtl/>
          <w:lang w:bidi="ur-PK"/>
        </w:rPr>
        <w:t xml:space="preserve"> فرمود:</w:t>
      </w:r>
    </w:p>
    <w:p w:rsidR="00E71D38" w:rsidRDefault="00E71D38" w:rsidP="00FB4443">
      <w:pPr>
        <w:pStyle w:val="a8"/>
        <w:rPr>
          <w:rtl/>
          <w:lang w:bidi="ur-PK"/>
        </w:rPr>
      </w:pPr>
      <w:r>
        <w:rPr>
          <w:rFonts w:ascii="Traditional Arabic" w:hAnsi="Traditional Arabic" w:cs="Traditional Arabic"/>
          <w:rtl/>
          <w:lang w:bidi="ur-PK"/>
        </w:rPr>
        <w:t>«</w:t>
      </w:r>
      <w:r w:rsidR="00CB7594" w:rsidRPr="00AB3B8B">
        <w:rPr>
          <w:rStyle w:val="Char3"/>
          <w:rtl/>
        </w:rPr>
        <w:t>تُدْنِي الشَّمْسُ يَوْمَ الْقِيَامَةِ مِنَ الْخَلْقِ حَتَّى تَكُونَ مِنْهُمْ كَمِقْدَارِ مِيلٍ</w:t>
      </w:r>
      <w:r w:rsidR="00CB7594" w:rsidRPr="00AB3B8B">
        <w:rPr>
          <w:rStyle w:val="Char3"/>
          <w:rFonts w:hint="cs"/>
          <w:rtl/>
        </w:rPr>
        <w:t xml:space="preserve"> </w:t>
      </w:r>
      <w:r w:rsidR="00CB7594" w:rsidRPr="00AB3B8B">
        <w:rPr>
          <w:rStyle w:val="Char3"/>
          <w:rtl/>
        </w:rPr>
        <w:t xml:space="preserve">فَيَكُونُ النَّاسُ </w:t>
      </w:r>
      <w:r w:rsidR="000C08AB">
        <w:rPr>
          <w:rStyle w:val="Char3"/>
          <w:rFonts w:hint="cs"/>
          <w:rtl/>
        </w:rPr>
        <w:t xml:space="preserve"> </w:t>
      </w:r>
      <w:r w:rsidR="000C08AB" w:rsidRPr="00FB4443">
        <w:rPr>
          <w:rStyle w:val="Char3"/>
          <w:rFonts w:hint="cs"/>
          <w:rtl/>
        </w:rPr>
        <w:t>فی</w:t>
      </w:r>
      <w:r w:rsidR="000C08AB" w:rsidRPr="000C08AB">
        <w:rPr>
          <w:rStyle w:val="Char3"/>
          <w:rFonts w:hint="cs"/>
          <w:color w:val="FF0000"/>
          <w:rtl/>
        </w:rPr>
        <w:t xml:space="preserve"> </w:t>
      </w:r>
      <w:r w:rsidR="00CB7594" w:rsidRPr="00AB3B8B">
        <w:rPr>
          <w:rStyle w:val="Char3"/>
          <w:rtl/>
        </w:rPr>
        <w:t>قَدْرِ أَعْمَالِهِمْ فِى الْعَرَقِ فَمِنْهُمْ مَنْ يَكُونُ إِلَى كَعْبَيْهِ وَمِنْهُمْ مَنْ يَكُونُ إِلَى رُكْبَتَيْهِ وَمِنْهُمْ مَنْ يَكُونُ إِلَى حَقْوَيْهِ وَمِنْهُمْ مَنْ يُلْجِمُهُ</w:t>
      </w:r>
      <w:r w:rsidR="000C08AB">
        <w:rPr>
          <w:rStyle w:val="Char3"/>
          <w:rFonts w:hint="cs"/>
          <w:rtl/>
        </w:rPr>
        <w:t>م</w:t>
      </w:r>
      <w:r w:rsidR="00CB7594" w:rsidRPr="00AB3B8B">
        <w:rPr>
          <w:rStyle w:val="Char3"/>
          <w:rtl/>
        </w:rPr>
        <w:t xml:space="preserve"> الْعَرَقُ إِلْجَامًا</w:t>
      </w:r>
      <w:r w:rsidR="00CB7594" w:rsidRPr="00AB3B8B">
        <w:rPr>
          <w:rStyle w:val="Char3"/>
          <w:rFonts w:hint="cs"/>
          <w:rtl/>
        </w:rPr>
        <w:t xml:space="preserve"> </w:t>
      </w:r>
      <w:r w:rsidR="00BA68B7" w:rsidRPr="00AB3B8B">
        <w:rPr>
          <w:rStyle w:val="Char3"/>
          <w:rtl/>
        </w:rPr>
        <w:t xml:space="preserve">وَأَشَارَ رَسُول الله </w:t>
      </w:r>
      <w:r w:rsidR="00FB4443">
        <w:rPr>
          <w:rStyle w:val="Char3"/>
          <w:rFonts w:cs="CTraditional Arabic" w:hint="cs"/>
          <w:rtl/>
        </w:rPr>
        <w:t>ص</w:t>
      </w:r>
      <w:r w:rsidR="00FB4443">
        <w:rPr>
          <w:rStyle w:val="Char3"/>
          <w:rFonts w:hint="cs"/>
          <w:rtl/>
        </w:rPr>
        <w:t xml:space="preserve"> </w:t>
      </w:r>
      <w:r w:rsidR="00BA68B7" w:rsidRPr="00AB3B8B">
        <w:rPr>
          <w:rStyle w:val="Char3"/>
          <w:rtl/>
        </w:rPr>
        <w:t xml:space="preserve"> ِإِلَى فِيهِ</w:t>
      </w:r>
      <w:r>
        <w:rPr>
          <w:rFonts w:ascii="Traditional Arabic" w:hAnsi="Traditional Arabic" w:cs="Traditional Arabic"/>
          <w:rtl/>
          <w:lang w:bidi="ur-PK"/>
        </w:rPr>
        <w:t>»</w:t>
      </w:r>
      <w:r w:rsidR="000C08AB">
        <w:rPr>
          <w:rFonts w:hint="cs"/>
          <w:rtl/>
          <w:lang w:bidi="ur-PK"/>
        </w:rPr>
        <w:t>.</w:t>
      </w:r>
      <w:r>
        <w:rPr>
          <w:rFonts w:hint="cs"/>
          <w:rtl/>
          <w:lang w:bidi="ur-PK"/>
        </w:rPr>
        <w:t xml:space="preserve"> </w:t>
      </w:r>
      <w:r w:rsidR="00CB7594">
        <w:rPr>
          <w:rFonts w:ascii="Traditional Arabic" w:hAnsi="Traditional Arabic" w:cs="Traditional Arabic"/>
          <w:rtl/>
          <w:lang w:bidi="ur-PK"/>
        </w:rPr>
        <w:t>«</w:t>
      </w:r>
      <w:r w:rsidRPr="00CB7594">
        <w:rPr>
          <w:rStyle w:val="Chare"/>
          <w:rFonts w:hint="cs"/>
          <w:rtl/>
        </w:rPr>
        <w:t>در روز قیامت خورشید از خلائق نزدیک خواھد شد تا ب</w:t>
      </w:r>
      <w:r w:rsidR="007D1B7C">
        <w:rPr>
          <w:rStyle w:val="Chare"/>
          <w:rFonts w:hint="cs"/>
          <w:rtl/>
        </w:rPr>
        <w:t>ه</w:t>
      </w:r>
      <w:r w:rsidRPr="00CB7594">
        <w:rPr>
          <w:rStyle w:val="Chare"/>
          <w:rFonts w:hint="cs"/>
          <w:rtl/>
        </w:rPr>
        <w:t xml:space="preserve"> انداز</w:t>
      </w:r>
      <w:r w:rsidR="007D1B7C">
        <w:rPr>
          <w:rStyle w:val="Chare"/>
          <w:rFonts w:hint="cs"/>
          <w:rtl/>
        </w:rPr>
        <w:t>ۀ</w:t>
      </w:r>
      <w:r w:rsidRPr="00CB7594">
        <w:rPr>
          <w:rStyle w:val="Chare"/>
          <w:rFonts w:hint="cs"/>
          <w:rtl/>
        </w:rPr>
        <w:t xml:space="preserve"> یک میل از آنان قرار می‌گیرد و انس</w:t>
      </w:r>
      <w:r w:rsidR="00FB4443">
        <w:rPr>
          <w:rStyle w:val="Chare"/>
          <w:rFonts w:hint="cs"/>
          <w:rtl/>
        </w:rPr>
        <w:t>ا</w:t>
      </w:r>
      <w:r w:rsidR="00546A50">
        <w:rPr>
          <w:rStyle w:val="Chare"/>
          <w:rFonts w:hint="cs"/>
          <w:rtl/>
        </w:rPr>
        <w:t>ن‌ھا</w:t>
      </w:r>
      <w:r w:rsidRPr="00CB7594">
        <w:rPr>
          <w:rStyle w:val="Chare"/>
          <w:rFonts w:hint="cs"/>
          <w:rtl/>
        </w:rPr>
        <w:t xml:space="preserve"> ب</w:t>
      </w:r>
      <w:r w:rsidR="007D1B7C">
        <w:rPr>
          <w:rStyle w:val="Chare"/>
          <w:rFonts w:hint="cs"/>
          <w:rtl/>
        </w:rPr>
        <w:t>ه</w:t>
      </w:r>
      <w:r w:rsidRPr="00CB7594">
        <w:rPr>
          <w:rStyle w:val="Chare"/>
          <w:rFonts w:hint="cs"/>
          <w:rtl/>
        </w:rPr>
        <w:t xml:space="preserve"> تناسب اعمالش در ع</w:t>
      </w:r>
      <w:r w:rsidR="00FB4443">
        <w:rPr>
          <w:rStyle w:val="Chare"/>
          <w:rFonts w:hint="cs"/>
          <w:rtl/>
        </w:rPr>
        <w:t>َ</w:t>
      </w:r>
      <w:r w:rsidRPr="00CB7594">
        <w:rPr>
          <w:rStyle w:val="Chare"/>
          <w:rFonts w:hint="cs"/>
          <w:rtl/>
        </w:rPr>
        <w:t>ر</w:t>
      </w:r>
      <w:r w:rsidR="00FB4443">
        <w:rPr>
          <w:rStyle w:val="Chare"/>
          <w:rFonts w:hint="cs"/>
          <w:rtl/>
        </w:rPr>
        <w:t>َ</w:t>
      </w:r>
      <w:r w:rsidRPr="00CB7594">
        <w:rPr>
          <w:rStyle w:val="Chare"/>
          <w:rFonts w:hint="cs"/>
          <w:rtl/>
        </w:rPr>
        <w:t xml:space="preserve">ق فرو می‌روند، پس بعضی از آنان تا </w:t>
      </w:r>
      <w:r w:rsidR="00CB7594" w:rsidRPr="00CB7594">
        <w:rPr>
          <w:rStyle w:val="Chare"/>
          <w:rFonts w:hint="cs"/>
          <w:rtl/>
        </w:rPr>
        <w:t>قوزک پا در عرق فرو می‌روند و بعضی دیگر تا زانو و بعضی دیگر تا کمر و بعضی دیگر تا چان</w:t>
      </w:r>
      <w:r w:rsidR="007D1B7C">
        <w:rPr>
          <w:rStyle w:val="Chare"/>
          <w:rFonts w:hint="cs"/>
          <w:rtl/>
        </w:rPr>
        <w:t>ه</w:t>
      </w:r>
      <w:r w:rsidR="00CB7594" w:rsidRPr="00CB7594">
        <w:rPr>
          <w:rStyle w:val="Chare"/>
          <w:rFonts w:hint="cs"/>
          <w:rtl/>
        </w:rPr>
        <w:t xml:space="preserve"> در عرق فرو می‌روند و عرق </w:t>
      </w:r>
      <w:r w:rsidR="00546A50">
        <w:rPr>
          <w:rStyle w:val="Chare"/>
          <w:rFonts w:hint="cs"/>
          <w:rtl/>
        </w:rPr>
        <w:t>آن‌ھا</w:t>
      </w:r>
      <w:r w:rsidR="00CB7594" w:rsidRPr="00CB7594">
        <w:rPr>
          <w:rStyle w:val="Chare"/>
          <w:rFonts w:hint="cs"/>
          <w:rtl/>
        </w:rPr>
        <w:t xml:space="preserve"> را لجام خواھد کرد و پیامبر با دست‌ھای مبارکش ب</w:t>
      </w:r>
      <w:r w:rsidR="007D1B7C">
        <w:rPr>
          <w:rStyle w:val="Chare"/>
          <w:rFonts w:hint="cs"/>
          <w:rtl/>
        </w:rPr>
        <w:t>ه</w:t>
      </w:r>
      <w:r w:rsidR="00CB7594" w:rsidRPr="00CB7594">
        <w:rPr>
          <w:rStyle w:val="Chare"/>
          <w:rFonts w:hint="cs"/>
          <w:rtl/>
        </w:rPr>
        <w:t xml:space="preserve"> دھان اشار</w:t>
      </w:r>
      <w:r w:rsidR="007D1B7C">
        <w:rPr>
          <w:rStyle w:val="Chare"/>
          <w:rFonts w:hint="cs"/>
          <w:rtl/>
        </w:rPr>
        <w:t>ه</w:t>
      </w:r>
      <w:r w:rsidR="00CB7594" w:rsidRPr="00CB7594">
        <w:rPr>
          <w:rStyle w:val="Chare"/>
          <w:rFonts w:hint="cs"/>
          <w:rtl/>
        </w:rPr>
        <w:t xml:space="preserve"> کرد</w:t>
      </w:r>
      <w:r w:rsidR="00CB7594">
        <w:rPr>
          <w:rFonts w:ascii="Traditional Arabic" w:hAnsi="Traditional Arabic" w:cs="Traditional Arabic"/>
          <w:rtl/>
          <w:lang w:bidi="ur-PK"/>
        </w:rPr>
        <w:t>»</w:t>
      </w:r>
      <w:r w:rsidR="007D1B7C">
        <w:rPr>
          <w:rFonts w:hint="cs"/>
          <w:rtl/>
          <w:lang w:bidi="ur-PK"/>
        </w:rPr>
        <w:t>.</w:t>
      </w:r>
    </w:p>
    <w:p w:rsidR="007B00FA" w:rsidRDefault="00AB3B8B" w:rsidP="00AB5585">
      <w:pPr>
        <w:pStyle w:val="a8"/>
        <w:rPr>
          <w:rtl/>
          <w:lang w:bidi="ur-PK"/>
        </w:rPr>
      </w:pPr>
      <w:r>
        <w:rPr>
          <w:rFonts w:hint="cs"/>
          <w:rtl/>
          <w:lang w:bidi="ur-PK"/>
        </w:rPr>
        <w:t>از ابوسعید خدری نقل شد</w:t>
      </w:r>
      <w:r w:rsidR="007D1B7C">
        <w:rPr>
          <w:rFonts w:hint="cs"/>
          <w:rtl/>
          <w:lang w:bidi="ur-PK"/>
        </w:rPr>
        <w:t>ه</w:t>
      </w:r>
      <w:r>
        <w:rPr>
          <w:rFonts w:hint="cs"/>
          <w:rtl/>
          <w:lang w:bidi="ur-PK"/>
        </w:rPr>
        <w:t xml:space="preserve"> است ک</w:t>
      </w:r>
      <w:r w:rsidR="007D1B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 در روز قیامت خداوند ب</w:t>
      </w:r>
      <w:r w:rsidR="007D1B7C">
        <w:rPr>
          <w:rFonts w:hint="cs"/>
          <w:rtl/>
          <w:lang w:bidi="ur-PK"/>
        </w:rPr>
        <w:t>ه</w:t>
      </w:r>
      <w:r>
        <w:rPr>
          <w:rFonts w:hint="cs"/>
          <w:rtl/>
          <w:lang w:bidi="ur-PK"/>
        </w:rPr>
        <w:t xml:space="preserve"> حضرت آدم ابوالبشر می‌فرماید یا آدم، حضرت آدم نیز در جواب حق تعالی می‌فرمایند: </w:t>
      </w:r>
      <w:r w:rsidRPr="00F32DD7">
        <w:rPr>
          <w:rStyle w:val="Char1"/>
          <w:rFonts w:hint="cs"/>
          <w:rtl/>
        </w:rPr>
        <w:t>لبيك وسعديك والخير كله في يديك</w:t>
      </w:r>
      <w:r>
        <w:rPr>
          <w:rFonts w:hint="cs"/>
          <w:rtl/>
          <w:lang w:bidi="ur-PK"/>
        </w:rPr>
        <w:t xml:space="preserve"> گوش</w:t>
      </w:r>
      <w:r w:rsidR="00F32DD7">
        <w:rPr>
          <w:rFonts w:hint="cs"/>
          <w:rtl/>
          <w:lang w:bidi="ur-PK"/>
        </w:rPr>
        <w:t xml:space="preserve"> ب</w:t>
      </w:r>
      <w:r w:rsidR="007D1B7C">
        <w:rPr>
          <w:rFonts w:hint="cs"/>
          <w:rtl/>
          <w:lang w:bidi="ur-PK"/>
        </w:rPr>
        <w:t>ه</w:t>
      </w:r>
      <w:r w:rsidR="00F32DD7">
        <w:rPr>
          <w:rFonts w:hint="cs"/>
          <w:rtl/>
          <w:lang w:bidi="ur-PK"/>
        </w:rPr>
        <w:t xml:space="preserve"> فرمان تو ھستم و برای اطاعت آماد</w:t>
      </w:r>
      <w:r w:rsidR="007D1B7C">
        <w:rPr>
          <w:rFonts w:hint="cs"/>
          <w:rtl/>
          <w:lang w:bidi="ur-PK"/>
        </w:rPr>
        <w:t>ه</w:t>
      </w:r>
      <w:r w:rsidR="00F32DD7">
        <w:rPr>
          <w:rFonts w:hint="cs"/>
          <w:rtl/>
          <w:lang w:bidi="ur-PK"/>
        </w:rPr>
        <w:t>‌ام و ھر</w:t>
      </w:r>
      <w:r w:rsidR="00FB4443">
        <w:rPr>
          <w:rFonts w:hint="cs"/>
          <w:rtl/>
          <w:lang w:bidi="ur-PK"/>
        </w:rPr>
        <w:t xml:space="preserve"> </w:t>
      </w:r>
      <w:r w:rsidR="00F32DD7">
        <w:rPr>
          <w:rFonts w:hint="cs"/>
          <w:rtl/>
          <w:lang w:bidi="ur-PK"/>
        </w:rPr>
        <w:t>چ</w:t>
      </w:r>
      <w:r w:rsidR="007D1B7C">
        <w:rPr>
          <w:rFonts w:hint="cs"/>
          <w:rtl/>
          <w:lang w:bidi="ur-PK"/>
        </w:rPr>
        <w:t>ه</w:t>
      </w:r>
      <w:r w:rsidR="00F32DD7">
        <w:rPr>
          <w:rFonts w:hint="cs"/>
          <w:rtl/>
          <w:lang w:bidi="ur-PK"/>
        </w:rPr>
        <w:t xml:space="preserve"> نکویی است، در دست تو است</w:t>
      </w:r>
      <w:r w:rsidR="007D1B7C">
        <w:rPr>
          <w:rFonts w:hint="cs"/>
          <w:rtl/>
          <w:lang w:bidi="ur-PK"/>
        </w:rPr>
        <w:t>.</w:t>
      </w:r>
      <w:r w:rsidR="00F32DD7">
        <w:rPr>
          <w:rFonts w:hint="cs"/>
          <w:rtl/>
          <w:lang w:bidi="ur-PK"/>
        </w:rPr>
        <w:t xml:space="preserve"> خداوند می‌فرماید: از ھر ھزار نفر ن</w:t>
      </w:r>
      <w:r w:rsidR="007D1B7C">
        <w:rPr>
          <w:rFonts w:hint="cs"/>
          <w:rtl/>
          <w:lang w:bidi="ur-PK"/>
        </w:rPr>
        <w:t>ه</w:t>
      </w:r>
      <w:r w:rsidR="00F32DD7">
        <w:rPr>
          <w:rFonts w:hint="cs"/>
          <w:rtl/>
          <w:lang w:bidi="ur-PK"/>
        </w:rPr>
        <w:t xml:space="preserve"> صد و نود و ن</w:t>
      </w:r>
      <w:r w:rsidR="007D1B7C">
        <w:rPr>
          <w:rFonts w:hint="cs"/>
          <w:rtl/>
          <w:lang w:bidi="ur-PK"/>
        </w:rPr>
        <w:t>ه</w:t>
      </w:r>
      <w:r w:rsidR="00F32DD7">
        <w:rPr>
          <w:rFonts w:hint="cs"/>
          <w:rtl/>
          <w:lang w:bidi="ur-PK"/>
        </w:rPr>
        <w:t xml:space="preserve"> نفر را از آتش جھنم بیرون بیاور</w:t>
      </w:r>
      <w:r w:rsidR="007D1B7C">
        <w:rPr>
          <w:rFonts w:hint="cs"/>
          <w:rtl/>
          <w:lang w:bidi="ur-PK"/>
        </w:rPr>
        <w:t>.</w:t>
      </w:r>
      <w:r w:rsidR="00F32DD7">
        <w:rPr>
          <w:rFonts w:hint="cs"/>
          <w:rtl/>
          <w:lang w:bidi="ur-PK"/>
        </w:rPr>
        <w:t xml:space="preserve"> در این ھنگام از بیم آن‌</w:t>
      </w:r>
      <w:r w:rsidR="002322D9">
        <w:rPr>
          <w:rFonts w:hint="cs"/>
          <w:rtl/>
          <w:lang w:bidi="ur-PK"/>
        </w:rPr>
        <w:t>ک</w:t>
      </w:r>
      <w:r w:rsidR="007D1B7C">
        <w:rPr>
          <w:rFonts w:hint="cs"/>
          <w:rtl/>
          <w:lang w:bidi="ur-PK"/>
        </w:rPr>
        <w:t>ه</w:t>
      </w:r>
      <w:r w:rsidR="002322D9">
        <w:rPr>
          <w:rFonts w:hint="cs"/>
          <w:rtl/>
          <w:lang w:bidi="ur-PK"/>
        </w:rPr>
        <w:t xml:space="preserve"> کسی از زمر</w:t>
      </w:r>
      <w:r w:rsidR="007D1B7C">
        <w:rPr>
          <w:rFonts w:hint="cs"/>
          <w:rtl/>
          <w:lang w:bidi="ur-PK"/>
        </w:rPr>
        <w:t>ۀ</w:t>
      </w:r>
      <w:r w:rsidR="002322D9">
        <w:rPr>
          <w:rFonts w:hint="cs"/>
          <w:rtl/>
          <w:lang w:bidi="ur-PK"/>
        </w:rPr>
        <w:t xml:space="preserve"> </w:t>
      </w:r>
      <w:r w:rsidR="00F32DD7">
        <w:rPr>
          <w:rFonts w:hint="cs"/>
          <w:rtl/>
          <w:lang w:bidi="ur-PK"/>
        </w:rPr>
        <w:t>بیرون آورد</w:t>
      </w:r>
      <w:r w:rsidR="007D1B7C">
        <w:rPr>
          <w:rFonts w:hint="cs"/>
          <w:rtl/>
          <w:lang w:bidi="ur-PK"/>
        </w:rPr>
        <w:t>ه</w:t>
      </w:r>
      <w:r w:rsidR="00F32DD7">
        <w:rPr>
          <w:rFonts w:hint="cs"/>
          <w:rtl/>
          <w:lang w:bidi="ur-PK"/>
        </w:rPr>
        <w:t xml:space="preserve"> شدگان قرار نگیرد و ھر کودکی پیر می‌شود و ھر زن حامل</w:t>
      </w:r>
      <w:r w:rsidR="007D1B7C">
        <w:rPr>
          <w:rFonts w:hint="cs"/>
          <w:rtl/>
          <w:lang w:bidi="ur-PK"/>
        </w:rPr>
        <w:t>ه</w:t>
      </w:r>
      <w:r w:rsidR="00F32DD7">
        <w:rPr>
          <w:rFonts w:hint="cs"/>
          <w:rtl/>
          <w:lang w:bidi="ur-PK"/>
        </w:rPr>
        <w:t>‌ای سقط می‌کند و انس</w:t>
      </w:r>
      <w:r w:rsidR="00AB5585">
        <w:rPr>
          <w:rFonts w:hint="cs"/>
          <w:rtl/>
          <w:lang w:bidi="ur-PK"/>
        </w:rPr>
        <w:t>ا</w:t>
      </w:r>
      <w:r w:rsidR="00546A50">
        <w:rPr>
          <w:rFonts w:hint="cs"/>
          <w:rtl/>
          <w:lang w:bidi="ur-PK"/>
        </w:rPr>
        <w:t>ن‌ھا</w:t>
      </w:r>
      <w:r w:rsidR="00F32DD7">
        <w:rPr>
          <w:rFonts w:hint="cs"/>
          <w:rtl/>
          <w:lang w:bidi="ur-PK"/>
        </w:rPr>
        <w:t xml:space="preserve"> را مست می‌پنداری و در حالی</w:t>
      </w:r>
      <w:r w:rsidR="00AB5585">
        <w:rPr>
          <w:rFonts w:hint="eastAsia"/>
          <w:rtl/>
          <w:lang w:bidi="ur-PK"/>
        </w:rPr>
        <w:t>‌</w:t>
      </w:r>
      <w:r w:rsidR="00F32DD7">
        <w:rPr>
          <w:rFonts w:hint="cs"/>
          <w:rtl/>
          <w:lang w:bidi="ur-PK"/>
        </w:rPr>
        <w:t>ک</w:t>
      </w:r>
      <w:r w:rsidR="007D1B7C">
        <w:rPr>
          <w:rFonts w:hint="cs"/>
          <w:rtl/>
          <w:lang w:bidi="ur-PK"/>
        </w:rPr>
        <w:t>ه</w:t>
      </w:r>
      <w:r w:rsidR="00F32DD7">
        <w:rPr>
          <w:rFonts w:hint="cs"/>
          <w:rtl/>
          <w:lang w:bidi="ur-PK"/>
        </w:rPr>
        <w:t xml:space="preserve"> مست نیستند، اما عذاب خدا شدید است و از ابوھریر</w:t>
      </w:r>
      <w:r w:rsidR="007D1B7C">
        <w:rPr>
          <w:rFonts w:hint="cs"/>
          <w:rtl/>
          <w:lang w:bidi="ur-PK"/>
        </w:rPr>
        <w:t>ه</w:t>
      </w:r>
      <w:r w:rsidR="00F32DD7">
        <w:rPr>
          <w:rFonts w:hint="cs"/>
          <w:rtl/>
          <w:lang w:bidi="ur-PK"/>
        </w:rPr>
        <w:t xml:space="preserve"> روایت است ک</w:t>
      </w:r>
      <w:r w:rsidR="007D1B7C">
        <w:rPr>
          <w:rFonts w:hint="cs"/>
          <w:rtl/>
          <w:lang w:bidi="ur-PK"/>
        </w:rPr>
        <w:t>ه</w:t>
      </w:r>
      <w:r w:rsidR="00F32DD7">
        <w:rPr>
          <w:rFonts w:hint="cs"/>
          <w:rtl/>
          <w:lang w:bidi="ur-PK"/>
        </w:rPr>
        <w:t xml:space="preserve"> پیامبر </w:t>
      </w:r>
      <w:r w:rsidR="00F32DD7">
        <w:rPr>
          <w:rFonts w:cs="CTraditional Arabic" w:hint="cs"/>
          <w:rtl/>
          <w:lang w:bidi="ur-PK"/>
        </w:rPr>
        <w:t>ص</w:t>
      </w:r>
      <w:r w:rsidR="00F32DD7">
        <w:rPr>
          <w:rFonts w:hint="cs"/>
          <w:rtl/>
          <w:lang w:bidi="ur-PK"/>
        </w:rPr>
        <w:t xml:space="preserve"> این آی</w:t>
      </w:r>
      <w:r w:rsidR="007D1B7C">
        <w:rPr>
          <w:rFonts w:hint="cs"/>
          <w:rtl/>
          <w:lang w:bidi="ur-PK"/>
        </w:rPr>
        <w:t>ه</w:t>
      </w:r>
      <w:r w:rsidR="00F32DD7">
        <w:rPr>
          <w:rFonts w:hint="cs"/>
          <w:rtl/>
          <w:lang w:bidi="ur-PK"/>
        </w:rPr>
        <w:t xml:space="preserve"> را تلاوت کرد </w:t>
      </w:r>
      <w:r w:rsidR="00CB37F6" w:rsidRPr="00CB37F6">
        <w:rPr>
          <w:rFonts w:cs="CTraditional Arabic"/>
          <w:rtl/>
          <w:lang w:bidi="ur-PK"/>
        </w:rPr>
        <w:t>+</w:t>
      </w:r>
      <w:r w:rsidR="002322D9" w:rsidRPr="002322D9">
        <w:rPr>
          <w:rStyle w:val="Chard"/>
          <w:rtl/>
        </w:rPr>
        <w:t>يَوۡمَئِذٖ تُحَدِّثُ أَخۡبَارَهَا٤</w:t>
      </w:r>
      <w:r w:rsidR="00CB37F6" w:rsidRPr="00CB37F6">
        <w:rPr>
          <w:rFonts w:ascii="Times New Roman" w:hAnsi="Times New Roman" w:cs="CTraditional Arabic" w:hint="cs"/>
          <w:rtl/>
          <w:lang w:bidi="ur-PK"/>
        </w:rPr>
        <w:t>_</w:t>
      </w:r>
      <w:r w:rsidR="002322D9">
        <w:rPr>
          <w:rFonts w:ascii="Times New Roman" w:hAnsi="Times New Roman" w:cs="Arial"/>
          <w:szCs w:val="24"/>
          <w:rtl/>
          <w:lang w:bidi="ur-PK"/>
        </w:rPr>
        <w:t xml:space="preserve"> </w:t>
      </w:r>
      <w:r w:rsidR="002322D9" w:rsidRPr="002322D9">
        <w:rPr>
          <w:rStyle w:val="Char6"/>
          <w:rtl/>
        </w:rPr>
        <w:t>[الزلزلة: 4]</w:t>
      </w:r>
      <w:r w:rsidR="00F32DD7">
        <w:rPr>
          <w:rFonts w:hint="cs"/>
          <w:rtl/>
          <w:lang w:bidi="ur-PK"/>
        </w:rPr>
        <w:t xml:space="preserve"> و فرمود: آیا می‌دانید اخبار زمین چیست؟</w:t>
      </w:r>
      <w:r w:rsidR="002322D9">
        <w:rPr>
          <w:rFonts w:hint="cs"/>
          <w:rtl/>
          <w:lang w:bidi="ur-PK"/>
        </w:rPr>
        <w:t xml:space="preserve"> عرض کردند خدا و رسول او داناترند</w:t>
      </w:r>
      <w:r w:rsidR="007D1B7C">
        <w:rPr>
          <w:rFonts w:hint="cs"/>
          <w:rtl/>
          <w:lang w:bidi="ur-PK"/>
        </w:rPr>
        <w:t>.</w:t>
      </w:r>
      <w:r w:rsidR="002322D9">
        <w:rPr>
          <w:rFonts w:hint="cs"/>
          <w:rtl/>
          <w:lang w:bidi="ur-PK"/>
        </w:rPr>
        <w:t xml:space="preserve"> پیامبر فرمود: اخبار </w:t>
      </w:r>
      <w:r w:rsidR="007B00FA">
        <w:rPr>
          <w:rFonts w:hint="cs"/>
          <w:rtl/>
          <w:lang w:bidi="ur-PK"/>
        </w:rPr>
        <w:t>زمین این است ک</w:t>
      </w:r>
      <w:r w:rsidR="007D1B7C">
        <w:rPr>
          <w:rFonts w:hint="cs"/>
          <w:rtl/>
          <w:lang w:bidi="ur-PK"/>
        </w:rPr>
        <w:t>ه</w:t>
      </w:r>
      <w:r w:rsidR="007B00FA">
        <w:rPr>
          <w:rFonts w:hint="cs"/>
          <w:rtl/>
          <w:lang w:bidi="ur-PK"/>
        </w:rPr>
        <w:t xml:space="preserve"> زمین گواھی می‌دھد بر عمل ھر انسانی ک</w:t>
      </w:r>
      <w:r w:rsidR="007D1B7C">
        <w:rPr>
          <w:rFonts w:hint="cs"/>
          <w:rtl/>
          <w:lang w:bidi="ur-PK"/>
        </w:rPr>
        <w:t>ه</w:t>
      </w:r>
      <w:r w:rsidR="007B00FA">
        <w:rPr>
          <w:rFonts w:hint="cs"/>
          <w:rtl/>
          <w:lang w:bidi="ur-PK"/>
        </w:rPr>
        <w:t xml:space="preserve"> در روی زمین انجام داد</w:t>
      </w:r>
      <w:r w:rsidR="007D1B7C">
        <w:rPr>
          <w:rFonts w:hint="cs"/>
          <w:rtl/>
          <w:lang w:bidi="ur-PK"/>
        </w:rPr>
        <w:t>ه</w:t>
      </w:r>
      <w:r w:rsidR="007B00FA">
        <w:rPr>
          <w:rFonts w:hint="cs"/>
          <w:rtl/>
          <w:lang w:bidi="ur-PK"/>
        </w:rPr>
        <w:t xml:space="preserve"> باشد و این‌ک</w:t>
      </w:r>
      <w:r w:rsidR="007D1B7C">
        <w:rPr>
          <w:rFonts w:hint="cs"/>
          <w:rtl/>
          <w:lang w:bidi="ur-PK"/>
        </w:rPr>
        <w:t>ه</w:t>
      </w:r>
      <w:r w:rsidR="007B00FA">
        <w:rPr>
          <w:rFonts w:hint="cs"/>
          <w:rtl/>
          <w:lang w:bidi="ur-PK"/>
        </w:rPr>
        <w:t xml:space="preserve"> می‌گوید فلان انسان فلان عمل و فلان عمل را در فلان زمان و مکان انجام داد</w:t>
      </w:r>
      <w:r w:rsidR="007D1B7C">
        <w:rPr>
          <w:rFonts w:hint="cs"/>
          <w:rtl/>
          <w:lang w:bidi="ur-PK"/>
        </w:rPr>
        <w:t>ه</w:t>
      </w:r>
      <w:r w:rsidR="007B00FA">
        <w:rPr>
          <w:rFonts w:hint="cs"/>
          <w:rtl/>
          <w:lang w:bidi="ur-PK"/>
        </w:rPr>
        <w:t xml:space="preserve"> است و نیز از ابوھریر</w:t>
      </w:r>
      <w:r w:rsidR="007D1B7C">
        <w:rPr>
          <w:rFonts w:hint="cs"/>
          <w:rtl/>
          <w:lang w:bidi="ur-PK"/>
        </w:rPr>
        <w:t>ه</w:t>
      </w:r>
      <w:r w:rsidR="007B00FA">
        <w:rPr>
          <w:rFonts w:hint="cs"/>
          <w:rtl/>
          <w:lang w:bidi="ur-PK"/>
        </w:rPr>
        <w:t xml:space="preserve"> روایت است ک</w:t>
      </w:r>
      <w:r w:rsidR="007D1B7C">
        <w:rPr>
          <w:rFonts w:hint="cs"/>
          <w:rtl/>
          <w:lang w:bidi="ur-PK"/>
        </w:rPr>
        <w:t>ه</w:t>
      </w:r>
      <w:r w:rsidR="007B00FA">
        <w:rPr>
          <w:rFonts w:hint="cs"/>
          <w:rtl/>
          <w:lang w:bidi="ur-PK"/>
        </w:rPr>
        <w:t xml:space="preserve"> پیامبر </w:t>
      </w:r>
      <w:r w:rsidR="007B00FA">
        <w:rPr>
          <w:rFonts w:cs="CTraditional Arabic" w:hint="cs"/>
          <w:rtl/>
          <w:lang w:bidi="ur-PK"/>
        </w:rPr>
        <w:t>ص</w:t>
      </w:r>
      <w:r w:rsidR="007B00FA">
        <w:rPr>
          <w:rFonts w:hint="cs"/>
          <w:rtl/>
          <w:lang w:bidi="ur-PK"/>
        </w:rPr>
        <w:t xml:space="preserve"> فرمود: ھر کسی پس از مردن پشیمان خواھد شد، عرض کردند یا رسول الل</w:t>
      </w:r>
      <w:r w:rsidR="007D1B7C">
        <w:rPr>
          <w:rFonts w:hint="cs"/>
          <w:rtl/>
          <w:lang w:bidi="ur-PK"/>
        </w:rPr>
        <w:t>ه</w:t>
      </w:r>
      <w:r w:rsidR="007B00FA">
        <w:rPr>
          <w:rFonts w:hint="cs"/>
          <w:rtl/>
          <w:lang w:bidi="ur-PK"/>
        </w:rPr>
        <w:t xml:space="preserve"> </w:t>
      </w:r>
      <w:r w:rsidR="007B00FA">
        <w:rPr>
          <w:rFonts w:cs="CTraditional Arabic" w:hint="cs"/>
          <w:rtl/>
          <w:lang w:bidi="ur-PK"/>
        </w:rPr>
        <w:t>ص</w:t>
      </w:r>
      <w:r w:rsidR="007B00FA">
        <w:rPr>
          <w:rFonts w:hint="cs"/>
          <w:rtl/>
          <w:lang w:bidi="ur-PK"/>
        </w:rPr>
        <w:t xml:space="preserve"> از چ</w:t>
      </w:r>
      <w:r w:rsidR="007D1B7C">
        <w:rPr>
          <w:rFonts w:hint="cs"/>
          <w:rtl/>
          <w:lang w:bidi="ur-PK"/>
        </w:rPr>
        <w:t>ه</w:t>
      </w:r>
      <w:r w:rsidR="007B00FA">
        <w:rPr>
          <w:rFonts w:hint="cs"/>
          <w:rtl/>
          <w:lang w:bidi="ur-PK"/>
        </w:rPr>
        <w:t xml:space="preserve"> چیزی پشیمان خواھد شد؟ پیامبر </w:t>
      </w:r>
      <w:r w:rsidR="007B00FA">
        <w:rPr>
          <w:rFonts w:cs="CTraditional Arabic" w:hint="cs"/>
          <w:rtl/>
          <w:lang w:bidi="ur-PK"/>
        </w:rPr>
        <w:t>ص</w:t>
      </w:r>
      <w:r w:rsidR="007B00FA">
        <w:rPr>
          <w:rFonts w:hint="cs"/>
          <w:rtl/>
          <w:lang w:bidi="ur-PK"/>
        </w:rPr>
        <w:t xml:space="preserve"> فرمود: اگر انسان خوبی بود</w:t>
      </w:r>
      <w:r w:rsidR="007D1B7C">
        <w:rPr>
          <w:rFonts w:hint="cs"/>
          <w:rtl/>
          <w:lang w:bidi="ur-PK"/>
        </w:rPr>
        <w:t>ه</w:t>
      </w:r>
      <w:r w:rsidR="007B00FA">
        <w:rPr>
          <w:rFonts w:hint="cs"/>
          <w:rtl/>
          <w:lang w:bidi="ur-PK"/>
        </w:rPr>
        <w:t xml:space="preserve"> باشد از این پشیمان است ک</w:t>
      </w:r>
      <w:r w:rsidR="007D1B7C">
        <w:rPr>
          <w:rFonts w:hint="cs"/>
          <w:rtl/>
          <w:lang w:bidi="ur-PK"/>
        </w:rPr>
        <w:t>ه</w:t>
      </w:r>
      <w:r w:rsidR="007B00FA">
        <w:rPr>
          <w:rFonts w:hint="cs"/>
          <w:rtl/>
          <w:lang w:bidi="ur-PK"/>
        </w:rPr>
        <w:t xml:space="preserve"> چرا بیشتر کار نیک انجام نداد</w:t>
      </w:r>
      <w:r w:rsidR="007D1B7C">
        <w:rPr>
          <w:rFonts w:hint="cs"/>
          <w:rtl/>
          <w:lang w:bidi="ur-PK"/>
        </w:rPr>
        <w:t>ه</w:t>
      </w:r>
      <w:r w:rsidR="007B00FA">
        <w:rPr>
          <w:rFonts w:hint="cs"/>
          <w:rtl/>
          <w:lang w:bidi="ur-PK"/>
        </w:rPr>
        <w:t xml:space="preserve"> است و اگر</w:t>
      </w:r>
      <w:r w:rsidR="00AB5585">
        <w:rPr>
          <w:rFonts w:hint="cs"/>
          <w:rtl/>
          <w:lang w:bidi="ur-PK"/>
        </w:rPr>
        <w:t xml:space="preserve"> </w:t>
      </w:r>
      <w:r w:rsidR="007B00FA">
        <w:rPr>
          <w:rFonts w:hint="cs"/>
          <w:rtl/>
          <w:lang w:bidi="ur-PK"/>
        </w:rPr>
        <w:t>آدم بدی بود</w:t>
      </w:r>
      <w:r w:rsidR="007D1B7C">
        <w:rPr>
          <w:rFonts w:hint="cs"/>
          <w:rtl/>
          <w:lang w:bidi="ur-PK"/>
        </w:rPr>
        <w:t>ه</w:t>
      </w:r>
      <w:r w:rsidR="007B00FA">
        <w:rPr>
          <w:rFonts w:hint="cs"/>
          <w:rtl/>
          <w:lang w:bidi="ur-PK"/>
        </w:rPr>
        <w:t xml:space="preserve"> باشد، پشیمان ا</w:t>
      </w:r>
      <w:r w:rsidR="002E3779">
        <w:rPr>
          <w:rFonts w:hint="cs"/>
          <w:rtl/>
          <w:lang w:bidi="ur-PK"/>
        </w:rPr>
        <w:t>س</w:t>
      </w:r>
      <w:r w:rsidR="007B00FA">
        <w:rPr>
          <w:rFonts w:hint="cs"/>
          <w:rtl/>
          <w:lang w:bidi="ur-PK"/>
        </w:rPr>
        <w:t>ت از این‌ک</w:t>
      </w:r>
      <w:r w:rsidR="007D1B7C">
        <w:rPr>
          <w:rFonts w:hint="cs"/>
          <w:rtl/>
          <w:lang w:bidi="ur-PK"/>
        </w:rPr>
        <w:t>ه</w:t>
      </w:r>
      <w:r w:rsidR="007B00FA">
        <w:rPr>
          <w:rFonts w:hint="cs"/>
          <w:rtl/>
          <w:lang w:bidi="ur-PK"/>
        </w:rPr>
        <w:t xml:space="preserve"> کار بد انجام داد</w:t>
      </w:r>
      <w:r w:rsidR="007D1B7C">
        <w:rPr>
          <w:rFonts w:hint="cs"/>
          <w:rtl/>
          <w:lang w:bidi="ur-PK"/>
        </w:rPr>
        <w:t>ه</w:t>
      </w:r>
      <w:r w:rsidR="007B00FA">
        <w:rPr>
          <w:rFonts w:hint="cs"/>
          <w:rtl/>
          <w:lang w:bidi="ur-PK"/>
        </w:rPr>
        <w:t xml:space="preserve"> است</w:t>
      </w:r>
      <w:r w:rsidR="007D1B7C">
        <w:rPr>
          <w:rFonts w:hint="cs"/>
          <w:rtl/>
          <w:lang w:bidi="ur-PK"/>
        </w:rPr>
        <w:t>.</w:t>
      </w:r>
    </w:p>
    <w:p w:rsidR="007B00FA" w:rsidRDefault="007B00FA" w:rsidP="00AB5585">
      <w:pPr>
        <w:pStyle w:val="a8"/>
        <w:rPr>
          <w:rtl/>
          <w:lang w:bidi="ur-PK"/>
        </w:rPr>
      </w:pPr>
      <w:r>
        <w:rPr>
          <w:rFonts w:hint="cs"/>
          <w:rtl/>
          <w:lang w:bidi="ur-PK"/>
        </w:rPr>
        <w:t>از ابوھریر</w:t>
      </w:r>
      <w:r w:rsidR="007D1B7C">
        <w:rPr>
          <w:rFonts w:hint="cs"/>
          <w:rtl/>
          <w:lang w:bidi="ur-PK"/>
        </w:rPr>
        <w:t>ه</w:t>
      </w:r>
      <w:r>
        <w:rPr>
          <w:rFonts w:hint="cs"/>
          <w:rtl/>
          <w:lang w:bidi="ur-PK"/>
        </w:rPr>
        <w:t xml:space="preserve"> روایت است ک</w:t>
      </w:r>
      <w:r w:rsidR="007D1B7C">
        <w:rPr>
          <w:rFonts w:hint="cs"/>
          <w:rtl/>
          <w:lang w:bidi="ur-PK"/>
        </w:rPr>
        <w:t>ه</w:t>
      </w:r>
      <w:r>
        <w:rPr>
          <w:rFonts w:hint="cs"/>
          <w:rtl/>
          <w:lang w:bidi="ur-PK"/>
        </w:rPr>
        <w:t xml:space="preserve"> پیامبر فرمود: انس</w:t>
      </w:r>
      <w:r w:rsidR="00AB5585">
        <w:rPr>
          <w:rFonts w:hint="cs"/>
          <w:rtl/>
          <w:lang w:bidi="ur-PK"/>
        </w:rPr>
        <w:t>ا</w:t>
      </w:r>
      <w:r w:rsidR="00546A50">
        <w:rPr>
          <w:rFonts w:hint="cs"/>
          <w:rtl/>
          <w:lang w:bidi="ur-PK"/>
        </w:rPr>
        <w:t>ن‌ھا</w:t>
      </w:r>
      <w:r>
        <w:rPr>
          <w:rFonts w:hint="cs"/>
          <w:rtl/>
          <w:lang w:bidi="ur-PK"/>
        </w:rPr>
        <w:t xml:space="preserve"> در روز قیامت س</w:t>
      </w:r>
      <w:r w:rsidR="007D1B7C">
        <w:rPr>
          <w:rFonts w:hint="cs"/>
          <w:rtl/>
          <w:lang w:bidi="ur-PK"/>
        </w:rPr>
        <w:t>ه</w:t>
      </w:r>
      <w:r>
        <w:rPr>
          <w:rFonts w:hint="cs"/>
          <w:rtl/>
          <w:lang w:bidi="ur-PK"/>
        </w:rPr>
        <w:t xml:space="preserve"> دست</w:t>
      </w:r>
      <w:r w:rsidR="007D1B7C">
        <w:rPr>
          <w:rFonts w:hint="cs"/>
          <w:rtl/>
          <w:lang w:bidi="ur-PK"/>
        </w:rPr>
        <w:t>ه</w:t>
      </w:r>
      <w:r>
        <w:rPr>
          <w:rFonts w:hint="cs"/>
          <w:rtl/>
          <w:lang w:bidi="ur-PK"/>
        </w:rPr>
        <w:t xml:space="preserve"> خواھند بود؛ یک دست</w:t>
      </w:r>
      <w:r w:rsidR="007D1B7C">
        <w:rPr>
          <w:rFonts w:hint="cs"/>
          <w:rtl/>
          <w:lang w:bidi="ur-PK"/>
        </w:rPr>
        <w:t>ه</w:t>
      </w:r>
      <w:r>
        <w:rPr>
          <w:rFonts w:hint="cs"/>
          <w:rtl/>
          <w:lang w:bidi="ur-PK"/>
        </w:rPr>
        <w:t xml:space="preserve"> با پای پیاد</w:t>
      </w:r>
      <w:r w:rsidR="007D1B7C">
        <w:rPr>
          <w:rFonts w:hint="cs"/>
          <w:rtl/>
          <w:lang w:bidi="ur-PK"/>
        </w:rPr>
        <w:t>ه</w:t>
      </w:r>
      <w:r>
        <w:rPr>
          <w:rFonts w:hint="cs"/>
          <w:rtl/>
          <w:lang w:bidi="ur-PK"/>
        </w:rPr>
        <w:t xml:space="preserve"> را</w:t>
      </w:r>
      <w:r w:rsidR="007D1B7C">
        <w:rPr>
          <w:rFonts w:hint="cs"/>
          <w:rtl/>
          <w:lang w:bidi="ur-PK"/>
        </w:rPr>
        <w:t>ه</w:t>
      </w:r>
      <w:r>
        <w:rPr>
          <w:rFonts w:hint="cs"/>
          <w:rtl/>
          <w:lang w:bidi="ur-PK"/>
        </w:rPr>
        <w:t xml:space="preserve"> می</w:t>
      </w:r>
      <w:r w:rsidR="000146E9">
        <w:rPr>
          <w:rFonts w:hint="eastAsia"/>
          <w:rtl/>
          <w:lang w:bidi="ur-PK"/>
        </w:rPr>
        <w:t>‌</w:t>
      </w:r>
      <w:r w:rsidR="000146E9">
        <w:rPr>
          <w:rFonts w:hint="cs"/>
          <w:rtl/>
          <w:lang w:bidi="ur-PK"/>
        </w:rPr>
        <w:t>روند؛ دست</w:t>
      </w:r>
      <w:r w:rsidR="007D1B7C">
        <w:rPr>
          <w:rFonts w:hint="cs"/>
          <w:rtl/>
          <w:lang w:bidi="ur-PK"/>
        </w:rPr>
        <w:t>ۀ</w:t>
      </w:r>
      <w:r w:rsidR="000146E9">
        <w:rPr>
          <w:rFonts w:hint="cs"/>
          <w:rtl/>
          <w:lang w:bidi="ur-PK"/>
        </w:rPr>
        <w:t xml:space="preserve"> دیگر سوارند و دست</w:t>
      </w:r>
      <w:r w:rsidR="007D1B7C">
        <w:rPr>
          <w:rFonts w:hint="cs"/>
          <w:rtl/>
          <w:lang w:bidi="ur-PK"/>
        </w:rPr>
        <w:t>ۀ</w:t>
      </w:r>
      <w:r w:rsidR="000146E9">
        <w:rPr>
          <w:rFonts w:hint="cs"/>
          <w:rtl/>
          <w:lang w:bidi="ur-PK"/>
        </w:rPr>
        <w:t xml:space="preserve"> سومی بر سر و صورت محشور می‌شوند و فرمود خدایی ک</w:t>
      </w:r>
      <w:r w:rsidR="007D1B7C">
        <w:rPr>
          <w:rFonts w:hint="cs"/>
          <w:rtl/>
          <w:lang w:bidi="ur-PK"/>
        </w:rPr>
        <w:t>ه</w:t>
      </w:r>
      <w:r w:rsidR="000146E9">
        <w:rPr>
          <w:rFonts w:hint="cs"/>
          <w:rtl/>
          <w:lang w:bidi="ur-PK"/>
        </w:rPr>
        <w:t xml:space="preserve"> در دنیا </w:t>
      </w:r>
      <w:r w:rsidR="00546A50">
        <w:rPr>
          <w:rFonts w:hint="cs"/>
          <w:rtl/>
          <w:lang w:bidi="ur-PK"/>
        </w:rPr>
        <w:t>آن‌ھا</w:t>
      </w:r>
      <w:r w:rsidR="000146E9">
        <w:rPr>
          <w:rFonts w:hint="cs"/>
          <w:rtl/>
          <w:lang w:bidi="ur-PK"/>
        </w:rPr>
        <w:t xml:space="preserve"> را بر دو پا ب</w:t>
      </w:r>
      <w:r w:rsidR="007D1B7C">
        <w:rPr>
          <w:rFonts w:hint="cs"/>
          <w:rtl/>
          <w:lang w:bidi="ur-PK"/>
        </w:rPr>
        <w:t>ه</w:t>
      </w:r>
      <w:r w:rsidR="000146E9">
        <w:rPr>
          <w:rFonts w:hint="cs"/>
          <w:rtl/>
          <w:lang w:bidi="ur-PK"/>
        </w:rPr>
        <w:t xml:space="preserve"> را</w:t>
      </w:r>
      <w:r w:rsidR="007D1B7C">
        <w:rPr>
          <w:rFonts w:hint="cs"/>
          <w:rtl/>
          <w:lang w:bidi="ur-PK"/>
        </w:rPr>
        <w:t>ه</w:t>
      </w:r>
      <w:r w:rsidR="000146E9">
        <w:rPr>
          <w:rFonts w:hint="cs"/>
          <w:rtl/>
          <w:lang w:bidi="ur-PK"/>
        </w:rPr>
        <w:t xml:space="preserve"> انداخت</w:t>
      </w:r>
      <w:r w:rsidR="007D1B7C">
        <w:rPr>
          <w:rFonts w:hint="cs"/>
          <w:rtl/>
          <w:lang w:bidi="ur-PK"/>
        </w:rPr>
        <w:t>ه</w:t>
      </w:r>
      <w:r w:rsidR="000146E9">
        <w:rPr>
          <w:rFonts w:hint="cs"/>
          <w:rtl/>
          <w:lang w:bidi="ur-PK"/>
        </w:rPr>
        <w:t xml:space="preserve"> بود، توانست بر این‌ک</w:t>
      </w:r>
      <w:r w:rsidR="007D1B7C">
        <w:rPr>
          <w:rFonts w:hint="cs"/>
          <w:rtl/>
          <w:lang w:bidi="ur-PK"/>
        </w:rPr>
        <w:t>ه</w:t>
      </w:r>
      <w:r w:rsidR="000146E9">
        <w:rPr>
          <w:rFonts w:hint="cs"/>
          <w:rtl/>
          <w:lang w:bidi="ur-PK"/>
        </w:rPr>
        <w:t xml:space="preserve"> </w:t>
      </w:r>
      <w:r w:rsidR="00546A50">
        <w:rPr>
          <w:rFonts w:hint="cs"/>
          <w:rtl/>
          <w:lang w:bidi="ur-PK"/>
        </w:rPr>
        <w:t>آن‌ھا</w:t>
      </w:r>
      <w:r w:rsidR="000146E9">
        <w:rPr>
          <w:rFonts w:hint="cs"/>
          <w:rtl/>
          <w:lang w:bidi="ur-PK"/>
        </w:rPr>
        <w:t xml:space="preserve"> را در قیامت بر سر و صورت را</w:t>
      </w:r>
      <w:r w:rsidR="007D1B7C">
        <w:rPr>
          <w:rFonts w:hint="cs"/>
          <w:rtl/>
          <w:lang w:bidi="ur-PK"/>
        </w:rPr>
        <w:t>ه</w:t>
      </w:r>
      <w:r w:rsidR="000146E9">
        <w:rPr>
          <w:rFonts w:hint="cs"/>
          <w:rtl/>
          <w:lang w:bidi="ur-PK"/>
        </w:rPr>
        <w:t xml:space="preserve"> بیندازد</w:t>
      </w:r>
      <w:r w:rsidR="007D1B7C">
        <w:rPr>
          <w:rFonts w:hint="cs"/>
          <w:rtl/>
          <w:lang w:bidi="ur-PK"/>
        </w:rPr>
        <w:t>.</w:t>
      </w:r>
      <w:r w:rsidR="000146E9">
        <w:rPr>
          <w:rFonts w:hint="cs"/>
          <w:rtl/>
          <w:lang w:bidi="ur-PK"/>
        </w:rPr>
        <w:t xml:space="preserve"> و از ابن عمر </w:t>
      </w:r>
      <w:r w:rsidR="000146E9">
        <w:rPr>
          <w:rFonts w:cs="CTraditional Arabic" w:hint="cs"/>
          <w:rtl/>
          <w:lang w:bidi="ur-PK"/>
        </w:rPr>
        <w:t>س</w:t>
      </w:r>
      <w:r w:rsidR="000146E9">
        <w:rPr>
          <w:rFonts w:hint="cs"/>
          <w:rtl/>
          <w:lang w:bidi="ur-PK"/>
        </w:rPr>
        <w:t xml:space="preserve"> نقل است ک</w:t>
      </w:r>
      <w:r w:rsidR="007D1B7C">
        <w:rPr>
          <w:rFonts w:hint="cs"/>
          <w:rtl/>
          <w:lang w:bidi="ur-PK"/>
        </w:rPr>
        <w:t>ه</w:t>
      </w:r>
      <w:r w:rsidR="000146E9">
        <w:rPr>
          <w:rFonts w:hint="cs"/>
          <w:rtl/>
          <w:lang w:bidi="ur-PK"/>
        </w:rPr>
        <w:t xml:space="preserve"> پیامبر </w:t>
      </w:r>
      <w:r w:rsidR="000146E9">
        <w:rPr>
          <w:rFonts w:cs="CTraditional Arabic" w:hint="cs"/>
          <w:rtl/>
          <w:lang w:bidi="ur-PK"/>
        </w:rPr>
        <w:t>ص</w:t>
      </w:r>
      <w:r w:rsidR="000146E9">
        <w:rPr>
          <w:rFonts w:hint="cs"/>
          <w:rtl/>
          <w:lang w:bidi="ur-PK"/>
        </w:rPr>
        <w:t xml:space="preserve"> فرمود:</w:t>
      </w:r>
    </w:p>
    <w:p w:rsidR="000146E9" w:rsidRDefault="000146E9" w:rsidP="000146E9">
      <w:pPr>
        <w:pStyle w:val="a8"/>
        <w:rPr>
          <w:rtl/>
          <w:lang w:bidi="ur-PK"/>
        </w:rPr>
      </w:pPr>
      <w:r>
        <w:rPr>
          <w:rFonts w:ascii="Traditional Arabic" w:hAnsi="Traditional Arabic" w:cs="Traditional Arabic"/>
          <w:rtl/>
          <w:lang w:bidi="ur-PK"/>
        </w:rPr>
        <w:t>«</w:t>
      </w:r>
      <w:r w:rsidR="00423130" w:rsidRPr="00423130">
        <w:rPr>
          <w:rStyle w:val="Char3"/>
          <w:rtl/>
        </w:rPr>
        <w:t>مَنْ سَرَّهُ أَنْ يَنْظُرَ إِلَى يَوْمِ الْقِيَامَةِ كَأَنَّهُ رَأْيُ عَيْنٍ فَلْيَقْرَأْ إِذَا الشَّمْسُ كُوِّرَتْ وَ إِذَا السَّمَ</w:t>
      </w:r>
      <w:r w:rsidR="00C2101D">
        <w:rPr>
          <w:rStyle w:val="Char3"/>
          <w:rtl/>
        </w:rPr>
        <w:t>أ</w:t>
      </w:r>
      <w:r w:rsidR="00423130" w:rsidRPr="00423130">
        <w:rPr>
          <w:rStyle w:val="Char3"/>
          <w:rtl/>
        </w:rPr>
        <w:t xml:space="preserve"> انْفَطَرَتْ وَ إِذَا السَّمَ</w:t>
      </w:r>
      <w:r w:rsidR="00C2101D">
        <w:rPr>
          <w:rStyle w:val="Char3"/>
          <w:rtl/>
        </w:rPr>
        <w:t>أ</w:t>
      </w:r>
      <w:r w:rsidR="00423130" w:rsidRPr="00423130">
        <w:rPr>
          <w:rStyle w:val="Char3"/>
          <w:rtl/>
        </w:rPr>
        <w:t xml:space="preserve"> انْشَقَّتْ</w:t>
      </w:r>
      <w:r>
        <w:rPr>
          <w:rFonts w:ascii="Traditional Arabic" w:hAnsi="Traditional Arabic" w:cs="Traditional Arabic"/>
          <w:rtl/>
          <w:lang w:bidi="ur-PK"/>
        </w:rPr>
        <w:t>»</w:t>
      </w:r>
      <w:r w:rsidR="00AB5585" w:rsidRPr="00AB5585">
        <w:rPr>
          <w:rFonts w:hint="cs"/>
          <w:rtl/>
        </w:rPr>
        <w:t>.</w:t>
      </w:r>
      <w:r>
        <w:rPr>
          <w:rFonts w:hint="cs"/>
          <w:rtl/>
          <w:lang w:bidi="ur-PK"/>
        </w:rPr>
        <w:t xml:space="preserve"> </w:t>
      </w:r>
      <w:r>
        <w:rPr>
          <w:rFonts w:ascii="Traditional Arabic" w:hAnsi="Traditional Arabic" w:cs="Traditional Arabic"/>
          <w:rtl/>
          <w:lang w:bidi="ur-PK"/>
        </w:rPr>
        <w:t>«</w:t>
      </w:r>
      <w:r w:rsidRPr="000146E9">
        <w:rPr>
          <w:rStyle w:val="Chare"/>
          <w:rFonts w:hint="cs"/>
          <w:rtl/>
        </w:rPr>
        <w:t>ھر</w:t>
      </w:r>
      <w:r w:rsidR="00AB5585">
        <w:rPr>
          <w:rStyle w:val="Chare"/>
          <w:rFonts w:hint="cs"/>
          <w:rtl/>
        </w:rPr>
        <w:t xml:space="preserve"> </w:t>
      </w:r>
      <w:r w:rsidRPr="000146E9">
        <w:rPr>
          <w:rStyle w:val="Chare"/>
          <w:rFonts w:hint="cs"/>
          <w:rtl/>
        </w:rPr>
        <w:t>کسی دوست دارد روز قیامت را ببیند، سور</w:t>
      </w:r>
      <w:r w:rsidR="007D1B7C">
        <w:rPr>
          <w:rStyle w:val="Chare"/>
          <w:rFonts w:hint="cs"/>
          <w:rtl/>
        </w:rPr>
        <w:t>ه</w:t>
      </w:r>
      <w:r w:rsidRPr="000146E9">
        <w:rPr>
          <w:rStyle w:val="Chare"/>
          <w:rFonts w:hint="cs"/>
          <w:rtl/>
        </w:rPr>
        <w:t>‌ھای تکویر و انفطار و انشقاق را بخواند</w:t>
      </w:r>
      <w:r>
        <w:rPr>
          <w:rFonts w:ascii="Traditional Arabic" w:hAnsi="Traditional Arabic" w:cs="Traditional Arabic"/>
          <w:rtl/>
          <w:lang w:bidi="ur-PK"/>
        </w:rPr>
        <w:t>»</w:t>
      </w:r>
      <w:r w:rsidR="007D1B7C">
        <w:rPr>
          <w:rFonts w:hint="cs"/>
          <w:rtl/>
          <w:lang w:bidi="ur-PK"/>
        </w:rPr>
        <w:t>.</w:t>
      </w:r>
    </w:p>
    <w:p w:rsidR="00423130" w:rsidRDefault="00423130" w:rsidP="000146E9">
      <w:pPr>
        <w:pStyle w:val="a8"/>
        <w:rPr>
          <w:rtl/>
          <w:lang w:bidi="ur-PK"/>
        </w:rPr>
      </w:pPr>
      <w:r>
        <w:rPr>
          <w:rFonts w:hint="cs"/>
          <w:rtl/>
          <w:lang w:bidi="ur-PK"/>
        </w:rPr>
        <w:t>و از ام المؤمنین حضرت عایش</w:t>
      </w:r>
      <w:r w:rsidR="007D1B7C">
        <w:rPr>
          <w:rFonts w:hint="cs"/>
          <w:rtl/>
          <w:lang w:bidi="ur-PK"/>
        </w:rPr>
        <w:t>ۀ</w:t>
      </w:r>
      <w:r>
        <w:rPr>
          <w:rFonts w:hint="cs"/>
          <w:rtl/>
          <w:lang w:bidi="ur-PK"/>
        </w:rPr>
        <w:t xml:space="preserve"> صدیق</w:t>
      </w:r>
      <w:r w:rsidR="007D1B7C">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روایت است ک</w:t>
      </w:r>
      <w:r w:rsidR="007D1B7C">
        <w:rPr>
          <w:rFonts w:hint="cs"/>
          <w:rtl/>
          <w:lang w:bidi="ur-PK"/>
        </w:rPr>
        <w:t>ه</w:t>
      </w:r>
      <w:r>
        <w:rPr>
          <w:rFonts w:hint="cs"/>
          <w:rtl/>
          <w:lang w:bidi="ur-PK"/>
        </w:rPr>
        <w:t xml:space="preserve"> فرمود: جھنم را ب</w:t>
      </w:r>
      <w:r w:rsidR="007D1B7C">
        <w:rPr>
          <w:rFonts w:hint="cs"/>
          <w:rtl/>
          <w:lang w:bidi="ur-PK"/>
        </w:rPr>
        <w:t>ه</w:t>
      </w:r>
      <w:r>
        <w:rPr>
          <w:rFonts w:hint="cs"/>
          <w:rtl/>
          <w:lang w:bidi="ur-PK"/>
        </w:rPr>
        <w:t xml:space="preserve"> یاد آوردن و گری</w:t>
      </w:r>
      <w:r w:rsidR="007D1B7C">
        <w:rPr>
          <w:rFonts w:hint="cs"/>
          <w:rtl/>
          <w:lang w:bidi="ur-PK"/>
        </w:rPr>
        <w:t>ه</w:t>
      </w:r>
      <w:r>
        <w:rPr>
          <w:rFonts w:hint="cs"/>
          <w:rtl/>
          <w:lang w:bidi="ur-PK"/>
        </w:rPr>
        <w:t xml:space="preserve"> کردم، پس رسول</w:t>
      </w:r>
      <w:r w:rsidR="00AB5585">
        <w:rPr>
          <w:rFonts w:hint="cs"/>
          <w:rtl/>
          <w:lang w:bidi="ur-PK"/>
        </w:rPr>
        <w:t xml:space="preserve"> </w:t>
      </w:r>
      <w:r>
        <w:rPr>
          <w:rFonts w:hint="eastAsia"/>
          <w:rtl/>
          <w:lang w:bidi="ur-PK"/>
        </w:rPr>
        <w:t>‌</w:t>
      </w:r>
      <w:r>
        <w:rPr>
          <w:rFonts w:hint="cs"/>
          <w:rtl/>
          <w:lang w:bidi="ur-PK"/>
        </w:rPr>
        <w:t>الل</w:t>
      </w:r>
      <w:r w:rsidR="007D1B7C">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 چ</w:t>
      </w:r>
      <w:r w:rsidR="007D1B7C">
        <w:rPr>
          <w:rFonts w:hint="cs"/>
          <w:rtl/>
          <w:lang w:bidi="ur-PK"/>
        </w:rPr>
        <w:t>ه</w:t>
      </w:r>
      <w:r>
        <w:rPr>
          <w:rFonts w:hint="cs"/>
          <w:rtl/>
          <w:lang w:bidi="ur-PK"/>
        </w:rPr>
        <w:t xml:space="preserve"> چیزی تو را ب</w:t>
      </w:r>
      <w:r w:rsidR="007D1B7C">
        <w:rPr>
          <w:rFonts w:hint="cs"/>
          <w:rtl/>
          <w:lang w:bidi="ur-PK"/>
        </w:rPr>
        <w:t>ه</w:t>
      </w:r>
      <w:r>
        <w:rPr>
          <w:rFonts w:hint="cs"/>
          <w:rtl/>
          <w:lang w:bidi="ur-PK"/>
        </w:rPr>
        <w:t xml:space="preserve"> گری</w:t>
      </w:r>
      <w:r w:rsidR="007D1B7C">
        <w:rPr>
          <w:rFonts w:hint="cs"/>
          <w:rtl/>
          <w:lang w:bidi="ur-PK"/>
        </w:rPr>
        <w:t>ه</w:t>
      </w:r>
      <w:r>
        <w:rPr>
          <w:rFonts w:hint="cs"/>
          <w:rtl/>
          <w:lang w:bidi="ur-PK"/>
        </w:rPr>
        <w:t xml:space="preserve"> انداخت</w:t>
      </w:r>
      <w:r w:rsidR="007D1B7C">
        <w:rPr>
          <w:rFonts w:hint="cs"/>
          <w:rtl/>
          <w:lang w:bidi="ur-PK"/>
        </w:rPr>
        <w:t>ه</w:t>
      </w:r>
      <w:r>
        <w:rPr>
          <w:rFonts w:hint="cs"/>
          <w:rtl/>
          <w:lang w:bidi="ur-PK"/>
        </w:rPr>
        <w:t xml:space="preserve"> است؟ عرض کردم آتش را ب</w:t>
      </w:r>
      <w:r w:rsidR="007D1B7C">
        <w:rPr>
          <w:rFonts w:hint="cs"/>
          <w:rtl/>
          <w:lang w:bidi="ur-PK"/>
        </w:rPr>
        <w:t>ه</w:t>
      </w:r>
      <w:r>
        <w:rPr>
          <w:rFonts w:hint="cs"/>
          <w:rtl/>
          <w:lang w:bidi="ur-PK"/>
        </w:rPr>
        <w:t xml:space="preserve"> یاد آوردم و گری</w:t>
      </w:r>
      <w:r w:rsidR="007D1B7C">
        <w:rPr>
          <w:rFonts w:hint="cs"/>
          <w:rtl/>
          <w:lang w:bidi="ur-PK"/>
        </w:rPr>
        <w:t>ه</w:t>
      </w:r>
      <w:r>
        <w:rPr>
          <w:rFonts w:hint="cs"/>
          <w:rtl/>
          <w:lang w:bidi="ur-PK"/>
        </w:rPr>
        <w:t xml:space="preserve"> کردم</w:t>
      </w:r>
      <w:r w:rsidR="007D1B7C">
        <w:rPr>
          <w:rFonts w:hint="cs"/>
          <w:rtl/>
          <w:lang w:bidi="ur-PK"/>
        </w:rPr>
        <w:t>.</w:t>
      </w:r>
      <w:r>
        <w:rPr>
          <w:rFonts w:hint="cs"/>
          <w:rtl/>
          <w:lang w:bidi="ur-PK"/>
        </w:rPr>
        <w:t xml:space="preserve"> آیا در روز قیامت ھوای خانواد</w:t>
      </w:r>
      <w:r w:rsidR="007D1B7C">
        <w:rPr>
          <w:rFonts w:hint="cs"/>
          <w:rtl/>
          <w:lang w:bidi="ur-PK"/>
        </w:rPr>
        <w:t>ۀ</w:t>
      </w:r>
      <w:r>
        <w:rPr>
          <w:rFonts w:hint="cs"/>
          <w:rtl/>
          <w:lang w:bidi="ur-PK"/>
        </w:rPr>
        <w:t xml:space="preserve"> خود را خواھی داشت؟ پیامبر </w:t>
      </w:r>
      <w:r>
        <w:rPr>
          <w:rFonts w:cs="CTraditional Arabic" w:hint="cs"/>
          <w:rtl/>
          <w:lang w:bidi="ur-PK"/>
        </w:rPr>
        <w:t>ص</w:t>
      </w:r>
      <w:r>
        <w:rPr>
          <w:rFonts w:hint="cs"/>
          <w:rtl/>
          <w:lang w:bidi="ur-PK"/>
        </w:rPr>
        <w:t xml:space="preserve"> فرمود: در س</w:t>
      </w:r>
      <w:r w:rsidR="007D1B7C">
        <w:rPr>
          <w:rFonts w:hint="cs"/>
          <w:rtl/>
          <w:lang w:bidi="ur-PK"/>
        </w:rPr>
        <w:t>ه</w:t>
      </w:r>
      <w:r>
        <w:rPr>
          <w:rFonts w:hint="cs"/>
          <w:rtl/>
          <w:lang w:bidi="ur-PK"/>
        </w:rPr>
        <w:t xml:space="preserve"> مکان ھیچ احدی احد دیگری را ب</w:t>
      </w:r>
      <w:r w:rsidR="007D1B7C">
        <w:rPr>
          <w:rFonts w:hint="cs"/>
          <w:rtl/>
          <w:lang w:bidi="ur-PK"/>
        </w:rPr>
        <w:t>ه</w:t>
      </w:r>
      <w:r>
        <w:rPr>
          <w:rFonts w:hint="cs"/>
          <w:rtl/>
          <w:lang w:bidi="ur-PK"/>
        </w:rPr>
        <w:t xml:space="preserve"> یاد نخواھد آورد</w:t>
      </w:r>
      <w:r w:rsidR="007D1B7C">
        <w:rPr>
          <w:rFonts w:hint="cs"/>
          <w:rtl/>
          <w:lang w:bidi="ur-PK"/>
        </w:rPr>
        <w:t>.</w:t>
      </w:r>
    </w:p>
    <w:p w:rsidR="002E3779" w:rsidRPr="00EE236E" w:rsidRDefault="002E3779" w:rsidP="00AB5585">
      <w:pPr>
        <w:pStyle w:val="a8"/>
        <w:rPr>
          <w:spacing w:val="-2"/>
          <w:rtl/>
          <w:lang w:bidi="ur-PK"/>
        </w:rPr>
      </w:pPr>
      <w:r w:rsidRPr="00EE236E">
        <w:rPr>
          <w:rFonts w:cs="Traditional Arabic" w:hint="cs"/>
          <w:spacing w:val="-2"/>
          <w:rtl/>
          <w:lang w:bidi="ur-PK"/>
        </w:rPr>
        <w:t>«</w:t>
      </w:r>
      <w:r w:rsidR="0033332A" w:rsidRPr="00EE236E">
        <w:rPr>
          <w:rStyle w:val="Char3"/>
          <w:rFonts w:hint="eastAsia"/>
          <w:spacing w:val="-2"/>
          <w:rtl/>
        </w:rPr>
        <w:t>عِنْدَ</w:t>
      </w:r>
      <w:r w:rsidR="0033332A" w:rsidRPr="00EE236E">
        <w:rPr>
          <w:rStyle w:val="Char3"/>
          <w:spacing w:val="-2"/>
          <w:rtl/>
        </w:rPr>
        <w:t xml:space="preserve"> </w:t>
      </w:r>
      <w:r w:rsidR="0033332A" w:rsidRPr="00EE236E">
        <w:rPr>
          <w:rStyle w:val="Char3"/>
          <w:rFonts w:hint="eastAsia"/>
          <w:spacing w:val="-2"/>
          <w:rtl/>
        </w:rPr>
        <w:t>الْمِيزَانِ</w:t>
      </w:r>
      <w:r w:rsidR="0033332A" w:rsidRPr="00EE236E">
        <w:rPr>
          <w:rStyle w:val="Char3"/>
          <w:spacing w:val="-2"/>
          <w:rtl/>
        </w:rPr>
        <w:t xml:space="preserve"> </w:t>
      </w:r>
      <w:r w:rsidR="0033332A" w:rsidRPr="00EE236E">
        <w:rPr>
          <w:rStyle w:val="Char3"/>
          <w:rFonts w:hint="eastAsia"/>
          <w:spacing w:val="-2"/>
          <w:rtl/>
        </w:rPr>
        <w:t>حَتَّى</w:t>
      </w:r>
      <w:r w:rsidR="0033332A" w:rsidRPr="00EE236E">
        <w:rPr>
          <w:rStyle w:val="Char3"/>
          <w:spacing w:val="-2"/>
          <w:rtl/>
        </w:rPr>
        <w:t xml:space="preserve"> </w:t>
      </w:r>
      <w:r w:rsidR="0033332A" w:rsidRPr="00EE236E">
        <w:rPr>
          <w:rStyle w:val="Char3"/>
          <w:rFonts w:hint="eastAsia"/>
          <w:spacing w:val="-2"/>
          <w:rtl/>
        </w:rPr>
        <w:t>يَعْلَمَ</w:t>
      </w:r>
      <w:r w:rsidR="0033332A" w:rsidRPr="00EE236E">
        <w:rPr>
          <w:rStyle w:val="Char3"/>
          <w:spacing w:val="-2"/>
          <w:rtl/>
        </w:rPr>
        <w:t xml:space="preserve"> </w:t>
      </w:r>
      <w:r w:rsidR="0033332A" w:rsidRPr="00EE236E">
        <w:rPr>
          <w:rStyle w:val="Char3"/>
          <w:rFonts w:hint="eastAsia"/>
          <w:spacing w:val="-2"/>
          <w:rtl/>
        </w:rPr>
        <w:t>أَيَخِفُّ</w:t>
      </w:r>
      <w:r w:rsidR="0033332A" w:rsidRPr="00EE236E">
        <w:rPr>
          <w:rStyle w:val="Char3"/>
          <w:spacing w:val="-2"/>
          <w:rtl/>
        </w:rPr>
        <w:t xml:space="preserve"> </w:t>
      </w:r>
      <w:r w:rsidR="0033332A" w:rsidRPr="00EE236E">
        <w:rPr>
          <w:rStyle w:val="Char3"/>
          <w:rFonts w:hint="eastAsia"/>
          <w:spacing w:val="-2"/>
          <w:rtl/>
        </w:rPr>
        <w:t>مِيزَانُهُ</w:t>
      </w:r>
      <w:r w:rsidR="0033332A" w:rsidRPr="00EE236E">
        <w:rPr>
          <w:rStyle w:val="Char3"/>
          <w:spacing w:val="-2"/>
          <w:rtl/>
        </w:rPr>
        <w:t xml:space="preserve"> </w:t>
      </w:r>
      <w:r w:rsidR="0033332A" w:rsidRPr="00EE236E">
        <w:rPr>
          <w:rStyle w:val="Char3"/>
          <w:rFonts w:hint="eastAsia"/>
          <w:spacing w:val="-2"/>
          <w:rtl/>
        </w:rPr>
        <w:t>أَوْ</w:t>
      </w:r>
      <w:r w:rsidR="0033332A" w:rsidRPr="00EE236E">
        <w:rPr>
          <w:rStyle w:val="Char3"/>
          <w:spacing w:val="-2"/>
          <w:rtl/>
        </w:rPr>
        <w:t xml:space="preserve"> </w:t>
      </w:r>
      <w:r w:rsidR="0033332A" w:rsidRPr="00EE236E">
        <w:rPr>
          <w:rStyle w:val="Char3"/>
          <w:rFonts w:hint="eastAsia"/>
          <w:spacing w:val="-2"/>
          <w:rtl/>
        </w:rPr>
        <w:t>يَثْقُلُ</w:t>
      </w:r>
      <w:r w:rsidR="0033332A" w:rsidRPr="00EE236E">
        <w:rPr>
          <w:rStyle w:val="Char3"/>
          <w:spacing w:val="-2"/>
          <w:rtl/>
        </w:rPr>
        <w:t xml:space="preserve"> </w:t>
      </w:r>
      <w:r w:rsidR="0033332A" w:rsidRPr="00EE236E">
        <w:rPr>
          <w:rStyle w:val="Char3"/>
          <w:rFonts w:hint="eastAsia"/>
          <w:spacing w:val="-2"/>
          <w:rtl/>
        </w:rPr>
        <w:t>وَعِنْدَ</w:t>
      </w:r>
      <w:r w:rsidR="0033332A" w:rsidRPr="00EE236E">
        <w:rPr>
          <w:rStyle w:val="Char3"/>
          <w:spacing w:val="-2"/>
          <w:rtl/>
        </w:rPr>
        <w:t xml:space="preserve"> </w:t>
      </w:r>
      <w:r w:rsidR="0033332A" w:rsidRPr="00EE236E">
        <w:rPr>
          <w:rStyle w:val="Char3"/>
          <w:rFonts w:hint="eastAsia"/>
          <w:spacing w:val="-2"/>
          <w:rtl/>
        </w:rPr>
        <w:t>الْكِتَابِ</w:t>
      </w:r>
      <w:r w:rsidR="0033332A" w:rsidRPr="00EE236E">
        <w:rPr>
          <w:rStyle w:val="Char3"/>
          <w:spacing w:val="-2"/>
          <w:rtl/>
        </w:rPr>
        <w:t xml:space="preserve"> </w:t>
      </w:r>
      <w:r w:rsidR="0033332A" w:rsidRPr="00EE236E">
        <w:rPr>
          <w:rStyle w:val="Char3"/>
          <w:rFonts w:hint="eastAsia"/>
          <w:spacing w:val="-2"/>
          <w:rtl/>
        </w:rPr>
        <w:t>حَتَّى</w:t>
      </w:r>
      <w:r w:rsidR="0033332A" w:rsidRPr="00EE236E">
        <w:rPr>
          <w:rStyle w:val="Char3"/>
          <w:spacing w:val="-2"/>
          <w:rtl/>
        </w:rPr>
        <w:t xml:space="preserve"> </w:t>
      </w:r>
      <w:r w:rsidR="0033332A" w:rsidRPr="00EE236E">
        <w:rPr>
          <w:rStyle w:val="Char3"/>
          <w:rFonts w:hint="eastAsia"/>
          <w:spacing w:val="-2"/>
          <w:rtl/>
        </w:rPr>
        <w:t>يَعْلَمَ</w:t>
      </w:r>
      <w:r w:rsidR="0033332A" w:rsidRPr="00EE236E">
        <w:rPr>
          <w:rStyle w:val="Char3"/>
          <w:spacing w:val="-2"/>
          <w:rtl/>
        </w:rPr>
        <w:t xml:space="preserve"> </w:t>
      </w:r>
      <w:r w:rsidR="0033332A" w:rsidRPr="00EE236E">
        <w:rPr>
          <w:rStyle w:val="Char3"/>
          <w:rFonts w:hint="eastAsia"/>
          <w:spacing w:val="-2"/>
          <w:rtl/>
        </w:rPr>
        <w:t>أَيْنَ</w:t>
      </w:r>
      <w:r w:rsidR="0033332A" w:rsidRPr="00EE236E">
        <w:rPr>
          <w:rStyle w:val="Char3"/>
          <w:spacing w:val="-2"/>
          <w:rtl/>
        </w:rPr>
        <w:t xml:space="preserve"> </w:t>
      </w:r>
      <w:r w:rsidR="0033332A" w:rsidRPr="00EE236E">
        <w:rPr>
          <w:rStyle w:val="Char3"/>
          <w:rFonts w:hint="eastAsia"/>
          <w:spacing w:val="-2"/>
          <w:rtl/>
        </w:rPr>
        <w:t>يَقَعُ</w:t>
      </w:r>
      <w:r w:rsidR="0033332A" w:rsidRPr="00EE236E">
        <w:rPr>
          <w:rStyle w:val="Char3"/>
          <w:spacing w:val="-2"/>
          <w:rtl/>
        </w:rPr>
        <w:t xml:space="preserve"> </w:t>
      </w:r>
      <w:r w:rsidR="0033332A" w:rsidRPr="00EE236E">
        <w:rPr>
          <w:rStyle w:val="Char3"/>
          <w:rFonts w:hint="eastAsia"/>
          <w:spacing w:val="-2"/>
          <w:rtl/>
        </w:rPr>
        <w:t>كِتَابُهُ</w:t>
      </w:r>
      <w:r w:rsidR="0033332A" w:rsidRPr="00EE236E">
        <w:rPr>
          <w:rStyle w:val="Char3"/>
          <w:spacing w:val="-2"/>
          <w:rtl/>
        </w:rPr>
        <w:t xml:space="preserve"> </w:t>
      </w:r>
      <w:r w:rsidR="0033332A" w:rsidRPr="00EE236E">
        <w:rPr>
          <w:rStyle w:val="Char3"/>
          <w:rFonts w:hint="eastAsia"/>
          <w:spacing w:val="-2"/>
          <w:rtl/>
        </w:rPr>
        <w:t>أَفِى</w:t>
      </w:r>
      <w:r w:rsidR="0033332A" w:rsidRPr="00EE236E">
        <w:rPr>
          <w:rStyle w:val="Char3"/>
          <w:spacing w:val="-2"/>
          <w:rtl/>
        </w:rPr>
        <w:t xml:space="preserve"> </w:t>
      </w:r>
      <w:r w:rsidR="0033332A" w:rsidRPr="00EE236E">
        <w:rPr>
          <w:rStyle w:val="Char3"/>
          <w:rFonts w:hint="eastAsia"/>
          <w:spacing w:val="-2"/>
          <w:rtl/>
        </w:rPr>
        <w:t>يَمِينِهِ</w:t>
      </w:r>
      <w:r w:rsidR="0033332A" w:rsidRPr="00EE236E">
        <w:rPr>
          <w:rStyle w:val="Char3"/>
          <w:spacing w:val="-2"/>
          <w:rtl/>
        </w:rPr>
        <w:t xml:space="preserve"> </w:t>
      </w:r>
      <w:r w:rsidR="0033332A" w:rsidRPr="00EE236E">
        <w:rPr>
          <w:rStyle w:val="Char3"/>
          <w:rFonts w:hint="eastAsia"/>
          <w:spacing w:val="-2"/>
          <w:rtl/>
        </w:rPr>
        <w:t>أَمْ</w:t>
      </w:r>
      <w:r w:rsidR="0033332A" w:rsidRPr="00EE236E">
        <w:rPr>
          <w:rStyle w:val="Char3"/>
          <w:spacing w:val="-2"/>
          <w:rtl/>
        </w:rPr>
        <w:t xml:space="preserve"> </w:t>
      </w:r>
      <w:r w:rsidR="0033332A" w:rsidRPr="00EE236E">
        <w:rPr>
          <w:rStyle w:val="Char3"/>
          <w:rFonts w:hint="eastAsia"/>
          <w:spacing w:val="-2"/>
          <w:rtl/>
        </w:rPr>
        <w:t>فِى</w:t>
      </w:r>
      <w:r w:rsidR="0033332A" w:rsidRPr="00EE236E">
        <w:rPr>
          <w:rStyle w:val="Char3"/>
          <w:spacing w:val="-2"/>
          <w:rtl/>
        </w:rPr>
        <w:t xml:space="preserve"> </w:t>
      </w:r>
      <w:r w:rsidR="0033332A" w:rsidRPr="00EE236E">
        <w:rPr>
          <w:rStyle w:val="Char3"/>
          <w:rFonts w:hint="eastAsia"/>
          <w:spacing w:val="-2"/>
          <w:rtl/>
        </w:rPr>
        <w:t>شِمَالِهِ</w:t>
      </w:r>
      <w:r w:rsidR="0033332A" w:rsidRPr="00EE236E">
        <w:rPr>
          <w:rStyle w:val="Char3"/>
          <w:spacing w:val="-2"/>
          <w:rtl/>
        </w:rPr>
        <w:t xml:space="preserve"> </w:t>
      </w:r>
      <w:r w:rsidR="0033332A" w:rsidRPr="00EE236E">
        <w:rPr>
          <w:rStyle w:val="Char3"/>
          <w:rFonts w:hint="eastAsia"/>
          <w:spacing w:val="-2"/>
          <w:rtl/>
        </w:rPr>
        <w:t>أَمْ</w:t>
      </w:r>
      <w:r w:rsidR="0033332A" w:rsidRPr="00EE236E">
        <w:rPr>
          <w:rStyle w:val="Char3"/>
          <w:spacing w:val="-2"/>
          <w:rtl/>
        </w:rPr>
        <w:t xml:space="preserve"> </w:t>
      </w:r>
      <w:r w:rsidR="0033332A" w:rsidRPr="00EE236E">
        <w:rPr>
          <w:rStyle w:val="Char3"/>
          <w:rFonts w:hint="eastAsia"/>
          <w:spacing w:val="-2"/>
          <w:rtl/>
        </w:rPr>
        <w:t>مِنْ</w:t>
      </w:r>
      <w:r w:rsidR="0033332A" w:rsidRPr="00EE236E">
        <w:rPr>
          <w:rStyle w:val="Char3"/>
          <w:spacing w:val="-2"/>
          <w:rtl/>
        </w:rPr>
        <w:t xml:space="preserve"> </w:t>
      </w:r>
      <w:r w:rsidR="0033332A" w:rsidRPr="00EE236E">
        <w:rPr>
          <w:rStyle w:val="Char3"/>
          <w:rFonts w:hint="eastAsia"/>
          <w:spacing w:val="-2"/>
          <w:rtl/>
        </w:rPr>
        <w:t>وَرَ</w:t>
      </w:r>
      <w:r w:rsidR="00C2101D" w:rsidRPr="00EE236E">
        <w:rPr>
          <w:rStyle w:val="Char3"/>
          <w:rFonts w:hint="eastAsia"/>
          <w:spacing w:val="-2"/>
          <w:rtl/>
        </w:rPr>
        <w:t>أ</w:t>
      </w:r>
      <w:r w:rsidR="0033332A" w:rsidRPr="00EE236E">
        <w:rPr>
          <w:rStyle w:val="Char3"/>
          <w:spacing w:val="-2"/>
          <w:rtl/>
        </w:rPr>
        <w:t xml:space="preserve"> </w:t>
      </w:r>
      <w:r w:rsidR="0033332A" w:rsidRPr="00EE236E">
        <w:rPr>
          <w:rStyle w:val="Char3"/>
          <w:rFonts w:hint="eastAsia"/>
          <w:spacing w:val="-2"/>
          <w:rtl/>
        </w:rPr>
        <w:t>ظَهْرِهِ</w:t>
      </w:r>
      <w:r w:rsidR="0033332A" w:rsidRPr="00EE236E">
        <w:rPr>
          <w:rStyle w:val="Char3"/>
          <w:spacing w:val="-2"/>
          <w:rtl/>
        </w:rPr>
        <w:t xml:space="preserve"> </w:t>
      </w:r>
      <w:r w:rsidR="0033332A" w:rsidRPr="00EE236E">
        <w:rPr>
          <w:rStyle w:val="Char3"/>
          <w:rFonts w:hint="eastAsia"/>
          <w:spacing w:val="-2"/>
          <w:rtl/>
        </w:rPr>
        <w:t>وَعِنْدَ</w:t>
      </w:r>
      <w:r w:rsidR="0033332A" w:rsidRPr="00EE236E">
        <w:rPr>
          <w:rStyle w:val="Char3"/>
          <w:spacing w:val="-2"/>
          <w:rtl/>
        </w:rPr>
        <w:t xml:space="preserve"> </w:t>
      </w:r>
      <w:r w:rsidR="0033332A" w:rsidRPr="00EE236E">
        <w:rPr>
          <w:rStyle w:val="Char3"/>
          <w:rFonts w:hint="eastAsia"/>
          <w:spacing w:val="-2"/>
          <w:rtl/>
        </w:rPr>
        <w:t>الصِّرَاطِ</w:t>
      </w:r>
      <w:r w:rsidR="0033332A" w:rsidRPr="00EE236E">
        <w:rPr>
          <w:rStyle w:val="Char3"/>
          <w:spacing w:val="-2"/>
          <w:rtl/>
        </w:rPr>
        <w:t xml:space="preserve"> </w:t>
      </w:r>
      <w:r w:rsidR="0033332A" w:rsidRPr="00EE236E">
        <w:rPr>
          <w:rStyle w:val="Char3"/>
          <w:rFonts w:hint="eastAsia"/>
          <w:spacing w:val="-2"/>
          <w:rtl/>
        </w:rPr>
        <w:t>إِذَا</w:t>
      </w:r>
      <w:r w:rsidR="0033332A" w:rsidRPr="00EE236E">
        <w:rPr>
          <w:rStyle w:val="Char3"/>
          <w:spacing w:val="-2"/>
          <w:rtl/>
        </w:rPr>
        <w:t xml:space="preserve"> </w:t>
      </w:r>
      <w:r w:rsidR="0033332A" w:rsidRPr="00EE236E">
        <w:rPr>
          <w:rStyle w:val="Char3"/>
          <w:rFonts w:hint="eastAsia"/>
          <w:spacing w:val="-2"/>
          <w:rtl/>
        </w:rPr>
        <w:t>وُضِعَ</w:t>
      </w:r>
      <w:r w:rsidR="0033332A" w:rsidRPr="00EE236E">
        <w:rPr>
          <w:rStyle w:val="Char3"/>
          <w:spacing w:val="-2"/>
          <w:rtl/>
        </w:rPr>
        <w:t xml:space="preserve"> </w:t>
      </w:r>
      <w:r w:rsidR="0033332A" w:rsidRPr="00EE236E">
        <w:rPr>
          <w:rStyle w:val="Char3"/>
          <w:rFonts w:hint="eastAsia"/>
          <w:spacing w:val="-2"/>
          <w:rtl/>
        </w:rPr>
        <w:t>بَيْنَ</w:t>
      </w:r>
      <w:r w:rsidR="0033332A" w:rsidRPr="00EE236E">
        <w:rPr>
          <w:rStyle w:val="Char3"/>
          <w:spacing w:val="-2"/>
          <w:rtl/>
        </w:rPr>
        <w:t xml:space="preserve"> </w:t>
      </w:r>
      <w:r w:rsidR="0033332A" w:rsidRPr="00EE236E">
        <w:rPr>
          <w:rStyle w:val="Char3"/>
          <w:rFonts w:hint="eastAsia"/>
          <w:spacing w:val="-2"/>
          <w:rtl/>
        </w:rPr>
        <w:t>ظَهْرَىْ</w:t>
      </w:r>
      <w:r w:rsidR="0033332A" w:rsidRPr="00EE236E">
        <w:rPr>
          <w:rStyle w:val="Char3"/>
          <w:spacing w:val="-2"/>
          <w:rtl/>
        </w:rPr>
        <w:t xml:space="preserve"> </w:t>
      </w:r>
      <w:r w:rsidR="0033332A" w:rsidRPr="00EE236E">
        <w:rPr>
          <w:rStyle w:val="Char3"/>
          <w:rFonts w:hint="eastAsia"/>
          <w:spacing w:val="-2"/>
          <w:rtl/>
        </w:rPr>
        <w:t>جَهَنَّمَ</w:t>
      </w:r>
      <w:r w:rsidRPr="00EE236E">
        <w:rPr>
          <w:rFonts w:cs="Traditional Arabic" w:hint="cs"/>
          <w:spacing w:val="-2"/>
          <w:rtl/>
          <w:lang w:bidi="ur-PK"/>
        </w:rPr>
        <w:t>»</w:t>
      </w:r>
      <w:r w:rsidR="00AB5585" w:rsidRPr="00EE236E">
        <w:rPr>
          <w:rFonts w:hint="cs"/>
          <w:spacing w:val="-2"/>
          <w:rtl/>
        </w:rPr>
        <w:t>.</w:t>
      </w:r>
      <w:r w:rsidRPr="00EE236E">
        <w:rPr>
          <w:rFonts w:hint="cs"/>
          <w:spacing w:val="-2"/>
          <w:rtl/>
          <w:lang w:bidi="ur-PK"/>
        </w:rPr>
        <w:t xml:space="preserve"> </w:t>
      </w:r>
      <w:r w:rsidRPr="00EE236E">
        <w:rPr>
          <w:rFonts w:cs="Traditional Arabic" w:hint="cs"/>
          <w:spacing w:val="-2"/>
          <w:rtl/>
          <w:lang w:bidi="ur-PK"/>
        </w:rPr>
        <w:t>«</w:t>
      </w:r>
      <w:r w:rsidRPr="00EE236E">
        <w:rPr>
          <w:rStyle w:val="Chare"/>
          <w:rFonts w:hint="cs"/>
          <w:spacing w:val="-2"/>
          <w:rtl/>
        </w:rPr>
        <w:t>وقت میزان تا بداند آیا ترازو میزانش سبک خواھد بود یا سنگین؟ و وقت باز کردن نام</w:t>
      </w:r>
      <w:r w:rsidR="001A7722" w:rsidRPr="00EE236E">
        <w:rPr>
          <w:rStyle w:val="Chare"/>
          <w:rFonts w:hint="cs"/>
          <w:spacing w:val="-2"/>
          <w:rtl/>
        </w:rPr>
        <w:t>ۀ</w:t>
      </w:r>
      <w:r w:rsidRPr="00EE236E">
        <w:rPr>
          <w:rStyle w:val="Chare"/>
          <w:rFonts w:hint="cs"/>
          <w:spacing w:val="-2"/>
          <w:rtl/>
        </w:rPr>
        <w:t xml:space="preserve"> عملش تا ببیند آیا نام</w:t>
      </w:r>
      <w:r w:rsidR="001A7722" w:rsidRPr="00EE236E">
        <w:rPr>
          <w:rStyle w:val="Chare"/>
          <w:rFonts w:hint="cs"/>
          <w:spacing w:val="-2"/>
          <w:rtl/>
        </w:rPr>
        <w:t>ۀ</w:t>
      </w:r>
      <w:r w:rsidRPr="00EE236E">
        <w:rPr>
          <w:rStyle w:val="Chare"/>
          <w:rFonts w:hint="cs"/>
          <w:spacing w:val="-2"/>
          <w:rtl/>
        </w:rPr>
        <w:t xml:space="preserve"> اعمالش را ب</w:t>
      </w:r>
      <w:r w:rsidR="00353230" w:rsidRPr="00EE236E">
        <w:rPr>
          <w:rStyle w:val="Chare"/>
          <w:rFonts w:hint="cs"/>
          <w:spacing w:val="-2"/>
          <w:rtl/>
        </w:rPr>
        <w:t>ه</w:t>
      </w:r>
      <w:r w:rsidRPr="00EE236E">
        <w:rPr>
          <w:rStyle w:val="Chare"/>
          <w:rFonts w:hint="cs"/>
          <w:spacing w:val="-2"/>
          <w:rtl/>
        </w:rPr>
        <w:t xml:space="preserve"> دست راستش خواھند داد یا ب</w:t>
      </w:r>
      <w:r w:rsidR="00353230" w:rsidRPr="00EE236E">
        <w:rPr>
          <w:rStyle w:val="Chare"/>
          <w:rFonts w:hint="cs"/>
          <w:spacing w:val="-2"/>
          <w:rtl/>
        </w:rPr>
        <w:t>ه</w:t>
      </w:r>
      <w:r w:rsidRPr="00EE236E">
        <w:rPr>
          <w:rStyle w:val="Chare"/>
          <w:rFonts w:hint="cs"/>
          <w:spacing w:val="-2"/>
          <w:rtl/>
        </w:rPr>
        <w:t xml:space="preserve"> دست چپش یا نام</w:t>
      </w:r>
      <w:r w:rsidR="00353230" w:rsidRPr="00EE236E">
        <w:rPr>
          <w:rStyle w:val="Chare"/>
          <w:rFonts w:hint="cs"/>
          <w:spacing w:val="-2"/>
          <w:rtl/>
        </w:rPr>
        <w:t>ه</w:t>
      </w:r>
      <w:r w:rsidRPr="00EE236E">
        <w:rPr>
          <w:rStyle w:val="Chare"/>
          <w:rFonts w:hint="cs"/>
          <w:spacing w:val="-2"/>
          <w:rtl/>
        </w:rPr>
        <w:t>‌اش را از ورای پشتش ب</w:t>
      </w:r>
      <w:r w:rsidR="00353230" w:rsidRPr="00EE236E">
        <w:rPr>
          <w:rStyle w:val="Chare"/>
          <w:rFonts w:hint="cs"/>
          <w:spacing w:val="-2"/>
          <w:rtl/>
        </w:rPr>
        <w:t>ه</w:t>
      </w:r>
      <w:r w:rsidRPr="00EE236E">
        <w:rPr>
          <w:rStyle w:val="Chare"/>
          <w:rFonts w:hint="cs"/>
          <w:spacing w:val="-2"/>
          <w:rtl/>
        </w:rPr>
        <w:t xml:space="preserve"> او خواھند داد و وقتی ک</w:t>
      </w:r>
      <w:r w:rsidR="00353230" w:rsidRPr="00EE236E">
        <w:rPr>
          <w:rStyle w:val="Chare"/>
          <w:rFonts w:hint="cs"/>
          <w:spacing w:val="-2"/>
          <w:rtl/>
        </w:rPr>
        <w:t>ه</w:t>
      </w:r>
      <w:r w:rsidRPr="00EE236E">
        <w:rPr>
          <w:rStyle w:val="Chare"/>
          <w:rFonts w:hint="cs"/>
          <w:spacing w:val="-2"/>
          <w:rtl/>
        </w:rPr>
        <w:t xml:space="preserve"> بر روی صراط جھنم قرار می‌گیرد</w:t>
      </w:r>
      <w:r w:rsidR="00353230" w:rsidRPr="00EE236E">
        <w:rPr>
          <w:rStyle w:val="Chare"/>
          <w:rFonts w:hint="cs"/>
          <w:spacing w:val="-2"/>
          <w:rtl/>
        </w:rPr>
        <w:t>.</w:t>
      </w:r>
      <w:r w:rsidRPr="00EE236E">
        <w:rPr>
          <w:rStyle w:val="Chare"/>
          <w:rFonts w:hint="cs"/>
          <w:spacing w:val="-2"/>
          <w:rtl/>
        </w:rPr>
        <w:t xml:space="preserve"> پس پرھیزگار باشید ای بندگان خدا و از جمل</w:t>
      </w:r>
      <w:r w:rsidR="001A7722" w:rsidRPr="00EE236E">
        <w:rPr>
          <w:rStyle w:val="Chare"/>
          <w:rFonts w:hint="cs"/>
          <w:spacing w:val="-2"/>
          <w:rtl/>
        </w:rPr>
        <w:t>ۀ</w:t>
      </w:r>
      <w:r w:rsidRPr="00EE236E">
        <w:rPr>
          <w:rStyle w:val="Chare"/>
          <w:rFonts w:hint="cs"/>
          <w:spacing w:val="-2"/>
          <w:rtl/>
        </w:rPr>
        <w:t xml:space="preserve"> کسانی نباشید ک</w:t>
      </w:r>
      <w:r w:rsidR="00353230" w:rsidRPr="00EE236E">
        <w:rPr>
          <w:rStyle w:val="Chare"/>
          <w:rFonts w:hint="cs"/>
          <w:spacing w:val="-2"/>
          <w:rtl/>
        </w:rPr>
        <w:t>ه</w:t>
      </w:r>
      <w:r w:rsidRPr="00EE236E">
        <w:rPr>
          <w:rStyle w:val="Chare"/>
          <w:rFonts w:hint="cs"/>
          <w:spacing w:val="-2"/>
          <w:rtl/>
        </w:rPr>
        <w:t xml:space="preserve"> از دیدن و شنیدن حقایق کور و کر ھستند</w:t>
      </w:r>
      <w:r w:rsidRPr="00EE236E">
        <w:rPr>
          <w:rFonts w:cs="Traditional Arabic" w:hint="cs"/>
          <w:spacing w:val="-2"/>
          <w:rtl/>
          <w:lang w:bidi="ur-PK"/>
        </w:rPr>
        <w:t>»</w:t>
      </w:r>
      <w:r w:rsidR="00353230" w:rsidRPr="00EE236E">
        <w:rPr>
          <w:rFonts w:hint="cs"/>
          <w:spacing w:val="-2"/>
          <w:rtl/>
          <w:lang w:bidi="ur-PK"/>
        </w:rPr>
        <w:t>.</w:t>
      </w:r>
    </w:p>
    <w:p w:rsidR="00731581" w:rsidRDefault="00731581" w:rsidP="00731581">
      <w:pPr>
        <w:pStyle w:val="a8"/>
        <w:rPr>
          <w:rtl/>
          <w:lang w:bidi="ur-PK"/>
        </w:rPr>
      </w:pPr>
      <w:r>
        <w:rPr>
          <w:rFonts w:hint="cs"/>
          <w:rtl/>
          <w:lang w:bidi="ur-PK"/>
        </w:rPr>
        <w:t>خداوندا، ما را توفیق عنایت فرما تا از گناھان پنھان و آشکار دوری کنیم</w:t>
      </w:r>
      <w:r w:rsidR="00353230">
        <w:rPr>
          <w:rFonts w:hint="cs"/>
          <w:rtl/>
          <w:lang w:bidi="ur-PK"/>
        </w:rPr>
        <w:t>.</w:t>
      </w:r>
    </w:p>
    <w:p w:rsidR="00731581" w:rsidRDefault="00731581" w:rsidP="00731581">
      <w:pPr>
        <w:pStyle w:val="a8"/>
        <w:rPr>
          <w:rtl/>
          <w:lang w:bidi="ur-PK"/>
        </w:rPr>
      </w:pPr>
      <w:r>
        <w:rPr>
          <w:rFonts w:hint="cs"/>
          <w:rtl/>
          <w:lang w:bidi="ur-PK"/>
        </w:rPr>
        <w:t>بارالھا، ما را در راستای احیای سنت‌ھای پیامبر و محو و نابودی بدعت‌ھا</w:t>
      </w:r>
      <w:r w:rsidR="00353230">
        <w:rPr>
          <w:rFonts w:hint="cs"/>
          <w:rtl/>
          <w:lang w:bidi="ur-PK"/>
        </w:rPr>
        <w:t xml:space="preserve"> موفّق بگردان. </w:t>
      </w:r>
    </w:p>
    <w:p w:rsidR="00353230" w:rsidRDefault="00353230" w:rsidP="001A7722">
      <w:pPr>
        <w:pStyle w:val="a8"/>
        <w:rPr>
          <w:rtl/>
          <w:lang w:bidi="ur-PK"/>
        </w:rPr>
      </w:pPr>
      <w:r>
        <w:rPr>
          <w:rFonts w:hint="cs"/>
          <w:rtl/>
          <w:lang w:bidi="ur-PK"/>
        </w:rPr>
        <w:t>خداوندا، چشم‌ھای ما را به نور معرفت خود روشن بفرما و نور چشم ما را به تاریکی و ظلمت گناھان خاموش مگردان. خداوندا، یقین و باور ما را از ظلمات نادانی و بی‌</w:t>
      </w:r>
      <w:r w:rsidR="001A7722">
        <w:rPr>
          <w:rFonts w:hint="cs"/>
          <w:rtl/>
          <w:lang w:bidi="ur-PK"/>
        </w:rPr>
        <w:t>ا</w:t>
      </w:r>
      <w:r>
        <w:rPr>
          <w:rFonts w:hint="cs"/>
          <w:rtl/>
          <w:lang w:bidi="ur-PK"/>
        </w:rPr>
        <w:t>یمانی محفوظ و مصون بدارد. خدایا، ما را از فتن</w:t>
      </w:r>
      <w:r w:rsidR="001A7722">
        <w:rPr>
          <w:rFonts w:hint="cs"/>
          <w:rtl/>
          <w:lang w:bidi="ur-PK"/>
        </w:rPr>
        <w:t>ۀ</w:t>
      </w:r>
      <w:r>
        <w:rPr>
          <w:rFonts w:hint="cs"/>
          <w:rtl/>
          <w:lang w:bidi="ur-PK"/>
        </w:rPr>
        <w:t xml:space="preserve"> دشمنان دین مبنیت رھایی ده و کافران را به شکست و ضعف ما شادکام مگردان و ما را از زمر</w:t>
      </w:r>
      <w:r w:rsidR="001A7722">
        <w:rPr>
          <w:rFonts w:hint="cs"/>
          <w:rtl/>
          <w:lang w:bidi="ur-PK"/>
        </w:rPr>
        <w:t>ۀ</w:t>
      </w:r>
      <w:r>
        <w:rPr>
          <w:rFonts w:hint="cs"/>
          <w:rtl/>
          <w:lang w:bidi="ur-PK"/>
        </w:rPr>
        <w:t xml:space="preserve"> کسانی قرار بده که عمل نیکو انجام می‌دھند، بلافاصله استغفار می‌ورزند. خدایا به حقیقت تو بر ھر چیز قادر و توانایی. از خداوند جل و علا خواستارم من و شما و بقی</w:t>
      </w:r>
      <w:r w:rsidR="001A7722">
        <w:rPr>
          <w:rFonts w:hint="cs"/>
          <w:rtl/>
          <w:lang w:bidi="ur-PK"/>
        </w:rPr>
        <w:t>ۀ</w:t>
      </w:r>
      <w:r>
        <w:rPr>
          <w:rFonts w:hint="cs"/>
          <w:rtl/>
          <w:lang w:bidi="ur-PK"/>
        </w:rPr>
        <w:t xml:space="preserve"> مسلمین را مورد عفو رحمت خود قرار دھد. </w:t>
      </w:r>
      <w:r w:rsidRPr="00AB5585">
        <w:rPr>
          <w:rStyle w:val="Char1"/>
          <w:rFonts w:hint="cs"/>
          <w:rtl/>
        </w:rPr>
        <w:t>آمین یا رب العالمین</w:t>
      </w:r>
      <w:r>
        <w:rPr>
          <w:rFonts w:hint="cs"/>
          <w:rtl/>
          <w:lang w:bidi="ur-PK"/>
        </w:rPr>
        <w:t>.</w:t>
      </w:r>
    </w:p>
    <w:p w:rsidR="00490C04" w:rsidRPr="00954603" w:rsidRDefault="001A7722" w:rsidP="001A7722">
      <w:pPr>
        <w:pStyle w:val="a4"/>
        <w:ind w:left="3600" w:firstLine="0"/>
        <w:rPr>
          <w:rFonts w:cs="Times New Roman"/>
          <w:rtl/>
          <w:lang w:bidi="ar-SA"/>
        </w:rPr>
      </w:pPr>
      <w:r>
        <w:rPr>
          <w:rFonts w:hint="cs"/>
          <w:rtl/>
        </w:rPr>
        <w:t>والسلام عليكم ورحمة الله</w:t>
      </w:r>
      <w:r>
        <w:rPr>
          <w:rFonts w:hint="cs"/>
          <w:rtl/>
          <w:lang w:bidi="ar-SA"/>
        </w:rPr>
        <w:t xml:space="preserve"> وبركاته</w:t>
      </w:r>
    </w:p>
    <w:p w:rsidR="00886A71" w:rsidRDefault="00A12B81" w:rsidP="001671E9">
      <w:pPr>
        <w:pStyle w:val="a8"/>
        <w:ind w:firstLine="0"/>
        <w:rPr>
          <w:rtl/>
        </w:rPr>
      </w:pPr>
      <w:r>
        <w:rPr>
          <w:rFonts w:hint="cs"/>
          <w:rtl/>
        </w:rPr>
        <w:t xml:space="preserve"> </w:t>
      </w:r>
      <w:r w:rsidR="001671E9">
        <w:rPr>
          <w:rFonts w:hint="cs"/>
          <w:rtl/>
        </w:rPr>
        <w:t xml:space="preserve">    </w:t>
      </w:r>
    </w:p>
    <w:p w:rsidR="001A7722" w:rsidRDefault="001A7722" w:rsidP="003F3520">
      <w:pPr>
        <w:pStyle w:val="a8"/>
        <w:rPr>
          <w:rFonts w:cs="Times New Roman"/>
          <w:rtl/>
        </w:rPr>
        <w:sectPr w:rsidR="001A7722" w:rsidSect="00C14F87">
          <w:footnotePr>
            <w:numRestart w:val="eachPage"/>
          </w:footnotePr>
          <w:pgSz w:w="9356" w:h="13608" w:code="9"/>
          <w:pgMar w:top="567" w:right="1134" w:bottom="851" w:left="1134" w:header="454" w:footer="0" w:gutter="0"/>
          <w:cols w:space="708"/>
          <w:titlePg/>
          <w:bidi/>
          <w:rtlGutter/>
          <w:docGrid w:linePitch="381"/>
        </w:sectPr>
      </w:pPr>
    </w:p>
    <w:p w:rsidR="00886A71" w:rsidRDefault="00EE236E" w:rsidP="00EE236E">
      <w:pPr>
        <w:pStyle w:val="a1"/>
        <w:rPr>
          <w:rtl/>
        </w:rPr>
      </w:pPr>
      <w:bookmarkStart w:id="74" w:name="_Toc437893463"/>
      <w:r>
        <w:rPr>
          <w:rFonts w:hint="cs"/>
          <w:rtl/>
        </w:rPr>
        <w:t>خطبۀ چهل و دوم:</w:t>
      </w:r>
      <w:r>
        <w:rPr>
          <w:rtl/>
        </w:rPr>
        <w:br/>
      </w:r>
      <w:r>
        <w:rPr>
          <w:rFonts w:hint="cs"/>
          <w:rtl/>
        </w:rPr>
        <w:t>در فضیلت مهر و محبت و میانه</w:t>
      </w:r>
      <w:r>
        <w:rPr>
          <w:rFonts w:hint="eastAsia"/>
          <w:rtl/>
        </w:rPr>
        <w:t>‌</w:t>
      </w:r>
      <w:r w:rsidR="00057AEC">
        <w:rPr>
          <w:rFonts w:hint="cs"/>
          <w:rtl/>
        </w:rPr>
        <w:t>روی</w:t>
      </w:r>
      <w:bookmarkEnd w:id="74"/>
    </w:p>
    <w:p w:rsidR="00057AEC" w:rsidRDefault="00057AEC" w:rsidP="00057AEC">
      <w:pPr>
        <w:pStyle w:val="a8"/>
        <w:rPr>
          <w:rtl/>
          <w:lang w:bidi="ur-PK"/>
        </w:rPr>
      </w:pPr>
      <w:r>
        <w:rPr>
          <w:rFonts w:hint="cs"/>
          <w:rtl/>
          <w:lang w:bidi="ur-PK"/>
        </w:rPr>
        <w:t>سپاس و ستایش آن پروردگاری را ک</w:t>
      </w:r>
      <w:r w:rsidR="00D17747">
        <w:rPr>
          <w:rFonts w:hint="cs"/>
          <w:rtl/>
          <w:lang w:bidi="ur-PK"/>
        </w:rPr>
        <w:t>ه</w:t>
      </w:r>
      <w:r>
        <w:rPr>
          <w:rFonts w:hint="cs"/>
          <w:rtl/>
          <w:lang w:bidi="ur-PK"/>
        </w:rPr>
        <w:t xml:space="preserve"> ما را توفیق ھدایت بخشید و اگر لطف او شامل حال ما نمی‌شد ب</w:t>
      </w:r>
      <w:r w:rsidR="00D17747">
        <w:rPr>
          <w:rFonts w:hint="cs"/>
          <w:rtl/>
          <w:lang w:bidi="ur-PK"/>
        </w:rPr>
        <w:t>ه</w:t>
      </w:r>
      <w:r>
        <w:rPr>
          <w:rFonts w:hint="cs"/>
          <w:rtl/>
          <w:lang w:bidi="ur-PK"/>
        </w:rPr>
        <w:t xml:space="preserve"> چنین مقامی نائل نمی‌گشتیم</w:t>
      </w:r>
      <w:r w:rsidR="00D17747">
        <w:rPr>
          <w:rFonts w:hint="cs"/>
          <w:rtl/>
          <w:lang w:bidi="ur-PK"/>
        </w:rPr>
        <w:t>.</w:t>
      </w:r>
      <w:r>
        <w:rPr>
          <w:rFonts w:hint="cs"/>
          <w:rtl/>
          <w:lang w:bidi="ur-PK"/>
        </w:rPr>
        <w:t xml:space="preserve"> موفقیت ما فقط از اوست و مؤمنین را جز او متکا و معتمدی نیست</w:t>
      </w:r>
      <w:r w:rsidR="00D17747">
        <w:rPr>
          <w:rFonts w:hint="cs"/>
          <w:rtl/>
          <w:lang w:bidi="ur-PK"/>
        </w:rPr>
        <w:t>.</w:t>
      </w:r>
      <w:r>
        <w:rPr>
          <w:rFonts w:hint="cs"/>
          <w:rtl/>
          <w:lang w:bidi="ur-PK"/>
        </w:rPr>
        <w:t xml:space="preserve"> اقرار و اعتراف داریم ک</w:t>
      </w:r>
      <w:r w:rsidR="00D17747">
        <w:rPr>
          <w:rFonts w:hint="cs"/>
          <w:rtl/>
          <w:lang w:bidi="ur-PK"/>
        </w:rPr>
        <w:t>ه</w:t>
      </w:r>
      <w:r>
        <w:rPr>
          <w:rFonts w:hint="cs"/>
          <w:rtl/>
          <w:lang w:bidi="ur-PK"/>
        </w:rPr>
        <w:t xml:space="preserve"> جز ذات بی‌مثالش پروردگاری نیست</w:t>
      </w:r>
      <w:r w:rsidR="00D17747">
        <w:rPr>
          <w:rFonts w:hint="cs"/>
          <w:rtl/>
          <w:lang w:bidi="ur-PK"/>
        </w:rPr>
        <w:t>.</w:t>
      </w:r>
      <w:r>
        <w:rPr>
          <w:rFonts w:hint="cs"/>
          <w:rtl/>
          <w:lang w:bidi="ur-PK"/>
        </w:rPr>
        <w:t xml:space="preserve"> واحد و بی‌ھمتا است، خدایی ک</w:t>
      </w:r>
      <w:r w:rsidR="00D17747">
        <w:rPr>
          <w:rFonts w:hint="cs"/>
          <w:rtl/>
          <w:lang w:bidi="ur-PK"/>
        </w:rPr>
        <w:t>ه</w:t>
      </w:r>
      <w:r>
        <w:rPr>
          <w:rFonts w:hint="cs"/>
          <w:rtl/>
          <w:lang w:bidi="ur-PK"/>
        </w:rPr>
        <w:t xml:space="preserve"> ھر</w:t>
      </w:r>
      <w:r w:rsidR="009E6752">
        <w:rPr>
          <w:rFonts w:hint="cs"/>
          <w:rtl/>
          <w:lang w:bidi="ur-PK"/>
        </w:rPr>
        <w:t xml:space="preserve"> </w:t>
      </w:r>
      <w:r>
        <w:rPr>
          <w:rFonts w:hint="cs"/>
          <w:rtl/>
          <w:lang w:bidi="ur-PK"/>
        </w:rPr>
        <w:t>چ</w:t>
      </w:r>
      <w:r w:rsidR="00D17747">
        <w:rPr>
          <w:rFonts w:hint="cs"/>
          <w:rtl/>
          <w:lang w:bidi="ur-PK"/>
        </w:rPr>
        <w:t>ه</w:t>
      </w:r>
      <w:r>
        <w:rPr>
          <w:rFonts w:hint="cs"/>
          <w:rtl/>
          <w:lang w:bidi="ur-PK"/>
        </w:rPr>
        <w:t xml:space="preserve"> آفرید</w:t>
      </w:r>
      <w:r w:rsidR="00D17747">
        <w:rPr>
          <w:rFonts w:hint="cs"/>
          <w:rtl/>
          <w:lang w:bidi="ur-PK"/>
        </w:rPr>
        <w:t>ه</w:t>
      </w:r>
      <w:r>
        <w:rPr>
          <w:rFonts w:hint="cs"/>
          <w:rtl/>
          <w:lang w:bidi="ur-PK"/>
        </w:rPr>
        <w:t xml:space="preserve"> نیکو آفرید</w:t>
      </w:r>
      <w:r w:rsidR="00D17747">
        <w:rPr>
          <w:rFonts w:hint="cs"/>
          <w:rtl/>
          <w:lang w:bidi="ur-PK"/>
        </w:rPr>
        <w:t>ه</w:t>
      </w:r>
      <w:r>
        <w:rPr>
          <w:rFonts w:hint="cs"/>
          <w:rtl/>
          <w:lang w:bidi="ur-PK"/>
        </w:rPr>
        <w:t xml:space="preserve"> و را</w:t>
      </w:r>
      <w:r w:rsidR="00D17747">
        <w:rPr>
          <w:rFonts w:hint="cs"/>
          <w:rtl/>
          <w:lang w:bidi="ur-PK"/>
        </w:rPr>
        <w:t>ه</w:t>
      </w:r>
      <w:r>
        <w:rPr>
          <w:rFonts w:hint="cs"/>
          <w:rtl/>
          <w:lang w:bidi="ur-PK"/>
        </w:rPr>
        <w:t xml:space="preserve"> تکامل و تعالی موجودات را فرا روی </w:t>
      </w:r>
      <w:r w:rsidR="00546A50">
        <w:rPr>
          <w:rFonts w:hint="cs"/>
          <w:rtl/>
          <w:lang w:bidi="ur-PK"/>
        </w:rPr>
        <w:t>آن‌ھا</w:t>
      </w:r>
      <w:r>
        <w:rPr>
          <w:rFonts w:hint="cs"/>
          <w:rtl/>
          <w:lang w:bidi="ur-PK"/>
        </w:rPr>
        <w:t xml:space="preserve"> قرار داد</w:t>
      </w:r>
      <w:r w:rsidR="00D17747">
        <w:rPr>
          <w:rFonts w:hint="cs"/>
          <w:rtl/>
          <w:lang w:bidi="ur-PK"/>
        </w:rPr>
        <w:t>ه</w:t>
      </w:r>
      <w:r>
        <w:rPr>
          <w:rFonts w:hint="cs"/>
          <w:rtl/>
          <w:lang w:bidi="ur-PK"/>
        </w:rPr>
        <w:t xml:space="preserve"> است و اقرار و اعتراف داریم ک</w:t>
      </w:r>
      <w:r w:rsidR="00D17747">
        <w:rPr>
          <w:rFonts w:hint="cs"/>
          <w:rtl/>
          <w:lang w:bidi="ur-PK"/>
        </w:rPr>
        <w:t>ه</w:t>
      </w:r>
      <w:r>
        <w:rPr>
          <w:rFonts w:hint="cs"/>
          <w:rtl/>
          <w:lang w:bidi="ur-PK"/>
        </w:rPr>
        <w:t xml:space="preserve"> حضرت محمد بن عبدالل</w:t>
      </w:r>
      <w:r w:rsidR="00D17747">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بند</w:t>
      </w:r>
      <w:r w:rsidR="00D17747">
        <w:rPr>
          <w:rFonts w:hint="cs"/>
          <w:rtl/>
          <w:lang w:bidi="ur-PK"/>
        </w:rPr>
        <w:t>ه</w:t>
      </w:r>
      <w:r>
        <w:rPr>
          <w:rFonts w:hint="cs"/>
          <w:rtl/>
          <w:lang w:bidi="ur-PK"/>
        </w:rPr>
        <w:t xml:space="preserve"> و فرستاد</w:t>
      </w:r>
      <w:r w:rsidR="00D17747">
        <w:rPr>
          <w:rFonts w:hint="cs"/>
          <w:rtl/>
          <w:lang w:bidi="ur-PK"/>
        </w:rPr>
        <w:t>ۀ</w:t>
      </w:r>
      <w:r>
        <w:rPr>
          <w:rFonts w:hint="cs"/>
          <w:rtl/>
          <w:lang w:bidi="ur-PK"/>
        </w:rPr>
        <w:t xml:space="preserve"> اوست</w:t>
      </w:r>
      <w:r w:rsidR="00D17747">
        <w:rPr>
          <w:rFonts w:hint="cs"/>
          <w:rtl/>
          <w:lang w:bidi="ur-PK"/>
        </w:rPr>
        <w:t>.</w:t>
      </w:r>
      <w:r>
        <w:rPr>
          <w:rFonts w:hint="cs"/>
          <w:rtl/>
          <w:lang w:bidi="ur-PK"/>
        </w:rPr>
        <w:t xml:space="preserve"> پیامبری ک</w:t>
      </w:r>
      <w:r w:rsidR="00D17747">
        <w:rPr>
          <w:rFonts w:hint="cs"/>
          <w:rtl/>
          <w:lang w:bidi="ur-PK"/>
        </w:rPr>
        <w:t>ه</w:t>
      </w:r>
      <w:r>
        <w:rPr>
          <w:rFonts w:hint="cs"/>
          <w:rtl/>
          <w:lang w:bidi="ur-PK"/>
        </w:rPr>
        <w:t xml:space="preserve"> مژد</w:t>
      </w:r>
      <w:r w:rsidR="00D17747">
        <w:rPr>
          <w:rFonts w:hint="cs"/>
          <w:rtl/>
          <w:lang w:bidi="ur-PK"/>
        </w:rPr>
        <w:t>ه</w:t>
      </w:r>
      <w:r>
        <w:rPr>
          <w:rFonts w:hint="cs"/>
          <w:rtl/>
          <w:lang w:bidi="ur-PK"/>
        </w:rPr>
        <w:t xml:space="preserve"> رسانند</w:t>
      </w:r>
      <w:r w:rsidR="00D17747">
        <w:rPr>
          <w:rFonts w:hint="cs"/>
          <w:rtl/>
          <w:lang w:bidi="ur-PK"/>
        </w:rPr>
        <w:t>ه</w:t>
      </w:r>
      <w:r>
        <w:rPr>
          <w:rFonts w:hint="cs"/>
          <w:rtl/>
          <w:lang w:bidi="ur-PK"/>
        </w:rPr>
        <w:t xml:space="preserve"> و بیم دھند</w:t>
      </w:r>
      <w:r w:rsidR="00D17747">
        <w:rPr>
          <w:rFonts w:hint="cs"/>
          <w:rtl/>
          <w:lang w:bidi="ur-PK"/>
        </w:rPr>
        <w:t>ه</w:t>
      </w:r>
      <w:r>
        <w:rPr>
          <w:rFonts w:hint="cs"/>
          <w:rtl/>
          <w:lang w:bidi="ur-PK"/>
        </w:rPr>
        <w:t xml:space="preserve"> </w:t>
      </w:r>
      <w:r w:rsidR="00E6509E">
        <w:rPr>
          <w:rFonts w:hint="cs"/>
          <w:rtl/>
          <w:lang w:bidi="ur-PK"/>
        </w:rPr>
        <w:t>به‌سوی</w:t>
      </w:r>
      <w:r>
        <w:rPr>
          <w:rFonts w:hint="cs"/>
          <w:rtl/>
          <w:lang w:bidi="ur-PK"/>
        </w:rPr>
        <w:t xml:space="preserve"> پروردگار بی‌مانند است</w:t>
      </w:r>
      <w:r w:rsidR="00D17747">
        <w:rPr>
          <w:rFonts w:hint="cs"/>
          <w:rtl/>
          <w:lang w:bidi="ur-PK"/>
        </w:rPr>
        <w:t>.</w:t>
      </w:r>
      <w:r>
        <w:rPr>
          <w:rFonts w:hint="cs"/>
          <w:rtl/>
          <w:lang w:bidi="ur-PK"/>
        </w:rPr>
        <w:t xml:space="preserve"> خداوند درود و رحمت مستمر خود را قرین حضرت محمد و خانواد</w:t>
      </w:r>
      <w:r w:rsidR="00D17747">
        <w:rPr>
          <w:rFonts w:hint="cs"/>
          <w:rtl/>
          <w:lang w:bidi="ur-PK"/>
        </w:rPr>
        <w:t>ه</w:t>
      </w:r>
      <w:r>
        <w:rPr>
          <w:rFonts w:hint="cs"/>
          <w:rtl/>
          <w:lang w:bidi="ur-PK"/>
        </w:rPr>
        <w:t xml:space="preserve"> و یاران و پیروان راھش بگردان</w:t>
      </w:r>
      <w:r w:rsidR="00D17747">
        <w:rPr>
          <w:rFonts w:hint="cs"/>
          <w:rtl/>
          <w:lang w:bidi="ur-PK"/>
        </w:rPr>
        <w:t>.</w:t>
      </w:r>
    </w:p>
    <w:p w:rsidR="00575853" w:rsidRDefault="00575853" w:rsidP="00057AEC">
      <w:pPr>
        <w:pStyle w:val="a8"/>
        <w:rPr>
          <w:rtl/>
          <w:lang w:bidi="ur-PK"/>
        </w:rPr>
      </w:pPr>
      <w:r>
        <w:rPr>
          <w:rFonts w:hint="cs"/>
          <w:rtl/>
          <w:lang w:bidi="ur-PK"/>
        </w:rPr>
        <w:t>و بعد ای بندگان خدا پرھیزگار باشید و از خدا بترسید ک</w:t>
      </w:r>
      <w:r w:rsidR="00D17747">
        <w:rPr>
          <w:rFonts w:hint="cs"/>
          <w:rtl/>
          <w:lang w:bidi="ur-PK"/>
        </w:rPr>
        <w:t>ه</w:t>
      </w:r>
      <w:r>
        <w:rPr>
          <w:rFonts w:hint="cs"/>
          <w:rtl/>
          <w:lang w:bidi="ur-PK"/>
        </w:rPr>
        <w:t xml:space="preserve"> موفقیت و پیروزی از آن پرھیزگاران رھرو را</w:t>
      </w:r>
      <w:r w:rsidR="00D17747">
        <w:rPr>
          <w:rFonts w:hint="cs"/>
          <w:rtl/>
          <w:lang w:bidi="ur-PK"/>
        </w:rPr>
        <w:t>ه</w:t>
      </w:r>
      <w:r>
        <w:rPr>
          <w:rFonts w:hint="cs"/>
          <w:rtl/>
          <w:lang w:bidi="ur-PK"/>
        </w:rPr>
        <w:t xml:space="preserve"> مصطفی </w:t>
      </w:r>
      <w:r>
        <w:rPr>
          <w:rFonts w:cs="CTraditional Arabic" w:hint="cs"/>
          <w:rtl/>
          <w:lang w:bidi="ur-PK"/>
        </w:rPr>
        <w:t>ص</w:t>
      </w:r>
      <w:r>
        <w:rPr>
          <w:rFonts w:hint="cs"/>
          <w:rtl/>
          <w:lang w:bidi="ur-PK"/>
        </w:rPr>
        <w:t xml:space="preserve"> است</w:t>
      </w:r>
      <w:r w:rsidR="00D17747">
        <w:rPr>
          <w:rFonts w:hint="cs"/>
          <w:rtl/>
          <w:lang w:bidi="ur-PK"/>
        </w:rPr>
        <w:t>.</w:t>
      </w:r>
      <w:r>
        <w:rPr>
          <w:rFonts w:hint="cs"/>
          <w:rtl/>
          <w:lang w:bidi="ur-PK"/>
        </w:rPr>
        <w:t xml:space="preserve"> خداوند متعال فرمود</w:t>
      </w:r>
      <w:r w:rsidR="00D17747">
        <w:rPr>
          <w:rFonts w:hint="cs"/>
          <w:rtl/>
          <w:lang w:bidi="ur-PK"/>
        </w:rPr>
        <w:t>ه</w:t>
      </w:r>
      <w:r>
        <w:rPr>
          <w:rFonts w:hint="cs"/>
          <w:rtl/>
          <w:lang w:bidi="ur-PK"/>
        </w:rPr>
        <w:t xml:space="preserve"> است:</w:t>
      </w:r>
    </w:p>
    <w:p w:rsidR="00575853" w:rsidRDefault="00CB37F6" w:rsidP="00AB5585">
      <w:pPr>
        <w:pStyle w:val="af1"/>
        <w:rPr>
          <w:rtl/>
          <w:lang w:bidi="ur-PK"/>
        </w:rPr>
      </w:pPr>
      <w:r w:rsidRPr="00CB37F6">
        <w:rPr>
          <w:rFonts w:cs="CTraditional Arabic"/>
          <w:rtl/>
          <w:lang w:bidi="ur-PK"/>
        </w:rPr>
        <w:t>+</w:t>
      </w:r>
      <w:r w:rsidR="00575853" w:rsidRPr="00AB5585">
        <w:rPr>
          <w:rtl/>
        </w:rPr>
        <w:t xml:space="preserve">وَإِنِّي لَغَفَّارٞ لِّمَن تَابَ وَءَامَنَ وَعَمِلَ صَٰلِحٗا ثُمَّ </w:t>
      </w:r>
      <w:r w:rsidR="00575853" w:rsidRPr="00AB5585">
        <w:rPr>
          <w:rFonts w:hint="cs"/>
          <w:rtl/>
        </w:rPr>
        <w:t>ٱ</w:t>
      </w:r>
      <w:r w:rsidR="00575853" w:rsidRPr="00AB5585">
        <w:rPr>
          <w:rFonts w:hint="eastAsia"/>
          <w:rtl/>
        </w:rPr>
        <w:t>هۡتَدَىٰ</w:t>
      </w:r>
      <w:r w:rsidR="00575853" w:rsidRPr="00AB5585">
        <w:rPr>
          <w:rtl/>
        </w:rPr>
        <w:t>٨٢</w:t>
      </w:r>
      <w:r w:rsidRPr="00CB37F6">
        <w:rPr>
          <w:rFonts w:ascii="Times New Roman" w:cs="CTraditional Arabic" w:hint="cs"/>
          <w:rtl/>
          <w:lang w:bidi="ur-PK"/>
        </w:rPr>
        <w:t>_</w:t>
      </w:r>
      <w:r w:rsidR="00575853">
        <w:rPr>
          <w:rFonts w:ascii="Times New Roman" w:cs="Arial"/>
          <w:szCs w:val="24"/>
          <w:rtl/>
          <w:lang w:bidi="ur-PK"/>
        </w:rPr>
        <w:t xml:space="preserve"> </w:t>
      </w:r>
      <w:r w:rsidR="00575853" w:rsidRPr="00DA7362">
        <w:rPr>
          <w:rStyle w:val="Char6"/>
          <w:rtl/>
        </w:rPr>
        <w:t>[طه: 82]</w:t>
      </w:r>
      <w:r w:rsidR="00AB5585">
        <w:rPr>
          <w:rStyle w:val="Char6"/>
          <w:rFonts w:hint="cs"/>
          <w:rtl/>
        </w:rPr>
        <w:t>.</w:t>
      </w:r>
    </w:p>
    <w:p w:rsidR="001771CE" w:rsidRDefault="00575853" w:rsidP="00AB5585">
      <w:pPr>
        <w:pStyle w:val="ab"/>
        <w:rPr>
          <w:rtl/>
        </w:rPr>
      </w:pPr>
      <w:r w:rsidRPr="008421EC">
        <w:rPr>
          <w:rStyle w:val="Char8"/>
          <w:rFonts w:hint="cs"/>
          <w:rtl/>
        </w:rPr>
        <w:t>«</w:t>
      </w:r>
      <w:r w:rsidRPr="00AB5585">
        <w:rPr>
          <w:rFonts w:hint="cs"/>
          <w:rtl/>
        </w:rPr>
        <w:t>ب</w:t>
      </w:r>
      <w:r w:rsidR="00D17747" w:rsidRPr="00AB5585">
        <w:rPr>
          <w:rFonts w:hint="cs"/>
          <w:rtl/>
        </w:rPr>
        <w:t>ه</w:t>
      </w:r>
      <w:r w:rsidRPr="00AB5585">
        <w:rPr>
          <w:rFonts w:hint="cs"/>
          <w:rtl/>
        </w:rPr>
        <w:t xml:space="preserve"> درستی من آمرزند</w:t>
      </w:r>
      <w:r w:rsidR="00D17747" w:rsidRPr="00AB5585">
        <w:rPr>
          <w:rFonts w:hint="cs"/>
          <w:rtl/>
        </w:rPr>
        <w:t>ه</w:t>
      </w:r>
      <w:r w:rsidRPr="00AB5585">
        <w:rPr>
          <w:rFonts w:hint="cs"/>
          <w:rtl/>
        </w:rPr>
        <w:t>‌ام برای کسی ک</w:t>
      </w:r>
      <w:r w:rsidR="00D17747" w:rsidRPr="00AB5585">
        <w:rPr>
          <w:rFonts w:hint="cs"/>
          <w:rtl/>
        </w:rPr>
        <w:t>ه</w:t>
      </w:r>
      <w:r w:rsidRPr="00AB5585">
        <w:rPr>
          <w:rFonts w:hint="cs"/>
          <w:rtl/>
        </w:rPr>
        <w:t xml:space="preserve"> توب</w:t>
      </w:r>
      <w:r w:rsidR="00D17747" w:rsidRPr="00AB5585">
        <w:rPr>
          <w:rFonts w:hint="cs"/>
          <w:rtl/>
        </w:rPr>
        <w:t>ه</w:t>
      </w:r>
      <w:r w:rsidRPr="00AB5585">
        <w:rPr>
          <w:rFonts w:hint="cs"/>
          <w:rtl/>
        </w:rPr>
        <w:t xml:space="preserve"> کند و ایمان آورد و عمل نیکو انجام دھد و سپس بر صراط مستقیم قرار گیرد</w:t>
      </w:r>
      <w:r w:rsidRPr="008421EC">
        <w:rPr>
          <w:rStyle w:val="Char8"/>
          <w:rFonts w:hint="cs"/>
          <w:rtl/>
        </w:rPr>
        <w:t>»</w:t>
      </w:r>
      <w:r w:rsidR="00D17747">
        <w:rPr>
          <w:rFonts w:hint="cs"/>
          <w:rtl/>
        </w:rPr>
        <w:t>.</w:t>
      </w:r>
    </w:p>
    <w:p w:rsidR="00DA7362" w:rsidRDefault="00DA7362" w:rsidP="00057AEC">
      <w:pPr>
        <w:pStyle w:val="a8"/>
        <w:rPr>
          <w:rtl/>
        </w:rPr>
      </w:pPr>
      <w:r>
        <w:rPr>
          <w:rFonts w:hint="cs"/>
          <w:rtl/>
        </w:rPr>
        <w:t xml:space="preserve">و پیامبر </w:t>
      </w:r>
      <w:r>
        <w:rPr>
          <w:rFonts w:cs="CTraditional Arabic" w:hint="cs"/>
          <w:rtl/>
        </w:rPr>
        <w:t>ص</w:t>
      </w:r>
      <w:r>
        <w:rPr>
          <w:rFonts w:hint="cs"/>
          <w:rtl/>
        </w:rPr>
        <w:t xml:space="preserve"> فرمود</w:t>
      </w:r>
      <w:r w:rsidR="00D17747">
        <w:rPr>
          <w:rFonts w:hint="cs"/>
          <w:rtl/>
        </w:rPr>
        <w:t>ه</w:t>
      </w:r>
      <w:r>
        <w:rPr>
          <w:rFonts w:hint="cs"/>
          <w:rtl/>
        </w:rPr>
        <w:t xml:space="preserve"> است:</w:t>
      </w:r>
    </w:p>
    <w:p w:rsidR="00DA7362" w:rsidRDefault="00DA7362" w:rsidP="00DD034D">
      <w:pPr>
        <w:pStyle w:val="a8"/>
        <w:rPr>
          <w:rtl/>
        </w:rPr>
      </w:pPr>
      <w:r>
        <w:rPr>
          <w:rFonts w:cs="Traditional Arabic" w:hint="cs"/>
          <w:rtl/>
        </w:rPr>
        <w:t>«</w:t>
      </w:r>
      <w:r w:rsidR="00D665BB" w:rsidRPr="00D665BB">
        <w:rPr>
          <w:rStyle w:val="Char3"/>
          <w:rFonts w:hint="eastAsia"/>
          <w:rtl/>
        </w:rPr>
        <w:t>كُلُّ</w:t>
      </w:r>
      <w:r w:rsidR="00D665BB" w:rsidRPr="00D665BB">
        <w:rPr>
          <w:rStyle w:val="Char3"/>
          <w:rtl/>
        </w:rPr>
        <w:t xml:space="preserve"> </w:t>
      </w:r>
      <w:r w:rsidR="00D665BB" w:rsidRPr="00D665BB">
        <w:rPr>
          <w:rStyle w:val="Char3"/>
          <w:rFonts w:hint="eastAsia"/>
          <w:rtl/>
        </w:rPr>
        <w:t>أُمَّتِي</w:t>
      </w:r>
      <w:r w:rsidR="00D665BB" w:rsidRPr="00D665BB">
        <w:rPr>
          <w:rStyle w:val="Char3"/>
          <w:rtl/>
        </w:rPr>
        <w:t xml:space="preserve"> </w:t>
      </w:r>
      <w:r w:rsidR="00D665BB" w:rsidRPr="00D665BB">
        <w:rPr>
          <w:rStyle w:val="Char3"/>
          <w:rFonts w:hint="eastAsia"/>
          <w:rtl/>
        </w:rPr>
        <w:t>يَدْخُلُونَ</w:t>
      </w:r>
      <w:r w:rsidR="00D665BB" w:rsidRPr="00D665BB">
        <w:rPr>
          <w:rStyle w:val="Char3"/>
          <w:rtl/>
        </w:rPr>
        <w:t xml:space="preserve"> </w:t>
      </w:r>
      <w:r w:rsidR="00D665BB" w:rsidRPr="00D665BB">
        <w:rPr>
          <w:rStyle w:val="Char3"/>
          <w:rFonts w:hint="eastAsia"/>
          <w:rtl/>
        </w:rPr>
        <w:t>الْجَنَّةَ</w:t>
      </w:r>
      <w:r w:rsidR="00D665BB" w:rsidRPr="00D665BB">
        <w:rPr>
          <w:rStyle w:val="Char3"/>
          <w:rtl/>
        </w:rPr>
        <w:t xml:space="preserve"> </w:t>
      </w:r>
      <w:r w:rsidR="00D665BB" w:rsidRPr="00D665BB">
        <w:rPr>
          <w:rStyle w:val="Char3"/>
          <w:rFonts w:hint="eastAsia"/>
          <w:rtl/>
        </w:rPr>
        <w:t>إِلَّا</w:t>
      </w:r>
      <w:r w:rsidR="00D665BB" w:rsidRPr="00D665BB">
        <w:rPr>
          <w:rStyle w:val="Char3"/>
          <w:rtl/>
        </w:rPr>
        <w:t xml:space="preserve"> </w:t>
      </w:r>
      <w:r w:rsidR="00D665BB" w:rsidRPr="00D665BB">
        <w:rPr>
          <w:rStyle w:val="Char3"/>
          <w:rFonts w:hint="eastAsia"/>
          <w:rtl/>
        </w:rPr>
        <w:t>مَنْ</w:t>
      </w:r>
      <w:r w:rsidR="00D665BB" w:rsidRPr="00D665BB">
        <w:rPr>
          <w:rStyle w:val="Char3"/>
          <w:rtl/>
        </w:rPr>
        <w:t xml:space="preserve"> </w:t>
      </w:r>
      <w:r w:rsidR="00D665BB" w:rsidRPr="00D665BB">
        <w:rPr>
          <w:rStyle w:val="Char3"/>
          <w:rFonts w:hint="eastAsia"/>
          <w:rtl/>
        </w:rPr>
        <w:t>أَبَى</w:t>
      </w:r>
      <w:r w:rsidR="00D665BB" w:rsidRPr="00D665BB">
        <w:rPr>
          <w:rStyle w:val="Char3"/>
          <w:rtl/>
        </w:rPr>
        <w:t xml:space="preserve"> </w:t>
      </w:r>
      <w:r w:rsidR="00D665BB" w:rsidRPr="00D665BB">
        <w:rPr>
          <w:rStyle w:val="Char3"/>
          <w:rFonts w:hint="eastAsia"/>
          <w:rtl/>
        </w:rPr>
        <w:t>قَالُوا</w:t>
      </w:r>
      <w:r w:rsidR="00D665BB" w:rsidRPr="00D665BB">
        <w:rPr>
          <w:rStyle w:val="Char3"/>
          <w:rtl/>
        </w:rPr>
        <w:t xml:space="preserve"> </w:t>
      </w:r>
      <w:r w:rsidR="00D665BB" w:rsidRPr="00D665BB">
        <w:rPr>
          <w:rStyle w:val="Char3"/>
          <w:rFonts w:hint="eastAsia"/>
          <w:rtl/>
        </w:rPr>
        <w:t>يَا</w:t>
      </w:r>
      <w:r w:rsidR="00D665BB" w:rsidRPr="00D665BB">
        <w:rPr>
          <w:rStyle w:val="Char3"/>
          <w:rtl/>
        </w:rPr>
        <w:t xml:space="preserve"> </w:t>
      </w:r>
      <w:r w:rsidR="00D665BB" w:rsidRPr="00D665BB">
        <w:rPr>
          <w:rStyle w:val="Char3"/>
          <w:rFonts w:hint="eastAsia"/>
          <w:rtl/>
        </w:rPr>
        <w:t>رَسُولَ</w:t>
      </w:r>
      <w:r w:rsidR="00D665BB" w:rsidRPr="00D665BB">
        <w:rPr>
          <w:rStyle w:val="Char3"/>
          <w:rtl/>
        </w:rPr>
        <w:t xml:space="preserve"> </w:t>
      </w:r>
      <w:r w:rsidR="00D665BB" w:rsidRPr="00D665BB">
        <w:rPr>
          <w:rStyle w:val="Char3"/>
          <w:rFonts w:hint="eastAsia"/>
          <w:rtl/>
        </w:rPr>
        <w:t>اللَّهِ</w:t>
      </w:r>
      <w:r w:rsidR="00D665BB" w:rsidRPr="00D665BB">
        <w:rPr>
          <w:rStyle w:val="Char3"/>
          <w:rtl/>
        </w:rPr>
        <w:t xml:space="preserve"> </w:t>
      </w:r>
      <w:r w:rsidR="00D665BB" w:rsidRPr="00D665BB">
        <w:rPr>
          <w:rStyle w:val="Char3"/>
          <w:rFonts w:hint="eastAsia"/>
          <w:rtl/>
        </w:rPr>
        <w:t>قَالَ</w:t>
      </w:r>
      <w:r w:rsidR="00D665BB" w:rsidRPr="00D665BB">
        <w:rPr>
          <w:rStyle w:val="Char3"/>
          <w:rtl/>
        </w:rPr>
        <w:t xml:space="preserve"> </w:t>
      </w:r>
      <w:r w:rsidR="00D665BB" w:rsidRPr="00D665BB">
        <w:rPr>
          <w:rStyle w:val="Char3"/>
          <w:rFonts w:hint="eastAsia"/>
          <w:rtl/>
        </w:rPr>
        <w:t>مَنْ</w:t>
      </w:r>
      <w:r w:rsidR="00D665BB" w:rsidRPr="00D665BB">
        <w:rPr>
          <w:rStyle w:val="Char3"/>
          <w:rtl/>
        </w:rPr>
        <w:t xml:space="preserve"> </w:t>
      </w:r>
      <w:r w:rsidR="00D665BB" w:rsidRPr="00D665BB">
        <w:rPr>
          <w:rStyle w:val="Char3"/>
          <w:rFonts w:hint="eastAsia"/>
          <w:rtl/>
        </w:rPr>
        <w:t>أَطَاعَنِي</w:t>
      </w:r>
      <w:r w:rsidR="00D665BB" w:rsidRPr="00D665BB">
        <w:rPr>
          <w:rStyle w:val="Char3"/>
          <w:rtl/>
        </w:rPr>
        <w:t xml:space="preserve"> </w:t>
      </w:r>
      <w:r w:rsidR="00D665BB" w:rsidRPr="00D665BB">
        <w:rPr>
          <w:rStyle w:val="Char3"/>
          <w:rFonts w:hint="eastAsia"/>
          <w:rtl/>
        </w:rPr>
        <w:t>دَخَلَ</w:t>
      </w:r>
      <w:r w:rsidR="00D665BB" w:rsidRPr="00D665BB">
        <w:rPr>
          <w:rStyle w:val="Char3"/>
          <w:rtl/>
        </w:rPr>
        <w:t xml:space="preserve"> </w:t>
      </w:r>
      <w:r w:rsidR="00D665BB" w:rsidRPr="00D665BB">
        <w:rPr>
          <w:rStyle w:val="Char3"/>
          <w:rFonts w:hint="eastAsia"/>
          <w:rtl/>
        </w:rPr>
        <w:t>الْجَنَّةَ</w:t>
      </w:r>
      <w:r w:rsidR="00D665BB" w:rsidRPr="00D665BB">
        <w:rPr>
          <w:rStyle w:val="Char3"/>
          <w:rtl/>
        </w:rPr>
        <w:t xml:space="preserve"> </w:t>
      </w:r>
      <w:r w:rsidR="00D665BB" w:rsidRPr="00D665BB">
        <w:rPr>
          <w:rStyle w:val="Char3"/>
          <w:rFonts w:hint="eastAsia"/>
          <w:rtl/>
        </w:rPr>
        <w:t>وَمَنْ</w:t>
      </w:r>
      <w:r w:rsidR="00D665BB" w:rsidRPr="00D665BB">
        <w:rPr>
          <w:rStyle w:val="Char3"/>
          <w:rtl/>
        </w:rPr>
        <w:t xml:space="preserve"> </w:t>
      </w:r>
      <w:r w:rsidR="00D665BB" w:rsidRPr="00D665BB">
        <w:rPr>
          <w:rStyle w:val="Char3"/>
          <w:rFonts w:hint="eastAsia"/>
          <w:rtl/>
        </w:rPr>
        <w:t>عَصَانِي</w:t>
      </w:r>
      <w:r w:rsidR="00D665BB" w:rsidRPr="00D665BB">
        <w:rPr>
          <w:rStyle w:val="Char3"/>
          <w:rtl/>
        </w:rPr>
        <w:t xml:space="preserve"> </w:t>
      </w:r>
      <w:r w:rsidR="00D665BB" w:rsidRPr="00D665BB">
        <w:rPr>
          <w:rStyle w:val="Char3"/>
          <w:rFonts w:hint="eastAsia"/>
          <w:rtl/>
        </w:rPr>
        <w:t>أَبَى</w:t>
      </w:r>
      <w:r>
        <w:rPr>
          <w:rFonts w:cs="Traditional Arabic" w:hint="cs"/>
          <w:rtl/>
        </w:rPr>
        <w:t>»</w:t>
      </w:r>
      <w:r w:rsidR="00DD034D">
        <w:rPr>
          <w:rFonts w:cs="Traditional Arabic" w:hint="cs"/>
          <w:rtl/>
        </w:rPr>
        <w:t>.</w:t>
      </w:r>
      <w:r>
        <w:rPr>
          <w:rFonts w:hint="cs"/>
          <w:rtl/>
        </w:rPr>
        <w:t xml:space="preserve"> </w:t>
      </w:r>
      <w:r w:rsidR="00D665BB">
        <w:rPr>
          <w:rFonts w:cs="Traditional Arabic" w:hint="cs"/>
          <w:rtl/>
        </w:rPr>
        <w:t>«</w:t>
      </w:r>
      <w:r w:rsidRPr="00D665BB">
        <w:rPr>
          <w:rStyle w:val="Chare"/>
          <w:rFonts w:hint="cs"/>
          <w:rtl/>
        </w:rPr>
        <w:t>تمام امت من داخل بھشت می‌شوند جز کسی ک</w:t>
      </w:r>
      <w:r w:rsidR="00D17747">
        <w:rPr>
          <w:rStyle w:val="Chare"/>
          <w:rFonts w:hint="cs"/>
          <w:rtl/>
        </w:rPr>
        <w:t>ه</w:t>
      </w:r>
      <w:r w:rsidRPr="00D665BB">
        <w:rPr>
          <w:rStyle w:val="Chare"/>
          <w:rFonts w:hint="cs"/>
          <w:rtl/>
        </w:rPr>
        <w:t xml:space="preserve"> امتناع ورزد</w:t>
      </w:r>
      <w:r w:rsidR="00D17747">
        <w:rPr>
          <w:rStyle w:val="Chare"/>
          <w:rFonts w:hint="cs"/>
          <w:rtl/>
        </w:rPr>
        <w:t>.</w:t>
      </w:r>
      <w:r w:rsidRPr="00D665BB">
        <w:rPr>
          <w:rStyle w:val="Chare"/>
          <w:rFonts w:hint="cs"/>
          <w:rtl/>
        </w:rPr>
        <w:t xml:space="preserve"> عرض کردند چ</w:t>
      </w:r>
      <w:r w:rsidR="00D17747">
        <w:rPr>
          <w:rStyle w:val="Chare"/>
          <w:rFonts w:hint="cs"/>
          <w:rtl/>
        </w:rPr>
        <w:t>ه</w:t>
      </w:r>
      <w:r w:rsidRPr="00D665BB">
        <w:rPr>
          <w:rStyle w:val="Chare"/>
          <w:rFonts w:hint="cs"/>
          <w:rtl/>
        </w:rPr>
        <w:t xml:space="preserve"> کسی امتناع </w:t>
      </w:r>
      <w:r w:rsidR="00D665BB" w:rsidRPr="00D665BB">
        <w:rPr>
          <w:rStyle w:val="Chare"/>
          <w:rFonts w:hint="cs"/>
          <w:rtl/>
        </w:rPr>
        <w:t>می‌ورزد ک</w:t>
      </w:r>
      <w:r w:rsidR="00D17747">
        <w:rPr>
          <w:rStyle w:val="Chare"/>
          <w:rFonts w:hint="cs"/>
          <w:rtl/>
        </w:rPr>
        <w:t>ه</w:t>
      </w:r>
      <w:r w:rsidR="00D665BB" w:rsidRPr="00D665BB">
        <w:rPr>
          <w:rStyle w:val="Chare"/>
          <w:rFonts w:hint="cs"/>
          <w:rtl/>
        </w:rPr>
        <w:t xml:space="preserve"> داخل بھشت شود یا رسول</w:t>
      </w:r>
      <w:r w:rsidR="00AB5585">
        <w:rPr>
          <w:rStyle w:val="Chare"/>
          <w:rFonts w:hint="cs"/>
          <w:rtl/>
        </w:rPr>
        <w:t xml:space="preserve"> </w:t>
      </w:r>
      <w:r w:rsidR="00D665BB" w:rsidRPr="00D665BB">
        <w:rPr>
          <w:rStyle w:val="Chare"/>
          <w:rFonts w:hint="cs"/>
          <w:rtl/>
        </w:rPr>
        <w:t>‌الل</w:t>
      </w:r>
      <w:r w:rsidR="00D17747">
        <w:rPr>
          <w:rStyle w:val="Chare"/>
          <w:rFonts w:hint="cs"/>
          <w:rtl/>
        </w:rPr>
        <w:t>ه</w:t>
      </w:r>
      <w:r w:rsidR="00D665BB" w:rsidRPr="00D665BB">
        <w:rPr>
          <w:rStyle w:val="Chare"/>
          <w:rFonts w:hint="cs"/>
          <w:rtl/>
        </w:rPr>
        <w:t xml:space="preserve"> </w:t>
      </w:r>
      <w:r w:rsidR="00D665BB">
        <w:rPr>
          <w:rStyle w:val="Chare"/>
          <w:rFonts w:cs="CTraditional Arabic" w:hint="cs"/>
          <w:rtl/>
        </w:rPr>
        <w:t>ص</w:t>
      </w:r>
      <w:r w:rsidR="00D665BB" w:rsidRPr="00D665BB">
        <w:rPr>
          <w:rStyle w:val="Chare"/>
          <w:rFonts w:hint="cs"/>
          <w:rtl/>
        </w:rPr>
        <w:t>؟ فرمود: کسی ک</w:t>
      </w:r>
      <w:r w:rsidR="00D17747">
        <w:rPr>
          <w:rStyle w:val="Chare"/>
          <w:rFonts w:hint="cs"/>
          <w:rtl/>
        </w:rPr>
        <w:t>ه</w:t>
      </w:r>
      <w:r w:rsidR="00D665BB" w:rsidRPr="00D665BB">
        <w:rPr>
          <w:rStyle w:val="Chare"/>
          <w:rFonts w:hint="cs"/>
          <w:rtl/>
        </w:rPr>
        <w:t xml:space="preserve"> از من اطاعت کند داخل بھشت می‌شود و کسی ک</w:t>
      </w:r>
      <w:r w:rsidR="00D17747">
        <w:rPr>
          <w:rStyle w:val="Chare"/>
          <w:rFonts w:hint="cs"/>
          <w:rtl/>
        </w:rPr>
        <w:t>ه</w:t>
      </w:r>
      <w:r w:rsidR="00D665BB" w:rsidRPr="00D665BB">
        <w:rPr>
          <w:rStyle w:val="Chare"/>
          <w:rFonts w:hint="cs"/>
          <w:rtl/>
        </w:rPr>
        <w:t xml:space="preserve"> از من سرپیچی نماید از رفتن ب</w:t>
      </w:r>
      <w:r w:rsidR="00D17747">
        <w:rPr>
          <w:rStyle w:val="Chare"/>
          <w:rFonts w:hint="cs"/>
          <w:rtl/>
        </w:rPr>
        <w:t>ه</w:t>
      </w:r>
      <w:r w:rsidR="00D665BB" w:rsidRPr="00D665BB">
        <w:rPr>
          <w:rStyle w:val="Chare"/>
          <w:rFonts w:hint="cs"/>
          <w:rtl/>
        </w:rPr>
        <w:t xml:space="preserve"> بھشت امتناع ورزید</w:t>
      </w:r>
      <w:r w:rsidR="00D17747">
        <w:rPr>
          <w:rStyle w:val="Chare"/>
          <w:rFonts w:hint="cs"/>
          <w:rtl/>
        </w:rPr>
        <w:t>ه</w:t>
      </w:r>
      <w:r w:rsidR="00D665BB" w:rsidRPr="00D665BB">
        <w:rPr>
          <w:rStyle w:val="Chare"/>
          <w:rFonts w:hint="cs"/>
          <w:rtl/>
        </w:rPr>
        <w:t>‌ است</w:t>
      </w:r>
      <w:r w:rsidR="00D665BB">
        <w:rPr>
          <w:rFonts w:cs="Traditional Arabic" w:hint="cs"/>
          <w:rtl/>
        </w:rPr>
        <w:t>»</w:t>
      </w:r>
      <w:r w:rsidR="00D17747">
        <w:rPr>
          <w:rFonts w:hint="cs"/>
          <w:rtl/>
        </w:rPr>
        <w:t>.</w:t>
      </w:r>
    </w:p>
    <w:p w:rsidR="007D1A4C" w:rsidRDefault="007D1A4C" w:rsidP="00D665BB">
      <w:pPr>
        <w:pStyle w:val="a8"/>
        <w:rPr>
          <w:rtl/>
          <w:lang w:bidi="ur-PK"/>
        </w:rPr>
      </w:pPr>
      <w:r>
        <w:rPr>
          <w:rFonts w:hint="cs"/>
          <w:rtl/>
          <w:lang w:bidi="ur-PK"/>
        </w:rPr>
        <w:t xml:space="preserve">و از انس بن مالک </w:t>
      </w:r>
      <w:r>
        <w:rPr>
          <w:rFonts w:cs="CTraditional Arabic" w:hint="cs"/>
          <w:rtl/>
          <w:lang w:bidi="ur-PK"/>
        </w:rPr>
        <w:t>س</w:t>
      </w:r>
      <w:r>
        <w:rPr>
          <w:rFonts w:hint="cs"/>
          <w:rtl/>
          <w:lang w:bidi="ur-PK"/>
        </w:rPr>
        <w:t xml:space="preserve"> روایت شد</w:t>
      </w:r>
      <w:r w:rsidR="00D17747">
        <w:rPr>
          <w:rFonts w:hint="cs"/>
          <w:rtl/>
          <w:lang w:bidi="ur-PK"/>
        </w:rPr>
        <w:t>ه</w:t>
      </w:r>
      <w:r>
        <w:rPr>
          <w:rFonts w:hint="cs"/>
          <w:rtl/>
          <w:lang w:bidi="ur-PK"/>
        </w:rPr>
        <w:t xml:space="preserve"> است ک</w:t>
      </w:r>
      <w:r w:rsidR="00D17747">
        <w:rPr>
          <w:rFonts w:hint="cs"/>
          <w:rtl/>
          <w:lang w:bidi="ur-PK"/>
        </w:rPr>
        <w:t>ه</w:t>
      </w:r>
      <w:r>
        <w:rPr>
          <w:rFonts w:hint="cs"/>
          <w:rtl/>
          <w:lang w:bidi="ur-PK"/>
        </w:rPr>
        <w:t xml:space="preserve"> مردی خدمت پیامبر عرض کرد ما را نصیحتی بفرما، پیامبر </w:t>
      </w:r>
      <w:r>
        <w:rPr>
          <w:rFonts w:cs="CTraditional Arabic" w:hint="cs"/>
          <w:rtl/>
          <w:lang w:bidi="ur-PK"/>
        </w:rPr>
        <w:t>ص</w:t>
      </w:r>
      <w:r>
        <w:rPr>
          <w:rFonts w:hint="cs"/>
          <w:rtl/>
          <w:lang w:bidi="ur-PK"/>
        </w:rPr>
        <w:t xml:space="preserve"> فرمود:</w:t>
      </w:r>
    </w:p>
    <w:p w:rsidR="007D1A4C" w:rsidRDefault="007D1A4C" w:rsidP="00AB5585">
      <w:pPr>
        <w:pStyle w:val="a8"/>
        <w:rPr>
          <w:rtl/>
          <w:lang w:bidi="ur-PK"/>
        </w:rPr>
      </w:pPr>
      <w:r>
        <w:rPr>
          <w:rFonts w:cs="Traditional Arabic" w:hint="cs"/>
          <w:rtl/>
          <w:lang w:bidi="ur-PK"/>
        </w:rPr>
        <w:t>«</w:t>
      </w:r>
      <w:r w:rsidR="007D4283" w:rsidRPr="007D4283">
        <w:rPr>
          <w:rStyle w:val="Char3"/>
          <w:rFonts w:hint="eastAsia"/>
          <w:rtl/>
        </w:rPr>
        <w:t>خُذِ</w:t>
      </w:r>
      <w:r w:rsidR="007D4283" w:rsidRPr="007D4283">
        <w:rPr>
          <w:rStyle w:val="Char3"/>
          <w:rtl/>
        </w:rPr>
        <w:t xml:space="preserve"> </w:t>
      </w:r>
      <w:r w:rsidR="007D4283" w:rsidRPr="007D4283">
        <w:rPr>
          <w:rStyle w:val="Char3"/>
          <w:rFonts w:hint="eastAsia"/>
          <w:rtl/>
        </w:rPr>
        <w:t>الأَمْرَ</w:t>
      </w:r>
      <w:r w:rsidR="007D4283" w:rsidRPr="007D4283">
        <w:rPr>
          <w:rStyle w:val="Char3"/>
          <w:rtl/>
        </w:rPr>
        <w:t xml:space="preserve"> </w:t>
      </w:r>
      <w:r w:rsidR="007D4283" w:rsidRPr="007D4283">
        <w:rPr>
          <w:rStyle w:val="Char3"/>
          <w:rFonts w:hint="eastAsia"/>
          <w:rtl/>
        </w:rPr>
        <w:t>بِالتَّدْبِيرِ</w:t>
      </w:r>
      <w:r w:rsidR="007D4283" w:rsidRPr="007D4283">
        <w:rPr>
          <w:rStyle w:val="Char3"/>
          <w:rtl/>
        </w:rPr>
        <w:t xml:space="preserve"> </w:t>
      </w:r>
      <w:r w:rsidR="007D4283" w:rsidRPr="007D4283">
        <w:rPr>
          <w:rStyle w:val="Char3"/>
          <w:rFonts w:hint="eastAsia"/>
          <w:rtl/>
        </w:rPr>
        <w:t>فَإِنْ</w:t>
      </w:r>
      <w:r w:rsidR="007D4283" w:rsidRPr="007D4283">
        <w:rPr>
          <w:rStyle w:val="Char3"/>
          <w:rtl/>
        </w:rPr>
        <w:t xml:space="preserve"> </w:t>
      </w:r>
      <w:r w:rsidR="007D4283" w:rsidRPr="007D4283">
        <w:rPr>
          <w:rStyle w:val="Char3"/>
          <w:rFonts w:hint="eastAsia"/>
          <w:rtl/>
        </w:rPr>
        <w:t>رَأَيْتَ</w:t>
      </w:r>
      <w:r w:rsidR="007D4283" w:rsidRPr="007D4283">
        <w:rPr>
          <w:rStyle w:val="Char3"/>
          <w:rtl/>
        </w:rPr>
        <w:t xml:space="preserve"> </w:t>
      </w:r>
      <w:r w:rsidR="007D4283" w:rsidRPr="007D4283">
        <w:rPr>
          <w:rStyle w:val="Char3"/>
          <w:rFonts w:hint="eastAsia"/>
          <w:rtl/>
        </w:rPr>
        <w:t>فِي</w:t>
      </w:r>
      <w:r w:rsidR="007D4283" w:rsidRPr="007D4283">
        <w:rPr>
          <w:rStyle w:val="Char3"/>
          <w:rtl/>
        </w:rPr>
        <w:t xml:space="preserve"> </w:t>
      </w:r>
      <w:r w:rsidR="007D4283" w:rsidRPr="007D4283">
        <w:rPr>
          <w:rStyle w:val="Char3"/>
          <w:rFonts w:hint="eastAsia"/>
          <w:rtl/>
        </w:rPr>
        <w:t>عَاقِبَتِهِ</w:t>
      </w:r>
      <w:r w:rsidR="007D4283" w:rsidRPr="007D4283">
        <w:rPr>
          <w:rStyle w:val="Char3"/>
          <w:rtl/>
        </w:rPr>
        <w:t xml:space="preserve"> </w:t>
      </w:r>
      <w:r w:rsidR="007D4283" w:rsidRPr="007D4283">
        <w:rPr>
          <w:rStyle w:val="Char3"/>
          <w:rFonts w:hint="eastAsia"/>
          <w:rtl/>
        </w:rPr>
        <w:t>خَيْرًا</w:t>
      </w:r>
      <w:r w:rsidR="007D4283" w:rsidRPr="007D4283">
        <w:rPr>
          <w:rStyle w:val="Char3"/>
          <w:rtl/>
        </w:rPr>
        <w:t xml:space="preserve"> </w:t>
      </w:r>
      <w:r w:rsidR="007D4283" w:rsidRPr="007D4283">
        <w:rPr>
          <w:rStyle w:val="Char3"/>
          <w:rFonts w:hint="eastAsia"/>
          <w:rtl/>
        </w:rPr>
        <w:t>فَأَمْضِهِ</w:t>
      </w:r>
      <w:r w:rsidR="007D4283" w:rsidRPr="007D4283">
        <w:rPr>
          <w:rStyle w:val="Char3"/>
          <w:rtl/>
        </w:rPr>
        <w:t xml:space="preserve"> </w:t>
      </w:r>
      <w:r w:rsidR="007D4283" w:rsidRPr="007D4283">
        <w:rPr>
          <w:rStyle w:val="Char3"/>
          <w:rFonts w:hint="eastAsia"/>
          <w:rtl/>
        </w:rPr>
        <w:t>وَ</w:t>
      </w:r>
      <w:r w:rsidR="00AB5585">
        <w:rPr>
          <w:rStyle w:val="Char3"/>
          <w:rFonts w:hint="cs"/>
          <w:rtl/>
        </w:rPr>
        <w:t xml:space="preserve"> </w:t>
      </w:r>
      <w:r w:rsidR="007D4283" w:rsidRPr="007D4283">
        <w:rPr>
          <w:rStyle w:val="Char3"/>
          <w:rFonts w:hint="eastAsia"/>
          <w:rtl/>
        </w:rPr>
        <w:t>إِنْ</w:t>
      </w:r>
      <w:r w:rsidR="007D4283" w:rsidRPr="007D4283">
        <w:rPr>
          <w:rStyle w:val="Char3"/>
          <w:rtl/>
        </w:rPr>
        <w:t xml:space="preserve"> </w:t>
      </w:r>
      <w:r w:rsidR="007D4283" w:rsidRPr="007D4283">
        <w:rPr>
          <w:rStyle w:val="Char3"/>
          <w:rFonts w:hint="eastAsia"/>
          <w:rtl/>
        </w:rPr>
        <w:t>خِفْتَ</w:t>
      </w:r>
      <w:r w:rsidR="007D4283" w:rsidRPr="007D4283">
        <w:rPr>
          <w:rStyle w:val="Char3"/>
          <w:rtl/>
        </w:rPr>
        <w:t xml:space="preserve"> </w:t>
      </w:r>
      <w:r w:rsidR="007D4283" w:rsidRPr="007D4283">
        <w:rPr>
          <w:rStyle w:val="Char3"/>
          <w:rFonts w:hint="eastAsia"/>
          <w:rtl/>
        </w:rPr>
        <w:t>غَيًّا</w:t>
      </w:r>
      <w:r w:rsidR="007D4283" w:rsidRPr="007D4283">
        <w:rPr>
          <w:rStyle w:val="Char3"/>
          <w:rtl/>
        </w:rPr>
        <w:t xml:space="preserve"> </w:t>
      </w:r>
      <w:r w:rsidR="007D4283" w:rsidRPr="007D4283">
        <w:rPr>
          <w:rStyle w:val="Char3"/>
          <w:rFonts w:hint="eastAsia"/>
          <w:rtl/>
        </w:rPr>
        <w:t>فَأَمْسِكْ</w:t>
      </w:r>
      <w:r>
        <w:rPr>
          <w:rFonts w:cs="Traditional Arabic" w:hint="cs"/>
          <w:rtl/>
          <w:lang w:bidi="ur-PK"/>
        </w:rPr>
        <w:t>»</w:t>
      </w:r>
      <w:r w:rsidR="00AB5585" w:rsidRPr="00AB5585">
        <w:rPr>
          <w:rFonts w:hint="cs"/>
          <w:rtl/>
        </w:rPr>
        <w:t>.</w:t>
      </w:r>
      <w:r>
        <w:rPr>
          <w:rFonts w:hint="cs"/>
          <w:rtl/>
          <w:lang w:bidi="ur-PK"/>
        </w:rPr>
        <w:t xml:space="preserve"> </w:t>
      </w:r>
      <w:r>
        <w:rPr>
          <w:rFonts w:cs="Traditional Arabic" w:hint="cs"/>
          <w:rtl/>
          <w:lang w:bidi="ur-PK"/>
        </w:rPr>
        <w:t>«</w:t>
      </w:r>
      <w:r w:rsidRPr="007D1A4C">
        <w:rPr>
          <w:rStyle w:val="Chare"/>
          <w:rFonts w:hint="cs"/>
          <w:rtl/>
        </w:rPr>
        <w:t>قبل از انجام ھر کاری در آن تد</w:t>
      </w:r>
      <w:r w:rsidR="009E6752">
        <w:rPr>
          <w:rStyle w:val="Chare"/>
          <w:rFonts w:hint="cs"/>
          <w:rtl/>
        </w:rPr>
        <w:t>ّ</w:t>
      </w:r>
      <w:r w:rsidRPr="007D1A4C">
        <w:rPr>
          <w:rStyle w:val="Chare"/>
          <w:rFonts w:hint="cs"/>
          <w:rtl/>
        </w:rPr>
        <w:t>بر و دقت کن، اگر عاقبتی نیکو در آن یافتی، پس آن را انجام د</w:t>
      </w:r>
      <w:r w:rsidR="00D17747">
        <w:rPr>
          <w:rStyle w:val="Chare"/>
          <w:rFonts w:hint="cs"/>
          <w:rtl/>
        </w:rPr>
        <w:t>ه</w:t>
      </w:r>
      <w:r w:rsidRPr="007D1A4C">
        <w:rPr>
          <w:rStyle w:val="Chare"/>
          <w:rFonts w:hint="cs"/>
          <w:rtl/>
        </w:rPr>
        <w:t xml:space="preserve"> و اگر گمراھی و ناامیدی در آن دیدی، پس دست نگھدار</w:t>
      </w:r>
      <w:r>
        <w:rPr>
          <w:rFonts w:cs="Traditional Arabic" w:hint="cs"/>
          <w:rtl/>
          <w:lang w:bidi="ur-PK"/>
        </w:rPr>
        <w:t>»</w:t>
      </w:r>
      <w:r w:rsidR="00D17747">
        <w:rPr>
          <w:rFonts w:hint="cs"/>
          <w:rtl/>
          <w:lang w:bidi="ur-PK"/>
        </w:rPr>
        <w:t>.</w:t>
      </w:r>
    </w:p>
    <w:p w:rsidR="007D4283" w:rsidRDefault="00E24021" w:rsidP="007D4283">
      <w:pPr>
        <w:pStyle w:val="a8"/>
        <w:rPr>
          <w:rtl/>
          <w:lang w:bidi="ur-PK"/>
        </w:rPr>
      </w:pPr>
      <w:r>
        <w:rPr>
          <w:rFonts w:hint="cs"/>
          <w:rtl/>
          <w:lang w:bidi="ur-PK"/>
        </w:rPr>
        <w:t xml:space="preserve">مصعب بن سعد </w:t>
      </w:r>
      <w:r w:rsidRPr="00AB5585">
        <w:rPr>
          <w:rFonts w:hint="cs"/>
          <w:rtl/>
        </w:rPr>
        <w:t>نیز</w:t>
      </w:r>
      <w:r w:rsidR="007D4283" w:rsidRPr="00E24021">
        <w:rPr>
          <w:rFonts w:hint="cs"/>
          <w:color w:val="FF0000"/>
          <w:rtl/>
          <w:lang w:bidi="ur-PK"/>
        </w:rPr>
        <w:t xml:space="preserve"> </w:t>
      </w:r>
      <w:r w:rsidR="007D4283">
        <w:rPr>
          <w:rFonts w:hint="cs"/>
          <w:rtl/>
          <w:lang w:bidi="ur-PK"/>
        </w:rPr>
        <w:t>فرمود</w:t>
      </w:r>
      <w:r w:rsidR="00D17747">
        <w:rPr>
          <w:rFonts w:hint="cs"/>
          <w:rtl/>
          <w:lang w:bidi="ur-PK"/>
        </w:rPr>
        <w:t>ه</w:t>
      </w:r>
      <w:r w:rsidR="007D4283">
        <w:rPr>
          <w:rFonts w:hint="cs"/>
          <w:rtl/>
          <w:lang w:bidi="ur-PK"/>
        </w:rPr>
        <w:t>‌ای از پیامبر نقل کرد</w:t>
      </w:r>
      <w:r w:rsidR="00D17747">
        <w:rPr>
          <w:rFonts w:hint="cs"/>
          <w:rtl/>
          <w:lang w:bidi="ur-PK"/>
        </w:rPr>
        <w:t>ه</w:t>
      </w:r>
      <w:r w:rsidR="007D4283">
        <w:rPr>
          <w:rFonts w:hint="cs"/>
          <w:rtl/>
          <w:lang w:bidi="ur-PK"/>
        </w:rPr>
        <w:t xml:space="preserve"> و اَع</w:t>
      </w:r>
      <w:r w:rsidR="009E6752">
        <w:rPr>
          <w:rFonts w:hint="cs"/>
          <w:rtl/>
          <w:lang w:bidi="ar-SA"/>
        </w:rPr>
        <w:t>ْ</w:t>
      </w:r>
      <w:r w:rsidR="007D4283">
        <w:rPr>
          <w:rFonts w:hint="cs"/>
          <w:rtl/>
          <w:lang w:bidi="ur-PK"/>
        </w:rPr>
        <w:t>مَش گفت</w:t>
      </w:r>
      <w:r w:rsidR="00D17747">
        <w:rPr>
          <w:rFonts w:hint="cs"/>
          <w:rtl/>
          <w:lang w:bidi="ur-PK"/>
        </w:rPr>
        <w:t>ه</w:t>
      </w:r>
      <w:r w:rsidR="007D4283">
        <w:rPr>
          <w:rFonts w:hint="cs"/>
          <w:rtl/>
          <w:lang w:bidi="ur-PK"/>
        </w:rPr>
        <w:t xml:space="preserve"> است جز فرمود</w:t>
      </w:r>
      <w:r w:rsidR="00D17747">
        <w:rPr>
          <w:rFonts w:hint="cs"/>
          <w:rtl/>
          <w:lang w:bidi="ur-PK"/>
        </w:rPr>
        <w:t>ۀ</w:t>
      </w:r>
      <w:r w:rsidR="007D4283">
        <w:rPr>
          <w:rFonts w:hint="cs"/>
          <w:rtl/>
          <w:lang w:bidi="ur-PK"/>
        </w:rPr>
        <w:t xml:space="preserve"> پیامبر </w:t>
      </w:r>
      <w:r w:rsidR="007D4283">
        <w:rPr>
          <w:rFonts w:cs="CTraditional Arabic" w:hint="cs"/>
          <w:rtl/>
          <w:lang w:bidi="ur-PK"/>
        </w:rPr>
        <w:t>ص</w:t>
      </w:r>
      <w:r w:rsidR="007D4283">
        <w:rPr>
          <w:rFonts w:hint="cs"/>
          <w:rtl/>
          <w:lang w:bidi="ur-PK"/>
        </w:rPr>
        <w:t xml:space="preserve"> گفت</w:t>
      </w:r>
      <w:r w:rsidR="00D17747">
        <w:rPr>
          <w:rFonts w:hint="cs"/>
          <w:rtl/>
          <w:lang w:bidi="ur-PK"/>
        </w:rPr>
        <w:t>ۀ</w:t>
      </w:r>
      <w:r w:rsidR="007D4283">
        <w:rPr>
          <w:rFonts w:hint="cs"/>
          <w:rtl/>
          <w:lang w:bidi="ur-PK"/>
        </w:rPr>
        <w:t xml:space="preserve"> کسی نیست و آن این‌ک</w:t>
      </w:r>
      <w:r w:rsidR="00D17747">
        <w:rPr>
          <w:rFonts w:hint="cs"/>
          <w:rtl/>
          <w:lang w:bidi="ur-PK"/>
        </w:rPr>
        <w:t>ه</w:t>
      </w:r>
      <w:r w:rsidR="007D4283">
        <w:rPr>
          <w:rFonts w:hint="cs"/>
          <w:rtl/>
          <w:lang w:bidi="ur-PK"/>
        </w:rPr>
        <w:t>:</w:t>
      </w:r>
    </w:p>
    <w:p w:rsidR="007D4283" w:rsidRDefault="007D4283" w:rsidP="007D4283">
      <w:pPr>
        <w:pStyle w:val="a8"/>
        <w:rPr>
          <w:rtl/>
          <w:lang w:bidi="ur-PK"/>
        </w:rPr>
      </w:pPr>
      <w:r>
        <w:rPr>
          <w:rFonts w:cs="Traditional Arabic" w:hint="cs"/>
          <w:rtl/>
          <w:lang w:bidi="ur-PK"/>
        </w:rPr>
        <w:t>«</w:t>
      </w:r>
      <w:r w:rsidRPr="007D4283">
        <w:rPr>
          <w:rStyle w:val="Char3"/>
          <w:rFonts w:hint="eastAsia"/>
          <w:rtl/>
        </w:rPr>
        <w:t>التُّؤَدَةُ</w:t>
      </w:r>
      <w:r w:rsidRPr="007D4283">
        <w:rPr>
          <w:rStyle w:val="Char3"/>
          <w:rtl/>
        </w:rPr>
        <w:t xml:space="preserve"> </w:t>
      </w:r>
      <w:r w:rsidRPr="007D4283">
        <w:rPr>
          <w:rStyle w:val="Char3"/>
          <w:rFonts w:hint="eastAsia"/>
          <w:rtl/>
        </w:rPr>
        <w:t>فِى</w:t>
      </w:r>
      <w:r w:rsidRPr="007D4283">
        <w:rPr>
          <w:rStyle w:val="Char3"/>
          <w:rtl/>
        </w:rPr>
        <w:t xml:space="preserve"> </w:t>
      </w:r>
      <w:r w:rsidRPr="007D4283">
        <w:rPr>
          <w:rStyle w:val="Char3"/>
          <w:rFonts w:hint="eastAsia"/>
          <w:rtl/>
        </w:rPr>
        <w:t>كُلِّ</w:t>
      </w:r>
      <w:r w:rsidRPr="007D4283">
        <w:rPr>
          <w:rStyle w:val="Char3"/>
          <w:rtl/>
        </w:rPr>
        <w:t xml:space="preserve"> </w:t>
      </w:r>
      <w:r w:rsidRPr="007D4283">
        <w:rPr>
          <w:rStyle w:val="Char3"/>
          <w:rFonts w:hint="eastAsia"/>
          <w:rtl/>
        </w:rPr>
        <w:t>شَىْءٍ</w:t>
      </w:r>
      <w:r w:rsidRPr="007D4283">
        <w:rPr>
          <w:rStyle w:val="Char3"/>
          <w:rtl/>
        </w:rPr>
        <w:t xml:space="preserve"> </w:t>
      </w:r>
      <w:r w:rsidRPr="007D4283">
        <w:rPr>
          <w:rStyle w:val="Char3"/>
          <w:rFonts w:hint="eastAsia"/>
          <w:rtl/>
        </w:rPr>
        <w:t>خَيْرٌ</w:t>
      </w:r>
      <w:r w:rsidRPr="007D4283">
        <w:rPr>
          <w:rStyle w:val="Char3"/>
          <w:rtl/>
        </w:rPr>
        <w:t xml:space="preserve"> </w:t>
      </w:r>
      <w:r w:rsidRPr="007D4283">
        <w:rPr>
          <w:rStyle w:val="Char3"/>
          <w:rFonts w:hint="eastAsia"/>
          <w:rtl/>
        </w:rPr>
        <w:t>إِلاَّ</w:t>
      </w:r>
      <w:r w:rsidRPr="007D4283">
        <w:rPr>
          <w:rStyle w:val="Char3"/>
          <w:rtl/>
        </w:rPr>
        <w:t xml:space="preserve"> </w:t>
      </w:r>
      <w:r w:rsidRPr="007D4283">
        <w:rPr>
          <w:rStyle w:val="Char3"/>
          <w:rFonts w:hint="eastAsia"/>
          <w:rtl/>
        </w:rPr>
        <w:t>فِى</w:t>
      </w:r>
      <w:r w:rsidRPr="007D4283">
        <w:rPr>
          <w:rStyle w:val="Char3"/>
          <w:rtl/>
        </w:rPr>
        <w:t xml:space="preserve"> </w:t>
      </w:r>
      <w:r w:rsidRPr="007D4283">
        <w:rPr>
          <w:rStyle w:val="Char3"/>
          <w:rFonts w:hint="eastAsia"/>
          <w:rtl/>
        </w:rPr>
        <w:t>عَمَلِ</w:t>
      </w:r>
      <w:r w:rsidRPr="007D4283">
        <w:rPr>
          <w:rStyle w:val="Char3"/>
          <w:rtl/>
        </w:rPr>
        <w:t xml:space="preserve"> </w:t>
      </w:r>
      <w:r w:rsidRPr="007D4283">
        <w:rPr>
          <w:rStyle w:val="Char3"/>
          <w:rFonts w:hint="eastAsia"/>
          <w:rtl/>
        </w:rPr>
        <w:t>الآخِرَةِ</w:t>
      </w:r>
      <w:r>
        <w:rPr>
          <w:rFonts w:cs="Traditional Arabic" w:hint="cs"/>
          <w:rtl/>
          <w:lang w:bidi="ur-PK"/>
        </w:rPr>
        <w:t>»</w:t>
      </w:r>
      <w:r w:rsidR="00E24021">
        <w:rPr>
          <w:rFonts w:cs="Traditional Arabic" w:hint="cs"/>
          <w:rtl/>
          <w:lang w:bidi="ur-PK"/>
        </w:rPr>
        <w:t>.</w:t>
      </w:r>
      <w:r>
        <w:rPr>
          <w:rFonts w:hint="cs"/>
          <w:rtl/>
          <w:lang w:bidi="ur-PK"/>
        </w:rPr>
        <w:t xml:space="preserve"> </w:t>
      </w:r>
      <w:r>
        <w:rPr>
          <w:rFonts w:cs="Traditional Arabic" w:hint="cs"/>
          <w:rtl/>
          <w:lang w:bidi="ur-PK"/>
        </w:rPr>
        <w:t>«</w:t>
      </w:r>
      <w:r w:rsidRPr="007D4283">
        <w:rPr>
          <w:rStyle w:val="Chare"/>
          <w:rFonts w:hint="cs"/>
          <w:rtl/>
        </w:rPr>
        <w:t>آھستگی و درنگ در ھر کاری نیکو است جز در کار خیری ک</w:t>
      </w:r>
      <w:r w:rsidR="00D17747">
        <w:rPr>
          <w:rStyle w:val="Chare"/>
          <w:rFonts w:hint="cs"/>
          <w:rtl/>
        </w:rPr>
        <w:t>ه</w:t>
      </w:r>
      <w:r w:rsidRPr="007D4283">
        <w:rPr>
          <w:rStyle w:val="Chare"/>
          <w:rFonts w:hint="cs"/>
          <w:rtl/>
        </w:rPr>
        <w:t xml:space="preserve"> ب</w:t>
      </w:r>
      <w:r w:rsidR="00D17747">
        <w:rPr>
          <w:rStyle w:val="Chare"/>
          <w:rFonts w:hint="cs"/>
          <w:rtl/>
        </w:rPr>
        <w:t>ه</w:t>
      </w:r>
      <w:r w:rsidRPr="007D4283">
        <w:rPr>
          <w:rStyle w:val="Chare"/>
          <w:rFonts w:hint="cs"/>
          <w:rtl/>
        </w:rPr>
        <w:t xml:space="preserve"> قصد ثواب در روز قیامت انجام شود</w:t>
      </w:r>
      <w:r>
        <w:rPr>
          <w:rFonts w:cs="Traditional Arabic" w:hint="cs"/>
          <w:rtl/>
          <w:lang w:bidi="ur-PK"/>
        </w:rPr>
        <w:t>»</w:t>
      </w:r>
      <w:r w:rsidR="00D17747">
        <w:rPr>
          <w:rFonts w:hint="cs"/>
          <w:rtl/>
          <w:lang w:bidi="ur-PK"/>
        </w:rPr>
        <w:t>.</w:t>
      </w:r>
    </w:p>
    <w:p w:rsidR="007D4283" w:rsidRDefault="003A0D3A" w:rsidP="007D4283">
      <w:pPr>
        <w:pStyle w:val="a8"/>
        <w:rPr>
          <w:rtl/>
          <w:lang w:bidi="ur-PK"/>
        </w:rPr>
      </w:pPr>
      <w:r>
        <w:rPr>
          <w:rFonts w:hint="cs"/>
          <w:rtl/>
          <w:lang w:bidi="ur-PK"/>
        </w:rPr>
        <w:t>از عبدالل</w:t>
      </w:r>
      <w:r w:rsidR="00D17747">
        <w:rPr>
          <w:rFonts w:hint="cs"/>
          <w:rtl/>
          <w:lang w:bidi="ur-PK"/>
        </w:rPr>
        <w:t>ه</w:t>
      </w:r>
      <w:r>
        <w:rPr>
          <w:rFonts w:hint="cs"/>
          <w:rtl/>
          <w:lang w:bidi="ur-PK"/>
        </w:rPr>
        <w:t xml:space="preserve"> بن سُرجس روایت است ک</w:t>
      </w:r>
      <w:r w:rsidR="00D17747">
        <w:rPr>
          <w:rFonts w:hint="cs"/>
          <w:rtl/>
          <w:lang w:bidi="ur-PK"/>
        </w:rPr>
        <w:t>ه</w:t>
      </w:r>
      <w:r>
        <w:rPr>
          <w:rFonts w:hint="cs"/>
          <w:rtl/>
          <w:lang w:bidi="ur-PK"/>
        </w:rPr>
        <w:t xml:space="preserve"> پیامبر فرمود:</w:t>
      </w:r>
    </w:p>
    <w:p w:rsidR="003A0D3A" w:rsidRDefault="003A0D3A" w:rsidP="007D4283">
      <w:pPr>
        <w:pStyle w:val="a8"/>
        <w:rPr>
          <w:rtl/>
          <w:lang w:bidi="ur-PK"/>
        </w:rPr>
      </w:pPr>
      <w:r>
        <w:rPr>
          <w:rFonts w:cs="Traditional Arabic" w:hint="cs"/>
          <w:rtl/>
          <w:lang w:bidi="ur-PK"/>
        </w:rPr>
        <w:t>«</w:t>
      </w:r>
      <w:r w:rsidRPr="003A0D3A">
        <w:rPr>
          <w:rStyle w:val="Char3"/>
          <w:rFonts w:hint="eastAsia"/>
          <w:rtl/>
        </w:rPr>
        <w:t>السَّمْتُ</w:t>
      </w:r>
      <w:r w:rsidRPr="003A0D3A">
        <w:rPr>
          <w:rStyle w:val="Char3"/>
          <w:rtl/>
        </w:rPr>
        <w:t xml:space="preserve"> </w:t>
      </w:r>
      <w:r w:rsidRPr="003A0D3A">
        <w:rPr>
          <w:rStyle w:val="Char3"/>
          <w:rFonts w:hint="eastAsia"/>
          <w:rtl/>
        </w:rPr>
        <w:t>الْحَسَنُ</w:t>
      </w:r>
      <w:r w:rsidRPr="003A0D3A">
        <w:rPr>
          <w:rStyle w:val="Char3"/>
          <w:rtl/>
        </w:rPr>
        <w:t xml:space="preserve"> </w:t>
      </w:r>
      <w:r w:rsidRPr="003A0D3A">
        <w:rPr>
          <w:rStyle w:val="Char3"/>
          <w:rFonts w:hint="eastAsia"/>
          <w:rtl/>
        </w:rPr>
        <w:t>وَالتُّؤَدَةُ</w:t>
      </w:r>
      <w:r w:rsidRPr="003A0D3A">
        <w:rPr>
          <w:rStyle w:val="Char3"/>
          <w:rtl/>
        </w:rPr>
        <w:t xml:space="preserve"> </w:t>
      </w:r>
      <w:r w:rsidRPr="003A0D3A">
        <w:rPr>
          <w:rStyle w:val="Char3"/>
          <w:rFonts w:hint="eastAsia"/>
          <w:rtl/>
        </w:rPr>
        <w:t>وَالاِقْتِصَادُ</w:t>
      </w:r>
      <w:r w:rsidRPr="003A0D3A">
        <w:rPr>
          <w:rStyle w:val="Char3"/>
          <w:rtl/>
        </w:rPr>
        <w:t xml:space="preserve"> </w:t>
      </w:r>
      <w:r w:rsidRPr="003A0D3A">
        <w:rPr>
          <w:rStyle w:val="Char3"/>
          <w:rFonts w:hint="eastAsia"/>
          <w:rtl/>
        </w:rPr>
        <w:t>جُزْءٌ</w:t>
      </w:r>
      <w:r w:rsidRPr="003A0D3A">
        <w:rPr>
          <w:rStyle w:val="Char3"/>
          <w:rtl/>
        </w:rPr>
        <w:t xml:space="preserve"> </w:t>
      </w:r>
      <w:r w:rsidRPr="003A0D3A">
        <w:rPr>
          <w:rStyle w:val="Char3"/>
          <w:rFonts w:hint="eastAsia"/>
          <w:rtl/>
        </w:rPr>
        <w:t>مِنْ</w:t>
      </w:r>
      <w:r w:rsidRPr="003A0D3A">
        <w:rPr>
          <w:rStyle w:val="Char3"/>
          <w:rtl/>
        </w:rPr>
        <w:t xml:space="preserve"> </w:t>
      </w:r>
      <w:r w:rsidR="00E24021">
        <w:rPr>
          <w:rStyle w:val="Char3"/>
          <w:rFonts w:hint="eastAsia"/>
          <w:rtl/>
        </w:rPr>
        <w:t>أَرْبَعَ</w:t>
      </w:r>
      <w:r w:rsidRPr="003A0D3A">
        <w:rPr>
          <w:rStyle w:val="Char3"/>
          <w:rtl/>
        </w:rPr>
        <w:t xml:space="preserve"> </w:t>
      </w:r>
      <w:r w:rsidRPr="003A0D3A">
        <w:rPr>
          <w:rStyle w:val="Char3"/>
          <w:rFonts w:hint="eastAsia"/>
          <w:rtl/>
        </w:rPr>
        <w:t>وَعِشْرِينَ</w:t>
      </w:r>
      <w:r w:rsidRPr="003A0D3A">
        <w:rPr>
          <w:rStyle w:val="Char3"/>
          <w:rtl/>
        </w:rPr>
        <w:t xml:space="preserve"> </w:t>
      </w:r>
      <w:r w:rsidRPr="003A0D3A">
        <w:rPr>
          <w:rStyle w:val="Char3"/>
          <w:rFonts w:hint="eastAsia"/>
          <w:rtl/>
        </w:rPr>
        <w:t>جُزْءًا</w:t>
      </w:r>
      <w:r w:rsidRPr="003A0D3A">
        <w:rPr>
          <w:rStyle w:val="Char3"/>
          <w:rtl/>
        </w:rPr>
        <w:t xml:space="preserve"> </w:t>
      </w:r>
      <w:r w:rsidRPr="003A0D3A">
        <w:rPr>
          <w:rStyle w:val="Char3"/>
          <w:rFonts w:hint="eastAsia"/>
          <w:rtl/>
        </w:rPr>
        <w:t>مِنَ</w:t>
      </w:r>
      <w:r w:rsidRPr="003A0D3A">
        <w:rPr>
          <w:rStyle w:val="Char3"/>
          <w:rtl/>
        </w:rPr>
        <w:t xml:space="preserve"> </w:t>
      </w:r>
      <w:r w:rsidRPr="003A0D3A">
        <w:rPr>
          <w:rStyle w:val="Char3"/>
          <w:rFonts w:hint="eastAsia"/>
          <w:rtl/>
        </w:rPr>
        <w:t>النُّبُوَّةِ</w:t>
      </w:r>
      <w:r>
        <w:rPr>
          <w:rFonts w:cs="Traditional Arabic" w:hint="cs"/>
          <w:rtl/>
          <w:lang w:bidi="ur-PK"/>
        </w:rPr>
        <w:t>»</w:t>
      </w:r>
      <w:r w:rsidR="00E24021">
        <w:rPr>
          <w:rFonts w:cs="Traditional Arabic" w:hint="cs"/>
          <w:rtl/>
          <w:lang w:bidi="ur-PK"/>
        </w:rPr>
        <w:t>.</w:t>
      </w:r>
      <w:r>
        <w:rPr>
          <w:rFonts w:hint="cs"/>
          <w:rtl/>
          <w:lang w:bidi="ur-PK"/>
        </w:rPr>
        <w:t xml:space="preserve"> </w:t>
      </w:r>
      <w:r>
        <w:rPr>
          <w:rFonts w:cs="Traditional Arabic" w:hint="cs"/>
          <w:rtl/>
          <w:lang w:bidi="ur-PK"/>
        </w:rPr>
        <w:t>«</w:t>
      </w:r>
      <w:r w:rsidRPr="003A0D3A">
        <w:rPr>
          <w:rStyle w:val="Chare"/>
          <w:rFonts w:hint="cs"/>
          <w:rtl/>
        </w:rPr>
        <w:t>سنگینی و وقار و آھستگی و درنگ کردن در کارھا و میان</w:t>
      </w:r>
      <w:r w:rsidR="00D17747">
        <w:rPr>
          <w:rStyle w:val="Chare"/>
          <w:rFonts w:hint="cs"/>
          <w:rtl/>
        </w:rPr>
        <w:t>ه</w:t>
      </w:r>
      <w:r w:rsidRPr="003A0D3A">
        <w:rPr>
          <w:rStyle w:val="Chare"/>
          <w:rFonts w:hint="cs"/>
          <w:rtl/>
        </w:rPr>
        <w:t>‌روی در امور جزئی از بیست و چھار جزء نبوت ب</w:t>
      </w:r>
      <w:r w:rsidR="00D17747">
        <w:rPr>
          <w:rStyle w:val="Chare"/>
          <w:rFonts w:hint="cs"/>
          <w:rtl/>
        </w:rPr>
        <w:t>ه</w:t>
      </w:r>
      <w:r w:rsidRPr="003A0D3A">
        <w:rPr>
          <w:rStyle w:val="Chare"/>
          <w:rFonts w:hint="cs"/>
          <w:rtl/>
        </w:rPr>
        <w:t xml:space="preserve"> شمار می‌روند</w:t>
      </w:r>
      <w:r>
        <w:rPr>
          <w:rFonts w:cs="Traditional Arabic" w:hint="cs"/>
          <w:rtl/>
          <w:lang w:bidi="ur-PK"/>
        </w:rPr>
        <w:t>»</w:t>
      </w:r>
      <w:r w:rsidR="00D17747">
        <w:rPr>
          <w:rFonts w:hint="cs"/>
          <w:rtl/>
          <w:lang w:bidi="ur-PK"/>
        </w:rPr>
        <w:t>.</w:t>
      </w:r>
    </w:p>
    <w:p w:rsidR="00A53C3D" w:rsidRDefault="00A53C3D" w:rsidP="007D4283">
      <w:pPr>
        <w:pStyle w:val="a8"/>
        <w:rPr>
          <w:rtl/>
          <w:lang w:bidi="ur-PK"/>
        </w:rPr>
      </w:pPr>
      <w:r>
        <w:rPr>
          <w:rFonts w:hint="cs"/>
          <w:rtl/>
          <w:lang w:bidi="ur-PK"/>
        </w:rPr>
        <w:t>ابن عباس نیز مشاب</w:t>
      </w:r>
      <w:r w:rsidR="00D17747">
        <w:rPr>
          <w:rFonts w:hint="cs"/>
          <w:rtl/>
          <w:lang w:bidi="ur-PK"/>
        </w:rPr>
        <w:t>ه</w:t>
      </w:r>
      <w:r>
        <w:rPr>
          <w:rFonts w:hint="cs"/>
          <w:rtl/>
          <w:lang w:bidi="ur-PK"/>
        </w:rPr>
        <w:t xml:space="preserve"> ب</w:t>
      </w:r>
      <w:r w:rsidR="00D17747">
        <w:rPr>
          <w:rFonts w:hint="cs"/>
          <w:rtl/>
          <w:lang w:bidi="ur-PK"/>
        </w:rPr>
        <w:t>ه</w:t>
      </w:r>
      <w:r>
        <w:rPr>
          <w:rFonts w:hint="cs"/>
          <w:rtl/>
          <w:lang w:bidi="ur-PK"/>
        </w:rPr>
        <w:t xml:space="preserve"> این فرمود</w:t>
      </w:r>
      <w:r w:rsidR="00D17747">
        <w:rPr>
          <w:rFonts w:hint="cs"/>
          <w:rtl/>
          <w:lang w:bidi="ur-PK"/>
        </w:rPr>
        <w:t>ه</w:t>
      </w:r>
      <w:r>
        <w:rPr>
          <w:rFonts w:hint="cs"/>
          <w:rtl/>
          <w:lang w:bidi="ur-PK"/>
        </w:rPr>
        <w:t xml:space="preserve"> را بدین مضمون روایت کرد</w:t>
      </w:r>
      <w:r w:rsidR="00D17747">
        <w:rPr>
          <w:rFonts w:hint="cs"/>
          <w:rtl/>
          <w:lang w:bidi="ur-PK"/>
        </w:rPr>
        <w:t>ه</w:t>
      </w:r>
      <w:r>
        <w:rPr>
          <w:rFonts w:hint="cs"/>
          <w:rtl/>
          <w:lang w:bidi="ur-PK"/>
        </w:rPr>
        <w:t xml:space="preserve"> ک</w:t>
      </w:r>
      <w:r w:rsidR="00D1774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r w:rsidR="00D17747">
        <w:rPr>
          <w:rFonts w:hint="cs"/>
          <w:rtl/>
          <w:lang w:bidi="ur-PK"/>
        </w:rPr>
        <w:t>ه</w:t>
      </w:r>
      <w:r>
        <w:rPr>
          <w:rFonts w:hint="cs"/>
          <w:rtl/>
          <w:lang w:bidi="ur-PK"/>
        </w:rPr>
        <w:t xml:space="preserve"> است:</w:t>
      </w:r>
    </w:p>
    <w:p w:rsidR="00A53C3D" w:rsidRDefault="00A53C3D" w:rsidP="00AB5585">
      <w:pPr>
        <w:pStyle w:val="a8"/>
        <w:rPr>
          <w:rtl/>
          <w:lang w:bidi="ur-PK"/>
        </w:rPr>
      </w:pPr>
      <w:r>
        <w:rPr>
          <w:rFonts w:cs="Traditional Arabic" w:hint="cs"/>
          <w:rtl/>
          <w:lang w:bidi="ur-PK"/>
        </w:rPr>
        <w:t>«</w:t>
      </w:r>
      <w:r w:rsidRPr="00A53C3D">
        <w:rPr>
          <w:rStyle w:val="Char3"/>
          <w:rFonts w:hint="eastAsia"/>
          <w:rtl/>
        </w:rPr>
        <w:t>إِنَّ</w:t>
      </w:r>
      <w:r w:rsidRPr="00A53C3D">
        <w:rPr>
          <w:rStyle w:val="Char3"/>
          <w:rtl/>
        </w:rPr>
        <w:t xml:space="preserve"> </w:t>
      </w:r>
      <w:r w:rsidRPr="00A53C3D">
        <w:rPr>
          <w:rStyle w:val="Char3"/>
          <w:rFonts w:hint="eastAsia"/>
          <w:rtl/>
        </w:rPr>
        <w:t>الْهَدْيَ</w:t>
      </w:r>
      <w:r w:rsidRPr="00A53C3D">
        <w:rPr>
          <w:rStyle w:val="Char3"/>
          <w:rtl/>
        </w:rPr>
        <w:t xml:space="preserve"> </w:t>
      </w:r>
      <w:r w:rsidRPr="00A53C3D">
        <w:rPr>
          <w:rStyle w:val="Char3"/>
          <w:rFonts w:hint="eastAsia"/>
          <w:rtl/>
        </w:rPr>
        <w:t>الصَّالِحَ</w:t>
      </w:r>
      <w:r w:rsidRPr="00A53C3D">
        <w:rPr>
          <w:rStyle w:val="Char3"/>
          <w:rtl/>
        </w:rPr>
        <w:t xml:space="preserve"> </w:t>
      </w:r>
      <w:r w:rsidRPr="00A53C3D">
        <w:rPr>
          <w:rStyle w:val="Char3"/>
          <w:rFonts w:hint="eastAsia"/>
          <w:rtl/>
        </w:rPr>
        <w:t>وَالسَّمْتَ</w:t>
      </w:r>
      <w:r w:rsidRPr="00A53C3D">
        <w:rPr>
          <w:rStyle w:val="Char3"/>
          <w:rtl/>
        </w:rPr>
        <w:t xml:space="preserve"> </w:t>
      </w:r>
      <w:r w:rsidRPr="00A53C3D">
        <w:rPr>
          <w:rStyle w:val="Char3"/>
          <w:rFonts w:hint="eastAsia"/>
          <w:rtl/>
        </w:rPr>
        <w:t>الصَّالِحَ</w:t>
      </w:r>
      <w:r w:rsidRPr="00A53C3D">
        <w:rPr>
          <w:rStyle w:val="Char3"/>
          <w:rtl/>
        </w:rPr>
        <w:t xml:space="preserve"> </w:t>
      </w:r>
      <w:r w:rsidRPr="00A53C3D">
        <w:rPr>
          <w:rStyle w:val="Char3"/>
          <w:rFonts w:hint="eastAsia"/>
          <w:rtl/>
        </w:rPr>
        <w:t>وَالاقْتِصَادَ</w:t>
      </w:r>
      <w:r w:rsidRPr="00A53C3D">
        <w:rPr>
          <w:rStyle w:val="Char3"/>
          <w:rtl/>
        </w:rPr>
        <w:t xml:space="preserve"> </w:t>
      </w:r>
      <w:r w:rsidRPr="00A53C3D">
        <w:rPr>
          <w:rStyle w:val="Char3"/>
          <w:rFonts w:hint="eastAsia"/>
          <w:rtl/>
        </w:rPr>
        <w:t>جُزْءٌ</w:t>
      </w:r>
      <w:r w:rsidRPr="00A53C3D">
        <w:rPr>
          <w:rStyle w:val="Char3"/>
          <w:rtl/>
        </w:rPr>
        <w:t xml:space="preserve"> </w:t>
      </w:r>
      <w:r w:rsidRPr="00A53C3D">
        <w:rPr>
          <w:rStyle w:val="Char3"/>
          <w:rFonts w:hint="eastAsia"/>
          <w:rtl/>
        </w:rPr>
        <w:t>مِنْ</w:t>
      </w:r>
      <w:r w:rsidRPr="00A53C3D">
        <w:rPr>
          <w:rStyle w:val="Char3"/>
          <w:rtl/>
        </w:rPr>
        <w:t xml:space="preserve"> </w:t>
      </w:r>
      <w:r w:rsidR="00E24021">
        <w:rPr>
          <w:rStyle w:val="Char3"/>
          <w:rFonts w:hint="eastAsia"/>
          <w:rtl/>
        </w:rPr>
        <w:t>خَمْسَ</w:t>
      </w:r>
      <w:r w:rsidRPr="00A53C3D">
        <w:rPr>
          <w:rStyle w:val="Char3"/>
          <w:rtl/>
        </w:rPr>
        <w:t xml:space="preserve"> </w:t>
      </w:r>
      <w:r w:rsidRPr="00A53C3D">
        <w:rPr>
          <w:rStyle w:val="Char3"/>
          <w:rFonts w:hint="eastAsia"/>
          <w:rtl/>
        </w:rPr>
        <w:t>وَعِشْرِينَ</w:t>
      </w:r>
      <w:r w:rsidRPr="00A53C3D">
        <w:rPr>
          <w:rStyle w:val="Char3"/>
          <w:rtl/>
        </w:rPr>
        <w:t xml:space="preserve"> </w:t>
      </w:r>
      <w:r w:rsidRPr="00A53C3D">
        <w:rPr>
          <w:rStyle w:val="Char3"/>
          <w:rFonts w:hint="eastAsia"/>
          <w:rtl/>
        </w:rPr>
        <w:t>جُزْءًا</w:t>
      </w:r>
      <w:r w:rsidRPr="00A53C3D">
        <w:rPr>
          <w:rStyle w:val="Char3"/>
          <w:rtl/>
        </w:rPr>
        <w:t xml:space="preserve"> </w:t>
      </w:r>
      <w:r w:rsidRPr="00A53C3D">
        <w:rPr>
          <w:rStyle w:val="Char3"/>
          <w:rFonts w:hint="eastAsia"/>
          <w:rtl/>
        </w:rPr>
        <w:t>مِنَ</w:t>
      </w:r>
      <w:r w:rsidRPr="00A53C3D">
        <w:rPr>
          <w:rStyle w:val="Char3"/>
          <w:rtl/>
        </w:rPr>
        <w:t xml:space="preserve"> </w:t>
      </w:r>
      <w:r w:rsidRPr="00A53C3D">
        <w:rPr>
          <w:rStyle w:val="Char3"/>
          <w:rFonts w:hint="eastAsia"/>
          <w:rtl/>
        </w:rPr>
        <w:t>النُّبُوَّةِ</w:t>
      </w:r>
      <w:r>
        <w:rPr>
          <w:rFonts w:cs="Traditional Arabic" w:hint="cs"/>
          <w:rtl/>
          <w:lang w:bidi="ur-PK"/>
        </w:rPr>
        <w:t>»</w:t>
      </w:r>
      <w:r w:rsidR="00E24021" w:rsidRPr="00AB5585">
        <w:rPr>
          <w:rFonts w:hint="cs"/>
          <w:rtl/>
        </w:rPr>
        <w:t>.</w:t>
      </w:r>
      <w:r>
        <w:rPr>
          <w:rFonts w:hint="cs"/>
          <w:rtl/>
          <w:lang w:bidi="ur-PK"/>
        </w:rPr>
        <w:t xml:space="preserve"> </w:t>
      </w:r>
      <w:r>
        <w:rPr>
          <w:rFonts w:cs="Traditional Arabic" w:hint="cs"/>
          <w:rtl/>
          <w:lang w:bidi="ur-PK"/>
        </w:rPr>
        <w:t>«</w:t>
      </w:r>
      <w:r w:rsidRPr="00A53C3D">
        <w:rPr>
          <w:rStyle w:val="Chare"/>
          <w:rFonts w:hint="cs"/>
          <w:rtl/>
        </w:rPr>
        <w:t>اخلاق نیک و وقار و متانت نیکو و میان</w:t>
      </w:r>
      <w:r w:rsidR="00D17747">
        <w:rPr>
          <w:rStyle w:val="Chare"/>
          <w:rFonts w:hint="cs"/>
          <w:rtl/>
        </w:rPr>
        <w:t>ه</w:t>
      </w:r>
      <w:r w:rsidRPr="00A53C3D">
        <w:rPr>
          <w:rStyle w:val="Chare"/>
          <w:rFonts w:hint="cs"/>
          <w:rtl/>
        </w:rPr>
        <w:t>‌روی و اعتدال یک جزء از بیست و پنج جزء نبوت است</w:t>
      </w:r>
      <w:r>
        <w:rPr>
          <w:rFonts w:cs="Traditional Arabic" w:hint="cs"/>
          <w:rtl/>
          <w:lang w:bidi="ur-PK"/>
        </w:rPr>
        <w:t>»</w:t>
      </w:r>
      <w:r w:rsidR="00D17747">
        <w:rPr>
          <w:rFonts w:hint="cs"/>
          <w:rtl/>
          <w:lang w:bidi="ur-PK"/>
        </w:rPr>
        <w:t>.</w:t>
      </w:r>
    </w:p>
    <w:p w:rsidR="00A53C3D" w:rsidRDefault="00B521AE" w:rsidP="00B521AE">
      <w:pPr>
        <w:pStyle w:val="a8"/>
        <w:rPr>
          <w:rtl/>
          <w:lang w:bidi="ur-PK"/>
        </w:rPr>
      </w:pPr>
      <w:r>
        <w:rPr>
          <w:rFonts w:hint="cs"/>
          <w:rtl/>
          <w:lang w:bidi="ur-PK"/>
        </w:rPr>
        <w:t>و از جابر بن عبدالل</w:t>
      </w:r>
      <w:r w:rsidR="00D17747">
        <w:rPr>
          <w:rFonts w:hint="cs"/>
          <w:rtl/>
          <w:lang w:bidi="ur-PK"/>
        </w:rPr>
        <w:t>ه</w:t>
      </w:r>
      <w:r>
        <w:rPr>
          <w:rFonts w:hint="cs"/>
          <w:rtl/>
          <w:lang w:bidi="ur-PK"/>
        </w:rPr>
        <w:t xml:space="preserve"> و او از پیامبر روایت فرمود</w:t>
      </w:r>
      <w:r w:rsidR="00D17747">
        <w:rPr>
          <w:rFonts w:hint="cs"/>
          <w:rtl/>
          <w:lang w:bidi="ur-PK"/>
        </w:rPr>
        <w:t>ه</w:t>
      </w:r>
      <w:r>
        <w:rPr>
          <w:rFonts w:hint="cs"/>
          <w:rtl/>
          <w:lang w:bidi="ur-PK"/>
        </w:rPr>
        <w:t xml:space="preserve"> ک</w:t>
      </w:r>
      <w:r w:rsidR="00D17747">
        <w:rPr>
          <w:rFonts w:hint="cs"/>
          <w:rtl/>
          <w:lang w:bidi="ur-PK"/>
        </w:rPr>
        <w:t>ه</w:t>
      </w:r>
      <w:r>
        <w:rPr>
          <w:rFonts w:hint="cs"/>
          <w:rtl/>
          <w:lang w:bidi="ur-PK"/>
        </w:rPr>
        <w:t xml:space="preserve"> حضرت</w:t>
      </w:r>
      <w:r w:rsidR="00AB5585">
        <w:rPr>
          <w:rFonts w:hint="cs"/>
          <w:rtl/>
          <w:lang w:bidi="ur-PK"/>
        </w:rPr>
        <w:t xml:space="preserve"> </w:t>
      </w:r>
      <w:r>
        <w:rPr>
          <w:rFonts w:cs="CTraditional Arabic" w:hint="cs"/>
          <w:rtl/>
          <w:lang w:bidi="ur-PK"/>
        </w:rPr>
        <w:t>ص</w:t>
      </w:r>
      <w:r w:rsidR="00AB5585">
        <w:rPr>
          <w:rFonts w:cs="CTraditional Arabic" w:hint="cs"/>
          <w:rtl/>
          <w:lang w:bidi="ur-PK"/>
        </w:rPr>
        <w:t xml:space="preserve"> </w:t>
      </w:r>
      <w:r>
        <w:rPr>
          <w:rFonts w:hint="cs"/>
          <w:rtl/>
          <w:lang w:bidi="ur-PK"/>
        </w:rPr>
        <w:t>فرمودند:</w:t>
      </w:r>
    </w:p>
    <w:p w:rsidR="00B521AE" w:rsidRPr="00EE236E" w:rsidRDefault="00B521AE" w:rsidP="00AB5585">
      <w:pPr>
        <w:pStyle w:val="a8"/>
        <w:rPr>
          <w:spacing w:val="-4"/>
          <w:rtl/>
          <w:lang w:bidi="ur-PK"/>
        </w:rPr>
      </w:pPr>
      <w:r w:rsidRPr="00EE236E">
        <w:rPr>
          <w:rFonts w:cs="Traditional Arabic" w:hint="cs"/>
          <w:spacing w:val="-4"/>
          <w:rtl/>
          <w:lang w:bidi="ur-PK"/>
        </w:rPr>
        <w:t>«</w:t>
      </w:r>
      <w:r w:rsidRPr="00EE236E">
        <w:rPr>
          <w:rStyle w:val="Char3"/>
          <w:rFonts w:hint="eastAsia"/>
          <w:spacing w:val="-4"/>
          <w:rtl/>
        </w:rPr>
        <w:t>إِذَا</w:t>
      </w:r>
      <w:r w:rsidRPr="00EE236E">
        <w:rPr>
          <w:rStyle w:val="Char3"/>
          <w:spacing w:val="-4"/>
          <w:rtl/>
        </w:rPr>
        <w:t xml:space="preserve"> </w:t>
      </w:r>
      <w:r w:rsidRPr="00EE236E">
        <w:rPr>
          <w:rStyle w:val="Char3"/>
          <w:rFonts w:hint="eastAsia"/>
          <w:spacing w:val="-4"/>
          <w:rtl/>
        </w:rPr>
        <w:t>حَدَّثَ</w:t>
      </w:r>
      <w:r w:rsidRPr="00EE236E">
        <w:rPr>
          <w:rStyle w:val="Char3"/>
          <w:spacing w:val="-4"/>
          <w:rtl/>
        </w:rPr>
        <w:t xml:space="preserve"> </w:t>
      </w:r>
      <w:r w:rsidRPr="00EE236E">
        <w:rPr>
          <w:rStyle w:val="Char3"/>
          <w:rFonts w:hint="eastAsia"/>
          <w:spacing w:val="-4"/>
          <w:rtl/>
        </w:rPr>
        <w:t>الرَّجُلُ</w:t>
      </w:r>
      <w:r w:rsidRPr="00EE236E">
        <w:rPr>
          <w:rStyle w:val="Char3"/>
          <w:spacing w:val="-4"/>
          <w:rtl/>
        </w:rPr>
        <w:t xml:space="preserve"> </w:t>
      </w:r>
      <w:r w:rsidRPr="00EE236E">
        <w:rPr>
          <w:rStyle w:val="Char3"/>
          <w:rFonts w:hint="eastAsia"/>
          <w:spacing w:val="-4"/>
          <w:rtl/>
        </w:rPr>
        <w:t>ثُمَّ</w:t>
      </w:r>
      <w:r w:rsidRPr="00EE236E">
        <w:rPr>
          <w:rStyle w:val="Char3"/>
          <w:spacing w:val="-4"/>
          <w:rtl/>
        </w:rPr>
        <w:t xml:space="preserve"> </w:t>
      </w:r>
      <w:r w:rsidRPr="00EE236E">
        <w:rPr>
          <w:rStyle w:val="Char3"/>
          <w:rFonts w:hint="eastAsia"/>
          <w:spacing w:val="-4"/>
          <w:rtl/>
        </w:rPr>
        <w:t>الْتَفَتَ</w:t>
      </w:r>
      <w:r w:rsidRPr="00EE236E">
        <w:rPr>
          <w:rStyle w:val="Char3"/>
          <w:spacing w:val="-4"/>
          <w:rtl/>
        </w:rPr>
        <w:t xml:space="preserve"> </w:t>
      </w:r>
      <w:r w:rsidRPr="00EE236E">
        <w:rPr>
          <w:rStyle w:val="Char3"/>
          <w:rFonts w:hint="eastAsia"/>
          <w:spacing w:val="-4"/>
          <w:rtl/>
        </w:rPr>
        <w:t>فَهِيَ</w:t>
      </w:r>
      <w:r w:rsidRPr="00EE236E">
        <w:rPr>
          <w:rStyle w:val="Char3"/>
          <w:spacing w:val="-4"/>
          <w:rtl/>
        </w:rPr>
        <w:t xml:space="preserve"> </w:t>
      </w:r>
      <w:r w:rsidRPr="00EE236E">
        <w:rPr>
          <w:rStyle w:val="Char3"/>
          <w:rFonts w:hint="eastAsia"/>
          <w:spacing w:val="-4"/>
          <w:rtl/>
        </w:rPr>
        <w:t>أَمَانَةٌ</w:t>
      </w:r>
      <w:r w:rsidRPr="00EE236E">
        <w:rPr>
          <w:rFonts w:cs="Traditional Arabic" w:hint="cs"/>
          <w:spacing w:val="-4"/>
          <w:rtl/>
          <w:lang w:bidi="ur-PK"/>
        </w:rPr>
        <w:t>»</w:t>
      </w:r>
      <w:r w:rsidR="00E24021" w:rsidRPr="00EE236E">
        <w:rPr>
          <w:rFonts w:cs="Traditional Arabic" w:hint="cs"/>
          <w:spacing w:val="-4"/>
          <w:rtl/>
          <w:lang w:bidi="ur-PK"/>
        </w:rPr>
        <w:t>.</w:t>
      </w:r>
      <w:r w:rsidRPr="00EE236E">
        <w:rPr>
          <w:rFonts w:hint="cs"/>
          <w:spacing w:val="-4"/>
          <w:rtl/>
          <w:lang w:bidi="ur-PK"/>
        </w:rPr>
        <w:t xml:space="preserve"> </w:t>
      </w:r>
      <w:r w:rsidRPr="00EE236E">
        <w:rPr>
          <w:rFonts w:cs="Traditional Arabic" w:hint="cs"/>
          <w:spacing w:val="-4"/>
          <w:rtl/>
          <w:lang w:bidi="ur-PK"/>
        </w:rPr>
        <w:t>«</w:t>
      </w:r>
      <w:r w:rsidRPr="00EE236E">
        <w:rPr>
          <w:rStyle w:val="Chare"/>
          <w:rFonts w:hint="cs"/>
          <w:spacing w:val="-4"/>
          <w:rtl/>
        </w:rPr>
        <w:t>ھر زمانی ک</w:t>
      </w:r>
      <w:r w:rsidR="00D17747" w:rsidRPr="00EE236E">
        <w:rPr>
          <w:rStyle w:val="Chare"/>
          <w:rFonts w:hint="cs"/>
          <w:spacing w:val="-4"/>
          <w:rtl/>
        </w:rPr>
        <w:t>ه</w:t>
      </w:r>
      <w:r w:rsidRPr="00EE236E">
        <w:rPr>
          <w:rStyle w:val="Chare"/>
          <w:rFonts w:hint="cs"/>
          <w:spacing w:val="-4"/>
          <w:rtl/>
        </w:rPr>
        <w:t xml:space="preserve"> کسی سخن گفت و این سو و آن سو نگا</w:t>
      </w:r>
      <w:r w:rsidR="00D17747" w:rsidRPr="00EE236E">
        <w:rPr>
          <w:rStyle w:val="Chare"/>
          <w:rFonts w:hint="cs"/>
          <w:spacing w:val="-4"/>
          <w:rtl/>
        </w:rPr>
        <w:t>ه</w:t>
      </w:r>
      <w:r w:rsidRPr="00EE236E">
        <w:rPr>
          <w:rStyle w:val="Chare"/>
          <w:rFonts w:hint="cs"/>
          <w:spacing w:val="-4"/>
          <w:rtl/>
        </w:rPr>
        <w:t xml:space="preserve"> کرد معنی‌اش این است ک</w:t>
      </w:r>
      <w:r w:rsidR="00D17747" w:rsidRPr="00EE236E">
        <w:rPr>
          <w:rStyle w:val="Chare"/>
          <w:rFonts w:hint="cs"/>
          <w:spacing w:val="-4"/>
          <w:rtl/>
        </w:rPr>
        <w:t>ه</w:t>
      </w:r>
      <w:r w:rsidRPr="00EE236E">
        <w:rPr>
          <w:rStyle w:val="Chare"/>
          <w:rFonts w:hint="cs"/>
          <w:spacing w:val="-4"/>
          <w:rtl/>
        </w:rPr>
        <w:t xml:space="preserve"> این سخن امانت است و شنوند</w:t>
      </w:r>
      <w:r w:rsidR="00D17747" w:rsidRPr="00EE236E">
        <w:rPr>
          <w:rStyle w:val="Chare"/>
          <w:rFonts w:hint="cs"/>
          <w:spacing w:val="-4"/>
          <w:rtl/>
        </w:rPr>
        <w:t>ه</w:t>
      </w:r>
      <w:r w:rsidRPr="00EE236E">
        <w:rPr>
          <w:rStyle w:val="Chare"/>
          <w:rFonts w:hint="cs"/>
          <w:spacing w:val="-4"/>
          <w:rtl/>
        </w:rPr>
        <w:t xml:space="preserve"> نباید آن را افش</w:t>
      </w:r>
      <w:r w:rsidR="00AB5585" w:rsidRPr="00EE236E">
        <w:rPr>
          <w:rStyle w:val="Chare"/>
          <w:rFonts w:hint="cs"/>
          <w:spacing w:val="-4"/>
          <w:rtl/>
        </w:rPr>
        <w:t>اء</w:t>
      </w:r>
      <w:r w:rsidRPr="00EE236E">
        <w:rPr>
          <w:rStyle w:val="Chare"/>
          <w:rFonts w:hint="cs"/>
          <w:spacing w:val="-4"/>
          <w:rtl/>
        </w:rPr>
        <w:t xml:space="preserve"> نماید</w:t>
      </w:r>
      <w:r w:rsidRPr="00EE236E">
        <w:rPr>
          <w:rFonts w:cs="Traditional Arabic" w:hint="cs"/>
          <w:spacing w:val="-4"/>
          <w:rtl/>
          <w:lang w:bidi="ur-PK"/>
        </w:rPr>
        <w:t>»</w:t>
      </w:r>
      <w:r w:rsidR="00D17747" w:rsidRPr="00EE236E">
        <w:rPr>
          <w:rFonts w:hint="cs"/>
          <w:spacing w:val="-4"/>
          <w:rtl/>
          <w:lang w:bidi="ur-PK"/>
        </w:rPr>
        <w:t>.</w:t>
      </w:r>
    </w:p>
    <w:p w:rsidR="00535F74" w:rsidRDefault="00535F74" w:rsidP="00535F74">
      <w:pPr>
        <w:pStyle w:val="a8"/>
        <w:rPr>
          <w:rtl/>
          <w:lang w:bidi="ur-PK"/>
        </w:rPr>
      </w:pPr>
      <w:r>
        <w:rPr>
          <w:rFonts w:hint="cs"/>
          <w:rtl/>
          <w:lang w:bidi="ur-PK"/>
        </w:rPr>
        <w:t>از ابوھریر</w:t>
      </w:r>
      <w:r w:rsidR="00D17747">
        <w:rPr>
          <w:rFonts w:hint="cs"/>
          <w:rtl/>
          <w:lang w:bidi="ur-PK"/>
        </w:rPr>
        <w:t>ه</w:t>
      </w:r>
      <w:r>
        <w:rPr>
          <w:rFonts w:hint="cs"/>
          <w:rtl/>
          <w:lang w:bidi="ur-PK"/>
        </w:rPr>
        <w:t xml:space="preserve"> نقل است ک</w:t>
      </w:r>
      <w:r w:rsidR="00D1774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w:t>
      </w:r>
      <w:r w:rsidR="00D17747">
        <w:rPr>
          <w:rFonts w:hint="cs"/>
          <w:rtl/>
          <w:lang w:bidi="ur-PK"/>
        </w:rPr>
        <w:t>ه</w:t>
      </w:r>
      <w:r w:rsidR="0079614C">
        <w:rPr>
          <w:rFonts w:hint="cs"/>
          <w:rtl/>
          <w:lang w:bidi="ur-PK"/>
        </w:rPr>
        <w:t xml:space="preserve"> ابو</w:t>
      </w:r>
      <w:r>
        <w:rPr>
          <w:rFonts w:hint="cs"/>
          <w:rtl/>
          <w:lang w:bidi="ur-PK"/>
        </w:rPr>
        <w:t>ھیثم بن تیھان فرمود: آیا خادم داری؟ ابن ھیثم گفت: ن</w:t>
      </w:r>
      <w:r w:rsidR="00D17747">
        <w:rPr>
          <w:rFonts w:hint="cs"/>
          <w:rtl/>
          <w:lang w:bidi="ur-PK"/>
        </w:rPr>
        <w:t>ه</w:t>
      </w:r>
      <w:r>
        <w:rPr>
          <w:rFonts w:hint="cs"/>
          <w:rtl/>
          <w:lang w:bidi="ur-PK"/>
        </w:rPr>
        <w:t xml:space="preserve"> ندارم</w:t>
      </w:r>
      <w:r w:rsidR="00D17747">
        <w:rPr>
          <w:rFonts w:hint="cs"/>
          <w:rtl/>
          <w:lang w:bidi="ur-PK"/>
        </w:rPr>
        <w:t>.</w:t>
      </w:r>
      <w:r>
        <w:rPr>
          <w:rFonts w:hint="cs"/>
          <w:rtl/>
          <w:lang w:bidi="ur-PK"/>
        </w:rPr>
        <w:t xml:space="preserve"> پیامبر فرمود: وقتی ک</w:t>
      </w:r>
      <w:r w:rsidR="00D17747">
        <w:rPr>
          <w:rFonts w:hint="cs"/>
          <w:rtl/>
          <w:lang w:bidi="ur-PK"/>
        </w:rPr>
        <w:t>ه</w:t>
      </w:r>
      <w:r>
        <w:rPr>
          <w:rFonts w:hint="cs"/>
          <w:rtl/>
          <w:lang w:bidi="ur-PK"/>
        </w:rPr>
        <w:t xml:space="preserve"> اسیران را در جنگ ب</w:t>
      </w:r>
      <w:r w:rsidR="00D17747">
        <w:rPr>
          <w:rFonts w:hint="cs"/>
          <w:rtl/>
          <w:lang w:bidi="ur-PK"/>
        </w:rPr>
        <w:t>ه</w:t>
      </w:r>
      <w:r>
        <w:rPr>
          <w:rFonts w:hint="cs"/>
          <w:rtl/>
          <w:lang w:bidi="ur-PK"/>
        </w:rPr>
        <w:t xml:space="preserve"> غنیمت گرفتیم پیش ما بیا</w:t>
      </w:r>
      <w:r w:rsidR="00D17747">
        <w:rPr>
          <w:rFonts w:hint="cs"/>
          <w:rtl/>
          <w:lang w:bidi="ur-PK"/>
        </w:rPr>
        <w:t>.</w:t>
      </w:r>
      <w:r>
        <w:rPr>
          <w:rFonts w:hint="cs"/>
          <w:rtl/>
          <w:lang w:bidi="ur-PK"/>
        </w:rPr>
        <w:t xml:space="preserve"> چندی بعد دو نفر اسیر را خدمت پیامبر آوردند و ابن ھیثم ب</w:t>
      </w:r>
      <w:r w:rsidR="00D17747">
        <w:rPr>
          <w:rFonts w:hint="cs"/>
          <w:rtl/>
          <w:lang w:bidi="ur-PK"/>
        </w:rPr>
        <w:t>ه</w:t>
      </w:r>
      <w:r>
        <w:rPr>
          <w:rFonts w:hint="cs"/>
          <w:rtl/>
          <w:lang w:bidi="ur-PK"/>
        </w:rPr>
        <w:t xml:space="preserve"> خدمت رسید و پیامبر فرمود</w:t>
      </w:r>
      <w:r w:rsidR="00E5526B">
        <w:rPr>
          <w:rFonts w:hint="cs"/>
          <w:rtl/>
          <w:lang w:bidi="ur-PK"/>
        </w:rPr>
        <w:t>: یکی از این دو اسیر را انتخاب کن</w:t>
      </w:r>
      <w:r w:rsidR="00D17747">
        <w:rPr>
          <w:rFonts w:hint="cs"/>
          <w:rtl/>
          <w:lang w:bidi="ur-PK"/>
        </w:rPr>
        <w:t>.</w:t>
      </w:r>
      <w:r w:rsidR="00E5526B">
        <w:rPr>
          <w:rFonts w:hint="cs"/>
          <w:rtl/>
          <w:lang w:bidi="ur-PK"/>
        </w:rPr>
        <w:t xml:space="preserve"> ابن ھیثم عرض کرد تو برایم انتخاب کن</w:t>
      </w:r>
      <w:r w:rsidR="00D17747">
        <w:rPr>
          <w:rFonts w:hint="cs"/>
          <w:rtl/>
          <w:lang w:bidi="ur-PK"/>
        </w:rPr>
        <w:t>.</w:t>
      </w:r>
      <w:r w:rsidR="00E5526B">
        <w:rPr>
          <w:rFonts w:hint="cs"/>
          <w:rtl/>
          <w:lang w:bidi="ur-PK"/>
        </w:rPr>
        <w:t xml:space="preserve"> پیامبر </w:t>
      </w:r>
      <w:r w:rsidR="00E5526B">
        <w:rPr>
          <w:rFonts w:cs="CTraditional Arabic" w:hint="cs"/>
          <w:rtl/>
          <w:lang w:bidi="ur-PK"/>
        </w:rPr>
        <w:t>ص</w:t>
      </w:r>
      <w:r w:rsidR="00E5526B">
        <w:rPr>
          <w:rFonts w:hint="cs"/>
          <w:rtl/>
          <w:lang w:bidi="ur-PK"/>
        </w:rPr>
        <w:t xml:space="preserve"> فرمود:</w:t>
      </w:r>
    </w:p>
    <w:p w:rsidR="00E5526B" w:rsidRDefault="00E5526B" w:rsidP="00535F74">
      <w:pPr>
        <w:pStyle w:val="a8"/>
        <w:rPr>
          <w:rtl/>
          <w:lang w:bidi="ur-PK"/>
        </w:rPr>
      </w:pPr>
      <w:r>
        <w:rPr>
          <w:rFonts w:cs="Traditional Arabic" w:hint="cs"/>
          <w:rtl/>
          <w:lang w:bidi="ur-PK"/>
        </w:rPr>
        <w:t>«</w:t>
      </w:r>
      <w:r w:rsidRPr="00E5526B">
        <w:rPr>
          <w:rStyle w:val="Char3"/>
          <w:rFonts w:hint="eastAsia"/>
          <w:rtl/>
        </w:rPr>
        <w:t>الْمُسْتَشَارُ</w:t>
      </w:r>
      <w:r w:rsidRPr="00E5526B">
        <w:rPr>
          <w:rStyle w:val="Char3"/>
          <w:rtl/>
        </w:rPr>
        <w:t xml:space="preserve"> </w:t>
      </w:r>
      <w:r w:rsidRPr="00E5526B">
        <w:rPr>
          <w:rStyle w:val="Char3"/>
          <w:rFonts w:hint="eastAsia"/>
          <w:rtl/>
        </w:rPr>
        <w:t>مُؤْتَمَنٌ</w:t>
      </w:r>
      <w:r>
        <w:rPr>
          <w:rFonts w:cs="Traditional Arabic" w:hint="cs"/>
          <w:rtl/>
          <w:lang w:bidi="ur-PK"/>
        </w:rPr>
        <w:t>»</w:t>
      </w:r>
      <w:r w:rsidR="00AB5585" w:rsidRPr="00AB5585">
        <w:rPr>
          <w:rFonts w:hint="cs"/>
          <w:rtl/>
        </w:rPr>
        <w:t>.</w:t>
      </w:r>
      <w:r>
        <w:rPr>
          <w:rFonts w:hint="cs"/>
          <w:rtl/>
          <w:lang w:bidi="ur-PK"/>
        </w:rPr>
        <w:t xml:space="preserve"> </w:t>
      </w:r>
      <w:r>
        <w:rPr>
          <w:rFonts w:cs="Traditional Arabic" w:hint="cs"/>
          <w:rtl/>
          <w:lang w:bidi="ur-PK"/>
        </w:rPr>
        <w:t>«</w:t>
      </w:r>
      <w:r w:rsidRPr="00E5526B">
        <w:rPr>
          <w:rStyle w:val="Chare"/>
          <w:rFonts w:hint="cs"/>
          <w:rtl/>
        </w:rPr>
        <w:t>فردی ک</w:t>
      </w:r>
      <w:r w:rsidR="00D17747">
        <w:rPr>
          <w:rStyle w:val="Chare"/>
          <w:rFonts w:hint="cs"/>
          <w:rtl/>
        </w:rPr>
        <w:t>ه</w:t>
      </w:r>
      <w:r w:rsidRPr="00E5526B">
        <w:rPr>
          <w:rStyle w:val="Chare"/>
          <w:rFonts w:hint="cs"/>
          <w:rtl/>
        </w:rPr>
        <w:t xml:space="preserve"> مورد مشورت قرار می‌گیرد، محل اطمینان است</w:t>
      </w:r>
      <w:r>
        <w:rPr>
          <w:rFonts w:cs="Traditional Arabic" w:hint="cs"/>
          <w:rtl/>
          <w:lang w:bidi="ur-PK"/>
        </w:rPr>
        <w:t>»</w:t>
      </w:r>
      <w:r w:rsidR="00D17747">
        <w:rPr>
          <w:rFonts w:hint="cs"/>
          <w:rtl/>
          <w:lang w:bidi="ur-PK"/>
        </w:rPr>
        <w:t>.</w:t>
      </w:r>
    </w:p>
    <w:p w:rsidR="00E5526B" w:rsidRDefault="007F757C" w:rsidP="00535F74">
      <w:pPr>
        <w:pStyle w:val="a8"/>
        <w:rPr>
          <w:rtl/>
          <w:lang w:bidi="ur-PK"/>
        </w:rPr>
      </w:pPr>
      <w:r>
        <w:rPr>
          <w:rFonts w:hint="cs"/>
          <w:rtl/>
          <w:lang w:bidi="ur-PK"/>
        </w:rPr>
        <w:t>پس از این دو نفر این یکی را بردار ک</w:t>
      </w:r>
      <w:r w:rsidR="00D17747">
        <w:rPr>
          <w:rFonts w:hint="cs"/>
          <w:rtl/>
          <w:lang w:bidi="ur-PK"/>
        </w:rPr>
        <w:t>ه</w:t>
      </w:r>
      <w:r>
        <w:rPr>
          <w:rFonts w:hint="cs"/>
          <w:rtl/>
          <w:lang w:bidi="ur-PK"/>
        </w:rPr>
        <w:t xml:space="preserve"> من دید</w:t>
      </w:r>
      <w:r w:rsidR="00D17747">
        <w:rPr>
          <w:rFonts w:hint="cs"/>
          <w:rtl/>
          <w:lang w:bidi="ur-PK"/>
        </w:rPr>
        <w:t>ه</w:t>
      </w:r>
      <w:r>
        <w:rPr>
          <w:rFonts w:hint="cs"/>
          <w:rtl/>
          <w:lang w:bidi="ur-PK"/>
        </w:rPr>
        <w:t>‌ام عبادت می‌کند و او را ب</w:t>
      </w:r>
      <w:r w:rsidR="00D17747">
        <w:rPr>
          <w:rFonts w:hint="cs"/>
          <w:rtl/>
          <w:lang w:bidi="ur-PK"/>
        </w:rPr>
        <w:t>ه</w:t>
      </w:r>
      <w:r>
        <w:rPr>
          <w:rFonts w:hint="cs"/>
          <w:rtl/>
          <w:lang w:bidi="ur-PK"/>
        </w:rPr>
        <w:t xml:space="preserve"> نیکی نصیحت کن</w:t>
      </w:r>
      <w:r w:rsidR="00D17747">
        <w:rPr>
          <w:rFonts w:hint="cs"/>
          <w:rtl/>
          <w:lang w:bidi="ur-PK"/>
        </w:rPr>
        <w:t>.</w:t>
      </w:r>
      <w:r>
        <w:rPr>
          <w:rFonts w:hint="cs"/>
          <w:rtl/>
          <w:lang w:bidi="ur-PK"/>
        </w:rPr>
        <w:t xml:space="preserve"> و نیز از جابر بن عبدالل</w:t>
      </w:r>
      <w:r w:rsidR="00D17747">
        <w:rPr>
          <w:rFonts w:hint="cs"/>
          <w:rtl/>
          <w:lang w:bidi="ur-PK"/>
        </w:rPr>
        <w:t>ه</w:t>
      </w:r>
      <w:r>
        <w:rPr>
          <w:rFonts w:hint="cs"/>
          <w:rtl/>
          <w:lang w:bidi="ur-PK"/>
        </w:rPr>
        <w:t xml:space="preserve"> روایت است ک</w:t>
      </w:r>
      <w:r w:rsidR="00D17747">
        <w:rPr>
          <w:rFonts w:hint="cs"/>
          <w:rtl/>
          <w:lang w:bidi="ur-PK"/>
        </w:rPr>
        <w:t>ه</w:t>
      </w:r>
      <w:r>
        <w:rPr>
          <w:rFonts w:hint="cs"/>
          <w:rtl/>
          <w:lang w:bidi="ur-PK"/>
        </w:rPr>
        <w:t xml:space="preserve"> رسول‌</w:t>
      </w:r>
      <w:r w:rsidR="00AB5585">
        <w:rPr>
          <w:rFonts w:hint="cs"/>
          <w:rtl/>
          <w:lang w:bidi="ur-PK"/>
        </w:rPr>
        <w:t xml:space="preserve"> </w:t>
      </w:r>
      <w:r>
        <w:rPr>
          <w:rFonts w:hint="cs"/>
          <w:rtl/>
          <w:lang w:bidi="ur-PK"/>
        </w:rPr>
        <w:t>الل</w:t>
      </w:r>
      <w:r w:rsidR="00D17747">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p>
    <w:p w:rsidR="00B57E1A" w:rsidRDefault="007F757C" w:rsidP="00AB5585">
      <w:pPr>
        <w:pStyle w:val="a8"/>
        <w:rPr>
          <w:rtl/>
          <w:lang w:bidi="ur-PK"/>
        </w:rPr>
      </w:pPr>
      <w:r>
        <w:rPr>
          <w:rFonts w:cs="Traditional Arabic" w:hint="cs"/>
          <w:rtl/>
          <w:lang w:bidi="ur-PK"/>
        </w:rPr>
        <w:t>«</w:t>
      </w:r>
      <w:r w:rsidR="00B57E1A" w:rsidRPr="00B57E1A">
        <w:rPr>
          <w:rStyle w:val="Char3"/>
          <w:rFonts w:hint="eastAsia"/>
          <w:rtl/>
        </w:rPr>
        <w:t>الْمَجَالِسُ</w:t>
      </w:r>
      <w:r w:rsidR="00B57E1A" w:rsidRPr="00B57E1A">
        <w:rPr>
          <w:rStyle w:val="Char3"/>
          <w:rtl/>
        </w:rPr>
        <w:t xml:space="preserve"> </w:t>
      </w:r>
      <w:r w:rsidR="00B57E1A" w:rsidRPr="00B57E1A">
        <w:rPr>
          <w:rStyle w:val="Char3"/>
          <w:rFonts w:hint="eastAsia"/>
          <w:rtl/>
        </w:rPr>
        <w:t>بِالأَمَانَةِ</w:t>
      </w:r>
      <w:r w:rsidR="00B57E1A" w:rsidRPr="00B57E1A">
        <w:rPr>
          <w:rStyle w:val="Char3"/>
          <w:rtl/>
        </w:rPr>
        <w:t xml:space="preserve"> </w:t>
      </w:r>
      <w:r w:rsidR="00B57E1A" w:rsidRPr="00B57E1A">
        <w:rPr>
          <w:rStyle w:val="Char3"/>
          <w:rFonts w:hint="eastAsia"/>
          <w:rtl/>
        </w:rPr>
        <w:t>إِلاَّ</w:t>
      </w:r>
      <w:r w:rsidR="00B57E1A" w:rsidRPr="00B57E1A">
        <w:rPr>
          <w:rStyle w:val="Char3"/>
          <w:rtl/>
        </w:rPr>
        <w:t xml:space="preserve"> </w:t>
      </w:r>
      <w:r w:rsidR="00B57E1A" w:rsidRPr="00B57E1A">
        <w:rPr>
          <w:rStyle w:val="Char3"/>
          <w:rFonts w:hint="eastAsia"/>
          <w:rtl/>
        </w:rPr>
        <w:t>ثَلاثَةُ</w:t>
      </w:r>
      <w:r w:rsidR="00B57E1A" w:rsidRPr="00B57E1A">
        <w:rPr>
          <w:rStyle w:val="Char3"/>
          <w:rtl/>
        </w:rPr>
        <w:t xml:space="preserve"> </w:t>
      </w:r>
      <w:r w:rsidR="00B57E1A" w:rsidRPr="00B57E1A">
        <w:rPr>
          <w:rStyle w:val="Char3"/>
          <w:rFonts w:hint="eastAsia"/>
          <w:rtl/>
        </w:rPr>
        <w:t>مَجَالِسَ</w:t>
      </w:r>
      <w:r w:rsidR="00B57E1A" w:rsidRPr="00B57E1A">
        <w:rPr>
          <w:rStyle w:val="Char3"/>
          <w:rtl/>
        </w:rPr>
        <w:t xml:space="preserve"> </w:t>
      </w:r>
      <w:r w:rsidR="00B57E1A" w:rsidRPr="00B57E1A">
        <w:rPr>
          <w:rStyle w:val="Char3"/>
          <w:rFonts w:hint="eastAsia"/>
          <w:rtl/>
        </w:rPr>
        <w:t>سَفْكُ</w:t>
      </w:r>
      <w:r w:rsidR="00B57E1A" w:rsidRPr="00B57E1A">
        <w:rPr>
          <w:rStyle w:val="Char3"/>
          <w:rtl/>
        </w:rPr>
        <w:t xml:space="preserve"> </w:t>
      </w:r>
      <w:r w:rsidR="00B57E1A" w:rsidRPr="00B57E1A">
        <w:rPr>
          <w:rStyle w:val="Char3"/>
          <w:rFonts w:hint="eastAsia"/>
          <w:rtl/>
        </w:rPr>
        <w:t>دَمٍ</w:t>
      </w:r>
      <w:r w:rsidR="00B57E1A" w:rsidRPr="00B57E1A">
        <w:rPr>
          <w:rStyle w:val="Char3"/>
          <w:rtl/>
        </w:rPr>
        <w:t xml:space="preserve"> </w:t>
      </w:r>
      <w:r w:rsidR="00B57E1A" w:rsidRPr="00B57E1A">
        <w:rPr>
          <w:rStyle w:val="Char3"/>
          <w:rFonts w:hint="eastAsia"/>
          <w:rtl/>
        </w:rPr>
        <w:t>حَرَامٍ</w:t>
      </w:r>
      <w:r w:rsidR="00B57E1A" w:rsidRPr="00B57E1A">
        <w:rPr>
          <w:rStyle w:val="Char3"/>
          <w:rtl/>
        </w:rPr>
        <w:t xml:space="preserve"> </w:t>
      </w:r>
      <w:r w:rsidR="00B57E1A" w:rsidRPr="00B57E1A">
        <w:rPr>
          <w:rStyle w:val="Char3"/>
          <w:rFonts w:hint="eastAsia"/>
          <w:rtl/>
        </w:rPr>
        <w:t>أَوْ</w:t>
      </w:r>
      <w:r w:rsidR="00B57E1A" w:rsidRPr="00B57E1A">
        <w:rPr>
          <w:rStyle w:val="Char3"/>
          <w:rtl/>
        </w:rPr>
        <w:t xml:space="preserve"> </w:t>
      </w:r>
      <w:r w:rsidR="00B57E1A" w:rsidRPr="00B57E1A">
        <w:rPr>
          <w:rStyle w:val="Char3"/>
          <w:rFonts w:hint="eastAsia"/>
          <w:rtl/>
        </w:rPr>
        <w:t>فَرْجٍ</w:t>
      </w:r>
      <w:r w:rsidR="00B57E1A" w:rsidRPr="00B57E1A">
        <w:rPr>
          <w:rStyle w:val="Char3"/>
          <w:rtl/>
        </w:rPr>
        <w:t xml:space="preserve"> </w:t>
      </w:r>
      <w:r w:rsidR="00B57E1A" w:rsidRPr="00B57E1A">
        <w:rPr>
          <w:rStyle w:val="Char3"/>
          <w:rFonts w:hint="eastAsia"/>
          <w:rtl/>
        </w:rPr>
        <w:t>حَرَامٍ</w:t>
      </w:r>
      <w:r w:rsidR="00B57E1A" w:rsidRPr="00B57E1A">
        <w:rPr>
          <w:rStyle w:val="Char3"/>
          <w:rtl/>
        </w:rPr>
        <w:t xml:space="preserve"> </w:t>
      </w:r>
      <w:r w:rsidR="00B57E1A" w:rsidRPr="00B57E1A">
        <w:rPr>
          <w:rStyle w:val="Char3"/>
          <w:rFonts w:hint="eastAsia"/>
          <w:rtl/>
        </w:rPr>
        <w:t>أَوِ</w:t>
      </w:r>
      <w:r w:rsidR="00B57E1A" w:rsidRPr="00B57E1A">
        <w:rPr>
          <w:rStyle w:val="Char3"/>
          <w:rtl/>
        </w:rPr>
        <w:t xml:space="preserve"> </w:t>
      </w:r>
      <w:r w:rsidR="00B57E1A" w:rsidRPr="00B57E1A">
        <w:rPr>
          <w:rStyle w:val="Char3"/>
          <w:rFonts w:hint="eastAsia"/>
          <w:rtl/>
        </w:rPr>
        <w:t>اقْتِطَاعُ</w:t>
      </w:r>
      <w:r w:rsidR="00B57E1A" w:rsidRPr="00B57E1A">
        <w:rPr>
          <w:rStyle w:val="Char3"/>
          <w:rtl/>
        </w:rPr>
        <w:t xml:space="preserve"> </w:t>
      </w:r>
      <w:r w:rsidR="00B57E1A" w:rsidRPr="00B57E1A">
        <w:rPr>
          <w:rStyle w:val="Char3"/>
          <w:rFonts w:hint="eastAsia"/>
          <w:rtl/>
        </w:rPr>
        <w:t>مَالٍ</w:t>
      </w:r>
      <w:r w:rsidR="00B57E1A" w:rsidRPr="00B57E1A">
        <w:rPr>
          <w:rStyle w:val="Char3"/>
          <w:rtl/>
        </w:rPr>
        <w:t xml:space="preserve"> </w:t>
      </w:r>
      <w:r w:rsidR="00B57E1A" w:rsidRPr="00B57E1A">
        <w:rPr>
          <w:rStyle w:val="Char3"/>
          <w:rFonts w:hint="eastAsia"/>
          <w:rtl/>
        </w:rPr>
        <w:t>بِغَيْرِ</w:t>
      </w:r>
      <w:r w:rsidR="00B57E1A" w:rsidRPr="00B57E1A">
        <w:rPr>
          <w:rStyle w:val="Char3"/>
          <w:rtl/>
        </w:rPr>
        <w:t xml:space="preserve"> </w:t>
      </w:r>
      <w:r w:rsidR="00B57E1A" w:rsidRPr="00B57E1A">
        <w:rPr>
          <w:rStyle w:val="Char3"/>
          <w:rFonts w:hint="eastAsia"/>
          <w:rtl/>
        </w:rPr>
        <w:t>حَقٍّ</w:t>
      </w:r>
      <w:r>
        <w:rPr>
          <w:rFonts w:cs="Traditional Arabic" w:hint="cs"/>
          <w:rtl/>
          <w:lang w:bidi="ur-PK"/>
        </w:rPr>
        <w:t>»</w:t>
      </w:r>
      <w:r w:rsidR="00E24021">
        <w:rPr>
          <w:rFonts w:hint="cs"/>
          <w:rtl/>
          <w:lang w:bidi="ur-PK"/>
        </w:rPr>
        <w:t>.</w:t>
      </w:r>
      <w:r>
        <w:rPr>
          <w:rFonts w:hint="cs"/>
          <w:rtl/>
          <w:lang w:bidi="ur-PK"/>
        </w:rPr>
        <w:t xml:space="preserve"> </w:t>
      </w:r>
      <w:r>
        <w:rPr>
          <w:rFonts w:cs="Traditional Arabic" w:hint="cs"/>
          <w:rtl/>
          <w:lang w:bidi="ur-PK"/>
        </w:rPr>
        <w:t>«</w:t>
      </w:r>
      <w:r w:rsidRPr="007F757C">
        <w:rPr>
          <w:rStyle w:val="Chare"/>
          <w:rFonts w:hint="cs"/>
          <w:rtl/>
        </w:rPr>
        <w:t>مجالس و آنچ</w:t>
      </w:r>
      <w:r w:rsidR="00D17747">
        <w:rPr>
          <w:rStyle w:val="Chare"/>
          <w:rFonts w:hint="cs"/>
          <w:rtl/>
        </w:rPr>
        <w:t>ه</w:t>
      </w:r>
      <w:r w:rsidRPr="007F757C">
        <w:rPr>
          <w:rStyle w:val="Chare"/>
          <w:rFonts w:hint="cs"/>
          <w:rtl/>
        </w:rPr>
        <w:t xml:space="preserve"> در </w:t>
      </w:r>
      <w:r w:rsidR="00546A50">
        <w:rPr>
          <w:rStyle w:val="Chare"/>
          <w:rFonts w:hint="cs"/>
          <w:rtl/>
        </w:rPr>
        <w:t>آن‌ھا</w:t>
      </w:r>
      <w:r w:rsidRPr="007F757C">
        <w:rPr>
          <w:rStyle w:val="Chare"/>
          <w:rFonts w:hint="cs"/>
          <w:rtl/>
        </w:rPr>
        <w:t xml:space="preserve"> بحث می‌شود، امانت ھستند و نباید موضوع بحث شد</w:t>
      </w:r>
      <w:r w:rsidR="00D17747">
        <w:rPr>
          <w:rStyle w:val="Chare"/>
          <w:rFonts w:hint="cs"/>
          <w:rtl/>
        </w:rPr>
        <w:t>ه</w:t>
      </w:r>
      <w:r w:rsidRPr="007F757C">
        <w:rPr>
          <w:rStyle w:val="Chare"/>
          <w:rFonts w:hint="cs"/>
          <w:rtl/>
        </w:rPr>
        <w:t xml:space="preserve"> در مجالس ب</w:t>
      </w:r>
      <w:r w:rsidR="00D17747">
        <w:rPr>
          <w:rStyle w:val="Chare"/>
          <w:rFonts w:hint="cs"/>
          <w:rtl/>
        </w:rPr>
        <w:t>ه</w:t>
      </w:r>
      <w:r w:rsidRPr="007F757C">
        <w:rPr>
          <w:rStyle w:val="Chare"/>
          <w:rFonts w:hint="cs"/>
          <w:rtl/>
        </w:rPr>
        <w:t xml:space="preserve"> بیرون درز کند مگر خون ب</w:t>
      </w:r>
      <w:r w:rsidR="00D17747">
        <w:rPr>
          <w:rStyle w:val="Chare"/>
          <w:rFonts w:hint="cs"/>
          <w:rtl/>
        </w:rPr>
        <w:t>ه</w:t>
      </w:r>
      <w:r w:rsidRPr="007F757C">
        <w:rPr>
          <w:rStyle w:val="Chare"/>
          <w:rFonts w:hint="cs"/>
          <w:rtl/>
        </w:rPr>
        <w:t xml:space="preserve"> ناحق ریخت</w:t>
      </w:r>
      <w:r w:rsidR="00D17747">
        <w:rPr>
          <w:rStyle w:val="Chare"/>
          <w:rFonts w:hint="cs"/>
          <w:rtl/>
        </w:rPr>
        <w:t>ه</w:t>
      </w:r>
      <w:r w:rsidRPr="007F757C">
        <w:rPr>
          <w:rStyle w:val="Chare"/>
          <w:rFonts w:hint="cs"/>
          <w:rtl/>
        </w:rPr>
        <w:t xml:space="preserve"> شد</w:t>
      </w:r>
      <w:r w:rsidR="00D17747">
        <w:rPr>
          <w:rStyle w:val="Chare"/>
          <w:rFonts w:hint="cs"/>
          <w:rtl/>
        </w:rPr>
        <w:t>ه</w:t>
      </w:r>
      <w:r w:rsidRPr="007F757C">
        <w:rPr>
          <w:rStyle w:val="Chare"/>
          <w:rFonts w:hint="cs"/>
          <w:rtl/>
        </w:rPr>
        <w:t xml:space="preserve"> و یا جماع حرام یا مالی ک</w:t>
      </w:r>
      <w:r w:rsidR="00D17747">
        <w:rPr>
          <w:rStyle w:val="Chare"/>
          <w:rFonts w:hint="cs"/>
          <w:rtl/>
        </w:rPr>
        <w:t>ه</w:t>
      </w:r>
      <w:r w:rsidRPr="007F757C">
        <w:rPr>
          <w:rStyle w:val="Chare"/>
          <w:rFonts w:hint="cs"/>
          <w:rtl/>
        </w:rPr>
        <w:t xml:space="preserve"> بدون حق غصب شد</w:t>
      </w:r>
      <w:r w:rsidR="00D17747">
        <w:rPr>
          <w:rStyle w:val="Chare"/>
          <w:rFonts w:hint="cs"/>
          <w:rtl/>
        </w:rPr>
        <w:t>ه</w:t>
      </w:r>
      <w:r w:rsidRPr="007F757C">
        <w:rPr>
          <w:rStyle w:val="Chare"/>
          <w:rFonts w:hint="cs"/>
          <w:rtl/>
        </w:rPr>
        <w:t xml:space="preserve"> باشد</w:t>
      </w:r>
      <w:r>
        <w:rPr>
          <w:rFonts w:cs="Traditional Arabic" w:hint="cs"/>
          <w:rtl/>
          <w:lang w:bidi="ur-PK"/>
        </w:rPr>
        <w:t>»</w:t>
      </w:r>
      <w:r w:rsidR="00D17747">
        <w:rPr>
          <w:rFonts w:hint="cs"/>
          <w:rtl/>
          <w:lang w:bidi="ur-PK"/>
        </w:rPr>
        <w:t>.</w:t>
      </w:r>
    </w:p>
    <w:p w:rsidR="00C24F60" w:rsidRDefault="00B57E1A" w:rsidP="00535F74">
      <w:pPr>
        <w:pStyle w:val="a8"/>
        <w:rPr>
          <w:rtl/>
          <w:lang w:bidi="ur-PK"/>
        </w:rPr>
      </w:pPr>
      <w:r>
        <w:rPr>
          <w:rFonts w:hint="cs"/>
          <w:rtl/>
          <w:lang w:bidi="ur-PK"/>
        </w:rPr>
        <w:t>ھمچنین از پیامبر روایت شد</w:t>
      </w:r>
      <w:r w:rsidR="00D17747">
        <w:rPr>
          <w:rFonts w:hint="cs"/>
          <w:rtl/>
          <w:lang w:bidi="ur-PK"/>
        </w:rPr>
        <w:t>ه</w:t>
      </w:r>
      <w:r>
        <w:rPr>
          <w:rFonts w:hint="cs"/>
          <w:rtl/>
          <w:lang w:bidi="ur-PK"/>
        </w:rPr>
        <w:t xml:space="preserve"> ک</w:t>
      </w:r>
      <w:r w:rsidR="00D1774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w:t>
      </w:r>
      <w:r w:rsidR="00D17747">
        <w:rPr>
          <w:rFonts w:hint="cs"/>
          <w:rtl/>
          <w:lang w:bidi="ur-PK"/>
        </w:rPr>
        <w:t>ه</w:t>
      </w:r>
      <w:r>
        <w:rPr>
          <w:rFonts w:hint="cs"/>
          <w:rtl/>
          <w:lang w:bidi="ur-PK"/>
        </w:rPr>
        <w:t xml:space="preserve"> او امر فرمود: برو و رفت و دوبار</w:t>
      </w:r>
      <w:r w:rsidR="00D17747">
        <w:rPr>
          <w:rFonts w:hint="cs"/>
          <w:rtl/>
          <w:lang w:bidi="ur-PK"/>
        </w:rPr>
        <w:t>ه</w:t>
      </w:r>
      <w:r>
        <w:rPr>
          <w:rFonts w:hint="cs"/>
          <w:rtl/>
          <w:lang w:bidi="ur-PK"/>
        </w:rPr>
        <w:t xml:space="preserve"> امر فرمود برگرد و برگشت</w:t>
      </w:r>
      <w:r w:rsidR="00D17747">
        <w:rPr>
          <w:rFonts w:hint="cs"/>
          <w:rtl/>
          <w:lang w:bidi="ur-PK"/>
        </w:rPr>
        <w:t>.</w:t>
      </w:r>
      <w:r w:rsidR="0079614C">
        <w:rPr>
          <w:rFonts w:hint="cs"/>
          <w:rtl/>
          <w:lang w:bidi="ur-PK"/>
        </w:rPr>
        <w:t xml:space="preserve"> سپس دستور داد بن</w:t>
      </w:r>
      <w:r>
        <w:rPr>
          <w:rFonts w:hint="cs"/>
          <w:rtl/>
          <w:lang w:bidi="ur-PK"/>
        </w:rPr>
        <w:t>شین و او نشست و خداوند فرمود: ھیچ مخلوقی را بھتر از تو خلق نکردم و ھیچ مخلوقی زیباتر و با فضیلت‌تر از تو نیست</w:t>
      </w:r>
      <w:r w:rsidR="00D17747">
        <w:rPr>
          <w:rFonts w:hint="cs"/>
          <w:rtl/>
          <w:lang w:bidi="ur-PK"/>
        </w:rPr>
        <w:t>.</w:t>
      </w:r>
      <w:r>
        <w:rPr>
          <w:rFonts w:hint="cs"/>
          <w:rtl/>
          <w:lang w:bidi="ur-PK"/>
        </w:rPr>
        <w:t xml:space="preserve"> ب</w:t>
      </w:r>
      <w:r w:rsidR="00D17747">
        <w:rPr>
          <w:rFonts w:hint="cs"/>
          <w:rtl/>
          <w:lang w:bidi="ur-PK"/>
        </w:rPr>
        <w:t>ه</w:t>
      </w:r>
      <w:r>
        <w:rPr>
          <w:rFonts w:hint="cs"/>
          <w:rtl/>
          <w:lang w:bidi="ur-PK"/>
        </w:rPr>
        <w:t xml:space="preserve"> وسیل</w:t>
      </w:r>
      <w:r w:rsidR="00D17747">
        <w:rPr>
          <w:rFonts w:hint="cs"/>
          <w:rtl/>
          <w:lang w:bidi="ur-PK"/>
        </w:rPr>
        <w:t>ۀ</w:t>
      </w:r>
      <w:r>
        <w:rPr>
          <w:rFonts w:hint="cs"/>
          <w:rtl/>
          <w:lang w:bidi="ur-PK"/>
        </w:rPr>
        <w:t xml:space="preserve"> تو می‌گریم و ب</w:t>
      </w:r>
      <w:r w:rsidR="00D17747">
        <w:rPr>
          <w:rFonts w:hint="cs"/>
          <w:rtl/>
          <w:lang w:bidi="ur-PK"/>
        </w:rPr>
        <w:t>ه</w:t>
      </w:r>
      <w:r>
        <w:rPr>
          <w:rFonts w:hint="cs"/>
          <w:rtl/>
          <w:lang w:bidi="ur-PK"/>
        </w:rPr>
        <w:t xml:space="preserve"> وسیل</w:t>
      </w:r>
      <w:r w:rsidR="00D17747">
        <w:rPr>
          <w:rFonts w:hint="cs"/>
          <w:rtl/>
          <w:lang w:bidi="ur-PK"/>
        </w:rPr>
        <w:t>ۀ</w:t>
      </w:r>
      <w:r>
        <w:rPr>
          <w:rFonts w:hint="cs"/>
          <w:rtl/>
          <w:lang w:bidi="ur-PK"/>
        </w:rPr>
        <w:t xml:space="preserve"> تو می‌بخشم و ب</w:t>
      </w:r>
      <w:r w:rsidR="00D17747">
        <w:rPr>
          <w:rFonts w:hint="cs"/>
          <w:rtl/>
          <w:lang w:bidi="ur-PK"/>
        </w:rPr>
        <w:t>ه</w:t>
      </w:r>
      <w:r>
        <w:rPr>
          <w:rFonts w:hint="cs"/>
          <w:rtl/>
          <w:lang w:bidi="ur-PK"/>
        </w:rPr>
        <w:t xml:space="preserve"> وسیل</w:t>
      </w:r>
      <w:r w:rsidR="00D17747">
        <w:rPr>
          <w:rFonts w:hint="cs"/>
          <w:rtl/>
          <w:lang w:bidi="ur-PK"/>
        </w:rPr>
        <w:t>ه</w:t>
      </w:r>
      <w:r>
        <w:rPr>
          <w:rFonts w:hint="cs"/>
          <w:rtl/>
          <w:lang w:bidi="ur-PK"/>
        </w:rPr>
        <w:t>‌ی تو شناخت</w:t>
      </w:r>
      <w:r w:rsidR="00D17747">
        <w:rPr>
          <w:rFonts w:hint="cs"/>
          <w:rtl/>
          <w:lang w:bidi="ur-PK"/>
        </w:rPr>
        <w:t>ه</w:t>
      </w:r>
      <w:r>
        <w:rPr>
          <w:rFonts w:hint="cs"/>
          <w:rtl/>
          <w:lang w:bidi="ur-PK"/>
        </w:rPr>
        <w:t xml:space="preserve"> می‌شوم و ب</w:t>
      </w:r>
      <w:r w:rsidR="00D17747">
        <w:rPr>
          <w:rFonts w:hint="cs"/>
          <w:rtl/>
          <w:lang w:bidi="ur-PK"/>
        </w:rPr>
        <w:t>ه</w:t>
      </w:r>
      <w:r>
        <w:rPr>
          <w:rFonts w:hint="cs"/>
          <w:rtl/>
          <w:lang w:bidi="ur-PK"/>
        </w:rPr>
        <w:t xml:space="preserve"> وسیل</w:t>
      </w:r>
      <w:r w:rsidR="00D17747">
        <w:rPr>
          <w:rFonts w:hint="cs"/>
          <w:rtl/>
          <w:lang w:bidi="ur-PK"/>
        </w:rPr>
        <w:t>ۀ</w:t>
      </w:r>
      <w:r>
        <w:rPr>
          <w:rFonts w:hint="cs"/>
          <w:rtl/>
          <w:lang w:bidi="ur-PK"/>
        </w:rPr>
        <w:t xml:space="preserve"> تو سرزنش خواھم کرد و ثواب و ع</w:t>
      </w:r>
      <w:r w:rsidR="0079614C">
        <w:rPr>
          <w:rFonts w:hint="cs"/>
          <w:rtl/>
          <w:lang w:bidi="ur-PK"/>
        </w:rPr>
        <w:t>ِ</w:t>
      </w:r>
      <w:r>
        <w:rPr>
          <w:rFonts w:hint="cs"/>
          <w:rtl/>
          <w:lang w:bidi="ur-PK"/>
        </w:rPr>
        <w:t>قاب نیز متوج</w:t>
      </w:r>
      <w:r w:rsidR="00D17747">
        <w:rPr>
          <w:rFonts w:hint="cs"/>
          <w:rtl/>
          <w:lang w:bidi="ur-PK"/>
        </w:rPr>
        <w:t>ه</w:t>
      </w:r>
      <w:r>
        <w:rPr>
          <w:rFonts w:hint="cs"/>
          <w:rtl/>
          <w:lang w:bidi="ur-PK"/>
        </w:rPr>
        <w:t xml:space="preserve"> توست و در ھمین </w:t>
      </w:r>
      <w:r w:rsidR="00C24F60">
        <w:rPr>
          <w:rFonts w:hint="cs"/>
          <w:rtl/>
          <w:lang w:bidi="ur-PK"/>
        </w:rPr>
        <w:t>زمین</w:t>
      </w:r>
      <w:r w:rsidR="00D17747">
        <w:rPr>
          <w:rFonts w:hint="cs"/>
          <w:rtl/>
          <w:lang w:bidi="ur-PK"/>
        </w:rPr>
        <w:t>ه</w:t>
      </w:r>
      <w:r w:rsidR="00C24F60">
        <w:rPr>
          <w:rFonts w:hint="cs"/>
          <w:rtl/>
          <w:lang w:bidi="ur-PK"/>
        </w:rPr>
        <w:t xml:space="preserve"> عبدالل</w:t>
      </w:r>
      <w:r w:rsidR="00D17747">
        <w:rPr>
          <w:rFonts w:hint="cs"/>
          <w:rtl/>
          <w:lang w:bidi="ur-PK"/>
        </w:rPr>
        <w:t>ه</w:t>
      </w:r>
      <w:r w:rsidR="00C24F60">
        <w:rPr>
          <w:rFonts w:hint="cs"/>
          <w:rtl/>
          <w:lang w:bidi="ur-PK"/>
        </w:rPr>
        <w:t xml:space="preserve"> بن عمر </w:t>
      </w:r>
      <w:r w:rsidR="00C24F60">
        <w:rPr>
          <w:rFonts w:cs="CTraditional Arabic" w:hint="cs"/>
          <w:rtl/>
          <w:lang w:bidi="ur-PK"/>
        </w:rPr>
        <w:t>س</w:t>
      </w:r>
      <w:r w:rsidR="00C24F60">
        <w:rPr>
          <w:rFonts w:hint="cs"/>
          <w:rtl/>
          <w:lang w:bidi="ur-PK"/>
        </w:rPr>
        <w:t xml:space="preserve"> روایت می‌کند ک</w:t>
      </w:r>
      <w:r w:rsidR="00D17747">
        <w:rPr>
          <w:rFonts w:hint="cs"/>
          <w:rtl/>
          <w:lang w:bidi="ur-PK"/>
        </w:rPr>
        <w:t>ه</w:t>
      </w:r>
      <w:r w:rsidR="00C24F60">
        <w:rPr>
          <w:rFonts w:hint="cs"/>
          <w:rtl/>
          <w:lang w:bidi="ur-PK"/>
        </w:rPr>
        <w:t xml:space="preserve"> پیامبر </w:t>
      </w:r>
      <w:r w:rsidR="00C24F60">
        <w:rPr>
          <w:rFonts w:cs="CTraditional Arabic" w:hint="cs"/>
          <w:rtl/>
          <w:lang w:bidi="ur-PK"/>
        </w:rPr>
        <w:t>ص</w:t>
      </w:r>
      <w:r w:rsidR="00C24F60">
        <w:rPr>
          <w:rFonts w:hint="cs"/>
          <w:rtl/>
          <w:lang w:bidi="ur-PK"/>
        </w:rPr>
        <w:t xml:space="preserve"> فرمود:</w:t>
      </w:r>
    </w:p>
    <w:p w:rsidR="00A842A3" w:rsidRDefault="00C24F60" w:rsidP="00AB5585">
      <w:pPr>
        <w:pStyle w:val="a8"/>
        <w:rPr>
          <w:rtl/>
          <w:lang w:bidi="ur-PK"/>
        </w:rPr>
      </w:pPr>
      <w:r>
        <w:rPr>
          <w:rFonts w:cs="Traditional Arabic" w:hint="cs"/>
          <w:rtl/>
          <w:lang w:bidi="ur-PK"/>
        </w:rPr>
        <w:t>«</w:t>
      </w:r>
      <w:r w:rsidR="00164DEB" w:rsidRPr="00164DEB">
        <w:rPr>
          <w:rStyle w:val="Char3"/>
          <w:rFonts w:hint="eastAsia"/>
          <w:rtl/>
        </w:rPr>
        <w:t>إِنَّ</w:t>
      </w:r>
      <w:r w:rsidR="00164DEB" w:rsidRPr="00164DEB">
        <w:rPr>
          <w:rStyle w:val="Char3"/>
          <w:rtl/>
        </w:rPr>
        <w:t xml:space="preserve"> </w:t>
      </w:r>
      <w:r w:rsidR="00164DEB" w:rsidRPr="00164DEB">
        <w:rPr>
          <w:rStyle w:val="Char3"/>
          <w:rFonts w:hint="eastAsia"/>
          <w:rtl/>
        </w:rPr>
        <w:t>الرَّجُلَ</w:t>
      </w:r>
      <w:r w:rsidR="00164DEB" w:rsidRPr="00164DEB">
        <w:rPr>
          <w:rStyle w:val="Char3"/>
          <w:rtl/>
        </w:rPr>
        <w:t xml:space="preserve"> </w:t>
      </w:r>
      <w:r w:rsidR="00164DEB" w:rsidRPr="00164DEB">
        <w:rPr>
          <w:rStyle w:val="Char3"/>
          <w:rFonts w:hint="eastAsia"/>
          <w:rtl/>
        </w:rPr>
        <w:t>لَيَكُونُ</w:t>
      </w:r>
      <w:r w:rsidR="00164DEB" w:rsidRPr="00164DEB">
        <w:rPr>
          <w:rStyle w:val="Char3"/>
          <w:rtl/>
        </w:rPr>
        <w:t xml:space="preserve"> </w:t>
      </w:r>
      <w:r w:rsidR="00164DEB" w:rsidRPr="00164DEB">
        <w:rPr>
          <w:rStyle w:val="Char3"/>
          <w:rFonts w:hint="eastAsia"/>
          <w:rtl/>
        </w:rPr>
        <w:t>مِنْ</w:t>
      </w:r>
      <w:r w:rsidR="00164DEB" w:rsidRPr="00164DEB">
        <w:rPr>
          <w:rStyle w:val="Char3"/>
          <w:rtl/>
        </w:rPr>
        <w:t xml:space="preserve"> </w:t>
      </w:r>
      <w:r w:rsidR="00164DEB" w:rsidRPr="00164DEB">
        <w:rPr>
          <w:rStyle w:val="Char3"/>
          <w:rFonts w:hint="eastAsia"/>
          <w:rtl/>
        </w:rPr>
        <w:t>أَهْلِ</w:t>
      </w:r>
      <w:r w:rsidR="00164DEB" w:rsidRPr="00164DEB">
        <w:rPr>
          <w:rStyle w:val="Char3"/>
          <w:rtl/>
        </w:rPr>
        <w:t xml:space="preserve"> </w:t>
      </w:r>
      <w:r w:rsidR="00164DEB" w:rsidRPr="00164DEB">
        <w:rPr>
          <w:rStyle w:val="Char3"/>
          <w:rFonts w:hint="eastAsia"/>
          <w:rtl/>
        </w:rPr>
        <w:t>الصَّلاةِ</w:t>
      </w:r>
      <w:r w:rsidR="00E24021" w:rsidRPr="00AB5585">
        <w:rPr>
          <w:rStyle w:val="Char3"/>
          <w:rFonts w:hint="cs"/>
          <w:rtl/>
        </w:rPr>
        <w:t xml:space="preserve"> </w:t>
      </w:r>
      <w:r w:rsidR="00E24021" w:rsidRPr="00AB5585">
        <w:rPr>
          <w:rStyle w:val="Char3"/>
          <w:rFonts w:hint="eastAsia"/>
          <w:rtl/>
        </w:rPr>
        <w:t>وَ</w:t>
      </w:r>
      <w:r w:rsidR="00E24021" w:rsidRPr="00AB5585">
        <w:rPr>
          <w:rStyle w:val="Char3"/>
          <w:rFonts w:hint="cs"/>
          <w:rtl/>
        </w:rPr>
        <w:t>الصَّوم</w:t>
      </w:r>
      <w:r w:rsidR="00164DEB" w:rsidRPr="00E24021">
        <w:rPr>
          <w:rStyle w:val="Char3"/>
          <w:color w:val="FF0000"/>
          <w:rtl/>
        </w:rPr>
        <w:t xml:space="preserve"> </w:t>
      </w:r>
      <w:r w:rsidR="00164DEB" w:rsidRPr="00164DEB">
        <w:rPr>
          <w:rStyle w:val="Char3"/>
          <w:rFonts w:hint="eastAsia"/>
          <w:rtl/>
        </w:rPr>
        <w:t>وَالزَّكَاةِ</w:t>
      </w:r>
      <w:r w:rsidR="00164DEB" w:rsidRPr="00164DEB">
        <w:rPr>
          <w:rStyle w:val="Char3"/>
          <w:rtl/>
        </w:rPr>
        <w:t xml:space="preserve"> </w:t>
      </w:r>
      <w:r w:rsidR="00164DEB" w:rsidRPr="00164DEB">
        <w:rPr>
          <w:rStyle w:val="Char3"/>
          <w:rFonts w:hint="eastAsia"/>
          <w:rtl/>
        </w:rPr>
        <w:t>وَالْحَجِّ</w:t>
      </w:r>
      <w:r w:rsidR="00164DEB" w:rsidRPr="00164DEB">
        <w:rPr>
          <w:rStyle w:val="Char3"/>
          <w:rtl/>
        </w:rPr>
        <w:t xml:space="preserve"> </w:t>
      </w:r>
      <w:r w:rsidR="00164DEB" w:rsidRPr="00164DEB">
        <w:rPr>
          <w:rStyle w:val="Char3"/>
          <w:rFonts w:hint="eastAsia"/>
          <w:rtl/>
        </w:rPr>
        <w:t>وَالْعُمْرَةِ</w:t>
      </w:r>
      <w:r w:rsidR="00164DEB" w:rsidRPr="00164DEB">
        <w:rPr>
          <w:rStyle w:val="Char3"/>
          <w:rtl/>
        </w:rPr>
        <w:t xml:space="preserve"> </w:t>
      </w:r>
      <w:r w:rsidR="00164DEB" w:rsidRPr="00164DEB">
        <w:rPr>
          <w:rStyle w:val="Char3"/>
          <w:rFonts w:hint="eastAsia"/>
          <w:rtl/>
        </w:rPr>
        <w:t>حَتَّى</w:t>
      </w:r>
      <w:r w:rsidR="00164DEB" w:rsidRPr="00164DEB">
        <w:rPr>
          <w:rStyle w:val="Char3"/>
          <w:rtl/>
        </w:rPr>
        <w:t xml:space="preserve"> </w:t>
      </w:r>
      <w:r w:rsidR="00164DEB" w:rsidRPr="00164DEB">
        <w:rPr>
          <w:rStyle w:val="Char3"/>
          <w:rFonts w:hint="eastAsia"/>
          <w:rtl/>
        </w:rPr>
        <w:t>ذَكَرَ</w:t>
      </w:r>
      <w:r w:rsidR="00164DEB" w:rsidRPr="00164DEB">
        <w:rPr>
          <w:rStyle w:val="Char3"/>
          <w:rtl/>
        </w:rPr>
        <w:t xml:space="preserve"> </w:t>
      </w:r>
      <w:r w:rsidR="00164DEB" w:rsidRPr="00164DEB">
        <w:rPr>
          <w:rStyle w:val="Char3"/>
          <w:rFonts w:hint="eastAsia"/>
          <w:rtl/>
        </w:rPr>
        <w:t>سِهَامَ</w:t>
      </w:r>
      <w:r w:rsidR="00164DEB" w:rsidRPr="00164DEB">
        <w:rPr>
          <w:rStyle w:val="Char3"/>
          <w:rtl/>
        </w:rPr>
        <w:t xml:space="preserve"> </w:t>
      </w:r>
      <w:r w:rsidR="00164DEB" w:rsidRPr="00164DEB">
        <w:rPr>
          <w:rStyle w:val="Char3"/>
          <w:rFonts w:hint="eastAsia"/>
          <w:rtl/>
        </w:rPr>
        <w:t>الْخَيْرِ</w:t>
      </w:r>
      <w:r w:rsidR="00164DEB" w:rsidRPr="00164DEB">
        <w:rPr>
          <w:rStyle w:val="Char3"/>
          <w:rtl/>
        </w:rPr>
        <w:t xml:space="preserve"> </w:t>
      </w:r>
      <w:r w:rsidR="00A842A3">
        <w:rPr>
          <w:rStyle w:val="Char3"/>
          <w:rFonts w:hint="cs"/>
          <w:rtl/>
        </w:rPr>
        <w:t>كُلَهَا</w:t>
      </w:r>
      <w:r w:rsidR="00164DEB" w:rsidRPr="00164DEB">
        <w:rPr>
          <w:rStyle w:val="Char3"/>
          <w:rFonts w:hint="eastAsia"/>
          <w:rtl/>
        </w:rPr>
        <w:t>،</w:t>
      </w:r>
      <w:r w:rsidR="00164DEB" w:rsidRPr="00164DEB">
        <w:rPr>
          <w:rStyle w:val="Char3"/>
          <w:rtl/>
        </w:rPr>
        <w:t xml:space="preserve"> </w:t>
      </w:r>
      <w:r w:rsidR="00164DEB" w:rsidRPr="00164DEB">
        <w:rPr>
          <w:rStyle w:val="Char3"/>
          <w:rFonts w:hint="eastAsia"/>
          <w:rtl/>
        </w:rPr>
        <w:t>وَمَا</w:t>
      </w:r>
      <w:r w:rsidR="00164DEB" w:rsidRPr="00164DEB">
        <w:rPr>
          <w:rStyle w:val="Char3"/>
          <w:rtl/>
        </w:rPr>
        <w:t xml:space="preserve"> </w:t>
      </w:r>
      <w:r w:rsidR="00164DEB" w:rsidRPr="00164DEB">
        <w:rPr>
          <w:rStyle w:val="Char3"/>
          <w:rFonts w:hint="eastAsia"/>
          <w:rtl/>
        </w:rPr>
        <w:t>يُجْزَى</w:t>
      </w:r>
      <w:r w:rsidR="00164DEB" w:rsidRPr="00164DEB">
        <w:rPr>
          <w:rStyle w:val="Char3"/>
          <w:rtl/>
        </w:rPr>
        <w:t xml:space="preserve"> </w:t>
      </w:r>
      <w:r w:rsidR="00164DEB" w:rsidRPr="00164DEB">
        <w:rPr>
          <w:rStyle w:val="Char3"/>
          <w:rFonts w:hint="eastAsia"/>
          <w:rtl/>
        </w:rPr>
        <w:t>يَوْمَ</w:t>
      </w:r>
      <w:r w:rsidR="00164DEB" w:rsidRPr="00164DEB">
        <w:rPr>
          <w:rStyle w:val="Char3"/>
          <w:rtl/>
        </w:rPr>
        <w:t xml:space="preserve"> </w:t>
      </w:r>
      <w:r w:rsidR="00164DEB" w:rsidRPr="00164DEB">
        <w:rPr>
          <w:rStyle w:val="Char3"/>
          <w:rFonts w:hint="eastAsia"/>
          <w:rtl/>
        </w:rPr>
        <w:t>الْقِيَامَةِ</w:t>
      </w:r>
      <w:r w:rsidR="00164DEB" w:rsidRPr="00164DEB">
        <w:rPr>
          <w:rStyle w:val="Char3"/>
          <w:rtl/>
        </w:rPr>
        <w:t xml:space="preserve"> </w:t>
      </w:r>
      <w:r w:rsidR="00164DEB" w:rsidRPr="00164DEB">
        <w:rPr>
          <w:rStyle w:val="Char3"/>
          <w:rFonts w:hint="eastAsia"/>
          <w:rtl/>
        </w:rPr>
        <w:t>إِلا</w:t>
      </w:r>
      <w:r w:rsidR="00164DEB" w:rsidRPr="00164DEB">
        <w:rPr>
          <w:rStyle w:val="Char3"/>
          <w:rtl/>
        </w:rPr>
        <w:t xml:space="preserve"> </w:t>
      </w:r>
      <w:r w:rsidR="00164DEB" w:rsidRPr="00164DEB">
        <w:rPr>
          <w:rStyle w:val="Char3"/>
          <w:rFonts w:hint="eastAsia"/>
          <w:rtl/>
        </w:rPr>
        <w:t>بِقَدْرِ</w:t>
      </w:r>
      <w:r w:rsidR="00164DEB" w:rsidRPr="00164DEB">
        <w:rPr>
          <w:rStyle w:val="Char3"/>
          <w:rtl/>
        </w:rPr>
        <w:t xml:space="preserve"> </w:t>
      </w:r>
      <w:r w:rsidR="00164DEB" w:rsidRPr="00164DEB">
        <w:rPr>
          <w:rStyle w:val="Char3"/>
          <w:rFonts w:hint="eastAsia"/>
          <w:rtl/>
        </w:rPr>
        <w:t>عَقْلِه</w:t>
      </w:r>
      <w:r w:rsidR="00164DEB" w:rsidRPr="00D36FAA">
        <w:rPr>
          <w:rStyle w:val="Char3"/>
          <w:rFonts w:hint="eastAsia"/>
          <w:rtl/>
        </w:rPr>
        <w:t>ِ</w:t>
      </w:r>
      <w:r>
        <w:rPr>
          <w:rFonts w:cs="Traditional Arabic" w:hint="cs"/>
          <w:rtl/>
          <w:lang w:bidi="ur-PK"/>
        </w:rPr>
        <w:t>»</w:t>
      </w:r>
      <w:r w:rsidR="00AB5585" w:rsidRPr="00AB5585">
        <w:rPr>
          <w:rFonts w:hint="cs"/>
          <w:rtl/>
        </w:rPr>
        <w:t>.</w:t>
      </w:r>
      <w:r>
        <w:rPr>
          <w:rFonts w:hint="cs"/>
          <w:rtl/>
          <w:lang w:bidi="ur-PK"/>
        </w:rPr>
        <w:t xml:space="preserve"> </w:t>
      </w:r>
      <w:r>
        <w:rPr>
          <w:rFonts w:cs="Traditional Arabic" w:hint="cs"/>
          <w:rtl/>
          <w:lang w:bidi="ur-PK"/>
        </w:rPr>
        <w:t>«</w:t>
      </w:r>
      <w:r w:rsidRPr="00C24F60">
        <w:rPr>
          <w:rStyle w:val="Chare"/>
          <w:rFonts w:hint="cs"/>
          <w:rtl/>
        </w:rPr>
        <w:t>بعضی از انس</w:t>
      </w:r>
      <w:r w:rsidR="00AB5585">
        <w:rPr>
          <w:rStyle w:val="Chare"/>
          <w:rFonts w:hint="cs"/>
          <w:rtl/>
        </w:rPr>
        <w:t>ا</w:t>
      </w:r>
      <w:r w:rsidR="00546A50">
        <w:rPr>
          <w:rStyle w:val="Chare"/>
          <w:rFonts w:hint="cs"/>
          <w:rtl/>
        </w:rPr>
        <w:t>ن‌ھا</w:t>
      </w:r>
      <w:r w:rsidRPr="00C24F60">
        <w:rPr>
          <w:rStyle w:val="Chare"/>
          <w:rFonts w:hint="cs"/>
          <w:rtl/>
        </w:rPr>
        <w:t xml:space="preserve"> در روز قیامت اھل نماز و روز</w:t>
      </w:r>
      <w:r w:rsidR="00D17747">
        <w:rPr>
          <w:rStyle w:val="Chare"/>
          <w:rFonts w:hint="cs"/>
          <w:rtl/>
        </w:rPr>
        <w:t>ه</w:t>
      </w:r>
      <w:r w:rsidRPr="00C24F60">
        <w:rPr>
          <w:rStyle w:val="Chare"/>
          <w:rFonts w:hint="cs"/>
          <w:rtl/>
        </w:rPr>
        <w:t xml:space="preserve"> و زکات و حج و عمر</w:t>
      </w:r>
      <w:r w:rsidR="00D17747">
        <w:rPr>
          <w:rStyle w:val="Chare"/>
          <w:rFonts w:hint="cs"/>
          <w:rtl/>
        </w:rPr>
        <w:t>ه</w:t>
      </w:r>
      <w:r w:rsidRPr="00C24F60">
        <w:rPr>
          <w:rStyle w:val="Chare"/>
          <w:rFonts w:hint="cs"/>
          <w:rtl/>
        </w:rPr>
        <w:t xml:space="preserve"> و دیگر کارھای نیک خواھند بود در حالی ک</w:t>
      </w:r>
      <w:r w:rsidR="00D17747">
        <w:rPr>
          <w:rStyle w:val="Chare"/>
          <w:rFonts w:hint="cs"/>
          <w:rtl/>
        </w:rPr>
        <w:t>ه</w:t>
      </w:r>
      <w:r w:rsidRPr="00C24F60">
        <w:rPr>
          <w:rStyle w:val="Chare"/>
          <w:rFonts w:hint="cs"/>
          <w:rtl/>
        </w:rPr>
        <w:t xml:space="preserve"> ثوابش ب</w:t>
      </w:r>
      <w:r w:rsidR="00D17747">
        <w:rPr>
          <w:rStyle w:val="Chare"/>
          <w:rFonts w:hint="cs"/>
          <w:rtl/>
        </w:rPr>
        <w:t>ه</w:t>
      </w:r>
      <w:r w:rsidRPr="00C24F60">
        <w:rPr>
          <w:rStyle w:val="Chare"/>
          <w:rFonts w:hint="cs"/>
          <w:rtl/>
        </w:rPr>
        <w:t xml:space="preserve"> میزان عقل و خردش خواھد بود</w:t>
      </w:r>
      <w:r>
        <w:rPr>
          <w:rFonts w:cs="Traditional Arabic" w:hint="cs"/>
          <w:rtl/>
          <w:lang w:bidi="ur-PK"/>
        </w:rPr>
        <w:t>»</w:t>
      </w:r>
      <w:r w:rsidR="00D17747">
        <w:rPr>
          <w:rFonts w:hint="cs"/>
          <w:rtl/>
          <w:lang w:bidi="ur-PK"/>
        </w:rPr>
        <w:t>.</w:t>
      </w:r>
    </w:p>
    <w:p w:rsidR="00A842A3" w:rsidRDefault="00A842A3" w:rsidP="00A842A3">
      <w:pPr>
        <w:pStyle w:val="a8"/>
        <w:rPr>
          <w:rtl/>
          <w:lang w:bidi="ur-PK"/>
        </w:rPr>
      </w:pPr>
      <w:r>
        <w:rPr>
          <w:rFonts w:hint="cs"/>
          <w:rtl/>
          <w:lang w:bidi="ur-PK"/>
        </w:rPr>
        <w:t>و از ابوذر غفاری روایت است ک</w:t>
      </w:r>
      <w:r w:rsidR="00D1774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254E6E" w:rsidRDefault="00A842A3" w:rsidP="00AB5585">
      <w:pPr>
        <w:pStyle w:val="a8"/>
        <w:rPr>
          <w:rtl/>
          <w:lang w:bidi="ur-PK"/>
        </w:rPr>
      </w:pPr>
      <w:r>
        <w:rPr>
          <w:rFonts w:cs="Traditional Arabic" w:hint="cs"/>
          <w:rtl/>
          <w:lang w:bidi="ur-PK"/>
        </w:rPr>
        <w:t>«</w:t>
      </w:r>
      <w:r w:rsidR="00254E6E" w:rsidRPr="00EE236E">
        <w:rPr>
          <w:rStyle w:val="Char3"/>
          <w:rFonts w:hint="eastAsia"/>
          <w:rtl/>
        </w:rPr>
        <w:t>يَا</w:t>
      </w:r>
      <w:r w:rsidR="00254E6E" w:rsidRPr="00EE236E">
        <w:rPr>
          <w:rStyle w:val="Char3"/>
          <w:rtl/>
        </w:rPr>
        <w:t xml:space="preserve"> </w:t>
      </w:r>
      <w:r w:rsidR="00254E6E" w:rsidRPr="00EE236E">
        <w:rPr>
          <w:rStyle w:val="Char3"/>
          <w:rFonts w:hint="eastAsia"/>
          <w:rtl/>
        </w:rPr>
        <w:t>أَبَا</w:t>
      </w:r>
      <w:r w:rsidR="00254E6E" w:rsidRPr="00EE236E">
        <w:rPr>
          <w:rStyle w:val="Char3"/>
          <w:rtl/>
        </w:rPr>
        <w:t xml:space="preserve"> </w:t>
      </w:r>
      <w:r w:rsidR="00254E6E" w:rsidRPr="00EE236E">
        <w:rPr>
          <w:rStyle w:val="Char3"/>
          <w:rFonts w:hint="eastAsia"/>
          <w:rtl/>
        </w:rPr>
        <w:t>ذَرٍّ</w:t>
      </w:r>
      <w:r w:rsidR="00254E6E" w:rsidRPr="00EE236E">
        <w:rPr>
          <w:rStyle w:val="Char3"/>
          <w:rtl/>
        </w:rPr>
        <w:t xml:space="preserve"> </w:t>
      </w:r>
      <w:r w:rsidR="00254E6E" w:rsidRPr="00EE236E">
        <w:rPr>
          <w:rStyle w:val="Char3"/>
          <w:rFonts w:hint="eastAsia"/>
          <w:rtl/>
        </w:rPr>
        <w:t>لَا</w:t>
      </w:r>
      <w:r w:rsidR="00254E6E" w:rsidRPr="00EE236E">
        <w:rPr>
          <w:rStyle w:val="Char3"/>
          <w:rtl/>
        </w:rPr>
        <w:t xml:space="preserve"> </w:t>
      </w:r>
      <w:r w:rsidR="00254E6E" w:rsidRPr="00EE236E">
        <w:rPr>
          <w:rStyle w:val="Char3"/>
          <w:rFonts w:hint="eastAsia"/>
          <w:rtl/>
        </w:rPr>
        <w:t>عَقْلَ</w:t>
      </w:r>
      <w:r w:rsidR="00254E6E" w:rsidRPr="00EE236E">
        <w:rPr>
          <w:rStyle w:val="Char3"/>
          <w:rtl/>
        </w:rPr>
        <w:t xml:space="preserve"> </w:t>
      </w:r>
      <w:r w:rsidR="00254E6E" w:rsidRPr="00EE236E">
        <w:rPr>
          <w:rStyle w:val="Char3"/>
          <w:rFonts w:hint="eastAsia"/>
          <w:rtl/>
        </w:rPr>
        <w:t>كَالتَّدْبِيرِ</w:t>
      </w:r>
      <w:r w:rsidR="00254E6E" w:rsidRPr="00EE236E">
        <w:rPr>
          <w:rStyle w:val="Char3"/>
          <w:rtl/>
        </w:rPr>
        <w:t xml:space="preserve"> </w:t>
      </w:r>
      <w:r w:rsidR="00254E6E" w:rsidRPr="00EE236E">
        <w:rPr>
          <w:rStyle w:val="Char3"/>
          <w:rFonts w:hint="eastAsia"/>
          <w:rtl/>
        </w:rPr>
        <w:t>وَلَا</w:t>
      </w:r>
      <w:r w:rsidR="00254E6E" w:rsidRPr="00EE236E">
        <w:rPr>
          <w:rStyle w:val="Char3"/>
          <w:rtl/>
        </w:rPr>
        <w:t xml:space="preserve"> </w:t>
      </w:r>
      <w:r w:rsidR="00254E6E" w:rsidRPr="00EE236E">
        <w:rPr>
          <w:rStyle w:val="Char3"/>
          <w:rFonts w:hint="eastAsia"/>
          <w:rtl/>
        </w:rPr>
        <w:t>وَرَعَ</w:t>
      </w:r>
      <w:r w:rsidR="00254E6E" w:rsidRPr="00EE236E">
        <w:rPr>
          <w:rStyle w:val="Char3"/>
          <w:rtl/>
        </w:rPr>
        <w:t xml:space="preserve"> </w:t>
      </w:r>
      <w:r w:rsidR="00254E6E" w:rsidRPr="00EE236E">
        <w:rPr>
          <w:rStyle w:val="Char3"/>
          <w:rFonts w:hint="eastAsia"/>
          <w:rtl/>
        </w:rPr>
        <w:t>كَالْكَفِّ</w:t>
      </w:r>
      <w:r w:rsidR="00254E6E" w:rsidRPr="00EE236E">
        <w:rPr>
          <w:rStyle w:val="Char3"/>
          <w:rtl/>
        </w:rPr>
        <w:t xml:space="preserve"> </w:t>
      </w:r>
      <w:r w:rsidR="00254E6E" w:rsidRPr="00EE236E">
        <w:rPr>
          <w:rStyle w:val="Char3"/>
          <w:rFonts w:hint="eastAsia"/>
          <w:rtl/>
        </w:rPr>
        <w:t>وَ</w:t>
      </w:r>
      <w:r w:rsidR="00AB5585" w:rsidRPr="00EE236E">
        <w:rPr>
          <w:rStyle w:val="Char3"/>
          <w:rFonts w:hint="cs"/>
          <w:rtl/>
        </w:rPr>
        <w:t xml:space="preserve"> </w:t>
      </w:r>
      <w:r w:rsidR="00254E6E" w:rsidRPr="00EE236E">
        <w:rPr>
          <w:rStyle w:val="Char3"/>
          <w:rFonts w:hint="eastAsia"/>
          <w:rtl/>
        </w:rPr>
        <w:t>لَا</w:t>
      </w:r>
      <w:r w:rsidR="00254E6E" w:rsidRPr="00EE236E">
        <w:rPr>
          <w:rStyle w:val="Char3"/>
          <w:rtl/>
        </w:rPr>
        <w:t xml:space="preserve"> </w:t>
      </w:r>
      <w:r w:rsidR="00254E6E" w:rsidRPr="00EE236E">
        <w:rPr>
          <w:rStyle w:val="Char3"/>
          <w:rFonts w:hint="eastAsia"/>
          <w:rtl/>
        </w:rPr>
        <w:t>حَسَبَ</w:t>
      </w:r>
      <w:r w:rsidR="00254E6E" w:rsidRPr="00EE236E">
        <w:rPr>
          <w:rStyle w:val="Char3"/>
          <w:rtl/>
        </w:rPr>
        <w:t xml:space="preserve"> </w:t>
      </w:r>
      <w:r w:rsidR="00254E6E" w:rsidRPr="00EE236E">
        <w:rPr>
          <w:rStyle w:val="Char3"/>
          <w:rFonts w:hint="eastAsia"/>
          <w:rtl/>
        </w:rPr>
        <w:t>كَحُسْنِ</w:t>
      </w:r>
      <w:r w:rsidR="00E24021" w:rsidRPr="00EE236E">
        <w:rPr>
          <w:rStyle w:val="Char3"/>
          <w:rFonts w:hint="cs"/>
          <w:rtl/>
        </w:rPr>
        <w:t xml:space="preserve"> الخلق</w:t>
      </w:r>
      <w:r w:rsidRPr="00AB5585">
        <w:rPr>
          <w:rFonts w:cs="Traditional Arabic" w:hint="cs"/>
          <w:rtl/>
          <w:lang w:bidi="ur-PK"/>
        </w:rPr>
        <w:t>»</w:t>
      </w:r>
      <w:r w:rsidR="00E24021" w:rsidRPr="00AB5585">
        <w:rPr>
          <w:rFonts w:cs="Traditional Arabic" w:hint="cs"/>
          <w:rtl/>
          <w:lang w:bidi="ur-PK"/>
        </w:rPr>
        <w:t>.</w:t>
      </w:r>
      <w:r>
        <w:rPr>
          <w:rFonts w:hint="cs"/>
          <w:rtl/>
          <w:lang w:bidi="ur-PK"/>
        </w:rPr>
        <w:t xml:space="preserve"> </w:t>
      </w:r>
      <w:r>
        <w:rPr>
          <w:rFonts w:cs="Traditional Arabic" w:hint="cs"/>
          <w:rtl/>
          <w:lang w:bidi="ur-PK"/>
        </w:rPr>
        <w:t>«</w:t>
      </w:r>
      <w:r w:rsidRPr="00254E6E">
        <w:rPr>
          <w:rStyle w:val="Chare"/>
          <w:rFonts w:hint="cs"/>
          <w:rtl/>
        </w:rPr>
        <w:t>ای ابوذر، ھیچ عقلی بھتر از تدبّر ان</w:t>
      </w:r>
      <w:r w:rsidR="0079614C">
        <w:rPr>
          <w:rStyle w:val="Chare"/>
          <w:rFonts w:hint="cs"/>
          <w:rtl/>
        </w:rPr>
        <w:t>د</w:t>
      </w:r>
      <w:r w:rsidRPr="00254E6E">
        <w:rPr>
          <w:rStyle w:val="Chare"/>
          <w:rFonts w:hint="cs"/>
          <w:rtl/>
        </w:rPr>
        <w:t>یشیدن نیست و ھیچ تقوایی ھمانند خودداری کردن نیست و ھیچ شرف خانوادگی ھمانند اخلاق پسندید</w:t>
      </w:r>
      <w:r w:rsidR="00D17747">
        <w:rPr>
          <w:rStyle w:val="Chare"/>
          <w:rFonts w:hint="cs"/>
          <w:rtl/>
        </w:rPr>
        <w:t>ه</w:t>
      </w:r>
      <w:r w:rsidRPr="00254E6E">
        <w:rPr>
          <w:rStyle w:val="Chare"/>
          <w:rFonts w:hint="cs"/>
          <w:rtl/>
        </w:rPr>
        <w:t xml:space="preserve"> نیست</w:t>
      </w:r>
      <w:r>
        <w:rPr>
          <w:rFonts w:cs="Traditional Arabic" w:hint="cs"/>
          <w:rtl/>
          <w:lang w:bidi="ur-PK"/>
        </w:rPr>
        <w:t>»</w:t>
      </w:r>
      <w:r w:rsidR="00D17747">
        <w:rPr>
          <w:rFonts w:hint="cs"/>
          <w:rtl/>
          <w:lang w:bidi="ur-PK"/>
        </w:rPr>
        <w:t>.</w:t>
      </w:r>
    </w:p>
    <w:p w:rsidR="00254E6E" w:rsidRDefault="00254E6E" w:rsidP="00A842A3">
      <w:pPr>
        <w:pStyle w:val="a8"/>
        <w:rPr>
          <w:rtl/>
          <w:lang w:bidi="ur-PK"/>
        </w:rPr>
      </w:pPr>
      <w:r>
        <w:rPr>
          <w:rFonts w:hint="cs"/>
          <w:rtl/>
          <w:lang w:bidi="ur-PK"/>
        </w:rPr>
        <w:t xml:space="preserve">و نیز ابن عمر </w:t>
      </w:r>
      <w:r>
        <w:rPr>
          <w:rFonts w:cs="CTraditional Arabic" w:hint="cs"/>
          <w:rtl/>
          <w:lang w:bidi="ur-PK"/>
        </w:rPr>
        <w:t>س</w:t>
      </w:r>
      <w:r>
        <w:rPr>
          <w:rFonts w:hint="cs"/>
          <w:rtl/>
          <w:lang w:bidi="ur-PK"/>
        </w:rPr>
        <w:t xml:space="preserve"> نقل می‌کند ک</w:t>
      </w:r>
      <w:r w:rsidR="00D1774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D17747" w:rsidRDefault="00254E6E" w:rsidP="0079614C">
      <w:pPr>
        <w:pStyle w:val="a8"/>
        <w:widowControl w:val="0"/>
        <w:rPr>
          <w:rtl/>
          <w:lang w:bidi="ur-PK"/>
        </w:rPr>
      </w:pPr>
      <w:r>
        <w:rPr>
          <w:rFonts w:cs="Traditional Arabic" w:hint="cs"/>
          <w:rtl/>
          <w:lang w:bidi="ur-PK"/>
        </w:rPr>
        <w:t>«</w:t>
      </w:r>
      <w:r w:rsidR="00FE755B" w:rsidRPr="00FE755B">
        <w:rPr>
          <w:rStyle w:val="Char3"/>
          <w:rFonts w:hint="eastAsia"/>
          <w:rtl/>
        </w:rPr>
        <w:t>الاقْتِصَادُ</w:t>
      </w:r>
      <w:r w:rsidR="00FE755B" w:rsidRPr="00FE755B">
        <w:rPr>
          <w:rStyle w:val="Char3"/>
          <w:rtl/>
        </w:rPr>
        <w:t xml:space="preserve"> </w:t>
      </w:r>
      <w:r w:rsidR="00FE755B" w:rsidRPr="00FE755B">
        <w:rPr>
          <w:rStyle w:val="Char3"/>
          <w:rFonts w:hint="eastAsia"/>
          <w:rtl/>
        </w:rPr>
        <w:t>فِي</w:t>
      </w:r>
      <w:r w:rsidR="00FE755B" w:rsidRPr="00FE755B">
        <w:rPr>
          <w:rStyle w:val="Char3"/>
          <w:rtl/>
        </w:rPr>
        <w:t xml:space="preserve"> </w:t>
      </w:r>
      <w:r w:rsidR="00FE755B" w:rsidRPr="00FE755B">
        <w:rPr>
          <w:rStyle w:val="Char3"/>
          <w:rFonts w:hint="eastAsia"/>
          <w:rtl/>
        </w:rPr>
        <w:t>النَّفَقَةِ</w:t>
      </w:r>
      <w:r w:rsidR="00FE755B" w:rsidRPr="00FE755B">
        <w:rPr>
          <w:rStyle w:val="Char3"/>
          <w:rtl/>
        </w:rPr>
        <w:t xml:space="preserve"> </w:t>
      </w:r>
      <w:r w:rsidR="00FE755B" w:rsidRPr="00FE755B">
        <w:rPr>
          <w:rStyle w:val="Char3"/>
          <w:rFonts w:hint="eastAsia"/>
          <w:rtl/>
        </w:rPr>
        <w:t>نِصْفُ</w:t>
      </w:r>
      <w:r w:rsidR="00FE755B" w:rsidRPr="00FE755B">
        <w:rPr>
          <w:rStyle w:val="Char3"/>
          <w:rtl/>
        </w:rPr>
        <w:t xml:space="preserve"> </w:t>
      </w:r>
      <w:r w:rsidR="00FE755B" w:rsidRPr="00FE755B">
        <w:rPr>
          <w:rStyle w:val="Char3"/>
          <w:rFonts w:hint="eastAsia"/>
          <w:rtl/>
        </w:rPr>
        <w:t>الْمَعِيشَةِ</w:t>
      </w:r>
      <w:r w:rsidR="00FE755B" w:rsidRPr="00FE755B">
        <w:rPr>
          <w:rStyle w:val="Char3"/>
          <w:rtl/>
        </w:rPr>
        <w:t xml:space="preserve"> </w:t>
      </w:r>
      <w:r w:rsidR="00FE755B" w:rsidRPr="00FE755B">
        <w:rPr>
          <w:rStyle w:val="Char3"/>
          <w:rFonts w:hint="eastAsia"/>
          <w:rtl/>
        </w:rPr>
        <w:t>وَالتَّوَدُّدُ</w:t>
      </w:r>
      <w:r w:rsidR="00FE755B" w:rsidRPr="00FE755B">
        <w:rPr>
          <w:rStyle w:val="Char3"/>
          <w:rtl/>
        </w:rPr>
        <w:t xml:space="preserve"> </w:t>
      </w:r>
      <w:r w:rsidR="00FE755B" w:rsidRPr="00FE755B">
        <w:rPr>
          <w:rStyle w:val="Char3"/>
          <w:rFonts w:hint="eastAsia"/>
          <w:rtl/>
        </w:rPr>
        <w:t>إِلَى</w:t>
      </w:r>
      <w:r w:rsidR="00FE755B" w:rsidRPr="00FE755B">
        <w:rPr>
          <w:rStyle w:val="Char3"/>
          <w:rtl/>
        </w:rPr>
        <w:t xml:space="preserve"> </w:t>
      </w:r>
      <w:r w:rsidR="00FE755B" w:rsidRPr="00FE755B">
        <w:rPr>
          <w:rStyle w:val="Char3"/>
          <w:rFonts w:hint="eastAsia"/>
          <w:rtl/>
        </w:rPr>
        <w:t>النَّاسِ</w:t>
      </w:r>
      <w:r w:rsidR="00FE755B" w:rsidRPr="00FE755B">
        <w:rPr>
          <w:rStyle w:val="Char3"/>
          <w:rtl/>
        </w:rPr>
        <w:t xml:space="preserve"> </w:t>
      </w:r>
      <w:r w:rsidR="00FE755B" w:rsidRPr="00FE755B">
        <w:rPr>
          <w:rStyle w:val="Char3"/>
          <w:rFonts w:hint="eastAsia"/>
          <w:rtl/>
        </w:rPr>
        <w:t>نِصْفُ</w:t>
      </w:r>
      <w:r w:rsidR="00FE755B" w:rsidRPr="00FE755B">
        <w:rPr>
          <w:rStyle w:val="Char3"/>
          <w:rtl/>
        </w:rPr>
        <w:t xml:space="preserve"> </w:t>
      </w:r>
      <w:r w:rsidR="00FE755B" w:rsidRPr="00FE755B">
        <w:rPr>
          <w:rStyle w:val="Char3"/>
          <w:rFonts w:hint="eastAsia"/>
          <w:rtl/>
        </w:rPr>
        <w:t>الْعَقْلِ</w:t>
      </w:r>
      <w:r w:rsidR="00FE755B" w:rsidRPr="00FE755B">
        <w:rPr>
          <w:rStyle w:val="Char3"/>
          <w:rtl/>
        </w:rPr>
        <w:t xml:space="preserve"> </w:t>
      </w:r>
      <w:r w:rsidR="00FE755B" w:rsidRPr="00FE755B">
        <w:rPr>
          <w:rStyle w:val="Char3"/>
          <w:rFonts w:hint="eastAsia"/>
          <w:rtl/>
        </w:rPr>
        <w:t>وَحُسْنُ</w:t>
      </w:r>
      <w:r w:rsidR="00FE755B" w:rsidRPr="00FE755B">
        <w:rPr>
          <w:rStyle w:val="Char3"/>
          <w:rtl/>
        </w:rPr>
        <w:t xml:space="preserve"> </w:t>
      </w:r>
      <w:r w:rsidR="00FE755B" w:rsidRPr="00FE755B">
        <w:rPr>
          <w:rStyle w:val="Char3"/>
          <w:rFonts w:hint="eastAsia"/>
          <w:rtl/>
        </w:rPr>
        <w:t>السُّؤَالِ</w:t>
      </w:r>
      <w:r w:rsidR="00FE755B" w:rsidRPr="00FE755B">
        <w:rPr>
          <w:rStyle w:val="Char3"/>
          <w:rtl/>
        </w:rPr>
        <w:t xml:space="preserve"> </w:t>
      </w:r>
      <w:r w:rsidR="00FE755B" w:rsidRPr="00FE755B">
        <w:rPr>
          <w:rStyle w:val="Char3"/>
          <w:rFonts w:hint="eastAsia"/>
          <w:rtl/>
        </w:rPr>
        <w:t>نِصْفُ</w:t>
      </w:r>
      <w:r w:rsidR="00FE755B" w:rsidRPr="00FE755B">
        <w:rPr>
          <w:rStyle w:val="Char3"/>
          <w:rtl/>
        </w:rPr>
        <w:t xml:space="preserve"> </w:t>
      </w:r>
      <w:r w:rsidR="00FE755B" w:rsidRPr="00FE755B">
        <w:rPr>
          <w:rStyle w:val="Char3"/>
          <w:rFonts w:hint="eastAsia"/>
          <w:rtl/>
        </w:rPr>
        <w:t>الْعِلْمِ</w:t>
      </w:r>
      <w:r>
        <w:rPr>
          <w:rFonts w:cs="Traditional Arabic" w:hint="cs"/>
          <w:rtl/>
          <w:lang w:bidi="ur-PK"/>
        </w:rPr>
        <w:t>»</w:t>
      </w:r>
      <w:r w:rsidR="00E24021" w:rsidRPr="00AB5585">
        <w:rPr>
          <w:rFonts w:hint="cs"/>
          <w:rtl/>
        </w:rPr>
        <w:t>.</w:t>
      </w:r>
      <w:r>
        <w:rPr>
          <w:rFonts w:hint="cs"/>
          <w:rtl/>
          <w:lang w:bidi="ur-PK"/>
        </w:rPr>
        <w:t xml:space="preserve"> </w:t>
      </w:r>
      <w:r w:rsidR="00FE755B">
        <w:rPr>
          <w:rFonts w:cs="Traditional Arabic" w:hint="cs"/>
          <w:rtl/>
          <w:lang w:bidi="ur-PK"/>
        </w:rPr>
        <w:t>«</w:t>
      </w:r>
      <w:r w:rsidR="00FE755B" w:rsidRPr="00FE755B">
        <w:rPr>
          <w:rStyle w:val="Chare"/>
          <w:rFonts w:hint="cs"/>
          <w:rtl/>
        </w:rPr>
        <w:t>میان</w:t>
      </w:r>
      <w:r w:rsidR="00D17747">
        <w:rPr>
          <w:rStyle w:val="Chare"/>
          <w:rFonts w:hint="cs"/>
          <w:rtl/>
        </w:rPr>
        <w:t>ه</w:t>
      </w:r>
      <w:r w:rsidR="00FE755B" w:rsidRPr="00FE755B">
        <w:rPr>
          <w:rStyle w:val="Chare"/>
          <w:rFonts w:hint="cs"/>
          <w:rtl/>
        </w:rPr>
        <w:t>‌روی در ھزین</w:t>
      </w:r>
      <w:r w:rsidR="00D17747">
        <w:rPr>
          <w:rStyle w:val="Chare"/>
          <w:rFonts w:hint="cs"/>
          <w:rtl/>
        </w:rPr>
        <w:t>ۀ</w:t>
      </w:r>
      <w:r w:rsidR="00FE755B" w:rsidRPr="00FE755B">
        <w:rPr>
          <w:rStyle w:val="Chare"/>
          <w:rFonts w:hint="cs"/>
          <w:rtl/>
        </w:rPr>
        <w:t xml:space="preserve"> زندگی نصف درآمد است و محبت نشان دادن با انس</w:t>
      </w:r>
      <w:r w:rsidR="0079614C">
        <w:rPr>
          <w:rStyle w:val="Chare"/>
          <w:rFonts w:hint="cs"/>
          <w:rtl/>
        </w:rPr>
        <w:t>ا</w:t>
      </w:r>
      <w:r w:rsidR="00546A50">
        <w:rPr>
          <w:rStyle w:val="Chare"/>
          <w:rFonts w:hint="cs"/>
          <w:rtl/>
        </w:rPr>
        <w:t>ن‌ھا</w:t>
      </w:r>
      <w:r w:rsidR="00FE755B" w:rsidRPr="00FE755B">
        <w:rPr>
          <w:rStyle w:val="Chare"/>
          <w:rFonts w:hint="cs"/>
          <w:rtl/>
        </w:rPr>
        <w:t xml:space="preserve"> نصف عقل است و سؤال را درست و ب</w:t>
      </w:r>
      <w:r w:rsidR="00D17747">
        <w:rPr>
          <w:rStyle w:val="Chare"/>
          <w:rFonts w:hint="cs"/>
          <w:rtl/>
        </w:rPr>
        <w:t>ه</w:t>
      </w:r>
      <w:r w:rsidR="00AB5585">
        <w:rPr>
          <w:rStyle w:val="Chare"/>
          <w:rFonts w:hint="cs"/>
          <w:rtl/>
        </w:rPr>
        <w:t xml:space="preserve"> </w:t>
      </w:r>
      <w:r w:rsidR="00FE755B" w:rsidRPr="00FE755B">
        <w:rPr>
          <w:rStyle w:val="Chare"/>
          <w:rFonts w:hint="cs"/>
          <w:rtl/>
        </w:rPr>
        <w:t>‌جا مطرح کردن نصف علم است</w:t>
      </w:r>
      <w:r w:rsidR="00FE755B">
        <w:rPr>
          <w:rFonts w:cs="Traditional Arabic" w:hint="cs"/>
          <w:rtl/>
          <w:lang w:bidi="ur-PK"/>
        </w:rPr>
        <w:t>»</w:t>
      </w:r>
      <w:r w:rsidR="00D17747">
        <w:rPr>
          <w:rFonts w:hint="cs"/>
          <w:rtl/>
          <w:lang w:bidi="ur-PK"/>
        </w:rPr>
        <w:t>.</w:t>
      </w:r>
    </w:p>
    <w:p w:rsidR="008415DC" w:rsidRDefault="008415DC" w:rsidP="00EE236E">
      <w:pPr>
        <w:pStyle w:val="a8"/>
        <w:widowControl w:val="0"/>
        <w:rPr>
          <w:rtl/>
          <w:lang w:bidi="ur-PK"/>
        </w:rPr>
      </w:pPr>
      <w:r>
        <w:rPr>
          <w:rFonts w:hint="cs"/>
          <w:rtl/>
          <w:lang w:bidi="ur-PK"/>
        </w:rPr>
        <w:t>و نیز از پیامبر بزرگوار نقل است ک</w:t>
      </w:r>
      <w:r w:rsidR="00D3397C">
        <w:rPr>
          <w:rFonts w:hint="cs"/>
          <w:rtl/>
          <w:lang w:bidi="ur-PK"/>
        </w:rPr>
        <w:t>ه</w:t>
      </w:r>
      <w:r>
        <w:rPr>
          <w:rFonts w:hint="cs"/>
          <w:rtl/>
          <w:lang w:bidi="ur-PK"/>
        </w:rPr>
        <w:t xml:space="preserve"> خداوند مھربان است و مھربانی را دوست دارد و آنچ</w:t>
      </w:r>
      <w:r w:rsidR="00D3397C">
        <w:rPr>
          <w:rFonts w:hint="cs"/>
          <w:rtl/>
          <w:lang w:bidi="ur-PK"/>
        </w:rPr>
        <w:t>ه</w:t>
      </w:r>
      <w:r>
        <w:rPr>
          <w:rFonts w:hint="cs"/>
          <w:rtl/>
          <w:lang w:bidi="ur-PK"/>
        </w:rPr>
        <w:t xml:space="preserve"> را در اثر مھربانی ب</w:t>
      </w:r>
      <w:r w:rsidR="00D3397C">
        <w:rPr>
          <w:rFonts w:hint="cs"/>
          <w:rtl/>
          <w:lang w:bidi="ur-PK"/>
        </w:rPr>
        <w:t>ه</w:t>
      </w:r>
      <w:r>
        <w:rPr>
          <w:rFonts w:hint="cs"/>
          <w:rtl/>
          <w:lang w:bidi="ur-PK"/>
        </w:rPr>
        <w:t xml:space="preserve"> انس</w:t>
      </w:r>
      <w:r w:rsidR="004E1590">
        <w:rPr>
          <w:rFonts w:hint="cs"/>
          <w:rtl/>
          <w:lang w:bidi="ur-PK"/>
        </w:rPr>
        <w:t>ا</w:t>
      </w:r>
      <w:r w:rsidR="00546A50">
        <w:rPr>
          <w:rFonts w:hint="cs"/>
          <w:rtl/>
          <w:lang w:bidi="ur-PK"/>
        </w:rPr>
        <w:t>ن‌ھا</w:t>
      </w:r>
      <w:r>
        <w:rPr>
          <w:rFonts w:hint="cs"/>
          <w:rtl/>
          <w:lang w:bidi="ur-PK"/>
        </w:rPr>
        <w:t xml:space="preserve"> می‌دھد ن</w:t>
      </w:r>
      <w:r w:rsidR="00D3397C">
        <w:rPr>
          <w:rFonts w:hint="cs"/>
          <w:rtl/>
          <w:lang w:bidi="ur-PK"/>
        </w:rPr>
        <w:t>ه</w:t>
      </w:r>
      <w:r>
        <w:rPr>
          <w:rFonts w:hint="cs"/>
          <w:rtl/>
          <w:lang w:bidi="ur-PK"/>
        </w:rPr>
        <w:t xml:space="preserve"> در اثر خشونت و ب</w:t>
      </w:r>
      <w:r w:rsidR="00D3397C">
        <w:rPr>
          <w:rFonts w:hint="cs"/>
          <w:rtl/>
          <w:lang w:bidi="ur-PK"/>
        </w:rPr>
        <w:t>ه</w:t>
      </w:r>
      <w:r>
        <w:rPr>
          <w:rFonts w:hint="cs"/>
          <w:rtl/>
          <w:lang w:bidi="ur-PK"/>
        </w:rPr>
        <w:t xml:space="preserve"> در اثر ھر چیز دیگری ب</w:t>
      </w:r>
      <w:r w:rsidR="00D3397C">
        <w:rPr>
          <w:rFonts w:hint="cs"/>
          <w:rtl/>
          <w:lang w:bidi="ur-PK"/>
        </w:rPr>
        <w:t>ه</w:t>
      </w:r>
      <w:r>
        <w:rPr>
          <w:rFonts w:hint="cs"/>
          <w:rtl/>
          <w:lang w:bidi="ur-PK"/>
        </w:rPr>
        <w:t xml:space="preserve"> انس</w:t>
      </w:r>
      <w:r w:rsidR="004E1590">
        <w:rPr>
          <w:rFonts w:hint="cs"/>
          <w:rtl/>
          <w:lang w:bidi="ur-PK"/>
        </w:rPr>
        <w:t>ا</w:t>
      </w:r>
      <w:r w:rsidR="00546A50">
        <w:rPr>
          <w:rFonts w:hint="cs"/>
          <w:rtl/>
          <w:lang w:bidi="ur-PK"/>
        </w:rPr>
        <w:t>ن‌ھا</w:t>
      </w:r>
      <w:r>
        <w:rPr>
          <w:rFonts w:hint="cs"/>
          <w:rtl/>
          <w:lang w:bidi="ur-PK"/>
        </w:rPr>
        <w:t xml:space="preserve"> نخواھد داد و در روایتی ب</w:t>
      </w:r>
      <w:r w:rsidR="00D3397C">
        <w:rPr>
          <w:rFonts w:hint="cs"/>
          <w:rtl/>
          <w:lang w:bidi="ur-PK"/>
        </w:rPr>
        <w:t>ه</w:t>
      </w:r>
      <w:r>
        <w:rPr>
          <w:rFonts w:hint="cs"/>
          <w:rtl/>
          <w:lang w:bidi="ur-PK"/>
        </w:rPr>
        <w:t xml:space="preserve"> مادر مؤمنین می‌فرمایند:</w:t>
      </w:r>
    </w:p>
    <w:p w:rsidR="005E27B9" w:rsidRDefault="00DF2EAF" w:rsidP="00FE755B">
      <w:pPr>
        <w:pStyle w:val="a8"/>
        <w:rPr>
          <w:rtl/>
          <w:lang w:bidi="ur-PK"/>
        </w:rPr>
      </w:pPr>
      <w:r>
        <w:rPr>
          <w:rFonts w:cs="Traditional Arabic" w:hint="cs"/>
          <w:rtl/>
          <w:lang w:bidi="ur-PK"/>
        </w:rPr>
        <w:t>«</w:t>
      </w:r>
      <w:r w:rsidRPr="00DF2EAF">
        <w:rPr>
          <w:rStyle w:val="Char3"/>
          <w:rFonts w:hint="eastAsia"/>
          <w:rtl/>
        </w:rPr>
        <w:t>عَلَيْكِ</w:t>
      </w:r>
      <w:r w:rsidRPr="00DF2EAF">
        <w:rPr>
          <w:rStyle w:val="Char3"/>
          <w:rtl/>
        </w:rPr>
        <w:t xml:space="preserve"> </w:t>
      </w:r>
      <w:r w:rsidRPr="00DF2EAF">
        <w:rPr>
          <w:rStyle w:val="Char3"/>
          <w:rFonts w:hint="eastAsia"/>
          <w:rtl/>
        </w:rPr>
        <w:t>بِالرِّفْقِ</w:t>
      </w:r>
      <w:r w:rsidRPr="00DF2EAF">
        <w:rPr>
          <w:rStyle w:val="Char3"/>
          <w:rtl/>
        </w:rPr>
        <w:t xml:space="preserve"> </w:t>
      </w:r>
      <w:r w:rsidR="005E27B9" w:rsidRPr="005E27B9">
        <w:rPr>
          <w:rStyle w:val="Char3"/>
          <w:rFonts w:hint="eastAsia"/>
          <w:rtl/>
        </w:rPr>
        <w:t>وَإِيَّاكِ</w:t>
      </w:r>
      <w:r w:rsidR="005E27B9" w:rsidRPr="005E27B9">
        <w:rPr>
          <w:rStyle w:val="Char3"/>
          <w:rtl/>
        </w:rPr>
        <w:t xml:space="preserve"> </w:t>
      </w:r>
      <w:r w:rsidR="005E27B9" w:rsidRPr="005E27B9">
        <w:rPr>
          <w:rStyle w:val="Char3"/>
          <w:rFonts w:hint="eastAsia"/>
          <w:rtl/>
        </w:rPr>
        <w:t>وَالْعُنْفَ</w:t>
      </w:r>
      <w:r w:rsidR="005E27B9" w:rsidRPr="005E27B9">
        <w:rPr>
          <w:rStyle w:val="Char3"/>
          <w:rtl/>
        </w:rPr>
        <w:t xml:space="preserve"> </w:t>
      </w:r>
      <w:r w:rsidR="005E27B9" w:rsidRPr="005E27B9">
        <w:rPr>
          <w:rStyle w:val="Char3"/>
          <w:rFonts w:hint="eastAsia"/>
          <w:rtl/>
        </w:rPr>
        <w:t>وَالْفُحْشَ</w:t>
      </w:r>
      <w:r w:rsidR="005E27B9" w:rsidRPr="00DF2EAF">
        <w:rPr>
          <w:rStyle w:val="Char3"/>
          <w:rFonts w:hint="eastAsia"/>
          <w:rtl/>
        </w:rPr>
        <w:t xml:space="preserve"> </w:t>
      </w:r>
      <w:r w:rsidRPr="00DF2EAF">
        <w:rPr>
          <w:rStyle w:val="Char3"/>
          <w:rFonts w:hint="eastAsia"/>
          <w:rtl/>
        </w:rPr>
        <w:t>إِنَّ</w:t>
      </w:r>
      <w:r w:rsidRPr="00DF2EAF">
        <w:rPr>
          <w:rStyle w:val="Char3"/>
          <w:rtl/>
        </w:rPr>
        <w:t xml:space="preserve"> </w:t>
      </w:r>
      <w:r w:rsidRPr="00DF2EAF">
        <w:rPr>
          <w:rStyle w:val="Char3"/>
          <w:rFonts w:hint="eastAsia"/>
          <w:rtl/>
        </w:rPr>
        <w:t>الرِّفْقَ</w:t>
      </w:r>
      <w:r w:rsidRPr="00DF2EAF">
        <w:rPr>
          <w:rStyle w:val="Char3"/>
          <w:rtl/>
        </w:rPr>
        <w:t xml:space="preserve"> </w:t>
      </w:r>
      <w:r w:rsidRPr="00DF2EAF">
        <w:rPr>
          <w:rStyle w:val="Char3"/>
          <w:rFonts w:hint="eastAsia"/>
          <w:rtl/>
        </w:rPr>
        <w:t>لاَ</w:t>
      </w:r>
      <w:r w:rsidRPr="00DF2EAF">
        <w:rPr>
          <w:rStyle w:val="Char3"/>
          <w:rtl/>
        </w:rPr>
        <w:t xml:space="preserve"> </w:t>
      </w:r>
      <w:r w:rsidRPr="00DF2EAF">
        <w:rPr>
          <w:rStyle w:val="Char3"/>
          <w:rFonts w:hint="eastAsia"/>
          <w:rtl/>
        </w:rPr>
        <w:t>يَكُونُ</w:t>
      </w:r>
      <w:r w:rsidRPr="00DF2EAF">
        <w:rPr>
          <w:rStyle w:val="Char3"/>
          <w:rtl/>
        </w:rPr>
        <w:t xml:space="preserve"> </w:t>
      </w:r>
      <w:r w:rsidRPr="00DF2EAF">
        <w:rPr>
          <w:rStyle w:val="Char3"/>
          <w:rFonts w:hint="eastAsia"/>
          <w:rtl/>
        </w:rPr>
        <w:t>فِى</w:t>
      </w:r>
      <w:r w:rsidRPr="00DF2EAF">
        <w:rPr>
          <w:rStyle w:val="Char3"/>
          <w:rtl/>
        </w:rPr>
        <w:t xml:space="preserve"> </w:t>
      </w:r>
      <w:r w:rsidRPr="00DF2EAF">
        <w:rPr>
          <w:rStyle w:val="Char3"/>
          <w:rFonts w:hint="eastAsia"/>
          <w:rtl/>
        </w:rPr>
        <w:t>شَىْءٍ</w:t>
      </w:r>
      <w:r w:rsidRPr="00DF2EAF">
        <w:rPr>
          <w:rStyle w:val="Char3"/>
          <w:rtl/>
        </w:rPr>
        <w:t xml:space="preserve"> </w:t>
      </w:r>
      <w:r w:rsidRPr="00DF2EAF">
        <w:rPr>
          <w:rStyle w:val="Char3"/>
          <w:rFonts w:hint="eastAsia"/>
          <w:rtl/>
        </w:rPr>
        <w:t>إِلاَّ</w:t>
      </w:r>
      <w:r w:rsidRPr="00DF2EAF">
        <w:rPr>
          <w:rStyle w:val="Char3"/>
          <w:rtl/>
        </w:rPr>
        <w:t xml:space="preserve"> </w:t>
      </w:r>
      <w:r w:rsidRPr="00DF2EAF">
        <w:rPr>
          <w:rStyle w:val="Char3"/>
          <w:rFonts w:hint="eastAsia"/>
          <w:rtl/>
        </w:rPr>
        <w:t>زَانَهُ</w:t>
      </w:r>
      <w:r w:rsidRPr="00DF2EAF">
        <w:rPr>
          <w:rStyle w:val="Char3"/>
          <w:rtl/>
        </w:rPr>
        <w:t xml:space="preserve"> </w:t>
      </w:r>
      <w:r w:rsidRPr="00DF2EAF">
        <w:rPr>
          <w:rStyle w:val="Char3"/>
          <w:rFonts w:hint="eastAsia"/>
          <w:rtl/>
        </w:rPr>
        <w:t>وَلاَ</w:t>
      </w:r>
      <w:r w:rsidRPr="00DF2EAF">
        <w:rPr>
          <w:rStyle w:val="Char3"/>
          <w:rtl/>
        </w:rPr>
        <w:t xml:space="preserve"> </w:t>
      </w:r>
      <w:r w:rsidRPr="00DF2EAF">
        <w:rPr>
          <w:rStyle w:val="Char3"/>
          <w:rFonts w:hint="eastAsia"/>
          <w:rtl/>
        </w:rPr>
        <w:t>يُنْزَعُ</w:t>
      </w:r>
      <w:r w:rsidRPr="00DF2EAF">
        <w:rPr>
          <w:rStyle w:val="Char3"/>
          <w:rtl/>
        </w:rPr>
        <w:t xml:space="preserve"> </w:t>
      </w:r>
      <w:r w:rsidRPr="00DF2EAF">
        <w:rPr>
          <w:rStyle w:val="Char3"/>
          <w:rFonts w:hint="eastAsia"/>
          <w:rtl/>
        </w:rPr>
        <w:t>مِنْ</w:t>
      </w:r>
      <w:r w:rsidRPr="00DF2EAF">
        <w:rPr>
          <w:rStyle w:val="Char3"/>
          <w:rtl/>
        </w:rPr>
        <w:t xml:space="preserve"> </w:t>
      </w:r>
      <w:r w:rsidRPr="00DF2EAF">
        <w:rPr>
          <w:rStyle w:val="Char3"/>
          <w:rFonts w:hint="eastAsia"/>
          <w:rtl/>
        </w:rPr>
        <w:t>شَىْءٍ</w:t>
      </w:r>
      <w:r w:rsidRPr="00DF2EAF">
        <w:rPr>
          <w:rStyle w:val="Char3"/>
          <w:rtl/>
        </w:rPr>
        <w:t xml:space="preserve"> </w:t>
      </w:r>
      <w:r w:rsidRPr="00DF2EAF">
        <w:rPr>
          <w:rStyle w:val="Char3"/>
          <w:rFonts w:hint="eastAsia"/>
          <w:rtl/>
        </w:rPr>
        <w:t>إِلاَّ</w:t>
      </w:r>
      <w:r w:rsidRPr="00DF2EAF">
        <w:rPr>
          <w:rStyle w:val="Char3"/>
          <w:rtl/>
        </w:rPr>
        <w:t xml:space="preserve"> </w:t>
      </w:r>
      <w:r w:rsidRPr="00DF2EAF">
        <w:rPr>
          <w:rStyle w:val="Char3"/>
          <w:rFonts w:hint="eastAsia"/>
          <w:rtl/>
        </w:rPr>
        <w:t>شَانَهُ</w:t>
      </w:r>
      <w:r>
        <w:rPr>
          <w:rFonts w:cs="Traditional Arabic" w:hint="cs"/>
          <w:rtl/>
          <w:lang w:bidi="ur-PK"/>
        </w:rPr>
        <w:t>»</w:t>
      </w:r>
      <w:r w:rsidR="00F94E37">
        <w:rPr>
          <w:rFonts w:hint="cs"/>
          <w:rtl/>
          <w:lang w:bidi="ur-PK"/>
        </w:rPr>
        <w:t>.</w:t>
      </w:r>
      <w:r>
        <w:rPr>
          <w:rFonts w:hint="cs"/>
          <w:rtl/>
          <w:lang w:bidi="ur-PK"/>
        </w:rPr>
        <w:t xml:space="preserve"> </w:t>
      </w:r>
      <w:r>
        <w:rPr>
          <w:rFonts w:cs="Traditional Arabic" w:hint="cs"/>
          <w:rtl/>
          <w:lang w:bidi="ur-PK"/>
        </w:rPr>
        <w:t>«</w:t>
      </w:r>
      <w:r w:rsidRPr="00DF2EAF">
        <w:rPr>
          <w:rStyle w:val="Chare"/>
          <w:rFonts w:hint="cs"/>
          <w:rtl/>
        </w:rPr>
        <w:t>بر تو باد ک</w:t>
      </w:r>
      <w:r w:rsidR="00D3397C">
        <w:rPr>
          <w:rStyle w:val="Chare"/>
          <w:rFonts w:hint="cs"/>
          <w:rtl/>
        </w:rPr>
        <w:t>ه</w:t>
      </w:r>
      <w:r w:rsidRPr="00DF2EAF">
        <w:rPr>
          <w:rStyle w:val="Chare"/>
          <w:rFonts w:hint="cs"/>
          <w:rtl/>
        </w:rPr>
        <w:t xml:space="preserve"> مھربان باشی و از خشونت و بدگویی بپرھیزی، چون مھربانی با ھر چیزی باشد، آن </w:t>
      </w:r>
      <w:r w:rsidR="00054ACB">
        <w:rPr>
          <w:rStyle w:val="Chare"/>
          <w:rFonts w:hint="cs"/>
          <w:rtl/>
        </w:rPr>
        <w:t>را زینت می‌دھد و از ھر چیزی زدو</w:t>
      </w:r>
      <w:r w:rsidRPr="00DF2EAF">
        <w:rPr>
          <w:rStyle w:val="Chare"/>
          <w:rFonts w:hint="cs"/>
          <w:rtl/>
        </w:rPr>
        <w:t>د</w:t>
      </w:r>
      <w:r w:rsidR="00D3397C">
        <w:rPr>
          <w:rStyle w:val="Chare"/>
          <w:rFonts w:hint="cs"/>
          <w:rtl/>
        </w:rPr>
        <w:t>ه</w:t>
      </w:r>
      <w:r w:rsidRPr="00DF2EAF">
        <w:rPr>
          <w:rStyle w:val="Chare"/>
          <w:rFonts w:hint="cs"/>
          <w:rtl/>
        </w:rPr>
        <w:t xml:space="preserve"> گردد، آن را معیوب می‌سازد</w:t>
      </w:r>
      <w:r>
        <w:rPr>
          <w:rFonts w:cs="Traditional Arabic" w:hint="cs"/>
          <w:rtl/>
          <w:lang w:bidi="ur-PK"/>
        </w:rPr>
        <w:t>»</w:t>
      </w:r>
      <w:r w:rsidR="00D3397C">
        <w:rPr>
          <w:rFonts w:hint="cs"/>
          <w:rtl/>
          <w:lang w:bidi="ur-PK"/>
        </w:rPr>
        <w:t>.</w:t>
      </w:r>
    </w:p>
    <w:p w:rsidR="005E27B9" w:rsidRDefault="005E27B9" w:rsidP="00FE755B">
      <w:pPr>
        <w:pStyle w:val="a8"/>
        <w:rPr>
          <w:rtl/>
          <w:lang w:bidi="ur-PK"/>
        </w:rPr>
      </w:pPr>
      <w:r>
        <w:rPr>
          <w:rFonts w:hint="cs"/>
          <w:rtl/>
          <w:lang w:bidi="ur-PK"/>
        </w:rPr>
        <w:t xml:space="preserve">و نیز پیامبر </w:t>
      </w:r>
      <w:r>
        <w:rPr>
          <w:rFonts w:cs="CTraditional Arabic" w:hint="cs"/>
          <w:rtl/>
          <w:lang w:bidi="ur-PK"/>
        </w:rPr>
        <w:t>ص</w:t>
      </w:r>
      <w:r>
        <w:rPr>
          <w:rFonts w:hint="cs"/>
          <w:rtl/>
          <w:lang w:bidi="ur-PK"/>
        </w:rPr>
        <w:t xml:space="preserve"> فرمود:</w:t>
      </w:r>
    </w:p>
    <w:p w:rsidR="00C44703" w:rsidRDefault="005E27B9" w:rsidP="00FE755B">
      <w:pPr>
        <w:pStyle w:val="a8"/>
        <w:rPr>
          <w:rtl/>
          <w:lang w:bidi="ur-PK"/>
        </w:rPr>
      </w:pPr>
      <w:r>
        <w:rPr>
          <w:rFonts w:cs="Traditional Arabic" w:hint="cs"/>
          <w:rtl/>
          <w:lang w:bidi="ur-PK"/>
        </w:rPr>
        <w:t>«</w:t>
      </w:r>
      <w:r w:rsidR="00C44703" w:rsidRPr="00C44703">
        <w:rPr>
          <w:rStyle w:val="Char3"/>
          <w:rFonts w:hint="eastAsia"/>
          <w:rtl/>
        </w:rPr>
        <w:t>مَنْ</w:t>
      </w:r>
      <w:r w:rsidR="00C44703" w:rsidRPr="00C44703">
        <w:rPr>
          <w:rStyle w:val="Char3"/>
          <w:rtl/>
        </w:rPr>
        <w:t xml:space="preserve"> </w:t>
      </w:r>
      <w:r w:rsidR="00C44703" w:rsidRPr="00C44703">
        <w:rPr>
          <w:rStyle w:val="Char3"/>
          <w:rFonts w:hint="eastAsia"/>
          <w:rtl/>
        </w:rPr>
        <w:t>يُحْرَمِ</w:t>
      </w:r>
      <w:r w:rsidR="00C44703" w:rsidRPr="00C44703">
        <w:rPr>
          <w:rStyle w:val="Char3"/>
          <w:rtl/>
        </w:rPr>
        <w:t xml:space="preserve"> </w:t>
      </w:r>
      <w:r w:rsidR="00C44703" w:rsidRPr="00C44703">
        <w:rPr>
          <w:rStyle w:val="Char3"/>
          <w:rFonts w:hint="eastAsia"/>
          <w:rtl/>
        </w:rPr>
        <w:t>الرِّفْقَ</w:t>
      </w:r>
      <w:r w:rsidR="00C44703" w:rsidRPr="00C44703">
        <w:rPr>
          <w:rStyle w:val="Char3"/>
          <w:rtl/>
        </w:rPr>
        <w:t xml:space="preserve"> </w:t>
      </w:r>
      <w:r w:rsidR="00C44703" w:rsidRPr="00C44703">
        <w:rPr>
          <w:rStyle w:val="Char3"/>
          <w:rFonts w:hint="eastAsia"/>
          <w:rtl/>
        </w:rPr>
        <w:t>يُحْرَمِ</w:t>
      </w:r>
      <w:r w:rsidR="00C44703" w:rsidRPr="00C44703">
        <w:rPr>
          <w:rStyle w:val="Char3"/>
          <w:rtl/>
        </w:rPr>
        <w:t xml:space="preserve"> </w:t>
      </w:r>
      <w:r w:rsidR="00C44703" w:rsidRPr="00C44703">
        <w:rPr>
          <w:rStyle w:val="Char3"/>
          <w:rFonts w:hint="eastAsia"/>
          <w:rtl/>
        </w:rPr>
        <w:t>الْخَيْرَ</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C44703">
        <w:rPr>
          <w:rStyle w:val="Chare"/>
          <w:rFonts w:hint="cs"/>
          <w:rtl/>
        </w:rPr>
        <w:t>ھر کسی ک</w:t>
      </w:r>
      <w:r w:rsidR="00D3397C">
        <w:rPr>
          <w:rStyle w:val="Chare"/>
          <w:rFonts w:hint="cs"/>
          <w:rtl/>
        </w:rPr>
        <w:t>ه</w:t>
      </w:r>
      <w:r w:rsidRPr="00C44703">
        <w:rPr>
          <w:rStyle w:val="Chare"/>
          <w:rFonts w:hint="cs"/>
          <w:rtl/>
        </w:rPr>
        <w:t xml:space="preserve"> از شفقت و مھربانی محروم شود مانند این است ک</w:t>
      </w:r>
      <w:r w:rsidR="00D3397C">
        <w:rPr>
          <w:rStyle w:val="Chare"/>
          <w:rFonts w:hint="cs"/>
          <w:rtl/>
        </w:rPr>
        <w:t>ه</w:t>
      </w:r>
      <w:r w:rsidRPr="00C44703">
        <w:rPr>
          <w:rStyle w:val="Chare"/>
          <w:rFonts w:hint="cs"/>
          <w:rtl/>
        </w:rPr>
        <w:t xml:space="preserve"> از تمام نیکی‌ھا محروم باشد</w:t>
      </w:r>
      <w:r>
        <w:rPr>
          <w:rFonts w:cs="Traditional Arabic" w:hint="cs"/>
          <w:rtl/>
          <w:lang w:bidi="ur-PK"/>
        </w:rPr>
        <w:t>»</w:t>
      </w:r>
      <w:r w:rsidR="00D3397C">
        <w:rPr>
          <w:rFonts w:hint="cs"/>
          <w:rtl/>
          <w:lang w:bidi="ur-PK"/>
        </w:rPr>
        <w:t>.</w:t>
      </w:r>
    </w:p>
    <w:p w:rsidR="00C44703" w:rsidRDefault="00C44703" w:rsidP="00FE755B">
      <w:pPr>
        <w:pStyle w:val="a8"/>
        <w:rPr>
          <w:rtl/>
          <w:lang w:bidi="ur-PK"/>
        </w:rPr>
      </w:pPr>
      <w:r>
        <w:rPr>
          <w:rFonts w:hint="cs"/>
          <w:rtl/>
          <w:lang w:bidi="ur-PK"/>
        </w:rPr>
        <w:t xml:space="preserve">و از ابن عمر </w:t>
      </w:r>
      <w:r>
        <w:rPr>
          <w:rFonts w:cs="CTraditional Arabic" w:hint="cs"/>
          <w:rtl/>
          <w:lang w:bidi="ur-PK"/>
        </w:rPr>
        <w:t>س</w:t>
      </w:r>
      <w:r>
        <w:rPr>
          <w:rFonts w:hint="cs"/>
          <w:rtl/>
          <w:lang w:bidi="ur-PK"/>
        </w:rPr>
        <w:t xml:space="preserve"> روایت شد</w:t>
      </w:r>
      <w:r w:rsidR="00D3397C">
        <w:rPr>
          <w:rFonts w:hint="cs"/>
          <w:rtl/>
          <w:lang w:bidi="ur-PK"/>
        </w:rPr>
        <w:t>ه</w:t>
      </w:r>
      <w:r>
        <w:rPr>
          <w:rFonts w:hint="cs"/>
          <w:rtl/>
          <w:lang w:bidi="ur-PK"/>
        </w:rPr>
        <w:t xml:space="preserve"> است ک</w:t>
      </w:r>
      <w:r w:rsidR="00D339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بر مردی از انصار گذر کرد ک</w:t>
      </w:r>
      <w:r w:rsidR="00D3397C">
        <w:rPr>
          <w:rFonts w:hint="cs"/>
          <w:rtl/>
          <w:lang w:bidi="ur-PK"/>
        </w:rPr>
        <w:t>ه</w:t>
      </w:r>
      <w:r>
        <w:rPr>
          <w:rFonts w:hint="cs"/>
          <w:rtl/>
          <w:lang w:bidi="ur-PK"/>
        </w:rPr>
        <w:t xml:space="preserve"> دوستش را در مورد حی</w:t>
      </w:r>
      <w:r w:rsidR="004E1590">
        <w:rPr>
          <w:rFonts w:hint="cs"/>
          <w:rtl/>
          <w:lang w:bidi="ur-PK"/>
        </w:rPr>
        <w:t>اء</w:t>
      </w:r>
      <w:r>
        <w:rPr>
          <w:rFonts w:hint="cs"/>
          <w:rtl/>
          <w:lang w:bidi="ur-PK"/>
        </w:rPr>
        <w:t xml:space="preserve"> اندرز می‌داد</w:t>
      </w:r>
      <w:r w:rsidR="00D3397C">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فرمود او را واگذارید، چون حی</w:t>
      </w:r>
      <w:r w:rsidR="004E1590">
        <w:rPr>
          <w:rFonts w:hint="cs"/>
          <w:rtl/>
          <w:lang w:bidi="ur-PK"/>
        </w:rPr>
        <w:t>اء</w:t>
      </w:r>
      <w:r>
        <w:rPr>
          <w:rFonts w:hint="cs"/>
          <w:rtl/>
          <w:lang w:bidi="ur-PK"/>
        </w:rPr>
        <w:t xml:space="preserve"> بخشی از ایمان است و از عمران بن حصین نقل است ک</w:t>
      </w:r>
      <w:r w:rsidR="00D339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256684" w:rsidRDefault="00C44703" w:rsidP="004E1590">
      <w:pPr>
        <w:pStyle w:val="a8"/>
        <w:rPr>
          <w:rtl/>
          <w:lang w:bidi="ur-PK"/>
        </w:rPr>
      </w:pPr>
      <w:r>
        <w:rPr>
          <w:rFonts w:cs="Traditional Arabic" w:hint="cs"/>
          <w:rtl/>
          <w:lang w:bidi="ur-PK"/>
        </w:rPr>
        <w:t>«</w:t>
      </w:r>
      <w:r w:rsidR="00B07180" w:rsidRPr="00256684">
        <w:rPr>
          <w:rStyle w:val="Char3"/>
          <w:rFonts w:hint="eastAsia"/>
          <w:rtl/>
        </w:rPr>
        <w:t>الْحَيَ</w:t>
      </w:r>
      <w:r w:rsidR="00C2101D">
        <w:rPr>
          <w:rStyle w:val="Char3"/>
          <w:rFonts w:hint="eastAsia"/>
          <w:rtl/>
        </w:rPr>
        <w:t>أ</w:t>
      </w:r>
      <w:r w:rsidR="00B07180" w:rsidRPr="00256684">
        <w:rPr>
          <w:rStyle w:val="Char3"/>
          <w:rtl/>
        </w:rPr>
        <w:t xml:space="preserve"> </w:t>
      </w:r>
      <w:r w:rsidR="00B07180" w:rsidRPr="00256684">
        <w:rPr>
          <w:rStyle w:val="Char3"/>
          <w:rFonts w:hint="eastAsia"/>
          <w:rtl/>
        </w:rPr>
        <w:t>لا</w:t>
      </w:r>
      <w:r w:rsidR="00B07180" w:rsidRPr="00256684">
        <w:rPr>
          <w:rStyle w:val="Char3"/>
          <w:rtl/>
        </w:rPr>
        <w:t xml:space="preserve"> </w:t>
      </w:r>
      <w:r w:rsidR="00B07180" w:rsidRPr="00256684">
        <w:rPr>
          <w:rStyle w:val="Char3"/>
          <w:rFonts w:hint="eastAsia"/>
          <w:rtl/>
        </w:rPr>
        <w:t>يَأْتِي</w:t>
      </w:r>
      <w:r w:rsidR="00B07180" w:rsidRPr="00256684">
        <w:rPr>
          <w:rStyle w:val="Char3"/>
          <w:rtl/>
        </w:rPr>
        <w:t xml:space="preserve"> </w:t>
      </w:r>
      <w:r w:rsidR="00B07180" w:rsidRPr="00256684">
        <w:rPr>
          <w:rStyle w:val="Char3"/>
          <w:rFonts w:hint="eastAsia"/>
          <w:rtl/>
        </w:rPr>
        <w:t>إِلا</w:t>
      </w:r>
      <w:r w:rsidR="00B07180" w:rsidRPr="00256684">
        <w:rPr>
          <w:rStyle w:val="Char3"/>
          <w:rtl/>
        </w:rPr>
        <w:t xml:space="preserve"> </w:t>
      </w:r>
      <w:r w:rsidR="00B07180" w:rsidRPr="00256684">
        <w:rPr>
          <w:rStyle w:val="Char3"/>
          <w:rFonts w:hint="eastAsia"/>
          <w:rtl/>
        </w:rPr>
        <w:t>بِخَيْرٍ</w:t>
      </w:r>
      <w:r w:rsidR="00B07180" w:rsidRPr="00256684">
        <w:rPr>
          <w:rStyle w:val="Char3"/>
          <w:rFonts w:hint="cs"/>
          <w:rtl/>
        </w:rPr>
        <w:t xml:space="preserve"> </w:t>
      </w:r>
      <w:r w:rsidR="00B07180" w:rsidRPr="00256684">
        <w:rPr>
          <w:rStyle w:val="Char3"/>
          <w:rFonts w:hint="eastAsia"/>
          <w:rtl/>
        </w:rPr>
        <w:t>وفي</w:t>
      </w:r>
      <w:r w:rsidR="00B07180" w:rsidRPr="00256684">
        <w:rPr>
          <w:rStyle w:val="Char3"/>
          <w:rtl/>
        </w:rPr>
        <w:t xml:space="preserve"> </w:t>
      </w:r>
      <w:r w:rsidR="00B07180" w:rsidRPr="00256684">
        <w:rPr>
          <w:rStyle w:val="Char3"/>
          <w:rFonts w:hint="eastAsia"/>
          <w:rtl/>
        </w:rPr>
        <w:t>رواية</w:t>
      </w:r>
      <w:r w:rsidR="00B07180" w:rsidRPr="00256684">
        <w:rPr>
          <w:rStyle w:val="Char3"/>
          <w:rtl/>
        </w:rPr>
        <w:t xml:space="preserve"> </w:t>
      </w:r>
      <w:r w:rsidR="00B07180" w:rsidRPr="00256684">
        <w:rPr>
          <w:rStyle w:val="Char3"/>
          <w:rFonts w:hint="eastAsia"/>
          <w:rtl/>
        </w:rPr>
        <w:t>الحي</w:t>
      </w:r>
      <w:r w:rsidR="00C2101D">
        <w:rPr>
          <w:rStyle w:val="Char3"/>
          <w:rFonts w:hint="eastAsia"/>
          <w:rtl/>
        </w:rPr>
        <w:t>أ</w:t>
      </w:r>
      <w:r w:rsidR="00B07180" w:rsidRPr="00256684">
        <w:rPr>
          <w:rStyle w:val="Char3"/>
          <w:rtl/>
        </w:rPr>
        <w:t xml:space="preserve"> </w:t>
      </w:r>
      <w:r w:rsidR="00B07180" w:rsidRPr="00256684">
        <w:rPr>
          <w:rStyle w:val="Char3"/>
          <w:rFonts w:hint="eastAsia"/>
          <w:rtl/>
        </w:rPr>
        <w:t>خيرٌ</w:t>
      </w:r>
      <w:r w:rsidR="00B07180" w:rsidRPr="00256684">
        <w:rPr>
          <w:rStyle w:val="Char3"/>
          <w:rtl/>
        </w:rPr>
        <w:t xml:space="preserve"> </w:t>
      </w:r>
      <w:r w:rsidR="00B07180" w:rsidRPr="00256684">
        <w:rPr>
          <w:rStyle w:val="Char3"/>
          <w:rFonts w:hint="eastAsia"/>
          <w:rtl/>
        </w:rPr>
        <w:t>كُلُّهُ</w:t>
      </w:r>
      <w:r>
        <w:rPr>
          <w:rFonts w:cs="Traditional Arabic" w:hint="cs"/>
          <w:rtl/>
          <w:lang w:bidi="ur-PK"/>
        </w:rPr>
        <w:t>»</w:t>
      </w:r>
      <w:r w:rsidR="004E1590" w:rsidRPr="004E1590">
        <w:rPr>
          <w:rFonts w:hint="cs"/>
          <w:rtl/>
        </w:rPr>
        <w:t>.</w:t>
      </w:r>
      <w:r>
        <w:rPr>
          <w:rFonts w:hint="cs"/>
          <w:rtl/>
          <w:lang w:bidi="ur-PK"/>
        </w:rPr>
        <w:t xml:space="preserve"> </w:t>
      </w:r>
      <w:r w:rsidR="00B07180">
        <w:rPr>
          <w:rFonts w:cs="Traditional Arabic" w:hint="cs"/>
          <w:rtl/>
          <w:lang w:bidi="ur-PK"/>
        </w:rPr>
        <w:t>«</w:t>
      </w:r>
      <w:r w:rsidR="00B07180" w:rsidRPr="00B07180">
        <w:rPr>
          <w:rStyle w:val="Chare"/>
          <w:rFonts w:hint="cs"/>
          <w:rtl/>
        </w:rPr>
        <w:t>حی</w:t>
      </w:r>
      <w:r w:rsidR="004E1590">
        <w:rPr>
          <w:rStyle w:val="Chare"/>
          <w:rFonts w:hint="cs"/>
          <w:rtl/>
        </w:rPr>
        <w:t>اء</w:t>
      </w:r>
      <w:r w:rsidR="00B07180" w:rsidRPr="00B07180">
        <w:rPr>
          <w:rStyle w:val="Chare"/>
          <w:rFonts w:hint="cs"/>
          <w:rtl/>
        </w:rPr>
        <w:t xml:space="preserve"> ب</w:t>
      </w:r>
      <w:r w:rsidR="00D3397C">
        <w:rPr>
          <w:rStyle w:val="Chare"/>
          <w:rFonts w:hint="cs"/>
          <w:rtl/>
        </w:rPr>
        <w:t>ه</w:t>
      </w:r>
      <w:r w:rsidR="00B07180" w:rsidRPr="00B07180">
        <w:rPr>
          <w:rStyle w:val="Chare"/>
          <w:rFonts w:hint="cs"/>
          <w:rtl/>
        </w:rPr>
        <w:t xml:space="preserve"> ھمرا</w:t>
      </w:r>
      <w:r w:rsidR="00D3397C">
        <w:rPr>
          <w:rStyle w:val="Chare"/>
          <w:rFonts w:hint="cs"/>
          <w:rtl/>
        </w:rPr>
        <w:t>ه</w:t>
      </w:r>
      <w:r w:rsidR="00B07180" w:rsidRPr="00B07180">
        <w:rPr>
          <w:rStyle w:val="Chare"/>
          <w:rFonts w:hint="cs"/>
          <w:rtl/>
        </w:rPr>
        <w:t xml:space="preserve"> نمی‌آورد جز نیکی یا حی</w:t>
      </w:r>
      <w:r w:rsidR="004E1590">
        <w:rPr>
          <w:rStyle w:val="Chare"/>
          <w:rFonts w:hint="cs"/>
          <w:rtl/>
        </w:rPr>
        <w:t>اء</w:t>
      </w:r>
      <w:r w:rsidR="00B07180" w:rsidRPr="00B07180">
        <w:rPr>
          <w:rStyle w:val="Chare"/>
          <w:rFonts w:hint="cs"/>
          <w:rtl/>
        </w:rPr>
        <w:t xml:space="preserve"> تماماً خوبی و نیکی است</w:t>
      </w:r>
      <w:r w:rsidR="00B07180">
        <w:rPr>
          <w:rFonts w:cs="Traditional Arabic" w:hint="cs"/>
          <w:rtl/>
          <w:lang w:bidi="ur-PK"/>
        </w:rPr>
        <w:t>»</w:t>
      </w:r>
      <w:r w:rsidR="00D3397C">
        <w:rPr>
          <w:rFonts w:hint="cs"/>
          <w:rtl/>
          <w:lang w:bidi="ur-PK"/>
        </w:rPr>
        <w:t>.</w:t>
      </w:r>
    </w:p>
    <w:p w:rsidR="00256684" w:rsidRDefault="00256684" w:rsidP="00256684">
      <w:pPr>
        <w:pStyle w:val="a8"/>
        <w:rPr>
          <w:rtl/>
          <w:lang w:bidi="ur-PK"/>
        </w:rPr>
      </w:pPr>
      <w:r>
        <w:rPr>
          <w:rFonts w:hint="cs"/>
          <w:rtl/>
          <w:lang w:bidi="ur-PK"/>
        </w:rPr>
        <w:t>از عبدالل</w:t>
      </w:r>
      <w:r w:rsidR="00D3397C">
        <w:rPr>
          <w:rFonts w:hint="cs"/>
          <w:rtl/>
          <w:lang w:bidi="ur-PK"/>
        </w:rPr>
        <w:t>ه</w:t>
      </w:r>
      <w:r>
        <w:rPr>
          <w:rFonts w:hint="cs"/>
          <w:rtl/>
          <w:lang w:bidi="ur-PK"/>
        </w:rPr>
        <w:t xml:space="preserve"> بن مسعود </w:t>
      </w:r>
      <w:r>
        <w:rPr>
          <w:rFonts w:cs="CTraditional Arabic" w:hint="cs"/>
          <w:rtl/>
          <w:lang w:bidi="ur-PK"/>
        </w:rPr>
        <w:t>س</w:t>
      </w:r>
      <w:r>
        <w:rPr>
          <w:rFonts w:hint="cs"/>
          <w:rtl/>
          <w:lang w:bidi="ur-PK"/>
        </w:rPr>
        <w:t xml:space="preserve"> روایت است ک</w:t>
      </w:r>
      <w:r w:rsidR="00D339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6F65EE" w:rsidRDefault="00256684" w:rsidP="004E1590">
      <w:pPr>
        <w:pStyle w:val="a8"/>
        <w:rPr>
          <w:rtl/>
          <w:lang w:bidi="ur-PK"/>
        </w:rPr>
      </w:pPr>
      <w:r>
        <w:rPr>
          <w:rFonts w:cs="Traditional Arabic" w:hint="cs"/>
          <w:rtl/>
          <w:lang w:bidi="ur-PK"/>
        </w:rPr>
        <w:t>«</w:t>
      </w:r>
      <w:r w:rsidRPr="00256684">
        <w:rPr>
          <w:rStyle w:val="Char3"/>
          <w:rFonts w:hint="eastAsia"/>
          <w:rtl/>
        </w:rPr>
        <w:t>إِنَّ</w:t>
      </w:r>
      <w:r w:rsidRPr="00256684">
        <w:rPr>
          <w:rStyle w:val="Char3"/>
          <w:rtl/>
        </w:rPr>
        <w:t xml:space="preserve"> </w:t>
      </w:r>
      <w:r w:rsidRPr="00256684">
        <w:rPr>
          <w:rStyle w:val="Char3"/>
          <w:rFonts w:hint="eastAsia"/>
          <w:rtl/>
        </w:rPr>
        <w:t>مِمَّا</w:t>
      </w:r>
      <w:r w:rsidRPr="00256684">
        <w:rPr>
          <w:rStyle w:val="Char3"/>
          <w:rtl/>
        </w:rPr>
        <w:t xml:space="preserve"> </w:t>
      </w:r>
      <w:r w:rsidRPr="00256684">
        <w:rPr>
          <w:rStyle w:val="Char3"/>
          <w:rFonts w:hint="eastAsia"/>
          <w:rtl/>
        </w:rPr>
        <w:t>أَدْرَكَ</w:t>
      </w:r>
      <w:r w:rsidRPr="00256684">
        <w:rPr>
          <w:rStyle w:val="Char3"/>
          <w:rtl/>
        </w:rPr>
        <w:t xml:space="preserve"> </w:t>
      </w:r>
      <w:r w:rsidRPr="00256684">
        <w:rPr>
          <w:rStyle w:val="Char3"/>
          <w:rFonts w:hint="eastAsia"/>
          <w:rtl/>
        </w:rPr>
        <w:t>النَّاسُ</w:t>
      </w:r>
      <w:r w:rsidRPr="00256684">
        <w:rPr>
          <w:rStyle w:val="Char3"/>
          <w:rtl/>
        </w:rPr>
        <w:t xml:space="preserve"> </w:t>
      </w:r>
      <w:r w:rsidRPr="00256684">
        <w:rPr>
          <w:rStyle w:val="Char3"/>
          <w:rFonts w:hint="eastAsia"/>
          <w:rtl/>
        </w:rPr>
        <w:t>مِنْ</w:t>
      </w:r>
      <w:r w:rsidRPr="00256684">
        <w:rPr>
          <w:rStyle w:val="Char3"/>
          <w:rtl/>
        </w:rPr>
        <w:t xml:space="preserve"> </w:t>
      </w:r>
      <w:r w:rsidRPr="00256684">
        <w:rPr>
          <w:rStyle w:val="Char3"/>
          <w:rFonts w:hint="eastAsia"/>
          <w:rtl/>
        </w:rPr>
        <w:t>كَلامِ</w:t>
      </w:r>
      <w:r w:rsidRPr="00256684">
        <w:rPr>
          <w:rStyle w:val="Char3"/>
          <w:rtl/>
        </w:rPr>
        <w:t xml:space="preserve"> </w:t>
      </w:r>
      <w:r w:rsidRPr="00256684">
        <w:rPr>
          <w:rStyle w:val="Char3"/>
          <w:rFonts w:hint="eastAsia"/>
          <w:rtl/>
        </w:rPr>
        <w:t>النُّبُوَّةِ</w:t>
      </w:r>
      <w:r w:rsidRPr="00256684">
        <w:rPr>
          <w:rStyle w:val="Char3"/>
          <w:rtl/>
        </w:rPr>
        <w:t xml:space="preserve"> </w:t>
      </w:r>
      <w:r w:rsidRPr="00256684">
        <w:rPr>
          <w:rStyle w:val="Char3"/>
          <w:rFonts w:hint="eastAsia"/>
          <w:rtl/>
        </w:rPr>
        <w:t>الأُولَى</w:t>
      </w:r>
      <w:r w:rsidRPr="00256684">
        <w:rPr>
          <w:rStyle w:val="Char3"/>
          <w:rtl/>
        </w:rPr>
        <w:t xml:space="preserve"> </w:t>
      </w:r>
      <w:r w:rsidRPr="00256684">
        <w:rPr>
          <w:rStyle w:val="Char3"/>
          <w:rFonts w:hint="eastAsia"/>
          <w:rtl/>
        </w:rPr>
        <w:t>إِذَا</w:t>
      </w:r>
      <w:r w:rsidRPr="00256684">
        <w:rPr>
          <w:rStyle w:val="Char3"/>
          <w:rtl/>
        </w:rPr>
        <w:t xml:space="preserve"> </w:t>
      </w:r>
      <w:r w:rsidRPr="00256684">
        <w:rPr>
          <w:rStyle w:val="Char3"/>
          <w:rFonts w:hint="eastAsia"/>
          <w:rtl/>
        </w:rPr>
        <w:t>لَمْ</w:t>
      </w:r>
      <w:r w:rsidRPr="00256684">
        <w:rPr>
          <w:rStyle w:val="Char3"/>
          <w:rtl/>
        </w:rPr>
        <w:t xml:space="preserve"> </w:t>
      </w:r>
      <w:r w:rsidRPr="00256684">
        <w:rPr>
          <w:rStyle w:val="Char3"/>
          <w:rFonts w:hint="eastAsia"/>
          <w:rtl/>
        </w:rPr>
        <w:t>تَسْتَحِ</w:t>
      </w:r>
      <w:r w:rsidRPr="00256684">
        <w:rPr>
          <w:rStyle w:val="Char3"/>
          <w:rtl/>
        </w:rPr>
        <w:t xml:space="preserve"> </w:t>
      </w:r>
      <w:r w:rsidRPr="00256684">
        <w:rPr>
          <w:rStyle w:val="Char3"/>
          <w:rFonts w:hint="eastAsia"/>
          <w:rtl/>
        </w:rPr>
        <w:t>فَاصْنَعْ</w:t>
      </w:r>
      <w:r w:rsidRPr="00256684">
        <w:rPr>
          <w:rStyle w:val="Char3"/>
          <w:rtl/>
        </w:rPr>
        <w:t xml:space="preserve"> </w:t>
      </w:r>
      <w:r w:rsidRPr="00256684">
        <w:rPr>
          <w:rStyle w:val="Char3"/>
          <w:rFonts w:hint="eastAsia"/>
          <w:rtl/>
        </w:rPr>
        <w:t>مَا</w:t>
      </w:r>
      <w:r w:rsidRPr="00256684">
        <w:rPr>
          <w:rStyle w:val="Char3"/>
          <w:rtl/>
        </w:rPr>
        <w:t xml:space="preserve"> </w:t>
      </w:r>
      <w:r w:rsidRPr="00256684">
        <w:rPr>
          <w:rStyle w:val="Char3"/>
          <w:rFonts w:hint="eastAsia"/>
          <w:rtl/>
        </w:rPr>
        <w:t>شِئْتَ</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256684">
        <w:rPr>
          <w:rStyle w:val="Chare"/>
          <w:rFonts w:hint="cs"/>
          <w:rtl/>
        </w:rPr>
        <w:t>از جمل</w:t>
      </w:r>
      <w:r w:rsidR="00D3397C">
        <w:rPr>
          <w:rStyle w:val="Chare"/>
          <w:rFonts w:hint="cs"/>
          <w:rtl/>
        </w:rPr>
        <w:t>ۀ</w:t>
      </w:r>
      <w:r w:rsidRPr="00256684">
        <w:rPr>
          <w:rStyle w:val="Chare"/>
          <w:rFonts w:hint="cs"/>
          <w:rtl/>
        </w:rPr>
        <w:t xml:space="preserve"> کلام پیامبران پیشین</w:t>
      </w:r>
      <w:r w:rsidR="0091091A">
        <w:rPr>
          <w:rStyle w:val="Chare"/>
          <w:rFonts w:hint="cs"/>
          <w:rtl/>
        </w:rPr>
        <w:t xml:space="preserve"> </w:t>
      </w:r>
      <w:r w:rsidR="0091091A">
        <w:rPr>
          <w:rStyle w:val="Chare"/>
          <w:rFonts w:cs="CTraditional Arabic" w:hint="cs"/>
          <w:rtl/>
        </w:rPr>
        <w:t>†</w:t>
      </w:r>
      <w:r w:rsidRPr="00256684">
        <w:rPr>
          <w:rStyle w:val="Chare"/>
          <w:rFonts w:hint="cs"/>
          <w:rtl/>
        </w:rPr>
        <w:t xml:space="preserve"> ک</w:t>
      </w:r>
      <w:r w:rsidR="00D3397C">
        <w:rPr>
          <w:rStyle w:val="Chare"/>
          <w:rFonts w:hint="cs"/>
          <w:rtl/>
        </w:rPr>
        <w:t>ه</w:t>
      </w:r>
      <w:r w:rsidRPr="00256684">
        <w:rPr>
          <w:rStyle w:val="Chare"/>
          <w:rFonts w:hint="cs"/>
          <w:rtl/>
        </w:rPr>
        <w:t xml:space="preserve"> انس</w:t>
      </w:r>
      <w:r w:rsidR="004E1590">
        <w:rPr>
          <w:rStyle w:val="Chare"/>
          <w:rFonts w:hint="cs"/>
          <w:rtl/>
        </w:rPr>
        <w:t>ا</w:t>
      </w:r>
      <w:r w:rsidR="00546A50">
        <w:rPr>
          <w:rStyle w:val="Chare"/>
          <w:rFonts w:hint="cs"/>
          <w:rtl/>
        </w:rPr>
        <w:t>ن‌ھا</w:t>
      </w:r>
      <w:r w:rsidRPr="00256684">
        <w:rPr>
          <w:rStyle w:val="Chare"/>
          <w:rFonts w:hint="cs"/>
          <w:rtl/>
        </w:rPr>
        <w:t xml:space="preserve"> درک کرد</w:t>
      </w:r>
      <w:r w:rsidR="00D3397C">
        <w:rPr>
          <w:rStyle w:val="Chare"/>
          <w:rFonts w:hint="cs"/>
          <w:rtl/>
        </w:rPr>
        <w:t>ه</w:t>
      </w:r>
      <w:r w:rsidRPr="00256684">
        <w:rPr>
          <w:rStyle w:val="Chare"/>
          <w:rFonts w:hint="cs"/>
          <w:rtl/>
        </w:rPr>
        <w:t>‌اند این است ک</w:t>
      </w:r>
      <w:r w:rsidR="00D3397C">
        <w:rPr>
          <w:rStyle w:val="Chare"/>
          <w:rFonts w:hint="cs"/>
          <w:rtl/>
        </w:rPr>
        <w:t>ه</w:t>
      </w:r>
      <w:r w:rsidRPr="00256684">
        <w:rPr>
          <w:rStyle w:val="Chare"/>
          <w:rFonts w:hint="cs"/>
          <w:rtl/>
        </w:rPr>
        <w:t xml:space="preserve"> چنانچ</w:t>
      </w:r>
      <w:r w:rsidR="00D3397C">
        <w:rPr>
          <w:rStyle w:val="Chare"/>
          <w:rFonts w:hint="cs"/>
          <w:rtl/>
        </w:rPr>
        <w:t>ه</w:t>
      </w:r>
      <w:r w:rsidRPr="00256684">
        <w:rPr>
          <w:rStyle w:val="Chare"/>
          <w:rFonts w:hint="cs"/>
          <w:rtl/>
        </w:rPr>
        <w:t xml:space="preserve"> حیا نکنی، ھر</w:t>
      </w:r>
      <w:r w:rsidR="004E1590">
        <w:rPr>
          <w:rStyle w:val="Chare"/>
          <w:rFonts w:hint="cs"/>
          <w:rtl/>
        </w:rPr>
        <w:t xml:space="preserve"> </w:t>
      </w:r>
      <w:r w:rsidRPr="00256684">
        <w:rPr>
          <w:rStyle w:val="Chare"/>
          <w:rFonts w:hint="cs"/>
          <w:rtl/>
        </w:rPr>
        <w:t>چ</w:t>
      </w:r>
      <w:r w:rsidR="00D3397C">
        <w:rPr>
          <w:rStyle w:val="Chare"/>
          <w:rFonts w:hint="cs"/>
          <w:rtl/>
        </w:rPr>
        <w:t>ه</w:t>
      </w:r>
      <w:r w:rsidRPr="00256684">
        <w:rPr>
          <w:rStyle w:val="Chare"/>
          <w:rFonts w:hint="cs"/>
          <w:rtl/>
        </w:rPr>
        <w:t xml:space="preserve"> خواھی، می‌توانی انجام دھید</w:t>
      </w:r>
      <w:r>
        <w:rPr>
          <w:rFonts w:cs="Traditional Arabic" w:hint="cs"/>
          <w:rtl/>
          <w:lang w:bidi="ur-PK"/>
        </w:rPr>
        <w:t>»</w:t>
      </w:r>
      <w:r w:rsidR="00D3397C">
        <w:rPr>
          <w:rFonts w:hint="cs"/>
          <w:rtl/>
          <w:lang w:bidi="ur-PK"/>
        </w:rPr>
        <w:t>.</w:t>
      </w:r>
    </w:p>
    <w:p w:rsidR="006F65EE" w:rsidRDefault="006F65EE" w:rsidP="00256684">
      <w:pPr>
        <w:pStyle w:val="a8"/>
        <w:rPr>
          <w:rtl/>
          <w:lang w:bidi="ur-PK"/>
        </w:rPr>
      </w:pPr>
      <w:r>
        <w:rPr>
          <w:rFonts w:hint="cs"/>
          <w:rtl/>
          <w:lang w:bidi="ur-PK"/>
        </w:rPr>
        <w:t>و از نواس بن سمعان روایت است ک</w:t>
      </w:r>
      <w:r w:rsidR="00D3397C">
        <w:rPr>
          <w:rFonts w:hint="cs"/>
          <w:rtl/>
          <w:lang w:bidi="ur-PK"/>
        </w:rPr>
        <w:t>ه</w:t>
      </w:r>
      <w:r>
        <w:rPr>
          <w:rFonts w:hint="cs"/>
          <w:rtl/>
          <w:lang w:bidi="ur-PK"/>
        </w:rPr>
        <w:t xml:space="preserve"> گفت</w:t>
      </w:r>
      <w:r w:rsidR="00D3397C">
        <w:rPr>
          <w:rFonts w:hint="cs"/>
          <w:rtl/>
          <w:lang w:bidi="ur-PK"/>
        </w:rPr>
        <w:t>ه</w:t>
      </w:r>
      <w:r>
        <w:rPr>
          <w:rFonts w:hint="cs"/>
          <w:rtl/>
          <w:lang w:bidi="ur-PK"/>
        </w:rPr>
        <w:t xml:space="preserve"> است از پیامبر </w:t>
      </w:r>
      <w:r>
        <w:rPr>
          <w:rFonts w:cs="CTraditional Arabic" w:hint="cs"/>
          <w:rtl/>
          <w:lang w:bidi="ur-PK"/>
        </w:rPr>
        <w:t>ص</w:t>
      </w:r>
      <w:r>
        <w:rPr>
          <w:rFonts w:hint="cs"/>
          <w:rtl/>
          <w:lang w:bidi="ur-PK"/>
        </w:rPr>
        <w:t xml:space="preserve"> پرسیدم از خوب، پیامبر </w:t>
      </w:r>
      <w:r>
        <w:rPr>
          <w:rFonts w:cs="CTraditional Arabic" w:hint="cs"/>
          <w:rtl/>
          <w:lang w:bidi="ur-PK"/>
        </w:rPr>
        <w:t>ص</w:t>
      </w:r>
      <w:r>
        <w:rPr>
          <w:rFonts w:hint="cs"/>
          <w:rtl/>
          <w:lang w:bidi="ur-PK"/>
        </w:rPr>
        <w:t xml:space="preserve"> در جواب فرمودند:</w:t>
      </w:r>
    </w:p>
    <w:p w:rsidR="0058473E" w:rsidRDefault="006F65EE" w:rsidP="00EE236E">
      <w:pPr>
        <w:pStyle w:val="a8"/>
        <w:rPr>
          <w:rtl/>
          <w:lang w:bidi="ur-PK"/>
        </w:rPr>
      </w:pPr>
      <w:r>
        <w:rPr>
          <w:rFonts w:cs="Traditional Arabic" w:hint="cs"/>
          <w:rtl/>
          <w:lang w:bidi="ur-PK"/>
        </w:rPr>
        <w:t>«</w:t>
      </w:r>
      <w:r w:rsidR="0058473E" w:rsidRPr="0058473E">
        <w:rPr>
          <w:rStyle w:val="Char3"/>
          <w:rFonts w:hint="eastAsia"/>
          <w:rtl/>
        </w:rPr>
        <w:t>الْبِرّ</w:t>
      </w:r>
      <w:r w:rsidR="0058473E" w:rsidRPr="0058473E">
        <w:rPr>
          <w:rStyle w:val="Char3"/>
          <w:rtl/>
        </w:rPr>
        <w:t xml:space="preserve"> </w:t>
      </w:r>
      <w:r w:rsidR="0058473E" w:rsidRPr="0058473E">
        <w:rPr>
          <w:rStyle w:val="Char3"/>
          <w:rFonts w:hint="eastAsia"/>
          <w:rtl/>
        </w:rPr>
        <w:t>حُسْن</w:t>
      </w:r>
      <w:r w:rsidR="0058473E" w:rsidRPr="0058473E">
        <w:rPr>
          <w:rStyle w:val="Char3"/>
          <w:rtl/>
        </w:rPr>
        <w:t xml:space="preserve"> </w:t>
      </w:r>
      <w:r w:rsidR="0058473E" w:rsidRPr="0058473E">
        <w:rPr>
          <w:rStyle w:val="Char3"/>
          <w:rFonts w:hint="eastAsia"/>
          <w:rtl/>
        </w:rPr>
        <w:t>الْخُلُق</w:t>
      </w:r>
      <w:r w:rsidR="0058473E" w:rsidRPr="0058473E">
        <w:rPr>
          <w:rStyle w:val="Char3"/>
          <w:rtl/>
        </w:rPr>
        <w:t xml:space="preserve"> </w:t>
      </w:r>
      <w:r w:rsidR="0058473E" w:rsidRPr="0058473E">
        <w:rPr>
          <w:rStyle w:val="Char3"/>
          <w:rFonts w:hint="eastAsia"/>
          <w:rtl/>
        </w:rPr>
        <w:t>وَالْإِثْم</w:t>
      </w:r>
      <w:r w:rsidR="0058473E" w:rsidRPr="0058473E">
        <w:rPr>
          <w:rStyle w:val="Char3"/>
          <w:rtl/>
        </w:rPr>
        <w:t xml:space="preserve"> </w:t>
      </w:r>
      <w:r w:rsidR="0058473E" w:rsidRPr="0058473E">
        <w:rPr>
          <w:rStyle w:val="Char3"/>
          <w:rFonts w:hint="eastAsia"/>
          <w:rtl/>
        </w:rPr>
        <w:t>مَا</w:t>
      </w:r>
      <w:r w:rsidR="0058473E" w:rsidRPr="0058473E">
        <w:rPr>
          <w:rStyle w:val="Char3"/>
          <w:rtl/>
        </w:rPr>
        <w:t xml:space="preserve"> </w:t>
      </w:r>
      <w:r w:rsidR="0058473E" w:rsidRPr="0058473E">
        <w:rPr>
          <w:rStyle w:val="Char3"/>
          <w:rFonts w:hint="eastAsia"/>
          <w:rtl/>
        </w:rPr>
        <w:t>حَاكَ</w:t>
      </w:r>
      <w:r w:rsidR="0058473E" w:rsidRPr="0058473E">
        <w:rPr>
          <w:rStyle w:val="Char3"/>
          <w:rtl/>
        </w:rPr>
        <w:t xml:space="preserve"> </w:t>
      </w:r>
      <w:r w:rsidR="0058473E" w:rsidRPr="0058473E">
        <w:rPr>
          <w:rStyle w:val="Char3"/>
          <w:rFonts w:hint="eastAsia"/>
          <w:rtl/>
        </w:rPr>
        <w:t>فِي</w:t>
      </w:r>
      <w:r w:rsidR="0058473E" w:rsidRPr="0058473E">
        <w:rPr>
          <w:rStyle w:val="Char3"/>
          <w:rtl/>
        </w:rPr>
        <w:t xml:space="preserve"> </w:t>
      </w:r>
      <w:r w:rsidR="0058473E" w:rsidRPr="0058473E">
        <w:rPr>
          <w:rStyle w:val="Char3"/>
          <w:rFonts w:hint="eastAsia"/>
          <w:rtl/>
        </w:rPr>
        <w:t>نَفْسك</w:t>
      </w:r>
      <w:r w:rsidR="0058473E" w:rsidRPr="0058473E">
        <w:rPr>
          <w:rStyle w:val="Char3"/>
          <w:rtl/>
        </w:rPr>
        <w:t xml:space="preserve"> </w:t>
      </w:r>
      <w:r w:rsidR="0058473E" w:rsidRPr="0058473E">
        <w:rPr>
          <w:rStyle w:val="Char3"/>
          <w:rFonts w:hint="eastAsia"/>
          <w:rtl/>
        </w:rPr>
        <w:t>وَكَرِهْت</w:t>
      </w:r>
      <w:r w:rsidR="0058473E">
        <w:rPr>
          <w:rStyle w:val="Char3"/>
          <w:rFonts w:hint="cs"/>
          <w:rtl/>
        </w:rPr>
        <w:t>َ</w:t>
      </w:r>
      <w:r w:rsidR="0058473E" w:rsidRPr="0058473E">
        <w:rPr>
          <w:rStyle w:val="Char3"/>
          <w:rtl/>
        </w:rPr>
        <w:t xml:space="preserve"> </w:t>
      </w:r>
      <w:r w:rsidR="0058473E" w:rsidRPr="0058473E">
        <w:rPr>
          <w:rStyle w:val="Char3"/>
          <w:rFonts w:hint="eastAsia"/>
          <w:rtl/>
        </w:rPr>
        <w:t>أَنْ</w:t>
      </w:r>
      <w:r w:rsidR="0058473E" w:rsidRPr="0058473E">
        <w:rPr>
          <w:rStyle w:val="Char3"/>
          <w:rtl/>
        </w:rPr>
        <w:t xml:space="preserve"> </w:t>
      </w:r>
      <w:r w:rsidR="0058473E" w:rsidRPr="0058473E">
        <w:rPr>
          <w:rStyle w:val="Char3"/>
          <w:rFonts w:hint="eastAsia"/>
          <w:rtl/>
        </w:rPr>
        <w:t>يَطَّلِع</w:t>
      </w:r>
      <w:r w:rsidR="0058473E">
        <w:rPr>
          <w:rStyle w:val="Char3"/>
          <w:rFonts w:hint="cs"/>
          <w:rtl/>
        </w:rPr>
        <w:t>َ</w:t>
      </w:r>
      <w:r w:rsidR="0058473E" w:rsidRPr="0058473E">
        <w:rPr>
          <w:rStyle w:val="Char3"/>
          <w:rtl/>
        </w:rPr>
        <w:t xml:space="preserve"> </w:t>
      </w:r>
      <w:r w:rsidR="0058473E" w:rsidRPr="0058473E">
        <w:rPr>
          <w:rStyle w:val="Char3"/>
          <w:rFonts w:hint="eastAsia"/>
          <w:rtl/>
        </w:rPr>
        <w:t>عَلَيْهِ</w:t>
      </w:r>
      <w:r w:rsidR="0058473E" w:rsidRPr="0058473E">
        <w:rPr>
          <w:rStyle w:val="Char3"/>
          <w:rtl/>
        </w:rPr>
        <w:t xml:space="preserve"> </w:t>
      </w:r>
      <w:r w:rsidR="0058473E" w:rsidRPr="0058473E">
        <w:rPr>
          <w:rStyle w:val="Char3"/>
          <w:rFonts w:hint="eastAsia"/>
          <w:rtl/>
        </w:rPr>
        <w:t>النَّاس</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6F65EE">
        <w:rPr>
          <w:rStyle w:val="Chare"/>
          <w:rFonts w:hint="cs"/>
          <w:rtl/>
        </w:rPr>
        <w:t>خوب عبارت است از اخلاق پسندید</w:t>
      </w:r>
      <w:r w:rsidR="00D3397C">
        <w:rPr>
          <w:rStyle w:val="Chare"/>
          <w:rFonts w:hint="cs"/>
          <w:rtl/>
        </w:rPr>
        <w:t>ه</w:t>
      </w:r>
      <w:r w:rsidRPr="006F65EE">
        <w:rPr>
          <w:rStyle w:val="Chare"/>
          <w:rFonts w:hint="cs"/>
          <w:rtl/>
        </w:rPr>
        <w:t xml:space="preserve"> و بد آن ب</w:t>
      </w:r>
      <w:r w:rsidR="00D3397C">
        <w:rPr>
          <w:rStyle w:val="Chare"/>
          <w:rFonts w:hint="cs"/>
          <w:rtl/>
        </w:rPr>
        <w:t>ه</w:t>
      </w:r>
      <w:r w:rsidRPr="006F65EE">
        <w:rPr>
          <w:rStyle w:val="Chare"/>
          <w:rFonts w:hint="cs"/>
          <w:rtl/>
        </w:rPr>
        <w:t xml:space="preserve"> نفست خطور کند و نخواھی دیگران از آن با خبر شوند</w:t>
      </w:r>
      <w:r>
        <w:rPr>
          <w:rFonts w:cs="Traditional Arabic" w:hint="cs"/>
          <w:rtl/>
          <w:lang w:bidi="ur-PK"/>
        </w:rPr>
        <w:t>»</w:t>
      </w:r>
      <w:r w:rsidR="00D3397C">
        <w:rPr>
          <w:rFonts w:hint="cs"/>
          <w:rtl/>
          <w:lang w:bidi="ur-PK"/>
        </w:rPr>
        <w:t>.</w:t>
      </w:r>
    </w:p>
    <w:p w:rsidR="008275CA" w:rsidRDefault="008275CA" w:rsidP="0058473E">
      <w:pPr>
        <w:pStyle w:val="a8"/>
        <w:rPr>
          <w:rtl/>
          <w:lang w:bidi="ur-PK"/>
        </w:rPr>
      </w:pPr>
      <w:r>
        <w:rPr>
          <w:rFonts w:hint="cs"/>
          <w:rtl/>
          <w:lang w:bidi="ur-PK"/>
        </w:rPr>
        <w:t>و از عبدالل</w:t>
      </w:r>
      <w:r w:rsidR="00D3397C">
        <w:rPr>
          <w:rFonts w:hint="cs"/>
          <w:rtl/>
          <w:lang w:bidi="ur-PK"/>
        </w:rPr>
        <w:t>ه</w:t>
      </w:r>
      <w:r>
        <w:rPr>
          <w:rFonts w:hint="cs"/>
          <w:rtl/>
          <w:lang w:bidi="ur-PK"/>
        </w:rPr>
        <w:t xml:space="preserve"> بن عمر </w:t>
      </w:r>
      <w:r>
        <w:rPr>
          <w:rFonts w:cs="CTraditional Arabic" w:hint="cs"/>
          <w:rtl/>
          <w:lang w:bidi="ur-PK"/>
        </w:rPr>
        <w:t>س</w:t>
      </w:r>
      <w:r>
        <w:rPr>
          <w:rFonts w:hint="cs"/>
          <w:rtl/>
          <w:lang w:bidi="ur-PK"/>
        </w:rPr>
        <w:t xml:space="preserve"> روایت شد</w:t>
      </w:r>
      <w:r w:rsidR="00D3397C">
        <w:rPr>
          <w:rFonts w:hint="cs"/>
          <w:rtl/>
          <w:lang w:bidi="ur-PK"/>
        </w:rPr>
        <w:t>ه</w:t>
      </w:r>
      <w:r>
        <w:rPr>
          <w:rFonts w:hint="cs"/>
          <w:rtl/>
          <w:lang w:bidi="ur-PK"/>
        </w:rPr>
        <w:t xml:space="preserve"> است ک</w:t>
      </w:r>
      <w:r w:rsidR="00D3397C">
        <w:rPr>
          <w:rFonts w:hint="cs"/>
          <w:rtl/>
          <w:lang w:bidi="ur-PK"/>
        </w:rPr>
        <w:t>ه</w:t>
      </w:r>
      <w:r>
        <w:rPr>
          <w:rFonts w:hint="cs"/>
          <w:rtl/>
          <w:lang w:bidi="ur-PK"/>
        </w:rPr>
        <w:t xml:space="preserve"> پیامبر فرمود:</w:t>
      </w:r>
    </w:p>
    <w:p w:rsidR="00C124E8" w:rsidRDefault="008275CA" w:rsidP="0058473E">
      <w:pPr>
        <w:pStyle w:val="a8"/>
        <w:rPr>
          <w:rtl/>
          <w:lang w:bidi="ur-PK"/>
        </w:rPr>
      </w:pPr>
      <w:r>
        <w:rPr>
          <w:rFonts w:cs="Traditional Arabic" w:hint="cs"/>
          <w:rtl/>
          <w:lang w:bidi="ur-PK"/>
        </w:rPr>
        <w:t>«</w:t>
      </w:r>
      <w:r w:rsidRPr="008275CA">
        <w:rPr>
          <w:rStyle w:val="Char3"/>
          <w:rFonts w:hint="eastAsia"/>
          <w:rtl/>
        </w:rPr>
        <w:t>إِنَّ</w:t>
      </w:r>
      <w:r w:rsidRPr="008275CA">
        <w:rPr>
          <w:rStyle w:val="Char3"/>
          <w:rtl/>
        </w:rPr>
        <w:t xml:space="preserve"> </w:t>
      </w:r>
      <w:r w:rsidRPr="008275CA">
        <w:rPr>
          <w:rStyle w:val="Char3"/>
          <w:rFonts w:hint="eastAsia"/>
          <w:rtl/>
        </w:rPr>
        <w:t>مِنْ</w:t>
      </w:r>
      <w:r w:rsidRPr="008275CA">
        <w:rPr>
          <w:rStyle w:val="Char3"/>
          <w:rtl/>
        </w:rPr>
        <w:t xml:space="preserve"> </w:t>
      </w:r>
      <w:r w:rsidRPr="008275CA">
        <w:rPr>
          <w:rStyle w:val="Char3"/>
          <w:rFonts w:hint="eastAsia"/>
          <w:rtl/>
        </w:rPr>
        <w:t>أَحَبِّكُمْ</w:t>
      </w:r>
      <w:r w:rsidRPr="008275CA">
        <w:rPr>
          <w:rStyle w:val="Char3"/>
          <w:rtl/>
        </w:rPr>
        <w:t xml:space="preserve"> </w:t>
      </w:r>
      <w:r w:rsidRPr="008275CA">
        <w:rPr>
          <w:rStyle w:val="Char3"/>
          <w:rFonts w:hint="eastAsia"/>
          <w:rtl/>
        </w:rPr>
        <w:t>إِلَيَّ</w:t>
      </w:r>
      <w:r w:rsidRPr="008275CA">
        <w:rPr>
          <w:rStyle w:val="Char3"/>
          <w:rtl/>
        </w:rPr>
        <w:t xml:space="preserve"> </w:t>
      </w:r>
      <w:r w:rsidRPr="008275CA">
        <w:rPr>
          <w:rStyle w:val="Char3"/>
          <w:rFonts w:hint="eastAsia"/>
          <w:rtl/>
        </w:rPr>
        <w:t>أَحْسَنَكُمْ</w:t>
      </w:r>
      <w:r w:rsidRPr="008275CA">
        <w:rPr>
          <w:rStyle w:val="Char3"/>
          <w:rtl/>
        </w:rPr>
        <w:t xml:space="preserve"> </w:t>
      </w:r>
      <w:r w:rsidRPr="008275CA">
        <w:rPr>
          <w:rStyle w:val="Char3"/>
          <w:rFonts w:hint="eastAsia"/>
          <w:rtl/>
        </w:rPr>
        <w:t>أَخْلَاقًا</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8275CA">
        <w:rPr>
          <w:rStyle w:val="Chare"/>
          <w:rFonts w:hint="cs"/>
          <w:rtl/>
        </w:rPr>
        <w:t>محبوب‌ترین شما نزد من خوش اخلاق‌ترین شما است</w:t>
      </w:r>
      <w:r>
        <w:rPr>
          <w:rFonts w:cs="Traditional Arabic" w:hint="cs"/>
          <w:rtl/>
          <w:lang w:bidi="ur-PK"/>
        </w:rPr>
        <w:t>»</w:t>
      </w:r>
      <w:r w:rsidR="00D3397C">
        <w:rPr>
          <w:rFonts w:hint="cs"/>
          <w:rtl/>
          <w:lang w:bidi="ur-PK"/>
        </w:rPr>
        <w:t>.</w:t>
      </w:r>
    </w:p>
    <w:p w:rsidR="00C124E8" w:rsidRDefault="00C124E8" w:rsidP="0058473E">
      <w:pPr>
        <w:pStyle w:val="a8"/>
        <w:rPr>
          <w:rtl/>
          <w:lang w:bidi="ur-PK"/>
        </w:rPr>
      </w:pPr>
      <w:r>
        <w:rPr>
          <w:rFonts w:hint="cs"/>
          <w:rtl/>
          <w:lang w:bidi="ur-PK"/>
        </w:rPr>
        <w:t>و از حضرت عایش</w:t>
      </w:r>
      <w:r w:rsidR="00D3397C">
        <w:rPr>
          <w:rFonts w:hint="cs"/>
          <w:rtl/>
          <w:lang w:bidi="ur-PK"/>
        </w:rPr>
        <w:t>ۀ</w:t>
      </w:r>
      <w:r>
        <w:rPr>
          <w:rFonts w:hint="cs"/>
          <w:rtl/>
          <w:lang w:bidi="ur-PK"/>
        </w:rPr>
        <w:t xml:space="preserve"> صدیق</w:t>
      </w:r>
      <w:r w:rsidR="00D3397C">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روایت است ک</w:t>
      </w:r>
      <w:r w:rsidR="00D339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E3442E" w:rsidRDefault="00C124E8" w:rsidP="0058473E">
      <w:pPr>
        <w:pStyle w:val="a8"/>
        <w:rPr>
          <w:rtl/>
          <w:lang w:bidi="ur-PK"/>
        </w:rPr>
      </w:pPr>
      <w:r>
        <w:rPr>
          <w:rFonts w:cs="Traditional Arabic" w:hint="cs"/>
          <w:rtl/>
          <w:lang w:bidi="ur-PK"/>
        </w:rPr>
        <w:t>«</w:t>
      </w:r>
      <w:r w:rsidRPr="00C124E8">
        <w:rPr>
          <w:rStyle w:val="Char3"/>
          <w:rFonts w:hint="eastAsia"/>
          <w:rtl/>
        </w:rPr>
        <w:t>مَنْ</w:t>
      </w:r>
      <w:r w:rsidRPr="00C124E8">
        <w:rPr>
          <w:rStyle w:val="Char3"/>
          <w:rtl/>
        </w:rPr>
        <w:t xml:space="preserve"> </w:t>
      </w:r>
      <w:r w:rsidRPr="00C124E8">
        <w:rPr>
          <w:rStyle w:val="Char3"/>
          <w:rFonts w:hint="eastAsia"/>
          <w:rtl/>
        </w:rPr>
        <w:t>أُعْطِىَ</w:t>
      </w:r>
      <w:r w:rsidRPr="00C124E8">
        <w:rPr>
          <w:rStyle w:val="Char3"/>
          <w:rtl/>
        </w:rPr>
        <w:t xml:space="preserve"> </w:t>
      </w:r>
      <w:r w:rsidRPr="00C124E8">
        <w:rPr>
          <w:rStyle w:val="Char3"/>
          <w:rFonts w:hint="eastAsia"/>
          <w:rtl/>
        </w:rPr>
        <w:t>حَظَّهُ</w:t>
      </w:r>
      <w:r w:rsidRPr="00C124E8">
        <w:rPr>
          <w:rStyle w:val="Char3"/>
          <w:rtl/>
        </w:rPr>
        <w:t xml:space="preserve"> </w:t>
      </w:r>
      <w:r w:rsidRPr="00C124E8">
        <w:rPr>
          <w:rStyle w:val="Char3"/>
          <w:rFonts w:hint="eastAsia"/>
          <w:rtl/>
        </w:rPr>
        <w:t>مِنَ</w:t>
      </w:r>
      <w:r w:rsidRPr="00C124E8">
        <w:rPr>
          <w:rStyle w:val="Char3"/>
          <w:rtl/>
        </w:rPr>
        <w:t xml:space="preserve"> </w:t>
      </w:r>
      <w:r w:rsidRPr="00C124E8">
        <w:rPr>
          <w:rStyle w:val="Char3"/>
          <w:rFonts w:hint="eastAsia"/>
          <w:rtl/>
        </w:rPr>
        <w:t>الرِّفْقِ</w:t>
      </w:r>
      <w:r w:rsidRPr="00C124E8">
        <w:rPr>
          <w:rStyle w:val="Char3"/>
          <w:rtl/>
        </w:rPr>
        <w:t xml:space="preserve"> </w:t>
      </w:r>
      <w:r w:rsidRPr="00C124E8">
        <w:rPr>
          <w:rStyle w:val="Char3"/>
          <w:rFonts w:hint="eastAsia"/>
          <w:rtl/>
        </w:rPr>
        <w:t>فَقَدْ</w:t>
      </w:r>
      <w:r w:rsidRPr="00C124E8">
        <w:rPr>
          <w:rStyle w:val="Char3"/>
          <w:rtl/>
        </w:rPr>
        <w:t xml:space="preserve"> </w:t>
      </w:r>
      <w:r w:rsidRPr="00C124E8">
        <w:rPr>
          <w:rStyle w:val="Char3"/>
          <w:rFonts w:hint="eastAsia"/>
          <w:rtl/>
        </w:rPr>
        <w:t>أُعْطِىَ</w:t>
      </w:r>
      <w:r w:rsidRPr="004E1590">
        <w:rPr>
          <w:rStyle w:val="Char3"/>
          <w:rtl/>
        </w:rPr>
        <w:t xml:space="preserve"> </w:t>
      </w:r>
      <w:r w:rsidR="00F94E37" w:rsidRPr="004E1590">
        <w:rPr>
          <w:rStyle w:val="Char3"/>
          <w:rFonts w:ascii="IRNazli" w:hAnsi="IRNazli" w:cs="IRNazli"/>
          <w:rtl/>
        </w:rPr>
        <w:t>ح</w:t>
      </w:r>
      <w:r w:rsidR="00F94E37" w:rsidRPr="004E1590">
        <w:rPr>
          <w:rStyle w:val="Char3"/>
          <w:rFonts w:ascii="IRNazli" w:hAnsi="IRNazli" w:cs="IRNazli" w:hint="cs"/>
          <w:rtl/>
        </w:rPr>
        <w:t>َ</w:t>
      </w:r>
      <w:r w:rsidR="00F94E37" w:rsidRPr="004E1590">
        <w:rPr>
          <w:rStyle w:val="Char3"/>
          <w:rFonts w:ascii="IRNazli" w:hAnsi="IRNazli" w:cs="IRNazli"/>
          <w:rtl/>
        </w:rPr>
        <w:t>ظُّ</w:t>
      </w:r>
      <w:r w:rsidRPr="004E1590">
        <w:rPr>
          <w:rStyle w:val="Char3"/>
          <w:rFonts w:ascii="IRNazli" w:hAnsi="IRNazli" w:cs="IRNazli"/>
          <w:rtl/>
        </w:rPr>
        <w:t>هُ</w:t>
      </w:r>
      <w:r w:rsidRPr="00C124E8">
        <w:rPr>
          <w:rStyle w:val="Char3"/>
          <w:rtl/>
        </w:rPr>
        <w:t xml:space="preserve"> </w:t>
      </w:r>
      <w:r w:rsidRPr="00C124E8">
        <w:rPr>
          <w:rStyle w:val="Char3"/>
          <w:rFonts w:hint="eastAsia"/>
          <w:rtl/>
        </w:rPr>
        <w:t>مِنْ</w:t>
      </w:r>
      <w:r w:rsidRPr="00C124E8">
        <w:rPr>
          <w:rStyle w:val="Char3"/>
          <w:rtl/>
        </w:rPr>
        <w:t xml:space="preserve"> </w:t>
      </w:r>
      <w:r w:rsidRPr="00C124E8">
        <w:rPr>
          <w:rStyle w:val="Char3"/>
          <w:rFonts w:hint="eastAsia"/>
          <w:rtl/>
        </w:rPr>
        <w:t>خَيْرِ</w:t>
      </w:r>
      <w:r w:rsidRPr="00C124E8">
        <w:rPr>
          <w:rStyle w:val="Char3"/>
          <w:rtl/>
        </w:rPr>
        <w:t xml:space="preserve"> </w:t>
      </w:r>
      <w:r w:rsidRPr="00C124E8">
        <w:rPr>
          <w:rStyle w:val="Char3"/>
          <w:rFonts w:hint="eastAsia"/>
          <w:rtl/>
        </w:rPr>
        <w:t>الدُّنْيَا</w:t>
      </w:r>
      <w:r w:rsidRPr="00C124E8">
        <w:rPr>
          <w:rStyle w:val="Char3"/>
          <w:rtl/>
        </w:rPr>
        <w:t xml:space="preserve"> </w:t>
      </w:r>
      <w:r w:rsidRPr="00C124E8">
        <w:rPr>
          <w:rStyle w:val="Char3"/>
          <w:rFonts w:hint="eastAsia"/>
          <w:rtl/>
        </w:rPr>
        <w:t>وَالآخِرَةِ</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C124E8">
        <w:rPr>
          <w:rStyle w:val="Chare"/>
          <w:rFonts w:hint="cs"/>
          <w:rtl/>
        </w:rPr>
        <w:t>کسی ک</w:t>
      </w:r>
      <w:r w:rsidR="00D3397C">
        <w:rPr>
          <w:rStyle w:val="Chare"/>
          <w:rFonts w:hint="cs"/>
          <w:rtl/>
        </w:rPr>
        <w:t>ه</w:t>
      </w:r>
      <w:r w:rsidRPr="00C124E8">
        <w:rPr>
          <w:rStyle w:val="Chare"/>
          <w:rFonts w:hint="cs"/>
          <w:rtl/>
        </w:rPr>
        <w:t xml:space="preserve"> از مھربانی و نرم‌خویی بھر</w:t>
      </w:r>
      <w:r w:rsidR="00D3397C">
        <w:rPr>
          <w:rStyle w:val="Chare"/>
          <w:rFonts w:hint="cs"/>
          <w:rtl/>
        </w:rPr>
        <w:t>ه</w:t>
      </w:r>
      <w:r w:rsidRPr="00C124E8">
        <w:rPr>
          <w:rStyle w:val="Chare"/>
          <w:rFonts w:hint="cs"/>
          <w:rtl/>
        </w:rPr>
        <w:t>‌ای یافت</w:t>
      </w:r>
      <w:r w:rsidR="00D3397C">
        <w:rPr>
          <w:rStyle w:val="Chare"/>
          <w:rFonts w:hint="cs"/>
          <w:rtl/>
        </w:rPr>
        <w:t>ه</w:t>
      </w:r>
      <w:r w:rsidRPr="00C124E8">
        <w:rPr>
          <w:rStyle w:val="Chare"/>
          <w:rFonts w:hint="cs"/>
          <w:rtl/>
        </w:rPr>
        <w:t xml:space="preserve"> باشد، از خیر دنیا و آخرت بھر</w:t>
      </w:r>
      <w:r w:rsidR="00D3397C">
        <w:rPr>
          <w:rStyle w:val="Chare"/>
          <w:rFonts w:hint="cs"/>
          <w:rtl/>
        </w:rPr>
        <w:t>ه</w:t>
      </w:r>
      <w:r w:rsidRPr="00C124E8">
        <w:rPr>
          <w:rStyle w:val="Chare"/>
          <w:rFonts w:hint="cs"/>
          <w:rtl/>
        </w:rPr>
        <w:t xml:space="preserve"> برد</w:t>
      </w:r>
      <w:r w:rsidR="00D3397C">
        <w:rPr>
          <w:rStyle w:val="Chare"/>
          <w:rFonts w:hint="cs"/>
          <w:rtl/>
        </w:rPr>
        <w:t>ه</w:t>
      </w:r>
      <w:r w:rsidRPr="00C124E8">
        <w:rPr>
          <w:rStyle w:val="Chare"/>
          <w:rFonts w:hint="cs"/>
          <w:rtl/>
        </w:rPr>
        <w:t xml:space="preserve"> است</w:t>
      </w:r>
      <w:r>
        <w:rPr>
          <w:rFonts w:cs="Traditional Arabic" w:hint="cs"/>
          <w:rtl/>
          <w:lang w:bidi="ur-PK"/>
        </w:rPr>
        <w:t>»</w:t>
      </w:r>
      <w:r w:rsidR="00D3397C">
        <w:rPr>
          <w:rFonts w:hint="cs"/>
          <w:rtl/>
          <w:lang w:bidi="ur-PK"/>
        </w:rPr>
        <w:t>.</w:t>
      </w:r>
    </w:p>
    <w:p w:rsidR="007F757C" w:rsidRDefault="00E3442E" w:rsidP="00054ACB">
      <w:pPr>
        <w:pStyle w:val="a8"/>
        <w:rPr>
          <w:rtl/>
          <w:lang w:bidi="ur-PK"/>
        </w:rPr>
      </w:pPr>
      <w:r>
        <w:rPr>
          <w:rFonts w:hint="cs"/>
          <w:rtl/>
          <w:lang w:bidi="ur-PK"/>
        </w:rPr>
        <w:t>و از ابوھریر</w:t>
      </w:r>
      <w:r w:rsidR="00D3397C">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نقل است ک</w:t>
      </w:r>
      <w:r w:rsidR="00D339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r w:rsidR="00D3397C">
        <w:rPr>
          <w:rFonts w:hint="cs"/>
          <w:rtl/>
          <w:lang w:bidi="ur-PK"/>
        </w:rPr>
        <w:t>ه</w:t>
      </w:r>
      <w:r>
        <w:rPr>
          <w:rFonts w:hint="cs"/>
          <w:rtl/>
          <w:lang w:bidi="ur-PK"/>
        </w:rPr>
        <w:t xml:space="preserve"> است: حی</w:t>
      </w:r>
      <w:r w:rsidR="004E1590">
        <w:rPr>
          <w:rFonts w:hint="cs"/>
          <w:rtl/>
          <w:lang w:bidi="ur-PK"/>
        </w:rPr>
        <w:t>اء</w:t>
      </w:r>
      <w:r>
        <w:rPr>
          <w:rFonts w:hint="cs"/>
          <w:rtl/>
          <w:lang w:bidi="ur-PK"/>
        </w:rPr>
        <w:t xml:space="preserve"> از ایمان است و ایمان در بھشت است و بی‌حیایی از جفا است و جفا در</w:t>
      </w:r>
      <w:r w:rsidR="00054ACB">
        <w:rPr>
          <w:rFonts w:hint="cs"/>
          <w:rtl/>
          <w:lang w:bidi="ur-PK"/>
        </w:rPr>
        <w:t xml:space="preserve"> </w:t>
      </w:r>
      <w:r>
        <w:rPr>
          <w:rFonts w:hint="cs"/>
          <w:rtl/>
          <w:lang w:bidi="ur-PK"/>
        </w:rPr>
        <w:t>جھنم و بی‌حیایی عبارت است از: آنچ</w:t>
      </w:r>
      <w:r w:rsidR="00D3397C">
        <w:rPr>
          <w:rFonts w:hint="cs"/>
          <w:rtl/>
          <w:lang w:bidi="ur-PK"/>
        </w:rPr>
        <w:t>ه</w:t>
      </w:r>
      <w:r>
        <w:rPr>
          <w:rFonts w:hint="cs"/>
          <w:rtl/>
          <w:lang w:bidi="ur-PK"/>
        </w:rPr>
        <w:t xml:space="preserve"> ک</w:t>
      </w:r>
      <w:r w:rsidR="00D3397C">
        <w:rPr>
          <w:rFonts w:hint="cs"/>
          <w:rtl/>
          <w:lang w:bidi="ur-PK"/>
        </w:rPr>
        <w:t>ه</w:t>
      </w:r>
      <w:r>
        <w:rPr>
          <w:rFonts w:hint="cs"/>
          <w:rtl/>
          <w:lang w:bidi="ur-PK"/>
        </w:rPr>
        <w:t xml:space="preserve"> آدمی شرم داشت</w:t>
      </w:r>
      <w:r w:rsidR="00D3397C">
        <w:rPr>
          <w:rFonts w:hint="cs"/>
          <w:rtl/>
          <w:lang w:bidi="ur-PK"/>
        </w:rPr>
        <w:t>ه</w:t>
      </w:r>
      <w:r>
        <w:rPr>
          <w:rFonts w:hint="cs"/>
          <w:rtl/>
          <w:lang w:bidi="ur-PK"/>
        </w:rPr>
        <w:t xml:space="preserve"> باشد بر زبان آورد</w:t>
      </w:r>
      <w:r w:rsidR="00D3397C">
        <w:rPr>
          <w:rFonts w:hint="cs"/>
          <w:rtl/>
          <w:lang w:bidi="ur-PK"/>
        </w:rPr>
        <w:t>.</w:t>
      </w:r>
      <w:r>
        <w:rPr>
          <w:rFonts w:hint="cs"/>
          <w:rtl/>
          <w:lang w:bidi="ur-PK"/>
        </w:rPr>
        <w:t xml:space="preserve"> و از مردی از قبیل</w:t>
      </w:r>
      <w:r w:rsidR="00D3397C">
        <w:rPr>
          <w:rFonts w:hint="cs"/>
          <w:rtl/>
          <w:lang w:bidi="ur-PK"/>
        </w:rPr>
        <w:t>ۀ</w:t>
      </w:r>
      <w:r>
        <w:rPr>
          <w:rFonts w:hint="cs"/>
          <w:rtl/>
          <w:lang w:bidi="ur-PK"/>
        </w:rPr>
        <w:t xml:space="preserve"> مزین</w:t>
      </w:r>
      <w:r w:rsidR="00D3397C">
        <w:rPr>
          <w:rFonts w:hint="cs"/>
          <w:rtl/>
          <w:lang w:bidi="ur-PK"/>
        </w:rPr>
        <w:t>ه</w:t>
      </w:r>
      <w:r>
        <w:rPr>
          <w:rFonts w:hint="cs"/>
          <w:rtl/>
          <w:lang w:bidi="ur-PK"/>
        </w:rPr>
        <w:t xml:space="preserve"> روایت شد</w:t>
      </w:r>
      <w:r w:rsidR="00D3397C">
        <w:rPr>
          <w:rFonts w:hint="cs"/>
          <w:rtl/>
          <w:lang w:bidi="ur-PK"/>
        </w:rPr>
        <w:t>ه</w:t>
      </w:r>
      <w:r>
        <w:rPr>
          <w:rFonts w:hint="cs"/>
          <w:rtl/>
          <w:lang w:bidi="ur-PK"/>
        </w:rPr>
        <w:t xml:space="preserve"> است ک</w:t>
      </w:r>
      <w:r w:rsidR="00D3397C">
        <w:rPr>
          <w:rFonts w:hint="cs"/>
          <w:rtl/>
          <w:lang w:bidi="ur-PK"/>
        </w:rPr>
        <w:t>ه</w:t>
      </w:r>
      <w:r>
        <w:rPr>
          <w:rFonts w:hint="cs"/>
          <w:rtl/>
          <w:lang w:bidi="ur-PK"/>
        </w:rPr>
        <w:t xml:space="preserve"> از پیامبر </w:t>
      </w:r>
      <w:r>
        <w:rPr>
          <w:rFonts w:cs="CTraditional Arabic" w:hint="cs"/>
          <w:rtl/>
          <w:lang w:bidi="ur-PK"/>
        </w:rPr>
        <w:t xml:space="preserve">ص </w:t>
      </w:r>
      <w:r>
        <w:rPr>
          <w:rFonts w:hint="cs"/>
          <w:rtl/>
          <w:lang w:bidi="ur-PK"/>
        </w:rPr>
        <w:t>سؤال</w:t>
      </w:r>
      <w:r w:rsidR="00267AA0">
        <w:rPr>
          <w:rFonts w:hint="cs"/>
          <w:rtl/>
          <w:lang w:bidi="ur-PK"/>
        </w:rPr>
        <w:t xml:space="preserve"> شد بھترین چیزی ک</w:t>
      </w:r>
      <w:r w:rsidR="00D3397C">
        <w:rPr>
          <w:rFonts w:hint="cs"/>
          <w:rtl/>
          <w:lang w:bidi="ur-PK"/>
        </w:rPr>
        <w:t>ه</w:t>
      </w:r>
      <w:r w:rsidR="00267AA0">
        <w:rPr>
          <w:rFonts w:hint="cs"/>
          <w:rtl/>
          <w:lang w:bidi="ur-PK"/>
        </w:rPr>
        <w:t xml:space="preserve"> ب</w:t>
      </w:r>
      <w:r w:rsidR="00D3397C">
        <w:rPr>
          <w:rFonts w:hint="cs"/>
          <w:rtl/>
          <w:lang w:bidi="ur-PK"/>
        </w:rPr>
        <w:t>ه</w:t>
      </w:r>
      <w:r w:rsidR="00267AA0">
        <w:rPr>
          <w:rFonts w:hint="cs"/>
          <w:rtl/>
          <w:lang w:bidi="ur-PK"/>
        </w:rPr>
        <w:t xml:space="preserve"> انسان داد</w:t>
      </w:r>
      <w:r w:rsidR="00D3397C">
        <w:rPr>
          <w:rFonts w:hint="cs"/>
          <w:rtl/>
          <w:lang w:bidi="ur-PK"/>
        </w:rPr>
        <w:t>ه</w:t>
      </w:r>
      <w:r w:rsidR="00267AA0">
        <w:rPr>
          <w:rFonts w:hint="cs"/>
          <w:rtl/>
          <w:lang w:bidi="ur-PK"/>
        </w:rPr>
        <w:t xml:space="preserve"> شد</w:t>
      </w:r>
      <w:r w:rsidR="00D3397C">
        <w:rPr>
          <w:rFonts w:hint="cs"/>
          <w:rtl/>
          <w:lang w:bidi="ur-PK"/>
        </w:rPr>
        <w:t>ه</w:t>
      </w:r>
      <w:r w:rsidR="00267AA0">
        <w:rPr>
          <w:rFonts w:hint="cs"/>
          <w:rtl/>
          <w:lang w:bidi="ur-PK"/>
        </w:rPr>
        <w:t xml:space="preserve"> است چیست؟ پیامبر </w:t>
      </w:r>
      <w:r w:rsidR="00267AA0">
        <w:rPr>
          <w:rFonts w:cs="CTraditional Arabic" w:hint="cs"/>
          <w:rtl/>
          <w:lang w:bidi="ur-PK"/>
        </w:rPr>
        <w:t>ص</w:t>
      </w:r>
      <w:r w:rsidR="00267AA0">
        <w:rPr>
          <w:rFonts w:hint="cs"/>
          <w:rtl/>
          <w:lang w:bidi="ur-PK"/>
        </w:rPr>
        <w:t xml:space="preserve"> در جواب فرمود: اخلاق نیکو و از ابودرد</w:t>
      </w:r>
      <w:r w:rsidR="00054ACB">
        <w:rPr>
          <w:rFonts w:hint="cs"/>
          <w:rtl/>
          <w:lang w:bidi="ur-PK"/>
        </w:rPr>
        <w:t>اء</w:t>
      </w:r>
      <w:r w:rsidR="00267AA0">
        <w:rPr>
          <w:rFonts w:hint="cs"/>
          <w:rtl/>
          <w:lang w:bidi="ur-PK"/>
        </w:rPr>
        <w:t xml:space="preserve"> روایت شد</w:t>
      </w:r>
      <w:r w:rsidR="00D3397C">
        <w:rPr>
          <w:rFonts w:hint="cs"/>
          <w:rtl/>
          <w:lang w:bidi="ur-PK"/>
        </w:rPr>
        <w:t>ه</w:t>
      </w:r>
      <w:r w:rsidR="00267AA0">
        <w:rPr>
          <w:rFonts w:hint="cs"/>
          <w:rtl/>
          <w:lang w:bidi="ur-PK"/>
        </w:rPr>
        <w:t xml:space="preserve"> است ک</w:t>
      </w:r>
      <w:r w:rsidR="00D3397C">
        <w:rPr>
          <w:rFonts w:hint="cs"/>
          <w:rtl/>
          <w:lang w:bidi="ur-PK"/>
        </w:rPr>
        <w:t>ه</w:t>
      </w:r>
      <w:r w:rsidR="00267AA0">
        <w:rPr>
          <w:rFonts w:hint="cs"/>
          <w:rtl/>
          <w:lang w:bidi="ur-PK"/>
        </w:rPr>
        <w:t xml:space="preserve"> پیامبر </w:t>
      </w:r>
      <w:r w:rsidR="00267AA0">
        <w:rPr>
          <w:rFonts w:cs="CTraditional Arabic" w:hint="cs"/>
          <w:rtl/>
          <w:lang w:bidi="ur-PK"/>
        </w:rPr>
        <w:t>ص</w:t>
      </w:r>
      <w:r w:rsidR="007F757C">
        <w:rPr>
          <w:rFonts w:hint="cs"/>
          <w:rtl/>
          <w:lang w:bidi="ur-PK"/>
        </w:rPr>
        <w:t xml:space="preserve"> </w:t>
      </w:r>
      <w:r w:rsidR="00267AA0">
        <w:rPr>
          <w:rFonts w:hint="cs"/>
          <w:rtl/>
          <w:lang w:bidi="ur-PK"/>
        </w:rPr>
        <w:t>فرمود:</w:t>
      </w:r>
    </w:p>
    <w:p w:rsidR="0058154E" w:rsidRDefault="00267AA0" w:rsidP="004E1590">
      <w:pPr>
        <w:pStyle w:val="a8"/>
        <w:rPr>
          <w:rtl/>
          <w:lang w:bidi="ur-PK"/>
        </w:rPr>
      </w:pPr>
      <w:r>
        <w:rPr>
          <w:rFonts w:cs="Traditional Arabic" w:hint="cs"/>
          <w:rtl/>
          <w:lang w:bidi="ur-PK"/>
        </w:rPr>
        <w:t>«</w:t>
      </w:r>
      <w:r w:rsidR="0058154E" w:rsidRPr="0058154E">
        <w:rPr>
          <w:rStyle w:val="Char3"/>
          <w:rFonts w:hint="eastAsia"/>
          <w:rtl/>
        </w:rPr>
        <w:t>إِنَّ</w:t>
      </w:r>
      <w:r w:rsidR="0058154E" w:rsidRPr="0058154E">
        <w:rPr>
          <w:rStyle w:val="Char3"/>
          <w:rtl/>
        </w:rPr>
        <w:t xml:space="preserve"> </w:t>
      </w:r>
      <w:r w:rsidR="0058154E" w:rsidRPr="0058154E">
        <w:rPr>
          <w:rStyle w:val="Char3"/>
          <w:rFonts w:hint="eastAsia"/>
          <w:rtl/>
        </w:rPr>
        <w:t>أَثْقَلَ</w:t>
      </w:r>
      <w:r w:rsidR="0058154E" w:rsidRPr="0058154E">
        <w:rPr>
          <w:rStyle w:val="Char3"/>
          <w:rtl/>
        </w:rPr>
        <w:t xml:space="preserve"> </w:t>
      </w:r>
      <w:r w:rsidR="0058154E" w:rsidRPr="0058154E">
        <w:rPr>
          <w:rStyle w:val="Char3"/>
          <w:rFonts w:hint="eastAsia"/>
          <w:rtl/>
        </w:rPr>
        <w:t>شَيْءٍ</w:t>
      </w:r>
      <w:r w:rsidR="0058154E" w:rsidRPr="0058154E">
        <w:rPr>
          <w:rStyle w:val="Char3"/>
          <w:rtl/>
        </w:rPr>
        <w:t xml:space="preserve"> </w:t>
      </w:r>
      <w:r w:rsidR="0058154E" w:rsidRPr="0058154E">
        <w:rPr>
          <w:rStyle w:val="Char3"/>
          <w:rFonts w:hint="eastAsia"/>
          <w:rtl/>
        </w:rPr>
        <w:t>يُوضَعُ</w:t>
      </w:r>
      <w:r w:rsidR="0058154E" w:rsidRPr="0058154E">
        <w:rPr>
          <w:rStyle w:val="Char3"/>
          <w:rtl/>
        </w:rPr>
        <w:t xml:space="preserve"> </w:t>
      </w:r>
      <w:r w:rsidR="0058154E" w:rsidRPr="0058154E">
        <w:rPr>
          <w:rStyle w:val="Char3"/>
          <w:rFonts w:hint="eastAsia"/>
          <w:rtl/>
        </w:rPr>
        <w:t>فِي</w:t>
      </w:r>
      <w:r w:rsidR="0058154E" w:rsidRPr="0058154E">
        <w:rPr>
          <w:rStyle w:val="Char3"/>
          <w:rtl/>
        </w:rPr>
        <w:t xml:space="preserve"> </w:t>
      </w:r>
      <w:r w:rsidR="0058154E" w:rsidRPr="0058154E">
        <w:rPr>
          <w:rStyle w:val="Char3"/>
          <w:rFonts w:hint="eastAsia"/>
          <w:rtl/>
        </w:rPr>
        <w:t>مِيزَانِ</w:t>
      </w:r>
      <w:r w:rsidR="0058154E" w:rsidRPr="0058154E">
        <w:rPr>
          <w:rStyle w:val="Char3"/>
          <w:rtl/>
        </w:rPr>
        <w:t xml:space="preserve"> </w:t>
      </w:r>
      <w:r w:rsidR="00B2081F">
        <w:rPr>
          <w:rStyle w:val="Char3"/>
          <w:rFonts w:hint="cs"/>
          <w:rtl/>
        </w:rPr>
        <w:t xml:space="preserve">العَبْدَ </w:t>
      </w:r>
      <w:r w:rsidR="00B2081F">
        <w:rPr>
          <w:rStyle w:val="Char3"/>
          <w:rFonts w:hint="eastAsia"/>
          <w:rtl/>
        </w:rPr>
        <w:t>الْمُؤْمِنِ</w:t>
      </w:r>
      <w:r w:rsidR="0058154E" w:rsidRPr="0058154E">
        <w:rPr>
          <w:rStyle w:val="Char3"/>
          <w:rtl/>
        </w:rPr>
        <w:t xml:space="preserve"> </w:t>
      </w:r>
      <w:r w:rsidR="0058154E" w:rsidRPr="0058154E">
        <w:rPr>
          <w:rStyle w:val="Char3"/>
          <w:rFonts w:hint="eastAsia"/>
          <w:rtl/>
        </w:rPr>
        <w:t>يَوْمَ</w:t>
      </w:r>
      <w:r w:rsidR="0058154E" w:rsidRPr="0058154E">
        <w:rPr>
          <w:rStyle w:val="Char3"/>
          <w:rtl/>
        </w:rPr>
        <w:t xml:space="preserve"> </w:t>
      </w:r>
      <w:r w:rsidR="0058154E" w:rsidRPr="0058154E">
        <w:rPr>
          <w:rStyle w:val="Char3"/>
          <w:rFonts w:hint="eastAsia"/>
          <w:rtl/>
        </w:rPr>
        <w:t>الْقِيَامَةِ</w:t>
      </w:r>
      <w:r w:rsidR="0058154E" w:rsidRPr="0058154E">
        <w:rPr>
          <w:rStyle w:val="Char3"/>
          <w:rtl/>
        </w:rPr>
        <w:t xml:space="preserve"> </w:t>
      </w:r>
      <w:r w:rsidR="00F94E37">
        <w:rPr>
          <w:rStyle w:val="Char3"/>
          <w:rFonts w:hint="eastAsia"/>
          <w:rtl/>
        </w:rPr>
        <w:t>خُلُق</w:t>
      </w:r>
      <w:r w:rsidR="00F94E37">
        <w:rPr>
          <w:rStyle w:val="Char3"/>
          <w:rFonts w:hint="cs"/>
          <w:rtl/>
        </w:rPr>
        <w:t>َ</w:t>
      </w:r>
      <w:r w:rsidR="0058154E" w:rsidRPr="0058154E">
        <w:rPr>
          <w:rStyle w:val="Char3"/>
          <w:rtl/>
        </w:rPr>
        <w:t xml:space="preserve"> </w:t>
      </w:r>
      <w:r w:rsidR="00F94E37">
        <w:rPr>
          <w:rStyle w:val="Char3"/>
          <w:rFonts w:hint="eastAsia"/>
          <w:rtl/>
        </w:rPr>
        <w:t>حَسَن</w:t>
      </w:r>
      <w:r w:rsidR="0058154E" w:rsidRPr="0058154E">
        <w:rPr>
          <w:rStyle w:val="Char3"/>
          <w:rtl/>
        </w:rPr>
        <w:t xml:space="preserve"> </w:t>
      </w:r>
      <w:r w:rsidR="0058154E" w:rsidRPr="0058154E">
        <w:rPr>
          <w:rStyle w:val="Char3"/>
          <w:rFonts w:hint="eastAsia"/>
          <w:rtl/>
        </w:rPr>
        <w:t>وَإِنَّ</w:t>
      </w:r>
      <w:r w:rsidR="0058154E" w:rsidRPr="0058154E">
        <w:rPr>
          <w:rStyle w:val="Char3"/>
          <w:rtl/>
        </w:rPr>
        <w:t xml:space="preserve"> </w:t>
      </w:r>
      <w:r w:rsidR="0058154E" w:rsidRPr="0058154E">
        <w:rPr>
          <w:rStyle w:val="Char3"/>
          <w:rFonts w:hint="eastAsia"/>
          <w:rtl/>
        </w:rPr>
        <w:t>اللَّهَ</w:t>
      </w:r>
      <w:r w:rsidR="0058154E" w:rsidRPr="0058154E">
        <w:rPr>
          <w:rStyle w:val="Char3"/>
          <w:rtl/>
        </w:rPr>
        <w:t xml:space="preserve"> </w:t>
      </w:r>
      <w:r w:rsidR="0058154E" w:rsidRPr="0058154E">
        <w:rPr>
          <w:rStyle w:val="Char3"/>
          <w:rFonts w:hint="eastAsia"/>
          <w:rtl/>
        </w:rPr>
        <w:t>يُبْغِضُ</w:t>
      </w:r>
      <w:r w:rsidR="0058154E" w:rsidRPr="0058154E">
        <w:rPr>
          <w:rStyle w:val="Char3"/>
          <w:rtl/>
        </w:rPr>
        <w:t xml:space="preserve"> </w:t>
      </w:r>
      <w:r w:rsidR="0058154E" w:rsidRPr="0058154E">
        <w:rPr>
          <w:rStyle w:val="Char3"/>
          <w:rFonts w:hint="eastAsia"/>
          <w:rtl/>
        </w:rPr>
        <w:t>الْفَاحِشَ</w:t>
      </w:r>
      <w:r w:rsidR="0058154E" w:rsidRPr="0058154E">
        <w:rPr>
          <w:rStyle w:val="Char3"/>
          <w:rtl/>
        </w:rPr>
        <w:t xml:space="preserve"> </w:t>
      </w:r>
      <w:r w:rsidR="0058154E" w:rsidRPr="0058154E">
        <w:rPr>
          <w:rStyle w:val="Char3"/>
          <w:rFonts w:hint="eastAsia"/>
          <w:rtl/>
        </w:rPr>
        <w:t>الْبَذِيَّ</w:t>
      </w:r>
      <w:r>
        <w:rPr>
          <w:rFonts w:cs="Traditional Arabic" w:hint="cs"/>
          <w:rtl/>
          <w:lang w:bidi="ur-PK"/>
        </w:rPr>
        <w:t>»</w:t>
      </w:r>
      <w:r w:rsidR="00F94E37">
        <w:rPr>
          <w:rFonts w:cs="Traditional Arabic" w:hint="cs"/>
          <w:rtl/>
          <w:lang w:bidi="ur-PK"/>
        </w:rPr>
        <w:t>.</w:t>
      </w:r>
      <w:r>
        <w:rPr>
          <w:rFonts w:hint="cs"/>
          <w:rtl/>
          <w:lang w:bidi="ur-PK"/>
        </w:rPr>
        <w:t xml:space="preserve"> </w:t>
      </w:r>
      <w:r>
        <w:rPr>
          <w:rFonts w:cs="Traditional Arabic" w:hint="cs"/>
          <w:rtl/>
          <w:lang w:bidi="ur-PK"/>
        </w:rPr>
        <w:t>«</w:t>
      </w:r>
      <w:r w:rsidRPr="00267AA0">
        <w:rPr>
          <w:rStyle w:val="Chare"/>
          <w:rFonts w:hint="cs"/>
          <w:rtl/>
        </w:rPr>
        <w:t>ب</w:t>
      </w:r>
      <w:r w:rsidR="00D3397C">
        <w:rPr>
          <w:rStyle w:val="Chare"/>
          <w:rFonts w:hint="cs"/>
          <w:rtl/>
        </w:rPr>
        <w:t>ه</w:t>
      </w:r>
      <w:r w:rsidRPr="00267AA0">
        <w:rPr>
          <w:rStyle w:val="Chare"/>
          <w:rFonts w:hint="cs"/>
          <w:rtl/>
        </w:rPr>
        <w:t xml:space="preserve"> حقیقت سنگین‌ترین چیزی ک</w:t>
      </w:r>
      <w:r w:rsidR="00D3397C">
        <w:rPr>
          <w:rStyle w:val="Chare"/>
          <w:rFonts w:hint="cs"/>
          <w:rtl/>
        </w:rPr>
        <w:t>ه</w:t>
      </w:r>
      <w:r w:rsidRPr="00267AA0">
        <w:rPr>
          <w:rStyle w:val="Chare"/>
          <w:rFonts w:hint="cs"/>
          <w:rtl/>
        </w:rPr>
        <w:t xml:space="preserve"> در روز قیامت در ترازوی بند</w:t>
      </w:r>
      <w:r w:rsidR="00D3397C">
        <w:rPr>
          <w:rStyle w:val="Chare"/>
          <w:rFonts w:hint="cs"/>
          <w:rtl/>
        </w:rPr>
        <w:t>ۀ</w:t>
      </w:r>
      <w:r w:rsidRPr="00267AA0">
        <w:rPr>
          <w:rStyle w:val="Chare"/>
          <w:rFonts w:hint="cs"/>
          <w:rtl/>
        </w:rPr>
        <w:t xml:space="preserve"> مؤمن قرار می‌گیرد، اخلاق پسندید</w:t>
      </w:r>
      <w:r w:rsidR="00D3397C">
        <w:rPr>
          <w:rStyle w:val="Chare"/>
          <w:rFonts w:hint="cs"/>
          <w:rtl/>
        </w:rPr>
        <w:t>ه</w:t>
      </w:r>
      <w:r w:rsidRPr="00267AA0">
        <w:rPr>
          <w:rStyle w:val="Chare"/>
          <w:rFonts w:hint="cs"/>
          <w:rtl/>
        </w:rPr>
        <w:t xml:space="preserve"> است و البت</w:t>
      </w:r>
      <w:r w:rsidR="00D3397C">
        <w:rPr>
          <w:rStyle w:val="Chare"/>
          <w:rFonts w:hint="cs"/>
          <w:rtl/>
        </w:rPr>
        <w:t>ه</w:t>
      </w:r>
      <w:r w:rsidRPr="00267AA0">
        <w:rPr>
          <w:rStyle w:val="Chare"/>
          <w:rFonts w:hint="cs"/>
          <w:rtl/>
        </w:rPr>
        <w:t xml:space="preserve"> خداوند انسان ناسزاگوی بی‌شرم را مبغوض می‌دارد</w:t>
      </w:r>
      <w:r>
        <w:rPr>
          <w:rFonts w:cs="Traditional Arabic" w:hint="cs"/>
          <w:rtl/>
          <w:lang w:bidi="ur-PK"/>
        </w:rPr>
        <w:t>»</w:t>
      </w:r>
      <w:r w:rsidR="00D3397C">
        <w:rPr>
          <w:rFonts w:hint="cs"/>
          <w:rtl/>
          <w:lang w:bidi="ur-PK"/>
        </w:rPr>
        <w:t>.</w:t>
      </w:r>
    </w:p>
    <w:p w:rsidR="00B2081F" w:rsidRDefault="00B2081F" w:rsidP="0058473E">
      <w:pPr>
        <w:pStyle w:val="a8"/>
        <w:rPr>
          <w:rtl/>
          <w:lang w:bidi="ur-PK"/>
        </w:rPr>
      </w:pPr>
      <w:r>
        <w:rPr>
          <w:rFonts w:hint="cs"/>
          <w:rtl/>
          <w:lang w:bidi="ur-PK"/>
        </w:rPr>
        <w:t>و از حضرت عایش</w:t>
      </w:r>
      <w:r w:rsidR="00D3397C">
        <w:rPr>
          <w:rFonts w:hint="cs"/>
          <w:rtl/>
          <w:lang w:bidi="ur-PK"/>
        </w:rPr>
        <w:t>ۀ</w:t>
      </w:r>
      <w:r>
        <w:rPr>
          <w:rFonts w:hint="cs"/>
          <w:rtl/>
          <w:lang w:bidi="ur-PK"/>
        </w:rPr>
        <w:t xml:space="preserve"> روایت شد</w:t>
      </w:r>
      <w:r w:rsidR="00D3397C">
        <w:rPr>
          <w:rFonts w:hint="cs"/>
          <w:rtl/>
          <w:lang w:bidi="ur-PK"/>
        </w:rPr>
        <w:t>ه</w:t>
      </w:r>
      <w:r>
        <w:rPr>
          <w:rFonts w:hint="cs"/>
          <w:rtl/>
          <w:lang w:bidi="ur-PK"/>
        </w:rPr>
        <w:t xml:space="preserve"> است ک</w:t>
      </w:r>
      <w:r w:rsidR="00D3397C">
        <w:rPr>
          <w:rFonts w:hint="cs"/>
          <w:rtl/>
          <w:lang w:bidi="ur-PK"/>
        </w:rPr>
        <w:t>ه</w:t>
      </w:r>
      <w:r>
        <w:rPr>
          <w:rFonts w:hint="cs"/>
          <w:rtl/>
          <w:lang w:bidi="ur-PK"/>
        </w:rPr>
        <w:t xml:space="preserve"> فرمود از پیامبر </w:t>
      </w:r>
      <w:r>
        <w:rPr>
          <w:rFonts w:cs="CTraditional Arabic" w:hint="cs"/>
          <w:rtl/>
          <w:lang w:bidi="ur-PK"/>
        </w:rPr>
        <w:t>ص</w:t>
      </w:r>
      <w:r>
        <w:rPr>
          <w:rFonts w:hint="cs"/>
          <w:rtl/>
          <w:lang w:bidi="ur-PK"/>
        </w:rPr>
        <w:t xml:space="preserve"> شنیدم می‌گفت:</w:t>
      </w:r>
    </w:p>
    <w:p w:rsidR="00B2081F" w:rsidRDefault="00B2081F" w:rsidP="0058473E">
      <w:pPr>
        <w:pStyle w:val="a8"/>
        <w:rPr>
          <w:rtl/>
          <w:lang w:bidi="ur-PK"/>
        </w:rPr>
      </w:pPr>
      <w:r>
        <w:rPr>
          <w:rFonts w:cs="Traditional Arabic" w:hint="cs"/>
          <w:rtl/>
          <w:lang w:bidi="ur-PK"/>
        </w:rPr>
        <w:t>«</w:t>
      </w:r>
      <w:r w:rsidRPr="00B2081F">
        <w:rPr>
          <w:rStyle w:val="Char3"/>
          <w:rFonts w:hint="eastAsia"/>
          <w:rtl/>
        </w:rPr>
        <w:t>إِنَّ</w:t>
      </w:r>
      <w:r w:rsidRPr="00B2081F">
        <w:rPr>
          <w:rStyle w:val="Char3"/>
          <w:rtl/>
        </w:rPr>
        <w:t xml:space="preserve"> </w:t>
      </w:r>
      <w:r w:rsidRPr="00B2081F">
        <w:rPr>
          <w:rStyle w:val="Char3"/>
          <w:rFonts w:hint="eastAsia"/>
          <w:rtl/>
        </w:rPr>
        <w:t>الْمُؤْمِنَ</w:t>
      </w:r>
      <w:r w:rsidRPr="00B2081F">
        <w:rPr>
          <w:rStyle w:val="Char3"/>
          <w:rtl/>
        </w:rPr>
        <w:t xml:space="preserve"> </w:t>
      </w:r>
      <w:r w:rsidRPr="00B2081F">
        <w:rPr>
          <w:rStyle w:val="Char3"/>
          <w:rFonts w:hint="eastAsia"/>
          <w:rtl/>
        </w:rPr>
        <w:t>لَيُدْرِكُ</w:t>
      </w:r>
      <w:r w:rsidRPr="00B2081F">
        <w:rPr>
          <w:rStyle w:val="Char3"/>
          <w:rtl/>
        </w:rPr>
        <w:t xml:space="preserve"> </w:t>
      </w:r>
      <w:r w:rsidRPr="00B2081F">
        <w:rPr>
          <w:rStyle w:val="Char3"/>
          <w:rFonts w:hint="eastAsia"/>
          <w:rtl/>
        </w:rPr>
        <w:t>بِحُسْنِ</w:t>
      </w:r>
      <w:r w:rsidRPr="00B2081F">
        <w:rPr>
          <w:rStyle w:val="Char3"/>
          <w:rtl/>
        </w:rPr>
        <w:t xml:space="preserve"> </w:t>
      </w:r>
      <w:r w:rsidRPr="00B2081F">
        <w:rPr>
          <w:rStyle w:val="Char3"/>
          <w:rFonts w:hint="eastAsia"/>
          <w:rtl/>
        </w:rPr>
        <w:t>خُلُقِهِ</w:t>
      </w:r>
      <w:r w:rsidRPr="00B2081F">
        <w:rPr>
          <w:rStyle w:val="Char3"/>
          <w:rtl/>
        </w:rPr>
        <w:t xml:space="preserve"> </w:t>
      </w:r>
      <w:r w:rsidRPr="00B2081F">
        <w:rPr>
          <w:rStyle w:val="Char3"/>
          <w:rFonts w:hint="eastAsia"/>
          <w:rtl/>
        </w:rPr>
        <w:t>دَرَجَةَ</w:t>
      </w:r>
      <w:r w:rsidRPr="00B2081F">
        <w:rPr>
          <w:rStyle w:val="Char3"/>
          <w:rtl/>
        </w:rPr>
        <w:t xml:space="preserve"> </w:t>
      </w:r>
      <w:r w:rsidRPr="00B2081F">
        <w:rPr>
          <w:rStyle w:val="Char3"/>
          <w:rFonts w:hint="eastAsia"/>
          <w:rtl/>
        </w:rPr>
        <w:t>قَائِمِ</w:t>
      </w:r>
      <w:r w:rsidRPr="00B2081F">
        <w:rPr>
          <w:rStyle w:val="Char3"/>
          <w:rtl/>
        </w:rPr>
        <w:t xml:space="preserve"> </w:t>
      </w:r>
      <w:r w:rsidRPr="00B2081F">
        <w:rPr>
          <w:rStyle w:val="Char3"/>
          <w:rFonts w:hint="eastAsia"/>
          <w:rtl/>
        </w:rPr>
        <w:t>اللَّيْلِ</w:t>
      </w:r>
      <w:r w:rsidRPr="00B2081F">
        <w:rPr>
          <w:rStyle w:val="Char3"/>
          <w:rtl/>
        </w:rPr>
        <w:t xml:space="preserve"> </w:t>
      </w:r>
      <w:r w:rsidRPr="00B2081F">
        <w:rPr>
          <w:rStyle w:val="Char3"/>
          <w:rFonts w:hint="eastAsia"/>
          <w:rtl/>
        </w:rPr>
        <w:t>وَصَائِمِ</w:t>
      </w:r>
      <w:r w:rsidRPr="00B2081F">
        <w:rPr>
          <w:rStyle w:val="Char3"/>
          <w:rtl/>
        </w:rPr>
        <w:t xml:space="preserve"> </w:t>
      </w:r>
      <w:r w:rsidRPr="00B2081F">
        <w:rPr>
          <w:rStyle w:val="Char3"/>
          <w:rFonts w:hint="eastAsia"/>
          <w:rtl/>
        </w:rPr>
        <w:t>النَّهَارِ</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B2081F">
        <w:rPr>
          <w:rStyle w:val="Chare"/>
          <w:rFonts w:hint="cs"/>
          <w:rtl/>
        </w:rPr>
        <w:t>ب</w:t>
      </w:r>
      <w:r w:rsidR="00D3397C">
        <w:rPr>
          <w:rStyle w:val="Chare"/>
          <w:rFonts w:hint="cs"/>
          <w:rtl/>
        </w:rPr>
        <w:t>ه</w:t>
      </w:r>
      <w:r w:rsidRPr="00B2081F">
        <w:rPr>
          <w:rStyle w:val="Chare"/>
          <w:rFonts w:hint="cs"/>
          <w:rtl/>
        </w:rPr>
        <w:t xml:space="preserve"> حقیقت انسان مؤمن ب</w:t>
      </w:r>
      <w:r w:rsidR="00D3397C">
        <w:rPr>
          <w:rStyle w:val="Chare"/>
          <w:rFonts w:hint="cs"/>
          <w:rtl/>
        </w:rPr>
        <w:t>ه</w:t>
      </w:r>
      <w:r w:rsidRPr="00B2081F">
        <w:rPr>
          <w:rStyle w:val="Chare"/>
          <w:rFonts w:hint="cs"/>
          <w:rtl/>
        </w:rPr>
        <w:t xml:space="preserve"> وسیل</w:t>
      </w:r>
      <w:r w:rsidR="00D3397C">
        <w:rPr>
          <w:rStyle w:val="Chare"/>
          <w:rFonts w:hint="cs"/>
          <w:rtl/>
        </w:rPr>
        <w:t>ۀ</w:t>
      </w:r>
      <w:r w:rsidRPr="00B2081F">
        <w:rPr>
          <w:rStyle w:val="Chare"/>
          <w:rFonts w:hint="cs"/>
          <w:rtl/>
        </w:rPr>
        <w:t xml:space="preserve"> اخلاق نیکو ب</w:t>
      </w:r>
      <w:r w:rsidR="00D3397C">
        <w:rPr>
          <w:rStyle w:val="Chare"/>
          <w:rFonts w:hint="cs"/>
          <w:rtl/>
        </w:rPr>
        <w:t>ه</w:t>
      </w:r>
      <w:r w:rsidRPr="00B2081F">
        <w:rPr>
          <w:rStyle w:val="Chare"/>
          <w:rFonts w:hint="cs"/>
          <w:rtl/>
        </w:rPr>
        <w:t xml:space="preserve"> درج</w:t>
      </w:r>
      <w:r w:rsidR="00D3397C">
        <w:rPr>
          <w:rStyle w:val="Chare"/>
          <w:rFonts w:hint="cs"/>
          <w:rtl/>
        </w:rPr>
        <w:t>ۀ</w:t>
      </w:r>
      <w:r w:rsidRPr="00B2081F">
        <w:rPr>
          <w:rStyle w:val="Chare"/>
          <w:rFonts w:hint="cs"/>
          <w:rtl/>
        </w:rPr>
        <w:t xml:space="preserve"> قائم در شب (عبادت کنند</w:t>
      </w:r>
      <w:r w:rsidR="00D3397C">
        <w:rPr>
          <w:rStyle w:val="Chare"/>
          <w:rFonts w:hint="cs"/>
          <w:rtl/>
        </w:rPr>
        <w:t>ه</w:t>
      </w:r>
      <w:r w:rsidRPr="00B2081F">
        <w:rPr>
          <w:rStyle w:val="Chare"/>
          <w:rFonts w:hint="cs"/>
          <w:rtl/>
        </w:rPr>
        <w:t xml:space="preserve"> در شب) و صائم در روز (روز</w:t>
      </w:r>
      <w:r w:rsidR="00D3397C">
        <w:rPr>
          <w:rStyle w:val="Chare"/>
          <w:rFonts w:hint="cs"/>
          <w:rtl/>
        </w:rPr>
        <w:t>ه</w:t>
      </w:r>
      <w:r w:rsidRPr="00B2081F">
        <w:rPr>
          <w:rStyle w:val="Chare"/>
          <w:rFonts w:hint="cs"/>
          <w:rtl/>
        </w:rPr>
        <w:t xml:space="preserve"> گیرند</w:t>
      </w:r>
      <w:r w:rsidR="00D3397C">
        <w:rPr>
          <w:rStyle w:val="Chare"/>
          <w:rFonts w:hint="cs"/>
          <w:rtl/>
        </w:rPr>
        <w:t>ه</w:t>
      </w:r>
      <w:r w:rsidRPr="00B2081F">
        <w:rPr>
          <w:rStyle w:val="Chare"/>
          <w:rFonts w:hint="cs"/>
          <w:rtl/>
        </w:rPr>
        <w:t>) می‌رسد</w:t>
      </w:r>
      <w:r>
        <w:rPr>
          <w:rFonts w:cs="Traditional Arabic" w:hint="cs"/>
          <w:rtl/>
          <w:lang w:bidi="ur-PK"/>
        </w:rPr>
        <w:t>»</w:t>
      </w:r>
      <w:r w:rsidR="00D3397C">
        <w:rPr>
          <w:rFonts w:hint="cs"/>
          <w:rtl/>
          <w:lang w:bidi="ur-PK"/>
        </w:rPr>
        <w:t>.</w:t>
      </w:r>
    </w:p>
    <w:p w:rsidR="001D1377" w:rsidRDefault="001D1377" w:rsidP="0058473E">
      <w:pPr>
        <w:pStyle w:val="a8"/>
        <w:rPr>
          <w:rtl/>
          <w:lang w:bidi="ur-PK"/>
        </w:rPr>
      </w:pPr>
      <w:r>
        <w:rPr>
          <w:rFonts w:hint="cs"/>
          <w:rtl/>
          <w:lang w:bidi="ur-PK"/>
        </w:rPr>
        <w:t xml:space="preserve">از ابوذر غفاری </w:t>
      </w:r>
      <w:r>
        <w:rPr>
          <w:rFonts w:cs="CTraditional Arabic" w:hint="cs"/>
          <w:rtl/>
          <w:lang w:bidi="ur-PK"/>
        </w:rPr>
        <w:t>س</w:t>
      </w:r>
      <w:r>
        <w:rPr>
          <w:rFonts w:hint="cs"/>
          <w:rtl/>
          <w:lang w:bidi="ur-PK"/>
        </w:rPr>
        <w:t xml:space="preserve"> نقل شد</w:t>
      </w:r>
      <w:r w:rsidR="00D3397C">
        <w:rPr>
          <w:rFonts w:hint="cs"/>
          <w:rtl/>
          <w:lang w:bidi="ur-PK"/>
        </w:rPr>
        <w:t>ه</w:t>
      </w:r>
      <w:r>
        <w:rPr>
          <w:rFonts w:hint="cs"/>
          <w:rtl/>
          <w:lang w:bidi="ur-PK"/>
        </w:rPr>
        <w:t xml:space="preserve"> است ک</w:t>
      </w:r>
      <w:r w:rsidR="00D3397C">
        <w:rPr>
          <w:rFonts w:hint="cs"/>
          <w:rtl/>
          <w:lang w:bidi="ur-PK"/>
        </w:rPr>
        <w:t>ه</w:t>
      </w:r>
      <w:r>
        <w:rPr>
          <w:rFonts w:hint="cs"/>
          <w:rtl/>
          <w:lang w:bidi="ur-PK"/>
        </w:rPr>
        <w:t xml:space="preserve"> فرمود: پیامبر </w:t>
      </w:r>
      <w:r>
        <w:rPr>
          <w:rFonts w:cs="CTraditional Arabic" w:hint="cs"/>
          <w:rtl/>
          <w:lang w:bidi="ur-PK"/>
        </w:rPr>
        <w:t>ص</w:t>
      </w:r>
      <w:r>
        <w:rPr>
          <w:rFonts w:hint="cs"/>
          <w:rtl/>
          <w:lang w:bidi="ur-PK"/>
        </w:rPr>
        <w:t xml:space="preserve"> در فرمایشی خطاب ب</w:t>
      </w:r>
      <w:r w:rsidR="00D3397C">
        <w:rPr>
          <w:rFonts w:hint="cs"/>
          <w:rtl/>
          <w:lang w:bidi="ur-PK"/>
        </w:rPr>
        <w:t>ه</w:t>
      </w:r>
      <w:r>
        <w:rPr>
          <w:rFonts w:hint="cs"/>
          <w:rtl/>
          <w:lang w:bidi="ur-PK"/>
        </w:rPr>
        <w:t xml:space="preserve"> من فرمود:</w:t>
      </w:r>
    </w:p>
    <w:p w:rsidR="001D1377" w:rsidRDefault="001D1377" w:rsidP="0058473E">
      <w:pPr>
        <w:pStyle w:val="a8"/>
        <w:rPr>
          <w:rtl/>
          <w:lang w:bidi="ur-PK"/>
        </w:rPr>
      </w:pPr>
      <w:r>
        <w:rPr>
          <w:rFonts w:cs="Traditional Arabic" w:hint="cs"/>
          <w:rtl/>
          <w:lang w:bidi="ur-PK"/>
        </w:rPr>
        <w:t>«</w:t>
      </w:r>
      <w:r w:rsidRPr="001D1377">
        <w:rPr>
          <w:rStyle w:val="Char3"/>
          <w:rFonts w:hint="eastAsia"/>
          <w:rtl/>
        </w:rPr>
        <w:t>اتَّقِ</w:t>
      </w:r>
      <w:r w:rsidRPr="001D1377">
        <w:rPr>
          <w:rStyle w:val="Char3"/>
          <w:rtl/>
        </w:rPr>
        <w:t xml:space="preserve"> </w:t>
      </w:r>
      <w:r w:rsidRPr="001D1377">
        <w:rPr>
          <w:rStyle w:val="Char3"/>
          <w:rFonts w:hint="eastAsia"/>
          <w:rtl/>
        </w:rPr>
        <w:t>اللَّهَ</w:t>
      </w:r>
      <w:r w:rsidRPr="001D1377">
        <w:rPr>
          <w:rStyle w:val="Char3"/>
          <w:rtl/>
        </w:rPr>
        <w:t xml:space="preserve"> </w:t>
      </w:r>
      <w:r w:rsidRPr="001D1377">
        <w:rPr>
          <w:rStyle w:val="Char3"/>
          <w:rFonts w:hint="eastAsia"/>
          <w:rtl/>
        </w:rPr>
        <w:t>حَيْثُمَا</w:t>
      </w:r>
      <w:r w:rsidRPr="001D1377">
        <w:rPr>
          <w:rStyle w:val="Char3"/>
          <w:rtl/>
        </w:rPr>
        <w:t xml:space="preserve"> </w:t>
      </w:r>
      <w:r w:rsidRPr="001D1377">
        <w:rPr>
          <w:rStyle w:val="Char3"/>
          <w:rFonts w:hint="eastAsia"/>
          <w:rtl/>
        </w:rPr>
        <w:t>كُنْتَ</w:t>
      </w:r>
      <w:r w:rsidRPr="001D1377">
        <w:rPr>
          <w:rStyle w:val="Char3"/>
          <w:rtl/>
        </w:rPr>
        <w:t xml:space="preserve"> </w:t>
      </w:r>
      <w:r w:rsidRPr="001D1377">
        <w:rPr>
          <w:rStyle w:val="Char3"/>
          <w:rFonts w:hint="eastAsia"/>
          <w:rtl/>
        </w:rPr>
        <w:t>وَأَتْبِعِ</w:t>
      </w:r>
      <w:r w:rsidRPr="001D1377">
        <w:rPr>
          <w:rStyle w:val="Char3"/>
          <w:rtl/>
        </w:rPr>
        <w:t xml:space="preserve"> </w:t>
      </w:r>
      <w:r w:rsidRPr="001D1377">
        <w:rPr>
          <w:rStyle w:val="Char3"/>
          <w:rFonts w:hint="eastAsia"/>
          <w:rtl/>
        </w:rPr>
        <w:t>السَّيِّئَةَ</w:t>
      </w:r>
      <w:r w:rsidRPr="001D1377">
        <w:rPr>
          <w:rStyle w:val="Char3"/>
          <w:rtl/>
        </w:rPr>
        <w:t xml:space="preserve"> </w:t>
      </w:r>
      <w:r w:rsidRPr="001D1377">
        <w:rPr>
          <w:rStyle w:val="Char3"/>
          <w:rFonts w:hint="eastAsia"/>
          <w:rtl/>
        </w:rPr>
        <w:t>الْحَسَنَةَ</w:t>
      </w:r>
      <w:r w:rsidRPr="001D1377">
        <w:rPr>
          <w:rStyle w:val="Char3"/>
          <w:rtl/>
        </w:rPr>
        <w:t xml:space="preserve"> </w:t>
      </w:r>
      <w:r w:rsidRPr="001D1377">
        <w:rPr>
          <w:rStyle w:val="Char3"/>
          <w:rFonts w:hint="eastAsia"/>
          <w:rtl/>
        </w:rPr>
        <w:t>تَمْحُهَا،</w:t>
      </w:r>
      <w:r w:rsidRPr="001D1377">
        <w:rPr>
          <w:rStyle w:val="Char3"/>
          <w:rtl/>
        </w:rPr>
        <w:t xml:space="preserve"> </w:t>
      </w:r>
      <w:r w:rsidRPr="001D1377">
        <w:rPr>
          <w:rStyle w:val="Char3"/>
          <w:rFonts w:hint="eastAsia"/>
          <w:rtl/>
        </w:rPr>
        <w:t>وَخَالِقِ</w:t>
      </w:r>
      <w:r w:rsidRPr="001D1377">
        <w:rPr>
          <w:rStyle w:val="Char3"/>
          <w:rtl/>
        </w:rPr>
        <w:t xml:space="preserve"> </w:t>
      </w:r>
      <w:r w:rsidRPr="001D1377">
        <w:rPr>
          <w:rStyle w:val="Char3"/>
          <w:rFonts w:hint="eastAsia"/>
          <w:rtl/>
        </w:rPr>
        <w:t>النَّاسَ</w:t>
      </w:r>
      <w:r w:rsidRPr="001D1377">
        <w:rPr>
          <w:rStyle w:val="Char3"/>
          <w:rtl/>
        </w:rPr>
        <w:t xml:space="preserve"> </w:t>
      </w:r>
      <w:r w:rsidRPr="001D1377">
        <w:rPr>
          <w:rStyle w:val="Char3"/>
          <w:rFonts w:hint="eastAsia"/>
          <w:rtl/>
        </w:rPr>
        <w:t>بِخُلُقٍ</w:t>
      </w:r>
      <w:r w:rsidRPr="001D1377">
        <w:rPr>
          <w:rStyle w:val="Char3"/>
          <w:rtl/>
        </w:rPr>
        <w:t xml:space="preserve"> </w:t>
      </w:r>
      <w:r w:rsidRPr="001D1377">
        <w:rPr>
          <w:rStyle w:val="Char3"/>
          <w:rFonts w:hint="eastAsia"/>
          <w:rtl/>
        </w:rPr>
        <w:t>حَسَنٍ</w:t>
      </w:r>
      <w:r>
        <w:rPr>
          <w:rFonts w:cs="Traditional Arabic" w:hint="cs"/>
          <w:rtl/>
          <w:lang w:bidi="ur-PK"/>
        </w:rPr>
        <w:t>»</w:t>
      </w:r>
      <w:r w:rsidR="00F94E37">
        <w:rPr>
          <w:rFonts w:hint="cs"/>
          <w:rtl/>
          <w:lang w:bidi="ur-PK"/>
        </w:rPr>
        <w:t>.</w:t>
      </w:r>
      <w:r w:rsidR="004E1590">
        <w:rPr>
          <w:rFonts w:hint="cs"/>
          <w:rtl/>
          <w:lang w:bidi="ur-PK"/>
        </w:rPr>
        <w:t xml:space="preserve"> </w:t>
      </w:r>
      <w:r w:rsidR="00F94E37" w:rsidRPr="004E1590">
        <w:rPr>
          <w:rStyle w:val="Char8"/>
          <w:rFonts w:hint="cs"/>
          <w:rtl/>
        </w:rPr>
        <w:t>«</w:t>
      </w:r>
      <w:r w:rsidRPr="001D1377">
        <w:rPr>
          <w:rStyle w:val="Chare"/>
          <w:rFonts w:hint="cs"/>
          <w:rtl/>
        </w:rPr>
        <w:t>در ھر جایی ک</w:t>
      </w:r>
      <w:r w:rsidR="00D3397C">
        <w:rPr>
          <w:rStyle w:val="Chare"/>
          <w:rFonts w:hint="cs"/>
          <w:rtl/>
        </w:rPr>
        <w:t>ه</w:t>
      </w:r>
      <w:r w:rsidRPr="001D1377">
        <w:rPr>
          <w:rStyle w:val="Chare"/>
          <w:rFonts w:hint="cs"/>
          <w:rtl/>
        </w:rPr>
        <w:t xml:space="preserve"> بودید، تقوای خدا داشت</w:t>
      </w:r>
      <w:r w:rsidR="00D3397C">
        <w:rPr>
          <w:rStyle w:val="Chare"/>
          <w:rFonts w:hint="cs"/>
          <w:rtl/>
        </w:rPr>
        <w:t>ه</w:t>
      </w:r>
      <w:r w:rsidRPr="001D1377">
        <w:rPr>
          <w:rStyle w:val="Chare"/>
          <w:rFonts w:hint="cs"/>
          <w:rtl/>
        </w:rPr>
        <w:t xml:space="preserve"> باشید و وقتی ک</w:t>
      </w:r>
      <w:r w:rsidR="00D3397C">
        <w:rPr>
          <w:rStyle w:val="Chare"/>
          <w:rFonts w:hint="cs"/>
          <w:rtl/>
        </w:rPr>
        <w:t>ه</w:t>
      </w:r>
      <w:r w:rsidRPr="001D1377">
        <w:rPr>
          <w:rStyle w:val="Chare"/>
          <w:rFonts w:hint="cs"/>
          <w:rtl/>
        </w:rPr>
        <w:t xml:space="preserve"> مرتکب کار بدی شدی، یک کار نیک ب</w:t>
      </w:r>
      <w:r w:rsidR="00D3397C">
        <w:rPr>
          <w:rStyle w:val="Chare"/>
          <w:rFonts w:hint="cs"/>
          <w:rtl/>
        </w:rPr>
        <w:t>ه</w:t>
      </w:r>
      <w:r w:rsidRPr="001D1377">
        <w:rPr>
          <w:rStyle w:val="Chare"/>
          <w:rFonts w:hint="cs"/>
          <w:rtl/>
        </w:rPr>
        <w:t xml:space="preserve"> دنبال آن انجام بد</w:t>
      </w:r>
      <w:r w:rsidR="00D3397C">
        <w:rPr>
          <w:rStyle w:val="Chare"/>
          <w:rFonts w:hint="cs"/>
          <w:rtl/>
        </w:rPr>
        <w:t>ه</w:t>
      </w:r>
      <w:r w:rsidRPr="001D1377">
        <w:rPr>
          <w:rStyle w:val="Chare"/>
          <w:rFonts w:hint="cs"/>
          <w:rtl/>
        </w:rPr>
        <w:t xml:space="preserve"> تا آن کار بد را محو نماید و با مردم با اخلاق نیکو معاشرت کن</w:t>
      </w:r>
      <w:r>
        <w:rPr>
          <w:rFonts w:cs="Traditional Arabic" w:hint="cs"/>
          <w:rtl/>
          <w:lang w:bidi="ur-PK"/>
        </w:rPr>
        <w:t>»</w:t>
      </w:r>
      <w:r w:rsidR="00D3397C">
        <w:rPr>
          <w:rFonts w:hint="cs"/>
          <w:rtl/>
          <w:lang w:bidi="ur-PK"/>
        </w:rPr>
        <w:t>.</w:t>
      </w:r>
    </w:p>
    <w:p w:rsidR="00F573D4" w:rsidRDefault="00F573D4" w:rsidP="0058473E">
      <w:pPr>
        <w:pStyle w:val="a8"/>
        <w:rPr>
          <w:rtl/>
          <w:lang w:bidi="ur-PK"/>
        </w:rPr>
      </w:pPr>
      <w:r>
        <w:rPr>
          <w:rFonts w:hint="cs"/>
          <w:rtl/>
          <w:lang w:bidi="ur-PK"/>
        </w:rPr>
        <w:t>و از عبد</w:t>
      </w:r>
      <w:r w:rsidR="004E1590">
        <w:rPr>
          <w:rFonts w:hint="cs"/>
          <w:rtl/>
          <w:lang w:bidi="ur-PK"/>
        </w:rPr>
        <w:t xml:space="preserve"> </w:t>
      </w:r>
      <w:r>
        <w:rPr>
          <w:rFonts w:hint="cs"/>
          <w:rtl/>
          <w:lang w:bidi="ur-PK"/>
        </w:rPr>
        <w:t>الل</w:t>
      </w:r>
      <w:r w:rsidR="00D3397C">
        <w:rPr>
          <w:rFonts w:hint="cs"/>
          <w:rtl/>
          <w:lang w:bidi="ur-PK"/>
        </w:rPr>
        <w:t>ه</w:t>
      </w:r>
      <w:r>
        <w:rPr>
          <w:rFonts w:hint="cs"/>
          <w:rtl/>
          <w:lang w:bidi="ur-PK"/>
        </w:rPr>
        <w:t xml:space="preserve"> بن مسعود </w:t>
      </w:r>
      <w:r>
        <w:rPr>
          <w:rFonts w:cs="CTraditional Arabic" w:hint="cs"/>
          <w:rtl/>
          <w:lang w:bidi="ur-PK"/>
        </w:rPr>
        <w:t>س</w:t>
      </w:r>
      <w:r>
        <w:rPr>
          <w:rFonts w:hint="cs"/>
          <w:rtl/>
          <w:lang w:bidi="ur-PK"/>
        </w:rPr>
        <w:t xml:space="preserve"> نقل است ک</w:t>
      </w:r>
      <w:r w:rsidR="00D339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F573D4" w:rsidRDefault="00F573D4" w:rsidP="00F573D4">
      <w:pPr>
        <w:pStyle w:val="a8"/>
        <w:rPr>
          <w:rtl/>
          <w:lang w:bidi="ur-PK"/>
        </w:rPr>
      </w:pPr>
      <w:r>
        <w:rPr>
          <w:rFonts w:cs="Traditional Arabic" w:hint="cs"/>
          <w:rtl/>
          <w:lang w:bidi="ur-PK"/>
        </w:rPr>
        <w:t>«</w:t>
      </w:r>
      <w:r w:rsidRPr="00F573D4">
        <w:rPr>
          <w:rStyle w:val="Char3"/>
          <w:rFonts w:hint="eastAsia"/>
          <w:rtl/>
        </w:rPr>
        <w:t>الْمُؤْمِنُ</w:t>
      </w:r>
      <w:r w:rsidRPr="00F573D4">
        <w:rPr>
          <w:rStyle w:val="Char3"/>
          <w:rtl/>
        </w:rPr>
        <w:t xml:space="preserve"> </w:t>
      </w:r>
      <w:r w:rsidR="00F94E37" w:rsidRPr="004E1590">
        <w:rPr>
          <w:rStyle w:val="Char3"/>
          <w:rFonts w:hint="eastAsia"/>
          <w:rtl/>
        </w:rPr>
        <w:t>غ</w:t>
      </w:r>
      <w:r w:rsidR="00F94E37" w:rsidRPr="004E1590">
        <w:rPr>
          <w:rStyle w:val="Char3"/>
          <w:rFonts w:hint="cs"/>
          <w:rtl/>
        </w:rPr>
        <w:t>ِ</w:t>
      </w:r>
      <w:r w:rsidRPr="004E1590">
        <w:rPr>
          <w:rStyle w:val="Char3"/>
          <w:rFonts w:hint="eastAsia"/>
          <w:rtl/>
        </w:rPr>
        <w:t>رٌّ</w:t>
      </w:r>
      <w:r w:rsidRPr="00F94E37">
        <w:rPr>
          <w:rStyle w:val="Char3"/>
          <w:color w:val="FF0000"/>
          <w:rtl/>
        </w:rPr>
        <w:t xml:space="preserve"> </w:t>
      </w:r>
      <w:r w:rsidR="00606997">
        <w:rPr>
          <w:rStyle w:val="Char3"/>
          <w:rFonts w:hint="eastAsia"/>
          <w:rtl/>
        </w:rPr>
        <w:t>كَرِيمٌ</w:t>
      </w:r>
      <w:r w:rsidRPr="00F573D4">
        <w:rPr>
          <w:rStyle w:val="Char3"/>
          <w:rtl/>
        </w:rPr>
        <w:t xml:space="preserve"> </w:t>
      </w:r>
      <w:r w:rsidRPr="00F573D4">
        <w:rPr>
          <w:rStyle w:val="Char3"/>
          <w:rFonts w:hint="eastAsia"/>
          <w:rtl/>
        </w:rPr>
        <w:t>وَالْفَاجِرُ</w:t>
      </w:r>
      <w:r w:rsidRPr="00F573D4">
        <w:rPr>
          <w:rStyle w:val="Char3"/>
          <w:rtl/>
        </w:rPr>
        <w:t xml:space="preserve"> </w:t>
      </w:r>
      <w:r w:rsidRPr="00F573D4">
        <w:rPr>
          <w:rStyle w:val="Char3"/>
          <w:rFonts w:hint="eastAsia"/>
          <w:rtl/>
        </w:rPr>
        <w:t>خَبٌّ</w:t>
      </w:r>
      <w:r w:rsidRPr="00F573D4">
        <w:rPr>
          <w:rStyle w:val="Char3"/>
          <w:rtl/>
        </w:rPr>
        <w:t xml:space="preserve"> </w:t>
      </w:r>
      <w:r w:rsidRPr="00F573D4">
        <w:rPr>
          <w:rStyle w:val="Char3"/>
          <w:rFonts w:hint="eastAsia"/>
          <w:rtl/>
        </w:rPr>
        <w:t>لَئِيمٌ</w:t>
      </w:r>
      <w:r>
        <w:rPr>
          <w:rFonts w:cs="Traditional Arabic" w:hint="cs"/>
          <w:rtl/>
          <w:lang w:bidi="ur-PK"/>
        </w:rPr>
        <w:t>»</w:t>
      </w:r>
      <w:r w:rsidR="00F94E37">
        <w:rPr>
          <w:rFonts w:cs="Traditional Arabic" w:hint="cs"/>
          <w:rtl/>
          <w:lang w:bidi="ur-PK"/>
        </w:rPr>
        <w:t>.</w:t>
      </w:r>
      <w:r>
        <w:rPr>
          <w:rFonts w:hint="cs"/>
          <w:rtl/>
          <w:lang w:bidi="ur-PK"/>
        </w:rPr>
        <w:t xml:space="preserve"> </w:t>
      </w:r>
      <w:r>
        <w:rPr>
          <w:rFonts w:cs="Traditional Arabic" w:hint="cs"/>
          <w:rtl/>
          <w:lang w:bidi="ur-PK"/>
        </w:rPr>
        <w:t>«</w:t>
      </w:r>
      <w:r w:rsidRPr="00F573D4">
        <w:rPr>
          <w:rStyle w:val="Chare"/>
          <w:rFonts w:hint="cs"/>
          <w:rtl/>
        </w:rPr>
        <w:t>انسان مؤمن، شریف و بزرگوار است و انسان تبھکار و فاسد پست و فریبند</w:t>
      </w:r>
      <w:r w:rsidR="00D3397C">
        <w:rPr>
          <w:rStyle w:val="Chare"/>
          <w:rFonts w:hint="cs"/>
          <w:rtl/>
        </w:rPr>
        <w:t>ه</w:t>
      </w:r>
      <w:r w:rsidRPr="00F573D4">
        <w:rPr>
          <w:rStyle w:val="Chare"/>
          <w:rFonts w:hint="cs"/>
          <w:rtl/>
        </w:rPr>
        <w:t xml:space="preserve"> است</w:t>
      </w:r>
      <w:r>
        <w:rPr>
          <w:rFonts w:cs="Traditional Arabic" w:hint="cs"/>
          <w:rtl/>
          <w:lang w:bidi="ur-PK"/>
        </w:rPr>
        <w:t>»</w:t>
      </w:r>
      <w:r w:rsidR="00D3397C">
        <w:rPr>
          <w:rFonts w:hint="cs"/>
          <w:rtl/>
          <w:lang w:bidi="ur-PK"/>
        </w:rPr>
        <w:t>.</w:t>
      </w:r>
    </w:p>
    <w:p w:rsidR="00054ACB" w:rsidRDefault="00054ACB" w:rsidP="00F573D4">
      <w:pPr>
        <w:pStyle w:val="a8"/>
        <w:rPr>
          <w:rtl/>
          <w:lang w:bidi="ur-PK"/>
        </w:rPr>
      </w:pPr>
    </w:p>
    <w:p w:rsidR="00F573D4" w:rsidRDefault="00DE3C61" w:rsidP="00F573D4">
      <w:pPr>
        <w:pStyle w:val="a8"/>
        <w:rPr>
          <w:rtl/>
          <w:lang w:bidi="ur-PK"/>
        </w:rPr>
      </w:pPr>
      <w:r>
        <w:rPr>
          <w:rFonts w:hint="cs"/>
          <w:rtl/>
          <w:lang w:bidi="ur-PK"/>
        </w:rPr>
        <w:t>و از عبدالل</w:t>
      </w:r>
      <w:r w:rsidR="00D3397C">
        <w:rPr>
          <w:rFonts w:hint="cs"/>
          <w:rtl/>
          <w:lang w:bidi="ur-PK"/>
        </w:rPr>
        <w:t>ه</w:t>
      </w:r>
      <w:r>
        <w:rPr>
          <w:rFonts w:hint="cs"/>
          <w:rtl/>
          <w:lang w:bidi="ur-PK"/>
        </w:rPr>
        <w:t xml:space="preserve"> بن مسعود روایت است ک</w:t>
      </w:r>
      <w:r w:rsidR="00D3397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DE3C61" w:rsidRDefault="00DE3C61" w:rsidP="004E1590">
      <w:pPr>
        <w:pStyle w:val="a8"/>
        <w:rPr>
          <w:rtl/>
          <w:lang w:bidi="ur-PK"/>
        </w:rPr>
      </w:pPr>
      <w:r>
        <w:rPr>
          <w:rFonts w:cs="Traditional Arabic" w:hint="cs"/>
          <w:rtl/>
          <w:lang w:bidi="ur-PK"/>
        </w:rPr>
        <w:t>«</w:t>
      </w:r>
      <w:r w:rsidR="00365BD5" w:rsidRPr="00365BD5">
        <w:rPr>
          <w:rStyle w:val="Char3"/>
          <w:rFonts w:hint="eastAsia"/>
          <w:rtl/>
        </w:rPr>
        <w:t>أَلا</w:t>
      </w:r>
      <w:r w:rsidR="00365BD5" w:rsidRPr="00365BD5">
        <w:rPr>
          <w:rStyle w:val="Char3"/>
          <w:rtl/>
        </w:rPr>
        <w:t xml:space="preserve"> </w:t>
      </w:r>
      <w:r w:rsidR="00365BD5" w:rsidRPr="00365BD5">
        <w:rPr>
          <w:rStyle w:val="Char3"/>
          <w:rFonts w:hint="eastAsia"/>
          <w:rtl/>
        </w:rPr>
        <w:t>أُخْبِرُكُمْ</w:t>
      </w:r>
      <w:r w:rsidR="00365BD5" w:rsidRPr="00365BD5">
        <w:rPr>
          <w:rStyle w:val="Char3"/>
          <w:rtl/>
        </w:rPr>
        <w:t xml:space="preserve"> </w:t>
      </w:r>
      <w:r w:rsidR="00365BD5" w:rsidRPr="00365BD5">
        <w:rPr>
          <w:rStyle w:val="Char3"/>
          <w:rFonts w:hint="eastAsia"/>
          <w:rtl/>
        </w:rPr>
        <w:t>بِمَنْ</w:t>
      </w:r>
      <w:r w:rsidR="00365BD5" w:rsidRPr="00365BD5">
        <w:rPr>
          <w:rStyle w:val="Char3"/>
          <w:rtl/>
        </w:rPr>
        <w:t xml:space="preserve"> </w:t>
      </w:r>
      <w:r w:rsidR="00365BD5" w:rsidRPr="00365BD5">
        <w:rPr>
          <w:rStyle w:val="Char3"/>
          <w:rFonts w:hint="eastAsia"/>
          <w:rtl/>
        </w:rPr>
        <w:t>يَحْرُمُ</w:t>
      </w:r>
      <w:r w:rsidR="00365BD5" w:rsidRPr="00365BD5">
        <w:rPr>
          <w:rStyle w:val="Char3"/>
          <w:rtl/>
        </w:rPr>
        <w:t xml:space="preserve"> </w:t>
      </w:r>
      <w:r w:rsidR="00365BD5" w:rsidRPr="00365BD5">
        <w:rPr>
          <w:rStyle w:val="Char3"/>
          <w:rFonts w:hint="eastAsia"/>
          <w:rtl/>
        </w:rPr>
        <w:t>عَلَى</w:t>
      </w:r>
      <w:r w:rsidR="00365BD5" w:rsidRPr="00365BD5">
        <w:rPr>
          <w:rStyle w:val="Char3"/>
          <w:rtl/>
        </w:rPr>
        <w:t xml:space="preserve"> </w:t>
      </w:r>
      <w:r w:rsidR="00365BD5" w:rsidRPr="00365BD5">
        <w:rPr>
          <w:rStyle w:val="Char3"/>
          <w:rFonts w:hint="eastAsia"/>
          <w:rtl/>
        </w:rPr>
        <w:t>النَّارِ</w:t>
      </w:r>
      <w:r w:rsidR="00365BD5" w:rsidRPr="00365BD5">
        <w:rPr>
          <w:rStyle w:val="Char3"/>
          <w:rtl/>
        </w:rPr>
        <w:t xml:space="preserve"> </w:t>
      </w:r>
      <w:r w:rsidR="00DA4A88">
        <w:rPr>
          <w:rStyle w:val="Char3"/>
          <w:rFonts w:hint="eastAsia"/>
          <w:rtl/>
        </w:rPr>
        <w:t>و</w:t>
      </w:r>
      <w:r w:rsidR="00DA4A88">
        <w:rPr>
          <w:rStyle w:val="Char3"/>
          <w:rFonts w:hint="cs"/>
          <w:rtl/>
        </w:rPr>
        <w:t>َ</w:t>
      </w:r>
      <w:r w:rsidR="00365BD5" w:rsidRPr="00365BD5">
        <w:rPr>
          <w:rStyle w:val="Char3"/>
          <w:rtl/>
        </w:rPr>
        <w:t xml:space="preserve"> </w:t>
      </w:r>
      <w:r w:rsidR="00365BD5" w:rsidRPr="00365BD5">
        <w:rPr>
          <w:rStyle w:val="Char3"/>
          <w:rFonts w:hint="eastAsia"/>
          <w:rtl/>
        </w:rPr>
        <w:t>تُحَرَّمُ</w:t>
      </w:r>
      <w:r w:rsidR="00365BD5" w:rsidRPr="004E1590">
        <w:rPr>
          <w:rStyle w:val="Char3"/>
          <w:rtl/>
        </w:rPr>
        <w:t xml:space="preserve"> </w:t>
      </w:r>
      <w:r w:rsidR="00DA4A88" w:rsidRPr="004E1590">
        <w:rPr>
          <w:rStyle w:val="Char3"/>
          <w:rFonts w:hint="eastAsia"/>
          <w:rtl/>
        </w:rPr>
        <w:t>النَّارُ</w:t>
      </w:r>
      <w:r w:rsidR="00DA4A88" w:rsidRPr="004E1590">
        <w:rPr>
          <w:rStyle w:val="Char3"/>
          <w:rFonts w:hint="cs"/>
          <w:rtl/>
        </w:rPr>
        <w:t xml:space="preserve"> </w:t>
      </w:r>
      <w:r w:rsidR="00365BD5" w:rsidRPr="004E1590">
        <w:rPr>
          <w:rStyle w:val="Char3"/>
          <w:rFonts w:hint="eastAsia"/>
          <w:rtl/>
        </w:rPr>
        <w:t>عَلَيْهِ</w:t>
      </w:r>
      <w:r w:rsidR="00365BD5" w:rsidRPr="00DA4A88">
        <w:rPr>
          <w:rStyle w:val="Char3"/>
          <w:color w:val="FF0000"/>
          <w:rtl/>
        </w:rPr>
        <w:t xml:space="preserve"> </w:t>
      </w:r>
      <w:r w:rsidR="00365BD5" w:rsidRPr="00365BD5">
        <w:rPr>
          <w:rStyle w:val="Char3"/>
          <w:rFonts w:hint="eastAsia"/>
          <w:rtl/>
        </w:rPr>
        <w:t>عَلَى</w:t>
      </w:r>
      <w:r w:rsidR="00365BD5" w:rsidRPr="00365BD5">
        <w:rPr>
          <w:rStyle w:val="Char3"/>
          <w:rtl/>
        </w:rPr>
        <w:t xml:space="preserve"> </w:t>
      </w:r>
      <w:r w:rsidR="00365BD5" w:rsidRPr="00365BD5">
        <w:rPr>
          <w:rStyle w:val="Char3"/>
          <w:rFonts w:hint="eastAsia"/>
          <w:rtl/>
        </w:rPr>
        <w:t>كُلِّ</w:t>
      </w:r>
      <w:r w:rsidR="00365BD5" w:rsidRPr="00365BD5">
        <w:rPr>
          <w:rStyle w:val="Char3"/>
          <w:rtl/>
        </w:rPr>
        <w:t xml:space="preserve"> </w:t>
      </w:r>
      <w:r w:rsidR="00365BD5" w:rsidRPr="00365BD5">
        <w:rPr>
          <w:rStyle w:val="Char3"/>
          <w:rFonts w:hint="eastAsia"/>
          <w:rtl/>
        </w:rPr>
        <w:t>هَيِّنٍ</w:t>
      </w:r>
      <w:r w:rsidR="00365BD5" w:rsidRPr="00365BD5">
        <w:rPr>
          <w:rStyle w:val="Char3"/>
          <w:rtl/>
        </w:rPr>
        <w:t xml:space="preserve"> </w:t>
      </w:r>
      <w:r w:rsidR="00365BD5" w:rsidRPr="00365BD5">
        <w:rPr>
          <w:rStyle w:val="Char3"/>
          <w:rFonts w:hint="eastAsia"/>
          <w:rtl/>
        </w:rPr>
        <w:t>لَيِّنٍ</w:t>
      </w:r>
      <w:r w:rsidR="00365BD5" w:rsidRPr="00365BD5">
        <w:rPr>
          <w:rStyle w:val="Char3"/>
          <w:rtl/>
        </w:rPr>
        <w:t xml:space="preserve"> </w:t>
      </w:r>
      <w:r w:rsidR="00365BD5" w:rsidRPr="00365BD5">
        <w:rPr>
          <w:rStyle w:val="Char3"/>
          <w:rFonts w:hint="eastAsia"/>
          <w:rtl/>
        </w:rPr>
        <w:t>قَرِيبٍ</w:t>
      </w:r>
      <w:r w:rsidR="00365BD5" w:rsidRPr="00365BD5">
        <w:rPr>
          <w:rStyle w:val="Char3"/>
          <w:rtl/>
        </w:rPr>
        <w:t xml:space="preserve"> </w:t>
      </w:r>
      <w:r w:rsidR="00365BD5" w:rsidRPr="00365BD5">
        <w:rPr>
          <w:rStyle w:val="Char3"/>
          <w:rFonts w:hint="eastAsia"/>
          <w:rtl/>
        </w:rPr>
        <w:t>سَهْلٍ</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DE3C61">
        <w:rPr>
          <w:rStyle w:val="Chare"/>
          <w:rFonts w:hint="cs"/>
          <w:rtl/>
        </w:rPr>
        <w:t>آیا ب</w:t>
      </w:r>
      <w:r w:rsidR="00D3397C">
        <w:rPr>
          <w:rStyle w:val="Chare"/>
          <w:rFonts w:hint="cs"/>
          <w:rtl/>
        </w:rPr>
        <w:t>ه</w:t>
      </w:r>
      <w:r w:rsidRPr="00DE3C61">
        <w:rPr>
          <w:rStyle w:val="Chare"/>
          <w:rFonts w:hint="cs"/>
          <w:rtl/>
        </w:rPr>
        <w:t xml:space="preserve"> شما خبر ندھم ک</w:t>
      </w:r>
      <w:r w:rsidR="00D3397C">
        <w:rPr>
          <w:rStyle w:val="Chare"/>
          <w:rFonts w:hint="cs"/>
          <w:rtl/>
        </w:rPr>
        <w:t>ه</w:t>
      </w:r>
      <w:r w:rsidRPr="00DE3C61">
        <w:rPr>
          <w:rStyle w:val="Chare"/>
          <w:rFonts w:hint="cs"/>
          <w:rtl/>
        </w:rPr>
        <w:t xml:space="preserve"> چ</w:t>
      </w:r>
      <w:r w:rsidR="00D3397C">
        <w:rPr>
          <w:rStyle w:val="Chare"/>
          <w:rFonts w:hint="cs"/>
          <w:rtl/>
        </w:rPr>
        <w:t>ه</w:t>
      </w:r>
      <w:r w:rsidRPr="00DE3C61">
        <w:rPr>
          <w:rStyle w:val="Chare"/>
          <w:rFonts w:hint="cs"/>
          <w:rtl/>
        </w:rPr>
        <w:t xml:space="preserve"> کسی بر آتش جھنم حرام است؟ ھر انسان نرمخوی سھل‌گیر و از خدا نزدیک</w:t>
      </w:r>
      <w:r>
        <w:rPr>
          <w:rFonts w:cs="Traditional Arabic" w:hint="cs"/>
          <w:rtl/>
          <w:lang w:bidi="ur-PK"/>
        </w:rPr>
        <w:t>»</w:t>
      </w:r>
      <w:r w:rsidR="00D3397C">
        <w:rPr>
          <w:rFonts w:hint="cs"/>
          <w:rtl/>
          <w:lang w:bidi="ur-PK"/>
        </w:rPr>
        <w:t>.</w:t>
      </w:r>
    </w:p>
    <w:p w:rsidR="00365BD5" w:rsidRDefault="00365BD5" w:rsidP="00F573D4">
      <w:pPr>
        <w:pStyle w:val="a8"/>
        <w:rPr>
          <w:rtl/>
          <w:lang w:bidi="ur-PK"/>
        </w:rPr>
      </w:pPr>
      <w:r>
        <w:rPr>
          <w:rFonts w:hint="cs"/>
          <w:rtl/>
          <w:lang w:bidi="ur-PK"/>
        </w:rPr>
        <w:t>و از عبدالل</w:t>
      </w:r>
      <w:r w:rsidR="00D3397C">
        <w:rPr>
          <w:rFonts w:hint="cs"/>
          <w:rtl/>
          <w:lang w:bidi="ur-PK"/>
        </w:rPr>
        <w:t>ه</w:t>
      </w:r>
      <w:r>
        <w:rPr>
          <w:rFonts w:hint="cs"/>
          <w:rtl/>
          <w:lang w:bidi="ur-PK"/>
        </w:rPr>
        <w:t xml:space="preserve"> بن عمر </w:t>
      </w:r>
      <w:r>
        <w:rPr>
          <w:rFonts w:cs="CTraditional Arabic" w:hint="cs"/>
          <w:rtl/>
          <w:lang w:bidi="ur-PK"/>
        </w:rPr>
        <w:t>س</w:t>
      </w:r>
      <w:r>
        <w:rPr>
          <w:rFonts w:hint="cs"/>
          <w:rtl/>
          <w:lang w:bidi="ur-PK"/>
        </w:rPr>
        <w:t xml:space="preserve"> روایت است ک</w:t>
      </w:r>
      <w:r w:rsidR="00D3397C">
        <w:rPr>
          <w:rFonts w:hint="cs"/>
          <w:rtl/>
          <w:lang w:bidi="ur-PK"/>
        </w:rPr>
        <w:t>ه</w:t>
      </w:r>
      <w:r>
        <w:rPr>
          <w:rFonts w:hint="cs"/>
          <w:rtl/>
          <w:lang w:bidi="ur-PK"/>
        </w:rPr>
        <w:t xml:space="preserve"> پیامبر فرمود:</w:t>
      </w:r>
    </w:p>
    <w:p w:rsidR="00365BD5" w:rsidRDefault="00365BD5" w:rsidP="004E1590">
      <w:pPr>
        <w:pStyle w:val="a8"/>
        <w:rPr>
          <w:rtl/>
          <w:lang w:bidi="ur-PK"/>
        </w:rPr>
      </w:pPr>
      <w:r>
        <w:rPr>
          <w:rFonts w:cs="Traditional Arabic" w:hint="cs"/>
          <w:rtl/>
          <w:lang w:bidi="ur-PK"/>
        </w:rPr>
        <w:t>«</w:t>
      </w:r>
      <w:r w:rsidR="003C79A6" w:rsidRPr="003C79A6">
        <w:rPr>
          <w:rStyle w:val="Char3"/>
          <w:rFonts w:hint="eastAsia"/>
          <w:rtl/>
        </w:rPr>
        <w:t>الْمُسْلِمُ</w:t>
      </w:r>
      <w:r w:rsidR="003C79A6" w:rsidRPr="003C79A6">
        <w:rPr>
          <w:rStyle w:val="Char3"/>
          <w:rtl/>
        </w:rPr>
        <w:t xml:space="preserve"> </w:t>
      </w:r>
      <w:r w:rsidR="003C79A6" w:rsidRPr="003C79A6">
        <w:rPr>
          <w:rStyle w:val="Char3"/>
          <w:rFonts w:hint="eastAsia"/>
          <w:rtl/>
        </w:rPr>
        <w:t>الَّذِي</w:t>
      </w:r>
      <w:r w:rsidR="003C79A6" w:rsidRPr="003C79A6">
        <w:rPr>
          <w:rStyle w:val="Char3"/>
          <w:rtl/>
        </w:rPr>
        <w:t xml:space="preserve"> </w:t>
      </w:r>
      <w:r w:rsidR="003C79A6" w:rsidRPr="003C79A6">
        <w:rPr>
          <w:rStyle w:val="Char3"/>
          <w:rFonts w:hint="eastAsia"/>
          <w:rtl/>
        </w:rPr>
        <w:t>يُخَالِطُ</w:t>
      </w:r>
      <w:r w:rsidR="003C79A6" w:rsidRPr="003C79A6">
        <w:rPr>
          <w:rStyle w:val="Char3"/>
          <w:rtl/>
        </w:rPr>
        <w:t xml:space="preserve"> </w:t>
      </w:r>
      <w:r w:rsidR="003C79A6" w:rsidRPr="003C79A6">
        <w:rPr>
          <w:rStyle w:val="Char3"/>
          <w:rFonts w:hint="eastAsia"/>
          <w:rtl/>
        </w:rPr>
        <w:t>النَّاسَ</w:t>
      </w:r>
      <w:r w:rsidR="003C79A6" w:rsidRPr="003C79A6">
        <w:rPr>
          <w:rStyle w:val="Char3"/>
          <w:rtl/>
        </w:rPr>
        <w:t xml:space="preserve"> </w:t>
      </w:r>
      <w:r w:rsidR="003C79A6" w:rsidRPr="003C79A6">
        <w:rPr>
          <w:rStyle w:val="Char3"/>
          <w:rFonts w:hint="eastAsia"/>
          <w:rtl/>
        </w:rPr>
        <w:t>وَيَصْبِرُ</w:t>
      </w:r>
      <w:r w:rsidR="003C79A6" w:rsidRPr="003C79A6">
        <w:rPr>
          <w:rStyle w:val="Char3"/>
          <w:rtl/>
        </w:rPr>
        <w:t xml:space="preserve"> </w:t>
      </w:r>
      <w:r w:rsidR="003C79A6" w:rsidRPr="003C79A6">
        <w:rPr>
          <w:rStyle w:val="Char3"/>
          <w:rFonts w:hint="eastAsia"/>
          <w:rtl/>
        </w:rPr>
        <w:t>عَلَى</w:t>
      </w:r>
      <w:r w:rsidR="003C79A6" w:rsidRPr="003C79A6">
        <w:rPr>
          <w:rStyle w:val="Char3"/>
          <w:rtl/>
        </w:rPr>
        <w:t xml:space="preserve"> </w:t>
      </w:r>
      <w:r w:rsidR="003C79A6" w:rsidRPr="003C79A6">
        <w:rPr>
          <w:rStyle w:val="Char3"/>
          <w:rFonts w:hint="eastAsia"/>
          <w:rtl/>
        </w:rPr>
        <w:t>أَذَاهُمْ</w:t>
      </w:r>
      <w:r w:rsidR="003C79A6" w:rsidRPr="003C79A6">
        <w:rPr>
          <w:rStyle w:val="Char3"/>
          <w:rtl/>
        </w:rPr>
        <w:t xml:space="preserve"> </w:t>
      </w:r>
      <w:r w:rsidR="003C79A6" w:rsidRPr="003C79A6">
        <w:rPr>
          <w:rStyle w:val="Char3"/>
          <w:rFonts w:hint="eastAsia"/>
          <w:rtl/>
        </w:rPr>
        <w:t>أَفْضَلُ</w:t>
      </w:r>
      <w:r w:rsidR="003C79A6" w:rsidRPr="003C79A6">
        <w:rPr>
          <w:rStyle w:val="Char3"/>
          <w:rtl/>
        </w:rPr>
        <w:t xml:space="preserve"> </w:t>
      </w:r>
      <w:r w:rsidR="003C79A6" w:rsidRPr="003C79A6">
        <w:rPr>
          <w:rStyle w:val="Char3"/>
          <w:rFonts w:hint="eastAsia"/>
          <w:rtl/>
        </w:rPr>
        <w:t>مِنَ</w:t>
      </w:r>
      <w:r w:rsidR="003C79A6" w:rsidRPr="003C79A6">
        <w:rPr>
          <w:rStyle w:val="Char3"/>
          <w:rtl/>
        </w:rPr>
        <w:t xml:space="preserve"> </w:t>
      </w:r>
      <w:r w:rsidR="003C79A6" w:rsidRPr="003C79A6">
        <w:rPr>
          <w:rStyle w:val="Char3"/>
          <w:rFonts w:hint="eastAsia"/>
          <w:rtl/>
        </w:rPr>
        <w:t>الَّذِي</w:t>
      </w:r>
      <w:r w:rsidR="003C79A6" w:rsidRPr="003C79A6">
        <w:rPr>
          <w:rStyle w:val="Char3"/>
          <w:rtl/>
        </w:rPr>
        <w:t xml:space="preserve"> </w:t>
      </w:r>
      <w:r w:rsidR="003C79A6" w:rsidRPr="003C79A6">
        <w:rPr>
          <w:rStyle w:val="Char3"/>
          <w:rFonts w:hint="eastAsia"/>
          <w:rtl/>
        </w:rPr>
        <w:t>لا</w:t>
      </w:r>
      <w:r w:rsidR="003C79A6" w:rsidRPr="003C79A6">
        <w:rPr>
          <w:rStyle w:val="Char3"/>
          <w:rtl/>
        </w:rPr>
        <w:t xml:space="preserve"> </w:t>
      </w:r>
      <w:r w:rsidR="003C79A6" w:rsidRPr="003C79A6">
        <w:rPr>
          <w:rStyle w:val="Char3"/>
          <w:rFonts w:hint="eastAsia"/>
          <w:rtl/>
        </w:rPr>
        <w:t>يُخَالِطُهُمْ</w:t>
      </w:r>
      <w:r w:rsidR="003C79A6" w:rsidRPr="003C79A6">
        <w:rPr>
          <w:rStyle w:val="Char3"/>
          <w:rtl/>
        </w:rPr>
        <w:t xml:space="preserve"> </w:t>
      </w:r>
      <w:r w:rsidR="003C79A6" w:rsidRPr="003C79A6">
        <w:rPr>
          <w:rStyle w:val="Char3"/>
          <w:rFonts w:hint="eastAsia"/>
          <w:rtl/>
        </w:rPr>
        <w:t>وَلا</w:t>
      </w:r>
      <w:r w:rsidR="003C79A6" w:rsidRPr="003C79A6">
        <w:rPr>
          <w:rStyle w:val="Char3"/>
          <w:rtl/>
        </w:rPr>
        <w:t xml:space="preserve"> </w:t>
      </w:r>
      <w:r w:rsidR="003C79A6" w:rsidRPr="003C79A6">
        <w:rPr>
          <w:rStyle w:val="Char3"/>
          <w:rFonts w:hint="eastAsia"/>
          <w:rtl/>
        </w:rPr>
        <w:t>يَصْبِرُ</w:t>
      </w:r>
      <w:r w:rsidR="003C79A6" w:rsidRPr="003C79A6">
        <w:rPr>
          <w:rStyle w:val="Char3"/>
          <w:rtl/>
        </w:rPr>
        <w:t xml:space="preserve"> </w:t>
      </w:r>
      <w:r w:rsidR="003C79A6" w:rsidRPr="003C79A6">
        <w:rPr>
          <w:rStyle w:val="Char3"/>
          <w:rFonts w:hint="eastAsia"/>
          <w:rtl/>
        </w:rPr>
        <w:t>عَلَى</w:t>
      </w:r>
      <w:r w:rsidR="003C79A6" w:rsidRPr="003C79A6">
        <w:rPr>
          <w:rStyle w:val="Char3"/>
          <w:rtl/>
        </w:rPr>
        <w:t xml:space="preserve"> </w:t>
      </w:r>
      <w:r w:rsidR="003C79A6" w:rsidRPr="003C79A6">
        <w:rPr>
          <w:rStyle w:val="Char3"/>
          <w:rFonts w:hint="eastAsia"/>
          <w:rtl/>
        </w:rPr>
        <w:t>أَذَاهُمْ</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365BD5">
        <w:rPr>
          <w:rStyle w:val="Chare"/>
          <w:rFonts w:hint="cs"/>
          <w:rtl/>
        </w:rPr>
        <w:t>مسلمانی ک</w:t>
      </w:r>
      <w:r w:rsidR="00D3397C">
        <w:rPr>
          <w:rStyle w:val="Chare"/>
          <w:rFonts w:hint="cs"/>
          <w:rtl/>
        </w:rPr>
        <w:t>ه</w:t>
      </w:r>
      <w:r w:rsidRPr="00365BD5">
        <w:rPr>
          <w:rStyle w:val="Chare"/>
          <w:rFonts w:hint="cs"/>
          <w:rtl/>
        </w:rPr>
        <w:t xml:space="preserve"> با مردم معاشرت دارد و اذیّت و آزار آنان را تحمل می‌نماید با فضیلت</w:t>
      </w:r>
      <w:r w:rsidRPr="00365BD5">
        <w:rPr>
          <w:rStyle w:val="Chare"/>
          <w:rFonts w:hint="eastAsia"/>
          <w:rtl/>
        </w:rPr>
        <w:t>‌تر است از کسی ک</w:t>
      </w:r>
      <w:r w:rsidR="00D3397C">
        <w:rPr>
          <w:rStyle w:val="Chare"/>
          <w:rFonts w:hint="eastAsia"/>
          <w:rtl/>
        </w:rPr>
        <w:t>ه</w:t>
      </w:r>
      <w:r w:rsidRPr="00365BD5">
        <w:rPr>
          <w:rStyle w:val="Chare"/>
          <w:rFonts w:hint="eastAsia"/>
          <w:rtl/>
        </w:rPr>
        <w:t xml:space="preserve"> با مردم معاشرت ندارد</w:t>
      </w:r>
      <w:r w:rsidRPr="00365BD5">
        <w:rPr>
          <w:rStyle w:val="Chare"/>
          <w:rFonts w:hint="cs"/>
          <w:rtl/>
        </w:rPr>
        <w:t xml:space="preserve"> و در نتیج</w:t>
      </w:r>
      <w:r w:rsidR="00D3397C">
        <w:rPr>
          <w:rStyle w:val="Chare"/>
          <w:rFonts w:hint="cs"/>
          <w:rtl/>
        </w:rPr>
        <w:t>ه</w:t>
      </w:r>
      <w:r w:rsidRPr="00365BD5">
        <w:rPr>
          <w:rStyle w:val="Chare"/>
          <w:rFonts w:hint="cs"/>
          <w:rtl/>
        </w:rPr>
        <w:t xml:space="preserve"> ھیچ آزادی متوج</w:t>
      </w:r>
      <w:r w:rsidR="00D3397C">
        <w:rPr>
          <w:rStyle w:val="Chare"/>
          <w:rFonts w:hint="cs"/>
          <w:rtl/>
        </w:rPr>
        <w:t>ه</w:t>
      </w:r>
      <w:r w:rsidRPr="00365BD5">
        <w:rPr>
          <w:rStyle w:val="Chare"/>
          <w:rFonts w:hint="cs"/>
          <w:rtl/>
        </w:rPr>
        <w:t xml:space="preserve"> او نیست</w:t>
      </w:r>
      <w:r>
        <w:rPr>
          <w:rFonts w:cs="Traditional Arabic" w:hint="cs"/>
          <w:rtl/>
          <w:lang w:bidi="ur-PK"/>
        </w:rPr>
        <w:t>»</w:t>
      </w:r>
      <w:r w:rsidR="00D3397C">
        <w:rPr>
          <w:rFonts w:hint="cs"/>
          <w:rtl/>
          <w:lang w:bidi="ur-PK"/>
        </w:rPr>
        <w:t>.</w:t>
      </w:r>
    </w:p>
    <w:p w:rsidR="003C79A6" w:rsidRDefault="003C79A6" w:rsidP="003C79A6">
      <w:pPr>
        <w:pStyle w:val="a8"/>
        <w:rPr>
          <w:rtl/>
          <w:lang w:bidi="ur-PK"/>
        </w:rPr>
      </w:pPr>
      <w:r>
        <w:rPr>
          <w:rFonts w:hint="cs"/>
          <w:rtl/>
          <w:lang w:bidi="ur-PK"/>
        </w:rPr>
        <w:t xml:space="preserve">از سھل بن معاذ </w:t>
      </w:r>
      <w:r>
        <w:rPr>
          <w:rFonts w:cs="CTraditional Arabic" w:hint="cs"/>
          <w:rtl/>
          <w:lang w:bidi="ur-PK"/>
        </w:rPr>
        <w:t>س</w:t>
      </w:r>
      <w:r>
        <w:rPr>
          <w:rFonts w:hint="cs"/>
          <w:rtl/>
          <w:lang w:bidi="ur-PK"/>
        </w:rPr>
        <w:t xml:space="preserve"> و از پدرش نقل می‌کند ک</w:t>
      </w:r>
      <w:r w:rsidR="00D3397C">
        <w:rPr>
          <w:rFonts w:hint="cs"/>
          <w:rtl/>
          <w:lang w:bidi="ur-PK"/>
        </w:rPr>
        <w:t>ه</w:t>
      </w:r>
      <w:r>
        <w:rPr>
          <w:rFonts w:hint="cs"/>
          <w:rtl/>
          <w:lang w:bidi="ur-PK"/>
        </w:rPr>
        <w:t xml:space="preserve"> پیامبر</w:t>
      </w:r>
      <w:r>
        <w:rPr>
          <w:rFonts w:cs="CTraditional Arabic" w:hint="cs"/>
          <w:rtl/>
          <w:lang w:bidi="ur-PK"/>
        </w:rPr>
        <w:t>ص</w:t>
      </w:r>
      <w:r>
        <w:rPr>
          <w:rFonts w:hint="cs"/>
          <w:rtl/>
          <w:lang w:bidi="ur-PK"/>
        </w:rPr>
        <w:t xml:space="preserve"> فرمود:</w:t>
      </w:r>
    </w:p>
    <w:p w:rsidR="003C79A6" w:rsidRDefault="003C79A6" w:rsidP="0030040D">
      <w:pPr>
        <w:pStyle w:val="a8"/>
        <w:rPr>
          <w:rtl/>
          <w:lang w:bidi="ur-PK"/>
        </w:rPr>
      </w:pPr>
      <w:r>
        <w:rPr>
          <w:rFonts w:cs="Traditional Arabic" w:hint="cs"/>
          <w:rtl/>
          <w:lang w:bidi="ur-PK"/>
        </w:rPr>
        <w:t>«</w:t>
      </w:r>
      <w:r w:rsidR="0030040D" w:rsidRPr="0030040D">
        <w:rPr>
          <w:rStyle w:val="Char3"/>
          <w:rFonts w:hint="eastAsia"/>
          <w:rtl/>
        </w:rPr>
        <w:t>مَنْ</w:t>
      </w:r>
      <w:r w:rsidR="0030040D" w:rsidRPr="0030040D">
        <w:rPr>
          <w:rStyle w:val="Char3"/>
          <w:rtl/>
        </w:rPr>
        <w:t xml:space="preserve"> </w:t>
      </w:r>
      <w:r w:rsidR="0030040D" w:rsidRPr="0030040D">
        <w:rPr>
          <w:rStyle w:val="Char3"/>
          <w:rFonts w:hint="eastAsia"/>
          <w:rtl/>
        </w:rPr>
        <w:t>كَظَمَ</w:t>
      </w:r>
      <w:r w:rsidR="0030040D" w:rsidRPr="0030040D">
        <w:rPr>
          <w:rStyle w:val="Char3"/>
          <w:rtl/>
        </w:rPr>
        <w:t xml:space="preserve"> </w:t>
      </w:r>
      <w:r w:rsidR="0030040D" w:rsidRPr="0030040D">
        <w:rPr>
          <w:rStyle w:val="Char3"/>
          <w:rFonts w:hint="eastAsia"/>
          <w:rtl/>
        </w:rPr>
        <w:t>غَيْظًا</w:t>
      </w:r>
      <w:r w:rsidR="0030040D" w:rsidRPr="0030040D">
        <w:rPr>
          <w:rStyle w:val="Char3"/>
          <w:rtl/>
        </w:rPr>
        <w:t xml:space="preserve"> </w:t>
      </w:r>
      <w:r w:rsidR="0030040D" w:rsidRPr="0030040D">
        <w:rPr>
          <w:rStyle w:val="Char3"/>
          <w:rFonts w:hint="eastAsia"/>
          <w:rtl/>
        </w:rPr>
        <w:t>وَهُوَ</w:t>
      </w:r>
      <w:r w:rsidR="0030040D" w:rsidRPr="00DA4A88">
        <w:rPr>
          <w:rStyle w:val="Char3"/>
          <w:color w:val="FF0000"/>
          <w:rtl/>
        </w:rPr>
        <w:t xml:space="preserve"> </w:t>
      </w:r>
      <w:r w:rsidR="00DA4A88" w:rsidRPr="004E1590">
        <w:rPr>
          <w:rStyle w:val="Char3"/>
          <w:rFonts w:hint="cs"/>
          <w:rtl/>
        </w:rPr>
        <w:t>ی</w:t>
      </w:r>
      <w:r w:rsidR="00DA4A88" w:rsidRPr="004E1590">
        <w:rPr>
          <w:rStyle w:val="Char3"/>
          <w:rFonts w:hint="eastAsia"/>
          <w:rtl/>
        </w:rPr>
        <w:t>قَ</w:t>
      </w:r>
      <w:r w:rsidR="0030040D" w:rsidRPr="004E1590">
        <w:rPr>
          <w:rStyle w:val="Char3"/>
          <w:rFonts w:hint="eastAsia"/>
          <w:rtl/>
        </w:rPr>
        <w:t>دِرٌ</w:t>
      </w:r>
      <w:r w:rsidR="0030040D" w:rsidRPr="004E1590">
        <w:rPr>
          <w:rStyle w:val="Char3"/>
          <w:rtl/>
        </w:rPr>
        <w:t xml:space="preserve"> </w:t>
      </w:r>
      <w:r w:rsidR="0030040D" w:rsidRPr="0030040D">
        <w:rPr>
          <w:rStyle w:val="Char3"/>
          <w:rFonts w:hint="eastAsia"/>
          <w:rtl/>
        </w:rPr>
        <w:t>عَلَى</w:t>
      </w:r>
      <w:r w:rsidR="0030040D" w:rsidRPr="0030040D">
        <w:rPr>
          <w:rStyle w:val="Char3"/>
          <w:rtl/>
        </w:rPr>
        <w:t xml:space="preserve"> </w:t>
      </w:r>
      <w:r w:rsidR="0030040D" w:rsidRPr="0030040D">
        <w:rPr>
          <w:rStyle w:val="Char3"/>
          <w:rFonts w:hint="eastAsia"/>
          <w:rtl/>
        </w:rPr>
        <w:t>أَنْ</w:t>
      </w:r>
      <w:r w:rsidR="0030040D" w:rsidRPr="0030040D">
        <w:rPr>
          <w:rStyle w:val="Char3"/>
          <w:rtl/>
        </w:rPr>
        <w:t xml:space="preserve"> </w:t>
      </w:r>
      <w:r w:rsidR="0030040D" w:rsidRPr="0030040D">
        <w:rPr>
          <w:rStyle w:val="Char3"/>
          <w:rFonts w:hint="eastAsia"/>
          <w:rtl/>
        </w:rPr>
        <w:t>يُنْفِذَهُ</w:t>
      </w:r>
      <w:r w:rsidR="0030040D" w:rsidRPr="0030040D">
        <w:rPr>
          <w:rStyle w:val="Char3"/>
          <w:rtl/>
        </w:rPr>
        <w:t xml:space="preserve"> </w:t>
      </w:r>
      <w:r w:rsidR="0030040D" w:rsidRPr="0030040D">
        <w:rPr>
          <w:rStyle w:val="Char3"/>
          <w:rFonts w:hint="eastAsia"/>
          <w:rtl/>
        </w:rPr>
        <w:t>دَعَاهُ</w:t>
      </w:r>
      <w:r w:rsidR="0030040D" w:rsidRPr="0030040D">
        <w:rPr>
          <w:rStyle w:val="Char3"/>
          <w:rtl/>
        </w:rPr>
        <w:t xml:space="preserve"> </w:t>
      </w:r>
      <w:r w:rsidR="0030040D" w:rsidRPr="0030040D">
        <w:rPr>
          <w:rStyle w:val="Char3"/>
          <w:rFonts w:hint="eastAsia"/>
          <w:rtl/>
        </w:rPr>
        <w:t>اللَّهُ</w:t>
      </w:r>
      <w:r w:rsidR="0030040D" w:rsidRPr="0030040D">
        <w:rPr>
          <w:rStyle w:val="Char3"/>
          <w:rtl/>
        </w:rPr>
        <w:t xml:space="preserve"> </w:t>
      </w:r>
      <w:r w:rsidR="0030040D" w:rsidRPr="0030040D">
        <w:rPr>
          <w:rStyle w:val="Char3"/>
          <w:rFonts w:hint="eastAsia"/>
          <w:rtl/>
        </w:rPr>
        <w:t>عَلَى</w:t>
      </w:r>
      <w:r w:rsidR="0030040D" w:rsidRPr="0030040D">
        <w:rPr>
          <w:rStyle w:val="Char3"/>
          <w:rtl/>
        </w:rPr>
        <w:t xml:space="preserve"> </w:t>
      </w:r>
      <w:r w:rsidR="0030040D" w:rsidRPr="0030040D">
        <w:rPr>
          <w:rStyle w:val="Char3"/>
          <w:rFonts w:hint="eastAsia"/>
          <w:rtl/>
        </w:rPr>
        <w:t>رُءُوسِ</w:t>
      </w:r>
      <w:r w:rsidR="0030040D" w:rsidRPr="0030040D">
        <w:rPr>
          <w:rStyle w:val="Char3"/>
          <w:rtl/>
        </w:rPr>
        <w:t xml:space="preserve"> </w:t>
      </w:r>
      <w:r w:rsidR="0030040D" w:rsidRPr="0030040D">
        <w:rPr>
          <w:rStyle w:val="Char3"/>
          <w:rFonts w:hint="eastAsia"/>
          <w:rtl/>
        </w:rPr>
        <w:t>الْخَلاَئِقِ</w:t>
      </w:r>
      <w:r w:rsidR="0030040D" w:rsidRPr="0030040D">
        <w:rPr>
          <w:rStyle w:val="Char3"/>
          <w:rtl/>
        </w:rPr>
        <w:t xml:space="preserve"> </w:t>
      </w:r>
      <w:r w:rsidR="0030040D" w:rsidRPr="0030040D">
        <w:rPr>
          <w:rStyle w:val="Char3"/>
          <w:rFonts w:hint="eastAsia"/>
          <w:rtl/>
        </w:rPr>
        <w:t>يَوْمَ</w:t>
      </w:r>
      <w:r w:rsidR="0030040D" w:rsidRPr="0030040D">
        <w:rPr>
          <w:rStyle w:val="Char3"/>
          <w:rtl/>
        </w:rPr>
        <w:t xml:space="preserve"> </w:t>
      </w:r>
      <w:r w:rsidR="0030040D" w:rsidRPr="0030040D">
        <w:rPr>
          <w:rStyle w:val="Char3"/>
          <w:rFonts w:hint="eastAsia"/>
          <w:rtl/>
        </w:rPr>
        <w:t>الْقِيَامَةِ</w:t>
      </w:r>
      <w:r w:rsidR="0030040D" w:rsidRPr="0030040D">
        <w:rPr>
          <w:rStyle w:val="Char3"/>
          <w:rtl/>
        </w:rPr>
        <w:t xml:space="preserve"> </w:t>
      </w:r>
      <w:r w:rsidR="0030040D" w:rsidRPr="0030040D">
        <w:rPr>
          <w:rStyle w:val="Char3"/>
          <w:rFonts w:hint="eastAsia"/>
          <w:rtl/>
        </w:rPr>
        <w:t>حَتَّى</w:t>
      </w:r>
      <w:r w:rsidR="0030040D" w:rsidRPr="0030040D">
        <w:rPr>
          <w:rStyle w:val="Char3"/>
          <w:rtl/>
        </w:rPr>
        <w:t xml:space="preserve"> </w:t>
      </w:r>
      <w:r w:rsidR="0030040D" w:rsidRPr="0030040D">
        <w:rPr>
          <w:rStyle w:val="Char3"/>
          <w:rFonts w:hint="eastAsia"/>
          <w:rtl/>
        </w:rPr>
        <w:t>يُخَيِّرَهُ</w:t>
      </w:r>
      <w:r w:rsidR="0030040D" w:rsidRPr="0030040D">
        <w:rPr>
          <w:rStyle w:val="Char3"/>
          <w:rtl/>
        </w:rPr>
        <w:t xml:space="preserve"> </w:t>
      </w:r>
      <w:r w:rsidR="0030040D" w:rsidRPr="0030040D">
        <w:rPr>
          <w:rStyle w:val="Char3"/>
          <w:rFonts w:hint="eastAsia"/>
          <w:rtl/>
        </w:rPr>
        <w:t>مِنْ</w:t>
      </w:r>
      <w:r w:rsidR="0030040D" w:rsidRPr="0030040D">
        <w:rPr>
          <w:rStyle w:val="Char3"/>
          <w:rtl/>
        </w:rPr>
        <w:t xml:space="preserve"> </w:t>
      </w:r>
      <w:r w:rsidR="0030040D" w:rsidRPr="0030040D">
        <w:rPr>
          <w:rStyle w:val="Char3"/>
          <w:rFonts w:hint="eastAsia"/>
          <w:rtl/>
        </w:rPr>
        <w:t>أَىِّ</w:t>
      </w:r>
      <w:r w:rsidR="0030040D" w:rsidRPr="0030040D">
        <w:rPr>
          <w:rStyle w:val="Char3"/>
          <w:rtl/>
        </w:rPr>
        <w:t xml:space="preserve"> </w:t>
      </w:r>
      <w:r w:rsidR="0030040D" w:rsidRPr="0030040D">
        <w:rPr>
          <w:rStyle w:val="Char3"/>
          <w:rFonts w:hint="eastAsia"/>
          <w:rtl/>
        </w:rPr>
        <w:t>ا</w:t>
      </w:r>
      <w:r w:rsidR="0030040D" w:rsidRPr="004E1590">
        <w:rPr>
          <w:rStyle w:val="Char3"/>
          <w:rFonts w:hint="eastAsia"/>
          <w:rtl/>
        </w:rPr>
        <w:t>لْحُورِ</w:t>
      </w:r>
      <w:r w:rsidR="0030040D" w:rsidRPr="004E1590">
        <w:rPr>
          <w:rStyle w:val="Char3"/>
          <w:rtl/>
        </w:rPr>
        <w:t xml:space="preserve"> </w:t>
      </w:r>
      <w:r w:rsidR="0030040D" w:rsidRPr="004E1590">
        <w:rPr>
          <w:rStyle w:val="Char3"/>
          <w:rFonts w:hint="eastAsia"/>
          <w:rtl/>
        </w:rPr>
        <w:t>شَ</w:t>
      </w:r>
      <w:r w:rsidR="00DA4A88" w:rsidRPr="004E1590">
        <w:rPr>
          <w:rStyle w:val="Char3"/>
          <w:rFonts w:hint="cs"/>
          <w:rtl/>
        </w:rPr>
        <w:t>اء</w:t>
      </w:r>
      <w:r>
        <w:rPr>
          <w:rFonts w:cs="Traditional Arabic" w:hint="cs"/>
          <w:rtl/>
          <w:lang w:bidi="ur-PK"/>
        </w:rPr>
        <w:t>»</w:t>
      </w:r>
      <w:r w:rsidR="004E1590" w:rsidRPr="004E1590">
        <w:rPr>
          <w:rFonts w:hint="cs"/>
          <w:rtl/>
        </w:rPr>
        <w:t>.</w:t>
      </w:r>
      <w:r>
        <w:rPr>
          <w:rFonts w:hint="cs"/>
          <w:rtl/>
          <w:lang w:bidi="ur-PK"/>
        </w:rPr>
        <w:t xml:space="preserve"> </w:t>
      </w:r>
      <w:r>
        <w:rPr>
          <w:rFonts w:cs="Traditional Arabic" w:hint="cs"/>
          <w:rtl/>
          <w:lang w:bidi="ur-PK"/>
        </w:rPr>
        <w:t>«</w:t>
      </w:r>
      <w:r w:rsidRPr="003C79A6">
        <w:rPr>
          <w:rStyle w:val="Chare"/>
          <w:rFonts w:hint="cs"/>
          <w:rtl/>
        </w:rPr>
        <w:t>کسی ک</w:t>
      </w:r>
      <w:r w:rsidR="00D3397C">
        <w:rPr>
          <w:rStyle w:val="Chare"/>
          <w:rFonts w:hint="cs"/>
          <w:rtl/>
        </w:rPr>
        <w:t>ه</w:t>
      </w:r>
      <w:r w:rsidRPr="003C79A6">
        <w:rPr>
          <w:rStyle w:val="Chare"/>
          <w:rFonts w:hint="cs"/>
          <w:rtl/>
        </w:rPr>
        <w:t xml:space="preserve"> خشم خود را فرو خورد در حالی ک</w:t>
      </w:r>
      <w:r w:rsidR="00D3397C">
        <w:rPr>
          <w:rStyle w:val="Chare"/>
          <w:rFonts w:hint="cs"/>
          <w:rtl/>
        </w:rPr>
        <w:t>ه</w:t>
      </w:r>
      <w:r w:rsidRPr="003C79A6">
        <w:rPr>
          <w:rStyle w:val="Chare"/>
          <w:rFonts w:hint="cs"/>
          <w:rtl/>
        </w:rPr>
        <w:t xml:space="preserve"> می‌توانست آن را عملی نماید، خداوند در روز قیامت در حضور خلائق او را فرا می‌خواند تا این‌ک</w:t>
      </w:r>
      <w:r w:rsidR="00D3397C">
        <w:rPr>
          <w:rStyle w:val="Chare"/>
          <w:rFonts w:hint="cs"/>
          <w:rtl/>
        </w:rPr>
        <w:t>ه</w:t>
      </w:r>
      <w:r w:rsidRPr="003C79A6">
        <w:rPr>
          <w:rStyle w:val="Chare"/>
          <w:rFonts w:hint="cs"/>
          <w:rtl/>
        </w:rPr>
        <w:t xml:space="preserve"> از حوریان ب</w:t>
      </w:r>
      <w:r w:rsidR="00D3397C">
        <w:rPr>
          <w:rStyle w:val="Chare"/>
          <w:rFonts w:hint="cs"/>
          <w:rtl/>
        </w:rPr>
        <w:t>ه</w:t>
      </w:r>
      <w:r w:rsidRPr="003C79A6">
        <w:rPr>
          <w:rStyle w:val="Chare"/>
          <w:rFonts w:hint="cs"/>
          <w:rtl/>
        </w:rPr>
        <w:t xml:space="preserve"> دلخوا</w:t>
      </w:r>
      <w:r w:rsidR="00D3397C">
        <w:rPr>
          <w:rStyle w:val="Chare"/>
          <w:rFonts w:hint="cs"/>
          <w:rtl/>
        </w:rPr>
        <w:t>ه</w:t>
      </w:r>
      <w:r w:rsidRPr="003C79A6">
        <w:rPr>
          <w:rStyle w:val="Chare"/>
          <w:rFonts w:hint="cs"/>
          <w:rtl/>
        </w:rPr>
        <w:t xml:space="preserve"> خود انتخاب نماید</w:t>
      </w:r>
      <w:r>
        <w:rPr>
          <w:rFonts w:cs="Traditional Arabic" w:hint="cs"/>
          <w:rtl/>
          <w:lang w:bidi="ur-PK"/>
        </w:rPr>
        <w:t>»</w:t>
      </w:r>
      <w:r w:rsidR="00D3397C">
        <w:rPr>
          <w:rFonts w:hint="cs"/>
          <w:rtl/>
          <w:lang w:bidi="ur-PK"/>
        </w:rPr>
        <w:t>.</w:t>
      </w:r>
    </w:p>
    <w:p w:rsidR="0030040D" w:rsidRDefault="0030040D" w:rsidP="0030040D">
      <w:pPr>
        <w:pStyle w:val="a8"/>
        <w:rPr>
          <w:rtl/>
          <w:lang w:bidi="ur-PK"/>
        </w:rPr>
      </w:pPr>
      <w:r>
        <w:rPr>
          <w:rFonts w:hint="cs"/>
          <w:rtl/>
          <w:lang w:bidi="ur-PK"/>
        </w:rPr>
        <w:t>خداوندا، امرا و پیشوایان مسلمانان را اصلاح بفرما و ب</w:t>
      </w:r>
      <w:r w:rsidR="00D3397C">
        <w:rPr>
          <w:rFonts w:hint="cs"/>
          <w:rtl/>
          <w:lang w:bidi="ur-PK"/>
        </w:rPr>
        <w:t>ه</w:t>
      </w:r>
      <w:r>
        <w:rPr>
          <w:rFonts w:hint="cs"/>
          <w:rtl/>
          <w:lang w:bidi="ur-PK"/>
        </w:rPr>
        <w:t xml:space="preserve"> اھل حق رھبرانی نیکوکار عطا بفرما</w:t>
      </w:r>
      <w:r w:rsidR="00D3397C">
        <w:rPr>
          <w:rFonts w:hint="cs"/>
          <w:rtl/>
          <w:lang w:bidi="ur-PK"/>
        </w:rPr>
        <w:t>.</w:t>
      </w:r>
      <w:r>
        <w:rPr>
          <w:rFonts w:hint="cs"/>
          <w:rtl/>
          <w:lang w:bidi="ur-PK"/>
        </w:rPr>
        <w:t xml:space="preserve"> بارالھا، ھدایت و تقوا</w:t>
      </w:r>
      <w:r w:rsidR="00F018A3">
        <w:rPr>
          <w:rFonts w:hint="cs"/>
          <w:rtl/>
          <w:lang w:bidi="ur-PK"/>
        </w:rPr>
        <w:t xml:space="preserve"> و پا</w:t>
      </w:r>
      <w:r w:rsidR="00DA4A88">
        <w:rPr>
          <w:rFonts w:hint="cs"/>
          <w:rtl/>
          <w:lang w:bidi="ur-PK"/>
        </w:rPr>
        <w:t>ک</w:t>
      </w:r>
      <w:r w:rsidR="001603F2">
        <w:rPr>
          <w:rFonts w:hint="cs"/>
          <w:rtl/>
          <w:lang w:bidi="ur-PK"/>
        </w:rPr>
        <w:t>دا</w:t>
      </w:r>
      <w:r w:rsidR="00F018A3">
        <w:rPr>
          <w:rFonts w:hint="cs"/>
          <w:rtl/>
          <w:lang w:bidi="ur-PK"/>
        </w:rPr>
        <w:t>منی و بی‌نیازی را نصیب ما بگردان</w:t>
      </w:r>
      <w:r w:rsidR="00D3397C">
        <w:rPr>
          <w:rFonts w:hint="cs"/>
          <w:rtl/>
          <w:lang w:bidi="ur-PK"/>
        </w:rPr>
        <w:t>.</w:t>
      </w:r>
      <w:r w:rsidR="00F018A3">
        <w:rPr>
          <w:rFonts w:hint="cs"/>
          <w:rtl/>
          <w:lang w:bidi="ur-PK"/>
        </w:rPr>
        <w:t xml:space="preserve"> از خداوند می‌خواھم من و شما و تمام مسلمانان را مورد آمرزش قرار دھد</w:t>
      </w:r>
      <w:r w:rsidR="00D3397C">
        <w:rPr>
          <w:rFonts w:hint="cs"/>
          <w:rtl/>
          <w:lang w:bidi="ur-PK"/>
        </w:rPr>
        <w:t>.</w:t>
      </w:r>
    </w:p>
    <w:p w:rsidR="00F018A3" w:rsidRDefault="00F018A3" w:rsidP="004E1590">
      <w:pPr>
        <w:pStyle w:val="a4"/>
        <w:ind w:left="3600" w:firstLine="720"/>
        <w:jc w:val="center"/>
        <w:rPr>
          <w:rtl/>
        </w:rPr>
      </w:pPr>
      <w:r>
        <w:rPr>
          <w:rFonts w:hint="cs"/>
          <w:rtl/>
        </w:rPr>
        <w:t>آمين برحمتك يا ارحم الراحمين</w:t>
      </w:r>
    </w:p>
    <w:p w:rsidR="00267AA0" w:rsidRDefault="00267AA0" w:rsidP="0058473E">
      <w:pPr>
        <w:pStyle w:val="a8"/>
        <w:rPr>
          <w:rtl/>
          <w:lang w:bidi="ur-PK"/>
        </w:rPr>
      </w:pPr>
      <w:r>
        <w:rPr>
          <w:rFonts w:hint="cs"/>
          <w:rtl/>
          <w:lang w:bidi="ur-PK"/>
        </w:rPr>
        <w:t xml:space="preserve"> </w:t>
      </w:r>
    </w:p>
    <w:p w:rsidR="00F018A3" w:rsidRDefault="00BB1196" w:rsidP="00820DA7">
      <w:pPr>
        <w:pStyle w:val="a8"/>
        <w:rPr>
          <w:rtl/>
          <w:lang w:bidi="ur-PK"/>
        </w:rPr>
        <w:sectPr w:rsidR="00F018A3" w:rsidSect="00C14F87">
          <w:footnotePr>
            <w:numRestart w:val="eachPage"/>
          </w:footnotePr>
          <w:pgSz w:w="9356" w:h="13608" w:code="9"/>
          <w:pgMar w:top="567" w:right="1134" w:bottom="851" w:left="1134" w:header="454" w:footer="0" w:gutter="0"/>
          <w:cols w:space="708"/>
          <w:titlePg/>
          <w:bidi/>
          <w:rtlGutter/>
          <w:docGrid w:linePitch="381"/>
        </w:sectPr>
      </w:pPr>
      <w:r>
        <w:rPr>
          <w:rFonts w:hint="cs"/>
          <w:rtl/>
          <w:lang w:bidi="ur-PK"/>
        </w:rPr>
        <w:t xml:space="preserve"> </w:t>
      </w:r>
    </w:p>
    <w:p w:rsidR="00232FA4" w:rsidRDefault="002833AE" w:rsidP="002833AE">
      <w:pPr>
        <w:pStyle w:val="a1"/>
        <w:rPr>
          <w:rtl/>
        </w:rPr>
      </w:pPr>
      <w:bookmarkStart w:id="75" w:name="_Toc437893464"/>
      <w:r>
        <w:rPr>
          <w:rFonts w:hint="cs"/>
          <w:rtl/>
        </w:rPr>
        <w:t xml:space="preserve">خطبۀ چهل و سوم: </w:t>
      </w:r>
      <w:r w:rsidR="00EE236E">
        <w:rPr>
          <w:rtl/>
        </w:rPr>
        <w:br/>
      </w:r>
      <w:r>
        <w:rPr>
          <w:rFonts w:hint="cs"/>
          <w:rtl/>
        </w:rPr>
        <w:t>خوشبختی امّت اسلامی در ایمان راسخ و استوار</w:t>
      </w:r>
      <w:bookmarkEnd w:id="75"/>
    </w:p>
    <w:p w:rsidR="002833AE" w:rsidRDefault="002833AE" w:rsidP="003D64F3">
      <w:pPr>
        <w:pStyle w:val="a8"/>
        <w:rPr>
          <w:rtl/>
          <w:lang w:bidi="ur-PK"/>
        </w:rPr>
      </w:pPr>
      <w:r>
        <w:rPr>
          <w:rFonts w:hint="cs"/>
          <w:rtl/>
          <w:lang w:bidi="ur-PK"/>
        </w:rPr>
        <w:t>سپاس پروردگار متعال را، سپاسی ک</w:t>
      </w:r>
      <w:r w:rsidR="00D3397C">
        <w:rPr>
          <w:rFonts w:hint="cs"/>
          <w:rtl/>
          <w:lang w:bidi="ur-PK"/>
        </w:rPr>
        <w:t>ه</w:t>
      </w:r>
      <w:r>
        <w:rPr>
          <w:rFonts w:hint="cs"/>
          <w:rtl/>
          <w:lang w:bidi="ur-PK"/>
        </w:rPr>
        <w:t xml:space="preserve"> در خور عظمت بی‌پایان و سلطان و سیطر</w:t>
      </w:r>
      <w:r w:rsidR="00D3397C">
        <w:rPr>
          <w:rFonts w:hint="cs"/>
          <w:rtl/>
          <w:lang w:bidi="ur-PK"/>
        </w:rPr>
        <w:t>ۀ</w:t>
      </w:r>
      <w:r>
        <w:rPr>
          <w:rFonts w:hint="cs"/>
          <w:rtl/>
          <w:lang w:bidi="ur-PK"/>
        </w:rPr>
        <w:t xml:space="preserve"> مطلقش بر جھان باشد</w:t>
      </w:r>
      <w:r w:rsidR="00D3397C">
        <w:rPr>
          <w:rFonts w:hint="cs"/>
          <w:rtl/>
          <w:lang w:bidi="ur-PK"/>
        </w:rPr>
        <w:t>.</w:t>
      </w:r>
      <w:r>
        <w:rPr>
          <w:rFonts w:hint="cs"/>
          <w:rtl/>
          <w:lang w:bidi="ur-PK"/>
        </w:rPr>
        <w:t xml:space="preserve"> با اعتراف و اقرار گواھی می‌دھم ک</w:t>
      </w:r>
      <w:r w:rsidR="00D3397C">
        <w:rPr>
          <w:rFonts w:hint="cs"/>
          <w:rtl/>
          <w:lang w:bidi="ur-PK"/>
        </w:rPr>
        <w:t>ه</w:t>
      </w:r>
      <w:r>
        <w:rPr>
          <w:rFonts w:hint="cs"/>
          <w:rtl/>
          <w:lang w:bidi="ur-PK"/>
        </w:rPr>
        <w:t xml:space="preserve"> جز ذات بی‌مثال پروردگار، معبود دیگری نیست</w:t>
      </w:r>
      <w:r w:rsidR="00D3397C">
        <w:rPr>
          <w:rFonts w:hint="cs"/>
          <w:rtl/>
          <w:lang w:bidi="ur-PK"/>
        </w:rPr>
        <w:t>.</w:t>
      </w:r>
      <w:r>
        <w:rPr>
          <w:rFonts w:hint="cs"/>
          <w:rtl/>
          <w:lang w:bidi="ur-PK"/>
        </w:rPr>
        <w:t xml:space="preserve"> بی‌ھمتا و بی‌انباز است و با اطمینان و یقین گواھی می‌دھم ک</w:t>
      </w:r>
      <w:r w:rsidR="00D3397C">
        <w:rPr>
          <w:rFonts w:hint="cs"/>
          <w:rtl/>
          <w:lang w:bidi="ur-PK"/>
        </w:rPr>
        <w:t>ه</w:t>
      </w:r>
      <w:r>
        <w:rPr>
          <w:rFonts w:hint="cs"/>
          <w:rtl/>
          <w:lang w:bidi="ur-PK"/>
        </w:rPr>
        <w:t xml:space="preserve"> حضرت محمد بن عبدالل</w:t>
      </w:r>
      <w:r w:rsidR="00D3397C">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بند</w:t>
      </w:r>
      <w:r w:rsidR="00D3397C">
        <w:rPr>
          <w:rFonts w:hint="cs"/>
          <w:rtl/>
          <w:lang w:bidi="ur-PK"/>
        </w:rPr>
        <w:t>ه</w:t>
      </w:r>
      <w:r>
        <w:rPr>
          <w:rFonts w:hint="cs"/>
          <w:rtl/>
          <w:lang w:bidi="ur-PK"/>
        </w:rPr>
        <w:t xml:space="preserve"> و فرستاد</w:t>
      </w:r>
      <w:r w:rsidR="00D3397C">
        <w:rPr>
          <w:rFonts w:hint="cs"/>
          <w:rtl/>
          <w:lang w:bidi="ur-PK"/>
        </w:rPr>
        <w:t>ۀ</w:t>
      </w:r>
      <w:r>
        <w:rPr>
          <w:rFonts w:hint="cs"/>
          <w:rtl/>
          <w:lang w:bidi="ur-PK"/>
        </w:rPr>
        <w:t xml:space="preserve"> اوست و مؤید ب</w:t>
      </w:r>
      <w:r w:rsidR="00D3397C">
        <w:rPr>
          <w:rFonts w:hint="cs"/>
          <w:rtl/>
          <w:lang w:bidi="ur-PK"/>
        </w:rPr>
        <w:t>ه</w:t>
      </w:r>
      <w:r>
        <w:rPr>
          <w:rFonts w:hint="cs"/>
          <w:rtl/>
          <w:lang w:bidi="ur-PK"/>
        </w:rPr>
        <w:t xml:space="preserve"> معجزات بسیار بزرگ</w:t>
      </w:r>
      <w:r w:rsidR="00D3397C">
        <w:rPr>
          <w:rFonts w:hint="cs"/>
          <w:rtl/>
          <w:lang w:bidi="ur-PK"/>
        </w:rPr>
        <w:t>.</w:t>
      </w:r>
      <w:r>
        <w:rPr>
          <w:rFonts w:hint="cs"/>
          <w:rtl/>
          <w:lang w:bidi="ur-PK"/>
        </w:rPr>
        <w:t xml:space="preserve"> خداوندا، درود و سلامت را ھموار</w:t>
      </w:r>
      <w:r w:rsidR="00D3397C">
        <w:rPr>
          <w:rFonts w:hint="cs"/>
          <w:rtl/>
          <w:lang w:bidi="ur-PK"/>
        </w:rPr>
        <w:t>ه</w:t>
      </w:r>
      <w:r>
        <w:rPr>
          <w:rFonts w:hint="cs"/>
          <w:rtl/>
          <w:lang w:bidi="ur-PK"/>
        </w:rPr>
        <w:t xml:space="preserve"> بر سید و سرور ما حضرت محمد و آل و اصحاب و نیکوکاران امتش ن</w:t>
      </w:r>
      <w:r w:rsidR="003D64F3">
        <w:rPr>
          <w:rFonts w:hint="cs"/>
          <w:rtl/>
          <w:lang w:bidi="ur-PK"/>
        </w:rPr>
        <w:t>ا</w:t>
      </w:r>
      <w:r>
        <w:rPr>
          <w:rFonts w:hint="cs"/>
          <w:rtl/>
          <w:lang w:bidi="ur-PK"/>
        </w:rPr>
        <w:t>زل بفرما</w:t>
      </w:r>
      <w:r w:rsidR="00D3397C">
        <w:rPr>
          <w:rFonts w:hint="cs"/>
          <w:rtl/>
          <w:lang w:bidi="ur-PK"/>
        </w:rPr>
        <w:t>.</w:t>
      </w:r>
      <w:r>
        <w:rPr>
          <w:rFonts w:hint="cs"/>
          <w:rtl/>
          <w:lang w:bidi="ur-PK"/>
        </w:rPr>
        <w:t xml:space="preserve"> و بعد</w:t>
      </w:r>
    </w:p>
    <w:p w:rsidR="00DD342F" w:rsidRDefault="00563FA5" w:rsidP="00301D08">
      <w:pPr>
        <w:pStyle w:val="a8"/>
        <w:rPr>
          <w:rtl/>
          <w:lang w:bidi="ur-PK"/>
        </w:rPr>
      </w:pPr>
      <w:r>
        <w:rPr>
          <w:rFonts w:hint="cs"/>
          <w:rtl/>
          <w:lang w:bidi="ur-PK"/>
        </w:rPr>
        <w:t>ای بندگان خدا، پرھیزگار باشید و از اوامر خداوند عظیم اطاعت و از سیر</w:t>
      </w:r>
      <w:r w:rsidR="009B2E26">
        <w:rPr>
          <w:rFonts w:hint="cs"/>
          <w:rtl/>
          <w:lang w:bidi="ur-PK"/>
        </w:rPr>
        <w:t>ه</w:t>
      </w:r>
      <w:r>
        <w:rPr>
          <w:rFonts w:hint="cs"/>
          <w:rtl/>
          <w:lang w:bidi="ur-PK"/>
        </w:rPr>
        <w:t xml:space="preserve"> و سنت خاتم و پیغمبران پیروی نمایید ک</w:t>
      </w:r>
      <w:r w:rsidR="009B2E26">
        <w:rPr>
          <w:rFonts w:hint="cs"/>
          <w:rtl/>
          <w:lang w:bidi="ur-PK"/>
        </w:rPr>
        <w:t>ه</w:t>
      </w:r>
      <w:r>
        <w:rPr>
          <w:rFonts w:hint="cs"/>
          <w:rtl/>
          <w:lang w:bidi="ur-PK"/>
        </w:rPr>
        <w:t xml:space="preserve"> یگان</w:t>
      </w:r>
      <w:r w:rsidR="009B2E26">
        <w:rPr>
          <w:rFonts w:hint="cs"/>
          <w:rtl/>
          <w:lang w:bidi="ur-PK"/>
        </w:rPr>
        <w:t>ه</w:t>
      </w:r>
      <w:r>
        <w:rPr>
          <w:rFonts w:hint="cs"/>
          <w:rtl/>
          <w:lang w:bidi="ur-PK"/>
        </w:rPr>
        <w:t xml:space="preserve"> را</w:t>
      </w:r>
      <w:r w:rsidR="009B2E26">
        <w:rPr>
          <w:rFonts w:hint="cs"/>
          <w:rtl/>
          <w:lang w:bidi="ur-PK"/>
        </w:rPr>
        <w:t>ه</w:t>
      </w:r>
      <w:r>
        <w:rPr>
          <w:rFonts w:hint="cs"/>
          <w:rtl/>
          <w:lang w:bidi="ur-PK"/>
        </w:rPr>
        <w:t xml:space="preserve"> نجات، پیروی و اطاعت از خدا و رسول خدا است</w:t>
      </w:r>
      <w:r w:rsidR="009B2E26">
        <w:rPr>
          <w:rFonts w:hint="cs"/>
          <w:rtl/>
          <w:lang w:bidi="ur-PK"/>
        </w:rPr>
        <w:t>.</w:t>
      </w:r>
      <w:r>
        <w:rPr>
          <w:rFonts w:hint="cs"/>
          <w:rtl/>
          <w:lang w:bidi="ur-PK"/>
        </w:rPr>
        <w:t xml:space="preserve"> و بدانید ک</w:t>
      </w:r>
      <w:r w:rsidR="009B2E26">
        <w:rPr>
          <w:rFonts w:hint="cs"/>
          <w:rtl/>
          <w:lang w:bidi="ur-PK"/>
        </w:rPr>
        <w:t>ه</w:t>
      </w:r>
      <w:r>
        <w:rPr>
          <w:rFonts w:hint="cs"/>
          <w:rtl/>
          <w:lang w:bidi="ur-PK"/>
        </w:rPr>
        <w:t xml:space="preserve"> بزرگ‌ترین ذخیر</w:t>
      </w:r>
      <w:r w:rsidR="009B2E26">
        <w:rPr>
          <w:rFonts w:hint="cs"/>
          <w:rtl/>
          <w:lang w:bidi="ur-PK"/>
        </w:rPr>
        <w:t>ه</w:t>
      </w:r>
      <w:r>
        <w:rPr>
          <w:rFonts w:hint="cs"/>
          <w:rtl/>
          <w:lang w:bidi="ur-PK"/>
        </w:rPr>
        <w:t xml:space="preserve"> و ر</w:t>
      </w:r>
      <w:r w:rsidR="009B2E26">
        <w:rPr>
          <w:rFonts w:hint="cs"/>
          <w:rtl/>
          <w:lang w:bidi="ur-PK"/>
        </w:rPr>
        <w:t>ه</w:t>
      </w:r>
      <w:r>
        <w:rPr>
          <w:rFonts w:hint="cs"/>
          <w:rtl/>
          <w:lang w:bidi="ur-PK"/>
        </w:rPr>
        <w:t>‌توش</w:t>
      </w:r>
      <w:r w:rsidR="007400D6">
        <w:rPr>
          <w:rFonts w:hint="cs"/>
          <w:rtl/>
          <w:lang w:bidi="ur-PK"/>
        </w:rPr>
        <w:t>ۀ</w:t>
      </w:r>
      <w:r>
        <w:rPr>
          <w:rFonts w:hint="cs"/>
          <w:rtl/>
          <w:lang w:bidi="ur-PK"/>
        </w:rPr>
        <w:t xml:space="preserve"> انسان مؤمن، ایمان راسخ و استوار می‌باشد</w:t>
      </w:r>
      <w:r w:rsidR="009B2E26">
        <w:rPr>
          <w:rFonts w:hint="cs"/>
          <w:rtl/>
          <w:lang w:bidi="ur-PK"/>
        </w:rPr>
        <w:t>.</w:t>
      </w:r>
      <w:r>
        <w:rPr>
          <w:rFonts w:hint="cs"/>
          <w:rtl/>
          <w:lang w:bidi="ur-PK"/>
        </w:rPr>
        <w:t xml:space="preserve"> و مؤمن ھموار</w:t>
      </w:r>
      <w:r w:rsidR="009B2E26">
        <w:rPr>
          <w:rFonts w:hint="cs"/>
          <w:rtl/>
          <w:lang w:bidi="ur-PK"/>
        </w:rPr>
        <w:t>ه</w:t>
      </w:r>
      <w:r>
        <w:rPr>
          <w:rFonts w:hint="cs"/>
          <w:rtl/>
          <w:lang w:bidi="ur-PK"/>
        </w:rPr>
        <w:t xml:space="preserve"> نور ایمان در زوایای تاریک قلبش می‌درخشد</w:t>
      </w:r>
      <w:r w:rsidR="009B2E26">
        <w:rPr>
          <w:rFonts w:hint="cs"/>
          <w:rtl/>
          <w:lang w:bidi="ur-PK"/>
        </w:rPr>
        <w:t>.</w:t>
      </w:r>
      <w:r>
        <w:rPr>
          <w:rFonts w:hint="cs"/>
          <w:rtl/>
          <w:lang w:bidi="ur-PK"/>
        </w:rPr>
        <w:t xml:space="preserve"> و ب</w:t>
      </w:r>
      <w:r w:rsidR="009B2E26">
        <w:rPr>
          <w:rFonts w:hint="cs"/>
          <w:rtl/>
          <w:lang w:bidi="ur-PK"/>
        </w:rPr>
        <w:t>ه</w:t>
      </w:r>
      <w:r>
        <w:rPr>
          <w:rFonts w:hint="cs"/>
          <w:rtl/>
          <w:lang w:bidi="ur-PK"/>
        </w:rPr>
        <w:t xml:space="preserve"> ھمین دلیل ھر چقدر در فراگیری علوم و فراھم ساختن</w:t>
      </w:r>
      <w:r w:rsidR="00BF7B87">
        <w:rPr>
          <w:rFonts w:hint="cs"/>
          <w:rtl/>
          <w:lang w:bidi="ur-PK"/>
        </w:rPr>
        <w:t xml:space="preserve"> اسباب و امکانا</w:t>
      </w:r>
      <w:r w:rsidR="00301D08">
        <w:rPr>
          <w:rFonts w:hint="cs"/>
          <w:rtl/>
          <w:lang w:bidi="ur-PK"/>
        </w:rPr>
        <w:t>ت</w:t>
      </w:r>
      <w:r w:rsidR="00BF7B87">
        <w:rPr>
          <w:rFonts w:hint="cs"/>
          <w:rtl/>
          <w:lang w:bidi="ur-PK"/>
        </w:rPr>
        <w:t xml:space="preserve"> و تھی</w:t>
      </w:r>
      <w:r w:rsidR="007400D6">
        <w:rPr>
          <w:rFonts w:hint="cs"/>
          <w:rtl/>
          <w:lang w:bidi="ur-PK"/>
        </w:rPr>
        <w:t>ۀ</w:t>
      </w:r>
      <w:r w:rsidR="00BF7B87">
        <w:rPr>
          <w:rFonts w:hint="cs"/>
          <w:rtl/>
          <w:lang w:bidi="ur-PK"/>
        </w:rPr>
        <w:t xml:space="preserve"> وسایل موفق باشد، باز ھم ب</w:t>
      </w:r>
      <w:r w:rsidR="009B2E26">
        <w:rPr>
          <w:rFonts w:hint="cs"/>
          <w:rtl/>
          <w:lang w:bidi="ur-PK"/>
        </w:rPr>
        <w:t>ه</w:t>
      </w:r>
      <w:r w:rsidR="00BF7B87">
        <w:rPr>
          <w:rFonts w:hint="cs"/>
          <w:rtl/>
          <w:lang w:bidi="ur-PK"/>
        </w:rPr>
        <w:t xml:space="preserve"> آرامش و آسایش نخواھد رسید جز با پنا</w:t>
      </w:r>
      <w:r w:rsidR="009B2E26">
        <w:rPr>
          <w:rFonts w:hint="cs"/>
          <w:rtl/>
          <w:lang w:bidi="ur-PK"/>
        </w:rPr>
        <w:t>ه</w:t>
      </w:r>
      <w:r w:rsidR="00BF7B87">
        <w:rPr>
          <w:rFonts w:hint="cs"/>
          <w:rtl/>
          <w:lang w:bidi="ur-PK"/>
        </w:rPr>
        <w:t xml:space="preserve"> بردن و قرار گرفتن در جوار امن الھی</w:t>
      </w:r>
      <w:r w:rsidR="009B2E26">
        <w:rPr>
          <w:rFonts w:hint="cs"/>
          <w:rtl/>
          <w:lang w:bidi="ur-PK"/>
        </w:rPr>
        <w:t>.</w:t>
      </w:r>
      <w:r w:rsidR="00BF7B87">
        <w:rPr>
          <w:rFonts w:hint="cs"/>
          <w:rtl/>
          <w:lang w:bidi="ur-PK"/>
        </w:rPr>
        <w:t xml:space="preserve"> لذا انسان مؤمن ھموار</w:t>
      </w:r>
      <w:r w:rsidR="009B2E26">
        <w:rPr>
          <w:rFonts w:hint="cs"/>
          <w:rtl/>
          <w:lang w:bidi="ur-PK"/>
        </w:rPr>
        <w:t>ه</w:t>
      </w:r>
      <w:r w:rsidR="00BF7B87">
        <w:rPr>
          <w:rFonts w:hint="cs"/>
          <w:rtl/>
          <w:lang w:bidi="ur-PK"/>
        </w:rPr>
        <w:t xml:space="preserve"> نیازمند ذکر و یاد خداست و باید پیوست</w:t>
      </w:r>
      <w:r w:rsidR="009B2E26">
        <w:rPr>
          <w:rFonts w:hint="cs"/>
          <w:rtl/>
          <w:lang w:bidi="ur-PK"/>
        </w:rPr>
        <w:t>ه</w:t>
      </w:r>
      <w:r w:rsidR="00BF7B87">
        <w:rPr>
          <w:rFonts w:hint="cs"/>
          <w:rtl/>
          <w:lang w:bidi="ur-PK"/>
        </w:rPr>
        <w:t xml:space="preserve"> در ھر حال با آن م</w:t>
      </w:r>
      <w:r w:rsidR="00C2101D">
        <w:rPr>
          <w:rFonts w:hint="cs"/>
          <w:rtl/>
          <w:lang w:bidi="ur-PK"/>
        </w:rPr>
        <w:t>أ</w:t>
      </w:r>
      <w:r w:rsidR="00BF7B87">
        <w:rPr>
          <w:rFonts w:hint="cs"/>
          <w:rtl/>
          <w:lang w:bidi="ur-PK"/>
        </w:rPr>
        <w:t>نوس و ھمدم شود</w:t>
      </w:r>
      <w:r w:rsidR="009B2E26">
        <w:rPr>
          <w:rFonts w:hint="cs"/>
          <w:rtl/>
          <w:lang w:bidi="ur-PK"/>
        </w:rPr>
        <w:t>.</w:t>
      </w:r>
      <w:r w:rsidR="00BF7B87">
        <w:rPr>
          <w:rFonts w:hint="cs"/>
          <w:rtl/>
          <w:lang w:bidi="ur-PK"/>
        </w:rPr>
        <w:t xml:space="preserve"> و مسلمان در این زمین</w:t>
      </w:r>
      <w:r w:rsidR="009B2E26">
        <w:rPr>
          <w:rFonts w:hint="cs"/>
          <w:rtl/>
          <w:lang w:bidi="ur-PK"/>
        </w:rPr>
        <w:t>ه</w:t>
      </w:r>
      <w:r w:rsidR="00BF7B87">
        <w:rPr>
          <w:rFonts w:hint="cs"/>
          <w:rtl/>
          <w:lang w:bidi="ur-PK"/>
        </w:rPr>
        <w:t xml:space="preserve"> باید ب</w:t>
      </w:r>
      <w:r w:rsidR="009B2E26">
        <w:rPr>
          <w:rFonts w:hint="cs"/>
          <w:rtl/>
          <w:lang w:bidi="ur-PK"/>
        </w:rPr>
        <w:t>ه</w:t>
      </w:r>
      <w:r w:rsidR="00BF7B87">
        <w:rPr>
          <w:rFonts w:hint="cs"/>
          <w:rtl/>
          <w:lang w:bidi="ur-PK"/>
        </w:rPr>
        <w:t xml:space="preserve"> سید و سرور انبی</w:t>
      </w:r>
      <w:r w:rsidR="004E1590">
        <w:rPr>
          <w:rFonts w:hint="cs"/>
          <w:rtl/>
          <w:lang w:bidi="ur-PK"/>
        </w:rPr>
        <w:t>اء</w:t>
      </w:r>
      <w:r w:rsidR="00BF7B87">
        <w:rPr>
          <w:rFonts w:hint="cs"/>
          <w:rtl/>
          <w:lang w:bidi="ur-PK"/>
        </w:rPr>
        <w:t xml:space="preserve"> حضرت محمد ت</w:t>
      </w:r>
      <w:r w:rsidR="00301D08">
        <w:rPr>
          <w:rFonts w:hint="cs"/>
          <w:rtl/>
          <w:lang w:bidi="ur-PK"/>
        </w:rPr>
        <w:t>ا</w:t>
      </w:r>
      <w:r w:rsidR="00BF7B87">
        <w:rPr>
          <w:rFonts w:hint="cs"/>
          <w:rtl/>
          <w:lang w:bidi="ur-PK"/>
        </w:rPr>
        <w:t>س</w:t>
      </w:r>
      <w:r w:rsidR="00301D08">
        <w:rPr>
          <w:rFonts w:hint="cs"/>
          <w:rtl/>
          <w:lang w:bidi="ur-PK"/>
        </w:rPr>
        <w:t>ّ</w:t>
      </w:r>
      <w:r w:rsidR="00BF7B87">
        <w:rPr>
          <w:rFonts w:hint="cs"/>
          <w:rtl/>
          <w:lang w:bidi="ur-PK"/>
        </w:rPr>
        <w:t>ی نماید ک</w:t>
      </w:r>
      <w:r w:rsidR="009B2E26">
        <w:rPr>
          <w:rFonts w:hint="cs"/>
          <w:rtl/>
          <w:lang w:bidi="ur-PK"/>
        </w:rPr>
        <w:t>ه</w:t>
      </w:r>
      <w:r w:rsidR="00BF7B87">
        <w:rPr>
          <w:rFonts w:hint="cs"/>
          <w:rtl/>
          <w:lang w:bidi="ur-PK"/>
        </w:rPr>
        <w:t xml:space="preserve"> در واقع بھترین راھنمای ھر مسلمان سیر</w:t>
      </w:r>
      <w:r w:rsidR="009B2E26">
        <w:rPr>
          <w:rFonts w:hint="cs"/>
          <w:rtl/>
          <w:lang w:bidi="ur-PK"/>
        </w:rPr>
        <w:t>ه</w:t>
      </w:r>
      <w:r w:rsidR="00BF7B87">
        <w:rPr>
          <w:rFonts w:hint="cs"/>
          <w:rtl/>
          <w:lang w:bidi="ur-PK"/>
        </w:rPr>
        <w:t xml:space="preserve"> و سنت تابناک آن حضرت می‌باشد و</w:t>
      </w:r>
      <w:r w:rsidR="00BB1A6C">
        <w:rPr>
          <w:rFonts w:hint="cs"/>
          <w:rtl/>
          <w:lang w:bidi="ur-PK"/>
        </w:rPr>
        <w:t xml:space="preserve"> </w:t>
      </w:r>
      <w:r w:rsidR="00BF7B87">
        <w:rPr>
          <w:rFonts w:hint="cs"/>
          <w:rtl/>
          <w:lang w:bidi="ur-PK"/>
        </w:rPr>
        <w:t xml:space="preserve"> </w:t>
      </w:r>
      <w:r w:rsidR="00BB1A6C">
        <w:rPr>
          <w:rFonts w:hint="cs"/>
          <w:rtl/>
          <w:lang w:bidi="ur-PK"/>
        </w:rPr>
        <w:t xml:space="preserve">شناخت و آگاهی بر سیره و روش پاک پیامبر </w:t>
      </w:r>
      <w:r w:rsidR="00BB1A6C">
        <w:rPr>
          <w:rFonts w:cs="CTraditional Arabic" w:hint="cs"/>
          <w:rtl/>
          <w:lang w:bidi="ur-PK"/>
        </w:rPr>
        <w:t xml:space="preserve">ص </w:t>
      </w:r>
      <w:r w:rsidR="00BB1A6C">
        <w:rPr>
          <w:rFonts w:hint="cs"/>
          <w:rtl/>
        </w:rPr>
        <w:t>سبب رشد ایمان و قلب شادمان و یقین و اطمینان می‌شود و عزت و افتخار به نور هدایت و ایمان را پدید می‌آورد تا جایی که انسان را تا بالاترین قلّه‌های ایثار و فداکاری ارتقاء درجه می‌دهد و فرد را آماده بذل و بخشش هست و نیست خود می‌کند</w:t>
      </w:r>
      <w:r w:rsidR="009B2E26">
        <w:rPr>
          <w:rFonts w:hint="cs"/>
          <w:rtl/>
          <w:lang w:bidi="ur-PK"/>
        </w:rPr>
        <w:t>.</w:t>
      </w:r>
    </w:p>
    <w:p w:rsidR="00DD342F" w:rsidRDefault="00DD342F" w:rsidP="00820DA7">
      <w:pPr>
        <w:pStyle w:val="a8"/>
        <w:rPr>
          <w:rtl/>
          <w:lang w:bidi="ur-PK"/>
        </w:rPr>
      </w:pPr>
      <w:r>
        <w:rPr>
          <w:rFonts w:hint="cs"/>
          <w:rtl/>
          <w:lang w:bidi="ur-PK"/>
        </w:rPr>
        <w:t>بنابراین بزرگ‌ترین سرمای</w:t>
      </w:r>
      <w:r w:rsidR="007400D6">
        <w:rPr>
          <w:rFonts w:hint="cs"/>
          <w:rtl/>
          <w:lang w:bidi="ur-PK"/>
        </w:rPr>
        <w:t>ۀ</w:t>
      </w:r>
      <w:r>
        <w:rPr>
          <w:rFonts w:hint="cs"/>
          <w:rtl/>
          <w:lang w:bidi="ur-PK"/>
        </w:rPr>
        <w:t xml:space="preserve"> مسلمان اطاعت از خدا و دعوت </w:t>
      </w:r>
      <w:r w:rsidR="00E6509E">
        <w:rPr>
          <w:rFonts w:hint="cs"/>
          <w:rtl/>
          <w:lang w:bidi="ur-PK"/>
        </w:rPr>
        <w:t>به‌سوی</w:t>
      </w:r>
      <w:r>
        <w:rPr>
          <w:rFonts w:hint="cs"/>
          <w:rtl/>
          <w:lang w:bidi="ur-PK"/>
        </w:rPr>
        <w:t xml:space="preserve"> خداست و خوف و خشی</w:t>
      </w:r>
      <w:r w:rsidR="009B2E26">
        <w:rPr>
          <w:rFonts w:hint="cs"/>
          <w:rtl/>
          <w:lang w:bidi="ur-PK"/>
        </w:rPr>
        <w:t>ه</w:t>
      </w:r>
      <w:r>
        <w:rPr>
          <w:rFonts w:hint="cs"/>
          <w:rtl/>
          <w:lang w:bidi="ur-PK"/>
        </w:rPr>
        <w:t xml:space="preserve"> از خدا سر منش</w:t>
      </w:r>
      <w:r w:rsidR="00C2101D">
        <w:rPr>
          <w:rFonts w:hint="cs"/>
          <w:rtl/>
          <w:lang w:bidi="ur-PK"/>
        </w:rPr>
        <w:t>أ</w:t>
      </w:r>
      <w:r>
        <w:rPr>
          <w:rFonts w:hint="cs"/>
          <w:rtl/>
          <w:lang w:bidi="ur-PK"/>
        </w:rPr>
        <w:t xml:space="preserve"> ھر حکمتی است</w:t>
      </w:r>
      <w:r w:rsidR="009B2E26">
        <w:rPr>
          <w:rFonts w:hint="cs"/>
          <w:rtl/>
          <w:lang w:bidi="ur-PK"/>
        </w:rPr>
        <w:t>.</w:t>
      </w:r>
      <w:r>
        <w:rPr>
          <w:rFonts w:hint="cs"/>
          <w:rtl/>
          <w:lang w:bidi="ur-PK"/>
        </w:rPr>
        <w:t xml:space="preserve"> چنان</w:t>
      </w:r>
      <w:r w:rsidR="004E1590">
        <w:rPr>
          <w:rFonts w:hint="eastAsia"/>
          <w:rtl/>
          <w:lang w:bidi="ur-PK"/>
        </w:rPr>
        <w:t>‌</w:t>
      </w:r>
      <w:r>
        <w:rPr>
          <w:rFonts w:hint="cs"/>
          <w:rtl/>
          <w:lang w:bidi="ur-PK"/>
        </w:rPr>
        <w:t>ک</w:t>
      </w:r>
      <w:r w:rsidR="009B2E26">
        <w:rPr>
          <w:rFonts w:hint="cs"/>
          <w:rtl/>
          <w:lang w:bidi="ur-PK"/>
        </w:rPr>
        <w:t>ه</w:t>
      </w:r>
      <w:r>
        <w:rPr>
          <w:rFonts w:hint="cs"/>
          <w:rtl/>
          <w:lang w:bidi="ur-PK"/>
        </w:rPr>
        <w:t xml:space="preserve"> رسول </w:t>
      </w:r>
      <w:r>
        <w:rPr>
          <w:rFonts w:cs="CTraditional Arabic" w:hint="cs"/>
          <w:rtl/>
          <w:lang w:bidi="ur-PK"/>
        </w:rPr>
        <w:t>ص</w:t>
      </w:r>
      <w:r>
        <w:rPr>
          <w:rFonts w:hint="cs"/>
          <w:rtl/>
          <w:lang w:bidi="ur-PK"/>
        </w:rPr>
        <w:t xml:space="preserve"> در یکی از فرمایشات گھربار خود چنی</w:t>
      </w:r>
      <w:r w:rsidR="00BB1A6C">
        <w:rPr>
          <w:rFonts w:hint="cs"/>
          <w:rtl/>
          <w:lang w:bidi="ur-PK"/>
        </w:rPr>
        <w:t>س</w:t>
      </w:r>
      <w:r>
        <w:rPr>
          <w:rFonts w:hint="cs"/>
          <w:rtl/>
          <w:lang w:bidi="ur-PK"/>
        </w:rPr>
        <w:t>ن می‌فرمایند:</w:t>
      </w:r>
    </w:p>
    <w:p w:rsidR="00563FA5" w:rsidRDefault="00DD342F" w:rsidP="00EE236E">
      <w:pPr>
        <w:pStyle w:val="a8"/>
        <w:rPr>
          <w:rtl/>
          <w:lang w:bidi="ur-PK"/>
        </w:rPr>
      </w:pPr>
      <w:r>
        <w:rPr>
          <w:rFonts w:cs="Traditional Arabic" w:hint="cs"/>
          <w:rtl/>
          <w:lang w:bidi="ur-PK"/>
        </w:rPr>
        <w:t>«</w:t>
      </w:r>
      <w:r w:rsidR="007B35CD" w:rsidRPr="00EE236E">
        <w:rPr>
          <w:rStyle w:val="Char3"/>
          <w:rFonts w:hint="cs"/>
          <w:rtl/>
        </w:rPr>
        <w:t>ق</w:t>
      </w:r>
      <w:r w:rsidR="009D49D6" w:rsidRPr="00EE236E">
        <w:rPr>
          <w:rStyle w:val="Char3"/>
          <w:rFonts w:hint="cs"/>
          <w:rtl/>
        </w:rPr>
        <w:t>َ</w:t>
      </w:r>
      <w:r w:rsidR="007B35CD" w:rsidRPr="00EE236E">
        <w:rPr>
          <w:rStyle w:val="Char3"/>
          <w:rFonts w:hint="cs"/>
          <w:rtl/>
        </w:rPr>
        <w:t>ام</w:t>
      </w:r>
      <w:r w:rsidR="009D49D6" w:rsidRPr="00EE236E">
        <w:rPr>
          <w:rStyle w:val="Char3"/>
          <w:rFonts w:hint="cs"/>
          <w:rtl/>
        </w:rPr>
        <w:t>َ</w:t>
      </w:r>
      <w:r w:rsidR="007B35CD" w:rsidRPr="00EE236E">
        <w:rPr>
          <w:rStyle w:val="Char3"/>
          <w:rFonts w:hint="cs"/>
          <w:rtl/>
        </w:rPr>
        <w:t xml:space="preserve"> ر</w:t>
      </w:r>
      <w:r w:rsidR="009D49D6" w:rsidRPr="00EE236E">
        <w:rPr>
          <w:rStyle w:val="Char3"/>
          <w:rFonts w:hint="cs"/>
          <w:rtl/>
        </w:rPr>
        <w:t>َ</w:t>
      </w:r>
      <w:r w:rsidR="007B35CD" w:rsidRPr="00EE236E">
        <w:rPr>
          <w:rStyle w:val="Char3"/>
          <w:rFonts w:hint="cs"/>
          <w:rtl/>
        </w:rPr>
        <w:t>س</w:t>
      </w:r>
      <w:r w:rsidR="009D49D6" w:rsidRPr="00EE236E">
        <w:rPr>
          <w:rStyle w:val="Char3"/>
          <w:rFonts w:hint="cs"/>
          <w:rtl/>
        </w:rPr>
        <w:t>ُ</w:t>
      </w:r>
      <w:r w:rsidR="007B35CD" w:rsidRPr="00EE236E">
        <w:rPr>
          <w:rStyle w:val="Char3"/>
          <w:rFonts w:hint="cs"/>
          <w:rtl/>
        </w:rPr>
        <w:t>ول</w:t>
      </w:r>
      <w:r w:rsidR="009D49D6" w:rsidRPr="00EE236E">
        <w:rPr>
          <w:rStyle w:val="Char3"/>
          <w:rFonts w:hint="cs"/>
          <w:rtl/>
        </w:rPr>
        <w:t>َ</w:t>
      </w:r>
      <w:r w:rsidR="007B35CD" w:rsidRPr="00EE236E">
        <w:rPr>
          <w:rStyle w:val="Char3"/>
          <w:rFonts w:hint="cs"/>
          <w:rtl/>
        </w:rPr>
        <w:t xml:space="preserve"> الله </w:t>
      </w:r>
      <w:r w:rsidR="00120758" w:rsidRPr="00EE236E">
        <w:rPr>
          <w:rStyle w:val="Char3"/>
          <w:rFonts w:cs="CTraditional Arabic" w:hint="cs"/>
          <w:rtl/>
        </w:rPr>
        <w:t>ص</w:t>
      </w:r>
      <w:r w:rsidR="007B35CD" w:rsidRPr="00EE236E">
        <w:rPr>
          <w:rStyle w:val="Char3"/>
          <w:rFonts w:hint="cs"/>
          <w:rtl/>
        </w:rPr>
        <w:t xml:space="preserve"> ب</w:t>
      </w:r>
      <w:r w:rsidR="009D49D6" w:rsidRPr="00EE236E">
        <w:rPr>
          <w:rStyle w:val="Char3"/>
          <w:rFonts w:hint="cs"/>
          <w:rtl/>
        </w:rPr>
        <w:t>ِ</w:t>
      </w:r>
      <w:r w:rsidR="007B35CD" w:rsidRPr="00EE236E">
        <w:rPr>
          <w:rStyle w:val="Char3"/>
          <w:rFonts w:hint="cs"/>
          <w:rtl/>
        </w:rPr>
        <w:t>د</w:t>
      </w:r>
      <w:r w:rsidR="009D49D6" w:rsidRPr="00EE236E">
        <w:rPr>
          <w:rStyle w:val="Char3"/>
          <w:rFonts w:hint="cs"/>
          <w:rtl/>
        </w:rPr>
        <w:t>َ</w:t>
      </w:r>
      <w:r w:rsidR="007B35CD" w:rsidRPr="00EE236E">
        <w:rPr>
          <w:rStyle w:val="Char3"/>
          <w:rFonts w:hint="cs"/>
          <w:rtl/>
        </w:rPr>
        <w:t>ع</w:t>
      </w:r>
      <w:r w:rsidR="009D49D6" w:rsidRPr="00EE236E">
        <w:rPr>
          <w:rStyle w:val="Char3"/>
          <w:rFonts w:hint="cs"/>
          <w:rtl/>
        </w:rPr>
        <w:t>ْ</w:t>
      </w:r>
      <w:r w:rsidR="007B35CD" w:rsidRPr="00EE236E">
        <w:rPr>
          <w:rStyle w:val="Char3"/>
          <w:rFonts w:hint="cs"/>
          <w:rtl/>
        </w:rPr>
        <w:t>و</w:t>
      </w:r>
      <w:r w:rsidR="009D49D6" w:rsidRPr="00EE236E">
        <w:rPr>
          <w:rStyle w:val="Char3"/>
          <w:rFonts w:hint="cs"/>
          <w:rtl/>
        </w:rPr>
        <w:t>َ</w:t>
      </w:r>
      <w:r w:rsidR="007B35CD" w:rsidRPr="00EE236E">
        <w:rPr>
          <w:rStyle w:val="Char3"/>
          <w:rFonts w:hint="cs"/>
          <w:rtl/>
        </w:rPr>
        <w:t>ت</w:t>
      </w:r>
      <w:r w:rsidR="009D49D6" w:rsidRPr="00EE236E">
        <w:rPr>
          <w:rStyle w:val="Char3"/>
          <w:rFonts w:hint="cs"/>
          <w:rtl/>
        </w:rPr>
        <w:t>ِ</w:t>
      </w:r>
      <w:r w:rsidR="007B35CD" w:rsidRPr="00EE236E">
        <w:rPr>
          <w:rStyle w:val="Char3"/>
          <w:rFonts w:hint="cs"/>
          <w:rtl/>
        </w:rPr>
        <w:t>ه</w:t>
      </w:r>
      <w:r w:rsidR="009D49D6" w:rsidRPr="00EE236E">
        <w:rPr>
          <w:rStyle w:val="Char3"/>
          <w:rFonts w:hint="cs"/>
          <w:rtl/>
        </w:rPr>
        <w:t>ِ</w:t>
      </w:r>
      <w:r w:rsidR="007B35CD" w:rsidRPr="00EE236E">
        <w:rPr>
          <w:rStyle w:val="Char3"/>
          <w:rFonts w:hint="cs"/>
          <w:rtl/>
        </w:rPr>
        <w:t xml:space="preserve"> ف</w:t>
      </w:r>
      <w:r w:rsidR="009D49D6" w:rsidRPr="00EE236E">
        <w:rPr>
          <w:rStyle w:val="Char3"/>
          <w:rFonts w:hint="cs"/>
          <w:rtl/>
        </w:rPr>
        <w:t>َ</w:t>
      </w:r>
      <w:r w:rsidR="007B35CD" w:rsidRPr="00EE236E">
        <w:rPr>
          <w:rStyle w:val="Char3"/>
          <w:rFonts w:hint="cs"/>
          <w:rtl/>
        </w:rPr>
        <w:t>ق</w:t>
      </w:r>
      <w:r w:rsidR="009D49D6" w:rsidRPr="00EE236E">
        <w:rPr>
          <w:rStyle w:val="Char3"/>
          <w:rFonts w:hint="cs"/>
          <w:rtl/>
        </w:rPr>
        <w:t>َ</w:t>
      </w:r>
      <w:r w:rsidR="007B35CD" w:rsidRPr="00EE236E">
        <w:rPr>
          <w:rStyle w:val="Char3"/>
          <w:rFonts w:hint="cs"/>
          <w:rtl/>
        </w:rPr>
        <w:t>ام</w:t>
      </w:r>
      <w:r w:rsidR="009D49D6" w:rsidRPr="00EE236E">
        <w:rPr>
          <w:rStyle w:val="Char3"/>
          <w:rFonts w:hint="cs"/>
          <w:rtl/>
        </w:rPr>
        <w:t>َ</w:t>
      </w:r>
      <w:r w:rsidR="007B35CD" w:rsidRPr="00EE236E">
        <w:rPr>
          <w:rStyle w:val="Char3"/>
          <w:rFonts w:hint="cs"/>
          <w:rtl/>
        </w:rPr>
        <w:t>ت ل</w:t>
      </w:r>
      <w:r w:rsidR="009D49D6" w:rsidRPr="00EE236E">
        <w:rPr>
          <w:rStyle w:val="Char3"/>
          <w:rFonts w:hint="cs"/>
          <w:rtl/>
        </w:rPr>
        <w:t>َـ</w:t>
      </w:r>
      <w:r w:rsidR="007B35CD" w:rsidRPr="00EE236E">
        <w:rPr>
          <w:rStyle w:val="Char3"/>
          <w:rFonts w:hint="cs"/>
          <w:rtl/>
        </w:rPr>
        <w:t>ه</w:t>
      </w:r>
      <w:r w:rsidR="009D49D6" w:rsidRPr="00EE236E">
        <w:rPr>
          <w:rStyle w:val="Char3"/>
          <w:rFonts w:hint="cs"/>
          <w:rtl/>
        </w:rPr>
        <w:t>َ</w:t>
      </w:r>
      <w:r w:rsidR="007B35CD" w:rsidRPr="00EE236E">
        <w:rPr>
          <w:rStyle w:val="Char3"/>
          <w:rFonts w:hint="cs"/>
          <w:rtl/>
        </w:rPr>
        <w:t>ا الد</w:t>
      </w:r>
      <w:r w:rsidR="009D49D6" w:rsidRPr="00EE236E">
        <w:rPr>
          <w:rStyle w:val="Char3"/>
          <w:rFonts w:hint="cs"/>
          <w:rtl/>
        </w:rPr>
        <w:t>ُّ</w:t>
      </w:r>
      <w:r w:rsidR="007B35CD" w:rsidRPr="00EE236E">
        <w:rPr>
          <w:rStyle w:val="Char3"/>
          <w:rFonts w:hint="cs"/>
          <w:rtl/>
        </w:rPr>
        <w:t>ني</w:t>
      </w:r>
      <w:r w:rsidR="009D49D6" w:rsidRPr="00EE236E">
        <w:rPr>
          <w:rStyle w:val="Char3"/>
          <w:rFonts w:hint="cs"/>
          <w:rtl/>
        </w:rPr>
        <w:t>َ</w:t>
      </w:r>
      <w:r w:rsidR="007B35CD" w:rsidRPr="00EE236E">
        <w:rPr>
          <w:rStyle w:val="Char3"/>
          <w:rFonts w:hint="cs"/>
          <w:rtl/>
        </w:rPr>
        <w:t>ا و</w:t>
      </w:r>
      <w:r w:rsidR="009D49D6" w:rsidRPr="00EE236E">
        <w:rPr>
          <w:rStyle w:val="Char3"/>
          <w:rFonts w:hint="cs"/>
          <w:rtl/>
        </w:rPr>
        <w:t>َ</w:t>
      </w:r>
      <w:r w:rsidR="007B35CD" w:rsidRPr="00EE236E">
        <w:rPr>
          <w:rStyle w:val="Char3"/>
          <w:rFonts w:hint="cs"/>
          <w:rtl/>
        </w:rPr>
        <w:t>ق</w:t>
      </w:r>
      <w:r w:rsidR="009D49D6" w:rsidRPr="00EE236E">
        <w:rPr>
          <w:rStyle w:val="Char3"/>
          <w:rFonts w:hint="cs"/>
          <w:rtl/>
        </w:rPr>
        <w:t>َ</w:t>
      </w:r>
      <w:r w:rsidR="007B35CD" w:rsidRPr="00EE236E">
        <w:rPr>
          <w:rStyle w:val="Char3"/>
          <w:rFonts w:hint="cs"/>
          <w:rtl/>
        </w:rPr>
        <w:t>ع</w:t>
      </w:r>
      <w:r w:rsidR="009D49D6" w:rsidRPr="00EE236E">
        <w:rPr>
          <w:rStyle w:val="Char3"/>
          <w:rFonts w:hint="cs"/>
          <w:rtl/>
        </w:rPr>
        <w:t>َ</w:t>
      </w:r>
      <w:r w:rsidR="007B35CD" w:rsidRPr="00EE236E">
        <w:rPr>
          <w:rStyle w:val="Char3"/>
          <w:rFonts w:hint="cs"/>
          <w:rtl/>
        </w:rPr>
        <w:t>د</w:t>
      </w:r>
      <w:r w:rsidR="009D49D6" w:rsidRPr="00EE236E">
        <w:rPr>
          <w:rStyle w:val="Char3"/>
          <w:rFonts w:hint="cs"/>
          <w:rtl/>
        </w:rPr>
        <w:t>َ</w:t>
      </w:r>
      <w:r w:rsidR="007B35CD" w:rsidRPr="00EE236E">
        <w:rPr>
          <w:rStyle w:val="Char3"/>
          <w:rFonts w:hint="cs"/>
          <w:rtl/>
        </w:rPr>
        <w:t>ت و</w:t>
      </w:r>
      <w:r w:rsidR="009D49D6" w:rsidRPr="00EE236E">
        <w:rPr>
          <w:rStyle w:val="Char3"/>
          <w:rFonts w:hint="cs"/>
          <w:rtl/>
        </w:rPr>
        <w:t>َ</w:t>
      </w:r>
      <w:r w:rsidR="007B35CD" w:rsidRPr="00EE236E">
        <w:rPr>
          <w:rStyle w:val="Char3"/>
          <w:rFonts w:hint="cs"/>
          <w:rtl/>
        </w:rPr>
        <w:t>ا</w:t>
      </w:r>
      <w:r w:rsidR="009D49D6" w:rsidRPr="00EE236E">
        <w:rPr>
          <w:rStyle w:val="Char3"/>
          <w:rFonts w:hint="cs"/>
          <w:rtl/>
        </w:rPr>
        <w:t>َ</w:t>
      </w:r>
      <w:r w:rsidR="007B35CD" w:rsidRPr="00EE236E">
        <w:rPr>
          <w:rStyle w:val="Char3"/>
          <w:rFonts w:hint="cs"/>
          <w:rtl/>
        </w:rPr>
        <w:t>بر</w:t>
      </w:r>
      <w:r w:rsidR="009D49D6" w:rsidRPr="00EE236E">
        <w:rPr>
          <w:rStyle w:val="Char3"/>
          <w:rFonts w:hint="cs"/>
          <w:rtl/>
        </w:rPr>
        <w:t>َ</w:t>
      </w:r>
      <w:r w:rsidR="007B35CD" w:rsidRPr="00EE236E">
        <w:rPr>
          <w:rStyle w:val="Char3"/>
          <w:rFonts w:hint="cs"/>
          <w:rtl/>
        </w:rPr>
        <w:t>ق</w:t>
      </w:r>
      <w:r w:rsidR="009D49D6" w:rsidRPr="00EE236E">
        <w:rPr>
          <w:rStyle w:val="Char3"/>
          <w:rFonts w:hint="cs"/>
          <w:rtl/>
        </w:rPr>
        <w:t>َ</w:t>
      </w:r>
      <w:r w:rsidR="007B35CD" w:rsidRPr="00EE236E">
        <w:rPr>
          <w:rStyle w:val="Char3"/>
          <w:rFonts w:hint="cs"/>
          <w:rtl/>
        </w:rPr>
        <w:t>ت ل</w:t>
      </w:r>
      <w:r w:rsidR="009D49D6" w:rsidRPr="00EE236E">
        <w:rPr>
          <w:rStyle w:val="Char3"/>
          <w:rFonts w:hint="cs"/>
          <w:rtl/>
        </w:rPr>
        <w:t>َ</w:t>
      </w:r>
      <w:r w:rsidR="007B35CD" w:rsidRPr="00EE236E">
        <w:rPr>
          <w:rStyle w:val="Char3"/>
          <w:rFonts w:hint="cs"/>
          <w:rtl/>
        </w:rPr>
        <w:t>ه</w:t>
      </w:r>
      <w:r w:rsidR="009D49D6" w:rsidRPr="00EE236E">
        <w:rPr>
          <w:rStyle w:val="Char3"/>
          <w:rFonts w:hint="cs"/>
          <w:rtl/>
        </w:rPr>
        <w:t>ُ</w:t>
      </w:r>
      <w:r w:rsidR="007B35CD" w:rsidRPr="00EE236E">
        <w:rPr>
          <w:rStyle w:val="Char3"/>
          <w:rFonts w:hint="cs"/>
          <w:rtl/>
        </w:rPr>
        <w:t xml:space="preserve"> الا</w:t>
      </w:r>
      <w:r w:rsidR="009D49D6" w:rsidRPr="00EE236E">
        <w:rPr>
          <w:rStyle w:val="Char3"/>
          <w:rFonts w:hint="cs"/>
          <w:rtl/>
        </w:rPr>
        <w:t>َ</w:t>
      </w:r>
      <w:r w:rsidR="007B35CD" w:rsidRPr="00EE236E">
        <w:rPr>
          <w:rStyle w:val="Char3"/>
          <w:rFonts w:hint="cs"/>
          <w:rtl/>
        </w:rPr>
        <w:t>عد</w:t>
      </w:r>
      <w:r w:rsidR="009D49D6" w:rsidRPr="00EE236E">
        <w:rPr>
          <w:rStyle w:val="Char3"/>
          <w:rFonts w:hint="cs"/>
          <w:rtl/>
        </w:rPr>
        <w:t>َ</w:t>
      </w:r>
      <w:r w:rsidR="00C2101D" w:rsidRPr="00EE236E">
        <w:rPr>
          <w:rStyle w:val="Char3"/>
          <w:rFonts w:hint="cs"/>
          <w:rtl/>
        </w:rPr>
        <w:t>أ</w:t>
      </w:r>
      <w:r w:rsidR="007B35CD" w:rsidRPr="00EE236E">
        <w:rPr>
          <w:rStyle w:val="Char3"/>
          <w:rFonts w:hint="cs"/>
          <w:rtl/>
        </w:rPr>
        <w:t xml:space="preserve"> و</w:t>
      </w:r>
      <w:r w:rsidR="009D49D6" w:rsidRPr="00EE236E">
        <w:rPr>
          <w:rStyle w:val="Char3"/>
          <w:rFonts w:hint="cs"/>
          <w:rtl/>
        </w:rPr>
        <w:t>َ</w:t>
      </w:r>
      <w:r w:rsidR="007B35CD" w:rsidRPr="00EE236E">
        <w:rPr>
          <w:rStyle w:val="Char3"/>
          <w:rFonts w:hint="cs"/>
          <w:rtl/>
        </w:rPr>
        <w:t>ارت</w:t>
      </w:r>
      <w:r w:rsidR="009D49D6" w:rsidRPr="00EE236E">
        <w:rPr>
          <w:rStyle w:val="Char3"/>
          <w:rFonts w:hint="cs"/>
          <w:rtl/>
        </w:rPr>
        <w:t>َ</w:t>
      </w:r>
      <w:r w:rsidR="007B35CD" w:rsidRPr="00EE236E">
        <w:rPr>
          <w:rStyle w:val="Char3"/>
          <w:rFonts w:hint="cs"/>
          <w:rtl/>
        </w:rPr>
        <w:t>ع</w:t>
      </w:r>
      <w:r w:rsidR="009D49D6" w:rsidRPr="00EE236E">
        <w:rPr>
          <w:rStyle w:val="Char3"/>
          <w:rFonts w:hint="cs"/>
          <w:rtl/>
        </w:rPr>
        <w:t>َ</w:t>
      </w:r>
      <w:r w:rsidR="007B35CD" w:rsidRPr="00EE236E">
        <w:rPr>
          <w:rStyle w:val="Char3"/>
          <w:rFonts w:hint="cs"/>
          <w:rtl/>
        </w:rPr>
        <w:t>د</w:t>
      </w:r>
      <w:r w:rsidR="009D49D6" w:rsidRPr="00EE236E">
        <w:rPr>
          <w:rStyle w:val="Char3"/>
          <w:rFonts w:hint="cs"/>
          <w:rtl/>
        </w:rPr>
        <w:t>َ</w:t>
      </w:r>
      <w:r w:rsidR="007B35CD" w:rsidRPr="00EE236E">
        <w:rPr>
          <w:rStyle w:val="Char3"/>
          <w:rFonts w:hint="cs"/>
          <w:rtl/>
        </w:rPr>
        <w:t>ت ف</w:t>
      </w:r>
      <w:r w:rsidR="009D49D6" w:rsidRPr="00EE236E">
        <w:rPr>
          <w:rStyle w:val="Char3"/>
          <w:rFonts w:hint="cs"/>
          <w:rtl/>
        </w:rPr>
        <w:t>َ</w:t>
      </w:r>
      <w:r w:rsidR="007B35CD" w:rsidRPr="00EE236E">
        <w:rPr>
          <w:rStyle w:val="Char3"/>
          <w:rFonts w:hint="cs"/>
          <w:rtl/>
        </w:rPr>
        <w:t>ل</w:t>
      </w:r>
      <w:r w:rsidR="009D49D6" w:rsidRPr="00EE236E">
        <w:rPr>
          <w:rStyle w:val="Char3"/>
          <w:rFonts w:hint="cs"/>
          <w:rtl/>
        </w:rPr>
        <w:t>َ</w:t>
      </w:r>
      <w:r w:rsidR="007B35CD" w:rsidRPr="00EE236E">
        <w:rPr>
          <w:rStyle w:val="Char3"/>
          <w:rFonts w:hint="cs"/>
          <w:rtl/>
        </w:rPr>
        <w:t>م ي</w:t>
      </w:r>
      <w:r w:rsidR="00110F22" w:rsidRPr="00EE236E">
        <w:rPr>
          <w:rStyle w:val="Char3"/>
          <w:rFonts w:hint="cs"/>
          <w:rtl/>
        </w:rPr>
        <w:t>َ</w:t>
      </w:r>
      <w:r w:rsidR="007B35CD" w:rsidRPr="00EE236E">
        <w:rPr>
          <w:rStyle w:val="Char3"/>
          <w:rFonts w:hint="cs"/>
          <w:rtl/>
        </w:rPr>
        <w:t>ثن</w:t>
      </w:r>
      <w:r w:rsidR="00110F22" w:rsidRPr="00EE236E">
        <w:rPr>
          <w:rStyle w:val="Char3"/>
          <w:rFonts w:hint="cs"/>
          <w:rtl/>
        </w:rPr>
        <w:t>ِ</w:t>
      </w:r>
      <w:r w:rsidR="007B35CD" w:rsidRPr="00EE236E">
        <w:rPr>
          <w:rStyle w:val="Char3"/>
          <w:rFonts w:hint="cs"/>
          <w:rtl/>
        </w:rPr>
        <w:t xml:space="preserve"> ذال</w:t>
      </w:r>
      <w:r w:rsidR="00110F22" w:rsidRPr="00EE236E">
        <w:rPr>
          <w:rStyle w:val="Char3"/>
          <w:rFonts w:hint="cs"/>
          <w:rtl/>
        </w:rPr>
        <w:t>ِ</w:t>
      </w:r>
      <w:r w:rsidR="007B35CD" w:rsidRPr="00EE236E">
        <w:rPr>
          <w:rStyle w:val="Char3"/>
          <w:rFonts w:hint="cs"/>
          <w:rtl/>
        </w:rPr>
        <w:t>ك</w:t>
      </w:r>
      <w:r w:rsidR="00110F22" w:rsidRPr="00EE236E">
        <w:rPr>
          <w:rStyle w:val="Char3"/>
          <w:rFonts w:hint="cs"/>
          <w:rtl/>
        </w:rPr>
        <w:t>َ</w:t>
      </w:r>
      <w:r w:rsidR="007B35CD" w:rsidRPr="00EE236E">
        <w:rPr>
          <w:rStyle w:val="Char3"/>
          <w:rFonts w:hint="cs"/>
          <w:rtl/>
        </w:rPr>
        <w:t xml:space="preserve"> م</w:t>
      </w:r>
      <w:r w:rsidR="00110F22" w:rsidRPr="00EE236E">
        <w:rPr>
          <w:rStyle w:val="Char3"/>
          <w:rFonts w:hint="cs"/>
          <w:rtl/>
        </w:rPr>
        <w:t>ِ</w:t>
      </w:r>
      <w:r w:rsidR="007B35CD" w:rsidRPr="00EE236E">
        <w:rPr>
          <w:rStyle w:val="Char3"/>
          <w:rFonts w:hint="cs"/>
          <w:rtl/>
        </w:rPr>
        <w:t>ن ع</w:t>
      </w:r>
      <w:r w:rsidR="00110F22" w:rsidRPr="00EE236E">
        <w:rPr>
          <w:rStyle w:val="Char3"/>
          <w:rFonts w:hint="cs"/>
          <w:rtl/>
        </w:rPr>
        <w:t>َ</w:t>
      </w:r>
      <w:r w:rsidR="007B35CD" w:rsidRPr="00EE236E">
        <w:rPr>
          <w:rStyle w:val="Char3"/>
          <w:rFonts w:hint="cs"/>
          <w:rtl/>
        </w:rPr>
        <w:t>زم</w:t>
      </w:r>
      <w:r w:rsidR="00110F22" w:rsidRPr="00EE236E">
        <w:rPr>
          <w:rStyle w:val="Char3"/>
          <w:rFonts w:hint="cs"/>
          <w:rtl/>
        </w:rPr>
        <w:t>ِ</w:t>
      </w:r>
      <w:r w:rsidR="007B35CD" w:rsidRPr="00EE236E">
        <w:rPr>
          <w:rStyle w:val="Char3"/>
          <w:rFonts w:hint="cs"/>
          <w:rtl/>
        </w:rPr>
        <w:t>ه</w:t>
      </w:r>
      <w:r w:rsidR="00110F22" w:rsidRPr="00EE236E">
        <w:rPr>
          <w:rStyle w:val="Char3"/>
          <w:rFonts w:hint="cs"/>
          <w:rtl/>
        </w:rPr>
        <w:t>ِ</w:t>
      </w:r>
      <w:r w:rsidR="007B35CD" w:rsidRPr="00EE236E">
        <w:rPr>
          <w:rStyle w:val="Char3"/>
          <w:rFonts w:hint="cs"/>
          <w:rtl/>
        </w:rPr>
        <w:t xml:space="preserve"> ب</w:t>
      </w:r>
      <w:r w:rsidR="00110F22" w:rsidRPr="00EE236E">
        <w:rPr>
          <w:rStyle w:val="Char3"/>
          <w:rFonts w:hint="cs"/>
          <w:rtl/>
        </w:rPr>
        <w:t>َ</w:t>
      </w:r>
      <w:r w:rsidR="007B35CD" w:rsidRPr="00EE236E">
        <w:rPr>
          <w:rStyle w:val="Char3"/>
          <w:rFonts w:hint="cs"/>
          <w:rtl/>
        </w:rPr>
        <w:t>ل ث</w:t>
      </w:r>
      <w:r w:rsidR="00110F22" w:rsidRPr="00EE236E">
        <w:rPr>
          <w:rStyle w:val="Char3"/>
          <w:rFonts w:hint="cs"/>
          <w:rtl/>
        </w:rPr>
        <w:t>َ</w:t>
      </w:r>
      <w:r w:rsidR="007B35CD" w:rsidRPr="00EE236E">
        <w:rPr>
          <w:rStyle w:val="Char3"/>
          <w:rFonts w:hint="cs"/>
          <w:rtl/>
        </w:rPr>
        <w:t>اب</w:t>
      </w:r>
      <w:r w:rsidR="00110F22" w:rsidRPr="00EE236E">
        <w:rPr>
          <w:rStyle w:val="Char3"/>
          <w:rFonts w:hint="cs"/>
          <w:rtl/>
        </w:rPr>
        <w:t>ِ</w:t>
      </w:r>
      <w:r w:rsidR="007B35CD" w:rsidRPr="00EE236E">
        <w:rPr>
          <w:rStyle w:val="Char3"/>
          <w:rFonts w:hint="cs"/>
          <w:rtl/>
        </w:rPr>
        <w:t>ر ع</w:t>
      </w:r>
      <w:r w:rsidR="00110F22" w:rsidRPr="00EE236E">
        <w:rPr>
          <w:rStyle w:val="Char3"/>
          <w:rFonts w:hint="cs"/>
          <w:rtl/>
        </w:rPr>
        <w:t>َ</w:t>
      </w:r>
      <w:r w:rsidR="007B35CD" w:rsidRPr="00EE236E">
        <w:rPr>
          <w:rStyle w:val="Char3"/>
          <w:rFonts w:hint="cs"/>
          <w:rtl/>
        </w:rPr>
        <w:t>ل</w:t>
      </w:r>
      <w:r w:rsidR="00EE236E" w:rsidRPr="00EE236E">
        <w:rPr>
          <w:rStyle w:val="Char3"/>
          <w:rFonts w:hint="cs"/>
          <w:rtl/>
        </w:rPr>
        <w:t>ى</w:t>
      </w:r>
      <w:r w:rsidR="007B35CD" w:rsidRPr="00EE236E">
        <w:rPr>
          <w:rStyle w:val="Char3"/>
          <w:rFonts w:hint="cs"/>
          <w:rtl/>
        </w:rPr>
        <w:t xml:space="preserve"> ذ</w:t>
      </w:r>
      <w:r w:rsidR="00110F22" w:rsidRPr="00EE236E">
        <w:rPr>
          <w:rStyle w:val="Char3"/>
          <w:rFonts w:hint="cs"/>
          <w:rtl/>
        </w:rPr>
        <w:t>َ</w:t>
      </w:r>
      <w:r w:rsidR="007B35CD" w:rsidRPr="00EE236E">
        <w:rPr>
          <w:rStyle w:val="Char3"/>
          <w:rFonts w:hint="cs"/>
          <w:rtl/>
        </w:rPr>
        <w:t>ال</w:t>
      </w:r>
      <w:r w:rsidR="00110F22" w:rsidRPr="00EE236E">
        <w:rPr>
          <w:rStyle w:val="Char3"/>
          <w:rFonts w:hint="cs"/>
          <w:rtl/>
        </w:rPr>
        <w:t>ِ</w:t>
      </w:r>
      <w:r w:rsidR="007B35CD" w:rsidRPr="00EE236E">
        <w:rPr>
          <w:rStyle w:val="Char3"/>
          <w:rFonts w:hint="cs"/>
          <w:rtl/>
        </w:rPr>
        <w:t>ك</w:t>
      </w:r>
      <w:r w:rsidR="00110F22" w:rsidRPr="00EE236E">
        <w:rPr>
          <w:rStyle w:val="Char3"/>
          <w:rFonts w:hint="cs"/>
          <w:rtl/>
        </w:rPr>
        <w:t>َ</w:t>
      </w:r>
      <w:r w:rsidR="007B35CD" w:rsidRPr="00EE236E">
        <w:rPr>
          <w:rStyle w:val="Char3"/>
          <w:rFonts w:hint="cs"/>
          <w:rtl/>
        </w:rPr>
        <w:t xml:space="preserve"> س</w:t>
      </w:r>
      <w:r w:rsidR="00110F22" w:rsidRPr="00EE236E">
        <w:rPr>
          <w:rStyle w:val="Char3"/>
          <w:rFonts w:hint="cs"/>
          <w:rtl/>
        </w:rPr>
        <w:t>ِ</w:t>
      </w:r>
      <w:r w:rsidR="007B35CD" w:rsidRPr="00EE236E">
        <w:rPr>
          <w:rStyle w:val="Char3"/>
          <w:rFonts w:hint="cs"/>
          <w:rtl/>
        </w:rPr>
        <w:t>ن</w:t>
      </w:r>
      <w:r w:rsidR="00110F22" w:rsidRPr="00EE236E">
        <w:rPr>
          <w:rStyle w:val="Char3"/>
          <w:rFonts w:hint="cs"/>
          <w:rtl/>
        </w:rPr>
        <w:t>ِ</w:t>
      </w:r>
      <w:r w:rsidR="007B35CD" w:rsidRPr="00EE236E">
        <w:rPr>
          <w:rStyle w:val="Char3"/>
          <w:rFonts w:hint="cs"/>
          <w:rtl/>
        </w:rPr>
        <w:t>ين</w:t>
      </w:r>
      <w:r w:rsidR="00110F22" w:rsidRPr="00EE236E">
        <w:rPr>
          <w:rStyle w:val="Char3"/>
          <w:rFonts w:hint="cs"/>
          <w:rtl/>
        </w:rPr>
        <w:t>َ</w:t>
      </w:r>
      <w:r w:rsidR="007B35CD" w:rsidRPr="00EE236E">
        <w:rPr>
          <w:rStyle w:val="Char3"/>
          <w:rFonts w:hint="cs"/>
          <w:rtl/>
        </w:rPr>
        <w:t xml:space="preserve"> ط</w:t>
      </w:r>
      <w:r w:rsidR="00110F22" w:rsidRPr="00EE236E">
        <w:rPr>
          <w:rStyle w:val="Char3"/>
          <w:rFonts w:hint="cs"/>
          <w:rtl/>
        </w:rPr>
        <w:t>ِ</w:t>
      </w:r>
      <w:r w:rsidR="007B35CD" w:rsidRPr="00EE236E">
        <w:rPr>
          <w:rStyle w:val="Char3"/>
          <w:rFonts w:hint="cs"/>
          <w:rtl/>
        </w:rPr>
        <w:t>و</w:t>
      </w:r>
      <w:r w:rsidR="00110F22" w:rsidRPr="00EE236E">
        <w:rPr>
          <w:rStyle w:val="Char3"/>
          <w:rFonts w:hint="cs"/>
          <w:rtl/>
        </w:rPr>
        <w:t>َ</w:t>
      </w:r>
      <w:r w:rsidR="007B35CD" w:rsidRPr="00EE236E">
        <w:rPr>
          <w:rStyle w:val="Char3"/>
          <w:rFonts w:hint="cs"/>
          <w:rtl/>
        </w:rPr>
        <w:t>الاً و</w:t>
      </w:r>
      <w:r w:rsidR="00110F22" w:rsidRPr="00EE236E">
        <w:rPr>
          <w:rStyle w:val="Char3"/>
          <w:rFonts w:hint="cs"/>
          <w:rtl/>
        </w:rPr>
        <w:t>َ</w:t>
      </w:r>
      <w:r w:rsidR="007B35CD" w:rsidRPr="00EE236E">
        <w:rPr>
          <w:rStyle w:val="Char3"/>
          <w:rFonts w:hint="cs"/>
          <w:rtl/>
        </w:rPr>
        <w:t>ك</w:t>
      </w:r>
      <w:r w:rsidR="00110F22" w:rsidRPr="00EE236E">
        <w:rPr>
          <w:rStyle w:val="Char3"/>
          <w:rFonts w:hint="cs"/>
          <w:rtl/>
        </w:rPr>
        <w:t>َ</w:t>
      </w:r>
      <w:r w:rsidR="007B35CD" w:rsidRPr="00EE236E">
        <w:rPr>
          <w:rStyle w:val="Char3"/>
          <w:rFonts w:hint="cs"/>
          <w:rtl/>
        </w:rPr>
        <w:t>ان</w:t>
      </w:r>
      <w:r w:rsidR="00110F22" w:rsidRPr="00EE236E">
        <w:rPr>
          <w:rStyle w:val="Char3"/>
          <w:rFonts w:hint="cs"/>
          <w:rtl/>
        </w:rPr>
        <w:t>َ</w:t>
      </w:r>
      <w:r w:rsidR="007B35CD" w:rsidRPr="00EE236E">
        <w:rPr>
          <w:rStyle w:val="Char3"/>
          <w:rFonts w:hint="cs"/>
          <w:rtl/>
        </w:rPr>
        <w:t xml:space="preserve"> ك</w:t>
      </w:r>
      <w:r w:rsidR="00110F22" w:rsidRPr="00EE236E">
        <w:rPr>
          <w:rStyle w:val="Char3"/>
          <w:rFonts w:hint="cs"/>
          <w:rtl/>
        </w:rPr>
        <w:t>ُ</w:t>
      </w:r>
      <w:r w:rsidR="007B35CD" w:rsidRPr="00EE236E">
        <w:rPr>
          <w:rStyle w:val="Char3"/>
          <w:rFonts w:hint="cs"/>
          <w:rtl/>
        </w:rPr>
        <w:t>ل</w:t>
      </w:r>
      <w:r w:rsidR="00110F22" w:rsidRPr="00EE236E">
        <w:rPr>
          <w:rStyle w:val="Char3"/>
          <w:rFonts w:hint="cs"/>
          <w:rtl/>
        </w:rPr>
        <w:t>َّ</w:t>
      </w:r>
      <w:r w:rsidR="007B35CD" w:rsidRPr="00EE236E">
        <w:rPr>
          <w:rStyle w:val="Char3"/>
          <w:rFonts w:hint="cs"/>
          <w:rtl/>
        </w:rPr>
        <w:t xml:space="preserve"> إ</w:t>
      </w:r>
      <w:r w:rsidR="00110F22" w:rsidRPr="00EE236E">
        <w:rPr>
          <w:rStyle w:val="Char3"/>
          <w:rFonts w:hint="cs"/>
          <w:rtl/>
        </w:rPr>
        <w:t>ِ</w:t>
      </w:r>
      <w:r w:rsidR="007B35CD" w:rsidRPr="00EE236E">
        <w:rPr>
          <w:rStyle w:val="Char3"/>
          <w:rFonts w:hint="cs"/>
          <w:rtl/>
        </w:rPr>
        <w:t>هت</w:t>
      </w:r>
      <w:r w:rsidR="00110F22" w:rsidRPr="00EE236E">
        <w:rPr>
          <w:rStyle w:val="Char3"/>
          <w:rFonts w:hint="cs"/>
          <w:rtl/>
        </w:rPr>
        <w:t>ِ</w:t>
      </w:r>
      <w:r w:rsidR="007B35CD" w:rsidRPr="00EE236E">
        <w:rPr>
          <w:rStyle w:val="Char3"/>
          <w:rFonts w:hint="cs"/>
          <w:rtl/>
        </w:rPr>
        <w:t>م</w:t>
      </w:r>
      <w:r w:rsidR="00110F22" w:rsidRPr="00EE236E">
        <w:rPr>
          <w:rStyle w:val="Char3"/>
          <w:rFonts w:hint="cs"/>
          <w:rtl/>
        </w:rPr>
        <w:t>َـ</w:t>
      </w:r>
      <w:r w:rsidR="007B35CD" w:rsidRPr="00EE236E">
        <w:rPr>
          <w:rStyle w:val="Char3"/>
          <w:rFonts w:hint="cs"/>
          <w:rtl/>
        </w:rPr>
        <w:t>ام</w:t>
      </w:r>
      <w:r w:rsidR="00110F22" w:rsidRPr="00EE236E">
        <w:rPr>
          <w:rStyle w:val="Char3"/>
          <w:rFonts w:hint="cs"/>
          <w:rtl/>
        </w:rPr>
        <w:t>ِ</w:t>
      </w:r>
      <w:r w:rsidR="007B35CD" w:rsidRPr="00EE236E">
        <w:rPr>
          <w:rStyle w:val="Char3"/>
          <w:rFonts w:hint="cs"/>
          <w:rtl/>
        </w:rPr>
        <w:t>ه</w:t>
      </w:r>
      <w:r w:rsidR="00110F22" w:rsidRPr="00EE236E">
        <w:rPr>
          <w:rStyle w:val="Char3"/>
          <w:rFonts w:hint="cs"/>
          <w:rtl/>
        </w:rPr>
        <w:t>ِ</w:t>
      </w:r>
      <w:r w:rsidR="007B35CD" w:rsidRPr="00EE236E">
        <w:rPr>
          <w:rStyle w:val="Char3"/>
          <w:rFonts w:hint="cs"/>
          <w:rtl/>
        </w:rPr>
        <w:t xml:space="preserve"> ا</w:t>
      </w:r>
      <w:r w:rsidR="00637220" w:rsidRPr="00EE236E">
        <w:rPr>
          <w:rStyle w:val="Char3"/>
          <w:rFonts w:hint="cs"/>
          <w:rtl/>
        </w:rPr>
        <w:t>َ</w:t>
      </w:r>
      <w:r w:rsidR="007B35CD" w:rsidRPr="00EE236E">
        <w:rPr>
          <w:rStyle w:val="Char3"/>
          <w:rFonts w:hint="cs"/>
          <w:rtl/>
        </w:rPr>
        <w:t>ن ي</w:t>
      </w:r>
      <w:r w:rsidR="00637220" w:rsidRPr="00EE236E">
        <w:rPr>
          <w:rStyle w:val="Char3"/>
          <w:rFonts w:hint="cs"/>
          <w:rtl/>
        </w:rPr>
        <w:t>ُ</w:t>
      </w:r>
      <w:r w:rsidR="007B35CD" w:rsidRPr="00EE236E">
        <w:rPr>
          <w:rStyle w:val="Char3"/>
          <w:rFonts w:hint="cs"/>
          <w:rtl/>
        </w:rPr>
        <w:t>عر</w:t>
      </w:r>
      <w:r w:rsidR="00637220" w:rsidRPr="00EE236E">
        <w:rPr>
          <w:rStyle w:val="Char3"/>
          <w:rFonts w:hint="cs"/>
          <w:rtl/>
        </w:rPr>
        <w:t>ِ</w:t>
      </w:r>
      <w:r w:rsidR="007B35CD" w:rsidRPr="00EE236E">
        <w:rPr>
          <w:rStyle w:val="Char3"/>
          <w:rFonts w:hint="cs"/>
          <w:rtl/>
        </w:rPr>
        <w:t>ف</w:t>
      </w:r>
      <w:r w:rsidR="00637220" w:rsidRPr="00EE236E">
        <w:rPr>
          <w:rStyle w:val="Char3"/>
          <w:rFonts w:hint="cs"/>
          <w:rtl/>
        </w:rPr>
        <w:t>َ</w:t>
      </w:r>
      <w:r w:rsidR="007B35CD" w:rsidRPr="00EE236E">
        <w:rPr>
          <w:rStyle w:val="Char3"/>
          <w:rFonts w:hint="cs"/>
          <w:rtl/>
        </w:rPr>
        <w:t xml:space="preserve"> الن</w:t>
      </w:r>
      <w:r w:rsidR="00637220" w:rsidRPr="00EE236E">
        <w:rPr>
          <w:rStyle w:val="Char3"/>
          <w:rFonts w:hint="cs"/>
          <w:rtl/>
        </w:rPr>
        <w:t>َّ</w:t>
      </w:r>
      <w:r w:rsidR="007B35CD" w:rsidRPr="00EE236E">
        <w:rPr>
          <w:rStyle w:val="Char3"/>
          <w:rFonts w:hint="cs"/>
          <w:rtl/>
        </w:rPr>
        <w:t>اس</w:t>
      </w:r>
      <w:r w:rsidR="00637220" w:rsidRPr="00EE236E">
        <w:rPr>
          <w:rStyle w:val="Char3"/>
          <w:rFonts w:hint="cs"/>
          <w:rtl/>
        </w:rPr>
        <w:t>َ</w:t>
      </w:r>
      <w:r w:rsidR="007B35CD" w:rsidRPr="00EE236E">
        <w:rPr>
          <w:rStyle w:val="Char3"/>
          <w:rFonts w:hint="cs"/>
          <w:rtl/>
        </w:rPr>
        <w:t xml:space="preserve"> ا</w:t>
      </w:r>
      <w:r w:rsidR="00637220" w:rsidRPr="00EE236E">
        <w:rPr>
          <w:rStyle w:val="Char3"/>
          <w:rFonts w:hint="cs"/>
          <w:rtl/>
        </w:rPr>
        <w:t>ِ</w:t>
      </w:r>
      <w:r w:rsidR="007B35CD" w:rsidRPr="00EE236E">
        <w:rPr>
          <w:rStyle w:val="Char3"/>
          <w:rFonts w:hint="cs"/>
          <w:rtl/>
        </w:rPr>
        <w:t>ل</w:t>
      </w:r>
      <w:r w:rsidR="00637220" w:rsidRPr="00EE236E">
        <w:rPr>
          <w:rStyle w:val="Char3"/>
          <w:rFonts w:hint="cs"/>
          <w:rtl/>
        </w:rPr>
        <w:t>ـ</w:t>
      </w:r>
      <w:r w:rsidR="007B35CD" w:rsidRPr="00EE236E">
        <w:rPr>
          <w:rStyle w:val="Char3"/>
          <w:rFonts w:hint="cs"/>
          <w:rtl/>
        </w:rPr>
        <w:t>ه</w:t>
      </w:r>
      <w:r w:rsidR="00637220" w:rsidRPr="00EE236E">
        <w:rPr>
          <w:rStyle w:val="Char3"/>
          <w:rFonts w:hint="cs"/>
          <w:rtl/>
        </w:rPr>
        <w:t>َ</w:t>
      </w:r>
      <w:r w:rsidR="007B35CD" w:rsidRPr="00EE236E">
        <w:rPr>
          <w:rStyle w:val="Char3"/>
          <w:rFonts w:hint="cs"/>
          <w:rtl/>
        </w:rPr>
        <w:t>ه</w:t>
      </w:r>
      <w:r w:rsidR="00637220" w:rsidRPr="00EE236E">
        <w:rPr>
          <w:rStyle w:val="Char3"/>
          <w:rFonts w:hint="cs"/>
          <w:rtl/>
        </w:rPr>
        <w:t>ُ</w:t>
      </w:r>
      <w:r w:rsidR="007B35CD" w:rsidRPr="00EE236E">
        <w:rPr>
          <w:rStyle w:val="Char3"/>
          <w:rFonts w:hint="cs"/>
          <w:rtl/>
        </w:rPr>
        <w:t>م</w:t>
      </w:r>
      <w:r w:rsidR="00637220" w:rsidRPr="00EE236E">
        <w:rPr>
          <w:rStyle w:val="Char3"/>
          <w:rFonts w:hint="cs"/>
          <w:rtl/>
        </w:rPr>
        <w:t>ْ</w:t>
      </w:r>
      <w:r w:rsidR="005A0593" w:rsidRPr="00EE236E">
        <w:rPr>
          <w:rStyle w:val="Char3"/>
          <w:rFonts w:hint="cs"/>
          <w:rtl/>
        </w:rPr>
        <w:t xml:space="preserve"> ف</w:t>
      </w:r>
      <w:r w:rsidR="00637220" w:rsidRPr="00EE236E">
        <w:rPr>
          <w:rStyle w:val="Char3"/>
          <w:rFonts w:hint="cs"/>
          <w:rtl/>
        </w:rPr>
        <w:t>َ</w:t>
      </w:r>
      <w:r w:rsidR="005A0593" w:rsidRPr="00EE236E">
        <w:rPr>
          <w:rStyle w:val="Char3"/>
          <w:rFonts w:hint="cs"/>
          <w:rtl/>
        </w:rPr>
        <w:t>ا</w:t>
      </w:r>
      <w:r w:rsidR="00637220" w:rsidRPr="00EE236E">
        <w:rPr>
          <w:rStyle w:val="Char3"/>
          <w:rFonts w:hint="cs"/>
          <w:rtl/>
        </w:rPr>
        <w:t>ِ</w:t>
      </w:r>
      <w:r w:rsidR="005A0593" w:rsidRPr="00EE236E">
        <w:rPr>
          <w:rStyle w:val="Char3"/>
          <w:rFonts w:hint="cs"/>
          <w:rtl/>
        </w:rPr>
        <w:t>ذ</w:t>
      </w:r>
      <w:r w:rsidR="00637220" w:rsidRPr="00EE236E">
        <w:rPr>
          <w:rStyle w:val="Char3"/>
          <w:rFonts w:hint="cs"/>
          <w:rtl/>
        </w:rPr>
        <w:t>َ</w:t>
      </w:r>
      <w:r w:rsidR="005A0593" w:rsidRPr="00EE236E">
        <w:rPr>
          <w:rStyle w:val="Char3"/>
          <w:rFonts w:hint="cs"/>
          <w:rtl/>
        </w:rPr>
        <w:t>ا ع</w:t>
      </w:r>
      <w:r w:rsidR="00637220" w:rsidRPr="00EE236E">
        <w:rPr>
          <w:rStyle w:val="Char3"/>
          <w:rFonts w:hint="cs"/>
          <w:rtl/>
        </w:rPr>
        <w:t>َ</w:t>
      </w:r>
      <w:r w:rsidR="005A0593" w:rsidRPr="00EE236E">
        <w:rPr>
          <w:rStyle w:val="Char3"/>
          <w:rFonts w:hint="cs"/>
          <w:rtl/>
        </w:rPr>
        <w:t>ر</w:t>
      </w:r>
      <w:r w:rsidR="00637220" w:rsidRPr="00EE236E">
        <w:rPr>
          <w:rStyle w:val="Char3"/>
          <w:rFonts w:hint="cs"/>
          <w:rtl/>
        </w:rPr>
        <w:t>َ</w:t>
      </w:r>
      <w:r w:rsidR="005A0593" w:rsidRPr="00EE236E">
        <w:rPr>
          <w:rStyle w:val="Char3"/>
          <w:rFonts w:hint="cs"/>
          <w:rtl/>
        </w:rPr>
        <w:t>ف</w:t>
      </w:r>
      <w:r w:rsidR="00637220" w:rsidRPr="00EE236E">
        <w:rPr>
          <w:rStyle w:val="Char3"/>
          <w:rFonts w:hint="cs"/>
          <w:rtl/>
        </w:rPr>
        <w:t>ُ</w:t>
      </w:r>
      <w:r w:rsidR="005A0593" w:rsidRPr="00EE236E">
        <w:rPr>
          <w:rStyle w:val="Char3"/>
          <w:rFonts w:hint="cs"/>
          <w:rtl/>
        </w:rPr>
        <w:t>وه</w:t>
      </w:r>
      <w:r w:rsidR="00637220" w:rsidRPr="00EE236E">
        <w:rPr>
          <w:rStyle w:val="Char3"/>
          <w:rFonts w:hint="cs"/>
          <w:rtl/>
        </w:rPr>
        <w:t>ُ</w:t>
      </w:r>
      <w:r w:rsidR="005A0593" w:rsidRPr="00EE236E">
        <w:rPr>
          <w:rStyle w:val="Char3"/>
          <w:rFonts w:hint="cs"/>
          <w:rtl/>
        </w:rPr>
        <w:t xml:space="preserve"> و</w:t>
      </w:r>
      <w:r w:rsidR="00637220" w:rsidRPr="00EE236E">
        <w:rPr>
          <w:rStyle w:val="Char3"/>
          <w:rFonts w:hint="cs"/>
          <w:rtl/>
        </w:rPr>
        <w:t>َ</w:t>
      </w:r>
      <w:r w:rsidR="005A0593" w:rsidRPr="00EE236E">
        <w:rPr>
          <w:rStyle w:val="Char3"/>
          <w:rFonts w:hint="cs"/>
          <w:rtl/>
        </w:rPr>
        <w:t>ع</w:t>
      </w:r>
      <w:r w:rsidR="00637220" w:rsidRPr="00EE236E">
        <w:rPr>
          <w:rStyle w:val="Char3"/>
          <w:rFonts w:hint="cs"/>
          <w:rtl/>
        </w:rPr>
        <w:t>َ</w:t>
      </w:r>
      <w:r w:rsidR="005A0593" w:rsidRPr="00EE236E">
        <w:rPr>
          <w:rStyle w:val="Char3"/>
          <w:rFonts w:hint="cs"/>
          <w:rtl/>
        </w:rPr>
        <w:t>ل</w:t>
      </w:r>
      <w:r w:rsidR="00637220" w:rsidRPr="00EE236E">
        <w:rPr>
          <w:rStyle w:val="Char3"/>
          <w:rFonts w:hint="cs"/>
          <w:rtl/>
        </w:rPr>
        <w:t>َ</w:t>
      </w:r>
      <w:r w:rsidR="005A0593" w:rsidRPr="00EE236E">
        <w:rPr>
          <w:rStyle w:val="Char3"/>
          <w:rFonts w:hint="cs"/>
          <w:rtl/>
        </w:rPr>
        <w:t>م</w:t>
      </w:r>
      <w:r w:rsidR="00637220" w:rsidRPr="00EE236E">
        <w:rPr>
          <w:rStyle w:val="Char3"/>
          <w:rFonts w:hint="cs"/>
          <w:rtl/>
        </w:rPr>
        <w:t>ُ</w:t>
      </w:r>
      <w:r w:rsidR="005A0593" w:rsidRPr="00EE236E">
        <w:rPr>
          <w:rStyle w:val="Char3"/>
          <w:rFonts w:hint="cs"/>
          <w:rtl/>
        </w:rPr>
        <w:t>وا م</w:t>
      </w:r>
      <w:r w:rsidR="00637220" w:rsidRPr="00EE236E">
        <w:rPr>
          <w:rStyle w:val="Char3"/>
          <w:rFonts w:hint="cs"/>
          <w:rtl/>
        </w:rPr>
        <w:t>َ</w:t>
      </w:r>
      <w:r w:rsidR="005A0593" w:rsidRPr="00EE236E">
        <w:rPr>
          <w:rStyle w:val="Char3"/>
          <w:rFonts w:hint="cs"/>
          <w:rtl/>
        </w:rPr>
        <w:t>ا ذ</w:t>
      </w:r>
      <w:r w:rsidR="00637220" w:rsidRPr="00EE236E">
        <w:rPr>
          <w:rStyle w:val="Char3"/>
          <w:rFonts w:hint="cs"/>
          <w:rtl/>
        </w:rPr>
        <w:t>َ</w:t>
      </w:r>
      <w:r w:rsidR="005A0593" w:rsidRPr="00EE236E">
        <w:rPr>
          <w:rStyle w:val="Char3"/>
          <w:rFonts w:hint="cs"/>
          <w:rtl/>
        </w:rPr>
        <w:t>ال</w:t>
      </w:r>
      <w:r w:rsidR="00637220" w:rsidRPr="00EE236E">
        <w:rPr>
          <w:rStyle w:val="Char3"/>
          <w:rFonts w:hint="cs"/>
          <w:rtl/>
        </w:rPr>
        <w:t>َ</w:t>
      </w:r>
      <w:r w:rsidR="005A0593" w:rsidRPr="00EE236E">
        <w:rPr>
          <w:rStyle w:val="Char3"/>
          <w:rFonts w:hint="cs"/>
          <w:rtl/>
        </w:rPr>
        <w:t>ه ع</w:t>
      </w:r>
      <w:r w:rsidR="00637220" w:rsidRPr="00EE236E">
        <w:rPr>
          <w:rStyle w:val="Char3"/>
          <w:rFonts w:hint="cs"/>
          <w:rtl/>
        </w:rPr>
        <w:t>َ</w:t>
      </w:r>
      <w:r w:rsidR="005A0593" w:rsidRPr="00EE236E">
        <w:rPr>
          <w:rStyle w:val="Char3"/>
          <w:rFonts w:hint="cs"/>
          <w:rtl/>
        </w:rPr>
        <w:t>ل</w:t>
      </w:r>
      <w:r w:rsidR="00637220" w:rsidRPr="00EE236E">
        <w:rPr>
          <w:rStyle w:val="Char3"/>
          <w:rFonts w:hint="cs"/>
          <w:rtl/>
        </w:rPr>
        <w:t>َ</w:t>
      </w:r>
      <w:r w:rsidR="005A0593" w:rsidRPr="00EE236E">
        <w:rPr>
          <w:rStyle w:val="Char3"/>
          <w:rFonts w:hint="cs"/>
          <w:rtl/>
        </w:rPr>
        <w:t>يه</w:t>
      </w:r>
      <w:r w:rsidR="00637220" w:rsidRPr="00EE236E">
        <w:rPr>
          <w:rStyle w:val="Char3"/>
          <w:rFonts w:hint="cs"/>
          <w:rtl/>
        </w:rPr>
        <w:t>ِ</w:t>
      </w:r>
      <w:r w:rsidR="005A0593" w:rsidRPr="00EE236E">
        <w:rPr>
          <w:rStyle w:val="Char3"/>
          <w:rFonts w:hint="cs"/>
          <w:rtl/>
        </w:rPr>
        <w:t>م م</w:t>
      </w:r>
      <w:r w:rsidR="00637220" w:rsidRPr="00EE236E">
        <w:rPr>
          <w:rStyle w:val="Char3"/>
          <w:rFonts w:hint="cs"/>
          <w:rtl/>
        </w:rPr>
        <w:t>ِ</w:t>
      </w:r>
      <w:r w:rsidR="005A0593" w:rsidRPr="00EE236E">
        <w:rPr>
          <w:rStyle w:val="Char3"/>
          <w:rFonts w:hint="cs"/>
          <w:rtl/>
        </w:rPr>
        <w:t>ن</w:t>
      </w:r>
      <w:r w:rsidR="00637220" w:rsidRPr="00EE236E">
        <w:rPr>
          <w:rStyle w:val="Char3"/>
          <w:rFonts w:hint="cs"/>
          <w:rtl/>
        </w:rPr>
        <w:t>َ</w:t>
      </w:r>
      <w:r w:rsidR="005A0593" w:rsidRPr="00EE236E">
        <w:rPr>
          <w:rStyle w:val="Char3"/>
          <w:rFonts w:hint="cs"/>
          <w:rtl/>
        </w:rPr>
        <w:t xml:space="preserve"> الن</w:t>
      </w:r>
      <w:r w:rsidR="00637220" w:rsidRPr="00EE236E">
        <w:rPr>
          <w:rStyle w:val="Char3"/>
          <w:rFonts w:hint="cs"/>
          <w:rtl/>
        </w:rPr>
        <w:t>َّ</w:t>
      </w:r>
      <w:r w:rsidR="005A0593" w:rsidRPr="00EE236E">
        <w:rPr>
          <w:rStyle w:val="Char3"/>
          <w:rFonts w:hint="cs"/>
          <w:rtl/>
        </w:rPr>
        <w:t>عم</w:t>
      </w:r>
      <w:r w:rsidR="00637220" w:rsidRPr="00EE236E">
        <w:rPr>
          <w:rStyle w:val="Char3"/>
          <w:rFonts w:hint="cs"/>
          <w:rtl/>
        </w:rPr>
        <w:t>ِ</w:t>
      </w:r>
      <w:r w:rsidR="005A0593" w:rsidRPr="00EE236E">
        <w:rPr>
          <w:rStyle w:val="Char3"/>
          <w:rFonts w:hint="cs"/>
          <w:rtl/>
        </w:rPr>
        <w:t xml:space="preserve"> ا</w:t>
      </w:r>
      <w:r w:rsidR="00637220" w:rsidRPr="00EE236E">
        <w:rPr>
          <w:rStyle w:val="Char3"/>
          <w:rFonts w:hint="cs"/>
          <w:rtl/>
        </w:rPr>
        <w:t>َ</w:t>
      </w:r>
      <w:r w:rsidR="005A0593" w:rsidRPr="00EE236E">
        <w:rPr>
          <w:rStyle w:val="Char3"/>
          <w:rFonts w:hint="cs"/>
          <w:rtl/>
        </w:rPr>
        <w:t>ط</w:t>
      </w:r>
      <w:r w:rsidR="00637220" w:rsidRPr="00EE236E">
        <w:rPr>
          <w:rStyle w:val="Char3"/>
          <w:rFonts w:hint="cs"/>
          <w:rtl/>
        </w:rPr>
        <w:t>َ</w:t>
      </w:r>
      <w:r w:rsidR="005A0593" w:rsidRPr="00EE236E">
        <w:rPr>
          <w:rStyle w:val="Char3"/>
          <w:rFonts w:hint="cs"/>
          <w:rtl/>
        </w:rPr>
        <w:t>اع</w:t>
      </w:r>
      <w:r w:rsidR="00637220" w:rsidRPr="00EE236E">
        <w:rPr>
          <w:rStyle w:val="Char3"/>
          <w:rFonts w:hint="cs"/>
          <w:rtl/>
        </w:rPr>
        <w:t>ُ</w:t>
      </w:r>
      <w:r w:rsidR="005A0593" w:rsidRPr="00EE236E">
        <w:rPr>
          <w:rStyle w:val="Char3"/>
          <w:rFonts w:hint="cs"/>
          <w:rtl/>
        </w:rPr>
        <w:t>وه</w:t>
      </w:r>
      <w:r w:rsidR="00637220" w:rsidRPr="00EE236E">
        <w:rPr>
          <w:rStyle w:val="Char3"/>
          <w:rFonts w:hint="cs"/>
          <w:rtl/>
        </w:rPr>
        <w:t>ُ</w:t>
      </w:r>
      <w:r w:rsidR="005A0593" w:rsidRPr="00EE236E">
        <w:rPr>
          <w:rStyle w:val="Char3"/>
          <w:rFonts w:hint="cs"/>
          <w:rtl/>
        </w:rPr>
        <w:t xml:space="preserve"> و</w:t>
      </w:r>
      <w:r w:rsidR="00637220" w:rsidRPr="00EE236E">
        <w:rPr>
          <w:rStyle w:val="Char3"/>
          <w:rFonts w:hint="cs"/>
          <w:rtl/>
        </w:rPr>
        <w:t>َ</w:t>
      </w:r>
      <w:r w:rsidR="005A0593" w:rsidRPr="00EE236E">
        <w:rPr>
          <w:rStyle w:val="Char3"/>
          <w:rFonts w:hint="cs"/>
          <w:rtl/>
        </w:rPr>
        <w:t>ك</w:t>
      </w:r>
      <w:r w:rsidR="00637220" w:rsidRPr="00EE236E">
        <w:rPr>
          <w:rStyle w:val="Char3"/>
          <w:rFonts w:hint="cs"/>
          <w:rtl/>
        </w:rPr>
        <w:t>َ</w:t>
      </w:r>
      <w:r w:rsidR="005A0593" w:rsidRPr="00EE236E">
        <w:rPr>
          <w:rStyle w:val="Char3"/>
          <w:rFonts w:hint="cs"/>
          <w:rtl/>
        </w:rPr>
        <w:t>ان</w:t>
      </w:r>
      <w:r w:rsidR="00637220" w:rsidRPr="00EE236E">
        <w:rPr>
          <w:rStyle w:val="Char3"/>
          <w:rFonts w:hint="cs"/>
          <w:rtl/>
        </w:rPr>
        <w:t>َ</w:t>
      </w:r>
      <w:r w:rsidR="005A0593" w:rsidRPr="00EE236E">
        <w:rPr>
          <w:rStyle w:val="Char3"/>
          <w:rFonts w:hint="cs"/>
          <w:rtl/>
        </w:rPr>
        <w:t xml:space="preserve"> ب</w:t>
      </w:r>
      <w:r w:rsidR="00637220" w:rsidRPr="00EE236E">
        <w:rPr>
          <w:rStyle w:val="Char3"/>
          <w:rFonts w:hint="cs"/>
          <w:rtl/>
        </w:rPr>
        <w:t>َ</w:t>
      </w:r>
      <w:r w:rsidR="005A0593" w:rsidRPr="00EE236E">
        <w:rPr>
          <w:rStyle w:val="Char3"/>
          <w:rFonts w:hint="cs"/>
          <w:rtl/>
        </w:rPr>
        <w:t>دء</w:t>
      </w:r>
      <w:r w:rsidR="00637220" w:rsidRPr="00EE236E">
        <w:rPr>
          <w:rStyle w:val="Char3"/>
          <w:rFonts w:hint="cs"/>
          <w:rtl/>
        </w:rPr>
        <w:t>ُ</w:t>
      </w:r>
      <w:r w:rsidR="005A0593" w:rsidRPr="00EE236E">
        <w:rPr>
          <w:rStyle w:val="Char3"/>
          <w:rFonts w:hint="cs"/>
          <w:rtl/>
        </w:rPr>
        <w:t xml:space="preserve"> د</w:t>
      </w:r>
      <w:r w:rsidR="00637220" w:rsidRPr="00EE236E">
        <w:rPr>
          <w:rStyle w:val="Char3"/>
          <w:rFonts w:hint="cs"/>
          <w:rtl/>
        </w:rPr>
        <w:t>َ</w:t>
      </w:r>
      <w:r w:rsidR="005A0593" w:rsidRPr="00EE236E">
        <w:rPr>
          <w:rStyle w:val="Char3"/>
          <w:rFonts w:hint="cs"/>
          <w:rtl/>
        </w:rPr>
        <w:t>عو</w:t>
      </w:r>
      <w:r w:rsidR="00637220" w:rsidRPr="00EE236E">
        <w:rPr>
          <w:rStyle w:val="Char3"/>
          <w:rFonts w:hint="cs"/>
          <w:rtl/>
        </w:rPr>
        <w:t>َ</w:t>
      </w:r>
      <w:r w:rsidR="005A0593" w:rsidRPr="00EE236E">
        <w:rPr>
          <w:rStyle w:val="Char3"/>
          <w:rFonts w:hint="cs"/>
          <w:rtl/>
        </w:rPr>
        <w:t>ت</w:t>
      </w:r>
      <w:r w:rsidR="00637220" w:rsidRPr="00EE236E">
        <w:rPr>
          <w:rStyle w:val="Char3"/>
          <w:rFonts w:hint="cs"/>
          <w:rtl/>
        </w:rPr>
        <w:t>َ</w:t>
      </w:r>
      <w:r w:rsidR="005A0593" w:rsidRPr="00EE236E">
        <w:rPr>
          <w:rStyle w:val="Char3"/>
          <w:rFonts w:hint="cs"/>
          <w:rtl/>
        </w:rPr>
        <w:t>ه</w:t>
      </w:r>
      <w:r w:rsidR="00637220" w:rsidRPr="00EE236E">
        <w:rPr>
          <w:rStyle w:val="Char3"/>
          <w:rFonts w:hint="cs"/>
          <w:rtl/>
        </w:rPr>
        <w:t>ُ</w:t>
      </w:r>
      <w:r w:rsidR="005A0593" w:rsidRPr="00EE236E">
        <w:rPr>
          <w:rStyle w:val="Char3"/>
          <w:rFonts w:hint="cs"/>
          <w:rtl/>
        </w:rPr>
        <w:t xml:space="preserve"> ا</w:t>
      </w:r>
      <w:r w:rsidR="00637220" w:rsidRPr="00EE236E">
        <w:rPr>
          <w:rStyle w:val="Char3"/>
          <w:rFonts w:hint="cs"/>
          <w:rtl/>
        </w:rPr>
        <w:t>ِ</w:t>
      </w:r>
      <w:r w:rsidR="005A0593" w:rsidRPr="00EE236E">
        <w:rPr>
          <w:rStyle w:val="Char3"/>
          <w:rFonts w:hint="cs"/>
          <w:rtl/>
        </w:rPr>
        <w:t>رش</w:t>
      </w:r>
      <w:r w:rsidR="00637220" w:rsidRPr="00EE236E">
        <w:rPr>
          <w:rStyle w:val="Char3"/>
          <w:rFonts w:hint="cs"/>
          <w:rtl/>
        </w:rPr>
        <w:t>َ</w:t>
      </w:r>
      <w:r w:rsidR="005A0593" w:rsidRPr="00EE236E">
        <w:rPr>
          <w:rStyle w:val="Char3"/>
          <w:rFonts w:hint="cs"/>
          <w:rtl/>
        </w:rPr>
        <w:t>اداً ا</w:t>
      </w:r>
      <w:r w:rsidR="00637220" w:rsidRPr="00EE236E">
        <w:rPr>
          <w:rStyle w:val="Char3"/>
          <w:rFonts w:hint="cs"/>
          <w:rtl/>
        </w:rPr>
        <w:t>ِ</w:t>
      </w:r>
      <w:r w:rsidR="005A0593" w:rsidRPr="00EE236E">
        <w:rPr>
          <w:rStyle w:val="Char3"/>
          <w:rFonts w:hint="cs"/>
          <w:rtl/>
        </w:rPr>
        <w:t>ل</w:t>
      </w:r>
      <w:r w:rsidR="00EE236E" w:rsidRPr="00EE236E">
        <w:rPr>
          <w:rStyle w:val="Char3"/>
          <w:rFonts w:hint="cs"/>
          <w:rtl/>
        </w:rPr>
        <w:t>ى</w:t>
      </w:r>
      <w:r w:rsidR="005A0593" w:rsidRPr="00EE236E">
        <w:rPr>
          <w:rStyle w:val="Char3"/>
          <w:rFonts w:hint="cs"/>
          <w:rtl/>
        </w:rPr>
        <w:t xml:space="preserve"> ط</w:t>
      </w:r>
      <w:r w:rsidR="00637220" w:rsidRPr="00EE236E">
        <w:rPr>
          <w:rStyle w:val="Char3"/>
          <w:rFonts w:hint="cs"/>
          <w:rtl/>
        </w:rPr>
        <w:t>َ</w:t>
      </w:r>
      <w:r w:rsidR="005A0593" w:rsidRPr="00EE236E">
        <w:rPr>
          <w:rStyle w:val="Char3"/>
          <w:rFonts w:hint="cs"/>
          <w:rtl/>
        </w:rPr>
        <w:t>ر</w:t>
      </w:r>
      <w:r w:rsidR="00637220" w:rsidRPr="00EE236E">
        <w:rPr>
          <w:rStyle w:val="Char3"/>
          <w:rFonts w:hint="cs"/>
          <w:rtl/>
        </w:rPr>
        <w:t>ِ</w:t>
      </w:r>
      <w:r w:rsidR="005A0593" w:rsidRPr="00EE236E">
        <w:rPr>
          <w:rStyle w:val="Char3"/>
          <w:rFonts w:hint="cs"/>
          <w:rtl/>
        </w:rPr>
        <w:t>يق</w:t>
      </w:r>
      <w:r w:rsidR="00637220" w:rsidRPr="00EE236E">
        <w:rPr>
          <w:rStyle w:val="Char3"/>
          <w:rFonts w:hint="cs"/>
          <w:rtl/>
        </w:rPr>
        <w:t>َ</w:t>
      </w:r>
      <w:r w:rsidR="005A0593" w:rsidRPr="00EE236E">
        <w:rPr>
          <w:rStyle w:val="Char3"/>
          <w:rFonts w:hint="cs"/>
          <w:rtl/>
        </w:rPr>
        <w:t xml:space="preserve"> الص</w:t>
      </w:r>
      <w:r w:rsidR="00637220" w:rsidRPr="00EE236E">
        <w:rPr>
          <w:rStyle w:val="Char3"/>
          <w:rFonts w:hint="cs"/>
          <w:rtl/>
        </w:rPr>
        <w:t>َّ</w:t>
      </w:r>
      <w:r w:rsidR="005A0593" w:rsidRPr="00EE236E">
        <w:rPr>
          <w:rStyle w:val="Char3"/>
          <w:rFonts w:hint="cs"/>
          <w:rtl/>
        </w:rPr>
        <w:t>و</w:t>
      </w:r>
      <w:r w:rsidR="00637220" w:rsidRPr="00EE236E">
        <w:rPr>
          <w:rStyle w:val="Char3"/>
          <w:rFonts w:hint="cs"/>
          <w:rtl/>
        </w:rPr>
        <w:t>َ</w:t>
      </w:r>
      <w:r w:rsidR="005A0593" w:rsidRPr="00EE236E">
        <w:rPr>
          <w:rStyle w:val="Char3"/>
          <w:rFonts w:hint="cs"/>
          <w:rtl/>
        </w:rPr>
        <w:t>اب و</w:t>
      </w:r>
      <w:r w:rsidR="000D3685" w:rsidRPr="00EE236E">
        <w:rPr>
          <w:rStyle w:val="Char3"/>
          <w:rFonts w:hint="cs"/>
          <w:rtl/>
        </w:rPr>
        <w:t>َ</w:t>
      </w:r>
      <w:r w:rsidR="005A0593" w:rsidRPr="00EE236E">
        <w:rPr>
          <w:rStyle w:val="Char3"/>
          <w:rFonts w:hint="cs"/>
          <w:rtl/>
        </w:rPr>
        <w:t>ه</w:t>
      </w:r>
      <w:r w:rsidR="000D3685" w:rsidRPr="00EE236E">
        <w:rPr>
          <w:rStyle w:val="Char3"/>
          <w:rFonts w:hint="cs"/>
          <w:rtl/>
        </w:rPr>
        <w:t>ِ</w:t>
      </w:r>
      <w:r w:rsidR="005A0593" w:rsidRPr="00EE236E">
        <w:rPr>
          <w:rStyle w:val="Char3"/>
          <w:rFonts w:hint="cs"/>
          <w:rtl/>
        </w:rPr>
        <w:t>د</w:t>
      </w:r>
      <w:r w:rsidR="000D3685" w:rsidRPr="00EE236E">
        <w:rPr>
          <w:rStyle w:val="Char3"/>
          <w:rFonts w:hint="cs"/>
          <w:rtl/>
        </w:rPr>
        <w:t>َ</w:t>
      </w:r>
      <w:r w:rsidR="005A0593" w:rsidRPr="00EE236E">
        <w:rPr>
          <w:rStyle w:val="Char3"/>
          <w:rFonts w:hint="cs"/>
          <w:rtl/>
        </w:rPr>
        <w:t>اي</w:t>
      </w:r>
      <w:r w:rsidR="000D3685" w:rsidRPr="00EE236E">
        <w:rPr>
          <w:rStyle w:val="Char3"/>
          <w:rFonts w:hint="cs"/>
          <w:rtl/>
        </w:rPr>
        <w:t>َ</w:t>
      </w:r>
      <w:r w:rsidR="005A0593" w:rsidRPr="00EE236E">
        <w:rPr>
          <w:rStyle w:val="Char3"/>
          <w:rFonts w:hint="cs"/>
          <w:rtl/>
        </w:rPr>
        <w:t>تهً ا</w:t>
      </w:r>
      <w:r w:rsidR="000D3685" w:rsidRPr="00EE236E">
        <w:rPr>
          <w:rStyle w:val="Char3"/>
          <w:rFonts w:hint="cs"/>
          <w:rtl/>
        </w:rPr>
        <w:t>ِ</w:t>
      </w:r>
      <w:r w:rsidR="005A0593" w:rsidRPr="00EE236E">
        <w:rPr>
          <w:rStyle w:val="Char3"/>
          <w:rFonts w:hint="cs"/>
          <w:rtl/>
        </w:rPr>
        <w:t>ل</w:t>
      </w:r>
      <w:r w:rsidR="00EE236E" w:rsidRPr="00EE236E">
        <w:rPr>
          <w:rStyle w:val="Char3"/>
          <w:rFonts w:hint="cs"/>
          <w:rtl/>
        </w:rPr>
        <w:t>ى</w:t>
      </w:r>
      <w:r w:rsidR="005A0593" w:rsidRPr="00EE236E">
        <w:rPr>
          <w:rStyle w:val="Char3"/>
          <w:rFonts w:hint="cs"/>
          <w:rtl/>
        </w:rPr>
        <w:t xml:space="preserve"> الت</w:t>
      </w:r>
      <w:r w:rsidR="000D3685" w:rsidRPr="00EE236E">
        <w:rPr>
          <w:rStyle w:val="Char3"/>
          <w:rFonts w:hint="cs"/>
          <w:rtl/>
        </w:rPr>
        <w:t>َّ</w:t>
      </w:r>
      <w:r w:rsidR="005A0593" w:rsidRPr="00EE236E">
        <w:rPr>
          <w:rStyle w:val="Char3"/>
          <w:rFonts w:hint="cs"/>
          <w:rtl/>
        </w:rPr>
        <w:t>وح</w:t>
      </w:r>
      <w:r w:rsidR="000D3685" w:rsidRPr="00EE236E">
        <w:rPr>
          <w:rStyle w:val="Char3"/>
          <w:rFonts w:hint="cs"/>
          <w:rtl/>
        </w:rPr>
        <w:t>ِ</w:t>
      </w:r>
      <w:r w:rsidR="005A0593" w:rsidRPr="00EE236E">
        <w:rPr>
          <w:rStyle w:val="Char3"/>
          <w:rFonts w:hint="cs"/>
          <w:rtl/>
        </w:rPr>
        <w:t>يد</w:t>
      </w:r>
      <w:r w:rsidR="000D3685" w:rsidRPr="00EE236E">
        <w:rPr>
          <w:rStyle w:val="Char3"/>
          <w:rFonts w:hint="cs"/>
          <w:rtl/>
        </w:rPr>
        <w:t>َ</w:t>
      </w:r>
      <w:r w:rsidR="005A0593" w:rsidRPr="00EE236E">
        <w:rPr>
          <w:rStyle w:val="Char3"/>
          <w:rFonts w:hint="cs"/>
          <w:rtl/>
        </w:rPr>
        <w:t xml:space="preserve"> ال</w:t>
      </w:r>
      <w:r w:rsidR="000D3685" w:rsidRPr="00EE236E">
        <w:rPr>
          <w:rStyle w:val="Char3"/>
          <w:rFonts w:hint="cs"/>
          <w:rtl/>
        </w:rPr>
        <w:t>ـ</w:t>
      </w:r>
      <w:r w:rsidR="005A0593" w:rsidRPr="00EE236E">
        <w:rPr>
          <w:rStyle w:val="Char3"/>
          <w:rFonts w:hint="cs"/>
          <w:rtl/>
        </w:rPr>
        <w:t>خ</w:t>
      </w:r>
      <w:r w:rsidR="000D3685" w:rsidRPr="00EE236E">
        <w:rPr>
          <w:rStyle w:val="Char3"/>
          <w:rFonts w:hint="cs"/>
          <w:rtl/>
        </w:rPr>
        <w:t>َ</w:t>
      </w:r>
      <w:r w:rsidR="005A0593" w:rsidRPr="00EE236E">
        <w:rPr>
          <w:rStyle w:val="Char3"/>
          <w:rFonts w:hint="cs"/>
          <w:rtl/>
        </w:rPr>
        <w:t>ال</w:t>
      </w:r>
      <w:r w:rsidR="000D3685" w:rsidRPr="00EE236E">
        <w:rPr>
          <w:rStyle w:val="Char3"/>
          <w:rFonts w:hint="cs"/>
          <w:rtl/>
        </w:rPr>
        <w:t>ِ</w:t>
      </w:r>
      <w:r w:rsidR="005A0593" w:rsidRPr="00EE236E">
        <w:rPr>
          <w:rStyle w:val="Char3"/>
          <w:rFonts w:hint="cs"/>
          <w:rtl/>
        </w:rPr>
        <w:t>ص ف</w:t>
      </w:r>
      <w:r w:rsidR="000D3685" w:rsidRPr="00EE236E">
        <w:rPr>
          <w:rStyle w:val="Char3"/>
          <w:rFonts w:hint="cs"/>
          <w:rtl/>
        </w:rPr>
        <w:t>َ</w:t>
      </w:r>
      <w:r w:rsidR="005A0593" w:rsidRPr="00EE236E">
        <w:rPr>
          <w:rStyle w:val="Char3"/>
          <w:rFonts w:hint="cs"/>
          <w:rtl/>
        </w:rPr>
        <w:t>ي</w:t>
      </w:r>
      <w:r w:rsidR="000D3685" w:rsidRPr="00EE236E">
        <w:rPr>
          <w:rStyle w:val="Char3"/>
          <w:rFonts w:hint="cs"/>
          <w:rtl/>
        </w:rPr>
        <w:t>َ</w:t>
      </w:r>
      <w:r w:rsidR="005A0593" w:rsidRPr="00EE236E">
        <w:rPr>
          <w:rStyle w:val="Char3"/>
          <w:rFonts w:hint="cs"/>
          <w:rtl/>
        </w:rPr>
        <w:t>ق</w:t>
      </w:r>
      <w:r w:rsidR="000D3685" w:rsidRPr="00EE236E">
        <w:rPr>
          <w:rStyle w:val="Char3"/>
          <w:rFonts w:hint="cs"/>
          <w:rtl/>
        </w:rPr>
        <w:t>ُ</w:t>
      </w:r>
      <w:r w:rsidR="005A0593" w:rsidRPr="00EE236E">
        <w:rPr>
          <w:rStyle w:val="Char3"/>
          <w:rFonts w:hint="cs"/>
          <w:rtl/>
        </w:rPr>
        <w:t>ول: ق</w:t>
      </w:r>
      <w:r w:rsidR="000D3685" w:rsidRPr="00EE236E">
        <w:rPr>
          <w:rStyle w:val="Char3"/>
          <w:rFonts w:hint="cs"/>
          <w:rtl/>
        </w:rPr>
        <w:t>ُ</w:t>
      </w:r>
      <w:r w:rsidR="005A0593" w:rsidRPr="00EE236E">
        <w:rPr>
          <w:rStyle w:val="Char3"/>
          <w:rFonts w:hint="cs"/>
          <w:rtl/>
        </w:rPr>
        <w:t>ول</w:t>
      </w:r>
      <w:r w:rsidR="000D3685" w:rsidRPr="00EE236E">
        <w:rPr>
          <w:rStyle w:val="Char3"/>
          <w:rFonts w:hint="cs"/>
          <w:rtl/>
        </w:rPr>
        <w:t>ُ</w:t>
      </w:r>
      <w:r w:rsidR="005A0593" w:rsidRPr="00EE236E">
        <w:rPr>
          <w:rStyle w:val="Char3"/>
          <w:rFonts w:hint="cs"/>
          <w:rtl/>
        </w:rPr>
        <w:t>وا ل</w:t>
      </w:r>
      <w:r w:rsidR="000D3685" w:rsidRPr="00EE236E">
        <w:rPr>
          <w:rStyle w:val="Char3"/>
          <w:rFonts w:hint="cs"/>
          <w:rtl/>
        </w:rPr>
        <w:t>َ</w:t>
      </w:r>
      <w:r w:rsidR="005A0593" w:rsidRPr="00EE236E">
        <w:rPr>
          <w:rStyle w:val="Char3"/>
          <w:rFonts w:hint="cs"/>
          <w:rtl/>
        </w:rPr>
        <w:t>ا ا</w:t>
      </w:r>
      <w:r w:rsidR="000D3685" w:rsidRPr="00EE236E">
        <w:rPr>
          <w:rStyle w:val="Char3"/>
          <w:rFonts w:hint="cs"/>
          <w:rtl/>
        </w:rPr>
        <w:t>ِ</w:t>
      </w:r>
      <w:r w:rsidR="005A0593" w:rsidRPr="00EE236E">
        <w:rPr>
          <w:rStyle w:val="Char3"/>
          <w:rFonts w:hint="cs"/>
          <w:rtl/>
        </w:rPr>
        <w:t>له</w:t>
      </w:r>
      <w:r w:rsidR="000D3685" w:rsidRPr="00EE236E">
        <w:rPr>
          <w:rStyle w:val="Char3"/>
          <w:rFonts w:hint="cs"/>
          <w:rtl/>
        </w:rPr>
        <w:t>َ</w:t>
      </w:r>
      <w:r w:rsidR="005A0593" w:rsidRPr="00EE236E">
        <w:rPr>
          <w:rStyle w:val="Char3"/>
          <w:rFonts w:hint="cs"/>
          <w:rtl/>
        </w:rPr>
        <w:t xml:space="preserve"> ا</w:t>
      </w:r>
      <w:r w:rsidR="000D3685" w:rsidRPr="00EE236E">
        <w:rPr>
          <w:rStyle w:val="Char3"/>
          <w:rFonts w:hint="cs"/>
          <w:rtl/>
        </w:rPr>
        <w:t>ِ</w:t>
      </w:r>
      <w:r w:rsidR="005A0593" w:rsidRPr="00EE236E">
        <w:rPr>
          <w:rStyle w:val="Char3"/>
          <w:rFonts w:hint="cs"/>
          <w:rtl/>
        </w:rPr>
        <w:t>لا</w:t>
      </w:r>
      <w:r w:rsidR="000D3685" w:rsidRPr="00EE236E">
        <w:rPr>
          <w:rStyle w:val="Char3"/>
          <w:rFonts w:hint="cs"/>
          <w:rtl/>
        </w:rPr>
        <w:t>َ</w:t>
      </w:r>
      <w:r w:rsidR="005A0593" w:rsidRPr="00EE236E">
        <w:rPr>
          <w:rStyle w:val="Char3"/>
          <w:rFonts w:hint="cs"/>
          <w:rtl/>
        </w:rPr>
        <w:t xml:space="preserve"> الله ت</w:t>
      </w:r>
      <w:r w:rsidR="000D3685" w:rsidRPr="00EE236E">
        <w:rPr>
          <w:rStyle w:val="Char3"/>
          <w:rFonts w:hint="cs"/>
          <w:rtl/>
        </w:rPr>
        <w:t>ُ</w:t>
      </w:r>
      <w:r w:rsidR="005A0593" w:rsidRPr="00EE236E">
        <w:rPr>
          <w:rStyle w:val="Char3"/>
          <w:rFonts w:hint="cs"/>
          <w:rtl/>
        </w:rPr>
        <w:t>ف</w:t>
      </w:r>
      <w:r w:rsidR="000D3685" w:rsidRPr="00EE236E">
        <w:rPr>
          <w:rStyle w:val="Char3"/>
          <w:rFonts w:hint="cs"/>
          <w:rtl/>
        </w:rPr>
        <w:t>ْ</w:t>
      </w:r>
      <w:r w:rsidR="005A0593" w:rsidRPr="00EE236E">
        <w:rPr>
          <w:rStyle w:val="Char3"/>
          <w:rFonts w:hint="cs"/>
          <w:rtl/>
        </w:rPr>
        <w:t>ل</w:t>
      </w:r>
      <w:r w:rsidR="000D3685" w:rsidRPr="00EE236E">
        <w:rPr>
          <w:rStyle w:val="Char3"/>
          <w:rFonts w:hint="cs"/>
          <w:rtl/>
        </w:rPr>
        <w:t>ِ</w:t>
      </w:r>
      <w:r w:rsidR="005A0593" w:rsidRPr="00EE236E">
        <w:rPr>
          <w:rStyle w:val="Char3"/>
          <w:rFonts w:hint="cs"/>
          <w:rtl/>
        </w:rPr>
        <w:t>ح</w:t>
      </w:r>
      <w:r w:rsidR="000D3685" w:rsidRPr="00EE236E">
        <w:rPr>
          <w:rStyle w:val="Char3"/>
          <w:rFonts w:hint="cs"/>
          <w:rtl/>
        </w:rPr>
        <w:t>ُ</w:t>
      </w:r>
      <w:r w:rsidR="005A0593" w:rsidRPr="00EE236E">
        <w:rPr>
          <w:rStyle w:val="Char3"/>
          <w:rFonts w:hint="cs"/>
          <w:rtl/>
        </w:rPr>
        <w:t>وا، ع</w:t>
      </w:r>
      <w:r w:rsidR="000D3685" w:rsidRPr="00EE236E">
        <w:rPr>
          <w:rStyle w:val="Char3"/>
          <w:rFonts w:hint="cs"/>
          <w:rtl/>
        </w:rPr>
        <w:t>ِ</w:t>
      </w:r>
      <w:r w:rsidR="005A0593" w:rsidRPr="00EE236E">
        <w:rPr>
          <w:rStyle w:val="Char3"/>
          <w:rFonts w:hint="cs"/>
          <w:rtl/>
        </w:rPr>
        <w:t>لم</w:t>
      </w:r>
      <w:r w:rsidR="000D3685" w:rsidRPr="00EE236E">
        <w:rPr>
          <w:rStyle w:val="Char3"/>
          <w:rFonts w:hint="cs"/>
          <w:rtl/>
        </w:rPr>
        <w:t>َـ</w:t>
      </w:r>
      <w:r w:rsidR="005A0593" w:rsidRPr="00EE236E">
        <w:rPr>
          <w:rStyle w:val="Char3"/>
          <w:rFonts w:hint="cs"/>
          <w:rtl/>
        </w:rPr>
        <w:t>اً م</w:t>
      </w:r>
      <w:r w:rsidR="000D3685" w:rsidRPr="00EE236E">
        <w:rPr>
          <w:rStyle w:val="Char3"/>
          <w:rFonts w:hint="cs"/>
          <w:rtl/>
        </w:rPr>
        <w:t>ِ</w:t>
      </w:r>
      <w:r w:rsidR="005A0593" w:rsidRPr="00EE236E">
        <w:rPr>
          <w:rStyle w:val="Char3"/>
          <w:rFonts w:hint="cs"/>
          <w:rtl/>
        </w:rPr>
        <w:t>نه</w:t>
      </w:r>
      <w:r w:rsidR="000D3685" w:rsidRPr="00EE236E">
        <w:rPr>
          <w:rStyle w:val="Char3"/>
          <w:rFonts w:hint="cs"/>
          <w:rtl/>
        </w:rPr>
        <w:t>ُ</w:t>
      </w:r>
      <w:r w:rsidR="005A0593" w:rsidRPr="00EE236E">
        <w:rPr>
          <w:rStyle w:val="Char3"/>
          <w:rFonts w:hint="cs"/>
          <w:rtl/>
        </w:rPr>
        <w:t xml:space="preserve"> ب</w:t>
      </w:r>
      <w:r w:rsidR="000D3685" w:rsidRPr="00EE236E">
        <w:rPr>
          <w:rStyle w:val="Char3"/>
          <w:rFonts w:hint="cs"/>
          <w:rtl/>
        </w:rPr>
        <w:t>ِ</w:t>
      </w:r>
      <w:r w:rsidR="005A0593" w:rsidRPr="00EE236E">
        <w:rPr>
          <w:rStyle w:val="Char3"/>
          <w:rFonts w:hint="cs"/>
          <w:rtl/>
        </w:rPr>
        <w:t>ا</w:t>
      </w:r>
      <w:r w:rsidR="000D3685" w:rsidRPr="00EE236E">
        <w:rPr>
          <w:rStyle w:val="Char3"/>
          <w:rFonts w:hint="cs"/>
          <w:rtl/>
        </w:rPr>
        <w:t>َ</w:t>
      </w:r>
      <w:r w:rsidR="005A0593" w:rsidRPr="00EE236E">
        <w:rPr>
          <w:rStyle w:val="Char3"/>
          <w:rFonts w:hint="cs"/>
          <w:rtl/>
        </w:rPr>
        <w:t>ن</w:t>
      </w:r>
      <w:r w:rsidR="000D3685" w:rsidRPr="00EE236E">
        <w:rPr>
          <w:rStyle w:val="Char3"/>
          <w:rFonts w:hint="cs"/>
          <w:rtl/>
        </w:rPr>
        <w:t>َّ</w:t>
      </w:r>
      <w:r w:rsidR="005A0593" w:rsidRPr="00EE236E">
        <w:rPr>
          <w:rStyle w:val="Char3"/>
          <w:rFonts w:hint="cs"/>
          <w:rtl/>
        </w:rPr>
        <w:t>ه</w:t>
      </w:r>
      <w:r w:rsidR="000D3685" w:rsidRPr="00EE236E">
        <w:rPr>
          <w:rStyle w:val="Char3"/>
          <w:rFonts w:hint="cs"/>
          <w:rtl/>
        </w:rPr>
        <w:t>ُ</w:t>
      </w:r>
      <w:r w:rsidR="005A0593" w:rsidRPr="00EE236E">
        <w:rPr>
          <w:rStyle w:val="Char3"/>
          <w:rFonts w:hint="cs"/>
          <w:rtl/>
        </w:rPr>
        <w:t>م ا</w:t>
      </w:r>
      <w:r w:rsidR="000D3685" w:rsidRPr="00EE236E">
        <w:rPr>
          <w:rStyle w:val="Char3"/>
          <w:rFonts w:hint="cs"/>
          <w:rtl/>
        </w:rPr>
        <w:t>ِ</w:t>
      </w:r>
      <w:r w:rsidR="005A0593" w:rsidRPr="00EE236E">
        <w:rPr>
          <w:rStyle w:val="Char3"/>
          <w:rFonts w:hint="cs"/>
          <w:rtl/>
        </w:rPr>
        <w:t>ذ</w:t>
      </w:r>
      <w:r w:rsidR="000D3685" w:rsidRPr="00EE236E">
        <w:rPr>
          <w:rStyle w:val="Char3"/>
          <w:rFonts w:hint="cs"/>
          <w:rtl/>
        </w:rPr>
        <w:t>َ</w:t>
      </w:r>
      <w:r w:rsidR="005A0593" w:rsidRPr="00EE236E">
        <w:rPr>
          <w:rStyle w:val="Char3"/>
          <w:rFonts w:hint="cs"/>
          <w:rtl/>
        </w:rPr>
        <w:t>ا ا</w:t>
      </w:r>
      <w:r w:rsidR="000D3685" w:rsidRPr="00EE236E">
        <w:rPr>
          <w:rStyle w:val="Char3"/>
          <w:rFonts w:hint="cs"/>
          <w:rtl/>
        </w:rPr>
        <w:t>َ</w:t>
      </w:r>
      <w:r w:rsidR="005A0593" w:rsidRPr="00EE236E">
        <w:rPr>
          <w:rStyle w:val="Char3"/>
          <w:rFonts w:hint="cs"/>
          <w:rtl/>
        </w:rPr>
        <w:t>يق</w:t>
      </w:r>
      <w:r w:rsidR="000D3685" w:rsidRPr="00EE236E">
        <w:rPr>
          <w:rStyle w:val="Char3"/>
          <w:rFonts w:hint="cs"/>
          <w:rtl/>
        </w:rPr>
        <w:t>َ</w:t>
      </w:r>
      <w:r w:rsidR="005A0593" w:rsidRPr="00EE236E">
        <w:rPr>
          <w:rStyle w:val="Char3"/>
          <w:rFonts w:hint="cs"/>
          <w:rtl/>
        </w:rPr>
        <w:t>ن</w:t>
      </w:r>
      <w:r w:rsidR="000D3685" w:rsidRPr="00EE236E">
        <w:rPr>
          <w:rStyle w:val="Char3"/>
          <w:rFonts w:hint="cs"/>
          <w:rtl/>
        </w:rPr>
        <w:t>ُ</w:t>
      </w:r>
      <w:r w:rsidR="005A0593" w:rsidRPr="00EE236E">
        <w:rPr>
          <w:rStyle w:val="Char3"/>
          <w:rFonts w:hint="cs"/>
          <w:rtl/>
        </w:rPr>
        <w:t>وا ب</w:t>
      </w:r>
      <w:r w:rsidR="000D3685" w:rsidRPr="00EE236E">
        <w:rPr>
          <w:rStyle w:val="Char3"/>
          <w:rFonts w:hint="cs"/>
          <w:rtl/>
        </w:rPr>
        <w:t>ِ</w:t>
      </w:r>
      <w:r w:rsidR="005A0593" w:rsidRPr="00EE236E">
        <w:rPr>
          <w:rStyle w:val="Char3"/>
          <w:rFonts w:hint="cs"/>
          <w:rtl/>
        </w:rPr>
        <w:t>ت</w:t>
      </w:r>
      <w:r w:rsidR="000D3685" w:rsidRPr="00EE236E">
        <w:rPr>
          <w:rStyle w:val="Char3"/>
          <w:rFonts w:hint="cs"/>
          <w:rtl/>
        </w:rPr>
        <w:t>َ</w:t>
      </w:r>
      <w:r w:rsidR="005A0593" w:rsidRPr="00EE236E">
        <w:rPr>
          <w:rStyle w:val="Char3"/>
          <w:rFonts w:hint="cs"/>
          <w:rtl/>
        </w:rPr>
        <w:t>وح</w:t>
      </w:r>
      <w:r w:rsidR="000D3685" w:rsidRPr="00EE236E">
        <w:rPr>
          <w:rStyle w:val="Char3"/>
          <w:rFonts w:hint="cs"/>
          <w:rtl/>
        </w:rPr>
        <w:t>ِ</w:t>
      </w:r>
      <w:r w:rsidR="005A0593" w:rsidRPr="00EE236E">
        <w:rPr>
          <w:rStyle w:val="Char3"/>
          <w:rFonts w:hint="cs"/>
          <w:rtl/>
        </w:rPr>
        <w:t>يد</w:t>
      </w:r>
      <w:r w:rsidR="000D3685" w:rsidRPr="00EE236E">
        <w:rPr>
          <w:rStyle w:val="Char3"/>
          <w:rFonts w:hint="cs"/>
          <w:rtl/>
        </w:rPr>
        <w:t>َ</w:t>
      </w:r>
      <w:r w:rsidR="005A0593" w:rsidRPr="00EE236E">
        <w:rPr>
          <w:rStyle w:val="Char3"/>
          <w:rFonts w:hint="cs"/>
          <w:rtl/>
        </w:rPr>
        <w:t>الله خ</w:t>
      </w:r>
      <w:r w:rsidR="000D3685" w:rsidRPr="00EE236E">
        <w:rPr>
          <w:rStyle w:val="Char3"/>
          <w:rFonts w:hint="cs"/>
          <w:rtl/>
        </w:rPr>
        <w:t>َ</w:t>
      </w:r>
      <w:r w:rsidR="005A0593" w:rsidRPr="00EE236E">
        <w:rPr>
          <w:rStyle w:val="Char3"/>
          <w:rFonts w:hint="cs"/>
          <w:rtl/>
        </w:rPr>
        <w:t>ر</w:t>
      </w:r>
      <w:r w:rsidR="000D3685" w:rsidRPr="00EE236E">
        <w:rPr>
          <w:rStyle w:val="Char3"/>
          <w:rFonts w:hint="cs"/>
          <w:rtl/>
        </w:rPr>
        <w:t>َ</w:t>
      </w:r>
      <w:r w:rsidR="005A0593" w:rsidRPr="00EE236E">
        <w:rPr>
          <w:rStyle w:val="Char3"/>
          <w:rFonts w:hint="cs"/>
          <w:rtl/>
        </w:rPr>
        <w:t>ج</w:t>
      </w:r>
      <w:r w:rsidR="000D3685" w:rsidRPr="00EE236E">
        <w:rPr>
          <w:rStyle w:val="Char3"/>
          <w:rFonts w:hint="cs"/>
          <w:rtl/>
        </w:rPr>
        <w:t>ُ</w:t>
      </w:r>
      <w:r w:rsidR="005A0593" w:rsidRPr="00EE236E">
        <w:rPr>
          <w:rStyle w:val="Char3"/>
          <w:rFonts w:hint="cs"/>
          <w:rtl/>
        </w:rPr>
        <w:t>وا م</w:t>
      </w:r>
      <w:r w:rsidR="000D3685" w:rsidRPr="00EE236E">
        <w:rPr>
          <w:rStyle w:val="Char3"/>
          <w:rFonts w:hint="cs"/>
          <w:rtl/>
        </w:rPr>
        <w:t>ِ</w:t>
      </w:r>
      <w:r w:rsidR="005A0593" w:rsidRPr="00EE236E">
        <w:rPr>
          <w:rStyle w:val="Char3"/>
          <w:rFonts w:hint="cs"/>
          <w:rtl/>
        </w:rPr>
        <w:t>ن ع</w:t>
      </w:r>
      <w:r w:rsidR="000D3685" w:rsidRPr="00EE236E">
        <w:rPr>
          <w:rStyle w:val="Char3"/>
          <w:rFonts w:hint="cs"/>
          <w:rtl/>
        </w:rPr>
        <w:t>ِ</w:t>
      </w:r>
      <w:r w:rsidR="005A0593" w:rsidRPr="00EE236E">
        <w:rPr>
          <w:rStyle w:val="Char3"/>
          <w:rFonts w:hint="cs"/>
          <w:rtl/>
        </w:rPr>
        <w:t>ب</w:t>
      </w:r>
      <w:r w:rsidR="000D3685" w:rsidRPr="00EE236E">
        <w:rPr>
          <w:rStyle w:val="Char3"/>
          <w:rFonts w:hint="cs"/>
          <w:rtl/>
        </w:rPr>
        <w:t>َ</w:t>
      </w:r>
      <w:r w:rsidR="005A0593" w:rsidRPr="00EE236E">
        <w:rPr>
          <w:rStyle w:val="Char3"/>
          <w:rFonts w:hint="cs"/>
          <w:rtl/>
        </w:rPr>
        <w:t>اد</w:t>
      </w:r>
      <w:r w:rsidR="000D3685" w:rsidRPr="00EE236E">
        <w:rPr>
          <w:rStyle w:val="Char3"/>
          <w:rFonts w:hint="cs"/>
          <w:rtl/>
        </w:rPr>
        <w:t>َ</w:t>
      </w:r>
      <w:r w:rsidR="005A0593" w:rsidRPr="00EE236E">
        <w:rPr>
          <w:rStyle w:val="Char3"/>
          <w:rFonts w:hint="cs"/>
          <w:rtl/>
        </w:rPr>
        <w:t>ة ك</w:t>
      </w:r>
      <w:r w:rsidR="00FD0209" w:rsidRPr="00EE236E">
        <w:rPr>
          <w:rStyle w:val="Char3"/>
          <w:rFonts w:hint="cs"/>
          <w:rtl/>
        </w:rPr>
        <w:t>ُ</w:t>
      </w:r>
      <w:r w:rsidR="005A0593" w:rsidRPr="00EE236E">
        <w:rPr>
          <w:rStyle w:val="Char3"/>
          <w:rFonts w:hint="cs"/>
          <w:rtl/>
        </w:rPr>
        <w:t>ل</w:t>
      </w:r>
      <w:r w:rsidR="00FD0209" w:rsidRPr="00EE236E">
        <w:rPr>
          <w:rStyle w:val="Char3"/>
          <w:rFonts w:hint="cs"/>
          <w:rtl/>
        </w:rPr>
        <w:t>َّ</w:t>
      </w:r>
      <w:r w:rsidR="005A0593" w:rsidRPr="00EE236E">
        <w:rPr>
          <w:rStyle w:val="Char3"/>
          <w:rFonts w:hint="cs"/>
          <w:rtl/>
        </w:rPr>
        <w:t xml:space="preserve"> م</w:t>
      </w:r>
      <w:r w:rsidR="00FD0209" w:rsidRPr="00EE236E">
        <w:rPr>
          <w:rStyle w:val="Char3"/>
          <w:rFonts w:hint="cs"/>
          <w:rtl/>
        </w:rPr>
        <w:t>َ</w:t>
      </w:r>
      <w:r w:rsidR="005A0593" w:rsidRPr="00EE236E">
        <w:rPr>
          <w:rStyle w:val="Char3"/>
          <w:rFonts w:hint="cs"/>
          <w:rtl/>
        </w:rPr>
        <w:t>خل</w:t>
      </w:r>
      <w:r w:rsidR="00FD0209" w:rsidRPr="00EE236E">
        <w:rPr>
          <w:rStyle w:val="Char3"/>
          <w:rFonts w:hint="cs"/>
          <w:rtl/>
        </w:rPr>
        <w:t>ُ</w:t>
      </w:r>
      <w:r w:rsidR="005A0593" w:rsidRPr="00EE236E">
        <w:rPr>
          <w:rStyle w:val="Char3"/>
          <w:rFonts w:hint="cs"/>
          <w:rtl/>
        </w:rPr>
        <w:t>وق</w:t>
      </w:r>
      <w:r w:rsidR="00FD0209" w:rsidRPr="00EE236E">
        <w:rPr>
          <w:rStyle w:val="Char3"/>
          <w:rFonts w:hint="cs"/>
          <w:rtl/>
        </w:rPr>
        <w:t>َ</w:t>
      </w:r>
      <w:r w:rsidR="005A0593" w:rsidRPr="00EE236E">
        <w:rPr>
          <w:rStyle w:val="Char3"/>
          <w:rFonts w:hint="cs"/>
          <w:rtl/>
        </w:rPr>
        <w:t xml:space="preserve"> و</w:t>
      </w:r>
      <w:r w:rsidR="00FD0209" w:rsidRPr="00EE236E">
        <w:rPr>
          <w:rStyle w:val="Char3"/>
          <w:rFonts w:hint="cs"/>
          <w:rtl/>
        </w:rPr>
        <w:t>َ</w:t>
      </w:r>
      <w:r w:rsidR="005A0593" w:rsidRPr="00EE236E">
        <w:rPr>
          <w:rStyle w:val="Char3"/>
          <w:rFonts w:hint="cs"/>
          <w:rtl/>
        </w:rPr>
        <w:t>ب</w:t>
      </w:r>
      <w:r w:rsidR="00FD0209" w:rsidRPr="00EE236E">
        <w:rPr>
          <w:rStyle w:val="Char3"/>
          <w:rFonts w:hint="cs"/>
          <w:rtl/>
        </w:rPr>
        <w:t>َ</w:t>
      </w:r>
      <w:r w:rsidR="005A0593" w:rsidRPr="00EE236E">
        <w:rPr>
          <w:rStyle w:val="Char3"/>
          <w:rFonts w:hint="cs"/>
          <w:rtl/>
        </w:rPr>
        <w:t>ذ</w:t>
      </w:r>
      <w:r w:rsidR="00FD0209" w:rsidRPr="00EE236E">
        <w:rPr>
          <w:rStyle w:val="Char3"/>
          <w:rFonts w:hint="cs"/>
          <w:rtl/>
        </w:rPr>
        <w:t>َ</w:t>
      </w:r>
      <w:r w:rsidR="005A0593" w:rsidRPr="00EE236E">
        <w:rPr>
          <w:rStyle w:val="Char3"/>
          <w:rFonts w:hint="cs"/>
          <w:rtl/>
        </w:rPr>
        <w:t>ل</w:t>
      </w:r>
      <w:r w:rsidR="00FD0209" w:rsidRPr="00EE236E">
        <w:rPr>
          <w:rStyle w:val="Char3"/>
          <w:rFonts w:hint="cs"/>
          <w:rtl/>
        </w:rPr>
        <w:t>ُ</w:t>
      </w:r>
      <w:r w:rsidR="005A0593" w:rsidRPr="00EE236E">
        <w:rPr>
          <w:rStyle w:val="Char3"/>
          <w:rFonts w:hint="cs"/>
          <w:rtl/>
        </w:rPr>
        <w:t>وا ف</w:t>
      </w:r>
      <w:r w:rsidR="00FD0209" w:rsidRPr="00EE236E">
        <w:rPr>
          <w:rStyle w:val="Char3"/>
          <w:rFonts w:hint="cs"/>
          <w:rtl/>
        </w:rPr>
        <w:t>ِ</w:t>
      </w:r>
      <w:r w:rsidR="005A0593" w:rsidRPr="00EE236E">
        <w:rPr>
          <w:rStyle w:val="Char3"/>
          <w:rFonts w:hint="cs"/>
          <w:rtl/>
        </w:rPr>
        <w:t>ي س</w:t>
      </w:r>
      <w:r w:rsidR="00FD0209" w:rsidRPr="00EE236E">
        <w:rPr>
          <w:rStyle w:val="Char3"/>
          <w:rFonts w:hint="cs"/>
          <w:rtl/>
        </w:rPr>
        <w:t>َ</w:t>
      </w:r>
      <w:r w:rsidR="005A0593" w:rsidRPr="00EE236E">
        <w:rPr>
          <w:rStyle w:val="Char3"/>
          <w:rFonts w:hint="cs"/>
          <w:rtl/>
        </w:rPr>
        <w:t>بي</w:t>
      </w:r>
      <w:r w:rsidR="00FD0209" w:rsidRPr="00EE236E">
        <w:rPr>
          <w:rStyle w:val="Char3"/>
          <w:rFonts w:hint="cs"/>
          <w:rtl/>
        </w:rPr>
        <w:t>ِ</w:t>
      </w:r>
      <w:r w:rsidR="005A0593" w:rsidRPr="00EE236E">
        <w:rPr>
          <w:rStyle w:val="Char3"/>
          <w:rFonts w:hint="cs"/>
          <w:rtl/>
        </w:rPr>
        <w:t>ل</w:t>
      </w:r>
      <w:r w:rsidR="00FD0209" w:rsidRPr="00EE236E">
        <w:rPr>
          <w:rStyle w:val="Char3"/>
          <w:rFonts w:hint="cs"/>
          <w:rtl/>
        </w:rPr>
        <w:t>ِ</w:t>
      </w:r>
      <w:r w:rsidR="005A0593" w:rsidRPr="00EE236E">
        <w:rPr>
          <w:rStyle w:val="Char3"/>
          <w:rFonts w:hint="cs"/>
          <w:rtl/>
        </w:rPr>
        <w:t xml:space="preserve"> الله ك</w:t>
      </w:r>
      <w:r w:rsidR="00FD0209" w:rsidRPr="00EE236E">
        <w:rPr>
          <w:rStyle w:val="Char3"/>
          <w:rFonts w:hint="cs"/>
          <w:rtl/>
        </w:rPr>
        <w:t>ُ</w:t>
      </w:r>
      <w:r w:rsidR="005A0593" w:rsidRPr="00EE236E">
        <w:rPr>
          <w:rStyle w:val="Char3"/>
          <w:rFonts w:hint="cs"/>
          <w:rtl/>
        </w:rPr>
        <w:t>ل</w:t>
      </w:r>
      <w:r w:rsidR="00FD0209" w:rsidRPr="00EE236E">
        <w:rPr>
          <w:rStyle w:val="Char3"/>
          <w:rFonts w:hint="cs"/>
          <w:rtl/>
        </w:rPr>
        <w:t>َّ</w:t>
      </w:r>
      <w:r w:rsidR="005A0593" w:rsidRPr="00EE236E">
        <w:rPr>
          <w:rStyle w:val="Char3"/>
          <w:rFonts w:hint="cs"/>
          <w:rtl/>
        </w:rPr>
        <w:t xml:space="preserve"> م</w:t>
      </w:r>
      <w:r w:rsidR="00FD0209" w:rsidRPr="00EE236E">
        <w:rPr>
          <w:rStyle w:val="Char3"/>
          <w:rFonts w:hint="cs"/>
          <w:rtl/>
        </w:rPr>
        <w:t>َ</w:t>
      </w:r>
      <w:r w:rsidR="005A0593" w:rsidRPr="00EE236E">
        <w:rPr>
          <w:rStyle w:val="Char3"/>
          <w:rFonts w:hint="cs"/>
          <w:rtl/>
        </w:rPr>
        <w:t>رت</w:t>
      </w:r>
      <w:r w:rsidR="00FD0209" w:rsidRPr="00EE236E">
        <w:rPr>
          <w:rStyle w:val="Char3"/>
          <w:rFonts w:hint="cs"/>
          <w:rtl/>
        </w:rPr>
        <w:t>َ</w:t>
      </w:r>
      <w:r w:rsidR="005A0593" w:rsidRPr="00EE236E">
        <w:rPr>
          <w:rStyle w:val="Char3"/>
          <w:rFonts w:hint="cs"/>
          <w:rtl/>
        </w:rPr>
        <w:t>خ</w:t>
      </w:r>
      <w:r w:rsidR="00FD0209" w:rsidRPr="00EE236E">
        <w:rPr>
          <w:rStyle w:val="Char3"/>
          <w:rFonts w:hint="cs"/>
          <w:rtl/>
        </w:rPr>
        <w:t>َ</w:t>
      </w:r>
      <w:r w:rsidR="005A0593" w:rsidRPr="00EE236E">
        <w:rPr>
          <w:rStyle w:val="Char3"/>
          <w:rFonts w:hint="cs"/>
          <w:rtl/>
        </w:rPr>
        <w:t>ص و</w:t>
      </w:r>
      <w:r w:rsidR="00FD0209" w:rsidRPr="00EE236E">
        <w:rPr>
          <w:rStyle w:val="Char3"/>
          <w:rFonts w:hint="cs"/>
          <w:rtl/>
        </w:rPr>
        <w:t>َ</w:t>
      </w:r>
      <w:r w:rsidR="005A0593" w:rsidRPr="00EE236E">
        <w:rPr>
          <w:rStyle w:val="Char3"/>
          <w:rFonts w:hint="cs"/>
          <w:rtl/>
        </w:rPr>
        <w:t>غ</w:t>
      </w:r>
      <w:r w:rsidR="00FD0209" w:rsidRPr="00EE236E">
        <w:rPr>
          <w:rStyle w:val="Char3"/>
          <w:rFonts w:hint="cs"/>
          <w:rtl/>
        </w:rPr>
        <w:t>َ</w:t>
      </w:r>
      <w:r w:rsidR="005A0593" w:rsidRPr="00EE236E">
        <w:rPr>
          <w:rStyle w:val="Char3"/>
          <w:rFonts w:hint="cs"/>
          <w:rtl/>
        </w:rPr>
        <w:t>الٍ ف</w:t>
      </w:r>
      <w:r w:rsidR="00FD0209" w:rsidRPr="00EE236E">
        <w:rPr>
          <w:rStyle w:val="Char3"/>
          <w:rFonts w:hint="cs"/>
          <w:rtl/>
        </w:rPr>
        <w:t>َ</w:t>
      </w:r>
      <w:r w:rsidR="005A0593" w:rsidRPr="00EE236E">
        <w:rPr>
          <w:rStyle w:val="Char3"/>
          <w:rFonts w:hint="cs"/>
          <w:rtl/>
        </w:rPr>
        <w:t>ق</w:t>
      </w:r>
      <w:r w:rsidR="00FD0209" w:rsidRPr="00EE236E">
        <w:rPr>
          <w:rStyle w:val="Char3"/>
          <w:rFonts w:hint="cs"/>
          <w:rtl/>
        </w:rPr>
        <w:t>َ</w:t>
      </w:r>
      <w:r w:rsidR="005A0593" w:rsidRPr="00EE236E">
        <w:rPr>
          <w:rStyle w:val="Char3"/>
          <w:rFonts w:hint="cs"/>
          <w:rtl/>
        </w:rPr>
        <w:t>ا</w:t>
      </w:r>
      <w:r w:rsidR="00ED0EDA" w:rsidRPr="00EE236E">
        <w:rPr>
          <w:rStyle w:val="Char3"/>
          <w:rFonts w:hint="cs"/>
          <w:rtl/>
        </w:rPr>
        <w:t>ب</w:t>
      </w:r>
      <w:r w:rsidR="00FD0209" w:rsidRPr="00EE236E">
        <w:rPr>
          <w:rStyle w:val="Char3"/>
          <w:rFonts w:hint="cs"/>
          <w:rtl/>
        </w:rPr>
        <w:t>َ</w:t>
      </w:r>
      <w:r w:rsidR="00ED0EDA" w:rsidRPr="00EE236E">
        <w:rPr>
          <w:rStyle w:val="Char3"/>
          <w:rFonts w:hint="cs"/>
          <w:rtl/>
        </w:rPr>
        <w:t>ل</w:t>
      </w:r>
      <w:r w:rsidR="00FD0209" w:rsidRPr="00EE236E">
        <w:rPr>
          <w:rStyle w:val="Char3"/>
          <w:rFonts w:hint="cs"/>
          <w:rtl/>
        </w:rPr>
        <w:t>ُ</w:t>
      </w:r>
      <w:r w:rsidR="00ED0EDA" w:rsidRPr="00EE236E">
        <w:rPr>
          <w:rStyle w:val="Char3"/>
          <w:rFonts w:hint="cs"/>
          <w:rtl/>
        </w:rPr>
        <w:t>وا د</w:t>
      </w:r>
      <w:r w:rsidR="00FD0209" w:rsidRPr="00EE236E">
        <w:rPr>
          <w:rStyle w:val="Char3"/>
          <w:rFonts w:hint="cs"/>
          <w:rtl/>
        </w:rPr>
        <w:t>َ</w:t>
      </w:r>
      <w:r w:rsidR="00ED0EDA" w:rsidRPr="00EE236E">
        <w:rPr>
          <w:rStyle w:val="Char3"/>
          <w:rFonts w:hint="cs"/>
          <w:rtl/>
        </w:rPr>
        <w:t>عو</w:t>
      </w:r>
      <w:r w:rsidR="00FD0209" w:rsidRPr="00EE236E">
        <w:rPr>
          <w:rStyle w:val="Char3"/>
          <w:rFonts w:hint="cs"/>
          <w:rtl/>
        </w:rPr>
        <w:t>َ</w:t>
      </w:r>
      <w:r w:rsidR="00ED0EDA" w:rsidRPr="00EE236E">
        <w:rPr>
          <w:rStyle w:val="Char3"/>
          <w:rFonts w:hint="cs"/>
          <w:rtl/>
        </w:rPr>
        <w:t>ت</w:t>
      </w:r>
      <w:r w:rsidR="00FD0209" w:rsidRPr="00EE236E">
        <w:rPr>
          <w:rStyle w:val="Char3"/>
          <w:rFonts w:hint="cs"/>
          <w:rtl/>
        </w:rPr>
        <w:t>َ</w:t>
      </w:r>
      <w:r w:rsidR="00ED0EDA" w:rsidRPr="00EE236E">
        <w:rPr>
          <w:rStyle w:val="Char3"/>
          <w:rFonts w:hint="cs"/>
          <w:rtl/>
        </w:rPr>
        <w:t>ه</w:t>
      </w:r>
      <w:r w:rsidR="00FD0209" w:rsidRPr="00EE236E">
        <w:rPr>
          <w:rStyle w:val="Char3"/>
          <w:rFonts w:hint="cs"/>
          <w:rtl/>
        </w:rPr>
        <w:t>ُ</w:t>
      </w:r>
      <w:r w:rsidR="00ED0EDA" w:rsidRPr="00EE236E">
        <w:rPr>
          <w:rStyle w:val="Char3"/>
          <w:rFonts w:hint="cs"/>
          <w:rtl/>
        </w:rPr>
        <w:t xml:space="preserve"> ب</w:t>
      </w:r>
      <w:r w:rsidR="00FD0209" w:rsidRPr="00EE236E">
        <w:rPr>
          <w:rStyle w:val="Char3"/>
          <w:rFonts w:hint="cs"/>
          <w:rtl/>
        </w:rPr>
        <w:t>ِ</w:t>
      </w:r>
      <w:r w:rsidR="00ED0EDA" w:rsidRPr="00EE236E">
        <w:rPr>
          <w:rStyle w:val="Char3"/>
          <w:rFonts w:hint="cs"/>
          <w:rtl/>
        </w:rPr>
        <w:t>ك</w:t>
      </w:r>
      <w:r w:rsidR="00FD0209" w:rsidRPr="00EE236E">
        <w:rPr>
          <w:rStyle w:val="Char3"/>
          <w:rFonts w:hint="cs"/>
          <w:rtl/>
        </w:rPr>
        <w:t>ُ</w:t>
      </w:r>
      <w:r w:rsidR="00ED0EDA" w:rsidRPr="00EE236E">
        <w:rPr>
          <w:rStyle w:val="Char3"/>
          <w:rFonts w:hint="cs"/>
          <w:rtl/>
        </w:rPr>
        <w:t>ل</w:t>
      </w:r>
      <w:r w:rsidR="005A1CEF" w:rsidRPr="00EE236E">
        <w:rPr>
          <w:rStyle w:val="Char3"/>
          <w:rFonts w:hint="cs"/>
          <w:rtl/>
        </w:rPr>
        <w:t>ِّ</w:t>
      </w:r>
      <w:r w:rsidR="00ED0EDA" w:rsidRPr="00EE236E">
        <w:rPr>
          <w:rStyle w:val="Char3"/>
          <w:rFonts w:hint="cs"/>
          <w:rtl/>
        </w:rPr>
        <w:t xml:space="preserve"> ا</w:t>
      </w:r>
      <w:r w:rsidR="005A1CEF" w:rsidRPr="00EE236E">
        <w:rPr>
          <w:rStyle w:val="Char3"/>
          <w:rFonts w:hint="cs"/>
          <w:rtl/>
        </w:rPr>
        <w:t>َ</w:t>
      </w:r>
      <w:r w:rsidR="00ED0EDA" w:rsidRPr="00EE236E">
        <w:rPr>
          <w:rStyle w:val="Char3"/>
          <w:rFonts w:hint="cs"/>
          <w:rtl/>
        </w:rPr>
        <w:t>ذيً و</w:t>
      </w:r>
      <w:r w:rsidR="005A1CEF" w:rsidRPr="00EE236E">
        <w:rPr>
          <w:rStyle w:val="Char3"/>
          <w:rFonts w:hint="cs"/>
          <w:rtl/>
        </w:rPr>
        <w:t>َ</w:t>
      </w:r>
      <w:r w:rsidR="00ED0EDA" w:rsidRPr="00EE236E">
        <w:rPr>
          <w:rStyle w:val="Char3"/>
          <w:rFonts w:hint="cs"/>
          <w:rtl/>
        </w:rPr>
        <w:t>ا</w:t>
      </w:r>
      <w:r w:rsidR="005A1CEF" w:rsidRPr="00EE236E">
        <w:rPr>
          <w:rStyle w:val="Char3"/>
          <w:rFonts w:hint="cs"/>
          <w:rtl/>
        </w:rPr>
        <w:t>َ</w:t>
      </w:r>
      <w:r w:rsidR="00ED0EDA" w:rsidRPr="00EE236E">
        <w:rPr>
          <w:rStyle w:val="Char3"/>
          <w:rFonts w:hint="cs"/>
          <w:rtl/>
        </w:rPr>
        <w:t>وج</w:t>
      </w:r>
      <w:r w:rsidR="005A1CEF" w:rsidRPr="00EE236E">
        <w:rPr>
          <w:rStyle w:val="Char3"/>
          <w:rFonts w:hint="cs"/>
          <w:rtl/>
        </w:rPr>
        <w:t>َ</w:t>
      </w:r>
      <w:r w:rsidR="00ED0EDA" w:rsidRPr="00EE236E">
        <w:rPr>
          <w:rStyle w:val="Char3"/>
          <w:rFonts w:hint="cs"/>
          <w:rtl/>
        </w:rPr>
        <w:t>د</w:t>
      </w:r>
      <w:r w:rsidR="005A1CEF" w:rsidRPr="00EE236E">
        <w:rPr>
          <w:rStyle w:val="Char3"/>
          <w:rFonts w:hint="cs"/>
          <w:rtl/>
        </w:rPr>
        <w:t>ُ</w:t>
      </w:r>
      <w:r w:rsidR="00ED0EDA" w:rsidRPr="00EE236E">
        <w:rPr>
          <w:rStyle w:val="Char3"/>
          <w:rFonts w:hint="cs"/>
          <w:rtl/>
        </w:rPr>
        <w:t>وا ال</w:t>
      </w:r>
      <w:r w:rsidR="005A1CEF" w:rsidRPr="00EE236E">
        <w:rPr>
          <w:rStyle w:val="Char3"/>
          <w:rFonts w:hint="cs"/>
          <w:rtl/>
        </w:rPr>
        <w:t>ـ</w:t>
      </w:r>
      <w:r w:rsidR="00ED0EDA" w:rsidRPr="00EE236E">
        <w:rPr>
          <w:rStyle w:val="Char3"/>
          <w:rFonts w:hint="cs"/>
          <w:rtl/>
        </w:rPr>
        <w:t>م</w:t>
      </w:r>
      <w:r w:rsidR="005A1CEF" w:rsidRPr="00EE236E">
        <w:rPr>
          <w:rStyle w:val="Char3"/>
          <w:rFonts w:hint="cs"/>
          <w:rtl/>
        </w:rPr>
        <w:t>ِ</w:t>
      </w:r>
      <w:r w:rsidR="00ED0EDA" w:rsidRPr="00EE236E">
        <w:rPr>
          <w:rStyle w:val="Char3"/>
          <w:rFonts w:hint="cs"/>
          <w:rtl/>
        </w:rPr>
        <w:t>حن</w:t>
      </w:r>
      <w:r w:rsidR="005A1CEF" w:rsidRPr="00EE236E">
        <w:rPr>
          <w:rStyle w:val="Char3"/>
          <w:rFonts w:hint="cs"/>
          <w:rtl/>
        </w:rPr>
        <w:t>َ</w:t>
      </w:r>
      <w:r w:rsidR="00ED0EDA" w:rsidRPr="00EE236E">
        <w:rPr>
          <w:rStyle w:val="Char3"/>
          <w:rFonts w:hint="cs"/>
          <w:rtl/>
        </w:rPr>
        <w:t xml:space="preserve"> و</w:t>
      </w:r>
      <w:r w:rsidR="005A1CEF" w:rsidRPr="00EE236E">
        <w:rPr>
          <w:rStyle w:val="Char3"/>
          <w:rFonts w:hint="cs"/>
          <w:rtl/>
        </w:rPr>
        <w:t>َ</w:t>
      </w:r>
      <w:r w:rsidR="00ED0EDA" w:rsidRPr="00EE236E">
        <w:rPr>
          <w:rStyle w:val="Char3"/>
          <w:rFonts w:hint="cs"/>
          <w:rtl/>
        </w:rPr>
        <w:t>الخ</w:t>
      </w:r>
      <w:r w:rsidR="005A1CEF" w:rsidRPr="00EE236E">
        <w:rPr>
          <w:rStyle w:val="Char3"/>
          <w:rFonts w:hint="cs"/>
          <w:rtl/>
        </w:rPr>
        <w:t>ُ</w:t>
      </w:r>
      <w:r w:rsidR="00ED0EDA" w:rsidRPr="00EE236E">
        <w:rPr>
          <w:rStyle w:val="Char3"/>
          <w:rFonts w:hint="cs"/>
          <w:rtl/>
        </w:rPr>
        <w:t>ط</w:t>
      </w:r>
      <w:r w:rsidR="005A1CEF" w:rsidRPr="00EE236E">
        <w:rPr>
          <w:rStyle w:val="Char3"/>
          <w:rFonts w:hint="cs"/>
          <w:rtl/>
        </w:rPr>
        <w:t>ُ</w:t>
      </w:r>
      <w:r w:rsidR="00ED0EDA" w:rsidRPr="00EE236E">
        <w:rPr>
          <w:rStyle w:val="Char3"/>
          <w:rFonts w:hint="cs"/>
          <w:rtl/>
        </w:rPr>
        <w:t>وب</w:t>
      </w:r>
      <w:r w:rsidR="005A1CEF" w:rsidRPr="00EE236E">
        <w:rPr>
          <w:rStyle w:val="Char3"/>
          <w:rFonts w:hint="cs"/>
          <w:rtl/>
        </w:rPr>
        <w:t>َ</w:t>
      </w:r>
      <w:r w:rsidR="00ED0EDA" w:rsidRPr="00EE236E">
        <w:rPr>
          <w:rStyle w:val="Char3"/>
          <w:rFonts w:hint="cs"/>
          <w:rtl/>
        </w:rPr>
        <w:t xml:space="preserve"> ف</w:t>
      </w:r>
      <w:r w:rsidR="005A1CEF" w:rsidRPr="00EE236E">
        <w:rPr>
          <w:rStyle w:val="Char3"/>
          <w:rFonts w:hint="cs"/>
          <w:rtl/>
        </w:rPr>
        <w:t>ِ</w:t>
      </w:r>
      <w:r w:rsidR="00ED0EDA" w:rsidRPr="00EE236E">
        <w:rPr>
          <w:rStyle w:val="Char3"/>
          <w:rFonts w:hint="cs"/>
          <w:rtl/>
        </w:rPr>
        <w:t>ي س</w:t>
      </w:r>
      <w:r w:rsidR="005A1CEF" w:rsidRPr="00EE236E">
        <w:rPr>
          <w:rStyle w:val="Char3"/>
          <w:rFonts w:hint="cs"/>
          <w:rtl/>
        </w:rPr>
        <w:t>َ</w:t>
      </w:r>
      <w:r w:rsidR="00ED0EDA" w:rsidRPr="00EE236E">
        <w:rPr>
          <w:rStyle w:val="Char3"/>
          <w:rFonts w:hint="cs"/>
          <w:rtl/>
        </w:rPr>
        <w:t>بي</w:t>
      </w:r>
      <w:r w:rsidR="005A1CEF" w:rsidRPr="00EE236E">
        <w:rPr>
          <w:rStyle w:val="Char3"/>
          <w:rFonts w:hint="cs"/>
          <w:rtl/>
        </w:rPr>
        <w:t>ِ</w:t>
      </w:r>
      <w:r w:rsidR="00ED0EDA" w:rsidRPr="00EE236E">
        <w:rPr>
          <w:rStyle w:val="Char3"/>
          <w:rFonts w:hint="cs"/>
          <w:rtl/>
        </w:rPr>
        <w:t>ل</w:t>
      </w:r>
      <w:r w:rsidR="005A1CEF" w:rsidRPr="00EE236E">
        <w:rPr>
          <w:rStyle w:val="Char3"/>
          <w:rFonts w:hint="cs"/>
          <w:rtl/>
        </w:rPr>
        <w:t>ِ</w:t>
      </w:r>
      <w:r w:rsidR="00ED0EDA" w:rsidRPr="00EE236E">
        <w:rPr>
          <w:rStyle w:val="Char3"/>
          <w:rFonts w:hint="cs"/>
          <w:rtl/>
        </w:rPr>
        <w:t xml:space="preserve"> د</w:t>
      </w:r>
      <w:r w:rsidR="005A1CEF" w:rsidRPr="00EE236E">
        <w:rPr>
          <w:rStyle w:val="Char3"/>
          <w:rFonts w:hint="cs"/>
          <w:rtl/>
        </w:rPr>
        <w:t>َ</w:t>
      </w:r>
      <w:r w:rsidR="00ED0EDA" w:rsidRPr="00EE236E">
        <w:rPr>
          <w:rStyle w:val="Char3"/>
          <w:rFonts w:hint="cs"/>
          <w:rtl/>
        </w:rPr>
        <w:t>عو</w:t>
      </w:r>
      <w:r w:rsidR="005A1CEF" w:rsidRPr="00EE236E">
        <w:rPr>
          <w:rStyle w:val="Char3"/>
          <w:rFonts w:hint="cs"/>
          <w:rtl/>
        </w:rPr>
        <w:t>َ</w:t>
      </w:r>
      <w:r w:rsidR="00ED0EDA" w:rsidRPr="00EE236E">
        <w:rPr>
          <w:rStyle w:val="Char3"/>
          <w:rFonts w:hint="cs"/>
          <w:rtl/>
        </w:rPr>
        <w:t>ت</w:t>
      </w:r>
      <w:r w:rsidR="005A1CEF" w:rsidRPr="00EE236E">
        <w:rPr>
          <w:rStyle w:val="Char3"/>
          <w:rFonts w:hint="cs"/>
          <w:rtl/>
        </w:rPr>
        <w:t>ِ</w:t>
      </w:r>
      <w:r w:rsidR="00ED0EDA" w:rsidRPr="00EE236E">
        <w:rPr>
          <w:rStyle w:val="Char3"/>
          <w:rFonts w:hint="cs"/>
          <w:rtl/>
        </w:rPr>
        <w:t>ه</w:t>
      </w:r>
      <w:r w:rsidR="005A1CEF" w:rsidRPr="00EE236E">
        <w:rPr>
          <w:rStyle w:val="Char3"/>
          <w:rFonts w:hint="cs"/>
          <w:rtl/>
        </w:rPr>
        <w:t>ِ</w:t>
      </w:r>
      <w:r w:rsidR="00ED0EDA" w:rsidRPr="00EE236E">
        <w:rPr>
          <w:rStyle w:val="Char3"/>
          <w:rFonts w:hint="cs"/>
          <w:rtl/>
        </w:rPr>
        <w:t>، ف</w:t>
      </w:r>
      <w:r w:rsidR="005A1CEF" w:rsidRPr="00EE236E">
        <w:rPr>
          <w:rStyle w:val="Char3"/>
          <w:rFonts w:hint="cs"/>
          <w:rtl/>
        </w:rPr>
        <w:t>َ</w:t>
      </w:r>
      <w:r w:rsidR="00ED0EDA" w:rsidRPr="00EE236E">
        <w:rPr>
          <w:rStyle w:val="Char3"/>
          <w:rFonts w:hint="cs"/>
          <w:rtl/>
        </w:rPr>
        <w:t>ق</w:t>
      </w:r>
      <w:r w:rsidR="005A1CEF" w:rsidRPr="00EE236E">
        <w:rPr>
          <w:rStyle w:val="Char3"/>
          <w:rFonts w:hint="cs"/>
          <w:rtl/>
        </w:rPr>
        <w:t>َ</w:t>
      </w:r>
      <w:r w:rsidR="00ED0EDA" w:rsidRPr="00EE236E">
        <w:rPr>
          <w:rStyle w:val="Char3"/>
          <w:rFonts w:hint="cs"/>
          <w:rtl/>
        </w:rPr>
        <w:t>اب</w:t>
      </w:r>
      <w:r w:rsidR="005A1CEF" w:rsidRPr="00EE236E">
        <w:rPr>
          <w:rStyle w:val="Char3"/>
          <w:rFonts w:hint="cs"/>
          <w:rtl/>
        </w:rPr>
        <w:t>َ</w:t>
      </w:r>
      <w:r w:rsidR="00ED0EDA" w:rsidRPr="00EE236E">
        <w:rPr>
          <w:rStyle w:val="Char3"/>
          <w:rFonts w:hint="cs"/>
          <w:rtl/>
        </w:rPr>
        <w:t>ل</w:t>
      </w:r>
      <w:r w:rsidR="005A1CEF" w:rsidRPr="00EE236E">
        <w:rPr>
          <w:rStyle w:val="Char3"/>
          <w:rFonts w:hint="cs"/>
          <w:rtl/>
        </w:rPr>
        <w:t>َ</w:t>
      </w:r>
      <w:r w:rsidR="00ED0EDA" w:rsidRPr="00EE236E">
        <w:rPr>
          <w:rStyle w:val="Char3"/>
          <w:rFonts w:hint="cs"/>
          <w:rtl/>
        </w:rPr>
        <w:t xml:space="preserve"> ا</w:t>
      </w:r>
      <w:r w:rsidR="005A1CEF" w:rsidRPr="00EE236E">
        <w:rPr>
          <w:rStyle w:val="Char3"/>
          <w:rFonts w:hint="cs"/>
          <w:rtl/>
        </w:rPr>
        <w:t>َ</w:t>
      </w:r>
      <w:r w:rsidR="00ED0EDA" w:rsidRPr="00EE236E">
        <w:rPr>
          <w:rStyle w:val="Char3"/>
          <w:rFonts w:hint="cs"/>
          <w:rtl/>
        </w:rPr>
        <w:t>ذ</w:t>
      </w:r>
      <w:r w:rsidR="005A1CEF" w:rsidRPr="00EE236E">
        <w:rPr>
          <w:rStyle w:val="Char3"/>
          <w:rFonts w:hint="cs"/>
          <w:rtl/>
        </w:rPr>
        <w:t>َ</w:t>
      </w:r>
      <w:r w:rsidR="00ED0EDA" w:rsidRPr="00EE236E">
        <w:rPr>
          <w:rStyle w:val="Char3"/>
          <w:rFonts w:hint="cs"/>
          <w:rtl/>
        </w:rPr>
        <w:t>اه</w:t>
      </w:r>
      <w:r w:rsidR="005A1CEF" w:rsidRPr="00EE236E">
        <w:rPr>
          <w:rStyle w:val="Char3"/>
          <w:rFonts w:hint="cs"/>
          <w:rtl/>
        </w:rPr>
        <w:t>ُ</w:t>
      </w:r>
      <w:r w:rsidR="00ED0EDA" w:rsidRPr="00EE236E">
        <w:rPr>
          <w:rStyle w:val="Char3"/>
          <w:rFonts w:hint="cs"/>
          <w:rtl/>
        </w:rPr>
        <w:t>م ب</w:t>
      </w:r>
      <w:r w:rsidR="005A1CEF" w:rsidRPr="00EE236E">
        <w:rPr>
          <w:rStyle w:val="Char3"/>
          <w:rFonts w:hint="cs"/>
          <w:rtl/>
        </w:rPr>
        <w:t>ِ</w:t>
      </w:r>
      <w:r w:rsidR="00ED0EDA" w:rsidRPr="00EE236E">
        <w:rPr>
          <w:rStyle w:val="Char3"/>
          <w:rFonts w:hint="cs"/>
          <w:rtl/>
        </w:rPr>
        <w:t>الا</w:t>
      </w:r>
      <w:r w:rsidR="005A1CEF" w:rsidRPr="00EE236E">
        <w:rPr>
          <w:rStyle w:val="Char3"/>
          <w:rFonts w:hint="cs"/>
          <w:rtl/>
        </w:rPr>
        <w:t>ِ</w:t>
      </w:r>
      <w:r w:rsidR="00ED0EDA" w:rsidRPr="00EE236E">
        <w:rPr>
          <w:rStyle w:val="Char3"/>
          <w:rFonts w:hint="cs"/>
          <w:rtl/>
        </w:rPr>
        <w:t>بت</w:t>
      </w:r>
      <w:r w:rsidR="005A1CEF" w:rsidRPr="00EE236E">
        <w:rPr>
          <w:rStyle w:val="Char3"/>
          <w:rFonts w:hint="cs"/>
          <w:rtl/>
        </w:rPr>
        <w:t>ِ</w:t>
      </w:r>
      <w:r w:rsidR="00ED0EDA" w:rsidRPr="00EE236E">
        <w:rPr>
          <w:rStyle w:val="Char3"/>
          <w:rFonts w:hint="cs"/>
          <w:rtl/>
        </w:rPr>
        <w:t>س</w:t>
      </w:r>
      <w:r w:rsidR="005A1CEF" w:rsidRPr="00EE236E">
        <w:rPr>
          <w:rStyle w:val="Char3"/>
          <w:rFonts w:hint="cs"/>
          <w:rtl/>
        </w:rPr>
        <w:t>َ</w:t>
      </w:r>
      <w:r w:rsidR="00ED0EDA" w:rsidRPr="00EE236E">
        <w:rPr>
          <w:rStyle w:val="Char3"/>
          <w:rFonts w:hint="cs"/>
          <w:rtl/>
        </w:rPr>
        <w:t>ام</w:t>
      </w:r>
      <w:r w:rsidR="005A1CEF" w:rsidRPr="00EE236E">
        <w:rPr>
          <w:rStyle w:val="Char3"/>
          <w:rFonts w:hint="cs"/>
          <w:rtl/>
        </w:rPr>
        <w:t>ِ</w:t>
      </w:r>
      <w:r w:rsidR="00ED0EDA" w:rsidRPr="00EE236E">
        <w:rPr>
          <w:rStyle w:val="Char3"/>
          <w:rFonts w:hint="cs"/>
          <w:rtl/>
        </w:rPr>
        <w:t xml:space="preserve"> و</w:t>
      </w:r>
      <w:r w:rsidR="005A1CEF" w:rsidRPr="00EE236E">
        <w:rPr>
          <w:rStyle w:val="Char3"/>
          <w:rFonts w:hint="cs"/>
          <w:rtl/>
        </w:rPr>
        <w:t>َ</w:t>
      </w:r>
      <w:r w:rsidR="00ED0EDA" w:rsidRPr="00EE236E">
        <w:rPr>
          <w:rStyle w:val="Char3"/>
          <w:rFonts w:hint="cs"/>
          <w:rtl/>
        </w:rPr>
        <w:t>م</w:t>
      </w:r>
      <w:r w:rsidR="005A1CEF" w:rsidRPr="00EE236E">
        <w:rPr>
          <w:rStyle w:val="Char3"/>
          <w:rFonts w:hint="cs"/>
          <w:rtl/>
        </w:rPr>
        <w:t>َ</w:t>
      </w:r>
      <w:r w:rsidR="00ED0EDA" w:rsidRPr="00EE236E">
        <w:rPr>
          <w:rStyle w:val="Char3"/>
          <w:rFonts w:hint="cs"/>
          <w:rtl/>
        </w:rPr>
        <w:t>ح</w:t>
      </w:r>
      <w:r w:rsidR="005A1CEF" w:rsidRPr="00EE236E">
        <w:rPr>
          <w:rStyle w:val="Char3"/>
          <w:rFonts w:hint="cs"/>
          <w:rtl/>
        </w:rPr>
        <w:t>ِ</w:t>
      </w:r>
      <w:r w:rsidR="00ED0EDA" w:rsidRPr="00EE236E">
        <w:rPr>
          <w:rStyle w:val="Char3"/>
          <w:rFonts w:hint="cs"/>
          <w:rtl/>
        </w:rPr>
        <w:t>ن</w:t>
      </w:r>
      <w:r w:rsidR="005A1CEF" w:rsidRPr="00EE236E">
        <w:rPr>
          <w:rStyle w:val="Char3"/>
          <w:rFonts w:hint="cs"/>
          <w:rtl/>
        </w:rPr>
        <w:t>َ</w:t>
      </w:r>
      <w:r w:rsidR="00ED0EDA" w:rsidRPr="00EE236E">
        <w:rPr>
          <w:rStyle w:val="Char3"/>
          <w:rFonts w:hint="cs"/>
          <w:rtl/>
        </w:rPr>
        <w:t>ه</w:t>
      </w:r>
      <w:r w:rsidR="005A1CEF" w:rsidRPr="00EE236E">
        <w:rPr>
          <w:rStyle w:val="Char3"/>
          <w:rFonts w:hint="cs"/>
          <w:rtl/>
        </w:rPr>
        <w:t>ُ</w:t>
      </w:r>
      <w:r w:rsidR="00ED0EDA" w:rsidRPr="00EE236E">
        <w:rPr>
          <w:rStyle w:val="Char3"/>
          <w:rFonts w:hint="cs"/>
          <w:rtl/>
        </w:rPr>
        <w:t>م ب</w:t>
      </w:r>
      <w:r w:rsidR="005A1CEF" w:rsidRPr="00EE236E">
        <w:rPr>
          <w:rStyle w:val="Char3"/>
          <w:rFonts w:hint="cs"/>
          <w:rtl/>
        </w:rPr>
        <w:t>ِ</w:t>
      </w:r>
      <w:r w:rsidR="00ED0EDA" w:rsidRPr="00EE236E">
        <w:rPr>
          <w:rStyle w:val="Char3"/>
          <w:rFonts w:hint="cs"/>
          <w:rtl/>
        </w:rPr>
        <w:t>د</w:t>
      </w:r>
      <w:r w:rsidR="005A1CEF" w:rsidRPr="00EE236E">
        <w:rPr>
          <w:rStyle w:val="Char3"/>
          <w:rFonts w:hint="cs"/>
          <w:rtl/>
        </w:rPr>
        <w:t>ُ</w:t>
      </w:r>
      <w:r w:rsidR="00ED0EDA" w:rsidRPr="00EE236E">
        <w:rPr>
          <w:rStyle w:val="Char3"/>
          <w:rFonts w:hint="cs"/>
          <w:rtl/>
        </w:rPr>
        <w:t>ع</w:t>
      </w:r>
      <w:r w:rsidR="005A1CEF" w:rsidRPr="00EE236E">
        <w:rPr>
          <w:rStyle w:val="Char3"/>
          <w:rFonts w:hint="cs"/>
          <w:rtl/>
        </w:rPr>
        <w:t>َ</w:t>
      </w:r>
      <w:r w:rsidR="00C2101D" w:rsidRPr="00EE236E">
        <w:rPr>
          <w:rStyle w:val="Char3"/>
          <w:rFonts w:hint="cs"/>
          <w:rtl/>
        </w:rPr>
        <w:t>أ</w:t>
      </w:r>
      <w:r w:rsidR="00ED0EDA" w:rsidRPr="00EE236E">
        <w:rPr>
          <w:rStyle w:val="Char3"/>
          <w:rFonts w:hint="cs"/>
          <w:rtl/>
        </w:rPr>
        <w:t xml:space="preserve"> الخ</w:t>
      </w:r>
      <w:r w:rsidR="005A1CEF" w:rsidRPr="00EE236E">
        <w:rPr>
          <w:rStyle w:val="Char3"/>
          <w:rFonts w:hint="cs"/>
          <w:rtl/>
        </w:rPr>
        <w:t>َ</w:t>
      </w:r>
      <w:r w:rsidR="00ED0EDA" w:rsidRPr="00EE236E">
        <w:rPr>
          <w:rStyle w:val="Char3"/>
          <w:rFonts w:hint="cs"/>
          <w:rtl/>
        </w:rPr>
        <w:t>ير</w:t>
      </w:r>
      <w:r w:rsidR="005A1CEF" w:rsidRPr="00EE236E">
        <w:rPr>
          <w:rStyle w:val="Char3"/>
          <w:rFonts w:hint="cs"/>
          <w:rtl/>
        </w:rPr>
        <w:t>ِ</w:t>
      </w:r>
      <w:r w:rsidR="00ED0EDA" w:rsidRPr="00EE236E">
        <w:rPr>
          <w:rStyle w:val="Char3"/>
          <w:rFonts w:hint="cs"/>
          <w:rtl/>
        </w:rPr>
        <w:t xml:space="preserve"> ل</w:t>
      </w:r>
      <w:r w:rsidR="005A1CEF" w:rsidRPr="00EE236E">
        <w:rPr>
          <w:rStyle w:val="Char3"/>
          <w:rFonts w:hint="cs"/>
          <w:rtl/>
        </w:rPr>
        <w:t>َـ</w:t>
      </w:r>
      <w:r w:rsidR="00ED0EDA" w:rsidRPr="00EE236E">
        <w:rPr>
          <w:rStyle w:val="Char3"/>
          <w:rFonts w:hint="cs"/>
          <w:rtl/>
        </w:rPr>
        <w:t>ه</w:t>
      </w:r>
      <w:r w:rsidR="005A1CEF" w:rsidRPr="00EE236E">
        <w:rPr>
          <w:rStyle w:val="Char3"/>
          <w:rFonts w:hint="cs"/>
          <w:rtl/>
        </w:rPr>
        <w:t>ُ</w:t>
      </w:r>
      <w:r w:rsidR="00ED0EDA" w:rsidRPr="00EE236E">
        <w:rPr>
          <w:rStyle w:val="Char3"/>
          <w:rFonts w:hint="cs"/>
          <w:rtl/>
        </w:rPr>
        <w:t xml:space="preserve">م. </w:t>
      </w:r>
      <w:r w:rsidR="00B77645" w:rsidRPr="00EE236E">
        <w:rPr>
          <w:rStyle w:val="Char3"/>
          <w:rFonts w:hint="cs"/>
          <w:rtl/>
        </w:rPr>
        <w:t>فا</w:t>
      </w:r>
      <w:r w:rsidR="005A1CEF" w:rsidRPr="00EE236E">
        <w:rPr>
          <w:rStyle w:val="Char3"/>
          <w:rFonts w:hint="cs"/>
          <w:rtl/>
        </w:rPr>
        <w:t>ِ</w:t>
      </w:r>
      <w:r w:rsidR="00B77645" w:rsidRPr="00EE236E">
        <w:rPr>
          <w:rStyle w:val="Char3"/>
          <w:rFonts w:hint="cs"/>
          <w:rtl/>
        </w:rPr>
        <w:t>ذ</w:t>
      </w:r>
      <w:r w:rsidR="005A1CEF" w:rsidRPr="00EE236E">
        <w:rPr>
          <w:rStyle w:val="Char3"/>
          <w:rFonts w:hint="cs"/>
          <w:rtl/>
        </w:rPr>
        <w:t>َ</w:t>
      </w:r>
      <w:r w:rsidR="00B77645" w:rsidRPr="00EE236E">
        <w:rPr>
          <w:rStyle w:val="Char3"/>
          <w:rFonts w:hint="cs"/>
          <w:rtl/>
        </w:rPr>
        <w:t>ا ك</w:t>
      </w:r>
      <w:r w:rsidR="006375D7" w:rsidRPr="00EE236E">
        <w:rPr>
          <w:rStyle w:val="Char3"/>
          <w:rFonts w:hint="cs"/>
          <w:rtl/>
        </w:rPr>
        <w:t>َ</w:t>
      </w:r>
      <w:r w:rsidR="00B77645" w:rsidRPr="00EE236E">
        <w:rPr>
          <w:rStyle w:val="Char3"/>
          <w:rFonts w:hint="cs"/>
          <w:rtl/>
        </w:rPr>
        <w:t>ل</w:t>
      </w:r>
      <w:r w:rsidR="006375D7" w:rsidRPr="00EE236E">
        <w:rPr>
          <w:rStyle w:val="Char3"/>
          <w:rFonts w:hint="cs"/>
          <w:rtl/>
        </w:rPr>
        <w:t>َّ</w:t>
      </w:r>
      <w:r w:rsidR="00B77645" w:rsidRPr="00EE236E">
        <w:rPr>
          <w:rStyle w:val="Char3"/>
          <w:rFonts w:hint="cs"/>
          <w:rtl/>
        </w:rPr>
        <w:t>م</w:t>
      </w:r>
      <w:r w:rsidR="006375D7" w:rsidRPr="00EE236E">
        <w:rPr>
          <w:rStyle w:val="Char3"/>
          <w:rFonts w:hint="cs"/>
          <w:rtl/>
        </w:rPr>
        <w:t>َ</w:t>
      </w:r>
      <w:r w:rsidR="00B77645" w:rsidRPr="00EE236E">
        <w:rPr>
          <w:rStyle w:val="Char3"/>
          <w:rFonts w:hint="cs"/>
          <w:rtl/>
        </w:rPr>
        <w:t>ه</w:t>
      </w:r>
      <w:r w:rsidR="006375D7" w:rsidRPr="00EE236E">
        <w:rPr>
          <w:rStyle w:val="Char3"/>
          <w:rFonts w:hint="cs"/>
          <w:rtl/>
        </w:rPr>
        <w:t>ُ</w:t>
      </w:r>
      <w:r w:rsidR="00B77645" w:rsidRPr="00EE236E">
        <w:rPr>
          <w:rStyle w:val="Char3"/>
          <w:rFonts w:hint="cs"/>
          <w:rtl/>
        </w:rPr>
        <w:t xml:space="preserve"> ا</w:t>
      </w:r>
      <w:r w:rsidR="006375D7" w:rsidRPr="00EE236E">
        <w:rPr>
          <w:rStyle w:val="Char3"/>
          <w:rFonts w:hint="cs"/>
          <w:rtl/>
        </w:rPr>
        <w:t>َ</w:t>
      </w:r>
      <w:r w:rsidR="00B77645" w:rsidRPr="00EE236E">
        <w:rPr>
          <w:rStyle w:val="Char3"/>
          <w:rFonts w:hint="cs"/>
          <w:rtl/>
        </w:rPr>
        <w:t>صح</w:t>
      </w:r>
      <w:r w:rsidR="006375D7" w:rsidRPr="00EE236E">
        <w:rPr>
          <w:rStyle w:val="Char3"/>
          <w:rFonts w:hint="cs"/>
          <w:rtl/>
        </w:rPr>
        <w:t>َ</w:t>
      </w:r>
      <w:r w:rsidR="00B77645" w:rsidRPr="00EE236E">
        <w:rPr>
          <w:rStyle w:val="Char3"/>
          <w:rFonts w:hint="cs"/>
          <w:rtl/>
        </w:rPr>
        <w:t>اب</w:t>
      </w:r>
      <w:r w:rsidR="006375D7" w:rsidRPr="00EE236E">
        <w:rPr>
          <w:rStyle w:val="Char3"/>
          <w:rFonts w:hint="cs"/>
          <w:rtl/>
        </w:rPr>
        <w:t>َ</w:t>
      </w:r>
      <w:r w:rsidR="00B77645" w:rsidRPr="00EE236E">
        <w:rPr>
          <w:rStyle w:val="Char3"/>
          <w:rFonts w:hint="cs"/>
          <w:rtl/>
        </w:rPr>
        <w:t>ه</w:t>
      </w:r>
      <w:r w:rsidR="006375D7" w:rsidRPr="00EE236E">
        <w:rPr>
          <w:rStyle w:val="Char3"/>
          <w:rFonts w:hint="cs"/>
          <w:rtl/>
        </w:rPr>
        <w:t>ُ</w:t>
      </w:r>
      <w:r w:rsidR="00B77645" w:rsidRPr="00EE236E">
        <w:rPr>
          <w:rStyle w:val="Char3"/>
          <w:rFonts w:hint="cs"/>
          <w:rtl/>
        </w:rPr>
        <w:t xml:space="preserve"> ف</w:t>
      </w:r>
      <w:r w:rsidR="006375D7" w:rsidRPr="00EE236E">
        <w:rPr>
          <w:rStyle w:val="Char3"/>
          <w:rFonts w:hint="cs"/>
          <w:rtl/>
        </w:rPr>
        <w:t>ِ</w:t>
      </w:r>
      <w:r w:rsidR="00B77645" w:rsidRPr="00EE236E">
        <w:rPr>
          <w:rStyle w:val="Char3"/>
          <w:rFonts w:hint="cs"/>
          <w:rtl/>
        </w:rPr>
        <w:t>يم</w:t>
      </w:r>
      <w:r w:rsidR="006375D7" w:rsidRPr="00EE236E">
        <w:rPr>
          <w:rStyle w:val="Char3"/>
          <w:rFonts w:hint="cs"/>
          <w:rtl/>
        </w:rPr>
        <w:t>َ</w:t>
      </w:r>
      <w:r w:rsidR="00B77645" w:rsidRPr="00EE236E">
        <w:rPr>
          <w:rStyle w:val="Char3"/>
          <w:rFonts w:hint="cs"/>
          <w:rtl/>
        </w:rPr>
        <w:t>ا ي</w:t>
      </w:r>
      <w:r w:rsidR="006375D7" w:rsidRPr="00EE236E">
        <w:rPr>
          <w:rStyle w:val="Char3"/>
          <w:rFonts w:hint="cs"/>
          <w:rtl/>
        </w:rPr>
        <w:t>ُ</w:t>
      </w:r>
      <w:r w:rsidR="00B77645" w:rsidRPr="00EE236E">
        <w:rPr>
          <w:rStyle w:val="Char3"/>
          <w:rFonts w:hint="cs"/>
          <w:rtl/>
        </w:rPr>
        <w:t>ص</w:t>
      </w:r>
      <w:r w:rsidR="006375D7" w:rsidRPr="00EE236E">
        <w:rPr>
          <w:rStyle w:val="Char3"/>
          <w:rFonts w:hint="cs"/>
          <w:rtl/>
        </w:rPr>
        <w:t>ِ</w:t>
      </w:r>
      <w:r w:rsidR="00B77645" w:rsidRPr="00EE236E">
        <w:rPr>
          <w:rStyle w:val="Char3"/>
          <w:rFonts w:hint="cs"/>
          <w:rtl/>
        </w:rPr>
        <w:t>يب</w:t>
      </w:r>
      <w:r w:rsidR="006375D7" w:rsidRPr="00EE236E">
        <w:rPr>
          <w:rStyle w:val="Char3"/>
          <w:rFonts w:hint="cs"/>
          <w:rtl/>
        </w:rPr>
        <w:t>َ</w:t>
      </w:r>
      <w:r w:rsidR="00B77645" w:rsidRPr="00EE236E">
        <w:rPr>
          <w:rStyle w:val="Char3"/>
          <w:rFonts w:hint="cs"/>
          <w:rtl/>
        </w:rPr>
        <w:t>ه</w:t>
      </w:r>
      <w:r w:rsidR="006375D7" w:rsidRPr="00EE236E">
        <w:rPr>
          <w:rStyle w:val="Char3"/>
          <w:rFonts w:hint="cs"/>
          <w:rtl/>
        </w:rPr>
        <w:t>ُ</w:t>
      </w:r>
      <w:r w:rsidR="00B77645" w:rsidRPr="00EE236E">
        <w:rPr>
          <w:rStyle w:val="Char3"/>
          <w:rFonts w:hint="cs"/>
          <w:rtl/>
        </w:rPr>
        <w:t xml:space="preserve"> و</w:t>
      </w:r>
      <w:r w:rsidR="006375D7" w:rsidRPr="00EE236E">
        <w:rPr>
          <w:rStyle w:val="Char3"/>
          <w:rFonts w:hint="cs"/>
          <w:rtl/>
        </w:rPr>
        <w:t>َ</w:t>
      </w:r>
      <w:r w:rsidR="00B77645" w:rsidRPr="00EE236E">
        <w:rPr>
          <w:rStyle w:val="Char3"/>
          <w:rFonts w:hint="cs"/>
          <w:rtl/>
        </w:rPr>
        <w:t>ي</w:t>
      </w:r>
      <w:r w:rsidR="006375D7" w:rsidRPr="00EE236E">
        <w:rPr>
          <w:rStyle w:val="Char3"/>
          <w:rFonts w:hint="cs"/>
          <w:rtl/>
        </w:rPr>
        <w:t>ُ</w:t>
      </w:r>
      <w:r w:rsidR="00B77645" w:rsidRPr="00EE236E">
        <w:rPr>
          <w:rStyle w:val="Char3"/>
          <w:rFonts w:hint="cs"/>
          <w:rtl/>
        </w:rPr>
        <w:t>ص</w:t>
      </w:r>
      <w:r w:rsidR="006375D7" w:rsidRPr="00EE236E">
        <w:rPr>
          <w:rStyle w:val="Char3"/>
          <w:rFonts w:hint="cs"/>
          <w:rtl/>
        </w:rPr>
        <w:t>ِ</w:t>
      </w:r>
      <w:r w:rsidR="00B77645" w:rsidRPr="00EE236E">
        <w:rPr>
          <w:rStyle w:val="Char3"/>
          <w:rFonts w:hint="cs"/>
          <w:rtl/>
        </w:rPr>
        <w:t>ي</w:t>
      </w:r>
      <w:r w:rsidR="006375D7" w:rsidRPr="00EE236E">
        <w:rPr>
          <w:rStyle w:val="Char3"/>
          <w:rFonts w:hint="cs"/>
          <w:rtl/>
        </w:rPr>
        <w:t>ْ</w:t>
      </w:r>
      <w:r w:rsidR="00B77645" w:rsidRPr="00EE236E">
        <w:rPr>
          <w:rStyle w:val="Char3"/>
          <w:rFonts w:hint="cs"/>
          <w:rtl/>
        </w:rPr>
        <w:t>ب</w:t>
      </w:r>
      <w:r w:rsidR="006375D7" w:rsidRPr="00EE236E">
        <w:rPr>
          <w:rStyle w:val="Char3"/>
          <w:rFonts w:hint="cs"/>
          <w:rtl/>
        </w:rPr>
        <w:t>َ</w:t>
      </w:r>
      <w:r w:rsidR="00B77645" w:rsidRPr="00EE236E">
        <w:rPr>
          <w:rStyle w:val="Char3"/>
          <w:rFonts w:hint="cs"/>
          <w:rtl/>
        </w:rPr>
        <w:t>ه</w:t>
      </w:r>
      <w:r w:rsidR="006375D7" w:rsidRPr="00EE236E">
        <w:rPr>
          <w:rStyle w:val="Char3"/>
          <w:rFonts w:hint="cs"/>
          <w:rtl/>
        </w:rPr>
        <w:t>ُ</w:t>
      </w:r>
      <w:r w:rsidR="00B77645" w:rsidRPr="00EE236E">
        <w:rPr>
          <w:rStyle w:val="Char3"/>
          <w:rFonts w:hint="cs"/>
          <w:rtl/>
        </w:rPr>
        <w:t>م ق</w:t>
      </w:r>
      <w:r w:rsidR="006375D7" w:rsidRPr="00EE236E">
        <w:rPr>
          <w:rStyle w:val="Char3"/>
          <w:rFonts w:hint="cs"/>
          <w:rtl/>
        </w:rPr>
        <w:t>َ</w:t>
      </w:r>
      <w:r w:rsidR="00B77645" w:rsidRPr="00EE236E">
        <w:rPr>
          <w:rStyle w:val="Char3"/>
          <w:rFonts w:hint="cs"/>
          <w:rtl/>
        </w:rPr>
        <w:t>ال</w:t>
      </w:r>
      <w:r w:rsidR="006375D7" w:rsidRPr="00EE236E">
        <w:rPr>
          <w:rStyle w:val="Char3"/>
          <w:rFonts w:hint="cs"/>
          <w:rtl/>
        </w:rPr>
        <w:t>َ</w:t>
      </w:r>
      <w:r w:rsidR="00B77645" w:rsidRPr="00EE236E">
        <w:rPr>
          <w:rStyle w:val="Char3"/>
          <w:rFonts w:hint="cs"/>
          <w:rtl/>
        </w:rPr>
        <w:t xml:space="preserve"> ك</w:t>
      </w:r>
      <w:r w:rsidR="006375D7" w:rsidRPr="00EE236E">
        <w:rPr>
          <w:rStyle w:val="Char3"/>
          <w:rFonts w:hint="cs"/>
          <w:rtl/>
        </w:rPr>
        <w:t>َ</w:t>
      </w:r>
      <w:r w:rsidR="00B77645" w:rsidRPr="00EE236E">
        <w:rPr>
          <w:rStyle w:val="Char3"/>
          <w:rFonts w:hint="cs"/>
          <w:rtl/>
        </w:rPr>
        <w:t>ل</w:t>
      </w:r>
      <w:r w:rsidR="006375D7" w:rsidRPr="00EE236E">
        <w:rPr>
          <w:rStyle w:val="Char3"/>
          <w:rFonts w:hint="cs"/>
          <w:rtl/>
        </w:rPr>
        <w:t>ِ</w:t>
      </w:r>
      <w:r w:rsidR="00B77645" w:rsidRPr="00EE236E">
        <w:rPr>
          <w:rStyle w:val="Char3"/>
          <w:rFonts w:hint="cs"/>
          <w:rtl/>
        </w:rPr>
        <w:t>م</w:t>
      </w:r>
      <w:r w:rsidR="006375D7" w:rsidRPr="00EE236E">
        <w:rPr>
          <w:rStyle w:val="Char3"/>
          <w:rFonts w:hint="cs"/>
          <w:rtl/>
        </w:rPr>
        <w:t>َ</w:t>
      </w:r>
      <w:r w:rsidR="00B77645" w:rsidRPr="00EE236E">
        <w:rPr>
          <w:rStyle w:val="Char3"/>
          <w:rFonts w:hint="cs"/>
          <w:rtl/>
        </w:rPr>
        <w:t>ت</w:t>
      </w:r>
      <w:r w:rsidR="006375D7" w:rsidRPr="00EE236E">
        <w:rPr>
          <w:rStyle w:val="Char3"/>
          <w:rFonts w:hint="cs"/>
          <w:rtl/>
        </w:rPr>
        <w:t>َ</w:t>
      </w:r>
      <w:r w:rsidR="00B77645" w:rsidRPr="00EE236E">
        <w:rPr>
          <w:rStyle w:val="Char3"/>
          <w:rFonts w:hint="cs"/>
          <w:rtl/>
        </w:rPr>
        <w:t>ه</w:t>
      </w:r>
      <w:r w:rsidR="006375D7" w:rsidRPr="00EE236E">
        <w:rPr>
          <w:rStyle w:val="Char3"/>
          <w:rFonts w:hint="cs"/>
          <w:rtl/>
        </w:rPr>
        <w:t>ُ</w:t>
      </w:r>
      <w:r w:rsidR="00B77645" w:rsidRPr="00EE236E">
        <w:rPr>
          <w:rStyle w:val="Char3"/>
          <w:rFonts w:hint="cs"/>
          <w:rtl/>
        </w:rPr>
        <w:t xml:space="preserve"> ال</w:t>
      </w:r>
      <w:r w:rsidR="006375D7" w:rsidRPr="00EE236E">
        <w:rPr>
          <w:rStyle w:val="Char3"/>
          <w:rFonts w:hint="cs"/>
          <w:rtl/>
        </w:rPr>
        <w:t>ـ</w:t>
      </w:r>
      <w:r w:rsidR="00B77645" w:rsidRPr="00EE236E">
        <w:rPr>
          <w:rStyle w:val="Char3"/>
          <w:rFonts w:hint="cs"/>
          <w:rtl/>
        </w:rPr>
        <w:t>م</w:t>
      </w:r>
      <w:r w:rsidR="006375D7" w:rsidRPr="00EE236E">
        <w:rPr>
          <w:rStyle w:val="Char3"/>
          <w:rFonts w:hint="cs"/>
          <w:rtl/>
        </w:rPr>
        <w:t>َ</w:t>
      </w:r>
      <w:r w:rsidR="00B77645" w:rsidRPr="00EE236E">
        <w:rPr>
          <w:rStyle w:val="Char3"/>
          <w:rFonts w:hint="cs"/>
          <w:rtl/>
        </w:rPr>
        <w:t>شه</w:t>
      </w:r>
      <w:r w:rsidR="006375D7" w:rsidRPr="00EE236E">
        <w:rPr>
          <w:rStyle w:val="Char3"/>
          <w:rFonts w:hint="cs"/>
          <w:rtl/>
        </w:rPr>
        <w:t>ُ</w:t>
      </w:r>
      <w:r w:rsidR="00B77645" w:rsidRPr="00EE236E">
        <w:rPr>
          <w:rStyle w:val="Char3"/>
          <w:rFonts w:hint="cs"/>
          <w:rtl/>
        </w:rPr>
        <w:t>ور</w:t>
      </w:r>
      <w:r w:rsidR="006375D7" w:rsidRPr="00EE236E">
        <w:rPr>
          <w:rStyle w:val="Char3"/>
          <w:rFonts w:hint="cs"/>
          <w:rtl/>
        </w:rPr>
        <w:t>َ</w:t>
      </w:r>
      <w:r w:rsidR="00B77645" w:rsidRPr="00EE236E">
        <w:rPr>
          <w:rStyle w:val="Char3"/>
          <w:rFonts w:hint="cs"/>
          <w:rtl/>
        </w:rPr>
        <w:t>ة</w:t>
      </w:r>
      <w:r w:rsidR="006375D7" w:rsidRPr="00EE236E">
        <w:rPr>
          <w:rStyle w:val="Char3"/>
          <w:rFonts w:hint="cs"/>
          <w:rtl/>
        </w:rPr>
        <w:t>ٍ</w:t>
      </w:r>
      <w:r w:rsidR="00B77645" w:rsidRPr="00EE236E">
        <w:rPr>
          <w:rStyle w:val="Char3"/>
          <w:rFonts w:hint="cs"/>
          <w:rtl/>
        </w:rPr>
        <w:t xml:space="preserve"> ا</w:t>
      </w:r>
      <w:r w:rsidR="006375D7" w:rsidRPr="00EE236E">
        <w:rPr>
          <w:rStyle w:val="Char3"/>
          <w:rFonts w:hint="cs"/>
          <w:rtl/>
        </w:rPr>
        <w:t>َ</w:t>
      </w:r>
      <w:r w:rsidR="00B77645" w:rsidRPr="00EE236E">
        <w:rPr>
          <w:rStyle w:val="Char3"/>
          <w:rFonts w:hint="cs"/>
          <w:rtl/>
        </w:rPr>
        <w:t>ن</w:t>
      </w:r>
      <w:r w:rsidR="006375D7" w:rsidRPr="00EE236E">
        <w:rPr>
          <w:rStyle w:val="Char3"/>
          <w:rFonts w:hint="cs"/>
          <w:rtl/>
        </w:rPr>
        <w:t>َ</w:t>
      </w:r>
      <w:r w:rsidR="00B77645" w:rsidRPr="00EE236E">
        <w:rPr>
          <w:rStyle w:val="Char3"/>
          <w:rFonts w:hint="cs"/>
          <w:rtl/>
        </w:rPr>
        <w:t>ا ع</w:t>
      </w:r>
      <w:r w:rsidR="006375D7" w:rsidRPr="00EE236E">
        <w:rPr>
          <w:rStyle w:val="Char3"/>
          <w:rFonts w:hint="cs"/>
          <w:rtl/>
        </w:rPr>
        <w:t>َ</w:t>
      </w:r>
      <w:r w:rsidR="00B77645" w:rsidRPr="00EE236E">
        <w:rPr>
          <w:rStyle w:val="Char3"/>
          <w:rFonts w:hint="cs"/>
          <w:rtl/>
        </w:rPr>
        <w:t>بد</w:t>
      </w:r>
      <w:r w:rsidR="006375D7" w:rsidRPr="00EE236E">
        <w:rPr>
          <w:rStyle w:val="Char3"/>
          <w:rFonts w:hint="cs"/>
          <w:rtl/>
        </w:rPr>
        <w:t>ُ</w:t>
      </w:r>
      <w:r w:rsidR="00B77645" w:rsidRPr="00EE236E">
        <w:rPr>
          <w:rStyle w:val="Char3"/>
          <w:rFonts w:hint="cs"/>
          <w:rtl/>
        </w:rPr>
        <w:t>الله</w:t>
      </w:r>
      <w:r w:rsidR="006375D7" w:rsidRPr="00EE236E">
        <w:rPr>
          <w:rStyle w:val="Char3"/>
          <w:rFonts w:hint="cs"/>
          <w:rtl/>
        </w:rPr>
        <w:t>ِ</w:t>
      </w:r>
      <w:r w:rsidR="00B77645" w:rsidRPr="00EE236E">
        <w:rPr>
          <w:rStyle w:val="Char3"/>
          <w:rFonts w:hint="cs"/>
          <w:rtl/>
        </w:rPr>
        <w:t xml:space="preserve"> و</w:t>
      </w:r>
      <w:r w:rsidR="006375D7" w:rsidRPr="00EE236E">
        <w:rPr>
          <w:rStyle w:val="Char3"/>
          <w:rFonts w:hint="cs"/>
          <w:rtl/>
        </w:rPr>
        <w:t>َ</w:t>
      </w:r>
      <w:r w:rsidR="00B77645" w:rsidRPr="00EE236E">
        <w:rPr>
          <w:rStyle w:val="Char3"/>
          <w:rFonts w:hint="cs"/>
          <w:rtl/>
        </w:rPr>
        <w:t>ر</w:t>
      </w:r>
      <w:r w:rsidR="006375D7" w:rsidRPr="00EE236E">
        <w:rPr>
          <w:rStyle w:val="Char3"/>
          <w:rFonts w:hint="cs"/>
          <w:rtl/>
        </w:rPr>
        <w:t>َ</w:t>
      </w:r>
      <w:r w:rsidR="00B77645" w:rsidRPr="00EE236E">
        <w:rPr>
          <w:rStyle w:val="Char3"/>
          <w:rFonts w:hint="cs"/>
          <w:rtl/>
        </w:rPr>
        <w:t>س</w:t>
      </w:r>
      <w:r w:rsidR="006375D7" w:rsidRPr="00EE236E">
        <w:rPr>
          <w:rStyle w:val="Char3"/>
          <w:rFonts w:hint="cs"/>
          <w:rtl/>
        </w:rPr>
        <w:t>ُ</w:t>
      </w:r>
      <w:r w:rsidR="00B77645" w:rsidRPr="00EE236E">
        <w:rPr>
          <w:rStyle w:val="Char3"/>
          <w:rFonts w:hint="cs"/>
          <w:rtl/>
        </w:rPr>
        <w:t>ول</w:t>
      </w:r>
      <w:r w:rsidR="006375D7" w:rsidRPr="00EE236E">
        <w:rPr>
          <w:rStyle w:val="Char3"/>
          <w:rFonts w:hint="cs"/>
          <w:rtl/>
        </w:rPr>
        <w:t>ُ</w:t>
      </w:r>
      <w:r w:rsidR="00B77645" w:rsidRPr="00EE236E">
        <w:rPr>
          <w:rStyle w:val="Char3"/>
          <w:rFonts w:hint="cs"/>
          <w:rtl/>
        </w:rPr>
        <w:t>ه</w:t>
      </w:r>
      <w:r w:rsidR="006375D7" w:rsidRPr="00EE236E">
        <w:rPr>
          <w:rStyle w:val="Char3"/>
          <w:rFonts w:hint="cs"/>
          <w:rtl/>
        </w:rPr>
        <w:t>ُ</w:t>
      </w:r>
      <w:r w:rsidR="00B77645" w:rsidRPr="00EE236E">
        <w:rPr>
          <w:rStyle w:val="Char3"/>
          <w:rFonts w:hint="cs"/>
          <w:rtl/>
        </w:rPr>
        <w:t xml:space="preserve"> و</w:t>
      </w:r>
      <w:r w:rsidR="006375D7" w:rsidRPr="00EE236E">
        <w:rPr>
          <w:rStyle w:val="Char3"/>
          <w:rFonts w:hint="cs"/>
          <w:rtl/>
        </w:rPr>
        <w:t>َ</w:t>
      </w:r>
      <w:r w:rsidR="00B77645" w:rsidRPr="00EE236E">
        <w:rPr>
          <w:rStyle w:val="Char3"/>
          <w:rFonts w:hint="cs"/>
          <w:rtl/>
        </w:rPr>
        <w:t>ل</w:t>
      </w:r>
      <w:r w:rsidR="006375D7" w:rsidRPr="00EE236E">
        <w:rPr>
          <w:rStyle w:val="Char3"/>
          <w:rFonts w:hint="cs"/>
          <w:rtl/>
        </w:rPr>
        <w:t>َ</w:t>
      </w:r>
      <w:r w:rsidR="00B77645" w:rsidRPr="00EE236E">
        <w:rPr>
          <w:rStyle w:val="Char3"/>
          <w:rFonts w:hint="cs"/>
          <w:rtl/>
        </w:rPr>
        <w:t>ن ي</w:t>
      </w:r>
      <w:r w:rsidR="006375D7" w:rsidRPr="00EE236E">
        <w:rPr>
          <w:rStyle w:val="Char3"/>
          <w:rFonts w:hint="cs"/>
          <w:rtl/>
        </w:rPr>
        <w:t>ُّ</w:t>
      </w:r>
      <w:r w:rsidR="00B77645" w:rsidRPr="00EE236E">
        <w:rPr>
          <w:rStyle w:val="Char3"/>
          <w:rFonts w:hint="cs"/>
          <w:rtl/>
        </w:rPr>
        <w:t>ض</w:t>
      </w:r>
      <w:r w:rsidR="006375D7" w:rsidRPr="00EE236E">
        <w:rPr>
          <w:rStyle w:val="Char3"/>
          <w:rFonts w:hint="cs"/>
          <w:rtl/>
        </w:rPr>
        <w:t>َ</w:t>
      </w:r>
      <w:r w:rsidR="00B77645" w:rsidRPr="00EE236E">
        <w:rPr>
          <w:rStyle w:val="Char3"/>
          <w:rFonts w:hint="cs"/>
          <w:rtl/>
        </w:rPr>
        <w:t>ي</w:t>
      </w:r>
      <w:r w:rsidR="006375D7" w:rsidRPr="00EE236E">
        <w:rPr>
          <w:rStyle w:val="Char3"/>
          <w:rFonts w:hint="cs"/>
          <w:rtl/>
        </w:rPr>
        <w:t>ِّ</w:t>
      </w:r>
      <w:r w:rsidR="00B77645" w:rsidRPr="00EE236E">
        <w:rPr>
          <w:rStyle w:val="Char3"/>
          <w:rFonts w:hint="cs"/>
          <w:rtl/>
        </w:rPr>
        <w:t>ع</w:t>
      </w:r>
      <w:r w:rsidR="006375D7" w:rsidRPr="00EE236E">
        <w:rPr>
          <w:rStyle w:val="Char3"/>
          <w:rFonts w:hint="cs"/>
          <w:rtl/>
        </w:rPr>
        <w:t>َ</w:t>
      </w:r>
      <w:r w:rsidR="00B77645" w:rsidRPr="00EE236E">
        <w:rPr>
          <w:rStyle w:val="Char3"/>
          <w:rFonts w:hint="cs"/>
          <w:rtl/>
        </w:rPr>
        <w:t>ني</w:t>
      </w:r>
      <w:r w:rsidR="006375D7" w:rsidRPr="00EE236E">
        <w:rPr>
          <w:rStyle w:val="Char3"/>
          <w:rFonts w:hint="cs"/>
          <w:rtl/>
        </w:rPr>
        <w:t>ِ</w:t>
      </w:r>
      <w:r w:rsidR="00B77645" w:rsidRPr="00EE236E">
        <w:rPr>
          <w:rStyle w:val="Char3"/>
          <w:rFonts w:hint="cs"/>
          <w:rtl/>
        </w:rPr>
        <w:t xml:space="preserve"> ف</w:t>
      </w:r>
      <w:r w:rsidR="006375D7" w:rsidRPr="00EE236E">
        <w:rPr>
          <w:rStyle w:val="Char3"/>
          <w:rFonts w:hint="cs"/>
          <w:rtl/>
        </w:rPr>
        <w:t>َ</w:t>
      </w:r>
      <w:r w:rsidR="00B77645" w:rsidRPr="00EE236E">
        <w:rPr>
          <w:rStyle w:val="Char3"/>
          <w:rFonts w:hint="cs"/>
          <w:rtl/>
        </w:rPr>
        <w:t>ك</w:t>
      </w:r>
      <w:r w:rsidR="006375D7" w:rsidRPr="00EE236E">
        <w:rPr>
          <w:rStyle w:val="Char3"/>
          <w:rFonts w:hint="cs"/>
          <w:rtl/>
        </w:rPr>
        <w:t>َ</w:t>
      </w:r>
      <w:r w:rsidR="00B77645" w:rsidRPr="00EE236E">
        <w:rPr>
          <w:rStyle w:val="Char3"/>
          <w:rFonts w:hint="cs"/>
          <w:rtl/>
        </w:rPr>
        <w:t>ان</w:t>
      </w:r>
      <w:r w:rsidR="006375D7" w:rsidRPr="00EE236E">
        <w:rPr>
          <w:rStyle w:val="Char3"/>
          <w:rFonts w:hint="cs"/>
          <w:rtl/>
        </w:rPr>
        <w:t>َ</w:t>
      </w:r>
      <w:r w:rsidR="00B77645" w:rsidRPr="00EE236E">
        <w:rPr>
          <w:rStyle w:val="Char3"/>
          <w:rFonts w:hint="cs"/>
          <w:rtl/>
        </w:rPr>
        <w:t xml:space="preserve"> ا</w:t>
      </w:r>
      <w:r w:rsidR="00F46C61" w:rsidRPr="00EE236E">
        <w:rPr>
          <w:rStyle w:val="Char3"/>
          <w:rFonts w:hint="cs"/>
          <w:rtl/>
        </w:rPr>
        <w:t>ِ</w:t>
      </w:r>
      <w:r w:rsidR="00B77645" w:rsidRPr="00EE236E">
        <w:rPr>
          <w:rStyle w:val="Char3"/>
          <w:rFonts w:hint="cs"/>
          <w:rtl/>
        </w:rPr>
        <w:t>عت</w:t>
      </w:r>
      <w:r w:rsidR="00F46C61" w:rsidRPr="00EE236E">
        <w:rPr>
          <w:rStyle w:val="Char3"/>
          <w:rFonts w:hint="cs"/>
          <w:rtl/>
        </w:rPr>
        <w:t>ِ</w:t>
      </w:r>
      <w:r w:rsidR="00FF1121" w:rsidRPr="00EE236E">
        <w:rPr>
          <w:rStyle w:val="Char3"/>
          <w:rFonts w:hint="cs"/>
          <w:rtl/>
        </w:rPr>
        <w:t>ز</w:t>
      </w:r>
      <w:r w:rsidR="00F46C61" w:rsidRPr="00EE236E">
        <w:rPr>
          <w:rStyle w:val="Char3"/>
          <w:rFonts w:hint="cs"/>
          <w:rtl/>
        </w:rPr>
        <w:t>َ</w:t>
      </w:r>
      <w:r w:rsidR="00B77645" w:rsidRPr="00EE236E">
        <w:rPr>
          <w:rStyle w:val="Char3"/>
          <w:rFonts w:hint="cs"/>
          <w:rtl/>
        </w:rPr>
        <w:t>از</w:t>
      </w:r>
      <w:r w:rsidR="00F46C61" w:rsidRPr="00EE236E">
        <w:rPr>
          <w:rStyle w:val="Char3"/>
          <w:rFonts w:hint="cs"/>
          <w:rtl/>
        </w:rPr>
        <w:t>َ</w:t>
      </w:r>
      <w:r w:rsidR="00B77645" w:rsidRPr="00EE236E">
        <w:rPr>
          <w:rStyle w:val="Char3"/>
          <w:rFonts w:hint="cs"/>
          <w:rtl/>
        </w:rPr>
        <w:t>ه</w:t>
      </w:r>
      <w:r w:rsidR="00F46C61" w:rsidRPr="00EE236E">
        <w:rPr>
          <w:rStyle w:val="Char3"/>
          <w:rFonts w:hint="cs"/>
          <w:rtl/>
        </w:rPr>
        <w:t>ُ</w:t>
      </w:r>
      <w:r w:rsidR="00B77645" w:rsidRPr="00EE236E">
        <w:rPr>
          <w:rStyle w:val="Char3"/>
          <w:rFonts w:hint="cs"/>
          <w:rtl/>
        </w:rPr>
        <w:t xml:space="preserve"> ب</w:t>
      </w:r>
      <w:r w:rsidR="00F46C61" w:rsidRPr="00EE236E">
        <w:rPr>
          <w:rStyle w:val="Char3"/>
          <w:rFonts w:hint="cs"/>
          <w:rtl/>
        </w:rPr>
        <w:t>ِ</w:t>
      </w:r>
      <w:r w:rsidR="00B77645" w:rsidRPr="00EE236E">
        <w:rPr>
          <w:rStyle w:val="Char3"/>
          <w:rFonts w:hint="cs"/>
          <w:rtl/>
        </w:rPr>
        <w:t>الله</w:t>
      </w:r>
      <w:r w:rsidR="00F46C61" w:rsidRPr="00EE236E">
        <w:rPr>
          <w:rStyle w:val="Char3"/>
          <w:rFonts w:hint="cs"/>
          <w:rtl/>
        </w:rPr>
        <w:t>ِ</w:t>
      </w:r>
      <w:r w:rsidR="00B77645" w:rsidRPr="00EE236E">
        <w:rPr>
          <w:rStyle w:val="Char3"/>
          <w:rFonts w:hint="cs"/>
          <w:rtl/>
        </w:rPr>
        <w:t xml:space="preserve"> و</w:t>
      </w:r>
      <w:r w:rsidR="00F46C61" w:rsidRPr="00EE236E">
        <w:rPr>
          <w:rStyle w:val="Char3"/>
          <w:rFonts w:hint="cs"/>
          <w:rtl/>
        </w:rPr>
        <w:t>َ</w:t>
      </w:r>
      <w:r w:rsidR="00B77645" w:rsidRPr="00EE236E">
        <w:rPr>
          <w:rStyle w:val="Char3"/>
          <w:rFonts w:hint="cs"/>
          <w:rtl/>
        </w:rPr>
        <w:t>د</w:t>
      </w:r>
      <w:r w:rsidR="00F46C61" w:rsidRPr="00EE236E">
        <w:rPr>
          <w:rStyle w:val="Char3"/>
          <w:rFonts w:hint="cs"/>
          <w:rtl/>
        </w:rPr>
        <w:t>َ</w:t>
      </w:r>
      <w:r w:rsidR="00B77645" w:rsidRPr="00EE236E">
        <w:rPr>
          <w:rStyle w:val="Char3"/>
          <w:rFonts w:hint="cs"/>
          <w:rtl/>
        </w:rPr>
        <w:t>عو</w:t>
      </w:r>
      <w:r w:rsidR="00F46C61" w:rsidRPr="00EE236E">
        <w:rPr>
          <w:rStyle w:val="Char3"/>
          <w:rFonts w:hint="cs"/>
          <w:rtl/>
        </w:rPr>
        <w:t>َ</w:t>
      </w:r>
      <w:r w:rsidR="00B77645" w:rsidRPr="00EE236E">
        <w:rPr>
          <w:rStyle w:val="Char3"/>
          <w:rFonts w:hint="cs"/>
          <w:rtl/>
        </w:rPr>
        <w:t>ت</w:t>
      </w:r>
      <w:r w:rsidR="00F46C61" w:rsidRPr="00EE236E">
        <w:rPr>
          <w:rStyle w:val="Char3"/>
          <w:rFonts w:hint="cs"/>
          <w:rtl/>
        </w:rPr>
        <w:t>ُ</w:t>
      </w:r>
      <w:r w:rsidR="00B77645" w:rsidRPr="00EE236E">
        <w:rPr>
          <w:rStyle w:val="Char3"/>
          <w:rFonts w:hint="cs"/>
          <w:rtl/>
        </w:rPr>
        <w:t>ه</w:t>
      </w:r>
      <w:r w:rsidR="00F46C61" w:rsidRPr="00EE236E">
        <w:rPr>
          <w:rStyle w:val="Char3"/>
          <w:rFonts w:hint="cs"/>
          <w:rtl/>
        </w:rPr>
        <w:t>ُ</w:t>
      </w:r>
      <w:r w:rsidR="00B77645" w:rsidRPr="00EE236E">
        <w:rPr>
          <w:rStyle w:val="Char3"/>
          <w:rFonts w:hint="cs"/>
          <w:rtl/>
        </w:rPr>
        <w:t xml:space="preserve"> ا</w:t>
      </w:r>
      <w:r w:rsidR="00F46C61" w:rsidRPr="00EE236E">
        <w:rPr>
          <w:rStyle w:val="Char3"/>
          <w:rFonts w:hint="cs"/>
          <w:rtl/>
        </w:rPr>
        <w:t>ِ</w:t>
      </w:r>
      <w:r w:rsidR="00B77645" w:rsidRPr="00EE236E">
        <w:rPr>
          <w:rStyle w:val="Char3"/>
          <w:rFonts w:hint="cs"/>
          <w:rtl/>
        </w:rPr>
        <w:t>ل</w:t>
      </w:r>
      <w:r w:rsidR="00EE236E" w:rsidRPr="00EE236E">
        <w:rPr>
          <w:rStyle w:val="Char3"/>
          <w:rFonts w:hint="cs"/>
          <w:rtl/>
        </w:rPr>
        <w:t>ى</w:t>
      </w:r>
      <w:r w:rsidR="00B77645" w:rsidRPr="00EE236E">
        <w:rPr>
          <w:rStyle w:val="Char3"/>
          <w:rFonts w:hint="cs"/>
          <w:rtl/>
        </w:rPr>
        <w:t xml:space="preserve"> الله</w:t>
      </w:r>
      <w:r w:rsidR="00F46C61" w:rsidRPr="00EE236E">
        <w:rPr>
          <w:rStyle w:val="Char3"/>
          <w:rFonts w:hint="cs"/>
          <w:rtl/>
        </w:rPr>
        <w:t>ِ</w:t>
      </w:r>
      <w:r w:rsidR="00B77645" w:rsidRPr="00EE236E">
        <w:rPr>
          <w:rStyle w:val="Char3"/>
          <w:rFonts w:hint="cs"/>
          <w:rtl/>
        </w:rPr>
        <w:t xml:space="preserve"> و</w:t>
      </w:r>
      <w:r w:rsidR="00F46C61" w:rsidRPr="00EE236E">
        <w:rPr>
          <w:rStyle w:val="Char3"/>
          <w:rFonts w:hint="cs"/>
          <w:rtl/>
        </w:rPr>
        <w:t>َ</w:t>
      </w:r>
      <w:r w:rsidR="00B77645" w:rsidRPr="00EE236E">
        <w:rPr>
          <w:rStyle w:val="Char3"/>
          <w:rFonts w:hint="cs"/>
          <w:rtl/>
        </w:rPr>
        <w:t>ا</w:t>
      </w:r>
      <w:r w:rsidR="00F46C61" w:rsidRPr="00EE236E">
        <w:rPr>
          <w:rStyle w:val="Char3"/>
          <w:rFonts w:hint="cs"/>
          <w:rtl/>
        </w:rPr>
        <w:t>ِ</w:t>
      </w:r>
      <w:r w:rsidR="00B77645" w:rsidRPr="00EE236E">
        <w:rPr>
          <w:rStyle w:val="Char3"/>
          <w:rFonts w:hint="cs"/>
          <w:rtl/>
        </w:rPr>
        <w:t>ش</w:t>
      </w:r>
      <w:r w:rsidR="00F46C61" w:rsidRPr="00EE236E">
        <w:rPr>
          <w:rStyle w:val="Char3"/>
          <w:rFonts w:hint="cs"/>
          <w:rtl/>
        </w:rPr>
        <w:t>َ</w:t>
      </w:r>
      <w:r w:rsidR="00B77645" w:rsidRPr="00EE236E">
        <w:rPr>
          <w:rStyle w:val="Char3"/>
          <w:rFonts w:hint="cs"/>
          <w:rtl/>
        </w:rPr>
        <w:t>ار</w:t>
      </w:r>
      <w:r w:rsidR="00F46C61" w:rsidRPr="00EE236E">
        <w:rPr>
          <w:rStyle w:val="Char3"/>
          <w:rFonts w:hint="cs"/>
          <w:rtl/>
        </w:rPr>
        <w:t>َ</w:t>
      </w:r>
      <w:r w:rsidR="00B77645" w:rsidRPr="00EE236E">
        <w:rPr>
          <w:rStyle w:val="Char3"/>
          <w:rFonts w:hint="cs"/>
          <w:rtl/>
        </w:rPr>
        <w:t>ته</w:t>
      </w:r>
      <w:r w:rsidR="00F46C61" w:rsidRPr="00EE236E">
        <w:rPr>
          <w:rStyle w:val="Char3"/>
          <w:rFonts w:hint="cs"/>
          <w:rtl/>
        </w:rPr>
        <w:t>ُ</w:t>
      </w:r>
      <w:r w:rsidR="00B77645" w:rsidRPr="00EE236E">
        <w:rPr>
          <w:rStyle w:val="Char3"/>
          <w:rFonts w:hint="cs"/>
          <w:rtl/>
        </w:rPr>
        <w:t xml:space="preserve"> ا</w:t>
      </w:r>
      <w:r w:rsidR="00F46C61" w:rsidRPr="00EE236E">
        <w:rPr>
          <w:rStyle w:val="Char3"/>
          <w:rFonts w:hint="cs"/>
          <w:rtl/>
        </w:rPr>
        <w:t>ِ</w:t>
      </w:r>
      <w:r w:rsidR="00B77645" w:rsidRPr="00EE236E">
        <w:rPr>
          <w:rStyle w:val="Char3"/>
          <w:rFonts w:hint="cs"/>
          <w:rtl/>
        </w:rPr>
        <w:t>ل</w:t>
      </w:r>
      <w:r w:rsidR="00EE236E" w:rsidRPr="00EE236E">
        <w:rPr>
          <w:rStyle w:val="Char3"/>
          <w:rFonts w:hint="cs"/>
          <w:rtl/>
        </w:rPr>
        <w:t>ى</w:t>
      </w:r>
      <w:r w:rsidR="00B77645" w:rsidRPr="00EE236E">
        <w:rPr>
          <w:rStyle w:val="Char3"/>
          <w:rFonts w:hint="cs"/>
          <w:rtl/>
        </w:rPr>
        <w:t xml:space="preserve"> الله. و</w:t>
      </w:r>
      <w:r w:rsidR="00F46C61" w:rsidRPr="00EE236E">
        <w:rPr>
          <w:rStyle w:val="Char3"/>
          <w:rFonts w:hint="cs"/>
          <w:rtl/>
        </w:rPr>
        <w:t>َ</w:t>
      </w:r>
      <w:r w:rsidR="00B77645" w:rsidRPr="00EE236E">
        <w:rPr>
          <w:rStyle w:val="Char3"/>
          <w:rFonts w:hint="cs"/>
          <w:rtl/>
        </w:rPr>
        <w:t>ك</w:t>
      </w:r>
      <w:r w:rsidR="00F46C61" w:rsidRPr="00EE236E">
        <w:rPr>
          <w:rStyle w:val="Char3"/>
          <w:rFonts w:hint="cs"/>
          <w:rtl/>
        </w:rPr>
        <w:t>َ</w:t>
      </w:r>
      <w:r w:rsidR="00B77645" w:rsidRPr="00EE236E">
        <w:rPr>
          <w:rStyle w:val="Char3"/>
          <w:rFonts w:hint="cs"/>
          <w:rtl/>
        </w:rPr>
        <w:t>ان</w:t>
      </w:r>
      <w:r w:rsidR="00F46C61" w:rsidRPr="00EE236E">
        <w:rPr>
          <w:rStyle w:val="Char3"/>
          <w:rFonts w:hint="cs"/>
          <w:rtl/>
        </w:rPr>
        <w:t>َ</w:t>
      </w:r>
      <w:r w:rsidR="00B77645" w:rsidRPr="00EE236E">
        <w:rPr>
          <w:rStyle w:val="Char3"/>
          <w:rFonts w:hint="cs"/>
          <w:rtl/>
        </w:rPr>
        <w:t xml:space="preserve"> ا</w:t>
      </w:r>
      <w:r w:rsidR="00F46C61" w:rsidRPr="00EE236E">
        <w:rPr>
          <w:rStyle w:val="Char3"/>
          <w:rFonts w:hint="cs"/>
          <w:rtl/>
        </w:rPr>
        <w:t>َ</w:t>
      </w:r>
      <w:r w:rsidR="00B77645" w:rsidRPr="00EE236E">
        <w:rPr>
          <w:rStyle w:val="Char3"/>
          <w:rFonts w:hint="cs"/>
          <w:rtl/>
        </w:rPr>
        <w:t>صح</w:t>
      </w:r>
      <w:r w:rsidR="00F46C61" w:rsidRPr="00EE236E">
        <w:rPr>
          <w:rStyle w:val="Char3"/>
          <w:rFonts w:hint="cs"/>
          <w:rtl/>
        </w:rPr>
        <w:t>َ</w:t>
      </w:r>
      <w:r w:rsidR="00B77645" w:rsidRPr="00EE236E">
        <w:rPr>
          <w:rStyle w:val="Char3"/>
          <w:rFonts w:hint="cs"/>
          <w:rtl/>
        </w:rPr>
        <w:t>اب</w:t>
      </w:r>
      <w:r w:rsidR="00F46C61" w:rsidRPr="00EE236E">
        <w:rPr>
          <w:rStyle w:val="Char3"/>
          <w:rFonts w:hint="cs"/>
          <w:rtl/>
        </w:rPr>
        <w:t>ُ</w:t>
      </w:r>
      <w:r w:rsidR="00B77645" w:rsidRPr="00EE236E">
        <w:rPr>
          <w:rStyle w:val="Char3"/>
          <w:rFonts w:hint="cs"/>
          <w:rtl/>
        </w:rPr>
        <w:t>ه</w:t>
      </w:r>
      <w:r w:rsidR="00F46C61" w:rsidRPr="00EE236E">
        <w:rPr>
          <w:rStyle w:val="Char3"/>
          <w:rFonts w:hint="cs"/>
          <w:rtl/>
        </w:rPr>
        <w:t>ُ</w:t>
      </w:r>
      <w:r w:rsidR="00B77645" w:rsidRPr="00EE236E">
        <w:rPr>
          <w:rStyle w:val="Char3"/>
          <w:rFonts w:hint="cs"/>
          <w:rtl/>
        </w:rPr>
        <w:t xml:space="preserve"> ي</w:t>
      </w:r>
      <w:r w:rsidR="00F46C61" w:rsidRPr="00EE236E">
        <w:rPr>
          <w:rStyle w:val="Char3"/>
          <w:rFonts w:hint="cs"/>
          <w:rtl/>
        </w:rPr>
        <w:t>َ</w:t>
      </w:r>
      <w:r w:rsidR="00B77645" w:rsidRPr="00EE236E">
        <w:rPr>
          <w:rStyle w:val="Char3"/>
          <w:rFonts w:hint="cs"/>
          <w:rtl/>
        </w:rPr>
        <w:t>ر</w:t>
      </w:r>
      <w:r w:rsidR="00F46C61" w:rsidRPr="00EE236E">
        <w:rPr>
          <w:rStyle w:val="Char3"/>
          <w:rFonts w:hint="cs"/>
          <w:rtl/>
        </w:rPr>
        <w:t>َ</w:t>
      </w:r>
      <w:r w:rsidR="00B77645" w:rsidRPr="00EE236E">
        <w:rPr>
          <w:rStyle w:val="Char3"/>
          <w:rFonts w:hint="cs"/>
          <w:rtl/>
        </w:rPr>
        <w:t>ون</w:t>
      </w:r>
      <w:r w:rsidR="00F46C61" w:rsidRPr="00EE236E">
        <w:rPr>
          <w:rStyle w:val="Char3"/>
          <w:rFonts w:hint="cs"/>
          <w:rtl/>
        </w:rPr>
        <w:t>َ</w:t>
      </w:r>
      <w:r w:rsidR="00B77645" w:rsidRPr="00EE236E">
        <w:rPr>
          <w:rStyle w:val="Char3"/>
          <w:rFonts w:hint="cs"/>
          <w:rtl/>
        </w:rPr>
        <w:t>ه</w:t>
      </w:r>
      <w:r w:rsidR="00F46C61" w:rsidRPr="00EE236E">
        <w:rPr>
          <w:rStyle w:val="Char3"/>
          <w:rFonts w:hint="cs"/>
          <w:rtl/>
        </w:rPr>
        <w:t>ُ</w:t>
      </w:r>
      <w:r w:rsidR="00B77645" w:rsidRPr="00EE236E">
        <w:rPr>
          <w:rStyle w:val="Char3"/>
          <w:rFonts w:hint="cs"/>
          <w:rtl/>
        </w:rPr>
        <w:t xml:space="preserve"> ف</w:t>
      </w:r>
      <w:r w:rsidR="00F46C61" w:rsidRPr="00EE236E">
        <w:rPr>
          <w:rStyle w:val="Char3"/>
          <w:rFonts w:hint="cs"/>
          <w:rtl/>
        </w:rPr>
        <w:t>ِ</w:t>
      </w:r>
      <w:r w:rsidR="00B77645" w:rsidRPr="00EE236E">
        <w:rPr>
          <w:rStyle w:val="Char3"/>
          <w:rFonts w:hint="cs"/>
          <w:rtl/>
        </w:rPr>
        <w:t>ي ث</w:t>
      </w:r>
      <w:r w:rsidR="00F46C61" w:rsidRPr="00EE236E">
        <w:rPr>
          <w:rStyle w:val="Char3"/>
          <w:rFonts w:hint="cs"/>
          <w:rtl/>
        </w:rPr>
        <w:t>َ</w:t>
      </w:r>
      <w:r w:rsidR="00B77645" w:rsidRPr="00EE236E">
        <w:rPr>
          <w:rStyle w:val="Char3"/>
          <w:rFonts w:hint="cs"/>
          <w:rtl/>
        </w:rPr>
        <w:t>ب</w:t>
      </w:r>
      <w:r w:rsidR="00F46C61" w:rsidRPr="00EE236E">
        <w:rPr>
          <w:rStyle w:val="Char3"/>
          <w:rFonts w:hint="cs"/>
          <w:rtl/>
        </w:rPr>
        <w:t>َ</w:t>
      </w:r>
      <w:r w:rsidR="00B77645" w:rsidRPr="00EE236E">
        <w:rPr>
          <w:rStyle w:val="Char3"/>
          <w:rFonts w:hint="cs"/>
          <w:rtl/>
        </w:rPr>
        <w:t>ات</w:t>
      </w:r>
      <w:r w:rsidR="00F46C61" w:rsidRPr="00EE236E">
        <w:rPr>
          <w:rStyle w:val="Char3"/>
          <w:rFonts w:hint="cs"/>
          <w:rtl/>
        </w:rPr>
        <w:t>ِ</w:t>
      </w:r>
      <w:r w:rsidR="00B77645" w:rsidRPr="00EE236E">
        <w:rPr>
          <w:rStyle w:val="Char3"/>
          <w:rFonts w:hint="cs"/>
          <w:rtl/>
        </w:rPr>
        <w:t>ه</w:t>
      </w:r>
      <w:r w:rsidR="00F46C61" w:rsidRPr="00EE236E">
        <w:rPr>
          <w:rStyle w:val="Char3"/>
          <w:rFonts w:hint="cs"/>
          <w:rtl/>
        </w:rPr>
        <w:t>ِ</w:t>
      </w:r>
      <w:r w:rsidR="00B77645" w:rsidRPr="00EE236E">
        <w:rPr>
          <w:rStyle w:val="Char3"/>
          <w:rFonts w:hint="cs"/>
          <w:rtl/>
        </w:rPr>
        <w:t xml:space="preserve"> و</w:t>
      </w:r>
      <w:r w:rsidR="00F46C61" w:rsidRPr="00EE236E">
        <w:rPr>
          <w:rStyle w:val="Char3"/>
          <w:rFonts w:hint="cs"/>
          <w:rtl/>
        </w:rPr>
        <w:t>َ</w:t>
      </w:r>
      <w:r w:rsidR="00B77645" w:rsidRPr="00EE236E">
        <w:rPr>
          <w:rStyle w:val="Char3"/>
          <w:rFonts w:hint="cs"/>
          <w:rtl/>
        </w:rPr>
        <w:t>ا</w:t>
      </w:r>
      <w:r w:rsidR="00F46C61" w:rsidRPr="00EE236E">
        <w:rPr>
          <w:rStyle w:val="Char3"/>
          <w:rFonts w:hint="cs"/>
          <w:rtl/>
        </w:rPr>
        <w:t>ِ</w:t>
      </w:r>
      <w:r w:rsidR="00B77645" w:rsidRPr="00EE236E">
        <w:rPr>
          <w:rStyle w:val="Char3"/>
          <w:rFonts w:hint="cs"/>
          <w:rtl/>
        </w:rPr>
        <w:t>خل</w:t>
      </w:r>
      <w:r w:rsidR="00F46C61" w:rsidRPr="00EE236E">
        <w:rPr>
          <w:rStyle w:val="Char3"/>
          <w:rFonts w:hint="cs"/>
          <w:rtl/>
        </w:rPr>
        <w:t>َ</w:t>
      </w:r>
      <w:r w:rsidR="00B77645" w:rsidRPr="00EE236E">
        <w:rPr>
          <w:rStyle w:val="Char3"/>
          <w:rFonts w:hint="cs"/>
          <w:rtl/>
        </w:rPr>
        <w:t>اص</w:t>
      </w:r>
      <w:r w:rsidR="00F46C61" w:rsidRPr="00EE236E">
        <w:rPr>
          <w:rStyle w:val="Char3"/>
          <w:rFonts w:hint="cs"/>
          <w:rtl/>
        </w:rPr>
        <w:t>ِ</w:t>
      </w:r>
      <w:r w:rsidR="00B77645" w:rsidRPr="00EE236E">
        <w:rPr>
          <w:rStyle w:val="Char3"/>
          <w:rFonts w:hint="cs"/>
          <w:rtl/>
        </w:rPr>
        <w:t>ه</w:t>
      </w:r>
      <w:r w:rsidR="00F46C61" w:rsidRPr="00EE236E">
        <w:rPr>
          <w:rStyle w:val="Char3"/>
          <w:rFonts w:hint="cs"/>
          <w:rtl/>
        </w:rPr>
        <w:t>ِ</w:t>
      </w:r>
      <w:r w:rsidR="00B77645" w:rsidRPr="00EE236E">
        <w:rPr>
          <w:rStyle w:val="Char3"/>
          <w:rFonts w:hint="cs"/>
          <w:rtl/>
        </w:rPr>
        <w:t xml:space="preserve"> ف</w:t>
      </w:r>
      <w:r w:rsidR="00F46C61" w:rsidRPr="00EE236E">
        <w:rPr>
          <w:rStyle w:val="Char3"/>
          <w:rFonts w:hint="cs"/>
          <w:rtl/>
        </w:rPr>
        <w:t>َ</w:t>
      </w:r>
      <w:r w:rsidR="00B77645" w:rsidRPr="00EE236E">
        <w:rPr>
          <w:rStyle w:val="Char3"/>
          <w:rFonts w:hint="cs"/>
          <w:rtl/>
        </w:rPr>
        <w:t>ي</w:t>
      </w:r>
      <w:r w:rsidR="00F46C61" w:rsidRPr="00EE236E">
        <w:rPr>
          <w:rStyle w:val="Char3"/>
          <w:rFonts w:hint="cs"/>
          <w:rtl/>
        </w:rPr>
        <w:t>َ</w:t>
      </w:r>
      <w:r w:rsidR="00B77645" w:rsidRPr="00EE236E">
        <w:rPr>
          <w:rStyle w:val="Char3"/>
          <w:rFonts w:hint="cs"/>
          <w:rtl/>
        </w:rPr>
        <w:t>ت</w:t>
      </w:r>
      <w:r w:rsidR="00F46C61" w:rsidRPr="00EE236E">
        <w:rPr>
          <w:rStyle w:val="Char3"/>
          <w:rFonts w:hint="cs"/>
          <w:rtl/>
        </w:rPr>
        <w:t>َّ</w:t>
      </w:r>
      <w:r w:rsidR="00B77645" w:rsidRPr="00EE236E">
        <w:rPr>
          <w:rStyle w:val="Char3"/>
          <w:rFonts w:hint="cs"/>
          <w:rtl/>
        </w:rPr>
        <w:t>ب</w:t>
      </w:r>
      <w:r w:rsidR="00F46C61" w:rsidRPr="00EE236E">
        <w:rPr>
          <w:rStyle w:val="Char3"/>
          <w:rFonts w:hint="cs"/>
          <w:rtl/>
        </w:rPr>
        <w:t>ِ</w:t>
      </w:r>
      <w:r w:rsidR="00B77645" w:rsidRPr="00EE236E">
        <w:rPr>
          <w:rStyle w:val="Char3"/>
          <w:rFonts w:hint="cs"/>
          <w:rtl/>
        </w:rPr>
        <w:t>ع</w:t>
      </w:r>
      <w:r w:rsidR="00F46C61" w:rsidRPr="00EE236E">
        <w:rPr>
          <w:rStyle w:val="Char3"/>
          <w:rFonts w:hint="cs"/>
          <w:rtl/>
        </w:rPr>
        <w:t>ُ</w:t>
      </w:r>
      <w:r w:rsidR="00B77645" w:rsidRPr="00EE236E">
        <w:rPr>
          <w:rStyle w:val="Char3"/>
          <w:rFonts w:hint="cs"/>
          <w:rtl/>
        </w:rPr>
        <w:t>ون</w:t>
      </w:r>
      <w:r w:rsidR="00F46C61" w:rsidRPr="00EE236E">
        <w:rPr>
          <w:rStyle w:val="Char3"/>
          <w:rFonts w:hint="cs"/>
          <w:rtl/>
        </w:rPr>
        <w:t>َ</w:t>
      </w:r>
      <w:r w:rsidR="00B77645" w:rsidRPr="00EE236E">
        <w:rPr>
          <w:rStyle w:val="Char3"/>
          <w:rFonts w:hint="cs"/>
          <w:rtl/>
        </w:rPr>
        <w:t>ه</w:t>
      </w:r>
      <w:r w:rsidR="00F46C61" w:rsidRPr="00EE236E">
        <w:rPr>
          <w:rStyle w:val="Char3"/>
          <w:rFonts w:hint="cs"/>
          <w:rtl/>
        </w:rPr>
        <w:t>ُ</w:t>
      </w:r>
      <w:r w:rsidR="00B77645" w:rsidRPr="00EE236E">
        <w:rPr>
          <w:rStyle w:val="Char3"/>
          <w:rFonts w:hint="cs"/>
          <w:rtl/>
        </w:rPr>
        <w:t xml:space="preserve"> ف</w:t>
      </w:r>
      <w:r w:rsidR="00F46C61" w:rsidRPr="00EE236E">
        <w:rPr>
          <w:rStyle w:val="Char3"/>
          <w:rFonts w:hint="cs"/>
          <w:rtl/>
        </w:rPr>
        <w:t>ِ</w:t>
      </w:r>
      <w:r w:rsidR="00B77645" w:rsidRPr="00EE236E">
        <w:rPr>
          <w:rStyle w:val="Char3"/>
          <w:rFonts w:hint="cs"/>
          <w:rtl/>
        </w:rPr>
        <w:t>ي الث</w:t>
      </w:r>
      <w:r w:rsidR="00F46C61" w:rsidRPr="00EE236E">
        <w:rPr>
          <w:rStyle w:val="Char3"/>
          <w:rFonts w:hint="cs"/>
          <w:rtl/>
        </w:rPr>
        <w:t>َّ</w:t>
      </w:r>
      <w:r w:rsidR="00B77645" w:rsidRPr="00EE236E">
        <w:rPr>
          <w:rStyle w:val="Char3"/>
          <w:rFonts w:hint="cs"/>
          <w:rtl/>
        </w:rPr>
        <w:t>ب</w:t>
      </w:r>
      <w:r w:rsidR="00F46C61" w:rsidRPr="00EE236E">
        <w:rPr>
          <w:rStyle w:val="Char3"/>
          <w:rFonts w:hint="cs"/>
          <w:rtl/>
        </w:rPr>
        <w:t>َ</w:t>
      </w:r>
      <w:r w:rsidR="00B77645" w:rsidRPr="00EE236E">
        <w:rPr>
          <w:rStyle w:val="Char3"/>
          <w:rFonts w:hint="cs"/>
          <w:rtl/>
        </w:rPr>
        <w:t>ات</w:t>
      </w:r>
      <w:r w:rsidR="00F46C61" w:rsidRPr="00EE236E">
        <w:rPr>
          <w:rStyle w:val="Char3"/>
          <w:rFonts w:hint="cs"/>
          <w:rtl/>
        </w:rPr>
        <w:t>ِ</w:t>
      </w:r>
      <w:r w:rsidR="00B77645" w:rsidRPr="00EE236E">
        <w:rPr>
          <w:rStyle w:val="Char3"/>
          <w:rFonts w:hint="cs"/>
          <w:rtl/>
        </w:rPr>
        <w:t xml:space="preserve"> والر</w:t>
      </w:r>
      <w:r w:rsidR="00F46C61" w:rsidRPr="00EE236E">
        <w:rPr>
          <w:rStyle w:val="Char3"/>
          <w:rFonts w:hint="cs"/>
          <w:rtl/>
        </w:rPr>
        <w:t>ِّ</w:t>
      </w:r>
      <w:r w:rsidR="00B77645" w:rsidRPr="00EE236E">
        <w:rPr>
          <w:rStyle w:val="Char3"/>
          <w:rFonts w:hint="cs"/>
          <w:rtl/>
        </w:rPr>
        <w:t>ض</w:t>
      </w:r>
      <w:r w:rsidR="00F46C61" w:rsidRPr="00EE236E">
        <w:rPr>
          <w:rStyle w:val="Char3"/>
          <w:rFonts w:hint="cs"/>
          <w:rtl/>
        </w:rPr>
        <w:t>َ</w:t>
      </w:r>
      <w:r w:rsidR="00B77645" w:rsidRPr="00EE236E">
        <w:rPr>
          <w:rStyle w:val="Char3"/>
          <w:rFonts w:hint="cs"/>
          <w:rtl/>
        </w:rPr>
        <w:t>ا و</w:t>
      </w:r>
      <w:r w:rsidR="00030E14" w:rsidRPr="00EE236E">
        <w:rPr>
          <w:rStyle w:val="Char3"/>
          <w:rFonts w:hint="cs"/>
          <w:rtl/>
        </w:rPr>
        <w:t>َ</w:t>
      </w:r>
      <w:r w:rsidR="00B77645" w:rsidRPr="00EE236E">
        <w:rPr>
          <w:rStyle w:val="Char3"/>
          <w:rFonts w:hint="cs"/>
          <w:rtl/>
        </w:rPr>
        <w:t>الا</w:t>
      </w:r>
      <w:r w:rsidR="00030E14" w:rsidRPr="00EE236E">
        <w:rPr>
          <w:rStyle w:val="Char3"/>
          <w:rFonts w:hint="cs"/>
          <w:rtl/>
        </w:rPr>
        <w:t>ِ</w:t>
      </w:r>
      <w:r w:rsidR="00B77645" w:rsidRPr="00EE236E">
        <w:rPr>
          <w:rStyle w:val="Char3"/>
          <w:rFonts w:hint="cs"/>
          <w:rtl/>
        </w:rPr>
        <w:t>ست</w:t>
      </w:r>
      <w:r w:rsidR="00030E14" w:rsidRPr="00EE236E">
        <w:rPr>
          <w:rStyle w:val="Char3"/>
          <w:rFonts w:hint="cs"/>
          <w:rtl/>
        </w:rPr>
        <w:t>ِ</w:t>
      </w:r>
      <w:r w:rsidR="00B77645" w:rsidRPr="00EE236E">
        <w:rPr>
          <w:rStyle w:val="Char3"/>
          <w:rFonts w:hint="cs"/>
          <w:rtl/>
        </w:rPr>
        <w:t>سلام</w:t>
      </w:r>
      <w:r w:rsidR="00030E14" w:rsidRPr="00EE236E">
        <w:rPr>
          <w:rStyle w:val="Char3"/>
          <w:rFonts w:hint="cs"/>
          <w:rtl/>
        </w:rPr>
        <w:t>َ</w:t>
      </w:r>
      <w:r w:rsidR="00B77645" w:rsidRPr="00EE236E">
        <w:rPr>
          <w:rStyle w:val="Char3"/>
          <w:rFonts w:hint="cs"/>
          <w:rtl/>
        </w:rPr>
        <w:t xml:space="preserve"> ل</w:t>
      </w:r>
      <w:r w:rsidR="00030E14" w:rsidRPr="00EE236E">
        <w:rPr>
          <w:rStyle w:val="Char3"/>
          <w:rFonts w:hint="cs"/>
          <w:rtl/>
        </w:rPr>
        <w:t>ِ</w:t>
      </w:r>
      <w:r w:rsidR="00B77645" w:rsidRPr="00EE236E">
        <w:rPr>
          <w:rStyle w:val="Char3"/>
          <w:rFonts w:hint="cs"/>
          <w:rtl/>
        </w:rPr>
        <w:t>ر</w:t>
      </w:r>
      <w:r w:rsidR="00030E14" w:rsidRPr="00EE236E">
        <w:rPr>
          <w:rStyle w:val="Char3"/>
          <w:rFonts w:hint="cs"/>
          <w:rtl/>
        </w:rPr>
        <w:t>َ</w:t>
      </w:r>
      <w:r w:rsidR="00B77645" w:rsidRPr="00EE236E">
        <w:rPr>
          <w:rStyle w:val="Char3"/>
          <w:rFonts w:hint="cs"/>
          <w:rtl/>
        </w:rPr>
        <w:t>ب</w:t>
      </w:r>
      <w:r w:rsidR="00030E14" w:rsidRPr="00EE236E">
        <w:rPr>
          <w:rStyle w:val="Char3"/>
          <w:rFonts w:hint="cs"/>
          <w:rtl/>
        </w:rPr>
        <w:t>ِّ</w:t>
      </w:r>
      <w:r w:rsidR="00B77645" w:rsidRPr="00EE236E">
        <w:rPr>
          <w:rStyle w:val="Char3"/>
          <w:rFonts w:hint="cs"/>
          <w:rtl/>
        </w:rPr>
        <w:t xml:space="preserve"> الع</w:t>
      </w:r>
      <w:r w:rsidR="00030E14" w:rsidRPr="00EE236E">
        <w:rPr>
          <w:rStyle w:val="Char3"/>
          <w:rFonts w:hint="cs"/>
          <w:rtl/>
        </w:rPr>
        <w:t>َ</w:t>
      </w:r>
      <w:r w:rsidR="00B77645" w:rsidRPr="00EE236E">
        <w:rPr>
          <w:rStyle w:val="Char3"/>
          <w:rFonts w:hint="cs"/>
          <w:rtl/>
        </w:rPr>
        <w:t>ال</w:t>
      </w:r>
      <w:r w:rsidR="00030E14" w:rsidRPr="00EE236E">
        <w:rPr>
          <w:rStyle w:val="Char3"/>
          <w:rFonts w:hint="cs"/>
          <w:rtl/>
        </w:rPr>
        <w:t>ـَ</w:t>
      </w:r>
      <w:r w:rsidR="00B77645" w:rsidRPr="00EE236E">
        <w:rPr>
          <w:rStyle w:val="Char3"/>
          <w:rFonts w:hint="cs"/>
          <w:rtl/>
        </w:rPr>
        <w:t>م</w:t>
      </w:r>
      <w:r w:rsidR="00030E14" w:rsidRPr="00EE236E">
        <w:rPr>
          <w:rStyle w:val="Char3"/>
          <w:rFonts w:hint="cs"/>
          <w:rtl/>
        </w:rPr>
        <w:t>ِ</w:t>
      </w:r>
      <w:r w:rsidR="00B77645" w:rsidRPr="00EE236E">
        <w:rPr>
          <w:rStyle w:val="Char3"/>
          <w:rFonts w:hint="cs"/>
          <w:rtl/>
        </w:rPr>
        <w:t>ين</w:t>
      </w:r>
      <w:r w:rsidRPr="00120758">
        <w:rPr>
          <w:rFonts w:cs="Traditional Arabic" w:hint="cs"/>
          <w:spacing w:val="-4"/>
          <w:rtl/>
          <w:lang w:bidi="ur-PK"/>
        </w:rPr>
        <w:t>»</w:t>
      </w:r>
      <w:r w:rsidR="009D49D6" w:rsidRPr="00120758">
        <w:rPr>
          <w:rFonts w:cs="Traditional Arabic" w:hint="cs"/>
          <w:spacing w:val="-4"/>
          <w:rtl/>
          <w:lang w:bidi="ur-PK"/>
        </w:rPr>
        <w:t>.</w:t>
      </w:r>
      <w:r w:rsidRPr="00120758">
        <w:rPr>
          <w:rFonts w:hint="cs"/>
          <w:spacing w:val="-4"/>
          <w:rtl/>
          <w:lang w:bidi="ur-PK"/>
        </w:rPr>
        <w:t xml:space="preserve"> </w:t>
      </w:r>
      <w:r w:rsidR="00FD3B7A" w:rsidRPr="00120758">
        <w:rPr>
          <w:rFonts w:cs="Traditional Arabic" w:hint="cs"/>
          <w:spacing w:val="-4"/>
          <w:rtl/>
          <w:lang w:bidi="ur-PK"/>
        </w:rPr>
        <w:t>«</w:t>
      </w:r>
      <w:r w:rsidRPr="00EE236E">
        <w:rPr>
          <w:rStyle w:val="Chare"/>
          <w:rFonts w:hint="cs"/>
          <w:rtl/>
        </w:rPr>
        <w:t>رسول‌</w:t>
      </w:r>
      <w:r w:rsidR="00120758" w:rsidRPr="00EE236E">
        <w:rPr>
          <w:rStyle w:val="Chare"/>
          <w:rFonts w:hint="cs"/>
          <w:rtl/>
        </w:rPr>
        <w:t xml:space="preserve"> </w:t>
      </w:r>
      <w:r w:rsidRPr="00EE236E">
        <w:rPr>
          <w:rStyle w:val="Chare"/>
          <w:rFonts w:hint="cs"/>
          <w:rtl/>
        </w:rPr>
        <w:t>الل</w:t>
      </w:r>
      <w:r w:rsidR="009B2E26" w:rsidRPr="00EE236E">
        <w:rPr>
          <w:rStyle w:val="Chare"/>
          <w:rFonts w:hint="cs"/>
          <w:rtl/>
        </w:rPr>
        <w:t>ه</w:t>
      </w:r>
      <w:r w:rsidRPr="00EE236E">
        <w:rPr>
          <w:rStyle w:val="Chare"/>
          <w:rFonts w:hint="cs"/>
          <w:rtl/>
        </w:rPr>
        <w:t xml:space="preserve"> </w:t>
      </w:r>
      <w:r w:rsidR="00204138" w:rsidRPr="00EE236E">
        <w:rPr>
          <w:rStyle w:val="Chare"/>
          <w:rFonts w:cs="CTraditional Arabic" w:hint="cs"/>
          <w:rtl/>
        </w:rPr>
        <w:t>ص</w:t>
      </w:r>
      <w:r w:rsidRPr="00EE236E">
        <w:rPr>
          <w:rStyle w:val="Chare"/>
          <w:rFonts w:hint="cs"/>
          <w:rtl/>
        </w:rPr>
        <w:t xml:space="preserve"> </w:t>
      </w:r>
      <w:r w:rsidR="00F02C8C" w:rsidRPr="00EE236E">
        <w:rPr>
          <w:rStyle w:val="Chare"/>
          <w:rFonts w:hint="cs"/>
          <w:rtl/>
        </w:rPr>
        <w:t>دعوت خود را آغاز کرد و بعضی از مردم دعوت او را لبیک گفتند و بعضی دیگر آن را رد نمودند و دشمنان او را تھدید کردند و از بیم دعوت او ب</w:t>
      </w:r>
      <w:r w:rsidR="009B2E26" w:rsidRPr="00EE236E">
        <w:rPr>
          <w:rStyle w:val="Chare"/>
          <w:rFonts w:hint="cs"/>
          <w:rtl/>
        </w:rPr>
        <w:t>ه</w:t>
      </w:r>
      <w:r w:rsidR="00F02C8C" w:rsidRPr="00EE236E">
        <w:rPr>
          <w:rStyle w:val="Chare"/>
          <w:rFonts w:hint="cs"/>
          <w:rtl/>
        </w:rPr>
        <w:t xml:space="preserve"> لرز</w:t>
      </w:r>
      <w:r w:rsidR="009B2E26" w:rsidRPr="00EE236E">
        <w:rPr>
          <w:rStyle w:val="Chare"/>
          <w:rFonts w:hint="cs"/>
          <w:rtl/>
        </w:rPr>
        <w:t>ه</w:t>
      </w:r>
      <w:r w:rsidR="00F02C8C" w:rsidRPr="00EE236E">
        <w:rPr>
          <w:rStyle w:val="Chare"/>
          <w:rFonts w:hint="cs"/>
          <w:rtl/>
        </w:rPr>
        <w:t xml:space="preserve"> افتادند، اما تمامی این‌ھا از عزم فولادین او ذر</w:t>
      </w:r>
      <w:r w:rsidR="009B2E26" w:rsidRPr="00EE236E">
        <w:rPr>
          <w:rStyle w:val="Chare"/>
          <w:rFonts w:hint="cs"/>
          <w:rtl/>
        </w:rPr>
        <w:t>ه</w:t>
      </w:r>
      <w:r w:rsidR="00F02C8C" w:rsidRPr="00EE236E">
        <w:rPr>
          <w:rStyle w:val="Chare"/>
          <w:rFonts w:hint="cs"/>
          <w:rtl/>
        </w:rPr>
        <w:t>‌ای نکاست، بلک</w:t>
      </w:r>
      <w:r w:rsidR="009B2E26" w:rsidRPr="00EE236E">
        <w:rPr>
          <w:rStyle w:val="Chare"/>
          <w:rFonts w:hint="cs"/>
          <w:rtl/>
        </w:rPr>
        <w:t>ه</w:t>
      </w:r>
      <w:r w:rsidR="00F02C8C" w:rsidRPr="00EE236E">
        <w:rPr>
          <w:rStyle w:val="Chare"/>
          <w:rFonts w:hint="cs"/>
          <w:rtl/>
        </w:rPr>
        <w:t xml:space="preserve"> با صبر و ثبات سا</w:t>
      </w:r>
      <w:r w:rsidR="00301D08">
        <w:rPr>
          <w:rStyle w:val="Chare"/>
          <w:rFonts w:hint="cs"/>
          <w:rtl/>
        </w:rPr>
        <w:t xml:space="preserve">ل‌ھای طولانی بر دعوت خود استوار </w:t>
      </w:r>
      <w:r w:rsidR="00F02C8C" w:rsidRPr="00EE236E">
        <w:rPr>
          <w:rStyle w:val="Chare"/>
          <w:rFonts w:hint="cs"/>
          <w:rtl/>
        </w:rPr>
        <w:t>ماند و در</w:t>
      </w:r>
      <w:r w:rsidR="00301D08">
        <w:rPr>
          <w:rStyle w:val="Chare"/>
          <w:rFonts w:hint="cs"/>
          <w:rtl/>
        </w:rPr>
        <w:t xml:space="preserve"> </w:t>
      </w:r>
      <w:r w:rsidR="00F02C8C" w:rsidRPr="00EE236E">
        <w:rPr>
          <w:rStyle w:val="Chare"/>
          <w:rFonts w:hint="cs"/>
          <w:rtl/>
        </w:rPr>
        <w:t>جریان این دعوت تمام ھمتش بر این نکت</w:t>
      </w:r>
      <w:r w:rsidR="009B2E26" w:rsidRPr="00EE236E">
        <w:rPr>
          <w:rStyle w:val="Chare"/>
          <w:rFonts w:hint="cs"/>
          <w:rtl/>
        </w:rPr>
        <w:t>ه</w:t>
      </w:r>
      <w:r w:rsidR="00F02C8C" w:rsidRPr="00EE236E">
        <w:rPr>
          <w:rStyle w:val="Chare"/>
          <w:rFonts w:hint="cs"/>
          <w:rtl/>
        </w:rPr>
        <w:t xml:space="preserve"> متمرکز بود ک</w:t>
      </w:r>
      <w:r w:rsidR="009B2E26" w:rsidRPr="00EE236E">
        <w:rPr>
          <w:rStyle w:val="Chare"/>
          <w:rFonts w:hint="cs"/>
          <w:rtl/>
        </w:rPr>
        <w:t>ه</w:t>
      </w:r>
      <w:r w:rsidR="00F02C8C" w:rsidRPr="00EE236E">
        <w:rPr>
          <w:rStyle w:val="Chare"/>
          <w:rFonts w:hint="cs"/>
          <w:rtl/>
        </w:rPr>
        <w:t xml:space="preserve"> خداوند را ب</w:t>
      </w:r>
      <w:r w:rsidR="009B2E26" w:rsidRPr="00EE236E">
        <w:rPr>
          <w:rStyle w:val="Chare"/>
          <w:rFonts w:hint="cs"/>
          <w:rtl/>
        </w:rPr>
        <w:t>ه</w:t>
      </w:r>
      <w:r w:rsidR="00F02C8C" w:rsidRPr="00EE236E">
        <w:rPr>
          <w:rStyle w:val="Chare"/>
          <w:rFonts w:hint="cs"/>
          <w:rtl/>
        </w:rPr>
        <w:t xml:space="preserve"> مردم بشناساند</w:t>
      </w:r>
      <w:r w:rsidR="009B2E26" w:rsidRPr="00EE236E">
        <w:rPr>
          <w:rStyle w:val="Chare"/>
          <w:rFonts w:hint="cs"/>
          <w:rtl/>
        </w:rPr>
        <w:t>.</w:t>
      </w:r>
      <w:r w:rsidR="00F02C8C" w:rsidRPr="00EE236E">
        <w:rPr>
          <w:rStyle w:val="Chare"/>
          <w:rFonts w:hint="cs"/>
          <w:rtl/>
        </w:rPr>
        <w:t xml:space="preserve"> و وقتی ک</w:t>
      </w:r>
      <w:r w:rsidR="009B2E26" w:rsidRPr="00EE236E">
        <w:rPr>
          <w:rStyle w:val="Chare"/>
          <w:rFonts w:hint="cs"/>
          <w:rtl/>
        </w:rPr>
        <w:t>ه</w:t>
      </w:r>
      <w:r w:rsidR="00F02C8C" w:rsidRPr="00EE236E">
        <w:rPr>
          <w:rStyle w:val="Chare"/>
          <w:rFonts w:hint="cs"/>
          <w:rtl/>
        </w:rPr>
        <w:t xml:space="preserve"> مردم خدا را شناختند و دریافتند ک</w:t>
      </w:r>
      <w:r w:rsidR="009B2E26" w:rsidRPr="00EE236E">
        <w:rPr>
          <w:rStyle w:val="Chare"/>
          <w:rFonts w:hint="cs"/>
          <w:rtl/>
        </w:rPr>
        <w:t>ه</w:t>
      </w:r>
      <w:r w:rsidR="00F02C8C" w:rsidRPr="00EE236E">
        <w:rPr>
          <w:rStyle w:val="Chare"/>
          <w:rFonts w:hint="cs"/>
          <w:rtl/>
        </w:rPr>
        <w:t xml:space="preserve"> خداوند کریم منش</w:t>
      </w:r>
      <w:r w:rsidR="00C2101D" w:rsidRPr="00EE236E">
        <w:rPr>
          <w:rStyle w:val="Chare"/>
          <w:rFonts w:hint="cs"/>
          <w:rtl/>
        </w:rPr>
        <w:t>أ</w:t>
      </w:r>
      <w:r w:rsidR="00F02C8C" w:rsidRPr="00EE236E">
        <w:rPr>
          <w:rStyle w:val="Chare"/>
          <w:rFonts w:hint="cs"/>
          <w:rtl/>
        </w:rPr>
        <w:t xml:space="preserve"> نعمت‌ھای گوناگون بر آنان است، از خدا اطاعت نمودند</w:t>
      </w:r>
      <w:r w:rsidR="009B2E26" w:rsidRPr="00EE236E">
        <w:rPr>
          <w:rStyle w:val="Chare"/>
          <w:rFonts w:hint="cs"/>
          <w:rtl/>
        </w:rPr>
        <w:t>.</w:t>
      </w:r>
      <w:r w:rsidR="00F02C8C" w:rsidRPr="00EE236E">
        <w:rPr>
          <w:rStyle w:val="Chare"/>
          <w:rFonts w:hint="cs"/>
          <w:rtl/>
        </w:rPr>
        <w:t xml:space="preserve"> پیامبر </w:t>
      </w:r>
      <w:r w:rsidR="00204138" w:rsidRPr="00EE236E">
        <w:rPr>
          <w:rStyle w:val="Chare"/>
          <w:rFonts w:cs="CTraditional Arabic" w:hint="cs"/>
          <w:rtl/>
        </w:rPr>
        <w:t>ص</w:t>
      </w:r>
      <w:r w:rsidR="00F02C8C" w:rsidRPr="00EE236E">
        <w:rPr>
          <w:rStyle w:val="Chare"/>
          <w:rFonts w:hint="cs"/>
          <w:rtl/>
        </w:rPr>
        <w:t xml:space="preserve"> </w:t>
      </w:r>
      <w:r w:rsidR="00E36335" w:rsidRPr="00EE236E">
        <w:rPr>
          <w:rStyle w:val="Chare"/>
          <w:rFonts w:hint="cs"/>
          <w:rtl/>
        </w:rPr>
        <w:t xml:space="preserve">دعوت خود را با راھنمایی مردم </w:t>
      </w:r>
      <w:r w:rsidR="00E6509E" w:rsidRPr="00EE236E">
        <w:rPr>
          <w:rStyle w:val="Chare"/>
          <w:rFonts w:hint="cs"/>
          <w:rtl/>
        </w:rPr>
        <w:t>به‌سوی</w:t>
      </w:r>
      <w:r w:rsidR="00E36335" w:rsidRPr="00EE236E">
        <w:rPr>
          <w:rStyle w:val="Chare"/>
          <w:rFonts w:hint="cs"/>
          <w:rtl/>
        </w:rPr>
        <w:t xml:space="preserve"> را</w:t>
      </w:r>
      <w:r w:rsidR="009B2E26" w:rsidRPr="00EE236E">
        <w:rPr>
          <w:rStyle w:val="Chare"/>
          <w:rFonts w:hint="cs"/>
          <w:rtl/>
        </w:rPr>
        <w:t>ه</w:t>
      </w:r>
      <w:r w:rsidR="00E36335" w:rsidRPr="00EE236E">
        <w:rPr>
          <w:rStyle w:val="Chare"/>
          <w:rFonts w:hint="cs"/>
          <w:rtl/>
        </w:rPr>
        <w:t xml:space="preserve"> راست و یکتا پرستی آغاز می‌کرد و می‌فرمود: لا اله إلا الله بگویید تا رستگار شوید</w:t>
      </w:r>
      <w:r w:rsidR="009B2E26" w:rsidRPr="00EE236E">
        <w:rPr>
          <w:rStyle w:val="Chare"/>
          <w:rFonts w:hint="cs"/>
          <w:rtl/>
        </w:rPr>
        <w:t>.</w:t>
      </w:r>
      <w:r w:rsidR="00E36335" w:rsidRPr="00EE236E">
        <w:rPr>
          <w:rStyle w:val="Chare"/>
          <w:rFonts w:hint="cs"/>
          <w:rtl/>
        </w:rPr>
        <w:t xml:space="preserve"> چون پیامبر </w:t>
      </w:r>
      <w:r w:rsidR="00204138" w:rsidRPr="00EE236E">
        <w:rPr>
          <w:rStyle w:val="Chare"/>
          <w:rFonts w:cs="CTraditional Arabic" w:hint="cs"/>
          <w:rtl/>
        </w:rPr>
        <w:t>ص</w:t>
      </w:r>
      <w:r w:rsidR="00E36335" w:rsidRPr="00EE236E">
        <w:rPr>
          <w:rStyle w:val="Chare"/>
          <w:rFonts w:hint="cs"/>
          <w:rtl/>
        </w:rPr>
        <w:t xml:space="preserve"> ب</w:t>
      </w:r>
      <w:r w:rsidR="009B2E26" w:rsidRPr="00EE236E">
        <w:rPr>
          <w:rStyle w:val="Chare"/>
          <w:rFonts w:hint="cs"/>
          <w:rtl/>
        </w:rPr>
        <w:t>ه</w:t>
      </w:r>
      <w:r w:rsidR="00E36335" w:rsidRPr="00EE236E">
        <w:rPr>
          <w:rStyle w:val="Chare"/>
          <w:rFonts w:hint="cs"/>
          <w:rtl/>
        </w:rPr>
        <w:t xml:space="preserve"> یقین می‌دانست وقتی ک</w:t>
      </w:r>
      <w:r w:rsidR="009B2E26" w:rsidRPr="00EE236E">
        <w:rPr>
          <w:rStyle w:val="Chare"/>
          <w:rFonts w:hint="cs"/>
          <w:rtl/>
        </w:rPr>
        <w:t>ه</w:t>
      </w:r>
      <w:r w:rsidR="00E36335" w:rsidRPr="00EE236E">
        <w:rPr>
          <w:rStyle w:val="Chare"/>
          <w:rFonts w:hint="cs"/>
          <w:rtl/>
        </w:rPr>
        <w:t xml:space="preserve"> مردم یقین و اطمینان حاصل کنند ک</w:t>
      </w:r>
      <w:r w:rsidR="009B2E26" w:rsidRPr="00EE236E">
        <w:rPr>
          <w:rStyle w:val="Chare"/>
          <w:rFonts w:hint="cs"/>
          <w:rtl/>
        </w:rPr>
        <w:t>ه</w:t>
      </w:r>
      <w:r w:rsidR="00E36335" w:rsidRPr="00EE236E">
        <w:rPr>
          <w:rStyle w:val="Chare"/>
          <w:rFonts w:hint="cs"/>
          <w:rtl/>
        </w:rPr>
        <w:t xml:space="preserve"> خدا یکی است، از عبادت ھر مخلوق دیگری فاصل</w:t>
      </w:r>
      <w:r w:rsidR="009B2E26" w:rsidRPr="00EE236E">
        <w:rPr>
          <w:rStyle w:val="Chare"/>
          <w:rFonts w:hint="cs"/>
          <w:rtl/>
        </w:rPr>
        <w:t>ه</w:t>
      </w:r>
      <w:r w:rsidR="00E36335" w:rsidRPr="00EE236E">
        <w:rPr>
          <w:rStyle w:val="Chare"/>
          <w:rFonts w:hint="cs"/>
          <w:rtl/>
        </w:rPr>
        <w:t xml:space="preserve"> می‌گیرند و در را</w:t>
      </w:r>
      <w:r w:rsidR="009B2E26" w:rsidRPr="00EE236E">
        <w:rPr>
          <w:rStyle w:val="Chare"/>
          <w:rFonts w:hint="cs"/>
          <w:rtl/>
        </w:rPr>
        <w:t>ه</w:t>
      </w:r>
      <w:r w:rsidR="00E36335" w:rsidRPr="00EE236E">
        <w:rPr>
          <w:rStyle w:val="Chare"/>
          <w:rFonts w:hint="cs"/>
          <w:rtl/>
        </w:rPr>
        <w:t xml:space="preserve"> خدای یگان</w:t>
      </w:r>
      <w:r w:rsidR="009B2E26" w:rsidRPr="00EE236E">
        <w:rPr>
          <w:rStyle w:val="Chare"/>
          <w:rFonts w:hint="cs"/>
          <w:rtl/>
        </w:rPr>
        <w:t>ه</w:t>
      </w:r>
      <w:r w:rsidR="00E36335" w:rsidRPr="00EE236E">
        <w:rPr>
          <w:rStyle w:val="Chare"/>
          <w:rFonts w:hint="cs"/>
          <w:rtl/>
        </w:rPr>
        <w:t xml:space="preserve"> گرانب‌ھا‌ترین مایملک خود را ب</w:t>
      </w:r>
      <w:r w:rsidR="009B2E26" w:rsidRPr="00EE236E">
        <w:rPr>
          <w:rStyle w:val="Chare"/>
          <w:rFonts w:hint="cs"/>
          <w:rtl/>
        </w:rPr>
        <w:t>ه</w:t>
      </w:r>
      <w:r w:rsidR="00E36335" w:rsidRPr="00EE236E">
        <w:rPr>
          <w:rStyle w:val="Chare"/>
          <w:rFonts w:hint="cs"/>
          <w:rtl/>
        </w:rPr>
        <w:t xml:space="preserve"> معرض بذل و بخشش می‌گذارند</w:t>
      </w:r>
      <w:r w:rsidR="009B2E26" w:rsidRPr="00EE236E">
        <w:rPr>
          <w:rStyle w:val="Chare"/>
          <w:rFonts w:hint="cs"/>
          <w:rtl/>
        </w:rPr>
        <w:t>.</w:t>
      </w:r>
      <w:r w:rsidR="00E36335" w:rsidRPr="00EE236E">
        <w:rPr>
          <w:rStyle w:val="Chare"/>
          <w:rFonts w:hint="cs"/>
          <w:rtl/>
        </w:rPr>
        <w:t xml:space="preserve"> پس پیامبر اذیت و آزار انس</w:t>
      </w:r>
      <w:r w:rsidR="00120758" w:rsidRPr="00EE236E">
        <w:rPr>
          <w:rStyle w:val="Chare"/>
          <w:rFonts w:hint="cs"/>
          <w:rtl/>
        </w:rPr>
        <w:t>ا</w:t>
      </w:r>
      <w:r w:rsidR="00546A50" w:rsidRPr="00EE236E">
        <w:rPr>
          <w:rStyle w:val="Chare"/>
          <w:rFonts w:hint="cs"/>
          <w:rtl/>
        </w:rPr>
        <w:t>ن‌ھا</w:t>
      </w:r>
      <w:r w:rsidR="00E36335" w:rsidRPr="00EE236E">
        <w:rPr>
          <w:rStyle w:val="Chare"/>
          <w:rFonts w:hint="cs"/>
          <w:rtl/>
        </w:rPr>
        <w:t xml:space="preserve"> را با تبسم پاسخ داد و در برابر غم و محنتی ک</w:t>
      </w:r>
      <w:r w:rsidR="009B2E26" w:rsidRPr="00EE236E">
        <w:rPr>
          <w:rStyle w:val="Chare"/>
          <w:rFonts w:hint="cs"/>
          <w:rtl/>
        </w:rPr>
        <w:t>ه</w:t>
      </w:r>
      <w:r w:rsidR="00E36335" w:rsidRPr="00EE236E">
        <w:rPr>
          <w:rStyle w:val="Chare"/>
          <w:rFonts w:hint="cs"/>
          <w:rtl/>
        </w:rPr>
        <w:t xml:space="preserve"> بر او روا داشتند، ب</w:t>
      </w:r>
      <w:r w:rsidR="009B2E26" w:rsidRPr="00EE236E">
        <w:rPr>
          <w:rStyle w:val="Chare"/>
          <w:rFonts w:hint="cs"/>
          <w:rtl/>
        </w:rPr>
        <w:t>ه</w:t>
      </w:r>
      <w:r w:rsidR="00E36335" w:rsidRPr="00EE236E">
        <w:rPr>
          <w:rStyle w:val="Chare"/>
          <w:rFonts w:hint="cs"/>
          <w:rtl/>
        </w:rPr>
        <w:t xml:space="preserve"> جای انتقام برای </w:t>
      </w:r>
      <w:r w:rsidR="00546A50" w:rsidRPr="00EE236E">
        <w:rPr>
          <w:rStyle w:val="Chare"/>
          <w:rFonts w:hint="cs"/>
          <w:rtl/>
        </w:rPr>
        <w:t>آن‌ھا</w:t>
      </w:r>
      <w:r w:rsidR="00E36335" w:rsidRPr="00EE236E">
        <w:rPr>
          <w:rStyle w:val="Chare"/>
          <w:rFonts w:hint="cs"/>
          <w:rtl/>
        </w:rPr>
        <w:t xml:space="preserve"> دعای خیر می</w:t>
      </w:r>
      <w:r w:rsidR="00E36335" w:rsidRPr="00EE236E">
        <w:rPr>
          <w:rStyle w:val="Chare"/>
          <w:rFonts w:hint="eastAsia"/>
          <w:rtl/>
        </w:rPr>
        <w:t>‌کرد</w:t>
      </w:r>
      <w:r w:rsidR="00E36335" w:rsidRPr="00EE236E">
        <w:rPr>
          <w:rStyle w:val="Chare"/>
          <w:rFonts w:hint="cs"/>
          <w:rtl/>
        </w:rPr>
        <w:t xml:space="preserve"> و وقتی ک</w:t>
      </w:r>
      <w:r w:rsidR="009B2E26" w:rsidRPr="00EE236E">
        <w:rPr>
          <w:rStyle w:val="Chare"/>
          <w:rFonts w:hint="cs"/>
          <w:rtl/>
        </w:rPr>
        <w:t>ه</w:t>
      </w:r>
      <w:r w:rsidR="00E36335" w:rsidRPr="00EE236E">
        <w:rPr>
          <w:rStyle w:val="Chare"/>
          <w:rFonts w:hint="cs"/>
          <w:rtl/>
        </w:rPr>
        <w:t xml:space="preserve"> یارانش در مورد آن ھم</w:t>
      </w:r>
      <w:r w:rsidR="009B2E26" w:rsidRPr="00EE236E">
        <w:rPr>
          <w:rStyle w:val="Chare"/>
          <w:rFonts w:hint="cs"/>
          <w:rtl/>
        </w:rPr>
        <w:t>ه</w:t>
      </w:r>
      <w:r w:rsidR="00E36335" w:rsidRPr="00EE236E">
        <w:rPr>
          <w:rStyle w:val="Chare"/>
          <w:rFonts w:hint="cs"/>
          <w:rtl/>
        </w:rPr>
        <w:t xml:space="preserve"> رنج و عذابی ک</w:t>
      </w:r>
      <w:r w:rsidR="009B2E26" w:rsidRPr="00EE236E">
        <w:rPr>
          <w:rStyle w:val="Chare"/>
          <w:rFonts w:hint="cs"/>
          <w:rtl/>
        </w:rPr>
        <w:t>ه</w:t>
      </w:r>
      <w:r w:rsidR="00E36335" w:rsidRPr="00EE236E">
        <w:rPr>
          <w:rStyle w:val="Chare"/>
          <w:rFonts w:hint="cs"/>
          <w:rtl/>
        </w:rPr>
        <w:t xml:space="preserve"> بر آنان و بر پیامبر وارد می‌شد ب</w:t>
      </w:r>
      <w:r w:rsidR="009B2E26" w:rsidRPr="00EE236E">
        <w:rPr>
          <w:rStyle w:val="Chare"/>
          <w:rFonts w:hint="cs"/>
          <w:rtl/>
        </w:rPr>
        <w:t>ه</w:t>
      </w:r>
      <w:r w:rsidR="00E36335" w:rsidRPr="00EE236E">
        <w:rPr>
          <w:rStyle w:val="Chare"/>
          <w:rFonts w:hint="cs"/>
          <w:rtl/>
        </w:rPr>
        <w:t xml:space="preserve"> صحبت نشستند آن فرمود</w:t>
      </w:r>
      <w:r w:rsidR="007400D6" w:rsidRPr="00EE236E">
        <w:rPr>
          <w:rStyle w:val="Chare"/>
          <w:rFonts w:hint="cs"/>
          <w:rtl/>
        </w:rPr>
        <w:t>ۀ</w:t>
      </w:r>
      <w:r w:rsidR="00E36335" w:rsidRPr="00EE236E">
        <w:rPr>
          <w:rStyle w:val="Chare"/>
          <w:rFonts w:hint="cs"/>
          <w:rtl/>
        </w:rPr>
        <w:t xml:space="preserve"> مشھور خود را فرمود: </w:t>
      </w:r>
      <w:r w:rsidR="009E5370" w:rsidRPr="00EE236E">
        <w:rPr>
          <w:rStyle w:val="Chare"/>
          <w:rFonts w:hint="cs"/>
          <w:rtl/>
        </w:rPr>
        <w:t>«</w:t>
      </w:r>
      <w:r w:rsidR="009E5370" w:rsidRPr="00EE236E">
        <w:rPr>
          <w:rStyle w:val="Char1"/>
          <w:rFonts w:hint="cs"/>
          <w:rtl/>
        </w:rPr>
        <w:t>انا عبدالله ورسوله ولن يضيعني</w:t>
      </w:r>
      <w:r w:rsidR="009E5370" w:rsidRPr="00EE236E">
        <w:rPr>
          <w:rStyle w:val="Chare"/>
          <w:rFonts w:hint="cs"/>
          <w:rtl/>
        </w:rPr>
        <w:t>».</w:t>
      </w:r>
      <w:r w:rsidR="00563FA5" w:rsidRPr="00EE236E">
        <w:rPr>
          <w:rStyle w:val="Chare"/>
          <w:rFonts w:hint="cs"/>
          <w:rtl/>
        </w:rPr>
        <w:t xml:space="preserve"> </w:t>
      </w:r>
      <w:r w:rsidR="009E5370" w:rsidRPr="00EE236E">
        <w:rPr>
          <w:rStyle w:val="Chare"/>
          <w:rFonts w:hint="cs"/>
          <w:rtl/>
        </w:rPr>
        <w:t>«من بند</w:t>
      </w:r>
      <w:r w:rsidR="009B2E26" w:rsidRPr="00EE236E">
        <w:rPr>
          <w:rStyle w:val="Chare"/>
          <w:rFonts w:hint="cs"/>
          <w:rtl/>
        </w:rPr>
        <w:t>ه</w:t>
      </w:r>
      <w:r w:rsidR="009E5370" w:rsidRPr="00EE236E">
        <w:rPr>
          <w:rStyle w:val="Chare"/>
          <w:rFonts w:hint="cs"/>
          <w:rtl/>
        </w:rPr>
        <w:t xml:space="preserve"> و فرستاد</w:t>
      </w:r>
      <w:r w:rsidR="007400D6" w:rsidRPr="00EE236E">
        <w:rPr>
          <w:rStyle w:val="Chare"/>
          <w:rFonts w:hint="cs"/>
          <w:rtl/>
        </w:rPr>
        <w:t>ۀ</w:t>
      </w:r>
      <w:r w:rsidR="009E5370" w:rsidRPr="00EE236E">
        <w:rPr>
          <w:rStyle w:val="Chare"/>
          <w:rFonts w:hint="cs"/>
          <w:rtl/>
        </w:rPr>
        <w:t xml:space="preserve"> خدا ھستم و ھرگز مرا ضایع نخواھد ساخت»</w:t>
      </w:r>
      <w:r w:rsidR="009B2E26" w:rsidRPr="00EE236E">
        <w:rPr>
          <w:rStyle w:val="Chare"/>
          <w:rFonts w:hint="cs"/>
          <w:rtl/>
        </w:rPr>
        <w:t>.</w:t>
      </w:r>
      <w:r w:rsidR="00301D08">
        <w:rPr>
          <w:rStyle w:val="Chare"/>
          <w:rFonts w:hint="cs"/>
          <w:rtl/>
        </w:rPr>
        <w:t xml:space="preserve"> </w:t>
      </w:r>
      <w:r w:rsidR="00FD3B7A" w:rsidRPr="00EE236E">
        <w:rPr>
          <w:rStyle w:val="Chare"/>
          <w:rFonts w:hint="cs"/>
          <w:rtl/>
        </w:rPr>
        <w:t>پس می‌بینم ک</w:t>
      </w:r>
      <w:r w:rsidR="009B2E26" w:rsidRPr="00EE236E">
        <w:rPr>
          <w:rStyle w:val="Chare"/>
          <w:rFonts w:hint="cs"/>
          <w:rtl/>
        </w:rPr>
        <w:t>ه</w:t>
      </w:r>
      <w:r w:rsidR="00FD3B7A" w:rsidRPr="00EE236E">
        <w:rPr>
          <w:rStyle w:val="Chare"/>
          <w:rFonts w:hint="cs"/>
          <w:rtl/>
        </w:rPr>
        <w:t xml:space="preserve"> پیامبر تمام اعزاز و افتخارش ب</w:t>
      </w:r>
      <w:r w:rsidR="009B2E26" w:rsidRPr="00EE236E">
        <w:rPr>
          <w:rStyle w:val="Chare"/>
          <w:rFonts w:hint="cs"/>
          <w:rtl/>
        </w:rPr>
        <w:t>ه</w:t>
      </w:r>
      <w:r w:rsidR="00FD3B7A" w:rsidRPr="00EE236E">
        <w:rPr>
          <w:rStyle w:val="Chare"/>
          <w:rFonts w:hint="cs"/>
          <w:rtl/>
        </w:rPr>
        <w:t xml:space="preserve"> خدا بود و ھرگز بر کس یا چیز دیگری توکل نمی‌کرد</w:t>
      </w:r>
      <w:r w:rsidR="009B2E26" w:rsidRPr="00EE236E">
        <w:rPr>
          <w:rStyle w:val="Chare"/>
          <w:rFonts w:hint="cs"/>
          <w:rtl/>
        </w:rPr>
        <w:t>.</w:t>
      </w:r>
      <w:r w:rsidR="00FD3B7A" w:rsidRPr="00EE236E">
        <w:rPr>
          <w:rStyle w:val="Chare"/>
          <w:rFonts w:hint="cs"/>
          <w:rtl/>
        </w:rPr>
        <w:t xml:space="preserve"> و ھر گون</w:t>
      </w:r>
      <w:r w:rsidR="009B2E26" w:rsidRPr="00EE236E">
        <w:rPr>
          <w:rStyle w:val="Chare"/>
          <w:rFonts w:hint="cs"/>
          <w:rtl/>
        </w:rPr>
        <w:t>ه</w:t>
      </w:r>
      <w:r w:rsidR="00FD3B7A" w:rsidRPr="00EE236E">
        <w:rPr>
          <w:rStyle w:val="Chare"/>
          <w:rFonts w:hint="cs"/>
          <w:rtl/>
        </w:rPr>
        <w:t xml:space="preserve"> دعوت و اشار</w:t>
      </w:r>
      <w:r w:rsidR="009B2E26" w:rsidRPr="00EE236E">
        <w:rPr>
          <w:rStyle w:val="Chare"/>
          <w:rFonts w:hint="cs"/>
          <w:rtl/>
        </w:rPr>
        <w:t>ه</w:t>
      </w:r>
      <w:r w:rsidR="00FD3B7A" w:rsidRPr="00EE236E">
        <w:rPr>
          <w:rStyle w:val="Chare"/>
          <w:rFonts w:hint="cs"/>
          <w:rtl/>
        </w:rPr>
        <w:t xml:space="preserve">‌اش </w:t>
      </w:r>
      <w:r w:rsidR="00E6509E" w:rsidRPr="00EE236E">
        <w:rPr>
          <w:rStyle w:val="Chare"/>
          <w:rFonts w:hint="cs"/>
          <w:rtl/>
        </w:rPr>
        <w:t>به‌سوی</w:t>
      </w:r>
      <w:r w:rsidR="00FD3B7A" w:rsidRPr="00EE236E">
        <w:rPr>
          <w:rStyle w:val="Chare"/>
          <w:rFonts w:hint="cs"/>
          <w:rtl/>
        </w:rPr>
        <w:t xml:space="preserve"> خدا بود و اصحاب پیامبر ک</w:t>
      </w:r>
      <w:r w:rsidR="009B2E26" w:rsidRPr="00EE236E">
        <w:rPr>
          <w:rStyle w:val="Chare"/>
          <w:rFonts w:hint="cs"/>
          <w:rtl/>
        </w:rPr>
        <w:t>ه</w:t>
      </w:r>
      <w:r w:rsidR="00FD3B7A" w:rsidRPr="00EE236E">
        <w:rPr>
          <w:rStyle w:val="Chare"/>
          <w:rFonts w:hint="cs"/>
          <w:rtl/>
        </w:rPr>
        <w:t xml:space="preserve"> آن ھم</w:t>
      </w:r>
      <w:r w:rsidR="009B2E26" w:rsidRPr="00EE236E">
        <w:rPr>
          <w:rStyle w:val="Chare"/>
          <w:rFonts w:hint="cs"/>
          <w:rtl/>
        </w:rPr>
        <w:t>ه</w:t>
      </w:r>
      <w:r w:rsidR="00FD3B7A" w:rsidRPr="00EE236E">
        <w:rPr>
          <w:rStyle w:val="Chare"/>
          <w:rFonts w:hint="cs"/>
          <w:rtl/>
        </w:rPr>
        <w:t xml:space="preserve"> عزم و توکل و صبر و ثبات را در پیامبر می‌دیدند، با</w:t>
      </w:r>
      <w:r w:rsidR="00301D08">
        <w:rPr>
          <w:rStyle w:val="Chare"/>
          <w:rFonts w:hint="cs"/>
          <w:rtl/>
        </w:rPr>
        <w:t xml:space="preserve"> </w:t>
      </w:r>
      <w:r w:rsidR="00FD3B7A" w:rsidRPr="00EE236E">
        <w:rPr>
          <w:rStyle w:val="Chare"/>
          <w:rFonts w:hint="cs"/>
          <w:rtl/>
        </w:rPr>
        <w:t>کمال رضایت و تسلیم از او پیروی می‌کردند و خویش را از ھر نظر تسلیم امر ربّ العالمین کرد</w:t>
      </w:r>
      <w:r w:rsidR="009B2E26" w:rsidRPr="00EE236E">
        <w:rPr>
          <w:rStyle w:val="Chare"/>
          <w:rFonts w:hint="cs"/>
          <w:rtl/>
        </w:rPr>
        <w:t>ه</w:t>
      </w:r>
      <w:r w:rsidR="00FD3B7A" w:rsidRPr="00EE236E">
        <w:rPr>
          <w:rStyle w:val="Chare"/>
          <w:rFonts w:hint="cs"/>
          <w:rtl/>
        </w:rPr>
        <w:t xml:space="preserve"> بودند</w:t>
      </w:r>
      <w:r w:rsidR="00FD3B7A">
        <w:rPr>
          <w:rFonts w:cs="Traditional Arabic" w:hint="cs"/>
          <w:rtl/>
          <w:lang w:bidi="ur-PK"/>
        </w:rPr>
        <w:t>»</w:t>
      </w:r>
      <w:r w:rsidR="009B2E26">
        <w:rPr>
          <w:rFonts w:hint="cs"/>
          <w:rtl/>
          <w:lang w:bidi="ur-PK"/>
        </w:rPr>
        <w:t>.</w:t>
      </w:r>
    </w:p>
    <w:p w:rsidR="00030E14" w:rsidRDefault="00030E14" w:rsidP="00030E14">
      <w:pPr>
        <w:pStyle w:val="a8"/>
        <w:rPr>
          <w:rtl/>
          <w:lang w:bidi="ur-PK"/>
        </w:rPr>
      </w:pPr>
      <w:r>
        <w:rPr>
          <w:rFonts w:hint="cs"/>
          <w:rtl/>
          <w:lang w:bidi="ur-PK"/>
        </w:rPr>
        <w:t xml:space="preserve">روزی پیامبر </w:t>
      </w:r>
      <w:r>
        <w:rPr>
          <w:rFonts w:cs="CTraditional Arabic" w:hint="cs"/>
          <w:rtl/>
          <w:lang w:bidi="ur-PK"/>
        </w:rPr>
        <w:t>ص</w:t>
      </w:r>
      <w:r>
        <w:rPr>
          <w:rFonts w:hint="cs"/>
          <w:rtl/>
          <w:lang w:bidi="ur-PK"/>
        </w:rPr>
        <w:t xml:space="preserve"> بر یاسر گذشت در حالی ک</w:t>
      </w:r>
      <w:r w:rsidR="009B2E26">
        <w:rPr>
          <w:rFonts w:hint="cs"/>
          <w:rtl/>
          <w:lang w:bidi="ur-PK"/>
        </w:rPr>
        <w:t>ه</w:t>
      </w:r>
      <w:r>
        <w:rPr>
          <w:rFonts w:hint="cs"/>
          <w:rtl/>
          <w:lang w:bidi="ur-PK"/>
        </w:rPr>
        <w:t xml:space="preserve"> او را</w:t>
      </w:r>
      <w:r w:rsidR="00301D08">
        <w:rPr>
          <w:rFonts w:hint="cs"/>
          <w:rtl/>
          <w:lang w:bidi="ur-PK"/>
        </w:rPr>
        <w:t xml:space="preserve"> </w:t>
      </w:r>
      <w:r>
        <w:rPr>
          <w:rFonts w:hint="cs"/>
          <w:rtl/>
          <w:lang w:bidi="ur-PK"/>
        </w:rPr>
        <w:t>شکنج</w:t>
      </w:r>
      <w:r w:rsidR="009B2E26">
        <w:rPr>
          <w:rFonts w:hint="cs"/>
          <w:rtl/>
          <w:lang w:bidi="ur-PK"/>
        </w:rPr>
        <w:t>ه</w:t>
      </w:r>
      <w:r>
        <w:rPr>
          <w:rFonts w:hint="cs"/>
          <w:rtl/>
          <w:lang w:bidi="ur-PK"/>
        </w:rPr>
        <w:t xml:space="preserve"> و آزار می‌دادند</w:t>
      </w:r>
      <w:r w:rsidR="009B2E26">
        <w:rPr>
          <w:rFonts w:hint="cs"/>
          <w:rtl/>
          <w:lang w:bidi="ur-PK"/>
        </w:rPr>
        <w:t>.</w:t>
      </w:r>
      <w:r>
        <w:rPr>
          <w:rFonts w:hint="cs"/>
          <w:rtl/>
          <w:lang w:bidi="ur-PK"/>
        </w:rPr>
        <w:t xml:space="preserve"> یا</w:t>
      </w:r>
      <w:r w:rsidR="00301D08">
        <w:rPr>
          <w:rFonts w:hint="cs"/>
          <w:rtl/>
          <w:lang w:bidi="ur-PK"/>
        </w:rPr>
        <w:t xml:space="preserve"> </w:t>
      </w:r>
      <w:r>
        <w:rPr>
          <w:rFonts w:hint="cs"/>
          <w:rtl/>
          <w:lang w:bidi="ur-PK"/>
        </w:rPr>
        <w:t>سر گویا از حال خود شکایت کرد</w:t>
      </w:r>
      <w:r w:rsidR="009B2E26">
        <w:rPr>
          <w:rFonts w:hint="cs"/>
          <w:rtl/>
          <w:lang w:bidi="ur-PK"/>
        </w:rPr>
        <w:t>ه</w:t>
      </w:r>
      <w:r>
        <w:rPr>
          <w:rFonts w:hint="cs"/>
          <w:rtl/>
          <w:lang w:bidi="ur-PK"/>
        </w:rPr>
        <w:t xml:space="preserve"> و می‌گوید: این چ</w:t>
      </w:r>
      <w:r w:rsidR="009B2E26">
        <w:rPr>
          <w:rFonts w:hint="cs"/>
          <w:rtl/>
          <w:lang w:bidi="ur-PK"/>
        </w:rPr>
        <w:t>ه</w:t>
      </w:r>
      <w:r>
        <w:rPr>
          <w:rFonts w:hint="cs"/>
          <w:rtl/>
          <w:lang w:bidi="ur-PK"/>
        </w:rPr>
        <w:t xml:space="preserve"> روزگاری است؟ پیامبر ضمن تسلیت و دلجویی این آی</w:t>
      </w:r>
      <w:r w:rsidR="009B2E26">
        <w:rPr>
          <w:rFonts w:hint="cs"/>
          <w:rtl/>
          <w:lang w:bidi="ur-PK"/>
        </w:rPr>
        <w:t>ه</w:t>
      </w:r>
      <w:r>
        <w:rPr>
          <w:rFonts w:hint="cs"/>
          <w:rtl/>
          <w:lang w:bidi="ur-PK"/>
        </w:rPr>
        <w:t xml:space="preserve"> را تلاوت می‌کند:</w:t>
      </w:r>
    </w:p>
    <w:p w:rsidR="00030E14" w:rsidRDefault="00CB37F6" w:rsidP="00120758">
      <w:pPr>
        <w:pStyle w:val="af1"/>
        <w:rPr>
          <w:rtl/>
          <w:lang w:bidi="ur-PK"/>
        </w:rPr>
      </w:pPr>
      <w:r w:rsidRPr="00CB37F6">
        <w:rPr>
          <w:rFonts w:cs="CTraditional Arabic"/>
          <w:rtl/>
          <w:lang w:bidi="ur-PK"/>
        </w:rPr>
        <w:t>+</w:t>
      </w:r>
      <w:r w:rsidR="00C83A00" w:rsidRPr="00120758">
        <w:rPr>
          <w:rtl/>
        </w:rPr>
        <w:t>قُلۡ هَٰذِهِ</w:t>
      </w:r>
      <w:r w:rsidR="00C83A00" w:rsidRPr="00120758">
        <w:rPr>
          <w:rFonts w:hint="cs"/>
          <w:rtl/>
        </w:rPr>
        <w:t>ۦ</w:t>
      </w:r>
      <w:r w:rsidR="00C83A00" w:rsidRPr="00120758">
        <w:rPr>
          <w:rtl/>
        </w:rPr>
        <w:t xml:space="preserve"> سَبِيلِيٓ أَدۡعُوٓاْ إِلَى </w:t>
      </w:r>
      <w:r w:rsidR="00C83A00" w:rsidRPr="00120758">
        <w:rPr>
          <w:rFonts w:hint="cs"/>
          <w:rtl/>
        </w:rPr>
        <w:t>ٱ</w:t>
      </w:r>
      <w:r w:rsidR="00C83A00" w:rsidRPr="00120758">
        <w:rPr>
          <w:rFonts w:hint="eastAsia"/>
          <w:rtl/>
        </w:rPr>
        <w:t>للَّهِۚ</w:t>
      </w:r>
      <w:r w:rsidR="00C83A00" w:rsidRPr="00120758">
        <w:rPr>
          <w:rtl/>
        </w:rPr>
        <w:t xml:space="preserve"> عَلَىٰ بَصِيرَةٍ أَنَا۠ وَمَنِ </w:t>
      </w:r>
      <w:r w:rsidR="00C83A00" w:rsidRPr="00120758">
        <w:rPr>
          <w:rFonts w:hint="cs"/>
          <w:rtl/>
        </w:rPr>
        <w:t>ٱ</w:t>
      </w:r>
      <w:r w:rsidR="00C83A00" w:rsidRPr="00120758">
        <w:rPr>
          <w:rFonts w:hint="eastAsia"/>
          <w:rtl/>
        </w:rPr>
        <w:t>تَّبَعَنِي</w:t>
      </w:r>
      <w:r w:rsidRPr="00CB37F6">
        <w:rPr>
          <w:rFonts w:ascii="Times New Roman" w:cs="CTraditional Arabic" w:hint="cs"/>
          <w:rtl/>
          <w:lang w:bidi="ur-PK"/>
        </w:rPr>
        <w:t>_</w:t>
      </w:r>
      <w:r w:rsidR="00C83A00">
        <w:rPr>
          <w:rFonts w:ascii="Times New Roman" w:cs="Arial"/>
          <w:szCs w:val="24"/>
          <w:rtl/>
          <w:lang w:bidi="ur-PK"/>
        </w:rPr>
        <w:t xml:space="preserve"> </w:t>
      </w:r>
      <w:r w:rsidR="00C83A00" w:rsidRPr="00C83A00">
        <w:rPr>
          <w:rStyle w:val="Char6"/>
          <w:rtl/>
        </w:rPr>
        <w:t>[يوسف: 108]</w:t>
      </w:r>
      <w:r w:rsidR="00120758" w:rsidRPr="00120758">
        <w:rPr>
          <w:rStyle w:val="Char4"/>
          <w:rFonts w:hint="cs"/>
          <w:rtl/>
        </w:rPr>
        <w:t>.</w:t>
      </w:r>
    </w:p>
    <w:p w:rsidR="00030E14" w:rsidRDefault="00C83A00" w:rsidP="00120758">
      <w:pPr>
        <w:pStyle w:val="ab"/>
        <w:rPr>
          <w:rtl/>
          <w:lang w:bidi="ur-PK"/>
        </w:rPr>
      </w:pPr>
      <w:r w:rsidRPr="008421EC">
        <w:rPr>
          <w:rStyle w:val="Char8"/>
          <w:rFonts w:hint="cs"/>
          <w:rtl/>
        </w:rPr>
        <w:t>«</w:t>
      </w:r>
      <w:r w:rsidRPr="00120758">
        <w:rPr>
          <w:rFonts w:hint="cs"/>
          <w:rtl/>
        </w:rPr>
        <w:t>ای پیامبر این را</w:t>
      </w:r>
      <w:r w:rsidR="009B2E26" w:rsidRPr="00120758">
        <w:rPr>
          <w:rFonts w:hint="cs"/>
          <w:rtl/>
        </w:rPr>
        <w:t>ه</w:t>
      </w:r>
      <w:r w:rsidRPr="00120758">
        <w:rPr>
          <w:rFonts w:hint="cs"/>
          <w:rtl/>
        </w:rPr>
        <w:t xml:space="preserve"> من است </w:t>
      </w:r>
      <w:r w:rsidR="00E6509E" w:rsidRPr="00120758">
        <w:rPr>
          <w:rFonts w:hint="cs"/>
          <w:rtl/>
        </w:rPr>
        <w:t>به‌سوی</w:t>
      </w:r>
      <w:r w:rsidRPr="00120758">
        <w:rPr>
          <w:rFonts w:hint="cs"/>
          <w:rtl/>
        </w:rPr>
        <w:t xml:space="preserve"> خدا فرا می‌خوانم از روی شناخت و آگاھی و پیروان من نیز</w:t>
      </w:r>
      <w:r w:rsidRPr="008421EC">
        <w:rPr>
          <w:rStyle w:val="Char8"/>
          <w:rFonts w:hint="cs"/>
          <w:rtl/>
        </w:rPr>
        <w:t>»</w:t>
      </w:r>
      <w:r w:rsidR="009B2E26">
        <w:rPr>
          <w:rFonts w:hint="cs"/>
          <w:rtl/>
          <w:lang w:bidi="ur-PK"/>
        </w:rPr>
        <w:t>.</w:t>
      </w:r>
    </w:p>
    <w:p w:rsidR="009126D5" w:rsidRDefault="00C83A00" w:rsidP="00301D08">
      <w:pPr>
        <w:pStyle w:val="a8"/>
        <w:rPr>
          <w:rtl/>
          <w:lang w:bidi="ur-PK"/>
        </w:rPr>
      </w:pPr>
      <w:r>
        <w:rPr>
          <w:rFonts w:hint="cs"/>
          <w:rtl/>
          <w:lang w:bidi="ur-PK"/>
        </w:rPr>
        <w:t>و را</w:t>
      </w:r>
      <w:r w:rsidR="009B2E26">
        <w:rPr>
          <w:rFonts w:hint="cs"/>
          <w:rtl/>
          <w:lang w:bidi="ur-PK"/>
        </w:rPr>
        <w:t>ه</w:t>
      </w:r>
      <w:r>
        <w:rPr>
          <w:rFonts w:hint="cs"/>
          <w:rtl/>
          <w:lang w:bidi="ur-PK"/>
        </w:rPr>
        <w:t xml:space="preserve"> دعوت </w:t>
      </w:r>
      <w:r w:rsidR="00E6509E">
        <w:rPr>
          <w:rFonts w:hint="cs"/>
          <w:rtl/>
          <w:lang w:bidi="ur-PK"/>
        </w:rPr>
        <w:t>به‌سوی</w:t>
      </w:r>
      <w:r>
        <w:rPr>
          <w:rFonts w:hint="cs"/>
          <w:rtl/>
          <w:lang w:bidi="ur-PK"/>
        </w:rPr>
        <w:t xml:space="preserve"> خدا در واقع راھی سخت و دور و دراز است و مشکلات و خطرات زیادی بر سر را</w:t>
      </w:r>
      <w:r w:rsidR="009B2E26">
        <w:rPr>
          <w:rFonts w:hint="cs"/>
          <w:rtl/>
          <w:lang w:bidi="ur-PK"/>
        </w:rPr>
        <w:t>ه</w:t>
      </w:r>
      <w:r>
        <w:rPr>
          <w:rFonts w:hint="cs"/>
          <w:rtl/>
          <w:lang w:bidi="ur-PK"/>
        </w:rPr>
        <w:t xml:space="preserve"> آن قرار گرفت</w:t>
      </w:r>
      <w:r w:rsidR="009B2E26">
        <w:rPr>
          <w:rFonts w:hint="cs"/>
          <w:rtl/>
          <w:lang w:bidi="ur-PK"/>
        </w:rPr>
        <w:t>ه</w:t>
      </w:r>
      <w:r>
        <w:rPr>
          <w:rFonts w:hint="cs"/>
          <w:rtl/>
          <w:lang w:bidi="ur-PK"/>
        </w:rPr>
        <w:t xml:space="preserve"> است و دل انس</w:t>
      </w:r>
      <w:r w:rsidR="00301D08">
        <w:rPr>
          <w:rFonts w:hint="cs"/>
          <w:rtl/>
          <w:lang w:bidi="ur-PK"/>
        </w:rPr>
        <w:t>ا</w:t>
      </w:r>
      <w:r w:rsidR="00546A50">
        <w:rPr>
          <w:rFonts w:hint="cs"/>
          <w:rtl/>
          <w:lang w:bidi="ur-PK"/>
        </w:rPr>
        <w:t>ن‌ھا</w:t>
      </w:r>
      <w:r w:rsidR="00AD4E44">
        <w:rPr>
          <w:rFonts w:hint="cs"/>
          <w:rtl/>
          <w:lang w:bidi="ur-PK"/>
        </w:rPr>
        <w:t xml:space="preserve"> نیز ھمچون زمین است</w:t>
      </w:r>
      <w:r w:rsidR="009B2E26">
        <w:rPr>
          <w:rFonts w:hint="cs"/>
          <w:rtl/>
          <w:lang w:bidi="ur-PK"/>
        </w:rPr>
        <w:t>.</w:t>
      </w:r>
      <w:r w:rsidR="00AD4E44">
        <w:rPr>
          <w:rFonts w:hint="cs"/>
          <w:rtl/>
          <w:lang w:bidi="ur-PK"/>
        </w:rPr>
        <w:t xml:space="preserve"> پس ب</w:t>
      </w:r>
      <w:r>
        <w:rPr>
          <w:rFonts w:hint="cs"/>
          <w:rtl/>
          <w:lang w:bidi="ur-PK"/>
        </w:rPr>
        <w:t xml:space="preserve">عضی از </w:t>
      </w:r>
      <w:r w:rsidR="00546A50">
        <w:rPr>
          <w:rFonts w:hint="cs"/>
          <w:rtl/>
          <w:lang w:bidi="ur-PK"/>
        </w:rPr>
        <w:t>آن‌ھا</w:t>
      </w:r>
      <w:r>
        <w:rPr>
          <w:rFonts w:hint="cs"/>
          <w:rtl/>
          <w:lang w:bidi="ur-PK"/>
        </w:rPr>
        <w:t xml:space="preserve"> سفت و سخت و نفوذ ناپذیر</w:t>
      </w:r>
      <w:r w:rsidR="00AD4E44">
        <w:rPr>
          <w:rFonts w:hint="cs"/>
          <w:rtl/>
          <w:lang w:bidi="ur-PK"/>
        </w:rPr>
        <w:t xml:space="preserve"> است و ھیچ ھدایت و روشنگری در آن ب</w:t>
      </w:r>
      <w:r w:rsidR="009B2E26">
        <w:rPr>
          <w:rFonts w:hint="cs"/>
          <w:rtl/>
          <w:lang w:bidi="ur-PK"/>
        </w:rPr>
        <w:t>ه</w:t>
      </w:r>
      <w:r w:rsidR="00AD4E44">
        <w:rPr>
          <w:rFonts w:hint="cs"/>
          <w:rtl/>
          <w:lang w:bidi="ur-PK"/>
        </w:rPr>
        <w:t xml:space="preserve"> نتیج</w:t>
      </w:r>
      <w:r w:rsidR="009B2E26">
        <w:rPr>
          <w:rFonts w:hint="cs"/>
          <w:rtl/>
          <w:lang w:bidi="ur-PK"/>
        </w:rPr>
        <w:t>ه</w:t>
      </w:r>
      <w:r w:rsidR="00AD4E44">
        <w:rPr>
          <w:rFonts w:hint="cs"/>
          <w:rtl/>
          <w:lang w:bidi="ur-PK"/>
        </w:rPr>
        <w:t xml:space="preserve"> نمی‌رسد و بعضی از </w:t>
      </w:r>
      <w:r w:rsidR="00546A50">
        <w:rPr>
          <w:rFonts w:hint="cs"/>
          <w:rtl/>
          <w:lang w:bidi="ur-PK"/>
        </w:rPr>
        <w:t>آن‌ھا</w:t>
      </w:r>
      <w:r w:rsidR="00AD4E44">
        <w:rPr>
          <w:rFonts w:hint="cs"/>
          <w:rtl/>
          <w:lang w:bidi="ur-PK"/>
        </w:rPr>
        <w:t xml:space="preserve"> مستعد و پاک است و آماد</w:t>
      </w:r>
      <w:r w:rsidR="009B2E26">
        <w:rPr>
          <w:rFonts w:hint="cs"/>
          <w:rtl/>
          <w:lang w:bidi="ur-PK"/>
        </w:rPr>
        <w:t>ه</w:t>
      </w:r>
      <w:r w:rsidR="00AD4E44">
        <w:rPr>
          <w:rFonts w:hint="cs"/>
          <w:rtl/>
          <w:lang w:bidi="ur-PK"/>
        </w:rPr>
        <w:t xml:space="preserve"> پذیرش و راھنمایی است</w:t>
      </w:r>
      <w:r w:rsidR="009B2E26">
        <w:rPr>
          <w:rFonts w:hint="cs"/>
          <w:rtl/>
          <w:lang w:bidi="ur-PK"/>
        </w:rPr>
        <w:t>.</w:t>
      </w:r>
      <w:r w:rsidR="00AD4E44">
        <w:rPr>
          <w:rFonts w:hint="cs"/>
          <w:rtl/>
          <w:lang w:bidi="ur-PK"/>
        </w:rPr>
        <w:t xml:space="preserve"> و پیامبر </w:t>
      </w:r>
      <w:r w:rsidR="00AD4E44">
        <w:rPr>
          <w:rFonts w:cs="CTraditional Arabic" w:hint="cs"/>
          <w:rtl/>
          <w:lang w:bidi="ur-PK"/>
        </w:rPr>
        <w:t>ص</w:t>
      </w:r>
      <w:r w:rsidR="00AD4E44">
        <w:rPr>
          <w:rFonts w:hint="cs"/>
          <w:rtl/>
          <w:lang w:bidi="ur-PK"/>
        </w:rPr>
        <w:t xml:space="preserve"> </w:t>
      </w:r>
      <w:r w:rsidR="00E6509E">
        <w:rPr>
          <w:rFonts w:hint="cs"/>
          <w:rtl/>
          <w:lang w:bidi="ur-PK"/>
        </w:rPr>
        <w:t>به‌سوی</w:t>
      </w:r>
      <w:r w:rsidR="00AD4E44">
        <w:rPr>
          <w:rFonts w:hint="cs"/>
          <w:rtl/>
          <w:lang w:bidi="ur-PK"/>
        </w:rPr>
        <w:t xml:space="preserve"> این قلوب ب</w:t>
      </w:r>
      <w:r w:rsidR="009B2E26">
        <w:rPr>
          <w:rFonts w:hint="cs"/>
          <w:rtl/>
          <w:lang w:bidi="ur-PK"/>
        </w:rPr>
        <w:t>ه</w:t>
      </w:r>
      <w:r w:rsidR="00AD4E44">
        <w:rPr>
          <w:rFonts w:hint="cs"/>
          <w:rtl/>
          <w:lang w:bidi="ur-PK"/>
        </w:rPr>
        <w:t xml:space="preserve"> حرکت در آمد و ب</w:t>
      </w:r>
      <w:r w:rsidR="009B2E26">
        <w:rPr>
          <w:rFonts w:hint="cs"/>
          <w:rtl/>
          <w:lang w:bidi="ur-PK"/>
        </w:rPr>
        <w:t>ه</w:t>
      </w:r>
      <w:r w:rsidR="00AD4E44">
        <w:rPr>
          <w:rFonts w:hint="cs"/>
          <w:rtl/>
          <w:lang w:bidi="ur-PK"/>
        </w:rPr>
        <w:t xml:space="preserve"> ارشاد و ھدایت </w:t>
      </w:r>
      <w:r w:rsidR="00546A50">
        <w:rPr>
          <w:rFonts w:hint="cs"/>
          <w:rtl/>
          <w:lang w:bidi="ur-PK"/>
        </w:rPr>
        <w:t>آن‌ھا</w:t>
      </w:r>
      <w:r w:rsidR="00AD4E44">
        <w:rPr>
          <w:rFonts w:hint="cs"/>
          <w:rtl/>
          <w:lang w:bidi="ur-PK"/>
        </w:rPr>
        <w:t xml:space="preserve"> پرداخت و </w:t>
      </w:r>
      <w:r w:rsidR="00546A50">
        <w:rPr>
          <w:rFonts w:hint="cs"/>
          <w:rtl/>
          <w:lang w:bidi="ur-PK"/>
        </w:rPr>
        <w:t>آن‌ھا</w:t>
      </w:r>
      <w:r w:rsidR="00AD4E44">
        <w:rPr>
          <w:rFonts w:hint="cs"/>
          <w:rtl/>
          <w:lang w:bidi="ur-PK"/>
        </w:rPr>
        <w:t xml:space="preserve"> نیز دعوت پیامبر </w:t>
      </w:r>
      <w:r w:rsidR="00AD4E44">
        <w:rPr>
          <w:rFonts w:cs="CTraditional Arabic" w:hint="cs"/>
          <w:rtl/>
          <w:lang w:bidi="ur-PK"/>
        </w:rPr>
        <w:t>ص</w:t>
      </w:r>
      <w:r w:rsidR="00AD4E44">
        <w:rPr>
          <w:rFonts w:hint="cs"/>
          <w:rtl/>
          <w:lang w:bidi="ur-PK"/>
        </w:rPr>
        <w:t xml:space="preserve"> را لبیک گفتند و پیامبر کماکان بر امر ھدایت و ارشاد انس</w:t>
      </w:r>
      <w:r w:rsidR="00120758">
        <w:rPr>
          <w:rFonts w:hint="cs"/>
          <w:rtl/>
          <w:lang w:bidi="ur-PK"/>
        </w:rPr>
        <w:t>ا</w:t>
      </w:r>
      <w:r w:rsidR="00546A50">
        <w:rPr>
          <w:rFonts w:hint="cs"/>
          <w:rtl/>
          <w:lang w:bidi="ur-PK"/>
        </w:rPr>
        <w:t>ن‌ھا</w:t>
      </w:r>
      <w:r w:rsidR="00AD4E44">
        <w:rPr>
          <w:rFonts w:hint="cs"/>
          <w:rtl/>
          <w:lang w:bidi="ur-PK"/>
        </w:rPr>
        <w:t xml:space="preserve"> ثابت و پا</w:t>
      </w:r>
      <w:r w:rsidR="00120758">
        <w:rPr>
          <w:rFonts w:hint="cs"/>
          <w:rtl/>
          <w:lang w:bidi="ur-PK"/>
        </w:rPr>
        <w:t xml:space="preserve"> </w:t>
      </w:r>
      <w:r w:rsidR="00AD4E44">
        <w:rPr>
          <w:rFonts w:hint="cs"/>
          <w:rtl/>
          <w:lang w:bidi="ur-PK"/>
        </w:rPr>
        <w:t>برجا</w:t>
      </w:r>
      <w:r w:rsidR="009126D5">
        <w:rPr>
          <w:rFonts w:hint="cs"/>
          <w:rtl/>
          <w:lang w:bidi="ur-PK"/>
        </w:rPr>
        <w:t xml:space="preserve"> ماند</w:t>
      </w:r>
      <w:r w:rsidR="009B2E26">
        <w:rPr>
          <w:rFonts w:hint="cs"/>
          <w:rtl/>
          <w:lang w:bidi="ur-PK"/>
        </w:rPr>
        <w:t>.</w:t>
      </w:r>
      <w:r w:rsidR="009126D5">
        <w:rPr>
          <w:rFonts w:hint="cs"/>
          <w:rtl/>
          <w:lang w:bidi="ur-PK"/>
        </w:rPr>
        <w:t xml:space="preserve"> و ب</w:t>
      </w:r>
      <w:r w:rsidR="009B2E26">
        <w:rPr>
          <w:rFonts w:hint="cs"/>
          <w:rtl/>
          <w:lang w:bidi="ur-PK"/>
        </w:rPr>
        <w:t>ه</w:t>
      </w:r>
      <w:r w:rsidR="009126D5">
        <w:rPr>
          <w:rFonts w:hint="cs"/>
          <w:rtl/>
          <w:lang w:bidi="ur-PK"/>
        </w:rPr>
        <w:t xml:space="preserve"> تربیت و آم</w:t>
      </w:r>
      <w:r w:rsidR="004D7A22">
        <w:rPr>
          <w:rFonts w:hint="cs"/>
          <w:rtl/>
          <w:lang w:bidi="ur-PK"/>
        </w:rPr>
        <w:t>ا</w:t>
      </w:r>
      <w:r w:rsidR="009126D5">
        <w:rPr>
          <w:rFonts w:hint="cs"/>
          <w:rtl/>
          <w:lang w:bidi="ur-PK"/>
        </w:rPr>
        <w:t>د</w:t>
      </w:r>
      <w:r w:rsidR="009B2E26">
        <w:rPr>
          <w:rFonts w:hint="cs"/>
          <w:rtl/>
          <w:lang w:bidi="ur-PK"/>
        </w:rPr>
        <w:t>ه</w:t>
      </w:r>
      <w:r w:rsidR="009126D5">
        <w:rPr>
          <w:rFonts w:hint="cs"/>
          <w:rtl/>
          <w:lang w:bidi="ur-PK"/>
        </w:rPr>
        <w:t>‌سازی یاران و شاگردان خود پرداخت و ب</w:t>
      </w:r>
      <w:r w:rsidR="009B2E26">
        <w:rPr>
          <w:rFonts w:hint="cs"/>
          <w:rtl/>
          <w:lang w:bidi="ur-PK"/>
        </w:rPr>
        <w:t>ه</w:t>
      </w:r>
      <w:r w:rsidR="009126D5">
        <w:rPr>
          <w:rFonts w:hint="cs"/>
          <w:rtl/>
          <w:lang w:bidi="ur-PK"/>
        </w:rPr>
        <w:t xml:space="preserve"> نحو احسن </w:t>
      </w:r>
      <w:r w:rsidR="00546A50">
        <w:rPr>
          <w:rFonts w:hint="cs"/>
          <w:rtl/>
          <w:lang w:bidi="ur-PK"/>
        </w:rPr>
        <w:t>آن‌ھا</w:t>
      </w:r>
      <w:r w:rsidR="009126D5">
        <w:rPr>
          <w:rFonts w:hint="cs"/>
          <w:rtl/>
          <w:lang w:bidi="ur-PK"/>
        </w:rPr>
        <w:t xml:space="preserve"> را تربیت نمود و آنگا</w:t>
      </w:r>
      <w:r w:rsidR="009B2E26">
        <w:rPr>
          <w:rFonts w:hint="cs"/>
          <w:rtl/>
          <w:lang w:bidi="ur-PK"/>
        </w:rPr>
        <w:t>ه</w:t>
      </w:r>
      <w:r w:rsidR="009126D5">
        <w:rPr>
          <w:rFonts w:hint="cs"/>
          <w:rtl/>
          <w:lang w:bidi="ur-PK"/>
        </w:rPr>
        <w:t xml:space="preserve"> ک</w:t>
      </w:r>
      <w:r w:rsidR="009B2E26">
        <w:rPr>
          <w:rFonts w:hint="cs"/>
          <w:rtl/>
          <w:lang w:bidi="ur-PK"/>
        </w:rPr>
        <w:t>ه</w:t>
      </w:r>
      <w:r w:rsidR="009126D5">
        <w:rPr>
          <w:rFonts w:hint="cs"/>
          <w:rtl/>
          <w:lang w:bidi="ur-PK"/>
        </w:rPr>
        <w:t xml:space="preserve"> غزو</w:t>
      </w:r>
      <w:r w:rsidR="007400D6">
        <w:rPr>
          <w:rFonts w:hint="cs"/>
          <w:rtl/>
          <w:lang w:bidi="ur-PK"/>
        </w:rPr>
        <w:t>ۀ</w:t>
      </w:r>
      <w:r w:rsidR="009126D5">
        <w:rPr>
          <w:rFonts w:hint="cs"/>
          <w:rtl/>
          <w:lang w:bidi="ur-PK"/>
        </w:rPr>
        <w:t xml:space="preserve"> بدر</w:t>
      </w:r>
      <w:r w:rsidR="009126D5" w:rsidRPr="00120758">
        <w:rPr>
          <w:rFonts w:hint="cs"/>
          <w:rtl/>
          <w:lang w:bidi="ur-PK"/>
        </w:rPr>
        <w:t xml:space="preserve"> فر</w:t>
      </w:r>
      <w:r w:rsidR="00FF1121" w:rsidRPr="00120758">
        <w:rPr>
          <w:rFonts w:hint="cs"/>
          <w:rtl/>
          <w:lang w:bidi="ur-PK"/>
        </w:rPr>
        <w:t>ا</w:t>
      </w:r>
      <w:r w:rsidR="009126D5">
        <w:rPr>
          <w:rFonts w:hint="cs"/>
          <w:rtl/>
          <w:lang w:bidi="ur-PK"/>
        </w:rPr>
        <w:t xml:space="preserve"> رسید دست </w:t>
      </w:r>
      <w:r w:rsidR="00E6509E">
        <w:rPr>
          <w:rFonts w:hint="cs"/>
          <w:rtl/>
          <w:lang w:bidi="ur-PK"/>
        </w:rPr>
        <w:t>به‌سوی</w:t>
      </w:r>
      <w:r w:rsidR="009126D5">
        <w:rPr>
          <w:rFonts w:hint="cs"/>
          <w:rtl/>
          <w:lang w:bidi="ur-PK"/>
        </w:rPr>
        <w:t xml:space="preserve"> آسمان بلند می‌کند و از خدا می‌خواھد ک</w:t>
      </w:r>
      <w:r w:rsidR="009B2E26">
        <w:rPr>
          <w:rFonts w:hint="cs"/>
          <w:rtl/>
          <w:lang w:bidi="ur-PK"/>
        </w:rPr>
        <w:t>ه</w:t>
      </w:r>
      <w:r w:rsidR="009126D5">
        <w:rPr>
          <w:rFonts w:hint="cs"/>
          <w:rtl/>
          <w:lang w:bidi="ur-PK"/>
        </w:rPr>
        <w:t xml:space="preserve"> لشکریانش را در ھنگام</w:t>
      </w:r>
      <w:r w:rsidR="007400D6">
        <w:rPr>
          <w:rFonts w:hint="cs"/>
          <w:rtl/>
          <w:lang w:bidi="ur-PK"/>
        </w:rPr>
        <w:t>ۀ</w:t>
      </w:r>
      <w:r w:rsidR="009126D5">
        <w:rPr>
          <w:rFonts w:hint="cs"/>
          <w:rtl/>
          <w:lang w:bidi="ur-PK"/>
        </w:rPr>
        <w:t xml:space="preserve"> جنگ با کفار پیروز گرداند و می‌فرماید:</w:t>
      </w:r>
    </w:p>
    <w:p w:rsidR="00B5372C" w:rsidRDefault="009126D5" w:rsidP="00C83A00">
      <w:pPr>
        <w:pStyle w:val="a8"/>
        <w:rPr>
          <w:rtl/>
          <w:lang w:bidi="ur-PK"/>
        </w:rPr>
      </w:pPr>
      <w:r>
        <w:rPr>
          <w:rFonts w:cs="Traditional Arabic" w:hint="cs"/>
          <w:rtl/>
          <w:lang w:bidi="ur-PK"/>
        </w:rPr>
        <w:t>«</w:t>
      </w:r>
      <w:r w:rsidR="00BF716A" w:rsidRPr="00B5372C">
        <w:rPr>
          <w:rStyle w:val="Char3"/>
          <w:rFonts w:hint="eastAsia"/>
          <w:rtl/>
        </w:rPr>
        <w:t>اللَّهُمَّ</w:t>
      </w:r>
      <w:r w:rsidR="00BF716A" w:rsidRPr="00B5372C">
        <w:rPr>
          <w:rStyle w:val="Char3"/>
          <w:rtl/>
        </w:rPr>
        <w:t xml:space="preserve"> </w:t>
      </w:r>
      <w:r w:rsidR="00BF716A" w:rsidRPr="00B5372C">
        <w:rPr>
          <w:rStyle w:val="Char3"/>
          <w:rFonts w:hint="eastAsia"/>
          <w:rtl/>
        </w:rPr>
        <w:t>إِنْ</w:t>
      </w:r>
      <w:r w:rsidR="00BF716A" w:rsidRPr="00B5372C">
        <w:rPr>
          <w:rStyle w:val="Char3"/>
          <w:rtl/>
        </w:rPr>
        <w:t xml:space="preserve"> </w:t>
      </w:r>
      <w:r w:rsidR="00BF716A" w:rsidRPr="00B5372C">
        <w:rPr>
          <w:rStyle w:val="Char3"/>
          <w:rFonts w:hint="eastAsia"/>
          <w:rtl/>
        </w:rPr>
        <w:t>تَهْلَكَ</w:t>
      </w:r>
      <w:r w:rsidR="00BF716A" w:rsidRPr="00B5372C">
        <w:rPr>
          <w:rStyle w:val="Char3"/>
          <w:rtl/>
        </w:rPr>
        <w:t xml:space="preserve"> </w:t>
      </w:r>
      <w:r w:rsidR="00BF716A" w:rsidRPr="00B5372C">
        <w:rPr>
          <w:rStyle w:val="Char3"/>
          <w:rFonts w:hint="eastAsia"/>
          <w:rtl/>
        </w:rPr>
        <w:t>هَذِهِ</w:t>
      </w:r>
      <w:r w:rsidR="00BF716A" w:rsidRPr="00B5372C">
        <w:rPr>
          <w:rStyle w:val="Char3"/>
          <w:rtl/>
        </w:rPr>
        <w:t xml:space="preserve"> </w:t>
      </w:r>
      <w:r w:rsidR="00BF716A" w:rsidRPr="00B5372C">
        <w:rPr>
          <w:rStyle w:val="Char3"/>
          <w:rFonts w:hint="eastAsia"/>
          <w:rtl/>
        </w:rPr>
        <w:t>الْعِصَابَةُ</w:t>
      </w:r>
      <w:r w:rsidR="00BF716A" w:rsidRPr="00B5372C">
        <w:rPr>
          <w:rStyle w:val="Char3"/>
          <w:rtl/>
        </w:rPr>
        <w:t xml:space="preserve"> </w:t>
      </w:r>
      <w:r w:rsidR="00BF716A" w:rsidRPr="00B5372C">
        <w:rPr>
          <w:rStyle w:val="Char3"/>
          <w:rFonts w:hint="eastAsia"/>
          <w:rtl/>
        </w:rPr>
        <w:t>فَلَنْ</w:t>
      </w:r>
      <w:r w:rsidR="00BF716A" w:rsidRPr="00B5372C">
        <w:rPr>
          <w:rStyle w:val="Char3"/>
          <w:rtl/>
        </w:rPr>
        <w:t xml:space="preserve"> </w:t>
      </w:r>
      <w:r w:rsidR="00BF716A" w:rsidRPr="00B5372C">
        <w:rPr>
          <w:rStyle w:val="Char3"/>
          <w:rFonts w:hint="eastAsia"/>
          <w:rtl/>
        </w:rPr>
        <w:t>تُعْبَدَ</w:t>
      </w:r>
      <w:r w:rsidR="00BF716A" w:rsidRPr="00B5372C">
        <w:rPr>
          <w:rStyle w:val="Char3"/>
          <w:rtl/>
        </w:rPr>
        <w:t xml:space="preserve"> </w:t>
      </w:r>
      <w:r w:rsidR="00BF716A" w:rsidRPr="00B5372C">
        <w:rPr>
          <w:rStyle w:val="Char3"/>
          <w:rFonts w:hint="eastAsia"/>
          <w:rtl/>
        </w:rPr>
        <w:t>فِي</w:t>
      </w:r>
      <w:r w:rsidR="00BF716A" w:rsidRPr="00B5372C">
        <w:rPr>
          <w:rStyle w:val="Char3"/>
          <w:rtl/>
        </w:rPr>
        <w:t xml:space="preserve"> </w:t>
      </w:r>
      <w:r w:rsidR="00BF716A" w:rsidRPr="00B5372C">
        <w:rPr>
          <w:rStyle w:val="Char3"/>
          <w:rFonts w:hint="eastAsia"/>
          <w:rtl/>
        </w:rPr>
        <w:t>الأَرْضِ</w:t>
      </w:r>
      <w:r w:rsidR="00BF716A" w:rsidRPr="00B5372C">
        <w:rPr>
          <w:rStyle w:val="Char3"/>
          <w:rFonts w:hint="cs"/>
          <w:rtl/>
        </w:rPr>
        <w:t xml:space="preserve"> </w:t>
      </w:r>
      <w:r w:rsidR="00BF716A" w:rsidRPr="00B5372C">
        <w:rPr>
          <w:rStyle w:val="Char3"/>
          <w:rFonts w:hint="eastAsia"/>
          <w:rtl/>
        </w:rPr>
        <w:t>بَعْدَ</w:t>
      </w:r>
      <w:r w:rsidR="00BF716A" w:rsidRPr="00B5372C">
        <w:rPr>
          <w:rStyle w:val="Char3"/>
          <w:rtl/>
        </w:rPr>
        <w:t xml:space="preserve"> </w:t>
      </w:r>
      <w:r w:rsidR="00BF716A" w:rsidRPr="00B5372C">
        <w:rPr>
          <w:rStyle w:val="Char3"/>
          <w:rFonts w:hint="eastAsia"/>
          <w:rtl/>
        </w:rPr>
        <w:t>الْيَوْمِ</w:t>
      </w:r>
      <w:r>
        <w:rPr>
          <w:rFonts w:cs="Traditional Arabic" w:hint="cs"/>
          <w:rtl/>
          <w:lang w:bidi="ur-PK"/>
        </w:rPr>
        <w:t>»</w:t>
      </w:r>
      <w:r>
        <w:rPr>
          <w:rFonts w:hint="cs"/>
          <w:rtl/>
          <w:lang w:bidi="ur-PK"/>
        </w:rPr>
        <w:t xml:space="preserve"> </w:t>
      </w:r>
      <w:r w:rsidR="00BF716A">
        <w:rPr>
          <w:rFonts w:cs="Traditional Arabic" w:hint="cs"/>
          <w:rtl/>
          <w:lang w:bidi="ur-PK"/>
        </w:rPr>
        <w:t>«</w:t>
      </w:r>
      <w:r w:rsidR="00BF716A" w:rsidRPr="00BF716A">
        <w:rPr>
          <w:rStyle w:val="Chare"/>
          <w:rFonts w:hint="cs"/>
          <w:rtl/>
        </w:rPr>
        <w:t>خدایا اگر این گرو</w:t>
      </w:r>
      <w:r w:rsidR="009B2E26">
        <w:rPr>
          <w:rStyle w:val="Chare"/>
          <w:rFonts w:hint="cs"/>
          <w:rtl/>
        </w:rPr>
        <w:t>ه</w:t>
      </w:r>
      <w:r w:rsidR="00BF716A" w:rsidRPr="00BF716A">
        <w:rPr>
          <w:rStyle w:val="Chare"/>
          <w:rFonts w:hint="cs"/>
          <w:rtl/>
        </w:rPr>
        <w:t xml:space="preserve"> از مؤمنان نابود شوند، از این ب</w:t>
      </w:r>
      <w:r w:rsidR="009B2E26">
        <w:rPr>
          <w:rStyle w:val="Chare"/>
          <w:rFonts w:hint="cs"/>
          <w:rtl/>
        </w:rPr>
        <w:t>ه</w:t>
      </w:r>
      <w:r w:rsidR="00BF716A" w:rsidRPr="00BF716A">
        <w:rPr>
          <w:rStyle w:val="Chare"/>
          <w:rFonts w:hint="cs"/>
          <w:rtl/>
        </w:rPr>
        <w:t xml:space="preserve"> بعد ھرگز در روی زمین پرستش نخواھی شد</w:t>
      </w:r>
      <w:r w:rsidR="00BF716A">
        <w:rPr>
          <w:rFonts w:cs="Traditional Arabic" w:hint="cs"/>
          <w:rtl/>
          <w:lang w:bidi="ur-PK"/>
        </w:rPr>
        <w:t>»</w:t>
      </w:r>
      <w:r w:rsidR="009B2E26">
        <w:rPr>
          <w:rFonts w:hint="cs"/>
          <w:rtl/>
          <w:lang w:bidi="ur-PK"/>
        </w:rPr>
        <w:t>.</w:t>
      </w:r>
    </w:p>
    <w:p w:rsidR="00C83A00" w:rsidRDefault="00B5372C" w:rsidP="00143311">
      <w:pPr>
        <w:pStyle w:val="a8"/>
        <w:rPr>
          <w:rtl/>
          <w:lang w:bidi="ur-PK"/>
        </w:rPr>
      </w:pPr>
      <w:r>
        <w:rPr>
          <w:rFonts w:hint="cs"/>
          <w:rtl/>
          <w:lang w:bidi="ur-PK"/>
        </w:rPr>
        <w:t>این‌ک</w:t>
      </w:r>
      <w:r w:rsidR="009B2E26">
        <w:rPr>
          <w:rFonts w:hint="cs"/>
          <w:rtl/>
          <w:lang w:bidi="ur-PK"/>
        </w:rPr>
        <w:t>ه</w:t>
      </w:r>
      <w:r>
        <w:rPr>
          <w:rFonts w:hint="cs"/>
          <w:rtl/>
          <w:lang w:bidi="ur-PK"/>
        </w:rPr>
        <w:t xml:space="preserve"> حضرت ابوبکر صدیق می‌فرماید: یا رسول</w:t>
      </w:r>
      <w:r w:rsidR="00120758">
        <w:rPr>
          <w:rFonts w:hint="cs"/>
          <w:rtl/>
          <w:lang w:bidi="ur-PK"/>
        </w:rPr>
        <w:t xml:space="preserve"> </w:t>
      </w:r>
      <w:r>
        <w:rPr>
          <w:rFonts w:hint="cs"/>
          <w:rtl/>
          <w:lang w:bidi="ur-PK"/>
        </w:rPr>
        <w:t>‌الل</w:t>
      </w:r>
      <w:r w:rsidR="009B2E26">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این دعا و مناجات تو را بس است و یقیناً خداوند آنچ</w:t>
      </w:r>
      <w:r w:rsidR="009B2E26">
        <w:rPr>
          <w:rFonts w:hint="cs"/>
          <w:rtl/>
          <w:lang w:bidi="ur-PK"/>
        </w:rPr>
        <w:t>ه</w:t>
      </w:r>
      <w:r>
        <w:rPr>
          <w:rFonts w:hint="cs"/>
          <w:rtl/>
          <w:lang w:bidi="ur-PK"/>
        </w:rPr>
        <w:t xml:space="preserve"> را ک</w:t>
      </w:r>
      <w:r w:rsidR="009B2E26">
        <w:rPr>
          <w:rFonts w:hint="cs"/>
          <w:rtl/>
          <w:lang w:bidi="ur-PK"/>
        </w:rPr>
        <w:t>ه</w:t>
      </w:r>
      <w:r>
        <w:rPr>
          <w:rFonts w:hint="cs"/>
          <w:rtl/>
          <w:lang w:bidi="ur-PK"/>
        </w:rPr>
        <w:t xml:space="preserve"> ب</w:t>
      </w:r>
      <w:r w:rsidR="009B2E26">
        <w:rPr>
          <w:rFonts w:hint="cs"/>
          <w:rtl/>
          <w:lang w:bidi="ur-PK"/>
        </w:rPr>
        <w:t>ه</w:t>
      </w:r>
      <w:r>
        <w:rPr>
          <w:rFonts w:hint="cs"/>
          <w:rtl/>
          <w:lang w:bidi="ur-PK"/>
        </w:rPr>
        <w:t xml:space="preserve"> تو وعد</w:t>
      </w:r>
      <w:r w:rsidR="009B2E26">
        <w:rPr>
          <w:rFonts w:hint="cs"/>
          <w:rtl/>
          <w:lang w:bidi="ur-PK"/>
        </w:rPr>
        <w:t>ه</w:t>
      </w:r>
      <w:r>
        <w:rPr>
          <w:rFonts w:hint="cs"/>
          <w:rtl/>
          <w:lang w:bidi="ur-PK"/>
        </w:rPr>
        <w:t xml:space="preserve"> داد</w:t>
      </w:r>
      <w:r w:rsidR="009B2E26">
        <w:rPr>
          <w:rFonts w:hint="cs"/>
          <w:rtl/>
          <w:lang w:bidi="ur-PK"/>
        </w:rPr>
        <w:t>ه</w:t>
      </w:r>
      <w:r>
        <w:rPr>
          <w:rFonts w:hint="cs"/>
          <w:rtl/>
          <w:lang w:bidi="ur-PK"/>
        </w:rPr>
        <w:t xml:space="preserve"> است، محقق </w:t>
      </w:r>
      <w:r w:rsidR="000D3D56">
        <w:rPr>
          <w:rFonts w:hint="cs"/>
          <w:rtl/>
          <w:lang w:bidi="ur-PK"/>
        </w:rPr>
        <w:t>خ</w:t>
      </w:r>
      <w:r>
        <w:rPr>
          <w:rFonts w:hint="cs"/>
          <w:rtl/>
          <w:lang w:bidi="ur-PK"/>
        </w:rPr>
        <w:t>واھد نمود و پیروزی‌ھا یکی پس از دیگری نصیب پیامبر و یاران او شد و آن ھم</w:t>
      </w:r>
      <w:r w:rsidR="009B2E26">
        <w:rPr>
          <w:rFonts w:hint="cs"/>
          <w:rtl/>
          <w:lang w:bidi="ur-PK"/>
        </w:rPr>
        <w:t>ه</w:t>
      </w:r>
      <w:r>
        <w:rPr>
          <w:rFonts w:hint="cs"/>
          <w:rtl/>
          <w:lang w:bidi="ur-PK"/>
        </w:rPr>
        <w:t xml:space="preserve"> فتح و فتوحات از جانبی و مشکلات و </w:t>
      </w:r>
      <w:r w:rsidR="000D3D56">
        <w:rPr>
          <w:rFonts w:hint="cs"/>
          <w:rtl/>
          <w:lang w:bidi="ur-PK"/>
        </w:rPr>
        <w:t>مصائب از جانبی دیگر، ب</w:t>
      </w:r>
      <w:r w:rsidR="009B2E26">
        <w:rPr>
          <w:rFonts w:hint="cs"/>
          <w:rtl/>
          <w:lang w:bidi="ur-PK"/>
        </w:rPr>
        <w:t>ه</w:t>
      </w:r>
      <w:r w:rsidR="000D3D56">
        <w:rPr>
          <w:rFonts w:hint="cs"/>
          <w:rtl/>
          <w:lang w:bidi="ur-PK"/>
        </w:rPr>
        <w:t xml:space="preserve"> انداز</w:t>
      </w:r>
      <w:r w:rsidR="007400D6">
        <w:rPr>
          <w:rFonts w:hint="cs"/>
          <w:rtl/>
          <w:lang w:bidi="ur-PK"/>
        </w:rPr>
        <w:t>ۀ</w:t>
      </w:r>
      <w:r w:rsidR="000D3D56">
        <w:rPr>
          <w:rFonts w:hint="cs"/>
          <w:rtl/>
          <w:lang w:bidi="ur-PK"/>
        </w:rPr>
        <w:t xml:space="preserve"> سر سوزنی اخلاق و منھج و منش پیامبر را تغییر نمی‌دھد و مسیر دعوتش را عوض نمی‌کند</w:t>
      </w:r>
      <w:r w:rsidR="009B2E26">
        <w:rPr>
          <w:rFonts w:hint="cs"/>
          <w:rtl/>
          <w:lang w:bidi="ur-PK"/>
        </w:rPr>
        <w:t>.</w:t>
      </w:r>
      <w:r w:rsidR="000D3D56">
        <w:rPr>
          <w:rFonts w:hint="cs"/>
          <w:rtl/>
          <w:lang w:bidi="ur-PK"/>
        </w:rPr>
        <w:t xml:space="preserve"> پس ھرگا</w:t>
      </w:r>
      <w:r w:rsidR="009B2E26">
        <w:rPr>
          <w:rFonts w:hint="cs"/>
          <w:rtl/>
          <w:lang w:bidi="ur-PK"/>
        </w:rPr>
        <w:t>ه</w:t>
      </w:r>
      <w:r w:rsidR="000D3D56">
        <w:rPr>
          <w:rFonts w:hint="cs"/>
          <w:rtl/>
          <w:lang w:bidi="ur-PK"/>
        </w:rPr>
        <w:t xml:space="preserve"> می‌بیند مردم پیام او را دریافت کرد</w:t>
      </w:r>
      <w:r w:rsidR="009B2E26">
        <w:rPr>
          <w:rFonts w:hint="cs"/>
          <w:rtl/>
          <w:lang w:bidi="ur-PK"/>
        </w:rPr>
        <w:t>ه</w:t>
      </w:r>
      <w:r w:rsidR="000D3D56">
        <w:rPr>
          <w:rFonts w:hint="cs"/>
          <w:rtl/>
          <w:lang w:bidi="ur-PK"/>
        </w:rPr>
        <w:t>‌اند و فرمایش او را پزیرفت</w:t>
      </w:r>
      <w:r w:rsidR="009B2E26">
        <w:rPr>
          <w:rFonts w:hint="cs"/>
          <w:rtl/>
          <w:lang w:bidi="ur-PK"/>
        </w:rPr>
        <w:t>ه</w:t>
      </w:r>
      <w:r w:rsidR="000D3D56">
        <w:rPr>
          <w:rFonts w:hint="cs"/>
          <w:rtl/>
          <w:lang w:bidi="ur-PK"/>
        </w:rPr>
        <w:t>‌اند، در کمال فروتنی می‌</w:t>
      </w:r>
      <w:r w:rsidR="00F53490">
        <w:rPr>
          <w:rFonts w:hint="cs"/>
          <w:rtl/>
          <w:lang w:bidi="ur-PK"/>
        </w:rPr>
        <w:t>فرماید: من بند</w:t>
      </w:r>
      <w:r w:rsidR="009B2E26">
        <w:rPr>
          <w:rFonts w:hint="cs"/>
          <w:rtl/>
          <w:lang w:bidi="ur-PK"/>
        </w:rPr>
        <w:t>ه</w:t>
      </w:r>
      <w:r w:rsidR="00F53490">
        <w:rPr>
          <w:rFonts w:hint="cs"/>
          <w:rtl/>
          <w:lang w:bidi="ur-PK"/>
        </w:rPr>
        <w:t xml:space="preserve"> و فرستاد</w:t>
      </w:r>
      <w:r w:rsidR="007400D6">
        <w:rPr>
          <w:rFonts w:hint="cs"/>
          <w:rtl/>
          <w:lang w:bidi="ur-PK"/>
        </w:rPr>
        <w:t>ۀ</w:t>
      </w:r>
      <w:r w:rsidR="00F53490">
        <w:rPr>
          <w:rFonts w:hint="cs"/>
          <w:rtl/>
          <w:lang w:bidi="ur-PK"/>
        </w:rPr>
        <w:t xml:space="preserve"> خدا ھستم</w:t>
      </w:r>
      <w:r w:rsidR="009B2E26">
        <w:rPr>
          <w:rFonts w:hint="cs"/>
          <w:rtl/>
          <w:lang w:bidi="ur-PK"/>
        </w:rPr>
        <w:t>.</w:t>
      </w:r>
      <w:r w:rsidR="00F53490">
        <w:rPr>
          <w:rFonts w:hint="cs"/>
          <w:rtl/>
          <w:lang w:bidi="ur-PK"/>
        </w:rPr>
        <w:t xml:space="preserve"> و در بیت ساد</w:t>
      </w:r>
      <w:r w:rsidR="009B2E26">
        <w:rPr>
          <w:rFonts w:hint="cs"/>
          <w:rtl/>
          <w:lang w:bidi="ur-PK"/>
        </w:rPr>
        <w:t>ه</w:t>
      </w:r>
      <w:r w:rsidR="00F53490">
        <w:rPr>
          <w:rFonts w:hint="cs"/>
          <w:rtl/>
          <w:lang w:bidi="ur-PK"/>
        </w:rPr>
        <w:t xml:space="preserve"> و فقیران</w:t>
      </w:r>
      <w:r w:rsidR="009B2E26">
        <w:rPr>
          <w:rFonts w:hint="cs"/>
          <w:rtl/>
          <w:lang w:bidi="ur-PK"/>
        </w:rPr>
        <w:t>ه</w:t>
      </w:r>
      <w:r w:rsidR="00F53490">
        <w:rPr>
          <w:rFonts w:hint="cs"/>
          <w:rtl/>
          <w:lang w:bidi="ur-PK"/>
        </w:rPr>
        <w:t>‌اش عدالت و برابری را در دقیق‌ترین شکل آن پیاد</w:t>
      </w:r>
      <w:r w:rsidR="009B2E26">
        <w:rPr>
          <w:rFonts w:hint="cs"/>
          <w:rtl/>
          <w:lang w:bidi="ur-PK"/>
        </w:rPr>
        <w:t>ه</w:t>
      </w:r>
      <w:r w:rsidR="00F53490">
        <w:rPr>
          <w:rFonts w:hint="cs"/>
          <w:rtl/>
          <w:lang w:bidi="ur-PK"/>
        </w:rPr>
        <w:t xml:space="preserve"> می</w:t>
      </w:r>
      <w:r w:rsidR="00F53490">
        <w:rPr>
          <w:rFonts w:hint="eastAsia"/>
          <w:rtl/>
          <w:lang w:bidi="ur-PK"/>
        </w:rPr>
        <w:t>‌کند و در ھم</w:t>
      </w:r>
      <w:r w:rsidR="007400D6">
        <w:rPr>
          <w:rFonts w:hint="cs"/>
          <w:rtl/>
          <w:lang w:bidi="ur-PK"/>
        </w:rPr>
        <w:t>ۀ</w:t>
      </w:r>
      <w:r w:rsidR="00F53490">
        <w:rPr>
          <w:rFonts w:hint="cs"/>
          <w:rtl/>
          <w:lang w:bidi="ur-PK"/>
        </w:rPr>
        <w:t xml:space="preserve"> این اوضاع و احوال ھموار</w:t>
      </w:r>
      <w:r w:rsidR="009B2E26">
        <w:rPr>
          <w:rFonts w:hint="cs"/>
          <w:rtl/>
          <w:lang w:bidi="ur-PK"/>
        </w:rPr>
        <w:t>ه</w:t>
      </w:r>
      <w:r w:rsidR="00F53490">
        <w:rPr>
          <w:rFonts w:hint="cs"/>
          <w:rtl/>
          <w:lang w:bidi="ur-PK"/>
        </w:rPr>
        <w:t xml:space="preserve"> </w:t>
      </w:r>
      <w:r w:rsidR="00143311">
        <w:rPr>
          <w:rFonts w:hint="cs"/>
          <w:rtl/>
          <w:lang w:bidi="ur-PK"/>
        </w:rPr>
        <w:t>خ</w:t>
      </w:r>
      <w:r w:rsidR="00F53490">
        <w:rPr>
          <w:rFonts w:hint="cs"/>
          <w:rtl/>
          <w:lang w:bidi="ur-PK"/>
        </w:rPr>
        <w:t>وف و خشی</w:t>
      </w:r>
      <w:r w:rsidR="00F53490">
        <w:rPr>
          <w:rFonts w:hint="cs"/>
          <w:rtl/>
        </w:rPr>
        <w:t>ة</w:t>
      </w:r>
      <w:r w:rsidR="00C83A00">
        <w:rPr>
          <w:rFonts w:hint="cs"/>
          <w:rtl/>
          <w:lang w:bidi="ur-PK"/>
        </w:rPr>
        <w:t xml:space="preserve"> </w:t>
      </w:r>
      <w:r w:rsidR="00143311">
        <w:rPr>
          <w:rFonts w:hint="cs"/>
          <w:rtl/>
          <w:lang w:bidi="ur-PK"/>
        </w:rPr>
        <w:t>خدا را در دل داشت</w:t>
      </w:r>
      <w:r w:rsidR="009B2E26">
        <w:rPr>
          <w:rFonts w:hint="cs"/>
          <w:rtl/>
          <w:lang w:bidi="ur-PK"/>
        </w:rPr>
        <w:t>ه</w:t>
      </w:r>
      <w:r w:rsidR="00143311">
        <w:rPr>
          <w:rFonts w:hint="cs"/>
          <w:rtl/>
          <w:lang w:bidi="ur-PK"/>
        </w:rPr>
        <w:t xml:space="preserve"> و می‌فرمود:</w:t>
      </w:r>
    </w:p>
    <w:p w:rsidR="00143311" w:rsidRDefault="00143311" w:rsidP="00D91987">
      <w:pPr>
        <w:pStyle w:val="a8"/>
        <w:rPr>
          <w:rtl/>
          <w:lang w:bidi="ur-PK"/>
        </w:rPr>
      </w:pPr>
      <w:r>
        <w:rPr>
          <w:rFonts w:cs="Traditional Arabic" w:hint="cs"/>
          <w:rtl/>
          <w:lang w:bidi="ur-PK"/>
        </w:rPr>
        <w:t>«</w:t>
      </w:r>
      <w:r w:rsidRPr="00143311">
        <w:rPr>
          <w:rStyle w:val="Char3"/>
          <w:rFonts w:hint="eastAsia"/>
          <w:rtl/>
        </w:rPr>
        <w:t>اللَّهُمَّ</w:t>
      </w:r>
      <w:r w:rsidRPr="00143311">
        <w:rPr>
          <w:rStyle w:val="Char3"/>
          <w:rtl/>
        </w:rPr>
        <w:t xml:space="preserve"> </w:t>
      </w:r>
      <w:r w:rsidRPr="00143311">
        <w:rPr>
          <w:rStyle w:val="Char3"/>
          <w:rFonts w:hint="eastAsia"/>
          <w:rtl/>
        </w:rPr>
        <w:t>هَذَا</w:t>
      </w:r>
      <w:r w:rsidRPr="00143311">
        <w:rPr>
          <w:rStyle w:val="Char3"/>
          <w:rtl/>
        </w:rPr>
        <w:t xml:space="preserve"> </w:t>
      </w:r>
      <w:r w:rsidRPr="00143311">
        <w:rPr>
          <w:rStyle w:val="Char3"/>
          <w:rFonts w:hint="eastAsia"/>
          <w:rtl/>
        </w:rPr>
        <w:t>قَسْمِي</w:t>
      </w:r>
      <w:r w:rsidRPr="00143311">
        <w:rPr>
          <w:rStyle w:val="Char3"/>
          <w:rtl/>
        </w:rPr>
        <w:t xml:space="preserve"> </w:t>
      </w:r>
      <w:r w:rsidRPr="00143311">
        <w:rPr>
          <w:rStyle w:val="Char3"/>
          <w:rFonts w:hint="eastAsia"/>
          <w:rtl/>
        </w:rPr>
        <w:t>فِيمَا</w:t>
      </w:r>
      <w:r w:rsidRPr="00143311">
        <w:rPr>
          <w:rStyle w:val="Char3"/>
          <w:rtl/>
        </w:rPr>
        <w:t xml:space="preserve"> </w:t>
      </w:r>
      <w:r w:rsidRPr="00143311">
        <w:rPr>
          <w:rStyle w:val="Char3"/>
          <w:rFonts w:hint="eastAsia"/>
          <w:rtl/>
        </w:rPr>
        <w:t>أَمْلِكُ</w:t>
      </w:r>
      <w:r w:rsidRPr="00143311">
        <w:rPr>
          <w:rStyle w:val="Char3"/>
          <w:rtl/>
        </w:rPr>
        <w:t xml:space="preserve"> </w:t>
      </w:r>
      <w:r w:rsidRPr="00143311">
        <w:rPr>
          <w:rStyle w:val="Char3"/>
          <w:rFonts w:hint="eastAsia"/>
          <w:rtl/>
        </w:rPr>
        <w:t>فَلا</w:t>
      </w:r>
      <w:r w:rsidRPr="00143311">
        <w:rPr>
          <w:rStyle w:val="Char3"/>
          <w:rtl/>
        </w:rPr>
        <w:t xml:space="preserve"> </w:t>
      </w:r>
      <w:r w:rsidRPr="00143311">
        <w:rPr>
          <w:rStyle w:val="Char3"/>
          <w:rFonts w:hint="eastAsia"/>
          <w:rtl/>
        </w:rPr>
        <w:t>تَلُمْنِي</w:t>
      </w:r>
      <w:r w:rsidRPr="00143311">
        <w:rPr>
          <w:rStyle w:val="Char3"/>
          <w:rtl/>
        </w:rPr>
        <w:t xml:space="preserve"> </w:t>
      </w:r>
      <w:r w:rsidRPr="00143311">
        <w:rPr>
          <w:rStyle w:val="Char3"/>
          <w:rFonts w:hint="eastAsia"/>
          <w:rtl/>
        </w:rPr>
        <w:t>فِي</w:t>
      </w:r>
      <w:r w:rsidRPr="00143311">
        <w:rPr>
          <w:rStyle w:val="Char3"/>
          <w:rtl/>
        </w:rPr>
        <w:t xml:space="preserve"> </w:t>
      </w:r>
      <w:r w:rsidRPr="00143311">
        <w:rPr>
          <w:rStyle w:val="Char3"/>
          <w:rFonts w:hint="eastAsia"/>
          <w:rtl/>
        </w:rPr>
        <w:t>مَا</w:t>
      </w:r>
      <w:r w:rsidRPr="00143311">
        <w:rPr>
          <w:rStyle w:val="Char3"/>
          <w:rtl/>
        </w:rPr>
        <w:t xml:space="preserve"> </w:t>
      </w:r>
      <w:r w:rsidRPr="00143311">
        <w:rPr>
          <w:rStyle w:val="Char3"/>
          <w:rFonts w:hint="eastAsia"/>
          <w:rtl/>
        </w:rPr>
        <w:t>تَمْلِكُ</w:t>
      </w:r>
      <w:r w:rsidRPr="00143311">
        <w:rPr>
          <w:rStyle w:val="Char3"/>
          <w:rtl/>
        </w:rPr>
        <w:t xml:space="preserve"> </w:t>
      </w:r>
      <w:r w:rsidRPr="00143311">
        <w:rPr>
          <w:rStyle w:val="Char3"/>
          <w:rFonts w:hint="eastAsia"/>
          <w:rtl/>
        </w:rPr>
        <w:t>وَلا</w:t>
      </w:r>
      <w:r w:rsidRPr="00143311">
        <w:rPr>
          <w:rStyle w:val="Char3"/>
          <w:rtl/>
        </w:rPr>
        <w:t xml:space="preserve"> </w:t>
      </w:r>
      <w:r w:rsidRPr="00143311">
        <w:rPr>
          <w:rStyle w:val="Char3"/>
          <w:rFonts w:hint="eastAsia"/>
          <w:rtl/>
        </w:rPr>
        <w:t>أَمْلِكُ</w:t>
      </w:r>
      <w:r>
        <w:rPr>
          <w:rFonts w:cs="Traditional Arabic" w:hint="cs"/>
          <w:rtl/>
          <w:lang w:bidi="ur-PK"/>
        </w:rPr>
        <w:t>»</w:t>
      </w:r>
      <w:r w:rsidR="00120758">
        <w:rPr>
          <w:rFonts w:cs="Traditional Arabic" w:hint="cs"/>
          <w:rtl/>
          <w:lang w:bidi="ur-PK"/>
        </w:rPr>
        <w:t>.</w:t>
      </w:r>
      <w:r>
        <w:rPr>
          <w:rFonts w:hint="cs"/>
          <w:rtl/>
          <w:lang w:bidi="ur-PK"/>
        </w:rPr>
        <w:t xml:space="preserve"> </w:t>
      </w:r>
      <w:r>
        <w:rPr>
          <w:rFonts w:cs="Traditional Arabic" w:hint="cs"/>
          <w:rtl/>
          <w:lang w:bidi="ur-PK"/>
        </w:rPr>
        <w:t>«</w:t>
      </w:r>
      <w:r w:rsidRPr="00143311">
        <w:rPr>
          <w:rStyle w:val="Chare"/>
          <w:rFonts w:hint="cs"/>
          <w:rtl/>
        </w:rPr>
        <w:t>خداوندا این بھر</w:t>
      </w:r>
      <w:r w:rsidR="007400D6">
        <w:rPr>
          <w:rStyle w:val="Chare"/>
          <w:rFonts w:hint="cs"/>
          <w:rtl/>
        </w:rPr>
        <w:t>ۀ</w:t>
      </w:r>
      <w:r w:rsidRPr="00143311">
        <w:rPr>
          <w:rStyle w:val="Chare"/>
          <w:rFonts w:hint="cs"/>
          <w:rtl/>
        </w:rPr>
        <w:t xml:space="preserve"> من است از عمل نیک و فقط ھمین مقدار را در توان دارم، پس بر آنچ</w:t>
      </w:r>
      <w:r w:rsidR="009B2E26">
        <w:rPr>
          <w:rStyle w:val="Chare"/>
          <w:rFonts w:hint="cs"/>
          <w:rtl/>
        </w:rPr>
        <w:t>ه</w:t>
      </w:r>
      <w:r w:rsidRPr="00143311">
        <w:rPr>
          <w:rStyle w:val="Chare"/>
          <w:rFonts w:hint="cs"/>
          <w:rtl/>
        </w:rPr>
        <w:t xml:space="preserve"> ک</w:t>
      </w:r>
      <w:r w:rsidR="009B2E26">
        <w:rPr>
          <w:rStyle w:val="Chare"/>
          <w:rFonts w:hint="cs"/>
          <w:rtl/>
        </w:rPr>
        <w:t>ه</w:t>
      </w:r>
      <w:r w:rsidRPr="00143311">
        <w:rPr>
          <w:rStyle w:val="Chare"/>
          <w:rFonts w:hint="cs"/>
          <w:rtl/>
        </w:rPr>
        <w:t xml:space="preserve"> در توان ندارم و در توان توست ما را ملامت و سرزنش مفرما</w:t>
      </w:r>
      <w:r>
        <w:rPr>
          <w:rFonts w:cs="Traditional Arabic" w:hint="cs"/>
          <w:rtl/>
          <w:lang w:bidi="ur-PK"/>
        </w:rPr>
        <w:t>»</w:t>
      </w:r>
      <w:r w:rsidR="009B2E26">
        <w:rPr>
          <w:rFonts w:hint="cs"/>
          <w:rtl/>
          <w:lang w:bidi="ur-PK"/>
        </w:rPr>
        <w:t>.</w:t>
      </w:r>
    </w:p>
    <w:p w:rsidR="00D91987" w:rsidRDefault="00D91987" w:rsidP="00D91987">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این گفت</w:t>
      </w:r>
      <w:r w:rsidR="009B2E26">
        <w:rPr>
          <w:rFonts w:hint="cs"/>
          <w:rtl/>
          <w:lang w:bidi="ur-PK"/>
        </w:rPr>
        <w:t>ه</w:t>
      </w:r>
      <w:r>
        <w:rPr>
          <w:rFonts w:hint="cs"/>
          <w:rtl/>
          <w:lang w:bidi="ur-PK"/>
        </w:rPr>
        <w:t xml:space="preserve"> را بسیار تکرار می‌کرد:</w:t>
      </w:r>
    </w:p>
    <w:p w:rsidR="00D91987" w:rsidRDefault="00D91987" w:rsidP="00D91987">
      <w:pPr>
        <w:pStyle w:val="a8"/>
        <w:rPr>
          <w:rtl/>
          <w:lang w:bidi="ur-PK"/>
        </w:rPr>
      </w:pPr>
      <w:r>
        <w:rPr>
          <w:rFonts w:cs="Traditional Arabic" w:hint="cs"/>
          <w:rtl/>
          <w:lang w:bidi="ur-PK"/>
        </w:rPr>
        <w:t>«</w:t>
      </w:r>
      <w:r w:rsidRPr="00D91987">
        <w:rPr>
          <w:rStyle w:val="Char3"/>
          <w:rFonts w:hint="eastAsia"/>
          <w:rtl/>
        </w:rPr>
        <w:t>يَا</w:t>
      </w:r>
      <w:r w:rsidRPr="00D91987">
        <w:rPr>
          <w:rStyle w:val="Char3"/>
          <w:rtl/>
        </w:rPr>
        <w:t xml:space="preserve"> </w:t>
      </w:r>
      <w:r w:rsidRPr="00D91987">
        <w:rPr>
          <w:rStyle w:val="Char3"/>
          <w:rFonts w:hint="eastAsia"/>
          <w:rtl/>
        </w:rPr>
        <w:t>مُقَلِّبَ</w:t>
      </w:r>
      <w:r w:rsidRPr="00D91987">
        <w:rPr>
          <w:rStyle w:val="Char3"/>
          <w:rtl/>
        </w:rPr>
        <w:t xml:space="preserve"> </w:t>
      </w:r>
      <w:r w:rsidRPr="00D91987">
        <w:rPr>
          <w:rStyle w:val="Char3"/>
          <w:rFonts w:hint="eastAsia"/>
          <w:rtl/>
        </w:rPr>
        <w:t>الْقُلُوبِ</w:t>
      </w:r>
      <w:r w:rsidR="00515E6A">
        <w:rPr>
          <w:rStyle w:val="Char3"/>
          <w:rtl/>
        </w:rPr>
        <w:t>،</w:t>
      </w:r>
      <w:r w:rsidRPr="00D91987">
        <w:rPr>
          <w:rStyle w:val="Char3"/>
          <w:rtl/>
        </w:rPr>
        <w:t xml:space="preserve"> </w:t>
      </w:r>
      <w:r w:rsidRPr="00D91987">
        <w:rPr>
          <w:rStyle w:val="Char3"/>
          <w:rFonts w:hint="eastAsia"/>
          <w:rtl/>
        </w:rPr>
        <w:t>ثَبِّتْ</w:t>
      </w:r>
      <w:r w:rsidRPr="00D91987">
        <w:rPr>
          <w:rStyle w:val="Char3"/>
          <w:rtl/>
        </w:rPr>
        <w:t xml:space="preserve"> </w:t>
      </w:r>
      <w:r w:rsidRPr="00D91987">
        <w:rPr>
          <w:rStyle w:val="Char3"/>
          <w:rFonts w:hint="eastAsia"/>
          <w:rtl/>
        </w:rPr>
        <w:t>قَلْبِي</w:t>
      </w:r>
      <w:r w:rsidRPr="00D91987">
        <w:rPr>
          <w:rStyle w:val="Char3"/>
          <w:rtl/>
        </w:rPr>
        <w:t xml:space="preserve"> </w:t>
      </w:r>
      <w:r w:rsidRPr="00D91987">
        <w:rPr>
          <w:rStyle w:val="Char3"/>
          <w:rFonts w:hint="eastAsia"/>
          <w:rtl/>
        </w:rPr>
        <w:t>عَلَى</w:t>
      </w:r>
      <w:r w:rsidRPr="00D91987">
        <w:rPr>
          <w:rStyle w:val="Char3"/>
          <w:rtl/>
        </w:rPr>
        <w:t xml:space="preserve"> </w:t>
      </w:r>
      <w:r w:rsidRPr="00D91987">
        <w:rPr>
          <w:rStyle w:val="Char3"/>
          <w:rFonts w:hint="eastAsia"/>
          <w:rtl/>
        </w:rPr>
        <w:t>دِينِكَ</w:t>
      </w:r>
      <w:r>
        <w:rPr>
          <w:rFonts w:cs="Traditional Arabic" w:hint="cs"/>
          <w:rtl/>
          <w:lang w:bidi="ur-PK"/>
        </w:rPr>
        <w:t>»</w:t>
      </w:r>
      <w:r w:rsidR="00120758">
        <w:rPr>
          <w:rFonts w:cs="Traditional Arabic" w:hint="cs"/>
          <w:rtl/>
          <w:lang w:bidi="ur-PK"/>
        </w:rPr>
        <w:t>.</w:t>
      </w:r>
      <w:r>
        <w:rPr>
          <w:rFonts w:hint="cs"/>
          <w:rtl/>
          <w:lang w:bidi="ur-PK"/>
        </w:rPr>
        <w:t xml:space="preserve"> </w:t>
      </w:r>
      <w:r>
        <w:rPr>
          <w:rFonts w:cs="Traditional Arabic" w:hint="cs"/>
          <w:rtl/>
          <w:lang w:bidi="ur-PK"/>
        </w:rPr>
        <w:t>«</w:t>
      </w:r>
      <w:r w:rsidRPr="00D91987">
        <w:rPr>
          <w:rStyle w:val="Chare"/>
          <w:rFonts w:hint="cs"/>
          <w:rtl/>
        </w:rPr>
        <w:t>ای زیر و رو کنند</w:t>
      </w:r>
      <w:r w:rsidR="007400D6">
        <w:rPr>
          <w:rStyle w:val="Chare"/>
          <w:rFonts w:hint="cs"/>
          <w:rtl/>
        </w:rPr>
        <w:t>ۀ</w:t>
      </w:r>
      <w:r w:rsidRPr="00D91987">
        <w:rPr>
          <w:rStyle w:val="Chare"/>
          <w:rFonts w:hint="cs"/>
          <w:rtl/>
        </w:rPr>
        <w:t xml:space="preserve"> دل‌ھا قلب و دل ما را بر دین خود تثبیت بفرما</w:t>
      </w:r>
      <w:r>
        <w:rPr>
          <w:rFonts w:cs="Traditional Arabic" w:hint="cs"/>
          <w:rtl/>
          <w:lang w:bidi="ur-PK"/>
        </w:rPr>
        <w:t>»</w:t>
      </w:r>
      <w:r w:rsidR="009B2E26">
        <w:rPr>
          <w:rFonts w:hint="cs"/>
          <w:rtl/>
          <w:lang w:bidi="ur-PK"/>
        </w:rPr>
        <w:t>.</w:t>
      </w:r>
    </w:p>
    <w:p w:rsidR="00D91987" w:rsidRDefault="001478B8" w:rsidP="004D7A22">
      <w:pPr>
        <w:pStyle w:val="a8"/>
        <w:rPr>
          <w:rtl/>
          <w:lang w:bidi="ur-PK"/>
        </w:rPr>
      </w:pPr>
      <w:r>
        <w:rPr>
          <w:rFonts w:hint="cs"/>
          <w:rtl/>
          <w:lang w:bidi="ur-PK"/>
        </w:rPr>
        <w:t>و پیامبر در</w:t>
      </w:r>
      <w:r w:rsidR="005D7CAB">
        <w:rPr>
          <w:rFonts w:hint="cs"/>
          <w:rtl/>
          <w:lang w:bidi="ur-PK"/>
        </w:rPr>
        <w:t xml:space="preserve"> </w:t>
      </w:r>
      <w:r>
        <w:rPr>
          <w:rFonts w:hint="cs"/>
          <w:rtl/>
          <w:lang w:bidi="ur-PK"/>
        </w:rPr>
        <w:t>میان اصحابش ب</w:t>
      </w:r>
      <w:r w:rsidR="009B2E26">
        <w:rPr>
          <w:rFonts w:hint="cs"/>
          <w:rtl/>
          <w:lang w:bidi="ur-PK"/>
        </w:rPr>
        <w:t>ه</w:t>
      </w:r>
      <w:r>
        <w:rPr>
          <w:rFonts w:hint="cs"/>
          <w:rtl/>
          <w:lang w:bidi="ur-PK"/>
        </w:rPr>
        <w:t xml:space="preserve"> گون</w:t>
      </w:r>
      <w:r w:rsidR="009B2E26">
        <w:rPr>
          <w:rFonts w:hint="cs"/>
          <w:rtl/>
          <w:lang w:bidi="ur-PK"/>
        </w:rPr>
        <w:t>ه</w:t>
      </w:r>
      <w:r>
        <w:rPr>
          <w:rFonts w:hint="cs"/>
          <w:rtl/>
          <w:lang w:bidi="ur-PK"/>
        </w:rPr>
        <w:t xml:space="preserve">‌ای بود گویی خود یکی از </w:t>
      </w:r>
      <w:r w:rsidR="00546A50">
        <w:rPr>
          <w:rFonts w:hint="cs"/>
          <w:rtl/>
          <w:lang w:bidi="ur-PK"/>
        </w:rPr>
        <w:t>آن‌ھا</w:t>
      </w:r>
      <w:r>
        <w:rPr>
          <w:rFonts w:hint="cs"/>
          <w:rtl/>
          <w:lang w:bidi="ur-PK"/>
        </w:rPr>
        <w:t xml:space="preserve"> است و ھرگز ژست برتری و تکبر بر آنان نمی‌گرفت، بلک</w:t>
      </w:r>
      <w:r w:rsidR="009B2E26">
        <w:rPr>
          <w:rFonts w:hint="cs"/>
          <w:rtl/>
          <w:lang w:bidi="ur-PK"/>
        </w:rPr>
        <w:t>ه</w:t>
      </w:r>
      <w:r>
        <w:rPr>
          <w:rFonts w:hint="cs"/>
          <w:rtl/>
          <w:lang w:bidi="ur-PK"/>
        </w:rPr>
        <w:t xml:space="preserve"> در کمال تواضع و فروتنی و اندرز و نصیحت آنان را راھنمایی می‌فرمود و آنان را ب</w:t>
      </w:r>
      <w:r w:rsidR="009B2E26">
        <w:rPr>
          <w:rFonts w:hint="cs"/>
          <w:rtl/>
          <w:lang w:bidi="ur-PK"/>
        </w:rPr>
        <w:t>ه</w:t>
      </w:r>
      <w:r>
        <w:rPr>
          <w:rFonts w:hint="cs"/>
          <w:rtl/>
          <w:lang w:bidi="ur-PK"/>
        </w:rPr>
        <w:t xml:space="preserve"> نعمت‌ھای بی‌شمار خداوند متذکر می‌نمود و از عقاب و عذاب خدا بر حذر می‌داشت</w:t>
      </w:r>
      <w:r w:rsidR="009B2E26">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در غم و شادی اصحاب خود شریک می‌شد و با ھم</w:t>
      </w:r>
      <w:r w:rsidR="007400D6">
        <w:rPr>
          <w:rFonts w:hint="cs"/>
          <w:rtl/>
          <w:lang w:bidi="ur-PK"/>
        </w:rPr>
        <w:t>ۀ</w:t>
      </w:r>
      <w:r>
        <w:rPr>
          <w:rFonts w:hint="cs"/>
          <w:rtl/>
          <w:lang w:bidi="ur-PK"/>
        </w:rPr>
        <w:t xml:space="preserve"> </w:t>
      </w:r>
      <w:r w:rsidR="00546A50">
        <w:rPr>
          <w:rFonts w:hint="cs"/>
          <w:rtl/>
          <w:lang w:bidi="ur-PK"/>
        </w:rPr>
        <w:t>آن‌ھا</w:t>
      </w:r>
      <w:r>
        <w:rPr>
          <w:rFonts w:hint="cs"/>
          <w:rtl/>
          <w:lang w:bidi="ur-PK"/>
        </w:rPr>
        <w:t xml:space="preserve"> مھربان و با محبت بود و تمام مؤمنین را دوست می‌داشت و مقام و منزلت آنان را مد نظر داشت و از صمیم قلب برای آنان دعا می‌کرد</w:t>
      </w:r>
      <w:r w:rsidR="009B2E26">
        <w:rPr>
          <w:rFonts w:hint="cs"/>
          <w:rtl/>
          <w:lang w:bidi="ur-PK"/>
        </w:rPr>
        <w:t>.</w:t>
      </w:r>
      <w:r>
        <w:rPr>
          <w:rFonts w:hint="cs"/>
          <w:rtl/>
          <w:lang w:bidi="ur-PK"/>
        </w:rPr>
        <w:t xml:space="preserve"> </w:t>
      </w:r>
      <w:r w:rsidR="00093E8D">
        <w:rPr>
          <w:rFonts w:hint="cs"/>
          <w:rtl/>
          <w:lang w:bidi="ur-PK"/>
        </w:rPr>
        <w:t>در عین حال با دشمنانش نیز ب</w:t>
      </w:r>
      <w:r w:rsidR="009B2E26">
        <w:rPr>
          <w:rFonts w:hint="cs"/>
          <w:rtl/>
          <w:lang w:bidi="ur-PK"/>
        </w:rPr>
        <w:t>ه</w:t>
      </w:r>
      <w:r w:rsidR="00093E8D">
        <w:rPr>
          <w:rFonts w:hint="cs"/>
          <w:rtl/>
          <w:lang w:bidi="ur-PK"/>
        </w:rPr>
        <w:t xml:space="preserve"> مقابل</w:t>
      </w:r>
      <w:r w:rsidR="009B2E26">
        <w:rPr>
          <w:rFonts w:hint="cs"/>
          <w:rtl/>
          <w:lang w:bidi="ur-PK"/>
        </w:rPr>
        <w:t>ه</w:t>
      </w:r>
      <w:r w:rsidR="00093E8D">
        <w:rPr>
          <w:rFonts w:hint="cs"/>
          <w:rtl/>
          <w:lang w:bidi="ur-PK"/>
        </w:rPr>
        <w:t xml:space="preserve"> می‌پرداخت و از خدا می‌خواست ک</w:t>
      </w:r>
      <w:r w:rsidR="009B2E26">
        <w:rPr>
          <w:rFonts w:hint="cs"/>
          <w:rtl/>
          <w:lang w:bidi="ur-PK"/>
        </w:rPr>
        <w:t>ه</w:t>
      </w:r>
      <w:r w:rsidR="00093E8D">
        <w:rPr>
          <w:rFonts w:hint="cs"/>
          <w:rtl/>
          <w:lang w:bidi="ur-PK"/>
        </w:rPr>
        <w:t xml:space="preserve"> ایمان بیاورند و بر آنان پیروز می‌شد و عدالت و مھربانی شعار آشکار و ھمیشگی پیامبر بود</w:t>
      </w:r>
      <w:r w:rsidR="009B2E26">
        <w:rPr>
          <w:rFonts w:hint="cs"/>
          <w:rtl/>
          <w:lang w:bidi="ur-PK"/>
        </w:rPr>
        <w:t>.</w:t>
      </w:r>
      <w:r w:rsidR="00093E8D">
        <w:rPr>
          <w:rFonts w:hint="cs"/>
          <w:rtl/>
          <w:lang w:bidi="ur-PK"/>
        </w:rPr>
        <w:t xml:space="preserve"> رسول‌</w:t>
      </w:r>
      <w:r w:rsidR="005D7CAB">
        <w:rPr>
          <w:rFonts w:hint="cs"/>
          <w:rtl/>
          <w:lang w:bidi="ur-PK"/>
        </w:rPr>
        <w:t xml:space="preserve"> </w:t>
      </w:r>
      <w:r w:rsidR="00093E8D">
        <w:rPr>
          <w:rFonts w:hint="cs"/>
          <w:rtl/>
          <w:lang w:bidi="ur-PK"/>
        </w:rPr>
        <w:t>الل</w:t>
      </w:r>
      <w:r w:rsidR="009B2E26">
        <w:rPr>
          <w:rFonts w:hint="cs"/>
          <w:rtl/>
          <w:lang w:bidi="ur-PK"/>
        </w:rPr>
        <w:t>ه</w:t>
      </w:r>
      <w:r w:rsidR="00093E8D">
        <w:rPr>
          <w:rFonts w:hint="cs"/>
          <w:rtl/>
          <w:lang w:bidi="ur-PK"/>
        </w:rPr>
        <w:t xml:space="preserve"> </w:t>
      </w:r>
      <w:r w:rsidR="00093E8D">
        <w:rPr>
          <w:rFonts w:cs="CTraditional Arabic" w:hint="cs"/>
          <w:rtl/>
          <w:lang w:bidi="ur-PK"/>
        </w:rPr>
        <w:t>ص</w:t>
      </w:r>
      <w:r w:rsidR="00093E8D">
        <w:rPr>
          <w:rFonts w:hint="cs"/>
          <w:rtl/>
          <w:lang w:bidi="ur-PK"/>
        </w:rPr>
        <w:t xml:space="preserve"> </w:t>
      </w:r>
      <w:r w:rsidR="003273B8">
        <w:rPr>
          <w:rFonts w:hint="cs"/>
          <w:rtl/>
          <w:lang w:bidi="ur-PK"/>
        </w:rPr>
        <w:t>دعوت خود را ھنگامی آغاز کرد ک</w:t>
      </w:r>
      <w:r w:rsidR="009B2E26">
        <w:rPr>
          <w:rFonts w:hint="cs"/>
          <w:rtl/>
          <w:lang w:bidi="ur-PK"/>
        </w:rPr>
        <w:t>ه</w:t>
      </w:r>
      <w:r w:rsidR="003273B8">
        <w:rPr>
          <w:rFonts w:hint="cs"/>
          <w:rtl/>
          <w:lang w:bidi="ur-PK"/>
        </w:rPr>
        <w:t xml:space="preserve"> قلب‌ھا از او روگردان بودند، اما وقتی ک</w:t>
      </w:r>
      <w:r w:rsidR="009B2E26">
        <w:rPr>
          <w:rFonts w:hint="cs"/>
          <w:rtl/>
          <w:lang w:bidi="ur-PK"/>
        </w:rPr>
        <w:t>ه</w:t>
      </w:r>
      <w:r w:rsidR="003273B8">
        <w:rPr>
          <w:rFonts w:hint="cs"/>
          <w:rtl/>
          <w:lang w:bidi="ur-PK"/>
        </w:rPr>
        <w:t xml:space="preserve"> چند سالی از دعوتش سپری شد و رسالت خود را کما ھو حقّ</w:t>
      </w:r>
      <w:r w:rsidR="009B2E26">
        <w:rPr>
          <w:rFonts w:hint="cs"/>
          <w:rtl/>
          <w:lang w:bidi="ur-PK"/>
        </w:rPr>
        <w:t>ه</w:t>
      </w:r>
      <w:r w:rsidR="003273B8">
        <w:rPr>
          <w:rFonts w:hint="cs"/>
          <w:rtl/>
          <w:lang w:bidi="ur-PK"/>
        </w:rPr>
        <w:t xml:space="preserve"> ابلاغ نمود دل‌ھا گرو</w:t>
      </w:r>
      <w:r w:rsidR="009B2E26">
        <w:rPr>
          <w:rFonts w:hint="cs"/>
          <w:rtl/>
          <w:lang w:bidi="ur-PK"/>
        </w:rPr>
        <w:t>ه</w:t>
      </w:r>
      <w:r w:rsidR="003273B8">
        <w:rPr>
          <w:rFonts w:hint="cs"/>
          <w:rtl/>
          <w:lang w:bidi="ur-PK"/>
        </w:rPr>
        <w:t xml:space="preserve"> گرو</w:t>
      </w:r>
      <w:r w:rsidR="009B2E26">
        <w:rPr>
          <w:rFonts w:hint="cs"/>
          <w:rtl/>
          <w:lang w:bidi="ur-PK"/>
        </w:rPr>
        <w:t>ه</w:t>
      </w:r>
      <w:r w:rsidR="003273B8">
        <w:rPr>
          <w:rFonts w:hint="cs"/>
          <w:rtl/>
          <w:lang w:bidi="ur-PK"/>
        </w:rPr>
        <w:t xml:space="preserve"> با محبّت </w:t>
      </w:r>
      <w:r w:rsidR="00E6509E">
        <w:rPr>
          <w:rFonts w:hint="cs"/>
          <w:rtl/>
          <w:lang w:bidi="ur-PK"/>
        </w:rPr>
        <w:t>به‌سوی</w:t>
      </w:r>
      <w:r w:rsidR="003273B8">
        <w:rPr>
          <w:rFonts w:hint="cs"/>
          <w:rtl/>
          <w:lang w:bidi="ur-PK"/>
        </w:rPr>
        <w:t xml:space="preserve"> او گرویدند</w:t>
      </w:r>
      <w:r w:rsidR="009B2E26">
        <w:rPr>
          <w:rFonts w:hint="cs"/>
          <w:rtl/>
          <w:lang w:bidi="ur-PK"/>
        </w:rPr>
        <w:t>.</w:t>
      </w:r>
      <w:r w:rsidR="003273B8">
        <w:rPr>
          <w:rFonts w:hint="cs"/>
          <w:rtl/>
          <w:lang w:bidi="ur-PK"/>
        </w:rPr>
        <w:t xml:space="preserve"> وقتی ک</w:t>
      </w:r>
      <w:r w:rsidR="009B2E26">
        <w:rPr>
          <w:rFonts w:hint="cs"/>
          <w:rtl/>
          <w:lang w:bidi="ur-PK"/>
        </w:rPr>
        <w:t>ه</w:t>
      </w:r>
      <w:r w:rsidR="003273B8">
        <w:rPr>
          <w:rFonts w:hint="cs"/>
          <w:rtl/>
          <w:lang w:bidi="ur-PK"/>
        </w:rPr>
        <w:t xml:space="preserve"> دعوتش را شروع نمود، ندای توحید فقط بر زبان او بود، ولی ھنگامی ک</w:t>
      </w:r>
      <w:r w:rsidR="009B2E26">
        <w:rPr>
          <w:rFonts w:hint="cs"/>
          <w:rtl/>
          <w:lang w:bidi="ur-PK"/>
        </w:rPr>
        <w:t>ه</w:t>
      </w:r>
      <w:r w:rsidR="003273B8">
        <w:rPr>
          <w:rFonts w:hint="cs"/>
          <w:rtl/>
          <w:lang w:bidi="ur-PK"/>
        </w:rPr>
        <w:t xml:space="preserve"> در واپسین لحظات انجام رسالتش قرار گرفت از ھر کوی و برزنی ندای توحید ب</w:t>
      </w:r>
      <w:r w:rsidR="009B2E26">
        <w:rPr>
          <w:rFonts w:hint="cs"/>
          <w:rtl/>
          <w:lang w:bidi="ur-PK"/>
        </w:rPr>
        <w:t>ه</w:t>
      </w:r>
      <w:r w:rsidR="003273B8">
        <w:rPr>
          <w:rFonts w:hint="cs"/>
          <w:rtl/>
          <w:lang w:bidi="ur-PK"/>
        </w:rPr>
        <w:t xml:space="preserve"> آسم</w:t>
      </w:r>
      <w:r w:rsidR="004D7A22">
        <w:rPr>
          <w:rFonts w:hint="cs"/>
          <w:rtl/>
          <w:lang w:bidi="ur-PK"/>
        </w:rPr>
        <w:t>ا</w:t>
      </w:r>
      <w:r w:rsidR="00546A50">
        <w:rPr>
          <w:rFonts w:hint="cs"/>
          <w:rtl/>
          <w:lang w:bidi="ur-PK"/>
        </w:rPr>
        <w:t>ن‌ھا</w:t>
      </w:r>
      <w:r w:rsidR="003273B8">
        <w:rPr>
          <w:rFonts w:hint="cs"/>
          <w:rtl/>
          <w:lang w:bidi="ur-PK"/>
        </w:rPr>
        <w:t xml:space="preserve"> بلند می‌شد و صدای </w:t>
      </w:r>
      <w:r w:rsidR="003273B8" w:rsidRPr="005D7CAB">
        <w:rPr>
          <w:rStyle w:val="Char1"/>
          <w:rFonts w:hint="cs"/>
          <w:rtl/>
        </w:rPr>
        <w:t>أشهد أن لا إله</w:t>
      </w:r>
      <w:r w:rsidR="003273B8" w:rsidRPr="003273B8">
        <w:rPr>
          <w:rStyle w:val="Char1"/>
          <w:rFonts w:hint="cs"/>
          <w:rtl/>
        </w:rPr>
        <w:t xml:space="preserve"> إلا الله وأشهد أن محمد رسول الله</w:t>
      </w:r>
      <w:r w:rsidR="003273B8">
        <w:rPr>
          <w:rFonts w:hint="cs"/>
          <w:rtl/>
          <w:lang w:bidi="ur-PK"/>
        </w:rPr>
        <w:t xml:space="preserve"> </w:t>
      </w:r>
      <w:r w:rsidR="001758A9">
        <w:rPr>
          <w:rFonts w:hint="cs"/>
          <w:rtl/>
          <w:lang w:bidi="ur-PK"/>
        </w:rPr>
        <w:t>ب</w:t>
      </w:r>
      <w:r w:rsidR="009B2E26">
        <w:rPr>
          <w:rFonts w:hint="cs"/>
          <w:rtl/>
          <w:lang w:bidi="ur-PK"/>
        </w:rPr>
        <w:t>ه</w:t>
      </w:r>
      <w:r w:rsidR="001758A9">
        <w:rPr>
          <w:rFonts w:hint="cs"/>
          <w:rtl/>
          <w:lang w:bidi="ur-PK"/>
        </w:rPr>
        <w:t xml:space="preserve"> گوش می‌رسید</w:t>
      </w:r>
      <w:r w:rsidR="009B2E26">
        <w:rPr>
          <w:rFonts w:hint="cs"/>
          <w:rtl/>
          <w:lang w:bidi="ur-PK"/>
        </w:rPr>
        <w:t>.</w:t>
      </w:r>
      <w:r w:rsidR="001758A9">
        <w:rPr>
          <w:rFonts w:hint="cs"/>
          <w:rtl/>
          <w:lang w:bidi="ur-PK"/>
        </w:rPr>
        <w:t xml:space="preserve"> سپس در شرف وفات قرار گرفت و شتافتن ب</w:t>
      </w:r>
      <w:r w:rsidR="009B2E26">
        <w:rPr>
          <w:rFonts w:hint="cs"/>
          <w:rtl/>
          <w:lang w:bidi="ur-PK"/>
        </w:rPr>
        <w:t>ه</w:t>
      </w:r>
      <w:r w:rsidR="001758A9">
        <w:rPr>
          <w:rFonts w:hint="cs"/>
          <w:rtl/>
          <w:lang w:bidi="ur-PK"/>
        </w:rPr>
        <w:t xml:space="preserve"> لق</w:t>
      </w:r>
      <w:r w:rsidR="004D7A22">
        <w:rPr>
          <w:rFonts w:hint="cs"/>
          <w:rtl/>
          <w:lang w:bidi="ur-PK"/>
        </w:rPr>
        <w:t>اء</w:t>
      </w:r>
      <w:r w:rsidR="001758A9">
        <w:rPr>
          <w:rFonts w:hint="cs"/>
          <w:rtl/>
          <w:lang w:bidi="ur-PK"/>
        </w:rPr>
        <w:t xml:space="preserve"> الل</w:t>
      </w:r>
      <w:r w:rsidR="009B2E26">
        <w:rPr>
          <w:rFonts w:hint="cs"/>
          <w:rtl/>
          <w:lang w:bidi="ur-PK"/>
        </w:rPr>
        <w:t>ه</w:t>
      </w:r>
      <w:r w:rsidR="001758A9">
        <w:rPr>
          <w:rFonts w:hint="cs"/>
          <w:rtl/>
          <w:lang w:bidi="ur-PK"/>
        </w:rPr>
        <w:t xml:space="preserve"> را احساس کرد و ب</w:t>
      </w:r>
      <w:r w:rsidR="009B2E26">
        <w:rPr>
          <w:rFonts w:hint="cs"/>
          <w:rtl/>
          <w:lang w:bidi="ur-PK"/>
        </w:rPr>
        <w:t>ه</w:t>
      </w:r>
      <w:r w:rsidR="001758A9">
        <w:rPr>
          <w:rFonts w:hint="cs"/>
          <w:rtl/>
          <w:lang w:bidi="ur-PK"/>
        </w:rPr>
        <w:t xml:space="preserve"> مرض موت دچار شد و تا لحظ</w:t>
      </w:r>
      <w:r w:rsidR="007400D6">
        <w:rPr>
          <w:rFonts w:hint="cs"/>
          <w:rtl/>
          <w:lang w:bidi="ur-PK"/>
        </w:rPr>
        <w:t>ۀ</w:t>
      </w:r>
      <w:r w:rsidR="001758A9">
        <w:rPr>
          <w:rFonts w:hint="cs"/>
          <w:rtl/>
          <w:lang w:bidi="ur-PK"/>
        </w:rPr>
        <w:t xml:space="preserve"> سکرات الموت و وفات ھرگز دلتنگ نشد و شکوی و گلای</w:t>
      </w:r>
      <w:r w:rsidR="009B2E26">
        <w:rPr>
          <w:rFonts w:hint="cs"/>
          <w:rtl/>
          <w:lang w:bidi="ur-PK"/>
        </w:rPr>
        <w:t>ه</w:t>
      </w:r>
      <w:r w:rsidR="001758A9">
        <w:rPr>
          <w:rFonts w:hint="cs"/>
          <w:rtl/>
          <w:lang w:bidi="ur-PK"/>
        </w:rPr>
        <w:t xml:space="preserve"> نکرد و ب</w:t>
      </w:r>
      <w:r w:rsidR="009B2E26">
        <w:rPr>
          <w:rFonts w:hint="cs"/>
          <w:rtl/>
          <w:lang w:bidi="ur-PK"/>
        </w:rPr>
        <w:t>ه</w:t>
      </w:r>
      <w:r w:rsidR="001758A9">
        <w:rPr>
          <w:rFonts w:hint="cs"/>
          <w:rtl/>
          <w:lang w:bidi="ur-PK"/>
        </w:rPr>
        <w:t xml:space="preserve"> غیر خدا متوج</w:t>
      </w:r>
      <w:r w:rsidR="009B2E26">
        <w:rPr>
          <w:rFonts w:hint="cs"/>
          <w:rtl/>
          <w:lang w:bidi="ur-PK"/>
        </w:rPr>
        <w:t>ه</w:t>
      </w:r>
      <w:r w:rsidR="001758A9">
        <w:rPr>
          <w:rFonts w:hint="cs"/>
          <w:rtl/>
          <w:lang w:bidi="ur-PK"/>
        </w:rPr>
        <w:t xml:space="preserve"> و ملتفت نشد و آخرین</w:t>
      </w:r>
      <w:r w:rsidR="004D7A22">
        <w:rPr>
          <w:rFonts w:hint="cs"/>
          <w:rtl/>
          <w:lang w:bidi="ur-PK"/>
        </w:rPr>
        <w:t xml:space="preserve"> </w:t>
      </w:r>
      <w:r w:rsidR="001758A9">
        <w:rPr>
          <w:rFonts w:hint="cs"/>
          <w:rtl/>
          <w:lang w:bidi="ur-PK"/>
        </w:rPr>
        <w:t>کلامش در دنیا این کلم</w:t>
      </w:r>
      <w:r w:rsidR="009B2E26">
        <w:rPr>
          <w:rFonts w:hint="cs"/>
          <w:rtl/>
          <w:lang w:bidi="ur-PK"/>
        </w:rPr>
        <w:t>ه</w:t>
      </w:r>
      <w:r w:rsidR="001758A9">
        <w:rPr>
          <w:rFonts w:hint="cs"/>
          <w:rtl/>
          <w:lang w:bidi="ur-PK"/>
        </w:rPr>
        <w:t xml:space="preserve"> بود </w:t>
      </w:r>
      <w:r w:rsidR="001758A9" w:rsidRPr="005D7CAB">
        <w:rPr>
          <w:rFonts w:hint="cs"/>
          <w:rtl/>
        </w:rPr>
        <w:t>«</w:t>
      </w:r>
      <w:r w:rsidR="001758A9" w:rsidRPr="005D7CAB">
        <w:rPr>
          <w:rStyle w:val="Char1"/>
          <w:rFonts w:hint="cs"/>
          <w:rtl/>
        </w:rPr>
        <w:t>ال</w:t>
      </w:r>
      <w:r w:rsidR="00EE236E">
        <w:rPr>
          <w:rStyle w:val="Char1"/>
          <w:rFonts w:hint="cs"/>
          <w:rtl/>
        </w:rPr>
        <w:t>ى</w:t>
      </w:r>
      <w:r w:rsidR="001758A9" w:rsidRPr="005D7CAB">
        <w:rPr>
          <w:rStyle w:val="Char1"/>
          <w:rFonts w:hint="cs"/>
          <w:rtl/>
        </w:rPr>
        <w:t xml:space="preserve"> الر</w:t>
      </w:r>
      <w:r w:rsidR="00E203B0" w:rsidRPr="005D7CAB">
        <w:rPr>
          <w:rStyle w:val="Char1"/>
          <w:rFonts w:hint="cs"/>
          <w:rtl/>
        </w:rPr>
        <w:t>َّ</w:t>
      </w:r>
      <w:r w:rsidR="001758A9" w:rsidRPr="005D7CAB">
        <w:rPr>
          <w:rStyle w:val="Char1"/>
          <w:rFonts w:hint="cs"/>
          <w:rtl/>
        </w:rPr>
        <w:t>فيق الاعل</w:t>
      </w:r>
      <w:r w:rsidR="00EE236E">
        <w:rPr>
          <w:rStyle w:val="Char1"/>
          <w:rFonts w:hint="cs"/>
          <w:rtl/>
        </w:rPr>
        <w:t>ى</w:t>
      </w:r>
      <w:r w:rsidR="001758A9" w:rsidRPr="005D7CAB">
        <w:rPr>
          <w:rFonts w:hint="cs"/>
          <w:rtl/>
        </w:rPr>
        <w:t>»</w:t>
      </w:r>
      <w:r w:rsidR="001758A9">
        <w:rPr>
          <w:rFonts w:hint="cs"/>
          <w:rtl/>
          <w:lang w:bidi="ur-PK"/>
        </w:rPr>
        <w:t xml:space="preserve"> </w:t>
      </w:r>
      <w:r w:rsidR="00E6509E">
        <w:rPr>
          <w:rFonts w:hint="cs"/>
          <w:rtl/>
          <w:lang w:bidi="ur-PK"/>
        </w:rPr>
        <w:t>به‌سوی</w:t>
      </w:r>
      <w:r w:rsidR="001758A9">
        <w:rPr>
          <w:rFonts w:hint="cs"/>
          <w:rtl/>
          <w:lang w:bidi="ur-PK"/>
        </w:rPr>
        <w:t xml:space="preserve"> بھترین و بالاترین دوست</w:t>
      </w:r>
      <w:r w:rsidR="009B2E26">
        <w:rPr>
          <w:rFonts w:hint="cs"/>
          <w:rtl/>
          <w:lang w:bidi="ur-PK"/>
        </w:rPr>
        <w:t>.</w:t>
      </w:r>
      <w:r w:rsidR="001758A9">
        <w:rPr>
          <w:rFonts w:hint="cs"/>
          <w:rtl/>
          <w:lang w:bidi="ur-PK"/>
        </w:rPr>
        <w:t xml:space="preserve"> صلوات و سالم خدا بر تو باد ای رسول خدا، چ</w:t>
      </w:r>
      <w:r w:rsidR="009B2E26">
        <w:rPr>
          <w:rFonts w:hint="cs"/>
          <w:rtl/>
          <w:lang w:bidi="ur-PK"/>
        </w:rPr>
        <w:t>ه</w:t>
      </w:r>
      <w:r w:rsidR="004D7A22">
        <w:rPr>
          <w:rFonts w:hint="cs"/>
          <w:rtl/>
          <w:lang w:bidi="ur-PK"/>
        </w:rPr>
        <w:t xml:space="preserve"> </w:t>
      </w:r>
      <w:r w:rsidR="004D7A22">
        <w:rPr>
          <w:rFonts w:hint="eastAsia"/>
          <w:rtl/>
          <w:lang w:bidi="ur-PK"/>
        </w:rPr>
        <w:t>‌</w:t>
      </w:r>
      <w:r w:rsidR="001758A9">
        <w:rPr>
          <w:rFonts w:hint="cs"/>
          <w:rtl/>
          <w:lang w:bidi="ur-PK"/>
        </w:rPr>
        <w:t>قدر پاک و پاکیز</w:t>
      </w:r>
      <w:r w:rsidR="009B2E26">
        <w:rPr>
          <w:rFonts w:hint="cs"/>
          <w:rtl/>
          <w:lang w:bidi="ur-PK"/>
        </w:rPr>
        <w:t>ه</w:t>
      </w:r>
      <w:r w:rsidR="001758A9">
        <w:rPr>
          <w:rFonts w:hint="cs"/>
          <w:rtl/>
          <w:lang w:bidi="ur-PK"/>
        </w:rPr>
        <w:t xml:space="preserve"> زیستی و وفات کردی و مسلمانان در این عصر و روزگار چ</w:t>
      </w:r>
      <w:r w:rsidR="009B2E26">
        <w:rPr>
          <w:rFonts w:hint="cs"/>
          <w:rtl/>
          <w:lang w:bidi="ur-PK"/>
        </w:rPr>
        <w:t>ه</w:t>
      </w:r>
      <w:r w:rsidR="001758A9">
        <w:rPr>
          <w:rFonts w:hint="cs"/>
          <w:rtl/>
          <w:lang w:bidi="ur-PK"/>
        </w:rPr>
        <w:t xml:space="preserve"> قدر نیازمند پیشوا و رھبری ھستند ک</w:t>
      </w:r>
      <w:r w:rsidR="009B2E26">
        <w:rPr>
          <w:rFonts w:hint="cs"/>
          <w:rtl/>
          <w:lang w:bidi="ur-PK"/>
        </w:rPr>
        <w:t>ه</w:t>
      </w:r>
      <w:r w:rsidR="001758A9">
        <w:rPr>
          <w:rFonts w:hint="cs"/>
          <w:rtl/>
          <w:lang w:bidi="ur-PK"/>
        </w:rPr>
        <w:t xml:space="preserve"> با تبعیت از سنت تو مردم را </w:t>
      </w:r>
      <w:r w:rsidR="00E6509E">
        <w:rPr>
          <w:rFonts w:hint="cs"/>
          <w:rtl/>
          <w:lang w:bidi="ur-PK"/>
        </w:rPr>
        <w:t>به‌سوی</w:t>
      </w:r>
      <w:r w:rsidR="001758A9">
        <w:rPr>
          <w:rFonts w:hint="cs"/>
          <w:rtl/>
          <w:lang w:bidi="ur-PK"/>
        </w:rPr>
        <w:t xml:space="preserve"> خدا دعوت نماید و رھبری امتت را در دست بگیرد</w:t>
      </w:r>
      <w:r w:rsidR="009B2E26">
        <w:rPr>
          <w:rFonts w:hint="cs"/>
          <w:rtl/>
          <w:lang w:bidi="ur-PK"/>
        </w:rPr>
        <w:t>.</w:t>
      </w:r>
      <w:r w:rsidR="001758A9">
        <w:rPr>
          <w:rFonts w:hint="cs"/>
          <w:rtl/>
          <w:lang w:bidi="ur-PK"/>
        </w:rPr>
        <w:t xml:space="preserve"> خداوند تبارک و تعالی می‌فرماید:</w:t>
      </w:r>
    </w:p>
    <w:p w:rsidR="00E203B0" w:rsidRDefault="00CB37F6" w:rsidP="005D7CAB">
      <w:pPr>
        <w:pStyle w:val="af1"/>
        <w:rPr>
          <w:rtl/>
          <w:lang w:bidi="ur-PK"/>
        </w:rPr>
      </w:pPr>
      <w:r w:rsidRPr="00CB37F6">
        <w:rPr>
          <w:rFonts w:cs="CTraditional Arabic"/>
          <w:rtl/>
          <w:lang w:bidi="ur-PK"/>
        </w:rPr>
        <w:t>+</w:t>
      </w:r>
      <w:r w:rsidR="00E203B0" w:rsidRPr="005D7CAB">
        <w:rPr>
          <w:rtl/>
        </w:rPr>
        <w:t>لَقَدۡ جَآءَكُمۡ رَسُول</w:t>
      </w:r>
      <w:r w:rsidR="00E203B0" w:rsidRPr="005D7CAB">
        <w:rPr>
          <w:rFonts w:hint="cs"/>
          <w:rtl/>
        </w:rPr>
        <w:t>ٞ</w:t>
      </w:r>
      <w:r w:rsidR="00E203B0" w:rsidRPr="005D7CAB">
        <w:rPr>
          <w:rtl/>
        </w:rPr>
        <w:t xml:space="preserve"> </w:t>
      </w:r>
      <w:r w:rsidR="00E203B0" w:rsidRPr="005D7CAB">
        <w:rPr>
          <w:rFonts w:hint="cs"/>
          <w:rtl/>
        </w:rPr>
        <w:t>مِّنۡ</w:t>
      </w:r>
      <w:r w:rsidR="00E203B0" w:rsidRPr="005D7CAB">
        <w:rPr>
          <w:rtl/>
        </w:rPr>
        <w:t xml:space="preserve"> </w:t>
      </w:r>
      <w:r w:rsidR="00E203B0" w:rsidRPr="005D7CAB">
        <w:rPr>
          <w:rFonts w:hint="cs"/>
          <w:rtl/>
        </w:rPr>
        <w:t>أَنفُسِكُمۡ</w:t>
      </w:r>
      <w:r w:rsidR="00E203B0" w:rsidRPr="005D7CAB">
        <w:rPr>
          <w:rtl/>
        </w:rPr>
        <w:t xml:space="preserve"> </w:t>
      </w:r>
      <w:r w:rsidR="00E203B0" w:rsidRPr="005D7CAB">
        <w:rPr>
          <w:rFonts w:hint="cs"/>
          <w:rtl/>
        </w:rPr>
        <w:t>عَزِيزٌ</w:t>
      </w:r>
      <w:r w:rsidR="00E203B0" w:rsidRPr="005D7CAB">
        <w:rPr>
          <w:rtl/>
        </w:rPr>
        <w:t xml:space="preserve"> </w:t>
      </w:r>
      <w:r w:rsidR="00E203B0" w:rsidRPr="005D7CAB">
        <w:rPr>
          <w:rFonts w:hint="cs"/>
          <w:rtl/>
        </w:rPr>
        <w:t>عَلَيۡهِ</w:t>
      </w:r>
      <w:r w:rsidR="00E203B0" w:rsidRPr="005D7CAB">
        <w:rPr>
          <w:rtl/>
        </w:rPr>
        <w:t xml:space="preserve"> </w:t>
      </w:r>
      <w:r w:rsidR="00E203B0" w:rsidRPr="005D7CAB">
        <w:rPr>
          <w:rFonts w:hint="cs"/>
          <w:rtl/>
        </w:rPr>
        <w:t>مَا</w:t>
      </w:r>
      <w:r w:rsidR="00E203B0" w:rsidRPr="005D7CAB">
        <w:rPr>
          <w:rtl/>
        </w:rPr>
        <w:t xml:space="preserve"> </w:t>
      </w:r>
      <w:r w:rsidR="00E203B0" w:rsidRPr="005D7CAB">
        <w:rPr>
          <w:rFonts w:hint="cs"/>
          <w:rtl/>
        </w:rPr>
        <w:t>عَنِتُّمۡ</w:t>
      </w:r>
      <w:r w:rsidR="00E203B0" w:rsidRPr="005D7CAB">
        <w:rPr>
          <w:rtl/>
        </w:rPr>
        <w:t xml:space="preserve"> </w:t>
      </w:r>
      <w:r w:rsidR="00E203B0" w:rsidRPr="005D7CAB">
        <w:rPr>
          <w:rFonts w:hint="cs"/>
          <w:rtl/>
        </w:rPr>
        <w:t>حَرِيصٌ</w:t>
      </w:r>
      <w:r w:rsidR="00E203B0" w:rsidRPr="005D7CAB">
        <w:rPr>
          <w:rtl/>
        </w:rPr>
        <w:t xml:space="preserve"> </w:t>
      </w:r>
      <w:r w:rsidR="00E203B0" w:rsidRPr="005D7CAB">
        <w:rPr>
          <w:rFonts w:hint="cs"/>
          <w:rtl/>
        </w:rPr>
        <w:t>عَلَيۡكُم</w:t>
      </w:r>
      <w:r w:rsidR="00E203B0" w:rsidRPr="005D7CAB">
        <w:rPr>
          <w:rtl/>
        </w:rPr>
        <w:t xml:space="preserve"> </w:t>
      </w:r>
      <w:r w:rsidR="00E203B0" w:rsidRPr="005D7CAB">
        <w:rPr>
          <w:rFonts w:hint="cs"/>
          <w:rtl/>
        </w:rPr>
        <w:t>بِٱ</w:t>
      </w:r>
      <w:r w:rsidR="00E203B0" w:rsidRPr="005D7CAB">
        <w:rPr>
          <w:rFonts w:hint="eastAsia"/>
          <w:rtl/>
        </w:rPr>
        <w:t>لۡمُؤۡمِنِينَ</w:t>
      </w:r>
      <w:r w:rsidR="00E203B0" w:rsidRPr="005D7CAB">
        <w:rPr>
          <w:rtl/>
        </w:rPr>
        <w:t xml:space="preserve"> رَءُوفٞ رَّحِيمٞ١٢٨</w:t>
      </w:r>
      <w:r w:rsidRPr="00CB37F6">
        <w:rPr>
          <w:rFonts w:ascii="Times New Roman" w:cs="CTraditional Arabic" w:hint="cs"/>
          <w:rtl/>
          <w:lang w:bidi="ur-PK"/>
        </w:rPr>
        <w:t>_</w:t>
      </w:r>
      <w:r w:rsidR="00E203B0">
        <w:rPr>
          <w:rFonts w:ascii="Times New Roman" w:cs="Arial"/>
          <w:szCs w:val="24"/>
          <w:rtl/>
          <w:lang w:bidi="ur-PK"/>
        </w:rPr>
        <w:t xml:space="preserve"> </w:t>
      </w:r>
      <w:r w:rsidR="00E203B0" w:rsidRPr="00E203B0">
        <w:rPr>
          <w:rStyle w:val="Char6"/>
          <w:rtl/>
        </w:rPr>
        <w:t>[التوبة: 128]</w:t>
      </w:r>
      <w:r w:rsidR="005D7CAB" w:rsidRPr="005D7CAB">
        <w:rPr>
          <w:rStyle w:val="Char4"/>
          <w:rFonts w:hint="cs"/>
          <w:rtl/>
        </w:rPr>
        <w:t>.</w:t>
      </w:r>
    </w:p>
    <w:p w:rsidR="00E203B0" w:rsidRPr="001478B8" w:rsidRDefault="00E203B0" w:rsidP="005D7CAB">
      <w:pPr>
        <w:pStyle w:val="ab"/>
        <w:rPr>
          <w:rFonts w:cs="Times New Roman"/>
          <w:rtl/>
          <w:lang w:bidi="ur-PK"/>
        </w:rPr>
      </w:pPr>
      <w:r w:rsidRPr="008421EC">
        <w:rPr>
          <w:rStyle w:val="Char8"/>
          <w:rFonts w:hint="cs"/>
          <w:rtl/>
        </w:rPr>
        <w:t>«</w:t>
      </w:r>
      <w:r w:rsidRPr="005D7CAB">
        <w:rPr>
          <w:rFonts w:hint="cs"/>
          <w:rtl/>
        </w:rPr>
        <w:t>ب</w:t>
      </w:r>
      <w:r w:rsidR="009B2E26" w:rsidRPr="005D7CAB">
        <w:rPr>
          <w:rFonts w:hint="cs"/>
          <w:rtl/>
        </w:rPr>
        <w:t>ه</w:t>
      </w:r>
      <w:r w:rsidRPr="005D7CAB">
        <w:rPr>
          <w:rFonts w:hint="cs"/>
          <w:rtl/>
        </w:rPr>
        <w:t xml:space="preserve"> ح</w:t>
      </w:r>
      <w:r w:rsidR="004D7A22">
        <w:rPr>
          <w:rFonts w:hint="cs"/>
          <w:rtl/>
        </w:rPr>
        <w:t>ق</w:t>
      </w:r>
      <w:r w:rsidRPr="005D7CAB">
        <w:rPr>
          <w:rFonts w:hint="cs"/>
          <w:rtl/>
        </w:rPr>
        <w:t>یقت سوی شما پیامبری از خود شما آمد</w:t>
      </w:r>
      <w:r w:rsidR="009B2E26" w:rsidRPr="005D7CAB">
        <w:rPr>
          <w:rFonts w:hint="cs"/>
          <w:rtl/>
        </w:rPr>
        <w:t>ه</w:t>
      </w:r>
      <w:r w:rsidRPr="005D7CAB">
        <w:rPr>
          <w:rFonts w:hint="cs"/>
          <w:rtl/>
        </w:rPr>
        <w:t xml:space="preserve"> است ک</w:t>
      </w:r>
      <w:r w:rsidR="009B2E26" w:rsidRPr="005D7CAB">
        <w:rPr>
          <w:rFonts w:hint="cs"/>
          <w:rtl/>
        </w:rPr>
        <w:t>ه</w:t>
      </w:r>
      <w:r w:rsidRPr="005D7CAB">
        <w:rPr>
          <w:rFonts w:hint="cs"/>
          <w:rtl/>
        </w:rPr>
        <w:t xml:space="preserve"> ھرگون</w:t>
      </w:r>
      <w:r w:rsidR="009B2E26" w:rsidRPr="005D7CAB">
        <w:rPr>
          <w:rFonts w:hint="cs"/>
          <w:rtl/>
        </w:rPr>
        <w:t>ه</w:t>
      </w:r>
      <w:r w:rsidRPr="005D7CAB">
        <w:rPr>
          <w:rFonts w:hint="cs"/>
          <w:rtl/>
        </w:rPr>
        <w:t xml:space="preserve"> درد و رنج شما بر او سنگین و گران است</w:t>
      </w:r>
      <w:r w:rsidR="009B2E26" w:rsidRPr="005D7CAB">
        <w:rPr>
          <w:rFonts w:hint="cs"/>
          <w:rtl/>
        </w:rPr>
        <w:t>.</w:t>
      </w:r>
      <w:r w:rsidRPr="005D7CAB">
        <w:rPr>
          <w:rFonts w:hint="cs"/>
          <w:rtl/>
        </w:rPr>
        <w:t xml:space="preserve"> بر ھدایت شما حریص و مضر است با مؤمنین مھربان و با محبت است</w:t>
      </w:r>
      <w:r w:rsidRPr="008421EC">
        <w:rPr>
          <w:rStyle w:val="Char8"/>
          <w:rFonts w:hint="cs"/>
          <w:rtl/>
        </w:rPr>
        <w:t>»</w:t>
      </w:r>
      <w:r w:rsidR="009B2E26" w:rsidRPr="00C8662F">
        <w:rPr>
          <w:rFonts w:cs="Times New Roman" w:hint="cs"/>
          <w:rtl/>
          <w:lang w:bidi="ur-PK"/>
        </w:rPr>
        <w:t>.</w:t>
      </w:r>
    </w:p>
    <w:p w:rsidR="009F0D2A" w:rsidRPr="00606997" w:rsidRDefault="00280311" w:rsidP="00C47CE4">
      <w:pPr>
        <w:pStyle w:val="a8"/>
        <w:rPr>
          <w:rtl/>
          <w:lang w:bidi="ur-PK"/>
        </w:rPr>
      </w:pPr>
      <w:r>
        <w:rPr>
          <w:rFonts w:hint="cs"/>
          <w:rtl/>
          <w:lang w:bidi="ur-PK"/>
        </w:rPr>
        <w:t xml:space="preserve">و رسول </w:t>
      </w:r>
      <w:r>
        <w:rPr>
          <w:rFonts w:cs="CTraditional Arabic" w:hint="cs"/>
          <w:rtl/>
          <w:lang w:bidi="ur-PK"/>
        </w:rPr>
        <w:t>ص</w:t>
      </w:r>
      <w:r>
        <w:rPr>
          <w:rFonts w:hint="cs"/>
          <w:rtl/>
          <w:lang w:bidi="ur-PK"/>
        </w:rPr>
        <w:t xml:space="preserve"> می‌فرماید:</w:t>
      </w:r>
    </w:p>
    <w:p w:rsidR="00280311" w:rsidRDefault="00280311" w:rsidP="00C47CE4">
      <w:pPr>
        <w:pStyle w:val="a8"/>
        <w:rPr>
          <w:rtl/>
          <w:lang w:bidi="ur-PK"/>
        </w:rPr>
      </w:pPr>
      <w:r w:rsidRPr="005D7CAB">
        <w:rPr>
          <w:rFonts w:cs="Traditional Arabic" w:hint="cs"/>
          <w:rtl/>
          <w:lang w:bidi="ur-PK"/>
        </w:rPr>
        <w:t>«</w:t>
      </w:r>
      <w:r w:rsidR="003221BD" w:rsidRPr="005D7CAB">
        <w:rPr>
          <w:rStyle w:val="Char3"/>
          <w:rFonts w:hint="eastAsia"/>
          <w:rtl/>
        </w:rPr>
        <w:t>تَرَكْتُكُمْ عَلَى</w:t>
      </w:r>
      <w:r w:rsidR="003221BD" w:rsidRPr="005D7CAB">
        <w:rPr>
          <w:rStyle w:val="Char3"/>
          <w:rtl/>
        </w:rPr>
        <w:t xml:space="preserve"> </w:t>
      </w:r>
      <w:r w:rsidR="003221BD" w:rsidRPr="005D7CAB">
        <w:rPr>
          <w:rStyle w:val="Char3"/>
          <w:rFonts w:hint="eastAsia"/>
          <w:rtl/>
        </w:rPr>
        <w:t>الْمَحَجَّ</w:t>
      </w:r>
      <w:r w:rsidR="00227A59" w:rsidRPr="005D7CAB">
        <w:rPr>
          <w:rStyle w:val="Char3"/>
          <w:rFonts w:hint="cs"/>
          <w:rtl/>
        </w:rPr>
        <w:t>ته</w:t>
      </w:r>
      <w:r w:rsidR="003221BD" w:rsidRPr="005D7CAB">
        <w:rPr>
          <w:rStyle w:val="Char3"/>
          <w:rtl/>
        </w:rPr>
        <w:t xml:space="preserve"> </w:t>
      </w:r>
      <w:r w:rsidR="003221BD" w:rsidRPr="005D7CAB">
        <w:rPr>
          <w:rStyle w:val="Char3"/>
          <w:rFonts w:hint="eastAsia"/>
          <w:rtl/>
        </w:rPr>
        <w:t>الْبَيْضَ</w:t>
      </w:r>
      <w:r w:rsidR="00227A59" w:rsidRPr="005D7CAB">
        <w:rPr>
          <w:rStyle w:val="Char3"/>
          <w:rFonts w:hint="cs"/>
          <w:rtl/>
        </w:rPr>
        <w:t>اء</w:t>
      </w:r>
      <w:r w:rsidR="003221BD" w:rsidRPr="001A77CA">
        <w:rPr>
          <w:rStyle w:val="Char3"/>
          <w:rtl/>
        </w:rPr>
        <w:t xml:space="preserve"> </w:t>
      </w:r>
      <w:r w:rsidR="003221BD" w:rsidRPr="001A77CA">
        <w:rPr>
          <w:rStyle w:val="Char3"/>
          <w:rFonts w:hint="eastAsia"/>
          <w:rtl/>
        </w:rPr>
        <w:t>لَيْلهَا</w:t>
      </w:r>
      <w:r w:rsidR="003221BD" w:rsidRPr="001A77CA">
        <w:rPr>
          <w:rStyle w:val="Char3"/>
          <w:rtl/>
        </w:rPr>
        <w:t xml:space="preserve"> </w:t>
      </w:r>
      <w:r w:rsidR="003221BD" w:rsidRPr="001A77CA">
        <w:rPr>
          <w:rStyle w:val="Char3"/>
          <w:rFonts w:hint="eastAsia"/>
          <w:rtl/>
        </w:rPr>
        <w:t xml:space="preserve">كَنَهَارِهَا </w:t>
      </w:r>
      <w:r w:rsidR="001A77CA" w:rsidRPr="001A77CA">
        <w:rPr>
          <w:rStyle w:val="Char3"/>
          <w:rFonts w:hint="cs"/>
          <w:rtl/>
        </w:rPr>
        <w:t xml:space="preserve">لاَ يَهْلِكُ </w:t>
      </w:r>
      <w:r w:rsidR="003221BD" w:rsidRPr="001A77CA">
        <w:rPr>
          <w:rStyle w:val="Char3"/>
          <w:rFonts w:hint="eastAsia"/>
          <w:rtl/>
        </w:rPr>
        <w:t>إِلَّا</w:t>
      </w:r>
      <w:r w:rsidR="003221BD" w:rsidRPr="001A77CA">
        <w:rPr>
          <w:rStyle w:val="Char3"/>
          <w:rtl/>
        </w:rPr>
        <w:t xml:space="preserve"> </w:t>
      </w:r>
      <w:r w:rsidR="003221BD" w:rsidRPr="001A77CA">
        <w:rPr>
          <w:rStyle w:val="Char3"/>
          <w:rFonts w:hint="eastAsia"/>
          <w:rtl/>
        </w:rPr>
        <w:t>هَالِكٌ</w:t>
      </w:r>
      <w:r>
        <w:rPr>
          <w:rFonts w:cs="Traditional Arabic" w:hint="cs"/>
          <w:rtl/>
          <w:lang w:bidi="ur-PK"/>
        </w:rPr>
        <w:t>»</w:t>
      </w:r>
      <w:r w:rsidR="00227A59">
        <w:rPr>
          <w:rFonts w:cs="Traditional Arabic" w:hint="cs"/>
          <w:rtl/>
          <w:lang w:bidi="ur-PK"/>
        </w:rPr>
        <w:t>.</w:t>
      </w:r>
      <w:r>
        <w:rPr>
          <w:rFonts w:hint="cs"/>
          <w:rtl/>
          <w:lang w:bidi="ur-PK"/>
        </w:rPr>
        <w:t xml:space="preserve"> </w:t>
      </w:r>
      <w:r>
        <w:rPr>
          <w:rFonts w:cs="Traditional Arabic" w:hint="cs"/>
          <w:rtl/>
          <w:lang w:bidi="ur-PK"/>
        </w:rPr>
        <w:t>«</w:t>
      </w:r>
      <w:r w:rsidRPr="00280311">
        <w:rPr>
          <w:rStyle w:val="Chare"/>
          <w:rFonts w:hint="cs"/>
          <w:rtl/>
        </w:rPr>
        <w:t>شما را ترک خواھم (از میان شما خواھم رفت) در حالی ک</w:t>
      </w:r>
      <w:r w:rsidR="009B2E26">
        <w:rPr>
          <w:rStyle w:val="Chare"/>
          <w:rFonts w:hint="cs"/>
          <w:rtl/>
        </w:rPr>
        <w:t>ه</w:t>
      </w:r>
      <w:r w:rsidRPr="00280311">
        <w:rPr>
          <w:rStyle w:val="Chare"/>
          <w:rFonts w:hint="cs"/>
          <w:rtl/>
        </w:rPr>
        <w:t xml:space="preserve"> را</w:t>
      </w:r>
      <w:r w:rsidR="009B2E26">
        <w:rPr>
          <w:rStyle w:val="Chare"/>
          <w:rFonts w:hint="cs"/>
          <w:rtl/>
        </w:rPr>
        <w:t>ه</w:t>
      </w:r>
      <w:r w:rsidRPr="00280311">
        <w:rPr>
          <w:rStyle w:val="Chare"/>
          <w:rFonts w:hint="cs"/>
          <w:rtl/>
        </w:rPr>
        <w:t xml:space="preserve"> روشنی فرا روی شما قرار داد</w:t>
      </w:r>
      <w:r w:rsidR="009B2E26">
        <w:rPr>
          <w:rStyle w:val="Chare"/>
          <w:rFonts w:hint="cs"/>
          <w:rtl/>
        </w:rPr>
        <w:t>ه</w:t>
      </w:r>
      <w:r w:rsidRPr="00280311">
        <w:rPr>
          <w:rStyle w:val="Chare"/>
          <w:rFonts w:hint="cs"/>
          <w:rtl/>
        </w:rPr>
        <w:t>‌ام ک</w:t>
      </w:r>
      <w:r w:rsidR="009B2E26">
        <w:rPr>
          <w:rStyle w:val="Chare"/>
          <w:rFonts w:hint="cs"/>
          <w:rtl/>
        </w:rPr>
        <w:t>ه</w:t>
      </w:r>
      <w:r w:rsidRPr="00280311">
        <w:rPr>
          <w:rStyle w:val="Chare"/>
          <w:rFonts w:hint="cs"/>
          <w:rtl/>
        </w:rPr>
        <w:t xml:space="preserve"> در شب تاریک ھمانند روز روشن بر آن عبور کنید</w:t>
      </w:r>
      <w:r w:rsidR="009B2E26">
        <w:rPr>
          <w:rStyle w:val="Chare"/>
          <w:rFonts w:hint="cs"/>
          <w:rtl/>
        </w:rPr>
        <w:t>.</w:t>
      </w:r>
      <w:r w:rsidRPr="00280311">
        <w:rPr>
          <w:rStyle w:val="Chare"/>
          <w:rFonts w:hint="cs"/>
          <w:rtl/>
        </w:rPr>
        <w:t xml:space="preserve"> ھیچ کسی بر آن را</w:t>
      </w:r>
      <w:r w:rsidR="009B2E26">
        <w:rPr>
          <w:rStyle w:val="Chare"/>
          <w:rFonts w:hint="cs"/>
          <w:rtl/>
        </w:rPr>
        <w:t>ه</w:t>
      </w:r>
      <w:r w:rsidRPr="00280311">
        <w:rPr>
          <w:rStyle w:val="Chare"/>
          <w:rFonts w:hint="cs"/>
          <w:rtl/>
        </w:rPr>
        <w:t xml:space="preserve"> روشن ھلاک نخواھد شد جز کسی ک</w:t>
      </w:r>
      <w:r w:rsidR="009B2E26">
        <w:rPr>
          <w:rStyle w:val="Chare"/>
          <w:rFonts w:hint="cs"/>
          <w:rtl/>
        </w:rPr>
        <w:t>ه</w:t>
      </w:r>
      <w:r w:rsidRPr="00280311">
        <w:rPr>
          <w:rStyle w:val="Chare"/>
          <w:rFonts w:hint="cs"/>
          <w:rtl/>
        </w:rPr>
        <w:t xml:space="preserve"> قبلاً ھلاک شد</w:t>
      </w:r>
      <w:r w:rsidR="009B2E26">
        <w:rPr>
          <w:rStyle w:val="Chare"/>
          <w:rFonts w:hint="cs"/>
          <w:rtl/>
        </w:rPr>
        <w:t>ه</w:t>
      </w:r>
      <w:r w:rsidRPr="00280311">
        <w:rPr>
          <w:rStyle w:val="Chare"/>
          <w:rFonts w:hint="cs"/>
          <w:rtl/>
        </w:rPr>
        <w:t xml:space="preserve"> باشد</w:t>
      </w:r>
      <w:r>
        <w:rPr>
          <w:rFonts w:cs="Traditional Arabic" w:hint="cs"/>
          <w:rtl/>
          <w:lang w:bidi="ur-PK"/>
        </w:rPr>
        <w:t>»</w:t>
      </w:r>
      <w:r w:rsidR="009B2E26">
        <w:rPr>
          <w:rFonts w:hint="cs"/>
          <w:rtl/>
          <w:lang w:bidi="ur-PK"/>
        </w:rPr>
        <w:t>.</w:t>
      </w:r>
    </w:p>
    <w:p w:rsidR="001A77CA" w:rsidRDefault="001A77CA" w:rsidP="00C47CE4">
      <w:pPr>
        <w:pStyle w:val="a8"/>
        <w:rPr>
          <w:rtl/>
          <w:lang w:bidi="ur-PK"/>
        </w:rPr>
      </w:pPr>
      <w:r>
        <w:rPr>
          <w:rFonts w:hint="cs"/>
          <w:rtl/>
          <w:lang w:bidi="ur-PK"/>
        </w:rPr>
        <w:t>خداوندا، از تو می‌خواھیم ما را بر دین خود ثابت قدم نگ</w:t>
      </w:r>
      <w:r w:rsidR="009B2E26">
        <w:rPr>
          <w:rFonts w:hint="cs"/>
          <w:rtl/>
          <w:lang w:bidi="ur-PK"/>
        </w:rPr>
        <w:t>ه</w:t>
      </w:r>
      <w:r>
        <w:rPr>
          <w:rFonts w:hint="cs"/>
          <w:rtl/>
          <w:lang w:bidi="ur-PK"/>
        </w:rPr>
        <w:t xml:space="preserve"> داری و در را</w:t>
      </w:r>
      <w:r w:rsidR="009B2E26">
        <w:rPr>
          <w:rFonts w:hint="cs"/>
          <w:rtl/>
          <w:lang w:bidi="ur-PK"/>
        </w:rPr>
        <w:t>ه</w:t>
      </w:r>
      <w:r>
        <w:rPr>
          <w:rFonts w:hint="cs"/>
          <w:rtl/>
          <w:lang w:bidi="ur-PK"/>
        </w:rPr>
        <w:t xml:space="preserve"> رسیدن ب</w:t>
      </w:r>
      <w:r w:rsidR="009B2E26">
        <w:rPr>
          <w:rFonts w:hint="cs"/>
          <w:rtl/>
          <w:lang w:bidi="ur-PK"/>
        </w:rPr>
        <w:t>ه</w:t>
      </w:r>
      <w:r>
        <w:rPr>
          <w:rFonts w:hint="cs"/>
          <w:rtl/>
          <w:lang w:bidi="ur-PK"/>
        </w:rPr>
        <w:t xml:space="preserve"> رشد علمی و عقلی و دینی ب</w:t>
      </w:r>
      <w:r w:rsidR="009B2E26">
        <w:rPr>
          <w:rFonts w:hint="cs"/>
          <w:rtl/>
          <w:lang w:bidi="ur-PK"/>
        </w:rPr>
        <w:t>ه</w:t>
      </w:r>
      <w:r>
        <w:rPr>
          <w:rFonts w:hint="cs"/>
          <w:rtl/>
          <w:lang w:bidi="ur-PK"/>
        </w:rPr>
        <w:t xml:space="preserve"> ما عزم و ھمَّت مرحمت فرمایی</w:t>
      </w:r>
      <w:r w:rsidR="009B2E26">
        <w:rPr>
          <w:rFonts w:hint="cs"/>
          <w:rtl/>
          <w:lang w:bidi="ur-PK"/>
        </w:rPr>
        <w:t>.</w:t>
      </w:r>
      <w:r>
        <w:rPr>
          <w:rFonts w:hint="cs"/>
          <w:rtl/>
          <w:lang w:bidi="ur-PK"/>
        </w:rPr>
        <w:t xml:space="preserve"> خدایا، ما را ب</w:t>
      </w:r>
      <w:r w:rsidR="009B2E26">
        <w:rPr>
          <w:rFonts w:hint="cs"/>
          <w:rtl/>
          <w:lang w:bidi="ur-PK"/>
        </w:rPr>
        <w:t>ه</w:t>
      </w:r>
      <w:r>
        <w:rPr>
          <w:rFonts w:hint="cs"/>
          <w:rtl/>
          <w:lang w:bidi="ur-PK"/>
        </w:rPr>
        <w:t xml:space="preserve"> تبعیّت از سنّت پیامبر </w:t>
      </w:r>
      <w:r>
        <w:rPr>
          <w:rFonts w:cs="CTraditional Arabic" w:hint="cs"/>
          <w:rtl/>
          <w:lang w:bidi="ur-PK"/>
        </w:rPr>
        <w:t>ص</w:t>
      </w:r>
      <w:r>
        <w:rPr>
          <w:rFonts w:hint="cs"/>
          <w:rtl/>
          <w:lang w:bidi="ur-PK"/>
        </w:rPr>
        <w:t xml:space="preserve"> موفق بگردانی</w:t>
      </w:r>
      <w:r w:rsidR="009B2E26">
        <w:rPr>
          <w:rFonts w:hint="cs"/>
          <w:rtl/>
          <w:lang w:bidi="ur-PK"/>
        </w:rPr>
        <w:t>.</w:t>
      </w:r>
      <w:r>
        <w:rPr>
          <w:rFonts w:hint="cs"/>
          <w:rtl/>
          <w:lang w:bidi="ur-PK"/>
        </w:rPr>
        <w:t xml:space="preserve"> بارالھا، اسلام و مسلمین را با عزّت و توانمند بفرما خدایا دشمنانت، مشرکین و کفار اھل کتاب را نابود بفرما</w:t>
      </w:r>
      <w:r w:rsidR="009B2E26">
        <w:rPr>
          <w:rFonts w:hint="cs"/>
          <w:rtl/>
          <w:lang w:bidi="ur-PK"/>
        </w:rPr>
        <w:t>.</w:t>
      </w:r>
      <w:r>
        <w:rPr>
          <w:rFonts w:hint="cs"/>
          <w:rtl/>
          <w:lang w:bidi="ur-PK"/>
        </w:rPr>
        <w:t xml:space="preserve"> خداوندا حریم و قلمرو و دین اسلام را حمایت بفرما و لشکر مسلمین را پیروز بگردان</w:t>
      </w:r>
      <w:r w:rsidR="009B2E26">
        <w:rPr>
          <w:rFonts w:hint="cs"/>
          <w:rtl/>
          <w:lang w:bidi="ur-PK"/>
        </w:rPr>
        <w:t>.</w:t>
      </w:r>
    </w:p>
    <w:p w:rsidR="001A77CA" w:rsidRDefault="001A77CA" w:rsidP="00C47CE4">
      <w:pPr>
        <w:pStyle w:val="a8"/>
        <w:rPr>
          <w:rtl/>
          <w:lang w:bidi="ur-PK"/>
        </w:rPr>
      </w:pPr>
      <w:r>
        <w:rPr>
          <w:rFonts w:hint="cs"/>
          <w:rtl/>
          <w:lang w:bidi="ur-PK"/>
        </w:rPr>
        <w:t>پروردگارا، ایمانی راسخ و محکم و نعمت‌ھای فنا ناپذیر و روشنی چشم را ب</w:t>
      </w:r>
      <w:r w:rsidR="009B2E26">
        <w:rPr>
          <w:rFonts w:hint="cs"/>
          <w:rtl/>
          <w:lang w:bidi="ur-PK"/>
        </w:rPr>
        <w:t>ه</w:t>
      </w:r>
      <w:r>
        <w:rPr>
          <w:rFonts w:hint="cs"/>
          <w:rtl/>
          <w:lang w:bidi="ur-PK"/>
        </w:rPr>
        <w:t xml:space="preserve"> ما عنایت بفرما و مصاحبت و ھمنشینی حضرت رسول را در بالاترین درجات بھشت نصیب ما بگردان</w:t>
      </w:r>
      <w:r w:rsidR="009B2E26">
        <w:rPr>
          <w:rFonts w:hint="cs"/>
          <w:rtl/>
          <w:lang w:bidi="ur-PK"/>
        </w:rPr>
        <w:t>.</w:t>
      </w:r>
      <w:r>
        <w:rPr>
          <w:rFonts w:hint="cs"/>
          <w:rtl/>
          <w:lang w:bidi="ur-PK"/>
        </w:rPr>
        <w:t xml:space="preserve"> خداوندا، ما را مورد مغفرت و رحمت قرار بد</w:t>
      </w:r>
      <w:r w:rsidR="009B2E26">
        <w:rPr>
          <w:rFonts w:hint="cs"/>
          <w:rtl/>
          <w:lang w:bidi="ur-PK"/>
        </w:rPr>
        <w:t>ه</w:t>
      </w:r>
      <w:r>
        <w:rPr>
          <w:rFonts w:hint="cs"/>
          <w:rtl/>
          <w:lang w:bidi="ur-PK"/>
        </w:rPr>
        <w:t xml:space="preserve"> و ھدایت و عافیت را از ما دریغ مدار</w:t>
      </w:r>
      <w:r w:rsidR="009B2E26">
        <w:rPr>
          <w:rFonts w:hint="cs"/>
          <w:rtl/>
          <w:lang w:bidi="ur-PK"/>
        </w:rPr>
        <w:t>.</w:t>
      </w:r>
      <w:r>
        <w:rPr>
          <w:rFonts w:hint="cs"/>
          <w:rtl/>
          <w:lang w:bidi="ur-PK"/>
        </w:rPr>
        <w:t xml:space="preserve"> در خاتم</w:t>
      </w:r>
      <w:r w:rsidR="009B2E26">
        <w:rPr>
          <w:rFonts w:hint="cs"/>
          <w:rtl/>
          <w:lang w:bidi="ur-PK"/>
        </w:rPr>
        <w:t>ه</w:t>
      </w:r>
      <w:r>
        <w:rPr>
          <w:rFonts w:hint="cs"/>
          <w:rtl/>
          <w:lang w:bidi="ur-PK"/>
        </w:rPr>
        <w:t xml:space="preserve"> برای خود و شما و بقی</w:t>
      </w:r>
      <w:r w:rsidR="009B2E26">
        <w:rPr>
          <w:rFonts w:hint="cs"/>
          <w:rtl/>
          <w:lang w:bidi="ur-PK"/>
        </w:rPr>
        <w:t>ه</w:t>
      </w:r>
      <w:r>
        <w:rPr>
          <w:rFonts w:hint="cs"/>
          <w:rtl/>
          <w:lang w:bidi="ur-PK"/>
        </w:rPr>
        <w:t xml:space="preserve"> مسلمانان از خدا طلب آمرزش دارم</w:t>
      </w:r>
      <w:r w:rsidR="009B2E26">
        <w:rPr>
          <w:rFonts w:hint="cs"/>
          <w:rtl/>
          <w:lang w:bidi="ur-PK"/>
        </w:rPr>
        <w:t>.</w:t>
      </w:r>
      <w:r>
        <w:rPr>
          <w:rFonts w:hint="cs"/>
          <w:rtl/>
          <w:lang w:bidi="ur-PK"/>
        </w:rPr>
        <w:t xml:space="preserve"> </w:t>
      </w:r>
      <w:r w:rsidRPr="005D7CAB">
        <w:rPr>
          <w:rStyle w:val="Char1"/>
          <w:rFonts w:hint="cs"/>
          <w:rtl/>
        </w:rPr>
        <w:t>آمین یا رب العال</w:t>
      </w:r>
      <w:r w:rsidR="00EE236E">
        <w:rPr>
          <w:rStyle w:val="Char1"/>
          <w:rFonts w:hint="cs"/>
          <w:rtl/>
        </w:rPr>
        <w:t>ـ</w:t>
      </w:r>
      <w:r w:rsidRPr="005D7CAB">
        <w:rPr>
          <w:rStyle w:val="Char1"/>
          <w:rFonts w:hint="cs"/>
          <w:rtl/>
        </w:rPr>
        <w:t>مین</w:t>
      </w:r>
      <w:r w:rsidR="009B2E26">
        <w:rPr>
          <w:rFonts w:hint="cs"/>
          <w:rtl/>
          <w:lang w:bidi="ur-PK"/>
        </w:rPr>
        <w:t>.</w:t>
      </w:r>
    </w:p>
    <w:p w:rsidR="009B2E26" w:rsidRDefault="009B2E26" w:rsidP="005D7CAB">
      <w:pPr>
        <w:pStyle w:val="a4"/>
        <w:ind w:left="3600" w:firstLine="720"/>
        <w:rPr>
          <w:rtl/>
        </w:rPr>
      </w:pPr>
      <w:r>
        <w:rPr>
          <w:rFonts w:hint="cs"/>
          <w:rtl/>
        </w:rPr>
        <w:t>والسلام عليكم ورحمة الله</w:t>
      </w:r>
    </w:p>
    <w:p w:rsidR="001A77CA" w:rsidRDefault="001A77CA" w:rsidP="00C47CE4">
      <w:pPr>
        <w:pStyle w:val="a8"/>
        <w:rPr>
          <w:rtl/>
          <w:lang w:bidi="ur-PK"/>
        </w:rPr>
      </w:pPr>
      <w:r>
        <w:rPr>
          <w:rFonts w:hint="cs"/>
          <w:rtl/>
          <w:lang w:bidi="ur-PK"/>
        </w:rPr>
        <w:t xml:space="preserve"> </w:t>
      </w:r>
    </w:p>
    <w:p w:rsidR="009B2E26" w:rsidRDefault="009B2E26" w:rsidP="00C47CE4">
      <w:pPr>
        <w:pStyle w:val="a8"/>
        <w:rPr>
          <w:rtl/>
          <w:lang w:bidi="ur-PK"/>
        </w:rPr>
        <w:sectPr w:rsidR="009B2E26" w:rsidSect="00C14F87">
          <w:footnotePr>
            <w:numRestart w:val="eachPage"/>
          </w:footnotePr>
          <w:pgSz w:w="9356" w:h="13608" w:code="9"/>
          <w:pgMar w:top="567" w:right="1134" w:bottom="851" w:left="1134" w:header="454" w:footer="0" w:gutter="0"/>
          <w:cols w:space="708"/>
          <w:titlePg/>
          <w:bidi/>
          <w:rtlGutter/>
          <w:docGrid w:linePitch="381"/>
        </w:sectPr>
      </w:pPr>
    </w:p>
    <w:p w:rsidR="00E203B0" w:rsidRDefault="009B2E26" w:rsidP="009B2E26">
      <w:pPr>
        <w:pStyle w:val="a1"/>
        <w:rPr>
          <w:rtl/>
        </w:rPr>
      </w:pPr>
      <w:bookmarkStart w:id="76" w:name="_Toc437893465"/>
      <w:r>
        <w:rPr>
          <w:rFonts w:hint="cs"/>
          <w:rtl/>
        </w:rPr>
        <w:t xml:space="preserve">خطبۀ چهل و چهارم: </w:t>
      </w:r>
      <w:r w:rsidR="00EE236E">
        <w:rPr>
          <w:rtl/>
        </w:rPr>
        <w:br/>
      </w:r>
      <w:r>
        <w:rPr>
          <w:rFonts w:hint="cs"/>
          <w:rtl/>
        </w:rPr>
        <w:t>پرهیز از ظلم</w:t>
      </w:r>
      <w:bookmarkEnd w:id="76"/>
    </w:p>
    <w:p w:rsidR="009B2E26" w:rsidRDefault="009B2E26" w:rsidP="00C47CE4">
      <w:pPr>
        <w:pStyle w:val="a8"/>
        <w:rPr>
          <w:rtl/>
          <w:lang w:bidi="ur-PK"/>
        </w:rPr>
      </w:pPr>
      <w:r>
        <w:rPr>
          <w:rFonts w:hint="cs"/>
          <w:rtl/>
          <w:lang w:bidi="ur-PK"/>
        </w:rPr>
        <w:t>خدا را ثنا و ستایش می‌کنیم آن</w:t>
      </w:r>
      <w:r w:rsidR="00EC329B">
        <w:rPr>
          <w:rFonts w:hint="eastAsia"/>
          <w:rtl/>
          <w:lang w:bidi="ur-PK"/>
        </w:rPr>
        <w:t>‌</w:t>
      </w:r>
      <w:r>
        <w:rPr>
          <w:rFonts w:hint="cs"/>
          <w:rtl/>
          <w:lang w:bidi="ur-PK"/>
        </w:rPr>
        <w:t>گونه که مستوجب ثنا و ستایش است و گواھی می‌دھیم که جز ذات پاکش خدایی نیست.</w:t>
      </w:r>
      <w:r w:rsidR="00116488">
        <w:rPr>
          <w:rFonts w:hint="cs"/>
          <w:rtl/>
          <w:lang w:bidi="ur-PK"/>
        </w:rPr>
        <w:t xml:space="preserve"> آن پروردگاری ک</w:t>
      </w:r>
      <w:r w:rsidR="00F053A8">
        <w:rPr>
          <w:rFonts w:hint="cs"/>
          <w:rtl/>
          <w:lang w:bidi="ur-PK"/>
        </w:rPr>
        <w:t>ه</w:t>
      </w:r>
      <w:r w:rsidR="00116488">
        <w:rPr>
          <w:rFonts w:hint="cs"/>
          <w:rtl/>
          <w:lang w:bidi="ur-PK"/>
        </w:rPr>
        <w:t xml:space="preserve"> در عظمت و کبریائیش و در احسان بی‌پایانش منحصر ب</w:t>
      </w:r>
      <w:r w:rsidR="00F053A8">
        <w:rPr>
          <w:rFonts w:hint="cs"/>
          <w:rtl/>
          <w:lang w:bidi="ur-PK"/>
        </w:rPr>
        <w:t>ه</w:t>
      </w:r>
      <w:r w:rsidR="00116488">
        <w:rPr>
          <w:rFonts w:hint="cs"/>
          <w:rtl/>
          <w:lang w:bidi="ur-PK"/>
        </w:rPr>
        <w:t xml:space="preserve"> فرد است و گواھی می‌دھم ک</w:t>
      </w:r>
      <w:r w:rsidR="00F053A8">
        <w:rPr>
          <w:rFonts w:hint="cs"/>
          <w:rtl/>
          <w:lang w:bidi="ur-PK"/>
        </w:rPr>
        <w:t>ه</w:t>
      </w:r>
      <w:r w:rsidR="00116488">
        <w:rPr>
          <w:rFonts w:hint="cs"/>
          <w:rtl/>
          <w:lang w:bidi="ur-PK"/>
        </w:rPr>
        <w:t xml:space="preserve"> حضرت محمد </w:t>
      </w:r>
      <w:r w:rsidR="00116488">
        <w:rPr>
          <w:rFonts w:cs="CTraditional Arabic" w:hint="cs"/>
          <w:rtl/>
          <w:lang w:bidi="ur-PK"/>
        </w:rPr>
        <w:t>ص</w:t>
      </w:r>
      <w:r w:rsidR="00116488">
        <w:rPr>
          <w:rFonts w:hint="cs"/>
          <w:rtl/>
          <w:lang w:bidi="ur-PK"/>
        </w:rPr>
        <w:t xml:space="preserve"> فرستادۀ خدا و خاتم پیامبران است</w:t>
      </w:r>
      <w:r w:rsidR="0035284D">
        <w:rPr>
          <w:rFonts w:hint="cs"/>
          <w:rtl/>
          <w:lang w:bidi="ur-PK"/>
        </w:rPr>
        <w:t>.</w:t>
      </w:r>
      <w:r w:rsidR="00116488">
        <w:rPr>
          <w:rFonts w:hint="cs"/>
          <w:rtl/>
          <w:lang w:bidi="ur-PK"/>
        </w:rPr>
        <w:t xml:space="preserve"> پیامبری ک</w:t>
      </w:r>
      <w:r w:rsidR="00F053A8">
        <w:rPr>
          <w:rFonts w:hint="cs"/>
          <w:rtl/>
          <w:lang w:bidi="ur-PK"/>
        </w:rPr>
        <w:t>ه</w:t>
      </w:r>
      <w:r w:rsidR="00116488">
        <w:rPr>
          <w:rFonts w:hint="cs"/>
          <w:rtl/>
          <w:lang w:bidi="ur-PK"/>
        </w:rPr>
        <w:t xml:space="preserve"> دینش ناسخ ھمۀ ادیان و خود سید و سرور ھمۀ</w:t>
      </w:r>
      <w:r w:rsidR="00C2101D">
        <w:rPr>
          <w:rFonts w:hint="cs"/>
          <w:rtl/>
          <w:lang w:bidi="ur-PK"/>
        </w:rPr>
        <w:t xml:space="preserve"> پیامبران است</w:t>
      </w:r>
      <w:r w:rsidR="0035284D">
        <w:rPr>
          <w:rFonts w:hint="cs"/>
          <w:rtl/>
          <w:lang w:bidi="ur-PK"/>
        </w:rPr>
        <w:t>.</w:t>
      </w:r>
      <w:r w:rsidR="00C2101D">
        <w:rPr>
          <w:rFonts w:hint="cs"/>
          <w:rtl/>
          <w:lang w:bidi="ur-PK"/>
        </w:rPr>
        <w:t xml:space="preserve"> پروردگارا، درود و رحمت بی‌پایانت را بر حضرت محمد و آل و اصحاب آن حضرت مستدام بدار، تا شب و روز و حرکت و سکونی در عالم ھستی وجود داشت</w:t>
      </w:r>
      <w:r w:rsidR="00F053A8">
        <w:rPr>
          <w:rFonts w:hint="cs"/>
          <w:rtl/>
          <w:lang w:bidi="ur-PK"/>
        </w:rPr>
        <w:t>ه</w:t>
      </w:r>
      <w:r w:rsidR="00C2101D">
        <w:rPr>
          <w:rFonts w:hint="cs"/>
          <w:rtl/>
          <w:lang w:bidi="ur-PK"/>
        </w:rPr>
        <w:t xml:space="preserve"> باشد</w:t>
      </w:r>
      <w:r w:rsidR="0035284D">
        <w:rPr>
          <w:rFonts w:hint="cs"/>
          <w:rtl/>
          <w:lang w:bidi="ur-PK"/>
        </w:rPr>
        <w:t>.</w:t>
      </w:r>
    </w:p>
    <w:p w:rsidR="00C2101D" w:rsidRDefault="00C2101D" w:rsidP="006364C3">
      <w:pPr>
        <w:pStyle w:val="a8"/>
        <w:rPr>
          <w:rtl/>
          <w:lang w:bidi="ur-PK"/>
        </w:rPr>
      </w:pPr>
      <w:r>
        <w:rPr>
          <w:rFonts w:hint="cs"/>
          <w:rtl/>
          <w:lang w:bidi="ur-PK"/>
        </w:rPr>
        <w:t>و بعد ای بندگان خدا، تقوای الھی داشت</w:t>
      </w:r>
      <w:r w:rsidR="00F053A8">
        <w:rPr>
          <w:rFonts w:hint="cs"/>
          <w:rtl/>
          <w:lang w:bidi="ur-PK"/>
        </w:rPr>
        <w:t>ه</w:t>
      </w:r>
      <w:r>
        <w:rPr>
          <w:rFonts w:hint="cs"/>
          <w:rtl/>
          <w:lang w:bidi="ur-PK"/>
        </w:rPr>
        <w:t xml:space="preserve"> باشید و از خدای </w:t>
      </w:r>
      <w:r w:rsidR="003D64F3">
        <w:rPr>
          <w:rFonts w:hint="cs"/>
          <w:rtl/>
          <w:lang w:bidi="ur-PK"/>
        </w:rPr>
        <w:t>خ</w:t>
      </w:r>
      <w:r>
        <w:rPr>
          <w:rFonts w:hint="cs"/>
          <w:rtl/>
          <w:lang w:bidi="ur-PK"/>
        </w:rPr>
        <w:t>ویش اطاعت کنید</w:t>
      </w:r>
      <w:r w:rsidR="0035284D">
        <w:rPr>
          <w:rFonts w:hint="cs"/>
          <w:rtl/>
          <w:lang w:bidi="ur-PK"/>
        </w:rPr>
        <w:t>.</w:t>
      </w:r>
      <w:r>
        <w:rPr>
          <w:rFonts w:hint="cs"/>
          <w:rtl/>
          <w:lang w:bidi="ur-PK"/>
        </w:rPr>
        <w:t xml:space="preserve"> البت</w:t>
      </w:r>
      <w:r w:rsidR="00F053A8">
        <w:rPr>
          <w:rFonts w:hint="cs"/>
          <w:rtl/>
          <w:lang w:bidi="ur-PK"/>
        </w:rPr>
        <w:t>ه</w:t>
      </w:r>
      <w:r>
        <w:rPr>
          <w:rFonts w:hint="cs"/>
          <w:rtl/>
          <w:lang w:bidi="ur-PK"/>
        </w:rPr>
        <w:t xml:space="preserve"> اطاعت </w:t>
      </w:r>
      <w:r w:rsidR="00C8662F">
        <w:rPr>
          <w:rFonts w:hint="cs"/>
          <w:rtl/>
          <w:lang w:bidi="ur-PK"/>
        </w:rPr>
        <w:t xml:space="preserve">از پروردگار باید توأم با حسن </w:t>
      </w:r>
      <w:r w:rsidR="00C8662F" w:rsidRPr="00EC329B">
        <w:rPr>
          <w:rFonts w:hint="cs"/>
          <w:rtl/>
        </w:rPr>
        <w:t>نی</w:t>
      </w:r>
      <w:r>
        <w:rPr>
          <w:rFonts w:hint="cs"/>
          <w:rtl/>
          <w:lang w:bidi="ur-PK"/>
        </w:rPr>
        <w:t>ت و کردار نیکو در ھر شرایطی باشد</w:t>
      </w:r>
      <w:r w:rsidR="0035284D">
        <w:rPr>
          <w:rFonts w:hint="cs"/>
          <w:rtl/>
          <w:lang w:bidi="ur-PK"/>
        </w:rPr>
        <w:t>.</w:t>
      </w:r>
      <w:r>
        <w:rPr>
          <w:rFonts w:hint="cs"/>
          <w:rtl/>
          <w:lang w:bidi="ur-PK"/>
        </w:rPr>
        <w:t xml:space="preserve"> ن</w:t>
      </w:r>
      <w:r w:rsidR="00F053A8">
        <w:rPr>
          <w:rFonts w:hint="cs"/>
          <w:rtl/>
          <w:lang w:bidi="ur-PK"/>
        </w:rPr>
        <w:t>ه</w:t>
      </w:r>
      <w:r>
        <w:rPr>
          <w:rFonts w:hint="cs"/>
          <w:rtl/>
          <w:lang w:bidi="ur-PK"/>
        </w:rPr>
        <w:t xml:space="preserve"> مانند کسانی ک</w:t>
      </w:r>
      <w:r w:rsidR="00F053A8">
        <w:rPr>
          <w:rFonts w:hint="cs"/>
          <w:rtl/>
          <w:lang w:bidi="ur-PK"/>
        </w:rPr>
        <w:t>ه</w:t>
      </w:r>
      <w:r>
        <w:rPr>
          <w:rFonts w:hint="cs"/>
          <w:rtl/>
          <w:lang w:bidi="ur-PK"/>
        </w:rPr>
        <w:t xml:space="preserve"> می</w:t>
      </w:r>
      <w:r>
        <w:rPr>
          <w:rFonts w:hint="eastAsia"/>
          <w:rtl/>
          <w:lang w:bidi="ur-PK"/>
        </w:rPr>
        <w:t>‌</w:t>
      </w:r>
      <w:r>
        <w:rPr>
          <w:rFonts w:hint="cs"/>
          <w:rtl/>
          <w:lang w:bidi="ur-PK"/>
        </w:rPr>
        <w:t>پندارند ک</w:t>
      </w:r>
      <w:r w:rsidR="00F053A8">
        <w:rPr>
          <w:rFonts w:hint="cs"/>
          <w:rtl/>
          <w:lang w:bidi="ur-PK"/>
        </w:rPr>
        <w:t>ه</w:t>
      </w:r>
      <w:r>
        <w:rPr>
          <w:rFonts w:hint="cs"/>
          <w:rtl/>
          <w:lang w:bidi="ur-PK"/>
        </w:rPr>
        <w:t xml:space="preserve"> اطاعت از پروردگار با ادای چند کلم</w:t>
      </w:r>
      <w:r w:rsidR="007400D6">
        <w:rPr>
          <w:rFonts w:hint="cs"/>
          <w:rtl/>
          <w:lang w:bidi="ur-PK"/>
        </w:rPr>
        <w:t>ۀ</w:t>
      </w:r>
      <w:r>
        <w:rPr>
          <w:rFonts w:hint="cs"/>
          <w:rtl/>
          <w:lang w:bidi="ur-PK"/>
        </w:rPr>
        <w:t xml:space="preserve"> مختصر با زبان و چند رکعت نماز ک</w:t>
      </w:r>
      <w:r w:rsidR="00F053A8">
        <w:rPr>
          <w:rFonts w:hint="cs"/>
          <w:rtl/>
          <w:lang w:bidi="ur-PK"/>
        </w:rPr>
        <w:t>ه</w:t>
      </w:r>
      <w:r>
        <w:rPr>
          <w:rFonts w:hint="cs"/>
          <w:rtl/>
          <w:lang w:bidi="ur-PK"/>
        </w:rPr>
        <w:t xml:space="preserve"> ب</w:t>
      </w:r>
      <w:r w:rsidR="00F053A8">
        <w:rPr>
          <w:rFonts w:hint="cs"/>
          <w:rtl/>
          <w:lang w:bidi="ur-PK"/>
        </w:rPr>
        <w:t>ه</w:t>
      </w:r>
      <w:r>
        <w:rPr>
          <w:rFonts w:hint="cs"/>
          <w:rtl/>
          <w:lang w:bidi="ur-PK"/>
        </w:rPr>
        <w:t xml:space="preserve"> حسب عادت و احیاناً خالی از خشوع و خضوع انجام می‌گیرد، حاصل می‌شود</w:t>
      </w:r>
      <w:r w:rsidR="0035284D">
        <w:rPr>
          <w:rFonts w:hint="cs"/>
          <w:rtl/>
          <w:lang w:bidi="ur-PK"/>
        </w:rPr>
        <w:t>.</w:t>
      </w:r>
      <w:r>
        <w:rPr>
          <w:rFonts w:hint="cs"/>
          <w:rtl/>
          <w:lang w:bidi="ur-PK"/>
        </w:rPr>
        <w:t xml:space="preserve"> و ن</w:t>
      </w:r>
      <w:r w:rsidR="00F053A8">
        <w:rPr>
          <w:rFonts w:hint="cs"/>
          <w:rtl/>
          <w:lang w:bidi="ur-PK"/>
        </w:rPr>
        <w:t>ه</w:t>
      </w:r>
      <w:r>
        <w:rPr>
          <w:rFonts w:hint="cs"/>
          <w:rtl/>
          <w:lang w:bidi="ur-PK"/>
        </w:rPr>
        <w:t xml:space="preserve"> مانند بعضی دیگر ک</w:t>
      </w:r>
      <w:r w:rsidR="00F053A8">
        <w:rPr>
          <w:rFonts w:hint="cs"/>
          <w:rtl/>
          <w:lang w:bidi="ur-PK"/>
        </w:rPr>
        <w:t>ه</w:t>
      </w:r>
      <w:r>
        <w:rPr>
          <w:rFonts w:hint="cs"/>
          <w:rtl/>
          <w:lang w:bidi="ur-PK"/>
        </w:rPr>
        <w:t xml:space="preserve"> گمان می‌برند اطاعت از پروردگار یعنی، پرھیز، از چند گنا</w:t>
      </w:r>
      <w:r w:rsidR="00F053A8">
        <w:rPr>
          <w:rFonts w:hint="cs"/>
          <w:rtl/>
          <w:lang w:bidi="ur-PK"/>
        </w:rPr>
        <w:t>ه</w:t>
      </w:r>
      <w:r>
        <w:rPr>
          <w:rFonts w:hint="cs"/>
          <w:rtl/>
          <w:lang w:bidi="ur-PK"/>
        </w:rPr>
        <w:t xml:space="preserve"> کبیر</w:t>
      </w:r>
      <w:r w:rsidR="00F053A8">
        <w:rPr>
          <w:rFonts w:hint="cs"/>
          <w:rtl/>
          <w:lang w:bidi="ur-PK"/>
        </w:rPr>
        <w:t>ه</w:t>
      </w:r>
      <w:r>
        <w:rPr>
          <w:rFonts w:hint="cs"/>
          <w:rtl/>
          <w:lang w:bidi="ur-PK"/>
        </w:rPr>
        <w:t xml:space="preserve"> آن ھم ھنگامی ک</w:t>
      </w:r>
      <w:r w:rsidR="00F053A8">
        <w:rPr>
          <w:rFonts w:hint="cs"/>
          <w:rtl/>
          <w:lang w:bidi="ur-PK"/>
        </w:rPr>
        <w:t>ه</w:t>
      </w:r>
      <w:r>
        <w:rPr>
          <w:rFonts w:hint="cs"/>
          <w:rtl/>
          <w:lang w:bidi="ur-PK"/>
        </w:rPr>
        <w:t xml:space="preserve"> زمین</w:t>
      </w:r>
      <w:r w:rsidR="00F053A8">
        <w:rPr>
          <w:rFonts w:hint="cs"/>
          <w:rtl/>
          <w:lang w:bidi="ur-PK"/>
        </w:rPr>
        <w:t>ه</w:t>
      </w:r>
      <w:r>
        <w:rPr>
          <w:rFonts w:hint="cs"/>
          <w:rtl/>
          <w:lang w:bidi="ur-PK"/>
        </w:rPr>
        <w:t>‌اش فراھم نبود</w:t>
      </w:r>
      <w:r w:rsidR="0035284D">
        <w:rPr>
          <w:rFonts w:hint="cs"/>
          <w:rtl/>
          <w:lang w:bidi="ur-PK"/>
        </w:rPr>
        <w:t>.</w:t>
      </w:r>
      <w:r w:rsidR="00C8662F">
        <w:rPr>
          <w:rFonts w:hint="cs"/>
          <w:rtl/>
          <w:lang w:bidi="ur-PK"/>
        </w:rPr>
        <w:t xml:space="preserve"> در حقیقت این نوع ب</w:t>
      </w:r>
      <w:r w:rsidR="00C8662F" w:rsidRPr="00EC329B">
        <w:rPr>
          <w:rFonts w:hint="cs"/>
          <w:rtl/>
        </w:rPr>
        <w:t>ردا</w:t>
      </w:r>
      <w:r w:rsidRPr="00EC329B">
        <w:rPr>
          <w:rFonts w:hint="cs"/>
          <w:rtl/>
        </w:rPr>
        <w:t xml:space="preserve">شت </w:t>
      </w:r>
      <w:r>
        <w:rPr>
          <w:rFonts w:hint="cs"/>
          <w:rtl/>
          <w:lang w:bidi="ur-PK"/>
        </w:rPr>
        <w:t>از مقول</w:t>
      </w:r>
      <w:r w:rsidR="007400D6">
        <w:rPr>
          <w:rFonts w:hint="cs"/>
          <w:rtl/>
          <w:lang w:bidi="ur-PK"/>
        </w:rPr>
        <w:t>ۀ</w:t>
      </w:r>
      <w:r>
        <w:rPr>
          <w:rFonts w:hint="cs"/>
          <w:rtl/>
          <w:lang w:bidi="ur-PK"/>
        </w:rPr>
        <w:t xml:space="preserve"> اطاعت نشان</w:t>
      </w:r>
      <w:r w:rsidR="007400D6">
        <w:rPr>
          <w:rFonts w:hint="cs"/>
          <w:rtl/>
          <w:lang w:bidi="ur-PK"/>
        </w:rPr>
        <w:t>ۀ</w:t>
      </w:r>
      <w:r>
        <w:rPr>
          <w:rFonts w:hint="cs"/>
          <w:rtl/>
          <w:lang w:bidi="ur-PK"/>
        </w:rPr>
        <w:t xml:space="preserve"> فھم نادرست و عدم انبساط روحی و غفلت در درون و وجدان فرد مسلمان است</w:t>
      </w:r>
      <w:r w:rsidR="0035284D">
        <w:rPr>
          <w:rFonts w:hint="cs"/>
          <w:rtl/>
          <w:lang w:bidi="ur-PK"/>
        </w:rPr>
        <w:t>.</w:t>
      </w:r>
    </w:p>
    <w:p w:rsidR="00CE5E67" w:rsidRDefault="00CE5E67" w:rsidP="00EC329B">
      <w:pPr>
        <w:pStyle w:val="a8"/>
        <w:rPr>
          <w:rtl/>
          <w:lang w:bidi="ur-PK"/>
        </w:rPr>
      </w:pPr>
      <w:r>
        <w:rPr>
          <w:rFonts w:hint="cs"/>
          <w:rtl/>
          <w:lang w:bidi="ur-PK"/>
        </w:rPr>
        <w:t>عبادت در واقع دو قسم است: یک قسم آن مربوط ب</w:t>
      </w:r>
      <w:r w:rsidR="00F053A8">
        <w:rPr>
          <w:rFonts w:hint="cs"/>
          <w:rtl/>
          <w:lang w:bidi="ur-PK"/>
        </w:rPr>
        <w:t>ه</w:t>
      </w:r>
      <w:r>
        <w:rPr>
          <w:rFonts w:hint="cs"/>
          <w:rtl/>
          <w:lang w:bidi="ur-PK"/>
        </w:rPr>
        <w:t xml:space="preserve"> خود فرد است مانند: کلم</w:t>
      </w:r>
      <w:r w:rsidR="007400D6">
        <w:rPr>
          <w:rFonts w:hint="cs"/>
          <w:rtl/>
          <w:lang w:bidi="ur-PK"/>
        </w:rPr>
        <w:t>ۀ</w:t>
      </w:r>
      <w:r>
        <w:rPr>
          <w:rFonts w:hint="cs"/>
          <w:rtl/>
          <w:lang w:bidi="ur-PK"/>
        </w:rPr>
        <w:t xml:space="preserve"> شھادتین و نماز و روز</w:t>
      </w:r>
      <w:r w:rsidR="00F053A8">
        <w:rPr>
          <w:rFonts w:hint="cs"/>
          <w:rtl/>
          <w:lang w:bidi="ur-PK"/>
        </w:rPr>
        <w:t>ه</w:t>
      </w:r>
      <w:r>
        <w:rPr>
          <w:rFonts w:hint="cs"/>
          <w:rtl/>
          <w:lang w:bidi="ur-PK"/>
        </w:rPr>
        <w:t xml:space="preserve"> وغیر</w:t>
      </w:r>
      <w:r w:rsidR="00F053A8">
        <w:rPr>
          <w:rFonts w:hint="cs"/>
          <w:rtl/>
          <w:lang w:bidi="ur-PK"/>
        </w:rPr>
        <w:t>ه</w:t>
      </w:r>
      <w:r>
        <w:rPr>
          <w:rFonts w:hint="cs"/>
          <w:rtl/>
          <w:lang w:bidi="ur-PK"/>
        </w:rPr>
        <w:t xml:space="preserve"> و قسم دیگر آن در اتباط فرد با دیگران نھفت</w:t>
      </w:r>
      <w:r w:rsidR="00F053A8">
        <w:rPr>
          <w:rFonts w:hint="cs"/>
          <w:rtl/>
          <w:lang w:bidi="ur-PK"/>
        </w:rPr>
        <w:t>ه</w:t>
      </w:r>
      <w:r>
        <w:rPr>
          <w:rFonts w:hint="cs"/>
          <w:rtl/>
          <w:lang w:bidi="ur-PK"/>
        </w:rPr>
        <w:t xml:space="preserve"> است مانند: سعی در برطرف نمودن نیاز انس</w:t>
      </w:r>
      <w:r w:rsidR="00EC329B">
        <w:rPr>
          <w:rFonts w:hint="cs"/>
          <w:rtl/>
          <w:lang w:bidi="ur-PK"/>
        </w:rPr>
        <w:t>ا</w:t>
      </w:r>
      <w:r w:rsidR="00546A50">
        <w:rPr>
          <w:rFonts w:hint="cs"/>
          <w:rtl/>
          <w:lang w:bidi="ur-PK"/>
        </w:rPr>
        <w:t>ن‌ھا</w:t>
      </w:r>
      <w:r>
        <w:rPr>
          <w:rFonts w:hint="cs"/>
          <w:rtl/>
          <w:lang w:bidi="ur-PK"/>
        </w:rPr>
        <w:t xml:space="preserve"> و کمک ب</w:t>
      </w:r>
      <w:r w:rsidR="00F053A8">
        <w:rPr>
          <w:rFonts w:hint="cs"/>
          <w:rtl/>
          <w:lang w:bidi="ur-PK"/>
        </w:rPr>
        <w:t>ه</w:t>
      </w:r>
      <w:r>
        <w:rPr>
          <w:rFonts w:hint="cs"/>
          <w:rtl/>
          <w:lang w:bidi="ur-PK"/>
        </w:rPr>
        <w:t xml:space="preserve"> مستضعفان و کشف غم و اندو</w:t>
      </w:r>
      <w:r w:rsidR="00F053A8">
        <w:rPr>
          <w:rFonts w:hint="cs"/>
          <w:rtl/>
          <w:lang w:bidi="ur-PK"/>
        </w:rPr>
        <w:t>ه</w:t>
      </w:r>
      <w:r>
        <w:rPr>
          <w:rFonts w:hint="cs"/>
          <w:rtl/>
          <w:lang w:bidi="ur-PK"/>
        </w:rPr>
        <w:t xml:space="preserve"> از </w:t>
      </w:r>
      <w:r w:rsidR="00546A50">
        <w:rPr>
          <w:rFonts w:hint="cs"/>
          <w:rtl/>
          <w:lang w:bidi="ur-PK"/>
        </w:rPr>
        <w:t>آن‌ھا</w:t>
      </w:r>
      <w:r>
        <w:rPr>
          <w:rFonts w:hint="cs"/>
          <w:rtl/>
          <w:lang w:bidi="ur-PK"/>
        </w:rPr>
        <w:t xml:space="preserve"> و دفاع از حق و حقوق </w:t>
      </w:r>
      <w:r w:rsidR="00546A50">
        <w:rPr>
          <w:rFonts w:hint="cs"/>
          <w:rtl/>
          <w:lang w:bidi="ur-PK"/>
        </w:rPr>
        <w:t>آن‌ھا</w:t>
      </w:r>
      <w:r>
        <w:rPr>
          <w:rFonts w:hint="cs"/>
          <w:rtl/>
          <w:lang w:bidi="ur-PK"/>
        </w:rPr>
        <w:t xml:space="preserve"> و تعامل با </w:t>
      </w:r>
      <w:r w:rsidR="00546A50">
        <w:rPr>
          <w:rFonts w:hint="cs"/>
          <w:rtl/>
          <w:lang w:bidi="ur-PK"/>
        </w:rPr>
        <w:t>آن‌ھا</w:t>
      </w:r>
      <w:r>
        <w:rPr>
          <w:rFonts w:hint="cs"/>
          <w:rtl/>
          <w:lang w:bidi="ur-PK"/>
        </w:rPr>
        <w:t xml:space="preserve"> از روی تعاون و احسان</w:t>
      </w:r>
      <w:r w:rsidR="0035284D">
        <w:rPr>
          <w:rFonts w:hint="cs"/>
          <w:rtl/>
          <w:lang w:bidi="ur-PK"/>
        </w:rPr>
        <w:t>.</w:t>
      </w:r>
    </w:p>
    <w:p w:rsidR="00CE5E67" w:rsidRDefault="00CE5E67" w:rsidP="009E4CAA">
      <w:pPr>
        <w:pStyle w:val="a8"/>
        <w:rPr>
          <w:rtl/>
          <w:lang w:bidi="ur-PK"/>
        </w:rPr>
      </w:pPr>
      <w:r>
        <w:rPr>
          <w:rFonts w:hint="cs"/>
          <w:rtl/>
          <w:lang w:bidi="ur-PK"/>
        </w:rPr>
        <w:t>و شکی نیست در این‌ک</w:t>
      </w:r>
      <w:r w:rsidR="00F053A8">
        <w:rPr>
          <w:rFonts w:hint="cs"/>
          <w:rtl/>
          <w:lang w:bidi="ur-PK"/>
        </w:rPr>
        <w:t>ه</w:t>
      </w:r>
      <w:r>
        <w:rPr>
          <w:rFonts w:hint="cs"/>
          <w:rtl/>
          <w:lang w:bidi="ur-PK"/>
        </w:rPr>
        <w:t xml:space="preserve"> عبادتی ک</w:t>
      </w:r>
      <w:r w:rsidR="00F053A8">
        <w:rPr>
          <w:rFonts w:hint="cs"/>
          <w:rtl/>
          <w:lang w:bidi="ur-PK"/>
        </w:rPr>
        <w:t>ه</w:t>
      </w:r>
      <w:r>
        <w:rPr>
          <w:rFonts w:hint="cs"/>
          <w:rtl/>
          <w:lang w:bidi="ur-PK"/>
        </w:rPr>
        <w:t xml:space="preserve"> ثوابش منحصر ب</w:t>
      </w:r>
      <w:r w:rsidR="00F053A8">
        <w:rPr>
          <w:rFonts w:hint="cs"/>
          <w:rtl/>
          <w:lang w:bidi="ur-PK"/>
        </w:rPr>
        <w:t>ه</w:t>
      </w:r>
      <w:r>
        <w:rPr>
          <w:rFonts w:hint="cs"/>
          <w:rtl/>
          <w:lang w:bidi="ur-PK"/>
        </w:rPr>
        <w:t xml:space="preserve"> فاعلش نیست و اثر آن فراتر از فرد می‌رود ب</w:t>
      </w:r>
      <w:r w:rsidR="00F053A8">
        <w:rPr>
          <w:rFonts w:hint="cs"/>
          <w:rtl/>
          <w:lang w:bidi="ur-PK"/>
        </w:rPr>
        <w:t>ه</w:t>
      </w:r>
      <w:r w:rsidR="00C47A4F">
        <w:rPr>
          <w:rFonts w:hint="cs"/>
          <w:rtl/>
          <w:lang w:bidi="ur-PK"/>
        </w:rPr>
        <w:t xml:space="preserve"> </w:t>
      </w:r>
      <w:r w:rsidR="00C47A4F" w:rsidRPr="00EC329B">
        <w:rPr>
          <w:rFonts w:hint="cs"/>
          <w:rtl/>
        </w:rPr>
        <w:t>م</w:t>
      </w:r>
      <w:r w:rsidRPr="00EC329B">
        <w:rPr>
          <w:rFonts w:hint="cs"/>
          <w:rtl/>
        </w:rPr>
        <w:t>ر</w:t>
      </w:r>
      <w:r w:rsidR="00C47A4F" w:rsidRPr="00EC329B">
        <w:rPr>
          <w:rFonts w:hint="cs"/>
          <w:rtl/>
        </w:rPr>
        <w:t>ا</w:t>
      </w:r>
      <w:r>
        <w:rPr>
          <w:rFonts w:hint="cs"/>
          <w:rtl/>
          <w:lang w:bidi="ur-PK"/>
        </w:rPr>
        <w:t>تب با فضیلت‌تر است از عبادتی ک</w:t>
      </w:r>
      <w:r w:rsidR="00F053A8">
        <w:rPr>
          <w:rFonts w:hint="cs"/>
          <w:rtl/>
          <w:lang w:bidi="ur-PK"/>
        </w:rPr>
        <w:t>ه</w:t>
      </w:r>
      <w:r>
        <w:rPr>
          <w:rFonts w:hint="cs"/>
          <w:rtl/>
          <w:lang w:bidi="ur-PK"/>
        </w:rPr>
        <w:t xml:space="preserve"> اثرش متوج</w:t>
      </w:r>
      <w:r w:rsidR="00F053A8">
        <w:rPr>
          <w:rFonts w:hint="cs"/>
          <w:rtl/>
          <w:lang w:bidi="ur-PK"/>
        </w:rPr>
        <w:t>ه</w:t>
      </w:r>
      <w:r>
        <w:rPr>
          <w:rFonts w:hint="cs"/>
          <w:rtl/>
          <w:lang w:bidi="ur-PK"/>
        </w:rPr>
        <w:t xml:space="preserve"> فرد بخصوصی است</w:t>
      </w:r>
      <w:r w:rsidR="0035284D">
        <w:rPr>
          <w:rFonts w:hint="cs"/>
          <w:rtl/>
          <w:lang w:bidi="ur-PK"/>
        </w:rPr>
        <w:t>.</w:t>
      </w:r>
      <w:r>
        <w:rPr>
          <w:rFonts w:hint="cs"/>
          <w:rtl/>
          <w:lang w:bidi="ur-PK"/>
        </w:rPr>
        <w:t xml:space="preserve"> از طرفی دیگر گنا</w:t>
      </w:r>
      <w:r w:rsidR="00F053A8">
        <w:rPr>
          <w:rFonts w:hint="cs"/>
          <w:rtl/>
          <w:lang w:bidi="ur-PK"/>
        </w:rPr>
        <w:t>ه</w:t>
      </w:r>
      <w:r>
        <w:rPr>
          <w:rFonts w:hint="cs"/>
          <w:rtl/>
          <w:lang w:bidi="ur-PK"/>
        </w:rPr>
        <w:t xml:space="preserve"> را باید با دیدی وسیع‌تر</w:t>
      </w:r>
      <w:r w:rsidR="009E4CAA">
        <w:rPr>
          <w:rFonts w:hint="cs"/>
          <w:rtl/>
          <w:lang w:bidi="ur-PK"/>
        </w:rPr>
        <w:t xml:space="preserve"> مورد نگرش قرار داد و آن را در موارد بخصوص منحصر نساخت</w:t>
      </w:r>
      <w:r w:rsidR="0035284D">
        <w:rPr>
          <w:rFonts w:hint="cs"/>
          <w:rtl/>
          <w:lang w:bidi="ur-PK"/>
        </w:rPr>
        <w:t>.</w:t>
      </w:r>
      <w:r w:rsidR="009E4CAA">
        <w:rPr>
          <w:rFonts w:hint="cs"/>
          <w:rtl/>
          <w:lang w:bidi="ur-PK"/>
        </w:rPr>
        <w:t xml:space="preserve"> پس با این تعبیر ھرگون</w:t>
      </w:r>
      <w:r w:rsidR="00F053A8">
        <w:rPr>
          <w:rFonts w:hint="cs"/>
          <w:rtl/>
          <w:lang w:bidi="ur-PK"/>
        </w:rPr>
        <w:t>ه</w:t>
      </w:r>
      <w:r w:rsidR="009E4CAA">
        <w:rPr>
          <w:rFonts w:hint="cs"/>
          <w:rtl/>
          <w:lang w:bidi="ur-PK"/>
        </w:rPr>
        <w:t xml:space="preserve"> مخالفتی با امر خدای یگان</w:t>
      </w:r>
      <w:r w:rsidR="00F053A8">
        <w:rPr>
          <w:rFonts w:hint="cs"/>
          <w:rtl/>
          <w:lang w:bidi="ur-PK"/>
        </w:rPr>
        <w:t>ه</w:t>
      </w:r>
      <w:r w:rsidR="009E4CAA">
        <w:rPr>
          <w:rFonts w:hint="cs"/>
          <w:rtl/>
          <w:lang w:bidi="ur-PK"/>
        </w:rPr>
        <w:t xml:space="preserve"> معصیت و مقاصد دین ضعیف معصیت محسوب می‌شود ولو این‌ک</w:t>
      </w:r>
      <w:r w:rsidR="00F053A8">
        <w:rPr>
          <w:rFonts w:hint="cs"/>
          <w:rtl/>
          <w:lang w:bidi="ur-PK"/>
        </w:rPr>
        <w:t>ه</w:t>
      </w:r>
      <w:r w:rsidR="009E4CAA">
        <w:rPr>
          <w:rFonts w:hint="cs"/>
          <w:rtl/>
          <w:lang w:bidi="ur-PK"/>
        </w:rPr>
        <w:t xml:space="preserve"> مشخصاً نامی از آن برد</w:t>
      </w:r>
      <w:r w:rsidR="00F053A8">
        <w:rPr>
          <w:rFonts w:hint="cs"/>
          <w:rtl/>
          <w:lang w:bidi="ur-PK"/>
        </w:rPr>
        <w:t>ه</w:t>
      </w:r>
      <w:r w:rsidR="009E4CAA">
        <w:rPr>
          <w:rFonts w:hint="cs"/>
          <w:rtl/>
          <w:lang w:bidi="ur-PK"/>
        </w:rPr>
        <w:t xml:space="preserve"> نشد</w:t>
      </w:r>
      <w:r w:rsidR="00F053A8">
        <w:rPr>
          <w:rFonts w:hint="cs"/>
          <w:rtl/>
          <w:lang w:bidi="ur-PK"/>
        </w:rPr>
        <w:t>ه</w:t>
      </w:r>
      <w:r w:rsidR="009E4CAA">
        <w:rPr>
          <w:rFonts w:hint="cs"/>
          <w:rtl/>
          <w:lang w:bidi="ur-PK"/>
        </w:rPr>
        <w:t xml:space="preserve"> باشد و از جمل</w:t>
      </w:r>
      <w:r w:rsidR="007400D6">
        <w:rPr>
          <w:rFonts w:hint="cs"/>
          <w:rtl/>
          <w:lang w:bidi="ur-PK"/>
        </w:rPr>
        <w:t>ۀ</w:t>
      </w:r>
      <w:r w:rsidR="009E4CAA">
        <w:rPr>
          <w:rFonts w:hint="cs"/>
          <w:rtl/>
          <w:lang w:bidi="ur-PK"/>
        </w:rPr>
        <w:t xml:space="preserve"> بزرگ‌ترین گناھان </w:t>
      </w:r>
      <w:r w:rsidR="009E4CAA" w:rsidRPr="00EC329B">
        <w:rPr>
          <w:rFonts w:hint="cs"/>
          <w:rtl/>
        </w:rPr>
        <w:t>«ظلم»</w:t>
      </w:r>
      <w:r w:rsidR="009E4CAA">
        <w:rPr>
          <w:rFonts w:hint="cs"/>
          <w:rtl/>
          <w:lang w:bidi="ur-PK"/>
        </w:rPr>
        <w:t xml:space="preserve"> است و ظلم دو گون</w:t>
      </w:r>
      <w:r w:rsidR="00F053A8">
        <w:rPr>
          <w:rFonts w:hint="cs"/>
          <w:rtl/>
          <w:lang w:bidi="ur-PK"/>
        </w:rPr>
        <w:t>ه</w:t>
      </w:r>
      <w:r w:rsidR="009E4CAA">
        <w:rPr>
          <w:rFonts w:hint="cs"/>
          <w:rtl/>
          <w:lang w:bidi="ur-PK"/>
        </w:rPr>
        <w:t xml:space="preserve"> است: یکی ظلم از نفس خویش و دیگری ظلم بر دیگران و ھر دو گون</w:t>
      </w:r>
      <w:r w:rsidR="007400D6">
        <w:rPr>
          <w:rFonts w:hint="cs"/>
          <w:rtl/>
          <w:lang w:bidi="ur-PK"/>
        </w:rPr>
        <w:t>ۀ</w:t>
      </w:r>
      <w:r w:rsidR="009E4CAA">
        <w:rPr>
          <w:rFonts w:hint="cs"/>
          <w:rtl/>
          <w:lang w:bidi="ur-PK"/>
        </w:rPr>
        <w:t xml:space="preserve"> آن از گناھان بزرگ ب</w:t>
      </w:r>
      <w:r w:rsidR="00F053A8">
        <w:rPr>
          <w:rFonts w:hint="cs"/>
          <w:rtl/>
          <w:lang w:bidi="ur-PK"/>
        </w:rPr>
        <w:t>ه</w:t>
      </w:r>
      <w:r w:rsidR="009E4CAA">
        <w:rPr>
          <w:rFonts w:hint="cs"/>
          <w:rtl/>
          <w:lang w:bidi="ur-PK"/>
        </w:rPr>
        <w:t xml:space="preserve"> شمار می‌روند و از جمل</w:t>
      </w:r>
      <w:r w:rsidR="007400D6">
        <w:rPr>
          <w:rFonts w:hint="cs"/>
          <w:rtl/>
          <w:lang w:bidi="ur-PK"/>
        </w:rPr>
        <w:t>ۀ</w:t>
      </w:r>
      <w:r w:rsidR="009E4CAA">
        <w:rPr>
          <w:rFonts w:hint="cs"/>
          <w:rtl/>
          <w:lang w:bidi="ur-PK"/>
        </w:rPr>
        <w:t xml:space="preserve"> ظلم‌ھا</w:t>
      </w:r>
      <w:r w:rsidR="009E4CAA" w:rsidRPr="00EC329B">
        <w:rPr>
          <w:rFonts w:hint="cs"/>
          <w:rtl/>
        </w:rPr>
        <w:t xml:space="preserve"> </w:t>
      </w:r>
      <w:r w:rsidR="0051118C" w:rsidRPr="00EC329B">
        <w:rPr>
          <w:rFonts w:hint="cs"/>
          <w:rtl/>
        </w:rPr>
        <w:t>«شرک»</w:t>
      </w:r>
      <w:r w:rsidR="009E4CAA">
        <w:rPr>
          <w:rFonts w:hint="cs"/>
          <w:rtl/>
          <w:lang w:bidi="ur-PK"/>
        </w:rPr>
        <w:t xml:space="preserve"> </w:t>
      </w:r>
      <w:r w:rsidR="0051118C">
        <w:rPr>
          <w:rFonts w:hint="cs"/>
          <w:rtl/>
          <w:lang w:bidi="ur-PK"/>
        </w:rPr>
        <w:t>است ک</w:t>
      </w:r>
      <w:r w:rsidR="00F053A8">
        <w:rPr>
          <w:rFonts w:hint="cs"/>
          <w:rtl/>
          <w:lang w:bidi="ur-PK"/>
        </w:rPr>
        <w:t>ه</w:t>
      </w:r>
      <w:r w:rsidR="0051118C">
        <w:rPr>
          <w:rFonts w:hint="cs"/>
          <w:rtl/>
          <w:lang w:bidi="ur-PK"/>
        </w:rPr>
        <w:t xml:space="preserve"> از بزرگ‌ترین نو</w:t>
      </w:r>
      <w:r w:rsidR="006364C3">
        <w:rPr>
          <w:rFonts w:hint="cs"/>
          <w:rtl/>
          <w:lang w:bidi="ur-PK"/>
        </w:rPr>
        <w:t>ع</w:t>
      </w:r>
      <w:r w:rsidR="0051118C">
        <w:rPr>
          <w:rFonts w:hint="cs"/>
          <w:rtl/>
          <w:lang w:bidi="ur-PK"/>
        </w:rPr>
        <w:t xml:space="preserve"> ظلم ب</w:t>
      </w:r>
      <w:r w:rsidR="00F053A8">
        <w:rPr>
          <w:rFonts w:hint="cs"/>
          <w:rtl/>
          <w:lang w:bidi="ur-PK"/>
        </w:rPr>
        <w:t>ه</w:t>
      </w:r>
      <w:r w:rsidR="0051118C">
        <w:rPr>
          <w:rFonts w:hint="cs"/>
          <w:rtl/>
          <w:lang w:bidi="ur-PK"/>
        </w:rPr>
        <w:t xml:space="preserve"> شمار می‌آید و حق تعالی در قرآن عظیم می‌فرماید:</w:t>
      </w:r>
    </w:p>
    <w:p w:rsidR="0051118C" w:rsidRDefault="00CB37F6" w:rsidP="00EC329B">
      <w:pPr>
        <w:pStyle w:val="af1"/>
        <w:rPr>
          <w:rtl/>
          <w:lang w:bidi="ur-PK"/>
        </w:rPr>
      </w:pPr>
      <w:r w:rsidRPr="00CB37F6">
        <w:rPr>
          <w:rFonts w:cs="CTraditional Arabic"/>
          <w:rtl/>
          <w:lang w:bidi="ur-PK"/>
        </w:rPr>
        <w:t>+</w:t>
      </w:r>
      <w:r w:rsidR="0051118C" w:rsidRPr="00EC329B">
        <w:rPr>
          <w:rtl/>
        </w:rPr>
        <w:t xml:space="preserve">إِنَّ </w:t>
      </w:r>
      <w:r w:rsidR="0051118C" w:rsidRPr="00EC329B">
        <w:rPr>
          <w:rFonts w:hint="cs"/>
          <w:rtl/>
        </w:rPr>
        <w:t>ٱ</w:t>
      </w:r>
      <w:r w:rsidR="0051118C" w:rsidRPr="00EC329B">
        <w:rPr>
          <w:rFonts w:hint="eastAsia"/>
          <w:rtl/>
        </w:rPr>
        <w:t>لشِّرۡكَ</w:t>
      </w:r>
      <w:r w:rsidR="0051118C" w:rsidRPr="00EC329B">
        <w:rPr>
          <w:rtl/>
        </w:rPr>
        <w:t xml:space="preserve"> لَظُلۡمٌ عَظِيم</w:t>
      </w:r>
      <w:r w:rsidR="0051118C" w:rsidRPr="00EC329B">
        <w:rPr>
          <w:rFonts w:hint="cs"/>
          <w:rtl/>
        </w:rPr>
        <w:t>ٞ</w:t>
      </w:r>
      <w:r w:rsidRPr="00CB37F6">
        <w:rPr>
          <w:rFonts w:ascii="Times New Roman" w:cs="CTraditional Arabic" w:hint="cs"/>
          <w:rtl/>
          <w:lang w:bidi="ur-PK"/>
        </w:rPr>
        <w:t>_</w:t>
      </w:r>
      <w:r w:rsidR="0051118C">
        <w:rPr>
          <w:rFonts w:ascii="Times New Roman" w:cs="Arial"/>
          <w:szCs w:val="24"/>
          <w:rtl/>
          <w:lang w:bidi="ur-PK"/>
        </w:rPr>
        <w:t xml:space="preserve"> </w:t>
      </w:r>
      <w:r w:rsidR="0051118C" w:rsidRPr="0051118C">
        <w:rPr>
          <w:rStyle w:val="Char6"/>
          <w:rtl/>
        </w:rPr>
        <w:t>[لقمان: 13]</w:t>
      </w:r>
      <w:r w:rsidR="00EC329B" w:rsidRPr="00EC329B">
        <w:rPr>
          <w:rStyle w:val="Char4"/>
          <w:rFonts w:hint="cs"/>
          <w:rtl/>
        </w:rPr>
        <w:t>.</w:t>
      </w:r>
    </w:p>
    <w:p w:rsidR="0051118C" w:rsidRPr="009E4CAA" w:rsidRDefault="0051118C" w:rsidP="00EC329B">
      <w:pPr>
        <w:pStyle w:val="ab"/>
        <w:rPr>
          <w:rFonts w:cs="Times New Roman"/>
          <w:rtl/>
          <w:lang w:bidi="ur-PK"/>
        </w:rPr>
      </w:pPr>
      <w:r w:rsidRPr="008421EC">
        <w:rPr>
          <w:rStyle w:val="Char8"/>
          <w:rFonts w:hint="cs"/>
          <w:rtl/>
        </w:rPr>
        <w:t>«</w:t>
      </w:r>
      <w:r w:rsidRPr="00EC329B">
        <w:rPr>
          <w:rFonts w:hint="cs"/>
          <w:rtl/>
        </w:rPr>
        <w:t>ب</w:t>
      </w:r>
      <w:r w:rsidR="00F053A8" w:rsidRPr="00EC329B">
        <w:rPr>
          <w:rFonts w:hint="cs"/>
          <w:rtl/>
        </w:rPr>
        <w:t>ه</w:t>
      </w:r>
      <w:r w:rsidRPr="00EC329B">
        <w:rPr>
          <w:rFonts w:hint="cs"/>
          <w:rtl/>
        </w:rPr>
        <w:t xml:space="preserve"> حقیقت شرک ظلمی بسیار بزرگ است</w:t>
      </w:r>
      <w:r w:rsidRPr="008421EC">
        <w:rPr>
          <w:rStyle w:val="Char8"/>
          <w:rFonts w:hint="cs"/>
          <w:rtl/>
        </w:rPr>
        <w:t>»</w:t>
      </w:r>
      <w:r w:rsidR="0035284D">
        <w:rPr>
          <w:rFonts w:cs="Times New Roman" w:hint="cs"/>
          <w:rtl/>
          <w:lang w:bidi="ur-PK"/>
        </w:rPr>
        <w:t>.</w:t>
      </w:r>
    </w:p>
    <w:p w:rsidR="00A1335F" w:rsidRDefault="001E5158" w:rsidP="001E5158">
      <w:pPr>
        <w:pStyle w:val="a8"/>
        <w:rPr>
          <w:rtl/>
        </w:rPr>
      </w:pPr>
      <w:r>
        <w:rPr>
          <w:rFonts w:hint="cs"/>
          <w:rtl/>
        </w:rPr>
        <w:t>ا</w:t>
      </w:r>
      <w:r w:rsidR="00EC329B">
        <w:rPr>
          <w:rFonts w:hint="cs"/>
          <w:rtl/>
        </w:rPr>
        <w:t>ما ظلم انسان بر نفس خویش در گنا</w:t>
      </w:r>
      <w:r>
        <w:rPr>
          <w:rFonts w:hint="cs"/>
          <w:rtl/>
        </w:rPr>
        <w:t>ھان و اصرار بر باطل تحقق می‌یابد</w:t>
      </w:r>
      <w:r w:rsidR="0035284D">
        <w:rPr>
          <w:rFonts w:hint="cs"/>
          <w:rtl/>
        </w:rPr>
        <w:t>.</w:t>
      </w:r>
      <w:r>
        <w:rPr>
          <w:rFonts w:hint="cs"/>
          <w:rtl/>
        </w:rPr>
        <w:t xml:space="preserve"> پس کسی ک</w:t>
      </w:r>
      <w:r w:rsidR="00F053A8">
        <w:rPr>
          <w:rFonts w:hint="cs"/>
          <w:rtl/>
        </w:rPr>
        <w:t>ه</w:t>
      </w:r>
      <w:r>
        <w:rPr>
          <w:rFonts w:hint="cs"/>
          <w:rtl/>
        </w:rPr>
        <w:t xml:space="preserve"> پی می‌برد ب</w:t>
      </w:r>
      <w:r w:rsidR="00F053A8">
        <w:rPr>
          <w:rFonts w:hint="cs"/>
          <w:rtl/>
        </w:rPr>
        <w:t>ه</w:t>
      </w:r>
      <w:r>
        <w:rPr>
          <w:rFonts w:hint="cs"/>
          <w:rtl/>
        </w:rPr>
        <w:t xml:space="preserve"> این‌ک</w:t>
      </w:r>
      <w:r w:rsidR="00F053A8">
        <w:rPr>
          <w:rFonts w:hint="cs"/>
          <w:rtl/>
        </w:rPr>
        <w:t>ه</w:t>
      </w:r>
      <w:r>
        <w:rPr>
          <w:rFonts w:hint="cs"/>
          <w:rtl/>
        </w:rPr>
        <w:t xml:space="preserve"> ادعایش باطل است و باوجود این بر آن اصرار می‌و</w:t>
      </w:r>
      <w:r w:rsidR="006364C3">
        <w:rPr>
          <w:rFonts w:hint="cs"/>
          <w:rtl/>
        </w:rPr>
        <w:t>ر</w:t>
      </w:r>
      <w:r>
        <w:rPr>
          <w:rFonts w:hint="cs"/>
          <w:rtl/>
        </w:rPr>
        <w:t>زد در واقع ب</w:t>
      </w:r>
      <w:r w:rsidR="00F053A8">
        <w:rPr>
          <w:rFonts w:hint="cs"/>
          <w:rtl/>
        </w:rPr>
        <w:t>ه</w:t>
      </w:r>
      <w:r>
        <w:rPr>
          <w:rFonts w:hint="cs"/>
          <w:rtl/>
        </w:rPr>
        <w:t xml:space="preserve"> نفس خود ظلم کرد</w:t>
      </w:r>
      <w:r w:rsidR="00F053A8">
        <w:rPr>
          <w:rFonts w:hint="cs"/>
          <w:rtl/>
        </w:rPr>
        <w:t>ه</w:t>
      </w:r>
      <w:r>
        <w:rPr>
          <w:rFonts w:hint="cs"/>
          <w:rtl/>
        </w:rPr>
        <w:t xml:space="preserve"> است و در این رابط</w:t>
      </w:r>
      <w:r w:rsidR="00F053A8">
        <w:rPr>
          <w:rFonts w:hint="cs"/>
          <w:rtl/>
        </w:rPr>
        <w:t>ه</w:t>
      </w:r>
      <w:r>
        <w:rPr>
          <w:rFonts w:hint="cs"/>
          <w:rtl/>
        </w:rPr>
        <w:t xml:space="preserve"> پروردگار متعال می‌فرماید:</w:t>
      </w:r>
    </w:p>
    <w:p w:rsidR="001E5158" w:rsidRDefault="00CB37F6" w:rsidP="00EC329B">
      <w:pPr>
        <w:pStyle w:val="af1"/>
        <w:rPr>
          <w:rtl/>
        </w:rPr>
      </w:pPr>
      <w:r w:rsidRPr="00CB37F6">
        <w:rPr>
          <w:rFonts w:cs="CTraditional Arabic"/>
          <w:rtl/>
        </w:rPr>
        <w:t>+</w:t>
      </w:r>
      <w:r w:rsidR="001E5158" w:rsidRPr="00EC329B">
        <w:rPr>
          <w:rtl/>
        </w:rPr>
        <w:t xml:space="preserve">وَمَا ظَلَمَهُمُ </w:t>
      </w:r>
      <w:r w:rsidR="001E5158" w:rsidRPr="00EC329B">
        <w:rPr>
          <w:rFonts w:hint="cs"/>
          <w:rtl/>
        </w:rPr>
        <w:t>ٱ</w:t>
      </w:r>
      <w:r w:rsidR="001E5158" w:rsidRPr="00EC329B">
        <w:rPr>
          <w:rFonts w:hint="eastAsia"/>
          <w:rtl/>
        </w:rPr>
        <w:t>للَّهُ</w:t>
      </w:r>
      <w:r w:rsidR="001E5158" w:rsidRPr="00EC329B">
        <w:rPr>
          <w:rtl/>
        </w:rPr>
        <w:t xml:space="preserve"> وَلَٰكِن كَانُوٓاْ أَنفُسَهُمۡ يَظۡلِمُونَ</w:t>
      </w:r>
      <w:r w:rsidRPr="00CB37F6">
        <w:rPr>
          <w:rFonts w:ascii="Times New Roman" w:cs="CTraditional Arabic" w:hint="cs"/>
          <w:rtl/>
        </w:rPr>
        <w:t>_</w:t>
      </w:r>
      <w:r w:rsidR="001E5158">
        <w:rPr>
          <w:rFonts w:ascii="Times New Roman" w:cs="Arial"/>
          <w:szCs w:val="24"/>
          <w:rtl/>
        </w:rPr>
        <w:t xml:space="preserve"> </w:t>
      </w:r>
      <w:r w:rsidR="001E5158" w:rsidRPr="00480EB9">
        <w:rPr>
          <w:rStyle w:val="Char6"/>
          <w:rtl/>
        </w:rPr>
        <w:t>[النحل: 33]</w:t>
      </w:r>
      <w:r w:rsidR="00EC329B" w:rsidRPr="00EC329B">
        <w:rPr>
          <w:rStyle w:val="Char4"/>
          <w:rFonts w:hint="cs"/>
          <w:rtl/>
        </w:rPr>
        <w:t>.</w:t>
      </w:r>
    </w:p>
    <w:p w:rsidR="001E5158" w:rsidRDefault="001E5158" w:rsidP="00EC329B">
      <w:pPr>
        <w:pStyle w:val="ab"/>
        <w:rPr>
          <w:rtl/>
        </w:rPr>
      </w:pPr>
      <w:r w:rsidRPr="008421EC">
        <w:rPr>
          <w:rStyle w:val="Char8"/>
          <w:rFonts w:hint="cs"/>
          <w:rtl/>
        </w:rPr>
        <w:t>«</w:t>
      </w:r>
      <w:r w:rsidRPr="00EC329B">
        <w:rPr>
          <w:rFonts w:hint="cs"/>
          <w:rtl/>
        </w:rPr>
        <w:t xml:space="preserve">خداوند ظلم بر </w:t>
      </w:r>
      <w:r w:rsidR="00546A50" w:rsidRPr="00EC329B">
        <w:rPr>
          <w:rFonts w:hint="cs"/>
          <w:rtl/>
        </w:rPr>
        <w:t>آن‌ھا</w:t>
      </w:r>
      <w:r w:rsidRPr="00EC329B">
        <w:rPr>
          <w:rFonts w:hint="cs"/>
          <w:rtl/>
        </w:rPr>
        <w:t xml:space="preserve"> نکرد و لیکن </w:t>
      </w:r>
      <w:r w:rsidR="00546A50" w:rsidRPr="00EC329B">
        <w:rPr>
          <w:rFonts w:hint="cs"/>
          <w:rtl/>
        </w:rPr>
        <w:t>آن‌ھا</w:t>
      </w:r>
      <w:r w:rsidRPr="00EC329B">
        <w:rPr>
          <w:rFonts w:hint="cs"/>
          <w:rtl/>
        </w:rPr>
        <w:t xml:space="preserve"> خود بر نفس خویش ظلم روا داشتند</w:t>
      </w:r>
      <w:r w:rsidRPr="008421EC">
        <w:rPr>
          <w:rStyle w:val="Char8"/>
          <w:rFonts w:hint="cs"/>
          <w:rtl/>
        </w:rPr>
        <w:t>»</w:t>
      </w:r>
      <w:r w:rsidR="0035284D">
        <w:rPr>
          <w:rFonts w:hint="cs"/>
          <w:rtl/>
        </w:rPr>
        <w:t>.</w:t>
      </w:r>
    </w:p>
    <w:p w:rsidR="00480EB9" w:rsidRDefault="00480EB9" w:rsidP="00EC329B">
      <w:pPr>
        <w:pStyle w:val="a8"/>
        <w:rPr>
          <w:rtl/>
        </w:rPr>
      </w:pPr>
      <w:r>
        <w:rPr>
          <w:rFonts w:hint="cs"/>
          <w:rtl/>
        </w:rPr>
        <w:t>و کسی ک</w:t>
      </w:r>
      <w:r w:rsidR="00F053A8">
        <w:rPr>
          <w:rFonts w:hint="cs"/>
          <w:rtl/>
        </w:rPr>
        <w:t>ه</w:t>
      </w:r>
      <w:r>
        <w:rPr>
          <w:rFonts w:hint="cs"/>
          <w:rtl/>
        </w:rPr>
        <w:t xml:space="preserve"> ب</w:t>
      </w:r>
      <w:r w:rsidR="00F053A8">
        <w:rPr>
          <w:rFonts w:hint="cs"/>
          <w:rtl/>
        </w:rPr>
        <w:t>ه</w:t>
      </w:r>
      <w:r>
        <w:rPr>
          <w:rFonts w:hint="cs"/>
          <w:rtl/>
        </w:rPr>
        <w:t xml:space="preserve"> خود اجاز</w:t>
      </w:r>
      <w:r w:rsidR="00F053A8">
        <w:rPr>
          <w:rFonts w:hint="cs"/>
          <w:rtl/>
        </w:rPr>
        <w:t>ه</w:t>
      </w:r>
      <w:r>
        <w:rPr>
          <w:rFonts w:hint="cs"/>
          <w:rtl/>
        </w:rPr>
        <w:t xml:space="preserve"> دھد بر دیگران ستم ورزد ب</w:t>
      </w:r>
      <w:r w:rsidR="00F053A8">
        <w:rPr>
          <w:rFonts w:hint="cs"/>
          <w:rtl/>
        </w:rPr>
        <w:t>ه</w:t>
      </w:r>
      <w:r>
        <w:rPr>
          <w:rFonts w:hint="cs"/>
          <w:rtl/>
        </w:rPr>
        <w:t xml:space="preserve"> منزل</w:t>
      </w:r>
      <w:r w:rsidR="00F053A8">
        <w:rPr>
          <w:rFonts w:hint="cs"/>
          <w:rtl/>
        </w:rPr>
        <w:t>ه</w:t>
      </w:r>
      <w:r>
        <w:rPr>
          <w:rFonts w:hint="cs"/>
          <w:rtl/>
        </w:rPr>
        <w:t xml:space="preserve"> آن است ب</w:t>
      </w:r>
      <w:r w:rsidR="00F053A8">
        <w:rPr>
          <w:rFonts w:hint="cs"/>
          <w:rtl/>
        </w:rPr>
        <w:t>ه</w:t>
      </w:r>
      <w:r>
        <w:rPr>
          <w:rFonts w:hint="cs"/>
          <w:rtl/>
        </w:rPr>
        <w:t xml:space="preserve"> دیگران اجاز</w:t>
      </w:r>
      <w:r w:rsidR="00F053A8">
        <w:rPr>
          <w:rFonts w:hint="cs"/>
          <w:rtl/>
        </w:rPr>
        <w:t>ه</w:t>
      </w:r>
      <w:r>
        <w:rPr>
          <w:rFonts w:hint="cs"/>
          <w:rtl/>
        </w:rPr>
        <w:t xml:space="preserve"> داد</w:t>
      </w:r>
      <w:r w:rsidR="00F053A8">
        <w:rPr>
          <w:rFonts w:hint="cs"/>
          <w:rtl/>
        </w:rPr>
        <w:t>ه</w:t>
      </w:r>
      <w:r>
        <w:rPr>
          <w:rFonts w:hint="cs"/>
          <w:rtl/>
        </w:rPr>
        <w:t xml:space="preserve"> باشد تا بر او ستم ورزند پیامبر </w:t>
      </w:r>
      <w:r>
        <w:rPr>
          <w:rFonts w:cs="CTraditional Arabic" w:hint="cs"/>
          <w:rtl/>
        </w:rPr>
        <w:t>ص</w:t>
      </w:r>
      <w:r>
        <w:rPr>
          <w:rFonts w:hint="cs"/>
          <w:rtl/>
        </w:rPr>
        <w:t xml:space="preserve"> علی</w:t>
      </w:r>
      <w:r w:rsidR="00F053A8">
        <w:rPr>
          <w:rFonts w:hint="cs"/>
          <w:rtl/>
        </w:rPr>
        <w:t>ه</w:t>
      </w:r>
      <w:r>
        <w:rPr>
          <w:rFonts w:hint="cs"/>
          <w:rtl/>
        </w:rPr>
        <w:t xml:space="preserve"> می‌فرماید:</w:t>
      </w:r>
      <w:r w:rsidR="00EC329B">
        <w:rPr>
          <w:rFonts w:hint="cs"/>
          <w:rtl/>
        </w:rPr>
        <w:t xml:space="preserve"> </w:t>
      </w:r>
      <w:r>
        <w:rPr>
          <w:rFonts w:cs="Traditional Arabic" w:hint="cs"/>
          <w:rtl/>
        </w:rPr>
        <w:t>«</w:t>
      </w:r>
      <w:r w:rsidR="00573973" w:rsidRPr="00573973">
        <w:rPr>
          <w:rStyle w:val="Char3"/>
          <w:rFonts w:hint="eastAsia"/>
          <w:rtl/>
        </w:rPr>
        <w:t>إن</w:t>
      </w:r>
      <w:r w:rsidR="00573973" w:rsidRPr="00573973">
        <w:rPr>
          <w:rStyle w:val="Char3"/>
          <w:rtl/>
        </w:rPr>
        <w:t xml:space="preserve"> </w:t>
      </w:r>
      <w:r w:rsidR="00573973" w:rsidRPr="00573973">
        <w:rPr>
          <w:rStyle w:val="Char3"/>
          <w:rFonts w:hint="eastAsia"/>
          <w:rtl/>
        </w:rPr>
        <w:t>الله</w:t>
      </w:r>
      <w:r w:rsidR="00573973" w:rsidRPr="00573973">
        <w:rPr>
          <w:rStyle w:val="Char3"/>
          <w:rtl/>
        </w:rPr>
        <w:t xml:space="preserve"> </w:t>
      </w:r>
      <w:r w:rsidR="00573973" w:rsidRPr="00573973">
        <w:rPr>
          <w:rStyle w:val="Char3"/>
          <w:rFonts w:hint="eastAsia"/>
          <w:rtl/>
        </w:rPr>
        <w:t>حرم</w:t>
      </w:r>
      <w:r w:rsidR="00573973" w:rsidRPr="00573973">
        <w:rPr>
          <w:rStyle w:val="Char3"/>
          <w:rtl/>
        </w:rPr>
        <w:t xml:space="preserve"> </w:t>
      </w:r>
      <w:r w:rsidR="00573973" w:rsidRPr="00573973">
        <w:rPr>
          <w:rStyle w:val="Char3"/>
          <w:rFonts w:hint="eastAsia"/>
          <w:rtl/>
        </w:rPr>
        <w:t>الظلم</w:t>
      </w:r>
      <w:r w:rsidR="00573973" w:rsidRPr="00573973">
        <w:rPr>
          <w:rStyle w:val="Char3"/>
          <w:rtl/>
        </w:rPr>
        <w:t xml:space="preserve"> </w:t>
      </w:r>
      <w:r w:rsidR="00573973" w:rsidRPr="00573973">
        <w:rPr>
          <w:rStyle w:val="Char3"/>
          <w:rFonts w:hint="eastAsia"/>
          <w:rtl/>
        </w:rPr>
        <w:t>على</w:t>
      </w:r>
      <w:r w:rsidR="00573973" w:rsidRPr="00573973">
        <w:rPr>
          <w:rStyle w:val="Char3"/>
          <w:rtl/>
        </w:rPr>
        <w:t xml:space="preserve"> </w:t>
      </w:r>
      <w:r w:rsidR="00573973" w:rsidRPr="00573973">
        <w:rPr>
          <w:rStyle w:val="Char3"/>
          <w:rFonts w:hint="eastAsia"/>
          <w:rtl/>
        </w:rPr>
        <w:t>نفسه</w:t>
      </w:r>
      <w:r w:rsidR="00573973" w:rsidRPr="00573973">
        <w:rPr>
          <w:rStyle w:val="Char3"/>
          <w:rtl/>
        </w:rPr>
        <w:t xml:space="preserve"> </w:t>
      </w:r>
      <w:r w:rsidR="00573973" w:rsidRPr="00573973">
        <w:rPr>
          <w:rStyle w:val="Char3"/>
          <w:rFonts w:hint="eastAsia"/>
          <w:rtl/>
        </w:rPr>
        <w:t>وجعله</w:t>
      </w:r>
      <w:r w:rsidR="00573973" w:rsidRPr="00573973">
        <w:rPr>
          <w:rStyle w:val="Char3"/>
          <w:rtl/>
        </w:rPr>
        <w:t xml:space="preserve"> </w:t>
      </w:r>
      <w:r w:rsidR="00573973" w:rsidRPr="00573973">
        <w:rPr>
          <w:rStyle w:val="Char3"/>
          <w:rFonts w:hint="eastAsia"/>
          <w:rtl/>
        </w:rPr>
        <w:t>بينكم</w:t>
      </w:r>
      <w:r w:rsidR="00573973" w:rsidRPr="00573973">
        <w:rPr>
          <w:rStyle w:val="Char3"/>
          <w:rtl/>
        </w:rPr>
        <w:t xml:space="preserve"> </w:t>
      </w:r>
      <w:r w:rsidR="00573973" w:rsidRPr="00573973">
        <w:rPr>
          <w:rStyle w:val="Char3"/>
          <w:rFonts w:hint="eastAsia"/>
          <w:rtl/>
        </w:rPr>
        <w:t>محرماً</w:t>
      </w:r>
      <w:r w:rsidR="00573973" w:rsidRPr="00573973">
        <w:rPr>
          <w:rStyle w:val="Char3"/>
          <w:rtl/>
        </w:rPr>
        <w:t xml:space="preserve"> </w:t>
      </w:r>
      <w:r w:rsidR="00573973" w:rsidRPr="00573973">
        <w:rPr>
          <w:rStyle w:val="Char3"/>
          <w:rFonts w:hint="eastAsia"/>
          <w:rtl/>
        </w:rPr>
        <w:t>فلا</w:t>
      </w:r>
      <w:r w:rsidR="00573973" w:rsidRPr="00573973">
        <w:rPr>
          <w:rStyle w:val="Char3"/>
          <w:rtl/>
        </w:rPr>
        <w:t xml:space="preserve"> </w:t>
      </w:r>
      <w:r w:rsidR="00573973" w:rsidRPr="00573973">
        <w:rPr>
          <w:rStyle w:val="Char3"/>
          <w:rFonts w:hint="eastAsia"/>
          <w:rtl/>
        </w:rPr>
        <w:t>تظال</w:t>
      </w:r>
      <w:r w:rsidR="009D08FC">
        <w:rPr>
          <w:rStyle w:val="Char3"/>
          <w:rFonts w:hint="cs"/>
          <w:rtl/>
        </w:rPr>
        <w:t>ـ</w:t>
      </w:r>
      <w:r w:rsidR="00573973" w:rsidRPr="00573973">
        <w:rPr>
          <w:rStyle w:val="Char3"/>
          <w:rFonts w:hint="eastAsia"/>
          <w:rtl/>
        </w:rPr>
        <w:t>موا</w:t>
      </w:r>
      <w:r>
        <w:rPr>
          <w:rFonts w:cs="Traditional Arabic" w:hint="cs"/>
          <w:rtl/>
        </w:rPr>
        <w:t>»</w:t>
      </w:r>
      <w:r w:rsidR="00EC329B" w:rsidRPr="00EC329B">
        <w:rPr>
          <w:rFonts w:hint="cs"/>
          <w:rtl/>
        </w:rPr>
        <w:t>.</w:t>
      </w:r>
      <w:r>
        <w:rPr>
          <w:rFonts w:hint="cs"/>
          <w:rtl/>
        </w:rPr>
        <w:t xml:space="preserve"> </w:t>
      </w:r>
      <w:r>
        <w:rPr>
          <w:rFonts w:cs="Traditional Arabic" w:hint="cs"/>
          <w:rtl/>
        </w:rPr>
        <w:t>«</w:t>
      </w:r>
      <w:r w:rsidRPr="005B3005">
        <w:rPr>
          <w:rStyle w:val="Chare"/>
          <w:rFonts w:hint="cs"/>
          <w:rtl/>
        </w:rPr>
        <w:t>خداوند در حقیقت ظلم را بر نفس خود حرام کرد</w:t>
      </w:r>
      <w:r w:rsidR="00F053A8">
        <w:rPr>
          <w:rStyle w:val="Chare"/>
          <w:rFonts w:hint="cs"/>
          <w:rtl/>
        </w:rPr>
        <w:t>ه</w:t>
      </w:r>
      <w:r w:rsidRPr="005B3005">
        <w:rPr>
          <w:rStyle w:val="Chare"/>
          <w:rFonts w:hint="cs"/>
          <w:rtl/>
        </w:rPr>
        <w:t xml:space="preserve"> است و آن را در</w:t>
      </w:r>
      <w:r w:rsidR="00EC329B">
        <w:rPr>
          <w:rStyle w:val="Chare"/>
          <w:rFonts w:hint="cs"/>
          <w:rtl/>
        </w:rPr>
        <w:t xml:space="preserve"> </w:t>
      </w:r>
      <w:r w:rsidRPr="005B3005">
        <w:rPr>
          <w:rStyle w:val="Chare"/>
          <w:rFonts w:hint="cs"/>
          <w:rtl/>
        </w:rPr>
        <w:t>میان شما ھم حرام نمود</w:t>
      </w:r>
      <w:r w:rsidR="00F053A8">
        <w:rPr>
          <w:rStyle w:val="Chare"/>
          <w:rFonts w:hint="cs"/>
          <w:rtl/>
        </w:rPr>
        <w:t>ه</w:t>
      </w:r>
      <w:r w:rsidRPr="005B3005">
        <w:rPr>
          <w:rStyle w:val="Chare"/>
          <w:rFonts w:hint="cs"/>
          <w:rtl/>
        </w:rPr>
        <w:t xml:space="preserve"> است پس بر یکدیگر ستم روا مدارید</w:t>
      </w:r>
      <w:r>
        <w:rPr>
          <w:rFonts w:cs="Traditional Arabic" w:hint="cs"/>
          <w:rtl/>
        </w:rPr>
        <w:t>»</w:t>
      </w:r>
      <w:r w:rsidR="0035284D">
        <w:rPr>
          <w:rFonts w:hint="cs"/>
          <w:rtl/>
        </w:rPr>
        <w:t>.</w:t>
      </w:r>
    </w:p>
    <w:p w:rsidR="005B3005" w:rsidRDefault="001F569D" w:rsidP="00EC329B">
      <w:pPr>
        <w:pStyle w:val="a8"/>
        <w:rPr>
          <w:rtl/>
          <w:lang w:bidi="ur-PK"/>
        </w:rPr>
      </w:pPr>
      <w:r>
        <w:rPr>
          <w:rFonts w:hint="cs"/>
          <w:rtl/>
          <w:lang w:bidi="ur-PK"/>
        </w:rPr>
        <w:t>و اگر چنانچ</w:t>
      </w:r>
      <w:r w:rsidR="00F053A8">
        <w:rPr>
          <w:rFonts w:hint="cs"/>
          <w:rtl/>
          <w:lang w:bidi="ur-PK"/>
        </w:rPr>
        <w:t>ه</w:t>
      </w:r>
      <w:r>
        <w:rPr>
          <w:rFonts w:hint="cs"/>
          <w:rtl/>
          <w:lang w:bidi="ur-PK"/>
        </w:rPr>
        <w:t xml:space="preserve"> کسی مشاھد</w:t>
      </w:r>
      <w:r w:rsidR="00F053A8">
        <w:rPr>
          <w:rFonts w:hint="cs"/>
          <w:rtl/>
          <w:lang w:bidi="ur-PK"/>
        </w:rPr>
        <w:t>ه</w:t>
      </w:r>
      <w:r>
        <w:rPr>
          <w:rFonts w:hint="cs"/>
          <w:rtl/>
          <w:lang w:bidi="ur-PK"/>
        </w:rPr>
        <w:t xml:space="preserve"> کرد در حق برادر دینی‌اش ظلم می‌شود و با آن‌ک</w:t>
      </w:r>
      <w:r w:rsidR="00F053A8">
        <w:rPr>
          <w:rFonts w:hint="cs"/>
          <w:rtl/>
          <w:lang w:bidi="ur-PK"/>
        </w:rPr>
        <w:t>ه</w:t>
      </w:r>
      <w:r>
        <w:rPr>
          <w:rFonts w:hint="cs"/>
          <w:rtl/>
          <w:lang w:bidi="ur-PK"/>
        </w:rPr>
        <w:t xml:space="preserve"> می‌توانست آن را دفع کند، ولی ب</w:t>
      </w:r>
      <w:r w:rsidR="00F053A8">
        <w:rPr>
          <w:rFonts w:hint="cs"/>
          <w:rtl/>
          <w:lang w:bidi="ur-PK"/>
        </w:rPr>
        <w:t>ه</w:t>
      </w:r>
      <w:r>
        <w:rPr>
          <w:rFonts w:hint="cs"/>
          <w:rtl/>
          <w:lang w:bidi="ur-PK"/>
        </w:rPr>
        <w:t xml:space="preserve"> دفع آن اقدام نکرد در واقع شریک فرد ظلم محسوب می‌شود و ب</w:t>
      </w:r>
      <w:r w:rsidR="00F053A8">
        <w:rPr>
          <w:rFonts w:hint="cs"/>
          <w:rtl/>
          <w:lang w:bidi="ur-PK"/>
        </w:rPr>
        <w:t>ه</w:t>
      </w:r>
      <w:r>
        <w:rPr>
          <w:rFonts w:hint="cs"/>
          <w:rtl/>
          <w:lang w:bidi="ur-PK"/>
        </w:rPr>
        <w:t xml:space="preserve"> خود نیز ظلم کرد</w:t>
      </w:r>
      <w:r w:rsidR="00F053A8">
        <w:rPr>
          <w:rFonts w:hint="cs"/>
          <w:rtl/>
          <w:lang w:bidi="ur-PK"/>
        </w:rPr>
        <w:t>ه</w:t>
      </w:r>
      <w:r>
        <w:rPr>
          <w:rFonts w:hint="cs"/>
          <w:rtl/>
          <w:lang w:bidi="ur-PK"/>
        </w:rPr>
        <w:t xml:space="preserve"> است و در پیشگا</w:t>
      </w:r>
      <w:r w:rsidR="00F053A8">
        <w:rPr>
          <w:rFonts w:hint="cs"/>
          <w:rtl/>
          <w:lang w:bidi="ur-PK"/>
        </w:rPr>
        <w:t>ه</w:t>
      </w:r>
      <w:r w:rsidR="00FF7104">
        <w:rPr>
          <w:rFonts w:hint="cs"/>
          <w:rtl/>
          <w:lang w:bidi="ur-PK"/>
        </w:rPr>
        <w:t xml:space="preserve"> خدا و خلق</w:t>
      </w:r>
      <w:r w:rsidR="00FF7104" w:rsidRPr="00FF7104">
        <w:rPr>
          <w:rFonts w:hint="cs"/>
          <w:color w:val="FF0000"/>
          <w:rtl/>
          <w:lang w:bidi="ur-PK"/>
        </w:rPr>
        <w:t xml:space="preserve"> </w:t>
      </w:r>
      <w:r w:rsidR="00FF7104" w:rsidRPr="00EC329B">
        <w:rPr>
          <w:rFonts w:hint="cs"/>
          <w:rtl/>
        </w:rPr>
        <w:t>نیز</w:t>
      </w:r>
      <w:r w:rsidRPr="00EC329B">
        <w:rPr>
          <w:rFonts w:hint="cs"/>
          <w:rtl/>
        </w:rPr>
        <w:t xml:space="preserve"> مسئول</w:t>
      </w:r>
      <w:r>
        <w:rPr>
          <w:rFonts w:hint="cs"/>
          <w:rtl/>
          <w:lang w:bidi="ur-PK"/>
        </w:rPr>
        <w:t xml:space="preserve"> است</w:t>
      </w:r>
      <w:r w:rsidR="0035284D">
        <w:rPr>
          <w:rFonts w:hint="cs"/>
          <w:rtl/>
          <w:lang w:bidi="ur-PK"/>
        </w:rPr>
        <w:t>.</w:t>
      </w:r>
      <w:r>
        <w:rPr>
          <w:rFonts w:hint="cs"/>
          <w:rtl/>
          <w:lang w:bidi="ur-PK"/>
        </w:rPr>
        <w:t xml:space="preserve"> و اگر چنانچ</w:t>
      </w:r>
      <w:r w:rsidR="00F053A8">
        <w:rPr>
          <w:rFonts w:hint="cs"/>
          <w:rtl/>
          <w:lang w:bidi="ur-PK"/>
        </w:rPr>
        <w:t>ه</w:t>
      </w:r>
      <w:r>
        <w:rPr>
          <w:rFonts w:hint="cs"/>
          <w:rtl/>
          <w:lang w:bidi="ur-PK"/>
        </w:rPr>
        <w:t xml:space="preserve"> در اثر ظلم ب</w:t>
      </w:r>
      <w:r w:rsidR="00F053A8">
        <w:rPr>
          <w:rFonts w:hint="cs"/>
          <w:rtl/>
          <w:lang w:bidi="ur-PK"/>
        </w:rPr>
        <w:t>ه</w:t>
      </w:r>
      <w:r>
        <w:rPr>
          <w:rFonts w:hint="cs"/>
          <w:rtl/>
          <w:lang w:bidi="ur-PK"/>
        </w:rPr>
        <w:t xml:space="preserve"> نفس خود ظلم ب</w:t>
      </w:r>
      <w:r w:rsidR="00F053A8">
        <w:rPr>
          <w:rFonts w:hint="cs"/>
          <w:rtl/>
          <w:lang w:bidi="ur-PK"/>
        </w:rPr>
        <w:t>ه</w:t>
      </w:r>
      <w:r>
        <w:rPr>
          <w:rFonts w:hint="cs"/>
          <w:rtl/>
          <w:lang w:bidi="ur-PK"/>
        </w:rPr>
        <w:t xml:space="preserve"> حساب آید، پس کسی ک</w:t>
      </w:r>
      <w:r w:rsidR="00F053A8">
        <w:rPr>
          <w:rFonts w:hint="cs"/>
          <w:rtl/>
          <w:lang w:bidi="ur-PK"/>
        </w:rPr>
        <w:t>ه</w:t>
      </w:r>
      <w:r>
        <w:rPr>
          <w:rFonts w:hint="cs"/>
          <w:rtl/>
          <w:lang w:bidi="ur-PK"/>
        </w:rPr>
        <w:t xml:space="preserve"> ب</w:t>
      </w:r>
      <w:r w:rsidR="00F053A8">
        <w:rPr>
          <w:rFonts w:hint="cs"/>
          <w:rtl/>
          <w:lang w:bidi="ur-PK"/>
        </w:rPr>
        <w:t>ه</w:t>
      </w:r>
      <w:r>
        <w:rPr>
          <w:rFonts w:hint="cs"/>
          <w:rtl/>
          <w:lang w:bidi="ur-PK"/>
        </w:rPr>
        <w:t xml:space="preserve"> اولاد خود ظلم روا می‌دارد در حقیقت ھم ظالم بر نفس خود است و ھم ظالم در حق اولادش و رھا کردن اولاد و ترک تربیت </w:t>
      </w:r>
      <w:r w:rsidR="00546A50">
        <w:rPr>
          <w:rFonts w:hint="cs"/>
          <w:rtl/>
          <w:lang w:bidi="ur-PK"/>
        </w:rPr>
        <w:t>آن‌ھا</w:t>
      </w:r>
      <w:r>
        <w:rPr>
          <w:rFonts w:hint="cs"/>
          <w:rtl/>
          <w:lang w:bidi="ur-PK"/>
        </w:rPr>
        <w:t xml:space="preserve"> ب</w:t>
      </w:r>
      <w:r w:rsidR="00F053A8">
        <w:rPr>
          <w:rFonts w:hint="cs"/>
          <w:rtl/>
          <w:lang w:bidi="ur-PK"/>
        </w:rPr>
        <w:t>ه</w:t>
      </w:r>
      <w:r>
        <w:rPr>
          <w:rFonts w:hint="cs"/>
          <w:rtl/>
          <w:lang w:bidi="ur-PK"/>
        </w:rPr>
        <w:t xml:space="preserve"> طوری ک</w:t>
      </w:r>
      <w:r w:rsidR="00F053A8">
        <w:rPr>
          <w:rFonts w:hint="cs"/>
          <w:rtl/>
          <w:lang w:bidi="ur-PK"/>
        </w:rPr>
        <w:t>ه</w:t>
      </w:r>
      <w:r>
        <w:rPr>
          <w:rFonts w:hint="cs"/>
          <w:rtl/>
          <w:lang w:bidi="ur-PK"/>
        </w:rPr>
        <w:t xml:space="preserve"> از دین خود چیزی ندانند و اوقات خود را بی‌فائد</w:t>
      </w:r>
      <w:r w:rsidR="00F053A8">
        <w:rPr>
          <w:rFonts w:hint="cs"/>
          <w:rtl/>
          <w:lang w:bidi="ur-PK"/>
        </w:rPr>
        <w:t>ه</w:t>
      </w:r>
      <w:r>
        <w:rPr>
          <w:rFonts w:hint="cs"/>
          <w:rtl/>
          <w:lang w:bidi="ur-PK"/>
        </w:rPr>
        <w:t xml:space="preserve"> تلف کنند، ظلمی بزرگ در حق </w:t>
      </w:r>
      <w:r w:rsidR="00546A50">
        <w:rPr>
          <w:rFonts w:hint="cs"/>
          <w:rtl/>
          <w:lang w:bidi="ur-PK"/>
        </w:rPr>
        <w:t>آن‌ھا</w:t>
      </w:r>
      <w:r>
        <w:rPr>
          <w:rFonts w:hint="cs"/>
          <w:rtl/>
          <w:lang w:bidi="ur-PK"/>
        </w:rPr>
        <w:t xml:space="preserve"> محسوب می‌شود و مستوجب عذاب الھی ھم برای والد</w:t>
      </w:r>
      <w:r w:rsidR="006364C3">
        <w:rPr>
          <w:rFonts w:hint="cs"/>
          <w:rtl/>
          <w:lang w:bidi="ur-PK"/>
        </w:rPr>
        <w:t xml:space="preserve"> </w:t>
      </w:r>
      <w:r>
        <w:rPr>
          <w:rFonts w:hint="cs"/>
          <w:rtl/>
          <w:lang w:bidi="ur-PK"/>
        </w:rPr>
        <w:t>ھم برای اولاد می‌شود</w:t>
      </w:r>
      <w:r w:rsidR="0035284D">
        <w:rPr>
          <w:rFonts w:hint="cs"/>
          <w:rtl/>
          <w:lang w:bidi="ur-PK"/>
        </w:rPr>
        <w:t>.</w:t>
      </w:r>
      <w:r>
        <w:rPr>
          <w:rFonts w:hint="cs"/>
          <w:rtl/>
          <w:lang w:bidi="ur-PK"/>
        </w:rPr>
        <w:t xml:space="preserve"> و اگر چنان است ک</w:t>
      </w:r>
      <w:r w:rsidR="00F053A8">
        <w:rPr>
          <w:rFonts w:hint="cs"/>
          <w:rtl/>
          <w:lang w:bidi="ur-PK"/>
        </w:rPr>
        <w:t>ه</w:t>
      </w:r>
      <w:r>
        <w:rPr>
          <w:rFonts w:hint="cs"/>
          <w:rtl/>
          <w:lang w:bidi="ur-PK"/>
        </w:rPr>
        <w:t xml:space="preserve"> ھر نعمتی</w:t>
      </w:r>
      <w:r w:rsidRPr="00EC337C">
        <w:rPr>
          <w:rFonts w:hint="cs"/>
          <w:rtl/>
          <w:lang w:bidi="ur-PK"/>
        </w:rPr>
        <w:t xml:space="preserve"> مستوجب</w:t>
      </w:r>
      <w:r>
        <w:rPr>
          <w:rFonts w:hint="cs"/>
          <w:rtl/>
          <w:lang w:bidi="ur-PK"/>
        </w:rPr>
        <w:t xml:space="preserve"> شکری است، پس فرزند یکی از</w:t>
      </w:r>
      <w:r w:rsidR="00EC329B">
        <w:rPr>
          <w:rFonts w:hint="cs"/>
          <w:rtl/>
          <w:lang w:bidi="ur-PK"/>
        </w:rPr>
        <w:t xml:space="preserve"> </w:t>
      </w:r>
      <w:r w:rsidR="00EC337C" w:rsidRPr="00EC329B">
        <w:rPr>
          <w:rFonts w:hint="cs"/>
          <w:rtl/>
        </w:rPr>
        <w:t>نعمت</w:t>
      </w:r>
      <w:r w:rsidR="00EC329B">
        <w:rPr>
          <w:rFonts w:hint="eastAsia"/>
          <w:rtl/>
        </w:rPr>
        <w:t>‌</w:t>
      </w:r>
      <w:r w:rsidR="00EC337C" w:rsidRPr="00EC329B">
        <w:rPr>
          <w:rFonts w:hint="cs"/>
          <w:rtl/>
        </w:rPr>
        <w:t>های</w:t>
      </w:r>
      <w:r w:rsidRPr="00EC329B">
        <w:rPr>
          <w:rFonts w:hint="cs"/>
          <w:rtl/>
        </w:rPr>
        <w:t xml:space="preserve"> خداست</w:t>
      </w:r>
      <w:r>
        <w:rPr>
          <w:rFonts w:hint="cs"/>
          <w:rtl/>
          <w:lang w:bidi="ur-PK"/>
        </w:rPr>
        <w:t xml:space="preserve"> و شکر این نعمت نیک پرورانیدن و خوب تربیت کردن او است و مت</w:t>
      </w:r>
      <w:r w:rsidR="00DC2CC4">
        <w:rPr>
          <w:rFonts w:hint="cs"/>
          <w:rtl/>
          <w:lang w:bidi="ur-PK"/>
        </w:rPr>
        <w:t>أ</w:t>
      </w:r>
      <w:r>
        <w:rPr>
          <w:rFonts w:hint="cs"/>
          <w:rtl/>
          <w:lang w:bidi="ur-PK"/>
        </w:rPr>
        <w:t>سفان</w:t>
      </w:r>
      <w:r w:rsidR="00F053A8">
        <w:rPr>
          <w:rFonts w:hint="cs"/>
          <w:rtl/>
          <w:lang w:bidi="ur-PK"/>
        </w:rPr>
        <w:t>ه</w:t>
      </w:r>
      <w:r>
        <w:rPr>
          <w:rFonts w:hint="cs"/>
          <w:rtl/>
          <w:lang w:bidi="ur-PK"/>
        </w:rPr>
        <w:t xml:space="preserve"> چ</w:t>
      </w:r>
      <w:r w:rsidR="00F053A8">
        <w:rPr>
          <w:rFonts w:hint="cs"/>
          <w:rtl/>
          <w:lang w:bidi="ur-PK"/>
        </w:rPr>
        <w:t>ه</w:t>
      </w:r>
      <w:r>
        <w:rPr>
          <w:rFonts w:hint="cs"/>
          <w:rtl/>
          <w:lang w:bidi="ur-PK"/>
        </w:rPr>
        <w:t xml:space="preserve"> بسیارند کسانی ک</w:t>
      </w:r>
      <w:r w:rsidR="00F053A8">
        <w:rPr>
          <w:rFonts w:hint="cs"/>
          <w:rtl/>
          <w:lang w:bidi="ur-PK"/>
        </w:rPr>
        <w:t>ه</w:t>
      </w:r>
      <w:r>
        <w:rPr>
          <w:rFonts w:hint="cs"/>
          <w:rtl/>
          <w:lang w:bidi="ur-PK"/>
        </w:rPr>
        <w:t xml:space="preserve"> فرزندان خود را بدون تربیت رھا کرد</w:t>
      </w:r>
      <w:r w:rsidR="00F053A8">
        <w:rPr>
          <w:rFonts w:hint="cs"/>
          <w:rtl/>
          <w:lang w:bidi="ur-PK"/>
        </w:rPr>
        <w:t>ه</w:t>
      </w:r>
      <w:r>
        <w:rPr>
          <w:rFonts w:hint="cs"/>
          <w:rtl/>
          <w:lang w:bidi="ur-PK"/>
        </w:rPr>
        <w:t>‌اند و چ</w:t>
      </w:r>
      <w:r w:rsidR="00F053A8">
        <w:rPr>
          <w:rFonts w:hint="cs"/>
          <w:rtl/>
          <w:lang w:bidi="ur-PK"/>
        </w:rPr>
        <w:t>ه</w:t>
      </w:r>
      <w:r>
        <w:rPr>
          <w:rFonts w:hint="cs"/>
          <w:rtl/>
          <w:lang w:bidi="ur-PK"/>
        </w:rPr>
        <w:t xml:space="preserve"> بسا این گون</w:t>
      </w:r>
      <w:r w:rsidR="00F053A8">
        <w:rPr>
          <w:rFonts w:hint="cs"/>
          <w:rtl/>
          <w:lang w:bidi="ur-PK"/>
        </w:rPr>
        <w:t>ه</w:t>
      </w:r>
      <w:r>
        <w:rPr>
          <w:rFonts w:hint="cs"/>
          <w:rtl/>
          <w:lang w:bidi="ur-PK"/>
        </w:rPr>
        <w:t xml:space="preserve"> فرزندان ب</w:t>
      </w:r>
      <w:r w:rsidR="00F053A8">
        <w:rPr>
          <w:rFonts w:hint="cs"/>
          <w:rtl/>
          <w:lang w:bidi="ur-PK"/>
        </w:rPr>
        <w:t>ه</w:t>
      </w:r>
      <w:r>
        <w:rPr>
          <w:rFonts w:hint="cs"/>
          <w:rtl/>
          <w:lang w:bidi="ur-PK"/>
        </w:rPr>
        <w:t xml:space="preserve"> کارھای خلاف روی می‌آورند</w:t>
      </w:r>
      <w:r w:rsidR="00126EEB">
        <w:rPr>
          <w:rFonts w:hint="cs"/>
          <w:rtl/>
          <w:lang w:bidi="ur-PK"/>
        </w:rPr>
        <w:t xml:space="preserve"> و پدر در مقابل </w:t>
      </w:r>
      <w:r w:rsidR="00546A50">
        <w:rPr>
          <w:rFonts w:hint="cs"/>
          <w:rtl/>
          <w:lang w:bidi="ur-PK"/>
        </w:rPr>
        <w:t>آن‌ھا</w:t>
      </w:r>
      <w:r w:rsidR="00126EEB">
        <w:rPr>
          <w:rFonts w:hint="cs"/>
          <w:rtl/>
          <w:lang w:bidi="ur-PK"/>
        </w:rPr>
        <w:t xml:space="preserve"> سکوت اختیار می‌کند و عکس العملی نشان نمی‌دھد</w:t>
      </w:r>
      <w:r w:rsidR="0035284D">
        <w:rPr>
          <w:rFonts w:hint="cs"/>
          <w:rtl/>
          <w:lang w:bidi="ur-PK"/>
        </w:rPr>
        <w:t>.</w:t>
      </w:r>
      <w:r w:rsidR="00126EEB">
        <w:rPr>
          <w:rFonts w:hint="cs"/>
          <w:rtl/>
          <w:lang w:bidi="ur-PK"/>
        </w:rPr>
        <w:t xml:space="preserve"> گویی این گون</w:t>
      </w:r>
      <w:r w:rsidR="00F053A8">
        <w:rPr>
          <w:rFonts w:hint="cs"/>
          <w:rtl/>
          <w:lang w:bidi="ur-PK"/>
        </w:rPr>
        <w:t>ه</w:t>
      </w:r>
      <w:r w:rsidR="00126EEB">
        <w:rPr>
          <w:rFonts w:hint="cs"/>
          <w:rtl/>
          <w:lang w:bidi="ur-PK"/>
        </w:rPr>
        <w:t xml:space="preserve"> پدرھا راضی ھستند ب</w:t>
      </w:r>
      <w:r w:rsidR="00F053A8">
        <w:rPr>
          <w:rFonts w:hint="cs"/>
          <w:rtl/>
          <w:lang w:bidi="ur-PK"/>
        </w:rPr>
        <w:t>ه</w:t>
      </w:r>
      <w:r w:rsidR="00126EEB">
        <w:rPr>
          <w:rFonts w:hint="cs"/>
          <w:rtl/>
          <w:lang w:bidi="ur-PK"/>
        </w:rPr>
        <w:t xml:space="preserve"> این‌ک</w:t>
      </w:r>
      <w:r w:rsidR="00F053A8">
        <w:rPr>
          <w:rFonts w:hint="cs"/>
          <w:rtl/>
          <w:lang w:bidi="ur-PK"/>
        </w:rPr>
        <w:t>ه</w:t>
      </w:r>
      <w:r w:rsidR="00126EEB">
        <w:rPr>
          <w:rFonts w:hint="cs"/>
          <w:rtl/>
          <w:lang w:bidi="ur-PK"/>
        </w:rPr>
        <w:t xml:space="preserve"> اولادشان جنایتکار ب</w:t>
      </w:r>
      <w:r w:rsidR="00F053A8">
        <w:rPr>
          <w:rFonts w:hint="cs"/>
          <w:rtl/>
          <w:lang w:bidi="ur-PK"/>
        </w:rPr>
        <w:t>ه</w:t>
      </w:r>
      <w:r w:rsidR="00126EEB">
        <w:rPr>
          <w:rFonts w:hint="cs"/>
          <w:rtl/>
          <w:lang w:bidi="ur-PK"/>
        </w:rPr>
        <w:t xml:space="preserve"> بار آیند و عاقبت در کنج زندان محبوس شوند و مورد لعن و نفرین انس</w:t>
      </w:r>
      <w:r w:rsidR="00EC329B">
        <w:rPr>
          <w:rFonts w:hint="cs"/>
          <w:rtl/>
          <w:lang w:bidi="ur-PK"/>
        </w:rPr>
        <w:t>ا</w:t>
      </w:r>
      <w:r w:rsidR="00546A50">
        <w:rPr>
          <w:rFonts w:hint="cs"/>
          <w:rtl/>
          <w:lang w:bidi="ur-PK"/>
        </w:rPr>
        <w:t>ن‌ھا</w:t>
      </w:r>
      <w:r w:rsidR="00126EEB">
        <w:rPr>
          <w:rFonts w:hint="cs"/>
          <w:rtl/>
          <w:lang w:bidi="ur-PK"/>
        </w:rPr>
        <w:t xml:space="preserve"> واقع گردند و در واقع بسیاری از این پدران می‌توانند از طریق نصیحت وراھنمای‌ھای درست و منطقی فرزندان خود را از منکرات باز دارند، اما با</w:t>
      </w:r>
      <w:r w:rsidR="006364C3">
        <w:rPr>
          <w:rFonts w:hint="cs"/>
          <w:rtl/>
          <w:lang w:bidi="ur-PK"/>
        </w:rPr>
        <w:t xml:space="preserve"> </w:t>
      </w:r>
      <w:r w:rsidR="00126EEB">
        <w:rPr>
          <w:rFonts w:hint="cs"/>
          <w:rtl/>
          <w:lang w:bidi="ur-PK"/>
        </w:rPr>
        <w:t>وجود این اقدامی صورت نمی‌دھند و ن</w:t>
      </w:r>
      <w:r w:rsidR="00F053A8">
        <w:rPr>
          <w:rFonts w:hint="cs"/>
          <w:rtl/>
          <w:lang w:bidi="ur-PK"/>
        </w:rPr>
        <w:t>ه</w:t>
      </w:r>
      <w:r w:rsidR="00126EEB">
        <w:rPr>
          <w:rFonts w:hint="cs"/>
          <w:rtl/>
          <w:lang w:bidi="ur-PK"/>
        </w:rPr>
        <w:t xml:space="preserve"> صمیمان</w:t>
      </w:r>
      <w:r w:rsidR="00F053A8">
        <w:rPr>
          <w:rFonts w:hint="cs"/>
          <w:rtl/>
          <w:lang w:bidi="ur-PK"/>
        </w:rPr>
        <w:t>ه</w:t>
      </w:r>
      <w:r w:rsidR="00126EEB">
        <w:rPr>
          <w:rFonts w:hint="cs"/>
          <w:rtl/>
          <w:lang w:bidi="ur-PK"/>
        </w:rPr>
        <w:t xml:space="preserve"> ب</w:t>
      </w:r>
      <w:r w:rsidR="00F053A8">
        <w:rPr>
          <w:rFonts w:hint="cs"/>
          <w:rtl/>
          <w:lang w:bidi="ur-PK"/>
        </w:rPr>
        <w:t>ه</w:t>
      </w:r>
      <w:r w:rsidR="00126EEB">
        <w:rPr>
          <w:rFonts w:hint="cs"/>
          <w:rtl/>
          <w:lang w:bidi="ur-PK"/>
        </w:rPr>
        <w:t xml:space="preserve"> نصیحت </w:t>
      </w:r>
      <w:r w:rsidR="00546A50">
        <w:rPr>
          <w:rFonts w:hint="cs"/>
          <w:rtl/>
          <w:lang w:bidi="ur-PK"/>
        </w:rPr>
        <w:t>آن‌ھا</w:t>
      </w:r>
      <w:r w:rsidR="00126EEB">
        <w:rPr>
          <w:rFonts w:hint="cs"/>
          <w:rtl/>
          <w:lang w:bidi="ur-PK"/>
        </w:rPr>
        <w:t xml:space="preserve"> می‌پردازند و ن</w:t>
      </w:r>
      <w:r w:rsidR="00F053A8">
        <w:rPr>
          <w:rFonts w:hint="cs"/>
          <w:rtl/>
          <w:lang w:bidi="ur-PK"/>
        </w:rPr>
        <w:t>ه</w:t>
      </w:r>
      <w:r w:rsidR="00126EEB">
        <w:rPr>
          <w:rFonts w:hint="cs"/>
          <w:rtl/>
          <w:lang w:bidi="ur-PK"/>
        </w:rPr>
        <w:t xml:space="preserve"> ب</w:t>
      </w:r>
      <w:r w:rsidR="00F053A8">
        <w:rPr>
          <w:rFonts w:hint="cs"/>
          <w:rtl/>
          <w:lang w:bidi="ur-PK"/>
        </w:rPr>
        <w:t>ه</w:t>
      </w:r>
      <w:r w:rsidR="00126EEB">
        <w:rPr>
          <w:rFonts w:hint="cs"/>
          <w:rtl/>
          <w:lang w:bidi="ur-PK"/>
        </w:rPr>
        <w:t xml:space="preserve"> اعمال</w:t>
      </w:r>
      <w:r w:rsidR="00B062D4">
        <w:rPr>
          <w:rFonts w:hint="cs"/>
          <w:rtl/>
          <w:lang w:bidi="ur-PK"/>
        </w:rPr>
        <w:t xml:space="preserve"> زشت</w:t>
      </w:r>
      <w:r w:rsidR="00EC329B">
        <w:rPr>
          <w:rFonts w:hint="eastAsia"/>
          <w:rtl/>
          <w:lang w:bidi="ur-PK"/>
        </w:rPr>
        <w:t>‌</w:t>
      </w:r>
      <w:r w:rsidR="00B062D4">
        <w:rPr>
          <w:rFonts w:hint="cs"/>
          <w:rtl/>
          <w:lang w:bidi="ur-PK"/>
        </w:rPr>
        <w:t>شان اعتراضی می‌کنند</w:t>
      </w:r>
      <w:r w:rsidR="0035284D">
        <w:rPr>
          <w:rFonts w:hint="cs"/>
          <w:rtl/>
          <w:lang w:bidi="ur-PK"/>
        </w:rPr>
        <w:t>.</w:t>
      </w:r>
      <w:r w:rsidR="00B062D4">
        <w:rPr>
          <w:rFonts w:hint="cs"/>
          <w:rtl/>
          <w:lang w:bidi="ur-PK"/>
        </w:rPr>
        <w:t xml:space="preserve"> اگر</w:t>
      </w:r>
      <w:r w:rsidR="00EC329B">
        <w:rPr>
          <w:rFonts w:hint="cs"/>
          <w:rtl/>
          <w:lang w:bidi="ur-PK"/>
        </w:rPr>
        <w:t xml:space="preserve"> </w:t>
      </w:r>
      <w:r w:rsidR="00B062D4">
        <w:rPr>
          <w:rFonts w:hint="cs"/>
          <w:rtl/>
          <w:lang w:bidi="ur-PK"/>
        </w:rPr>
        <w:t>چ</w:t>
      </w:r>
      <w:r w:rsidR="00F053A8">
        <w:rPr>
          <w:rFonts w:hint="cs"/>
          <w:rtl/>
          <w:lang w:bidi="ur-PK"/>
        </w:rPr>
        <w:t>ه</w:t>
      </w:r>
      <w:r w:rsidR="00B062D4">
        <w:rPr>
          <w:rFonts w:hint="cs"/>
          <w:rtl/>
          <w:lang w:bidi="ur-PK"/>
        </w:rPr>
        <w:t xml:space="preserve"> نصیحت و اندرز خالصان</w:t>
      </w:r>
      <w:r w:rsidR="00F053A8">
        <w:rPr>
          <w:rFonts w:hint="cs"/>
          <w:rtl/>
          <w:lang w:bidi="ur-PK"/>
        </w:rPr>
        <w:t>ه</w:t>
      </w:r>
      <w:r w:rsidR="00B062D4">
        <w:rPr>
          <w:rFonts w:hint="cs"/>
          <w:rtl/>
          <w:lang w:bidi="ur-PK"/>
        </w:rPr>
        <w:t xml:space="preserve"> و مشفقان</w:t>
      </w:r>
      <w:r w:rsidR="007400D6">
        <w:rPr>
          <w:rFonts w:hint="cs"/>
          <w:rtl/>
          <w:lang w:bidi="ur-PK"/>
        </w:rPr>
        <w:t>ۀ</w:t>
      </w:r>
      <w:r w:rsidR="00B062D4">
        <w:rPr>
          <w:rFonts w:hint="cs"/>
          <w:rtl/>
          <w:lang w:bidi="ur-PK"/>
        </w:rPr>
        <w:t xml:space="preserve"> پدر و مادر مھربان در فرزندان اثرگذار خواھد بود و </w:t>
      </w:r>
      <w:r w:rsidR="00546A50">
        <w:rPr>
          <w:rFonts w:hint="cs"/>
          <w:rtl/>
          <w:lang w:bidi="ur-PK"/>
        </w:rPr>
        <w:t>آن‌ھا</w:t>
      </w:r>
      <w:r w:rsidR="00B062D4">
        <w:rPr>
          <w:rFonts w:hint="cs"/>
          <w:rtl/>
          <w:lang w:bidi="ur-PK"/>
        </w:rPr>
        <w:t xml:space="preserve"> را ب</w:t>
      </w:r>
      <w:r w:rsidR="00F053A8">
        <w:rPr>
          <w:rFonts w:hint="cs"/>
          <w:rtl/>
          <w:lang w:bidi="ur-PK"/>
        </w:rPr>
        <w:t>ه</w:t>
      </w:r>
      <w:r w:rsidR="00B062D4">
        <w:rPr>
          <w:rFonts w:hint="cs"/>
          <w:rtl/>
          <w:lang w:bidi="ur-PK"/>
        </w:rPr>
        <w:t xml:space="preserve"> را</w:t>
      </w:r>
      <w:r w:rsidR="00F053A8">
        <w:rPr>
          <w:rFonts w:hint="cs"/>
          <w:rtl/>
          <w:lang w:bidi="ur-PK"/>
        </w:rPr>
        <w:t>ه</w:t>
      </w:r>
      <w:r w:rsidR="00B062D4">
        <w:rPr>
          <w:rFonts w:hint="cs"/>
          <w:rtl/>
          <w:lang w:bidi="ur-PK"/>
        </w:rPr>
        <w:t xml:space="preserve"> می‌آورد</w:t>
      </w:r>
      <w:r w:rsidR="0035284D">
        <w:rPr>
          <w:rFonts w:hint="cs"/>
          <w:rtl/>
          <w:lang w:bidi="ur-PK"/>
        </w:rPr>
        <w:t>.</w:t>
      </w:r>
    </w:p>
    <w:p w:rsidR="00B062D4" w:rsidRDefault="00B062D4" w:rsidP="006364C3">
      <w:pPr>
        <w:pStyle w:val="a8"/>
        <w:rPr>
          <w:rtl/>
          <w:lang w:bidi="ur-PK"/>
        </w:rPr>
      </w:pPr>
      <w:r>
        <w:rPr>
          <w:rFonts w:hint="cs"/>
          <w:rtl/>
          <w:lang w:bidi="ur-PK"/>
        </w:rPr>
        <w:t>نظم و نظام خداوند عظیم در تمام کائنات قاعد</w:t>
      </w:r>
      <w:r w:rsidR="00F053A8">
        <w:rPr>
          <w:rFonts w:hint="cs"/>
          <w:rtl/>
          <w:lang w:bidi="ur-PK"/>
        </w:rPr>
        <w:t>ه</w:t>
      </w:r>
      <w:r>
        <w:rPr>
          <w:rFonts w:hint="cs"/>
          <w:rtl/>
          <w:lang w:bidi="ur-PK"/>
        </w:rPr>
        <w:t>‌ای یکسان دارد، مثلاً درختان ب</w:t>
      </w:r>
      <w:r w:rsidR="00F053A8">
        <w:rPr>
          <w:rFonts w:hint="cs"/>
          <w:rtl/>
          <w:lang w:bidi="ur-PK"/>
        </w:rPr>
        <w:t>ه</w:t>
      </w:r>
      <w:r>
        <w:rPr>
          <w:rFonts w:hint="cs"/>
          <w:rtl/>
          <w:lang w:bidi="ur-PK"/>
        </w:rPr>
        <w:t xml:space="preserve"> تناسب توج</w:t>
      </w:r>
      <w:r w:rsidR="00F053A8">
        <w:rPr>
          <w:rFonts w:hint="cs"/>
          <w:rtl/>
          <w:lang w:bidi="ur-PK"/>
        </w:rPr>
        <w:t>ه</w:t>
      </w:r>
      <w:r>
        <w:rPr>
          <w:rFonts w:hint="cs"/>
          <w:rtl/>
          <w:lang w:bidi="ur-PK"/>
        </w:rPr>
        <w:t xml:space="preserve"> و اھتمام ب</w:t>
      </w:r>
      <w:r w:rsidR="00F053A8">
        <w:rPr>
          <w:rFonts w:hint="cs"/>
          <w:rtl/>
          <w:lang w:bidi="ur-PK"/>
        </w:rPr>
        <w:t>ه</w:t>
      </w:r>
      <w:r>
        <w:rPr>
          <w:rFonts w:hint="cs"/>
          <w:rtl/>
          <w:lang w:bidi="ur-PK"/>
        </w:rPr>
        <w:t xml:space="preserve"> پرورش </w:t>
      </w:r>
      <w:r w:rsidR="00546A50">
        <w:rPr>
          <w:rFonts w:hint="cs"/>
          <w:rtl/>
          <w:lang w:bidi="ur-PK"/>
        </w:rPr>
        <w:t>آن‌ھا</w:t>
      </w:r>
      <w:r>
        <w:rPr>
          <w:rFonts w:hint="cs"/>
          <w:rtl/>
          <w:lang w:bidi="ur-PK"/>
        </w:rPr>
        <w:t xml:space="preserve"> از رشدی مطلوب و </w:t>
      </w:r>
      <w:r w:rsidR="00EC337C">
        <w:rPr>
          <w:rFonts w:hint="cs"/>
          <w:rtl/>
          <w:lang w:bidi="ur-PK"/>
        </w:rPr>
        <w:t>م</w:t>
      </w:r>
      <w:r>
        <w:rPr>
          <w:rFonts w:hint="cs"/>
          <w:rtl/>
          <w:lang w:bidi="ur-PK"/>
        </w:rPr>
        <w:t>ناسب برخوردار می‌شوند و بعضی از حیوانات در اثر تعلیم و تربیت و آموزش بسیاری از چیزھا را می‌آموزد و بدون شک اولاد ب</w:t>
      </w:r>
      <w:r w:rsidR="00F053A8">
        <w:rPr>
          <w:rFonts w:hint="cs"/>
          <w:rtl/>
          <w:lang w:bidi="ur-PK"/>
        </w:rPr>
        <w:t>ه</w:t>
      </w:r>
      <w:r>
        <w:rPr>
          <w:rFonts w:hint="cs"/>
          <w:rtl/>
          <w:lang w:bidi="ur-PK"/>
        </w:rPr>
        <w:t xml:space="preserve"> طریق اولی چنانچ</w:t>
      </w:r>
      <w:r w:rsidR="00F053A8">
        <w:rPr>
          <w:rFonts w:hint="cs"/>
          <w:rtl/>
          <w:lang w:bidi="ur-PK"/>
        </w:rPr>
        <w:t>ه</w:t>
      </w:r>
      <w:r>
        <w:rPr>
          <w:rFonts w:hint="cs"/>
          <w:rtl/>
          <w:lang w:bidi="ur-PK"/>
        </w:rPr>
        <w:t xml:space="preserve"> در معرض تربیت نیکو </w:t>
      </w:r>
      <w:r w:rsidR="009204B7">
        <w:rPr>
          <w:rFonts w:hint="cs"/>
          <w:rtl/>
          <w:lang w:bidi="ur-PK"/>
        </w:rPr>
        <w:t>قرار گیرد، تربیت پذیر خواھد بود و باید گفت ک</w:t>
      </w:r>
      <w:r w:rsidR="00F053A8">
        <w:rPr>
          <w:rFonts w:hint="cs"/>
          <w:rtl/>
          <w:lang w:bidi="ur-PK"/>
        </w:rPr>
        <w:t>ه</w:t>
      </w:r>
      <w:r w:rsidR="009204B7">
        <w:rPr>
          <w:rFonts w:hint="cs"/>
          <w:rtl/>
          <w:lang w:bidi="ur-PK"/>
        </w:rPr>
        <w:t xml:space="preserve"> ھیچ چیزی مانند اوقات فراغتی ک</w:t>
      </w:r>
      <w:r w:rsidR="00F053A8">
        <w:rPr>
          <w:rFonts w:hint="cs"/>
          <w:rtl/>
          <w:lang w:bidi="ur-PK"/>
        </w:rPr>
        <w:t>ه</w:t>
      </w:r>
      <w:r w:rsidR="009204B7">
        <w:rPr>
          <w:rFonts w:hint="cs"/>
          <w:rtl/>
          <w:lang w:bidi="ur-PK"/>
        </w:rPr>
        <w:t xml:space="preserve"> فرزند ب</w:t>
      </w:r>
      <w:r w:rsidR="00F053A8">
        <w:rPr>
          <w:rFonts w:hint="cs"/>
          <w:rtl/>
          <w:lang w:bidi="ur-PK"/>
        </w:rPr>
        <w:t>ه</w:t>
      </w:r>
      <w:r w:rsidR="009204B7">
        <w:rPr>
          <w:rFonts w:hint="cs"/>
          <w:rtl/>
          <w:lang w:bidi="ur-PK"/>
        </w:rPr>
        <w:t xml:space="preserve"> طور عاطل و باطل سپری می‌کند، عمر او را ضایع نمی‌سازد و والدین نباید بگذارند اوقات فراغت فرزندان، بیھود</w:t>
      </w:r>
      <w:r w:rsidR="00F053A8">
        <w:rPr>
          <w:rFonts w:hint="cs"/>
          <w:rtl/>
          <w:lang w:bidi="ur-PK"/>
        </w:rPr>
        <w:t>ه</w:t>
      </w:r>
      <w:r w:rsidR="009204B7">
        <w:rPr>
          <w:rFonts w:hint="cs"/>
          <w:rtl/>
          <w:lang w:bidi="ur-PK"/>
        </w:rPr>
        <w:t xml:space="preserve"> سپری گردد</w:t>
      </w:r>
      <w:r w:rsidR="0035284D">
        <w:rPr>
          <w:rFonts w:hint="cs"/>
          <w:rtl/>
          <w:lang w:bidi="ur-PK"/>
        </w:rPr>
        <w:t>.</w:t>
      </w:r>
      <w:r w:rsidR="009204B7">
        <w:rPr>
          <w:rFonts w:hint="cs"/>
          <w:rtl/>
          <w:lang w:bidi="ur-PK"/>
        </w:rPr>
        <w:t xml:space="preserve"> </w:t>
      </w:r>
      <w:r w:rsidR="009204B7" w:rsidRPr="00294C1F">
        <w:rPr>
          <w:rFonts w:hint="cs"/>
          <w:rtl/>
          <w:lang w:bidi="ur-PK"/>
        </w:rPr>
        <w:t>باکمال ت</w:t>
      </w:r>
      <w:r w:rsidR="00DC2CC4" w:rsidRPr="00294C1F">
        <w:rPr>
          <w:rFonts w:hint="cs"/>
          <w:rtl/>
          <w:lang w:bidi="ur-PK"/>
        </w:rPr>
        <w:t>أ</w:t>
      </w:r>
      <w:r w:rsidR="009204B7" w:rsidRPr="00294C1F">
        <w:rPr>
          <w:rFonts w:hint="cs"/>
          <w:rtl/>
          <w:lang w:bidi="ur-PK"/>
        </w:rPr>
        <w:t>سف</w:t>
      </w:r>
      <w:r w:rsidR="009204B7">
        <w:rPr>
          <w:rFonts w:hint="cs"/>
          <w:rtl/>
          <w:lang w:bidi="ur-PK"/>
        </w:rPr>
        <w:t xml:space="preserve"> بیشترین اوقات فر</w:t>
      </w:r>
      <w:r w:rsidR="00294C1F">
        <w:rPr>
          <w:rFonts w:hint="cs"/>
          <w:rtl/>
          <w:lang w:bidi="ur-PK"/>
        </w:rPr>
        <w:t>ا</w:t>
      </w:r>
      <w:r w:rsidR="009204B7">
        <w:rPr>
          <w:rFonts w:hint="cs"/>
          <w:rtl/>
          <w:lang w:bidi="ur-PK"/>
        </w:rPr>
        <w:t>غت ما در کلام غیبت و بیھود</w:t>
      </w:r>
      <w:r w:rsidR="00F053A8">
        <w:rPr>
          <w:rFonts w:hint="cs"/>
          <w:rtl/>
          <w:lang w:bidi="ur-PK"/>
        </w:rPr>
        <w:t>ه</w:t>
      </w:r>
      <w:r w:rsidR="009204B7">
        <w:rPr>
          <w:rFonts w:hint="cs"/>
          <w:rtl/>
          <w:lang w:bidi="ur-PK"/>
        </w:rPr>
        <w:t xml:space="preserve"> گویی و احیاناً مزاحمت انس</w:t>
      </w:r>
      <w:r w:rsidR="00EC329B">
        <w:rPr>
          <w:rFonts w:hint="cs"/>
          <w:rtl/>
          <w:lang w:bidi="ur-PK"/>
        </w:rPr>
        <w:t>ا</w:t>
      </w:r>
      <w:r w:rsidR="00546A50">
        <w:rPr>
          <w:rFonts w:hint="cs"/>
          <w:rtl/>
          <w:lang w:bidi="ur-PK"/>
        </w:rPr>
        <w:t>ن‌ھا</w:t>
      </w:r>
      <w:r w:rsidR="009204B7">
        <w:rPr>
          <w:rFonts w:hint="cs"/>
          <w:rtl/>
          <w:lang w:bidi="ur-PK"/>
        </w:rPr>
        <w:t xml:space="preserve"> حرف می‌شود</w:t>
      </w:r>
      <w:r w:rsidR="0035284D">
        <w:rPr>
          <w:rFonts w:hint="cs"/>
          <w:rtl/>
          <w:lang w:bidi="ur-PK"/>
        </w:rPr>
        <w:t>.</w:t>
      </w:r>
      <w:r w:rsidR="009204B7">
        <w:rPr>
          <w:rFonts w:hint="cs"/>
          <w:rtl/>
          <w:lang w:bidi="ur-PK"/>
        </w:rPr>
        <w:t xml:space="preserve"> اما کسی می‌خواھد در مورد فرزندان خود تقوای خدا داشت</w:t>
      </w:r>
      <w:r w:rsidR="00F053A8">
        <w:rPr>
          <w:rFonts w:hint="cs"/>
          <w:rtl/>
          <w:lang w:bidi="ur-PK"/>
        </w:rPr>
        <w:t>ه</w:t>
      </w:r>
      <w:r w:rsidR="009204B7">
        <w:rPr>
          <w:rFonts w:hint="cs"/>
          <w:rtl/>
          <w:lang w:bidi="ur-PK"/>
        </w:rPr>
        <w:t xml:space="preserve"> باشد باید برای اوقات فراغت فرزندان برنام</w:t>
      </w:r>
      <w:r w:rsidR="00F053A8">
        <w:rPr>
          <w:rFonts w:hint="cs"/>
          <w:rtl/>
          <w:lang w:bidi="ur-PK"/>
        </w:rPr>
        <w:t>ه</w:t>
      </w:r>
      <w:r w:rsidR="009204B7">
        <w:rPr>
          <w:rFonts w:hint="cs"/>
          <w:rtl/>
          <w:lang w:bidi="ur-PK"/>
        </w:rPr>
        <w:t>‌ریزی کند یا در حین رفتن ب</w:t>
      </w:r>
      <w:r w:rsidR="00F053A8">
        <w:rPr>
          <w:rFonts w:hint="cs"/>
          <w:rtl/>
          <w:lang w:bidi="ur-PK"/>
        </w:rPr>
        <w:t>ه</w:t>
      </w:r>
      <w:r w:rsidR="009204B7">
        <w:rPr>
          <w:rFonts w:hint="cs"/>
          <w:rtl/>
          <w:lang w:bidi="ur-PK"/>
        </w:rPr>
        <w:t xml:space="preserve"> سیر و سفرھا و گردش </w:t>
      </w:r>
      <w:r w:rsidR="00546A50">
        <w:rPr>
          <w:rFonts w:hint="cs"/>
          <w:rtl/>
          <w:lang w:bidi="ur-PK"/>
        </w:rPr>
        <w:t>آن‌ھا</w:t>
      </w:r>
      <w:r w:rsidR="009204B7">
        <w:rPr>
          <w:rFonts w:hint="cs"/>
          <w:rtl/>
          <w:lang w:bidi="ur-PK"/>
        </w:rPr>
        <w:t xml:space="preserve"> را ھمراھی نماید</w:t>
      </w:r>
      <w:r w:rsidR="0035284D">
        <w:rPr>
          <w:rFonts w:hint="cs"/>
          <w:rtl/>
          <w:lang w:bidi="ur-PK"/>
        </w:rPr>
        <w:t>.</w:t>
      </w:r>
      <w:r w:rsidR="009204B7">
        <w:rPr>
          <w:rFonts w:hint="cs"/>
          <w:rtl/>
          <w:lang w:bidi="ur-PK"/>
        </w:rPr>
        <w:t xml:space="preserve"> باید بدین وسیل</w:t>
      </w:r>
      <w:r w:rsidR="00F053A8">
        <w:rPr>
          <w:rFonts w:hint="cs"/>
          <w:rtl/>
          <w:lang w:bidi="ur-PK"/>
        </w:rPr>
        <w:t>ه</w:t>
      </w:r>
      <w:r w:rsidR="009204B7">
        <w:rPr>
          <w:rFonts w:hint="cs"/>
          <w:rtl/>
          <w:lang w:bidi="ur-PK"/>
        </w:rPr>
        <w:t xml:space="preserve"> </w:t>
      </w:r>
      <w:r w:rsidR="00546A50">
        <w:rPr>
          <w:rFonts w:hint="cs"/>
          <w:rtl/>
          <w:lang w:bidi="ur-PK"/>
        </w:rPr>
        <w:t>آن‌ھا</w:t>
      </w:r>
      <w:r w:rsidR="009204B7">
        <w:rPr>
          <w:rFonts w:hint="cs"/>
          <w:rtl/>
          <w:lang w:bidi="ur-PK"/>
        </w:rPr>
        <w:t xml:space="preserve"> را از بس</w:t>
      </w:r>
      <w:r w:rsidR="006364C3">
        <w:rPr>
          <w:rFonts w:hint="cs"/>
          <w:rtl/>
          <w:lang w:bidi="ur-PK"/>
        </w:rPr>
        <w:t>ی</w:t>
      </w:r>
      <w:r w:rsidR="009204B7">
        <w:rPr>
          <w:rFonts w:hint="cs"/>
          <w:rtl/>
          <w:lang w:bidi="ur-PK"/>
        </w:rPr>
        <w:t>اری از خطرات و شرارت‌ھا دور نگ</w:t>
      </w:r>
      <w:r w:rsidR="00F053A8">
        <w:rPr>
          <w:rFonts w:hint="cs"/>
          <w:rtl/>
          <w:lang w:bidi="ur-PK"/>
        </w:rPr>
        <w:t>ه</w:t>
      </w:r>
      <w:r w:rsidR="009204B7">
        <w:rPr>
          <w:rFonts w:hint="cs"/>
          <w:rtl/>
          <w:lang w:bidi="ur-PK"/>
        </w:rPr>
        <w:t xml:space="preserve"> دارد و از ت</w:t>
      </w:r>
      <w:r w:rsidR="009F5F55">
        <w:rPr>
          <w:rFonts w:hint="cs"/>
          <w:rtl/>
          <w:lang w:bidi="ur-PK"/>
        </w:rPr>
        <w:t>ح</w:t>
      </w:r>
      <w:r w:rsidR="009204B7">
        <w:rPr>
          <w:rFonts w:hint="cs"/>
          <w:rtl/>
          <w:lang w:bidi="ur-PK"/>
        </w:rPr>
        <w:t xml:space="preserve">مل </w:t>
      </w:r>
      <w:r w:rsidR="009204B7" w:rsidRPr="00815528">
        <w:rPr>
          <w:rFonts w:hint="cs"/>
          <w:rtl/>
        </w:rPr>
        <w:t>ت</w:t>
      </w:r>
      <w:r w:rsidR="00294C1F" w:rsidRPr="00815528">
        <w:rPr>
          <w:rFonts w:hint="cs"/>
          <w:rtl/>
        </w:rPr>
        <w:t>ب</w:t>
      </w:r>
      <w:r w:rsidR="009204B7" w:rsidRPr="00815528">
        <w:rPr>
          <w:rFonts w:hint="cs"/>
          <w:rtl/>
        </w:rPr>
        <w:t>عات</w:t>
      </w:r>
      <w:r w:rsidR="009204B7">
        <w:rPr>
          <w:rFonts w:hint="cs"/>
          <w:rtl/>
          <w:lang w:bidi="ur-PK"/>
        </w:rPr>
        <w:t xml:space="preserve"> ناگوار اعمال </w:t>
      </w:r>
      <w:r w:rsidR="009204B7" w:rsidRPr="00815528">
        <w:rPr>
          <w:rFonts w:hint="cs"/>
          <w:spacing w:val="-4"/>
          <w:rtl/>
          <w:lang w:bidi="ur-PK"/>
        </w:rPr>
        <w:t>نسنجید</w:t>
      </w:r>
      <w:r w:rsidR="007400D6" w:rsidRPr="00815528">
        <w:rPr>
          <w:rFonts w:hint="cs"/>
          <w:spacing w:val="-4"/>
          <w:rtl/>
          <w:lang w:bidi="ur-PK"/>
        </w:rPr>
        <w:t>ۀ</w:t>
      </w:r>
      <w:r w:rsidR="009204B7" w:rsidRPr="00815528">
        <w:rPr>
          <w:rFonts w:hint="cs"/>
          <w:spacing w:val="-4"/>
          <w:rtl/>
          <w:lang w:bidi="ur-PK"/>
        </w:rPr>
        <w:t xml:space="preserve"> </w:t>
      </w:r>
      <w:r w:rsidR="00546A50" w:rsidRPr="00815528">
        <w:rPr>
          <w:rFonts w:hint="cs"/>
          <w:spacing w:val="-4"/>
          <w:rtl/>
          <w:lang w:bidi="ur-PK"/>
        </w:rPr>
        <w:t>آن‌ھا</w:t>
      </w:r>
      <w:r w:rsidR="009F5F55" w:rsidRPr="00815528">
        <w:rPr>
          <w:rFonts w:hint="eastAsia"/>
          <w:spacing w:val="-4"/>
          <w:rtl/>
          <w:lang w:bidi="ur-PK"/>
        </w:rPr>
        <w:t xml:space="preserve"> محفوظ بماند و شاھد شقاوت و بد سرانجامی </w:t>
      </w:r>
      <w:r w:rsidR="00546A50" w:rsidRPr="00815528">
        <w:rPr>
          <w:rFonts w:hint="eastAsia"/>
          <w:spacing w:val="-4"/>
          <w:rtl/>
          <w:lang w:bidi="ur-PK"/>
        </w:rPr>
        <w:t>آن‌ھا</w:t>
      </w:r>
      <w:r w:rsidR="009F5F55" w:rsidRPr="00815528">
        <w:rPr>
          <w:rFonts w:hint="eastAsia"/>
          <w:spacing w:val="-4"/>
          <w:rtl/>
          <w:lang w:bidi="ur-PK"/>
        </w:rPr>
        <w:t xml:space="preserve"> نباشد</w:t>
      </w:r>
      <w:r w:rsidR="0035284D" w:rsidRPr="00815528">
        <w:rPr>
          <w:rFonts w:hint="cs"/>
          <w:spacing w:val="-4"/>
          <w:rtl/>
          <w:lang w:bidi="ur-PK"/>
        </w:rPr>
        <w:t>.</w:t>
      </w:r>
      <w:r w:rsidR="009F5F55" w:rsidRPr="00815528">
        <w:rPr>
          <w:rFonts w:hint="cs"/>
          <w:spacing w:val="-4"/>
          <w:rtl/>
          <w:lang w:bidi="ur-PK"/>
        </w:rPr>
        <w:t xml:space="preserve">پیامبر اسلام </w:t>
      </w:r>
      <w:r w:rsidR="009F5F55" w:rsidRPr="00815528">
        <w:rPr>
          <w:rFonts w:cs="CTraditional Arabic" w:hint="cs"/>
          <w:spacing w:val="-4"/>
          <w:rtl/>
          <w:lang w:bidi="ur-PK"/>
        </w:rPr>
        <w:t>ص</w:t>
      </w:r>
      <w:r w:rsidR="009F5F55">
        <w:rPr>
          <w:rFonts w:hint="cs"/>
          <w:rtl/>
          <w:lang w:bidi="ur-PK"/>
        </w:rPr>
        <w:t xml:space="preserve"> می‌فرماید:</w:t>
      </w:r>
    </w:p>
    <w:p w:rsidR="0013117F" w:rsidRPr="00FC5CD8" w:rsidRDefault="009F5F55" w:rsidP="009D08FC">
      <w:pPr>
        <w:pStyle w:val="a8"/>
        <w:rPr>
          <w:rFonts w:cs="Times New Roman"/>
          <w:rtl/>
          <w:lang w:bidi="ur-PK"/>
        </w:rPr>
      </w:pPr>
      <w:r>
        <w:rPr>
          <w:rFonts w:cs="Traditional Arabic" w:hint="cs"/>
          <w:rtl/>
          <w:lang w:bidi="ur-PK"/>
        </w:rPr>
        <w:t>«</w:t>
      </w:r>
      <w:r w:rsidR="00813CCE" w:rsidRPr="00B10050">
        <w:rPr>
          <w:rStyle w:val="Char3"/>
          <w:rFonts w:hint="eastAsia"/>
          <w:rtl/>
        </w:rPr>
        <w:t>كُلُّ</w:t>
      </w:r>
      <w:r w:rsidR="00813CCE" w:rsidRPr="00B10050">
        <w:rPr>
          <w:rStyle w:val="Char3"/>
          <w:rtl/>
        </w:rPr>
        <w:t xml:space="preserve"> </w:t>
      </w:r>
      <w:r w:rsidR="00813CCE" w:rsidRPr="00B10050">
        <w:rPr>
          <w:rStyle w:val="Char3"/>
          <w:rFonts w:hint="eastAsia"/>
          <w:rtl/>
        </w:rPr>
        <w:t>مَوْلُودٍ</w:t>
      </w:r>
      <w:r w:rsidR="00813CCE" w:rsidRPr="00B10050">
        <w:rPr>
          <w:rStyle w:val="Char3"/>
          <w:rtl/>
        </w:rPr>
        <w:t xml:space="preserve"> </w:t>
      </w:r>
      <w:r w:rsidR="00813CCE" w:rsidRPr="00B10050">
        <w:rPr>
          <w:rStyle w:val="Char3"/>
          <w:rFonts w:hint="eastAsia"/>
          <w:rtl/>
        </w:rPr>
        <w:t>يُولَدُ</w:t>
      </w:r>
      <w:r w:rsidR="00813CCE" w:rsidRPr="00B10050">
        <w:rPr>
          <w:rStyle w:val="Char3"/>
          <w:rtl/>
        </w:rPr>
        <w:t xml:space="preserve"> </w:t>
      </w:r>
      <w:r w:rsidR="00813CCE" w:rsidRPr="00B10050">
        <w:rPr>
          <w:rStyle w:val="Char3"/>
          <w:rFonts w:hint="eastAsia"/>
          <w:rtl/>
        </w:rPr>
        <w:t>عَلَى</w:t>
      </w:r>
      <w:r w:rsidR="00813CCE" w:rsidRPr="00B10050">
        <w:rPr>
          <w:rStyle w:val="Char3"/>
          <w:rtl/>
        </w:rPr>
        <w:t xml:space="preserve"> </w:t>
      </w:r>
      <w:r w:rsidR="00813CCE" w:rsidRPr="00B10050">
        <w:rPr>
          <w:rStyle w:val="Char3"/>
          <w:rFonts w:hint="eastAsia"/>
          <w:rtl/>
        </w:rPr>
        <w:t>الْفِطْرَةِ</w:t>
      </w:r>
      <w:r w:rsidR="00813CCE" w:rsidRPr="00B10050">
        <w:rPr>
          <w:rStyle w:val="Char3"/>
          <w:rtl/>
        </w:rPr>
        <w:t xml:space="preserve"> </w:t>
      </w:r>
      <w:r w:rsidR="00813CCE" w:rsidRPr="00B10050">
        <w:rPr>
          <w:rStyle w:val="Char3"/>
          <w:rFonts w:hint="eastAsia"/>
          <w:rtl/>
        </w:rPr>
        <w:t>فَأَبَوَاهُ</w:t>
      </w:r>
      <w:r w:rsidR="00813CCE" w:rsidRPr="00B10050">
        <w:rPr>
          <w:rStyle w:val="Char3"/>
          <w:rtl/>
        </w:rPr>
        <w:t xml:space="preserve"> </w:t>
      </w:r>
      <w:r w:rsidR="00813CCE" w:rsidRPr="00B10050">
        <w:rPr>
          <w:rStyle w:val="Char3"/>
          <w:rFonts w:hint="eastAsia"/>
          <w:rtl/>
        </w:rPr>
        <w:t>يُهَوِّدَانِهِ</w:t>
      </w:r>
      <w:r w:rsidR="00813CCE" w:rsidRPr="00B10050">
        <w:rPr>
          <w:rStyle w:val="Char3"/>
          <w:rtl/>
        </w:rPr>
        <w:t xml:space="preserve"> </w:t>
      </w:r>
      <w:r w:rsidR="00813CCE" w:rsidRPr="00B10050">
        <w:rPr>
          <w:rStyle w:val="Char3"/>
          <w:rFonts w:hint="eastAsia"/>
          <w:rtl/>
        </w:rPr>
        <w:t>أَوْ</w:t>
      </w:r>
      <w:r w:rsidR="00813CCE" w:rsidRPr="00B10050">
        <w:rPr>
          <w:rStyle w:val="Char3"/>
          <w:rtl/>
        </w:rPr>
        <w:t xml:space="preserve"> </w:t>
      </w:r>
      <w:r w:rsidR="00813CCE" w:rsidRPr="00B10050">
        <w:rPr>
          <w:rStyle w:val="Char3"/>
          <w:rFonts w:hint="eastAsia"/>
          <w:rtl/>
        </w:rPr>
        <w:t>يُنَصِّرَانِهِ</w:t>
      </w:r>
      <w:r w:rsidR="00813CCE" w:rsidRPr="00B10050">
        <w:rPr>
          <w:rStyle w:val="Char3"/>
          <w:rtl/>
        </w:rPr>
        <w:t xml:space="preserve"> </w:t>
      </w:r>
      <w:r w:rsidR="00813CCE" w:rsidRPr="00B10050">
        <w:rPr>
          <w:rStyle w:val="Char3"/>
          <w:rFonts w:hint="eastAsia"/>
          <w:rtl/>
        </w:rPr>
        <w:t>أَوْ</w:t>
      </w:r>
      <w:r w:rsidR="00813CCE" w:rsidRPr="00B10050">
        <w:rPr>
          <w:rStyle w:val="Char3"/>
          <w:rtl/>
        </w:rPr>
        <w:t xml:space="preserve"> </w:t>
      </w:r>
      <w:r w:rsidR="00813CCE" w:rsidRPr="00B10050">
        <w:rPr>
          <w:rStyle w:val="Char3"/>
          <w:rFonts w:hint="eastAsia"/>
          <w:rtl/>
        </w:rPr>
        <w:t>يُمَجِّسَانِهِ</w:t>
      </w:r>
      <w:r w:rsidR="00813CCE" w:rsidRPr="00B10050">
        <w:rPr>
          <w:rStyle w:val="Char3"/>
          <w:rtl/>
        </w:rPr>
        <w:t xml:space="preserve"> </w:t>
      </w:r>
      <w:r w:rsidR="00813CCE" w:rsidRPr="00B10050">
        <w:rPr>
          <w:rStyle w:val="Char3"/>
          <w:rFonts w:hint="eastAsia"/>
          <w:rtl/>
        </w:rPr>
        <w:t>كَمَا</w:t>
      </w:r>
      <w:r w:rsidR="00813CCE" w:rsidRPr="00B10050">
        <w:rPr>
          <w:rStyle w:val="Char3"/>
          <w:rtl/>
        </w:rPr>
        <w:t xml:space="preserve"> </w:t>
      </w:r>
      <w:r w:rsidR="00813CCE" w:rsidRPr="00B10050">
        <w:rPr>
          <w:rStyle w:val="Char3"/>
          <w:rFonts w:hint="eastAsia"/>
          <w:rtl/>
        </w:rPr>
        <w:t>تُنْتَجُ</w:t>
      </w:r>
      <w:r w:rsidR="00813CCE" w:rsidRPr="00B10050">
        <w:rPr>
          <w:rStyle w:val="Char3"/>
          <w:rtl/>
        </w:rPr>
        <w:t xml:space="preserve"> </w:t>
      </w:r>
      <w:r w:rsidR="00813CCE" w:rsidRPr="00B10050">
        <w:rPr>
          <w:rStyle w:val="Char3"/>
          <w:rFonts w:hint="eastAsia"/>
          <w:rtl/>
        </w:rPr>
        <w:t>الْبَهِيمَةُ</w:t>
      </w:r>
      <w:r w:rsidR="00813CCE" w:rsidRPr="00B10050">
        <w:rPr>
          <w:rStyle w:val="Char3"/>
          <w:rtl/>
        </w:rPr>
        <w:t xml:space="preserve"> </w:t>
      </w:r>
      <w:r w:rsidR="00813CCE" w:rsidRPr="00B10050">
        <w:rPr>
          <w:rStyle w:val="Char3"/>
          <w:rFonts w:hint="eastAsia"/>
          <w:rtl/>
        </w:rPr>
        <w:t>بَهِيمَةً</w:t>
      </w:r>
      <w:r w:rsidR="00B10050">
        <w:rPr>
          <w:rStyle w:val="Char3"/>
          <w:rFonts w:hint="cs"/>
          <w:rtl/>
        </w:rPr>
        <w:t xml:space="preserve"> </w:t>
      </w:r>
      <w:r w:rsidR="00714B04">
        <w:rPr>
          <w:rStyle w:val="Char3"/>
          <w:rFonts w:hint="cs"/>
          <w:rtl/>
        </w:rPr>
        <w:t>جـَـمعاً هَل تَرَونَ فِيهَا مِن جَدعَ</w:t>
      </w:r>
      <w:r w:rsidR="00DC2CC4">
        <w:rPr>
          <w:rStyle w:val="Char3"/>
          <w:rFonts w:hint="cs"/>
          <w:rtl/>
        </w:rPr>
        <w:t>أ</w:t>
      </w:r>
      <w:r>
        <w:rPr>
          <w:rFonts w:cs="Traditional Arabic" w:hint="cs"/>
          <w:rtl/>
          <w:lang w:bidi="ur-PK"/>
        </w:rPr>
        <w:t>»</w:t>
      </w:r>
      <w:r w:rsidR="00815528" w:rsidRPr="00815528">
        <w:rPr>
          <w:rFonts w:hint="cs"/>
          <w:rtl/>
        </w:rPr>
        <w:t>.</w:t>
      </w:r>
      <w:r>
        <w:rPr>
          <w:rFonts w:hint="cs"/>
          <w:rtl/>
          <w:lang w:bidi="ur-PK"/>
        </w:rPr>
        <w:t xml:space="preserve"> </w:t>
      </w:r>
      <w:r w:rsidR="00E16AE4">
        <w:rPr>
          <w:rFonts w:cs="Traditional Arabic" w:hint="cs"/>
          <w:rtl/>
          <w:lang w:bidi="ur-PK"/>
        </w:rPr>
        <w:t>«</w:t>
      </w:r>
      <w:r w:rsidRPr="009D08FC">
        <w:rPr>
          <w:rStyle w:val="Chare"/>
          <w:rFonts w:hint="cs"/>
          <w:rtl/>
        </w:rPr>
        <w:t>ھر مولودی بر فطرت پاک و بی‌عیب متولد می‌شود و این پدر و م</w:t>
      </w:r>
      <w:r w:rsidR="00E16AE4" w:rsidRPr="009D08FC">
        <w:rPr>
          <w:rStyle w:val="Chare"/>
          <w:rFonts w:hint="cs"/>
          <w:rtl/>
        </w:rPr>
        <w:t>ا</w:t>
      </w:r>
      <w:r w:rsidRPr="009D08FC">
        <w:rPr>
          <w:rStyle w:val="Chare"/>
          <w:rFonts w:hint="cs"/>
          <w:rtl/>
        </w:rPr>
        <w:t>درش ھستند ک</w:t>
      </w:r>
      <w:r w:rsidR="00F053A8" w:rsidRPr="009D08FC">
        <w:rPr>
          <w:rStyle w:val="Chare"/>
          <w:rFonts w:hint="cs"/>
          <w:rtl/>
        </w:rPr>
        <w:t>ه</w:t>
      </w:r>
      <w:r w:rsidRPr="009D08FC">
        <w:rPr>
          <w:rStyle w:val="Chare"/>
          <w:rFonts w:hint="cs"/>
          <w:rtl/>
        </w:rPr>
        <w:t xml:space="preserve"> او را یھودی یا مسیحی یا مجوسی بار می‌آورند مانند حیوان سالمی ک</w:t>
      </w:r>
      <w:r w:rsidR="00F053A8" w:rsidRPr="009D08FC">
        <w:rPr>
          <w:rStyle w:val="Chare"/>
          <w:rFonts w:hint="cs"/>
          <w:rtl/>
        </w:rPr>
        <w:t>ه</w:t>
      </w:r>
      <w:r w:rsidRPr="009D08FC">
        <w:rPr>
          <w:rStyle w:val="Chare"/>
          <w:rFonts w:hint="cs"/>
          <w:rtl/>
        </w:rPr>
        <w:t xml:space="preserve"> حیوان سالم ب</w:t>
      </w:r>
      <w:r w:rsidR="00F053A8" w:rsidRPr="009D08FC">
        <w:rPr>
          <w:rStyle w:val="Chare"/>
          <w:rFonts w:hint="cs"/>
          <w:rtl/>
        </w:rPr>
        <w:t>ه</w:t>
      </w:r>
      <w:r w:rsidRPr="009D08FC">
        <w:rPr>
          <w:rStyle w:val="Chare"/>
          <w:rFonts w:hint="cs"/>
          <w:rtl/>
        </w:rPr>
        <w:t xml:space="preserve"> دنیا می‌آورد</w:t>
      </w:r>
      <w:r w:rsidR="0035284D" w:rsidRPr="009D08FC">
        <w:rPr>
          <w:rStyle w:val="Chare"/>
          <w:rFonts w:hint="cs"/>
          <w:rtl/>
        </w:rPr>
        <w:t>.</w:t>
      </w:r>
      <w:r w:rsidRPr="009D08FC">
        <w:rPr>
          <w:rStyle w:val="Chare"/>
          <w:rFonts w:hint="cs"/>
          <w:rtl/>
        </w:rPr>
        <w:t xml:space="preserve"> آیا ھیچ وقت دید</w:t>
      </w:r>
      <w:r w:rsidR="00F053A8" w:rsidRPr="009D08FC">
        <w:rPr>
          <w:rStyle w:val="Chare"/>
          <w:rFonts w:hint="cs"/>
          <w:rtl/>
        </w:rPr>
        <w:t>ه</w:t>
      </w:r>
      <w:r w:rsidRPr="009D08FC">
        <w:rPr>
          <w:rStyle w:val="Chare"/>
          <w:rFonts w:hint="cs"/>
          <w:rtl/>
        </w:rPr>
        <w:t>‌اید ک</w:t>
      </w:r>
      <w:r w:rsidR="00F053A8" w:rsidRPr="009D08FC">
        <w:rPr>
          <w:rStyle w:val="Chare"/>
          <w:rFonts w:hint="cs"/>
          <w:rtl/>
        </w:rPr>
        <w:t>ه</w:t>
      </w:r>
      <w:r w:rsidRPr="009D08FC">
        <w:rPr>
          <w:rStyle w:val="Chare"/>
          <w:rFonts w:hint="cs"/>
          <w:rtl/>
        </w:rPr>
        <w:t xml:space="preserve"> از یک حیوان سالم یک بچ</w:t>
      </w:r>
      <w:r w:rsidR="007400D6" w:rsidRPr="009D08FC">
        <w:rPr>
          <w:rStyle w:val="Chare"/>
          <w:rFonts w:hint="cs"/>
          <w:rtl/>
        </w:rPr>
        <w:t>ۀ</w:t>
      </w:r>
      <w:r w:rsidRPr="009D08FC">
        <w:rPr>
          <w:rStyle w:val="Chare"/>
          <w:rFonts w:hint="cs"/>
          <w:rtl/>
        </w:rPr>
        <w:t xml:space="preserve"> دم برید</w:t>
      </w:r>
      <w:r w:rsidR="00F053A8" w:rsidRPr="009D08FC">
        <w:rPr>
          <w:rStyle w:val="Chare"/>
          <w:rFonts w:hint="cs"/>
          <w:rtl/>
        </w:rPr>
        <w:t>ه</w:t>
      </w:r>
      <w:r w:rsidRPr="009D08FC">
        <w:rPr>
          <w:rStyle w:val="Chare"/>
          <w:rFonts w:hint="cs"/>
          <w:rtl/>
        </w:rPr>
        <w:t xml:space="preserve"> یا بینی بردید</w:t>
      </w:r>
      <w:r w:rsidR="00F053A8" w:rsidRPr="009D08FC">
        <w:rPr>
          <w:rStyle w:val="Chare"/>
          <w:rFonts w:hint="cs"/>
          <w:rtl/>
        </w:rPr>
        <w:t>ه</w:t>
      </w:r>
      <w:r w:rsidR="00E16AE4" w:rsidRPr="009D08FC">
        <w:rPr>
          <w:rStyle w:val="Chare"/>
          <w:rFonts w:hint="cs"/>
          <w:rtl/>
        </w:rPr>
        <w:t xml:space="preserve"> ب</w:t>
      </w:r>
      <w:r w:rsidR="00F053A8" w:rsidRPr="009D08FC">
        <w:rPr>
          <w:rStyle w:val="Chare"/>
          <w:rFonts w:hint="cs"/>
          <w:rtl/>
        </w:rPr>
        <w:t>ه</w:t>
      </w:r>
      <w:r w:rsidR="00E16AE4" w:rsidRPr="009D08FC">
        <w:rPr>
          <w:rStyle w:val="Chare"/>
          <w:rFonts w:hint="cs"/>
          <w:rtl/>
        </w:rPr>
        <w:t xml:space="preserve"> دنیا بیاید؟</w:t>
      </w:r>
      <w:r w:rsidR="00E16AE4">
        <w:rPr>
          <w:rFonts w:cs="Traditional Arabic" w:hint="cs"/>
          <w:rtl/>
          <w:lang w:bidi="ur-PK"/>
        </w:rPr>
        <w:t>»</w:t>
      </w:r>
      <w:r w:rsidR="009D08FC" w:rsidRPr="009D08FC">
        <w:rPr>
          <w:rFonts w:hint="cs"/>
          <w:rtl/>
        </w:rPr>
        <w:t>.</w:t>
      </w:r>
    </w:p>
    <w:p w:rsidR="00573973" w:rsidRDefault="00FC5CD8" w:rsidP="00C071F7">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می‌فرماید:</w:t>
      </w:r>
      <w:r w:rsidR="00C071F7">
        <w:rPr>
          <w:rFonts w:hint="cs"/>
          <w:rtl/>
          <w:lang w:bidi="ur-PK"/>
        </w:rPr>
        <w:t xml:space="preserve"> </w:t>
      </w:r>
      <w:r>
        <w:rPr>
          <w:rFonts w:cs="Traditional Arabic" w:hint="cs"/>
          <w:rtl/>
          <w:lang w:bidi="ur-PK"/>
        </w:rPr>
        <w:t>«</w:t>
      </w:r>
      <w:r w:rsidR="00B10050" w:rsidRPr="00B10050">
        <w:rPr>
          <w:rStyle w:val="Char3"/>
          <w:rFonts w:hint="eastAsia"/>
          <w:rtl/>
        </w:rPr>
        <w:t>كَفَى</w:t>
      </w:r>
      <w:r w:rsidR="00B10050" w:rsidRPr="00B10050">
        <w:rPr>
          <w:rStyle w:val="Char3"/>
          <w:rtl/>
        </w:rPr>
        <w:t xml:space="preserve"> </w:t>
      </w:r>
      <w:r w:rsidR="00B10050" w:rsidRPr="00B10050">
        <w:rPr>
          <w:rStyle w:val="Char3"/>
          <w:rFonts w:hint="eastAsia"/>
          <w:rtl/>
        </w:rPr>
        <w:t>بِالْمَرْءِ</w:t>
      </w:r>
      <w:r w:rsidR="00B10050" w:rsidRPr="00B10050">
        <w:rPr>
          <w:rStyle w:val="Char3"/>
          <w:rtl/>
        </w:rPr>
        <w:t xml:space="preserve"> </w:t>
      </w:r>
      <w:r w:rsidR="00B10050" w:rsidRPr="00B10050">
        <w:rPr>
          <w:rStyle w:val="Char3"/>
          <w:rFonts w:hint="eastAsia"/>
          <w:rtl/>
        </w:rPr>
        <w:t>إثْمًا</w:t>
      </w:r>
      <w:r w:rsidR="00B10050" w:rsidRPr="00B10050">
        <w:rPr>
          <w:rStyle w:val="Char3"/>
          <w:rtl/>
        </w:rPr>
        <w:t xml:space="preserve"> </w:t>
      </w:r>
      <w:r w:rsidR="00B10050" w:rsidRPr="00B10050">
        <w:rPr>
          <w:rStyle w:val="Char3"/>
          <w:rFonts w:hint="eastAsia"/>
          <w:rtl/>
        </w:rPr>
        <w:t>أَنْ</w:t>
      </w:r>
      <w:r w:rsidR="00B10050" w:rsidRPr="00B10050">
        <w:rPr>
          <w:rStyle w:val="Char3"/>
          <w:rtl/>
        </w:rPr>
        <w:t xml:space="preserve"> </w:t>
      </w:r>
      <w:r w:rsidR="00B10050" w:rsidRPr="00B10050">
        <w:rPr>
          <w:rStyle w:val="Char3"/>
          <w:rFonts w:hint="eastAsia"/>
          <w:rtl/>
        </w:rPr>
        <w:t>يُضَيِّعَ</w:t>
      </w:r>
      <w:r w:rsidR="00B10050" w:rsidRPr="00B10050">
        <w:rPr>
          <w:rStyle w:val="Char3"/>
          <w:rtl/>
        </w:rPr>
        <w:t xml:space="preserve"> </w:t>
      </w:r>
      <w:r w:rsidR="00B10050" w:rsidRPr="00B10050">
        <w:rPr>
          <w:rStyle w:val="Char3"/>
          <w:rFonts w:hint="eastAsia"/>
          <w:rtl/>
        </w:rPr>
        <w:t>مَنْ</w:t>
      </w:r>
      <w:r w:rsidR="00B10050" w:rsidRPr="00B10050">
        <w:rPr>
          <w:rStyle w:val="Char3"/>
          <w:rtl/>
        </w:rPr>
        <w:t xml:space="preserve"> </w:t>
      </w:r>
      <w:r w:rsidR="00B10050" w:rsidRPr="00B10050">
        <w:rPr>
          <w:rStyle w:val="Char3"/>
          <w:rFonts w:hint="eastAsia"/>
          <w:rtl/>
        </w:rPr>
        <w:t>يَعُولُ</w:t>
      </w:r>
      <w:r>
        <w:rPr>
          <w:rFonts w:cs="Traditional Arabic" w:hint="cs"/>
          <w:rtl/>
          <w:lang w:bidi="ur-PK"/>
        </w:rPr>
        <w:t>»</w:t>
      </w:r>
      <w:r>
        <w:rPr>
          <w:rFonts w:hint="cs"/>
          <w:rtl/>
          <w:lang w:bidi="ur-PK"/>
        </w:rPr>
        <w:t xml:space="preserve"> </w:t>
      </w:r>
      <w:r w:rsidR="005D2361">
        <w:rPr>
          <w:rFonts w:hint="cs"/>
          <w:rtl/>
          <w:lang w:bidi="ur-PK"/>
        </w:rPr>
        <w:t>مرد را گنا</w:t>
      </w:r>
      <w:r w:rsidR="00F053A8">
        <w:rPr>
          <w:rFonts w:hint="cs"/>
          <w:rtl/>
          <w:lang w:bidi="ur-PK"/>
        </w:rPr>
        <w:t>ه</w:t>
      </w:r>
      <w:r w:rsidR="005D2361">
        <w:rPr>
          <w:rFonts w:hint="cs"/>
          <w:rtl/>
          <w:lang w:bidi="ur-PK"/>
        </w:rPr>
        <w:t>، آن بس است ک</w:t>
      </w:r>
      <w:r w:rsidR="00F053A8">
        <w:rPr>
          <w:rFonts w:hint="cs"/>
          <w:rtl/>
          <w:lang w:bidi="ur-PK"/>
        </w:rPr>
        <w:t>ه</w:t>
      </w:r>
      <w:r w:rsidR="005D2361">
        <w:rPr>
          <w:rFonts w:hint="cs"/>
          <w:rtl/>
          <w:lang w:bidi="ur-PK"/>
        </w:rPr>
        <w:t xml:space="preserve"> عیال و فرزندان خود را ضایع نماید</w:t>
      </w:r>
      <w:r w:rsidR="0035284D">
        <w:rPr>
          <w:rFonts w:hint="cs"/>
          <w:rtl/>
          <w:lang w:bidi="ur-PK"/>
        </w:rPr>
        <w:t>.</w:t>
      </w:r>
      <w:r w:rsidR="005D2361">
        <w:rPr>
          <w:rFonts w:hint="cs"/>
          <w:rtl/>
          <w:lang w:bidi="ur-PK"/>
        </w:rPr>
        <w:t xml:space="preserve"> پس کسی ک</w:t>
      </w:r>
      <w:r w:rsidR="00F053A8">
        <w:rPr>
          <w:rFonts w:hint="cs"/>
          <w:rtl/>
          <w:lang w:bidi="ur-PK"/>
        </w:rPr>
        <w:t>ه</w:t>
      </w:r>
      <w:r w:rsidR="005D2361">
        <w:rPr>
          <w:rFonts w:hint="cs"/>
          <w:rtl/>
          <w:lang w:bidi="ur-PK"/>
        </w:rPr>
        <w:t xml:space="preserve"> در تربیت فرزندان خود</w:t>
      </w:r>
      <w:r w:rsidR="00573973">
        <w:rPr>
          <w:rFonts w:hint="cs"/>
          <w:rtl/>
          <w:lang w:bidi="ur-PK"/>
        </w:rPr>
        <w:t xml:space="preserve"> سھل انگاری نماید، یکی از بزرگ</w:t>
      </w:r>
      <w:r w:rsidR="00573973">
        <w:rPr>
          <w:rFonts w:hint="eastAsia"/>
          <w:rtl/>
          <w:lang w:bidi="ur-PK"/>
        </w:rPr>
        <w:t>‌ترین گناھان را مرتکب شد</w:t>
      </w:r>
      <w:r w:rsidR="00F053A8">
        <w:rPr>
          <w:rFonts w:hint="eastAsia"/>
          <w:rtl/>
          <w:lang w:bidi="ur-PK"/>
        </w:rPr>
        <w:t>ه</w:t>
      </w:r>
      <w:r w:rsidR="00573973">
        <w:rPr>
          <w:rFonts w:hint="eastAsia"/>
          <w:rtl/>
          <w:lang w:bidi="ur-PK"/>
        </w:rPr>
        <w:t xml:space="preserve"> است و با این کار برای خود در دنیا و آخرت عذابی فراھم ساخت</w:t>
      </w:r>
      <w:r w:rsidR="00F053A8">
        <w:rPr>
          <w:rFonts w:hint="eastAsia"/>
          <w:rtl/>
          <w:lang w:bidi="ur-PK"/>
        </w:rPr>
        <w:t>ه</w:t>
      </w:r>
      <w:r w:rsidR="00573973">
        <w:rPr>
          <w:rFonts w:hint="eastAsia"/>
          <w:rtl/>
          <w:lang w:bidi="ur-PK"/>
        </w:rPr>
        <w:t xml:space="preserve"> است ک</w:t>
      </w:r>
      <w:r w:rsidR="00F053A8">
        <w:rPr>
          <w:rFonts w:hint="eastAsia"/>
          <w:rtl/>
          <w:lang w:bidi="ur-PK"/>
        </w:rPr>
        <w:t>ه</w:t>
      </w:r>
      <w:r w:rsidR="00573973">
        <w:rPr>
          <w:rFonts w:hint="eastAsia"/>
          <w:rtl/>
          <w:lang w:bidi="ur-PK"/>
        </w:rPr>
        <w:t xml:space="preserve"> می‌توانست از آن پرھیز کند</w:t>
      </w:r>
      <w:r w:rsidR="0035284D">
        <w:rPr>
          <w:rFonts w:hint="eastAsia"/>
          <w:rtl/>
          <w:lang w:bidi="ur-PK"/>
        </w:rPr>
        <w:t>.</w:t>
      </w:r>
      <w:r w:rsidR="00573973">
        <w:rPr>
          <w:rFonts w:hint="eastAsia"/>
          <w:rtl/>
          <w:lang w:bidi="ur-PK"/>
        </w:rPr>
        <w:t xml:space="preserve"> خدای تبارک و تعالی می‌فرماید:</w:t>
      </w:r>
    </w:p>
    <w:p w:rsidR="00573973" w:rsidRDefault="00CB37F6" w:rsidP="00815528">
      <w:pPr>
        <w:pStyle w:val="af1"/>
        <w:rPr>
          <w:rtl/>
          <w:lang w:bidi="ur-PK"/>
        </w:rPr>
      </w:pPr>
      <w:r w:rsidRPr="00CB37F6">
        <w:rPr>
          <w:rFonts w:cs="CTraditional Arabic"/>
          <w:rtl/>
          <w:lang w:bidi="ur-PK"/>
        </w:rPr>
        <w:t>+</w:t>
      </w:r>
      <w:r w:rsidR="00573973" w:rsidRPr="00815528">
        <w:rPr>
          <w:rtl/>
        </w:rPr>
        <w:t xml:space="preserve">يَٰٓأَيُّهَا </w:t>
      </w:r>
      <w:r w:rsidR="00573973" w:rsidRPr="00815528">
        <w:rPr>
          <w:rFonts w:hint="cs"/>
          <w:rtl/>
        </w:rPr>
        <w:t>ٱ</w:t>
      </w:r>
      <w:r w:rsidR="00573973" w:rsidRPr="00815528">
        <w:rPr>
          <w:rFonts w:hint="eastAsia"/>
          <w:rtl/>
        </w:rPr>
        <w:t>لَّذِينَ</w:t>
      </w:r>
      <w:r w:rsidR="00573973" w:rsidRPr="00815528">
        <w:rPr>
          <w:rtl/>
        </w:rPr>
        <w:t xml:space="preserve"> ءَامَنُواْ قُوٓاْ أَنفُسَكُمۡ وَأَهۡلِيكُمۡ نَارٗا</w:t>
      </w:r>
      <w:r w:rsidRPr="00CB37F6">
        <w:rPr>
          <w:rFonts w:ascii="Times New Roman" w:cs="CTraditional Arabic" w:hint="cs"/>
          <w:rtl/>
          <w:lang w:bidi="ur-PK"/>
        </w:rPr>
        <w:t>_</w:t>
      </w:r>
      <w:r w:rsidR="00573973">
        <w:rPr>
          <w:rFonts w:ascii="Times New Roman" w:cs="Arial"/>
          <w:szCs w:val="24"/>
          <w:rtl/>
          <w:lang w:bidi="ur-PK"/>
        </w:rPr>
        <w:t xml:space="preserve"> </w:t>
      </w:r>
      <w:r w:rsidR="00573973" w:rsidRPr="00573973">
        <w:rPr>
          <w:rStyle w:val="Char6"/>
          <w:rtl/>
        </w:rPr>
        <w:t>[التحريم: 6]</w:t>
      </w:r>
      <w:r w:rsidR="00815528" w:rsidRPr="00815528">
        <w:rPr>
          <w:rStyle w:val="Char4"/>
          <w:rFonts w:hint="cs"/>
          <w:rtl/>
        </w:rPr>
        <w:t>.</w:t>
      </w:r>
    </w:p>
    <w:p w:rsidR="00D90201" w:rsidRPr="00720A67" w:rsidRDefault="00573973" w:rsidP="00815528">
      <w:pPr>
        <w:pStyle w:val="ab"/>
        <w:rPr>
          <w:rtl/>
          <w:lang w:bidi="ur-PK"/>
        </w:rPr>
      </w:pPr>
      <w:r w:rsidRPr="008421EC">
        <w:rPr>
          <w:rStyle w:val="Char8"/>
          <w:rFonts w:hint="cs"/>
          <w:rtl/>
        </w:rPr>
        <w:t>«</w:t>
      </w:r>
      <w:r w:rsidRPr="00815528">
        <w:rPr>
          <w:rFonts w:hint="cs"/>
          <w:rtl/>
        </w:rPr>
        <w:t>ای کسانی ک</w:t>
      </w:r>
      <w:r w:rsidR="00F053A8" w:rsidRPr="00815528">
        <w:rPr>
          <w:rFonts w:hint="cs"/>
          <w:rtl/>
        </w:rPr>
        <w:t>ه</w:t>
      </w:r>
      <w:r w:rsidRPr="00815528">
        <w:rPr>
          <w:rFonts w:hint="cs"/>
          <w:rtl/>
        </w:rPr>
        <w:t xml:space="preserve"> ایمان آورد</w:t>
      </w:r>
      <w:r w:rsidR="00F053A8" w:rsidRPr="00815528">
        <w:rPr>
          <w:rFonts w:hint="cs"/>
          <w:rtl/>
        </w:rPr>
        <w:t>ه</w:t>
      </w:r>
      <w:r w:rsidRPr="00815528">
        <w:rPr>
          <w:rFonts w:hint="cs"/>
          <w:rtl/>
        </w:rPr>
        <w:t>‌اید، خود و اھل و عیال خود را از آتش مصون بدارید</w:t>
      </w:r>
      <w:r w:rsidRPr="008421EC">
        <w:rPr>
          <w:rStyle w:val="Char8"/>
          <w:rFonts w:hint="cs"/>
          <w:rtl/>
        </w:rPr>
        <w:t>»</w:t>
      </w:r>
      <w:r w:rsidR="0035284D">
        <w:rPr>
          <w:rFonts w:hint="cs"/>
          <w:rtl/>
          <w:lang w:bidi="ur-PK"/>
        </w:rPr>
        <w:t>.</w:t>
      </w:r>
    </w:p>
    <w:p w:rsidR="008E55B3" w:rsidRDefault="00F053A8" w:rsidP="0035284D">
      <w:pPr>
        <w:pStyle w:val="a8"/>
        <w:rPr>
          <w:rtl/>
          <w:lang w:bidi="ur-PK"/>
        </w:rPr>
      </w:pPr>
      <w:r>
        <w:rPr>
          <w:rFonts w:hint="cs"/>
          <w:rtl/>
          <w:lang w:bidi="ur-PK"/>
        </w:rPr>
        <w:t>خداوندا، ھدایت و تقوا و پا</w:t>
      </w:r>
      <w:r w:rsidR="00294C1F">
        <w:rPr>
          <w:rFonts w:hint="cs"/>
          <w:rtl/>
          <w:lang w:bidi="ur-PK"/>
        </w:rPr>
        <w:t>ک</w:t>
      </w:r>
      <w:r w:rsidR="001603F2">
        <w:rPr>
          <w:rFonts w:hint="cs"/>
          <w:rtl/>
          <w:lang w:bidi="ur-PK"/>
        </w:rPr>
        <w:t>دا</w:t>
      </w:r>
      <w:r>
        <w:rPr>
          <w:rFonts w:hint="cs"/>
          <w:rtl/>
          <w:lang w:bidi="ur-PK"/>
        </w:rPr>
        <w:t>منی و بی‌نیازی را از تو مسئلت می‌نماییم</w:t>
      </w:r>
      <w:r w:rsidR="0035284D">
        <w:rPr>
          <w:rFonts w:hint="cs"/>
          <w:rtl/>
          <w:lang w:bidi="ur-PK"/>
        </w:rPr>
        <w:t>.</w:t>
      </w:r>
      <w:r w:rsidR="00C071F7">
        <w:rPr>
          <w:rFonts w:hint="cs"/>
          <w:rtl/>
          <w:lang w:bidi="ur-PK"/>
        </w:rPr>
        <w:t xml:space="preserve"> بار</w:t>
      </w:r>
      <w:r>
        <w:rPr>
          <w:rFonts w:hint="cs"/>
          <w:rtl/>
          <w:lang w:bidi="ur-PK"/>
        </w:rPr>
        <w:t>الھا، فرزندان و ھمسرانی که مای</w:t>
      </w:r>
      <w:r w:rsidR="007400D6">
        <w:rPr>
          <w:rFonts w:hint="cs"/>
          <w:rtl/>
          <w:lang w:bidi="ur-PK"/>
        </w:rPr>
        <w:t>ۀ</w:t>
      </w:r>
      <w:r>
        <w:rPr>
          <w:rFonts w:hint="cs"/>
          <w:rtl/>
          <w:lang w:bidi="ur-PK"/>
        </w:rPr>
        <w:t xml:space="preserve"> روشنی چشم باشند به ما مرحمت بفرما و ما را پیشوای پرھیزگاران قرار بده</w:t>
      </w:r>
      <w:r w:rsidR="0035284D">
        <w:rPr>
          <w:rFonts w:hint="cs"/>
          <w:rtl/>
          <w:lang w:bidi="ur-PK"/>
        </w:rPr>
        <w:t>.</w:t>
      </w:r>
      <w:r>
        <w:rPr>
          <w:rFonts w:hint="cs"/>
          <w:rtl/>
          <w:lang w:bidi="ur-PK"/>
        </w:rPr>
        <w:t xml:space="preserve"> پروردگارا، در دنیا و آخرت به ما نیکو عطا فرما و از آتش دوز</w:t>
      </w:r>
      <w:r w:rsidR="0035284D">
        <w:rPr>
          <w:rFonts w:hint="cs"/>
          <w:rtl/>
          <w:lang w:bidi="ur-PK"/>
        </w:rPr>
        <w:t>خ</w:t>
      </w:r>
      <w:r>
        <w:rPr>
          <w:rFonts w:hint="cs"/>
          <w:rtl/>
          <w:lang w:bidi="ur-PK"/>
        </w:rPr>
        <w:t xml:space="preserve"> ما را محفوظ بگردان</w:t>
      </w:r>
      <w:r w:rsidR="0035284D">
        <w:rPr>
          <w:rFonts w:hint="cs"/>
          <w:rtl/>
          <w:lang w:bidi="ur-PK"/>
        </w:rPr>
        <w:t>.</w:t>
      </w:r>
      <w:r>
        <w:rPr>
          <w:rFonts w:hint="cs"/>
          <w:rtl/>
          <w:lang w:bidi="ur-PK"/>
        </w:rPr>
        <w:t xml:space="preserve"> از پروردگار عظیم برای خود و شما و تمامی مومنین مغفرت و رحمت مسئلت می‌نمایم که به حقیقت خداوند آم</w:t>
      </w:r>
      <w:r w:rsidR="0035284D">
        <w:rPr>
          <w:rFonts w:hint="cs"/>
          <w:rtl/>
          <w:lang w:bidi="ur-PK"/>
        </w:rPr>
        <w:t>ر</w:t>
      </w:r>
      <w:r>
        <w:rPr>
          <w:rFonts w:hint="cs"/>
          <w:rtl/>
          <w:lang w:bidi="ur-PK"/>
        </w:rPr>
        <w:t>زند</w:t>
      </w:r>
      <w:r w:rsidR="007400D6">
        <w:rPr>
          <w:rFonts w:hint="cs"/>
          <w:rtl/>
          <w:lang w:bidi="ur-PK"/>
        </w:rPr>
        <w:t>ۀ</w:t>
      </w:r>
      <w:r>
        <w:rPr>
          <w:rFonts w:hint="cs"/>
          <w:rtl/>
          <w:lang w:bidi="ur-PK"/>
        </w:rPr>
        <w:t xml:space="preserve"> مھربان است</w:t>
      </w:r>
      <w:r w:rsidR="0035284D">
        <w:rPr>
          <w:rFonts w:hint="cs"/>
          <w:rtl/>
          <w:lang w:bidi="ur-PK"/>
        </w:rPr>
        <w:t>.</w:t>
      </w:r>
      <w:r>
        <w:rPr>
          <w:rFonts w:hint="cs"/>
          <w:rtl/>
          <w:lang w:bidi="ur-PK"/>
        </w:rPr>
        <w:t xml:space="preserve"> </w:t>
      </w:r>
      <w:r w:rsidRPr="00815528">
        <w:rPr>
          <w:rStyle w:val="Char1"/>
          <w:rFonts w:hint="cs"/>
          <w:rtl/>
        </w:rPr>
        <w:t>آمین یا رب العال</w:t>
      </w:r>
      <w:r w:rsidR="009D08FC">
        <w:rPr>
          <w:rStyle w:val="Char1"/>
          <w:rFonts w:hint="cs"/>
          <w:rtl/>
        </w:rPr>
        <w:t>ـ</w:t>
      </w:r>
      <w:r w:rsidRPr="00815528">
        <w:rPr>
          <w:rStyle w:val="Char1"/>
          <w:rFonts w:hint="cs"/>
          <w:rtl/>
        </w:rPr>
        <w:t>مین</w:t>
      </w:r>
      <w:r w:rsidR="0035284D">
        <w:rPr>
          <w:rFonts w:hint="cs"/>
          <w:rtl/>
          <w:lang w:bidi="ur-PK"/>
        </w:rPr>
        <w:t>.</w:t>
      </w:r>
      <w:r w:rsidR="00EF25EB">
        <w:rPr>
          <w:rFonts w:hint="cs"/>
          <w:rtl/>
          <w:lang w:bidi="ur-PK"/>
        </w:rPr>
        <w:t xml:space="preserve">  </w:t>
      </w:r>
      <w:r w:rsidR="0054503F">
        <w:rPr>
          <w:rFonts w:hint="cs"/>
          <w:rtl/>
          <w:lang w:bidi="ur-PK"/>
        </w:rPr>
        <w:t xml:space="preserve"> </w:t>
      </w:r>
    </w:p>
    <w:p w:rsidR="00741BB1" w:rsidRDefault="00741BB1" w:rsidP="0035284D">
      <w:pPr>
        <w:pStyle w:val="a4"/>
        <w:ind w:left="2160" w:firstLine="720"/>
        <w:rPr>
          <w:rtl/>
        </w:rPr>
      </w:pPr>
      <w:r>
        <w:rPr>
          <w:rFonts w:hint="cs"/>
          <w:rtl/>
          <w:lang w:bidi="ur-PK"/>
        </w:rPr>
        <w:t xml:space="preserve"> </w:t>
      </w:r>
      <w:r w:rsidR="00815528">
        <w:rPr>
          <w:rFonts w:hint="cs"/>
          <w:rtl/>
          <w:lang w:bidi="ur-PK"/>
        </w:rPr>
        <w:tab/>
      </w:r>
      <w:r w:rsidR="00815528">
        <w:rPr>
          <w:rFonts w:hint="cs"/>
          <w:rtl/>
          <w:lang w:bidi="ur-PK"/>
        </w:rPr>
        <w:tab/>
      </w:r>
      <w:r w:rsidR="0035284D">
        <w:rPr>
          <w:rFonts w:hint="cs"/>
          <w:rtl/>
        </w:rPr>
        <w:t>والسلام عليكم ورحمة الله</w:t>
      </w:r>
    </w:p>
    <w:p w:rsidR="0035284D" w:rsidRPr="00E37693" w:rsidRDefault="0035284D" w:rsidP="00741BB1">
      <w:pPr>
        <w:pStyle w:val="a8"/>
        <w:rPr>
          <w:rtl/>
          <w:lang w:bidi="ar-SA"/>
        </w:rPr>
      </w:pPr>
    </w:p>
    <w:p w:rsidR="0035284D" w:rsidRDefault="0035284D" w:rsidP="000A41AE">
      <w:pPr>
        <w:pStyle w:val="a8"/>
        <w:rPr>
          <w:rtl/>
        </w:rPr>
        <w:sectPr w:rsidR="0035284D" w:rsidSect="00C14F87">
          <w:footnotePr>
            <w:numRestart w:val="eachPage"/>
          </w:footnotePr>
          <w:pgSz w:w="9356" w:h="13608" w:code="9"/>
          <w:pgMar w:top="567" w:right="1134" w:bottom="851" w:left="1134" w:header="454" w:footer="0" w:gutter="0"/>
          <w:cols w:space="708"/>
          <w:titlePg/>
          <w:bidi/>
          <w:rtlGutter/>
          <w:docGrid w:linePitch="381"/>
        </w:sectPr>
      </w:pPr>
    </w:p>
    <w:p w:rsidR="00676DE4" w:rsidRDefault="009D08FC" w:rsidP="0035284D">
      <w:pPr>
        <w:pStyle w:val="a1"/>
        <w:rPr>
          <w:rtl/>
        </w:rPr>
      </w:pPr>
      <w:bookmarkStart w:id="77" w:name="_Toc437893466"/>
      <w:r>
        <w:rPr>
          <w:rFonts w:hint="cs"/>
          <w:rtl/>
        </w:rPr>
        <w:t>خطبۀ چهل و پنجم:</w:t>
      </w:r>
      <w:r>
        <w:rPr>
          <w:rtl/>
        </w:rPr>
        <w:br/>
      </w:r>
      <w:r w:rsidR="0035284D">
        <w:rPr>
          <w:rFonts w:hint="cs"/>
          <w:rtl/>
        </w:rPr>
        <w:t>در اهمیت عقیده در اسلام</w:t>
      </w:r>
      <w:bookmarkEnd w:id="77"/>
    </w:p>
    <w:p w:rsidR="0035284D" w:rsidRDefault="00714B04" w:rsidP="000A41AE">
      <w:pPr>
        <w:pStyle w:val="a8"/>
        <w:rPr>
          <w:rtl/>
          <w:lang w:bidi="ur-PK"/>
        </w:rPr>
      </w:pPr>
      <w:r>
        <w:rPr>
          <w:rFonts w:hint="cs"/>
          <w:rtl/>
          <w:lang w:bidi="ur-PK"/>
        </w:rPr>
        <w:t>ستایش خدای را ک</w:t>
      </w:r>
      <w:r w:rsidR="007400D6">
        <w:rPr>
          <w:rFonts w:hint="cs"/>
          <w:rtl/>
          <w:lang w:bidi="ur-PK"/>
        </w:rPr>
        <w:t>ه</w:t>
      </w:r>
      <w:r>
        <w:rPr>
          <w:rFonts w:hint="cs"/>
          <w:rtl/>
          <w:lang w:bidi="ur-PK"/>
        </w:rPr>
        <w:t xml:space="preserve"> پرورند</w:t>
      </w:r>
      <w:r w:rsidR="007400D6">
        <w:rPr>
          <w:rFonts w:hint="cs"/>
          <w:rtl/>
          <w:lang w:bidi="ur-PK"/>
        </w:rPr>
        <w:t>ه</w:t>
      </w:r>
      <w:r>
        <w:rPr>
          <w:rFonts w:hint="cs"/>
          <w:rtl/>
          <w:lang w:bidi="ur-PK"/>
        </w:rPr>
        <w:t xml:space="preserve"> و تربیت کنند</w:t>
      </w:r>
      <w:r w:rsidR="007400D6">
        <w:rPr>
          <w:rFonts w:hint="cs"/>
          <w:rtl/>
          <w:lang w:bidi="ur-PK"/>
        </w:rPr>
        <w:t>ۀ</w:t>
      </w:r>
      <w:r>
        <w:rPr>
          <w:rFonts w:hint="cs"/>
          <w:rtl/>
          <w:lang w:bidi="ur-PK"/>
        </w:rPr>
        <w:t xml:space="preserve"> آفریدگان است، ستایشی ک</w:t>
      </w:r>
      <w:r w:rsidR="007400D6">
        <w:rPr>
          <w:rFonts w:hint="cs"/>
          <w:rtl/>
          <w:lang w:bidi="ur-PK"/>
        </w:rPr>
        <w:t>ه</w:t>
      </w:r>
      <w:r>
        <w:rPr>
          <w:rFonts w:hint="cs"/>
          <w:rtl/>
          <w:lang w:bidi="ur-PK"/>
        </w:rPr>
        <w:t xml:space="preserve"> ب</w:t>
      </w:r>
      <w:r w:rsidR="007400D6">
        <w:rPr>
          <w:rFonts w:hint="cs"/>
          <w:rtl/>
          <w:lang w:bidi="ur-PK"/>
        </w:rPr>
        <w:t>ه</w:t>
      </w:r>
      <w:r>
        <w:rPr>
          <w:rFonts w:hint="cs"/>
          <w:rtl/>
          <w:lang w:bidi="ur-PK"/>
        </w:rPr>
        <w:t xml:space="preserve"> انداز</w:t>
      </w:r>
      <w:r w:rsidR="007400D6">
        <w:rPr>
          <w:rFonts w:hint="cs"/>
          <w:rtl/>
          <w:lang w:bidi="ur-PK"/>
        </w:rPr>
        <w:t>ۀ</w:t>
      </w:r>
      <w:r>
        <w:rPr>
          <w:rFonts w:hint="cs"/>
          <w:rtl/>
          <w:lang w:bidi="ur-PK"/>
        </w:rPr>
        <w:t xml:space="preserve"> نعمت‌ھای بی‌شمار خداوند باشد و فزونی آن را برابری کند، گواھی می‌دھم جز پروردگار یکتا معبود دیگری نیست و حضرت محمد </w:t>
      </w:r>
      <w:r>
        <w:rPr>
          <w:rFonts w:cs="CTraditional Arabic" w:hint="cs"/>
          <w:rtl/>
          <w:lang w:bidi="ur-PK"/>
        </w:rPr>
        <w:t>ص</w:t>
      </w:r>
      <w:r>
        <w:rPr>
          <w:rFonts w:hint="cs"/>
          <w:rtl/>
          <w:lang w:bidi="ur-PK"/>
        </w:rPr>
        <w:t xml:space="preserve"> فرستاد</w:t>
      </w:r>
      <w:r w:rsidR="007400D6">
        <w:rPr>
          <w:rFonts w:hint="cs"/>
          <w:rtl/>
          <w:lang w:bidi="ur-PK"/>
        </w:rPr>
        <w:t>ۀ</w:t>
      </w:r>
      <w:r>
        <w:rPr>
          <w:rFonts w:hint="cs"/>
          <w:rtl/>
          <w:lang w:bidi="ur-PK"/>
        </w:rPr>
        <w:t xml:space="preserve"> خداست</w:t>
      </w:r>
      <w:r w:rsidR="007400D6">
        <w:rPr>
          <w:rFonts w:hint="cs"/>
          <w:rtl/>
          <w:lang w:bidi="ur-PK"/>
        </w:rPr>
        <w:t>.</w:t>
      </w:r>
      <w:r>
        <w:rPr>
          <w:rFonts w:hint="cs"/>
          <w:rtl/>
          <w:lang w:bidi="ur-PK"/>
        </w:rPr>
        <w:t xml:space="preserve"> معترف و معتقد ب</w:t>
      </w:r>
      <w:r w:rsidR="007400D6">
        <w:rPr>
          <w:rFonts w:hint="cs"/>
          <w:rtl/>
          <w:lang w:bidi="ur-PK"/>
        </w:rPr>
        <w:t>ه</w:t>
      </w:r>
      <w:r>
        <w:rPr>
          <w:rFonts w:hint="cs"/>
          <w:rtl/>
          <w:lang w:bidi="ur-PK"/>
        </w:rPr>
        <w:t xml:space="preserve"> حقاینت رسالت و نبوتش می‌باشم و را</w:t>
      </w:r>
      <w:r w:rsidR="007400D6">
        <w:rPr>
          <w:rFonts w:hint="cs"/>
          <w:rtl/>
          <w:lang w:bidi="ur-PK"/>
        </w:rPr>
        <w:t>ه</w:t>
      </w:r>
      <w:r>
        <w:rPr>
          <w:rFonts w:hint="cs"/>
          <w:rtl/>
          <w:lang w:bidi="ur-PK"/>
        </w:rPr>
        <w:t xml:space="preserve"> و روش بر حقش را لازم الات</w:t>
      </w:r>
      <w:r w:rsidR="00815528">
        <w:rPr>
          <w:rFonts w:hint="cs"/>
          <w:rtl/>
          <w:lang w:bidi="ur-PK"/>
        </w:rPr>
        <w:t>ّ</w:t>
      </w:r>
      <w:r>
        <w:rPr>
          <w:rFonts w:hint="cs"/>
          <w:rtl/>
          <w:lang w:bidi="ur-PK"/>
        </w:rPr>
        <w:t>باع می‌دانم</w:t>
      </w:r>
      <w:r w:rsidR="007400D6">
        <w:rPr>
          <w:rFonts w:hint="cs"/>
          <w:rtl/>
          <w:lang w:bidi="ur-PK"/>
        </w:rPr>
        <w:t>.</w:t>
      </w:r>
      <w:r>
        <w:rPr>
          <w:rFonts w:hint="cs"/>
          <w:rtl/>
          <w:lang w:bidi="ur-PK"/>
        </w:rPr>
        <w:t xml:space="preserve"> خداوندا، درود و رحمتت را ھموار</w:t>
      </w:r>
      <w:r w:rsidR="007400D6">
        <w:rPr>
          <w:rFonts w:hint="cs"/>
          <w:rtl/>
          <w:lang w:bidi="ur-PK"/>
        </w:rPr>
        <w:t>ه</w:t>
      </w:r>
      <w:r>
        <w:rPr>
          <w:rFonts w:hint="cs"/>
          <w:rtl/>
          <w:lang w:bidi="ur-PK"/>
        </w:rPr>
        <w:t xml:space="preserve"> بر بند</w:t>
      </w:r>
      <w:r w:rsidR="007400D6">
        <w:rPr>
          <w:rFonts w:hint="cs"/>
          <w:rtl/>
          <w:lang w:bidi="ur-PK"/>
        </w:rPr>
        <w:t>ه</w:t>
      </w:r>
      <w:r>
        <w:rPr>
          <w:rFonts w:hint="cs"/>
          <w:rtl/>
          <w:lang w:bidi="ur-PK"/>
        </w:rPr>
        <w:t xml:space="preserve"> و رسولت و بر خاندان و یاران پاکش و بر پیروان شریعت و آیینش بفرست و بعد</w:t>
      </w:r>
    </w:p>
    <w:p w:rsidR="00714B04" w:rsidRDefault="00714B04" w:rsidP="000A41AE">
      <w:pPr>
        <w:pStyle w:val="a8"/>
        <w:rPr>
          <w:rtl/>
          <w:lang w:bidi="ur-PK"/>
        </w:rPr>
      </w:pPr>
      <w:r>
        <w:rPr>
          <w:rFonts w:hint="cs"/>
          <w:rtl/>
          <w:lang w:bidi="ur-PK"/>
        </w:rPr>
        <w:t>ای بندگان خدا تقوای الھی داشت</w:t>
      </w:r>
      <w:r w:rsidR="007400D6">
        <w:rPr>
          <w:rFonts w:hint="cs"/>
          <w:rtl/>
          <w:lang w:bidi="ur-PK"/>
        </w:rPr>
        <w:t>ه</w:t>
      </w:r>
      <w:r>
        <w:rPr>
          <w:rFonts w:hint="cs"/>
          <w:rtl/>
          <w:lang w:bidi="ur-PK"/>
        </w:rPr>
        <w:t xml:space="preserve"> باشید و از او فرمانبرداری نمایید</w:t>
      </w:r>
      <w:r w:rsidR="007400D6">
        <w:rPr>
          <w:rFonts w:hint="cs"/>
          <w:rtl/>
          <w:lang w:bidi="ur-PK"/>
        </w:rPr>
        <w:t>.</w:t>
      </w:r>
      <w:r>
        <w:rPr>
          <w:rFonts w:hint="cs"/>
          <w:rtl/>
          <w:lang w:bidi="ur-PK"/>
        </w:rPr>
        <w:t xml:space="preserve"> سفارش ب</w:t>
      </w:r>
      <w:r w:rsidR="007400D6">
        <w:rPr>
          <w:rFonts w:hint="cs"/>
          <w:rtl/>
          <w:lang w:bidi="ur-PK"/>
        </w:rPr>
        <w:t>ه</w:t>
      </w:r>
      <w:r>
        <w:rPr>
          <w:rFonts w:hint="cs"/>
          <w:rtl/>
          <w:lang w:bidi="ur-PK"/>
        </w:rPr>
        <w:t xml:space="preserve"> تقوا و پرھیزگاری، شریعت و دین تمام پیامبران و فرستادگان خدا بود</w:t>
      </w:r>
      <w:r w:rsidR="007400D6">
        <w:rPr>
          <w:rFonts w:hint="cs"/>
          <w:rtl/>
          <w:lang w:bidi="ur-PK"/>
        </w:rPr>
        <w:t>ه</w:t>
      </w:r>
      <w:r>
        <w:rPr>
          <w:rFonts w:hint="cs"/>
          <w:rtl/>
          <w:lang w:bidi="ur-PK"/>
        </w:rPr>
        <w:t xml:space="preserve"> است و حق تعالی در قرآن عظیم می‌فرمایند:</w:t>
      </w:r>
    </w:p>
    <w:p w:rsidR="00714B04" w:rsidRDefault="00CB37F6" w:rsidP="00815528">
      <w:pPr>
        <w:pStyle w:val="af1"/>
        <w:rPr>
          <w:rtl/>
          <w:lang w:bidi="ur-PK"/>
        </w:rPr>
      </w:pPr>
      <w:r w:rsidRPr="00CB37F6">
        <w:rPr>
          <w:rFonts w:cs="CTraditional Arabic"/>
          <w:rtl/>
          <w:lang w:bidi="ur-PK"/>
        </w:rPr>
        <w:t>+</w:t>
      </w:r>
      <w:r w:rsidR="00AD11C8" w:rsidRPr="00815528">
        <w:rPr>
          <w:rtl/>
        </w:rPr>
        <w:t xml:space="preserve">وَوَصَّىٰ بِهَآ إِبۡرَٰهِ‍ۧمُ بَنِيهِ وَيَعۡقُوبُ يَٰبَنِيَّ إِنَّ </w:t>
      </w:r>
      <w:r w:rsidR="00AD11C8" w:rsidRPr="00815528">
        <w:rPr>
          <w:rFonts w:hint="cs"/>
          <w:rtl/>
        </w:rPr>
        <w:t>ٱ</w:t>
      </w:r>
      <w:r w:rsidR="00AD11C8" w:rsidRPr="00815528">
        <w:rPr>
          <w:rFonts w:hint="eastAsia"/>
          <w:rtl/>
        </w:rPr>
        <w:t>للَّهَ</w:t>
      </w:r>
      <w:r w:rsidR="00AD11C8" w:rsidRPr="00815528">
        <w:rPr>
          <w:rtl/>
        </w:rPr>
        <w:t xml:space="preserve"> </w:t>
      </w:r>
      <w:r w:rsidR="00AD11C8" w:rsidRPr="00815528">
        <w:rPr>
          <w:rFonts w:hint="cs"/>
          <w:rtl/>
        </w:rPr>
        <w:t>ٱ</w:t>
      </w:r>
      <w:r w:rsidR="00AD11C8" w:rsidRPr="00815528">
        <w:rPr>
          <w:rFonts w:hint="eastAsia"/>
          <w:rtl/>
        </w:rPr>
        <w:t>صۡطَفَىٰ</w:t>
      </w:r>
      <w:r w:rsidR="00AD11C8" w:rsidRPr="00815528">
        <w:rPr>
          <w:rtl/>
        </w:rPr>
        <w:t xml:space="preserve"> لَكُمُ </w:t>
      </w:r>
      <w:r w:rsidR="00AD11C8" w:rsidRPr="00815528">
        <w:rPr>
          <w:rFonts w:hint="cs"/>
          <w:rtl/>
        </w:rPr>
        <w:t>ٱ</w:t>
      </w:r>
      <w:r w:rsidR="00AD11C8" w:rsidRPr="00815528">
        <w:rPr>
          <w:rFonts w:hint="eastAsia"/>
          <w:rtl/>
        </w:rPr>
        <w:t>لدِّينَ</w:t>
      </w:r>
      <w:r w:rsidR="00AD11C8" w:rsidRPr="00815528">
        <w:rPr>
          <w:rtl/>
        </w:rPr>
        <w:t xml:space="preserve"> فَلَا تَمُوتُنَّ إِلَّا وَأَنتُم مُّسۡلِمُونَ١٣٢</w:t>
      </w:r>
      <w:r w:rsidRPr="00CB37F6">
        <w:rPr>
          <w:rFonts w:ascii="Times New Roman" w:cs="CTraditional Arabic" w:hint="cs"/>
          <w:rtl/>
          <w:lang w:bidi="ur-PK"/>
        </w:rPr>
        <w:t>_</w:t>
      </w:r>
      <w:r w:rsidR="00AD11C8">
        <w:rPr>
          <w:rFonts w:ascii="Times New Roman" w:cs="Arial"/>
          <w:szCs w:val="24"/>
          <w:rtl/>
          <w:lang w:bidi="ur-PK"/>
        </w:rPr>
        <w:t xml:space="preserve"> </w:t>
      </w:r>
      <w:r w:rsidR="00AD11C8" w:rsidRPr="00AD11C8">
        <w:rPr>
          <w:rStyle w:val="Char6"/>
          <w:rtl/>
        </w:rPr>
        <w:t>[البقرة: 132]</w:t>
      </w:r>
      <w:r w:rsidR="00815528">
        <w:rPr>
          <w:rStyle w:val="Char6"/>
          <w:rFonts w:hint="cs"/>
          <w:rtl/>
        </w:rPr>
        <w:t>.</w:t>
      </w:r>
    </w:p>
    <w:p w:rsidR="00714B04" w:rsidRDefault="00AD11C8" w:rsidP="00957870">
      <w:pPr>
        <w:pStyle w:val="ab"/>
        <w:rPr>
          <w:rtl/>
          <w:lang w:bidi="ur-PK"/>
        </w:rPr>
      </w:pPr>
      <w:r w:rsidRPr="008421EC">
        <w:rPr>
          <w:rStyle w:val="Char8"/>
          <w:rFonts w:hint="cs"/>
          <w:rtl/>
        </w:rPr>
        <w:t>«</w:t>
      </w:r>
      <w:r w:rsidRPr="00815528">
        <w:rPr>
          <w:rFonts w:hint="cs"/>
          <w:rtl/>
        </w:rPr>
        <w:t>و ابراھیم فرزندان خود را توصی</w:t>
      </w:r>
      <w:r w:rsidR="007400D6" w:rsidRPr="00815528">
        <w:rPr>
          <w:rFonts w:hint="cs"/>
          <w:rtl/>
        </w:rPr>
        <w:t>ه</w:t>
      </w:r>
      <w:r w:rsidRPr="00815528">
        <w:rPr>
          <w:rFonts w:hint="cs"/>
          <w:rtl/>
        </w:rPr>
        <w:t xml:space="preserve"> نمود و یعقوب نیز ک</w:t>
      </w:r>
      <w:r w:rsidR="007400D6" w:rsidRPr="00815528">
        <w:rPr>
          <w:rFonts w:hint="cs"/>
          <w:rtl/>
        </w:rPr>
        <w:t>ه</w:t>
      </w:r>
      <w:r w:rsidRPr="00815528">
        <w:rPr>
          <w:rFonts w:hint="cs"/>
          <w:rtl/>
        </w:rPr>
        <w:t xml:space="preserve"> تسلیم فرمان خدا ب</w:t>
      </w:r>
      <w:r w:rsidR="005E690A" w:rsidRPr="00815528">
        <w:rPr>
          <w:rFonts w:hint="cs"/>
          <w:rtl/>
        </w:rPr>
        <w:t>ا</w:t>
      </w:r>
      <w:r w:rsidRPr="00815528">
        <w:rPr>
          <w:rFonts w:hint="cs"/>
          <w:rtl/>
        </w:rPr>
        <w:t>ش</w:t>
      </w:r>
      <w:r w:rsidR="005E690A" w:rsidRPr="00815528">
        <w:rPr>
          <w:rFonts w:hint="cs"/>
          <w:rtl/>
        </w:rPr>
        <w:t>ن</w:t>
      </w:r>
      <w:r w:rsidRPr="00815528">
        <w:rPr>
          <w:rFonts w:hint="cs"/>
          <w:rtl/>
        </w:rPr>
        <w:t>د و ب</w:t>
      </w:r>
      <w:r w:rsidR="007400D6" w:rsidRPr="00815528">
        <w:rPr>
          <w:rFonts w:hint="cs"/>
          <w:rtl/>
        </w:rPr>
        <w:t>ه</w:t>
      </w:r>
      <w:r w:rsidRPr="00815528">
        <w:rPr>
          <w:rFonts w:hint="cs"/>
          <w:rtl/>
        </w:rPr>
        <w:t xml:space="preserve"> </w:t>
      </w:r>
      <w:r w:rsidR="00546A50" w:rsidRPr="00815528">
        <w:rPr>
          <w:rFonts w:hint="cs"/>
          <w:rtl/>
        </w:rPr>
        <w:t>آن‌ھا</w:t>
      </w:r>
      <w:r w:rsidRPr="00815528">
        <w:rPr>
          <w:rFonts w:hint="cs"/>
          <w:rtl/>
        </w:rPr>
        <w:t xml:space="preserve"> گفتند ک</w:t>
      </w:r>
      <w:r w:rsidR="007400D6" w:rsidRPr="00815528">
        <w:rPr>
          <w:rFonts w:hint="cs"/>
          <w:rtl/>
        </w:rPr>
        <w:t>ه</w:t>
      </w:r>
      <w:r w:rsidRPr="00815528">
        <w:rPr>
          <w:rFonts w:hint="cs"/>
          <w:rtl/>
        </w:rPr>
        <w:t xml:space="preserve"> خداوند دین اسلام را برای شما برگزید</w:t>
      </w:r>
      <w:r w:rsidR="007400D6" w:rsidRPr="00815528">
        <w:rPr>
          <w:rFonts w:hint="cs"/>
          <w:rtl/>
        </w:rPr>
        <w:t>ه</w:t>
      </w:r>
      <w:r w:rsidRPr="00815528">
        <w:rPr>
          <w:rFonts w:hint="cs"/>
          <w:rtl/>
        </w:rPr>
        <w:t xml:space="preserve"> است پس نمیرید جز آن‌ک</w:t>
      </w:r>
      <w:r w:rsidR="007400D6" w:rsidRPr="00815528">
        <w:rPr>
          <w:rFonts w:hint="cs"/>
          <w:rtl/>
        </w:rPr>
        <w:t>ه</w:t>
      </w:r>
      <w:r w:rsidRPr="00815528">
        <w:rPr>
          <w:rFonts w:hint="cs"/>
          <w:rtl/>
        </w:rPr>
        <w:t xml:space="preserve"> مسلمان باشید</w:t>
      </w:r>
      <w:r w:rsidRPr="008421EC">
        <w:rPr>
          <w:rStyle w:val="Char8"/>
          <w:rFonts w:hint="cs"/>
          <w:rtl/>
        </w:rPr>
        <w:t>»</w:t>
      </w:r>
      <w:r w:rsidR="007400D6">
        <w:rPr>
          <w:rFonts w:hint="cs"/>
          <w:rtl/>
          <w:lang w:bidi="ur-PK"/>
        </w:rPr>
        <w:t>.</w:t>
      </w:r>
    </w:p>
    <w:p w:rsidR="00AC604E" w:rsidRDefault="00AD11C8" w:rsidP="00957870">
      <w:pPr>
        <w:pStyle w:val="a8"/>
        <w:rPr>
          <w:rtl/>
          <w:lang w:bidi="ur-PK"/>
        </w:rPr>
      </w:pPr>
      <w:r>
        <w:rPr>
          <w:rFonts w:hint="cs"/>
          <w:rtl/>
          <w:lang w:bidi="ur-PK"/>
        </w:rPr>
        <w:t>پس اسلام و استقامت بر آن و پرداختن ب</w:t>
      </w:r>
      <w:r w:rsidR="007400D6">
        <w:rPr>
          <w:rFonts w:hint="cs"/>
          <w:rtl/>
          <w:lang w:bidi="ur-PK"/>
        </w:rPr>
        <w:t>ه</w:t>
      </w:r>
      <w:r>
        <w:rPr>
          <w:rFonts w:hint="cs"/>
          <w:rtl/>
          <w:lang w:bidi="ur-PK"/>
        </w:rPr>
        <w:t xml:space="preserve"> آن و رفتار کردن مطابق آموز</w:t>
      </w:r>
      <w:r w:rsidR="007400D6">
        <w:rPr>
          <w:rFonts w:hint="cs"/>
          <w:rtl/>
          <w:lang w:bidi="ur-PK"/>
        </w:rPr>
        <w:t>ه</w:t>
      </w:r>
      <w:r>
        <w:rPr>
          <w:rFonts w:hint="cs"/>
          <w:rtl/>
          <w:lang w:bidi="ur-PK"/>
        </w:rPr>
        <w:t>‌ھای دینی آن را</w:t>
      </w:r>
      <w:r w:rsidR="007400D6">
        <w:rPr>
          <w:rFonts w:hint="cs"/>
          <w:rtl/>
          <w:lang w:bidi="ur-PK"/>
        </w:rPr>
        <w:t>ه</w:t>
      </w:r>
      <w:r>
        <w:rPr>
          <w:rFonts w:hint="cs"/>
          <w:rtl/>
          <w:lang w:bidi="ur-PK"/>
        </w:rPr>
        <w:t xml:space="preserve"> و روش تمام پیامبران خدا بود</w:t>
      </w:r>
      <w:r w:rsidR="007400D6">
        <w:rPr>
          <w:rFonts w:hint="cs"/>
          <w:rtl/>
          <w:lang w:bidi="ur-PK"/>
        </w:rPr>
        <w:t>ه</w:t>
      </w:r>
      <w:r>
        <w:rPr>
          <w:rFonts w:hint="cs"/>
          <w:rtl/>
          <w:lang w:bidi="ur-PK"/>
        </w:rPr>
        <w:t xml:space="preserve"> است و پیامبران بزرگواری مانند: ابراھیم و یعقوب وغیر</w:t>
      </w:r>
      <w:r w:rsidR="007400D6">
        <w:rPr>
          <w:rFonts w:hint="cs"/>
          <w:rtl/>
          <w:lang w:bidi="ur-PK"/>
        </w:rPr>
        <w:t>ه</w:t>
      </w:r>
      <w:r>
        <w:rPr>
          <w:rFonts w:hint="cs"/>
          <w:rtl/>
          <w:lang w:bidi="ur-PK"/>
        </w:rPr>
        <w:t xml:space="preserve"> در آخرین لحظات عمر خود فرزندان خود را ب</w:t>
      </w:r>
      <w:r w:rsidR="007400D6">
        <w:rPr>
          <w:rFonts w:hint="cs"/>
          <w:rtl/>
          <w:lang w:bidi="ur-PK"/>
        </w:rPr>
        <w:t>ه</w:t>
      </w:r>
      <w:r>
        <w:rPr>
          <w:rFonts w:hint="cs"/>
          <w:rtl/>
          <w:lang w:bidi="ur-PK"/>
        </w:rPr>
        <w:t xml:space="preserve"> ملتزم شدن ب</w:t>
      </w:r>
      <w:r w:rsidR="007400D6">
        <w:rPr>
          <w:rFonts w:hint="cs"/>
          <w:rtl/>
          <w:lang w:bidi="ur-PK"/>
        </w:rPr>
        <w:t>ه</w:t>
      </w:r>
      <w:r>
        <w:rPr>
          <w:rFonts w:hint="cs"/>
          <w:rtl/>
          <w:lang w:bidi="ur-PK"/>
        </w:rPr>
        <w:t xml:space="preserve"> اسلام توصی</w:t>
      </w:r>
      <w:r w:rsidR="007400D6">
        <w:rPr>
          <w:rFonts w:hint="cs"/>
          <w:rtl/>
          <w:lang w:bidi="ur-PK"/>
        </w:rPr>
        <w:t>ه</w:t>
      </w:r>
      <w:r>
        <w:rPr>
          <w:rFonts w:hint="cs"/>
          <w:rtl/>
          <w:lang w:bidi="ur-PK"/>
        </w:rPr>
        <w:t xml:space="preserve"> نمود</w:t>
      </w:r>
      <w:r w:rsidR="007400D6">
        <w:rPr>
          <w:rFonts w:hint="cs"/>
          <w:rtl/>
          <w:lang w:bidi="ur-PK"/>
        </w:rPr>
        <w:t>ه</w:t>
      </w:r>
      <w:r>
        <w:rPr>
          <w:rFonts w:hint="cs"/>
          <w:rtl/>
          <w:lang w:bidi="ur-PK"/>
        </w:rPr>
        <w:t>‌اند</w:t>
      </w:r>
      <w:r w:rsidR="007400D6">
        <w:rPr>
          <w:rFonts w:hint="cs"/>
          <w:rtl/>
          <w:lang w:bidi="ur-PK"/>
        </w:rPr>
        <w:t>.</w:t>
      </w:r>
      <w:r>
        <w:rPr>
          <w:rFonts w:hint="cs"/>
          <w:rtl/>
          <w:lang w:bidi="ur-PK"/>
        </w:rPr>
        <w:t xml:space="preserve"> و این‌ک</w:t>
      </w:r>
      <w:r w:rsidR="007400D6">
        <w:rPr>
          <w:rFonts w:hint="cs"/>
          <w:rtl/>
          <w:lang w:bidi="ur-PK"/>
        </w:rPr>
        <w:t>ه</w:t>
      </w:r>
      <w:r>
        <w:rPr>
          <w:rFonts w:hint="cs"/>
          <w:rtl/>
          <w:lang w:bidi="ur-PK"/>
        </w:rPr>
        <w:t xml:space="preserve"> این شخصیت‌ھای بزرگ در سکرات الموت و در آخرین لحظ</w:t>
      </w:r>
      <w:r w:rsidR="007400D6">
        <w:rPr>
          <w:rFonts w:hint="cs"/>
          <w:rtl/>
          <w:lang w:bidi="ur-PK"/>
        </w:rPr>
        <w:t>ۀ</w:t>
      </w:r>
      <w:r>
        <w:rPr>
          <w:rFonts w:hint="cs"/>
          <w:rtl/>
          <w:lang w:bidi="ur-PK"/>
        </w:rPr>
        <w:t xml:space="preserve"> حیات از </w:t>
      </w:r>
      <w:r w:rsidR="006005F8">
        <w:rPr>
          <w:rFonts w:hint="cs"/>
          <w:rtl/>
          <w:lang w:bidi="ur-PK"/>
        </w:rPr>
        <w:t>این توصی</w:t>
      </w:r>
      <w:r w:rsidR="007400D6">
        <w:rPr>
          <w:rFonts w:hint="cs"/>
          <w:rtl/>
          <w:lang w:bidi="ur-PK"/>
        </w:rPr>
        <w:t>ه</w:t>
      </w:r>
      <w:r w:rsidR="006005F8">
        <w:rPr>
          <w:rFonts w:hint="cs"/>
          <w:rtl/>
          <w:lang w:bidi="ur-PK"/>
        </w:rPr>
        <w:t xml:space="preserve"> و سفارش نگذشت</w:t>
      </w:r>
      <w:r w:rsidR="007400D6">
        <w:rPr>
          <w:rFonts w:hint="cs"/>
          <w:rtl/>
          <w:lang w:bidi="ur-PK"/>
        </w:rPr>
        <w:t>ه</w:t>
      </w:r>
      <w:r w:rsidR="006005F8">
        <w:rPr>
          <w:rFonts w:hint="cs"/>
          <w:rtl/>
          <w:lang w:bidi="ur-PK"/>
        </w:rPr>
        <w:t>‌اند، خود دلالت دارد بر خطیر بودن و پر اھمیت بودن موضوع وصیت آنان</w:t>
      </w:r>
      <w:r w:rsidR="007400D6">
        <w:rPr>
          <w:rFonts w:hint="cs"/>
          <w:rtl/>
          <w:lang w:bidi="ur-PK"/>
        </w:rPr>
        <w:t>.</w:t>
      </w:r>
      <w:r w:rsidR="006005F8">
        <w:rPr>
          <w:rFonts w:hint="cs"/>
          <w:rtl/>
          <w:lang w:bidi="ur-PK"/>
        </w:rPr>
        <w:t xml:space="preserve"> شما در نظر بگیرید فردی ب</w:t>
      </w:r>
      <w:r w:rsidR="007400D6">
        <w:rPr>
          <w:rFonts w:hint="cs"/>
          <w:rtl/>
          <w:lang w:bidi="ur-PK"/>
        </w:rPr>
        <w:t>ه</w:t>
      </w:r>
      <w:r w:rsidR="006005F8">
        <w:rPr>
          <w:rFonts w:hint="cs"/>
          <w:rtl/>
          <w:lang w:bidi="ur-PK"/>
        </w:rPr>
        <w:t xml:space="preserve"> حال احتضار می‌رسد و در حالت سکرات الموت قرار می‌گیرد؛ در چنین حالتی فرد محتضر دوست ندارد با کسی صحبت کند، اما چ</w:t>
      </w:r>
      <w:r w:rsidR="007400D6">
        <w:rPr>
          <w:rFonts w:hint="cs"/>
          <w:rtl/>
          <w:lang w:bidi="ur-PK"/>
        </w:rPr>
        <w:t>ه</w:t>
      </w:r>
      <w:r w:rsidR="006005F8">
        <w:rPr>
          <w:rFonts w:hint="cs"/>
          <w:rtl/>
          <w:lang w:bidi="ur-PK"/>
        </w:rPr>
        <w:t xml:space="preserve"> موضوع مھمی این فرد را وا می‌دارد ک</w:t>
      </w:r>
      <w:r w:rsidR="007400D6">
        <w:rPr>
          <w:rFonts w:hint="cs"/>
          <w:rtl/>
          <w:lang w:bidi="ur-PK"/>
        </w:rPr>
        <w:t>ه</w:t>
      </w:r>
      <w:r w:rsidR="006005F8">
        <w:rPr>
          <w:rFonts w:hint="cs"/>
          <w:rtl/>
          <w:lang w:bidi="ur-PK"/>
        </w:rPr>
        <w:t xml:space="preserve"> ب</w:t>
      </w:r>
      <w:r w:rsidR="007400D6">
        <w:rPr>
          <w:rFonts w:hint="cs"/>
          <w:rtl/>
          <w:lang w:bidi="ur-PK"/>
        </w:rPr>
        <w:t>ه</w:t>
      </w:r>
      <w:r w:rsidR="006005F8">
        <w:rPr>
          <w:rFonts w:hint="cs"/>
          <w:rtl/>
          <w:lang w:bidi="ur-PK"/>
        </w:rPr>
        <w:t xml:space="preserve"> سخن بیاید و علی رغم اقتضای وضع و خمیش لب ب</w:t>
      </w:r>
      <w:r w:rsidR="007400D6">
        <w:rPr>
          <w:rFonts w:hint="cs"/>
          <w:rtl/>
          <w:lang w:bidi="ur-PK"/>
        </w:rPr>
        <w:t>ه</w:t>
      </w:r>
      <w:r w:rsidR="006005F8">
        <w:rPr>
          <w:rFonts w:hint="cs"/>
          <w:rtl/>
          <w:lang w:bidi="ur-PK"/>
        </w:rPr>
        <w:t xml:space="preserve"> سخن بگشاید و آنچ</w:t>
      </w:r>
      <w:r w:rsidR="007400D6">
        <w:rPr>
          <w:rFonts w:hint="cs"/>
          <w:rtl/>
          <w:lang w:bidi="ur-PK"/>
        </w:rPr>
        <w:t>ه</w:t>
      </w:r>
      <w:r w:rsidR="006005F8">
        <w:rPr>
          <w:rFonts w:hint="cs"/>
          <w:rtl/>
          <w:lang w:bidi="ur-PK"/>
        </w:rPr>
        <w:t xml:space="preserve"> در دل دارد بر زبان آورد و چ</w:t>
      </w:r>
      <w:r w:rsidR="007400D6">
        <w:rPr>
          <w:rFonts w:hint="cs"/>
          <w:rtl/>
          <w:lang w:bidi="ur-PK"/>
        </w:rPr>
        <w:t>ه</w:t>
      </w:r>
      <w:r w:rsidR="006005F8">
        <w:rPr>
          <w:rFonts w:hint="cs"/>
          <w:rtl/>
          <w:lang w:bidi="ur-PK"/>
        </w:rPr>
        <w:t xml:space="preserve"> میراث مھمی است ک</w:t>
      </w:r>
      <w:r w:rsidR="007400D6">
        <w:rPr>
          <w:rFonts w:hint="cs"/>
          <w:rtl/>
          <w:lang w:bidi="ur-PK"/>
        </w:rPr>
        <w:t>ه</w:t>
      </w:r>
      <w:r w:rsidR="006005F8">
        <w:rPr>
          <w:rFonts w:hint="cs"/>
          <w:rtl/>
          <w:lang w:bidi="ur-PK"/>
        </w:rPr>
        <w:t xml:space="preserve"> این شخصیت‌ھای</w:t>
      </w:r>
      <w:r w:rsidR="00733C72">
        <w:rPr>
          <w:rFonts w:hint="cs"/>
          <w:rtl/>
          <w:lang w:bidi="ur-PK"/>
        </w:rPr>
        <w:t xml:space="preserve"> بزرگ تاریخ بشری می‌خواھند مطمئن و متیقن شوند ک</w:t>
      </w:r>
      <w:r w:rsidR="007400D6">
        <w:rPr>
          <w:rFonts w:hint="cs"/>
          <w:rtl/>
          <w:lang w:bidi="ur-PK"/>
        </w:rPr>
        <w:t>ه</w:t>
      </w:r>
      <w:r w:rsidR="00733C72">
        <w:rPr>
          <w:rFonts w:hint="cs"/>
          <w:rtl/>
          <w:lang w:bidi="ur-PK"/>
        </w:rPr>
        <w:t xml:space="preserve"> ب</w:t>
      </w:r>
      <w:r w:rsidR="007400D6">
        <w:rPr>
          <w:rFonts w:hint="cs"/>
          <w:rtl/>
          <w:lang w:bidi="ur-PK"/>
        </w:rPr>
        <w:t>ه</w:t>
      </w:r>
      <w:r w:rsidR="00733C72">
        <w:rPr>
          <w:rFonts w:hint="cs"/>
          <w:rtl/>
          <w:lang w:bidi="ur-PK"/>
        </w:rPr>
        <w:t xml:space="preserve"> فرزندان</w:t>
      </w:r>
      <w:r w:rsidR="00815528">
        <w:rPr>
          <w:rFonts w:hint="eastAsia"/>
          <w:rtl/>
          <w:lang w:bidi="ur-PK"/>
        </w:rPr>
        <w:t>‌</w:t>
      </w:r>
      <w:r w:rsidR="00733C72">
        <w:rPr>
          <w:rFonts w:hint="cs"/>
          <w:rtl/>
          <w:lang w:bidi="ur-PK"/>
        </w:rPr>
        <w:t>شان خواھد رسید</w:t>
      </w:r>
      <w:r w:rsidR="007400D6">
        <w:rPr>
          <w:rFonts w:hint="cs"/>
          <w:rtl/>
          <w:lang w:bidi="ur-PK"/>
        </w:rPr>
        <w:t>.</w:t>
      </w:r>
      <w:r w:rsidR="00733C72">
        <w:rPr>
          <w:rFonts w:hint="cs"/>
          <w:rtl/>
          <w:lang w:bidi="ur-PK"/>
        </w:rPr>
        <w:t xml:space="preserve"> بدون شک این میراث مھم و این ذخیر</w:t>
      </w:r>
      <w:r w:rsidR="007400D6">
        <w:rPr>
          <w:rFonts w:hint="cs"/>
          <w:rtl/>
          <w:lang w:bidi="ur-PK"/>
        </w:rPr>
        <w:t>ۀ</w:t>
      </w:r>
      <w:r w:rsidR="00733C72">
        <w:rPr>
          <w:rFonts w:hint="cs"/>
          <w:rtl/>
          <w:lang w:bidi="ur-PK"/>
        </w:rPr>
        <w:t xml:space="preserve"> پر ارزش عقید</w:t>
      </w:r>
      <w:r w:rsidR="007400D6">
        <w:rPr>
          <w:rFonts w:hint="cs"/>
          <w:rtl/>
          <w:lang w:bidi="ur-PK"/>
        </w:rPr>
        <w:t>ه</w:t>
      </w:r>
      <w:r w:rsidR="00733C72">
        <w:rPr>
          <w:rFonts w:hint="cs"/>
          <w:rtl/>
          <w:lang w:bidi="ur-PK"/>
        </w:rPr>
        <w:t xml:space="preserve"> است ک</w:t>
      </w:r>
      <w:r w:rsidR="007400D6">
        <w:rPr>
          <w:rFonts w:hint="cs"/>
          <w:rtl/>
          <w:lang w:bidi="ur-PK"/>
        </w:rPr>
        <w:t>ه</w:t>
      </w:r>
      <w:r w:rsidR="00733C72">
        <w:rPr>
          <w:rFonts w:hint="cs"/>
          <w:rtl/>
          <w:lang w:bidi="ur-PK"/>
        </w:rPr>
        <w:t xml:space="preserve"> حتی در لحظات سخت و دشوار سکرات الموت نیز از آن صرف نظر نمی‌شود و اھمیت </w:t>
      </w:r>
      <w:r w:rsidR="00AC604E">
        <w:rPr>
          <w:rFonts w:hint="cs"/>
          <w:rtl/>
          <w:lang w:bidi="ur-PK"/>
        </w:rPr>
        <w:t>آن بر تمام دردھا و تالّمات کشند</w:t>
      </w:r>
      <w:r w:rsidR="007400D6">
        <w:rPr>
          <w:rFonts w:hint="cs"/>
          <w:rtl/>
          <w:lang w:bidi="ur-PK"/>
        </w:rPr>
        <w:t>ۀ</w:t>
      </w:r>
      <w:r w:rsidR="00AC604E">
        <w:rPr>
          <w:rFonts w:hint="cs"/>
          <w:rtl/>
          <w:lang w:bidi="ur-PK"/>
        </w:rPr>
        <w:t xml:space="preserve"> فرد محتضر غلب</w:t>
      </w:r>
      <w:r w:rsidR="007400D6">
        <w:rPr>
          <w:rFonts w:hint="cs"/>
          <w:rtl/>
          <w:lang w:bidi="ur-PK"/>
        </w:rPr>
        <w:t>ه</w:t>
      </w:r>
      <w:r w:rsidR="00AC604E">
        <w:rPr>
          <w:rFonts w:hint="cs"/>
          <w:rtl/>
          <w:lang w:bidi="ur-PK"/>
        </w:rPr>
        <w:t xml:space="preserve"> می‌یابد و در قالب کلماتی مانند:</w:t>
      </w:r>
      <w:r w:rsidR="00304FA5">
        <w:rPr>
          <w:rFonts w:hint="cs"/>
          <w:rtl/>
          <w:lang w:bidi="ur-PK"/>
        </w:rPr>
        <w:t xml:space="preserve"> </w:t>
      </w:r>
      <w:r w:rsidR="00CB37F6" w:rsidRPr="00CB37F6">
        <w:rPr>
          <w:rFonts w:cs="CTraditional Arabic"/>
          <w:rtl/>
          <w:lang w:bidi="ur-PK"/>
        </w:rPr>
        <w:t>+</w:t>
      </w:r>
      <w:r w:rsidR="00304FA5" w:rsidRPr="00D90EC9">
        <w:rPr>
          <w:rStyle w:val="Chard"/>
          <w:rtl/>
        </w:rPr>
        <w:t xml:space="preserve">يَٰبَنِيَّ إِنَّ </w:t>
      </w:r>
      <w:r w:rsidR="00304FA5" w:rsidRPr="00D90EC9">
        <w:rPr>
          <w:rStyle w:val="Chard"/>
          <w:rFonts w:hint="cs"/>
          <w:rtl/>
        </w:rPr>
        <w:t>ٱ</w:t>
      </w:r>
      <w:r w:rsidR="00304FA5" w:rsidRPr="00D90EC9">
        <w:rPr>
          <w:rStyle w:val="Chard"/>
          <w:rFonts w:hint="eastAsia"/>
          <w:rtl/>
        </w:rPr>
        <w:t>للَّهَ</w:t>
      </w:r>
      <w:r w:rsidR="00304FA5" w:rsidRPr="00D90EC9">
        <w:rPr>
          <w:rStyle w:val="Chard"/>
          <w:rtl/>
        </w:rPr>
        <w:t xml:space="preserve"> </w:t>
      </w:r>
      <w:r w:rsidR="00304FA5" w:rsidRPr="00D90EC9">
        <w:rPr>
          <w:rStyle w:val="Chard"/>
          <w:rFonts w:hint="cs"/>
          <w:rtl/>
        </w:rPr>
        <w:t>ٱ</w:t>
      </w:r>
      <w:r w:rsidR="00304FA5" w:rsidRPr="00D90EC9">
        <w:rPr>
          <w:rStyle w:val="Chard"/>
          <w:rFonts w:hint="eastAsia"/>
          <w:rtl/>
        </w:rPr>
        <w:t>صۡطَفَىٰ</w:t>
      </w:r>
      <w:r w:rsidR="00304FA5" w:rsidRPr="00D90EC9">
        <w:rPr>
          <w:rStyle w:val="Chard"/>
          <w:rtl/>
        </w:rPr>
        <w:t xml:space="preserve"> لَكُمُ </w:t>
      </w:r>
      <w:r w:rsidR="00304FA5" w:rsidRPr="00D90EC9">
        <w:rPr>
          <w:rStyle w:val="Chard"/>
          <w:rFonts w:hint="cs"/>
          <w:rtl/>
        </w:rPr>
        <w:t>ٱ</w:t>
      </w:r>
      <w:r w:rsidR="00304FA5" w:rsidRPr="00D90EC9">
        <w:rPr>
          <w:rStyle w:val="Chard"/>
          <w:rFonts w:hint="eastAsia"/>
          <w:rtl/>
        </w:rPr>
        <w:t>لدِّينَ</w:t>
      </w:r>
      <w:r w:rsidR="00304FA5" w:rsidRPr="00D90EC9">
        <w:rPr>
          <w:rStyle w:val="Chard"/>
          <w:rtl/>
        </w:rPr>
        <w:t xml:space="preserve"> فَلَا تَمُوتُنَّ إِلَّا وَأَنتُم مُّسۡلِمُونَ</w:t>
      </w:r>
      <w:r w:rsidR="00CB37F6" w:rsidRPr="00CB37F6">
        <w:rPr>
          <w:rFonts w:ascii="Times New Roman" w:hAnsi="Times New Roman" w:cs="CTraditional Arabic" w:hint="cs"/>
          <w:rtl/>
          <w:lang w:bidi="ur-PK"/>
        </w:rPr>
        <w:t>_</w:t>
      </w:r>
      <w:r w:rsidR="00304FA5">
        <w:rPr>
          <w:rFonts w:ascii="Times New Roman" w:hAnsi="Times New Roman" w:cs="Arial"/>
          <w:szCs w:val="24"/>
          <w:rtl/>
          <w:lang w:bidi="ur-PK"/>
        </w:rPr>
        <w:t xml:space="preserve"> </w:t>
      </w:r>
      <w:r w:rsidR="00304FA5" w:rsidRPr="00D90EC9">
        <w:rPr>
          <w:rStyle w:val="Char6"/>
          <w:rtl/>
        </w:rPr>
        <w:t>[البقرة: 132]</w:t>
      </w:r>
      <w:r w:rsidR="00815528">
        <w:rPr>
          <w:rStyle w:val="Char6"/>
          <w:rFonts w:hint="cs"/>
          <w:rtl/>
        </w:rPr>
        <w:t>.</w:t>
      </w:r>
      <w:r w:rsidR="00815528">
        <w:rPr>
          <w:rFonts w:hint="cs"/>
          <w:rtl/>
          <w:lang w:bidi="ur-PK"/>
        </w:rPr>
        <w:t xml:space="preserve"> </w:t>
      </w:r>
      <w:r w:rsidR="00304FA5">
        <w:rPr>
          <w:rFonts w:hint="cs"/>
          <w:rtl/>
          <w:lang w:bidi="ur-PK"/>
        </w:rPr>
        <w:t>ب</w:t>
      </w:r>
      <w:r w:rsidR="007400D6">
        <w:rPr>
          <w:rFonts w:hint="cs"/>
          <w:rtl/>
          <w:lang w:bidi="ur-PK"/>
        </w:rPr>
        <w:t>ه</w:t>
      </w:r>
      <w:r w:rsidR="00304FA5">
        <w:rPr>
          <w:rFonts w:hint="cs"/>
          <w:rtl/>
          <w:lang w:bidi="ur-PK"/>
        </w:rPr>
        <w:t xml:space="preserve"> فرزندان ابلاغ می</w:t>
      </w:r>
      <w:r w:rsidR="00D90EC9">
        <w:rPr>
          <w:rFonts w:hint="eastAsia"/>
          <w:rtl/>
          <w:lang w:bidi="ur-PK"/>
        </w:rPr>
        <w:t>‌</w:t>
      </w:r>
      <w:r w:rsidR="00304FA5">
        <w:rPr>
          <w:rFonts w:hint="cs"/>
          <w:rtl/>
          <w:lang w:bidi="ur-PK"/>
        </w:rPr>
        <w:t>شود</w:t>
      </w:r>
      <w:r w:rsidR="007400D6">
        <w:rPr>
          <w:rFonts w:hint="cs"/>
          <w:rtl/>
          <w:lang w:bidi="ur-PK"/>
        </w:rPr>
        <w:t>.</w:t>
      </w:r>
      <w:r w:rsidR="00304FA5">
        <w:rPr>
          <w:rFonts w:hint="cs"/>
          <w:rtl/>
          <w:lang w:bidi="ur-PK"/>
        </w:rPr>
        <w:t xml:space="preserve"> آری موضوع مھمی مانند عقید</w:t>
      </w:r>
      <w:r w:rsidR="007400D6">
        <w:rPr>
          <w:rFonts w:hint="cs"/>
          <w:rtl/>
          <w:lang w:bidi="ur-PK"/>
        </w:rPr>
        <w:t>ه</w:t>
      </w:r>
      <w:r w:rsidR="00304FA5">
        <w:rPr>
          <w:rFonts w:hint="cs"/>
          <w:rtl/>
          <w:lang w:bidi="ur-PK"/>
        </w:rPr>
        <w:t xml:space="preserve"> است ک</w:t>
      </w:r>
      <w:r w:rsidR="007400D6">
        <w:rPr>
          <w:rFonts w:hint="cs"/>
          <w:rtl/>
          <w:lang w:bidi="ur-PK"/>
        </w:rPr>
        <w:t>ه</w:t>
      </w:r>
      <w:r w:rsidR="00304FA5">
        <w:rPr>
          <w:rFonts w:hint="cs"/>
          <w:rtl/>
          <w:lang w:bidi="ur-PK"/>
        </w:rPr>
        <w:t xml:space="preserve"> محتضر می‌</w:t>
      </w:r>
      <w:r w:rsidR="00D90EC9">
        <w:rPr>
          <w:rFonts w:hint="cs"/>
          <w:rtl/>
          <w:lang w:bidi="ur-PK"/>
        </w:rPr>
        <w:t>خ</w:t>
      </w:r>
      <w:r w:rsidR="00304FA5">
        <w:rPr>
          <w:rFonts w:hint="cs"/>
          <w:rtl/>
          <w:lang w:bidi="ur-PK"/>
        </w:rPr>
        <w:t>واھد اطمینان یابد</w:t>
      </w:r>
      <w:r w:rsidR="007400D6">
        <w:rPr>
          <w:rFonts w:hint="cs"/>
          <w:rtl/>
          <w:lang w:bidi="ur-PK"/>
        </w:rPr>
        <w:t>.</w:t>
      </w:r>
      <w:r w:rsidR="00815528">
        <w:rPr>
          <w:rFonts w:hint="cs"/>
          <w:rtl/>
          <w:lang w:bidi="ur-PK"/>
        </w:rPr>
        <w:t xml:space="preserve"> مانند: امانتی ارزشمند و گرانب</w:t>
      </w:r>
      <w:r w:rsidR="00304FA5">
        <w:rPr>
          <w:rFonts w:hint="cs"/>
          <w:rtl/>
          <w:lang w:bidi="ur-PK"/>
        </w:rPr>
        <w:t>ھا ب</w:t>
      </w:r>
      <w:r w:rsidR="007400D6">
        <w:rPr>
          <w:rFonts w:hint="cs"/>
          <w:rtl/>
          <w:lang w:bidi="ur-PK"/>
        </w:rPr>
        <w:t>ه</w:t>
      </w:r>
      <w:r w:rsidR="00304FA5">
        <w:rPr>
          <w:rFonts w:hint="cs"/>
          <w:rtl/>
          <w:lang w:bidi="ur-PK"/>
        </w:rPr>
        <w:t xml:space="preserve"> ابن</w:t>
      </w:r>
      <w:r w:rsidR="00957870">
        <w:rPr>
          <w:rFonts w:hint="cs"/>
          <w:rtl/>
          <w:lang w:bidi="ur-PK"/>
        </w:rPr>
        <w:t>اء</w:t>
      </w:r>
      <w:r w:rsidR="00304FA5">
        <w:rPr>
          <w:rFonts w:hint="cs"/>
          <w:rtl/>
          <w:lang w:bidi="ur-PK"/>
        </w:rPr>
        <w:t xml:space="preserve"> و اخلاف او خواھد رسید</w:t>
      </w:r>
      <w:r w:rsidR="007400D6">
        <w:rPr>
          <w:rFonts w:hint="cs"/>
          <w:rtl/>
          <w:lang w:bidi="ur-PK"/>
        </w:rPr>
        <w:t>.</w:t>
      </w:r>
      <w:r w:rsidR="00304FA5">
        <w:rPr>
          <w:rFonts w:hint="cs"/>
          <w:rtl/>
          <w:lang w:bidi="ur-PK"/>
        </w:rPr>
        <w:t xml:space="preserve"> و آن</w:t>
      </w:r>
      <w:r w:rsidR="00815528">
        <w:rPr>
          <w:rFonts w:hint="eastAsia"/>
          <w:rtl/>
          <w:lang w:bidi="ur-PK"/>
        </w:rPr>
        <w:t>‌</w:t>
      </w:r>
      <w:r w:rsidR="00304FA5">
        <w:rPr>
          <w:rFonts w:hint="cs"/>
          <w:rtl/>
          <w:lang w:bidi="ur-PK"/>
        </w:rPr>
        <w:t>گون</w:t>
      </w:r>
      <w:r w:rsidR="007400D6">
        <w:rPr>
          <w:rFonts w:hint="cs"/>
          <w:rtl/>
          <w:lang w:bidi="ur-PK"/>
        </w:rPr>
        <w:t>ه</w:t>
      </w:r>
      <w:r w:rsidR="00304FA5">
        <w:rPr>
          <w:rFonts w:hint="cs"/>
          <w:rtl/>
          <w:lang w:bidi="ur-PK"/>
        </w:rPr>
        <w:t xml:space="preserve"> ک</w:t>
      </w:r>
      <w:r w:rsidR="007400D6">
        <w:rPr>
          <w:rFonts w:hint="cs"/>
          <w:rtl/>
          <w:lang w:bidi="ur-PK"/>
        </w:rPr>
        <w:t>ه</w:t>
      </w:r>
      <w:r w:rsidR="00304FA5">
        <w:rPr>
          <w:rFonts w:hint="cs"/>
          <w:rtl/>
          <w:lang w:bidi="ur-PK"/>
        </w:rPr>
        <w:t xml:space="preserve"> از تاریخ پیداست و قرآن کریم نیز ب</w:t>
      </w:r>
      <w:r w:rsidR="007400D6">
        <w:rPr>
          <w:rFonts w:hint="cs"/>
          <w:rtl/>
          <w:lang w:bidi="ur-PK"/>
        </w:rPr>
        <w:t>ه</w:t>
      </w:r>
      <w:r w:rsidR="00304FA5">
        <w:rPr>
          <w:rFonts w:hint="cs"/>
          <w:rtl/>
          <w:lang w:bidi="ur-PK"/>
        </w:rPr>
        <w:t xml:space="preserve"> ت</w:t>
      </w:r>
      <w:r w:rsidR="00DC2CC4">
        <w:rPr>
          <w:rFonts w:hint="cs"/>
          <w:rtl/>
          <w:lang w:bidi="ur-PK"/>
        </w:rPr>
        <w:t>أ</w:t>
      </w:r>
      <w:r w:rsidR="00304FA5">
        <w:rPr>
          <w:rFonts w:hint="cs"/>
          <w:rtl/>
          <w:lang w:bidi="ur-PK"/>
        </w:rPr>
        <w:t>یید آن پرداخت</w:t>
      </w:r>
      <w:r w:rsidR="007400D6">
        <w:rPr>
          <w:rFonts w:hint="cs"/>
          <w:rtl/>
          <w:lang w:bidi="ur-PK"/>
        </w:rPr>
        <w:t>ه</w:t>
      </w:r>
      <w:r w:rsidR="00304FA5">
        <w:rPr>
          <w:rFonts w:hint="cs"/>
          <w:rtl/>
          <w:lang w:bidi="ur-PK"/>
        </w:rPr>
        <w:t xml:space="preserve"> و ابراھیم در</w:t>
      </w:r>
      <w:r w:rsidR="00815528">
        <w:rPr>
          <w:rFonts w:hint="cs"/>
          <w:rtl/>
          <w:lang w:bidi="ur-PK"/>
        </w:rPr>
        <w:t xml:space="preserve"> </w:t>
      </w:r>
      <w:r w:rsidR="00304FA5">
        <w:rPr>
          <w:rFonts w:hint="cs"/>
          <w:rtl/>
          <w:lang w:bidi="ur-PK"/>
        </w:rPr>
        <w:t>میان حتی نوادگان و ذریّ</w:t>
      </w:r>
      <w:r w:rsidR="007400D6">
        <w:rPr>
          <w:rFonts w:hint="cs"/>
          <w:rtl/>
          <w:lang w:bidi="ur-PK"/>
        </w:rPr>
        <w:t>ه</w:t>
      </w:r>
      <w:r w:rsidR="00304FA5">
        <w:rPr>
          <w:rFonts w:hint="cs"/>
          <w:rtl/>
          <w:lang w:bidi="ur-PK"/>
        </w:rPr>
        <w:t xml:space="preserve"> آن حضرت رعایت شد</w:t>
      </w:r>
      <w:r w:rsidR="007400D6">
        <w:rPr>
          <w:rFonts w:hint="cs"/>
          <w:rtl/>
          <w:lang w:bidi="ur-PK"/>
        </w:rPr>
        <w:t>ه</w:t>
      </w:r>
      <w:r w:rsidR="00304FA5">
        <w:rPr>
          <w:rFonts w:hint="cs"/>
          <w:rtl/>
          <w:lang w:bidi="ur-PK"/>
        </w:rPr>
        <w:t xml:space="preserve"> است</w:t>
      </w:r>
      <w:r w:rsidR="007400D6">
        <w:rPr>
          <w:rFonts w:hint="cs"/>
          <w:rtl/>
          <w:lang w:bidi="ur-PK"/>
        </w:rPr>
        <w:t>.</w:t>
      </w:r>
      <w:r w:rsidR="00304FA5">
        <w:rPr>
          <w:rFonts w:hint="cs"/>
          <w:rtl/>
          <w:lang w:bidi="ur-PK"/>
        </w:rPr>
        <w:t xml:space="preserve"> کما این‌ک</w:t>
      </w:r>
      <w:r w:rsidR="007400D6">
        <w:rPr>
          <w:rFonts w:hint="cs"/>
          <w:rtl/>
          <w:lang w:bidi="ur-PK"/>
        </w:rPr>
        <w:t>ه</w:t>
      </w:r>
      <w:r w:rsidR="00304FA5">
        <w:rPr>
          <w:rFonts w:hint="cs"/>
          <w:rtl/>
          <w:lang w:bidi="ur-PK"/>
        </w:rPr>
        <w:t xml:space="preserve"> خد</w:t>
      </w:r>
      <w:r w:rsidR="00957870">
        <w:rPr>
          <w:rFonts w:hint="cs"/>
          <w:rtl/>
          <w:lang w:bidi="ur-PK"/>
        </w:rPr>
        <w:t>ای تعالی از زبان حضرت یعقوب این</w:t>
      </w:r>
      <w:r w:rsidR="00957870">
        <w:rPr>
          <w:rFonts w:hint="eastAsia"/>
          <w:rtl/>
          <w:lang w:bidi="ur-PK"/>
        </w:rPr>
        <w:t>‌</w:t>
      </w:r>
      <w:r w:rsidR="00304FA5">
        <w:rPr>
          <w:rFonts w:hint="cs"/>
          <w:rtl/>
          <w:lang w:bidi="ur-PK"/>
        </w:rPr>
        <w:t>گون</w:t>
      </w:r>
      <w:r w:rsidR="007400D6">
        <w:rPr>
          <w:rFonts w:hint="cs"/>
          <w:rtl/>
          <w:lang w:bidi="ur-PK"/>
        </w:rPr>
        <w:t>ه</w:t>
      </w:r>
      <w:r w:rsidR="00304FA5">
        <w:rPr>
          <w:rFonts w:hint="cs"/>
          <w:rtl/>
          <w:lang w:bidi="ur-PK"/>
        </w:rPr>
        <w:t xml:space="preserve"> حکایت می‌کند:</w:t>
      </w:r>
    </w:p>
    <w:p w:rsidR="00D90EC9" w:rsidRDefault="00CB37F6" w:rsidP="00815528">
      <w:pPr>
        <w:pStyle w:val="af1"/>
        <w:rPr>
          <w:rtl/>
          <w:lang w:bidi="ur-PK"/>
        </w:rPr>
      </w:pPr>
      <w:r w:rsidRPr="00CB37F6">
        <w:rPr>
          <w:rFonts w:cs="CTraditional Arabic"/>
          <w:rtl/>
          <w:lang w:bidi="ur-PK"/>
        </w:rPr>
        <w:t>+</w:t>
      </w:r>
      <w:r w:rsidR="0021690F" w:rsidRPr="00815528">
        <w:rPr>
          <w:rtl/>
        </w:rPr>
        <w:t>إِذۡ قَالَ لِبَنِيهِ مَا تَعۡبُدُونَ مِنۢ بَعۡدِيۖ قَالُواْ نَعۡبُدُ إِلَٰهَكَ وَإِلَٰهَ ءَابَآئِكَ إِبۡرَٰهِ‍ۧمَ وَإِسۡمَٰعِيلَ وَإِسۡحَٰقَ إِلَٰهٗا وَٰحِدٗا وَنَحۡنُ لَهُ</w:t>
      </w:r>
      <w:r w:rsidR="0021690F" w:rsidRPr="00815528">
        <w:rPr>
          <w:rFonts w:hint="cs"/>
          <w:rtl/>
        </w:rPr>
        <w:t>ۥ</w:t>
      </w:r>
      <w:r w:rsidR="0021690F" w:rsidRPr="00815528">
        <w:rPr>
          <w:rtl/>
        </w:rPr>
        <w:t xml:space="preserve"> مُسۡلِمُونَ</w:t>
      </w:r>
      <w:r w:rsidRPr="00CB37F6">
        <w:rPr>
          <w:rFonts w:ascii="Times New Roman" w:cs="CTraditional Arabic" w:hint="cs"/>
          <w:rtl/>
          <w:lang w:bidi="ur-PK"/>
        </w:rPr>
        <w:t>_</w:t>
      </w:r>
      <w:r w:rsidR="0021690F">
        <w:rPr>
          <w:rFonts w:ascii="Times New Roman" w:cs="Arial"/>
          <w:szCs w:val="24"/>
          <w:rtl/>
          <w:lang w:bidi="ur-PK"/>
        </w:rPr>
        <w:t xml:space="preserve"> </w:t>
      </w:r>
      <w:r w:rsidR="0021690F" w:rsidRPr="0021690F">
        <w:rPr>
          <w:rStyle w:val="Char6"/>
          <w:rtl/>
        </w:rPr>
        <w:t>[البقرة: 133]</w:t>
      </w:r>
      <w:r w:rsidR="00815528" w:rsidRPr="00815528">
        <w:rPr>
          <w:rStyle w:val="Char4"/>
          <w:rFonts w:hint="cs"/>
          <w:rtl/>
        </w:rPr>
        <w:t>.</w:t>
      </w:r>
    </w:p>
    <w:p w:rsidR="00D90EC9" w:rsidRDefault="00D90EC9" w:rsidP="00815528">
      <w:pPr>
        <w:pStyle w:val="ab"/>
        <w:rPr>
          <w:rtl/>
          <w:lang w:bidi="ur-PK"/>
        </w:rPr>
      </w:pPr>
      <w:r w:rsidRPr="008421EC">
        <w:rPr>
          <w:rStyle w:val="Char8"/>
          <w:rFonts w:hint="cs"/>
          <w:rtl/>
        </w:rPr>
        <w:t>«</w:t>
      </w:r>
      <w:r w:rsidRPr="00815528">
        <w:rPr>
          <w:rFonts w:hint="cs"/>
          <w:rtl/>
        </w:rPr>
        <w:t>آنگا</w:t>
      </w:r>
      <w:r w:rsidR="007400D6" w:rsidRPr="00815528">
        <w:rPr>
          <w:rFonts w:hint="cs"/>
          <w:rtl/>
        </w:rPr>
        <w:t>ه</w:t>
      </w:r>
      <w:r w:rsidRPr="00815528">
        <w:rPr>
          <w:rFonts w:hint="cs"/>
          <w:rtl/>
        </w:rPr>
        <w:t xml:space="preserve"> ک</w:t>
      </w:r>
      <w:r w:rsidR="007400D6" w:rsidRPr="00815528">
        <w:rPr>
          <w:rFonts w:hint="cs"/>
          <w:rtl/>
        </w:rPr>
        <w:t>ه</w:t>
      </w:r>
      <w:r w:rsidRPr="00815528">
        <w:rPr>
          <w:rFonts w:hint="cs"/>
          <w:rtl/>
        </w:rPr>
        <w:t xml:space="preserve"> یعقوب </w:t>
      </w:r>
      <w:r w:rsidR="00F521D8" w:rsidRPr="00815528">
        <w:rPr>
          <w:rFonts w:cs="CTraditional Arabic" w:hint="cs"/>
          <w:rtl/>
        </w:rPr>
        <w:t>÷</w:t>
      </w:r>
      <w:r w:rsidRPr="00815528">
        <w:rPr>
          <w:rFonts w:hint="cs"/>
          <w:rtl/>
        </w:rPr>
        <w:t xml:space="preserve"> ب</w:t>
      </w:r>
      <w:r w:rsidR="007400D6" w:rsidRPr="00815528">
        <w:rPr>
          <w:rFonts w:hint="cs"/>
          <w:rtl/>
        </w:rPr>
        <w:t>ه</w:t>
      </w:r>
      <w:r w:rsidRPr="00815528">
        <w:rPr>
          <w:rFonts w:hint="cs"/>
          <w:rtl/>
        </w:rPr>
        <w:t xml:space="preserve"> فرزندان خود گفت بعد از من چ</w:t>
      </w:r>
      <w:r w:rsidR="007400D6" w:rsidRPr="00815528">
        <w:rPr>
          <w:rFonts w:hint="cs"/>
          <w:rtl/>
        </w:rPr>
        <w:t>ه</w:t>
      </w:r>
      <w:r w:rsidRPr="00815528">
        <w:rPr>
          <w:rFonts w:hint="cs"/>
          <w:rtl/>
        </w:rPr>
        <w:t xml:space="preserve"> چیزی را پرستش می‌کنید</w:t>
      </w:r>
      <w:r w:rsidR="007400D6" w:rsidRPr="00815528">
        <w:rPr>
          <w:rFonts w:hint="cs"/>
          <w:rtl/>
        </w:rPr>
        <w:t>.</w:t>
      </w:r>
      <w:r w:rsidRPr="00815528">
        <w:rPr>
          <w:rFonts w:hint="cs"/>
          <w:rtl/>
        </w:rPr>
        <w:t xml:space="preserve"> فرزندان در جواب گفتند خدای شما و خدای پدران شما ابراھیم و اسماعیل و اسحق ک</w:t>
      </w:r>
      <w:r w:rsidR="007400D6" w:rsidRPr="00815528">
        <w:rPr>
          <w:rFonts w:hint="cs"/>
          <w:rtl/>
        </w:rPr>
        <w:t>ه</w:t>
      </w:r>
      <w:r w:rsidRPr="00815528">
        <w:rPr>
          <w:rFonts w:hint="cs"/>
          <w:rtl/>
        </w:rPr>
        <w:t xml:space="preserve"> خدای واحد است و ما در برابر او تسلیم و فرمان برداریم</w:t>
      </w:r>
      <w:r w:rsidRPr="008421EC">
        <w:rPr>
          <w:rStyle w:val="Char8"/>
          <w:rFonts w:hint="cs"/>
          <w:rtl/>
        </w:rPr>
        <w:t>»</w:t>
      </w:r>
      <w:r w:rsidR="007400D6">
        <w:rPr>
          <w:rFonts w:hint="cs"/>
          <w:rtl/>
          <w:lang w:bidi="ur-PK"/>
        </w:rPr>
        <w:t>.</w:t>
      </w:r>
    </w:p>
    <w:p w:rsidR="0021690F" w:rsidRDefault="0021690F" w:rsidP="0021690F">
      <w:pPr>
        <w:pStyle w:val="a8"/>
        <w:rPr>
          <w:rtl/>
          <w:lang w:bidi="ur-PK"/>
        </w:rPr>
      </w:pPr>
      <w:r>
        <w:rPr>
          <w:rFonts w:hint="cs"/>
          <w:rtl/>
          <w:lang w:bidi="ur-PK"/>
        </w:rPr>
        <w:t>آری فرزندان یعقوب دریافت</w:t>
      </w:r>
      <w:r w:rsidR="007400D6">
        <w:rPr>
          <w:rFonts w:hint="cs"/>
          <w:rtl/>
          <w:lang w:bidi="ur-PK"/>
        </w:rPr>
        <w:t>ه</w:t>
      </w:r>
      <w:r>
        <w:rPr>
          <w:rFonts w:hint="cs"/>
          <w:rtl/>
          <w:lang w:bidi="ur-PK"/>
        </w:rPr>
        <w:t xml:space="preserve"> بودند ک</w:t>
      </w:r>
      <w:r w:rsidR="007400D6">
        <w:rPr>
          <w:rFonts w:hint="cs"/>
          <w:rtl/>
          <w:lang w:bidi="ur-PK"/>
        </w:rPr>
        <w:t>ه</w:t>
      </w:r>
      <w:r>
        <w:rPr>
          <w:rFonts w:hint="cs"/>
          <w:rtl/>
          <w:lang w:bidi="ur-PK"/>
        </w:rPr>
        <w:t xml:space="preserve"> باید چ</w:t>
      </w:r>
      <w:r w:rsidR="007400D6">
        <w:rPr>
          <w:rFonts w:hint="cs"/>
          <w:rtl/>
          <w:lang w:bidi="ur-PK"/>
        </w:rPr>
        <w:t>ه</w:t>
      </w:r>
      <w:r>
        <w:rPr>
          <w:rFonts w:hint="cs"/>
          <w:rtl/>
          <w:lang w:bidi="ur-PK"/>
        </w:rPr>
        <w:t xml:space="preserve"> آیینی را برگزینند و این میراث بزرگ را از پدران خود دریافت می‌دارند و آن را حفظ و حراست می‌کنند و پدر را آسود</w:t>
      </w:r>
      <w:r w:rsidR="007400D6">
        <w:rPr>
          <w:rFonts w:hint="cs"/>
          <w:rtl/>
          <w:lang w:bidi="ur-PK"/>
        </w:rPr>
        <w:t>ه</w:t>
      </w:r>
      <w:r>
        <w:rPr>
          <w:rFonts w:hint="cs"/>
          <w:rtl/>
          <w:lang w:bidi="ur-PK"/>
        </w:rPr>
        <w:t xml:space="preserve"> خاطر می‌سازند ک</w:t>
      </w:r>
      <w:r w:rsidR="007400D6">
        <w:rPr>
          <w:rFonts w:hint="cs"/>
          <w:rtl/>
          <w:lang w:bidi="ur-PK"/>
        </w:rPr>
        <w:t>ه</w:t>
      </w:r>
      <w:r>
        <w:rPr>
          <w:rFonts w:hint="cs"/>
          <w:rtl/>
          <w:lang w:bidi="ur-PK"/>
        </w:rPr>
        <w:t xml:space="preserve"> بعد از او بر دین و عقید</w:t>
      </w:r>
      <w:r w:rsidR="007400D6">
        <w:rPr>
          <w:rFonts w:hint="cs"/>
          <w:rtl/>
          <w:lang w:bidi="ur-PK"/>
        </w:rPr>
        <w:t>ۀ</w:t>
      </w:r>
      <w:r>
        <w:rPr>
          <w:rFonts w:hint="cs"/>
          <w:rtl/>
          <w:lang w:bidi="ur-PK"/>
        </w:rPr>
        <w:t xml:space="preserve"> او استوار خواھند بود</w:t>
      </w:r>
      <w:r w:rsidR="007400D6">
        <w:rPr>
          <w:rFonts w:hint="cs"/>
          <w:rtl/>
          <w:lang w:bidi="ur-PK"/>
        </w:rPr>
        <w:t>.</w:t>
      </w:r>
      <w:r>
        <w:rPr>
          <w:rFonts w:hint="cs"/>
          <w:rtl/>
          <w:lang w:bidi="ur-PK"/>
        </w:rPr>
        <w:t xml:space="preserve"> دین و عقید</w:t>
      </w:r>
      <w:r w:rsidR="007400D6">
        <w:rPr>
          <w:rFonts w:hint="cs"/>
          <w:rtl/>
          <w:lang w:bidi="ur-PK"/>
        </w:rPr>
        <w:t>ه</w:t>
      </w:r>
      <w:r>
        <w:rPr>
          <w:rFonts w:hint="cs"/>
          <w:rtl/>
          <w:lang w:bidi="ur-PK"/>
        </w:rPr>
        <w:t>‌ای ک</w:t>
      </w:r>
      <w:r w:rsidR="007400D6">
        <w:rPr>
          <w:rFonts w:hint="cs"/>
          <w:rtl/>
          <w:lang w:bidi="ur-PK"/>
        </w:rPr>
        <w:t>ه</w:t>
      </w:r>
      <w:r>
        <w:rPr>
          <w:rFonts w:hint="cs"/>
          <w:rtl/>
          <w:lang w:bidi="ur-PK"/>
        </w:rPr>
        <w:t xml:space="preserve"> سفارش تمام پیامبران بود</w:t>
      </w:r>
      <w:r w:rsidR="007400D6">
        <w:rPr>
          <w:rFonts w:hint="cs"/>
          <w:rtl/>
          <w:lang w:bidi="ur-PK"/>
        </w:rPr>
        <w:t>ه</w:t>
      </w:r>
      <w:r>
        <w:rPr>
          <w:rFonts w:hint="cs"/>
          <w:rtl/>
          <w:lang w:bidi="ur-PK"/>
        </w:rPr>
        <w:t xml:space="preserve"> و خداوند مسلمانان را نیز فرا می</w:t>
      </w:r>
      <w:r w:rsidR="00F521D8">
        <w:rPr>
          <w:rFonts w:hint="eastAsia"/>
          <w:rtl/>
          <w:lang w:bidi="ur-PK"/>
        </w:rPr>
        <w:t>‌</w:t>
      </w:r>
      <w:r w:rsidR="00F521D8">
        <w:rPr>
          <w:rFonts w:hint="cs"/>
          <w:rtl/>
          <w:lang w:bidi="ur-PK"/>
        </w:rPr>
        <w:t>خواند تا بر آن دین و آیین استوار باشند:</w:t>
      </w:r>
    </w:p>
    <w:p w:rsidR="00F521D8" w:rsidRDefault="00CB37F6" w:rsidP="00815528">
      <w:pPr>
        <w:pStyle w:val="af1"/>
        <w:rPr>
          <w:rtl/>
          <w:lang w:bidi="ur-PK"/>
        </w:rPr>
      </w:pPr>
      <w:r w:rsidRPr="00CB37F6">
        <w:rPr>
          <w:rFonts w:cs="CTraditional Arabic"/>
          <w:rtl/>
          <w:lang w:bidi="ur-PK"/>
        </w:rPr>
        <w:t>+</w:t>
      </w:r>
      <w:r w:rsidR="00A87F2B" w:rsidRPr="00815528">
        <w:rPr>
          <w:rtl/>
        </w:rPr>
        <w:t>قُولُوٓاْ ءَامَنَّا بِ</w:t>
      </w:r>
      <w:r w:rsidR="00A87F2B" w:rsidRPr="00815528">
        <w:rPr>
          <w:rFonts w:hint="cs"/>
          <w:rtl/>
        </w:rPr>
        <w:t>ٱ</w:t>
      </w:r>
      <w:r w:rsidR="00A87F2B" w:rsidRPr="00815528">
        <w:rPr>
          <w:rFonts w:hint="eastAsia"/>
          <w:rtl/>
        </w:rPr>
        <w:t>للَّهِ</w:t>
      </w:r>
      <w:r w:rsidR="00A87F2B" w:rsidRPr="00815528">
        <w:rPr>
          <w:rtl/>
        </w:rPr>
        <w:t xml:space="preserve"> وَمَآ أُنزِلَ إِلَيۡنَا وَمَآ أُنزِلَ إِلَىٰٓ إِبۡرَٰهِ‍ۧمَ وَإِسۡمَٰعِيلَ وَإِسۡحَٰقَ وَيَعۡقُوبَ وَ</w:t>
      </w:r>
      <w:r w:rsidR="00A87F2B" w:rsidRPr="00815528">
        <w:rPr>
          <w:rFonts w:hint="cs"/>
          <w:rtl/>
        </w:rPr>
        <w:t>ٱ</w:t>
      </w:r>
      <w:r w:rsidR="00A87F2B" w:rsidRPr="00815528">
        <w:rPr>
          <w:rFonts w:hint="eastAsia"/>
          <w:rtl/>
        </w:rPr>
        <w:t>لۡأَسۡبَاطِ</w:t>
      </w:r>
      <w:r w:rsidR="00A87F2B" w:rsidRPr="00815528">
        <w:rPr>
          <w:rtl/>
        </w:rPr>
        <w:t xml:space="preserve"> وَمَآ أُوتِيَ مُوسَىٰ وَعِيسَىٰ وَمَآ أُوتِيَ </w:t>
      </w:r>
      <w:r w:rsidR="00A87F2B" w:rsidRPr="00815528">
        <w:rPr>
          <w:rFonts w:hint="cs"/>
          <w:rtl/>
        </w:rPr>
        <w:t>ٱ</w:t>
      </w:r>
      <w:r w:rsidR="00A87F2B" w:rsidRPr="00815528">
        <w:rPr>
          <w:rFonts w:hint="eastAsia"/>
          <w:rtl/>
        </w:rPr>
        <w:t>لنَّبِيُّونَ</w:t>
      </w:r>
      <w:r w:rsidR="00A87F2B" w:rsidRPr="00815528">
        <w:rPr>
          <w:rtl/>
        </w:rPr>
        <w:t xml:space="preserve"> مِن رَّبِّهِمۡ لَا نُفَرِّقُ بَيۡنَ أَحَدٖ مِّنۡهُمۡ وَنَحۡنُ لَهُ</w:t>
      </w:r>
      <w:r w:rsidR="00A87F2B" w:rsidRPr="00815528">
        <w:rPr>
          <w:rFonts w:hint="cs"/>
          <w:rtl/>
        </w:rPr>
        <w:t>ۥ</w:t>
      </w:r>
      <w:r w:rsidR="00A87F2B" w:rsidRPr="00815528">
        <w:rPr>
          <w:rtl/>
        </w:rPr>
        <w:t xml:space="preserve"> مُسۡلِمُونَ١٣٦</w:t>
      </w:r>
      <w:r w:rsidRPr="00CB37F6">
        <w:rPr>
          <w:rFonts w:ascii="Times New Roman" w:cs="CTraditional Arabic" w:hint="cs"/>
          <w:rtl/>
          <w:lang w:bidi="ur-PK"/>
        </w:rPr>
        <w:t>_</w:t>
      </w:r>
      <w:r w:rsidR="00A87F2B">
        <w:rPr>
          <w:rFonts w:ascii="Times New Roman" w:cs="Arial"/>
          <w:szCs w:val="24"/>
          <w:rtl/>
          <w:lang w:bidi="ur-PK"/>
        </w:rPr>
        <w:t xml:space="preserve"> </w:t>
      </w:r>
      <w:r w:rsidR="00A87F2B" w:rsidRPr="00A87F2B">
        <w:rPr>
          <w:rStyle w:val="Char6"/>
          <w:rtl/>
        </w:rPr>
        <w:t>[البقرة: 136]</w:t>
      </w:r>
      <w:r w:rsidR="00815528" w:rsidRPr="00815528">
        <w:rPr>
          <w:rStyle w:val="Char4"/>
          <w:rFonts w:hint="cs"/>
          <w:rtl/>
        </w:rPr>
        <w:t>.</w:t>
      </w:r>
    </w:p>
    <w:p w:rsidR="00F521D8" w:rsidRDefault="00A87F2B" w:rsidP="00815528">
      <w:pPr>
        <w:pStyle w:val="ab"/>
        <w:rPr>
          <w:rtl/>
          <w:lang w:bidi="ur-PK"/>
        </w:rPr>
      </w:pPr>
      <w:r w:rsidRPr="008421EC">
        <w:rPr>
          <w:rStyle w:val="Char8"/>
          <w:rFonts w:hint="cs"/>
          <w:rtl/>
        </w:rPr>
        <w:t>«</w:t>
      </w:r>
      <w:r w:rsidR="00C54A10" w:rsidRPr="00815528">
        <w:rPr>
          <w:rFonts w:hint="cs"/>
          <w:rtl/>
        </w:rPr>
        <w:t>بگویید ب</w:t>
      </w:r>
      <w:r w:rsidR="007400D6" w:rsidRPr="00815528">
        <w:rPr>
          <w:rFonts w:hint="cs"/>
          <w:rtl/>
        </w:rPr>
        <w:t>ه</w:t>
      </w:r>
      <w:r w:rsidR="00C54A10" w:rsidRPr="00815528">
        <w:rPr>
          <w:rFonts w:hint="cs"/>
          <w:rtl/>
        </w:rPr>
        <w:t xml:space="preserve"> خدا و ب</w:t>
      </w:r>
      <w:r w:rsidR="007400D6" w:rsidRPr="00815528">
        <w:rPr>
          <w:rFonts w:hint="cs"/>
          <w:rtl/>
        </w:rPr>
        <w:t>ه</w:t>
      </w:r>
      <w:r w:rsidR="00C54A10" w:rsidRPr="00815528">
        <w:rPr>
          <w:rFonts w:hint="cs"/>
          <w:rtl/>
        </w:rPr>
        <w:t xml:space="preserve"> آنچ</w:t>
      </w:r>
      <w:r w:rsidR="007400D6" w:rsidRPr="00815528">
        <w:rPr>
          <w:rFonts w:hint="cs"/>
          <w:rtl/>
        </w:rPr>
        <w:t>ه</w:t>
      </w:r>
      <w:r w:rsidR="00C54A10" w:rsidRPr="00815528">
        <w:rPr>
          <w:rFonts w:hint="cs"/>
          <w:rtl/>
        </w:rPr>
        <w:t xml:space="preserve"> بر ما نازل شد</w:t>
      </w:r>
      <w:r w:rsidR="007400D6" w:rsidRPr="00815528">
        <w:rPr>
          <w:rFonts w:hint="cs"/>
          <w:rtl/>
        </w:rPr>
        <w:t>ه</w:t>
      </w:r>
      <w:r w:rsidR="00C54A10" w:rsidRPr="00815528">
        <w:rPr>
          <w:rFonts w:hint="cs"/>
          <w:rtl/>
        </w:rPr>
        <w:t xml:space="preserve"> و ب</w:t>
      </w:r>
      <w:r w:rsidR="007400D6" w:rsidRPr="00815528">
        <w:rPr>
          <w:rFonts w:hint="cs"/>
          <w:rtl/>
        </w:rPr>
        <w:t>ه</w:t>
      </w:r>
      <w:r w:rsidR="00C54A10" w:rsidRPr="00815528">
        <w:rPr>
          <w:rFonts w:hint="cs"/>
          <w:rtl/>
        </w:rPr>
        <w:t xml:space="preserve"> آنچ</w:t>
      </w:r>
      <w:r w:rsidR="007400D6" w:rsidRPr="00815528">
        <w:rPr>
          <w:rFonts w:hint="cs"/>
          <w:rtl/>
        </w:rPr>
        <w:t>ه</w:t>
      </w:r>
      <w:r w:rsidR="00C54A10" w:rsidRPr="00815528">
        <w:rPr>
          <w:rFonts w:hint="cs"/>
          <w:rtl/>
        </w:rPr>
        <w:t xml:space="preserve"> بر ابراھیم و اسماعیل و اسحاق و یعقوب و نوادگان او نازل شد</w:t>
      </w:r>
      <w:r w:rsidR="007400D6" w:rsidRPr="00815528">
        <w:rPr>
          <w:rFonts w:hint="cs"/>
          <w:rtl/>
        </w:rPr>
        <w:t>ه</w:t>
      </w:r>
      <w:r w:rsidR="00C54A10" w:rsidRPr="00815528">
        <w:rPr>
          <w:rFonts w:hint="cs"/>
          <w:rtl/>
        </w:rPr>
        <w:t xml:space="preserve"> و ب</w:t>
      </w:r>
      <w:r w:rsidR="007400D6" w:rsidRPr="00815528">
        <w:rPr>
          <w:rFonts w:hint="cs"/>
          <w:rtl/>
        </w:rPr>
        <w:t>ه</w:t>
      </w:r>
      <w:r w:rsidR="00C54A10" w:rsidRPr="00815528">
        <w:rPr>
          <w:rFonts w:hint="cs"/>
          <w:rtl/>
        </w:rPr>
        <w:t xml:space="preserve"> آنچ</w:t>
      </w:r>
      <w:r w:rsidR="007400D6" w:rsidRPr="00815528">
        <w:rPr>
          <w:rFonts w:hint="cs"/>
          <w:rtl/>
        </w:rPr>
        <w:t>ه</w:t>
      </w:r>
      <w:r w:rsidR="00C54A10" w:rsidRPr="00815528">
        <w:rPr>
          <w:rFonts w:hint="cs"/>
          <w:rtl/>
        </w:rPr>
        <w:t xml:space="preserve"> ب</w:t>
      </w:r>
      <w:r w:rsidR="007400D6" w:rsidRPr="00815528">
        <w:rPr>
          <w:rFonts w:hint="cs"/>
          <w:rtl/>
        </w:rPr>
        <w:t>ه</w:t>
      </w:r>
      <w:r w:rsidR="00C54A10" w:rsidRPr="00815528">
        <w:rPr>
          <w:rFonts w:hint="cs"/>
          <w:rtl/>
        </w:rPr>
        <w:t xml:space="preserve"> موسی و عیسی داد</w:t>
      </w:r>
      <w:r w:rsidR="007400D6" w:rsidRPr="00815528">
        <w:rPr>
          <w:rFonts w:hint="cs"/>
          <w:rtl/>
        </w:rPr>
        <w:t>ه</w:t>
      </w:r>
      <w:r w:rsidR="00C54A10" w:rsidRPr="00815528">
        <w:rPr>
          <w:rFonts w:hint="cs"/>
          <w:rtl/>
        </w:rPr>
        <w:t xml:space="preserve"> شد</w:t>
      </w:r>
      <w:r w:rsidR="007400D6" w:rsidRPr="00815528">
        <w:rPr>
          <w:rFonts w:hint="cs"/>
          <w:rtl/>
        </w:rPr>
        <w:t>ه</w:t>
      </w:r>
      <w:r w:rsidR="00C54A10" w:rsidRPr="00815528">
        <w:rPr>
          <w:rFonts w:hint="cs"/>
          <w:rtl/>
        </w:rPr>
        <w:t xml:space="preserve"> و ب</w:t>
      </w:r>
      <w:r w:rsidR="007400D6" w:rsidRPr="00815528">
        <w:rPr>
          <w:rFonts w:hint="cs"/>
          <w:rtl/>
        </w:rPr>
        <w:t>ه</w:t>
      </w:r>
      <w:r w:rsidR="00C54A10" w:rsidRPr="00815528">
        <w:rPr>
          <w:rFonts w:hint="cs"/>
          <w:rtl/>
        </w:rPr>
        <w:t xml:space="preserve"> آنچ</w:t>
      </w:r>
      <w:r w:rsidR="007400D6" w:rsidRPr="00815528">
        <w:rPr>
          <w:rFonts w:hint="cs"/>
          <w:rtl/>
        </w:rPr>
        <w:t>ه</w:t>
      </w:r>
      <w:r w:rsidR="00C54A10" w:rsidRPr="00815528">
        <w:rPr>
          <w:rFonts w:hint="cs"/>
          <w:rtl/>
        </w:rPr>
        <w:t xml:space="preserve"> ب</w:t>
      </w:r>
      <w:r w:rsidR="007400D6" w:rsidRPr="00815528">
        <w:rPr>
          <w:rFonts w:hint="cs"/>
          <w:rtl/>
        </w:rPr>
        <w:t>ه</w:t>
      </w:r>
      <w:r w:rsidR="00C54A10" w:rsidRPr="00815528">
        <w:rPr>
          <w:rFonts w:hint="cs"/>
          <w:rtl/>
        </w:rPr>
        <w:t xml:space="preserve"> پیامبران داد</w:t>
      </w:r>
      <w:r w:rsidR="007400D6" w:rsidRPr="00815528">
        <w:rPr>
          <w:rFonts w:hint="cs"/>
          <w:rtl/>
        </w:rPr>
        <w:t>ه</w:t>
      </w:r>
      <w:r w:rsidR="00C54A10" w:rsidRPr="00815528">
        <w:rPr>
          <w:rFonts w:hint="cs"/>
          <w:rtl/>
        </w:rPr>
        <w:t xml:space="preserve"> شد</w:t>
      </w:r>
      <w:r w:rsidR="007400D6" w:rsidRPr="00815528">
        <w:rPr>
          <w:rFonts w:hint="cs"/>
          <w:rtl/>
        </w:rPr>
        <w:t>ه</w:t>
      </w:r>
      <w:r w:rsidR="00C54A10" w:rsidRPr="00815528">
        <w:rPr>
          <w:rFonts w:hint="cs"/>
          <w:rtl/>
        </w:rPr>
        <w:t xml:space="preserve"> از طرف خدا، ایمان داریم و در</w:t>
      </w:r>
      <w:r w:rsidR="00815528">
        <w:rPr>
          <w:rFonts w:hint="cs"/>
          <w:rtl/>
        </w:rPr>
        <w:t xml:space="preserve"> </w:t>
      </w:r>
      <w:r w:rsidR="00C54A10" w:rsidRPr="00815528">
        <w:rPr>
          <w:rFonts w:hint="cs"/>
          <w:rtl/>
        </w:rPr>
        <w:t>میان ھیچ یک از آنان تفاوت قائل</w:t>
      </w:r>
      <w:r w:rsidRPr="00815528">
        <w:rPr>
          <w:rFonts w:hint="cs"/>
          <w:rtl/>
        </w:rPr>
        <w:t xml:space="preserve"> نیستیم و ما تسلیم و فرمانبردار خداییم</w:t>
      </w:r>
      <w:r w:rsidRPr="008421EC">
        <w:rPr>
          <w:rStyle w:val="Char8"/>
          <w:rFonts w:hint="cs"/>
          <w:rtl/>
        </w:rPr>
        <w:t>»</w:t>
      </w:r>
      <w:r w:rsidR="007400D6">
        <w:rPr>
          <w:rFonts w:hint="cs"/>
          <w:rtl/>
          <w:lang w:bidi="ur-PK"/>
        </w:rPr>
        <w:t>.</w:t>
      </w:r>
    </w:p>
    <w:p w:rsidR="00B13045" w:rsidRDefault="00A87F2B" w:rsidP="00957870">
      <w:pPr>
        <w:pStyle w:val="a8"/>
        <w:rPr>
          <w:rtl/>
          <w:lang w:bidi="ur-PK"/>
        </w:rPr>
      </w:pPr>
      <w:r>
        <w:rPr>
          <w:rFonts w:hint="cs"/>
          <w:rtl/>
          <w:lang w:bidi="ur-PK"/>
        </w:rPr>
        <w:t>اضاف</w:t>
      </w:r>
      <w:r w:rsidR="007400D6">
        <w:rPr>
          <w:rFonts w:hint="cs"/>
          <w:rtl/>
          <w:lang w:bidi="ur-PK"/>
        </w:rPr>
        <w:t>ه</w:t>
      </w:r>
      <w:r>
        <w:rPr>
          <w:rFonts w:hint="cs"/>
          <w:rtl/>
          <w:lang w:bidi="ur-PK"/>
        </w:rPr>
        <w:t xml:space="preserve"> بر این اسلام صرفاً در چند کلم</w:t>
      </w:r>
      <w:r w:rsidR="007400D6">
        <w:rPr>
          <w:rFonts w:hint="cs"/>
          <w:rtl/>
          <w:lang w:bidi="ur-PK"/>
        </w:rPr>
        <w:t>ۀ</w:t>
      </w:r>
      <w:r>
        <w:rPr>
          <w:rFonts w:hint="cs"/>
          <w:rtl/>
          <w:lang w:bidi="ur-PK"/>
        </w:rPr>
        <w:t xml:space="preserve"> خشک و خالی خلاص</w:t>
      </w:r>
      <w:r w:rsidR="007400D6">
        <w:rPr>
          <w:rFonts w:hint="cs"/>
          <w:rtl/>
          <w:lang w:bidi="ur-PK"/>
        </w:rPr>
        <w:t>ه</w:t>
      </w:r>
      <w:r>
        <w:rPr>
          <w:rFonts w:hint="cs"/>
          <w:rtl/>
          <w:lang w:bidi="ur-PK"/>
        </w:rPr>
        <w:t xml:space="preserve"> نمی‌شود، بلک</w:t>
      </w:r>
      <w:r w:rsidR="007400D6">
        <w:rPr>
          <w:rFonts w:hint="cs"/>
          <w:rtl/>
          <w:lang w:bidi="ur-PK"/>
        </w:rPr>
        <w:t>ه</w:t>
      </w:r>
      <w:r>
        <w:rPr>
          <w:rFonts w:hint="cs"/>
          <w:rtl/>
          <w:lang w:bidi="ur-PK"/>
        </w:rPr>
        <w:t xml:space="preserve"> </w:t>
      </w:r>
      <w:r w:rsidR="009C42DD">
        <w:rPr>
          <w:rFonts w:hint="cs"/>
          <w:rtl/>
          <w:lang w:bidi="ur-PK"/>
        </w:rPr>
        <w:t>ض</w:t>
      </w:r>
      <w:r>
        <w:rPr>
          <w:rFonts w:hint="cs"/>
          <w:rtl/>
          <w:lang w:bidi="ur-PK"/>
        </w:rPr>
        <w:t>من اقرار ب</w:t>
      </w:r>
      <w:r w:rsidR="007400D6">
        <w:rPr>
          <w:rFonts w:hint="cs"/>
          <w:rtl/>
          <w:lang w:bidi="ur-PK"/>
        </w:rPr>
        <w:t>ه</w:t>
      </w:r>
      <w:r>
        <w:rPr>
          <w:rFonts w:hint="cs"/>
          <w:rtl/>
          <w:lang w:bidi="ur-PK"/>
        </w:rPr>
        <w:t xml:space="preserve"> زبان عمل ب</w:t>
      </w:r>
      <w:r w:rsidR="007400D6">
        <w:rPr>
          <w:rFonts w:hint="cs"/>
          <w:rtl/>
          <w:lang w:bidi="ur-PK"/>
        </w:rPr>
        <w:t>ه</w:t>
      </w:r>
      <w:r>
        <w:rPr>
          <w:rFonts w:hint="cs"/>
          <w:rtl/>
          <w:lang w:bidi="ur-PK"/>
        </w:rPr>
        <w:t xml:space="preserve"> ارکان نیز </w:t>
      </w:r>
      <w:r w:rsidR="009C42DD">
        <w:rPr>
          <w:rFonts w:hint="cs"/>
          <w:rtl/>
          <w:lang w:bidi="ur-PK"/>
        </w:rPr>
        <w:t>آن را ت</w:t>
      </w:r>
      <w:r w:rsidR="00DC2CC4">
        <w:rPr>
          <w:rFonts w:hint="cs"/>
          <w:rtl/>
          <w:lang w:bidi="ur-PK"/>
        </w:rPr>
        <w:t>أ</w:t>
      </w:r>
      <w:r w:rsidR="009C42DD">
        <w:rPr>
          <w:rFonts w:hint="cs"/>
          <w:rtl/>
          <w:lang w:bidi="ur-PK"/>
        </w:rPr>
        <w:t>یید می‌نماید</w:t>
      </w:r>
      <w:r w:rsidR="007400D6">
        <w:rPr>
          <w:rFonts w:hint="cs"/>
          <w:rtl/>
          <w:lang w:bidi="ur-PK"/>
        </w:rPr>
        <w:t>.</w:t>
      </w:r>
      <w:r w:rsidR="009C42DD">
        <w:rPr>
          <w:rFonts w:hint="cs"/>
          <w:rtl/>
          <w:lang w:bidi="ur-PK"/>
        </w:rPr>
        <w:t xml:space="preserve"> و اگر انبی</w:t>
      </w:r>
      <w:r w:rsidR="00957870">
        <w:rPr>
          <w:rFonts w:hint="cs"/>
          <w:rtl/>
          <w:lang w:bidi="ur-PK"/>
        </w:rPr>
        <w:t>اء</w:t>
      </w:r>
      <w:r w:rsidR="009C42DD">
        <w:rPr>
          <w:rFonts w:hint="cs"/>
          <w:rtl/>
          <w:lang w:bidi="ur-PK"/>
        </w:rPr>
        <w:t xml:space="preserve"> </w:t>
      </w:r>
      <w:r w:rsidR="00815528">
        <w:rPr>
          <w:rFonts w:cs="CTraditional Arabic" w:hint="cs"/>
          <w:rtl/>
          <w:lang w:bidi="ur-PK"/>
        </w:rPr>
        <w:t>†</w:t>
      </w:r>
      <w:r w:rsidR="009C42DD">
        <w:rPr>
          <w:rFonts w:hint="cs"/>
          <w:rtl/>
          <w:lang w:bidi="ur-PK"/>
        </w:rPr>
        <w:t xml:space="preserve"> در حال احتضار فرزندان خود را ب</w:t>
      </w:r>
      <w:r w:rsidR="007400D6">
        <w:rPr>
          <w:rFonts w:hint="cs"/>
          <w:rtl/>
          <w:lang w:bidi="ur-PK"/>
        </w:rPr>
        <w:t>ه</w:t>
      </w:r>
      <w:r w:rsidR="009C42DD">
        <w:rPr>
          <w:rFonts w:hint="cs"/>
          <w:rtl/>
          <w:lang w:bidi="ur-PK"/>
        </w:rPr>
        <w:t xml:space="preserve"> صیانت از عقید</w:t>
      </w:r>
      <w:r w:rsidR="007400D6">
        <w:rPr>
          <w:rFonts w:hint="cs"/>
          <w:rtl/>
          <w:lang w:bidi="ur-PK"/>
        </w:rPr>
        <w:t>ۀ</w:t>
      </w:r>
      <w:r w:rsidR="009C42DD">
        <w:rPr>
          <w:rFonts w:hint="cs"/>
          <w:rtl/>
          <w:lang w:bidi="ur-PK"/>
        </w:rPr>
        <w:t xml:space="preserve"> خود توصی</w:t>
      </w:r>
      <w:r w:rsidR="007400D6">
        <w:rPr>
          <w:rFonts w:hint="cs"/>
          <w:rtl/>
          <w:lang w:bidi="ur-PK"/>
        </w:rPr>
        <w:t>ه</w:t>
      </w:r>
      <w:r w:rsidR="009C42DD">
        <w:rPr>
          <w:rFonts w:hint="cs"/>
          <w:rtl/>
          <w:lang w:bidi="ur-PK"/>
        </w:rPr>
        <w:t xml:space="preserve"> نمودند، مسلمانان نیز باید ب</w:t>
      </w:r>
      <w:r w:rsidR="007400D6">
        <w:rPr>
          <w:rFonts w:hint="cs"/>
          <w:rtl/>
          <w:lang w:bidi="ur-PK"/>
        </w:rPr>
        <w:t>ه</w:t>
      </w:r>
      <w:r w:rsidR="009C42DD">
        <w:rPr>
          <w:rFonts w:hint="cs"/>
          <w:rtl/>
          <w:lang w:bidi="ur-PK"/>
        </w:rPr>
        <w:t xml:space="preserve"> ت</w:t>
      </w:r>
      <w:r w:rsidR="00DC2CC4">
        <w:rPr>
          <w:rFonts w:hint="cs"/>
          <w:rtl/>
          <w:lang w:bidi="ur-PK"/>
        </w:rPr>
        <w:t>أ</w:t>
      </w:r>
      <w:r w:rsidR="009C42DD">
        <w:rPr>
          <w:rFonts w:hint="cs"/>
          <w:rtl/>
          <w:lang w:bidi="ur-PK"/>
        </w:rPr>
        <w:t>سّی از آنان این رفتار پیامبران را در این عصر و روزگار نصب العین خود قرار دھند و فرزندان خود را بر عقید</w:t>
      </w:r>
      <w:r w:rsidR="007400D6">
        <w:rPr>
          <w:rFonts w:hint="cs"/>
          <w:rtl/>
          <w:lang w:bidi="ur-PK"/>
        </w:rPr>
        <w:t>ۀ</w:t>
      </w:r>
      <w:r w:rsidR="009C42DD">
        <w:rPr>
          <w:rFonts w:hint="cs"/>
          <w:rtl/>
          <w:lang w:bidi="ur-PK"/>
        </w:rPr>
        <w:t xml:space="preserve"> اسلامی تربیت نمایند و سعی کنند این عقید</w:t>
      </w:r>
      <w:r w:rsidR="007400D6">
        <w:rPr>
          <w:rFonts w:hint="cs"/>
          <w:rtl/>
          <w:lang w:bidi="ur-PK"/>
        </w:rPr>
        <w:t>ه</w:t>
      </w:r>
      <w:r w:rsidR="009C42DD">
        <w:rPr>
          <w:rFonts w:hint="cs"/>
          <w:rtl/>
          <w:lang w:bidi="ur-PK"/>
        </w:rPr>
        <w:t xml:space="preserve"> در قلوب جوان</w:t>
      </w:r>
      <w:r w:rsidR="00815528">
        <w:rPr>
          <w:rFonts w:hint="eastAsia"/>
          <w:rtl/>
          <w:lang w:bidi="ur-PK"/>
        </w:rPr>
        <w:t>‌</w:t>
      </w:r>
      <w:r w:rsidR="009C42DD">
        <w:rPr>
          <w:rFonts w:hint="cs"/>
          <w:rtl/>
          <w:lang w:bidi="ur-PK"/>
        </w:rPr>
        <w:t>شان ریش</w:t>
      </w:r>
      <w:r w:rsidR="007400D6">
        <w:rPr>
          <w:rFonts w:hint="cs"/>
          <w:rtl/>
          <w:lang w:bidi="ur-PK"/>
        </w:rPr>
        <w:t>ه</w:t>
      </w:r>
      <w:r w:rsidR="009C42DD">
        <w:rPr>
          <w:rFonts w:hint="cs"/>
          <w:rtl/>
          <w:lang w:bidi="ur-PK"/>
        </w:rPr>
        <w:t xml:space="preserve"> دوانید</w:t>
      </w:r>
      <w:r w:rsidR="007400D6">
        <w:rPr>
          <w:rFonts w:hint="cs"/>
          <w:rtl/>
          <w:lang w:bidi="ur-PK"/>
        </w:rPr>
        <w:t>ه</w:t>
      </w:r>
      <w:r w:rsidR="009C42DD">
        <w:rPr>
          <w:rFonts w:hint="cs"/>
          <w:rtl/>
          <w:lang w:bidi="ur-PK"/>
        </w:rPr>
        <w:t xml:space="preserve"> و استحکام یابد و معلوم است کسی ک</w:t>
      </w:r>
      <w:r w:rsidR="007400D6">
        <w:rPr>
          <w:rFonts w:hint="cs"/>
          <w:rtl/>
          <w:lang w:bidi="ur-PK"/>
        </w:rPr>
        <w:t>ه</w:t>
      </w:r>
      <w:r w:rsidR="009C42DD">
        <w:rPr>
          <w:rFonts w:hint="cs"/>
          <w:rtl/>
          <w:lang w:bidi="ur-PK"/>
        </w:rPr>
        <w:t xml:space="preserve"> در جوانی با عقید</w:t>
      </w:r>
      <w:r w:rsidR="007400D6">
        <w:rPr>
          <w:rFonts w:hint="cs"/>
          <w:rtl/>
          <w:lang w:bidi="ur-PK"/>
        </w:rPr>
        <w:t>ه</w:t>
      </w:r>
      <w:r w:rsidR="009C42DD">
        <w:rPr>
          <w:rFonts w:hint="eastAsia"/>
          <w:rtl/>
          <w:lang w:bidi="ur-PK"/>
        </w:rPr>
        <w:t>‌ای عمر سپری کرد</w:t>
      </w:r>
      <w:r w:rsidR="007400D6">
        <w:rPr>
          <w:rFonts w:hint="eastAsia"/>
          <w:rtl/>
          <w:lang w:bidi="ur-PK"/>
        </w:rPr>
        <w:t>ه</w:t>
      </w:r>
      <w:r w:rsidR="009C42DD">
        <w:rPr>
          <w:rFonts w:hint="eastAsia"/>
          <w:rtl/>
          <w:lang w:bidi="ur-PK"/>
        </w:rPr>
        <w:t xml:space="preserve"> باشد، در پیری ھم با </w:t>
      </w:r>
      <w:r w:rsidR="00B13045">
        <w:rPr>
          <w:rFonts w:hint="cs"/>
          <w:rtl/>
          <w:lang w:bidi="ur-PK"/>
        </w:rPr>
        <w:t>آن عقید</w:t>
      </w:r>
      <w:r w:rsidR="007400D6">
        <w:rPr>
          <w:rFonts w:hint="cs"/>
          <w:rtl/>
          <w:lang w:bidi="ur-PK"/>
        </w:rPr>
        <w:t>ه</w:t>
      </w:r>
      <w:r w:rsidR="00B13045">
        <w:rPr>
          <w:rFonts w:hint="cs"/>
          <w:rtl/>
          <w:lang w:bidi="ur-PK"/>
        </w:rPr>
        <w:t xml:space="preserve"> خواھد ماند و چنانچ</w:t>
      </w:r>
      <w:r w:rsidR="007400D6">
        <w:rPr>
          <w:rFonts w:hint="cs"/>
          <w:rtl/>
          <w:lang w:bidi="ur-PK"/>
        </w:rPr>
        <w:t>ه</w:t>
      </w:r>
      <w:r w:rsidR="00B13045">
        <w:rPr>
          <w:rFonts w:hint="cs"/>
          <w:rtl/>
          <w:lang w:bidi="ur-PK"/>
        </w:rPr>
        <w:t xml:space="preserve"> عقید</w:t>
      </w:r>
      <w:r w:rsidR="007400D6">
        <w:rPr>
          <w:rFonts w:hint="cs"/>
          <w:rtl/>
          <w:lang w:bidi="ur-PK"/>
        </w:rPr>
        <w:t>ه</w:t>
      </w:r>
      <w:r w:rsidR="00B13045">
        <w:rPr>
          <w:rFonts w:hint="cs"/>
          <w:rtl/>
          <w:lang w:bidi="ur-PK"/>
        </w:rPr>
        <w:t>‌ای درست بود و قلب با آن پاک و پاکیز</w:t>
      </w:r>
      <w:r w:rsidR="007400D6">
        <w:rPr>
          <w:rFonts w:hint="cs"/>
          <w:rtl/>
          <w:lang w:bidi="ur-PK"/>
        </w:rPr>
        <w:t>ه</w:t>
      </w:r>
      <w:r w:rsidR="00B13045">
        <w:rPr>
          <w:rFonts w:hint="cs"/>
          <w:rtl/>
          <w:lang w:bidi="ur-PK"/>
        </w:rPr>
        <w:t xml:space="preserve"> گردید، اعض</w:t>
      </w:r>
      <w:r w:rsidR="00DC2CC4">
        <w:rPr>
          <w:rFonts w:hint="cs"/>
          <w:rtl/>
          <w:lang w:bidi="ur-PK"/>
        </w:rPr>
        <w:t>أ</w:t>
      </w:r>
      <w:r w:rsidR="00B13045">
        <w:rPr>
          <w:rFonts w:hint="cs"/>
          <w:rtl/>
          <w:lang w:bidi="ur-PK"/>
        </w:rPr>
        <w:t xml:space="preserve"> نیز مت</w:t>
      </w:r>
      <w:r w:rsidR="00DC2CC4">
        <w:rPr>
          <w:rFonts w:hint="cs"/>
          <w:rtl/>
          <w:lang w:bidi="ur-PK"/>
        </w:rPr>
        <w:t>أ</w:t>
      </w:r>
      <w:r w:rsidR="00B13045">
        <w:rPr>
          <w:rFonts w:hint="cs"/>
          <w:rtl/>
          <w:lang w:bidi="ur-PK"/>
        </w:rPr>
        <w:t>ثر خواھند شد و اصلاح خواھند گردید و در جھت رضایت خدا استقامت خواھند یافت</w:t>
      </w:r>
      <w:r w:rsidR="007400D6">
        <w:rPr>
          <w:rFonts w:hint="cs"/>
          <w:rtl/>
          <w:lang w:bidi="ur-PK"/>
        </w:rPr>
        <w:t>.</w:t>
      </w:r>
      <w:r w:rsidR="00B13045">
        <w:rPr>
          <w:rFonts w:hint="cs"/>
          <w:rtl/>
          <w:lang w:bidi="ur-PK"/>
        </w:rPr>
        <w:t xml:space="preserve"> در ھمین رابط</w:t>
      </w:r>
      <w:r w:rsidR="007400D6">
        <w:rPr>
          <w:rFonts w:hint="cs"/>
          <w:rtl/>
          <w:lang w:bidi="ur-PK"/>
        </w:rPr>
        <w:t>ه</w:t>
      </w:r>
      <w:r w:rsidR="00B13045">
        <w:rPr>
          <w:rFonts w:hint="cs"/>
          <w:rtl/>
          <w:lang w:bidi="ur-PK"/>
        </w:rPr>
        <w:t xml:space="preserve"> خداوند جل</w:t>
      </w:r>
      <w:r w:rsidR="00957870">
        <w:rPr>
          <w:rFonts w:hint="cs"/>
          <w:rtl/>
          <w:lang w:bidi="ur-PK"/>
        </w:rPr>
        <w:t>ّ</w:t>
      </w:r>
      <w:r w:rsidR="00B13045">
        <w:rPr>
          <w:rFonts w:hint="cs"/>
          <w:rtl/>
          <w:lang w:bidi="ur-PK"/>
        </w:rPr>
        <w:t xml:space="preserve"> و علا می‌فرماید:</w:t>
      </w:r>
    </w:p>
    <w:p w:rsidR="00B13045" w:rsidRDefault="00CB37F6" w:rsidP="00D01936">
      <w:pPr>
        <w:pStyle w:val="af1"/>
        <w:rPr>
          <w:rtl/>
          <w:lang w:bidi="ur-PK"/>
        </w:rPr>
      </w:pPr>
      <w:r w:rsidRPr="00CB37F6">
        <w:rPr>
          <w:rFonts w:cs="CTraditional Arabic"/>
          <w:rtl/>
          <w:lang w:bidi="ur-PK"/>
        </w:rPr>
        <w:t>+</w:t>
      </w:r>
      <w:r w:rsidR="00D52EC3" w:rsidRPr="00D01936">
        <w:rPr>
          <w:rtl/>
        </w:rPr>
        <w:t xml:space="preserve">فَإِنَّهَا لَا تَعۡمَى </w:t>
      </w:r>
      <w:r w:rsidR="00D52EC3" w:rsidRPr="00D01936">
        <w:rPr>
          <w:rFonts w:hint="cs"/>
          <w:rtl/>
        </w:rPr>
        <w:t>ٱ</w:t>
      </w:r>
      <w:r w:rsidR="00D52EC3" w:rsidRPr="00D01936">
        <w:rPr>
          <w:rFonts w:hint="eastAsia"/>
          <w:rtl/>
        </w:rPr>
        <w:t>لۡأَبۡصَٰرُ</w:t>
      </w:r>
      <w:r w:rsidR="00D52EC3" w:rsidRPr="00D01936">
        <w:rPr>
          <w:rtl/>
        </w:rPr>
        <w:t xml:space="preserve"> وَلَٰكِن تَعۡمَى </w:t>
      </w:r>
      <w:r w:rsidR="00D52EC3" w:rsidRPr="00D01936">
        <w:rPr>
          <w:rFonts w:hint="cs"/>
          <w:rtl/>
        </w:rPr>
        <w:t>ٱ</w:t>
      </w:r>
      <w:r w:rsidR="00D52EC3" w:rsidRPr="00D01936">
        <w:rPr>
          <w:rFonts w:hint="eastAsia"/>
          <w:rtl/>
        </w:rPr>
        <w:t>لۡقُلُوبُ</w:t>
      </w:r>
      <w:r w:rsidR="00D52EC3" w:rsidRPr="00D01936">
        <w:rPr>
          <w:rtl/>
        </w:rPr>
        <w:t xml:space="preserve"> </w:t>
      </w:r>
      <w:r w:rsidR="00D52EC3" w:rsidRPr="00D01936">
        <w:rPr>
          <w:rFonts w:hint="cs"/>
          <w:rtl/>
        </w:rPr>
        <w:t>ٱ</w:t>
      </w:r>
      <w:r w:rsidR="00D52EC3" w:rsidRPr="00D01936">
        <w:rPr>
          <w:rFonts w:hint="eastAsia"/>
          <w:rtl/>
        </w:rPr>
        <w:t>لَّتِي</w:t>
      </w:r>
      <w:r w:rsidR="00D52EC3" w:rsidRPr="00D01936">
        <w:rPr>
          <w:rtl/>
        </w:rPr>
        <w:t xml:space="preserve"> فِي </w:t>
      </w:r>
      <w:r w:rsidR="00D52EC3" w:rsidRPr="00D01936">
        <w:rPr>
          <w:rFonts w:hint="cs"/>
          <w:rtl/>
        </w:rPr>
        <w:t>ٱ</w:t>
      </w:r>
      <w:r w:rsidR="00D52EC3" w:rsidRPr="00D01936">
        <w:rPr>
          <w:rFonts w:hint="eastAsia"/>
          <w:rtl/>
        </w:rPr>
        <w:t>لصُّدُورِ</w:t>
      </w:r>
      <w:r w:rsidRPr="00CB37F6">
        <w:rPr>
          <w:rFonts w:ascii="Times New Roman" w:cs="CTraditional Arabic" w:hint="cs"/>
          <w:rtl/>
          <w:lang w:bidi="ur-PK"/>
        </w:rPr>
        <w:t>_</w:t>
      </w:r>
      <w:r w:rsidR="00D52EC3">
        <w:rPr>
          <w:rFonts w:ascii="Times New Roman" w:cs="Arial"/>
          <w:szCs w:val="24"/>
          <w:rtl/>
          <w:lang w:bidi="ur-PK"/>
        </w:rPr>
        <w:t xml:space="preserve"> </w:t>
      </w:r>
      <w:r w:rsidR="00D52EC3" w:rsidRPr="00D52EC3">
        <w:rPr>
          <w:rStyle w:val="Char6"/>
          <w:rtl/>
        </w:rPr>
        <w:t>[الحج: 46]</w:t>
      </w:r>
      <w:r w:rsidR="00D01936" w:rsidRPr="00D01936">
        <w:rPr>
          <w:rStyle w:val="Char4"/>
          <w:rFonts w:hint="cs"/>
          <w:rtl/>
        </w:rPr>
        <w:t>.</w:t>
      </w:r>
    </w:p>
    <w:p w:rsidR="00A87F2B" w:rsidRDefault="009C7D11" w:rsidP="00D01936">
      <w:pPr>
        <w:pStyle w:val="ab"/>
        <w:rPr>
          <w:rtl/>
          <w:lang w:bidi="ur-PK"/>
        </w:rPr>
      </w:pPr>
      <w:r w:rsidRPr="008421EC">
        <w:rPr>
          <w:rStyle w:val="Char8"/>
          <w:rFonts w:hint="cs"/>
          <w:rtl/>
        </w:rPr>
        <w:t>«</w:t>
      </w:r>
      <w:r w:rsidRPr="00D01936">
        <w:rPr>
          <w:rFonts w:hint="cs"/>
          <w:rtl/>
        </w:rPr>
        <w:t>حقیقت این است ک</w:t>
      </w:r>
      <w:r w:rsidR="007400D6" w:rsidRPr="00D01936">
        <w:rPr>
          <w:rFonts w:hint="cs"/>
          <w:rtl/>
        </w:rPr>
        <w:t>ه</w:t>
      </w:r>
      <w:r w:rsidRPr="00D01936">
        <w:rPr>
          <w:rFonts w:hint="cs"/>
          <w:rtl/>
        </w:rPr>
        <w:t xml:space="preserve"> چشم‌ھا کور نمی‌شوند، بلک</w:t>
      </w:r>
      <w:r w:rsidR="007400D6" w:rsidRPr="00D01936">
        <w:rPr>
          <w:rFonts w:hint="cs"/>
          <w:rtl/>
        </w:rPr>
        <w:t>ه</w:t>
      </w:r>
      <w:r w:rsidRPr="00D01936">
        <w:rPr>
          <w:rFonts w:hint="cs"/>
          <w:rtl/>
        </w:rPr>
        <w:t xml:space="preserve"> قلب‌ھایی ک</w:t>
      </w:r>
      <w:r w:rsidR="007400D6" w:rsidRPr="00D01936">
        <w:rPr>
          <w:rFonts w:hint="cs"/>
          <w:rtl/>
        </w:rPr>
        <w:t>ه</w:t>
      </w:r>
      <w:r w:rsidRPr="00D01936">
        <w:rPr>
          <w:rFonts w:hint="cs"/>
          <w:rtl/>
        </w:rPr>
        <w:t xml:space="preserve"> در سین</w:t>
      </w:r>
      <w:r w:rsidR="007400D6" w:rsidRPr="00D01936">
        <w:rPr>
          <w:rFonts w:hint="cs"/>
          <w:rtl/>
        </w:rPr>
        <w:t>ه</w:t>
      </w:r>
      <w:r w:rsidRPr="00D01936">
        <w:rPr>
          <w:rFonts w:hint="cs"/>
          <w:rtl/>
        </w:rPr>
        <w:t>‌ھا قرار دارند، کور می‌شوند</w:t>
      </w:r>
      <w:r w:rsidRPr="008421EC">
        <w:rPr>
          <w:rStyle w:val="Char8"/>
          <w:rFonts w:hint="cs"/>
          <w:rtl/>
        </w:rPr>
        <w:t>»</w:t>
      </w:r>
      <w:r w:rsidR="007400D6">
        <w:rPr>
          <w:rFonts w:hint="cs"/>
          <w:rtl/>
          <w:lang w:bidi="ur-PK"/>
        </w:rPr>
        <w:t>.</w:t>
      </w:r>
    </w:p>
    <w:p w:rsidR="00D52EC3" w:rsidRDefault="00D52EC3" w:rsidP="009C7D11">
      <w:pPr>
        <w:pStyle w:val="a8"/>
        <w:rPr>
          <w:rtl/>
          <w:lang w:bidi="ur-PK"/>
        </w:rPr>
      </w:pPr>
      <w:r>
        <w:rPr>
          <w:rFonts w:hint="cs"/>
          <w:rtl/>
          <w:lang w:bidi="ur-PK"/>
        </w:rPr>
        <w:t>و رسول‌الل</w:t>
      </w:r>
      <w:r w:rsidR="007400D6">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می‌فرماید:</w:t>
      </w:r>
    </w:p>
    <w:p w:rsidR="0090708D" w:rsidRDefault="00D52EC3" w:rsidP="009C7D11">
      <w:pPr>
        <w:pStyle w:val="a8"/>
        <w:rPr>
          <w:rtl/>
          <w:lang w:bidi="ur-PK"/>
        </w:rPr>
      </w:pPr>
      <w:r>
        <w:rPr>
          <w:rFonts w:cs="Traditional Arabic" w:hint="cs"/>
          <w:rtl/>
          <w:lang w:bidi="ur-PK"/>
        </w:rPr>
        <w:t>«</w:t>
      </w:r>
      <w:r w:rsidR="00022D92" w:rsidRPr="0090708D">
        <w:rPr>
          <w:rStyle w:val="Char3"/>
          <w:rFonts w:hint="eastAsia"/>
          <w:rtl/>
        </w:rPr>
        <w:t>أَلا إِنَّ</w:t>
      </w:r>
      <w:r w:rsidR="00022D92" w:rsidRPr="0090708D">
        <w:rPr>
          <w:rStyle w:val="Char3"/>
          <w:rtl/>
        </w:rPr>
        <w:t xml:space="preserve"> </w:t>
      </w:r>
      <w:r w:rsidR="00022D92" w:rsidRPr="0090708D">
        <w:rPr>
          <w:rStyle w:val="Char3"/>
          <w:rFonts w:hint="eastAsia"/>
          <w:rtl/>
        </w:rPr>
        <w:t>فِي</w:t>
      </w:r>
      <w:r w:rsidR="00022D92" w:rsidRPr="0090708D">
        <w:rPr>
          <w:rStyle w:val="Char3"/>
          <w:rtl/>
        </w:rPr>
        <w:t xml:space="preserve"> </w:t>
      </w:r>
      <w:r w:rsidR="00022D92" w:rsidRPr="0090708D">
        <w:rPr>
          <w:rStyle w:val="Char3"/>
          <w:rFonts w:hint="eastAsia"/>
          <w:rtl/>
        </w:rPr>
        <w:t>الْجَسَدِ</w:t>
      </w:r>
      <w:r w:rsidR="00022D92" w:rsidRPr="0090708D">
        <w:rPr>
          <w:rStyle w:val="Char3"/>
          <w:rtl/>
        </w:rPr>
        <w:t xml:space="preserve"> </w:t>
      </w:r>
      <w:r w:rsidR="00022D92" w:rsidRPr="0090708D">
        <w:rPr>
          <w:rStyle w:val="Char3"/>
          <w:rFonts w:hint="eastAsia"/>
          <w:rtl/>
        </w:rPr>
        <w:t>مُضْغَةً</w:t>
      </w:r>
      <w:r w:rsidR="00022D92" w:rsidRPr="0090708D">
        <w:rPr>
          <w:rStyle w:val="Char3"/>
          <w:rtl/>
        </w:rPr>
        <w:t xml:space="preserve"> </w:t>
      </w:r>
      <w:r w:rsidR="00022D92" w:rsidRPr="0090708D">
        <w:rPr>
          <w:rStyle w:val="Char3"/>
          <w:rFonts w:hint="eastAsia"/>
          <w:rtl/>
        </w:rPr>
        <w:t>إِذَا</w:t>
      </w:r>
      <w:r w:rsidR="00022D92" w:rsidRPr="0090708D">
        <w:rPr>
          <w:rStyle w:val="Char3"/>
          <w:rtl/>
        </w:rPr>
        <w:t xml:space="preserve"> </w:t>
      </w:r>
      <w:r w:rsidR="00022D92" w:rsidRPr="0090708D">
        <w:rPr>
          <w:rStyle w:val="Char3"/>
          <w:rFonts w:hint="eastAsia"/>
          <w:rtl/>
        </w:rPr>
        <w:t>صَلُحَتْ</w:t>
      </w:r>
      <w:r w:rsidR="00022D92" w:rsidRPr="0090708D">
        <w:rPr>
          <w:rStyle w:val="Char3"/>
          <w:rtl/>
        </w:rPr>
        <w:t xml:space="preserve"> </w:t>
      </w:r>
      <w:r w:rsidR="00022D92" w:rsidRPr="0090708D">
        <w:rPr>
          <w:rStyle w:val="Char3"/>
          <w:rFonts w:hint="eastAsia"/>
          <w:rtl/>
        </w:rPr>
        <w:t>صَلُحَ</w:t>
      </w:r>
      <w:r w:rsidR="00022D92" w:rsidRPr="0090708D">
        <w:rPr>
          <w:rStyle w:val="Char3"/>
          <w:rtl/>
        </w:rPr>
        <w:t xml:space="preserve"> </w:t>
      </w:r>
      <w:r w:rsidR="00022D92" w:rsidRPr="0090708D">
        <w:rPr>
          <w:rStyle w:val="Char3"/>
          <w:rFonts w:hint="eastAsia"/>
          <w:rtl/>
        </w:rPr>
        <w:t>الْجَسَدُ</w:t>
      </w:r>
      <w:r w:rsidR="00022D92" w:rsidRPr="0090708D">
        <w:rPr>
          <w:rStyle w:val="Char3"/>
          <w:rtl/>
        </w:rPr>
        <w:t xml:space="preserve"> </w:t>
      </w:r>
      <w:r w:rsidR="00022D92" w:rsidRPr="0090708D">
        <w:rPr>
          <w:rStyle w:val="Char3"/>
          <w:rFonts w:hint="eastAsia"/>
          <w:rtl/>
        </w:rPr>
        <w:t>كُلُّهُ،</w:t>
      </w:r>
      <w:r w:rsidR="00022D92" w:rsidRPr="0090708D">
        <w:rPr>
          <w:rStyle w:val="Char3"/>
          <w:rtl/>
        </w:rPr>
        <w:t xml:space="preserve"> </w:t>
      </w:r>
      <w:r w:rsidR="00022D92" w:rsidRPr="0090708D">
        <w:rPr>
          <w:rStyle w:val="Char3"/>
          <w:rFonts w:hint="eastAsia"/>
          <w:rtl/>
        </w:rPr>
        <w:t>وَإِذَا</w:t>
      </w:r>
      <w:r w:rsidR="00022D92" w:rsidRPr="0090708D">
        <w:rPr>
          <w:rStyle w:val="Char3"/>
          <w:rtl/>
        </w:rPr>
        <w:t xml:space="preserve"> </w:t>
      </w:r>
      <w:r w:rsidR="00022D92" w:rsidRPr="0090708D">
        <w:rPr>
          <w:rStyle w:val="Char3"/>
          <w:rFonts w:hint="eastAsia"/>
          <w:rtl/>
        </w:rPr>
        <w:t>فَسَدَتْ</w:t>
      </w:r>
      <w:r w:rsidR="00022D92" w:rsidRPr="0090708D">
        <w:rPr>
          <w:rStyle w:val="Char3"/>
          <w:rtl/>
        </w:rPr>
        <w:t xml:space="preserve"> </w:t>
      </w:r>
      <w:r w:rsidR="00022D92" w:rsidRPr="0090708D">
        <w:rPr>
          <w:rStyle w:val="Char3"/>
          <w:rFonts w:hint="eastAsia"/>
          <w:rtl/>
        </w:rPr>
        <w:t>فَسَدَ</w:t>
      </w:r>
      <w:r w:rsidR="00022D92" w:rsidRPr="0090708D">
        <w:rPr>
          <w:rStyle w:val="Char3"/>
          <w:rtl/>
        </w:rPr>
        <w:t xml:space="preserve"> </w:t>
      </w:r>
      <w:r w:rsidR="00022D92" w:rsidRPr="0090708D">
        <w:rPr>
          <w:rStyle w:val="Char3"/>
          <w:rFonts w:hint="eastAsia"/>
          <w:rtl/>
        </w:rPr>
        <w:t>الْجَسَدُ</w:t>
      </w:r>
      <w:r w:rsidR="0090708D" w:rsidRPr="0090708D">
        <w:rPr>
          <w:rStyle w:val="Char3"/>
          <w:rFonts w:hint="eastAsia"/>
          <w:rtl/>
        </w:rPr>
        <w:t xml:space="preserve"> كُلُّهُ</w:t>
      </w:r>
      <w:r w:rsidR="00022D92" w:rsidRPr="0090708D">
        <w:rPr>
          <w:rStyle w:val="Char3"/>
          <w:rFonts w:hint="eastAsia"/>
          <w:rtl/>
        </w:rPr>
        <w:t>،</w:t>
      </w:r>
      <w:r w:rsidR="00022D92" w:rsidRPr="0090708D">
        <w:rPr>
          <w:rStyle w:val="Char3"/>
          <w:rtl/>
        </w:rPr>
        <w:t xml:space="preserve"> </w:t>
      </w:r>
      <w:r w:rsidR="00022D92" w:rsidRPr="0090708D">
        <w:rPr>
          <w:rStyle w:val="Char3"/>
          <w:rFonts w:hint="eastAsia"/>
          <w:rtl/>
        </w:rPr>
        <w:t>أَلا</w:t>
      </w:r>
      <w:r w:rsidR="00022D92" w:rsidRPr="0090708D">
        <w:rPr>
          <w:rStyle w:val="Char3"/>
          <w:rtl/>
        </w:rPr>
        <w:t xml:space="preserve"> </w:t>
      </w:r>
      <w:r w:rsidR="00022D92" w:rsidRPr="0090708D">
        <w:rPr>
          <w:rStyle w:val="Char3"/>
          <w:rFonts w:hint="eastAsia"/>
          <w:rtl/>
        </w:rPr>
        <w:t>وَهِيَ</w:t>
      </w:r>
      <w:r w:rsidR="00022D92" w:rsidRPr="0090708D">
        <w:rPr>
          <w:rStyle w:val="Char3"/>
          <w:rtl/>
        </w:rPr>
        <w:t xml:space="preserve"> </w:t>
      </w:r>
      <w:r w:rsidR="00022D92" w:rsidRPr="0090708D">
        <w:rPr>
          <w:rStyle w:val="Char3"/>
          <w:rFonts w:hint="eastAsia"/>
          <w:rtl/>
        </w:rPr>
        <w:t>الْقَلْبُ</w:t>
      </w:r>
      <w:r>
        <w:rPr>
          <w:rFonts w:cs="Traditional Arabic" w:hint="cs"/>
          <w:rtl/>
          <w:lang w:bidi="ur-PK"/>
        </w:rPr>
        <w:t>»</w:t>
      </w:r>
      <w:r w:rsidR="00D01936" w:rsidRPr="00D01936">
        <w:rPr>
          <w:rFonts w:hint="cs"/>
          <w:rtl/>
        </w:rPr>
        <w:t>.</w:t>
      </w:r>
      <w:r>
        <w:rPr>
          <w:rFonts w:hint="cs"/>
          <w:rtl/>
          <w:lang w:bidi="ur-PK"/>
        </w:rPr>
        <w:t xml:space="preserve"> </w:t>
      </w:r>
      <w:r w:rsidR="00022D92">
        <w:rPr>
          <w:rFonts w:cs="Traditional Arabic" w:hint="cs"/>
          <w:rtl/>
          <w:lang w:bidi="ur-PK"/>
        </w:rPr>
        <w:t>«</w:t>
      </w:r>
      <w:r w:rsidRPr="00022D92">
        <w:rPr>
          <w:rStyle w:val="Chare"/>
          <w:rFonts w:hint="cs"/>
          <w:rtl/>
        </w:rPr>
        <w:t>بدایند و ھشیار باشید ک</w:t>
      </w:r>
      <w:r w:rsidR="007400D6">
        <w:rPr>
          <w:rStyle w:val="Chare"/>
          <w:rFonts w:hint="cs"/>
          <w:rtl/>
        </w:rPr>
        <w:t>ه</w:t>
      </w:r>
      <w:r w:rsidRPr="00022D92">
        <w:rPr>
          <w:rStyle w:val="Chare"/>
          <w:rFonts w:hint="cs"/>
          <w:rtl/>
        </w:rPr>
        <w:t xml:space="preserve"> در جسم آدمی یک تک</w:t>
      </w:r>
      <w:r w:rsidR="007400D6">
        <w:rPr>
          <w:rStyle w:val="Chare"/>
          <w:rFonts w:hint="cs"/>
          <w:rtl/>
        </w:rPr>
        <w:t>ه</w:t>
      </w:r>
      <w:r w:rsidRPr="00022D92">
        <w:rPr>
          <w:rStyle w:val="Chare"/>
          <w:rFonts w:hint="cs"/>
          <w:rtl/>
        </w:rPr>
        <w:t xml:space="preserve"> گوشت وجود دارد، چنانچ</w:t>
      </w:r>
      <w:r w:rsidR="007400D6">
        <w:rPr>
          <w:rStyle w:val="Chare"/>
          <w:rFonts w:hint="cs"/>
          <w:rtl/>
        </w:rPr>
        <w:t>ه</w:t>
      </w:r>
      <w:r w:rsidRPr="00022D92">
        <w:rPr>
          <w:rStyle w:val="Chare"/>
          <w:rFonts w:hint="cs"/>
          <w:rtl/>
        </w:rPr>
        <w:t xml:space="preserve"> اصلاح شد بقی</w:t>
      </w:r>
      <w:r w:rsidR="007400D6">
        <w:rPr>
          <w:rStyle w:val="Chare"/>
          <w:rFonts w:hint="cs"/>
          <w:rtl/>
        </w:rPr>
        <w:t>ۀ</w:t>
      </w:r>
      <w:r w:rsidRPr="00022D92">
        <w:rPr>
          <w:rStyle w:val="Chare"/>
          <w:rFonts w:hint="cs"/>
          <w:rtl/>
        </w:rPr>
        <w:t xml:space="preserve"> اعض</w:t>
      </w:r>
      <w:r w:rsidR="00D01936">
        <w:rPr>
          <w:rStyle w:val="Chare"/>
          <w:rFonts w:hint="cs"/>
          <w:rtl/>
        </w:rPr>
        <w:t>اء</w:t>
      </w:r>
      <w:r w:rsidRPr="00022D92">
        <w:rPr>
          <w:rStyle w:val="Chare"/>
          <w:rFonts w:hint="cs"/>
          <w:rtl/>
        </w:rPr>
        <w:t xml:space="preserve"> و اندام جسد اصلاح خواھد شد و چنانچ</w:t>
      </w:r>
      <w:r w:rsidR="007400D6">
        <w:rPr>
          <w:rStyle w:val="Chare"/>
          <w:rFonts w:hint="cs"/>
          <w:rtl/>
        </w:rPr>
        <w:t>ه</w:t>
      </w:r>
      <w:r w:rsidRPr="00022D92">
        <w:rPr>
          <w:rStyle w:val="Chare"/>
          <w:rFonts w:hint="cs"/>
          <w:rtl/>
        </w:rPr>
        <w:t xml:space="preserve"> فاسد تمام شد،</w:t>
      </w:r>
      <w:r w:rsidR="00022D92" w:rsidRPr="00022D92">
        <w:rPr>
          <w:rStyle w:val="Chare"/>
          <w:rFonts w:hint="cs"/>
          <w:rtl/>
        </w:rPr>
        <w:t xml:space="preserve"> تمام جسد فاسد شد و بدانید ک</w:t>
      </w:r>
      <w:r w:rsidR="007400D6">
        <w:rPr>
          <w:rStyle w:val="Chare"/>
          <w:rFonts w:hint="cs"/>
          <w:rtl/>
        </w:rPr>
        <w:t>ه</w:t>
      </w:r>
      <w:r w:rsidR="00022D92" w:rsidRPr="00022D92">
        <w:rPr>
          <w:rStyle w:val="Chare"/>
          <w:rFonts w:hint="cs"/>
          <w:rtl/>
        </w:rPr>
        <w:t xml:space="preserve"> آن تک</w:t>
      </w:r>
      <w:r w:rsidR="007400D6">
        <w:rPr>
          <w:rStyle w:val="Chare"/>
          <w:rFonts w:hint="cs"/>
          <w:rtl/>
        </w:rPr>
        <w:t>ه</w:t>
      </w:r>
      <w:r w:rsidR="00022D92" w:rsidRPr="00022D92">
        <w:rPr>
          <w:rStyle w:val="Chare"/>
          <w:rFonts w:hint="cs"/>
          <w:rtl/>
        </w:rPr>
        <w:t xml:space="preserve"> گوشت قلب است</w:t>
      </w:r>
      <w:r w:rsidR="00022D92">
        <w:rPr>
          <w:rFonts w:cs="Traditional Arabic" w:hint="cs"/>
          <w:rtl/>
          <w:lang w:bidi="ur-PK"/>
        </w:rPr>
        <w:t>»</w:t>
      </w:r>
      <w:r w:rsidR="007400D6">
        <w:rPr>
          <w:rFonts w:hint="cs"/>
          <w:rtl/>
          <w:lang w:bidi="ur-PK"/>
        </w:rPr>
        <w:t>.</w:t>
      </w:r>
    </w:p>
    <w:p w:rsidR="007B45BC" w:rsidRDefault="0090708D" w:rsidP="004A074D">
      <w:pPr>
        <w:pStyle w:val="a8"/>
        <w:rPr>
          <w:rtl/>
          <w:lang w:bidi="ur-PK"/>
        </w:rPr>
      </w:pPr>
      <w:r>
        <w:rPr>
          <w:rFonts w:hint="cs"/>
          <w:rtl/>
          <w:lang w:bidi="ur-PK"/>
        </w:rPr>
        <w:t xml:space="preserve">و اجتماعات بشری نیز روی اجساد و اجسام </w:t>
      </w:r>
      <w:r w:rsidR="00546A50">
        <w:rPr>
          <w:rFonts w:hint="cs"/>
          <w:rtl/>
          <w:lang w:bidi="ur-PK"/>
        </w:rPr>
        <w:t>آن‌ھا</w:t>
      </w:r>
      <w:r>
        <w:rPr>
          <w:rFonts w:hint="cs"/>
          <w:rtl/>
          <w:lang w:bidi="ur-PK"/>
        </w:rPr>
        <w:t xml:space="preserve"> حساب نخواھد شد، بلک</w:t>
      </w:r>
      <w:r w:rsidR="007400D6">
        <w:rPr>
          <w:rFonts w:hint="cs"/>
          <w:rtl/>
          <w:lang w:bidi="ur-PK"/>
        </w:rPr>
        <w:t>ه</w:t>
      </w:r>
      <w:r>
        <w:rPr>
          <w:rFonts w:hint="cs"/>
          <w:rtl/>
          <w:lang w:bidi="ur-PK"/>
        </w:rPr>
        <w:t xml:space="preserve"> منویات درونی </w:t>
      </w:r>
      <w:r w:rsidR="00546A50">
        <w:rPr>
          <w:rFonts w:hint="cs"/>
          <w:rtl/>
          <w:lang w:bidi="ur-PK"/>
        </w:rPr>
        <w:t>آن‌ھا</w:t>
      </w:r>
      <w:r>
        <w:rPr>
          <w:rFonts w:hint="cs"/>
          <w:rtl/>
          <w:lang w:bidi="ur-PK"/>
        </w:rPr>
        <w:t xml:space="preserve"> مد نظر </w:t>
      </w:r>
      <w:r w:rsidR="00D01936">
        <w:rPr>
          <w:rFonts w:hint="cs"/>
          <w:rtl/>
          <w:lang w:bidi="ur-PK"/>
        </w:rPr>
        <w:t>می‌باشد، پس اگر قلب‌ھایشان قرار</w:t>
      </w:r>
      <w:r>
        <w:rPr>
          <w:rFonts w:hint="cs"/>
          <w:rtl/>
          <w:lang w:bidi="ur-PK"/>
        </w:rPr>
        <w:t>گا</w:t>
      </w:r>
      <w:r w:rsidR="007400D6">
        <w:rPr>
          <w:rFonts w:hint="cs"/>
          <w:rtl/>
          <w:lang w:bidi="ur-PK"/>
        </w:rPr>
        <w:t>ه</w:t>
      </w:r>
      <w:r>
        <w:rPr>
          <w:rFonts w:hint="cs"/>
          <w:rtl/>
          <w:lang w:bidi="ur-PK"/>
        </w:rPr>
        <w:t xml:space="preserve"> عقید</w:t>
      </w:r>
      <w:r w:rsidR="007400D6">
        <w:rPr>
          <w:rFonts w:hint="cs"/>
          <w:rtl/>
          <w:lang w:bidi="ur-PK"/>
        </w:rPr>
        <w:t>ه</w:t>
      </w:r>
      <w:r>
        <w:rPr>
          <w:rFonts w:hint="cs"/>
          <w:rtl/>
          <w:lang w:bidi="ur-PK"/>
        </w:rPr>
        <w:t>‌ای درست و سالم گردید و نیات</w:t>
      </w:r>
      <w:r w:rsidR="00D01936">
        <w:rPr>
          <w:rFonts w:hint="eastAsia"/>
          <w:rtl/>
          <w:lang w:bidi="ur-PK"/>
        </w:rPr>
        <w:t>‌</w:t>
      </w:r>
      <w:r>
        <w:rPr>
          <w:rFonts w:hint="cs"/>
          <w:rtl/>
          <w:lang w:bidi="ur-PK"/>
        </w:rPr>
        <w:t>شان در اراد</w:t>
      </w:r>
      <w:r w:rsidR="007400D6">
        <w:rPr>
          <w:rFonts w:hint="cs"/>
          <w:rtl/>
          <w:lang w:bidi="ur-PK"/>
        </w:rPr>
        <w:t>ۀ</w:t>
      </w:r>
      <w:r>
        <w:rPr>
          <w:rFonts w:hint="cs"/>
          <w:rtl/>
          <w:lang w:bidi="ur-PK"/>
        </w:rPr>
        <w:t xml:space="preserve"> رفتار نیک متحّد شد، در دنیا و قیامت ظفرمند و خوشبخت</w:t>
      </w:r>
      <w:r w:rsidR="004A074D">
        <w:rPr>
          <w:rFonts w:hint="cs"/>
          <w:rtl/>
          <w:lang w:bidi="ur-PK"/>
        </w:rPr>
        <w:t xml:space="preserve"> خواھند شد با این‌ک</w:t>
      </w:r>
      <w:r w:rsidR="007400D6">
        <w:rPr>
          <w:rFonts w:hint="cs"/>
          <w:rtl/>
          <w:lang w:bidi="ur-PK"/>
        </w:rPr>
        <w:t>ه</w:t>
      </w:r>
      <w:r w:rsidR="004A074D">
        <w:rPr>
          <w:rFonts w:hint="cs"/>
          <w:rtl/>
          <w:lang w:bidi="ur-PK"/>
        </w:rPr>
        <w:t xml:space="preserve"> از نظر تعداد اندک باشند و چنانچ</w:t>
      </w:r>
      <w:r w:rsidR="007400D6">
        <w:rPr>
          <w:rFonts w:hint="cs"/>
          <w:rtl/>
          <w:lang w:bidi="ur-PK"/>
        </w:rPr>
        <w:t>ه</w:t>
      </w:r>
      <w:r w:rsidR="004A074D">
        <w:rPr>
          <w:rFonts w:hint="cs"/>
          <w:rtl/>
          <w:lang w:bidi="ur-PK"/>
        </w:rPr>
        <w:t xml:space="preserve"> از لحاظ درون و منویّات قلبی بر انجام اعمال صالح</w:t>
      </w:r>
      <w:r w:rsidR="007400D6">
        <w:rPr>
          <w:rFonts w:hint="cs"/>
          <w:rtl/>
          <w:lang w:bidi="ur-PK"/>
        </w:rPr>
        <w:t>ه</w:t>
      </w:r>
      <w:r w:rsidR="004A074D">
        <w:rPr>
          <w:rFonts w:hint="cs"/>
          <w:rtl/>
          <w:lang w:bidi="ur-PK"/>
        </w:rPr>
        <w:t xml:space="preserve"> متحد و متفق نباشند، کثرت </w:t>
      </w:r>
      <w:r w:rsidR="00546A50">
        <w:rPr>
          <w:rFonts w:hint="cs"/>
          <w:rtl/>
          <w:lang w:bidi="ur-PK"/>
        </w:rPr>
        <w:t>آن‌ھا</w:t>
      </w:r>
      <w:r w:rsidR="004A074D">
        <w:rPr>
          <w:rFonts w:hint="eastAsia"/>
          <w:rtl/>
          <w:lang w:bidi="ur-PK"/>
        </w:rPr>
        <w:t xml:space="preserve"> ب</w:t>
      </w:r>
      <w:r w:rsidR="007400D6">
        <w:rPr>
          <w:rFonts w:hint="eastAsia"/>
          <w:rtl/>
          <w:lang w:bidi="ur-PK"/>
        </w:rPr>
        <w:t>ه</w:t>
      </w:r>
      <w:r w:rsidR="004A074D">
        <w:rPr>
          <w:rFonts w:hint="eastAsia"/>
          <w:rtl/>
          <w:lang w:bidi="ur-PK"/>
        </w:rPr>
        <w:t xml:space="preserve"> درد نمی‌خورد و ھر چقدر از نظر تعداد زیاد باشند ب</w:t>
      </w:r>
      <w:r w:rsidR="007400D6">
        <w:rPr>
          <w:rFonts w:hint="eastAsia"/>
          <w:rtl/>
          <w:lang w:bidi="ur-PK"/>
        </w:rPr>
        <w:t>ه</w:t>
      </w:r>
      <w:r w:rsidR="004A074D">
        <w:rPr>
          <w:rFonts w:hint="eastAsia"/>
          <w:rtl/>
          <w:lang w:bidi="ur-PK"/>
        </w:rPr>
        <w:t xml:space="preserve"> خوشبختی نخواھند رسید</w:t>
      </w:r>
      <w:r w:rsidR="007400D6">
        <w:rPr>
          <w:rFonts w:hint="eastAsia"/>
          <w:rtl/>
          <w:lang w:bidi="ur-PK"/>
        </w:rPr>
        <w:t>.</w:t>
      </w:r>
      <w:r w:rsidR="004A074D">
        <w:rPr>
          <w:rFonts w:hint="eastAsia"/>
          <w:rtl/>
          <w:lang w:bidi="ur-PK"/>
        </w:rPr>
        <w:t xml:space="preserve"> پس ای بندگان خدا تقوای خدا </w:t>
      </w:r>
      <w:r w:rsidR="004A074D" w:rsidRPr="009D08FC">
        <w:rPr>
          <w:rFonts w:hint="eastAsia"/>
          <w:spacing w:val="-4"/>
          <w:rtl/>
          <w:lang w:bidi="ur-PK"/>
        </w:rPr>
        <w:t>داشت</w:t>
      </w:r>
      <w:r w:rsidR="007400D6" w:rsidRPr="009D08FC">
        <w:rPr>
          <w:rFonts w:hint="eastAsia"/>
          <w:spacing w:val="-4"/>
          <w:rtl/>
          <w:lang w:bidi="ur-PK"/>
        </w:rPr>
        <w:t>ه</w:t>
      </w:r>
      <w:r w:rsidR="004A074D" w:rsidRPr="009D08FC">
        <w:rPr>
          <w:rFonts w:hint="eastAsia"/>
          <w:spacing w:val="-4"/>
          <w:rtl/>
          <w:lang w:bidi="ur-PK"/>
        </w:rPr>
        <w:t xml:space="preserve"> باشید و دل‌ھای خود را با عقید</w:t>
      </w:r>
      <w:r w:rsidR="007400D6" w:rsidRPr="009D08FC">
        <w:rPr>
          <w:rFonts w:hint="eastAsia"/>
          <w:spacing w:val="-4"/>
          <w:rtl/>
          <w:lang w:bidi="ur-PK"/>
        </w:rPr>
        <w:t>ه</w:t>
      </w:r>
      <w:r w:rsidR="004A074D" w:rsidRPr="009D08FC">
        <w:rPr>
          <w:rFonts w:hint="eastAsia"/>
          <w:spacing w:val="-4"/>
          <w:rtl/>
          <w:lang w:bidi="ur-PK"/>
        </w:rPr>
        <w:t>‌ای پاک، پاکیز</w:t>
      </w:r>
      <w:r w:rsidR="007400D6" w:rsidRPr="009D08FC">
        <w:rPr>
          <w:rFonts w:hint="eastAsia"/>
          <w:spacing w:val="-4"/>
          <w:rtl/>
          <w:lang w:bidi="ur-PK"/>
        </w:rPr>
        <w:t>ه</w:t>
      </w:r>
      <w:r w:rsidR="004A074D" w:rsidRPr="009D08FC">
        <w:rPr>
          <w:rFonts w:hint="eastAsia"/>
          <w:spacing w:val="-4"/>
          <w:rtl/>
          <w:lang w:bidi="ur-PK"/>
        </w:rPr>
        <w:t>‌تر گردانید و اتحاد و اتفاق قلبی داشت</w:t>
      </w:r>
      <w:r w:rsidR="007400D6" w:rsidRPr="009D08FC">
        <w:rPr>
          <w:rFonts w:hint="eastAsia"/>
          <w:spacing w:val="-4"/>
          <w:rtl/>
          <w:lang w:bidi="ur-PK"/>
        </w:rPr>
        <w:t>ه</w:t>
      </w:r>
      <w:r w:rsidR="004A074D" w:rsidRPr="009D08FC">
        <w:rPr>
          <w:rFonts w:hint="eastAsia"/>
          <w:spacing w:val="-4"/>
          <w:rtl/>
          <w:lang w:bidi="ur-PK"/>
        </w:rPr>
        <w:t xml:space="preserve"> باشید و ضعیفان را یاری رسانید و ب</w:t>
      </w:r>
      <w:r w:rsidR="007400D6" w:rsidRPr="009D08FC">
        <w:rPr>
          <w:rFonts w:hint="eastAsia"/>
          <w:spacing w:val="-4"/>
          <w:rtl/>
          <w:lang w:bidi="ur-PK"/>
        </w:rPr>
        <w:t>ه</w:t>
      </w:r>
      <w:r w:rsidR="004A074D" w:rsidRPr="009D08FC">
        <w:rPr>
          <w:rFonts w:hint="eastAsia"/>
          <w:spacing w:val="-4"/>
          <w:rtl/>
          <w:lang w:bidi="ur-PK"/>
        </w:rPr>
        <w:t xml:space="preserve"> فریاد م</w:t>
      </w:r>
      <w:r w:rsidR="00CE114F" w:rsidRPr="009D08FC">
        <w:rPr>
          <w:rFonts w:hint="cs"/>
          <w:spacing w:val="-4"/>
          <w:rtl/>
          <w:lang w:bidi="ur-PK"/>
        </w:rPr>
        <w:t>ظلومان بشتابید و غم دیدگان را تسلی دھید</w:t>
      </w:r>
      <w:r w:rsidR="007400D6" w:rsidRPr="009D08FC">
        <w:rPr>
          <w:rFonts w:hint="cs"/>
          <w:spacing w:val="-4"/>
          <w:rtl/>
          <w:lang w:bidi="ur-PK"/>
        </w:rPr>
        <w:t>.</w:t>
      </w:r>
      <w:r w:rsidR="00CE114F" w:rsidRPr="009D08FC">
        <w:rPr>
          <w:rFonts w:hint="cs"/>
          <w:spacing w:val="-4"/>
          <w:rtl/>
          <w:lang w:bidi="ur-PK"/>
        </w:rPr>
        <w:t xml:space="preserve"> چون در فرمایشات پیامبر اسلام است ک</w:t>
      </w:r>
      <w:r w:rsidR="007400D6" w:rsidRPr="009D08FC">
        <w:rPr>
          <w:rFonts w:hint="cs"/>
          <w:spacing w:val="-4"/>
          <w:rtl/>
          <w:lang w:bidi="ur-PK"/>
        </w:rPr>
        <w:t>ه</w:t>
      </w:r>
      <w:r w:rsidR="00CE114F" w:rsidRPr="009D08FC">
        <w:rPr>
          <w:rFonts w:hint="cs"/>
          <w:spacing w:val="-4"/>
          <w:rtl/>
          <w:lang w:bidi="ur-PK"/>
        </w:rPr>
        <w:t xml:space="preserve"> وقتی ک</w:t>
      </w:r>
      <w:r w:rsidR="007400D6" w:rsidRPr="009D08FC">
        <w:rPr>
          <w:rFonts w:hint="cs"/>
          <w:spacing w:val="-4"/>
          <w:rtl/>
          <w:lang w:bidi="ur-PK"/>
        </w:rPr>
        <w:t>ه</w:t>
      </w:r>
      <w:r w:rsidR="00CE114F" w:rsidRPr="009D08FC">
        <w:rPr>
          <w:rFonts w:hint="cs"/>
          <w:spacing w:val="-4"/>
          <w:rtl/>
          <w:lang w:bidi="ur-PK"/>
        </w:rPr>
        <w:t xml:space="preserve"> انسانی بر فرد مظلومی گذر کرد</w:t>
      </w:r>
      <w:r w:rsidR="00691555" w:rsidRPr="009D08FC">
        <w:rPr>
          <w:rFonts w:hint="cs"/>
          <w:spacing w:val="-4"/>
          <w:rtl/>
          <w:lang w:bidi="ur-PK"/>
        </w:rPr>
        <w:t xml:space="preserve"> و از او دفع ظلم نکرد، در روز قیامت معذّب </w:t>
      </w:r>
      <w:r w:rsidR="007B45BC" w:rsidRPr="009D08FC">
        <w:rPr>
          <w:rFonts w:hint="cs"/>
          <w:spacing w:val="-4"/>
          <w:rtl/>
          <w:lang w:bidi="ur-PK"/>
        </w:rPr>
        <w:t>خواھد شد</w:t>
      </w:r>
      <w:r w:rsidR="007400D6" w:rsidRPr="009D08FC">
        <w:rPr>
          <w:rFonts w:hint="cs"/>
          <w:spacing w:val="-4"/>
          <w:rtl/>
          <w:lang w:bidi="ur-PK"/>
        </w:rPr>
        <w:t>.</w:t>
      </w:r>
      <w:r w:rsidR="007B45BC" w:rsidRPr="009D08FC">
        <w:rPr>
          <w:rFonts w:hint="cs"/>
          <w:spacing w:val="-4"/>
          <w:rtl/>
          <w:lang w:bidi="ur-PK"/>
        </w:rPr>
        <w:t xml:space="preserve"> و پیامبر </w:t>
      </w:r>
      <w:r w:rsidR="007B45BC" w:rsidRPr="009D08FC">
        <w:rPr>
          <w:rFonts w:cs="CTraditional Arabic" w:hint="cs"/>
          <w:spacing w:val="-4"/>
          <w:rtl/>
          <w:lang w:bidi="ur-PK"/>
        </w:rPr>
        <w:t>ص</w:t>
      </w:r>
      <w:r w:rsidR="007B45BC" w:rsidRPr="009D08FC">
        <w:rPr>
          <w:rFonts w:hint="cs"/>
          <w:spacing w:val="-4"/>
          <w:rtl/>
          <w:lang w:bidi="ur-PK"/>
        </w:rPr>
        <w:t xml:space="preserve"> می‌فرماید:</w:t>
      </w:r>
    </w:p>
    <w:p w:rsidR="005546EC" w:rsidRDefault="007B45BC" w:rsidP="00755BC7">
      <w:pPr>
        <w:pStyle w:val="a8"/>
        <w:rPr>
          <w:rtl/>
          <w:lang w:bidi="ur-PK"/>
        </w:rPr>
      </w:pPr>
      <w:r>
        <w:rPr>
          <w:rFonts w:cs="Traditional Arabic" w:hint="cs"/>
          <w:rtl/>
          <w:lang w:bidi="ur-PK"/>
        </w:rPr>
        <w:t>«</w:t>
      </w:r>
      <w:r w:rsidR="00755BC7" w:rsidRPr="00755BC7">
        <w:rPr>
          <w:rStyle w:val="Char3"/>
          <w:rFonts w:hint="eastAsia"/>
          <w:rtl/>
        </w:rPr>
        <w:t>ث</w:t>
      </w:r>
      <w:r w:rsidR="004C4C7E" w:rsidRPr="006C771F">
        <w:rPr>
          <w:rStyle w:val="Char3"/>
          <w:rFonts w:ascii="Calibri" w:hAnsi="Calibri" w:hint="cs"/>
          <w:rtl/>
        </w:rPr>
        <w:t>َ</w:t>
      </w:r>
      <w:r w:rsidR="00755BC7" w:rsidRPr="00755BC7">
        <w:rPr>
          <w:rStyle w:val="Char3"/>
          <w:rFonts w:hint="eastAsia"/>
          <w:rtl/>
        </w:rPr>
        <w:t>لاث</w:t>
      </w:r>
      <w:r w:rsidR="004C4C7E">
        <w:rPr>
          <w:rStyle w:val="Char3"/>
          <w:rFonts w:hint="cs"/>
          <w:rtl/>
        </w:rPr>
        <w:t>َ</w:t>
      </w:r>
      <w:r w:rsidR="00755BC7" w:rsidRPr="00755BC7">
        <w:rPr>
          <w:rStyle w:val="Char3"/>
          <w:rFonts w:hint="eastAsia"/>
          <w:rtl/>
        </w:rPr>
        <w:t>ة</w:t>
      </w:r>
      <w:r w:rsidR="004C4C7E">
        <w:rPr>
          <w:rStyle w:val="Char3"/>
          <w:rFonts w:hint="cs"/>
          <w:rtl/>
        </w:rPr>
        <w:t>ٌ</w:t>
      </w:r>
      <w:r w:rsidR="00755BC7" w:rsidRPr="00755BC7">
        <w:rPr>
          <w:rStyle w:val="Char3"/>
          <w:rtl/>
        </w:rPr>
        <w:t xml:space="preserve"> </w:t>
      </w:r>
      <w:r w:rsidR="00755BC7" w:rsidRPr="00755BC7">
        <w:rPr>
          <w:rStyle w:val="Char3"/>
          <w:rFonts w:hint="eastAsia"/>
          <w:rtl/>
        </w:rPr>
        <w:t>ي</w:t>
      </w:r>
      <w:r w:rsidR="004C4C7E">
        <w:rPr>
          <w:rStyle w:val="Char3"/>
          <w:rFonts w:hint="cs"/>
          <w:rtl/>
        </w:rPr>
        <w:t>َ</w:t>
      </w:r>
      <w:r w:rsidR="00755BC7" w:rsidRPr="00755BC7">
        <w:rPr>
          <w:rStyle w:val="Char3"/>
          <w:rFonts w:hint="eastAsia"/>
          <w:rtl/>
        </w:rPr>
        <w:t>ظ</w:t>
      </w:r>
      <w:r w:rsidR="004C4C7E">
        <w:rPr>
          <w:rStyle w:val="Char3"/>
          <w:rFonts w:hint="cs"/>
          <w:rtl/>
        </w:rPr>
        <w:t>َّ</w:t>
      </w:r>
      <w:r w:rsidR="00755BC7" w:rsidRPr="00755BC7">
        <w:rPr>
          <w:rStyle w:val="Char3"/>
          <w:rFonts w:hint="eastAsia"/>
          <w:rtl/>
        </w:rPr>
        <w:t>ل</w:t>
      </w:r>
      <w:r w:rsidR="004C4C7E">
        <w:rPr>
          <w:rStyle w:val="Char3"/>
          <w:rFonts w:hint="cs"/>
          <w:rtl/>
        </w:rPr>
        <w:t>َ</w:t>
      </w:r>
      <w:r w:rsidR="00755BC7" w:rsidRPr="00755BC7">
        <w:rPr>
          <w:rStyle w:val="Char3"/>
          <w:rFonts w:hint="eastAsia"/>
          <w:rtl/>
        </w:rPr>
        <w:t>ه</w:t>
      </w:r>
      <w:r w:rsidR="004C4C7E">
        <w:rPr>
          <w:rStyle w:val="Char3"/>
          <w:rFonts w:hint="cs"/>
          <w:rtl/>
        </w:rPr>
        <w:t>ُ</w:t>
      </w:r>
      <w:r w:rsidR="00755BC7" w:rsidRPr="00755BC7">
        <w:rPr>
          <w:rStyle w:val="Char3"/>
          <w:rFonts w:hint="eastAsia"/>
          <w:rtl/>
        </w:rPr>
        <w:t>م</w:t>
      </w:r>
      <w:r w:rsidR="004C4C7E">
        <w:rPr>
          <w:rStyle w:val="Char3"/>
          <w:rFonts w:hint="cs"/>
          <w:rtl/>
        </w:rPr>
        <w:t>ُ</w:t>
      </w:r>
      <w:r w:rsidR="00755BC7" w:rsidRPr="00755BC7">
        <w:rPr>
          <w:rStyle w:val="Char3"/>
          <w:rtl/>
        </w:rPr>
        <w:t xml:space="preserve"> </w:t>
      </w:r>
      <w:r w:rsidR="00755BC7" w:rsidRPr="00755BC7">
        <w:rPr>
          <w:rStyle w:val="Char3"/>
          <w:rFonts w:hint="eastAsia"/>
          <w:rtl/>
        </w:rPr>
        <w:t>الله</w:t>
      </w:r>
      <w:r w:rsidR="004C4C7E">
        <w:rPr>
          <w:rStyle w:val="Char3"/>
          <w:rFonts w:hint="cs"/>
          <w:rtl/>
        </w:rPr>
        <w:t>ُ</w:t>
      </w:r>
      <w:r w:rsidR="00755BC7" w:rsidRPr="00755BC7">
        <w:rPr>
          <w:rStyle w:val="Char3"/>
          <w:rtl/>
        </w:rPr>
        <w:t xml:space="preserve"> </w:t>
      </w:r>
      <w:r w:rsidR="00755BC7" w:rsidRPr="00755BC7">
        <w:rPr>
          <w:rStyle w:val="Char3"/>
          <w:rFonts w:hint="eastAsia"/>
          <w:rtl/>
        </w:rPr>
        <w:t>ف</w:t>
      </w:r>
      <w:r w:rsidR="004C4C7E">
        <w:rPr>
          <w:rStyle w:val="Char3"/>
          <w:rFonts w:hint="cs"/>
          <w:rtl/>
        </w:rPr>
        <w:t>ِ</w:t>
      </w:r>
      <w:r w:rsidR="00755BC7" w:rsidRPr="00755BC7">
        <w:rPr>
          <w:rStyle w:val="Char3"/>
          <w:rFonts w:hint="eastAsia"/>
          <w:rtl/>
        </w:rPr>
        <w:t>ي</w:t>
      </w:r>
      <w:r w:rsidR="00755BC7" w:rsidRPr="00755BC7">
        <w:rPr>
          <w:rStyle w:val="Char3"/>
          <w:rtl/>
        </w:rPr>
        <w:t xml:space="preserve"> </w:t>
      </w:r>
      <w:r w:rsidR="00755BC7" w:rsidRPr="00755BC7">
        <w:rPr>
          <w:rStyle w:val="Char3"/>
          <w:rFonts w:hint="eastAsia"/>
          <w:rtl/>
        </w:rPr>
        <w:t>ظ</w:t>
      </w:r>
      <w:r w:rsidR="004C4C7E">
        <w:rPr>
          <w:rStyle w:val="Char3"/>
          <w:rFonts w:hint="cs"/>
          <w:rtl/>
        </w:rPr>
        <w:t>ِ</w:t>
      </w:r>
      <w:r w:rsidR="00755BC7" w:rsidRPr="00755BC7">
        <w:rPr>
          <w:rStyle w:val="Char3"/>
          <w:rFonts w:hint="eastAsia"/>
          <w:rtl/>
        </w:rPr>
        <w:t>ل</w:t>
      </w:r>
      <w:r w:rsidR="004C4C7E">
        <w:rPr>
          <w:rStyle w:val="Char3"/>
          <w:rFonts w:hint="cs"/>
          <w:rtl/>
        </w:rPr>
        <w:t>َّ</w:t>
      </w:r>
      <w:r w:rsidR="00755BC7" w:rsidRPr="00755BC7">
        <w:rPr>
          <w:rStyle w:val="Char3"/>
          <w:rFonts w:hint="eastAsia"/>
          <w:rtl/>
        </w:rPr>
        <w:t>ه</w:t>
      </w:r>
      <w:r w:rsidR="004C4C7E">
        <w:rPr>
          <w:rStyle w:val="Char3"/>
          <w:rFonts w:hint="cs"/>
          <w:rtl/>
        </w:rPr>
        <w:t>ُ</w:t>
      </w:r>
      <w:r w:rsidR="00755BC7" w:rsidRPr="00755BC7">
        <w:rPr>
          <w:rStyle w:val="Char3"/>
          <w:rFonts w:hint="eastAsia"/>
          <w:rtl/>
        </w:rPr>
        <w:t>،</w:t>
      </w:r>
      <w:r w:rsidR="00755BC7" w:rsidRPr="00755BC7">
        <w:rPr>
          <w:rStyle w:val="Char3"/>
          <w:rtl/>
        </w:rPr>
        <w:t xml:space="preserve"> </w:t>
      </w:r>
      <w:r w:rsidR="00755BC7" w:rsidRPr="00755BC7">
        <w:rPr>
          <w:rStyle w:val="Char3"/>
          <w:rFonts w:hint="eastAsia"/>
          <w:rtl/>
        </w:rPr>
        <w:t>ي</w:t>
      </w:r>
      <w:r w:rsidR="004C4C7E">
        <w:rPr>
          <w:rStyle w:val="Char3"/>
          <w:rFonts w:hint="cs"/>
          <w:rtl/>
        </w:rPr>
        <w:t>َ</w:t>
      </w:r>
      <w:r w:rsidR="00755BC7" w:rsidRPr="00755BC7">
        <w:rPr>
          <w:rStyle w:val="Char3"/>
          <w:rFonts w:hint="eastAsia"/>
          <w:rtl/>
        </w:rPr>
        <w:t>وم</w:t>
      </w:r>
      <w:r w:rsidR="004C4C7E">
        <w:rPr>
          <w:rStyle w:val="Char3"/>
          <w:rFonts w:hint="cs"/>
          <w:rtl/>
        </w:rPr>
        <w:t>َ</w:t>
      </w:r>
      <w:r w:rsidR="00755BC7" w:rsidRPr="00755BC7">
        <w:rPr>
          <w:rStyle w:val="Char3"/>
          <w:rtl/>
        </w:rPr>
        <w:t xml:space="preserve"> </w:t>
      </w:r>
      <w:r w:rsidR="00755BC7" w:rsidRPr="00755BC7">
        <w:rPr>
          <w:rStyle w:val="Char3"/>
          <w:rFonts w:hint="eastAsia"/>
          <w:rtl/>
        </w:rPr>
        <w:t>لا</w:t>
      </w:r>
      <w:r w:rsidR="004C4C7E">
        <w:rPr>
          <w:rStyle w:val="Char3"/>
          <w:rFonts w:hint="cs"/>
          <w:rtl/>
        </w:rPr>
        <w:t>َ</w:t>
      </w:r>
      <w:r w:rsidR="00755BC7" w:rsidRPr="00755BC7">
        <w:rPr>
          <w:rStyle w:val="Char3"/>
          <w:rtl/>
        </w:rPr>
        <w:t xml:space="preserve"> </w:t>
      </w:r>
      <w:r w:rsidR="00755BC7" w:rsidRPr="00755BC7">
        <w:rPr>
          <w:rStyle w:val="Char3"/>
          <w:rFonts w:hint="eastAsia"/>
          <w:rtl/>
        </w:rPr>
        <w:t>ظ</w:t>
      </w:r>
      <w:r w:rsidR="004C4C7E">
        <w:rPr>
          <w:rStyle w:val="Char3"/>
          <w:rFonts w:hint="cs"/>
          <w:rtl/>
        </w:rPr>
        <w:t>ِ</w:t>
      </w:r>
      <w:r w:rsidR="00755BC7" w:rsidRPr="00755BC7">
        <w:rPr>
          <w:rStyle w:val="Char3"/>
          <w:rFonts w:hint="eastAsia"/>
          <w:rtl/>
        </w:rPr>
        <w:t>ل</w:t>
      </w:r>
      <w:r w:rsidR="004C4C7E">
        <w:rPr>
          <w:rStyle w:val="Char3"/>
          <w:rFonts w:hint="cs"/>
          <w:rtl/>
        </w:rPr>
        <w:t>َّ</w:t>
      </w:r>
      <w:r w:rsidR="00755BC7" w:rsidRPr="00755BC7">
        <w:rPr>
          <w:rStyle w:val="Char3"/>
          <w:rtl/>
        </w:rPr>
        <w:t xml:space="preserve"> </w:t>
      </w:r>
      <w:r w:rsidR="00755BC7" w:rsidRPr="00755BC7">
        <w:rPr>
          <w:rStyle w:val="Char3"/>
          <w:rFonts w:hint="eastAsia"/>
          <w:rtl/>
        </w:rPr>
        <w:t>إ</w:t>
      </w:r>
      <w:r w:rsidR="004C4C7E">
        <w:rPr>
          <w:rStyle w:val="Char3"/>
          <w:rFonts w:hint="cs"/>
          <w:rtl/>
        </w:rPr>
        <w:t>ِ</w:t>
      </w:r>
      <w:r w:rsidR="00755BC7" w:rsidRPr="00755BC7">
        <w:rPr>
          <w:rStyle w:val="Char3"/>
          <w:rFonts w:hint="eastAsia"/>
          <w:rtl/>
        </w:rPr>
        <w:t>لا</w:t>
      </w:r>
      <w:r w:rsidR="004C4C7E">
        <w:rPr>
          <w:rStyle w:val="Char3"/>
          <w:rFonts w:hint="cs"/>
          <w:rtl/>
        </w:rPr>
        <w:t>َّ</w:t>
      </w:r>
      <w:r w:rsidR="00755BC7" w:rsidRPr="00755BC7">
        <w:rPr>
          <w:rStyle w:val="Char3"/>
          <w:rtl/>
        </w:rPr>
        <w:t xml:space="preserve"> </w:t>
      </w:r>
      <w:r w:rsidR="00755BC7" w:rsidRPr="00755BC7">
        <w:rPr>
          <w:rStyle w:val="Char3"/>
          <w:rFonts w:hint="eastAsia"/>
          <w:rtl/>
        </w:rPr>
        <w:t>ظ</w:t>
      </w:r>
      <w:r w:rsidR="004C4C7E">
        <w:rPr>
          <w:rStyle w:val="Char3"/>
          <w:rFonts w:hint="cs"/>
          <w:rtl/>
        </w:rPr>
        <w:t>ِ</w:t>
      </w:r>
      <w:r w:rsidR="00755BC7" w:rsidRPr="00755BC7">
        <w:rPr>
          <w:rStyle w:val="Char3"/>
          <w:rFonts w:hint="eastAsia"/>
          <w:rtl/>
        </w:rPr>
        <w:t>ل</w:t>
      </w:r>
      <w:r w:rsidR="004C4C7E">
        <w:rPr>
          <w:rStyle w:val="Char3"/>
          <w:rFonts w:hint="cs"/>
          <w:rtl/>
        </w:rPr>
        <w:t>َّ</w:t>
      </w:r>
      <w:r w:rsidR="00755BC7" w:rsidRPr="00755BC7">
        <w:rPr>
          <w:rStyle w:val="Char3"/>
          <w:rFonts w:hint="eastAsia"/>
          <w:rtl/>
        </w:rPr>
        <w:t>ه</w:t>
      </w:r>
      <w:r w:rsidR="004C4C7E">
        <w:rPr>
          <w:rStyle w:val="Char3"/>
          <w:rFonts w:hint="cs"/>
          <w:rtl/>
        </w:rPr>
        <w:t>ُ</w:t>
      </w:r>
      <w:r w:rsidR="00755BC7" w:rsidRPr="00755BC7">
        <w:rPr>
          <w:rStyle w:val="Char3"/>
          <w:rFonts w:hint="cs"/>
          <w:rtl/>
        </w:rPr>
        <w:t xml:space="preserve"> </w:t>
      </w:r>
      <w:r w:rsidR="00755BC7" w:rsidRPr="00755BC7">
        <w:rPr>
          <w:rStyle w:val="Char3"/>
          <w:rFonts w:hint="eastAsia"/>
          <w:rtl/>
        </w:rPr>
        <w:t>م</w:t>
      </w:r>
      <w:r w:rsidR="004C4C7E">
        <w:rPr>
          <w:rStyle w:val="Char3"/>
          <w:rFonts w:hint="cs"/>
          <w:rtl/>
        </w:rPr>
        <w:t>َ</w:t>
      </w:r>
      <w:r w:rsidR="00755BC7" w:rsidRPr="00755BC7">
        <w:rPr>
          <w:rStyle w:val="Char3"/>
          <w:rFonts w:hint="eastAsia"/>
          <w:rtl/>
        </w:rPr>
        <w:t>ن</w:t>
      </w:r>
      <w:r w:rsidR="004C4C7E">
        <w:rPr>
          <w:rStyle w:val="Char3"/>
          <w:rFonts w:hint="cs"/>
          <w:rtl/>
        </w:rPr>
        <w:t>ْ</w:t>
      </w:r>
      <w:r w:rsidR="00755BC7" w:rsidRPr="00755BC7">
        <w:rPr>
          <w:rStyle w:val="Char3"/>
          <w:rtl/>
        </w:rPr>
        <w:t xml:space="preserve"> </w:t>
      </w:r>
      <w:r w:rsidR="00755BC7" w:rsidRPr="00755BC7">
        <w:rPr>
          <w:rStyle w:val="Char3"/>
          <w:rFonts w:hint="eastAsia"/>
          <w:rtl/>
        </w:rPr>
        <w:t>ف</w:t>
      </w:r>
      <w:r w:rsidR="004C4C7E">
        <w:rPr>
          <w:rStyle w:val="Char3"/>
          <w:rFonts w:hint="cs"/>
          <w:rtl/>
        </w:rPr>
        <w:t>َ</w:t>
      </w:r>
      <w:r w:rsidR="00755BC7" w:rsidRPr="00755BC7">
        <w:rPr>
          <w:rStyle w:val="Char3"/>
          <w:rFonts w:hint="eastAsia"/>
          <w:rtl/>
        </w:rPr>
        <w:t>رّ</w:t>
      </w:r>
      <w:r w:rsidR="004C4C7E">
        <w:rPr>
          <w:rStyle w:val="Char3"/>
          <w:rFonts w:hint="cs"/>
          <w:rtl/>
        </w:rPr>
        <w:t>َ</w:t>
      </w:r>
      <w:r w:rsidR="00755BC7" w:rsidRPr="00755BC7">
        <w:rPr>
          <w:rStyle w:val="Char3"/>
          <w:rFonts w:hint="eastAsia"/>
          <w:rtl/>
        </w:rPr>
        <w:t>ج</w:t>
      </w:r>
      <w:r w:rsidR="004C4C7E">
        <w:rPr>
          <w:rStyle w:val="Char3"/>
          <w:rFonts w:hint="cs"/>
          <w:rtl/>
        </w:rPr>
        <w:t>َ</w:t>
      </w:r>
      <w:r w:rsidR="00755BC7" w:rsidRPr="00755BC7">
        <w:rPr>
          <w:rStyle w:val="Char3"/>
          <w:rtl/>
        </w:rPr>
        <w:t xml:space="preserve"> </w:t>
      </w:r>
      <w:r w:rsidR="00755BC7" w:rsidRPr="00755BC7">
        <w:rPr>
          <w:rStyle w:val="Char3"/>
          <w:rFonts w:hint="eastAsia"/>
          <w:rtl/>
        </w:rPr>
        <w:t>ع</w:t>
      </w:r>
      <w:r w:rsidR="004C4C7E">
        <w:rPr>
          <w:rStyle w:val="Char3"/>
          <w:rFonts w:hint="cs"/>
          <w:rtl/>
        </w:rPr>
        <w:t>َ</w:t>
      </w:r>
      <w:r w:rsidR="00755BC7" w:rsidRPr="00755BC7">
        <w:rPr>
          <w:rStyle w:val="Char3"/>
          <w:rFonts w:hint="eastAsia"/>
          <w:rtl/>
        </w:rPr>
        <w:t>ن</w:t>
      </w:r>
      <w:r w:rsidR="004C4C7E">
        <w:rPr>
          <w:rStyle w:val="Char3"/>
          <w:rFonts w:hint="cs"/>
          <w:rtl/>
        </w:rPr>
        <w:t>ْ</w:t>
      </w:r>
      <w:r w:rsidR="00755BC7" w:rsidRPr="00755BC7">
        <w:rPr>
          <w:rStyle w:val="Char3"/>
          <w:rtl/>
        </w:rPr>
        <w:t xml:space="preserve"> </w:t>
      </w:r>
      <w:r w:rsidR="00755BC7" w:rsidRPr="00755BC7">
        <w:rPr>
          <w:rStyle w:val="Char3"/>
          <w:rFonts w:hint="eastAsia"/>
          <w:rtl/>
        </w:rPr>
        <w:t>م</w:t>
      </w:r>
      <w:r w:rsidR="005546EC">
        <w:rPr>
          <w:rStyle w:val="Char3"/>
          <w:rFonts w:hint="cs"/>
          <w:rtl/>
        </w:rPr>
        <w:t>َ</w:t>
      </w:r>
      <w:r w:rsidR="00755BC7" w:rsidRPr="00755BC7">
        <w:rPr>
          <w:rStyle w:val="Char3"/>
          <w:rFonts w:hint="eastAsia"/>
          <w:rtl/>
        </w:rPr>
        <w:t>ك</w:t>
      </w:r>
      <w:r w:rsidR="005546EC">
        <w:rPr>
          <w:rStyle w:val="Char3"/>
          <w:rFonts w:hint="cs"/>
          <w:rtl/>
        </w:rPr>
        <w:t>ُ</w:t>
      </w:r>
      <w:r w:rsidR="00755BC7" w:rsidRPr="00755BC7">
        <w:rPr>
          <w:rStyle w:val="Char3"/>
          <w:rFonts w:hint="eastAsia"/>
          <w:rtl/>
        </w:rPr>
        <w:t>ر</w:t>
      </w:r>
      <w:r w:rsidR="005546EC">
        <w:rPr>
          <w:rStyle w:val="Char3"/>
          <w:rFonts w:hint="cs"/>
          <w:rtl/>
        </w:rPr>
        <w:t>ُ</w:t>
      </w:r>
      <w:r w:rsidR="00755BC7" w:rsidRPr="00755BC7">
        <w:rPr>
          <w:rStyle w:val="Char3"/>
          <w:rFonts w:hint="eastAsia"/>
          <w:rtl/>
        </w:rPr>
        <w:t>وب</w:t>
      </w:r>
      <w:r w:rsidR="005546EC">
        <w:rPr>
          <w:rStyle w:val="Char3"/>
          <w:rFonts w:hint="cs"/>
          <w:rtl/>
        </w:rPr>
        <w:t>ٍ</w:t>
      </w:r>
      <w:r w:rsidR="00755BC7" w:rsidRPr="00755BC7">
        <w:rPr>
          <w:rStyle w:val="Char3"/>
          <w:rtl/>
        </w:rPr>
        <w:t xml:space="preserve"> </w:t>
      </w:r>
      <w:r w:rsidR="00755BC7" w:rsidRPr="00755BC7">
        <w:rPr>
          <w:rStyle w:val="Char3"/>
          <w:rFonts w:hint="eastAsia"/>
          <w:rtl/>
        </w:rPr>
        <w:t>م</w:t>
      </w:r>
      <w:r w:rsidR="005546EC">
        <w:rPr>
          <w:rStyle w:val="Char3"/>
          <w:rFonts w:hint="cs"/>
          <w:rtl/>
        </w:rPr>
        <w:t>ِ</w:t>
      </w:r>
      <w:r w:rsidR="00755BC7" w:rsidRPr="00755BC7">
        <w:rPr>
          <w:rStyle w:val="Char3"/>
          <w:rFonts w:hint="eastAsia"/>
          <w:rtl/>
        </w:rPr>
        <w:t>ن</w:t>
      </w:r>
      <w:r w:rsidR="005546EC">
        <w:rPr>
          <w:rStyle w:val="Char3"/>
          <w:rFonts w:hint="cs"/>
          <w:rtl/>
        </w:rPr>
        <w:t>ْ</w:t>
      </w:r>
      <w:r w:rsidR="00755BC7" w:rsidRPr="00755BC7">
        <w:rPr>
          <w:rStyle w:val="Char3"/>
          <w:rtl/>
        </w:rPr>
        <w:t xml:space="preserve"> </w:t>
      </w:r>
      <w:r w:rsidR="00755BC7" w:rsidRPr="00755BC7">
        <w:rPr>
          <w:rStyle w:val="Char3"/>
          <w:rFonts w:hint="eastAsia"/>
          <w:rtl/>
        </w:rPr>
        <w:t>أ</w:t>
      </w:r>
      <w:r w:rsidR="005546EC">
        <w:rPr>
          <w:rStyle w:val="Char3"/>
          <w:rFonts w:hint="cs"/>
          <w:rtl/>
        </w:rPr>
        <w:t>ُ</w:t>
      </w:r>
      <w:r w:rsidR="00755BC7" w:rsidRPr="00755BC7">
        <w:rPr>
          <w:rStyle w:val="Char3"/>
          <w:rFonts w:hint="eastAsia"/>
          <w:rtl/>
        </w:rPr>
        <w:t>م</w:t>
      </w:r>
      <w:r w:rsidR="005546EC">
        <w:rPr>
          <w:rStyle w:val="Char3"/>
          <w:rFonts w:hint="cs"/>
          <w:rtl/>
        </w:rPr>
        <w:t>َّ</w:t>
      </w:r>
      <w:r w:rsidR="00755BC7" w:rsidRPr="00755BC7">
        <w:rPr>
          <w:rStyle w:val="Char3"/>
          <w:rFonts w:hint="eastAsia"/>
          <w:rtl/>
        </w:rPr>
        <w:t>ت</w:t>
      </w:r>
      <w:r w:rsidR="005546EC">
        <w:rPr>
          <w:rStyle w:val="Char3"/>
          <w:rFonts w:hint="cs"/>
          <w:rtl/>
        </w:rPr>
        <w:t>ِ</w:t>
      </w:r>
      <w:r w:rsidR="00755BC7" w:rsidRPr="00755BC7">
        <w:rPr>
          <w:rStyle w:val="Char3"/>
          <w:rFonts w:hint="eastAsia"/>
          <w:rtl/>
        </w:rPr>
        <w:t>ي</w:t>
      </w:r>
      <w:r>
        <w:rPr>
          <w:rFonts w:cs="Traditional Arabic" w:hint="cs"/>
          <w:rtl/>
          <w:lang w:bidi="ur-PK"/>
        </w:rPr>
        <w:t>»</w:t>
      </w:r>
      <w:r w:rsidR="00D01936" w:rsidRPr="00D01936">
        <w:rPr>
          <w:rFonts w:hint="cs"/>
          <w:rtl/>
        </w:rPr>
        <w:t>.</w:t>
      </w:r>
      <w:r>
        <w:rPr>
          <w:rFonts w:hint="cs"/>
          <w:rtl/>
          <w:lang w:bidi="ur-PK"/>
        </w:rPr>
        <w:t xml:space="preserve"> </w:t>
      </w:r>
      <w:r w:rsidR="00D26089">
        <w:rPr>
          <w:rFonts w:cs="Traditional Arabic" w:hint="cs"/>
          <w:rtl/>
          <w:lang w:bidi="ur-PK"/>
        </w:rPr>
        <w:t>«</w:t>
      </w:r>
      <w:r w:rsidR="00D26089" w:rsidRPr="00D26089">
        <w:rPr>
          <w:rStyle w:val="Chare"/>
          <w:rFonts w:hint="cs"/>
          <w:rtl/>
        </w:rPr>
        <w:t>خداوند در روز قیامت س</w:t>
      </w:r>
      <w:r w:rsidR="007400D6">
        <w:rPr>
          <w:rStyle w:val="Chare"/>
          <w:rFonts w:hint="cs"/>
          <w:rtl/>
        </w:rPr>
        <w:t>ه</w:t>
      </w:r>
      <w:r w:rsidR="00D26089" w:rsidRPr="00D26089">
        <w:rPr>
          <w:rStyle w:val="Chare"/>
          <w:rFonts w:hint="cs"/>
          <w:rtl/>
        </w:rPr>
        <w:t xml:space="preserve"> صنف را در زیر سای</w:t>
      </w:r>
      <w:r w:rsidR="007400D6">
        <w:rPr>
          <w:rStyle w:val="Chare"/>
          <w:rFonts w:hint="cs"/>
          <w:rtl/>
        </w:rPr>
        <w:t>ۀ</w:t>
      </w:r>
      <w:r w:rsidR="00D26089" w:rsidRPr="00D26089">
        <w:rPr>
          <w:rStyle w:val="Chare"/>
          <w:rFonts w:hint="cs"/>
          <w:rtl/>
        </w:rPr>
        <w:t xml:space="preserve"> خود قرار می‌دھد ک</w:t>
      </w:r>
      <w:r w:rsidR="007400D6">
        <w:rPr>
          <w:rStyle w:val="Chare"/>
          <w:rFonts w:hint="cs"/>
          <w:rtl/>
        </w:rPr>
        <w:t>ه</w:t>
      </w:r>
      <w:r w:rsidR="00D26089" w:rsidRPr="00D26089">
        <w:rPr>
          <w:rStyle w:val="Chare"/>
          <w:rFonts w:hint="cs"/>
          <w:rtl/>
        </w:rPr>
        <w:t xml:space="preserve"> در آن روز سای</w:t>
      </w:r>
      <w:r w:rsidR="007400D6">
        <w:rPr>
          <w:rStyle w:val="Chare"/>
          <w:rFonts w:hint="cs"/>
          <w:rtl/>
        </w:rPr>
        <w:t>ه</w:t>
      </w:r>
      <w:r w:rsidR="00D26089" w:rsidRPr="00D26089">
        <w:rPr>
          <w:rStyle w:val="Chare"/>
          <w:rFonts w:hint="cs"/>
          <w:rtl/>
        </w:rPr>
        <w:t>‌ای جز سای</w:t>
      </w:r>
      <w:r w:rsidR="007400D6">
        <w:rPr>
          <w:rStyle w:val="Chare"/>
          <w:rFonts w:hint="cs"/>
          <w:rtl/>
        </w:rPr>
        <w:t>ۀ</w:t>
      </w:r>
      <w:r w:rsidR="00D26089" w:rsidRPr="00D26089">
        <w:rPr>
          <w:rStyle w:val="Chare"/>
          <w:rFonts w:hint="cs"/>
          <w:rtl/>
        </w:rPr>
        <w:t xml:space="preserve"> خدا وجود ندارد؛ یکی از آن س</w:t>
      </w:r>
      <w:r w:rsidR="007400D6">
        <w:rPr>
          <w:rStyle w:val="Chare"/>
          <w:rFonts w:hint="cs"/>
          <w:rtl/>
        </w:rPr>
        <w:t>ه</w:t>
      </w:r>
      <w:r w:rsidR="00D26089" w:rsidRPr="00D26089">
        <w:rPr>
          <w:rStyle w:val="Chare"/>
          <w:rFonts w:hint="cs"/>
          <w:rtl/>
        </w:rPr>
        <w:t xml:space="preserve"> صنف کسی است ک</w:t>
      </w:r>
      <w:r w:rsidR="007400D6">
        <w:rPr>
          <w:rStyle w:val="Chare"/>
          <w:rFonts w:hint="cs"/>
          <w:rtl/>
        </w:rPr>
        <w:t>ه</w:t>
      </w:r>
      <w:r w:rsidR="00D26089" w:rsidRPr="00D26089">
        <w:rPr>
          <w:rStyle w:val="Chare"/>
          <w:rFonts w:hint="cs"/>
          <w:rtl/>
        </w:rPr>
        <w:t xml:space="preserve"> از غم دیدگان غم زدایی می</w:t>
      </w:r>
      <w:r w:rsidR="00D26089" w:rsidRPr="00D26089">
        <w:rPr>
          <w:rStyle w:val="Chare"/>
          <w:rFonts w:hint="eastAsia"/>
          <w:rtl/>
        </w:rPr>
        <w:t>‌کند</w:t>
      </w:r>
      <w:r w:rsidR="00D26089">
        <w:rPr>
          <w:rFonts w:cs="Traditional Arabic" w:hint="cs"/>
          <w:rtl/>
          <w:lang w:bidi="ur-PK"/>
        </w:rPr>
        <w:t>»</w:t>
      </w:r>
      <w:r w:rsidR="007400D6">
        <w:rPr>
          <w:rFonts w:hint="eastAsia"/>
          <w:rtl/>
          <w:lang w:bidi="ur-PK"/>
        </w:rPr>
        <w:t>.</w:t>
      </w:r>
    </w:p>
    <w:p w:rsidR="005546EC" w:rsidRDefault="005546EC" w:rsidP="00755BC7">
      <w:pPr>
        <w:pStyle w:val="a8"/>
        <w:rPr>
          <w:rtl/>
          <w:lang w:bidi="ur-PK"/>
        </w:rPr>
      </w:pPr>
      <w:r>
        <w:rPr>
          <w:rFonts w:hint="cs"/>
          <w:rtl/>
          <w:lang w:bidi="ur-PK"/>
        </w:rPr>
        <w:t>پس خوش ب</w:t>
      </w:r>
      <w:r w:rsidR="007400D6">
        <w:rPr>
          <w:rFonts w:hint="cs"/>
          <w:rtl/>
          <w:lang w:bidi="ur-PK"/>
        </w:rPr>
        <w:t>ه</w:t>
      </w:r>
      <w:r>
        <w:rPr>
          <w:rFonts w:hint="cs"/>
          <w:rtl/>
          <w:lang w:bidi="ur-PK"/>
        </w:rPr>
        <w:t xml:space="preserve"> حال آن کسی ک</w:t>
      </w:r>
      <w:r w:rsidR="007400D6">
        <w:rPr>
          <w:rFonts w:hint="cs"/>
          <w:rtl/>
          <w:lang w:bidi="ur-PK"/>
        </w:rPr>
        <w:t>ه</w:t>
      </w:r>
      <w:r>
        <w:rPr>
          <w:rFonts w:hint="cs"/>
          <w:rtl/>
          <w:lang w:bidi="ur-PK"/>
        </w:rPr>
        <w:t xml:space="preserve"> ایمان قوی دارد و خود عامل خوشبختی دیگران است و بدا ب</w:t>
      </w:r>
      <w:r w:rsidR="007400D6">
        <w:rPr>
          <w:rFonts w:hint="cs"/>
          <w:rtl/>
          <w:lang w:bidi="ur-PK"/>
        </w:rPr>
        <w:t>ه</w:t>
      </w:r>
      <w:r>
        <w:rPr>
          <w:rFonts w:hint="cs"/>
          <w:rtl/>
          <w:lang w:bidi="ur-PK"/>
        </w:rPr>
        <w:t xml:space="preserve"> حال آن‌ک</w:t>
      </w:r>
      <w:r w:rsidR="007400D6">
        <w:rPr>
          <w:rFonts w:hint="cs"/>
          <w:rtl/>
          <w:lang w:bidi="ur-PK"/>
        </w:rPr>
        <w:t>ه</w:t>
      </w:r>
      <w:r>
        <w:rPr>
          <w:rFonts w:hint="cs"/>
          <w:rtl/>
          <w:lang w:bidi="ur-PK"/>
        </w:rPr>
        <w:t xml:space="preserve"> از رشو</w:t>
      </w:r>
      <w:r w:rsidR="007400D6">
        <w:rPr>
          <w:rFonts w:hint="cs"/>
          <w:rtl/>
          <w:lang w:bidi="ur-PK"/>
        </w:rPr>
        <w:t>ه</w:t>
      </w:r>
      <w:r>
        <w:rPr>
          <w:rFonts w:hint="cs"/>
          <w:rtl/>
          <w:lang w:bidi="ur-PK"/>
        </w:rPr>
        <w:t xml:space="preserve"> ب</w:t>
      </w:r>
      <w:r w:rsidR="007400D6">
        <w:rPr>
          <w:rFonts w:hint="cs"/>
          <w:rtl/>
          <w:lang w:bidi="ur-PK"/>
        </w:rPr>
        <w:t>ه</w:t>
      </w:r>
      <w:r>
        <w:rPr>
          <w:rFonts w:hint="cs"/>
          <w:rtl/>
          <w:lang w:bidi="ur-PK"/>
        </w:rPr>
        <w:t xml:space="preserve"> عنوان محل درآمد استفاد</w:t>
      </w:r>
      <w:r w:rsidR="007400D6">
        <w:rPr>
          <w:rFonts w:hint="cs"/>
          <w:rtl/>
          <w:lang w:bidi="ur-PK"/>
        </w:rPr>
        <w:t>ه</w:t>
      </w:r>
      <w:r>
        <w:rPr>
          <w:rFonts w:hint="cs"/>
          <w:rtl/>
          <w:lang w:bidi="ur-PK"/>
        </w:rPr>
        <w:t xml:space="preserve"> می‌کند و در نتیج</w:t>
      </w:r>
      <w:r w:rsidR="007400D6">
        <w:rPr>
          <w:rFonts w:hint="cs"/>
          <w:rtl/>
          <w:lang w:bidi="ur-PK"/>
        </w:rPr>
        <w:t>ه</w:t>
      </w:r>
      <w:r>
        <w:rPr>
          <w:rFonts w:hint="cs"/>
          <w:rtl/>
          <w:lang w:bidi="ur-PK"/>
        </w:rPr>
        <w:t xml:space="preserve"> زیانکار دنیا و قیامت خواھد شد</w:t>
      </w:r>
      <w:r w:rsidR="007400D6">
        <w:rPr>
          <w:rFonts w:hint="cs"/>
          <w:rtl/>
          <w:lang w:bidi="ur-PK"/>
        </w:rPr>
        <w:t>.</w:t>
      </w:r>
      <w:r>
        <w:rPr>
          <w:rFonts w:hint="cs"/>
          <w:rtl/>
          <w:lang w:bidi="ur-PK"/>
        </w:rPr>
        <w:t xml:space="preserve"> آنانی ک</w:t>
      </w:r>
      <w:r w:rsidR="007400D6">
        <w:rPr>
          <w:rFonts w:hint="cs"/>
          <w:rtl/>
          <w:lang w:bidi="ur-PK"/>
        </w:rPr>
        <w:t>ه</w:t>
      </w:r>
      <w:r>
        <w:rPr>
          <w:rFonts w:hint="cs"/>
          <w:rtl/>
          <w:lang w:bidi="ur-PK"/>
        </w:rPr>
        <w:t xml:space="preserve"> سعی و زحمت</w:t>
      </w:r>
      <w:r w:rsidR="00D01936">
        <w:rPr>
          <w:rFonts w:hint="eastAsia"/>
          <w:rtl/>
          <w:lang w:bidi="ur-PK"/>
        </w:rPr>
        <w:t>‌</w:t>
      </w:r>
      <w:r>
        <w:rPr>
          <w:rFonts w:hint="cs"/>
          <w:rtl/>
          <w:lang w:bidi="ur-PK"/>
        </w:rPr>
        <w:t>شان در دنیا ھدر است و سر ب</w:t>
      </w:r>
      <w:r w:rsidR="007400D6">
        <w:rPr>
          <w:rFonts w:hint="cs"/>
          <w:rtl/>
          <w:lang w:bidi="ur-PK"/>
        </w:rPr>
        <w:t>ه</w:t>
      </w:r>
      <w:r>
        <w:rPr>
          <w:rFonts w:hint="cs"/>
          <w:rtl/>
          <w:lang w:bidi="ur-PK"/>
        </w:rPr>
        <w:t xml:space="preserve"> بیراھ</w:t>
      </w:r>
      <w:r w:rsidR="007400D6">
        <w:rPr>
          <w:rFonts w:hint="cs"/>
          <w:rtl/>
          <w:lang w:bidi="ur-PK"/>
        </w:rPr>
        <w:t>ه</w:t>
      </w:r>
      <w:r>
        <w:rPr>
          <w:rFonts w:hint="cs"/>
          <w:rtl/>
          <w:lang w:bidi="ur-PK"/>
        </w:rPr>
        <w:t xml:space="preserve"> نھاد</w:t>
      </w:r>
      <w:r w:rsidR="007400D6">
        <w:rPr>
          <w:rFonts w:hint="cs"/>
          <w:rtl/>
          <w:lang w:bidi="ur-PK"/>
        </w:rPr>
        <w:t>ه</w:t>
      </w:r>
      <w:r>
        <w:rPr>
          <w:rFonts w:hint="cs"/>
          <w:rtl/>
          <w:lang w:bidi="ur-PK"/>
        </w:rPr>
        <w:t>‌اند و در عین حال گمان می‌برند کار نیک انجام می‌دھند خداوند عظیم در قرآن کریم می‌فرمایند:</w:t>
      </w:r>
    </w:p>
    <w:p w:rsidR="005546EC" w:rsidRDefault="00CB37F6" w:rsidP="00D01936">
      <w:pPr>
        <w:pStyle w:val="af1"/>
        <w:rPr>
          <w:rtl/>
          <w:lang w:bidi="ur-PK"/>
        </w:rPr>
      </w:pPr>
      <w:r w:rsidRPr="00CB37F6">
        <w:rPr>
          <w:rFonts w:cs="CTraditional Arabic"/>
          <w:rtl/>
          <w:lang w:bidi="ur-PK"/>
        </w:rPr>
        <w:t>+</w:t>
      </w:r>
      <w:r w:rsidR="00CD7470" w:rsidRPr="00D01936">
        <w:rPr>
          <w:rtl/>
        </w:rPr>
        <w:t>وَلَا تَأۡكُلُوٓاْ أَمۡوَٰلَكُم بَيۡنَكُم بِ</w:t>
      </w:r>
      <w:r w:rsidR="00CD7470" w:rsidRPr="00D01936">
        <w:rPr>
          <w:rFonts w:hint="cs"/>
          <w:rtl/>
        </w:rPr>
        <w:t>ٱ</w:t>
      </w:r>
      <w:r w:rsidR="00CD7470" w:rsidRPr="00D01936">
        <w:rPr>
          <w:rFonts w:hint="eastAsia"/>
          <w:rtl/>
        </w:rPr>
        <w:t>لۡبَٰطِلِ</w:t>
      </w:r>
      <w:r w:rsidR="00CD7470" w:rsidRPr="00D01936">
        <w:rPr>
          <w:rtl/>
        </w:rPr>
        <w:t xml:space="preserve"> وَتُدۡلُواْ بِهَآ إِلَى </w:t>
      </w:r>
      <w:r w:rsidR="00CD7470" w:rsidRPr="00D01936">
        <w:rPr>
          <w:rFonts w:hint="cs"/>
          <w:rtl/>
        </w:rPr>
        <w:t>ٱ</w:t>
      </w:r>
      <w:r w:rsidR="00CD7470" w:rsidRPr="00D01936">
        <w:rPr>
          <w:rFonts w:hint="eastAsia"/>
          <w:rtl/>
        </w:rPr>
        <w:t>لۡحُكَّامِ</w:t>
      </w:r>
      <w:r w:rsidR="00CD7470" w:rsidRPr="00D01936">
        <w:rPr>
          <w:rtl/>
        </w:rPr>
        <w:t xml:space="preserve"> لِتَأۡكُلُواْ فَرِيقٗا مِّنۡ أَمۡوَٰلِ </w:t>
      </w:r>
      <w:r w:rsidR="00CD7470" w:rsidRPr="00D01936">
        <w:rPr>
          <w:rFonts w:hint="cs"/>
          <w:rtl/>
        </w:rPr>
        <w:t>ٱ</w:t>
      </w:r>
      <w:r w:rsidR="00CD7470" w:rsidRPr="00D01936">
        <w:rPr>
          <w:rFonts w:hint="eastAsia"/>
          <w:rtl/>
        </w:rPr>
        <w:t>لنَّاسِ</w:t>
      </w:r>
      <w:r w:rsidR="00CD7470" w:rsidRPr="00D01936">
        <w:rPr>
          <w:rtl/>
        </w:rPr>
        <w:t xml:space="preserve"> بِ</w:t>
      </w:r>
      <w:r w:rsidR="00CD7470" w:rsidRPr="00D01936">
        <w:rPr>
          <w:rFonts w:hint="cs"/>
          <w:rtl/>
        </w:rPr>
        <w:t>ٱ</w:t>
      </w:r>
      <w:r w:rsidR="00CD7470" w:rsidRPr="00D01936">
        <w:rPr>
          <w:rFonts w:hint="eastAsia"/>
          <w:rtl/>
        </w:rPr>
        <w:t>لۡإِثۡمِ</w:t>
      </w:r>
      <w:r w:rsidR="00CD7470" w:rsidRPr="00D01936">
        <w:rPr>
          <w:rtl/>
        </w:rPr>
        <w:t xml:space="preserve"> وَأَنتُمۡ تَعۡلَمُونَ١٨٨</w:t>
      </w:r>
      <w:r w:rsidRPr="00CB37F6">
        <w:rPr>
          <w:rFonts w:ascii="Times New Roman" w:cs="CTraditional Arabic" w:hint="cs"/>
          <w:rtl/>
          <w:lang w:bidi="ur-PK"/>
        </w:rPr>
        <w:t>_</w:t>
      </w:r>
      <w:r w:rsidR="00CD7470">
        <w:rPr>
          <w:rFonts w:ascii="Times New Roman" w:cs="Arial"/>
          <w:szCs w:val="24"/>
          <w:rtl/>
          <w:lang w:bidi="ur-PK"/>
        </w:rPr>
        <w:t xml:space="preserve"> </w:t>
      </w:r>
      <w:r w:rsidR="00CD7470" w:rsidRPr="00CD7470">
        <w:rPr>
          <w:rStyle w:val="Char6"/>
          <w:rtl/>
        </w:rPr>
        <w:t>[البقرة: 188]</w:t>
      </w:r>
      <w:r w:rsidR="00D01936" w:rsidRPr="00D01936">
        <w:rPr>
          <w:rStyle w:val="Char4"/>
          <w:rFonts w:hint="cs"/>
          <w:rtl/>
        </w:rPr>
        <w:t>.</w:t>
      </w:r>
    </w:p>
    <w:p w:rsidR="00D52EC3" w:rsidRDefault="00CD7470" w:rsidP="00D01936">
      <w:pPr>
        <w:pStyle w:val="ab"/>
        <w:rPr>
          <w:rtl/>
          <w:lang w:bidi="ur-PK"/>
        </w:rPr>
      </w:pPr>
      <w:r w:rsidRPr="008421EC">
        <w:rPr>
          <w:rStyle w:val="Char8"/>
          <w:rFonts w:hint="cs"/>
          <w:rtl/>
        </w:rPr>
        <w:t>«</w:t>
      </w:r>
      <w:r w:rsidRPr="00D01936">
        <w:rPr>
          <w:rFonts w:hint="cs"/>
          <w:rtl/>
        </w:rPr>
        <w:t>مال یکدیگر را از روی باطل نخورید و از مال خود ب</w:t>
      </w:r>
      <w:r w:rsidR="007400D6" w:rsidRPr="00D01936">
        <w:rPr>
          <w:rFonts w:hint="cs"/>
          <w:rtl/>
        </w:rPr>
        <w:t>ه</w:t>
      </w:r>
      <w:r w:rsidRPr="00D01936">
        <w:rPr>
          <w:rFonts w:hint="cs"/>
          <w:rtl/>
        </w:rPr>
        <w:t xml:space="preserve"> عنوان وسیل</w:t>
      </w:r>
      <w:r w:rsidR="007400D6" w:rsidRPr="00D01936">
        <w:rPr>
          <w:rFonts w:hint="cs"/>
          <w:rtl/>
        </w:rPr>
        <w:t>ه</w:t>
      </w:r>
      <w:r w:rsidRPr="00D01936">
        <w:rPr>
          <w:rFonts w:hint="cs"/>
          <w:rtl/>
        </w:rPr>
        <w:t>‌ای برای نزدیکی ب</w:t>
      </w:r>
      <w:r w:rsidR="007400D6" w:rsidRPr="00D01936">
        <w:rPr>
          <w:rFonts w:hint="cs"/>
          <w:rtl/>
        </w:rPr>
        <w:t>ه</w:t>
      </w:r>
      <w:r w:rsidRPr="00D01936">
        <w:rPr>
          <w:rFonts w:hint="cs"/>
          <w:rtl/>
        </w:rPr>
        <w:t xml:space="preserve"> حاکمان استفاد</w:t>
      </w:r>
      <w:r w:rsidR="007400D6" w:rsidRPr="00D01936">
        <w:rPr>
          <w:rFonts w:hint="cs"/>
          <w:rtl/>
        </w:rPr>
        <w:t>ه</w:t>
      </w:r>
      <w:r w:rsidRPr="00D01936">
        <w:rPr>
          <w:rFonts w:hint="cs"/>
          <w:rtl/>
        </w:rPr>
        <w:t xml:space="preserve"> نکنید تا بدین وسیل</w:t>
      </w:r>
      <w:r w:rsidR="007400D6" w:rsidRPr="00D01936">
        <w:rPr>
          <w:rFonts w:hint="cs"/>
          <w:rtl/>
        </w:rPr>
        <w:t>ه</w:t>
      </w:r>
      <w:r w:rsidRPr="00D01936">
        <w:rPr>
          <w:rFonts w:hint="cs"/>
          <w:rtl/>
        </w:rPr>
        <w:t xml:space="preserve"> بعضی از مال مردم را آگاھان</w:t>
      </w:r>
      <w:r w:rsidR="007400D6" w:rsidRPr="00D01936">
        <w:rPr>
          <w:rFonts w:hint="cs"/>
          <w:rtl/>
        </w:rPr>
        <w:t>ه</w:t>
      </w:r>
      <w:r w:rsidRPr="00D01936">
        <w:rPr>
          <w:rFonts w:hint="cs"/>
          <w:rtl/>
        </w:rPr>
        <w:t xml:space="preserve"> ب</w:t>
      </w:r>
      <w:r w:rsidR="007400D6" w:rsidRPr="00D01936">
        <w:rPr>
          <w:rFonts w:hint="cs"/>
          <w:rtl/>
        </w:rPr>
        <w:t>ه</w:t>
      </w:r>
      <w:r w:rsidRPr="00D01936">
        <w:rPr>
          <w:rFonts w:hint="cs"/>
          <w:rtl/>
        </w:rPr>
        <w:t xml:space="preserve"> ناحق بخورید</w:t>
      </w:r>
      <w:r w:rsidRPr="008421EC">
        <w:rPr>
          <w:rStyle w:val="Char8"/>
          <w:rFonts w:hint="cs"/>
          <w:rtl/>
        </w:rPr>
        <w:t>»</w:t>
      </w:r>
      <w:r w:rsidR="007400D6">
        <w:rPr>
          <w:rFonts w:hint="cs"/>
          <w:rtl/>
          <w:lang w:bidi="ur-PK"/>
        </w:rPr>
        <w:t>.</w:t>
      </w:r>
    </w:p>
    <w:p w:rsidR="00CD7470" w:rsidRDefault="00CE05A5" w:rsidP="00B60EB0">
      <w:pPr>
        <w:pStyle w:val="a8"/>
        <w:rPr>
          <w:rtl/>
          <w:lang w:bidi="ur-PK"/>
        </w:rPr>
      </w:pPr>
      <w:r>
        <w:rPr>
          <w:rFonts w:hint="cs"/>
          <w:rtl/>
          <w:lang w:bidi="ur-PK"/>
        </w:rPr>
        <w:t>خداوندا، قلب‌ھای ما را بعد از آن‌ک</w:t>
      </w:r>
      <w:r w:rsidR="007400D6">
        <w:rPr>
          <w:rFonts w:hint="cs"/>
          <w:rtl/>
          <w:lang w:bidi="ur-PK"/>
        </w:rPr>
        <w:t>ه</w:t>
      </w:r>
      <w:r>
        <w:rPr>
          <w:rFonts w:hint="cs"/>
          <w:rtl/>
          <w:lang w:bidi="ur-PK"/>
        </w:rPr>
        <w:t xml:space="preserve"> ھدایت دادی ب</w:t>
      </w:r>
      <w:r w:rsidR="007400D6">
        <w:rPr>
          <w:rFonts w:hint="cs"/>
          <w:rtl/>
          <w:lang w:bidi="ur-PK"/>
        </w:rPr>
        <w:t>ه</w:t>
      </w:r>
      <w:r>
        <w:rPr>
          <w:rFonts w:hint="cs"/>
          <w:rtl/>
          <w:lang w:bidi="ur-PK"/>
        </w:rPr>
        <w:t xml:space="preserve"> بیراھ</w:t>
      </w:r>
      <w:r w:rsidR="007400D6">
        <w:rPr>
          <w:rFonts w:hint="cs"/>
          <w:rtl/>
          <w:lang w:bidi="ur-PK"/>
        </w:rPr>
        <w:t>ه</w:t>
      </w:r>
      <w:r>
        <w:rPr>
          <w:rFonts w:hint="cs"/>
          <w:rtl/>
          <w:lang w:bidi="ur-PK"/>
        </w:rPr>
        <w:t xml:space="preserve"> مک</w:t>
      </w:r>
      <w:r w:rsidR="00D01936">
        <w:rPr>
          <w:rFonts w:hint="eastAsia"/>
          <w:rtl/>
          <w:lang w:bidi="ur-PK"/>
        </w:rPr>
        <w:t>‌</w:t>
      </w:r>
      <w:r>
        <w:rPr>
          <w:rFonts w:hint="cs"/>
          <w:rtl/>
          <w:lang w:bidi="ur-PK"/>
        </w:rPr>
        <w:t>شان و از دریای کرم و رحمت خود بر ما مرحمت فرما ک</w:t>
      </w:r>
      <w:r w:rsidR="007400D6">
        <w:rPr>
          <w:rFonts w:hint="cs"/>
          <w:rtl/>
          <w:lang w:bidi="ur-PK"/>
        </w:rPr>
        <w:t>ه</w:t>
      </w:r>
      <w:r>
        <w:rPr>
          <w:rFonts w:hint="cs"/>
          <w:rtl/>
          <w:lang w:bidi="ur-PK"/>
        </w:rPr>
        <w:t xml:space="preserve"> تو بسیار بخشند</w:t>
      </w:r>
      <w:r w:rsidR="007400D6">
        <w:rPr>
          <w:rFonts w:hint="cs"/>
          <w:rtl/>
          <w:lang w:bidi="ur-PK"/>
        </w:rPr>
        <w:t>ه</w:t>
      </w:r>
      <w:r>
        <w:rPr>
          <w:rFonts w:hint="cs"/>
          <w:rtl/>
          <w:lang w:bidi="ur-PK"/>
        </w:rPr>
        <w:t>‌ای</w:t>
      </w:r>
      <w:r w:rsidR="007400D6">
        <w:rPr>
          <w:rFonts w:hint="cs"/>
          <w:rtl/>
          <w:lang w:bidi="ur-PK"/>
        </w:rPr>
        <w:t>.</w:t>
      </w:r>
      <w:r>
        <w:rPr>
          <w:rFonts w:hint="cs"/>
          <w:rtl/>
          <w:lang w:bidi="ur-PK"/>
        </w:rPr>
        <w:t xml:space="preserve"> پروردگارا، آنچ</w:t>
      </w:r>
      <w:r w:rsidR="007400D6">
        <w:rPr>
          <w:rFonts w:hint="cs"/>
          <w:rtl/>
          <w:lang w:bidi="ur-PK"/>
        </w:rPr>
        <w:t>ه</w:t>
      </w:r>
      <w:r>
        <w:rPr>
          <w:rFonts w:hint="cs"/>
          <w:rtl/>
          <w:lang w:bidi="ur-PK"/>
        </w:rPr>
        <w:t xml:space="preserve"> بر عھد رسولانت ب</w:t>
      </w:r>
      <w:r w:rsidR="007400D6">
        <w:rPr>
          <w:rFonts w:hint="cs"/>
          <w:rtl/>
          <w:lang w:bidi="ur-PK"/>
        </w:rPr>
        <w:t>ه</w:t>
      </w:r>
      <w:r>
        <w:rPr>
          <w:rFonts w:hint="cs"/>
          <w:rtl/>
          <w:lang w:bidi="ur-PK"/>
        </w:rPr>
        <w:t xml:space="preserve"> ما وعد</w:t>
      </w:r>
      <w:r w:rsidR="007400D6">
        <w:rPr>
          <w:rFonts w:hint="cs"/>
          <w:rtl/>
          <w:lang w:bidi="ur-PK"/>
        </w:rPr>
        <w:t>ه</w:t>
      </w:r>
      <w:r>
        <w:rPr>
          <w:rFonts w:hint="cs"/>
          <w:rtl/>
          <w:lang w:bidi="ur-PK"/>
        </w:rPr>
        <w:t xml:space="preserve"> دادی ب</w:t>
      </w:r>
      <w:r w:rsidR="007400D6">
        <w:rPr>
          <w:rFonts w:hint="cs"/>
          <w:rtl/>
          <w:lang w:bidi="ur-PK"/>
        </w:rPr>
        <w:t>ه</w:t>
      </w:r>
      <w:r>
        <w:rPr>
          <w:rFonts w:hint="cs"/>
          <w:rtl/>
          <w:lang w:bidi="ur-PK"/>
        </w:rPr>
        <w:t xml:space="preserve"> ما عطا فرما و ما را شرمسار روز قیامت مگردان ک</w:t>
      </w:r>
      <w:r w:rsidR="007400D6">
        <w:rPr>
          <w:rFonts w:hint="cs"/>
          <w:rtl/>
          <w:lang w:bidi="ur-PK"/>
        </w:rPr>
        <w:t>ه</w:t>
      </w:r>
      <w:r>
        <w:rPr>
          <w:rFonts w:hint="cs"/>
          <w:rtl/>
          <w:lang w:bidi="ur-PK"/>
        </w:rPr>
        <w:t xml:space="preserve"> شما خلاف وعد</w:t>
      </w:r>
      <w:r w:rsidR="007400D6">
        <w:rPr>
          <w:rFonts w:hint="cs"/>
          <w:rtl/>
          <w:lang w:bidi="ur-PK"/>
        </w:rPr>
        <w:t>ه</w:t>
      </w:r>
      <w:r>
        <w:rPr>
          <w:rFonts w:hint="cs"/>
          <w:rtl/>
          <w:lang w:bidi="ur-PK"/>
        </w:rPr>
        <w:t xml:space="preserve"> عمل نخواھی کرد</w:t>
      </w:r>
      <w:r w:rsidR="007400D6">
        <w:rPr>
          <w:rFonts w:hint="cs"/>
          <w:rtl/>
          <w:lang w:bidi="ur-PK"/>
        </w:rPr>
        <w:t>.</w:t>
      </w:r>
      <w:r>
        <w:rPr>
          <w:rFonts w:hint="cs"/>
          <w:rtl/>
          <w:lang w:bidi="ur-PK"/>
        </w:rPr>
        <w:t xml:space="preserve"> پروردگارا، ای </w:t>
      </w:r>
      <w:r w:rsidR="00B60EB0">
        <w:rPr>
          <w:rFonts w:hint="cs"/>
          <w:rtl/>
          <w:lang w:bidi="ur-PK"/>
        </w:rPr>
        <w:t>آ</w:t>
      </w:r>
      <w:r>
        <w:rPr>
          <w:rFonts w:hint="cs"/>
          <w:rtl/>
          <w:lang w:bidi="ur-PK"/>
        </w:rPr>
        <w:t>ن‌ک</w:t>
      </w:r>
      <w:r w:rsidR="007400D6">
        <w:rPr>
          <w:rFonts w:hint="cs"/>
          <w:rtl/>
          <w:lang w:bidi="ur-PK"/>
        </w:rPr>
        <w:t>ه</w:t>
      </w:r>
      <w:r>
        <w:rPr>
          <w:rFonts w:hint="cs"/>
          <w:rtl/>
          <w:lang w:bidi="ur-PK"/>
        </w:rPr>
        <w:t xml:space="preserve"> دل‌ھا را زیر ور رو خواھی کرد، دل‌ھای ما را </w:t>
      </w:r>
      <w:r w:rsidR="00E6509E">
        <w:rPr>
          <w:rFonts w:hint="cs"/>
          <w:rtl/>
          <w:lang w:bidi="ur-PK"/>
        </w:rPr>
        <w:t>به‌سوی</w:t>
      </w:r>
      <w:r>
        <w:rPr>
          <w:rFonts w:hint="cs"/>
          <w:rtl/>
          <w:lang w:bidi="ur-PK"/>
        </w:rPr>
        <w:t xml:space="preserve"> خود برگردان</w:t>
      </w:r>
      <w:r w:rsidR="007400D6">
        <w:rPr>
          <w:rFonts w:hint="cs"/>
          <w:rtl/>
          <w:lang w:bidi="ur-PK"/>
        </w:rPr>
        <w:t>.</w:t>
      </w:r>
      <w:r>
        <w:rPr>
          <w:rFonts w:hint="cs"/>
          <w:rtl/>
          <w:lang w:bidi="ur-PK"/>
        </w:rPr>
        <w:t xml:space="preserve"> از پرورد</w:t>
      </w:r>
      <w:r w:rsidR="005E690A" w:rsidRPr="00D01936">
        <w:rPr>
          <w:rFonts w:hint="cs"/>
          <w:rtl/>
        </w:rPr>
        <w:t>گار</w:t>
      </w:r>
      <w:r>
        <w:rPr>
          <w:rFonts w:hint="cs"/>
          <w:rtl/>
          <w:lang w:bidi="ur-PK"/>
        </w:rPr>
        <w:t xml:space="preserve"> عظیم الش</w:t>
      </w:r>
      <w:r w:rsidR="00DC2CC4">
        <w:rPr>
          <w:rFonts w:hint="cs"/>
          <w:rtl/>
          <w:lang w:bidi="ur-PK"/>
        </w:rPr>
        <w:t>أ</w:t>
      </w:r>
      <w:r>
        <w:rPr>
          <w:rFonts w:hint="cs"/>
          <w:rtl/>
          <w:lang w:bidi="ur-PK"/>
        </w:rPr>
        <w:t>ن برای خود و شما و سائر مسلمانان مغفرت و آمرزش می‌طلبم</w:t>
      </w:r>
      <w:r w:rsidR="007400D6">
        <w:rPr>
          <w:rFonts w:hint="cs"/>
          <w:rtl/>
          <w:lang w:bidi="ur-PK"/>
        </w:rPr>
        <w:t>.</w:t>
      </w:r>
      <w:r>
        <w:rPr>
          <w:rFonts w:hint="cs"/>
          <w:rtl/>
          <w:lang w:bidi="ur-PK"/>
        </w:rPr>
        <w:t xml:space="preserve"> شما نیز ای بندگان خدا از پروردگار مھربان طلب مغفرت کنید ک</w:t>
      </w:r>
      <w:r w:rsidR="007400D6">
        <w:rPr>
          <w:rFonts w:hint="cs"/>
          <w:rtl/>
          <w:lang w:bidi="ur-PK"/>
        </w:rPr>
        <w:t>ه</w:t>
      </w:r>
      <w:r>
        <w:rPr>
          <w:rFonts w:hint="cs"/>
          <w:rtl/>
          <w:lang w:bidi="ur-PK"/>
        </w:rPr>
        <w:t xml:space="preserve"> او </w:t>
      </w:r>
      <w:r>
        <w:rPr>
          <w:rFonts w:cs="CTraditional Arabic" w:hint="cs"/>
          <w:rtl/>
          <w:lang w:bidi="ur-PK"/>
        </w:rPr>
        <w:t>أ</w:t>
      </w:r>
      <w:r>
        <w:rPr>
          <w:rFonts w:hint="cs"/>
          <w:rtl/>
          <w:lang w:bidi="ur-PK"/>
        </w:rPr>
        <w:t xml:space="preserve"> </w:t>
      </w:r>
      <w:r w:rsidR="00F92593">
        <w:rPr>
          <w:rFonts w:hint="cs"/>
          <w:rtl/>
          <w:lang w:bidi="ur-PK"/>
        </w:rPr>
        <w:t>مھربان و اھل آمرزش است</w:t>
      </w:r>
      <w:r w:rsidR="007400D6">
        <w:rPr>
          <w:rFonts w:hint="cs"/>
          <w:rtl/>
          <w:lang w:bidi="ur-PK"/>
        </w:rPr>
        <w:t>.</w:t>
      </w:r>
      <w:r w:rsidR="00F92593">
        <w:rPr>
          <w:rFonts w:hint="cs"/>
          <w:rtl/>
          <w:lang w:bidi="ur-PK"/>
        </w:rPr>
        <w:t xml:space="preserve"> </w:t>
      </w:r>
      <w:r w:rsidR="00F92593" w:rsidRPr="00D01936">
        <w:rPr>
          <w:rStyle w:val="Char1"/>
          <w:rFonts w:hint="cs"/>
          <w:rtl/>
        </w:rPr>
        <w:t>آمین یا رب العال</w:t>
      </w:r>
      <w:r w:rsidR="009D08FC">
        <w:rPr>
          <w:rStyle w:val="Char1"/>
          <w:rFonts w:hint="cs"/>
          <w:rtl/>
        </w:rPr>
        <w:t>ـ</w:t>
      </w:r>
      <w:r w:rsidR="00F92593" w:rsidRPr="00D01936">
        <w:rPr>
          <w:rStyle w:val="Char1"/>
          <w:rFonts w:hint="cs"/>
          <w:rtl/>
        </w:rPr>
        <w:t>مین</w:t>
      </w:r>
      <w:r w:rsidR="007400D6">
        <w:rPr>
          <w:rFonts w:hint="cs"/>
          <w:rtl/>
          <w:lang w:bidi="ur-PK"/>
        </w:rPr>
        <w:t>.</w:t>
      </w:r>
    </w:p>
    <w:p w:rsidR="00F92593" w:rsidRDefault="00F92593" w:rsidP="00D01936">
      <w:pPr>
        <w:pStyle w:val="a4"/>
        <w:ind w:left="3600" w:firstLine="720"/>
        <w:rPr>
          <w:rtl/>
        </w:rPr>
      </w:pPr>
      <w:r>
        <w:rPr>
          <w:rFonts w:hint="cs"/>
          <w:rtl/>
        </w:rPr>
        <w:t>والسلام عليكم ورحمة الله</w:t>
      </w:r>
    </w:p>
    <w:p w:rsidR="00F92593" w:rsidRDefault="00F92593" w:rsidP="00CD7470">
      <w:pPr>
        <w:pStyle w:val="a8"/>
        <w:rPr>
          <w:rFonts w:cs="Times New Roman"/>
          <w:rtl/>
          <w:lang w:bidi="ar-SA"/>
        </w:rPr>
        <w:sectPr w:rsidR="00F92593" w:rsidSect="00C14F87">
          <w:footnotePr>
            <w:numRestart w:val="eachPage"/>
          </w:footnotePr>
          <w:pgSz w:w="9356" w:h="13608" w:code="9"/>
          <w:pgMar w:top="567" w:right="1134" w:bottom="851" w:left="1134" w:header="454" w:footer="0" w:gutter="0"/>
          <w:cols w:space="708"/>
          <w:titlePg/>
          <w:bidi/>
          <w:rtlGutter/>
          <w:docGrid w:linePitch="381"/>
        </w:sectPr>
      </w:pPr>
    </w:p>
    <w:p w:rsidR="00F92593" w:rsidRDefault="009D08FC" w:rsidP="00F45A89">
      <w:pPr>
        <w:pStyle w:val="a1"/>
        <w:rPr>
          <w:rtl/>
        </w:rPr>
      </w:pPr>
      <w:bookmarkStart w:id="78" w:name="_Toc437893467"/>
      <w:r>
        <w:rPr>
          <w:rFonts w:hint="cs"/>
          <w:rtl/>
        </w:rPr>
        <w:t>خطبۀ چهل و ششم:</w:t>
      </w:r>
      <w:r>
        <w:rPr>
          <w:rtl/>
        </w:rPr>
        <w:br/>
      </w:r>
      <w:r w:rsidR="00F92593">
        <w:rPr>
          <w:rFonts w:hint="cs"/>
          <w:rtl/>
        </w:rPr>
        <w:t>خوف خدا منشأ هر حکمی است</w:t>
      </w:r>
      <w:bookmarkEnd w:id="78"/>
    </w:p>
    <w:p w:rsidR="00F45A89" w:rsidRDefault="00F45A89" w:rsidP="00F92593">
      <w:pPr>
        <w:pStyle w:val="a8"/>
        <w:rPr>
          <w:rtl/>
          <w:lang w:bidi="ur-PK"/>
        </w:rPr>
      </w:pPr>
      <w:r>
        <w:rPr>
          <w:rFonts w:hint="cs"/>
          <w:rtl/>
          <w:lang w:bidi="ur-PK"/>
        </w:rPr>
        <w:t>حمد و ثنا مر خدای پرورند</w:t>
      </w:r>
      <w:r w:rsidR="007400D6">
        <w:rPr>
          <w:rFonts w:hint="cs"/>
          <w:rtl/>
          <w:lang w:bidi="ur-PK"/>
        </w:rPr>
        <w:t>ۀ</w:t>
      </w:r>
      <w:r>
        <w:rPr>
          <w:rFonts w:hint="cs"/>
          <w:rtl/>
          <w:lang w:bidi="ur-PK"/>
        </w:rPr>
        <w:t xml:space="preserve"> ھستی و ھر آنچ</w:t>
      </w:r>
      <w:r w:rsidR="007400D6">
        <w:rPr>
          <w:rFonts w:hint="cs"/>
          <w:rtl/>
          <w:lang w:bidi="ur-PK"/>
        </w:rPr>
        <w:t>ه</w:t>
      </w:r>
      <w:r>
        <w:rPr>
          <w:rFonts w:hint="cs"/>
          <w:rtl/>
          <w:lang w:bidi="ur-PK"/>
        </w:rPr>
        <w:t xml:space="preserve"> در آن است</w:t>
      </w:r>
      <w:r w:rsidR="007400D6">
        <w:rPr>
          <w:rFonts w:hint="cs"/>
          <w:rtl/>
          <w:lang w:bidi="ur-PK"/>
        </w:rPr>
        <w:t>.</w:t>
      </w:r>
      <w:r>
        <w:rPr>
          <w:rFonts w:hint="cs"/>
          <w:rtl/>
          <w:lang w:bidi="ur-PK"/>
        </w:rPr>
        <w:t xml:space="preserve"> او را ستایش می‌کنیم ک</w:t>
      </w:r>
      <w:r w:rsidR="007400D6">
        <w:rPr>
          <w:rFonts w:hint="cs"/>
          <w:rtl/>
          <w:lang w:bidi="ur-PK"/>
        </w:rPr>
        <w:t>ه</w:t>
      </w:r>
      <w:r>
        <w:rPr>
          <w:rFonts w:hint="cs"/>
          <w:rtl/>
          <w:lang w:bidi="ur-PK"/>
        </w:rPr>
        <w:t xml:space="preserve"> از ھر عیبی پاک و مبراست، ستایشی ک</w:t>
      </w:r>
      <w:r w:rsidR="007400D6">
        <w:rPr>
          <w:rFonts w:hint="cs"/>
          <w:rtl/>
          <w:lang w:bidi="ur-PK"/>
        </w:rPr>
        <w:t>ه</w:t>
      </w:r>
      <w:r>
        <w:rPr>
          <w:rFonts w:hint="cs"/>
          <w:rtl/>
          <w:lang w:bidi="ur-PK"/>
        </w:rPr>
        <w:t xml:space="preserve"> متناسب با شکو</w:t>
      </w:r>
      <w:r w:rsidR="007400D6">
        <w:rPr>
          <w:rFonts w:hint="cs"/>
          <w:rtl/>
          <w:lang w:bidi="ur-PK"/>
        </w:rPr>
        <w:t>ه</w:t>
      </w:r>
      <w:r>
        <w:rPr>
          <w:rFonts w:hint="cs"/>
          <w:rtl/>
          <w:lang w:bidi="ur-PK"/>
        </w:rPr>
        <w:t xml:space="preserve"> و عظمت و قدرت و سلطنت بی‌پایانش باشد</w:t>
      </w:r>
      <w:r w:rsidR="007400D6">
        <w:rPr>
          <w:rFonts w:hint="cs"/>
          <w:rtl/>
          <w:lang w:bidi="ur-PK"/>
        </w:rPr>
        <w:t>.</w:t>
      </w:r>
      <w:r>
        <w:rPr>
          <w:rFonts w:hint="cs"/>
          <w:rtl/>
          <w:lang w:bidi="ur-PK"/>
        </w:rPr>
        <w:t xml:space="preserve"> گواھی می‌دھیم ک</w:t>
      </w:r>
      <w:r w:rsidR="007400D6">
        <w:rPr>
          <w:rFonts w:hint="cs"/>
          <w:rtl/>
          <w:lang w:bidi="ur-PK"/>
        </w:rPr>
        <w:t>ه</w:t>
      </w:r>
      <w:r>
        <w:rPr>
          <w:rFonts w:hint="cs"/>
          <w:rtl/>
          <w:lang w:bidi="ur-PK"/>
        </w:rPr>
        <w:t xml:space="preserve"> جز او پروردگار دیگری نیست</w:t>
      </w:r>
      <w:r w:rsidR="007400D6">
        <w:rPr>
          <w:rFonts w:hint="cs"/>
          <w:rtl/>
          <w:lang w:bidi="ur-PK"/>
        </w:rPr>
        <w:t>.</w:t>
      </w:r>
      <w:r>
        <w:rPr>
          <w:rFonts w:hint="cs"/>
          <w:rtl/>
          <w:lang w:bidi="ur-PK"/>
        </w:rPr>
        <w:t xml:space="preserve"> خداوندی ک</w:t>
      </w:r>
      <w:r w:rsidR="007400D6">
        <w:rPr>
          <w:rFonts w:hint="cs"/>
          <w:rtl/>
          <w:lang w:bidi="ur-PK"/>
        </w:rPr>
        <w:t>ه</w:t>
      </w:r>
      <w:r>
        <w:rPr>
          <w:rFonts w:hint="cs"/>
          <w:rtl/>
          <w:lang w:bidi="ur-PK"/>
        </w:rPr>
        <w:t xml:space="preserve"> مالک مطلق و بر حق عالم آفرینش است و گواھی می‌دھیم ک</w:t>
      </w:r>
      <w:r w:rsidR="007400D6">
        <w:rPr>
          <w:rFonts w:hint="cs"/>
          <w:rtl/>
          <w:lang w:bidi="ur-PK"/>
        </w:rPr>
        <w:t>ه</w:t>
      </w:r>
      <w:r>
        <w:rPr>
          <w:rFonts w:hint="cs"/>
          <w:rtl/>
          <w:lang w:bidi="ur-PK"/>
        </w:rPr>
        <w:t xml:space="preserve"> سید و سرور ما حضرت محمد </w:t>
      </w:r>
      <w:r w:rsidR="00155CB8">
        <w:rPr>
          <w:rFonts w:hint="cs"/>
          <w:rtl/>
          <w:lang w:bidi="ur-PK"/>
        </w:rPr>
        <w:t>فرستاد</w:t>
      </w:r>
      <w:r w:rsidR="007400D6">
        <w:rPr>
          <w:rFonts w:hint="cs"/>
          <w:rtl/>
          <w:lang w:bidi="ur-PK"/>
        </w:rPr>
        <w:t>ۀ</w:t>
      </w:r>
      <w:r w:rsidR="00155CB8">
        <w:rPr>
          <w:rFonts w:hint="cs"/>
          <w:rtl/>
          <w:lang w:bidi="ur-PK"/>
        </w:rPr>
        <w:t xml:space="preserve"> خدا و راستگو و امین است</w:t>
      </w:r>
      <w:r w:rsidR="007400D6">
        <w:rPr>
          <w:rFonts w:hint="cs"/>
          <w:rtl/>
          <w:lang w:bidi="ur-PK"/>
        </w:rPr>
        <w:t>.</w:t>
      </w:r>
      <w:r w:rsidR="00155CB8">
        <w:rPr>
          <w:rFonts w:hint="cs"/>
          <w:rtl/>
          <w:lang w:bidi="ur-PK"/>
        </w:rPr>
        <w:t xml:space="preserve"> خداوندا، درود و رحمت خود را بر حضرت محمد و آل و اصحاب آن حضرت و نیکوکاران اُمتش مستدام بدار</w:t>
      </w:r>
      <w:r w:rsidR="007400D6">
        <w:rPr>
          <w:rFonts w:hint="cs"/>
          <w:rtl/>
          <w:lang w:bidi="ur-PK"/>
        </w:rPr>
        <w:t>.</w:t>
      </w:r>
      <w:r w:rsidR="00155CB8">
        <w:rPr>
          <w:rFonts w:hint="cs"/>
          <w:rtl/>
          <w:lang w:bidi="ur-PK"/>
        </w:rPr>
        <w:t xml:space="preserve"> وبعد</w:t>
      </w:r>
    </w:p>
    <w:p w:rsidR="00155CB8" w:rsidRDefault="00155CB8" w:rsidP="00155CB8">
      <w:pPr>
        <w:pStyle w:val="a8"/>
        <w:rPr>
          <w:rtl/>
          <w:lang w:bidi="ur-PK"/>
        </w:rPr>
      </w:pPr>
      <w:r>
        <w:rPr>
          <w:rFonts w:hint="cs"/>
          <w:rtl/>
          <w:lang w:bidi="ur-PK"/>
        </w:rPr>
        <w:t>ای بندگان خدا، شما و نفس خود را ب</w:t>
      </w:r>
      <w:r w:rsidR="007400D6">
        <w:rPr>
          <w:rFonts w:hint="cs"/>
          <w:rtl/>
          <w:lang w:bidi="ur-PK"/>
        </w:rPr>
        <w:t>ه</w:t>
      </w:r>
      <w:r>
        <w:rPr>
          <w:rFonts w:hint="cs"/>
          <w:rtl/>
          <w:lang w:bidi="ur-PK"/>
        </w:rPr>
        <w:t xml:space="preserve"> پرھیزگاری و اطاعت از خدا توصی</w:t>
      </w:r>
      <w:r w:rsidR="007400D6">
        <w:rPr>
          <w:rFonts w:hint="cs"/>
          <w:rtl/>
          <w:lang w:bidi="ur-PK"/>
        </w:rPr>
        <w:t>ه</w:t>
      </w:r>
      <w:r>
        <w:rPr>
          <w:rFonts w:hint="cs"/>
          <w:rtl/>
          <w:lang w:bidi="ur-PK"/>
        </w:rPr>
        <w:t xml:space="preserve"> می‌نمایم ک</w:t>
      </w:r>
      <w:r w:rsidR="007400D6">
        <w:rPr>
          <w:rFonts w:hint="cs"/>
          <w:rtl/>
          <w:lang w:bidi="ur-PK"/>
        </w:rPr>
        <w:t>ه</w:t>
      </w:r>
      <w:r>
        <w:rPr>
          <w:rFonts w:hint="cs"/>
          <w:rtl/>
          <w:lang w:bidi="ur-PK"/>
        </w:rPr>
        <w:t xml:space="preserve"> پروردگار متعال خود فرمود</w:t>
      </w:r>
      <w:r w:rsidR="007400D6">
        <w:rPr>
          <w:rFonts w:hint="cs"/>
          <w:rtl/>
          <w:lang w:bidi="ur-PK"/>
        </w:rPr>
        <w:t>ه</w:t>
      </w:r>
      <w:r>
        <w:rPr>
          <w:rFonts w:hint="cs"/>
          <w:rtl/>
          <w:lang w:bidi="ur-PK"/>
        </w:rPr>
        <w:t>:</w:t>
      </w:r>
    </w:p>
    <w:p w:rsidR="00155CB8" w:rsidRDefault="00CB37F6" w:rsidP="00D01936">
      <w:pPr>
        <w:pStyle w:val="af1"/>
        <w:rPr>
          <w:rtl/>
          <w:lang w:bidi="ur-PK"/>
        </w:rPr>
      </w:pPr>
      <w:r w:rsidRPr="00CB37F6">
        <w:rPr>
          <w:rFonts w:cs="CTraditional Arabic"/>
          <w:rtl/>
          <w:lang w:bidi="ur-PK"/>
        </w:rPr>
        <w:t>+</w:t>
      </w:r>
      <w:r w:rsidR="00C65E62" w:rsidRPr="00D01936">
        <w:rPr>
          <w:rtl/>
        </w:rPr>
        <w:t>وَ</w:t>
      </w:r>
      <w:r w:rsidR="00C65E62" w:rsidRPr="00D01936">
        <w:rPr>
          <w:rFonts w:hint="cs"/>
          <w:rtl/>
        </w:rPr>
        <w:t>ٱ</w:t>
      </w:r>
      <w:r w:rsidR="00C65E62" w:rsidRPr="00D01936">
        <w:rPr>
          <w:rFonts w:hint="eastAsia"/>
          <w:rtl/>
        </w:rPr>
        <w:t>لۡعَٰقِبَةُ</w:t>
      </w:r>
      <w:r w:rsidR="00C65E62" w:rsidRPr="00D01936">
        <w:rPr>
          <w:rtl/>
        </w:rPr>
        <w:t xml:space="preserve"> لِلتَّقۡوَىٰ</w:t>
      </w:r>
      <w:r w:rsidRPr="00CB37F6">
        <w:rPr>
          <w:rFonts w:ascii="Times New Roman" w:cs="CTraditional Arabic" w:hint="cs"/>
          <w:rtl/>
          <w:lang w:bidi="ur-PK"/>
        </w:rPr>
        <w:t>_</w:t>
      </w:r>
      <w:r w:rsidR="00C65E62">
        <w:rPr>
          <w:rFonts w:ascii="Times New Roman" w:cs="Arial"/>
          <w:szCs w:val="24"/>
          <w:rtl/>
          <w:lang w:bidi="ur-PK"/>
        </w:rPr>
        <w:t xml:space="preserve"> </w:t>
      </w:r>
      <w:r w:rsidR="00C65E62" w:rsidRPr="00C65E62">
        <w:rPr>
          <w:rStyle w:val="Char6"/>
          <w:rtl/>
        </w:rPr>
        <w:t>[طه: 132]</w:t>
      </w:r>
      <w:r w:rsidR="00D01936" w:rsidRPr="00D01936">
        <w:rPr>
          <w:rStyle w:val="Char4"/>
          <w:rFonts w:hint="cs"/>
          <w:rtl/>
        </w:rPr>
        <w:t>.</w:t>
      </w:r>
      <w:r w:rsidR="00155CB8">
        <w:rPr>
          <w:rFonts w:hint="cs"/>
          <w:rtl/>
          <w:lang w:bidi="ur-PK"/>
        </w:rPr>
        <w:t xml:space="preserve"> </w:t>
      </w:r>
      <w:r w:rsidR="00155CB8">
        <w:rPr>
          <w:rFonts w:cs="Traditional Arabic" w:hint="cs"/>
          <w:rtl/>
          <w:lang w:bidi="ur-PK"/>
        </w:rPr>
        <w:t>«</w:t>
      </w:r>
      <w:r w:rsidR="00155CB8" w:rsidRPr="00D01936">
        <w:rPr>
          <w:rStyle w:val="Char7"/>
          <w:rFonts w:hint="cs"/>
          <w:rtl/>
        </w:rPr>
        <w:t>سرانجام نیک از آن پرھیزگاری است</w:t>
      </w:r>
      <w:r w:rsidR="00155CB8">
        <w:rPr>
          <w:rFonts w:cs="Traditional Arabic" w:hint="cs"/>
          <w:rtl/>
          <w:lang w:bidi="ur-PK"/>
        </w:rPr>
        <w:t>»</w:t>
      </w:r>
      <w:r w:rsidR="007400D6">
        <w:rPr>
          <w:rFonts w:hint="cs"/>
          <w:rtl/>
          <w:lang w:bidi="ur-PK"/>
        </w:rPr>
        <w:t>.</w:t>
      </w:r>
    </w:p>
    <w:p w:rsidR="00C65E62" w:rsidRDefault="00C65E62" w:rsidP="00C65E62">
      <w:pPr>
        <w:pStyle w:val="a8"/>
        <w:rPr>
          <w:rtl/>
          <w:lang w:bidi="ur-PK"/>
        </w:rPr>
      </w:pPr>
      <w:r>
        <w:rPr>
          <w:rFonts w:hint="cs"/>
          <w:rtl/>
          <w:lang w:bidi="ur-PK"/>
        </w:rPr>
        <w:t>و تقوا عبارت است از: خوف و خشیت از خدا ب</w:t>
      </w:r>
      <w:r w:rsidR="007400D6">
        <w:rPr>
          <w:rFonts w:hint="cs"/>
          <w:rtl/>
          <w:lang w:bidi="ur-PK"/>
        </w:rPr>
        <w:t>ه</w:t>
      </w:r>
      <w:r>
        <w:rPr>
          <w:rFonts w:hint="cs"/>
          <w:rtl/>
          <w:lang w:bidi="ur-PK"/>
        </w:rPr>
        <w:t xml:space="preserve"> صورت آشکار و پنھان و نیز تقوا ر</w:t>
      </w:r>
      <w:r w:rsidR="007400D6">
        <w:rPr>
          <w:rFonts w:hint="cs"/>
          <w:rtl/>
          <w:lang w:bidi="ur-PK"/>
        </w:rPr>
        <w:t>ه</w:t>
      </w:r>
      <w:r>
        <w:rPr>
          <w:rFonts w:hint="cs"/>
          <w:rtl/>
          <w:lang w:bidi="ur-PK"/>
        </w:rPr>
        <w:t xml:space="preserve"> توش</w:t>
      </w:r>
      <w:r w:rsidR="007400D6">
        <w:rPr>
          <w:rFonts w:hint="cs"/>
          <w:rtl/>
          <w:lang w:bidi="ur-PK"/>
        </w:rPr>
        <w:t>ۀ</w:t>
      </w:r>
      <w:r>
        <w:rPr>
          <w:rFonts w:hint="cs"/>
          <w:rtl/>
          <w:lang w:bidi="ur-PK"/>
        </w:rPr>
        <w:t xml:space="preserve"> نیکوکاران در ھر عصر و زمان است و پیامبر </w:t>
      </w:r>
      <w:r>
        <w:rPr>
          <w:rFonts w:cs="CTraditional Arabic" w:hint="cs"/>
          <w:rtl/>
          <w:lang w:bidi="ur-PK"/>
        </w:rPr>
        <w:t>ص</w:t>
      </w:r>
      <w:r>
        <w:rPr>
          <w:rFonts w:hint="cs"/>
          <w:rtl/>
          <w:lang w:bidi="ur-PK"/>
        </w:rPr>
        <w:t xml:space="preserve"> فرمود</w:t>
      </w:r>
      <w:r w:rsidR="007400D6">
        <w:rPr>
          <w:rFonts w:hint="cs"/>
          <w:rtl/>
          <w:lang w:bidi="ur-PK"/>
        </w:rPr>
        <w:t>ه</w:t>
      </w:r>
      <w:r>
        <w:rPr>
          <w:rFonts w:hint="cs"/>
          <w:rtl/>
          <w:lang w:bidi="ur-PK"/>
        </w:rPr>
        <w:t xml:space="preserve"> است:</w:t>
      </w:r>
    </w:p>
    <w:p w:rsidR="00C65E62" w:rsidRDefault="00C65E62" w:rsidP="005E5556">
      <w:pPr>
        <w:pStyle w:val="a8"/>
        <w:rPr>
          <w:rtl/>
          <w:lang w:bidi="ur-PK"/>
        </w:rPr>
      </w:pPr>
      <w:r>
        <w:rPr>
          <w:rFonts w:cs="Traditional Arabic" w:hint="cs"/>
          <w:rtl/>
          <w:lang w:bidi="ur-PK"/>
        </w:rPr>
        <w:t>«</w:t>
      </w:r>
      <w:r w:rsidR="005E5556" w:rsidRPr="005E5556">
        <w:rPr>
          <w:rStyle w:val="Char3"/>
          <w:rFonts w:hint="eastAsia"/>
          <w:rtl/>
        </w:rPr>
        <w:t>رأس</w:t>
      </w:r>
      <w:r w:rsidR="005E5556" w:rsidRPr="005E5556">
        <w:rPr>
          <w:rStyle w:val="Char3"/>
          <w:rtl/>
        </w:rPr>
        <w:t xml:space="preserve"> </w:t>
      </w:r>
      <w:r w:rsidR="005E5556" w:rsidRPr="005E5556">
        <w:rPr>
          <w:rStyle w:val="Char3"/>
          <w:rFonts w:hint="eastAsia"/>
          <w:rtl/>
        </w:rPr>
        <w:t>الحكمةمخافة</w:t>
      </w:r>
      <w:r w:rsidR="005E5556" w:rsidRPr="005E5556">
        <w:rPr>
          <w:rStyle w:val="Char3"/>
          <w:rtl/>
        </w:rPr>
        <w:t xml:space="preserve"> </w:t>
      </w:r>
      <w:r w:rsidR="005E5556" w:rsidRPr="005E5556">
        <w:rPr>
          <w:rStyle w:val="Char3"/>
          <w:rFonts w:hint="eastAsia"/>
          <w:rtl/>
        </w:rPr>
        <w:t>الله</w:t>
      </w:r>
      <w:r>
        <w:rPr>
          <w:rFonts w:cs="Traditional Arabic" w:hint="cs"/>
          <w:rtl/>
          <w:lang w:bidi="ur-PK"/>
        </w:rPr>
        <w:t>»</w:t>
      </w:r>
      <w:r w:rsidR="00D01936" w:rsidRPr="00D01936">
        <w:rPr>
          <w:rFonts w:hint="cs"/>
          <w:rtl/>
        </w:rPr>
        <w:t>.</w:t>
      </w:r>
      <w:r>
        <w:rPr>
          <w:rFonts w:hint="cs"/>
          <w:rtl/>
          <w:lang w:bidi="ur-PK"/>
        </w:rPr>
        <w:t xml:space="preserve"> </w:t>
      </w:r>
      <w:r w:rsidR="005E5556">
        <w:rPr>
          <w:rFonts w:cs="Traditional Arabic" w:hint="cs"/>
          <w:rtl/>
          <w:lang w:bidi="ur-PK"/>
        </w:rPr>
        <w:t>«</w:t>
      </w:r>
      <w:r w:rsidR="005E5556" w:rsidRPr="005E5556">
        <w:rPr>
          <w:rStyle w:val="Chare"/>
          <w:rFonts w:hint="cs"/>
          <w:rtl/>
        </w:rPr>
        <w:t>خوف وخشیت از خدا روش</w:t>
      </w:r>
      <w:r w:rsidR="007400D6">
        <w:rPr>
          <w:rStyle w:val="Chare"/>
          <w:rFonts w:hint="cs"/>
          <w:rtl/>
        </w:rPr>
        <w:t>ۀ</w:t>
      </w:r>
      <w:r w:rsidR="005E5556" w:rsidRPr="005E5556">
        <w:rPr>
          <w:rStyle w:val="Chare"/>
          <w:rFonts w:hint="cs"/>
          <w:rtl/>
        </w:rPr>
        <w:t xml:space="preserve"> ھر حکمتی است</w:t>
      </w:r>
      <w:r w:rsidR="005E5556">
        <w:rPr>
          <w:rFonts w:cs="Traditional Arabic" w:hint="cs"/>
          <w:rtl/>
          <w:lang w:bidi="ur-PK"/>
        </w:rPr>
        <w:t>»</w:t>
      </w:r>
      <w:r w:rsidR="007400D6">
        <w:rPr>
          <w:rFonts w:hint="cs"/>
          <w:rtl/>
          <w:lang w:bidi="ur-PK"/>
        </w:rPr>
        <w:t>.</w:t>
      </w:r>
    </w:p>
    <w:p w:rsidR="00384F92" w:rsidRDefault="00384F92" w:rsidP="005E5556">
      <w:pPr>
        <w:pStyle w:val="a8"/>
        <w:rPr>
          <w:rtl/>
          <w:lang w:bidi="ur-PK"/>
        </w:rPr>
      </w:pPr>
      <w:r>
        <w:rPr>
          <w:rFonts w:hint="cs"/>
          <w:rtl/>
          <w:lang w:bidi="ur-PK"/>
        </w:rPr>
        <w:t>پس تقوا (خوف از خدا) زیر بنای دین و قاعد</w:t>
      </w:r>
      <w:r w:rsidR="007400D6">
        <w:rPr>
          <w:rFonts w:hint="cs"/>
          <w:rtl/>
          <w:lang w:bidi="ur-PK"/>
        </w:rPr>
        <w:t>ۀ</w:t>
      </w:r>
      <w:r w:rsidR="004B339E">
        <w:rPr>
          <w:rFonts w:hint="cs"/>
          <w:rtl/>
          <w:lang w:bidi="ur-PK"/>
        </w:rPr>
        <w:t xml:space="preserve"> محکم و استوار آن است و ض</w:t>
      </w:r>
      <w:r>
        <w:rPr>
          <w:rFonts w:hint="cs"/>
          <w:rtl/>
          <w:lang w:bidi="ur-PK"/>
        </w:rPr>
        <w:t>امن خوشبختی خانواد</w:t>
      </w:r>
      <w:r w:rsidR="007400D6">
        <w:rPr>
          <w:rFonts w:hint="cs"/>
          <w:rtl/>
          <w:lang w:bidi="ur-PK"/>
        </w:rPr>
        <w:t>ه</w:t>
      </w:r>
      <w:r>
        <w:rPr>
          <w:rFonts w:hint="cs"/>
          <w:rtl/>
          <w:lang w:bidi="ur-PK"/>
        </w:rPr>
        <w:t xml:space="preserve"> و فرزندان است</w:t>
      </w:r>
      <w:r w:rsidR="007400D6">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می‌فرماید:</w:t>
      </w:r>
    </w:p>
    <w:p w:rsidR="00384F92" w:rsidRDefault="00384F92" w:rsidP="005E5556">
      <w:pPr>
        <w:pStyle w:val="a8"/>
        <w:rPr>
          <w:rtl/>
          <w:lang w:bidi="ur-PK"/>
        </w:rPr>
      </w:pPr>
      <w:r>
        <w:rPr>
          <w:rFonts w:cs="Traditional Arabic" w:hint="cs"/>
          <w:rtl/>
          <w:lang w:bidi="ur-PK"/>
        </w:rPr>
        <w:t>«</w:t>
      </w:r>
      <w:r w:rsidR="005E690A" w:rsidRPr="005E690A">
        <w:rPr>
          <w:rStyle w:val="Char3"/>
          <w:rFonts w:hint="cs"/>
          <w:rtl/>
        </w:rPr>
        <w:t>م</w:t>
      </w:r>
      <w:r w:rsidR="005E690A">
        <w:rPr>
          <w:rStyle w:val="Char3"/>
          <w:rFonts w:hint="cs"/>
          <w:rtl/>
        </w:rPr>
        <w:t>َ</w:t>
      </w:r>
      <w:r w:rsidR="005E690A" w:rsidRPr="005E690A">
        <w:rPr>
          <w:rStyle w:val="Char3"/>
          <w:rFonts w:hint="cs"/>
          <w:rtl/>
        </w:rPr>
        <w:t>ن</w:t>
      </w:r>
      <w:r w:rsidR="005E690A">
        <w:rPr>
          <w:rStyle w:val="Char3"/>
          <w:rFonts w:hint="cs"/>
          <w:rtl/>
        </w:rPr>
        <w:t>ْ</w:t>
      </w:r>
      <w:r w:rsidR="005E690A" w:rsidRPr="005E690A">
        <w:rPr>
          <w:rStyle w:val="Char3"/>
          <w:rFonts w:hint="cs"/>
          <w:rtl/>
        </w:rPr>
        <w:t xml:space="preserve"> خ</w:t>
      </w:r>
      <w:r w:rsidR="005E690A">
        <w:rPr>
          <w:rStyle w:val="Char3"/>
          <w:rtl/>
        </w:rPr>
        <w:t>ٰ</w:t>
      </w:r>
      <w:r w:rsidR="005E690A" w:rsidRPr="005E690A">
        <w:rPr>
          <w:rStyle w:val="Char3"/>
          <w:rFonts w:hint="cs"/>
          <w:rtl/>
        </w:rPr>
        <w:t>اف</w:t>
      </w:r>
      <w:r w:rsidR="005E690A">
        <w:rPr>
          <w:rStyle w:val="Char3"/>
          <w:rFonts w:hint="cs"/>
          <w:rtl/>
        </w:rPr>
        <w:t>َ</w:t>
      </w:r>
      <w:r w:rsidR="005E690A" w:rsidRPr="005E690A">
        <w:rPr>
          <w:rStyle w:val="Char3"/>
          <w:rFonts w:hint="cs"/>
          <w:rtl/>
        </w:rPr>
        <w:t xml:space="preserve"> ع</w:t>
      </w:r>
      <w:r w:rsidR="005E690A">
        <w:rPr>
          <w:rStyle w:val="Char3"/>
          <w:rFonts w:hint="cs"/>
          <w:rtl/>
        </w:rPr>
        <w:t>َ</w:t>
      </w:r>
      <w:r w:rsidR="005E690A" w:rsidRPr="005E690A">
        <w:rPr>
          <w:rStyle w:val="Char3"/>
          <w:rFonts w:hint="cs"/>
          <w:rtl/>
        </w:rPr>
        <w:t>لي</w:t>
      </w:r>
      <w:r w:rsidR="005E690A">
        <w:rPr>
          <w:rStyle w:val="Char3"/>
          <w:rFonts w:hint="cs"/>
          <w:rtl/>
        </w:rPr>
        <w:t>َ</w:t>
      </w:r>
      <w:r w:rsidR="005E690A" w:rsidRPr="005E690A">
        <w:rPr>
          <w:rStyle w:val="Char3"/>
          <w:rFonts w:hint="cs"/>
          <w:rtl/>
        </w:rPr>
        <w:t xml:space="preserve"> ع</w:t>
      </w:r>
      <w:r w:rsidR="005E690A">
        <w:rPr>
          <w:rStyle w:val="Char3"/>
          <w:rFonts w:hint="cs"/>
          <w:rtl/>
        </w:rPr>
        <w:t>َ</w:t>
      </w:r>
      <w:r w:rsidR="005E690A" w:rsidRPr="005E690A">
        <w:rPr>
          <w:rStyle w:val="Char3"/>
          <w:rFonts w:hint="cs"/>
          <w:rtl/>
        </w:rPr>
        <w:t>ق</w:t>
      </w:r>
      <w:r w:rsidR="005E690A">
        <w:rPr>
          <w:rStyle w:val="Char3"/>
          <w:rFonts w:hint="cs"/>
          <w:rtl/>
        </w:rPr>
        <w:t>ِ</w:t>
      </w:r>
      <w:r w:rsidR="005E690A" w:rsidRPr="005E690A">
        <w:rPr>
          <w:rStyle w:val="Char3"/>
          <w:rFonts w:hint="cs"/>
          <w:rtl/>
        </w:rPr>
        <w:t>ب</w:t>
      </w:r>
      <w:r w:rsidR="005E690A">
        <w:rPr>
          <w:rStyle w:val="Char3"/>
          <w:rFonts w:hint="cs"/>
          <w:rtl/>
        </w:rPr>
        <w:t>ِ</w:t>
      </w:r>
      <w:r w:rsidR="005E690A" w:rsidRPr="005E690A">
        <w:rPr>
          <w:rStyle w:val="Char3"/>
          <w:rFonts w:hint="cs"/>
          <w:rtl/>
        </w:rPr>
        <w:t>ه</w:t>
      </w:r>
      <w:r w:rsidR="005E690A">
        <w:rPr>
          <w:rStyle w:val="Char3"/>
          <w:rFonts w:hint="cs"/>
          <w:rtl/>
        </w:rPr>
        <w:t>ِ</w:t>
      </w:r>
      <w:r w:rsidR="005E690A" w:rsidRPr="005E690A">
        <w:rPr>
          <w:rStyle w:val="Char3"/>
          <w:rFonts w:hint="cs"/>
          <w:rtl/>
        </w:rPr>
        <w:t xml:space="preserve"> و</w:t>
      </w:r>
      <w:r w:rsidR="005E690A">
        <w:rPr>
          <w:rStyle w:val="Char3"/>
          <w:rFonts w:hint="cs"/>
          <w:rtl/>
        </w:rPr>
        <w:t>َ</w:t>
      </w:r>
      <w:r w:rsidR="005E690A" w:rsidRPr="005E690A">
        <w:rPr>
          <w:rStyle w:val="Char3"/>
          <w:rFonts w:hint="cs"/>
          <w:rtl/>
        </w:rPr>
        <w:t>ع</w:t>
      </w:r>
      <w:r w:rsidR="005E690A">
        <w:rPr>
          <w:rStyle w:val="Char3"/>
          <w:rFonts w:hint="cs"/>
          <w:rtl/>
        </w:rPr>
        <w:t>َ</w:t>
      </w:r>
      <w:r w:rsidR="005E690A" w:rsidRPr="005E690A">
        <w:rPr>
          <w:rStyle w:val="Char3"/>
          <w:rFonts w:hint="cs"/>
          <w:rtl/>
        </w:rPr>
        <w:t>ق</w:t>
      </w:r>
      <w:r w:rsidR="005E690A">
        <w:rPr>
          <w:rStyle w:val="Char3"/>
          <w:rFonts w:hint="cs"/>
          <w:rtl/>
        </w:rPr>
        <w:t>ِ</w:t>
      </w:r>
      <w:r w:rsidR="005E690A" w:rsidRPr="005E690A">
        <w:rPr>
          <w:rStyle w:val="Char3"/>
          <w:rFonts w:hint="cs"/>
          <w:rtl/>
        </w:rPr>
        <w:t>ب</w:t>
      </w:r>
      <w:r w:rsidR="005E690A">
        <w:rPr>
          <w:rStyle w:val="Char3"/>
          <w:rFonts w:hint="cs"/>
          <w:rtl/>
        </w:rPr>
        <w:t>ِ</w:t>
      </w:r>
      <w:r w:rsidR="005E690A" w:rsidRPr="005E690A">
        <w:rPr>
          <w:rStyle w:val="Char3"/>
          <w:rFonts w:hint="cs"/>
          <w:rtl/>
        </w:rPr>
        <w:t xml:space="preserve"> ع</w:t>
      </w:r>
      <w:r w:rsidR="005E690A">
        <w:rPr>
          <w:rStyle w:val="Char3"/>
          <w:rFonts w:hint="cs"/>
          <w:rtl/>
        </w:rPr>
        <w:t>َ</w:t>
      </w:r>
      <w:r w:rsidR="005E690A" w:rsidRPr="005E690A">
        <w:rPr>
          <w:rStyle w:val="Char3"/>
          <w:rFonts w:hint="cs"/>
          <w:rtl/>
        </w:rPr>
        <w:t>ق</w:t>
      </w:r>
      <w:r w:rsidR="005E690A">
        <w:rPr>
          <w:rStyle w:val="Char3"/>
          <w:rFonts w:hint="cs"/>
          <w:rtl/>
        </w:rPr>
        <w:t>ْ</w:t>
      </w:r>
      <w:r w:rsidR="005E690A" w:rsidRPr="005E690A">
        <w:rPr>
          <w:rStyle w:val="Char3"/>
          <w:rFonts w:hint="cs"/>
          <w:rtl/>
        </w:rPr>
        <w:t>ب</w:t>
      </w:r>
      <w:r w:rsidR="005E690A">
        <w:rPr>
          <w:rStyle w:val="Char3"/>
          <w:rFonts w:hint="cs"/>
          <w:rtl/>
        </w:rPr>
        <w:t>ِ</w:t>
      </w:r>
      <w:r w:rsidR="005E690A" w:rsidRPr="005E690A">
        <w:rPr>
          <w:rStyle w:val="Char3"/>
          <w:rFonts w:hint="cs"/>
          <w:rtl/>
        </w:rPr>
        <w:t>ه</w:t>
      </w:r>
      <w:r w:rsidR="005E690A">
        <w:rPr>
          <w:rStyle w:val="Char3"/>
          <w:rFonts w:hint="cs"/>
          <w:rtl/>
        </w:rPr>
        <w:t>ِ</w:t>
      </w:r>
      <w:r w:rsidR="005E690A" w:rsidRPr="005E690A">
        <w:rPr>
          <w:rStyle w:val="Char3"/>
          <w:rFonts w:hint="cs"/>
          <w:rtl/>
        </w:rPr>
        <w:t xml:space="preserve"> ف</w:t>
      </w:r>
      <w:r w:rsidR="005E690A">
        <w:rPr>
          <w:rStyle w:val="Char3"/>
          <w:rFonts w:hint="cs"/>
          <w:rtl/>
        </w:rPr>
        <w:t>َ</w:t>
      </w:r>
      <w:r w:rsidR="005E690A" w:rsidRPr="005E690A">
        <w:rPr>
          <w:rStyle w:val="Char3"/>
          <w:rFonts w:hint="cs"/>
          <w:rtl/>
        </w:rPr>
        <w:t>ل</w:t>
      </w:r>
      <w:r w:rsidR="005E690A">
        <w:rPr>
          <w:rStyle w:val="Char3"/>
          <w:rFonts w:hint="cs"/>
          <w:rtl/>
        </w:rPr>
        <w:t>ْ</w:t>
      </w:r>
      <w:r w:rsidR="005E690A" w:rsidRPr="005E690A">
        <w:rPr>
          <w:rStyle w:val="Char3"/>
          <w:rFonts w:hint="cs"/>
          <w:rtl/>
        </w:rPr>
        <w:t>ي</w:t>
      </w:r>
      <w:r w:rsidR="005E690A">
        <w:rPr>
          <w:rStyle w:val="Char3"/>
          <w:rFonts w:hint="cs"/>
          <w:rtl/>
        </w:rPr>
        <w:t>َ</w:t>
      </w:r>
      <w:r w:rsidR="005E690A" w:rsidRPr="005E690A">
        <w:rPr>
          <w:rStyle w:val="Char3"/>
          <w:rFonts w:hint="cs"/>
          <w:rtl/>
        </w:rPr>
        <w:t>ت</w:t>
      </w:r>
      <w:r w:rsidR="005E690A">
        <w:rPr>
          <w:rStyle w:val="Char3"/>
          <w:rFonts w:hint="cs"/>
          <w:rtl/>
        </w:rPr>
        <w:t>َّ</w:t>
      </w:r>
      <w:r w:rsidR="005E690A" w:rsidRPr="005E690A">
        <w:rPr>
          <w:rStyle w:val="Char3"/>
          <w:rFonts w:hint="cs"/>
          <w:rtl/>
        </w:rPr>
        <w:t>ق</w:t>
      </w:r>
      <w:r w:rsidR="005E690A">
        <w:rPr>
          <w:rStyle w:val="Char3"/>
          <w:rFonts w:hint="cs"/>
          <w:rtl/>
        </w:rPr>
        <w:t>ِ</w:t>
      </w:r>
      <w:r w:rsidR="005E690A" w:rsidRPr="005E690A">
        <w:rPr>
          <w:rStyle w:val="Char3"/>
          <w:rFonts w:hint="cs"/>
          <w:rtl/>
        </w:rPr>
        <w:t xml:space="preserve"> الله</w:t>
      </w:r>
      <w:r w:rsidR="005E690A">
        <w:rPr>
          <w:rStyle w:val="Char3"/>
          <w:rFonts w:hint="cs"/>
          <w:rtl/>
        </w:rPr>
        <w:t>َ</w:t>
      </w:r>
      <w:r>
        <w:rPr>
          <w:rFonts w:cs="Traditional Arabic" w:hint="cs"/>
          <w:rtl/>
          <w:lang w:bidi="ur-PK"/>
        </w:rPr>
        <w:t>»</w:t>
      </w:r>
      <w:r w:rsidR="00D01936">
        <w:rPr>
          <w:rFonts w:cs="Traditional Arabic" w:hint="cs"/>
          <w:rtl/>
          <w:lang w:bidi="ur-PK"/>
        </w:rPr>
        <w:t>َ</w:t>
      </w:r>
      <w:r w:rsidR="00D01936" w:rsidRPr="00D01936">
        <w:rPr>
          <w:rFonts w:hint="cs"/>
          <w:rtl/>
        </w:rPr>
        <w:t>.</w:t>
      </w:r>
      <w:r>
        <w:rPr>
          <w:rFonts w:hint="cs"/>
          <w:rtl/>
          <w:lang w:bidi="ur-PK"/>
        </w:rPr>
        <w:t xml:space="preserve"> </w:t>
      </w:r>
      <w:r>
        <w:rPr>
          <w:rFonts w:cs="Traditional Arabic" w:hint="cs"/>
          <w:rtl/>
          <w:lang w:bidi="ur-PK"/>
        </w:rPr>
        <w:t>«</w:t>
      </w:r>
      <w:r w:rsidRPr="00384F92">
        <w:rPr>
          <w:rStyle w:val="Chare"/>
          <w:rFonts w:hint="cs"/>
          <w:rtl/>
        </w:rPr>
        <w:t>ھر کس بر خاتمت و عاقبت خود بیمناک است، پس باید تقوای خدا داشت</w:t>
      </w:r>
      <w:r w:rsidR="007400D6">
        <w:rPr>
          <w:rStyle w:val="Chare"/>
          <w:rFonts w:hint="cs"/>
          <w:rtl/>
        </w:rPr>
        <w:t>ه</w:t>
      </w:r>
      <w:r w:rsidRPr="00384F92">
        <w:rPr>
          <w:rStyle w:val="Chare"/>
          <w:rFonts w:hint="cs"/>
          <w:rtl/>
        </w:rPr>
        <w:t xml:space="preserve"> باشد</w:t>
      </w:r>
      <w:r>
        <w:rPr>
          <w:rFonts w:cs="Traditional Arabic" w:hint="cs"/>
          <w:rtl/>
          <w:lang w:bidi="ur-PK"/>
        </w:rPr>
        <w:t>»</w:t>
      </w:r>
      <w:r w:rsidR="007400D6">
        <w:rPr>
          <w:rFonts w:hint="cs"/>
          <w:rtl/>
          <w:lang w:bidi="ur-PK"/>
        </w:rPr>
        <w:t>.</w:t>
      </w:r>
    </w:p>
    <w:p w:rsidR="00D363E7" w:rsidRDefault="00D363E7" w:rsidP="005E5556">
      <w:pPr>
        <w:pStyle w:val="a8"/>
        <w:rPr>
          <w:rtl/>
          <w:lang w:bidi="ur-PK"/>
        </w:rPr>
      </w:pPr>
      <w:r>
        <w:rPr>
          <w:rFonts w:hint="cs"/>
          <w:rtl/>
          <w:lang w:bidi="ur-PK"/>
        </w:rPr>
        <w:t>و در حقیقت دوستی خداوند سبحان نیز در گرو تقوا است چنان</w:t>
      </w:r>
      <w:r w:rsidR="00D01936">
        <w:rPr>
          <w:rFonts w:hint="eastAsia"/>
          <w:rtl/>
          <w:lang w:bidi="ur-PK"/>
        </w:rPr>
        <w:t>‌</w:t>
      </w:r>
      <w:r>
        <w:rPr>
          <w:rFonts w:hint="cs"/>
          <w:rtl/>
          <w:lang w:bidi="ur-PK"/>
        </w:rPr>
        <w:t>ک</w:t>
      </w:r>
      <w:r w:rsidR="007400D6">
        <w:rPr>
          <w:rFonts w:hint="cs"/>
          <w:rtl/>
          <w:lang w:bidi="ur-PK"/>
        </w:rPr>
        <w:t>ه</w:t>
      </w:r>
      <w:r>
        <w:rPr>
          <w:rFonts w:hint="cs"/>
          <w:rtl/>
          <w:lang w:bidi="ur-PK"/>
        </w:rPr>
        <w:t xml:space="preserve"> حق تعالی می‌فرماید:</w:t>
      </w:r>
    </w:p>
    <w:p w:rsidR="00D363E7" w:rsidRDefault="00CB37F6" w:rsidP="009D08FC">
      <w:pPr>
        <w:pStyle w:val="af1"/>
        <w:spacing w:line="233" w:lineRule="auto"/>
        <w:rPr>
          <w:rtl/>
          <w:lang w:bidi="ur-PK"/>
        </w:rPr>
      </w:pPr>
      <w:r w:rsidRPr="00CB37F6">
        <w:rPr>
          <w:rFonts w:cs="CTraditional Arabic"/>
          <w:rtl/>
          <w:lang w:bidi="ur-PK"/>
        </w:rPr>
        <w:t>+</w:t>
      </w:r>
      <w:r w:rsidR="00B84F0E" w:rsidRPr="009E3FE8">
        <w:rPr>
          <w:rtl/>
        </w:rPr>
        <w:t xml:space="preserve">أَلَآ إِنَّ أَوۡلِيَآءَ </w:t>
      </w:r>
      <w:r w:rsidR="00B84F0E" w:rsidRPr="009E3FE8">
        <w:rPr>
          <w:rFonts w:hint="cs"/>
          <w:rtl/>
        </w:rPr>
        <w:t>ٱ</w:t>
      </w:r>
      <w:r w:rsidR="00B84F0E" w:rsidRPr="009E3FE8">
        <w:rPr>
          <w:rFonts w:hint="eastAsia"/>
          <w:rtl/>
        </w:rPr>
        <w:t>للَّهِ</w:t>
      </w:r>
      <w:r w:rsidR="00B84F0E" w:rsidRPr="009E3FE8">
        <w:rPr>
          <w:rtl/>
        </w:rPr>
        <w:t xml:space="preserve"> لَا خَوۡفٌ عَلَيۡهِمۡ وَلَا هُمۡ يَحۡزَنُونَ٦٢ </w:t>
      </w:r>
      <w:r w:rsidR="00B84F0E" w:rsidRPr="009E3FE8">
        <w:rPr>
          <w:rFonts w:hint="cs"/>
          <w:rtl/>
        </w:rPr>
        <w:t>ٱ</w:t>
      </w:r>
      <w:r w:rsidR="00B84F0E" w:rsidRPr="009E3FE8">
        <w:rPr>
          <w:rFonts w:hint="eastAsia"/>
          <w:rtl/>
        </w:rPr>
        <w:t>لَّذِينَ</w:t>
      </w:r>
      <w:r w:rsidR="00B84F0E" w:rsidRPr="009E3FE8">
        <w:rPr>
          <w:rtl/>
        </w:rPr>
        <w:t xml:space="preserve"> ءَامَنُواْ وَكَانُواْ يَتَّقُونَ٦٣</w:t>
      </w:r>
      <w:r w:rsidRPr="00CB37F6">
        <w:rPr>
          <w:rFonts w:ascii="Times New Roman" w:cs="CTraditional Arabic" w:hint="cs"/>
          <w:rtl/>
          <w:lang w:bidi="ur-PK"/>
        </w:rPr>
        <w:t>_</w:t>
      </w:r>
      <w:r w:rsidR="00B84F0E">
        <w:rPr>
          <w:rFonts w:ascii="Times New Roman" w:cs="Arial"/>
          <w:szCs w:val="24"/>
          <w:rtl/>
          <w:lang w:bidi="ur-PK"/>
        </w:rPr>
        <w:t xml:space="preserve"> </w:t>
      </w:r>
      <w:r w:rsidR="00B84F0E" w:rsidRPr="00B84F0E">
        <w:rPr>
          <w:rStyle w:val="Char6"/>
          <w:rtl/>
        </w:rPr>
        <w:t>[يونس: 62-63]</w:t>
      </w:r>
      <w:r w:rsidR="009E3FE8">
        <w:rPr>
          <w:rStyle w:val="Char6"/>
          <w:rFonts w:hint="cs"/>
          <w:rtl/>
        </w:rPr>
        <w:t>.</w:t>
      </w:r>
    </w:p>
    <w:p w:rsidR="00B84F0E" w:rsidRDefault="00D363E7" w:rsidP="00B60EB0">
      <w:pPr>
        <w:pStyle w:val="ab"/>
        <w:rPr>
          <w:rtl/>
          <w:lang w:bidi="ur-PK"/>
        </w:rPr>
      </w:pPr>
      <w:r w:rsidRPr="008421EC">
        <w:rPr>
          <w:rStyle w:val="Char8"/>
          <w:rFonts w:hint="cs"/>
          <w:rtl/>
        </w:rPr>
        <w:t>«</w:t>
      </w:r>
      <w:r w:rsidRPr="009E3FE8">
        <w:rPr>
          <w:rFonts w:hint="cs"/>
          <w:rtl/>
        </w:rPr>
        <w:t>آگا</w:t>
      </w:r>
      <w:r w:rsidR="007400D6" w:rsidRPr="009E3FE8">
        <w:rPr>
          <w:rFonts w:hint="cs"/>
          <w:rtl/>
        </w:rPr>
        <w:t>ه</w:t>
      </w:r>
      <w:r w:rsidRPr="009E3FE8">
        <w:rPr>
          <w:rFonts w:hint="cs"/>
          <w:rtl/>
        </w:rPr>
        <w:t xml:space="preserve"> باش و بدان ک</w:t>
      </w:r>
      <w:r w:rsidR="007400D6" w:rsidRPr="009E3FE8">
        <w:rPr>
          <w:rFonts w:hint="cs"/>
          <w:rtl/>
        </w:rPr>
        <w:t>ه</w:t>
      </w:r>
      <w:r w:rsidRPr="009E3FE8">
        <w:rPr>
          <w:rFonts w:hint="cs"/>
          <w:rtl/>
        </w:rPr>
        <w:t xml:space="preserve"> ب</w:t>
      </w:r>
      <w:r w:rsidR="007400D6" w:rsidRPr="009E3FE8">
        <w:rPr>
          <w:rFonts w:hint="cs"/>
          <w:rtl/>
        </w:rPr>
        <w:t>ه</w:t>
      </w:r>
      <w:r w:rsidRPr="009E3FE8">
        <w:rPr>
          <w:rFonts w:hint="cs"/>
          <w:rtl/>
        </w:rPr>
        <w:t xml:space="preserve"> درستی اولی</w:t>
      </w:r>
      <w:r w:rsidR="00B60EB0">
        <w:rPr>
          <w:rFonts w:hint="cs"/>
          <w:rtl/>
        </w:rPr>
        <w:t>اء</w:t>
      </w:r>
      <w:r w:rsidRPr="009E3FE8">
        <w:rPr>
          <w:rFonts w:hint="cs"/>
          <w:rtl/>
        </w:rPr>
        <w:t xml:space="preserve"> و دوستان خدا ھیچ ترسی بر آنان نیست و غمگین ھم نخواھند شد آنانی ک</w:t>
      </w:r>
      <w:r w:rsidR="007400D6" w:rsidRPr="009E3FE8">
        <w:rPr>
          <w:rFonts w:hint="cs"/>
          <w:rtl/>
        </w:rPr>
        <w:t>ه</w:t>
      </w:r>
      <w:r w:rsidRPr="009E3FE8">
        <w:rPr>
          <w:rFonts w:hint="cs"/>
          <w:rtl/>
        </w:rPr>
        <w:t xml:space="preserve"> ایمان آورد</w:t>
      </w:r>
      <w:r w:rsidR="007400D6" w:rsidRPr="009E3FE8">
        <w:rPr>
          <w:rFonts w:hint="cs"/>
          <w:rtl/>
        </w:rPr>
        <w:t>ه</w:t>
      </w:r>
      <w:r w:rsidRPr="009E3FE8">
        <w:rPr>
          <w:rFonts w:hint="cs"/>
          <w:rtl/>
        </w:rPr>
        <w:t>‌اند و از خدا می‌ترسند</w:t>
      </w:r>
      <w:r w:rsidRPr="008421EC">
        <w:rPr>
          <w:rStyle w:val="Char8"/>
          <w:rFonts w:hint="cs"/>
          <w:rtl/>
        </w:rPr>
        <w:t>»</w:t>
      </w:r>
      <w:r w:rsidR="007400D6">
        <w:rPr>
          <w:rFonts w:hint="cs"/>
          <w:rtl/>
          <w:lang w:bidi="ur-PK"/>
        </w:rPr>
        <w:t>.</w:t>
      </w:r>
    </w:p>
    <w:p w:rsidR="00B84F0E" w:rsidRDefault="009E3FE8" w:rsidP="00D363E7">
      <w:pPr>
        <w:pStyle w:val="a8"/>
        <w:rPr>
          <w:rtl/>
          <w:lang w:bidi="ur-PK"/>
        </w:rPr>
      </w:pPr>
      <w:r>
        <w:rPr>
          <w:rFonts w:hint="cs"/>
          <w:rtl/>
          <w:lang w:bidi="ur-PK"/>
        </w:rPr>
        <w:t>این</w:t>
      </w:r>
      <w:r>
        <w:rPr>
          <w:rFonts w:hint="eastAsia"/>
          <w:rtl/>
          <w:lang w:bidi="ur-PK"/>
        </w:rPr>
        <w:t>‌</w:t>
      </w:r>
      <w:r w:rsidR="00B84F0E">
        <w:rPr>
          <w:rFonts w:hint="cs"/>
          <w:rtl/>
          <w:lang w:bidi="ur-PK"/>
        </w:rPr>
        <w:t>گون</w:t>
      </w:r>
      <w:r w:rsidR="007400D6">
        <w:rPr>
          <w:rFonts w:hint="cs"/>
          <w:rtl/>
          <w:lang w:bidi="ur-PK"/>
        </w:rPr>
        <w:t>ه</w:t>
      </w:r>
      <w:r w:rsidR="00B84F0E">
        <w:rPr>
          <w:rFonts w:hint="cs"/>
          <w:rtl/>
          <w:lang w:bidi="ur-PK"/>
        </w:rPr>
        <w:t xml:space="preserve"> ھم نیست ک</w:t>
      </w:r>
      <w:r w:rsidR="007400D6">
        <w:rPr>
          <w:rFonts w:hint="cs"/>
          <w:rtl/>
          <w:lang w:bidi="ur-PK"/>
        </w:rPr>
        <w:t>ه</w:t>
      </w:r>
      <w:r w:rsidR="00B84F0E">
        <w:rPr>
          <w:rFonts w:hint="cs"/>
          <w:rtl/>
          <w:lang w:bidi="ur-PK"/>
        </w:rPr>
        <w:t xml:space="preserve"> ھر ک</w:t>
      </w:r>
      <w:r w:rsidR="007400D6">
        <w:rPr>
          <w:rFonts w:hint="cs"/>
          <w:rtl/>
          <w:lang w:bidi="ur-PK"/>
        </w:rPr>
        <w:t>ه</w:t>
      </w:r>
      <w:r w:rsidR="00B84F0E">
        <w:rPr>
          <w:rFonts w:hint="cs"/>
          <w:rtl/>
          <w:lang w:bidi="ur-PK"/>
        </w:rPr>
        <w:t xml:space="preserve"> تقوا نداشت</w:t>
      </w:r>
      <w:r w:rsidR="007400D6">
        <w:rPr>
          <w:rFonts w:hint="cs"/>
          <w:rtl/>
          <w:lang w:bidi="ur-PK"/>
        </w:rPr>
        <w:t>ه</w:t>
      </w:r>
      <w:r w:rsidR="00B84F0E">
        <w:rPr>
          <w:rFonts w:hint="cs"/>
          <w:rtl/>
          <w:lang w:bidi="ur-PK"/>
        </w:rPr>
        <w:t xml:space="preserve"> باشد، نمی‌تواند دیگران را ب</w:t>
      </w:r>
      <w:r w:rsidR="007400D6">
        <w:rPr>
          <w:rFonts w:hint="cs"/>
          <w:rtl/>
          <w:lang w:bidi="ur-PK"/>
        </w:rPr>
        <w:t>ه</w:t>
      </w:r>
      <w:r w:rsidR="00B84F0E">
        <w:rPr>
          <w:rFonts w:hint="cs"/>
          <w:rtl/>
          <w:lang w:bidi="ur-PK"/>
        </w:rPr>
        <w:t xml:space="preserve"> تقوا سفارش نماید، بلک</w:t>
      </w:r>
      <w:r w:rsidR="007400D6">
        <w:rPr>
          <w:rFonts w:hint="cs"/>
          <w:rtl/>
          <w:lang w:bidi="ur-PK"/>
        </w:rPr>
        <w:t>ه</w:t>
      </w:r>
      <w:r w:rsidR="00B84F0E">
        <w:rPr>
          <w:rFonts w:hint="cs"/>
          <w:rtl/>
          <w:lang w:bidi="ur-PK"/>
        </w:rPr>
        <w:t xml:space="preserve"> ھر انسان مؤمنی می‌تواند ب</w:t>
      </w:r>
      <w:r w:rsidR="007400D6">
        <w:rPr>
          <w:rFonts w:hint="cs"/>
          <w:rtl/>
          <w:lang w:bidi="ur-PK"/>
        </w:rPr>
        <w:t>ه</w:t>
      </w:r>
      <w:r w:rsidR="00B84F0E">
        <w:rPr>
          <w:rFonts w:hint="cs"/>
          <w:rtl/>
          <w:lang w:bidi="ur-PK"/>
        </w:rPr>
        <w:t xml:space="preserve"> ویژ</w:t>
      </w:r>
      <w:r w:rsidR="007400D6">
        <w:rPr>
          <w:rFonts w:hint="cs"/>
          <w:rtl/>
          <w:lang w:bidi="ur-PK"/>
        </w:rPr>
        <w:t>ه</w:t>
      </w:r>
      <w:r w:rsidR="00B84F0E">
        <w:rPr>
          <w:rFonts w:hint="cs"/>
          <w:rtl/>
          <w:lang w:bidi="ur-PK"/>
        </w:rPr>
        <w:t xml:space="preserve"> نزدیکان و اھل بیت خود را ب</w:t>
      </w:r>
      <w:r w:rsidR="007400D6">
        <w:rPr>
          <w:rFonts w:hint="cs"/>
          <w:rtl/>
          <w:lang w:bidi="ur-PK"/>
        </w:rPr>
        <w:t>ه</w:t>
      </w:r>
      <w:r w:rsidR="00B84F0E">
        <w:rPr>
          <w:rFonts w:hint="cs"/>
          <w:rtl/>
          <w:lang w:bidi="ur-PK"/>
        </w:rPr>
        <w:t xml:space="preserve"> تقوا توصی</w:t>
      </w:r>
      <w:r w:rsidR="007400D6">
        <w:rPr>
          <w:rFonts w:hint="cs"/>
          <w:rtl/>
          <w:lang w:bidi="ur-PK"/>
        </w:rPr>
        <w:t>ه</w:t>
      </w:r>
      <w:r w:rsidR="00B84F0E">
        <w:rPr>
          <w:rFonts w:hint="cs"/>
          <w:rtl/>
          <w:lang w:bidi="ur-PK"/>
        </w:rPr>
        <w:t xml:space="preserve"> نماید، چون خدای تعالی می‌فرماید:</w:t>
      </w:r>
    </w:p>
    <w:p w:rsidR="00B84F0E" w:rsidRDefault="00CB37F6" w:rsidP="009D08FC">
      <w:pPr>
        <w:pStyle w:val="af1"/>
        <w:spacing w:line="233" w:lineRule="auto"/>
        <w:rPr>
          <w:rtl/>
          <w:lang w:bidi="ur-PK"/>
        </w:rPr>
      </w:pPr>
      <w:r w:rsidRPr="00CB37F6">
        <w:rPr>
          <w:rFonts w:cs="CTraditional Arabic"/>
          <w:rtl/>
          <w:lang w:bidi="ur-PK"/>
        </w:rPr>
        <w:t>+</w:t>
      </w:r>
      <w:r w:rsidR="00B84F0E" w:rsidRPr="009E3FE8">
        <w:rPr>
          <w:rtl/>
        </w:rPr>
        <w:t xml:space="preserve">يَٰٓأَيُّهَا </w:t>
      </w:r>
      <w:r w:rsidR="00B84F0E" w:rsidRPr="009E3FE8">
        <w:rPr>
          <w:rFonts w:hint="cs"/>
          <w:rtl/>
        </w:rPr>
        <w:t>ٱ</w:t>
      </w:r>
      <w:r w:rsidR="00B84F0E" w:rsidRPr="009E3FE8">
        <w:rPr>
          <w:rFonts w:hint="eastAsia"/>
          <w:rtl/>
        </w:rPr>
        <w:t>لَّذِينَ</w:t>
      </w:r>
      <w:r w:rsidR="00B84F0E" w:rsidRPr="009E3FE8">
        <w:rPr>
          <w:rtl/>
        </w:rPr>
        <w:t xml:space="preserve"> ءَامَنُواْ قُوٓاْ أَنفُسَكُمۡ وَأَهۡلِيكُمۡ نَارٗا وَقُودُهَا </w:t>
      </w:r>
      <w:r w:rsidR="00B84F0E" w:rsidRPr="009E3FE8">
        <w:rPr>
          <w:rFonts w:hint="cs"/>
          <w:rtl/>
        </w:rPr>
        <w:t>ٱ</w:t>
      </w:r>
      <w:r w:rsidR="00B84F0E" w:rsidRPr="009E3FE8">
        <w:rPr>
          <w:rFonts w:hint="eastAsia"/>
          <w:rtl/>
        </w:rPr>
        <w:t>لنَّاسُ</w:t>
      </w:r>
      <w:r w:rsidR="00B84F0E" w:rsidRPr="009E3FE8">
        <w:rPr>
          <w:rtl/>
        </w:rPr>
        <w:t xml:space="preserve"> وَ</w:t>
      </w:r>
      <w:r w:rsidR="00B84F0E" w:rsidRPr="009E3FE8">
        <w:rPr>
          <w:rFonts w:hint="cs"/>
          <w:rtl/>
        </w:rPr>
        <w:t>ٱ</w:t>
      </w:r>
      <w:r w:rsidR="00B84F0E" w:rsidRPr="009E3FE8">
        <w:rPr>
          <w:rFonts w:hint="eastAsia"/>
          <w:rtl/>
        </w:rPr>
        <w:t>لۡحِجَارَةُ</w:t>
      </w:r>
      <w:r w:rsidR="00B84F0E" w:rsidRPr="009E3FE8">
        <w:rPr>
          <w:rtl/>
        </w:rPr>
        <w:t xml:space="preserve"> عَلَيۡهَا مَلَٰٓئِكَةٌ غِلَاظٞ شِدَادٞ لَّا يَعۡصُونَ </w:t>
      </w:r>
      <w:r w:rsidR="00B84F0E" w:rsidRPr="009E3FE8">
        <w:rPr>
          <w:rFonts w:hint="cs"/>
          <w:rtl/>
        </w:rPr>
        <w:t>ٱ</w:t>
      </w:r>
      <w:r w:rsidR="00B84F0E" w:rsidRPr="009E3FE8">
        <w:rPr>
          <w:rFonts w:hint="eastAsia"/>
          <w:rtl/>
        </w:rPr>
        <w:t>للَّهَ</w:t>
      </w:r>
      <w:r w:rsidR="00B84F0E" w:rsidRPr="009E3FE8">
        <w:rPr>
          <w:rtl/>
        </w:rPr>
        <w:t xml:space="preserve"> مَآ أَمَرَهُمۡ وَيَفۡعَلُونَ مَا يُؤۡمَرُونَ٦</w:t>
      </w:r>
      <w:r w:rsidRPr="00CB37F6">
        <w:rPr>
          <w:rFonts w:ascii="Times New Roman" w:cs="CTraditional Arabic" w:hint="cs"/>
          <w:rtl/>
          <w:lang w:bidi="ur-PK"/>
        </w:rPr>
        <w:t>_</w:t>
      </w:r>
      <w:r w:rsidR="00B84F0E">
        <w:rPr>
          <w:rFonts w:ascii="Times New Roman" w:cs="Arial"/>
          <w:szCs w:val="24"/>
          <w:rtl/>
          <w:lang w:bidi="ur-PK"/>
        </w:rPr>
        <w:t xml:space="preserve"> </w:t>
      </w:r>
      <w:r w:rsidR="00B84F0E" w:rsidRPr="00B84F0E">
        <w:rPr>
          <w:rStyle w:val="Char6"/>
          <w:rtl/>
        </w:rPr>
        <w:t>[التحريم: 6]</w:t>
      </w:r>
      <w:r w:rsidR="009E3FE8" w:rsidRPr="009E3FE8">
        <w:rPr>
          <w:rStyle w:val="Char4"/>
          <w:rFonts w:hint="cs"/>
          <w:rtl/>
        </w:rPr>
        <w:t>.</w:t>
      </w:r>
    </w:p>
    <w:p w:rsidR="00D363E7" w:rsidRDefault="00B84F0E" w:rsidP="009E3FE8">
      <w:pPr>
        <w:pStyle w:val="ab"/>
        <w:rPr>
          <w:rtl/>
          <w:lang w:bidi="ur-PK"/>
        </w:rPr>
      </w:pPr>
      <w:r w:rsidRPr="008421EC">
        <w:rPr>
          <w:rStyle w:val="Char8"/>
          <w:rFonts w:hint="cs"/>
          <w:rtl/>
        </w:rPr>
        <w:t>«</w:t>
      </w:r>
      <w:r w:rsidRPr="009E3FE8">
        <w:rPr>
          <w:rFonts w:hint="cs"/>
          <w:rtl/>
        </w:rPr>
        <w:t>ای کسانی ک</w:t>
      </w:r>
      <w:r w:rsidR="007400D6" w:rsidRPr="009E3FE8">
        <w:rPr>
          <w:rFonts w:hint="cs"/>
          <w:rtl/>
        </w:rPr>
        <w:t>ه</w:t>
      </w:r>
      <w:r w:rsidRPr="009E3FE8">
        <w:rPr>
          <w:rFonts w:hint="cs"/>
          <w:rtl/>
        </w:rPr>
        <w:t xml:space="preserve"> ایمان آورد</w:t>
      </w:r>
      <w:r w:rsidR="007400D6" w:rsidRPr="009E3FE8">
        <w:rPr>
          <w:rFonts w:hint="cs"/>
          <w:rtl/>
        </w:rPr>
        <w:t>ه</w:t>
      </w:r>
      <w:r w:rsidRPr="009E3FE8">
        <w:rPr>
          <w:rFonts w:hint="cs"/>
          <w:rtl/>
        </w:rPr>
        <w:t>‌اید خود و خانواد</w:t>
      </w:r>
      <w:r w:rsidR="007400D6" w:rsidRPr="009E3FE8">
        <w:rPr>
          <w:rFonts w:hint="cs"/>
          <w:rtl/>
        </w:rPr>
        <w:t>ۀ</w:t>
      </w:r>
      <w:r w:rsidRPr="009E3FE8">
        <w:rPr>
          <w:rFonts w:hint="cs"/>
          <w:rtl/>
        </w:rPr>
        <w:t xml:space="preserve"> خود را از آتشی ک</w:t>
      </w:r>
      <w:r w:rsidR="007400D6" w:rsidRPr="009E3FE8">
        <w:rPr>
          <w:rFonts w:hint="cs"/>
          <w:rtl/>
        </w:rPr>
        <w:t>ه</w:t>
      </w:r>
      <w:r w:rsidRPr="009E3FE8">
        <w:rPr>
          <w:rFonts w:hint="cs"/>
          <w:rtl/>
        </w:rPr>
        <w:t xml:space="preserve"> افروزین</w:t>
      </w:r>
      <w:r w:rsidR="007400D6" w:rsidRPr="009E3FE8">
        <w:rPr>
          <w:rFonts w:hint="cs"/>
          <w:rtl/>
        </w:rPr>
        <w:t>ه</w:t>
      </w:r>
      <w:r w:rsidRPr="009E3FE8">
        <w:rPr>
          <w:rFonts w:hint="cs"/>
          <w:rtl/>
        </w:rPr>
        <w:t xml:space="preserve"> آن انسان و سنگ است، بر حذر دارید؛ آن آتشی ک</w:t>
      </w:r>
      <w:r w:rsidR="007400D6" w:rsidRPr="009E3FE8">
        <w:rPr>
          <w:rFonts w:hint="cs"/>
          <w:rtl/>
        </w:rPr>
        <w:t>ه</w:t>
      </w:r>
      <w:r w:rsidRPr="009E3FE8">
        <w:rPr>
          <w:rFonts w:hint="cs"/>
          <w:rtl/>
        </w:rPr>
        <w:t xml:space="preserve"> م</w:t>
      </w:r>
      <w:r w:rsidR="00DC2CC4" w:rsidRPr="009E3FE8">
        <w:rPr>
          <w:rFonts w:hint="cs"/>
          <w:rtl/>
        </w:rPr>
        <w:t>أ</w:t>
      </w:r>
      <w:r w:rsidRPr="009E3FE8">
        <w:rPr>
          <w:rFonts w:hint="cs"/>
          <w:rtl/>
        </w:rPr>
        <w:t>مورانی غلیظ و شدید از طرف خدا بر آن گماشت</w:t>
      </w:r>
      <w:r w:rsidR="007400D6" w:rsidRPr="009E3FE8">
        <w:rPr>
          <w:rFonts w:hint="cs"/>
          <w:rtl/>
        </w:rPr>
        <w:t>ه</w:t>
      </w:r>
      <w:r w:rsidRPr="009E3FE8">
        <w:rPr>
          <w:rFonts w:hint="cs"/>
          <w:rtl/>
        </w:rPr>
        <w:t xml:space="preserve"> شد</w:t>
      </w:r>
      <w:r w:rsidR="007400D6" w:rsidRPr="009E3FE8">
        <w:rPr>
          <w:rFonts w:hint="cs"/>
          <w:rtl/>
        </w:rPr>
        <w:t>ه</w:t>
      </w:r>
      <w:r w:rsidRPr="009E3FE8">
        <w:rPr>
          <w:rFonts w:hint="cs"/>
          <w:rtl/>
        </w:rPr>
        <w:t>‌اند</w:t>
      </w:r>
      <w:r w:rsidR="007400D6" w:rsidRPr="009E3FE8">
        <w:rPr>
          <w:rFonts w:hint="cs"/>
          <w:rtl/>
        </w:rPr>
        <w:t>.</w:t>
      </w:r>
      <w:r w:rsidRPr="009E3FE8">
        <w:rPr>
          <w:rFonts w:hint="cs"/>
          <w:rtl/>
        </w:rPr>
        <w:t xml:space="preserve"> و ھرگز از دستور خدا سرپیچی نخواھند نمود و آنچ</w:t>
      </w:r>
      <w:r w:rsidR="007400D6" w:rsidRPr="009E3FE8">
        <w:rPr>
          <w:rFonts w:hint="cs"/>
          <w:rtl/>
        </w:rPr>
        <w:t>ه</w:t>
      </w:r>
      <w:r w:rsidRPr="009E3FE8">
        <w:rPr>
          <w:rFonts w:hint="cs"/>
          <w:rtl/>
        </w:rPr>
        <w:t xml:space="preserve"> ب</w:t>
      </w:r>
      <w:r w:rsidR="007400D6" w:rsidRPr="009E3FE8">
        <w:rPr>
          <w:rFonts w:hint="cs"/>
          <w:rtl/>
        </w:rPr>
        <w:t>ه</w:t>
      </w:r>
      <w:r w:rsidRPr="009E3FE8">
        <w:rPr>
          <w:rFonts w:hint="cs"/>
          <w:rtl/>
        </w:rPr>
        <w:t xml:space="preserve"> </w:t>
      </w:r>
      <w:r w:rsidR="00546A50" w:rsidRPr="009E3FE8">
        <w:rPr>
          <w:rFonts w:hint="cs"/>
          <w:rtl/>
        </w:rPr>
        <w:t>آن‌ھا</w:t>
      </w:r>
      <w:r w:rsidRPr="009E3FE8">
        <w:rPr>
          <w:rFonts w:hint="cs"/>
          <w:rtl/>
        </w:rPr>
        <w:t xml:space="preserve"> دستور داد</w:t>
      </w:r>
      <w:r w:rsidR="007400D6" w:rsidRPr="009E3FE8">
        <w:rPr>
          <w:rFonts w:hint="cs"/>
          <w:rtl/>
        </w:rPr>
        <w:t>ه</w:t>
      </w:r>
      <w:r w:rsidRPr="009E3FE8">
        <w:rPr>
          <w:rFonts w:hint="cs"/>
          <w:rtl/>
        </w:rPr>
        <w:t xml:space="preserve"> شود، انجام خواھند داد</w:t>
      </w:r>
      <w:r w:rsidRPr="008421EC">
        <w:rPr>
          <w:rStyle w:val="Char8"/>
          <w:rFonts w:hint="cs"/>
          <w:rtl/>
        </w:rPr>
        <w:t>»</w:t>
      </w:r>
      <w:r w:rsidR="007400D6">
        <w:rPr>
          <w:rFonts w:hint="cs"/>
          <w:rtl/>
          <w:lang w:bidi="ur-PK"/>
        </w:rPr>
        <w:t>.</w:t>
      </w:r>
    </w:p>
    <w:p w:rsidR="00B84F0E" w:rsidRDefault="009322C8" w:rsidP="002F0C8C">
      <w:pPr>
        <w:pStyle w:val="a8"/>
        <w:rPr>
          <w:rtl/>
          <w:lang w:bidi="ur-PK"/>
        </w:rPr>
      </w:pPr>
      <w:r>
        <w:rPr>
          <w:rFonts w:hint="cs"/>
          <w:rtl/>
          <w:lang w:bidi="ur-PK"/>
        </w:rPr>
        <w:t>و گذشتگان نیکوکار این امت را</w:t>
      </w:r>
      <w:r w:rsidR="007400D6">
        <w:rPr>
          <w:rFonts w:hint="cs"/>
          <w:rtl/>
          <w:lang w:bidi="ur-PK"/>
        </w:rPr>
        <w:t>ه</w:t>
      </w:r>
      <w:r>
        <w:rPr>
          <w:rFonts w:hint="cs"/>
          <w:rtl/>
          <w:lang w:bidi="ur-PK"/>
        </w:rPr>
        <w:t xml:space="preserve"> یافت</w:t>
      </w:r>
      <w:r w:rsidR="007400D6">
        <w:rPr>
          <w:rFonts w:hint="cs"/>
          <w:rtl/>
          <w:lang w:bidi="ur-PK"/>
        </w:rPr>
        <w:t>ه</w:t>
      </w:r>
      <w:r>
        <w:rPr>
          <w:rFonts w:hint="cs"/>
          <w:rtl/>
          <w:lang w:bidi="ur-PK"/>
        </w:rPr>
        <w:t xml:space="preserve"> را عادت بر این بود ب</w:t>
      </w:r>
      <w:r w:rsidR="007400D6">
        <w:rPr>
          <w:rFonts w:hint="cs"/>
          <w:rtl/>
          <w:lang w:bidi="ur-PK"/>
        </w:rPr>
        <w:t>ه</w:t>
      </w:r>
      <w:r>
        <w:rPr>
          <w:rFonts w:hint="cs"/>
          <w:rtl/>
          <w:lang w:bidi="ur-PK"/>
        </w:rPr>
        <w:t xml:space="preserve"> کتاب خدا عمل می‌نمودند، ھم خود کار نیک انجام می‌دادند، ھم دیگران را ب</w:t>
      </w:r>
      <w:r w:rsidR="007400D6">
        <w:rPr>
          <w:rFonts w:hint="cs"/>
          <w:rtl/>
          <w:lang w:bidi="ur-PK"/>
        </w:rPr>
        <w:t>ه</w:t>
      </w:r>
      <w:r>
        <w:rPr>
          <w:rFonts w:hint="cs"/>
          <w:rtl/>
          <w:lang w:bidi="ur-PK"/>
        </w:rPr>
        <w:t xml:space="preserve"> انجام کار نیک امر می‌نمودند و ھم خود اھل تقوا بودند</w:t>
      </w:r>
      <w:r w:rsidR="0026717B">
        <w:rPr>
          <w:rFonts w:hint="cs"/>
          <w:rtl/>
          <w:lang w:bidi="ur-PK"/>
        </w:rPr>
        <w:t xml:space="preserve"> و ھم دیگران را ب</w:t>
      </w:r>
      <w:r w:rsidR="007400D6">
        <w:rPr>
          <w:rFonts w:hint="cs"/>
          <w:rtl/>
          <w:lang w:bidi="ur-PK"/>
        </w:rPr>
        <w:t>ه</w:t>
      </w:r>
      <w:r w:rsidR="0026717B">
        <w:rPr>
          <w:rFonts w:hint="cs"/>
          <w:rtl/>
          <w:lang w:bidi="ur-PK"/>
        </w:rPr>
        <w:t xml:space="preserve"> تقوا امر می‌کردند تا این</w:t>
      </w:r>
      <w:r w:rsidR="0026717B">
        <w:rPr>
          <w:rFonts w:hint="eastAsia"/>
          <w:rtl/>
          <w:lang w:bidi="ur-PK"/>
        </w:rPr>
        <w:t>‌</w:t>
      </w:r>
      <w:r w:rsidR="0026717B">
        <w:rPr>
          <w:rFonts w:hint="cs"/>
          <w:rtl/>
          <w:lang w:bidi="ur-PK"/>
        </w:rPr>
        <w:t>ک</w:t>
      </w:r>
      <w:r w:rsidR="007400D6">
        <w:rPr>
          <w:rFonts w:hint="cs"/>
          <w:rtl/>
          <w:lang w:bidi="ur-PK"/>
        </w:rPr>
        <w:t>ه</w:t>
      </w:r>
      <w:r w:rsidR="0026717B">
        <w:rPr>
          <w:rFonts w:hint="cs"/>
          <w:rtl/>
          <w:lang w:bidi="ur-PK"/>
        </w:rPr>
        <w:t xml:space="preserve"> ب</w:t>
      </w:r>
      <w:r w:rsidR="007400D6">
        <w:rPr>
          <w:rFonts w:hint="cs"/>
          <w:rtl/>
          <w:lang w:bidi="ur-PK"/>
        </w:rPr>
        <w:t>ه</w:t>
      </w:r>
      <w:r w:rsidR="0026717B">
        <w:rPr>
          <w:rFonts w:hint="cs"/>
          <w:rtl/>
          <w:lang w:bidi="ur-PK"/>
        </w:rPr>
        <w:t xml:space="preserve"> طور کامل بر شریعت اسلام ثابت و راسخ شدند و دنیا نیز در برابر </w:t>
      </w:r>
      <w:r w:rsidR="00546A50">
        <w:rPr>
          <w:rFonts w:hint="cs"/>
          <w:rtl/>
          <w:lang w:bidi="ur-PK"/>
        </w:rPr>
        <w:t>آن‌ھا</w:t>
      </w:r>
      <w:r w:rsidR="0026717B">
        <w:rPr>
          <w:rFonts w:hint="cs"/>
          <w:rtl/>
          <w:lang w:bidi="ur-PK"/>
        </w:rPr>
        <w:t xml:space="preserve"> سر فرود آورد</w:t>
      </w:r>
      <w:r w:rsidR="007400D6">
        <w:rPr>
          <w:rFonts w:hint="cs"/>
          <w:rtl/>
          <w:lang w:bidi="ur-PK"/>
        </w:rPr>
        <w:t>.</w:t>
      </w:r>
      <w:r w:rsidR="0026717B">
        <w:rPr>
          <w:rFonts w:hint="cs"/>
          <w:rtl/>
          <w:lang w:bidi="ur-PK"/>
        </w:rPr>
        <w:t xml:space="preserve"> اما وقتی ک</w:t>
      </w:r>
      <w:r w:rsidR="007400D6">
        <w:rPr>
          <w:rFonts w:hint="cs"/>
          <w:rtl/>
          <w:lang w:bidi="ur-PK"/>
        </w:rPr>
        <w:t>ه</w:t>
      </w:r>
      <w:r w:rsidR="0026717B">
        <w:rPr>
          <w:rFonts w:hint="cs"/>
          <w:rtl/>
          <w:lang w:bidi="ur-PK"/>
        </w:rPr>
        <w:t xml:space="preserve"> ب</w:t>
      </w:r>
      <w:r w:rsidR="007400D6">
        <w:rPr>
          <w:rFonts w:hint="cs"/>
          <w:rtl/>
          <w:lang w:bidi="ur-PK"/>
        </w:rPr>
        <w:t>ه</w:t>
      </w:r>
      <w:r w:rsidR="0026717B">
        <w:rPr>
          <w:rFonts w:hint="cs"/>
          <w:rtl/>
          <w:lang w:bidi="ur-PK"/>
        </w:rPr>
        <w:t xml:space="preserve"> دنبال آنان نسل</w:t>
      </w:r>
      <w:r w:rsidR="00F67126">
        <w:rPr>
          <w:rFonts w:hint="cs"/>
          <w:rtl/>
          <w:lang w:bidi="ur-PK"/>
        </w:rPr>
        <w:t>‌ھای</w:t>
      </w:r>
      <w:r w:rsidR="00F67126" w:rsidRPr="00F67126">
        <w:rPr>
          <w:rFonts w:hint="cs"/>
          <w:color w:val="FF0000"/>
          <w:rtl/>
          <w:lang w:bidi="ur-PK"/>
        </w:rPr>
        <w:t xml:space="preserve"> </w:t>
      </w:r>
      <w:r w:rsidR="00F67126" w:rsidRPr="009E3FE8">
        <w:rPr>
          <w:rFonts w:hint="cs"/>
          <w:rtl/>
        </w:rPr>
        <w:t>غ</w:t>
      </w:r>
      <w:r w:rsidR="0026717B" w:rsidRPr="009E3FE8">
        <w:rPr>
          <w:rFonts w:hint="cs"/>
          <w:rtl/>
        </w:rPr>
        <w:t>یر</w:t>
      </w:r>
      <w:r w:rsidR="0026717B">
        <w:rPr>
          <w:rFonts w:hint="cs"/>
          <w:rtl/>
          <w:lang w:bidi="ur-PK"/>
        </w:rPr>
        <w:t xml:space="preserve"> صالح پدیدار گشتند و ترک نماز نمودند و ب</w:t>
      </w:r>
      <w:r w:rsidR="007400D6">
        <w:rPr>
          <w:rFonts w:hint="cs"/>
          <w:rtl/>
          <w:lang w:bidi="ur-PK"/>
        </w:rPr>
        <w:t>ه</w:t>
      </w:r>
      <w:r w:rsidR="0026717B">
        <w:rPr>
          <w:rFonts w:hint="cs"/>
          <w:rtl/>
          <w:lang w:bidi="ur-PK"/>
        </w:rPr>
        <w:t xml:space="preserve"> دنبال ھوای نفس را</w:t>
      </w:r>
      <w:r w:rsidR="007400D6">
        <w:rPr>
          <w:rFonts w:hint="cs"/>
          <w:rtl/>
          <w:lang w:bidi="ur-PK"/>
        </w:rPr>
        <w:t>ه</w:t>
      </w:r>
      <w:r w:rsidR="0026717B">
        <w:rPr>
          <w:rFonts w:hint="cs"/>
          <w:rtl/>
          <w:lang w:bidi="ur-PK"/>
        </w:rPr>
        <w:t xml:space="preserve"> افتادند و در برابر ھمدیگر بی‌تفاوت و بی‌‌مسئولیت شدند، ضعفا ضایع شدند و فقرا نابود گشتند و حقوق </w:t>
      </w:r>
      <w:r w:rsidR="0026717B" w:rsidRPr="009E3FE8">
        <w:rPr>
          <w:rFonts w:hint="cs"/>
          <w:rtl/>
        </w:rPr>
        <w:t>نیا</w:t>
      </w:r>
      <w:r w:rsidR="00F67126" w:rsidRPr="009E3FE8">
        <w:rPr>
          <w:rFonts w:hint="cs"/>
          <w:rtl/>
        </w:rPr>
        <w:t>ز</w:t>
      </w:r>
      <w:r w:rsidR="0026717B" w:rsidRPr="009E3FE8">
        <w:rPr>
          <w:rFonts w:hint="cs"/>
          <w:rtl/>
        </w:rPr>
        <w:t>مندان</w:t>
      </w:r>
      <w:r w:rsidR="0026717B">
        <w:rPr>
          <w:rFonts w:hint="cs"/>
          <w:rtl/>
          <w:lang w:bidi="ur-PK"/>
        </w:rPr>
        <w:t xml:space="preserve"> </w:t>
      </w:r>
      <w:r w:rsidR="0067707A">
        <w:rPr>
          <w:rFonts w:hint="cs"/>
          <w:rtl/>
          <w:lang w:bidi="ur-PK"/>
        </w:rPr>
        <w:t>و تھی‌دستان نادید</w:t>
      </w:r>
      <w:r w:rsidR="007400D6">
        <w:rPr>
          <w:rFonts w:hint="cs"/>
          <w:rtl/>
          <w:lang w:bidi="ur-PK"/>
        </w:rPr>
        <w:t>ه</w:t>
      </w:r>
      <w:r w:rsidR="0067707A">
        <w:rPr>
          <w:rFonts w:hint="cs"/>
          <w:rtl/>
          <w:lang w:bidi="ur-PK"/>
        </w:rPr>
        <w:t xml:space="preserve"> گرفت</w:t>
      </w:r>
      <w:r w:rsidR="007400D6">
        <w:rPr>
          <w:rFonts w:hint="cs"/>
          <w:rtl/>
          <w:lang w:bidi="ur-PK"/>
        </w:rPr>
        <w:t>ه</w:t>
      </w:r>
      <w:r w:rsidR="0067707A">
        <w:rPr>
          <w:rFonts w:hint="cs"/>
          <w:rtl/>
          <w:lang w:bidi="ur-PK"/>
        </w:rPr>
        <w:t>‌ شد و مظلوم مورد حمایت قرار نگرفت</w:t>
      </w:r>
      <w:r w:rsidR="007400D6">
        <w:rPr>
          <w:rFonts w:hint="cs"/>
          <w:rtl/>
          <w:lang w:bidi="ur-PK"/>
        </w:rPr>
        <w:t>.</w:t>
      </w:r>
      <w:r w:rsidR="0067707A">
        <w:rPr>
          <w:rFonts w:hint="cs"/>
          <w:rtl/>
          <w:lang w:bidi="ur-PK"/>
        </w:rPr>
        <w:t xml:space="preserve"> در نتیج</w:t>
      </w:r>
      <w:r w:rsidR="007400D6">
        <w:rPr>
          <w:rFonts w:hint="cs"/>
          <w:rtl/>
          <w:lang w:bidi="ur-PK"/>
        </w:rPr>
        <w:t>ه</w:t>
      </w:r>
      <w:r w:rsidR="0067707A">
        <w:rPr>
          <w:rFonts w:hint="cs"/>
          <w:rtl/>
          <w:lang w:bidi="ur-PK"/>
        </w:rPr>
        <w:t xml:space="preserve"> قدر و قیمت و منزلت ھم</w:t>
      </w:r>
      <w:r w:rsidR="007400D6">
        <w:rPr>
          <w:rFonts w:hint="cs"/>
          <w:rtl/>
          <w:lang w:bidi="ur-PK"/>
        </w:rPr>
        <w:t>ۀ</w:t>
      </w:r>
      <w:r w:rsidR="0067707A">
        <w:rPr>
          <w:rFonts w:hint="cs"/>
          <w:rtl/>
          <w:lang w:bidi="ur-PK"/>
        </w:rPr>
        <w:t xml:space="preserve"> مسلم</w:t>
      </w:r>
      <w:r w:rsidR="009E3FE8">
        <w:rPr>
          <w:rFonts w:hint="cs"/>
          <w:rtl/>
          <w:lang w:bidi="ur-PK"/>
        </w:rPr>
        <w:t>ا</w:t>
      </w:r>
      <w:r w:rsidR="00546A50">
        <w:rPr>
          <w:rFonts w:hint="cs"/>
          <w:rtl/>
          <w:lang w:bidi="ur-PK"/>
        </w:rPr>
        <w:t>ن‌ھا</w:t>
      </w:r>
      <w:r w:rsidR="0067707A">
        <w:rPr>
          <w:rFonts w:hint="cs"/>
          <w:rtl/>
          <w:lang w:bidi="ur-PK"/>
        </w:rPr>
        <w:t xml:space="preserve"> پایین آمد و در برابر دنیا خوار و بی‌مقدار شدند پدر را می‌بینی، می‌داند</w:t>
      </w:r>
      <w:r w:rsidR="002F0C8C">
        <w:rPr>
          <w:rFonts w:hint="cs"/>
          <w:rtl/>
          <w:lang w:bidi="ur-PK"/>
        </w:rPr>
        <w:t xml:space="preserve"> </w:t>
      </w:r>
      <w:r w:rsidR="0067707A">
        <w:rPr>
          <w:rFonts w:hint="cs"/>
          <w:rtl/>
          <w:lang w:bidi="ur-PK"/>
        </w:rPr>
        <w:t>فرزندش ب</w:t>
      </w:r>
      <w:r w:rsidR="007400D6">
        <w:rPr>
          <w:rFonts w:hint="cs"/>
          <w:rtl/>
          <w:lang w:bidi="ur-PK"/>
        </w:rPr>
        <w:t>ه</w:t>
      </w:r>
      <w:r w:rsidR="0067707A">
        <w:rPr>
          <w:rFonts w:hint="cs"/>
          <w:rtl/>
          <w:lang w:bidi="ur-PK"/>
        </w:rPr>
        <w:t xml:space="preserve"> گنا</w:t>
      </w:r>
      <w:r w:rsidR="007400D6">
        <w:rPr>
          <w:rFonts w:hint="cs"/>
          <w:rtl/>
          <w:lang w:bidi="ur-PK"/>
        </w:rPr>
        <w:t>ه</w:t>
      </w:r>
      <w:r w:rsidR="0067707A">
        <w:rPr>
          <w:rFonts w:hint="cs"/>
          <w:rtl/>
          <w:lang w:bidi="ur-PK"/>
        </w:rPr>
        <w:t xml:space="preserve"> آلود</w:t>
      </w:r>
      <w:r w:rsidR="007400D6">
        <w:rPr>
          <w:rFonts w:hint="cs"/>
          <w:rtl/>
          <w:lang w:bidi="ur-PK"/>
        </w:rPr>
        <w:t>ه</w:t>
      </w:r>
      <w:r w:rsidR="0067707A">
        <w:rPr>
          <w:rFonts w:hint="cs"/>
          <w:rtl/>
          <w:lang w:bidi="ur-PK"/>
        </w:rPr>
        <w:t xml:space="preserve"> است و او را باز نمی‌دارد</w:t>
      </w:r>
      <w:r w:rsidR="007400D6">
        <w:rPr>
          <w:rFonts w:hint="cs"/>
          <w:rtl/>
          <w:lang w:bidi="ur-PK"/>
        </w:rPr>
        <w:t>.</w:t>
      </w:r>
      <w:r w:rsidR="0067707A">
        <w:rPr>
          <w:rFonts w:hint="cs"/>
          <w:rtl/>
          <w:lang w:bidi="ur-PK"/>
        </w:rPr>
        <w:t xml:space="preserve"> انسان توانا می‌تواند ضعیف و ناتوان را یاری رساند، اما ب</w:t>
      </w:r>
      <w:r w:rsidR="007400D6">
        <w:rPr>
          <w:rFonts w:hint="cs"/>
          <w:rtl/>
          <w:lang w:bidi="ur-PK"/>
        </w:rPr>
        <w:t>ه</w:t>
      </w:r>
      <w:r w:rsidR="0067707A">
        <w:rPr>
          <w:rFonts w:hint="cs"/>
          <w:rtl/>
          <w:lang w:bidi="ur-PK"/>
        </w:rPr>
        <w:t xml:space="preserve"> یاری او نمی‌رسد</w:t>
      </w:r>
      <w:r w:rsidR="007400D6">
        <w:rPr>
          <w:rFonts w:hint="cs"/>
          <w:rtl/>
          <w:lang w:bidi="ur-PK"/>
        </w:rPr>
        <w:t>.</w:t>
      </w:r>
      <w:r w:rsidR="0067707A">
        <w:rPr>
          <w:rFonts w:hint="cs"/>
          <w:rtl/>
          <w:lang w:bidi="ur-PK"/>
        </w:rPr>
        <w:t xml:space="preserve"> در نتیج</w:t>
      </w:r>
      <w:r w:rsidR="007400D6">
        <w:rPr>
          <w:rFonts w:hint="cs"/>
          <w:rtl/>
          <w:lang w:bidi="ur-PK"/>
        </w:rPr>
        <w:t>ه</w:t>
      </w:r>
      <w:r w:rsidR="0067707A">
        <w:rPr>
          <w:rFonts w:hint="cs"/>
          <w:rtl/>
          <w:lang w:bidi="ur-PK"/>
        </w:rPr>
        <w:t xml:space="preserve"> در</w:t>
      </w:r>
      <w:r w:rsidR="002F0C8C">
        <w:rPr>
          <w:rFonts w:hint="cs"/>
          <w:rtl/>
          <w:lang w:bidi="ur-PK"/>
        </w:rPr>
        <w:t xml:space="preserve"> </w:t>
      </w:r>
      <w:r w:rsidR="00B60EB0">
        <w:rPr>
          <w:rFonts w:hint="cs"/>
          <w:rtl/>
          <w:lang w:bidi="ur-PK"/>
        </w:rPr>
        <w:t>میان این</w:t>
      </w:r>
      <w:r w:rsidR="00B60EB0">
        <w:rPr>
          <w:rFonts w:hint="eastAsia"/>
          <w:rtl/>
          <w:lang w:bidi="ur-PK"/>
        </w:rPr>
        <w:t>‌</w:t>
      </w:r>
      <w:r w:rsidR="0067707A">
        <w:rPr>
          <w:rFonts w:hint="cs"/>
          <w:rtl/>
          <w:lang w:bidi="ur-PK"/>
        </w:rPr>
        <w:t>گون</w:t>
      </w:r>
      <w:r w:rsidR="007400D6">
        <w:rPr>
          <w:rFonts w:hint="cs"/>
          <w:rtl/>
          <w:lang w:bidi="ur-PK"/>
        </w:rPr>
        <w:t>ه</w:t>
      </w:r>
      <w:r w:rsidR="0067707A">
        <w:rPr>
          <w:rFonts w:hint="cs"/>
          <w:rtl/>
          <w:lang w:bidi="ur-PK"/>
        </w:rPr>
        <w:t xml:space="preserve"> مسلم</w:t>
      </w:r>
      <w:r w:rsidR="002F0C8C">
        <w:rPr>
          <w:rFonts w:hint="cs"/>
          <w:rtl/>
          <w:lang w:bidi="ur-PK"/>
        </w:rPr>
        <w:t>ا</w:t>
      </w:r>
      <w:r w:rsidR="00546A50">
        <w:rPr>
          <w:rFonts w:hint="cs"/>
          <w:rtl/>
          <w:lang w:bidi="ur-PK"/>
        </w:rPr>
        <w:t>ن‌ھا</w:t>
      </w:r>
      <w:r w:rsidR="0067707A">
        <w:rPr>
          <w:rFonts w:hint="cs"/>
          <w:rtl/>
          <w:lang w:bidi="ur-PK"/>
        </w:rPr>
        <w:t xml:space="preserve"> جوانانی ب</w:t>
      </w:r>
      <w:r w:rsidR="007400D6">
        <w:rPr>
          <w:rFonts w:hint="cs"/>
          <w:rtl/>
          <w:lang w:bidi="ur-PK"/>
        </w:rPr>
        <w:t>ه</w:t>
      </w:r>
      <w:r w:rsidR="0067707A">
        <w:rPr>
          <w:rFonts w:hint="cs"/>
          <w:rtl/>
          <w:lang w:bidi="ur-PK"/>
        </w:rPr>
        <w:t xml:space="preserve"> دوران می‌رسند ک</w:t>
      </w:r>
      <w:r w:rsidR="007400D6">
        <w:rPr>
          <w:rFonts w:hint="cs"/>
          <w:rtl/>
          <w:lang w:bidi="ur-PK"/>
        </w:rPr>
        <w:t>ه</w:t>
      </w:r>
      <w:r w:rsidR="0067707A">
        <w:rPr>
          <w:rFonts w:hint="cs"/>
          <w:rtl/>
          <w:lang w:bidi="ur-PK"/>
        </w:rPr>
        <w:t xml:space="preserve"> ھیچ نمی‌رسد</w:t>
      </w:r>
      <w:r w:rsidR="007400D6">
        <w:rPr>
          <w:rFonts w:hint="cs"/>
          <w:rtl/>
          <w:lang w:bidi="ur-PK"/>
        </w:rPr>
        <w:t>.</w:t>
      </w:r>
      <w:r w:rsidR="0067707A">
        <w:rPr>
          <w:rFonts w:hint="cs"/>
          <w:rtl/>
          <w:lang w:bidi="ur-PK"/>
        </w:rPr>
        <w:t xml:space="preserve"> در نتیج</w:t>
      </w:r>
      <w:r w:rsidR="007400D6">
        <w:rPr>
          <w:rFonts w:hint="cs"/>
          <w:rtl/>
          <w:lang w:bidi="ur-PK"/>
        </w:rPr>
        <w:t>ه</w:t>
      </w:r>
      <w:r w:rsidR="0067707A">
        <w:rPr>
          <w:rFonts w:hint="cs"/>
          <w:rtl/>
          <w:lang w:bidi="ur-PK"/>
        </w:rPr>
        <w:t xml:space="preserve"> در</w:t>
      </w:r>
      <w:r w:rsidR="002F0C8C">
        <w:rPr>
          <w:rFonts w:hint="cs"/>
          <w:rtl/>
          <w:lang w:bidi="ur-PK"/>
        </w:rPr>
        <w:t xml:space="preserve"> میان این</w:t>
      </w:r>
      <w:r w:rsidR="002F0C8C">
        <w:rPr>
          <w:rFonts w:hint="eastAsia"/>
          <w:rtl/>
          <w:lang w:bidi="ur-PK"/>
        </w:rPr>
        <w:t>‌</w:t>
      </w:r>
      <w:r w:rsidR="0067707A">
        <w:rPr>
          <w:rFonts w:hint="cs"/>
          <w:rtl/>
          <w:lang w:bidi="ur-PK"/>
        </w:rPr>
        <w:t>گون</w:t>
      </w:r>
      <w:r w:rsidR="007400D6">
        <w:rPr>
          <w:rFonts w:hint="cs"/>
          <w:rtl/>
          <w:lang w:bidi="ur-PK"/>
        </w:rPr>
        <w:t>ه</w:t>
      </w:r>
      <w:r w:rsidR="0067707A">
        <w:rPr>
          <w:rFonts w:hint="cs"/>
          <w:rtl/>
          <w:lang w:bidi="ur-PK"/>
        </w:rPr>
        <w:t xml:space="preserve"> مسلم</w:t>
      </w:r>
      <w:r w:rsidR="002F0C8C">
        <w:rPr>
          <w:rFonts w:hint="cs"/>
          <w:rtl/>
          <w:lang w:bidi="ur-PK"/>
        </w:rPr>
        <w:t>ا</w:t>
      </w:r>
      <w:r w:rsidR="00546A50">
        <w:rPr>
          <w:rFonts w:hint="cs"/>
          <w:rtl/>
          <w:lang w:bidi="ur-PK"/>
        </w:rPr>
        <w:t>ن‌ھا</w:t>
      </w:r>
      <w:r w:rsidR="0067707A">
        <w:rPr>
          <w:rFonts w:hint="cs"/>
          <w:rtl/>
          <w:lang w:bidi="ur-PK"/>
        </w:rPr>
        <w:t xml:space="preserve"> جوانانی ب</w:t>
      </w:r>
      <w:r w:rsidR="007400D6">
        <w:rPr>
          <w:rFonts w:hint="cs"/>
          <w:rtl/>
          <w:lang w:bidi="ur-PK"/>
        </w:rPr>
        <w:t>ه</w:t>
      </w:r>
      <w:r w:rsidR="00F67126">
        <w:rPr>
          <w:rFonts w:hint="cs"/>
          <w:rtl/>
          <w:lang w:bidi="ur-PK"/>
        </w:rPr>
        <w:t xml:space="preserve"> د</w:t>
      </w:r>
      <w:r w:rsidR="0067707A">
        <w:rPr>
          <w:rFonts w:hint="cs"/>
          <w:rtl/>
          <w:lang w:bidi="ur-PK"/>
        </w:rPr>
        <w:t>وران می‌رسند ک</w:t>
      </w:r>
      <w:r w:rsidR="007400D6">
        <w:rPr>
          <w:rFonts w:hint="cs"/>
          <w:rtl/>
          <w:lang w:bidi="ur-PK"/>
        </w:rPr>
        <w:t>ه</w:t>
      </w:r>
      <w:r w:rsidR="0067707A">
        <w:rPr>
          <w:rFonts w:hint="cs"/>
          <w:rtl/>
          <w:lang w:bidi="ur-PK"/>
        </w:rPr>
        <w:t xml:space="preserve"> ھیچ اطلاعی</w:t>
      </w:r>
      <w:r w:rsidR="00102413">
        <w:rPr>
          <w:rFonts w:hint="cs"/>
          <w:rtl/>
          <w:lang w:bidi="ur-PK"/>
        </w:rPr>
        <w:t xml:space="preserve"> از دین خود ندارند و چ</w:t>
      </w:r>
      <w:r w:rsidR="007400D6">
        <w:rPr>
          <w:rFonts w:hint="cs"/>
          <w:rtl/>
          <w:lang w:bidi="ur-PK"/>
        </w:rPr>
        <w:t>ه</w:t>
      </w:r>
      <w:r w:rsidR="00102413">
        <w:rPr>
          <w:rFonts w:hint="cs"/>
          <w:rtl/>
          <w:lang w:bidi="ur-PK"/>
        </w:rPr>
        <w:t xml:space="preserve"> بسا دینداران را مسخر</w:t>
      </w:r>
      <w:r w:rsidR="007400D6">
        <w:rPr>
          <w:rFonts w:hint="cs"/>
          <w:rtl/>
          <w:lang w:bidi="ur-PK"/>
        </w:rPr>
        <w:t>ه</w:t>
      </w:r>
      <w:r w:rsidR="00102413">
        <w:rPr>
          <w:rFonts w:hint="cs"/>
          <w:rtl/>
          <w:lang w:bidi="ur-PK"/>
        </w:rPr>
        <w:t xml:space="preserve"> می‌کنند</w:t>
      </w:r>
      <w:r w:rsidR="007400D6">
        <w:rPr>
          <w:rFonts w:hint="cs"/>
          <w:rtl/>
          <w:lang w:bidi="ur-PK"/>
        </w:rPr>
        <w:t>.</w:t>
      </w:r>
      <w:r w:rsidR="00102413">
        <w:rPr>
          <w:rFonts w:hint="cs"/>
          <w:rtl/>
          <w:lang w:bidi="ur-PK"/>
        </w:rPr>
        <w:t xml:space="preserve"> البت</w:t>
      </w:r>
      <w:r w:rsidR="007400D6">
        <w:rPr>
          <w:rFonts w:hint="cs"/>
          <w:rtl/>
          <w:lang w:bidi="ur-PK"/>
        </w:rPr>
        <w:t>ه</w:t>
      </w:r>
      <w:r w:rsidR="00102413">
        <w:rPr>
          <w:rFonts w:hint="cs"/>
          <w:rtl/>
          <w:lang w:bidi="ur-PK"/>
        </w:rPr>
        <w:t xml:space="preserve"> زیاد ھم نباید مورد ملامت قرار گیرند، چون </w:t>
      </w:r>
      <w:r w:rsidR="00546A50">
        <w:rPr>
          <w:rFonts w:hint="cs"/>
          <w:rtl/>
          <w:lang w:bidi="ur-PK"/>
        </w:rPr>
        <w:t>آن‌ھا</w:t>
      </w:r>
      <w:r w:rsidR="00102413">
        <w:rPr>
          <w:rFonts w:hint="cs"/>
          <w:rtl/>
          <w:lang w:bidi="ur-PK"/>
        </w:rPr>
        <w:t xml:space="preserve"> دین را از چ</w:t>
      </w:r>
      <w:r w:rsidR="007400D6">
        <w:rPr>
          <w:rFonts w:hint="cs"/>
          <w:rtl/>
          <w:lang w:bidi="ur-PK"/>
        </w:rPr>
        <w:t>ه</w:t>
      </w:r>
      <w:r w:rsidR="00102413">
        <w:rPr>
          <w:rFonts w:hint="cs"/>
          <w:rtl/>
          <w:lang w:bidi="ur-PK"/>
        </w:rPr>
        <w:t xml:space="preserve"> کسانی بیاموزند و از طریق چ</w:t>
      </w:r>
      <w:r w:rsidR="007400D6">
        <w:rPr>
          <w:rFonts w:hint="cs"/>
          <w:rtl/>
          <w:lang w:bidi="ur-PK"/>
        </w:rPr>
        <w:t>ه</w:t>
      </w:r>
      <w:r w:rsidR="00102413">
        <w:rPr>
          <w:rFonts w:hint="cs"/>
          <w:rtl/>
          <w:lang w:bidi="ur-PK"/>
        </w:rPr>
        <w:t xml:space="preserve"> کسانی با دین آشنا شوند، آن دینی ک</w:t>
      </w:r>
      <w:r w:rsidR="007400D6">
        <w:rPr>
          <w:rFonts w:hint="cs"/>
          <w:rtl/>
          <w:lang w:bidi="ur-PK"/>
        </w:rPr>
        <w:t>ه</w:t>
      </w:r>
      <w:r w:rsidR="00102413">
        <w:rPr>
          <w:rFonts w:hint="cs"/>
          <w:rtl/>
          <w:lang w:bidi="ur-PK"/>
        </w:rPr>
        <w:t xml:space="preserve"> ملاکش نصیحت است و پای</w:t>
      </w:r>
      <w:r w:rsidR="007400D6">
        <w:rPr>
          <w:rFonts w:hint="cs"/>
          <w:rtl/>
          <w:lang w:bidi="ur-PK"/>
        </w:rPr>
        <w:t>ه</w:t>
      </w:r>
      <w:r w:rsidR="00102413">
        <w:rPr>
          <w:rFonts w:hint="cs"/>
          <w:rtl/>
          <w:lang w:bidi="ur-PK"/>
        </w:rPr>
        <w:t xml:space="preserve"> و اساس آن تقوا و مھم‌ترین رکن آن ایمان ب</w:t>
      </w:r>
      <w:r w:rsidR="00A23E59">
        <w:rPr>
          <w:rFonts w:hint="cs"/>
          <w:rtl/>
          <w:lang w:bidi="ur-PK"/>
        </w:rPr>
        <w:t>ه</w:t>
      </w:r>
      <w:r w:rsidR="00102413">
        <w:rPr>
          <w:rFonts w:hint="cs"/>
          <w:rtl/>
          <w:lang w:bidi="ur-PK"/>
        </w:rPr>
        <w:t xml:space="preserve"> خدا و عمل صالح است</w:t>
      </w:r>
      <w:r w:rsidR="007400D6">
        <w:rPr>
          <w:rFonts w:hint="cs"/>
          <w:rtl/>
          <w:lang w:bidi="ur-PK"/>
        </w:rPr>
        <w:t>.</w:t>
      </w:r>
      <w:r w:rsidR="00102413">
        <w:rPr>
          <w:rFonts w:hint="cs"/>
          <w:rtl/>
          <w:lang w:bidi="ur-PK"/>
        </w:rPr>
        <w:t xml:space="preserve"> پس پرھیزگار باشید ای بندگان خدا و ھمدیگر را ب</w:t>
      </w:r>
      <w:r w:rsidR="007400D6">
        <w:rPr>
          <w:rFonts w:hint="cs"/>
          <w:rtl/>
          <w:lang w:bidi="ur-PK"/>
        </w:rPr>
        <w:t>ه</w:t>
      </w:r>
      <w:r w:rsidR="00102413">
        <w:rPr>
          <w:rFonts w:hint="cs"/>
          <w:rtl/>
          <w:lang w:bidi="ur-PK"/>
        </w:rPr>
        <w:t xml:space="preserve"> خیر و نیکی سفارش کنید و ارشاد و راھنمایی فرزندان را نصب‌العین خود قرار دھید و در را</w:t>
      </w:r>
      <w:r w:rsidR="007400D6">
        <w:rPr>
          <w:rFonts w:hint="cs"/>
          <w:rtl/>
          <w:lang w:bidi="ur-PK"/>
        </w:rPr>
        <w:t>ه</w:t>
      </w:r>
      <w:r w:rsidR="00102413">
        <w:rPr>
          <w:rFonts w:hint="cs"/>
          <w:rtl/>
          <w:lang w:bidi="ur-PK"/>
        </w:rPr>
        <w:t xml:space="preserve"> انجام وظیف</w:t>
      </w:r>
      <w:r w:rsidR="007400D6">
        <w:rPr>
          <w:rFonts w:hint="cs"/>
          <w:rtl/>
          <w:lang w:bidi="ur-PK"/>
        </w:rPr>
        <w:t>ه</w:t>
      </w:r>
      <w:r w:rsidR="00102413">
        <w:rPr>
          <w:rFonts w:hint="cs"/>
          <w:rtl/>
          <w:lang w:bidi="ur-PK"/>
        </w:rPr>
        <w:t>‌ی دینی از ملامت و سرزنش ھیچ کسی واھم</w:t>
      </w:r>
      <w:r w:rsidR="007400D6">
        <w:rPr>
          <w:rFonts w:hint="cs"/>
          <w:rtl/>
          <w:lang w:bidi="ur-PK"/>
        </w:rPr>
        <w:t>ه</w:t>
      </w:r>
      <w:r w:rsidR="00102413">
        <w:rPr>
          <w:rFonts w:hint="cs"/>
          <w:rtl/>
          <w:lang w:bidi="ur-PK"/>
        </w:rPr>
        <w:t xml:space="preserve"> نداشت</w:t>
      </w:r>
      <w:r w:rsidR="007400D6">
        <w:rPr>
          <w:rFonts w:hint="cs"/>
          <w:rtl/>
          <w:lang w:bidi="ur-PK"/>
        </w:rPr>
        <w:t>ه</w:t>
      </w:r>
      <w:r w:rsidR="00102413">
        <w:rPr>
          <w:rFonts w:hint="cs"/>
          <w:rtl/>
          <w:lang w:bidi="ur-PK"/>
        </w:rPr>
        <w:t xml:space="preserve"> باشید ک</w:t>
      </w:r>
      <w:r w:rsidR="007400D6">
        <w:rPr>
          <w:rFonts w:hint="cs"/>
          <w:rtl/>
          <w:lang w:bidi="ur-PK"/>
        </w:rPr>
        <w:t>ه</w:t>
      </w:r>
      <w:r w:rsidR="00102413">
        <w:rPr>
          <w:rFonts w:hint="cs"/>
          <w:rtl/>
          <w:lang w:bidi="ur-PK"/>
        </w:rPr>
        <w:t xml:space="preserve"> خداوند جَل</w:t>
      </w:r>
      <w:r w:rsidR="00903B0C">
        <w:rPr>
          <w:rFonts w:hint="cs"/>
          <w:rtl/>
          <w:lang w:bidi="ur-PK"/>
        </w:rPr>
        <w:t>َّ</w:t>
      </w:r>
      <w:r w:rsidR="00102413">
        <w:rPr>
          <w:rFonts w:hint="cs"/>
          <w:rtl/>
          <w:lang w:bidi="ur-PK"/>
        </w:rPr>
        <w:t xml:space="preserve"> و علا می‌فرماید:</w:t>
      </w:r>
    </w:p>
    <w:p w:rsidR="00903B0C" w:rsidRDefault="00CB37F6" w:rsidP="002F0C8C">
      <w:pPr>
        <w:pStyle w:val="af1"/>
        <w:rPr>
          <w:rtl/>
          <w:lang w:bidi="ur-PK"/>
        </w:rPr>
      </w:pPr>
      <w:r w:rsidRPr="00CB37F6">
        <w:rPr>
          <w:rFonts w:cs="CTraditional Arabic"/>
          <w:rtl/>
          <w:lang w:bidi="ur-PK"/>
        </w:rPr>
        <w:t>+</w:t>
      </w:r>
      <w:r w:rsidR="00D31200" w:rsidRPr="002F0C8C">
        <w:rPr>
          <w:rtl/>
        </w:rPr>
        <w:t>وَلَيَنصُرَنّ</w:t>
      </w:r>
      <w:r w:rsidR="00D31200" w:rsidRPr="002F0C8C">
        <w:rPr>
          <w:rFonts w:hint="eastAsia"/>
          <w:rtl/>
        </w:rPr>
        <w:t>َ</w:t>
      </w:r>
      <w:r w:rsidR="00D31200" w:rsidRPr="002F0C8C">
        <w:rPr>
          <w:rtl/>
        </w:rPr>
        <w:t xml:space="preserve"> </w:t>
      </w:r>
      <w:r w:rsidR="00D31200" w:rsidRPr="002F0C8C">
        <w:rPr>
          <w:rFonts w:hint="cs"/>
          <w:rtl/>
        </w:rPr>
        <w:t>ٱ</w:t>
      </w:r>
      <w:r w:rsidR="00D31200" w:rsidRPr="002F0C8C">
        <w:rPr>
          <w:rFonts w:hint="eastAsia"/>
          <w:rtl/>
        </w:rPr>
        <w:t>للَّهُ</w:t>
      </w:r>
      <w:r w:rsidR="00D31200" w:rsidRPr="002F0C8C">
        <w:rPr>
          <w:rtl/>
        </w:rPr>
        <w:t xml:space="preserve"> مَن يَنصُرُهُ</w:t>
      </w:r>
      <w:r w:rsidR="00D31200" w:rsidRPr="002F0C8C">
        <w:rPr>
          <w:rFonts w:hint="cs"/>
          <w:rtl/>
        </w:rPr>
        <w:t>ۥٓۚ</w:t>
      </w:r>
      <w:r w:rsidR="00D31200" w:rsidRPr="002F0C8C">
        <w:rPr>
          <w:rtl/>
        </w:rPr>
        <w:t xml:space="preserve"> إِنَّ </w:t>
      </w:r>
      <w:r w:rsidR="00D31200" w:rsidRPr="002F0C8C">
        <w:rPr>
          <w:rFonts w:hint="cs"/>
          <w:rtl/>
        </w:rPr>
        <w:t>ٱ</w:t>
      </w:r>
      <w:r w:rsidR="00D31200" w:rsidRPr="002F0C8C">
        <w:rPr>
          <w:rFonts w:hint="eastAsia"/>
          <w:rtl/>
        </w:rPr>
        <w:t>للَّهَ</w:t>
      </w:r>
      <w:r w:rsidR="00D31200" w:rsidRPr="002F0C8C">
        <w:rPr>
          <w:rtl/>
        </w:rPr>
        <w:t xml:space="preserve"> لَقَوِيٌّ عَزِيزٌ٤٠ </w:t>
      </w:r>
      <w:r w:rsidR="00D31200" w:rsidRPr="002F0C8C">
        <w:rPr>
          <w:rFonts w:hint="cs"/>
          <w:rtl/>
        </w:rPr>
        <w:t>ٱ</w:t>
      </w:r>
      <w:r w:rsidR="00D31200" w:rsidRPr="002F0C8C">
        <w:rPr>
          <w:rFonts w:hint="eastAsia"/>
          <w:rtl/>
        </w:rPr>
        <w:t>لَّذِينَ</w:t>
      </w:r>
      <w:r w:rsidR="00D31200" w:rsidRPr="002F0C8C">
        <w:rPr>
          <w:rtl/>
        </w:rPr>
        <w:t xml:space="preserve"> إِن مَّكَّنَّٰهُمۡ فِي </w:t>
      </w:r>
      <w:r w:rsidR="00D31200" w:rsidRPr="002F0C8C">
        <w:rPr>
          <w:rFonts w:hint="cs"/>
          <w:rtl/>
        </w:rPr>
        <w:t>ٱ</w:t>
      </w:r>
      <w:r w:rsidR="00D31200" w:rsidRPr="002F0C8C">
        <w:rPr>
          <w:rFonts w:hint="eastAsia"/>
          <w:rtl/>
        </w:rPr>
        <w:t>لۡأَرۡضِ</w:t>
      </w:r>
      <w:r w:rsidR="00D31200" w:rsidRPr="002F0C8C">
        <w:rPr>
          <w:rtl/>
        </w:rPr>
        <w:t xml:space="preserve"> أَقَامُواْ </w:t>
      </w:r>
      <w:r w:rsidR="00D31200" w:rsidRPr="002F0C8C">
        <w:rPr>
          <w:rFonts w:hint="cs"/>
          <w:rtl/>
        </w:rPr>
        <w:t>ٱ</w:t>
      </w:r>
      <w:r w:rsidR="00D31200" w:rsidRPr="002F0C8C">
        <w:rPr>
          <w:rFonts w:hint="eastAsia"/>
          <w:rtl/>
        </w:rPr>
        <w:t>لصَّلَوٰةَ</w:t>
      </w:r>
      <w:r w:rsidR="00D31200" w:rsidRPr="002F0C8C">
        <w:rPr>
          <w:rtl/>
        </w:rPr>
        <w:t xml:space="preserve"> وَءَاتَوُاْ </w:t>
      </w:r>
      <w:r w:rsidR="00D31200" w:rsidRPr="002F0C8C">
        <w:rPr>
          <w:rFonts w:hint="cs"/>
          <w:rtl/>
        </w:rPr>
        <w:t>ٱ</w:t>
      </w:r>
      <w:r w:rsidR="00D31200" w:rsidRPr="002F0C8C">
        <w:rPr>
          <w:rFonts w:hint="eastAsia"/>
          <w:rtl/>
        </w:rPr>
        <w:t>لزَّكَوٰةَ</w:t>
      </w:r>
      <w:r w:rsidR="00D31200" w:rsidRPr="002F0C8C">
        <w:rPr>
          <w:rtl/>
        </w:rPr>
        <w:t xml:space="preserve"> وَأَمَرُواْ بِ</w:t>
      </w:r>
      <w:r w:rsidR="00D31200" w:rsidRPr="002F0C8C">
        <w:rPr>
          <w:rFonts w:hint="cs"/>
          <w:rtl/>
        </w:rPr>
        <w:t>ٱ</w:t>
      </w:r>
      <w:r w:rsidR="00D31200" w:rsidRPr="002F0C8C">
        <w:rPr>
          <w:rFonts w:hint="eastAsia"/>
          <w:rtl/>
        </w:rPr>
        <w:t>لۡمَعۡرُوفِ</w:t>
      </w:r>
      <w:r w:rsidR="00D31200" w:rsidRPr="002F0C8C">
        <w:rPr>
          <w:rtl/>
        </w:rPr>
        <w:t xml:space="preserve"> وَنَهَوۡاْ عَنِ </w:t>
      </w:r>
      <w:r w:rsidR="00D31200" w:rsidRPr="002F0C8C">
        <w:rPr>
          <w:rFonts w:hint="cs"/>
          <w:rtl/>
        </w:rPr>
        <w:t>ٱ</w:t>
      </w:r>
      <w:r w:rsidR="00D31200" w:rsidRPr="002F0C8C">
        <w:rPr>
          <w:rFonts w:hint="eastAsia"/>
          <w:rtl/>
        </w:rPr>
        <w:t>لۡمُنكَرِۗ</w:t>
      </w:r>
      <w:r w:rsidR="00D31200" w:rsidRPr="002F0C8C">
        <w:rPr>
          <w:rtl/>
        </w:rPr>
        <w:t xml:space="preserve"> وَلِلَّهِ عَٰقِبَةُ </w:t>
      </w:r>
      <w:r w:rsidR="00D31200" w:rsidRPr="002F0C8C">
        <w:rPr>
          <w:rFonts w:hint="cs"/>
          <w:rtl/>
        </w:rPr>
        <w:t>ٱ</w:t>
      </w:r>
      <w:r w:rsidR="00D31200" w:rsidRPr="002F0C8C">
        <w:rPr>
          <w:rFonts w:hint="eastAsia"/>
          <w:rtl/>
        </w:rPr>
        <w:t>لۡأُمُورِ</w:t>
      </w:r>
      <w:r w:rsidR="00D31200" w:rsidRPr="002F0C8C">
        <w:rPr>
          <w:rtl/>
        </w:rPr>
        <w:t>٤١</w:t>
      </w:r>
      <w:r w:rsidRPr="00CB37F6">
        <w:rPr>
          <w:rFonts w:ascii="Times New Roman" w:cs="CTraditional Arabic" w:hint="cs"/>
          <w:rtl/>
          <w:lang w:bidi="ur-PK"/>
        </w:rPr>
        <w:t>_</w:t>
      </w:r>
      <w:r w:rsidR="00D31200">
        <w:rPr>
          <w:rFonts w:ascii="Times New Roman" w:cs="Arial"/>
          <w:szCs w:val="24"/>
          <w:rtl/>
          <w:lang w:bidi="ur-PK"/>
        </w:rPr>
        <w:t xml:space="preserve"> </w:t>
      </w:r>
      <w:r w:rsidR="00D31200" w:rsidRPr="00D31200">
        <w:rPr>
          <w:rStyle w:val="Char6"/>
          <w:rtl/>
        </w:rPr>
        <w:t>[الحج: 40-41]</w:t>
      </w:r>
      <w:r w:rsidR="002F0C8C" w:rsidRPr="002F0C8C">
        <w:rPr>
          <w:rStyle w:val="Char4"/>
          <w:rFonts w:hint="cs"/>
          <w:rtl/>
        </w:rPr>
        <w:t>.</w:t>
      </w:r>
    </w:p>
    <w:p w:rsidR="00903B0C" w:rsidRDefault="00903B0C" w:rsidP="002F0C8C">
      <w:pPr>
        <w:pStyle w:val="ab"/>
        <w:rPr>
          <w:rtl/>
          <w:lang w:bidi="ur-PK"/>
        </w:rPr>
      </w:pPr>
      <w:r w:rsidRPr="008421EC">
        <w:rPr>
          <w:rStyle w:val="Char8"/>
          <w:rFonts w:hint="cs"/>
          <w:rtl/>
        </w:rPr>
        <w:t>«</w:t>
      </w:r>
      <w:r w:rsidRPr="002F0C8C">
        <w:rPr>
          <w:rFonts w:hint="cs"/>
          <w:rtl/>
        </w:rPr>
        <w:t>اکیداً خداوند کسی را ک</w:t>
      </w:r>
      <w:r w:rsidR="007400D6" w:rsidRPr="002F0C8C">
        <w:rPr>
          <w:rFonts w:hint="cs"/>
          <w:rtl/>
        </w:rPr>
        <w:t>ه</w:t>
      </w:r>
      <w:r w:rsidRPr="002F0C8C">
        <w:rPr>
          <w:rFonts w:hint="cs"/>
          <w:rtl/>
        </w:rPr>
        <w:t xml:space="preserve"> ب</w:t>
      </w:r>
      <w:r w:rsidR="007400D6" w:rsidRPr="002F0C8C">
        <w:rPr>
          <w:rFonts w:hint="cs"/>
          <w:rtl/>
        </w:rPr>
        <w:t>ه</w:t>
      </w:r>
      <w:r w:rsidRPr="002F0C8C">
        <w:rPr>
          <w:rFonts w:hint="cs"/>
          <w:rtl/>
        </w:rPr>
        <w:t xml:space="preserve"> یاری او بشتابد یاری خواھد کرد چون ب</w:t>
      </w:r>
      <w:r w:rsidR="007400D6" w:rsidRPr="002F0C8C">
        <w:rPr>
          <w:rFonts w:hint="cs"/>
          <w:rtl/>
        </w:rPr>
        <w:t>ه</w:t>
      </w:r>
      <w:r w:rsidRPr="002F0C8C">
        <w:rPr>
          <w:rFonts w:hint="cs"/>
          <w:rtl/>
        </w:rPr>
        <w:t xml:space="preserve"> حقیقت خداوند توانا و مقتدر است (و خدا کسانی را یاری خواھد کرد) ک</w:t>
      </w:r>
      <w:r w:rsidR="007400D6" w:rsidRPr="002F0C8C">
        <w:rPr>
          <w:rFonts w:hint="cs"/>
          <w:rtl/>
        </w:rPr>
        <w:t>ه</w:t>
      </w:r>
      <w:r w:rsidRPr="002F0C8C">
        <w:rPr>
          <w:rFonts w:hint="cs"/>
          <w:rtl/>
        </w:rPr>
        <w:t xml:space="preserve"> اگر </w:t>
      </w:r>
      <w:r w:rsidR="00546A50" w:rsidRPr="002F0C8C">
        <w:rPr>
          <w:rFonts w:hint="cs"/>
          <w:rtl/>
        </w:rPr>
        <w:t>آن‌ھا</w:t>
      </w:r>
      <w:r w:rsidRPr="002F0C8C">
        <w:rPr>
          <w:rFonts w:hint="cs"/>
          <w:rtl/>
        </w:rPr>
        <w:t xml:space="preserve"> را قدرت و حاکمیت دھیم، نماز برپا می‌دارند و زکات خواھند داد و امر ب</w:t>
      </w:r>
      <w:r w:rsidR="007400D6" w:rsidRPr="002F0C8C">
        <w:rPr>
          <w:rFonts w:hint="cs"/>
          <w:rtl/>
        </w:rPr>
        <w:t>ه</w:t>
      </w:r>
      <w:r w:rsidRPr="002F0C8C">
        <w:rPr>
          <w:rFonts w:hint="cs"/>
          <w:rtl/>
        </w:rPr>
        <w:t xml:space="preserve"> معروف و نھی از منکر می‌کنند و عاقبت ھم</w:t>
      </w:r>
      <w:r w:rsidR="007400D6" w:rsidRPr="002F0C8C">
        <w:rPr>
          <w:rFonts w:hint="cs"/>
          <w:rtl/>
        </w:rPr>
        <w:t>ۀ</w:t>
      </w:r>
      <w:r w:rsidRPr="002F0C8C">
        <w:rPr>
          <w:rFonts w:hint="cs"/>
          <w:rtl/>
        </w:rPr>
        <w:t xml:space="preserve"> کار </w:t>
      </w:r>
      <w:r w:rsidR="00E6509E" w:rsidRPr="002F0C8C">
        <w:rPr>
          <w:rFonts w:hint="cs"/>
          <w:rtl/>
        </w:rPr>
        <w:t>به‌سوی</w:t>
      </w:r>
      <w:r w:rsidRPr="002F0C8C">
        <w:rPr>
          <w:rFonts w:hint="cs"/>
          <w:rtl/>
        </w:rPr>
        <w:t xml:space="preserve"> خداست</w:t>
      </w:r>
      <w:r w:rsidRPr="008421EC">
        <w:rPr>
          <w:rStyle w:val="Char8"/>
          <w:rFonts w:hint="cs"/>
          <w:rtl/>
        </w:rPr>
        <w:t>»</w:t>
      </w:r>
      <w:r w:rsidR="007400D6">
        <w:rPr>
          <w:rFonts w:hint="cs"/>
          <w:rtl/>
          <w:lang w:bidi="ur-PK"/>
        </w:rPr>
        <w:t>.</w:t>
      </w:r>
    </w:p>
    <w:p w:rsidR="00D31200" w:rsidRDefault="00D31200" w:rsidP="009D1995">
      <w:pPr>
        <w:pStyle w:val="a8"/>
        <w:rPr>
          <w:rtl/>
          <w:lang w:bidi="ur-PK"/>
        </w:rPr>
      </w:pPr>
      <w:r>
        <w:rPr>
          <w:rFonts w:hint="cs"/>
          <w:rtl/>
          <w:lang w:bidi="ur-PK"/>
        </w:rPr>
        <w:t>پرودگارا، ای زیر و رو کنند</w:t>
      </w:r>
      <w:r w:rsidR="007400D6">
        <w:rPr>
          <w:rFonts w:hint="cs"/>
          <w:rtl/>
          <w:lang w:bidi="ur-PK"/>
        </w:rPr>
        <w:t>ۀ</w:t>
      </w:r>
      <w:r>
        <w:rPr>
          <w:rFonts w:hint="cs"/>
          <w:rtl/>
          <w:lang w:bidi="ur-PK"/>
        </w:rPr>
        <w:t xml:space="preserve"> قلب‌ھا، دل‌ھای ما را بر دینت پایدار و مستحکم بفرما</w:t>
      </w:r>
      <w:r w:rsidR="007400D6">
        <w:rPr>
          <w:rFonts w:hint="cs"/>
          <w:rtl/>
          <w:lang w:bidi="ur-PK"/>
        </w:rPr>
        <w:t>.</w:t>
      </w:r>
      <w:r>
        <w:rPr>
          <w:rFonts w:hint="cs"/>
          <w:rtl/>
          <w:lang w:bidi="ur-PK"/>
        </w:rPr>
        <w:t xml:space="preserve"> خدایا، بعد از آن‌ک</w:t>
      </w:r>
      <w:r w:rsidR="007400D6">
        <w:rPr>
          <w:rFonts w:hint="cs"/>
          <w:rtl/>
          <w:lang w:bidi="ur-PK"/>
        </w:rPr>
        <w:t>ه</w:t>
      </w:r>
      <w:r>
        <w:rPr>
          <w:rFonts w:hint="cs"/>
          <w:rtl/>
          <w:lang w:bidi="ur-PK"/>
        </w:rPr>
        <w:t xml:space="preserve"> ما را ھدیات فرمودی گمرا</w:t>
      </w:r>
      <w:r w:rsidR="007400D6">
        <w:rPr>
          <w:rFonts w:hint="cs"/>
          <w:rtl/>
          <w:lang w:bidi="ur-PK"/>
        </w:rPr>
        <w:t>ه</w:t>
      </w:r>
      <w:r>
        <w:rPr>
          <w:rFonts w:hint="cs"/>
          <w:rtl/>
          <w:lang w:bidi="ur-PK"/>
        </w:rPr>
        <w:t xml:space="preserve"> مگردان و از رحمت بی‌کرانت</w:t>
      </w:r>
      <w:r w:rsidR="0029160C">
        <w:rPr>
          <w:rFonts w:hint="cs"/>
          <w:rtl/>
          <w:lang w:bidi="ur-PK"/>
        </w:rPr>
        <w:t xml:space="preserve"> بر ما ببخش ک</w:t>
      </w:r>
      <w:r w:rsidR="007400D6">
        <w:rPr>
          <w:rFonts w:hint="cs"/>
          <w:rtl/>
          <w:lang w:bidi="ur-PK"/>
        </w:rPr>
        <w:t>ه</w:t>
      </w:r>
      <w:r w:rsidR="0029160C">
        <w:rPr>
          <w:rFonts w:hint="cs"/>
          <w:rtl/>
          <w:lang w:bidi="ur-PK"/>
        </w:rPr>
        <w:t xml:space="preserve">  تو بسیار بخشند</w:t>
      </w:r>
      <w:r w:rsidR="007400D6">
        <w:rPr>
          <w:rFonts w:hint="cs"/>
          <w:rtl/>
          <w:lang w:bidi="ur-PK"/>
        </w:rPr>
        <w:t>ه</w:t>
      </w:r>
      <w:r w:rsidR="0029160C">
        <w:rPr>
          <w:rFonts w:hint="cs"/>
          <w:rtl/>
          <w:lang w:bidi="ur-PK"/>
        </w:rPr>
        <w:t>‌ای</w:t>
      </w:r>
      <w:r w:rsidR="007400D6">
        <w:rPr>
          <w:rFonts w:hint="cs"/>
          <w:rtl/>
          <w:lang w:bidi="ur-PK"/>
        </w:rPr>
        <w:t>.</w:t>
      </w:r>
      <w:r w:rsidR="00340AB9">
        <w:rPr>
          <w:rFonts w:hint="cs"/>
          <w:rtl/>
          <w:lang w:bidi="ur-PK"/>
        </w:rPr>
        <w:t xml:space="preserve"> بار</w:t>
      </w:r>
      <w:r w:rsidR="0029160C">
        <w:rPr>
          <w:rFonts w:hint="cs"/>
          <w:rtl/>
          <w:lang w:bidi="ur-PK"/>
        </w:rPr>
        <w:t>الھا، ما را توفیق د</w:t>
      </w:r>
      <w:r w:rsidR="007400D6">
        <w:rPr>
          <w:rFonts w:hint="cs"/>
          <w:rtl/>
          <w:lang w:bidi="ur-PK"/>
        </w:rPr>
        <w:t>ه</w:t>
      </w:r>
      <w:r w:rsidR="0029160C">
        <w:rPr>
          <w:rFonts w:hint="cs"/>
          <w:rtl/>
          <w:lang w:bidi="ur-PK"/>
        </w:rPr>
        <w:t xml:space="preserve"> تا شکرگزار نعمت‌ھای تو بر ما و پدران و مادران ما، باشیم و ھمچنین ما را ب</w:t>
      </w:r>
      <w:r w:rsidR="007400D6">
        <w:rPr>
          <w:rFonts w:hint="cs"/>
          <w:rtl/>
          <w:lang w:bidi="ur-PK"/>
        </w:rPr>
        <w:t>ه</w:t>
      </w:r>
      <w:r w:rsidR="0029160C">
        <w:rPr>
          <w:rFonts w:hint="cs"/>
          <w:rtl/>
          <w:lang w:bidi="ur-PK"/>
        </w:rPr>
        <w:t xml:space="preserve"> انجام عمل صالح موفق بگردان و ما را در زمر</w:t>
      </w:r>
      <w:r w:rsidR="007400D6">
        <w:rPr>
          <w:rFonts w:hint="cs"/>
          <w:rtl/>
          <w:lang w:bidi="ur-PK"/>
        </w:rPr>
        <w:t>ۀ</w:t>
      </w:r>
      <w:r w:rsidR="0029160C">
        <w:rPr>
          <w:rFonts w:hint="cs"/>
          <w:rtl/>
          <w:lang w:bidi="ur-PK"/>
        </w:rPr>
        <w:t xml:space="preserve"> بندگان نیکوکار</w:t>
      </w:r>
      <w:r w:rsidR="000F603E">
        <w:rPr>
          <w:rFonts w:hint="cs"/>
          <w:rtl/>
          <w:lang w:bidi="ur-PK"/>
        </w:rPr>
        <w:t xml:space="preserve"> </w:t>
      </w:r>
      <w:r w:rsidR="0029160C">
        <w:rPr>
          <w:rFonts w:hint="cs"/>
          <w:rtl/>
          <w:lang w:bidi="ur-PK"/>
        </w:rPr>
        <w:t>خود قرار بد</w:t>
      </w:r>
      <w:r w:rsidR="007400D6">
        <w:rPr>
          <w:rFonts w:hint="cs"/>
          <w:rtl/>
          <w:lang w:bidi="ur-PK"/>
        </w:rPr>
        <w:t>ه.</w:t>
      </w:r>
      <w:r w:rsidR="0029160C">
        <w:rPr>
          <w:rFonts w:hint="cs"/>
          <w:rtl/>
          <w:lang w:bidi="ur-PK"/>
        </w:rPr>
        <w:t xml:space="preserve"> پروردگارا، در دنیا و آخرت ب</w:t>
      </w:r>
      <w:r w:rsidR="007400D6">
        <w:rPr>
          <w:rFonts w:hint="cs"/>
          <w:rtl/>
          <w:lang w:bidi="ur-PK"/>
        </w:rPr>
        <w:t>ه</w:t>
      </w:r>
      <w:r w:rsidR="0029160C">
        <w:rPr>
          <w:rFonts w:hint="cs"/>
          <w:rtl/>
          <w:lang w:bidi="ur-PK"/>
        </w:rPr>
        <w:t xml:space="preserve"> ما نیکو عطا فرما و از عذاب دوزخ رھاییمان د</w:t>
      </w:r>
      <w:r w:rsidR="007400D6">
        <w:rPr>
          <w:rFonts w:hint="cs"/>
          <w:rtl/>
          <w:lang w:bidi="ur-PK"/>
        </w:rPr>
        <w:t>ه.</w:t>
      </w:r>
      <w:r w:rsidR="0029160C">
        <w:rPr>
          <w:rFonts w:hint="cs"/>
          <w:rtl/>
          <w:lang w:bidi="ur-PK"/>
        </w:rPr>
        <w:t xml:space="preserve"> از درگا</w:t>
      </w:r>
      <w:r w:rsidR="007400D6">
        <w:rPr>
          <w:rFonts w:hint="cs"/>
          <w:rtl/>
          <w:lang w:bidi="ur-PK"/>
        </w:rPr>
        <w:t>ه</w:t>
      </w:r>
      <w:r w:rsidR="0029160C">
        <w:rPr>
          <w:rFonts w:hint="cs"/>
          <w:rtl/>
          <w:lang w:bidi="ur-PK"/>
        </w:rPr>
        <w:t xml:space="preserve"> خدا مغفرت را برای خود و شما و سایر مسلمانان مسئلت دارم</w:t>
      </w:r>
      <w:r w:rsidR="007400D6">
        <w:rPr>
          <w:rFonts w:hint="cs"/>
          <w:rtl/>
          <w:lang w:bidi="ur-PK"/>
        </w:rPr>
        <w:t>.</w:t>
      </w:r>
      <w:r w:rsidR="0029160C">
        <w:rPr>
          <w:rFonts w:hint="cs"/>
          <w:rtl/>
          <w:lang w:bidi="ur-PK"/>
        </w:rPr>
        <w:t xml:space="preserve"> </w:t>
      </w:r>
      <w:r w:rsidR="0029160C" w:rsidRPr="000F603E">
        <w:rPr>
          <w:rStyle w:val="Char1"/>
          <w:rFonts w:hint="cs"/>
          <w:rtl/>
        </w:rPr>
        <w:t>آمین یا رب العال</w:t>
      </w:r>
      <w:r w:rsidR="009D08FC">
        <w:rPr>
          <w:rStyle w:val="Char1"/>
          <w:rFonts w:hint="cs"/>
          <w:rtl/>
        </w:rPr>
        <w:t>ـ</w:t>
      </w:r>
      <w:r w:rsidR="0029160C" w:rsidRPr="000F603E">
        <w:rPr>
          <w:rStyle w:val="Char1"/>
          <w:rFonts w:hint="cs"/>
          <w:rtl/>
        </w:rPr>
        <w:t>مین</w:t>
      </w:r>
      <w:r w:rsidR="007400D6">
        <w:rPr>
          <w:rFonts w:hint="cs"/>
          <w:rtl/>
          <w:lang w:bidi="ur-PK"/>
        </w:rPr>
        <w:t>.</w:t>
      </w:r>
    </w:p>
    <w:p w:rsidR="009D1995" w:rsidRDefault="009D1995" w:rsidP="000F603E">
      <w:pPr>
        <w:pStyle w:val="a4"/>
        <w:ind w:left="3600" w:firstLine="720"/>
        <w:rPr>
          <w:rtl/>
        </w:rPr>
      </w:pPr>
      <w:r>
        <w:rPr>
          <w:rFonts w:hint="cs"/>
          <w:rtl/>
        </w:rPr>
        <w:t>والسلام عليكم ورحمة الله</w:t>
      </w:r>
    </w:p>
    <w:p w:rsidR="005F510F" w:rsidRDefault="005F510F" w:rsidP="009D1995">
      <w:pPr>
        <w:pStyle w:val="a8"/>
        <w:rPr>
          <w:rtl/>
          <w:lang w:bidi="ur-PK"/>
        </w:rPr>
        <w:sectPr w:rsidR="005F510F" w:rsidSect="00C14F87">
          <w:footnotePr>
            <w:numRestart w:val="eachPage"/>
          </w:footnotePr>
          <w:pgSz w:w="9356" w:h="13608" w:code="9"/>
          <w:pgMar w:top="567" w:right="1134" w:bottom="851" w:left="1134" w:header="454" w:footer="0" w:gutter="0"/>
          <w:cols w:space="708"/>
          <w:titlePg/>
          <w:bidi/>
          <w:rtlGutter/>
          <w:docGrid w:linePitch="381"/>
        </w:sectPr>
      </w:pPr>
    </w:p>
    <w:p w:rsidR="009D08FC" w:rsidRDefault="005F510F" w:rsidP="009D08FC">
      <w:pPr>
        <w:pStyle w:val="a1"/>
        <w:rPr>
          <w:rtl/>
        </w:rPr>
      </w:pPr>
      <w:bookmarkStart w:id="79" w:name="_Toc437893468"/>
      <w:r>
        <w:rPr>
          <w:rFonts w:hint="cs"/>
          <w:rtl/>
        </w:rPr>
        <w:t>خطبۀ چهل و هفتم:</w:t>
      </w:r>
      <w:r w:rsidR="009D08FC">
        <w:rPr>
          <w:rtl/>
        </w:rPr>
        <w:br/>
      </w:r>
      <w:r w:rsidR="009D08FC">
        <w:rPr>
          <w:rFonts w:hint="cs"/>
          <w:rtl/>
        </w:rPr>
        <w:t>در همکاری بر نیکی و پرهیزگاری</w:t>
      </w:r>
      <w:bookmarkEnd w:id="79"/>
    </w:p>
    <w:p w:rsidR="005F510F" w:rsidRDefault="00FC2049" w:rsidP="009D1995">
      <w:pPr>
        <w:pStyle w:val="a8"/>
        <w:rPr>
          <w:rtl/>
          <w:lang w:bidi="ur-PK"/>
        </w:rPr>
      </w:pPr>
      <w:r>
        <w:rPr>
          <w:rFonts w:hint="cs"/>
          <w:rtl/>
          <w:lang w:bidi="ur-PK"/>
        </w:rPr>
        <w:t>سپاس و ستایش آفریدگار ھستی را آن‌گون</w:t>
      </w:r>
      <w:r w:rsidR="00DC2CC4">
        <w:rPr>
          <w:rFonts w:hint="cs"/>
          <w:rtl/>
          <w:lang w:bidi="ur-PK"/>
        </w:rPr>
        <w:t>ه</w:t>
      </w:r>
      <w:r>
        <w:rPr>
          <w:rFonts w:hint="cs"/>
          <w:rtl/>
          <w:lang w:bidi="ur-PK"/>
        </w:rPr>
        <w:t xml:space="preserve"> ستایشی ک</w:t>
      </w:r>
      <w:r w:rsidR="00DC2CC4">
        <w:rPr>
          <w:rFonts w:hint="cs"/>
          <w:rtl/>
          <w:lang w:bidi="ur-PK"/>
        </w:rPr>
        <w:t>ه</w:t>
      </w:r>
      <w:r w:rsidR="005C736F">
        <w:rPr>
          <w:rFonts w:hint="cs"/>
          <w:rtl/>
          <w:lang w:bidi="ur-PK"/>
        </w:rPr>
        <w:t xml:space="preserve"> با جلال و عظمت بی</w:t>
      </w:r>
      <w:r w:rsidR="005C736F" w:rsidRPr="000F603E">
        <w:rPr>
          <w:rFonts w:hint="cs"/>
          <w:rtl/>
        </w:rPr>
        <w:t>‌مث</w:t>
      </w:r>
      <w:r w:rsidRPr="000F603E">
        <w:rPr>
          <w:rFonts w:hint="cs"/>
          <w:rtl/>
        </w:rPr>
        <w:t>ل</w:t>
      </w:r>
      <w:r>
        <w:rPr>
          <w:rFonts w:hint="cs"/>
          <w:rtl/>
          <w:lang w:bidi="ur-PK"/>
        </w:rPr>
        <w:t xml:space="preserve"> و مانند پروردگار، ملایمت داشت</w:t>
      </w:r>
      <w:r w:rsidR="00DC2CC4">
        <w:rPr>
          <w:rFonts w:hint="cs"/>
          <w:rtl/>
          <w:lang w:bidi="ur-PK"/>
        </w:rPr>
        <w:t>ه</w:t>
      </w:r>
      <w:r>
        <w:rPr>
          <w:rFonts w:hint="cs"/>
          <w:rtl/>
          <w:lang w:bidi="ur-PK"/>
        </w:rPr>
        <w:t xml:space="preserve"> باشد</w:t>
      </w:r>
      <w:r w:rsidR="00DC2CC4">
        <w:rPr>
          <w:rFonts w:hint="cs"/>
          <w:rtl/>
          <w:lang w:bidi="ur-PK"/>
        </w:rPr>
        <w:t>.</w:t>
      </w:r>
      <w:r>
        <w:rPr>
          <w:rFonts w:hint="cs"/>
          <w:rtl/>
          <w:lang w:bidi="ur-PK"/>
        </w:rPr>
        <w:t xml:space="preserve"> گواھی می‌دھم ک</w:t>
      </w:r>
      <w:r w:rsidR="00DC2CC4">
        <w:rPr>
          <w:rFonts w:hint="cs"/>
          <w:rtl/>
          <w:lang w:bidi="ur-PK"/>
        </w:rPr>
        <w:t>ه</w:t>
      </w:r>
      <w:r w:rsidR="005C736F">
        <w:rPr>
          <w:rFonts w:hint="cs"/>
          <w:rtl/>
          <w:lang w:bidi="ur-PK"/>
        </w:rPr>
        <w:t xml:space="preserve"> جز ذات بی‌ھمتایش پروردگار </w:t>
      </w:r>
      <w:r w:rsidRPr="000F603E">
        <w:rPr>
          <w:rFonts w:hint="cs"/>
          <w:rtl/>
        </w:rPr>
        <w:t>د</w:t>
      </w:r>
      <w:r w:rsidR="005C736F" w:rsidRPr="000F603E">
        <w:rPr>
          <w:rFonts w:hint="cs"/>
          <w:rtl/>
        </w:rPr>
        <w:t>ی</w:t>
      </w:r>
      <w:r w:rsidRPr="000F603E">
        <w:rPr>
          <w:rFonts w:hint="cs"/>
          <w:rtl/>
        </w:rPr>
        <w:t>گری</w:t>
      </w:r>
      <w:r w:rsidRPr="005C736F">
        <w:rPr>
          <w:rFonts w:hint="cs"/>
          <w:color w:val="FF0000"/>
          <w:rtl/>
          <w:lang w:bidi="ur-PK"/>
        </w:rPr>
        <w:t xml:space="preserve"> </w:t>
      </w:r>
      <w:r>
        <w:rPr>
          <w:rFonts w:hint="cs"/>
          <w:rtl/>
          <w:lang w:bidi="ur-PK"/>
        </w:rPr>
        <w:t>نیست و گواھی می‌دھم ک</w:t>
      </w:r>
      <w:r w:rsidR="00DC2CC4">
        <w:rPr>
          <w:rFonts w:hint="cs"/>
          <w:rtl/>
          <w:lang w:bidi="ur-PK"/>
        </w:rPr>
        <w:t>ه</w:t>
      </w:r>
      <w:r>
        <w:rPr>
          <w:rFonts w:hint="cs"/>
          <w:rtl/>
          <w:lang w:bidi="ur-PK"/>
        </w:rPr>
        <w:t xml:space="preserve"> سید و سرور کائنات حضرت محمد </w:t>
      </w:r>
      <w:r>
        <w:rPr>
          <w:rFonts w:cs="CTraditional Arabic" w:hint="cs"/>
          <w:rtl/>
          <w:lang w:bidi="ur-PK"/>
        </w:rPr>
        <w:t>ص</w:t>
      </w:r>
      <w:r>
        <w:rPr>
          <w:rFonts w:hint="cs"/>
          <w:rtl/>
          <w:lang w:bidi="ur-PK"/>
        </w:rPr>
        <w:t xml:space="preserve"> فرستاد</w:t>
      </w:r>
      <w:r w:rsidR="00DC2CC4">
        <w:rPr>
          <w:rFonts w:hint="cs"/>
          <w:rtl/>
          <w:lang w:bidi="ur-PK"/>
        </w:rPr>
        <w:t>ۀ</w:t>
      </w:r>
      <w:r>
        <w:rPr>
          <w:rFonts w:hint="cs"/>
          <w:rtl/>
          <w:lang w:bidi="ur-PK"/>
        </w:rPr>
        <w:t xml:space="preserve"> خدا و آخرین سفیر خدا </w:t>
      </w:r>
      <w:r w:rsidR="00E6509E">
        <w:rPr>
          <w:rFonts w:hint="cs"/>
          <w:rtl/>
          <w:lang w:bidi="ur-PK"/>
        </w:rPr>
        <w:t>به‌سوی</w:t>
      </w:r>
      <w:r>
        <w:rPr>
          <w:rFonts w:hint="cs"/>
          <w:rtl/>
          <w:lang w:bidi="ur-PK"/>
        </w:rPr>
        <w:t xml:space="preserve"> خلق است</w:t>
      </w:r>
      <w:r w:rsidR="00DC2CC4">
        <w:rPr>
          <w:rFonts w:hint="cs"/>
          <w:rtl/>
          <w:lang w:bidi="ur-PK"/>
        </w:rPr>
        <w:t>.</w:t>
      </w:r>
      <w:r>
        <w:rPr>
          <w:rFonts w:hint="cs"/>
          <w:rtl/>
          <w:lang w:bidi="ur-PK"/>
        </w:rPr>
        <w:t xml:space="preserve"> خداوندا، بر دوام بر محمد و آل و اصحاب و نیکو کاران امتش درود و رحمت روان</w:t>
      </w:r>
      <w:r w:rsidR="00DC2CC4">
        <w:rPr>
          <w:rFonts w:hint="cs"/>
          <w:rtl/>
          <w:lang w:bidi="ur-PK"/>
        </w:rPr>
        <w:t>ه</w:t>
      </w:r>
      <w:r>
        <w:rPr>
          <w:rFonts w:hint="cs"/>
          <w:rtl/>
          <w:lang w:bidi="ur-PK"/>
        </w:rPr>
        <w:t xml:space="preserve"> فرما</w:t>
      </w:r>
      <w:r w:rsidR="00DC2CC4">
        <w:rPr>
          <w:rFonts w:hint="cs"/>
          <w:rtl/>
          <w:lang w:bidi="ur-PK"/>
        </w:rPr>
        <w:t>.</w:t>
      </w:r>
      <w:r>
        <w:rPr>
          <w:rFonts w:hint="cs"/>
          <w:rtl/>
          <w:lang w:bidi="ur-PK"/>
        </w:rPr>
        <w:t xml:space="preserve"> و بعد</w:t>
      </w:r>
    </w:p>
    <w:p w:rsidR="00FC2049" w:rsidRDefault="00834F14" w:rsidP="00834F14">
      <w:pPr>
        <w:pStyle w:val="a8"/>
        <w:rPr>
          <w:rtl/>
          <w:lang w:bidi="ur-PK"/>
        </w:rPr>
      </w:pPr>
      <w:r>
        <w:rPr>
          <w:rFonts w:hint="cs"/>
          <w:rtl/>
          <w:lang w:bidi="ur-PK"/>
        </w:rPr>
        <w:t>ای بندگان خدا، پرھیزگار باشید و از اوامر</w:t>
      </w:r>
      <w:r w:rsidR="005C736F">
        <w:rPr>
          <w:rFonts w:hint="cs"/>
          <w:rtl/>
          <w:lang w:bidi="ur-PK"/>
        </w:rPr>
        <w:t xml:space="preserve"> خدای جل و ع</w:t>
      </w:r>
      <w:r w:rsidR="00340AB9">
        <w:rPr>
          <w:rFonts w:hint="cs"/>
          <w:rtl/>
          <w:lang w:bidi="ur-PK"/>
        </w:rPr>
        <w:t>َ</w:t>
      </w:r>
      <w:r w:rsidR="005C736F">
        <w:rPr>
          <w:rFonts w:hint="cs"/>
          <w:rtl/>
          <w:lang w:bidi="ur-PK"/>
        </w:rPr>
        <w:t>لا اطاعت نمایید،</w:t>
      </w:r>
      <w:r w:rsidR="005C736F" w:rsidRPr="000F603E">
        <w:rPr>
          <w:rFonts w:hint="cs"/>
          <w:rtl/>
        </w:rPr>
        <w:t xml:space="preserve"> چو</w:t>
      </w:r>
      <w:r w:rsidRPr="000F603E">
        <w:rPr>
          <w:rFonts w:hint="cs"/>
          <w:rtl/>
        </w:rPr>
        <w:t xml:space="preserve">ن خوشبختی </w:t>
      </w:r>
      <w:r>
        <w:rPr>
          <w:rFonts w:hint="cs"/>
          <w:rtl/>
          <w:lang w:bidi="ur-PK"/>
        </w:rPr>
        <w:t>از آن پرھیزگاران و رھایی و رستگاری از آن فرمانبرداران است</w:t>
      </w:r>
      <w:r w:rsidR="00DC2CC4">
        <w:rPr>
          <w:rFonts w:hint="cs"/>
          <w:rtl/>
          <w:lang w:bidi="ur-PK"/>
        </w:rPr>
        <w:t>.</w:t>
      </w:r>
      <w:r>
        <w:rPr>
          <w:rFonts w:hint="cs"/>
          <w:rtl/>
          <w:lang w:bidi="ur-PK"/>
        </w:rPr>
        <w:t xml:space="preserve"> حق </w:t>
      </w:r>
      <w:r>
        <w:rPr>
          <w:rFonts w:cs="CTraditional Arabic" w:hint="cs"/>
          <w:rtl/>
          <w:lang w:bidi="ur-PK"/>
        </w:rPr>
        <w:t>أ</w:t>
      </w:r>
      <w:r>
        <w:rPr>
          <w:rFonts w:hint="cs"/>
          <w:rtl/>
          <w:lang w:bidi="ur-PK"/>
        </w:rPr>
        <w:t xml:space="preserve"> می‌فرماید:</w:t>
      </w:r>
    </w:p>
    <w:p w:rsidR="00834F14" w:rsidRDefault="00CB37F6" w:rsidP="000F603E">
      <w:pPr>
        <w:pStyle w:val="af1"/>
        <w:rPr>
          <w:rtl/>
          <w:lang w:bidi="ur-PK"/>
        </w:rPr>
      </w:pPr>
      <w:r w:rsidRPr="00CB37F6">
        <w:rPr>
          <w:rFonts w:cs="CTraditional Arabic"/>
          <w:rtl/>
          <w:lang w:bidi="ur-PK"/>
        </w:rPr>
        <w:t>+</w:t>
      </w:r>
      <w:r w:rsidR="00A334AC" w:rsidRPr="000F603E">
        <w:rPr>
          <w:rtl/>
        </w:rPr>
        <w:t xml:space="preserve">وَتَعَاوَنُواْ عَلَى </w:t>
      </w:r>
      <w:r w:rsidR="00A334AC" w:rsidRPr="000F603E">
        <w:rPr>
          <w:rFonts w:hint="cs"/>
          <w:rtl/>
        </w:rPr>
        <w:t>ٱ</w:t>
      </w:r>
      <w:r w:rsidR="00A334AC" w:rsidRPr="000F603E">
        <w:rPr>
          <w:rFonts w:hint="eastAsia"/>
          <w:rtl/>
        </w:rPr>
        <w:t>لۡبِرِّ</w:t>
      </w:r>
      <w:r w:rsidR="00A334AC" w:rsidRPr="000F603E">
        <w:rPr>
          <w:rtl/>
        </w:rPr>
        <w:t xml:space="preserve"> وَ</w:t>
      </w:r>
      <w:r w:rsidR="00A334AC" w:rsidRPr="000F603E">
        <w:rPr>
          <w:rFonts w:hint="cs"/>
          <w:rtl/>
        </w:rPr>
        <w:t>ٱ</w:t>
      </w:r>
      <w:r w:rsidR="00A334AC" w:rsidRPr="000F603E">
        <w:rPr>
          <w:rFonts w:hint="eastAsia"/>
          <w:rtl/>
        </w:rPr>
        <w:t>لتَّقۡوَىٰۖ</w:t>
      </w:r>
      <w:r w:rsidR="00A334AC" w:rsidRPr="000F603E">
        <w:rPr>
          <w:rtl/>
        </w:rPr>
        <w:t xml:space="preserve"> وَلَا تَعَاوَنُواْ عَلَى </w:t>
      </w:r>
      <w:r w:rsidR="00A334AC" w:rsidRPr="000F603E">
        <w:rPr>
          <w:rFonts w:hint="cs"/>
          <w:rtl/>
        </w:rPr>
        <w:t>ٱ</w:t>
      </w:r>
      <w:r w:rsidR="00A334AC" w:rsidRPr="000F603E">
        <w:rPr>
          <w:rFonts w:hint="eastAsia"/>
          <w:rtl/>
        </w:rPr>
        <w:t>لۡإِثۡمِ</w:t>
      </w:r>
      <w:r w:rsidR="00A334AC" w:rsidRPr="000F603E">
        <w:rPr>
          <w:rtl/>
        </w:rPr>
        <w:t xml:space="preserve"> وَ</w:t>
      </w:r>
      <w:r w:rsidR="00A334AC" w:rsidRPr="000F603E">
        <w:rPr>
          <w:rFonts w:hint="cs"/>
          <w:rtl/>
        </w:rPr>
        <w:t>ٱ</w:t>
      </w:r>
      <w:r w:rsidR="00A334AC" w:rsidRPr="000F603E">
        <w:rPr>
          <w:rFonts w:hint="eastAsia"/>
          <w:rtl/>
        </w:rPr>
        <w:t>لۡعُدۡوَٰنِۚ</w:t>
      </w:r>
      <w:r w:rsidR="00A334AC" w:rsidRPr="000F603E">
        <w:rPr>
          <w:rtl/>
        </w:rPr>
        <w:t xml:space="preserve"> وَ</w:t>
      </w:r>
      <w:r w:rsidR="00A334AC" w:rsidRPr="000F603E">
        <w:rPr>
          <w:rFonts w:hint="cs"/>
          <w:rtl/>
        </w:rPr>
        <w:t>ٱ</w:t>
      </w:r>
      <w:r w:rsidR="00A334AC" w:rsidRPr="000F603E">
        <w:rPr>
          <w:rFonts w:hint="eastAsia"/>
          <w:rtl/>
        </w:rPr>
        <w:t>تَّقُواْ</w:t>
      </w:r>
      <w:r w:rsidR="00A334AC" w:rsidRPr="000F603E">
        <w:rPr>
          <w:rtl/>
        </w:rPr>
        <w:t xml:space="preserve"> </w:t>
      </w:r>
      <w:r w:rsidR="00A334AC" w:rsidRPr="000F603E">
        <w:rPr>
          <w:rFonts w:hint="cs"/>
          <w:rtl/>
        </w:rPr>
        <w:t>ٱ</w:t>
      </w:r>
      <w:r w:rsidR="00A334AC" w:rsidRPr="000F603E">
        <w:rPr>
          <w:rFonts w:hint="eastAsia"/>
          <w:rtl/>
        </w:rPr>
        <w:t>للَّهَۖ</w:t>
      </w:r>
      <w:r w:rsidR="00A334AC" w:rsidRPr="000F603E">
        <w:rPr>
          <w:rtl/>
        </w:rPr>
        <w:t xml:space="preserve"> إِنَّ </w:t>
      </w:r>
      <w:r w:rsidR="00A334AC" w:rsidRPr="000F603E">
        <w:rPr>
          <w:rFonts w:hint="cs"/>
          <w:rtl/>
        </w:rPr>
        <w:t>ٱ</w:t>
      </w:r>
      <w:r w:rsidR="00A334AC" w:rsidRPr="000F603E">
        <w:rPr>
          <w:rFonts w:hint="eastAsia"/>
          <w:rtl/>
        </w:rPr>
        <w:t>للَّهَ</w:t>
      </w:r>
      <w:r w:rsidR="00A334AC" w:rsidRPr="000F603E">
        <w:rPr>
          <w:rtl/>
        </w:rPr>
        <w:t xml:space="preserve"> شَدِيدُ </w:t>
      </w:r>
      <w:r w:rsidR="00A334AC" w:rsidRPr="000F603E">
        <w:rPr>
          <w:rFonts w:hint="cs"/>
          <w:rtl/>
        </w:rPr>
        <w:t>ٱ</w:t>
      </w:r>
      <w:r w:rsidR="00A334AC" w:rsidRPr="000F603E">
        <w:rPr>
          <w:rFonts w:hint="eastAsia"/>
          <w:rtl/>
        </w:rPr>
        <w:t>لۡعِقَابِ</w:t>
      </w:r>
      <w:r w:rsidRPr="00CB37F6">
        <w:rPr>
          <w:rFonts w:ascii="Times New Roman" w:cs="CTraditional Arabic" w:hint="cs"/>
          <w:rtl/>
          <w:lang w:bidi="ur-PK"/>
        </w:rPr>
        <w:t>_</w:t>
      </w:r>
      <w:r w:rsidR="00A334AC">
        <w:rPr>
          <w:rFonts w:ascii="Times New Roman" w:cs="Arial"/>
          <w:szCs w:val="24"/>
          <w:rtl/>
          <w:lang w:bidi="ur-PK"/>
        </w:rPr>
        <w:t xml:space="preserve"> </w:t>
      </w:r>
      <w:r w:rsidR="00A334AC" w:rsidRPr="00A334AC">
        <w:rPr>
          <w:rStyle w:val="Char6"/>
          <w:rtl/>
        </w:rPr>
        <w:t>[المائدة: 2]</w:t>
      </w:r>
      <w:r w:rsidR="000F603E" w:rsidRPr="000F603E">
        <w:rPr>
          <w:rStyle w:val="Char4"/>
          <w:rFonts w:hint="cs"/>
          <w:rtl/>
        </w:rPr>
        <w:t>.</w:t>
      </w:r>
    </w:p>
    <w:p w:rsidR="00834F14" w:rsidRDefault="00834F14" w:rsidP="000F603E">
      <w:pPr>
        <w:pStyle w:val="ab"/>
        <w:rPr>
          <w:rtl/>
          <w:lang w:bidi="ur-PK"/>
        </w:rPr>
      </w:pPr>
      <w:r w:rsidRPr="008421EC">
        <w:rPr>
          <w:rStyle w:val="Char8"/>
          <w:rtl/>
        </w:rPr>
        <w:t>«</w:t>
      </w:r>
      <w:r w:rsidRPr="000F603E">
        <w:rPr>
          <w:rFonts w:hint="cs"/>
          <w:rtl/>
        </w:rPr>
        <w:t>و ھمکاری نمایید بر خیر و پرھیزگاری و ھرگز بر گنا</w:t>
      </w:r>
      <w:r w:rsidR="00DC2CC4" w:rsidRPr="000F603E">
        <w:rPr>
          <w:rFonts w:hint="cs"/>
          <w:rtl/>
        </w:rPr>
        <w:t>ه</w:t>
      </w:r>
      <w:r w:rsidRPr="000F603E">
        <w:rPr>
          <w:rFonts w:hint="cs"/>
          <w:rtl/>
        </w:rPr>
        <w:t xml:space="preserve"> و معصیت ھمیار</w:t>
      </w:r>
      <w:r w:rsidR="0061075F" w:rsidRPr="000F603E">
        <w:rPr>
          <w:rFonts w:hint="cs"/>
          <w:rtl/>
        </w:rPr>
        <w:t>ی ننمایید و از خدایی ک</w:t>
      </w:r>
      <w:r w:rsidR="00DC2CC4" w:rsidRPr="000F603E">
        <w:rPr>
          <w:rFonts w:hint="cs"/>
          <w:rtl/>
        </w:rPr>
        <w:t>ه</w:t>
      </w:r>
      <w:r w:rsidR="0061075F" w:rsidRPr="000F603E">
        <w:rPr>
          <w:rFonts w:hint="cs"/>
          <w:rtl/>
        </w:rPr>
        <w:t xml:space="preserve"> </w:t>
      </w:r>
      <w:r w:rsidR="00E6509E" w:rsidRPr="000F603E">
        <w:rPr>
          <w:rFonts w:hint="cs"/>
          <w:rtl/>
        </w:rPr>
        <w:t>به‌سوی</w:t>
      </w:r>
      <w:r w:rsidRPr="000F603E">
        <w:rPr>
          <w:rFonts w:hint="cs"/>
          <w:rtl/>
        </w:rPr>
        <w:t xml:space="preserve"> او محشور خواھید شد، خوف داشت</w:t>
      </w:r>
      <w:r w:rsidR="00DC2CC4" w:rsidRPr="000F603E">
        <w:rPr>
          <w:rFonts w:hint="cs"/>
          <w:rtl/>
        </w:rPr>
        <w:t>ه</w:t>
      </w:r>
      <w:r w:rsidRPr="000F603E">
        <w:rPr>
          <w:rFonts w:hint="cs"/>
          <w:rtl/>
        </w:rPr>
        <w:t xml:space="preserve"> باشید</w:t>
      </w:r>
      <w:r w:rsidRPr="008421EC">
        <w:rPr>
          <w:rStyle w:val="Char8"/>
          <w:rtl/>
        </w:rPr>
        <w:t>»</w:t>
      </w:r>
      <w:r w:rsidR="00DC2CC4">
        <w:rPr>
          <w:rFonts w:hint="cs"/>
          <w:rtl/>
          <w:lang w:bidi="ur-PK"/>
        </w:rPr>
        <w:t>.</w:t>
      </w:r>
    </w:p>
    <w:p w:rsidR="008A70D5" w:rsidRDefault="005918DC" w:rsidP="00340AB9">
      <w:pPr>
        <w:pStyle w:val="a8"/>
        <w:rPr>
          <w:rtl/>
          <w:lang w:bidi="ur-PK"/>
        </w:rPr>
      </w:pPr>
      <w:r>
        <w:rPr>
          <w:rFonts w:hint="cs"/>
          <w:rtl/>
          <w:lang w:bidi="ur-PK"/>
        </w:rPr>
        <w:t>اسلام ک</w:t>
      </w:r>
      <w:r w:rsidR="00DC2CC4">
        <w:rPr>
          <w:rFonts w:hint="cs"/>
          <w:rtl/>
          <w:lang w:bidi="ur-PK"/>
        </w:rPr>
        <w:t>ه</w:t>
      </w:r>
      <w:r>
        <w:rPr>
          <w:rFonts w:hint="cs"/>
          <w:rtl/>
          <w:lang w:bidi="ur-PK"/>
        </w:rPr>
        <w:t xml:space="preserve"> یک دین الھی برای تمام بشریت است، در آیات بی‌شماری از قرآن کریم بر ھمکاری و ھمیاری در انجام کارھای نیک ت</w:t>
      </w:r>
      <w:r w:rsidR="00DC2CC4">
        <w:rPr>
          <w:rFonts w:hint="cs"/>
          <w:rtl/>
          <w:lang w:bidi="ur-PK"/>
        </w:rPr>
        <w:t>أ</w:t>
      </w:r>
      <w:r>
        <w:rPr>
          <w:rFonts w:hint="cs"/>
          <w:rtl/>
          <w:lang w:bidi="ur-PK"/>
        </w:rPr>
        <w:t>کید و اصرار ورزید</w:t>
      </w:r>
      <w:r w:rsidR="00DC2CC4">
        <w:rPr>
          <w:rFonts w:hint="cs"/>
          <w:rtl/>
          <w:lang w:bidi="ur-PK"/>
        </w:rPr>
        <w:t>ه</w:t>
      </w:r>
      <w:r>
        <w:rPr>
          <w:rFonts w:hint="cs"/>
          <w:rtl/>
          <w:lang w:bidi="ur-PK"/>
        </w:rPr>
        <w:t xml:space="preserve"> است و ب</w:t>
      </w:r>
      <w:r w:rsidR="00DC2CC4">
        <w:rPr>
          <w:rFonts w:hint="cs"/>
          <w:rtl/>
          <w:lang w:bidi="ur-PK"/>
        </w:rPr>
        <w:t>ه</w:t>
      </w:r>
      <w:r>
        <w:rPr>
          <w:rFonts w:hint="cs"/>
          <w:rtl/>
          <w:lang w:bidi="ur-PK"/>
        </w:rPr>
        <w:t xml:space="preserve"> منظور اھمیت دادن ب</w:t>
      </w:r>
      <w:r w:rsidR="00DC2CC4">
        <w:rPr>
          <w:rFonts w:hint="cs"/>
          <w:rtl/>
          <w:lang w:bidi="ur-PK"/>
        </w:rPr>
        <w:t>ه</w:t>
      </w:r>
      <w:r>
        <w:rPr>
          <w:rFonts w:hint="cs"/>
          <w:rtl/>
          <w:lang w:bidi="ur-PK"/>
        </w:rPr>
        <w:t xml:space="preserve"> حیات و زندگی انس</w:t>
      </w:r>
      <w:r w:rsidR="000F603E">
        <w:rPr>
          <w:rFonts w:hint="cs"/>
          <w:rtl/>
          <w:lang w:bidi="ur-PK"/>
        </w:rPr>
        <w:t>ا</w:t>
      </w:r>
      <w:r w:rsidR="00546A50">
        <w:rPr>
          <w:rFonts w:hint="cs"/>
          <w:rtl/>
          <w:lang w:bidi="ur-PK"/>
        </w:rPr>
        <w:t>ن‌ھا</w:t>
      </w:r>
      <w:r w:rsidR="008A70D5">
        <w:rPr>
          <w:rFonts w:hint="cs"/>
          <w:rtl/>
          <w:lang w:bidi="ur-PK"/>
        </w:rPr>
        <w:t xml:space="preserve"> زند</w:t>
      </w:r>
      <w:r w:rsidR="00DC2CC4">
        <w:rPr>
          <w:rFonts w:hint="cs"/>
          <w:rtl/>
          <w:lang w:bidi="ur-PK"/>
        </w:rPr>
        <w:t>ه</w:t>
      </w:r>
      <w:r w:rsidR="008A70D5">
        <w:rPr>
          <w:rFonts w:hint="cs"/>
          <w:rtl/>
          <w:lang w:bidi="ur-PK"/>
        </w:rPr>
        <w:t xml:space="preserve"> </w:t>
      </w:r>
      <w:r w:rsidR="008A70D5" w:rsidRPr="000F603E">
        <w:rPr>
          <w:rFonts w:hint="cs"/>
          <w:rtl/>
        </w:rPr>
        <w:t>کرد</w:t>
      </w:r>
      <w:r w:rsidR="005C736F" w:rsidRPr="000F603E">
        <w:rPr>
          <w:rFonts w:hint="cs"/>
          <w:rtl/>
        </w:rPr>
        <w:t>ن</w:t>
      </w:r>
      <w:r w:rsidR="008A70D5">
        <w:rPr>
          <w:rFonts w:hint="cs"/>
          <w:rtl/>
          <w:lang w:bidi="ur-PK"/>
        </w:rPr>
        <w:t xml:space="preserve"> یک نفس را ب</w:t>
      </w:r>
      <w:r w:rsidR="00DC2CC4">
        <w:rPr>
          <w:rFonts w:hint="cs"/>
          <w:rtl/>
          <w:lang w:bidi="ur-PK"/>
        </w:rPr>
        <w:t>ه</w:t>
      </w:r>
      <w:r w:rsidR="008A70D5">
        <w:rPr>
          <w:rFonts w:hint="cs"/>
          <w:rtl/>
          <w:lang w:bidi="ur-PK"/>
        </w:rPr>
        <w:t xml:space="preserve"> منزل</w:t>
      </w:r>
      <w:r w:rsidR="00DC2CC4">
        <w:rPr>
          <w:rFonts w:hint="cs"/>
          <w:rtl/>
          <w:lang w:bidi="ur-PK"/>
        </w:rPr>
        <w:t>ۀ</w:t>
      </w:r>
      <w:r w:rsidRPr="008A70D5">
        <w:rPr>
          <w:rFonts w:hint="cs"/>
          <w:rtl/>
          <w:lang w:bidi="ur-PK"/>
        </w:rPr>
        <w:t xml:space="preserve"> زند</w:t>
      </w:r>
      <w:r w:rsidR="00DC2CC4">
        <w:rPr>
          <w:rFonts w:hint="cs"/>
          <w:rtl/>
          <w:lang w:bidi="ur-PK"/>
        </w:rPr>
        <w:t>ه</w:t>
      </w:r>
      <w:r w:rsidRPr="008A70D5">
        <w:rPr>
          <w:rFonts w:hint="cs"/>
          <w:rtl/>
          <w:lang w:bidi="ur-PK"/>
        </w:rPr>
        <w:t xml:space="preserve"> کردن تمام انس</w:t>
      </w:r>
      <w:r w:rsidR="000F603E">
        <w:rPr>
          <w:rFonts w:hint="cs"/>
          <w:rtl/>
          <w:lang w:bidi="ur-PK"/>
        </w:rPr>
        <w:t>ا</w:t>
      </w:r>
      <w:r w:rsidR="00546A50">
        <w:rPr>
          <w:rFonts w:hint="cs"/>
          <w:rtl/>
          <w:lang w:bidi="ur-PK"/>
        </w:rPr>
        <w:t>ن‌ھا</w:t>
      </w:r>
      <w:r w:rsidRPr="008A70D5">
        <w:rPr>
          <w:rFonts w:hint="cs"/>
          <w:rtl/>
          <w:lang w:bidi="ur-PK"/>
        </w:rPr>
        <w:t xml:space="preserve"> بر شمرد</w:t>
      </w:r>
      <w:r w:rsidR="00DC2CC4">
        <w:rPr>
          <w:rFonts w:hint="cs"/>
          <w:rtl/>
          <w:lang w:bidi="ur-PK"/>
        </w:rPr>
        <w:t>ه</w:t>
      </w:r>
      <w:r w:rsidRPr="008A70D5">
        <w:rPr>
          <w:rFonts w:hint="cs"/>
          <w:rtl/>
          <w:lang w:bidi="ur-PK"/>
        </w:rPr>
        <w:t xml:space="preserve"> و می‌فرماید</w:t>
      </w:r>
      <w:r w:rsidR="008A70D5" w:rsidRPr="008A70D5">
        <w:rPr>
          <w:rFonts w:hint="cs"/>
          <w:rtl/>
          <w:lang w:bidi="ur-PK"/>
        </w:rPr>
        <w:t>:</w:t>
      </w:r>
    </w:p>
    <w:p w:rsidR="008A70D5" w:rsidRDefault="00CB37F6" w:rsidP="000F603E">
      <w:pPr>
        <w:pStyle w:val="af1"/>
        <w:rPr>
          <w:rtl/>
          <w:lang w:bidi="ur-PK"/>
        </w:rPr>
      </w:pPr>
      <w:r w:rsidRPr="00CB37F6">
        <w:rPr>
          <w:rFonts w:cs="CTraditional Arabic"/>
          <w:rtl/>
          <w:lang w:bidi="ur-PK"/>
        </w:rPr>
        <w:t>+</w:t>
      </w:r>
      <w:r w:rsidR="00A334AC" w:rsidRPr="000F603E">
        <w:rPr>
          <w:rtl/>
        </w:rPr>
        <w:t xml:space="preserve">مَن قَتَلَ نَفۡسَۢا بِغَيۡرِ نَفۡسٍ أَوۡ فَسَادٖ فِي </w:t>
      </w:r>
      <w:r w:rsidR="00A334AC" w:rsidRPr="000F603E">
        <w:rPr>
          <w:rFonts w:hint="cs"/>
          <w:rtl/>
        </w:rPr>
        <w:t>ٱ</w:t>
      </w:r>
      <w:r w:rsidR="00A334AC" w:rsidRPr="000F603E">
        <w:rPr>
          <w:rFonts w:hint="eastAsia"/>
          <w:rtl/>
        </w:rPr>
        <w:t>لۡأَرۡضِ</w:t>
      </w:r>
      <w:r w:rsidR="00A334AC" w:rsidRPr="000F603E">
        <w:rPr>
          <w:rtl/>
        </w:rPr>
        <w:t xml:space="preserve"> فَكَأَنَّمَا قَتَلَ </w:t>
      </w:r>
      <w:r w:rsidR="00A334AC" w:rsidRPr="000F603E">
        <w:rPr>
          <w:rFonts w:hint="cs"/>
          <w:rtl/>
        </w:rPr>
        <w:t>ٱ</w:t>
      </w:r>
      <w:r w:rsidR="00A334AC" w:rsidRPr="000F603E">
        <w:rPr>
          <w:rFonts w:hint="eastAsia"/>
          <w:rtl/>
        </w:rPr>
        <w:t>لنَّاسَ</w:t>
      </w:r>
      <w:r w:rsidR="00A334AC" w:rsidRPr="000F603E">
        <w:rPr>
          <w:rtl/>
        </w:rPr>
        <w:t xml:space="preserve"> جَمِيعٗا وَمَنۡ أَحۡيَاهَا فَكَأَنَّمَآ أَحۡيَا </w:t>
      </w:r>
      <w:r w:rsidR="00A334AC" w:rsidRPr="000F603E">
        <w:rPr>
          <w:rFonts w:hint="cs"/>
          <w:rtl/>
        </w:rPr>
        <w:t>ٱ</w:t>
      </w:r>
      <w:r w:rsidR="00A334AC" w:rsidRPr="000F603E">
        <w:rPr>
          <w:rFonts w:hint="eastAsia"/>
          <w:rtl/>
        </w:rPr>
        <w:t>لنَّاسَ</w:t>
      </w:r>
      <w:r w:rsidR="00A334AC" w:rsidRPr="000F603E">
        <w:rPr>
          <w:rtl/>
        </w:rPr>
        <w:t xml:space="preserve"> جَمِيعٗا</w:t>
      </w:r>
      <w:r w:rsidRPr="00CB37F6">
        <w:rPr>
          <w:rFonts w:ascii="Times New Roman" w:cs="CTraditional Arabic" w:hint="cs"/>
          <w:rtl/>
          <w:lang w:bidi="ur-PK"/>
        </w:rPr>
        <w:t>_</w:t>
      </w:r>
      <w:r w:rsidR="00A334AC">
        <w:rPr>
          <w:rFonts w:ascii="Times New Roman" w:cs="Arial"/>
          <w:szCs w:val="24"/>
          <w:rtl/>
          <w:lang w:bidi="ur-PK"/>
        </w:rPr>
        <w:t xml:space="preserve"> </w:t>
      </w:r>
      <w:r w:rsidR="00A334AC" w:rsidRPr="00A334AC">
        <w:rPr>
          <w:rStyle w:val="Char6"/>
          <w:rtl/>
        </w:rPr>
        <w:t>[المائدة: 32]</w:t>
      </w:r>
      <w:r w:rsidR="000F603E" w:rsidRPr="000F603E">
        <w:rPr>
          <w:rStyle w:val="Char4"/>
          <w:rFonts w:hint="cs"/>
          <w:rtl/>
        </w:rPr>
        <w:t>.</w:t>
      </w:r>
    </w:p>
    <w:p w:rsidR="0061075F" w:rsidRDefault="008A70D5" w:rsidP="00340AB9">
      <w:pPr>
        <w:pStyle w:val="ab"/>
        <w:rPr>
          <w:rtl/>
          <w:lang w:bidi="ur-PK"/>
        </w:rPr>
      </w:pPr>
      <w:r w:rsidRPr="008421EC">
        <w:rPr>
          <w:rStyle w:val="Char8"/>
          <w:rtl/>
        </w:rPr>
        <w:t>«</w:t>
      </w:r>
      <w:r>
        <w:rPr>
          <w:rFonts w:hint="cs"/>
          <w:rtl/>
          <w:lang w:bidi="ur-PK"/>
        </w:rPr>
        <w:t>کسی ک</w:t>
      </w:r>
      <w:r w:rsidR="00DC2CC4">
        <w:rPr>
          <w:rFonts w:hint="cs"/>
          <w:rtl/>
          <w:lang w:bidi="ur-PK"/>
        </w:rPr>
        <w:t>ه</w:t>
      </w:r>
      <w:r>
        <w:rPr>
          <w:rFonts w:hint="cs"/>
          <w:rtl/>
          <w:lang w:bidi="ur-PK"/>
        </w:rPr>
        <w:t xml:space="preserve"> انسان بی‌گناھی را بدون قصاص یا فساد بکشد، مثل آن است ک</w:t>
      </w:r>
      <w:r w:rsidR="00DC2CC4">
        <w:rPr>
          <w:rFonts w:hint="cs"/>
          <w:rtl/>
          <w:lang w:bidi="ur-PK"/>
        </w:rPr>
        <w:t>ه</w:t>
      </w:r>
      <w:r>
        <w:rPr>
          <w:rFonts w:hint="cs"/>
          <w:rtl/>
          <w:lang w:bidi="ur-PK"/>
        </w:rPr>
        <w:t xml:space="preserve"> تمام انس</w:t>
      </w:r>
      <w:r w:rsidR="000F603E">
        <w:rPr>
          <w:rFonts w:hint="cs"/>
          <w:rtl/>
          <w:lang w:bidi="ur-PK"/>
        </w:rPr>
        <w:t>ا</w:t>
      </w:r>
      <w:r w:rsidR="00546A50">
        <w:rPr>
          <w:rFonts w:hint="cs"/>
          <w:rtl/>
          <w:lang w:bidi="ur-PK"/>
        </w:rPr>
        <w:t>ن‌ھا</w:t>
      </w:r>
      <w:r>
        <w:rPr>
          <w:rFonts w:hint="cs"/>
          <w:rtl/>
          <w:lang w:bidi="ur-PK"/>
        </w:rPr>
        <w:t xml:space="preserve"> را کشت</w:t>
      </w:r>
      <w:r w:rsidR="00DC2CC4">
        <w:rPr>
          <w:rFonts w:hint="cs"/>
          <w:rtl/>
          <w:lang w:bidi="ur-PK"/>
        </w:rPr>
        <w:t>ه</w:t>
      </w:r>
      <w:r>
        <w:rPr>
          <w:rFonts w:hint="cs"/>
          <w:rtl/>
          <w:lang w:bidi="ur-PK"/>
        </w:rPr>
        <w:t xml:space="preserve"> باشد و ھمچنین کسی ک</w:t>
      </w:r>
      <w:r w:rsidR="00DC2CC4">
        <w:rPr>
          <w:rFonts w:hint="cs"/>
          <w:rtl/>
          <w:lang w:bidi="ur-PK"/>
        </w:rPr>
        <w:t>ه</w:t>
      </w:r>
      <w:r>
        <w:rPr>
          <w:rFonts w:hint="cs"/>
          <w:rtl/>
          <w:lang w:bidi="ur-PK"/>
        </w:rPr>
        <w:t xml:space="preserve"> نفسی را زند</w:t>
      </w:r>
      <w:r w:rsidR="00DC2CC4">
        <w:rPr>
          <w:rFonts w:hint="cs"/>
          <w:rtl/>
          <w:lang w:bidi="ur-PK"/>
        </w:rPr>
        <w:t>ه</w:t>
      </w:r>
      <w:r>
        <w:rPr>
          <w:rFonts w:hint="cs"/>
          <w:rtl/>
          <w:lang w:bidi="ur-PK"/>
        </w:rPr>
        <w:t xml:space="preserve"> کند مثل آنست ک</w:t>
      </w:r>
      <w:r w:rsidR="00DC2CC4">
        <w:rPr>
          <w:rFonts w:hint="cs"/>
          <w:rtl/>
          <w:lang w:bidi="ur-PK"/>
        </w:rPr>
        <w:t>ه</w:t>
      </w:r>
      <w:r>
        <w:rPr>
          <w:rFonts w:hint="cs"/>
          <w:rtl/>
          <w:lang w:bidi="ur-PK"/>
        </w:rPr>
        <w:t xml:space="preserve"> تمام انس</w:t>
      </w:r>
      <w:r w:rsidR="00340AB9">
        <w:rPr>
          <w:rFonts w:hint="cs"/>
          <w:rtl/>
          <w:lang w:bidi="ur-PK"/>
        </w:rPr>
        <w:t>ا</w:t>
      </w:r>
      <w:r w:rsidR="00546A50">
        <w:rPr>
          <w:rFonts w:hint="cs"/>
          <w:rtl/>
          <w:lang w:bidi="ur-PK"/>
        </w:rPr>
        <w:t>ن‌ھا</w:t>
      </w:r>
      <w:r>
        <w:rPr>
          <w:rFonts w:hint="cs"/>
          <w:rtl/>
          <w:lang w:bidi="ur-PK"/>
        </w:rPr>
        <w:t xml:space="preserve"> را زند</w:t>
      </w:r>
      <w:r w:rsidR="00DC2CC4">
        <w:rPr>
          <w:rFonts w:hint="cs"/>
          <w:rtl/>
          <w:lang w:bidi="ur-PK"/>
        </w:rPr>
        <w:t>ه</w:t>
      </w:r>
      <w:r>
        <w:rPr>
          <w:rFonts w:hint="cs"/>
          <w:rtl/>
          <w:lang w:bidi="ur-PK"/>
        </w:rPr>
        <w:t xml:space="preserve"> کرد</w:t>
      </w:r>
      <w:r w:rsidR="00DC2CC4">
        <w:rPr>
          <w:rFonts w:hint="cs"/>
          <w:rtl/>
          <w:lang w:bidi="ur-PK"/>
        </w:rPr>
        <w:t>ه</w:t>
      </w:r>
      <w:r>
        <w:rPr>
          <w:rFonts w:hint="cs"/>
          <w:rtl/>
          <w:lang w:bidi="ur-PK"/>
        </w:rPr>
        <w:t xml:space="preserve"> باشد</w:t>
      </w:r>
      <w:r w:rsidRPr="008421EC">
        <w:rPr>
          <w:rStyle w:val="Char8"/>
          <w:rtl/>
        </w:rPr>
        <w:t>»</w:t>
      </w:r>
      <w:r w:rsidR="00DC2CC4">
        <w:rPr>
          <w:rFonts w:hint="cs"/>
          <w:rtl/>
          <w:lang w:bidi="ur-PK"/>
        </w:rPr>
        <w:t>.</w:t>
      </w:r>
    </w:p>
    <w:p w:rsidR="00D179D2" w:rsidRDefault="00A334AC" w:rsidP="000F603E">
      <w:pPr>
        <w:pStyle w:val="a8"/>
        <w:rPr>
          <w:rtl/>
          <w:lang w:bidi="ur-PK"/>
        </w:rPr>
      </w:pPr>
      <w:r>
        <w:rPr>
          <w:rFonts w:hint="cs"/>
          <w:rtl/>
          <w:lang w:bidi="ur-PK"/>
        </w:rPr>
        <w:t>تمام این ت</w:t>
      </w:r>
      <w:r w:rsidR="00DC2CC4">
        <w:rPr>
          <w:rFonts w:hint="cs"/>
          <w:rtl/>
          <w:lang w:bidi="ur-PK"/>
        </w:rPr>
        <w:t>أ</w:t>
      </w:r>
      <w:r>
        <w:rPr>
          <w:rFonts w:hint="cs"/>
          <w:rtl/>
          <w:lang w:bidi="ur-PK"/>
        </w:rPr>
        <w:t>کید و پافشاری‌ھا بر تعاون و ھمکاری و حرق</w:t>
      </w:r>
      <w:r w:rsidR="00DC2CC4">
        <w:rPr>
          <w:rFonts w:hint="cs"/>
          <w:rtl/>
          <w:lang w:bidi="ur-PK"/>
        </w:rPr>
        <w:t>ه</w:t>
      </w:r>
      <w:r>
        <w:rPr>
          <w:rFonts w:hint="cs"/>
          <w:rtl/>
          <w:lang w:bidi="ur-PK"/>
        </w:rPr>
        <w:t xml:space="preserve"> نھادن ب</w:t>
      </w:r>
      <w:r w:rsidR="00DC2CC4">
        <w:rPr>
          <w:rFonts w:hint="cs"/>
          <w:rtl/>
          <w:lang w:bidi="ur-PK"/>
        </w:rPr>
        <w:t>ه</w:t>
      </w:r>
      <w:r>
        <w:rPr>
          <w:rFonts w:hint="cs"/>
          <w:rtl/>
          <w:lang w:bidi="ur-PK"/>
        </w:rPr>
        <w:t xml:space="preserve"> حیات و زندگی انس</w:t>
      </w:r>
      <w:r w:rsidR="000F603E">
        <w:rPr>
          <w:rFonts w:hint="cs"/>
          <w:rtl/>
          <w:lang w:bidi="ur-PK"/>
        </w:rPr>
        <w:t>ا</w:t>
      </w:r>
      <w:r w:rsidR="00546A50">
        <w:rPr>
          <w:rFonts w:hint="cs"/>
          <w:rtl/>
          <w:lang w:bidi="ur-PK"/>
        </w:rPr>
        <w:t>ن‌ھا</w:t>
      </w:r>
      <w:r>
        <w:rPr>
          <w:rFonts w:hint="cs"/>
          <w:rtl/>
          <w:lang w:bidi="ur-PK"/>
        </w:rPr>
        <w:t xml:space="preserve"> ب</w:t>
      </w:r>
      <w:r w:rsidR="00DC2CC4">
        <w:rPr>
          <w:rFonts w:hint="cs"/>
          <w:rtl/>
          <w:lang w:bidi="ur-PK"/>
        </w:rPr>
        <w:t>ه</w:t>
      </w:r>
      <w:r>
        <w:rPr>
          <w:rFonts w:hint="cs"/>
          <w:rtl/>
          <w:lang w:bidi="ur-PK"/>
        </w:rPr>
        <w:t xml:space="preserve"> خاطر این است ک</w:t>
      </w:r>
      <w:r w:rsidR="00DC2CC4">
        <w:rPr>
          <w:rFonts w:hint="cs"/>
          <w:rtl/>
          <w:lang w:bidi="ur-PK"/>
        </w:rPr>
        <w:t>ه</w:t>
      </w:r>
      <w:r>
        <w:rPr>
          <w:rFonts w:hint="cs"/>
          <w:rtl/>
          <w:lang w:bidi="ur-PK"/>
        </w:rPr>
        <w:t xml:space="preserve"> تمام افراد امّت</w:t>
      </w:r>
      <w:r w:rsidR="00EE69C9">
        <w:rPr>
          <w:rFonts w:hint="cs"/>
          <w:rtl/>
          <w:lang w:bidi="ur-PK"/>
        </w:rPr>
        <w:t xml:space="preserve"> </w:t>
      </w:r>
      <w:r>
        <w:rPr>
          <w:rFonts w:hint="cs"/>
          <w:rtl/>
          <w:lang w:bidi="ur-PK"/>
        </w:rPr>
        <w:t>در سای</w:t>
      </w:r>
      <w:r w:rsidR="00DC2CC4">
        <w:rPr>
          <w:rFonts w:hint="cs"/>
          <w:rtl/>
          <w:lang w:bidi="ur-PK"/>
        </w:rPr>
        <w:t>ۀ</w:t>
      </w:r>
      <w:r>
        <w:rPr>
          <w:rFonts w:hint="cs"/>
          <w:rtl/>
          <w:lang w:bidi="ur-PK"/>
        </w:rPr>
        <w:t xml:space="preserve"> یک ن</w:t>
      </w:r>
      <w:r w:rsidR="000F603E">
        <w:rPr>
          <w:rFonts w:hint="cs"/>
          <w:rtl/>
          <w:lang w:bidi="ur-PK"/>
        </w:rPr>
        <w:t>ظ</w:t>
      </w:r>
      <w:r>
        <w:rPr>
          <w:rFonts w:hint="cs"/>
          <w:rtl/>
          <w:lang w:bidi="ur-PK"/>
        </w:rPr>
        <w:t xml:space="preserve">ام اجتماعی دادگر و دادگستر و مسئول، </w:t>
      </w:r>
      <w:r w:rsidR="00EE69C9">
        <w:rPr>
          <w:rFonts w:hint="cs"/>
          <w:rtl/>
          <w:lang w:bidi="ur-PK"/>
        </w:rPr>
        <w:t>در برابر تمام افراد جامع</w:t>
      </w:r>
      <w:r w:rsidR="00DC2CC4">
        <w:rPr>
          <w:rFonts w:hint="cs"/>
          <w:rtl/>
          <w:lang w:bidi="ur-PK"/>
        </w:rPr>
        <w:t>ه</w:t>
      </w:r>
      <w:r w:rsidR="00EE69C9">
        <w:rPr>
          <w:rFonts w:hint="cs"/>
          <w:rtl/>
          <w:lang w:bidi="ur-PK"/>
        </w:rPr>
        <w:t xml:space="preserve"> یک ھمزیستی م</w:t>
      </w:r>
      <w:r w:rsidR="00EE69C9" w:rsidRPr="000F603E">
        <w:rPr>
          <w:rFonts w:hint="cs"/>
          <w:rtl/>
        </w:rPr>
        <w:t>س</w:t>
      </w:r>
      <w:r w:rsidR="005C736F" w:rsidRPr="000F603E">
        <w:rPr>
          <w:rFonts w:hint="cs"/>
          <w:rtl/>
        </w:rPr>
        <w:t>ا</w:t>
      </w:r>
      <w:r w:rsidR="00EE69C9">
        <w:rPr>
          <w:rFonts w:hint="cs"/>
          <w:rtl/>
          <w:lang w:bidi="ur-PK"/>
        </w:rPr>
        <w:t>لمت آمیز داشت</w:t>
      </w:r>
      <w:r w:rsidR="00DC2CC4">
        <w:rPr>
          <w:rFonts w:hint="cs"/>
          <w:rtl/>
          <w:lang w:bidi="ur-PK"/>
        </w:rPr>
        <w:t>ه</w:t>
      </w:r>
      <w:r w:rsidR="00EE69C9">
        <w:rPr>
          <w:rFonts w:hint="cs"/>
          <w:rtl/>
          <w:lang w:bidi="ur-PK"/>
        </w:rPr>
        <w:t xml:space="preserve"> باشند ک</w:t>
      </w:r>
      <w:r w:rsidR="00DC2CC4">
        <w:rPr>
          <w:rFonts w:hint="cs"/>
          <w:rtl/>
          <w:lang w:bidi="ur-PK"/>
        </w:rPr>
        <w:t>ه</w:t>
      </w:r>
      <w:r w:rsidR="00EE69C9">
        <w:rPr>
          <w:rFonts w:hint="cs"/>
          <w:rtl/>
          <w:lang w:bidi="ur-PK"/>
        </w:rPr>
        <w:t xml:space="preserve"> در آن توانگر ب</w:t>
      </w:r>
      <w:r w:rsidR="00DC2CC4">
        <w:rPr>
          <w:rFonts w:hint="cs"/>
          <w:rtl/>
          <w:lang w:bidi="ur-PK"/>
        </w:rPr>
        <w:t>ه</w:t>
      </w:r>
      <w:r w:rsidR="00EE69C9">
        <w:rPr>
          <w:rFonts w:hint="cs"/>
          <w:rtl/>
          <w:lang w:bidi="ur-PK"/>
        </w:rPr>
        <w:t xml:space="preserve"> یاری فقیر بشتابد و اشراف ب</w:t>
      </w:r>
      <w:r w:rsidR="00DC2CC4">
        <w:rPr>
          <w:rFonts w:hint="cs"/>
          <w:rtl/>
          <w:lang w:bidi="ur-PK"/>
        </w:rPr>
        <w:t>ه</w:t>
      </w:r>
      <w:r w:rsidR="00EE69C9">
        <w:rPr>
          <w:rFonts w:hint="cs"/>
          <w:rtl/>
          <w:lang w:bidi="ur-PK"/>
        </w:rPr>
        <w:t xml:space="preserve"> فکر بینوایان بیفتند و ھر فردی از افراد امت در راستای خیر و صلاح جامع</w:t>
      </w:r>
      <w:r w:rsidR="00DC2CC4">
        <w:rPr>
          <w:rFonts w:hint="cs"/>
          <w:rtl/>
          <w:lang w:bidi="ur-PK"/>
        </w:rPr>
        <w:t>ه</w:t>
      </w:r>
      <w:r w:rsidR="00EE69C9">
        <w:rPr>
          <w:rFonts w:hint="cs"/>
          <w:rtl/>
          <w:lang w:bidi="ur-PK"/>
        </w:rPr>
        <w:t xml:space="preserve"> قدم بر دارد و ھیچ کس احساس آسایش نکند جز در ضمن رفا</w:t>
      </w:r>
      <w:r w:rsidR="00DC2CC4">
        <w:rPr>
          <w:rFonts w:hint="cs"/>
          <w:rtl/>
          <w:lang w:bidi="ur-PK"/>
        </w:rPr>
        <w:t>ه</w:t>
      </w:r>
      <w:r w:rsidR="00EE69C9">
        <w:rPr>
          <w:rFonts w:hint="cs"/>
          <w:rtl/>
          <w:lang w:bidi="ur-PK"/>
        </w:rPr>
        <w:t xml:space="preserve"> و آسایش عموم جامع</w:t>
      </w:r>
      <w:r w:rsidR="00DC2CC4">
        <w:rPr>
          <w:rFonts w:hint="cs"/>
          <w:rtl/>
          <w:lang w:bidi="ur-PK"/>
        </w:rPr>
        <w:t>ه.</w:t>
      </w:r>
      <w:r w:rsidR="00EE69C9">
        <w:rPr>
          <w:rFonts w:hint="cs"/>
          <w:rtl/>
          <w:lang w:bidi="ur-PK"/>
        </w:rPr>
        <w:t xml:space="preserve"> پی</w:t>
      </w:r>
      <w:r w:rsidR="00D179D2">
        <w:rPr>
          <w:rFonts w:hint="cs"/>
          <w:rtl/>
          <w:lang w:bidi="ur-PK"/>
        </w:rPr>
        <w:t>ا</w:t>
      </w:r>
      <w:r w:rsidR="00EE69C9">
        <w:rPr>
          <w:rFonts w:hint="cs"/>
          <w:rtl/>
          <w:lang w:bidi="ur-PK"/>
        </w:rPr>
        <w:t>مبر</w:t>
      </w:r>
      <w:r w:rsidR="00D179D2">
        <w:rPr>
          <w:rFonts w:hint="cs"/>
          <w:rtl/>
          <w:lang w:bidi="ur-PK"/>
        </w:rPr>
        <w:t xml:space="preserve"> </w:t>
      </w:r>
      <w:r w:rsidR="00D179D2">
        <w:rPr>
          <w:rFonts w:cs="CTraditional Arabic" w:hint="cs"/>
          <w:rtl/>
          <w:lang w:bidi="ur-PK"/>
        </w:rPr>
        <w:t>ص</w:t>
      </w:r>
      <w:r w:rsidR="00D179D2">
        <w:rPr>
          <w:rFonts w:hint="cs"/>
          <w:rtl/>
          <w:lang w:bidi="ur-PK"/>
        </w:rPr>
        <w:t xml:space="preserve"> می</w:t>
      </w:r>
      <w:r w:rsidR="00D179D2">
        <w:rPr>
          <w:rFonts w:hint="eastAsia"/>
          <w:rtl/>
          <w:lang w:bidi="ur-PK"/>
        </w:rPr>
        <w:t>‌</w:t>
      </w:r>
      <w:r w:rsidR="00D179D2">
        <w:rPr>
          <w:rFonts w:hint="cs"/>
          <w:rtl/>
          <w:lang w:bidi="ur-PK"/>
        </w:rPr>
        <w:t>فرماید:</w:t>
      </w:r>
    </w:p>
    <w:p w:rsidR="00A334AC" w:rsidRPr="00EE69C9" w:rsidRDefault="00D33D2A" w:rsidP="000F603E">
      <w:pPr>
        <w:pStyle w:val="a7"/>
        <w:rPr>
          <w:rFonts w:cs="Times New Roman"/>
          <w:rtl/>
          <w:lang w:bidi="ur-PK"/>
        </w:rPr>
      </w:pPr>
      <w:r w:rsidRPr="000F603E">
        <w:rPr>
          <w:rStyle w:val="Char8"/>
          <w:rtl/>
        </w:rPr>
        <w:t>«</w:t>
      </w:r>
      <w:r w:rsidR="00584697" w:rsidRPr="00BD610A">
        <w:rPr>
          <w:rStyle w:val="Char3"/>
          <w:rtl/>
        </w:rPr>
        <w:t>م</w:t>
      </w:r>
      <w:r w:rsidR="00584697">
        <w:rPr>
          <w:rStyle w:val="Char3"/>
          <w:rFonts w:hint="cs"/>
          <w:rtl/>
        </w:rPr>
        <w:t>َ</w:t>
      </w:r>
      <w:r w:rsidR="00584697" w:rsidRPr="00BD610A">
        <w:rPr>
          <w:rStyle w:val="Char3"/>
          <w:rtl/>
        </w:rPr>
        <w:t>ث</w:t>
      </w:r>
      <w:r w:rsidR="00584697">
        <w:rPr>
          <w:rStyle w:val="Char3"/>
          <w:rFonts w:hint="cs"/>
          <w:rtl/>
        </w:rPr>
        <w:t>َ</w:t>
      </w:r>
      <w:r w:rsidR="00584697" w:rsidRPr="00BD610A">
        <w:rPr>
          <w:rStyle w:val="Char3"/>
          <w:rtl/>
        </w:rPr>
        <w:t>ل</w:t>
      </w:r>
      <w:r w:rsidR="00584697">
        <w:rPr>
          <w:rStyle w:val="Char3"/>
          <w:rFonts w:hint="cs"/>
          <w:rtl/>
        </w:rPr>
        <w:t>ُ</w:t>
      </w:r>
      <w:r w:rsidR="00584697" w:rsidRPr="00BD610A">
        <w:rPr>
          <w:rStyle w:val="Char3"/>
          <w:rtl/>
        </w:rPr>
        <w:t xml:space="preserve"> ال</w:t>
      </w:r>
      <w:r w:rsidR="00584697">
        <w:rPr>
          <w:rStyle w:val="Char3"/>
          <w:rFonts w:hint="cs"/>
          <w:rtl/>
        </w:rPr>
        <w:t>ْـ</w:t>
      </w:r>
      <w:r w:rsidR="00584697" w:rsidRPr="00BD610A">
        <w:rPr>
          <w:rStyle w:val="Char3"/>
          <w:rtl/>
        </w:rPr>
        <w:t>م</w:t>
      </w:r>
      <w:r w:rsidR="00584697">
        <w:rPr>
          <w:rStyle w:val="Char3"/>
          <w:rFonts w:hint="cs"/>
          <w:rtl/>
        </w:rPr>
        <w:t>ُؤ</w:t>
      </w:r>
      <w:r w:rsidR="00584697" w:rsidRPr="00BD610A">
        <w:rPr>
          <w:rStyle w:val="Char3"/>
          <w:rtl/>
        </w:rPr>
        <w:t>م</w:t>
      </w:r>
      <w:r w:rsidR="00584697">
        <w:rPr>
          <w:rStyle w:val="Char3"/>
          <w:rFonts w:hint="cs"/>
          <w:rtl/>
        </w:rPr>
        <w:t>ِ</w:t>
      </w:r>
      <w:r w:rsidR="00584697" w:rsidRPr="00BD610A">
        <w:rPr>
          <w:rStyle w:val="Char3"/>
          <w:rtl/>
        </w:rPr>
        <w:t>ن</w:t>
      </w:r>
      <w:r w:rsidR="00584697">
        <w:rPr>
          <w:rStyle w:val="Char3"/>
          <w:rFonts w:hint="cs"/>
          <w:rtl/>
        </w:rPr>
        <w:t>ِ</w:t>
      </w:r>
      <w:r w:rsidR="00584697" w:rsidRPr="00BD610A">
        <w:rPr>
          <w:rStyle w:val="Char3"/>
          <w:rtl/>
        </w:rPr>
        <w:t>ين</w:t>
      </w:r>
      <w:r w:rsidR="00584697">
        <w:rPr>
          <w:rStyle w:val="Char3"/>
          <w:rFonts w:hint="cs"/>
          <w:rtl/>
        </w:rPr>
        <w:t>َ</w:t>
      </w:r>
      <w:r w:rsidR="00584697" w:rsidRPr="00BD610A">
        <w:rPr>
          <w:rStyle w:val="Char3"/>
          <w:rtl/>
        </w:rPr>
        <w:t xml:space="preserve"> ف</w:t>
      </w:r>
      <w:r w:rsidR="00584697">
        <w:rPr>
          <w:rStyle w:val="Char3"/>
          <w:rFonts w:hint="cs"/>
          <w:rtl/>
        </w:rPr>
        <w:t>ِ</w:t>
      </w:r>
      <w:r w:rsidR="00584697" w:rsidRPr="00BD610A">
        <w:rPr>
          <w:rStyle w:val="Char3"/>
          <w:rtl/>
        </w:rPr>
        <w:t>ي ت</w:t>
      </w:r>
      <w:r w:rsidR="00584697">
        <w:rPr>
          <w:rStyle w:val="Char3"/>
          <w:rFonts w:hint="cs"/>
          <w:rtl/>
        </w:rPr>
        <w:t>َ</w:t>
      </w:r>
      <w:r w:rsidR="00584697" w:rsidRPr="00BD610A">
        <w:rPr>
          <w:rStyle w:val="Char3"/>
          <w:rtl/>
        </w:rPr>
        <w:t>و</w:t>
      </w:r>
      <w:r w:rsidR="00584697">
        <w:rPr>
          <w:rStyle w:val="Char3"/>
          <w:rtl/>
        </w:rPr>
        <w:t>ٰ</w:t>
      </w:r>
      <w:r w:rsidR="00584697" w:rsidRPr="00BD610A">
        <w:rPr>
          <w:rStyle w:val="Char3"/>
          <w:rtl/>
        </w:rPr>
        <w:t>اد</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م</w:t>
      </w:r>
      <w:r w:rsidR="00584697">
        <w:rPr>
          <w:rStyle w:val="Char3"/>
          <w:rFonts w:hint="cs"/>
          <w:rtl/>
        </w:rPr>
        <w:t>ْ</w:t>
      </w:r>
      <w:r w:rsidR="00584697" w:rsidRPr="00BD610A">
        <w:rPr>
          <w:rStyle w:val="Char3"/>
          <w:rtl/>
        </w:rPr>
        <w:t xml:space="preserve"> و</w:t>
      </w:r>
      <w:r w:rsidR="00584697">
        <w:rPr>
          <w:rStyle w:val="Char3"/>
          <w:rFonts w:hint="cs"/>
          <w:rtl/>
        </w:rPr>
        <w:t>َ</w:t>
      </w:r>
      <w:r w:rsidR="00584697" w:rsidRPr="00BD610A">
        <w:rPr>
          <w:rStyle w:val="Char3"/>
          <w:rtl/>
        </w:rPr>
        <w:t>ت</w:t>
      </w:r>
      <w:r w:rsidR="00584697">
        <w:rPr>
          <w:rStyle w:val="Char3"/>
          <w:rFonts w:hint="cs"/>
          <w:rtl/>
        </w:rPr>
        <w:t>َ</w:t>
      </w:r>
      <w:r w:rsidR="00584697" w:rsidRPr="00BD610A">
        <w:rPr>
          <w:rStyle w:val="Char3"/>
          <w:rtl/>
        </w:rPr>
        <w:t>ر</w:t>
      </w:r>
      <w:r w:rsidR="00584697">
        <w:rPr>
          <w:rStyle w:val="Char3"/>
          <w:rFonts w:hint="cs"/>
          <w:rtl/>
        </w:rPr>
        <w:t>َ</w:t>
      </w:r>
      <w:r w:rsidR="00584697" w:rsidRPr="00BD610A">
        <w:rPr>
          <w:rStyle w:val="Char3"/>
          <w:rtl/>
        </w:rPr>
        <w:t>اح</w:t>
      </w:r>
      <w:r w:rsidR="00584697">
        <w:rPr>
          <w:rStyle w:val="Char3"/>
          <w:rFonts w:hint="cs"/>
          <w:rtl/>
        </w:rPr>
        <w:t>ـُـ</w:t>
      </w:r>
      <w:r w:rsidR="00584697" w:rsidRPr="00BD610A">
        <w:rPr>
          <w:rStyle w:val="Char3"/>
          <w:rtl/>
        </w:rPr>
        <w:t>م</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م</w:t>
      </w:r>
      <w:r w:rsidR="005C736F">
        <w:rPr>
          <w:rStyle w:val="Char3"/>
          <w:rFonts w:hint="cs"/>
          <w:rtl/>
        </w:rPr>
        <w:t xml:space="preserve"> </w:t>
      </w:r>
      <w:r w:rsidR="00584697" w:rsidRPr="000F603E">
        <w:rPr>
          <w:rStyle w:val="Char3"/>
          <w:rtl/>
        </w:rPr>
        <w:t>م</w:t>
      </w:r>
      <w:r w:rsidR="00584697" w:rsidRPr="000F603E">
        <w:rPr>
          <w:rStyle w:val="Char3"/>
          <w:rFonts w:hint="cs"/>
          <w:rtl/>
        </w:rPr>
        <w:t>َ</w:t>
      </w:r>
      <w:r w:rsidR="00584697" w:rsidRPr="000F603E">
        <w:rPr>
          <w:rStyle w:val="Char3"/>
          <w:rtl/>
        </w:rPr>
        <w:t>ث</w:t>
      </w:r>
      <w:r w:rsidR="00584697" w:rsidRPr="000F603E">
        <w:rPr>
          <w:rStyle w:val="Char3"/>
          <w:rFonts w:hint="cs"/>
          <w:rtl/>
        </w:rPr>
        <w:t>َ</w:t>
      </w:r>
      <w:r w:rsidR="00584697" w:rsidRPr="000F603E">
        <w:rPr>
          <w:rStyle w:val="Char3"/>
          <w:rtl/>
        </w:rPr>
        <w:t>ل</w:t>
      </w:r>
      <w:r w:rsidR="00584697" w:rsidRPr="000F603E">
        <w:rPr>
          <w:rStyle w:val="Char3"/>
          <w:rFonts w:hint="cs"/>
          <w:rtl/>
        </w:rPr>
        <w:t>ِ</w:t>
      </w:r>
      <w:r w:rsidR="00584697" w:rsidRPr="000F603E">
        <w:rPr>
          <w:rStyle w:val="Char3"/>
          <w:rtl/>
        </w:rPr>
        <w:t xml:space="preserve"> </w:t>
      </w:r>
      <w:r w:rsidR="00584697" w:rsidRPr="00BD610A">
        <w:rPr>
          <w:rStyle w:val="Char3"/>
          <w:rtl/>
        </w:rPr>
        <w:t>ال</w:t>
      </w:r>
      <w:r w:rsidR="00584697">
        <w:rPr>
          <w:rStyle w:val="Char3"/>
          <w:rFonts w:hint="cs"/>
          <w:rtl/>
        </w:rPr>
        <w:t>ْ</w:t>
      </w:r>
      <w:r w:rsidR="00584697" w:rsidRPr="00BD610A">
        <w:rPr>
          <w:rStyle w:val="Char3"/>
          <w:rtl/>
        </w:rPr>
        <w:t>ج</w:t>
      </w:r>
      <w:r w:rsidR="00584697">
        <w:rPr>
          <w:rStyle w:val="Char3"/>
          <w:rFonts w:hint="cs"/>
          <w:rtl/>
        </w:rPr>
        <w:t>َ</w:t>
      </w:r>
      <w:r w:rsidR="00584697" w:rsidRPr="00BD610A">
        <w:rPr>
          <w:rStyle w:val="Char3"/>
          <w:rtl/>
        </w:rPr>
        <w:t>س</w:t>
      </w:r>
      <w:r w:rsidR="00584697">
        <w:rPr>
          <w:rStyle w:val="Char3"/>
          <w:rFonts w:hint="cs"/>
          <w:rtl/>
        </w:rPr>
        <w:t>َ</w:t>
      </w:r>
      <w:r w:rsidR="00584697" w:rsidRPr="00BD610A">
        <w:rPr>
          <w:rStyle w:val="Char3"/>
          <w:rtl/>
        </w:rPr>
        <w:t>د</w:t>
      </w:r>
      <w:r w:rsidR="00584697">
        <w:rPr>
          <w:rStyle w:val="Char3"/>
          <w:rFonts w:hint="cs"/>
          <w:rtl/>
        </w:rPr>
        <w:t>ِ</w:t>
      </w:r>
      <w:r w:rsidR="00584697" w:rsidRPr="00BD610A">
        <w:rPr>
          <w:rStyle w:val="Char3"/>
          <w:rtl/>
        </w:rPr>
        <w:t xml:space="preserve"> </w:t>
      </w:r>
      <w:r w:rsidR="00584697">
        <w:rPr>
          <w:rStyle w:val="Char3"/>
          <w:rFonts w:hint="cs"/>
          <w:rtl/>
        </w:rPr>
        <w:t xml:space="preserve">الوَاحِدِ </w:t>
      </w:r>
      <w:r w:rsidR="00584697" w:rsidRPr="00BD610A">
        <w:rPr>
          <w:rStyle w:val="Char3"/>
          <w:rtl/>
        </w:rPr>
        <w:t>إ</w:t>
      </w:r>
      <w:r w:rsidR="00584697">
        <w:rPr>
          <w:rStyle w:val="Char3"/>
          <w:rFonts w:hint="cs"/>
          <w:rtl/>
        </w:rPr>
        <w:t>ِ</w:t>
      </w:r>
      <w:r w:rsidR="00584697" w:rsidRPr="00BD610A">
        <w:rPr>
          <w:rStyle w:val="Char3"/>
          <w:rtl/>
        </w:rPr>
        <w:t>ذ</w:t>
      </w:r>
      <w:r w:rsidR="00584697">
        <w:rPr>
          <w:rStyle w:val="Char3"/>
          <w:rFonts w:hint="cs"/>
          <w:rtl/>
        </w:rPr>
        <w:t>َ</w:t>
      </w:r>
      <w:r w:rsidR="00584697" w:rsidRPr="00BD610A">
        <w:rPr>
          <w:rStyle w:val="Char3"/>
          <w:rtl/>
        </w:rPr>
        <w:t>ا اش</w:t>
      </w:r>
      <w:r w:rsidR="00584697">
        <w:rPr>
          <w:rStyle w:val="Char3"/>
          <w:rFonts w:hint="cs"/>
          <w:rtl/>
        </w:rPr>
        <w:t>ْ</w:t>
      </w:r>
      <w:r w:rsidR="00584697" w:rsidRPr="00BD610A">
        <w:rPr>
          <w:rStyle w:val="Char3"/>
          <w:rtl/>
        </w:rPr>
        <w:t>ت</w:t>
      </w:r>
      <w:r w:rsidR="00584697">
        <w:rPr>
          <w:rStyle w:val="Char3"/>
          <w:rFonts w:hint="cs"/>
          <w:rtl/>
        </w:rPr>
        <w:t>َ</w:t>
      </w:r>
      <w:r w:rsidR="00584697" w:rsidRPr="00BD610A">
        <w:rPr>
          <w:rStyle w:val="Char3"/>
          <w:rtl/>
        </w:rPr>
        <w:t>ك</w:t>
      </w:r>
      <w:r w:rsidR="00584697">
        <w:rPr>
          <w:rStyle w:val="Char3"/>
          <w:rFonts w:hint="cs"/>
          <w:rtl/>
        </w:rPr>
        <w:t>ٰ</w:t>
      </w:r>
      <w:r w:rsidR="00584697" w:rsidRPr="00BD610A">
        <w:rPr>
          <w:rStyle w:val="Char3"/>
          <w:rtl/>
        </w:rPr>
        <w:t>ى م</w:t>
      </w:r>
      <w:r w:rsidR="00584697">
        <w:rPr>
          <w:rStyle w:val="Char3"/>
          <w:rFonts w:hint="cs"/>
          <w:rtl/>
        </w:rPr>
        <w:t>ِ</w:t>
      </w:r>
      <w:r w:rsidR="00584697" w:rsidRPr="00BD610A">
        <w:rPr>
          <w:rStyle w:val="Char3"/>
          <w:rtl/>
        </w:rPr>
        <w:t>ن</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 xml:space="preserve"> ع</w:t>
      </w:r>
      <w:r w:rsidR="00584697">
        <w:rPr>
          <w:rStyle w:val="Char3"/>
          <w:rFonts w:hint="cs"/>
          <w:rtl/>
        </w:rPr>
        <w:t>ُ</w:t>
      </w:r>
      <w:r w:rsidR="00584697" w:rsidRPr="00BD610A">
        <w:rPr>
          <w:rStyle w:val="Char3"/>
          <w:rtl/>
        </w:rPr>
        <w:t>ض</w:t>
      </w:r>
      <w:r w:rsidR="00584697">
        <w:rPr>
          <w:rStyle w:val="Char3"/>
          <w:rFonts w:hint="cs"/>
          <w:rtl/>
        </w:rPr>
        <w:t>ْ</w:t>
      </w:r>
      <w:r w:rsidR="00584697" w:rsidRPr="00BD610A">
        <w:rPr>
          <w:rStyle w:val="Char3"/>
          <w:rtl/>
        </w:rPr>
        <w:t>و</w:t>
      </w:r>
      <w:r w:rsidR="00584697">
        <w:rPr>
          <w:rStyle w:val="Char3"/>
          <w:rFonts w:hint="cs"/>
          <w:rtl/>
        </w:rPr>
        <w:t>ٌ</w:t>
      </w:r>
      <w:r w:rsidR="00584697" w:rsidRPr="00BD610A">
        <w:rPr>
          <w:rStyle w:val="Char3"/>
          <w:rtl/>
        </w:rPr>
        <w:t xml:space="preserve"> ت</w:t>
      </w:r>
      <w:r w:rsidR="00584697">
        <w:rPr>
          <w:rStyle w:val="Char3"/>
          <w:rFonts w:hint="cs"/>
          <w:rtl/>
        </w:rPr>
        <w:t>َ</w:t>
      </w:r>
      <w:r w:rsidR="00584697" w:rsidRPr="00BD610A">
        <w:rPr>
          <w:rStyle w:val="Char3"/>
          <w:rtl/>
        </w:rPr>
        <w:t>د</w:t>
      </w:r>
      <w:r w:rsidR="00584697">
        <w:rPr>
          <w:rStyle w:val="Char3"/>
          <w:rFonts w:hint="cs"/>
          <w:rtl/>
        </w:rPr>
        <w:t>ٰ</w:t>
      </w:r>
      <w:r w:rsidR="00584697" w:rsidRPr="00BD610A">
        <w:rPr>
          <w:rStyle w:val="Char3"/>
          <w:rtl/>
        </w:rPr>
        <w:t>اع</w:t>
      </w:r>
      <w:r w:rsidR="00584697">
        <w:rPr>
          <w:rStyle w:val="Char3"/>
          <w:rFonts w:hint="cs"/>
          <w:rtl/>
        </w:rPr>
        <w:t>ِ</w:t>
      </w:r>
      <w:r w:rsidR="00584697" w:rsidRPr="00BD610A">
        <w:rPr>
          <w:rStyle w:val="Char3"/>
          <w:rtl/>
        </w:rPr>
        <w:t>ي ل</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 xml:space="preserve"> س</w:t>
      </w:r>
      <w:r w:rsidR="00584697">
        <w:rPr>
          <w:rStyle w:val="Char3"/>
          <w:rFonts w:hint="cs"/>
          <w:rtl/>
        </w:rPr>
        <w:t>َ</w:t>
      </w:r>
      <w:r w:rsidR="00584697" w:rsidRPr="00BD610A">
        <w:rPr>
          <w:rStyle w:val="Char3"/>
          <w:rtl/>
        </w:rPr>
        <w:t>ائ</w:t>
      </w:r>
      <w:r w:rsidR="00584697">
        <w:rPr>
          <w:rStyle w:val="Char3"/>
          <w:rFonts w:hint="cs"/>
          <w:rtl/>
        </w:rPr>
        <w:t>ِ</w:t>
      </w:r>
      <w:r w:rsidR="00584697" w:rsidRPr="00BD610A">
        <w:rPr>
          <w:rStyle w:val="Char3"/>
          <w:rtl/>
        </w:rPr>
        <w:t>ر</w:t>
      </w:r>
      <w:r w:rsidR="00584697">
        <w:rPr>
          <w:rStyle w:val="Char3"/>
          <w:rFonts w:hint="cs"/>
          <w:rtl/>
        </w:rPr>
        <w:t>ُ</w:t>
      </w:r>
      <w:r w:rsidR="00584697" w:rsidRPr="00BD610A">
        <w:rPr>
          <w:rStyle w:val="Char3"/>
          <w:rtl/>
        </w:rPr>
        <w:t xml:space="preserve"> ال</w:t>
      </w:r>
      <w:r w:rsidR="00584697">
        <w:rPr>
          <w:rStyle w:val="Char3"/>
          <w:rFonts w:hint="cs"/>
          <w:rtl/>
        </w:rPr>
        <w:t>ْ</w:t>
      </w:r>
      <w:r w:rsidR="00584697" w:rsidRPr="00BD610A">
        <w:rPr>
          <w:rStyle w:val="Char3"/>
          <w:rtl/>
        </w:rPr>
        <w:t>ج</w:t>
      </w:r>
      <w:r w:rsidR="00584697">
        <w:rPr>
          <w:rStyle w:val="Char3"/>
          <w:rFonts w:hint="cs"/>
          <w:rtl/>
        </w:rPr>
        <w:t>َ</w:t>
      </w:r>
      <w:r w:rsidR="00584697" w:rsidRPr="00BD610A">
        <w:rPr>
          <w:rStyle w:val="Char3"/>
          <w:rtl/>
        </w:rPr>
        <w:t>س</w:t>
      </w:r>
      <w:r w:rsidR="00584697">
        <w:rPr>
          <w:rStyle w:val="Char3"/>
          <w:rFonts w:hint="cs"/>
          <w:rtl/>
        </w:rPr>
        <w:t>َ</w:t>
      </w:r>
      <w:r w:rsidR="00584697" w:rsidRPr="00BD610A">
        <w:rPr>
          <w:rStyle w:val="Char3"/>
          <w:rtl/>
        </w:rPr>
        <w:t>د</w:t>
      </w:r>
      <w:r w:rsidR="00584697">
        <w:rPr>
          <w:rStyle w:val="Char3"/>
          <w:rFonts w:hint="cs"/>
          <w:rtl/>
        </w:rPr>
        <w:t>ِ</w:t>
      </w:r>
      <w:r w:rsidR="00584697" w:rsidRPr="00BD610A">
        <w:rPr>
          <w:rStyle w:val="Char3"/>
          <w:rtl/>
        </w:rPr>
        <w:t xml:space="preserve"> ب</w:t>
      </w:r>
      <w:r w:rsidR="00584697">
        <w:rPr>
          <w:rStyle w:val="Char3"/>
          <w:rFonts w:hint="cs"/>
          <w:rtl/>
        </w:rPr>
        <w:t>ِ</w:t>
      </w:r>
      <w:r w:rsidR="00584697" w:rsidRPr="00BD610A">
        <w:rPr>
          <w:rStyle w:val="Char3"/>
          <w:rtl/>
        </w:rPr>
        <w:t>الس</w:t>
      </w:r>
      <w:r w:rsidR="00584697">
        <w:rPr>
          <w:rStyle w:val="Char3"/>
          <w:rFonts w:hint="cs"/>
          <w:rtl/>
        </w:rPr>
        <w:t>َّ</w:t>
      </w:r>
      <w:r w:rsidR="00584697" w:rsidRPr="00BD610A">
        <w:rPr>
          <w:rStyle w:val="Char3"/>
          <w:rtl/>
        </w:rPr>
        <w:t>ه</w:t>
      </w:r>
      <w:r w:rsidR="00584697">
        <w:rPr>
          <w:rStyle w:val="Char3"/>
          <w:rFonts w:hint="cs"/>
          <w:rtl/>
        </w:rPr>
        <w:t>َ</w:t>
      </w:r>
      <w:r w:rsidR="00584697" w:rsidRPr="00BD610A">
        <w:rPr>
          <w:rStyle w:val="Char3"/>
          <w:rtl/>
        </w:rPr>
        <w:t>ر</w:t>
      </w:r>
      <w:r w:rsidR="00584697">
        <w:rPr>
          <w:rStyle w:val="Char3"/>
          <w:rFonts w:hint="cs"/>
          <w:rtl/>
        </w:rPr>
        <w:t>ِ</w:t>
      </w:r>
      <w:r w:rsidR="00584697" w:rsidRPr="00BD610A">
        <w:rPr>
          <w:rStyle w:val="Char3"/>
          <w:rtl/>
        </w:rPr>
        <w:t xml:space="preserve"> و</w:t>
      </w:r>
      <w:r w:rsidR="00584697">
        <w:rPr>
          <w:rStyle w:val="Char3"/>
          <w:rFonts w:hint="cs"/>
          <w:rtl/>
        </w:rPr>
        <w:t>َ</w:t>
      </w:r>
      <w:r w:rsidR="00584697" w:rsidRPr="00BD610A">
        <w:rPr>
          <w:rStyle w:val="Char3"/>
          <w:rtl/>
        </w:rPr>
        <w:t>ال</w:t>
      </w:r>
      <w:r w:rsidR="00584697">
        <w:rPr>
          <w:rStyle w:val="Char3"/>
          <w:rFonts w:hint="cs"/>
          <w:rtl/>
        </w:rPr>
        <w:t>ْ</w:t>
      </w:r>
      <w:r w:rsidR="00584697" w:rsidRPr="00BD610A">
        <w:rPr>
          <w:rStyle w:val="Char3"/>
          <w:rtl/>
        </w:rPr>
        <w:t>ح</w:t>
      </w:r>
      <w:r w:rsidR="00584697">
        <w:rPr>
          <w:rStyle w:val="Char3"/>
          <w:rFonts w:hint="cs"/>
          <w:rtl/>
        </w:rPr>
        <w:t>ُ</w:t>
      </w:r>
      <w:r w:rsidR="00584697" w:rsidRPr="00BD610A">
        <w:rPr>
          <w:rStyle w:val="Char3"/>
          <w:rtl/>
        </w:rPr>
        <w:t>مى</w:t>
      </w:r>
      <w:r w:rsidR="00584697">
        <w:rPr>
          <w:rStyle w:val="Char3"/>
          <w:rFonts w:hint="cs"/>
          <w:rtl/>
        </w:rPr>
        <w:t>ّٰ</w:t>
      </w:r>
      <w:r>
        <w:rPr>
          <w:rFonts w:ascii="Traditional Arabic" w:hAnsi="Traditional Arabic" w:cs="Traditional Arabic"/>
          <w:rtl/>
          <w:lang w:bidi="ur-PK"/>
        </w:rPr>
        <w:t>»</w:t>
      </w:r>
      <w:r w:rsidR="000F603E" w:rsidRPr="000F603E">
        <w:rPr>
          <w:rStyle w:val="Char4"/>
          <w:rFonts w:hint="cs"/>
          <w:rtl/>
        </w:rPr>
        <w:t>.</w:t>
      </w:r>
      <w:r w:rsidR="00EE69C9">
        <w:rPr>
          <w:rFonts w:hint="cs"/>
          <w:rtl/>
          <w:lang w:bidi="ur-PK"/>
        </w:rPr>
        <w:t xml:space="preserve"> </w:t>
      </w:r>
      <w:r>
        <w:rPr>
          <w:rFonts w:ascii="Traditional Arabic" w:hAnsi="Traditional Arabic" w:cs="Traditional Arabic"/>
          <w:rtl/>
          <w:lang w:bidi="ur-PK"/>
        </w:rPr>
        <w:t>«</w:t>
      </w:r>
      <w:r w:rsidR="00D179D2" w:rsidRPr="00D179D2">
        <w:rPr>
          <w:rStyle w:val="Chare"/>
          <w:rFonts w:hint="cs"/>
          <w:rtl/>
        </w:rPr>
        <w:t>مؤمنین در محبت و مھربانی باھم مانند یک جسم واحد ھستند و چنانچ</w:t>
      </w:r>
      <w:r w:rsidR="00DC2CC4">
        <w:rPr>
          <w:rStyle w:val="Chare"/>
          <w:rFonts w:hint="cs"/>
          <w:rtl/>
        </w:rPr>
        <w:t>ه</w:t>
      </w:r>
      <w:r w:rsidR="00D179D2" w:rsidRPr="00D179D2">
        <w:rPr>
          <w:rStyle w:val="Chare"/>
          <w:rFonts w:hint="cs"/>
          <w:rtl/>
        </w:rPr>
        <w:t xml:space="preserve"> عضوی از آن جسم ب</w:t>
      </w:r>
      <w:r w:rsidR="00DC2CC4">
        <w:rPr>
          <w:rStyle w:val="Chare"/>
          <w:rFonts w:hint="cs"/>
          <w:rtl/>
        </w:rPr>
        <w:t>ه</w:t>
      </w:r>
      <w:r w:rsidR="00D179D2" w:rsidRPr="00D179D2">
        <w:rPr>
          <w:rStyle w:val="Chare"/>
          <w:rFonts w:hint="cs"/>
          <w:rtl/>
        </w:rPr>
        <w:t xml:space="preserve"> درد آید، بقی</w:t>
      </w:r>
      <w:r w:rsidR="00DC2CC4">
        <w:rPr>
          <w:rStyle w:val="Chare"/>
          <w:rFonts w:hint="cs"/>
          <w:rtl/>
        </w:rPr>
        <w:t>ۀ</w:t>
      </w:r>
      <w:r w:rsidR="00D179D2" w:rsidRPr="00D179D2">
        <w:rPr>
          <w:rStyle w:val="Chare"/>
          <w:rFonts w:hint="cs"/>
          <w:rtl/>
        </w:rPr>
        <w:t xml:space="preserve"> جسم نیز ب</w:t>
      </w:r>
      <w:r w:rsidR="00DC2CC4">
        <w:rPr>
          <w:rStyle w:val="Chare"/>
          <w:rFonts w:hint="cs"/>
          <w:rtl/>
        </w:rPr>
        <w:t>ه</w:t>
      </w:r>
      <w:r w:rsidR="00D179D2" w:rsidRPr="00D179D2">
        <w:rPr>
          <w:rStyle w:val="Chare"/>
          <w:rFonts w:hint="cs"/>
          <w:rtl/>
        </w:rPr>
        <w:t xml:space="preserve"> تب و تاب می‌افتد</w:t>
      </w:r>
      <w:r>
        <w:rPr>
          <w:rFonts w:ascii="Traditional Arabic" w:hAnsi="Traditional Arabic" w:cs="Traditional Arabic"/>
          <w:rtl/>
          <w:lang w:bidi="ur-PK"/>
        </w:rPr>
        <w:t>»</w:t>
      </w:r>
      <w:r w:rsidR="00DC2CC4">
        <w:rPr>
          <w:rFonts w:ascii="Times New Roman" w:hAnsi="Times New Roman" w:cs="Times New Roman" w:hint="cs"/>
          <w:rtl/>
          <w:lang w:bidi="ur-PK"/>
        </w:rPr>
        <w:t>.</w:t>
      </w:r>
      <w:r w:rsidR="00EE69C9">
        <w:rPr>
          <w:rFonts w:hint="cs"/>
          <w:rtl/>
          <w:lang w:bidi="ur-PK"/>
        </w:rPr>
        <w:t xml:space="preserve"> </w:t>
      </w:r>
    </w:p>
    <w:p w:rsidR="0057181F" w:rsidRDefault="00D33D2A" w:rsidP="008A70D5">
      <w:pPr>
        <w:pStyle w:val="a8"/>
        <w:rPr>
          <w:rtl/>
          <w:lang w:bidi="ur-PK"/>
        </w:rPr>
      </w:pPr>
      <w:r>
        <w:rPr>
          <w:rFonts w:hint="cs"/>
          <w:rtl/>
          <w:lang w:bidi="ur-PK"/>
        </w:rPr>
        <w:t>می‌بینی خار کوچکی وقتی ک</w:t>
      </w:r>
      <w:r w:rsidR="00DC2CC4">
        <w:rPr>
          <w:rFonts w:hint="cs"/>
          <w:rtl/>
          <w:lang w:bidi="ur-PK"/>
        </w:rPr>
        <w:t>ه</w:t>
      </w:r>
      <w:r>
        <w:rPr>
          <w:rFonts w:hint="cs"/>
          <w:rtl/>
          <w:lang w:bidi="ur-PK"/>
        </w:rPr>
        <w:t xml:space="preserve"> در بدن فرو می‌رود، تمام بدن درد می‌گیرد تا وقتی ک</w:t>
      </w:r>
      <w:r w:rsidR="00DC2CC4">
        <w:rPr>
          <w:rFonts w:hint="cs"/>
          <w:rtl/>
          <w:lang w:bidi="ur-PK"/>
        </w:rPr>
        <w:t>ه</w:t>
      </w:r>
      <w:r>
        <w:rPr>
          <w:rFonts w:hint="cs"/>
          <w:rtl/>
          <w:lang w:bidi="ur-PK"/>
        </w:rPr>
        <w:t xml:space="preserve"> بیرون آورد</w:t>
      </w:r>
      <w:r w:rsidR="00DC2CC4">
        <w:rPr>
          <w:rFonts w:hint="cs"/>
          <w:rtl/>
          <w:lang w:bidi="ur-PK"/>
        </w:rPr>
        <w:t>ه</w:t>
      </w:r>
      <w:r>
        <w:rPr>
          <w:rFonts w:hint="cs"/>
          <w:rtl/>
          <w:lang w:bidi="ur-PK"/>
        </w:rPr>
        <w:t xml:space="preserve"> نشود کل بدن در درد و رنج باقی می‌ماند و آرام نمی‌گیرد</w:t>
      </w:r>
      <w:r w:rsidR="00DC2CC4">
        <w:rPr>
          <w:rFonts w:hint="cs"/>
          <w:rtl/>
          <w:lang w:bidi="ur-PK"/>
        </w:rPr>
        <w:t>.</w:t>
      </w:r>
      <w:r w:rsidR="002D0CA4">
        <w:rPr>
          <w:rFonts w:hint="cs"/>
          <w:rtl/>
          <w:lang w:bidi="ur-PK"/>
        </w:rPr>
        <w:t xml:space="preserve"> و مادامی ک</w:t>
      </w:r>
      <w:r w:rsidR="00DC2CC4">
        <w:rPr>
          <w:rFonts w:hint="cs"/>
          <w:rtl/>
          <w:lang w:bidi="ur-PK"/>
        </w:rPr>
        <w:t>ه</w:t>
      </w:r>
      <w:r w:rsidR="002D0CA4">
        <w:rPr>
          <w:rFonts w:hint="cs"/>
          <w:rtl/>
          <w:lang w:bidi="ur-PK"/>
        </w:rPr>
        <w:t xml:space="preserve"> امّت اسلامی ھم مطابق فرمود</w:t>
      </w:r>
      <w:r w:rsidR="00DC2CC4">
        <w:rPr>
          <w:rFonts w:hint="cs"/>
          <w:rtl/>
          <w:lang w:bidi="ur-PK"/>
        </w:rPr>
        <w:t>ۀ</w:t>
      </w:r>
      <w:r w:rsidR="002D0CA4">
        <w:rPr>
          <w:rFonts w:hint="cs"/>
          <w:rtl/>
          <w:lang w:bidi="ur-PK"/>
        </w:rPr>
        <w:t xml:space="preserve"> پیامبر ھمچنین وضعی را داشت</w:t>
      </w:r>
      <w:r w:rsidR="00DC2CC4">
        <w:rPr>
          <w:rFonts w:hint="cs"/>
          <w:rtl/>
          <w:lang w:bidi="ur-PK"/>
        </w:rPr>
        <w:t>ه</w:t>
      </w:r>
      <w:r w:rsidR="002D0CA4">
        <w:rPr>
          <w:rFonts w:hint="cs"/>
          <w:rtl/>
          <w:lang w:bidi="ur-PK"/>
        </w:rPr>
        <w:t xml:space="preserve"> باشد، نباید در ھیچ نقط</w:t>
      </w:r>
      <w:r w:rsidR="00DC2CC4">
        <w:rPr>
          <w:rFonts w:hint="cs"/>
          <w:rtl/>
          <w:lang w:bidi="ur-PK"/>
        </w:rPr>
        <w:t>ه</w:t>
      </w:r>
      <w:r w:rsidR="002D0CA4">
        <w:rPr>
          <w:rFonts w:hint="cs"/>
          <w:rtl/>
          <w:lang w:bidi="ur-PK"/>
        </w:rPr>
        <w:t>‌ای از جھان اسلام درد و رنجی وجود داشت</w:t>
      </w:r>
      <w:r w:rsidR="00DC2CC4">
        <w:rPr>
          <w:rFonts w:hint="cs"/>
          <w:rtl/>
          <w:lang w:bidi="ur-PK"/>
        </w:rPr>
        <w:t>ه</w:t>
      </w:r>
      <w:r w:rsidR="002D0CA4">
        <w:rPr>
          <w:rFonts w:hint="cs"/>
          <w:rtl/>
          <w:lang w:bidi="ur-PK"/>
        </w:rPr>
        <w:t xml:space="preserve"> باشد جز این‌ک</w:t>
      </w:r>
      <w:r w:rsidR="00DC2CC4">
        <w:rPr>
          <w:rFonts w:hint="cs"/>
          <w:rtl/>
          <w:lang w:bidi="ur-PK"/>
        </w:rPr>
        <w:t>ه</w:t>
      </w:r>
      <w:r w:rsidR="002D0CA4">
        <w:rPr>
          <w:rFonts w:hint="cs"/>
          <w:rtl/>
          <w:lang w:bidi="ur-PK"/>
        </w:rPr>
        <w:t xml:space="preserve"> مسلمانان نباید آن را تحمّل کنند و باید در اسرع وقت ب</w:t>
      </w:r>
      <w:r w:rsidR="00DC2CC4">
        <w:rPr>
          <w:rFonts w:hint="cs"/>
          <w:rtl/>
          <w:lang w:bidi="ur-PK"/>
        </w:rPr>
        <w:t>ه</w:t>
      </w:r>
      <w:r w:rsidR="002D0CA4">
        <w:rPr>
          <w:rFonts w:hint="cs"/>
          <w:rtl/>
          <w:lang w:bidi="ur-PK"/>
        </w:rPr>
        <w:t xml:space="preserve"> علاج آن برخیزند و شما ای مسلمانان، می‌دانید و می‌بینی</w:t>
      </w:r>
      <w:r w:rsidR="000B4F69">
        <w:rPr>
          <w:rFonts w:hint="cs"/>
          <w:rtl/>
          <w:lang w:bidi="ur-PK"/>
        </w:rPr>
        <w:t>د ک</w:t>
      </w:r>
      <w:r w:rsidR="00DC2CC4">
        <w:rPr>
          <w:rFonts w:hint="cs"/>
          <w:rtl/>
          <w:lang w:bidi="ur-PK"/>
        </w:rPr>
        <w:t>ه</w:t>
      </w:r>
      <w:r w:rsidR="000B4F69">
        <w:rPr>
          <w:rFonts w:hint="cs"/>
          <w:rtl/>
          <w:lang w:bidi="ur-PK"/>
        </w:rPr>
        <w:t xml:space="preserve"> در بسیاری از ممالک اسلامی مسلمانان از خان</w:t>
      </w:r>
      <w:r w:rsidR="00DC2CC4">
        <w:rPr>
          <w:rFonts w:hint="cs"/>
          <w:rtl/>
          <w:lang w:bidi="ur-PK"/>
        </w:rPr>
        <w:t>ه</w:t>
      </w:r>
      <w:r w:rsidR="000B4F69">
        <w:rPr>
          <w:rFonts w:hint="cs"/>
          <w:rtl/>
          <w:lang w:bidi="ur-PK"/>
        </w:rPr>
        <w:t xml:space="preserve"> و کاشان</w:t>
      </w:r>
      <w:r w:rsidR="00DC2CC4">
        <w:rPr>
          <w:rFonts w:hint="cs"/>
          <w:rtl/>
          <w:lang w:bidi="ur-PK"/>
        </w:rPr>
        <w:t>ۀ</w:t>
      </w:r>
      <w:r w:rsidR="000B4F69">
        <w:rPr>
          <w:rFonts w:hint="cs"/>
          <w:rtl/>
          <w:lang w:bidi="ur-PK"/>
        </w:rPr>
        <w:t xml:space="preserve"> خود بیرون راند</w:t>
      </w:r>
      <w:r w:rsidR="00DC2CC4">
        <w:rPr>
          <w:rFonts w:hint="cs"/>
          <w:rtl/>
          <w:lang w:bidi="ur-PK"/>
        </w:rPr>
        <w:t>ه</w:t>
      </w:r>
      <w:r w:rsidR="000B4F69">
        <w:rPr>
          <w:rFonts w:hint="cs"/>
          <w:rtl/>
          <w:lang w:bidi="ur-PK"/>
        </w:rPr>
        <w:t xml:space="preserve"> شد</w:t>
      </w:r>
      <w:r w:rsidR="00DC2CC4">
        <w:rPr>
          <w:rFonts w:hint="cs"/>
          <w:rtl/>
          <w:lang w:bidi="ur-PK"/>
        </w:rPr>
        <w:t>ه</w:t>
      </w:r>
      <w:r w:rsidR="000B4F69">
        <w:rPr>
          <w:rFonts w:hint="cs"/>
          <w:rtl/>
          <w:lang w:bidi="ur-PK"/>
        </w:rPr>
        <w:t>‌اند و تبعید گشت</w:t>
      </w:r>
      <w:r w:rsidR="00DC2CC4">
        <w:rPr>
          <w:rFonts w:hint="cs"/>
          <w:rtl/>
          <w:lang w:bidi="ur-PK"/>
        </w:rPr>
        <w:t>ه</w:t>
      </w:r>
      <w:r w:rsidR="000B4F69">
        <w:rPr>
          <w:rFonts w:hint="cs"/>
          <w:rtl/>
          <w:lang w:bidi="ur-PK"/>
        </w:rPr>
        <w:t>‌اند و این محنت ب</w:t>
      </w:r>
      <w:r w:rsidR="00DC2CC4">
        <w:rPr>
          <w:rFonts w:hint="cs"/>
          <w:rtl/>
          <w:lang w:bidi="ur-PK"/>
        </w:rPr>
        <w:t>ه</w:t>
      </w:r>
      <w:r w:rsidR="000B4F69">
        <w:rPr>
          <w:rFonts w:hint="cs"/>
          <w:rtl/>
          <w:lang w:bidi="ur-PK"/>
        </w:rPr>
        <w:t xml:space="preserve"> وسیل</w:t>
      </w:r>
      <w:r w:rsidR="00DC2CC4">
        <w:rPr>
          <w:rFonts w:hint="cs"/>
          <w:rtl/>
          <w:lang w:bidi="ur-PK"/>
        </w:rPr>
        <w:t>ۀ</w:t>
      </w:r>
      <w:r w:rsidR="000B4F69">
        <w:rPr>
          <w:rFonts w:hint="cs"/>
          <w:rtl/>
          <w:lang w:bidi="ur-PK"/>
        </w:rPr>
        <w:t xml:space="preserve"> دشمنان اسلام و مسلمین بر سر </w:t>
      </w:r>
      <w:r w:rsidR="00546A50">
        <w:rPr>
          <w:rFonts w:hint="cs"/>
          <w:rtl/>
          <w:lang w:bidi="ur-PK"/>
        </w:rPr>
        <w:t>آن‌ھا</w:t>
      </w:r>
      <w:r w:rsidR="000B4F69">
        <w:rPr>
          <w:rFonts w:hint="cs"/>
          <w:rtl/>
          <w:lang w:bidi="ur-PK"/>
        </w:rPr>
        <w:t xml:space="preserve"> آمد</w:t>
      </w:r>
      <w:r w:rsidR="00DC2CC4">
        <w:rPr>
          <w:rFonts w:hint="cs"/>
          <w:rtl/>
          <w:lang w:bidi="ur-PK"/>
        </w:rPr>
        <w:t>ه</w:t>
      </w:r>
      <w:r w:rsidR="000B4F69">
        <w:rPr>
          <w:rFonts w:hint="cs"/>
          <w:rtl/>
          <w:lang w:bidi="ur-PK"/>
        </w:rPr>
        <w:t xml:space="preserve"> است و </w:t>
      </w:r>
      <w:r w:rsidR="00DB7552">
        <w:rPr>
          <w:rFonts w:hint="cs"/>
          <w:rtl/>
          <w:lang w:bidi="ur-PK"/>
        </w:rPr>
        <w:t>با</w:t>
      </w:r>
      <w:r w:rsidR="00340AB9">
        <w:rPr>
          <w:rFonts w:hint="cs"/>
          <w:rtl/>
          <w:lang w:bidi="ur-PK"/>
        </w:rPr>
        <w:t xml:space="preserve"> </w:t>
      </w:r>
      <w:r w:rsidR="00DB7552">
        <w:rPr>
          <w:rFonts w:hint="cs"/>
          <w:rtl/>
          <w:lang w:bidi="ur-PK"/>
        </w:rPr>
        <w:t>وجود این از عزم و ھمت</w:t>
      </w:r>
      <w:r w:rsidR="000F603E">
        <w:rPr>
          <w:rFonts w:hint="eastAsia"/>
          <w:rtl/>
          <w:lang w:bidi="ur-PK"/>
        </w:rPr>
        <w:t>‌</w:t>
      </w:r>
      <w:r w:rsidR="00DB7552">
        <w:rPr>
          <w:rFonts w:hint="cs"/>
          <w:rtl/>
          <w:lang w:bidi="ur-PK"/>
        </w:rPr>
        <w:t>شان ذر</w:t>
      </w:r>
      <w:r w:rsidR="00DC2CC4">
        <w:rPr>
          <w:rFonts w:hint="cs"/>
          <w:rtl/>
          <w:lang w:bidi="ur-PK"/>
        </w:rPr>
        <w:t>ه</w:t>
      </w:r>
      <w:r w:rsidR="00DB7552">
        <w:rPr>
          <w:rFonts w:hint="cs"/>
          <w:rtl/>
          <w:lang w:bidi="ur-PK"/>
        </w:rPr>
        <w:t>‌ای کم نشد</w:t>
      </w:r>
      <w:r w:rsidR="00DC2CC4">
        <w:rPr>
          <w:rFonts w:hint="cs"/>
          <w:rtl/>
          <w:lang w:bidi="ur-PK"/>
        </w:rPr>
        <w:t>ه</w:t>
      </w:r>
      <w:r w:rsidR="00DB7552">
        <w:rPr>
          <w:rFonts w:hint="cs"/>
          <w:rtl/>
          <w:lang w:bidi="ur-PK"/>
        </w:rPr>
        <w:t xml:space="preserve"> است</w:t>
      </w:r>
      <w:r w:rsidR="00DC2CC4">
        <w:rPr>
          <w:rFonts w:hint="cs"/>
          <w:rtl/>
          <w:lang w:bidi="ur-PK"/>
        </w:rPr>
        <w:t>.</w:t>
      </w:r>
      <w:r w:rsidR="00DB7552">
        <w:rPr>
          <w:rFonts w:hint="cs"/>
          <w:rtl/>
          <w:lang w:bidi="ur-PK"/>
        </w:rPr>
        <w:t xml:space="preserve"> اما </w:t>
      </w:r>
      <w:r w:rsidR="00546A50">
        <w:rPr>
          <w:rFonts w:hint="cs"/>
          <w:rtl/>
          <w:lang w:bidi="ur-PK"/>
        </w:rPr>
        <w:t>آن‌ھا</w:t>
      </w:r>
      <w:r w:rsidR="00DB7552">
        <w:rPr>
          <w:rFonts w:hint="cs"/>
          <w:rtl/>
          <w:lang w:bidi="ur-PK"/>
        </w:rPr>
        <w:t xml:space="preserve"> توقع دارند مسلمانان در غیاب آنان ب</w:t>
      </w:r>
      <w:r w:rsidR="00DC2CC4">
        <w:rPr>
          <w:rFonts w:hint="cs"/>
          <w:rtl/>
          <w:lang w:bidi="ur-PK"/>
        </w:rPr>
        <w:t>ه</w:t>
      </w:r>
      <w:r w:rsidR="00DB7552">
        <w:rPr>
          <w:rFonts w:hint="cs"/>
          <w:rtl/>
          <w:lang w:bidi="ur-PK"/>
        </w:rPr>
        <w:t xml:space="preserve"> یاری زن و بچ</w:t>
      </w:r>
      <w:r w:rsidR="00DC2CC4">
        <w:rPr>
          <w:rFonts w:hint="cs"/>
          <w:rtl/>
          <w:lang w:bidi="ur-PK"/>
        </w:rPr>
        <w:t>ه</w:t>
      </w:r>
      <w:r w:rsidR="00DB7552">
        <w:rPr>
          <w:rFonts w:hint="cs"/>
          <w:rtl/>
          <w:lang w:bidi="ur-PK"/>
        </w:rPr>
        <w:t xml:space="preserve">‌ھایشان بشتابند و از نظر مالی </w:t>
      </w:r>
      <w:r w:rsidR="00546A50">
        <w:rPr>
          <w:rFonts w:hint="cs"/>
          <w:rtl/>
          <w:lang w:bidi="ur-PK"/>
        </w:rPr>
        <w:t>آن‌ھا</w:t>
      </w:r>
      <w:r w:rsidR="00DB7552">
        <w:rPr>
          <w:rFonts w:hint="cs"/>
          <w:rtl/>
          <w:lang w:bidi="ur-PK"/>
        </w:rPr>
        <w:t xml:space="preserve"> را کفالت و ت</w:t>
      </w:r>
      <w:r w:rsidR="00DC2CC4">
        <w:rPr>
          <w:rFonts w:hint="cs"/>
          <w:rtl/>
          <w:lang w:bidi="ur-PK"/>
        </w:rPr>
        <w:t>أ</w:t>
      </w:r>
      <w:r w:rsidR="00DB7552">
        <w:rPr>
          <w:rFonts w:hint="cs"/>
          <w:rtl/>
          <w:lang w:bidi="ur-PK"/>
        </w:rPr>
        <w:t>مین نمایند و بر ھر مسلمانی واجب است ک</w:t>
      </w:r>
      <w:r w:rsidR="00DC2CC4">
        <w:rPr>
          <w:rFonts w:hint="cs"/>
          <w:rtl/>
          <w:lang w:bidi="ur-PK"/>
        </w:rPr>
        <w:t>ه</w:t>
      </w:r>
      <w:r w:rsidR="00DB7552">
        <w:rPr>
          <w:rFonts w:hint="cs"/>
          <w:rtl/>
          <w:lang w:bidi="ur-PK"/>
        </w:rPr>
        <w:t xml:space="preserve"> از نظر مالی ب</w:t>
      </w:r>
      <w:r w:rsidR="00DC2CC4">
        <w:rPr>
          <w:rFonts w:hint="cs"/>
          <w:rtl/>
          <w:lang w:bidi="ur-PK"/>
        </w:rPr>
        <w:t>ه</w:t>
      </w:r>
      <w:r w:rsidR="00DB7552">
        <w:rPr>
          <w:rFonts w:hint="cs"/>
          <w:rtl/>
          <w:lang w:bidi="ur-PK"/>
        </w:rPr>
        <w:t xml:space="preserve"> </w:t>
      </w:r>
      <w:r w:rsidR="00546A50">
        <w:rPr>
          <w:rFonts w:hint="cs"/>
          <w:rtl/>
          <w:lang w:bidi="ur-PK"/>
        </w:rPr>
        <w:t>آن‌ھا</w:t>
      </w:r>
      <w:r w:rsidR="00DB7552">
        <w:rPr>
          <w:rFonts w:hint="cs"/>
          <w:rtl/>
          <w:lang w:bidi="ur-PK"/>
        </w:rPr>
        <w:t xml:space="preserve"> کمک کند</w:t>
      </w:r>
      <w:r w:rsidR="00DC2CC4">
        <w:rPr>
          <w:rFonts w:hint="cs"/>
          <w:rtl/>
          <w:lang w:bidi="ur-PK"/>
        </w:rPr>
        <w:t>.</w:t>
      </w:r>
      <w:r w:rsidR="00DB7552">
        <w:rPr>
          <w:rFonts w:hint="cs"/>
          <w:rtl/>
          <w:lang w:bidi="ur-PK"/>
        </w:rPr>
        <w:t xml:space="preserve"> در زمان پیامبر </w:t>
      </w:r>
      <w:r w:rsidR="00DB7552">
        <w:rPr>
          <w:rFonts w:cs="CTraditional Arabic" w:hint="cs"/>
          <w:rtl/>
          <w:lang w:bidi="ur-PK"/>
        </w:rPr>
        <w:t>ص</w:t>
      </w:r>
      <w:r w:rsidR="00DB7552">
        <w:rPr>
          <w:rFonts w:hint="cs"/>
          <w:rtl/>
          <w:lang w:bidi="ur-PK"/>
        </w:rPr>
        <w:t xml:space="preserve"> </w:t>
      </w:r>
      <w:r w:rsidR="00577BA5">
        <w:rPr>
          <w:rFonts w:hint="cs"/>
          <w:rtl/>
          <w:lang w:bidi="ur-PK"/>
        </w:rPr>
        <w:t>ھیئتی از طائف</w:t>
      </w:r>
      <w:r w:rsidR="00DC2CC4">
        <w:rPr>
          <w:rFonts w:hint="cs"/>
          <w:rtl/>
          <w:lang w:bidi="ur-PK"/>
        </w:rPr>
        <w:t>ه</w:t>
      </w:r>
      <w:r w:rsidR="00577BA5">
        <w:rPr>
          <w:rFonts w:hint="cs"/>
          <w:rtl/>
          <w:lang w:bidi="ur-PK"/>
        </w:rPr>
        <w:t xml:space="preserve"> عُرَین</w:t>
      </w:r>
      <w:r w:rsidR="00DC2CC4">
        <w:rPr>
          <w:rFonts w:hint="cs"/>
          <w:rtl/>
          <w:lang w:bidi="ur-PK"/>
        </w:rPr>
        <w:t>ه</w:t>
      </w:r>
      <w:r w:rsidR="00577BA5">
        <w:rPr>
          <w:rFonts w:hint="cs"/>
          <w:rtl/>
          <w:lang w:bidi="ur-PK"/>
        </w:rPr>
        <w:t xml:space="preserve"> ب</w:t>
      </w:r>
      <w:r w:rsidR="00DC2CC4">
        <w:rPr>
          <w:rFonts w:hint="cs"/>
          <w:rtl/>
          <w:lang w:bidi="ur-PK"/>
        </w:rPr>
        <w:t>ه</w:t>
      </w:r>
      <w:r w:rsidR="00577BA5">
        <w:rPr>
          <w:rFonts w:hint="cs"/>
          <w:rtl/>
          <w:lang w:bidi="ur-PK"/>
        </w:rPr>
        <w:t xml:space="preserve"> خدمت پیامبر </w:t>
      </w:r>
      <w:r w:rsidR="00577BA5">
        <w:rPr>
          <w:rFonts w:cs="CTraditional Arabic" w:hint="cs"/>
          <w:rtl/>
          <w:lang w:bidi="ur-PK"/>
        </w:rPr>
        <w:t>ص</w:t>
      </w:r>
      <w:r w:rsidR="00577BA5">
        <w:rPr>
          <w:rFonts w:hint="cs"/>
          <w:rtl/>
          <w:lang w:bidi="ur-PK"/>
        </w:rPr>
        <w:t xml:space="preserve"> رسیدند در حالی ک</w:t>
      </w:r>
      <w:r w:rsidR="00DC2CC4">
        <w:rPr>
          <w:rFonts w:hint="cs"/>
          <w:rtl/>
          <w:lang w:bidi="ur-PK"/>
        </w:rPr>
        <w:t>ه</w:t>
      </w:r>
      <w:r w:rsidR="00577BA5">
        <w:rPr>
          <w:rFonts w:hint="cs"/>
          <w:rtl/>
          <w:lang w:bidi="ur-PK"/>
        </w:rPr>
        <w:t xml:space="preserve"> اثر فقر و گرسنگی در سیمای </w:t>
      </w:r>
      <w:r w:rsidR="00546A50">
        <w:rPr>
          <w:rFonts w:hint="cs"/>
          <w:rtl/>
          <w:lang w:bidi="ur-PK"/>
        </w:rPr>
        <w:t>آن‌ھا</w:t>
      </w:r>
      <w:r w:rsidR="00577BA5">
        <w:rPr>
          <w:rFonts w:hint="cs"/>
          <w:rtl/>
          <w:lang w:bidi="ur-PK"/>
        </w:rPr>
        <w:t xml:space="preserve"> نمایان بود</w:t>
      </w:r>
      <w:r w:rsidR="00DC2CC4">
        <w:rPr>
          <w:rFonts w:hint="cs"/>
          <w:rtl/>
          <w:lang w:bidi="ur-PK"/>
        </w:rPr>
        <w:t>.</w:t>
      </w:r>
      <w:r w:rsidR="00577BA5">
        <w:rPr>
          <w:rFonts w:hint="cs"/>
          <w:rtl/>
          <w:lang w:bidi="ur-PK"/>
        </w:rPr>
        <w:t xml:space="preserve"> پیامبر </w:t>
      </w:r>
      <w:r w:rsidR="00577BA5">
        <w:rPr>
          <w:rFonts w:cs="CTraditional Arabic" w:hint="cs"/>
          <w:rtl/>
          <w:lang w:bidi="ur-PK"/>
        </w:rPr>
        <w:t>ص</w:t>
      </w:r>
      <w:r w:rsidR="00577BA5">
        <w:rPr>
          <w:rFonts w:hint="cs"/>
          <w:rtl/>
          <w:lang w:bidi="ur-PK"/>
        </w:rPr>
        <w:t xml:space="preserve"> ک</w:t>
      </w:r>
      <w:r w:rsidR="00DC2CC4">
        <w:rPr>
          <w:rFonts w:hint="cs"/>
          <w:rtl/>
          <w:lang w:bidi="ur-PK"/>
        </w:rPr>
        <w:t>ه</w:t>
      </w:r>
      <w:r w:rsidR="00577BA5">
        <w:rPr>
          <w:rFonts w:hint="cs"/>
          <w:rtl/>
          <w:lang w:bidi="ur-PK"/>
        </w:rPr>
        <w:t xml:space="preserve"> </w:t>
      </w:r>
      <w:r w:rsidR="00546A50">
        <w:rPr>
          <w:rFonts w:hint="cs"/>
          <w:rtl/>
          <w:lang w:bidi="ur-PK"/>
        </w:rPr>
        <w:t>آن‌ھا</w:t>
      </w:r>
      <w:r w:rsidR="00577BA5">
        <w:rPr>
          <w:rFonts w:hint="cs"/>
          <w:rtl/>
          <w:lang w:bidi="ur-PK"/>
        </w:rPr>
        <w:t xml:space="preserve"> را در آن وضع رقت</w:t>
      </w:r>
      <w:r w:rsidR="00577BA5">
        <w:rPr>
          <w:rFonts w:hint="eastAsia"/>
          <w:rtl/>
          <w:lang w:bidi="ur-PK"/>
        </w:rPr>
        <w:t>‌</w:t>
      </w:r>
      <w:r w:rsidR="00577BA5">
        <w:rPr>
          <w:rFonts w:hint="cs"/>
          <w:rtl/>
          <w:lang w:bidi="ur-PK"/>
        </w:rPr>
        <w:t>آور</w:t>
      </w:r>
      <w:r w:rsidR="0057181F">
        <w:rPr>
          <w:rFonts w:hint="cs"/>
          <w:rtl/>
          <w:lang w:bidi="ur-PK"/>
        </w:rPr>
        <w:t xml:space="preserve"> دید، از غم آنان متغیر شد و بلافاصل</w:t>
      </w:r>
      <w:r w:rsidR="00DC2CC4">
        <w:rPr>
          <w:rFonts w:hint="cs"/>
          <w:rtl/>
          <w:lang w:bidi="ur-PK"/>
        </w:rPr>
        <w:t>ه</w:t>
      </w:r>
      <w:r w:rsidR="0057181F">
        <w:rPr>
          <w:rFonts w:hint="cs"/>
          <w:rtl/>
          <w:lang w:bidi="ur-PK"/>
        </w:rPr>
        <w:t xml:space="preserve"> ب</w:t>
      </w:r>
      <w:r w:rsidR="00DC2CC4">
        <w:rPr>
          <w:rFonts w:hint="cs"/>
          <w:rtl/>
          <w:lang w:bidi="ur-PK"/>
        </w:rPr>
        <w:t>ه</w:t>
      </w:r>
      <w:r w:rsidR="0057181F">
        <w:rPr>
          <w:rFonts w:hint="cs"/>
          <w:rtl/>
          <w:lang w:bidi="ur-PK"/>
        </w:rPr>
        <w:t xml:space="preserve"> مسلمانان امر فرمود ک</w:t>
      </w:r>
      <w:r w:rsidR="00DC2CC4">
        <w:rPr>
          <w:rFonts w:hint="cs"/>
          <w:rtl/>
          <w:lang w:bidi="ur-PK"/>
        </w:rPr>
        <w:t>ه</w:t>
      </w:r>
      <w:r w:rsidR="0057181F">
        <w:rPr>
          <w:rFonts w:hint="cs"/>
          <w:rtl/>
          <w:lang w:bidi="ur-PK"/>
        </w:rPr>
        <w:t xml:space="preserve"> ما یحتاج </w:t>
      </w:r>
      <w:r w:rsidR="00546A50">
        <w:rPr>
          <w:rFonts w:hint="cs"/>
          <w:rtl/>
          <w:lang w:bidi="ur-PK"/>
        </w:rPr>
        <w:t>آن‌ھا</w:t>
      </w:r>
      <w:r w:rsidR="0057181F">
        <w:rPr>
          <w:rFonts w:hint="cs"/>
          <w:rtl/>
          <w:lang w:bidi="ur-PK"/>
        </w:rPr>
        <w:t xml:space="preserve"> را فراھم </w:t>
      </w:r>
      <w:r w:rsidR="0057181F" w:rsidRPr="000F603E">
        <w:rPr>
          <w:rFonts w:hint="cs"/>
          <w:rtl/>
        </w:rPr>
        <w:t>کن</w:t>
      </w:r>
      <w:r w:rsidR="002E2186" w:rsidRPr="000F603E">
        <w:rPr>
          <w:rFonts w:hint="cs"/>
          <w:rtl/>
        </w:rPr>
        <w:t>ن</w:t>
      </w:r>
      <w:r w:rsidR="0057181F" w:rsidRPr="000F603E">
        <w:rPr>
          <w:rFonts w:hint="cs"/>
          <w:rtl/>
        </w:rPr>
        <w:t>د</w:t>
      </w:r>
      <w:r w:rsidR="0057181F">
        <w:rPr>
          <w:rFonts w:hint="cs"/>
          <w:rtl/>
          <w:lang w:bidi="ur-PK"/>
        </w:rPr>
        <w:t xml:space="preserve"> و مسلمانان نیز متناسب با توانا</w:t>
      </w:r>
      <w:r w:rsidR="00340AB9">
        <w:rPr>
          <w:rFonts w:hint="cs"/>
          <w:rtl/>
          <w:lang w:bidi="ur-PK"/>
        </w:rPr>
        <w:t>ی</w:t>
      </w:r>
      <w:r w:rsidR="0057181F">
        <w:rPr>
          <w:rFonts w:hint="cs"/>
          <w:rtl/>
          <w:lang w:bidi="ur-PK"/>
        </w:rPr>
        <w:t>یشان اقدام ب</w:t>
      </w:r>
      <w:r w:rsidR="00DC2CC4">
        <w:rPr>
          <w:rFonts w:hint="cs"/>
          <w:rtl/>
          <w:lang w:bidi="ur-PK"/>
        </w:rPr>
        <w:t>ه</w:t>
      </w:r>
      <w:r w:rsidR="0057181F">
        <w:rPr>
          <w:rFonts w:hint="cs"/>
          <w:rtl/>
          <w:lang w:bidi="ur-PK"/>
        </w:rPr>
        <w:t xml:space="preserve"> تھی</w:t>
      </w:r>
      <w:r w:rsidR="00DC2CC4">
        <w:rPr>
          <w:rFonts w:hint="cs"/>
          <w:rtl/>
          <w:lang w:bidi="ur-PK"/>
        </w:rPr>
        <w:t>ۀ</w:t>
      </w:r>
      <w:r w:rsidR="0057181F">
        <w:rPr>
          <w:rFonts w:hint="cs"/>
          <w:rtl/>
          <w:lang w:bidi="ur-PK"/>
        </w:rPr>
        <w:t xml:space="preserve"> خوراک و پوشاک برای </w:t>
      </w:r>
      <w:r w:rsidR="00546A50">
        <w:rPr>
          <w:rFonts w:hint="cs"/>
          <w:rtl/>
          <w:lang w:bidi="ur-PK"/>
        </w:rPr>
        <w:t>آن‌ھا</w:t>
      </w:r>
      <w:r w:rsidR="0057181F">
        <w:rPr>
          <w:rFonts w:hint="cs"/>
          <w:rtl/>
          <w:lang w:bidi="ur-PK"/>
        </w:rPr>
        <w:t xml:space="preserve"> نمودند تا آن‌ک</w:t>
      </w:r>
      <w:r w:rsidR="00DC2CC4">
        <w:rPr>
          <w:rFonts w:hint="cs"/>
          <w:rtl/>
          <w:lang w:bidi="ur-PK"/>
        </w:rPr>
        <w:t>ه</w:t>
      </w:r>
      <w:r w:rsidR="0057181F">
        <w:rPr>
          <w:rFonts w:hint="cs"/>
          <w:rtl/>
          <w:lang w:bidi="ur-PK"/>
        </w:rPr>
        <w:t xml:space="preserve"> تبسم در سیمای نورانی پیامبر ظاھر گردید و از این تعاون و ھمکاری مسلمانان ب</w:t>
      </w:r>
      <w:r w:rsidR="00DC2CC4">
        <w:rPr>
          <w:rFonts w:hint="cs"/>
          <w:rtl/>
          <w:lang w:bidi="ur-PK"/>
        </w:rPr>
        <w:t>ه</w:t>
      </w:r>
      <w:r w:rsidR="0057181F">
        <w:rPr>
          <w:rFonts w:hint="cs"/>
          <w:rtl/>
          <w:lang w:bidi="ur-PK"/>
        </w:rPr>
        <w:t xml:space="preserve"> وجد و سرور آمد</w:t>
      </w:r>
      <w:r w:rsidR="00DC2CC4">
        <w:rPr>
          <w:rFonts w:hint="cs"/>
          <w:rtl/>
          <w:lang w:bidi="ur-PK"/>
        </w:rPr>
        <w:t>.</w:t>
      </w:r>
    </w:p>
    <w:p w:rsidR="004E596E" w:rsidRDefault="00EA6BBE" w:rsidP="00EE5228">
      <w:pPr>
        <w:pStyle w:val="a8"/>
        <w:rPr>
          <w:rtl/>
          <w:lang w:bidi="ur-PK"/>
        </w:rPr>
      </w:pPr>
      <w:r>
        <w:rPr>
          <w:rFonts w:hint="cs"/>
          <w:rtl/>
          <w:lang w:bidi="ur-PK"/>
        </w:rPr>
        <w:t>اما ای مسلمانان، امروز برادران اخراجی و تبعیدی شما وضع</w:t>
      </w:r>
      <w:r w:rsidR="001A1748">
        <w:rPr>
          <w:rFonts w:hint="eastAsia"/>
          <w:rtl/>
          <w:lang w:bidi="ur-PK"/>
        </w:rPr>
        <w:t>‌</w:t>
      </w:r>
      <w:r>
        <w:rPr>
          <w:rFonts w:hint="cs"/>
          <w:rtl/>
          <w:lang w:bidi="ur-PK"/>
        </w:rPr>
        <w:t>شان خیلی بدتر از قبیل</w:t>
      </w:r>
      <w:r w:rsidR="00DC2CC4">
        <w:rPr>
          <w:rFonts w:hint="cs"/>
          <w:rtl/>
          <w:lang w:bidi="ur-PK"/>
        </w:rPr>
        <w:t>ۀ</w:t>
      </w:r>
      <w:r>
        <w:rPr>
          <w:rFonts w:hint="cs"/>
          <w:rtl/>
          <w:lang w:bidi="ur-PK"/>
        </w:rPr>
        <w:t xml:space="preserve"> عرین</w:t>
      </w:r>
      <w:r w:rsidR="00DC2CC4">
        <w:rPr>
          <w:rFonts w:hint="cs"/>
          <w:rtl/>
          <w:lang w:bidi="ur-PK"/>
        </w:rPr>
        <w:t>ه</w:t>
      </w:r>
      <w:r>
        <w:rPr>
          <w:rFonts w:hint="cs"/>
          <w:rtl/>
          <w:lang w:bidi="ur-PK"/>
        </w:rPr>
        <w:t xml:space="preserve"> است</w:t>
      </w:r>
      <w:r w:rsidR="00DC2CC4">
        <w:rPr>
          <w:rFonts w:hint="cs"/>
          <w:rtl/>
          <w:lang w:bidi="ur-PK"/>
        </w:rPr>
        <w:t>.</w:t>
      </w:r>
      <w:r>
        <w:rPr>
          <w:rFonts w:hint="cs"/>
          <w:rtl/>
          <w:lang w:bidi="ur-PK"/>
        </w:rPr>
        <w:t xml:space="preserve"> قبیل</w:t>
      </w:r>
      <w:r w:rsidR="00DC2CC4">
        <w:rPr>
          <w:rFonts w:hint="cs"/>
          <w:rtl/>
          <w:lang w:bidi="ur-PK"/>
        </w:rPr>
        <w:t>ه</w:t>
      </w:r>
      <w:r>
        <w:rPr>
          <w:rFonts w:hint="cs"/>
          <w:rtl/>
          <w:lang w:bidi="ur-PK"/>
        </w:rPr>
        <w:t xml:space="preserve"> عُرَ</w:t>
      </w:r>
      <w:r w:rsidR="002E2186">
        <w:rPr>
          <w:rFonts w:hint="cs"/>
          <w:rtl/>
          <w:lang w:bidi="ur-PK"/>
        </w:rPr>
        <w:t>ی</w:t>
      </w:r>
      <w:r w:rsidR="00EE5228">
        <w:rPr>
          <w:rFonts w:hint="cs"/>
          <w:rtl/>
          <w:lang w:bidi="ar-SA"/>
        </w:rPr>
        <w:t>ْ</w:t>
      </w:r>
      <w:r>
        <w:rPr>
          <w:rFonts w:hint="cs"/>
          <w:rtl/>
          <w:lang w:bidi="ur-PK"/>
        </w:rPr>
        <w:t>نَ</w:t>
      </w:r>
      <w:r w:rsidR="00DC2CC4">
        <w:rPr>
          <w:rFonts w:hint="cs"/>
          <w:rtl/>
          <w:lang w:bidi="ur-PK"/>
        </w:rPr>
        <w:t>ه</w:t>
      </w:r>
      <w:r>
        <w:rPr>
          <w:rFonts w:hint="cs"/>
          <w:rtl/>
          <w:lang w:bidi="ur-PK"/>
        </w:rPr>
        <w:t xml:space="preserve"> در اثر فقر و گرسنگی ب</w:t>
      </w:r>
      <w:r w:rsidR="00DC2CC4">
        <w:rPr>
          <w:rFonts w:hint="cs"/>
          <w:rtl/>
          <w:lang w:bidi="ur-PK"/>
        </w:rPr>
        <w:t>ه</w:t>
      </w:r>
      <w:r>
        <w:rPr>
          <w:rFonts w:hint="cs"/>
          <w:rtl/>
          <w:lang w:bidi="ur-PK"/>
        </w:rPr>
        <w:t xml:space="preserve"> آن روز اف</w:t>
      </w:r>
      <w:r w:rsidR="00EE5228">
        <w:rPr>
          <w:rFonts w:hint="cs"/>
          <w:rtl/>
          <w:lang w:bidi="ur-PK"/>
        </w:rPr>
        <w:t>ت</w:t>
      </w:r>
      <w:r>
        <w:rPr>
          <w:rFonts w:hint="cs"/>
          <w:rtl/>
          <w:lang w:bidi="ur-PK"/>
        </w:rPr>
        <w:t>اد</w:t>
      </w:r>
      <w:r w:rsidR="00DC2CC4">
        <w:rPr>
          <w:rFonts w:hint="cs"/>
          <w:rtl/>
          <w:lang w:bidi="ur-PK"/>
        </w:rPr>
        <w:t>ه</w:t>
      </w:r>
      <w:r>
        <w:rPr>
          <w:rFonts w:hint="cs"/>
          <w:rtl/>
          <w:lang w:bidi="ur-PK"/>
        </w:rPr>
        <w:t xml:space="preserve"> بودند، ولی مورد ستم دینی قرار نگرفت</w:t>
      </w:r>
      <w:r w:rsidR="00DC2CC4">
        <w:rPr>
          <w:rFonts w:hint="cs"/>
          <w:rtl/>
          <w:lang w:bidi="ur-PK"/>
        </w:rPr>
        <w:t>ه</w:t>
      </w:r>
      <w:r>
        <w:rPr>
          <w:rFonts w:hint="cs"/>
          <w:rtl/>
          <w:lang w:bidi="ur-PK"/>
        </w:rPr>
        <w:t xml:space="preserve"> بودند و از میان زن و بچ</w:t>
      </w:r>
      <w:r w:rsidR="00DC2CC4">
        <w:rPr>
          <w:rFonts w:hint="cs"/>
          <w:rtl/>
          <w:lang w:bidi="ur-PK"/>
        </w:rPr>
        <w:t>ه</w:t>
      </w:r>
      <w:r w:rsidR="002E2186">
        <w:rPr>
          <w:rFonts w:hint="cs"/>
          <w:rtl/>
          <w:lang w:bidi="ur-PK"/>
        </w:rPr>
        <w:t xml:space="preserve"> و </w:t>
      </w:r>
      <w:r w:rsidR="002E2186" w:rsidRPr="001A1748">
        <w:rPr>
          <w:rFonts w:hint="cs"/>
          <w:rtl/>
        </w:rPr>
        <w:t>خ</w:t>
      </w:r>
      <w:r>
        <w:rPr>
          <w:rFonts w:hint="cs"/>
          <w:rtl/>
          <w:lang w:bidi="ur-PK"/>
        </w:rPr>
        <w:t>ان</w:t>
      </w:r>
      <w:r w:rsidR="00DC2CC4">
        <w:rPr>
          <w:rFonts w:hint="cs"/>
          <w:rtl/>
          <w:lang w:bidi="ur-PK"/>
        </w:rPr>
        <w:t>ه</w:t>
      </w:r>
      <w:r>
        <w:rPr>
          <w:rFonts w:hint="cs"/>
          <w:rtl/>
          <w:lang w:bidi="ur-PK"/>
        </w:rPr>
        <w:t xml:space="preserve"> و کاش</w:t>
      </w:r>
      <w:r w:rsidR="00EE5228">
        <w:rPr>
          <w:rFonts w:hint="cs"/>
          <w:rtl/>
          <w:lang w:bidi="ur-PK"/>
        </w:rPr>
        <w:t>ا</w:t>
      </w:r>
      <w:r>
        <w:rPr>
          <w:rFonts w:hint="cs"/>
          <w:rtl/>
          <w:lang w:bidi="ur-PK"/>
        </w:rPr>
        <w:t>ن</w:t>
      </w:r>
      <w:r w:rsidR="00DC2CC4">
        <w:rPr>
          <w:rFonts w:hint="cs"/>
          <w:rtl/>
          <w:lang w:bidi="ur-PK"/>
        </w:rPr>
        <w:t>ۀ</w:t>
      </w:r>
      <w:r>
        <w:rPr>
          <w:rFonts w:hint="cs"/>
          <w:rtl/>
          <w:lang w:bidi="ur-PK"/>
        </w:rPr>
        <w:t xml:space="preserve"> خود راند</w:t>
      </w:r>
      <w:r w:rsidR="00DC2CC4">
        <w:rPr>
          <w:rFonts w:hint="cs"/>
          <w:rtl/>
          <w:lang w:bidi="ur-PK"/>
        </w:rPr>
        <w:t>ه</w:t>
      </w:r>
      <w:r>
        <w:rPr>
          <w:rFonts w:hint="cs"/>
          <w:rtl/>
          <w:lang w:bidi="ur-PK"/>
        </w:rPr>
        <w:t xml:space="preserve"> نشد</w:t>
      </w:r>
      <w:r w:rsidR="00DC2CC4">
        <w:rPr>
          <w:rFonts w:hint="cs"/>
          <w:rtl/>
          <w:lang w:bidi="ur-PK"/>
        </w:rPr>
        <w:t>ه</w:t>
      </w:r>
      <w:r>
        <w:rPr>
          <w:rFonts w:hint="cs"/>
          <w:rtl/>
          <w:lang w:bidi="ur-PK"/>
        </w:rPr>
        <w:t xml:space="preserve"> بودند، اما برادران دینی شما امروز ب</w:t>
      </w:r>
      <w:r w:rsidR="00DC2CC4">
        <w:rPr>
          <w:rFonts w:hint="cs"/>
          <w:rtl/>
          <w:lang w:bidi="ur-PK"/>
        </w:rPr>
        <w:t>ه</w:t>
      </w:r>
      <w:r>
        <w:rPr>
          <w:rFonts w:hint="cs"/>
          <w:rtl/>
          <w:lang w:bidi="ur-PK"/>
        </w:rPr>
        <w:t xml:space="preserve"> خاطر دین مورد اذیت و آزار قرار گرفت</w:t>
      </w:r>
      <w:r w:rsidR="00DC2CC4">
        <w:rPr>
          <w:rFonts w:hint="cs"/>
          <w:rtl/>
          <w:lang w:bidi="ur-PK"/>
        </w:rPr>
        <w:t>ه</w:t>
      </w:r>
      <w:r>
        <w:rPr>
          <w:rFonts w:hint="cs"/>
          <w:rtl/>
          <w:lang w:bidi="ur-PK"/>
        </w:rPr>
        <w:t xml:space="preserve">‌اند و </w:t>
      </w:r>
      <w:r w:rsidR="00546A50">
        <w:rPr>
          <w:rFonts w:hint="cs"/>
          <w:rtl/>
          <w:lang w:bidi="ur-PK"/>
        </w:rPr>
        <w:t>آن‌ھا</w:t>
      </w:r>
      <w:r>
        <w:rPr>
          <w:rFonts w:hint="cs"/>
          <w:rtl/>
          <w:lang w:bidi="ur-PK"/>
        </w:rPr>
        <w:t xml:space="preserve"> را از میھن و وطن خود تبعید کرد</w:t>
      </w:r>
      <w:r w:rsidR="00DC2CC4">
        <w:rPr>
          <w:rFonts w:hint="cs"/>
          <w:rtl/>
          <w:lang w:bidi="ur-PK"/>
        </w:rPr>
        <w:t>ه</w:t>
      </w:r>
      <w:r>
        <w:rPr>
          <w:rFonts w:hint="cs"/>
          <w:rtl/>
          <w:lang w:bidi="ur-PK"/>
        </w:rPr>
        <w:t>‌اند</w:t>
      </w:r>
      <w:r w:rsidR="00DC2CC4">
        <w:rPr>
          <w:rFonts w:hint="cs"/>
          <w:rtl/>
          <w:lang w:bidi="ur-PK"/>
        </w:rPr>
        <w:t>.</w:t>
      </w:r>
      <w:r>
        <w:rPr>
          <w:rFonts w:hint="cs"/>
          <w:rtl/>
          <w:lang w:bidi="ur-PK"/>
        </w:rPr>
        <w:t xml:space="preserve"> پس برادران مجاھد شما اکنون خودشان بدون م</w:t>
      </w:r>
      <w:r w:rsidR="00DC2CC4">
        <w:rPr>
          <w:rFonts w:hint="cs"/>
          <w:rtl/>
          <w:lang w:bidi="ur-PK"/>
        </w:rPr>
        <w:t>أ</w:t>
      </w:r>
      <w:r>
        <w:rPr>
          <w:rFonts w:hint="cs"/>
          <w:rtl/>
          <w:lang w:bidi="ur-PK"/>
        </w:rPr>
        <w:t xml:space="preserve">وا و مسکن ھستند و فقر و گرسنگی </w:t>
      </w:r>
      <w:r w:rsidR="00546A50">
        <w:rPr>
          <w:rFonts w:hint="cs"/>
          <w:rtl/>
          <w:lang w:bidi="ur-PK"/>
        </w:rPr>
        <w:t>آن‌ھا</w:t>
      </w:r>
      <w:r>
        <w:rPr>
          <w:rFonts w:hint="cs"/>
          <w:rtl/>
          <w:lang w:bidi="ur-PK"/>
        </w:rPr>
        <w:t xml:space="preserve"> را می‌آزارد و خانواد</w:t>
      </w:r>
      <w:r w:rsidR="00DC2CC4">
        <w:rPr>
          <w:rFonts w:hint="cs"/>
          <w:rtl/>
          <w:lang w:bidi="ur-PK"/>
        </w:rPr>
        <w:t>ه</w:t>
      </w:r>
      <w:r>
        <w:rPr>
          <w:rFonts w:hint="cs"/>
          <w:rtl/>
          <w:lang w:bidi="ur-PK"/>
        </w:rPr>
        <w:t xml:space="preserve"> و عیال</w:t>
      </w:r>
      <w:r w:rsidR="001A1748">
        <w:rPr>
          <w:rFonts w:hint="eastAsia"/>
          <w:rtl/>
          <w:lang w:bidi="ur-PK"/>
        </w:rPr>
        <w:t>‌</w:t>
      </w:r>
      <w:r>
        <w:rPr>
          <w:rFonts w:hint="cs"/>
          <w:rtl/>
          <w:lang w:bidi="ur-PK"/>
        </w:rPr>
        <w:t>شان نیز از درد بی‌سرپرستی می‌نالند و از آنچ</w:t>
      </w:r>
      <w:r w:rsidR="00DC2CC4">
        <w:rPr>
          <w:rFonts w:hint="cs"/>
          <w:rtl/>
          <w:lang w:bidi="ur-PK"/>
        </w:rPr>
        <w:t>ه</w:t>
      </w:r>
      <w:r>
        <w:rPr>
          <w:rFonts w:hint="cs"/>
          <w:rtl/>
          <w:lang w:bidi="ur-PK"/>
        </w:rPr>
        <w:t xml:space="preserve"> از طرف ظالمان و ستمگران ب</w:t>
      </w:r>
      <w:r w:rsidR="00DC2CC4">
        <w:rPr>
          <w:rFonts w:hint="cs"/>
          <w:rtl/>
          <w:lang w:bidi="ur-PK"/>
        </w:rPr>
        <w:t>ه</w:t>
      </w:r>
      <w:r>
        <w:rPr>
          <w:rFonts w:hint="cs"/>
          <w:rtl/>
          <w:lang w:bidi="ur-PK"/>
        </w:rPr>
        <w:t xml:space="preserve"> سرشان آمد</w:t>
      </w:r>
      <w:r w:rsidR="00DC2CC4">
        <w:rPr>
          <w:rFonts w:hint="cs"/>
          <w:rtl/>
          <w:lang w:bidi="ur-PK"/>
        </w:rPr>
        <w:t>ه</w:t>
      </w:r>
      <w:r>
        <w:rPr>
          <w:rFonts w:hint="cs"/>
          <w:rtl/>
          <w:lang w:bidi="ur-PK"/>
        </w:rPr>
        <w:t xml:space="preserve"> گری</w:t>
      </w:r>
      <w:r w:rsidR="002E2186">
        <w:rPr>
          <w:rFonts w:hint="cs"/>
          <w:rtl/>
          <w:lang w:bidi="ur-PK"/>
        </w:rPr>
        <w:t>انند وحتی سنگ و</w:t>
      </w:r>
      <w:r w:rsidR="002E2186" w:rsidRPr="002E2186">
        <w:rPr>
          <w:rFonts w:hint="cs"/>
          <w:color w:val="FF0000"/>
          <w:rtl/>
          <w:lang w:bidi="ur-PK"/>
        </w:rPr>
        <w:t xml:space="preserve"> </w:t>
      </w:r>
      <w:r w:rsidR="002E2186" w:rsidRPr="0091576B">
        <w:rPr>
          <w:rFonts w:hint="cs"/>
          <w:rtl/>
        </w:rPr>
        <w:t>صخر</w:t>
      </w:r>
      <w:r w:rsidR="00DC2CC4" w:rsidRPr="0091576B">
        <w:rPr>
          <w:rFonts w:hint="cs"/>
          <w:rtl/>
        </w:rPr>
        <w:t>ه</w:t>
      </w:r>
      <w:r w:rsidR="004E596E" w:rsidRPr="002E2186">
        <w:rPr>
          <w:rFonts w:hint="cs"/>
          <w:color w:val="FF0000"/>
          <w:rtl/>
          <w:lang w:bidi="ur-PK"/>
        </w:rPr>
        <w:t xml:space="preserve"> </w:t>
      </w:r>
      <w:r w:rsidR="004E596E">
        <w:rPr>
          <w:rFonts w:hint="cs"/>
          <w:rtl/>
          <w:lang w:bidi="ur-PK"/>
        </w:rPr>
        <w:t xml:space="preserve">از وخامت </w:t>
      </w:r>
      <w:r>
        <w:rPr>
          <w:rFonts w:hint="cs"/>
          <w:rtl/>
          <w:lang w:bidi="ur-PK"/>
        </w:rPr>
        <w:t>اوضاع</w:t>
      </w:r>
      <w:r w:rsidR="0091576B">
        <w:rPr>
          <w:rFonts w:hint="eastAsia"/>
          <w:rtl/>
          <w:lang w:bidi="ur-PK"/>
        </w:rPr>
        <w:t>‌</w:t>
      </w:r>
      <w:r>
        <w:rPr>
          <w:rFonts w:hint="cs"/>
          <w:rtl/>
          <w:lang w:bidi="ur-PK"/>
        </w:rPr>
        <w:t>شان</w:t>
      </w:r>
      <w:r w:rsidR="004E596E">
        <w:rPr>
          <w:rFonts w:hint="cs"/>
          <w:rtl/>
          <w:lang w:bidi="ur-PK"/>
        </w:rPr>
        <w:t xml:space="preserve"> مرثی</w:t>
      </w:r>
      <w:r w:rsidR="00DC2CC4">
        <w:rPr>
          <w:rFonts w:hint="cs"/>
          <w:rtl/>
          <w:lang w:bidi="ur-PK"/>
        </w:rPr>
        <w:t>ه</w:t>
      </w:r>
      <w:r w:rsidR="004E596E">
        <w:rPr>
          <w:rFonts w:hint="cs"/>
          <w:rtl/>
          <w:lang w:bidi="ur-PK"/>
        </w:rPr>
        <w:t xml:space="preserve"> می‌سراید</w:t>
      </w:r>
      <w:r w:rsidR="00DC2CC4">
        <w:rPr>
          <w:rFonts w:hint="cs"/>
          <w:rtl/>
          <w:lang w:bidi="ur-PK"/>
        </w:rPr>
        <w:t>.</w:t>
      </w:r>
      <w:r w:rsidR="004E596E">
        <w:rPr>
          <w:rFonts w:hint="cs"/>
          <w:rtl/>
          <w:lang w:bidi="ur-PK"/>
        </w:rPr>
        <w:t xml:space="preserve"> پس ای بندگان خدا، تقوای الھی داشت</w:t>
      </w:r>
      <w:r w:rsidR="00DC2CC4">
        <w:rPr>
          <w:rFonts w:hint="cs"/>
          <w:rtl/>
          <w:lang w:bidi="ur-PK"/>
        </w:rPr>
        <w:t>ه</w:t>
      </w:r>
      <w:r w:rsidR="004E596E">
        <w:rPr>
          <w:rFonts w:hint="cs"/>
          <w:rtl/>
          <w:lang w:bidi="ur-PK"/>
        </w:rPr>
        <w:t xml:space="preserve"> باشید و دست ھمکاری و امداد را </w:t>
      </w:r>
      <w:r w:rsidR="00E6509E">
        <w:rPr>
          <w:rFonts w:hint="cs"/>
          <w:rtl/>
          <w:lang w:bidi="ur-PK"/>
        </w:rPr>
        <w:t>به‌سوی</w:t>
      </w:r>
      <w:r w:rsidR="004E596E">
        <w:rPr>
          <w:rFonts w:hint="cs"/>
          <w:rtl/>
          <w:lang w:bidi="ur-PK"/>
        </w:rPr>
        <w:t xml:space="preserve"> برادران مسلمان و </w:t>
      </w:r>
      <w:r w:rsidR="004E596E" w:rsidRPr="0091576B">
        <w:rPr>
          <w:rFonts w:hint="cs"/>
          <w:spacing w:val="-4"/>
          <w:rtl/>
          <w:lang w:bidi="ur-PK"/>
        </w:rPr>
        <w:t>مجاھد خود دراز کنید و ھر</w:t>
      </w:r>
      <w:r w:rsidR="0091576B" w:rsidRPr="0091576B">
        <w:rPr>
          <w:rFonts w:hint="cs"/>
          <w:spacing w:val="-4"/>
          <w:rtl/>
          <w:lang w:bidi="ur-PK"/>
        </w:rPr>
        <w:t xml:space="preserve"> </w:t>
      </w:r>
      <w:r w:rsidR="004E596E" w:rsidRPr="0091576B">
        <w:rPr>
          <w:rFonts w:hint="cs"/>
          <w:spacing w:val="-4"/>
          <w:rtl/>
          <w:lang w:bidi="ur-PK"/>
        </w:rPr>
        <w:t>کس در حد توان خود ب</w:t>
      </w:r>
      <w:r w:rsidR="00DC2CC4" w:rsidRPr="0091576B">
        <w:rPr>
          <w:rFonts w:hint="cs"/>
          <w:spacing w:val="-4"/>
          <w:rtl/>
          <w:lang w:bidi="ur-PK"/>
        </w:rPr>
        <w:t>ه</w:t>
      </w:r>
      <w:r w:rsidR="004E596E" w:rsidRPr="0091576B">
        <w:rPr>
          <w:rFonts w:hint="cs"/>
          <w:spacing w:val="-4"/>
          <w:rtl/>
          <w:lang w:bidi="ur-PK"/>
        </w:rPr>
        <w:t xml:space="preserve"> </w:t>
      </w:r>
      <w:r w:rsidR="00546A50" w:rsidRPr="0091576B">
        <w:rPr>
          <w:rFonts w:hint="cs"/>
          <w:spacing w:val="-4"/>
          <w:rtl/>
          <w:lang w:bidi="ur-PK"/>
        </w:rPr>
        <w:t>آن‌ھا</w:t>
      </w:r>
      <w:r w:rsidR="004E596E" w:rsidRPr="0091576B">
        <w:rPr>
          <w:rFonts w:hint="cs"/>
          <w:spacing w:val="-4"/>
          <w:rtl/>
          <w:lang w:bidi="ur-PK"/>
        </w:rPr>
        <w:t xml:space="preserve"> کمک و یاری رساند</w:t>
      </w:r>
      <w:r w:rsidR="00DC2CC4" w:rsidRPr="0091576B">
        <w:rPr>
          <w:rFonts w:hint="cs"/>
          <w:spacing w:val="-4"/>
          <w:rtl/>
          <w:lang w:bidi="ur-PK"/>
        </w:rPr>
        <w:t>.</w:t>
      </w:r>
      <w:r w:rsidR="004E596E" w:rsidRPr="0091576B">
        <w:rPr>
          <w:rFonts w:hint="cs"/>
          <w:spacing w:val="-4"/>
          <w:rtl/>
          <w:lang w:bidi="ur-PK"/>
        </w:rPr>
        <w:t xml:space="preserve"> پیامبر</w:t>
      </w:r>
      <w:r w:rsidR="004E596E" w:rsidRPr="0091576B">
        <w:rPr>
          <w:rFonts w:cs="CTraditional Arabic" w:hint="cs"/>
          <w:spacing w:val="-4"/>
          <w:rtl/>
          <w:lang w:bidi="ur-PK"/>
        </w:rPr>
        <w:t>ص</w:t>
      </w:r>
      <w:r w:rsidR="004E596E">
        <w:rPr>
          <w:rFonts w:hint="cs"/>
          <w:rtl/>
          <w:lang w:bidi="ur-PK"/>
        </w:rPr>
        <w:t xml:space="preserve"> فرمود:</w:t>
      </w:r>
    </w:p>
    <w:p w:rsidR="00F83DE5" w:rsidRDefault="004E596E" w:rsidP="00F83DE5">
      <w:pPr>
        <w:pStyle w:val="a8"/>
        <w:rPr>
          <w:rtl/>
          <w:lang w:bidi="ur-PK"/>
        </w:rPr>
      </w:pPr>
      <w:r>
        <w:rPr>
          <w:rFonts w:ascii="Traditional Arabic" w:hAnsi="Traditional Arabic" w:cs="Traditional Arabic"/>
          <w:rtl/>
          <w:lang w:bidi="ur-PK"/>
        </w:rPr>
        <w:t>«</w:t>
      </w:r>
      <w:r w:rsidR="00E237C1" w:rsidRPr="00F83DE5">
        <w:rPr>
          <w:rStyle w:val="Char3"/>
          <w:rtl/>
        </w:rPr>
        <w:t>الدَّالُّ عَلَى الخَيْرِ مِثلُ</w:t>
      </w:r>
      <w:r w:rsidR="00E237C1" w:rsidRPr="00F83DE5">
        <w:rPr>
          <w:rStyle w:val="Char3"/>
          <w:rFonts w:hint="cs"/>
          <w:rtl/>
        </w:rPr>
        <w:t xml:space="preserve"> </w:t>
      </w:r>
      <w:r w:rsidR="00F83DE5">
        <w:rPr>
          <w:rStyle w:val="Char3"/>
          <w:rtl/>
        </w:rPr>
        <w:t>أجر</w:t>
      </w:r>
      <w:r w:rsidR="00F83DE5">
        <w:rPr>
          <w:rStyle w:val="Char3"/>
          <w:rFonts w:hint="cs"/>
          <w:rtl/>
        </w:rPr>
        <w:t>َ</w:t>
      </w:r>
      <w:r w:rsidR="00F83DE5" w:rsidRPr="00F83DE5">
        <w:rPr>
          <w:rStyle w:val="Char3"/>
          <w:rFonts w:hint="cs"/>
          <w:rtl/>
        </w:rPr>
        <w:t xml:space="preserve"> </w:t>
      </w:r>
      <w:r w:rsidR="00E237C1" w:rsidRPr="00F83DE5">
        <w:rPr>
          <w:rStyle w:val="Char3"/>
          <w:rtl/>
        </w:rPr>
        <w:t>فَاعِلِهِ</w:t>
      </w:r>
      <w:r>
        <w:rPr>
          <w:rFonts w:ascii="Traditional Arabic" w:hAnsi="Traditional Arabic" w:cs="Traditional Arabic"/>
          <w:rtl/>
          <w:lang w:bidi="ur-PK"/>
        </w:rPr>
        <w:t>»</w:t>
      </w:r>
      <w:r w:rsidR="0091576B" w:rsidRPr="0091576B">
        <w:rPr>
          <w:rFonts w:hint="cs"/>
          <w:rtl/>
        </w:rPr>
        <w:t>.</w:t>
      </w:r>
      <w:r>
        <w:rPr>
          <w:rFonts w:hint="cs"/>
          <w:rtl/>
          <w:lang w:bidi="ur-PK"/>
        </w:rPr>
        <w:t xml:space="preserve"> </w:t>
      </w:r>
      <w:r>
        <w:rPr>
          <w:rFonts w:ascii="Traditional Arabic" w:hAnsi="Traditional Arabic" w:cs="Traditional Arabic"/>
          <w:rtl/>
          <w:lang w:bidi="ur-PK"/>
        </w:rPr>
        <w:t>«</w:t>
      </w:r>
      <w:r w:rsidRPr="004E596E">
        <w:rPr>
          <w:rStyle w:val="Chare"/>
          <w:rFonts w:hint="cs"/>
          <w:rtl/>
        </w:rPr>
        <w:t>راھنمای کار نیک مانند کنند</w:t>
      </w:r>
      <w:r w:rsidR="00DC2CC4">
        <w:rPr>
          <w:rStyle w:val="Chare"/>
          <w:rFonts w:hint="cs"/>
          <w:rtl/>
        </w:rPr>
        <w:t>ۀ</w:t>
      </w:r>
      <w:r w:rsidRPr="004E596E">
        <w:rPr>
          <w:rStyle w:val="Chare"/>
          <w:rFonts w:hint="cs"/>
          <w:rtl/>
        </w:rPr>
        <w:t xml:space="preserve"> کار اجر می</w:t>
      </w:r>
      <w:r w:rsidRPr="004E596E">
        <w:rPr>
          <w:rStyle w:val="Chare"/>
          <w:rFonts w:hint="eastAsia"/>
          <w:rtl/>
        </w:rPr>
        <w:t>‌برد</w:t>
      </w:r>
      <w:r>
        <w:rPr>
          <w:rFonts w:ascii="Traditional Arabic" w:hAnsi="Traditional Arabic" w:cs="Traditional Arabic"/>
          <w:rtl/>
          <w:lang w:bidi="ur-PK"/>
        </w:rPr>
        <w:t>»</w:t>
      </w:r>
      <w:r w:rsidR="00DC2CC4">
        <w:rPr>
          <w:rFonts w:hint="eastAsia"/>
          <w:rtl/>
          <w:lang w:bidi="ur-PK"/>
        </w:rPr>
        <w:t>.</w:t>
      </w:r>
    </w:p>
    <w:p w:rsidR="00FA2BD0" w:rsidRDefault="00FA2BD0" w:rsidP="00F83DE5">
      <w:pPr>
        <w:pStyle w:val="a8"/>
        <w:rPr>
          <w:rtl/>
          <w:lang w:bidi="ur-PK"/>
        </w:rPr>
      </w:pPr>
      <w:r>
        <w:rPr>
          <w:rFonts w:hint="cs"/>
          <w:rtl/>
          <w:lang w:bidi="ur-PK"/>
        </w:rPr>
        <w:t>و خدای تعالی می‌فرماید:</w:t>
      </w:r>
    </w:p>
    <w:p w:rsidR="00FA2BD0" w:rsidRDefault="00CB37F6" w:rsidP="0091576B">
      <w:pPr>
        <w:pStyle w:val="af1"/>
        <w:rPr>
          <w:rtl/>
          <w:lang w:bidi="ur-PK"/>
        </w:rPr>
      </w:pPr>
      <w:r w:rsidRPr="00CB37F6">
        <w:rPr>
          <w:rFonts w:cs="CTraditional Arabic"/>
          <w:rtl/>
          <w:lang w:bidi="ur-PK"/>
        </w:rPr>
        <w:t>+</w:t>
      </w:r>
      <w:r w:rsidR="00FA2BD0" w:rsidRPr="0091576B">
        <w:rPr>
          <w:rtl/>
        </w:rPr>
        <w:t>مَّن يَشۡفَعۡ شَفَٰعَةً حَسَنَة</w:t>
      </w:r>
      <w:r w:rsidR="00FA2BD0" w:rsidRPr="0091576B">
        <w:rPr>
          <w:rFonts w:hint="cs"/>
          <w:rtl/>
        </w:rPr>
        <w:t>ٗ</w:t>
      </w:r>
      <w:r w:rsidR="00FA2BD0" w:rsidRPr="0091576B">
        <w:rPr>
          <w:rtl/>
        </w:rPr>
        <w:t xml:space="preserve"> </w:t>
      </w:r>
      <w:r w:rsidR="00FA2BD0" w:rsidRPr="0091576B">
        <w:rPr>
          <w:rFonts w:hint="cs"/>
          <w:rtl/>
        </w:rPr>
        <w:t>يَكُن</w:t>
      </w:r>
      <w:r w:rsidR="00FA2BD0" w:rsidRPr="0091576B">
        <w:rPr>
          <w:rtl/>
        </w:rPr>
        <w:t xml:space="preserve"> </w:t>
      </w:r>
      <w:r w:rsidR="00FA2BD0" w:rsidRPr="0091576B">
        <w:rPr>
          <w:rFonts w:hint="cs"/>
          <w:rtl/>
        </w:rPr>
        <w:t>لّ</w:t>
      </w:r>
      <w:r w:rsidR="00FA2BD0" w:rsidRPr="0091576B">
        <w:rPr>
          <w:rtl/>
        </w:rPr>
        <w:t>َهُ</w:t>
      </w:r>
      <w:r w:rsidR="00FA2BD0" w:rsidRPr="0091576B">
        <w:rPr>
          <w:rFonts w:hint="cs"/>
          <w:rtl/>
        </w:rPr>
        <w:t>ۥ</w:t>
      </w:r>
      <w:r w:rsidR="00FA2BD0" w:rsidRPr="0091576B">
        <w:rPr>
          <w:rtl/>
        </w:rPr>
        <w:t xml:space="preserve"> نَصِيبٞ مِّنۡهَا</w:t>
      </w:r>
      <w:r w:rsidRPr="00CB37F6">
        <w:rPr>
          <w:rFonts w:ascii="Times New Roman" w:cs="CTraditional Arabic" w:hint="cs"/>
          <w:rtl/>
          <w:lang w:bidi="ur-PK"/>
        </w:rPr>
        <w:t>_</w:t>
      </w:r>
      <w:r w:rsidR="00FA2BD0">
        <w:rPr>
          <w:rFonts w:ascii="Times New Roman" w:cs="Arial"/>
          <w:szCs w:val="24"/>
          <w:rtl/>
          <w:lang w:bidi="ur-PK"/>
        </w:rPr>
        <w:t xml:space="preserve"> </w:t>
      </w:r>
      <w:r w:rsidR="00FA2BD0" w:rsidRPr="00FA2BD0">
        <w:rPr>
          <w:rStyle w:val="Char6"/>
          <w:rtl/>
        </w:rPr>
        <w:t>[النس</w:t>
      </w:r>
      <w:r w:rsidR="00DC2CC4">
        <w:rPr>
          <w:rStyle w:val="Char6"/>
          <w:rtl/>
        </w:rPr>
        <w:t>أ</w:t>
      </w:r>
      <w:r w:rsidR="00FA2BD0" w:rsidRPr="00FA2BD0">
        <w:rPr>
          <w:rStyle w:val="Char6"/>
          <w:rtl/>
        </w:rPr>
        <w:t>: 85]</w:t>
      </w:r>
      <w:r w:rsidR="0091576B">
        <w:rPr>
          <w:rStyle w:val="Char6"/>
          <w:rFonts w:hint="cs"/>
          <w:rtl/>
        </w:rPr>
        <w:t>.</w:t>
      </w:r>
    </w:p>
    <w:p w:rsidR="00FA2BD0" w:rsidRDefault="00FA2BD0" w:rsidP="0091576B">
      <w:pPr>
        <w:pStyle w:val="ab"/>
        <w:rPr>
          <w:rtl/>
          <w:lang w:bidi="ur-PK"/>
        </w:rPr>
      </w:pPr>
      <w:r w:rsidRPr="008421EC">
        <w:rPr>
          <w:rStyle w:val="Char8"/>
          <w:rtl/>
        </w:rPr>
        <w:t>«</w:t>
      </w:r>
      <w:r w:rsidRPr="0091576B">
        <w:rPr>
          <w:rFonts w:hint="cs"/>
          <w:rtl/>
        </w:rPr>
        <w:t>ھر</w:t>
      </w:r>
      <w:r w:rsidR="0091576B">
        <w:rPr>
          <w:rFonts w:hint="cs"/>
          <w:rtl/>
        </w:rPr>
        <w:t xml:space="preserve"> </w:t>
      </w:r>
      <w:r w:rsidRPr="0091576B">
        <w:rPr>
          <w:rFonts w:hint="cs"/>
          <w:rtl/>
        </w:rPr>
        <w:t>کس واسط</w:t>
      </w:r>
      <w:r w:rsidR="00DC2CC4" w:rsidRPr="0091576B">
        <w:rPr>
          <w:rFonts w:hint="cs"/>
          <w:rtl/>
        </w:rPr>
        <w:t>ۀ</w:t>
      </w:r>
      <w:r w:rsidRPr="0091576B">
        <w:rPr>
          <w:rFonts w:hint="cs"/>
          <w:rtl/>
        </w:rPr>
        <w:t xml:space="preserve"> کار خیری</w:t>
      </w:r>
      <w:r w:rsidR="002E2186" w:rsidRPr="0091576B">
        <w:rPr>
          <w:rFonts w:hint="cs"/>
          <w:rtl/>
        </w:rPr>
        <w:t xml:space="preserve"> </w:t>
      </w:r>
      <w:r w:rsidRPr="0091576B">
        <w:rPr>
          <w:rFonts w:hint="cs"/>
          <w:rtl/>
        </w:rPr>
        <w:t>شود از آن کار بھر</w:t>
      </w:r>
      <w:r w:rsidR="00DC2CC4" w:rsidRPr="0091576B">
        <w:rPr>
          <w:rFonts w:hint="cs"/>
          <w:rtl/>
        </w:rPr>
        <w:t>ه</w:t>
      </w:r>
      <w:r w:rsidRPr="0091576B">
        <w:rPr>
          <w:rFonts w:hint="cs"/>
          <w:rtl/>
        </w:rPr>
        <w:t xml:space="preserve"> خواھد برد</w:t>
      </w:r>
      <w:r w:rsidRPr="008421EC">
        <w:rPr>
          <w:rStyle w:val="Char8"/>
          <w:rtl/>
        </w:rPr>
        <w:t>»</w:t>
      </w:r>
      <w:r w:rsidR="00DC2CC4">
        <w:rPr>
          <w:rFonts w:hint="cs"/>
          <w:rtl/>
          <w:lang w:bidi="ur-PK"/>
        </w:rPr>
        <w:t>.</w:t>
      </w:r>
    </w:p>
    <w:p w:rsidR="008A70D5" w:rsidRPr="00D363E7" w:rsidRDefault="00F83DE5" w:rsidP="00F83DE5">
      <w:pPr>
        <w:pStyle w:val="a8"/>
        <w:rPr>
          <w:rtl/>
          <w:lang w:bidi="ur-PK"/>
        </w:rPr>
      </w:pPr>
      <w:r>
        <w:rPr>
          <w:rFonts w:hint="cs"/>
          <w:rtl/>
          <w:lang w:bidi="ur-PK"/>
        </w:rPr>
        <w:t>خداوندا، پرد</w:t>
      </w:r>
      <w:r w:rsidR="00DC2CC4">
        <w:rPr>
          <w:rFonts w:hint="cs"/>
          <w:rtl/>
          <w:lang w:bidi="ur-PK"/>
        </w:rPr>
        <w:t>ه</w:t>
      </w:r>
      <w:r>
        <w:rPr>
          <w:rFonts w:hint="cs"/>
          <w:rtl/>
          <w:lang w:bidi="ur-PK"/>
        </w:rPr>
        <w:t xml:space="preserve"> از روی چشمان ما بردار و ظاھر و باطن ما را اصلاح بفرما و قلوب ما را ب</w:t>
      </w:r>
      <w:r w:rsidR="00DC2CC4">
        <w:rPr>
          <w:rFonts w:hint="cs"/>
          <w:rtl/>
          <w:lang w:bidi="ur-PK"/>
        </w:rPr>
        <w:t>ه</w:t>
      </w:r>
      <w:r>
        <w:rPr>
          <w:rFonts w:hint="cs"/>
          <w:rtl/>
          <w:lang w:bidi="ur-PK"/>
        </w:rPr>
        <w:t xml:space="preserve"> نور ایمان روشن بگردان و ما را در ایمان و باور ب</w:t>
      </w:r>
      <w:r w:rsidR="00DC2CC4">
        <w:rPr>
          <w:rFonts w:hint="cs"/>
          <w:rtl/>
          <w:lang w:bidi="ur-PK"/>
        </w:rPr>
        <w:t>ه</w:t>
      </w:r>
      <w:r>
        <w:rPr>
          <w:rFonts w:hint="cs"/>
          <w:rtl/>
          <w:lang w:bidi="ur-PK"/>
        </w:rPr>
        <w:t xml:space="preserve"> یقین کامل برسان</w:t>
      </w:r>
      <w:r w:rsidR="00DC2CC4">
        <w:rPr>
          <w:rFonts w:hint="cs"/>
          <w:rtl/>
          <w:lang w:bidi="ur-PK"/>
        </w:rPr>
        <w:t>.</w:t>
      </w:r>
      <w:r w:rsidR="00EE5228">
        <w:rPr>
          <w:rFonts w:hint="cs"/>
          <w:rtl/>
          <w:lang w:bidi="ur-PK"/>
        </w:rPr>
        <w:t xml:space="preserve"> بار </w:t>
      </w:r>
      <w:r w:rsidR="00737371">
        <w:rPr>
          <w:rFonts w:hint="cs"/>
          <w:rtl/>
          <w:lang w:bidi="ur-PK"/>
        </w:rPr>
        <w:t>الھا، در این دور و زمان دین اسلام را حیاتی مجد</w:t>
      </w:r>
      <w:r w:rsidR="00EE5228">
        <w:rPr>
          <w:rFonts w:hint="cs"/>
          <w:rtl/>
          <w:lang w:bidi="ur-PK"/>
        </w:rPr>
        <w:t>ّ</w:t>
      </w:r>
      <w:r w:rsidR="00737371">
        <w:rPr>
          <w:rFonts w:hint="cs"/>
          <w:rtl/>
          <w:lang w:bidi="ur-PK"/>
        </w:rPr>
        <w:t>د عطا بفرما و مجد و عظمت دوبار</w:t>
      </w:r>
      <w:r w:rsidR="00DC2CC4">
        <w:rPr>
          <w:rFonts w:hint="cs"/>
          <w:rtl/>
          <w:lang w:bidi="ur-PK"/>
        </w:rPr>
        <w:t>ه</w:t>
      </w:r>
      <w:r w:rsidR="00737371">
        <w:rPr>
          <w:rFonts w:hint="cs"/>
          <w:rtl/>
          <w:lang w:bidi="ur-PK"/>
        </w:rPr>
        <w:t xml:space="preserve"> ب</w:t>
      </w:r>
      <w:r w:rsidR="00DC2CC4">
        <w:rPr>
          <w:rFonts w:hint="cs"/>
          <w:rtl/>
          <w:lang w:bidi="ur-PK"/>
        </w:rPr>
        <w:t>ه</w:t>
      </w:r>
      <w:r w:rsidR="00737371">
        <w:rPr>
          <w:rFonts w:hint="cs"/>
          <w:rtl/>
          <w:lang w:bidi="ur-PK"/>
        </w:rPr>
        <w:t xml:space="preserve"> آن مرحمت فرما و عز</w:t>
      </w:r>
      <w:r w:rsidR="00EE5228">
        <w:rPr>
          <w:rFonts w:hint="cs"/>
          <w:rtl/>
          <w:lang w:bidi="ur-PK"/>
        </w:rPr>
        <w:t>ّ</w:t>
      </w:r>
      <w:r w:rsidR="00737371">
        <w:rPr>
          <w:rFonts w:hint="cs"/>
          <w:rtl/>
          <w:lang w:bidi="ur-PK"/>
        </w:rPr>
        <w:t>ت و سربلندی گذشت</w:t>
      </w:r>
      <w:r w:rsidR="00DC2CC4">
        <w:rPr>
          <w:rFonts w:hint="cs"/>
          <w:rtl/>
          <w:lang w:bidi="ur-PK"/>
        </w:rPr>
        <w:t>ه</w:t>
      </w:r>
      <w:r w:rsidR="00737371">
        <w:rPr>
          <w:rFonts w:hint="cs"/>
          <w:rtl/>
          <w:lang w:bidi="ur-PK"/>
        </w:rPr>
        <w:t xml:space="preserve"> را ب</w:t>
      </w:r>
      <w:r w:rsidR="00DC2CC4">
        <w:rPr>
          <w:rFonts w:hint="cs"/>
          <w:rtl/>
          <w:lang w:bidi="ur-PK"/>
        </w:rPr>
        <w:t>ه</w:t>
      </w:r>
      <w:r w:rsidR="00737371">
        <w:rPr>
          <w:rFonts w:hint="cs"/>
          <w:rtl/>
          <w:lang w:bidi="ur-PK"/>
        </w:rPr>
        <w:t xml:space="preserve"> ما بازگردان</w:t>
      </w:r>
      <w:r w:rsidR="00DC2CC4">
        <w:rPr>
          <w:rFonts w:hint="cs"/>
          <w:rtl/>
          <w:lang w:bidi="ur-PK"/>
        </w:rPr>
        <w:t>.</w:t>
      </w:r>
      <w:r w:rsidR="00B742A6">
        <w:rPr>
          <w:rFonts w:hint="cs"/>
          <w:rtl/>
          <w:lang w:bidi="ur-PK"/>
        </w:rPr>
        <w:t xml:space="preserve"> خداوندا، درھای علم و دانش را ب</w:t>
      </w:r>
      <w:r w:rsidR="00DC2CC4">
        <w:rPr>
          <w:rFonts w:hint="cs"/>
          <w:rtl/>
          <w:lang w:bidi="ur-PK"/>
        </w:rPr>
        <w:t>ه</w:t>
      </w:r>
      <w:r w:rsidR="00B742A6">
        <w:rPr>
          <w:rFonts w:hint="cs"/>
          <w:rtl/>
          <w:lang w:bidi="ur-PK"/>
        </w:rPr>
        <w:t xml:space="preserve"> روی قلب‌ھای ما باز بفرما و ما </w:t>
      </w:r>
      <w:r w:rsidR="00B742A6" w:rsidRPr="0091576B">
        <w:rPr>
          <w:rFonts w:hint="cs"/>
          <w:rtl/>
        </w:rPr>
        <w:t>را از عظمت</w:t>
      </w:r>
      <w:r w:rsidR="002E2186">
        <w:rPr>
          <w:rFonts w:hint="cs"/>
          <w:rtl/>
          <w:lang w:bidi="ur-PK"/>
        </w:rPr>
        <w:t xml:space="preserve"> </w:t>
      </w:r>
      <w:r w:rsidR="00B742A6">
        <w:rPr>
          <w:rFonts w:hint="cs"/>
          <w:rtl/>
          <w:lang w:bidi="ur-PK"/>
        </w:rPr>
        <w:t>و غرور مصون بگردان</w:t>
      </w:r>
      <w:r w:rsidR="00DC2CC4">
        <w:rPr>
          <w:rFonts w:hint="cs"/>
          <w:rtl/>
          <w:lang w:bidi="ur-PK"/>
        </w:rPr>
        <w:t>.</w:t>
      </w:r>
      <w:r w:rsidR="00B742A6">
        <w:rPr>
          <w:rFonts w:hint="cs"/>
          <w:rtl/>
          <w:lang w:bidi="ur-PK"/>
        </w:rPr>
        <w:t xml:space="preserve"> پروردگارا، از روی لطف و مرحمت با ما تعامل بفرما و ب</w:t>
      </w:r>
      <w:r w:rsidR="00DC2CC4">
        <w:rPr>
          <w:rFonts w:hint="cs"/>
          <w:rtl/>
          <w:lang w:bidi="ur-PK"/>
        </w:rPr>
        <w:t>ه</w:t>
      </w:r>
      <w:r w:rsidR="00B742A6">
        <w:rPr>
          <w:rFonts w:hint="cs"/>
          <w:rtl/>
          <w:lang w:bidi="ur-PK"/>
        </w:rPr>
        <w:t xml:space="preserve"> آنچ</w:t>
      </w:r>
      <w:r w:rsidR="00DC2CC4">
        <w:rPr>
          <w:rFonts w:hint="cs"/>
          <w:rtl/>
          <w:lang w:bidi="ur-PK"/>
        </w:rPr>
        <w:t>ه</w:t>
      </w:r>
      <w:r w:rsidR="00B742A6">
        <w:rPr>
          <w:rFonts w:hint="cs"/>
          <w:rtl/>
          <w:lang w:bidi="ur-PK"/>
        </w:rPr>
        <w:t xml:space="preserve"> ک</w:t>
      </w:r>
      <w:r w:rsidR="00DC2CC4">
        <w:rPr>
          <w:rFonts w:hint="cs"/>
          <w:rtl/>
          <w:lang w:bidi="ur-PK"/>
        </w:rPr>
        <w:t>ه</w:t>
      </w:r>
      <w:r w:rsidR="00B742A6">
        <w:rPr>
          <w:rFonts w:hint="cs"/>
          <w:rtl/>
          <w:lang w:bidi="ur-PK"/>
        </w:rPr>
        <w:t xml:space="preserve"> ما عمل می‌کنیم</w:t>
      </w:r>
      <w:r w:rsidR="00BF3D3A">
        <w:rPr>
          <w:rFonts w:hint="cs"/>
          <w:rtl/>
          <w:lang w:bidi="ur-PK"/>
        </w:rPr>
        <w:t>، مورد محاسب</w:t>
      </w:r>
      <w:r w:rsidR="00DC2CC4">
        <w:rPr>
          <w:rFonts w:hint="cs"/>
          <w:rtl/>
          <w:lang w:bidi="ur-PK"/>
        </w:rPr>
        <w:t>ه</w:t>
      </w:r>
      <w:r w:rsidR="00BF3D3A">
        <w:rPr>
          <w:rFonts w:hint="cs"/>
          <w:rtl/>
          <w:lang w:bidi="ur-PK"/>
        </w:rPr>
        <w:t xml:space="preserve"> قرار مد</w:t>
      </w:r>
      <w:r w:rsidR="00DC2CC4">
        <w:rPr>
          <w:rFonts w:hint="cs"/>
          <w:rtl/>
          <w:lang w:bidi="ur-PK"/>
        </w:rPr>
        <w:t>ه</w:t>
      </w:r>
      <w:r w:rsidR="00BF3D3A">
        <w:rPr>
          <w:rFonts w:hint="cs"/>
          <w:rtl/>
          <w:lang w:bidi="ur-PK"/>
        </w:rPr>
        <w:t xml:space="preserve"> و آن‌گون</w:t>
      </w:r>
      <w:r w:rsidR="00DC2CC4">
        <w:rPr>
          <w:rFonts w:hint="cs"/>
          <w:rtl/>
          <w:lang w:bidi="ur-PK"/>
        </w:rPr>
        <w:t>ه</w:t>
      </w:r>
      <w:r w:rsidR="00BF3D3A">
        <w:rPr>
          <w:rFonts w:hint="cs"/>
          <w:rtl/>
          <w:lang w:bidi="ur-PK"/>
        </w:rPr>
        <w:t xml:space="preserve"> با ما معامل</w:t>
      </w:r>
      <w:r w:rsidR="00DC2CC4">
        <w:rPr>
          <w:rFonts w:hint="cs"/>
          <w:rtl/>
          <w:lang w:bidi="ur-PK"/>
        </w:rPr>
        <w:t>ه</w:t>
      </w:r>
      <w:r w:rsidR="00BF3D3A">
        <w:rPr>
          <w:rFonts w:hint="cs"/>
          <w:rtl/>
          <w:lang w:bidi="ur-PK"/>
        </w:rPr>
        <w:t xml:space="preserve"> کن ک</w:t>
      </w:r>
      <w:r w:rsidR="00DC2CC4">
        <w:rPr>
          <w:rFonts w:hint="cs"/>
          <w:rtl/>
          <w:lang w:bidi="ur-PK"/>
        </w:rPr>
        <w:t>ه</w:t>
      </w:r>
      <w:r w:rsidR="00BF3D3A">
        <w:rPr>
          <w:rFonts w:hint="cs"/>
          <w:rtl/>
          <w:lang w:bidi="ur-PK"/>
        </w:rPr>
        <w:t xml:space="preserve"> شما اھلیت آن را داری</w:t>
      </w:r>
      <w:r w:rsidR="00DC2CC4">
        <w:rPr>
          <w:rFonts w:hint="cs"/>
          <w:rtl/>
          <w:lang w:bidi="ur-PK"/>
        </w:rPr>
        <w:t>.</w:t>
      </w:r>
      <w:r w:rsidR="00BF3D3A">
        <w:rPr>
          <w:rFonts w:hint="cs"/>
          <w:rtl/>
          <w:lang w:bidi="ur-PK"/>
        </w:rPr>
        <w:t xml:space="preserve"> خداوندا، تو آمرزگار و بخشند</w:t>
      </w:r>
      <w:r w:rsidR="00DC2CC4">
        <w:rPr>
          <w:rFonts w:hint="cs"/>
          <w:rtl/>
          <w:lang w:bidi="ur-PK"/>
        </w:rPr>
        <w:t>ه</w:t>
      </w:r>
      <w:r w:rsidR="00BF3D3A">
        <w:rPr>
          <w:rFonts w:hint="cs"/>
          <w:rtl/>
          <w:lang w:bidi="ur-PK"/>
        </w:rPr>
        <w:t>‌ای</w:t>
      </w:r>
      <w:r w:rsidR="00DC2CC4">
        <w:rPr>
          <w:rFonts w:hint="cs"/>
          <w:rtl/>
          <w:lang w:bidi="ur-PK"/>
        </w:rPr>
        <w:t>.</w:t>
      </w:r>
      <w:r w:rsidR="00BF3D3A">
        <w:rPr>
          <w:rFonts w:hint="cs"/>
          <w:rtl/>
          <w:lang w:bidi="ur-PK"/>
        </w:rPr>
        <w:t xml:space="preserve"> </w:t>
      </w:r>
      <w:r w:rsidR="00BF3D3A" w:rsidRPr="0091576B">
        <w:rPr>
          <w:rStyle w:val="Char1"/>
          <w:rFonts w:hint="cs"/>
          <w:rtl/>
        </w:rPr>
        <w:t>آمین یا رب العال</w:t>
      </w:r>
      <w:r w:rsidR="009D08FC">
        <w:rPr>
          <w:rStyle w:val="Char1"/>
          <w:rFonts w:hint="cs"/>
          <w:rtl/>
        </w:rPr>
        <w:t>ـ</w:t>
      </w:r>
      <w:r w:rsidR="00BF3D3A" w:rsidRPr="0091576B">
        <w:rPr>
          <w:rStyle w:val="Char1"/>
          <w:rFonts w:hint="cs"/>
          <w:rtl/>
        </w:rPr>
        <w:t>مین</w:t>
      </w:r>
      <w:r w:rsidR="0091576B" w:rsidRPr="0091576B">
        <w:rPr>
          <w:rFonts w:hint="cs"/>
          <w:rtl/>
        </w:rPr>
        <w:t>.</w:t>
      </w:r>
      <w:r w:rsidR="00BF3D3A">
        <w:rPr>
          <w:rFonts w:hint="cs"/>
          <w:rtl/>
          <w:lang w:bidi="ur-PK"/>
        </w:rPr>
        <w:t xml:space="preserve"> </w:t>
      </w:r>
      <w:r w:rsidR="00EA6BBE">
        <w:rPr>
          <w:rFonts w:hint="cs"/>
          <w:rtl/>
          <w:lang w:bidi="ur-PK"/>
        </w:rPr>
        <w:t xml:space="preserve">  </w:t>
      </w:r>
    </w:p>
    <w:p w:rsidR="00F92593" w:rsidRPr="00CE05A5" w:rsidRDefault="00FA2BD0" w:rsidP="0091576B">
      <w:pPr>
        <w:pStyle w:val="a4"/>
        <w:ind w:left="3600" w:firstLine="720"/>
        <w:rPr>
          <w:rFonts w:cs="Times New Roman"/>
          <w:rtl/>
          <w:lang w:bidi="ur-PK"/>
        </w:rPr>
      </w:pPr>
      <w:r>
        <w:rPr>
          <w:rFonts w:hint="cs"/>
          <w:rtl/>
        </w:rPr>
        <w:t>والسلام عليكم ورحمة الله</w:t>
      </w:r>
    </w:p>
    <w:p w:rsidR="00580193" w:rsidRDefault="00580193" w:rsidP="007A344D">
      <w:pPr>
        <w:pStyle w:val="a8"/>
        <w:rPr>
          <w:rStyle w:val="Char1"/>
          <w:rFonts w:cs="Times New Roman"/>
          <w:rtl/>
          <w:lang w:bidi="ur-PK"/>
        </w:rPr>
        <w:sectPr w:rsidR="00580193" w:rsidSect="00C14F87">
          <w:footnotePr>
            <w:numRestart w:val="eachPage"/>
          </w:footnotePr>
          <w:pgSz w:w="9356" w:h="13608" w:code="9"/>
          <w:pgMar w:top="567" w:right="1134" w:bottom="851" w:left="1134" w:header="454" w:footer="0" w:gutter="0"/>
          <w:cols w:space="708"/>
          <w:titlePg/>
          <w:bidi/>
          <w:rtlGutter/>
          <w:docGrid w:linePitch="381"/>
        </w:sectPr>
      </w:pPr>
    </w:p>
    <w:p w:rsidR="00B91B5C" w:rsidRDefault="00580193" w:rsidP="009D08FC">
      <w:pPr>
        <w:pStyle w:val="a1"/>
        <w:spacing w:line="221" w:lineRule="auto"/>
        <w:rPr>
          <w:rtl/>
        </w:rPr>
      </w:pPr>
      <w:bookmarkStart w:id="80" w:name="_Toc437893469"/>
      <w:r w:rsidRPr="00B91B5C">
        <w:rPr>
          <w:rFonts w:hint="cs"/>
          <w:rtl/>
        </w:rPr>
        <w:t xml:space="preserve">خطبۀ چهل و هشتم: </w:t>
      </w:r>
      <w:r w:rsidR="009D08FC">
        <w:rPr>
          <w:rtl/>
        </w:rPr>
        <w:br/>
      </w:r>
      <w:r w:rsidRPr="00B91B5C">
        <w:rPr>
          <w:rFonts w:hint="cs"/>
          <w:rtl/>
        </w:rPr>
        <w:t>در سلامت درون و خیرخواهی برای مسلمانان</w:t>
      </w:r>
      <w:bookmarkEnd w:id="80"/>
    </w:p>
    <w:p w:rsidR="00580193" w:rsidRDefault="00580193" w:rsidP="00B91B5C">
      <w:pPr>
        <w:pStyle w:val="a8"/>
        <w:rPr>
          <w:rtl/>
        </w:rPr>
      </w:pPr>
      <w:r w:rsidRPr="00B91B5C">
        <w:rPr>
          <w:rFonts w:hint="cs"/>
          <w:rtl/>
        </w:rPr>
        <w:t xml:space="preserve"> </w:t>
      </w:r>
      <w:r w:rsidR="00B91B5C">
        <w:rPr>
          <w:rFonts w:hint="cs"/>
          <w:rtl/>
        </w:rPr>
        <w:t>خدا را ستایش می‌کنیم آن‌گون</w:t>
      </w:r>
      <w:r w:rsidR="00DC2CC4">
        <w:rPr>
          <w:rFonts w:hint="cs"/>
          <w:rtl/>
        </w:rPr>
        <w:t>ه</w:t>
      </w:r>
      <w:r w:rsidR="00B91B5C">
        <w:rPr>
          <w:rFonts w:hint="cs"/>
          <w:rtl/>
        </w:rPr>
        <w:t xml:space="preserve"> ک</w:t>
      </w:r>
      <w:r w:rsidR="00DC2CC4">
        <w:rPr>
          <w:rFonts w:hint="cs"/>
          <w:rtl/>
        </w:rPr>
        <w:t>ه</w:t>
      </w:r>
      <w:r w:rsidR="00B91B5C">
        <w:rPr>
          <w:rFonts w:hint="cs"/>
          <w:rtl/>
        </w:rPr>
        <w:t xml:space="preserve"> موجب ستایش است و گواھی می‌دھیم ک</w:t>
      </w:r>
      <w:r w:rsidR="00DC2CC4">
        <w:rPr>
          <w:rFonts w:hint="cs"/>
          <w:rtl/>
        </w:rPr>
        <w:t>ه</w:t>
      </w:r>
      <w:r w:rsidR="00B91B5C">
        <w:rPr>
          <w:rFonts w:hint="cs"/>
          <w:rtl/>
        </w:rPr>
        <w:t xml:space="preserve"> جز ذات پاکش معبود و پروردگاری نیست و گواھی می‌دھیم ک</w:t>
      </w:r>
      <w:r w:rsidR="00DC2CC4">
        <w:rPr>
          <w:rFonts w:hint="cs"/>
          <w:rtl/>
        </w:rPr>
        <w:t>ه</w:t>
      </w:r>
      <w:r w:rsidR="00B91B5C">
        <w:rPr>
          <w:rFonts w:hint="cs"/>
          <w:rtl/>
        </w:rPr>
        <w:t xml:space="preserve"> حضرت محمد </w:t>
      </w:r>
      <w:r w:rsidR="00B91B5C">
        <w:rPr>
          <w:rFonts w:cs="CTraditional Arabic" w:hint="cs"/>
          <w:rtl/>
        </w:rPr>
        <w:t>ص</w:t>
      </w:r>
      <w:r w:rsidR="00B91B5C">
        <w:rPr>
          <w:rFonts w:hint="cs"/>
          <w:rtl/>
        </w:rPr>
        <w:t xml:space="preserve"> بند</w:t>
      </w:r>
      <w:r w:rsidR="00DC2CC4">
        <w:rPr>
          <w:rFonts w:hint="cs"/>
          <w:rtl/>
        </w:rPr>
        <w:t>ه</w:t>
      </w:r>
      <w:r w:rsidR="00B91B5C">
        <w:rPr>
          <w:rFonts w:hint="cs"/>
          <w:rtl/>
        </w:rPr>
        <w:t xml:space="preserve"> و فرستاد</w:t>
      </w:r>
      <w:r w:rsidR="00DC2CC4">
        <w:rPr>
          <w:rFonts w:hint="cs"/>
          <w:rtl/>
        </w:rPr>
        <w:t>ۀ</w:t>
      </w:r>
      <w:r w:rsidR="00B91B5C">
        <w:rPr>
          <w:rFonts w:hint="cs"/>
          <w:rtl/>
        </w:rPr>
        <w:t xml:space="preserve"> اوست</w:t>
      </w:r>
      <w:r w:rsidR="00DC2CC4">
        <w:rPr>
          <w:rFonts w:hint="cs"/>
          <w:rtl/>
        </w:rPr>
        <w:t>.</w:t>
      </w:r>
      <w:r w:rsidR="00B91B5C">
        <w:rPr>
          <w:rFonts w:hint="cs"/>
          <w:rtl/>
        </w:rPr>
        <w:t xml:space="preserve"> پروردگارا، درود و رحمتت را ھموار</w:t>
      </w:r>
      <w:r w:rsidR="00DC2CC4">
        <w:rPr>
          <w:rFonts w:hint="cs"/>
          <w:rtl/>
        </w:rPr>
        <w:t>ه</w:t>
      </w:r>
      <w:r w:rsidR="00B91B5C">
        <w:rPr>
          <w:rFonts w:hint="cs"/>
          <w:rtl/>
        </w:rPr>
        <w:t xml:space="preserve"> بر حضرت محمد و آل و اصحاب آن حضرت و نیکوکاران امتش نازل بفرما</w:t>
      </w:r>
      <w:r w:rsidR="00DC2CC4">
        <w:rPr>
          <w:rFonts w:hint="cs"/>
          <w:rtl/>
        </w:rPr>
        <w:t>.</w:t>
      </w:r>
      <w:r w:rsidR="00B91B5C">
        <w:rPr>
          <w:rFonts w:hint="cs"/>
          <w:rtl/>
        </w:rPr>
        <w:t xml:space="preserve"> وبعد</w:t>
      </w:r>
    </w:p>
    <w:p w:rsidR="00901F24" w:rsidRDefault="00901F24" w:rsidP="00B91B5C">
      <w:pPr>
        <w:pStyle w:val="a8"/>
        <w:rPr>
          <w:rtl/>
        </w:rPr>
      </w:pPr>
      <w:r>
        <w:rPr>
          <w:rFonts w:hint="cs"/>
          <w:rtl/>
        </w:rPr>
        <w:t>ای بندگان خدا، تقوای الھی داشت</w:t>
      </w:r>
      <w:r w:rsidR="00DC2CC4">
        <w:rPr>
          <w:rFonts w:hint="cs"/>
          <w:rtl/>
        </w:rPr>
        <w:t>ه</w:t>
      </w:r>
      <w:r>
        <w:rPr>
          <w:rFonts w:hint="cs"/>
          <w:rtl/>
        </w:rPr>
        <w:t xml:space="preserve"> باشید و از اوامر او اطاعت نمایید</w:t>
      </w:r>
      <w:r w:rsidR="00DC2CC4">
        <w:rPr>
          <w:rFonts w:hint="cs"/>
          <w:rtl/>
        </w:rPr>
        <w:t>.</w:t>
      </w:r>
      <w:r>
        <w:rPr>
          <w:rFonts w:hint="cs"/>
          <w:rtl/>
        </w:rPr>
        <w:t xml:space="preserve"> خداوند جل و علا می‌فرماید:</w:t>
      </w:r>
    </w:p>
    <w:p w:rsidR="00901F24" w:rsidRPr="00234B35" w:rsidRDefault="00CB37F6" w:rsidP="009D08FC">
      <w:pPr>
        <w:pStyle w:val="af1"/>
        <w:rPr>
          <w:spacing w:val="-4"/>
          <w:rtl/>
        </w:rPr>
      </w:pPr>
      <w:r w:rsidRPr="00CB37F6">
        <w:rPr>
          <w:rFonts w:cs="CTraditional Arabic"/>
          <w:spacing w:val="-4"/>
          <w:rtl/>
        </w:rPr>
        <w:t>+</w:t>
      </w:r>
      <w:r w:rsidR="003044D5" w:rsidRPr="00234B35">
        <w:rPr>
          <w:spacing w:val="-4"/>
          <w:rtl/>
        </w:rPr>
        <w:t>يَوۡمَ لَا يَنفَعُ مَال</w:t>
      </w:r>
      <w:r w:rsidR="003044D5" w:rsidRPr="00234B35">
        <w:rPr>
          <w:rFonts w:hint="cs"/>
          <w:spacing w:val="-4"/>
          <w:rtl/>
        </w:rPr>
        <w:t>ٞ</w:t>
      </w:r>
      <w:r w:rsidR="003044D5" w:rsidRPr="00234B35">
        <w:rPr>
          <w:spacing w:val="-4"/>
          <w:rtl/>
        </w:rPr>
        <w:t xml:space="preserve"> </w:t>
      </w:r>
      <w:r w:rsidR="003044D5" w:rsidRPr="00234B35">
        <w:rPr>
          <w:rFonts w:hint="cs"/>
          <w:spacing w:val="-4"/>
          <w:rtl/>
        </w:rPr>
        <w:t>وَلَا</w:t>
      </w:r>
      <w:r w:rsidR="003044D5" w:rsidRPr="00234B35">
        <w:rPr>
          <w:spacing w:val="-4"/>
          <w:rtl/>
        </w:rPr>
        <w:t xml:space="preserve"> </w:t>
      </w:r>
      <w:r w:rsidR="003044D5" w:rsidRPr="00234B35">
        <w:rPr>
          <w:rFonts w:hint="cs"/>
          <w:spacing w:val="-4"/>
          <w:rtl/>
        </w:rPr>
        <w:t>بَنُونَ٨٨</w:t>
      </w:r>
      <w:r w:rsidR="003044D5" w:rsidRPr="00234B35">
        <w:rPr>
          <w:spacing w:val="-4"/>
          <w:rtl/>
        </w:rPr>
        <w:t xml:space="preserve"> </w:t>
      </w:r>
      <w:r w:rsidR="003044D5" w:rsidRPr="00234B35">
        <w:rPr>
          <w:rFonts w:hint="cs"/>
          <w:spacing w:val="-4"/>
          <w:rtl/>
        </w:rPr>
        <w:t>إِلَّا</w:t>
      </w:r>
      <w:r w:rsidR="003044D5" w:rsidRPr="00234B35">
        <w:rPr>
          <w:spacing w:val="-4"/>
          <w:rtl/>
        </w:rPr>
        <w:t xml:space="preserve"> </w:t>
      </w:r>
      <w:r w:rsidR="003044D5" w:rsidRPr="00234B35">
        <w:rPr>
          <w:rFonts w:hint="cs"/>
          <w:spacing w:val="-4"/>
          <w:rtl/>
        </w:rPr>
        <w:t>مَنۡ</w:t>
      </w:r>
      <w:r w:rsidR="003044D5" w:rsidRPr="00234B35">
        <w:rPr>
          <w:spacing w:val="-4"/>
          <w:rtl/>
        </w:rPr>
        <w:t xml:space="preserve"> </w:t>
      </w:r>
      <w:r w:rsidR="003044D5" w:rsidRPr="00234B35">
        <w:rPr>
          <w:rFonts w:hint="cs"/>
          <w:spacing w:val="-4"/>
          <w:rtl/>
        </w:rPr>
        <w:t>أَتَى</w:t>
      </w:r>
      <w:r w:rsidR="003044D5" w:rsidRPr="00234B35">
        <w:rPr>
          <w:spacing w:val="-4"/>
          <w:rtl/>
        </w:rPr>
        <w:t xml:space="preserve"> </w:t>
      </w:r>
      <w:r w:rsidR="003044D5" w:rsidRPr="00234B35">
        <w:rPr>
          <w:rFonts w:hint="cs"/>
          <w:spacing w:val="-4"/>
          <w:rtl/>
        </w:rPr>
        <w:t>ٱ</w:t>
      </w:r>
      <w:r w:rsidR="003044D5" w:rsidRPr="00234B35">
        <w:rPr>
          <w:rFonts w:hint="eastAsia"/>
          <w:spacing w:val="-4"/>
          <w:rtl/>
        </w:rPr>
        <w:t>للَّهَ</w:t>
      </w:r>
      <w:r w:rsidR="003044D5" w:rsidRPr="00234B35">
        <w:rPr>
          <w:spacing w:val="-4"/>
          <w:rtl/>
        </w:rPr>
        <w:t xml:space="preserve"> بِقَلۡبٖ سَلِيمٖ٨٩</w:t>
      </w:r>
      <w:r w:rsidRPr="00CB37F6">
        <w:rPr>
          <w:rFonts w:ascii="Times New Roman" w:cs="CTraditional Arabic" w:hint="cs"/>
          <w:spacing w:val="-4"/>
          <w:rtl/>
        </w:rPr>
        <w:t>_</w:t>
      </w:r>
      <w:r w:rsidR="003044D5" w:rsidRPr="00234B35">
        <w:rPr>
          <w:rFonts w:ascii="Times New Roman" w:cs="Arial"/>
          <w:spacing w:val="-4"/>
          <w:szCs w:val="24"/>
          <w:rtl/>
        </w:rPr>
        <w:t xml:space="preserve"> </w:t>
      </w:r>
      <w:r w:rsidR="003044D5" w:rsidRPr="00234B35">
        <w:rPr>
          <w:rStyle w:val="Char6"/>
          <w:spacing w:val="-4"/>
          <w:rtl/>
        </w:rPr>
        <w:t>[الشعر</w:t>
      </w:r>
      <w:r w:rsidR="009D08FC">
        <w:rPr>
          <w:rStyle w:val="Char6"/>
          <w:rFonts w:hint="cs"/>
          <w:spacing w:val="-4"/>
          <w:rtl/>
        </w:rPr>
        <w:t>اء</w:t>
      </w:r>
      <w:r w:rsidR="003044D5" w:rsidRPr="00234B35">
        <w:rPr>
          <w:rStyle w:val="Char6"/>
          <w:spacing w:val="-4"/>
          <w:rtl/>
        </w:rPr>
        <w:t>: 88-89]</w:t>
      </w:r>
      <w:r w:rsidR="00234B35" w:rsidRPr="00234B35">
        <w:rPr>
          <w:rStyle w:val="Char6"/>
          <w:rFonts w:hint="cs"/>
          <w:spacing w:val="-4"/>
          <w:rtl/>
        </w:rPr>
        <w:t>.</w:t>
      </w:r>
    </w:p>
    <w:p w:rsidR="00901F24" w:rsidRDefault="00901F24" w:rsidP="00091C1E">
      <w:pPr>
        <w:pStyle w:val="a8"/>
        <w:rPr>
          <w:rtl/>
        </w:rPr>
      </w:pPr>
      <w:r>
        <w:rPr>
          <w:rFonts w:ascii="Traditional Arabic" w:hAnsi="Traditional Arabic" w:cs="Traditional Arabic"/>
          <w:rtl/>
        </w:rPr>
        <w:t>«</w:t>
      </w:r>
      <w:r w:rsidRPr="00901F24">
        <w:rPr>
          <w:rStyle w:val="Char7"/>
          <w:rFonts w:hint="cs"/>
          <w:rtl/>
        </w:rPr>
        <w:t xml:space="preserve">روز قیامت روزی است </w:t>
      </w:r>
      <w:r w:rsidR="002E2186" w:rsidRPr="00234B35">
        <w:rPr>
          <w:rStyle w:val="Char7"/>
          <w:rFonts w:hint="cs"/>
          <w:rtl/>
        </w:rPr>
        <w:t>که</w:t>
      </w:r>
      <w:r w:rsidRPr="00901F24">
        <w:rPr>
          <w:rStyle w:val="Char7"/>
          <w:rFonts w:hint="cs"/>
          <w:rtl/>
        </w:rPr>
        <w:t xml:space="preserve"> مال و فرزند سودی نخواھد داشت</w:t>
      </w:r>
      <w:r w:rsidR="00DC2CC4">
        <w:rPr>
          <w:rStyle w:val="Char7"/>
          <w:rFonts w:hint="cs"/>
          <w:rtl/>
        </w:rPr>
        <w:t>.</w:t>
      </w:r>
      <w:r w:rsidRPr="00901F24">
        <w:rPr>
          <w:rStyle w:val="Char7"/>
          <w:rFonts w:hint="cs"/>
          <w:rtl/>
        </w:rPr>
        <w:t xml:space="preserve"> جز آن‌‌ک</w:t>
      </w:r>
      <w:r w:rsidR="00DC2CC4">
        <w:rPr>
          <w:rStyle w:val="Char7"/>
          <w:rFonts w:hint="cs"/>
          <w:rtl/>
        </w:rPr>
        <w:t>ه</w:t>
      </w:r>
      <w:r w:rsidRPr="00901F24">
        <w:rPr>
          <w:rStyle w:val="Char7"/>
          <w:rFonts w:hint="cs"/>
          <w:rtl/>
        </w:rPr>
        <w:t xml:space="preserve"> با قلبی پاک ب</w:t>
      </w:r>
      <w:r w:rsidR="00DC2CC4">
        <w:rPr>
          <w:rStyle w:val="Char7"/>
          <w:rFonts w:hint="cs"/>
          <w:rtl/>
        </w:rPr>
        <w:t>ه</w:t>
      </w:r>
      <w:r w:rsidRPr="00901F24">
        <w:rPr>
          <w:rStyle w:val="Char7"/>
          <w:rFonts w:hint="cs"/>
          <w:rtl/>
        </w:rPr>
        <w:t xml:space="preserve"> لق</w:t>
      </w:r>
      <w:r w:rsidR="00091C1E">
        <w:rPr>
          <w:rStyle w:val="Char7"/>
          <w:rFonts w:hint="cs"/>
          <w:rtl/>
        </w:rPr>
        <w:t>اء</w:t>
      </w:r>
      <w:r w:rsidRPr="00901F24">
        <w:rPr>
          <w:rStyle w:val="Char7"/>
          <w:rFonts w:hint="cs"/>
          <w:rtl/>
        </w:rPr>
        <w:t xml:space="preserve"> خدا رفت</w:t>
      </w:r>
      <w:r w:rsidR="00DC2CC4">
        <w:rPr>
          <w:rStyle w:val="Char7"/>
          <w:rFonts w:hint="cs"/>
          <w:rtl/>
        </w:rPr>
        <w:t>ه</w:t>
      </w:r>
      <w:r w:rsidRPr="00901F24">
        <w:rPr>
          <w:rStyle w:val="Char7"/>
          <w:rFonts w:hint="cs"/>
          <w:rtl/>
        </w:rPr>
        <w:t xml:space="preserve"> باشد</w:t>
      </w:r>
      <w:r>
        <w:rPr>
          <w:rFonts w:ascii="Traditional Arabic" w:hAnsi="Traditional Arabic" w:cs="Traditional Arabic"/>
          <w:rtl/>
        </w:rPr>
        <w:t>»</w:t>
      </w:r>
      <w:r w:rsidR="00DC2CC4">
        <w:rPr>
          <w:rFonts w:hint="cs"/>
          <w:rtl/>
        </w:rPr>
        <w:t>.</w:t>
      </w:r>
    </w:p>
    <w:p w:rsidR="003044D5" w:rsidRDefault="003044D5" w:rsidP="00234B35">
      <w:pPr>
        <w:pStyle w:val="a8"/>
        <w:rPr>
          <w:rtl/>
          <w:lang w:bidi="ur-PK"/>
        </w:rPr>
      </w:pPr>
      <w:r>
        <w:rPr>
          <w:rFonts w:hint="cs"/>
          <w:rtl/>
        </w:rPr>
        <w:t xml:space="preserve">انس بن مالک </w:t>
      </w:r>
      <w:r>
        <w:rPr>
          <w:rFonts w:cs="CTraditional Arabic" w:hint="cs"/>
          <w:rtl/>
        </w:rPr>
        <w:t>س</w:t>
      </w:r>
      <w:r>
        <w:rPr>
          <w:rFonts w:hint="cs"/>
          <w:rtl/>
        </w:rPr>
        <w:t xml:space="preserve"> روایت کرد</w:t>
      </w:r>
      <w:r w:rsidR="00DC2CC4">
        <w:rPr>
          <w:rFonts w:hint="cs"/>
          <w:rtl/>
        </w:rPr>
        <w:t>ه</w:t>
      </w:r>
      <w:r>
        <w:rPr>
          <w:rFonts w:hint="cs"/>
          <w:rtl/>
        </w:rPr>
        <w:t xml:space="preserve"> است ک</w:t>
      </w:r>
      <w:r w:rsidR="00DC2CC4">
        <w:rPr>
          <w:rFonts w:hint="cs"/>
          <w:rtl/>
        </w:rPr>
        <w:t>ه</w:t>
      </w:r>
      <w:r>
        <w:rPr>
          <w:rFonts w:hint="cs"/>
          <w:rtl/>
        </w:rPr>
        <w:t xml:space="preserve"> در خدمت پیامبر </w:t>
      </w:r>
      <w:r>
        <w:rPr>
          <w:rFonts w:cs="CTraditional Arabic" w:hint="cs"/>
          <w:rtl/>
        </w:rPr>
        <w:t>ص</w:t>
      </w:r>
      <w:r>
        <w:rPr>
          <w:rFonts w:hint="cs"/>
          <w:rtl/>
        </w:rPr>
        <w:t xml:space="preserve"> نشست</w:t>
      </w:r>
      <w:r w:rsidR="00DC2CC4">
        <w:rPr>
          <w:rFonts w:hint="cs"/>
          <w:rtl/>
        </w:rPr>
        <w:t>ه</w:t>
      </w:r>
      <w:r>
        <w:rPr>
          <w:rFonts w:hint="cs"/>
          <w:rtl/>
        </w:rPr>
        <w:t xml:space="preserve"> بودیم و پیامبر </w:t>
      </w:r>
      <w:r>
        <w:rPr>
          <w:rFonts w:cs="CTraditional Arabic" w:hint="cs"/>
          <w:rtl/>
        </w:rPr>
        <w:t>ص</w:t>
      </w:r>
      <w:r>
        <w:rPr>
          <w:rFonts w:hint="cs"/>
          <w:rtl/>
        </w:rPr>
        <w:t xml:space="preserve"> فرمود:</w:t>
      </w:r>
      <w:r w:rsidR="00234B35">
        <w:rPr>
          <w:rFonts w:hint="cs"/>
          <w:rtl/>
        </w:rPr>
        <w:t xml:space="preserve"> </w:t>
      </w:r>
      <w:r>
        <w:rPr>
          <w:rFonts w:hint="cs"/>
          <w:rtl/>
        </w:rPr>
        <w:t xml:space="preserve"> الان فردی از اھل بھشت بر شما ظاھر خواھد شد</w:t>
      </w:r>
      <w:r w:rsidR="00DC2CC4">
        <w:rPr>
          <w:rFonts w:hint="cs"/>
          <w:rtl/>
        </w:rPr>
        <w:t>.</w:t>
      </w:r>
      <w:r>
        <w:rPr>
          <w:rFonts w:hint="cs"/>
          <w:rtl/>
        </w:rPr>
        <w:t xml:space="preserve"> چ</w:t>
      </w:r>
      <w:r w:rsidR="00234B35">
        <w:rPr>
          <w:rFonts w:hint="cs"/>
          <w:rtl/>
        </w:rPr>
        <w:t>یزی نگذشت مردی از انصار در حالی</w:t>
      </w:r>
      <w:r w:rsidR="00234B35">
        <w:rPr>
          <w:rFonts w:hint="eastAsia"/>
          <w:rtl/>
        </w:rPr>
        <w:t>‌</w:t>
      </w:r>
      <w:r>
        <w:rPr>
          <w:rFonts w:hint="cs"/>
          <w:rtl/>
        </w:rPr>
        <w:t>ک</w:t>
      </w:r>
      <w:r w:rsidR="00DC2CC4">
        <w:rPr>
          <w:rFonts w:hint="cs"/>
          <w:rtl/>
        </w:rPr>
        <w:t>ه</w:t>
      </w:r>
      <w:r>
        <w:rPr>
          <w:rFonts w:hint="cs"/>
          <w:rtl/>
        </w:rPr>
        <w:t xml:space="preserve"> ریشش را از آب وضو پاک می‌کرد، ظاھر شد</w:t>
      </w:r>
      <w:r w:rsidR="00DC2CC4">
        <w:rPr>
          <w:rFonts w:hint="cs"/>
          <w:rtl/>
        </w:rPr>
        <w:t>.</w:t>
      </w:r>
      <w:r>
        <w:rPr>
          <w:rFonts w:hint="cs"/>
          <w:rtl/>
        </w:rPr>
        <w:t xml:space="preserve"> روز دوم و سوم نیز ب</w:t>
      </w:r>
      <w:r w:rsidR="00DC2CC4">
        <w:rPr>
          <w:rFonts w:hint="cs"/>
          <w:rtl/>
        </w:rPr>
        <w:t>ه</w:t>
      </w:r>
      <w:r>
        <w:rPr>
          <w:rFonts w:hint="cs"/>
          <w:rtl/>
        </w:rPr>
        <w:t xml:space="preserve"> ھمین ترتیب پیامبر </w:t>
      </w:r>
      <w:r>
        <w:rPr>
          <w:rFonts w:cs="CTraditional Arabic" w:hint="cs"/>
          <w:rtl/>
        </w:rPr>
        <w:t>ص</w:t>
      </w:r>
      <w:r>
        <w:rPr>
          <w:rFonts w:hint="cs"/>
          <w:rtl/>
        </w:rPr>
        <w:t xml:space="preserve"> ھمان فرمود</w:t>
      </w:r>
      <w:r w:rsidR="00DC2CC4">
        <w:rPr>
          <w:rFonts w:hint="cs"/>
          <w:rtl/>
        </w:rPr>
        <w:t>ه</w:t>
      </w:r>
      <w:r>
        <w:rPr>
          <w:rFonts w:hint="cs"/>
          <w:rtl/>
        </w:rPr>
        <w:t xml:space="preserve"> را تکرار کرد و ب</w:t>
      </w:r>
      <w:r w:rsidR="00DC2CC4">
        <w:rPr>
          <w:rFonts w:hint="cs"/>
          <w:rtl/>
        </w:rPr>
        <w:t>ه</w:t>
      </w:r>
      <w:r>
        <w:rPr>
          <w:rFonts w:hint="cs"/>
          <w:rtl/>
        </w:rPr>
        <w:t xml:space="preserve"> دنبال فرمود</w:t>
      </w:r>
      <w:r w:rsidR="00DC2CC4">
        <w:rPr>
          <w:rFonts w:hint="cs"/>
          <w:rtl/>
        </w:rPr>
        <w:t>ۀ</w:t>
      </w:r>
      <w:r>
        <w:rPr>
          <w:rFonts w:hint="cs"/>
          <w:rtl/>
        </w:rPr>
        <w:t xml:space="preserve"> پیامبر </w:t>
      </w:r>
      <w:r w:rsidRPr="00234B35">
        <w:rPr>
          <w:rFonts w:hint="cs"/>
          <w:rtl/>
        </w:rPr>
        <w:t>ھمان مرد انصاری</w:t>
      </w:r>
      <w:r w:rsidR="00CA50AD" w:rsidRPr="00234B35">
        <w:rPr>
          <w:rFonts w:hint="cs"/>
          <w:rtl/>
        </w:rPr>
        <w:t xml:space="preserve"> ظاهر می شود. عبدالله بن عمر</w:t>
      </w:r>
      <w:r w:rsidR="00234B35" w:rsidRPr="00234B35">
        <w:rPr>
          <w:rFonts w:cs="CTraditional Arabic" w:hint="cs"/>
          <w:rtl/>
        </w:rPr>
        <w:t>س</w:t>
      </w:r>
      <w:r w:rsidR="00091C1E">
        <w:rPr>
          <w:rFonts w:hint="cs"/>
          <w:rtl/>
        </w:rPr>
        <w:t xml:space="preserve"> کنجکاو می</w:t>
      </w:r>
      <w:r w:rsidR="00091C1E">
        <w:rPr>
          <w:rFonts w:hint="eastAsia"/>
          <w:rtl/>
        </w:rPr>
        <w:t>‌</w:t>
      </w:r>
      <w:r w:rsidR="00091C1E">
        <w:rPr>
          <w:rFonts w:hint="cs"/>
          <w:rtl/>
        </w:rPr>
        <w:t>شود و می</w:t>
      </w:r>
      <w:r w:rsidR="00091C1E">
        <w:rPr>
          <w:rFonts w:hint="eastAsia"/>
          <w:rtl/>
        </w:rPr>
        <w:t>‌</w:t>
      </w:r>
      <w:r w:rsidR="00CA50AD" w:rsidRPr="00234B35">
        <w:rPr>
          <w:rFonts w:hint="cs"/>
          <w:rtl/>
        </w:rPr>
        <w:t>خواهد</w:t>
      </w:r>
      <w:r w:rsidR="00091C1E">
        <w:rPr>
          <w:rFonts w:hint="cs"/>
          <w:rtl/>
        </w:rPr>
        <w:t xml:space="preserve"> بداند</w:t>
      </w:r>
      <w:r w:rsidR="00CA50AD" w:rsidRPr="00234B35">
        <w:rPr>
          <w:rFonts w:hint="cs"/>
          <w:rtl/>
        </w:rPr>
        <w:t xml:space="preserve"> که مرد انصاری</w:t>
      </w:r>
      <w:r>
        <w:rPr>
          <w:rFonts w:hint="cs"/>
          <w:rtl/>
        </w:rPr>
        <w:t xml:space="preserve"> چ</w:t>
      </w:r>
      <w:r w:rsidR="00DC2CC4">
        <w:rPr>
          <w:rFonts w:hint="cs"/>
          <w:rtl/>
        </w:rPr>
        <w:t>ه</w:t>
      </w:r>
      <w:r>
        <w:rPr>
          <w:rFonts w:hint="cs"/>
          <w:rtl/>
        </w:rPr>
        <w:t xml:space="preserve"> کاری</w:t>
      </w:r>
      <w:r w:rsidR="008A1A6F">
        <w:rPr>
          <w:rFonts w:hint="cs"/>
          <w:rtl/>
          <w:lang w:bidi="ur-PK"/>
        </w:rPr>
        <w:t xml:space="preserve"> را انجام می‌دھد ک</w:t>
      </w:r>
      <w:r w:rsidR="00DC2CC4">
        <w:rPr>
          <w:rFonts w:hint="cs"/>
          <w:rtl/>
          <w:lang w:bidi="ur-PK"/>
        </w:rPr>
        <w:t>ه</w:t>
      </w:r>
      <w:r w:rsidR="008A1A6F">
        <w:rPr>
          <w:rFonts w:hint="cs"/>
          <w:rtl/>
          <w:lang w:bidi="ur-PK"/>
        </w:rPr>
        <w:t xml:space="preserve"> پیامبر او را از اھل بھشت می‌داند و عبدالل</w:t>
      </w:r>
      <w:r w:rsidR="00DC2CC4">
        <w:rPr>
          <w:rFonts w:hint="cs"/>
          <w:rtl/>
          <w:lang w:bidi="ur-PK"/>
        </w:rPr>
        <w:t>ه</w:t>
      </w:r>
      <w:r w:rsidR="008A1A6F">
        <w:rPr>
          <w:rFonts w:hint="cs"/>
          <w:rtl/>
          <w:lang w:bidi="ur-PK"/>
        </w:rPr>
        <w:t xml:space="preserve"> ب</w:t>
      </w:r>
      <w:r w:rsidR="00DC2CC4">
        <w:rPr>
          <w:rFonts w:hint="cs"/>
          <w:rtl/>
          <w:lang w:bidi="ur-PK"/>
        </w:rPr>
        <w:t>ه</w:t>
      </w:r>
      <w:r w:rsidR="008A1A6F">
        <w:rPr>
          <w:rFonts w:hint="cs"/>
          <w:rtl/>
          <w:lang w:bidi="ur-PK"/>
        </w:rPr>
        <w:t xml:space="preserve"> انصاری می‌گوید با پدرم </w:t>
      </w:r>
      <w:r w:rsidR="008A1A6F" w:rsidRPr="00234B35">
        <w:rPr>
          <w:rFonts w:hint="cs"/>
          <w:rtl/>
        </w:rPr>
        <w:t>د</w:t>
      </w:r>
      <w:r w:rsidR="00CA50AD" w:rsidRPr="00234B35">
        <w:rPr>
          <w:rFonts w:hint="cs"/>
          <w:rtl/>
        </w:rPr>
        <w:t>ع</w:t>
      </w:r>
      <w:r w:rsidR="008A1A6F" w:rsidRPr="00234B35">
        <w:rPr>
          <w:rFonts w:hint="cs"/>
          <w:rtl/>
        </w:rPr>
        <w:t>وی</w:t>
      </w:r>
      <w:r w:rsidR="008A1A6F">
        <w:rPr>
          <w:rFonts w:hint="cs"/>
          <w:rtl/>
          <w:lang w:bidi="ur-PK"/>
        </w:rPr>
        <w:t xml:space="preserve"> کرد</w:t>
      </w:r>
      <w:r w:rsidR="00DC2CC4">
        <w:rPr>
          <w:rFonts w:hint="cs"/>
          <w:rtl/>
          <w:lang w:bidi="ur-PK"/>
        </w:rPr>
        <w:t>ه</w:t>
      </w:r>
      <w:r w:rsidR="008A1A6F">
        <w:rPr>
          <w:rFonts w:hint="cs"/>
          <w:rtl/>
          <w:lang w:bidi="ur-PK"/>
        </w:rPr>
        <w:t>‌ام و قسم خورد</w:t>
      </w:r>
      <w:r w:rsidR="00DC2CC4">
        <w:rPr>
          <w:rFonts w:hint="cs"/>
          <w:rtl/>
          <w:lang w:bidi="ur-PK"/>
        </w:rPr>
        <w:t>ه</w:t>
      </w:r>
      <w:r w:rsidR="008A1A6F">
        <w:rPr>
          <w:rFonts w:hint="cs"/>
          <w:rtl/>
          <w:lang w:bidi="ur-PK"/>
        </w:rPr>
        <w:t>‌ام س</w:t>
      </w:r>
      <w:r w:rsidR="00DC2CC4">
        <w:rPr>
          <w:rFonts w:hint="cs"/>
          <w:rtl/>
          <w:lang w:bidi="ur-PK"/>
        </w:rPr>
        <w:t>ه</w:t>
      </w:r>
      <w:r w:rsidR="008A1A6F">
        <w:rPr>
          <w:rFonts w:hint="cs"/>
          <w:rtl/>
          <w:lang w:bidi="ur-PK"/>
        </w:rPr>
        <w:t xml:space="preserve"> شب پیاپی بر او داخل نشوم، اگر امکان دارد دوست دارم تا این س</w:t>
      </w:r>
      <w:r w:rsidR="00DC2CC4">
        <w:rPr>
          <w:rFonts w:hint="cs"/>
          <w:rtl/>
          <w:lang w:bidi="ur-PK"/>
        </w:rPr>
        <w:t>ه</w:t>
      </w:r>
      <w:r w:rsidR="008A1A6F">
        <w:rPr>
          <w:rFonts w:hint="cs"/>
          <w:rtl/>
          <w:lang w:bidi="ur-PK"/>
        </w:rPr>
        <w:t xml:space="preserve"> شب ب</w:t>
      </w:r>
      <w:r w:rsidR="00DC2CC4">
        <w:rPr>
          <w:rFonts w:hint="cs"/>
          <w:rtl/>
          <w:lang w:bidi="ur-PK"/>
        </w:rPr>
        <w:t>ه</w:t>
      </w:r>
      <w:r w:rsidR="008A1A6F">
        <w:rPr>
          <w:rFonts w:hint="cs"/>
          <w:rtl/>
          <w:lang w:bidi="ur-PK"/>
        </w:rPr>
        <w:t xml:space="preserve"> سر می‌رسد پیش شما باشم</w:t>
      </w:r>
      <w:r w:rsidR="00DC2CC4">
        <w:rPr>
          <w:rFonts w:hint="cs"/>
          <w:rtl/>
          <w:lang w:bidi="ur-PK"/>
        </w:rPr>
        <w:t>.</w:t>
      </w:r>
      <w:r w:rsidR="00CA50AD">
        <w:rPr>
          <w:rFonts w:hint="cs"/>
          <w:rtl/>
          <w:lang w:bidi="ur-PK"/>
        </w:rPr>
        <w:t xml:space="preserve"> و انصاری می‌پذیر</w:t>
      </w:r>
      <w:r w:rsidR="008A1A6F">
        <w:rPr>
          <w:rFonts w:hint="cs"/>
          <w:rtl/>
          <w:lang w:bidi="ur-PK"/>
        </w:rPr>
        <w:t>د</w:t>
      </w:r>
      <w:r w:rsidR="00CA50AD">
        <w:rPr>
          <w:rFonts w:hint="cs"/>
          <w:rtl/>
          <w:lang w:bidi="ur-PK"/>
        </w:rPr>
        <w:t xml:space="preserve"> </w:t>
      </w:r>
      <w:r w:rsidR="008A1A6F">
        <w:rPr>
          <w:rFonts w:hint="cs"/>
          <w:rtl/>
          <w:lang w:bidi="ur-PK"/>
        </w:rPr>
        <w:t>و عبدالل</w:t>
      </w:r>
      <w:r w:rsidR="00DC2CC4">
        <w:rPr>
          <w:rFonts w:hint="cs"/>
          <w:rtl/>
          <w:lang w:bidi="ur-PK"/>
        </w:rPr>
        <w:t>ه</w:t>
      </w:r>
      <w:r w:rsidR="008A1A6F">
        <w:rPr>
          <w:rFonts w:hint="cs"/>
          <w:rtl/>
          <w:lang w:bidi="ur-PK"/>
        </w:rPr>
        <w:t xml:space="preserve"> س</w:t>
      </w:r>
      <w:r w:rsidR="00DC2CC4">
        <w:rPr>
          <w:rFonts w:hint="cs"/>
          <w:rtl/>
          <w:lang w:bidi="ur-PK"/>
        </w:rPr>
        <w:t>ه</w:t>
      </w:r>
      <w:r w:rsidR="008A1A6F">
        <w:rPr>
          <w:rFonts w:hint="cs"/>
          <w:rtl/>
          <w:lang w:bidi="ur-PK"/>
        </w:rPr>
        <w:t xml:space="preserve"> شب را با انصاری سپری می‌کند</w:t>
      </w:r>
      <w:r w:rsidR="00DC2CC4">
        <w:rPr>
          <w:rFonts w:hint="cs"/>
          <w:rtl/>
          <w:lang w:bidi="ur-PK"/>
        </w:rPr>
        <w:t>.</w:t>
      </w:r>
      <w:r w:rsidR="008A1A6F">
        <w:rPr>
          <w:rFonts w:hint="cs"/>
          <w:rtl/>
          <w:lang w:bidi="ur-PK"/>
        </w:rPr>
        <w:t xml:space="preserve"> انس می‌گوید: عبدالل</w:t>
      </w:r>
      <w:r w:rsidR="00DC2CC4">
        <w:rPr>
          <w:rFonts w:hint="cs"/>
          <w:rtl/>
          <w:lang w:bidi="ur-PK"/>
        </w:rPr>
        <w:t>ه</w:t>
      </w:r>
      <w:r w:rsidR="008A1A6F">
        <w:rPr>
          <w:rFonts w:hint="cs"/>
          <w:rtl/>
          <w:lang w:bidi="ur-PK"/>
        </w:rPr>
        <w:t xml:space="preserve"> گفت من در طول س</w:t>
      </w:r>
      <w:r w:rsidR="00DC2CC4">
        <w:rPr>
          <w:rFonts w:hint="cs"/>
          <w:rtl/>
          <w:lang w:bidi="ur-PK"/>
        </w:rPr>
        <w:t>ه</w:t>
      </w:r>
      <w:r w:rsidR="008A1A6F">
        <w:rPr>
          <w:rFonts w:hint="cs"/>
          <w:rtl/>
          <w:lang w:bidi="ur-PK"/>
        </w:rPr>
        <w:t xml:space="preserve"> شبی ک</w:t>
      </w:r>
      <w:r w:rsidR="00DC2CC4">
        <w:rPr>
          <w:rFonts w:hint="cs"/>
          <w:rtl/>
          <w:lang w:bidi="ur-PK"/>
        </w:rPr>
        <w:t>ه</w:t>
      </w:r>
      <w:r w:rsidR="008A1A6F">
        <w:rPr>
          <w:rFonts w:hint="cs"/>
          <w:rtl/>
          <w:lang w:bidi="ur-PK"/>
        </w:rPr>
        <w:t xml:space="preserve"> با او بودم، ندیدم شب زند</w:t>
      </w:r>
      <w:r w:rsidR="00DC2CC4">
        <w:rPr>
          <w:rFonts w:hint="cs"/>
          <w:rtl/>
          <w:lang w:bidi="ur-PK"/>
        </w:rPr>
        <w:t>ه</w:t>
      </w:r>
      <w:r w:rsidR="008A1A6F">
        <w:rPr>
          <w:rFonts w:hint="cs"/>
          <w:rtl/>
          <w:lang w:bidi="ur-PK"/>
        </w:rPr>
        <w:t>‌داری کند و عبادتی انجام دھد جز آن‌ک</w:t>
      </w:r>
      <w:r w:rsidR="00DC2CC4">
        <w:rPr>
          <w:rFonts w:hint="cs"/>
          <w:rtl/>
          <w:lang w:bidi="ur-PK"/>
        </w:rPr>
        <w:t>ه</w:t>
      </w:r>
      <w:r w:rsidR="008A1A6F">
        <w:rPr>
          <w:rFonts w:hint="cs"/>
          <w:rtl/>
          <w:lang w:bidi="ur-PK"/>
        </w:rPr>
        <w:t xml:space="preserve"> ھنگامی ک</w:t>
      </w:r>
      <w:r w:rsidR="00DC2CC4">
        <w:rPr>
          <w:rFonts w:hint="cs"/>
          <w:rtl/>
          <w:lang w:bidi="ur-PK"/>
        </w:rPr>
        <w:t>ه</w:t>
      </w:r>
      <w:r w:rsidR="008A1A6F">
        <w:rPr>
          <w:rFonts w:hint="cs"/>
          <w:rtl/>
          <w:lang w:bidi="ur-PK"/>
        </w:rPr>
        <w:t xml:space="preserve"> بیدار می‌شد و در رختخواب این سو و آن سو می‌کرد، ذکر خدا می‌گفت و ھم جز نیکی از او نشنیدم</w:t>
      </w:r>
      <w:r w:rsidR="00DC2CC4">
        <w:rPr>
          <w:rFonts w:hint="cs"/>
          <w:rtl/>
          <w:lang w:bidi="ur-PK"/>
        </w:rPr>
        <w:t>.</w:t>
      </w:r>
      <w:r w:rsidR="00234B35">
        <w:rPr>
          <w:rFonts w:hint="cs"/>
          <w:rtl/>
          <w:lang w:bidi="ur-PK"/>
        </w:rPr>
        <w:t xml:space="preserve"> وقتی</w:t>
      </w:r>
      <w:r w:rsidR="00234B35">
        <w:rPr>
          <w:rFonts w:hint="eastAsia"/>
          <w:rtl/>
          <w:lang w:bidi="ur-PK"/>
        </w:rPr>
        <w:t>‌</w:t>
      </w:r>
      <w:r w:rsidR="008A1A6F">
        <w:rPr>
          <w:rFonts w:hint="cs"/>
          <w:rtl/>
          <w:lang w:bidi="ur-PK"/>
        </w:rPr>
        <w:t>ک</w:t>
      </w:r>
      <w:r w:rsidR="00DC2CC4">
        <w:rPr>
          <w:rFonts w:hint="cs"/>
          <w:rtl/>
          <w:lang w:bidi="ur-PK"/>
        </w:rPr>
        <w:t>ه</w:t>
      </w:r>
      <w:r w:rsidR="008A1A6F">
        <w:rPr>
          <w:rFonts w:hint="cs"/>
          <w:rtl/>
          <w:lang w:bidi="ur-PK"/>
        </w:rPr>
        <w:t xml:space="preserve"> س</w:t>
      </w:r>
      <w:r w:rsidR="00DC2CC4">
        <w:rPr>
          <w:rFonts w:hint="cs"/>
          <w:rtl/>
          <w:lang w:bidi="ur-PK"/>
        </w:rPr>
        <w:t>ه</w:t>
      </w:r>
      <w:r w:rsidR="008A1A6F">
        <w:rPr>
          <w:rFonts w:hint="cs"/>
          <w:rtl/>
          <w:lang w:bidi="ur-PK"/>
        </w:rPr>
        <w:t xml:space="preserve"> شب تمام شد و آنچ</w:t>
      </w:r>
      <w:r w:rsidR="00DC2CC4">
        <w:rPr>
          <w:rFonts w:hint="cs"/>
          <w:rtl/>
          <w:lang w:bidi="ur-PK"/>
        </w:rPr>
        <w:t>ه</w:t>
      </w:r>
      <w:r w:rsidR="008A1A6F">
        <w:rPr>
          <w:rFonts w:hint="cs"/>
          <w:rtl/>
          <w:lang w:bidi="ur-PK"/>
        </w:rPr>
        <w:t xml:space="preserve"> از او مشاھد</w:t>
      </w:r>
      <w:r w:rsidR="00DC2CC4">
        <w:rPr>
          <w:rFonts w:hint="cs"/>
          <w:rtl/>
          <w:lang w:bidi="ur-PK"/>
        </w:rPr>
        <w:t>ه</w:t>
      </w:r>
      <w:r w:rsidR="008A1A6F" w:rsidRPr="002C6673">
        <w:rPr>
          <w:rFonts w:hint="cs"/>
          <w:b/>
          <w:bCs/>
          <w:rtl/>
          <w:lang w:bidi="ur-PK"/>
        </w:rPr>
        <w:t xml:space="preserve"> </w:t>
      </w:r>
      <w:r w:rsidR="008A1A6F">
        <w:rPr>
          <w:rFonts w:hint="cs"/>
          <w:rtl/>
          <w:lang w:bidi="ur-PK"/>
        </w:rPr>
        <w:t>کردم ناچیز ب</w:t>
      </w:r>
      <w:r w:rsidR="00DC2CC4">
        <w:rPr>
          <w:rFonts w:hint="cs"/>
          <w:rtl/>
          <w:lang w:bidi="ur-PK"/>
        </w:rPr>
        <w:t>ه</w:t>
      </w:r>
      <w:r w:rsidR="008A1A6F">
        <w:rPr>
          <w:rFonts w:hint="cs"/>
          <w:rtl/>
          <w:lang w:bidi="ur-PK"/>
        </w:rPr>
        <w:t xml:space="preserve"> نظر می‌آمد بدو گفتم: ای بند</w:t>
      </w:r>
      <w:r w:rsidR="00DC2CC4">
        <w:rPr>
          <w:rFonts w:hint="cs"/>
          <w:rtl/>
          <w:lang w:bidi="ur-PK"/>
        </w:rPr>
        <w:t>ۀ</w:t>
      </w:r>
      <w:r w:rsidR="008A1A6F">
        <w:rPr>
          <w:rFonts w:hint="cs"/>
          <w:rtl/>
          <w:lang w:bidi="ur-PK"/>
        </w:rPr>
        <w:t xml:space="preserve"> خدا، من از پیامبر شنیدم س</w:t>
      </w:r>
      <w:r w:rsidR="00DC2CC4">
        <w:rPr>
          <w:rFonts w:hint="cs"/>
          <w:rtl/>
          <w:lang w:bidi="ur-PK"/>
        </w:rPr>
        <w:t>ه</w:t>
      </w:r>
      <w:r w:rsidR="008A1A6F">
        <w:rPr>
          <w:rFonts w:hint="cs"/>
          <w:rtl/>
          <w:lang w:bidi="ur-PK"/>
        </w:rPr>
        <w:t xml:space="preserve"> بار فرمود:</w:t>
      </w:r>
      <w:r w:rsidR="00F216B8">
        <w:rPr>
          <w:rFonts w:hint="cs"/>
          <w:rtl/>
          <w:lang w:bidi="ur-PK"/>
        </w:rPr>
        <w:t xml:space="preserve"> مردی از اھل بھشت بر شما ظاھر خواھد شد و ھر بار تو ظاھر می‌شدی</w:t>
      </w:r>
      <w:r w:rsidR="00096517">
        <w:rPr>
          <w:rFonts w:hint="cs"/>
          <w:rtl/>
          <w:lang w:bidi="ur-PK"/>
        </w:rPr>
        <w:t>، من ھم خواستم ببینم تو چ</w:t>
      </w:r>
      <w:r w:rsidR="00DC2CC4">
        <w:rPr>
          <w:rFonts w:hint="cs"/>
          <w:rtl/>
          <w:lang w:bidi="ur-PK"/>
        </w:rPr>
        <w:t>ه</w:t>
      </w:r>
      <w:r w:rsidR="00096517">
        <w:rPr>
          <w:rFonts w:hint="cs"/>
          <w:rtl/>
          <w:lang w:bidi="ur-PK"/>
        </w:rPr>
        <w:t xml:space="preserve"> کاری انجام می‌دھی تا ب</w:t>
      </w:r>
      <w:r w:rsidR="00DC2CC4">
        <w:rPr>
          <w:rFonts w:hint="cs"/>
          <w:rtl/>
          <w:lang w:bidi="ur-PK"/>
        </w:rPr>
        <w:t>ه</w:t>
      </w:r>
      <w:r w:rsidR="00096517">
        <w:rPr>
          <w:rFonts w:hint="cs"/>
          <w:rtl/>
          <w:lang w:bidi="ur-PK"/>
        </w:rPr>
        <w:t xml:space="preserve"> تو اقتدا</w:t>
      </w:r>
      <w:r w:rsidR="00234B35">
        <w:rPr>
          <w:rFonts w:hint="cs"/>
          <w:rtl/>
          <w:lang w:bidi="ur-PK"/>
        </w:rPr>
        <w:t xml:space="preserve"> </w:t>
      </w:r>
      <w:r w:rsidR="00096517">
        <w:rPr>
          <w:rFonts w:hint="cs"/>
          <w:rtl/>
          <w:lang w:bidi="ur-PK"/>
        </w:rPr>
        <w:t>کنیم، اما در طور س</w:t>
      </w:r>
      <w:r w:rsidR="00DC2CC4">
        <w:rPr>
          <w:rFonts w:hint="cs"/>
          <w:rtl/>
          <w:lang w:bidi="ur-PK"/>
        </w:rPr>
        <w:t>ه</w:t>
      </w:r>
      <w:r w:rsidR="00096517">
        <w:rPr>
          <w:rFonts w:hint="cs"/>
          <w:rtl/>
          <w:lang w:bidi="ur-PK"/>
        </w:rPr>
        <w:t xml:space="preserve"> شبی ک</w:t>
      </w:r>
      <w:r w:rsidR="00DC2CC4">
        <w:rPr>
          <w:rFonts w:hint="cs"/>
          <w:rtl/>
          <w:lang w:bidi="ur-PK"/>
        </w:rPr>
        <w:t>ه</w:t>
      </w:r>
      <w:r w:rsidR="00096517">
        <w:rPr>
          <w:rFonts w:hint="cs"/>
          <w:rtl/>
          <w:lang w:bidi="ur-PK"/>
        </w:rPr>
        <w:t xml:space="preserve"> با تو بودم کار بزرگی از تو ندیدم پس چ</w:t>
      </w:r>
      <w:r w:rsidR="00DC2CC4">
        <w:rPr>
          <w:rFonts w:hint="cs"/>
          <w:rtl/>
          <w:lang w:bidi="ur-PK"/>
        </w:rPr>
        <w:t>ه</w:t>
      </w:r>
      <w:r w:rsidR="00096517">
        <w:rPr>
          <w:rFonts w:hint="cs"/>
          <w:rtl/>
          <w:lang w:bidi="ur-PK"/>
        </w:rPr>
        <w:t xml:space="preserve"> چیزی تو را ب</w:t>
      </w:r>
      <w:r w:rsidR="00DC2CC4">
        <w:rPr>
          <w:rFonts w:hint="cs"/>
          <w:rtl/>
          <w:lang w:bidi="ur-PK"/>
        </w:rPr>
        <w:t>ه</w:t>
      </w:r>
      <w:r w:rsidR="00096517">
        <w:rPr>
          <w:rFonts w:hint="cs"/>
          <w:rtl/>
          <w:lang w:bidi="ur-PK"/>
        </w:rPr>
        <w:t xml:space="preserve"> این مقام رساند</w:t>
      </w:r>
      <w:r w:rsidR="00DC2CC4">
        <w:rPr>
          <w:rFonts w:hint="cs"/>
          <w:rtl/>
          <w:lang w:bidi="ur-PK"/>
        </w:rPr>
        <w:t>ه</w:t>
      </w:r>
      <w:r w:rsidR="00096517">
        <w:rPr>
          <w:rFonts w:hint="cs"/>
          <w:rtl/>
          <w:lang w:bidi="ur-PK"/>
        </w:rPr>
        <w:t xml:space="preserve"> است ک</w:t>
      </w:r>
      <w:r w:rsidR="00DC2CC4">
        <w:rPr>
          <w:rFonts w:hint="cs"/>
          <w:rtl/>
          <w:lang w:bidi="ur-PK"/>
        </w:rPr>
        <w:t>ه</w:t>
      </w:r>
      <w:r w:rsidR="00096517">
        <w:rPr>
          <w:rFonts w:hint="cs"/>
          <w:rtl/>
          <w:lang w:bidi="ur-PK"/>
        </w:rPr>
        <w:t xml:space="preserve"> پیامبر در مورد تو این چنین بگوید</w:t>
      </w:r>
      <w:r w:rsidR="00DC2CC4">
        <w:rPr>
          <w:rFonts w:hint="cs"/>
          <w:rtl/>
          <w:lang w:bidi="ur-PK"/>
        </w:rPr>
        <w:t>.</w:t>
      </w:r>
      <w:r w:rsidR="004855AA">
        <w:rPr>
          <w:rFonts w:hint="cs"/>
          <w:rtl/>
          <w:lang w:bidi="ur-PK"/>
        </w:rPr>
        <w:t>انصاری گفت: چیز دیگری نیست جز آنچ</w:t>
      </w:r>
      <w:r w:rsidR="00DC2CC4">
        <w:rPr>
          <w:rFonts w:hint="cs"/>
          <w:rtl/>
          <w:lang w:bidi="ur-PK"/>
        </w:rPr>
        <w:t>ه</w:t>
      </w:r>
      <w:r w:rsidR="004855AA">
        <w:rPr>
          <w:rFonts w:hint="cs"/>
          <w:rtl/>
          <w:lang w:bidi="ur-PK"/>
        </w:rPr>
        <w:t xml:space="preserve"> دیدی چیز دیگری نیست ب</w:t>
      </w:r>
      <w:r w:rsidR="00DC2CC4">
        <w:rPr>
          <w:rFonts w:hint="cs"/>
          <w:rtl/>
          <w:lang w:bidi="ur-PK"/>
        </w:rPr>
        <w:t>ه</w:t>
      </w:r>
      <w:r w:rsidR="004855AA">
        <w:rPr>
          <w:rFonts w:hint="cs"/>
          <w:rtl/>
          <w:lang w:bidi="ur-PK"/>
        </w:rPr>
        <w:t xml:space="preserve"> اضاف</w:t>
      </w:r>
      <w:r w:rsidR="00DC2CC4">
        <w:rPr>
          <w:rFonts w:hint="cs"/>
          <w:rtl/>
          <w:lang w:bidi="ur-PK"/>
        </w:rPr>
        <w:t>ۀ</w:t>
      </w:r>
      <w:r w:rsidR="004855AA">
        <w:rPr>
          <w:rFonts w:hint="cs"/>
          <w:rtl/>
          <w:lang w:bidi="ur-PK"/>
        </w:rPr>
        <w:t xml:space="preserve"> این‌ک</w:t>
      </w:r>
      <w:r w:rsidR="00DC2CC4">
        <w:rPr>
          <w:rFonts w:hint="cs"/>
          <w:rtl/>
          <w:lang w:bidi="ur-PK"/>
        </w:rPr>
        <w:t>ه</w:t>
      </w:r>
      <w:r w:rsidR="004855AA">
        <w:rPr>
          <w:rFonts w:hint="cs"/>
          <w:rtl/>
          <w:lang w:bidi="ur-PK"/>
        </w:rPr>
        <w:t xml:space="preserve"> در قلب من نیست ب</w:t>
      </w:r>
      <w:r w:rsidR="00DC2CC4">
        <w:rPr>
          <w:rFonts w:hint="cs"/>
          <w:rtl/>
          <w:lang w:bidi="ur-PK"/>
        </w:rPr>
        <w:t>ه</w:t>
      </w:r>
      <w:r w:rsidR="004855AA">
        <w:rPr>
          <w:rFonts w:hint="cs"/>
          <w:rtl/>
          <w:lang w:bidi="ur-PK"/>
        </w:rPr>
        <w:t xml:space="preserve"> ھیچ </w:t>
      </w:r>
      <w:r w:rsidR="00DF608C">
        <w:rPr>
          <w:rFonts w:hint="cs"/>
          <w:rtl/>
          <w:lang w:bidi="ur-PK"/>
        </w:rPr>
        <w:t>احدی از مسلمانان غشی وجود ندارد و بر آنچ</w:t>
      </w:r>
      <w:r w:rsidR="00DC2CC4">
        <w:rPr>
          <w:rFonts w:hint="cs"/>
          <w:rtl/>
          <w:lang w:bidi="ur-PK"/>
        </w:rPr>
        <w:t>ه</w:t>
      </w:r>
      <w:r w:rsidR="00DF608C">
        <w:rPr>
          <w:rFonts w:hint="cs"/>
          <w:rtl/>
          <w:lang w:bidi="ur-PK"/>
        </w:rPr>
        <w:t xml:space="preserve"> ک</w:t>
      </w:r>
      <w:r w:rsidR="00DC2CC4">
        <w:rPr>
          <w:rFonts w:hint="cs"/>
          <w:rtl/>
          <w:lang w:bidi="ur-PK"/>
        </w:rPr>
        <w:t>ه</w:t>
      </w:r>
      <w:r w:rsidR="00DF608C">
        <w:rPr>
          <w:rFonts w:hint="cs"/>
          <w:rtl/>
          <w:lang w:bidi="ur-PK"/>
        </w:rPr>
        <w:t xml:space="preserve"> خدا از نعمت و نیکی ب</w:t>
      </w:r>
      <w:r w:rsidR="00DC2CC4">
        <w:rPr>
          <w:rFonts w:hint="cs"/>
          <w:rtl/>
          <w:lang w:bidi="ur-PK"/>
        </w:rPr>
        <w:t>ه</w:t>
      </w:r>
      <w:r w:rsidR="00DF608C">
        <w:rPr>
          <w:rFonts w:hint="cs"/>
          <w:rtl/>
          <w:lang w:bidi="ur-PK"/>
        </w:rPr>
        <w:t xml:space="preserve"> </w:t>
      </w:r>
      <w:r w:rsidR="00546A50">
        <w:rPr>
          <w:rFonts w:hint="cs"/>
          <w:rtl/>
          <w:lang w:bidi="ur-PK"/>
        </w:rPr>
        <w:t>آن‌ھا</w:t>
      </w:r>
      <w:r w:rsidR="00DF608C">
        <w:rPr>
          <w:rFonts w:hint="cs"/>
          <w:rtl/>
          <w:lang w:bidi="ur-PK"/>
        </w:rPr>
        <w:t xml:space="preserve"> عطا کرد</w:t>
      </w:r>
      <w:r w:rsidR="00DC2CC4">
        <w:rPr>
          <w:rFonts w:hint="cs"/>
          <w:rtl/>
          <w:lang w:bidi="ur-PK"/>
        </w:rPr>
        <w:t>ه</w:t>
      </w:r>
      <w:r w:rsidR="00DF608C">
        <w:rPr>
          <w:rFonts w:hint="cs"/>
          <w:rtl/>
          <w:lang w:bidi="ur-PK"/>
        </w:rPr>
        <w:t xml:space="preserve"> حسود نیستم</w:t>
      </w:r>
      <w:r w:rsidR="00DC2CC4">
        <w:rPr>
          <w:rFonts w:hint="cs"/>
          <w:rtl/>
          <w:lang w:bidi="ur-PK"/>
        </w:rPr>
        <w:t>.</w:t>
      </w:r>
      <w:r w:rsidR="00DF608C">
        <w:rPr>
          <w:rFonts w:hint="cs"/>
          <w:rtl/>
          <w:lang w:bidi="ur-PK"/>
        </w:rPr>
        <w:t xml:space="preserve"> عبدالل</w:t>
      </w:r>
      <w:r w:rsidR="00DC2CC4">
        <w:rPr>
          <w:rFonts w:hint="cs"/>
          <w:rtl/>
          <w:lang w:bidi="ur-PK"/>
        </w:rPr>
        <w:t>ه</w:t>
      </w:r>
      <w:r w:rsidR="00DF608C">
        <w:rPr>
          <w:rFonts w:hint="cs"/>
          <w:rtl/>
          <w:lang w:bidi="ur-PK"/>
        </w:rPr>
        <w:t xml:space="preserve"> گفت: پس ھمین نکت</w:t>
      </w:r>
      <w:r w:rsidR="00DC2CC4">
        <w:rPr>
          <w:rFonts w:hint="cs"/>
          <w:rtl/>
          <w:lang w:bidi="ur-PK"/>
        </w:rPr>
        <w:t>ه</w:t>
      </w:r>
      <w:r w:rsidR="00DF608C">
        <w:rPr>
          <w:rFonts w:hint="cs"/>
          <w:rtl/>
          <w:lang w:bidi="ur-PK"/>
        </w:rPr>
        <w:t xml:space="preserve"> است ک</w:t>
      </w:r>
      <w:r w:rsidR="00DC2CC4">
        <w:rPr>
          <w:rFonts w:hint="cs"/>
          <w:rtl/>
          <w:lang w:bidi="ur-PK"/>
        </w:rPr>
        <w:t>ه</w:t>
      </w:r>
      <w:r w:rsidR="00DF608C">
        <w:rPr>
          <w:rFonts w:hint="cs"/>
          <w:rtl/>
          <w:lang w:bidi="ur-PK"/>
        </w:rPr>
        <w:t xml:space="preserve"> شما را ب</w:t>
      </w:r>
      <w:r w:rsidR="00DC2CC4">
        <w:rPr>
          <w:rFonts w:hint="cs"/>
          <w:rtl/>
          <w:lang w:bidi="ur-PK"/>
        </w:rPr>
        <w:t>ه</w:t>
      </w:r>
      <w:r w:rsidR="00DF608C">
        <w:rPr>
          <w:rFonts w:hint="cs"/>
          <w:rtl/>
          <w:lang w:bidi="ur-PK"/>
        </w:rPr>
        <w:t xml:space="preserve"> این مقام رسانید</w:t>
      </w:r>
      <w:r w:rsidR="00DC2CC4">
        <w:rPr>
          <w:rFonts w:hint="cs"/>
          <w:rtl/>
          <w:lang w:bidi="ur-PK"/>
        </w:rPr>
        <w:t>ه</w:t>
      </w:r>
      <w:r w:rsidR="00DF608C">
        <w:rPr>
          <w:rFonts w:hint="cs"/>
          <w:rtl/>
          <w:lang w:bidi="ur-PK"/>
        </w:rPr>
        <w:t xml:space="preserve"> است</w:t>
      </w:r>
      <w:r w:rsidR="00DC2CC4">
        <w:rPr>
          <w:rFonts w:hint="cs"/>
          <w:rtl/>
          <w:lang w:bidi="ur-PK"/>
        </w:rPr>
        <w:t>.</w:t>
      </w:r>
      <w:r w:rsidR="00DF608C">
        <w:rPr>
          <w:rFonts w:hint="cs"/>
          <w:rtl/>
          <w:lang w:bidi="ur-PK"/>
        </w:rPr>
        <w:t xml:space="preserve"> عبدالل</w:t>
      </w:r>
      <w:r w:rsidR="00DC2CC4">
        <w:rPr>
          <w:rFonts w:hint="cs"/>
          <w:rtl/>
          <w:lang w:bidi="ur-PK"/>
        </w:rPr>
        <w:t>ه</w:t>
      </w:r>
      <w:r w:rsidR="00DF608C">
        <w:rPr>
          <w:rFonts w:hint="cs"/>
          <w:rtl/>
          <w:lang w:bidi="ur-PK"/>
        </w:rPr>
        <w:t xml:space="preserve"> بن عمر </w:t>
      </w:r>
      <w:r w:rsidR="00DF608C">
        <w:rPr>
          <w:rFonts w:cs="CTraditional Arabic" w:hint="cs"/>
          <w:rtl/>
          <w:lang w:bidi="ur-PK"/>
        </w:rPr>
        <w:t>س</w:t>
      </w:r>
      <w:r w:rsidR="00DF608C">
        <w:rPr>
          <w:rFonts w:hint="cs"/>
          <w:rtl/>
          <w:lang w:bidi="ur-PK"/>
        </w:rPr>
        <w:t xml:space="preserve"> از پرھیزگار‌ترین اصحاب پیامبر بود</w:t>
      </w:r>
      <w:r w:rsidR="00DC2CC4">
        <w:rPr>
          <w:rFonts w:hint="cs"/>
          <w:rtl/>
          <w:lang w:bidi="ur-PK"/>
        </w:rPr>
        <w:t>ه</w:t>
      </w:r>
      <w:r w:rsidR="00DF608C">
        <w:rPr>
          <w:rFonts w:hint="cs"/>
          <w:rtl/>
          <w:lang w:bidi="ur-PK"/>
        </w:rPr>
        <w:t xml:space="preserve"> است و بیشتر از دیگران ب</w:t>
      </w:r>
      <w:r w:rsidR="00DC2CC4">
        <w:rPr>
          <w:rFonts w:hint="cs"/>
          <w:rtl/>
          <w:lang w:bidi="ur-PK"/>
        </w:rPr>
        <w:t>ه</w:t>
      </w:r>
      <w:r w:rsidR="00DF608C">
        <w:rPr>
          <w:rFonts w:hint="cs"/>
          <w:rtl/>
          <w:lang w:bidi="ur-PK"/>
        </w:rPr>
        <w:t xml:space="preserve"> پیامبر ت</w:t>
      </w:r>
      <w:r w:rsidR="00DC2CC4">
        <w:rPr>
          <w:rFonts w:hint="cs"/>
          <w:rtl/>
          <w:lang w:bidi="ur-PK"/>
        </w:rPr>
        <w:t>أ</w:t>
      </w:r>
      <w:r w:rsidR="00DF608C">
        <w:rPr>
          <w:rFonts w:hint="cs"/>
          <w:rtl/>
          <w:lang w:bidi="ur-PK"/>
        </w:rPr>
        <w:t>سی می‌جست و ھرگا</w:t>
      </w:r>
      <w:r w:rsidR="00DC2CC4">
        <w:rPr>
          <w:rFonts w:hint="cs"/>
          <w:rtl/>
          <w:lang w:bidi="ur-PK"/>
        </w:rPr>
        <w:t>ه</w:t>
      </w:r>
      <w:r w:rsidR="00DF608C">
        <w:rPr>
          <w:rFonts w:hint="cs"/>
          <w:rtl/>
          <w:lang w:bidi="ur-PK"/>
        </w:rPr>
        <w:t xml:space="preserve"> ک</w:t>
      </w:r>
      <w:r w:rsidR="00DC2CC4">
        <w:rPr>
          <w:rFonts w:hint="cs"/>
          <w:rtl/>
          <w:lang w:bidi="ur-PK"/>
        </w:rPr>
        <w:t>ه</w:t>
      </w:r>
      <w:r w:rsidR="00DF608C">
        <w:rPr>
          <w:rFonts w:hint="cs"/>
          <w:rtl/>
          <w:lang w:bidi="ur-PK"/>
        </w:rPr>
        <w:t xml:space="preserve"> تلاوت می‌کرد یا گوش فرا می‌داد ب</w:t>
      </w:r>
      <w:r w:rsidR="00DC2CC4">
        <w:rPr>
          <w:rFonts w:hint="cs"/>
          <w:rtl/>
          <w:lang w:bidi="ur-PK"/>
        </w:rPr>
        <w:t>ه</w:t>
      </w:r>
      <w:r w:rsidR="00DF608C">
        <w:rPr>
          <w:rFonts w:hint="cs"/>
          <w:rtl/>
          <w:lang w:bidi="ur-PK"/>
        </w:rPr>
        <w:t xml:space="preserve"> این آی</w:t>
      </w:r>
      <w:r w:rsidR="00DC2CC4">
        <w:rPr>
          <w:rFonts w:hint="cs"/>
          <w:rtl/>
          <w:lang w:bidi="ur-PK"/>
        </w:rPr>
        <w:t>ۀ</w:t>
      </w:r>
      <w:r w:rsidR="00E4133F">
        <w:rPr>
          <w:rFonts w:hint="cs"/>
          <w:rtl/>
          <w:lang w:bidi="ur-PK"/>
        </w:rPr>
        <w:t xml:space="preserve"> قرآن:</w:t>
      </w:r>
    </w:p>
    <w:p w:rsidR="00E4133F" w:rsidRDefault="00CB37F6" w:rsidP="00234B35">
      <w:pPr>
        <w:pStyle w:val="af1"/>
        <w:rPr>
          <w:rtl/>
          <w:lang w:bidi="ur-PK"/>
        </w:rPr>
      </w:pPr>
      <w:r w:rsidRPr="00CB37F6">
        <w:rPr>
          <w:rFonts w:cs="CTraditional Arabic"/>
          <w:rtl/>
          <w:lang w:bidi="ur-PK"/>
        </w:rPr>
        <w:t>+</w:t>
      </w:r>
      <w:r w:rsidR="00E4133F" w:rsidRPr="00234B35">
        <w:rPr>
          <w:rtl/>
        </w:rPr>
        <w:t xml:space="preserve">أَلَمۡ يَأۡنِ لِلَّذِينَ ءَامَنُوٓاْ أَن تَخۡشَعَ قُلُوبُهُمۡ لِذِكۡرِ </w:t>
      </w:r>
      <w:r w:rsidR="00E4133F" w:rsidRPr="00234B35">
        <w:rPr>
          <w:rFonts w:hint="cs"/>
          <w:rtl/>
        </w:rPr>
        <w:t>ٱ</w:t>
      </w:r>
      <w:r w:rsidR="00E4133F" w:rsidRPr="00234B35">
        <w:rPr>
          <w:rFonts w:hint="eastAsia"/>
          <w:rtl/>
        </w:rPr>
        <w:t>للَّهِ</w:t>
      </w:r>
      <w:r w:rsidRPr="00CB37F6">
        <w:rPr>
          <w:rFonts w:ascii="Times New Roman" w:cs="CTraditional Arabic" w:hint="cs"/>
          <w:rtl/>
          <w:lang w:bidi="ur-PK"/>
        </w:rPr>
        <w:t>_</w:t>
      </w:r>
      <w:r w:rsidR="00E4133F">
        <w:rPr>
          <w:rFonts w:ascii="Times New Roman" w:cs="Arial"/>
          <w:szCs w:val="24"/>
          <w:rtl/>
          <w:lang w:bidi="ur-PK"/>
        </w:rPr>
        <w:t xml:space="preserve"> </w:t>
      </w:r>
      <w:r w:rsidR="00E4133F" w:rsidRPr="00E4133F">
        <w:rPr>
          <w:rStyle w:val="Char6"/>
          <w:rtl/>
        </w:rPr>
        <w:t>[الحديد: 16]</w:t>
      </w:r>
      <w:r w:rsidR="00234B35" w:rsidRPr="00234B35">
        <w:rPr>
          <w:rStyle w:val="Char4"/>
          <w:rFonts w:hint="cs"/>
          <w:rtl/>
        </w:rPr>
        <w:t>.</w:t>
      </w:r>
    </w:p>
    <w:p w:rsidR="00E4133F" w:rsidRDefault="00E4133F" w:rsidP="00234B35">
      <w:pPr>
        <w:pStyle w:val="ab"/>
        <w:rPr>
          <w:rtl/>
          <w:lang w:bidi="ur-PK"/>
        </w:rPr>
      </w:pPr>
      <w:r w:rsidRPr="008421EC">
        <w:rPr>
          <w:rStyle w:val="Char8"/>
          <w:rtl/>
        </w:rPr>
        <w:t>«</w:t>
      </w:r>
      <w:r w:rsidRPr="00234B35">
        <w:rPr>
          <w:rFonts w:hint="cs"/>
          <w:rtl/>
        </w:rPr>
        <w:t>آیا وقت آن فرا نرسید</w:t>
      </w:r>
      <w:r w:rsidR="00DC2CC4" w:rsidRPr="00234B35">
        <w:rPr>
          <w:rFonts w:hint="cs"/>
          <w:rtl/>
        </w:rPr>
        <w:t>ه</w:t>
      </w:r>
      <w:r w:rsidRPr="00234B35">
        <w:rPr>
          <w:rFonts w:hint="cs"/>
          <w:rtl/>
        </w:rPr>
        <w:t xml:space="preserve"> است ک</w:t>
      </w:r>
      <w:r w:rsidR="00DC2CC4" w:rsidRPr="00234B35">
        <w:rPr>
          <w:rFonts w:hint="cs"/>
          <w:rtl/>
        </w:rPr>
        <w:t>ه</w:t>
      </w:r>
      <w:r w:rsidRPr="00234B35">
        <w:rPr>
          <w:rFonts w:hint="cs"/>
          <w:rtl/>
        </w:rPr>
        <w:t xml:space="preserve"> مؤمنان ب</w:t>
      </w:r>
      <w:r w:rsidR="00DC2CC4" w:rsidRPr="00234B35">
        <w:rPr>
          <w:rFonts w:hint="cs"/>
          <w:rtl/>
        </w:rPr>
        <w:t>ه</w:t>
      </w:r>
      <w:r w:rsidRPr="00234B35">
        <w:rPr>
          <w:rFonts w:hint="cs"/>
          <w:rtl/>
        </w:rPr>
        <w:t xml:space="preserve"> ھنگام یاد </w:t>
      </w:r>
      <w:r w:rsidR="001603F2" w:rsidRPr="00234B35">
        <w:rPr>
          <w:rFonts w:hint="cs"/>
          <w:rtl/>
        </w:rPr>
        <w:t>خدا</w:t>
      </w:r>
      <w:r w:rsidRPr="00234B35">
        <w:rPr>
          <w:rFonts w:hint="cs"/>
          <w:rtl/>
        </w:rPr>
        <w:t xml:space="preserve"> و در برابر ذکر خدا ب</w:t>
      </w:r>
      <w:r w:rsidR="00DC2CC4" w:rsidRPr="00234B35">
        <w:rPr>
          <w:rFonts w:hint="cs"/>
          <w:rtl/>
        </w:rPr>
        <w:t>ه</w:t>
      </w:r>
      <w:r w:rsidRPr="00234B35">
        <w:rPr>
          <w:rFonts w:hint="cs"/>
          <w:rtl/>
        </w:rPr>
        <w:t xml:space="preserve"> لرز</w:t>
      </w:r>
      <w:r w:rsidR="00DC2CC4" w:rsidRPr="00234B35">
        <w:rPr>
          <w:rFonts w:hint="cs"/>
          <w:rtl/>
        </w:rPr>
        <w:t>ه</w:t>
      </w:r>
      <w:r w:rsidRPr="00234B35">
        <w:rPr>
          <w:rFonts w:hint="cs"/>
          <w:rtl/>
        </w:rPr>
        <w:t xml:space="preserve"> در آیند و ب</w:t>
      </w:r>
      <w:r w:rsidR="00DC2CC4" w:rsidRPr="00234B35">
        <w:rPr>
          <w:rFonts w:hint="cs"/>
          <w:rtl/>
        </w:rPr>
        <w:t>ه</w:t>
      </w:r>
      <w:r w:rsidRPr="00234B35">
        <w:rPr>
          <w:rFonts w:hint="cs"/>
          <w:rtl/>
        </w:rPr>
        <w:t xml:space="preserve"> تعظیم و فروتنی بیفتند</w:t>
      </w:r>
      <w:r w:rsidRPr="008421EC">
        <w:rPr>
          <w:rStyle w:val="Char8"/>
          <w:rtl/>
        </w:rPr>
        <w:t>»</w:t>
      </w:r>
      <w:r w:rsidR="00DC2CC4">
        <w:rPr>
          <w:rFonts w:hint="cs"/>
          <w:rtl/>
          <w:lang w:bidi="ur-PK"/>
        </w:rPr>
        <w:t>.</w:t>
      </w:r>
    </w:p>
    <w:p w:rsidR="0039428D" w:rsidRDefault="0039428D" w:rsidP="00E4133F">
      <w:pPr>
        <w:pStyle w:val="a8"/>
        <w:rPr>
          <w:rtl/>
          <w:lang w:bidi="ur-PK"/>
        </w:rPr>
      </w:pPr>
      <w:r>
        <w:rPr>
          <w:rFonts w:hint="cs"/>
          <w:rtl/>
          <w:lang w:bidi="ur-PK"/>
        </w:rPr>
        <w:t>ب</w:t>
      </w:r>
      <w:r w:rsidR="00DC2CC4">
        <w:rPr>
          <w:rFonts w:hint="cs"/>
          <w:rtl/>
          <w:lang w:bidi="ur-PK"/>
        </w:rPr>
        <w:t>ه</w:t>
      </w:r>
      <w:r>
        <w:rPr>
          <w:rFonts w:hint="cs"/>
          <w:rtl/>
          <w:lang w:bidi="ur-PK"/>
        </w:rPr>
        <w:t xml:space="preserve"> گری</w:t>
      </w:r>
      <w:r w:rsidR="00DC2CC4">
        <w:rPr>
          <w:rFonts w:hint="cs"/>
          <w:rtl/>
          <w:lang w:bidi="ur-PK"/>
        </w:rPr>
        <w:t>ه</w:t>
      </w:r>
      <w:r>
        <w:rPr>
          <w:rFonts w:hint="cs"/>
          <w:rtl/>
          <w:lang w:bidi="ur-PK"/>
        </w:rPr>
        <w:t xml:space="preserve"> می‌افتاد و از اشک فراوان محاسنش خیس می‌شد و از جمل</w:t>
      </w:r>
      <w:r w:rsidR="00DC2CC4">
        <w:rPr>
          <w:rFonts w:hint="cs"/>
          <w:rtl/>
          <w:lang w:bidi="ur-PK"/>
        </w:rPr>
        <w:t>ۀ</w:t>
      </w:r>
      <w:r>
        <w:rPr>
          <w:rFonts w:hint="cs"/>
          <w:rtl/>
          <w:lang w:bidi="ur-PK"/>
        </w:rPr>
        <w:t xml:space="preserve"> کسانی بود ک</w:t>
      </w:r>
      <w:r w:rsidR="00DC2CC4">
        <w:rPr>
          <w:rFonts w:hint="cs"/>
          <w:rtl/>
          <w:lang w:bidi="ur-PK"/>
        </w:rPr>
        <w:t>ه</w:t>
      </w:r>
      <w:r>
        <w:rPr>
          <w:rFonts w:hint="cs"/>
          <w:rtl/>
          <w:lang w:bidi="ur-PK"/>
        </w:rPr>
        <w:t xml:space="preserve"> ب</w:t>
      </w:r>
      <w:r w:rsidR="00DC2CC4">
        <w:rPr>
          <w:rFonts w:hint="cs"/>
          <w:rtl/>
          <w:lang w:bidi="ur-PK"/>
        </w:rPr>
        <w:t>ه</w:t>
      </w:r>
      <w:r>
        <w:rPr>
          <w:rFonts w:hint="cs"/>
          <w:rtl/>
          <w:lang w:bidi="ur-PK"/>
        </w:rPr>
        <w:t xml:space="preserve"> منظور فراگیری تعالیم نبوی، پیرامون پیامبر حلق</w:t>
      </w:r>
      <w:r w:rsidR="00DC2CC4">
        <w:rPr>
          <w:rFonts w:hint="cs"/>
          <w:rtl/>
          <w:lang w:bidi="ur-PK"/>
        </w:rPr>
        <w:t>ه</w:t>
      </w:r>
      <w:r>
        <w:rPr>
          <w:rFonts w:hint="cs"/>
          <w:rtl/>
          <w:lang w:bidi="ur-PK"/>
        </w:rPr>
        <w:t xml:space="preserve"> می‌زدند</w:t>
      </w:r>
      <w:r w:rsidR="00DC2CC4">
        <w:rPr>
          <w:rFonts w:hint="cs"/>
          <w:rtl/>
          <w:lang w:bidi="ur-PK"/>
        </w:rPr>
        <w:t>.</w:t>
      </w:r>
      <w:r>
        <w:rPr>
          <w:rFonts w:hint="cs"/>
          <w:rtl/>
          <w:lang w:bidi="ur-PK"/>
        </w:rPr>
        <w:t xml:space="preserve"> آنچ</w:t>
      </w:r>
      <w:r w:rsidR="00DC2CC4">
        <w:rPr>
          <w:rFonts w:hint="cs"/>
          <w:rtl/>
          <w:lang w:bidi="ur-PK"/>
        </w:rPr>
        <w:t>ه</w:t>
      </w:r>
      <w:r>
        <w:rPr>
          <w:rFonts w:hint="cs"/>
          <w:rtl/>
          <w:lang w:bidi="ur-PK"/>
        </w:rPr>
        <w:t xml:space="preserve"> پیامبر در مورد </w:t>
      </w:r>
      <w:r w:rsidRPr="00234B35">
        <w:rPr>
          <w:rFonts w:hint="cs"/>
          <w:spacing w:val="-4"/>
          <w:rtl/>
          <w:lang w:bidi="ur-PK"/>
        </w:rPr>
        <w:t>انصاری و بھشتی بودن او خبر داد در واقع یک نسیم ربانی بود ک</w:t>
      </w:r>
      <w:r w:rsidR="00DC2CC4" w:rsidRPr="00234B35">
        <w:rPr>
          <w:rFonts w:hint="cs"/>
          <w:spacing w:val="-4"/>
          <w:rtl/>
          <w:lang w:bidi="ur-PK"/>
        </w:rPr>
        <w:t>ه</w:t>
      </w:r>
      <w:r w:rsidRPr="00234B35">
        <w:rPr>
          <w:rFonts w:hint="cs"/>
          <w:spacing w:val="-4"/>
          <w:rtl/>
          <w:lang w:bidi="ur-PK"/>
        </w:rPr>
        <w:t xml:space="preserve"> نفس پاک پیامبر </w:t>
      </w:r>
      <w:r w:rsidRPr="00234B35">
        <w:rPr>
          <w:rFonts w:cs="CTraditional Arabic" w:hint="cs"/>
          <w:spacing w:val="-4"/>
          <w:rtl/>
          <w:lang w:bidi="ur-PK"/>
        </w:rPr>
        <w:t>ص</w:t>
      </w:r>
      <w:r>
        <w:rPr>
          <w:rFonts w:hint="cs"/>
          <w:rtl/>
          <w:lang w:bidi="ur-PK"/>
        </w:rPr>
        <w:t xml:space="preserve"> آن را منعکس نمود و تفسیر بزرگی است برای آی</w:t>
      </w:r>
      <w:r w:rsidR="00DC2CC4">
        <w:rPr>
          <w:rFonts w:hint="cs"/>
          <w:rtl/>
          <w:lang w:bidi="ur-PK"/>
        </w:rPr>
        <w:t>ه</w:t>
      </w:r>
      <w:r>
        <w:rPr>
          <w:rFonts w:hint="cs"/>
          <w:rtl/>
          <w:lang w:bidi="ur-PK"/>
        </w:rPr>
        <w:t>:</w:t>
      </w:r>
    </w:p>
    <w:p w:rsidR="0039428D" w:rsidRDefault="00CB37F6" w:rsidP="009D08FC">
      <w:pPr>
        <w:pStyle w:val="af1"/>
        <w:widowControl w:val="0"/>
        <w:rPr>
          <w:rtl/>
          <w:lang w:bidi="ur-PK"/>
        </w:rPr>
      </w:pPr>
      <w:r w:rsidRPr="00CB37F6">
        <w:rPr>
          <w:rFonts w:cs="CTraditional Arabic"/>
          <w:rtl/>
          <w:lang w:bidi="ur-PK"/>
        </w:rPr>
        <w:t>+</w:t>
      </w:r>
      <w:r w:rsidR="00C03648" w:rsidRPr="00234B35">
        <w:rPr>
          <w:rtl/>
        </w:rPr>
        <w:t xml:space="preserve">لَّيۡسَ </w:t>
      </w:r>
      <w:r w:rsidR="00C03648" w:rsidRPr="00234B35">
        <w:rPr>
          <w:rFonts w:hint="cs"/>
          <w:rtl/>
        </w:rPr>
        <w:t>ٱ</w:t>
      </w:r>
      <w:r w:rsidR="00C03648" w:rsidRPr="00234B35">
        <w:rPr>
          <w:rFonts w:hint="eastAsia"/>
          <w:rtl/>
        </w:rPr>
        <w:t>لۡبِرَّ</w:t>
      </w:r>
      <w:r w:rsidR="00C03648" w:rsidRPr="00234B35">
        <w:rPr>
          <w:rtl/>
        </w:rPr>
        <w:t xml:space="preserve"> أَن تُوَلُّواْ وُجُوهَكُمۡ قِبَلَ </w:t>
      </w:r>
      <w:r w:rsidR="00C03648" w:rsidRPr="00234B35">
        <w:rPr>
          <w:rFonts w:hint="cs"/>
          <w:rtl/>
        </w:rPr>
        <w:t>ٱ</w:t>
      </w:r>
      <w:r w:rsidR="00C03648" w:rsidRPr="00234B35">
        <w:rPr>
          <w:rFonts w:hint="eastAsia"/>
          <w:rtl/>
        </w:rPr>
        <w:t>لۡمَشۡرِقِ</w:t>
      </w:r>
      <w:r w:rsidR="00C03648" w:rsidRPr="00234B35">
        <w:rPr>
          <w:rtl/>
        </w:rPr>
        <w:t xml:space="preserve"> وَ</w:t>
      </w:r>
      <w:r w:rsidR="00C03648" w:rsidRPr="00234B35">
        <w:rPr>
          <w:rFonts w:hint="cs"/>
          <w:rtl/>
        </w:rPr>
        <w:t>ٱ</w:t>
      </w:r>
      <w:r w:rsidR="00C03648" w:rsidRPr="00234B35">
        <w:rPr>
          <w:rFonts w:hint="eastAsia"/>
          <w:rtl/>
        </w:rPr>
        <w:t>لۡمَغۡرِبِ</w:t>
      </w:r>
      <w:r w:rsidR="00C03648" w:rsidRPr="00234B35">
        <w:rPr>
          <w:rtl/>
        </w:rPr>
        <w:t xml:space="preserve"> وَلَٰكِنَّ </w:t>
      </w:r>
      <w:r w:rsidR="00C03648" w:rsidRPr="00234B35">
        <w:rPr>
          <w:rFonts w:hint="cs"/>
          <w:rtl/>
        </w:rPr>
        <w:t>ٱ</w:t>
      </w:r>
      <w:r w:rsidR="00C03648" w:rsidRPr="00234B35">
        <w:rPr>
          <w:rFonts w:hint="eastAsia"/>
          <w:rtl/>
        </w:rPr>
        <w:t>لۡبِرَّ</w:t>
      </w:r>
      <w:r w:rsidR="00C03648" w:rsidRPr="00234B35">
        <w:rPr>
          <w:rtl/>
        </w:rPr>
        <w:t xml:space="preserve"> مَنۡ ءَامَنَ بِ</w:t>
      </w:r>
      <w:r w:rsidR="00C03648" w:rsidRPr="00234B35">
        <w:rPr>
          <w:rFonts w:hint="cs"/>
          <w:rtl/>
        </w:rPr>
        <w:t>ٱ</w:t>
      </w:r>
      <w:r w:rsidR="00C03648" w:rsidRPr="00234B35">
        <w:rPr>
          <w:rFonts w:hint="eastAsia"/>
          <w:rtl/>
        </w:rPr>
        <w:t>للَّهِ</w:t>
      </w:r>
      <w:r w:rsidR="00C03648" w:rsidRPr="00234B35">
        <w:rPr>
          <w:rtl/>
        </w:rPr>
        <w:t xml:space="preserve"> وَ</w:t>
      </w:r>
      <w:r w:rsidR="00C03648" w:rsidRPr="00234B35">
        <w:rPr>
          <w:rFonts w:hint="cs"/>
          <w:rtl/>
        </w:rPr>
        <w:t>ٱ</w:t>
      </w:r>
      <w:r w:rsidR="00C03648" w:rsidRPr="00234B35">
        <w:rPr>
          <w:rFonts w:hint="eastAsia"/>
          <w:rtl/>
        </w:rPr>
        <w:t>لۡيَوۡمِ</w:t>
      </w:r>
      <w:r w:rsidR="00C03648" w:rsidRPr="00234B35">
        <w:rPr>
          <w:rtl/>
        </w:rPr>
        <w:t xml:space="preserve"> </w:t>
      </w:r>
      <w:r w:rsidR="00C03648" w:rsidRPr="00234B35">
        <w:rPr>
          <w:rFonts w:hint="cs"/>
          <w:rtl/>
        </w:rPr>
        <w:t>ٱ</w:t>
      </w:r>
      <w:r w:rsidR="00C03648" w:rsidRPr="00234B35">
        <w:rPr>
          <w:rFonts w:hint="eastAsia"/>
          <w:rtl/>
        </w:rPr>
        <w:t>لۡأٓخِرِ</w:t>
      </w:r>
      <w:r w:rsidR="00C03648" w:rsidRPr="00234B35">
        <w:rPr>
          <w:rtl/>
        </w:rPr>
        <w:t xml:space="preserve"> وَ</w:t>
      </w:r>
      <w:r w:rsidR="00C03648" w:rsidRPr="00234B35">
        <w:rPr>
          <w:rFonts w:hint="cs"/>
          <w:rtl/>
        </w:rPr>
        <w:t>ٱ</w:t>
      </w:r>
      <w:r w:rsidR="00C03648" w:rsidRPr="00234B35">
        <w:rPr>
          <w:rFonts w:hint="eastAsia"/>
          <w:rtl/>
        </w:rPr>
        <w:t>لۡمَلَٰٓئِكَةِ</w:t>
      </w:r>
      <w:r w:rsidR="00C03648" w:rsidRPr="00234B35">
        <w:rPr>
          <w:rtl/>
        </w:rPr>
        <w:t xml:space="preserve"> وَ</w:t>
      </w:r>
      <w:r w:rsidR="00C03648" w:rsidRPr="00234B35">
        <w:rPr>
          <w:rFonts w:hint="cs"/>
          <w:rtl/>
        </w:rPr>
        <w:t>ٱ</w:t>
      </w:r>
      <w:r w:rsidR="00C03648" w:rsidRPr="00234B35">
        <w:rPr>
          <w:rFonts w:hint="eastAsia"/>
          <w:rtl/>
        </w:rPr>
        <w:t>لۡكِتَٰبِ</w:t>
      </w:r>
      <w:r w:rsidR="00C03648" w:rsidRPr="00234B35">
        <w:rPr>
          <w:rtl/>
        </w:rPr>
        <w:t xml:space="preserve"> وَ</w:t>
      </w:r>
      <w:r w:rsidR="00C03648" w:rsidRPr="00234B35">
        <w:rPr>
          <w:rFonts w:hint="cs"/>
          <w:rtl/>
        </w:rPr>
        <w:t>ٱ</w:t>
      </w:r>
      <w:r w:rsidR="00C03648" w:rsidRPr="00234B35">
        <w:rPr>
          <w:rFonts w:hint="eastAsia"/>
          <w:rtl/>
        </w:rPr>
        <w:t>لنَّبِيِّ‍ۧنَ</w:t>
      </w:r>
      <w:r w:rsidR="00C03648" w:rsidRPr="00234B35">
        <w:rPr>
          <w:rtl/>
        </w:rPr>
        <w:t xml:space="preserve"> وَءَاتَى </w:t>
      </w:r>
      <w:r w:rsidR="00C03648" w:rsidRPr="00234B35">
        <w:rPr>
          <w:rFonts w:hint="cs"/>
          <w:rtl/>
        </w:rPr>
        <w:t>ٱ</w:t>
      </w:r>
      <w:r w:rsidR="00C03648" w:rsidRPr="00234B35">
        <w:rPr>
          <w:rFonts w:hint="eastAsia"/>
          <w:rtl/>
        </w:rPr>
        <w:t>لۡمَالَ</w:t>
      </w:r>
      <w:r w:rsidR="00C03648" w:rsidRPr="00234B35">
        <w:rPr>
          <w:rtl/>
        </w:rPr>
        <w:t xml:space="preserve"> عَلَىٰ حُبِّهِ</w:t>
      </w:r>
      <w:r w:rsidR="00C03648" w:rsidRPr="00234B35">
        <w:rPr>
          <w:rFonts w:hint="cs"/>
          <w:rtl/>
        </w:rPr>
        <w:t>ۦ</w:t>
      </w:r>
      <w:r w:rsidR="00C03648" w:rsidRPr="00234B35">
        <w:rPr>
          <w:rtl/>
        </w:rPr>
        <w:t xml:space="preserve"> ذَوِي </w:t>
      </w:r>
      <w:r w:rsidR="00C03648" w:rsidRPr="00234B35">
        <w:rPr>
          <w:rFonts w:hint="cs"/>
          <w:rtl/>
        </w:rPr>
        <w:t>ٱ</w:t>
      </w:r>
      <w:r w:rsidR="00C03648" w:rsidRPr="00234B35">
        <w:rPr>
          <w:rFonts w:hint="eastAsia"/>
          <w:rtl/>
        </w:rPr>
        <w:t>لۡقُرۡبَىٰ</w:t>
      </w:r>
      <w:r w:rsidR="00C03648" w:rsidRPr="00234B35">
        <w:rPr>
          <w:rtl/>
        </w:rPr>
        <w:t xml:space="preserve"> وَ</w:t>
      </w:r>
      <w:r w:rsidR="00C03648" w:rsidRPr="00234B35">
        <w:rPr>
          <w:rFonts w:hint="cs"/>
          <w:rtl/>
        </w:rPr>
        <w:t>ٱ</w:t>
      </w:r>
      <w:r w:rsidR="00C03648" w:rsidRPr="00234B35">
        <w:rPr>
          <w:rFonts w:hint="eastAsia"/>
          <w:rtl/>
        </w:rPr>
        <w:t>لۡيَتَٰمَىٰ</w:t>
      </w:r>
      <w:r w:rsidR="00C03648" w:rsidRPr="00234B35">
        <w:rPr>
          <w:rtl/>
        </w:rPr>
        <w:t xml:space="preserve"> وَ</w:t>
      </w:r>
      <w:r w:rsidR="00C03648" w:rsidRPr="00234B35">
        <w:rPr>
          <w:rFonts w:hint="cs"/>
          <w:rtl/>
        </w:rPr>
        <w:t>ٱ</w:t>
      </w:r>
      <w:r w:rsidR="00C03648" w:rsidRPr="00234B35">
        <w:rPr>
          <w:rFonts w:hint="eastAsia"/>
          <w:rtl/>
        </w:rPr>
        <w:t>لۡمَسَٰكِينَ</w:t>
      </w:r>
      <w:r w:rsidR="00C03648" w:rsidRPr="00234B35">
        <w:rPr>
          <w:rtl/>
        </w:rPr>
        <w:t xml:space="preserve"> وَ</w:t>
      </w:r>
      <w:r w:rsidR="00C03648" w:rsidRPr="00234B35">
        <w:rPr>
          <w:rFonts w:hint="cs"/>
          <w:rtl/>
        </w:rPr>
        <w:t>ٱ</w:t>
      </w:r>
      <w:r w:rsidR="00C03648" w:rsidRPr="00234B35">
        <w:rPr>
          <w:rFonts w:hint="eastAsia"/>
          <w:rtl/>
        </w:rPr>
        <w:t>بۡنَ</w:t>
      </w:r>
      <w:r w:rsidR="00C03648" w:rsidRPr="00234B35">
        <w:rPr>
          <w:rtl/>
        </w:rPr>
        <w:t xml:space="preserve"> </w:t>
      </w:r>
      <w:r w:rsidR="00C03648" w:rsidRPr="00234B35">
        <w:rPr>
          <w:rFonts w:hint="cs"/>
          <w:rtl/>
        </w:rPr>
        <w:t>ٱ</w:t>
      </w:r>
      <w:r w:rsidR="00C03648" w:rsidRPr="00234B35">
        <w:rPr>
          <w:rFonts w:hint="eastAsia"/>
          <w:rtl/>
        </w:rPr>
        <w:t>لسَّبِيلِ</w:t>
      </w:r>
      <w:r w:rsidR="00C03648" w:rsidRPr="00234B35">
        <w:rPr>
          <w:rtl/>
        </w:rPr>
        <w:t xml:space="preserve"> وَ</w:t>
      </w:r>
      <w:r w:rsidR="00C03648" w:rsidRPr="00234B35">
        <w:rPr>
          <w:rFonts w:hint="cs"/>
          <w:rtl/>
        </w:rPr>
        <w:t>ٱ</w:t>
      </w:r>
      <w:r w:rsidR="00C03648" w:rsidRPr="00234B35">
        <w:rPr>
          <w:rFonts w:hint="eastAsia"/>
          <w:rtl/>
        </w:rPr>
        <w:t>لسَّآئِلِينَ</w:t>
      </w:r>
      <w:r w:rsidR="00C03648" w:rsidRPr="00234B35">
        <w:rPr>
          <w:rtl/>
        </w:rPr>
        <w:t xml:space="preserve"> وَفِي </w:t>
      </w:r>
      <w:r w:rsidR="00C03648" w:rsidRPr="00234B35">
        <w:rPr>
          <w:rFonts w:hint="cs"/>
          <w:rtl/>
        </w:rPr>
        <w:t>ٱ</w:t>
      </w:r>
      <w:r w:rsidR="00C03648" w:rsidRPr="00234B35">
        <w:rPr>
          <w:rFonts w:hint="eastAsia"/>
          <w:rtl/>
        </w:rPr>
        <w:t>لرِّقَابِ</w:t>
      </w:r>
      <w:r w:rsidR="00C03648" w:rsidRPr="00234B35">
        <w:rPr>
          <w:rtl/>
        </w:rPr>
        <w:t xml:space="preserve"> وَأَقَامَ </w:t>
      </w:r>
      <w:r w:rsidR="00C03648" w:rsidRPr="00234B35">
        <w:rPr>
          <w:rFonts w:hint="cs"/>
          <w:rtl/>
        </w:rPr>
        <w:t>ٱ</w:t>
      </w:r>
      <w:r w:rsidR="00C03648" w:rsidRPr="00234B35">
        <w:rPr>
          <w:rFonts w:hint="eastAsia"/>
          <w:rtl/>
        </w:rPr>
        <w:t>لصَّلَوٰةَ</w:t>
      </w:r>
      <w:r w:rsidR="00C03648" w:rsidRPr="00234B35">
        <w:rPr>
          <w:rtl/>
        </w:rPr>
        <w:t xml:space="preserve"> وَءَاتَى </w:t>
      </w:r>
      <w:r w:rsidR="00C03648" w:rsidRPr="00234B35">
        <w:rPr>
          <w:rFonts w:hint="cs"/>
          <w:rtl/>
        </w:rPr>
        <w:t>ٱ</w:t>
      </w:r>
      <w:r w:rsidR="00C03648" w:rsidRPr="00234B35">
        <w:rPr>
          <w:rFonts w:hint="eastAsia"/>
          <w:rtl/>
        </w:rPr>
        <w:t>لزَّكَوٰةَ</w:t>
      </w:r>
      <w:r w:rsidR="00C03648" w:rsidRPr="00234B35">
        <w:rPr>
          <w:rtl/>
        </w:rPr>
        <w:t xml:space="preserve"> وَ</w:t>
      </w:r>
      <w:r w:rsidR="00C03648" w:rsidRPr="00234B35">
        <w:rPr>
          <w:rFonts w:hint="cs"/>
          <w:rtl/>
        </w:rPr>
        <w:t>ٱ</w:t>
      </w:r>
      <w:r w:rsidR="00C03648" w:rsidRPr="00234B35">
        <w:rPr>
          <w:rFonts w:hint="eastAsia"/>
          <w:rtl/>
        </w:rPr>
        <w:t>لۡمُوفُونَ</w:t>
      </w:r>
      <w:r w:rsidR="00C03648" w:rsidRPr="00234B35">
        <w:rPr>
          <w:rtl/>
        </w:rPr>
        <w:t xml:space="preserve"> بِعَهۡدِهِمۡ إِذَا عَٰهَدُواْۖ وَ</w:t>
      </w:r>
      <w:r w:rsidR="00C03648" w:rsidRPr="00234B35">
        <w:rPr>
          <w:rFonts w:hint="cs"/>
          <w:rtl/>
        </w:rPr>
        <w:t>ٱ</w:t>
      </w:r>
      <w:r w:rsidR="00C03648" w:rsidRPr="00234B35">
        <w:rPr>
          <w:rFonts w:hint="eastAsia"/>
          <w:rtl/>
        </w:rPr>
        <w:t>لصَّٰبِرِينَ</w:t>
      </w:r>
      <w:r w:rsidR="00C03648" w:rsidRPr="00234B35">
        <w:rPr>
          <w:rtl/>
        </w:rPr>
        <w:t xml:space="preserve"> فِي </w:t>
      </w:r>
      <w:r w:rsidR="00C03648" w:rsidRPr="00234B35">
        <w:rPr>
          <w:rFonts w:hint="cs"/>
          <w:rtl/>
        </w:rPr>
        <w:t>ٱ</w:t>
      </w:r>
      <w:r w:rsidR="00C03648" w:rsidRPr="00234B35">
        <w:rPr>
          <w:rFonts w:hint="eastAsia"/>
          <w:rtl/>
        </w:rPr>
        <w:t>لۡبَأۡسَآءِ</w:t>
      </w:r>
      <w:r w:rsidR="00C03648" w:rsidRPr="00234B35">
        <w:rPr>
          <w:rtl/>
        </w:rPr>
        <w:t xml:space="preserve"> وَ</w:t>
      </w:r>
      <w:r w:rsidR="00C03648" w:rsidRPr="00234B35">
        <w:rPr>
          <w:rFonts w:hint="cs"/>
          <w:rtl/>
        </w:rPr>
        <w:t>ٱ</w:t>
      </w:r>
      <w:r w:rsidR="00C03648" w:rsidRPr="00234B35">
        <w:rPr>
          <w:rFonts w:hint="eastAsia"/>
          <w:rtl/>
        </w:rPr>
        <w:t>لضَّرَّآءِ</w:t>
      </w:r>
      <w:r w:rsidR="00C03648" w:rsidRPr="00234B35">
        <w:rPr>
          <w:rtl/>
        </w:rPr>
        <w:t xml:space="preserve"> وَحِينَ </w:t>
      </w:r>
      <w:r w:rsidR="00C03648" w:rsidRPr="00234B35">
        <w:rPr>
          <w:rFonts w:hint="cs"/>
          <w:rtl/>
        </w:rPr>
        <w:t>ٱ</w:t>
      </w:r>
      <w:r w:rsidR="00C03648" w:rsidRPr="00234B35">
        <w:rPr>
          <w:rFonts w:hint="eastAsia"/>
          <w:rtl/>
        </w:rPr>
        <w:t>لۡبَأۡسِۗ</w:t>
      </w:r>
      <w:r w:rsidR="00C03648" w:rsidRPr="00234B35">
        <w:rPr>
          <w:rtl/>
        </w:rPr>
        <w:t xml:space="preserve"> أُوْلَٰٓئِكَ </w:t>
      </w:r>
      <w:r w:rsidR="00C03648" w:rsidRPr="00234B35">
        <w:rPr>
          <w:rFonts w:hint="cs"/>
          <w:rtl/>
        </w:rPr>
        <w:t>ٱ</w:t>
      </w:r>
      <w:r w:rsidR="00C03648" w:rsidRPr="00234B35">
        <w:rPr>
          <w:rFonts w:hint="eastAsia"/>
          <w:rtl/>
        </w:rPr>
        <w:t>لَّذِينَ</w:t>
      </w:r>
      <w:r w:rsidR="00C03648" w:rsidRPr="00234B35">
        <w:rPr>
          <w:rtl/>
        </w:rPr>
        <w:t xml:space="preserve"> صَدَ</w:t>
      </w:r>
      <w:r w:rsidR="00C03648" w:rsidRPr="00234B35">
        <w:rPr>
          <w:rFonts w:hint="eastAsia"/>
          <w:rtl/>
        </w:rPr>
        <w:t>قُواْۖ</w:t>
      </w:r>
      <w:r w:rsidR="00C03648" w:rsidRPr="00234B35">
        <w:rPr>
          <w:rtl/>
        </w:rPr>
        <w:t xml:space="preserve"> وَأُوْلَٰٓئِكَ هُمُ </w:t>
      </w:r>
      <w:r w:rsidR="00C03648" w:rsidRPr="00234B35">
        <w:rPr>
          <w:rFonts w:hint="cs"/>
          <w:rtl/>
        </w:rPr>
        <w:t>ٱ</w:t>
      </w:r>
      <w:r w:rsidR="00C03648" w:rsidRPr="00234B35">
        <w:rPr>
          <w:rFonts w:hint="eastAsia"/>
          <w:rtl/>
        </w:rPr>
        <w:t>لۡمُتَّقُونَ</w:t>
      </w:r>
      <w:r w:rsidR="00C03648" w:rsidRPr="00234B35">
        <w:rPr>
          <w:rtl/>
        </w:rPr>
        <w:t>١٧٧</w:t>
      </w:r>
      <w:r w:rsidRPr="00CB37F6">
        <w:rPr>
          <w:rFonts w:ascii="Times New Roman" w:cs="CTraditional Arabic" w:hint="cs"/>
          <w:rtl/>
          <w:lang w:bidi="ur-PK"/>
        </w:rPr>
        <w:t>_</w:t>
      </w:r>
      <w:r w:rsidR="00C03648">
        <w:rPr>
          <w:rFonts w:ascii="Times New Roman" w:cs="Arial"/>
          <w:szCs w:val="24"/>
          <w:rtl/>
          <w:lang w:bidi="ur-PK"/>
        </w:rPr>
        <w:t xml:space="preserve"> </w:t>
      </w:r>
      <w:r w:rsidR="00C03648" w:rsidRPr="00C03648">
        <w:rPr>
          <w:rStyle w:val="Char6"/>
          <w:rtl/>
        </w:rPr>
        <w:t>[البقرة: 177]</w:t>
      </w:r>
      <w:r w:rsidR="00234B35" w:rsidRPr="00234B35">
        <w:rPr>
          <w:rStyle w:val="Char4"/>
          <w:rFonts w:hint="cs"/>
          <w:rtl/>
        </w:rPr>
        <w:t>.</w:t>
      </w:r>
    </w:p>
    <w:p w:rsidR="0039428D" w:rsidRDefault="00355BAB" w:rsidP="009D08FC">
      <w:pPr>
        <w:pStyle w:val="ab"/>
        <w:widowControl w:val="0"/>
        <w:rPr>
          <w:rtl/>
          <w:lang w:bidi="ur-PK"/>
        </w:rPr>
      </w:pPr>
      <w:r w:rsidRPr="008421EC">
        <w:rPr>
          <w:rStyle w:val="Char8"/>
          <w:rtl/>
        </w:rPr>
        <w:t>«</w:t>
      </w:r>
      <w:r w:rsidR="0039428D" w:rsidRPr="00234B35">
        <w:rPr>
          <w:rFonts w:hint="cs"/>
          <w:rtl/>
        </w:rPr>
        <w:t>نیکی آن نیست ک</w:t>
      </w:r>
      <w:r w:rsidR="00DC2CC4" w:rsidRPr="00234B35">
        <w:rPr>
          <w:rFonts w:hint="cs"/>
          <w:rtl/>
        </w:rPr>
        <w:t>ه</w:t>
      </w:r>
      <w:r w:rsidR="0039428D" w:rsidRPr="00234B35">
        <w:rPr>
          <w:rFonts w:hint="cs"/>
          <w:rtl/>
        </w:rPr>
        <w:t xml:space="preserve"> </w:t>
      </w:r>
      <w:r w:rsidR="00E6509E" w:rsidRPr="00234B35">
        <w:rPr>
          <w:rFonts w:hint="cs"/>
          <w:rtl/>
        </w:rPr>
        <w:t>به‌سوی</w:t>
      </w:r>
      <w:r w:rsidR="0039428D" w:rsidRPr="00234B35">
        <w:rPr>
          <w:rFonts w:hint="cs"/>
          <w:rtl/>
        </w:rPr>
        <w:t xml:space="preserve"> مشرق یا مغرب توج</w:t>
      </w:r>
      <w:r w:rsidR="00DC2CC4" w:rsidRPr="00234B35">
        <w:rPr>
          <w:rFonts w:hint="cs"/>
          <w:rtl/>
        </w:rPr>
        <w:t>ه</w:t>
      </w:r>
      <w:r w:rsidR="0039428D" w:rsidRPr="00234B35">
        <w:rPr>
          <w:rFonts w:hint="cs"/>
          <w:rtl/>
        </w:rPr>
        <w:t xml:space="preserve"> کنید، بلک</w:t>
      </w:r>
      <w:r w:rsidR="00DC2CC4" w:rsidRPr="00234B35">
        <w:rPr>
          <w:rFonts w:hint="cs"/>
          <w:rtl/>
        </w:rPr>
        <w:t>ه</w:t>
      </w:r>
      <w:r w:rsidR="0039428D" w:rsidRPr="00234B35">
        <w:rPr>
          <w:rFonts w:hint="cs"/>
          <w:rtl/>
        </w:rPr>
        <w:t xml:space="preserve"> نیکی آن است ک</w:t>
      </w:r>
      <w:r w:rsidR="00DC2CC4" w:rsidRPr="00234B35">
        <w:rPr>
          <w:rFonts w:hint="cs"/>
          <w:rtl/>
        </w:rPr>
        <w:t>ه</w:t>
      </w:r>
      <w:r w:rsidR="0039428D" w:rsidRPr="00234B35">
        <w:rPr>
          <w:rFonts w:hint="cs"/>
          <w:rtl/>
        </w:rPr>
        <w:t xml:space="preserve"> آدمی، ب</w:t>
      </w:r>
      <w:r w:rsidR="00DC2CC4" w:rsidRPr="00234B35">
        <w:rPr>
          <w:rFonts w:hint="cs"/>
          <w:rtl/>
        </w:rPr>
        <w:t>ه</w:t>
      </w:r>
      <w:r w:rsidR="0039428D" w:rsidRPr="00234B35">
        <w:rPr>
          <w:rFonts w:hint="cs"/>
          <w:rtl/>
        </w:rPr>
        <w:t xml:space="preserve"> خدا و روز آخرت و ملائک</w:t>
      </w:r>
      <w:r w:rsidR="00DC2CC4" w:rsidRPr="00234B35">
        <w:rPr>
          <w:rFonts w:hint="cs"/>
          <w:rtl/>
        </w:rPr>
        <w:t>ه</w:t>
      </w:r>
      <w:r w:rsidR="0039428D" w:rsidRPr="00234B35">
        <w:rPr>
          <w:rFonts w:hint="cs"/>
          <w:rtl/>
        </w:rPr>
        <w:t xml:space="preserve"> و کتاب و پیامبران ایمان داشت</w:t>
      </w:r>
      <w:r w:rsidR="00DC2CC4" w:rsidRPr="00234B35">
        <w:rPr>
          <w:rFonts w:hint="cs"/>
          <w:rtl/>
        </w:rPr>
        <w:t>ه</w:t>
      </w:r>
      <w:r w:rsidR="0039428D" w:rsidRPr="00234B35">
        <w:rPr>
          <w:rFonts w:hint="cs"/>
          <w:rtl/>
        </w:rPr>
        <w:t xml:space="preserve"> باشد و مال خود را با آن‌ک</w:t>
      </w:r>
      <w:r w:rsidR="00DC2CC4" w:rsidRPr="00234B35">
        <w:rPr>
          <w:rFonts w:hint="cs"/>
          <w:rtl/>
        </w:rPr>
        <w:t>ه</w:t>
      </w:r>
      <w:r w:rsidR="0039428D" w:rsidRPr="00234B35">
        <w:rPr>
          <w:rFonts w:hint="cs"/>
          <w:rtl/>
        </w:rPr>
        <w:t xml:space="preserve"> دوست دارد ب</w:t>
      </w:r>
      <w:r w:rsidR="00DC2CC4" w:rsidRPr="00234B35">
        <w:rPr>
          <w:rFonts w:hint="cs"/>
          <w:rtl/>
        </w:rPr>
        <w:t>ه</w:t>
      </w:r>
      <w:r w:rsidR="0039428D" w:rsidRPr="00234B35">
        <w:rPr>
          <w:rFonts w:hint="cs"/>
          <w:rtl/>
        </w:rPr>
        <w:t xml:space="preserve"> خویشاوندان و یتیمان و نیازمندان و مسافران و گدایان و در را</w:t>
      </w:r>
      <w:r w:rsidR="00DC2CC4" w:rsidRPr="00234B35">
        <w:rPr>
          <w:rFonts w:hint="cs"/>
          <w:rtl/>
        </w:rPr>
        <w:t>ه</w:t>
      </w:r>
      <w:r w:rsidR="0039428D" w:rsidRPr="00234B35">
        <w:rPr>
          <w:rFonts w:hint="cs"/>
          <w:rtl/>
        </w:rPr>
        <w:t xml:space="preserve"> آزاد‌سازی بندگان صرف کند و ببخشد و نماز بخواند و زکات بپردازد و آنگا</w:t>
      </w:r>
      <w:r w:rsidR="00DC2CC4" w:rsidRPr="00234B35">
        <w:rPr>
          <w:rFonts w:hint="cs"/>
          <w:rtl/>
        </w:rPr>
        <w:t>ه</w:t>
      </w:r>
      <w:r w:rsidR="0039428D" w:rsidRPr="00234B35">
        <w:rPr>
          <w:rFonts w:hint="cs"/>
          <w:rtl/>
        </w:rPr>
        <w:t xml:space="preserve"> ک</w:t>
      </w:r>
      <w:r w:rsidR="00DC2CC4" w:rsidRPr="00234B35">
        <w:rPr>
          <w:rFonts w:hint="cs"/>
          <w:rtl/>
        </w:rPr>
        <w:t>ه</w:t>
      </w:r>
      <w:r w:rsidR="0039428D" w:rsidRPr="00234B35">
        <w:rPr>
          <w:rFonts w:hint="cs"/>
          <w:rtl/>
        </w:rPr>
        <w:t xml:space="preserve"> عھد کرد ب</w:t>
      </w:r>
      <w:r w:rsidR="00DC2CC4" w:rsidRPr="00234B35">
        <w:rPr>
          <w:rFonts w:hint="cs"/>
          <w:rtl/>
        </w:rPr>
        <w:t>ه</w:t>
      </w:r>
      <w:r w:rsidR="0039428D" w:rsidRPr="00234B35">
        <w:rPr>
          <w:rFonts w:hint="cs"/>
          <w:rtl/>
        </w:rPr>
        <w:t xml:space="preserve"> عھد وفاکند</w:t>
      </w:r>
      <w:r w:rsidR="00DC2CC4" w:rsidRPr="00234B35">
        <w:rPr>
          <w:rFonts w:hint="cs"/>
          <w:rtl/>
        </w:rPr>
        <w:t>.</w:t>
      </w:r>
      <w:r w:rsidR="0039428D" w:rsidRPr="00234B35">
        <w:rPr>
          <w:rFonts w:hint="cs"/>
          <w:rtl/>
        </w:rPr>
        <w:t xml:space="preserve"> و (نیکی عبارت است)</w:t>
      </w:r>
      <w:r w:rsidRPr="00234B35">
        <w:rPr>
          <w:rFonts w:hint="cs"/>
          <w:rtl/>
        </w:rPr>
        <w:t xml:space="preserve"> از برد</w:t>
      </w:r>
      <w:r w:rsidR="001E6164">
        <w:rPr>
          <w:rFonts w:hint="cs"/>
          <w:rtl/>
        </w:rPr>
        <w:t xml:space="preserve"> </w:t>
      </w:r>
      <w:r w:rsidRPr="00234B35">
        <w:rPr>
          <w:rFonts w:hint="cs"/>
          <w:rtl/>
        </w:rPr>
        <w:t>باران ب</w:t>
      </w:r>
      <w:r w:rsidR="00DC2CC4" w:rsidRPr="00234B35">
        <w:rPr>
          <w:rFonts w:hint="cs"/>
          <w:rtl/>
        </w:rPr>
        <w:t>ه</w:t>
      </w:r>
      <w:r w:rsidRPr="00234B35">
        <w:rPr>
          <w:rFonts w:hint="cs"/>
          <w:rtl/>
        </w:rPr>
        <w:t xml:space="preserve"> وقت بلا و مصیبت و جنگ و جھاد</w:t>
      </w:r>
      <w:r w:rsidR="00DC2CC4" w:rsidRPr="00234B35">
        <w:rPr>
          <w:rFonts w:hint="cs"/>
          <w:rtl/>
        </w:rPr>
        <w:t>.</w:t>
      </w:r>
      <w:r w:rsidRPr="00234B35">
        <w:rPr>
          <w:rFonts w:hint="cs"/>
          <w:rtl/>
        </w:rPr>
        <w:t xml:space="preserve"> آنان کسانی ھستند ک</w:t>
      </w:r>
      <w:r w:rsidR="00DC2CC4" w:rsidRPr="00234B35">
        <w:rPr>
          <w:rFonts w:hint="cs"/>
          <w:rtl/>
        </w:rPr>
        <w:t>ه</w:t>
      </w:r>
      <w:r w:rsidRPr="00234B35">
        <w:rPr>
          <w:rFonts w:hint="cs"/>
          <w:rtl/>
        </w:rPr>
        <w:t xml:space="preserve"> راست می‌گویند و آنان پرھیزگار ھستند</w:t>
      </w:r>
      <w:r w:rsidRPr="008421EC">
        <w:rPr>
          <w:rStyle w:val="Char8"/>
          <w:rtl/>
        </w:rPr>
        <w:t>»</w:t>
      </w:r>
      <w:r w:rsidR="00DC2CC4">
        <w:rPr>
          <w:rFonts w:hint="cs"/>
          <w:rtl/>
          <w:lang w:bidi="ur-PK"/>
        </w:rPr>
        <w:t>.</w:t>
      </w:r>
    </w:p>
    <w:p w:rsidR="00C03648" w:rsidRDefault="00C03648" w:rsidP="001E6164">
      <w:pPr>
        <w:pStyle w:val="a8"/>
        <w:rPr>
          <w:smallCaps/>
          <w:rtl/>
          <w:lang w:bidi="ur-PK"/>
        </w:rPr>
      </w:pPr>
      <w:r>
        <w:rPr>
          <w:rFonts w:hint="cs"/>
          <w:rtl/>
          <w:lang w:bidi="ur-PK"/>
        </w:rPr>
        <w:t>بنابراین کسی ک</w:t>
      </w:r>
      <w:r w:rsidR="00DC2CC4">
        <w:rPr>
          <w:rFonts w:hint="cs"/>
          <w:rtl/>
          <w:lang w:bidi="ur-PK"/>
        </w:rPr>
        <w:t>ه</w:t>
      </w:r>
      <w:r>
        <w:rPr>
          <w:rFonts w:hint="cs"/>
          <w:rtl/>
          <w:lang w:bidi="ur-PK"/>
        </w:rPr>
        <w:t xml:space="preserve"> از لحاظ روحی با معنویات و ارزش</w:t>
      </w:r>
      <w:r w:rsidR="00234B35">
        <w:rPr>
          <w:rFonts w:hint="eastAsia"/>
          <w:rtl/>
          <w:lang w:bidi="ur-PK"/>
        </w:rPr>
        <w:t>‌</w:t>
      </w:r>
      <w:r>
        <w:rPr>
          <w:rFonts w:hint="cs"/>
          <w:rtl/>
          <w:lang w:bidi="ur-PK"/>
        </w:rPr>
        <w:t>ھای متعالی ھم</w:t>
      </w:r>
      <w:r>
        <w:rPr>
          <w:rFonts w:hint="cs"/>
          <w:smallCaps/>
          <w:rtl/>
          <w:lang w:bidi="ur-PK"/>
        </w:rPr>
        <w:t>خوانی داشت</w:t>
      </w:r>
      <w:r w:rsidR="00DC2CC4">
        <w:rPr>
          <w:rFonts w:hint="cs"/>
          <w:smallCaps/>
          <w:rtl/>
          <w:lang w:bidi="ur-PK"/>
        </w:rPr>
        <w:t>ه</w:t>
      </w:r>
      <w:r>
        <w:rPr>
          <w:rFonts w:hint="cs"/>
          <w:smallCaps/>
          <w:rtl/>
          <w:lang w:bidi="ur-PK"/>
        </w:rPr>
        <w:t xml:space="preserve"> باشد، نتیج</w:t>
      </w:r>
      <w:r w:rsidR="00DC2CC4">
        <w:rPr>
          <w:rFonts w:hint="cs"/>
          <w:smallCaps/>
          <w:rtl/>
          <w:lang w:bidi="ur-PK"/>
        </w:rPr>
        <w:t>ه</w:t>
      </w:r>
      <w:r>
        <w:rPr>
          <w:rFonts w:hint="cs"/>
          <w:smallCaps/>
          <w:rtl/>
          <w:lang w:bidi="ur-PK"/>
        </w:rPr>
        <w:t>‌اش ایمانی عمیق و اخلاق عالی و تبرئ</w:t>
      </w:r>
      <w:r w:rsidR="00DC2CC4">
        <w:rPr>
          <w:rFonts w:hint="cs"/>
          <w:smallCaps/>
          <w:rtl/>
          <w:lang w:bidi="ur-PK"/>
        </w:rPr>
        <w:t>ه</w:t>
      </w:r>
      <w:r>
        <w:rPr>
          <w:rFonts w:hint="cs"/>
          <w:smallCaps/>
          <w:rtl/>
          <w:lang w:bidi="ur-PK"/>
        </w:rPr>
        <w:t xml:space="preserve"> از عیب‌ھایی مانند غش</w:t>
      </w:r>
      <w:r w:rsidR="001E6164">
        <w:rPr>
          <w:rFonts w:hint="cs"/>
          <w:smallCaps/>
          <w:rtl/>
          <w:lang w:bidi="ur-PK"/>
        </w:rPr>
        <w:t>ّ</w:t>
      </w:r>
      <w:r>
        <w:rPr>
          <w:rFonts w:hint="cs"/>
          <w:smallCaps/>
          <w:rtl/>
          <w:lang w:bidi="ur-PK"/>
        </w:rPr>
        <w:t xml:space="preserve"> و حسادت خواھد بود</w:t>
      </w:r>
      <w:r w:rsidR="00DC2CC4">
        <w:rPr>
          <w:rFonts w:hint="cs"/>
          <w:smallCaps/>
          <w:rtl/>
          <w:lang w:bidi="ur-PK"/>
        </w:rPr>
        <w:t>.</w:t>
      </w:r>
      <w:r>
        <w:rPr>
          <w:rFonts w:hint="cs"/>
          <w:smallCaps/>
          <w:rtl/>
          <w:lang w:bidi="ur-PK"/>
        </w:rPr>
        <w:t xml:space="preserve"> و فرایند آن رسیدن ب</w:t>
      </w:r>
      <w:r w:rsidR="00DC2CC4">
        <w:rPr>
          <w:rFonts w:hint="cs"/>
          <w:smallCaps/>
          <w:rtl/>
          <w:lang w:bidi="ur-PK"/>
        </w:rPr>
        <w:t>ه</w:t>
      </w:r>
      <w:r>
        <w:rPr>
          <w:rFonts w:hint="cs"/>
          <w:smallCaps/>
          <w:rtl/>
          <w:lang w:bidi="ur-PK"/>
        </w:rPr>
        <w:t xml:space="preserve"> مقام اصفی</w:t>
      </w:r>
      <w:r w:rsidR="001E6164">
        <w:rPr>
          <w:rFonts w:hint="cs"/>
          <w:smallCaps/>
          <w:rtl/>
          <w:lang w:bidi="ur-PK"/>
        </w:rPr>
        <w:t>اء</w:t>
      </w:r>
      <w:r>
        <w:rPr>
          <w:rFonts w:hint="cs"/>
          <w:smallCaps/>
          <w:rtl/>
          <w:lang w:bidi="ur-PK"/>
        </w:rPr>
        <w:t xml:space="preserve"> و درج</w:t>
      </w:r>
      <w:r w:rsidR="00DC2CC4">
        <w:rPr>
          <w:rFonts w:hint="cs"/>
          <w:smallCaps/>
          <w:rtl/>
          <w:lang w:bidi="ur-PK"/>
        </w:rPr>
        <w:t>ۀ</w:t>
      </w:r>
      <w:r>
        <w:rPr>
          <w:rFonts w:hint="cs"/>
          <w:smallCaps/>
          <w:rtl/>
          <w:lang w:bidi="ur-PK"/>
        </w:rPr>
        <w:t xml:space="preserve"> صدیقین می‌باشد</w:t>
      </w:r>
      <w:r w:rsidR="00DC2CC4">
        <w:rPr>
          <w:rFonts w:hint="cs"/>
          <w:smallCaps/>
          <w:rtl/>
          <w:lang w:bidi="ur-PK"/>
        </w:rPr>
        <w:t>.</w:t>
      </w:r>
      <w:r>
        <w:rPr>
          <w:rFonts w:hint="cs"/>
          <w:smallCaps/>
          <w:rtl/>
          <w:lang w:bidi="ur-PK"/>
        </w:rPr>
        <w:t xml:space="preserve"> و در حقیقت پیامبر </w:t>
      </w:r>
      <w:r>
        <w:rPr>
          <w:rFonts w:cs="CTraditional Arabic" w:hint="cs"/>
          <w:smallCaps/>
          <w:rtl/>
          <w:lang w:bidi="ur-PK"/>
        </w:rPr>
        <w:t>ص</w:t>
      </w:r>
      <w:r>
        <w:rPr>
          <w:rFonts w:hint="cs"/>
          <w:smallCaps/>
          <w:rtl/>
          <w:lang w:bidi="ur-PK"/>
        </w:rPr>
        <w:t xml:space="preserve"> با اعلام این‌ک</w:t>
      </w:r>
      <w:r w:rsidR="00DC2CC4">
        <w:rPr>
          <w:rFonts w:hint="cs"/>
          <w:smallCaps/>
          <w:rtl/>
          <w:lang w:bidi="ur-PK"/>
        </w:rPr>
        <w:t>ه</w:t>
      </w:r>
      <w:r>
        <w:rPr>
          <w:rFonts w:hint="cs"/>
          <w:smallCaps/>
          <w:rtl/>
          <w:lang w:bidi="ur-PK"/>
        </w:rPr>
        <w:t xml:space="preserve"> فلان شخص بھشتی است بر آن بود</w:t>
      </w:r>
      <w:r w:rsidR="00DC2CC4">
        <w:rPr>
          <w:rFonts w:hint="cs"/>
          <w:smallCaps/>
          <w:rtl/>
          <w:lang w:bidi="ur-PK"/>
        </w:rPr>
        <w:t>ه</w:t>
      </w:r>
      <w:r>
        <w:rPr>
          <w:rFonts w:hint="cs"/>
          <w:smallCaps/>
          <w:rtl/>
          <w:lang w:bidi="ur-PK"/>
        </w:rPr>
        <w:t xml:space="preserve"> ک</w:t>
      </w:r>
      <w:r w:rsidR="00DC2CC4">
        <w:rPr>
          <w:rFonts w:hint="cs"/>
          <w:smallCaps/>
          <w:rtl/>
          <w:lang w:bidi="ur-PK"/>
        </w:rPr>
        <w:t>ه</w:t>
      </w:r>
      <w:r>
        <w:rPr>
          <w:rFonts w:hint="cs"/>
          <w:smallCaps/>
          <w:rtl/>
          <w:lang w:bidi="ur-PK"/>
        </w:rPr>
        <w:t xml:space="preserve"> ب</w:t>
      </w:r>
      <w:r w:rsidR="00DC2CC4">
        <w:rPr>
          <w:rFonts w:hint="cs"/>
          <w:smallCaps/>
          <w:rtl/>
          <w:lang w:bidi="ur-PK"/>
        </w:rPr>
        <w:t>ه</w:t>
      </w:r>
      <w:r>
        <w:rPr>
          <w:rFonts w:hint="cs"/>
          <w:smallCaps/>
          <w:rtl/>
          <w:lang w:bidi="ur-PK"/>
        </w:rPr>
        <w:t xml:space="preserve"> یک نمون</w:t>
      </w:r>
      <w:r w:rsidR="00DC2CC4">
        <w:rPr>
          <w:rFonts w:hint="cs"/>
          <w:smallCaps/>
          <w:rtl/>
          <w:lang w:bidi="ur-PK"/>
        </w:rPr>
        <w:t>ۀ</w:t>
      </w:r>
      <w:r>
        <w:rPr>
          <w:rFonts w:hint="cs"/>
          <w:smallCaps/>
          <w:rtl/>
          <w:lang w:bidi="ur-PK"/>
        </w:rPr>
        <w:t xml:space="preserve"> بارز و زند</w:t>
      </w:r>
      <w:r w:rsidR="00DC2CC4">
        <w:rPr>
          <w:rFonts w:hint="cs"/>
          <w:smallCaps/>
          <w:rtl/>
          <w:lang w:bidi="ur-PK"/>
        </w:rPr>
        <w:t>ه</w:t>
      </w:r>
      <w:r>
        <w:rPr>
          <w:rFonts w:hint="cs"/>
          <w:smallCaps/>
          <w:rtl/>
          <w:lang w:bidi="ur-PK"/>
        </w:rPr>
        <w:t xml:space="preserve"> مثال آورد</w:t>
      </w:r>
      <w:r w:rsidR="00DC2CC4">
        <w:rPr>
          <w:rFonts w:hint="cs"/>
          <w:smallCaps/>
          <w:rtl/>
          <w:lang w:bidi="ur-PK"/>
        </w:rPr>
        <w:t>ه</w:t>
      </w:r>
      <w:r>
        <w:rPr>
          <w:rFonts w:hint="cs"/>
          <w:smallCaps/>
          <w:rtl/>
          <w:lang w:bidi="ur-PK"/>
        </w:rPr>
        <w:t xml:space="preserve"> باشد تا این‌گون</w:t>
      </w:r>
      <w:r w:rsidR="00DC2CC4">
        <w:rPr>
          <w:rFonts w:hint="cs"/>
          <w:smallCaps/>
          <w:rtl/>
          <w:lang w:bidi="ur-PK"/>
        </w:rPr>
        <w:t>ه</w:t>
      </w:r>
      <w:r w:rsidR="003A3F7B">
        <w:rPr>
          <w:rFonts w:hint="cs"/>
          <w:smallCaps/>
          <w:rtl/>
          <w:lang w:bidi="ur-PK"/>
        </w:rPr>
        <w:t xml:space="preserve"> اشخاص با سلامت</w:t>
      </w:r>
      <w:r w:rsidR="003A3F7B" w:rsidRPr="00234B35">
        <w:rPr>
          <w:rFonts w:hint="cs"/>
          <w:rtl/>
        </w:rPr>
        <w:t xml:space="preserve"> ص</w:t>
      </w:r>
      <w:r w:rsidRPr="00234B35">
        <w:rPr>
          <w:rFonts w:hint="cs"/>
          <w:rtl/>
        </w:rPr>
        <w:t>در</w:t>
      </w:r>
      <w:r>
        <w:rPr>
          <w:rFonts w:hint="cs"/>
          <w:smallCaps/>
          <w:rtl/>
          <w:lang w:bidi="ur-PK"/>
        </w:rPr>
        <w:t xml:space="preserve"> و ایمان استواری ک</w:t>
      </w:r>
      <w:r w:rsidR="00DC2CC4">
        <w:rPr>
          <w:rFonts w:hint="cs"/>
          <w:smallCaps/>
          <w:rtl/>
          <w:lang w:bidi="ur-PK"/>
        </w:rPr>
        <w:t>ه</w:t>
      </w:r>
      <w:r>
        <w:rPr>
          <w:rFonts w:hint="cs"/>
          <w:smallCaps/>
          <w:rtl/>
          <w:lang w:bidi="ur-PK"/>
        </w:rPr>
        <w:t xml:space="preserve"> دارند </w:t>
      </w:r>
      <w:r w:rsidRPr="001E6164">
        <w:rPr>
          <w:rFonts w:hint="cs"/>
          <w:smallCaps/>
          <w:spacing w:val="-4"/>
          <w:rtl/>
          <w:lang w:bidi="ur-PK"/>
        </w:rPr>
        <w:t>والگو و اسوا</w:t>
      </w:r>
      <w:r w:rsidR="00DC2CC4" w:rsidRPr="001E6164">
        <w:rPr>
          <w:rFonts w:hint="cs"/>
          <w:smallCaps/>
          <w:spacing w:val="-4"/>
          <w:rtl/>
          <w:lang w:bidi="ur-PK"/>
        </w:rPr>
        <w:t>ۀ</w:t>
      </w:r>
      <w:r w:rsidRPr="001E6164">
        <w:rPr>
          <w:rFonts w:hint="cs"/>
          <w:smallCaps/>
          <w:spacing w:val="-4"/>
          <w:rtl/>
          <w:lang w:bidi="ur-PK"/>
        </w:rPr>
        <w:t xml:space="preserve">  دیگران باشند و مسلم</w:t>
      </w:r>
      <w:r w:rsidR="00234B35" w:rsidRPr="001E6164">
        <w:rPr>
          <w:rFonts w:hint="cs"/>
          <w:smallCaps/>
          <w:spacing w:val="-4"/>
          <w:rtl/>
          <w:lang w:bidi="ur-PK"/>
        </w:rPr>
        <w:t>ا</w:t>
      </w:r>
      <w:r w:rsidR="00546A50" w:rsidRPr="001E6164">
        <w:rPr>
          <w:rFonts w:hint="cs"/>
          <w:smallCaps/>
          <w:spacing w:val="-4"/>
          <w:rtl/>
          <w:lang w:bidi="ur-PK"/>
        </w:rPr>
        <w:t>ن‌ھا</w:t>
      </w:r>
      <w:r w:rsidR="001E6164" w:rsidRPr="001E6164">
        <w:rPr>
          <w:rFonts w:hint="cs"/>
          <w:smallCaps/>
          <w:spacing w:val="-4"/>
          <w:rtl/>
          <w:lang w:bidi="ur-PK"/>
        </w:rPr>
        <w:t xml:space="preserve"> از این</w:t>
      </w:r>
      <w:r w:rsidR="001E6164" w:rsidRPr="001E6164">
        <w:rPr>
          <w:rFonts w:hint="eastAsia"/>
          <w:smallCaps/>
          <w:spacing w:val="-4"/>
          <w:rtl/>
          <w:lang w:bidi="ur-PK"/>
        </w:rPr>
        <w:t>‌</w:t>
      </w:r>
      <w:r w:rsidRPr="001E6164">
        <w:rPr>
          <w:rFonts w:hint="cs"/>
          <w:smallCaps/>
          <w:spacing w:val="-4"/>
          <w:rtl/>
          <w:lang w:bidi="ur-PK"/>
        </w:rPr>
        <w:t>گون</w:t>
      </w:r>
      <w:r w:rsidR="00DC2CC4" w:rsidRPr="001E6164">
        <w:rPr>
          <w:rFonts w:hint="cs"/>
          <w:smallCaps/>
          <w:spacing w:val="-4"/>
          <w:rtl/>
          <w:lang w:bidi="ur-PK"/>
        </w:rPr>
        <w:t>ه</w:t>
      </w:r>
      <w:r w:rsidRPr="001E6164">
        <w:rPr>
          <w:rFonts w:hint="cs"/>
          <w:smallCaps/>
          <w:spacing w:val="-4"/>
          <w:rtl/>
          <w:lang w:bidi="ur-PK"/>
        </w:rPr>
        <w:t xml:space="preserve"> اشخاص سر مشق بگیرند</w:t>
      </w:r>
      <w:r w:rsidR="00DC2CC4" w:rsidRPr="001E6164">
        <w:rPr>
          <w:rFonts w:hint="cs"/>
          <w:smallCaps/>
          <w:spacing w:val="-4"/>
          <w:rtl/>
          <w:lang w:bidi="ur-PK"/>
        </w:rPr>
        <w:t>.</w:t>
      </w:r>
      <w:r w:rsidRPr="001E6164">
        <w:rPr>
          <w:rFonts w:hint="cs"/>
          <w:smallCaps/>
          <w:spacing w:val="-4"/>
          <w:rtl/>
          <w:lang w:bidi="ur-PK"/>
        </w:rPr>
        <w:t xml:space="preserve"> لذا پیامبر</w:t>
      </w:r>
      <w:r w:rsidRPr="001E6164">
        <w:rPr>
          <w:rFonts w:cs="CTraditional Arabic" w:hint="cs"/>
          <w:smallCaps/>
          <w:spacing w:val="-4"/>
          <w:rtl/>
          <w:lang w:bidi="ur-PK"/>
        </w:rPr>
        <w:t>ص</w:t>
      </w:r>
      <w:r>
        <w:rPr>
          <w:rFonts w:hint="cs"/>
          <w:smallCaps/>
          <w:rtl/>
          <w:lang w:bidi="ur-PK"/>
        </w:rPr>
        <w:t xml:space="preserve"> می‌فرماید:</w:t>
      </w:r>
    </w:p>
    <w:p w:rsidR="000538D8" w:rsidRDefault="000538D8" w:rsidP="005C5D34">
      <w:pPr>
        <w:pStyle w:val="a8"/>
        <w:rPr>
          <w:smallCaps/>
          <w:rtl/>
          <w:lang w:bidi="ur-PK"/>
        </w:rPr>
      </w:pPr>
      <w:r>
        <w:rPr>
          <w:rFonts w:ascii="Traditional Arabic" w:hAnsi="Traditional Arabic" w:cs="Traditional Arabic"/>
          <w:smallCaps/>
          <w:rtl/>
          <w:lang w:bidi="ur-PK"/>
        </w:rPr>
        <w:t>«</w:t>
      </w:r>
      <w:r w:rsidR="005C5D34" w:rsidRPr="00322084">
        <w:rPr>
          <w:rStyle w:val="Char3"/>
          <w:rtl/>
        </w:rPr>
        <w:t>مَنْ أَعْطَى لِلَّهِ وَمَنَعَ لِلَّهِ وَأَحَبَّ</w:t>
      </w:r>
      <w:r w:rsidR="005C5D34">
        <w:rPr>
          <w:rStyle w:val="Char3"/>
          <w:rtl/>
        </w:rPr>
        <w:t xml:space="preserve"> لِلَّهِ وَ</w:t>
      </w:r>
      <w:r w:rsidR="005C5D34">
        <w:rPr>
          <w:rStyle w:val="Char3"/>
          <w:rFonts w:hint="cs"/>
          <w:rtl/>
        </w:rPr>
        <w:t>كَرِهَ</w:t>
      </w:r>
      <w:r w:rsidR="005C5D34" w:rsidRPr="00322084">
        <w:rPr>
          <w:rStyle w:val="Char3"/>
          <w:rtl/>
        </w:rPr>
        <w:t xml:space="preserve"> لِلَّهِ فَقَدْ اسْتَكْمَلَ إِيمَانَ</w:t>
      </w:r>
      <w:r>
        <w:rPr>
          <w:rFonts w:ascii="Traditional Arabic" w:hAnsi="Traditional Arabic" w:cs="Traditional Arabic"/>
          <w:smallCaps/>
          <w:rtl/>
          <w:lang w:bidi="ur-PK"/>
        </w:rPr>
        <w:t>»</w:t>
      </w:r>
      <w:r w:rsidR="003A3F7B">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0538D8">
        <w:rPr>
          <w:rStyle w:val="Chare"/>
          <w:rFonts w:hint="cs"/>
          <w:rtl/>
        </w:rPr>
        <w:t>کسی ک</w:t>
      </w:r>
      <w:r w:rsidR="00DC2CC4">
        <w:rPr>
          <w:rStyle w:val="Chare"/>
          <w:rFonts w:hint="cs"/>
          <w:rtl/>
        </w:rPr>
        <w:t>ه</w:t>
      </w:r>
      <w:r w:rsidRPr="000538D8">
        <w:rPr>
          <w:rStyle w:val="Chare"/>
          <w:rFonts w:hint="cs"/>
          <w:rtl/>
        </w:rPr>
        <w:t xml:space="preserve"> بخشیدن و نبخشیدنش و حب و بغضش ب</w:t>
      </w:r>
      <w:r w:rsidR="00DC2CC4">
        <w:rPr>
          <w:rStyle w:val="Chare"/>
          <w:rFonts w:hint="cs"/>
          <w:rtl/>
        </w:rPr>
        <w:t>ه</w:t>
      </w:r>
      <w:r w:rsidRPr="000538D8">
        <w:rPr>
          <w:rStyle w:val="Chare"/>
          <w:rFonts w:hint="cs"/>
          <w:rtl/>
        </w:rPr>
        <w:t xml:space="preserve"> خاطر خدا باشد، ایمان را کامل گردانید</w:t>
      </w:r>
      <w:r w:rsidR="00DC2CC4">
        <w:rPr>
          <w:rStyle w:val="Chare"/>
          <w:rFonts w:hint="cs"/>
          <w:rtl/>
        </w:rPr>
        <w:t>ه</w:t>
      </w:r>
      <w:r w:rsidRPr="000538D8">
        <w:rPr>
          <w:rStyle w:val="Chare"/>
          <w:rFonts w:hint="cs"/>
          <w:rtl/>
        </w:rPr>
        <w:t xml:space="preserve"> است</w:t>
      </w:r>
      <w:r>
        <w:rPr>
          <w:rFonts w:ascii="Traditional Arabic" w:hAnsi="Traditional Arabic" w:cs="Traditional Arabic"/>
          <w:smallCaps/>
          <w:rtl/>
          <w:lang w:bidi="ur-PK"/>
        </w:rPr>
        <w:t>»</w:t>
      </w:r>
      <w:r w:rsidR="00DC2CC4">
        <w:rPr>
          <w:rFonts w:hint="cs"/>
          <w:smallCaps/>
          <w:rtl/>
          <w:lang w:bidi="ur-PK"/>
        </w:rPr>
        <w:t>.</w:t>
      </w:r>
    </w:p>
    <w:p w:rsidR="00F95648" w:rsidRDefault="000538D8" w:rsidP="00AB4BA8">
      <w:pPr>
        <w:pStyle w:val="a8"/>
        <w:rPr>
          <w:smallCaps/>
          <w:rtl/>
          <w:lang w:bidi="ur-PK"/>
        </w:rPr>
      </w:pPr>
      <w:r>
        <w:rPr>
          <w:rFonts w:hint="cs"/>
          <w:smallCaps/>
          <w:rtl/>
          <w:lang w:bidi="ur-PK"/>
        </w:rPr>
        <w:t>و این نھایت صفا و پاکی درون را نشان می‌دھد</w:t>
      </w:r>
      <w:r w:rsidR="00DC2CC4">
        <w:rPr>
          <w:rFonts w:hint="cs"/>
          <w:smallCaps/>
          <w:rtl/>
          <w:lang w:bidi="ur-PK"/>
        </w:rPr>
        <w:t>.</w:t>
      </w:r>
      <w:r>
        <w:rPr>
          <w:rFonts w:hint="cs"/>
          <w:smallCaps/>
          <w:rtl/>
          <w:lang w:bidi="ur-PK"/>
        </w:rPr>
        <w:t xml:space="preserve"> روایت شد</w:t>
      </w:r>
      <w:r w:rsidR="00DC2CC4">
        <w:rPr>
          <w:rFonts w:hint="cs"/>
          <w:smallCaps/>
          <w:rtl/>
          <w:lang w:bidi="ur-PK"/>
        </w:rPr>
        <w:t>ه</w:t>
      </w:r>
      <w:r>
        <w:rPr>
          <w:rFonts w:hint="cs"/>
          <w:smallCaps/>
          <w:rtl/>
          <w:lang w:bidi="ur-PK"/>
        </w:rPr>
        <w:t xml:space="preserve"> است یک عرب بادی</w:t>
      </w:r>
      <w:r w:rsidR="00DC2CC4">
        <w:rPr>
          <w:rFonts w:hint="cs"/>
          <w:smallCaps/>
          <w:rtl/>
          <w:lang w:bidi="ur-PK"/>
        </w:rPr>
        <w:t>ه</w:t>
      </w:r>
      <w:r>
        <w:rPr>
          <w:rFonts w:hint="cs"/>
          <w:smallCaps/>
          <w:rtl/>
          <w:lang w:bidi="ur-PK"/>
        </w:rPr>
        <w:t>‌</w:t>
      </w:r>
      <w:r w:rsidR="00234B35">
        <w:rPr>
          <w:rFonts w:hint="cs"/>
          <w:smallCaps/>
          <w:rtl/>
          <w:lang w:bidi="ur-PK"/>
        </w:rPr>
        <w:t xml:space="preserve"> </w:t>
      </w:r>
      <w:r>
        <w:rPr>
          <w:rFonts w:hint="cs"/>
          <w:smallCaps/>
          <w:rtl/>
          <w:lang w:bidi="ur-PK"/>
        </w:rPr>
        <w:t xml:space="preserve">نشین خدمت پیامبر </w:t>
      </w:r>
      <w:r>
        <w:rPr>
          <w:rFonts w:cs="CTraditional Arabic" w:hint="cs"/>
          <w:smallCaps/>
          <w:rtl/>
          <w:lang w:bidi="ur-PK"/>
        </w:rPr>
        <w:t>ص</w:t>
      </w:r>
      <w:r>
        <w:rPr>
          <w:rFonts w:hint="cs"/>
          <w:smallCaps/>
          <w:rtl/>
          <w:lang w:bidi="ur-PK"/>
        </w:rPr>
        <w:t xml:space="preserve"> رسید و چیزی را از او طلب کرد</w:t>
      </w:r>
      <w:r w:rsidR="00DC2CC4">
        <w:rPr>
          <w:rFonts w:hint="cs"/>
          <w:smallCaps/>
          <w:rtl/>
          <w:lang w:bidi="ur-PK"/>
        </w:rPr>
        <w:t>.</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نیز طلبش را برآورد</w:t>
      </w:r>
      <w:r w:rsidR="00DC2CC4">
        <w:rPr>
          <w:rFonts w:hint="cs"/>
          <w:smallCaps/>
          <w:rtl/>
          <w:lang w:bidi="ur-PK"/>
        </w:rPr>
        <w:t>ه</w:t>
      </w:r>
      <w:r>
        <w:rPr>
          <w:rFonts w:hint="cs"/>
          <w:smallCaps/>
          <w:rtl/>
          <w:lang w:bidi="ur-PK"/>
        </w:rPr>
        <w:t xml:space="preserve"> کرد، سپس پیامبر فرمود: آیا من در حق تو نیکی کردم؟ عرب بادی</w:t>
      </w:r>
      <w:r w:rsidR="00DC2CC4">
        <w:rPr>
          <w:rFonts w:hint="cs"/>
          <w:smallCaps/>
          <w:rtl/>
          <w:lang w:bidi="ur-PK"/>
        </w:rPr>
        <w:t>ه</w:t>
      </w:r>
      <w:r w:rsidR="00234B35">
        <w:rPr>
          <w:rFonts w:hint="cs"/>
          <w:smallCaps/>
          <w:rtl/>
          <w:lang w:bidi="ur-PK"/>
        </w:rPr>
        <w:t xml:space="preserve"> </w:t>
      </w:r>
      <w:r>
        <w:rPr>
          <w:rFonts w:hint="cs"/>
          <w:smallCaps/>
          <w:rtl/>
          <w:lang w:bidi="ur-PK"/>
        </w:rPr>
        <w:t>‌نشین گفت: نیکی ک</w:t>
      </w:r>
      <w:r w:rsidR="00DC2CC4">
        <w:rPr>
          <w:rFonts w:hint="cs"/>
          <w:smallCaps/>
          <w:rtl/>
          <w:lang w:bidi="ur-PK"/>
        </w:rPr>
        <w:t>ه</w:t>
      </w:r>
      <w:r>
        <w:rPr>
          <w:rFonts w:hint="cs"/>
          <w:smallCaps/>
          <w:rtl/>
          <w:lang w:bidi="ur-PK"/>
        </w:rPr>
        <w:t xml:space="preserve"> نکردی ھیچ، بلک</w:t>
      </w:r>
      <w:r w:rsidR="00DC2CC4">
        <w:rPr>
          <w:rFonts w:hint="cs"/>
          <w:smallCaps/>
          <w:rtl/>
          <w:lang w:bidi="ur-PK"/>
        </w:rPr>
        <w:t>ه</w:t>
      </w:r>
      <w:r>
        <w:rPr>
          <w:rFonts w:hint="cs"/>
          <w:smallCaps/>
          <w:rtl/>
          <w:lang w:bidi="ur-PK"/>
        </w:rPr>
        <w:t xml:space="preserve"> اعتدال را ھم رعایت نکردی</w:t>
      </w:r>
      <w:r w:rsidR="00DC2CC4">
        <w:rPr>
          <w:rFonts w:hint="cs"/>
          <w:smallCaps/>
          <w:rtl/>
          <w:lang w:bidi="ur-PK"/>
        </w:rPr>
        <w:t>.</w:t>
      </w:r>
      <w:r>
        <w:rPr>
          <w:rFonts w:hint="cs"/>
          <w:smallCaps/>
          <w:rtl/>
          <w:lang w:bidi="ur-PK"/>
        </w:rPr>
        <w:t xml:space="preserve"> در این لحظ</w:t>
      </w:r>
      <w:r w:rsidR="00DC2CC4">
        <w:rPr>
          <w:rFonts w:hint="cs"/>
          <w:smallCaps/>
          <w:rtl/>
          <w:lang w:bidi="ur-PK"/>
        </w:rPr>
        <w:t>ه</w:t>
      </w:r>
      <w:r>
        <w:rPr>
          <w:rFonts w:hint="cs"/>
          <w:smallCaps/>
          <w:rtl/>
          <w:lang w:bidi="ur-PK"/>
        </w:rPr>
        <w:t xml:space="preserve"> مسلمانان خشمگین شدند و ب</w:t>
      </w:r>
      <w:r w:rsidR="00DC2CC4">
        <w:rPr>
          <w:rFonts w:hint="cs"/>
          <w:smallCaps/>
          <w:rtl/>
          <w:lang w:bidi="ur-PK"/>
        </w:rPr>
        <w:t>ه</w:t>
      </w:r>
      <w:r>
        <w:rPr>
          <w:rFonts w:hint="cs"/>
          <w:smallCaps/>
          <w:rtl/>
          <w:lang w:bidi="ur-PK"/>
        </w:rPr>
        <w:t xml:space="preserve"> طرف او ھجوم بردند پیامبر </w:t>
      </w:r>
      <w:r>
        <w:rPr>
          <w:rFonts w:cs="CTraditional Arabic" w:hint="cs"/>
          <w:smallCaps/>
          <w:rtl/>
          <w:lang w:bidi="ur-PK"/>
        </w:rPr>
        <w:t>ص</w:t>
      </w:r>
      <w:r>
        <w:rPr>
          <w:rFonts w:hint="cs"/>
          <w:smallCaps/>
          <w:rtl/>
          <w:lang w:bidi="ur-PK"/>
        </w:rPr>
        <w:t xml:space="preserve"> </w:t>
      </w:r>
      <w:r w:rsidR="00636975">
        <w:rPr>
          <w:rFonts w:hint="cs"/>
          <w:smallCaps/>
          <w:rtl/>
          <w:lang w:bidi="ur-PK"/>
        </w:rPr>
        <w:t>اشار</w:t>
      </w:r>
      <w:r w:rsidR="00DC2CC4">
        <w:rPr>
          <w:rFonts w:hint="cs"/>
          <w:smallCaps/>
          <w:rtl/>
          <w:lang w:bidi="ur-PK"/>
        </w:rPr>
        <w:t>ه</w:t>
      </w:r>
      <w:r w:rsidR="00636975">
        <w:rPr>
          <w:rFonts w:hint="cs"/>
          <w:smallCaps/>
          <w:rtl/>
          <w:lang w:bidi="ur-PK"/>
        </w:rPr>
        <w:t xml:space="preserve"> فرمود ک</w:t>
      </w:r>
      <w:r w:rsidR="00DC2CC4">
        <w:rPr>
          <w:rFonts w:hint="cs"/>
          <w:smallCaps/>
          <w:rtl/>
          <w:lang w:bidi="ur-PK"/>
        </w:rPr>
        <w:t>ه</w:t>
      </w:r>
      <w:r w:rsidR="00636975">
        <w:rPr>
          <w:rFonts w:hint="cs"/>
          <w:smallCaps/>
          <w:rtl/>
          <w:lang w:bidi="ur-PK"/>
        </w:rPr>
        <w:t xml:space="preserve"> کاری ب</w:t>
      </w:r>
      <w:r w:rsidR="00DC2CC4">
        <w:rPr>
          <w:rFonts w:hint="cs"/>
          <w:smallCaps/>
          <w:rtl/>
          <w:lang w:bidi="ur-PK"/>
        </w:rPr>
        <w:t>ه</w:t>
      </w:r>
      <w:r w:rsidR="00636975">
        <w:rPr>
          <w:rFonts w:hint="cs"/>
          <w:smallCaps/>
          <w:rtl/>
          <w:lang w:bidi="ur-PK"/>
        </w:rPr>
        <w:t xml:space="preserve"> کارش نداشت</w:t>
      </w:r>
      <w:r w:rsidR="00DC2CC4">
        <w:rPr>
          <w:rFonts w:hint="cs"/>
          <w:smallCaps/>
          <w:rtl/>
          <w:lang w:bidi="ur-PK"/>
        </w:rPr>
        <w:t>ه</w:t>
      </w:r>
      <w:r w:rsidR="00636975">
        <w:rPr>
          <w:rFonts w:hint="cs"/>
          <w:smallCaps/>
          <w:rtl/>
          <w:lang w:bidi="ur-PK"/>
        </w:rPr>
        <w:t xml:space="preserve"> باشید</w:t>
      </w:r>
      <w:r w:rsidR="00DC2CC4">
        <w:rPr>
          <w:rFonts w:hint="cs"/>
          <w:smallCaps/>
          <w:rtl/>
          <w:lang w:bidi="ur-PK"/>
        </w:rPr>
        <w:t>.</w:t>
      </w:r>
      <w:r w:rsidR="00636975">
        <w:rPr>
          <w:rFonts w:hint="cs"/>
          <w:smallCaps/>
          <w:rtl/>
          <w:lang w:bidi="ur-PK"/>
        </w:rPr>
        <w:t xml:space="preserve"> سپس پیامبر </w:t>
      </w:r>
      <w:r w:rsidR="00636975">
        <w:rPr>
          <w:rFonts w:cs="CTraditional Arabic" w:hint="cs"/>
          <w:smallCaps/>
          <w:rtl/>
          <w:lang w:bidi="ur-PK"/>
        </w:rPr>
        <w:t>ص</w:t>
      </w:r>
      <w:r w:rsidR="00636975">
        <w:rPr>
          <w:rFonts w:hint="cs"/>
          <w:smallCaps/>
          <w:rtl/>
          <w:lang w:bidi="ur-PK"/>
        </w:rPr>
        <w:t xml:space="preserve"> ب</w:t>
      </w:r>
      <w:r w:rsidR="00DC2CC4">
        <w:rPr>
          <w:rFonts w:hint="cs"/>
          <w:smallCaps/>
          <w:rtl/>
          <w:lang w:bidi="ur-PK"/>
        </w:rPr>
        <w:t>ه</w:t>
      </w:r>
      <w:r w:rsidR="00636975">
        <w:rPr>
          <w:rFonts w:hint="cs"/>
          <w:smallCaps/>
          <w:rtl/>
          <w:lang w:bidi="ur-PK"/>
        </w:rPr>
        <w:t xml:space="preserve"> خان</w:t>
      </w:r>
      <w:r w:rsidR="00DC2CC4">
        <w:rPr>
          <w:rFonts w:hint="cs"/>
          <w:smallCaps/>
          <w:rtl/>
          <w:lang w:bidi="ur-PK"/>
        </w:rPr>
        <w:t>ه</w:t>
      </w:r>
      <w:r w:rsidR="00636975">
        <w:rPr>
          <w:rFonts w:hint="cs"/>
          <w:smallCaps/>
          <w:rtl/>
          <w:lang w:bidi="ur-PK"/>
        </w:rPr>
        <w:t>‌اش رفت و ھدی</w:t>
      </w:r>
      <w:r w:rsidR="00DC2CC4">
        <w:rPr>
          <w:rFonts w:hint="cs"/>
          <w:smallCaps/>
          <w:rtl/>
          <w:lang w:bidi="ur-PK"/>
        </w:rPr>
        <w:t>ۀ</w:t>
      </w:r>
      <w:r w:rsidR="00636975">
        <w:rPr>
          <w:rFonts w:hint="cs"/>
          <w:smallCaps/>
          <w:rtl/>
          <w:lang w:bidi="ur-PK"/>
        </w:rPr>
        <w:t xml:space="preserve"> دیگری ب</w:t>
      </w:r>
      <w:r w:rsidR="00DC2CC4">
        <w:rPr>
          <w:rFonts w:hint="cs"/>
          <w:smallCaps/>
          <w:rtl/>
          <w:lang w:bidi="ur-PK"/>
        </w:rPr>
        <w:t>ه</w:t>
      </w:r>
      <w:r w:rsidR="00636975">
        <w:rPr>
          <w:rFonts w:hint="cs"/>
          <w:smallCaps/>
          <w:rtl/>
          <w:lang w:bidi="ur-PK"/>
        </w:rPr>
        <w:t xml:space="preserve"> او داد</w:t>
      </w:r>
      <w:r w:rsidR="00DC2CC4">
        <w:rPr>
          <w:rFonts w:hint="cs"/>
          <w:smallCaps/>
          <w:rtl/>
          <w:lang w:bidi="ur-PK"/>
        </w:rPr>
        <w:t>.</w:t>
      </w:r>
      <w:r w:rsidR="00636975">
        <w:rPr>
          <w:rFonts w:hint="cs"/>
          <w:smallCaps/>
          <w:rtl/>
          <w:lang w:bidi="ur-PK"/>
        </w:rPr>
        <w:t xml:space="preserve"> و ب</w:t>
      </w:r>
      <w:r w:rsidR="00DC2CC4">
        <w:rPr>
          <w:rFonts w:hint="cs"/>
          <w:smallCaps/>
          <w:rtl/>
          <w:lang w:bidi="ur-PK"/>
        </w:rPr>
        <w:t>ه</w:t>
      </w:r>
      <w:r w:rsidR="00636975">
        <w:rPr>
          <w:rFonts w:hint="cs"/>
          <w:smallCaps/>
          <w:rtl/>
          <w:lang w:bidi="ur-PK"/>
        </w:rPr>
        <w:t xml:space="preserve"> اعرابی </w:t>
      </w:r>
      <w:r w:rsidR="00636975" w:rsidRPr="00234B35">
        <w:rPr>
          <w:rFonts w:hint="cs"/>
          <w:smallCaps/>
          <w:spacing w:val="-4"/>
          <w:rtl/>
          <w:lang w:bidi="ur-PK"/>
        </w:rPr>
        <w:t>گفت: آیا در حق نیکی کردم؟ گفت: آری خدا ثوابت بدھد</w:t>
      </w:r>
      <w:r w:rsidR="00DC2CC4" w:rsidRPr="00234B35">
        <w:rPr>
          <w:rFonts w:hint="cs"/>
          <w:smallCaps/>
          <w:spacing w:val="-4"/>
          <w:rtl/>
          <w:lang w:bidi="ur-PK"/>
        </w:rPr>
        <w:t>.</w:t>
      </w:r>
      <w:r w:rsidR="00636975" w:rsidRPr="00234B35">
        <w:rPr>
          <w:rFonts w:hint="cs"/>
          <w:smallCaps/>
          <w:spacing w:val="-4"/>
          <w:rtl/>
          <w:lang w:bidi="ur-PK"/>
        </w:rPr>
        <w:t xml:space="preserve"> البت</w:t>
      </w:r>
      <w:r w:rsidR="00DC2CC4" w:rsidRPr="00234B35">
        <w:rPr>
          <w:rFonts w:hint="cs"/>
          <w:smallCaps/>
          <w:spacing w:val="-4"/>
          <w:rtl/>
          <w:lang w:bidi="ur-PK"/>
        </w:rPr>
        <w:t>ه</w:t>
      </w:r>
      <w:r w:rsidR="00636975" w:rsidRPr="00234B35">
        <w:rPr>
          <w:rFonts w:hint="cs"/>
          <w:smallCaps/>
          <w:spacing w:val="-4"/>
          <w:rtl/>
          <w:lang w:bidi="ur-PK"/>
        </w:rPr>
        <w:t xml:space="preserve"> اعرابی دید ک</w:t>
      </w:r>
      <w:r w:rsidR="00DC2CC4" w:rsidRPr="00234B35">
        <w:rPr>
          <w:rFonts w:hint="cs"/>
          <w:smallCaps/>
          <w:spacing w:val="-4"/>
          <w:rtl/>
          <w:lang w:bidi="ur-PK"/>
        </w:rPr>
        <w:t>ه</w:t>
      </w:r>
      <w:r w:rsidR="00636975" w:rsidRPr="00234B35">
        <w:rPr>
          <w:rFonts w:hint="cs"/>
          <w:smallCaps/>
          <w:spacing w:val="-4"/>
          <w:rtl/>
          <w:lang w:bidi="ur-PK"/>
        </w:rPr>
        <w:t xml:space="preserve"> رسول</w:t>
      </w:r>
      <w:r w:rsidR="00234B35" w:rsidRPr="00234B35">
        <w:rPr>
          <w:rFonts w:hint="cs"/>
          <w:smallCaps/>
          <w:spacing w:val="-4"/>
          <w:rtl/>
          <w:lang w:bidi="ur-PK"/>
        </w:rPr>
        <w:t xml:space="preserve"> </w:t>
      </w:r>
      <w:r w:rsidR="00636975" w:rsidRPr="00234B35">
        <w:rPr>
          <w:rFonts w:hint="cs"/>
          <w:smallCaps/>
          <w:spacing w:val="-4"/>
          <w:rtl/>
          <w:lang w:bidi="ur-PK"/>
        </w:rPr>
        <w:t>‌الل</w:t>
      </w:r>
      <w:r w:rsidR="00DC2CC4" w:rsidRPr="00234B35">
        <w:rPr>
          <w:rFonts w:hint="cs"/>
          <w:smallCaps/>
          <w:spacing w:val="-4"/>
          <w:rtl/>
          <w:lang w:bidi="ur-PK"/>
        </w:rPr>
        <w:t>ه</w:t>
      </w:r>
      <w:r w:rsidR="00636975" w:rsidRPr="00234B35">
        <w:rPr>
          <w:rFonts w:cs="CTraditional Arabic" w:hint="cs"/>
          <w:smallCaps/>
          <w:spacing w:val="-4"/>
          <w:rtl/>
          <w:lang w:bidi="ur-PK"/>
        </w:rPr>
        <w:t>ص</w:t>
      </w:r>
      <w:r w:rsidR="00636975">
        <w:rPr>
          <w:rFonts w:hint="cs"/>
          <w:smallCaps/>
          <w:rtl/>
          <w:lang w:bidi="ur-PK"/>
        </w:rPr>
        <w:t xml:space="preserve"> چگون</w:t>
      </w:r>
      <w:r w:rsidR="00DC2CC4">
        <w:rPr>
          <w:rFonts w:hint="cs"/>
          <w:smallCaps/>
          <w:rtl/>
          <w:lang w:bidi="ur-PK"/>
        </w:rPr>
        <w:t>ه</w:t>
      </w:r>
      <w:r w:rsidR="00636975">
        <w:rPr>
          <w:rFonts w:hint="cs"/>
          <w:smallCaps/>
          <w:rtl/>
          <w:lang w:bidi="ur-PK"/>
        </w:rPr>
        <w:t xml:space="preserve"> مانع آن شد ک</w:t>
      </w:r>
      <w:r w:rsidR="00DC2CC4">
        <w:rPr>
          <w:rFonts w:hint="cs"/>
          <w:smallCaps/>
          <w:rtl/>
          <w:lang w:bidi="ur-PK"/>
        </w:rPr>
        <w:t>ه</w:t>
      </w:r>
      <w:r w:rsidR="00636975">
        <w:rPr>
          <w:rFonts w:hint="cs"/>
          <w:smallCaps/>
          <w:rtl/>
          <w:lang w:bidi="ur-PK"/>
        </w:rPr>
        <w:t xml:space="preserve"> اصحاب او را ب</w:t>
      </w:r>
      <w:r w:rsidR="00DC2CC4">
        <w:rPr>
          <w:rFonts w:hint="cs"/>
          <w:smallCaps/>
          <w:rtl/>
          <w:lang w:bidi="ur-PK"/>
        </w:rPr>
        <w:t>ه</w:t>
      </w:r>
      <w:r w:rsidR="00636975">
        <w:rPr>
          <w:rFonts w:hint="cs"/>
          <w:smallCaps/>
          <w:rtl/>
          <w:lang w:bidi="ur-PK"/>
        </w:rPr>
        <w:t xml:space="preserve"> قتل برسانند، چون وقتی ک</w:t>
      </w:r>
      <w:r w:rsidR="00DC2CC4">
        <w:rPr>
          <w:rFonts w:hint="cs"/>
          <w:smallCaps/>
          <w:rtl/>
          <w:lang w:bidi="ur-PK"/>
        </w:rPr>
        <w:t>ه</w:t>
      </w:r>
      <w:r w:rsidR="00636975">
        <w:rPr>
          <w:rFonts w:hint="cs"/>
          <w:smallCaps/>
          <w:rtl/>
          <w:lang w:bidi="ur-PK"/>
        </w:rPr>
        <w:t xml:space="preserve"> اعرابی بی‌ادبان</w:t>
      </w:r>
      <w:r w:rsidR="00DC2CC4">
        <w:rPr>
          <w:rFonts w:hint="cs"/>
          <w:smallCaps/>
          <w:rtl/>
          <w:lang w:bidi="ur-PK"/>
        </w:rPr>
        <w:t>ه</w:t>
      </w:r>
      <w:r w:rsidR="00636975">
        <w:rPr>
          <w:rFonts w:hint="cs"/>
          <w:smallCaps/>
          <w:rtl/>
          <w:lang w:bidi="ur-PK"/>
        </w:rPr>
        <w:t xml:space="preserve"> از پیامبر </w:t>
      </w:r>
      <w:r w:rsidR="00636975">
        <w:rPr>
          <w:rFonts w:cs="CTraditional Arabic" w:hint="cs"/>
          <w:smallCaps/>
          <w:rtl/>
          <w:lang w:bidi="ur-PK"/>
        </w:rPr>
        <w:t>ص</w:t>
      </w:r>
      <w:r w:rsidR="00636975">
        <w:rPr>
          <w:rFonts w:hint="cs"/>
          <w:smallCaps/>
          <w:rtl/>
          <w:lang w:bidi="ur-PK"/>
        </w:rPr>
        <w:t xml:space="preserve"> اعلام عدم رضایت کرد، ب</w:t>
      </w:r>
      <w:r w:rsidR="00DC2CC4">
        <w:rPr>
          <w:rFonts w:hint="cs"/>
          <w:smallCaps/>
          <w:rtl/>
          <w:lang w:bidi="ur-PK"/>
        </w:rPr>
        <w:t>ه</w:t>
      </w:r>
      <w:r w:rsidR="003A3F7B">
        <w:rPr>
          <w:rFonts w:hint="cs"/>
          <w:smallCaps/>
          <w:rtl/>
          <w:lang w:bidi="ur-PK"/>
        </w:rPr>
        <w:t xml:space="preserve"> چشم عیان دی</w:t>
      </w:r>
      <w:r w:rsidR="00636975">
        <w:rPr>
          <w:rFonts w:hint="cs"/>
          <w:smallCaps/>
          <w:rtl/>
          <w:lang w:bidi="ur-PK"/>
        </w:rPr>
        <w:t>د یاران رسول خدا چگون</w:t>
      </w:r>
      <w:r w:rsidR="00DC2CC4">
        <w:rPr>
          <w:rFonts w:hint="cs"/>
          <w:smallCaps/>
          <w:rtl/>
          <w:lang w:bidi="ur-PK"/>
        </w:rPr>
        <w:t>ه</w:t>
      </w:r>
      <w:r w:rsidR="00636975">
        <w:rPr>
          <w:rFonts w:hint="cs"/>
          <w:smallCaps/>
          <w:rtl/>
          <w:lang w:bidi="ur-PK"/>
        </w:rPr>
        <w:t xml:space="preserve"> از خشم رنگ، و رو عوض کردند و دست ب</w:t>
      </w:r>
      <w:r w:rsidR="00DC2CC4">
        <w:rPr>
          <w:rFonts w:hint="cs"/>
          <w:smallCaps/>
          <w:rtl/>
          <w:lang w:bidi="ur-PK"/>
        </w:rPr>
        <w:t>ه</w:t>
      </w:r>
      <w:r w:rsidR="00636975">
        <w:rPr>
          <w:rFonts w:hint="cs"/>
          <w:smallCaps/>
          <w:rtl/>
          <w:lang w:bidi="ur-PK"/>
        </w:rPr>
        <w:t xml:space="preserve"> قبض</w:t>
      </w:r>
      <w:r w:rsidR="00DC2CC4">
        <w:rPr>
          <w:rFonts w:hint="cs"/>
          <w:smallCaps/>
          <w:rtl/>
          <w:lang w:bidi="ur-PK"/>
        </w:rPr>
        <w:t>ۀ</w:t>
      </w:r>
      <w:r w:rsidR="00636975">
        <w:rPr>
          <w:rFonts w:hint="cs"/>
          <w:smallCaps/>
          <w:rtl/>
          <w:lang w:bidi="ur-PK"/>
        </w:rPr>
        <w:t xml:space="preserve"> شمشیر بردند تا او را از پای در آورند و رسول</w:t>
      </w:r>
      <w:r w:rsidR="00A93F6F">
        <w:rPr>
          <w:rFonts w:hint="cs"/>
          <w:smallCaps/>
          <w:rtl/>
          <w:lang w:bidi="ur-PK"/>
        </w:rPr>
        <w:t xml:space="preserve"> </w:t>
      </w:r>
      <w:r w:rsidR="00636975">
        <w:rPr>
          <w:rFonts w:hint="cs"/>
          <w:smallCaps/>
          <w:rtl/>
          <w:lang w:bidi="ur-PK"/>
        </w:rPr>
        <w:t>‌الل</w:t>
      </w:r>
      <w:r w:rsidR="00DC2CC4">
        <w:rPr>
          <w:rFonts w:hint="cs"/>
          <w:smallCaps/>
          <w:rtl/>
          <w:lang w:bidi="ur-PK"/>
        </w:rPr>
        <w:t>ه</w:t>
      </w:r>
      <w:r w:rsidR="00636975">
        <w:rPr>
          <w:rFonts w:hint="cs"/>
          <w:smallCaps/>
          <w:rtl/>
          <w:lang w:bidi="ur-PK"/>
        </w:rPr>
        <w:t xml:space="preserve"> </w:t>
      </w:r>
      <w:r w:rsidR="00636975">
        <w:rPr>
          <w:rFonts w:cs="CTraditional Arabic" w:hint="cs"/>
          <w:smallCaps/>
          <w:rtl/>
          <w:lang w:bidi="ur-PK"/>
        </w:rPr>
        <w:t>ص</w:t>
      </w:r>
      <w:r w:rsidR="00636975">
        <w:rPr>
          <w:rFonts w:hint="cs"/>
          <w:smallCaps/>
          <w:rtl/>
          <w:lang w:bidi="ur-PK"/>
        </w:rPr>
        <w:t xml:space="preserve"> </w:t>
      </w:r>
      <w:r w:rsidR="00546A50">
        <w:rPr>
          <w:rFonts w:hint="cs"/>
          <w:smallCaps/>
          <w:rtl/>
          <w:lang w:bidi="ur-PK"/>
        </w:rPr>
        <w:t>آن‌ھا</w:t>
      </w:r>
      <w:r w:rsidR="00DB52E1">
        <w:rPr>
          <w:rFonts w:hint="cs"/>
          <w:smallCaps/>
          <w:rtl/>
          <w:lang w:bidi="ur-PK"/>
        </w:rPr>
        <w:t xml:space="preserve"> را از این کار منع کرد و این خود بیشترین ت</w:t>
      </w:r>
      <w:r w:rsidR="00DC2CC4">
        <w:rPr>
          <w:rFonts w:hint="cs"/>
          <w:smallCaps/>
          <w:rtl/>
          <w:lang w:bidi="ur-PK"/>
        </w:rPr>
        <w:t>أ</w:t>
      </w:r>
      <w:r w:rsidR="00DB52E1">
        <w:rPr>
          <w:rFonts w:hint="cs"/>
          <w:smallCaps/>
          <w:rtl/>
          <w:lang w:bidi="ur-PK"/>
        </w:rPr>
        <w:t>ثیر را در جلب رضایت اعرابی داشت و پس از آن‌ک</w:t>
      </w:r>
      <w:r w:rsidR="00DC2CC4">
        <w:rPr>
          <w:rFonts w:hint="cs"/>
          <w:smallCaps/>
          <w:rtl/>
          <w:lang w:bidi="ur-PK"/>
        </w:rPr>
        <w:t>ه</w:t>
      </w:r>
      <w:r w:rsidR="00DB52E1">
        <w:rPr>
          <w:rFonts w:hint="cs"/>
          <w:smallCaps/>
          <w:rtl/>
          <w:lang w:bidi="ur-PK"/>
        </w:rPr>
        <w:t xml:space="preserve"> پیامبر ھدی</w:t>
      </w:r>
      <w:r w:rsidR="00DC2CC4">
        <w:rPr>
          <w:rFonts w:hint="cs"/>
          <w:smallCaps/>
          <w:rtl/>
          <w:lang w:bidi="ur-PK"/>
        </w:rPr>
        <w:t>ه</w:t>
      </w:r>
      <w:r w:rsidR="00DB52E1">
        <w:rPr>
          <w:rFonts w:hint="cs"/>
          <w:smallCaps/>
          <w:rtl/>
          <w:lang w:bidi="ur-PK"/>
        </w:rPr>
        <w:t xml:space="preserve"> را ب</w:t>
      </w:r>
      <w:r w:rsidR="00DC2CC4">
        <w:rPr>
          <w:rFonts w:hint="cs"/>
          <w:smallCaps/>
          <w:rtl/>
          <w:lang w:bidi="ur-PK"/>
        </w:rPr>
        <w:t>ه</w:t>
      </w:r>
      <w:r w:rsidR="00DB52E1">
        <w:rPr>
          <w:rFonts w:hint="cs"/>
          <w:smallCaps/>
          <w:rtl/>
          <w:lang w:bidi="ur-PK"/>
        </w:rPr>
        <w:t xml:space="preserve"> اعرابی بیشتر کرد بدو گفت: شما دیدی ک</w:t>
      </w:r>
      <w:r w:rsidR="00DC2CC4">
        <w:rPr>
          <w:rFonts w:hint="cs"/>
          <w:smallCaps/>
          <w:rtl/>
          <w:lang w:bidi="ur-PK"/>
        </w:rPr>
        <w:t>ه</w:t>
      </w:r>
      <w:r w:rsidR="00DB52E1">
        <w:rPr>
          <w:rFonts w:hint="cs"/>
          <w:smallCaps/>
          <w:rtl/>
          <w:lang w:bidi="ur-PK"/>
        </w:rPr>
        <w:t xml:space="preserve"> یاران من از گفت</w:t>
      </w:r>
      <w:r w:rsidR="00DC2CC4">
        <w:rPr>
          <w:rFonts w:hint="cs"/>
          <w:smallCaps/>
          <w:rtl/>
          <w:lang w:bidi="ur-PK"/>
        </w:rPr>
        <w:t>ۀ</w:t>
      </w:r>
      <w:r w:rsidR="00DB52E1">
        <w:rPr>
          <w:rFonts w:hint="cs"/>
          <w:smallCaps/>
          <w:rtl/>
          <w:lang w:bidi="ur-PK"/>
        </w:rPr>
        <w:t xml:space="preserve"> تو چگون</w:t>
      </w:r>
      <w:r w:rsidR="00DC2CC4">
        <w:rPr>
          <w:rFonts w:hint="cs"/>
          <w:smallCaps/>
          <w:rtl/>
          <w:lang w:bidi="ur-PK"/>
        </w:rPr>
        <w:t>ه</w:t>
      </w:r>
      <w:r w:rsidR="00DB52E1">
        <w:rPr>
          <w:rFonts w:hint="cs"/>
          <w:smallCaps/>
          <w:rtl/>
          <w:lang w:bidi="ur-PK"/>
        </w:rPr>
        <w:t xml:space="preserve"> ب</w:t>
      </w:r>
      <w:r w:rsidR="00DC2CC4">
        <w:rPr>
          <w:rFonts w:hint="cs"/>
          <w:smallCaps/>
          <w:rtl/>
          <w:lang w:bidi="ur-PK"/>
        </w:rPr>
        <w:t>ه</w:t>
      </w:r>
      <w:r w:rsidR="00DB52E1">
        <w:rPr>
          <w:rFonts w:hint="cs"/>
          <w:smallCaps/>
          <w:rtl/>
          <w:lang w:bidi="ur-PK"/>
        </w:rPr>
        <w:t xml:space="preserve"> خشم آمدند و شاید ھنوز ھم در دل</w:t>
      </w:r>
      <w:r w:rsidR="001E6164">
        <w:rPr>
          <w:rFonts w:hint="eastAsia"/>
          <w:smallCaps/>
          <w:rtl/>
          <w:lang w:bidi="ur-PK"/>
        </w:rPr>
        <w:t>‌</w:t>
      </w:r>
      <w:r w:rsidR="00DB52E1">
        <w:rPr>
          <w:rFonts w:hint="cs"/>
          <w:smallCaps/>
          <w:rtl/>
          <w:lang w:bidi="ur-PK"/>
        </w:rPr>
        <w:t>شان بر علی</w:t>
      </w:r>
      <w:r w:rsidR="00DC2CC4">
        <w:rPr>
          <w:rFonts w:hint="cs"/>
          <w:smallCaps/>
          <w:rtl/>
          <w:lang w:bidi="ur-PK"/>
        </w:rPr>
        <w:t>ه</w:t>
      </w:r>
      <w:r w:rsidR="00DB52E1">
        <w:rPr>
          <w:rFonts w:hint="cs"/>
          <w:smallCaps/>
          <w:rtl/>
          <w:lang w:bidi="ur-PK"/>
        </w:rPr>
        <w:t xml:space="preserve"> تو چیزی باقی ماند</w:t>
      </w:r>
      <w:r w:rsidR="00DC2CC4">
        <w:rPr>
          <w:rFonts w:hint="cs"/>
          <w:smallCaps/>
          <w:rtl/>
          <w:lang w:bidi="ur-PK"/>
        </w:rPr>
        <w:t>ه</w:t>
      </w:r>
      <w:r w:rsidR="00DB52E1">
        <w:rPr>
          <w:rFonts w:hint="cs"/>
          <w:smallCaps/>
          <w:rtl/>
          <w:lang w:bidi="ur-PK"/>
        </w:rPr>
        <w:t xml:space="preserve"> باشد، پس وقتی ک</w:t>
      </w:r>
      <w:r w:rsidR="00DC2CC4">
        <w:rPr>
          <w:rFonts w:hint="cs"/>
          <w:smallCaps/>
          <w:rtl/>
          <w:lang w:bidi="ur-PK"/>
        </w:rPr>
        <w:t>ه</w:t>
      </w:r>
      <w:r w:rsidR="00DB52E1">
        <w:rPr>
          <w:rFonts w:hint="cs"/>
          <w:smallCaps/>
          <w:rtl/>
          <w:lang w:bidi="ur-PK"/>
        </w:rPr>
        <w:t xml:space="preserve"> دوبار</w:t>
      </w:r>
      <w:r w:rsidR="00DC2CC4">
        <w:rPr>
          <w:rFonts w:hint="cs"/>
          <w:smallCaps/>
          <w:rtl/>
          <w:lang w:bidi="ur-PK"/>
        </w:rPr>
        <w:t>ه</w:t>
      </w:r>
      <w:r w:rsidR="00DB52E1">
        <w:rPr>
          <w:rFonts w:hint="cs"/>
          <w:smallCaps/>
          <w:rtl/>
          <w:lang w:bidi="ur-PK"/>
        </w:rPr>
        <w:t xml:space="preserve"> از تو پرسیدم:</w:t>
      </w:r>
      <w:r w:rsidR="00AB4BA8">
        <w:rPr>
          <w:rFonts w:hint="cs"/>
          <w:smallCaps/>
          <w:rtl/>
          <w:lang w:bidi="ur-PK"/>
        </w:rPr>
        <w:t xml:space="preserve"> آیا راضی شدی یا ن</w:t>
      </w:r>
      <w:r w:rsidR="00DC2CC4">
        <w:rPr>
          <w:rFonts w:hint="cs"/>
          <w:smallCaps/>
          <w:rtl/>
          <w:lang w:bidi="ur-PK"/>
        </w:rPr>
        <w:t>ه</w:t>
      </w:r>
      <w:r w:rsidR="00AB4BA8">
        <w:rPr>
          <w:rFonts w:hint="cs"/>
          <w:smallCaps/>
          <w:rtl/>
          <w:lang w:bidi="ur-PK"/>
        </w:rPr>
        <w:t xml:space="preserve">؟ در حضور </w:t>
      </w:r>
      <w:r w:rsidR="00546A50">
        <w:rPr>
          <w:rFonts w:hint="cs"/>
          <w:smallCaps/>
          <w:rtl/>
          <w:lang w:bidi="ur-PK"/>
        </w:rPr>
        <w:t>آن‌ھا</w:t>
      </w:r>
      <w:r w:rsidR="00AB4BA8">
        <w:rPr>
          <w:rFonts w:hint="cs"/>
          <w:smallCaps/>
          <w:rtl/>
          <w:lang w:bidi="ur-PK"/>
        </w:rPr>
        <w:t xml:space="preserve"> اظھار رضایت بکن تا خشم</w:t>
      </w:r>
      <w:r w:rsidR="00A93F6F">
        <w:rPr>
          <w:rFonts w:hint="eastAsia"/>
          <w:smallCaps/>
          <w:rtl/>
          <w:lang w:bidi="ur-PK"/>
        </w:rPr>
        <w:t>‌</w:t>
      </w:r>
      <w:r w:rsidR="00AB4BA8">
        <w:rPr>
          <w:rFonts w:hint="cs"/>
          <w:smallCaps/>
          <w:rtl/>
          <w:lang w:bidi="ur-PK"/>
        </w:rPr>
        <w:t>شان فرو</w:t>
      </w:r>
      <w:r w:rsidR="001E6164">
        <w:rPr>
          <w:rFonts w:hint="cs"/>
          <w:smallCaps/>
          <w:rtl/>
          <w:lang w:bidi="ur-PK"/>
        </w:rPr>
        <w:t xml:space="preserve"> </w:t>
      </w:r>
      <w:r w:rsidR="00AB4BA8">
        <w:rPr>
          <w:rFonts w:hint="cs"/>
          <w:smallCaps/>
          <w:rtl/>
          <w:lang w:bidi="ur-PK"/>
        </w:rPr>
        <w:t>نشیند</w:t>
      </w:r>
      <w:r w:rsidR="00DC2CC4">
        <w:rPr>
          <w:rFonts w:hint="cs"/>
          <w:smallCaps/>
          <w:rtl/>
          <w:lang w:bidi="ur-PK"/>
        </w:rPr>
        <w:t>.</w:t>
      </w:r>
      <w:r w:rsidR="00AB4BA8">
        <w:rPr>
          <w:rFonts w:hint="cs"/>
          <w:smallCaps/>
          <w:rtl/>
          <w:lang w:bidi="ur-PK"/>
        </w:rPr>
        <w:t xml:space="preserve"> فردای آن روز پیامبر فرمود: این اعرابی پس از ماجرای دیروز ک</w:t>
      </w:r>
      <w:r w:rsidR="00DC2CC4">
        <w:rPr>
          <w:rFonts w:hint="cs"/>
          <w:smallCaps/>
          <w:rtl/>
          <w:lang w:bidi="ur-PK"/>
        </w:rPr>
        <w:t>ه</w:t>
      </w:r>
      <w:r w:rsidR="00AB4BA8">
        <w:rPr>
          <w:rFonts w:hint="cs"/>
          <w:smallCaps/>
          <w:rtl/>
          <w:lang w:bidi="ur-PK"/>
        </w:rPr>
        <w:t xml:space="preserve"> یک مقدار بیشتر ب</w:t>
      </w:r>
      <w:r w:rsidR="00DC2CC4">
        <w:rPr>
          <w:rFonts w:hint="cs"/>
          <w:smallCaps/>
          <w:rtl/>
          <w:lang w:bidi="ur-PK"/>
        </w:rPr>
        <w:t>ه</w:t>
      </w:r>
      <w:r w:rsidR="00AB4BA8">
        <w:rPr>
          <w:rFonts w:hint="cs"/>
          <w:smallCaps/>
          <w:rtl/>
          <w:lang w:bidi="ur-PK"/>
        </w:rPr>
        <w:t xml:space="preserve"> او بخشیدیم اظھار می‌دارد ک</w:t>
      </w:r>
      <w:r w:rsidR="00DC2CC4">
        <w:rPr>
          <w:rFonts w:hint="cs"/>
          <w:smallCaps/>
          <w:rtl/>
          <w:lang w:bidi="ur-PK"/>
        </w:rPr>
        <w:t>ه</w:t>
      </w:r>
      <w:r w:rsidR="00AB4BA8">
        <w:rPr>
          <w:rFonts w:hint="cs"/>
          <w:smallCaps/>
          <w:rtl/>
          <w:lang w:bidi="ur-PK"/>
        </w:rPr>
        <w:t xml:space="preserve"> راضی است آیا این‌گون</w:t>
      </w:r>
      <w:r w:rsidR="00DC2CC4">
        <w:rPr>
          <w:rFonts w:hint="cs"/>
          <w:smallCaps/>
          <w:rtl/>
          <w:lang w:bidi="ur-PK"/>
        </w:rPr>
        <w:t>ه</w:t>
      </w:r>
      <w:r w:rsidR="00AB4BA8">
        <w:rPr>
          <w:rFonts w:hint="cs"/>
          <w:smallCaps/>
          <w:rtl/>
          <w:lang w:bidi="ur-PK"/>
        </w:rPr>
        <w:t xml:space="preserve"> است؟ اعرابی گفت: آری راضی ھستم</w:t>
      </w:r>
      <w:r w:rsidR="00DC2CC4">
        <w:rPr>
          <w:rFonts w:hint="cs"/>
          <w:smallCaps/>
          <w:rtl/>
          <w:lang w:bidi="ur-PK"/>
        </w:rPr>
        <w:t>.</w:t>
      </w:r>
      <w:r w:rsidR="00AB4BA8">
        <w:rPr>
          <w:rFonts w:hint="cs"/>
          <w:smallCaps/>
          <w:rtl/>
          <w:lang w:bidi="ur-PK"/>
        </w:rPr>
        <w:t xml:space="preserve"> سپس پیامبر فرمود: حکایت من با این اعرابی مانند حکایت مردی است ک</w:t>
      </w:r>
      <w:r w:rsidR="00DC2CC4">
        <w:rPr>
          <w:rFonts w:hint="cs"/>
          <w:smallCaps/>
          <w:rtl/>
          <w:lang w:bidi="ur-PK"/>
        </w:rPr>
        <w:t>ه</w:t>
      </w:r>
      <w:r w:rsidR="00AB4BA8">
        <w:rPr>
          <w:rFonts w:hint="cs"/>
          <w:smallCaps/>
          <w:rtl/>
          <w:lang w:bidi="ur-PK"/>
        </w:rPr>
        <w:t xml:space="preserve"> شترش گریخت و مردم او را دنبال کردند</w:t>
      </w:r>
      <w:r w:rsidR="00DC2CC4">
        <w:rPr>
          <w:rFonts w:hint="cs"/>
          <w:smallCaps/>
          <w:rtl/>
          <w:lang w:bidi="ur-PK"/>
        </w:rPr>
        <w:t>.</w:t>
      </w:r>
      <w:r w:rsidR="00AB4BA8">
        <w:rPr>
          <w:rFonts w:hint="cs"/>
          <w:smallCaps/>
          <w:rtl/>
          <w:lang w:bidi="ur-PK"/>
        </w:rPr>
        <w:t xml:space="preserve"> شتر بیشتر رم کرد و گریخت، اما صاحب شتر ب</w:t>
      </w:r>
      <w:r w:rsidR="00DC2CC4">
        <w:rPr>
          <w:rFonts w:hint="cs"/>
          <w:smallCaps/>
          <w:rtl/>
          <w:lang w:bidi="ur-PK"/>
        </w:rPr>
        <w:t>ه</w:t>
      </w:r>
      <w:r w:rsidR="00AB4BA8">
        <w:rPr>
          <w:rFonts w:hint="cs"/>
          <w:smallCaps/>
          <w:rtl/>
          <w:lang w:bidi="ur-PK"/>
        </w:rPr>
        <w:t xml:space="preserve"> مردم گفت او را ول کنید تا خود ک</w:t>
      </w:r>
      <w:r w:rsidR="00DC2CC4">
        <w:rPr>
          <w:rFonts w:hint="cs"/>
          <w:smallCaps/>
          <w:rtl/>
          <w:lang w:bidi="ur-PK"/>
        </w:rPr>
        <w:t>ه</w:t>
      </w:r>
      <w:r w:rsidR="00AB4BA8">
        <w:rPr>
          <w:rFonts w:hint="cs"/>
          <w:smallCaps/>
          <w:rtl/>
          <w:lang w:bidi="ur-PK"/>
        </w:rPr>
        <w:t xml:space="preserve"> ب</w:t>
      </w:r>
      <w:r w:rsidR="00DC2CC4">
        <w:rPr>
          <w:rFonts w:hint="cs"/>
          <w:smallCaps/>
          <w:rtl/>
          <w:lang w:bidi="ur-PK"/>
        </w:rPr>
        <w:t>ه</w:t>
      </w:r>
      <w:r w:rsidR="00AB4BA8">
        <w:rPr>
          <w:rFonts w:hint="cs"/>
          <w:smallCaps/>
          <w:rtl/>
          <w:lang w:bidi="ur-PK"/>
        </w:rPr>
        <w:t xml:space="preserve"> او داناتر و مھربان‌تر</w:t>
      </w:r>
      <w:r w:rsidR="00674493">
        <w:rPr>
          <w:rFonts w:hint="cs"/>
          <w:smallCaps/>
          <w:rtl/>
          <w:lang w:bidi="ur-PK"/>
        </w:rPr>
        <w:t>م او را برگردانم</w:t>
      </w:r>
      <w:r w:rsidR="00DC2CC4">
        <w:rPr>
          <w:rFonts w:hint="cs"/>
          <w:smallCaps/>
          <w:rtl/>
          <w:lang w:bidi="ur-PK"/>
        </w:rPr>
        <w:t>.</w:t>
      </w:r>
      <w:r w:rsidR="00674493">
        <w:rPr>
          <w:rFonts w:hint="cs"/>
          <w:smallCaps/>
          <w:rtl/>
          <w:lang w:bidi="ur-PK"/>
        </w:rPr>
        <w:t xml:space="preserve"> سپس یک مقدار علف مورد علاق</w:t>
      </w:r>
      <w:r w:rsidR="00DC2CC4">
        <w:rPr>
          <w:rFonts w:hint="cs"/>
          <w:smallCaps/>
          <w:rtl/>
          <w:lang w:bidi="ur-PK"/>
        </w:rPr>
        <w:t>ۀ</w:t>
      </w:r>
      <w:r w:rsidR="00674493">
        <w:rPr>
          <w:rFonts w:hint="cs"/>
          <w:smallCaps/>
          <w:rtl/>
          <w:lang w:bidi="ur-PK"/>
        </w:rPr>
        <w:t xml:space="preserve"> شتر را برداشت و ب</w:t>
      </w:r>
      <w:r w:rsidR="00DC2CC4">
        <w:rPr>
          <w:rFonts w:hint="cs"/>
          <w:smallCaps/>
          <w:rtl/>
          <w:lang w:bidi="ur-PK"/>
        </w:rPr>
        <w:t>ه</w:t>
      </w:r>
      <w:r w:rsidR="00674493">
        <w:rPr>
          <w:rFonts w:hint="cs"/>
          <w:smallCaps/>
          <w:rtl/>
          <w:lang w:bidi="ur-PK"/>
        </w:rPr>
        <w:t>‌سوی او رفت</w:t>
      </w:r>
      <w:r w:rsidR="00DC2CC4">
        <w:rPr>
          <w:rFonts w:hint="cs"/>
          <w:smallCaps/>
          <w:rtl/>
          <w:lang w:bidi="ur-PK"/>
        </w:rPr>
        <w:t>.</w:t>
      </w:r>
      <w:r w:rsidR="00674493">
        <w:rPr>
          <w:rFonts w:hint="cs"/>
          <w:smallCaps/>
          <w:rtl/>
          <w:lang w:bidi="ur-PK"/>
        </w:rPr>
        <w:t xml:space="preserve"> شتر ک</w:t>
      </w:r>
      <w:r w:rsidR="00DC2CC4">
        <w:rPr>
          <w:rFonts w:hint="cs"/>
          <w:smallCaps/>
          <w:rtl/>
          <w:lang w:bidi="ur-PK"/>
        </w:rPr>
        <w:t>ه</w:t>
      </w:r>
      <w:r w:rsidR="00674493">
        <w:rPr>
          <w:rFonts w:hint="cs"/>
          <w:smallCaps/>
          <w:rtl/>
          <w:lang w:bidi="ur-PK"/>
        </w:rPr>
        <w:t xml:space="preserve"> صاحبش را با علف مورد علاق</w:t>
      </w:r>
      <w:r w:rsidR="00DC2CC4">
        <w:rPr>
          <w:rFonts w:hint="cs"/>
          <w:smallCaps/>
          <w:rtl/>
          <w:lang w:bidi="ur-PK"/>
        </w:rPr>
        <w:t>ه</w:t>
      </w:r>
      <w:r w:rsidR="00674493">
        <w:rPr>
          <w:rFonts w:hint="cs"/>
          <w:smallCaps/>
          <w:rtl/>
          <w:lang w:bidi="ur-PK"/>
        </w:rPr>
        <w:t>‌اش دید، برگشت و در برابر صاحبش زانو زد و مرد نیز بلافاصل</w:t>
      </w:r>
      <w:r w:rsidR="00DC2CC4">
        <w:rPr>
          <w:rFonts w:hint="cs"/>
          <w:smallCaps/>
          <w:rtl/>
          <w:lang w:bidi="ur-PK"/>
        </w:rPr>
        <w:t>ه</w:t>
      </w:r>
      <w:r w:rsidR="00674493">
        <w:rPr>
          <w:rFonts w:hint="cs"/>
          <w:smallCaps/>
          <w:rtl/>
          <w:lang w:bidi="ur-PK"/>
        </w:rPr>
        <w:t xml:space="preserve"> او را گرفت و بر آن سوار شد</w:t>
      </w:r>
      <w:r w:rsidR="00DC2CC4">
        <w:rPr>
          <w:rFonts w:hint="cs"/>
          <w:smallCaps/>
          <w:rtl/>
          <w:lang w:bidi="ur-PK"/>
        </w:rPr>
        <w:t>.</w:t>
      </w:r>
      <w:r w:rsidR="00674493">
        <w:rPr>
          <w:rFonts w:hint="cs"/>
          <w:smallCaps/>
          <w:rtl/>
          <w:lang w:bidi="ur-PK"/>
        </w:rPr>
        <w:t xml:space="preserve"> و ب</w:t>
      </w:r>
      <w:r w:rsidR="00DC2CC4">
        <w:rPr>
          <w:rFonts w:hint="cs"/>
          <w:smallCaps/>
          <w:rtl/>
          <w:lang w:bidi="ur-PK"/>
        </w:rPr>
        <w:t>ه</w:t>
      </w:r>
      <w:r w:rsidR="00674493">
        <w:rPr>
          <w:rFonts w:hint="cs"/>
          <w:smallCaps/>
          <w:rtl/>
          <w:lang w:bidi="ur-PK"/>
        </w:rPr>
        <w:t xml:space="preserve"> ھمین ترتیب پیامبر  </w:t>
      </w:r>
      <w:r w:rsidR="00674493">
        <w:rPr>
          <w:rFonts w:cs="CTraditional Arabic" w:hint="cs"/>
          <w:smallCaps/>
          <w:rtl/>
          <w:lang w:bidi="ur-PK"/>
        </w:rPr>
        <w:t>ص</w:t>
      </w:r>
      <w:r w:rsidR="00674493">
        <w:rPr>
          <w:rFonts w:hint="cs"/>
          <w:smallCaps/>
          <w:rtl/>
          <w:lang w:bidi="ur-PK"/>
        </w:rPr>
        <w:t xml:space="preserve"> بیان فرمود</w:t>
      </w:r>
      <w:r w:rsidR="00DC2CC4">
        <w:rPr>
          <w:rFonts w:hint="cs"/>
          <w:smallCaps/>
          <w:rtl/>
          <w:lang w:bidi="ur-PK"/>
        </w:rPr>
        <w:t>ه</w:t>
      </w:r>
      <w:r w:rsidR="00674493">
        <w:rPr>
          <w:rFonts w:hint="cs"/>
          <w:smallCaps/>
          <w:rtl/>
          <w:lang w:bidi="ur-PK"/>
        </w:rPr>
        <w:t>‌اند ک</w:t>
      </w:r>
      <w:r w:rsidR="00DC2CC4">
        <w:rPr>
          <w:rFonts w:hint="cs"/>
          <w:smallCaps/>
          <w:rtl/>
          <w:lang w:bidi="ur-PK"/>
        </w:rPr>
        <w:t>ه</w:t>
      </w:r>
      <w:r w:rsidR="00674493">
        <w:rPr>
          <w:rFonts w:hint="cs"/>
          <w:smallCaps/>
          <w:rtl/>
          <w:lang w:bidi="ur-PK"/>
        </w:rPr>
        <w:t xml:space="preserve"> قلب‌ھا را باید چگون</w:t>
      </w:r>
      <w:r w:rsidR="00DC2CC4">
        <w:rPr>
          <w:rFonts w:hint="cs"/>
          <w:smallCaps/>
          <w:rtl/>
          <w:lang w:bidi="ur-PK"/>
        </w:rPr>
        <w:t>ه</w:t>
      </w:r>
      <w:r w:rsidR="00674493">
        <w:rPr>
          <w:rFonts w:hint="cs"/>
          <w:smallCaps/>
          <w:rtl/>
          <w:lang w:bidi="ur-PK"/>
        </w:rPr>
        <w:t xml:space="preserve"> صاف و بی‌غل و غش کرد و</w:t>
      </w:r>
      <w:r w:rsidR="00F95648">
        <w:rPr>
          <w:rFonts w:hint="cs"/>
          <w:smallCaps/>
          <w:rtl/>
          <w:lang w:bidi="ur-PK"/>
        </w:rPr>
        <w:t>چگون</w:t>
      </w:r>
      <w:r w:rsidR="00DC2CC4">
        <w:rPr>
          <w:rFonts w:hint="cs"/>
          <w:smallCaps/>
          <w:rtl/>
          <w:lang w:bidi="ur-PK"/>
        </w:rPr>
        <w:t>ه</w:t>
      </w:r>
      <w:r w:rsidR="00F95648">
        <w:rPr>
          <w:rFonts w:hint="cs"/>
          <w:smallCaps/>
          <w:rtl/>
          <w:lang w:bidi="ur-PK"/>
        </w:rPr>
        <w:t xml:space="preserve"> باید با</w:t>
      </w:r>
      <w:r w:rsidR="001E6164">
        <w:rPr>
          <w:rFonts w:hint="cs"/>
          <w:smallCaps/>
          <w:rtl/>
          <w:lang w:bidi="ur-PK"/>
        </w:rPr>
        <w:t xml:space="preserve"> </w:t>
      </w:r>
      <w:r w:rsidR="00F95648">
        <w:rPr>
          <w:rFonts w:hint="cs"/>
          <w:smallCaps/>
          <w:rtl/>
          <w:lang w:bidi="ur-PK"/>
        </w:rPr>
        <w:t>کلمات زیبا با مردم برخورد کرد و چگون</w:t>
      </w:r>
      <w:r w:rsidR="00DC2CC4">
        <w:rPr>
          <w:rFonts w:hint="cs"/>
          <w:smallCaps/>
          <w:rtl/>
          <w:lang w:bidi="ur-PK"/>
        </w:rPr>
        <w:t>ه</w:t>
      </w:r>
      <w:r w:rsidR="00F95648">
        <w:rPr>
          <w:rFonts w:hint="cs"/>
          <w:smallCaps/>
          <w:rtl/>
          <w:lang w:bidi="ur-PK"/>
        </w:rPr>
        <w:t xml:space="preserve"> باید خیرخوا</w:t>
      </w:r>
      <w:r w:rsidR="00DC2CC4">
        <w:rPr>
          <w:rFonts w:hint="cs"/>
          <w:smallCaps/>
          <w:rtl/>
          <w:lang w:bidi="ur-PK"/>
        </w:rPr>
        <w:t>ه</w:t>
      </w:r>
      <w:r w:rsidR="00F95648">
        <w:rPr>
          <w:rFonts w:hint="cs"/>
          <w:smallCaps/>
          <w:rtl/>
          <w:lang w:bidi="ur-PK"/>
        </w:rPr>
        <w:t xml:space="preserve"> مردم شد</w:t>
      </w:r>
      <w:r w:rsidR="00DC2CC4">
        <w:rPr>
          <w:rFonts w:hint="cs"/>
          <w:smallCaps/>
          <w:rtl/>
          <w:lang w:bidi="ur-PK"/>
        </w:rPr>
        <w:t>.</w:t>
      </w:r>
    </w:p>
    <w:p w:rsidR="00F95648" w:rsidRDefault="00F95648" w:rsidP="00AB4BA8">
      <w:pPr>
        <w:pStyle w:val="a8"/>
        <w:rPr>
          <w:smallCaps/>
          <w:rtl/>
          <w:lang w:bidi="ur-PK"/>
        </w:rPr>
      </w:pPr>
      <w:r>
        <w:rPr>
          <w:rFonts w:hint="cs"/>
          <w:smallCaps/>
          <w:rtl/>
          <w:lang w:bidi="ur-PK"/>
        </w:rPr>
        <w:t>درود و رحمت خدا بر تو باد ای رسول</w:t>
      </w:r>
      <w:r w:rsidR="00A93F6F">
        <w:rPr>
          <w:rFonts w:hint="cs"/>
          <w:smallCaps/>
          <w:rtl/>
          <w:lang w:bidi="ur-PK"/>
        </w:rPr>
        <w:t xml:space="preserve"> </w:t>
      </w:r>
      <w:r>
        <w:rPr>
          <w:rFonts w:hint="cs"/>
          <w:smallCaps/>
          <w:rtl/>
          <w:lang w:bidi="ur-PK"/>
        </w:rPr>
        <w:t>‌الل</w:t>
      </w:r>
      <w:r w:rsidR="00DC2CC4">
        <w:rPr>
          <w:rFonts w:hint="cs"/>
          <w:smallCaps/>
          <w:rtl/>
          <w:lang w:bidi="ur-PK"/>
        </w:rPr>
        <w:t>ه</w:t>
      </w:r>
      <w:r>
        <w:rPr>
          <w:rFonts w:hint="cs"/>
          <w:smallCaps/>
          <w:rtl/>
          <w:lang w:bidi="ur-PK"/>
        </w:rPr>
        <w:t xml:space="preserve"> </w:t>
      </w:r>
      <w:r>
        <w:rPr>
          <w:rFonts w:cs="CTraditional Arabic" w:hint="cs"/>
          <w:smallCaps/>
          <w:rtl/>
          <w:lang w:bidi="ur-PK"/>
        </w:rPr>
        <w:t>ص</w:t>
      </w:r>
      <w:r>
        <w:rPr>
          <w:rFonts w:hint="cs"/>
          <w:smallCaps/>
          <w:rtl/>
          <w:lang w:bidi="ur-PK"/>
        </w:rPr>
        <w:t xml:space="preserve"> امتت را </w:t>
      </w:r>
      <w:r w:rsidR="00E6509E">
        <w:rPr>
          <w:rFonts w:hint="cs"/>
          <w:smallCaps/>
          <w:rtl/>
          <w:lang w:bidi="ur-PK"/>
        </w:rPr>
        <w:t>به‌سوی</w:t>
      </w:r>
      <w:r>
        <w:rPr>
          <w:rFonts w:hint="cs"/>
          <w:smallCaps/>
          <w:rtl/>
          <w:lang w:bidi="ur-PK"/>
        </w:rPr>
        <w:t xml:space="preserve"> تمام نیکی‌ھا ھدایت فرمودی و </w:t>
      </w:r>
      <w:r w:rsidR="00546A50">
        <w:rPr>
          <w:rFonts w:hint="cs"/>
          <w:smallCaps/>
          <w:rtl/>
          <w:lang w:bidi="ur-PK"/>
        </w:rPr>
        <w:t>آن‌ھا</w:t>
      </w:r>
      <w:r>
        <w:rPr>
          <w:rFonts w:hint="cs"/>
          <w:smallCaps/>
          <w:rtl/>
          <w:lang w:bidi="ur-PK"/>
        </w:rPr>
        <w:t xml:space="preserve"> را ب</w:t>
      </w:r>
      <w:r w:rsidR="00DC2CC4">
        <w:rPr>
          <w:rFonts w:hint="cs"/>
          <w:smallCaps/>
          <w:rtl/>
          <w:lang w:bidi="ur-PK"/>
        </w:rPr>
        <w:t>ه</w:t>
      </w:r>
      <w:r>
        <w:rPr>
          <w:rFonts w:hint="cs"/>
          <w:smallCaps/>
          <w:rtl/>
          <w:lang w:bidi="ur-PK"/>
        </w:rPr>
        <w:t xml:space="preserve"> شاھرا</w:t>
      </w:r>
      <w:r w:rsidR="00DC2CC4">
        <w:rPr>
          <w:rFonts w:hint="cs"/>
          <w:smallCaps/>
          <w:rtl/>
          <w:lang w:bidi="ur-PK"/>
        </w:rPr>
        <w:t>ه</w:t>
      </w:r>
      <w:r>
        <w:rPr>
          <w:rFonts w:hint="cs"/>
          <w:smallCaps/>
          <w:rtl/>
          <w:lang w:bidi="ur-PK"/>
        </w:rPr>
        <w:t xml:space="preserve"> خوشبختی راھنمایی نمودی و خداوند نیک فرمود</w:t>
      </w:r>
      <w:r w:rsidR="00DC2CC4">
        <w:rPr>
          <w:rFonts w:hint="cs"/>
          <w:smallCaps/>
          <w:rtl/>
          <w:lang w:bidi="ur-PK"/>
        </w:rPr>
        <w:t>ه</w:t>
      </w:r>
      <w:r>
        <w:rPr>
          <w:rFonts w:hint="cs"/>
          <w:smallCaps/>
          <w:rtl/>
          <w:lang w:bidi="ur-PK"/>
        </w:rPr>
        <w:t>‌اند:</w:t>
      </w:r>
    </w:p>
    <w:p w:rsidR="00F95648" w:rsidRDefault="00CB37F6" w:rsidP="00A93F6F">
      <w:pPr>
        <w:pStyle w:val="af1"/>
        <w:rPr>
          <w:smallCaps/>
          <w:rtl/>
          <w:lang w:bidi="ur-PK"/>
        </w:rPr>
      </w:pPr>
      <w:r w:rsidRPr="00CB37F6">
        <w:rPr>
          <w:rFonts w:cs="CTraditional Arabic"/>
          <w:smallCaps/>
          <w:rtl/>
          <w:lang w:bidi="ur-PK"/>
        </w:rPr>
        <w:t>+</w:t>
      </w:r>
      <w:r w:rsidR="00A40E11" w:rsidRPr="00A93F6F">
        <w:rPr>
          <w:rtl/>
        </w:rPr>
        <w:t>وَمَآ أَرۡسَلۡنَٰكَ إِلَّا رَحۡمَة</w:t>
      </w:r>
      <w:r w:rsidR="00A40E11" w:rsidRPr="00A93F6F">
        <w:rPr>
          <w:rFonts w:hint="cs"/>
          <w:rtl/>
        </w:rPr>
        <w:t>ٗ</w:t>
      </w:r>
      <w:r w:rsidR="00A40E11" w:rsidRPr="00A93F6F">
        <w:rPr>
          <w:rtl/>
        </w:rPr>
        <w:t xml:space="preserve"> </w:t>
      </w:r>
      <w:r w:rsidR="00A40E11" w:rsidRPr="00A93F6F">
        <w:rPr>
          <w:rFonts w:hint="cs"/>
          <w:rtl/>
        </w:rPr>
        <w:t>لِّلۡعَٰلَمِينَ١٠٧</w:t>
      </w:r>
      <w:r w:rsidRPr="00CB37F6">
        <w:rPr>
          <w:rFonts w:ascii="Times New Roman" w:cs="CTraditional Arabic" w:hint="cs"/>
          <w:smallCaps/>
          <w:rtl/>
          <w:lang w:bidi="ur-PK"/>
        </w:rPr>
        <w:t>_</w:t>
      </w:r>
      <w:r w:rsidR="00A40E11">
        <w:rPr>
          <w:rFonts w:ascii="Times New Roman" w:cs="Arial"/>
          <w:smallCaps/>
          <w:szCs w:val="24"/>
          <w:rtl/>
          <w:lang w:bidi="ur-PK"/>
        </w:rPr>
        <w:t xml:space="preserve"> </w:t>
      </w:r>
      <w:r w:rsidR="00A40E11" w:rsidRPr="00A40E11">
        <w:rPr>
          <w:rStyle w:val="Char6"/>
          <w:rtl/>
        </w:rPr>
        <w:t>[الأنبي</w:t>
      </w:r>
      <w:r w:rsidR="00DC2CC4">
        <w:rPr>
          <w:rStyle w:val="Char6"/>
          <w:rtl/>
        </w:rPr>
        <w:t>أ</w:t>
      </w:r>
      <w:r w:rsidR="00A40E11" w:rsidRPr="00A40E11">
        <w:rPr>
          <w:rStyle w:val="Char6"/>
          <w:rtl/>
        </w:rPr>
        <w:t>: 107]</w:t>
      </w:r>
      <w:r w:rsidR="00A93F6F" w:rsidRPr="00A93F6F">
        <w:rPr>
          <w:rStyle w:val="Char4"/>
          <w:rFonts w:hint="cs"/>
          <w:rtl/>
        </w:rPr>
        <w:t>.</w:t>
      </w:r>
    </w:p>
    <w:p w:rsidR="000538D8" w:rsidRDefault="00F95648" w:rsidP="00A93F6F">
      <w:pPr>
        <w:pStyle w:val="ab"/>
        <w:rPr>
          <w:smallCaps/>
          <w:rtl/>
          <w:lang w:bidi="ur-PK"/>
        </w:rPr>
      </w:pPr>
      <w:r w:rsidRPr="008421EC">
        <w:rPr>
          <w:rStyle w:val="Char8"/>
          <w:rtl/>
        </w:rPr>
        <w:t>«</w:t>
      </w:r>
      <w:r w:rsidRPr="00A93F6F">
        <w:rPr>
          <w:rFonts w:hint="cs"/>
          <w:rtl/>
        </w:rPr>
        <w:t>شما را نفرستادیم جز ب</w:t>
      </w:r>
      <w:r w:rsidR="00DC2CC4" w:rsidRPr="00A93F6F">
        <w:rPr>
          <w:rFonts w:hint="cs"/>
          <w:rtl/>
        </w:rPr>
        <w:t>ه</w:t>
      </w:r>
      <w:r w:rsidRPr="00A93F6F">
        <w:rPr>
          <w:rFonts w:hint="cs"/>
          <w:rtl/>
        </w:rPr>
        <w:t xml:space="preserve"> عنوان رحمت برای تمام بشر</w:t>
      </w:r>
      <w:r w:rsidRPr="008421EC">
        <w:rPr>
          <w:rStyle w:val="Char8"/>
          <w:rtl/>
        </w:rPr>
        <w:t>»</w:t>
      </w:r>
      <w:r w:rsidR="00DC2CC4">
        <w:rPr>
          <w:rFonts w:hint="cs"/>
          <w:smallCaps/>
          <w:rtl/>
          <w:lang w:bidi="ur-PK"/>
        </w:rPr>
        <w:t>.</w:t>
      </w:r>
    </w:p>
    <w:p w:rsidR="00A40E11" w:rsidRDefault="00A40E11" w:rsidP="003A3F7B">
      <w:pPr>
        <w:pStyle w:val="a8"/>
        <w:rPr>
          <w:smallCaps/>
          <w:rtl/>
          <w:lang w:bidi="ur-PK"/>
        </w:rPr>
      </w:pPr>
      <w:r>
        <w:rPr>
          <w:rFonts w:hint="cs"/>
          <w:smallCaps/>
          <w:rtl/>
          <w:lang w:bidi="ur-PK"/>
        </w:rPr>
        <w:t>پروردگارا، سلام و مسلمین را عزت و سربلندی عطا بفرما و کلم</w:t>
      </w:r>
      <w:r w:rsidR="00DC2CC4">
        <w:rPr>
          <w:rFonts w:hint="cs"/>
          <w:smallCaps/>
          <w:rtl/>
          <w:lang w:bidi="ur-PK"/>
        </w:rPr>
        <w:t>ۀ</w:t>
      </w:r>
      <w:r>
        <w:rPr>
          <w:rFonts w:hint="cs"/>
          <w:smallCaps/>
          <w:rtl/>
          <w:lang w:bidi="ur-PK"/>
        </w:rPr>
        <w:t xml:space="preserve"> حق و دین را </w:t>
      </w:r>
      <w:r w:rsidR="003A3F7B" w:rsidRPr="00A93F6F">
        <w:rPr>
          <w:rFonts w:hint="cs"/>
          <w:rtl/>
        </w:rPr>
        <w:t>برتر</w:t>
      </w:r>
      <w:r w:rsidR="003A3F7B">
        <w:rPr>
          <w:rFonts w:hint="cs"/>
          <w:smallCaps/>
          <w:rtl/>
          <w:lang w:bidi="ur-PK"/>
        </w:rPr>
        <w:t xml:space="preserve"> </w:t>
      </w:r>
      <w:r>
        <w:rPr>
          <w:rFonts w:hint="cs"/>
          <w:smallCaps/>
          <w:rtl/>
          <w:lang w:bidi="ur-PK"/>
        </w:rPr>
        <w:t>و بالاتر قرار بد</w:t>
      </w:r>
      <w:r w:rsidR="00DC2CC4">
        <w:rPr>
          <w:rFonts w:hint="cs"/>
          <w:smallCaps/>
          <w:rtl/>
          <w:lang w:bidi="ur-PK"/>
        </w:rPr>
        <w:t>ه</w:t>
      </w:r>
      <w:r>
        <w:rPr>
          <w:rFonts w:hint="cs"/>
          <w:smallCaps/>
          <w:rtl/>
          <w:lang w:bidi="ur-PK"/>
        </w:rPr>
        <w:t xml:space="preserve"> خداوندا، ما را ب</w:t>
      </w:r>
      <w:r w:rsidR="00DC2CC4">
        <w:rPr>
          <w:rFonts w:hint="cs"/>
          <w:smallCaps/>
          <w:rtl/>
          <w:lang w:bidi="ur-PK"/>
        </w:rPr>
        <w:t>ه</w:t>
      </w:r>
      <w:r>
        <w:rPr>
          <w:rFonts w:hint="cs"/>
          <w:smallCaps/>
          <w:rtl/>
          <w:lang w:bidi="ur-PK"/>
        </w:rPr>
        <w:t xml:space="preserve"> قرآن و آیات قرآن برکت و فزونی مرحمت فرما</w:t>
      </w:r>
      <w:r w:rsidR="00DC2CC4">
        <w:rPr>
          <w:rFonts w:hint="cs"/>
          <w:smallCaps/>
          <w:rtl/>
          <w:lang w:bidi="ur-PK"/>
        </w:rPr>
        <w:t>.</w:t>
      </w:r>
      <w:r>
        <w:rPr>
          <w:rFonts w:hint="cs"/>
          <w:smallCaps/>
          <w:rtl/>
          <w:lang w:bidi="ur-PK"/>
        </w:rPr>
        <w:t xml:space="preserve"> از خداوند می‌خواھم من و شما و بقی</w:t>
      </w:r>
      <w:r w:rsidR="00DC2CC4">
        <w:rPr>
          <w:rFonts w:hint="cs"/>
          <w:smallCaps/>
          <w:rtl/>
          <w:lang w:bidi="ur-PK"/>
        </w:rPr>
        <w:t>ۀ</w:t>
      </w:r>
      <w:r>
        <w:rPr>
          <w:rFonts w:hint="cs"/>
          <w:smallCaps/>
          <w:rtl/>
          <w:lang w:bidi="ur-PK"/>
        </w:rPr>
        <w:t xml:space="preserve"> مسلمانان را مورد آمرزش قرار دھد</w:t>
      </w:r>
      <w:r w:rsidR="00DC2CC4">
        <w:rPr>
          <w:rFonts w:hint="cs"/>
          <w:smallCaps/>
          <w:rtl/>
          <w:lang w:bidi="ur-PK"/>
        </w:rPr>
        <w:t>.</w:t>
      </w:r>
      <w:r>
        <w:rPr>
          <w:rFonts w:hint="cs"/>
          <w:smallCaps/>
          <w:rtl/>
          <w:lang w:bidi="ur-PK"/>
        </w:rPr>
        <w:t xml:space="preserve"> </w:t>
      </w:r>
      <w:r w:rsidRPr="00A93F6F">
        <w:rPr>
          <w:rStyle w:val="Char1"/>
          <w:rFonts w:hint="cs"/>
          <w:rtl/>
        </w:rPr>
        <w:t>آمین یا رب العالمین</w:t>
      </w:r>
      <w:r w:rsidR="00DC2CC4">
        <w:rPr>
          <w:rFonts w:hint="cs"/>
          <w:smallCaps/>
          <w:rtl/>
          <w:lang w:bidi="ur-PK"/>
        </w:rPr>
        <w:t>.</w:t>
      </w:r>
    </w:p>
    <w:p w:rsidR="00A40E11" w:rsidRDefault="00A40E11" w:rsidP="007B5642">
      <w:pPr>
        <w:pStyle w:val="a4"/>
        <w:ind w:left="3600" w:firstLine="720"/>
        <w:rPr>
          <w:smallCaps/>
          <w:rtl/>
          <w:lang w:bidi="ur-PK"/>
        </w:rPr>
      </w:pPr>
      <w:r>
        <w:rPr>
          <w:rFonts w:hint="cs"/>
          <w:rtl/>
        </w:rPr>
        <w:t>والسلام عليكم ورحمة الله</w:t>
      </w:r>
    </w:p>
    <w:p w:rsidR="00A40E11" w:rsidRPr="00C03648" w:rsidRDefault="00A40E11" w:rsidP="00F95648">
      <w:pPr>
        <w:pStyle w:val="a8"/>
        <w:rPr>
          <w:smallCaps/>
          <w:rtl/>
          <w:lang w:bidi="ur-PK"/>
        </w:rPr>
      </w:pPr>
    </w:p>
    <w:p w:rsidR="007B5642" w:rsidRDefault="007B5642" w:rsidP="0087307F">
      <w:pPr>
        <w:pStyle w:val="a8"/>
        <w:rPr>
          <w:rtl/>
        </w:rPr>
        <w:sectPr w:rsidR="007B5642" w:rsidSect="00C14F87">
          <w:footnotePr>
            <w:numRestart w:val="eachPage"/>
          </w:footnotePr>
          <w:pgSz w:w="9356" w:h="13608" w:code="9"/>
          <w:pgMar w:top="567" w:right="1134" w:bottom="851" w:left="1134" w:header="454" w:footer="0" w:gutter="0"/>
          <w:cols w:space="708"/>
          <w:titlePg/>
          <w:bidi/>
          <w:rtlGutter/>
          <w:docGrid w:linePitch="381"/>
        </w:sectPr>
      </w:pPr>
    </w:p>
    <w:p w:rsidR="0040608A" w:rsidRDefault="007B5642" w:rsidP="009D08FC">
      <w:pPr>
        <w:pStyle w:val="a1"/>
        <w:spacing w:line="226" w:lineRule="auto"/>
        <w:rPr>
          <w:rtl/>
        </w:rPr>
      </w:pPr>
      <w:bookmarkStart w:id="81" w:name="_Toc437893470"/>
      <w:r>
        <w:rPr>
          <w:rFonts w:hint="cs"/>
          <w:rtl/>
        </w:rPr>
        <w:t>خطبۀ چهل و نهم</w:t>
      </w:r>
      <w:r w:rsidR="009D08FC">
        <w:rPr>
          <w:rFonts w:hint="cs"/>
          <w:rtl/>
        </w:rPr>
        <w:t>:</w:t>
      </w:r>
      <w:r w:rsidR="009D08FC">
        <w:rPr>
          <w:rtl/>
        </w:rPr>
        <w:br/>
      </w:r>
      <w:r>
        <w:rPr>
          <w:rFonts w:hint="cs"/>
          <w:rtl/>
        </w:rPr>
        <w:t>در اهمیت و فضیلت حج</w:t>
      </w:r>
      <w:bookmarkEnd w:id="81"/>
    </w:p>
    <w:p w:rsidR="007B5642" w:rsidRDefault="007B5642" w:rsidP="0087307F">
      <w:pPr>
        <w:pStyle w:val="a8"/>
        <w:rPr>
          <w:rtl/>
          <w:lang w:bidi="ur-PK"/>
        </w:rPr>
      </w:pPr>
      <w:r>
        <w:rPr>
          <w:rFonts w:hint="cs"/>
          <w:rtl/>
          <w:lang w:bidi="ur-PK"/>
        </w:rPr>
        <w:t>خدا را ثنا و ستایش می‌کنیم آن</w:t>
      </w:r>
      <w:r w:rsidR="00A93F6F">
        <w:rPr>
          <w:rFonts w:hint="eastAsia"/>
          <w:rtl/>
          <w:lang w:bidi="ur-PK"/>
        </w:rPr>
        <w:t>‌</w:t>
      </w:r>
      <w:r>
        <w:rPr>
          <w:rFonts w:hint="cs"/>
          <w:rtl/>
          <w:lang w:bidi="ur-PK"/>
        </w:rPr>
        <w:t>گون</w:t>
      </w:r>
      <w:r w:rsidR="00DC2CC4">
        <w:rPr>
          <w:rFonts w:hint="cs"/>
          <w:rtl/>
          <w:lang w:bidi="ur-PK"/>
        </w:rPr>
        <w:t>ه</w:t>
      </w:r>
      <w:r>
        <w:rPr>
          <w:rFonts w:hint="cs"/>
          <w:rtl/>
          <w:lang w:bidi="ur-PK"/>
        </w:rPr>
        <w:t xml:space="preserve"> ک</w:t>
      </w:r>
      <w:r w:rsidR="00DC2CC4">
        <w:rPr>
          <w:rFonts w:hint="cs"/>
          <w:rtl/>
          <w:lang w:bidi="ur-PK"/>
        </w:rPr>
        <w:t>ه</w:t>
      </w:r>
      <w:r>
        <w:rPr>
          <w:rFonts w:hint="cs"/>
          <w:rtl/>
          <w:lang w:bidi="ur-PK"/>
        </w:rPr>
        <w:t xml:space="preserve"> سزاوار مقام پرشکو</w:t>
      </w:r>
      <w:r w:rsidR="00DC2CC4">
        <w:rPr>
          <w:rFonts w:hint="cs"/>
          <w:rtl/>
          <w:lang w:bidi="ur-PK"/>
        </w:rPr>
        <w:t>ه</w:t>
      </w:r>
      <w:r>
        <w:rPr>
          <w:rFonts w:hint="cs"/>
          <w:rtl/>
          <w:lang w:bidi="ur-PK"/>
        </w:rPr>
        <w:t xml:space="preserve"> و عظمت پروردگار باشد و گواھی می‌دھیم ک</w:t>
      </w:r>
      <w:r w:rsidR="00DC2CC4">
        <w:rPr>
          <w:rFonts w:hint="cs"/>
          <w:rtl/>
          <w:lang w:bidi="ur-PK"/>
        </w:rPr>
        <w:t>ه</w:t>
      </w:r>
      <w:r>
        <w:rPr>
          <w:rFonts w:hint="cs"/>
          <w:rtl/>
          <w:lang w:bidi="ur-PK"/>
        </w:rPr>
        <w:t xml:space="preserve"> جز ذات بی‌مثال و بی‌مانند پروردگار عالم، معبود دیگری نیست</w:t>
      </w:r>
      <w:r w:rsidR="00DC2CC4">
        <w:rPr>
          <w:rFonts w:hint="cs"/>
          <w:rtl/>
          <w:lang w:bidi="ur-PK"/>
        </w:rPr>
        <w:t>.</w:t>
      </w:r>
      <w:r>
        <w:rPr>
          <w:rFonts w:hint="cs"/>
          <w:rtl/>
          <w:lang w:bidi="ur-PK"/>
        </w:rPr>
        <w:t xml:space="preserve"> خدایی ک</w:t>
      </w:r>
      <w:r w:rsidR="00DC2CC4">
        <w:rPr>
          <w:rFonts w:hint="cs"/>
          <w:rtl/>
          <w:lang w:bidi="ur-PK"/>
        </w:rPr>
        <w:t>ه</w:t>
      </w:r>
      <w:r>
        <w:rPr>
          <w:rFonts w:hint="cs"/>
          <w:rtl/>
          <w:lang w:bidi="ur-PK"/>
        </w:rPr>
        <w:t xml:space="preserve"> در عظمت و کبریائیش یگان</w:t>
      </w:r>
      <w:r w:rsidR="00DC2CC4">
        <w:rPr>
          <w:rFonts w:hint="cs"/>
          <w:rtl/>
          <w:lang w:bidi="ur-PK"/>
        </w:rPr>
        <w:t>ه</w:t>
      </w:r>
      <w:r>
        <w:rPr>
          <w:rFonts w:hint="cs"/>
          <w:rtl/>
          <w:lang w:bidi="ur-PK"/>
        </w:rPr>
        <w:t xml:space="preserve"> و یکتا است و گواھی می‌دھم ک</w:t>
      </w:r>
      <w:r w:rsidR="00DC2CC4">
        <w:rPr>
          <w:rFonts w:hint="cs"/>
          <w:rtl/>
          <w:lang w:bidi="ur-PK"/>
        </w:rPr>
        <w:t>ه</w:t>
      </w:r>
      <w:r>
        <w:rPr>
          <w:rFonts w:hint="cs"/>
          <w:rtl/>
          <w:lang w:bidi="ur-PK"/>
        </w:rPr>
        <w:t xml:space="preserve"> سید و سرور ما حضرت محمد فرستاد</w:t>
      </w:r>
      <w:r w:rsidR="00DC2CC4">
        <w:rPr>
          <w:rFonts w:hint="cs"/>
          <w:rtl/>
          <w:lang w:bidi="ur-PK"/>
        </w:rPr>
        <w:t>ۀ</w:t>
      </w:r>
      <w:r>
        <w:rPr>
          <w:rFonts w:hint="cs"/>
          <w:rtl/>
          <w:lang w:bidi="ur-PK"/>
        </w:rPr>
        <w:t xml:space="preserve"> خداست و برگزید</w:t>
      </w:r>
      <w:r w:rsidR="00DC2CC4">
        <w:rPr>
          <w:rFonts w:hint="cs"/>
          <w:rtl/>
          <w:lang w:bidi="ur-PK"/>
        </w:rPr>
        <w:t>ۀ</w:t>
      </w:r>
      <w:r>
        <w:rPr>
          <w:rFonts w:hint="cs"/>
          <w:rtl/>
          <w:lang w:bidi="ur-PK"/>
        </w:rPr>
        <w:t xml:space="preserve"> برگزیدگان</w:t>
      </w:r>
      <w:r w:rsidR="00DC2CC4">
        <w:rPr>
          <w:rFonts w:hint="cs"/>
          <w:rtl/>
          <w:lang w:bidi="ur-PK"/>
        </w:rPr>
        <w:t>.</w:t>
      </w:r>
      <w:r>
        <w:rPr>
          <w:rFonts w:hint="cs"/>
          <w:rtl/>
          <w:lang w:bidi="ur-PK"/>
        </w:rPr>
        <w:t xml:space="preserve"> خداوندا، درود و رحمت خود را بر سرور ما حضرت محمد و بر آل و اصحاب و پیروان آن حضرت تا روز قیامت مستدام بدار و بعد</w:t>
      </w:r>
      <w:r w:rsidR="00DC2CC4">
        <w:rPr>
          <w:rFonts w:hint="cs"/>
          <w:rtl/>
          <w:lang w:bidi="ur-PK"/>
        </w:rPr>
        <w:t>.</w:t>
      </w:r>
    </w:p>
    <w:p w:rsidR="007B5642" w:rsidRDefault="007B5642" w:rsidP="00E57723">
      <w:pPr>
        <w:pStyle w:val="a8"/>
        <w:rPr>
          <w:rtl/>
          <w:lang w:bidi="ur-PK"/>
        </w:rPr>
      </w:pPr>
      <w:r>
        <w:rPr>
          <w:rFonts w:hint="cs"/>
          <w:rtl/>
          <w:lang w:bidi="ur-PK"/>
        </w:rPr>
        <w:t>ای بندگان خدا، پرھیزگار باشید و ازامر و فرمان الھی اطاعت نمایید چون ب</w:t>
      </w:r>
      <w:r w:rsidR="00DC2CC4">
        <w:rPr>
          <w:rFonts w:hint="cs"/>
          <w:rtl/>
          <w:lang w:bidi="ur-PK"/>
        </w:rPr>
        <w:t>ه</w:t>
      </w:r>
      <w:r>
        <w:rPr>
          <w:rFonts w:hint="cs"/>
          <w:rtl/>
          <w:lang w:bidi="ur-PK"/>
        </w:rPr>
        <w:t xml:space="preserve"> حقیقت پرھیزگارانند ک</w:t>
      </w:r>
      <w:r w:rsidR="00DC2CC4">
        <w:rPr>
          <w:rFonts w:hint="cs"/>
          <w:rtl/>
          <w:lang w:bidi="ur-PK"/>
        </w:rPr>
        <w:t>ه</w:t>
      </w:r>
      <w:r>
        <w:rPr>
          <w:rFonts w:hint="cs"/>
          <w:rtl/>
          <w:lang w:bidi="ur-PK"/>
        </w:rPr>
        <w:t xml:space="preserve"> خوشبخت و سرفراز خواھند شد و خسارت و زیان از آن تبھکاران است</w:t>
      </w:r>
      <w:r w:rsidR="00DC2CC4">
        <w:rPr>
          <w:rFonts w:hint="cs"/>
          <w:rtl/>
          <w:lang w:bidi="ur-PK"/>
        </w:rPr>
        <w:t>.</w:t>
      </w:r>
      <w:r>
        <w:rPr>
          <w:rFonts w:hint="cs"/>
          <w:rtl/>
          <w:lang w:bidi="ur-PK"/>
        </w:rPr>
        <w:t xml:space="preserve"> خداوند در قرآن عظیم می‌فرما</w:t>
      </w:r>
      <w:r w:rsidR="00E57723">
        <w:rPr>
          <w:rFonts w:hint="cs"/>
          <w:rtl/>
          <w:lang w:bidi="ur-PK"/>
        </w:rPr>
        <w:t>ی</w:t>
      </w:r>
      <w:r>
        <w:rPr>
          <w:rFonts w:hint="cs"/>
          <w:rtl/>
          <w:lang w:bidi="ur-PK"/>
        </w:rPr>
        <w:t>د:</w:t>
      </w:r>
    </w:p>
    <w:p w:rsidR="007B5642" w:rsidRDefault="00CB37F6" w:rsidP="009D08FC">
      <w:pPr>
        <w:pStyle w:val="af1"/>
        <w:spacing w:line="226" w:lineRule="auto"/>
        <w:rPr>
          <w:rtl/>
          <w:lang w:bidi="ur-PK"/>
        </w:rPr>
      </w:pPr>
      <w:r w:rsidRPr="00CB37F6">
        <w:rPr>
          <w:rFonts w:cs="CTraditional Arabic"/>
          <w:rtl/>
          <w:lang w:bidi="ur-PK"/>
        </w:rPr>
        <w:t>+</w:t>
      </w:r>
      <w:r w:rsidR="00E57723" w:rsidRPr="00A93F6F">
        <w:rPr>
          <w:rtl/>
        </w:rPr>
        <w:t xml:space="preserve">وَلِلَّهِ عَلَى </w:t>
      </w:r>
      <w:r w:rsidR="00E57723" w:rsidRPr="00A93F6F">
        <w:rPr>
          <w:rFonts w:hint="cs"/>
          <w:rtl/>
        </w:rPr>
        <w:t>ٱ</w:t>
      </w:r>
      <w:r w:rsidR="00E57723" w:rsidRPr="00A93F6F">
        <w:rPr>
          <w:rFonts w:hint="eastAsia"/>
          <w:rtl/>
        </w:rPr>
        <w:t>لنَّاسِ</w:t>
      </w:r>
      <w:r w:rsidR="00E57723" w:rsidRPr="00A93F6F">
        <w:rPr>
          <w:rtl/>
        </w:rPr>
        <w:t xml:space="preserve"> حِجُّ </w:t>
      </w:r>
      <w:r w:rsidR="00E57723" w:rsidRPr="00A93F6F">
        <w:rPr>
          <w:rFonts w:hint="cs"/>
          <w:rtl/>
        </w:rPr>
        <w:t>ٱ</w:t>
      </w:r>
      <w:r w:rsidR="00E57723" w:rsidRPr="00A93F6F">
        <w:rPr>
          <w:rFonts w:hint="eastAsia"/>
          <w:rtl/>
        </w:rPr>
        <w:t>لۡبَيۡتِ</w:t>
      </w:r>
      <w:r w:rsidR="00E57723" w:rsidRPr="00A93F6F">
        <w:rPr>
          <w:rtl/>
        </w:rPr>
        <w:t xml:space="preserve"> مَنِ </w:t>
      </w:r>
      <w:r w:rsidR="00E57723" w:rsidRPr="00A93F6F">
        <w:rPr>
          <w:rFonts w:hint="cs"/>
          <w:rtl/>
        </w:rPr>
        <w:t>ٱ</w:t>
      </w:r>
      <w:r w:rsidR="00E57723" w:rsidRPr="00A93F6F">
        <w:rPr>
          <w:rFonts w:hint="eastAsia"/>
          <w:rtl/>
        </w:rPr>
        <w:t>سۡتَطَاعَ</w:t>
      </w:r>
      <w:r w:rsidR="00E57723" w:rsidRPr="00A93F6F">
        <w:rPr>
          <w:rtl/>
        </w:rPr>
        <w:t xml:space="preserve"> إِلَيۡهِ سَبِيلٗاۚ وَمَن كَفَرَ فَإِنَّ </w:t>
      </w:r>
      <w:r w:rsidR="00E57723" w:rsidRPr="00A93F6F">
        <w:rPr>
          <w:rFonts w:hint="cs"/>
          <w:rtl/>
        </w:rPr>
        <w:t>ٱ</w:t>
      </w:r>
      <w:r w:rsidR="00E57723" w:rsidRPr="00A93F6F">
        <w:rPr>
          <w:rFonts w:hint="eastAsia"/>
          <w:rtl/>
        </w:rPr>
        <w:t>للَّهَ</w:t>
      </w:r>
      <w:r w:rsidR="00E57723" w:rsidRPr="00A93F6F">
        <w:rPr>
          <w:rtl/>
        </w:rPr>
        <w:t xml:space="preserve"> غَنِيٌّ عَنِ </w:t>
      </w:r>
      <w:r w:rsidR="00E57723" w:rsidRPr="00A93F6F">
        <w:rPr>
          <w:rFonts w:hint="cs"/>
          <w:rtl/>
        </w:rPr>
        <w:t>ٱ</w:t>
      </w:r>
      <w:r w:rsidR="00E57723" w:rsidRPr="00A93F6F">
        <w:rPr>
          <w:rFonts w:hint="eastAsia"/>
          <w:rtl/>
        </w:rPr>
        <w:t>لۡعَٰلَمِينَ</w:t>
      </w:r>
      <w:r w:rsidRPr="00CB37F6">
        <w:rPr>
          <w:rFonts w:ascii="Times New Roman" w:cs="CTraditional Arabic" w:hint="cs"/>
          <w:rtl/>
          <w:lang w:bidi="ur-PK"/>
        </w:rPr>
        <w:t>_</w:t>
      </w:r>
      <w:r w:rsidR="00E57723">
        <w:rPr>
          <w:rFonts w:ascii="Times New Roman" w:cs="Arial"/>
          <w:szCs w:val="24"/>
          <w:rtl/>
          <w:lang w:bidi="ur-PK"/>
        </w:rPr>
        <w:t xml:space="preserve"> </w:t>
      </w:r>
      <w:r w:rsidR="00E57723" w:rsidRPr="00E57723">
        <w:rPr>
          <w:rStyle w:val="Char6"/>
          <w:rtl/>
        </w:rPr>
        <w:t>[آل عمران: 97]</w:t>
      </w:r>
      <w:r w:rsidR="00A93F6F" w:rsidRPr="00A93F6F">
        <w:rPr>
          <w:rStyle w:val="Char4"/>
          <w:rFonts w:hint="cs"/>
          <w:rtl/>
        </w:rPr>
        <w:t>.</w:t>
      </w:r>
    </w:p>
    <w:p w:rsidR="007B5642" w:rsidRDefault="00E57723" w:rsidP="00021D97">
      <w:pPr>
        <w:pStyle w:val="ab"/>
        <w:rPr>
          <w:rtl/>
          <w:lang w:bidi="ur-PK"/>
        </w:rPr>
      </w:pPr>
      <w:r w:rsidRPr="008421EC">
        <w:rPr>
          <w:rStyle w:val="Char8"/>
          <w:rtl/>
        </w:rPr>
        <w:t>«</w:t>
      </w:r>
      <w:r w:rsidR="007B5642" w:rsidRPr="00A93F6F">
        <w:rPr>
          <w:rFonts w:hint="cs"/>
          <w:rtl/>
        </w:rPr>
        <w:t>حق خداست بر انس</w:t>
      </w:r>
      <w:r w:rsidR="00A93F6F">
        <w:rPr>
          <w:rFonts w:hint="cs"/>
          <w:rtl/>
        </w:rPr>
        <w:t>ا</w:t>
      </w:r>
      <w:r w:rsidR="00546A50" w:rsidRPr="00A93F6F">
        <w:rPr>
          <w:rFonts w:hint="cs"/>
          <w:rtl/>
        </w:rPr>
        <w:t>ن‌ھا</w:t>
      </w:r>
      <w:r w:rsidR="007B5642" w:rsidRPr="00A93F6F">
        <w:rPr>
          <w:rFonts w:hint="cs"/>
          <w:rtl/>
        </w:rPr>
        <w:t xml:space="preserve"> در صورت وجود امنیت در مسیر ب</w:t>
      </w:r>
      <w:r w:rsidR="00DC2CC4" w:rsidRPr="00A93F6F">
        <w:rPr>
          <w:rFonts w:hint="cs"/>
          <w:rtl/>
        </w:rPr>
        <w:t>ه</w:t>
      </w:r>
      <w:r w:rsidR="007B5642" w:rsidRPr="00A93F6F">
        <w:rPr>
          <w:rFonts w:hint="cs"/>
          <w:rtl/>
        </w:rPr>
        <w:t xml:space="preserve"> زیارت خان</w:t>
      </w:r>
      <w:r w:rsidR="00DC2CC4" w:rsidRPr="00A93F6F">
        <w:rPr>
          <w:rFonts w:hint="cs"/>
          <w:rtl/>
        </w:rPr>
        <w:t>ۀ</w:t>
      </w:r>
      <w:r w:rsidR="007B5642" w:rsidRPr="00A93F6F">
        <w:rPr>
          <w:rFonts w:hint="cs"/>
          <w:rtl/>
        </w:rPr>
        <w:t xml:space="preserve"> خدا بشتابند (واجبات مراسم حج را ب</w:t>
      </w:r>
      <w:r w:rsidR="00DC2CC4" w:rsidRPr="00A93F6F">
        <w:rPr>
          <w:rFonts w:hint="cs"/>
          <w:rtl/>
        </w:rPr>
        <w:t>ه</w:t>
      </w:r>
      <w:r w:rsidR="00A93F6F">
        <w:rPr>
          <w:rFonts w:hint="cs"/>
          <w:rtl/>
        </w:rPr>
        <w:t xml:space="preserve"> </w:t>
      </w:r>
      <w:r w:rsidR="007B5642" w:rsidRPr="00A93F6F">
        <w:rPr>
          <w:rFonts w:hint="eastAsia"/>
          <w:rtl/>
        </w:rPr>
        <w:t>‌</w:t>
      </w:r>
      <w:r w:rsidR="007B5642" w:rsidRPr="00A93F6F">
        <w:rPr>
          <w:rFonts w:hint="cs"/>
          <w:rtl/>
        </w:rPr>
        <w:t>جای آورند)</w:t>
      </w:r>
      <w:r w:rsidRPr="00A93F6F">
        <w:rPr>
          <w:rFonts w:hint="cs"/>
          <w:rtl/>
        </w:rPr>
        <w:t xml:space="preserve"> و کسی ک</w:t>
      </w:r>
      <w:r w:rsidR="00DC2CC4" w:rsidRPr="00A93F6F">
        <w:rPr>
          <w:rFonts w:hint="cs"/>
          <w:rtl/>
        </w:rPr>
        <w:t>ه</w:t>
      </w:r>
      <w:r w:rsidRPr="00A93F6F">
        <w:rPr>
          <w:rFonts w:hint="cs"/>
          <w:rtl/>
        </w:rPr>
        <w:t xml:space="preserve"> از انجام این مھم سرباز زند خدا از تمام انس</w:t>
      </w:r>
      <w:r w:rsidR="00021D97">
        <w:rPr>
          <w:rFonts w:hint="cs"/>
          <w:rtl/>
        </w:rPr>
        <w:t>ا</w:t>
      </w:r>
      <w:r w:rsidR="00546A50" w:rsidRPr="00A93F6F">
        <w:rPr>
          <w:rFonts w:hint="cs"/>
          <w:rtl/>
        </w:rPr>
        <w:t>ن‌ھا</w:t>
      </w:r>
      <w:r w:rsidRPr="00A93F6F">
        <w:rPr>
          <w:rFonts w:hint="cs"/>
          <w:rtl/>
        </w:rPr>
        <w:t xml:space="preserve"> بی‌نیاز است</w:t>
      </w:r>
      <w:r w:rsidRPr="008421EC">
        <w:rPr>
          <w:rStyle w:val="Char8"/>
          <w:rtl/>
        </w:rPr>
        <w:t>»</w:t>
      </w:r>
      <w:r w:rsidR="00DC2CC4">
        <w:rPr>
          <w:rFonts w:hint="cs"/>
          <w:rtl/>
          <w:lang w:bidi="ur-PK"/>
        </w:rPr>
        <w:t>.</w:t>
      </w:r>
    </w:p>
    <w:p w:rsidR="00F747ED" w:rsidRDefault="00F747ED" w:rsidP="0087307F">
      <w:pPr>
        <w:pStyle w:val="a8"/>
        <w:rPr>
          <w:rtl/>
          <w:lang w:bidi="ur-PK"/>
        </w:rPr>
      </w:pPr>
      <w:r>
        <w:rPr>
          <w:rFonts w:hint="cs"/>
          <w:rtl/>
          <w:lang w:bidi="ur-PK"/>
        </w:rPr>
        <w:t>و از ابوھریر</w:t>
      </w:r>
      <w:r w:rsidR="00DC2CC4">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است ک</w:t>
      </w:r>
      <w:r w:rsidR="00DC2CC4">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خطب</w:t>
      </w:r>
      <w:r w:rsidR="00DC2CC4">
        <w:rPr>
          <w:rFonts w:hint="cs"/>
          <w:rtl/>
          <w:lang w:bidi="ur-PK"/>
        </w:rPr>
        <w:t>ه</w:t>
      </w:r>
      <w:r>
        <w:rPr>
          <w:rFonts w:hint="cs"/>
          <w:rtl/>
          <w:lang w:bidi="ur-PK"/>
        </w:rPr>
        <w:t>‌ای ایراد نمود و فرمود:</w:t>
      </w:r>
    </w:p>
    <w:p w:rsidR="00F747ED" w:rsidRDefault="00F747ED" w:rsidP="00A93F6F">
      <w:pPr>
        <w:pStyle w:val="a8"/>
        <w:rPr>
          <w:rtl/>
          <w:lang w:bidi="ur-PK"/>
        </w:rPr>
      </w:pPr>
      <w:r>
        <w:rPr>
          <w:rFonts w:ascii="Traditional Arabic" w:hAnsi="Traditional Arabic" w:cs="Traditional Arabic"/>
          <w:rtl/>
          <w:lang w:bidi="ur-PK"/>
        </w:rPr>
        <w:t>«</w:t>
      </w:r>
      <w:r w:rsidR="006956C7" w:rsidRPr="00991C77">
        <w:rPr>
          <w:rStyle w:val="Char3"/>
          <w:rtl/>
        </w:rPr>
        <w:t>ي</w:t>
      </w:r>
      <w:r w:rsidR="00991C77" w:rsidRPr="00A06ED3">
        <w:rPr>
          <w:rStyle w:val="Char3"/>
          <w:rFonts w:ascii="Calibri" w:hAnsi="Calibri" w:hint="cs"/>
          <w:rtl/>
        </w:rPr>
        <w:t>َ</w:t>
      </w:r>
      <w:r w:rsidR="006956C7" w:rsidRPr="00991C77">
        <w:rPr>
          <w:rStyle w:val="Char3"/>
          <w:rtl/>
        </w:rPr>
        <w:t>ا أ</w:t>
      </w:r>
      <w:r w:rsidR="00991C77">
        <w:rPr>
          <w:rStyle w:val="Char3"/>
          <w:rFonts w:hint="cs"/>
          <w:rtl/>
        </w:rPr>
        <w:t>َ</w:t>
      </w:r>
      <w:r w:rsidR="006956C7" w:rsidRPr="00991C77">
        <w:rPr>
          <w:rStyle w:val="Char3"/>
          <w:rtl/>
        </w:rPr>
        <w:t>ي</w:t>
      </w:r>
      <w:r w:rsidR="00991C77">
        <w:rPr>
          <w:rStyle w:val="Char3"/>
          <w:rFonts w:hint="cs"/>
          <w:rtl/>
        </w:rPr>
        <w:t>ُّ</w:t>
      </w:r>
      <w:r w:rsidR="006956C7" w:rsidRPr="00991C77">
        <w:rPr>
          <w:rStyle w:val="Char3"/>
          <w:rtl/>
        </w:rPr>
        <w:t>ه</w:t>
      </w:r>
      <w:r w:rsidR="00991C77">
        <w:rPr>
          <w:rStyle w:val="Char3"/>
          <w:rFonts w:hint="cs"/>
          <w:rtl/>
        </w:rPr>
        <w:t>َ</w:t>
      </w:r>
      <w:r w:rsidR="006956C7" w:rsidRPr="00991C77">
        <w:rPr>
          <w:rStyle w:val="Char3"/>
          <w:rtl/>
        </w:rPr>
        <w:t>ا الن</w:t>
      </w:r>
      <w:r w:rsidR="00991C77">
        <w:rPr>
          <w:rStyle w:val="Char3"/>
          <w:rFonts w:hint="cs"/>
          <w:rtl/>
        </w:rPr>
        <w:t>َّ</w:t>
      </w:r>
      <w:r w:rsidR="006956C7" w:rsidRPr="00991C77">
        <w:rPr>
          <w:rStyle w:val="Char3"/>
          <w:rtl/>
        </w:rPr>
        <w:t>اس! إ</w:t>
      </w:r>
      <w:r w:rsidR="00991C77">
        <w:rPr>
          <w:rStyle w:val="Char3"/>
          <w:rFonts w:hint="cs"/>
          <w:rtl/>
        </w:rPr>
        <w:t>ِ</w:t>
      </w:r>
      <w:r w:rsidR="006956C7" w:rsidRPr="00991C77">
        <w:rPr>
          <w:rStyle w:val="Char3"/>
          <w:rtl/>
        </w:rPr>
        <w:t>ن</w:t>
      </w:r>
      <w:r w:rsidR="00991C77">
        <w:rPr>
          <w:rStyle w:val="Char3"/>
          <w:rFonts w:hint="cs"/>
          <w:rtl/>
        </w:rPr>
        <w:t>َ</w:t>
      </w:r>
      <w:r w:rsidR="006956C7" w:rsidRPr="00991C77">
        <w:rPr>
          <w:rStyle w:val="Char3"/>
          <w:rtl/>
        </w:rPr>
        <w:t xml:space="preserve"> الله</w:t>
      </w:r>
      <w:r w:rsidR="00991C77">
        <w:rPr>
          <w:rStyle w:val="Char3"/>
          <w:rFonts w:hint="cs"/>
          <w:rtl/>
        </w:rPr>
        <w:t>َ</w:t>
      </w:r>
      <w:r w:rsidR="006956C7" w:rsidRPr="00991C77">
        <w:rPr>
          <w:rStyle w:val="Char3"/>
          <w:rtl/>
        </w:rPr>
        <w:t xml:space="preserve"> ق</w:t>
      </w:r>
      <w:r w:rsidR="00991C77">
        <w:rPr>
          <w:rStyle w:val="Char3"/>
          <w:rFonts w:hint="cs"/>
          <w:rtl/>
        </w:rPr>
        <w:t>َ</w:t>
      </w:r>
      <w:r w:rsidR="006956C7" w:rsidRPr="00991C77">
        <w:rPr>
          <w:rStyle w:val="Char3"/>
          <w:rtl/>
        </w:rPr>
        <w:t>د</w:t>
      </w:r>
      <w:r w:rsidR="00991C77">
        <w:rPr>
          <w:rStyle w:val="Char3"/>
          <w:rFonts w:hint="cs"/>
          <w:rtl/>
        </w:rPr>
        <w:t>ْ</w:t>
      </w:r>
      <w:r w:rsidR="006956C7" w:rsidRPr="00991C77">
        <w:rPr>
          <w:rStyle w:val="Char3"/>
          <w:rtl/>
        </w:rPr>
        <w:t xml:space="preserve"> ف</w:t>
      </w:r>
      <w:r w:rsidR="00991C77">
        <w:rPr>
          <w:rStyle w:val="Char3"/>
          <w:rFonts w:hint="cs"/>
          <w:rtl/>
        </w:rPr>
        <w:t>َ</w:t>
      </w:r>
      <w:r w:rsidR="006956C7" w:rsidRPr="00991C77">
        <w:rPr>
          <w:rStyle w:val="Char3"/>
          <w:rtl/>
        </w:rPr>
        <w:t>ر</w:t>
      </w:r>
      <w:r w:rsidR="00991C77">
        <w:rPr>
          <w:rStyle w:val="Char3"/>
          <w:rFonts w:hint="cs"/>
          <w:rtl/>
        </w:rPr>
        <w:t>َ</w:t>
      </w:r>
      <w:r w:rsidR="006956C7" w:rsidRPr="00991C77">
        <w:rPr>
          <w:rStyle w:val="Char3"/>
          <w:rtl/>
        </w:rPr>
        <w:t>ض</w:t>
      </w:r>
      <w:r w:rsidR="00991C77">
        <w:rPr>
          <w:rStyle w:val="Char3"/>
          <w:rFonts w:hint="cs"/>
          <w:rtl/>
        </w:rPr>
        <w:t>َ</w:t>
      </w:r>
      <w:r w:rsidR="006956C7" w:rsidRPr="00991C77">
        <w:rPr>
          <w:rStyle w:val="Char3"/>
          <w:rtl/>
        </w:rPr>
        <w:t xml:space="preserve"> ع</w:t>
      </w:r>
      <w:r w:rsidR="00991C77">
        <w:rPr>
          <w:rStyle w:val="Char3"/>
          <w:rFonts w:hint="cs"/>
          <w:rtl/>
        </w:rPr>
        <w:t>َ</w:t>
      </w:r>
      <w:r w:rsidR="006956C7" w:rsidRPr="00991C77">
        <w:rPr>
          <w:rStyle w:val="Char3"/>
          <w:rtl/>
        </w:rPr>
        <w:t>ل</w:t>
      </w:r>
      <w:r w:rsidR="00991C77">
        <w:rPr>
          <w:rStyle w:val="Char3"/>
          <w:rFonts w:hint="cs"/>
          <w:rtl/>
        </w:rPr>
        <w:t>َ</w:t>
      </w:r>
      <w:r w:rsidR="006956C7" w:rsidRPr="00991C77">
        <w:rPr>
          <w:rStyle w:val="Char3"/>
          <w:rtl/>
        </w:rPr>
        <w:t>ي</w:t>
      </w:r>
      <w:r w:rsidR="00991C77">
        <w:rPr>
          <w:rStyle w:val="Char3"/>
          <w:rFonts w:hint="cs"/>
          <w:rtl/>
        </w:rPr>
        <w:t>ْ</w:t>
      </w:r>
      <w:r w:rsidR="006956C7" w:rsidRPr="00991C77">
        <w:rPr>
          <w:rStyle w:val="Char3"/>
          <w:rtl/>
        </w:rPr>
        <w:t>ك</w:t>
      </w:r>
      <w:r w:rsidR="00991C77">
        <w:rPr>
          <w:rStyle w:val="Char3"/>
          <w:rFonts w:hint="cs"/>
          <w:rtl/>
        </w:rPr>
        <w:t>ُ</w:t>
      </w:r>
      <w:r w:rsidR="006956C7" w:rsidRPr="00991C77">
        <w:rPr>
          <w:rStyle w:val="Char3"/>
          <w:rtl/>
        </w:rPr>
        <w:t>م</w:t>
      </w:r>
      <w:r w:rsidR="00991C77">
        <w:rPr>
          <w:rStyle w:val="Char3"/>
          <w:rFonts w:hint="cs"/>
          <w:rtl/>
        </w:rPr>
        <w:t>ُ</w:t>
      </w:r>
      <w:r w:rsidR="006956C7" w:rsidRPr="00991C77">
        <w:rPr>
          <w:rStyle w:val="Char3"/>
          <w:rtl/>
        </w:rPr>
        <w:t xml:space="preserve"> الح</w:t>
      </w:r>
      <w:r w:rsidR="00934D27">
        <w:rPr>
          <w:rStyle w:val="Char3"/>
          <w:rFonts w:hint="cs"/>
          <w:rtl/>
        </w:rPr>
        <w:t>َ</w:t>
      </w:r>
      <w:r w:rsidR="006956C7" w:rsidRPr="00991C77">
        <w:rPr>
          <w:rStyle w:val="Char3"/>
          <w:rtl/>
        </w:rPr>
        <w:t>ج</w:t>
      </w:r>
      <w:r w:rsidR="00934D27">
        <w:rPr>
          <w:rStyle w:val="Char3"/>
          <w:rFonts w:hint="cs"/>
          <w:rtl/>
        </w:rPr>
        <w:t>َّ</w:t>
      </w:r>
      <w:r w:rsidR="006956C7" w:rsidRPr="00991C77">
        <w:rPr>
          <w:rStyle w:val="Char3"/>
          <w:rtl/>
        </w:rPr>
        <w:t xml:space="preserve"> ف</w:t>
      </w:r>
      <w:r w:rsidR="00934D27">
        <w:rPr>
          <w:rStyle w:val="Char3"/>
          <w:rFonts w:hint="cs"/>
          <w:rtl/>
        </w:rPr>
        <w:t>َ</w:t>
      </w:r>
      <w:r w:rsidR="006956C7" w:rsidRPr="00991C77">
        <w:rPr>
          <w:rStyle w:val="Char3"/>
          <w:rtl/>
        </w:rPr>
        <w:t>ح</w:t>
      </w:r>
      <w:r w:rsidR="00934D27">
        <w:rPr>
          <w:rStyle w:val="Char3"/>
          <w:rFonts w:hint="cs"/>
          <w:rtl/>
        </w:rPr>
        <w:t>َ</w:t>
      </w:r>
      <w:r w:rsidR="006956C7" w:rsidRPr="00991C77">
        <w:rPr>
          <w:rStyle w:val="Char3"/>
          <w:rtl/>
        </w:rPr>
        <w:t>ج</w:t>
      </w:r>
      <w:r w:rsidR="00934D27">
        <w:rPr>
          <w:rStyle w:val="Char3"/>
          <w:rFonts w:hint="cs"/>
          <w:rtl/>
        </w:rPr>
        <w:t>ُّ</w:t>
      </w:r>
      <w:r w:rsidR="006956C7" w:rsidRPr="00991C77">
        <w:rPr>
          <w:rStyle w:val="Char3"/>
          <w:rtl/>
        </w:rPr>
        <w:t>و</w:t>
      </w:r>
      <w:r w:rsidR="00934D27">
        <w:rPr>
          <w:rStyle w:val="Char3"/>
          <w:rFonts w:hint="cs"/>
          <w:rtl/>
        </w:rPr>
        <w:t>ْ</w:t>
      </w:r>
      <w:r w:rsidR="006956C7" w:rsidRPr="00991C77">
        <w:rPr>
          <w:rStyle w:val="Char3"/>
          <w:rtl/>
        </w:rPr>
        <w:t>ا ف</w:t>
      </w:r>
      <w:r w:rsidR="00934D27">
        <w:rPr>
          <w:rStyle w:val="Char3"/>
          <w:rFonts w:hint="cs"/>
          <w:rtl/>
        </w:rPr>
        <w:t>َ</w:t>
      </w:r>
      <w:r w:rsidR="006956C7" w:rsidRPr="00991C77">
        <w:rPr>
          <w:rStyle w:val="Char3"/>
          <w:rtl/>
        </w:rPr>
        <w:t>ق</w:t>
      </w:r>
      <w:r w:rsidR="00934D27">
        <w:rPr>
          <w:rStyle w:val="Char3"/>
          <w:rFonts w:hint="cs"/>
          <w:rtl/>
        </w:rPr>
        <w:t>َ</w:t>
      </w:r>
      <w:r w:rsidR="006956C7" w:rsidRPr="00991C77">
        <w:rPr>
          <w:rStyle w:val="Char3"/>
          <w:rtl/>
        </w:rPr>
        <w:t>ال</w:t>
      </w:r>
      <w:r w:rsidR="00934D27">
        <w:rPr>
          <w:rStyle w:val="Char3"/>
          <w:rFonts w:hint="cs"/>
          <w:rtl/>
        </w:rPr>
        <w:t>َ</w:t>
      </w:r>
      <w:r w:rsidR="006956C7" w:rsidRPr="00991C77">
        <w:rPr>
          <w:rStyle w:val="Char3"/>
          <w:rtl/>
        </w:rPr>
        <w:t xml:space="preserve"> ر</w:t>
      </w:r>
      <w:r w:rsidR="00934D27">
        <w:rPr>
          <w:rStyle w:val="Char3"/>
          <w:rFonts w:hint="cs"/>
          <w:rtl/>
        </w:rPr>
        <w:t>َ</w:t>
      </w:r>
      <w:r w:rsidR="006956C7" w:rsidRPr="00991C77">
        <w:rPr>
          <w:rStyle w:val="Char3"/>
          <w:rtl/>
        </w:rPr>
        <w:t>ج</w:t>
      </w:r>
      <w:r w:rsidR="00934D27">
        <w:rPr>
          <w:rStyle w:val="Char3"/>
          <w:rFonts w:hint="cs"/>
          <w:rtl/>
        </w:rPr>
        <w:t>ُ</w:t>
      </w:r>
      <w:r w:rsidR="006956C7" w:rsidRPr="00991C77">
        <w:rPr>
          <w:rStyle w:val="Char3"/>
          <w:rtl/>
        </w:rPr>
        <w:t>ل أ</w:t>
      </w:r>
      <w:r w:rsidR="00934D27">
        <w:rPr>
          <w:rStyle w:val="Char3"/>
          <w:rFonts w:hint="cs"/>
          <w:rtl/>
        </w:rPr>
        <w:t>َ</w:t>
      </w:r>
      <w:r w:rsidR="006956C7" w:rsidRPr="00991C77">
        <w:rPr>
          <w:rStyle w:val="Char3"/>
          <w:rtl/>
        </w:rPr>
        <w:t>ك</w:t>
      </w:r>
      <w:r w:rsidR="00934D27">
        <w:rPr>
          <w:rStyle w:val="Char3"/>
          <w:rFonts w:hint="cs"/>
          <w:rtl/>
        </w:rPr>
        <w:t>ُ</w:t>
      </w:r>
      <w:r w:rsidR="006956C7" w:rsidRPr="00991C77">
        <w:rPr>
          <w:rStyle w:val="Char3"/>
          <w:rtl/>
        </w:rPr>
        <w:t>ل</w:t>
      </w:r>
      <w:r w:rsidR="00934D27">
        <w:rPr>
          <w:rStyle w:val="Char3"/>
          <w:rFonts w:hint="cs"/>
          <w:rtl/>
        </w:rPr>
        <w:t>َ</w:t>
      </w:r>
      <w:r w:rsidR="006956C7" w:rsidRPr="00991C77">
        <w:rPr>
          <w:rStyle w:val="Char3"/>
          <w:rtl/>
        </w:rPr>
        <w:t xml:space="preserve"> ع</w:t>
      </w:r>
      <w:r w:rsidR="00934D27">
        <w:rPr>
          <w:rStyle w:val="Char3"/>
          <w:rFonts w:hint="cs"/>
          <w:rtl/>
        </w:rPr>
        <w:t>َ</w:t>
      </w:r>
      <w:r w:rsidR="006956C7" w:rsidRPr="00991C77">
        <w:rPr>
          <w:rStyle w:val="Char3"/>
          <w:rtl/>
        </w:rPr>
        <w:t>ام</w:t>
      </w:r>
      <w:r w:rsidR="00934D27">
        <w:rPr>
          <w:rStyle w:val="Char3"/>
          <w:rFonts w:hint="cs"/>
          <w:rtl/>
        </w:rPr>
        <w:t>ٍ</w:t>
      </w:r>
      <w:r w:rsidR="006956C7" w:rsidRPr="00991C77">
        <w:rPr>
          <w:rStyle w:val="Char3"/>
          <w:rtl/>
        </w:rPr>
        <w:t xml:space="preserve"> ي</w:t>
      </w:r>
      <w:r w:rsidR="00934D27">
        <w:rPr>
          <w:rStyle w:val="Char3"/>
          <w:rFonts w:hint="cs"/>
          <w:rtl/>
        </w:rPr>
        <w:t>َ</w:t>
      </w:r>
      <w:r w:rsidR="006956C7" w:rsidRPr="00991C77">
        <w:rPr>
          <w:rStyle w:val="Char3"/>
          <w:rtl/>
        </w:rPr>
        <w:t>ا ر</w:t>
      </w:r>
      <w:r w:rsidR="00934D27">
        <w:rPr>
          <w:rStyle w:val="Char3"/>
          <w:rFonts w:hint="cs"/>
          <w:rtl/>
        </w:rPr>
        <w:t>َ</w:t>
      </w:r>
      <w:r w:rsidR="006956C7" w:rsidRPr="00991C77">
        <w:rPr>
          <w:rStyle w:val="Char3"/>
          <w:rtl/>
        </w:rPr>
        <w:t>س</w:t>
      </w:r>
      <w:r w:rsidR="00934D27">
        <w:rPr>
          <w:rStyle w:val="Char3"/>
          <w:rFonts w:hint="cs"/>
          <w:rtl/>
        </w:rPr>
        <w:t>ُ</w:t>
      </w:r>
      <w:r w:rsidR="006956C7" w:rsidRPr="00991C77">
        <w:rPr>
          <w:rStyle w:val="Char3"/>
          <w:rtl/>
        </w:rPr>
        <w:t>ول</w:t>
      </w:r>
      <w:r w:rsidR="00934D27">
        <w:rPr>
          <w:rStyle w:val="Char3"/>
          <w:rFonts w:hint="cs"/>
          <w:rtl/>
        </w:rPr>
        <w:t>َ</w:t>
      </w:r>
      <w:r w:rsidR="006956C7" w:rsidRPr="00991C77">
        <w:rPr>
          <w:rStyle w:val="Char3"/>
          <w:rtl/>
        </w:rPr>
        <w:t xml:space="preserve"> الله</w:t>
      </w:r>
      <w:r w:rsidR="006956C7" w:rsidRPr="00991C77">
        <w:rPr>
          <w:rStyle w:val="Char3"/>
          <w:rFonts w:hint="cs"/>
          <w:rtl/>
        </w:rPr>
        <w:t xml:space="preserve"> </w:t>
      </w:r>
      <w:r w:rsidR="00934D27">
        <w:rPr>
          <w:rStyle w:val="Char3"/>
          <w:rFonts w:cs="CTraditional Arabic" w:hint="cs"/>
          <w:rtl/>
        </w:rPr>
        <w:t>ص</w:t>
      </w:r>
      <w:r w:rsidR="006956C7" w:rsidRPr="00991C77">
        <w:rPr>
          <w:rStyle w:val="Char3"/>
          <w:rtl/>
        </w:rPr>
        <w:t>؟ ف</w:t>
      </w:r>
      <w:r w:rsidR="00934D27">
        <w:rPr>
          <w:rStyle w:val="Char3"/>
          <w:rFonts w:hint="cs"/>
          <w:rtl/>
        </w:rPr>
        <w:t>َ</w:t>
      </w:r>
      <w:r w:rsidR="006956C7" w:rsidRPr="00991C77">
        <w:rPr>
          <w:rStyle w:val="Char3"/>
          <w:rtl/>
        </w:rPr>
        <w:t>س</w:t>
      </w:r>
      <w:r w:rsidR="00934D27">
        <w:rPr>
          <w:rStyle w:val="Char3"/>
          <w:rFonts w:hint="cs"/>
          <w:rtl/>
        </w:rPr>
        <w:t>َ</w:t>
      </w:r>
      <w:r w:rsidR="006956C7" w:rsidRPr="00991C77">
        <w:rPr>
          <w:rStyle w:val="Char3"/>
          <w:rtl/>
        </w:rPr>
        <w:t>ك</w:t>
      </w:r>
      <w:r w:rsidR="00934D27">
        <w:rPr>
          <w:rStyle w:val="Char3"/>
          <w:rFonts w:hint="cs"/>
          <w:rtl/>
        </w:rPr>
        <w:t>َ</w:t>
      </w:r>
      <w:r w:rsidR="006956C7" w:rsidRPr="00991C77">
        <w:rPr>
          <w:rStyle w:val="Char3"/>
          <w:rtl/>
        </w:rPr>
        <w:t>ت</w:t>
      </w:r>
      <w:r w:rsidR="00934D27">
        <w:rPr>
          <w:rStyle w:val="Char3"/>
          <w:rFonts w:hint="cs"/>
          <w:rtl/>
        </w:rPr>
        <w:t>َ</w:t>
      </w:r>
      <w:r w:rsidR="006956C7" w:rsidRPr="00991C77">
        <w:rPr>
          <w:rStyle w:val="Char3"/>
          <w:rtl/>
        </w:rPr>
        <w:t xml:space="preserve"> ح</w:t>
      </w:r>
      <w:r w:rsidR="00934D27">
        <w:rPr>
          <w:rStyle w:val="Char3"/>
          <w:rFonts w:hint="cs"/>
          <w:rtl/>
        </w:rPr>
        <w:t>َ</w:t>
      </w:r>
      <w:r w:rsidR="006956C7" w:rsidRPr="00991C77">
        <w:rPr>
          <w:rStyle w:val="Char3"/>
          <w:rtl/>
        </w:rPr>
        <w:t>تى</w:t>
      </w:r>
      <w:r w:rsidR="00934D27">
        <w:rPr>
          <w:rStyle w:val="Char3"/>
          <w:rFonts w:hint="cs"/>
          <w:rtl/>
        </w:rPr>
        <w:t>َ</w:t>
      </w:r>
      <w:r w:rsidR="006956C7" w:rsidRPr="00991C77">
        <w:rPr>
          <w:rStyle w:val="Char3"/>
          <w:rtl/>
        </w:rPr>
        <w:t xml:space="preserve"> ق</w:t>
      </w:r>
      <w:r w:rsidR="00934D27">
        <w:rPr>
          <w:rStyle w:val="Char3"/>
          <w:rFonts w:hint="cs"/>
          <w:rtl/>
        </w:rPr>
        <w:t>َ</w:t>
      </w:r>
      <w:r w:rsidR="006956C7" w:rsidRPr="00991C77">
        <w:rPr>
          <w:rStyle w:val="Char3"/>
          <w:rtl/>
        </w:rPr>
        <w:t>ال</w:t>
      </w:r>
      <w:r w:rsidR="00934D27">
        <w:rPr>
          <w:rStyle w:val="Char3"/>
          <w:rFonts w:hint="cs"/>
          <w:rtl/>
        </w:rPr>
        <w:t>ـَ</w:t>
      </w:r>
      <w:r w:rsidR="006956C7" w:rsidRPr="00991C77">
        <w:rPr>
          <w:rStyle w:val="Char3"/>
          <w:rtl/>
        </w:rPr>
        <w:t>ه</w:t>
      </w:r>
      <w:r w:rsidR="00934D27">
        <w:rPr>
          <w:rStyle w:val="Char3"/>
          <w:rFonts w:hint="cs"/>
          <w:rtl/>
        </w:rPr>
        <w:t>َ</w:t>
      </w:r>
      <w:r w:rsidR="006956C7" w:rsidRPr="00991C77">
        <w:rPr>
          <w:rStyle w:val="Char3"/>
          <w:rtl/>
        </w:rPr>
        <w:t>ا ث</w:t>
      </w:r>
      <w:r w:rsidR="00934D27">
        <w:rPr>
          <w:rStyle w:val="Char3"/>
          <w:rFonts w:hint="cs"/>
          <w:rtl/>
        </w:rPr>
        <w:t>َ</w:t>
      </w:r>
      <w:r w:rsidR="006956C7" w:rsidRPr="00991C77">
        <w:rPr>
          <w:rStyle w:val="Char3"/>
          <w:rtl/>
        </w:rPr>
        <w:t>لاثاًف</w:t>
      </w:r>
      <w:r w:rsidR="00934D27">
        <w:rPr>
          <w:rStyle w:val="Char3"/>
          <w:rFonts w:hint="cs"/>
          <w:rtl/>
        </w:rPr>
        <w:t>َ</w:t>
      </w:r>
      <w:r w:rsidR="006956C7" w:rsidRPr="00991C77">
        <w:rPr>
          <w:rStyle w:val="Char3"/>
          <w:rtl/>
        </w:rPr>
        <w:t>ق</w:t>
      </w:r>
      <w:r w:rsidR="00934D27">
        <w:rPr>
          <w:rStyle w:val="Char3"/>
          <w:rFonts w:hint="cs"/>
          <w:rtl/>
        </w:rPr>
        <w:t>َ</w:t>
      </w:r>
      <w:r w:rsidR="006956C7" w:rsidRPr="00991C77">
        <w:rPr>
          <w:rStyle w:val="Char3"/>
          <w:rtl/>
        </w:rPr>
        <w:t>ال</w:t>
      </w:r>
      <w:r w:rsidR="00934D27">
        <w:rPr>
          <w:rStyle w:val="Char3"/>
          <w:rFonts w:hint="cs"/>
          <w:rtl/>
        </w:rPr>
        <w:t>َ</w:t>
      </w:r>
      <w:r w:rsidR="006956C7" w:rsidRPr="00991C77">
        <w:rPr>
          <w:rStyle w:val="Char3"/>
          <w:rtl/>
        </w:rPr>
        <w:t xml:space="preserve"> ذ</w:t>
      </w:r>
      <w:r w:rsidR="00934D27">
        <w:rPr>
          <w:rStyle w:val="Char3"/>
          <w:rFonts w:hint="cs"/>
          <w:rtl/>
        </w:rPr>
        <w:t>َ</w:t>
      </w:r>
      <w:r w:rsidR="006956C7" w:rsidRPr="00991C77">
        <w:rPr>
          <w:rStyle w:val="Char3"/>
          <w:rtl/>
        </w:rPr>
        <w:t>ر</w:t>
      </w:r>
      <w:r w:rsidR="00934D27">
        <w:rPr>
          <w:rStyle w:val="Char3"/>
          <w:rFonts w:hint="cs"/>
          <w:rtl/>
        </w:rPr>
        <w:t>ُ</w:t>
      </w:r>
      <w:r w:rsidR="006956C7" w:rsidRPr="00991C77">
        <w:rPr>
          <w:rStyle w:val="Char3"/>
          <w:rtl/>
        </w:rPr>
        <w:t>ون</w:t>
      </w:r>
      <w:r w:rsidR="00934D27">
        <w:rPr>
          <w:rStyle w:val="Char3"/>
          <w:rFonts w:hint="cs"/>
          <w:rtl/>
        </w:rPr>
        <w:t>ِ</w:t>
      </w:r>
      <w:r w:rsidR="006956C7" w:rsidRPr="00991C77">
        <w:rPr>
          <w:rStyle w:val="Char3"/>
          <w:rtl/>
        </w:rPr>
        <w:t>ي م</w:t>
      </w:r>
      <w:r w:rsidR="00934D27">
        <w:rPr>
          <w:rStyle w:val="Char3"/>
          <w:rFonts w:hint="cs"/>
          <w:rtl/>
        </w:rPr>
        <w:t>َ</w:t>
      </w:r>
      <w:r w:rsidR="006956C7" w:rsidRPr="00991C77">
        <w:rPr>
          <w:rStyle w:val="Char3"/>
          <w:rtl/>
        </w:rPr>
        <w:t>ا ت</w:t>
      </w:r>
      <w:r w:rsidR="00934D27">
        <w:rPr>
          <w:rStyle w:val="Char3"/>
          <w:rFonts w:hint="cs"/>
          <w:rtl/>
        </w:rPr>
        <w:t>َ</w:t>
      </w:r>
      <w:r w:rsidR="006956C7" w:rsidRPr="00991C77">
        <w:rPr>
          <w:rStyle w:val="Char3"/>
          <w:rtl/>
        </w:rPr>
        <w:t>ر</w:t>
      </w:r>
      <w:r w:rsidR="00934D27">
        <w:rPr>
          <w:rStyle w:val="Char3"/>
          <w:rFonts w:hint="cs"/>
          <w:rtl/>
        </w:rPr>
        <w:t>َ</w:t>
      </w:r>
      <w:r w:rsidR="006956C7" w:rsidRPr="00991C77">
        <w:rPr>
          <w:rStyle w:val="Char3"/>
          <w:rtl/>
        </w:rPr>
        <w:t>ك</w:t>
      </w:r>
      <w:r w:rsidR="00934D27">
        <w:rPr>
          <w:rStyle w:val="Char3"/>
          <w:rFonts w:hint="cs"/>
          <w:rtl/>
        </w:rPr>
        <w:t>ْ</w:t>
      </w:r>
      <w:r w:rsidR="006956C7" w:rsidRPr="00991C77">
        <w:rPr>
          <w:rStyle w:val="Char3"/>
          <w:rtl/>
        </w:rPr>
        <w:t>ت</w:t>
      </w:r>
      <w:r w:rsidR="00934D27">
        <w:rPr>
          <w:rStyle w:val="Char3"/>
          <w:rFonts w:hint="cs"/>
          <w:rtl/>
        </w:rPr>
        <w:t>ُ</w:t>
      </w:r>
      <w:r w:rsidR="006956C7" w:rsidRPr="00991C77">
        <w:rPr>
          <w:rStyle w:val="Char3"/>
          <w:rtl/>
        </w:rPr>
        <w:t>ك</w:t>
      </w:r>
      <w:r w:rsidR="00934D27">
        <w:rPr>
          <w:rStyle w:val="Char3"/>
          <w:rFonts w:hint="cs"/>
          <w:rtl/>
        </w:rPr>
        <w:t>ُ</w:t>
      </w:r>
      <w:r w:rsidR="006956C7" w:rsidRPr="00991C77">
        <w:rPr>
          <w:rStyle w:val="Char3"/>
          <w:rtl/>
        </w:rPr>
        <w:t>م</w:t>
      </w:r>
      <w:r w:rsidR="00934D27">
        <w:rPr>
          <w:rStyle w:val="Char3"/>
          <w:rFonts w:hint="cs"/>
          <w:rtl/>
        </w:rPr>
        <w:t>ْ</w:t>
      </w:r>
      <w:r w:rsidR="006956C7" w:rsidRPr="00991C77">
        <w:rPr>
          <w:rStyle w:val="Char3"/>
          <w:rtl/>
        </w:rPr>
        <w:t xml:space="preserve"> ف</w:t>
      </w:r>
      <w:r w:rsidR="00934D27">
        <w:rPr>
          <w:rStyle w:val="Char3"/>
          <w:rFonts w:hint="cs"/>
          <w:rtl/>
        </w:rPr>
        <w:t>َ</w:t>
      </w:r>
      <w:r w:rsidR="006956C7" w:rsidRPr="00991C77">
        <w:rPr>
          <w:rStyle w:val="Char3"/>
          <w:rtl/>
        </w:rPr>
        <w:t>إ</w:t>
      </w:r>
      <w:r w:rsidR="00E4231C">
        <w:rPr>
          <w:rStyle w:val="Char3"/>
          <w:rFonts w:hint="cs"/>
          <w:rtl/>
        </w:rPr>
        <w:t>ِ</w:t>
      </w:r>
      <w:r w:rsidR="006956C7" w:rsidRPr="00991C77">
        <w:rPr>
          <w:rStyle w:val="Char3"/>
          <w:rtl/>
        </w:rPr>
        <w:t>ن</w:t>
      </w:r>
      <w:r w:rsidR="00E4231C">
        <w:rPr>
          <w:rStyle w:val="Char3"/>
          <w:rFonts w:hint="cs"/>
          <w:rtl/>
        </w:rPr>
        <w:t>َّ</w:t>
      </w:r>
      <w:r w:rsidR="006956C7" w:rsidRPr="00991C77">
        <w:rPr>
          <w:rStyle w:val="Char3"/>
          <w:rtl/>
        </w:rPr>
        <w:t>م</w:t>
      </w:r>
      <w:r w:rsidR="00E4231C">
        <w:rPr>
          <w:rStyle w:val="Char3"/>
          <w:rFonts w:hint="cs"/>
          <w:rtl/>
        </w:rPr>
        <w:t>َ</w:t>
      </w:r>
      <w:r w:rsidR="006956C7" w:rsidRPr="00991C77">
        <w:rPr>
          <w:rStyle w:val="Char3"/>
          <w:rtl/>
        </w:rPr>
        <w:t>ا ه</w:t>
      </w:r>
      <w:r w:rsidR="00E4231C">
        <w:rPr>
          <w:rStyle w:val="Char3"/>
          <w:rFonts w:hint="cs"/>
          <w:rtl/>
        </w:rPr>
        <w:t>َ</w:t>
      </w:r>
      <w:r w:rsidR="006956C7" w:rsidRPr="00991C77">
        <w:rPr>
          <w:rStyle w:val="Char3"/>
          <w:rtl/>
        </w:rPr>
        <w:t>ل</w:t>
      </w:r>
      <w:r w:rsidR="00E4231C">
        <w:rPr>
          <w:rStyle w:val="Char3"/>
          <w:rFonts w:hint="cs"/>
          <w:rtl/>
        </w:rPr>
        <w:t>َ</w:t>
      </w:r>
      <w:r w:rsidR="006956C7" w:rsidRPr="00991C77">
        <w:rPr>
          <w:rStyle w:val="Char3"/>
          <w:rtl/>
        </w:rPr>
        <w:t>ك</w:t>
      </w:r>
      <w:r w:rsidR="00E4231C">
        <w:rPr>
          <w:rStyle w:val="Char3"/>
          <w:rFonts w:hint="cs"/>
          <w:rtl/>
        </w:rPr>
        <w:t>َ</w:t>
      </w:r>
      <w:r w:rsidR="006956C7" w:rsidRPr="00991C77">
        <w:rPr>
          <w:rStyle w:val="Char3"/>
          <w:rtl/>
        </w:rPr>
        <w:t xml:space="preserve"> م</w:t>
      </w:r>
      <w:r w:rsidR="00E4231C">
        <w:rPr>
          <w:rStyle w:val="Char3"/>
          <w:rFonts w:hint="cs"/>
          <w:rtl/>
        </w:rPr>
        <w:t>َ</w:t>
      </w:r>
      <w:r w:rsidR="006956C7" w:rsidRPr="00991C77">
        <w:rPr>
          <w:rStyle w:val="Char3"/>
          <w:rtl/>
        </w:rPr>
        <w:t>ن</w:t>
      </w:r>
      <w:r w:rsidR="00E4231C">
        <w:rPr>
          <w:rStyle w:val="Char3"/>
          <w:rFonts w:hint="cs"/>
          <w:rtl/>
        </w:rPr>
        <w:t>ْ</w:t>
      </w:r>
      <w:r w:rsidR="006956C7" w:rsidRPr="00991C77">
        <w:rPr>
          <w:rStyle w:val="Char3"/>
          <w:rtl/>
        </w:rPr>
        <w:t xml:space="preserve"> ك</w:t>
      </w:r>
      <w:r w:rsidR="00E4231C">
        <w:rPr>
          <w:rStyle w:val="Char3"/>
          <w:rFonts w:hint="cs"/>
          <w:rtl/>
        </w:rPr>
        <w:t>َ</w:t>
      </w:r>
      <w:r w:rsidR="006956C7" w:rsidRPr="00991C77">
        <w:rPr>
          <w:rStyle w:val="Char3"/>
          <w:rtl/>
        </w:rPr>
        <w:t>ان</w:t>
      </w:r>
      <w:r w:rsidR="00E4231C">
        <w:rPr>
          <w:rStyle w:val="Char3"/>
          <w:rFonts w:hint="cs"/>
          <w:rtl/>
        </w:rPr>
        <w:t>َ</w:t>
      </w:r>
      <w:r w:rsidR="006956C7" w:rsidRPr="00991C77">
        <w:rPr>
          <w:rStyle w:val="Char3"/>
          <w:rtl/>
        </w:rPr>
        <w:t xml:space="preserve"> ق</w:t>
      </w:r>
      <w:r w:rsidR="00E4231C">
        <w:rPr>
          <w:rStyle w:val="Char3"/>
          <w:rFonts w:hint="cs"/>
          <w:rtl/>
        </w:rPr>
        <w:t>َ</w:t>
      </w:r>
      <w:r w:rsidR="006956C7" w:rsidRPr="00991C77">
        <w:rPr>
          <w:rStyle w:val="Char3"/>
          <w:rtl/>
        </w:rPr>
        <w:t>ب</w:t>
      </w:r>
      <w:r w:rsidR="00E4231C">
        <w:rPr>
          <w:rStyle w:val="Char3"/>
          <w:rFonts w:hint="cs"/>
          <w:rtl/>
        </w:rPr>
        <w:t>ْ</w:t>
      </w:r>
      <w:r w:rsidR="006956C7" w:rsidRPr="00991C77">
        <w:rPr>
          <w:rStyle w:val="Char3"/>
          <w:rtl/>
        </w:rPr>
        <w:t>ل</w:t>
      </w:r>
      <w:r w:rsidR="00E4231C">
        <w:rPr>
          <w:rStyle w:val="Char3"/>
          <w:rFonts w:hint="cs"/>
          <w:rtl/>
        </w:rPr>
        <w:t>ِ</w:t>
      </w:r>
      <w:r w:rsidR="006956C7" w:rsidRPr="00991C77">
        <w:rPr>
          <w:rStyle w:val="Char3"/>
          <w:rtl/>
        </w:rPr>
        <w:t>ك</w:t>
      </w:r>
      <w:r w:rsidR="00E4231C">
        <w:rPr>
          <w:rStyle w:val="Char3"/>
          <w:rFonts w:hint="cs"/>
          <w:rtl/>
        </w:rPr>
        <w:t>ُ</w:t>
      </w:r>
      <w:r w:rsidR="006956C7" w:rsidRPr="00991C77">
        <w:rPr>
          <w:rStyle w:val="Char3"/>
          <w:rtl/>
        </w:rPr>
        <w:t>م ب</w:t>
      </w:r>
      <w:r w:rsidR="00E4231C">
        <w:rPr>
          <w:rStyle w:val="Char3"/>
          <w:rFonts w:hint="cs"/>
          <w:rtl/>
        </w:rPr>
        <w:t>ِ</w:t>
      </w:r>
      <w:r w:rsidR="006956C7" w:rsidRPr="00991C77">
        <w:rPr>
          <w:rStyle w:val="Char3"/>
          <w:rtl/>
        </w:rPr>
        <w:t>ك</w:t>
      </w:r>
      <w:r w:rsidR="00E4231C">
        <w:rPr>
          <w:rStyle w:val="Char3"/>
          <w:rFonts w:hint="cs"/>
          <w:rtl/>
        </w:rPr>
        <w:t>َ</w:t>
      </w:r>
      <w:r w:rsidR="006956C7" w:rsidRPr="00991C77">
        <w:rPr>
          <w:rStyle w:val="Char3"/>
          <w:rtl/>
        </w:rPr>
        <w:t>ث</w:t>
      </w:r>
      <w:r w:rsidR="00E4231C">
        <w:rPr>
          <w:rStyle w:val="Char3"/>
          <w:rFonts w:hint="cs"/>
          <w:rtl/>
        </w:rPr>
        <w:t>ْ</w:t>
      </w:r>
      <w:r w:rsidR="006956C7" w:rsidRPr="00991C77">
        <w:rPr>
          <w:rStyle w:val="Char3"/>
          <w:rtl/>
        </w:rPr>
        <w:t>ر</w:t>
      </w:r>
      <w:r w:rsidR="00E4231C">
        <w:rPr>
          <w:rStyle w:val="Char3"/>
          <w:rFonts w:hint="cs"/>
          <w:rtl/>
        </w:rPr>
        <w:t>َ</w:t>
      </w:r>
      <w:r w:rsidR="00991C77" w:rsidRPr="00991C77">
        <w:rPr>
          <w:rStyle w:val="Char3"/>
          <w:rtl/>
        </w:rPr>
        <w:t>ة</w:t>
      </w:r>
      <w:r w:rsidR="00E4231C">
        <w:rPr>
          <w:rStyle w:val="Char3"/>
          <w:rFonts w:hint="cs"/>
          <w:rtl/>
        </w:rPr>
        <w:t>ِ</w:t>
      </w:r>
      <w:r w:rsidR="00991C77" w:rsidRPr="00991C77">
        <w:rPr>
          <w:rStyle w:val="Char3"/>
          <w:rtl/>
        </w:rPr>
        <w:t xml:space="preserve"> س</w:t>
      </w:r>
      <w:r w:rsidR="00E4231C">
        <w:rPr>
          <w:rStyle w:val="Char3"/>
          <w:rFonts w:hint="cs"/>
          <w:rtl/>
        </w:rPr>
        <w:t>ُ</w:t>
      </w:r>
      <w:r w:rsidR="00991C77" w:rsidRPr="00991C77">
        <w:rPr>
          <w:rStyle w:val="Char3"/>
          <w:rtl/>
        </w:rPr>
        <w:t>ؤ</w:t>
      </w:r>
      <w:r w:rsidR="00E4231C">
        <w:rPr>
          <w:rStyle w:val="Char3"/>
          <w:rFonts w:hint="cs"/>
          <w:rtl/>
        </w:rPr>
        <w:t>َ</w:t>
      </w:r>
      <w:r w:rsidR="00991C77" w:rsidRPr="00991C77">
        <w:rPr>
          <w:rStyle w:val="Char3"/>
          <w:rtl/>
        </w:rPr>
        <w:t>ال</w:t>
      </w:r>
      <w:r w:rsidR="00E4231C">
        <w:rPr>
          <w:rStyle w:val="Char3"/>
          <w:rFonts w:hint="cs"/>
          <w:rtl/>
        </w:rPr>
        <w:t>ِـ</w:t>
      </w:r>
      <w:r w:rsidR="00991C77" w:rsidRPr="00991C77">
        <w:rPr>
          <w:rStyle w:val="Char3"/>
          <w:rtl/>
        </w:rPr>
        <w:t>ه</w:t>
      </w:r>
      <w:r w:rsidR="00E4231C">
        <w:rPr>
          <w:rStyle w:val="Char3"/>
          <w:rFonts w:hint="cs"/>
          <w:rtl/>
        </w:rPr>
        <w:t>ِ</w:t>
      </w:r>
      <w:r w:rsidR="00991C77" w:rsidRPr="00991C77">
        <w:rPr>
          <w:rStyle w:val="Char3"/>
          <w:rtl/>
        </w:rPr>
        <w:t>م و</w:t>
      </w:r>
      <w:r w:rsidR="00E4231C">
        <w:rPr>
          <w:rStyle w:val="Char3"/>
          <w:rFonts w:hint="cs"/>
          <w:rtl/>
        </w:rPr>
        <w:t>َ</w:t>
      </w:r>
      <w:r w:rsidR="00991C77" w:rsidRPr="00991C77">
        <w:rPr>
          <w:rStyle w:val="Char3"/>
          <w:rtl/>
        </w:rPr>
        <w:t>ا</w:t>
      </w:r>
      <w:r w:rsidR="00E4231C">
        <w:rPr>
          <w:rStyle w:val="Char3"/>
          <w:rFonts w:hint="cs"/>
          <w:rtl/>
        </w:rPr>
        <w:t>ِ</w:t>
      </w:r>
      <w:r w:rsidR="00991C77" w:rsidRPr="00991C77">
        <w:rPr>
          <w:rStyle w:val="Char3"/>
          <w:rtl/>
        </w:rPr>
        <w:t>خت</w:t>
      </w:r>
      <w:r w:rsidR="00E4231C">
        <w:rPr>
          <w:rStyle w:val="Char3"/>
          <w:rFonts w:hint="cs"/>
          <w:rtl/>
        </w:rPr>
        <w:t>ِ</w:t>
      </w:r>
      <w:r w:rsidR="00991C77" w:rsidRPr="00991C77">
        <w:rPr>
          <w:rStyle w:val="Char3"/>
          <w:rtl/>
        </w:rPr>
        <w:t>ل</w:t>
      </w:r>
      <w:r w:rsidR="00E4231C">
        <w:rPr>
          <w:rStyle w:val="Char3"/>
          <w:rFonts w:hint="cs"/>
          <w:rtl/>
        </w:rPr>
        <w:t>َ</w:t>
      </w:r>
      <w:r w:rsidR="00991C77" w:rsidRPr="00991C77">
        <w:rPr>
          <w:rStyle w:val="Char3"/>
          <w:rtl/>
        </w:rPr>
        <w:t>اف</w:t>
      </w:r>
      <w:r w:rsidR="00E4231C">
        <w:rPr>
          <w:rStyle w:val="Char3"/>
          <w:rFonts w:hint="cs"/>
          <w:rtl/>
        </w:rPr>
        <w:t>ِ</w:t>
      </w:r>
      <w:r w:rsidR="00991C77" w:rsidRPr="00991C77">
        <w:rPr>
          <w:rStyle w:val="Char3"/>
          <w:rtl/>
        </w:rPr>
        <w:t>ه</w:t>
      </w:r>
      <w:r w:rsidR="00E4231C">
        <w:rPr>
          <w:rStyle w:val="Char3"/>
          <w:rFonts w:hint="cs"/>
          <w:rtl/>
        </w:rPr>
        <w:t>ِ</w:t>
      </w:r>
      <w:r w:rsidR="00991C77" w:rsidRPr="00991C77">
        <w:rPr>
          <w:rStyle w:val="Char3"/>
          <w:rtl/>
        </w:rPr>
        <w:t>م ع</w:t>
      </w:r>
      <w:r w:rsidR="00E4231C">
        <w:rPr>
          <w:rStyle w:val="Char3"/>
          <w:rFonts w:hint="cs"/>
          <w:rtl/>
        </w:rPr>
        <w:t>َ</w:t>
      </w:r>
      <w:r w:rsidR="00991C77" w:rsidRPr="00991C77">
        <w:rPr>
          <w:rStyle w:val="Char3"/>
          <w:rtl/>
        </w:rPr>
        <w:t>لى</w:t>
      </w:r>
      <w:r w:rsidR="00E4231C">
        <w:rPr>
          <w:rStyle w:val="Char3"/>
          <w:rFonts w:hint="cs"/>
          <w:rtl/>
        </w:rPr>
        <w:t>َ</w:t>
      </w:r>
      <w:r w:rsidR="00991C77" w:rsidRPr="00991C77">
        <w:rPr>
          <w:rStyle w:val="Char3"/>
          <w:rtl/>
        </w:rPr>
        <w:t xml:space="preserve"> أ</w:t>
      </w:r>
      <w:r w:rsidR="00E4231C">
        <w:rPr>
          <w:rStyle w:val="Char3"/>
          <w:rFonts w:hint="cs"/>
          <w:rtl/>
        </w:rPr>
        <w:t>َ</w:t>
      </w:r>
      <w:r w:rsidR="00991C77" w:rsidRPr="00991C77">
        <w:rPr>
          <w:rStyle w:val="Char3"/>
          <w:rtl/>
        </w:rPr>
        <w:t>نب</w:t>
      </w:r>
      <w:r w:rsidR="00E4231C">
        <w:rPr>
          <w:rStyle w:val="Char3"/>
          <w:rFonts w:hint="cs"/>
          <w:rtl/>
        </w:rPr>
        <w:t>ِ</w:t>
      </w:r>
      <w:r w:rsidR="00991C77" w:rsidRPr="00991C77">
        <w:rPr>
          <w:rStyle w:val="Char3"/>
          <w:rtl/>
        </w:rPr>
        <w:t>يا</w:t>
      </w:r>
      <w:r w:rsidR="00E4231C">
        <w:rPr>
          <w:rStyle w:val="Char3"/>
          <w:rFonts w:hint="cs"/>
          <w:rtl/>
        </w:rPr>
        <w:t>َ</w:t>
      </w:r>
      <w:r w:rsidR="00991C77" w:rsidRPr="00991C77">
        <w:rPr>
          <w:rStyle w:val="Char3"/>
          <w:rtl/>
        </w:rPr>
        <w:t>ئ</w:t>
      </w:r>
      <w:r w:rsidR="00E4231C">
        <w:rPr>
          <w:rStyle w:val="Char3"/>
          <w:rFonts w:hint="cs"/>
          <w:rtl/>
        </w:rPr>
        <w:t>ِ</w:t>
      </w:r>
      <w:r w:rsidR="00991C77" w:rsidRPr="00991C77">
        <w:rPr>
          <w:rStyle w:val="Char3"/>
          <w:rtl/>
        </w:rPr>
        <w:t>ه</w:t>
      </w:r>
      <w:r w:rsidR="00E4231C">
        <w:rPr>
          <w:rStyle w:val="Char3"/>
          <w:rFonts w:hint="cs"/>
          <w:rtl/>
        </w:rPr>
        <w:t>ِ</w:t>
      </w:r>
      <w:r w:rsidR="00991C77" w:rsidRPr="00991C77">
        <w:rPr>
          <w:rStyle w:val="Char3"/>
          <w:rtl/>
        </w:rPr>
        <w:t>م</w:t>
      </w:r>
      <w:r w:rsidR="006956C7" w:rsidRPr="00991C77">
        <w:rPr>
          <w:rStyle w:val="Char3"/>
          <w:rtl/>
        </w:rPr>
        <w:t>، ف</w:t>
      </w:r>
      <w:r w:rsidR="00E4231C">
        <w:rPr>
          <w:rStyle w:val="Char3"/>
          <w:rFonts w:hint="cs"/>
          <w:rtl/>
        </w:rPr>
        <w:t>َ</w:t>
      </w:r>
      <w:r w:rsidR="006956C7" w:rsidRPr="00991C77">
        <w:rPr>
          <w:rStyle w:val="Char3"/>
          <w:rtl/>
        </w:rPr>
        <w:t>إ</w:t>
      </w:r>
      <w:r w:rsidR="00E4231C">
        <w:rPr>
          <w:rStyle w:val="Char3"/>
          <w:rFonts w:hint="cs"/>
          <w:rtl/>
        </w:rPr>
        <w:t>ِ</w:t>
      </w:r>
      <w:r w:rsidR="006956C7" w:rsidRPr="00991C77">
        <w:rPr>
          <w:rStyle w:val="Char3"/>
          <w:rtl/>
        </w:rPr>
        <w:t>ذا أ</w:t>
      </w:r>
      <w:r w:rsidR="00C60FE8">
        <w:rPr>
          <w:rStyle w:val="Char3"/>
          <w:rFonts w:hint="cs"/>
          <w:rtl/>
        </w:rPr>
        <w:t>َ</w:t>
      </w:r>
      <w:r w:rsidR="006956C7" w:rsidRPr="00991C77">
        <w:rPr>
          <w:rStyle w:val="Char3"/>
          <w:rtl/>
        </w:rPr>
        <w:t>م</w:t>
      </w:r>
      <w:r w:rsidR="00C60FE8">
        <w:rPr>
          <w:rStyle w:val="Char3"/>
          <w:rFonts w:hint="cs"/>
          <w:rtl/>
        </w:rPr>
        <w:t>َ</w:t>
      </w:r>
      <w:r w:rsidR="006956C7" w:rsidRPr="00991C77">
        <w:rPr>
          <w:rStyle w:val="Char3"/>
          <w:rtl/>
        </w:rPr>
        <w:t>رت</w:t>
      </w:r>
      <w:r w:rsidR="00C60FE8">
        <w:rPr>
          <w:rStyle w:val="Char3"/>
          <w:rFonts w:hint="cs"/>
          <w:rtl/>
        </w:rPr>
        <w:t>ُ</w:t>
      </w:r>
      <w:r w:rsidR="006956C7" w:rsidRPr="00991C77">
        <w:rPr>
          <w:rStyle w:val="Char3"/>
          <w:rtl/>
        </w:rPr>
        <w:t>ك</w:t>
      </w:r>
      <w:r w:rsidR="00C60FE8">
        <w:rPr>
          <w:rStyle w:val="Char3"/>
          <w:rFonts w:hint="cs"/>
          <w:rtl/>
        </w:rPr>
        <w:t>ُ</w:t>
      </w:r>
      <w:r w:rsidR="006956C7" w:rsidRPr="00991C77">
        <w:rPr>
          <w:rStyle w:val="Char3"/>
          <w:rtl/>
        </w:rPr>
        <w:t>م ب</w:t>
      </w:r>
      <w:r w:rsidR="00C60FE8">
        <w:rPr>
          <w:rStyle w:val="Char3"/>
          <w:rFonts w:hint="cs"/>
          <w:rtl/>
        </w:rPr>
        <w:t>ِ</w:t>
      </w:r>
      <w:r w:rsidR="006956C7" w:rsidRPr="00991C77">
        <w:rPr>
          <w:rStyle w:val="Char3"/>
          <w:rtl/>
        </w:rPr>
        <w:t>ش</w:t>
      </w:r>
      <w:r w:rsidR="00C60FE8">
        <w:rPr>
          <w:rStyle w:val="Char3"/>
          <w:rFonts w:hint="cs"/>
          <w:rtl/>
        </w:rPr>
        <w:t>ِي</w:t>
      </w:r>
      <w:r w:rsidR="006956C7" w:rsidRPr="00991C77">
        <w:rPr>
          <w:rStyle w:val="Char3"/>
          <w:rtl/>
        </w:rPr>
        <w:t>ء</w:t>
      </w:r>
      <w:r w:rsidR="00C60FE8">
        <w:rPr>
          <w:rStyle w:val="Char3"/>
          <w:rFonts w:hint="cs"/>
          <w:rtl/>
        </w:rPr>
        <w:t>ٍ</w:t>
      </w:r>
      <w:r w:rsidR="006956C7" w:rsidRPr="00991C77">
        <w:rPr>
          <w:rStyle w:val="Char3"/>
          <w:rtl/>
        </w:rPr>
        <w:t xml:space="preserve"> ف</w:t>
      </w:r>
      <w:r w:rsidR="00C60FE8">
        <w:rPr>
          <w:rStyle w:val="Char3"/>
          <w:rFonts w:hint="cs"/>
          <w:rtl/>
        </w:rPr>
        <w:t>َ</w:t>
      </w:r>
      <w:r w:rsidR="006956C7" w:rsidRPr="00991C77">
        <w:rPr>
          <w:rStyle w:val="Char3"/>
          <w:rtl/>
        </w:rPr>
        <w:t>آت</w:t>
      </w:r>
      <w:r w:rsidR="00C60FE8">
        <w:rPr>
          <w:rStyle w:val="Char3"/>
          <w:rFonts w:hint="cs"/>
          <w:rtl/>
        </w:rPr>
        <w:t>ُ</w:t>
      </w:r>
      <w:r w:rsidR="006956C7" w:rsidRPr="00991C77">
        <w:rPr>
          <w:rStyle w:val="Char3"/>
          <w:rtl/>
        </w:rPr>
        <w:t>وا م</w:t>
      </w:r>
      <w:r w:rsidR="00C60FE8">
        <w:rPr>
          <w:rStyle w:val="Char3"/>
          <w:rFonts w:hint="cs"/>
          <w:rtl/>
        </w:rPr>
        <w:t>ِ</w:t>
      </w:r>
      <w:r w:rsidR="006956C7" w:rsidRPr="00991C77">
        <w:rPr>
          <w:rStyle w:val="Char3"/>
          <w:rtl/>
        </w:rPr>
        <w:t>نه</w:t>
      </w:r>
      <w:r w:rsidR="00C60FE8">
        <w:rPr>
          <w:rStyle w:val="Char3"/>
          <w:rFonts w:hint="cs"/>
          <w:rtl/>
        </w:rPr>
        <w:t>ُ</w:t>
      </w:r>
      <w:r w:rsidR="006956C7" w:rsidRPr="00991C77">
        <w:rPr>
          <w:rStyle w:val="Char3"/>
          <w:rtl/>
        </w:rPr>
        <w:t xml:space="preserve"> م</w:t>
      </w:r>
      <w:r w:rsidR="00C60FE8">
        <w:rPr>
          <w:rStyle w:val="Char3"/>
          <w:rFonts w:hint="cs"/>
          <w:rtl/>
        </w:rPr>
        <w:t>َ</w:t>
      </w:r>
      <w:r w:rsidR="006956C7" w:rsidRPr="00991C77">
        <w:rPr>
          <w:rStyle w:val="Char3"/>
          <w:rtl/>
        </w:rPr>
        <w:t>ا است</w:t>
      </w:r>
      <w:r w:rsidR="00C60FE8">
        <w:rPr>
          <w:rStyle w:val="Char3"/>
          <w:rFonts w:hint="cs"/>
          <w:rtl/>
        </w:rPr>
        <w:t>َ</w:t>
      </w:r>
      <w:r w:rsidR="006956C7" w:rsidRPr="00991C77">
        <w:rPr>
          <w:rStyle w:val="Char3"/>
          <w:rtl/>
        </w:rPr>
        <w:t>ط</w:t>
      </w:r>
      <w:r w:rsidR="00C60FE8">
        <w:rPr>
          <w:rStyle w:val="Char3"/>
          <w:rFonts w:hint="cs"/>
          <w:rtl/>
        </w:rPr>
        <w:t>َ</w:t>
      </w:r>
      <w:r w:rsidR="006956C7" w:rsidRPr="00991C77">
        <w:rPr>
          <w:rStyle w:val="Char3"/>
          <w:rtl/>
        </w:rPr>
        <w:t>عت</w:t>
      </w:r>
      <w:r w:rsidR="00C60FE8">
        <w:rPr>
          <w:rStyle w:val="Char3"/>
          <w:rFonts w:hint="cs"/>
          <w:rtl/>
        </w:rPr>
        <w:t>ُ</w:t>
      </w:r>
      <w:r w:rsidR="00A93F6F">
        <w:rPr>
          <w:rStyle w:val="Char3"/>
          <w:rtl/>
        </w:rPr>
        <w:t>م</w:t>
      </w:r>
      <w:r w:rsidR="006956C7" w:rsidRPr="00991C77">
        <w:rPr>
          <w:rStyle w:val="Char3"/>
          <w:rtl/>
        </w:rPr>
        <w:t xml:space="preserve"> و</w:t>
      </w:r>
      <w:r w:rsidR="00C60FE8">
        <w:rPr>
          <w:rStyle w:val="Char3"/>
          <w:rFonts w:hint="cs"/>
          <w:rtl/>
        </w:rPr>
        <w:t>َ</w:t>
      </w:r>
      <w:r w:rsidR="006956C7" w:rsidRPr="00991C77">
        <w:rPr>
          <w:rStyle w:val="Char3"/>
          <w:rtl/>
        </w:rPr>
        <w:t>إ</w:t>
      </w:r>
      <w:r w:rsidR="00C60FE8">
        <w:rPr>
          <w:rStyle w:val="Char3"/>
          <w:rFonts w:hint="cs"/>
          <w:rtl/>
        </w:rPr>
        <w:t>ِ</w:t>
      </w:r>
      <w:r w:rsidR="006956C7" w:rsidRPr="00991C77">
        <w:rPr>
          <w:rStyle w:val="Char3"/>
          <w:rtl/>
        </w:rPr>
        <w:t>ذ</w:t>
      </w:r>
      <w:r w:rsidR="00C60FE8">
        <w:rPr>
          <w:rStyle w:val="Char3"/>
          <w:rFonts w:hint="cs"/>
          <w:rtl/>
        </w:rPr>
        <w:t>َ</w:t>
      </w:r>
      <w:r w:rsidR="006956C7" w:rsidRPr="00991C77">
        <w:rPr>
          <w:rStyle w:val="Char3"/>
          <w:rtl/>
        </w:rPr>
        <w:t>ا ن</w:t>
      </w:r>
      <w:r w:rsidR="00C60FE8">
        <w:rPr>
          <w:rStyle w:val="Char3"/>
          <w:rFonts w:hint="cs"/>
          <w:rtl/>
        </w:rPr>
        <w:t>َ</w:t>
      </w:r>
      <w:r w:rsidR="006956C7" w:rsidRPr="00991C77">
        <w:rPr>
          <w:rStyle w:val="Char3"/>
          <w:rtl/>
        </w:rPr>
        <w:t>ه</w:t>
      </w:r>
      <w:r w:rsidR="00C60FE8">
        <w:rPr>
          <w:rStyle w:val="Char3"/>
          <w:rFonts w:hint="cs"/>
          <w:rtl/>
        </w:rPr>
        <w:t>َ</w:t>
      </w:r>
      <w:r w:rsidR="006956C7" w:rsidRPr="00991C77">
        <w:rPr>
          <w:rStyle w:val="Char3"/>
          <w:rtl/>
        </w:rPr>
        <w:t>يت</w:t>
      </w:r>
      <w:r w:rsidR="00C60FE8">
        <w:rPr>
          <w:rStyle w:val="Char3"/>
          <w:rFonts w:hint="cs"/>
          <w:rtl/>
        </w:rPr>
        <w:t>ُ</w:t>
      </w:r>
      <w:r w:rsidR="006956C7" w:rsidRPr="00991C77">
        <w:rPr>
          <w:rStyle w:val="Char3"/>
          <w:rtl/>
        </w:rPr>
        <w:t>ك</w:t>
      </w:r>
      <w:r w:rsidR="00C60FE8">
        <w:rPr>
          <w:rStyle w:val="Char3"/>
          <w:rFonts w:hint="cs"/>
          <w:rtl/>
        </w:rPr>
        <w:t>ُ</w:t>
      </w:r>
      <w:r w:rsidR="006956C7" w:rsidRPr="00991C77">
        <w:rPr>
          <w:rStyle w:val="Char3"/>
          <w:rtl/>
        </w:rPr>
        <w:t>م ع</w:t>
      </w:r>
      <w:r w:rsidR="00C60FE8">
        <w:rPr>
          <w:rStyle w:val="Char3"/>
          <w:rFonts w:hint="cs"/>
          <w:rtl/>
        </w:rPr>
        <w:t>َ</w:t>
      </w:r>
      <w:r w:rsidR="006956C7" w:rsidRPr="00991C77">
        <w:rPr>
          <w:rStyle w:val="Char3"/>
          <w:rtl/>
        </w:rPr>
        <w:t>ن</w:t>
      </w:r>
      <w:r w:rsidR="00C60FE8">
        <w:rPr>
          <w:rStyle w:val="Char3"/>
          <w:rFonts w:hint="cs"/>
          <w:rtl/>
        </w:rPr>
        <w:t>ْ</w:t>
      </w:r>
      <w:r w:rsidR="006956C7" w:rsidRPr="00991C77">
        <w:rPr>
          <w:rStyle w:val="Char3"/>
          <w:rtl/>
        </w:rPr>
        <w:t xml:space="preserve"> ش</w:t>
      </w:r>
      <w:r w:rsidR="00C60FE8">
        <w:rPr>
          <w:rStyle w:val="Char3"/>
          <w:rFonts w:hint="cs"/>
          <w:rtl/>
        </w:rPr>
        <w:t>َ</w:t>
      </w:r>
      <w:r w:rsidR="006956C7" w:rsidRPr="00991C77">
        <w:rPr>
          <w:rStyle w:val="Char3"/>
          <w:rtl/>
        </w:rPr>
        <w:t>يء</w:t>
      </w:r>
      <w:r w:rsidR="00C60FE8">
        <w:rPr>
          <w:rStyle w:val="Char3"/>
          <w:rFonts w:hint="cs"/>
          <w:rtl/>
        </w:rPr>
        <w:t>ٍ</w:t>
      </w:r>
      <w:r w:rsidR="006956C7" w:rsidRPr="00991C77">
        <w:rPr>
          <w:rStyle w:val="Char3"/>
          <w:rtl/>
        </w:rPr>
        <w:t xml:space="preserve"> ف</w:t>
      </w:r>
      <w:r w:rsidR="00E60DFF">
        <w:rPr>
          <w:rStyle w:val="Char3"/>
          <w:rFonts w:hint="cs"/>
          <w:rtl/>
        </w:rPr>
        <w:t>َ</w:t>
      </w:r>
      <w:r w:rsidR="006956C7" w:rsidRPr="00991C77">
        <w:rPr>
          <w:rStyle w:val="Char3"/>
          <w:rtl/>
        </w:rPr>
        <w:t>د</w:t>
      </w:r>
      <w:r w:rsidR="00E60DFF">
        <w:rPr>
          <w:rStyle w:val="Char3"/>
          <w:rFonts w:hint="cs"/>
          <w:rtl/>
        </w:rPr>
        <w:t>َ</w:t>
      </w:r>
      <w:r w:rsidR="006956C7" w:rsidRPr="00991C77">
        <w:rPr>
          <w:rStyle w:val="Char3"/>
          <w:rtl/>
        </w:rPr>
        <w:t>ع</w:t>
      </w:r>
      <w:r w:rsidR="00E60DFF">
        <w:rPr>
          <w:rStyle w:val="Char3"/>
          <w:rFonts w:hint="cs"/>
          <w:rtl/>
        </w:rPr>
        <w:t>ُ</w:t>
      </w:r>
      <w:r w:rsidR="006956C7" w:rsidRPr="00991C77">
        <w:rPr>
          <w:rStyle w:val="Char3"/>
          <w:rtl/>
        </w:rPr>
        <w:t>وه</w:t>
      </w:r>
      <w:r w:rsidR="00E60DFF">
        <w:rPr>
          <w:rStyle w:val="Char3"/>
          <w:rFonts w:hint="cs"/>
          <w:rtl/>
        </w:rPr>
        <w:t>ُ</w:t>
      </w:r>
      <w:r>
        <w:rPr>
          <w:rFonts w:ascii="Traditional Arabic" w:hAnsi="Traditional Arabic" w:cs="Traditional Arabic"/>
          <w:rtl/>
          <w:lang w:bidi="ur-PK"/>
        </w:rPr>
        <w:t>»</w:t>
      </w:r>
      <w:r w:rsidR="00A93F6F" w:rsidRPr="00A93F6F">
        <w:rPr>
          <w:rFonts w:hint="cs"/>
          <w:rtl/>
        </w:rPr>
        <w:t>.</w:t>
      </w:r>
      <w:r>
        <w:rPr>
          <w:rFonts w:hint="cs"/>
          <w:rtl/>
          <w:lang w:bidi="ur-PK"/>
        </w:rPr>
        <w:t xml:space="preserve"> </w:t>
      </w:r>
      <w:r w:rsidR="00991C77" w:rsidRPr="009D08FC">
        <w:rPr>
          <w:rFonts w:hint="cs"/>
          <w:rtl/>
        </w:rPr>
        <w:t>(رواه مسلم)</w:t>
      </w:r>
      <w:r w:rsidR="00991C77">
        <w:rPr>
          <w:rFonts w:hint="cs"/>
          <w:rtl/>
          <w:lang w:bidi="ur-PK"/>
        </w:rPr>
        <w:t xml:space="preserve"> </w:t>
      </w:r>
      <w:r w:rsidR="00991C77">
        <w:rPr>
          <w:rFonts w:ascii="Traditional Arabic" w:hAnsi="Traditional Arabic" w:cs="Traditional Arabic"/>
          <w:rtl/>
          <w:lang w:bidi="ur-PK"/>
        </w:rPr>
        <w:t>«</w:t>
      </w:r>
      <w:r w:rsidR="00991C77" w:rsidRPr="00991C77">
        <w:rPr>
          <w:rStyle w:val="Chare"/>
          <w:rFonts w:hint="cs"/>
          <w:rtl/>
        </w:rPr>
        <w:t>ای انس</w:t>
      </w:r>
      <w:r w:rsidR="00A93F6F">
        <w:rPr>
          <w:rStyle w:val="Chare"/>
          <w:rFonts w:hint="cs"/>
          <w:rtl/>
        </w:rPr>
        <w:t>ا</w:t>
      </w:r>
      <w:r w:rsidR="00546A50">
        <w:rPr>
          <w:rStyle w:val="Chare"/>
          <w:rFonts w:hint="cs"/>
          <w:rtl/>
        </w:rPr>
        <w:t>ن‌ھا</w:t>
      </w:r>
      <w:r w:rsidR="00991C77" w:rsidRPr="00991C77">
        <w:rPr>
          <w:rStyle w:val="Chare"/>
          <w:rFonts w:hint="cs"/>
          <w:rtl/>
        </w:rPr>
        <w:t>، ب</w:t>
      </w:r>
      <w:r w:rsidR="00DC2CC4">
        <w:rPr>
          <w:rStyle w:val="Chare"/>
          <w:rFonts w:hint="cs"/>
          <w:rtl/>
        </w:rPr>
        <w:t>ه</w:t>
      </w:r>
      <w:r w:rsidR="00991C77" w:rsidRPr="00991C77">
        <w:rPr>
          <w:rStyle w:val="Chare"/>
          <w:rFonts w:hint="cs"/>
          <w:rtl/>
        </w:rPr>
        <w:t xml:space="preserve"> درستی خدا فریض</w:t>
      </w:r>
      <w:r w:rsidR="00DC2CC4">
        <w:rPr>
          <w:rStyle w:val="Chare"/>
          <w:rFonts w:hint="cs"/>
          <w:rtl/>
        </w:rPr>
        <w:t>ۀ</w:t>
      </w:r>
      <w:r w:rsidR="00991C77" w:rsidRPr="00991C77">
        <w:rPr>
          <w:rStyle w:val="Chare"/>
          <w:rFonts w:hint="cs"/>
          <w:rtl/>
        </w:rPr>
        <w:t xml:space="preserve"> حج را بر شما واجب کرد</w:t>
      </w:r>
      <w:r w:rsidR="00DC2CC4">
        <w:rPr>
          <w:rStyle w:val="Chare"/>
          <w:rFonts w:hint="cs"/>
          <w:rtl/>
        </w:rPr>
        <w:t>ه</w:t>
      </w:r>
      <w:r w:rsidR="00991C77" w:rsidRPr="00991C77">
        <w:rPr>
          <w:rStyle w:val="Chare"/>
          <w:rFonts w:hint="cs"/>
          <w:rtl/>
        </w:rPr>
        <w:t xml:space="preserve">  است، پس حج را ب</w:t>
      </w:r>
      <w:r w:rsidR="00DC2CC4">
        <w:rPr>
          <w:rStyle w:val="Chare"/>
          <w:rFonts w:hint="cs"/>
          <w:rtl/>
        </w:rPr>
        <w:t>ه</w:t>
      </w:r>
      <w:r w:rsidR="00991C77" w:rsidRPr="00991C77">
        <w:rPr>
          <w:rStyle w:val="Chare"/>
          <w:rFonts w:hint="eastAsia"/>
          <w:rtl/>
        </w:rPr>
        <w:t>‌</w:t>
      </w:r>
      <w:r w:rsidR="00A93F6F">
        <w:rPr>
          <w:rStyle w:val="Chare"/>
          <w:rFonts w:hint="cs"/>
          <w:rtl/>
        </w:rPr>
        <w:t xml:space="preserve"> </w:t>
      </w:r>
      <w:r w:rsidR="00991C77" w:rsidRPr="00991C77">
        <w:rPr>
          <w:rStyle w:val="Chare"/>
          <w:rFonts w:hint="cs"/>
          <w:rtl/>
        </w:rPr>
        <w:t>جای آورید</w:t>
      </w:r>
      <w:r w:rsidR="00DC2CC4">
        <w:rPr>
          <w:rStyle w:val="Chare"/>
          <w:rFonts w:hint="cs"/>
          <w:rtl/>
        </w:rPr>
        <w:t>.</w:t>
      </w:r>
      <w:r w:rsidR="00A93F6F">
        <w:rPr>
          <w:rStyle w:val="Chare"/>
          <w:rFonts w:hint="cs"/>
          <w:rtl/>
        </w:rPr>
        <w:t xml:space="preserve"> </w:t>
      </w:r>
      <w:r w:rsidR="00991C77" w:rsidRPr="00991C77">
        <w:rPr>
          <w:rStyle w:val="Chare"/>
          <w:rFonts w:hint="cs"/>
          <w:rtl/>
        </w:rPr>
        <w:t>مردی عرض کرد یا رسول‌</w:t>
      </w:r>
      <w:r w:rsidR="00A93F6F">
        <w:rPr>
          <w:rStyle w:val="Chare"/>
          <w:rFonts w:hint="cs"/>
          <w:rtl/>
        </w:rPr>
        <w:t xml:space="preserve"> </w:t>
      </w:r>
      <w:r w:rsidR="00991C77" w:rsidRPr="00991C77">
        <w:rPr>
          <w:rStyle w:val="Chare"/>
          <w:rFonts w:hint="cs"/>
          <w:rtl/>
        </w:rPr>
        <w:t>الل</w:t>
      </w:r>
      <w:r w:rsidR="00DC2CC4">
        <w:rPr>
          <w:rStyle w:val="Chare"/>
          <w:rFonts w:hint="cs"/>
          <w:rtl/>
        </w:rPr>
        <w:t>ه</w:t>
      </w:r>
      <w:r w:rsidR="00991C77" w:rsidRPr="00991C77">
        <w:rPr>
          <w:rStyle w:val="Chare"/>
          <w:rFonts w:hint="cs"/>
          <w:rtl/>
        </w:rPr>
        <w:t xml:space="preserve"> </w:t>
      </w:r>
      <w:r w:rsidR="005C5D34">
        <w:rPr>
          <w:rStyle w:val="Chare"/>
          <w:rFonts w:cs="CTraditional Arabic" w:hint="cs"/>
          <w:rtl/>
        </w:rPr>
        <w:t>ص</w:t>
      </w:r>
      <w:r w:rsidR="00991C77" w:rsidRPr="00991C77">
        <w:rPr>
          <w:rStyle w:val="Chare"/>
          <w:rFonts w:hint="cs"/>
          <w:rtl/>
        </w:rPr>
        <w:t xml:space="preserve"> ھر سال باید آن را ب</w:t>
      </w:r>
      <w:r w:rsidR="00DC2CC4">
        <w:rPr>
          <w:rStyle w:val="Chare"/>
          <w:rFonts w:hint="cs"/>
          <w:rtl/>
        </w:rPr>
        <w:t>ه</w:t>
      </w:r>
      <w:r w:rsidR="00A93F6F">
        <w:rPr>
          <w:rStyle w:val="Chare"/>
          <w:rFonts w:hint="cs"/>
          <w:rtl/>
        </w:rPr>
        <w:t xml:space="preserve"> </w:t>
      </w:r>
      <w:r w:rsidR="00991C77" w:rsidRPr="00991C77">
        <w:rPr>
          <w:rStyle w:val="Chare"/>
          <w:rFonts w:hint="cs"/>
          <w:rtl/>
        </w:rPr>
        <w:t xml:space="preserve">‌جا آورد؟ پیامبر </w:t>
      </w:r>
      <w:r w:rsidR="00A93F6F">
        <w:rPr>
          <w:rStyle w:val="Chare"/>
          <w:rFonts w:cs="CTraditional Arabic" w:hint="cs"/>
          <w:rtl/>
        </w:rPr>
        <w:t>ص</w:t>
      </w:r>
      <w:r w:rsidR="00991C77" w:rsidRPr="00991C77">
        <w:rPr>
          <w:rStyle w:val="Chare"/>
          <w:rFonts w:hint="cs"/>
          <w:rtl/>
        </w:rPr>
        <w:t xml:space="preserve"> سکوت کرد تا این‌ک</w:t>
      </w:r>
      <w:r w:rsidR="00DC2CC4">
        <w:rPr>
          <w:rStyle w:val="Chare"/>
          <w:rFonts w:hint="cs"/>
          <w:rtl/>
        </w:rPr>
        <w:t>ه</w:t>
      </w:r>
      <w:r w:rsidR="00991C77" w:rsidRPr="00991C77">
        <w:rPr>
          <w:rStyle w:val="Chare"/>
          <w:rFonts w:hint="cs"/>
          <w:rtl/>
        </w:rPr>
        <w:t xml:space="preserve"> آن مرد س</w:t>
      </w:r>
      <w:r w:rsidR="00DC2CC4">
        <w:rPr>
          <w:rStyle w:val="Chare"/>
          <w:rFonts w:hint="cs"/>
          <w:rtl/>
        </w:rPr>
        <w:t>ه</w:t>
      </w:r>
      <w:r w:rsidR="00991C77" w:rsidRPr="00991C77">
        <w:rPr>
          <w:rStyle w:val="Chare"/>
          <w:rFonts w:hint="cs"/>
          <w:rtl/>
        </w:rPr>
        <w:t xml:space="preserve"> بار سؤال خود را تکرار کرد</w:t>
      </w:r>
      <w:r w:rsidR="00DC2CC4">
        <w:rPr>
          <w:rStyle w:val="Chare"/>
          <w:rFonts w:hint="cs"/>
          <w:rtl/>
        </w:rPr>
        <w:t>.</w:t>
      </w:r>
      <w:r w:rsidR="00991C77" w:rsidRPr="00991C77">
        <w:rPr>
          <w:rStyle w:val="Chare"/>
          <w:rFonts w:hint="cs"/>
          <w:rtl/>
        </w:rPr>
        <w:t xml:space="preserve"> سپس پیامبر فرمود: امت‌ھا گذشت</w:t>
      </w:r>
      <w:r w:rsidR="00DC2CC4">
        <w:rPr>
          <w:rStyle w:val="Chare"/>
          <w:rFonts w:hint="cs"/>
          <w:rtl/>
        </w:rPr>
        <w:t>ه</w:t>
      </w:r>
      <w:r w:rsidR="00991C77" w:rsidRPr="00991C77">
        <w:rPr>
          <w:rStyle w:val="Chare"/>
          <w:rFonts w:hint="cs"/>
          <w:rtl/>
        </w:rPr>
        <w:t xml:space="preserve"> در اثر سؤالات زیاد تبا</w:t>
      </w:r>
      <w:r w:rsidR="00DC2CC4">
        <w:rPr>
          <w:rStyle w:val="Chare"/>
          <w:rFonts w:hint="cs"/>
          <w:rtl/>
        </w:rPr>
        <w:t>ه</w:t>
      </w:r>
      <w:r w:rsidR="00991C77" w:rsidRPr="00991C77">
        <w:rPr>
          <w:rStyle w:val="Chare"/>
          <w:rFonts w:hint="cs"/>
          <w:rtl/>
        </w:rPr>
        <w:t xml:space="preserve"> و نابود شدند</w:t>
      </w:r>
      <w:r w:rsidR="00DC2CC4">
        <w:rPr>
          <w:rStyle w:val="Chare"/>
          <w:rFonts w:hint="cs"/>
          <w:rtl/>
        </w:rPr>
        <w:t>.</w:t>
      </w:r>
      <w:r w:rsidR="00991C77" w:rsidRPr="00991C77">
        <w:rPr>
          <w:rStyle w:val="Chare"/>
          <w:rFonts w:hint="cs"/>
          <w:rtl/>
        </w:rPr>
        <w:t xml:space="preserve"> پس وقتی ک</w:t>
      </w:r>
      <w:r w:rsidR="00DC2CC4">
        <w:rPr>
          <w:rStyle w:val="Chare"/>
          <w:rFonts w:hint="cs"/>
          <w:rtl/>
        </w:rPr>
        <w:t>ه</w:t>
      </w:r>
      <w:r w:rsidR="00991C77" w:rsidRPr="00991C77">
        <w:rPr>
          <w:rStyle w:val="Chare"/>
          <w:rFonts w:hint="cs"/>
          <w:rtl/>
        </w:rPr>
        <w:t xml:space="preserve"> شما را اب</w:t>
      </w:r>
      <w:r w:rsidR="00DC2CC4">
        <w:rPr>
          <w:rStyle w:val="Chare"/>
          <w:rFonts w:hint="cs"/>
          <w:rtl/>
        </w:rPr>
        <w:t>ه</w:t>
      </w:r>
      <w:r w:rsidR="00991C77" w:rsidRPr="00991C77">
        <w:rPr>
          <w:rStyle w:val="Chare"/>
          <w:rFonts w:hint="cs"/>
          <w:rtl/>
        </w:rPr>
        <w:t xml:space="preserve"> انجام کاری دستور دادم در حد وسع و توان آن را انجام دھید و وقتی ک</w:t>
      </w:r>
      <w:r w:rsidR="00DC2CC4">
        <w:rPr>
          <w:rStyle w:val="Chare"/>
          <w:rFonts w:hint="cs"/>
          <w:rtl/>
        </w:rPr>
        <w:t>ه</w:t>
      </w:r>
      <w:r w:rsidR="00991C77" w:rsidRPr="00991C77">
        <w:rPr>
          <w:rStyle w:val="Chare"/>
          <w:rFonts w:hint="cs"/>
          <w:rtl/>
        </w:rPr>
        <w:t xml:space="preserve"> شما را از انجام کاری بر حذر داشتیم، آن را ترک کنید</w:t>
      </w:r>
      <w:r w:rsidR="00991C77">
        <w:rPr>
          <w:rFonts w:ascii="Traditional Arabic" w:hAnsi="Traditional Arabic" w:cs="Traditional Arabic"/>
          <w:rtl/>
          <w:lang w:bidi="ur-PK"/>
        </w:rPr>
        <w:t>»</w:t>
      </w:r>
      <w:r w:rsidR="00DC2CC4">
        <w:rPr>
          <w:rFonts w:hint="cs"/>
          <w:rtl/>
          <w:lang w:bidi="ur-PK"/>
        </w:rPr>
        <w:t>.</w:t>
      </w:r>
    </w:p>
    <w:p w:rsidR="00E60DFF" w:rsidRDefault="00E60DFF" w:rsidP="00934D27">
      <w:pPr>
        <w:pStyle w:val="a8"/>
        <w:rPr>
          <w:rtl/>
          <w:lang w:bidi="ur-PK"/>
        </w:rPr>
      </w:pPr>
      <w:r>
        <w:rPr>
          <w:rFonts w:hint="cs"/>
          <w:rtl/>
          <w:lang w:bidi="ur-PK"/>
        </w:rPr>
        <w:t xml:space="preserve">و نیز پیامبر </w:t>
      </w:r>
      <w:r>
        <w:rPr>
          <w:rFonts w:cs="CTraditional Arabic" w:hint="cs"/>
          <w:rtl/>
          <w:lang w:bidi="ur-PK"/>
        </w:rPr>
        <w:t>ص</w:t>
      </w:r>
      <w:r>
        <w:rPr>
          <w:rFonts w:hint="cs"/>
          <w:rtl/>
          <w:lang w:bidi="ur-PK"/>
        </w:rPr>
        <w:t xml:space="preserve"> فرمودند:</w:t>
      </w:r>
    </w:p>
    <w:p w:rsidR="00E60DFF" w:rsidRDefault="00E60DFF" w:rsidP="00EF1AF8">
      <w:pPr>
        <w:pStyle w:val="a8"/>
        <w:rPr>
          <w:rtl/>
          <w:lang w:bidi="ur-PK"/>
        </w:rPr>
      </w:pPr>
      <w:r>
        <w:rPr>
          <w:rFonts w:ascii="Traditional Arabic" w:hAnsi="Traditional Arabic" w:cs="Traditional Arabic"/>
          <w:rtl/>
          <w:lang w:bidi="ur-PK"/>
        </w:rPr>
        <w:t>«</w:t>
      </w:r>
      <w:r w:rsidR="00EF1AF8" w:rsidRPr="00EF1AF8">
        <w:rPr>
          <w:rStyle w:val="Char3"/>
          <w:rtl/>
        </w:rPr>
        <w:t>مَنْ حَجَّ فَلَمْ يَرْفُثْ وَلَمْ يَفْسُقْ ر</w:t>
      </w:r>
      <w:r w:rsidR="00EF1AF8">
        <w:rPr>
          <w:rStyle w:val="Char3"/>
          <w:rFonts w:hint="cs"/>
          <w:rtl/>
        </w:rPr>
        <w:t>َ</w:t>
      </w:r>
      <w:r w:rsidR="00EF1AF8" w:rsidRPr="00EF1AF8">
        <w:rPr>
          <w:rStyle w:val="Char3"/>
          <w:rtl/>
        </w:rPr>
        <w:t>ج</w:t>
      </w:r>
      <w:r w:rsidR="00EF1AF8">
        <w:rPr>
          <w:rStyle w:val="Char3"/>
          <w:rFonts w:hint="cs"/>
          <w:rtl/>
        </w:rPr>
        <w:t>َ</w:t>
      </w:r>
      <w:r w:rsidR="00EF1AF8" w:rsidRPr="00EF1AF8">
        <w:rPr>
          <w:rStyle w:val="Char3"/>
          <w:rtl/>
        </w:rPr>
        <w:t>ع</w:t>
      </w:r>
      <w:r w:rsidR="00EF1AF8">
        <w:rPr>
          <w:rStyle w:val="Char3"/>
          <w:rFonts w:hint="cs"/>
          <w:rtl/>
        </w:rPr>
        <w:t>َ</w:t>
      </w:r>
      <w:r w:rsidR="00EF1AF8" w:rsidRPr="00EF1AF8">
        <w:rPr>
          <w:rStyle w:val="Char3"/>
          <w:rtl/>
        </w:rPr>
        <w:t xml:space="preserve"> كَيَومِ وَلَدَتْهُ أُمّهُ</w:t>
      </w:r>
      <w:r>
        <w:rPr>
          <w:rFonts w:ascii="Traditional Arabic" w:hAnsi="Traditional Arabic" w:cs="Traditional Arabic"/>
          <w:rtl/>
          <w:lang w:bidi="ur-PK"/>
        </w:rPr>
        <w:t>»</w:t>
      </w:r>
      <w:r w:rsidR="001F4FF9">
        <w:rPr>
          <w:rFonts w:ascii="Traditional Arabic" w:hAnsi="Traditional Arabic" w:cs="Traditional Arabic" w:hint="cs"/>
          <w:rtl/>
          <w:lang w:bidi="ur-PK"/>
        </w:rPr>
        <w:t>.</w:t>
      </w:r>
      <w:r>
        <w:rPr>
          <w:rFonts w:hint="cs"/>
          <w:rtl/>
          <w:lang w:bidi="ur-PK"/>
        </w:rPr>
        <w:t xml:space="preserve"> </w:t>
      </w:r>
      <w:r w:rsidR="0097574B">
        <w:rPr>
          <w:rFonts w:hint="cs"/>
          <w:rtl/>
          <w:lang w:bidi="ur-PK"/>
        </w:rPr>
        <w:t xml:space="preserve">(متفق عليه) </w:t>
      </w:r>
      <w:r>
        <w:rPr>
          <w:rFonts w:ascii="Traditional Arabic" w:hAnsi="Traditional Arabic" w:cs="Traditional Arabic"/>
          <w:rtl/>
          <w:lang w:bidi="ur-PK"/>
        </w:rPr>
        <w:t>«</w:t>
      </w:r>
      <w:r w:rsidRPr="009D08FC">
        <w:rPr>
          <w:rStyle w:val="Chare"/>
          <w:rFonts w:hint="cs"/>
          <w:rtl/>
        </w:rPr>
        <w:t>ھر</w:t>
      </w:r>
      <w:r w:rsidR="00A93F6F" w:rsidRPr="009D08FC">
        <w:rPr>
          <w:rStyle w:val="Chare"/>
          <w:rFonts w:hint="cs"/>
          <w:rtl/>
        </w:rPr>
        <w:t xml:space="preserve"> </w:t>
      </w:r>
      <w:r w:rsidRPr="009D08FC">
        <w:rPr>
          <w:rStyle w:val="Chare"/>
          <w:rFonts w:hint="cs"/>
          <w:rtl/>
        </w:rPr>
        <w:t>کسی فریض</w:t>
      </w:r>
      <w:r w:rsidR="00DC2CC4" w:rsidRPr="009D08FC">
        <w:rPr>
          <w:rStyle w:val="Chare"/>
          <w:rFonts w:hint="cs"/>
          <w:rtl/>
        </w:rPr>
        <w:t>ۀ</w:t>
      </w:r>
      <w:r w:rsidRPr="009D08FC">
        <w:rPr>
          <w:rStyle w:val="Chare"/>
          <w:rFonts w:hint="cs"/>
          <w:rtl/>
        </w:rPr>
        <w:t xml:space="preserve"> حج را ادا نماید و از مقاربت با ھمسر و از فسق و فجور پرھیز کرد، ھمانند روز تولد از مادر (بدون گنا</w:t>
      </w:r>
      <w:r w:rsidR="00DC2CC4" w:rsidRPr="009D08FC">
        <w:rPr>
          <w:rStyle w:val="Chare"/>
          <w:rFonts w:hint="cs"/>
          <w:rtl/>
        </w:rPr>
        <w:t>ه</w:t>
      </w:r>
      <w:r w:rsidRPr="009D08FC">
        <w:rPr>
          <w:rStyle w:val="Chare"/>
          <w:rFonts w:hint="cs"/>
          <w:rtl/>
        </w:rPr>
        <w:t>) ب</w:t>
      </w:r>
      <w:r w:rsidR="00DC2CC4" w:rsidRPr="009D08FC">
        <w:rPr>
          <w:rStyle w:val="Chare"/>
          <w:rFonts w:hint="cs"/>
          <w:rtl/>
        </w:rPr>
        <w:t>ه</w:t>
      </w:r>
      <w:r w:rsidRPr="009D08FC">
        <w:rPr>
          <w:rStyle w:val="Chare"/>
          <w:rFonts w:hint="cs"/>
          <w:rtl/>
        </w:rPr>
        <w:t xml:space="preserve"> دیار خود بر می‌گردد</w:t>
      </w:r>
      <w:r>
        <w:rPr>
          <w:rFonts w:ascii="Traditional Arabic" w:hAnsi="Traditional Arabic" w:cs="Traditional Arabic"/>
          <w:rtl/>
          <w:lang w:bidi="ur-PK"/>
        </w:rPr>
        <w:t>»</w:t>
      </w:r>
      <w:r w:rsidR="00DC2CC4">
        <w:rPr>
          <w:rFonts w:hint="cs"/>
          <w:rtl/>
          <w:lang w:bidi="ur-PK"/>
        </w:rPr>
        <w:t>.</w:t>
      </w:r>
    </w:p>
    <w:p w:rsidR="0097574B" w:rsidRDefault="0097574B" w:rsidP="00EF1AF8">
      <w:pPr>
        <w:pStyle w:val="a8"/>
        <w:rPr>
          <w:rtl/>
          <w:lang w:bidi="ur-PK"/>
        </w:rPr>
      </w:pPr>
      <w:r>
        <w:rPr>
          <w:rFonts w:hint="cs"/>
          <w:rtl/>
          <w:lang w:bidi="ur-PK"/>
        </w:rPr>
        <w:t>از ابوھریر</w:t>
      </w:r>
      <w:r w:rsidR="00DC2CC4">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است ک</w:t>
      </w:r>
      <w:r w:rsidR="00DC2CC4">
        <w:rPr>
          <w:rFonts w:hint="cs"/>
          <w:rtl/>
          <w:lang w:bidi="ur-PK"/>
        </w:rPr>
        <w:t>ه</w:t>
      </w:r>
      <w:r>
        <w:rPr>
          <w:rFonts w:hint="cs"/>
          <w:rtl/>
          <w:lang w:bidi="ur-PK"/>
        </w:rPr>
        <w:t xml:space="preserve"> از پیامبر </w:t>
      </w:r>
      <w:r>
        <w:rPr>
          <w:rFonts w:cs="CTraditional Arabic" w:hint="cs"/>
          <w:rtl/>
          <w:lang w:bidi="ur-PK"/>
        </w:rPr>
        <w:t>ص</w:t>
      </w:r>
      <w:r>
        <w:rPr>
          <w:rFonts w:hint="cs"/>
          <w:rtl/>
          <w:lang w:bidi="ur-PK"/>
        </w:rPr>
        <w:t xml:space="preserve"> پرسید</w:t>
      </w:r>
      <w:r w:rsidR="00DC2CC4">
        <w:rPr>
          <w:rFonts w:hint="cs"/>
          <w:rtl/>
          <w:lang w:bidi="ur-PK"/>
        </w:rPr>
        <w:t>ه</w:t>
      </w:r>
      <w:r>
        <w:rPr>
          <w:rFonts w:hint="cs"/>
          <w:rtl/>
          <w:lang w:bidi="ur-PK"/>
        </w:rPr>
        <w:t xml:space="preserve"> شد چ</w:t>
      </w:r>
      <w:r w:rsidR="00DC2CC4">
        <w:rPr>
          <w:rFonts w:hint="cs"/>
          <w:rtl/>
          <w:lang w:bidi="ur-PK"/>
        </w:rPr>
        <w:t>ه</w:t>
      </w:r>
      <w:r>
        <w:rPr>
          <w:rFonts w:hint="cs"/>
          <w:rtl/>
          <w:lang w:bidi="ur-PK"/>
        </w:rPr>
        <w:t xml:space="preserve"> عملی با فضیلت‌تر است؟ فرمود: ایمان ب</w:t>
      </w:r>
      <w:r w:rsidR="00DC2CC4">
        <w:rPr>
          <w:rFonts w:hint="cs"/>
          <w:rtl/>
          <w:lang w:bidi="ur-PK"/>
        </w:rPr>
        <w:t>ه</w:t>
      </w:r>
      <w:r>
        <w:rPr>
          <w:rFonts w:hint="cs"/>
          <w:rtl/>
          <w:lang w:bidi="ur-PK"/>
        </w:rPr>
        <w:t xml:space="preserve"> خدا و ب</w:t>
      </w:r>
      <w:r w:rsidR="00DC2CC4">
        <w:rPr>
          <w:rFonts w:hint="cs"/>
          <w:rtl/>
          <w:lang w:bidi="ur-PK"/>
        </w:rPr>
        <w:t>ه</w:t>
      </w:r>
      <w:r>
        <w:rPr>
          <w:rFonts w:hint="cs"/>
          <w:rtl/>
          <w:lang w:bidi="ur-PK"/>
        </w:rPr>
        <w:t xml:space="preserve"> رسول او</w:t>
      </w:r>
      <w:r w:rsidR="00DC2CC4">
        <w:rPr>
          <w:rFonts w:hint="cs"/>
          <w:rtl/>
          <w:lang w:bidi="ur-PK"/>
        </w:rPr>
        <w:t>.</w:t>
      </w:r>
      <w:r>
        <w:rPr>
          <w:rFonts w:hint="cs"/>
          <w:rtl/>
          <w:lang w:bidi="ur-PK"/>
        </w:rPr>
        <w:t xml:space="preserve"> عرض کردند بعد از ایمان ب</w:t>
      </w:r>
      <w:r w:rsidR="00DC2CC4">
        <w:rPr>
          <w:rFonts w:hint="cs"/>
          <w:rtl/>
          <w:lang w:bidi="ur-PK"/>
        </w:rPr>
        <w:t>ه</w:t>
      </w:r>
      <w:r>
        <w:rPr>
          <w:rFonts w:hint="cs"/>
          <w:rtl/>
          <w:lang w:bidi="ur-PK"/>
        </w:rPr>
        <w:t xml:space="preserve"> خدا و رسول</w:t>
      </w:r>
      <w:r w:rsidR="00C11071">
        <w:rPr>
          <w:rFonts w:hint="cs"/>
          <w:rtl/>
          <w:lang w:bidi="ur-PK"/>
        </w:rPr>
        <w:t>؟ فرمود: جھاد فی سبیل الل</w:t>
      </w:r>
      <w:r w:rsidR="00DC2CC4">
        <w:rPr>
          <w:rFonts w:hint="cs"/>
          <w:rtl/>
          <w:lang w:bidi="ur-PK"/>
        </w:rPr>
        <w:t>ه.</w:t>
      </w:r>
      <w:r w:rsidR="00C11071">
        <w:rPr>
          <w:rFonts w:hint="cs"/>
          <w:rtl/>
          <w:lang w:bidi="ur-PK"/>
        </w:rPr>
        <w:t xml:space="preserve"> عرض کردند بعد از جھاد فی سبیل الل</w:t>
      </w:r>
      <w:r w:rsidR="00DC2CC4">
        <w:rPr>
          <w:rFonts w:hint="cs"/>
          <w:rtl/>
          <w:lang w:bidi="ur-PK"/>
        </w:rPr>
        <w:t>ه</w:t>
      </w:r>
      <w:r w:rsidR="00C11071">
        <w:rPr>
          <w:rFonts w:hint="cs"/>
          <w:rtl/>
          <w:lang w:bidi="ur-PK"/>
        </w:rPr>
        <w:t>؟ فرمود: حج با شرائط و ارکان</w:t>
      </w:r>
      <w:r w:rsidR="00DC2CC4">
        <w:rPr>
          <w:rFonts w:hint="cs"/>
          <w:rtl/>
          <w:lang w:bidi="ur-PK"/>
        </w:rPr>
        <w:t>.</w:t>
      </w:r>
      <w:r w:rsidR="00C11071">
        <w:rPr>
          <w:rFonts w:hint="cs"/>
          <w:rtl/>
          <w:lang w:bidi="ur-PK"/>
        </w:rPr>
        <w:t xml:space="preserve"> این فرمود</w:t>
      </w:r>
      <w:r w:rsidR="00DC2CC4">
        <w:rPr>
          <w:rFonts w:hint="cs"/>
          <w:rtl/>
          <w:lang w:bidi="ur-PK"/>
        </w:rPr>
        <w:t>ۀ</w:t>
      </w:r>
      <w:r w:rsidR="00C11071">
        <w:rPr>
          <w:rFonts w:hint="cs"/>
          <w:rtl/>
          <w:lang w:bidi="ur-PK"/>
        </w:rPr>
        <w:t xml:space="preserve"> پیامبر را شیخ مسلم و بخاری روایت کرد</w:t>
      </w:r>
      <w:r w:rsidR="00DC2CC4">
        <w:rPr>
          <w:rFonts w:hint="cs"/>
          <w:rtl/>
          <w:lang w:bidi="ur-PK"/>
        </w:rPr>
        <w:t>ه</w:t>
      </w:r>
      <w:r w:rsidR="00C11071">
        <w:rPr>
          <w:rFonts w:hint="cs"/>
          <w:rtl/>
          <w:lang w:bidi="ur-PK"/>
        </w:rPr>
        <w:t>‌اند</w:t>
      </w:r>
      <w:r w:rsidR="00DC2CC4">
        <w:rPr>
          <w:rFonts w:hint="cs"/>
          <w:rtl/>
          <w:lang w:bidi="ur-PK"/>
        </w:rPr>
        <w:t>.</w:t>
      </w:r>
      <w:r w:rsidR="00C11071">
        <w:rPr>
          <w:rFonts w:hint="cs"/>
          <w:rtl/>
          <w:lang w:bidi="ur-PK"/>
        </w:rPr>
        <w:t xml:space="preserve"> و نیز از ابوھریر</w:t>
      </w:r>
      <w:r w:rsidR="00DC2CC4">
        <w:rPr>
          <w:rFonts w:hint="cs"/>
          <w:rtl/>
          <w:lang w:bidi="ur-PK"/>
        </w:rPr>
        <w:t>ه</w:t>
      </w:r>
      <w:r w:rsidR="00C11071">
        <w:rPr>
          <w:rFonts w:hint="cs"/>
          <w:rtl/>
          <w:lang w:bidi="ur-PK"/>
        </w:rPr>
        <w:t xml:space="preserve"> </w:t>
      </w:r>
      <w:r w:rsidR="00C11071">
        <w:rPr>
          <w:rFonts w:cs="CTraditional Arabic" w:hint="cs"/>
          <w:rtl/>
          <w:lang w:bidi="ur-PK"/>
        </w:rPr>
        <w:t>س</w:t>
      </w:r>
      <w:r w:rsidR="00C11071">
        <w:rPr>
          <w:rFonts w:hint="cs"/>
          <w:rtl/>
          <w:lang w:bidi="ur-PK"/>
        </w:rPr>
        <w:t xml:space="preserve"> روایت است ک</w:t>
      </w:r>
      <w:r w:rsidR="00DC2CC4">
        <w:rPr>
          <w:rFonts w:hint="cs"/>
          <w:rtl/>
          <w:lang w:bidi="ur-PK"/>
        </w:rPr>
        <w:t>ه</w:t>
      </w:r>
      <w:r w:rsidR="00C11071">
        <w:rPr>
          <w:rFonts w:hint="cs"/>
          <w:rtl/>
          <w:lang w:bidi="ur-PK"/>
        </w:rPr>
        <w:t xml:space="preserve"> پیامبر </w:t>
      </w:r>
      <w:r w:rsidR="00C11071">
        <w:rPr>
          <w:rFonts w:cs="CTraditional Arabic" w:hint="cs"/>
          <w:rtl/>
          <w:lang w:bidi="ur-PK"/>
        </w:rPr>
        <w:t>ص</w:t>
      </w:r>
      <w:r w:rsidR="00C11071">
        <w:rPr>
          <w:rFonts w:hint="cs"/>
          <w:rtl/>
          <w:lang w:bidi="ur-PK"/>
        </w:rPr>
        <w:t xml:space="preserve"> فرمود:</w:t>
      </w:r>
    </w:p>
    <w:p w:rsidR="00C11071" w:rsidRDefault="00C11071" w:rsidP="00EF1AF8">
      <w:pPr>
        <w:pStyle w:val="a8"/>
        <w:rPr>
          <w:rtl/>
          <w:lang w:bidi="ur-PK"/>
        </w:rPr>
      </w:pPr>
      <w:r>
        <w:rPr>
          <w:rFonts w:ascii="Traditional Arabic" w:hAnsi="Traditional Arabic" w:cs="Traditional Arabic"/>
          <w:rtl/>
          <w:lang w:bidi="ur-PK"/>
        </w:rPr>
        <w:t>«</w:t>
      </w:r>
      <w:r w:rsidR="00627E9C" w:rsidRPr="00627E9C">
        <w:rPr>
          <w:rStyle w:val="Char3"/>
          <w:rtl/>
        </w:rPr>
        <w:t>ا</w:t>
      </w:r>
      <w:r w:rsidR="00805ADA">
        <w:rPr>
          <w:rStyle w:val="Char3"/>
          <w:rFonts w:hint="cs"/>
          <w:rtl/>
        </w:rPr>
        <w:t>َ</w:t>
      </w:r>
      <w:r w:rsidR="00627E9C" w:rsidRPr="00627E9C">
        <w:rPr>
          <w:rStyle w:val="Char3"/>
          <w:rtl/>
        </w:rPr>
        <w:t>لع</w:t>
      </w:r>
      <w:r w:rsidR="00805ADA">
        <w:rPr>
          <w:rStyle w:val="Char3"/>
          <w:rFonts w:hint="cs"/>
          <w:rtl/>
        </w:rPr>
        <w:t>ُ</w:t>
      </w:r>
      <w:r w:rsidR="00627E9C" w:rsidRPr="00627E9C">
        <w:rPr>
          <w:rStyle w:val="Char3"/>
          <w:rtl/>
        </w:rPr>
        <w:t>م</w:t>
      </w:r>
      <w:r w:rsidR="00805ADA">
        <w:rPr>
          <w:rStyle w:val="Char3"/>
          <w:rFonts w:hint="cs"/>
          <w:rtl/>
        </w:rPr>
        <w:t>ْ</w:t>
      </w:r>
      <w:r w:rsidR="00627E9C" w:rsidRPr="00627E9C">
        <w:rPr>
          <w:rStyle w:val="Char3"/>
          <w:rtl/>
        </w:rPr>
        <w:t>ر</w:t>
      </w:r>
      <w:r w:rsidR="00805ADA">
        <w:rPr>
          <w:rStyle w:val="Char3"/>
          <w:rFonts w:hint="cs"/>
          <w:rtl/>
        </w:rPr>
        <w:t>َ</w:t>
      </w:r>
      <w:r w:rsidR="00627E9C" w:rsidRPr="00627E9C">
        <w:rPr>
          <w:rStyle w:val="Char3"/>
          <w:rtl/>
        </w:rPr>
        <w:t>ة</w:t>
      </w:r>
      <w:r w:rsidR="00805ADA">
        <w:rPr>
          <w:rStyle w:val="Char3"/>
          <w:rFonts w:hint="cs"/>
          <w:rtl/>
        </w:rPr>
        <w:t>ُ</w:t>
      </w:r>
      <w:r w:rsidR="00627E9C" w:rsidRPr="00627E9C">
        <w:rPr>
          <w:rStyle w:val="Char3"/>
          <w:rtl/>
        </w:rPr>
        <w:t xml:space="preserve"> إ</w:t>
      </w:r>
      <w:r w:rsidR="00805ADA">
        <w:rPr>
          <w:rStyle w:val="Char3"/>
          <w:rFonts w:hint="cs"/>
          <w:rtl/>
        </w:rPr>
        <w:t>ِ</w:t>
      </w:r>
      <w:r w:rsidR="00627E9C" w:rsidRPr="00627E9C">
        <w:rPr>
          <w:rStyle w:val="Char3"/>
          <w:rtl/>
        </w:rPr>
        <w:t>لى</w:t>
      </w:r>
      <w:r w:rsidR="00805ADA">
        <w:rPr>
          <w:rStyle w:val="Char3"/>
          <w:rFonts w:hint="cs"/>
          <w:rtl/>
        </w:rPr>
        <w:t>َ</w:t>
      </w:r>
      <w:r w:rsidR="00627E9C" w:rsidRPr="00627E9C">
        <w:rPr>
          <w:rStyle w:val="Char3"/>
          <w:rtl/>
        </w:rPr>
        <w:t xml:space="preserve"> الع</w:t>
      </w:r>
      <w:r w:rsidR="00805ADA">
        <w:rPr>
          <w:rStyle w:val="Char3"/>
          <w:rFonts w:hint="cs"/>
          <w:rtl/>
        </w:rPr>
        <w:t>ُ</w:t>
      </w:r>
      <w:r w:rsidR="00627E9C" w:rsidRPr="00627E9C">
        <w:rPr>
          <w:rStyle w:val="Char3"/>
          <w:rtl/>
        </w:rPr>
        <w:t>م</w:t>
      </w:r>
      <w:r w:rsidR="00805ADA">
        <w:rPr>
          <w:rStyle w:val="Char3"/>
          <w:rFonts w:hint="cs"/>
          <w:rtl/>
        </w:rPr>
        <w:t>ْ</w:t>
      </w:r>
      <w:r w:rsidR="00627E9C" w:rsidRPr="00627E9C">
        <w:rPr>
          <w:rStyle w:val="Char3"/>
          <w:rtl/>
        </w:rPr>
        <w:t>ر</w:t>
      </w:r>
      <w:r w:rsidR="00805ADA">
        <w:rPr>
          <w:rStyle w:val="Char3"/>
          <w:rFonts w:hint="cs"/>
          <w:rtl/>
        </w:rPr>
        <w:t>َ</w:t>
      </w:r>
      <w:r w:rsidR="00627E9C" w:rsidRPr="00627E9C">
        <w:rPr>
          <w:rStyle w:val="Char3"/>
          <w:rtl/>
        </w:rPr>
        <w:t>ة</w:t>
      </w:r>
      <w:r w:rsidR="00805ADA">
        <w:rPr>
          <w:rStyle w:val="Char3"/>
          <w:rFonts w:hint="cs"/>
          <w:rtl/>
        </w:rPr>
        <w:t>ِ</w:t>
      </w:r>
      <w:r w:rsidR="00627E9C" w:rsidRPr="00627E9C">
        <w:rPr>
          <w:rStyle w:val="Char3"/>
          <w:rtl/>
        </w:rPr>
        <w:t xml:space="preserve"> ك</w:t>
      </w:r>
      <w:r w:rsidR="00805ADA">
        <w:rPr>
          <w:rStyle w:val="Char3"/>
          <w:rFonts w:hint="cs"/>
          <w:rtl/>
        </w:rPr>
        <w:t>َ</w:t>
      </w:r>
      <w:r w:rsidR="00627E9C" w:rsidRPr="00627E9C">
        <w:rPr>
          <w:rStyle w:val="Char3"/>
          <w:rtl/>
        </w:rPr>
        <w:t>ف</w:t>
      </w:r>
      <w:r w:rsidR="00805ADA">
        <w:rPr>
          <w:rStyle w:val="Char3"/>
          <w:rFonts w:hint="cs"/>
          <w:rtl/>
        </w:rPr>
        <w:t>َّ</w:t>
      </w:r>
      <w:r w:rsidR="00627E9C" w:rsidRPr="00627E9C">
        <w:rPr>
          <w:rStyle w:val="Char3"/>
          <w:rtl/>
        </w:rPr>
        <w:t>ار</w:t>
      </w:r>
      <w:r w:rsidR="00805ADA">
        <w:rPr>
          <w:rStyle w:val="Char3"/>
          <w:rFonts w:hint="cs"/>
          <w:rtl/>
        </w:rPr>
        <w:t>َ</w:t>
      </w:r>
      <w:r w:rsidR="00627E9C" w:rsidRPr="00627E9C">
        <w:rPr>
          <w:rStyle w:val="Char3"/>
          <w:rtl/>
        </w:rPr>
        <w:t>ة</w:t>
      </w:r>
      <w:r w:rsidR="00805ADA">
        <w:rPr>
          <w:rStyle w:val="Char3"/>
          <w:rFonts w:hint="cs"/>
          <w:rtl/>
        </w:rPr>
        <w:t>ُ</w:t>
      </w:r>
      <w:r w:rsidR="00627E9C" w:rsidRPr="00627E9C">
        <w:rPr>
          <w:rStyle w:val="Char3"/>
          <w:rtl/>
        </w:rPr>
        <w:t xml:space="preserve"> ل</w:t>
      </w:r>
      <w:r w:rsidR="00805ADA">
        <w:rPr>
          <w:rStyle w:val="Char3"/>
          <w:rFonts w:hint="cs"/>
          <w:rtl/>
        </w:rPr>
        <w:t>ِـ</w:t>
      </w:r>
      <w:r w:rsidR="00627E9C" w:rsidRPr="00627E9C">
        <w:rPr>
          <w:rStyle w:val="Char3"/>
          <w:rtl/>
        </w:rPr>
        <w:t>م</w:t>
      </w:r>
      <w:r w:rsidR="00805ADA">
        <w:rPr>
          <w:rStyle w:val="Char3"/>
          <w:rFonts w:hint="cs"/>
          <w:rtl/>
        </w:rPr>
        <w:t>َ</w:t>
      </w:r>
      <w:r w:rsidR="00627E9C" w:rsidRPr="00627E9C">
        <w:rPr>
          <w:rStyle w:val="Char3"/>
          <w:rtl/>
        </w:rPr>
        <w:t>ا ب</w:t>
      </w:r>
      <w:r w:rsidR="00805ADA">
        <w:rPr>
          <w:rStyle w:val="Char3"/>
          <w:rFonts w:hint="cs"/>
          <w:rtl/>
        </w:rPr>
        <w:t>َ</w:t>
      </w:r>
      <w:r w:rsidR="00627E9C" w:rsidRPr="00627E9C">
        <w:rPr>
          <w:rStyle w:val="Char3"/>
          <w:rtl/>
        </w:rPr>
        <w:t>ي</w:t>
      </w:r>
      <w:r w:rsidR="00805ADA">
        <w:rPr>
          <w:rStyle w:val="Char3"/>
          <w:rFonts w:hint="cs"/>
          <w:rtl/>
        </w:rPr>
        <w:t>ْ</w:t>
      </w:r>
      <w:r w:rsidR="00627E9C" w:rsidRPr="00627E9C">
        <w:rPr>
          <w:rStyle w:val="Char3"/>
          <w:rtl/>
        </w:rPr>
        <w:t>ن</w:t>
      </w:r>
      <w:r w:rsidR="00805ADA">
        <w:rPr>
          <w:rStyle w:val="Char3"/>
          <w:rFonts w:hint="cs"/>
          <w:rtl/>
        </w:rPr>
        <w:t>َ</w:t>
      </w:r>
      <w:r w:rsidR="00627E9C" w:rsidRPr="00627E9C">
        <w:rPr>
          <w:rStyle w:val="Char3"/>
          <w:rtl/>
        </w:rPr>
        <w:t>ه</w:t>
      </w:r>
      <w:r w:rsidR="00805ADA">
        <w:rPr>
          <w:rStyle w:val="Char3"/>
          <w:rFonts w:hint="cs"/>
          <w:rtl/>
        </w:rPr>
        <w:t>ُ</w:t>
      </w:r>
      <w:r w:rsidR="00627E9C" w:rsidRPr="00627E9C">
        <w:rPr>
          <w:rStyle w:val="Char3"/>
          <w:rtl/>
        </w:rPr>
        <w:t>م</w:t>
      </w:r>
      <w:r w:rsidR="00805ADA">
        <w:rPr>
          <w:rStyle w:val="Char3"/>
          <w:rFonts w:hint="cs"/>
          <w:rtl/>
        </w:rPr>
        <w:t>َ</w:t>
      </w:r>
      <w:r w:rsidR="00627E9C" w:rsidRPr="00627E9C">
        <w:rPr>
          <w:rStyle w:val="Char3"/>
          <w:rtl/>
        </w:rPr>
        <w:t>ا و</w:t>
      </w:r>
      <w:r w:rsidR="00805ADA">
        <w:rPr>
          <w:rStyle w:val="Char3"/>
          <w:rFonts w:hint="cs"/>
          <w:rtl/>
        </w:rPr>
        <w:t>َ</w:t>
      </w:r>
      <w:r w:rsidR="00627E9C" w:rsidRPr="00627E9C">
        <w:rPr>
          <w:rStyle w:val="Char3"/>
          <w:rtl/>
        </w:rPr>
        <w:t>الح</w:t>
      </w:r>
      <w:r w:rsidR="00805ADA">
        <w:rPr>
          <w:rStyle w:val="Char3"/>
          <w:rFonts w:hint="cs"/>
          <w:rtl/>
        </w:rPr>
        <w:t>َ</w:t>
      </w:r>
      <w:r w:rsidR="00627E9C" w:rsidRPr="00627E9C">
        <w:rPr>
          <w:rStyle w:val="Char3"/>
          <w:rtl/>
        </w:rPr>
        <w:t>ج</w:t>
      </w:r>
      <w:r w:rsidR="00805ADA">
        <w:rPr>
          <w:rStyle w:val="Char3"/>
          <w:rFonts w:hint="cs"/>
          <w:rtl/>
        </w:rPr>
        <w:t>َ</w:t>
      </w:r>
      <w:r w:rsidR="00627E9C" w:rsidRPr="00627E9C">
        <w:rPr>
          <w:rStyle w:val="Char3"/>
          <w:rtl/>
        </w:rPr>
        <w:t xml:space="preserve"> ال</w:t>
      </w:r>
      <w:r w:rsidR="00805ADA">
        <w:rPr>
          <w:rStyle w:val="Char3"/>
          <w:rFonts w:hint="cs"/>
          <w:rtl/>
        </w:rPr>
        <w:t>ـ</w:t>
      </w:r>
      <w:r w:rsidR="00627E9C" w:rsidRPr="00627E9C">
        <w:rPr>
          <w:rStyle w:val="Char3"/>
          <w:rtl/>
        </w:rPr>
        <w:t>م</w:t>
      </w:r>
      <w:r w:rsidR="00805ADA">
        <w:rPr>
          <w:rStyle w:val="Char3"/>
          <w:rFonts w:hint="cs"/>
          <w:rtl/>
        </w:rPr>
        <w:t>َ</w:t>
      </w:r>
      <w:r w:rsidR="00627E9C" w:rsidRPr="00627E9C">
        <w:rPr>
          <w:rStyle w:val="Char3"/>
          <w:rtl/>
        </w:rPr>
        <w:t>ب</w:t>
      </w:r>
      <w:r w:rsidR="00805ADA">
        <w:rPr>
          <w:rStyle w:val="Char3"/>
          <w:rFonts w:hint="cs"/>
          <w:rtl/>
        </w:rPr>
        <w:t>ْ</w:t>
      </w:r>
      <w:r w:rsidR="00627E9C" w:rsidRPr="00627E9C">
        <w:rPr>
          <w:rStyle w:val="Char3"/>
          <w:rtl/>
        </w:rPr>
        <w:t>ر</w:t>
      </w:r>
      <w:r w:rsidR="00805ADA">
        <w:rPr>
          <w:rStyle w:val="Char3"/>
          <w:rFonts w:hint="cs"/>
          <w:rtl/>
        </w:rPr>
        <w:t>ُ</w:t>
      </w:r>
      <w:r w:rsidR="00627E9C" w:rsidRPr="00627E9C">
        <w:rPr>
          <w:rStyle w:val="Char3"/>
          <w:rtl/>
        </w:rPr>
        <w:t>ور</w:t>
      </w:r>
      <w:r w:rsidR="00805ADA">
        <w:rPr>
          <w:rStyle w:val="Char3"/>
          <w:rFonts w:hint="cs"/>
          <w:rtl/>
        </w:rPr>
        <w:t>ِ</w:t>
      </w:r>
      <w:r w:rsidR="00627E9C" w:rsidRPr="00627E9C">
        <w:rPr>
          <w:rStyle w:val="Char3"/>
          <w:rtl/>
        </w:rPr>
        <w:t xml:space="preserve"> ل</w:t>
      </w:r>
      <w:r w:rsidR="00805ADA">
        <w:rPr>
          <w:rStyle w:val="Char3"/>
          <w:rFonts w:hint="cs"/>
          <w:rtl/>
        </w:rPr>
        <w:t>َ</w:t>
      </w:r>
      <w:r w:rsidR="00627E9C" w:rsidRPr="00627E9C">
        <w:rPr>
          <w:rStyle w:val="Char3"/>
          <w:rtl/>
        </w:rPr>
        <w:t>يس</w:t>
      </w:r>
      <w:r w:rsidR="00805ADA">
        <w:rPr>
          <w:rStyle w:val="Char3"/>
          <w:rFonts w:hint="cs"/>
          <w:rtl/>
        </w:rPr>
        <w:t>َ</w:t>
      </w:r>
      <w:r w:rsidR="00627E9C" w:rsidRPr="00627E9C">
        <w:rPr>
          <w:rStyle w:val="Char3"/>
          <w:rtl/>
        </w:rPr>
        <w:t xml:space="preserve"> ل</w:t>
      </w:r>
      <w:r w:rsidR="00805ADA">
        <w:rPr>
          <w:rStyle w:val="Char3"/>
          <w:rFonts w:hint="cs"/>
          <w:rtl/>
        </w:rPr>
        <w:t>َ</w:t>
      </w:r>
      <w:r w:rsidR="00627E9C" w:rsidRPr="00627E9C">
        <w:rPr>
          <w:rStyle w:val="Char3"/>
          <w:rtl/>
        </w:rPr>
        <w:t>ه</w:t>
      </w:r>
      <w:r w:rsidR="00805ADA">
        <w:rPr>
          <w:rStyle w:val="Char3"/>
          <w:rFonts w:hint="cs"/>
          <w:rtl/>
        </w:rPr>
        <w:t>ُ</w:t>
      </w:r>
      <w:r w:rsidR="00627E9C" w:rsidRPr="00627E9C">
        <w:rPr>
          <w:rStyle w:val="Char3"/>
          <w:rtl/>
        </w:rPr>
        <w:t xml:space="preserve"> ج</w:t>
      </w:r>
      <w:r w:rsidR="00805ADA">
        <w:rPr>
          <w:rStyle w:val="Char3"/>
          <w:rFonts w:hint="cs"/>
          <w:rtl/>
        </w:rPr>
        <w:t>َ</w:t>
      </w:r>
      <w:r w:rsidR="00627E9C" w:rsidRPr="00627E9C">
        <w:rPr>
          <w:rStyle w:val="Char3"/>
          <w:rtl/>
        </w:rPr>
        <w:t>ز</w:t>
      </w:r>
      <w:r w:rsidR="00805ADA">
        <w:rPr>
          <w:rStyle w:val="Char3"/>
          <w:rFonts w:hint="cs"/>
          <w:rtl/>
        </w:rPr>
        <w:t>َ</w:t>
      </w:r>
      <w:r w:rsidR="00DC2CC4">
        <w:rPr>
          <w:rStyle w:val="Char3"/>
          <w:rtl/>
        </w:rPr>
        <w:t>أ</w:t>
      </w:r>
      <w:r w:rsidR="00627E9C" w:rsidRPr="00627E9C">
        <w:rPr>
          <w:rStyle w:val="Char3"/>
          <w:rtl/>
        </w:rPr>
        <w:t xml:space="preserve"> إ</w:t>
      </w:r>
      <w:r w:rsidR="00805ADA">
        <w:rPr>
          <w:rStyle w:val="Char3"/>
          <w:rFonts w:hint="cs"/>
          <w:rtl/>
        </w:rPr>
        <w:t>ِ</w:t>
      </w:r>
      <w:r w:rsidR="00627E9C" w:rsidRPr="00627E9C">
        <w:rPr>
          <w:rStyle w:val="Char3"/>
          <w:rtl/>
        </w:rPr>
        <w:t>لا</w:t>
      </w:r>
      <w:r w:rsidR="00805ADA">
        <w:rPr>
          <w:rStyle w:val="Char3"/>
          <w:rFonts w:hint="cs"/>
          <w:rtl/>
        </w:rPr>
        <w:t>َّ</w:t>
      </w:r>
      <w:r w:rsidR="00627E9C" w:rsidRPr="00627E9C">
        <w:rPr>
          <w:rStyle w:val="Char3"/>
          <w:rtl/>
        </w:rPr>
        <w:t xml:space="preserve"> الج</w:t>
      </w:r>
      <w:r w:rsidR="00805ADA">
        <w:rPr>
          <w:rStyle w:val="Char3"/>
          <w:rFonts w:hint="cs"/>
          <w:rtl/>
        </w:rPr>
        <w:t>َ</w:t>
      </w:r>
      <w:r w:rsidR="00627E9C" w:rsidRPr="00627E9C">
        <w:rPr>
          <w:rStyle w:val="Char3"/>
          <w:rtl/>
        </w:rPr>
        <w:t>ن</w:t>
      </w:r>
      <w:r w:rsidR="00805ADA">
        <w:rPr>
          <w:rStyle w:val="Char3"/>
          <w:rFonts w:hint="cs"/>
          <w:rtl/>
        </w:rPr>
        <w:t>َّ</w:t>
      </w:r>
      <w:r w:rsidR="00627E9C" w:rsidRPr="00627E9C">
        <w:rPr>
          <w:rStyle w:val="Char3"/>
          <w:rtl/>
        </w:rPr>
        <w:t>ة</w:t>
      </w:r>
      <w:r>
        <w:rPr>
          <w:rFonts w:ascii="Traditional Arabic" w:hAnsi="Traditional Arabic" w:cs="Traditional Arabic"/>
          <w:rtl/>
          <w:lang w:bidi="ur-PK"/>
        </w:rPr>
        <w:t>»</w:t>
      </w:r>
      <w:r w:rsidR="001F4FF9">
        <w:rPr>
          <w:rFonts w:ascii="Traditional Arabic" w:hAnsi="Traditional Arabic" w:cs="Traditional Arabic" w:hint="cs"/>
          <w:rtl/>
          <w:lang w:bidi="ur-PK"/>
        </w:rPr>
        <w:t>.</w:t>
      </w:r>
      <w:r>
        <w:rPr>
          <w:rFonts w:hint="cs"/>
          <w:rtl/>
          <w:lang w:bidi="ur-PK"/>
        </w:rPr>
        <w:t xml:space="preserve"> </w:t>
      </w:r>
      <w:r w:rsidR="00627E9C">
        <w:rPr>
          <w:rFonts w:hint="cs"/>
          <w:rtl/>
          <w:lang w:bidi="ur-PK"/>
        </w:rPr>
        <w:t>(</w:t>
      </w:r>
      <w:r w:rsidR="00627E9C">
        <w:rPr>
          <w:rFonts w:hint="cs"/>
          <w:rtl/>
          <w:lang w:bidi="ar-SA"/>
        </w:rPr>
        <w:t xml:space="preserve">متفق عليه) </w:t>
      </w:r>
      <w:r w:rsidR="00627E9C">
        <w:rPr>
          <w:rFonts w:ascii="Traditional Arabic" w:hAnsi="Traditional Arabic" w:cs="Traditional Arabic"/>
          <w:rtl/>
          <w:lang w:bidi="ar-SA"/>
        </w:rPr>
        <w:t>«</w:t>
      </w:r>
      <w:r w:rsidR="00627E9C" w:rsidRPr="00627E9C">
        <w:rPr>
          <w:rStyle w:val="Chare"/>
          <w:rFonts w:hint="cs"/>
          <w:rtl/>
        </w:rPr>
        <w:t>عمر</w:t>
      </w:r>
      <w:r w:rsidR="00DC2CC4">
        <w:rPr>
          <w:rStyle w:val="Chare"/>
          <w:rFonts w:hint="cs"/>
          <w:rtl/>
        </w:rPr>
        <w:t>ه</w:t>
      </w:r>
      <w:r w:rsidR="00627E9C" w:rsidRPr="00627E9C">
        <w:rPr>
          <w:rStyle w:val="Chare"/>
          <w:rFonts w:hint="cs"/>
          <w:rtl/>
        </w:rPr>
        <w:t xml:space="preserve"> تا عمر</w:t>
      </w:r>
      <w:r w:rsidR="00DC2CC4">
        <w:rPr>
          <w:rStyle w:val="Chare"/>
          <w:rFonts w:hint="cs"/>
          <w:rtl/>
        </w:rPr>
        <w:t>ۀ</w:t>
      </w:r>
      <w:r w:rsidR="00627E9C" w:rsidRPr="00627E9C">
        <w:rPr>
          <w:rStyle w:val="Chare"/>
          <w:rFonts w:hint="cs"/>
          <w:rtl/>
        </w:rPr>
        <w:t xml:space="preserve"> دیگر کفار</w:t>
      </w:r>
      <w:r w:rsidR="00DC2CC4">
        <w:rPr>
          <w:rStyle w:val="Chare"/>
          <w:rFonts w:hint="cs"/>
          <w:rtl/>
        </w:rPr>
        <w:t>ۀ</w:t>
      </w:r>
      <w:r w:rsidR="00627E9C" w:rsidRPr="00627E9C">
        <w:rPr>
          <w:rStyle w:val="Chare"/>
          <w:rFonts w:hint="cs"/>
          <w:rtl/>
        </w:rPr>
        <w:t xml:space="preserve"> گناھانی است ک</w:t>
      </w:r>
      <w:r w:rsidR="00DC2CC4">
        <w:rPr>
          <w:rStyle w:val="Chare"/>
          <w:rFonts w:hint="cs"/>
          <w:rtl/>
        </w:rPr>
        <w:t>ه</w:t>
      </w:r>
      <w:r w:rsidR="00627E9C" w:rsidRPr="00627E9C">
        <w:rPr>
          <w:rStyle w:val="Chare"/>
          <w:rFonts w:hint="cs"/>
          <w:rtl/>
        </w:rPr>
        <w:t xml:space="preserve"> میان ھر دو واقع می‌شود و حج با شرایط و ارکان پاداشی جز بھشت ندارد</w:t>
      </w:r>
      <w:r w:rsidR="00627E9C">
        <w:rPr>
          <w:rFonts w:ascii="Traditional Arabic" w:hAnsi="Traditional Arabic" w:cs="Traditional Arabic"/>
          <w:rtl/>
          <w:lang w:bidi="ur-PK"/>
        </w:rPr>
        <w:t>»</w:t>
      </w:r>
      <w:r w:rsidR="00DC2CC4">
        <w:rPr>
          <w:rFonts w:hint="cs"/>
          <w:rtl/>
          <w:lang w:bidi="ur-PK"/>
        </w:rPr>
        <w:t>.</w:t>
      </w:r>
    </w:p>
    <w:p w:rsidR="00805ADA" w:rsidRDefault="00601F95" w:rsidP="00E06552">
      <w:pPr>
        <w:pStyle w:val="a8"/>
        <w:rPr>
          <w:rtl/>
          <w:lang w:bidi="ur-PK"/>
        </w:rPr>
      </w:pPr>
      <w:r>
        <w:rPr>
          <w:rFonts w:hint="cs"/>
          <w:rtl/>
          <w:lang w:bidi="ur-PK"/>
        </w:rPr>
        <w:t xml:space="preserve">این فرمایش پیامبر </w:t>
      </w:r>
      <w:r>
        <w:rPr>
          <w:rFonts w:cs="CTraditional Arabic" w:hint="cs"/>
          <w:rtl/>
          <w:lang w:bidi="ur-PK"/>
        </w:rPr>
        <w:t>ص</w:t>
      </w:r>
      <w:r>
        <w:rPr>
          <w:rFonts w:hint="cs"/>
          <w:rtl/>
          <w:lang w:bidi="ur-PK"/>
        </w:rPr>
        <w:t xml:space="preserve"> متفق علی</w:t>
      </w:r>
      <w:r w:rsidR="00DC2CC4">
        <w:rPr>
          <w:rFonts w:hint="cs"/>
          <w:rtl/>
          <w:lang w:bidi="ur-PK"/>
        </w:rPr>
        <w:t>ه</w:t>
      </w:r>
      <w:r>
        <w:rPr>
          <w:rFonts w:hint="cs"/>
          <w:rtl/>
          <w:lang w:bidi="ur-PK"/>
        </w:rPr>
        <w:t xml:space="preserve"> شیخ مسلم و بخاری است</w:t>
      </w:r>
      <w:r w:rsidR="00DC2CC4">
        <w:rPr>
          <w:rFonts w:hint="cs"/>
          <w:rtl/>
          <w:lang w:bidi="ur-PK"/>
        </w:rPr>
        <w:t>.</w:t>
      </w:r>
      <w:r>
        <w:rPr>
          <w:rFonts w:hint="cs"/>
          <w:rtl/>
          <w:lang w:bidi="ur-PK"/>
        </w:rPr>
        <w:t xml:space="preserve"> و از ام‌المؤمنین روایت شد</w:t>
      </w:r>
      <w:r w:rsidR="00DC2CC4">
        <w:rPr>
          <w:rFonts w:hint="cs"/>
          <w:rtl/>
          <w:lang w:bidi="ur-PK"/>
        </w:rPr>
        <w:t>ه</w:t>
      </w:r>
      <w:r>
        <w:rPr>
          <w:rFonts w:hint="cs"/>
          <w:rtl/>
          <w:lang w:bidi="ur-PK"/>
        </w:rPr>
        <w:t xml:space="preserve"> است ک</w:t>
      </w:r>
      <w:r w:rsidR="00DC2CC4">
        <w:rPr>
          <w:rFonts w:hint="cs"/>
          <w:rtl/>
          <w:lang w:bidi="ur-PK"/>
        </w:rPr>
        <w:t>ه</w:t>
      </w:r>
      <w:r>
        <w:rPr>
          <w:rFonts w:hint="cs"/>
          <w:rtl/>
          <w:lang w:bidi="ur-PK"/>
        </w:rPr>
        <w:t xml:space="preserve"> فرمود ب</w:t>
      </w:r>
      <w:r w:rsidR="00DC2CC4">
        <w:rPr>
          <w:rFonts w:hint="cs"/>
          <w:rtl/>
          <w:lang w:bidi="ur-PK"/>
        </w:rPr>
        <w:t>ه</w:t>
      </w:r>
      <w:r>
        <w:rPr>
          <w:rFonts w:hint="cs"/>
          <w:rtl/>
          <w:lang w:bidi="ur-PK"/>
        </w:rPr>
        <w:t xml:space="preserve"> پیامبر عرض کردم جھاد را بزرگ</w:t>
      </w:r>
      <w:r>
        <w:rPr>
          <w:rFonts w:hint="eastAsia"/>
          <w:rtl/>
          <w:lang w:bidi="ur-PK"/>
        </w:rPr>
        <w:t>‌</w:t>
      </w:r>
      <w:r>
        <w:rPr>
          <w:rFonts w:hint="cs"/>
          <w:rtl/>
          <w:lang w:bidi="ur-PK"/>
        </w:rPr>
        <w:t xml:space="preserve">ترین عمل می‌دانیم آیا نرویم جھاد کنیم؟ پیامبر </w:t>
      </w:r>
      <w:r>
        <w:rPr>
          <w:rFonts w:cs="CTraditional Arabic" w:hint="cs"/>
          <w:rtl/>
          <w:lang w:bidi="ur-PK"/>
        </w:rPr>
        <w:t>ص</w:t>
      </w:r>
      <w:r>
        <w:rPr>
          <w:rFonts w:hint="cs"/>
          <w:rtl/>
          <w:lang w:bidi="ur-PK"/>
        </w:rPr>
        <w:t xml:space="preserve"> در پاسخ فرمود: ولی بزرگ‌ترین جھاد نیز حج مقبول می‌باشد و نیز از حضر</w:t>
      </w:r>
      <w:r w:rsidR="00E83DEF" w:rsidRPr="00A93F6F">
        <w:rPr>
          <w:rFonts w:hint="cs"/>
          <w:rtl/>
        </w:rPr>
        <w:t>ت</w:t>
      </w:r>
      <w:r>
        <w:rPr>
          <w:rFonts w:hint="cs"/>
          <w:rtl/>
          <w:lang w:bidi="ur-PK"/>
        </w:rPr>
        <w:t xml:space="preserve"> عایش</w:t>
      </w:r>
      <w:r w:rsidR="00DC2CC4">
        <w:rPr>
          <w:rFonts w:hint="cs"/>
          <w:rtl/>
          <w:lang w:bidi="ur-PK"/>
        </w:rPr>
        <w:t>ه</w:t>
      </w:r>
      <w:r>
        <w:rPr>
          <w:rFonts w:hint="cs"/>
          <w:rtl/>
          <w:lang w:bidi="ur-PK"/>
        </w:rPr>
        <w:t xml:space="preserve"> روا</w:t>
      </w:r>
      <w:r w:rsidR="00E06552">
        <w:rPr>
          <w:rFonts w:hint="cs"/>
          <w:rtl/>
          <w:lang w:bidi="ur-PK"/>
        </w:rPr>
        <w:t>ی</w:t>
      </w:r>
      <w:r>
        <w:rPr>
          <w:rFonts w:hint="cs"/>
          <w:rtl/>
          <w:lang w:bidi="ur-PK"/>
        </w:rPr>
        <w:t>ت است ک</w:t>
      </w:r>
      <w:r w:rsidR="00DC2CC4">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E06552" w:rsidRDefault="00E06552" w:rsidP="00E06552">
      <w:pPr>
        <w:pStyle w:val="a8"/>
        <w:rPr>
          <w:rtl/>
          <w:lang w:bidi="ur-PK"/>
        </w:rPr>
      </w:pPr>
      <w:r>
        <w:rPr>
          <w:rFonts w:ascii="Traditional Arabic" w:hAnsi="Traditional Arabic" w:cs="Traditional Arabic"/>
          <w:rtl/>
          <w:lang w:bidi="ur-PK"/>
        </w:rPr>
        <w:t>«</w:t>
      </w:r>
      <w:r w:rsidRPr="008F7CC6">
        <w:rPr>
          <w:rStyle w:val="Char3"/>
          <w:rtl/>
        </w:rPr>
        <w:t>م</w:t>
      </w:r>
      <w:r w:rsidR="008F7CC6">
        <w:rPr>
          <w:rStyle w:val="Char3"/>
          <w:rFonts w:hint="cs"/>
          <w:rtl/>
        </w:rPr>
        <w:t>َ</w:t>
      </w:r>
      <w:r w:rsidRPr="008F7CC6">
        <w:rPr>
          <w:rStyle w:val="Char3"/>
          <w:rtl/>
        </w:rPr>
        <w:t>ا م</w:t>
      </w:r>
      <w:r w:rsidR="008F7CC6">
        <w:rPr>
          <w:rStyle w:val="Char3"/>
          <w:rFonts w:hint="cs"/>
          <w:rtl/>
        </w:rPr>
        <w:t>ِ</w:t>
      </w:r>
      <w:r w:rsidRPr="008F7CC6">
        <w:rPr>
          <w:rStyle w:val="Char3"/>
          <w:rtl/>
        </w:rPr>
        <w:t>ن</w:t>
      </w:r>
      <w:r w:rsidR="008F7CC6">
        <w:rPr>
          <w:rStyle w:val="Char3"/>
          <w:rFonts w:hint="cs"/>
          <w:rtl/>
        </w:rPr>
        <w:t>ْ</w:t>
      </w:r>
      <w:r w:rsidRPr="008F7CC6">
        <w:rPr>
          <w:rStyle w:val="Char3"/>
          <w:rtl/>
        </w:rPr>
        <w:t xml:space="preserve"> ي</w:t>
      </w:r>
      <w:r w:rsidR="008F7CC6">
        <w:rPr>
          <w:rStyle w:val="Char3"/>
          <w:rFonts w:hint="cs"/>
          <w:rtl/>
        </w:rPr>
        <w:t>َ</w:t>
      </w:r>
      <w:r w:rsidRPr="008F7CC6">
        <w:rPr>
          <w:rStyle w:val="Char3"/>
          <w:rtl/>
        </w:rPr>
        <w:t>وم</w:t>
      </w:r>
      <w:r w:rsidR="008F7CC6">
        <w:rPr>
          <w:rStyle w:val="Char3"/>
          <w:rFonts w:hint="cs"/>
          <w:rtl/>
        </w:rPr>
        <w:t>ٍ</w:t>
      </w:r>
      <w:r w:rsidRPr="008F7CC6">
        <w:rPr>
          <w:rStyle w:val="Char3"/>
          <w:rtl/>
        </w:rPr>
        <w:t xml:space="preserve"> أ</w:t>
      </w:r>
      <w:r w:rsidR="008F7CC6">
        <w:rPr>
          <w:rStyle w:val="Char3"/>
          <w:rFonts w:hint="cs"/>
          <w:rtl/>
        </w:rPr>
        <w:t>َ</w:t>
      </w:r>
      <w:r w:rsidRPr="008F7CC6">
        <w:rPr>
          <w:rStyle w:val="Char3"/>
          <w:rtl/>
        </w:rPr>
        <w:t>كث</w:t>
      </w:r>
      <w:r w:rsidR="008F7CC6">
        <w:rPr>
          <w:rStyle w:val="Char3"/>
          <w:rFonts w:hint="cs"/>
          <w:rtl/>
        </w:rPr>
        <w:t>َ</w:t>
      </w:r>
      <w:r w:rsidRPr="008F7CC6">
        <w:rPr>
          <w:rStyle w:val="Char3"/>
          <w:rtl/>
        </w:rPr>
        <w:t>ر</w:t>
      </w:r>
      <w:r w:rsidR="008F7CC6">
        <w:rPr>
          <w:rStyle w:val="Char3"/>
          <w:rFonts w:hint="cs"/>
          <w:rtl/>
        </w:rPr>
        <w:t>ُ</w:t>
      </w:r>
      <w:r w:rsidR="008F7CC6">
        <w:rPr>
          <w:rStyle w:val="Char3"/>
          <w:rtl/>
        </w:rPr>
        <w:t xml:space="preserve"> أ</w:t>
      </w:r>
      <w:r w:rsidR="008F7CC6">
        <w:rPr>
          <w:rStyle w:val="Char3"/>
          <w:rFonts w:hint="cs"/>
          <w:rtl/>
        </w:rPr>
        <w:t>َ</w:t>
      </w:r>
      <w:r w:rsidR="008F7CC6">
        <w:rPr>
          <w:rStyle w:val="Char3"/>
          <w:rtl/>
        </w:rPr>
        <w:t>ن</w:t>
      </w:r>
      <w:r w:rsidR="008F7CC6">
        <w:rPr>
          <w:rStyle w:val="Char3"/>
          <w:rFonts w:hint="cs"/>
          <w:rtl/>
        </w:rPr>
        <w:t>ْ</w:t>
      </w:r>
      <w:r w:rsidR="008F7CC6">
        <w:rPr>
          <w:rStyle w:val="Char3"/>
          <w:rtl/>
        </w:rPr>
        <w:t xml:space="preserve"> ي</w:t>
      </w:r>
      <w:r w:rsidR="008F7CC6">
        <w:rPr>
          <w:rStyle w:val="Char3"/>
          <w:rFonts w:hint="cs"/>
          <w:rtl/>
        </w:rPr>
        <w:t>َ</w:t>
      </w:r>
      <w:r w:rsidR="008F7CC6">
        <w:rPr>
          <w:rStyle w:val="Char3"/>
          <w:rtl/>
        </w:rPr>
        <w:t>عت</w:t>
      </w:r>
      <w:r w:rsidR="008F7CC6">
        <w:rPr>
          <w:rStyle w:val="Char3"/>
          <w:rFonts w:hint="cs"/>
          <w:rtl/>
        </w:rPr>
        <w:t>ِ</w:t>
      </w:r>
      <w:r w:rsidR="008F7CC6">
        <w:rPr>
          <w:rStyle w:val="Char3"/>
          <w:rtl/>
        </w:rPr>
        <w:t>ق</w:t>
      </w:r>
      <w:r w:rsidR="008F7CC6">
        <w:rPr>
          <w:rStyle w:val="Char3"/>
          <w:rFonts w:hint="cs"/>
          <w:rtl/>
        </w:rPr>
        <w:t>َ</w:t>
      </w:r>
      <w:r w:rsidR="008F7CC6">
        <w:rPr>
          <w:rStyle w:val="Char3"/>
          <w:rtl/>
        </w:rPr>
        <w:t xml:space="preserve"> الله</w:t>
      </w:r>
      <w:r w:rsidR="008F7CC6">
        <w:rPr>
          <w:rStyle w:val="Char3"/>
          <w:rFonts w:hint="cs"/>
          <w:rtl/>
        </w:rPr>
        <w:t>ُ</w:t>
      </w:r>
      <w:r w:rsidR="008F7CC6">
        <w:rPr>
          <w:rStyle w:val="Char3"/>
          <w:rtl/>
        </w:rPr>
        <w:t xml:space="preserve"> ف</w:t>
      </w:r>
      <w:r w:rsidR="008F7CC6">
        <w:rPr>
          <w:rStyle w:val="Char3"/>
          <w:rFonts w:hint="cs"/>
          <w:rtl/>
        </w:rPr>
        <w:t>ِ</w:t>
      </w:r>
      <w:r w:rsidR="008F7CC6">
        <w:rPr>
          <w:rStyle w:val="Char3"/>
          <w:rtl/>
        </w:rPr>
        <w:t>يه</w:t>
      </w:r>
      <w:r w:rsidR="008F7CC6">
        <w:rPr>
          <w:rStyle w:val="Char3"/>
          <w:rFonts w:hint="cs"/>
          <w:rtl/>
        </w:rPr>
        <w:t>ِ</w:t>
      </w:r>
      <w:r w:rsidR="008F7CC6">
        <w:rPr>
          <w:rStyle w:val="Char3"/>
          <w:rtl/>
        </w:rPr>
        <w:t xml:space="preserve"> ع</w:t>
      </w:r>
      <w:r w:rsidR="008F7CC6">
        <w:rPr>
          <w:rStyle w:val="Char3"/>
          <w:rFonts w:hint="cs"/>
          <w:rtl/>
        </w:rPr>
        <w:t>َ</w:t>
      </w:r>
      <w:r w:rsidR="008F7CC6">
        <w:rPr>
          <w:rStyle w:val="Char3"/>
          <w:rtl/>
        </w:rPr>
        <w:t>ب</w:t>
      </w:r>
      <w:r w:rsidR="008F7CC6">
        <w:rPr>
          <w:rStyle w:val="Char3"/>
          <w:rFonts w:hint="cs"/>
          <w:rtl/>
        </w:rPr>
        <w:t>ْ</w:t>
      </w:r>
      <w:r w:rsidRPr="008F7CC6">
        <w:rPr>
          <w:rStyle w:val="Char3"/>
          <w:rtl/>
        </w:rPr>
        <w:t>داً م</w:t>
      </w:r>
      <w:r w:rsidR="008F7CC6">
        <w:rPr>
          <w:rStyle w:val="Char3"/>
          <w:rFonts w:hint="cs"/>
          <w:rtl/>
        </w:rPr>
        <w:t>ِ</w:t>
      </w:r>
      <w:r w:rsidRPr="008F7CC6">
        <w:rPr>
          <w:rStyle w:val="Char3"/>
          <w:rtl/>
        </w:rPr>
        <w:t>ن</w:t>
      </w:r>
      <w:r w:rsidR="008F7CC6">
        <w:rPr>
          <w:rStyle w:val="Char3"/>
          <w:rFonts w:hint="cs"/>
          <w:rtl/>
        </w:rPr>
        <w:t>َ</w:t>
      </w:r>
      <w:r w:rsidRPr="008F7CC6">
        <w:rPr>
          <w:rStyle w:val="Char3"/>
          <w:rtl/>
        </w:rPr>
        <w:t xml:space="preserve"> الن</w:t>
      </w:r>
      <w:r w:rsidR="008F7CC6">
        <w:rPr>
          <w:rStyle w:val="Char3"/>
          <w:rFonts w:hint="cs"/>
          <w:rtl/>
        </w:rPr>
        <w:t>َّ</w:t>
      </w:r>
      <w:r w:rsidRPr="008F7CC6">
        <w:rPr>
          <w:rStyle w:val="Char3"/>
          <w:rtl/>
        </w:rPr>
        <w:t>ار</w:t>
      </w:r>
      <w:r w:rsidR="008F7CC6">
        <w:rPr>
          <w:rStyle w:val="Char3"/>
          <w:rFonts w:hint="cs"/>
          <w:rtl/>
        </w:rPr>
        <w:t>ِ</w:t>
      </w:r>
      <w:r w:rsidRPr="008F7CC6">
        <w:rPr>
          <w:rStyle w:val="Char3"/>
          <w:rtl/>
        </w:rPr>
        <w:t xml:space="preserve"> م</w:t>
      </w:r>
      <w:r w:rsidR="008F7CC6">
        <w:rPr>
          <w:rStyle w:val="Char3"/>
          <w:rFonts w:hint="cs"/>
          <w:rtl/>
        </w:rPr>
        <w:t>ِ</w:t>
      </w:r>
      <w:r w:rsidRPr="008F7CC6">
        <w:rPr>
          <w:rStyle w:val="Char3"/>
          <w:rtl/>
        </w:rPr>
        <w:t>ن ي</w:t>
      </w:r>
      <w:r w:rsidR="008F7CC6">
        <w:rPr>
          <w:rStyle w:val="Char3"/>
          <w:rFonts w:hint="cs"/>
          <w:rtl/>
        </w:rPr>
        <w:t>َ</w:t>
      </w:r>
      <w:r w:rsidRPr="008F7CC6">
        <w:rPr>
          <w:rStyle w:val="Char3"/>
          <w:rtl/>
        </w:rPr>
        <w:t>وم</w:t>
      </w:r>
      <w:r w:rsidR="008F7CC6">
        <w:rPr>
          <w:rStyle w:val="Char3"/>
          <w:rFonts w:hint="cs"/>
          <w:rtl/>
        </w:rPr>
        <w:t>ِ</w:t>
      </w:r>
      <w:r w:rsidRPr="008F7CC6">
        <w:rPr>
          <w:rStyle w:val="Char3"/>
          <w:rtl/>
        </w:rPr>
        <w:t xml:space="preserve"> ع</w:t>
      </w:r>
      <w:r w:rsidR="008F7CC6">
        <w:rPr>
          <w:rStyle w:val="Char3"/>
          <w:rFonts w:hint="cs"/>
          <w:rtl/>
        </w:rPr>
        <w:t>َ</w:t>
      </w:r>
      <w:r w:rsidRPr="008F7CC6">
        <w:rPr>
          <w:rStyle w:val="Char3"/>
          <w:rtl/>
        </w:rPr>
        <w:t>ر</w:t>
      </w:r>
      <w:r w:rsidR="008F7CC6">
        <w:rPr>
          <w:rStyle w:val="Char3"/>
          <w:rFonts w:hint="cs"/>
          <w:rtl/>
        </w:rPr>
        <w:t>َ</w:t>
      </w:r>
      <w:r w:rsidRPr="008F7CC6">
        <w:rPr>
          <w:rStyle w:val="Char3"/>
          <w:rtl/>
        </w:rPr>
        <w:t>ف</w:t>
      </w:r>
      <w:r w:rsidR="008F7CC6">
        <w:rPr>
          <w:rStyle w:val="Char3"/>
          <w:rFonts w:hint="cs"/>
          <w:rtl/>
        </w:rPr>
        <w:t>َ</w:t>
      </w:r>
      <w:r w:rsidRPr="008F7CC6">
        <w:rPr>
          <w:rStyle w:val="Char3"/>
          <w:rtl/>
        </w:rPr>
        <w:t>ة</w:t>
      </w:r>
      <w:r w:rsidR="008F7CC6">
        <w:rPr>
          <w:rStyle w:val="Char3"/>
          <w:rFonts w:hint="cs"/>
          <w:rtl/>
        </w:rPr>
        <w:t>ٍ</w:t>
      </w:r>
      <w:r>
        <w:rPr>
          <w:rFonts w:ascii="Traditional Arabic" w:hAnsi="Traditional Arabic" w:cs="Traditional Arabic"/>
          <w:rtl/>
          <w:lang w:bidi="ur-PK"/>
        </w:rPr>
        <w:t>»</w:t>
      </w:r>
      <w:r w:rsidR="00E83DEF">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E06552">
        <w:rPr>
          <w:rStyle w:val="Chare"/>
          <w:rFonts w:hint="cs"/>
          <w:rtl/>
        </w:rPr>
        <w:t>در ھیچ روزی بیشتر از روز عرف</w:t>
      </w:r>
      <w:r w:rsidR="00DC2CC4">
        <w:rPr>
          <w:rStyle w:val="Chare"/>
          <w:rFonts w:hint="cs"/>
          <w:rtl/>
        </w:rPr>
        <w:t>ه</w:t>
      </w:r>
      <w:r w:rsidRPr="00E06552">
        <w:rPr>
          <w:rStyle w:val="Chare"/>
          <w:rFonts w:hint="cs"/>
          <w:rtl/>
        </w:rPr>
        <w:t xml:space="preserve"> خداوند بندگان را از آتش جھنم آزاد نمی‌گرداند</w:t>
      </w:r>
      <w:r>
        <w:rPr>
          <w:rFonts w:ascii="Traditional Arabic" w:hAnsi="Traditional Arabic" w:cs="Traditional Arabic"/>
          <w:rtl/>
          <w:lang w:bidi="ur-PK"/>
        </w:rPr>
        <w:t>»</w:t>
      </w:r>
      <w:r w:rsidR="00DC2CC4">
        <w:rPr>
          <w:rFonts w:hint="cs"/>
          <w:rtl/>
          <w:lang w:bidi="ur-PK"/>
        </w:rPr>
        <w:t>.</w:t>
      </w:r>
    </w:p>
    <w:p w:rsidR="008F7CC6" w:rsidRDefault="00BF6EC1" w:rsidP="00E06552">
      <w:pPr>
        <w:pStyle w:val="a8"/>
        <w:rPr>
          <w:rtl/>
          <w:lang w:bidi="ur-PK"/>
        </w:rPr>
      </w:pPr>
      <w:r>
        <w:rPr>
          <w:rFonts w:hint="cs"/>
          <w:rtl/>
          <w:lang w:bidi="ur-PK"/>
        </w:rPr>
        <w:t xml:space="preserve">و از ابن عباس </w:t>
      </w:r>
      <w:r>
        <w:rPr>
          <w:rFonts w:cs="CTraditional Arabic" w:hint="cs"/>
          <w:rtl/>
          <w:lang w:bidi="ur-PK"/>
        </w:rPr>
        <w:t>س</w:t>
      </w:r>
      <w:r>
        <w:rPr>
          <w:rFonts w:hint="cs"/>
          <w:rtl/>
          <w:lang w:bidi="ur-PK"/>
        </w:rPr>
        <w:t xml:space="preserve"> روایت شد</w:t>
      </w:r>
      <w:r w:rsidR="00DC2CC4">
        <w:rPr>
          <w:rFonts w:hint="cs"/>
          <w:rtl/>
          <w:lang w:bidi="ur-PK"/>
        </w:rPr>
        <w:t>ه</w:t>
      </w:r>
      <w:r>
        <w:rPr>
          <w:rFonts w:hint="cs"/>
          <w:rtl/>
          <w:lang w:bidi="ur-PK"/>
        </w:rPr>
        <w:t xml:space="preserve"> ک</w:t>
      </w:r>
      <w:r w:rsidR="00DC2CC4">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BF6EC1" w:rsidRDefault="00BF6EC1" w:rsidP="00A93F6F">
      <w:pPr>
        <w:pStyle w:val="a8"/>
        <w:rPr>
          <w:rtl/>
          <w:lang w:bidi="ur-PK"/>
        </w:rPr>
      </w:pPr>
      <w:r>
        <w:rPr>
          <w:rFonts w:ascii="Traditional Arabic" w:hAnsi="Traditional Arabic" w:cs="Traditional Arabic"/>
          <w:rtl/>
          <w:lang w:bidi="ur-PK"/>
        </w:rPr>
        <w:t>«</w:t>
      </w:r>
      <w:r w:rsidRPr="00BF6EC1">
        <w:rPr>
          <w:rStyle w:val="Char3"/>
          <w:rtl/>
        </w:rPr>
        <w:t>ع</w:t>
      </w:r>
      <w:r>
        <w:rPr>
          <w:rStyle w:val="Char3"/>
          <w:rFonts w:hint="cs"/>
          <w:rtl/>
        </w:rPr>
        <w:t>ُ</w:t>
      </w:r>
      <w:r w:rsidRPr="00BF6EC1">
        <w:rPr>
          <w:rStyle w:val="Char3"/>
          <w:rtl/>
        </w:rPr>
        <w:t>م</w:t>
      </w:r>
      <w:r>
        <w:rPr>
          <w:rStyle w:val="Char3"/>
          <w:rFonts w:hint="cs"/>
          <w:rtl/>
        </w:rPr>
        <w:t>ْ</w:t>
      </w:r>
      <w:r w:rsidRPr="00BF6EC1">
        <w:rPr>
          <w:rStyle w:val="Char3"/>
          <w:rtl/>
        </w:rPr>
        <w:t>ر</w:t>
      </w:r>
      <w:r>
        <w:rPr>
          <w:rStyle w:val="Char3"/>
          <w:rFonts w:hint="cs"/>
          <w:rtl/>
        </w:rPr>
        <w:t>َ</w:t>
      </w:r>
      <w:r w:rsidRPr="00BF6EC1">
        <w:rPr>
          <w:rStyle w:val="Char3"/>
          <w:rtl/>
        </w:rPr>
        <w:t>ة</w:t>
      </w:r>
      <w:r>
        <w:rPr>
          <w:rStyle w:val="Char3"/>
          <w:rFonts w:hint="cs"/>
          <w:rtl/>
        </w:rPr>
        <w:t>َ</w:t>
      </w:r>
      <w:r w:rsidRPr="00BF6EC1">
        <w:rPr>
          <w:rStyle w:val="Char3"/>
          <w:rtl/>
        </w:rPr>
        <w:t xml:space="preserve"> ف</w:t>
      </w:r>
      <w:r>
        <w:rPr>
          <w:rStyle w:val="Char3"/>
          <w:rFonts w:hint="cs"/>
          <w:rtl/>
        </w:rPr>
        <w:t>ِ</w:t>
      </w:r>
      <w:r w:rsidRPr="00BF6EC1">
        <w:rPr>
          <w:rStyle w:val="Char3"/>
          <w:rtl/>
        </w:rPr>
        <w:t>ي ر</w:t>
      </w:r>
      <w:r>
        <w:rPr>
          <w:rStyle w:val="Char3"/>
          <w:rFonts w:hint="cs"/>
          <w:rtl/>
        </w:rPr>
        <w:t>َ</w:t>
      </w:r>
      <w:r w:rsidRPr="00BF6EC1">
        <w:rPr>
          <w:rStyle w:val="Char3"/>
          <w:rtl/>
        </w:rPr>
        <w:t>م</w:t>
      </w:r>
      <w:r>
        <w:rPr>
          <w:rStyle w:val="Char3"/>
          <w:rFonts w:hint="cs"/>
          <w:rtl/>
        </w:rPr>
        <w:t>َ</w:t>
      </w:r>
      <w:r w:rsidRPr="00BF6EC1">
        <w:rPr>
          <w:rStyle w:val="Char3"/>
          <w:rtl/>
        </w:rPr>
        <w:t>ض</w:t>
      </w:r>
      <w:r>
        <w:rPr>
          <w:rStyle w:val="Char3"/>
          <w:rFonts w:hint="cs"/>
          <w:rtl/>
        </w:rPr>
        <w:t>َ</w:t>
      </w:r>
      <w:r w:rsidRPr="00BF6EC1">
        <w:rPr>
          <w:rStyle w:val="Char3"/>
          <w:rtl/>
        </w:rPr>
        <w:t>ان</w:t>
      </w:r>
      <w:r>
        <w:rPr>
          <w:rStyle w:val="Char3"/>
          <w:rFonts w:hint="cs"/>
          <w:rtl/>
        </w:rPr>
        <w:t>ٍ</w:t>
      </w:r>
      <w:r w:rsidRPr="00BF6EC1">
        <w:rPr>
          <w:rStyle w:val="Char3"/>
          <w:rtl/>
        </w:rPr>
        <w:t xml:space="preserve"> ت</w:t>
      </w:r>
      <w:r>
        <w:rPr>
          <w:rStyle w:val="Char3"/>
          <w:rFonts w:hint="cs"/>
          <w:rtl/>
        </w:rPr>
        <w:t>َ</w:t>
      </w:r>
      <w:r w:rsidRPr="00BF6EC1">
        <w:rPr>
          <w:rStyle w:val="Char3"/>
          <w:rtl/>
        </w:rPr>
        <w:t>عد</w:t>
      </w:r>
      <w:r>
        <w:rPr>
          <w:rStyle w:val="Char3"/>
          <w:rFonts w:hint="cs"/>
          <w:rtl/>
        </w:rPr>
        <w:t>ِ</w:t>
      </w:r>
      <w:r w:rsidRPr="00BF6EC1">
        <w:rPr>
          <w:rStyle w:val="Char3"/>
          <w:rtl/>
        </w:rPr>
        <w:t>ل</w:t>
      </w:r>
      <w:r>
        <w:rPr>
          <w:rStyle w:val="Char3"/>
          <w:rFonts w:hint="cs"/>
          <w:rtl/>
        </w:rPr>
        <w:t>ُ</w:t>
      </w:r>
      <w:r w:rsidRPr="00BF6EC1">
        <w:rPr>
          <w:rStyle w:val="Char3"/>
          <w:rtl/>
        </w:rPr>
        <w:t xml:space="preserve"> ح</w:t>
      </w:r>
      <w:r>
        <w:rPr>
          <w:rStyle w:val="Char3"/>
          <w:rFonts w:hint="cs"/>
          <w:rtl/>
        </w:rPr>
        <w:t>ُ</w:t>
      </w:r>
      <w:r w:rsidRPr="00BF6EC1">
        <w:rPr>
          <w:rStyle w:val="Char3"/>
          <w:rtl/>
        </w:rPr>
        <w:t>ج</w:t>
      </w:r>
      <w:r>
        <w:rPr>
          <w:rStyle w:val="Char3"/>
          <w:rFonts w:hint="cs"/>
          <w:rtl/>
        </w:rPr>
        <w:t>َّ</w:t>
      </w:r>
      <w:r w:rsidRPr="00BF6EC1">
        <w:rPr>
          <w:rStyle w:val="Char3"/>
          <w:rtl/>
        </w:rPr>
        <w:t>ة</w:t>
      </w:r>
      <w:r w:rsidR="00396672">
        <w:rPr>
          <w:rStyle w:val="Char3"/>
          <w:rFonts w:hint="cs"/>
          <w:rtl/>
        </w:rPr>
        <w:t>ً</w:t>
      </w:r>
      <w:r w:rsidRPr="00BF6EC1">
        <w:rPr>
          <w:rStyle w:val="Char3"/>
          <w:rFonts w:hint="cs"/>
          <w:rtl/>
        </w:rPr>
        <w:t xml:space="preserve"> ا</w:t>
      </w:r>
      <w:r w:rsidR="00396672">
        <w:rPr>
          <w:rStyle w:val="Char3"/>
          <w:rFonts w:hint="cs"/>
          <w:rtl/>
        </w:rPr>
        <w:t>َ</w:t>
      </w:r>
      <w:r w:rsidRPr="00BF6EC1">
        <w:rPr>
          <w:rStyle w:val="Char3"/>
          <w:rFonts w:hint="cs"/>
          <w:rtl/>
        </w:rPr>
        <w:t>و</w:t>
      </w:r>
      <w:r w:rsidR="00396672">
        <w:rPr>
          <w:rStyle w:val="Char3"/>
          <w:rFonts w:hint="cs"/>
          <w:rtl/>
        </w:rPr>
        <w:t>ْ</w:t>
      </w:r>
      <w:r w:rsidRPr="00BF6EC1">
        <w:rPr>
          <w:rStyle w:val="Char3"/>
          <w:rFonts w:hint="cs"/>
          <w:rtl/>
        </w:rPr>
        <w:t xml:space="preserve"> </w:t>
      </w:r>
      <w:r w:rsidRPr="00BF6EC1">
        <w:rPr>
          <w:rStyle w:val="Char3"/>
          <w:rtl/>
        </w:rPr>
        <w:t>ح</w:t>
      </w:r>
      <w:r w:rsidR="00396672">
        <w:rPr>
          <w:rStyle w:val="Char3"/>
          <w:rFonts w:hint="cs"/>
          <w:rtl/>
        </w:rPr>
        <w:t>ُ</w:t>
      </w:r>
      <w:r w:rsidRPr="00BF6EC1">
        <w:rPr>
          <w:rStyle w:val="Char3"/>
          <w:rtl/>
        </w:rPr>
        <w:t>ج</w:t>
      </w:r>
      <w:r w:rsidR="00396672">
        <w:rPr>
          <w:rStyle w:val="Char3"/>
          <w:rFonts w:hint="cs"/>
          <w:rtl/>
        </w:rPr>
        <w:t>َّ</w:t>
      </w:r>
      <w:r w:rsidRPr="00BF6EC1">
        <w:rPr>
          <w:rStyle w:val="Char3"/>
          <w:rtl/>
        </w:rPr>
        <w:t>ة</w:t>
      </w:r>
      <w:r w:rsidR="00396672">
        <w:rPr>
          <w:rStyle w:val="Char3"/>
          <w:rFonts w:hint="cs"/>
          <w:rtl/>
        </w:rPr>
        <w:t>ً</w:t>
      </w:r>
      <w:r w:rsidRPr="00BF6EC1">
        <w:rPr>
          <w:rStyle w:val="Char3"/>
          <w:rtl/>
        </w:rPr>
        <w:t xml:space="preserve"> م</w:t>
      </w:r>
      <w:r w:rsidR="00396672">
        <w:rPr>
          <w:rStyle w:val="Char3"/>
          <w:rFonts w:hint="cs"/>
          <w:rtl/>
        </w:rPr>
        <w:t>َ</w:t>
      </w:r>
      <w:r w:rsidRPr="00BF6EC1">
        <w:rPr>
          <w:rStyle w:val="Char3"/>
          <w:rtl/>
        </w:rPr>
        <w:t>ع</w:t>
      </w:r>
      <w:r w:rsidR="00396672">
        <w:rPr>
          <w:rStyle w:val="Char3"/>
          <w:rFonts w:hint="cs"/>
          <w:rtl/>
        </w:rPr>
        <w:t>ِ</w:t>
      </w:r>
      <w:r w:rsidRPr="00BF6EC1">
        <w:rPr>
          <w:rStyle w:val="Char3"/>
          <w:rtl/>
        </w:rPr>
        <w:t>ي</w:t>
      </w:r>
      <w:r>
        <w:rPr>
          <w:rFonts w:ascii="Traditional Arabic" w:hAnsi="Traditional Arabic" w:cs="Traditional Arabic"/>
          <w:rtl/>
          <w:lang w:bidi="ur-PK"/>
        </w:rPr>
        <w:t>»</w:t>
      </w:r>
      <w:r w:rsidR="00E83DEF">
        <w:rPr>
          <w:rFonts w:hint="cs"/>
          <w:rtl/>
          <w:lang w:bidi="ur-PK"/>
        </w:rPr>
        <w:t>.</w:t>
      </w:r>
      <w:r>
        <w:rPr>
          <w:rFonts w:hint="cs"/>
          <w:rtl/>
          <w:lang w:bidi="ur-PK"/>
        </w:rPr>
        <w:t xml:space="preserve"> (</w:t>
      </w:r>
      <w:r>
        <w:rPr>
          <w:rFonts w:hint="cs"/>
          <w:rtl/>
          <w:lang w:bidi="ar-SA"/>
        </w:rPr>
        <w:t>متفق عليه)</w:t>
      </w:r>
      <w:r>
        <w:rPr>
          <w:rFonts w:hint="cs"/>
          <w:rtl/>
          <w:lang w:bidi="ur-PK"/>
        </w:rPr>
        <w:t xml:space="preserve"> </w:t>
      </w:r>
      <w:r>
        <w:rPr>
          <w:rFonts w:ascii="Traditional Arabic" w:hAnsi="Traditional Arabic" w:cs="Traditional Arabic"/>
          <w:rtl/>
          <w:lang w:bidi="ur-PK"/>
        </w:rPr>
        <w:t>«</w:t>
      </w:r>
      <w:r w:rsidR="00E83DEF">
        <w:rPr>
          <w:rStyle w:val="Chare"/>
          <w:rFonts w:hint="cs"/>
          <w:rtl/>
        </w:rPr>
        <w:t xml:space="preserve">انجام </w:t>
      </w:r>
      <w:r w:rsidRPr="00BF6EC1">
        <w:rPr>
          <w:rStyle w:val="Chare"/>
          <w:rFonts w:hint="cs"/>
          <w:rtl/>
        </w:rPr>
        <w:t>یک عمر</w:t>
      </w:r>
      <w:r w:rsidR="00DC2CC4">
        <w:rPr>
          <w:rStyle w:val="Chare"/>
          <w:rFonts w:hint="cs"/>
          <w:rtl/>
        </w:rPr>
        <w:t>ه</w:t>
      </w:r>
      <w:r w:rsidRPr="00BF6EC1">
        <w:rPr>
          <w:rStyle w:val="Chare"/>
          <w:rFonts w:hint="cs"/>
          <w:rtl/>
        </w:rPr>
        <w:t xml:space="preserve"> در ما</w:t>
      </w:r>
      <w:r w:rsidR="00DC2CC4">
        <w:rPr>
          <w:rStyle w:val="Chare"/>
          <w:rFonts w:hint="cs"/>
          <w:rtl/>
        </w:rPr>
        <w:t>ه</w:t>
      </w:r>
      <w:r w:rsidRPr="00BF6EC1">
        <w:rPr>
          <w:rStyle w:val="Chare"/>
          <w:rFonts w:hint="cs"/>
          <w:rtl/>
        </w:rPr>
        <w:t xml:space="preserve"> رمضان معادل یک حج است</w:t>
      </w:r>
      <w:r>
        <w:rPr>
          <w:rFonts w:ascii="Traditional Arabic" w:hAnsi="Traditional Arabic" w:cs="Traditional Arabic"/>
          <w:rtl/>
          <w:lang w:bidi="ur-PK"/>
        </w:rPr>
        <w:t>»</w:t>
      </w:r>
      <w:r w:rsidR="00DC2CC4">
        <w:rPr>
          <w:rFonts w:hint="cs"/>
          <w:rtl/>
          <w:lang w:bidi="ur-PK"/>
        </w:rPr>
        <w:t>.</w:t>
      </w:r>
    </w:p>
    <w:p w:rsidR="00396672" w:rsidRPr="00A616CC" w:rsidRDefault="00396672" w:rsidP="00021D97">
      <w:pPr>
        <w:pStyle w:val="a8"/>
        <w:rPr>
          <w:rFonts w:cs="Times New Roman"/>
          <w:rtl/>
          <w:lang w:bidi="ur-PK"/>
        </w:rPr>
      </w:pPr>
      <w:r>
        <w:rPr>
          <w:rFonts w:hint="cs"/>
          <w:rtl/>
          <w:lang w:bidi="ur-PK"/>
        </w:rPr>
        <w:t>یا این‌ک</w:t>
      </w:r>
      <w:r w:rsidR="00DC2CC4">
        <w:rPr>
          <w:rFonts w:hint="cs"/>
          <w:rtl/>
          <w:lang w:bidi="ur-PK"/>
        </w:rPr>
        <w:t>ه</w:t>
      </w:r>
      <w:r>
        <w:rPr>
          <w:rFonts w:hint="cs"/>
          <w:rtl/>
          <w:lang w:bidi="ur-PK"/>
        </w:rPr>
        <w:t xml:space="preserve"> فرمود: معادل یک حج است ک</w:t>
      </w:r>
      <w:r w:rsidR="00DC2CC4">
        <w:rPr>
          <w:rFonts w:hint="cs"/>
          <w:rtl/>
          <w:lang w:bidi="ur-PK"/>
        </w:rPr>
        <w:t>ه</w:t>
      </w:r>
      <w:r>
        <w:rPr>
          <w:rFonts w:hint="cs"/>
          <w:rtl/>
          <w:lang w:bidi="ur-PK"/>
        </w:rPr>
        <w:t xml:space="preserve"> در مصاحبت من انجام پذیرد</w:t>
      </w:r>
      <w:r w:rsidR="00DC2CC4">
        <w:rPr>
          <w:rFonts w:hint="cs"/>
          <w:rtl/>
          <w:lang w:bidi="ur-PK"/>
        </w:rPr>
        <w:t>.</w:t>
      </w:r>
      <w:r>
        <w:rPr>
          <w:rFonts w:hint="cs"/>
          <w:rtl/>
          <w:lang w:bidi="ur-PK"/>
        </w:rPr>
        <w:t xml:space="preserve"> و از عبدالل</w:t>
      </w:r>
      <w:r w:rsidR="00DC2CC4">
        <w:rPr>
          <w:rFonts w:hint="cs"/>
          <w:rtl/>
          <w:lang w:bidi="ur-PK"/>
        </w:rPr>
        <w:t>ه</w:t>
      </w:r>
      <w:r>
        <w:rPr>
          <w:rFonts w:hint="cs"/>
          <w:rtl/>
          <w:lang w:bidi="ur-PK"/>
        </w:rPr>
        <w:t xml:space="preserve"> بن عباس ھمچنین نقل است ک</w:t>
      </w:r>
      <w:r w:rsidR="00DC2CC4">
        <w:rPr>
          <w:rFonts w:hint="cs"/>
          <w:rtl/>
          <w:lang w:bidi="ur-PK"/>
        </w:rPr>
        <w:t>ه</w:t>
      </w:r>
      <w:r>
        <w:rPr>
          <w:rFonts w:hint="cs"/>
          <w:rtl/>
          <w:lang w:bidi="ur-PK"/>
        </w:rPr>
        <w:t xml:space="preserve"> زنی از پیامبر </w:t>
      </w:r>
      <w:r>
        <w:rPr>
          <w:rFonts w:cs="CTraditional Arabic" w:hint="cs"/>
          <w:rtl/>
          <w:lang w:bidi="ur-PK"/>
        </w:rPr>
        <w:t>ص</w:t>
      </w:r>
      <w:r>
        <w:rPr>
          <w:rFonts w:hint="cs"/>
          <w:rtl/>
          <w:lang w:bidi="ur-PK"/>
        </w:rPr>
        <w:t xml:space="preserve"> سؤال فرمود پدرم در ایام کھولت و پیری ب</w:t>
      </w:r>
      <w:r w:rsidR="00DC2CC4">
        <w:rPr>
          <w:rFonts w:hint="cs"/>
          <w:rtl/>
          <w:lang w:bidi="ur-PK"/>
        </w:rPr>
        <w:t>ه</w:t>
      </w:r>
      <w:r>
        <w:rPr>
          <w:rFonts w:hint="cs"/>
          <w:rtl/>
          <w:lang w:bidi="ur-PK"/>
        </w:rPr>
        <w:t xml:space="preserve"> شرایط وجوب حج رسید</w:t>
      </w:r>
      <w:r w:rsidR="00DC2CC4">
        <w:rPr>
          <w:rFonts w:hint="cs"/>
          <w:rtl/>
          <w:lang w:bidi="ur-PK"/>
        </w:rPr>
        <w:t>ه</w:t>
      </w:r>
      <w:r>
        <w:rPr>
          <w:rFonts w:hint="cs"/>
          <w:rtl/>
          <w:lang w:bidi="ur-PK"/>
        </w:rPr>
        <w:t xml:space="preserve"> است و خود نمیتواند بر</w:t>
      </w:r>
      <w:r w:rsidR="00A93F6F">
        <w:rPr>
          <w:rFonts w:hint="cs"/>
          <w:rtl/>
          <w:lang w:bidi="ur-PK"/>
        </w:rPr>
        <w:t xml:space="preserve"> </w:t>
      </w:r>
      <w:r>
        <w:rPr>
          <w:rFonts w:hint="cs"/>
          <w:rtl/>
          <w:lang w:bidi="ur-PK"/>
        </w:rPr>
        <w:t>پشت مرکب قرار گیرد: آیا می</w:t>
      </w:r>
      <w:r w:rsidR="00262720">
        <w:rPr>
          <w:rFonts w:hint="cs"/>
          <w:rtl/>
          <w:lang w:bidi="ur-PK"/>
        </w:rPr>
        <w:t>‌</w:t>
      </w:r>
      <w:r>
        <w:rPr>
          <w:rFonts w:hint="cs"/>
          <w:rtl/>
          <w:lang w:bidi="ur-PK"/>
        </w:rPr>
        <w:t>توانم فریض</w:t>
      </w:r>
      <w:r w:rsidR="00DC2CC4">
        <w:rPr>
          <w:rFonts w:hint="cs"/>
          <w:rtl/>
          <w:lang w:bidi="ur-PK"/>
        </w:rPr>
        <w:t>ۀ</w:t>
      </w:r>
      <w:r>
        <w:rPr>
          <w:rFonts w:hint="cs"/>
          <w:rtl/>
          <w:lang w:bidi="ur-PK"/>
        </w:rPr>
        <w:t xml:space="preserve"> حج را ب</w:t>
      </w:r>
      <w:r w:rsidR="00DC2CC4">
        <w:rPr>
          <w:rFonts w:hint="cs"/>
          <w:rtl/>
          <w:lang w:bidi="ur-PK"/>
        </w:rPr>
        <w:t>ه</w:t>
      </w:r>
      <w:r>
        <w:rPr>
          <w:rFonts w:hint="cs"/>
          <w:rtl/>
          <w:lang w:bidi="ur-PK"/>
        </w:rPr>
        <w:t xml:space="preserve"> نیابت از او ب</w:t>
      </w:r>
      <w:r w:rsidR="00DC2CC4">
        <w:rPr>
          <w:rFonts w:hint="cs"/>
          <w:rtl/>
          <w:lang w:bidi="ur-PK"/>
        </w:rPr>
        <w:t>ه</w:t>
      </w:r>
      <w:r w:rsidR="00A93F6F">
        <w:rPr>
          <w:rFonts w:hint="cs"/>
          <w:rtl/>
          <w:lang w:bidi="ur-PK"/>
        </w:rPr>
        <w:t xml:space="preserve"> </w:t>
      </w:r>
      <w:r>
        <w:rPr>
          <w:rFonts w:hint="cs"/>
          <w:rtl/>
          <w:lang w:bidi="ur-PK"/>
        </w:rPr>
        <w:t xml:space="preserve">‌جا آورم؟ پیامبر </w:t>
      </w:r>
      <w:r>
        <w:rPr>
          <w:rFonts w:cs="CTraditional Arabic" w:hint="cs"/>
          <w:rtl/>
          <w:lang w:bidi="ur-PK"/>
        </w:rPr>
        <w:t>ص</w:t>
      </w:r>
      <w:r>
        <w:rPr>
          <w:rFonts w:hint="cs"/>
          <w:rtl/>
          <w:lang w:bidi="ur-PK"/>
        </w:rPr>
        <w:t xml:space="preserve"> فرمود: آری و از لقیط بن عامر روایت است ک</w:t>
      </w:r>
      <w:r w:rsidR="00DC2CC4">
        <w:rPr>
          <w:rFonts w:hint="cs"/>
          <w:rtl/>
          <w:lang w:bidi="ur-PK"/>
        </w:rPr>
        <w:t>ه</w:t>
      </w:r>
      <w:r>
        <w:rPr>
          <w:rFonts w:hint="cs"/>
          <w:rtl/>
          <w:lang w:bidi="ur-PK"/>
        </w:rPr>
        <w:t xml:space="preserve"> گفت: خدمت پیامبر </w:t>
      </w:r>
      <w:r>
        <w:rPr>
          <w:rFonts w:cs="CTraditional Arabic" w:hint="cs"/>
          <w:rtl/>
          <w:lang w:bidi="ur-PK"/>
        </w:rPr>
        <w:t>ص</w:t>
      </w:r>
      <w:r>
        <w:rPr>
          <w:rFonts w:hint="cs"/>
          <w:rtl/>
          <w:lang w:bidi="ur-PK"/>
        </w:rPr>
        <w:t xml:space="preserve"> رسیدم و عرض کردم، پدرم پیر و از کار افتاد</w:t>
      </w:r>
      <w:r w:rsidR="00DC2CC4">
        <w:rPr>
          <w:rFonts w:hint="cs"/>
          <w:rtl/>
          <w:lang w:bidi="ur-PK"/>
        </w:rPr>
        <w:t>ه</w:t>
      </w:r>
      <w:r>
        <w:rPr>
          <w:rFonts w:hint="cs"/>
          <w:rtl/>
          <w:lang w:bidi="ur-PK"/>
        </w:rPr>
        <w:t xml:space="preserve"> است و توانایی حج و عمر</w:t>
      </w:r>
      <w:r w:rsidR="00DC2CC4">
        <w:rPr>
          <w:rFonts w:hint="cs"/>
          <w:rtl/>
          <w:lang w:bidi="ur-PK"/>
        </w:rPr>
        <w:t>ه</w:t>
      </w:r>
      <w:r>
        <w:rPr>
          <w:rFonts w:hint="cs"/>
          <w:rtl/>
          <w:lang w:bidi="ur-PK"/>
        </w:rPr>
        <w:t xml:space="preserve"> و مسافرت را ندارد</w:t>
      </w:r>
      <w:r w:rsidR="00DC2CC4">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در جواب فرمود: ب</w:t>
      </w:r>
      <w:r w:rsidR="00DC2CC4">
        <w:rPr>
          <w:rFonts w:hint="cs"/>
          <w:rtl/>
          <w:lang w:bidi="ur-PK"/>
        </w:rPr>
        <w:t>ه</w:t>
      </w:r>
      <w:r>
        <w:rPr>
          <w:rFonts w:hint="cs"/>
          <w:rtl/>
          <w:lang w:bidi="ur-PK"/>
        </w:rPr>
        <w:t xml:space="preserve"> نیابت از پدرت می‌توانی حج و عمر</w:t>
      </w:r>
      <w:r w:rsidR="00DC2CC4">
        <w:rPr>
          <w:rFonts w:hint="cs"/>
          <w:rtl/>
          <w:lang w:bidi="ur-PK"/>
        </w:rPr>
        <w:t>ه</w:t>
      </w:r>
      <w:r>
        <w:rPr>
          <w:rFonts w:hint="cs"/>
          <w:rtl/>
          <w:lang w:bidi="ur-PK"/>
        </w:rPr>
        <w:t xml:space="preserve"> را ب</w:t>
      </w:r>
      <w:r w:rsidR="00DC2CC4">
        <w:rPr>
          <w:rFonts w:hint="cs"/>
          <w:rtl/>
          <w:lang w:bidi="ur-PK"/>
        </w:rPr>
        <w:t>ه</w:t>
      </w:r>
      <w:r w:rsidR="00A93F6F">
        <w:rPr>
          <w:rFonts w:hint="cs"/>
          <w:rtl/>
          <w:lang w:bidi="ur-PK"/>
        </w:rPr>
        <w:t xml:space="preserve"> </w:t>
      </w:r>
      <w:r>
        <w:rPr>
          <w:rFonts w:hint="cs"/>
          <w:rtl/>
          <w:lang w:bidi="ur-PK"/>
        </w:rPr>
        <w:t>‌جا بیاوری</w:t>
      </w:r>
      <w:r w:rsidR="00DC2CC4">
        <w:rPr>
          <w:rFonts w:hint="cs"/>
          <w:rtl/>
          <w:lang w:bidi="ur-PK"/>
        </w:rPr>
        <w:t>.</w:t>
      </w:r>
      <w:r>
        <w:rPr>
          <w:rFonts w:hint="cs"/>
          <w:rtl/>
          <w:lang w:bidi="ur-PK"/>
        </w:rPr>
        <w:t xml:space="preserve"> ابوداود و ترمذی این حدیث را روایت کرد</w:t>
      </w:r>
      <w:r w:rsidR="00DC2CC4">
        <w:rPr>
          <w:rFonts w:hint="cs"/>
          <w:rtl/>
          <w:lang w:bidi="ur-PK"/>
        </w:rPr>
        <w:t>ه</w:t>
      </w:r>
      <w:r>
        <w:rPr>
          <w:rFonts w:hint="cs"/>
          <w:rtl/>
          <w:lang w:bidi="ur-PK"/>
        </w:rPr>
        <w:t>‌اند و ترمذی فرمود</w:t>
      </w:r>
      <w:r w:rsidR="00DC2CC4">
        <w:rPr>
          <w:rFonts w:hint="cs"/>
          <w:rtl/>
          <w:lang w:bidi="ur-PK"/>
        </w:rPr>
        <w:t>ه</w:t>
      </w:r>
      <w:r>
        <w:rPr>
          <w:rFonts w:hint="cs"/>
          <w:rtl/>
          <w:lang w:bidi="ur-PK"/>
        </w:rPr>
        <w:t xml:space="preserve"> است:</w:t>
      </w:r>
      <w:r w:rsidR="00262720">
        <w:rPr>
          <w:rFonts w:hint="cs"/>
          <w:rtl/>
          <w:lang w:bidi="ur-PK"/>
        </w:rPr>
        <w:t xml:space="preserve"> این حدیث از احادیث حسن و صحیح ب</w:t>
      </w:r>
      <w:r w:rsidR="00DC2CC4">
        <w:rPr>
          <w:rFonts w:hint="cs"/>
          <w:rtl/>
          <w:lang w:bidi="ur-PK"/>
        </w:rPr>
        <w:t>ه</w:t>
      </w:r>
      <w:r w:rsidR="00262720">
        <w:rPr>
          <w:rFonts w:hint="cs"/>
          <w:rtl/>
          <w:lang w:bidi="ur-PK"/>
        </w:rPr>
        <w:t xml:space="preserve"> شمار می‌رود و از سائب بن یزید روایت شد</w:t>
      </w:r>
      <w:r w:rsidR="00DC2CC4">
        <w:rPr>
          <w:rFonts w:hint="cs"/>
          <w:rtl/>
          <w:lang w:bidi="ur-PK"/>
        </w:rPr>
        <w:t>ه</w:t>
      </w:r>
      <w:r w:rsidR="00262720">
        <w:rPr>
          <w:rFonts w:hint="cs"/>
          <w:rtl/>
          <w:lang w:bidi="ur-PK"/>
        </w:rPr>
        <w:t xml:space="preserve"> ک</w:t>
      </w:r>
      <w:r w:rsidR="00DC2CC4">
        <w:rPr>
          <w:rFonts w:hint="cs"/>
          <w:rtl/>
          <w:lang w:bidi="ur-PK"/>
        </w:rPr>
        <w:t>ه</w:t>
      </w:r>
      <w:r w:rsidR="00262720">
        <w:rPr>
          <w:rFonts w:hint="cs"/>
          <w:rtl/>
          <w:lang w:bidi="ur-PK"/>
        </w:rPr>
        <w:t xml:space="preserve"> فرمود: در سن ھفت سالگی در حج</w:t>
      </w:r>
      <w:r w:rsidR="002C2729">
        <w:rPr>
          <w:rFonts w:hint="cs"/>
          <w:rtl/>
          <w:lang w:bidi="ur-PK"/>
        </w:rPr>
        <w:t>ة</w:t>
      </w:r>
      <w:r w:rsidR="00262720">
        <w:rPr>
          <w:rFonts w:hint="cs"/>
          <w:rtl/>
          <w:lang w:bidi="ur-PK"/>
        </w:rPr>
        <w:t xml:space="preserve"> الوداع در خدمت پیامبر عظیم الش</w:t>
      </w:r>
      <w:r w:rsidR="00DC2CC4">
        <w:rPr>
          <w:rFonts w:hint="cs"/>
          <w:rtl/>
          <w:lang w:bidi="ur-PK"/>
        </w:rPr>
        <w:t>أ</w:t>
      </w:r>
      <w:r w:rsidR="00262720">
        <w:rPr>
          <w:rFonts w:hint="cs"/>
          <w:rtl/>
          <w:lang w:bidi="ur-PK"/>
        </w:rPr>
        <w:t>ن حج ب</w:t>
      </w:r>
      <w:r w:rsidR="00DC2CC4">
        <w:rPr>
          <w:rFonts w:hint="cs"/>
          <w:rtl/>
          <w:lang w:bidi="ur-PK"/>
        </w:rPr>
        <w:t>ه</w:t>
      </w:r>
      <w:r w:rsidR="00262720">
        <w:rPr>
          <w:rFonts w:hint="cs"/>
          <w:rtl/>
          <w:lang w:bidi="ur-PK"/>
        </w:rPr>
        <w:t>‌</w:t>
      </w:r>
      <w:r w:rsidR="00A93F6F">
        <w:rPr>
          <w:rFonts w:hint="cs"/>
          <w:rtl/>
          <w:lang w:bidi="ur-PK"/>
        </w:rPr>
        <w:t xml:space="preserve"> </w:t>
      </w:r>
      <w:r w:rsidR="00262720">
        <w:rPr>
          <w:rFonts w:hint="cs"/>
          <w:rtl/>
          <w:lang w:bidi="ur-PK"/>
        </w:rPr>
        <w:t>جا آوردم</w:t>
      </w:r>
      <w:r w:rsidR="00DC2CC4">
        <w:rPr>
          <w:rFonts w:hint="cs"/>
          <w:rtl/>
          <w:lang w:bidi="ur-PK"/>
        </w:rPr>
        <w:t>.</w:t>
      </w:r>
      <w:r w:rsidR="00262720">
        <w:rPr>
          <w:rFonts w:hint="cs"/>
          <w:rtl/>
          <w:lang w:bidi="ur-PK"/>
        </w:rPr>
        <w:t xml:space="preserve"> ابن عباس نیز می‌فرماید: در خدمت پیامبر در مکانی ب</w:t>
      </w:r>
      <w:r w:rsidR="00DC2CC4">
        <w:rPr>
          <w:rFonts w:hint="cs"/>
          <w:rtl/>
          <w:lang w:bidi="ur-PK"/>
        </w:rPr>
        <w:t>ه</w:t>
      </w:r>
      <w:r w:rsidR="00262720">
        <w:rPr>
          <w:rFonts w:hint="cs"/>
          <w:rtl/>
          <w:lang w:bidi="ur-PK"/>
        </w:rPr>
        <w:t xml:space="preserve"> نام </w:t>
      </w:r>
      <w:r w:rsidR="00262720" w:rsidRPr="00A93F6F">
        <w:rPr>
          <w:rFonts w:hint="cs"/>
          <w:rtl/>
          <w:lang w:bidi="ur-PK"/>
        </w:rPr>
        <w:t>روح</w:t>
      </w:r>
      <w:r w:rsidR="00A93F6F">
        <w:rPr>
          <w:rFonts w:hint="cs"/>
          <w:rtl/>
          <w:lang w:bidi="ur-PK"/>
        </w:rPr>
        <w:t>اء</w:t>
      </w:r>
      <w:r w:rsidR="00262720">
        <w:rPr>
          <w:rFonts w:hint="cs"/>
          <w:rtl/>
          <w:lang w:bidi="ur-PK"/>
        </w:rPr>
        <w:t xml:space="preserve"> ب</w:t>
      </w:r>
      <w:r w:rsidR="00DC2CC4">
        <w:rPr>
          <w:rFonts w:hint="cs"/>
          <w:rtl/>
          <w:lang w:bidi="ur-PK"/>
        </w:rPr>
        <w:t>ه</w:t>
      </w:r>
      <w:r w:rsidR="00262720">
        <w:rPr>
          <w:rFonts w:hint="cs"/>
          <w:rtl/>
          <w:lang w:bidi="ur-PK"/>
        </w:rPr>
        <w:t xml:space="preserve"> گروھی</w:t>
      </w:r>
      <w:r w:rsidR="00A616CC">
        <w:rPr>
          <w:rFonts w:hint="cs"/>
          <w:rtl/>
          <w:lang w:bidi="ur-PK"/>
        </w:rPr>
        <w:t xml:space="preserve"> از مردم رسیدیم</w:t>
      </w:r>
      <w:r w:rsidR="00DC2CC4">
        <w:rPr>
          <w:rFonts w:hint="cs"/>
          <w:rtl/>
          <w:lang w:bidi="ur-PK"/>
        </w:rPr>
        <w:t>.</w:t>
      </w:r>
      <w:r w:rsidR="00A616CC">
        <w:rPr>
          <w:rFonts w:hint="cs"/>
          <w:rtl/>
          <w:lang w:bidi="ur-PK"/>
        </w:rPr>
        <w:t xml:space="preserve"> پیامبر </w:t>
      </w:r>
      <w:r w:rsidR="00A616CC">
        <w:rPr>
          <w:rFonts w:cs="CTraditional Arabic" w:hint="cs"/>
          <w:rtl/>
          <w:lang w:bidi="ur-PK"/>
        </w:rPr>
        <w:t>ص</w:t>
      </w:r>
      <w:r w:rsidR="00A616CC">
        <w:rPr>
          <w:rFonts w:hint="cs"/>
          <w:rtl/>
          <w:lang w:bidi="ur-PK"/>
        </w:rPr>
        <w:t xml:space="preserve"> از </w:t>
      </w:r>
      <w:r w:rsidR="00546A50">
        <w:rPr>
          <w:rFonts w:hint="cs"/>
          <w:rtl/>
          <w:lang w:bidi="ur-PK"/>
        </w:rPr>
        <w:t>آن‌ھا</w:t>
      </w:r>
      <w:r w:rsidR="00A616CC">
        <w:rPr>
          <w:rFonts w:hint="cs"/>
          <w:rtl/>
          <w:lang w:bidi="ur-PK"/>
        </w:rPr>
        <w:t xml:space="preserve"> سؤال فرمود شما کیستید؟ در جواب گفتند ما مسلمان ھستیم و شما کیستید؟ پیامبر </w:t>
      </w:r>
      <w:r w:rsidR="00A616CC">
        <w:rPr>
          <w:rFonts w:cs="CTraditional Arabic" w:hint="cs"/>
          <w:rtl/>
          <w:lang w:bidi="ur-PK"/>
        </w:rPr>
        <w:t>ص</w:t>
      </w:r>
      <w:r w:rsidR="00A616CC">
        <w:rPr>
          <w:rFonts w:hint="cs"/>
          <w:rtl/>
          <w:lang w:bidi="ur-PK"/>
        </w:rPr>
        <w:t xml:space="preserve"> فرمود: من رسول خدا ھستم</w:t>
      </w:r>
      <w:r w:rsidR="00DC2CC4">
        <w:rPr>
          <w:rFonts w:hint="cs"/>
          <w:rtl/>
          <w:lang w:bidi="ur-PK"/>
        </w:rPr>
        <w:t>.</w:t>
      </w:r>
      <w:r w:rsidR="00A616CC">
        <w:rPr>
          <w:rFonts w:hint="cs"/>
          <w:rtl/>
          <w:lang w:bidi="ur-PK"/>
        </w:rPr>
        <w:t xml:space="preserve"> سپس زنی در</w:t>
      </w:r>
      <w:r w:rsidR="00A93F6F">
        <w:rPr>
          <w:rFonts w:hint="cs"/>
          <w:rtl/>
          <w:lang w:bidi="ur-PK"/>
        </w:rPr>
        <w:t xml:space="preserve"> </w:t>
      </w:r>
      <w:r w:rsidR="00A616CC">
        <w:rPr>
          <w:rFonts w:hint="cs"/>
          <w:rtl/>
          <w:lang w:bidi="ur-PK"/>
        </w:rPr>
        <w:t>میان آنان بچ</w:t>
      </w:r>
      <w:r w:rsidR="00DC2CC4">
        <w:rPr>
          <w:rFonts w:hint="cs"/>
          <w:rtl/>
          <w:lang w:bidi="ur-PK"/>
        </w:rPr>
        <w:t>ه</w:t>
      </w:r>
      <w:r w:rsidR="00A616CC">
        <w:rPr>
          <w:rFonts w:hint="cs"/>
          <w:rtl/>
          <w:lang w:bidi="ur-PK"/>
        </w:rPr>
        <w:t xml:space="preserve">‌ای در بغل داشت و خدمت پیامبر </w:t>
      </w:r>
      <w:r w:rsidR="00A616CC">
        <w:rPr>
          <w:rFonts w:cs="CTraditional Arabic" w:hint="cs"/>
          <w:rtl/>
          <w:lang w:bidi="ur-PK"/>
        </w:rPr>
        <w:t>ص</w:t>
      </w:r>
      <w:r w:rsidR="00A616CC">
        <w:rPr>
          <w:rFonts w:hint="cs"/>
          <w:rtl/>
          <w:lang w:bidi="ur-PK"/>
        </w:rPr>
        <w:t xml:space="preserve"> عرض کرد آیا حج این بچ</w:t>
      </w:r>
      <w:r w:rsidR="00DC2CC4">
        <w:rPr>
          <w:rFonts w:hint="cs"/>
          <w:rtl/>
          <w:lang w:bidi="ur-PK"/>
        </w:rPr>
        <w:t>ه</w:t>
      </w:r>
      <w:r w:rsidR="00A616CC">
        <w:rPr>
          <w:rFonts w:hint="cs"/>
          <w:rtl/>
          <w:lang w:bidi="ur-PK"/>
        </w:rPr>
        <w:t xml:space="preserve"> ھم درست است؟ پیامبر </w:t>
      </w:r>
      <w:r w:rsidR="00A616CC">
        <w:rPr>
          <w:rFonts w:cs="CTraditional Arabic" w:hint="cs"/>
          <w:rtl/>
          <w:lang w:bidi="ur-PK"/>
        </w:rPr>
        <w:t>ص</w:t>
      </w:r>
      <w:r w:rsidR="00A616CC">
        <w:rPr>
          <w:rFonts w:hint="cs"/>
          <w:rtl/>
          <w:lang w:bidi="ur-PK"/>
        </w:rPr>
        <w:t xml:space="preserve"> فرمود: آری حج او درست است و شما ھم اجر خواھی برد</w:t>
      </w:r>
      <w:r w:rsidR="00DC2CC4">
        <w:rPr>
          <w:rFonts w:hint="cs"/>
          <w:rtl/>
          <w:lang w:bidi="ur-PK"/>
        </w:rPr>
        <w:t>.</w:t>
      </w:r>
      <w:r w:rsidR="00A616CC">
        <w:rPr>
          <w:rFonts w:hint="cs"/>
          <w:rtl/>
          <w:lang w:bidi="ur-PK"/>
        </w:rPr>
        <w:t xml:space="preserve"> نیز ابن عباس</w:t>
      </w:r>
      <w:r w:rsidR="004F6BB2">
        <w:rPr>
          <w:rFonts w:hint="cs"/>
          <w:rtl/>
          <w:lang w:bidi="ur-PK"/>
        </w:rPr>
        <w:t xml:space="preserve"> روایت کرد</w:t>
      </w:r>
      <w:r w:rsidR="00DC2CC4">
        <w:rPr>
          <w:rFonts w:hint="cs"/>
          <w:rtl/>
          <w:lang w:bidi="ur-PK"/>
        </w:rPr>
        <w:t>ه</w:t>
      </w:r>
      <w:r w:rsidR="004F6BB2">
        <w:rPr>
          <w:rFonts w:hint="cs"/>
          <w:rtl/>
          <w:lang w:bidi="ur-PK"/>
        </w:rPr>
        <w:t xml:space="preserve"> است ک</w:t>
      </w:r>
      <w:r w:rsidR="00DC2CC4">
        <w:rPr>
          <w:rFonts w:hint="cs"/>
          <w:rtl/>
          <w:lang w:bidi="ur-PK"/>
        </w:rPr>
        <w:t>ه</w:t>
      </w:r>
      <w:r w:rsidR="004F6BB2">
        <w:rPr>
          <w:rFonts w:hint="cs"/>
          <w:rtl/>
          <w:lang w:bidi="ur-PK"/>
        </w:rPr>
        <w:t xml:space="preserve"> عکّاظ و م</w:t>
      </w:r>
      <w:r w:rsidR="00021D97">
        <w:rPr>
          <w:rFonts w:hint="cs"/>
          <w:rtl/>
          <w:lang w:bidi="ur-PK"/>
        </w:rPr>
        <w:t>َ</w:t>
      </w:r>
      <w:r w:rsidR="004F6BB2">
        <w:rPr>
          <w:rFonts w:hint="cs"/>
          <w:rtl/>
          <w:lang w:bidi="ur-PK"/>
        </w:rPr>
        <w:t>جنّ</w:t>
      </w:r>
      <w:r w:rsidR="00DC2CC4">
        <w:rPr>
          <w:rFonts w:hint="cs"/>
          <w:rtl/>
          <w:lang w:bidi="ur-PK"/>
        </w:rPr>
        <w:t>ه</w:t>
      </w:r>
      <w:r w:rsidR="004F6BB2">
        <w:rPr>
          <w:rFonts w:hint="cs"/>
          <w:rtl/>
          <w:lang w:bidi="ur-PK"/>
        </w:rPr>
        <w:t xml:space="preserve"> و ذوالمجاز در زمان جاھلیت (قبل از اسلام) بازارھای خرید و فروش بودند و مسلمانان احساس گنا</w:t>
      </w:r>
      <w:r w:rsidR="00DC2CC4">
        <w:rPr>
          <w:rFonts w:hint="cs"/>
          <w:rtl/>
          <w:lang w:bidi="ur-PK"/>
        </w:rPr>
        <w:t>ه</w:t>
      </w:r>
      <w:r w:rsidR="004F6BB2">
        <w:rPr>
          <w:rFonts w:hint="cs"/>
          <w:rtl/>
          <w:lang w:bidi="ur-PK"/>
        </w:rPr>
        <w:t xml:space="preserve"> کردند ک</w:t>
      </w:r>
      <w:r w:rsidR="00DC2CC4">
        <w:rPr>
          <w:rFonts w:hint="cs"/>
          <w:rtl/>
          <w:lang w:bidi="ur-PK"/>
        </w:rPr>
        <w:t>ه</w:t>
      </w:r>
      <w:r w:rsidR="004F6BB2">
        <w:rPr>
          <w:rFonts w:hint="cs"/>
          <w:rtl/>
          <w:lang w:bidi="ur-PK"/>
        </w:rPr>
        <w:t xml:space="preserve"> در موسم حج در آن </w:t>
      </w:r>
      <w:r w:rsidR="00AC48D3">
        <w:rPr>
          <w:rFonts w:hint="cs"/>
          <w:rtl/>
          <w:lang w:bidi="ur-PK"/>
        </w:rPr>
        <w:t>بازارھا ب</w:t>
      </w:r>
      <w:r w:rsidR="00DC2CC4">
        <w:rPr>
          <w:rFonts w:hint="cs"/>
          <w:rtl/>
          <w:lang w:bidi="ur-PK"/>
        </w:rPr>
        <w:t>ه</w:t>
      </w:r>
      <w:r w:rsidR="00AC48D3">
        <w:rPr>
          <w:rFonts w:hint="cs"/>
          <w:rtl/>
          <w:lang w:bidi="ur-PK"/>
        </w:rPr>
        <w:t xml:space="preserve"> تجارت و خرید و فروش </w:t>
      </w:r>
      <w:r w:rsidR="004F6BB2">
        <w:rPr>
          <w:rFonts w:hint="cs"/>
          <w:rtl/>
          <w:lang w:bidi="ur-PK"/>
        </w:rPr>
        <w:t>بپردازند تا این‌ک</w:t>
      </w:r>
      <w:r w:rsidR="00DC2CC4">
        <w:rPr>
          <w:rFonts w:hint="cs"/>
          <w:rtl/>
          <w:lang w:bidi="ur-PK"/>
        </w:rPr>
        <w:t>ه</w:t>
      </w:r>
      <w:r w:rsidR="004F6BB2">
        <w:rPr>
          <w:rFonts w:hint="cs"/>
          <w:rtl/>
          <w:lang w:bidi="ur-PK"/>
        </w:rPr>
        <w:t xml:space="preserve"> این آی</w:t>
      </w:r>
      <w:r w:rsidR="00DC2CC4">
        <w:rPr>
          <w:rFonts w:hint="cs"/>
          <w:rtl/>
          <w:lang w:bidi="ur-PK"/>
        </w:rPr>
        <w:t>ه</w:t>
      </w:r>
      <w:r w:rsidR="004F6BB2">
        <w:rPr>
          <w:rFonts w:hint="cs"/>
          <w:rtl/>
          <w:lang w:bidi="ur-PK"/>
        </w:rPr>
        <w:t xml:space="preserve"> نازل شد:</w:t>
      </w:r>
    </w:p>
    <w:p w:rsidR="00E57723" w:rsidRDefault="00CB37F6" w:rsidP="00A93F6F">
      <w:pPr>
        <w:pStyle w:val="af1"/>
        <w:rPr>
          <w:rtl/>
          <w:lang w:bidi="ur-PK"/>
        </w:rPr>
      </w:pPr>
      <w:r w:rsidRPr="00CB37F6">
        <w:rPr>
          <w:rFonts w:cs="CTraditional Arabic"/>
          <w:rtl/>
          <w:lang w:bidi="ur-PK"/>
        </w:rPr>
        <w:t>+</w:t>
      </w:r>
      <w:r w:rsidR="00AC48D3" w:rsidRPr="00A93F6F">
        <w:rPr>
          <w:rtl/>
        </w:rPr>
        <w:t>لَيۡسَ عَلَيۡكُمۡ جُنَاحٌ أَن تَبۡتَغُواْ فَضۡل</w:t>
      </w:r>
      <w:r w:rsidR="00AC48D3" w:rsidRPr="00A93F6F">
        <w:rPr>
          <w:rFonts w:hint="cs"/>
          <w:rtl/>
        </w:rPr>
        <w:t>ٗا</w:t>
      </w:r>
      <w:r w:rsidR="00AC48D3" w:rsidRPr="00A93F6F">
        <w:rPr>
          <w:rtl/>
        </w:rPr>
        <w:t xml:space="preserve"> </w:t>
      </w:r>
      <w:r w:rsidR="00AC48D3" w:rsidRPr="00A93F6F">
        <w:rPr>
          <w:rFonts w:hint="cs"/>
          <w:rtl/>
        </w:rPr>
        <w:t>مِّن</w:t>
      </w:r>
      <w:r w:rsidR="00AC48D3" w:rsidRPr="00A93F6F">
        <w:rPr>
          <w:rtl/>
        </w:rPr>
        <w:t xml:space="preserve"> </w:t>
      </w:r>
      <w:r w:rsidR="00AC48D3" w:rsidRPr="00A93F6F">
        <w:rPr>
          <w:rFonts w:hint="cs"/>
          <w:rtl/>
        </w:rPr>
        <w:t>رَّبِّكُمۡ</w:t>
      </w:r>
      <w:r w:rsidRPr="00CB37F6">
        <w:rPr>
          <w:rFonts w:ascii="Times New Roman" w:cs="CTraditional Arabic" w:hint="cs"/>
          <w:rtl/>
          <w:lang w:bidi="ur-PK"/>
        </w:rPr>
        <w:t>_</w:t>
      </w:r>
      <w:r w:rsidR="00AC48D3">
        <w:rPr>
          <w:rFonts w:ascii="Times New Roman" w:cs="Arial"/>
          <w:szCs w:val="24"/>
          <w:rtl/>
          <w:lang w:bidi="ur-PK"/>
        </w:rPr>
        <w:t xml:space="preserve"> </w:t>
      </w:r>
      <w:r w:rsidR="00AC48D3" w:rsidRPr="00AC48D3">
        <w:rPr>
          <w:rStyle w:val="Char6"/>
          <w:rtl/>
        </w:rPr>
        <w:t>[البقرة: 198]</w:t>
      </w:r>
      <w:r w:rsidR="00A93F6F" w:rsidRPr="00A93F6F">
        <w:rPr>
          <w:rStyle w:val="Char4"/>
          <w:rFonts w:hint="cs"/>
          <w:rtl/>
        </w:rPr>
        <w:t>.</w:t>
      </w:r>
    </w:p>
    <w:p w:rsidR="00AC48D3" w:rsidRDefault="00AC48D3" w:rsidP="00A93F6F">
      <w:pPr>
        <w:pStyle w:val="ab"/>
        <w:rPr>
          <w:rtl/>
          <w:lang w:bidi="ur-PK"/>
        </w:rPr>
      </w:pPr>
      <w:r w:rsidRPr="008421EC">
        <w:rPr>
          <w:rStyle w:val="Char8"/>
          <w:rtl/>
        </w:rPr>
        <w:t>«</w:t>
      </w:r>
      <w:r w:rsidRPr="00A93F6F">
        <w:rPr>
          <w:rFonts w:hint="cs"/>
          <w:rtl/>
        </w:rPr>
        <w:t>بر شما نیست ک</w:t>
      </w:r>
      <w:r w:rsidR="00DC2CC4" w:rsidRPr="00A93F6F">
        <w:rPr>
          <w:rFonts w:hint="cs"/>
          <w:rtl/>
        </w:rPr>
        <w:t>ه</w:t>
      </w:r>
      <w:r w:rsidRPr="00A93F6F">
        <w:rPr>
          <w:rFonts w:hint="cs"/>
          <w:rtl/>
        </w:rPr>
        <w:t xml:space="preserve"> در ایام حج فضل و رحمت پروردگار خود را جستجو کنید</w:t>
      </w:r>
      <w:r w:rsidRPr="008421EC">
        <w:rPr>
          <w:rStyle w:val="Char8"/>
          <w:rtl/>
        </w:rPr>
        <w:t>»</w:t>
      </w:r>
      <w:r w:rsidR="00DC2CC4">
        <w:rPr>
          <w:rFonts w:hint="cs"/>
          <w:rtl/>
          <w:lang w:bidi="ur-PK"/>
        </w:rPr>
        <w:t>.</w:t>
      </w:r>
    </w:p>
    <w:p w:rsidR="00AC48D3" w:rsidRDefault="00AC48D3" w:rsidP="00021D97">
      <w:pPr>
        <w:pStyle w:val="a8"/>
        <w:rPr>
          <w:rtl/>
          <w:lang w:bidi="ur-PK"/>
        </w:rPr>
      </w:pPr>
      <w:r>
        <w:rPr>
          <w:rFonts w:hint="cs"/>
          <w:rtl/>
          <w:lang w:bidi="ur-PK"/>
        </w:rPr>
        <w:t>بنابراین آیات و احادیث دیانت ھیچ احدی بدون ادای حج ک</w:t>
      </w:r>
      <w:r w:rsidR="00DC2CC4">
        <w:rPr>
          <w:rFonts w:hint="cs"/>
          <w:rtl/>
          <w:lang w:bidi="ur-PK"/>
        </w:rPr>
        <w:t>ه</w:t>
      </w:r>
      <w:r>
        <w:rPr>
          <w:rFonts w:hint="cs"/>
          <w:rtl/>
          <w:lang w:bidi="ur-PK"/>
        </w:rPr>
        <w:t xml:space="preserve"> یکی از ارکان پنج</w:t>
      </w:r>
      <w:r w:rsidR="00A93F6F">
        <w:rPr>
          <w:rFonts w:hint="eastAsia"/>
          <w:rtl/>
          <w:lang w:bidi="ur-PK"/>
        </w:rPr>
        <w:t>‌</w:t>
      </w:r>
      <w:r>
        <w:rPr>
          <w:rFonts w:hint="cs"/>
          <w:rtl/>
          <w:lang w:bidi="ur-PK"/>
        </w:rPr>
        <w:t>گان</w:t>
      </w:r>
      <w:r w:rsidR="00DC2CC4">
        <w:rPr>
          <w:rFonts w:hint="cs"/>
          <w:rtl/>
          <w:lang w:bidi="ur-PK"/>
        </w:rPr>
        <w:t>ۀ</w:t>
      </w:r>
      <w:r>
        <w:rPr>
          <w:rFonts w:hint="cs"/>
          <w:rtl/>
          <w:lang w:bidi="ur-PK"/>
        </w:rPr>
        <w:t xml:space="preserve"> اسلام است، تکمیل نخواھد شد و باید دانست ک</w:t>
      </w:r>
      <w:r w:rsidR="00DC2CC4">
        <w:rPr>
          <w:rFonts w:hint="cs"/>
          <w:rtl/>
          <w:lang w:bidi="ur-PK"/>
        </w:rPr>
        <w:t>ه</w:t>
      </w:r>
      <w:r>
        <w:rPr>
          <w:rFonts w:hint="cs"/>
          <w:rtl/>
          <w:lang w:bidi="ur-PK"/>
        </w:rPr>
        <w:t xml:space="preserve"> ادای درست و کامل حج، ارکان و آداب و شروط و واجباتی دارد ک</w:t>
      </w:r>
      <w:r w:rsidR="00DC2CC4">
        <w:rPr>
          <w:rFonts w:hint="cs"/>
          <w:rtl/>
          <w:lang w:bidi="ur-PK"/>
        </w:rPr>
        <w:t>ه</w:t>
      </w:r>
      <w:r>
        <w:rPr>
          <w:rFonts w:hint="cs"/>
          <w:rtl/>
          <w:lang w:bidi="ur-PK"/>
        </w:rPr>
        <w:t xml:space="preserve"> باید مورد توج</w:t>
      </w:r>
      <w:r w:rsidR="00DC2CC4">
        <w:rPr>
          <w:rFonts w:hint="cs"/>
          <w:rtl/>
          <w:lang w:bidi="ur-PK"/>
        </w:rPr>
        <w:t>ه</w:t>
      </w:r>
      <w:r>
        <w:rPr>
          <w:rFonts w:hint="cs"/>
          <w:rtl/>
          <w:lang w:bidi="ur-PK"/>
        </w:rPr>
        <w:t xml:space="preserve"> قرار گیرند</w:t>
      </w:r>
      <w:r w:rsidR="00DC2CC4">
        <w:rPr>
          <w:rFonts w:hint="cs"/>
          <w:rtl/>
          <w:lang w:bidi="ur-PK"/>
        </w:rPr>
        <w:t>.</w:t>
      </w:r>
      <w:r>
        <w:rPr>
          <w:rFonts w:hint="cs"/>
          <w:rtl/>
          <w:lang w:bidi="ur-PK"/>
        </w:rPr>
        <w:t xml:space="preserve"> و جمل</w:t>
      </w:r>
      <w:r w:rsidR="00DC2CC4">
        <w:rPr>
          <w:rFonts w:hint="cs"/>
          <w:rtl/>
          <w:lang w:bidi="ur-PK"/>
        </w:rPr>
        <w:t>ۀ</w:t>
      </w:r>
      <w:r>
        <w:rPr>
          <w:rFonts w:hint="cs"/>
          <w:rtl/>
          <w:lang w:bidi="ur-PK"/>
        </w:rPr>
        <w:t xml:space="preserve"> شرایط وجوب حج عبارتند از</w:t>
      </w:r>
      <w:r w:rsidR="00D63E6F">
        <w:rPr>
          <w:rFonts w:hint="cs"/>
          <w:rtl/>
          <w:lang w:bidi="ur-PK"/>
        </w:rPr>
        <w:t>: 1ـ مسلمان بودن 2ـ بلوغ 3ـ عقل 4ـ خرت</w:t>
      </w:r>
      <w:r w:rsidR="00DC2CC4">
        <w:rPr>
          <w:rFonts w:hint="cs"/>
          <w:rtl/>
          <w:lang w:bidi="ur-PK"/>
        </w:rPr>
        <w:t>ه</w:t>
      </w:r>
      <w:r w:rsidR="00D63E6F">
        <w:rPr>
          <w:rFonts w:hint="cs"/>
          <w:rtl/>
          <w:lang w:bidi="ur-PK"/>
        </w:rPr>
        <w:t xml:space="preserve"> 5ـ توانایی مالی 6ـ امنیت طریق و ارکان حج وعبارتند از: 1ـ نیت ھمزمان با احرام 2ـ طواف خان</w:t>
      </w:r>
      <w:r w:rsidR="00DC2CC4">
        <w:rPr>
          <w:rFonts w:hint="cs"/>
          <w:rtl/>
          <w:lang w:bidi="ur-PK"/>
        </w:rPr>
        <w:t>ۀ</w:t>
      </w:r>
      <w:r w:rsidR="00D63E6F">
        <w:rPr>
          <w:rFonts w:hint="cs"/>
          <w:rtl/>
          <w:lang w:bidi="ur-PK"/>
        </w:rPr>
        <w:t xml:space="preserve"> خدا 3ـ سعی بین صفا و مرو</w:t>
      </w:r>
      <w:r w:rsidR="00DC2CC4">
        <w:rPr>
          <w:rFonts w:hint="cs"/>
          <w:rtl/>
          <w:lang w:bidi="ur-PK"/>
        </w:rPr>
        <w:t>ه</w:t>
      </w:r>
      <w:r w:rsidR="00D63E6F">
        <w:rPr>
          <w:rFonts w:hint="cs"/>
          <w:rtl/>
          <w:lang w:bidi="ur-PK"/>
        </w:rPr>
        <w:t xml:space="preserve"> 4ـ ماندن در عرف</w:t>
      </w:r>
      <w:r w:rsidR="00DC2CC4">
        <w:rPr>
          <w:rFonts w:hint="cs"/>
          <w:rtl/>
          <w:lang w:bidi="ur-PK"/>
        </w:rPr>
        <w:t>ه</w:t>
      </w:r>
      <w:r w:rsidR="00D63E6F">
        <w:rPr>
          <w:rFonts w:hint="cs"/>
          <w:rtl/>
          <w:lang w:bidi="ur-PK"/>
        </w:rPr>
        <w:t xml:space="preserve"> 5ـ تراشیدن سر تا کوتا</w:t>
      </w:r>
      <w:r w:rsidR="00DC2CC4">
        <w:rPr>
          <w:rFonts w:hint="cs"/>
          <w:rtl/>
          <w:lang w:bidi="ur-PK"/>
        </w:rPr>
        <w:t>ه</w:t>
      </w:r>
      <w:r w:rsidR="00D63E6F">
        <w:rPr>
          <w:rFonts w:hint="cs"/>
          <w:rtl/>
          <w:lang w:bidi="ur-PK"/>
        </w:rPr>
        <w:t xml:space="preserve"> کردن آن و واجبات حج عب</w:t>
      </w:r>
      <w:r w:rsidR="00F90274">
        <w:rPr>
          <w:rFonts w:hint="cs"/>
          <w:rtl/>
          <w:lang w:bidi="ur-PK"/>
        </w:rPr>
        <w:t>ارتند از: 1ـ احرام از مک</w:t>
      </w:r>
      <w:r w:rsidR="00021D97">
        <w:rPr>
          <w:rFonts w:hint="cs"/>
          <w:rtl/>
          <w:lang w:bidi="ur-PK"/>
        </w:rPr>
        <w:t>ا</w:t>
      </w:r>
      <w:r w:rsidR="00546A50">
        <w:rPr>
          <w:rFonts w:hint="cs"/>
          <w:rtl/>
          <w:lang w:bidi="ur-PK"/>
        </w:rPr>
        <w:t>ن‌ھا</w:t>
      </w:r>
      <w:r w:rsidR="00F90274">
        <w:rPr>
          <w:rFonts w:hint="cs"/>
          <w:rtl/>
          <w:lang w:bidi="ur-PK"/>
        </w:rPr>
        <w:t>ی مخصوص 2ـ شب ماندن در منا 3ـ رمی جمرات 4ـ شب ماندن در مزدلف</w:t>
      </w:r>
      <w:r w:rsidR="00DC2CC4">
        <w:rPr>
          <w:rFonts w:hint="cs"/>
          <w:rtl/>
          <w:lang w:bidi="ur-PK"/>
        </w:rPr>
        <w:t>ه</w:t>
      </w:r>
      <w:r w:rsidR="00F90274">
        <w:rPr>
          <w:rFonts w:hint="cs"/>
          <w:rtl/>
          <w:lang w:bidi="ur-PK"/>
        </w:rPr>
        <w:t xml:space="preserve"> 5ـ طواف الوداع</w:t>
      </w:r>
      <w:r w:rsidR="00DC2CC4">
        <w:rPr>
          <w:rFonts w:hint="cs"/>
          <w:rtl/>
          <w:lang w:bidi="ur-PK"/>
        </w:rPr>
        <w:t>.</w:t>
      </w:r>
      <w:r w:rsidR="00F90274">
        <w:rPr>
          <w:rFonts w:hint="cs"/>
          <w:rtl/>
          <w:lang w:bidi="ur-PK"/>
        </w:rPr>
        <w:t xml:space="preserve"> اما آداب حج عبارتند از: ت</w:t>
      </w:r>
      <w:r w:rsidR="00DC2CC4">
        <w:rPr>
          <w:rFonts w:hint="cs"/>
          <w:rtl/>
          <w:lang w:bidi="ur-PK"/>
        </w:rPr>
        <w:t>أ</w:t>
      </w:r>
      <w:r w:rsidR="00F90274">
        <w:rPr>
          <w:rFonts w:hint="cs"/>
          <w:rtl/>
          <w:lang w:bidi="ur-PK"/>
        </w:rPr>
        <w:t>مین نفق</w:t>
      </w:r>
      <w:r w:rsidR="00DC2CC4">
        <w:rPr>
          <w:rFonts w:hint="cs"/>
          <w:rtl/>
          <w:lang w:bidi="ur-PK"/>
        </w:rPr>
        <w:t>ۀ</w:t>
      </w:r>
      <w:r w:rsidR="00F90274">
        <w:rPr>
          <w:rFonts w:hint="cs"/>
          <w:rtl/>
          <w:lang w:bidi="ur-PK"/>
        </w:rPr>
        <w:t xml:space="preserve"> کسانی ک</w:t>
      </w:r>
      <w:r w:rsidR="00DC2CC4">
        <w:rPr>
          <w:rFonts w:hint="cs"/>
          <w:rtl/>
          <w:lang w:bidi="ur-PK"/>
        </w:rPr>
        <w:t>ه</w:t>
      </w:r>
      <w:r w:rsidR="00F90274">
        <w:rPr>
          <w:rFonts w:hint="cs"/>
          <w:rtl/>
          <w:lang w:bidi="ur-PK"/>
        </w:rPr>
        <w:t xml:space="preserve"> نفق</w:t>
      </w:r>
      <w:r w:rsidR="00DC2CC4">
        <w:rPr>
          <w:rFonts w:hint="cs"/>
          <w:rtl/>
          <w:lang w:bidi="ur-PK"/>
        </w:rPr>
        <w:t>ۀ</w:t>
      </w:r>
      <w:r w:rsidR="00F90274">
        <w:rPr>
          <w:rFonts w:hint="cs"/>
          <w:rtl/>
          <w:lang w:bidi="ur-PK"/>
        </w:rPr>
        <w:t xml:space="preserve"> </w:t>
      </w:r>
      <w:r w:rsidR="00546A50">
        <w:rPr>
          <w:rFonts w:hint="cs"/>
          <w:rtl/>
          <w:lang w:bidi="ur-PK"/>
        </w:rPr>
        <w:t>آن‌ھا</w:t>
      </w:r>
      <w:r w:rsidR="00F90274">
        <w:rPr>
          <w:rFonts w:hint="cs"/>
          <w:rtl/>
          <w:lang w:bidi="ur-PK"/>
        </w:rPr>
        <w:t xml:space="preserve"> بر فرد لازم است و پرداخت دیون و یا اذن خواستن از طلبکار، رفتار نیک با ھمسفران و پرھیز از ھرگون</w:t>
      </w:r>
      <w:r w:rsidR="00DC2CC4">
        <w:rPr>
          <w:rFonts w:hint="cs"/>
          <w:rtl/>
          <w:lang w:bidi="ur-PK"/>
        </w:rPr>
        <w:t>ه</w:t>
      </w:r>
      <w:r w:rsidR="00F90274">
        <w:rPr>
          <w:rFonts w:hint="cs"/>
          <w:rtl/>
          <w:lang w:bidi="ur-PK"/>
        </w:rPr>
        <w:t xml:space="preserve"> مجادل</w:t>
      </w:r>
      <w:r w:rsidR="00DC2CC4">
        <w:rPr>
          <w:rFonts w:hint="cs"/>
          <w:rtl/>
          <w:lang w:bidi="ur-PK"/>
        </w:rPr>
        <w:t>ه</w:t>
      </w:r>
      <w:r w:rsidR="00F90274">
        <w:rPr>
          <w:rFonts w:hint="cs"/>
          <w:rtl/>
          <w:lang w:bidi="ur-PK"/>
        </w:rPr>
        <w:t xml:space="preserve"> و جرّ و بحث و فراگیری واجبات و محرمات حج و بھر</w:t>
      </w:r>
      <w:r w:rsidR="00DC2CC4">
        <w:rPr>
          <w:rFonts w:hint="cs"/>
          <w:rtl/>
          <w:lang w:bidi="ur-PK"/>
        </w:rPr>
        <w:t>ه</w:t>
      </w:r>
      <w:r w:rsidR="00F90274">
        <w:rPr>
          <w:rFonts w:hint="cs"/>
          <w:rtl/>
          <w:lang w:bidi="ur-PK"/>
        </w:rPr>
        <w:t>‌گیری از ایام حج ب</w:t>
      </w:r>
      <w:r w:rsidR="00DC2CC4">
        <w:rPr>
          <w:rFonts w:hint="cs"/>
          <w:rtl/>
          <w:lang w:bidi="ur-PK"/>
        </w:rPr>
        <w:t>ه</w:t>
      </w:r>
      <w:r w:rsidR="00F90274">
        <w:rPr>
          <w:rFonts w:hint="cs"/>
          <w:rtl/>
          <w:lang w:bidi="ur-PK"/>
        </w:rPr>
        <w:t xml:space="preserve"> نحوی ک</w:t>
      </w:r>
      <w:r w:rsidR="00DC2CC4">
        <w:rPr>
          <w:rFonts w:hint="cs"/>
          <w:rtl/>
          <w:lang w:bidi="ur-PK"/>
        </w:rPr>
        <w:t>ه</w:t>
      </w:r>
      <w:r w:rsidR="00F90274">
        <w:rPr>
          <w:rFonts w:hint="cs"/>
          <w:rtl/>
          <w:lang w:bidi="ur-PK"/>
        </w:rPr>
        <w:t xml:space="preserve"> در طاعات و بندگی صرف شود و ھمین انجام فریض</w:t>
      </w:r>
      <w:r w:rsidR="00DC2CC4">
        <w:rPr>
          <w:rFonts w:hint="cs"/>
          <w:rtl/>
          <w:lang w:bidi="ur-PK"/>
        </w:rPr>
        <w:t>ۀ</w:t>
      </w:r>
      <w:r w:rsidR="00850157">
        <w:rPr>
          <w:rFonts w:hint="cs"/>
          <w:rtl/>
          <w:lang w:bidi="ur-PK"/>
        </w:rPr>
        <w:t xml:space="preserve"> حج با مال حلال</w:t>
      </w:r>
      <w:r w:rsidR="00DC2CC4">
        <w:rPr>
          <w:rFonts w:hint="cs"/>
          <w:rtl/>
          <w:lang w:bidi="ur-PK"/>
        </w:rPr>
        <w:t>.</w:t>
      </w:r>
      <w:r w:rsidR="00850157">
        <w:rPr>
          <w:rFonts w:hint="cs"/>
          <w:rtl/>
          <w:lang w:bidi="ur-PK"/>
        </w:rPr>
        <w:t xml:space="preserve"> اما نشان</w:t>
      </w:r>
      <w:r w:rsidR="00DC2CC4">
        <w:rPr>
          <w:rFonts w:hint="cs"/>
          <w:rtl/>
          <w:lang w:bidi="ur-PK"/>
        </w:rPr>
        <w:t>ه</w:t>
      </w:r>
      <w:r w:rsidR="00850157">
        <w:rPr>
          <w:rFonts w:hint="cs"/>
          <w:rtl/>
          <w:lang w:bidi="ur-PK"/>
        </w:rPr>
        <w:t>‌ھای حج مقبول و مرور عبارت است از: این‌ک</w:t>
      </w:r>
      <w:r w:rsidR="00DC2CC4">
        <w:rPr>
          <w:rFonts w:hint="cs"/>
          <w:rtl/>
          <w:lang w:bidi="ur-PK"/>
        </w:rPr>
        <w:t>ه</w:t>
      </w:r>
      <w:r w:rsidR="00850157">
        <w:rPr>
          <w:rFonts w:hint="cs"/>
          <w:rtl/>
          <w:lang w:bidi="ur-PK"/>
        </w:rPr>
        <w:t xml:space="preserve"> در ایام حج رغبت تمام داشت</w:t>
      </w:r>
      <w:r w:rsidR="00DC2CC4">
        <w:rPr>
          <w:rFonts w:hint="cs"/>
          <w:rtl/>
          <w:lang w:bidi="ur-PK"/>
        </w:rPr>
        <w:t>ه</w:t>
      </w:r>
      <w:r w:rsidR="00850157">
        <w:rPr>
          <w:rFonts w:hint="cs"/>
          <w:rtl/>
          <w:lang w:bidi="ur-PK"/>
        </w:rPr>
        <w:t xml:space="preserve"> باشد ب</w:t>
      </w:r>
      <w:r w:rsidR="00DC2CC4">
        <w:rPr>
          <w:rFonts w:hint="cs"/>
          <w:rtl/>
          <w:lang w:bidi="ur-PK"/>
        </w:rPr>
        <w:t>ه</w:t>
      </w:r>
      <w:r w:rsidR="00850157">
        <w:rPr>
          <w:rFonts w:hint="cs"/>
          <w:rtl/>
          <w:lang w:bidi="ur-PK"/>
        </w:rPr>
        <w:t xml:space="preserve"> این‌ک</w:t>
      </w:r>
      <w:r w:rsidR="00DC2CC4">
        <w:rPr>
          <w:rFonts w:hint="cs"/>
          <w:rtl/>
          <w:lang w:bidi="ur-PK"/>
        </w:rPr>
        <w:t>ه</w:t>
      </w:r>
      <w:r w:rsidR="00850157">
        <w:rPr>
          <w:rFonts w:hint="cs"/>
          <w:rtl/>
          <w:lang w:bidi="ur-PK"/>
        </w:rPr>
        <w:t xml:space="preserve"> اوقات فراغت را در اطاعت و بندگی و ذکر و یاد خدا صرف نماید</w:t>
      </w:r>
      <w:r w:rsidR="00DC2CC4">
        <w:rPr>
          <w:rFonts w:hint="cs"/>
          <w:rtl/>
          <w:lang w:bidi="ur-PK"/>
        </w:rPr>
        <w:t>.</w:t>
      </w:r>
      <w:r w:rsidR="00850157">
        <w:rPr>
          <w:rFonts w:hint="cs"/>
          <w:rtl/>
          <w:lang w:bidi="ur-PK"/>
        </w:rPr>
        <w:t xml:space="preserve"> پس اگر این توفیق را بدست آورد و اخلاقش نیکوتر و بھتر گردید و ب</w:t>
      </w:r>
      <w:r w:rsidR="00DC2CC4">
        <w:rPr>
          <w:rFonts w:hint="cs"/>
          <w:rtl/>
          <w:lang w:bidi="ur-PK"/>
        </w:rPr>
        <w:t>ه</w:t>
      </w:r>
      <w:r w:rsidR="00850157">
        <w:rPr>
          <w:rFonts w:hint="cs"/>
          <w:rtl/>
          <w:lang w:bidi="ur-PK"/>
        </w:rPr>
        <w:t xml:space="preserve"> وقت مراجعت ب</w:t>
      </w:r>
      <w:r w:rsidR="00DC2CC4">
        <w:rPr>
          <w:rFonts w:hint="cs"/>
          <w:rtl/>
          <w:lang w:bidi="ur-PK"/>
        </w:rPr>
        <w:t>ه</w:t>
      </w:r>
      <w:r w:rsidR="00850157">
        <w:rPr>
          <w:rFonts w:hint="cs"/>
          <w:rtl/>
          <w:lang w:bidi="ur-PK"/>
        </w:rPr>
        <w:t xml:space="preserve"> وضوح مشاھد</w:t>
      </w:r>
      <w:r w:rsidR="00DC2CC4">
        <w:rPr>
          <w:rFonts w:hint="cs"/>
          <w:rtl/>
          <w:lang w:bidi="ur-PK"/>
        </w:rPr>
        <w:t>ه</w:t>
      </w:r>
      <w:r w:rsidR="00850157">
        <w:rPr>
          <w:rFonts w:hint="cs"/>
          <w:rtl/>
          <w:lang w:bidi="ur-PK"/>
        </w:rPr>
        <w:t xml:space="preserve"> شد ک</w:t>
      </w:r>
      <w:r w:rsidR="00DC2CC4">
        <w:rPr>
          <w:rFonts w:hint="cs"/>
          <w:rtl/>
          <w:lang w:bidi="ur-PK"/>
        </w:rPr>
        <w:t>ه</w:t>
      </w:r>
      <w:r w:rsidR="00850157">
        <w:rPr>
          <w:rFonts w:hint="cs"/>
          <w:rtl/>
          <w:lang w:bidi="ur-PK"/>
        </w:rPr>
        <w:t xml:space="preserve"> بھتر از دوران قبل از حج است، نشان</w:t>
      </w:r>
      <w:r w:rsidR="00DC2CC4">
        <w:rPr>
          <w:rFonts w:hint="cs"/>
          <w:rtl/>
          <w:lang w:bidi="ur-PK"/>
        </w:rPr>
        <w:t>ۀ</w:t>
      </w:r>
      <w:r w:rsidR="00850157">
        <w:rPr>
          <w:rFonts w:hint="cs"/>
          <w:rtl/>
          <w:lang w:bidi="ur-PK"/>
        </w:rPr>
        <w:t xml:space="preserve"> این است ک</w:t>
      </w:r>
      <w:r w:rsidR="00DC2CC4">
        <w:rPr>
          <w:rFonts w:hint="cs"/>
          <w:rtl/>
          <w:lang w:bidi="ur-PK"/>
        </w:rPr>
        <w:t>ه</w:t>
      </w:r>
      <w:r w:rsidR="00850157">
        <w:rPr>
          <w:rFonts w:hint="cs"/>
          <w:rtl/>
          <w:lang w:bidi="ur-PK"/>
        </w:rPr>
        <w:t xml:space="preserve"> حجش مورد قبول قرار گرفت</w:t>
      </w:r>
      <w:r w:rsidR="00DC2CC4">
        <w:rPr>
          <w:rFonts w:hint="cs"/>
          <w:rtl/>
          <w:lang w:bidi="ur-PK"/>
        </w:rPr>
        <w:t>ه</w:t>
      </w:r>
      <w:r w:rsidR="00850157">
        <w:rPr>
          <w:rFonts w:hint="cs"/>
          <w:rtl/>
          <w:lang w:bidi="ur-PK"/>
        </w:rPr>
        <w:t xml:space="preserve"> است، اما اگر کسی در ایام حج و اوقات فراغت بیھود</w:t>
      </w:r>
      <w:r w:rsidR="00DC2CC4">
        <w:rPr>
          <w:rFonts w:hint="cs"/>
          <w:rtl/>
          <w:lang w:bidi="ur-PK"/>
        </w:rPr>
        <w:t>ه</w:t>
      </w:r>
      <w:r w:rsidR="00317772">
        <w:rPr>
          <w:rFonts w:hint="cs"/>
          <w:rtl/>
          <w:lang w:bidi="ur-PK"/>
        </w:rPr>
        <w:t xml:space="preserve"> وقت</w:t>
      </w:r>
      <w:r w:rsidR="008029C9">
        <w:rPr>
          <w:rFonts w:hint="cs"/>
          <w:rtl/>
          <w:lang w:bidi="ur-PK"/>
        </w:rPr>
        <w:t>‌</w:t>
      </w:r>
      <w:r w:rsidR="00317772">
        <w:rPr>
          <w:rFonts w:hint="cs"/>
          <w:rtl/>
          <w:lang w:bidi="ur-PK"/>
        </w:rPr>
        <w:t>گذرانی کرد و اخلاقش تغییر نکرد و ب</w:t>
      </w:r>
      <w:r w:rsidR="00DC2CC4">
        <w:rPr>
          <w:rFonts w:hint="cs"/>
          <w:rtl/>
          <w:lang w:bidi="ur-PK"/>
        </w:rPr>
        <w:t>ه</w:t>
      </w:r>
      <w:r w:rsidR="00317772">
        <w:rPr>
          <w:rFonts w:hint="cs"/>
          <w:rtl/>
          <w:lang w:bidi="ur-PK"/>
        </w:rPr>
        <w:t xml:space="preserve"> وقت برگشتن بھتر از دوران قبل از حج نبود، بلک</w:t>
      </w:r>
      <w:r w:rsidR="00DC2CC4">
        <w:rPr>
          <w:rFonts w:hint="cs"/>
          <w:rtl/>
          <w:lang w:bidi="ur-PK"/>
        </w:rPr>
        <w:t>ه</w:t>
      </w:r>
      <w:r w:rsidR="00317772">
        <w:rPr>
          <w:rFonts w:hint="cs"/>
          <w:rtl/>
          <w:lang w:bidi="ur-PK"/>
        </w:rPr>
        <w:t xml:space="preserve"> بدتر نیز شد، پس ب</w:t>
      </w:r>
      <w:r w:rsidR="00DC2CC4">
        <w:rPr>
          <w:rFonts w:hint="cs"/>
          <w:rtl/>
          <w:lang w:bidi="ur-PK"/>
        </w:rPr>
        <w:t>ه</w:t>
      </w:r>
      <w:r w:rsidR="00317772">
        <w:rPr>
          <w:rFonts w:hint="cs"/>
          <w:rtl/>
          <w:lang w:bidi="ur-PK"/>
        </w:rPr>
        <w:t xml:space="preserve"> حقیقت ھم عمر خود را ضایع سا</w:t>
      </w:r>
      <w:r w:rsidR="008029C9">
        <w:rPr>
          <w:rFonts w:hint="cs"/>
          <w:rtl/>
          <w:lang w:bidi="ur-PK"/>
        </w:rPr>
        <w:t>خ</w:t>
      </w:r>
      <w:r w:rsidR="00317772">
        <w:rPr>
          <w:rFonts w:hint="cs"/>
          <w:rtl/>
          <w:lang w:bidi="ur-PK"/>
        </w:rPr>
        <w:t>ت</w:t>
      </w:r>
      <w:r w:rsidR="00DC2CC4">
        <w:rPr>
          <w:rFonts w:hint="cs"/>
          <w:rtl/>
          <w:lang w:bidi="ur-PK"/>
        </w:rPr>
        <w:t>ه</w:t>
      </w:r>
      <w:r w:rsidR="00317772">
        <w:rPr>
          <w:rFonts w:hint="cs"/>
          <w:rtl/>
          <w:lang w:bidi="ur-PK"/>
        </w:rPr>
        <w:t xml:space="preserve"> است، ھم عمل خود را</w:t>
      </w:r>
      <w:r w:rsidR="00DC2CC4">
        <w:rPr>
          <w:rFonts w:hint="cs"/>
          <w:rtl/>
          <w:lang w:bidi="ur-PK"/>
        </w:rPr>
        <w:t>.</w:t>
      </w:r>
      <w:r w:rsidR="00317772">
        <w:rPr>
          <w:rFonts w:hint="cs"/>
          <w:rtl/>
          <w:lang w:bidi="ur-PK"/>
        </w:rPr>
        <w:t xml:space="preserve"> البت</w:t>
      </w:r>
      <w:r w:rsidR="00DC2CC4">
        <w:rPr>
          <w:rFonts w:hint="cs"/>
          <w:rtl/>
          <w:lang w:bidi="ur-PK"/>
        </w:rPr>
        <w:t>ه</w:t>
      </w:r>
      <w:r w:rsidR="00317772">
        <w:rPr>
          <w:rFonts w:hint="cs"/>
          <w:rtl/>
          <w:lang w:bidi="ur-PK"/>
        </w:rPr>
        <w:t xml:space="preserve"> خداوند چنان</w:t>
      </w:r>
      <w:r w:rsidR="00A93F6F">
        <w:rPr>
          <w:rFonts w:hint="eastAsia"/>
          <w:rtl/>
          <w:lang w:bidi="ur-PK"/>
        </w:rPr>
        <w:t>‌</w:t>
      </w:r>
      <w:r w:rsidR="00317772">
        <w:rPr>
          <w:rFonts w:hint="cs"/>
          <w:rtl/>
          <w:lang w:bidi="ur-PK"/>
        </w:rPr>
        <w:t>ک</w:t>
      </w:r>
      <w:r w:rsidR="00DC2CC4">
        <w:rPr>
          <w:rFonts w:hint="cs"/>
          <w:rtl/>
          <w:lang w:bidi="ur-PK"/>
        </w:rPr>
        <w:t>ه</w:t>
      </w:r>
      <w:r w:rsidR="00317772">
        <w:rPr>
          <w:rFonts w:hint="cs"/>
          <w:rtl/>
          <w:lang w:bidi="ur-PK"/>
        </w:rPr>
        <w:t xml:space="preserve"> در ذکر حکیمش می‌فرماید: جان و مال مسلمانان و مؤمنان را خرید</w:t>
      </w:r>
      <w:r w:rsidR="00DC2CC4">
        <w:rPr>
          <w:rFonts w:hint="cs"/>
          <w:rtl/>
          <w:lang w:bidi="ur-PK"/>
        </w:rPr>
        <w:t>ه</w:t>
      </w:r>
      <w:r w:rsidR="00317772">
        <w:rPr>
          <w:rFonts w:hint="cs"/>
          <w:rtl/>
          <w:lang w:bidi="ur-PK"/>
        </w:rPr>
        <w:t xml:space="preserve"> است در برابر این‌ک</w:t>
      </w:r>
      <w:r w:rsidR="00DC2CC4">
        <w:rPr>
          <w:rFonts w:hint="cs"/>
          <w:rtl/>
          <w:lang w:bidi="ur-PK"/>
        </w:rPr>
        <w:t>ه</w:t>
      </w:r>
      <w:r w:rsidR="00317772">
        <w:rPr>
          <w:rFonts w:hint="cs"/>
          <w:rtl/>
          <w:lang w:bidi="ur-PK"/>
        </w:rPr>
        <w:t xml:space="preserve"> </w:t>
      </w:r>
      <w:r w:rsidR="00546A50">
        <w:rPr>
          <w:rFonts w:hint="cs"/>
          <w:rtl/>
          <w:lang w:bidi="ur-PK"/>
        </w:rPr>
        <w:t>آن‌ھا</w:t>
      </w:r>
      <w:r w:rsidR="00317772">
        <w:rPr>
          <w:rFonts w:hint="cs"/>
          <w:rtl/>
          <w:lang w:bidi="ur-PK"/>
        </w:rPr>
        <w:t xml:space="preserve"> را ب</w:t>
      </w:r>
      <w:r w:rsidR="00DC2CC4">
        <w:rPr>
          <w:rFonts w:hint="cs"/>
          <w:rtl/>
          <w:lang w:bidi="ur-PK"/>
        </w:rPr>
        <w:t>ه</w:t>
      </w:r>
      <w:r w:rsidR="00317772">
        <w:rPr>
          <w:rFonts w:hint="cs"/>
          <w:rtl/>
          <w:lang w:bidi="ur-PK"/>
        </w:rPr>
        <w:t xml:space="preserve"> بھشت مشرف بگرداند و </w:t>
      </w:r>
      <w:r w:rsidR="008029C9">
        <w:rPr>
          <w:rFonts w:hint="cs"/>
          <w:rtl/>
          <w:lang w:bidi="ur-PK"/>
        </w:rPr>
        <w:t>خ</w:t>
      </w:r>
      <w:r w:rsidR="00317772">
        <w:rPr>
          <w:rFonts w:hint="cs"/>
          <w:rtl/>
          <w:lang w:bidi="ur-PK"/>
        </w:rPr>
        <w:t>داوند جز قول و عمل پاک و پ</w:t>
      </w:r>
      <w:r w:rsidR="004B5090">
        <w:rPr>
          <w:rFonts w:hint="cs"/>
          <w:rtl/>
          <w:lang w:bidi="ur-PK"/>
        </w:rPr>
        <w:t>ا</w:t>
      </w:r>
      <w:r w:rsidR="00317772">
        <w:rPr>
          <w:rFonts w:hint="cs"/>
          <w:rtl/>
          <w:lang w:bidi="ur-PK"/>
        </w:rPr>
        <w:t>کیز</w:t>
      </w:r>
      <w:r w:rsidR="00DC2CC4">
        <w:rPr>
          <w:rFonts w:hint="cs"/>
          <w:rtl/>
          <w:lang w:bidi="ur-PK"/>
        </w:rPr>
        <w:t>ه</w:t>
      </w:r>
      <w:r w:rsidR="00317772">
        <w:rPr>
          <w:rFonts w:hint="cs"/>
          <w:rtl/>
          <w:lang w:bidi="ur-PK"/>
        </w:rPr>
        <w:t xml:space="preserve"> و غیر آلود</w:t>
      </w:r>
      <w:r w:rsidR="00DC2CC4">
        <w:rPr>
          <w:rFonts w:hint="cs"/>
          <w:rtl/>
          <w:lang w:bidi="ur-PK"/>
        </w:rPr>
        <w:t>ه</w:t>
      </w:r>
      <w:r w:rsidR="00317772">
        <w:rPr>
          <w:rFonts w:hint="cs"/>
          <w:rtl/>
          <w:lang w:bidi="ur-PK"/>
        </w:rPr>
        <w:t xml:space="preserve"> ب</w:t>
      </w:r>
      <w:r w:rsidR="00DC2CC4">
        <w:rPr>
          <w:rFonts w:hint="cs"/>
          <w:rtl/>
          <w:lang w:bidi="ur-PK"/>
        </w:rPr>
        <w:t>ه</w:t>
      </w:r>
      <w:r w:rsidR="00317772">
        <w:rPr>
          <w:rFonts w:hint="cs"/>
          <w:rtl/>
          <w:lang w:bidi="ur-PK"/>
        </w:rPr>
        <w:t xml:space="preserve"> ھر نوع شرک و ناخالصی را نخو</w:t>
      </w:r>
      <w:r w:rsidR="004B5090">
        <w:rPr>
          <w:rFonts w:hint="cs"/>
          <w:rtl/>
          <w:lang w:bidi="ur-PK"/>
        </w:rPr>
        <w:t>اھد پذیرفت و خداوند مؤمنین را ب</w:t>
      </w:r>
      <w:r w:rsidR="00DC2CC4">
        <w:rPr>
          <w:rFonts w:hint="cs"/>
          <w:rtl/>
          <w:lang w:bidi="ur-PK"/>
        </w:rPr>
        <w:t>ه</w:t>
      </w:r>
      <w:r w:rsidR="004B5090">
        <w:rPr>
          <w:rFonts w:hint="cs"/>
          <w:rtl/>
          <w:lang w:bidi="ur-PK"/>
        </w:rPr>
        <w:t xml:space="preserve"> آنچ</w:t>
      </w:r>
      <w:r w:rsidR="00DC2CC4">
        <w:rPr>
          <w:rFonts w:hint="cs"/>
          <w:rtl/>
          <w:lang w:bidi="ur-PK"/>
        </w:rPr>
        <w:t>ه</w:t>
      </w:r>
      <w:r w:rsidR="004B5090">
        <w:rPr>
          <w:rFonts w:hint="cs"/>
          <w:rtl/>
          <w:lang w:bidi="ur-PK"/>
        </w:rPr>
        <w:t xml:space="preserve"> ک</w:t>
      </w:r>
      <w:r w:rsidR="00DC2CC4">
        <w:rPr>
          <w:rFonts w:hint="cs"/>
          <w:rtl/>
          <w:lang w:bidi="ur-PK"/>
        </w:rPr>
        <w:t>ه</w:t>
      </w:r>
      <w:r w:rsidR="004B5090">
        <w:rPr>
          <w:rFonts w:hint="cs"/>
          <w:rtl/>
          <w:lang w:bidi="ur-PK"/>
        </w:rPr>
        <w:t xml:space="preserve"> ھر مسلمین را دستور داد</w:t>
      </w:r>
      <w:r w:rsidR="00DC2CC4">
        <w:rPr>
          <w:rFonts w:hint="cs"/>
          <w:rtl/>
          <w:lang w:bidi="ur-PK"/>
        </w:rPr>
        <w:t>ه</w:t>
      </w:r>
      <w:r w:rsidR="004B5090">
        <w:rPr>
          <w:rFonts w:hint="cs"/>
          <w:rtl/>
          <w:lang w:bidi="ur-PK"/>
        </w:rPr>
        <w:t xml:space="preserve"> امر نمود</w:t>
      </w:r>
      <w:r w:rsidR="00DC2CC4">
        <w:rPr>
          <w:rFonts w:hint="cs"/>
          <w:rtl/>
          <w:lang w:bidi="ur-PK"/>
        </w:rPr>
        <w:t>ه</w:t>
      </w:r>
      <w:r w:rsidR="004B5090">
        <w:rPr>
          <w:rFonts w:hint="cs"/>
          <w:rtl/>
          <w:lang w:bidi="ur-PK"/>
        </w:rPr>
        <w:t xml:space="preserve"> است و می‌فرماید:</w:t>
      </w:r>
    </w:p>
    <w:p w:rsidR="004B5090" w:rsidRDefault="00CB37F6" w:rsidP="00A93F6F">
      <w:pPr>
        <w:pStyle w:val="af1"/>
        <w:rPr>
          <w:rtl/>
          <w:lang w:bidi="ur-PK"/>
        </w:rPr>
      </w:pPr>
      <w:r w:rsidRPr="00CB37F6">
        <w:rPr>
          <w:rFonts w:cs="CTraditional Arabic"/>
          <w:rtl/>
          <w:lang w:bidi="ur-PK"/>
        </w:rPr>
        <w:t>+</w:t>
      </w:r>
      <w:r w:rsidR="004B5090" w:rsidRPr="00A93F6F">
        <w:rPr>
          <w:rtl/>
        </w:rPr>
        <w:t xml:space="preserve">يَٰٓأَيُّهَا </w:t>
      </w:r>
      <w:r w:rsidR="004B5090" w:rsidRPr="00A93F6F">
        <w:rPr>
          <w:rFonts w:hint="cs"/>
          <w:rtl/>
        </w:rPr>
        <w:t>ٱ</w:t>
      </w:r>
      <w:r w:rsidR="004B5090" w:rsidRPr="00A93F6F">
        <w:rPr>
          <w:rFonts w:hint="eastAsia"/>
          <w:rtl/>
        </w:rPr>
        <w:t>لرُّسُلُ</w:t>
      </w:r>
      <w:r w:rsidR="004B5090" w:rsidRPr="00A93F6F">
        <w:rPr>
          <w:rtl/>
        </w:rPr>
        <w:t xml:space="preserve"> كُلُواْ مِنَ </w:t>
      </w:r>
      <w:r w:rsidR="004B5090" w:rsidRPr="00A93F6F">
        <w:rPr>
          <w:rFonts w:hint="cs"/>
          <w:rtl/>
        </w:rPr>
        <w:t>ٱ</w:t>
      </w:r>
      <w:r w:rsidR="004B5090" w:rsidRPr="00A93F6F">
        <w:rPr>
          <w:rFonts w:hint="eastAsia"/>
          <w:rtl/>
        </w:rPr>
        <w:t>لطَّيِّبَٰتِ</w:t>
      </w:r>
      <w:r w:rsidR="004B5090" w:rsidRPr="00A93F6F">
        <w:rPr>
          <w:rtl/>
        </w:rPr>
        <w:t xml:space="preserve"> وَ</w:t>
      </w:r>
      <w:r w:rsidR="004B5090" w:rsidRPr="00A93F6F">
        <w:rPr>
          <w:rFonts w:hint="cs"/>
          <w:rtl/>
        </w:rPr>
        <w:t>ٱ</w:t>
      </w:r>
      <w:r w:rsidR="004B5090" w:rsidRPr="00A93F6F">
        <w:rPr>
          <w:rFonts w:hint="eastAsia"/>
          <w:rtl/>
        </w:rPr>
        <w:t>عۡمَلُواْ</w:t>
      </w:r>
      <w:r w:rsidR="004B5090" w:rsidRPr="00A93F6F">
        <w:rPr>
          <w:rtl/>
        </w:rPr>
        <w:t xml:space="preserve"> صَٰلِحًا</w:t>
      </w:r>
      <w:r w:rsidRPr="00CB37F6">
        <w:rPr>
          <w:rFonts w:ascii="Times New Roman" w:cs="CTraditional Arabic" w:hint="cs"/>
          <w:rtl/>
          <w:lang w:bidi="ur-PK"/>
        </w:rPr>
        <w:t>_</w:t>
      </w:r>
      <w:r w:rsidR="004B5090">
        <w:rPr>
          <w:rFonts w:ascii="Times New Roman" w:cs="Arial"/>
          <w:szCs w:val="24"/>
          <w:rtl/>
          <w:lang w:bidi="ur-PK"/>
        </w:rPr>
        <w:t xml:space="preserve"> </w:t>
      </w:r>
      <w:r w:rsidR="004B5090" w:rsidRPr="002C1758">
        <w:rPr>
          <w:rStyle w:val="Char6"/>
          <w:rtl/>
        </w:rPr>
        <w:t>[المؤمنون: 51]</w:t>
      </w:r>
      <w:r w:rsidR="00A93F6F" w:rsidRPr="00A93F6F">
        <w:rPr>
          <w:rStyle w:val="Char4"/>
          <w:rFonts w:hint="cs"/>
          <w:rtl/>
        </w:rPr>
        <w:t>.</w:t>
      </w:r>
    </w:p>
    <w:p w:rsidR="004B5090" w:rsidRDefault="004B5090" w:rsidP="008029C9">
      <w:pPr>
        <w:pStyle w:val="a8"/>
        <w:rPr>
          <w:rtl/>
          <w:lang w:bidi="ur-PK"/>
        </w:rPr>
      </w:pPr>
      <w:r>
        <w:rPr>
          <w:rFonts w:hint="cs"/>
          <w:rtl/>
          <w:lang w:bidi="ur-PK"/>
        </w:rPr>
        <w:t>و نیز می‌فرماید:</w:t>
      </w:r>
    </w:p>
    <w:p w:rsidR="004B5090" w:rsidRDefault="00CB37F6" w:rsidP="00A93F6F">
      <w:pPr>
        <w:pStyle w:val="af1"/>
        <w:rPr>
          <w:rtl/>
          <w:lang w:bidi="ur-PK"/>
        </w:rPr>
      </w:pPr>
      <w:r w:rsidRPr="00CB37F6">
        <w:rPr>
          <w:rFonts w:cs="CTraditional Arabic"/>
          <w:rtl/>
          <w:lang w:bidi="ur-PK"/>
        </w:rPr>
        <w:t>+</w:t>
      </w:r>
      <w:r w:rsidR="002C1758" w:rsidRPr="00A93F6F">
        <w:rPr>
          <w:rtl/>
        </w:rPr>
        <w:t xml:space="preserve">يَٰٓأَيُّهَا </w:t>
      </w:r>
      <w:r w:rsidR="002C1758" w:rsidRPr="00A93F6F">
        <w:rPr>
          <w:rFonts w:hint="cs"/>
          <w:rtl/>
        </w:rPr>
        <w:t>ٱ</w:t>
      </w:r>
      <w:r w:rsidR="002C1758" w:rsidRPr="00A93F6F">
        <w:rPr>
          <w:rFonts w:hint="eastAsia"/>
          <w:rtl/>
        </w:rPr>
        <w:t>لَّذِينَ</w:t>
      </w:r>
      <w:r w:rsidR="002C1758" w:rsidRPr="00A93F6F">
        <w:rPr>
          <w:rtl/>
        </w:rPr>
        <w:t xml:space="preserve"> ءَامَنُواْ كُلُواْ مِن طَيِّبَٰتِ مَا رَزَقۡنَٰكُمۡ وَ</w:t>
      </w:r>
      <w:r w:rsidR="002C1758" w:rsidRPr="00A93F6F">
        <w:rPr>
          <w:rFonts w:hint="cs"/>
          <w:rtl/>
        </w:rPr>
        <w:t>ٱ</w:t>
      </w:r>
      <w:r w:rsidR="002C1758" w:rsidRPr="00A93F6F">
        <w:rPr>
          <w:rFonts w:hint="eastAsia"/>
          <w:rtl/>
        </w:rPr>
        <w:t>شۡكُرُواْ</w:t>
      </w:r>
      <w:r w:rsidR="002C1758" w:rsidRPr="00A93F6F">
        <w:rPr>
          <w:rtl/>
        </w:rPr>
        <w:t xml:space="preserve"> لِلَّهِ</w:t>
      </w:r>
      <w:r w:rsidRPr="00CB37F6">
        <w:rPr>
          <w:rFonts w:ascii="Times New Roman" w:cs="CTraditional Arabic" w:hint="cs"/>
          <w:rtl/>
          <w:lang w:bidi="ur-PK"/>
        </w:rPr>
        <w:t>_</w:t>
      </w:r>
      <w:r w:rsidR="002C1758">
        <w:rPr>
          <w:rFonts w:ascii="Times New Roman" w:cs="Arial"/>
          <w:szCs w:val="24"/>
          <w:rtl/>
          <w:lang w:bidi="ur-PK"/>
        </w:rPr>
        <w:t xml:space="preserve"> </w:t>
      </w:r>
      <w:r w:rsidR="002C1758" w:rsidRPr="002C1758">
        <w:rPr>
          <w:rStyle w:val="Char6"/>
          <w:rtl/>
        </w:rPr>
        <w:t>[البقرة: 172]</w:t>
      </w:r>
      <w:r w:rsidR="00A93F6F">
        <w:rPr>
          <w:rStyle w:val="Char6"/>
          <w:rFonts w:hint="cs"/>
          <w:rtl/>
        </w:rPr>
        <w:t>.</w:t>
      </w:r>
    </w:p>
    <w:p w:rsidR="004B5090" w:rsidRDefault="004B5090" w:rsidP="008029C9">
      <w:pPr>
        <w:pStyle w:val="a8"/>
        <w:rPr>
          <w:rtl/>
          <w:lang w:bidi="ur-PK"/>
        </w:rPr>
      </w:pPr>
      <w:r>
        <w:rPr>
          <w:rFonts w:hint="cs"/>
          <w:rtl/>
          <w:lang w:bidi="ur-PK"/>
        </w:rPr>
        <w:t>یادآوری می‌شود چنان</w:t>
      </w:r>
      <w:r w:rsidR="00A93F6F">
        <w:rPr>
          <w:rFonts w:hint="eastAsia"/>
          <w:rtl/>
          <w:lang w:bidi="ur-PK"/>
        </w:rPr>
        <w:t>‌</w:t>
      </w:r>
      <w:r>
        <w:rPr>
          <w:rFonts w:hint="cs"/>
          <w:rtl/>
          <w:lang w:bidi="ur-PK"/>
        </w:rPr>
        <w:t>ک</w:t>
      </w:r>
      <w:r w:rsidR="00DC2CC4">
        <w:rPr>
          <w:rFonts w:hint="cs"/>
          <w:rtl/>
          <w:lang w:bidi="ur-PK"/>
        </w:rPr>
        <w:t>ه</w:t>
      </w:r>
      <w:r>
        <w:rPr>
          <w:rFonts w:hint="cs"/>
          <w:rtl/>
          <w:lang w:bidi="ur-PK"/>
        </w:rPr>
        <w:t xml:space="preserve"> قبلاً ذکر شد پیامبر </w:t>
      </w:r>
      <w:r>
        <w:rPr>
          <w:rFonts w:cs="CTraditional Arabic" w:hint="cs"/>
          <w:rtl/>
          <w:lang w:bidi="ur-PK"/>
        </w:rPr>
        <w:t>ص</w:t>
      </w:r>
      <w:r w:rsidR="00A93F6F">
        <w:rPr>
          <w:rFonts w:hint="cs"/>
          <w:rtl/>
          <w:lang w:bidi="ur-PK"/>
        </w:rPr>
        <w:t xml:space="preserve"> در ح</w:t>
      </w:r>
      <w:r>
        <w:rPr>
          <w:rFonts w:hint="cs"/>
          <w:rtl/>
          <w:lang w:bidi="ur-PK"/>
        </w:rPr>
        <w:t>د</w:t>
      </w:r>
      <w:r w:rsidR="00A93F6F">
        <w:rPr>
          <w:rFonts w:hint="cs"/>
          <w:rtl/>
          <w:lang w:bidi="ur-PK"/>
        </w:rPr>
        <w:t>ی</w:t>
      </w:r>
      <w:r>
        <w:rPr>
          <w:rFonts w:hint="cs"/>
          <w:rtl/>
          <w:lang w:bidi="ur-PK"/>
        </w:rPr>
        <w:t>ثی بر استفاد</w:t>
      </w:r>
      <w:r w:rsidR="00DC2CC4">
        <w:rPr>
          <w:rFonts w:hint="cs"/>
          <w:rtl/>
          <w:lang w:bidi="ur-PK"/>
        </w:rPr>
        <w:t>ه</w:t>
      </w:r>
      <w:r>
        <w:rPr>
          <w:rFonts w:hint="cs"/>
          <w:rtl/>
          <w:lang w:bidi="ur-PK"/>
        </w:rPr>
        <w:t xml:space="preserve"> از خوردن و آشامیدن حلال ت</w:t>
      </w:r>
      <w:r w:rsidR="00DC2CC4">
        <w:rPr>
          <w:rFonts w:hint="cs"/>
          <w:rtl/>
          <w:lang w:bidi="ur-PK"/>
        </w:rPr>
        <w:t>أ</w:t>
      </w:r>
      <w:r>
        <w:rPr>
          <w:rFonts w:hint="cs"/>
          <w:rtl/>
          <w:lang w:bidi="ur-PK"/>
        </w:rPr>
        <w:t>کید دارد و در سفر حج ک</w:t>
      </w:r>
      <w:r w:rsidR="00DC2CC4">
        <w:rPr>
          <w:rFonts w:hint="cs"/>
          <w:rtl/>
          <w:lang w:bidi="ur-PK"/>
        </w:rPr>
        <w:t>ه</w:t>
      </w:r>
      <w:r>
        <w:rPr>
          <w:rFonts w:hint="cs"/>
          <w:rtl/>
          <w:lang w:bidi="ur-PK"/>
        </w:rPr>
        <w:t xml:space="preserve"> بزرگ‌ترین ھجرت الی الل</w:t>
      </w:r>
      <w:r w:rsidR="00DC2CC4">
        <w:rPr>
          <w:rFonts w:hint="cs"/>
          <w:rtl/>
          <w:lang w:bidi="ur-PK"/>
        </w:rPr>
        <w:t>ه</w:t>
      </w:r>
      <w:r>
        <w:rPr>
          <w:rFonts w:hint="cs"/>
          <w:rtl/>
          <w:lang w:bidi="ur-PK"/>
        </w:rPr>
        <w:t xml:space="preserve"> برای ھر مؤمنی است استفاد</w:t>
      </w:r>
      <w:r w:rsidR="00DC2CC4">
        <w:rPr>
          <w:rFonts w:hint="cs"/>
          <w:rtl/>
          <w:lang w:bidi="ur-PK"/>
        </w:rPr>
        <w:t>ه</w:t>
      </w:r>
      <w:r>
        <w:rPr>
          <w:rFonts w:hint="cs"/>
          <w:rtl/>
          <w:lang w:bidi="ur-PK"/>
        </w:rPr>
        <w:t xml:space="preserve"> از مال حلال ب</w:t>
      </w:r>
      <w:r w:rsidR="00DC2CC4">
        <w:rPr>
          <w:rFonts w:hint="cs"/>
          <w:rtl/>
          <w:lang w:bidi="ur-PK"/>
        </w:rPr>
        <w:t>ه</w:t>
      </w:r>
      <w:r>
        <w:rPr>
          <w:rFonts w:hint="cs"/>
          <w:rtl/>
          <w:lang w:bidi="ur-PK"/>
        </w:rPr>
        <w:t xml:space="preserve"> طریق اولی مورد ت</w:t>
      </w:r>
      <w:r w:rsidR="00DC2CC4">
        <w:rPr>
          <w:rFonts w:hint="cs"/>
          <w:rtl/>
          <w:lang w:bidi="ur-PK"/>
        </w:rPr>
        <w:t>أ</w:t>
      </w:r>
      <w:r>
        <w:rPr>
          <w:rFonts w:hint="cs"/>
          <w:rtl/>
          <w:lang w:bidi="ur-PK"/>
        </w:rPr>
        <w:t xml:space="preserve">کید است و پیامبر </w:t>
      </w:r>
      <w:r>
        <w:rPr>
          <w:rFonts w:cs="CTraditional Arabic" w:hint="cs"/>
          <w:rtl/>
          <w:lang w:bidi="ur-PK"/>
        </w:rPr>
        <w:t>ص</w:t>
      </w:r>
      <w:r>
        <w:rPr>
          <w:rFonts w:hint="cs"/>
          <w:rtl/>
          <w:lang w:bidi="ur-PK"/>
        </w:rPr>
        <w:t xml:space="preserve"> انسانی را ب</w:t>
      </w:r>
      <w:r w:rsidR="00DC2CC4">
        <w:rPr>
          <w:rFonts w:hint="cs"/>
          <w:rtl/>
          <w:lang w:bidi="ur-PK"/>
        </w:rPr>
        <w:t>ه</w:t>
      </w:r>
      <w:r>
        <w:rPr>
          <w:rFonts w:hint="cs"/>
          <w:rtl/>
          <w:lang w:bidi="ur-PK"/>
        </w:rPr>
        <w:t xml:space="preserve"> تمثیل آورد</w:t>
      </w:r>
      <w:r w:rsidR="00DC2CC4">
        <w:rPr>
          <w:rFonts w:hint="cs"/>
          <w:rtl/>
          <w:lang w:bidi="ur-PK"/>
        </w:rPr>
        <w:t>ه</w:t>
      </w:r>
      <w:r>
        <w:rPr>
          <w:rFonts w:hint="cs"/>
          <w:rtl/>
          <w:lang w:bidi="ur-PK"/>
        </w:rPr>
        <w:t xml:space="preserve"> است ک</w:t>
      </w:r>
      <w:r w:rsidR="00DC2CC4">
        <w:rPr>
          <w:rFonts w:hint="cs"/>
          <w:rtl/>
          <w:lang w:bidi="ur-PK"/>
        </w:rPr>
        <w:t>ه</w:t>
      </w:r>
      <w:r>
        <w:rPr>
          <w:rFonts w:hint="cs"/>
          <w:rtl/>
          <w:lang w:bidi="ur-PK"/>
        </w:rPr>
        <w:t xml:space="preserve"> ب</w:t>
      </w:r>
      <w:r w:rsidR="00DC2CC4">
        <w:rPr>
          <w:rFonts w:hint="cs"/>
          <w:rtl/>
          <w:lang w:bidi="ur-PK"/>
        </w:rPr>
        <w:t>ه</w:t>
      </w:r>
      <w:r>
        <w:rPr>
          <w:rFonts w:hint="cs"/>
          <w:rtl/>
          <w:lang w:bidi="ur-PK"/>
        </w:rPr>
        <w:t xml:space="preserve"> مسافرت می‌پردازد و ژولید</w:t>
      </w:r>
      <w:r w:rsidR="00DC2CC4">
        <w:rPr>
          <w:rFonts w:hint="cs"/>
          <w:rtl/>
          <w:lang w:bidi="ur-PK"/>
        </w:rPr>
        <w:t>ه</w:t>
      </w:r>
      <w:r>
        <w:rPr>
          <w:rFonts w:hint="cs"/>
          <w:rtl/>
          <w:lang w:bidi="ur-PK"/>
        </w:rPr>
        <w:t xml:space="preserve"> و غبار آلود می‌شود و دست ب</w:t>
      </w:r>
      <w:r w:rsidR="00DC2CC4">
        <w:rPr>
          <w:rFonts w:hint="cs"/>
          <w:rtl/>
          <w:lang w:bidi="ur-PK"/>
        </w:rPr>
        <w:t>ه</w:t>
      </w:r>
      <w:r>
        <w:rPr>
          <w:rFonts w:hint="cs"/>
          <w:rtl/>
          <w:lang w:bidi="ur-PK"/>
        </w:rPr>
        <w:t xml:space="preserve"> دعا بر می‌دارد و خدایا خدایا گویان ب</w:t>
      </w:r>
      <w:r w:rsidR="00DC2CC4">
        <w:rPr>
          <w:rFonts w:hint="cs"/>
          <w:rtl/>
          <w:lang w:bidi="ur-PK"/>
        </w:rPr>
        <w:t>ه</w:t>
      </w:r>
      <w:r>
        <w:rPr>
          <w:rFonts w:hint="cs"/>
          <w:rtl/>
          <w:lang w:bidi="ur-PK"/>
        </w:rPr>
        <w:t xml:space="preserve"> دعا و التماس می‌افتد در حالی ک</w:t>
      </w:r>
      <w:r w:rsidR="00DC2CC4">
        <w:rPr>
          <w:rFonts w:hint="cs"/>
          <w:rtl/>
          <w:lang w:bidi="ur-PK"/>
        </w:rPr>
        <w:t>ه</w:t>
      </w:r>
      <w:r>
        <w:rPr>
          <w:rFonts w:hint="cs"/>
          <w:rtl/>
          <w:lang w:bidi="ur-PK"/>
        </w:rPr>
        <w:t xml:space="preserve"> آب و نانش حرام است و پوشاکش حرام و گوشت و خونش از حرام تغذی</w:t>
      </w:r>
      <w:r w:rsidR="00DC2CC4">
        <w:rPr>
          <w:rFonts w:hint="cs"/>
          <w:rtl/>
          <w:lang w:bidi="ur-PK"/>
        </w:rPr>
        <w:t>ه</w:t>
      </w:r>
      <w:r>
        <w:rPr>
          <w:rFonts w:hint="cs"/>
          <w:rtl/>
          <w:lang w:bidi="ur-PK"/>
        </w:rPr>
        <w:t xml:space="preserve"> کرد</w:t>
      </w:r>
      <w:r w:rsidR="00DC2CC4">
        <w:rPr>
          <w:rFonts w:hint="cs"/>
          <w:rtl/>
          <w:lang w:bidi="ur-PK"/>
        </w:rPr>
        <w:t>ه</w:t>
      </w:r>
      <w:r>
        <w:rPr>
          <w:rFonts w:hint="cs"/>
          <w:rtl/>
          <w:lang w:bidi="ur-PK"/>
        </w:rPr>
        <w:t xml:space="preserve"> است، پس چگون</w:t>
      </w:r>
      <w:r w:rsidR="00DC2CC4">
        <w:rPr>
          <w:rFonts w:hint="cs"/>
          <w:rtl/>
          <w:lang w:bidi="ur-PK"/>
        </w:rPr>
        <w:t>ه</w:t>
      </w:r>
      <w:r>
        <w:rPr>
          <w:rFonts w:hint="cs"/>
          <w:rtl/>
          <w:lang w:bidi="ur-PK"/>
        </w:rPr>
        <w:t xml:space="preserve"> دعایش مورد اجابت قرار می‌گیرد؟</w:t>
      </w:r>
    </w:p>
    <w:p w:rsidR="002C1758" w:rsidRDefault="002C1758" w:rsidP="008029C9">
      <w:pPr>
        <w:pStyle w:val="a8"/>
        <w:rPr>
          <w:rtl/>
          <w:lang w:bidi="ur-PK"/>
        </w:rPr>
      </w:pPr>
      <w:r>
        <w:rPr>
          <w:rFonts w:hint="cs"/>
          <w:rtl/>
          <w:lang w:bidi="ur-PK"/>
        </w:rPr>
        <w:t>خداوندا، تو را می‌خوانیم ک</w:t>
      </w:r>
      <w:r w:rsidR="00DC2CC4">
        <w:rPr>
          <w:rFonts w:hint="cs"/>
          <w:rtl/>
          <w:lang w:bidi="ur-PK"/>
        </w:rPr>
        <w:t>ه</w:t>
      </w:r>
      <w:r>
        <w:rPr>
          <w:rFonts w:hint="cs"/>
          <w:rtl/>
          <w:lang w:bidi="ur-PK"/>
        </w:rPr>
        <w:t xml:space="preserve"> تو مالک الملک ھستی و بر ھر چیز توانایی و ھر</w:t>
      </w:r>
      <w:r w:rsidR="00F35ECA">
        <w:rPr>
          <w:rFonts w:hint="cs"/>
          <w:rtl/>
          <w:lang w:bidi="ur-PK"/>
        </w:rPr>
        <w:t xml:space="preserve"> </w:t>
      </w:r>
      <w:r>
        <w:rPr>
          <w:rFonts w:hint="cs"/>
          <w:rtl/>
          <w:lang w:bidi="ur-PK"/>
        </w:rPr>
        <w:t>چ</w:t>
      </w:r>
      <w:r w:rsidR="00DC2CC4">
        <w:rPr>
          <w:rFonts w:hint="cs"/>
          <w:rtl/>
          <w:lang w:bidi="ur-PK"/>
        </w:rPr>
        <w:t>ه</w:t>
      </w:r>
      <w:r>
        <w:rPr>
          <w:rFonts w:hint="cs"/>
          <w:rtl/>
          <w:lang w:bidi="ur-PK"/>
        </w:rPr>
        <w:t xml:space="preserve"> بخواھی خواھد شد ک</w:t>
      </w:r>
      <w:r w:rsidR="00DC2CC4">
        <w:rPr>
          <w:rFonts w:hint="cs"/>
          <w:rtl/>
          <w:lang w:bidi="ur-PK"/>
        </w:rPr>
        <w:t>ه</w:t>
      </w:r>
      <w:r>
        <w:rPr>
          <w:rFonts w:hint="cs"/>
          <w:rtl/>
          <w:lang w:bidi="ur-PK"/>
        </w:rPr>
        <w:t xml:space="preserve"> غم و اندو</w:t>
      </w:r>
      <w:r w:rsidR="00DC2CC4">
        <w:rPr>
          <w:rFonts w:hint="cs"/>
          <w:rtl/>
          <w:lang w:bidi="ur-PK"/>
        </w:rPr>
        <w:t>ه</w:t>
      </w:r>
      <w:r>
        <w:rPr>
          <w:rFonts w:hint="cs"/>
          <w:rtl/>
          <w:lang w:bidi="ur-PK"/>
        </w:rPr>
        <w:t xml:space="preserve"> ما و تمام مسلمانان در ھر نقط</w:t>
      </w:r>
      <w:r w:rsidR="00DC2CC4">
        <w:rPr>
          <w:rFonts w:hint="cs"/>
          <w:rtl/>
          <w:lang w:bidi="ur-PK"/>
        </w:rPr>
        <w:t>ه</w:t>
      </w:r>
      <w:r>
        <w:rPr>
          <w:rFonts w:hint="cs"/>
          <w:rtl/>
          <w:lang w:bidi="ur-PK"/>
        </w:rPr>
        <w:t>‌ای از زمین را برطرف فرمایی</w:t>
      </w:r>
      <w:r w:rsidR="00DC2CC4">
        <w:rPr>
          <w:rFonts w:hint="cs"/>
          <w:rtl/>
          <w:lang w:bidi="ur-PK"/>
        </w:rPr>
        <w:t>.</w:t>
      </w:r>
      <w:r>
        <w:rPr>
          <w:rFonts w:hint="cs"/>
          <w:rtl/>
          <w:lang w:bidi="ur-PK"/>
        </w:rPr>
        <w:t xml:space="preserve"> خداوندا، با مغفرت وسیع و بی‌پایانت ما را مورد آمرزش قرار بد</w:t>
      </w:r>
      <w:r w:rsidR="00DC2CC4">
        <w:rPr>
          <w:rFonts w:hint="cs"/>
          <w:rtl/>
          <w:lang w:bidi="ur-PK"/>
        </w:rPr>
        <w:t>ه</w:t>
      </w:r>
      <w:r>
        <w:rPr>
          <w:rFonts w:hint="cs"/>
          <w:rtl/>
          <w:lang w:bidi="ur-PK"/>
        </w:rPr>
        <w:t xml:space="preserve"> و ما تو را ب</w:t>
      </w:r>
      <w:r w:rsidR="00DC2CC4">
        <w:rPr>
          <w:rFonts w:hint="cs"/>
          <w:rtl/>
          <w:lang w:bidi="ur-PK"/>
        </w:rPr>
        <w:t>ه</w:t>
      </w:r>
      <w:r>
        <w:rPr>
          <w:rFonts w:hint="cs"/>
          <w:rtl/>
          <w:lang w:bidi="ur-PK"/>
        </w:rPr>
        <w:t xml:space="preserve"> پذیرش و استجابت نخواند</w:t>
      </w:r>
      <w:r w:rsidR="00DC2CC4">
        <w:rPr>
          <w:rFonts w:hint="cs"/>
          <w:rtl/>
          <w:lang w:bidi="ur-PK"/>
        </w:rPr>
        <w:t>ه</w:t>
      </w:r>
      <w:r>
        <w:rPr>
          <w:rFonts w:hint="cs"/>
          <w:rtl/>
          <w:lang w:bidi="ur-PK"/>
        </w:rPr>
        <w:t>‌ایم جز آن</w:t>
      </w:r>
      <w:r>
        <w:rPr>
          <w:rFonts w:hint="eastAsia"/>
          <w:rtl/>
          <w:lang w:bidi="ur-PK"/>
        </w:rPr>
        <w:t>‌ک</w:t>
      </w:r>
      <w:r w:rsidR="00DC2CC4">
        <w:rPr>
          <w:rFonts w:hint="eastAsia"/>
          <w:rtl/>
          <w:lang w:bidi="ur-PK"/>
        </w:rPr>
        <w:t>ه</w:t>
      </w:r>
      <w:r>
        <w:rPr>
          <w:rFonts w:hint="eastAsia"/>
          <w:rtl/>
          <w:lang w:bidi="ur-PK"/>
        </w:rPr>
        <w:t xml:space="preserve"> می‌دانیم ب</w:t>
      </w:r>
      <w:r w:rsidR="00DC2CC4">
        <w:rPr>
          <w:rFonts w:hint="eastAsia"/>
          <w:rtl/>
          <w:lang w:bidi="ur-PK"/>
        </w:rPr>
        <w:t>ه</w:t>
      </w:r>
      <w:r>
        <w:rPr>
          <w:rFonts w:hint="eastAsia"/>
          <w:rtl/>
          <w:lang w:bidi="ur-PK"/>
        </w:rPr>
        <w:t xml:space="preserve"> حقیقت تو آمرزند</w:t>
      </w:r>
      <w:r w:rsidR="00DC2CC4">
        <w:rPr>
          <w:rFonts w:hint="eastAsia"/>
          <w:rtl/>
          <w:lang w:bidi="ur-PK"/>
        </w:rPr>
        <w:t>ه</w:t>
      </w:r>
      <w:r>
        <w:rPr>
          <w:rFonts w:hint="eastAsia"/>
          <w:rtl/>
          <w:lang w:bidi="ur-PK"/>
        </w:rPr>
        <w:t>‌ای</w:t>
      </w:r>
      <w:r w:rsidR="00DC2CC4">
        <w:rPr>
          <w:rFonts w:hint="eastAsia"/>
          <w:rtl/>
          <w:lang w:bidi="ur-PK"/>
        </w:rPr>
        <w:t>.</w:t>
      </w:r>
    </w:p>
    <w:p w:rsidR="002C1758" w:rsidRDefault="002C1758" w:rsidP="008029C9">
      <w:pPr>
        <w:pStyle w:val="a8"/>
        <w:rPr>
          <w:rtl/>
          <w:lang w:bidi="ur-PK"/>
        </w:rPr>
      </w:pPr>
      <w:r>
        <w:rPr>
          <w:rFonts w:hint="cs"/>
          <w:rtl/>
          <w:lang w:bidi="ur-PK"/>
        </w:rPr>
        <w:t xml:space="preserve">پروردگارا، اسلام و مسلمانان را عزّت و سربلندی مرحمت بفرما و کفار و مشرکین را ذلیل و </w:t>
      </w:r>
      <w:r w:rsidR="00702C5B">
        <w:rPr>
          <w:rFonts w:hint="cs"/>
          <w:rtl/>
          <w:lang w:bidi="ur-PK"/>
        </w:rPr>
        <w:t>نابود بگردان و خاتمت و عاقبت ما را نیکو بگردان و سعادت و خوشبختی در دنیا و آخرت را قرین حال ما بگردان</w:t>
      </w:r>
      <w:r w:rsidR="00DC2CC4">
        <w:rPr>
          <w:rFonts w:hint="cs"/>
          <w:rtl/>
          <w:lang w:bidi="ur-PK"/>
        </w:rPr>
        <w:t>.</w:t>
      </w:r>
      <w:r w:rsidR="00702C5B">
        <w:rPr>
          <w:rFonts w:hint="cs"/>
          <w:rtl/>
          <w:lang w:bidi="ur-PK"/>
        </w:rPr>
        <w:t xml:space="preserve"> در خاتم</w:t>
      </w:r>
      <w:r w:rsidR="00DC2CC4">
        <w:rPr>
          <w:rFonts w:hint="cs"/>
          <w:rtl/>
          <w:lang w:bidi="ur-PK"/>
        </w:rPr>
        <w:t>ه</w:t>
      </w:r>
      <w:r w:rsidR="00702C5B">
        <w:rPr>
          <w:rFonts w:hint="cs"/>
          <w:rtl/>
          <w:lang w:bidi="ur-PK"/>
        </w:rPr>
        <w:t xml:space="preserve"> برای خود و شما و تمام مسلمانان مغفرت و رحمت پروردگار را مسئلت دارم ک</w:t>
      </w:r>
      <w:r w:rsidR="00DC2CC4">
        <w:rPr>
          <w:rFonts w:hint="cs"/>
          <w:rtl/>
          <w:lang w:bidi="ur-PK"/>
        </w:rPr>
        <w:t>ه</w:t>
      </w:r>
      <w:r w:rsidR="00702C5B">
        <w:rPr>
          <w:rFonts w:hint="cs"/>
          <w:rtl/>
          <w:lang w:bidi="ur-PK"/>
        </w:rPr>
        <w:t xml:space="preserve"> او آمرزند</w:t>
      </w:r>
      <w:r w:rsidR="00DC2CC4">
        <w:rPr>
          <w:rFonts w:hint="cs"/>
          <w:rtl/>
          <w:lang w:bidi="ur-PK"/>
        </w:rPr>
        <w:t>ۀ</w:t>
      </w:r>
      <w:r w:rsidR="00702C5B">
        <w:rPr>
          <w:rFonts w:hint="cs"/>
          <w:rtl/>
          <w:lang w:bidi="ur-PK"/>
        </w:rPr>
        <w:t xml:space="preserve"> مھربان است</w:t>
      </w:r>
      <w:r w:rsidR="00DC2CC4">
        <w:rPr>
          <w:rFonts w:hint="cs"/>
          <w:rtl/>
          <w:lang w:bidi="ur-PK"/>
        </w:rPr>
        <w:t>.</w:t>
      </w:r>
      <w:r w:rsidR="00702C5B">
        <w:rPr>
          <w:rFonts w:hint="cs"/>
          <w:rtl/>
          <w:lang w:bidi="ur-PK"/>
        </w:rPr>
        <w:t xml:space="preserve"> </w:t>
      </w:r>
      <w:r w:rsidR="00702C5B" w:rsidRPr="003E75FA">
        <w:rPr>
          <w:rStyle w:val="Char1"/>
          <w:rFonts w:hint="cs"/>
          <w:rtl/>
        </w:rPr>
        <w:t>آمین یا رب العال</w:t>
      </w:r>
      <w:r w:rsidR="009D08FC">
        <w:rPr>
          <w:rStyle w:val="Char1"/>
          <w:rFonts w:hint="cs"/>
          <w:rtl/>
        </w:rPr>
        <w:t>ـ</w:t>
      </w:r>
      <w:r w:rsidR="00702C5B" w:rsidRPr="003E75FA">
        <w:rPr>
          <w:rStyle w:val="Char1"/>
          <w:rFonts w:hint="cs"/>
          <w:rtl/>
        </w:rPr>
        <w:t>مین</w:t>
      </w:r>
      <w:r w:rsidR="00DC2CC4">
        <w:rPr>
          <w:rFonts w:hint="cs"/>
          <w:rtl/>
          <w:lang w:bidi="ur-PK"/>
        </w:rPr>
        <w:t>.</w:t>
      </w:r>
    </w:p>
    <w:p w:rsidR="00702C5B" w:rsidRDefault="00702C5B" w:rsidP="00702C5B">
      <w:pPr>
        <w:pStyle w:val="a4"/>
        <w:ind w:left="3600" w:firstLine="720"/>
        <w:rPr>
          <w:rtl/>
          <w:lang w:bidi="ur-PK"/>
        </w:rPr>
      </w:pPr>
      <w:r>
        <w:rPr>
          <w:rFonts w:hint="cs"/>
          <w:rtl/>
        </w:rPr>
        <w:t>والسلام عليكم ورحمة الله</w:t>
      </w:r>
    </w:p>
    <w:p w:rsidR="00C31C42" w:rsidRDefault="00C31C42" w:rsidP="008029C9">
      <w:pPr>
        <w:pStyle w:val="a8"/>
        <w:rPr>
          <w:rtl/>
          <w:lang w:bidi="ur-PK"/>
        </w:rPr>
        <w:sectPr w:rsidR="00C31C42" w:rsidSect="00C14F87">
          <w:footnotePr>
            <w:numRestart w:val="eachPage"/>
          </w:footnotePr>
          <w:pgSz w:w="9356" w:h="13608" w:code="9"/>
          <w:pgMar w:top="567" w:right="1134" w:bottom="851" w:left="1134" w:header="454" w:footer="0" w:gutter="0"/>
          <w:cols w:space="708"/>
          <w:titlePg/>
          <w:bidi/>
          <w:rtlGutter/>
          <w:docGrid w:linePitch="381"/>
        </w:sectPr>
      </w:pPr>
    </w:p>
    <w:p w:rsidR="00702C5B" w:rsidRDefault="009D08FC" w:rsidP="00C31C42">
      <w:pPr>
        <w:pStyle w:val="a1"/>
        <w:rPr>
          <w:rtl/>
        </w:rPr>
      </w:pPr>
      <w:bookmarkStart w:id="82" w:name="_Toc437893471"/>
      <w:r>
        <w:rPr>
          <w:rFonts w:hint="cs"/>
          <w:rtl/>
        </w:rPr>
        <w:t>خطبۀ پنجاه:</w:t>
      </w:r>
      <w:r>
        <w:rPr>
          <w:rtl/>
        </w:rPr>
        <w:br/>
      </w:r>
      <w:r w:rsidR="00C31C42">
        <w:rPr>
          <w:rFonts w:hint="cs"/>
          <w:rtl/>
        </w:rPr>
        <w:t>در معانی تقوا</w:t>
      </w:r>
      <w:bookmarkEnd w:id="82"/>
    </w:p>
    <w:p w:rsidR="00C31C42" w:rsidRDefault="00C31C42" w:rsidP="008029C9">
      <w:pPr>
        <w:pStyle w:val="a8"/>
        <w:rPr>
          <w:rtl/>
          <w:lang w:bidi="ur-PK"/>
        </w:rPr>
      </w:pPr>
      <w:r>
        <w:rPr>
          <w:rFonts w:hint="cs"/>
          <w:rtl/>
          <w:lang w:bidi="ur-PK"/>
        </w:rPr>
        <w:t>خداوند عظیم را ستایش می‌کنیم، ستایشی ک</w:t>
      </w:r>
      <w:r w:rsidR="00DC2CC4">
        <w:rPr>
          <w:rFonts w:hint="cs"/>
          <w:rtl/>
          <w:lang w:bidi="ur-PK"/>
        </w:rPr>
        <w:t>ه</w:t>
      </w:r>
      <w:r>
        <w:rPr>
          <w:rFonts w:hint="cs"/>
          <w:rtl/>
          <w:lang w:bidi="ur-PK"/>
        </w:rPr>
        <w:t xml:space="preserve"> ھم تراز و ھمسنگ نعمت‌ھای بی‌شمار پروردگار ب</w:t>
      </w:r>
      <w:r w:rsidR="00D77A60">
        <w:rPr>
          <w:rFonts w:hint="cs"/>
          <w:rtl/>
          <w:lang w:bidi="ur-PK"/>
        </w:rPr>
        <w:t>ا</w:t>
      </w:r>
      <w:r>
        <w:rPr>
          <w:rFonts w:hint="cs"/>
          <w:rtl/>
          <w:lang w:bidi="ur-PK"/>
        </w:rPr>
        <w:t xml:space="preserve">شد و فزونی </w:t>
      </w:r>
      <w:r w:rsidR="00546A50">
        <w:rPr>
          <w:rFonts w:hint="cs"/>
          <w:rtl/>
          <w:lang w:bidi="ur-PK"/>
        </w:rPr>
        <w:t>آن‌ھا</w:t>
      </w:r>
      <w:r>
        <w:rPr>
          <w:rFonts w:hint="cs"/>
          <w:rtl/>
          <w:lang w:bidi="ur-PK"/>
        </w:rPr>
        <w:t xml:space="preserve"> را تکافو نماید</w:t>
      </w:r>
      <w:r w:rsidR="00DC2CC4">
        <w:rPr>
          <w:rFonts w:hint="cs"/>
          <w:rtl/>
          <w:lang w:bidi="ur-PK"/>
        </w:rPr>
        <w:t>.</w:t>
      </w:r>
      <w:r>
        <w:rPr>
          <w:rFonts w:hint="cs"/>
          <w:rtl/>
          <w:lang w:bidi="ur-PK"/>
        </w:rPr>
        <w:t xml:space="preserve"> گواھی می‌دھیم جز خدای سبحان پروردگار دیگری نیست و با قلبی آکند</w:t>
      </w:r>
      <w:r w:rsidR="00DC2CC4">
        <w:rPr>
          <w:rFonts w:hint="cs"/>
          <w:rtl/>
          <w:lang w:bidi="ur-PK"/>
        </w:rPr>
        <w:t>ه</w:t>
      </w:r>
      <w:r>
        <w:rPr>
          <w:rFonts w:hint="cs"/>
          <w:rtl/>
          <w:lang w:bidi="ur-PK"/>
        </w:rPr>
        <w:t xml:space="preserve"> از صدق و اخلاص این شھادت را </w:t>
      </w:r>
      <w:r w:rsidRPr="003E75FA">
        <w:rPr>
          <w:rFonts w:hint="cs"/>
          <w:spacing w:val="-4"/>
          <w:rtl/>
          <w:lang w:bidi="ur-PK"/>
        </w:rPr>
        <w:t>اعلان می‌نماییم و نیز گواھی و شھادت می‌دھیم ک</w:t>
      </w:r>
      <w:r w:rsidR="00DC2CC4" w:rsidRPr="003E75FA">
        <w:rPr>
          <w:rFonts w:hint="cs"/>
          <w:spacing w:val="-4"/>
          <w:rtl/>
          <w:lang w:bidi="ur-PK"/>
        </w:rPr>
        <w:t>ه</w:t>
      </w:r>
      <w:r w:rsidRPr="003E75FA">
        <w:rPr>
          <w:rFonts w:hint="cs"/>
          <w:spacing w:val="-4"/>
          <w:rtl/>
          <w:lang w:bidi="ur-PK"/>
        </w:rPr>
        <w:t xml:space="preserve"> سید و سرور ما حضرت محمد </w:t>
      </w:r>
      <w:r w:rsidRPr="003E75FA">
        <w:rPr>
          <w:rFonts w:cs="CTraditional Arabic" w:hint="cs"/>
          <w:spacing w:val="-4"/>
          <w:rtl/>
          <w:lang w:bidi="ur-PK"/>
        </w:rPr>
        <w:t>ص</w:t>
      </w:r>
      <w:r>
        <w:rPr>
          <w:rFonts w:hint="cs"/>
          <w:rtl/>
          <w:lang w:bidi="ur-PK"/>
        </w:rPr>
        <w:t xml:space="preserve"> </w:t>
      </w:r>
      <w:r w:rsidR="00D77A60">
        <w:rPr>
          <w:rFonts w:hint="cs"/>
          <w:rtl/>
          <w:lang w:bidi="ur-PK"/>
        </w:rPr>
        <w:t>بند</w:t>
      </w:r>
      <w:r w:rsidR="00DC2CC4">
        <w:rPr>
          <w:rFonts w:hint="cs"/>
          <w:rtl/>
          <w:lang w:bidi="ur-PK"/>
        </w:rPr>
        <w:t>ه</w:t>
      </w:r>
      <w:r w:rsidR="00D77A60">
        <w:rPr>
          <w:rFonts w:hint="cs"/>
          <w:rtl/>
          <w:lang w:bidi="ur-PK"/>
        </w:rPr>
        <w:t xml:space="preserve"> و فرستاد</w:t>
      </w:r>
      <w:r w:rsidR="00DC2CC4">
        <w:rPr>
          <w:rFonts w:hint="cs"/>
          <w:rtl/>
          <w:lang w:bidi="ur-PK"/>
        </w:rPr>
        <w:t>ۀ</w:t>
      </w:r>
      <w:r w:rsidR="00D77A60">
        <w:rPr>
          <w:rFonts w:hint="cs"/>
          <w:rtl/>
          <w:lang w:bidi="ur-PK"/>
        </w:rPr>
        <w:t xml:space="preserve"> اوست و خداوند ب</w:t>
      </w:r>
      <w:r w:rsidR="00DC2CC4">
        <w:rPr>
          <w:rFonts w:hint="cs"/>
          <w:rtl/>
          <w:lang w:bidi="ur-PK"/>
        </w:rPr>
        <w:t>ه</w:t>
      </w:r>
      <w:r w:rsidR="00D77A60">
        <w:rPr>
          <w:rFonts w:hint="cs"/>
          <w:rtl/>
          <w:lang w:bidi="ur-PK"/>
        </w:rPr>
        <w:t xml:space="preserve"> رحمت او را ب</w:t>
      </w:r>
      <w:r w:rsidR="00DC2CC4">
        <w:rPr>
          <w:rFonts w:hint="cs"/>
          <w:rtl/>
          <w:lang w:bidi="ur-PK"/>
        </w:rPr>
        <w:t>ه</w:t>
      </w:r>
      <w:r w:rsidR="00D77A60">
        <w:rPr>
          <w:rFonts w:hint="cs"/>
          <w:rtl/>
          <w:lang w:bidi="ur-PK"/>
        </w:rPr>
        <w:t>‌سوی انسان ھا مبعوث فرمود</w:t>
      </w:r>
      <w:r w:rsidR="00DC2CC4">
        <w:rPr>
          <w:rFonts w:hint="cs"/>
          <w:rtl/>
          <w:lang w:bidi="ur-PK"/>
        </w:rPr>
        <w:t>ه</w:t>
      </w:r>
      <w:r w:rsidR="00D77A60">
        <w:rPr>
          <w:rFonts w:hint="cs"/>
          <w:rtl/>
          <w:lang w:bidi="ur-PK"/>
        </w:rPr>
        <w:t xml:space="preserve"> است</w:t>
      </w:r>
      <w:r w:rsidR="00DC2CC4">
        <w:rPr>
          <w:rFonts w:hint="cs"/>
          <w:rtl/>
          <w:lang w:bidi="ur-PK"/>
        </w:rPr>
        <w:t>.</w:t>
      </w:r>
    </w:p>
    <w:p w:rsidR="00D77A60" w:rsidRDefault="00D77A60" w:rsidP="008029C9">
      <w:pPr>
        <w:pStyle w:val="a8"/>
        <w:rPr>
          <w:rtl/>
          <w:lang w:bidi="ur-PK"/>
        </w:rPr>
      </w:pPr>
      <w:r>
        <w:rPr>
          <w:rFonts w:hint="cs"/>
          <w:rtl/>
          <w:lang w:bidi="ur-PK"/>
        </w:rPr>
        <w:t>بارالھا، درود و رحمت بر دوام خود بر حضرت محمد و آل و اصحاب آن حضرت و تمام کسانی ک</w:t>
      </w:r>
      <w:r w:rsidR="00DC2CC4">
        <w:rPr>
          <w:rFonts w:hint="cs"/>
          <w:rtl/>
          <w:lang w:bidi="ur-PK"/>
        </w:rPr>
        <w:t>ه</w:t>
      </w:r>
      <w:r>
        <w:rPr>
          <w:rFonts w:hint="cs"/>
          <w:rtl/>
          <w:lang w:bidi="ur-PK"/>
        </w:rPr>
        <w:t xml:space="preserve"> ب</w:t>
      </w:r>
      <w:r w:rsidR="00DC2CC4">
        <w:rPr>
          <w:rFonts w:hint="cs"/>
          <w:rtl/>
          <w:lang w:bidi="ur-PK"/>
        </w:rPr>
        <w:t>ه</w:t>
      </w:r>
      <w:r>
        <w:rPr>
          <w:rFonts w:hint="cs"/>
          <w:rtl/>
          <w:lang w:bidi="ur-PK"/>
        </w:rPr>
        <w:t xml:space="preserve"> نیکی از آنان پیروی می‌کنند، مرحمت فرما</w:t>
      </w:r>
      <w:r w:rsidR="00DC2CC4">
        <w:rPr>
          <w:rFonts w:hint="cs"/>
          <w:rtl/>
          <w:lang w:bidi="ur-PK"/>
        </w:rPr>
        <w:t>.</w:t>
      </w:r>
      <w:r>
        <w:rPr>
          <w:rFonts w:hint="cs"/>
          <w:rtl/>
          <w:lang w:bidi="ur-PK"/>
        </w:rPr>
        <w:t xml:space="preserve"> و بعد</w:t>
      </w:r>
    </w:p>
    <w:p w:rsidR="00D77A60" w:rsidRPr="009D08FC" w:rsidRDefault="00D77A60" w:rsidP="005C5D34">
      <w:pPr>
        <w:pStyle w:val="a8"/>
        <w:rPr>
          <w:spacing w:val="-2"/>
          <w:rtl/>
          <w:lang w:bidi="ur-PK"/>
        </w:rPr>
      </w:pPr>
      <w:r w:rsidRPr="009D08FC">
        <w:rPr>
          <w:rFonts w:hint="cs"/>
          <w:spacing w:val="-2"/>
          <w:rtl/>
          <w:lang w:bidi="ur-PK"/>
        </w:rPr>
        <w:t>ای بندگان خدا تقوای خدا، داشت</w:t>
      </w:r>
      <w:r w:rsidR="00DC2CC4" w:rsidRPr="009D08FC">
        <w:rPr>
          <w:rFonts w:hint="cs"/>
          <w:spacing w:val="-2"/>
          <w:rtl/>
          <w:lang w:bidi="ur-PK"/>
        </w:rPr>
        <w:t>ه</w:t>
      </w:r>
      <w:r w:rsidRPr="009D08FC">
        <w:rPr>
          <w:rFonts w:hint="cs"/>
          <w:spacing w:val="-2"/>
          <w:rtl/>
          <w:lang w:bidi="ur-PK"/>
        </w:rPr>
        <w:t xml:space="preserve"> باشید و از امر و فرمان او اطاعت نمایید</w:t>
      </w:r>
      <w:r w:rsidR="00DC2CC4" w:rsidRPr="009D08FC">
        <w:rPr>
          <w:rFonts w:hint="cs"/>
          <w:spacing w:val="-2"/>
          <w:rtl/>
          <w:lang w:bidi="ur-PK"/>
        </w:rPr>
        <w:t>.</w:t>
      </w:r>
      <w:r w:rsidRPr="009D08FC">
        <w:rPr>
          <w:rFonts w:hint="cs"/>
          <w:spacing w:val="-2"/>
          <w:rtl/>
          <w:lang w:bidi="ur-PK"/>
        </w:rPr>
        <w:t xml:space="preserve"> تقوا معانی مختلفی دارد ک</w:t>
      </w:r>
      <w:r w:rsidR="00DC2CC4" w:rsidRPr="009D08FC">
        <w:rPr>
          <w:rFonts w:hint="cs"/>
          <w:spacing w:val="-2"/>
          <w:rtl/>
          <w:lang w:bidi="ur-PK"/>
        </w:rPr>
        <w:t>ه</w:t>
      </w:r>
      <w:r w:rsidRPr="009D08FC">
        <w:rPr>
          <w:rFonts w:hint="cs"/>
          <w:spacing w:val="-2"/>
          <w:rtl/>
          <w:lang w:bidi="ur-PK"/>
        </w:rPr>
        <w:t xml:space="preserve"> یکی از </w:t>
      </w:r>
      <w:r w:rsidR="00546A50" w:rsidRPr="009D08FC">
        <w:rPr>
          <w:rFonts w:hint="cs"/>
          <w:spacing w:val="-2"/>
          <w:rtl/>
          <w:lang w:bidi="ur-PK"/>
        </w:rPr>
        <w:t>آن‌ھا</w:t>
      </w:r>
      <w:r w:rsidRPr="009D08FC">
        <w:rPr>
          <w:rFonts w:hint="cs"/>
          <w:spacing w:val="-2"/>
          <w:rtl/>
          <w:lang w:bidi="ur-PK"/>
        </w:rPr>
        <w:t xml:space="preserve"> خوف و خشیت از خدای سبحان می‌باشد ک</w:t>
      </w:r>
      <w:r w:rsidR="00DC2CC4" w:rsidRPr="009D08FC">
        <w:rPr>
          <w:rFonts w:hint="cs"/>
          <w:spacing w:val="-2"/>
          <w:rtl/>
          <w:lang w:bidi="ur-PK"/>
        </w:rPr>
        <w:t>ه</w:t>
      </w:r>
      <w:r w:rsidRPr="009D08FC">
        <w:rPr>
          <w:rFonts w:hint="cs"/>
          <w:spacing w:val="-2"/>
          <w:rtl/>
          <w:lang w:bidi="ur-PK"/>
        </w:rPr>
        <w:t xml:space="preserve"> قلب انسان مؤمن ب</w:t>
      </w:r>
      <w:r w:rsidR="00DC2CC4" w:rsidRPr="009D08FC">
        <w:rPr>
          <w:rFonts w:hint="cs"/>
          <w:spacing w:val="-2"/>
          <w:rtl/>
          <w:lang w:bidi="ur-PK"/>
        </w:rPr>
        <w:t>ه</w:t>
      </w:r>
      <w:r w:rsidRPr="009D08FC">
        <w:rPr>
          <w:rFonts w:hint="cs"/>
          <w:spacing w:val="-2"/>
          <w:rtl/>
          <w:lang w:bidi="ur-PK"/>
        </w:rPr>
        <w:t xml:space="preserve"> ندرت از آن تھی می‌باشد و یکی دیگر از معانی تقوا بر حذر بودن از گنا</w:t>
      </w:r>
      <w:r w:rsidR="00DC2CC4" w:rsidRPr="009D08FC">
        <w:rPr>
          <w:rFonts w:hint="cs"/>
          <w:spacing w:val="-2"/>
          <w:rtl/>
          <w:lang w:bidi="ur-PK"/>
        </w:rPr>
        <w:t>ه</w:t>
      </w:r>
      <w:r w:rsidRPr="009D08FC">
        <w:rPr>
          <w:rFonts w:hint="cs"/>
          <w:spacing w:val="-2"/>
          <w:rtl/>
          <w:lang w:bidi="ur-PK"/>
        </w:rPr>
        <w:t xml:space="preserve"> و </w:t>
      </w:r>
      <w:r w:rsidRPr="009D08FC">
        <w:rPr>
          <w:rFonts w:hint="cs"/>
          <w:spacing w:val="-4"/>
          <w:rtl/>
          <w:lang w:bidi="ur-PK"/>
        </w:rPr>
        <w:t>معصیت است</w:t>
      </w:r>
      <w:r w:rsidR="00DC2CC4" w:rsidRPr="009D08FC">
        <w:rPr>
          <w:rFonts w:hint="cs"/>
          <w:spacing w:val="-4"/>
          <w:rtl/>
          <w:lang w:bidi="ur-PK"/>
        </w:rPr>
        <w:t>.</w:t>
      </w:r>
      <w:r w:rsidRPr="009D08FC">
        <w:rPr>
          <w:rFonts w:hint="cs"/>
          <w:spacing w:val="-4"/>
          <w:rtl/>
          <w:lang w:bidi="ur-PK"/>
        </w:rPr>
        <w:t xml:space="preserve"> و یکی دیگر از معانی تقوای حفظ و حراست از حریم دین و شرع است و البت</w:t>
      </w:r>
      <w:r w:rsidR="00DC2CC4" w:rsidRPr="009D08FC">
        <w:rPr>
          <w:rFonts w:hint="cs"/>
          <w:spacing w:val="-4"/>
          <w:rtl/>
          <w:lang w:bidi="ur-PK"/>
        </w:rPr>
        <w:t>ه</w:t>
      </w:r>
      <w:r w:rsidRPr="009D08FC">
        <w:rPr>
          <w:rFonts w:hint="cs"/>
          <w:spacing w:val="-4"/>
          <w:rtl/>
          <w:lang w:bidi="ur-PK"/>
        </w:rPr>
        <w:t xml:space="preserve"> معنی دیگر آن نگھداشت نیروی بازدارند</w:t>
      </w:r>
      <w:r w:rsidR="00DC2CC4" w:rsidRPr="009D08FC">
        <w:rPr>
          <w:rFonts w:hint="cs"/>
          <w:spacing w:val="-4"/>
          <w:rtl/>
          <w:lang w:bidi="ur-PK"/>
        </w:rPr>
        <w:t>ۀ</w:t>
      </w:r>
      <w:r w:rsidRPr="009D08FC">
        <w:rPr>
          <w:rFonts w:hint="cs"/>
          <w:spacing w:val="-4"/>
          <w:rtl/>
          <w:lang w:bidi="ur-PK"/>
        </w:rPr>
        <w:t xml:space="preserve"> امت اسلامی است ب</w:t>
      </w:r>
      <w:r w:rsidR="00DC2CC4" w:rsidRPr="009D08FC">
        <w:rPr>
          <w:rFonts w:hint="cs"/>
          <w:spacing w:val="-4"/>
          <w:rtl/>
          <w:lang w:bidi="ur-PK"/>
        </w:rPr>
        <w:t>ه</w:t>
      </w:r>
      <w:r w:rsidRPr="009D08FC">
        <w:rPr>
          <w:rFonts w:hint="cs"/>
          <w:spacing w:val="-4"/>
          <w:rtl/>
          <w:lang w:bidi="ur-PK"/>
        </w:rPr>
        <w:t xml:space="preserve"> نحوی ک</w:t>
      </w:r>
      <w:r w:rsidR="00DC2CC4" w:rsidRPr="009D08FC">
        <w:rPr>
          <w:rFonts w:hint="cs"/>
          <w:spacing w:val="-4"/>
          <w:rtl/>
          <w:lang w:bidi="ur-PK"/>
        </w:rPr>
        <w:t>ه</w:t>
      </w:r>
      <w:r w:rsidRPr="009D08FC">
        <w:rPr>
          <w:rFonts w:hint="cs"/>
          <w:spacing w:val="-4"/>
          <w:rtl/>
          <w:lang w:bidi="ur-PK"/>
        </w:rPr>
        <w:t xml:space="preserve"> ھیچ دشمنی جر</w:t>
      </w:r>
      <w:r w:rsidR="00DC2CC4" w:rsidRPr="009D08FC">
        <w:rPr>
          <w:rFonts w:hint="cs"/>
          <w:spacing w:val="-4"/>
          <w:rtl/>
          <w:lang w:bidi="ur-PK"/>
        </w:rPr>
        <w:t>أ</w:t>
      </w:r>
      <w:r w:rsidRPr="009D08FC">
        <w:rPr>
          <w:rFonts w:hint="cs"/>
          <w:spacing w:val="-4"/>
          <w:rtl/>
          <w:lang w:bidi="ur-PK"/>
        </w:rPr>
        <w:t>ت تھاجم ب</w:t>
      </w:r>
      <w:r w:rsidR="00DC2CC4" w:rsidRPr="009D08FC">
        <w:rPr>
          <w:rFonts w:hint="cs"/>
          <w:spacing w:val="-4"/>
          <w:rtl/>
          <w:lang w:bidi="ur-PK"/>
        </w:rPr>
        <w:t>ه</w:t>
      </w:r>
      <w:r w:rsidRPr="009D08FC">
        <w:rPr>
          <w:rFonts w:hint="cs"/>
          <w:spacing w:val="-4"/>
          <w:rtl/>
          <w:lang w:bidi="ur-PK"/>
        </w:rPr>
        <w:t xml:space="preserve"> آن را در خود نبیند</w:t>
      </w:r>
      <w:r w:rsidR="00DC2CC4" w:rsidRPr="009D08FC">
        <w:rPr>
          <w:rFonts w:hint="cs"/>
          <w:spacing w:val="-4"/>
          <w:rtl/>
          <w:lang w:bidi="ur-PK"/>
        </w:rPr>
        <w:t>.</w:t>
      </w:r>
      <w:r w:rsidRPr="009D08FC">
        <w:rPr>
          <w:rFonts w:hint="cs"/>
          <w:spacing w:val="-4"/>
          <w:rtl/>
          <w:lang w:bidi="ur-PK"/>
        </w:rPr>
        <w:t xml:space="preserve"> و در فرمود</w:t>
      </w:r>
      <w:r w:rsidR="005C5D34" w:rsidRPr="009D08FC">
        <w:rPr>
          <w:rFonts w:hint="cs"/>
          <w:spacing w:val="-4"/>
          <w:rtl/>
          <w:lang w:bidi="ur-PK"/>
        </w:rPr>
        <w:t>ۀ</w:t>
      </w:r>
      <w:r w:rsidRPr="009D08FC">
        <w:rPr>
          <w:rFonts w:hint="cs"/>
          <w:spacing w:val="-4"/>
          <w:rtl/>
          <w:lang w:bidi="ur-PK"/>
        </w:rPr>
        <w:t>ی حق تعالی آنجا ک</w:t>
      </w:r>
      <w:r w:rsidR="00DC2CC4" w:rsidRPr="009D08FC">
        <w:rPr>
          <w:rFonts w:hint="cs"/>
          <w:spacing w:val="-4"/>
          <w:rtl/>
          <w:lang w:bidi="ur-PK"/>
        </w:rPr>
        <w:t>ه</w:t>
      </w:r>
      <w:r w:rsidRPr="009D08FC">
        <w:rPr>
          <w:rFonts w:hint="cs"/>
          <w:spacing w:val="-4"/>
          <w:rtl/>
          <w:lang w:bidi="ur-PK"/>
        </w:rPr>
        <w:t xml:space="preserve"> می‌فرماید:</w:t>
      </w:r>
    </w:p>
    <w:p w:rsidR="008C419B" w:rsidRDefault="00CB37F6" w:rsidP="003E75FA">
      <w:pPr>
        <w:pStyle w:val="af1"/>
        <w:rPr>
          <w:rtl/>
          <w:lang w:bidi="ur-PK"/>
        </w:rPr>
      </w:pPr>
      <w:r w:rsidRPr="00CB37F6">
        <w:rPr>
          <w:rFonts w:cs="CTraditional Arabic"/>
          <w:rtl/>
          <w:lang w:bidi="ur-PK"/>
        </w:rPr>
        <w:t>+</w:t>
      </w:r>
      <w:r w:rsidR="00440214" w:rsidRPr="003E75FA">
        <w:rPr>
          <w:rtl/>
        </w:rPr>
        <w:t>فَ</w:t>
      </w:r>
      <w:r w:rsidR="00440214" w:rsidRPr="003E75FA">
        <w:rPr>
          <w:rFonts w:hint="cs"/>
          <w:rtl/>
        </w:rPr>
        <w:t>ٱ</w:t>
      </w:r>
      <w:r w:rsidR="00440214" w:rsidRPr="003E75FA">
        <w:rPr>
          <w:rFonts w:hint="eastAsia"/>
          <w:rtl/>
        </w:rPr>
        <w:t>تَّقُواْ</w:t>
      </w:r>
      <w:r w:rsidR="00440214" w:rsidRPr="003E75FA">
        <w:rPr>
          <w:rtl/>
        </w:rPr>
        <w:t xml:space="preserve"> </w:t>
      </w:r>
      <w:r w:rsidR="00440214" w:rsidRPr="003E75FA">
        <w:rPr>
          <w:rFonts w:hint="cs"/>
          <w:rtl/>
        </w:rPr>
        <w:t>ٱ</w:t>
      </w:r>
      <w:r w:rsidR="00440214" w:rsidRPr="003E75FA">
        <w:rPr>
          <w:rFonts w:hint="eastAsia"/>
          <w:rtl/>
        </w:rPr>
        <w:t>للَّهَ</w:t>
      </w:r>
      <w:r w:rsidR="00440214" w:rsidRPr="003E75FA">
        <w:rPr>
          <w:rtl/>
        </w:rPr>
        <w:t xml:space="preserve"> يَٰٓأُوْلِي </w:t>
      </w:r>
      <w:r w:rsidR="00440214" w:rsidRPr="003E75FA">
        <w:rPr>
          <w:rFonts w:hint="cs"/>
          <w:rtl/>
        </w:rPr>
        <w:t>ٱ</w:t>
      </w:r>
      <w:r w:rsidR="00440214" w:rsidRPr="003E75FA">
        <w:rPr>
          <w:rFonts w:hint="eastAsia"/>
          <w:rtl/>
        </w:rPr>
        <w:t>لۡأَلۡبَٰبِ</w:t>
      </w:r>
      <w:r w:rsidR="00440214" w:rsidRPr="003E75FA">
        <w:rPr>
          <w:rtl/>
        </w:rPr>
        <w:t xml:space="preserve"> لَعَلَّكُمۡ تُفۡلِحُونَ</w:t>
      </w:r>
      <w:r w:rsidRPr="00CB37F6">
        <w:rPr>
          <w:rFonts w:ascii="Times New Roman" w:cs="CTraditional Arabic" w:hint="cs"/>
          <w:rtl/>
          <w:lang w:bidi="ur-PK"/>
        </w:rPr>
        <w:t>_</w:t>
      </w:r>
      <w:r w:rsidR="00440214">
        <w:rPr>
          <w:rFonts w:ascii="Times New Roman" w:cs="Arial"/>
          <w:szCs w:val="24"/>
          <w:rtl/>
          <w:lang w:bidi="ur-PK"/>
        </w:rPr>
        <w:t xml:space="preserve"> </w:t>
      </w:r>
      <w:r w:rsidR="00440214" w:rsidRPr="00440214">
        <w:rPr>
          <w:rStyle w:val="Char6"/>
          <w:rtl/>
        </w:rPr>
        <w:t>[المائدة: 100]</w:t>
      </w:r>
      <w:r w:rsidR="003E75FA">
        <w:rPr>
          <w:rStyle w:val="Char6"/>
          <w:rFonts w:hint="cs"/>
          <w:rtl/>
        </w:rPr>
        <w:t>.</w:t>
      </w:r>
    </w:p>
    <w:p w:rsidR="008C419B" w:rsidRDefault="008C419B" w:rsidP="008C419B">
      <w:pPr>
        <w:pStyle w:val="a8"/>
        <w:rPr>
          <w:rtl/>
          <w:lang w:bidi="ur-PK"/>
        </w:rPr>
      </w:pPr>
      <w:r>
        <w:rPr>
          <w:rFonts w:hint="cs"/>
          <w:rtl/>
          <w:lang w:bidi="ur-PK"/>
        </w:rPr>
        <w:t>وجوب تقوای الھی و ترتب رستگاری بر آن بیان شد</w:t>
      </w:r>
      <w:r w:rsidR="00DC2CC4">
        <w:rPr>
          <w:rFonts w:hint="cs"/>
          <w:rtl/>
          <w:lang w:bidi="ur-PK"/>
        </w:rPr>
        <w:t>ه</w:t>
      </w:r>
      <w:r>
        <w:rPr>
          <w:rFonts w:hint="cs"/>
          <w:rtl/>
          <w:lang w:bidi="ur-PK"/>
        </w:rPr>
        <w:t xml:space="preserve"> است و ھمین معنی در آیات بسیاری از قرآن کریم تکرار شد</w:t>
      </w:r>
      <w:r w:rsidR="00DC2CC4">
        <w:rPr>
          <w:rFonts w:hint="cs"/>
          <w:rtl/>
          <w:lang w:bidi="ur-PK"/>
        </w:rPr>
        <w:t>ه</w:t>
      </w:r>
      <w:r>
        <w:rPr>
          <w:rFonts w:hint="cs"/>
          <w:rtl/>
          <w:lang w:bidi="ur-PK"/>
        </w:rPr>
        <w:t xml:space="preserve"> است</w:t>
      </w:r>
      <w:r w:rsidR="00DC2CC4">
        <w:rPr>
          <w:rFonts w:hint="cs"/>
          <w:rtl/>
          <w:lang w:bidi="ur-PK"/>
        </w:rPr>
        <w:t>.</w:t>
      </w:r>
      <w:r>
        <w:rPr>
          <w:rFonts w:hint="cs"/>
          <w:rtl/>
          <w:lang w:bidi="ur-PK"/>
        </w:rPr>
        <w:t xml:space="preserve"> ک</w:t>
      </w:r>
      <w:r w:rsidR="00DC2CC4">
        <w:rPr>
          <w:rFonts w:hint="cs"/>
          <w:rtl/>
          <w:lang w:bidi="ur-PK"/>
        </w:rPr>
        <w:t>ه</w:t>
      </w:r>
      <w:r>
        <w:rPr>
          <w:rFonts w:hint="cs"/>
          <w:rtl/>
          <w:lang w:bidi="ur-PK"/>
        </w:rPr>
        <w:t xml:space="preserve"> معنی‌اش بدین ترتیب است:</w:t>
      </w:r>
    </w:p>
    <w:p w:rsidR="008C419B" w:rsidRDefault="00440214" w:rsidP="003E75FA">
      <w:pPr>
        <w:pStyle w:val="ab"/>
        <w:rPr>
          <w:rtl/>
          <w:lang w:bidi="ur-PK"/>
        </w:rPr>
      </w:pPr>
      <w:r w:rsidRPr="008421EC">
        <w:rPr>
          <w:rStyle w:val="Char8"/>
          <w:rtl/>
        </w:rPr>
        <w:t>«</w:t>
      </w:r>
      <w:r w:rsidRPr="003E75FA">
        <w:rPr>
          <w:rFonts w:hint="cs"/>
          <w:rtl/>
        </w:rPr>
        <w:t>از من بترسید ای خردمندان امید است ک</w:t>
      </w:r>
      <w:r w:rsidR="00DC2CC4" w:rsidRPr="003E75FA">
        <w:rPr>
          <w:rFonts w:hint="cs"/>
          <w:rtl/>
        </w:rPr>
        <w:t>ه</w:t>
      </w:r>
      <w:r w:rsidRPr="003E75FA">
        <w:rPr>
          <w:rFonts w:hint="cs"/>
          <w:rtl/>
        </w:rPr>
        <w:t xml:space="preserve"> رستگار شوید</w:t>
      </w:r>
      <w:r w:rsidRPr="008421EC">
        <w:rPr>
          <w:rStyle w:val="Char8"/>
          <w:rtl/>
        </w:rPr>
        <w:t>»</w:t>
      </w:r>
      <w:r w:rsidR="00DC2CC4">
        <w:rPr>
          <w:rFonts w:hint="cs"/>
          <w:rtl/>
          <w:lang w:bidi="ur-PK"/>
        </w:rPr>
        <w:t>.</w:t>
      </w:r>
    </w:p>
    <w:p w:rsidR="00440214" w:rsidRDefault="00BD0605" w:rsidP="00BD0605">
      <w:pPr>
        <w:pStyle w:val="a8"/>
        <w:rPr>
          <w:rtl/>
          <w:lang w:bidi="ur-PK"/>
        </w:rPr>
      </w:pPr>
      <w:r>
        <w:rPr>
          <w:rFonts w:hint="cs"/>
          <w:rtl/>
          <w:lang w:bidi="ur-PK"/>
        </w:rPr>
        <w:t>و در آی</w:t>
      </w:r>
      <w:r w:rsidR="00DC2CC4">
        <w:rPr>
          <w:rFonts w:hint="cs"/>
          <w:rtl/>
          <w:lang w:bidi="ur-PK"/>
        </w:rPr>
        <w:t>ۀ</w:t>
      </w:r>
      <w:r>
        <w:rPr>
          <w:rFonts w:hint="cs"/>
          <w:rtl/>
          <w:lang w:bidi="ur-PK"/>
        </w:rPr>
        <w:t xml:space="preserve"> </w:t>
      </w:r>
      <w:r w:rsidR="00CB37F6" w:rsidRPr="00CB37F6">
        <w:rPr>
          <w:rFonts w:cs="CTraditional Arabic"/>
          <w:rtl/>
          <w:lang w:bidi="ur-PK"/>
        </w:rPr>
        <w:t>+</w:t>
      </w:r>
      <w:r w:rsidRPr="00BD0605">
        <w:rPr>
          <w:rStyle w:val="Chard"/>
          <w:rtl/>
        </w:rPr>
        <w:t xml:space="preserve">وَلَمۡ يَخۡشَ إِلَّا </w:t>
      </w:r>
      <w:r w:rsidRPr="00BD0605">
        <w:rPr>
          <w:rStyle w:val="Chard"/>
          <w:rFonts w:hint="cs"/>
          <w:rtl/>
        </w:rPr>
        <w:t>ٱ</w:t>
      </w:r>
      <w:r w:rsidRPr="00BD0605">
        <w:rPr>
          <w:rStyle w:val="Chard"/>
          <w:rFonts w:hint="eastAsia"/>
          <w:rtl/>
        </w:rPr>
        <w:t>للَّهَ</w:t>
      </w:r>
      <w:r w:rsidR="00CB37F6" w:rsidRPr="00CB37F6">
        <w:rPr>
          <w:rFonts w:ascii="Times New Roman" w:hAnsi="Times New Roman" w:cs="CTraditional Arabic" w:hint="cs"/>
          <w:rtl/>
          <w:lang w:bidi="ur-PK"/>
        </w:rPr>
        <w:t>_</w:t>
      </w:r>
      <w:r>
        <w:rPr>
          <w:rFonts w:ascii="Times New Roman" w:hAnsi="Times New Roman" w:cs="Arial"/>
          <w:szCs w:val="24"/>
          <w:rtl/>
          <w:lang w:bidi="ur-PK"/>
        </w:rPr>
        <w:t xml:space="preserve"> </w:t>
      </w:r>
      <w:r w:rsidRPr="00BD0605">
        <w:rPr>
          <w:rStyle w:val="Char6"/>
          <w:rtl/>
        </w:rPr>
        <w:t>[التوبة: 18]</w:t>
      </w:r>
      <w:r>
        <w:rPr>
          <w:rFonts w:hint="cs"/>
          <w:rtl/>
          <w:lang w:bidi="ur-PK"/>
        </w:rPr>
        <w:t xml:space="preserve"> خوف را فقط ب</w:t>
      </w:r>
      <w:r w:rsidR="00DC2CC4">
        <w:rPr>
          <w:rFonts w:hint="cs"/>
          <w:rtl/>
          <w:lang w:bidi="ur-PK"/>
        </w:rPr>
        <w:t>ه</w:t>
      </w:r>
      <w:r>
        <w:rPr>
          <w:rFonts w:hint="cs"/>
          <w:rtl/>
          <w:lang w:bidi="ur-PK"/>
        </w:rPr>
        <w:t xml:space="preserve"> خدا منحصر نمود</w:t>
      </w:r>
      <w:r w:rsidR="00DC2CC4">
        <w:rPr>
          <w:rFonts w:hint="cs"/>
          <w:rtl/>
          <w:lang w:bidi="ur-PK"/>
        </w:rPr>
        <w:t>ه</w:t>
      </w:r>
      <w:r>
        <w:rPr>
          <w:rFonts w:hint="cs"/>
          <w:rtl/>
          <w:lang w:bidi="ur-PK"/>
        </w:rPr>
        <w:t xml:space="preserve"> بدین معنی ک</w:t>
      </w:r>
      <w:r w:rsidR="00DC2CC4">
        <w:rPr>
          <w:rFonts w:hint="cs"/>
          <w:rtl/>
          <w:lang w:bidi="ur-PK"/>
        </w:rPr>
        <w:t>ه</w:t>
      </w:r>
      <w:r>
        <w:rPr>
          <w:rFonts w:hint="cs"/>
          <w:rtl/>
          <w:lang w:bidi="ur-PK"/>
        </w:rPr>
        <w:t xml:space="preserve"> مؤمن نباید جز خدا از موجودی دیگر خوف و خشیت داشت</w:t>
      </w:r>
      <w:r w:rsidR="00DC2CC4">
        <w:rPr>
          <w:rFonts w:hint="cs"/>
          <w:rtl/>
          <w:lang w:bidi="ur-PK"/>
        </w:rPr>
        <w:t>ه</w:t>
      </w:r>
      <w:r>
        <w:rPr>
          <w:rFonts w:hint="cs"/>
          <w:rtl/>
          <w:lang w:bidi="ur-PK"/>
        </w:rPr>
        <w:t xml:space="preserve"> باشد</w:t>
      </w:r>
      <w:r w:rsidR="00DC2CC4">
        <w:rPr>
          <w:rFonts w:hint="cs"/>
          <w:rtl/>
          <w:lang w:bidi="ur-PK"/>
        </w:rPr>
        <w:t>.</w:t>
      </w:r>
    </w:p>
    <w:p w:rsidR="00BD0605" w:rsidRDefault="00BD0605" w:rsidP="00564D2B">
      <w:pPr>
        <w:pStyle w:val="a8"/>
        <w:rPr>
          <w:rtl/>
          <w:lang w:bidi="ur-PK"/>
        </w:rPr>
      </w:pPr>
      <w:r>
        <w:rPr>
          <w:rFonts w:hint="cs"/>
          <w:rtl/>
          <w:lang w:bidi="ur-PK"/>
        </w:rPr>
        <w:t>و در فرمود</w:t>
      </w:r>
      <w:r w:rsidR="00DC2CC4">
        <w:rPr>
          <w:rFonts w:hint="cs"/>
          <w:rtl/>
          <w:lang w:bidi="ur-PK"/>
        </w:rPr>
        <w:t>ۀ</w:t>
      </w:r>
      <w:r>
        <w:rPr>
          <w:rFonts w:hint="cs"/>
          <w:rtl/>
          <w:lang w:bidi="ur-PK"/>
        </w:rPr>
        <w:t xml:space="preserve"> حق سبحان</w:t>
      </w:r>
      <w:r w:rsidR="00DC2CC4">
        <w:rPr>
          <w:rFonts w:hint="cs"/>
          <w:rtl/>
          <w:lang w:bidi="ur-PK"/>
        </w:rPr>
        <w:t>ه</w:t>
      </w:r>
      <w:r>
        <w:rPr>
          <w:rFonts w:hint="cs"/>
          <w:rtl/>
          <w:lang w:bidi="ur-PK"/>
        </w:rPr>
        <w:t xml:space="preserve"> و تعالی ک</w:t>
      </w:r>
      <w:r w:rsidR="00DC2CC4">
        <w:rPr>
          <w:rFonts w:hint="cs"/>
          <w:rtl/>
          <w:lang w:bidi="ur-PK"/>
        </w:rPr>
        <w:t>ه</w:t>
      </w:r>
      <w:r>
        <w:rPr>
          <w:rFonts w:hint="cs"/>
          <w:rtl/>
          <w:lang w:bidi="ur-PK"/>
        </w:rPr>
        <w:t xml:space="preserve"> می‌فرماید: </w:t>
      </w:r>
      <w:r w:rsidR="00CB37F6" w:rsidRPr="00CB37F6">
        <w:rPr>
          <w:rFonts w:cs="CTraditional Arabic"/>
          <w:rtl/>
          <w:lang w:bidi="ur-PK"/>
        </w:rPr>
        <w:t>+</w:t>
      </w:r>
      <w:r w:rsidR="00564D2B" w:rsidRPr="00564D2B">
        <w:rPr>
          <w:rStyle w:val="Chard"/>
          <w:rtl/>
        </w:rPr>
        <w:t>وَ</w:t>
      </w:r>
      <w:r w:rsidR="00564D2B" w:rsidRPr="00564D2B">
        <w:rPr>
          <w:rStyle w:val="Chard"/>
          <w:rFonts w:hint="cs"/>
          <w:rtl/>
        </w:rPr>
        <w:t>ٱ</w:t>
      </w:r>
      <w:r w:rsidR="00564D2B" w:rsidRPr="00564D2B">
        <w:rPr>
          <w:rStyle w:val="Chard"/>
          <w:rFonts w:hint="eastAsia"/>
          <w:rtl/>
        </w:rPr>
        <w:t>تَّقُواْ</w:t>
      </w:r>
      <w:r w:rsidR="00564D2B" w:rsidRPr="00564D2B">
        <w:rPr>
          <w:rStyle w:val="Chard"/>
          <w:rtl/>
        </w:rPr>
        <w:t xml:space="preserve"> يَوۡمٗا تُرۡجَعُونَ فِيهِ إِلَى </w:t>
      </w:r>
      <w:r w:rsidR="00564D2B" w:rsidRPr="00564D2B">
        <w:rPr>
          <w:rStyle w:val="Chard"/>
          <w:rFonts w:hint="cs"/>
          <w:rtl/>
        </w:rPr>
        <w:t>ٱ</w:t>
      </w:r>
      <w:r w:rsidR="00564D2B" w:rsidRPr="00564D2B">
        <w:rPr>
          <w:rStyle w:val="Chard"/>
          <w:rFonts w:hint="eastAsia"/>
          <w:rtl/>
        </w:rPr>
        <w:t>للَّهِ</w:t>
      </w:r>
      <w:r w:rsidR="00CB37F6" w:rsidRPr="00CB37F6">
        <w:rPr>
          <w:rFonts w:ascii="Times New Roman" w:hAnsi="Times New Roman" w:cs="CTraditional Arabic" w:hint="cs"/>
          <w:rtl/>
          <w:lang w:bidi="ur-PK"/>
        </w:rPr>
        <w:t>_</w:t>
      </w:r>
      <w:r w:rsidR="00564D2B">
        <w:rPr>
          <w:rFonts w:ascii="Times New Roman" w:hAnsi="Times New Roman" w:cs="Arial"/>
          <w:szCs w:val="24"/>
          <w:rtl/>
          <w:lang w:bidi="ur-PK"/>
        </w:rPr>
        <w:t xml:space="preserve"> </w:t>
      </w:r>
      <w:r w:rsidR="00564D2B" w:rsidRPr="00564D2B">
        <w:rPr>
          <w:rStyle w:val="Char6"/>
          <w:rtl/>
        </w:rPr>
        <w:t>[البقرة: 281]</w:t>
      </w:r>
      <w:r>
        <w:rPr>
          <w:rFonts w:hint="cs"/>
          <w:rtl/>
          <w:lang w:bidi="ur-PK"/>
        </w:rPr>
        <w:t xml:space="preserve"> </w:t>
      </w:r>
      <w:r w:rsidR="002038C1">
        <w:rPr>
          <w:rFonts w:hint="cs"/>
          <w:rtl/>
          <w:lang w:bidi="ur-PK"/>
        </w:rPr>
        <w:t>خوف از روز قیامت و محاسب</w:t>
      </w:r>
      <w:r w:rsidR="00DC2CC4">
        <w:rPr>
          <w:rFonts w:hint="cs"/>
          <w:rtl/>
          <w:lang w:bidi="ur-PK"/>
        </w:rPr>
        <w:t>ۀ</w:t>
      </w:r>
      <w:r w:rsidR="002038C1">
        <w:rPr>
          <w:rFonts w:hint="cs"/>
          <w:rtl/>
          <w:lang w:bidi="ur-PK"/>
        </w:rPr>
        <w:t xml:space="preserve"> آن در محضر رب العالمین بیان شد</w:t>
      </w:r>
      <w:r w:rsidR="00DC2CC4">
        <w:rPr>
          <w:rFonts w:hint="cs"/>
          <w:rtl/>
          <w:lang w:bidi="ur-PK"/>
        </w:rPr>
        <w:t>ه</w:t>
      </w:r>
      <w:r w:rsidR="002038C1">
        <w:rPr>
          <w:rFonts w:hint="cs"/>
          <w:rtl/>
          <w:lang w:bidi="ur-PK"/>
        </w:rPr>
        <w:t xml:space="preserve"> است و این‌ک</w:t>
      </w:r>
      <w:r w:rsidR="00DC2CC4">
        <w:rPr>
          <w:rFonts w:hint="cs"/>
          <w:rtl/>
          <w:lang w:bidi="ur-PK"/>
        </w:rPr>
        <w:t>ه</w:t>
      </w:r>
      <w:r w:rsidR="002038C1">
        <w:rPr>
          <w:rFonts w:hint="cs"/>
          <w:rtl/>
          <w:lang w:bidi="ur-PK"/>
        </w:rPr>
        <w:t xml:space="preserve"> از ار</w:t>
      </w:r>
      <w:r w:rsidR="00A01EB8">
        <w:rPr>
          <w:rFonts w:hint="cs"/>
          <w:rtl/>
          <w:lang w:bidi="ur-PK"/>
        </w:rPr>
        <w:t>ت</w:t>
      </w:r>
      <w:r w:rsidR="002038C1">
        <w:rPr>
          <w:rFonts w:hint="cs"/>
          <w:rtl/>
          <w:lang w:bidi="ur-PK"/>
        </w:rPr>
        <w:t>کاب جرائم و معاصی پرھیز شود</w:t>
      </w:r>
      <w:r w:rsidR="00DC2CC4">
        <w:rPr>
          <w:rFonts w:hint="cs"/>
          <w:rtl/>
          <w:lang w:bidi="ur-PK"/>
        </w:rPr>
        <w:t>.</w:t>
      </w:r>
      <w:r w:rsidR="002038C1">
        <w:rPr>
          <w:rFonts w:hint="cs"/>
          <w:rtl/>
          <w:lang w:bidi="ur-PK"/>
        </w:rPr>
        <w:t xml:space="preserve"> و در آی</w:t>
      </w:r>
      <w:r w:rsidR="00DC2CC4">
        <w:rPr>
          <w:rFonts w:hint="cs"/>
          <w:rtl/>
          <w:lang w:bidi="ur-PK"/>
        </w:rPr>
        <w:t>ه</w:t>
      </w:r>
      <w:r w:rsidR="002038C1">
        <w:rPr>
          <w:rFonts w:hint="cs"/>
          <w:rtl/>
          <w:lang w:bidi="ur-PK"/>
        </w:rPr>
        <w:t xml:space="preserve">‌ی </w:t>
      </w:r>
      <w:r w:rsidR="00CB37F6" w:rsidRPr="00CB37F6">
        <w:rPr>
          <w:rFonts w:cs="CTraditional Arabic"/>
          <w:rtl/>
          <w:lang w:bidi="ur-PK"/>
        </w:rPr>
        <w:t>+</w:t>
      </w:r>
      <w:r w:rsidR="00564D2B" w:rsidRPr="00564D2B">
        <w:rPr>
          <w:rStyle w:val="Chard"/>
          <w:rtl/>
        </w:rPr>
        <w:t xml:space="preserve">وَتَزَوَّدُواْ فَإِنَّ خَيۡرَ </w:t>
      </w:r>
      <w:r w:rsidR="00564D2B" w:rsidRPr="00564D2B">
        <w:rPr>
          <w:rStyle w:val="Chard"/>
          <w:rFonts w:hint="cs"/>
          <w:rtl/>
        </w:rPr>
        <w:t>ٱ</w:t>
      </w:r>
      <w:r w:rsidR="00564D2B" w:rsidRPr="00564D2B">
        <w:rPr>
          <w:rStyle w:val="Chard"/>
          <w:rFonts w:hint="eastAsia"/>
          <w:rtl/>
        </w:rPr>
        <w:t>لزَّادِ</w:t>
      </w:r>
      <w:r w:rsidR="00564D2B" w:rsidRPr="00564D2B">
        <w:rPr>
          <w:rStyle w:val="Chard"/>
          <w:rtl/>
        </w:rPr>
        <w:t xml:space="preserve"> </w:t>
      </w:r>
      <w:r w:rsidR="00564D2B" w:rsidRPr="00564D2B">
        <w:rPr>
          <w:rStyle w:val="Chard"/>
          <w:rFonts w:hint="cs"/>
          <w:rtl/>
        </w:rPr>
        <w:t>ٱ</w:t>
      </w:r>
      <w:r w:rsidR="00564D2B" w:rsidRPr="00564D2B">
        <w:rPr>
          <w:rStyle w:val="Chard"/>
          <w:rFonts w:hint="eastAsia"/>
          <w:rtl/>
        </w:rPr>
        <w:t>لتَّقۡوَىٰ</w:t>
      </w:r>
      <w:r w:rsidR="00CB37F6" w:rsidRPr="00CB37F6">
        <w:rPr>
          <w:rFonts w:ascii="Times New Roman" w:hAnsi="Times New Roman" w:cs="CTraditional Arabic" w:hint="cs"/>
          <w:rtl/>
          <w:lang w:bidi="ur-PK"/>
        </w:rPr>
        <w:t>_</w:t>
      </w:r>
      <w:r w:rsidR="00564D2B">
        <w:rPr>
          <w:rFonts w:ascii="Times New Roman" w:hAnsi="Times New Roman" w:cs="Arial"/>
          <w:szCs w:val="24"/>
          <w:rtl/>
          <w:lang w:bidi="ur-PK"/>
        </w:rPr>
        <w:t xml:space="preserve"> </w:t>
      </w:r>
      <w:r w:rsidR="00564D2B" w:rsidRPr="00564D2B">
        <w:rPr>
          <w:rStyle w:val="Char6"/>
          <w:rtl/>
        </w:rPr>
        <w:t>[البقرة: 197]</w:t>
      </w:r>
      <w:r w:rsidR="002038C1">
        <w:rPr>
          <w:rFonts w:hint="cs"/>
          <w:rtl/>
          <w:lang w:bidi="ur-PK"/>
        </w:rPr>
        <w:t xml:space="preserve"> تحصیل ر</w:t>
      </w:r>
      <w:r w:rsidR="00DC2CC4">
        <w:rPr>
          <w:rFonts w:hint="cs"/>
          <w:rtl/>
          <w:lang w:bidi="ur-PK"/>
        </w:rPr>
        <w:t>ه</w:t>
      </w:r>
      <w:r w:rsidR="002038C1">
        <w:rPr>
          <w:rFonts w:hint="cs"/>
          <w:rtl/>
          <w:lang w:bidi="ur-PK"/>
        </w:rPr>
        <w:t xml:space="preserve"> توش</w:t>
      </w:r>
      <w:r w:rsidR="00DC2CC4">
        <w:rPr>
          <w:rFonts w:hint="cs"/>
          <w:rtl/>
          <w:lang w:bidi="ur-PK"/>
        </w:rPr>
        <w:t>ه</w:t>
      </w:r>
      <w:r w:rsidR="002038C1">
        <w:rPr>
          <w:rFonts w:hint="cs"/>
          <w:rtl/>
          <w:lang w:bidi="ur-PK"/>
        </w:rPr>
        <w:t xml:space="preserve"> و بھترین ر</w:t>
      </w:r>
      <w:r w:rsidR="00DC2CC4">
        <w:rPr>
          <w:rFonts w:hint="cs"/>
          <w:rtl/>
          <w:lang w:bidi="ur-PK"/>
        </w:rPr>
        <w:t>ه</w:t>
      </w:r>
      <w:r w:rsidR="002038C1">
        <w:rPr>
          <w:rFonts w:hint="cs"/>
          <w:rtl/>
          <w:lang w:bidi="ur-PK"/>
        </w:rPr>
        <w:t xml:space="preserve"> توش</w:t>
      </w:r>
      <w:r w:rsidR="00DC2CC4">
        <w:rPr>
          <w:rFonts w:hint="cs"/>
          <w:rtl/>
          <w:lang w:bidi="ur-PK"/>
        </w:rPr>
        <w:t>ه</w:t>
      </w:r>
      <w:r w:rsidR="002038C1">
        <w:rPr>
          <w:rFonts w:hint="cs"/>
          <w:rtl/>
          <w:lang w:bidi="ur-PK"/>
        </w:rPr>
        <w:t xml:space="preserve"> ک</w:t>
      </w:r>
      <w:r w:rsidR="00DC2CC4">
        <w:rPr>
          <w:rFonts w:hint="cs"/>
          <w:rtl/>
          <w:lang w:bidi="ur-PK"/>
        </w:rPr>
        <w:t>ه</w:t>
      </w:r>
      <w:r w:rsidR="002038C1">
        <w:rPr>
          <w:rFonts w:hint="cs"/>
          <w:rtl/>
          <w:lang w:bidi="ur-PK"/>
        </w:rPr>
        <w:t xml:space="preserve"> تقوا است بیان شد</w:t>
      </w:r>
      <w:r w:rsidR="00DC2CC4">
        <w:rPr>
          <w:rFonts w:hint="cs"/>
          <w:rtl/>
          <w:lang w:bidi="ur-PK"/>
        </w:rPr>
        <w:t>ه</w:t>
      </w:r>
      <w:r w:rsidR="002038C1">
        <w:rPr>
          <w:rFonts w:hint="cs"/>
          <w:rtl/>
          <w:lang w:bidi="ur-PK"/>
        </w:rPr>
        <w:t xml:space="preserve"> است و این‌ک</w:t>
      </w:r>
      <w:r w:rsidR="00DC2CC4">
        <w:rPr>
          <w:rFonts w:hint="cs"/>
          <w:rtl/>
          <w:lang w:bidi="ur-PK"/>
        </w:rPr>
        <w:t>ه</w:t>
      </w:r>
      <w:r w:rsidR="002038C1">
        <w:rPr>
          <w:rFonts w:hint="cs"/>
          <w:rtl/>
          <w:lang w:bidi="ur-PK"/>
        </w:rPr>
        <w:t xml:space="preserve"> بدون اکتساب این ر</w:t>
      </w:r>
      <w:r w:rsidR="00DC2CC4">
        <w:rPr>
          <w:rFonts w:hint="cs"/>
          <w:rtl/>
          <w:lang w:bidi="ur-PK"/>
        </w:rPr>
        <w:t>ه</w:t>
      </w:r>
      <w:r w:rsidR="002038C1">
        <w:rPr>
          <w:rFonts w:hint="cs"/>
          <w:rtl/>
          <w:lang w:bidi="ur-PK"/>
        </w:rPr>
        <w:t xml:space="preserve"> توش</w:t>
      </w:r>
      <w:r w:rsidR="00DC2CC4">
        <w:rPr>
          <w:rFonts w:hint="cs"/>
          <w:rtl/>
          <w:lang w:bidi="ur-PK"/>
        </w:rPr>
        <w:t>ه</w:t>
      </w:r>
      <w:r w:rsidR="002038C1">
        <w:rPr>
          <w:rFonts w:hint="cs"/>
          <w:rtl/>
          <w:lang w:bidi="ur-PK"/>
        </w:rPr>
        <w:t xml:space="preserve"> انسان ب</w:t>
      </w:r>
      <w:r w:rsidR="00DC2CC4">
        <w:rPr>
          <w:rFonts w:hint="cs"/>
          <w:rtl/>
          <w:lang w:bidi="ur-PK"/>
        </w:rPr>
        <w:t>ه</w:t>
      </w:r>
      <w:r w:rsidR="002038C1">
        <w:rPr>
          <w:rFonts w:hint="cs"/>
          <w:rtl/>
          <w:lang w:bidi="ur-PK"/>
        </w:rPr>
        <w:t xml:space="preserve"> ذلت و شرمساری در حضور خالق و خلائق گرفتار خواھد شد</w:t>
      </w:r>
      <w:r w:rsidR="00DC2CC4">
        <w:rPr>
          <w:rFonts w:hint="cs"/>
          <w:rtl/>
          <w:lang w:bidi="ur-PK"/>
        </w:rPr>
        <w:t>.</w:t>
      </w:r>
      <w:r w:rsidR="002038C1">
        <w:rPr>
          <w:rFonts w:hint="cs"/>
          <w:rtl/>
          <w:lang w:bidi="ur-PK"/>
        </w:rPr>
        <w:t xml:space="preserve"> ک</w:t>
      </w:r>
      <w:r w:rsidR="00DC2CC4">
        <w:rPr>
          <w:rFonts w:hint="cs"/>
          <w:rtl/>
          <w:lang w:bidi="ur-PK"/>
        </w:rPr>
        <w:t>ه</w:t>
      </w:r>
      <w:r w:rsidR="002038C1">
        <w:rPr>
          <w:rFonts w:hint="cs"/>
          <w:rtl/>
          <w:lang w:bidi="ur-PK"/>
        </w:rPr>
        <w:t xml:space="preserve"> ترجم</w:t>
      </w:r>
      <w:r w:rsidR="00DC2CC4">
        <w:rPr>
          <w:rFonts w:hint="cs"/>
          <w:rtl/>
          <w:lang w:bidi="ur-PK"/>
        </w:rPr>
        <w:t>ۀ</w:t>
      </w:r>
      <w:r w:rsidR="002038C1">
        <w:rPr>
          <w:rFonts w:hint="cs"/>
          <w:rtl/>
          <w:lang w:bidi="ur-PK"/>
        </w:rPr>
        <w:t xml:space="preserve"> آی</w:t>
      </w:r>
      <w:r w:rsidR="00DC2CC4">
        <w:rPr>
          <w:rFonts w:hint="cs"/>
          <w:rtl/>
          <w:lang w:bidi="ur-PK"/>
        </w:rPr>
        <w:t>ه</w:t>
      </w:r>
      <w:r w:rsidR="002038C1">
        <w:rPr>
          <w:rFonts w:hint="cs"/>
          <w:rtl/>
          <w:lang w:bidi="ur-PK"/>
        </w:rPr>
        <w:t xml:space="preserve"> بدین ترتیب است:</w:t>
      </w:r>
    </w:p>
    <w:p w:rsidR="00B03501" w:rsidRDefault="00B03501" w:rsidP="003E75FA">
      <w:pPr>
        <w:pStyle w:val="ab"/>
        <w:rPr>
          <w:rtl/>
          <w:lang w:bidi="ur-PK"/>
        </w:rPr>
      </w:pPr>
      <w:r w:rsidRPr="008421EC">
        <w:rPr>
          <w:rStyle w:val="Char8"/>
          <w:rtl/>
        </w:rPr>
        <w:t>«</w:t>
      </w:r>
      <w:r w:rsidRPr="003E75FA">
        <w:rPr>
          <w:rFonts w:hint="cs"/>
          <w:rtl/>
        </w:rPr>
        <w:t>و زاد و ذخیر</w:t>
      </w:r>
      <w:r w:rsidR="00DC2CC4" w:rsidRPr="003E75FA">
        <w:rPr>
          <w:rFonts w:hint="cs"/>
          <w:rtl/>
        </w:rPr>
        <w:t>ۀ</w:t>
      </w:r>
      <w:r w:rsidRPr="003E75FA">
        <w:rPr>
          <w:rFonts w:hint="cs"/>
          <w:rtl/>
        </w:rPr>
        <w:t xml:space="preserve"> (ر</w:t>
      </w:r>
      <w:r w:rsidR="00DC2CC4" w:rsidRPr="003E75FA">
        <w:rPr>
          <w:rFonts w:hint="cs"/>
          <w:rtl/>
        </w:rPr>
        <w:t>ه</w:t>
      </w:r>
      <w:r w:rsidRPr="003E75FA">
        <w:rPr>
          <w:rFonts w:hint="cs"/>
          <w:rtl/>
        </w:rPr>
        <w:t xml:space="preserve"> توش</w:t>
      </w:r>
      <w:r w:rsidR="00DC2CC4" w:rsidRPr="003E75FA">
        <w:rPr>
          <w:rFonts w:hint="cs"/>
          <w:rtl/>
        </w:rPr>
        <w:t>ه</w:t>
      </w:r>
      <w:r w:rsidRPr="003E75FA">
        <w:rPr>
          <w:rFonts w:hint="cs"/>
          <w:rtl/>
        </w:rPr>
        <w:t>) بیندوزید ک</w:t>
      </w:r>
      <w:r w:rsidR="00DC2CC4" w:rsidRPr="003E75FA">
        <w:rPr>
          <w:rFonts w:hint="cs"/>
          <w:rtl/>
        </w:rPr>
        <w:t>ه</w:t>
      </w:r>
      <w:r w:rsidRPr="003E75FA">
        <w:rPr>
          <w:rFonts w:hint="cs"/>
          <w:rtl/>
        </w:rPr>
        <w:t xml:space="preserve"> ب</w:t>
      </w:r>
      <w:r w:rsidR="00DC2CC4" w:rsidRPr="003E75FA">
        <w:rPr>
          <w:rFonts w:hint="cs"/>
          <w:rtl/>
        </w:rPr>
        <w:t>ه</w:t>
      </w:r>
      <w:r w:rsidRPr="003E75FA">
        <w:rPr>
          <w:rFonts w:hint="cs"/>
          <w:rtl/>
        </w:rPr>
        <w:t xml:space="preserve"> حقیقت بھترین ر</w:t>
      </w:r>
      <w:r w:rsidR="00DC2CC4" w:rsidRPr="003E75FA">
        <w:rPr>
          <w:rFonts w:hint="cs"/>
          <w:rtl/>
        </w:rPr>
        <w:t>ه</w:t>
      </w:r>
      <w:r w:rsidRPr="003E75FA">
        <w:rPr>
          <w:rFonts w:hint="cs"/>
          <w:rtl/>
        </w:rPr>
        <w:t xml:space="preserve"> توش</w:t>
      </w:r>
      <w:r w:rsidR="00DC2CC4" w:rsidRPr="003E75FA">
        <w:rPr>
          <w:rFonts w:hint="cs"/>
          <w:rtl/>
        </w:rPr>
        <w:t>ه</w:t>
      </w:r>
      <w:r w:rsidRPr="003E75FA">
        <w:rPr>
          <w:rFonts w:hint="cs"/>
          <w:rtl/>
        </w:rPr>
        <w:t xml:space="preserve"> تقوا است</w:t>
      </w:r>
      <w:r w:rsidRPr="008421EC">
        <w:rPr>
          <w:rStyle w:val="Char8"/>
          <w:rtl/>
        </w:rPr>
        <w:t>»</w:t>
      </w:r>
      <w:r w:rsidR="00DC2CC4">
        <w:rPr>
          <w:rFonts w:hint="cs"/>
          <w:rtl/>
          <w:lang w:bidi="ur-PK"/>
        </w:rPr>
        <w:t>.</w:t>
      </w:r>
    </w:p>
    <w:p w:rsidR="00B03501" w:rsidRDefault="00B03501" w:rsidP="00564D2B">
      <w:pPr>
        <w:pStyle w:val="a8"/>
        <w:rPr>
          <w:rtl/>
          <w:lang w:bidi="ur-PK"/>
        </w:rPr>
      </w:pPr>
      <w:r>
        <w:rPr>
          <w:rFonts w:hint="cs"/>
          <w:rtl/>
          <w:lang w:bidi="ur-PK"/>
        </w:rPr>
        <w:t>و در فرمود</w:t>
      </w:r>
      <w:r w:rsidR="00DC2CC4">
        <w:rPr>
          <w:rFonts w:hint="cs"/>
          <w:rtl/>
          <w:lang w:bidi="ur-PK"/>
        </w:rPr>
        <w:t>ۀ</w:t>
      </w:r>
      <w:r>
        <w:rPr>
          <w:rFonts w:hint="cs"/>
          <w:rtl/>
          <w:lang w:bidi="ur-PK"/>
        </w:rPr>
        <w:t xml:space="preserve"> حق </w:t>
      </w:r>
      <w:r>
        <w:rPr>
          <w:rFonts w:cs="CTraditional Arabic" w:hint="cs"/>
          <w:rtl/>
          <w:lang w:bidi="ur-PK"/>
        </w:rPr>
        <w:t>أ</w:t>
      </w:r>
      <w:r>
        <w:rPr>
          <w:rFonts w:hint="cs"/>
          <w:rtl/>
          <w:lang w:bidi="ur-PK"/>
        </w:rPr>
        <w:t xml:space="preserve"> ک</w:t>
      </w:r>
      <w:r w:rsidR="00DC2CC4">
        <w:rPr>
          <w:rFonts w:hint="cs"/>
          <w:rtl/>
          <w:lang w:bidi="ur-PK"/>
        </w:rPr>
        <w:t>ه</w:t>
      </w:r>
      <w:r>
        <w:rPr>
          <w:rFonts w:hint="cs"/>
          <w:rtl/>
          <w:lang w:bidi="ur-PK"/>
        </w:rPr>
        <w:t xml:space="preserve"> می‌فرماید:</w:t>
      </w:r>
    </w:p>
    <w:p w:rsidR="00B03501" w:rsidRDefault="00CB37F6" w:rsidP="003E75FA">
      <w:pPr>
        <w:pStyle w:val="af1"/>
        <w:rPr>
          <w:rtl/>
          <w:lang w:bidi="ur-PK"/>
        </w:rPr>
      </w:pPr>
      <w:r w:rsidRPr="00CB37F6">
        <w:rPr>
          <w:rFonts w:cs="CTraditional Arabic"/>
          <w:rtl/>
          <w:lang w:bidi="ur-PK"/>
        </w:rPr>
        <w:t>+</w:t>
      </w:r>
      <w:r w:rsidR="00346EE6" w:rsidRPr="003E75FA">
        <w:rPr>
          <w:rtl/>
        </w:rPr>
        <w:t>وَ</w:t>
      </w:r>
      <w:r w:rsidR="00346EE6" w:rsidRPr="003E75FA">
        <w:rPr>
          <w:rFonts w:hint="cs"/>
          <w:rtl/>
        </w:rPr>
        <w:t>ٱ</w:t>
      </w:r>
      <w:r w:rsidR="00346EE6" w:rsidRPr="003E75FA">
        <w:rPr>
          <w:rFonts w:hint="eastAsia"/>
          <w:rtl/>
        </w:rPr>
        <w:t>تَّقُواْ</w:t>
      </w:r>
      <w:r w:rsidR="00346EE6" w:rsidRPr="003E75FA">
        <w:rPr>
          <w:rtl/>
        </w:rPr>
        <w:t xml:space="preserve"> فِتۡنَةٗ لَّا تُصِيبَنَّ </w:t>
      </w:r>
      <w:r w:rsidR="00346EE6" w:rsidRPr="003E75FA">
        <w:rPr>
          <w:rFonts w:hint="cs"/>
          <w:rtl/>
        </w:rPr>
        <w:t>ٱ</w:t>
      </w:r>
      <w:r w:rsidR="00346EE6" w:rsidRPr="003E75FA">
        <w:rPr>
          <w:rFonts w:hint="eastAsia"/>
          <w:rtl/>
        </w:rPr>
        <w:t>لَّذِينَ</w:t>
      </w:r>
      <w:r w:rsidR="00346EE6" w:rsidRPr="003E75FA">
        <w:rPr>
          <w:rtl/>
        </w:rPr>
        <w:t xml:space="preserve"> ظَلَمُواْ مِنكُمۡ خَآصَّة</w:t>
      </w:r>
      <w:r w:rsidRPr="00CB37F6">
        <w:rPr>
          <w:rFonts w:ascii="Times New Roman" w:cs="CTraditional Arabic" w:hint="cs"/>
          <w:rtl/>
          <w:lang w:bidi="ur-PK"/>
        </w:rPr>
        <w:t>_</w:t>
      </w:r>
      <w:r w:rsidR="00346EE6">
        <w:rPr>
          <w:rFonts w:ascii="Times New Roman" w:cs="Arial"/>
          <w:szCs w:val="24"/>
          <w:rtl/>
          <w:lang w:bidi="ur-PK"/>
        </w:rPr>
        <w:t xml:space="preserve"> </w:t>
      </w:r>
      <w:r w:rsidR="00346EE6" w:rsidRPr="00346EE6">
        <w:rPr>
          <w:rStyle w:val="Char6"/>
          <w:rtl/>
        </w:rPr>
        <w:t>[الأنفال: 25]</w:t>
      </w:r>
      <w:r w:rsidR="003E75FA" w:rsidRPr="003E75FA">
        <w:rPr>
          <w:rStyle w:val="Char4"/>
          <w:rFonts w:hint="cs"/>
          <w:rtl/>
        </w:rPr>
        <w:t>.</w:t>
      </w:r>
    </w:p>
    <w:p w:rsidR="00B03501" w:rsidRDefault="00B03501" w:rsidP="003E75FA">
      <w:pPr>
        <w:pStyle w:val="ab"/>
        <w:rPr>
          <w:rtl/>
          <w:lang w:bidi="ur-PK"/>
        </w:rPr>
      </w:pPr>
      <w:r w:rsidRPr="008421EC">
        <w:rPr>
          <w:rStyle w:val="Char8"/>
          <w:rtl/>
        </w:rPr>
        <w:t>«</w:t>
      </w:r>
      <w:r w:rsidRPr="003E75FA">
        <w:rPr>
          <w:rFonts w:hint="cs"/>
          <w:rtl/>
        </w:rPr>
        <w:t>بر حذر باشید از فتن</w:t>
      </w:r>
      <w:r w:rsidR="00DC2CC4" w:rsidRPr="003E75FA">
        <w:rPr>
          <w:rFonts w:hint="cs"/>
          <w:rtl/>
        </w:rPr>
        <w:t>ه</w:t>
      </w:r>
      <w:r w:rsidRPr="003E75FA">
        <w:rPr>
          <w:rFonts w:hint="cs"/>
          <w:rtl/>
        </w:rPr>
        <w:t>‌ای ک</w:t>
      </w:r>
      <w:r w:rsidR="00DC2CC4" w:rsidRPr="003E75FA">
        <w:rPr>
          <w:rFonts w:hint="cs"/>
          <w:rtl/>
        </w:rPr>
        <w:t>ه</w:t>
      </w:r>
      <w:r w:rsidRPr="003E75FA">
        <w:rPr>
          <w:rFonts w:hint="cs"/>
          <w:rtl/>
        </w:rPr>
        <w:t xml:space="preserve"> تنھا ظالم</w:t>
      </w:r>
      <w:r w:rsidR="00A01EB8" w:rsidRPr="003E75FA">
        <w:rPr>
          <w:rFonts w:hint="cs"/>
          <w:rtl/>
        </w:rPr>
        <w:t>ان</w:t>
      </w:r>
      <w:r w:rsidRPr="003E75FA">
        <w:rPr>
          <w:rFonts w:hint="cs"/>
          <w:rtl/>
        </w:rPr>
        <w:t xml:space="preserve"> را مورد اصابت قرار نمی‌دھد، (بلک</w:t>
      </w:r>
      <w:r w:rsidR="00DC2CC4" w:rsidRPr="003E75FA">
        <w:rPr>
          <w:rFonts w:hint="cs"/>
          <w:rtl/>
        </w:rPr>
        <w:t>ه</w:t>
      </w:r>
      <w:r w:rsidRPr="003E75FA">
        <w:rPr>
          <w:rFonts w:hint="cs"/>
          <w:rtl/>
        </w:rPr>
        <w:t xml:space="preserve"> ھم</w:t>
      </w:r>
      <w:r w:rsidR="00DC2CC4" w:rsidRPr="003E75FA">
        <w:rPr>
          <w:rFonts w:hint="cs"/>
          <w:rtl/>
        </w:rPr>
        <w:t>ه</w:t>
      </w:r>
      <w:r w:rsidRPr="003E75FA">
        <w:rPr>
          <w:rFonts w:hint="cs"/>
          <w:rtl/>
        </w:rPr>
        <w:t xml:space="preserve"> گیر خواھد بود)</w:t>
      </w:r>
      <w:r w:rsidRPr="008421EC">
        <w:rPr>
          <w:rStyle w:val="Char8"/>
          <w:rtl/>
        </w:rPr>
        <w:t>»</w:t>
      </w:r>
      <w:r w:rsidR="00DC2CC4">
        <w:rPr>
          <w:rFonts w:hint="cs"/>
          <w:rtl/>
          <w:lang w:bidi="ur-PK"/>
        </w:rPr>
        <w:t>.</w:t>
      </w:r>
    </w:p>
    <w:p w:rsidR="00346EE6" w:rsidRDefault="00346EE6" w:rsidP="00346EE6">
      <w:pPr>
        <w:pStyle w:val="a8"/>
        <w:rPr>
          <w:rtl/>
          <w:lang w:bidi="ur-PK"/>
        </w:rPr>
      </w:pPr>
      <w:r>
        <w:rPr>
          <w:rFonts w:hint="cs"/>
          <w:rtl/>
          <w:lang w:bidi="ur-PK"/>
        </w:rPr>
        <w:t>اشار</w:t>
      </w:r>
      <w:r w:rsidR="00DC2CC4">
        <w:rPr>
          <w:rFonts w:hint="cs"/>
          <w:rtl/>
          <w:lang w:bidi="ur-PK"/>
        </w:rPr>
        <w:t>ه</w:t>
      </w:r>
      <w:r>
        <w:rPr>
          <w:rFonts w:hint="cs"/>
          <w:rtl/>
          <w:lang w:bidi="ur-PK"/>
        </w:rPr>
        <w:t xml:space="preserve"> است ب</w:t>
      </w:r>
      <w:r w:rsidR="00DC2CC4">
        <w:rPr>
          <w:rFonts w:hint="cs"/>
          <w:rtl/>
          <w:lang w:bidi="ur-PK"/>
        </w:rPr>
        <w:t>ه</w:t>
      </w:r>
      <w:r>
        <w:rPr>
          <w:rFonts w:hint="cs"/>
          <w:rtl/>
          <w:lang w:bidi="ur-PK"/>
        </w:rPr>
        <w:t xml:space="preserve"> حفظ حریم و ثغور دین با امر ب</w:t>
      </w:r>
      <w:r w:rsidR="00DC2CC4">
        <w:rPr>
          <w:rFonts w:hint="cs"/>
          <w:rtl/>
          <w:lang w:bidi="ur-PK"/>
        </w:rPr>
        <w:t>ه</w:t>
      </w:r>
      <w:r>
        <w:rPr>
          <w:rFonts w:hint="cs"/>
          <w:rtl/>
          <w:lang w:bidi="ur-PK"/>
        </w:rPr>
        <w:t xml:space="preserve"> معروف و نھی از منکر</w:t>
      </w:r>
      <w:r w:rsidR="00DC2CC4">
        <w:rPr>
          <w:rFonts w:hint="cs"/>
          <w:rtl/>
          <w:lang w:bidi="ur-PK"/>
        </w:rPr>
        <w:t>.</w:t>
      </w:r>
      <w:r>
        <w:rPr>
          <w:rFonts w:hint="cs"/>
          <w:rtl/>
          <w:lang w:bidi="ur-PK"/>
        </w:rPr>
        <w:t xml:space="preserve"> و این‌ک</w:t>
      </w:r>
      <w:r w:rsidR="00DC2CC4">
        <w:rPr>
          <w:rFonts w:hint="cs"/>
          <w:rtl/>
          <w:lang w:bidi="ur-PK"/>
        </w:rPr>
        <w:t>ه</w:t>
      </w:r>
      <w:r>
        <w:rPr>
          <w:rFonts w:hint="cs"/>
          <w:rtl/>
          <w:lang w:bidi="ur-PK"/>
        </w:rPr>
        <w:t xml:space="preserve"> خداوند </w:t>
      </w:r>
      <w:r>
        <w:rPr>
          <w:rFonts w:cs="CTraditional Arabic" w:hint="cs"/>
          <w:rtl/>
          <w:lang w:bidi="ur-PK"/>
        </w:rPr>
        <w:t>أ</w:t>
      </w:r>
      <w:r>
        <w:rPr>
          <w:rFonts w:hint="cs"/>
          <w:rtl/>
          <w:lang w:bidi="ur-PK"/>
        </w:rPr>
        <w:t xml:space="preserve"> فرمود</w:t>
      </w:r>
      <w:r w:rsidR="00DC2CC4">
        <w:rPr>
          <w:rFonts w:hint="cs"/>
          <w:rtl/>
          <w:lang w:bidi="ur-PK"/>
        </w:rPr>
        <w:t>ه</w:t>
      </w:r>
      <w:r>
        <w:rPr>
          <w:rFonts w:hint="cs"/>
          <w:rtl/>
          <w:lang w:bidi="ur-PK"/>
        </w:rPr>
        <w:t xml:space="preserve"> است:</w:t>
      </w:r>
    </w:p>
    <w:p w:rsidR="00346EE6" w:rsidRDefault="00CB37F6" w:rsidP="003E75FA">
      <w:pPr>
        <w:pStyle w:val="af1"/>
        <w:rPr>
          <w:rtl/>
          <w:lang w:bidi="ur-PK"/>
        </w:rPr>
      </w:pPr>
      <w:r w:rsidRPr="00CB37F6">
        <w:rPr>
          <w:rFonts w:cs="CTraditional Arabic"/>
          <w:rtl/>
          <w:lang w:bidi="ur-PK"/>
        </w:rPr>
        <w:t>+</w:t>
      </w:r>
      <w:r w:rsidR="00301D9F" w:rsidRPr="003E75FA">
        <w:rPr>
          <w:rtl/>
        </w:rPr>
        <w:t>خُذُواْ حِذۡرَكُمۡ فَ</w:t>
      </w:r>
      <w:r w:rsidR="00301D9F" w:rsidRPr="003E75FA">
        <w:rPr>
          <w:rFonts w:hint="cs"/>
          <w:rtl/>
        </w:rPr>
        <w:t>ٱ</w:t>
      </w:r>
      <w:r w:rsidR="00301D9F" w:rsidRPr="003E75FA">
        <w:rPr>
          <w:rFonts w:hint="eastAsia"/>
          <w:rtl/>
        </w:rPr>
        <w:t>نفِرُواْ</w:t>
      </w:r>
      <w:r w:rsidR="00301D9F" w:rsidRPr="003E75FA">
        <w:rPr>
          <w:rtl/>
        </w:rPr>
        <w:t xml:space="preserve"> ثُبَاتٍ أَوِ </w:t>
      </w:r>
      <w:r w:rsidR="00301D9F" w:rsidRPr="003E75FA">
        <w:rPr>
          <w:rFonts w:hint="cs"/>
          <w:rtl/>
        </w:rPr>
        <w:t>ٱ</w:t>
      </w:r>
      <w:r w:rsidR="00301D9F" w:rsidRPr="003E75FA">
        <w:rPr>
          <w:rFonts w:hint="eastAsia"/>
          <w:rtl/>
        </w:rPr>
        <w:t>نفِرُواْ</w:t>
      </w:r>
      <w:r w:rsidR="00301D9F" w:rsidRPr="003E75FA">
        <w:rPr>
          <w:rtl/>
        </w:rPr>
        <w:t xml:space="preserve"> جَمِيعٗا</w:t>
      </w:r>
      <w:r w:rsidRPr="00CB37F6">
        <w:rPr>
          <w:rFonts w:ascii="Times New Roman" w:cs="CTraditional Arabic" w:hint="cs"/>
          <w:rtl/>
          <w:lang w:bidi="ur-PK"/>
        </w:rPr>
        <w:t>_</w:t>
      </w:r>
      <w:r w:rsidR="00301D9F">
        <w:rPr>
          <w:rFonts w:ascii="Times New Roman" w:cs="Arial"/>
          <w:szCs w:val="24"/>
          <w:rtl/>
          <w:lang w:bidi="ur-PK"/>
        </w:rPr>
        <w:t xml:space="preserve"> </w:t>
      </w:r>
      <w:r w:rsidR="00301D9F" w:rsidRPr="00301D9F">
        <w:rPr>
          <w:rStyle w:val="Char6"/>
          <w:rtl/>
        </w:rPr>
        <w:t>[النس</w:t>
      </w:r>
      <w:r w:rsidR="00DC2CC4">
        <w:rPr>
          <w:rStyle w:val="Char6"/>
          <w:rtl/>
        </w:rPr>
        <w:t>أ</w:t>
      </w:r>
      <w:r w:rsidR="00301D9F" w:rsidRPr="00301D9F">
        <w:rPr>
          <w:rStyle w:val="Char6"/>
          <w:rtl/>
        </w:rPr>
        <w:t>: 71]</w:t>
      </w:r>
      <w:r w:rsidR="003E75FA" w:rsidRPr="003E75FA">
        <w:rPr>
          <w:rStyle w:val="Char4"/>
          <w:rFonts w:hint="cs"/>
          <w:rtl/>
        </w:rPr>
        <w:t>.</w:t>
      </w:r>
    </w:p>
    <w:p w:rsidR="00346EE6" w:rsidRDefault="00346EE6" w:rsidP="003E75FA">
      <w:pPr>
        <w:pStyle w:val="ab"/>
        <w:rPr>
          <w:rtl/>
          <w:lang w:bidi="ur-PK"/>
        </w:rPr>
      </w:pPr>
      <w:r w:rsidRPr="008421EC">
        <w:rPr>
          <w:rStyle w:val="Char8"/>
          <w:rtl/>
        </w:rPr>
        <w:t>«</w:t>
      </w:r>
      <w:r w:rsidRPr="003E75FA">
        <w:rPr>
          <w:rFonts w:hint="cs"/>
          <w:rtl/>
        </w:rPr>
        <w:t>بر حذر باشید و احتیاط نمایید، پس یا دست</w:t>
      </w:r>
      <w:r w:rsidR="00DC2CC4" w:rsidRPr="003E75FA">
        <w:rPr>
          <w:rFonts w:hint="cs"/>
          <w:rtl/>
        </w:rPr>
        <w:t>ه</w:t>
      </w:r>
      <w:r w:rsidRPr="003E75FA">
        <w:rPr>
          <w:rFonts w:hint="cs"/>
          <w:rtl/>
        </w:rPr>
        <w:t xml:space="preserve"> دست</w:t>
      </w:r>
      <w:r w:rsidR="00DC2CC4" w:rsidRPr="003E75FA">
        <w:rPr>
          <w:rFonts w:hint="cs"/>
          <w:rtl/>
        </w:rPr>
        <w:t>ه</w:t>
      </w:r>
      <w:r w:rsidRPr="003E75FA">
        <w:rPr>
          <w:rFonts w:hint="cs"/>
          <w:rtl/>
        </w:rPr>
        <w:t xml:space="preserve"> و گرو</w:t>
      </w:r>
      <w:r w:rsidR="00DC2CC4" w:rsidRPr="003E75FA">
        <w:rPr>
          <w:rFonts w:hint="cs"/>
          <w:rtl/>
        </w:rPr>
        <w:t>ه</w:t>
      </w:r>
      <w:r w:rsidRPr="003E75FA">
        <w:rPr>
          <w:rFonts w:hint="cs"/>
          <w:rtl/>
        </w:rPr>
        <w:t xml:space="preserve"> گرو</w:t>
      </w:r>
      <w:r w:rsidR="00DC2CC4" w:rsidRPr="003E75FA">
        <w:rPr>
          <w:rFonts w:hint="cs"/>
          <w:rtl/>
        </w:rPr>
        <w:t>ه</w:t>
      </w:r>
      <w:r w:rsidRPr="003E75FA">
        <w:rPr>
          <w:rFonts w:hint="cs"/>
          <w:rtl/>
        </w:rPr>
        <w:t xml:space="preserve"> ب</w:t>
      </w:r>
      <w:r w:rsidR="00DC2CC4" w:rsidRPr="003E75FA">
        <w:rPr>
          <w:rFonts w:hint="cs"/>
          <w:rtl/>
        </w:rPr>
        <w:t>ه</w:t>
      </w:r>
      <w:r w:rsidRPr="003E75FA">
        <w:rPr>
          <w:rFonts w:hint="cs"/>
          <w:rtl/>
        </w:rPr>
        <w:t xml:space="preserve"> جھاد بروید یا این‌ک</w:t>
      </w:r>
      <w:r w:rsidR="00DC2CC4" w:rsidRPr="003E75FA">
        <w:rPr>
          <w:rFonts w:hint="cs"/>
          <w:rtl/>
        </w:rPr>
        <w:t>ه</w:t>
      </w:r>
      <w:r w:rsidRPr="003E75FA">
        <w:rPr>
          <w:rFonts w:hint="cs"/>
          <w:rtl/>
        </w:rPr>
        <w:t xml:space="preserve"> دست</w:t>
      </w:r>
      <w:r w:rsidR="00DC2CC4" w:rsidRPr="003E75FA">
        <w:rPr>
          <w:rFonts w:hint="cs"/>
          <w:rtl/>
        </w:rPr>
        <w:t>ه</w:t>
      </w:r>
      <w:r w:rsidRPr="003E75FA">
        <w:rPr>
          <w:rFonts w:hint="cs"/>
          <w:rtl/>
        </w:rPr>
        <w:t xml:space="preserve"> جمعی و ھم</w:t>
      </w:r>
      <w:r w:rsidR="00DC2CC4" w:rsidRPr="003E75FA">
        <w:rPr>
          <w:rFonts w:hint="cs"/>
          <w:rtl/>
        </w:rPr>
        <w:t>ه</w:t>
      </w:r>
      <w:r w:rsidRPr="003E75FA">
        <w:rPr>
          <w:rFonts w:hint="cs"/>
          <w:rtl/>
        </w:rPr>
        <w:t xml:space="preserve"> با</w:t>
      </w:r>
      <w:r w:rsidR="00CC00ED">
        <w:rPr>
          <w:rFonts w:hint="cs"/>
          <w:rtl/>
        </w:rPr>
        <w:t xml:space="preserve"> </w:t>
      </w:r>
      <w:r w:rsidRPr="003E75FA">
        <w:rPr>
          <w:rFonts w:hint="cs"/>
          <w:rtl/>
        </w:rPr>
        <w:t>ھم ب</w:t>
      </w:r>
      <w:r w:rsidR="00DC2CC4" w:rsidRPr="003E75FA">
        <w:rPr>
          <w:rFonts w:hint="cs"/>
          <w:rtl/>
        </w:rPr>
        <w:t>ه</w:t>
      </w:r>
      <w:r w:rsidRPr="003E75FA">
        <w:rPr>
          <w:rFonts w:hint="cs"/>
          <w:rtl/>
        </w:rPr>
        <w:t xml:space="preserve"> جھاد با کافران بپردازید</w:t>
      </w:r>
      <w:r w:rsidRPr="008421EC">
        <w:rPr>
          <w:rStyle w:val="Char8"/>
          <w:rtl/>
        </w:rPr>
        <w:t>»</w:t>
      </w:r>
      <w:r w:rsidR="00DC2CC4">
        <w:rPr>
          <w:rFonts w:hint="cs"/>
          <w:rtl/>
          <w:lang w:bidi="ur-PK"/>
        </w:rPr>
        <w:t>.</w:t>
      </w:r>
    </w:p>
    <w:p w:rsidR="00301D9F" w:rsidRDefault="00301D9F" w:rsidP="00346EE6">
      <w:pPr>
        <w:pStyle w:val="a8"/>
        <w:rPr>
          <w:rtl/>
          <w:lang w:bidi="ur-PK"/>
        </w:rPr>
      </w:pPr>
      <w:r>
        <w:rPr>
          <w:rFonts w:hint="cs"/>
          <w:rtl/>
          <w:lang w:bidi="ur-PK"/>
        </w:rPr>
        <w:t>ھشدار است ب</w:t>
      </w:r>
      <w:r w:rsidR="00DC2CC4">
        <w:rPr>
          <w:rFonts w:hint="cs"/>
          <w:rtl/>
          <w:lang w:bidi="ur-PK"/>
        </w:rPr>
        <w:t>ه</w:t>
      </w:r>
      <w:r>
        <w:rPr>
          <w:rFonts w:hint="cs"/>
          <w:rtl/>
          <w:lang w:bidi="ur-PK"/>
        </w:rPr>
        <w:t xml:space="preserve"> مسلمانان ک</w:t>
      </w:r>
      <w:r w:rsidR="00DC2CC4">
        <w:rPr>
          <w:rFonts w:hint="cs"/>
          <w:rtl/>
          <w:lang w:bidi="ur-PK"/>
        </w:rPr>
        <w:t>ه</w:t>
      </w:r>
      <w:r>
        <w:rPr>
          <w:rFonts w:hint="cs"/>
          <w:rtl/>
          <w:lang w:bidi="ur-PK"/>
        </w:rPr>
        <w:t xml:space="preserve"> جانب احتیاط را از دست ندھند و دشمنان را دست کم نگیرند</w:t>
      </w:r>
      <w:r w:rsidR="00DC2CC4">
        <w:rPr>
          <w:rFonts w:hint="cs"/>
          <w:rtl/>
          <w:lang w:bidi="ur-PK"/>
        </w:rPr>
        <w:t>.</w:t>
      </w:r>
      <w:r>
        <w:rPr>
          <w:rFonts w:hint="cs"/>
          <w:rtl/>
          <w:lang w:bidi="ur-PK"/>
        </w:rPr>
        <w:t xml:space="preserve"> پس یا گروھی ب</w:t>
      </w:r>
      <w:r w:rsidR="00DC2CC4">
        <w:rPr>
          <w:rFonts w:hint="cs"/>
          <w:rtl/>
          <w:lang w:bidi="ur-PK"/>
        </w:rPr>
        <w:t>ه</w:t>
      </w:r>
      <w:r>
        <w:rPr>
          <w:rFonts w:hint="cs"/>
          <w:rtl/>
          <w:lang w:bidi="ur-PK"/>
        </w:rPr>
        <w:t xml:space="preserve"> مصاف با دشمنان بروند و یا چنانچ</w:t>
      </w:r>
      <w:r w:rsidR="00DC2CC4">
        <w:rPr>
          <w:rFonts w:hint="cs"/>
          <w:rtl/>
          <w:lang w:bidi="ur-PK"/>
        </w:rPr>
        <w:t>ه</w:t>
      </w:r>
      <w:r>
        <w:rPr>
          <w:rFonts w:hint="cs"/>
          <w:rtl/>
          <w:lang w:bidi="ur-PK"/>
        </w:rPr>
        <w:t xml:space="preserve"> جھاد گروھی بسند</w:t>
      </w:r>
      <w:r w:rsidR="00DC2CC4">
        <w:rPr>
          <w:rFonts w:hint="cs"/>
          <w:rtl/>
          <w:lang w:bidi="ur-PK"/>
        </w:rPr>
        <w:t>ه</w:t>
      </w:r>
      <w:r>
        <w:rPr>
          <w:rFonts w:hint="cs"/>
          <w:rtl/>
          <w:lang w:bidi="ur-PK"/>
        </w:rPr>
        <w:t xml:space="preserve"> نمی‌کرد و ب</w:t>
      </w:r>
      <w:r w:rsidR="00DC2CC4">
        <w:rPr>
          <w:rFonts w:hint="cs"/>
          <w:rtl/>
          <w:lang w:bidi="ur-PK"/>
        </w:rPr>
        <w:t>ه</w:t>
      </w:r>
      <w:r>
        <w:rPr>
          <w:rFonts w:hint="cs"/>
          <w:rtl/>
          <w:lang w:bidi="ur-PK"/>
        </w:rPr>
        <w:t xml:space="preserve"> صورت دست</w:t>
      </w:r>
      <w:r w:rsidR="00DC2CC4">
        <w:rPr>
          <w:rFonts w:hint="cs"/>
          <w:rtl/>
          <w:lang w:bidi="ur-PK"/>
        </w:rPr>
        <w:t>ه</w:t>
      </w:r>
      <w:r>
        <w:rPr>
          <w:rFonts w:hint="cs"/>
          <w:rtl/>
          <w:lang w:bidi="ur-PK"/>
        </w:rPr>
        <w:t xml:space="preserve"> جمعی ب</w:t>
      </w:r>
      <w:r w:rsidR="00DC2CC4">
        <w:rPr>
          <w:rFonts w:hint="cs"/>
          <w:rtl/>
          <w:lang w:bidi="ur-PK"/>
        </w:rPr>
        <w:t>ه</w:t>
      </w:r>
      <w:r>
        <w:rPr>
          <w:rFonts w:hint="cs"/>
          <w:rtl/>
          <w:lang w:bidi="ur-PK"/>
        </w:rPr>
        <w:t xml:space="preserve"> پیکار با دشمنان بپردازند</w:t>
      </w:r>
      <w:r w:rsidR="00DC2CC4">
        <w:rPr>
          <w:rFonts w:hint="cs"/>
          <w:rtl/>
          <w:lang w:bidi="ur-PK"/>
        </w:rPr>
        <w:t>.</w:t>
      </w:r>
      <w:r>
        <w:rPr>
          <w:rFonts w:hint="cs"/>
          <w:rtl/>
          <w:lang w:bidi="ur-PK"/>
        </w:rPr>
        <w:t xml:space="preserve"> و فرمود</w:t>
      </w:r>
      <w:r w:rsidR="00DC2CC4">
        <w:rPr>
          <w:rFonts w:hint="cs"/>
          <w:rtl/>
          <w:lang w:bidi="ur-PK"/>
        </w:rPr>
        <w:t>ۀ</w:t>
      </w:r>
      <w:r>
        <w:rPr>
          <w:rFonts w:hint="cs"/>
          <w:rtl/>
          <w:lang w:bidi="ur-PK"/>
        </w:rPr>
        <w:t xml:space="preserve"> خدای سبحان ک</w:t>
      </w:r>
      <w:r w:rsidR="00DC2CC4">
        <w:rPr>
          <w:rFonts w:hint="cs"/>
          <w:rtl/>
          <w:lang w:bidi="ur-PK"/>
        </w:rPr>
        <w:t>ه</w:t>
      </w:r>
      <w:r>
        <w:rPr>
          <w:rFonts w:hint="cs"/>
          <w:rtl/>
          <w:lang w:bidi="ur-PK"/>
        </w:rPr>
        <w:t xml:space="preserve"> می‌فرماید:</w:t>
      </w:r>
    </w:p>
    <w:p w:rsidR="00301D9F" w:rsidRDefault="00CB37F6" w:rsidP="003E75FA">
      <w:pPr>
        <w:pStyle w:val="af1"/>
        <w:rPr>
          <w:rStyle w:val="Char6"/>
          <w:rtl/>
        </w:rPr>
      </w:pPr>
      <w:r w:rsidRPr="00CB37F6">
        <w:rPr>
          <w:rFonts w:cs="CTraditional Arabic"/>
          <w:rtl/>
          <w:lang w:bidi="ur-PK"/>
        </w:rPr>
        <w:t>+</w:t>
      </w:r>
      <w:r w:rsidR="00A37FD9" w:rsidRPr="003E75FA">
        <w:rPr>
          <w:rtl/>
        </w:rPr>
        <w:t xml:space="preserve">وَأَنفِقُواْ فِي سَبِيلِ </w:t>
      </w:r>
      <w:r w:rsidR="00A37FD9" w:rsidRPr="003E75FA">
        <w:rPr>
          <w:rFonts w:hint="cs"/>
          <w:rtl/>
        </w:rPr>
        <w:t>ٱ</w:t>
      </w:r>
      <w:r w:rsidR="00A37FD9" w:rsidRPr="003E75FA">
        <w:rPr>
          <w:rFonts w:hint="eastAsia"/>
          <w:rtl/>
        </w:rPr>
        <w:t>للَّهِ</w:t>
      </w:r>
      <w:r w:rsidR="00A37FD9" w:rsidRPr="003E75FA">
        <w:rPr>
          <w:rtl/>
        </w:rPr>
        <w:t xml:space="preserve"> وَلَا تُلۡقُواْ بِأَيۡدِيكُمۡ إِلَى </w:t>
      </w:r>
      <w:r w:rsidR="00A37FD9" w:rsidRPr="003E75FA">
        <w:rPr>
          <w:rFonts w:hint="cs"/>
          <w:rtl/>
        </w:rPr>
        <w:t>ٱ</w:t>
      </w:r>
      <w:r w:rsidR="00A37FD9" w:rsidRPr="003E75FA">
        <w:rPr>
          <w:rFonts w:hint="eastAsia"/>
          <w:rtl/>
        </w:rPr>
        <w:t>لتَّهۡلُكَةِ</w:t>
      </w:r>
      <w:r w:rsidRPr="00CB37F6">
        <w:rPr>
          <w:rFonts w:ascii="Times New Roman" w:cs="CTraditional Arabic" w:hint="cs"/>
          <w:rtl/>
          <w:lang w:bidi="ur-PK"/>
        </w:rPr>
        <w:t>_</w:t>
      </w:r>
      <w:r w:rsidR="00A37FD9">
        <w:rPr>
          <w:rFonts w:ascii="Times New Roman" w:cs="Arial"/>
          <w:szCs w:val="24"/>
          <w:rtl/>
          <w:lang w:bidi="ur-PK"/>
        </w:rPr>
        <w:t xml:space="preserve"> </w:t>
      </w:r>
      <w:r w:rsidR="00A37FD9" w:rsidRPr="00A37FD9">
        <w:rPr>
          <w:rStyle w:val="Char6"/>
          <w:rtl/>
        </w:rPr>
        <w:t>[البقرة: 195]</w:t>
      </w:r>
      <w:r w:rsidR="003E75FA" w:rsidRPr="003E75FA">
        <w:rPr>
          <w:rStyle w:val="Char4"/>
          <w:rFonts w:hint="cs"/>
          <w:rtl/>
        </w:rPr>
        <w:t>.</w:t>
      </w:r>
    </w:p>
    <w:p w:rsidR="004E35D7" w:rsidRDefault="00A37FD9" w:rsidP="000C3893">
      <w:pPr>
        <w:pStyle w:val="a8"/>
        <w:rPr>
          <w:rtl/>
        </w:rPr>
      </w:pPr>
      <w:r w:rsidRPr="00DA3EF4">
        <w:rPr>
          <w:rFonts w:hint="cs"/>
          <w:rtl/>
        </w:rPr>
        <w:t>وظیف</w:t>
      </w:r>
      <w:r w:rsidR="00DC2CC4">
        <w:rPr>
          <w:rFonts w:hint="cs"/>
          <w:rtl/>
        </w:rPr>
        <w:t>ۀ</w:t>
      </w:r>
      <w:r w:rsidRPr="00DA3EF4">
        <w:rPr>
          <w:rFonts w:hint="cs"/>
          <w:rtl/>
        </w:rPr>
        <w:t xml:space="preserve"> مسلمانان را </w:t>
      </w:r>
      <w:r w:rsidRPr="003E75FA">
        <w:rPr>
          <w:rFonts w:hint="cs"/>
          <w:rtl/>
        </w:rPr>
        <w:t>در را</w:t>
      </w:r>
      <w:r w:rsidR="0030548D" w:rsidRPr="003E75FA">
        <w:rPr>
          <w:rFonts w:hint="cs"/>
          <w:rtl/>
        </w:rPr>
        <w:t>بط</w:t>
      </w:r>
      <w:r w:rsidR="00DC2CC4" w:rsidRPr="003E75FA">
        <w:rPr>
          <w:rFonts w:hint="cs"/>
          <w:rtl/>
        </w:rPr>
        <w:t>ه</w:t>
      </w:r>
      <w:r w:rsidRPr="00DA3EF4">
        <w:rPr>
          <w:rFonts w:hint="cs"/>
          <w:rtl/>
        </w:rPr>
        <w:t xml:space="preserve"> با یک ن</w:t>
      </w:r>
      <w:r w:rsidR="000C3893">
        <w:rPr>
          <w:rFonts w:hint="cs"/>
          <w:rtl/>
        </w:rPr>
        <w:t>ظ</w:t>
      </w:r>
      <w:r w:rsidRPr="00DA3EF4">
        <w:rPr>
          <w:rFonts w:hint="cs"/>
          <w:rtl/>
        </w:rPr>
        <w:t>ام اقت</w:t>
      </w:r>
      <w:r w:rsidR="009D08FC">
        <w:rPr>
          <w:rFonts w:hint="cs"/>
          <w:rtl/>
        </w:rPr>
        <w:t>صادی قوی و قابل اطمینان بیان می</w:t>
      </w:r>
      <w:r w:rsidR="009D08FC">
        <w:rPr>
          <w:rFonts w:hint="eastAsia"/>
          <w:rtl/>
        </w:rPr>
        <w:t>‌</w:t>
      </w:r>
      <w:r w:rsidRPr="00DA3EF4">
        <w:rPr>
          <w:rFonts w:hint="cs"/>
          <w:rtl/>
        </w:rPr>
        <w:t>دارد و آنچ</w:t>
      </w:r>
      <w:r w:rsidR="00DC2CC4">
        <w:rPr>
          <w:rFonts w:hint="cs"/>
          <w:rtl/>
        </w:rPr>
        <w:t>ه</w:t>
      </w:r>
      <w:r w:rsidRPr="00DA3EF4">
        <w:rPr>
          <w:rFonts w:hint="cs"/>
          <w:rtl/>
        </w:rPr>
        <w:t xml:space="preserve"> امروز مسلمانان از بلایا و مصائب با آن روبرو ھستند، بیشتر آن ناشی از نظام ضعیف و نامطلوب </w:t>
      </w:r>
      <w:r w:rsidR="00BC79C5" w:rsidRPr="00DA3EF4">
        <w:rPr>
          <w:rFonts w:hint="cs"/>
          <w:rtl/>
        </w:rPr>
        <w:t>اقتصادی است میان مسلم</w:t>
      </w:r>
      <w:r w:rsidR="003E75FA">
        <w:rPr>
          <w:rFonts w:hint="cs"/>
          <w:rtl/>
        </w:rPr>
        <w:t>ا</w:t>
      </w:r>
      <w:r w:rsidR="00546A50">
        <w:rPr>
          <w:rFonts w:hint="cs"/>
          <w:rtl/>
        </w:rPr>
        <w:t>ن‌ھا</w:t>
      </w:r>
      <w:r w:rsidR="00BC79C5" w:rsidRPr="00DA3EF4">
        <w:rPr>
          <w:rFonts w:hint="cs"/>
          <w:rtl/>
        </w:rPr>
        <w:t xml:space="preserve"> و ضعف در این مسئل</w:t>
      </w:r>
      <w:r w:rsidR="00DC2CC4">
        <w:rPr>
          <w:rFonts w:hint="cs"/>
          <w:rtl/>
        </w:rPr>
        <w:t>ه</w:t>
      </w:r>
      <w:r w:rsidR="00BC79C5" w:rsidRPr="00DA3EF4">
        <w:rPr>
          <w:rFonts w:hint="cs"/>
          <w:rtl/>
        </w:rPr>
        <w:t xml:space="preserve"> مسلمانان را ب</w:t>
      </w:r>
      <w:r w:rsidR="00DC2CC4">
        <w:rPr>
          <w:rFonts w:hint="cs"/>
          <w:rtl/>
        </w:rPr>
        <w:t>ه</w:t>
      </w:r>
      <w:r w:rsidR="00BC79C5" w:rsidRPr="00DA3EF4">
        <w:rPr>
          <w:rFonts w:hint="cs"/>
          <w:rtl/>
        </w:rPr>
        <w:t xml:space="preserve"> صورت دھشتناکی ب</w:t>
      </w:r>
      <w:r w:rsidR="00DC2CC4">
        <w:rPr>
          <w:rFonts w:hint="cs"/>
          <w:rtl/>
        </w:rPr>
        <w:t>ه</w:t>
      </w:r>
      <w:r w:rsidR="00BC79C5" w:rsidRPr="00DA3EF4">
        <w:rPr>
          <w:rFonts w:hint="cs"/>
          <w:rtl/>
        </w:rPr>
        <w:t xml:space="preserve"> عالم کفر وابست</w:t>
      </w:r>
      <w:r w:rsidR="00DC2CC4">
        <w:rPr>
          <w:rFonts w:hint="cs"/>
          <w:rtl/>
        </w:rPr>
        <w:t>ه</w:t>
      </w:r>
      <w:r w:rsidR="00BC79C5" w:rsidRPr="00DA3EF4">
        <w:rPr>
          <w:rFonts w:hint="cs"/>
          <w:rtl/>
        </w:rPr>
        <w:t xml:space="preserve"> کرد</w:t>
      </w:r>
      <w:r w:rsidR="00DC2CC4">
        <w:rPr>
          <w:rFonts w:hint="cs"/>
          <w:rtl/>
        </w:rPr>
        <w:t>ه</w:t>
      </w:r>
      <w:r w:rsidR="00BC79C5" w:rsidRPr="00DA3EF4">
        <w:rPr>
          <w:rFonts w:hint="cs"/>
          <w:rtl/>
        </w:rPr>
        <w:t xml:space="preserve"> است ب</w:t>
      </w:r>
      <w:r w:rsidR="00DC2CC4">
        <w:rPr>
          <w:rFonts w:hint="cs"/>
          <w:rtl/>
        </w:rPr>
        <w:t>ه</w:t>
      </w:r>
      <w:r w:rsidR="00BC79C5" w:rsidRPr="00DA3EF4">
        <w:rPr>
          <w:rFonts w:hint="cs"/>
          <w:rtl/>
        </w:rPr>
        <w:t xml:space="preserve"> نحوی ک</w:t>
      </w:r>
      <w:r w:rsidR="00DC2CC4">
        <w:rPr>
          <w:rFonts w:hint="cs"/>
          <w:rtl/>
        </w:rPr>
        <w:t>ه</w:t>
      </w:r>
      <w:r w:rsidR="00BC79C5" w:rsidRPr="00DA3EF4">
        <w:rPr>
          <w:rFonts w:hint="cs"/>
          <w:rtl/>
        </w:rPr>
        <w:t xml:space="preserve"> اگر بخواھند یک سوزن خیاطی بدست بیاورند، باید آن را از کشور‌ھای غیر اسلامی</w:t>
      </w:r>
      <w:r w:rsidR="00DA3EF4" w:rsidRPr="00DA3EF4">
        <w:rPr>
          <w:rFonts w:hint="cs"/>
          <w:rtl/>
        </w:rPr>
        <w:t xml:space="preserve"> وارد کنند</w:t>
      </w:r>
      <w:r w:rsidR="00DC2CC4">
        <w:rPr>
          <w:rFonts w:hint="cs"/>
          <w:rtl/>
        </w:rPr>
        <w:t>.</w:t>
      </w:r>
      <w:r w:rsidR="00DA3EF4" w:rsidRPr="00DA3EF4">
        <w:rPr>
          <w:rFonts w:hint="cs"/>
          <w:rtl/>
        </w:rPr>
        <w:t xml:space="preserve"> علی ھذا آنچ</w:t>
      </w:r>
      <w:r w:rsidR="00DC2CC4">
        <w:rPr>
          <w:rFonts w:hint="cs"/>
          <w:rtl/>
        </w:rPr>
        <w:t>ه</w:t>
      </w:r>
      <w:r w:rsidR="00DA3EF4" w:rsidRPr="00DA3EF4">
        <w:rPr>
          <w:rFonts w:hint="cs"/>
          <w:rtl/>
        </w:rPr>
        <w:t xml:space="preserve"> عیب ب</w:t>
      </w:r>
      <w:r w:rsidR="00DC2CC4">
        <w:rPr>
          <w:rFonts w:hint="cs"/>
          <w:rtl/>
        </w:rPr>
        <w:t>ه</w:t>
      </w:r>
      <w:r w:rsidR="00DA3EF4" w:rsidRPr="00DA3EF4">
        <w:rPr>
          <w:rFonts w:hint="cs"/>
          <w:rtl/>
        </w:rPr>
        <w:t xml:space="preserve"> نطر می</w:t>
      </w:r>
      <w:r w:rsidR="00DA3EF4" w:rsidRPr="00DA3EF4">
        <w:rPr>
          <w:rFonts w:hint="eastAsia"/>
          <w:rtl/>
        </w:rPr>
        <w:t>‌</w:t>
      </w:r>
      <w:r w:rsidR="00DA3EF4" w:rsidRPr="00DA3EF4">
        <w:rPr>
          <w:rFonts w:hint="cs"/>
          <w:rtl/>
        </w:rPr>
        <w:t>رسد، تکی</w:t>
      </w:r>
      <w:r w:rsidR="00DC2CC4">
        <w:rPr>
          <w:rFonts w:hint="cs"/>
          <w:rtl/>
        </w:rPr>
        <w:t>ه</w:t>
      </w:r>
      <w:r w:rsidR="00DA3EF4" w:rsidRPr="00DA3EF4">
        <w:rPr>
          <w:rFonts w:hint="cs"/>
          <w:rtl/>
        </w:rPr>
        <w:t xml:space="preserve"> بیش از حد مسلمانان ب</w:t>
      </w:r>
      <w:r w:rsidR="00DC2CC4">
        <w:rPr>
          <w:rFonts w:hint="cs"/>
          <w:rtl/>
        </w:rPr>
        <w:t>ه</w:t>
      </w:r>
      <w:r w:rsidR="00DA3EF4" w:rsidRPr="00DA3EF4">
        <w:rPr>
          <w:rFonts w:hint="cs"/>
          <w:rtl/>
        </w:rPr>
        <w:t xml:space="preserve"> دیون و استقراض است و آنچ</w:t>
      </w:r>
      <w:r w:rsidR="00DC2CC4">
        <w:rPr>
          <w:rFonts w:hint="cs"/>
          <w:rtl/>
        </w:rPr>
        <w:t>ه</w:t>
      </w:r>
      <w:r w:rsidR="00DA3EF4" w:rsidRPr="00DA3EF4">
        <w:rPr>
          <w:rFonts w:hint="cs"/>
          <w:rtl/>
        </w:rPr>
        <w:t xml:space="preserve"> ک</w:t>
      </w:r>
      <w:r w:rsidR="00DC2CC4">
        <w:rPr>
          <w:rFonts w:hint="cs"/>
          <w:rtl/>
        </w:rPr>
        <w:t>ه</w:t>
      </w:r>
      <w:r w:rsidR="00DA3EF4" w:rsidRPr="00DA3EF4">
        <w:rPr>
          <w:rFonts w:hint="cs"/>
          <w:rtl/>
        </w:rPr>
        <w:t xml:space="preserve"> قرض می‌گیرند در بدترین و بی‌بھر</w:t>
      </w:r>
      <w:r w:rsidR="00DC2CC4">
        <w:rPr>
          <w:rFonts w:hint="cs"/>
          <w:rtl/>
        </w:rPr>
        <w:t>ه</w:t>
      </w:r>
      <w:r w:rsidR="00DA3EF4" w:rsidRPr="00DA3EF4">
        <w:rPr>
          <w:rFonts w:hint="cs"/>
          <w:rtl/>
        </w:rPr>
        <w:t>‌ترین مو</w:t>
      </w:r>
      <w:r w:rsidR="000C3893">
        <w:rPr>
          <w:rFonts w:hint="cs"/>
          <w:rtl/>
        </w:rPr>
        <w:t>ا</w:t>
      </w:r>
      <w:r w:rsidR="00DA3EF4" w:rsidRPr="00DA3EF4">
        <w:rPr>
          <w:rFonts w:hint="cs"/>
          <w:rtl/>
        </w:rPr>
        <w:t>رد سرمای</w:t>
      </w:r>
      <w:r w:rsidR="00DC2CC4">
        <w:rPr>
          <w:rFonts w:hint="cs"/>
          <w:rtl/>
        </w:rPr>
        <w:t>ه</w:t>
      </w:r>
      <w:r w:rsidR="009D08FC">
        <w:rPr>
          <w:rFonts w:hint="eastAsia"/>
          <w:rtl/>
        </w:rPr>
        <w:t>‌</w:t>
      </w:r>
      <w:r w:rsidR="00DA3EF4" w:rsidRPr="00DA3EF4">
        <w:rPr>
          <w:rFonts w:hint="cs"/>
          <w:rtl/>
        </w:rPr>
        <w:t>گذاری می‌کنند و ب</w:t>
      </w:r>
      <w:r w:rsidR="00DC2CC4">
        <w:rPr>
          <w:rFonts w:hint="cs"/>
          <w:rtl/>
        </w:rPr>
        <w:t>ه</w:t>
      </w:r>
      <w:r w:rsidR="00DA3EF4" w:rsidRPr="00DA3EF4">
        <w:rPr>
          <w:rFonts w:hint="cs"/>
          <w:rtl/>
        </w:rPr>
        <w:t xml:space="preserve"> مصرف می‌رسانند ب</w:t>
      </w:r>
      <w:r w:rsidR="00DC2CC4">
        <w:rPr>
          <w:rFonts w:hint="cs"/>
          <w:rtl/>
        </w:rPr>
        <w:t>ه</w:t>
      </w:r>
      <w:r w:rsidR="00DA3EF4" w:rsidRPr="00DA3EF4">
        <w:rPr>
          <w:rFonts w:hint="cs"/>
          <w:rtl/>
        </w:rPr>
        <w:t xml:space="preserve"> گون</w:t>
      </w:r>
      <w:r w:rsidR="00DC2CC4">
        <w:rPr>
          <w:rFonts w:hint="cs"/>
          <w:rtl/>
        </w:rPr>
        <w:t>ه</w:t>
      </w:r>
      <w:r w:rsidR="00DA3EF4" w:rsidRPr="00DA3EF4">
        <w:rPr>
          <w:rFonts w:hint="cs"/>
          <w:rtl/>
        </w:rPr>
        <w:t>‌ای ک</w:t>
      </w:r>
      <w:r w:rsidR="00DC2CC4">
        <w:rPr>
          <w:rFonts w:hint="cs"/>
          <w:rtl/>
        </w:rPr>
        <w:t>ه</w:t>
      </w:r>
      <w:r w:rsidR="00DA3EF4" w:rsidRPr="00DA3EF4">
        <w:rPr>
          <w:rFonts w:hint="cs"/>
          <w:rtl/>
        </w:rPr>
        <w:t xml:space="preserve"> بعد از مدتی علاو</w:t>
      </w:r>
      <w:r w:rsidR="00DC2CC4">
        <w:rPr>
          <w:rFonts w:hint="cs"/>
          <w:rtl/>
        </w:rPr>
        <w:t>ه</w:t>
      </w:r>
      <w:r w:rsidR="00DA3EF4" w:rsidRPr="00DA3EF4">
        <w:rPr>
          <w:rFonts w:hint="cs"/>
          <w:rtl/>
        </w:rPr>
        <w:t xml:space="preserve"> بر این</w:t>
      </w:r>
      <w:r w:rsidR="00010C55">
        <w:rPr>
          <w:rFonts w:hint="eastAsia"/>
          <w:rtl/>
        </w:rPr>
        <w:t>‌ک</w:t>
      </w:r>
      <w:r w:rsidR="00DC2CC4">
        <w:rPr>
          <w:rFonts w:hint="cs"/>
          <w:rtl/>
        </w:rPr>
        <w:t>ه</w:t>
      </w:r>
      <w:r w:rsidR="00010C55">
        <w:rPr>
          <w:rFonts w:hint="cs"/>
          <w:rtl/>
        </w:rPr>
        <w:t xml:space="preserve"> دستاوردی نداشت</w:t>
      </w:r>
      <w:r w:rsidR="00DC2CC4">
        <w:rPr>
          <w:rFonts w:hint="cs"/>
          <w:rtl/>
        </w:rPr>
        <w:t>ه</w:t>
      </w:r>
      <w:r w:rsidR="00010C55">
        <w:rPr>
          <w:rFonts w:hint="cs"/>
          <w:rtl/>
        </w:rPr>
        <w:t>‌اند ک</w:t>
      </w:r>
      <w:r w:rsidR="00DC2CC4">
        <w:rPr>
          <w:rFonts w:hint="cs"/>
          <w:rtl/>
        </w:rPr>
        <w:t>ه</w:t>
      </w:r>
      <w:r w:rsidR="000C3893">
        <w:rPr>
          <w:rFonts w:hint="cs"/>
          <w:rtl/>
        </w:rPr>
        <w:t xml:space="preserve"> زیر بار سنگین و</w:t>
      </w:r>
      <w:r w:rsidR="00010C55">
        <w:rPr>
          <w:rFonts w:hint="cs"/>
          <w:rtl/>
        </w:rPr>
        <w:t>امھا کمر خم می‌کنند</w:t>
      </w:r>
      <w:r w:rsidR="00DC2CC4">
        <w:rPr>
          <w:rFonts w:hint="cs"/>
          <w:rtl/>
        </w:rPr>
        <w:t>.</w:t>
      </w:r>
      <w:r w:rsidR="00010C55">
        <w:rPr>
          <w:rFonts w:hint="cs"/>
          <w:rtl/>
        </w:rPr>
        <w:t xml:space="preserve"> این در حالی است اسلام از حیث این‌ک</w:t>
      </w:r>
      <w:r w:rsidR="00DC2CC4">
        <w:rPr>
          <w:rFonts w:hint="cs"/>
          <w:rtl/>
        </w:rPr>
        <w:t>ه</w:t>
      </w:r>
      <w:r w:rsidR="00010C55">
        <w:rPr>
          <w:rFonts w:hint="cs"/>
          <w:rtl/>
        </w:rPr>
        <w:t xml:space="preserve"> یک نظام جامع و مترقیان</w:t>
      </w:r>
      <w:r w:rsidR="00DC2CC4">
        <w:rPr>
          <w:rFonts w:hint="cs"/>
          <w:rtl/>
        </w:rPr>
        <w:t>ه</w:t>
      </w:r>
      <w:r w:rsidR="00010C55">
        <w:rPr>
          <w:rFonts w:hint="cs"/>
          <w:rtl/>
        </w:rPr>
        <w:t xml:space="preserve"> است، ب</w:t>
      </w:r>
      <w:r w:rsidR="00DC2CC4">
        <w:rPr>
          <w:rFonts w:hint="cs"/>
          <w:rtl/>
        </w:rPr>
        <w:t>ه</w:t>
      </w:r>
      <w:r w:rsidR="00010C55">
        <w:rPr>
          <w:rFonts w:hint="cs"/>
          <w:rtl/>
        </w:rPr>
        <w:t xml:space="preserve"> تمام نواحی زندگی اجتماعی انسان نطر دوخت</w:t>
      </w:r>
      <w:r w:rsidR="00DC2CC4">
        <w:rPr>
          <w:rFonts w:hint="cs"/>
          <w:rtl/>
        </w:rPr>
        <w:t>ه</w:t>
      </w:r>
      <w:r w:rsidR="00010C55">
        <w:rPr>
          <w:rFonts w:hint="cs"/>
          <w:rtl/>
        </w:rPr>
        <w:t xml:space="preserve"> است و چنانچ</w:t>
      </w:r>
      <w:r w:rsidR="00DC2CC4">
        <w:rPr>
          <w:rFonts w:hint="cs"/>
          <w:rtl/>
        </w:rPr>
        <w:t>ه</w:t>
      </w:r>
      <w:r w:rsidR="00010C55">
        <w:rPr>
          <w:rFonts w:hint="cs"/>
          <w:rtl/>
        </w:rPr>
        <w:t xml:space="preserve"> ب</w:t>
      </w:r>
      <w:r w:rsidR="00DC2CC4">
        <w:rPr>
          <w:rFonts w:hint="cs"/>
          <w:rtl/>
        </w:rPr>
        <w:t>ه</w:t>
      </w:r>
      <w:r w:rsidR="00010C55">
        <w:rPr>
          <w:rFonts w:hint="cs"/>
          <w:rtl/>
        </w:rPr>
        <w:t xml:space="preserve"> تمام و کمال در</w:t>
      </w:r>
      <w:r w:rsidR="003E75FA">
        <w:rPr>
          <w:rFonts w:hint="cs"/>
          <w:rtl/>
        </w:rPr>
        <w:t xml:space="preserve"> </w:t>
      </w:r>
      <w:r w:rsidR="00010C55">
        <w:rPr>
          <w:rFonts w:hint="cs"/>
          <w:rtl/>
        </w:rPr>
        <w:t xml:space="preserve">میان </w:t>
      </w:r>
      <w:r w:rsidR="00010C55" w:rsidRPr="003E75FA">
        <w:rPr>
          <w:rFonts w:hint="cs"/>
          <w:rtl/>
        </w:rPr>
        <w:t>ان</w:t>
      </w:r>
      <w:r w:rsidR="0030548D" w:rsidRPr="003E75FA">
        <w:rPr>
          <w:rFonts w:hint="cs"/>
          <w:rtl/>
        </w:rPr>
        <w:t>س</w:t>
      </w:r>
      <w:r w:rsidR="000C3893">
        <w:rPr>
          <w:rFonts w:hint="cs"/>
          <w:rtl/>
        </w:rPr>
        <w:t>ا</w:t>
      </w:r>
      <w:r w:rsidR="00546A50" w:rsidRPr="003E75FA">
        <w:rPr>
          <w:rFonts w:hint="cs"/>
          <w:rtl/>
        </w:rPr>
        <w:t>ن‌ھا</w:t>
      </w:r>
      <w:r w:rsidR="00010C55" w:rsidRPr="003E75FA">
        <w:rPr>
          <w:rFonts w:hint="cs"/>
          <w:rtl/>
        </w:rPr>
        <w:t xml:space="preserve"> پیاد</w:t>
      </w:r>
      <w:r w:rsidR="00DC2CC4" w:rsidRPr="003E75FA">
        <w:rPr>
          <w:rFonts w:hint="cs"/>
          <w:rtl/>
        </w:rPr>
        <w:t>ه</w:t>
      </w:r>
      <w:r w:rsidR="00010C55">
        <w:rPr>
          <w:rFonts w:hint="cs"/>
          <w:rtl/>
        </w:rPr>
        <w:t xml:space="preserve"> و اجرا گردد، ھیچ فردی از افراد اجتماع دچار سرگردانی نخواھد شد</w:t>
      </w:r>
      <w:r w:rsidR="00DC2CC4">
        <w:rPr>
          <w:rFonts w:hint="cs"/>
          <w:rtl/>
        </w:rPr>
        <w:t>.</w:t>
      </w:r>
      <w:r w:rsidR="00010C55">
        <w:rPr>
          <w:rFonts w:hint="cs"/>
          <w:rtl/>
        </w:rPr>
        <w:t xml:space="preserve"> و شما ھیچ دین و مکتبی را نمی‌یابی مانند</w:t>
      </w:r>
      <w:r w:rsidR="000C3893">
        <w:rPr>
          <w:rFonts w:hint="cs"/>
          <w:rtl/>
        </w:rPr>
        <w:t xml:space="preserve"> اسلام از بیکاری و بطالت، تنفر </w:t>
      </w:r>
      <w:r w:rsidR="00010C55">
        <w:rPr>
          <w:rFonts w:hint="cs"/>
          <w:rtl/>
        </w:rPr>
        <w:t xml:space="preserve">و </w:t>
      </w:r>
      <w:r w:rsidR="004E35D7">
        <w:rPr>
          <w:rFonts w:hint="cs"/>
          <w:rtl/>
        </w:rPr>
        <w:t>بیزاری جست</w:t>
      </w:r>
      <w:r w:rsidR="00DC2CC4">
        <w:rPr>
          <w:rFonts w:hint="cs"/>
          <w:rtl/>
        </w:rPr>
        <w:t>ه</w:t>
      </w:r>
      <w:r w:rsidR="004E35D7">
        <w:rPr>
          <w:rFonts w:hint="cs"/>
          <w:rtl/>
        </w:rPr>
        <w:t xml:space="preserve"> باشد و اسلام ھموار</w:t>
      </w:r>
      <w:r w:rsidR="00DC2CC4">
        <w:rPr>
          <w:rFonts w:hint="cs"/>
          <w:rtl/>
        </w:rPr>
        <w:t>ه</w:t>
      </w:r>
      <w:r w:rsidR="004E35D7">
        <w:rPr>
          <w:rFonts w:hint="cs"/>
          <w:rtl/>
        </w:rPr>
        <w:t xml:space="preserve"> بر تربیت فرد مفید و کارا پا فشرد</w:t>
      </w:r>
      <w:r w:rsidR="00DC2CC4">
        <w:rPr>
          <w:rFonts w:hint="cs"/>
          <w:rtl/>
        </w:rPr>
        <w:t>ه</w:t>
      </w:r>
      <w:r w:rsidR="004E35D7">
        <w:rPr>
          <w:rFonts w:hint="cs"/>
          <w:rtl/>
        </w:rPr>
        <w:t xml:space="preserve"> است و پیامبر اسلام </w:t>
      </w:r>
      <w:r w:rsidR="004E35D7">
        <w:rPr>
          <w:rFonts w:cs="CTraditional Arabic" w:hint="cs"/>
          <w:rtl/>
        </w:rPr>
        <w:t>ص</w:t>
      </w:r>
      <w:r w:rsidR="004E35D7">
        <w:rPr>
          <w:rFonts w:hint="cs"/>
          <w:rtl/>
        </w:rPr>
        <w:t xml:space="preserve"> می‌فرماید:</w:t>
      </w:r>
    </w:p>
    <w:p w:rsidR="00174966" w:rsidRDefault="004E35D7" w:rsidP="0030548D">
      <w:pPr>
        <w:pStyle w:val="a8"/>
        <w:rPr>
          <w:rtl/>
        </w:rPr>
      </w:pPr>
      <w:r>
        <w:rPr>
          <w:rFonts w:ascii="Traditional Arabic" w:hAnsi="Traditional Arabic" w:cs="Traditional Arabic"/>
          <w:rtl/>
        </w:rPr>
        <w:t>«</w:t>
      </w:r>
      <w:r w:rsidR="00174966" w:rsidRPr="00836533">
        <w:rPr>
          <w:rStyle w:val="Char3"/>
          <w:rtl/>
        </w:rPr>
        <w:t>ال</w:t>
      </w:r>
      <w:r w:rsidR="00174966" w:rsidRPr="002033D2">
        <w:rPr>
          <w:rStyle w:val="Char3"/>
          <w:rFonts w:ascii="Calibri" w:hAnsi="Calibri" w:hint="cs"/>
          <w:rtl/>
        </w:rPr>
        <w:t>ـ</w:t>
      </w:r>
      <w:r w:rsidR="00174966" w:rsidRPr="00836533">
        <w:rPr>
          <w:rStyle w:val="Char3"/>
          <w:rtl/>
        </w:rPr>
        <w:t>مؤم</w:t>
      </w:r>
      <w:r w:rsidR="00174966">
        <w:rPr>
          <w:rStyle w:val="Char3"/>
          <w:rFonts w:hint="cs"/>
          <w:rtl/>
        </w:rPr>
        <w:t>ِ</w:t>
      </w:r>
      <w:r w:rsidR="00174966" w:rsidRPr="00836533">
        <w:rPr>
          <w:rStyle w:val="Char3"/>
          <w:rtl/>
        </w:rPr>
        <w:t>ن</w:t>
      </w:r>
      <w:r w:rsidR="00174966">
        <w:rPr>
          <w:rStyle w:val="Char3"/>
          <w:rFonts w:hint="cs"/>
          <w:rtl/>
        </w:rPr>
        <w:t>ُ</w:t>
      </w:r>
      <w:r w:rsidR="00174966" w:rsidRPr="00836533">
        <w:rPr>
          <w:rStyle w:val="Char3"/>
          <w:rtl/>
        </w:rPr>
        <w:t xml:space="preserve"> الق</w:t>
      </w:r>
      <w:r w:rsidR="00174966">
        <w:rPr>
          <w:rStyle w:val="Char3"/>
          <w:rFonts w:hint="cs"/>
          <w:rtl/>
        </w:rPr>
        <w:t>َ</w:t>
      </w:r>
      <w:r w:rsidR="00174966" w:rsidRPr="00836533">
        <w:rPr>
          <w:rStyle w:val="Char3"/>
          <w:rtl/>
        </w:rPr>
        <w:t>و</w:t>
      </w:r>
      <w:r w:rsidR="00174966">
        <w:rPr>
          <w:rStyle w:val="Char3"/>
          <w:rFonts w:hint="cs"/>
          <w:rtl/>
        </w:rPr>
        <w:t>ِ</w:t>
      </w:r>
      <w:r w:rsidR="00174966" w:rsidRPr="00836533">
        <w:rPr>
          <w:rStyle w:val="Char3"/>
          <w:rtl/>
        </w:rPr>
        <w:t>ي</w:t>
      </w:r>
      <w:r w:rsidR="00174966">
        <w:rPr>
          <w:rStyle w:val="Char3"/>
          <w:rFonts w:hint="cs"/>
          <w:rtl/>
        </w:rPr>
        <w:t>ُ</w:t>
      </w:r>
      <w:r w:rsidR="00174966" w:rsidRPr="00836533">
        <w:rPr>
          <w:rStyle w:val="Char3"/>
          <w:rtl/>
        </w:rPr>
        <w:t xml:space="preserve"> خ</w:t>
      </w:r>
      <w:r w:rsidR="00174966">
        <w:rPr>
          <w:rStyle w:val="Char3"/>
          <w:rFonts w:hint="cs"/>
          <w:rtl/>
        </w:rPr>
        <w:t>َ</w:t>
      </w:r>
      <w:r w:rsidR="00174966" w:rsidRPr="00836533">
        <w:rPr>
          <w:rStyle w:val="Char3"/>
          <w:rtl/>
        </w:rPr>
        <w:t>ي</w:t>
      </w:r>
      <w:r w:rsidR="00174966">
        <w:rPr>
          <w:rStyle w:val="Char3"/>
          <w:rFonts w:hint="cs"/>
          <w:rtl/>
        </w:rPr>
        <w:t>ْ</w:t>
      </w:r>
      <w:r w:rsidR="00174966" w:rsidRPr="00836533">
        <w:rPr>
          <w:rStyle w:val="Char3"/>
          <w:rtl/>
        </w:rPr>
        <w:t>ر</w:t>
      </w:r>
      <w:r w:rsidR="00174966">
        <w:rPr>
          <w:rStyle w:val="Char3"/>
          <w:rFonts w:hint="cs"/>
          <w:rtl/>
        </w:rPr>
        <w:t>ٌ</w:t>
      </w:r>
      <w:r w:rsidR="00174966" w:rsidRPr="00836533">
        <w:rPr>
          <w:rStyle w:val="Char3"/>
          <w:rtl/>
        </w:rPr>
        <w:t xml:space="preserve"> و</w:t>
      </w:r>
      <w:r w:rsidR="00174966">
        <w:rPr>
          <w:rStyle w:val="Char3"/>
          <w:rFonts w:hint="cs"/>
          <w:rtl/>
        </w:rPr>
        <w:t>َ</w:t>
      </w:r>
      <w:r w:rsidR="00174966" w:rsidRPr="00836533">
        <w:rPr>
          <w:rStyle w:val="Char3"/>
          <w:rtl/>
        </w:rPr>
        <w:t xml:space="preserve"> أ</w:t>
      </w:r>
      <w:r w:rsidR="00174966">
        <w:rPr>
          <w:rStyle w:val="Char3"/>
          <w:rFonts w:hint="cs"/>
          <w:rtl/>
        </w:rPr>
        <w:t>َ</w:t>
      </w:r>
      <w:r w:rsidR="00174966" w:rsidRPr="00836533">
        <w:rPr>
          <w:rStyle w:val="Char3"/>
          <w:rtl/>
        </w:rPr>
        <w:t>ح</w:t>
      </w:r>
      <w:r w:rsidR="00174966">
        <w:rPr>
          <w:rStyle w:val="Char3"/>
          <w:rFonts w:hint="cs"/>
          <w:rtl/>
        </w:rPr>
        <w:t>َ</w:t>
      </w:r>
      <w:r w:rsidR="00174966" w:rsidRPr="00836533">
        <w:rPr>
          <w:rStyle w:val="Char3"/>
          <w:rtl/>
        </w:rPr>
        <w:t>ب</w:t>
      </w:r>
      <w:r w:rsidR="00174966">
        <w:rPr>
          <w:rStyle w:val="Char3"/>
          <w:rFonts w:hint="cs"/>
          <w:rtl/>
        </w:rPr>
        <w:t>ُّ</w:t>
      </w:r>
      <w:r w:rsidR="00174966" w:rsidRPr="00836533">
        <w:rPr>
          <w:rStyle w:val="Char3"/>
          <w:rtl/>
        </w:rPr>
        <w:t xml:space="preserve"> إ</w:t>
      </w:r>
      <w:r w:rsidR="00174966">
        <w:rPr>
          <w:rStyle w:val="Char3"/>
          <w:rFonts w:hint="cs"/>
          <w:rtl/>
        </w:rPr>
        <w:t>ِ</w:t>
      </w:r>
      <w:r w:rsidR="00174966" w:rsidRPr="00836533">
        <w:rPr>
          <w:rStyle w:val="Char3"/>
          <w:rtl/>
        </w:rPr>
        <w:t>لى</w:t>
      </w:r>
      <w:r w:rsidR="00174966">
        <w:rPr>
          <w:rStyle w:val="Char3"/>
          <w:rFonts w:hint="cs"/>
          <w:rtl/>
        </w:rPr>
        <w:t>َ</w:t>
      </w:r>
      <w:r w:rsidR="00174966" w:rsidRPr="00836533">
        <w:rPr>
          <w:rStyle w:val="Char3"/>
          <w:rtl/>
        </w:rPr>
        <w:t xml:space="preserve"> الله</w:t>
      </w:r>
      <w:r w:rsidR="00174966">
        <w:rPr>
          <w:rStyle w:val="Char3"/>
          <w:rFonts w:hint="cs"/>
          <w:rtl/>
        </w:rPr>
        <w:t>ِ</w:t>
      </w:r>
      <w:r w:rsidR="00174966" w:rsidRPr="00836533">
        <w:rPr>
          <w:rStyle w:val="Char3"/>
          <w:rtl/>
        </w:rPr>
        <w:t xml:space="preserve"> م</w:t>
      </w:r>
      <w:r w:rsidR="00174966">
        <w:rPr>
          <w:rStyle w:val="Char3"/>
          <w:rFonts w:hint="cs"/>
          <w:rtl/>
        </w:rPr>
        <w:t>ِ</w:t>
      </w:r>
      <w:r w:rsidR="00174966" w:rsidRPr="00836533">
        <w:rPr>
          <w:rStyle w:val="Char3"/>
          <w:rtl/>
        </w:rPr>
        <w:t>ن</w:t>
      </w:r>
      <w:r w:rsidR="00174966">
        <w:rPr>
          <w:rStyle w:val="Char3"/>
          <w:rFonts w:hint="cs"/>
          <w:rtl/>
        </w:rPr>
        <w:t>َ</w:t>
      </w:r>
      <w:r w:rsidR="00174966" w:rsidRPr="00836533">
        <w:rPr>
          <w:rStyle w:val="Char3"/>
          <w:rtl/>
        </w:rPr>
        <w:t xml:space="preserve"> ال</w:t>
      </w:r>
      <w:r w:rsidR="00174966">
        <w:rPr>
          <w:rStyle w:val="Char3"/>
          <w:rFonts w:hint="cs"/>
          <w:rtl/>
        </w:rPr>
        <w:t>ـ</w:t>
      </w:r>
      <w:r w:rsidR="00174966" w:rsidRPr="00836533">
        <w:rPr>
          <w:rStyle w:val="Char3"/>
          <w:rtl/>
        </w:rPr>
        <w:t>م</w:t>
      </w:r>
      <w:r w:rsidR="00174966">
        <w:rPr>
          <w:rStyle w:val="Char3"/>
          <w:rFonts w:hint="cs"/>
          <w:rtl/>
        </w:rPr>
        <w:t>ُ</w:t>
      </w:r>
      <w:r w:rsidR="00174966" w:rsidRPr="00836533">
        <w:rPr>
          <w:rStyle w:val="Char3"/>
          <w:rtl/>
        </w:rPr>
        <w:t>ؤم</w:t>
      </w:r>
      <w:r w:rsidR="00174966">
        <w:rPr>
          <w:rStyle w:val="Char3"/>
          <w:rFonts w:hint="cs"/>
          <w:rtl/>
        </w:rPr>
        <w:t>ِ</w:t>
      </w:r>
      <w:r w:rsidR="00174966" w:rsidRPr="00836533">
        <w:rPr>
          <w:rStyle w:val="Char3"/>
          <w:rtl/>
        </w:rPr>
        <w:t>ن</w:t>
      </w:r>
      <w:r w:rsidR="00174966">
        <w:rPr>
          <w:rStyle w:val="Char3"/>
          <w:rFonts w:hint="cs"/>
          <w:rtl/>
        </w:rPr>
        <w:t>ِ</w:t>
      </w:r>
      <w:r w:rsidR="00174966" w:rsidRPr="00836533">
        <w:rPr>
          <w:rStyle w:val="Char3"/>
          <w:rtl/>
        </w:rPr>
        <w:t xml:space="preserve"> الض</w:t>
      </w:r>
      <w:r w:rsidR="00174966">
        <w:rPr>
          <w:rStyle w:val="Char3"/>
          <w:rFonts w:hint="cs"/>
          <w:rtl/>
        </w:rPr>
        <w:t>َّ</w:t>
      </w:r>
      <w:r w:rsidR="00174966" w:rsidRPr="00836533">
        <w:rPr>
          <w:rStyle w:val="Char3"/>
          <w:rtl/>
        </w:rPr>
        <w:t>ع</w:t>
      </w:r>
      <w:r w:rsidR="00174966">
        <w:rPr>
          <w:rStyle w:val="Char3"/>
          <w:rFonts w:hint="cs"/>
          <w:rtl/>
        </w:rPr>
        <w:t>ِ</w:t>
      </w:r>
      <w:r w:rsidR="00174966" w:rsidRPr="00836533">
        <w:rPr>
          <w:rStyle w:val="Char3"/>
          <w:rtl/>
        </w:rPr>
        <w:t>يف</w:t>
      </w:r>
      <w:r>
        <w:rPr>
          <w:rFonts w:ascii="Traditional Arabic" w:hAnsi="Traditional Arabic" w:cs="Traditional Arabic"/>
          <w:rtl/>
        </w:rPr>
        <w:t>»</w:t>
      </w:r>
      <w:r w:rsidR="0030548D">
        <w:rPr>
          <w:rFonts w:ascii="Traditional Arabic" w:hAnsi="Traditional Arabic" w:cs="Traditional Arabic" w:hint="cs"/>
          <w:rtl/>
        </w:rPr>
        <w:t>.</w:t>
      </w:r>
      <w:r>
        <w:rPr>
          <w:rFonts w:hint="cs"/>
          <w:rtl/>
        </w:rPr>
        <w:t xml:space="preserve"> </w:t>
      </w:r>
      <w:r w:rsidR="001A768D">
        <w:rPr>
          <w:rFonts w:ascii="Traditional Arabic" w:hAnsi="Traditional Arabic" w:cs="Traditional Arabic"/>
          <w:rtl/>
        </w:rPr>
        <w:t>«</w:t>
      </w:r>
      <w:r w:rsidR="001A768D" w:rsidRPr="001A768D">
        <w:rPr>
          <w:rStyle w:val="Chare"/>
          <w:rFonts w:hint="cs"/>
          <w:rtl/>
        </w:rPr>
        <w:t>مؤمن قوی و توانا بھتر و محبوب‌تر از مؤمن ضعیف است پیش خدا</w:t>
      </w:r>
      <w:r w:rsidR="001A768D">
        <w:rPr>
          <w:rFonts w:ascii="Traditional Arabic" w:hAnsi="Traditional Arabic" w:cs="Traditional Arabic"/>
          <w:rtl/>
        </w:rPr>
        <w:t>»</w:t>
      </w:r>
      <w:r w:rsidR="00DC2CC4">
        <w:rPr>
          <w:rFonts w:hint="cs"/>
          <w:rtl/>
        </w:rPr>
        <w:t>.</w:t>
      </w:r>
    </w:p>
    <w:p w:rsidR="00174966" w:rsidRDefault="00174966" w:rsidP="00ED7F33">
      <w:pPr>
        <w:pStyle w:val="a8"/>
        <w:rPr>
          <w:rtl/>
          <w:lang w:bidi="ur-PK"/>
        </w:rPr>
      </w:pPr>
      <w:r>
        <w:rPr>
          <w:rFonts w:hint="cs"/>
          <w:rtl/>
          <w:lang w:bidi="ur-PK"/>
        </w:rPr>
        <w:t>و در پھن</w:t>
      </w:r>
      <w:r w:rsidR="00DC2CC4">
        <w:rPr>
          <w:rFonts w:hint="cs"/>
          <w:rtl/>
          <w:lang w:bidi="ur-PK"/>
        </w:rPr>
        <w:t>ۀ</w:t>
      </w:r>
      <w:r>
        <w:rPr>
          <w:rFonts w:hint="cs"/>
          <w:rtl/>
          <w:lang w:bidi="ur-PK"/>
        </w:rPr>
        <w:t xml:space="preserve"> گیتی ھیچ دینی مانند اسلام دانش اندوزی را مورد ت</w:t>
      </w:r>
      <w:r w:rsidR="00DC2CC4">
        <w:rPr>
          <w:rFonts w:hint="cs"/>
          <w:rtl/>
          <w:lang w:bidi="ur-PK"/>
        </w:rPr>
        <w:t>أ</w:t>
      </w:r>
      <w:r>
        <w:rPr>
          <w:rFonts w:hint="cs"/>
          <w:rtl/>
          <w:lang w:bidi="ur-PK"/>
        </w:rPr>
        <w:t>کید و ترغیب قرار نداد</w:t>
      </w:r>
      <w:r w:rsidR="00DC2CC4">
        <w:rPr>
          <w:rFonts w:hint="cs"/>
          <w:rtl/>
          <w:lang w:bidi="ur-PK"/>
        </w:rPr>
        <w:t>ه</w:t>
      </w:r>
      <w:r>
        <w:rPr>
          <w:rFonts w:hint="cs"/>
          <w:rtl/>
          <w:lang w:bidi="ur-PK"/>
        </w:rPr>
        <w:t xml:space="preserve"> است و در این رابط</w:t>
      </w:r>
      <w:r w:rsidR="00DC2CC4">
        <w:rPr>
          <w:rFonts w:hint="cs"/>
          <w:rtl/>
          <w:lang w:bidi="ur-PK"/>
        </w:rPr>
        <w:t>ه</w:t>
      </w:r>
      <w:r w:rsidR="0030548D">
        <w:rPr>
          <w:rFonts w:hint="cs"/>
          <w:rtl/>
          <w:lang w:bidi="ur-PK"/>
        </w:rPr>
        <w:t xml:space="preserve"> پیامبر </w:t>
      </w:r>
      <w:r w:rsidR="0030548D" w:rsidRPr="003E75FA">
        <w:rPr>
          <w:rFonts w:hint="cs"/>
          <w:rtl/>
        </w:rPr>
        <w:t>عظ</w:t>
      </w:r>
      <w:r w:rsidRPr="003E75FA">
        <w:rPr>
          <w:rFonts w:hint="cs"/>
          <w:rtl/>
        </w:rPr>
        <w:t>یم</w:t>
      </w:r>
      <w:r w:rsidRPr="0030548D">
        <w:rPr>
          <w:rFonts w:hint="cs"/>
          <w:color w:val="FF0000"/>
          <w:rtl/>
          <w:lang w:bidi="ur-PK"/>
        </w:rPr>
        <w:t xml:space="preserve"> </w:t>
      </w:r>
      <w:r>
        <w:rPr>
          <w:rFonts w:hint="cs"/>
          <w:rtl/>
          <w:lang w:bidi="ur-PK"/>
        </w:rPr>
        <w:t>الش</w:t>
      </w:r>
      <w:r w:rsidR="00DC2CC4">
        <w:rPr>
          <w:rFonts w:hint="cs"/>
          <w:rtl/>
          <w:lang w:bidi="ur-PK"/>
        </w:rPr>
        <w:t>أ</w:t>
      </w:r>
      <w:r>
        <w:rPr>
          <w:rFonts w:hint="cs"/>
          <w:rtl/>
          <w:lang w:bidi="ur-PK"/>
        </w:rPr>
        <w:t>ن می‌فرماید:</w:t>
      </w:r>
    </w:p>
    <w:p w:rsidR="00174966" w:rsidRPr="009D08FC" w:rsidRDefault="00174966" w:rsidP="00B1213B">
      <w:pPr>
        <w:pStyle w:val="a8"/>
        <w:rPr>
          <w:spacing w:val="-4"/>
          <w:rtl/>
          <w:lang w:bidi="ur-PK"/>
        </w:rPr>
      </w:pPr>
      <w:r w:rsidRPr="009D08FC">
        <w:rPr>
          <w:rFonts w:ascii="Traditional Arabic" w:hAnsi="Traditional Arabic" w:cs="Traditional Arabic"/>
          <w:spacing w:val="-4"/>
          <w:rtl/>
          <w:lang w:bidi="ur-PK"/>
        </w:rPr>
        <w:t>«</w:t>
      </w:r>
      <w:r w:rsidR="00B1213B" w:rsidRPr="009D08FC">
        <w:rPr>
          <w:rStyle w:val="Char3"/>
          <w:spacing w:val="-4"/>
          <w:rtl/>
        </w:rPr>
        <w:t>ي</w:t>
      </w:r>
      <w:r w:rsidR="00B1213B" w:rsidRPr="009D08FC">
        <w:rPr>
          <w:rStyle w:val="Char3"/>
          <w:rFonts w:ascii="Calibri" w:hAnsi="Calibri" w:hint="cs"/>
          <w:spacing w:val="-4"/>
          <w:rtl/>
        </w:rPr>
        <w:t>ُ</w:t>
      </w:r>
      <w:r w:rsidR="00B1213B" w:rsidRPr="009D08FC">
        <w:rPr>
          <w:rStyle w:val="Char3"/>
          <w:spacing w:val="-4"/>
          <w:rtl/>
        </w:rPr>
        <w:t>وز</w:t>
      </w:r>
      <w:r w:rsidR="00B1213B" w:rsidRPr="009D08FC">
        <w:rPr>
          <w:rStyle w:val="Char3"/>
          <w:rFonts w:hint="cs"/>
          <w:spacing w:val="-4"/>
          <w:rtl/>
        </w:rPr>
        <w:t>َ</w:t>
      </w:r>
      <w:r w:rsidR="00B1213B" w:rsidRPr="009D08FC">
        <w:rPr>
          <w:rStyle w:val="Char3"/>
          <w:spacing w:val="-4"/>
          <w:rtl/>
        </w:rPr>
        <w:t>ن</w:t>
      </w:r>
      <w:r w:rsidR="00B1213B" w:rsidRPr="009D08FC">
        <w:rPr>
          <w:rStyle w:val="Char3"/>
          <w:rFonts w:hint="cs"/>
          <w:spacing w:val="-4"/>
          <w:rtl/>
        </w:rPr>
        <w:t>ُ</w:t>
      </w:r>
      <w:r w:rsidR="00B1213B" w:rsidRPr="009D08FC">
        <w:rPr>
          <w:rStyle w:val="Char3"/>
          <w:spacing w:val="-4"/>
          <w:rtl/>
        </w:rPr>
        <w:t xml:space="preserve"> م</w:t>
      </w:r>
      <w:r w:rsidR="00B1213B" w:rsidRPr="009D08FC">
        <w:rPr>
          <w:rStyle w:val="Char3"/>
          <w:rFonts w:hint="cs"/>
          <w:spacing w:val="-4"/>
          <w:rtl/>
        </w:rPr>
        <w:t>ِ</w:t>
      </w:r>
      <w:r w:rsidR="00B1213B" w:rsidRPr="009D08FC">
        <w:rPr>
          <w:rStyle w:val="Char3"/>
          <w:spacing w:val="-4"/>
          <w:rtl/>
        </w:rPr>
        <w:t>د</w:t>
      </w:r>
      <w:r w:rsidR="00B1213B" w:rsidRPr="009D08FC">
        <w:rPr>
          <w:rStyle w:val="Char3"/>
          <w:rFonts w:hint="cs"/>
          <w:spacing w:val="-4"/>
          <w:rtl/>
        </w:rPr>
        <w:t>َ</w:t>
      </w:r>
      <w:r w:rsidR="00B1213B" w:rsidRPr="009D08FC">
        <w:rPr>
          <w:rStyle w:val="Char3"/>
          <w:spacing w:val="-4"/>
          <w:rtl/>
        </w:rPr>
        <w:t>اد</w:t>
      </w:r>
      <w:r w:rsidR="00B1213B" w:rsidRPr="009D08FC">
        <w:rPr>
          <w:rStyle w:val="Char3"/>
          <w:rFonts w:hint="cs"/>
          <w:spacing w:val="-4"/>
          <w:rtl/>
        </w:rPr>
        <w:t>َ</w:t>
      </w:r>
      <w:r w:rsidR="00B1213B" w:rsidRPr="009D08FC">
        <w:rPr>
          <w:rStyle w:val="Char3"/>
          <w:spacing w:val="-4"/>
          <w:rtl/>
        </w:rPr>
        <w:t xml:space="preserve"> الع</w:t>
      </w:r>
      <w:r w:rsidR="00B1213B" w:rsidRPr="009D08FC">
        <w:rPr>
          <w:rStyle w:val="Char3"/>
          <w:rFonts w:hint="cs"/>
          <w:spacing w:val="-4"/>
          <w:rtl/>
        </w:rPr>
        <w:t>ُ</w:t>
      </w:r>
      <w:r w:rsidR="00B1213B" w:rsidRPr="009D08FC">
        <w:rPr>
          <w:rStyle w:val="Char3"/>
          <w:spacing w:val="-4"/>
          <w:rtl/>
        </w:rPr>
        <w:t>ل</w:t>
      </w:r>
      <w:r w:rsidR="00B1213B" w:rsidRPr="009D08FC">
        <w:rPr>
          <w:rStyle w:val="Char3"/>
          <w:rFonts w:hint="cs"/>
          <w:spacing w:val="-4"/>
          <w:rtl/>
        </w:rPr>
        <w:t>َ</w:t>
      </w:r>
      <w:r w:rsidR="00B1213B" w:rsidRPr="009D08FC">
        <w:rPr>
          <w:rStyle w:val="Char3"/>
          <w:spacing w:val="-4"/>
          <w:rtl/>
        </w:rPr>
        <w:t>م</w:t>
      </w:r>
      <w:r w:rsidR="00B1213B" w:rsidRPr="009D08FC">
        <w:rPr>
          <w:rStyle w:val="Char3"/>
          <w:rFonts w:hint="cs"/>
          <w:spacing w:val="-4"/>
          <w:rtl/>
        </w:rPr>
        <w:t>َ</w:t>
      </w:r>
      <w:r w:rsidR="00DC2CC4" w:rsidRPr="009D08FC">
        <w:rPr>
          <w:rStyle w:val="Char3"/>
          <w:spacing w:val="-4"/>
          <w:rtl/>
        </w:rPr>
        <w:t>أ</w:t>
      </w:r>
      <w:r w:rsidR="00B1213B" w:rsidRPr="009D08FC">
        <w:rPr>
          <w:rStyle w:val="Char3"/>
          <w:spacing w:val="-4"/>
          <w:rtl/>
        </w:rPr>
        <w:t xml:space="preserve"> بِدِمَ</w:t>
      </w:r>
      <w:r w:rsidR="00DC2CC4" w:rsidRPr="009D08FC">
        <w:rPr>
          <w:rStyle w:val="Char3"/>
          <w:spacing w:val="-4"/>
          <w:rtl/>
        </w:rPr>
        <w:t>أ</w:t>
      </w:r>
      <w:r w:rsidR="00B1213B" w:rsidRPr="009D08FC">
        <w:rPr>
          <w:rStyle w:val="Char3"/>
          <w:spacing w:val="-4"/>
          <w:rtl/>
        </w:rPr>
        <w:t xml:space="preserve"> الشُّهَدَ</w:t>
      </w:r>
      <w:r w:rsidR="00DC2CC4" w:rsidRPr="009D08FC">
        <w:rPr>
          <w:rStyle w:val="Char3"/>
          <w:spacing w:val="-4"/>
          <w:rtl/>
        </w:rPr>
        <w:t>أ</w:t>
      </w:r>
      <w:r w:rsidRPr="009D08FC">
        <w:rPr>
          <w:rFonts w:ascii="Traditional Arabic" w:hAnsi="Traditional Arabic" w:cs="Traditional Arabic"/>
          <w:spacing w:val="-4"/>
          <w:rtl/>
          <w:lang w:bidi="ur-PK"/>
        </w:rPr>
        <w:t>»</w:t>
      </w:r>
      <w:r w:rsidR="0030548D" w:rsidRPr="009D08FC">
        <w:rPr>
          <w:rFonts w:hint="cs"/>
          <w:spacing w:val="-4"/>
          <w:rtl/>
        </w:rPr>
        <w:t>.</w:t>
      </w:r>
      <w:r w:rsidRPr="009D08FC">
        <w:rPr>
          <w:rFonts w:hint="cs"/>
          <w:spacing w:val="-4"/>
          <w:rtl/>
          <w:lang w:bidi="ur-PK"/>
        </w:rPr>
        <w:t xml:space="preserve"> </w:t>
      </w:r>
      <w:r w:rsidRPr="009D08FC">
        <w:rPr>
          <w:rFonts w:ascii="Traditional Arabic" w:hAnsi="Traditional Arabic" w:cs="Traditional Arabic"/>
          <w:spacing w:val="-4"/>
          <w:rtl/>
          <w:lang w:bidi="ur-PK"/>
        </w:rPr>
        <w:t>«</w:t>
      </w:r>
      <w:r w:rsidRPr="009D08FC">
        <w:rPr>
          <w:rStyle w:val="Chare"/>
          <w:rFonts w:hint="cs"/>
          <w:spacing w:val="-4"/>
          <w:rtl/>
        </w:rPr>
        <w:t>مداد علما و دانشمندان ھمسنگ خون شھیدان است</w:t>
      </w:r>
      <w:r w:rsidRPr="009D08FC">
        <w:rPr>
          <w:rFonts w:ascii="Traditional Arabic" w:hAnsi="Traditional Arabic" w:cs="Traditional Arabic"/>
          <w:spacing w:val="-4"/>
          <w:rtl/>
          <w:lang w:bidi="ur-PK"/>
        </w:rPr>
        <w:t>»</w:t>
      </w:r>
      <w:r w:rsidR="00DC2CC4" w:rsidRPr="009D08FC">
        <w:rPr>
          <w:rFonts w:hint="cs"/>
          <w:spacing w:val="-4"/>
          <w:rtl/>
          <w:lang w:bidi="ur-PK"/>
        </w:rPr>
        <w:t>.</w:t>
      </w:r>
    </w:p>
    <w:p w:rsidR="005F5E4F" w:rsidRDefault="00174966" w:rsidP="00ED7F33">
      <w:pPr>
        <w:pStyle w:val="a8"/>
        <w:rPr>
          <w:rtl/>
          <w:lang w:bidi="ur-PK"/>
        </w:rPr>
      </w:pPr>
      <w:r>
        <w:rPr>
          <w:rFonts w:hint="cs"/>
          <w:rtl/>
          <w:lang w:bidi="ur-PK"/>
        </w:rPr>
        <w:t>ک</w:t>
      </w:r>
      <w:r w:rsidR="00DC2CC4">
        <w:rPr>
          <w:rFonts w:hint="cs"/>
          <w:rtl/>
          <w:lang w:bidi="ur-PK"/>
        </w:rPr>
        <w:t>ه</w:t>
      </w:r>
      <w:r>
        <w:rPr>
          <w:rFonts w:hint="cs"/>
          <w:rtl/>
          <w:lang w:bidi="ur-PK"/>
        </w:rPr>
        <w:t xml:space="preserve"> بیان</w:t>
      </w:r>
      <w:r w:rsidR="000C3893">
        <w:rPr>
          <w:rFonts w:hint="eastAsia"/>
          <w:rtl/>
          <w:lang w:bidi="ur-PK"/>
        </w:rPr>
        <w:t>‌</w:t>
      </w:r>
      <w:r>
        <w:rPr>
          <w:rFonts w:hint="cs"/>
          <w:rtl/>
          <w:lang w:bidi="ur-PK"/>
        </w:rPr>
        <w:t>گر اھتمام شریعت اسلام ب</w:t>
      </w:r>
      <w:r w:rsidR="00DC2CC4">
        <w:rPr>
          <w:rFonts w:hint="cs"/>
          <w:rtl/>
          <w:lang w:bidi="ur-PK"/>
        </w:rPr>
        <w:t>ه</w:t>
      </w:r>
      <w:r>
        <w:rPr>
          <w:rFonts w:hint="cs"/>
          <w:rtl/>
          <w:lang w:bidi="ur-PK"/>
        </w:rPr>
        <w:t xml:space="preserve"> دانش و دانش اندوزی است</w:t>
      </w:r>
      <w:r w:rsidR="00DC2CC4">
        <w:rPr>
          <w:rFonts w:hint="cs"/>
          <w:rtl/>
          <w:lang w:bidi="ur-PK"/>
        </w:rPr>
        <w:t>.</w:t>
      </w:r>
      <w:r>
        <w:rPr>
          <w:rFonts w:hint="cs"/>
          <w:rtl/>
          <w:lang w:bidi="ur-PK"/>
        </w:rPr>
        <w:t xml:space="preserve"> و علم و دانش در اسلام عبارت از علم بخصوصی نیست، بلک</w:t>
      </w:r>
      <w:r w:rsidR="00DC2CC4">
        <w:rPr>
          <w:rFonts w:hint="cs"/>
          <w:rtl/>
          <w:lang w:bidi="ur-PK"/>
        </w:rPr>
        <w:t>ه</w:t>
      </w:r>
      <w:r>
        <w:rPr>
          <w:rFonts w:hint="cs"/>
          <w:rtl/>
          <w:lang w:bidi="ur-PK"/>
        </w:rPr>
        <w:t xml:space="preserve"> ھر علم مفیدی را شامل می‌شود و علم سودمند چ</w:t>
      </w:r>
      <w:r w:rsidR="00DC2CC4">
        <w:rPr>
          <w:rFonts w:hint="cs"/>
          <w:rtl/>
          <w:lang w:bidi="ur-PK"/>
        </w:rPr>
        <w:t>ه</w:t>
      </w:r>
      <w:r>
        <w:rPr>
          <w:rFonts w:hint="cs"/>
          <w:rtl/>
          <w:lang w:bidi="ur-PK"/>
        </w:rPr>
        <w:t xml:space="preserve"> در گذشت</w:t>
      </w:r>
      <w:r w:rsidR="00DC2CC4">
        <w:rPr>
          <w:rFonts w:hint="cs"/>
          <w:rtl/>
          <w:lang w:bidi="ur-PK"/>
        </w:rPr>
        <w:t>ه</w:t>
      </w:r>
      <w:r>
        <w:rPr>
          <w:rFonts w:hint="cs"/>
          <w:rtl/>
          <w:lang w:bidi="ur-PK"/>
        </w:rPr>
        <w:t xml:space="preserve"> و چ</w:t>
      </w:r>
      <w:r w:rsidR="00DC2CC4">
        <w:rPr>
          <w:rFonts w:hint="cs"/>
          <w:rtl/>
          <w:lang w:bidi="ur-PK"/>
        </w:rPr>
        <w:t>ه</w:t>
      </w:r>
      <w:r>
        <w:rPr>
          <w:rFonts w:hint="cs"/>
          <w:rtl/>
          <w:lang w:bidi="ur-PK"/>
        </w:rPr>
        <w:t xml:space="preserve"> در آیند</w:t>
      </w:r>
      <w:r w:rsidR="00DC2CC4">
        <w:rPr>
          <w:rFonts w:hint="cs"/>
          <w:rtl/>
          <w:lang w:bidi="ur-PK"/>
        </w:rPr>
        <w:t>ه</w:t>
      </w:r>
      <w:r>
        <w:rPr>
          <w:rFonts w:hint="cs"/>
          <w:rtl/>
          <w:lang w:bidi="ur-PK"/>
        </w:rPr>
        <w:t xml:space="preserve"> بدون تفاوت فرض الکفای</w:t>
      </w:r>
      <w:r w:rsidR="00DC2CC4">
        <w:rPr>
          <w:rFonts w:hint="cs"/>
          <w:rtl/>
          <w:lang w:bidi="ur-PK"/>
        </w:rPr>
        <w:t>ه</w:t>
      </w:r>
      <w:r>
        <w:rPr>
          <w:rFonts w:hint="cs"/>
          <w:rtl/>
          <w:lang w:bidi="ur-PK"/>
        </w:rPr>
        <w:t xml:space="preserve"> ھستند و چنان</w:t>
      </w:r>
      <w:r w:rsidR="000C3893">
        <w:rPr>
          <w:rFonts w:hint="eastAsia"/>
          <w:rtl/>
          <w:lang w:bidi="ur-PK"/>
        </w:rPr>
        <w:t>‌</w:t>
      </w:r>
      <w:r>
        <w:rPr>
          <w:rFonts w:hint="cs"/>
          <w:rtl/>
          <w:lang w:bidi="ur-PK"/>
        </w:rPr>
        <w:t>ک</w:t>
      </w:r>
      <w:r w:rsidR="00DC2CC4">
        <w:rPr>
          <w:rFonts w:hint="cs"/>
          <w:rtl/>
          <w:lang w:bidi="ur-PK"/>
        </w:rPr>
        <w:t>ه</w:t>
      </w:r>
      <w:r>
        <w:rPr>
          <w:rFonts w:hint="cs"/>
          <w:rtl/>
          <w:lang w:bidi="ur-PK"/>
        </w:rPr>
        <w:t xml:space="preserve"> مورد ترک و غفلت قرار گیرند، تمام مسلمانان گناھکار</w:t>
      </w:r>
      <w:r w:rsidR="00B1213B">
        <w:rPr>
          <w:rFonts w:hint="cs"/>
          <w:rtl/>
          <w:lang w:bidi="ur-PK"/>
        </w:rPr>
        <w:t xml:space="preserve"> شناخت</w:t>
      </w:r>
      <w:r w:rsidR="00DC2CC4">
        <w:rPr>
          <w:rFonts w:hint="cs"/>
          <w:rtl/>
          <w:lang w:bidi="ur-PK"/>
        </w:rPr>
        <w:t>ه</w:t>
      </w:r>
      <w:r w:rsidR="00B1213B">
        <w:rPr>
          <w:rFonts w:hint="cs"/>
          <w:rtl/>
          <w:lang w:bidi="ur-PK"/>
        </w:rPr>
        <w:t xml:space="preserve"> می‌شوند و ھیچ امتی بدون توج</w:t>
      </w:r>
      <w:r w:rsidR="00DC2CC4">
        <w:rPr>
          <w:rFonts w:hint="cs"/>
          <w:rtl/>
          <w:lang w:bidi="ur-PK"/>
        </w:rPr>
        <w:t>ه</w:t>
      </w:r>
      <w:r w:rsidR="00B1213B">
        <w:rPr>
          <w:rFonts w:hint="cs"/>
          <w:rtl/>
          <w:lang w:bidi="ur-PK"/>
        </w:rPr>
        <w:t xml:space="preserve"> ب</w:t>
      </w:r>
      <w:r w:rsidR="00DC2CC4">
        <w:rPr>
          <w:rFonts w:hint="cs"/>
          <w:rtl/>
          <w:lang w:bidi="ur-PK"/>
        </w:rPr>
        <w:t>ه</w:t>
      </w:r>
      <w:r w:rsidR="00B1213B">
        <w:rPr>
          <w:rFonts w:hint="cs"/>
          <w:rtl/>
          <w:lang w:bidi="ur-PK"/>
        </w:rPr>
        <w:t xml:space="preserve"> علم و دانش امکان پیشرفت نخواھد داشت و پیشرفت علم و دانش نیز در گرو یک نظام اقتصادی استوار و محکم می‌باشد و ب</w:t>
      </w:r>
      <w:r w:rsidR="00DC2CC4">
        <w:rPr>
          <w:rFonts w:hint="cs"/>
          <w:rtl/>
          <w:lang w:bidi="ur-PK"/>
        </w:rPr>
        <w:t>ه</w:t>
      </w:r>
      <w:r w:rsidR="00B1213B">
        <w:rPr>
          <w:rFonts w:hint="cs"/>
          <w:rtl/>
          <w:lang w:bidi="ur-PK"/>
        </w:rPr>
        <w:t xml:space="preserve"> حیات و زندگی‌ام قسم کسی ک</w:t>
      </w:r>
      <w:r w:rsidR="00DC2CC4">
        <w:rPr>
          <w:rFonts w:hint="cs"/>
          <w:rtl/>
          <w:lang w:bidi="ur-PK"/>
        </w:rPr>
        <w:t>ه</w:t>
      </w:r>
      <w:r w:rsidR="00B1213B">
        <w:rPr>
          <w:rFonts w:hint="cs"/>
          <w:rtl/>
          <w:lang w:bidi="ur-PK"/>
        </w:rPr>
        <w:t xml:space="preserve"> در جھت پیشرفت اقتصاد امت اسلامی گام بردارد، از مجاھدین ب</w:t>
      </w:r>
      <w:r w:rsidR="00DC2CC4">
        <w:rPr>
          <w:rFonts w:hint="cs"/>
          <w:rtl/>
          <w:lang w:bidi="ur-PK"/>
        </w:rPr>
        <w:t>ه</w:t>
      </w:r>
      <w:r w:rsidR="00B1213B">
        <w:rPr>
          <w:rFonts w:hint="cs"/>
          <w:rtl/>
          <w:lang w:bidi="ur-PK"/>
        </w:rPr>
        <w:t xml:space="preserve"> شمار می‌رود، چون فقر و جھل و بیماری ک</w:t>
      </w:r>
      <w:r w:rsidR="00DC2CC4">
        <w:rPr>
          <w:rFonts w:hint="cs"/>
          <w:rtl/>
          <w:lang w:bidi="ur-PK"/>
        </w:rPr>
        <w:t>ه</w:t>
      </w:r>
      <w:r w:rsidR="00B1213B">
        <w:rPr>
          <w:rFonts w:hint="cs"/>
          <w:rtl/>
          <w:lang w:bidi="ur-PK"/>
        </w:rPr>
        <w:t xml:space="preserve"> آفت‌ھای کشند</w:t>
      </w:r>
      <w:r w:rsidR="00DC2CC4">
        <w:rPr>
          <w:rFonts w:hint="cs"/>
          <w:rtl/>
          <w:lang w:bidi="ur-PK"/>
        </w:rPr>
        <w:t>ۀ</w:t>
      </w:r>
      <w:r w:rsidR="00B1213B">
        <w:rPr>
          <w:rFonts w:hint="cs"/>
          <w:rtl/>
          <w:lang w:bidi="ur-PK"/>
        </w:rPr>
        <w:t xml:space="preserve"> ھر جامع</w:t>
      </w:r>
      <w:r w:rsidR="00DC2CC4">
        <w:rPr>
          <w:rFonts w:hint="cs"/>
          <w:rtl/>
          <w:lang w:bidi="ur-PK"/>
        </w:rPr>
        <w:t>ه</w:t>
      </w:r>
      <w:r w:rsidR="00B1213B">
        <w:rPr>
          <w:rFonts w:hint="cs"/>
          <w:rtl/>
          <w:lang w:bidi="ur-PK"/>
        </w:rPr>
        <w:t>‌ای ھستند جز در سای</w:t>
      </w:r>
      <w:r w:rsidR="00DC2CC4">
        <w:rPr>
          <w:rFonts w:hint="cs"/>
          <w:rtl/>
          <w:lang w:bidi="ur-PK"/>
        </w:rPr>
        <w:t>ه</w:t>
      </w:r>
      <w:r w:rsidR="00B1213B">
        <w:rPr>
          <w:rFonts w:hint="cs"/>
          <w:rtl/>
          <w:lang w:bidi="ur-PK"/>
        </w:rPr>
        <w:t>‌ی یک نظام</w:t>
      </w:r>
      <w:r w:rsidR="003E75FA">
        <w:rPr>
          <w:rFonts w:hint="cs"/>
          <w:rtl/>
          <w:lang w:bidi="ur-PK"/>
        </w:rPr>
        <w:t xml:space="preserve"> اقتصادی قدرت</w:t>
      </w:r>
      <w:r w:rsidR="005F5E4F">
        <w:rPr>
          <w:rFonts w:hint="cs"/>
          <w:rtl/>
          <w:lang w:bidi="ur-PK"/>
        </w:rPr>
        <w:t>مند ک</w:t>
      </w:r>
      <w:r w:rsidR="00DC2CC4">
        <w:rPr>
          <w:rFonts w:hint="cs"/>
          <w:rtl/>
          <w:lang w:bidi="ur-PK"/>
        </w:rPr>
        <w:t>ه</w:t>
      </w:r>
      <w:r w:rsidR="005F5E4F">
        <w:rPr>
          <w:rFonts w:hint="cs"/>
          <w:rtl/>
          <w:lang w:bidi="ur-PK"/>
        </w:rPr>
        <w:t xml:space="preserve"> مستوای علمی و معیشتی مردم را تعالی بخشد، از بین نمی‌روند</w:t>
      </w:r>
      <w:r w:rsidR="00DC2CC4">
        <w:rPr>
          <w:rFonts w:hint="cs"/>
          <w:rtl/>
          <w:lang w:bidi="ur-PK"/>
        </w:rPr>
        <w:t>.</w:t>
      </w:r>
      <w:r w:rsidR="005F5E4F">
        <w:rPr>
          <w:rFonts w:hint="cs"/>
          <w:rtl/>
          <w:lang w:bidi="ur-PK"/>
        </w:rPr>
        <w:t xml:space="preserve"> و این قول درست است ک</w:t>
      </w:r>
      <w:r w:rsidR="00DC2CC4">
        <w:rPr>
          <w:rFonts w:hint="cs"/>
          <w:rtl/>
          <w:lang w:bidi="ur-PK"/>
        </w:rPr>
        <w:t>ه</w:t>
      </w:r>
      <w:r w:rsidR="005F5E4F">
        <w:rPr>
          <w:rFonts w:hint="cs"/>
          <w:rtl/>
          <w:lang w:bidi="ur-PK"/>
        </w:rPr>
        <w:t xml:space="preserve"> نیل ب</w:t>
      </w:r>
      <w:r w:rsidR="00DC2CC4">
        <w:rPr>
          <w:rFonts w:hint="cs"/>
          <w:rtl/>
          <w:lang w:bidi="ur-PK"/>
        </w:rPr>
        <w:t>ه</w:t>
      </w:r>
      <w:r w:rsidR="005F5E4F">
        <w:rPr>
          <w:rFonts w:hint="cs"/>
          <w:rtl/>
          <w:lang w:bidi="ur-PK"/>
        </w:rPr>
        <w:t xml:space="preserve"> چنین نظامی اقتصادی جز در سای</w:t>
      </w:r>
      <w:r w:rsidR="00DC2CC4">
        <w:rPr>
          <w:rFonts w:hint="cs"/>
          <w:rtl/>
          <w:lang w:bidi="ur-PK"/>
        </w:rPr>
        <w:t>ۀ</w:t>
      </w:r>
      <w:r w:rsidR="005F5E4F">
        <w:rPr>
          <w:rFonts w:hint="cs"/>
          <w:rtl/>
          <w:lang w:bidi="ur-PK"/>
        </w:rPr>
        <w:t xml:space="preserve"> ھمت‌ھای بلند و اندیش</w:t>
      </w:r>
      <w:r w:rsidR="00DC2CC4">
        <w:rPr>
          <w:rFonts w:hint="cs"/>
          <w:rtl/>
          <w:lang w:bidi="ur-PK"/>
        </w:rPr>
        <w:t>ه</w:t>
      </w:r>
      <w:r w:rsidR="005F5E4F">
        <w:rPr>
          <w:rFonts w:hint="cs"/>
          <w:rtl/>
          <w:lang w:bidi="ur-PK"/>
        </w:rPr>
        <w:t>‌ھای برتر و سعی و تلاش پیگیر میسر نخواھد بود</w:t>
      </w:r>
      <w:r w:rsidR="00DC2CC4">
        <w:rPr>
          <w:rFonts w:hint="cs"/>
          <w:rtl/>
          <w:lang w:bidi="ur-PK"/>
        </w:rPr>
        <w:t>.</w:t>
      </w:r>
      <w:r w:rsidR="005F5E4F">
        <w:rPr>
          <w:rFonts w:hint="cs"/>
          <w:rtl/>
          <w:lang w:bidi="ur-PK"/>
        </w:rPr>
        <w:t xml:space="preserve"> و فرمود</w:t>
      </w:r>
      <w:r w:rsidR="00DC2CC4">
        <w:rPr>
          <w:rFonts w:hint="cs"/>
          <w:rtl/>
          <w:lang w:bidi="ur-PK"/>
        </w:rPr>
        <w:t>ه</w:t>
      </w:r>
      <w:r w:rsidR="005F5E4F">
        <w:rPr>
          <w:rFonts w:hint="cs"/>
          <w:rtl/>
          <w:lang w:bidi="ur-PK"/>
        </w:rPr>
        <w:t xml:space="preserve"> حق تعالی ک</w:t>
      </w:r>
      <w:r w:rsidR="00DC2CC4">
        <w:rPr>
          <w:rFonts w:hint="cs"/>
          <w:rtl/>
          <w:lang w:bidi="ur-PK"/>
        </w:rPr>
        <w:t>ه</w:t>
      </w:r>
      <w:r w:rsidR="005F5E4F">
        <w:rPr>
          <w:rFonts w:hint="cs"/>
          <w:rtl/>
          <w:lang w:bidi="ur-PK"/>
        </w:rPr>
        <w:t xml:space="preserve"> می</w:t>
      </w:r>
      <w:r w:rsidR="005F5E4F">
        <w:rPr>
          <w:rFonts w:hint="eastAsia"/>
          <w:rtl/>
          <w:lang w:bidi="ur-PK"/>
        </w:rPr>
        <w:t>‌</w:t>
      </w:r>
      <w:r w:rsidR="005F5E4F">
        <w:rPr>
          <w:rFonts w:hint="cs"/>
          <w:rtl/>
          <w:lang w:bidi="ur-PK"/>
        </w:rPr>
        <w:t>فرماید:</w:t>
      </w:r>
    </w:p>
    <w:p w:rsidR="005F5E4F" w:rsidRDefault="00303D29" w:rsidP="003E75FA">
      <w:pPr>
        <w:pStyle w:val="af1"/>
        <w:rPr>
          <w:rtl/>
          <w:lang w:bidi="ur-PK"/>
        </w:rPr>
      </w:pPr>
      <w:r>
        <w:rPr>
          <w:rFonts w:cs="CTraditional Arabic" w:hint="cs"/>
          <w:rtl/>
        </w:rPr>
        <w:t>+</w:t>
      </w:r>
      <w:r w:rsidR="005F5E4F" w:rsidRPr="003E75FA">
        <w:rPr>
          <w:rtl/>
        </w:rPr>
        <w:t>وَيُؤۡثِرُونَ عَلَىٰٓ أَنفُسِهِمۡ وَلَوۡ كَانَ بِهِمۡ خَصَاصَة</w:t>
      </w:r>
      <w:r w:rsidR="005F5E4F" w:rsidRPr="003E75FA">
        <w:rPr>
          <w:rFonts w:hint="cs"/>
          <w:rtl/>
        </w:rPr>
        <w:t>ٞ</w:t>
      </w:r>
      <w:r>
        <w:rPr>
          <w:rFonts w:cs="CTraditional Arabic" w:hint="cs"/>
          <w:rtl/>
        </w:rPr>
        <w:t>_</w:t>
      </w:r>
      <w:r w:rsidR="005F5E4F">
        <w:rPr>
          <w:rFonts w:ascii="Times New Roman" w:cs="Arial"/>
          <w:szCs w:val="24"/>
          <w:rtl/>
          <w:lang w:bidi="ur-PK"/>
        </w:rPr>
        <w:t xml:space="preserve"> </w:t>
      </w:r>
      <w:r w:rsidR="005F5E4F" w:rsidRPr="00303D29">
        <w:rPr>
          <w:rStyle w:val="Char6"/>
          <w:rtl/>
        </w:rPr>
        <w:t>[الحشر: 9]</w:t>
      </w:r>
      <w:r w:rsidR="003E75FA" w:rsidRPr="003E75FA">
        <w:rPr>
          <w:rStyle w:val="Char4"/>
          <w:rFonts w:hint="cs"/>
          <w:rtl/>
        </w:rPr>
        <w:t>.</w:t>
      </w:r>
    </w:p>
    <w:p w:rsidR="00A37FD9" w:rsidRDefault="004E35D7" w:rsidP="003E75FA">
      <w:pPr>
        <w:pStyle w:val="ab"/>
        <w:rPr>
          <w:rtl/>
        </w:rPr>
      </w:pPr>
      <w:r>
        <w:rPr>
          <w:rFonts w:hint="cs"/>
          <w:rtl/>
        </w:rPr>
        <w:t xml:space="preserve">  </w:t>
      </w:r>
      <w:r w:rsidR="005F5E4F" w:rsidRPr="008421EC">
        <w:rPr>
          <w:rStyle w:val="Char8"/>
          <w:rtl/>
        </w:rPr>
        <w:t>«</w:t>
      </w:r>
      <w:r w:rsidR="005F5E4F" w:rsidRPr="003E75FA">
        <w:rPr>
          <w:rFonts w:hint="cs"/>
          <w:rtl/>
        </w:rPr>
        <w:t>و حاجت‌مندان را بر نفس خویش ترجیح می‌دھند ولو این‌ک</w:t>
      </w:r>
      <w:r w:rsidR="00DC2CC4" w:rsidRPr="003E75FA">
        <w:rPr>
          <w:rFonts w:hint="cs"/>
          <w:rtl/>
        </w:rPr>
        <w:t>ه</w:t>
      </w:r>
      <w:r w:rsidR="005F5E4F" w:rsidRPr="003E75FA">
        <w:rPr>
          <w:rFonts w:hint="cs"/>
          <w:rtl/>
        </w:rPr>
        <w:t xml:space="preserve"> خود نیازمند باشند</w:t>
      </w:r>
      <w:r w:rsidR="005F5E4F" w:rsidRPr="008421EC">
        <w:rPr>
          <w:rStyle w:val="Char8"/>
          <w:rtl/>
        </w:rPr>
        <w:t>»</w:t>
      </w:r>
      <w:r w:rsidR="00DC2CC4">
        <w:rPr>
          <w:rFonts w:hint="cs"/>
          <w:rtl/>
        </w:rPr>
        <w:t>.</w:t>
      </w:r>
    </w:p>
    <w:p w:rsidR="005F5E4F" w:rsidRDefault="005F5E4F" w:rsidP="00ED7F33">
      <w:pPr>
        <w:pStyle w:val="a8"/>
        <w:rPr>
          <w:rtl/>
        </w:rPr>
      </w:pPr>
      <w:r>
        <w:rPr>
          <w:rFonts w:hint="cs"/>
          <w:rtl/>
        </w:rPr>
        <w:t>و ھمچنین</w:t>
      </w:r>
      <w:r w:rsidR="009D08FC">
        <w:rPr>
          <w:rFonts w:hint="cs"/>
          <w:rtl/>
        </w:rPr>
        <w:t>:</w:t>
      </w:r>
    </w:p>
    <w:p w:rsidR="005F5E4F" w:rsidRDefault="005F5E4F" w:rsidP="003E75FA">
      <w:pPr>
        <w:pStyle w:val="af1"/>
        <w:rPr>
          <w:rtl/>
        </w:rPr>
      </w:pPr>
      <w:r>
        <w:rPr>
          <w:rFonts w:cs="CTraditional Arabic" w:hint="cs"/>
          <w:rtl/>
        </w:rPr>
        <w:t>+</w:t>
      </w:r>
      <w:r w:rsidRPr="003E75FA">
        <w:rPr>
          <w:rtl/>
        </w:rPr>
        <w:t>وَمَن يُوقَ شُحَّ نَفۡسِهِ</w:t>
      </w:r>
      <w:r w:rsidRPr="003E75FA">
        <w:rPr>
          <w:rFonts w:hint="cs"/>
          <w:rtl/>
        </w:rPr>
        <w:t>ۦ</w:t>
      </w:r>
      <w:r w:rsidRPr="003E75FA">
        <w:rPr>
          <w:rtl/>
        </w:rPr>
        <w:t xml:space="preserve"> فَأُوْلَٰٓئِكَ هُمُ </w:t>
      </w:r>
      <w:r w:rsidRPr="003E75FA">
        <w:rPr>
          <w:rFonts w:hint="cs"/>
          <w:rtl/>
        </w:rPr>
        <w:t>ٱ</w:t>
      </w:r>
      <w:r w:rsidRPr="003E75FA">
        <w:rPr>
          <w:rFonts w:hint="eastAsia"/>
          <w:rtl/>
        </w:rPr>
        <w:t>لۡمُفۡلِحُونَ</w:t>
      </w:r>
      <w:r>
        <w:rPr>
          <w:rFonts w:cs="CTraditional Arabic" w:hint="cs"/>
          <w:rtl/>
        </w:rPr>
        <w:t>_</w:t>
      </w:r>
      <w:r w:rsidR="00303D29">
        <w:rPr>
          <w:rFonts w:cs="CTraditional Arabic" w:hint="cs"/>
          <w:rtl/>
        </w:rPr>
        <w:t xml:space="preserve"> </w:t>
      </w:r>
      <w:r w:rsidR="00303D29" w:rsidRPr="00303D29">
        <w:rPr>
          <w:rStyle w:val="Char6"/>
          <w:rtl/>
        </w:rPr>
        <w:t>[الحشر: 9]</w:t>
      </w:r>
      <w:r w:rsidR="003E75FA" w:rsidRPr="003E75FA">
        <w:rPr>
          <w:rStyle w:val="Char4"/>
          <w:rFonts w:hint="cs"/>
          <w:rtl/>
        </w:rPr>
        <w:t>.</w:t>
      </w:r>
    </w:p>
    <w:p w:rsidR="005F5E4F" w:rsidRDefault="005F5E4F" w:rsidP="003E75FA">
      <w:pPr>
        <w:pStyle w:val="ab"/>
        <w:rPr>
          <w:rtl/>
          <w:lang w:bidi="ur-PK"/>
        </w:rPr>
      </w:pPr>
      <w:r w:rsidRPr="008421EC">
        <w:rPr>
          <w:rStyle w:val="Char8"/>
          <w:rtl/>
        </w:rPr>
        <w:t>«</w:t>
      </w:r>
      <w:r w:rsidRPr="003E75FA">
        <w:rPr>
          <w:rFonts w:hint="cs"/>
          <w:rtl/>
        </w:rPr>
        <w:t>و ھر ک</w:t>
      </w:r>
      <w:r w:rsidR="00DC2CC4" w:rsidRPr="003E75FA">
        <w:rPr>
          <w:rFonts w:hint="cs"/>
          <w:rtl/>
        </w:rPr>
        <w:t>ه</w:t>
      </w:r>
      <w:r w:rsidRPr="003E75FA">
        <w:rPr>
          <w:rFonts w:hint="cs"/>
          <w:rtl/>
        </w:rPr>
        <w:t xml:space="preserve"> از بخل نفس مصون بماند پس آنان رستگارانند</w:t>
      </w:r>
      <w:r w:rsidRPr="008421EC">
        <w:rPr>
          <w:rStyle w:val="Char8"/>
          <w:rtl/>
        </w:rPr>
        <w:t>»</w:t>
      </w:r>
      <w:r w:rsidR="00DC2CC4">
        <w:rPr>
          <w:rFonts w:hint="cs"/>
          <w:rtl/>
          <w:lang w:bidi="ur-PK"/>
        </w:rPr>
        <w:t>.</w:t>
      </w:r>
    </w:p>
    <w:p w:rsidR="00303D29" w:rsidRDefault="00303D29" w:rsidP="00ED7F33">
      <w:pPr>
        <w:pStyle w:val="a8"/>
        <w:rPr>
          <w:rtl/>
          <w:lang w:bidi="ur-PK"/>
        </w:rPr>
      </w:pPr>
      <w:r>
        <w:rPr>
          <w:rFonts w:hint="cs"/>
          <w:rtl/>
          <w:lang w:bidi="ur-PK"/>
        </w:rPr>
        <w:t>ارشاد و اشار</w:t>
      </w:r>
      <w:r w:rsidR="00DC2CC4">
        <w:rPr>
          <w:rFonts w:hint="cs"/>
          <w:rtl/>
          <w:lang w:bidi="ur-PK"/>
        </w:rPr>
        <w:t>ه</w:t>
      </w:r>
      <w:r>
        <w:rPr>
          <w:rFonts w:hint="cs"/>
          <w:rtl/>
          <w:lang w:bidi="ur-PK"/>
        </w:rPr>
        <w:t xml:space="preserve"> است ب</w:t>
      </w:r>
      <w:r w:rsidR="00DC2CC4">
        <w:rPr>
          <w:rFonts w:hint="cs"/>
          <w:rtl/>
          <w:lang w:bidi="ur-PK"/>
        </w:rPr>
        <w:t>ه</w:t>
      </w:r>
      <w:r>
        <w:rPr>
          <w:rFonts w:hint="cs"/>
          <w:rtl/>
          <w:lang w:bidi="ur-PK"/>
        </w:rPr>
        <w:t xml:space="preserve"> بزرگ‌ترین منش</w:t>
      </w:r>
      <w:r w:rsidR="00DC2CC4">
        <w:rPr>
          <w:rFonts w:hint="cs"/>
          <w:rtl/>
          <w:lang w:bidi="ur-PK"/>
        </w:rPr>
        <w:t>أ</w:t>
      </w:r>
      <w:r>
        <w:rPr>
          <w:rFonts w:hint="cs"/>
          <w:rtl/>
          <w:lang w:bidi="ur-PK"/>
        </w:rPr>
        <w:t xml:space="preserve"> عزت و ترقی در دنیا و این کلمات الھی ب</w:t>
      </w:r>
      <w:r w:rsidR="00DC2CC4">
        <w:rPr>
          <w:rFonts w:hint="cs"/>
          <w:rtl/>
          <w:lang w:bidi="ur-PK"/>
        </w:rPr>
        <w:t>ه</w:t>
      </w:r>
      <w:r>
        <w:rPr>
          <w:rFonts w:hint="cs"/>
          <w:rtl/>
          <w:lang w:bidi="ur-PK"/>
        </w:rPr>
        <w:t xml:space="preserve"> بھترین وجھی ھمت‌ھا را بیدار می‌کند و بر</w:t>
      </w:r>
      <w:r w:rsidR="00B93A38">
        <w:rPr>
          <w:rFonts w:hint="cs"/>
          <w:rtl/>
          <w:lang w:bidi="ur-PK"/>
        </w:rPr>
        <w:t xml:space="preserve"> </w:t>
      </w:r>
      <w:r>
        <w:rPr>
          <w:rFonts w:hint="cs"/>
          <w:rtl/>
          <w:lang w:bidi="ur-PK"/>
        </w:rPr>
        <w:t>می‌انگیزاند</w:t>
      </w:r>
      <w:r w:rsidR="00DC2CC4">
        <w:rPr>
          <w:rFonts w:hint="cs"/>
          <w:rtl/>
          <w:lang w:bidi="ur-PK"/>
        </w:rPr>
        <w:t>.</w:t>
      </w:r>
      <w:r>
        <w:rPr>
          <w:rFonts w:hint="cs"/>
          <w:rtl/>
          <w:lang w:bidi="ur-PK"/>
        </w:rPr>
        <w:t xml:space="preserve"> پس ای بندگان خدا، پرھیزگار باشید و عوامل و وسایل رشد و ترقی خود را دریابید و بدانید ک</w:t>
      </w:r>
      <w:r w:rsidR="00DC2CC4">
        <w:rPr>
          <w:rFonts w:hint="cs"/>
          <w:rtl/>
          <w:lang w:bidi="ur-PK"/>
        </w:rPr>
        <w:t>ه</w:t>
      </w:r>
      <w:r>
        <w:rPr>
          <w:rFonts w:hint="cs"/>
          <w:rtl/>
          <w:lang w:bidi="ur-PK"/>
        </w:rPr>
        <w:t xml:space="preserve"> زندگی موفقیت آمیز و شرافتمندان</w:t>
      </w:r>
      <w:r w:rsidR="00DC2CC4">
        <w:rPr>
          <w:rFonts w:hint="cs"/>
          <w:rtl/>
          <w:lang w:bidi="ur-PK"/>
        </w:rPr>
        <w:t>ه</w:t>
      </w:r>
      <w:r>
        <w:rPr>
          <w:rFonts w:hint="cs"/>
          <w:rtl/>
          <w:lang w:bidi="ur-PK"/>
        </w:rPr>
        <w:t xml:space="preserve"> برای ملتی است ک</w:t>
      </w:r>
      <w:r w:rsidR="00DC2CC4">
        <w:rPr>
          <w:rFonts w:hint="cs"/>
          <w:rtl/>
          <w:lang w:bidi="ur-PK"/>
        </w:rPr>
        <w:t>ه</w:t>
      </w:r>
      <w:r>
        <w:rPr>
          <w:rFonts w:hint="cs"/>
          <w:rtl/>
          <w:lang w:bidi="ur-PK"/>
        </w:rPr>
        <w:t xml:space="preserve"> سنت‌ھا </w:t>
      </w:r>
      <w:r w:rsidR="00C04472">
        <w:rPr>
          <w:rFonts w:hint="cs"/>
          <w:rtl/>
          <w:lang w:bidi="ur-PK"/>
        </w:rPr>
        <w:t>و قواعد و قوانین الھی در زندگی را بشناسد و ب</w:t>
      </w:r>
      <w:r w:rsidR="00DC2CC4">
        <w:rPr>
          <w:rFonts w:hint="cs"/>
          <w:rtl/>
          <w:lang w:bidi="ur-PK"/>
        </w:rPr>
        <w:t>ه</w:t>
      </w:r>
      <w:r w:rsidR="00C04472">
        <w:rPr>
          <w:rFonts w:hint="cs"/>
          <w:rtl/>
          <w:lang w:bidi="ur-PK"/>
        </w:rPr>
        <w:t xml:space="preserve"> اجرا بگذارد</w:t>
      </w:r>
      <w:r w:rsidR="00DC2CC4">
        <w:rPr>
          <w:rFonts w:hint="cs"/>
          <w:rtl/>
          <w:lang w:bidi="ur-PK"/>
        </w:rPr>
        <w:t>.</w:t>
      </w:r>
      <w:r w:rsidR="003E75FA">
        <w:rPr>
          <w:rFonts w:hint="cs"/>
          <w:rtl/>
          <w:lang w:bidi="ur-PK"/>
        </w:rPr>
        <w:t xml:space="preserve"> حق تعالی</w:t>
      </w:r>
      <w:r w:rsidR="00C04472">
        <w:rPr>
          <w:rFonts w:hint="cs"/>
          <w:rtl/>
          <w:lang w:bidi="ur-PK"/>
        </w:rPr>
        <w:t xml:space="preserve"> </w:t>
      </w:r>
      <w:r w:rsidR="00C04472">
        <w:rPr>
          <w:rFonts w:cs="CTraditional Arabic" w:hint="cs"/>
          <w:rtl/>
          <w:lang w:bidi="ur-PK"/>
        </w:rPr>
        <w:t>أ</w:t>
      </w:r>
      <w:r w:rsidR="00C04472">
        <w:rPr>
          <w:rFonts w:hint="cs"/>
          <w:rtl/>
          <w:lang w:bidi="ur-PK"/>
        </w:rPr>
        <w:t xml:space="preserve"> می‌فرماید:</w:t>
      </w:r>
      <w:r w:rsidR="00B93A38">
        <w:rPr>
          <w:rFonts w:hint="cs"/>
          <w:rtl/>
          <w:lang w:bidi="ur-PK"/>
        </w:rPr>
        <w:t xml:space="preserve"> </w:t>
      </w:r>
    </w:p>
    <w:p w:rsidR="00B93A38" w:rsidRDefault="00CB37F6" w:rsidP="00B93A38">
      <w:pPr>
        <w:pStyle w:val="a8"/>
        <w:rPr>
          <w:rtl/>
          <w:lang w:bidi="ur-PK"/>
        </w:rPr>
      </w:pPr>
      <w:r w:rsidRPr="00CB37F6">
        <w:rPr>
          <w:rFonts w:cs="CTraditional Arabic"/>
          <w:rtl/>
          <w:lang w:bidi="ur-PK"/>
        </w:rPr>
        <w:t>+</w:t>
      </w:r>
      <w:r w:rsidR="00B93A38" w:rsidRPr="00B93A38">
        <w:rPr>
          <w:rFonts w:cs="KFGQPC Uthmanic Script HAFS"/>
          <w:color w:val="FF0000"/>
          <w:rtl/>
          <w:lang w:bidi="ur-PK"/>
        </w:rPr>
        <w:t>وَ</w:t>
      </w:r>
      <w:r w:rsidR="00B93A38" w:rsidRPr="00B93A38">
        <w:rPr>
          <w:rFonts w:cs="KFGQPC Uthmanic Script HAFS" w:hint="cs"/>
          <w:color w:val="FF0000"/>
          <w:rtl/>
          <w:lang w:bidi="ur-PK"/>
        </w:rPr>
        <w:t>ٱ</w:t>
      </w:r>
      <w:r w:rsidR="00B93A38" w:rsidRPr="00B93A38">
        <w:rPr>
          <w:rFonts w:cs="KFGQPC Uthmanic Script HAFS" w:hint="eastAsia"/>
          <w:color w:val="FF0000"/>
          <w:rtl/>
          <w:lang w:bidi="ur-PK"/>
        </w:rPr>
        <w:t>لَّذِينَ</w:t>
      </w:r>
      <w:r w:rsidR="00B93A38" w:rsidRPr="00B93A38">
        <w:rPr>
          <w:rFonts w:cs="KFGQPC Uthmanic Script HAFS"/>
          <w:color w:val="FF0000"/>
          <w:rtl/>
          <w:lang w:bidi="ur-PK"/>
        </w:rPr>
        <w:t xml:space="preserve"> ءَامَنُواْ وَعَمِلُواْ </w:t>
      </w:r>
      <w:r w:rsidR="00B93A38" w:rsidRPr="00B93A38">
        <w:rPr>
          <w:rFonts w:cs="KFGQPC Uthmanic Script HAFS" w:hint="cs"/>
          <w:color w:val="FF0000"/>
          <w:rtl/>
          <w:lang w:bidi="ur-PK"/>
        </w:rPr>
        <w:t>ٱ</w:t>
      </w:r>
      <w:r w:rsidR="00B93A38" w:rsidRPr="00B93A38">
        <w:rPr>
          <w:rFonts w:cs="KFGQPC Uthmanic Script HAFS" w:hint="eastAsia"/>
          <w:color w:val="FF0000"/>
          <w:rtl/>
          <w:lang w:bidi="ur-PK"/>
        </w:rPr>
        <w:t>لصَّٰلِحَٰتِ</w:t>
      </w:r>
      <w:r w:rsidR="00B93A38" w:rsidRPr="00B93A38">
        <w:rPr>
          <w:rFonts w:cs="KFGQPC Uthmanic Script HAFS"/>
          <w:color w:val="FF0000"/>
          <w:rtl/>
          <w:lang w:bidi="ur-PK"/>
        </w:rPr>
        <w:t xml:space="preserve"> لَنُكَفِّرَنَّ عَنۡهُمۡ سَيِّ‍َٔاتِهِمۡ وَلَنَجۡزِيَنَّهُمۡ أَحۡسَنَ </w:t>
      </w:r>
      <w:r w:rsidR="00B93A38" w:rsidRPr="00B93A38">
        <w:rPr>
          <w:rFonts w:cs="KFGQPC Uthmanic Script HAFS" w:hint="cs"/>
          <w:color w:val="FF0000"/>
          <w:rtl/>
          <w:lang w:bidi="ur-PK"/>
        </w:rPr>
        <w:t>ٱ</w:t>
      </w:r>
      <w:r w:rsidR="00B93A38" w:rsidRPr="00B93A38">
        <w:rPr>
          <w:rFonts w:cs="KFGQPC Uthmanic Script HAFS" w:hint="eastAsia"/>
          <w:color w:val="FF0000"/>
          <w:rtl/>
          <w:lang w:bidi="ur-PK"/>
        </w:rPr>
        <w:t>لَّذِي</w:t>
      </w:r>
      <w:r w:rsidR="00B93A38" w:rsidRPr="00B93A38">
        <w:rPr>
          <w:rFonts w:cs="KFGQPC Uthmanic Script HAFS"/>
          <w:color w:val="FF0000"/>
          <w:rtl/>
          <w:lang w:bidi="ur-PK"/>
        </w:rPr>
        <w:t xml:space="preserve"> كَانُواْ يَعۡمَلُونَ٧</w:t>
      </w:r>
      <w:r w:rsidRPr="00CB37F6">
        <w:rPr>
          <w:rFonts w:cs="CTraditional Arabic"/>
          <w:color w:val="FF0000"/>
          <w:rtl/>
          <w:lang w:bidi="ur-PK"/>
        </w:rPr>
        <w:t>_</w:t>
      </w:r>
      <w:r w:rsidR="00B93A38">
        <w:rPr>
          <w:rFonts w:cs="Arial"/>
          <w:szCs w:val="24"/>
          <w:rtl/>
          <w:lang w:bidi="ur-PK"/>
        </w:rPr>
        <w:t xml:space="preserve"> </w:t>
      </w:r>
      <w:r w:rsidR="00B93A38" w:rsidRPr="00B93A38">
        <w:rPr>
          <w:rStyle w:val="Char6"/>
          <w:rtl/>
        </w:rPr>
        <w:t>[العنكبوت: 7]</w:t>
      </w:r>
      <w:r w:rsidR="00B93A38">
        <w:rPr>
          <w:rFonts w:hint="cs"/>
          <w:rtl/>
          <w:lang w:bidi="ur-PK"/>
        </w:rPr>
        <w:t>.</w:t>
      </w:r>
    </w:p>
    <w:p w:rsidR="00C04472" w:rsidRPr="002B4971" w:rsidRDefault="00C04472" w:rsidP="002B4971">
      <w:pPr>
        <w:pStyle w:val="a8"/>
        <w:rPr>
          <w:rtl/>
        </w:rPr>
      </w:pPr>
      <w:r w:rsidRPr="002B4971">
        <w:rPr>
          <w:rtl/>
        </w:rPr>
        <w:t>«</w:t>
      </w:r>
      <w:r w:rsidRPr="002B4971">
        <w:rPr>
          <w:rFonts w:hint="cs"/>
          <w:rtl/>
        </w:rPr>
        <w:t>و آنان ک</w:t>
      </w:r>
      <w:r w:rsidR="00DC2CC4" w:rsidRPr="002B4971">
        <w:rPr>
          <w:rFonts w:hint="cs"/>
          <w:rtl/>
        </w:rPr>
        <w:t>ه</w:t>
      </w:r>
      <w:r w:rsidRPr="002B4971">
        <w:rPr>
          <w:rFonts w:hint="cs"/>
          <w:rtl/>
        </w:rPr>
        <w:t xml:space="preserve"> ایمان آوردند و کار نیک انجام دادند </w:t>
      </w:r>
      <w:r w:rsidR="00546A50" w:rsidRPr="002B4971">
        <w:rPr>
          <w:rFonts w:hint="cs"/>
          <w:rtl/>
        </w:rPr>
        <w:t>آن‌ھا</w:t>
      </w:r>
      <w:r w:rsidRPr="002B4971">
        <w:rPr>
          <w:rFonts w:hint="cs"/>
          <w:rtl/>
        </w:rPr>
        <w:t xml:space="preserve"> را بھتر از آنچ</w:t>
      </w:r>
      <w:r w:rsidR="00DC2CC4" w:rsidRPr="002B4971">
        <w:rPr>
          <w:rFonts w:hint="cs"/>
          <w:rtl/>
        </w:rPr>
        <w:t>ه</w:t>
      </w:r>
      <w:r w:rsidRPr="002B4971">
        <w:rPr>
          <w:rFonts w:hint="cs"/>
          <w:rtl/>
        </w:rPr>
        <w:t xml:space="preserve"> عمل کردند پاداش می‌دھم</w:t>
      </w:r>
      <w:r w:rsidRPr="002B4971">
        <w:rPr>
          <w:rtl/>
        </w:rPr>
        <w:t>»</w:t>
      </w:r>
      <w:r w:rsidR="00DC2CC4" w:rsidRPr="002B4971">
        <w:rPr>
          <w:rFonts w:hint="cs"/>
          <w:rtl/>
        </w:rPr>
        <w:t>.</w:t>
      </w:r>
    </w:p>
    <w:p w:rsidR="00E42877" w:rsidRDefault="00B1759B" w:rsidP="00ED7F33">
      <w:pPr>
        <w:pStyle w:val="a8"/>
        <w:rPr>
          <w:rtl/>
          <w:lang w:bidi="ur-PK"/>
        </w:rPr>
      </w:pPr>
      <w:r>
        <w:rPr>
          <w:rFonts w:hint="cs"/>
          <w:rtl/>
          <w:lang w:bidi="ur-PK"/>
        </w:rPr>
        <w:t>«</w:t>
      </w:r>
      <w:r w:rsidR="00E42877">
        <w:rPr>
          <w:rFonts w:hint="cs"/>
          <w:rtl/>
          <w:lang w:bidi="ur-PK"/>
        </w:rPr>
        <w:t>قابل توج</w:t>
      </w:r>
      <w:r w:rsidR="00DC2CC4">
        <w:rPr>
          <w:rFonts w:hint="cs"/>
          <w:rtl/>
          <w:lang w:bidi="ur-PK"/>
        </w:rPr>
        <w:t>ه</w:t>
      </w:r>
      <w:r w:rsidR="00E42877">
        <w:rPr>
          <w:rFonts w:hint="cs"/>
          <w:rtl/>
          <w:lang w:bidi="ur-PK"/>
        </w:rPr>
        <w:t xml:space="preserve"> است ک</w:t>
      </w:r>
      <w:r w:rsidR="00DC2CC4">
        <w:rPr>
          <w:rFonts w:hint="cs"/>
          <w:rtl/>
          <w:lang w:bidi="ur-PK"/>
        </w:rPr>
        <w:t>ه</w:t>
      </w:r>
      <w:r w:rsidR="00E42877">
        <w:rPr>
          <w:rFonts w:hint="cs"/>
          <w:rtl/>
          <w:lang w:bidi="ur-PK"/>
        </w:rPr>
        <w:t xml:space="preserve"> چنین آی</w:t>
      </w:r>
      <w:r w:rsidR="00DC2CC4">
        <w:rPr>
          <w:rFonts w:hint="cs"/>
          <w:rtl/>
          <w:lang w:bidi="ur-PK"/>
        </w:rPr>
        <w:t>ه</w:t>
      </w:r>
      <w:r w:rsidR="00E42877">
        <w:rPr>
          <w:rFonts w:hint="cs"/>
          <w:rtl/>
          <w:lang w:bidi="ur-PK"/>
        </w:rPr>
        <w:t>‌ای در قرآن با ترتیبی ک</w:t>
      </w:r>
      <w:r w:rsidR="00DC2CC4">
        <w:rPr>
          <w:rFonts w:hint="cs"/>
          <w:rtl/>
          <w:lang w:bidi="ur-PK"/>
        </w:rPr>
        <w:t>ه</w:t>
      </w:r>
      <w:r w:rsidR="00E42877">
        <w:rPr>
          <w:rFonts w:hint="cs"/>
          <w:rtl/>
          <w:lang w:bidi="ur-PK"/>
        </w:rPr>
        <w:t xml:space="preserve"> در این کتاب نگارش شد</w:t>
      </w:r>
      <w:r w:rsidR="00DC2CC4">
        <w:rPr>
          <w:rFonts w:hint="cs"/>
          <w:rtl/>
          <w:lang w:bidi="ur-PK"/>
        </w:rPr>
        <w:t>ه</w:t>
      </w:r>
      <w:r w:rsidR="00E42877">
        <w:rPr>
          <w:rFonts w:hint="cs"/>
          <w:rtl/>
          <w:lang w:bidi="ur-PK"/>
        </w:rPr>
        <w:t xml:space="preserve"> وجود ندارد</w:t>
      </w:r>
      <w:r>
        <w:rPr>
          <w:rFonts w:hint="cs"/>
          <w:rtl/>
        </w:rPr>
        <w:t>»</w:t>
      </w:r>
      <w:r w:rsidR="00E42877">
        <w:rPr>
          <w:rFonts w:hint="cs"/>
          <w:rtl/>
          <w:lang w:bidi="ur-PK"/>
        </w:rPr>
        <w:t xml:space="preserve"> و نگارش درست آی</w:t>
      </w:r>
      <w:r w:rsidR="00DC2CC4">
        <w:rPr>
          <w:rFonts w:hint="cs"/>
          <w:rtl/>
          <w:lang w:bidi="ur-PK"/>
        </w:rPr>
        <w:t>ه</w:t>
      </w:r>
      <w:r w:rsidR="00E42877">
        <w:rPr>
          <w:rFonts w:hint="cs"/>
          <w:rtl/>
          <w:lang w:bidi="ur-PK"/>
        </w:rPr>
        <w:t xml:space="preserve"> بدین ترتیب است:</w:t>
      </w:r>
    </w:p>
    <w:p w:rsidR="00B1759B" w:rsidRDefault="00CB37F6" w:rsidP="003E75FA">
      <w:pPr>
        <w:pStyle w:val="af1"/>
        <w:rPr>
          <w:rtl/>
          <w:lang w:bidi="ur-PK"/>
        </w:rPr>
      </w:pPr>
      <w:r w:rsidRPr="00CB37F6">
        <w:rPr>
          <w:rFonts w:cs="CTraditional Arabic"/>
          <w:rtl/>
          <w:lang w:bidi="ur-PK"/>
        </w:rPr>
        <w:t>+</w:t>
      </w:r>
      <w:r w:rsidR="00B1759B" w:rsidRPr="003E75FA">
        <w:rPr>
          <w:rtl/>
        </w:rPr>
        <w:t>مَنۡ عَمِلَ صَٰلِح</w:t>
      </w:r>
      <w:r w:rsidR="00B1759B" w:rsidRPr="003E75FA">
        <w:rPr>
          <w:rFonts w:hint="cs"/>
          <w:rtl/>
        </w:rPr>
        <w:t>ٗا</w:t>
      </w:r>
      <w:r w:rsidR="00B1759B" w:rsidRPr="003E75FA">
        <w:rPr>
          <w:rtl/>
        </w:rPr>
        <w:t xml:space="preserve"> </w:t>
      </w:r>
      <w:r w:rsidR="00B1759B" w:rsidRPr="003E75FA">
        <w:rPr>
          <w:rFonts w:hint="cs"/>
          <w:rtl/>
        </w:rPr>
        <w:t>مِّن</w:t>
      </w:r>
      <w:r w:rsidR="00B1759B" w:rsidRPr="003E75FA">
        <w:rPr>
          <w:rtl/>
        </w:rPr>
        <w:t xml:space="preserve"> </w:t>
      </w:r>
      <w:r w:rsidR="00B1759B" w:rsidRPr="003E75FA">
        <w:rPr>
          <w:rFonts w:hint="cs"/>
          <w:rtl/>
        </w:rPr>
        <w:t>ذَكَرٍ</w:t>
      </w:r>
      <w:r w:rsidR="00B1759B" w:rsidRPr="003E75FA">
        <w:rPr>
          <w:rtl/>
        </w:rPr>
        <w:t xml:space="preserve"> </w:t>
      </w:r>
      <w:r w:rsidR="00B1759B" w:rsidRPr="003E75FA">
        <w:rPr>
          <w:rFonts w:hint="cs"/>
          <w:rtl/>
        </w:rPr>
        <w:t>أَوۡ</w:t>
      </w:r>
      <w:r w:rsidR="00B1759B" w:rsidRPr="003E75FA">
        <w:rPr>
          <w:rtl/>
        </w:rPr>
        <w:t xml:space="preserve"> </w:t>
      </w:r>
      <w:r w:rsidR="00B1759B" w:rsidRPr="003E75FA">
        <w:rPr>
          <w:rFonts w:hint="cs"/>
          <w:rtl/>
        </w:rPr>
        <w:t>أُنثَىٰ</w:t>
      </w:r>
      <w:r w:rsidR="00B1759B" w:rsidRPr="003E75FA">
        <w:rPr>
          <w:rtl/>
        </w:rPr>
        <w:t xml:space="preserve"> </w:t>
      </w:r>
      <w:r w:rsidR="00B1759B" w:rsidRPr="003E75FA">
        <w:rPr>
          <w:rFonts w:hint="cs"/>
          <w:rtl/>
        </w:rPr>
        <w:t>وَهُوَ</w:t>
      </w:r>
      <w:r w:rsidR="00B1759B" w:rsidRPr="003E75FA">
        <w:rPr>
          <w:rtl/>
        </w:rPr>
        <w:t xml:space="preserve"> </w:t>
      </w:r>
      <w:r w:rsidR="00B1759B" w:rsidRPr="003E75FA">
        <w:rPr>
          <w:rFonts w:hint="cs"/>
          <w:rtl/>
        </w:rPr>
        <w:t>مُؤۡمِنٞ</w:t>
      </w:r>
      <w:r w:rsidR="00B1759B" w:rsidRPr="003E75FA">
        <w:rPr>
          <w:rtl/>
        </w:rPr>
        <w:t xml:space="preserve"> </w:t>
      </w:r>
      <w:r w:rsidR="00B1759B" w:rsidRPr="003E75FA">
        <w:rPr>
          <w:rFonts w:hint="cs"/>
          <w:rtl/>
        </w:rPr>
        <w:t>فَلَنُحۡيِيَنَّهُۥ</w:t>
      </w:r>
      <w:r w:rsidR="00B1759B" w:rsidRPr="003E75FA">
        <w:rPr>
          <w:rtl/>
        </w:rPr>
        <w:t xml:space="preserve"> حَيَوٰةٗ طَيِّبَةٗۖ وَلَنَجۡزِيَنَّهُمۡ أَجۡرَهُم بِأَحۡسَنِ مَا كَانُواْ يَعۡمَلُونَ٩٧</w:t>
      </w:r>
      <w:r w:rsidRPr="00CB37F6">
        <w:rPr>
          <w:rFonts w:ascii="Times New Roman" w:cs="CTraditional Arabic" w:hint="cs"/>
          <w:rtl/>
          <w:lang w:bidi="ur-PK"/>
        </w:rPr>
        <w:t>_</w:t>
      </w:r>
      <w:r w:rsidR="00B1759B">
        <w:rPr>
          <w:rFonts w:ascii="Times New Roman" w:cs="Arial"/>
          <w:szCs w:val="24"/>
          <w:rtl/>
          <w:lang w:bidi="ur-PK"/>
        </w:rPr>
        <w:t xml:space="preserve"> </w:t>
      </w:r>
      <w:r w:rsidR="00B1759B" w:rsidRPr="00B1759B">
        <w:rPr>
          <w:rStyle w:val="Char6"/>
          <w:rtl/>
        </w:rPr>
        <w:t>[النحل: 97]</w:t>
      </w:r>
      <w:r w:rsidR="003E75FA" w:rsidRPr="003E75FA">
        <w:rPr>
          <w:rStyle w:val="Char4"/>
          <w:rFonts w:hint="cs"/>
          <w:rtl/>
        </w:rPr>
        <w:t>.</w:t>
      </w:r>
    </w:p>
    <w:p w:rsidR="00B1759B" w:rsidRDefault="00B1759B" w:rsidP="003E75FA">
      <w:pPr>
        <w:pStyle w:val="a8"/>
        <w:rPr>
          <w:rtl/>
          <w:lang w:bidi="ur-PK"/>
        </w:rPr>
      </w:pPr>
      <w:r>
        <w:rPr>
          <w:rFonts w:hint="cs"/>
          <w:rtl/>
          <w:lang w:bidi="ur-PK"/>
        </w:rPr>
        <w:t>حیاتی پاکیز</w:t>
      </w:r>
      <w:r w:rsidR="00DC2CC4">
        <w:rPr>
          <w:rFonts w:hint="cs"/>
          <w:rtl/>
          <w:lang w:bidi="ur-PK"/>
        </w:rPr>
        <w:t>ه</w:t>
      </w:r>
      <w:r>
        <w:rPr>
          <w:rFonts w:hint="cs"/>
          <w:rtl/>
          <w:lang w:bidi="ur-PK"/>
        </w:rPr>
        <w:t xml:space="preserve"> خواھیم داد و پاداش </w:t>
      </w:r>
      <w:r w:rsidR="00546A50">
        <w:rPr>
          <w:rFonts w:hint="cs"/>
          <w:rtl/>
          <w:lang w:bidi="ur-PK"/>
        </w:rPr>
        <w:t>آن‌ھا</w:t>
      </w:r>
      <w:r>
        <w:rPr>
          <w:rFonts w:hint="cs"/>
          <w:rtl/>
          <w:lang w:bidi="ur-PK"/>
        </w:rPr>
        <w:t xml:space="preserve"> را بھتر از آنچ</w:t>
      </w:r>
      <w:r w:rsidR="00DC2CC4">
        <w:rPr>
          <w:rFonts w:hint="cs"/>
          <w:rtl/>
          <w:lang w:bidi="ur-PK"/>
        </w:rPr>
        <w:t>ه</w:t>
      </w:r>
      <w:r>
        <w:rPr>
          <w:rFonts w:hint="cs"/>
          <w:rtl/>
          <w:lang w:bidi="ur-PK"/>
        </w:rPr>
        <w:t xml:space="preserve"> انجام داد</w:t>
      </w:r>
      <w:r w:rsidR="00DC2CC4">
        <w:rPr>
          <w:rFonts w:hint="cs"/>
          <w:rtl/>
          <w:lang w:bidi="ur-PK"/>
        </w:rPr>
        <w:t>ه</w:t>
      </w:r>
      <w:r>
        <w:rPr>
          <w:rFonts w:hint="eastAsia"/>
          <w:rtl/>
          <w:lang w:bidi="ur-PK"/>
        </w:rPr>
        <w:t>‌اند خواھیم داد رسول‌</w:t>
      </w:r>
      <w:r w:rsidR="003E75FA">
        <w:rPr>
          <w:rFonts w:hint="cs"/>
          <w:rtl/>
          <w:lang w:bidi="ur-PK"/>
        </w:rPr>
        <w:t xml:space="preserve"> </w:t>
      </w:r>
      <w:r>
        <w:rPr>
          <w:rFonts w:hint="eastAsia"/>
          <w:rtl/>
          <w:lang w:bidi="ur-PK"/>
        </w:rPr>
        <w:t>الل</w:t>
      </w:r>
      <w:r w:rsidR="00DC2CC4">
        <w:rPr>
          <w:rFonts w:hint="eastAsia"/>
          <w:rtl/>
          <w:lang w:bidi="ur-PK"/>
        </w:rPr>
        <w:t>ه</w:t>
      </w:r>
      <w:r>
        <w:rPr>
          <w:rFonts w:hint="eastAsia"/>
          <w:rtl/>
          <w:lang w:bidi="ur-PK"/>
        </w:rPr>
        <w:t xml:space="preserve"> </w:t>
      </w:r>
      <w:r>
        <w:rPr>
          <w:rFonts w:cs="CTraditional Arabic" w:hint="cs"/>
          <w:rtl/>
          <w:lang w:bidi="ur-PK"/>
        </w:rPr>
        <w:t>ص</w:t>
      </w:r>
      <w:r>
        <w:rPr>
          <w:rFonts w:hint="eastAsia"/>
          <w:rtl/>
          <w:lang w:bidi="ur-PK"/>
        </w:rPr>
        <w:t xml:space="preserve"> </w:t>
      </w:r>
      <w:r>
        <w:rPr>
          <w:rFonts w:hint="cs"/>
          <w:rtl/>
          <w:lang w:bidi="ur-PK"/>
        </w:rPr>
        <w:t>فرمود</w:t>
      </w:r>
      <w:r w:rsidR="00DC2CC4">
        <w:rPr>
          <w:rFonts w:hint="cs"/>
          <w:rtl/>
          <w:lang w:bidi="ur-PK"/>
        </w:rPr>
        <w:t>ه</w:t>
      </w:r>
      <w:r>
        <w:rPr>
          <w:rFonts w:hint="cs"/>
          <w:rtl/>
          <w:lang w:bidi="ur-PK"/>
        </w:rPr>
        <w:t xml:space="preserve"> است:</w:t>
      </w:r>
    </w:p>
    <w:p w:rsidR="001B0C6B" w:rsidRDefault="001B0C6B" w:rsidP="001B0C6B">
      <w:pPr>
        <w:pStyle w:val="a8"/>
        <w:rPr>
          <w:rtl/>
          <w:lang w:bidi="ur-PK"/>
        </w:rPr>
      </w:pPr>
      <w:r>
        <w:rPr>
          <w:rFonts w:ascii="Traditional Arabic" w:hAnsi="Traditional Arabic" w:cs="Traditional Arabic"/>
          <w:rtl/>
          <w:lang w:bidi="ur-PK"/>
        </w:rPr>
        <w:t>«</w:t>
      </w:r>
      <w:r w:rsidRPr="001B0C6B">
        <w:rPr>
          <w:rStyle w:val="Char3"/>
          <w:rtl/>
        </w:rPr>
        <w:t>أمتي كالمَطَرِ لا يُدْرَى أَولهُ خيرٌ أم آخِرُه</w:t>
      </w:r>
      <w:r>
        <w:rPr>
          <w:rFonts w:ascii="Traditional Arabic" w:hAnsi="Traditional Arabic" w:cs="Traditional Arabic"/>
          <w:rtl/>
          <w:lang w:bidi="ur-PK"/>
        </w:rPr>
        <w:t>»</w:t>
      </w:r>
      <w:r w:rsidR="003E75FA" w:rsidRPr="003E75FA">
        <w:rPr>
          <w:rFonts w:hint="cs"/>
          <w:rtl/>
        </w:rPr>
        <w:t>.</w:t>
      </w:r>
      <w:r>
        <w:rPr>
          <w:rFonts w:hint="cs"/>
          <w:rtl/>
          <w:lang w:bidi="ur-PK"/>
        </w:rPr>
        <w:t xml:space="preserve"> </w:t>
      </w:r>
      <w:r>
        <w:rPr>
          <w:rFonts w:ascii="Traditional Arabic" w:hAnsi="Traditional Arabic" w:cs="Traditional Arabic"/>
          <w:rtl/>
          <w:lang w:bidi="ur-PK"/>
        </w:rPr>
        <w:t>«</w:t>
      </w:r>
      <w:r w:rsidRPr="001B0C6B">
        <w:rPr>
          <w:rStyle w:val="Chare"/>
          <w:rFonts w:hint="cs"/>
          <w:rtl/>
        </w:rPr>
        <w:t>امت من ھمانند باران است و معلوم نیست اولش بھتر است یا آخرش</w:t>
      </w:r>
      <w:r>
        <w:rPr>
          <w:rFonts w:ascii="Traditional Arabic" w:hAnsi="Traditional Arabic" w:cs="Traditional Arabic"/>
          <w:rtl/>
          <w:lang w:bidi="ur-PK"/>
        </w:rPr>
        <w:t>»</w:t>
      </w:r>
      <w:r w:rsidR="00DC2CC4">
        <w:rPr>
          <w:rFonts w:hint="cs"/>
          <w:rtl/>
          <w:lang w:bidi="ur-PK"/>
        </w:rPr>
        <w:t>.</w:t>
      </w:r>
    </w:p>
    <w:p w:rsidR="001B0C6B" w:rsidRDefault="00F175E0" w:rsidP="001B0C6B">
      <w:pPr>
        <w:pStyle w:val="a8"/>
        <w:rPr>
          <w:rtl/>
          <w:lang w:bidi="ur-PK"/>
        </w:rPr>
      </w:pPr>
      <w:r>
        <w:rPr>
          <w:rFonts w:hint="cs"/>
          <w:rtl/>
          <w:lang w:bidi="ur-PK"/>
        </w:rPr>
        <w:t>این فرمود</w:t>
      </w:r>
      <w:r w:rsidR="00DC2CC4">
        <w:rPr>
          <w:rFonts w:hint="cs"/>
          <w:rtl/>
          <w:lang w:bidi="ur-PK"/>
        </w:rPr>
        <w:t>ۀ</w:t>
      </w:r>
      <w:r>
        <w:rPr>
          <w:rFonts w:hint="cs"/>
          <w:rtl/>
          <w:lang w:bidi="ur-PK"/>
        </w:rPr>
        <w:t xml:space="preserve"> پیامبر بیان</w:t>
      </w:r>
      <w:r w:rsidR="00B93A38">
        <w:rPr>
          <w:rFonts w:hint="eastAsia"/>
          <w:rtl/>
          <w:lang w:bidi="ur-PK"/>
        </w:rPr>
        <w:t>‌</w:t>
      </w:r>
      <w:r>
        <w:rPr>
          <w:rFonts w:hint="cs"/>
          <w:rtl/>
          <w:lang w:bidi="ur-PK"/>
        </w:rPr>
        <w:t>گر این است ک</w:t>
      </w:r>
      <w:r w:rsidR="00DC2CC4">
        <w:rPr>
          <w:rFonts w:hint="cs"/>
          <w:rtl/>
          <w:lang w:bidi="ur-PK"/>
        </w:rPr>
        <w:t>ه</w:t>
      </w:r>
      <w:r>
        <w:rPr>
          <w:rFonts w:hint="cs"/>
          <w:rtl/>
          <w:lang w:bidi="ur-PK"/>
        </w:rPr>
        <w:t xml:space="preserve"> در</w:t>
      </w:r>
      <w:r w:rsidR="003E75FA">
        <w:rPr>
          <w:rFonts w:hint="cs"/>
          <w:rtl/>
          <w:lang w:bidi="ur-PK"/>
        </w:rPr>
        <w:t xml:space="preserve"> </w:t>
      </w:r>
      <w:r>
        <w:rPr>
          <w:rFonts w:hint="cs"/>
          <w:rtl/>
          <w:lang w:bidi="ur-PK"/>
        </w:rPr>
        <w:t>میان امت پیامبر ھموار</w:t>
      </w:r>
      <w:r w:rsidR="00DC2CC4">
        <w:rPr>
          <w:rFonts w:hint="cs"/>
          <w:rtl/>
          <w:lang w:bidi="ur-PK"/>
        </w:rPr>
        <w:t>ه</w:t>
      </w:r>
      <w:r>
        <w:rPr>
          <w:rFonts w:hint="cs"/>
          <w:rtl/>
          <w:lang w:bidi="ur-PK"/>
        </w:rPr>
        <w:t xml:space="preserve"> افراد و جماعاتی ک</w:t>
      </w:r>
      <w:r w:rsidR="00DC2CC4">
        <w:rPr>
          <w:rFonts w:hint="cs"/>
          <w:rtl/>
          <w:lang w:bidi="ur-PK"/>
        </w:rPr>
        <w:t>ه</w:t>
      </w:r>
      <w:r>
        <w:rPr>
          <w:rFonts w:hint="cs"/>
          <w:rtl/>
          <w:lang w:bidi="ur-PK"/>
        </w:rPr>
        <w:t xml:space="preserve"> ھمچو باران مای</w:t>
      </w:r>
      <w:r w:rsidR="00DC2CC4">
        <w:rPr>
          <w:rFonts w:hint="cs"/>
          <w:rtl/>
          <w:lang w:bidi="ur-PK"/>
        </w:rPr>
        <w:t>ه</w:t>
      </w:r>
      <w:r>
        <w:rPr>
          <w:rFonts w:hint="cs"/>
          <w:rtl/>
          <w:lang w:bidi="ur-PK"/>
        </w:rPr>
        <w:t xml:space="preserve"> زحمت</w:t>
      </w:r>
      <w:r>
        <w:rPr>
          <w:rFonts w:hint="eastAsia"/>
          <w:rtl/>
          <w:lang w:bidi="ur-PK"/>
        </w:rPr>
        <w:t>‌</w:t>
      </w:r>
      <w:r>
        <w:rPr>
          <w:rFonts w:hint="cs"/>
          <w:rtl/>
          <w:lang w:bidi="ur-PK"/>
        </w:rPr>
        <w:t>اند، پدیدار خواھند شد و نشان</w:t>
      </w:r>
      <w:r w:rsidR="00DC2CC4">
        <w:rPr>
          <w:rFonts w:hint="cs"/>
          <w:rtl/>
          <w:lang w:bidi="ur-PK"/>
        </w:rPr>
        <w:t>ه</w:t>
      </w:r>
      <w:r>
        <w:rPr>
          <w:rFonts w:hint="cs"/>
          <w:rtl/>
          <w:lang w:bidi="ur-PK"/>
        </w:rPr>
        <w:t>‌ھای دین را حیات مجدد می‌دھند، می‌بخشند و اما فرمود</w:t>
      </w:r>
      <w:r w:rsidR="00DC2CC4">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ک</w:t>
      </w:r>
      <w:r w:rsidR="00DC2CC4">
        <w:rPr>
          <w:rFonts w:hint="cs"/>
          <w:rtl/>
          <w:lang w:bidi="ur-PK"/>
        </w:rPr>
        <w:t>ه</w:t>
      </w:r>
      <w:r>
        <w:rPr>
          <w:rFonts w:hint="cs"/>
          <w:rtl/>
          <w:lang w:bidi="ur-PK"/>
        </w:rPr>
        <w:t xml:space="preserve"> می‌فرماید:</w:t>
      </w:r>
    </w:p>
    <w:p w:rsidR="00F175E0" w:rsidRDefault="00892D08" w:rsidP="005D7B98">
      <w:pPr>
        <w:pStyle w:val="a7"/>
        <w:rPr>
          <w:rtl/>
        </w:rPr>
      </w:pPr>
      <w:r>
        <w:rPr>
          <w:rFonts w:ascii="Traditional Arabic" w:hAnsi="Traditional Arabic" w:cs="Traditional Arabic"/>
          <w:color w:val="000000"/>
          <w:rtl/>
        </w:rPr>
        <w:t>«</w:t>
      </w:r>
      <w:r w:rsidR="005D7B98">
        <w:rPr>
          <w:color w:val="000000"/>
          <w:rtl/>
        </w:rPr>
        <w:t xml:space="preserve">خَيْرُ الْقُرونِ قَرْنِي </w:t>
      </w:r>
      <w:r w:rsidR="005D7B98">
        <w:rPr>
          <w:rtl/>
        </w:rPr>
        <w:t>ثُمَّ الَّذِينَ يَلُونَهُم</w:t>
      </w:r>
      <w:r w:rsidR="005D7B98">
        <w:rPr>
          <w:color w:val="000000"/>
          <w:rtl/>
        </w:rPr>
        <w:t xml:space="preserve">ْ </w:t>
      </w:r>
      <w:r w:rsidR="005D7B98">
        <w:rPr>
          <w:rtl/>
        </w:rPr>
        <w:t>ثُمَّ الَّذِينَ يَلُونَهُم</w:t>
      </w:r>
      <w:r w:rsidR="005D7B98">
        <w:rPr>
          <w:color w:val="000000"/>
          <w:rtl/>
        </w:rPr>
        <w:t>ْ</w:t>
      </w:r>
      <w:r>
        <w:rPr>
          <w:rFonts w:ascii="Traditional Arabic" w:hAnsi="Traditional Arabic" w:cs="Traditional Arabic"/>
          <w:color w:val="000000"/>
          <w:rtl/>
        </w:rPr>
        <w:t>»</w:t>
      </w:r>
      <w:r w:rsidR="003E75FA" w:rsidRPr="003E75FA">
        <w:rPr>
          <w:rStyle w:val="Char4"/>
          <w:rFonts w:hint="cs"/>
          <w:rtl/>
        </w:rPr>
        <w:t>.</w:t>
      </w:r>
    </w:p>
    <w:p w:rsidR="00F175E0" w:rsidRDefault="00F175E0" w:rsidP="00DC2CC4">
      <w:pPr>
        <w:pStyle w:val="a8"/>
        <w:rPr>
          <w:rtl/>
          <w:lang w:bidi="ur-PK"/>
        </w:rPr>
      </w:pPr>
      <w:r>
        <w:rPr>
          <w:rFonts w:hint="cs"/>
          <w:rtl/>
          <w:lang w:bidi="ur-PK"/>
        </w:rPr>
        <w:t>اشار</w:t>
      </w:r>
      <w:r w:rsidR="00DC2CC4">
        <w:rPr>
          <w:rFonts w:hint="cs"/>
          <w:rtl/>
          <w:lang w:bidi="ur-PK"/>
        </w:rPr>
        <w:t>ه</w:t>
      </w:r>
      <w:r>
        <w:rPr>
          <w:rFonts w:hint="cs"/>
          <w:rtl/>
          <w:lang w:bidi="ur-PK"/>
        </w:rPr>
        <w:t xml:space="preserve"> است</w:t>
      </w:r>
      <w:r w:rsidR="00892D08">
        <w:rPr>
          <w:rFonts w:hint="cs"/>
          <w:rtl/>
          <w:lang w:bidi="ur-PK"/>
        </w:rPr>
        <w:t xml:space="preserve"> ب</w:t>
      </w:r>
      <w:r w:rsidR="00DC2CC4">
        <w:rPr>
          <w:rFonts w:hint="cs"/>
          <w:rtl/>
          <w:lang w:bidi="ur-PK"/>
        </w:rPr>
        <w:t>ه</w:t>
      </w:r>
      <w:r w:rsidR="00892D08">
        <w:rPr>
          <w:rFonts w:hint="cs"/>
          <w:rtl/>
          <w:lang w:bidi="ur-PK"/>
        </w:rPr>
        <w:t xml:space="preserve"> خیریت اص</w:t>
      </w:r>
      <w:r w:rsidR="00DC2CC4">
        <w:rPr>
          <w:rFonts w:hint="cs"/>
          <w:rtl/>
          <w:lang w:bidi="ur-PK"/>
        </w:rPr>
        <w:t>ح</w:t>
      </w:r>
      <w:r w:rsidR="00892D08">
        <w:rPr>
          <w:rFonts w:hint="cs"/>
          <w:rtl/>
          <w:lang w:bidi="ur-PK"/>
        </w:rPr>
        <w:t>اب و تابعین و تابع تابعین</w:t>
      </w:r>
      <w:r w:rsidR="00DC2CC4">
        <w:rPr>
          <w:rFonts w:hint="cs"/>
          <w:rtl/>
          <w:lang w:bidi="ur-PK"/>
        </w:rPr>
        <w:t>.</w:t>
      </w:r>
      <w:r w:rsidR="00892D08">
        <w:rPr>
          <w:rFonts w:hint="cs"/>
          <w:rtl/>
          <w:lang w:bidi="ur-PK"/>
        </w:rPr>
        <w:t xml:space="preserve"> بھترین قرن‌ھا قرنی است ک</w:t>
      </w:r>
      <w:r w:rsidR="00DC2CC4">
        <w:rPr>
          <w:rFonts w:hint="cs"/>
          <w:rtl/>
          <w:lang w:bidi="ur-PK"/>
        </w:rPr>
        <w:t>ه</w:t>
      </w:r>
      <w:r w:rsidR="00892D08">
        <w:rPr>
          <w:rFonts w:hint="cs"/>
          <w:rtl/>
          <w:lang w:bidi="ur-PK"/>
        </w:rPr>
        <w:t xml:space="preserve"> من در آن قرار دارم و سپس </w:t>
      </w:r>
      <w:r w:rsidR="00546A50">
        <w:rPr>
          <w:rFonts w:hint="cs"/>
          <w:rtl/>
          <w:lang w:bidi="ur-PK"/>
        </w:rPr>
        <w:t>آن‌ھا</w:t>
      </w:r>
      <w:r w:rsidR="00892D08">
        <w:rPr>
          <w:rFonts w:hint="cs"/>
          <w:rtl/>
          <w:lang w:bidi="ur-PK"/>
        </w:rPr>
        <w:t>یی ک</w:t>
      </w:r>
      <w:r w:rsidR="00DC2CC4">
        <w:rPr>
          <w:rFonts w:hint="cs"/>
          <w:rtl/>
          <w:lang w:bidi="ur-PK"/>
        </w:rPr>
        <w:t>ه</w:t>
      </w:r>
      <w:r w:rsidR="00892D08">
        <w:rPr>
          <w:rFonts w:hint="cs"/>
          <w:rtl/>
          <w:lang w:bidi="ur-PK"/>
        </w:rPr>
        <w:t xml:space="preserve"> ب</w:t>
      </w:r>
      <w:r w:rsidR="00DC2CC4">
        <w:rPr>
          <w:rFonts w:hint="cs"/>
          <w:rtl/>
          <w:lang w:bidi="ur-PK"/>
        </w:rPr>
        <w:t>ه</w:t>
      </w:r>
      <w:r w:rsidR="00892D08">
        <w:rPr>
          <w:rFonts w:hint="cs"/>
          <w:rtl/>
          <w:lang w:bidi="ur-PK"/>
        </w:rPr>
        <w:t xml:space="preserve"> دنبال قرن من می‌آیند و سپس قرنی ک</w:t>
      </w:r>
      <w:r w:rsidR="00DC2CC4">
        <w:rPr>
          <w:rFonts w:hint="cs"/>
          <w:rtl/>
          <w:lang w:bidi="ur-PK"/>
        </w:rPr>
        <w:t>ه</w:t>
      </w:r>
      <w:r w:rsidR="00892D08">
        <w:rPr>
          <w:rFonts w:hint="cs"/>
          <w:rtl/>
          <w:lang w:bidi="ur-PK"/>
        </w:rPr>
        <w:t xml:space="preserve"> ب</w:t>
      </w:r>
      <w:r w:rsidR="00DC2CC4">
        <w:rPr>
          <w:rFonts w:hint="cs"/>
          <w:rtl/>
          <w:lang w:bidi="ur-PK"/>
        </w:rPr>
        <w:t>ه</w:t>
      </w:r>
      <w:r w:rsidR="00892D08">
        <w:rPr>
          <w:rFonts w:hint="cs"/>
          <w:rtl/>
          <w:lang w:bidi="ur-PK"/>
        </w:rPr>
        <w:t xml:space="preserve"> </w:t>
      </w:r>
      <w:r w:rsidR="00892D08" w:rsidRPr="003E75FA">
        <w:rPr>
          <w:rFonts w:hint="cs"/>
          <w:spacing w:val="-4"/>
          <w:rtl/>
          <w:lang w:bidi="ur-PK"/>
        </w:rPr>
        <w:t xml:space="preserve">دنبال </w:t>
      </w:r>
      <w:r w:rsidR="00546A50" w:rsidRPr="003E75FA">
        <w:rPr>
          <w:rFonts w:hint="cs"/>
          <w:spacing w:val="-4"/>
          <w:rtl/>
          <w:lang w:bidi="ur-PK"/>
        </w:rPr>
        <w:t>آن‌ھا</w:t>
      </w:r>
      <w:r w:rsidR="00892D08" w:rsidRPr="003E75FA">
        <w:rPr>
          <w:rFonts w:hint="cs"/>
          <w:spacing w:val="-4"/>
          <w:rtl/>
          <w:lang w:bidi="ur-PK"/>
        </w:rPr>
        <w:t xml:space="preserve"> می‌یایند بدین ترتیب ناھمخوانی در</w:t>
      </w:r>
      <w:r w:rsidR="00B93A38">
        <w:rPr>
          <w:rFonts w:hint="cs"/>
          <w:spacing w:val="-4"/>
          <w:rtl/>
          <w:lang w:bidi="ur-PK"/>
        </w:rPr>
        <w:t xml:space="preserve"> </w:t>
      </w:r>
      <w:r w:rsidR="00892D08" w:rsidRPr="003E75FA">
        <w:rPr>
          <w:rFonts w:hint="cs"/>
          <w:spacing w:val="-4"/>
          <w:rtl/>
          <w:lang w:bidi="ur-PK"/>
        </w:rPr>
        <w:t>میان دو فرمود</w:t>
      </w:r>
      <w:r w:rsidR="00DC2CC4" w:rsidRPr="003E75FA">
        <w:rPr>
          <w:rFonts w:hint="cs"/>
          <w:spacing w:val="-4"/>
          <w:rtl/>
          <w:lang w:bidi="ur-PK"/>
        </w:rPr>
        <w:t>ۀ</w:t>
      </w:r>
      <w:r w:rsidR="00892D08" w:rsidRPr="003E75FA">
        <w:rPr>
          <w:rFonts w:hint="cs"/>
          <w:spacing w:val="-4"/>
          <w:rtl/>
          <w:lang w:bidi="ur-PK"/>
        </w:rPr>
        <w:t xml:space="preserve"> پیامبر بر طرف خواھد شد</w:t>
      </w:r>
      <w:r w:rsidR="00DC2CC4" w:rsidRPr="003E75FA">
        <w:rPr>
          <w:rFonts w:hint="cs"/>
          <w:spacing w:val="-4"/>
          <w:rtl/>
          <w:lang w:bidi="ur-PK"/>
        </w:rPr>
        <w:t>.</w:t>
      </w:r>
    </w:p>
    <w:p w:rsidR="00892D08" w:rsidRDefault="00892D08" w:rsidP="0068308A">
      <w:pPr>
        <w:pStyle w:val="a8"/>
        <w:rPr>
          <w:rtl/>
          <w:lang w:bidi="ur-PK"/>
        </w:rPr>
      </w:pPr>
      <w:r>
        <w:rPr>
          <w:rFonts w:hint="cs"/>
          <w:rtl/>
          <w:lang w:bidi="ur-PK"/>
        </w:rPr>
        <w:t>خداوندا، اسلام و مسلمانان را عزت و سربلندی مرحمت فرما و دین اسلام و حمایت کنندگان از دین اسلام را محفوظ</w:t>
      </w:r>
      <w:r w:rsidR="0068308A">
        <w:rPr>
          <w:rFonts w:hint="cs"/>
          <w:rtl/>
          <w:lang w:bidi="ur-PK"/>
        </w:rPr>
        <w:t xml:space="preserve"> و مصون بدار و شریعت و آیین خود را بر دیگر ادیان و شرایع برتری عطا فرما</w:t>
      </w:r>
      <w:r w:rsidR="00DC2CC4">
        <w:rPr>
          <w:rFonts w:hint="cs"/>
          <w:rtl/>
          <w:lang w:bidi="ur-PK"/>
        </w:rPr>
        <w:t>.</w:t>
      </w:r>
      <w:r w:rsidR="0068308A">
        <w:rPr>
          <w:rFonts w:hint="cs"/>
          <w:rtl/>
          <w:lang w:bidi="ur-PK"/>
        </w:rPr>
        <w:t xml:space="preserve"> بارالھا، ما مسلمانان را بر تقوا و پرھیزگاری و آنچ</w:t>
      </w:r>
      <w:r w:rsidR="00DC2CC4">
        <w:rPr>
          <w:rFonts w:hint="cs"/>
          <w:rtl/>
          <w:lang w:bidi="ur-PK"/>
        </w:rPr>
        <w:t>ه</w:t>
      </w:r>
      <w:r w:rsidR="0068308A">
        <w:rPr>
          <w:rFonts w:hint="cs"/>
          <w:rtl/>
          <w:lang w:bidi="ur-PK"/>
        </w:rPr>
        <w:t xml:space="preserve"> مورد رضیات تو است از قول عمل ھماھنگ و متحد بگردان</w:t>
      </w:r>
      <w:r w:rsidR="00DC2CC4">
        <w:rPr>
          <w:rFonts w:hint="cs"/>
          <w:rtl/>
          <w:lang w:bidi="ur-PK"/>
        </w:rPr>
        <w:t>.</w:t>
      </w:r>
      <w:r w:rsidR="0068308A">
        <w:rPr>
          <w:rFonts w:hint="cs"/>
          <w:rtl/>
          <w:lang w:bidi="ur-PK"/>
        </w:rPr>
        <w:t xml:space="preserve"> از خداوند عظیم مغفرت و آمرزش را برای</w:t>
      </w:r>
      <w:r w:rsidR="00C43F4E">
        <w:rPr>
          <w:rFonts w:hint="cs"/>
          <w:rtl/>
          <w:lang w:bidi="ur-PK"/>
        </w:rPr>
        <w:t xml:space="preserve"> خود </w:t>
      </w:r>
      <w:r w:rsidR="0068308A">
        <w:rPr>
          <w:rFonts w:hint="cs"/>
          <w:rtl/>
          <w:lang w:bidi="ur-PK"/>
        </w:rPr>
        <w:t>و شما و والدین ھم</w:t>
      </w:r>
      <w:r w:rsidR="00DC2CC4">
        <w:rPr>
          <w:rFonts w:hint="cs"/>
          <w:rtl/>
          <w:lang w:bidi="ur-PK"/>
        </w:rPr>
        <w:t>ۀ</w:t>
      </w:r>
      <w:r w:rsidR="0068308A">
        <w:rPr>
          <w:rFonts w:hint="cs"/>
          <w:rtl/>
          <w:lang w:bidi="ur-PK"/>
        </w:rPr>
        <w:t xml:space="preserve"> ما و بقی</w:t>
      </w:r>
      <w:r w:rsidR="00DC2CC4">
        <w:rPr>
          <w:rFonts w:hint="cs"/>
          <w:rtl/>
          <w:lang w:bidi="ur-PK"/>
        </w:rPr>
        <w:t>ۀ</w:t>
      </w:r>
      <w:r w:rsidR="0068308A">
        <w:rPr>
          <w:rFonts w:hint="cs"/>
          <w:rtl/>
          <w:lang w:bidi="ur-PK"/>
        </w:rPr>
        <w:t xml:space="preserve"> مسلمانان مسئلت می‌نمایم و شما ای بندگان خدا، از خدا مغفرت بطلبید ک</w:t>
      </w:r>
      <w:r w:rsidR="00DC2CC4">
        <w:rPr>
          <w:rFonts w:hint="cs"/>
          <w:rtl/>
          <w:lang w:bidi="ur-PK"/>
        </w:rPr>
        <w:t>ه</w:t>
      </w:r>
      <w:r w:rsidR="0068308A">
        <w:rPr>
          <w:rFonts w:hint="cs"/>
          <w:rtl/>
          <w:lang w:bidi="ur-PK"/>
        </w:rPr>
        <w:t xml:space="preserve"> خداوند عظیم آمرزگار و مھربان است و ب</w:t>
      </w:r>
      <w:r w:rsidR="00DC2CC4">
        <w:rPr>
          <w:rFonts w:hint="cs"/>
          <w:rtl/>
          <w:lang w:bidi="ur-PK"/>
        </w:rPr>
        <w:t>ه</w:t>
      </w:r>
      <w:r w:rsidR="0068308A">
        <w:rPr>
          <w:rFonts w:hint="cs"/>
          <w:rtl/>
          <w:lang w:bidi="ur-PK"/>
        </w:rPr>
        <w:t xml:space="preserve"> جوار رحمت </w:t>
      </w:r>
      <w:r w:rsidR="001603F2">
        <w:rPr>
          <w:rFonts w:hint="cs"/>
          <w:rtl/>
          <w:lang w:bidi="ur-PK"/>
        </w:rPr>
        <w:t>خدا</w:t>
      </w:r>
      <w:r w:rsidR="0068308A">
        <w:rPr>
          <w:rFonts w:hint="cs"/>
          <w:rtl/>
          <w:lang w:bidi="ur-PK"/>
        </w:rPr>
        <w:t xml:space="preserve"> پنا</w:t>
      </w:r>
      <w:r w:rsidR="00DC2CC4">
        <w:rPr>
          <w:rFonts w:hint="cs"/>
          <w:rtl/>
          <w:lang w:bidi="ur-PK"/>
        </w:rPr>
        <w:t>ه</w:t>
      </w:r>
      <w:r w:rsidR="0068308A">
        <w:rPr>
          <w:rFonts w:hint="cs"/>
          <w:rtl/>
          <w:lang w:bidi="ur-PK"/>
        </w:rPr>
        <w:t xml:space="preserve"> می‌بریم ک</w:t>
      </w:r>
      <w:r w:rsidR="00DC2CC4">
        <w:rPr>
          <w:rFonts w:hint="cs"/>
          <w:rtl/>
          <w:lang w:bidi="ur-PK"/>
        </w:rPr>
        <w:t>ه</w:t>
      </w:r>
      <w:r w:rsidR="0068308A">
        <w:rPr>
          <w:rFonts w:hint="cs"/>
          <w:rtl/>
          <w:lang w:bidi="ur-PK"/>
        </w:rPr>
        <w:t xml:space="preserve"> او مھربان‌ترین مھربانان است</w:t>
      </w:r>
      <w:r w:rsidR="00DC2CC4">
        <w:rPr>
          <w:rFonts w:hint="cs"/>
          <w:rtl/>
          <w:lang w:bidi="ur-PK"/>
        </w:rPr>
        <w:t>.</w:t>
      </w:r>
    </w:p>
    <w:p w:rsidR="00A37FD9" w:rsidRPr="008C419B" w:rsidRDefault="00ED2552" w:rsidP="00ED2552">
      <w:pPr>
        <w:pStyle w:val="a4"/>
        <w:ind w:left="2880" w:firstLine="720"/>
        <w:rPr>
          <w:rtl/>
          <w:lang w:bidi="ur-PK"/>
        </w:rPr>
      </w:pPr>
      <w:r>
        <w:rPr>
          <w:rFonts w:hint="cs"/>
          <w:rtl/>
        </w:rPr>
        <w:t>والسلام عليكم ورحمة الله</w:t>
      </w:r>
      <w:r>
        <w:rPr>
          <w:rFonts w:hint="cs"/>
          <w:rtl/>
          <w:lang w:bidi="ar-SA"/>
        </w:rPr>
        <w:t xml:space="preserve"> وبركاته</w:t>
      </w:r>
    </w:p>
    <w:p w:rsidR="00ED2552" w:rsidRDefault="00ED2552" w:rsidP="00953296">
      <w:pPr>
        <w:autoSpaceDE w:val="0"/>
        <w:autoSpaceDN w:val="0"/>
        <w:adjustRightInd w:val="0"/>
        <w:rPr>
          <w:rFonts w:cs="Traditional Arabic"/>
          <w:szCs w:val="24"/>
          <w:rtl/>
          <w:lang w:bidi="ur-PK"/>
        </w:rPr>
        <w:sectPr w:rsidR="00ED2552" w:rsidSect="00C14F87">
          <w:footnotePr>
            <w:numRestart w:val="eachPage"/>
          </w:footnotePr>
          <w:pgSz w:w="9356" w:h="13608" w:code="9"/>
          <w:pgMar w:top="567" w:right="1134" w:bottom="851" w:left="1134" w:header="454" w:footer="0" w:gutter="0"/>
          <w:cols w:space="708"/>
          <w:titlePg/>
          <w:bidi/>
          <w:rtlGutter/>
          <w:docGrid w:linePitch="381"/>
        </w:sectPr>
      </w:pPr>
    </w:p>
    <w:p w:rsidR="00503A9C" w:rsidRPr="00177FC8" w:rsidRDefault="002B4971" w:rsidP="00177FC8">
      <w:pPr>
        <w:pStyle w:val="a1"/>
        <w:rPr>
          <w:rtl/>
        </w:rPr>
      </w:pPr>
      <w:bookmarkStart w:id="83" w:name="_Toc437893472"/>
      <w:r>
        <w:rPr>
          <w:rFonts w:hint="cs"/>
          <w:rtl/>
        </w:rPr>
        <w:t>خطبۀ پنجاه و یکم:</w:t>
      </w:r>
      <w:r>
        <w:rPr>
          <w:rtl/>
        </w:rPr>
        <w:br/>
      </w:r>
      <w:r w:rsidR="00177FC8" w:rsidRPr="00177FC8">
        <w:rPr>
          <w:rFonts w:hint="cs"/>
          <w:rtl/>
        </w:rPr>
        <w:t>در مذمت غرور و خودخواهی</w:t>
      </w:r>
      <w:bookmarkEnd w:id="83"/>
    </w:p>
    <w:p w:rsidR="005F1FC5" w:rsidRDefault="00DC2CC4" w:rsidP="006B2D3B">
      <w:pPr>
        <w:pStyle w:val="a8"/>
        <w:rPr>
          <w:rtl/>
          <w:lang w:bidi="ur-PK"/>
        </w:rPr>
      </w:pPr>
      <w:r>
        <w:rPr>
          <w:rFonts w:hint="cs"/>
          <w:rtl/>
          <w:lang w:bidi="ur-PK"/>
        </w:rPr>
        <w:t>حمد و سپاس آن خدایی را ک</w:t>
      </w:r>
      <w:r w:rsidR="000C3B49">
        <w:rPr>
          <w:rFonts w:hint="cs"/>
          <w:rtl/>
          <w:lang w:bidi="ur-PK"/>
        </w:rPr>
        <w:t>ه</w:t>
      </w:r>
      <w:r>
        <w:rPr>
          <w:rFonts w:hint="cs"/>
          <w:rtl/>
          <w:lang w:bidi="ur-PK"/>
        </w:rPr>
        <w:t xml:space="preserve"> ما را ب</w:t>
      </w:r>
      <w:r w:rsidR="000C3B49">
        <w:rPr>
          <w:rFonts w:hint="cs"/>
          <w:rtl/>
          <w:lang w:bidi="ur-PK"/>
        </w:rPr>
        <w:t>ه</w:t>
      </w:r>
      <w:r>
        <w:rPr>
          <w:rFonts w:hint="cs"/>
          <w:rtl/>
          <w:lang w:bidi="ur-PK"/>
        </w:rPr>
        <w:t xml:space="preserve"> مقام حمد خویش رھنمون فرمود و اگر ھدایت و ارشاد حق جلّ</w:t>
      </w:r>
      <w:r w:rsidR="00CD0587">
        <w:rPr>
          <w:rFonts w:hint="cs"/>
          <w:rtl/>
          <w:lang w:bidi="ur-PK"/>
        </w:rPr>
        <w:t xml:space="preserve"> و علا نبود، چنین توفیقی میسر نمی‌شد</w:t>
      </w:r>
      <w:r w:rsidR="000C3B49">
        <w:rPr>
          <w:rFonts w:hint="cs"/>
          <w:rtl/>
          <w:lang w:bidi="ur-PK"/>
        </w:rPr>
        <w:t>.</w:t>
      </w:r>
      <w:r w:rsidR="00CD0587">
        <w:rPr>
          <w:rFonts w:hint="cs"/>
          <w:rtl/>
          <w:lang w:bidi="ur-PK"/>
        </w:rPr>
        <w:t xml:space="preserve"> اعتماد و اعتصامم بر اوست</w:t>
      </w:r>
      <w:r w:rsidR="000C3B49">
        <w:rPr>
          <w:rFonts w:hint="cs"/>
          <w:rtl/>
          <w:lang w:bidi="ur-PK"/>
        </w:rPr>
        <w:t>.</w:t>
      </w:r>
      <w:r w:rsidR="00CD0587">
        <w:rPr>
          <w:rFonts w:hint="cs"/>
          <w:rtl/>
          <w:lang w:bidi="ur-PK"/>
        </w:rPr>
        <w:t xml:space="preserve"> بر او توکل خواھم بست و </w:t>
      </w:r>
      <w:r w:rsidR="00E6509E">
        <w:rPr>
          <w:rFonts w:hint="cs"/>
          <w:rtl/>
          <w:lang w:bidi="ur-PK"/>
        </w:rPr>
        <w:t>به‌سوی</w:t>
      </w:r>
      <w:r w:rsidR="00CD0587">
        <w:rPr>
          <w:rFonts w:hint="cs"/>
          <w:rtl/>
          <w:lang w:bidi="ur-PK"/>
        </w:rPr>
        <w:t xml:space="preserve"> او باز خواھم گشت</w:t>
      </w:r>
      <w:r w:rsidR="000C3B49">
        <w:rPr>
          <w:rFonts w:hint="cs"/>
          <w:rtl/>
          <w:lang w:bidi="ur-PK"/>
        </w:rPr>
        <w:t>.</w:t>
      </w:r>
      <w:r w:rsidR="00CD0587">
        <w:rPr>
          <w:rFonts w:hint="cs"/>
          <w:rtl/>
          <w:lang w:bidi="ur-PK"/>
        </w:rPr>
        <w:t xml:space="preserve"> گواھی می‌دھم جز پروردگار بی‌مثال معبود دیگری نیست، واحد و تنھا و بی‌شریک است</w:t>
      </w:r>
      <w:r w:rsidR="000C3B49">
        <w:rPr>
          <w:rFonts w:hint="cs"/>
          <w:rtl/>
          <w:lang w:bidi="ur-PK"/>
        </w:rPr>
        <w:t>.</w:t>
      </w:r>
      <w:r w:rsidR="00CD0587">
        <w:rPr>
          <w:rFonts w:hint="cs"/>
          <w:rtl/>
          <w:lang w:bidi="ur-PK"/>
        </w:rPr>
        <w:t xml:space="preserve"> خدایی ک</w:t>
      </w:r>
      <w:r w:rsidR="000C3B49">
        <w:rPr>
          <w:rFonts w:hint="cs"/>
          <w:rtl/>
          <w:lang w:bidi="ur-PK"/>
        </w:rPr>
        <w:t>ه</w:t>
      </w:r>
      <w:r w:rsidR="00CD0587">
        <w:rPr>
          <w:rFonts w:hint="cs"/>
          <w:rtl/>
          <w:lang w:bidi="ur-PK"/>
        </w:rPr>
        <w:t xml:space="preserve"> صراط مستقیم را فرا روی انس</w:t>
      </w:r>
      <w:r w:rsidR="006B2D3B">
        <w:rPr>
          <w:rFonts w:hint="cs"/>
          <w:rtl/>
          <w:lang w:bidi="ur-PK"/>
        </w:rPr>
        <w:t>ا</w:t>
      </w:r>
      <w:r w:rsidR="00546A50">
        <w:rPr>
          <w:rFonts w:hint="cs"/>
          <w:rtl/>
          <w:lang w:bidi="ur-PK"/>
        </w:rPr>
        <w:t>ن‌ھا</w:t>
      </w:r>
      <w:r w:rsidR="00CD0587">
        <w:rPr>
          <w:rFonts w:hint="cs"/>
          <w:rtl/>
          <w:lang w:bidi="ur-PK"/>
        </w:rPr>
        <w:t xml:space="preserve"> قرار داد و با ھدایت انس</w:t>
      </w:r>
      <w:r w:rsidR="006B2D3B">
        <w:rPr>
          <w:rFonts w:hint="cs"/>
          <w:rtl/>
          <w:lang w:bidi="ur-PK"/>
        </w:rPr>
        <w:t>ا</w:t>
      </w:r>
      <w:r w:rsidR="00546A50">
        <w:rPr>
          <w:rFonts w:hint="cs"/>
          <w:rtl/>
          <w:lang w:bidi="ur-PK"/>
        </w:rPr>
        <w:t>ن‌ھا</w:t>
      </w:r>
      <w:r w:rsidR="00CD0587">
        <w:rPr>
          <w:rFonts w:hint="cs"/>
          <w:rtl/>
          <w:lang w:bidi="ur-PK"/>
        </w:rPr>
        <w:t xml:space="preserve"> </w:t>
      </w:r>
      <w:r w:rsidR="00E6509E">
        <w:rPr>
          <w:rFonts w:hint="cs"/>
          <w:rtl/>
          <w:lang w:bidi="ur-PK"/>
        </w:rPr>
        <w:t>به‌سوی</w:t>
      </w:r>
      <w:r w:rsidR="00CD0587">
        <w:rPr>
          <w:rFonts w:hint="cs"/>
          <w:rtl/>
          <w:lang w:bidi="ur-PK"/>
        </w:rPr>
        <w:t xml:space="preserve"> آن را</w:t>
      </w:r>
      <w:r w:rsidR="000C3B49">
        <w:rPr>
          <w:rFonts w:hint="cs"/>
          <w:rtl/>
          <w:lang w:bidi="ur-PK"/>
        </w:rPr>
        <w:t>ه</w:t>
      </w:r>
      <w:r w:rsidR="00CD0587">
        <w:rPr>
          <w:rFonts w:hint="cs"/>
          <w:rtl/>
          <w:lang w:bidi="ur-PK"/>
        </w:rPr>
        <w:t xml:space="preserve"> بر بنی بشر منّت نھاد</w:t>
      </w:r>
      <w:r w:rsidR="000C3B49">
        <w:rPr>
          <w:rFonts w:hint="cs"/>
          <w:rtl/>
          <w:lang w:bidi="ur-PK"/>
        </w:rPr>
        <w:t>.</w:t>
      </w:r>
      <w:r w:rsidR="00CD0587">
        <w:rPr>
          <w:rFonts w:hint="cs"/>
          <w:rtl/>
          <w:lang w:bidi="ur-PK"/>
        </w:rPr>
        <w:t xml:space="preserve"> نیز گواھی می‌دھم ک</w:t>
      </w:r>
      <w:r w:rsidR="000C3B49">
        <w:rPr>
          <w:rFonts w:hint="cs"/>
          <w:rtl/>
          <w:lang w:bidi="ur-PK"/>
        </w:rPr>
        <w:t>ه</w:t>
      </w:r>
      <w:r w:rsidR="00CD0587">
        <w:rPr>
          <w:rFonts w:hint="cs"/>
          <w:rtl/>
          <w:lang w:bidi="ur-PK"/>
        </w:rPr>
        <w:t xml:space="preserve"> سید و سرور ما حضرت محمد </w:t>
      </w:r>
      <w:r w:rsidR="00CD0587">
        <w:rPr>
          <w:rFonts w:cs="CTraditional Arabic" w:hint="cs"/>
          <w:rtl/>
          <w:lang w:bidi="ur-PK"/>
        </w:rPr>
        <w:t>ص</w:t>
      </w:r>
      <w:r w:rsidR="00CD0587">
        <w:rPr>
          <w:rFonts w:hint="cs"/>
          <w:rtl/>
          <w:lang w:bidi="ur-PK"/>
        </w:rPr>
        <w:t xml:space="preserve"> </w:t>
      </w:r>
      <w:r w:rsidR="005F1FC5">
        <w:rPr>
          <w:rFonts w:hint="cs"/>
          <w:rtl/>
          <w:lang w:bidi="ur-PK"/>
        </w:rPr>
        <w:t>بند</w:t>
      </w:r>
      <w:r w:rsidR="000C3B49">
        <w:rPr>
          <w:rFonts w:hint="cs"/>
          <w:rtl/>
          <w:lang w:bidi="ur-PK"/>
        </w:rPr>
        <w:t>ه</w:t>
      </w:r>
      <w:r w:rsidR="005F1FC5">
        <w:rPr>
          <w:rFonts w:hint="cs"/>
          <w:rtl/>
          <w:lang w:bidi="ur-PK"/>
        </w:rPr>
        <w:t xml:space="preserve"> و فرستاد</w:t>
      </w:r>
      <w:r w:rsidR="000C3B49">
        <w:rPr>
          <w:rFonts w:hint="cs"/>
          <w:rtl/>
          <w:lang w:bidi="ur-PK"/>
        </w:rPr>
        <w:t>ۀ</w:t>
      </w:r>
      <w:r w:rsidR="005F1FC5">
        <w:rPr>
          <w:rFonts w:hint="cs"/>
          <w:rtl/>
          <w:lang w:bidi="ur-PK"/>
        </w:rPr>
        <w:t xml:space="preserve"> اوست</w:t>
      </w:r>
      <w:r w:rsidR="000C3B49">
        <w:rPr>
          <w:rFonts w:hint="cs"/>
          <w:rtl/>
          <w:lang w:bidi="ur-PK"/>
        </w:rPr>
        <w:t>.</w:t>
      </w:r>
      <w:r w:rsidR="005F1FC5">
        <w:rPr>
          <w:rFonts w:hint="cs"/>
          <w:rtl/>
          <w:lang w:bidi="ur-PK"/>
        </w:rPr>
        <w:t xml:space="preserve"> پیامبر بزرگ</w:t>
      </w:r>
      <w:r w:rsidR="005A526B">
        <w:rPr>
          <w:rFonts w:hint="cs"/>
          <w:rtl/>
          <w:lang w:bidi="ur-PK"/>
        </w:rPr>
        <w:t>وار</w:t>
      </w:r>
      <w:r w:rsidR="005F1FC5">
        <w:rPr>
          <w:rFonts w:hint="cs"/>
          <w:rtl/>
          <w:lang w:bidi="ur-PK"/>
        </w:rPr>
        <w:t>ی ک</w:t>
      </w:r>
      <w:r w:rsidR="000C3B49">
        <w:rPr>
          <w:rFonts w:hint="cs"/>
          <w:rtl/>
          <w:lang w:bidi="ur-PK"/>
        </w:rPr>
        <w:t>ه</w:t>
      </w:r>
      <w:r w:rsidR="005F1FC5">
        <w:rPr>
          <w:rFonts w:hint="cs"/>
          <w:rtl/>
          <w:lang w:bidi="ur-PK"/>
        </w:rPr>
        <w:t xml:space="preserve"> پیشوای پرھیزگاران و رھبر و راھنمای امت اسلام است</w:t>
      </w:r>
      <w:r w:rsidR="000C3B49">
        <w:rPr>
          <w:rFonts w:hint="cs"/>
          <w:rtl/>
          <w:lang w:bidi="ur-PK"/>
        </w:rPr>
        <w:t>.</w:t>
      </w:r>
      <w:r w:rsidR="005F1FC5">
        <w:rPr>
          <w:rFonts w:hint="cs"/>
          <w:rtl/>
          <w:lang w:bidi="ur-PK"/>
        </w:rPr>
        <w:t xml:space="preserve"> خداوندا، بر محمد و آل و اصحاب او و تمام کسانی ک</w:t>
      </w:r>
      <w:r w:rsidR="000C3B49">
        <w:rPr>
          <w:rFonts w:hint="cs"/>
          <w:rtl/>
          <w:lang w:bidi="ur-PK"/>
        </w:rPr>
        <w:t>ه</w:t>
      </w:r>
      <w:r w:rsidR="005F1FC5">
        <w:rPr>
          <w:rFonts w:hint="cs"/>
          <w:rtl/>
          <w:lang w:bidi="ur-PK"/>
        </w:rPr>
        <w:t xml:space="preserve"> از او و اصحابش ب</w:t>
      </w:r>
      <w:r w:rsidR="000C3B49">
        <w:rPr>
          <w:rFonts w:hint="cs"/>
          <w:rtl/>
          <w:lang w:bidi="ur-PK"/>
        </w:rPr>
        <w:t>ه</w:t>
      </w:r>
      <w:r w:rsidR="005F1FC5">
        <w:rPr>
          <w:rFonts w:hint="cs"/>
          <w:rtl/>
          <w:lang w:bidi="ur-PK"/>
        </w:rPr>
        <w:t xml:space="preserve"> نیکی پیروی می‌کنند، درود و رحمت بفرست و بعد</w:t>
      </w:r>
    </w:p>
    <w:p w:rsidR="005F1FC5" w:rsidRDefault="005F1FC5" w:rsidP="005F1FC5">
      <w:pPr>
        <w:pStyle w:val="a8"/>
        <w:rPr>
          <w:rtl/>
          <w:lang w:bidi="ur-PK"/>
        </w:rPr>
      </w:pPr>
      <w:r>
        <w:rPr>
          <w:rFonts w:hint="cs"/>
          <w:rtl/>
          <w:lang w:bidi="ur-PK"/>
        </w:rPr>
        <w:t>ای بندگان خدا تقوای الھی پیش</w:t>
      </w:r>
      <w:r w:rsidR="000C3B49">
        <w:rPr>
          <w:rFonts w:hint="cs"/>
          <w:rtl/>
          <w:lang w:bidi="ur-PK"/>
        </w:rPr>
        <w:t>ه</w:t>
      </w:r>
      <w:r>
        <w:rPr>
          <w:rFonts w:hint="cs"/>
          <w:rtl/>
          <w:lang w:bidi="ur-PK"/>
        </w:rPr>
        <w:t xml:space="preserve"> کنید و از امر و فرمان خدا اطاعت نمایید</w:t>
      </w:r>
      <w:r w:rsidR="000C3B49">
        <w:rPr>
          <w:rFonts w:hint="cs"/>
          <w:rtl/>
          <w:lang w:bidi="ur-PK"/>
        </w:rPr>
        <w:t>.</w:t>
      </w:r>
    </w:p>
    <w:p w:rsidR="00AD0279" w:rsidRDefault="005F1FC5" w:rsidP="005F1FC5">
      <w:pPr>
        <w:pStyle w:val="a8"/>
        <w:rPr>
          <w:rtl/>
          <w:lang w:bidi="ur-PK"/>
        </w:rPr>
      </w:pPr>
      <w:r>
        <w:rPr>
          <w:rFonts w:hint="cs"/>
          <w:rtl/>
          <w:lang w:bidi="ur-PK"/>
        </w:rPr>
        <w:t>خداوند</w:t>
      </w:r>
      <w:r w:rsidR="00AD0279">
        <w:rPr>
          <w:rFonts w:hint="cs"/>
          <w:rtl/>
          <w:lang w:bidi="ur-PK"/>
        </w:rPr>
        <w:t xml:space="preserve"> </w:t>
      </w:r>
      <w:r w:rsidR="00AD0279">
        <w:rPr>
          <w:rFonts w:cs="CTraditional Arabic" w:hint="cs"/>
          <w:rtl/>
          <w:lang w:bidi="ur-PK"/>
        </w:rPr>
        <w:t>أ</w:t>
      </w:r>
      <w:r w:rsidR="00AD0279">
        <w:rPr>
          <w:rFonts w:hint="cs"/>
          <w:rtl/>
          <w:lang w:bidi="ur-PK"/>
        </w:rPr>
        <w:t xml:space="preserve"> می‌فرماید:</w:t>
      </w:r>
    </w:p>
    <w:p w:rsidR="00AD0279" w:rsidRPr="001877CE" w:rsidRDefault="00CB37F6" w:rsidP="006B2D3B">
      <w:pPr>
        <w:pStyle w:val="af1"/>
        <w:rPr>
          <w:spacing w:val="-6"/>
          <w:rtl/>
          <w:lang w:bidi="ur-PK"/>
        </w:rPr>
      </w:pPr>
      <w:r w:rsidRPr="00CB37F6">
        <w:rPr>
          <w:rFonts w:cs="CTraditional Arabic"/>
          <w:spacing w:val="-6"/>
          <w:rtl/>
          <w:lang w:bidi="ur-PK"/>
        </w:rPr>
        <w:t>+</w:t>
      </w:r>
      <w:r w:rsidR="00AD0279" w:rsidRPr="001877CE">
        <w:rPr>
          <w:spacing w:val="-6"/>
          <w:rtl/>
        </w:rPr>
        <w:t xml:space="preserve">وَفِي </w:t>
      </w:r>
      <w:r w:rsidR="00AD0279" w:rsidRPr="001877CE">
        <w:rPr>
          <w:rFonts w:hint="cs"/>
          <w:spacing w:val="-6"/>
          <w:rtl/>
        </w:rPr>
        <w:t>ٱ</w:t>
      </w:r>
      <w:r w:rsidR="00AD0279" w:rsidRPr="001877CE">
        <w:rPr>
          <w:rFonts w:hint="eastAsia"/>
          <w:spacing w:val="-6"/>
          <w:rtl/>
        </w:rPr>
        <w:t>لۡأَرۡضِ</w:t>
      </w:r>
      <w:r w:rsidR="00AD0279" w:rsidRPr="001877CE">
        <w:rPr>
          <w:spacing w:val="-6"/>
          <w:rtl/>
        </w:rPr>
        <w:t xml:space="preserve"> ءَايَٰتٞ لِّلۡمُوقِنِينَ٢٠ وَفِيٓ أَنفُسِكُمۡۚ أَفَلَا تُبۡصِرُونَ٢١</w:t>
      </w:r>
      <w:r w:rsidRPr="00CB37F6">
        <w:rPr>
          <w:rFonts w:ascii="Times New Roman" w:cs="CTraditional Arabic" w:hint="cs"/>
          <w:spacing w:val="-6"/>
          <w:rtl/>
          <w:lang w:bidi="ur-PK"/>
        </w:rPr>
        <w:t>_</w:t>
      </w:r>
      <w:r w:rsidR="00AD0279" w:rsidRPr="001877CE">
        <w:rPr>
          <w:rFonts w:ascii="Times New Roman" w:cs="Arial"/>
          <w:spacing w:val="-6"/>
          <w:szCs w:val="24"/>
          <w:rtl/>
          <w:lang w:bidi="ur-PK"/>
        </w:rPr>
        <w:t xml:space="preserve"> </w:t>
      </w:r>
      <w:r w:rsidR="00AD0279" w:rsidRPr="001877CE">
        <w:rPr>
          <w:rStyle w:val="Char6"/>
          <w:spacing w:val="-6"/>
          <w:rtl/>
        </w:rPr>
        <w:t>[الذاريات: 20-21]</w:t>
      </w:r>
      <w:r w:rsidR="006B2D3B" w:rsidRPr="001877CE">
        <w:rPr>
          <w:rStyle w:val="Char6"/>
          <w:rFonts w:hint="cs"/>
          <w:spacing w:val="-6"/>
          <w:rtl/>
        </w:rPr>
        <w:t>.</w:t>
      </w:r>
    </w:p>
    <w:p w:rsidR="00177FC8" w:rsidRDefault="00AD0279" w:rsidP="006B2D3B">
      <w:pPr>
        <w:pStyle w:val="ab"/>
        <w:rPr>
          <w:rtl/>
          <w:lang w:bidi="ur-PK"/>
        </w:rPr>
      </w:pPr>
      <w:r w:rsidRPr="008421EC">
        <w:rPr>
          <w:rStyle w:val="Char8"/>
          <w:rtl/>
        </w:rPr>
        <w:t>«</w:t>
      </w:r>
      <w:r w:rsidRPr="006B2D3B">
        <w:rPr>
          <w:rFonts w:hint="cs"/>
          <w:rtl/>
        </w:rPr>
        <w:t>در زمین نشان</w:t>
      </w:r>
      <w:r w:rsidR="000C3B49" w:rsidRPr="006B2D3B">
        <w:rPr>
          <w:rFonts w:hint="cs"/>
          <w:rtl/>
        </w:rPr>
        <w:t>ه</w:t>
      </w:r>
      <w:r w:rsidRPr="006B2D3B">
        <w:rPr>
          <w:rFonts w:hint="cs"/>
          <w:rtl/>
        </w:rPr>
        <w:t>‌ھایی برای اھل یقین است و در خود شما نیز آیا نمی‌بینید</w:t>
      </w:r>
      <w:r w:rsidRPr="008421EC">
        <w:rPr>
          <w:rStyle w:val="Char8"/>
          <w:rtl/>
        </w:rPr>
        <w:t>»</w:t>
      </w:r>
      <w:r>
        <w:rPr>
          <w:rFonts w:hint="cs"/>
          <w:rtl/>
          <w:lang w:bidi="ur-PK"/>
        </w:rPr>
        <w:t>؟</w:t>
      </w:r>
      <w:r w:rsidR="001877CE">
        <w:rPr>
          <w:rFonts w:hint="cs"/>
          <w:rtl/>
          <w:lang w:bidi="ur-PK"/>
        </w:rPr>
        <w:t>.</w:t>
      </w:r>
    </w:p>
    <w:p w:rsidR="00D90552" w:rsidRDefault="00AD0279" w:rsidP="006B2D3B">
      <w:pPr>
        <w:pStyle w:val="a8"/>
        <w:rPr>
          <w:rtl/>
          <w:lang w:bidi="ur-PK"/>
        </w:rPr>
      </w:pPr>
      <w:r>
        <w:rPr>
          <w:rFonts w:hint="cs"/>
          <w:rtl/>
          <w:lang w:bidi="ur-PK"/>
        </w:rPr>
        <w:t>ب</w:t>
      </w:r>
      <w:r w:rsidR="000C3B49">
        <w:rPr>
          <w:rFonts w:hint="cs"/>
          <w:rtl/>
          <w:lang w:bidi="ur-PK"/>
        </w:rPr>
        <w:t>ه</w:t>
      </w:r>
      <w:r>
        <w:rPr>
          <w:rFonts w:hint="cs"/>
          <w:rtl/>
          <w:lang w:bidi="ur-PK"/>
        </w:rPr>
        <w:t xml:space="preserve"> حقیقت انسان موجود عجیبی است</w:t>
      </w:r>
      <w:r w:rsidR="000C3B49">
        <w:rPr>
          <w:rFonts w:hint="cs"/>
          <w:rtl/>
          <w:lang w:bidi="ur-PK"/>
        </w:rPr>
        <w:t>.</w:t>
      </w:r>
      <w:r>
        <w:rPr>
          <w:rFonts w:hint="cs"/>
          <w:rtl/>
          <w:lang w:bidi="ur-PK"/>
        </w:rPr>
        <w:t xml:space="preserve"> توانای‌ھای مختلفی دارد و با استعداد‌ھای سرشارش می‌تواند اشی</w:t>
      </w:r>
      <w:r w:rsidR="006B2D3B">
        <w:rPr>
          <w:rFonts w:hint="cs"/>
          <w:rtl/>
          <w:lang w:bidi="ur-PK"/>
        </w:rPr>
        <w:t>اء</w:t>
      </w:r>
      <w:r>
        <w:rPr>
          <w:rFonts w:hint="cs"/>
          <w:rtl/>
          <w:lang w:bidi="ur-PK"/>
        </w:rPr>
        <w:t xml:space="preserve"> متناقض و متضاد را با</w:t>
      </w:r>
      <w:r w:rsidR="00E978F7">
        <w:rPr>
          <w:rFonts w:hint="cs"/>
          <w:rtl/>
          <w:lang w:bidi="ur-PK"/>
        </w:rPr>
        <w:t xml:space="preserve"> </w:t>
      </w:r>
      <w:r>
        <w:rPr>
          <w:rFonts w:hint="cs"/>
          <w:rtl/>
          <w:lang w:bidi="ur-PK"/>
        </w:rPr>
        <w:t>ھم جمع نماید</w:t>
      </w:r>
      <w:r w:rsidR="000C3B49">
        <w:rPr>
          <w:rFonts w:hint="cs"/>
          <w:rtl/>
          <w:lang w:bidi="ur-PK"/>
        </w:rPr>
        <w:t>.</w:t>
      </w:r>
      <w:r>
        <w:rPr>
          <w:rFonts w:hint="cs"/>
          <w:rtl/>
          <w:lang w:bidi="ur-PK"/>
        </w:rPr>
        <w:t xml:space="preserve"> و اگر انسان را با ابعاد گوناگونش مورد دقت قرار دھی، او را قوی</w:t>
      </w:r>
      <w:r>
        <w:rPr>
          <w:rFonts w:hint="eastAsia"/>
          <w:rtl/>
          <w:lang w:bidi="ur-PK"/>
        </w:rPr>
        <w:t>‌</w:t>
      </w:r>
      <w:r>
        <w:rPr>
          <w:rFonts w:hint="cs"/>
          <w:rtl/>
          <w:lang w:bidi="ur-PK"/>
        </w:rPr>
        <w:t>ترین مخلوق روی زمین خواھی یافت</w:t>
      </w:r>
      <w:r w:rsidR="000C3B49">
        <w:rPr>
          <w:rFonts w:hint="cs"/>
          <w:rtl/>
          <w:lang w:bidi="ur-PK"/>
        </w:rPr>
        <w:t>.</w:t>
      </w:r>
      <w:r>
        <w:rPr>
          <w:rFonts w:hint="cs"/>
          <w:rtl/>
          <w:lang w:bidi="ur-PK"/>
        </w:rPr>
        <w:t xml:space="preserve"> انسان در حالی ک</w:t>
      </w:r>
      <w:r w:rsidR="000C3B49">
        <w:rPr>
          <w:rFonts w:hint="cs"/>
          <w:rtl/>
          <w:lang w:bidi="ur-PK"/>
        </w:rPr>
        <w:t>ه</w:t>
      </w:r>
      <w:r>
        <w:rPr>
          <w:rFonts w:hint="cs"/>
          <w:rtl/>
          <w:lang w:bidi="ur-PK"/>
        </w:rPr>
        <w:t xml:space="preserve"> می‌تواند در آسم</w:t>
      </w:r>
      <w:r w:rsidR="006B2D3B">
        <w:rPr>
          <w:rFonts w:hint="cs"/>
          <w:rtl/>
          <w:lang w:bidi="ur-PK"/>
        </w:rPr>
        <w:t>ا</w:t>
      </w:r>
      <w:r w:rsidR="00546A50">
        <w:rPr>
          <w:rFonts w:hint="cs"/>
          <w:rtl/>
          <w:lang w:bidi="ur-PK"/>
        </w:rPr>
        <w:t>ن‌ھا</w:t>
      </w:r>
      <w:r>
        <w:rPr>
          <w:rFonts w:hint="cs"/>
          <w:rtl/>
          <w:lang w:bidi="ur-PK"/>
        </w:rPr>
        <w:t xml:space="preserve"> ب</w:t>
      </w:r>
      <w:r w:rsidR="000C3B49">
        <w:rPr>
          <w:rFonts w:hint="cs"/>
          <w:rtl/>
          <w:lang w:bidi="ur-PK"/>
        </w:rPr>
        <w:t>ه</w:t>
      </w:r>
      <w:r>
        <w:rPr>
          <w:rFonts w:hint="cs"/>
          <w:rtl/>
          <w:lang w:bidi="ur-PK"/>
        </w:rPr>
        <w:t xml:space="preserve"> پرواز در آید، نیز می‌تواند در اعماق غوط</w:t>
      </w:r>
      <w:r w:rsidR="000C3B49">
        <w:rPr>
          <w:rFonts w:hint="cs"/>
          <w:rtl/>
          <w:lang w:bidi="ur-PK"/>
        </w:rPr>
        <w:t>ه</w:t>
      </w:r>
      <w:r>
        <w:rPr>
          <w:rFonts w:hint="cs"/>
          <w:rtl/>
          <w:lang w:bidi="ur-PK"/>
        </w:rPr>
        <w:t xml:space="preserve">‌ور شود و </w:t>
      </w:r>
      <w:r w:rsidR="00A107F1">
        <w:rPr>
          <w:rFonts w:hint="cs"/>
          <w:rtl/>
          <w:lang w:bidi="ur-PK"/>
        </w:rPr>
        <w:t xml:space="preserve">مسافت‌ھای بسیار طولانی </w:t>
      </w:r>
      <w:r w:rsidR="006B2D3B">
        <w:rPr>
          <w:rFonts w:hint="cs"/>
          <w:rtl/>
          <w:lang w:bidi="ur-PK"/>
        </w:rPr>
        <w:t>را در مدت زمانی اندک طی کند و صحر</w:t>
      </w:r>
      <w:r w:rsidR="00A107F1">
        <w:rPr>
          <w:rFonts w:hint="cs"/>
          <w:rtl/>
          <w:lang w:bidi="ur-PK"/>
        </w:rPr>
        <w:t>ا‌ھای خشک و لم یزرع را ب</w:t>
      </w:r>
      <w:r w:rsidR="000C3B49">
        <w:rPr>
          <w:rFonts w:hint="cs"/>
          <w:rtl/>
          <w:lang w:bidi="ur-PK"/>
        </w:rPr>
        <w:t>ه</w:t>
      </w:r>
      <w:r w:rsidR="00A107F1">
        <w:rPr>
          <w:rFonts w:hint="cs"/>
          <w:rtl/>
          <w:lang w:bidi="ur-PK"/>
        </w:rPr>
        <w:t xml:space="preserve"> باغات متراکم و سای</w:t>
      </w:r>
      <w:r w:rsidR="000C3B49">
        <w:rPr>
          <w:rFonts w:hint="cs"/>
          <w:rtl/>
          <w:lang w:bidi="ur-PK"/>
        </w:rPr>
        <w:t>ه</w:t>
      </w:r>
      <w:r w:rsidR="00A107F1">
        <w:rPr>
          <w:rFonts w:hint="cs"/>
          <w:rtl/>
          <w:lang w:bidi="ur-PK"/>
        </w:rPr>
        <w:t>‌دار تبدیل نماید و کو</w:t>
      </w:r>
      <w:r w:rsidR="000C3B49">
        <w:rPr>
          <w:rFonts w:hint="cs"/>
          <w:rtl/>
          <w:lang w:bidi="ur-PK"/>
        </w:rPr>
        <w:t>ه</w:t>
      </w:r>
      <w:r w:rsidR="00A107F1">
        <w:rPr>
          <w:rFonts w:hint="cs"/>
          <w:rtl/>
          <w:lang w:bidi="ur-PK"/>
        </w:rPr>
        <w:t>‌ھای بزرگ و مرتفع را از مکانی ب</w:t>
      </w:r>
      <w:r w:rsidR="000C3B49">
        <w:rPr>
          <w:rFonts w:hint="cs"/>
          <w:rtl/>
          <w:lang w:bidi="ur-PK"/>
        </w:rPr>
        <w:t>ه</w:t>
      </w:r>
      <w:r w:rsidR="00A107F1">
        <w:rPr>
          <w:rFonts w:hint="cs"/>
          <w:rtl/>
          <w:lang w:bidi="ur-PK"/>
        </w:rPr>
        <w:t xml:space="preserve"> مکان دیگر انتقال دھد و بر دنیای پیرامون خود حکومت نماید و تمام انرژی‌ھای نھفت</w:t>
      </w:r>
      <w:r w:rsidR="000C3B49">
        <w:rPr>
          <w:rFonts w:hint="cs"/>
          <w:rtl/>
          <w:lang w:bidi="ur-PK"/>
        </w:rPr>
        <w:t>ه</w:t>
      </w:r>
      <w:r w:rsidR="00A107F1">
        <w:rPr>
          <w:rFonts w:hint="cs"/>
          <w:rtl/>
          <w:lang w:bidi="ur-PK"/>
        </w:rPr>
        <w:t xml:space="preserve"> در زمین را ب</w:t>
      </w:r>
      <w:r w:rsidR="000C3B49">
        <w:rPr>
          <w:rFonts w:hint="cs"/>
          <w:rtl/>
          <w:lang w:bidi="ur-PK"/>
        </w:rPr>
        <w:t>ه</w:t>
      </w:r>
      <w:r w:rsidR="00A107F1">
        <w:rPr>
          <w:rFonts w:hint="cs"/>
          <w:rtl/>
          <w:lang w:bidi="ur-PK"/>
        </w:rPr>
        <w:t xml:space="preserve"> خدمت خود در آورد</w:t>
      </w:r>
      <w:r w:rsidR="000C3B49">
        <w:rPr>
          <w:rFonts w:hint="cs"/>
          <w:rtl/>
          <w:lang w:bidi="ur-PK"/>
        </w:rPr>
        <w:t>.</w:t>
      </w:r>
      <w:r w:rsidR="00A107F1">
        <w:rPr>
          <w:rFonts w:hint="cs"/>
          <w:rtl/>
          <w:lang w:bidi="ur-PK"/>
        </w:rPr>
        <w:t xml:space="preserve"> اما از سوی دیگر چنانچ</w:t>
      </w:r>
      <w:r w:rsidR="000C3B49">
        <w:rPr>
          <w:rFonts w:hint="cs"/>
          <w:rtl/>
          <w:lang w:bidi="ur-PK"/>
        </w:rPr>
        <w:t>ه</w:t>
      </w:r>
      <w:r w:rsidR="00A107F1">
        <w:rPr>
          <w:rFonts w:hint="cs"/>
          <w:rtl/>
          <w:lang w:bidi="ur-PK"/>
        </w:rPr>
        <w:t xml:space="preserve"> انسان را مورد دقت و ملاحظ</w:t>
      </w:r>
      <w:r w:rsidR="000C3B49">
        <w:rPr>
          <w:rFonts w:hint="cs"/>
          <w:rtl/>
          <w:lang w:bidi="ur-PK"/>
        </w:rPr>
        <w:t>ه</w:t>
      </w:r>
      <w:r w:rsidR="00A107F1">
        <w:rPr>
          <w:rFonts w:hint="cs"/>
          <w:rtl/>
          <w:lang w:bidi="ur-PK"/>
        </w:rPr>
        <w:t xml:space="preserve"> قرار دھی، </w:t>
      </w:r>
      <w:r w:rsidR="0077261D">
        <w:rPr>
          <w:rFonts w:hint="cs"/>
          <w:rtl/>
          <w:lang w:bidi="ur-PK"/>
        </w:rPr>
        <w:t>او را موجودی ضعیف و ناتوان خواھی یافت ب</w:t>
      </w:r>
      <w:r w:rsidR="000C3B49">
        <w:rPr>
          <w:rFonts w:hint="cs"/>
          <w:rtl/>
          <w:lang w:bidi="ur-PK"/>
        </w:rPr>
        <w:t>ه</w:t>
      </w:r>
      <w:r w:rsidR="0077261D">
        <w:rPr>
          <w:rFonts w:hint="cs"/>
          <w:rtl/>
          <w:lang w:bidi="ur-PK"/>
        </w:rPr>
        <w:t xml:space="preserve"> گون</w:t>
      </w:r>
      <w:r w:rsidR="000C3B49">
        <w:rPr>
          <w:rFonts w:hint="cs"/>
          <w:rtl/>
          <w:lang w:bidi="ur-PK"/>
        </w:rPr>
        <w:t>ه</w:t>
      </w:r>
      <w:r w:rsidR="006F454A">
        <w:rPr>
          <w:rFonts w:hint="eastAsia"/>
          <w:rtl/>
          <w:lang w:bidi="ur-PK"/>
        </w:rPr>
        <w:t>‌</w:t>
      </w:r>
      <w:r w:rsidR="0077261D">
        <w:rPr>
          <w:rFonts w:hint="cs"/>
          <w:rtl/>
          <w:lang w:bidi="ur-PK"/>
        </w:rPr>
        <w:t>ای ک</w:t>
      </w:r>
      <w:r w:rsidR="000C3B49">
        <w:rPr>
          <w:rFonts w:hint="cs"/>
          <w:rtl/>
          <w:lang w:bidi="ur-PK"/>
        </w:rPr>
        <w:t>ه</w:t>
      </w:r>
      <w:r w:rsidR="0077261D">
        <w:rPr>
          <w:rFonts w:hint="cs"/>
          <w:rtl/>
          <w:lang w:bidi="ur-PK"/>
        </w:rPr>
        <w:t xml:space="preserve"> پش</w:t>
      </w:r>
      <w:r w:rsidR="000C3B49">
        <w:rPr>
          <w:rFonts w:hint="cs"/>
          <w:rtl/>
          <w:lang w:bidi="ur-PK"/>
        </w:rPr>
        <w:t>ه</w:t>
      </w:r>
      <w:r w:rsidR="0077261D">
        <w:rPr>
          <w:rFonts w:hint="cs"/>
          <w:rtl/>
          <w:lang w:bidi="ur-PK"/>
        </w:rPr>
        <w:t xml:space="preserve"> و مگسی او را می‌آزارد و خار کوچکی او را ب</w:t>
      </w:r>
      <w:r w:rsidR="000C3B49">
        <w:rPr>
          <w:rFonts w:hint="cs"/>
          <w:rtl/>
          <w:lang w:bidi="ur-PK"/>
        </w:rPr>
        <w:t>ه</w:t>
      </w:r>
      <w:r w:rsidR="0077261D">
        <w:rPr>
          <w:rFonts w:hint="cs"/>
          <w:rtl/>
          <w:lang w:bidi="ur-PK"/>
        </w:rPr>
        <w:t xml:space="preserve"> درد می‌آورد و مریض می‌سازد و با غم و اندوھی ب</w:t>
      </w:r>
      <w:r w:rsidR="000C3B49">
        <w:rPr>
          <w:rFonts w:hint="cs"/>
          <w:rtl/>
          <w:lang w:bidi="ur-PK"/>
        </w:rPr>
        <w:t>ه</w:t>
      </w:r>
      <w:r w:rsidR="0077261D">
        <w:rPr>
          <w:rFonts w:hint="cs"/>
          <w:rtl/>
          <w:lang w:bidi="ur-PK"/>
        </w:rPr>
        <w:t xml:space="preserve"> ھم می‌ریزد و تعادلش </w:t>
      </w:r>
      <w:r w:rsidR="0077261D" w:rsidRPr="00F47ABC">
        <w:rPr>
          <w:rFonts w:hint="cs"/>
          <w:rtl/>
          <w:lang w:bidi="ur-PK"/>
        </w:rPr>
        <w:t>ب</w:t>
      </w:r>
      <w:r w:rsidR="000C3B49" w:rsidRPr="00F47ABC">
        <w:rPr>
          <w:rFonts w:hint="cs"/>
          <w:rtl/>
          <w:lang w:bidi="ur-PK"/>
        </w:rPr>
        <w:t>ه</w:t>
      </w:r>
      <w:r w:rsidR="0077261D" w:rsidRPr="00F47ABC">
        <w:rPr>
          <w:rFonts w:hint="cs"/>
          <w:rtl/>
          <w:lang w:bidi="ur-PK"/>
        </w:rPr>
        <w:t xml:space="preserve"> ھم می‌خورد</w:t>
      </w:r>
      <w:r w:rsidR="000C3B49">
        <w:rPr>
          <w:rFonts w:hint="cs"/>
          <w:rtl/>
          <w:lang w:bidi="ur-PK"/>
        </w:rPr>
        <w:t>.</w:t>
      </w:r>
      <w:r w:rsidR="0077261D">
        <w:rPr>
          <w:rFonts w:hint="cs"/>
          <w:rtl/>
          <w:lang w:bidi="ur-PK"/>
        </w:rPr>
        <w:t xml:space="preserve"> و از نشان</w:t>
      </w:r>
      <w:r w:rsidR="000C3B49">
        <w:rPr>
          <w:rFonts w:hint="cs"/>
          <w:rtl/>
          <w:lang w:bidi="ur-PK"/>
        </w:rPr>
        <w:t>ه</w:t>
      </w:r>
      <w:r w:rsidR="0077261D">
        <w:rPr>
          <w:rFonts w:hint="cs"/>
          <w:rtl/>
          <w:lang w:bidi="ur-PK"/>
        </w:rPr>
        <w:t>‌ھای خیر و نیکی در ھر قوم و ملتی آن است ک</w:t>
      </w:r>
      <w:r w:rsidR="000C3B49">
        <w:rPr>
          <w:rFonts w:hint="cs"/>
          <w:rtl/>
          <w:lang w:bidi="ur-PK"/>
        </w:rPr>
        <w:t>ه</w:t>
      </w:r>
      <w:r w:rsidR="0077261D">
        <w:rPr>
          <w:rFonts w:hint="cs"/>
          <w:rtl/>
          <w:lang w:bidi="ur-PK"/>
        </w:rPr>
        <w:t xml:space="preserve"> از دو نوع بیماری خطرناک در امان باشد</w:t>
      </w:r>
      <w:r w:rsidR="000C3B49">
        <w:rPr>
          <w:rFonts w:hint="cs"/>
          <w:rtl/>
          <w:lang w:bidi="ur-PK"/>
        </w:rPr>
        <w:t>.</w:t>
      </w:r>
      <w:r w:rsidR="0077261D">
        <w:rPr>
          <w:rFonts w:hint="cs"/>
          <w:rtl/>
          <w:lang w:bidi="ur-PK"/>
        </w:rPr>
        <w:t xml:space="preserve"> یکی بیماری غرور و دیگری بیماری عدم اعتماد ب</w:t>
      </w:r>
      <w:r w:rsidR="000C3B49">
        <w:rPr>
          <w:rFonts w:hint="cs"/>
          <w:rtl/>
          <w:lang w:bidi="ur-PK"/>
        </w:rPr>
        <w:t>ه</w:t>
      </w:r>
      <w:r w:rsidR="00F47ABC">
        <w:rPr>
          <w:rFonts w:hint="cs"/>
          <w:rtl/>
          <w:lang w:bidi="ur-PK"/>
        </w:rPr>
        <w:t xml:space="preserve"> نفس</w:t>
      </w:r>
      <w:r w:rsidR="00F47ABC" w:rsidRPr="00F47ABC">
        <w:rPr>
          <w:rFonts w:hint="cs"/>
          <w:color w:val="FF0000"/>
          <w:rtl/>
          <w:lang w:bidi="ur-PK"/>
        </w:rPr>
        <w:t xml:space="preserve"> </w:t>
      </w:r>
      <w:r w:rsidR="00F47ABC" w:rsidRPr="006B2D3B">
        <w:rPr>
          <w:rFonts w:hint="cs"/>
          <w:rtl/>
        </w:rPr>
        <w:t>و خو</w:t>
      </w:r>
      <w:r w:rsidR="0077261D" w:rsidRPr="006B2D3B">
        <w:rPr>
          <w:rFonts w:hint="cs"/>
          <w:rtl/>
        </w:rPr>
        <w:t>د</w:t>
      </w:r>
      <w:r w:rsidR="006B2D3B">
        <w:rPr>
          <w:rFonts w:hint="cs"/>
          <w:rtl/>
        </w:rPr>
        <w:t xml:space="preserve"> </w:t>
      </w:r>
      <w:r w:rsidR="0077261D" w:rsidRPr="006B2D3B">
        <w:rPr>
          <w:rFonts w:hint="cs"/>
          <w:rtl/>
        </w:rPr>
        <w:t>کم</w:t>
      </w:r>
      <w:r w:rsidR="0077261D">
        <w:rPr>
          <w:rFonts w:hint="cs"/>
          <w:rtl/>
          <w:lang w:bidi="ur-PK"/>
        </w:rPr>
        <w:t xml:space="preserve"> بینی</w:t>
      </w:r>
      <w:r w:rsidR="000C3B49">
        <w:rPr>
          <w:rFonts w:hint="cs"/>
          <w:rtl/>
          <w:lang w:bidi="ur-PK"/>
        </w:rPr>
        <w:t>.</w:t>
      </w:r>
      <w:r w:rsidR="0077261D">
        <w:rPr>
          <w:rFonts w:hint="cs"/>
          <w:rtl/>
          <w:lang w:bidi="ur-PK"/>
        </w:rPr>
        <w:t xml:space="preserve"> غرور عبارت از این است ک</w:t>
      </w:r>
      <w:r w:rsidR="000C3B49">
        <w:rPr>
          <w:rFonts w:hint="cs"/>
          <w:rtl/>
          <w:lang w:bidi="ur-PK"/>
        </w:rPr>
        <w:t>ه</w:t>
      </w:r>
      <w:r w:rsidR="0077261D">
        <w:rPr>
          <w:rFonts w:hint="cs"/>
          <w:rtl/>
          <w:lang w:bidi="ur-PK"/>
        </w:rPr>
        <w:t xml:space="preserve"> غیر خود را مورد تحقیر و تمسخر قرار  دھی و در مس</w:t>
      </w:r>
      <w:r w:rsidR="006B2D3B">
        <w:rPr>
          <w:rFonts w:hint="cs"/>
          <w:rtl/>
          <w:lang w:bidi="ur-PK"/>
        </w:rPr>
        <w:t>ا</w:t>
      </w:r>
      <w:r w:rsidR="0077261D">
        <w:rPr>
          <w:rFonts w:hint="cs"/>
          <w:rtl/>
          <w:lang w:bidi="ur-PK"/>
        </w:rPr>
        <w:t>ئلی ک</w:t>
      </w:r>
      <w:r w:rsidR="000C3B49">
        <w:rPr>
          <w:rFonts w:hint="cs"/>
          <w:rtl/>
          <w:lang w:bidi="ur-PK"/>
        </w:rPr>
        <w:t>ه</w:t>
      </w:r>
      <w:r w:rsidR="0077261D">
        <w:rPr>
          <w:rFonts w:hint="cs"/>
          <w:rtl/>
          <w:lang w:bidi="ur-PK"/>
        </w:rPr>
        <w:t xml:space="preserve"> در ش</w:t>
      </w:r>
      <w:r w:rsidR="00783169">
        <w:rPr>
          <w:rFonts w:hint="cs"/>
          <w:rtl/>
          <w:lang w:bidi="ur-PK"/>
        </w:rPr>
        <w:t>أ</w:t>
      </w:r>
      <w:r w:rsidR="0077261D">
        <w:rPr>
          <w:rFonts w:hint="cs"/>
          <w:rtl/>
          <w:lang w:bidi="ur-PK"/>
        </w:rPr>
        <w:t xml:space="preserve">ن </w:t>
      </w:r>
      <w:r w:rsidR="00601AA0">
        <w:rPr>
          <w:rFonts w:hint="cs"/>
          <w:rtl/>
          <w:lang w:bidi="ur-PK"/>
        </w:rPr>
        <w:t>و قدرت تو نیست، دخالت نمایی و خود را بزرگ‌تر از آن بپنداری ک</w:t>
      </w:r>
      <w:r w:rsidR="000C3B49">
        <w:rPr>
          <w:rFonts w:hint="cs"/>
          <w:rtl/>
          <w:lang w:bidi="ur-PK"/>
        </w:rPr>
        <w:t>ه</w:t>
      </w:r>
      <w:r w:rsidR="00F47ABC">
        <w:rPr>
          <w:rFonts w:hint="cs"/>
          <w:rtl/>
          <w:lang w:bidi="ur-PK"/>
        </w:rPr>
        <w:t xml:space="preserve"> ھستی و انس</w:t>
      </w:r>
      <w:r w:rsidR="00E978F7">
        <w:rPr>
          <w:rFonts w:hint="cs"/>
          <w:rtl/>
          <w:lang w:bidi="ur-PK"/>
        </w:rPr>
        <w:t>ان مغر</w:t>
      </w:r>
      <w:r w:rsidR="00F47ABC">
        <w:rPr>
          <w:rFonts w:hint="cs"/>
          <w:rtl/>
          <w:lang w:bidi="ur-PK"/>
        </w:rPr>
        <w:t>ور از</w:t>
      </w:r>
      <w:r w:rsidR="00F47ABC" w:rsidRPr="00F47ABC">
        <w:rPr>
          <w:rFonts w:hint="cs"/>
          <w:color w:val="FF0000"/>
          <w:rtl/>
          <w:lang w:bidi="ur-PK"/>
        </w:rPr>
        <w:t xml:space="preserve"> </w:t>
      </w:r>
      <w:r w:rsidR="00F47ABC" w:rsidRPr="006B2D3B">
        <w:rPr>
          <w:rFonts w:hint="cs"/>
          <w:rtl/>
        </w:rPr>
        <w:t>گ</w:t>
      </w:r>
      <w:r w:rsidR="00601AA0" w:rsidRPr="006B2D3B">
        <w:rPr>
          <w:rFonts w:hint="cs"/>
          <w:rtl/>
        </w:rPr>
        <w:t>و</w:t>
      </w:r>
      <w:r w:rsidR="00601AA0">
        <w:rPr>
          <w:rFonts w:hint="cs"/>
          <w:rtl/>
          <w:lang w:bidi="ur-PK"/>
        </w:rPr>
        <w:t>ش فرا دادن ب</w:t>
      </w:r>
      <w:r w:rsidR="000C3B49">
        <w:rPr>
          <w:rFonts w:hint="cs"/>
          <w:rtl/>
          <w:lang w:bidi="ur-PK"/>
        </w:rPr>
        <w:t>ه</w:t>
      </w:r>
      <w:r w:rsidR="00601AA0">
        <w:rPr>
          <w:rFonts w:hint="cs"/>
          <w:rtl/>
          <w:lang w:bidi="ur-PK"/>
        </w:rPr>
        <w:t xml:space="preserve"> نصیحت دیگران و شنیدن حرف و حدیث آنان امتناع می‌ورزد و از فروتنی در برابر بزرگ‌تران و تکریم و توقیر انسان عالم و دانشمند خودداری می‌کند و خود را فراتر از علما و برتر از حکما و بزرگ‌تر از آن می‌بیند ک</w:t>
      </w:r>
      <w:r w:rsidR="000C3B49">
        <w:rPr>
          <w:rFonts w:hint="cs"/>
          <w:rtl/>
          <w:lang w:bidi="ur-PK"/>
        </w:rPr>
        <w:t>ه</w:t>
      </w:r>
      <w:r w:rsidR="00601AA0">
        <w:rPr>
          <w:rFonts w:hint="cs"/>
          <w:rtl/>
          <w:lang w:bidi="ur-PK"/>
        </w:rPr>
        <w:t xml:space="preserve"> ھیچ احدی در برابر او شایست</w:t>
      </w:r>
      <w:r w:rsidR="000C3B49">
        <w:rPr>
          <w:rFonts w:hint="cs"/>
          <w:rtl/>
          <w:lang w:bidi="ur-PK"/>
        </w:rPr>
        <w:t>ۀ</w:t>
      </w:r>
      <w:r w:rsidR="00601AA0">
        <w:rPr>
          <w:rFonts w:hint="cs"/>
          <w:rtl/>
          <w:lang w:bidi="ur-PK"/>
        </w:rPr>
        <w:t xml:space="preserve"> اجلال و احترام باشد و این بیماری خطرناکی است ک</w:t>
      </w:r>
      <w:r w:rsidR="000C3B49">
        <w:rPr>
          <w:rFonts w:hint="cs"/>
          <w:rtl/>
          <w:lang w:bidi="ur-PK"/>
        </w:rPr>
        <w:t>ه</w:t>
      </w:r>
      <w:r w:rsidR="00601AA0">
        <w:rPr>
          <w:rFonts w:hint="cs"/>
          <w:rtl/>
          <w:lang w:bidi="ur-PK"/>
        </w:rPr>
        <w:t xml:space="preserve"> معمولاً انس</w:t>
      </w:r>
      <w:r w:rsidR="006B2D3B">
        <w:rPr>
          <w:rFonts w:hint="cs"/>
          <w:rtl/>
          <w:lang w:bidi="ur-PK"/>
        </w:rPr>
        <w:t>ا</w:t>
      </w:r>
      <w:r w:rsidR="00546A50">
        <w:rPr>
          <w:rFonts w:hint="cs"/>
          <w:rtl/>
          <w:lang w:bidi="ur-PK"/>
        </w:rPr>
        <w:t>ن‌ھا</w:t>
      </w:r>
      <w:r w:rsidR="00601AA0">
        <w:rPr>
          <w:rFonts w:hint="cs"/>
          <w:rtl/>
          <w:lang w:bidi="ur-PK"/>
        </w:rPr>
        <w:t>ی ضعیف ب</w:t>
      </w:r>
      <w:r w:rsidR="000C3B49">
        <w:rPr>
          <w:rFonts w:hint="cs"/>
          <w:rtl/>
          <w:lang w:bidi="ur-PK"/>
        </w:rPr>
        <w:t>ه</w:t>
      </w:r>
      <w:r w:rsidR="00601AA0">
        <w:rPr>
          <w:rFonts w:hint="cs"/>
          <w:rtl/>
          <w:lang w:bidi="ur-PK"/>
        </w:rPr>
        <w:t xml:space="preserve"> آن دچار خواھند شد و امروز</w:t>
      </w:r>
      <w:r w:rsidR="000C3B49">
        <w:rPr>
          <w:rFonts w:hint="cs"/>
          <w:rtl/>
          <w:lang w:bidi="ur-PK"/>
        </w:rPr>
        <w:t>ه</w:t>
      </w:r>
      <w:r w:rsidR="00601AA0">
        <w:rPr>
          <w:rFonts w:hint="cs"/>
          <w:rtl/>
          <w:lang w:bidi="ur-PK"/>
        </w:rPr>
        <w:t xml:space="preserve"> در</w:t>
      </w:r>
      <w:r w:rsidR="006B2D3B">
        <w:rPr>
          <w:rFonts w:hint="cs"/>
          <w:rtl/>
          <w:lang w:bidi="ur-PK"/>
        </w:rPr>
        <w:t xml:space="preserve"> </w:t>
      </w:r>
      <w:r w:rsidR="00601AA0">
        <w:rPr>
          <w:rFonts w:hint="cs"/>
          <w:rtl/>
          <w:lang w:bidi="ur-PK"/>
        </w:rPr>
        <w:t>میان ما ب</w:t>
      </w:r>
      <w:r w:rsidR="000C3B49">
        <w:rPr>
          <w:rFonts w:hint="cs"/>
          <w:rtl/>
          <w:lang w:bidi="ur-PK"/>
        </w:rPr>
        <w:t>ه</w:t>
      </w:r>
      <w:r w:rsidR="00601AA0">
        <w:rPr>
          <w:rFonts w:hint="cs"/>
          <w:rtl/>
          <w:lang w:bidi="ur-PK"/>
        </w:rPr>
        <w:t xml:space="preserve"> شدت شیوع پیدا کرد</w:t>
      </w:r>
      <w:r w:rsidR="000C3B49">
        <w:rPr>
          <w:rFonts w:hint="cs"/>
          <w:rtl/>
          <w:lang w:bidi="ur-PK"/>
        </w:rPr>
        <w:t>ه</w:t>
      </w:r>
      <w:r w:rsidR="00601AA0">
        <w:rPr>
          <w:rFonts w:hint="cs"/>
          <w:rtl/>
          <w:lang w:bidi="ur-PK"/>
        </w:rPr>
        <w:t xml:space="preserve"> است</w:t>
      </w:r>
      <w:r w:rsidR="000C3B49">
        <w:rPr>
          <w:rFonts w:hint="cs"/>
          <w:rtl/>
          <w:lang w:bidi="ur-PK"/>
        </w:rPr>
        <w:t>.</w:t>
      </w:r>
      <w:r w:rsidR="00601AA0">
        <w:rPr>
          <w:rFonts w:hint="cs"/>
          <w:rtl/>
          <w:lang w:bidi="ur-PK"/>
        </w:rPr>
        <w:t xml:space="preserve"> و کافی است کمی ب</w:t>
      </w:r>
      <w:r w:rsidR="000C3B49">
        <w:rPr>
          <w:rFonts w:hint="cs"/>
          <w:rtl/>
          <w:lang w:bidi="ur-PK"/>
        </w:rPr>
        <w:t>ه</w:t>
      </w:r>
      <w:r w:rsidR="00601AA0">
        <w:rPr>
          <w:rFonts w:hint="cs"/>
          <w:rtl/>
          <w:lang w:bidi="ur-PK"/>
        </w:rPr>
        <w:t xml:space="preserve"> </w:t>
      </w:r>
      <w:r w:rsidR="00E978F7">
        <w:rPr>
          <w:rFonts w:hint="cs"/>
          <w:rtl/>
          <w:lang w:bidi="ur-PK"/>
        </w:rPr>
        <w:t xml:space="preserve">سخنان مردم امروز گوش فرا دھی، و </w:t>
      </w:r>
      <w:r w:rsidR="00601AA0">
        <w:rPr>
          <w:rFonts w:hint="cs"/>
          <w:rtl/>
          <w:lang w:bidi="ur-PK"/>
        </w:rPr>
        <w:t>انگھی می‌بینی ک</w:t>
      </w:r>
      <w:r w:rsidR="000C3B49">
        <w:rPr>
          <w:rFonts w:hint="cs"/>
          <w:rtl/>
          <w:lang w:bidi="ur-PK"/>
        </w:rPr>
        <w:t>ه</w:t>
      </w:r>
      <w:r w:rsidR="00601AA0">
        <w:rPr>
          <w:rFonts w:hint="cs"/>
          <w:rtl/>
          <w:lang w:bidi="ur-PK"/>
        </w:rPr>
        <w:t xml:space="preserve"> بسیاری از </w:t>
      </w:r>
      <w:r w:rsidR="00546A50">
        <w:rPr>
          <w:rFonts w:hint="cs"/>
          <w:rtl/>
          <w:lang w:bidi="ur-PK"/>
        </w:rPr>
        <w:t>آن‌ھا</w:t>
      </w:r>
      <w:r w:rsidR="00601AA0">
        <w:rPr>
          <w:rFonts w:hint="cs"/>
          <w:rtl/>
          <w:lang w:bidi="ur-PK"/>
        </w:rPr>
        <w:t xml:space="preserve"> طبیب کارد جراحی را بدست گرفت</w:t>
      </w:r>
      <w:r w:rsidR="000C3B49">
        <w:rPr>
          <w:rFonts w:hint="cs"/>
          <w:rtl/>
          <w:lang w:bidi="ur-PK"/>
        </w:rPr>
        <w:t>ه</w:t>
      </w:r>
      <w:r w:rsidR="00601AA0">
        <w:rPr>
          <w:rFonts w:hint="cs"/>
          <w:rtl/>
          <w:lang w:bidi="ur-PK"/>
        </w:rPr>
        <w:t>‌اند و ب</w:t>
      </w:r>
      <w:r w:rsidR="000C3B49">
        <w:rPr>
          <w:rFonts w:hint="cs"/>
          <w:rtl/>
          <w:lang w:bidi="ur-PK"/>
        </w:rPr>
        <w:t>ه</w:t>
      </w:r>
      <w:r w:rsidR="00601AA0">
        <w:rPr>
          <w:rFonts w:hint="cs"/>
          <w:rtl/>
          <w:lang w:bidi="ur-PK"/>
        </w:rPr>
        <w:t xml:space="preserve"> ضرب و جرح و قطع آدم‌ھا</w:t>
      </w:r>
      <w:r w:rsidR="00D90552">
        <w:rPr>
          <w:rFonts w:hint="cs"/>
          <w:rtl/>
          <w:lang w:bidi="ur-PK"/>
        </w:rPr>
        <w:t xml:space="preserve"> می‌پردازند و ر</w:t>
      </w:r>
      <w:r w:rsidR="00783169">
        <w:rPr>
          <w:rFonts w:hint="cs"/>
          <w:rtl/>
          <w:lang w:bidi="ur-PK"/>
        </w:rPr>
        <w:t>أ</w:t>
      </w:r>
      <w:r w:rsidR="00D90552">
        <w:rPr>
          <w:rFonts w:hint="cs"/>
          <w:rtl/>
          <w:lang w:bidi="ur-PK"/>
        </w:rPr>
        <w:t>ی خود را بالاتر از ر</w:t>
      </w:r>
      <w:r w:rsidR="00783169">
        <w:rPr>
          <w:rFonts w:hint="cs"/>
          <w:rtl/>
          <w:lang w:bidi="ur-PK"/>
        </w:rPr>
        <w:t>أ</w:t>
      </w:r>
      <w:r w:rsidR="00F47ABC">
        <w:rPr>
          <w:rFonts w:hint="cs"/>
          <w:rtl/>
          <w:lang w:bidi="ur-PK"/>
        </w:rPr>
        <w:t>ی دیگران می‌دانند و متکلم وحده</w:t>
      </w:r>
      <w:r w:rsidR="00D90552">
        <w:rPr>
          <w:rFonts w:hint="cs"/>
          <w:rtl/>
          <w:lang w:bidi="ur-PK"/>
        </w:rPr>
        <w:t xml:space="preserve"> می‌شوند و اجاز</w:t>
      </w:r>
      <w:r w:rsidR="000C3B49">
        <w:rPr>
          <w:rFonts w:hint="cs"/>
          <w:rtl/>
          <w:lang w:bidi="ur-PK"/>
        </w:rPr>
        <w:t>ۀ</w:t>
      </w:r>
      <w:r w:rsidR="00D90552">
        <w:rPr>
          <w:rFonts w:hint="cs"/>
          <w:rtl/>
          <w:lang w:bidi="ur-PK"/>
        </w:rPr>
        <w:t xml:space="preserve"> سخن گفتن ب</w:t>
      </w:r>
      <w:r w:rsidR="000C3B49">
        <w:rPr>
          <w:rFonts w:hint="cs"/>
          <w:rtl/>
          <w:lang w:bidi="ur-PK"/>
        </w:rPr>
        <w:t>ه</w:t>
      </w:r>
      <w:r w:rsidR="00D90552">
        <w:rPr>
          <w:rFonts w:hint="cs"/>
          <w:rtl/>
          <w:lang w:bidi="ur-PK"/>
        </w:rPr>
        <w:t xml:space="preserve"> دیگران نمی‌دھند</w:t>
      </w:r>
      <w:r w:rsidR="000C3B49">
        <w:rPr>
          <w:rFonts w:hint="cs"/>
          <w:rtl/>
          <w:lang w:bidi="ur-PK"/>
        </w:rPr>
        <w:t>.</w:t>
      </w:r>
      <w:r w:rsidR="00D90552">
        <w:rPr>
          <w:rFonts w:hint="cs"/>
          <w:rtl/>
          <w:lang w:bidi="ur-PK"/>
        </w:rPr>
        <w:t xml:space="preserve"> بعضی را ب</w:t>
      </w:r>
      <w:r w:rsidR="000C3B49">
        <w:rPr>
          <w:rFonts w:hint="cs"/>
          <w:rtl/>
          <w:lang w:bidi="ur-PK"/>
        </w:rPr>
        <w:t>ه</w:t>
      </w:r>
      <w:r w:rsidR="00D90552">
        <w:rPr>
          <w:rFonts w:hint="cs"/>
          <w:rtl/>
          <w:lang w:bidi="ur-PK"/>
        </w:rPr>
        <w:t xml:space="preserve"> بی‌خردی و بعضی دیگر را ب</w:t>
      </w:r>
      <w:r w:rsidR="000C3B49">
        <w:rPr>
          <w:rFonts w:hint="cs"/>
          <w:rtl/>
          <w:lang w:bidi="ur-PK"/>
        </w:rPr>
        <w:t>ه</w:t>
      </w:r>
      <w:r w:rsidR="00D90552">
        <w:rPr>
          <w:rFonts w:hint="cs"/>
          <w:rtl/>
          <w:lang w:bidi="ur-PK"/>
        </w:rPr>
        <w:t xml:space="preserve"> کودنی و کند ذھنی و گروھی را ب</w:t>
      </w:r>
      <w:r w:rsidR="000C3B49">
        <w:rPr>
          <w:rFonts w:hint="cs"/>
          <w:rtl/>
          <w:lang w:bidi="ur-PK"/>
        </w:rPr>
        <w:t>ه</w:t>
      </w:r>
      <w:r w:rsidR="00D90552">
        <w:rPr>
          <w:rFonts w:hint="cs"/>
          <w:rtl/>
          <w:lang w:bidi="ur-PK"/>
        </w:rPr>
        <w:t xml:space="preserve"> جھالت و نادانی متھم می</w:t>
      </w:r>
      <w:r w:rsidR="00D90552">
        <w:rPr>
          <w:rFonts w:hint="eastAsia"/>
          <w:rtl/>
          <w:lang w:bidi="ur-PK"/>
        </w:rPr>
        <w:t>‌</w:t>
      </w:r>
      <w:r w:rsidR="00D90552">
        <w:rPr>
          <w:rFonts w:hint="cs"/>
          <w:rtl/>
          <w:lang w:bidi="ur-PK"/>
        </w:rPr>
        <w:t>کنند</w:t>
      </w:r>
      <w:r w:rsidR="000C3B49">
        <w:rPr>
          <w:rFonts w:hint="cs"/>
          <w:rtl/>
          <w:lang w:bidi="ur-PK"/>
        </w:rPr>
        <w:t>.</w:t>
      </w:r>
      <w:r w:rsidR="00D90552">
        <w:rPr>
          <w:rFonts w:hint="cs"/>
          <w:rtl/>
          <w:lang w:bidi="ur-PK"/>
        </w:rPr>
        <w:t xml:space="preserve"> و ھر قومی ب</w:t>
      </w:r>
      <w:r w:rsidR="000C3B49">
        <w:rPr>
          <w:rFonts w:hint="cs"/>
          <w:rtl/>
          <w:lang w:bidi="ur-PK"/>
        </w:rPr>
        <w:t>ه</w:t>
      </w:r>
      <w:r w:rsidR="00D90552">
        <w:rPr>
          <w:rFonts w:hint="cs"/>
          <w:rtl/>
          <w:lang w:bidi="ur-PK"/>
        </w:rPr>
        <w:t xml:space="preserve"> چنین مرضی دچار شد، از شنیدن پند و اندرز سر باز می‌زند و خود را در اعلی علیین می‌پندارد و در نتیج</w:t>
      </w:r>
      <w:r w:rsidR="000C3B49">
        <w:rPr>
          <w:rFonts w:hint="cs"/>
          <w:rtl/>
          <w:lang w:bidi="ur-PK"/>
        </w:rPr>
        <w:t>ه</w:t>
      </w:r>
      <w:r w:rsidR="00D90552">
        <w:rPr>
          <w:rFonts w:hint="cs"/>
          <w:rtl/>
          <w:lang w:bidi="ur-PK"/>
        </w:rPr>
        <w:t xml:space="preserve"> روز ب</w:t>
      </w:r>
      <w:r w:rsidR="000C3B49">
        <w:rPr>
          <w:rFonts w:hint="cs"/>
          <w:rtl/>
          <w:lang w:bidi="ur-PK"/>
        </w:rPr>
        <w:t>ه</w:t>
      </w:r>
      <w:r w:rsidR="00D90552">
        <w:rPr>
          <w:rFonts w:hint="cs"/>
          <w:rtl/>
          <w:lang w:bidi="ur-PK"/>
        </w:rPr>
        <w:t xml:space="preserve"> روز بیشتر در لجن‌زار غرور غرق می‌شود</w:t>
      </w:r>
      <w:r w:rsidR="000C3B49">
        <w:rPr>
          <w:rFonts w:hint="cs"/>
          <w:rtl/>
          <w:lang w:bidi="ur-PK"/>
        </w:rPr>
        <w:t>.</w:t>
      </w:r>
    </w:p>
    <w:p w:rsidR="00624E6D" w:rsidRDefault="00D90552" w:rsidP="00D90552">
      <w:pPr>
        <w:pStyle w:val="a8"/>
        <w:rPr>
          <w:rtl/>
          <w:lang w:bidi="ur-PK"/>
        </w:rPr>
      </w:pPr>
      <w:r>
        <w:rPr>
          <w:rFonts w:hint="cs"/>
          <w:rtl/>
          <w:lang w:bidi="ur-PK"/>
        </w:rPr>
        <w:t>اما مرض و بیماری دوم، مرض خود کم بینی است</w:t>
      </w:r>
      <w:r w:rsidR="000C3B49">
        <w:rPr>
          <w:rFonts w:hint="cs"/>
          <w:rtl/>
          <w:lang w:bidi="ur-PK"/>
        </w:rPr>
        <w:t>.</w:t>
      </w:r>
      <w:r>
        <w:rPr>
          <w:rFonts w:hint="cs"/>
          <w:rtl/>
          <w:lang w:bidi="ur-PK"/>
        </w:rPr>
        <w:t xml:space="preserve"> و کسی ک</w:t>
      </w:r>
      <w:r w:rsidR="000C3B49">
        <w:rPr>
          <w:rFonts w:hint="cs"/>
          <w:rtl/>
          <w:lang w:bidi="ur-PK"/>
        </w:rPr>
        <w:t>ه</w:t>
      </w:r>
      <w:r>
        <w:rPr>
          <w:rFonts w:hint="cs"/>
          <w:rtl/>
          <w:lang w:bidi="ur-PK"/>
        </w:rPr>
        <w:t xml:space="preserve"> ب</w:t>
      </w:r>
      <w:r w:rsidR="000C3B49">
        <w:rPr>
          <w:rFonts w:hint="cs"/>
          <w:rtl/>
          <w:lang w:bidi="ur-PK"/>
        </w:rPr>
        <w:t>ه</w:t>
      </w:r>
      <w:r>
        <w:rPr>
          <w:rFonts w:hint="cs"/>
          <w:rtl/>
          <w:lang w:bidi="ur-PK"/>
        </w:rPr>
        <w:t xml:space="preserve"> آن دچار شد اعصابش خُرد می‌شود و فاقد اراد</w:t>
      </w:r>
      <w:r w:rsidR="000C3B49">
        <w:rPr>
          <w:rFonts w:hint="cs"/>
          <w:rtl/>
          <w:lang w:bidi="ur-PK"/>
        </w:rPr>
        <w:t>ه</w:t>
      </w:r>
      <w:r>
        <w:rPr>
          <w:rFonts w:hint="cs"/>
          <w:rtl/>
          <w:lang w:bidi="ur-PK"/>
        </w:rPr>
        <w:t xml:space="preserve"> و آرزو می‌گردد، ب</w:t>
      </w:r>
      <w:r w:rsidR="000C3B49">
        <w:rPr>
          <w:rFonts w:hint="cs"/>
          <w:rtl/>
          <w:lang w:bidi="ur-PK"/>
        </w:rPr>
        <w:t>ه</w:t>
      </w:r>
      <w:r>
        <w:rPr>
          <w:rFonts w:hint="cs"/>
          <w:rtl/>
          <w:lang w:bidi="ur-PK"/>
        </w:rPr>
        <w:t xml:space="preserve"> طوری‌</w:t>
      </w:r>
      <w:r w:rsidR="00FD5112">
        <w:rPr>
          <w:rFonts w:hint="cs"/>
          <w:rtl/>
          <w:lang w:bidi="ur-PK"/>
        </w:rPr>
        <w:t>ک</w:t>
      </w:r>
      <w:r w:rsidR="000C3B49">
        <w:rPr>
          <w:rFonts w:hint="cs"/>
          <w:rtl/>
          <w:lang w:bidi="ur-PK"/>
        </w:rPr>
        <w:t>ه</w:t>
      </w:r>
      <w:r w:rsidR="00FD5112">
        <w:rPr>
          <w:rFonts w:hint="cs"/>
          <w:rtl/>
          <w:lang w:bidi="ur-PK"/>
        </w:rPr>
        <w:t xml:space="preserve"> ن</w:t>
      </w:r>
      <w:r w:rsidR="000C3B49">
        <w:rPr>
          <w:rFonts w:hint="cs"/>
          <w:rtl/>
          <w:lang w:bidi="ur-PK"/>
        </w:rPr>
        <w:t>ه</w:t>
      </w:r>
      <w:r w:rsidR="00FD5112">
        <w:rPr>
          <w:rFonts w:hint="cs"/>
          <w:rtl/>
          <w:lang w:bidi="ur-PK"/>
        </w:rPr>
        <w:t xml:space="preserve"> ب</w:t>
      </w:r>
      <w:r w:rsidR="000C3B49">
        <w:rPr>
          <w:rFonts w:hint="cs"/>
          <w:rtl/>
          <w:lang w:bidi="ur-PK"/>
        </w:rPr>
        <w:t>ه</w:t>
      </w:r>
      <w:r w:rsidR="006F454A">
        <w:rPr>
          <w:rFonts w:hint="cs"/>
          <w:rtl/>
          <w:lang w:bidi="ur-PK"/>
        </w:rPr>
        <w:t xml:space="preserve"> خویش اعتماد دارد و ن</w:t>
      </w:r>
      <w:r w:rsidR="000C3B49">
        <w:rPr>
          <w:rFonts w:hint="cs"/>
          <w:rtl/>
          <w:lang w:bidi="ur-PK"/>
        </w:rPr>
        <w:t>ه</w:t>
      </w:r>
      <w:r w:rsidR="00FD5112">
        <w:rPr>
          <w:rFonts w:hint="cs"/>
          <w:rtl/>
          <w:lang w:bidi="ur-PK"/>
        </w:rPr>
        <w:t xml:space="preserve"> ب</w:t>
      </w:r>
      <w:r w:rsidR="000C3B49">
        <w:rPr>
          <w:rFonts w:hint="cs"/>
          <w:rtl/>
          <w:lang w:bidi="ur-PK"/>
        </w:rPr>
        <w:t>ه</w:t>
      </w:r>
      <w:r w:rsidR="00FD5112">
        <w:rPr>
          <w:rFonts w:hint="cs"/>
          <w:rtl/>
          <w:lang w:bidi="ur-PK"/>
        </w:rPr>
        <w:t xml:space="preserve"> غیر خود ک</w:t>
      </w:r>
      <w:r w:rsidR="000C3B49">
        <w:rPr>
          <w:rFonts w:hint="cs"/>
          <w:rtl/>
          <w:lang w:bidi="ur-PK"/>
        </w:rPr>
        <w:t>ه</w:t>
      </w:r>
      <w:r w:rsidR="00FD5112">
        <w:rPr>
          <w:rFonts w:hint="cs"/>
          <w:rtl/>
          <w:lang w:bidi="ur-PK"/>
        </w:rPr>
        <w:t xml:space="preserve"> این بیماری نیز ھمانند غرور، بسیار خطرناک است</w:t>
      </w:r>
      <w:r w:rsidR="000C3B49">
        <w:rPr>
          <w:rFonts w:hint="cs"/>
          <w:rtl/>
          <w:lang w:bidi="ur-PK"/>
        </w:rPr>
        <w:t>.</w:t>
      </w:r>
      <w:r w:rsidR="00FD5112">
        <w:rPr>
          <w:rFonts w:hint="cs"/>
          <w:rtl/>
          <w:lang w:bidi="ur-PK"/>
        </w:rPr>
        <w:t xml:space="preserve"> اما چ</w:t>
      </w:r>
      <w:r w:rsidR="000C3B49">
        <w:rPr>
          <w:rFonts w:hint="cs"/>
          <w:rtl/>
          <w:lang w:bidi="ur-PK"/>
        </w:rPr>
        <w:t>ه</w:t>
      </w:r>
      <w:r w:rsidR="00F47ABC">
        <w:rPr>
          <w:rFonts w:hint="cs"/>
          <w:rtl/>
          <w:lang w:bidi="ur-PK"/>
        </w:rPr>
        <w:t xml:space="preserve"> زیباست آداب و تعالیم اسلام</w:t>
      </w:r>
      <w:r w:rsidR="00FD5112">
        <w:rPr>
          <w:rFonts w:hint="cs"/>
          <w:rtl/>
          <w:lang w:bidi="ur-PK"/>
        </w:rPr>
        <w:t xml:space="preserve"> آنگا</w:t>
      </w:r>
      <w:r w:rsidR="000C3B49">
        <w:rPr>
          <w:rFonts w:hint="cs"/>
          <w:rtl/>
          <w:lang w:bidi="ur-PK"/>
        </w:rPr>
        <w:t>ه</w:t>
      </w:r>
      <w:r w:rsidR="00FD5112">
        <w:rPr>
          <w:rFonts w:hint="cs"/>
          <w:rtl/>
          <w:lang w:bidi="ur-PK"/>
        </w:rPr>
        <w:t xml:space="preserve"> ک</w:t>
      </w:r>
      <w:r w:rsidR="000C3B49">
        <w:rPr>
          <w:rFonts w:hint="cs"/>
          <w:rtl/>
          <w:lang w:bidi="ur-PK"/>
        </w:rPr>
        <w:t>ه</w:t>
      </w:r>
      <w:r w:rsidR="00FD5112">
        <w:rPr>
          <w:rFonts w:hint="cs"/>
          <w:rtl/>
          <w:lang w:bidi="ur-PK"/>
        </w:rPr>
        <w:t xml:space="preserve"> فرد را از ھر دوی </w:t>
      </w:r>
      <w:r w:rsidR="00546A50">
        <w:rPr>
          <w:rFonts w:hint="cs"/>
          <w:rtl/>
          <w:lang w:bidi="ur-PK"/>
        </w:rPr>
        <w:t>آن‌ھا</w:t>
      </w:r>
      <w:r w:rsidR="00FD5112">
        <w:rPr>
          <w:rFonts w:hint="cs"/>
          <w:rtl/>
          <w:lang w:bidi="ur-PK"/>
        </w:rPr>
        <w:t xml:space="preserve"> بر</w:t>
      </w:r>
      <w:r w:rsidR="00FD5112">
        <w:rPr>
          <w:rFonts w:hint="eastAsia"/>
          <w:rtl/>
          <w:lang w:bidi="ur-PK"/>
        </w:rPr>
        <w:t>‌حذر می‌دارد</w:t>
      </w:r>
      <w:r w:rsidR="000C3B49">
        <w:rPr>
          <w:rFonts w:hint="eastAsia"/>
          <w:rtl/>
          <w:lang w:bidi="ur-PK"/>
        </w:rPr>
        <w:t>.</w:t>
      </w:r>
      <w:r w:rsidR="00FD5112">
        <w:rPr>
          <w:rFonts w:hint="eastAsia"/>
          <w:rtl/>
          <w:lang w:bidi="ur-PK"/>
        </w:rPr>
        <w:t xml:space="preserve"> اسلام با یادآوری این‌ک</w:t>
      </w:r>
      <w:r w:rsidR="000C3B49">
        <w:rPr>
          <w:rFonts w:hint="eastAsia"/>
          <w:rtl/>
          <w:lang w:bidi="ur-PK"/>
        </w:rPr>
        <w:t>ه</w:t>
      </w:r>
      <w:r w:rsidR="00FD5112">
        <w:rPr>
          <w:rFonts w:hint="eastAsia"/>
          <w:rtl/>
          <w:lang w:bidi="ur-PK"/>
        </w:rPr>
        <w:t xml:space="preserve"> قدرت خدا فوق ھم</w:t>
      </w:r>
      <w:r w:rsidR="000C3B49">
        <w:rPr>
          <w:rFonts w:hint="eastAsia"/>
          <w:rtl/>
          <w:lang w:bidi="ur-PK"/>
        </w:rPr>
        <w:t>ۀ</w:t>
      </w:r>
      <w:r w:rsidR="00FD5112">
        <w:rPr>
          <w:rFonts w:hint="eastAsia"/>
          <w:rtl/>
          <w:lang w:bidi="ur-PK"/>
        </w:rPr>
        <w:t xml:space="preserve"> قدرت‌ھا است و تمام آنچ</w:t>
      </w:r>
      <w:r w:rsidR="000C3B49">
        <w:rPr>
          <w:rFonts w:hint="eastAsia"/>
          <w:rtl/>
          <w:lang w:bidi="ur-PK"/>
        </w:rPr>
        <w:t>ه</w:t>
      </w:r>
      <w:r w:rsidR="00FD5112">
        <w:rPr>
          <w:rFonts w:hint="eastAsia"/>
          <w:rtl/>
          <w:lang w:bidi="ur-PK"/>
        </w:rPr>
        <w:t xml:space="preserve"> ک</w:t>
      </w:r>
      <w:r w:rsidR="000C3B49">
        <w:rPr>
          <w:rFonts w:hint="eastAsia"/>
          <w:rtl/>
          <w:lang w:bidi="ur-PK"/>
        </w:rPr>
        <w:t>ه</w:t>
      </w:r>
      <w:r w:rsidR="00FD5112">
        <w:rPr>
          <w:rFonts w:hint="eastAsia"/>
          <w:rtl/>
          <w:lang w:bidi="ur-PK"/>
        </w:rPr>
        <w:t xml:space="preserve"> مای</w:t>
      </w:r>
      <w:r w:rsidR="000C3B49">
        <w:rPr>
          <w:rFonts w:hint="eastAsia"/>
          <w:rtl/>
          <w:lang w:bidi="ur-PK"/>
        </w:rPr>
        <w:t>ۀ</w:t>
      </w:r>
      <w:r w:rsidR="00FD5112">
        <w:rPr>
          <w:rFonts w:hint="eastAsia"/>
          <w:rtl/>
          <w:lang w:bidi="ur-PK"/>
        </w:rPr>
        <w:t xml:space="preserve"> افتخار و اعزاز است نعمت‌ھایی است ک</w:t>
      </w:r>
      <w:r w:rsidR="000C3B49">
        <w:rPr>
          <w:rFonts w:hint="eastAsia"/>
          <w:rtl/>
          <w:lang w:bidi="ur-PK"/>
        </w:rPr>
        <w:t>ه</w:t>
      </w:r>
      <w:r w:rsidR="00FD5112">
        <w:rPr>
          <w:rFonts w:hint="eastAsia"/>
          <w:rtl/>
          <w:lang w:bidi="ur-PK"/>
        </w:rPr>
        <w:t xml:space="preserve"> خدای منان ب</w:t>
      </w:r>
      <w:r w:rsidR="000C3B49">
        <w:rPr>
          <w:rFonts w:hint="eastAsia"/>
          <w:rtl/>
          <w:lang w:bidi="ur-PK"/>
        </w:rPr>
        <w:t>ه</w:t>
      </w:r>
      <w:r w:rsidR="00FD5112">
        <w:rPr>
          <w:rFonts w:hint="eastAsia"/>
          <w:rtl/>
          <w:lang w:bidi="ur-PK"/>
        </w:rPr>
        <w:t xml:space="preserve"> ما ارزانی داد</w:t>
      </w:r>
      <w:r w:rsidR="000C3B49">
        <w:rPr>
          <w:rFonts w:hint="eastAsia"/>
          <w:rtl/>
          <w:lang w:bidi="ur-PK"/>
        </w:rPr>
        <w:t>ه</w:t>
      </w:r>
      <w:r w:rsidR="00FD5112">
        <w:rPr>
          <w:rFonts w:hint="eastAsia"/>
          <w:rtl/>
          <w:lang w:bidi="ur-PK"/>
        </w:rPr>
        <w:t xml:space="preserve"> است، فرد را از غرور باز می‌دارد</w:t>
      </w:r>
      <w:r w:rsidR="000C3B49">
        <w:rPr>
          <w:rFonts w:hint="eastAsia"/>
          <w:rtl/>
          <w:lang w:bidi="ur-PK"/>
        </w:rPr>
        <w:t>.</w:t>
      </w:r>
      <w:r w:rsidR="00FD5112">
        <w:rPr>
          <w:rFonts w:hint="eastAsia"/>
          <w:rtl/>
          <w:lang w:bidi="ur-PK"/>
        </w:rPr>
        <w:t xml:space="preserve"> و می‌فرماید:</w:t>
      </w:r>
    </w:p>
    <w:p w:rsidR="00624E6D" w:rsidRDefault="00CB37F6" w:rsidP="001877CE">
      <w:pPr>
        <w:pStyle w:val="af1"/>
        <w:rPr>
          <w:rFonts w:ascii="Traditional Arabic" w:hAnsi="Traditional Arabic" w:cs="Traditional Arabic"/>
          <w:rtl/>
          <w:lang w:bidi="ur-PK"/>
        </w:rPr>
      </w:pPr>
      <w:r w:rsidRPr="00CB37F6">
        <w:rPr>
          <w:rFonts w:ascii="Traditional Arabic" w:hAnsi="Traditional Arabic" w:cs="CTraditional Arabic"/>
          <w:rtl/>
          <w:lang w:bidi="ur-PK"/>
        </w:rPr>
        <w:t>+</w:t>
      </w:r>
      <w:r w:rsidR="00A562B5" w:rsidRPr="006B2D3B">
        <w:rPr>
          <w:rtl/>
        </w:rPr>
        <w:t xml:space="preserve">وَمَا بِكُم مِّن نِّعۡمَةٖ فَمِنَ </w:t>
      </w:r>
      <w:r w:rsidR="00A562B5" w:rsidRPr="006B2D3B">
        <w:rPr>
          <w:rFonts w:hint="cs"/>
          <w:rtl/>
        </w:rPr>
        <w:t>ٱ</w:t>
      </w:r>
      <w:r w:rsidR="00A562B5" w:rsidRPr="006B2D3B">
        <w:rPr>
          <w:rFonts w:hint="eastAsia"/>
          <w:rtl/>
        </w:rPr>
        <w:t>للَّهِ</w:t>
      </w:r>
      <w:r w:rsidRPr="00CB37F6">
        <w:rPr>
          <w:rFonts w:ascii="Times New Roman" w:cs="CTraditional Arabic" w:hint="cs"/>
          <w:rtl/>
          <w:lang w:bidi="ur-PK"/>
        </w:rPr>
        <w:t>_</w:t>
      </w:r>
      <w:r w:rsidR="00A562B5">
        <w:rPr>
          <w:rFonts w:ascii="Times New Roman" w:cs="Arial"/>
          <w:szCs w:val="24"/>
          <w:rtl/>
          <w:lang w:bidi="ur-PK"/>
        </w:rPr>
        <w:t xml:space="preserve"> </w:t>
      </w:r>
      <w:r w:rsidR="00A562B5" w:rsidRPr="00A562B5">
        <w:rPr>
          <w:rStyle w:val="Char6"/>
          <w:rtl/>
        </w:rPr>
        <w:t>[النحل: 53]</w:t>
      </w:r>
      <w:r w:rsidR="006B2D3B" w:rsidRPr="006B2D3B">
        <w:rPr>
          <w:rStyle w:val="Char4"/>
          <w:rFonts w:hint="cs"/>
          <w:rtl/>
        </w:rPr>
        <w:t>.</w:t>
      </w:r>
    </w:p>
    <w:p w:rsidR="00A562B5" w:rsidRDefault="00624E6D" w:rsidP="006B2D3B">
      <w:pPr>
        <w:pStyle w:val="ab"/>
        <w:rPr>
          <w:rtl/>
          <w:lang w:bidi="ur-PK"/>
        </w:rPr>
      </w:pPr>
      <w:r w:rsidRPr="008421EC">
        <w:rPr>
          <w:rStyle w:val="Char8"/>
          <w:rtl/>
        </w:rPr>
        <w:t>«</w:t>
      </w:r>
      <w:r w:rsidRPr="001877CE">
        <w:rPr>
          <w:rFonts w:hint="cs"/>
          <w:rtl/>
        </w:rPr>
        <w:t>تمام آنچ</w:t>
      </w:r>
      <w:r w:rsidR="000C3B49" w:rsidRPr="001877CE">
        <w:rPr>
          <w:rFonts w:hint="cs"/>
          <w:rtl/>
        </w:rPr>
        <w:t>ه</w:t>
      </w:r>
      <w:r w:rsidRPr="001877CE">
        <w:rPr>
          <w:rFonts w:hint="cs"/>
          <w:rtl/>
        </w:rPr>
        <w:t xml:space="preserve"> ک</w:t>
      </w:r>
      <w:r w:rsidR="000C3B49" w:rsidRPr="001877CE">
        <w:rPr>
          <w:rFonts w:hint="cs"/>
          <w:rtl/>
        </w:rPr>
        <w:t>ه</w:t>
      </w:r>
      <w:r w:rsidRPr="001877CE">
        <w:rPr>
          <w:rFonts w:hint="cs"/>
          <w:rtl/>
        </w:rPr>
        <w:t xml:space="preserve"> از نعمت در اختیار شماست از خداست</w:t>
      </w:r>
      <w:r w:rsidRPr="008421EC">
        <w:rPr>
          <w:rStyle w:val="Char8"/>
          <w:rtl/>
        </w:rPr>
        <w:t>»</w:t>
      </w:r>
      <w:r w:rsidR="000C3B49">
        <w:rPr>
          <w:rFonts w:hint="cs"/>
          <w:rtl/>
          <w:lang w:bidi="ur-PK"/>
        </w:rPr>
        <w:t>.</w:t>
      </w:r>
    </w:p>
    <w:p w:rsidR="00A562B5" w:rsidRDefault="00A562B5" w:rsidP="00D90552">
      <w:pPr>
        <w:pStyle w:val="a8"/>
        <w:rPr>
          <w:rtl/>
          <w:lang w:bidi="ur-PK"/>
        </w:rPr>
      </w:pPr>
      <w:r>
        <w:rPr>
          <w:rFonts w:hint="cs"/>
          <w:rtl/>
          <w:lang w:bidi="ur-PK"/>
        </w:rPr>
        <w:t>و می‌فرماید:</w:t>
      </w:r>
    </w:p>
    <w:p w:rsidR="00A562B5" w:rsidRDefault="00CB37F6" w:rsidP="001877CE">
      <w:pPr>
        <w:pStyle w:val="af1"/>
        <w:rPr>
          <w:rtl/>
          <w:lang w:bidi="ur-PK"/>
        </w:rPr>
      </w:pPr>
      <w:r w:rsidRPr="00CB37F6">
        <w:rPr>
          <w:rFonts w:cs="CTraditional Arabic"/>
          <w:rtl/>
          <w:lang w:bidi="ur-PK"/>
        </w:rPr>
        <w:t>+</w:t>
      </w:r>
      <w:r w:rsidR="003A520A" w:rsidRPr="006B2D3B">
        <w:rPr>
          <w:rtl/>
        </w:rPr>
        <w:t xml:space="preserve">وَفَوۡقَ كُلِّ ذِي </w:t>
      </w:r>
      <w:r w:rsidR="003A520A" w:rsidRPr="006B2D3B">
        <w:rPr>
          <w:rFonts w:hint="eastAsia"/>
          <w:rtl/>
        </w:rPr>
        <w:t>عِلۡمٍ</w:t>
      </w:r>
      <w:r w:rsidR="003A520A" w:rsidRPr="006B2D3B">
        <w:rPr>
          <w:rtl/>
        </w:rPr>
        <w:t xml:space="preserve"> عَلِيم</w:t>
      </w:r>
      <w:r w:rsidR="003A520A" w:rsidRPr="006B2D3B">
        <w:rPr>
          <w:rFonts w:hint="cs"/>
          <w:rtl/>
        </w:rPr>
        <w:t>ٞ</w:t>
      </w:r>
      <w:r w:rsidRPr="00CB37F6">
        <w:rPr>
          <w:rFonts w:ascii="Times New Roman" w:cs="CTraditional Arabic" w:hint="cs"/>
          <w:rtl/>
          <w:lang w:bidi="ur-PK"/>
        </w:rPr>
        <w:t>_</w:t>
      </w:r>
      <w:r w:rsidR="003A520A">
        <w:rPr>
          <w:rFonts w:ascii="Times New Roman" w:cs="Arial"/>
          <w:szCs w:val="24"/>
          <w:rtl/>
          <w:lang w:bidi="ur-PK"/>
        </w:rPr>
        <w:t xml:space="preserve"> </w:t>
      </w:r>
      <w:r w:rsidR="003A520A" w:rsidRPr="003A520A">
        <w:rPr>
          <w:rStyle w:val="Char6"/>
          <w:rtl/>
        </w:rPr>
        <w:t>[يوسف: 76]</w:t>
      </w:r>
      <w:r w:rsidR="006B2D3B" w:rsidRPr="006B2D3B">
        <w:rPr>
          <w:rStyle w:val="Char4"/>
          <w:rFonts w:hint="cs"/>
          <w:rtl/>
        </w:rPr>
        <w:t>.</w:t>
      </w:r>
    </w:p>
    <w:p w:rsidR="00AD0279" w:rsidRDefault="00A562B5" w:rsidP="001877CE">
      <w:pPr>
        <w:pStyle w:val="ab"/>
        <w:rPr>
          <w:rtl/>
          <w:lang w:bidi="ur-PK"/>
        </w:rPr>
      </w:pPr>
      <w:r w:rsidRPr="008421EC">
        <w:rPr>
          <w:rStyle w:val="Char8"/>
          <w:rtl/>
        </w:rPr>
        <w:t>«</w:t>
      </w:r>
      <w:r w:rsidRPr="006B2D3B">
        <w:rPr>
          <w:rFonts w:hint="cs"/>
          <w:rtl/>
        </w:rPr>
        <w:t>بالاتر از ھر دانشمندی دانشمند‌تری وجود دارد</w:t>
      </w:r>
      <w:r w:rsidRPr="008421EC">
        <w:rPr>
          <w:rStyle w:val="Char8"/>
          <w:rtl/>
        </w:rPr>
        <w:t>»</w:t>
      </w:r>
      <w:r w:rsidR="000C3B49">
        <w:rPr>
          <w:rFonts w:hint="cs"/>
          <w:rtl/>
          <w:lang w:bidi="ur-PK"/>
        </w:rPr>
        <w:t>.</w:t>
      </w:r>
    </w:p>
    <w:p w:rsidR="00A562B5" w:rsidRDefault="00A562B5" w:rsidP="00A562B5">
      <w:pPr>
        <w:pStyle w:val="a8"/>
        <w:rPr>
          <w:rtl/>
          <w:lang w:bidi="ur-PK"/>
        </w:rPr>
      </w:pPr>
      <w:r>
        <w:rPr>
          <w:rFonts w:hint="cs"/>
          <w:rtl/>
          <w:lang w:bidi="ur-PK"/>
        </w:rPr>
        <w:t>و می‌فرماید:</w:t>
      </w:r>
    </w:p>
    <w:p w:rsidR="00A562B5" w:rsidRDefault="00CB37F6" w:rsidP="001877CE">
      <w:pPr>
        <w:pStyle w:val="af1"/>
        <w:rPr>
          <w:rtl/>
          <w:lang w:bidi="ur-PK"/>
        </w:rPr>
      </w:pPr>
      <w:r w:rsidRPr="00CB37F6">
        <w:rPr>
          <w:rFonts w:cs="CTraditional Arabic"/>
          <w:rtl/>
          <w:lang w:bidi="ur-PK"/>
        </w:rPr>
        <w:t>+</w:t>
      </w:r>
      <w:r w:rsidR="003A520A" w:rsidRPr="006B2D3B">
        <w:rPr>
          <w:rtl/>
        </w:rPr>
        <w:t xml:space="preserve">وَمَآ أُوتِيتُم مِّنَ </w:t>
      </w:r>
      <w:r w:rsidR="003A520A" w:rsidRPr="006B2D3B">
        <w:rPr>
          <w:rFonts w:hint="cs"/>
          <w:rtl/>
        </w:rPr>
        <w:t>ٱ</w:t>
      </w:r>
      <w:r w:rsidR="003A520A" w:rsidRPr="006B2D3B">
        <w:rPr>
          <w:rFonts w:hint="eastAsia"/>
          <w:rtl/>
        </w:rPr>
        <w:t>لۡعِلۡمِ</w:t>
      </w:r>
      <w:r w:rsidR="003A520A" w:rsidRPr="006B2D3B">
        <w:rPr>
          <w:rtl/>
        </w:rPr>
        <w:t xml:space="preserve"> إِلَّا قَلِيلٗا</w:t>
      </w:r>
      <w:r w:rsidRPr="00CB37F6">
        <w:rPr>
          <w:rFonts w:ascii="Times New Roman" w:cs="CTraditional Arabic" w:hint="cs"/>
          <w:rtl/>
          <w:lang w:bidi="ur-PK"/>
        </w:rPr>
        <w:t>_</w:t>
      </w:r>
      <w:r w:rsidR="003A520A">
        <w:rPr>
          <w:rFonts w:ascii="Times New Roman" w:cs="Arial"/>
          <w:szCs w:val="24"/>
          <w:rtl/>
          <w:lang w:bidi="ur-PK"/>
        </w:rPr>
        <w:t xml:space="preserve"> </w:t>
      </w:r>
      <w:r w:rsidR="003A520A" w:rsidRPr="00734264">
        <w:rPr>
          <w:rStyle w:val="Char6"/>
          <w:rtl/>
        </w:rPr>
        <w:t>[الإسر</w:t>
      </w:r>
      <w:r w:rsidR="00783169">
        <w:rPr>
          <w:rStyle w:val="Char6"/>
          <w:rtl/>
        </w:rPr>
        <w:t>أ</w:t>
      </w:r>
      <w:r w:rsidR="003A520A" w:rsidRPr="00734264">
        <w:rPr>
          <w:rStyle w:val="Char6"/>
          <w:rtl/>
        </w:rPr>
        <w:t>: 85]</w:t>
      </w:r>
      <w:r w:rsidR="006B2D3B" w:rsidRPr="006B2D3B">
        <w:rPr>
          <w:rStyle w:val="Char4"/>
          <w:rFonts w:hint="cs"/>
          <w:rtl/>
        </w:rPr>
        <w:t>.</w:t>
      </w:r>
    </w:p>
    <w:p w:rsidR="00A562B5" w:rsidRDefault="00A562B5" w:rsidP="001877CE">
      <w:pPr>
        <w:pStyle w:val="ab"/>
        <w:rPr>
          <w:rtl/>
          <w:lang w:bidi="ur-PK"/>
        </w:rPr>
      </w:pPr>
      <w:r w:rsidRPr="008421EC">
        <w:rPr>
          <w:rStyle w:val="Char8"/>
          <w:rtl/>
        </w:rPr>
        <w:t>«</w:t>
      </w:r>
      <w:r w:rsidRPr="006B2D3B">
        <w:rPr>
          <w:rFonts w:hint="cs"/>
          <w:rtl/>
        </w:rPr>
        <w:t>ب</w:t>
      </w:r>
      <w:r w:rsidR="000C3B49" w:rsidRPr="006B2D3B">
        <w:rPr>
          <w:rFonts w:hint="cs"/>
          <w:rtl/>
        </w:rPr>
        <w:t>ه</w:t>
      </w:r>
      <w:r w:rsidRPr="006B2D3B">
        <w:rPr>
          <w:rFonts w:hint="cs"/>
          <w:rtl/>
        </w:rPr>
        <w:t xml:space="preserve"> شما داد</w:t>
      </w:r>
      <w:r w:rsidR="000C3B49" w:rsidRPr="006B2D3B">
        <w:rPr>
          <w:rFonts w:hint="cs"/>
          <w:rtl/>
        </w:rPr>
        <w:t>ه</w:t>
      </w:r>
      <w:r w:rsidRPr="006B2D3B">
        <w:rPr>
          <w:rFonts w:hint="cs"/>
          <w:rtl/>
        </w:rPr>
        <w:t xml:space="preserve"> نشد</w:t>
      </w:r>
      <w:r w:rsidR="000C3B49" w:rsidRPr="006B2D3B">
        <w:rPr>
          <w:rFonts w:hint="cs"/>
          <w:rtl/>
        </w:rPr>
        <w:t>ه</w:t>
      </w:r>
      <w:r w:rsidRPr="006B2D3B">
        <w:rPr>
          <w:rFonts w:hint="cs"/>
          <w:rtl/>
        </w:rPr>
        <w:t xml:space="preserve"> </w:t>
      </w:r>
      <w:r w:rsidRPr="001877CE">
        <w:rPr>
          <w:rFonts w:hint="cs"/>
          <w:rtl/>
        </w:rPr>
        <w:t>است</w:t>
      </w:r>
      <w:r w:rsidRPr="006B2D3B">
        <w:rPr>
          <w:rFonts w:hint="cs"/>
          <w:rtl/>
        </w:rPr>
        <w:t xml:space="preserve"> از دانش جز اندکی</w:t>
      </w:r>
      <w:r w:rsidRPr="008421EC">
        <w:rPr>
          <w:rStyle w:val="Char8"/>
          <w:rtl/>
        </w:rPr>
        <w:t>»</w:t>
      </w:r>
      <w:r w:rsidR="000C3B49">
        <w:rPr>
          <w:rFonts w:hint="cs"/>
          <w:rtl/>
          <w:lang w:bidi="ur-PK"/>
        </w:rPr>
        <w:t>.</w:t>
      </w:r>
    </w:p>
    <w:p w:rsidR="00734264" w:rsidRDefault="00734264" w:rsidP="00A562B5">
      <w:pPr>
        <w:pStyle w:val="a8"/>
        <w:rPr>
          <w:rtl/>
          <w:lang w:bidi="ur-PK"/>
        </w:rPr>
      </w:pPr>
      <w:r>
        <w:rPr>
          <w:rFonts w:hint="cs"/>
          <w:rtl/>
          <w:lang w:bidi="ur-PK"/>
        </w:rPr>
        <w:t>و با چنین تعالیم و آموز</w:t>
      </w:r>
      <w:r w:rsidR="000C3B49">
        <w:rPr>
          <w:rFonts w:hint="cs"/>
          <w:rtl/>
          <w:lang w:bidi="ur-PK"/>
        </w:rPr>
        <w:t>ه</w:t>
      </w:r>
      <w:r>
        <w:rPr>
          <w:rFonts w:hint="cs"/>
          <w:rtl/>
          <w:lang w:bidi="ur-PK"/>
        </w:rPr>
        <w:t>‌ھای زیبا، اسلام، غرور را از انسان مسلمان دور می‌سازد و کسی ک</w:t>
      </w:r>
      <w:r w:rsidR="000C3B49">
        <w:rPr>
          <w:rFonts w:hint="cs"/>
          <w:rtl/>
          <w:lang w:bidi="ur-PK"/>
        </w:rPr>
        <w:t>ه</w:t>
      </w:r>
      <w:r>
        <w:rPr>
          <w:rFonts w:hint="cs"/>
          <w:rtl/>
          <w:lang w:bidi="ur-PK"/>
        </w:rPr>
        <w:t xml:space="preserve"> ب</w:t>
      </w:r>
      <w:r w:rsidR="000C3B49">
        <w:rPr>
          <w:rFonts w:hint="cs"/>
          <w:rtl/>
          <w:lang w:bidi="ur-PK"/>
        </w:rPr>
        <w:t>ه</w:t>
      </w:r>
      <w:r>
        <w:rPr>
          <w:rFonts w:hint="cs"/>
          <w:rtl/>
          <w:lang w:bidi="ur-PK"/>
        </w:rPr>
        <w:t xml:space="preserve"> حقیقت مسلمان باشد، ھرگز کسی را مورد توھین و تحقیر قرار نمی‌دھد</w:t>
      </w:r>
      <w:r w:rsidR="000C3B49">
        <w:rPr>
          <w:rFonts w:hint="cs"/>
          <w:rtl/>
          <w:lang w:bidi="ur-PK"/>
        </w:rPr>
        <w:t>.</w:t>
      </w:r>
    </w:p>
    <w:p w:rsidR="00734264" w:rsidRDefault="00734264" w:rsidP="00493024">
      <w:pPr>
        <w:pStyle w:val="a8"/>
        <w:rPr>
          <w:rtl/>
          <w:lang w:bidi="ur-PK"/>
        </w:rPr>
      </w:pPr>
      <w:r>
        <w:rPr>
          <w:rFonts w:hint="cs"/>
          <w:rtl/>
          <w:lang w:bidi="ur-PK"/>
        </w:rPr>
        <w:t>اگر می‌خواھی جان کلام را در این خصوص بشنوی یا دریابی، بدان ک</w:t>
      </w:r>
      <w:r w:rsidR="000C3B49">
        <w:rPr>
          <w:rFonts w:hint="cs"/>
          <w:rtl/>
          <w:lang w:bidi="ur-PK"/>
        </w:rPr>
        <w:t>ه</w:t>
      </w:r>
      <w:r>
        <w:rPr>
          <w:rFonts w:hint="cs"/>
          <w:rtl/>
          <w:lang w:bidi="ur-PK"/>
        </w:rPr>
        <w:t xml:space="preserve"> حضرت رسول </w:t>
      </w:r>
      <w:r>
        <w:rPr>
          <w:rFonts w:cs="CTraditional Arabic" w:hint="cs"/>
          <w:rtl/>
          <w:lang w:bidi="ur-PK"/>
        </w:rPr>
        <w:t>ص</w:t>
      </w:r>
      <w:r>
        <w:rPr>
          <w:rFonts w:hint="cs"/>
          <w:rtl/>
          <w:lang w:bidi="ur-PK"/>
        </w:rPr>
        <w:t xml:space="preserve"> وقتی ک</w:t>
      </w:r>
      <w:r w:rsidR="000C3B49">
        <w:rPr>
          <w:rFonts w:hint="cs"/>
          <w:rtl/>
          <w:lang w:bidi="ur-PK"/>
        </w:rPr>
        <w:t>ه</w:t>
      </w:r>
      <w:r>
        <w:rPr>
          <w:rFonts w:hint="cs"/>
          <w:rtl/>
          <w:lang w:bidi="ur-PK"/>
        </w:rPr>
        <w:t xml:space="preserve"> مک</w:t>
      </w:r>
      <w:r w:rsidR="000C3B49">
        <w:rPr>
          <w:rFonts w:hint="cs"/>
          <w:rtl/>
          <w:lang w:bidi="ur-PK"/>
        </w:rPr>
        <w:t>ه</w:t>
      </w:r>
      <w:r>
        <w:rPr>
          <w:rFonts w:hint="cs"/>
          <w:rtl/>
          <w:lang w:bidi="ur-PK"/>
        </w:rPr>
        <w:t xml:space="preserve"> را فتح نمود و وارد آن شھر شد با این‌ک</w:t>
      </w:r>
      <w:r w:rsidR="000C3B49">
        <w:rPr>
          <w:rFonts w:hint="cs"/>
          <w:rtl/>
          <w:lang w:bidi="ur-PK"/>
        </w:rPr>
        <w:t>ه</w:t>
      </w:r>
      <w:r w:rsidR="00F47ABC">
        <w:rPr>
          <w:rFonts w:hint="cs"/>
          <w:rtl/>
          <w:lang w:bidi="ur-PK"/>
        </w:rPr>
        <w:t xml:space="preserve"> بیشتر از بیست</w:t>
      </w:r>
      <w:r w:rsidR="00F47ABC" w:rsidRPr="006B2D3B">
        <w:rPr>
          <w:rFonts w:hint="cs"/>
          <w:rtl/>
        </w:rPr>
        <w:t xml:space="preserve"> سال با</w:t>
      </w:r>
      <w:r>
        <w:rPr>
          <w:rFonts w:hint="cs"/>
          <w:rtl/>
          <w:lang w:bidi="ur-PK"/>
        </w:rPr>
        <w:t xml:space="preserve"> قریش در جنگ و خصومت بود، ب</w:t>
      </w:r>
      <w:r w:rsidR="000C3B49">
        <w:rPr>
          <w:rFonts w:hint="cs"/>
          <w:rtl/>
          <w:lang w:bidi="ur-PK"/>
        </w:rPr>
        <w:t>ه</w:t>
      </w:r>
      <w:r>
        <w:rPr>
          <w:rFonts w:hint="cs"/>
          <w:rtl/>
          <w:lang w:bidi="ur-PK"/>
        </w:rPr>
        <w:t xml:space="preserve"> فتح و پیروزی مغرور نشد و از روی فخر و تکبر با اھالی شکست خورد</w:t>
      </w:r>
      <w:r w:rsidR="000C3B49">
        <w:rPr>
          <w:rFonts w:hint="cs"/>
          <w:rtl/>
          <w:lang w:bidi="ur-PK"/>
        </w:rPr>
        <w:t>ۀ</w:t>
      </w:r>
      <w:r>
        <w:rPr>
          <w:rFonts w:hint="cs"/>
          <w:rtl/>
          <w:lang w:bidi="ur-PK"/>
        </w:rPr>
        <w:t xml:space="preserve"> مک</w:t>
      </w:r>
      <w:r w:rsidR="000C3B49">
        <w:rPr>
          <w:rFonts w:hint="cs"/>
          <w:rtl/>
          <w:lang w:bidi="ur-PK"/>
        </w:rPr>
        <w:t>ه</w:t>
      </w:r>
      <w:r>
        <w:rPr>
          <w:rFonts w:hint="cs"/>
          <w:rtl/>
          <w:lang w:bidi="ur-PK"/>
        </w:rPr>
        <w:t xml:space="preserve"> تعامل نکرد و حتی آن‌گا</w:t>
      </w:r>
      <w:r w:rsidR="000C3B49">
        <w:rPr>
          <w:rFonts w:hint="cs"/>
          <w:rtl/>
          <w:lang w:bidi="ur-PK"/>
        </w:rPr>
        <w:t>ه</w:t>
      </w:r>
      <w:r>
        <w:rPr>
          <w:rFonts w:hint="cs"/>
          <w:rtl/>
          <w:lang w:bidi="ur-PK"/>
        </w:rPr>
        <w:t xml:space="preserve"> ک</w:t>
      </w:r>
      <w:r w:rsidR="000C3B49">
        <w:rPr>
          <w:rFonts w:hint="cs"/>
          <w:rtl/>
          <w:lang w:bidi="ur-PK"/>
        </w:rPr>
        <w:t>ه</w:t>
      </w:r>
      <w:r>
        <w:rPr>
          <w:rFonts w:hint="cs"/>
          <w:rtl/>
          <w:lang w:bidi="ur-PK"/>
        </w:rPr>
        <w:t xml:space="preserve"> در</w:t>
      </w:r>
      <w:r w:rsidR="006B2D3B">
        <w:rPr>
          <w:rFonts w:hint="cs"/>
          <w:rtl/>
          <w:lang w:bidi="ur-PK"/>
        </w:rPr>
        <w:t xml:space="preserve"> </w:t>
      </w:r>
      <w:r>
        <w:rPr>
          <w:rFonts w:hint="cs"/>
          <w:rtl/>
          <w:lang w:bidi="ur-PK"/>
        </w:rPr>
        <w:t>میان کوچ</w:t>
      </w:r>
      <w:r w:rsidR="000C3B49">
        <w:rPr>
          <w:rFonts w:hint="cs"/>
          <w:rtl/>
          <w:lang w:bidi="ur-PK"/>
        </w:rPr>
        <w:t>ه</w:t>
      </w:r>
      <w:r>
        <w:rPr>
          <w:rFonts w:hint="cs"/>
          <w:rtl/>
          <w:lang w:bidi="ur-PK"/>
        </w:rPr>
        <w:t xml:space="preserve"> پس کوچ</w:t>
      </w:r>
      <w:r w:rsidR="000C3B49">
        <w:rPr>
          <w:rFonts w:hint="cs"/>
          <w:rtl/>
          <w:lang w:bidi="ur-PK"/>
        </w:rPr>
        <w:t>ه</w:t>
      </w:r>
      <w:r>
        <w:rPr>
          <w:rFonts w:hint="cs"/>
          <w:rtl/>
          <w:lang w:bidi="ur-PK"/>
        </w:rPr>
        <w:t>‌ھای مک</w:t>
      </w:r>
      <w:r w:rsidR="000C3B49">
        <w:rPr>
          <w:rFonts w:hint="cs"/>
          <w:rtl/>
          <w:lang w:bidi="ur-PK"/>
        </w:rPr>
        <w:t>ه</w:t>
      </w:r>
      <w:r>
        <w:rPr>
          <w:rFonts w:hint="cs"/>
          <w:rtl/>
          <w:lang w:bidi="ur-PK"/>
        </w:rPr>
        <w:t xml:space="preserve"> سوار بر شتر را</w:t>
      </w:r>
      <w:r w:rsidR="000C3B49">
        <w:rPr>
          <w:rFonts w:hint="cs"/>
          <w:rtl/>
          <w:lang w:bidi="ur-PK"/>
        </w:rPr>
        <w:t>ه</w:t>
      </w:r>
      <w:r>
        <w:rPr>
          <w:rFonts w:hint="cs"/>
          <w:rtl/>
          <w:lang w:bidi="ur-PK"/>
        </w:rPr>
        <w:t xml:space="preserve"> می‌</w:t>
      </w:r>
      <w:r w:rsidR="002B5314">
        <w:rPr>
          <w:rFonts w:hint="cs"/>
          <w:rtl/>
          <w:lang w:bidi="ur-PK"/>
        </w:rPr>
        <w:t>رفت، ب</w:t>
      </w:r>
      <w:r w:rsidR="000C3B49">
        <w:rPr>
          <w:rFonts w:hint="cs"/>
          <w:rtl/>
          <w:lang w:bidi="ur-PK"/>
        </w:rPr>
        <w:t>ه</w:t>
      </w:r>
      <w:r w:rsidR="002B5314">
        <w:rPr>
          <w:rFonts w:hint="cs"/>
          <w:rtl/>
          <w:lang w:bidi="ur-PK"/>
        </w:rPr>
        <w:t xml:space="preserve"> شکران</w:t>
      </w:r>
      <w:r w:rsidR="000C3B49">
        <w:rPr>
          <w:rFonts w:hint="cs"/>
          <w:rtl/>
          <w:lang w:bidi="ur-PK"/>
        </w:rPr>
        <w:t>ۀ</w:t>
      </w:r>
      <w:r w:rsidR="002B5314">
        <w:rPr>
          <w:rFonts w:hint="cs"/>
          <w:rtl/>
          <w:lang w:bidi="ur-PK"/>
        </w:rPr>
        <w:t xml:space="preserve"> نعمت فتح و ظفر در کمال نیک نفسی و فروتنی بر شتر خم شد</w:t>
      </w:r>
      <w:r w:rsidR="000C3B49">
        <w:rPr>
          <w:rFonts w:hint="cs"/>
          <w:rtl/>
          <w:lang w:bidi="ur-PK"/>
        </w:rPr>
        <w:t>ه</w:t>
      </w:r>
      <w:r w:rsidR="002B5314">
        <w:rPr>
          <w:rFonts w:hint="cs"/>
          <w:rtl/>
          <w:lang w:bidi="ur-PK"/>
        </w:rPr>
        <w:t xml:space="preserve"> بود تا جایی ک</w:t>
      </w:r>
      <w:r w:rsidR="000C3B49">
        <w:rPr>
          <w:rFonts w:hint="cs"/>
          <w:rtl/>
          <w:lang w:bidi="ur-PK"/>
        </w:rPr>
        <w:t>ه</w:t>
      </w:r>
      <w:r w:rsidR="002B5314">
        <w:rPr>
          <w:rFonts w:hint="cs"/>
          <w:rtl/>
          <w:lang w:bidi="ur-PK"/>
        </w:rPr>
        <w:t xml:space="preserve"> نزدیک بود سرش ب</w:t>
      </w:r>
      <w:r w:rsidR="000C3B49">
        <w:rPr>
          <w:rFonts w:hint="cs"/>
          <w:rtl/>
          <w:lang w:bidi="ur-PK"/>
        </w:rPr>
        <w:t>ه</w:t>
      </w:r>
      <w:r w:rsidR="002B5314">
        <w:rPr>
          <w:rFonts w:hint="cs"/>
          <w:rtl/>
          <w:lang w:bidi="ur-PK"/>
        </w:rPr>
        <w:t xml:space="preserve"> پالان شتر برسد و وقتی ک</w:t>
      </w:r>
      <w:r w:rsidR="000C3B49">
        <w:rPr>
          <w:rFonts w:hint="cs"/>
          <w:rtl/>
          <w:lang w:bidi="ur-PK"/>
        </w:rPr>
        <w:t>ه</w:t>
      </w:r>
      <w:r w:rsidR="002B5314">
        <w:rPr>
          <w:rFonts w:hint="cs"/>
          <w:rtl/>
          <w:lang w:bidi="ur-PK"/>
        </w:rPr>
        <w:t xml:space="preserve"> بر در کعب</w:t>
      </w:r>
      <w:r w:rsidR="000C3B49">
        <w:rPr>
          <w:rFonts w:hint="cs"/>
          <w:rtl/>
          <w:lang w:bidi="ur-PK"/>
        </w:rPr>
        <w:t>ه</w:t>
      </w:r>
      <w:r w:rsidR="002B5314">
        <w:rPr>
          <w:rFonts w:hint="cs"/>
          <w:rtl/>
          <w:lang w:bidi="ur-PK"/>
        </w:rPr>
        <w:t xml:space="preserve"> فرود آمد، بزرگان قریش منتظر بودند ببینند بعد از آن ھم</w:t>
      </w:r>
      <w:r w:rsidR="000C3B49">
        <w:rPr>
          <w:rFonts w:hint="cs"/>
          <w:rtl/>
          <w:lang w:bidi="ur-PK"/>
        </w:rPr>
        <w:t>ه</w:t>
      </w:r>
      <w:r w:rsidR="002B5314">
        <w:rPr>
          <w:rFonts w:hint="cs"/>
          <w:rtl/>
          <w:lang w:bidi="ur-PK"/>
        </w:rPr>
        <w:t xml:space="preserve"> عداوت و ناجوانمردی بی‌دلیل ک</w:t>
      </w:r>
      <w:r w:rsidR="000C3B49">
        <w:rPr>
          <w:rFonts w:hint="cs"/>
          <w:rtl/>
          <w:lang w:bidi="ur-PK"/>
        </w:rPr>
        <w:t>ه</w:t>
      </w:r>
      <w:r w:rsidR="002B5314">
        <w:rPr>
          <w:rFonts w:hint="cs"/>
          <w:rtl/>
          <w:lang w:bidi="ur-PK"/>
        </w:rPr>
        <w:t xml:space="preserve"> با پیامبر کردند، چگون</w:t>
      </w:r>
      <w:r w:rsidR="000C3B49">
        <w:rPr>
          <w:rFonts w:hint="cs"/>
          <w:rtl/>
          <w:lang w:bidi="ur-PK"/>
        </w:rPr>
        <w:t>ه</w:t>
      </w:r>
      <w:r w:rsidR="002B5314">
        <w:rPr>
          <w:rFonts w:hint="cs"/>
          <w:rtl/>
          <w:lang w:bidi="ur-PK"/>
        </w:rPr>
        <w:t xml:space="preserve"> با </w:t>
      </w:r>
      <w:r w:rsidR="00546A50">
        <w:rPr>
          <w:rFonts w:hint="cs"/>
          <w:rtl/>
          <w:lang w:bidi="ur-PK"/>
        </w:rPr>
        <w:t>آن‌ھا</w:t>
      </w:r>
      <w:r w:rsidR="002B5314">
        <w:rPr>
          <w:rFonts w:hint="cs"/>
          <w:rtl/>
          <w:lang w:bidi="ur-PK"/>
        </w:rPr>
        <w:t xml:space="preserve"> رفتار خواھد کرد</w:t>
      </w:r>
      <w:r w:rsidR="000C3B49">
        <w:rPr>
          <w:rFonts w:hint="cs"/>
          <w:rtl/>
          <w:lang w:bidi="ur-PK"/>
        </w:rPr>
        <w:t>.</w:t>
      </w:r>
      <w:r w:rsidR="002B5314">
        <w:rPr>
          <w:rFonts w:hint="cs"/>
          <w:rtl/>
          <w:lang w:bidi="ur-PK"/>
        </w:rPr>
        <w:t xml:space="preserve"> اما این فتح و ظفر پیامبر جز گذشت و بردباری و نرمش ب</w:t>
      </w:r>
      <w:r w:rsidR="000C3B49">
        <w:rPr>
          <w:rFonts w:hint="cs"/>
          <w:rtl/>
          <w:lang w:bidi="ur-PK"/>
        </w:rPr>
        <w:t>ه</w:t>
      </w:r>
      <w:r w:rsidR="002B5314">
        <w:rPr>
          <w:rFonts w:hint="cs"/>
          <w:rtl/>
          <w:lang w:bidi="ur-PK"/>
        </w:rPr>
        <w:t xml:space="preserve"> دنبال نداشت و ھرگز شیو</w:t>
      </w:r>
      <w:r w:rsidR="000C3B49">
        <w:rPr>
          <w:rFonts w:hint="cs"/>
          <w:rtl/>
          <w:lang w:bidi="ur-PK"/>
        </w:rPr>
        <w:t>ۀ</w:t>
      </w:r>
      <w:r w:rsidR="002B5314">
        <w:rPr>
          <w:rFonts w:hint="cs"/>
          <w:rtl/>
          <w:lang w:bidi="ur-PK"/>
        </w:rPr>
        <w:t xml:space="preserve"> رفتار فاتحین مغرور و متکبر را </w:t>
      </w:r>
      <w:r w:rsidR="00E37067">
        <w:rPr>
          <w:rFonts w:hint="cs"/>
          <w:rtl/>
          <w:lang w:bidi="ur-PK"/>
        </w:rPr>
        <w:t>پیش</w:t>
      </w:r>
      <w:r w:rsidR="000C3B49">
        <w:rPr>
          <w:rFonts w:hint="cs"/>
          <w:rtl/>
          <w:lang w:bidi="ur-PK"/>
        </w:rPr>
        <w:t>ه</w:t>
      </w:r>
      <w:r w:rsidR="00E37067">
        <w:rPr>
          <w:rFonts w:hint="cs"/>
          <w:rtl/>
          <w:lang w:bidi="ur-PK"/>
        </w:rPr>
        <w:t xml:space="preserve"> نساخت</w:t>
      </w:r>
      <w:r w:rsidR="000C3B49">
        <w:rPr>
          <w:rFonts w:hint="cs"/>
          <w:rtl/>
          <w:lang w:bidi="ur-PK"/>
        </w:rPr>
        <w:t>.</w:t>
      </w:r>
      <w:r w:rsidR="00E37067">
        <w:rPr>
          <w:rFonts w:hint="cs"/>
          <w:rtl/>
          <w:lang w:bidi="ur-PK"/>
        </w:rPr>
        <w:t xml:space="preserve"> و در آن </w:t>
      </w:r>
      <w:r w:rsidR="00493024">
        <w:rPr>
          <w:rFonts w:hint="cs"/>
          <w:rtl/>
          <w:lang w:bidi="ur-PK"/>
        </w:rPr>
        <w:t>ح</w:t>
      </w:r>
      <w:r w:rsidR="00E37067">
        <w:rPr>
          <w:rFonts w:hint="cs"/>
          <w:rtl/>
          <w:lang w:bidi="ur-PK"/>
        </w:rPr>
        <w:t>ال ب</w:t>
      </w:r>
      <w:r w:rsidR="000C3B49">
        <w:rPr>
          <w:rFonts w:hint="cs"/>
          <w:rtl/>
          <w:lang w:bidi="ur-PK"/>
        </w:rPr>
        <w:t>ه</w:t>
      </w:r>
      <w:r w:rsidR="00E37067">
        <w:rPr>
          <w:rFonts w:hint="cs"/>
          <w:rtl/>
          <w:lang w:bidi="ur-PK"/>
        </w:rPr>
        <w:t xml:space="preserve"> یک مرد قریشی ک</w:t>
      </w:r>
      <w:r w:rsidR="000C3B49">
        <w:rPr>
          <w:rFonts w:hint="cs"/>
          <w:rtl/>
          <w:lang w:bidi="ur-PK"/>
        </w:rPr>
        <w:t>ه</w:t>
      </w:r>
      <w:r w:rsidR="00E37067">
        <w:rPr>
          <w:rFonts w:hint="cs"/>
          <w:rtl/>
          <w:lang w:bidi="ur-PK"/>
        </w:rPr>
        <w:t xml:space="preserve"> از خوف انتقام پیامبر ب</w:t>
      </w:r>
      <w:r w:rsidR="000C3B49">
        <w:rPr>
          <w:rFonts w:hint="cs"/>
          <w:rtl/>
          <w:lang w:bidi="ur-PK"/>
        </w:rPr>
        <w:t>ه</w:t>
      </w:r>
      <w:r w:rsidR="00E37067">
        <w:rPr>
          <w:rFonts w:hint="cs"/>
          <w:rtl/>
          <w:lang w:bidi="ur-PK"/>
        </w:rPr>
        <w:t xml:space="preserve"> خود می‌لرزید، فرمود: آرام باش و بر خود سخت نگیر من پسر ھمان بیو</w:t>
      </w:r>
      <w:r w:rsidR="000C3B49">
        <w:rPr>
          <w:rFonts w:hint="cs"/>
          <w:rtl/>
          <w:lang w:bidi="ur-PK"/>
        </w:rPr>
        <w:t>ه</w:t>
      </w:r>
      <w:r w:rsidR="00E37067">
        <w:rPr>
          <w:rFonts w:hint="cs"/>
          <w:rtl/>
          <w:lang w:bidi="ur-PK"/>
        </w:rPr>
        <w:t xml:space="preserve"> زنی ھستم ک</w:t>
      </w:r>
      <w:r w:rsidR="000C3B49">
        <w:rPr>
          <w:rFonts w:hint="cs"/>
          <w:rtl/>
          <w:lang w:bidi="ur-PK"/>
        </w:rPr>
        <w:t>ه</w:t>
      </w:r>
      <w:r w:rsidR="00E37067">
        <w:rPr>
          <w:rFonts w:hint="cs"/>
          <w:rtl/>
          <w:lang w:bidi="ur-PK"/>
        </w:rPr>
        <w:t xml:space="preserve"> در مک</w:t>
      </w:r>
      <w:r w:rsidR="000C3B49">
        <w:rPr>
          <w:rFonts w:hint="cs"/>
          <w:rtl/>
          <w:lang w:bidi="ur-PK"/>
        </w:rPr>
        <w:t>ه</w:t>
      </w:r>
      <w:r w:rsidR="00E37067">
        <w:rPr>
          <w:rFonts w:hint="cs"/>
          <w:rtl/>
          <w:lang w:bidi="ur-PK"/>
        </w:rPr>
        <w:t xml:space="preserve"> گوشت خشک شد</w:t>
      </w:r>
      <w:r w:rsidR="000C3B49">
        <w:rPr>
          <w:rFonts w:hint="cs"/>
          <w:rtl/>
          <w:lang w:bidi="ur-PK"/>
        </w:rPr>
        <w:t>ه</w:t>
      </w:r>
      <w:r w:rsidR="00E37067">
        <w:rPr>
          <w:rFonts w:hint="cs"/>
          <w:rtl/>
          <w:lang w:bidi="ur-PK"/>
        </w:rPr>
        <w:t xml:space="preserve"> و نمک سود می‌خورد</w:t>
      </w:r>
      <w:r w:rsidR="000C3B49">
        <w:rPr>
          <w:rFonts w:hint="cs"/>
          <w:rtl/>
          <w:lang w:bidi="ur-PK"/>
        </w:rPr>
        <w:t>.</w:t>
      </w:r>
      <w:r w:rsidR="00E37067">
        <w:rPr>
          <w:rFonts w:hint="cs"/>
          <w:rtl/>
          <w:lang w:bidi="ur-PK"/>
        </w:rPr>
        <w:t xml:space="preserve"> این کلام نرم و متواضعان</w:t>
      </w:r>
      <w:r w:rsidR="000C3B49">
        <w:rPr>
          <w:rFonts w:hint="cs"/>
          <w:rtl/>
          <w:lang w:bidi="ur-PK"/>
        </w:rPr>
        <w:t>ه</w:t>
      </w:r>
      <w:r w:rsidR="00E37067">
        <w:rPr>
          <w:rFonts w:hint="cs"/>
          <w:rtl/>
          <w:lang w:bidi="ur-PK"/>
        </w:rPr>
        <w:t xml:space="preserve"> ھنگامی از دھان مبارک پیامبر خارج می‌شد ک</w:t>
      </w:r>
      <w:r w:rsidR="000C3B49">
        <w:rPr>
          <w:rFonts w:hint="cs"/>
          <w:rtl/>
          <w:lang w:bidi="ur-PK"/>
        </w:rPr>
        <w:t>ه</w:t>
      </w:r>
      <w:r w:rsidR="00E37067">
        <w:rPr>
          <w:rFonts w:hint="cs"/>
          <w:rtl/>
          <w:lang w:bidi="ur-PK"/>
        </w:rPr>
        <w:t xml:space="preserve"> پیامبر </w:t>
      </w:r>
      <w:r w:rsidR="00E37067">
        <w:rPr>
          <w:rFonts w:cs="CTraditional Arabic" w:hint="cs"/>
          <w:rtl/>
          <w:lang w:bidi="ur-PK"/>
        </w:rPr>
        <w:t>ص</w:t>
      </w:r>
      <w:r w:rsidR="00E37067">
        <w:rPr>
          <w:rFonts w:hint="cs"/>
          <w:rtl/>
          <w:lang w:bidi="ur-PK"/>
        </w:rPr>
        <w:t xml:space="preserve"> در اوج اقتدار و فتح و ظفر قرار گرفت</w:t>
      </w:r>
      <w:r w:rsidR="000C3B49">
        <w:rPr>
          <w:rFonts w:hint="cs"/>
          <w:rtl/>
          <w:lang w:bidi="ur-PK"/>
        </w:rPr>
        <w:t>ه</w:t>
      </w:r>
      <w:r w:rsidR="00E37067">
        <w:rPr>
          <w:rFonts w:hint="cs"/>
          <w:rtl/>
          <w:lang w:bidi="ur-PK"/>
        </w:rPr>
        <w:t xml:space="preserve"> بود و تمام</w:t>
      </w:r>
      <w:r w:rsidR="00C45C67">
        <w:rPr>
          <w:rFonts w:hint="cs"/>
          <w:rtl/>
          <w:lang w:bidi="ur-PK"/>
        </w:rPr>
        <w:t>ی دشمنانش زانوی مذلت را خم کرد</w:t>
      </w:r>
      <w:r w:rsidR="000C3B49">
        <w:rPr>
          <w:rFonts w:hint="cs"/>
          <w:rtl/>
          <w:lang w:bidi="ur-PK"/>
        </w:rPr>
        <w:t>ه</w:t>
      </w:r>
      <w:r w:rsidR="00C45C67">
        <w:rPr>
          <w:rFonts w:hint="cs"/>
          <w:rtl/>
          <w:lang w:bidi="ur-PK"/>
        </w:rPr>
        <w:t xml:space="preserve"> بودند</w:t>
      </w:r>
      <w:r w:rsidR="000C3B49">
        <w:rPr>
          <w:rFonts w:hint="cs"/>
          <w:rtl/>
          <w:lang w:bidi="ur-PK"/>
        </w:rPr>
        <w:t>.</w:t>
      </w:r>
      <w:r w:rsidR="00C45C67">
        <w:rPr>
          <w:rFonts w:hint="cs"/>
          <w:rtl/>
          <w:lang w:bidi="ur-PK"/>
        </w:rPr>
        <w:t xml:space="preserve"> این کلم</w:t>
      </w:r>
      <w:r w:rsidR="000C3B49">
        <w:rPr>
          <w:rFonts w:hint="cs"/>
          <w:rtl/>
          <w:lang w:bidi="ur-PK"/>
        </w:rPr>
        <w:t>ه</w:t>
      </w:r>
      <w:r w:rsidR="00C45C67">
        <w:rPr>
          <w:rFonts w:hint="cs"/>
          <w:rtl/>
          <w:lang w:bidi="ur-PK"/>
        </w:rPr>
        <w:t xml:space="preserve"> ک</w:t>
      </w:r>
      <w:r w:rsidR="000C3B49">
        <w:rPr>
          <w:rFonts w:hint="cs"/>
          <w:rtl/>
          <w:lang w:bidi="ur-PK"/>
        </w:rPr>
        <w:t>ه</w:t>
      </w:r>
      <w:r w:rsidR="00C45C67">
        <w:rPr>
          <w:rFonts w:hint="cs"/>
          <w:rtl/>
          <w:lang w:bidi="ur-PK"/>
        </w:rPr>
        <w:t xml:space="preserve"> معمولاً از</w:t>
      </w:r>
      <w:r w:rsidR="00C45C67" w:rsidRPr="00493024">
        <w:rPr>
          <w:rFonts w:hint="cs"/>
          <w:rtl/>
        </w:rPr>
        <w:t xml:space="preserve"> </w:t>
      </w:r>
      <w:r w:rsidR="00A65031" w:rsidRPr="00493024">
        <w:rPr>
          <w:rFonts w:hint="cs"/>
          <w:rtl/>
        </w:rPr>
        <w:t>ز</w:t>
      </w:r>
      <w:r w:rsidR="00C45C67">
        <w:rPr>
          <w:rFonts w:hint="cs"/>
          <w:rtl/>
          <w:lang w:bidi="ur-PK"/>
        </w:rPr>
        <w:t>بان شکست خورد</w:t>
      </w:r>
      <w:r w:rsidR="000C3B49">
        <w:rPr>
          <w:rFonts w:hint="cs"/>
          <w:rtl/>
          <w:lang w:bidi="ur-PK"/>
        </w:rPr>
        <w:t>ه</w:t>
      </w:r>
      <w:r w:rsidR="00C45C67">
        <w:rPr>
          <w:rFonts w:hint="cs"/>
          <w:rtl/>
          <w:lang w:bidi="ur-PK"/>
        </w:rPr>
        <w:t>‌ھا باید شنید</w:t>
      </w:r>
      <w:r w:rsidR="000C3B49">
        <w:rPr>
          <w:rFonts w:hint="cs"/>
          <w:rtl/>
          <w:lang w:bidi="ur-PK"/>
        </w:rPr>
        <w:t>ه</w:t>
      </w:r>
      <w:r w:rsidR="00C45C67">
        <w:rPr>
          <w:rFonts w:hint="cs"/>
          <w:rtl/>
          <w:lang w:bidi="ur-PK"/>
        </w:rPr>
        <w:t xml:space="preserve"> شود، از زبان کسی شنید</w:t>
      </w:r>
      <w:r w:rsidR="000C3B49">
        <w:rPr>
          <w:rFonts w:hint="cs"/>
          <w:rtl/>
          <w:lang w:bidi="ur-PK"/>
        </w:rPr>
        <w:t>ه</w:t>
      </w:r>
      <w:r w:rsidR="00C45C67">
        <w:rPr>
          <w:rFonts w:hint="cs"/>
          <w:rtl/>
          <w:lang w:bidi="ur-PK"/>
        </w:rPr>
        <w:t xml:space="preserve"> می‌شود ک</w:t>
      </w:r>
      <w:r w:rsidR="000C3B49">
        <w:rPr>
          <w:rFonts w:hint="cs"/>
          <w:rtl/>
          <w:lang w:bidi="ur-PK"/>
        </w:rPr>
        <w:t>ه</w:t>
      </w:r>
      <w:r w:rsidR="00C45C67">
        <w:rPr>
          <w:rFonts w:hint="cs"/>
          <w:rtl/>
          <w:lang w:bidi="ur-PK"/>
        </w:rPr>
        <w:t xml:space="preserve"> خداوند او را ب</w:t>
      </w:r>
      <w:r w:rsidR="000C3B49">
        <w:rPr>
          <w:rFonts w:hint="cs"/>
          <w:rtl/>
          <w:lang w:bidi="ur-PK"/>
        </w:rPr>
        <w:t>ه</w:t>
      </w:r>
      <w:r w:rsidR="00C45C67">
        <w:rPr>
          <w:rFonts w:hint="cs"/>
          <w:rtl/>
          <w:lang w:bidi="ur-PK"/>
        </w:rPr>
        <w:t xml:space="preserve"> رسالت و پیامبری برگزید</w:t>
      </w:r>
      <w:r w:rsidR="000C3B49">
        <w:rPr>
          <w:rFonts w:hint="cs"/>
          <w:rtl/>
          <w:lang w:bidi="ur-PK"/>
        </w:rPr>
        <w:t>ه</w:t>
      </w:r>
      <w:r w:rsidR="00C45C67">
        <w:rPr>
          <w:rFonts w:hint="cs"/>
          <w:rtl/>
          <w:lang w:bidi="ur-PK"/>
        </w:rPr>
        <w:t xml:space="preserve"> و او را حکمت و نبوت بخشید</w:t>
      </w:r>
      <w:r w:rsidR="000C3B49">
        <w:rPr>
          <w:rFonts w:hint="cs"/>
          <w:rtl/>
          <w:lang w:bidi="ur-PK"/>
        </w:rPr>
        <w:t>ه</w:t>
      </w:r>
      <w:r w:rsidR="00C45C67">
        <w:rPr>
          <w:rFonts w:hint="cs"/>
          <w:rtl/>
          <w:lang w:bidi="ur-PK"/>
        </w:rPr>
        <w:t xml:space="preserve"> است و تاج فتح و پیروزی بر سر او نھاد</w:t>
      </w:r>
      <w:r w:rsidR="000C3B49">
        <w:rPr>
          <w:rFonts w:hint="cs"/>
          <w:rtl/>
          <w:lang w:bidi="ur-PK"/>
        </w:rPr>
        <w:t>ه</w:t>
      </w:r>
      <w:r w:rsidR="00C45C67">
        <w:rPr>
          <w:rFonts w:hint="cs"/>
          <w:rtl/>
          <w:lang w:bidi="ur-PK"/>
        </w:rPr>
        <w:t xml:space="preserve"> است</w:t>
      </w:r>
      <w:r w:rsidR="000C3B49">
        <w:rPr>
          <w:rFonts w:hint="cs"/>
          <w:rtl/>
          <w:lang w:bidi="ur-PK"/>
        </w:rPr>
        <w:t>.</w:t>
      </w:r>
      <w:r w:rsidR="00C45C67">
        <w:rPr>
          <w:rFonts w:hint="cs"/>
          <w:rtl/>
          <w:lang w:bidi="ur-PK"/>
        </w:rPr>
        <w:t xml:space="preserve"> و این شیو</w:t>
      </w:r>
      <w:r w:rsidR="000C3B49">
        <w:rPr>
          <w:rFonts w:hint="cs"/>
          <w:rtl/>
          <w:lang w:bidi="ur-PK"/>
        </w:rPr>
        <w:t>ه</w:t>
      </w:r>
      <w:r w:rsidR="00C45C67">
        <w:rPr>
          <w:rFonts w:hint="cs"/>
          <w:rtl/>
          <w:lang w:bidi="ur-PK"/>
        </w:rPr>
        <w:t xml:space="preserve"> و را</w:t>
      </w:r>
      <w:r w:rsidR="000C3B49">
        <w:rPr>
          <w:rFonts w:hint="cs"/>
          <w:rtl/>
          <w:lang w:bidi="ur-PK"/>
        </w:rPr>
        <w:t>ه</w:t>
      </w:r>
      <w:r w:rsidR="00C45C67">
        <w:rPr>
          <w:rFonts w:hint="cs"/>
          <w:rtl/>
          <w:lang w:bidi="ur-PK"/>
        </w:rPr>
        <w:t xml:space="preserve"> و روش اسلام است </w:t>
      </w:r>
      <w:r w:rsidR="00A65031">
        <w:rPr>
          <w:rFonts w:hint="cs"/>
          <w:rtl/>
          <w:lang w:bidi="ur-PK"/>
        </w:rPr>
        <w:t xml:space="preserve">در </w:t>
      </w:r>
      <w:r w:rsidR="00A65031" w:rsidRPr="00493024">
        <w:rPr>
          <w:rFonts w:hint="cs"/>
          <w:rtl/>
        </w:rPr>
        <w:t>د</w:t>
      </w:r>
      <w:r w:rsidR="0007083B" w:rsidRPr="00493024">
        <w:rPr>
          <w:rFonts w:hint="cs"/>
          <w:rtl/>
        </w:rPr>
        <w:t>وری</w:t>
      </w:r>
      <w:r w:rsidR="0007083B">
        <w:rPr>
          <w:rFonts w:hint="cs"/>
          <w:rtl/>
          <w:lang w:bidi="ur-PK"/>
        </w:rPr>
        <w:t xml:space="preserve"> جستن از غرور</w:t>
      </w:r>
      <w:r w:rsidR="000C3B49">
        <w:rPr>
          <w:rFonts w:hint="cs"/>
          <w:rtl/>
          <w:lang w:bidi="ur-PK"/>
        </w:rPr>
        <w:t>.</w:t>
      </w:r>
      <w:r w:rsidR="0007083B">
        <w:rPr>
          <w:rFonts w:hint="cs"/>
          <w:rtl/>
          <w:lang w:bidi="ur-PK"/>
        </w:rPr>
        <w:t xml:space="preserve"> اما ادب و راھکار اسلام در دوری جستن از عدم اعتماد ب</w:t>
      </w:r>
      <w:r w:rsidR="000C3B49">
        <w:rPr>
          <w:rFonts w:hint="cs"/>
          <w:rtl/>
          <w:lang w:bidi="ur-PK"/>
        </w:rPr>
        <w:t>ه</w:t>
      </w:r>
      <w:r w:rsidR="0007083B">
        <w:rPr>
          <w:rFonts w:hint="cs"/>
          <w:rtl/>
          <w:lang w:bidi="ur-PK"/>
        </w:rPr>
        <w:t xml:space="preserve"> نفس و خود</w:t>
      </w:r>
      <w:r w:rsidR="00493024">
        <w:rPr>
          <w:rFonts w:hint="cs"/>
          <w:rtl/>
          <w:lang w:bidi="ur-PK"/>
        </w:rPr>
        <w:t xml:space="preserve"> </w:t>
      </w:r>
      <w:r w:rsidR="0007083B">
        <w:rPr>
          <w:rFonts w:hint="cs"/>
          <w:rtl/>
          <w:lang w:bidi="ur-PK"/>
        </w:rPr>
        <w:t>کم بینی عبارت از این است ک</w:t>
      </w:r>
      <w:r w:rsidR="000C3B49">
        <w:rPr>
          <w:rFonts w:hint="cs"/>
          <w:rtl/>
          <w:lang w:bidi="ur-PK"/>
        </w:rPr>
        <w:t>ه</w:t>
      </w:r>
      <w:r w:rsidR="0007083B">
        <w:rPr>
          <w:rFonts w:hint="cs"/>
          <w:rtl/>
          <w:lang w:bidi="ur-PK"/>
        </w:rPr>
        <w:t xml:space="preserve"> اسلام پیروان خود را مسئول رھایی و نجات و اصلاح بشر می‌داند و </w:t>
      </w:r>
      <w:r w:rsidR="00546A50">
        <w:rPr>
          <w:rFonts w:hint="cs"/>
          <w:rtl/>
          <w:lang w:bidi="ur-PK"/>
        </w:rPr>
        <w:t>آن‌ھا</w:t>
      </w:r>
      <w:r w:rsidR="0007083B">
        <w:rPr>
          <w:rFonts w:hint="cs"/>
          <w:rtl/>
          <w:lang w:bidi="ur-PK"/>
        </w:rPr>
        <w:t xml:space="preserve"> را برترین امت در</w:t>
      </w:r>
      <w:r w:rsidR="00E978F7">
        <w:rPr>
          <w:rFonts w:hint="cs"/>
          <w:rtl/>
          <w:lang w:bidi="ur-PK"/>
        </w:rPr>
        <w:t xml:space="preserve"> </w:t>
      </w:r>
      <w:r w:rsidR="0007083B">
        <w:rPr>
          <w:rFonts w:hint="cs"/>
          <w:rtl/>
          <w:lang w:bidi="ur-PK"/>
        </w:rPr>
        <w:t>میان نسل بشر معرفی کرد</w:t>
      </w:r>
      <w:r w:rsidR="000C3B49">
        <w:rPr>
          <w:rFonts w:hint="cs"/>
          <w:rtl/>
          <w:lang w:bidi="ur-PK"/>
        </w:rPr>
        <w:t>ه</w:t>
      </w:r>
      <w:r w:rsidR="0007083B">
        <w:rPr>
          <w:rFonts w:hint="cs"/>
          <w:rtl/>
          <w:lang w:bidi="ur-PK"/>
        </w:rPr>
        <w:t xml:space="preserve"> است و می‌فرماید:</w:t>
      </w:r>
    </w:p>
    <w:p w:rsidR="0007083B" w:rsidRDefault="00CB37F6" w:rsidP="001877CE">
      <w:pPr>
        <w:pStyle w:val="af1"/>
        <w:rPr>
          <w:rtl/>
          <w:lang w:bidi="ur-PK"/>
        </w:rPr>
      </w:pPr>
      <w:r w:rsidRPr="00CB37F6">
        <w:rPr>
          <w:rFonts w:cs="CTraditional Arabic"/>
          <w:rtl/>
          <w:lang w:bidi="ur-PK"/>
        </w:rPr>
        <w:t>+</w:t>
      </w:r>
      <w:r w:rsidR="0007083B" w:rsidRPr="00493024">
        <w:rPr>
          <w:rtl/>
        </w:rPr>
        <w:t xml:space="preserve">كُنتُمۡ خَيۡرَ أُمَّةٍ </w:t>
      </w:r>
      <w:r w:rsidR="0007083B" w:rsidRPr="001877CE">
        <w:rPr>
          <w:rtl/>
        </w:rPr>
        <w:t>أُخ</w:t>
      </w:r>
      <w:r w:rsidR="0007083B" w:rsidRPr="00493024">
        <w:rPr>
          <w:rtl/>
        </w:rPr>
        <w:t>ۡرِجَتۡ لِلنَّاسِ</w:t>
      </w:r>
      <w:r w:rsidRPr="00CB37F6">
        <w:rPr>
          <w:rFonts w:ascii="Times New Roman" w:cs="CTraditional Arabic" w:hint="cs"/>
          <w:rtl/>
          <w:lang w:bidi="ur-PK"/>
        </w:rPr>
        <w:t>_</w:t>
      </w:r>
      <w:r w:rsidR="0007083B">
        <w:rPr>
          <w:rFonts w:ascii="Times New Roman" w:cs="Arial"/>
          <w:szCs w:val="24"/>
          <w:rtl/>
          <w:lang w:bidi="ur-PK"/>
        </w:rPr>
        <w:t xml:space="preserve"> </w:t>
      </w:r>
      <w:r w:rsidR="0007083B" w:rsidRPr="00AE5BED">
        <w:rPr>
          <w:rStyle w:val="Char6"/>
          <w:rtl/>
        </w:rPr>
        <w:t>[آل عمران: 110]</w:t>
      </w:r>
      <w:r w:rsidR="00493024" w:rsidRPr="00493024">
        <w:rPr>
          <w:rStyle w:val="Char4"/>
          <w:rFonts w:hint="cs"/>
          <w:rtl/>
        </w:rPr>
        <w:t>.</w:t>
      </w:r>
    </w:p>
    <w:p w:rsidR="0007083B" w:rsidRDefault="0007083B" w:rsidP="00E978F7">
      <w:pPr>
        <w:pStyle w:val="ab"/>
        <w:rPr>
          <w:rtl/>
          <w:lang w:bidi="ur-PK"/>
        </w:rPr>
      </w:pPr>
      <w:r w:rsidRPr="008421EC">
        <w:rPr>
          <w:rStyle w:val="Char8"/>
          <w:rtl/>
        </w:rPr>
        <w:t>«</w:t>
      </w:r>
      <w:r w:rsidRPr="00493024">
        <w:rPr>
          <w:rFonts w:hint="cs"/>
          <w:rtl/>
        </w:rPr>
        <w:t>شما برترین و بھترین امتی ھستید ک</w:t>
      </w:r>
      <w:r w:rsidR="000C3B49" w:rsidRPr="00493024">
        <w:rPr>
          <w:rFonts w:hint="cs"/>
          <w:rtl/>
        </w:rPr>
        <w:t>ه</w:t>
      </w:r>
      <w:r w:rsidRPr="00493024">
        <w:rPr>
          <w:rFonts w:hint="cs"/>
          <w:rtl/>
        </w:rPr>
        <w:t xml:space="preserve"> در</w:t>
      </w:r>
      <w:r w:rsidR="00E978F7">
        <w:rPr>
          <w:rFonts w:hint="cs"/>
          <w:rtl/>
        </w:rPr>
        <w:t xml:space="preserve"> </w:t>
      </w:r>
      <w:r w:rsidRPr="00493024">
        <w:rPr>
          <w:rFonts w:hint="cs"/>
          <w:rtl/>
        </w:rPr>
        <w:t>میان انس</w:t>
      </w:r>
      <w:r w:rsidR="00E978F7">
        <w:rPr>
          <w:rFonts w:hint="cs"/>
          <w:rtl/>
        </w:rPr>
        <w:t>ا</w:t>
      </w:r>
      <w:r w:rsidR="00546A50" w:rsidRPr="00493024">
        <w:rPr>
          <w:rFonts w:hint="cs"/>
          <w:rtl/>
        </w:rPr>
        <w:t>ن‌ھا</w:t>
      </w:r>
      <w:r w:rsidRPr="00493024">
        <w:rPr>
          <w:rFonts w:hint="cs"/>
          <w:rtl/>
        </w:rPr>
        <w:t xml:space="preserve"> پدیدار شد</w:t>
      </w:r>
      <w:r w:rsidR="000C3B49" w:rsidRPr="00493024">
        <w:rPr>
          <w:rFonts w:hint="cs"/>
          <w:rtl/>
        </w:rPr>
        <w:t>ه</w:t>
      </w:r>
      <w:r w:rsidRPr="00493024">
        <w:rPr>
          <w:rFonts w:hint="cs"/>
          <w:rtl/>
        </w:rPr>
        <w:t>‌اید</w:t>
      </w:r>
      <w:r w:rsidRPr="008421EC">
        <w:rPr>
          <w:rStyle w:val="Char8"/>
          <w:rtl/>
        </w:rPr>
        <w:t>»</w:t>
      </w:r>
      <w:r w:rsidR="000C3B49">
        <w:rPr>
          <w:rFonts w:hint="cs"/>
          <w:rtl/>
          <w:lang w:bidi="ur-PK"/>
        </w:rPr>
        <w:t>.</w:t>
      </w:r>
    </w:p>
    <w:p w:rsidR="00AE5BED" w:rsidRDefault="00AE5BED" w:rsidP="0007083B">
      <w:pPr>
        <w:pStyle w:val="a8"/>
        <w:rPr>
          <w:rtl/>
          <w:lang w:bidi="ur-PK"/>
        </w:rPr>
      </w:pPr>
      <w:r>
        <w:rPr>
          <w:rFonts w:hint="cs"/>
          <w:rtl/>
          <w:lang w:bidi="ur-PK"/>
        </w:rPr>
        <w:t>و می‌فرماید:</w:t>
      </w:r>
    </w:p>
    <w:p w:rsidR="00AE5BED" w:rsidRDefault="00CB37F6" w:rsidP="00493024">
      <w:pPr>
        <w:pStyle w:val="af1"/>
        <w:rPr>
          <w:rtl/>
          <w:lang w:bidi="ur-PK"/>
        </w:rPr>
      </w:pPr>
      <w:r w:rsidRPr="00CB37F6">
        <w:rPr>
          <w:rFonts w:cs="CTraditional Arabic"/>
          <w:rtl/>
          <w:lang w:bidi="ur-PK"/>
        </w:rPr>
        <w:t>+</w:t>
      </w:r>
      <w:r w:rsidR="00B85497" w:rsidRPr="00493024">
        <w:rPr>
          <w:rtl/>
        </w:rPr>
        <w:t>وَكَذَٰلِكَ جَعَلۡنَٰكُمۡ أُمَّة</w:t>
      </w:r>
      <w:r w:rsidR="00B85497" w:rsidRPr="00493024">
        <w:rPr>
          <w:rFonts w:hint="cs"/>
          <w:rtl/>
        </w:rPr>
        <w:t>ٗ</w:t>
      </w:r>
      <w:r w:rsidR="00B85497" w:rsidRPr="00493024">
        <w:rPr>
          <w:rtl/>
        </w:rPr>
        <w:t xml:space="preserve"> </w:t>
      </w:r>
      <w:r w:rsidR="00B85497" w:rsidRPr="00493024">
        <w:rPr>
          <w:rFonts w:hint="cs"/>
          <w:rtl/>
        </w:rPr>
        <w:t>وَسَطٗا</w:t>
      </w:r>
      <w:r w:rsidR="00B85497" w:rsidRPr="00493024">
        <w:rPr>
          <w:rtl/>
        </w:rPr>
        <w:t xml:space="preserve"> </w:t>
      </w:r>
      <w:r w:rsidR="00B85497" w:rsidRPr="00493024">
        <w:rPr>
          <w:rFonts w:hint="cs"/>
          <w:rtl/>
        </w:rPr>
        <w:t>لِّتَكُونُواْ</w:t>
      </w:r>
      <w:r w:rsidR="00B85497" w:rsidRPr="00493024">
        <w:rPr>
          <w:rtl/>
        </w:rPr>
        <w:t xml:space="preserve"> </w:t>
      </w:r>
      <w:r w:rsidR="00B85497" w:rsidRPr="00493024">
        <w:rPr>
          <w:rFonts w:hint="cs"/>
          <w:rtl/>
        </w:rPr>
        <w:t>شُهَدَآءَ</w:t>
      </w:r>
      <w:r w:rsidR="00B85497" w:rsidRPr="00493024">
        <w:rPr>
          <w:rtl/>
        </w:rPr>
        <w:t xml:space="preserve"> </w:t>
      </w:r>
      <w:r w:rsidR="00B85497" w:rsidRPr="00493024">
        <w:rPr>
          <w:rFonts w:hint="cs"/>
          <w:rtl/>
        </w:rPr>
        <w:t>عَلَى</w:t>
      </w:r>
      <w:r w:rsidR="00B85497" w:rsidRPr="00493024">
        <w:rPr>
          <w:rtl/>
        </w:rPr>
        <w:t xml:space="preserve"> </w:t>
      </w:r>
      <w:r w:rsidR="00B85497" w:rsidRPr="00493024">
        <w:rPr>
          <w:rFonts w:hint="cs"/>
          <w:rtl/>
        </w:rPr>
        <w:t>ٱ</w:t>
      </w:r>
      <w:r w:rsidR="00B85497" w:rsidRPr="00493024">
        <w:rPr>
          <w:rFonts w:hint="eastAsia"/>
          <w:rtl/>
        </w:rPr>
        <w:t>لنَّاسِ</w:t>
      </w:r>
      <w:r w:rsidRPr="00CB37F6">
        <w:rPr>
          <w:rFonts w:ascii="Times New Roman" w:cs="CTraditional Arabic" w:hint="cs"/>
          <w:rtl/>
          <w:lang w:bidi="ur-PK"/>
        </w:rPr>
        <w:t>_</w:t>
      </w:r>
      <w:r w:rsidR="00B85497">
        <w:rPr>
          <w:rFonts w:ascii="Times New Roman" w:cs="Arial"/>
          <w:szCs w:val="24"/>
          <w:rtl/>
          <w:lang w:bidi="ur-PK"/>
        </w:rPr>
        <w:t xml:space="preserve"> </w:t>
      </w:r>
      <w:r w:rsidR="00B85497" w:rsidRPr="00B85497">
        <w:rPr>
          <w:rStyle w:val="Char6"/>
          <w:rtl/>
        </w:rPr>
        <w:t>[البقرة: 143]</w:t>
      </w:r>
      <w:r w:rsidR="00493024">
        <w:rPr>
          <w:rStyle w:val="Char6"/>
          <w:rFonts w:hint="cs"/>
          <w:rtl/>
        </w:rPr>
        <w:t>.</w:t>
      </w:r>
    </w:p>
    <w:p w:rsidR="00AE5BED" w:rsidRDefault="00B85497" w:rsidP="00493024">
      <w:pPr>
        <w:pStyle w:val="ab"/>
        <w:rPr>
          <w:rtl/>
          <w:lang w:bidi="ur-PK"/>
        </w:rPr>
      </w:pPr>
      <w:r w:rsidRPr="008421EC">
        <w:rPr>
          <w:rStyle w:val="Char8"/>
          <w:rtl/>
        </w:rPr>
        <w:t>«</w:t>
      </w:r>
      <w:r w:rsidRPr="00493024">
        <w:rPr>
          <w:rFonts w:hint="cs"/>
          <w:rtl/>
        </w:rPr>
        <w:t>و بدین وسیل</w:t>
      </w:r>
      <w:r w:rsidR="000C3B49" w:rsidRPr="00493024">
        <w:rPr>
          <w:rFonts w:hint="cs"/>
          <w:rtl/>
        </w:rPr>
        <w:t>ه</w:t>
      </w:r>
      <w:r w:rsidRPr="00493024">
        <w:rPr>
          <w:rFonts w:hint="cs"/>
          <w:rtl/>
        </w:rPr>
        <w:t xml:space="preserve"> شما را امتی وسط و میان</w:t>
      </w:r>
      <w:r w:rsidR="000C3B49" w:rsidRPr="00493024">
        <w:rPr>
          <w:rFonts w:hint="cs"/>
          <w:rtl/>
        </w:rPr>
        <w:t>ه</w:t>
      </w:r>
      <w:r w:rsidRPr="00493024">
        <w:rPr>
          <w:rFonts w:hint="cs"/>
          <w:rtl/>
        </w:rPr>
        <w:t xml:space="preserve"> رو قرار دادیم تا بر تمام انس</w:t>
      </w:r>
      <w:r w:rsidR="00493024">
        <w:rPr>
          <w:rFonts w:hint="cs"/>
          <w:rtl/>
        </w:rPr>
        <w:t>ا</w:t>
      </w:r>
      <w:r w:rsidR="00546A50" w:rsidRPr="00493024">
        <w:rPr>
          <w:rFonts w:hint="cs"/>
          <w:rtl/>
        </w:rPr>
        <w:t>ن‌ھا</w:t>
      </w:r>
      <w:r w:rsidRPr="00493024">
        <w:rPr>
          <w:rFonts w:hint="cs"/>
          <w:rtl/>
        </w:rPr>
        <w:t xml:space="preserve"> (از روی فضل و برتری) گوا</w:t>
      </w:r>
      <w:r w:rsidR="000C3B49" w:rsidRPr="00493024">
        <w:rPr>
          <w:rFonts w:hint="cs"/>
          <w:rtl/>
        </w:rPr>
        <w:t>ه</w:t>
      </w:r>
      <w:r w:rsidRPr="00493024">
        <w:rPr>
          <w:rFonts w:hint="cs"/>
          <w:rtl/>
        </w:rPr>
        <w:t xml:space="preserve"> و شاھد باشید</w:t>
      </w:r>
      <w:r w:rsidRPr="008421EC">
        <w:rPr>
          <w:rStyle w:val="Char8"/>
          <w:rtl/>
        </w:rPr>
        <w:t>»</w:t>
      </w:r>
      <w:r w:rsidR="000C3B49">
        <w:rPr>
          <w:rFonts w:hint="cs"/>
          <w:rtl/>
          <w:lang w:bidi="ur-PK"/>
        </w:rPr>
        <w:t>.</w:t>
      </w:r>
    </w:p>
    <w:p w:rsidR="00B85497" w:rsidRDefault="00B85497" w:rsidP="0007083B">
      <w:pPr>
        <w:pStyle w:val="a8"/>
        <w:rPr>
          <w:rtl/>
          <w:lang w:bidi="ur-PK"/>
        </w:rPr>
      </w:pPr>
      <w:r>
        <w:rPr>
          <w:rFonts w:hint="cs"/>
          <w:rtl/>
          <w:lang w:bidi="ur-PK"/>
        </w:rPr>
        <w:t>و نیز می‌فرماید:</w:t>
      </w:r>
    </w:p>
    <w:p w:rsidR="00B85497" w:rsidRDefault="00CB37F6" w:rsidP="00493024">
      <w:pPr>
        <w:pStyle w:val="af1"/>
        <w:rPr>
          <w:rtl/>
          <w:lang w:bidi="ur-PK"/>
        </w:rPr>
      </w:pPr>
      <w:r w:rsidRPr="00CB37F6">
        <w:rPr>
          <w:rFonts w:cs="CTraditional Arabic"/>
          <w:rtl/>
          <w:lang w:bidi="ur-PK"/>
        </w:rPr>
        <w:t>+</w:t>
      </w:r>
      <w:r w:rsidR="00B85497" w:rsidRPr="00493024">
        <w:rPr>
          <w:rtl/>
        </w:rPr>
        <w:t xml:space="preserve">وَلَا تَهِنُواْ وَلَا تَحۡزَنُواْ وَأَنتُمُ </w:t>
      </w:r>
      <w:r w:rsidR="00B85497" w:rsidRPr="00493024">
        <w:rPr>
          <w:rFonts w:hint="cs"/>
          <w:rtl/>
        </w:rPr>
        <w:t>ٱ</w:t>
      </w:r>
      <w:r w:rsidR="00B85497" w:rsidRPr="00493024">
        <w:rPr>
          <w:rFonts w:hint="eastAsia"/>
          <w:rtl/>
        </w:rPr>
        <w:t>لۡأَعۡلَوۡنَ</w:t>
      </w:r>
      <w:r w:rsidR="00B85497" w:rsidRPr="00493024">
        <w:rPr>
          <w:rtl/>
        </w:rPr>
        <w:t xml:space="preserve"> إِن كُنتُم مُّؤۡمِنِينَ١٣٩</w:t>
      </w:r>
      <w:r w:rsidRPr="00CB37F6">
        <w:rPr>
          <w:rFonts w:ascii="Times New Roman" w:cs="CTraditional Arabic" w:hint="cs"/>
          <w:rtl/>
          <w:lang w:bidi="ur-PK"/>
        </w:rPr>
        <w:t>_</w:t>
      </w:r>
      <w:r w:rsidR="00B85497">
        <w:rPr>
          <w:rFonts w:ascii="Times New Roman" w:cs="Arial"/>
          <w:szCs w:val="24"/>
          <w:rtl/>
          <w:lang w:bidi="ur-PK"/>
        </w:rPr>
        <w:t xml:space="preserve"> </w:t>
      </w:r>
      <w:r w:rsidR="00B85497" w:rsidRPr="00652579">
        <w:rPr>
          <w:rStyle w:val="Char6"/>
          <w:rtl/>
        </w:rPr>
        <w:t>[آل عمران: 139]</w:t>
      </w:r>
      <w:r w:rsidR="00493024" w:rsidRPr="00493024">
        <w:rPr>
          <w:rStyle w:val="Char4"/>
          <w:rFonts w:hint="cs"/>
          <w:rtl/>
        </w:rPr>
        <w:t>.</w:t>
      </w:r>
    </w:p>
    <w:p w:rsidR="00B85497" w:rsidRDefault="00B85497" w:rsidP="00493024">
      <w:pPr>
        <w:pStyle w:val="ab"/>
        <w:rPr>
          <w:rtl/>
          <w:lang w:bidi="ur-PK"/>
        </w:rPr>
      </w:pPr>
      <w:r w:rsidRPr="008421EC">
        <w:rPr>
          <w:rStyle w:val="Char8"/>
          <w:rtl/>
        </w:rPr>
        <w:t>«</w:t>
      </w:r>
      <w:r w:rsidRPr="00493024">
        <w:rPr>
          <w:rFonts w:hint="cs"/>
          <w:rtl/>
        </w:rPr>
        <w:t>احساس ضعف و سستی نکنید (در مقابل دشمنان) و اندوھگین نشوید (بر کُشتگانتان) در حالی ک</w:t>
      </w:r>
      <w:r w:rsidR="000C3B49" w:rsidRPr="00493024">
        <w:rPr>
          <w:rFonts w:hint="cs"/>
          <w:rtl/>
        </w:rPr>
        <w:t>ه</w:t>
      </w:r>
      <w:r w:rsidRPr="00493024">
        <w:rPr>
          <w:rFonts w:hint="cs"/>
          <w:rtl/>
        </w:rPr>
        <w:t xml:space="preserve"> شما برترید در صورتی ک</w:t>
      </w:r>
      <w:r w:rsidR="000C3B49" w:rsidRPr="00493024">
        <w:rPr>
          <w:rFonts w:hint="cs"/>
          <w:rtl/>
        </w:rPr>
        <w:t>ه</w:t>
      </w:r>
      <w:r w:rsidRPr="00493024">
        <w:rPr>
          <w:rFonts w:hint="cs"/>
          <w:rtl/>
        </w:rPr>
        <w:t xml:space="preserve"> ایمان داشت</w:t>
      </w:r>
      <w:r w:rsidR="000C3B49" w:rsidRPr="00493024">
        <w:rPr>
          <w:rFonts w:hint="cs"/>
          <w:rtl/>
        </w:rPr>
        <w:t>ه</w:t>
      </w:r>
      <w:r w:rsidRPr="00493024">
        <w:rPr>
          <w:rFonts w:hint="cs"/>
          <w:rtl/>
        </w:rPr>
        <w:t xml:space="preserve"> باشید</w:t>
      </w:r>
      <w:r w:rsidRPr="008421EC">
        <w:rPr>
          <w:rStyle w:val="Char8"/>
          <w:rtl/>
        </w:rPr>
        <w:t>»</w:t>
      </w:r>
      <w:r w:rsidR="000C3B49">
        <w:rPr>
          <w:rFonts w:hint="cs"/>
          <w:rtl/>
          <w:lang w:bidi="ur-PK"/>
        </w:rPr>
        <w:t>.</w:t>
      </w:r>
    </w:p>
    <w:p w:rsidR="00652579" w:rsidRDefault="00652579" w:rsidP="0007083B">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چ</w:t>
      </w:r>
      <w:r w:rsidR="000C3B49">
        <w:rPr>
          <w:rFonts w:hint="cs"/>
          <w:rtl/>
          <w:lang w:bidi="ur-PK"/>
        </w:rPr>
        <w:t>ه</w:t>
      </w:r>
      <w:r>
        <w:rPr>
          <w:rFonts w:hint="cs"/>
          <w:rtl/>
          <w:lang w:bidi="ur-PK"/>
        </w:rPr>
        <w:t xml:space="preserve"> زیبا فرمود</w:t>
      </w:r>
      <w:r w:rsidR="000C3B49">
        <w:rPr>
          <w:rFonts w:hint="cs"/>
          <w:rtl/>
          <w:lang w:bidi="ur-PK"/>
        </w:rPr>
        <w:t>ه</w:t>
      </w:r>
      <w:r>
        <w:rPr>
          <w:rFonts w:hint="cs"/>
          <w:rtl/>
          <w:lang w:bidi="ur-PK"/>
        </w:rPr>
        <w:t>:</w:t>
      </w:r>
    </w:p>
    <w:p w:rsidR="00652579" w:rsidRDefault="00652579" w:rsidP="00652579">
      <w:pPr>
        <w:pStyle w:val="a8"/>
        <w:rPr>
          <w:rtl/>
          <w:lang w:bidi="ur-PK"/>
        </w:rPr>
      </w:pPr>
      <w:r>
        <w:rPr>
          <w:rFonts w:ascii="Traditional Arabic" w:hAnsi="Traditional Arabic" w:cs="Traditional Arabic"/>
          <w:rtl/>
          <w:lang w:bidi="ur-PK"/>
        </w:rPr>
        <w:t>«</w:t>
      </w:r>
      <w:r w:rsidR="00E57AC5" w:rsidRPr="00E57AC5">
        <w:rPr>
          <w:rStyle w:val="Char3"/>
          <w:rtl/>
        </w:rPr>
        <w:t>لاَ يَحْقِرَنَّ أَحَدُكُمْ نَفْسَهُ</w:t>
      </w:r>
      <w:r>
        <w:rPr>
          <w:rFonts w:ascii="Traditional Arabic" w:hAnsi="Traditional Arabic" w:cs="Traditional Arabic"/>
          <w:rtl/>
          <w:lang w:bidi="ur-PK"/>
        </w:rPr>
        <w:t>»</w:t>
      </w:r>
      <w:r w:rsidR="00493024" w:rsidRPr="00493024">
        <w:rPr>
          <w:rFonts w:hint="cs"/>
          <w:rtl/>
        </w:rPr>
        <w:t>.</w:t>
      </w:r>
      <w:r>
        <w:rPr>
          <w:rFonts w:hint="cs"/>
          <w:rtl/>
          <w:lang w:bidi="ur-PK"/>
        </w:rPr>
        <w:t xml:space="preserve"> </w:t>
      </w:r>
      <w:r>
        <w:rPr>
          <w:rFonts w:ascii="Traditional Arabic" w:hAnsi="Traditional Arabic" w:cs="Traditional Arabic"/>
          <w:rtl/>
          <w:lang w:bidi="ur-PK"/>
        </w:rPr>
        <w:t>«</w:t>
      </w:r>
      <w:r w:rsidRPr="00652579">
        <w:rPr>
          <w:rStyle w:val="Chare"/>
          <w:rFonts w:hint="cs"/>
          <w:rtl/>
        </w:rPr>
        <w:t>ھیچ احدی از شما نباید خود را تحقیر نماید</w:t>
      </w:r>
      <w:r>
        <w:rPr>
          <w:rFonts w:ascii="Traditional Arabic" w:hAnsi="Traditional Arabic" w:cs="Traditional Arabic"/>
          <w:rtl/>
          <w:lang w:bidi="ur-PK"/>
        </w:rPr>
        <w:t>»</w:t>
      </w:r>
      <w:r w:rsidR="000C3B49">
        <w:rPr>
          <w:rFonts w:hint="cs"/>
          <w:rtl/>
          <w:lang w:bidi="ur-PK"/>
        </w:rPr>
        <w:t>.</w:t>
      </w:r>
    </w:p>
    <w:p w:rsidR="0007083B" w:rsidRDefault="00DD1BD7" w:rsidP="00A562B5">
      <w:pPr>
        <w:pStyle w:val="a8"/>
        <w:rPr>
          <w:rtl/>
          <w:lang w:bidi="ur-PK"/>
        </w:rPr>
      </w:pPr>
      <w:r>
        <w:rPr>
          <w:rFonts w:hint="cs"/>
          <w:rtl/>
          <w:lang w:bidi="ur-PK"/>
        </w:rPr>
        <w:t>و نیز فرمود</w:t>
      </w:r>
      <w:r w:rsidR="000C3B49">
        <w:rPr>
          <w:rFonts w:hint="cs"/>
          <w:rtl/>
          <w:lang w:bidi="ur-PK"/>
        </w:rPr>
        <w:t>ه</w:t>
      </w:r>
      <w:r>
        <w:rPr>
          <w:rFonts w:hint="cs"/>
          <w:rtl/>
          <w:lang w:bidi="ur-PK"/>
        </w:rPr>
        <w:t xml:space="preserve"> است:</w:t>
      </w:r>
    </w:p>
    <w:p w:rsidR="00DD1BD7" w:rsidRDefault="00DD1BD7" w:rsidP="00493024">
      <w:pPr>
        <w:pStyle w:val="a8"/>
        <w:rPr>
          <w:rtl/>
          <w:lang w:bidi="ur-PK"/>
        </w:rPr>
      </w:pPr>
      <w:r>
        <w:rPr>
          <w:rFonts w:ascii="Traditional Arabic" w:hAnsi="Traditional Arabic" w:cs="Traditional Arabic"/>
          <w:rtl/>
          <w:lang w:bidi="ur-PK"/>
        </w:rPr>
        <w:t>«</w:t>
      </w:r>
      <w:r w:rsidR="00E57AC5" w:rsidRPr="0050510B">
        <w:rPr>
          <w:rStyle w:val="Char3"/>
          <w:rtl/>
        </w:rPr>
        <w:t>لا ي</w:t>
      </w:r>
      <w:r w:rsidR="00E27CF6">
        <w:rPr>
          <w:rStyle w:val="Char3"/>
          <w:rFonts w:hint="cs"/>
          <w:rtl/>
        </w:rPr>
        <w:t>َ</w:t>
      </w:r>
      <w:r w:rsidR="00E57AC5" w:rsidRPr="0050510B">
        <w:rPr>
          <w:rStyle w:val="Char3"/>
          <w:rtl/>
        </w:rPr>
        <w:t>كُنْ أحَدُكُمْ إِمّ</w:t>
      </w:r>
      <w:r w:rsidR="00E27CF6">
        <w:rPr>
          <w:rStyle w:val="Char3"/>
          <w:rFonts w:hint="cs"/>
          <w:rtl/>
        </w:rPr>
        <w:t>َ</w:t>
      </w:r>
      <w:r w:rsidR="00E57AC5" w:rsidRPr="0050510B">
        <w:rPr>
          <w:rStyle w:val="Char3"/>
          <w:rtl/>
        </w:rPr>
        <w:t>عَة</w:t>
      </w:r>
      <w:r w:rsidR="00E27CF6">
        <w:rPr>
          <w:rStyle w:val="Char3"/>
          <w:rFonts w:hint="cs"/>
          <w:rtl/>
        </w:rPr>
        <w:t>ً</w:t>
      </w:r>
      <w:r w:rsidR="0050510B" w:rsidRPr="0050510B">
        <w:rPr>
          <w:rStyle w:val="Char3"/>
          <w:rFonts w:hint="cs"/>
          <w:rtl/>
        </w:rPr>
        <w:t xml:space="preserve"> </w:t>
      </w:r>
      <w:r w:rsidR="0050510B">
        <w:rPr>
          <w:rStyle w:val="Char3"/>
          <w:rtl/>
        </w:rPr>
        <w:t>إِن أ</w:t>
      </w:r>
      <w:r w:rsidR="00E27CF6">
        <w:rPr>
          <w:rStyle w:val="Char3"/>
          <w:rFonts w:hint="cs"/>
          <w:rtl/>
        </w:rPr>
        <w:t>َ</w:t>
      </w:r>
      <w:r w:rsidR="0050510B">
        <w:rPr>
          <w:rStyle w:val="Char3"/>
          <w:rtl/>
        </w:rPr>
        <w:t>حْسَنَ الن</w:t>
      </w:r>
      <w:r w:rsidR="00E27CF6">
        <w:rPr>
          <w:rStyle w:val="Char3"/>
          <w:rFonts w:hint="cs"/>
          <w:rtl/>
        </w:rPr>
        <w:t>َّ</w:t>
      </w:r>
      <w:r w:rsidR="0050510B">
        <w:rPr>
          <w:rStyle w:val="Char3"/>
          <w:rtl/>
        </w:rPr>
        <w:t>اسُ أ</w:t>
      </w:r>
      <w:r w:rsidR="00E27CF6">
        <w:rPr>
          <w:rStyle w:val="Char3"/>
          <w:rFonts w:hint="cs"/>
          <w:rtl/>
        </w:rPr>
        <w:t>َ</w:t>
      </w:r>
      <w:r w:rsidR="0050510B">
        <w:rPr>
          <w:rStyle w:val="Char3"/>
          <w:rtl/>
        </w:rPr>
        <w:t>حس</w:t>
      </w:r>
      <w:r w:rsidR="00E27CF6">
        <w:rPr>
          <w:rStyle w:val="Char3"/>
          <w:rFonts w:hint="cs"/>
          <w:rtl/>
        </w:rPr>
        <w:t>َ</w:t>
      </w:r>
      <w:r w:rsidR="0050510B">
        <w:rPr>
          <w:rStyle w:val="Char3"/>
          <w:rtl/>
        </w:rPr>
        <w:t>ن</w:t>
      </w:r>
      <w:r w:rsidR="00E27CF6">
        <w:rPr>
          <w:rStyle w:val="Char3"/>
          <w:rFonts w:hint="cs"/>
          <w:rtl/>
        </w:rPr>
        <w:t>َ</w:t>
      </w:r>
      <w:r w:rsidR="0050510B" w:rsidRPr="0050510B">
        <w:rPr>
          <w:rStyle w:val="Char3"/>
          <w:rtl/>
        </w:rPr>
        <w:t xml:space="preserve"> و</w:t>
      </w:r>
      <w:r w:rsidR="00E27CF6">
        <w:rPr>
          <w:rStyle w:val="Char3"/>
          <w:rFonts w:hint="cs"/>
          <w:rtl/>
        </w:rPr>
        <w:t>َ</w:t>
      </w:r>
      <w:r w:rsidR="0050510B" w:rsidRPr="0050510B">
        <w:rPr>
          <w:rStyle w:val="Char3"/>
          <w:rtl/>
        </w:rPr>
        <w:t>إ</w:t>
      </w:r>
      <w:r w:rsidR="00E27CF6">
        <w:rPr>
          <w:rStyle w:val="Char3"/>
          <w:rFonts w:hint="cs"/>
          <w:rtl/>
        </w:rPr>
        <w:t>ِ</w:t>
      </w:r>
      <w:r w:rsidR="0050510B" w:rsidRPr="0050510B">
        <w:rPr>
          <w:rStyle w:val="Char3"/>
          <w:rtl/>
        </w:rPr>
        <w:t>ن</w:t>
      </w:r>
      <w:r w:rsidR="00E27CF6">
        <w:rPr>
          <w:rStyle w:val="Char3"/>
          <w:rFonts w:hint="cs"/>
          <w:rtl/>
        </w:rPr>
        <w:t>ْ</w:t>
      </w:r>
      <w:r w:rsidR="0050510B" w:rsidRPr="0050510B">
        <w:rPr>
          <w:rStyle w:val="Char3"/>
          <w:rtl/>
        </w:rPr>
        <w:t xml:space="preserve"> أ</w:t>
      </w:r>
      <w:r w:rsidR="00E27CF6">
        <w:rPr>
          <w:rStyle w:val="Char3"/>
          <w:rFonts w:hint="cs"/>
          <w:rtl/>
        </w:rPr>
        <w:t>َ</w:t>
      </w:r>
      <w:r w:rsidR="0050510B" w:rsidRPr="0050510B">
        <w:rPr>
          <w:rStyle w:val="Char3"/>
          <w:rtl/>
        </w:rPr>
        <w:t>س</w:t>
      </w:r>
      <w:r w:rsidR="00E27CF6">
        <w:rPr>
          <w:rStyle w:val="Char3"/>
          <w:rFonts w:hint="cs"/>
          <w:rtl/>
        </w:rPr>
        <w:t>َ</w:t>
      </w:r>
      <w:r w:rsidR="00783169">
        <w:rPr>
          <w:rStyle w:val="Char3"/>
          <w:rtl/>
        </w:rPr>
        <w:t>أ</w:t>
      </w:r>
      <w:r w:rsidR="00E27CF6">
        <w:rPr>
          <w:rStyle w:val="Char3"/>
          <w:rFonts w:hint="cs"/>
          <w:rtl/>
        </w:rPr>
        <w:t xml:space="preserve"> </w:t>
      </w:r>
      <w:r w:rsidR="0050510B" w:rsidRPr="0050510B">
        <w:rPr>
          <w:rStyle w:val="Char3"/>
          <w:rtl/>
        </w:rPr>
        <w:t>و</w:t>
      </w:r>
      <w:r w:rsidR="00E27CF6">
        <w:rPr>
          <w:rStyle w:val="Char3"/>
          <w:rFonts w:hint="cs"/>
          <w:rtl/>
        </w:rPr>
        <w:t>َ</w:t>
      </w:r>
      <w:r w:rsidR="0050510B" w:rsidRPr="0050510B">
        <w:rPr>
          <w:rStyle w:val="Char3"/>
          <w:rtl/>
        </w:rPr>
        <w:t>أ</w:t>
      </w:r>
      <w:r w:rsidR="00E27CF6">
        <w:rPr>
          <w:rStyle w:val="Char3"/>
          <w:rFonts w:hint="cs"/>
          <w:rtl/>
        </w:rPr>
        <w:t>َ</w:t>
      </w:r>
      <w:r w:rsidR="0050510B" w:rsidRPr="0050510B">
        <w:rPr>
          <w:rStyle w:val="Char3"/>
          <w:rtl/>
        </w:rPr>
        <w:t>س</w:t>
      </w:r>
      <w:r w:rsidR="00E27CF6">
        <w:rPr>
          <w:rStyle w:val="Char3"/>
          <w:rFonts w:hint="cs"/>
          <w:rtl/>
        </w:rPr>
        <w:t>َ</w:t>
      </w:r>
      <w:r w:rsidR="00783169">
        <w:rPr>
          <w:rStyle w:val="Char3"/>
          <w:rtl/>
        </w:rPr>
        <w:t>أ</w:t>
      </w:r>
      <w:r w:rsidR="0050510B" w:rsidRPr="0050510B">
        <w:rPr>
          <w:rStyle w:val="Char3"/>
          <w:rtl/>
        </w:rPr>
        <w:t xml:space="preserve"> و</w:t>
      </w:r>
      <w:r w:rsidR="0050510B">
        <w:rPr>
          <w:rStyle w:val="Char3"/>
          <w:rFonts w:hint="cs"/>
          <w:rtl/>
        </w:rPr>
        <w:t>َ</w:t>
      </w:r>
      <w:r w:rsidR="0050510B" w:rsidRPr="0050510B">
        <w:rPr>
          <w:rStyle w:val="Char3"/>
          <w:rtl/>
        </w:rPr>
        <w:t>لك</w:t>
      </w:r>
      <w:r w:rsidR="008D4BF4">
        <w:rPr>
          <w:rStyle w:val="Char3"/>
          <w:rFonts w:hint="cs"/>
          <w:rtl/>
        </w:rPr>
        <w:t>ِ</w:t>
      </w:r>
      <w:r w:rsidR="0050510B" w:rsidRPr="0050510B">
        <w:rPr>
          <w:rStyle w:val="Char3"/>
          <w:rtl/>
        </w:rPr>
        <w:t>ن</w:t>
      </w:r>
      <w:r w:rsidR="008D4BF4">
        <w:rPr>
          <w:rStyle w:val="Char3"/>
          <w:rFonts w:hint="cs"/>
          <w:rtl/>
        </w:rPr>
        <w:t>ْ</w:t>
      </w:r>
      <w:r w:rsidR="0050510B" w:rsidRPr="0050510B">
        <w:rPr>
          <w:rStyle w:val="Char3"/>
          <w:rtl/>
        </w:rPr>
        <w:t xml:space="preserve"> إ</w:t>
      </w:r>
      <w:r w:rsidR="008D4BF4">
        <w:rPr>
          <w:rStyle w:val="Char3"/>
          <w:rFonts w:hint="cs"/>
          <w:rtl/>
        </w:rPr>
        <w:t>ِ</w:t>
      </w:r>
      <w:r w:rsidR="0050510B" w:rsidRPr="0050510B">
        <w:rPr>
          <w:rStyle w:val="Char3"/>
          <w:rtl/>
        </w:rPr>
        <w:t>ن</w:t>
      </w:r>
      <w:r w:rsidR="008D4BF4">
        <w:rPr>
          <w:rStyle w:val="Char3"/>
          <w:rFonts w:hint="cs"/>
          <w:rtl/>
        </w:rPr>
        <w:t>ْ</w:t>
      </w:r>
      <w:r w:rsidR="0050510B" w:rsidRPr="0050510B">
        <w:rPr>
          <w:rStyle w:val="Char3"/>
          <w:rtl/>
        </w:rPr>
        <w:t xml:space="preserve"> أ</w:t>
      </w:r>
      <w:r w:rsidR="008D4BF4">
        <w:rPr>
          <w:rStyle w:val="Char3"/>
          <w:rFonts w:hint="cs"/>
          <w:rtl/>
        </w:rPr>
        <w:t>َ</w:t>
      </w:r>
      <w:r w:rsidR="0050510B" w:rsidRPr="0050510B">
        <w:rPr>
          <w:rStyle w:val="Char3"/>
          <w:rtl/>
        </w:rPr>
        <w:t>حس</w:t>
      </w:r>
      <w:r w:rsidR="008D4BF4">
        <w:rPr>
          <w:rStyle w:val="Char3"/>
          <w:rFonts w:hint="cs"/>
          <w:rtl/>
        </w:rPr>
        <w:t>َ</w:t>
      </w:r>
      <w:r w:rsidR="0050510B" w:rsidRPr="0050510B">
        <w:rPr>
          <w:rStyle w:val="Char3"/>
          <w:rtl/>
        </w:rPr>
        <w:t>ن</w:t>
      </w:r>
      <w:r w:rsidR="008D4BF4">
        <w:rPr>
          <w:rStyle w:val="Char3"/>
          <w:rFonts w:hint="cs"/>
          <w:rtl/>
        </w:rPr>
        <w:t>َ</w:t>
      </w:r>
      <w:r w:rsidR="0050510B" w:rsidRPr="0050510B">
        <w:rPr>
          <w:rStyle w:val="Char3"/>
          <w:rtl/>
        </w:rPr>
        <w:t xml:space="preserve"> الن</w:t>
      </w:r>
      <w:r w:rsidR="008D4BF4">
        <w:rPr>
          <w:rStyle w:val="Char3"/>
          <w:rFonts w:hint="cs"/>
          <w:rtl/>
        </w:rPr>
        <w:t>َّ</w:t>
      </w:r>
      <w:r w:rsidR="0050510B" w:rsidRPr="0050510B">
        <w:rPr>
          <w:rStyle w:val="Char3"/>
          <w:rtl/>
        </w:rPr>
        <w:t xml:space="preserve">اسُ </w:t>
      </w:r>
      <w:r w:rsidR="0050510B">
        <w:rPr>
          <w:rStyle w:val="Char3"/>
          <w:rtl/>
        </w:rPr>
        <w:t>أ</w:t>
      </w:r>
      <w:r w:rsidR="008D4BF4">
        <w:rPr>
          <w:rStyle w:val="Char3"/>
          <w:rFonts w:hint="cs"/>
          <w:rtl/>
        </w:rPr>
        <w:t>َ</w:t>
      </w:r>
      <w:r w:rsidR="0050510B">
        <w:rPr>
          <w:rStyle w:val="Char3"/>
          <w:rtl/>
        </w:rPr>
        <w:t>حس</w:t>
      </w:r>
      <w:r w:rsidR="008D4BF4">
        <w:rPr>
          <w:rStyle w:val="Char3"/>
          <w:rFonts w:hint="cs"/>
          <w:rtl/>
        </w:rPr>
        <w:t>َ</w:t>
      </w:r>
      <w:r w:rsidR="0050510B">
        <w:rPr>
          <w:rStyle w:val="Char3"/>
          <w:rtl/>
        </w:rPr>
        <w:t>ن</w:t>
      </w:r>
      <w:r w:rsidR="008D4BF4">
        <w:rPr>
          <w:rStyle w:val="Char3"/>
          <w:rFonts w:hint="cs"/>
          <w:rtl/>
        </w:rPr>
        <w:t>َ</w:t>
      </w:r>
      <w:r w:rsidR="0050510B" w:rsidRPr="0050510B">
        <w:rPr>
          <w:rStyle w:val="Char3"/>
          <w:rtl/>
        </w:rPr>
        <w:t xml:space="preserve"> و</w:t>
      </w:r>
      <w:r w:rsidR="008D4BF4">
        <w:rPr>
          <w:rStyle w:val="Char3"/>
          <w:rFonts w:hint="cs"/>
          <w:rtl/>
        </w:rPr>
        <w:t>َ</w:t>
      </w:r>
      <w:r w:rsidR="0050510B" w:rsidRPr="0050510B">
        <w:rPr>
          <w:rStyle w:val="Char3"/>
          <w:rtl/>
        </w:rPr>
        <w:t>إ</w:t>
      </w:r>
      <w:r w:rsidR="008D4BF4">
        <w:rPr>
          <w:rStyle w:val="Char3"/>
          <w:rFonts w:hint="cs"/>
          <w:rtl/>
        </w:rPr>
        <w:t>ِ</w:t>
      </w:r>
      <w:r w:rsidR="0050510B" w:rsidRPr="0050510B">
        <w:rPr>
          <w:rStyle w:val="Char3"/>
          <w:rtl/>
        </w:rPr>
        <w:t>ن</w:t>
      </w:r>
      <w:r w:rsidR="008D4BF4">
        <w:rPr>
          <w:rStyle w:val="Char3"/>
          <w:rFonts w:hint="cs"/>
          <w:rtl/>
        </w:rPr>
        <w:t>ْ</w:t>
      </w:r>
      <w:r w:rsidR="0050510B" w:rsidRPr="0050510B">
        <w:rPr>
          <w:rStyle w:val="Char3"/>
          <w:rtl/>
        </w:rPr>
        <w:t xml:space="preserve"> أ</w:t>
      </w:r>
      <w:r w:rsidR="008D4BF4">
        <w:rPr>
          <w:rStyle w:val="Char3"/>
          <w:rFonts w:hint="cs"/>
          <w:rtl/>
        </w:rPr>
        <w:t>َ</w:t>
      </w:r>
      <w:r w:rsidR="0050510B" w:rsidRPr="0050510B">
        <w:rPr>
          <w:rStyle w:val="Char3"/>
          <w:rtl/>
        </w:rPr>
        <w:t>س</w:t>
      </w:r>
      <w:r w:rsidR="008D4BF4">
        <w:rPr>
          <w:rStyle w:val="Char3"/>
          <w:rFonts w:hint="cs"/>
          <w:rtl/>
        </w:rPr>
        <w:t>َ</w:t>
      </w:r>
      <w:r w:rsidR="00783169">
        <w:rPr>
          <w:rStyle w:val="Char3"/>
          <w:rtl/>
        </w:rPr>
        <w:t>أ</w:t>
      </w:r>
      <w:r w:rsidR="008D4BF4">
        <w:rPr>
          <w:rStyle w:val="Char3"/>
          <w:rFonts w:hint="cs"/>
          <w:rtl/>
        </w:rPr>
        <w:t xml:space="preserve"> </w:t>
      </w:r>
      <w:r w:rsidR="0050510B" w:rsidRPr="0050510B">
        <w:rPr>
          <w:rStyle w:val="Char3"/>
          <w:rtl/>
        </w:rPr>
        <w:t xml:space="preserve">وا </w:t>
      </w:r>
      <w:r w:rsidR="00E27CF6">
        <w:rPr>
          <w:rStyle w:val="Char3"/>
          <w:rFonts w:hint="cs"/>
          <w:rtl/>
        </w:rPr>
        <w:t>ت</w:t>
      </w:r>
      <w:r w:rsidR="008D4BF4">
        <w:rPr>
          <w:rStyle w:val="Char3"/>
          <w:rFonts w:hint="cs"/>
          <w:rtl/>
        </w:rPr>
        <w:t>َ</w:t>
      </w:r>
      <w:r w:rsidR="00E27CF6">
        <w:rPr>
          <w:rStyle w:val="Char3"/>
          <w:rFonts w:hint="cs"/>
          <w:rtl/>
        </w:rPr>
        <w:t>ر</w:t>
      </w:r>
      <w:r w:rsidR="008D4BF4">
        <w:rPr>
          <w:rStyle w:val="Char3"/>
          <w:rFonts w:hint="cs"/>
          <w:rtl/>
        </w:rPr>
        <w:t>َ</w:t>
      </w:r>
      <w:r w:rsidR="00E27CF6">
        <w:rPr>
          <w:rStyle w:val="Char3"/>
          <w:rFonts w:hint="cs"/>
          <w:rtl/>
        </w:rPr>
        <w:t>ك</w:t>
      </w:r>
      <w:r w:rsidR="008D4BF4">
        <w:rPr>
          <w:rStyle w:val="Char3"/>
          <w:rFonts w:hint="cs"/>
          <w:rtl/>
        </w:rPr>
        <w:t>َ</w:t>
      </w:r>
      <w:r w:rsidR="00E27CF6">
        <w:rPr>
          <w:rStyle w:val="Char3"/>
          <w:rFonts w:hint="cs"/>
          <w:rtl/>
        </w:rPr>
        <w:t xml:space="preserve"> الأ</w:t>
      </w:r>
      <w:r w:rsidR="008D4BF4">
        <w:rPr>
          <w:rStyle w:val="Char3"/>
          <w:rFonts w:hint="cs"/>
          <w:rtl/>
        </w:rPr>
        <w:t>َ</w:t>
      </w:r>
      <w:r w:rsidR="00E27CF6">
        <w:rPr>
          <w:rStyle w:val="Char3"/>
          <w:rFonts w:hint="cs"/>
          <w:rtl/>
        </w:rPr>
        <w:t>س</w:t>
      </w:r>
      <w:r w:rsidR="008D4BF4">
        <w:rPr>
          <w:rStyle w:val="Char3"/>
          <w:rFonts w:hint="cs"/>
          <w:rtl/>
        </w:rPr>
        <w:t>َ</w:t>
      </w:r>
      <w:r w:rsidR="00E27CF6">
        <w:rPr>
          <w:rStyle w:val="Char3"/>
          <w:rFonts w:hint="cs"/>
          <w:rtl/>
        </w:rPr>
        <w:t>ائة</w:t>
      </w:r>
      <w:r w:rsidR="008D4BF4">
        <w:rPr>
          <w:rStyle w:val="Char3"/>
          <w:rFonts w:hint="cs"/>
          <w:rtl/>
        </w:rPr>
        <w:t>َ</w:t>
      </w:r>
      <w:r>
        <w:rPr>
          <w:rFonts w:ascii="Traditional Arabic" w:hAnsi="Traditional Arabic" w:cs="Traditional Arabic"/>
          <w:rtl/>
          <w:lang w:bidi="ur-PK"/>
        </w:rPr>
        <w:t>»</w:t>
      </w:r>
      <w:r w:rsidR="00A65031">
        <w:rPr>
          <w:rFonts w:hint="cs"/>
          <w:rtl/>
          <w:lang w:bidi="ur-PK"/>
        </w:rPr>
        <w:t>.</w:t>
      </w:r>
      <w:r>
        <w:rPr>
          <w:rFonts w:hint="cs"/>
          <w:rtl/>
          <w:lang w:bidi="ur-PK"/>
        </w:rPr>
        <w:t xml:space="preserve"> </w:t>
      </w:r>
      <w:r>
        <w:rPr>
          <w:rFonts w:ascii="Traditional Arabic" w:hAnsi="Traditional Arabic" w:cs="Traditional Arabic"/>
          <w:rtl/>
          <w:lang w:bidi="ur-PK"/>
        </w:rPr>
        <w:t>«</w:t>
      </w:r>
      <w:r w:rsidRPr="00DD1BD7">
        <w:rPr>
          <w:rStyle w:val="Chare"/>
          <w:rFonts w:hint="cs"/>
          <w:rtl/>
        </w:rPr>
        <w:t>ھیچ یک از شما نباید سر بار و طفیلی باشد ک</w:t>
      </w:r>
      <w:r w:rsidR="000C3B49">
        <w:rPr>
          <w:rStyle w:val="Chare"/>
          <w:rFonts w:hint="cs"/>
          <w:rtl/>
        </w:rPr>
        <w:t>ه</w:t>
      </w:r>
      <w:r w:rsidRPr="00DD1BD7">
        <w:rPr>
          <w:rStyle w:val="Chare"/>
          <w:rFonts w:hint="cs"/>
          <w:rtl/>
        </w:rPr>
        <w:t xml:space="preserve"> اگر انس</w:t>
      </w:r>
      <w:r w:rsidR="00493024">
        <w:rPr>
          <w:rStyle w:val="Chare"/>
          <w:rFonts w:hint="cs"/>
          <w:rtl/>
        </w:rPr>
        <w:t>ا</w:t>
      </w:r>
      <w:r w:rsidR="00546A50">
        <w:rPr>
          <w:rStyle w:val="Chare"/>
          <w:rFonts w:hint="cs"/>
          <w:rtl/>
        </w:rPr>
        <w:t>ن‌ھا</w:t>
      </w:r>
      <w:r w:rsidRPr="00DD1BD7">
        <w:rPr>
          <w:rStyle w:val="Chare"/>
          <w:rFonts w:hint="cs"/>
          <w:rtl/>
        </w:rPr>
        <w:t xml:space="preserve"> با او نیکی کردند، او نیز در مقابل نیکی کند و اگر با او بدی کردند، نباید با </w:t>
      </w:r>
      <w:r w:rsidR="00546A50">
        <w:rPr>
          <w:rStyle w:val="Chare"/>
          <w:rFonts w:hint="cs"/>
          <w:rtl/>
        </w:rPr>
        <w:t>آن‌ھا</w:t>
      </w:r>
      <w:r w:rsidRPr="00DD1BD7">
        <w:rPr>
          <w:rStyle w:val="Chare"/>
          <w:rFonts w:hint="cs"/>
          <w:rtl/>
        </w:rPr>
        <w:t xml:space="preserve"> بدی کند</w:t>
      </w:r>
      <w:r>
        <w:rPr>
          <w:rFonts w:ascii="Traditional Arabic" w:hAnsi="Traditional Arabic" w:cs="Traditional Arabic"/>
          <w:rtl/>
          <w:lang w:bidi="ur-PK"/>
        </w:rPr>
        <w:t>»</w:t>
      </w:r>
      <w:r w:rsidR="000C3B49">
        <w:rPr>
          <w:rFonts w:hint="cs"/>
          <w:rtl/>
          <w:lang w:bidi="ur-PK"/>
        </w:rPr>
        <w:t>.</w:t>
      </w:r>
    </w:p>
    <w:p w:rsidR="00DD1BD7" w:rsidRDefault="00DD1BD7" w:rsidP="00A562B5">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فرمود:</w:t>
      </w:r>
    </w:p>
    <w:p w:rsidR="00DD1BD7" w:rsidRDefault="00DD1BD7" w:rsidP="008D4BF4">
      <w:pPr>
        <w:pStyle w:val="a8"/>
        <w:rPr>
          <w:rtl/>
          <w:lang w:bidi="ur-PK"/>
        </w:rPr>
      </w:pPr>
      <w:r>
        <w:rPr>
          <w:rFonts w:ascii="Traditional Arabic" w:hAnsi="Traditional Arabic" w:cs="Traditional Arabic"/>
          <w:rtl/>
          <w:lang w:bidi="ur-PK"/>
        </w:rPr>
        <w:t>«</w:t>
      </w:r>
      <w:r w:rsidR="008D4BF4" w:rsidRPr="008D4BF4">
        <w:rPr>
          <w:rStyle w:val="Char3"/>
          <w:rtl/>
        </w:rPr>
        <w:t>أ</w:t>
      </w:r>
      <w:r w:rsidR="008D4BF4">
        <w:rPr>
          <w:rStyle w:val="Char3"/>
          <w:rFonts w:hint="cs"/>
          <w:rtl/>
        </w:rPr>
        <w:t>َ</w:t>
      </w:r>
      <w:r w:rsidR="008D4BF4" w:rsidRPr="008D4BF4">
        <w:rPr>
          <w:rStyle w:val="Char3"/>
          <w:rtl/>
        </w:rPr>
        <w:t>د</w:t>
      </w:r>
      <w:r w:rsidR="00AD4E39">
        <w:rPr>
          <w:rStyle w:val="Char3"/>
          <w:rFonts w:hint="cs"/>
          <w:rtl/>
        </w:rPr>
        <w:t>َّ</w:t>
      </w:r>
      <w:r w:rsidR="008D4BF4" w:rsidRPr="008D4BF4">
        <w:rPr>
          <w:rStyle w:val="Char3"/>
          <w:rtl/>
        </w:rPr>
        <w:t>ب</w:t>
      </w:r>
      <w:r w:rsidR="008D4BF4">
        <w:rPr>
          <w:rStyle w:val="Char3"/>
          <w:rFonts w:hint="cs"/>
          <w:rtl/>
        </w:rPr>
        <w:t>َ</w:t>
      </w:r>
      <w:r w:rsidR="008D4BF4" w:rsidRPr="008D4BF4">
        <w:rPr>
          <w:rStyle w:val="Char3"/>
          <w:rtl/>
        </w:rPr>
        <w:t>نى</w:t>
      </w:r>
      <w:r w:rsidR="00AD4E39">
        <w:rPr>
          <w:rStyle w:val="Char3"/>
          <w:rFonts w:hint="cs"/>
          <w:rtl/>
        </w:rPr>
        <w:t>ِ</w:t>
      </w:r>
      <w:r w:rsidR="008D4BF4" w:rsidRPr="008D4BF4">
        <w:rPr>
          <w:rStyle w:val="Char3"/>
          <w:rtl/>
        </w:rPr>
        <w:t xml:space="preserve"> ر</w:t>
      </w:r>
      <w:r w:rsidR="00AD4E39">
        <w:rPr>
          <w:rStyle w:val="Char3"/>
          <w:rFonts w:hint="cs"/>
          <w:rtl/>
        </w:rPr>
        <w:t>َ</w:t>
      </w:r>
      <w:r w:rsidR="008D4BF4" w:rsidRPr="008D4BF4">
        <w:rPr>
          <w:rStyle w:val="Char3"/>
          <w:rtl/>
        </w:rPr>
        <w:t>بى</w:t>
      </w:r>
      <w:r w:rsidR="00AD4E39">
        <w:rPr>
          <w:rStyle w:val="Char3"/>
          <w:rFonts w:hint="cs"/>
          <w:rtl/>
        </w:rPr>
        <w:t>ِّ</w:t>
      </w:r>
      <w:r w:rsidR="008D4BF4" w:rsidRPr="008D4BF4">
        <w:rPr>
          <w:rStyle w:val="Char3"/>
          <w:rtl/>
        </w:rPr>
        <w:t xml:space="preserve"> ف</w:t>
      </w:r>
      <w:r w:rsidR="00AD4E39">
        <w:rPr>
          <w:rStyle w:val="Char3"/>
          <w:rFonts w:hint="cs"/>
          <w:rtl/>
        </w:rPr>
        <w:t>َ</w:t>
      </w:r>
      <w:r w:rsidR="008D4BF4" w:rsidRPr="008D4BF4">
        <w:rPr>
          <w:rStyle w:val="Char3"/>
          <w:rtl/>
        </w:rPr>
        <w:t>أ</w:t>
      </w:r>
      <w:r w:rsidR="00AD4E39">
        <w:rPr>
          <w:rStyle w:val="Char3"/>
          <w:rFonts w:hint="cs"/>
          <w:rtl/>
        </w:rPr>
        <w:t>َ</w:t>
      </w:r>
      <w:r w:rsidR="008D4BF4" w:rsidRPr="008D4BF4">
        <w:rPr>
          <w:rStyle w:val="Char3"/>
          <w:rtl/>
        </w:rPr>
        <w:t>ح</w:t>
      </w:r>
      <w:r w:rsidR="00AD4E39">
        <w:rPr>
          <w:rStyle w:val="Char3"/>
          <w:rFonts w:hint="cs"/>
          <w:rtl/>
        </w:rPr>
        <w:t>ْ</w:t>
      </w:r>
      <w:r w:rsidR="008D4BF4" w:rsidRPr="008D4BF4">
        <w:rPr>
          <w:rStyle w:val="Char3"/>
          <w:rtl/>
        </w:rPr>
        <w:t>س</w:t>
      </w:r>
      <w:r w:rsidR="00AD4E39">
        <w:rPr>
          <w:rStyle w:val="Char3"/>
          <w:rFonts w:hint="cs"/>
          <w:rtl/>
        </w:rPr>
        <w:t>َ</w:t>
      </w:r>
      <w:r w:rsidR="008D4BF4" w:rsidRPr="008D4BF4">
        <w:rPr>
          <w:rStyle w:val="Char3"/>
          <w:rtl/>
        </w:rPr>
        <w:t>ن</w:t>
      </w:r>
      <w:r w:rsidR="00AD4E39">
        <w:rPr>
          <w:rStyle w:val="Char3"/>
          <w:rFonts w:hint="cs"/>
          <w:rtl/>
        </w:rPr>
        <w:t>َ</w:t>
      </w:r>
      <w:r w:rsidR="008D4BF4" w:rsidRPr="008D4BF4">
        <w:rPr>
          <w:rStyle w:val="Char3"/>
          <w:rtl/>
        </w:rPr>
        <w:t xml:space="preserve"> ت</w:t>
      </w:r>
      <w:r w:rsidR="00AD4E39">
        <w:rPr>
          <w:rStyle w:val="Char3"/>
          <w:rFonts w:hint="cs"/>
          <w:rtl/>
        </w:rPr>
        <w:t>َ</w:t>
      </w:r>
      <w:r w:rsidR="008D4BF4" w:rsidRPr="008D4BF4">
        <w:rPr>
          <w:rStyle w:val="Char3"/>
          <w:rtl/>
        </w:rPr>
        <w:t>أ</w:t>
      </w:r>
      <w:r w:rsidR="00AD4E39">
        <w:rPr>
          <w:rStyle w:val="Char3"/>
          <w:rFonts w:hint="cs"/>
          <w:rtl/>
        </w:rPr>
        <w:t>ْ</w:t>
      </w:r>
      <w:r w:rsidR="008D4BF4" w:rsidRPr="008D4BF4">
        <w:rPr>
          <w:rStyle w:val="Char3"/>
          <w:rtl/>
        </w:rPr>
        <w:t>د</w:t>
      </w:r>
      <w:r w:rsidR="00AD4E39">
        <w:rPr>
          <w:rStyle w:val="Char3"/>
          <w:rFonts w:hint="cs"/>
          <w:rtl/>
        </w:rPr>
        <w:t>ِ</w:t>
      </w:r>
      <w:r w:rsidR="008D4BF4" w:rsidRPr="008D4BF4">
        <w:rPr>
          <w:rStyle w:val="Char3"/>
          <w:rtl/>
        </w:rPr>
        <w:t>يب</w:t>
      </w:r>
      <w:r w:rsidR="00AD4E39">
        <w:rPr>
          <w:rStyle w:val="Char3"/>
          <w:rFonts w:hint="cs"/>
          <w:rtl/>
        </w:rPr>
        <w:t>ِ</w:t>
      </w:r>
      <w:r w:rsidR="008D4BF4" w:rsidRPr="008D4BF4">
        <w:rPr>
          <w:rStyle w:val="Char3"/>
          <w:rtl/>
        </w:rPr>
        <w:t>ى</w:t>
      </w:r>
      <w:r>
        <w:rPr>
          <w:rFonts w:ascii="Traditional Arabic" w:hAnsi="Traditional Arabic" w:cs="Traditional Arabic"/>
          <w:rtl/>
          <w:lang w:bidi="ur-PK"/>
        </w:rPr>
        <w:t>»</w:t>
      </w:r>
      <w:r w:rsidR="00493024" w:rsidRPr="00493024">
        <w:rPr>
          <w:rFonts w:hint="cs"/>
          <w:rtl/>
        </w:rPr>
        <w:t>.</w:t>
      </w:r>
      <w:r>
        <w:rPr>
          <w:rFonts w:hint="cs"/>
          <w:rtl/>
          <w:lang w:bidi="ur-PK"/>
        </w:rPr>
        <w:t xml:space="preserve"> </w:t>
      </w:r>
      <w:r>
        <w:rPr>
          <w:rFonts w:ascii="Traditional Arabic" w:hAnsi="Traditional Arabic" w:cs="Traditional Arabic"/>
          <w:rtl/>
          <w:lang w:bidi="ur-PK"/>
        </w:rPr>
        <w:t>«</w:t>
      </w:r>
      <w:r w:rsidRPr="00DD1BD7">
        <w:rPr>
          <w:rStyle w:val="Chare"/>
          <w:rFonts w:hint="cs"/>
          <w:rtl/>
        </w:rPr>
        <w:t>مرا تربیت نمود خدای من و نیک تربیت نمود</w:t>
      </w:r>
      <w:r>
        <w:rPr>
          <w:rFonts w:ascii="Traditional Arabic" w:hAnsi="Traditional Arabic" w:cs="Traditional Arabic"/>
          <w:rtl/>
          <w:lang w:bidi="ur-PK"/>
        </w:rPr>
        <w:t>»</w:t>
      </w:r>
      <w:r w:rsidR="000C3B49">
        <w:rPr>
          <w:rFonts w:hint="cs"/>
          <w:rtl/>
          <w:lang w:bidi="ur-PK"/>
        </w:rPr>
        <w:t>.</w:t>
      </w:r>
    </w:p>
    <w:p w:rsidR="00DD1BD7" w:rsidRDefault="00DD1BD7" w:rsidP="00A562B5">
      <w:pPr>
        <w:pStyle w:val="a8"/>
        <w:rPr>
          <w:rtl/>
          <w:lang w:bidi="ur-PK"/>
        </w:rPr>
      </w:pPr>
      <w:r>
        <w:rPr>
          <w:rFonts w:hint="cs"/>
          <w:rtl/>
          <w:lang w:bidi="ur-PK"/>
        </w:rPr>
        <w:t>تمام این آیات و احادیث ب</w:t>
      </w:r>
      <w:r w:rsidR="000C3B49">
        <w:rPr>
          <w:rFonts w:hint="cs"/>
          <w:rtl/>
          <w:lang w:bidi="ur-PK"/>
        </w:rPr>
        <w:t>ه</w:t>
      </w:r>
      <w:r w:rsidR="00A65031">
        <w:rPr>
          <w:rFonts w:hint="cs"/>
          <w:rtl/>
          <w:lang w:bidi="ur-PK"/>
        </w:rPr>
        <w:t xml:space="preserve"> وضوح دلالت</w:t>
      </w:r>
      <w:r w:rsidR="00A65031" w:rsidRPr="00A65031">
        <w:rPr>
          <w:rFonts w:hint="cs"/>
          <w:color w:val="FF0000"/>
          <w:rtl/>
          <w:lang w:bidi="ur-PK"/>
        </w:rPr>
        <w:t xml:space="preserve"> </w:t>
      </w:r>
      <w:r w:rsidR="00A65031" w:rsidRPr="00493024">
        <w:rPr>
          <w:rFonts w:hint="cs"/>
          <w:rtl/>
        </w:rPr>
        <w:t>دار</w:t>
      </w:r>
      <w:r w:rsidRPr="00493024">
        <w:rPr>
          <w:rFonts w:hint="cs"/>
          <w:rtl/>
        </w:rPr>
        <w:t>ن</w:t>
      </w:r>
      <w:r w:rsidR="00A65031" w:rsidRPr="00493024">
        <w:rPr>
          <w:rFonts w:hint="cs"/>
          <w:rtl/>
        </w:rPr>
        <w:t>د</w:t>
      </w:r>
      <w:r w:rsidR="00A65031">
        <w:rPr>
          <w:rFonts w:hint="cs"/>
          <w:rtl/>
          <w:lang w:bidi="ur-PK"/>
        </w:rPr>
        <w:t xml:space="preserve"> </w:t>
      </w:r>
      <w:r>
        <w:rPr>
          <w:rFonts w:hint="cs"/>
          <w:rtl/>
          <w:lang w:bidi="ur-PK"/>
        </w:rPr>
        <w:t>بر عزت نفس انسان مؤمن و این‌ک</w:t>
      </w:r>
      <w:r w:rsidR="000C3B49">
        <w:rPr>
          <w:rFonts w:hint="cs"/>
          <w:rtl/>
          <w:lang w:bidi="ur-PK"/>
        </w:rPr>
        <w:t>ه</w:t>
      </w:r>
      <w:r>
        <w:rPr>
          <w:rFonts w:hint="cs"/>
          <w:rtl/>
          <w:lang w:bidi="ur-PK"/>
        </w:rPr>
        <w:t xml:space="preserve"> نباید ب</w:t>
      </w:r>
      <w:r w:rsidR="000C3B49">
        <w:rPr>
          <w:rFonts w:hint="cs"/>
          <w:rtl/>
          <w:lang w:bidi="ur-PK"/>
        </w:rPr>
        <w:t>ه</w:t>
      </w:r>
      <w:r>
        <w:rPr>
          <w:rFonts w:hint="cs"/>
          <w:rtl/>
          <w:lang w:bidi="ur-PK"/>
        </w:rPr>
        <w:t xml:space="preserve"> مرض خود کم‌</w:t>
      </w:r>
      <w:r w:rsidR="00493024">
        <w:rPr>
          <w:rFonts w:hint="cs"/>
          <w:rtl/>
          <w:lang w:bidi="ur-PK"/>
        </w:rPr>
        <w:t xml:space="preserve"> </w:t>
      </w:r>
      <w:r>
        <w:rPr>
          <w:rFonts w:hint="cs"/>
          <w:rtl/>
          <w:lang w:bidi="ur-PK"/>
        </w:rPr>
        <w:t>بینی دچار شود و انسان مسلمان نباید منفعل و بی‌خاصیت باشد، بلک</w:t>
      </w:r>
      <w:r w:rsidR="000C3B49">
        <w:rPr>
          <w:rFonts w:hint="cs"/>
          <w:rtl/>
          <w:lang w:bidi="ur-PK"/>
        </w:rPr>
        <w:t>ه</w:t>
      </w:r>
      <w:r>
        <w:rPr>
          <w:rFonts w:hint="cs"/>
          <w:rtl/>
          <w:lang w:bidi="ur-PK"/>
        </w:rPr>
        <w:t xml:space="preserve"> باید فعال و معتمد ب</w:t>
      </w:r>
      <w:r w:rsidR="000C3B49">
        <w:rPr>
          <w:rFonts w:hint="cs"/>
          <w:rtl/>
          <w:lang w:bidi="ur-PK"/>
        </w:rPr>
        <w:t>ه</w:t>
      </w:r>
      <w:r>
        <w:rPr>
          <w:rFonts w:hint="cs"/>
          <w:rtl/>
          <w:lang w:bidi="ur-PK"/>
        </w:rPr>
        <w:t xml:space="preserve"> نفس و اثر‌گذار باشد</w:t>
      </w:r>
      <w:r w:rsidR="000C3B49">
        <w:rPr>
          <w:rFonts w:hint="cs"/>
          <w:rtl/>
          <w:lang w:bidi="ur-PK"/>
        </w:rPr>
        <w:t>.</w:t>
      </w:r>
    </w:p>
    <w:p w:rsidR="00DD1BD7" w:rsidRDefault="00DD1BD7" w:rsidP="00A562B5">
      <w:pPr>
        <w:pStyle w:val="a8"/>
        <w:rPr>
          <w:rtl/>
          <w:lang w:bidi="ur-PK"/>
        </w:rPr>
      </w:pPr>
      <w:r>
        <w:rPr>
          <w:rFonts w:hint="cs"/>
          <w:rtl/>
          <w:lang w:bidi="ur-PK"/>
        </w:rPr>
        <w:t>خداوندا، ھدایت و پرھیزگاری و پا</w:t>
      </w:r>
      <w:r w:rsidR="00A65031" w:rsidRPr="00493024">
        <w:rPr>
          <w:rFonts w:hint="cs"/>
          <w:rtl/>
        </w:rPr>
        <w:t>ک</w:t>
      </w:r>
      <w:r w:rsidR="001603F2" w:rsidRPr="00493024">
        <w:rPr>
          <w:rFonts w:hint="cs"/>
          <w:rtl/>
        </w:rPr>
        <w:t>د</w:t>
      </w:r>
      <w:r w:rsidR="001603F2">
        <w:rPr>
          <w:rFonts w:hint="cs"/>
          <w:rtl/>
          <w:lang w:bidi="ur-PK"/>
        </w:rPr>
        <w:t>ا</w:t>
      </w:r>
      <w:r>
        <w:rPr>
          <w:rFonts w:hint="cs"/>
          <w:rtl/>
          <w:lang w:bidi="ur-PK"/>
        </w:rPr>
        <w:t>منی و بی‌نیازی از خلق را از تو مسئلت می‌نماییم</w:t>
      </w:r>
      <w:r w:rsidR="000C3B49">
        <w:rPr>
          <w:rFonts w:hint="cs"/>
          <w:rtl/>
          <w:lang w:bidi="ur-PK"/>
        </w:rPr>
        <w:t>.</w:t>
      </w:r>
      <w:r>
        <w:rPr>
          <w:rFonts w:hint="cs"/>
          <w:rtl/>
          <w:lang w:bidi="ur-PK"/>
        </w:rPr>
        <w:t xml:space="preserve"> بار</w:t>
      </w:r>
      <w:r w:rsidR="00493024">
        <w:rPr>
          <w:rFonts w:hint="cs"/>
          <w:rtl/>
          <w:lang w:bidi="ur-PK"/>
        </w:rPr>
        <w:t xml:space="preserve"> </w:t>
      </w:r>
      <w:r>
        <w:rPr>
          <w:rFonts w:hint="cs"/>
          <w:rtl/>
          <w:lang w:bidi="ur-PK"/>
        </w:rPr>
        <w:t>الھا، را</w:t>
      </w:r>
      <w:r w:rsidR="000C3B49">
        <w:rPr>
          <w:rFonts w:hint="cs"/>
          <w:rtl/>
          <w:lang w:bidi="ur-PK"/>
        </w:rPr>
        <w:t>ه</w:t>
      </w:r>
      <w:r>
        <w:rPr>
          <w:rFonts w:hint="cs"/>
          <w:rtl/>
          <w:lang w:bidi="ur-PK"/>
        </w:rPr>
        <w:t xml:space="preserve"> رشد و ترقی را ب</w:t>
      </w:r>
      <w:r w:rsidR="000C3B49">
        <w:rPr>
          <w:rFonts w:hint="cs"/>
          <w:rtl/>
          <w:lang w:bidi="ur-PK"/>
        </w:rPr>
        <w:t>ه</w:t>
      </w:r>
      <w:r>
        <w:rPr>
          <w:rFonts w:hint="cs"/>
          <w:rtl/>
          <w:lang w:bidi="ur-PK"/>
        </w:rPr>
        <w:t xml:space="preserve"> ما الھام بفرما و خیر و نیکی را نصیب ما بگردان</w:t>
      </w:r>
      <w:r w:rsidR="000C3B49">
        <w:rPr>
          <w:rFonts w:hint="cs"/>
          <w:rtl/>
          <w:lang w:bidi="ur-PK"/>
        </w:rPr>
        <w:t>.</w:t>
      </w:r>
    </w:p>
    <w:p w:rsidR="00DD1BD7" w:rsidRDefault="00DD1BD7" w:rsidP="00DD1BD7">
      <w:pPr>
        <w:pStyle w:val="a8"/>
        <w:rPr>
          <w:rtl/>
          <w:lang w:bidi="ur-PK"/>
        </w:rPr>
      </w:pPr>
      <w:r>
        <w:rPr>
          <w:rFonts w:hint="cs"/>
          <w:rtl/>
          <w:lang w:bidi="ur-PK"/>
        </w:rPr>
        <w:t>خداوندا، ب</w:t>
      </w:r>
      <w:r w:rsidR="000C3B49">
        <w:rPr>
          <w:rFonts w:hint="cs"/>
          <w:rtl/>
          <w:lang w:bidi="ur-PK"/>
        </w:rPr>
        <w:t>ه</w:t>
      </w:r>
      <w:r>
        <w:rPr>
          <w:rFonts w:hint="cs"/>
          <w:rtl/>
          <w:lang w:bidi="ur-PK"/>
        </w:rPr>
        <w:t xml:space="preserve"> حق و حقیقت در</w:t>
      </w:r>
      <w:r w:rsidR="00493024">
        <w:rPr>
          <w:rFonts w:hint="cs"/>
          <w:rtl/>
          <w:lang w:bidi="ur-PK"/>
        </w:rPr>
        <w:t xml:space="preserve"> </w:t>
      </w:r>
      <w:r>
        <w:rPr>
          <w:rFonts w:hint="cs"/>
          <w:rtl/>
          <w:lang w:bidi="ur-PK"/>
        </w:rPr>
        <w:t>میان ما و قوم ما داوری کن ک</w:t>
      </w:r>
      <w:r w:rsidR="000C3B49">
        <w:rPr>
          <w:rFonts w:hint="cs"/>
          <w:rtl/>
          <w:lang w:bidi="ur-PK"/>
        </w:rPr>
        <w:t>ه</w:t>
      </w:r>
      <w:r>
        <w:rPr>
          <w:rFonts w:hint="cs"/>
          <w:rtl/>
          <w:lang w:bidi="ur-PK"/>
        </w:rPr>
        <w:t xml:space="preserve"> تو بھترین داوران ھستید</w:t>
      </w:r>
      <w:r w:rsidR="000C3B49">
        <w:rPr>
          <w:rFonts w:hint="cs"/>
          <w:rtl/>
          <w:lang w:bidi="ur-PK"/>
        </w:rPr>
        <w:t>.</w:t>
      </w:r>
      <w:r>
        <w:rPr>
          <w:rFonts w:hint="cs"/>
          <w:rtl/>
          <w:lang w:bidi="ur-PK"/>
        </w:rPr>
        <w:t xml:space="preserve"> از پرودگار ع</w:t>
      </w:r>
      <w:r w:rsidR="00EA5C9C">
        <w:rPr>
          <w:rFonts w:hint="cs"/>
          <w:rtl/>
          <w:lang w:bidi="ur-PK"/>
        </w:rPr>
        <w:t>ظیم برای خود و شما و بقی</w:t>
      </w:r>
      <w:r w:rsidR="000C3B49">
        <w:rPr>
          <w:rFonts w:hint="cs"/>
          <w:rtl/>
          <w:lang w:bidi="ur-PK"/>
        </w:rPr>
        <w:t>ۀ</w:t>
      </w:r>
      <w:r w:rsidR="00EA5C9C">
        <w:rPr>
          <w:rFonts w:hint="cs"/>
          <w:rtl/>
          <w:lang w:bidi="ur-PK"/>
        </w:rPr>
        <w:t xml:space="preserve"> مسلم</w:t>
      </w:r>
      <w:r>
        <w:rPr>
          <w:rFonts w:hint="cs"/>
          <w:rtl/>
          <w:lang w:bidi="ur-PK"/>
        </w:rPr>
        <w:t>انان آمرزش می‌طلبم</w:t>
      </w:r>
      <w:r w:rsidR="000C3B49">
        <w:rPr>
          <w:rFonts w:hint="cs"/>
          <w:rtl/>
          <w:lang w:bidi="ur-PK"/>
        </w:rPr>
        <w:t>.</w:t>
      </w:r>
      <w:r>
        <w:rPr>
          <w:rFonts w:hint="cs"/>
          <w:rtl/>
          <w:lang w:bidi="ur-PK"/>
        </w:rPr>
        <w:t xml:space="preserve"> </w:t>
      </w:r>
      <w:r w:rsidRPr="00493024">
        <w:rPr>
          <w:rStyle w:val="Char1"/>
          <w:rFonts w:hint="cs"/>
          <w:rtl/>
        </w:rPr>
        <w:t>آمین یا رب العال</w:t>
      </w:r>
      <w:r w:rsidR="001877CE">
        <w:rPr>
          <w:rStyle w:val="Char1"/>
          <w:rFonts w:hint="cs"/>
          <w:rtl/>
        </w:rPr>
        <w:t>ـ</w:t>
      </w:r>
      <w:r w:rsidRPr="00493024">
        <w:rPr>
          <w:rStyle w:val="Char1"/>
          <w:rFonts w:hint="cs"/>
          <w:rtl/>
        </w:rPr>
        <w:t>مین</w:t>
      </w:r>
      <w:r w:rsidR="000C3B49">
        <w:rPr>
          <w:rFonts w:hint="cs"/>
          <w:rtl/>
          <w:lang w:bidi="ur-PK"/>
        </w:rPr>
        <w:t>.</w:t>
      </w:r>
    </w:p>
    <w:p w:rsidR="00DD1BD7" w:rsidRDefault="00DD1BD7" w:rsidP="00A562B5">
      <w:pPr>
        <w:pStyle w:val="a8"/>
        <w:rPr>
          <w:rtl/>
          <w:lang w:bidi="ur-PK"/>
        </w:rPr>
      </w:pPr>
    </w:p>
    <w:p w:rsidR="00AD4E39" w:rsidRDefault="00AD4E39" w:rsidP="00AD4E39">
      <w:pPr>
        <w:pStyle w:val="a4"/>
        <w:ind w:left="2880" w:firstLine="720"/>
        <w:rPr>
          <w:rtl/>
          <w:lang w:bidi="ur-PK"/>
        </w:rPr>
      </w:pPr>
      <w:r>
        <w:rPr>
          <w:rFonts w:hint="cs"/>
          <w:rtl/>
        </w:rPr>
        <w:t>والسلام عليكم ورحمة الله</w:t>
      </w:r>
      <w:r>
        <w:rPr>
          <w:rFonts w:hint="cs"/>
          <w:rtl/>
          <w:lang w:bidi="ar-SA"/>
        </w:rPr>
        <w:t xml:space="preserve"> وبركاته</w:t>
      </w:r>
    </w:p>
    <w:p w:rsidR="00AD4E39" w:rsidRPr="00734264" w:rsidRDefault="00AD4E39" w:rsidP="00A562B5">
      <w:pPr>
        <w:pStyle w:val="a8"/>
        <w:rPr>
          <w:rtl/>
          <w:lang w:bidi="ur-PK"/>
        </w:rPr>
      </w:pPr>
    </w:p>
    <w:p w:rsidR="00AD4E39" w:rsidRDefault="00AD4E39" w:rsidP="006D0849">
      <w:pPr>
        <w:autoSpaceDE w:val="0"/>
        <w:autoSpaceDN w:val="0"/>
        <w:adjustRightInd w:val="0"/>
        <w:rPr>
          <w:rFonts w:cs="Times New Roman"/>
          <w:szCs w:val="24"/>
          <w:rtl/>
          <w:lang w:bidi="ur-PK"/>
        </w:rPr>
        <w:sectPr w:rsidR="00AD4E39" w:rsidSect="00C14F87">
          <w:footnotePr>
            <w:numRestart w:val="eachPage"/>
          </w:footnotePr>
          <w:pgSz w:w="9356" w:h="13608" w:code="9"/>
          <w:pgMar w:top="567" w:right="1134" w:bottom="851" w:left="1134" w:header="454" w:footer="0" w:gutter="0"/>
          <w:cols w:space="708"/>
          <w:titlePg/>
          <w:bidi/>
          <w:rtlGutter/>
          <w:docGrid w:linePitch="381"/>
        </w:sectPr>
      </w:pPr>
    </w:p>
    <w:p w:rsidR="00177FC8" w:rsidRDefault="001877CE" w:rsidP="00AD4E39">
      <w:pPr>
        <w:pStyle w:val="a1"/>
        <w:rPr>
          <w:rtl/>
        </w:rPr>
      </w:pPr>
      <w:bookmarkStart w:id="84" w:name="_Toc437893473"/>
      <w:r>
        <w:rPr>
          <w:rFonts w:hint="cs"/>
          <w:rtl/>
        </w:rPr>
        <w:t>خطبۀ پنجاه و دوم:</w:t>
      </w:r>
      <w:r>
        <w:rPr>
          <w:rtl/>
        </w:rPr>
        <w:br/>
      </w:r>
      <w:r w:rsidR="00AD4E39" w:rsidRPr="00AD4E39">
        <w:rPr>
          <w:rFonts w:hint="cs"/>
          <w:rtl/>
        </w:rPr>
        <w:t>در آداب محتضر و میت</w:t>
      </w:r>
      <w:bookmarkEnd w:id="84"/>
    </w:p>
    <w:p w:rsidR="00AD4E39" w:rsidRPr="001877CE" w:rsidRDefault="00810B02" w:rsidP="001F1C23">
      <w:pPr>
        <w:pStyle w:val="a8"/>
        <w:rPr>
          <w:spacing w:val="-2"/>
          <w:rtl/>
          <w:lang w:bidi="ur-PK"/>
        </w:rPr>
      </w:pPr>
      <w:r w:rsidRPr="001877CE">
        <w:rPr>
          <w:rFonts w:hint="cs"/>
          <w:spacing w:val="-2"/>
          <w:rtl/>
          <w:lang w:bidi="ur-PK"/>
        </w:rPr>
        <w:t>ستایش پروردگاری را ک</w:t>
      </w:r>
      <w:r w:rsidR="000C3B49" w:rsidRPr="001877CE">
        <w:rPr>
          <w:rFonts w:hint="cs"/>
          <w:spacing w:val="-2"/>
          <w:rtl/>
          <w:lang w:bidi="ur-PK"/>
        </w:rPr>
        <w:t>ه</w:t>
      </w:r>
      <w:r w:rsidRPr="001877CE">
        <w:rPr>
          <w:rFonts w:hint="cs"/>
          <w:spacing w:val="-2"/>
          <w:rtl/>
          <w:lang w:bidi="ur-PK"/>
        </w:rPr>
        <w:t xml:space="preserve"> ما را ب</w:t>
      </w:r>
      <w:r w:rsidR="000C3B49" w:rsidRPr="001877CE">
        <w:rPr>
          <w:rFonts w:hint="cs"/>
          <w:spacing w:val="-2"/>
          <w:rtl/>
          <w:lang w:bidi="ur-PK"/>
        </w:rPr>
        <w:t>ه</w:t>
      </w:r>
      <w:r w:rsidRPr="001877CE">
        <w:rPr>
          <w:rFonts w:hint="cs"/>
          <w:spacing w:val="-2"/>
          <w:rtl/>
          <w:lang w:bidi="ur-PK"/>
        </w:rPr>
        <w:t xml:space="preserve"> مقام حمد و ستایش خود رھنمون گشت و اگر ھدایت و ارشاد او رفیق نمی‌شد، توفیق میسر نبود</w:t>
      </w:r>
      <w:r w:rsidR="000C3B49" w:rsidRPr="001877CE">
        <w:rPr>
          <w:rFonts w:hint="cs"/>
          <w:spacing w:val="-2"/>
          <w:rtl/>
          <w:lang w:bidi="ur-PK"/>
        </w:rPr>
        <w:t>.</w:t>
      </w:r>
      <w:r w:rsidRPr="001877CE">
        <w:rPr>
          <w:rFonts w:hint="cs"/>
          <w:spacing w:val="-2"/>
          <w:rtl/>
          <w:lang w:bidi="ur-PK"/>
        </w:rPr>
        <w:t xml:space="preserve"> و اتک</w:t>
      </w:r>
      <w:r w:rsidR="001F1C23">
        <w:rPr>
          <w:rFonts w:hint="cs"/>
          <w:spacing w:val="-2"/>
          <w:rtl/>
          <w:lang w:bidi="ur-PK"/>
        </w:rPr>
        <w:t>اء</w:t>
      </w:r>
      <w:r w:rsidRPr="001877CE">
        <w:rPr>
          <w:rFonts w:hint="cs"/>
          <w:spacing w:val="-2"/>
          <w:rtl/>
          <w:lang w:bidi="ur-PK"/>
        </w:rPr>
        <w:t xml:space="preserve"> و اتکال و اعتمادم بر اوست و </w:t>
      </w:r>
      <w:r w:rsidR="00E6509E" w:rsidRPr="001877CE">
        <w:rPr>
          <w:rFonts w:hint="cs"/>
          <w:spacing w:val="-2"/>
          <w:rtl/>
          <w:lang w:bidi="ur-PK"/>
        </w:rPr>
        <w:t>به‌سوی</w:t>
      </w:r>
      <w:r w:rsidRPr="001877CE">
        <w:rPr>
          <w:rFonts w:hint="cs"/>
          <w:spacing w:val="-2"/>
          <w:rtl/>
          <w:lang w:bidi="ur-PK"/>
        </w:rPr>
        <w:t xml:space="preserve"> او باز خواھم گشت</w:t>
      </w:r>
      <w:r w:rsidR="000C3B49" w:rsidRPr="001877CE">
        <w:rPr>
          <w:rFonts w:hint="cs"/>
          <w:spacing w:val="-2"/>
          <w:rtl/>
          <w:lang w:bidi="ur-PK"/>
        </w:rPr>
        <w:t>.</w:t>
      </w:r>
      <w:r w:rsidRPr="001877CE">
        <w:rPr>
          <w:rFonts w:hint="cs"/>
          <w:spacing w:val="-2"/>
          <w:rtl/>
          <w:lang w:bidi="ur-PK"/>
        </w:rPr>
        <w:t xml:space="preserve"> گواھی و شھادت می‌دھم جز پروردگار یکتا خدایی ن</w:t>
      </w:r>
      <w:r w:rsidR="00493024" w:rsidRPr="001877CE">
        <w:rPr>
          <w:rFonts w:hint="cs"/>
          <w:spacing w:val="-2"/>
          <w:rtl/>
          <w:lang w:bidi="ur-PK"/>
        </w:rPr>
        <w:t>ی</w:t>
      </w:r>
      <w:r w:rsidRPr="001877CE">
        <w:rPr>
          <w:rFonts w:hint="cs"/>
          <w:spacing w:val="-2"/>
          <w:rtl/>
          <w:lang w:bidi="ur-PK"/>
        </w:rPr>
        <w:t>ست</w:t>
      </w:r>
      <w:r w:rsidR="000C3B49" w:rsidRPr="001877CE">
        <w:rPr>
          <w:rFonts w:hint="cs"/>
          <w:spacing w:val="-2"/>
          <w:rtl/>
          <w:lang w:bidi="ur-PK"/>
        </w:rPr>
        <w:t>.</w:t>
      </w:r>
      <w:r w:rsidRPr="001877CE">
        <w:rPr>
          <w:rFonts w:hint="cs"/>
          <w:spacing w:val="-2"/>
          <w:rtl/>
          <w:lang w:bidi="ur-PK"/>
        </w:rPr>
        <w:t xml:space="preserve"> شھادتی ک</w:t>
      </w:r>
      <w:r w:rsidR="000C3B49" w:rsidRPr="001877CE">
        <w:rPr>
          <w:rFonts w:hint="cs"/>
          <w:spacing w:val="-2"/>
          <w:rtl/>
          <w:lang w:bidi="ur-PK"/>
        </w:rPr>
        <w:t>ه</w:t>
      </w:r>
      <w:r w:rsidRPr="001877CE">
        <w:rPr>
          <w:rFonts w:hint="cs"/>
          <w:spacing w:val="-2"/>
          <w:rtl/>
          <w:lang w:bidi="ur-PK"/>
        </w:rPr>
        <w:t xml:space="preserve"> ب</w:t>
      </w:r>
      <w:r w:rsidR="000C3B49" w:rsidRPr="001877CE">
        <w:rPr>
          <w:rFonts w:hint="cs"/>
          <w:spacing w:val="-2"/>
          <w:rtl/>
          <w:lang w:bidi="ur-PK"/>
        </w:rPr>
        <w:t>ه</w:t>
      </w:r>
      <w:r w:rsidRPr="001877CE">
        <w:rPr>
          <w:rFonts w:hint="cs"/>
          <w:spacing w:val="-2"/>
          <w:rtl/>
          <w:lang w:bidi="ur-PK"/>
        </w:rPr>
        <w:t xml:space="preserve"> واسط</w:t>
      </w:r>
      <w:r w:rsidR="000C3B49" w:rsidRPr="001877CE">
        <w:rPr>
          <w:rFonts w:hint="cs"/>
          <w:spacing w:val="-2"/>
          <w:rtl/>
          <w:lang w:bidi="ur-PK"/>
        </w:rPr>
        <w:t>ۀ</w:t>
      </w:r>
      <w:r w:rsidRPr="001877CE">
        <w:rPr>
          <w:rFonts w:hint="cs"/>
          <w:spacing w:val="-2"/>
          <w:rtl/>
          <w:lang w:bidi="ur-PK"/>
        </w:rPr>
        <w:t xml:space="preserve"> آن ب</w:t>
      </w:r>
      <w:r w:rsidR="000C3B49" w:rsidRPr="001877CE">
        <w:rPr>
          <w:rFonts w:hint="cs"/>
          <w:spacing w:val="-2"/>
          <w:rtl/>
          <w:lang w:bidi="ur-PK"/>
        </w:rPr>
        <w:t>ه</w:t>
      </w:r>
      <w:r w:rsidRPr="001877CE">
        <w:rPr>
          <w:rFonts w:hint="cs"/>
          <w:spacing w:val="-2"/>
          <w:rtl/>
          <w:lang w:bidi="ur-PK"/>
        </w:rPr>
        <w:t xml:space="preserve"> تبعیت از کتاب و سنت نائل گردم</w:t>
      </w:r>
      <w:r w:rsidR="000C3B49" w:rsidRPr="001877CE">
        <w:rPr>
          <w:rFonts w:hint="cs"/>
          <w:spacing w:val="-2"/>
          <w:rtl/>
          <w:lang w:bidi="ur-PK"/>
        </w:rPr>
        <w:t>.</w:t>
      </w:r>
      <w:r w:rsidRPr="001877CE">
        <w:rPr>
          <w:rFonts w:hint="cs"/>
          <w:spacing w:val="-2"/>
          <w:rtl/>
          <w:lang w:bidi="ur-PK"/>
        </w:rPr>
        <w:t xml:space="preserve"> و گواھی می‌دھم ک</w:t>
      </w:r>
      <w:r w:rsidR="000C3B49" w:rsidRPr="001877CE">
        <w:rPr>
          <w:rFonts w:hint="cs"/>
          <w:spacing w:val="-2"/>
          <w:rtl/>
          <w:lang w:bidi="ur-PK"/>
        </w:rPr>
        <w:t>ه</w:t>
      </w:r>
      <w:r w:rsidRPr="001877CE">
        <w:rPr>
          <w:rFonts w:hint="cs"/>
          <w:spacing w:val="-2"/>
          <w:rtl/>
          <w:lang w:bidi="ur-PK"/>
        </w:rPr>
        <w:t xml:space="preserve"> حضرت محمد </w:t>
      </w:r>
      <w:r w:rsidRPr="001877CE">
        <w:rPr>
          <w:rFonts w:cs="CTraditional Arabic" w:hint="cs"/>
          <w:spacing w:val="-2"/>
          <w:rtl/>
          <w:lang w:bidi="ur-PK"/>
        </w:rPr>
        <w:t>ص</w:t>
      </w:r>
      <w:r w:rsidRPr="001877CE">
        <w:rPr>
          <w:rFonts w:hint="cs"/>
          <w:spacing w:val="-2"/>
          <w:rtl/>
          <w:lang w:bidi="ur-PK"/>
        </w:rPr>
        <w:t xml:space="preserve"> بند</w:t>
      </w:r>
      <w:r w:rsidR="000C3B49" w:rsidRPr="001877CE">
        <w:rPr>
          <w:rFonts w:hint="cs"/>
          <w:spacing w:val="-2"/>
          <w:rtl/>
          <w:lang w:bidi="ur-PK"/>
        </w:rPr>
        <w:t>ه</w:t>
      </w:r>
      <w:r w:rsidRPr="001877CE">
        <w:rPr>
          <w:rFonts w:hint="cs"/>
          <w:spacing w:val="-2"/>
          <w:rtl/>
          <w:lang w:bidi="ur-PK"/>
        </w:rPr>
        <w:t xml:space="preserve"> و فرستاد</w:t>
      </w:r>
      <w:r w:rsidR="000C3B49" w:rsidRPr="001877CE">
        <w:rPr>
          <w:rFonts w:hint="cs"/>
          <w:spacing w:val="-2"/>
          <w:rtl/>
          <w:lang w:bidi="ur-PK"/>
        </w:rPr>
        <w:t>ۀ</w:t>
      </w:r>
      <w:r w:rsidRPr="001877CE">
        <w:rPr>
          <w:rFonts w:hint="cs"/>
          <w:spacing w:val="-2"/>
          <w:rtl/>
          <w:lang w:bidi="ur-PK"/>
        </w:rPr>
        <w:t xml:space="preserve"> اوست</w:t>
      </w:r>
      <w:r w:rsidR="000C3B49" w:rsidRPr="001877CE">
        <w:rPr>
          <w:rFonts w:hint="cs"/>
          <w:spacing w:val="-2"/>
          <w:rtl/>
          <w:lang w:bidi="ur-PK"/>
        </w:rPr>
        <w:t>.</w:t>
      </w:r>
      <w:r w:rsidRPr="001877CE">
        <w:rPr>
          <w:rFonts w:hint="cs"/>
          <w:spacing w:val="-2"/>
          <w:rtl/>
          <w:lang w:bidi="ur-PK"/>
        </w:rPr>
        <w:t xml:space="preserve"> خداوندا، بر بند</w:t>
      </w:r>
      <w:r w:rsidR="000C3B49" w:rsidRPr="001877CE">
        <w:rPr>
          <w:rFonts w:hint="cs"/>
          <w:spacing w:val="-2"/>
          <w:rtl/>
          <w:lang w:bidi="ur-PK"/>
        </w:rPr>
        <w:t>ه</w:t>
      </w:r>
      <w:r w:rsidRPr="001877CE">
        <w:rPr>
          <w:rFonts w:hint="cs"/>
          <w:spacing w:val="-2"/>
          <w:rtl/>
          <w:lang w:bidi="ur-PK"/>
        </w:rPr>
        <w:t xml:space="preserve"> و رسول خود حضرت محمد و آل و اصحاب و تابعین شرع مطھر و دین استوارش درود و رحمت فرست</w:t>
      </w:r>
      <w:r w:rsidR="000C3B49" w:rsidRPr="001877CE">
        <w:rPr>
          <w:rFonts w:hint="cs"/>
          <w:spacing w:val="-2"/>
          <w:rtl/>
          <w:lang w:bidi="ur-PK"/>
        </w:rPr>
        <w:t>.</w:t>
      </w:r>
      <w:r w:rsidRPr="001877CE">
        <w:rPr>
          <w:rFonts w:hint="cs"/>
          <w:spacing w:val="-2"/>
          <w:rtl/>
          <w:lang w:bidi="ur-PK"/>
        </w:rPr>
        <w:t xml:space="preserve"> و بعد</w:t>
      </w:r>
    </w:p>
    <w:p w:rsidR="00810B02" w:rsidRDefault="00810B02" w:rsidP="00B6768F">
      <w:pPr>
        <w:pStyle w:val="a8"/>
        <w:rPr>
          <w:rtl/>
          <w:lang w:bidi="ur-PK"/>
        </w:rPr>
      </w:pPr>
      <w:r>
        <w:rPr>
          <w:rFonts w:hint="cs"/>
          <w:rtl/>
          <w:lang w:bidi="ur-PK"/>
        </w:rPr>
        <w:t xml:space="preserve">ای بندگان </w:t>
      </w:r>
      <w:r w:rsidR="001603F2">
        <w:rPr>
          <w:rFonts w:hint="cs"/>
          <w:rtl/>
          <w:lang w:bidi="ur-PK"/>
        </w:rPr>
        <w:t>خدا</w:t>
      </w:r>
      <w:r>
        <w:rPr>
          <w:rFonts w:hint="cs"/>
          <w:rtl/>
          <w:lang w:bidi="ur-PK"/>
        </w:rPr>
        <w:t>، تقوای الھی داشت</w:t>
      </w:r>
      <w:r w:rsidR="000C3B49">
        <w:rPr>
          <w:rFonts w:hint="cs"/>
          <w:rtl/>
          <w:lang w:bidi="ur-PK"/>
        </w:rPr>
        <w:t>ه</w:t>
      </w:r>
      <w:r>
        <w:rPr>
          <w:rFonts w:hint="cs"/>
          <w:rtl/>
          <w:lang w:bidi="ur-PK"/>
        </w:rPr>
        <w:t xml:space="preserve"> باشید و از امر و فرمان او اطاعت نمایید، تا سعادت و خوشبختی دنیا و قیامت را بدست آورید</w:t>
      </w:r>
      <w:r w:rsidR="000C3B49">
        <w:rPr>
          <w:rFonts w:hint="cs"/>
          <w:rtl/>
          <w:lang w:bidi="ur-PK"/>
        </w:rPr>
        <w:t>.</w:t>
      </w:r>
      <w:r>
        <w:rPr>
          <w:rFonts w:hint="cs"/>
          <w:rtl/>
          <w:lang w:bidi="ur-PK"/>
        </w:rPr>
        <w:t xml:space="preserve"> حق تعالی </w:t>
      </w:r>
      <w:r>
        <w:rPr>
          <w:rFonts w:cs="CTraditional Arabic" w:hint="cs"/>
          <w:rtl/>
          <w:lang w:bidi="ur-PK"/>
        </w:rPr>
        <w:t>أ</w:t>
      </w:r>
      <w:r>
        <w:rPr>
          <w:rFonts w:hint="cs"/>
          <w:rtl/>
          <w:lang w:bidi="ur-PK"/>
        </w:rPr>
        <w:t xml:space="preserve"> </w:t>
      </w:r>
      <w:r w:rsidR="00B6768F">
        <w:rPr>
          <w:rFonts w:hint="cs"/>
          <w:rtl/>
          <w:lang w:bidi="ur-PK"/>
        </w:rPr>
        <w:t>می‌فرماید:</w:t>
      </w:r>
    </w:p>
    <w:p w:rsidR="00B6768F" w:rsidRDefault="00CB37F6" w:rsidP="00493024">
      <w:pPr>
        <w:pStyle w:val="af1"/>
        <w:rPr>
          <w:rtl/>
          <w:lang w:bidi="ur-PK"/>
        </w:rPr>
      </w:pPr>
      <w:r w:rsidRPr="00CB37F6">
        <w:rPr>
          <w:rFonts w:cs="CTraditional Arabic"/>
          <w:rtl/>
          <w:lang w:bidi="ur-PK"/>
        </w:rPr>
        <w:t>+</w:t>
      </w:r>
      <w:r w:rsidR="00B6768F" w:rsidRPr="00493024">
        <w:rPr>
          <w:rtl/>
        </w:rPr>
        <w:t xml:space="preserve">يُثَبِّتُ </w:t>
      </w:r>
      <w:r w:rsidR="00B6768F" w:rsidRPr="00493024">
        <w:rPr>
          <w:rFonts w:hint="cs"/>
          <w:rtl/>
        </w:rPr>
        <w:t>ٱ</w:t>
      </w:r>
      <w:r w:rsidR="00B6768F" w:rsidRPr="00493024">
        <w:rPr>
          <w:rFonts w:hint="eastAsia"/>
          <w:rtl/>
        </w:rPr>
        <w:t>للَّهُ</w:t>
      </w:r>
      <w:r w:rsidR="00B6768F" w:rsidRPr="00493024">
        <w:rPr>
          <w:rtl/>
        </w:rPr>
        <w:t xml:space="preserve"> </w:t>
      </w:r>
      <w:r w:rsidR="00B6768F" w:rsidRPr="00493024">
        <w:rPr>
          <w:rFonts w:hint="cs"/>
          <w:rtl/>
        </w:rPr>
        <w:t>ٱ</w:t>
      </w:r>
      <w:r w:rsidR="00B6768F" w:rsidRPr="00493024">
        <w:rPr>
          <w:rFonts w:hint="eastAsia"/>
          <w:rtl/>
        </w:rPr>
        <w:t>لَّذِينَ</w:t>
      </w:r>
      <w:r w:rsidR="00B6768F" w:rsidRPr="00493024">
        <w:rPr>
          <w:rtl/>
        </w:rPr>
        <w:t xml:space="preserve"> ءَامَنُواْ بِ</w:t>
      </w:r>
      <w:r w:rsidR="00B6768F" w:rsidRPr="00493024">
        <w:rPr>
          <w:rFonts w:hint="cs"/>
          <w:rtl/>
        </w:rPr>
        <w:t>ٱ</w:t>
      </w:r>
      <w:r w:rsidR="00B6768F" w:rsidRPr="00493024">
        <w:rPr>
          <w:rFonts w:hint="eastAsia"/>
          <w:rtl/>
        </w:rPr>
        <w:t>لۡقَوۡلِ</w:t>
      </w:r>
      <w:r w:rsidR="00B6768F" w:rsidRPr="00493024">
        <w:rPr>
          <w:rtl/>
        </w:rPr>
        <w:t xml:space="preserve"> </w:t>
      </w:r>
      <w:r w:rsidR="00B6768F" w:rsidRPr="00493024">
        <w:rPr>
          <w:rFonts w:hint="cs"/>
          <w:rtl/>
        </w:rPr>
        <w:t>ٱ</w:t>
      </w:r>
      <w:r w:rsidR="00B6768F" w:rsidRPr="00493024">
        <w:rPr>
          <w:rFonts w:hint="eastAsia"/>
          <w:rtl/>
        </w:rPr>
        <w:t>لثَّابِتِ</w:t>
      </w:r>
      <w:r w:rsidR="00B6768F" w:rsidRPr="00493024">
        <w:rPr>
          <w:rtl/>
        </w:rPr>
        <w:t xml:space="preserve"> فِي </w:t>
      </w:r>
      <w:r w:rsidR="00B6768F" w:rsidRPr="00493024">
        <w:rPr>
          <w:rFonts w:hint="cs"/>
          <w:rtl/>
        </w:rPr>
        <w:t>ٱ</w:t>
      </w:r>
      <w:r w:rsidR="00B6768F" w:rsidRPr="00493024">
        <w:rPr>
          <w:rFonts w:hint="eastAsia"/>
          <w:rtl/>
        </w:rPr>
        <w:t>لۡحَيَوٰةِ</w:t>
      </w:r>
      <w:r w:rsidR="00B6768F" w:rsidRPr="00493024">
        <w:rPr>
          <w:rtl/>
        </w:rPr>
        <w:t xml:space="preserve"> </w:t>
      </w:r>
      <w:r w:rsidR="00B6768F" w:rsidRPr="00493024">
        <w:rPr>
          <w:rFonts w:hint="cs"/>
          <w:rtl/>
        </w:rPr>
        <w:t>ٱ</w:t>
      </w:r>
      <w:r w:rsidR="00B6768F" w:rsidRPr="00493024">
        <w:rPr>
          <w:rFonts w:hint="eastAsia"/>
          <w:rtl/>
        </w:rPr>
        <w:t>لدُّنۡيَا</w:t>
      </w:r>
      <w:r w:rsidR="00B6768F" w:rsidRPr="00493024">
        <w:rPr>
          <w:rtl/>
        </w:rPr>
        <w:t xml:space="preserve"> وَفِي </w:t>
      </w:r>
      <w:r w:rsidR="00B6768F" w:rsidRPr="00493024">
        <w:rPr>
          <w:rFonts w:hint="cs"/>
          <w:rtl/>
        </w:rPr>
        <w:t>ٱ</w:t>
      </w:r>
      <w:r w:rsidR="00B6768F" w:rsidRPr="00493024">
        <w:rPr>
          <w:rFonts w:hint="eastAsia"/>
          <w:rtl/>
        </w:rPr>
        <w:t>لۡأٓخِرَةِۖ</w:t>
      </w:r>
      <w:r w:rsidR="00B6768F" w:rsidRPr="00493024">
        <w:rPr>
          <w:rtl/>
        </w:rPr>
        <w:t xml:space="preserve"> وَيُضِلُّ </w:t>
      </w:r>
      <w:r w:rsidR="00B6768F" w:rsidRPr="00493024">
        <w:rPr>
          <w:rFonts w:hint="cs"/>
          <w:rtl/>
        </w:rPr>
        <w:t>ٱ</w:t>
      </w:r>
      <w:r w:rsidR="00B6768F" w:rsidRPr="00493024">
        <w:rPr>
          <w:rFonts w:hint="eastAsia"/>
          <w:rtl/>
        </w:rPr>
        <w:t>للَّهُ</w:t>
      </w:r>
      <w:r w:rsidR="00B6768F" w:rsidRPr="00493024">
        <w:rPr>
          <w:rtl/>
        </w:rPr>
        <w:t xml:space="preserve"> </w:t>
      </w:r>
      <w:r w:rsidR="00B6768F" w:rsidRPr="00493024">
        <w:rPr>
          <w:rFonts w:hint="cs"/>
          <w:rtl/>
        </w:rPr>
        <w:t>ٱ</w:t>
      </w:r>
      <w:r w:rsidR="00B6768F" w:rsidRPr="00493024">
        <w:rPr>
          <w:rFonts w:hint="eastAsia"/>
          <w:rtl/>
        </w:rPr>
        <w:t>لظَّٰلِمِينَۚ</w:t>
      </w:r>
      <w:r w:rsidR="00B6768F" w:rsidRPr="00493024">
        <w:rPr>
          <w:rtl/>
        </w:rPr>
        <w:t xml:space="preserve"> وَيَفۡعَلُ </w:t>
      </w:r>
      <w:r w:rsidR="00B6768F" w:rsidRPr="00493024">
        <w:rPr>
          <w:rFonts w:hint="cs"/>
          <w:rtl/>
        </w:rPr>
        <w:t>ٱ</w:t>
      </w:r>
      <w:r w:rsidR="00B6768F" w:rsidRPr="00493024">
        <w:rPr>
          <w:rFonts w:hint="eastAsia"/>
          <w:rtl/>
        </w:rPr>
        <w:t>للَّهُ</w:t>
      </w:r>
      <w:r w:rsidR="00B6768F" w:rsidRPr="00493024">
        <w:rPr>
          <w:rtl/>
        </w:rPr>
        <w:t xml:space="preserve"> مَا يَشَآءُ٢٧</w:t>
      </w:r>
      <w:r w:rsidRPr="00CB37F6">
        <w:rPr>
          <w:rFonts w:ascii="Times New Roman" w:cs="CTraditional Arabic" w:hint="cs"/>
          <w:rtl/>
          <w:lang w:bidi="ur-PK"/>
        </w:rPr>
        <w:t>_</w:t>
      </w:r>
      <w:r w:rsidR="00B6768F">
        <w:rPr>
          <w:rFonts w:ascii="Times New Roman" w:cs="Arial"/>
          <w:szCs w:val="24"/>
          <w:rtl/>
          <w:lang w:bidi="ur-PK"/>
        </w:rPr>
        <w:t xml:space="preserve"> </w:t>
      </w:r>
      <w:r w:rsidR="00B6768F" w:rsidRPr="00B6768F">
        <w:rPr>
          <w:rStyle w:val="Char6"/>
          <w:rtl/>
        </w:rPr>
        <w:t>[إبراهيم: 27]</w:t>
      </w:r>
      <w:r w:rsidR="00493024">
        <w:rPr>
          <w:rStyle w:val="Char6"/>
          <w:rFonts w:hint="cs"/>
          <w:rtl/>
        </w:rPr>
        <w:t>.</w:t>
      </w:r>
    </w:p>
    <w:p w:rsidR="00B6768F" w:rsidRDefault="00B6768F" w:rsidP="00493024">
      <w:pPr>
        <w:pStyle w:val="ab"/>
        <w:rPr>
          <w:rtl/>
          <w:lang w:bidi="ur-PK"/>
        </w:rPr>
      </w:pPr>
      <w:r w:rsidRPr="008421EC">
        <w:rPr>
          <w:rStyle w:val="Char8"/>
          <w:rtl/>
        </w:rPr>
        <w:t>«</w:t>
      </w:r>
      <w:r w:rsidRPr="00493024">
        <w:rPr>
          <w:rFonts w:hint="cs"/>
          <w:rtl/>
        </w:rPr>
        <w:t>خداوند ایمان آورد</w:t>
      </w:r>
      <w:r w:rsidR="000C3B49" w:rsidRPr="00493024">
        <w:rPr>
          <w:rFonts w:hint="cs"/>
          <w:rtl/>
        </w:rPr>
        <w:t>ه</w:t>
      </w:r>
      <w:r w:rsidRPr="00493024">
        <w:rPr>
          <w:rFonts w:hint="cs"/>
          <w:rtl/>
        </w:rPr>
        <w:t>‌ھا را بر سخن حق و گفتار ثابت در دنیا و آخرت، محکم نگ</w:t>
      </w:r>
      <w:r w:rsidR="000C3B49" w:rsidRPr="00493024">
        <w:rPr>
          <w:rFonts w:hint="cs"/>
          <w:rtl/>
        </w:rPr>
        <w:t>ه</w:t>
      </w:r>
      <w:r w:rsidRPr="00493024">
        <w:rPr>
          <w:rFonts w:hint="cs"/>
          <w:rtl/>
        </w:rPr>
        <w:t xml:space="preserve"> می‌دارد و خداوند ستمکاران را ب</w:t>
      </w:r>
      <w:r w:rsidR="000C3B49" w:rsidRPr="00493024">
        <w:rPr>
          <w:rFonts w:hint="cs"/>
          <w:rtl/>
        </w:rPr>
        <w:t>ه</w:t>
      </w:r>
      <w:r w:rsidRPr="00493024">
        <w:rPr>
          <w:rFonts w:hint="cs"/>
          <w:rtl/>
        </w:rPr>
        <w:t xml:space="preserve"> ضلالت می‌کشاند و ھر آنچ</w:t>
      </w:r>
      <w:r w:rsidR="000C3B49" w:rsidRPr="00493024">
        <w:rPr>
          <w:rFonts w:hint="cs"/>
          <w:rtl/>
        </w:rPr>
        <w:t>ه</w:t>
      </w:r>
      <w:r w:rsidRPr="00493024">
        <w:rPr>
          <w:rFonts w:hint="cs"/>
          <w:rtl/>
        </w:rPr>
        <w:t xml:space="preserve"> خدا خواھد، انجام خواھد داد</w:t>
      </w:r>
      <w:r w:rsidRPr="008421EC">
        <w:rPr>
          <w:rStyle w:val="Char8"/>
          <w:rtl/>
        </w:rPr>
        <w:t>»</w:t>
      </w:r>
      <w:r w:rsidR="000C3B49">
        <w:rPr>
          <w:rFonts w:hint="cs"/>
          <w:rtl/>
          <w:lang w:bidi="ur-PK"/>
        </w:rPr>
        <w:t>.</w:t>
      </w:r>
    </w:p>
    <w:p w:rsidR="00B6768F" w:rsidRDefault="00B6768F" w:rsidP="00B6768F">
      <w:pPr>
        <w:pStyle w:val="a8"/>
        <w:rPr>
          <w:rtl/>
          <w:lang w:bidi="ur-PK"/>
        </w:rPr>
      </w:pPr>
      <w:r>
        <w:rPr>
          <w:rFonts w:hint="cs"/>
          <w:rtl/>
          <w:lang w:bidi="ur-PK"/>
        </w:rPr>
        <w:t>از معاذ بن جبل روایت است ک</w:t>
      </w:r>
      <w:r w:rsidR="000C3B49">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B6768F" w:rsidRDefault="00B6768F" w:rsidP="00B6768F">
      <w:pPr>
        <w:pStyle w:val="a8"/>
        <w:rPr>
          <w:rtl/>
          <w:lang w:bidi="ur-PK"/>
        </w:rPr>
      </w:pPr>
      <w:r>
        <w:rPr>
          <w:rFonts w:ascii="Traditional Arabic" w:hAnsi="Traditional Arabic" w:cs="Traditional Arabic"/>
          <w:rtl/>
          <w:lang w:bidi="ur-PK"/>
        </w:rPr>
        <w:t>«</w:t>
      </w:r>
      <w:r w:rsidR="00E52C14" w:rsidRPr="00E52C14">
        <w:rPr>
          <w:rStyle w:val="Char3"/>
          <w:rtl/>
        </w:rPr>
        <w:t>مَنْ كَانَ آخِرُ كَلامِهِ لا إِلَهَ إِلا اللَّهُ دَخَلَ الْجَنَّةَ</w:t>
      </w:r>
      <w:r>
        <w:rPr>
          <w:rFonts w:ascii="Traditional Arabic" w:hAnsi="Traditional Arabic" w:cs="Traditional Arabic"/>
          <w:rtl/>
          <w:lang w:bidi="ur-PK"/>
        </w:rPr>
        <w:t>»</w:t>
      </w:r>
      <w:r w:rsidR="00493024" w:rsidRPr="00493024">
        <w:rPr>
          <w:rFonts w:hint="cs"/>
          <w:rtl/>
        </w:rPr>
        <w:t>.</w:t>
      </w:r>
      <w:r>
        <w:rPr>
          <w:rFonts w:hint="cs"/>
          <w:rtl/>
          <w:lang w:bidi="ur-PK"/>
        </w:rPr>
        <w:t xml:space="preserve"> </w:t>
      </w:r>
      <w:r>
        <w:rPr>
          <w:rFonts w:ascii="Traditional Arabic" w:hAnsi="Traditional Arabic" w:cs="Traditional Arabic"/>
          <w:rtl/>
          <w:lang w:bidi="ur-PK"/>
        </w:rPr>
        <w:t>«</w:t>
      </w:r>
      <w:r w:rsidRPr="00B6768F">
        <w:rPr>
          <w:rStyle w:val="Chare"/>
          <w:rFonts w:hint="cs"/>
          <w:rtl/>
        </w:rPr>
        <w:t>ھر</w:t>
      </w:r>
      <w:r w:rsidR="00493024">
        <w:rPr>
          <w:rStyle w:val="Chare"/>
          <w:rFonts w:hint="cs"/>
          <w:rtl/>
        </w:rPr>
        <w:t xml:space="preserve"> </w:t>
      </w:r>
      <w:r w:rsidRPr="00B6768F">
        <w:rPr>
          <w:rStyle w:val="Chare"/>
          <w:rFonts w:hint="cs"/>
          <w:rtl/>
        </w:rPr>
        <w:t>کس آخرین کلامش کلم</w:t>
      </w:r>
      <w:r w:rsidR="000C3B49">
        <w:rPr>
          <w:rStyle w:val="Chare"/>
          <w:rFonts w:hint="cs"/>
          <w:rtl/>
        </w:rPr>
        <w:t>ۀ</w:t>
      </w:r>
      <w:r w:rsidRPr="00B6768F">
        <w:rPr>
          <w:rStyle w:val="Chare"/>
          <w:rFonts w:hint="cs"/>
          <w:rtl/>
        </w:rPr>
        <w:t xml:space="preserve"> لا ال</w:t>
      </w:r>
      <w:r w:rsidR="000C3B49">
        <w:rPr>
          <w:rStyle w:val="Chare"/>
          <w:rFonts w:hint="cs"/>
          <w:rtl/>
        </w:rPr>
        <w:t>ه</w:t>
      </w:r>
      <w:r w:rsidRPr="00B6768F">
        <w:rPr>
          <w:rStyle w:val="Chare"/>
          <w:rFonts w:hint="cs"/>
          <w:rtl/>
        </w:rPr>
        <w:t xml:space="preserve"> الا الل</w:t>
      </w:r>
      <w:r w:rsidR="000C3B49">
        <w:rPr>
          <w:rStyle w:val="Chare"/>
          <w:rFonts w:hint="cs"/>
          <w:rtl/>
        </w:rPr>
        <w:t>ه</w:t>
      </w:r>
      <w:r w:rsidRPr="00B6768F">
        <w:rPr>
          <w:rStyle w:val="Chare"/>
          <w:rFonts w:hint="cs"/>
          <w:rtl/>
        </w:rPr>
        <w:t xml:space="preserve"> باشد وارد بھشت خواھد شد</w:t>
      </w:r>
      <w:r>
        <w:rPr>
          <w:rFonts w:ascii="Traditional Arabic" w:hAnsi="Traditional Arabic" w:cs="Traditional Arabic"/>
          <w:rtl/>
          <w:lang w:bidi="ur-PK"/>
        </w:rPr>
        <w:t>»</w:t>
      </w:r>
      <w:r w:rsidR="000C3B49">
        <w:rPr>
          <w:rFonts w:hint="cs"/>
          <w:rtl/>
          <w:lang w:bidi="ur-PK"/>
        </w:rPr>
        <w:t>.</w:t>
      </w:r>
    </w:p>
    <w:p w:rsidR="00E52C14" w:rsidRDefault="00E52C14" w:rsidP="00B6768F">
      <w:pPr>
        <w:pStyle w:val="a8"/>
        <w:rPr>
          <w:rtl/>
          <w:lang w:bidi="ur-PK"/>
        </w:rPr>
      </w:pPr>
      <w:r w:rsidRPr="00493024">
        <w:rPr>
          <w:rFonts w:hint="cs"/>
          <w:spacing w:val="-4"/>
          <w:rtl/>
          <w:lang w:bidi="ur-PK"/>
        </w:rPr>
        <w:t>ابوداود این حدیث را روایت کرد</w:t>
      </w:r>
      <w:r w:rsidR="000C3B49" w:rsidRPr="00493024">
        <w:rPr>
          <w:rFonts w:hint="cs"/>
          <w:spacing w:val="-4"/>
          <w:rtl/>
          <w:lang w:bidi="ur-PK"/>
        </w:rPr>
        <w:t>ه</w:t>
      </w:r>
      <w:r w:rsidRPr="00493024">
        <w:rPr>
          <w:rFonts w:hint="cs"/>
          <w:spacing w:val="-4"/>
          <w:rtl/>
          <w:lang w:bidi="ur-PK"/>
        </w:rPr>
        <w:t xml:space="preserve"> است</w:t>
      </w:r>
      <w:r w:rsidR="000C3B49" w:rsidRPr="00493024">
        <w:rPr>
          <w:rFonts w:hint="cs"/>
          <w:spacing w:val="-4"/>
          <w:rtl/>
          <w:lang w:bidi="ur-PK"/>
        </w:rPr>
        <w:t>.</w:t>
      </w:r>
      <w:r w:rsidRPr="00493024">
        <w:rPr>
          <w:rFonts w:hint="cs"/>
          <w:spacing w:val="-4"/>
          <w:rtl/>
          <w:lang w:bidi="ur-PK"/>
        </w:rPr>
        <w:t xml:space="preserve"> و از معقل بن یسار نقل است ک</w:t>
      </w:r>
      <w:r w:rsidR="000C3B49" w:rsidRPr="00493024">
        <w:rPr>
          <w:rFonts w:hint="cs"/>
          <w:spacing w:val="-4"/>
          <w:rtl/>
          <w:lang w:bidi="ur-PK"/>
        </w:rPr>
        <w:t>ه</w:t>
      </w:r>
      <w:r w:rsidRPr="00493024">
        <w:rPr>
          <w:rFonts w:hint="cs"/>
          <w:spacing w:val="-4"/>
          <w:rtl/>
          <w:lang w:bidi="ur-PK"/>
        </w:rPr>
        <w:t xml:space="preserve"> پیامبر </w:t>
      </w:r>
      <w:r w:rsidRPr="00493024">
        <w:rPr>
          <w:rFonts w:cs="CTraditional Arabic" w:hint="cs"/>
          <w:spacing w:val="-4"/>
          <w:rtl/>
          <w:lang w:bidi="ur-PK"/>
        </w:rPr>
        <w:t>ص</w:t>
      </w:r>
      <w:r>
        <w:rPr>
          <w:rFonts w:hint="cs"/>
          <w:rtl/>
          <w:lang w:bidi="ur-PK"/>
        </w:rPr>
        <w:t xml:space="preserve"> فرمود:</w:t>
      </w:r>
    </w:p>
    <w:p w:rsidR="00E52C14" w:rsidRDefault="00E52C14" w:rsidP="00B6768F">
      <w:pPr>
        <w:pStyle w:val="a8"/>
        <w:rPr>
          <w:rtl/>
          <w:lang w:bidi="ur-PK"/>
        </w:rPr>
      </w:pPr>
      <w:r>
        <w:rPr>
          <w:rFonts w:ascii="Traditional Arabic" w:hAnsi="Traditional Arabic" w:cs="Traditional Arabic"/>
          <w:rtl/>
          <w:lang w:bidi="ur-PK"/>
        </w:rPr>
        <w:t>«</w:t>
      </w:r>
      <w:r w:rsidR="00487561" w:rsidRPr="00487561">
        <w:rPr>
          <w:rStyle w:val="Char3"/>
          <w:rFonts w:hint="eastAsia"/>
          <w:rtl/>
        </w:rPr>
        <w:t>‌</w:t>
      </w:r>
      <w:r w:rsidR="000A1E82">
        <w:rPr>
          <w:rStyle w:val="Char3"/>
          <w:rtl/>
        </w:rPr>
        <w:t>اقْرَءُوا ي</w:t>
      </w:r>
      <w:r w:rsidR="000A1E82">
        <w:rPr>
          <w:rStyle w:val="Char3"/>
          <w:rFonts w:hint="cs"/>
          <w:rtl/>
        </w:rPr>
        <w:t>ا</w:t>
      </w:r>
      <w:r w:rsidR="000A1E82">
        <w:rPr>
          <w:rStyle w:val="Char3"/>
          <w:rtl/>
        </w:rPr>
        <w:t>س</w:t>
      </w:r>
      <w:r w:rsidR="000A1E82">
        <w:rPr>
          <w:rStyle w:val="Char3"/>
          <w:rFonts w:hint="cs"/>
          <w:rtl/>
        </w:rPr>
        <w:t xml:space="preserve">ن </w:t>
      </w:r>
      <w:r w:rsidR="00487561" w:rsidRPr="00487561">
        <w:rPr>
          <w:rStyle w:val="Char3"/>
          <w:rtl/>
        </w:rPr>
        <w:t>عَلَى مَوْتَاكُمْ</w:t>
      </w:r>
      <w:r>
        <w:rPr>
          <w:rFonts w:ascii="Traditional Arabic" w:hAnsi="Traditional Arabic" w:cs="Traditional Arabic"/>
          <w:rtl/>
          <w:lang w:bidi="ur-PK"/>
        </w:rPr>
        <w:t>»</w:t>
      </w:r>
      <w:r w:rsidR="00493024" w:rsidRPr="00493024">
        <w:rPr>
          <w:rFonts w:hint="cs"/>
          <w:rtl/>
        </w:rPr>
        <w:t>.</w:t>
      </w:r>
      <w:r>
        <w:rPr>
          <w:rFonts w:hint="cs"/>
          <w:rtl/>
          <w:lang w:bidi="ur-PK"/>
        </w:rPr>
        <w:t xml:space="preserve"> </w:t>
      </w:r>
      <w:r>
        <w:rPr>
          <w:rFonts w:ascii="Traditional Arabic" w:hAnsi="Traditional Arabic" w:cs="Traditional Arabic"/>
          <w:rtl/>
          <w:lang w:bidi="ur-PK"/>
        </w:rPr>
        <w:t>«</w:t>
      </w:r>
      <w:r w:rsidRPr="00E52C14">
        <w:rPr>
          <w:rStyle w:val="Chare"/>
          <w:rFonts w:hint="cs"/>
          <w:rtl/>
        </w:rPr>
        <w:t>سور</w:t>
      </w:r>
      <w:r w:rsidR="000C3B49">
        <w:rPr>
          <w:rStyle w:val="Chare"/>
          <w:rFonts w:hint="cs"/>
          <w:rtl/>
        </w:rPr>
        <w:t>ۀ</w:t>
      </w:r>
      <w:r w:rsidRPr="00E52C14">
        <w:rPr>
          <w:rStyle w:val="Chare"/>
          <w:rFonts w:hint="cs"/>
          <w:rtl/>
        </w:rPr>
        <w:t xml:space="preserve"> یاسن را بر بیماران محتضر بخوانید</w:t>
      </w:r>
      <w:r>
        <w:rPr>
          <w:rFonts w:ascii="Traditional Arabic" w:hAnsi="Traditional Arabic" w:cs="Traditional Arabic"/>
          <w:rtl/>
          <w:lang w:bidi="ur-PK"/>
        </w:rPr>
        <w:t>»</w:t>
      </w:r>
      <w:r w:rsidR="000C3B49">
        <w:rPr>
          <w:rFonts w:hint="cs"/>
          <w:rtl/>
          <w:lang w:bidi="ur-PK"/>
        </w:rPr>
        <w:t>.</w:t>
      </w:r>
    </w:p>
    <w:p w:rsidR="00487561" w:rsidRDefault="00487561" w:rsidP="001F1C23">
      <w:pPr>
        <w:pStyle w:val="a8"/>
        <w:rPr>
          <w:rtl/>
          <w:lang w:bidi="ur-PK"/>
        </w:rPr>
      </w:pPr>
      <w:r>
        <w:rPr>
          <w:rFonts w:hint="cs"/>
          <w:rtl/>
          <w:lang w:bidi="ur-PK"/>
        </w:rPr>
        <w:t>امام احمد و ابن ماج</w:t>
      </w:r>
      <w:r w:rsidR="000C3B49">
        <w:rPr>
          <w:rFonts w:hint="cs"/>
          <w:rtl/>
          <w:lang w:bidi="ur-PK"/>
        </w:rPr>
        <w:t>ه</w:t>
      </w:r>
      <w:r>
        <w:rPr>
          <w:rFonts w:hint="cs"/>
          <w:rtl/>
          <w:lang w:bidi="ur-PK"/>
        </w:rPr>
        <w:t xml:space="preserve"> این حدیث را روایت فرمود</w:t>
      </w:r>
      <w:r w:rsidR="000C3B49">
        <w:rPr>
          <w:rFonts w:hint="cs"/>
          <w:rtl/>
          <w:lang w:bidi="ur-PK"/>
        </w:rPr>
        <w:t>ه</w:t>
      </w:r>
      <w:r>
        <w:rPr>
          <w:rFonts w:hint="cs"/>
          <w:rtl/>
          <w:lang w:bidi="ur-PK"/>
        </w:rPr>
        <w:t>‌اند</w:t>
      </w:r>
      <w:r w:rsidR="000C3B49">
        <w:rPr>
          <w:rFonts w:hint="cs"/>
          <w:rtl/>
          <w:lang w:bidi="ur-PK"/>
        </w:rPr>
        <w:t>.</w:t>
      </w:r>
      <w:r>
        <w:rPr>
          <w:rFonts w:hint="cs"/>
          <w:rtl/>
          <w:lang w:bidi="ur-PK"/>
        </w:rPr>
        <w:t xml:space="preserve"> حضرت عایش</w:t>
      </w:r>
      <w:r w:rsidR="000C3B49">
        <w:rPr>
          <w:rFonts w:hint="cs"/>
          <w:rtl/>
          <w:lang w:bidi="ur-PK"/>
        </w:rPr>
        <w:t>ه</w:t>
      </w:r>
      <w:r>
        <w:rPr>
          <w:rFonts w:hint="cs"/>
          <w:rtl/>
          <w:lang w:bidi="ur-PK"/>
        </w:rPr>
        <w:t xml:space="preserve"> روایت می</w:t>
      </w:r>
      <w:r>
        <w:rPr>
          <w:rFonts w:hint="eastAsia"/>
          <w:rtl/>
          <w:lang w:bidi="ur-PK"/>
        </w:rPr>
        <w:t>‌کند ک</w:t>
      </w:r>
      <w:r w:rsidR="000C3B49">
        <w:rPr>
          <w:rFonts w:hint="eastAsia"/>
          <w:rtl/>
          <w:lang w:bidi="ur-PK"/>
        </w:rPr>
        <w:t>ه</w:t>
      </w:r>
      <w:r>
        <w:rPr>
          <w:rFonts w:hint="eastAsia"/>
          <w:rtl/>
          <w:lang w:bidi="ur-PK"/>
        </w:rPr>
        <w:t xml:space="preserve"> حضر</w:t>
      </w:r>
      <w:r w:rsidR="0060325A">
        <w:rPr>
          <w:rFonts w:hint="cs"/>
          <w:rtl/>
          <w:lang w:bidi="ur-PK"/>
        </w:rPr>
        <w:t>ت</w:t>
      </w:r>
      <w:r>
        <w:rPr>
          <w:rFonts w:hint="eastAsia"/>
          <w:rtl/>
          <w:lang w:bidi="ur-PK"/>
        </w:rPr>
        <w:t xml:space="preserve"> ابوبکر </w:t>
      </w:r>
      <w:r w:rsidR="00AD55ED">
        <w:rPr>
          <w:rFonts w:cs="CTraditional Arabic" w:hint="cs"/>
          <w:rtl/>
          <w:lang w:bidi="ur-PK"/>
        </w:rPr>
        <w:t>س</w:t>
      </w:r>
      <w:r>
        <w:rPr>
          <w:rFonts w:hint="eastAsia"/>
          <w:rtl/>
          <w:lang w:bidi="ur-PK"/>
        </w:rPr>
        <w:t xml:space="preserve"> </w:t>
      </w:r>
      <w:r w:rsidR="00AD55ED">
        <w:rPr>
          <w:rFonts w:hint="cs"/>
          <w:rtl/>
          <w:lang w:bidi="ur-PK"/>
        </w:rPr>
        <w:t xml:space="preserve">پیامبر </w:t>
      </w:r>
      <w:r w:rsidR="00AD55ED">
        <w:rPr>
          <w:rFonts w:cs="CTraditional Arabic" w:hint="cs"/>
          <w:rtl/>
          <w:lang w:bidi="ur-PK"/>
        </w:rPr>
        <w:t>ص</w:t>
      </w:r>
      <w:r w:rsidR="00493024">
        <w:rPr>
          <w:rFonts w:hint="cs"/>
          <w:rtl/>
          <w:lang w:bidi="ur-PK"/>
        </w:rPr>
        <w:t xml:space="preserve"> را در حالی</w:t>
      </w:r>
      <w:r w:rsidR="00493024">
        <w:rPr>
          <w:rFonts w:hint="eastAsia"/>
          <w:rtl/>
          <w:lang w:bidi="ur-PK"/>
        </w:rPr>
        <w:t>‌</w:t>
      </w:r>
      <w:r w:rsidR="00AD55ED">
        <w:rPr>
          <w:rFonts w:hint="cs"/>
          <w:rtl/>
          <w:lang w:bidi="ur-PK"/>
        </w:rPr>
        <w:t>ک</w:t>
      </w:r>
      <w:r w:rsidR="000C3B49">
        <w:rPr>
          <w:rFonts w:hint="cs"/>
          <w:rtl/>
          <w:lang w:bidi="ur-PK"/>
        </w:rPr>
        <w:t>ه</w:t>
      </w:r>
      <w:r w:rsidR="00AD55ED">
        <w:rPr>
          <w:rFonts w:hint="cs"/>
          <w:rtl/>
          <w:lang w:bidi="ur-PK"/>
        </w:rPr>
        <w:t xml:space="preserve"> وفات کرد</w:t>
      </w:r>
      <w:r w:rsidR="000C3B49">
        <w:rPr>
          <w:rFonts w:hint="cs"/>
          <w:rtl/>
          <w:lang w:bidi="ur-PK"/>
        </w:rPr>
        <w:t>ه</w:t>
      </w:r>
      <w:r w:rsidR="00AD55ED">
        <w:rPr>
          <w:rFonts w:hint="cs"/>
          <w:rtl/>
          <w:lang w:bidi="ur-PK"/>
        </w:rPr>
        <w:t xml:space="preserve"> بود، بوسید</w:t>
      </w:r>
      <w:r w:rsidR="000C3B49">
        <w:rPr>
          <w:rFonts w:hint="cs"/>
          <w:rtl/>
          <w:lang w:bidi="ur-PK"/>
        </w:rPr>
        <w:t>.</w:t>
      </w:r>
      <w:r w:rsidR="00AD55ED">
        <w:rPr>
          <w:rFonts w:hint="cs"/>
          <w:rtl/>
          <w:lang w:bidi="ur-PK"/>
        </w:rPr>
        <w:t xml:space="preserve"> ترمذی و ابن ماج</w:t>
      </w:r>
      <w:r w:rsidR="000C3B49">
        <w:rPr>
          <w:rFonts w:hint="cs"/>
          <w:rtl/>
          <w:lang w:bidi="ur-PK"/>
        </w:rPr>
        <w:t>ه</w:t>
      </w:r>
      <w:r w:rsidR="00AD55ED">
        <w:rPr>
          <w:rFonts w:hint="cs"/>
          <w:rtl/>
          <w:lang w:bidi="ur-PK"/>
        </w:rPr>
        <w:t xml:space="preserve"> این حدیث را روایت کرد</w:t>
      </w:r>
      <w:r w:rsidR="000C3B49">
        <w:rPr>
          <w:rFonts w:hint="cs"/>
          <w:rtl/>
          <w:lang w:bidi="ur-PK"/>
        </w:rPr>
        <w:t>ه</w:t>
      </w:r>
      <w:r w:rsidR="00AD55ED">
        <w:rPr>
          <w:rFonts w:hint="cs"/>
          <w:rtl/>
          <w:lang w:bidi="ur-PK"/>
        </w:rPr>
        <w:t>‌اند</w:t>
      </w:r>
      <w:r w:rsidR="000C3B49">
        <w:rPr>
          <w:rFonts w:hint="cs"/>
          <w:rtl/>
          <w:lang w:bidi="ur-PK"/>
        </w:rPr>
        <w:t>.</w:t>
      </w:r>
      <w:r w:rsidR="00AD55ED">
        <w:rPr>
          <w:rFonts w:hint="cs"/>
          <w:rtl/>
          <w:lang w:bidi="ur-PK"/>
        </w:rPr>
        <w:t xml:space="preserve"> و از حُصَی</w:t>
      </w:r>
      <w:r w:rsidR="001F1C23">
        <w:rPr>
          <w:rFonts w:hint="cs"/>
          <w:rtl/>
          <w:lang w:bidi="ar-SA"/>
        </w:rPr>
        <w:t>ْ</w:t>
      </w:r>
      <w:r w:rsidR="00AD55ED">
        <w:rPr>
          <w:rFonts w:hint="cs"/>
          <w:rtl/>
          <w:lang w:bidi="ur-PK"/>
        </w:rPr>
        <w:t>نَ بن وَح</w:t>
      </w:r>
      <w:r w:rsidR="001F1C23">
        <w:rPr>
          <w:rFonts w:hint="cs"/>
          <w:rtl/>
          <w:lang w:bidi="ar-SA"/>
        </w:rPr>
        <w:t>ْ</w:t>
      </w:r>
      <w:r w:rsidR="00AD55ED">
        <w:rPr>
          <w:rFonts w:hint="cs"/>
          <w:rtl/>
          <w:lang w:bidi="ur-PK"/>
        </w:rPr>
        <w:t>وَح نقل است ک</w:t>
      </w:r>
      <w:r w:rsidR="000C3B49">
        <w:rPr>
          <w:rFonts w:hint="cs"/>
          <w:rtl/>
          <w:lang w:bidi="ur-PK"/>
        </w:rPr>
        <w:t>ه</w:t>
      </w:r>
      <w:r w:rsidR="00AD55ED">
        <w:rPr>
          <w:rFonts w:hint="cs"/>
          <w:rtl/>
          <w:lang w:bidi="ur-PK"/>
        </w:rPr>
        <w:t xml:space="preserve"> طلح</w:t>
      </w:r>
      <w:r w:rsidR="000C3B49">
        <w:rPr>
          <w:rFonts w:hint="cs"/>
          <w:rtl/>
          <w:lang w:bidi="ur-PK"/>
        </w:rPr>
        <w:t>ه</w:t>
      </w:r>
      <w:r w:rsidR="00AD55ED">
        <w:rPr>
          <w:rFonts w:hint="cs"/>
          <w:rtl/>
          <w:lang w:bidi="ur-PK"/>
        </w:rPr>
        <w:t xml:space="preserve"> بن بر</w:t>
      </w:r>
      <w:r w:rsidR="001F1C23">
        <w:rPr>
          <w:rFonts w:hint="cs"/>
          <w:rtl/>
          <w:lang w:bidi="ur-PK"/>
        </w:rPr>
        <w:t>ا</w:t>
      </w:r>
      <w:r w:rsidR="001F1C23">
        <w:rPr>
          <w:rFonts w:hint="cs"/>
          <w:rtl/>
        </w:rPr>
        <w:t>ء</w:t>
      </w:r>
      <w:r w:rsidR="00AD55ED">
        <w:rPr>
          <w:rFonts w:hint="cs"/>
          <w:rtl/>
          <w:lang w:bidi="ur-PK"/>
        </w:rPr>
        <w:t xml:space="preserve"> ب</w:t>
      </w:r>
      <w:r w:rsidR="000C3B49">
        <w:rPr>
          <w:rFonts w:hint="cs"/>
          <w:rtl/>
          <w:lang w:bidi="ur-PK"/>
        </w:rPr>
        <w:t>ه</w:t>
      </w:r>
      <w:r w:rsidR="00AD55ED">
        <w:rPr>
          <w:rFonts w:hint="cs"/>
          <w:rtl/>
          <w:lang w:bidi="ur-PK"/>
        </w:rPr>
        <w:t xml:space="preserve"> مرض موت دچار شد و پیامبر </w:t>
      </w:r>
      <w:r w:rsidR="00AD55ED">
        <w:rPr>
          <w:rFonts w:cs="CTraditional Arabic" w:hint="cs"/>
          <w:rtl/>
          <w:lang w:bidi="ur-PK"/>
        </w:rPr>
        <w:t>ص</w:t>
      </w:r>
      <w:r w:rsidR="00AD55ED">
        <w:rPr>
          <w:rFonts w:hint="cs"/>
          <w:rtl/>
          <w:lang w:bidi="ur-PK"/>
        </w:rPr>
        <w:t xml:space="preserve"> ب</w:t>
      </w:r>
      <w:r w:rsidR="000C3B49">
        <w:rPr>
          <w:rFonts w:hint="cs"/>
          <w:rtl/>
          <w:lang w:bidi="ur-PK"/>
        </w:rPr>
        <w:t>ه</w:t>
      </w:r>
      <w:r w:rsidR="00AD55ED">
        <w:rPr>
          <w:rFonts w:hint="cs"/>
          <w:rtl/>
          <w:lang w:bidi="ur-PK"/>
        </w:rPr>
        <w:t xml:space="preserve"> عیادتش رفت و گویا تا پیامبر </w:t>
      </w:r>
      <w:r w:rsidR="00AD55ED">
        <w:rPr>
          <w:rFonts w:cs="CTraditional Arabic" w:hint="cs"/>
          <w:rtl/>
          <w:lang w:bidi="ur-PK"/>
        </w:rPr>
        <w:t>ص</w:t>
      </w:r>
      <w:r w:rsidR="00AD55ED">
        <w:rPr>
          <w:rFonts w:hint="cs"/>
          <w:rtl/>
          <w:lang w:bidi="ur-PK"/>
        </w:rPr>
        <w:t xml:space="preserve"> ب</w:t>
      </w:r>
      <w:r w:rsidR="000C3B49">
        <w:rPr>
          <w:rFonts w:hint="cs"/>
          <w:rtl/>
          <w:lang w:bidi="ur-PK"/>
        </w:rPr>
        <w:t>ه</w:t>
      </w:r>
      <w:r w:rsidR="00AD55ED">
        <w:rPr>
          <w:rFonts w:hint="cs"/>
          <w:rtl/>
          <w:lang w:bidi="ur-PK"/>
        </w:rPr>
        <w:t xml:space="preserve"> او رسید، فوت کرد</w:t>
      </w:r>
      <w:r w:rsidR="000C3B49">
        <w:rPr>
          <w:rFonts w:hint="cs"/>
          <w:rtl/>
          <w:lang w:bidi="ur-PK"/>
        </w:rPr>
        <w:t>ه</w:t>
      </w:r>
      <w:r w:rsidR="00AD55ED">
        <w:rPr>
          <w:rFonts w:hint="cs"/>
          <w:rtl/>
          <w:lang w:bidi="ur-PK"/>
        </w:rPr>
        <w:t xml:space="preserve"> بود</w:t>
      </w:r>
      <w:r w:rsidR="000C3B49">
        <w:rPr>
          <w:rFonts w:hint="cs"/>
          <w:rtl/>
          <w:lang w:bidi="ur-PK"/>
        </w:rPr>
        <w:t>.</w:t>
      </w:r>
      <w:r w:rsidR="00AD55ED">
        <w:rPr>
          <w:rFonts w:hint="cs"/>
          <w:rtl/>
          <w:lang w:bidi="ur-PK"/>
        </w:rPr>
        <w:t xml:space="preserve"> پیامبر </w:t>
      </w:r>
      <w:r w:rsidR="00AD55ED">
        <w:rPr>
          <w:rFonts w:cs="CTraditional Arabic" w:hint="cs"/>
          <w:rtl/>
          <w:lang w:bidi="ur-PK"/>
        </w:rPr>
        <w:t>ص</w:t>
      </w:r>
      <w:r w:rsidR="00AD55ED">
        <w:rPr>
          <w:rFonts w:hint="cs"/>
          <w:rtl/>
          <w:lang w:bidi="ur-PK"/>
        </w:rPr>
        <w:t xml:space="preserve"> فرمود: در حالی </w:t>
      </w:r>
      <w:r w:rsidR="00AD55ED" w:rsidRPr="00493024">
        <w:rPr>
          <w:rFonts w:hint="cs"/>
          <w:rtl/>
        </w:rPr>
        <w:t>طل</w:t>
      </w:r>
      <w:r w:rsidR="00D67A70" w:rsidRPr="00493024">
        <w:rPr>
          <w:rFonts w:hint="cs"/>
          <w:rtl/>
        </w:rPr>
        <w:t>ح</w:t>
      </w:r>
      <w:r w:rsidR="000C3B49" w:rsidRPr="00493024">
        <w:rPr>
          <w:rFonts w:hint="cs"/>
          <w:rtl/>
        </w:rPr>
        <w:t>ه</w:t>
      </w:r>
      <w:r w:rsidR="00AD55ED">
        <w:rPr>
          <w:rFonts w:hint="cs"/>
          <w:rtl/>
          <w:lang w:bidi="ur-PK"/>
        </w:rPr>
        <w:t xml:space="preserve"> را می‌بینم ک</w:t>
      </w:r>
      <w:r w:rsidR="000C3B49">
        <w:rPr>
          <w:rFonts w:hint="cs"/>
          <w:rtl/>
          <w:lang w:bidi="ur-PK"/>
        </w:rPr>
        <w:t>ه</w:t>
      </w:r>
      <w:r w:rsidR="00AD55ED">
        <w:rPr>
          <w:rFonts w:hint="cs"/>
          <w:rtl/>
          <w:lang w:bidi="ur-PK"/>
        </w:rPr>
        <w:t xml:space="preserve"> فوت کرد</w:t>
      </w:r>
      <w:r w:rsidR="000C3B49">
        <w:rPr>
          <w:rFonts w:hint="cs"/>
          <w:rtl/>
          <w:lang w:bidi="ur-PK"/>
        </w:rPr>
        <w:t>ه</w:t>
      </w:r>
      <w:r w:rsidR="00AD55ED">
        <w:rPr>
          <w:rFonts w:hint="cs"/>
          <w:rtl/>
          <w:lang w:bidi="ur-PK"/>
        </w:rPr>
        <w:t xml:space="preserve"> است، پس عجل</w:t>
      </w:r>
      <w:r w:rsidR="000C3B49">
        <w:rPr>
          <w:rFonts w:hint="cs"/>
          <w:rtl/>
          <w:lang w:bidi="ur-PK"/>
        </w:rPr>
        <w:t>ه</w:t>
      </w:r>
      <w:r w:rsidR="00AD55ED">
        <w:rPr>
          <w:rFonts w:hint="cs"/>
          <w:rtl/>
          <w:lang w:bidi="ur-PK"/>
        </w:rPr>
        <w:t xml:space="preserve"> کنید و اجاز</w:t>
      </w:r>
      <w:r w:rsidR="000C3B49">
        <w:rPr>
          <w:rFonts w:hint="cs"/>
          <w:rtl/>
          <w:lang w:bidi="ur-PK"/>
        </w:rPr>
        <w:t>ه</w:t>
      </w:r>
      <w:r w:rsidR="00AD55ED">
        <w:rPr>
          <w:rFonts w:hint="cs"/>
          <w:rtl/>
          <w:lang w:bidi="ur-PK"/>
        </w:rPr>
        <w:t xml:space="preserve"> دھید بر جناز</w:t>
      </w:r>
      <w:r w:rsidR="000C3B49">
        <w:rPr>
          <w:rFonts w:hint="cs"/>
          <w:rtl/>
          <w:lang w:bidi="ur-PK"/>
        </w:rPr>
        <w:t>ه</w:t>
      </w:r>
      <w:r w:rsidR="00AD55ED">
        <w:rPr>
          <w:rFonts w:hint="cs"/>
          <w:rtl/>
          <w:lang w:bidi="ur-PK"/>
        </w:rPr>
        <w:t>‌اش حضور یابم، چون جناز</w:t>
      </w:r>
      <w:r w:rsidR="000C3B49">
        <w:rPr>
          <w:rFonts w:hint="cs"/>
          <w:rtl/>
          <w:lang w:bidi="ur-PK"/>
        </w:rPr>
        <w:t>ۀ</w:t>
      </w:r>
      <w:r w:rsidR="00AD55ED">
        <w:rPr>
          <w:rFonts w:hint="cs"/>
          <w:rtl/>
          <w:lang w:bidi="ur-PK"/>
        </w:rPr>
        <w:t xml:space="preserve"> مرد مسلمان نباید در</w:t>
      </w:r>
      <w:r w:rsidR="00493024">
        <w:rPr>
          <w:rFonts w:hint="cs"/>
          <w:rtl/>
          <w:lang w:bidi="ur-PK"/>
        </w:rPr>
        <w:t xml:space="preserve"> </w:t>
      </w:r>
      <w:r w:rsidR="00AD55ED">
        <w:rPr>
          <w:rFonts w:hint="cs"/>
          <w:rtl/>
          <w:lang w:bidi="ur-PK"/>
        </w:rPr>
        <w:t>میان خانواد</w:t>
      </w:r>
      <w:r w:rsidR="000C3B49">
        <w:rPr>
          <w:rFonts w:hint="cs"/>
          <w:rtl/>
          <w:lang w:bidi="ur-PK"/>
        </w:rPr>
        <w:t>ه</w:t>
      </w:r>
      <w:r w:rsidR="00AD55ED">
        <w:rPr>
          <w:rFonts w:hint="cs"/>
          <w:rtl/>
          <w:lang w:bidi="ur-PK"/>
        </w:rPr>
        <w:t>‌اش حبس گردد</w:t>
      </w:r>
      <w:r w:rsidR="000C3B49">
        <w:rPr>
          <w:rFonts w:hint="cs"/>
          <w:rtl/>
          <w:lang w:bidi="ur-PK"/>
        </w:rPr>
        <w:t>.</w:t>
      </w:r>
      <w:r w:rsidR="00AD55ED">
        <w:rPr>
          <w:rFonts w:hint="cs"/>
          <w:rtl/>
          <w:lang w:bidi="ur-PK"/>
        </w:rPr>
        <w:t xml:space="preserve"> این فرمود</w:t>
      </w:r>
      <w:r w:rsidR="000C3B49">
        <w:rPr>
          <w:rFonts w:hint="cs"/>
          <w:rtl/>
          <w:lang w:bidi="ur-PK"/>
        </w:rPr>
        <w:t>ۀ</w:t>
      </w:r>
      <w:r w:rsidR="00AD55ED">
        <w:rPr>
          <w:rFonts w:hint="cs"/>
          <w:rtl/>
          <w:lang w:bidi="ur-PK"/>
        </w:rPr>
        <w:t xml:space="preserve"> پیامبر را ابوداود روایت کرد</w:t>
      </w:r>
      <w:r w:rsidR="000C3B49">
        <w:rPr>
          <w:rFonts w:hint="cs"/>
          <w:rtl/>
          <w:lang w:bidi="ur-PK"/>
        </w:rPr>
        <w:t>ه</w:t>
      </w:r>
      <w:r w:rsidR="00AD55ED">
        <w:rPr>
          <w:rFonts w:hint="cs"/>
          <w:rtl/>
          <w:lang w:bidi="ur-PK"/>
        </w:rPr>
        <w:t xml:space="preserve"> است و ب</w:t>
      </w:r>
      <w:r w:rsidR="000C3B49">
        <w:rPr>
          <w:rFonts w:hint="cs"/>
          <w:rtl/>
          <w:lang w:bidi="ur-PK"/>
        </w:rPr>
        <w:t>ه</w:t>
      </w:r>
      <w:r w:rsidR="00AD55ED">
        <w:rPr>
          <w:rFonts w:hint="cs"/>
          <w:rtl/>
          <w:lang w:bidi="ur-PK"/>
        </w:rPr>
        <w:t xml:space="preserve"> نظر می‌رسد منظور این باشد، ھنگامی ک</w:t>
      </w:r>
      <w:r w:rsidR="000C3B49">
        <w:rPr>
          <w:rFonts w:hint="cs"/>
          <w:rtl/>
          <w:lang w:bidi="ur-PK"/>
        </w:rPr>
        <w:t>ه</w:t>
      </w:r>
      <w:r w:rsidR="00AD55ED">
        <w:rPr>
          <w:rFonts w:hint="cs"/>
          <w:rtl/>
          <w:lang w:bidi="ur-PK"/>
        </w:rPr>
        <w:t xml:space="preserve"> کسی وفات می‌کند، باید بلافاصل</w:t>
      </w:r>
      <w:r w:rsidR="000C3B49">
        <w:rPr>
          <w:rFonts w:hint="cs"/>
          <w:rtl/>
          <w:lang w:bidi="ur-PK"/>
        </w:rPr>
        <w:t>ه</w:t>
      </w:r>
      <w:r w:rsidR="00AD55ED">
        <w:rPr>
          <w:rFonts w:hint="cs"/>
          <w:rtl/>
          <w:lang w:bidi="ur-PK"/>
        </w:rPr>
        <w:t xml:space="preserve"> جناز</w:t>
      </w:r>
      <w:r w:rsidR="000C3B49">
        <w:rPr>
          <w:rFonts w:hint="cs"/>
          <w:rtl/>
          <w:lang w:bidi="ur-PK"/>
        </w:rPr>
        <w:t>ه</w:t>
      </w:r>
      <w:r w:rsidR="00AD55ED">
        <w:rPr>
          <w:rFonts w:hint="cs"/>
          <w:rtl/>
          <w:lang w:bidi="ur-PK"/>
        </w:rPr>
        <w:t xml:space="preserve"> را از میان خانواد</w:t>
      </w:r>
      <w:r w:rsidR="000C3B49">
        <w:rPr>
          <w:rFonts w:hint="cs"/>
          <w:rtl/>
          <w:lang w:bidi="ur-PK"/>
        </w:rPr>
        <w:t>ه</w:t>
      </w:r>
      <w:r w:rsidR="00AD55ED">
        <w:rPr>
          <w:rFonts w:hint="cs"/>
          <w:rtl/>
          <w:lang w:bidi="ur-PK"/>
        </w:rPr>
        <w:t xml:space="preserve"> و زن و بچ</w:t>
      </w:r>
      <w:r w:rsidR="000C3B49">
        <w:rPr>
          <w:rFonts w:hint="cs"/>
          <w:rtl/>
          <w:lang w:bidi="ur-PK"/>
        </w:rPr>
        <w:t>ه</w:t>
      </w:r>
      <w:r w:rsidR="00AD55ED">
        <w:rPr>
          <w:rFonts w:hint="cs"/>
          <w:rtl/>
          <w:lang w:bidi="ur-PK"/>
        </w:rPr>
        <w:t>‌اش بیرون آورد</w:t>
      </w:r>
      <w:r w:rsidR="000C3B49">
        <w:rPr>
          <w:rFonts w:hint="cs"/>
          <w:rtl/>
          <w:lang w:bidi="ur-PK"/>
        </w:rPr>
        <w:t>.</w:t>
      </w:r>
      <w:r w:rsidR="00AD55ED">
        <w:rPr>
          <w:rFonts w:hint="cs"/>
          <w:rtl/>
          <w:lang w:bidi="ur-PK"/>
        </w:rPr>
        <w:t xml:space="preserve"> والل</w:t>
      </w:r>
      <w:r w:rsidR="000C3B49">
        <w:rPr>
          <w:rFonts w:hint="cs"/>
          <w:rtl/>
          <w:lang w:bidi="ur-PK"/>
        </w:rPr>
        <w:t>ه</w:t>
      </w:r>
      <w:r w:rsidR="00AD55ED">
        <w:rPr>
          <w:rFonts w:hint="cs"/>
          <w:rtl/>
          <w:lang w:bidi="ur-PK"/>
        </w:rPr>
        <w:t xml:space="preserve"> اعلم (مترجم)</w:t>
      </w:r>
    </w:p>
    <w:p w:rsidR="0060325A" w:rsidRDefault="0060325A" w:rsidP="00B6768F">
      <w:pPr>
        <w:pStyle w:val="a8"/>
        <w:rPr>
          <w:rtl/>
          <w:lang w:bidi="ur-PK"/>
        </w:rPr>
      </w:pPr>
      <w:r>
        <w:rPr>
          <w:rFonts w:hint="cs"/>
          <w:rtl/>
          <w:lang w:bidi="ur-PK"/>
        </w:rPr>
        <w:t>از عبدالل</w:t>
      </w:r>
      <w:r w:rsidR="000C3B49">
        <w:rPr>
          <w:rFonts w:hint="cs"/>
          <w:rtl/>
          <w:lang w:bidi="ur-PK"/>
        </w:rPr>
        <w:t>ه</w:t>
      </w:r>
      <w:r>
        <w:rPr>
          <w:rFonts w:hint="cs"/>
          <w:rtl/>
          <w:lang w:bidi="ur-PK"/>
        </w:rPr>
        <w:t xml:space="preserve"> بن جعفر</w:t>
      </w:r>
      <w:r w:rsidR="00493024">
        <w:rPr>
          <w:rFonts w:hint="cs"/>
          <w:rtl/>
          <w:lang w:bidi="ur-PK"/>
        </w:rPr>
        <w:t xml:space="preserve"> </w:t>
      </w:r>
      <w:r>
        <w:rPr>
          <w:rFonts w:hint="cs"/>
          <w:rtl/>
          <w:lang w:bidi="ur-PK"/>
        </w:rPr>
        <w:t>نقل است ک</w:t>
      </w:r>
      <w:r w:rsidR="000C3B49">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60325A" w:rsidRDefault="0060325A" w:rsidP="00493024">
      <w:pPr>
        <w:pStyle w:val="a8"/>
        <w:rPr>
          <w:rtl/>
          <w:lang w:bidi="ur-PK"/>
        </w:rPr>
      </w:pPr>
      <w:r>
        <w:rPr>
          <w:rFonts w:ascii="Traditional Arabic" w:hAnsi="Traditional Arabic" w:cs="Traditional Arabic"/>
          <w:rtl/>
          <w:lang w:bidi="ur-PK"/>
        </w:rPr>
        <w:t>«</w:t>
      </w:r>
      <w:r w:rsidR="00F13BA5" w:rsidRPr="00F13BA5">
        <w:rPr>
          <w:rStyle w:val="Char3"/>
          <w:rtl/>
        </w:rPr>
        <w:t>لَقِّنُوا مَوْتَاكُمْ لاَ إِلَهَ إِلاَّ اللَّهُ الْحَلِيمُ الْكَرِيمُ سُبْحَانَ اللَّهِ رَبِّ الْعَرْشِ الْعَظِيمِ الْحَمْدُ لِلَّهِ رَبِّ الْعَالَمِينَ. قَالُوا يَا رَسُولَ اللَّهِ كَيْفَ لِلأَحْيَ</w:t>
      </w:r>
      <w:r w:rsidR="00783169">
        <w:rPr>
          <w:rStyle w:val="Char3"/>
          <w:rtl/>
        </w:rPr>
        <w:t>أ</w:t>
      </w:r>
      <w:r w:rsidR="00F13BA5" w:rsidRPr="00F13BA5">
        <w:rPr>
          <w:rStyle w:val="Char3"/>
          <w:rtl/>
        </w:rPr>
        <w:t xml:space="preserve"> قَالَ </w:t>
      </w:r>
      <w:r w:rsidR="00367987">
        <w:rPr>
          <w:rStyle w:val="Char3"/>
          <w:rFonts w:hint="cs"/>
          <w:rtl/>
        </w:rPr>
        <w:t xml:space="preserve">النَّبيُ </w:t>
      </w:r>
      <w:r w:rsidR="00367987">
        <w:rPr>
          <w:rStyle w:val="Char3"/>
          <w:rFonts w:cs="CTraditional Arabic" w:hint="cs"/>
          <w:rtl/>
        </w:rPr>
        <w:t>ص</w:t>
      </w:r>
      <w:r w:rsidR="00367987">
        <w:rPr>
          <w:rStyle w:val="Char3"/>
          <w:rFonts w:hint="cs"/>
          <w:rtl/>
        </w:rPr>
        <w:t xml:space="preserve"> </w:t>
      </w:r>
      <w:r w:rsidR="00F13BA5" w:rsidRPr="00F13BA5">
        <w:rPr>
          <w:rStyle w:val="Char3"/>
          <w:rtl/>
        </w:rPr>
        <w:t xml:space="preserve"> أَجْوَدُ وَأَجْوَدُ</w:t>
      </w:r>
      <w:r>
        <w:rPr>
          <w:rFonts w:ascii="Traditional Arabic" w:hAnsi="Traditional Arabic" w:cs="Traditional Arabic"/>
          <w:rtl/>
          <w:lang w:bidi="ur-PK"/>
        </w:rPr>
        <w:t>»</w:t>
      </w:r>
      <w:r w:rsidR="00D67A70" w:rsidRPr="00493024">
        <w:rPr>
          <w:rFonts w:hint="cs"/>
          <w:rtl/>
        </w:rPr>
        <w:t>.</w:t>
      </w:r>
      <w:r>
        <w:rPr>
          <w:rFonts w:hint="cs"/>
          <w:rtl/>
          <w:lang w:bidi="ur-PK"/>
        </w:rPr>
        <w:t xml:space="preserve"> (</w:t>
      </w:r>
      <w:r>
        <w:rPr>
          <w:rFonts w:hint="cs"/>
          <w:rtl/>
          <w:lang w:bidi="ar-SA"/>
        </w:rPr>
        <w:t>رواه ابن ماجه)</w:t>
      </w:r>
      <w:r>
        <w:rPr>
          <w:rFonts w:hint="cs"/>
          <w:rtl/>
          <w:lang w:bidi="ur-PK"/>
        </w:rPr>
        <w:t xml:space="preserve"> </w:t>
      </w:r>
      <w:r w:rsidR="00C80AA9">
        <w:rPr>
          <w:rFonts w:ascii="Traditional Arabic" w:hAnsi="Traditional Arabic" w:cs="Traditional Arabic"/>
          <w:rtl/>
          <w:lang w:bidi="ur-PK"/>
        </w:rPr>
        <w:t>«</w:t>
      </w:r>
      <w:r w:rsidRPr="00C80AA9">
        <w:rPr>
          <w:rStyle w:val="Chare"/>
          <w:rFonts w:hint="cs"/>
          <w:rtl/>
        </w:rPr>
        <w:t>ب</w:t>
      </w:r>
      <w:r w:rsidR="000C3B49">
        <w:rPr>
          <w:rStyle w:val="Chare"/>
          <w:rFonts w:hint="cs"/>
          <w:rtl/>
        </w:rPr>
        <w:t>ه</w:t>
      </w:r>
      <w:r w:rsidRPr="00C80AA9">
        <w:rPr>
          <w:rStyle w:val="Chare"/>
          <w:rFonts w:hint="cs"/>
          <w:rtl/>
        </w:rPr>
        <w:t xml:space="preserve"> بیمارانتان کلم</w:t>
      </w:r>
      <w:r w:rsidR="000C3B49">
        <w:rPr>
          <w:rStyle w:val="Chare"/>
          <w:rFonts w:hint="cs"/>
          <w:rtl/>
        </w:rPr>
        <w:t>ۀ</w:t>
      </w:r>
      <w:r w:rsidRPr="00C80AA9">
        <w:rPr>
          <w:rStyle w:val="Chare"/>
          <w:rFonts w:hint="cs"/>
          <w:rtl/>
        </w:rPr>
        <w:t xml:space="preserve"> لا</w:t>
      </w:r>
      <w:r w:rsidR="00C80AA9" w:rsidRPr="00C80AA9">
        <w:rPr>
          <w:rStyle w:val="Chare"/>
          <w:rFonts w:hint="cs"/>
          <w:rtl/>
        </w:rPr>
        <w:t xml:space="preserve"> ال</w:t>
      </w:r>
      <w:r w:rsidR="000C3B49">
        <w:rPr>
          <w:rStyle w:val="Chare"/>
          <w:rFonts w:hint="cs"/>
          <w:rtl/>
        </w:rPr>
        <w:t>ه</w:t>
      </w:r>
      <w:r w:rsidR="00C80AA9" w:rsidRPr="00C80AA9">
        <w:rPr>
          <w:rStyle w:val="Chare"/>
          <w:rFonts w:hint="cs"/>
          <w:rtl/>
        </w:rPr>
        <w:t xml:space="preserve"> الا الل</w:t>
      </w:r>
      <w:r w:rsidR="000C3B49">
        <w:rPr>
          <w:rStyle w:val="Chare"/>
          <w:rFonts w:hint="cs"/>
          <w:rtl/>
        </w:rPr>
        <w:t>ه</w:t>
      </w:r>
      <w:r w:rsidR="00C80AA9" w:rsidRPr="00C80AA9">
        <w:rPr>
          <w:rStyle w:val="Chare"/>
          <w:rFonts w:hint="cs"/>
          <w:rtl/>
        </w:rPr>
        <w:t xml:space="preserve"> الحلیم الکریم (نیست خدایی جز پروردگار شکیبا و بخشند</w:t>
      </w:r>
      <w:r w:rsidR="000C3B49">
        <w:rPr>
          <w:rStyle w:val="Chare"/>
          <w:rFonts w:hint="cs"/>
          <w:rtl/>
        </w:rPr>
        <w:t>ه.</w:t>
      </w:r>
      <w:r w:rsidR="00C80AA9" w:rsidRPr="00C80AA9">
        <w:rPr>
          <w:rStyle w:val="Chare"/>
          <w:rFonts w:hint="cs"/>
          <w:rtl/>
        </w:rPr>
        <w:t xml:space="preserve"> پاک و منز</w:t>
      </w:r>
      <w:r w:rsidR="000C3B49">
        <w:rPr>
          <w:rStyle w:val="Chare"/>
          <w:rFonts w:hint="cs"/>
          <w:rtl/>
        </w:rPr>
        <w:t>ه</w:t>
      </w:r>
      <w:r w:rsidR="00C80AA9" w:rsidRPr="00C80AA9">
        <w:rPr>
          <w:rStyle w:val="Chare"/>
          <w:rFonts w:hint="cs"/>
          <w:rtl/>
        </w:rPr>
        <w:t xml:space="preserve"> است پروردگار عرش عظیم</w:t>
      </w:r>
      <w:r w:rsidR="000C3B49">
        <w:rPr>
          <w:rStyle w:val="Chare"/>
          <w:rFonts w:hint="cs"/>
          <w:rtl/>
        </w:rPr>
        <w:t>.</w:t>
      </w:r>
      <w:r w:rsidR="00C80AA9" w:rsidRPr="00C80AA9">
        <w:rPr>
          <w:rStyle w:val="Chare"/>
          <w:rFonts w:hint="cs"/>
          <w:rtl/>
        </w:rPr>
        <w:t xml:space="preserve"> ستایش پروردگار عالم را عرض کردند یا رسول</w:t>
      </w:r>
      <w:r w:rsidR="00C80AA9" w:rsidRPr="00C80AA9">
        <w:rPr>
          <w:rStyle w:val="Chare"/>
          <w:rFonts w:hint="eastAsia"/>
          <w:rtl/>
        </w:rPr>
        <w:t>‌</w:t>
      </w:r>
      <w:r w:rsidR="00493024">
        <w:rPr>
          <w:rStyle w:val="Chare"/>
          <w:rFonts w:hint="cs"/>
          <w:rtl/>
        </w:rPr>
        <w:t xml:space="preserve"> </w:t>
      </w:r>
      <w:r w:rsidR="00C80AA9" w:rsidRPr="00C80AA9">
        <w:rPr>
          <w:rStyle w:val="Chare"/>
          <w:rFonts w:hint="cs"/>
          <w:rtl/>
        </w:rPr>
        <w:t>‌الل</w:t>
      </w:r>
      <w:r w:rsidR="000C3B49">
        <w:rPr>
          <w:rStyle w:val="Chare"/>
          <w:rFonts w:hint="cs"/>
          <w:rtl/>
        </w:rPr>
        <w:t>ه</w:t>
      </w:r>
      <w:r w:rsidR="00C80AA9" w:rsidRPr="00C80AA9">
        <w:rPr>
          <w:rStyle w:val="Chare"/>
          <w:rFonts w:hint="cs"/>
          <w:rtl/>
        </w:rPr>
        <w:t xml:space="preserve"> </w:t>
      </w:r>
      <w:r w:rsidR="00BC65D4">
        <w:rPr>
          <w:rStyle w:val="Chare"/>
          <w:rFonts w:cs="CTraditional Arabic" w:hint="cs"/>
          <w:rtl/>
        </w:rPr>
        <w:t>ص</w:t>
      </w:r>
      <w:r w:rsidR="00C80AA9" w:rsidRPr="00C80AA9">
        <w:rPr>
          <w:rStyle w:val="Chare"/>
          <w:rFonts w:hint="cs"/>
          <w:rtl/>
        </w:rPr>
        <w:t xml:space="preserve"> برای افراد زند</w:t>
      </w:r>
      <w:r w:rsidR="000C3B49">
        <w:rPr>
          <w:rStyle w:val="Chare"/>
          <w:rFonts w:hint="cs"/>
          <w:rtl/>
        </w:rPr>
        <w:t>ه</w:t>
      </w:r>
      <w:r w:rsidR="00C80AA9" w:rsidRPr="00C80AA9">
        <w:rPr>
          <w:rStyle w:val="Chare"/>
          <w:rFonts w:hint="cs"/>
          <w:rtl/>
        </w:rPr>
        <w:t xml:space="preserve"> و سالم ھم می‌توان از این کلامت استفاد</w:t>
      </w:r>
      <w:r w:rsidR="000C3B49">
        <w:rPr>
          <w:rStyle w:val="Chare"/>
          <w:rFonts w:hint="cs"/>
          <w:rtl/>
        </w:rPr>
        <w:t>ه</w:t>
      </w:r>
      <w:r w:rsidR="00C80AA9" w:rsidRPr="00C80AA9">
        <w:rPr>
          <w:rStyle w:val="Chare"/>
          <w:rFonts w:hint="cs"/>
          <w:rtl/>
        </w:rPr>
        <w:t xml:space="preserve"> کرد؟ پیامبر </w:t>
      </w:r>
      <w:r w:rsidR="00493024">
        <w:rPr>
          <w:rStyle w:val="Chare"/>
          <w:rFonts w:cs="CTraditional Arabic" w:hint="cs"/>
          <w:rtl/>
        </w:rPr>
        <w:t>ص</w:t>
      </w:r>
      <w:r w:rsidR="00C80AA9" w:rsidRPr="00C80AA9">
        <w:rPr>
          <w:rStyle w:val="Chare"/>
          <w:rFonts w:hint="cs"/>
          <w:rtl/>
        </w:rPr>
        <w:t xml:space="preserve"> فرمود چ</w:t>
      </w:r>
      <w:r w:rsidR="000C3B49">
        <w:rPr>
          <w:rStyle w:val="Chare"/>
          <w:rFonts w:hint="cs"/>
          <w:rtl/>
        </w:rPr>
        <w:t>ه</w:t>
      </w:r>
      <w:r w:rsidR="00C80AA9" w:rsidRPr="00C80AA9">
        <w:rPr>
          <w:rStyle w:val="Chare"/>
          <w:rFonts w:hint="cs"/>
          <w:rtl/>
        </w:rPr>
        <w:t xml:space="preserve"> بھتر، چ</w:t>
      </w:r>
      <w:r w:rsidR="000C3B49">
        <w:rPr>
          <w:rStyle w:val="Chare"/>
          <w:rFonts w:hint="cs"/>
          <w:rtl/>
        </w:rPr>
        <w:t>ه</w:t>
      </w:r>
      <w:r w:rsidR="00C80AA9" w:rsidRPr="00C80AA9">
        <w:rPr>
          <w:rStyle w:val="Chare"/>
          <w:rFonts w:hint="cs"/>
          <w:rtl/>
        </w:rPr>
        <w:t xml:space="preserve"> بھتر</w:t>
      </w:r>
      <w:r w:rsidR="00C80AA9">
        <w:rPr>
          <w:rFonts w:ascii="Traditional Arabic" w:hAnsi="Traditional Arabic" w:cs="Traditional Arabic"/>
          <w:rtl/>
          <w:lang w:bidi="ur-PK"/>
        </w:rPr>
        <w:t>»</w:t>
      </w:r>
      <w:r w:rsidR="000C3B49">
        <w:rPr>
          <w:rFonts w:hint="cs"/>
          <w:rtl/>
          <w:lang w:bidi="ur-PK"/>
        </w:rPr>
        <w:t>.</w:t>
      </w:r>
    </w:p>
    <w:p w:rsidR="00367987" w:rsidRDefault="00367987" w:rsidP="001F1C23">
      <w:pPr>
        <w:pStyle w:val="a8"/>
        <w:rPr>
          <w:rtl/>
          <w:lang w:bidi="ur-PK"/>
        </w:rPr>
      </w:pPr>
      <w:r>
        <w:rPr>
          <w:rFonts w:hint="cs"/>
          <w:rtl/>
          <w:lang w:bidi="ur-PK"/>
        </w:rPr>
        <w:t>ابن ماج</w:t>
      </w:r>
      <w:r w:rsidR="000C3B49">
        <w:rPr>
          <w:rFonts w:hint="cs"/>
          <w:rtl/>
          <w:lang w:bidi="ur-PK"/>
        </w:rPr>
        <w:t>ه</w:t>
      </w:r>
      <w:r>
        <w:rPr>
          <w:rFonts w:hint="cs"/>
          <w:rtl/>
          <w:lang w:bidi="ur-PK"/>
        </w:rPr>
        <w:t xml:space="preserve"> این حدیث را روایت کرد</w:t>
      </w:r>
      <w:r w:rsidR="000C3B49">
        <w:rPr>
          <w:rFonts w:hint="cs"/>
          <w:rtl/>
          <w:lang w:bidi="ur-PK"/>
        </w:rPr>
        <w:t>ه</w:t>
      </w:r>
      <w:r>
        <w:rPr>
          <w:rFonts w:hint="cs"/>
          <w:rtl/>
          <w:lang w:bidi="ur-PK"/>
        </w:rPr>
        <w:t xml:space="preserve"> است</w:t>
      </w:r>
      <w:r w:rsidR="000C3B49">
        <w:rPr>
          <w:rFonts w:hint="cs"/>
          <w:rtl/>
          <w:lang w:bidi="ur-PK"/>
        </w:rPr>
        <w:t>.</w:t>
      </w:r>
      <w:r>
        <w:rPr>
          <w:rFonts w:hint="cs"/>
          <w:rtl/>
          <w:lang w:bidi="ur-PK"/>
        </w:rPr>
        <w:t xml:space="preserve"> از ابوھریر</w:t>
      </w:r>
      <w:r w:rsidR="000C3B49">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ک</w:t>
      </w:r>
      <w:r w:rsidR="000C3B49">
        <w:rPr>
          <w:rFonts w:hint="cs"/>
          <w:rtl/>
          <w:lang w:bidi="ur-PK"/>
        </w:rPr>
        <w:t>ه</w:t>
      </w:r>
      <w:r>
        <w:rPr>
          <w:rFonts w:hint="cs"/>
          <w:rtl/>
          <w:lang w:bidi="ur-PK"/>
        </w:rPr>
        <w:t xml:space="preserve"> پیامبر فرمود کسی ک</w:t>
      </w:r>
      <w:r w:rsidR="000C3B49">
        <w:rPr>
          <w:rFonts w:hint="cs"/>
          <w:rtl/>
          <w:lang w:bidi="ur-PK"/>
        </w:rPr>
        <w:t>ه</w:t>
      </w:r>
      <w:r>
        <w:rPr>
          <w:rFonts w:hint="cs"/>
          <w:rtl/>
          <w:lang w:bidi="ur-PK"/>
        </w:rPr>
        <w:t xml:space="preserve"> در شرف مرگ است، ملائک</w:t>
      </w:r>
      <w:r w:rsidR="000C3B49">
        <w:rPr>
          <w:rFonts w:hint="cs"/>
          <w:rtl/>
          <w:lang w:bidi="ur-PK"/>
        </w:rPr>
        <w:t>ه</w:t>
      </w:r>
      <w:r>
        <w:rPr>
          <w:rFonts w:hint="cs"/>
          <w:rtl/>
          <w:lang w:bidi="ur-PK"/>
        </w:rPr>
        <w:t xml:space="preserve"> بر او حاضر خواھند شد و چنانچ</w:t>
      </w:r>
      <w:r w:rsidR="000C3B49">
        <w:rPr>
          <w:rFonts w:hint="cs"/>
          <w:rtl/>
          <w:lang w:bidi="ur-PK"/>
        </w:rPr>
        <w:t>ه</w:t>
      </w:r>
      <w:r>
        <w:rPr>
          <w:rFonts w:hint="cs"/>
          <w:rtl/>
          <w:lang w:bidi="ur-PK"/>
        </w:rPr>
        <w:t xml:space="preserve"> آدم خوبی بود</w:t>
      </w:r>
      <w:r w:rsidR="000C3B49">
        <w:rPr>
          <w:rFonts w:hint="cs"/>
          <w:rtl/>
          <w:lang w:bidi="ur-PK"/>
        </w:rPr>
        <w:t>ه</w:t>
      </w:r>
      <w:r>
        <w:rPr>
          <w:rFonts w:hint="cs"/>
          <w:rtl/>
          <w:lang w:bidi="ur-PK"/>
        </w:rPr>
        <w:t xml:space="preserve"> باشد، ب</w:t>
      </w:r>
      <w:r w:rsidR="000C3B49">
        <w:rPr>
          <w:rFonts w:hint="cs"/>
          <w:rtl/>
          <w:lang w:bidi="ur-PK"/>
        </w:rPr>
        <w:t>ه</w:t>
      </w:r>
      <w:r>
        <w:rPr>
          <w:rFonts w:hint="cs"/>
          <w:rtl/>
          <w:lang w:bidi="ur-PK"/>
        </w:rPr>
        <w:t xml:space="preserve"> او خواھند گفت: بیا بیرون ای نفس پاکی ک</w:t>
      </w:r>
      <w:r w:rsidR="000C3B49">
        <w:rPr>
          <w:rFonts w:hint="cs"/>
          <w:rtl/>
          <w:lang w:bidi="ur-PK"/>
        </w:rPr>
        <w:t>ه</w:t>
      </w:r>
      <w:r>
        <w:rPr>
          <w:rFonts w:hint="cs"/>
          <w:rtl/>
          <w:lang w:bidi="ur-PK"/>
        </w:rPr>
        <w:t xml:space="preserve"> در جسد پاک قرار گرفت</w:t>
      </w:r>
      <w:r w:rsidR="000C3B49">
        <w:rPr>
          <w:rFonts w:hint="cs"/>
          <w:rtl/>
          <w:lang w:bidi="ur-PK"/>
        </w:rPr>
        <w:t>ه</w:t>
      </w:r>
      <w:r>
        <w:rPr>
          <w:rFonts w:hint="eastAsia"/>
          <w:rtl/>
          <w:lang w:bidi="ur-PK"/>
        </w:rPr>
        <w:t>‌ای</w:t>
      </w:r>
      <w:r>
        <w:rPr>
          <w:rFonts w:hint="cs"/>
          <w:rtl/>
          <w:lang w:bidi="ur-PK"/>
        </w:rPr>
        <w:t xml:space="preserve"> و نیکو و پسندید</w:t>
      </w:r>
      <w:r w:rsidR="000C3B49">
        <w:rPr>
          <w:rFonts w:hint="cs"/>
          <w:rtl/>
          <w:lang w:bidi="ur-PK"/>
        </w:rPr>
        <w:t>ه</w:t>
      </w:r>
      <w:r>
        <w:rPr>
          <w:rFonts w:hint="cs"/>
          <w:rtl/>
          <w:lang w:bidi="ur-PK"/>
        </w:rPr>
        <w:t xml:space="preserve"> بیا بیرون و مژد</w:t>
      </w:r>
      <w:r w:rsidR="000C3B49">
        <w:rPr>
          <w:rFonts w:hint="cs"/>
          <w:rtl/>
          <w:lang w:bidi="ur-PK"/>
        </w:rPr>
        <w:t>ه</w:t>
      </w:r>
      <w:r>
        <w:rPr>
          <w:rFonts w:hint="cs"/>
          <w:rtl/>
          <w:lang w:bidi="ur-PK"/>
        </w:rPr>
        <w:t xml:space="preserve"> باد ب</w:t>
      </w:r>
      <w:r w:rsidR="000C3B49">
        <w:rPr>
          <w:rFonts w:hint="cs"/>
          <w:rtl/>
          <w:lang w:bidi="ur-PK"/>
        </w:rPr>
        <w:t>ه</w:t>
      </w:r>
      <w:r>
        <w:rPr>
          <w:rFonts w:hint="cs"/>
          <w:rtl/>
          <w:lang w:bidi="ur-PK"/>
        </w:rPr>
        <w:t xml:space="preserve"> آسایش و بوی خوش و خدایی خشنود</w:t>
      </w:r>
      <w:r w:rsidR="000C3B49">
        <w:rPr>
          <w:rFonts w:hint="cs"/>
          <w:rtl/>
          <w:lang w:bidi="ur-PK"/>
        </w:rPr>
        <w:t>.</w:t>
      </w:r>
      <w:r>
        <w:rPr>
          <w:rFonts w:hint="cs"/>
          <w:rtl/>
          <w:lang w:bidi="ur-PK"/>
        </w:rPr>
        <w:t xml:space="preserve"> و ھموار</w:t>
      </w:r>
      <w:r w:rsidR="000C3B49">
        <w:rPr>
          <w:rFonts w:hint="cs"/>
          <w:rtl/>
          <w:lang w:bidi="ur-PK"/>
        </w:rPr>
        <w:t>ه</w:t>
      </w:r>
      <w:r>
        <w:rPr>
          <w:rFonts w:hint="cs"/>
          <w:rtl/>
          <w:lang w:bidi="ur-PK"/>
        </w:rPr>
        <w:t xml:space="preserve"> این کلمات ب</w:t>
      </w:r>
      <w:r w:rsidR="000C3B49">
        <w:rPr>
          <w:rFonts w:hint="cs"/>
          <w:rtl/>
          <w:lang w:bidi="ur-PK"/>
        </w:rPr>
        <w:t>ه</w:t>
      </w:r>
      <w:r>
        <w:rPr>
          <w:rFonts w:hint="cs"/>
          <w:rtl/>
          <w:lang w:bidi="ur-PK"/>
        </w:rPr>
        <w:t xml:space="preserve"> او گفت</w:t>
      </w:r>
      <w:r w:rsidR="000C3B49">
        <w:rPr>
          <w:rFonts w:hint="cs"/>
          <w:rtl/>
          <w:lang w:bidi="ur-PK"/>
        </w:rPr>
        <w:t>ه</w:t>
      </w:r>
      <w:r>
        <w:rPr>
          <w:rFonts w:hint="cs"/>
          <w:rtl/>
          <w:lang w:bidi="ur-PK"/>
        </w:rPr>
        <w:t xml:space="preserve"> می‌شود تا ب</w:t>
      </w:r>
      <w:r w:rsidR="000C3B49">
        <w:rPr>
          <w:rFonts w:hint="cs"/>
          <w:rtl/>
          <w:lang w:bidi="ur-PK"/>
        </w:rPr>
        <w:t>ه</w:t>
      </w:r>
      <w:r>
        <w:rPr>
          <w:rFonts w:hint="cs"/>
          <w:rtl/>
          <w:lang w:bidi="ur-PK"/>
        </w:rPr>
        <w:t xml:space="preserve"> آسمان می‌رسد و در آسمان </w:t>
      </w:r>
      <w:r w:rsidR="00E6509E">
        <w:rPr>
          <w:rFonts w:hint="cs"/>
          <w:rtl/>
          <w:lang w:bidi="ur-PK"/>
        </w:rPr>
        <w:t>به‌سوی</w:t>
      </w:r>
      <w:r>
        <w:rPr>
          <w:rFonts w:hint="cs"/>
          <w:rtl/>
          <w:lang w:bidi="ur-PK"/>
        </w:rPr>
        <w:t xml:space="preserve"> او باز می‌شود و می‌پرسند کیست؟ می‌گویند: فلانی است، پس ب</w:t>
      </w:r>
      <w:r w:rsidR="000C3B49">
        <w:rPr>
          <w:rFonts w:hint="cs"/>
          <w:rtl/>
          <w:lang w:bidi="ur-PK"/>
        </w:rPr>
        <w:t>ه</w:t>
      </w:r>
      <w:r>
        <w:rPr>
          <w:rFonts w:hint="cs"/>
          <w:rtl/>
          <w:lang w:bidi="ur-PK"/>
        </w:rPr>
        <w:t xml:space="preserve"> او گفت</w:t>
      </w:r>
      <w:r w:rsidR="000C3B49">
        <w:rPr>
          <w:rFonts w:hint="cs"/>
          <w:rtl/>
          <w:lang w:bidi="ur-PK"/>
        </w:rPr>
        <w:t>ه</w:t>
      </w:r>
      <w:r>
        <w:rPr>
          <w:rFonts w:hint="cs"/>
          <w:rtl/>
          <w:lang w:bidi="ur-PK"/>
        </w:rPr>
        <w:t xml:space="preserve"> می‌شود: مرحبا ب</w:t>
      </w:r>
      <w:r w:rsidR="000C3B49">
        <w:rPr>
          <w:rFonts w:hint="cs"/>
          <w:rtl/>
          <w:lang w:bidi="ur-PK"/>
        </w:rPr>
        <w:t>ه</w:t>
      </w:r>
      <w:r>
        <w:rPr>
          <w:rFonts w:hint="cs"/>
          <w:rtl/>
          <w:lang w:bidi="ur-PK"/>
        </w:rPr>
        <w:t xml:space="preserve"> نفس پاکی ک</w:t>
      </w:r>
      <w:r w:rsidR="000C3B49">
        <w:rPr>
          <w:rFonts w:hint="cs"/>
          <w:rtl/>
          <w:lang w:bidi="ur-PK"/>
        </w:rPr>
        <w:t>ه</w:t>
      </w:r>
      <w:r>
        <w:rPr>
          <w:rFonts w:hint="cs"/>
          <w:rtl/>
          <w:lang w:bidi="ur-PK"/>
        </w:rPr>
        <w:t xml:space="preserve"> پسندید</w:t>
      </w:r>
      <w:r w:rsidR="000C3B49">
        <w:rPr>
          <w:rFonts w:hint="cs"/>
          <w:rtl/>
          <w:lang w:bidi="ur-PK"/>
        </w:rPr>
        <w:t>ه</w:t>
      </w:r>
      <w:r>
        <w:rPr>
          <w:rFonts w:hint="cs"/>
          <w:rtl/>
          <w:lang w:bidi="ur-PK"/>
        </w:rPr>
        <w:t xml:space="preserve"> بیا بیرون و مژد</w:t>
      </w:r>
      <w:r w:rsidR="000C3B49">
        <w:rPr>
          <w:rFonts w:hint="cs"/>
          <w:rtl/>
          <w:lang w:bidi="ur-PK"/>
        </w:rPr>
        <w:t>ه</w:t>
      </w:r>
      <w:r>
        <w:rPr>
          <w:rFonts w:hint="cs"/>
          <w:rtl/>
          <w:lang w:bidi="ur-PK"/>
        </w:rPr>
        <w:t xml:space="preserve"> باد ب</w:t>
      </w:r>
      <w:r w:rsidR="000C3B49">
        <w:rPr>
          <w:rFonts w:hint="cs"/>
          <w:rtl/>
          <w:lang w:bidi="ur-PK"/>
        </w:rPr>
        <w:t>ه</w:t>
      </w:r>
      <w:r>
        <w:rPr>
          <w:rFonts w:hint="cs"/>
          <w:rtl/>
          <w:lang w:bidi="ur-PK"/>
        </w:rPr>
        <w:t xml:space="preserve"> آسایش و بوی خوش و خدایی خشنود</w:t>
      </w:r>
      <w:r w:rsidR="000C3B49">
        <w:rPr>
          <w:rFonts w:hint="cs"/>
          <w:rtl/>
          <w:lang w:bidi="ur-PK"/>
        </w:rPr>
        <w:t>.</w:t>
      </w:r>
      <w:r>
        <w:rPr>
          <w:rFonts w:hint="cs"/>
          <w:rtl/>
          <w:lang w:bidi="ur-PK"/>
        </w:rPr>
        <w:t xml:space="preserve"> و ھموار</w:t>
      </w:r>
      <w:r w:rsidR="000C3B49">
        <w:rPr>
          <w:rFonts w:hint="cs"/>
          <w:rtl/>
          <w:lang w:bidi="ur-PK"/>
        </w:rPr>
        <w:t>ه</w:t>
      </w:r>
      <w:r>
        <w:rPr>
          <w:rFonts w:hint="cs"/>
          <w:rtl/>
          <w:lang w:bidi="ur-PK"/>
        </w:rPr>
        <w:t xml:space="preserve"> این کلمات ب</w:t>
      </w:r>
      <w:r w:rsidR="000C3B49">
        <w:rPr>
          <w:rFonts w:hint="cs"/>
          <w:rtl/>
          <w:lang w:bidi="ur-PK"/>
        </w:rPr>
        <w:t>ه</w:t>
      </w:r>
      <w:r>
        <w:rPr>
          <w:rFonts w:hint="cs"/>
          <w:rtl/>
          <w:lang w:bidi="ur-PK"/>
        </w:rPr>
        <w:t xml:space="preserve"> او گفت</w:t>
      </w:r>
      <w:r w:rsidR="000C3B49">
        <w:rPr>
          <w:rFonts w:hint="cs"/>
          <w:rtl/>
          <w:lang w:bidi="ur-PK"/>
        </w:rPr>
        <w:t>ه</w:t>
      </w:r>
      <w:r>
        <w:rPr>
          <w:rFonts w:hint="cs"/>
          <w:rtl/>
          <w:lang w:bidi="ur-PK"/>
        </w:rPr>
        <w:t xml:space="preserve"> می‌شود تا ب</w:t>
      </w:r>
      <w:r w:rsidR="000C3B49">
        <w:rPr>
          <w:rFonts w:hint="cs"/>
          <w:rtl/>
          <w:lang w:bidi="ur-PK"/>
        </w:rPr>
        <w:t>ه</w:t>
      </w:r>
      <w:r>
        <w:rPr>
          <w:rFonts w:hint="cs"/>
          <w:rtl/>
          <w:lang w:bidi="ur-PK"/>
        </w:rPr>
        <w:t xml:space="preserve"> آسمان می‌رسد و در آسمان </w:t>
      </w:r>
      <w:r w:rsidR="00E6509E">
        <w:rPr>
          <w:rFonts w:hint="cs"/>
          <w:rtl/>
          <w:lang w:bidi="ur-PK"/>
        </w:rPr>
        <w:t>به‌سوی</w:t>
      </w:r>
      <w:r>
        <w:rPr>
          <w:rFonts w:hint="cs"/>
          <w:rtl/>
          <w:lang w:bidi="ur-PK"/>
        </w:rPr>
        <w:t xml:space="preserve"> او باز می‌شود و می‌پرسند کیست؟</w:t>
      </w:r>
      <w:r w:rsidR="00BC65D4">
        <w:rPr>
          <w:rFonts w:hint="cs"/>
          <w:rtl/>
          <w:lang w:bidi="ur-PK"/>
        </w:rPr>
        <w:t xml:space="preserve"> می‌گویند: فلانی است، پس ب</w:t>
      </w:r>
      <w:r w:rsidR="000C3B49">
        <w:rPr>
          <w:rFonts w:hint="cs"/>
          <w:rtl/>
          <w:lang w:bidi="ur-PK"/>
        </w:rPr>
        <w:t>ه</w:t>
      </w:r>
      <w:r w:rsidR="00BC65D4">
        <w:rPr>
          <w:rFonts w:hint="cs"/>
          <w:rtl/>
          <w:lang w:bidi="ur-PK"/>
        </w:rPr>
        <w:t xml:space="preserve"> او گفت</w:t>
      </w:r>
      <w:r w:rsidR="000C3B49">
        <w:rPr>
          <w:rFonts w:hint="cs"/>
          <w:rtl/>
          <w:lang w:bidi="ur-PK"/>
        </w:rPr>
        <w:t>ه</w:t>
      </w:r>
      <w:r w:rsidR="00BC65D4">
        <w:rPr>
          <w:rFonts w:hint="cs"/>
          <w:rtl/>
          <w:lang w:bidi="ur-PK"/>
        </w:rPr>
        <w:t xml:space="preserve"> می‌شود: مرحبا ب</w:t>
      </w:r>
      <w:r w:rsidR="000C3B49">
        <w:rPr>
          <w:rFonts w:hint="cs"/>
          <w:rtl/>
          <w:lang w:bidi="ur-PK"/>
        </w:rPr>
        <w:t>ه</w:t>
      </w:r>
      <w:r w:rsidR="00BC65D4">
        <w:rPr>
          <w:rFonts w:hint="cs"/>
          <w:rtl/>
          <w:lang w:bidi="ur-PK"/>
        </w:rPr>
        <w:t xml:space="preserve"> نفس پاکی ک</w:t>
      </w:r>
      <w:r w:rsidR="000C3B49">
        <w:rPr>
          <w:rFonts w:hint="cs"/>
          <w:rtl/>
          <w:lang w:bidi="ur-PK"/>
        </w:rPr>
        <w:t>ه</w:t>
      </w:r>
      <w:r w:rsidR="00BC65D4">
        <w:rPr>
          <w:rFonts w:hint="cs"/>
          <w:rtl/>
          <w:lang w:bidi="ur-PK"/>
        </w:rPr>
        <w:t xml:space="preserve"> در جسم پاک قرار گرفت</w:t>
      </w:r>
      <w:r w:rsidR="000C3B49">
        <w:rPr>
          <w:rFonts w:hint="cs"/>
          <w:rtl/>
          <w:lang w:bidi="ur-PK"/>
        </w:rPr>
        <w:t>ه</w:t>
      </w:r>
      <w:r w:rsidR="00BC65D4">
        <w:rPr>
          <w:rFonts w:hint="cs"/>
          <w:rtl/>
          <w:lang w:bidi="ur-PK"/>
        </w:rPr>
        <w:t xml:space="preserve"> بود</w:t>
      </w:r>
      <w:r w:rsidR="000C3B49">
        <w:rPr>
          <w:rFonts w:hint="cs"/>
          <w:rtl/>
          <w:lang w:bidi="ur-PK"/>
        </w:rPr>
        <w:t>.</w:t>
      </w:r>
      <w:r w:rsidR="00BC65D4">
        <w:rPr>
          <w:rFonts w:hint="cs"/>
          <w:rtl/>
          <w:lang w:bidi="ur-PK"/>
        </w:rPr>
        <w:t xml:space="preserve"> نیکو و پسندید</w:t>
      </w:r>
      <w:r w:rsidR="000C3B49">
        <w:rPr>
          <w:rFonts w:hint="cs"/>
          <w:rtl/>
          <w:lang w:bidi="ur-PK"/>
        </w:rPr>
        <w:t>ه</w:t>
      </w:r>
      <w:r w:rsidR="00BC65D4">
        <w:rPr>
          <w:rFonts w:hint="cs"/>
          <w:rtl/>
          <w:lang w:bidi="ur-PK"/>
        </w:rPr>
        <w:t xml:space="preserve"> داخل شو و مژد</w:t>
      </w:r>
      <w:r w:rsidR="000C3B49">
        <w:rPr>
          <w:rFonts w:hint="cs"/>
          <w:rtl/>
          <w:lang w:bidi="ur-PK"/>
        </w:rPr>
        <w:t>ه</w:t>
      </w:r>
      <w:r w:rsidR="00BC65D4">
        <w:rPr>
          <w:rFonts w:hint="cs"/>
          <w:rtl/>
          <w:lang w:bidi="ur-PK"/>
        </w:rPr>
        <w:t xml:space="preserve"> باد ب</w:t>
      </w:r>
      <w:r w:rsidR="000C3B49">
        <w:rPr>
          <w:rFonts w:hint="cs"/>
          <w:rtl/>
          <w:lang w:bidi="ur-PK"/>
        </w:rPr>
        <w:t>ه</w:t>
      </w:r>
      <w:r w:rsidR="00BC65D4">
        <w:rPr>
          <w:rFonts w:hint="cs"/>
          <w:rtl/>
          <w:lang w:bidi="ur-PK"/>
        </w:rPr>
        <w:t xml:space="preserve"> آسایش و بوی خوش و خدای </w:t>
      </w:r>
      <w:r w:rsidR="0024434C">
        <w:rPr>
          <w:rFonts w:hint="cs"/>
          <w:rtl/>
          <w:lang w:bidi="ur-PK"/>
        </w:rPr>
        <w:t>خشنود و این کلمات ھموار</w:t>
      </w:r>
      <w:r w:rsidR="000C3B49">
        <w:rPr>
          <w:rFonts w:hint="cs"/>
          <w:rtl/>
          <w:lang w:bidi="ur-PK"/>
        </w:rPr>
        <w:t>ه</w:t>
      </w:r>
      <w:r w:rsidR="0024434C">
        <w:rPr>
          <w:rFonts w:hint="cs"/>
          <w:rtl/>
          <w:lang w:bidi="ur-PK"/>
        </w:rPr>
        <w:t xml:space="preserve"> ب</w:t>
      </w:r>
      <w:r w:rsidR="000C3B49">
        <w:rPr>
          <w:rFonts w:hint="cs"/>
          <w:rtl/>
          <w:lang w:bidi="ur-PK"/>
        </w:rPr>
        <w:t>ه</w:t>
      </w:r>
      <w:r w:rsidR="0024434C">
        <w:rPr>
          <w:rFonts w:hint="cs"/>
          <w:rtl/>
          <w:lang w:bidi="ur-PK"/>
        </w:rPr>
        <w:t xml:space="preserve"> او گفت</w:t>
      </w:r>
      <w:r w:rsidR="000C3B49">
        <w:rPr>
          <w:rFonts w:hint="cs"/>
          <w:rtl/>
          <w:lang w:bidi="ur-PK"/>
        </w:rPr>
        <w:t>ه</w:t>
      </w:r>
      <w:r w:rsidR="0024434C">
        <w:rPr>
          <w:rFonts w:hint="cs"/>
          <w:rtl/>
          <w:lang w:bidi="ur-PK"/>
        </w:rPr>
        <w:t xml:space="preserve"> می‌شود تا ب</w:t>
      </w:r>
      <w:r w:rsidR="000C3B49">
        <w:rPr>
          <w:rFonts w:hint="cs"/>
          <w:rtl/>
          <w:lang w:bidi="ur-PK"/>
        </w:rPr>
        <w:t>ه</w:t>
      </w:r>
      <w:r w:rsidR="0024434C">
        <w:rPr>
          <w:rFonts w:hint="cs"/>
          <w:rtl/>
          <w:lang w:bidi="ur-PK"/>
        </w:rPr>
        <w:t xml:space="preserve"> لق</w:t>
      </w:r>
      <w:r w:rsidR="001F1C23">
        <w:rPr>
          <w:rFonts w:hint="cs"/>
          <w:rtl/>
          <w:lang w:bidi="ur-PK"/>
        </w:rPr>
        <w:t>اء</w:t>
      </w:r>
      <w:r w:rsidR="0024434C">
        <w:rPr>
          <w:rFonts w:hint="cs"/>
          <w:rtl/>
          <w:lang w:bidi="ur-PK"/>
        </w:rPr>
        <w:t xml:space="preserve"> الل</w:t>
      </w:r>
      <w:r w:rsidR="000C3B49">
        <w:rPr>
          <w:rFonts w:hint="cs"/>
          <w:rtl/>
          <w:lang w:bidi="ur-PK"/>
        </w:rPr>
        <w:t>ه</w:t>
      </w:r>
      <w:r w:rsidR="0024434C">
        <w:rPr>
          <w:rFonts w:hint="cs"/>
          <w:rtl/>
          <w:lang w:bidi="ur-PK"/>
        </w:rPr>
        <w:t xml:space="preserve"> می‌رسد</w:t>
      </w:r>
      <w:r w:rsidR="000C3B49">
        <w:rPr>
          <w:rFonts w:hint="cs"/>
          <w:rtl/>
          <w:lang w:bidi="ur-PK"/>
        </w:rPr>
        <w:t>.</w:t>
      </w:r>
      <w:r w:rsidR="0024434C">
        <w:rPr>
          <w:rFonts w:hint="cs"/>
          <w:rtl/>
          <w:lang w:bidi="ur-PK"/>
        </w:rPr>
        <w:t xml:space="preserve"> و چنانچ</w:t>
      </w:r>
      <w:r w:rsidR="000C3B49">
        <w:rPr>
          <w:rFonts w:hint="cs"/>
          <w:rtl/>
          <w:lang w:bidi="ur-PK"/>
        </w:rPr>
        <w:t>ه</w:t>
      </w:r>
      <w:r w:rsidR="0024434C">
        <w:rPr>
          <w:rFonts w:hint="cs"/>
          <w:rtl/>
          <w:lang w:bidi="ur-PK"/>
        </w:rPr>
        <w:t xml:space="preserve"> آدم بدی بود</w:t>
      </w:r>
      <w:r w:rsidR="000C3B49">
        <w:rPr>
          <w:rFonts w:hint="cs"/>
          <w:rtl/>
          <w:lang w:bidi="ur-PK"/>
        </w:rPr>
        <w:t>ه</w:t>
      </w:r>
      <w:r w:rsidR="0024434C">
        <w:rPr>
          <w:rFonts w:hint="cs"/>
          <w:rtl/>
          <w:lang w:bidi="ur-PK"/>
        </w:rPr>
        <w:t xml:space="preserve"> باشد، ب</w:t>
      </w:r>
      <w:r w:rsidR="000C3B49">
        <w:rPr>
          <w:rFonts w:hint="cs"/>
          <w:rtl/>
          <w:lang w:bidi="ur-PK"/>
        </w:rPr>
        <w:t>ه</w:t>
      </w:r>
      <w:r w:rsidR="0024434C">
        <w:rPr>
          <w:rFonts w:hint="cs"/>
          <w:rtl/>
          <w:lang w:bidi="ur-PK"/>
        </w:rPr>
        <w:t xml:space="preserve"> او گفت</w:t>
      </w:r>
      <w:r w:rsidR="000C3B49">
        <w:rPr>
          <w:rFonts w:hint="cs"/>
          <w:rtl/>
          <w:lang w:bidi="ur-PK"/>
        </w:rPr>
        <w:t>ه</w:t>
      </w:r>
      <w:r w:rsidR="0024434C">
        <w:rPr>
          <w:rFonts w:hint="cs"/>
          <w:rtl/>
          <w:lang w:bidi="ur-PK"/>
        </w:rPr>
        <w:t xml:space="preserve"> می‌شود:</w:t>
      </w:r>
      <w:r w:rsidR="008C00CA">
        <w:rPr>
          <w:rFonts w:hint="cs"/>
          <w:rtl/>
          <w:lang w:bidi="ur-PK"/>
        </w:rPr>
        <w:t xml:space="preserve"> </w:t>
      </w:r>
      <w:r w:rsidR="008C00CA" w:rsidRPr="00493024">
        <w:rPr>
          <w:rtl/>
        </w:rPr>
        <w:t>«</w:t>
      </w:r>
      <w:r w:rsidR="008C00CA" w:rsidRPr="00493024">
        <w:rPr>
          <w:rFonts w:hint="cs"/>
          <w:rtl/>
        </w:rPr>
        <w:t>اخرج</w:t>
      </w:r>
      <w:r w:rsidR="008C1930">
        <w:rPr>
          <w:rFonts w:hint="cs"/>
          <w:rtl/>
        </w:rPr>
        <w:t>ی</w:t>
      </w:r>
      <w:r w:rsidR="008C00CA" w:rsidRPr="00493024">
        <w:rPr>
          <w:rtl/>
        </w:rPr>
        <w:t>»</w:t>
      </w:r>
      <w:r w:rsidR="008C00CA">
        <w:rPr>
          <w:rFonts w:hint="cs"/>
          <w:rtl/>
          <w:lang w:bidi="ur-PK"/>
        </w:rPr>
        <w:t xml:space="preserve"> بیا بیرون ای نفس خبیثی ک</w:t>
      </w:r>
      <w:r w:rsidR="000C3B49">
        <w:rPr>
          <w:rFonts w:hint="cs"/>
          <w:rtl/>
          <w:lang w:bidi="ur-PK"/>
        </w:rPr>
        <w:t>ه</w:t>
      </w:r>
      <w:r w:rsidR="008C00CA">
        <w:rPr>
          <w:rFonts w:hint="cs"/>
          <w:rtl/>
          <w:lang w:bidi="ur-PK"/>
        </w:rPr>
        <w:t xml:space="preserve"> در جسدی خبیث قرار گرفت</w:t>
      </w:r>
      <w:r w:rsidR="000C3B49">
        <w:rPr>
          <w:rFonts w:hint="cs"/>
          <w:rtl/>
          <w:lang w:bidi="ur-PK"/>
        </w:rPr>
        <w:t>ه</w:t>
      </w:r>
      <w:r w:rsidR="008C00CA">
        <w:rPr>
          <w:rFonts w:hint="cs"/>
          <w:rtl/>
          <w:lang w:bidi="ur-PK"/>
        </w:rPr>
        <w:t>‌ای و مذموم و بد</w:t>
      </w:r>
      <w:r w:rsidR="000C3B49">
        <w:rPr>
          <w:rFonts w:hint="cs"/>
          <w:rtl/>
          <w:lang w:bidi="ur-PK"/>
        </w:rPr>
        <w:t>.</w:t>
      </w:r>
      <w:r w:rsidR="008C00CA">
        <w:rPr>
          <w:rFonts w:hint="cs"/>
          <w:rtl/>
          <w:lang w:bidi="ur-PK"/>
        </w:rPr>
        <w:t xml:space="preserve"> بیا بیرون و مژد</w:t>
      </w:r>
      <w:r w:rsidR="000C3B49">
        <w:rPr>
          <w:rFonts w:hint="cs"/>
          <w:rtl/>
          <w:lang w:bidi="ur-PK"/>
        </w:rPr>
        <w:t>ه</w:t>
      </w:r>
      <w:r w:rsidR="008C00CA">
        <w:rPr>
          <w:rFonts w:hint="cs"/>
          <w:rtl/>
          <w:lang w:bidi="ur-PK"/>
        </w:rPr>
        <w:t xml:space="preserve"> باد ب</w:t>
      </w:r>
      <w:r w:rsidR="000C3B49">
        <w:rPr>
          <w:rFonts w:hint="cs"/>
          <w:rtl/>
          <w:lang w:bidi="ur-PK"/>
        </w:rPr>
        <w:t>ه</w:t>
      </w:r>
      <w:r w:rsidR="008C00CA">
        <w:rPr>
          <w:rFonts w:hint="cs"/>
          <w:rtl/>
          <w:lang w:bidi="ur-PK"/>
        </w:rPr>
        <w:t xml:space="preserve"> دوزخ</w:t>
      </w:r>
      <w:r w:rsidR="005577DD">
        <w:rPr>
          <w:rFonts w:hint="cs"/>
          <w:rtl/>
          <w:lang w:bidi="ur-PK"/>
        </w:rPr>
        <w:t xml:space="preserve"> و چرک و خون دوزخیان و این کلم</w:t>
      </w:r>
      <w:r w:rsidR="000C3B49">
        <w:rPr>
          <w:rFonts w:hint="cs"/>
          <w:rtl/>
          <w:lang w:bidi="ur-PK"/>
        </w:rPr>
        <w:t>ه</w:t>
      </w:r>
      <w:r w:rsidR="005577DD">
        <w:rPr>
          <w:rFonts w:hint="cs"/>
          <w:rtl/>
          <w:lang w:bidi="ur-PK"/>
        </w:rPr>
        <w:t xml:space="preserve"> ھموار</w:t>
      </w:r>
      <w:r w:rsidR="000C3B49">
        <w:rPr>
          <w:rFonts w:hint="cs"/>
          <w:rtl/>
          <w:lang w:bidi="ur-PK"/>
        </w:rPr>
        <w:t>ه</w:t>
      </w:r>
      <w:r w:rsidR="005577DD">
        <w:rPr>
          <w:rFonts w:hint="cs"/>
          <w:rtl/>
          <w:lang w:bidi="ur-PK"/>
        </w:rPr>
        <w:t xml:space="preserve"> ب</w:t>
      </w:r>
      <w:r w:rsidR="000C3B49">
        <w:rPr>
          <w:rFonts w:hint="cs"/>
          <w:rtl/>
          <w:lang w:bidi="ur-PK"/>
        </w:rPr>
        <w:t>ه</w:t>
      </w:r>
      <w:r w:rsidR="005577DD">
        <w:rPr>
          <w:rFonts w:hint="cs"/>
          <w:rtl/>
          <w:lang w:bidi="ur-PK"/>
        </w:rPr>
        <w:t xml:space="preserve"> او گفت</w:t>
      </w:r>
      <w:r w:rsidR="000C3B49">
        <w:rPr>
          <w:rFonts w:hint="cs"/>
          <w:rtl/>
          <w:lang w:bidi="ur-PK"/>
        </w:rPr>
        <w:t>ه</w:t>
      </w:r>
      <w:r w:rsidR="005577DD">
        <w:rPr>
          <w:rFonts w:hint="cs"/>
          <w:rtl/>
          <w:lang w:bidi="ur-PK"/>
        </w:rPr>
        <w:t xml:space="preserve"> می‌شود تا این‌ک</w:t>
      </w:r>
      <w:r w:rsidR="000C3B49">
        <w:rPr>
          <w:rFonts w:hint="cs"/>
          <w:rtl/>
          <w:lang w:bidi="ur-PK"/>
        </w:rPr>
        <w:t>ه</w:t>
      </w:r>
      <w:r w:rsidR="005577DD">
        <w:rPr>
          <w:rFonts w:hint="cs"/>
          <w:rtl/>
          <w:lang w:bidi="ur-PK"/>
        </w:rPr>
        <w:t xml:space="preserve"> ب</w:t>
      </w:r>
      <w:r w:rsidR="000C3B49">
        <w:rPr>
          <w:rFonts w:hint="cs"/>
          <w:rtl/>
          <w:lang w:bidi="ur-PK"/>
        </w:rPr>
        <w:t>ه</w:t>
      </w:r>
      <w:r w:rsidR="005577DD">
        <w:rPr>
          <w:rFonts w:hint="cs"/>
          <w:rtl/>
          <w:lang w:bidi="ur-PK"/>
        </w:rPr>
        <w:t xml:space="preserve"> آسمان می‌رسد</w:t>
      </w:r>
      <w:r w:rsidR="000C3B49">
        <w:rPr>
          <w:rFonts w:hint="cs"/>
          <w:rtl/>
          <w:lang w:bidi="ur-PK"/>
        </w:rPr>
        <w:t>.</w:t>
      </w:r>
      <w:r w:rsidR="005577DD">
        <w:rPr>
          <w:rFonts w:hint="cs"/>
          <w:rtl/>
          <w:lang w:bidi="ur-PK"/>
        </w:rPr>
        <w:t xml:space="preserve"> گفت</w:t>
      </w:r>
      <w:r w:rsidR="000C3B49">
        <w:rPr>
          <w:rFonts w:hint="cs"/>
          <w:rtl/>
          <w:lang w:bidi="ur-PK"/>
        </w:rPr>
        <w:t>ه</w:t>
      </w:r>
      <w:r w:rsidR="005577DD">
        <w:rPr>
          <w:rFonts w:hint="cs"/>
          <w:rtl/>
          <w:lang w:bidi="ur-PK"/>
        </w:rPr>
        <w:t xml:space="preserve"> می‌شود: کیست؟ می‌گویند: فلانی است، ب</w:t>
      </w:r>
      <w:r w:rsidR="000C3B49">
        <w:rPr>
          <w:rFonts w:hint="cs"/>
          <w:rtl/>
          <w:lang w:bidi="ur-PK"/>
        </w:rPr>
        <w:t>ه</w:t>
      </w:r>
      <w:r w:rsidR="005577DD">
        <w:rPr>
          <w:rFonts w:hint="cs"/>
          <w:rtl/>
          <w:lang w:bidi="ur-PK"/>
        </w:rPr>
        <w:t xml:space="preserve"> او می‌گویند ن</w:t>
      </w:r>
      <w:r w:rsidR="000C3B49">
        <w:rPr>
          <w:rFonts w:hint="cs"/>
          <w:rtl/>
          <w:lang w:bidi="ur-PK"/>
        </w:rPr>
        <w:t>ه</w:t>
      </w:r>
      <w:r w:rsidR="005577DD">
        <w:rPr>
          <w:rFonts w:hint="cs"/>
          <w:rtl/>
          <w:lang w:bidi="ur-PK"/>
        </w:rPr>
        <w:t xml:space="preserve"> مرحبا ب</w:t>
      </w:r>
      <w:r w:rsidR="000C3B49">
        <w:rPr>
          <w:rFonts w:hint="cs"/>
          <w:rtl/>
          <w:lang w:bidi="ur-PK"/>
        </w:rPr>
        <w:t>ه</w:t>
      </w:r>
      <w:r w:rsidR="005577DD">
        <w:rPr>
          <w:rFonts w:hint="cs"/>
          <w:rtl/>
          <w:lang w:bidi="ur-PK"/>
        </w:rPr>
        <w:t xml:space="preserve"> نفس خبیثی ک</w:t>
      </w:r>
      <w:r w:rsidR="000C3B49">
        <w:rPr>
          <w:rFonts w:hint="cs"/>
          <w:rtl/>
          <w:lang w:bidi="ur-PK"/>
        </w:rPr>
        <w:t>ه</w:t>
      </w:r>
      <w:r w:rsidR="005577DD">
        <w:rPr>
          <w:rFonts w:hint="cs"/>
          <w:rtl/>
          <w:lang w:bidi="ur-PK"/>
        </w:rPr>
        <w:t xml:space="preserve"> در جسدی خبیث قرار گرفت</w:t>
      </w:r>
      <w:r w:rsidR="000C3B49">
        <w:rPr>
          <w:rFonts w:hint="cs"/>
          <w:rtl/>
          <w:lang w:bidi="ur-PK"/>
        </w:rPr>
        <w:t>ه</w:t>
      </w:r>
      <w:r w:rsidR="005577DD">
        <w:rPr>
          <w:rFonts w:hint="cs"/>
          <w:rtl/>
          <w:lang w:bidi="ur-PK"/>
        </w:rPr>
        <w:t xml:space="preserve"> بود، ب</w:t>
      </w:r>
      <w:r w:rsidR="000C3B49">
        <w:rPr>
          <w:rFonts w:hint="cs"/>
          <w:rtl/>
          <w:lang w:bidi="ur-PK"/>
        </w:rPr>
        <w:t>ه</w:t>
      </w:r>
      <w:r w:rsidR="005577DD">
        <w:rPr>
          <w:rFonts w:hint="cs"/>
          <w:rtl/>
          <w:lang w:bidi="ur-PK"/>
        </w:rPr>
        <w:t xml:space="preserve"> مذمومی برگرد، چون درھای آسمان</w:t>
      </w:r>
      <w:r w:rsidR="00B340E1">
        <w:rPr>
          <w:rFonts w:hint="cs"/>
          <w:rtl/>
          <w:lang w:bidi="ur-PK"/>
        </w:rPr>
        <w:t xml:space="preserve"> ب</w:t>
      </w:r>
      <w:r w:rsidR="000C3B49">
        <w:rPr>
          <w:rFonts w:hint="cs"/>
          <w:rtl/>
          <w:lang w:bidi="ur-PK"/>
        </w:rPr>
        <w:t>ه</w:t>
      </w:r>
      <w:r w:rsidR="00B340E1">
        <w:rPr>
          <w:rFonts w:hint="cs"/>
          <w:rtl/>
          <w:lang w:bidi="ur-PK"/>
        </w:rPr>
        <w:t xml:space="preserve"> روی تو باز نخواھد شد و از آسمان </w:t>
      </w:r>
      <w:r w:rsidR="00E6509E">
        <w:rPr>
          <w:rFonts w:hint="cs"/>
          <w:rtl/>
          <w:lang w:bidi="ur-PK"/>
        </w:rPr>
        <w:t>به‌سوی</w:t>
      </w:r>
      <w:r w:rsidR="00B340E1">
        <w:rPr>
          <w:rFonts w:hint="cs"/>
          <w:rtl/>
          <w:lang w:bidi="ur-PK"/>
        </w:rPr>
        <w:t xml:space="preserve"> قبر برگشت داد</w:t>
      </w:r>
      <w:r w:rsidR="000C3B49">
        <w:rPr>
          <w:rFonts w:hint="cs"/>
          <w:rtl/>
          <w:lang w:bidi="ur-PK"/>
        </w:rPr>
        <w:t>ه</w:t>
      </w:r>
      <w:r w:rsidR="00B340E1">
        <w:rPr>
          <w:rFonts w:hint="cs"/>
          <w:rtl/>
          <w:lang w:bidi="ur-PK"/>
        </w:rPr>
        <w:t xml:space="preserve"> می‌شود</w:t>
      </w:r>
      <w:r w:rsidR="000C3B49">
        <w:rPr>
          <w:rFonts w:hint="cs"/>
          <w:rtl/>
          <w:lang w:bidi="ur-PK"/>
        </w:rPr>
        <w:t>.</w:t>
      </w:r>
      <w:r w:rsidR="00B340E1">
        <w:rPr>
          <w:rFonts w:hint="cs"/>
          <w:rtl/>
          <w:lang w:bidi="ur-PK"/>
        </w:rPr>
        <w:t xml:space="preserve"> این حدیث را ابن ماج</w:t>
      </w:r>
      <w:r w:rsidR="000C3B49">
        <w:rPr>
          <w:rFonts w:hint="cs"/>
          <w:rtl/>
          <w:lang w:bidi="ur-PK"/>
        </w:rPr>
        <w:t>ه</w:t>
      </w:r>
      <w:r w:rsidR="00B340E1">
        <w:rPr>
          <w:rFonts w:hint="cs"/>
          <w:rtl/>
          <w:lang w:bidi="ur-PK"/>
        </w:rPr>
        <w:t xml:space="preserve"> روایت کرد</w:t>
      </w:r>
      <w:r w:rsidR="000C3B49">
        <w:rPr>
          <w:rFonts w:hint="cs"/>
          <w:rtl/>
          <w:lang w:bidi="ur-PK"/>
        </w:rPr>
        <w:t>ه</w:t>
      </w:r>
      <w:r w:rsidR="00B340E1">
        <w:rPr>
          <w:rFonts w:hint="cs"/>
          <w:rtl/>
          <w:lang w:bidi="ur-PK"/>
        </w:rPr>
        <w:t xml:space="preserve"> است</w:t>
      </w:r>
      <w:r w:rsidR="000C3B49">
        <w:rPr>
          <w:rFonts w:hint="cs"/>
          <w:rtl/>
          <w:lang w:bidi="ur-PK"/>
        </w:rPr>
        <w:t>.</w:t>
      </w:r>
      <w:r w:rsidR="00B340E1">
        <w:rPr>
          <w:rFonts w:hint="cs"/>
          <w:rtl/>
          <w:lang w:bidi="ur-PK"/>
        </w:rPr>
        <w:t xml:space="preserve"> از ابوھریر</w:t>
      </w:r>
      <w:r w:rsidR="000C3B49">
        <w:rPr>
          <w:rFonts w:hint="cs"/>
          <w:rtl/>
          <w:lang w:bidi="ur-PK"/>
        </w:rPr>
        <w:t>ه</w:t>
      </w:r>
      <w:r w:rsidR="00B340E1">
        <w:rPr>
          <w:rFonts w:hint="cs"/>
          <w:rtl/>
          <w:lang w:bidi="ur-PK"/>
        </w:rPr>
        <w:t xml:space="preserve"> نقل است ک</w:t>
      </w:r>
      <w:r w:rsidR="000C3B49">
        <w:rPr>
          <w:rFonts w:hint="cs"/>
          <w:rtl/>
          <w:lang w:bidi="ur-PK"/>
        </w:rPr>
        <w:t>ه</w:t>
      </w:r>
      <w:r w:rsidR="00B340E1">
        <w:rPr>
          <w:rFonts w:hint="cs"/>
          <w:rtl/>
          <w:lang w:bidi="ur-PK"/>
        </w:rPr>
        <w:t xml:space="preserve"> پیامبر </w:t>
      </w:r>
      <w:r w:rsidR="00B340E1">
        <w:rPr>
          <w:rFonts w:cs="CTraditional Arabic" w:hint="cs"/>
          <w:rtl/>
          <w:lang w:bidi="ur-PK"/>
        </w:rPr>
        <w:t>ص</w:t>
      </w:r>
      <w:r w:rsidR="00B340E1">
        <w:rPr>
          <w:rFonts w:hint="cs"/>
          <w:rtl/>
          <w:lang w:bidi="ur-PK"/>
        </w:rPr>
        <w:t xml:space="preserve"> فرمود: ھنگامی ک</w:t>
      </w:r>
      <w:r w:rsidR="000C3B49">
        <w:rPr>
          <w:rFonts w:hint="cs"/>
          <w:rtl/>
          <w:lang w:bidi="ur-PK"/>
        </w:rPr>
        <w:t>ه</w:t>
      </w:r>
      <w:r w:rsidR="00B340E1">
        <w:rPr>
          <w:rFonts w:hint="cs"/>
          <w:rtl/>
          <w:lang w:bidi="ur-PK"/>
        </w:rPr>
        <w:t xml:space="preserve"> روح انسان مؤمن از جسدش خارج شد دو ملائک</w:t>
      </w:r>
      <w:r w:rsidR="000C3B49">
        <w:rPr>
          <w:rFonts w:hint="cs"/>
          <w:rtl/>
          <w:lang w:bidi="ur-PK"/>
        </w:rPr>
        <w:t>ه</w:t>
      </w:r>
      <w:r w:rsidR="00B340E1">
        <w:rPr>
          <w:rFonts w:hint="cs"/>
          <w:rtl/>
          <w:lang w:bidi="ur-PK"/>
        </w:rPr>
        <w:t xml:space="preserve"> آن را ب</w:t>
      </w:r>
      <w:r w:rsidR="000C3B49">
        <w:rPr>
          <w:rFonts w:hint="cs"/>
          <w:rtl/>
          <w:lang w:bidi="ur-PK"/>
        </w:rPr>
        <w:t>ه</w:t>
      </w:r>
      <w:r w:rsidR="00B340E1">
        <w:rPr>
          <w:rFonts w:hint="cs"/>
          <w:rtl/>
          <w:lang w:bidi="ur-PK"/>
        </w:rPr>
        <w:t xml:space="preserve"> آسمان می‌برند و بوی بسیار مطبوع و مشام</w:t>
      </w:r>
      <w:r w:rsidR="000C3B49">
        <w:rPr>
          <w:rFonts w:hint="cs"/>
          <w:rtl/>
          <w:lang w:bidi="ur-PK"/>
        </w:rPr>
        <w:t>ه</w:t>
      </w:r>
      <w:r w:rsidR="008C1930">
        <w:rPr>
          <w:rFonts w:hint="cs"/>
          <w:rtl/>
          <w:lang w:bidi="ur-PK"/>
        </w:rPr>
        <w:t xml:space="preserve"> </w:t>
      </w:r>
      <w:r w:rsidR="00B340E1">
        <w:rPr>
          <w:rFonts w:hint="cs"/>
          <w:rtl/>
          <w:lang w:bidi="ur-PK"/>
        </w:rPr>
        <w:t>‌نوازی از آن روح بر می‌خیزد و اھل آسم</w:t>
      </w:r>
      <w:r w:rsidR="008C1930">
        <w:rPr>
          <w:rFonts w:hint="cs"/>
          <w:rtl/>
          <w:lang w:bidi="ur-PK"/>
        </w:rPr>
        <w:t>ا</w:t>
      </w:r>
      <w:r w:rsidR="00546A50">
        <w:rPr>
          <w:rFonts w:hint="cs"/>
          <w:rtl/>
          <w:lang w:bidi="ur-PK"/>
        </w:rPr>
        <w:t>ن‌ھا</w:t>
      </w:r>
      <w:r w:rsidR="00B340E1">
        <w:rPr>
          <w:rFonts w:hint="cs"/>
          <w:rtl/>
          <w:lang w:bidi="ur-PK"/>
        </w:rPr>
        <w:t xml:space="preserve"> می‌گویند </w:t>
      </w:r>
      <w:r w:rsidR="00D06DE3">
        <w:rPr>
          <w:rFonts w:hint="cs"/>
          <w:rtl/>
          <w:lang w:bidi="ur-PK"/>
        </w:rPr>
        <w:t>روح بسیار پاکی از زمین آمد</w:t>
      </w:r>
      <w:r w:rsidR="000C3B49">
        <w:rPr>
          <w:rFonts w:hint="cs"/>
          <w:rtl/>
          <w:lang w:bidi="ur-PK"/>
        </w:rPr>
        <w:t>ه</w:t>
      </w:r>
      <w:r w:rsidR="00D06DE3">
        <w:rPr>
          <w:rFonts w:hint="cs"/>
          <w:rtl/>
          <w:lang w:bidi="ur-PK"/>
        </w:rPr>
        <w:t xml:space="preserve"> است</w:t>
      </w:r>
      <w:r w:rsidR="008C1930">
        <w:rPr>
          <w:rFonts w:hint="cs"/>
          <w:rtl/>
          <w:lang w:bidi="ur-PK"/>
        </w:rPr>
        <w:t>.</w:t>
      </w:r>
      <w:r w:rsidR="00D06DE3">
        <w:rPr>
          <w:rFonts w:hint="cs"/>
          <w:rtl/>
          <w:lang w:bidi="ur-PK"/>
        </w:rPr>
        <w:t xml:space="preserve"> </w:t>
      </w:r>
    </w:p>
    <w:p w:rsidR="008209CD" w:rsidRDefault="00D06DE3" w:rsidP="00E65179">
      <w:pPr>
        <w:pStyle w:val="a8"/>
        <w:rPr>
          <w:rtl/>
          <w:lang w:bidi="ur-PK"/>
        </w:rPr>
      </w:pPr>
      <w:r>
        <w:rPr>
          <w:rFonts w:hint="cs"/>
          <w:rtl/>
          <w:lang w:bidi="ur-PK"/>
        </w:rPr>
        <w:t>خداوند بر تو و بر آن جسدی ک</w:t>
      </w:r>
      <w:r w:rsidR="000C3B49">
        <w:rPr>
          <w:rFonts w:hint="cs"/>
          <w:rtl/>
          <w:lang w:bidi="ur-PK"/>
        </w:rPr>
        <w:t>ه</w:t>
      </w:r>
      <w:r>
        <w:rPr>
          <w:rFonts w:hint="cs"/>
          <w:rtl/>
          <w:lang w:bidi="ur-PK"/>
        </w:rPr>
        <w:t xml:space="preserve"> تو آن را حیات بخشید</w:t>
      </w:r>
      <w:r w:rsidR="000C3B49">
        <w:rPr>
          <w:rFonts w:hint="cs"/>
          <w:rtl/>
          <w:lang w:bidi="ur-PK"/>
        </w:rPr>
        <w:t>ه</w:t>
      </w:r>
      <w:r>
        <w:rPr>
          <w:rFonts w:hint="cs"/>
          <w:rtl/>
          <w:lang w:bidi="ur-PK"/>
        </w:rPr>
        <w:t xml:space="preserve"> بود، درود و رحمت بفرستد</w:t>
      </w:r>
      <w:r w:rsidR="000C3B49">
        <w:rPr>
          <w:rFonts w:hint="cs"/>
          <w:rtl/>
          <w:lang w:bidi="ur-PK"/>
        </w:rPr>
        <w:t>.</w:t>
      </w:r>
      <w:r>
        <w:rPr>
          <w:rFonts w:hint="cs"/>
          <w:rtl/>
          <w:lang w:bidi="ur-PK"/>
        </w:rPr>
        <w:t xml:space="preserve"> سپس آن روح را </w:t>
      </w:r>
      <w:r w:rsidR="00E6509E">
        <w:rPr>
          <w:rFonts w:hint="cs"/>
          <w:rtl/>
          <w:lang w:bidi="ur-PK"/>
        </w:rPr>
        <w:t>به‌سوی</w:t>
      </w:r>
      <w:r>
        <w:rPr>
          <w:rFonts w:hint="cs"/>
          <w:rtl/>
          <w:lang w:bidi="ur-PK"/>
        </w:rPr>
        <w:t xml:space="preserve"> خدای تبارک و تعالی می‌برند و خداوند می‌فرماید: او را واگذارید تا آخرین مھلت و انسان کافر ھنگامی ک</w:t>
      </w:r>
      <w:r w:rsidR="000C3B49">
        <w:rPr>
          <w:rFonts w:hint="cs"/>
          <w:rtl/>
          <w:lang w:bidi="ur-PK"/>
        </w:rPr>
        <w:t>ه</w:t>
      </w:r>
      <w:r>
        <w:rPr>
          <w:rFonts w:hint="cs"/>
          <w:rtl/>
          <w:lang w:bidi="ur-PK"/>
        </w:rPr>
        <w:t xml:space="preserve"> روحش از بدنش خارج</w:t>
      </w:r>
      <w:r w:rsidR="00E33CE9">
        <w:rPr>
          <w:rFonts w:hint="cs"/>
          <w:rtl/>
          <w:lang w:bidi="ur-PK"/>
        </w:rPr>
        <w:t xml:space="preserve"> شد، بوی بسیار بدی از او متصاعد می‌شود و پیامبر </w:t>
      </w:r>
      <w:r w:rsidR="00E33CE9">
        <w:rPr>
          <w:rFonts w:cs="CTraditional Arabic" w:hint="cs"/>
          <w:rtl/>
          <w:lang w:bidi="ur-PK"/>
        </w:rPr>
        <w:t>ص</w:t>
      </w:r>
      <w:r w:rsidR="00E33CE9">
        <w:rPr>
          <w:rFonts w:hint="cs"/>
          <w:rtl/>
          <w:lang w:bidi="ur-PK"/>
        </w:rPr>
        <w:t xml:space="preserve"> او را نفرین کرد و اھل آسم</w:t>
      </w:r>
      <w:r w:rsidR="008C1930">
        <w:rPr>
          <w:rFonts w:hint="cs"/>
          <w:rtl/>
          <w:lang w:bidi="ur-PK"/>
        </w:rPr>
        <w:t>ا</w:t>
      </w:r>
      <w:r w:rsidR="00546A50">
        <w:rPr>
          <w:rFonts w:hint="cs"/>
          <w:rtl/>
          <w:lang w:bidi="ur-PK"/>
        </w:rPr>
        <w:t>ن‌ھا</w:t>
      </w:r>
      <w:r w:rsidR="00E33CE9">
        <w:rPr>
          <w:rFonts w:hint="cs"/>
          <w:rtl/>
          <w:lang w:bidi="ur-PK"/>
        </w:rPr>
        <w:t xml:space="preserve"> می‌گویند:</w:t>
      </w:r>
      <w:r w:rsidR="00CA7CCE">
        <w:rPr>
          <w:rFonts w:hint="cs"/>
          <w:rtl/>
          <w:lang w:bidi="ur-PK"/>
        </w:rPr>
        <w:t xml:space="preserve"> روح بسیار خبیثی از سوی زمین آمد</w:t>
      </w:r>
      <w:r w:rsidR="000C3B49">
        <w:rPr>
          <w:rFonts w:hint="cs"/>
          <w:rtl/>
          <w:lang w:bidi="ur-PK"/>
        </w:rPr>
        <w:t>ه</w:t>
      </w:r>
      <w:r w:rsidR="00CA7CCE">
        <w:rPr>
          <w:rFonts w:hint="cs"/>
          <w:rtl/>
          <w:lang w:bidi="ur-PK"/>
        </w:rPr>
        <w:t xml:space="preserve"> است</w:t>
      </w:r>
      <w:r w:rsidR="000C3B49">
        <w:rPr>
          <w:rFonts w:hint="cs"/>
          <w:rtl/>
          <w:lang w:bidi="ur-PK"/>
        </w:rPr>
        <w:t>.</w:t>
      </w:r>
      <w:r w:rsidR="00CA7CCE">
        <w:rPr>
          <w:rFonts w:hint="cs"/>
          <w:rtl/>
          <w:lang w:bidi="ur-PK"/>
        </w:rPr>
        <w:t xml:space="preserve"> در این حال پیامبر </w:t>
      </w:r>
      <w:r w:rsidR="00CA7CCE">
        <w:rPr>
          <w:rFonts w:cs="CTraditional Arabic" w:hint="cs"/>
          <w:rtl/>
          <w:lang w:bidi="ur-PK"/>
        </w:rPr>
        <w:t>ص</w:t>
      </w:r>
      <w:r w:rsidR="00CA7CCE">
        <w:rPr>
          <w:rFonts w:hint="cs"/>
          <w:rtl/>
          <w:lang w:bidi="ur-PK"/>
        </w:rPr>
        <w:t xml:space="preserve"> یک تک</w:t>
      </w:r>
      <w:r w:rsidR="000C3B49">
        <w:rPr>
          <w:rFonts w:hint="cs"/>
          <w:rtl/>
          <w:lang w:bidi="ur-PK"/>
        </w:rPr>
        <w:t>ه</w:t>
      </w:r>
      <w:r w:rsidR="00CA7CCE">
        <w:rPr>
          <w:rFonts w:hint="cs"/>
          <w:rtl/>
          <w:lang w:bidi="ur-PK"/>
        </w:rPr>
        <w:t xml:space="preserve"> پارچ</w:t>
      </w:r>
      <w:r w:rsidR="000C3B49">
        <w:rPr>
          <w:rFonts w:hint="cs"/>
          <w:rtl/>
          <w:lang w:bidi="ur-PK"/>
        </w:rPr>
        <w:t>ه</w:t>
      </w:r>
      <w:r w:rsidR="00CA7CCE">
        <w:rPr>
          <w:rFonts w:hint="cs"/>
          <w:rtl/>
          <w:lang w:bidi="ur-PK"/>
        </w:rPr>
        <w:t xml:space="preserve"> بر بینی‌اش گرفت، در ھمان حال بوی گند آن روح ب</w:t>
      </w:r>
      <w:r w:rsidR="000C3B49">
        <w:rPr>
          <w:rFonts w:hint="cs"/>
          <w:rtl/>
          <w:lang w:bidi="ur-PK"/>
        </w:rPr>
        <w:t>ه</w:t>
      </w:r>
      <w:r w:rsidR="00CA7CCE">
        <w:rPr>
          <w:rFonts w:hint="cs"/>
          <w:rtl/>
          <w:lang w:bidi="ur-PK"/>
        </w:rPr>
        <w:t xml:space="preserve"> مشامش می</w:t>
      </w:r>
      <w:r w:rsidR="00CA7CCE">
        <w:rPr>
          <w:rFonts w:hint="eastAsia"/>
          <w:rtl/>
          <w:lang w:bidi="ur-PK"/>
        </w:rPr>
        <w:t>‌رسید و خداوند دستور می‌دھد او را تا آخرین مھلت رھا کنند</w:t>
      </w:r>
      <w:r w:rsidR="000C3B49">
        <w:rPr>
          <w:rFonts w:hint="cs"/>
          <w:rtl/>
          <w:lang w:bidi="ur-PK"/>
        </w:rPr>
        <w:t>.</w:t>
      </w:r>
      <w:r w:rsidR="00CA7CCE">
        <w:rPr>
          <w:rFonts w:hint="cs"/>
          <w:rtl/>
          <w:lang w:bidi="ur-PK"/>
        </w:rPr>
        <w:t xml:space="preserve"> و از ابوھریر</w:t>
      </w:r>
      <w:r w:rsidR="000C3B49">
        <w:rPr>
          <w:rFonts w:hint="cs"/>
          <w:rtl/>
          <w:lang w:bidi="ur-PK"/>
        </w:rPr>
        <w:t>ه</w:t>
      </w:r>
      <w:r w:rsidR="00CA7CCE">
        <w:rPr>
          <w:rFonts w:hint="cs"/>
          <w:rtl/>
          <w:lang w:bidi="ur-PK"/>
        </w:rPr>
        <w:t xml:space="preserve"> </w:t>
      </w:r>
      <w:r w:rsidR="00CA7CCE">
        <w:rPr>
          <w:rFonts w:cs="CTraditional Arabic" w:hint="cs"/>
          <w:rtl/>
          <w:lang w:bidi="ur-PK"/>
        </w:rPr>
        <w:t>س</w:t>
      </w:r>
      <w:r w:rsidR="00CA7CCE">
        <w:rPr>
          <w:rFonts w:hint="cs"/>
          <w:rtl/>
          <w:lang w:bidi="ur-PK"/>
        </w:rPr>
        <w:t xml:space="preserve"> روایت است ک</w:t>
      </w:r>
      <w:r w:rsidR="000C3B49">
        <w:rPr>
          <w:rFonts w:hint="cs"/>
          <w:rtl/>
          <w:lang w:bidi="ur-PK"/>
        </w:rPr>
        <w:t>ه</w:t>
      </w:r>
      <w:r w:rsidR="00CA7CCE">
        <w:rPr>
          <w:rFonts w:hint="cs"/>
          <w:rtl/>
          <w:lang w:bidi="ur-PK"/>
        </w:rPr>
        <w:t xml:space="preserve"> پیامبر </w:t>
      </w:r>
      <w:r w:rsidR="00CA7CCE">
        <w:rPr>
          <w:rFonts w:cs="CTraditional Arabic" w:hint="cs"/>
          <w:rtl/>
          <w:lang w:bidi="ur-PK"/>
        </w:rPr>
        <w:t>ص</w:t>
      </w:r>
      <w:r w:rsidR="00CA7CCE">
        <w:rPr>
          <w:rFonts w:hint="cs"/>
          <w:rtl/>
          <w:lang w:bidi="ur-PK"/>
        </w:rPr>
        <w:t xml:space="preserve"> فرمود: زمانی ک</w:t>
      </w:r>
      <w:r w:rsidR="000C3B49">
        <w:rPr>
          <w:rFonts w:hint="cs"/>
          <w:rtl/>
          <w:lang w:bidi="ur-PK"/>
        </w:rPr>
        <w:t>ه</w:t>
      </w:r>
      <w:r w:rsidR="00CA7CCE">
        <w:rPr>
          <w:rFonts w:hint="cs"/>
          <w:rtl/>
          <w:lang w:bidi="ur-PK"/>
        </w:rPr>
        <w:t xml:space="preserve"> مؤمن ب</w:t>
      </w:r>
      <w:r w:rsidR="000C3B49">
        <w:rPr>
          <w:rFonts w:hint="cs"/>
          <w:rtl/>
          <w:lang w:bidi="ur-PK"/>
        </w:rPr>
        <w:t>ه</w:t>
      </w:r>
      <w:r w:rsidR="00CA7CCE">
        <w:rPr>
          <w:rFonts w:hint="cs"/>
          <w:rtl/>
          <w:lang w:bidi="ur-PK"/>
        </w:rPr>
        <w:t xml:space="preserve"> حال احتضار می‌رسد، ملائک</w:t>
      </w:r>
      <w:r w:rsidR="000C3B49">
        <w:rPr>
          <w:rFonts w:hint="cs"/>
          <w:rtl/>
          <w:lang w:bidi="ur-PK"/>
        </w:rPr>
        <w:t>ۀ</w:t>
      </w:r>
      <w:r w:rsidR="00CA7CCE">
        <w:rPr>
          <w:rFonts w:hint="cs"/>
          <w:rtl/>
          <w:lang w:bidi="ur-PK"/>
        </w:rPr>
        <w:t xml:space="preserve"> رحمت او را در یک پارچ</w:t>
      </w:r>
      <w:r w:rsidR="000C3B49">
        <w:rPr>
          <w:rFonts w:hint="cs"/>
          <w:rtl/>
          <w:lang w:bidi="ur-PK"/>
        </w:rPr>
        <w:t>ۀ</w:t>
      </w:r>
      <w:r w:rsidR="00CA7CCE">
        <w:rPr>
          <w:rFonts w:hint="cs"/>
          <w:rtl/>
          <w:lang w:bidi="ur-PK"/>
        </w:rPr>
        <w:t xml:space="preserve"> حریر سفید قرار می‌دھند و ب</w:t>
      </w:r>
      <w:r w:rsidR="000C3B49">
        <w:rPr>
          <w:rFonts w:hint="cs"/>
          <w:rtl/>
          <w:lang w:bidi="ur-PK"/>
        </w:rPr>
        <w:t>ه</w:t>
      </w:r>
      <w:r w:rsidR="00CA7CCE">
        <w:rPr>
          <w:rFonts w:hint="cs"/>
          <w:rtl/>
          <w:lang w:bidi="ur-PK"/>
        </w:rPr>
        <w:t xml:space="preserve"> او می‌گویند: </w:t>
      </w:r>
      <w:r w:rsidR="00CA7CCE" w:rsidRPr="008C1930">
        <w:rPr>
          <w:rStyle w:val="Char8"/>
          <w:rtl/>
        </w:rPr>
        <w:t>«</w:t>
      </w:r>
      <w:r w:rsidR="00925427" w:rsidRPr="008C1930">
        <w:rPr>
          <w:rStyle w:val="Char3"/>
          <w:rFonts w:hint="cs"/>
          <w:rtl/>
        </w:rPr>
        <w:t>اخرجي راضية مرضيَّة</w:t>
      </w:r>
      <w:r w:rsidR="00CA7CCE" w:rsidRPr="008C1930">
        <w:rPr>
          <w:rStyle w:val="Char8"/>
          <w:rtl/>
        </w:rPr>
        <w:t>»</w:t>
      </w:r>
      <w:r w:rsidR="008C1930" w:rsidRPr="008C1930">
        <w:rPr>
          <w:rFonts w:hint="cs"/>
          <w:rtl/>
        </w:rPr>
        <w:t>.</w:t>
      </w:r>
      <w:r w:rsidR="00925427">
        <w:rPr>
          <w:rFonts w:hint="cs"/>
          <w:rtl/>
          <w:lang w:bidi="ur-PK"/>
        </w:rPr>
        <w:t xml:space="preserve"> </w:t>
      </w:r>
      <w:r w:rsidR="00925427" w:rsidRPr="008C1930">
        <w:rPr>
          <w:rStyle w:val="Char8"/>
          <w:rtl/>
        </w:rPr>
        <w:t>«</w:t>
      </w:r>
      <w:r w:rsidR="00925427" w:rsidRPr="008C1930">
        <w:rPr>
          <w:rStyle w:val="Chare"/>
          <w:rFonts w:hint="cs"/>
          <w:rtl/>
        </w:rPr>
        <w:t xml:space="preserve">از بدن خارج شو در </w:t>
      </w:r>
      <w:r w:rsidR="00E65179">
        <w:rPr>
          <w:rStyle w:val="Chare"/>
          <w:rFonts w:hint="cs"/>
          <w:rtl/>
        </w:rPr>
        <w:t>ح</w:t>
      </w:r>
      <w:r w:rsidR="00925427" w:rsidRPr="008C1930">
        <w:rPr>
          <w:rStyle w:val="Chare"/>
          <w:rFonts w:hint="cs"/>
          <w:rtl/>
        </w:rPr>
        <w:t>الی ک</w:t>
      </w:r>
      <w:r w:rsidR="000C3B49" w:rsidRPr="008C1930">
        <w:rPr>
          <w:rStyle w:val="Chare"/>
          <w:rFonts w:hint="cs"/>
          <w:rtl/>
        </w:rPr>
        <w:t>ه</w:t>
      </w:r>
      <w:r w:rsidR="00925427" w:rsidRPr="008C1930">
        <w:rPr>
          <w:rStyle w:val="Chare"/>
          <w:rFonts w:hint="cs"/>
          <w:rtl/>
        </w:rPr>
        <w:t xml:space="preserve"> ھم تو راضی ھستی، ھم خدا از تو راضی است</w:t>
      </w:r>
      <w:r w:rsidR="00925427" w:rsidRPr="008C1930">
        <w:rPr>
          <w:rStyle w:val="Char8"/>
          <w:rtl/>
        </w:rPr>
        <w:t>»</w:t>
      </w:r>
      <w:r w:rsidR="000C3B49">
        <w:rPr>
          <w:rFonts w:hint="cs"/>
          <w:rtl/>
          <w:lang w:bidi="ur-PK"/>
        </w:rPr>
        <w:t>.</w:t>
      </w:r>
      <w:r w:rsidR="00925427">
        <w:rPr>
          <w:rFonts w:hint="cs"/>
          <w:rtl/>
          <w:lang w:bidi="ur-PK"/>
        </w:rPr>
        <w:t xml:space="preserve"> </w:t>
      </w:r>
      <w:r w:rsidR="00E6509E">
        <w:rPr>
          <w:rFonts w:hint="cs"/>
          <w:rtl/>
          <w:lang w:bidi="ur-PK"/>
        </w:rPr>
        <w:t>به‌سوی</w:t>
      </w:r>
      <w:r w:rsidR="00925427">
        <w:rPr>
          <w:rFonts w:hint="cs"/>
          <w:rtl/>
          <w:lang w:bidi="ur-PK"/>
        </w:rPr>
        <w:t xml:space="preserve"> خدایی خشنود و آسایش و بوی خوش و آن روح در حالی خارج خواھد شد ک</w:t>
      </w:r>
      <w:r w:rsidR="000C3B49">
        <w:rPr>
          <w:rFonts w:hint="cs"/>
          <w:rtl/>
          <w:lang w:bidi="ur-PK"/>
        </w:rPr>
        <w:t>ه</w:t>
      </w:r>
      <w:r w:rsidR="00925427">
        <w:rPr>
          <w:rFonts w:hint="cs"/>
          <w:rtl/>
          <w:lang w:bidi="ur-PK"/>
        </w:rPr>
        <w:t xml:space="preserve"> خوش‌ترین بوھا را دارد ب</w:t>
      </w:r>
      <w:r w:rsidR="000C3B49">
        <w:rPr>
          <w:rFonts w:hint="cs"/>
          <w:rtl/>
          <w:lang w:bidi="ur-PK"/>
        </w:rPr>
        <w:t>ه</w:t>
      </w:r>
      <w:r w:rsidR="00925427">
        <w:rPr>
          <w:rFonts w:hint="cs"/>
          <w:rtl/>
          <w:lang w:bidi="ur-PK"/>
        </w:rPr>
        <w:t xml:space="preserve"> نحوی ک</w:t>
      </w:r>
      <w:r w:rsidR="000C3B49">
        <w:rPr>
          <w:rFonts w:hint="cs"/>
          <w:rtl/>
          <w:lang w:bidi="ur-PK"/>
        </w:rPr>
        <w:t>ه</w:t>
      </w:r>
      <w:r w:rsidR="00925427">
        <w:rPr>
          <w:rFonts w:hint="cs"/>
          <w:rtl/>
          <w:lang w:bidi="ur-PK"/>
        </w:rPr>
        <w:t xml:space="preserve"> ملائک</w:t>
      </w:r>
      <w:r w:rsidR="000C3B49">
        <w:rPr>
          <w:rFonts w:hint="cs"/>
          <w:rtl/>
          <w:lang w:bidi="ur-PK"/>
        </w:rPr>
        <w:t>ه</w:t>
      </w:r>
      <w:r w:rsidR="00925427">
        <w:rPr>
          <w:rFonts w:hint="cs"/>
          <w:rtl/>
          <w:lang w:bidi="ur-PK"/>
        </w:rPr>
        <w:t xml:space="preserve"> ب</w:t>
      </w:r>
      <w:r w:rsidR="000C3B49">
        <w:rPr>
          <w:rFonts w:hint="cs"/>
          <w:rtl/>
          <w:lang w:bidi="ur-PK"/>
        </w:rPr>
        <w:t>ه</w:t>
      </w:r>
      <w:r w:rsidR="00925427">
        <w:rPr>
          <w:rFonts w:hint="cs"/>
          <w:rtl/>
          <w:lang w:bidi="ur-PK"/>
        </w:rPr>
        <w:t xml:space="preserve"> </w:t>
      </w:r>
      <w:r w:rsidR="00836A7B">
        <w:rPr>
          <w:rFonts w:hint="cs"/>
          <w:rtl/>
          <w:lang w:bidi="ur-PK"/>
        </w:rPr>
        <w:t>نوبت آن روح را ب</w:t>
      </w:r>
      <w:r w:rsidR="000C3B49">
        <w:rPr>
          <w:rFonts w:hint="cs"/>
          <w:rtl/>
          <w:lang w:bidi="ur-PK"/>
        </w:rPr>
        <w:t>ه</w:t>
      </w:r>
      <w:r w:rsidR="00836A7B">
        <w:rPr>
          <w:rFonts w:hint="cs"/>
          <w:rtl/>
          <w:lang w:bidi="ur-PK"/>
        </w:rPr>
        <w:t xml:space="preserve"> ھمدیگر می‌دھند و از ھمدیگر باز می‌ستانند تا این‌ک</w:t>
      </w:r>
      <w:r w:rsidR="000C3B49">
        <w:rPr>
          <w:rFonts w:hint="cs"/>
          <w:rtl/>
          <w:lang w:bidi="ur-PK"/>
        </w:rPr>
        <w:t>ه</w:t>
      </w:r>
      <w:r w:rsidR="00836A7B">
        <w:rPr>
          <w:rFonts w:hint="cs"/>
          <w:rtl/>
          <w:lang w:bidi="ur-PK"/>
        </w:rPr>
        <w:t xml:space="preserve"> آن را ب</w:t>
      </w:r>
      <w:r w:rsidR="000C3B49">
        <w:rPr>
          <w:rFonts w:hint="cs"/>
          <w:rtl/>
          <w:lang w:bidi="ur-PK"/>
        </w:rPr>
        <w:t>ه</w:t>
      </w:r>
      <w:r w:rsidR="00836A7B">
        <w:rPr>
          <w:rFonts w:hint="cs"/>
          <w:rtl/>
          <w:lang w:bidi="ur-PK"/>
        </w:rPr>
        <w:t xml:space="preserve"> درھای آسم</w:t>
      </w:r>
      <w:r w:rsidR="008C1930">
        <w:rPr>
          <w:rFonts w:hint="cs"/>
          <w:rtl/>
          <w:lang w:bidi="ur-PK"/>
        </w:rPr>
        <w:t>ا</w:t>
      </w:r>
      <w:r w:rsidR="00546A50">
        <w:rPr>
          <w:rFonts w:hint="cs"/>
          <w:rtl/>
          <w:lang w:bidi="ur-PK"/>
        </w:rPr>
        <w:t>ن‌ھا</w:t>
      </w:r>
      <w:r w:rsidR="00836A7B">
        <w:rPr>
          <w:rFonts w:hint="cs"/>
          <w:rtl/>
          <w:lang w:bidi="ur-PK"/>
        </w:rPr>
        <w:t xml:space="preserve"> می‌رسانند و اھل آسم</w:t>
      </w:r>
      <w:r w:rsidR="008C1930">
        <w:rPr>
          <w:rFonts w:hint="cs"/>
          <w:rtl/>
          <w:lang w:bidi="ur-PK"/>
        </w:rPr>
        <w:t>ا</w:t>
      </w:r>
      <w:r w:rsidR="00546A50">
        <w:rPr>
          <w:rFonts w:hint="cs"/>
          <w:rtl/>
          <w:lang w:bidi="ur-PK"/>
        </w:rPr>
        <w:t>ن‌ھا</w:t>
      </w:r>
      <w:r w:rsidR="00836A7B">
        <w:rPr>
          <w:rFonts w:hint="cs"/>
          <w:rtl/>
          <w:lang w:bidi="ur-PK"/>
        </w:rPr>
        <w:t xml:space="preserve"> می‌گویند: چ</w:t>
      </w:r>
      <w:r w:rsidR="000C3B49">
        <w:rPr>
          <w:rFonts w:hint="cs"/>
          <w:rtl/>
          <w:lang w:bidi="ur-PK"/>
        </w:rPr>
        <w:t>ه</w:t>
      </w:r>
      <w:r w:rsidR="00836A7B">
        <w:rPr>
          <w:rFonts w:hint="cs"/>
          <w:rtl/>
          <w:lang w:bidi="ur-PK"/>
        </w:rPr>
        <w:t xml:space="preserve"> بوی خوشی از روحی ک</w:t>
      </w:r>
      <w:r w:rsidR="000C3B49">
        <w:rPr>
          <w:rFonts w:hint="cs"/>
          <w:rtl/>
          <w:lang w:bidi="ur-PK"/>
        </w:rPr>
        <w:t>ه</w:t>
      </w:r>
      <w:r w:rsidR="00836A7B">
        <w:rPr>
          <w:rFonts w:hint="cs"/>
          <w:rtl/>
          <w:lang w:bidi="ur-PK"/>
        </w:rPr>
        <w:t xml:space="preserve"> از سوی زمین آمد</w:t>
      </w:r>
      <w:r w:rsidR="000C3B49">
        <w:rPr>
          <w:rFonts w:hint="cs"/>
          <w:rtl/>
          <w:lang w:bidi="ur-PK"/>
        </w:rPr>
        <w:t>ه</w:t>
      </w:r>
      <w:r w:rsidR="00836A7B">
        <w:rPr>
          <w:rFonts w:hint="cs"/>
          <w:rtl/>
          <w:lang w:bidi="ur-PK"/>
        </w:rPr>
        <w:t>، ب</w:t>
      </w:r>
      <w:r w:rsidR="000C3B49">
        <w:rPr>
          <w:rFonts w:hint="cs"/>
          <w:rtl/>
          <w:lang w:bidi="ur-PK"/>
        </w:rPr>
        <w:t>ه</w:t>
      </w:r>
      <w:r w:rsidR="00836A7B">
        <w:rPr>
          <w:rFonts w:hint="cs"/>
          <w:rtl/>
          <w:lang w:bidi="ur-PK"/>
        </w:rPr>
        <w:t xml:space="preserve"> مشام می‌رسد و سپس آن را ب</w:t>
      </w:r>
      <w:r w:rsidR="000C3B49">
        <w:rPr>
          <w:rFonts w:hint="cs"/>
          <w:rtl/>
          <w:lang w:bidi="ur-PK"/>
        </w:rPr>
        <w:t>ه</w:t>
      </w:r>
      <w:r w:rsidR="00836A7B">
        <w:rPr>
          <w:rFonts w:hint="cs"/>
          <w:rtl/>
          <w:lang w:bidi="ur-PK"/>
        </w:rPr>
        <w:t xml:space="preserve"> مکان استقرار ارواح مؤمنین می‌برند</w:t>
      </w:r>
      <w:r w:rsidR="000C3B49">
        <w:rPr>
          <w:rFonts w:hint="cs"/>
          <w:rtl/>
          <w:lang w:bidi="ur-PK"/>
        </w:rPr>
        <w:t>.</w:t>
      </w:r>
      <w:r w:rsidR="00836A7B">
        <w:rPr>
          <w:rFonts w:hint="cs"/>
          <w:rtl/>
          <w:lang w:bidi="ur-PK"/>
        </w:rPr>
        <w:t xml:space="preserve"> و ارواح مؤمنین ب</w:t>
      </w:r>
      <w:r w:rsidR="000C3B49">
        <w:rPr>
          <w:rFonts w:hint="cs"/>
          <w:rtl/>
          <w:lang w:bidi="ur-PK"/>
        </w:rPr>
        <w:t>ه</w:t>
      </w:r>
      <w:r w:rsidR="00836A7B">
        <w:rPr>
          <w:rFonts w:hint="cs"/>
          <w:rtl/>
          <w:lang w:bidi="ur-PK"/>
        </w:rPr>
        <w:t xml:space="preserve"> شدت از آمدن او </w:t>
      </w:r>
      <w:r w:rsidR="000375CB">
        <w:rPr>
          <w:rFonts w:hint="cs"/>
          <w:rtl/>
          <w:lang w:bidi="ur-PK"/>
        </w:rPr>
        <w:t>خ</w:t>
      </w:r>
      <w:r w:rsidR="00836A7B">
        <w:rPr>
          <w:rFonts w:hint="cs"/>
          <w:rtl/>
          <w:lang w:bidi="ur-PK"/>
        </w:rPr>
        <w:t>وشحال می‌شوند، بیشتر از خو</w:t>
      </w:r>
      <w:r w:rsidR="000375CB">
        <w:rPr>
          <w:rFonts w:hint="cs"/>
          <w:rtl/>
          <w:lang w:bidi="ur-PK"/>
        </w:rPr>
        <w:t>شحالی یکی از شما ھنگامی ک</w:t>
      </w:r>
      <w:r w:rsidR="000C3B49">
        <w:rPr>
          <w:rFonts w:hint="cs"/>
          <w:rtl/>
          <w:lang w:bidi="ur-PK"/>
        </w:rPr>
        <w:t>ه</w:t>
      </w:r>
      <w:r w:rsidR="000375CB">
        <w:rPr>
          <w:rFonts w:hint="cs"/>
          <w:rtl/>
          <w:lang w:bidi="ur-PK"/>
        </w:rPr>
        <w:t xml:space="preserve"> یک نفر گمشد</w:t>
      </w:r>
      <w:r w:rsidR="000C3B49">
        <w:rPr>
          <w:rFonts w:hint="cs"/>
          <w:rtl/>
          <w:lang w:bidi="ur-PK"/>
        </w:rPr>
        <w:t>ه</w:t>
      </w:r>
      <w:r w:rsidR="000375CB">
        <w:rPr>
          <w:rFonts w:hint="cs"/>
          <w:rtl/>
          <w:lang w:bidi="ur-PK"/>
        </w:rPr>
        <w:t>‌</w:t>
      </w:r>
      <w:r w:rsidR="00C8451E">
        <w:rPr>
          <w:rFonts w:hint="cs"/>
          <w:rtl/>
          <w:lang w:bidi="ur-PK"/>
        </w:rPr>
        <w:t>اش را می‌یابد</w:t>
      </w:r>
      <w:r w:rsidR="000C3B49">
        <w:rPr>
          <w:rFonts w:hint="cs"/>
          <w:rtl/>
          <w:lang w:bidi="ur-PK"/>
        </w:rPr>
        <w:t>.</w:t>
      </w:r>
      <w:r w:rsidR="00C8451E">
        <w:rPr>
          <w:rFonts w:hint="cs"/>
          <w:rtl/>
          <w:lang w:bidi="ur-PK"/>
        </w:rPr>
        <w:t xml:space="preserve"> سپس ارواح مؤمنین از روح تاز</w:t>
      </w:r>
      <w:r w:rsidR="000C3B49">
        <w:rPr>
          <w:rFonts w:hint="cs"/>
          <w:rtl/>
          <w:lang w:bidi="ur-PK"/>
        </w:rPr>
        <w:t>ه</w:t>
      </w:r>
      <w:r w:rsidR="0017572D">
        <w:rPr>
          <w:rFonts w:hint="cs"/>
          <w:rtl/>
          <w:lang w:bidi="ur-PK"/>
        </w:rPr>
        <w:t xml:space="preserve"> رسید</w:t>
      </w:r>
      <w:r w:rsidR="000C3B49">
        <w:rPr>
          <w:rFonts w:hint="cs"/>
          <w:rtl/>
          <w:lang w:bidi="ur-PK"/>
        </w:rPr>
        <w:t>ه</w:t>
      </w:r>
      <w:r w:rsidR="0017572D">
        <w:rPr>
          <w:rFonts w:hint="cs"/>
          <w:rtl/>
          <w:lang w:bidi="ur-PK"/>
        </w:rPr>
        <w:t xml:space="preserve"> سؤالاتی می‌کنند و می‌گویند: فلانی چ</w:t>
      </w:r>
      <w:r w:rsidR="000C3B49">
        <w:rPr>
          <w:rFonts w:hint="cs"/>
          <w:rtl/>
          <w:lang w:bidi="ur-PK"/>
        </w:rPr>
        <w:t>ه</w:t>
      </w:r>
      <w:r w:rsidR="0017572D">
        <w:rPr>
          <w:rFonts w:hint="cs"/>
          <w:rtl/>
          <w:lang w:bidi="ur-PK"/>
        </w:rPr>
        <w:t xml:space="preserve"> کار می‌کرد و فلانی چ</w:t>
      </w:r>
      <w:r w:rsidR="000C3B49">
        <w:rPr>
          <w:rFonts w:hint="cs"/>
          <w:rtl/>
          <w:lang w:bidi="ur-PK"/>
        </w:rPr>
        <w:t>ه</w:t>
      </w:r>
      <w:r w:rsidR="0017572D">
        <w:rPr>
          <w:rFonts w:hint="cs"/>
          <w:rtl/>
          <w:lang w:bidi="ur-PK"/>
        </w:rPr>
        <w:t xml:space="preserve"> کار می‌کرد</w:t>
      </w:r>
      <w:r w:rsidR="000C3B49">
        <w:rPr>
          <w:rFonts w:hint="cs"/>
          <w:rtl/>
          <w:lang w:bidi="ur-PK"/>
        </w:rPr>
        <w:t>.</w:t>
      </w:r>
      <w:r w:rsidR="0017572D">
        <w:rPr>
          <w:rFonts w:hint="cs"/>
          <w:rtl/>
          <w:lang w:bidi="ur-PK"/>
        </w:rPr>
        <w:t xml:space="preserve"> روح تاز</w:t>
      </w:r>
      <w:r w:rsidR="000C3B49">
        <w:rPr>
          <w:rFonts w:hint="cs"/>
          <w:rtl/>
          <w:lang w:bidi="ur-PK"/>
        </w:rPr>
        <w:t>ه</w:t>
      </w:r>
      <w:r w:rsidR="0017572D">
        <w:rPr>
          <w:rFonts w:hint="cs"/>
          <w:rtl/>
          <w:lang w:bidi="ur-PK"/>
        </w:rPr>
        <w:t xml:space="preserve"> رسید</w:t>
      </w:r>
      <w:r w:rsidR="000C3B49">
        <w:rPr>
          <w:rFonts w:hint="cs"/>
          <w:rtl/>
          <w:lang w:bidi="ur-PK"/>
        </w:rPr>
        <w:t>ه</w:t>
      </w:r>
      <w:r w:rsidR="0017572D">
        <w:rPr>
          <w:rFonts w:hint="cs"/>
          <w:rtl/>
          <w:lang w:bidi="ur-PK"/>
        </w:rPr>
        <w:t xml:space="preserve"> ب</w:t>
      </w:r>
      <w:r w:rsidR="000C3B49">
        <w:rPr>
          <w:rFonts w:hint="cs"/>
          <w:rtl/>
          <w:lang w:bidi="ur-PK"/>
        </w:rPr>
        <w:t>ه</w:t>
      </w:r>
      <w:r w:rsidR="0017572D">
        <w:rPr>
          <w:rFonts w:hint="cs"/>
          <w:rtl/>
          <w:lang w:bidi="ur-PK"/>
        </w:rPr>
        <w:t xml:space="preserve"> </w:t>
      </w:r>
      <w:r w:rsidR="00546A50">
        <w:rPr>
          <w:rFonts w:hint="cs"/>
          <w:rtl/>
          <w:lang w:bidi="ur-PK"/>
        </w:rPr>
        <w:t>آن‌ھا</w:t>
      </w:r>
      <w:r w:rsidR="0017572D">
        <w:rPr>
          <w:rFonts w:hint="cs"/>
          <w:rtl/>
          <w:lang w:bidi="ur-PK"/>
        </w:rPr>
        <w:t xml:space="preserve"> جواب می‌دھد</w:t>
      </w:r>
      <w:r w:rsidR="000C3B49">
        <w:rPr>
          <w:rFonts w:hint="cs"/>
          <w:rtl/>
          <w:lang w:bidi="ur-PK"/>
        </w:rPr>
        <w:t>.</w:t>
      </w:r>
      <w:r w:rsidR="0017572D">
        <w:rPr>
          <w:rFonts w:hint="cs"/>
          <w:rtl/>
          <w:lang w:bidi="ur-PK"/>
        </w:rPr>
        <w:t xml:space="preserve"> و وقتی ک</w:t>
      </w:r>
      <w:r w:rsidR="000C3B49">
        <w:rPr>
          <w:rFonts w:hint="cs"/>
          <w:rtl/>
          <w:lang w:bidi="ur-PK"/>
        </w:rPr>
        <w:t>ه</w:t>
      </w:r>
      <w:r w:rsidR="0017572D">
        <w:rPr>
          <w:rFonts w:hint="cs"/>
          <w:rtl/>
          <w:lang w:bidi="ur-PK"/>
        </w:rPr>
        <w:t xml:space="preserve"> از فردی ک</w:t>
      </w:r>
      <w:r w:rsidR="000C3B49">
        <w:rPr>
          <w:rFonts w:hint="cs"/>
          <w:rtl/>
          <w:lang w:bidi="ur-PK"/>
        </w:rPr>
        <w:t>ه</w:t>
      </w:r>
      <w:r w:rsidR="0017572D">
        <w:rPr>
          <w:rFonts w:hint="cs"/>
          <w:rtl/>
          <w:lang w:bidi="ur-PK"/>
        </w:rPr>
        <w:t xml:space="preserve"> انسان بدی بود</w:t>
      </w:r>
      <w:r w:rsidR="000C3B49">
        <w:rPr>
          <w:rFonts w:hint="cs"/>
          <w:rtl/>
          <w:lang w:bidi="ur-PK"/>
        </w:rPr>
        <w:t>ه</w:t>
      </w:r>
      <w:r w:rsidR="0017572D">
        <w:rPr>
          <w:rFonts w:hint="cs"/>
          <w:rtl/>
          <w:lang w:bidi="ur-PK"/>
        </w:rPr>
        <w:t xml:space="preserve"> سؤال می‌کنند، </w:t>
      </w:r>
      <w:r w:rsidR="008C1092">
        <w:rPr>
          <w:rFonts w:hint="cs"/>
          <w:rtl/>
          <w:lang w:bidi="ur-PK"/>
        </w:rPr>
        <w:t>در جواب می‌گوید: او مرد</w:t>
      </w:r>
      <w:r w:rsidR="000C3B49">
        <w:rPr>
          <w:rFonts w:hint="cs"/>
          <w:rtl/>
          <w:lang w:bidi="ur-PK"/>
        </w:rPr>
        <w:t>ه</w:t>
      </w:r>
      <w:r w:rsidR="008C1092">
        <w:rPr>
          <w:rFonts w:hint="cs"/>
          <w:rtl/>
          <w:lang w:bidi="ur-PK"/>
        </w:rPr>
        <w:t xml:space="preserve"> است مگر </w:t>
      </w:r>
      <w:r w:rsidR="00E6509E">
        <w:rPr>
          <w:rFonts w:hint="cs"/>
          <w:rtl/>
          <w:lang w:bidi="ur-PK"/>
        </w:rPr>
        <w:t>به‌سوی</w:t>
      </w:r>
      <w:r w:rsidR="008C1092">
        <w:rPr>
          <w:rFonts w:hint="cs"/>
          <w:rtl/>
          <w:lang w:bidi="ur-PK"/>
        </w:rPr>
        <w:t xml:space="preserve"> شما نیامد</w:t>
      </w:r>
      <w:r w:rsidR="000C3B49">
        <w:rPr>
          <w:rFonts w:hint="cs"/>
          <w:rtl/>
          <w:lang w:bidi="ur-PK"/>
        </w:rPr>
        <w:t>ه</w:t>
      </w:r>
      <w:r w:rsidR="008C1092">
        <w:rPr>
          <w:rFonts w:hint="cs"/>
          <w:rtl/>
          <w:lang w:bidi="ur-PK"/>
        </w:rPr>
        <w:t xml:space="preserve"> است؟ در جواب خواھند گفت چرا؟ او آمد ولی ب</w:t>
      </w:r>
      <w:r w:rsidR="000C3B49">
        <w:rPr>
          <w:rFonts w:hint="cs"/>
          <w:rtl/>
          <w:lang w:bidi="ur-PK"/>
        </w:rPr>
        <w:t>ه</w:t>
      </w:r>
      <w:r w:rsidR="008C1092">
        <w:rPr>
          <w:rFonts w:hint="cs"/>
          <w:rtl/>
          <w:lang w:bidi="ur-PK"/>
        </w:rPr>
        <w:t xml:space="preserve"> جھنم </w:t>
      </w:r>
      <w:r w:rsidR="008A22CB">
        <w:rPr>
          <w:rFonts w:hint="cs"/>
          <w:rtl/>
          <w:lang w:bidi="ur-PK"/>
        </w:rPr>
        <w:t>رفت</w:t>
      </w:r>
      <w:r w:rsidR="000C3B49">
        <w:rPr>
          <w:rFonts w:hint="cs"/>
          <w:rtl/>
          <w:lang w:bidi="ur-PK"/>
        </w:rPr>
        <w:t>.</w:t>
      </w:r>
      <w:r w:rsidR="008A22CB">
        <w:rPr>
          <w:rFonts w:hint="cs"/>
          <w:rtl/>
          <w:lang w:bidi="ur-PK"/>
        </w:rPr>
        <w:t xml:space="preserve"> و انسان کافر وقتی ک</w:t>
      </w:r>
      <w:r w:rsidR="000C3B49">
        <w:rPr>
          <w:rFonts w:hint="cs"/>
          <w:rtl/>
          <w:lang w:bidi="ur-PK"/>
        </w:rPr>
        <w:t>ه</w:t>
      </w:r>
      <w:r w:rsidR="008A22CB">
        <w:rPr>
          <w:rFonts w:hint="cs"/>
          <w:rtl/>
          <w:lang w:bidi="ur-PK"/>
        </w:rPr>
        <w:t xml:space="preserve"> ب</w:t>
      </w:r>
      <w:r w:rsidR="000C3B49">
        <w:rPr>
          <w:rFonts w:hint="cs"/>
          <w:rtl/>
          <w:lang w:bidi="ur-PK"/>
        </w:rPr>
        <w:t>ه</w:t>
      </w:r>
      <w:r w:rsidR="008A22CB">
        <w:rPr>
          <w:rFonts w:hint="cs"/>
          <w:rtl/>
          <w:lang w:bidi="ur-PK"/>
        </w:rPr>
        <w:t xml:space="preserve"> حال احتضار می‌رسد، ملائک</w:t>
      </w:r>
      <w:r w:rsidR="000C3B49">
        <w:rPr>
          <w:rFonts w:hint="cs"/>
          <w:rtl/>
          <w:lang w:bidi="ur-PK"/>
        </w:rPr>
        <w:t>ه</w:t>
      </w:r>
      <w:r w:rsidR="00CC51A0">
        <w:rPr>
          <w:rFonts w:hint="cs"/>
          <w:rtl/>
          <w:lang w:bidi="ur-PK"/>
        </w:rPr>
        <w:t xml:space="preserve"> عذاب بر بالین او</w:t>
      </w:r>
      <w:r w:rsidR="00CC51A0" w:rsidRPr="008C1930">
        <w:rPr>
          <w:rFonts w:hint="cs"/>
          <w:rtl/>
        </w:rPr>
        <w:t xml:space="preserve"> خ</w:t>
      </w:r>
      <w:r w:rsidR="008A22CB" w:rsidRPr="008C1930">
        <w:rPr>
          <w:rFonts w:hint="cs"/>
          <w:rtl/>
        </w:rPr>
        <w:t xml:space="preserve">واھند </w:t>
      </w:r>
      <w:r w:rsidR="008A22CB">
        <w:rPr>
          <w:rFonts w:hint="cs"/>
          <w:rtl/>
          <w:lang w:bidi="ur-PK"/>
        </w:rPr>
        <w:t>آمد و ب</w:t>
      </w:r>
      <w:r w:rsidR="000C3B49">
        <w:rPr>
          <w:rFonts w:hint="cs"/>
          <w:rtl/>
          <w:lang w:bidi="ur-PK"/>
        </w:rPr>
        <w:t>ه</w:t>
      </w:r>
      <w:r w:rsidR="008C1930">
        <w:rPr>
          <w:rFonts w:hint="cs"/>
          <w:rtl/>
          <w:lang w:bidi="ur-PK"/>
        </w:rPr>
        <w:t xml:space="preserve"> او می‌گویند بیا بیرون در حالی</w:t>
      </w:r>
      <w:r w:rsidR="008C1930">
        <w:rPr>
          <w:rFonts w:hint="eastAsia"/>
          <w:rtl/>
          <w:lang w:bidi="ur-PK"/>
        </w:rPr>
        <w:t>‌</w:t>
      </w:r>
      <w:r w:rsidR="008A22CB">
        <w:rPr>
          <w:rFonts w:hint="cs"/>
          <w:rtl/>
          <w:lang w:bidi="ur-PK"/>
        </w:rPr>
        <w:t>ک</w:t>
      </w:r>
      <w:r w:rsidR="000C3B49">
        <w:rPr>
          <w:rFonts w:hint="cs"/>
          <w:rtl/>
          <w:lang w:bidi="ur-PK"/>
        </w:rPr>
        <w:t>ه</w:t>
      </w:r>
      <w:r w:rsidR="008A22CB">
        <w:rPr>
          <w:rFonts w:hint="cs"/>
          <w:rtl/>
          <w:lang w:bidi="ur-PK"/>
        </w:rPr>
        <w:t xml:space="preserve"> ھم تو ناراضی ھستی و ھم خدا از تو خشمگین است</w:t>
      </w:r>
      <w:r w:rsidR="000C3B49">
        <w:rPr>
          <w:rFonts w:hint="cs"/>
          <w:rtl/>
          <w:lang w:bidi="ur-PK"/>
        </w:rPr>
        <w:t>.</w:t>
      </w:r>
      <w:r w:rsidR="008A22CB">
        <w:rPr>
          <w:rFonts w:hint="cs"/>
          <w:rtl/>
          <w:lang w:bidi="ur-PK"/>
        </w:rPr>
        <w:t xml:space="preserve"> بیا بیرون </w:t>
      </w:r>
      <w:r w:rsidR="00E6509E">
        <w:rPr>
          <w:rFonts w:hint="cs"/>
          <w:rtl/>
          <w:lang w:bidi="ur-PK"/>
        </w:rPr>
        <w:t>به‌سوی</w:t>
      </w:r>
      <w:r w:rsidR="008A22CB">
        <w:rPr>
          <w:rFonts w:hint="cs"/>
          <w:rtl/>
          <w:lang w:bidi="ur-PK"/>
        </w:rPr>
        <w:t xml:space="preserve"> عذاب خدا و روح انسان کافر در حالی از بدنش خارج می‌شود ک</w:t>
      </w:r>
      <w:r w:rsidR="000C3B49">
        <w:rPr>
          <w:rFonts w:hint="cs"/>
          <w:rtl/>
          <w:lang w:bidi="ur-PK"/>
        </w:rPr>
        <w:t>ه</w:t>
      </w:r>
      <w:r w:rsidR="008A22CB">
        <w:rPr>
          <w:rFonts w:hint="cs"/>
          <w:rtl/>
          <w:lang w:bidi="ur-PK"/>
        </w:rPr>
        <w:t xml:space="preserve"> بدترین بوھا از او متصاعد می‌شود و ملائک</w:t>
      </w:r>
      <w:r w:rsidR="000C3B49">
        <w:rPr>
          <w:rFonts w:hint="cs"/>
          <w:rtl/>
          <w:lang w:bidi="ur-PK"/>
        </w:rPr>
        <w:t>ه</w:t>
      </w:r>
      <w:r w:rsidR="008A22CB">
        <w:rPr>
          <w:rFonts w:hint="cs"/>
          <w:rtl/>
          <w:lang w:bidi="ur-PK"/>
        </w:rPr>
        <w:t xml:space="preserve"> می‌گویند:</w:t>
      </w:r>
      <w:r w:rsidR="00945B8F">
        <w:rPr>
          <w:rFonts w:hint="cs"/>
          <w:rtl/>
          <w:lang w:bidi="ur-PK"/>
        </w:rPr>
        <w:t xml:space="preserve"> </w:t>
      </w:r>
      <w:r w:rsidR="008209CD">
        <w:rPr>
          <w:rFonts w:hint="cs"/>
          <w:rtl/>
          <w:lang w:bidi="ur-PK"/>
        </w:rPr>
        <w:t>چ</w:t>
      </w:r>
      <w:r w:rsidR="000C3B49">
        <w:rPr>
          <w:rFonts w:hint="cs"/>
          <w:rtl/>
          <w:lang w:bidi="ur-PK"/>
        </w:rPr>
        <w:t>ه</w:t>
      </w:r>
      <w:r w:rsidR="008209CD">
        <w:rPr>
          <w:rFonts w:hint="cs"/>
          <w:rtl/>
          <w:lang w:bidi="ur-PK"/>
        </w:rPr>
        <w:t xml:space="preserve"> بوی بدی از او ب</w:t>
      </w:r>
      <w:r w:rsidR="000C3B49">
        <w:rPr>
          <w:rFonts w:hint="cs"/>
          <w:rtl/>
          <w:lang w:bidi="ur-PK"/>
        </w:rPr>
        <w:t>ه</w:t>
      </w:r>
      <w:r w:rsidR="008209CD">
        <w:rPr>
          <w:rFonts w:hint="cs"/>
          <w:rtl/>
          <w:lang w:bidi="ur-PK"/>
        </w:rPr>
        <w:t xml:space="preserve"> مشام می‌رسد</w:t>
      </w:r>
      <w:r w:rsidR="000C3B49">
        <w:rPr>
          <w:rFonts w:hint="cs"/>
          <w:rtl/>
          <w:lang w:bidi="ur-PK"/>
        </w:rPr>
        <w:t>.</w:t>
      </w:r>
      <w:r w:rsidR="008209CD">
        <w:rPr>
          <w:rFonts w:hint="cs"/>
          <w:rtl/>
          <w:lang w:bidi="ur-PK"/>
        </w:rPr>
        <w:t xml:space="preserve"> سپس او را ب</w:t>
      </w:r>
      <w:r w:rsidR="000C3B49">
        <w:rPr>
          <w:rFonts w:hint="cs"/>
          <w:rtl/>
          <w:lang w:bidi="ur-PK"/>
        </w:rPr>
        <w:t>ه</w:t>
      </w:r>
      <w:r w:rsidR="008209CD">
        <w:rPr>
          <w:rFonts w:hint="cs"/>
          <w:rtl/>
          <w:lang w:bidi="ur-PK"/>
        </w:rPr>
        <w:t xml:space="preserve"> جایگا</w:t>
      </w:r>
      <w:r w:rsidR="000C3B49">
        <w:rPr>
          <w:rFonts w:hint="cs"/>
          <w:rtl/>
          <w:lang w:bidi="ur-PK"/>
        </w:rPr>
        <w:t>ه</w:t>
      </w:r>
      <w:r w:rsidR="008209CD">
        <w:rPr>
          <w:rFonts w:hint="cs"/>
          <w:rtl/>
          <w:lang w:bidi="ur-PK"/>
        </w:rPr>
        <w:t xml:space="preserve"> استقرار ارواح کفار خواھند برد</w:t>
      </w:r>
      <w:r w:rsidR="000C3B49">
        <w:rPr>
          <w:rFonts w:hint="cs"/>
          <w:rtl/>
          <w:lang w:bidi="ur-PK"/>
        </w:rPr>
        <w:t>.</w:t>
      </w:r>
      <w:r w:rsidR="00CC51A0">
        <w:rPr>
          <w:rFonts w:hint="cs"/>
          <w:rtl/>
          <w:lang w:bidi="ur-PK"/>
        </w:rPr>
        <w:t xml:space="preserve"> احمد و نسائی این ح</w:t>
      </w:r>
      <w:r w:rsidR="008209CD">
        <w:rPr>
          <w:rFonts w:hint="cs"/>
          <w:rtl/>
          <w:lang w:bidi="ur-PK"/>
        </w:rPr>
        <w:t>دیث را روایت کرد</w:t>
      </w:r>
      <w:r w:rsidR="000C3B49">
        <w:rPr>
          <w:rFonts w:hint="cs"/>
          <w:rtl/>
          <w:lang w:bidi="ur-PK"/>
        </w:rPr>
        <w:t>ه</w:t>
      </w:r>
      <w:r w:rsidR="008209CD">
        <w:rPr>
          <w:rFonts w:hint="cs"/>
          <w:rtl/>
          <w:lang w:bidi="ur-PK"/>
        </w:rPr>
        <w:t>‌اند</w:t>
      </w:r>
      <w:r w:rsidR="000C3B49">
        <w:rPr>
          <w:rFonts w:hint="cs"/>
          <w:rtl/>
          <w:lang w:bidi="ur-PK"/>
        </w:rPr>
        <w:t>.</w:t>
      </w:r>
      <w:r w:rsidR="008209CD">
        <w:rPr>
          <w:rFonts w:hint="cs"/>
          <w:rtl/>
          <w:lang w:bidi="ur-PK"/>
        </w:rPr>
        <w:t xml:space="preserve"> خدای تبارک و تعالی می‌فرماید:</w:t>
      </w:r>
    </w:p>
    <w:p w:rsidR="008209CD" w:rsidRDefault="00CB37F6" w:rsidP="008C1930">
      <w:pPr>
        <w:pStyle w:val="af1"/>
        <w:rPr>
          <w:rtl/>
          <w:lang w:bidi="ur-PK"/>
        </w:rPr>
      </w:pPr>
      <w:r w:rsidRPr="00CB37F6">
        <w:rPr>
          <w:rFonts w:cs="CTraditional Arabic"/>
          <w:rtl/>
          <w:lang w:bidi="ur-PK"/>
        </w:rPr>
        <w:t>+</w:t>
      </w:r>
      <w:r w:rsidR="00BF7490" w:rsidRPr="008C1930">
        <w:rPr>
          <w:rtl/>
        </w:rPr>
        <w:t>مَّنۡ عَمِلَ صَٰلِح</w:t>
      </w:r>
      <w:r w:rsidR="00BF7490" w:rsidRPr="008C1930">
        <w:rPr>
          <w:rFonts w:hint="cs"/>
          <w:rtl/>
        </w:rPr>
        <w:t>ٗا</w:t>
      </w:r>
      <w:r w:rsidR="00BF7490" w:rsidRPr="008C1930">
        <w:rPr>
          <w:rtl/>
        </w:rPr>
        <w:t xml:space="preserve"> </w:t>
      </w:r>
      <w:r w:rsidR="00BF7490" w:rsidRPr="008C1930">
        <w:rPr>
          <w:rFonts w:hint="cs"/>
          <w:rtl/>
        </w:rPr>
        <w:t>فَلِنَفۡسِهِۦۖ</w:t>
      </w:r>
      <w:r w:rsidR="00BF7490" w:rsidRPr="008C1930">
        <w:rPr>
          <w:rtl/>
        </w:rPr>
        <w:t xml:space="preserve"> وَمَنۡ أَسَآءَ فَعَلَيۡهَاۗ وَمَا رَبُّكَ بِظَلَّٰمٖ لِّلۡعَبِيدِ٤٦</w:t>
      </w:r>
      <w:r w:rsidRPr="00CB37F6">
        <w:rPr>
          <w:rFonts w:ascii="Times New Roman" w:cs="CTraditional Arabic" w:hint="cs"/>
          <w:rtl/>
          <w:lang w:bidi="ur-PK"/>
        </w:rPr>
        <w:t>_</w:t>
      </w:r>
      <w:r w:rsidR="00BF7490">
        <w:rPr>
          <w:rFonts w:ascii="Times New Roman" w:cs="Arial"/>
          <w:szCs w:val="24"/>
          <w:rtl/>
          <w:lang w:bidi="ur-PK"/>
        </w:rPr>
        <w:t xml:space="preserve"> </w:t>
      </w:r>
      <w:r w:rsidR="00BF7490" w:rsidRPr="00BF7490">
        <w:rPr>
          <w:rStyle w:val="Char6"/>
          <w:rtl/>
        </w:rPr>
        <w:t>[فصلت: 46]</w:t>
      </w:r>
      <w:r w:rsidR="008C1930">
        <w:rPr>
          <w:rStyle w:val="Char6"/>
          <w:rFonts w:hint="cs"/>
          <w:rtl/>
        </w:rPr>
        <w:t>.</w:t>
      </w:r>
    </w:p>
    <w:p w:rsidR="00D06DE3" w:rsidRDefault="008209CD" w:rsidP="008C1930">
      <w:pPr>
        <w:pStyle w:val="ab"/>
        <w:rPr>
          <w:rtl/>
          <w:lang w:bidi="ur-PK"/>
        </w:rPr>
      </w:pPr>
      <w:r w:rsidRPr="008421EC">
        <w:rPr>
          <w:rStyle w:val="Char8"/>
          <w:rtl/>
        </w:rPr>
        <w:t>«</w:t>
      </w:r>
      <w:r w:rsidRPr="008C1930">
        <w:rPr>
          <w:rFonts w:hint="cs"/>
          <w:rtl/>
        </w:rPr>
        <w:t>کسی ک</w:t>
      </w:r>
      <w:r w:rsidR="000C3B49" w:rsidRPr="008C1930">
        <w:rPr>
          <w:rFonts w:hint="cs"/>
          <w:rtl/>
        </w:rPr>
        <w:t>ه</w:t>
      </w:r>
      <w:r w:rsidRPr="008C1930">
        <w:rPr>
          <w:rFonts w:hint="cs"/>
          <w:rtl/>
        </w:rPr>
        <w:t xml:space="preserve"> عمل نیکی انجام دھد ب</w:t>
      </w:r>
      <w:r w:rsidR="000C3B49" w:rsidRPr="008C1930">
        <w:rPr>
          <w:rFonts w:hint="cs"/>
          <w:rtl/>
        </w:rPr>
        <w:t>ه</w:t>
      </w:r>
      <w:r w:rsidRPr="008C1930">
        <w:rPr>
          <w:rFonts w:hint="cs"/>
          <w:rtl/>
        </w:rPr>
        <w:t xml:space="preserve"> سود خود انجام می‌دھد و کسی ک</w:t>
      </w:r>
      <w:r w:rsidR="000C3B49" w:rsidRPr="008C1930">
        <w:rPr>
          <w:rFonts w:hint="cs"/>
          <w:rtl/>
        </w:rPr>
        <w:t>ه</w:t>
      </w:r>
      <w:r w:rsidRPr="008C1930">
        <w:rPr>
          <w:rFonts w:hint="cs"/>
          <w:rtl/>
        </w:rPr>
        <w:t xml:space="preserve"> عمل بدی انجام دھد ب</w:t>
      </w:r>
      <w:r w:rsidR="000C3B49" w:rsidRPr="008C1930">
        <w:rPr>
          <w:rFonts w:hint="cs"/>
          <w:rtl/>
        </w:rPr>
        <w:t>ه</w:t>
      </w:r>
      <w:r w:rsidRPr="008C1930">
        <w:rPr>
          <w:rFonts w:hint="cs"/>
          <w:rtl/>
        </w:rPr>
        <w:t xml:space="preserve"> زیان خود انجام می‌دھد و خدای تو بر بن</w:t>
      </w:r>
      <w:r w:rsidR="006020C5" w:rsidRPr="008C1930">
        <w:rPr>
          <w:rFonts w:hint="cs"/>
          <w:rtl/>
        </w:rPr>
        <w:t>د</w:t>
      </w:r>
      <w:r w:rsidRPr="008C1930">
        <w:rPr>
          <w:rFonts w:hint="cs"/>
          <w:rtl/>
        </w:rPr>
        <w:t>گان ستم نخواھد کرد</w:t>
      </w:r>
      <w:r w:rsidRPr="008421EC">
        <w:rPr>
          <w:rStyle w:val="Char8"/>
          <w:rtl/>
        </w:rPr>
        <w:t>»</w:t>
      </w:r>
      <w:r w:rsidR="000C3B49">
        <w:rPr>
          <w:rFonts w:hint="cs"/>
          <w:rtl/>
          <w:lang w:bidi="ur-PK"/>
        </w:rPr>
        <w:t>.</w:t>
      </w:r>
    </w:p>
    <w:p w:rsidR="00BF7490" w:rsidRDefault="00BF7490" w:rsidP="008209CD">
      <w:pPr>
        <w:pStyle w:val="a8"/>
        <w:rPr>
          <w:rtl/>
          <w:lang w:bidi="ur-PK"/>
        </w:rPr>
      </w:pPr>
      <w:r>
        <w:rPr>
          <w:rFonts w:hint="cs"/>
          <w:rtl/>
          <w:lang w:bidi="ur-PK"/>
        </w:rPr>
        <w:t>خداوند ب</w:t>
      </w:r>
      <w:r w:rsidR="000C3B49">
        <w:rPr>
          <w:rFonts w:hint="cs"/>
          <w:rtl/>
          <w:lang w:bidi="ur-PK"/>
        </w:rPr>
        <w:t>ه</w:t>
      </w:r>
      <w:r>
        <w:rPr>
          <w:rFonts w:hint="cs"/>
          <w:rtl/>
          <w:lang w:bidi="ur-PK"/>
        </w:rPr>
        <w:t xml:space="preserve"> وسیل</w:t>
      </w:r>
      <w:r w:rsidR="000C3B49">
        <w:rPr>
          <w:rFonts w:hint="cs"/>
          <w:rtl/>
          <w:lang w:bidi="ur-PK"/>
        </w:rPr>
        <w:t>ه</w:t>
      </w:r>
      <w:r>
        <w:rPr>
          <w:rFonts w:hint="cs"/>
          <w:rtl/>
          <w:lang w:bidi="ur-PK"/>
        </w:rPr>
        <w:t xml:space="preserve"> قرآن عظیم ب</w:t>
      </w:r>
      <w:r w:rsidR="000C3B49">
        <w:rPr>
          <w:rFonts w:hint="cs"/>
          <w:rtl/>
          <w:lang w:bidi="ur-PK"/>
        </w:rPr>
        <w:t>ه</w:t>
      </w:r>
      <w:r>
        <w:rPr>
          <w:rFonts w:hint="cs"/>
          <w:rtl/>
          <w:lang w:bidi="ur-PK"/>
        </w:rPr>
        <w:t xml:space="preserve"> ما برکت و فزونی عطا فرماید و ھم من و ھم شما را در معرض بھر</w:t>
      </w:r>
      <w:r w:rsidR="000C3B49">
        <w:rPr>
          <w:rFonts w:hint="cs"/>
          <w:rtl/>
          <w:lang w:bidi="ur-PK"/>
        </w:rPr>
        <w:t>ه</w:t>
      </w:r>
      <w:r>
        <w:rPr>
          <w:rFonts w:hint="cs"/>
          <w:rtl/>
          <w:lang w:bidi="ur-PK"/>
        </w:rPr>
        <w:t>‌ھای فراوان آن قرار دھد</w:t>
      </w:r>
      <w:r w:rsidR="000C3B49">
        <w:rPr>
          <w:rFonts w:hint="cs"/>
          <w:rtl/>
          <w:lang w:bidi="ur-PK"/>
        </w:rPr>
        <w:t>.</w:t>
      </w:r>
      <w:r>
        <w:rPr>
          <w:rFonts w:hint="cs"/>
          <w:rtl/>
          <w:lang w:bidi="ur-PK"/>
        </w:rPr>
        <w:t xml:space="preserve"> در خاتم</w:t>
      </w:r>
      <w:r w:rsidR="000C3B49">
        <w:rPr>
          <w:rFonts w:hint="cs"/>
          <w:rtl/>
          <w:lang w:bidi="ur-PK"/>
        </w:rPr>
        <w:t>ه</w:t>
      </w:r>
      <w:r w:rsidR="006020C5">
        <w:rPr>
          <w:rFonts w:hint="cs"/>
          <w:rtl/>
          <w:lang w:bidi="ur-PK"/>
        </w:rPr>
        <w:t xml:space="preserve"> برای خود و شما و </w:t>
      </w:r>
      <w:r w:rsidR="006020C5" w:rsidRPr="008C1930">
        <w:rPr>
          <w:rFonts w:hint="cs"/>
          <w:rtl/>
        </w:rPr>
        <w:t>تم</w:t>
      </w:r>
      <w:r w:rsidRPr="008C1930">
        <w:rPr>
          <w:rFonts w:hint="cs"/>
          <w:rtl/>
        </w:rPr>
        <w:t>ام</w:t>
      </w:r>
      <w:r>
        <w:rPr>
          <w:rFonts w:hint="cs"/>
          <w:rtl/>
          <w:lang w:bidi="ur-PK"/>
        </w:rPr>
        <w:t xml:space="preserve"> مسلمانان از خدا سبحان استغفار و آمرزش می‌طلبم و خداوند ھم</w:t>
      </w:r>
      <w:r w:rsidR="000C3B49">
        <w:rPr>
          <w:rFonts w:hint="cs"/>
          <w:rtl/>
          <w:lang w:bidi="ur-PK"/>
        </w:rPr>
        <w:t>ۀ</w:t>
      </w:r>
      <w:r>
        <w:rPr>
          <w:rFonts w:hint="cs"/>
          <w:rtl/>
          <w:lang w:bidi="ur-PK"/>
        </w:rPr>
        <w:t xml:space="preserve"> ما را در جوار رحمت قرار دھد</w:t>
      </w:r>
      <w:r w:rsidR="000C3B49">
        <w:rPr>
          <w:rFonts w:hint="cs"/>
          <w:rtl/>
          <w:lang w:bidi="ur-PK"/>
        </w:rPr>
        <w:t>.</w:t>
      </w:r>
      <w:r>
        <w:rPr>
          <w:rFonts w:hint="cs"/>
          <w:rtl/>
          <w:lang w:bidi="ur-PK"/>
        </w:rPr>
        <w:t xml:space="preserve"> </w:t>
      </w:r>
      <w:r w:rsidRPr="008C1930">
        <w:rPr>
          <w:rStyle w:val="Char1"/>
          <w:rFonts w:hint="cs"/>
          <w:rtl/>
        </w:rPr>
        <w:t>آمین یا رب العالمین</w:t>
      </w:r>
      <w:r w:rsidR="000C3B49">
        <w:rPr>
          <w:rFonts w:hint="cs"/>
          <w:rtl/>
          <w:lang w:bidi="ur-PK"/>
        </w:rPr>
        <w:t>.</w:t>
      </w:r>
    </w:p>
    <w:p w:rsidR="00BF7490" w:rsidRDefault="00BF7490" w:rsidP="008209CD">
      <w:pPr>
        <w:pStyle w:val="a8"/>
        <w:rPr>
          <w:rtl/>
          <w:lang w:bidi="ur-PK"/>
        </w:rPr>
      </w:pPr>
    </w:p>
    <w:p w:rsidR="00BF7490" w:rsidRDefault="00A51D68" w:rsidP="00A51D68">
      <w:pPr>
        <w:pStyle w:val="a4"/>
        <w:ind w:left="2880" w:firstLine="720"/>
        <w:rPr>
          <w:rtl/>
          <w:lang w:bidi="ur-PK"/>
        </w:rPr>
      </w:pPr>
      <w:r>
        <w:rPr>
          <w:rFonts w:hint="cs"/>
          <w:rtl/>
        </w:rPr>
        <w:t>والسلام عليكم ورحمة الله</w:t>
      </w:r>
      <w:r>
        <w:rPr>
          <w:rFonts w:hint="cs"/>
          <w:rtl/>
          <w:lang w:bidi="ar-SA"/>
        </w:rPr>
        <w:t xml:space="preserve"> وبركاته</w:t>
      </w:r>
    </w:p>
    <w:p w:rsidR="00A51D68" w:rsidRDefault="00A51D68" w:rsidP="008209CD">
      <w:pPr>
        <w:pStyle w:val="a8"/>
        <w:rPr>
          <w:rFonts w:cs="Times New Roman"/>
          <w:rtl/>
          <w:lang w:bidi="ur-PK"/>
        </w:rPr>
        <w:sectPr w:rsidR="00A51D68" w:rsidSect="00C14F87">
          <w:footnotePr>
            <w:numRestart w:val="eachPage"/>
          </w:footnotePr>
          <w:pgSz w:w="9356" w:h="13608" w:code="9"/>
          <w:pgMar w:top="567" w:right="1134" w:bottom="851" w:left="1134" w:header="454" w:footer="0" w:gutter="0"/>
          <w:cols w:space="708"/>
          <w:titlePg/>
          <w:bidi/>
          <w:rtlGutter/>
          <w:docGrid w:linePitch="381"/>
        </w:sectPr>
      </w:pPr>
    </w:p>
    <w:p w:rsidR="00BF7490" w:rsidRDefault="001877CE" w:rsidP="00A51D68">
      <w:pPr>
        <w:pStyle w:val="a1"/>
        <w:rPr>
          <w:rtl/>
        </w:rPr>
      </w:pPr>
      <w:bookmarkStart w:id="85" w:name="_Toc437893474"/>
      <w:r>
        <w:rPr>
          <w:rFonts w:hint="cs"/>
          <w:rtl/>
        </w:rPr>
        <w:t>خطبۀ پنجاه و سوم:</w:t>
      </w:r>
      <w:r>
        <w:rPr>
          <w:rtl/>
        </w:rPr>
        <w:br/>
      </w:r>
      <w:r w:rsidR="00A51D68">
        <w:rPr>
          <w:rFonts w:hint="cs"/>
          <w:rtl/>
        </w:rPr>
        <w:t>در روزه یکی از ارکان اسلام</w:t>
      </w:r>
      <w:bookmarkEnd w:id="85"/>
    </w:p>
    <w:p w:rsidR="00A51D68" w:rsidRDefault="00A51D68" w:rsidP="00A51D68">
      <w:pPr>
        <w:pStyle w:val="a8"/>
        <w:rPr>
          <w:rtl/>
          <w:lang w:bidi="ur-PK"/>
        </w:rPr>
      </w:pPr>
      <w:r>
        <w:rPr>
          <w:rFonts w:hint="cs"/>
          <w:rtl/>
          <w:lang w:bidi="ur-PK"/>
        </w:rPr>
        <w:t>سپاس پروردگار ھستی را</w:t>
      </w:r>
      <w:r w:rsidR="000C3B49">
        <w:rPr>
          <w:rFonts w:hint="cs"/>
          <w:rtl/>
          <w:lang w:bidi="ur-PK"/>
        </w:rPr>
        <w:t>.</w:t>
      </w:r>
      <w:r>
        <w:rPr>
          <w:rFonts w:hint="cs"/>
          <w:rtl/>
          <w:lang w:bidi="ur-PK"/>
        </w:rPr>
        <w:t xml:space="preserve"> او را ستایش می‌کنیم و از او مدد می‌جوییم و از او آمرزش می‌طلبیم و سپاسگزار نعمت‌ھای بی‌پایان او ھستیم</w:t>
      </w:r>
      <w:r w:rsidR="000C3B49">
        <w:rPr>
          <w:rFonts w:hint="cs"/>
          <w:rtl/>
          <w:lang w:bidi="ur-PK"/>
        </w:rPr>
        <w:t>.</w:t>
      </w:r>
      <w:r>
        <w:rPr>
          <w:rFonts w:hint="cs"/>
          <w:rtl/>
          <w:lang w:bidi="ur-PK"/>
        </w:rPr>
        <w:t xml:space="preserve"> و گواھی و شھادت می‌دھیم ک</w:t>
      </w:r>
      <w:r w:rsidR="000C3B49">
        <w:rPr>
          <w:rFonts w:hint="cs"/>
          <w:rtl/>
          <w:lang w:bidi="ur-PK"/>
        </w:rPr>
        <w:t>ه</w:t>
      </w:r>
      <w:r>
        <w:rPr>
          <w:rFonts w:hint="cs"/>
          <w:rtl/>
          <w:lang w:bidi="ur-PK"/>
        </w:rPr>
        <w:t xml:space="preserve"> جز خدای لا یزال پروردگاری نیست و در ملک کبریائی بی‌مثل و بی</w:t>
      </w:r>
      <w:r w:rsidRPr="008C1930">
        <w:rPr>
          <w:rFonts w:hint="cs"/>
          <w:rtl/>
        </w:rPr>
        <w:t>‌م</w:t>
      </w:r>
      <w:r w:rsidR="00AB6387" w:rsidRPr="008C1930">
        <w:rPr>
          <w:rFonts w:hint="cs"/>
          <w:rtl/>
        </w:rPr>
        <w:t>ا</w:t>
      </w:r>
      <w:r w:rsidRPr="008C1930">
        <w:rPr>
          <w:rFonts w:hint="cs"/>
          <w:rtl/>
        </w:rPr>
        <w:t>ن</w:t>
      </w:r>
      <w:r w:rsidR="00AB6387" w:rsidRPr="008C1930">
        <w:rPr>
          <w:rFonts w:hint="cs"/>
          <w:rtl/>
        </w:rPr>
        <w:t>ن</w:t>
      </w:r>
      <w:r w:rsidRPr="008C1930">
        <w:rPr>
          <w:rFonts w:hint="cs"/>
          <w:rtl/>
        </w:rPr>
        <w:t>د</w:t>
      </w:r>
      <w:r w:rsidRPr="00AB6387">
        <w:rPr>
          <w:rFonts w:hint="cs"/>
          <w:color w:val="FF0000"/>
          <w:rtl/>
          <w:lang w:bidi="ur-PK"/>
        </w:rPr>
        <w:t xml:space="preserve"> </w:t>
      </w:r>
      <w:r>
        <w:rPr>
          <w:rFonts w:hint="cs"/>
          <w:rtl/>
          <w:lang w:bidi="ur-PK"/>
        </w:rPr>
        <w:t>است</w:t>
      </w:r>
      <w:r w:rsidR="000C3B49">
        <w:rPr>
          <w:rFonts w:hint="cs"/>
          <w:rtl/>
          <w:lang w:bidi="ur-PK"/>
        </w:rPr>
        <w:t>.</w:t>
      </w:r>
      <w:r>
        <w:rPr>
          <w:rFonts w:hint="cs"/>
          <w:rtl/>
          <w:lang w:bidi="ur-PK"/>
        </w:rPr>
        <w:t xml:space="preserve"> و گواھی می‌دھیم ک</w:t>
      </w:r>
      <w:r w:rsidR="000C3B49">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w:t>
      </w:r>
      <w:r w:rsidR="00472578">
        <w:rPr>
          <w:rFonts w:hint="cs"/>
          <w:rtl/>
          <w:lang w:bidi="ur-PK"/>
        </w:rPr>
        <w:t>بند</w:t>
      </w:r>
      <w:r w:rsidR="000C3B49">
        <w:rPr>
          <w:rFonts w:hint="cs"/>
          <w:rtl/>
          <w:lang w:bidi="ur-PK"/>
        </w:rPr>
        <w:t>ه</w:t>
      </w:r>
      <w:r w:rsidR="00472578">
        <w:rPr>
          <w:rFonts w:hint="cs"/>
          <w:rtl/>
          <w:lang w:bidi="ur-PK"/>
        </w:rPr>
        <w:t xml:space="preserve"> و فرستاد</w:t>
      </w:r>
      <w:r w:rsidR="000C3B49">
        <w:rPr>
          <w:rFonts w:hint="cs"/>
          <w:rtl/>
          <w:lang w:bidi="ur-PK"/>
        </w:rPr>
        <w:t>ۀ</w:t>
      </w:r>
      <w:r w:rsidR="00472578">
        <w:rPr>
          <w:rFonts w:hint="cs"/>
          <w:rtl/>
          <w:lang w:bidi="ur-PK"/>
        </w:rPr>
        <w:t xml:space="preserve"> اوست</w:t>
      </w:r>
      <w:r w:rsidR="000C3B49">
        <w:rPr>
          <w:rFonts w:hint="cs"/>
          <w:rtl/>
          <w:lang w:bidi="ur-PK"/>
        </w:rPr>
        <w:t>.</w:t>
      </w:r>
      <w:r w:rsidR="00472578">
        <w:rPr>
          <w:rFonts w:hint="cs"/>
          <w:rtl/>
          <w:lang w:bidi="ur-PK"/>
        </w:rPr>
        <w:t xml:space="preserve"> و پنا</w:t>
      </w:r>
      <w:r w:rsidR="000C3B49">
        <w:rPr>
          <w:rFonts w:hint="cs"/>
          <w:rtl/>
          <w:lang w:bidi="ur-PK"/>
        </w:rPr>
        <w:t>ه</w:t>
      </w:r>
      <w:r w:rsidR="00472578">
        <w:rPr>
          <w:rFonts w:hint="cs"/>
          <w:rtl/>
          <w:lang w:bidi="ur-PK"/>
        </w:rPr>
        <w:t xml:space="preserve"> می‌بریم ب</w:t>
      </w:r>
      <w:r w:rsidR="000C3B49">
        <w:rPr>
          <w:rFonts w:hint="cs"/>
          <w:rtl/>
          <w:lang w:bidi="ur-PK"/>
        </w:rPr>
        <w:t>ه</w:t>
      </w:r>
      <w:r w:rsidR="00472578">
        <w:rPr>
          <w:rFonts w:hint="cs"/>
          <w:rtl/>
          <w:lang w:bidi="ur-PK"/>
        </w:rPr>
        <w:t xml:space="preserve"> خدا از شرارت نفس و اعمال بد</w:t>
      </w:r>
      <w:r w:rsidR="000C3B49">
        <w:rPr>
          <w:rFonts w:hint="cs"/>
          <w:rtl/>
          <w:lang w:bidi="ur-PK"/>
        </w:rPr>
        <w:t>.</w:t>
      </w:r>
      <w:r w:rsidR="00472578">
        <w:rPr>
          <w:rFonts w:hint="cs"/>
          <w:rtl/>
          <w:lang w:bidi="ur-PK"/>
        </w:rPr>
        <w:t xml:space="preserve"> البت</w:t>
      </w:r>
      <w:r w:rsidR="000C3B49">
        <w:rPr>
          <w:rFonts w:hint="cs"/>
          <w:rtl/>
          <w:lang w:bidi="ur-PK"/>
        </w:rPr>
        <w:t>ه</w:t>
      </w:r>
      <w:r w:rsidR="00472578">
        <w:rPr>
          <w:rFonts w:hint="cs"/>
          <w:rtl/>
          <w:lang w:bidi="ur-PK"/>
        </w:rPr>
        <w:t xml:space="preserve"> کسی ک</w:t>
      </w:r>
      <w:r w:rsidR="000C3B49">
        <w:rPr>
          <w:rFonts w:hint="cs"/>
          <w:rtl/>
          <w:lang w:bidi="ur-PK"/>
        </w:rPr>
        <w:t>ه</w:t>
      </w:r>
      <w:r w:rsidR="00472578">
        <w:rPr>
          <w:rFonts w:hint="cs"/>
          <w:rtl/>
          <w:lang w:bidi="ur-PK"/>
        </w:rPr>
        <w:t xml:space="preserve"> خدا او را ارشاد و راھنمایی کند، دیگر گمرا</w:t>
      </w:r>
      <w:r w:rsidR="000C3B49">
        <w:rPr>
          <w:rFonts w:hint="cs"/>
          <w:rtl/>
          <w:lang w:bidi="ur-PK"/>
        </w:rPr>
        <w:t>ه</w:t>
      </w:r>
      <w:r w:rsidR="00472578">
        <w:rPr>
          <w:rFonts w:hint="cs"/>
          <w:rtl/>
          <w:lang w:bidi="ur-PK"/>
        </w:rPr>
        <w:t xml:space="preserve"> نخواھد شد و نیز کسی ک</w:t>
      </w:r>
      <w:r w:rsidR="000C3B49">
        <w:rPr>
          <w:rFonts w:hint="cs"/>
          <w:rtl/>
          <w:lang w:bidi="ur-PK"/>
        </w:rPr>
        <w:t>ه</w:t>
      </w:r>
      <w:r w:rsidR="00472578">
        <w:rPr>
          <w:rFonts w:hint="cs"/>
          <w:rtl/>
          <w:lang w:bidi="ur-PK"/>
        </w:rPr>
        <w:t xml:space="preserve"> خدا او را ب</w:t>
      </w:r>
      <w:r w:rsidR="000C3B49">
        <w:rPr>
          <w:rFonts w:hint="cs"/>
          <w:rtl/>
          <w:lang w:bidi="ur-PK"/>
        </w:rPr>
        <w:t>ه</w:t>
      </w:r>
      <w:r w:rsidR="00472578">
        <w:rPr>
          <w:rFonts w:hint="cs"/>
          <w:rtl/>
          <w:lang w:bidi="ur-PK"/>
        </w:rPr>
        <w:t xml:space="preserve"> ضلالت بکشاند، رشد و راھنمایی ب</w:t>
      </w:r>
      <w:r w:rsidR="000C3B49">
        <w:rPr>
          <w:rFonts w:hint="cs"/>
          <w:rtl/>
          <w:lang w:bidi="ur-PK"/>
        </w:rPr>
        <w:t>ه</w:t>
      </w:r>
      <w:r w:rsidR="00472578">
        <w:rPr>
          <w:rFonts w:hint="cs"/>
          <w:rtl/>
          <w:lang w:bidi="ur-PK"/>
        </w:rPr>
        <w:t xml:space="preserve"> فریاد او نخواھد رسید</w:t>
      </w:r>
      <w:r w:rsidR="000C3B49">
        <w:rPr>
          <w:rFonts w:hint="cs"/>
          <w:rtl/>
          <w:lang w:bidi="ur-PK"/>
        </w:rPr>
        <w:t>.</w:t>
      </w:r>
    </w:p>
    <w:p w:rsidR="00472578" w:rsidRPr="001877CE" w:rsidRDefault="00472578" w:rsidP="008C1930">
      <w:pPr>
        <w:pStyle w:val="a8"/>
        <w:rPr>
          <w:spacing w:val="-4"/>
          <w:rtl/>
          <w:lang w:bidi="ur-PK"/>
        </w:rPr>
      </w:pPr>
      <w:r w:rsidRPr="001877CE">
        <w:rPr>
          <w:rFonts w:hint="cs"/>
          <w:spacing w:val="-4"/>
          <w:rtl/>
          <w:lang w:bidi="ur-PK"/>
        </w:rPr>
        <w:t>خداوندا صلا</w:t>
      </w:r>
      <w:r w:rsidR="008C1930" w:rsidRPr="001877CE">
        <w:rPr>
          <w:rFonts w:hint="cs"/>
          <w:spacing w:val="-4"/>
          <w:rtl/>
          <w:lang w:bidi="ur-PK"/>
        </w:rPr>
        <w:t>ۀ</w:t>
      </w:r>
      <w:r w:rsidRPr="001877CE">
        <w:rPr>
          <w:rFonts w:hint="cs"/>
          <w:spacing w:val="-4"/>
          <w:rtl/>
          <w:lang w:bidi="ur-PK"/>
        </w:rPr>
        <w:t xml:space="preserve"> و سلام بر دوام خود را بر سرور ما حضرت محمد ک</w:t>
      </w:r>
      <w:r w:rsidR="000C3B49" w:rsidRPr="001877CE">
        <w:rPr>
          <w:rFonts w:hint="cs"/>
          <w:spacing w:val="-4"/>
          <w:rtl/>
          <w:lang w:bidi="ur-PK"/>
        </w:rPr>
        <w:t>ه</w:t>
      </w:r>
      <w:r w:rsidRPr="001877CE">
        <w:rPr>
          <w:rFonts w:hint="cs"/>
          <w:spacing w:val="-4"/>
          <w:rtl/>
          <w:lang w:bidi="ur-PK"/>
        </w:rPr>
        <w:t xml:space="preserve"> راھنمای سرگشتگان و دعوت‌گر ب</w:t>
      </w:r>
      <w:r w:rsidR="000C3B49" w:rsidRPr="001877CE">
        <w:rPr>
          <w:rFonts w:hint="cs"/>
          <w:spacing w:val="-4"/>
          <w:rtl/>
          <w:lang w:bidi="ur-PK"/>
        </w:rPr>
        <w:t>ه</w:t>
      </w:r>
      <w:r w:rsidRPr="001877CE">
        <w:rPr>
          <w:rFonts w:hint="cs"/>
          <w:spacing w:val="-4"/>
          <w:rtl/>
          <w:lang w:bidi="ur-PK"/>
        </w:rPr>
        <w:t xml:space="preserve"> را</w:t>
      </w:r>
      <w:r w:rsidR="000C3B49" w:rsidRPr="001877CE">
        <w:rPr>
          <w:rFonts w:hint="cs"/>
          <w:spacing w:val="-4"/>
          <w:rtl/>
          <w:lang w:bidi="ur-PK"/>
        </w:rPr>
        <w:t>ه</w:t>
      </w:r>
      <w:r w:rsidRPr="001877CE">
        <w:rPr>
          <w:rFonts w:hint="cs"/>
          <w:spacing w:val="-4"/>
          <w:rtl/>
          <w:lang w:bidi="ur-PK"/>
        </w:rPr>
        <w:t xml:space="preserve"> خوشبختی است و بر خانواد</w:t>
      </w:r>
      <w:r w:rsidR="000C3B49" w:rsidRPr="001877CE">
        <w:rPr>
          <w:rFonts w:hint="cs"/>
          <w:spacing w:val="-4"/>
          <w:rtl/>
          <w:lang w:bidi="ur-PK"/>
        </w:rPr>
        <w:t>ۀ</w:t>
      </w:r>
      <w:r w:rsidRPr="001877CE">
        <w:rPr>
          <w:rFonts w:hint="cs"/>
          <w:spacing w:val="-4"/>
          <w:rtl/>
          <w:lang w:bidi="ur-PK"/>
        </w:rPr>
        <w:t xml:space="preserve"> او ک</w:t>
      </w:r>
      <w:r w:rsidR="000C3B49" w:rsidRPr="001877CE">
        <w:rPr>
          <w:rFonts w:hint="cs"/>
          <w:spacing w:val="-4"/>
          <w:rtl/>
          <w:lang w:bidi="ur-PK"/>
        </w:rPr>
        <w:t>ه</w:t>
      </w:r>
      <w:r w:rsidRPr="001877CE">
        <w:rPr>
          <w:rFonts w:hint="cs"/>
          <w:spacing w:val="-4"/>
          <w:rtl/>
          <w:lang w:bidi="ur-PK"/>
        </w:rPr>
        <w:t xml:space="preserve"> سفین</w:t>
      </w:r>
      <w:r w:rsidR="000C3B49" w:rsidRPr="001877CE">
        <w:rPr>
          <w:rFonts w:hint="cs"/>
          <w:spacing w:val="-4"/>
          <w:rtl/>
          <w:lang w:bidi="ur-PK"/>
        </w:rPr>
        <w:t>ۀ</w:t>
      </w:r>
      <w:r w:rsidRPr="001877CE">
        <w:rPr>
          <w:rFonts w:hint="cs"/>
          <w:spacing w:val="-4"/>
          <w:rtl/>
          <w:lang w:bidi="ur-PK"/>
        </w:rPr>
        <w:t xml:space="preserve"> سلامت و نجاتند و یاران او ک</w:t>
      </w:r>
      <w:r w:rsidR="000C3B49" w:rsidRPr="001877CE">
        <w:rPr>
          <w:rFonts w:hint="cs"/>
          <w:spacing w:val="-4"/>
          <w:rtl/>
          <w:lang w:bidi="ur-PK"/>
        </w:rPr>
        <w:t>ه</w:t>
      </w:r>
      <w:r w:rsidRPr="001877CE">
        <w:rPr>
          <w:rFonts w:hint="cs"/>
          <w:spacing w:val="-4"/>
          <w:rtl/>
          <w:lang w:bidi="ur-PK"/>
        </w:rPr>
        <w:t xml:space="preserve"> ستارگان فروغ ھدایتند و بر دنبال</w:t>
      </w:r>
      <w:r w:rsidR="000C3B49" w:rsidRPr="001877CE">
        <w:rPr>
          <w:rFonts w:hint="cs"/>
          <w:spacing w:val="-4"/>
          <w:rtl/>
          <w:lang w:bidi="ur-PK"/>
        </w:rPr>
        <w:t>ه</w:t>
      </w:r>
      <w:r w:rsidRPr="001877CE">
        <w:rPr>
          <w:rFonts w:hint="cs"/>
          <w:spacing w:val="-4"/>
          <w:rtl/>
          <w:lang w:bidi="ur-PK"/>
        </w:rPr>
        <w:t xml:space="preserve"> روان نیکوکار امتش نازل بفرما</w:t>
      </w:r>
      <w:r w:rsidR="000C3B49" w:rsidRPr="001877CE">
        <w:rPr>
          <w:rFonts w:hint="cs"/>
          <w:spacing w:val="-4"/>
          <w:rtl/>
          <w:lang w:bidi="ur-PK"/>
        </w:rPr>
        <w:t>.</w:t>
      </w:r>
      <w:r w:rsidRPr="001877CE">
        <w:rPr>
          <w:rFonts w:hint="cs"/>
          <w:spacing w:val="-4"/>
          <w:rtl/>
          <w:lang w:bidi="ur-PK"/>
        </w:rPr>
        <w:t xml:space="preserve"> و بعد</w:t>
      </w:r>
    </w:p>
    <w:p w:rsidR="00472578" w:rsidRDefault="008E4D62" w:rsidP="00A51D68">
      <w:pPr>
        <w:pStyle w:val="a8"/>
        <w:rPr>
          <w:rtl/>
          <w:lang w:bidi="ur-PK"/>
        </w:rPr>
      </w:pPr>
      <w:r>
        <w:rPr>
          <w:rFonts w:hint="cs"/>
          <w:rtl/>
          <w:lang w:bidi="ur-PK"/>
        </w:rPr>
        <w:t>ای بندگان خدا، خود و شما را ب</w:t>
      </w:r>
      <w:r w:rsidR="000C3B49">
        <w:rPr>
          <w:rFonts w:hint="cs"/>
          <w:rtl/>
          <w:lang w:bidi="ur-PK"/>
        </w:rPr>
        <w:t>ه</w:t>
      </w:r>
      <w:r>
        <w:rPr>
          <w:rFonts w:hint="cs"/>
          <w:rtl/>
          <w:lang w:bidi="ur-PK"/>
        </w:rPr>
        <w:t xml:space="preserve"> تقوای خدا و فرمانبرداری از دستورات او توصی</w:t>
      </w:r>
      <w:r w:rsidR="000C3B49">
        <w:rPr>
          <w:rFonts w:hint="cs"/>
          <w:rtl/>
          <w:lang w:bidi="ur-PK"/>
        </w:rPr>
        <w:t>ه</w:t>
      </w:r>
      <w:r>
        <w:rPr>
          <w:rFonts w:hint="cs"/>
          <w:rtl/>
          <w:lang w:bidi="ur-PK"/>
        </w:rPr>
        <w:t xml:space="preserve"> می‌نمایم</w:t>
      </w:r>
      <w:r w:rsidR="000C3B49">
        <w:rPr>
          <w:rFonts w:hint="cs"/>
          <w:rtl/>
          <w:lang w:bidi="ur-PK"/>
        </w:rPr>
        <w:t>.</w:t>
      </w:r>
      <w:r>
        <w:rPr>
          <w:rFonts w:hint="cs"/>
          <w:rtl/>
          <w:lang w:bidi="ur-PK"/>
        </w:rPr>
        <w:t xml:space="preserve"> ک</w:t>
      </w:r>
      <w:r w:rsidR="000C3B49">
        <w:rPr>
          <w:rFonts w:hint="cs"/>
          <w:rtl/>
          <w:lang w:bidi="ur-PK"/>
        </w:rPr>
        <w:t>ه</w:t>
      </w:r>
      <w:r>
        <w:rPr>
          <w:rFonts w:hint="cs"/>
          <w:rtl/>
          <w:lang w:bidi="ur-PK"/>
        </w:rPr>
        <w:t xml:space="preserve"> ھیچ خوشبختی ب</w:t>
      </w:r>
      <w:r w:rsidR="000C3B49">
        <w:rPr>
          <w:rFonts w:hint="cs"/>
          <w:rtl/>
          <w:lang w:bidi="ur-PK"/>
        </w:rPr>
        <w:t>ه</w:t>
      </w:r>
      <w:r>
        <w:rPr>
          <w:rFonts w:hint="cs"/>
          <w:rtl/>
          <w:lang w:bidi="ur-PK"/>
        </w:rPr>
        <w:t xml:space="preserve"> خوشبختی نرسید جز ب</w:t>
      </w:r>
      <w:r w:rsidR="000C3B49">
        <w:rPr>
          <w:rFonts w:hint="cs"/>
          <w:rtl/>
          <w:lang w:bidi="ur-PK"/>
        </w:rPr>
        <w:t>ه</w:t>
      </w:r>
      <w:r>
        <w:rPr>
          <w:rFonts w:hint="cs"/>
          <w:rtl/>
          <w:lang w:bidi="ur-PK"/>
        </w:rPr>
        <w:t xml:space="preserve"> وسیل</w:t>
      </w:r>
      <w:r w:rsidR="000C3B49">
        <w:rPr>
          <w:rFonts w:hint="cs"/>
          <w:rtl/>
          <w:lang w:bidi="ur-PK"/>
        </w:rPr>
        <w:t>ۀ</w:t>
      </w:r>
      <w:r>
        <w:rPr>
          <w:rFonts w:hint="cs"/>
          <w:rtl/>
          <w:lang w:bidi="ur-PK"/>
        </w:rPr>
        <w:t xml:space="preserve"> تقوا و اطاعت از خدا و نیز ھیچ رستگاری جز ب</w:t>
      </w:r>
      <w:r w:rsidR="000C3B49">
        <w:rPr>
          <w:rFonts w:hint="cs"/>
          <w:rtl/>
          <w:lang w:bidi="ur-PK"/>
        </w:rPr>
        <w:t>ه</w:t>
      </w:r>
      <w:r>
        <w:rPr>
          <w:rFonts w:hint="cs"/>
          <w:rtl/>
          <w:lang w:bidi="ur-PK"/>
        </w:rPr>
        <w:t xml:space="preserve"> واسط</w:t>
      </w:r>
      <w:r w:rsidR="000C3B49">
        <w:rPr>
          <w:rFonts w:hint="cs"/>
          <w:rtl/>
          <w:lang w:bidi="ur-PK"/>
        </w:rPr>
        <w:t>ۀ</w:t>
      </w:r>
      <w:r>
        <w:rPr>
          <w:rFonts w:hint="cs"/>
          <w:rtl/>
          <w:lang w:bidi="ur-PK"/>
        </w:rPr>
        <w:t xml:space="preserve"> تقوا و اطاعت از پروردگار ب</w:t>
      </w:r>
      <w:r w:rsidR="000C3B49">
        <w:rPr>
          <w:rFonts w:hint="cs"/>
          <w:rtl/>
          <w:lang w:bidi="ur-PK"/>
        </w:rPr>
        <w:t>ه</w:t>
      </w:r>
      <w:r>
        <w:rPr>
          <w:rFonts w:hint="cs"/>
          <w:rtl/>
          <w:lang w:bidi="ur-PK"/>
        </w:rPr>
        <w:t xml:space="preserve"> قل</w:t>
      </w:r>
      <w:r w:rsidR="000C3B49">
        <w:rPr>
          <w:rFonts w:hint="cs"/>
          <w:rtl/>
          <w:lang w:bidi="ur-PK"/>
        </w:rPr>
        <w:t>ۀ</w:t>
      </w:r>
      <w:r>
        <w:rPr>
          <w:rFonts w:hint="cs"/>
          <w:rtl/>
          <w:lang w:bidi="ur-PK"/>
        </w:rPr>
        <w:t xml:space="preserve"> رفیع رستگاری نائل نشد و احکام دینی و شرعی نیز تماماً بر محور و مدار تقوا استوارند</w:t>
      </w:r>
      <w:r w:rsidR="000C3B49">
        <w:rPr>
          <w:rFonts w:hint="cs"/>
          <w:rtl/>
          <w:lang w:bidi="ur-PK"/>
        </w:rPr>
        <w:t>.</w:t>
      </w:r>
      <w:r>
        <w:rPr>
          <w:rFonts w:hint="cs"/>
          <w:rtl/>
          <w:lang w:bidi="ur-PK"/>
        </w:rPr>
        <w:t xml:space="preserve"> حق تعالی</w:t>
      </w:r>
      <w:r w:rsidR="00E65179">
        <w:rPr>
          <w:rFonts w:hint="cs"/>
          <w:rtl/>
          <w:lang w:bidi="ur-PK"/>
        </w:rPr>
        <w:t xml:space="preserve"> در قرآن عظیم می</w:t>
      </w:r>
      <w:r w:rsidR="00E65179">
        <w:rPr>
          <w:rFonts w:hint="eastAsia"/>
          <w:rtl/>
          <w:lang w:bidi="ur-PK"/>
        </w:rPr>
        <w:t>‌</w:t>
      </w:r>
      <w:r w:rsidR="002A143F">
        <w:rPr>
          <w:rFonts w:hint="cs"/>
          <w:rtl/>
          <w:lang w:bidi="ur-PK"/>
        </w:rPr>
        <w:t>فرماید:</w:t>
      </w:r>
    </w:p>
    <w:p w:rsidR="002A143F" w:rsidRDefault="00CB37F6" w:rsidP="008C1930">
      <w:pPr>
        <w:pStyle w:val="af1"/>
        <w:rPr>
          <w:rtl/>
          <w:lang w:bidi="ur-PK"/>
        </w:rPr>
      </w:pPr>
      <w:r w:rsidRPr="00CB37F6">
        <w:rPr>
          <w:rFonts w:cs="CTraditional Arabic"/>
          <w:rtl/>
          <w:lang w:bidi="ur-PK"/>
        </w:rPr>
        <w:t>+</w:t>
      </w:r>
      <w:r w:rsidR="00604E61" w:rsidRPr="008C1930">
        <w:rPr>
          <w:rtl/>
        </w:rPr>
        <w:t xml:space="preserve">يَٰٓأَيُّهَا </w:t>
      </w:r>
      <w:r w:rsidR="00604E61" w:rsidRPr="008C1930">
        <w:rPr>
          <w:rFonts w:hint="cs"/>
          <w:rtl/>
        </w:rPr>
        <w:t>ٱ</w:t>
      </w:r>
      <w:r w:rsidR="00604E61" w:rsidRPr="008C1930">
        <w:rPr>
          <w:rFonts w:hint="eastAsia"/>
          <w:rtl/>
        </w:rPr>
        <w:t>لَّذِينَ</w:t>
      </w:r>
      <w:r w:rsidR="00604E61" w:rsidRPr="008C1930">
        <w:rPr>
          <w:rtl/>
        </w:rPr>
        <w:t xml:space="preserve"> ءَامَنُواْ كُتِبَ عَلَيۡكُمُ </w:t>
      </w:r>
      <w:r w:rsidR="00604E61" w:rsidRPr="008C1930">
        <w:rPr>
          <w:rFonts w:hint="cs"/>
          <w:rtl/>
        </w:rPr>
        <w:t>ٱ</w:t>
      </w:r>
      <w:r w:rsidR="00604E61" w:rsidRPr="008C1930">
        <w:rPr>
          <w:rFonts w:hint="eastAsia"/>
          <w:rtl/>
        </w:rPr>
        <w:t>لصِّيَامُ</w:t>
      </w:r>
      <w:r w:rsidR="00604E61" w:rsidRPr="008C1930">
        <w:rPr>
          <w:rtl/>
        </w:rPr>
        <w:t xml:space="preserve"> كَمَا كُتِبَ عَلَى </w:t>
      </w:r>
      <w:r w:rsidR="00604E61" w:rsidRPr="008C1930">
        <w:rPr>
          <w:rFonts w:hint="cs"/>
          <w:rtl/>
        </w:rPr>
        <w:t>ٱ</w:t>
      </w:r>
      <w:r w:rsidR="00604E61" w:rsidRPr="008C1930">
        <w:rPr>
          <w:rFonts w:hint="eastAsia"/>
          <w:rtl/>
        </w:rPr>
        <w:t>لَّذِينَ</w:t>
      </w:r>
      <w:r w:rsidR="00604E61" w:rsidRPr="008C1930">
        <w:rPr>
          <w:rtl/>
        </w:rPr>
        <w:t xml:space="preserve"> مِن قَبۡلِكُمۡ لَعَلَّكُمۡ تَتَّقُونَ١٨٣</w:t>
      </w:r>
      <w:r w:rsidRPr="00CB37F6">
        <w:rPr>
          <w:rFonts w:ascii="Times New Roman" w:cs="CTraditional Arabic" w:hint="cs"/>
          <w:rtl/>
          <w:lang w:bidi="ur-PK"/>
        </w:rPr>
        <w:t>_</w:t>
      </w:r>
      <w:r w:rsidR="00604E61">
        <w:rPr>
          <w:rFonts w:ascii="Times New Roman" w:cs="Arial"/>
          <w:szCs w:val="24"/>
          <w:rtl/>
          <w:lang w:bidi="ur-PK"/>
        </w:rPr>
        <w:t xml:space="preserve"> </w:t>
      </w:r>
      <w:r w:rsidR="00604E61" w:rsidRPr="00A8312D">
        <w:rPr>
          <w:rStyle w:val="Char6"/>
          <w:rtl/>
        </w:rPr>
        <w:t>[البقرة: 183]</w:t>
      </w:r>
      <w:r w:rsidR="008C1930" w:rsidRPr="008C1930">
        <w:rPr>
          <w:rStyle w:val="Char4"/>
          <w:rFonts w:hint="cs"/>
          <w:rtl/>
        </w:rPr>
        <w:t>.</w:t>
      </w:r>
    </w:p>
    <w:p w:rsidR="002A143F" w:rsidRDefault="002A143F" w:rsidP="008C1930">
      <w:pPr>
        <w:pStyle w:val="ab"/>
        <w:rPr>
          <w:rtl/>
          <w:lang w:bidi="ur-PK"/>
        </w:rPr>
      </w:pPr>
      <w:r w:rsidRPr="008421EC">
        <w:rPr>
          <w:rStyle w:val="Char8"/>
          <w:rtl/>
        </w:rPr>
        <w:t>«</w:t>
      </w:r>
      <w:r w:rsidRPr="008C1930">
        <w:rPr>
          <w:rFonts w:hint="cs"/>
          <w:rtl/>
        </w:rPr>
        <w:t>ای کسانی ک</w:t>
      </w:r>
      <w:r w:rsidR="000C3B49" w:rsidRPr="008C1930">
        <w:rPr>
          <w:rFonts w:hint="cs"/>
          <w:rtl/>
        </w:rPr>
        <w:t>ه</w:t>
      </w:r>
      <w:r w:rsidRPr="008C1930">
        <w:rPr>
          <w:rFonts w:hint="cs"/>
          <w:rtl/>
        </w:rPr>
        <w:t xml:space="preserve"> ایمان آورد</w:t>
      </w:r>
      <w:r w:rsidR="000C3B49" w:rsidRPr="008C1930">
        <w:rPr>
          <w:rFonts w:hint="cs"/>
          <w:rtl/>
        </w:rPr>
        <w:t>ه</w:t>
      </w:r>
      <w:r w:rsidRPr="008C1930">
        <w:rPr>
          <w:rFonts w:hint="cs"/>
          <w:rtl/>
        </w:rPr>
        <w:t>‌اید، روز</w:t>
      </w:r>
      <w:r w:rsidR="000C3B49" w:rsidRPr="008C1930">
        <w:rPr>
          <w:rFonts w:hint="cs"/>
          <w:rtl/>
        </w:rPr>
        <w:t>ه</w:t>
      </w:r>
      <w:r w:rsidRPr="008C1930">
        <w:rPr>
          <w:rFonts w:hint="cs"/>
          <w:rtl/>
        </w:rPr>
        <w:t xml:space="preserve"> بر شما فرض و واجب شد</w:t>
      </w:r>
      <w:r w:rsidR="000C3B49" w:rsidRPr="008C1930">
        <w:rPr>
          <w:rFonts w:hint="cs"/>
          <w:rtl/>
        </w:rPr>
        <w:t>ه</w:t>
      </w:r>
      <w:r w:rsidRPr="008C1930">
        <w:rPr>
          <w:rFonts w:hint="cs"/>
          <w:rtl/>
        </w:rPr>
        <w:t xml:space="preserve"> است کما این ک</w:t>
      </w:r>
      <w:r w:rsidR="000C3B49" w:rsidRPr="008C1930">
        <w:rPr>
          <w:rFonts w:hint="cs"/>
          <w:rtl/>
        </w:rPr>
        <w:t>ه</w:t>
      </w:r>
      <w:r w:rsidRPr="008C1930">
        <w:rPr>
          <w:rFonts w:hint="cs"/>
          <w:rtl/>
        </w:rPr>
        <w:t xml:space="preserve"> بر امت‌ھای قبل از شما واجب شد</w:t>
      </w:r>
      <w:r w:rsidR="000C3B49" w:rsidRPr="008C1930">
        <w:rPr>
          <w:rFonts w:hint="cs"/>
          <w:rtl/>
        </w:rPr>
        <w:t>ه</w:t>
      </w:r>
      <w:r w:rsidRPr="008C1930">
        <w:rPr>
          <w:rFonts w:hint="cs"/>
          <w:rtl/>
        </w:rPr>
        <w:t xml:space="preserve"> بود</w:t>
      </w:r>
      <w:r w:rsidR="000C3B49" w:rsidRPr="008C1930">
        <w:rPr>
          <w:rFonts w:hint="cs"/>
          <w:rtl/>
        </w:rPr>
        <w:t>.</w:t>
      </w:r>
      <w:r w:rsidRPr="008C1930">
        <w:rPr>
          <w:rFonts w:hint="cs"/>
          <w:rtl/>
        </w:rPr>
        <w:t xml:space="preserve"> امید است ک</w:t>
      </w:r>
      <w:r w:rsidR="000C3B49" w:rsidRPr="008C1930">
        <w:rPr>
          <w:rFonts w:hint="cs"/>
          <w:rtl/>
        </w:rPr>
        <w:t>ه</w:t>
      </w:r>
      <w:r w:rsidRPr="008C1930">
        <w:rPr>
          <w:rFonts w:hint="cs"/>
          <w:rtl/>
        </w:rPr>
        <w:t xml:space="preserve"> پرھیزگار شوید</w:t>
      </w:r>
      <w:r w:rsidRPr="008421EC">
        <w:rPr>
          <w:rStyle w:val="Char8"/>
          <w:rtl/>
        </w:rPr>
        <w:t>»</w:t>
      </w:r>
      <w:r w:rsidR="000C3B49">
        <w:rPr>
          <w:rtl/>
          <w:lang w:bidi="ur-PK"/>
        </w:rPr>
        <w:t>.</w:t>
      </w:r>
    </w:p>
    <w:p w:rsidR="00A8312D" w:rsidRDefault="00A8312D" w:rsidP="002A143F">
      <w:pPr>
        <w:pStyle w:val="a8"/>
        <w:rPr>
          <w:rtl/>
          <w:lang w:bidi="ur-PK"/>
        </w:rPr>
      </w:pPr>
      <w:r>
        <w:rPr>
          <w:rFonts w:hint="cs"/>
          <w:rtl/>
          <w:lang w:bidi="ur-PK"/>
        </w:rPr>
        <w:t>امام احمد از ابوھریر</w:t>
      </w:r>
      <w:r w:rsidR="000C3B49">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می‌کند ک</w:t>
      </w:r>
      <w:r w:rsidR="000C3B49">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A8312D" w:rsidRDefault="00A8312D" w:rsidP="002A143F">
      <w:pPr>
        <w:pStyle w:val="a8"/>
        <w:rPr>
          <w:rtl/>
          <w:lang w:bidi="ur-PK"/>
        </w:rPr>
      </w:pPr>
      <w:r>
        <w:rPr>
          <w:rFonts w:cs="Traditional Arabic" w:hint="cs"/>
          <w:rtl/>
          <w:lang w:bidi="ur-PK"/>
        </w:rPr>
        <w:t>«</w:t>
      </w:r>
      <w:r w:rsidR="00483AA4" w:rsidRPr="00CA49BF">
        <w:rPr>
          <w:rStyle w:val="Char3"/>
          <w:rFonts w:hint="eastAsia"/>
          <w:rtl/>
        </w:rPr>
        <w:t>مَنْ</w:t>
      </w:r>
      <w:r w:rsidR="00483AA4" w:rsidRPr="00CA49BF">
        <w:rPr>
          <w:rStyle w:val="Char3"/>
          <w:rtl/>
        </w:rPr>
        <w:t xml:space="preserve"> </w:t>
      </w:r>
      <w:r w:rsidR="00483AA4" w:rsidRPr="00CA49BF">
        <w:rPr>
          <w:rStyle w:val="Char3"/>
          <w:rFonts w:hint="eastAsia"/>
          <w:rtl/>
        </w:rPr>
        <w:t>صَامَ</w:t>
      </w:r>
      <w:r w:rsidR="00483AA4" w:rsidRPr="00CA49BF">
        <w:rPr>
          <w:rStyle w:val="Char3"/>
          <w:rtl/>
        </w:rPr>
        <w:t xml:space="preserve"> </w:t>
      </w:r>
      <w:r w:rsidR="00483AA4" w:rsidRPr="00CA49BF">
        <w:rPr>
          <w:rStyle w:val="Char3"/>
          <w:rFonts w:hint="eastAsia"/>
          <w:rtl/>
        </w:rPr>
        <w:t>رَمَضَانَ</w:t>
      </w:r>
      <w:r w:rsidR="00483AA4" w:rsidRPr="00CA49BF">
        <w:rPr>
          <w:rStyle w:val="Char3"/>
          <w:rtl/>
        </w:rPr>
        <w:t xml:space="preserve"> </w:t>
      </w:r>
      <w:r w:rsidR="00483AA4" w:rsidRPr="00CA49BF">
        <w:rPr>
          <w:rStyle w:val="Char3"/>
          <w:rFonts w:hint="eastAsia"/>
          <w:rtl/>
        </w:rPr>
        <w:t>إِيمَانًا</w:t>
      </w:r>
      <w:r w:rsidR="00483AA4" w:rsidRPr="00CA49BF">
        <w:rPr>
          <w:rStyle w:val="Char3"/>
          <w:rtl/>
        </w:rPr>
        <w:t xml:space="preserve"> </w:t>
      </w:r>
      <w:r w:rsidR="00483AA4" w:rsidRPr="00CA49BF">
        <w:rPr>
          <w:rStyle w:val="Char3"/>
          <w:rFonts w:hint="eastAsia"/>
          <w:rtl/>
        </w:rPr>
        <w:t>وَاحْتِسَابًا</w:t>
      </w:r>
      <w:r w:rsidR="00483AA4" w:rsidRPr="00CA49BF">
        <w:rPr>
          <w:rStyle w:val="Char3"/>
          <w:rtl/>
        </w:rPr>
        <w:t xml:space="preserve"> </w:t>
      </w:r>
      <w:r w:rsidR="00483AA4" w:rsidRPr="00CA49BF">
        <w:rPr>
          <w:rStyle w:val="Char3"/>
          <w:rFonts w:hint="eastAsia"/>
          <w:rtl/>
        </w:rPr>
        <w:t>غُفِرَ</w:t>
      </w:r>
      <w:r w:rsidR="00483AA4" w:rsidRPr="00CA49BF">
        <w:rPr>
          <w:rStyle w:val="Char3"/>
          <w:rtl/>
        </w:rPr>
        <w:t xml:space="preserve"> </w:t>
      </w:r>
      <w:r w:rsidR="00483AA4" w:rsidRPr="00CA49BF">
        <w:rPr>
          <w:rStyle w:val="Char3"/>
          <w:rFonts w:hint="eastAsia"/>
          <w:rtl/>
        </w:rPr>
        <w:t>لَهُ</w:t>
      </w:r>
      <w:r w:rsidR="00483AA4" w:rsidRPr="00CA49BF">
        <w:rPr>
          <w:rStyle w:val="Char3"/>
          <w:rtl/>
        </w:rPr>
        <w:t xml:space="preserve"> </w:t>
      </w:r>
      <w:r w:rsidR="00483AA4" w:rsidRPr="00CA49BF">
        <w:rPr>
          <w:rStyle w:val="Char3"/>
          <w:rFonts w:hint="eastAsia"/>
          <w:rtl/>
        </w:rPr>
        <w:t>مَا</w:t>
      </w:r>
      <w:r w:rsidR="00483AA4" w:rsidRPr="00CA49BF">
        <w:rPr>
          <w:rStyle w:val="Char3"/>
          <w:rtl/>
        </w:rPr>
        <w:t xml:space="preserve"> </w:t>
      </w:r>
      <w:r w:rsidR="00483AA4" w:rsidRPr="00CA49BF">
        <w:rPr>
          <w:rStyle w:val="Char3"/>
          <w:rFonts w:hint="eastAsia"/>
          <w:rtl/>
        </w:rPr>
        <w:t>تَقَدَّمَ</w:t>
      </w:r>
      <w:r w:rsidR="00483AA4" w:rsidRPr="00CA49BF">
        <w:rPr>
          <w:rStyle w:val="Char3"/>
          <w:rtl/>
        </w:rPr>
        <w:t xml:space="preserve"> </w:t>
      </w:r>
      <w:r w:rsidR="00483AA4" w:rsidRPr="00CA49BF">
        <w:rPr>
          <w:rStyle w:val="Char3"/>
          <w:rFonts w:hint="eastAsia"/>
          <w:rtl/>
        </w:rPr>
        <w:t>مِنْ</w:t>
      </w:r>
      <w:r w:rsidR="00483AA4" w:rsidRPr="00CA49BF">
        <w:rPr>
          <w:rStyle w:val="Char3"/>
          <w:rtl/>
        </w:rPr>
        <w:t xml:space="preserve"> </w:t>
      </w:r>
      <w:r w:rsidR="00483AA4" w:rsidRPr="00CA49BF">
        <w:rPr>
          <w:rStyle w:val="Char3"/>
          <w:rFonts w:hint="eastAsia"/>
          <w:rtl/>
        </w:rPr>
        <w:t>ذَنْبِهِ</w:t>
      </w:r>
      <w:r w:rsidR="00483AA4" w:rsidRPr="00CA49BF">
        <w:rPr>
          <w:rStyle w:val="Char3"/>
          <w:rFonts w:hint="cs"/>
          <w:rtl/>
        </w:rPr>
        <w:t xml:space="preserve"> </w:t>
      </w:r>
      <w:r w:rsidR="00483AA4" w:rsidRPr="00CA49BF">
        <w:rPr>
          <w:rStyle w:val="Char3"/>
          <w:rFonts w:hint="eastAsia"/>
          <w:rtl/>
        </w:rPr>
        <w:t>و</w:t>
      </w:r>
      <w:r w:rsidR="00CA49BF" w:rsidRPr="00CA49BF">
        <w:rPr>
          <w:rStyle w:val="Char3"/>
          <w:rFonts w:hint="cs"/>
          <w:rtl/>
        </w:rPr>
        <w:t>َ</w:t>
      </w:r>
      <w:r w:rsidR="00483AA4" w:rsidRPr="00CA49BF">
        <w:rPr>
          <w:rStyle w:val="Char3"/>
          <w:rFonts w:hint="eastAsia"/>
          <w:rtl/>
        </w:rPr>
        <w:t>م</w:t>
      </w:r>
      <w:r w:rsidR="00CA49BF" w:rsidRPr="00CA49BF">
        <w:rPr>
          <w:rStyle w:val="Char3"/>
          <w:rFonts w:hint="cs"/>
          <w:rtl/>
        </w:rPr>
        <w:t>َ</w:t>
      </w:r>
      <w:r w:rsidR="00483AA4" w:rsidRPr="00CA49BF">
        <w:rPr>
          <w:rStyle w:val="Char3"/>
          <w:rFonts w:hint="eastAsia"/>
          <w:rtl/>
        </w:rPr>
        <w:t>ا</w:t>
      </w:r>
      <w:r w:rsidR="00483AA4" w:rsidRPr="00CA49BF">
        <w:rPr>
          <w:rStyle w:val="Char3"/>
          <w:rtl/>
        </w:rPr>
        <w:t xml:space="preserve"> </w:t>
      </w:r>
      <w:r w:rsidR="00483AA4" w:rsidRPr="00CA49BF">
        <w:rPr>
          <w:rStyle w:val="Char3"/>
          <w:rFonts w:hint="eastAsia"/>
          <w:rtl/>
        </w:rPr>
        <w:t>ت</w:t>
      </w:r>
      <w:r w:rsidR="00CA49BF" w:rsidRPr="00CA49BF">
        <w:rPr>
          <w:rStyle w:val="Char3"/>
          <w:rFonts w:hint="cs"/>
          <w:rtl/>
        </w:rPr>
        <w:t>َ</w:t>
      </w:r>
      <w:r w:rsidR="00483AA4" w:rsidRPr="00CA49BF">
        <w:rPr>
          <w:rStyle w:val="Char3"/>
          <w:rFonts w:hint="eastAsia"/>
          <w:rtl/>
        </w:rPr>
        <w:t>أ</w:t>
      </w:r>
      <w:r w:rsidR="00CA49BF" w:rsidRPr="00CA49BF">
        <w:rPr>
          <w:rStyle w:val="Char3"/>
          <w:rFonts w:hint="cs"/>
          <w:rtl/>
        </w:rPr>
        <w:t>َ</w:t>
      </w:r>
      <w:r w:rsidR="00483AA4" w:rsidRPr="00CA49BF">
        <w:rPr>
          <w:rStyle w:val="Char3"/>
          <w:rFonts w:hint="eastAsia"/>
          <w:rtl/>
        </w:rPr>
        <w:t>خ</w:t>
      </w:r>
      <w:r w:rsidR="00CA49BF" w:rsidRPr="00CA49BF">
        <w:rPr>
          <w:rStyle w:val="Char3"/>
          <w:rFonts w:hint="cs"/>
          <w:rtl/>
        </w:rPr>
        <w:t>َّ</w:t>
      </w:r>
      <w:r w:rsidR="00483AA4" w:rsidRPr="00CA49BF">
        <w:rPr>
          <w:rStyle w:val="Char3"/>
          <w:rFonts w:hint="eastAsia"/>
          <w:rtl/>
        </w:rPr>
        <w:t>ر</w:t>
      </w:r>
      <w:r w:rsidR="00CA49BF" w:rsidRPr="00CA49BF">
        <w:rPr>
          <w:rStyle w:val="Char3"/>
          <w:rFonts w:hint="cs"/>
          <w:rtl/>
        </w:rPr>
        <w:t>َ</w:t>
      </w:r>
      <w:r>
        <w:rPr>
          <w:rFonts w:cs="Traditional Arabic" w:hint="cs"/>
          <w:rtl/>
          <w:lang w:bidi="ur-PK"/>
        </w:rPr>
        <w:t>»</w:t>
      </w:r>
      <w:r w:rsidR="008C1930" w:rsidRPr="008C1930">
        <w:rPr>
          <w:rFonts w:hint="cs"/>
          <w:rtl/>
        </w:rPr>
        <w:t>.</w:t>
      </w:r>
      <w:r>
        <w:rPr>
          <w:rFonts w:hint="cs"/>
          <w:rtl/>
          <w:lang w:bidi="ur-PK"/>
        </w:rPr>
        <w:t xml:space="preserve"> </w:t>
      </w:r>
      <w:r>
        <w:rPr>
          <w:rFonts w:cs="Traditional Arabic" w:hint="cs"/>
          <w:rtl/>
          <w:lang w:bidi="ur-PK"/>
        </w:rPr>
        <w:t>«</w:t>
      </w:r>
      <w:r w:rsidRPr="00A8312D">
        <w:rPr>
          <w:rStyle w:val="Chare"/>
          <w:rFonts w:hint="cs"/>
          <w:rtl/>
        </w:rPr>
        <w:t>ھر کس ما</w:t>
      </w:r>
      <w:r w:rsidR="000C3B49">
        <w:rPr>
          <w:rStyle w:val="Chare"/>
          <w:rFonts w:hint="cs"/>
          <w:rtl/>
        </w:rPr>
        <w:t>ه</w:t>
      </w:r>
      <w:r w:rsidRPr="00A8312D">
        <w:rPr>
          <w:rStyle w:val="Chare"/>
          <w:rFonts w:hint="cs"/>
          <w:rtl/>
        </w:rPr>
        <w:t xml:space="preserve"> رمضان را ب</w:t>
      </w:r>
      <w:r w:rsidR="000C3B49">
        <w:rPr>
          <w:rStyle w:val="Chare"/>
          <w:rFonts w:hint="cs"/>
          <w:rtl/>
        </w:rPr>
        <w:t>ه</w:t>
      </w:r>
      <w:r w:rsidRPr="00A8312D">
        <w:rPr>
          <w:rStyle w:val="Chare"/>
          <w:rFonts w:hint="cs"/>
          <w:rtl/>
        </w:rPr>
        <w:t xml:space="preserve"> طور کامل در حالی</w:t>
      </w:r>
      <w:r w:rsidR="008C1930">
        <w:rPr>
          <w:rStyle w:val="Chare"/>
          <w:rFonts w:hint="eastAsia"/>
          <w:rtl/>
        </w:rPr>
        <w:t>‌</w:t>
      </w:r>
      <w:r w:rsidRPr="008C1930">
        <w:rPr>
          <w:rFonts w:hint="cs"/>
          <w:sz w:val="26"/>
          <w:szCs w:val="26"/>
          <w:rtl/>
        </w:rPr>
        <w:t>ک</w:t>
      </w:r>
      <w:r w:rsidR="000C3B49" w:rsidRPr="008C1930">
        <w:rPr>
          <w:rFonts w:hint="cs"/>
          <w:sz w:val="26"/>
          <w:szCs w:val="26"/>
          <w:rtl/>
        </w:rPr>
        <w:t>ه</w:t>
      </w:r>
      <w:r w:rsidRPr="00A8312D">
        <w:rPr>
          <w:rStyle w:val="Chare"/>
          <w:rFonts w:hint="cs"/>
          <w:rtl/>
        </w:rPr>
        <w:t xml:space="preserve"> ب</w:t>
      </w:r>
      <w:r w:rsidR="000C3B49">
        <w:rPr>
          <w:rStyle w:val="Chare"/>
          <w:rFonts w:hint="cs"/>
          <w:rtl/>
        </w:rPr>
        <w:t>ه</w:t>
      </w:r>
      <w:r w:rsidRPr="00A8312D">
        <w:rPr>
          <w:rStyle w:val="Chare"/>
          <w:rFonts w:hint="cs"/>
          <w:rtl/>
        </w:rPr>
        <w:t xml:space="preserve"> آن ایمان دارد روز</w:t>
      </w:r>
      <w:r w:rsidR="000C3B49">
        <w:rPr>
          <w:rStyle w:val="Chare"/>
          <w:rFonts w:hint="cs"/>
          <w:rtl/>
        </w:rPr>
        <w:t>ه</w:t>
      </w:r>
      <w:r w:rsidRPr="00A8312D">
        <w:rPr>
          <w:rStyle w:val="Chare"/>
          <w:rFonts w:hint="cs"/>
          <w:rtl/>
        </w:rPr>
        <w:t xml:space="preserve"> بگیرد، گناھان گذشت</w:t>
      </w:r>
      <w:r w:rsidR="000C3B49">
        <w:rPr>
          <w:rStyle w:val="Chare"/>
          <w:rFonts w:hint="cs"/>
          <w:rtl/>
        </w:rPr>
        <w:t>ه</w:t>
      </w:r>
      <w:r w:rsidRPr="00A8312D">
        <w:rPr>
          <w:rStyle w:val="Chare"/>
          <w:rFonts w:hint="cs"/>
          <w:rtl/>
        </w:rPr>
        <w:t xml:space="preserve"> و آیند</w:t>
      </w:r>
      <w:r w:rsidR="000C3B49">
        <w:rPr>
          <w:rStyle w:val="Chare"/>
          <w:rFonts w:hint="cs"/>
          <w:rtl/>
        </w:rPr>
        <w:t>ۀ</w:t>
      </w:r>
      <w:r w:rsidRPr="00A8312D">
        <w:rPr>
          <w:rStyle w:val="Chare"/>
          <w:rFonts w:hint="cs"/>
          <w:rtl/>
        </w:rPr>
        <w:t xml:space="preserve"> او مورد بخشش قرار می‌گیرد</w:t>
      </w:r>
      <w:r>
        <w:rPr>
          <w:rFonts w:cs="Traditional Arabic" w:hint="cs"/>
          <w:rtl/>
          <w:lang w:bidi="ur-PK"/>
        </w:rPr>
        <w:t>»</w:t>
      </w:r>
      <w:r w:rsidR="000C3B49">
        <w:rPr>
          <w:rFonts w:hint="cs"/>
          <w:rtl/>
          <w:lang w:bidi="ur-PK"/>
        </w:rPr>
        <w:t>.</w:t>
      </w:r>
    </w:p>
    <w:p w:rsidR="00CA49BF" w:rsidRDefault="00E65179" w:rsidP="002A143F">
      <w:pPr>
        <w:pStyle w:val="a8"/>
        <w:rPr>
          <w:rtl/>
          <w:lang w:bidi="ur-PK"/>
        </w:rPr>
      </w:pPr>
      <w:r>
        <w:rPr>
          <w:rFonts w:hint="cs"/>
          <w:rtl/>
          <w:lang w:bidi="ur-PK"/>
        </w:rPr>
        <w:t xml:space="preserve">و ابو </w:t>
      </w:r>
      <w:r w:rsidR="00CA49BF">
        <w:rPr>
          <w:rFonts w:hint="cs"/>
          <w:rtl/>
          <w:lang w:bidi="ur-PK"/>
        </w:rPr>
        <w:t xml:space="preserve">یعلی از ابن عباس </w:t>
      </w:r>
      <w:r w:rsidR="00CA49BF">
        <w:rPr>
          <w:rFonts w:cs="CTraditional Arabic" w:hint="cs"/>
          <w:rtl/>
          <w:lang w:bidi="ur-PK"/>
        </w:rPr>
        <w:t>س</w:t>
      </w:r>
      <w:r w:rsidR="00CA49BF">
        <w:rPr>
          <w:rFonts w:hint="cs"/>
          <w:rtl/>
          <w:lang w:bidi="ur-PK"/>
        </w:rPr>
        <w:t xml:space="preserve"> </w:t>
      </w:r>
      <w:r w:rsidR="00325870" w:rsidRPr="008C1930">
        <w:rPr>
          <w:rFonts w:hint="cs"/>
          <w:rtl/>
        </w:rPr>
        <w:t>ر</w:t>
      </w:r>
      <w:r w:rsidR="00CA49BF" w:rsidRPr="008C1930">
        <w:rPr>
          <w:rFonts w:hint="cs"/>
          <w:rtl/>
        </w:rPr>
        <w:t>وایت</w:t>
      </w:r>
      <w:r w:rsidR="00CA49BF" w:rsidRPr="00325870">
        <w:rPr>
          <w:rFonts w:hint="cs"/>
          <w:color w:val="FF0000"/>
          <w:rtl/>
          <w:lang w:bidi="ur-PK"/>
        </w:rPr>
        <w:t xml:space="preserve"> </w:t>
      </w:r>
      <w:r w:rsidR="00CA49BF">
        <w:rPr>
          <w:rFonts w:hint="cs"/>
          <w:rtl/>
          <w:lang w:bidi="ur-PK"/>
        </w:rPr>
        <w:t>می‌کند ک</w:t>
      </w:r>
      <w:r w:rsidR="000C3B49">
        <w:rPr>
          <w:rFonts w:hint="cs"/>
          <w:rtl/>
          <w:lang w:bidi="ur-PK"/>
        </w:rPr>
        <w:t>ه</w:t>
      </w:r>
      <w:r w:rsidR="00CA49BF">
        <w:rPr>
          <w:rFonts w:hint="cs"/>
          <w:rtl/>
          <w:lang w:bidi="ur-PK"/>
        </w:rPr>
        <w:t xml:space="preserve"> پیامبر </w:t>
      </w:r>
      <w:r w:rsidR="00CA49BF">
        <w:rPr>
          <w:rFonts w:cs="CTraditional Arabic" w:hint="cs"/>
          <w:rtl/>
          <w:lang w:bidi="ur-PK"/>
        </w:rPr>
        <w:t>ص</w:t>
      </w:r>
      <w:r w:rsidR="00CA49BF">
        <w:rPr>
          <w:rFonts w:hint="cs"/>
          <w:rtl/>
          <w:lang w:bidi="ur-PK"/>
        </w:rPr>
        <w:t xml:space="preserve"> فرمود:</w:t>
      </w:r>
    </w:p>
    <w:p w:rsidR="00CA49BF" w:rsidRDefault="00CA49BF" w:rsidP="000507FF">
      <w:pPr>
        <w:pStyle w:val="a8"/>
        <w:rPr>
          <w:rtl/>
          <w:lang w:bidi="ur-PK"/>
        </w:rPr>
      </w:pPr>
      <w:r>
        <w:rPr>
          <w:rFonts w:cs="Traditional Arabic" w:hint="cs"/>
          <w:rtl/>
          <w:lang w:bidi="ur-PK"/>
        </w:rPr>
        <w:t>«</w:t>
      </w:r>
      <w:r w:rsidR="00CF2283" w:rsidRPr="00CF2283">
        <w:rPr>
          <w:rStyle w:val="Char3"/>
          <w:rFonts w:hint="eastAsia"/>
          <w:rtl/>
        </w:rPr>
        <w:t>عُرَى</w:t>
      </w:r>
      <w:r w:rsidR="00CF2283" w:rsidRPr="00CF2283">
        <w:rPr>
          <w:rStyle w:val="Char3"/>
          <w:rtl/>
        </w:rPr>
        <w:t xml:space="preserve"> </w:t>
      </w:r>
      <w:r w:rsidR="00CF2283" w:rsidRPr="00CF2283">
        <w:rPr>
          <w:rStyle w:val="Char3"/>
          <w:rFonts w:hint="eastAsia"/>
          <w:rtl/>
        </w:rPr>
        <w:t>الإِسْلامِ</w:t>
      </w:r>
      <w:r w:rsidR="00CF2283" w:rsidRPr="00CF2283">
        <w:rPr>
          <w:rStyle w:val="Char3"/>
          <w:rtl/>
        </w:rPr>
        <w:t xml:space="preserve"> </w:t>
      </w:r>
      <w:r w:rsidR="00CF2283" w:rsidRPr="00CF2283">
        <w:rPr>
          <w:rStyle w:val="Char3"/>
          <w:rFonts w:hint="eastAsia"/>
          <w:rtl/>
        </w:rPr>
        <w:t>وَقَوَاعِدُ</w:t>
      </w:r>
      <w:r w:rsidR="00CF2283" w:rsidRPr="00CF2283">
        <w:rPr>
          <w:rStyle w:val="Char3"/>
          <w:rtl/>
        </w:rPr>
        <w:t xml:space="preserve"> </w:t>
      </w:r>
      <w:r w:rsidR="00CF2283" w:rsidRPr="00CF2283">
        <w:rPr>
          <w:rStyle w:val="Char3"/>
          <w:rFonts w:hint="eastAsia"/>
          <w:rtl/>
        </w:rPr>
        <w:t>الدِّينِ</w:t>
      </w:r>
      <w:r w:rsidR="00CF2283" w:rsidRPr="00CF2283">
        <w:rPr>
          <w:rStyle w:val="Char3"/>
          <w:rtl/>
        </w:rPr>
        <w:t xml:space="preserve"> </w:t>
      </w:r>
      <w:r w:rsidR="00CF2283" w:rsidRPr="00CF2283">
        <w:rPr>
          <w:rStyle w:val="Char3"/>
          <w:rFonts w:hint="eastAsia"/>
          <w:rtl/>
        </w:rPr>
        <w:t>ثَلاثَةٌ</w:t>
      </w:r>
      <w:r w:rsidR="00CF2283" w:rsidRPr="00CF2283">
        <w:rPr>
          <w:rStyle w:val="Char3"/>
          <w:rtl/>
        </w:rPr>
        <w:t xml:space="preserve"> </w:t>
      </w:r>
      <w:r w:rsidR="00CF2283" w:rsidRPr="00CF2283">
        <w:rPr>
          <w:rStyle w:val="Char3"/>
          <w:rFonts w:hint="eastAsia"/>
          <w:rtl/>
        </w:rPr>
        <w:t>عَلَيْهِنَّ</w:t>
      </w:r>
      <w:r w:rsidR="00CF2283" w:rsidRPr="00CF2283">
        <w:rPr>
          <w:rStyle w:val="Char3"/>
          <w:rtl/>
        </w:rPr>
        <w:t xml:space="preserve"> </w:t>
      </w:r>
      <w:r w:rsidR="00CF2283" w:rsidRPr="00CF2283">
        <w:rPr>
          <w:rStyle w:val="Char3"/>
          <w:rFonts w:hint="eastAsia"/>
          <w:rtl/>
        </w:rPr>
        <w:t>أُسِّسَ</w:t>
      </w:r>
      <w:r w:rsidR="00CF2283" w:rsidRPr="00CF2283">
        <w:rPr>
          <w:rStyle w:val="Char3"/>
          <w:rtl/>
        </w:rPr>
        <w:t xml:space="preserve"> </w:t>
      </w:r>
      <w:r w:rsidR="00CF2283" w:rsidRPr="00CF2283">
        <w:rPr>
          <w:rStyle w:val="Char3"/>
          <w:rFonts w:hint="eastAsia"/>
          <w:rtl/>
        </w:rPr>
        <w:t>الإِسْلامُ</w:t>
      </w:r>
      <w:r w:rsidR="00515E6A">
        <w:rPr>
          <w:rStyle w:val="Char3"/>
          <w:rtl/>
        </w:rPr>
        <w:t>،</w:t>
      </w:r>
      <w:r w:rsidR="00CF2283" w:rsidRPr="00CF2283">
        <w:rPr>
          <w:rStyle w:val="Char3"/>
          <w:rtl/>
        </w:rPr>
        <w:t xml:space="preserve"> </w:t>
      </w:r>
      <w:r w:rsidR="00CF2283" w:rsidRPr="00CF2283">
        <w:rPr>
          <w:rStyle w:val="Char3"/>
          <w:rFonts w:hint="eastAsia"/>
          <w:rtl/>
        </w:rPr>
        <w:t>مَنْ</w:t>
      </w:r>
      <w:r w:rsidR="00CF2283" w:rsidRPr="00CF2283">
        <w:rPr>
          <w:rStyle w:val="Char3"/>
          <w:rtl/>
        </w:rPr>
        <w:t xml:space="preserve"> </w:t>
      </w:r>
      <w:r w:rsidR="00CF2283" w:rsidRPr="00CF2283">
        <w:rPr>
          <w:rStyle w:val="Char3"/>
          <w:rFonts w:hint="eastAsia"/>
          <w:rtl/>
        </w:rPr>
        <w:t>تَرَكَ</w:t>
      </w:r>
      <w:r w:rsidR="00CF2283" w:rsidRPr="00CF2283">
        <w:rPr>
          <w:rStyle w:val="Char3"/>
          <w:rtl/>
        </w:rPr>
        <w:t xml:space="preserve"> </w:t>
      </w:r>
      <w:r w:rsidR="00CF2283" w:rsidRPr="00CF2283">
        <w:rPr>
          <w:rStyle w:val="Char3"/>
          <w:rFonts w:hint="eastAsia"/>
          <w:rtl/>
        </w:rPr>
        <w:t>مِنْهُنَّ</w:t>
      </w:r>
      <w:r w:rsidR="00CF2283" w:rsidRPr="00CF2283">
        <w:rPr>
          <w:rStyle w:val="Char3"/>
          <w:rtl/>
        </w:rPr>
        <w:t xml:space="preserve"> </w:t>
      </w:r>
      <w:r w:rsidR="00CF2283" w:rsidRPr="00CF2283">
        <w:rPr>
          <w:rStyle w:val="Char3"/>
          <w:rFonts w:hint="eastAsia"/>
          <w:rtl/>
        </w:rPr>
        <w:t>وَاحِدَةً</w:t>
      </w:r>
      <w:r w:rsidR="00CF2283" w:rsidRPr="00CF2283">
        <w:rPr>
          <w:rStyle w:val="Char3"/>
          <w:rtl/>
        </w:rPr>
        <w:t xml:space="preserve"> </w:t>
      </w:r>
      <w:r w:rsidR="00CF2283" w:rsidRPr="00CF2283">
        <w:rPr>
          <w:rStyle w:val="Char3"/>
          <w:rFonts w:hint="eastAsia"/>
          <w:rtl/>
        </w:rPr>
        <w:t>بِهَا</w:t>
      </w:r>
      <w:r w:rsidR="00CF2283" w:rsidRPr="00CF2283">
        <w:rPr>
          <w:rStyle w:val="Char3"/>
          <w:rtl/>
        </w:rPr>
        <w:t xml:space="preserve"> </w:t>
      </w:r>
      <w:r w:rsidR="00CF2283" w:rsidRPr="00CF2283">
        <w:rPr>
          <w:rStyle w:val="Char3"/>
          <w:rFonts w:hint="eastAsia"/>
          <w:rtl/>
        </w:rPr>
        <w:t>كَافِرٌ</w:t>
      </w:r>
      <w:r w:rsidR="00CF2283" w:rsidRPr="00CF2283">
        <w:rPr>
          <w:rStyle w:val="Char3"/>
          <w:rtl/>
        </w:rPr>
        <w:t xml:space="preserve"> </w:t>
      </w:r>
      <w:r w:rsidR="00CF2283" w:rsidRPr="00CF2283">
        <w:rPr>
          <w:rStyle w:val="Char3"/>
          <w:rFonts w:hint="eastAsia"/>
          <w:rtl/>
        </w:rPr>
        <w:t>حَلالُ</w:t>
      </w:r>
      <w:r w:rsidR="00CF2283" w:rsidRPr="00CF2283">
        <w:rPr>
          <w:rStyle w:val="Char3"/>
          <w:rtl/>
        </w:rPr>
        <w:t xml:space="preserve"> </w:t>
      </w:r>
      <w:r w:rsidR="00CF2283" w:rsidRPr="00CF2283">
        <w:rPr>
          <w:rStyle w:val="Char3"/>
          <w:rFonts w:hint="eastAsia"/>
          <w:rtl/>
        </w:rPr>
        <w:t>الدَّمِ</w:t>
      </w:r>
      <w:r>
        <w:rPr>
          <w:rFonts w:cs="Traditional Arabic" w:hint="cs"/>
          <w:rtl/>
          <w:lang w:bidi="ur-PK"/>
        </w:rPr>
        <w:t>»</w:t>
      </w:r>
      <w:r w:rsidR="00325870" w:rsidRPr="008C1930">
        <w:rPr>
          <w:rFonts w:hint="cs"/>
          <w:rtl/>
        </w:rPr>
        <w:t>.</w:t>
      </w:r>
      <w:r>
        <w:rPr>
          <w:rFonts w:hint="cs"/>
          <w:rtl/>
          <w:lang w:bidi="ur-PK"/>
        </w:rPr>
        <w:t xml:space="preserve"> </w:t>
      </w:r>
      <w:r w:rsidR="00DE2EEE">
        <w:rPr>
          <w:rFonts w:cs="Traditional Arabic" w:hint="cs"/>
          <w:rtl/>
          <w:lang w:bidi="ur-PK"/>
        </w:rPr>
        <w:t>«</w:t>
      </w:r>
      <w:r w:rsidRPr="00DE2EEE">
        <w:rPr>
          <w:rStyle w:val="Chare"/>
          <w:rFonts w:hint="cs"/>
          <w:rtl/>
        </w:rPr>
        <w:t>دستاویز اسلام و اساس دین س</w:t>
      </w:r>
      <w:r w:rsidR="000C3B49">
        <w:rPr>
          <w:rStyle w:val="Chare"/>
          <w:rFonts w:hint="cs"/>
          <w:rtl/>
        </w:rPr>
        <w:t>ه</w:t>
      </w:r>
      <w:r w:rsidRPr="00DE2EEE">
        <w:rPr>
          <w:rStyle w:val="Chare"/>
          <w:rFonts w:hint="cs"/>
          <w:rtl/>
        </w:rPr>
        <w:t xml:space="preserve"> چیز است ک</w:t>
      </w:r>
      <w:r w:rsidR="000C3B49">
        <w:rPr>
          <w:rStyle w:val="Chare"/>
          <w:rFonts w:hint="cs"/>
          <w:rtl/>
        </w:rPr>
        <w:t>ه</w:t>
      </w:r>
      <w:r w:rsidRPr="00DE2EEE">
        <w:rPr>
          <w:rStyle w:val="Chare"/>
          <w:rFonts w:hint="cs"/>
          <w:rtl/>
        </w:rPr>
        <w:t xml:space="preserve"> اسلام بر </w:t>
      </w:r>
      <w:r w:rsidR="00546A50">
        <w:rPr>
          <w:rStyle w:val="Chare"/>
          <w:rFonts w:hint="cs"/>
          <w:rtl/>
        </w:rPr>
        <w:t>آن‌ھا</w:t>
      </w:r>
      <w:r w:rsidRPr="00DE2EEE">
        <w:rPr>
          <w:rStyle w:val="Chare"/>
          <w:rFonts w:hint="cs"/>
          <w:rtl/>
        </w:rPr>
        <w:t xml:space="preserve"> بنا شد</w:t>
      </w:r>
      <w:r w:rsidR="000C3B49">
        <w:rPr>
          <w:rStyle w:val="Chare"/>
          <w:rFonts w:hint="cs"/>
          <w:rtl/>
        </w:rPr>
        <w:t>ه</w:t>
      </w:r>
      <w:r w:rsidRPr="00DE2EEE">
        <w:rPr>
          <w:rStyle w:val="Chare"/>
          <w:rFonts w:hint="cs"/>
          <w:rtl/>
        </w:rPr>
        <w:t xml:space="preserve"> است؛ ھر</w:t>
      </w:r>
      <w:r w:rsidR="008C1930">
        <w:rPr>
          <w:rStyle w:val="Chare"/>
          <w:rFonts w:hint="cs"/>
          <w:rtl/>
        </w:rPr>
        <w:t xml:space="preserve"> </w:t>
      </w:r>
      <w:r w:rsidRPr="00DE2EEE">
        <w:rPr>
          <w:rStyle w:val="Chare"/>
          <w:rFonts w:hint="cs"/>
          <w:rtl/>
        </w:rPr>
        <w:t>کس یکی از آن س</w:t>
      </w:r>
      <w:r w:rsidR="000C3B49">
        <w:rPr>
          <w:rStyle w:val="Chare"/>
          <w:rFonts w:hint="cs"/>
          <w:rtl/>
        </w:rPr>
        <w:t>ه</w:t>
      </w:r>
      <w:r w:rsidRPr="00DE2EEE">
        <w:rPr>
          <w:rStyle w:val="Chare"/>
          <w:rFonts w:hint="cs"/>
          <w:rtl/>
        </w:rPr>
        <w:t xml:space="preserve"> دستاویز را ترک نماید، کافر خواھد شد و خونش حلال است؛</w:t>
      </w:r>
      <w:r w:rsidR="00DE2EEE" w:rsidRPr="00DE2EEE">
        <w:rPr>
          <w:rStyle w:val="Chare"/>
          <w:rFonts w:hint="cs"/>
          <w:rtl/>
        </w:rPr>
        <w:t xml:space="preserve"> </w:t>
      </w:r>
      <w:r w:rsidR="008C1930">
        <w:rPr>
          <w:rStyle w:val="Chare"/>
          <w:rFonts w:hint="cs"/>
          <w:rtl/>
        </w:rPr>
        <w:t>«</w:t>
      </w:r>
      <w:r w:rsidR="00DE2EEE" w:rsidRPr="00DE2EEE">
        <w:rPr>
          <w:rStyle w:val="Char1"/>
          <w:rFonts w:hint="cs"/>
          <w:rtl/>
        </w:rPr>
        <w:t>شهادة ان لا اله الا الله والصلاة ال</w:t>
      </w:r>
      <w:r w:rsidR="001877CE">
        <w:rPr>
          <w:rStyle w:val="Char1"/>
          <w:rFonts w:hint="cs"/>
          <w:rtl/>
        </w:rPr>
        <w:t>ـ</w:t>
      </w:r>
      <w:r w:rsidR="00DE2EEE" w:rsidRPr="00DE2EEE">
        <w:rPr>
          <w:rStyle w:val="Char1"/>
          <w:rFonts w:hint="cs"/>
          <w:rtl/>
        </w:rPr>
        <w:t>مكتوبة وصوم رمضان</w:t>
      </w:r>
      <w:r w:rsidR="008C1930" w:rsidRPr="008C1930">
        <w:rPr>
          <w:rFonts w:hint="cs"/>
          <w:rtl/>
        </w:rPr>
        <w:t>»</w:t>
      </w:r>
      <w:r w:rsidR="00DE2EEE" w:rsidRPr="00DE2EEE">
        <w:rPr>
          <w:rStyle w:val="Chare"/>
          <w:rFonts w:hint="cs"/>
          <w:rtl/>
        </w:rPr>
        <w:t xml:space="preserve"> 1ـ گواھی دادن بر حقاینت </w:t>
      </w:r>
      <w:r w:rsidR="00CF2283" w:rsidRPr="00DE2EEE">
        <w:rPr>
          <w:rStyle w:val="Char1"/>
          <w:rFonts w:hint="cs"/>
          <w:rtl/>
        </w:rPr>
        <w:t>لا اله الا الله</w:t>
      </w:r>
      <w:r w:rsidR="00DE2EEE" w:rsidRPr="00DE2EEE">
        <w:rPr>
          <w:rStyle w:val="Chare"/>
          <w:rFonts w:hint="cs"/>
          <w:rtl/>
        </w:rPr>
        <w:t xml:space="preserve"> 2ـ نماز واجب 3ـ روز</w:t>
      </w:r>
      <w:r w:rsidR="000C3B49">
        <w:rPr>
          <w:rStyle w:val="Chare"/>
          <w:rFonts w:hint="cs"/>
          <w:rtl/>
        </w:rPr>
        <w:t>ه</w:t>
      </w:r>
      <w:r w:rsidR="00DE2EEE" w:rsidRPr="00DE2EEE">
        <w:rPr>
          <w:rStyle w:val="Chare"/>
          <w:rFonts w:hint="cs"/>
          <w:rtl/>
        </w:rPr>
        <w:t xml:space="preserve"> ما</w:t>
      </w:r>
      <w:r w:rsidR="000C3B49">
        <w:rPr>
          <w:rStyle w:val="Chare"/>
          <w:rFonts w:hint="cs"/>
          <w:rtl/>
        </w:rPr>
        <w:t>ه</w:t>
      </w:r>
      <w:r w:rsidR="00DE2EEE" w:rsidRPr="00DE2EEE">
        <w:rPr>
          <w:rStyle w:val="Chare"/>
          <w:rFonts w:hint="cs"/>
          <w:rtl/>
        </w:rPr>
        <w:t xml:space="preserve"> رمضان</w:t>
      </w:r>
      <w:r w:rsidR="00DE2EEE">
        <w:rPr>
          <w:rFonts w:cs="Traditional Arabic" w:hint="cs"/>
          <w:rtl/>
          <w:lang w:bidi="ur-PK"/>
        </w:rPr>
        <w:t>»</w:t>
      </w:r>
      <w:r w:rsidR="000C3B49">
        <w:rPr>
          <w:rFonts w:hint="cs"/>
          <w:rtl/>
          <w:lang w:bidi="ur-PK"/>
        </w:rPr>
        <w:t>.</w:t>
      </w:r>
    </w:p>
    <w:p w:rsidR="00345A4A" w:rsidRPr="001877CE" w:rsidRDefault="00345A4A" w:rsidP="00CF2283">
      <w:pPr>
        <w:pStyle w:val="a8"/>
        <w:rPr>
          <w:rtl/>
          <w:lang w:bidi="ar-SA"/>
        </w:rPr>
      </w:pPr>
      <w:r w:rsidRPr="001877CE">
        <w:rPr>
          <w:rFonts w:hint="cs"/>
          <w:spacing w:val="-4"/>
          <w:rtl/>
          <w:lang w:bidi="ur-PK"/>
        </w:rPr>
        <w:t>و ابوداود و نسائی و ابن ماج</w:t>
      </w:r>
      <w:r w:rsidR="000C3B49" w:rsidRPr="001877CE">
        <w:rPr>
          <w:rFonts w:hint="cs"/>
          <w:spacing w:val="-4"/>
          <w:rtl/>
          <w:lang w:bidi="ur-PK"/>
        </w:rPr>
        <w:t>ه</w:t>
      </w:r>
      <w:r w:rsidRPr="001877CE">
        <w:rPr>
          <w:rFonts w:hint="cs"/>
          <w:spacing w:val="-4"/>
          <w:rtl/>
          <w:lang w:bidi="ur-PK"/>
        </w:rPr>
        <w:t xml:space="preserve"> و خزیم</w:t>
      </w:r>
      <w:r w:rsidR="000C3B49" w:rsidRPr="001877CE">
        <w:rPr>
          <w:rFonts w:hint="cs"/>
          <w:spacing w:val="-4"/>
          <w:rtl/>
          <w:lang w:bidi="ur-PK"/>
        </w:rPr>
        <w:t>ه</w:t>
      </w:r>
      <w:r w:rsidRPr="001877CE">
        <w:rPr>
          <w:rFonts w:hint="cs"/>
          <w:spacing w:val="-4"/>
          <w:rtl/>
          <w:lang w:bidi="ur-PK"/>
        </w:rPr>
        <w:t xml:space="preserve"> از ابوھریر</w:t>
      </w:r>
      <w:r w:rsidR="000C3B49" w:rsidRPr="001877CE">
        <w:rPr>
          <w:rFonts w:hint="cs"/>
          <w:spacing w:val="-4"/>
          <w:rtl/>
          <w:lang w:bidi="ur-PK"/>
        </w:rPr>
        <w:t>ه</w:t>
      </w:r>
      <w:r w:rsidRPr="001877CE">
        <w:rPr>
          <w:rFonts w:hint="cs"/>
          <w:spacing w:val="-4"/>
          <w:rtl/>
          <w:lang w:bidi="ur-PK"/>
        </w:rPr>
        <w:t xml:space="preserve"> </w:t>
      </w:r>
      <w:r w:rsidRPr="001877CE">
        <w:rPr>
          <w:rFonts w:cs="CTraditional Arabic" w:hint="cs"/>
          <w:spacing w:val="-4"/>
          <w:rtl/>
          <w:lang w:bidi="ur-PK"/>
        </w:rPr>
        <w:t>س</w:t>
      </w:r>
      <w:r w:rsidRPr="001877CE">
        <w:rPr>
          <w:rFonts w:hint="cs"/>
          <w:spacing w:val="-4"/>
          <w:rtl/>
          <w:lang w:bidi="ur-PK"/>
        </w:rPr>
        <w:t xml:space="preserve"> روایت کرد</w:t>
      </w:r>
      <w:r w:rsidR="000C3B49" w:rsidRPr="001877CE">
        <w:rPr>
          <w:rFonts w:hint="cs"/>
          <w:spacing w:val="-4"/>
          <w:rtl/>
          <w:lang w:bidi="ur-PK"/>
        </w:rPr>
        <w:t>ه</w:t>
      </w:r>
      <w:r w:rsidRPr="001877CE">
        <w:rPr>
          <w:rFonts w:hint="cs"/>
          <w:spacing w:val="-4"/>
          <w:rtl/>
          <w:lang w:bidi="ur-PK"/>
        </w:rPr>
        <w:t>‌اند ک</w:t>
      </w:r>
      <w:r w:rsidR="000C3B49" w:rsidRPr="001877CE">
        <w:rPr>
          <w:rFonts w:hint="cs"/>
          <w:spacing w:val="-4"/>
          <w:rtl/>
          <w:lang w:bidi="ur-PK"/>
        </w:rPr>
        <w:t>ه</w:t>
      </w:r>
      <w:r w:rsidRPr="001877CE">
        <w:rPr>
          <w:rFonts w:hint="cs"/>
          <w:spacing w:val="-4"/>
          <w:rtl/>
          <w:lang w:bidi="ur-PK"/>
        </w:rPr>
        <w:t xml:space="preserve"> پیامبر </w:t>
      </w:r>
      <w:r w:rsidRPr="001877CE">
        <w:rPr>
          <w:rFonts w:cs="CTraditional Arabic" w:hint="cs"/>
          <w:spacing w:val="-4"/>
          <w:rtl/>
          <w:lang w:bidi="ur-PK"/>
        </w:rPr>
        <w:t>ص</w:t>
      </w:r>
      <w:r w:rsidRPr="001877CE">
        <w:rPr>
          <w:rFonts w:hint="cs"/>
          <w:rtl/>
          <w:lang w:bidi="ur-PK"/>
        </w:rPr>
        <w:t xml:space="preserve"> فرمود:</w:t>
      </w:r>
    </w:p>
    <w:p w:rsidR="00345A4A" w:rsidRPr="001877CE" w:rsidRDefault="00345A4A" w:rsidP="009D0662">
      <w:pPr>
        <w:pStyle w:val="a8"/>
        <w:rPr>
          <w:spacing w:val="-4"/>
          <w:rtl/>
          <w:lang w:bidi="ur-PK"/>
        </w:rPr>
      </w:pPr>
      <w:r w:rsidRPr="001877CE">
        <w:rPr>
          <w:rFonts w:cs="Traditional Arabic" w:hint="cs"/>
          <w:spacing w:val="-4"/>
          <w:rtl/>
          <w:lang w:bidi="ur-PK"/>
        </w:rPr>
        <w:t>«</w:t>
      </w:r>
      <w:r w:rsidR="00277D12" w:rsidRPr="001877CE">
        <w:rPr>
          <w:rStyle w:val="Char3"/>
          <w:rFonts w:hint="eastAsia"/>
          <w:spacing w:val="-4"/>
          <w:rtl/>
        </w:rPr>
        <w:t>مَنْ</w:t>
      </w:r>
      <w:r w:rsidR="00277D12" w:rsidRPr="001877CE">
        <w:rPr>
          <w:rStyle w:val="Char3"/>
          <w:spacing w:val="-4"/>
          <w:rtl/>
        </w:rPr>
        <w:t xml:space="preserve"> </w:t>
      </w:r>
      <w:r w:rsidR="00277D12" w:rsidRPr="001877CE">
        <w:rPr>
          <w:rStyle w:val="Char3"/>
          <w:rFonts w:hint="eastAsia"/>
          <w:spacing w:val="-4"/>
          <w:rtl/>
        </w:rPr>
        <w:t>أَفْطَرَ</w:t>
      </w:r>
      <w:r w:rsidR="00277D12" w:rsidRPr="001877CE">
        <w:rPr>
          <w:rStyle w:val="Char3"/>
          <w:spacing w:val="-4"/>
          <w:rtl/>
        </w:rPr>
        <w:t xml:space="preserve"> </w:t>
      </w:r>
      <w:r w:rsidR="00277D12" w:rsidRPr="001877CE">
        <w:rPr>
          <w:rStyle w:val="Char3"/>
          <w:rFonts w:hint="eastAsia"/>
          <w:spacing w:val="-4"/>
          <w:rtl/>
        </w:rPr>
        <w:t>يَوْمًا</w:t>
      </w:r>
      <w:r w:rsidR="00277D12" w:rsidRPr="001877CE">
        <w:rPr>
          <w:rStyle w:val="Char3"/>
          <w:spacing w:val="-4"/>
          <w:rtl/>
        </w:rPr>
        <w:t xml:space="preserve"> </w:t>
      </w:r>
      <w:r w:rsidR="00277D12" w:rsidRPr="001877CE">
        <w:rPr>
          <w:rStyle w:val="Char3"/>
          <w:rFonts w:hint="eastAsia"/>
          <w:spacing w:val="-4"/>
          <w:rtl/>
        </w:rPr>
        <w:t>مِنْ</w:t>
      </w:r>
      <w:r w:rsidR="00277D12" w:rsidRPr="001877CE">
        <w:rPr>
          <w:rStyle w:val="Char3"/>
          <w:spacing w:val="-4"/>
          <w:rtl/>
        </w:rPr>
        <w:t xml:space="preserve"> </w:t>
      </w:r>
      <w:r w:rsidR="00277D12" w:rsidRPr="001877CE">
        <w:rPr>
          <w:rStyle w:val="Char3"/>
          <w:rFonts w:hint="eastAsia"/>
          <w:spacing w:val="-4"/>
          <w:rtl/>
        </w:rPr>
        <w:t>رَمَضَانَ</w:t>
      </w:r>
      <w:r w:rsidR="00277D12" w:rsidRPr="001877CE">
        <w:rPr>
          <w:rStyle w:val="Char3"/>
          <w:rFonts w:hint="cs"/>
          <w:spacing w:val="-4"/>
          <w:rtl/>
        </w:rPr>
        <w:t xml:space="preserve"> </w:t>
      </w:r>
      <w:r w:rsidR="009D0662" w:rsidRPr="001877CE">
        <w:rPr>
          <w:rStyle w:val="Char3"/>
          <w:rFonts w:hint="eastAsia"/>
          <w:spacing w:val="-4"/>
          <w:rtl/>
        </w:rPr>
        <w:t>مِنْ</w:t>
      </w:r>
      <w:r w:rsidR="009D0662" w:rsidRPr="001877CE">
        <w:rPr>
          <w:rStyle w:val="Char3"/>
          <w:spacing w:val="-4"/>
          <w:rtl/>
        </w:rPr>
        <w:t xml:space="preserve"> </w:t>
      </w:r>
      <w:r w:rsidR="009D0662" w:rsidRPr="001877CE">
        <w:rPr>
          <w:rStyle w:val="Char3"/>
          <w:rFonts w:hint="eastAsia"/>
          <w:spacing w:val="-4"/>
          <w:rtl/>
        </w:rPr>
        <w:t>غَيْرِ</w:t>
      </w:r>
      <w:r w:rsidR="009D0662" w:rsidRPr="001877CE">
        <w:rPr>
          <w:rStyle w:val="Char3"/>
          <w:spacing w:val="-4"/>
          <w:rtl/>
        </w:rPr>
        <w:t xml:space="preserve"> </w:t>
      </w:r>
      <w:r w:rsidR="009D0662" w:rsidRPr="001877CE">
        <w:rPr>
          <w:rStyle w:val="Char3"/>
          <w:rFonts w:hint="eastAsia"/>
          <w:spacing w:val="-4"/>
          <w:rtl/>
        </w:rPr>
        <w:t>رُخْصَةٍ</w:t>
      </w:r>
      <w:r w:rsidR="009D0662" w:rsidRPr="001877CE">
        <w:rPr>
          <w:rStyle w:val="Char3"/>
          <w:spacing w:val="-4"/>
          <w:rtl/>
        </w:rPr>
        <w:t xml:space="preserve"> </w:t>
      </w:r>
      <w:r w:rsidR="009D0662" w:rsidRPr="001877CE">
        <w:rPr>
          <w:rStyle w:val="Char3"/>
          <w:rFonts w:hint="eastAsia"/>
          <w:spacing w:val="-4"/>
          <w:rtl/>
        </w:rPr>
        <w:t>رَخَّصَهَا</w:t>
      </w:r>
      <w:r w:rsidR="009D0662" w:rsidRPr="001877CE">
        <w:rPr>
          <w:rStyle w:val="Char3"/>
          <w:spacing w:val="-4"/>
          <w:rtl/>
        </w:rPr>
        <w:t xml:space="preserve"> </w:t>
      </w:r>
      <w:r w:rsidR="009D0662" w:rsidRPr="001877CE">
        <w:rPr>
          <w:rStyle w:val="Char3"/>
          <w:rFonts w:hint="eastAsia"/>
          <w:spacing w:val="-4"/>
          <w:rtl/>
        </w:rPr>
        <w:t>اللَّهُ</w:t>
      </w:r>
      <w:r w:rsidR="009D0662" w:rsidRPr="001877CE">
        <w:rPr>
          <w:rStyle w:val="Char3"/>
          <w:spacing w:val="-4"/>
          <w:rtl/>
        </w:rPr>
        <w:t xml:space="preserve"> </w:t>
      </w:r>
      <w:r w:rsidR="009D0662" w:rsidRPr="001877CE">
        <w:rPr>
          <w:rStyle w:val="Char3"/>
          <w:rFonts w:hint="eastAsia"/>
          <w:spacing w:val="-4"/>
          <w:rtl/>
        </w:rPr>
        <w:t>لَهُ</w:t>
      </w:r>
      <w:r w:rsidR="00277D12" w:rsidRPr="001877CE">
        <w:rPr>
          <w:rStyle w:val="Char3"/>
          <w:spacing w:val="-4"/>
          <w:rtl/>
        </w:rPr>
        <w:t xml:space="preserve"> </w:t>
      </w:r>
      <w:r w:rsidR="00277D12" w:rsidRPr="001877CE">
        <w:rPr>
          <w:rStyle w:val="Char3"/>
          <w:rFonts w:hint="eastAsia"/>
          <w:spacing w:val="-4"/>
          <w:rtl/>
        </w:rPr>
        <w:t>وَلاَ</w:t>
      </w:r>
      <w:r w:rsidR="00277D12" w:rsidRPr="001877CE">
        <w:rPr>
          <w:rStyle w:val="Char3"/>
          <w:spacing w:val="-4"/>
          <w:rtl/>
        </w:rPr>
        <w:t xml:space="preserve"> </w:t>
      </w:r>
      <w:r w:rsidR="00277D12" w:rsidRPr="001877CE">
        <w:rPr>
          <w:rStyle w:val="Char3"/>
          <w:rFonts w:hint="eastAsia"/>
          <w:spacing w:val="-4"/>
          <w:rtl/>
        </w:rPr>
        <w:t>مَرَضٍ</w:t>
      </w:r>
      <w:r w:rsidR="00277D12" w:rsidRPr="001877CE">
        <w:rPr>
          <w:rStyle w:val="Char3"/>
          <w:spacing w:val="-4"/>
          <w:rtl/>
        </w:rPr>
        <w:t xml:space="preserve"> </w:t>
      </w:r>
      <w:r w:rsidR="00277D12" w:rsidRPr="001877CE">
        <w:rPr>
          <w:rStyle w:val="Char3"/>
          <w:rFonts w:hint="eastAsia"/>
          <w:spacing w:val="-4"/>
          <w:rtl/>
        </w:rPr>
        <w:t>لَمْ</w:t>
      </w:r>
      <w:r w:rsidR="00277D12" w:rsidRPr="001877CE">
        <w:rPr>
          <w:rStyle w:val="Char3"/>
          <w:spacing w:val="-4"/>
          <w:rtl/>
        </w:rPr>
        <w:t xml:space="preserve"> </w:t>
      </w:r>
      <w:r w:rsidR="00277D12" w:rsidRPr="001877CE">
        <w:rPr>
          <w:rStyle w:val="Char3"/>
          <w:rFonts w:hint="eastAsia"/>
          <w:spacing w:val="-4"/>
          <w:rtl/>
        </w:rPr>
        <w:t>يَقْضِهِ</w:t>
      </w:r>
      <w:r w:rsidR="00277D12" w:rsidRPr="001877CE">
        <w:rPr>
          <w:rStyle w:val="Char3"/>
          <w:spacing w:val="-4"/>
          <w:rtl/>
        </w:rPr>
        <w:t xml:space="preserve"> </w:t>
      </w:r>
      <w:r w:rsidR="009D0662" w:rsidRPr="001877CE">
        <w:rPr>
          <w:rStyle w:val="Char3"/>
          <w:rFonts w:hint="eastAsia"/>
          <w:spacing w:val="-4"/>
          <w:rtl/>
        </w:rPr>
        <w:t>صَوْمُ</w:t>
      </w:r>
      <w:r w:rsidR="009D0662" w:rsidRPr="001877CE">
        <w:rPr>
          <w:rStyle w:val="Char3"/>
          <w:spacing w:val="-4"/>
          <w:rtl/>
        </w:rPr>
        <w:t xml:space="preserve"> </w:t>
      </w:r>
      <w:r w:rsidR="009D0662" w:rsidRPr="001877CE">
        <w:rPr>
          <w:rStyle w:val="Char3"/>
          <w:rFonts w:hint="eastAsia"/>
          <w:spacing w:val="-4"/>
          <w:rtl/>
        </w:rPr>
        <w:t>الدَّهْرِ</w:t>
      </w:r>
      <w:r w:rsidR="009D0662" w:rsidRPr="001877CE">
        <w:rPr>
          <w:rStyle w:val="Char3"/>
          <w:spacing w:val="-4"/>
          <w:rtl/>
        </w:rPr>
        <w:t xml:space="preserve"> </w:t>
      </w:r>
      <w:r w:rsidR="009D0662" w:rsidRPr="001877CE">
        <w:rPr>
          <w:rStyle w:val="Char3"/>
          <w:rFonts w:hint="eastAsia"/>
          <w:spacing w:val="-4"/>
          <w:rtl/>
        </w:rPr>
        <w:t>كُلِّهِ</w:t>
      </w:r>
      <w:r w:rsidR="009D0662" w:rsidRPr="001877CE">
        <w:rPr>
          <w:rStyle w:val="Char3"/>
          <w:spacing w:val="-4"/>
          <w:rtl/>
        </w:rPr>
        <w:t xml:space="preserve"> </w:t>
      </w:r>
      <w:r w:rsidR="009D0662" w:rsidRPr="001877CE">
        <w:rPr>
          <w:rStyle w:val="Char3"/>
          <w:rFonts w:hint="eastAsia"/>
          <w:spacing w:val="-4"/>
          <w:rtl/>
        </w:rPr>
        <w:t>وَإِنْ</w:t>
      </w:r>
      <w:r w:rsidR="009D0662" w:rsidRPr="001877CE">
        <w:rPr>
          <w:rStyle w:val="Char3"/>
          <w:spacing w:val="-4"/>
          <w:rtl/>
        </w:rPr>
        <w:t xml:space="preserve"> </w:t>
      </w:r>
      <w:r w:rsidR="009D0662" w:rsidRPr="001877CE">
        <w:rPr>
          <w:rStyle w:val="Char3"/>
          <w:rFonts w:hint="eastAsia"/>
          <w:spacing w:val="-4"/>
          <w:rtl/>
        </w:rPr>
        <w:t>صَامَهُ</w:t>
      </w:r>
      <w:r w:rsidRPr="001877CE">
        <w:rPr>
          <w:rFonts w:cs="Traditional Arabic" w:hint="cs"/>
          <w:spacing w:val="-4"/>
          <w:rtl/>
          <w:lang w:bidi="ur-PK"/>
        </w:rPr>
        <w:t>»</w:t>
      </w:r>
      <w:r w:rsidR="008C1930" w:rsidRPr="001877CE">
        <w:rPr>
          <w:rFonts w:hint="cs"/>
          <w:spacing w:val="-4"/>
          <w:rtl/>
        </w:rPr>
        <w:t>.</w:t>
      </w:r>
      <w:r w:rsidRPr="001877CE">
        <w:rPr>
          <w:rFonts w:hint="cs"/>
          <w:spacing w:val="-4"/>
          <w:rtl/>
          <w:lang w:bidi="ur-PK"/>
        </w:rPr>
        <w:t xml:space="preserve"> </w:t>
      </w:r>
      <w:r w:rsidRPr="001877CE">
        <w:rPr>
          <w:rFonts w:cs="Traditional Arabic" w:hint="cs"/>
          <w:spacing w:val="-4"/>
          <w:rtl/>
          <w:lang w:bidi="ur-PK"/>
        </w:rPr>
        <w:t>«</w:t>
      </w:r>
      <w:r w:rsidRPr="001877CE">
        <w:rPr>
          <w:rStyle w:val="Chare"/>
          <w:rFonts w:hint="cs"/>
          <w:spacing w:val="-4"/>
          <w:rtl/>
        </w:rPr>
        <w:t>ھر</w:t>
      </w:r>
      <w:r w:rsidR="008C1930" w:rsidRPr="001877CE">
        <w:rPr>
          <w:rStyle w:val="Chare"/>
          <w:rFonts w:hint="cs"/>
          <w:spacing w:val="-4"/>
          <w:rtl/>
        </w:rPr>
        <w:t xml:space="preserve"> </w:t>
      </w:r>
      <w:r w:rsidRPr="001877CE">
        <w:rPr>
          <w:rStyle w:val="Chare"/>
          <w:rFonts w:hint="cs"/>
          <w:spacing w:val="-4"/>
          <w:rtl/>
        </w:rPr>
        <w:t>کس یک روز از ما</w:t>
      </w:r>
      <w:r w:rsidR="000C3B49" w:rsidRPr="001877CE">
        <w:rPr>
          <w:rStyle w:val="Chare"/>
          <w:rFonts w:hint="cs"/>
          <w:spacing w:val="-4"/>
          <w:rtl/>
        </w:rPr>
        <w:t>ه</w:t>
      </w:r>
      <w:r w:rsidRPr="001877CE">
        <w:rPr>
          <w:rStyle w:val="Chare"/>
          <w:rFonts w:hint="cs"/>
          <w:spacing w:val="-4"/>
          <w:rtl/>
        </w:rPr>
        <w:t xml:space="preserve"> رمضان را بدون رخصتی ک</w:t>
      </w:r>
      <w:r w:rsidR="000C3B49" w:rsidRPr="001877CE">
        <w:rPr>
          <w:rStyle w:val="Chare"/>
          <w:rFonts w:hint="cs"/>
          <w:spacing w:val="-4"/>
          <w:rtl/>
        </w:rPr>
        <w:t>ه</w:t>
      </w:r>
      <w:r w:rsidRPr="001877CE">
        <w:rPr>
          <w:rStyle w:val="Chare"/>
          <w:rFonts w:hint="cs"/>
          <w:spacing w:val="-4"/>
          <w:rtl/>
        </w:rPr>
        <w:t xml:space="preserve"> خداوند اذن داد</w:t>
      </w:r>
      <w:r w:rsidR="000C3B49" w:rsidRPr="001877CE">
        <w:rPr>
          <w:rStyle w:val="Chare"/>
          <w:rFonts w:hint="cs"/>
          <w:spacing w:val="-4"/>
          <w:rtl/>
        </w:rPr>
        <w:t>ه</w:t>
      </w:r>
      <w:r w:rsidRPr="001877CE">
        <w:rPr>
          <w:rStyle w:val="Chare"/>
          <w:rFonts w:hint="cs"/>
          <w:spacing w:val="-4"/>
          <w:rtl/>
        </w:rPr>
        <w:t xml:space="preserve"> باشد و بدون بیماری ترک کند، اگر بقی</w:t>
      </w:r>
      <w:r w:rsidR="000C3B49" w:rsidRPr="001877CE">
        <w:rPr>
          <w:rStyle w:val="Chare"/>
          <w:rFonts w:hint="cs"/>
          <w:spacing w:val="-4"/>
          <w:rtl/>
        </w:rPr>
        <w:t>ۀ</w:t>
      </w:r>
      <w:r w:rsidRPr="001877CE">
        <w:rPr>
          <w:rStyle w:val="Chare"/>
          <w:rFonts w:hint="cs"/>
          <w:spacing w:val="-4"/>
          <w:rtl/>
        </w:rPr>
        <w:t xml:space="preserve"> عمر خود را روز</w:t>
      </w:r>
      <w:r w:rsidR="000C3B49" w:rsidRPr="001877CE">
        <w:rPr>
          <w:rStyle w:val="Chare"/>
          <w:rFonts w:hint="cs"/>
          <w:spacing w:val="-4"/>
          <w:rtl/>
        </w:rPr>
        <w:t>ه</w:t>
      </w:r>
      <w:r w:rsidRPr="001877CE">
        <w:rPr>
          <w:rStyle w:val="Chare"/>
          <w:rFonts w:hint="cs"/>
          <w:spacing w:val="-4"/>
          <w:rtl/>
        </w:rPr>
        <w:t xml:space="preserve"> بگیرد، آن روز</w:t>
      </w:r>
      <w:r w:rsidR="000C3B49" w:rsidRPr="001877CE">
        <w:rPr>
          <w:rStyle w:val="Chare"/>
          <w:rFonts w:hint="cs"/>
          <w:spacing w:val="-4"/>
          <w:rtl/>
        </w:rPr>
        <w:t>ه</w:t>
      </w:r>
      <w:r w:rsidRPr="001877CE">
        <w:rPr>
          <w:rStyle w:val="Chare"/>
          <w:rFonts w:hint="cs"/>
          <w:spacing w:val="-4"/>
          <w:rtl/>
        </w:rPr>
        <w:t xml:space="preserve"> را جبران نخواھد کرد</w:t>
      </w:r>
      <w:r w:rsidRPr="001877CE">
        <w:rPr>
          <w:rFonts w:cs="Traditional Arabic" w:hint="cs"/>
          <w:spacing w:val="-4"/>
          <w:rtl/>
          <w:lang w:bidi="ur-PK"/>
        </w:rPr>
        <w:t>»</w:t>
      </w:r>
      <w:r w:rsidR="000C3B49" w:rsidRPr="001877CE">
        <w:rPr>
          <w:rFonts w:hint="cs"/>
          <w:spacing w:val="-4"/>
          <w:rtl/>
          <w:lang w:bidi="ur-PK"/>
        </w:rPr>
        <w:t>.</w:t>
      </w:r>
    </w:p>
    <w:p w:rsidR="009D0662" w:rsidRDefault="009D0662" w:rsidP="009D0662">
      <w:pPr>
        <w:pStyle w:val="a8"/>
        <w:rPr>
          <w:rtl/>
          <w:lang w:bidi="ur-PK"/>
        </w:rPr>
      </w:pPr>
      <w:r>
        <w:rPr>
          <w:rFonts w:hint="cs"/>
          <w:rtl/>
          <w:lang w:bidi="ur-PK"/>
        </w:rPr>
        <w:t>و بیھقی از عبدالل</w:t>
      </w:r>
      <w:r w:rsidR="000C3B49">
        <w:rPr>
          <w:rFonts w:hint="cs"/>
          <w:rtl/>
          <w:lang w:bidi="ur-PK"/>
        </w:rPr>
        <w:t>ه</w:t>
      </w:r>
      <w:r>
        <w:rPr>
          <w:rFonts w:hint="cs"/>
          <w:rtl/>
          <w:lang w:bidi="ur-PK"/>
        </w:rPr>
        <w:t xml:space="preserve"> بن اوفی </w:t>
      </w:r>
      <w:r>
        <w:rPr>
          <w:rFonts w:cs="CTraditional Arabic" w:hint="cs"/>
          <w:rtl/>
          <w:lang w:bidi="ur-PK"/>
        </w:rPr>
        <w:t>س</w:t>
      </w:r>
      <w:r>
        <w:rPr>
          <w:rFonts w:hint="cs"/>
          <w:rtl/>
          <w:lang w:bidi="ur-PK"/>
        </w:rPr>
        <w:t xml:space="preserve"> روایت کرد</w:t>
      </w:r>
      <w:r w:rsidR="000C3B49">
        <w:rPr>
          <w:rFonts w:hint="cs"/>
          <w:rtl/>
          <w:lang w:bidi="ur-PK"/>
        </w:rPr>
        <w:t>ه</w:t>
      </w:r>
      <w:r>
        <w:rPr>
          <w:rFonts w:hint="cs"/>
          <w:rtl/>
          <w:lang w:bidi="ur-PK"/>
        </w:rPr>
        <w:t xml:space="preserve"> است ک</w:t>
      </w:r>
      <w:r w:rsidR="000C3B49">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9D0662" w:rsidRDefault="009D0662" w:rsidP="009D0662">
      <w:pPr>
        <w:pStyle w:val="a8"/>
        <w:rPr>
          <w:rtl/>
          <w:lang w:bidi="ur-PK"/>
        </w:rPr>
      </w:pPr>
      <w:r>
        <w:rPr>
          <w:rFonts w:cs="Traditional Arabic" w:hint="cs"/>
          <w:rtl/>
          <w:lang w:bidi="ur-PK"/>
        </w:rPr>
        <w:t>«</w:t>
      </w:r>
      <w:r w:rsidR="008278A4" w:rsidRPr="008278A4">
        <w:rPr>
          <w:rStyle w:val="Char3"/>
          <w:rFonts w:hint="eastAsia"/>
          <w:rtl/>
        </w:rPr>
        <w:t>ن</w:t>
      </w:r>
      <w:r w:rsidR="005E7794">
        <w:rPr>
          <w:rStyle w:val="Char3"/>
          <w:rFonts w:hint="cs"/>
          <w:rtl/>
        </w:rPr>
        <w:t>َ</w:t>
      </w:r>
      <w:r w:rsidR="008278A4" w:rsidRPr="008278A4">
        <w:rPr>
          <w:rStyle w:val="Char3"/>
          <w:rFonts w:hint="eastAsia"/>
          <w:rtl/>
        </w:rPr>
        <w:t>وم</w:t>
      </w:r>
      <w:r w:rsidR="005E7794">
        <w:rPr>
          <w:rStyle w:val="Char3"/>
          <w:rFonts w:hint="cs"/>
          <w:rtl/>
        </w:rPr>
        <w:t>َ</w:t>
      </w:r>
      <w:r w:rsidR="008278A4" w:rsidRPr="008278A4">
        <w:rPr>
          <w:rStyle w:val="Char3"/>
          <w:rtl/>
        </w:rPr>
        <w:t xml:space="preserve"> </w:t>
      </w:r>
      <w:r w:rsidR="008278A4" w:rsidRPr="008278A4">
        <w:rPr>
          <w:rStyle w:val="Char3"/>
          <w:rFonts w:hint="eastAsia"/>
          <w:rtl/>
        </w:rPr>
        <w:t>الص</w:t>
      </w:r>
      <w:r w:rsidR="005E7794">
        <w:rPr>
          <w:rStyle w:val="Char3"/>
          <w:rFonts w:hint="cs"/>
          <w:rtl/>
        </w:rPr>
        <w:t>َّ</w:t>
      </w:r>
      <w:r w:rsidR="008278A4" w:rsidRPr="008278A4">
        <w:rPr>
          <w:rStyle w:val="Char3"/>
          <w:rFonts w:hint="eastAsia"/>
          <w:rtl/>
        </w:rPr>
        <w:t>ائ</w:t>
      </w:r>
      <w:r w:rsidR="005E7794">
        <w:rPr>
          <w:rStyle w:val="Char3"/>
          <w:rFonts w:hint="cs"/>
          <w:rtl/>
        </w:rPr>
        <w:t>ِ</w:t>
      </w:r>
      <w:r w:rsidR="008278A4" w:rsidRPr="008278A4">
        <w:rPr>
          <w:rStyle w:val="Char3"/>
          <w:rFonts w:hint="eastAsia"/>
          <w:rtl/>
        </w:rPr>
        <w:t>م</w:t>
      </w:r>
      <w:r w:rsidR="005E7794">
        <w:rPr>
          <w:rStyle w:val="Char3"/>
          <w:rFonts w:hint="cs"/>
          <w:rtl/>
        </w:rPr>
        <w:t>ِ</w:t>
      </w:r>
      <w:r w:rsidR="008278A4" w:rsidRPr="008278A4">
        <w:rPr>
          <w:rStyle w:val="Char3"/>
          <w:rtl/>
        </w:rPr>
        <w:t xml:space="preserve"> </w:t>
      </w:r>
      <w:r w:rsidR="008278A4" w:rsidRPr="008278A4">
        <w:rPr>
          <w:rStyle w:val="Char3"/>
          <w:rFonts w:hint="eastAsia"/>
          <w:rtl/>
        </w:rPr>
        <w:t>ع</w:t>
      </w:r>
      <w:r w:rsidR="005E7794">
        <w:rPr>
          <w:rStyle w:val="Char3"/>
          <w:rFonts w:hint="cs"/>
          <w:rtl/>
        </w:rPr>
        <w:t>ِ</w:t>
      </w:r>
      <w:r w:rsidR="008278A4" w:rsidRPr="008278A4">
        <w:rPr>
          <w:rStyle w:val="Char3"/>
          <w:rFonts w:hint="eastAsia"/>
          <w:rtl/>
        </w:rPr>
        <w:t>ب</w:t>
      </w:r>
      <w:r w:rsidR="005E7794">
        <w:rPr>
          <w:rStyle w:val="Char3"/>
          <w:rFonts w:hint="cs"/>
          <w:rtl/>
        </w:rPr>
        <w:t>َ</w:t>
      </w:r>
      <w:r w:rsidR="008278A4" w:rsidRPr="008278A4">
        <w:rPr>
          <w:rStyle w:val="Char3"/>
          <w:rFonts w:hint="eastAsia"/>
          <w:rtl/>
        </w:rPr>
        <w:t>اد</w:t>
      </w:r>
      <w:r w:rsidR="005E7794">
        <w:rPr>
          <w:rStyle w:val="Char3"/>
          <w:rFonts w:hint="cs"/>
          <w:rtl/>
        </w:rPr>
        <w:t>َ</w:t>
      </w:r>
      <w:r w:rsidR="008278A4" w:rsidRPr="008278A4">
        <w:rPr>
          <w:rStyle w:val="Char3"/>
          <w:rFonts w:hint="eastAsia"/>
          <w:rtl/>
        </w:rPr>
        <w:t>ة</w:t>
      </w:r>
      <w:r w:rsidR="005E7794">
        <w:rPr>
          <w:rStyle w:val="Char3"/>
          <w:rFonts w:hint="cs"/>
          <w:rtl/>
        </w:rPr>
        <w:t>ٌ</w:t>
      </w:r>
      <w:r w:rsidR="008278A4" w:rsidRPr="008278A4">
        <w:rPr>
          <w:rStyle w:val="Char3"/>
          <w:rtl/>
        </w:rPr>
        <w:t xml:space="preserve"> </w:t>
      </w:r>
      <w:r w:rsidR="008278A4" w:rsidRPr="008278A4">
        <w:rPr>
          <w:rStyle w:val="Char3"/>
          <w:rFonts w:hint="eastAsia"/>
          <w:rtl/>
        </w:rPr>
        <w:t>و</w:t>
      </w:r>
      <w:r w:rsidR="005E7794">
        <w:rPr>
          <w:rStyle w:val="Char3"/>
          <w:rFonts w:hint="cs"/>
          <w:rtl/>
        </w:rPr>
        <w:t>َ</w:t>
      </w:r>
      <w:r w:rsidR="008278A4" w:rsidRPr="008278A4">
        <w:rPr>
          <w:rStyle w:val="Char3"/>
          <w:rFonts w:hint="eastAsia"/>
          <w:rtl/>
        </w:rPr>
        <w:t>ص</w:t>
      </w:r>
      <w:r w:rsidR="005E7794">
        <w:rPr>
          <w:rStyle w:val="Char3"/>
          <w:rFonts w:hint="cs"/>
          <w:rtl/>
        </w:rPr>
        <w:t>ُ</w:t>
      </w:r>
      <w:r w:rsidR="008278A4" w:rsidRPr="008278A4">
        <w:rPr>
          <w:rStyle w:val="Char3"/>
          <w:rFonts w:hint="eastAsia"/>
          <w:rtl/>
        </w:rPr>
        <w:t>م</w:t>
      </w:r>
      <w:r w:rsidR="005E7794">
        <w:rPr>
          <w:rStyle w:val="Char3"/>
          <w:rFonts w:hint="cs"/>
          <w:rtl/>
        </w:rPr>
        <w:t>ْ</w:t>
      </w:r>
      <w:r w:rsidR="008278A4" w:rsidRPr="008278A4">
        <w:rPr>
          <w:rStyle w:val="Char3"/>
          <w:rFonts w:hint="eastAsia"/>
          <w:rtl/>
        </w:rPr>
        <w:t>ت</w:t>
      </w:r>
      <w:r w:rsidR="005E7794">
        <w:rPr>
          <w:rStyle w:val="Char3"/>
          <w:rFonts w:hint="cs"/>
          <w:rtl/>
        </w:rPr>
        <w:t>ُ</w:t>
      </w:r>
      <w:r w:rsidR="008278A4" w:rsidRPr="008278A4">
        <w:rPr>
          <w:rStyle w:val="Char3"/>
          <w:rFonts w:hint="eastAsia"/>
          <w:rtl/>
        </w:rPr>
        <w:t>ه</w:t>
      </w:r>
      <w:r w:rsidR="005E7794">
        <w:rPr>
          <w:rStyle w:val="Char3"/>
          <w:rFonts w:hint="cs"/>
          <w:rtl/>
        </w:rPr>
        <w:t>ُ</w:t>
      </w:r>
      <w:r w:rsidR="008278A4" w:rsidRPr="008278A4">
        <w:rPr>
          <w:rStyle w:val="Char3"/>
          <w:rtl/>
        </w:rPr>
        <w:t xml:space="preserve"> </w:t>
      </w:r>
      <w:r w:rsidR="008278A4" w:rsidRPr="008278A4">
        <w:rPr>
          <w:rStyle w:val="Char3"/>
          <w:rFonts w:hint="eastAsia"/>
          <w:rtl/>
        </w:rPr>
        <w:t>ت</w:t>
      </w:r>
      <w:r w:rsidR="005E7794">
        <w:rPr>
          <w:rStyle w:val="Char3"/>
          <w:rFonts w:hint="cs"/>
          <w:rtl/>
        </w:rPr>
        <w:t>َ</w:t>
      </w:r>
      <w:r w:rsidR="008278A4" w:rsidRPr="008278A4">
        <w:rPr>
          <w:rStyle w:val="Char3"/>
          <w:rFonts w:hint="eastAsia"/>
          <w:rtl/>
        </w:rPr>
        <w:t>س</w:t>
      </w:r>
      <w:r w:rsidR="005E7794">
        <w:rPr>
          <w:rStyle w:val="Char3"/>
          <w:rFonts w:hint="cs"/>
          <w:rtl/>
        </w:rPr>
        <w:t>ْ</w:t>
      </w:r>
      <w:r w:rsidR="008278A4" w:rsidRPr="008278A4">
        <w:rPr>
          <w:rStyle w:val="Char3"/>
          <w:rFonts w:hint="eastAsia"/>
          <w:rtl/>
        </w:rPr>
        <w:t>ب</w:t>
      </w:r>
      <w:r w:rsidR="005E7794">
        <w:rPr>
          <w:rStyle w:val="Char3"/>
          <w:rFonts w:hint="cs"/>
          <w:rtl/>
        </w:rPr>
        <w:t>ِ</w:t>
      </w:r>
      <w:r w:rsidR="008278A4" w:rsidRPr="008278A4">
        <w:rPr>
          <w:rStyle w:val="Char3"/>
          <w:rFonts w:hint="eastAsia"/>
          <w:rtl/>
        </w:rPr>
        <w:t>يح</w:t>
      </w:r>
      <w:r w:rsidR="005E7794">
        <w:rPr>
          <w:rStyle w:val="Char3"/>
          <w:rFonts w:hint="cs"/>
          <w:rtl/>
        </w:rPr>
        <w:t>ٌ</w:t>
      </w:r>
      <w:r w:rsidR="008278A4" w:rsidRPr="008278A4">
        <w:rPr>
          <w:rStyle w:val="Char3"/>
          <w:rtl/>
        </w:rPr>
        <w:t xml:space="preserve"> </w:t>
      </w:r>
      <w:r w:rsidR="008278A4" w:rsidRPr="008278A4">
        <w:rPr>
          <w:rStyle w:val="Char3"/>
          <w:rFonts w:hint="eastAsia"/>
          <w:rtl/>
        </w:rPr>
        <w:t>و</w:t>
      </w:r>
      <w:r w:rsidR="005E7794">
        <w:rPr>
          <w:rStyle w:val="Char3"/>
          <w:rFonts w:hint="cs"/>
          <w:rtl/>
        </w:rPr>
        <w:t>َ</w:t>
      </w:r>
      <w:r w:rsidR="008278A4" w:rsidRPr="008278A4">
        <w:rPr>
          <w:rStyle w:val="Char3"/>
          <w:rFonts w:hint="eastAsia"/>
          <w:rtl/>
        </w:rPr>
        <w:t>ع</w:t>
      </w:r>
      <w:r w:rsidR="005E7794">
        <w:rPr>
          <w:rStyle w:val="Char3"/>
          <w:rFonts w:hint="cs"/>
          <w:rtl/>
        </w:rPr>
        <w:t>َ</w:t>
      </w:r>
      <w:r w:rsidR="008278A4" w:rsidRPr="008278A4">
        <w:rPr>
          <w:rStyle w:val="Char3"/>
          <w:rFonts w:hint="eastAsia"/>
          <w:rtl/>
        </w:rPr>
        <w:t>م</w:t>
      </w:r>
      <w:r w:rsidR="005E7794">
        <w:rPr>
          <w:rStyle w:val="Char3"/>
          <w:rFonts w:hint="cs"/>
          <w:rtl/>
        </w:rPr>
        <w:t>َ</w:t>
      </w:r>
      <w:r w:rsidR="008278A4" w:rsidRPr="008278A4">
        <w:rPr>
          <w:rStyle w:val="Char3"/>
          <w:rFonts w:hint="eastAsia"/>
          <w:rtl/>
        </w:rPr>
        <w:t>ل</w:t>
      </w:r>
      <w:r w:rsidR="005E7794">
        <w:rPr>
          <w:rStyle w:val="Char3"/>
          <w:rFonts w:hint="cs"/>
          <w:rtl/>
        </w:rPr>
        <w:t>ُ</w:t>
      </w:r>
      <w:r w:rsidR="008278A4" w:rsidRPr="008278A4">
        <w:rPr>
          <w:rStyle w:val="Char3"/>
          <w:rFonts w:hint="eastAsia"/>
          <w:rtl/>
        </w:rPr>
        <w:t>ه</w:t>
      </w:r>
      <w:r w:rsidR="005E7794">
        <w:rPr>
          <w:rStyle w:val="Char3"/>
          <w:rFonts w:hint="cs"/>
          <w:rtl/>
        </w:rPr>
        <w:t>ُ</w:t>
      </w:r>
      <w:r w:rsidR="008278A4" w:rsidRPr="008278A4">
        <w:rPr>
          <w:rStyle w:val="Char3"/>
          <w:rtl/>
        </w:rPr>
        <w:t xml:space="preserve"> </w:t>
      </w:r>
      <w:r w:rsidR="008278A4" w:rsidRPr="008278A4">
        <w:rPr>
          <w:rStyle w:val="Char3"/>
          <w:rFonts w:hint="eastAsia"/>
          <w:rtl/>
        </w:rPr>
        <w:t>م</w:t>
      </w:r>
      <w:r w:rsidR="005E7794">
        <w:rPr>
          <w:rStyle w:val="Char3"/>
          <w:rFonts w:hint="cs"/>
          <w:rtl/>
        </w:rPr>
        <w:t>َ</w:t>
      </w:r>
      <w:r w:rsidR="008278A4" w:rsidRPr="008278A4">
        <w:rPr>
          <w:rStyle w:val="Char3"/>
          <w:rFonts w:hint="eastAsia"/>
          <w:rtl/>
        </w:rPr>
        <w:t>ض</w:t>
      </w:r>
      <w:r w:rsidR="005E7794">
        <w:rPr>
          <w:rStyle w:val="Char3"/>
          <w:rFonts w:hint="cs"/>
          <w:rtl/>
        </w:rPr>
        <w:t>َ</w:t>
      </w:r>
      <w:r w:rsidR="008278A4" w:rsidRPr="008278A4">
        <w:rPr>
          <w:rStyle w:val="Char3"/>
          <w:rFonts w:hint="eastAsia"/>
          <w:rtl/>
        </w:rPr>
        <w:t>اع</w:t>
      </w:r>
      <w:r w:rsidR="005E7794">
        <w:rPr>
          <w:rStyle w:val="Char3"/>
          <w:rFonts w:hint="cs"/>
          <w:rtl/>
        </w:rPr>
        <w:t>ِ</w:t>
      </w:r>
      <w:r w:rsidR="008278A4" w:rsidRPr="008278A4">
        <w:rPr>
          <w:rStyle w:val="Char3"/>
          <w:rFonts w:hint="eastAsia"/>
          <w:rtl/>
        </w:rPr>
        <w:t>ف</w:t>
      </w:r>
      <w:r w:rsidR="005E7794">
        <w:rPr>
          <w:rStyle w:val="Char3"/>
          <w:rFonts w:hint="cs"/>
          <w:rtl/>
        </w:rPr>
        <w:t>ٌ</w:t>
      </w:r>
      <w:r w:rsidR="008278A4" w:rsidRPr="008278A4">
        <w:rPr>
          <w:rStyle w:val="Char3"/>
          <w:rtl/>
        </w:rPr>
        <w:t xml:space="preserve"> </w:t>
      </w:r>
      <w:r w:rsidR="008278A4" w:rsidRPr="008278A4">
        <w:rPr>
          <w:rStyle w:val="Char3"/>
          <w:rFonts w:hint="eastAsia"/>
          <w:rtl/>
        </w:rPr>
        <w:t>و</w:t>
      </w:r>
      <w:r w:rsidR="005E7794">
        <w:rPr>
          <w:rStyle w:val="Char3"/>
          <w:rFonts w:hint="cs"/>
          <w:rtl/>
        </w:rPr>
        <w:t>َ</w:t>
      </w:r>
      <w:r w:rsidR="008278A4" w:rsidRPr="008278A4">
        <w:rPr>
          <w:rStyle w:val="Char3"/>
          <w:rFonts w:hint="eastAsia"/>
          <w:rtl/>
        </w:rPr>
        <w:t>د</w:t>
      </w:r>
      <w:r w:rsidR="005E7794">
        <w:rPr>
          <w:rStyle w:val="Char3"/>
          <w:rFonts w:hint="cs"/>
          <w:rtl/>
        </w:rPr>
        <w:t>ُ</w:t>
      </w:r>
      <w:r w:rsidR="008278A4" w:rsidRPr="008278A4">
        <w:rPr>
          <w:rStyle w:val="Char3"/>
          <w:rFonts w:hint="eastAsia"/>
          <w:rtl/>
        </w:rPr>
        <w:t>ع</w:t>
      </w:r>
      <w:r w:rsidR="005E7794">
        <w:rPr>
          <w:rStyle w:val="Char3"/>
          <w:rFonts w:hint="cs"/>
          <w:rtl/>
        </w:rPr>
        <w:t>َ</w:t>
      </w:r>
      <w:r w:rsidR="008278A4" w:rsidRPr="008278A4">
        <w:rPr>
          <w:rStyle w:val="Char3"/>
          <w:rFonts w:hint="eastAsia"/>
          <w:rtl/>
        </w:rPr>
        <w:t>اؤ</w:t>
      </w:r>
      <w:r w:rsidR="005E7794">
        <w:rPr>
          <w:rStyle w:val="Char3"/>
          <w:rFonts w:hint="cs"/>
          <w:rtl/>
        </w:rPr>
        <w:t>ُ</w:t>
      </w:r>
      <w:r w:rsidR="008278A4" w:rsidRPr="008278A4">
        <w:rPr>
          <w:rStyle w:val="Char3"/>
          <w:rFonts w:hint="eastAsia"/>
          <w:rtl/>
        </w:rPr>
        <w:t>ه</w:t>
      </w:r>
      <w:r w:rsidR="005E7794">
        <w:rPr>
          <w:rStyle w:val="Char3"/>
          <w:rFonts w:hint="cs"/>
          <w:rtl/>
        </w:rPr>
        <w:t>ُ</w:t>
      </w:r>
      <w:r w:rsidR="008278A4" w:rsidRPr="008278A4">
        <w:rPr>
          <w:rStyle w:val="Char3"/>
          <w:rtl/>
        </w:rPr>
        <w:t xml:space="preserve"> </w:t>
      </w:r>
      <w:r w:rsidR="008278A4" w:rsidRPr="008278A4">
        <w:rPr>
          <w:rStyle w:val="Char3"/>
          <w:rFonts w:hint="eastAsia"/>
          <w:rtl/>
        </w:rPr>
        <w:t>م</w:t>
      </w:r>
      <w:r w:rsidR="005E7794">
        <w:rPr>
          <w:rStyle w:val="Char3"/>
          <w:rFonts w:hint="cs"/>
          <w:rtl/>
        </w:rPr>
        <w:t>ُ</w:t>
      </w:r>
      <w:r w:rsidR="008278A4" w:rsidRPr="008278A4">
        <w:rPr>
          <w:rStyle w:val="Char3"/>
          <w:rFonts w:hint="eastAsia"/>
          <w:rtl/>
        </w:rPr>
        <w:t>ست</w:t>
      </w:r>
      <w:r w:rsidR="005E7794">
        <w:rPr>
          <w:rStyle w:val="Char3"/>
          <w:rFonts w:hint="cs"/>
          <w:rtl/>
        </w:rPr>
        <w:t>َ</w:t>
      </w:r>
      <w:r w:rsidR="008278A4" w:rsidRPr="008278A4">
        <w:rPr>
          <w:rStyle w:val="Char3"/>
          <w:rFonts w:hint="eastAsia"/>
          <w:rtl/>
        </w:rPr>
        <w:t>ج</w:t>
      </w:r>
      <w:r w:rsidR="005E7794">
        <w:rPr>
          <w:rStyle w:val="Char3"/>
          <w:rFonts w:hint="cs"/>
          <w:rtl/>
        </w:rPr>
        <w:t>َ</w:t>
      </w:r>
      <w:r w:rsidR="008278A4" w:rsidRPr="008278A4">
        <w:rPr>
          <w:rStyle w:val="Char3"/>
          <w:rFonts w:hint="eastAsia"/>
          <w:rtl/>
        </w:rPr>
        <w:t>اب</w:t>
      </w:r>
      <w:r w:rsidR="005E7794">
        <w:rPr>
          <w:rStyle w:val="Char3"/>
          <w:rFonts w:hint="cs"/>
          <w:rtl/>
        </w:rPr>
        <w:t>ٌ</w:t>
      </w:r>
      <w:r w:rsidR="008278A4" w:rsidRPr="008278A4">
        <w:rPr>
          <w:rStyle w:val="Char3"/>
          <w:rtl/>
        </w:rPr>
        <w:t xml:space="preserve"> </w:t>
      </w:r>
      <w:r w:rsidR="008278A4" w:rsidRPr="008278A4">
        <w:rPr>
          <w:rStyle w:val="Char3"/>
          <w:rFonts w:hint="eastAsia"/>
          <w:rtl/>
        </w:rPr>
        <w:t>و</w:t>
      </w:r>
      <w:r w:rsidR="005E7794">
        <w:rPr>
          <w:rStyle w:val="Char3"/>
          <w:rFonts w:hint="cs"/>
          <w:rtl/>
        </w:rPr>
        <w:t>َ</w:t>
      </w:r>
      <w:r w:rsidR="008278A4" w:rsidRPr="008278A4">
        <w:rPr>
          <w:rStyle w:val="Char3"/>
          <w:rFonts w:hint="eastAsia"/>
          <w:rtl/>
        </w:rPr>
        <w:t>ذ</w:t>
      </w:r>
      <w:r w:rsidR="005E7794">
        <w:rPr>
          <w:rStyle w:val="Char3"/>
          <w:rFonts w:hint="cs"/>
          <w:rtl/>
        </w:rPr>
        <w:t>َ</w:t>
      </w:r>
      <w:r w:rsidR="008278A4" w:rsidRPr="008278A4">
        <w:rPr>
          <w:rStyle w:val="Char3"/>
          <w:rFonts w:hint="eastAsia"/>
          <w:rtl/>
        </w:rPr>
        <w:t>نب</w:t>
      </w:r>
      <w:r w:rsidR="005E7794">
        <w:rPr>
          <w:rStyle w:val="Char3"/>
          <w:rFonts w:hint="cs"/>
          <w:rtl/>
        </w:rPr>
        <w:t>ُ</w:t>
      </w:r>
      <w:r w:rsidR="008278A4" w:rsidRPr="008278A4">
        <w:rPr>
          <w:rStyle w:val="Char3"/>
          <w:rFonts w:hint="eastAsia"/>
          <w:rtl/>
        </w:rPr>
        <w:t>ه</w:t>
      </w:r>
      <w:r w:rsidR="005E7794">
        <w:rPr>
          <w:rStyle w:val="Char3"/>
          <w:rFonts w:hint="cs"/>
          <w:rtl/>
        </w:rPr>
        <w:t>ُ</w:t>
      </w:r>
      <w:r w:rsidR="008278A4" w:rsidRPr="008278A4">
        <w:rPr>
          <w:rStyle w:val="Char3"/>
          <w:rtl/>
        </w:rPr>
        <w:t xml:space="preserve"> </w:t>
      </w:r>
      <w:r w:rsidR="008278A4" w:rsidRPr="008278A4">
        <w:rPr>
          <w:rStyle w:val="Char3"/>
          <w:rFonts w:hint="eastAsia"/>
          <w:rtl/>
        </w:rPr>
        <w:t>م</w:t>
      </w:r>
      <w:r w:rsidR="005E7794">
        <w:rPr>
          <w:rStyle w:val="Char3"/>
          <w:rFonts w:hint="cs"/>
          <w:rtl/>
        </w:rPr>
        <w:t>َ</w:t>
      </w:r>
      <w:r w:rsidR="008278A4" w:rsidRPr="008278A4">
        <w:rPr>
          <w:rStyle w:val="Char3"/>
          <w:rFonts w:hint="eastAsia"/>
          <w:rtl/>
        </w:rPr>
        <w:t>غ</w:t>
      </w:r>
      <w:r w:rsidR="005E7794">
        <w:rPr>
          <w:rStyle w:val="Char3"/>
          <w:rFonts w:hint="cs"/>
          <w:rtl/>
        </w:rPr>
        <w:t>ْ</w:t>
      </w:r>
      <w:r w:rsidR="008278A4" w:rsidRPr="008278A4">
        <w:rPr>
          <w:rStyle w:val="Char3"/>
          <w:rFonts w:hint="eastAsia"/>
          <w:rtl/>
        </w:rPr>
        <w:t>ف</w:t>
      </w:r>
      <w:r w:rsidR="005E7794">
        <w:rPr>
          <w:rStyle w:val="Char3"/>
          <w:rFonts w:hint="cs"/>
          <w:rtl/>
        </w:rPr>
        <w:t>ُ</w:t>
      </w:r>
      <w:r w:rsidR="008278A4" w:rsidRPr="008278A4">
        <w:rPr>
          <w:rStyle w:val="Char3"/>
          <w:rFonts w:hint="eastAsia"/>
          <w:rtl/>
        </w:rPr>
        <w:t>ور</w:t>
      </w:r>
      <w:r>
        <w:rPr>
          <w:rFonts w:cs="Traditional Arabic" w:hint="cs"/>
          <w:rtl/>
          <w:lang w:bidi="ur-PK"/>
        </w:rPr>
        <w:t>»</w:t>
      </w:r>
      <w:r w:rsidR="00325870">
        <w:rPr>
          <w:rFonts w:cs="Traditional Arabic" w:hint="cs"/>
          <w:rtl/>
          <w:lang w:bidi="ur-PK"/>
        </w:rPr>
        <w:t>.</w:t>
      </w:r>
      <w:r>
        <w:rPr>
          <w:rFonts w:hint="cs"/>
          <w:rtl/>
          <w:lang w:bidi="ur-PK"/>
        </w:rPr>
        <w:t xml:space="preserve"> </w:t>
      </w:r>
      <w:r>
        <w:rPr>
          <w:rFonts w:cs="Traditional Arabic" w:hint="cs"/>
          <w:rtl/>
          <w:lang w:bidi="ur-PK"/>
        </w:rPr>
        <w:t>«</w:t>
      </w:r>
      <w:r w:rsidRPr="008278A4">
        <w:rPr>
          <w:rStyle w:val="Chare"/>
          <w:rFonts w:hint="cs"/>
          <w:rtl/>
        </w:rPr>
        <w:t>خواب روز</w:t>
      </w:r>
      <w:r w:rsidR="000C3B49">
        <w:rPr>
          <w:rStyle w:val="Chare"/>
          <w:rFonts w:hint="cs"/>
          <w:rtl/>
        </w:rPr>
        <w:t>ه</w:t>
      </w:r>
      <w:r w:rsidRPr="008278A4">
        <w:rPr>
          <w:rStyle w:val="Chare"/>
          <w:rFonts w:hint="eastAsia"/>
          <w:rtl/>
        </w:rPr>
        <w:t>‌</w:t>
      </w:r>
      <w:r w:rsidRPr="008278A4">
        <w:rPr>
          <w:rStyle w:val="Chare"/>
          <w:rFonts w:hint="cs"/>
          <w:rtl/>
        </w:rPr>
        <w:t>دار عبادت است و سکوتش ب</w:t>
      </w:r>
      <w:r w:rsidR="000C3B49">
        <w:rPr>
          <w:rStyle w:val="Chare"/>
          <w:rFonts w:hint="cs"/>
          <w:rtl/>
        </w:rPr>
        <w:t>ه</w:t>
      </w:r>
      <w:r w:rsidRPr="008278A4">
        <w:rPr>
          <w:rStyle w:val="Chare"/>
          <w:rFonts w:hint="cs"/>
          <w:rtl/>
        </w:rPr>
        <w:t xml:space="preserve"> منزل</w:t>
      </w:r>
      <w:r w:rsidR="000C3B49">
        <w:rPr>
          <w:rStyle w:val="Chare"/>
          <w:rFonts w:hint="cs"/>
          <w:rtl/>
        </w:rPr>
        <w:t>ۀ</w:t>
      </w:r>
      <w:r w:rsidRPr="008278A4">
        <w:rPr>
          <w:rStyle w:val="Chare"/>
          <w:rFonts w:hint="cs"/>
          <w:rtl/>
        </w:rPr>
        <w:t xml:space="preserve"> تسبیح و عملش چند برابر و دعایش مستجاب و گناھش مورد عفو می‌باشد</w:t>
      </w:r>
      <w:r>
        <w:rPr>
          <w:rFonts w:cs="Traditional Arabic" w:hint="cs"/>
          <w:rtl/>
          <w:lang w:bidi="ur-PK"/>
        </w:rPr>
        <w:t>»</w:t>
      </w:r>
      <w:r w:rsidR="000C3B49">
        <w:rPr>
          <w:rFonts w:hint="cs"/>
          <w:rtl/>
          <w:lang w:bidi="ur-PK"/>
        </w:rPr>
        <w:t>.</w:t>
      </w:r>
    </w:p>
    <w:p w:rsidR="008278A4" w:rsidRDefault="0032207F" w:rsidP="009D0662">
      <w:pPr>
        <w:pStyle w:val="a8"/>
        <w:rPr>
          <w:rtl/>
          <w:lang w:bidi="ur-PK"/>
        </w:rPr>
      </w:pPr>
      <w:r>
        <w:rPr>
          <w:rFonts w:hint="cs"/>
          <w:rtl/>
          <w:lang w:bidi="ur-PK"/>
        </w:rPr>
        <w:t>و مستح</w:t>
      </w:r>
      <w:r w:rsidR="008278A4">
        <w:rPr>
          <w:rFonts w:hint="cs"/>
          <w:rtl/>
          <w:lang w:bidi="ur-PK"/>
        </w:rPr>
        <w:t>ب است در وقت رؤیت ھلال ما</w:t>
      </w:r>
      <w:r w:rsidR="000C3B49">
        <w:rPr>
          <w:rFonts w:hint="cs"/>
          <w:rtl/>
          <w:lang w:bidi="ur-PK"/>
        </w:rPr>
        <w:t>ه</w:t>
      </w:r>
      <w:r w:rsidR="008278A4">
        <w:rPr>
          <w:rFonts w:hint="cs"/>
          <w:rtl/>
          <w:lang w:bidi="ur-PK"/>
        </w:rPr>
        <w:t xml:space="preserve"> رمضان گفت</w:t>
      </w:r>
      <w:r w:rsidR="000C3B49">
        <w:rPr>
          <w:rFonts w:hint="cs"/>
          <w:rtl/>
          <w:lang w:bidi="ur-PK"/>
        </w:rPr>
        <w:t>ه</w:t>
      </w:r>
      <w:r w:rsidR="008278A4">
        <w:rPr>
          <w:rFonts w:hint="cs"/>
          <w:rtl/>
          <w:lang w:bidi="ur-PK"/>
        </w:rPr>
        <w:t xml:space="preserve"> شود:</w:t>
      </w:r>
    </w:p>
    <w:p w:rsidR="00CF2283" w:rsidRPr="00B05182" w:rsidRDefault="008278A4" w:rsidP="000507FF">
      <w:pPr>
        <w:pStyle w:val="a8"/>
        <w:widowControl w:val="0"/>
        <w:rPr>
          <w:color w:val="FF0000"/>
          <w:rtl/>
          <w:lang w:bidi="ur-PK"/>
        </w:rPr>
      </w:pPr>
      <w:r>
        <w:rPr>
          <w:rFonts w:cs="Traditional Arabic" w:hint="cs"/>
          <w:rtl/>
          <w:lang w:bidi="ur-PK"/>
        </w:rPr>
        <w:t>«</w:t>
      </w:r>
      <w:r w:rsidR="005A28CD" w:rsidRPr="005A28CD">
        <w:rPr>
          <w:rStyle w:val="Char3"/>
          <w:rFonts w:hint="eastAsia"/>
          <w:rtl/>
        </w:rPr>
        <w:t>هِلالُ</w:t>
      </w:r>
      <w:r w:rsidR="005A28CD" w:rsidRPr="005A28CD">
        <w:rPr>
          <w:rStyle w:val="Char3"/>
          <w:rtl/>
        </w:rPr>
        <w:t xml:space="preserve"> </w:t>
      </w:r>
      <w:r w:rsidR="005A28CD" w:rsidRPr="005A28CD">
        <w:rPr>
          <w:rStyle w:val="Char3"/>
          <w:rFonts w:hint="eastAsia"/>
          <w:rtl/>
        </w:rPr>
        <w:t>رُشْدٍ</w:t>
      </w:r>
      <w:r w:rsidR="005A28CD" w:rsidRPr="005A28CD">
        <w:rPr>
          <w:rStyle w:val="Char3"/>
          <w:rtl/>
        </w:rPr>
        <w:t xml:space="preserve"> </w:t>
      </w:r>
      <w:r w:rsidR="005A28CD" w:rsidRPr="005A28CD">
        <w:rPr>
          <w:rStyle w:val="Char3"/>
          <w:rFonts w:hint="eastAsia"/>
          <w:rtl/>
        </w:rPr>
        <w:t>وخَيْرٍ</w:t>
      </w:r>
      <w:r w:rsidR="005A28CD" w:rsidRPr="005A28CD">
        <w:rPr>
          <w:rStyle w:val="Char3"/>
          <w:rFonts w:hint="cs"/>
          <w:rtl/>
        </w:rPr>
        <w:t xml:space="preserve"> </w:t>
      </w:r>
      <w:r w:rsidR="005A28CD" w:rsidRPr="005A28CD">
        <w:rPr>
          <w:rStyle w:val="Char3"/>
          <w:rFonts w:hint="eastAsia"/>
          <w:rtl/>
        </w:rPr>
        <w:t>رَبِّي</w:t>
      </w:r>
      <w:r w:rsidR="005A28CD" w:rsidRPr="005A28CD">
        <w:rPr>
          <w:rStyle w:val="Char3"/>
          <w:rtl/>
        </w:rPr>
        <w:t xml:space="preserve"> </w:t>
      </w:r>
      <w:r w:rsidR="005A28CD" w:rsidRPr="005A28CD">
        <w:rPr>
          <w:rStyle w:val="Char3"/>
          <w:rFonts w:hint="eastAsia"/>
          <w:rtl/>
        </w:rPr>
        <w:t>وَرَبُّكَ</w:t>
      </w:r>
      <w:r w:rsidR="005A28CD" w:rsidRPr="005A28CD">
        <w:rPr>
          <w:rStyle w:val="Char3"/>
          <w:rtl/>
        </w:rPr>
        <w:t xml:space="preserve"> </w:t>
      </w:r>
      <w:r w:rsidR="005A28CD" w:rsidRPr="005A28CD">
        <w:rPr>
          <w:rStyle w:val="Char3"/>
          <w:rFonts w:hint="eastAsia"/>
          <w:rtl/>
        </w:rPr>
        <w:t>اللهُ</w:t>
      </w:r>
      <w:r w:rsidR="005A28CD" w:rsidRPr="005A28CD">
        <w:rPr>
          <w:rStyle w:val="Char3"/>
          <w:rFonts w:hint="cs"/>
          <w:rtl/>
        </w:rPr>
        <w:t xml:space="preserve"> </w:t>
      </w:r>
      <w:r w:rsidR="005A28CD" w:rsidRPr="005A28CD">
        <w:rPr>
          <w:rStyle w:val="Char3"/>
          <w:rFonts w:hint="eastAsia"/>
          <w:rtl/>
        </w:rPr>
        <w:t>اللَّهُمَّ</w:t>
      </w:r>
      <w:r w:rsidR="005A28CD" w:rsidRPr="005A28CD">
        <w:rPr>
          <w:rStyle w:val="Char3"/>
          <w:rtl/>
        </w:rPr>
        <w:t xml:space="preserve"> </w:t>
      </w:r>
      <w:r w:rsidR="005A28CD" w:rsidRPr="005A28CD">
        <w:rPr>
          <w:rStyle w:val="Char3"/>
          <w:rFonts w:hint="eastAsia"/>
          <w:rtl/>
        </w:rPr>
        <w:t>أهِلَّهُ</w:t>
      </w:r>
      <w:r w:rsidR="005A28CD" w:rsidRPr="005A28CD">
        <w:rPr>
          <w:rStyle w:val="Char3"/>
          <w:rtl/>
        </w:rPr>
        <w:t xml:space="preserve"> </w:t>
      </w:r>
      <w:r w:rsidR="005A28CD" w:rsidRPr="005A28CD">
        <w:rPr>
          <w:rStyle w:val="Char3"/>
          <w:rFonts w:hint="eastAsia"/>
          <w:rtl/>
        </w:rPr>
        <w:t>عَلَيْنَا</w:t>
      </w:r>
      <w:r w:rsidR="005A28CD" w:rsidRPr="005A28CD">
        <w:rPr>
          <w:rStyle w:val="Char3"/>
          <w:rtl/>
        </w:rPr>
        <w:t xml:space="preserve"> </w:t>
      </w:r>
      <w:r w:rsidR="005A28CD" w:rsidRPr="005A28CD">
        <w:rPr>
          <w:rStyle w:val="Char3"/>
          <w:rFonts w:hint="eastAsia"/>
          <w:rtl/>
        </w:rPr>
        <w:t>بِالأمْنِ</w:t>
      </w:r>
      <w:r w:rsidR="005A28CD" w:rsidRPr="005A28CD">
        <w:rPr>
          <w:rStyle w:val="Char3"/>
          <w:rtl/>
        </w:rPr>
        <w:t xml:space="preserve"> </w:t>
      </w:r>
      <w:r w:rsidR="005A28CD" w:rsidRPr="005A28CD">
        <w:rPr>
          <w:rStyle w:val="Char3"/>
          <w:rFonts w:hint="eastAsia"/>
          <w:rtl/>
        </w:rPr>
        <w:t>وَ</w:t>
      </w:r>
      <w:r w:rsidR="008D4674">
        <w:rPr>
          <w:rStyle w:val="Char3"/>
          <w:rFonts w:hint="cs"/>
          <w:rtl/>
        </w:rPr>
        <w:t xml:space="preserve"> </w:t>
      </w:r>
      <w:r w:rsidR="005A28CD" w:rsidRPr="005A28CD">
        <w:rPr>
          <w:rStyle w:val="Char3"/>
          <w:rFonts w:hint="eastAsia"/>
          <w:rtl/>
        </w:rPr>
        <w:t>الإمانِ</w:t>
      </w:r>
      <w:r w:rsidR="005A28CD" w:rsidRPr="00B05182">
        <w:rPr>
          <w:rStyle w:val="Char3"/>
          <w:rFonts w:hint="eastAsia"/>
          <w:rtl/>
        </w:rPr>
        <w:t>،</w:t>
      </w:r>
      <w:r w:rsidR="005A28CD" w:rsidRPr="00B05182">
        <w:rPr>
          <w:rStyle w:val="Char3"/>
          <w:rtl/>
        </w:rPr>
        <w:t xml:space="preserve"> </w:t>
      </w:r>
      <w:r w:rsidR="0032207F" w:rsidRPr="00B05182">
        <w:rPr>
          <w:rStyle w:val="Char3"/>
          <w:rFonts w:hint="eastAsia"/>
          <w:rtl/>
        </w:rPr>
        <w:t>وَالسَّلاَم</w:t>
      </w:r>
      <w:r w:rsidR="0032207F" w:rsidRPr="00B05182">
        <w:rPr>
          <w:rStyle w:val="Char3"/>
          <w:rFonts w:hint="cs"/>
          <w:rtl/>
        </w:rPr>
        <w:t xml:space="preserve"> </w:t>
      </w:r>
      <w:r w:rsidR="005A28CD" w:rsidRPr="00B05182">
        <w:rPr>
          <w:rStyle w:val="Char3"/>
          <w:rFonts w:hint="eastAsia"/>
          <w:rtl/>
        </w:rPr>
        <w:t>وَالإ</w:t>
      </w:r>
      <w:r w:rsidR="0032207F" w:rsidRPr="00B05182">
        <w:rPr>
          <w:rStyle w:val="Char3"/>
          <w:rFonts w:hint="cs"/>
          <w:rtl/>
        </w:rPr>
        <w:t>ست</w:t>
      </w:r>
      <w:r w:rsidR="005A28CD" w:rsidRPr="00B05182">
        <w:rPr>
          <w:rStyle w:val="Char3"/>
          <w:rFonts w:hint="eastAsia"/>
          <w:rtl/>
        </w:rPr>
        <w:t>سْلاَمِ</w:t>
      </w:r>
      <w:r w:rsidRPr="00B05182">
        <w:rPr>
          <w:rFonts w:cs="Traditional Arabic" w:hint="cs"/>
          <w:rtl/>
          <w:lang w:bidi="ur-PK"/>
        </w:rPr>
        <w:t>»</w:t>
      </w:r>
      <w:r w:rsidR="00B05182">
        <w:rPr>
          <w:rFonts w:cs="Traditional Arabic" w:hint="cs"/>
          <w:rtl/>
          <w:lang w:bidi="ur-PK"/>
        </w:rPr>
        <w:t>.</w:t>
      </w:r>
      <w:r w:rsidRPr="0032207F">
        <w:rPr>
          <w:rFonts w:hint="cs"/>
          <w:color w:val="FF0000"/>
          <w:rtl/>
          <w:lang w:bidi="ur-PK"/>
        </w:rPr>
        <w:t xml:space="preserve"> </w:t>
      </w:r>
      <w:r w:rsidR="00B05182">
        <w:rPr>
          <w:rFonts w:hint="cs"/>
          <w:color w:val="FF0000"/>
          <w:rtl/>
          <w:lang w:bidi="ur-PK"/>
        </w:rPr>
        <w:t xml:space="preserve"> </w:t>
      </w:r>
      <w:r>
        <w:rPr>
          <w:rFonts w:cs="Traditional Arabic" w:hint="cs"/>
          <w:rtl/>
          <w:lang w:bidi="ur-PK"/>
        </w:rPr>
        <w:t>«</w:t>
      </w:r>
      <w:r w:rsidRPr="008278A4">
        <w:rPr>
          <w:rStyle w:val="Chare"/>
          <w:rFonts w:hint="cs"/>
          <w:rtl/>
        </w:rPr>
        <w:t>ھلال خیر و خوشی و ترقی است انش</w:t>
      </w:r>
      <w:r w:rsidR="000507FF">
        <w:rPr>
          <w:rStyle w:val="Chare"/>
          <w:rFonts w:hint="cs"/>
          <w:rtl/>
        </w:rPr>
        <w:t>اء</w:t>
      </w:r>
      <w:r w:rsidRPr="008278A4">
        <w:rPr>
          <w:rStyle w:val="Chare"/>
          <w:rFonts w:hint="cs"/>
          <w:rtl/>
        </w:rPr>
        <w:t xml:space="preserve"> الل</w:t>
      </w:r>
      <w:r w:rsidR="000C3B49">
        <w:rPr>
          <w:rStyle w:val="Chare"/>
          <w:rFonts w:hint="cs"/>
          <w:rtl/>
        </w:rPr>
        <w:t>ه.</w:t>
      </w:r>
      <w:r w:rsidRPr="008278A4">
        <w:rPr>
          <w:rStyle w:val="Chare"/>
          <w:rFonts w:hint="cs"/>
          <w:rtl/>
        </w:rPr>
        <w:t xml:space="preserve"> خدای من و تو الل</w:t>
      </w:r>
      <w:r w:rsidR="000C3B49">
        <w:rPr>
          <w:rStyle w:val="Chare"/>
          <w:rFonts w:hint="cs"/>
          <w:rtl/>
        </w:rPr>
        <w:t>ه</w:t>
      </w:r>
      <w:r w:rsidRPr="008278A4">
        <w:rPr>
          <w:rStyle w:val="Chare"/>
          <w:rFonts w:hint="cs"/>
          <w:rtl/>
        </w:rPr>
        <w:t xml:space="preserve"> است</w:t>
      </w:r>
      <w:r w:rsidR="000C3B49">
        <w:rPr>
          <w:rStyle w:val="Chare"/>
          <w:rFonts w:hint="cs"/>
          <w:rtl/>
        </w:rPr>
        <w:t>.</w:t>
      </w:r>
      <w:r w:rsidRPr="008278A4">
        <w:rPr>
          <w:rStyle w:val="Chare"/>
          <w:rFonts w:hint="cs"/>
          <w:rtl/>
        </w:rPr>
        <w:t xml:space="preserve"> بارالھا این ما</w:t>
      </w:r>
      <w:r w:rsidR="000C3B49">
        <w:rPr>
          <w:rStyle w:val="Chare"/>
          <w:rFonts w:hint="cs"/>
          <w:rtl/>
        </w:rPr>
        <w:t>ه</w:t>
      </w:r>
      <w:r w:rsidRPr="008278A4">
        <w:rPr>
          <w:rStyle w:val="Chare"/>
          <w:rFonts w:hint="cs"/>
          <w:rtl/>
        </w:rPr>
        <w:t xml:space="preserve"> نو را پر از امنیت و سلامت و تسلیم در برابر تو قرار بد</w:t>
      </w:r>
      <w:r w:rsidR="000C3B49">
        <w:rPr>
          <w:rStyle w:val="Chare"/>
          <w:rFonts w:hint="cs"/>
          <w:rtl/>
        </w:rPr>
        <w:t>ه</w:t>
      </w:r>
      <w:r>
        <w:rPr>
          <w:rFonts w:cs="Traditional Arabic" w:hint="cs"/>
          <w:rtl/>
          <w:lang w:bidi="ur-PK"/>
        </w:rPr>
        <w:t>»</w:t>
      </w:r>
      <w:r w:rsidR="000C3B49">
        <w:rPr>
          <w:rFonts w:hint="cs"/>
          <w:rtl/>
          <w:lang w:bidi="ur-PK"/>
        </w:rPr>
        <w:t>.</w:t>
      </w:r>
    </w:p>
    <w:p w:rsidR="005A28CD" w:rsidRDefault="00AF2831" w:rsidP="001877CE">
      <w:pPr>
        <w:pStyle w:val="a8"/>
        <w:widowControl w:val="0"/>
        <w:rPr>
          <w:rtl/>
          <w:lang w:bidi="ur-PK"/>
        </w:rPr>
      </w:pPr>
      <w:r>
        <w:rPr>
          <w:rFonts w:hint="cs"/>
          <w:rtl/>
          <w:lang w:bidi="ur-PK"/>
        </w:rPr>
        <w:t>و در بعضی از مذاھب مستحب است در ابتدای ما</w:t>
      </w:r>
      <w:r w:rsidR="000C3B49">
        <w:rPr>
          <w:rFonts w:hint="cs"/>
          <w:rtl/>
          <w:lang w:bidi="ur-PK"/>
        </w:rPr>
        <w:t>ه</w:t>
      </w:r>
      <w:r>
        <w:rPr>
          <w:rFonts w:hint="cs"/>
          <w:rtl/>
          <w:lang w:bidi="ur-PK"/>
        </w:rPr>
        <w:t xml:space="preserve"> رمضان و در شب اول آن ما</w:t>
      </w:r>
      <w:r w:rsidR="000C3B49">
        <w:rPr>
          <w:rFonts w:hint="cs"/>
          <w:rtl/>
          <w:lang w:bidi="ur-PK"/>
        </w:rPr>
        <w:t>ه</w:t>
      </w:r>
      <w:r>
        <w:rPr>
          <w:rFonts w:hint="cs"/>
          <w:rtl/>
          <w:lang w:bidi="ur-PK"/>
        </w:rPr>
        <w:t xml:space="preserve"> نیت روز</w:t>
      </w:r>
      <w:r w:rsidR="000C3B49">
        <w:rPr>
          <w:rFonts w:hint="cs"/>
          <w:rtl/>
          <w:lang w:bidi="ur-PK"/>
        </w:rPr>
        <w:t>ۀ</w:t>
      </w:r>
      <w:r>
        <w:rPr>
          <w:rFonts w:hint="cs"/>
          <w:rtl/>
          <w:lang w:bidi="ur-PK"/>
        </w:rPr>
        <w:t xml:space="preserve"> تمام ما</w:t>
      </w:r>
      <w:r w:rsidR="000C3B49">
        <w:rPr>
          <w:rFonts w:hint="cs"/>
          <w:rtl/>
          <w:lang w:bidi="ur-PK"/>
        </w:rPr>
        <w:t>ه</w:t>
      </w:r>
      <w:r>
        <w:rPr>
          <w:rFonts w:hint="cs"/>
          <w:rtl/>
          <w:lang w:bidi="ur-PK"/>
        </w:rPr>
        <w:t xml:space="preserve"> رمضان را متعقد </w:t>
      </w:r>
      <w:r w:rsidR="000507FF">
        <w:rPr>
          <w:rFonts w:hint="cs"/>
          <w:rtl/>
          <w:lang w:bidi="ur-PK"/>
        </w:rPr>
        <w:t xml:space="preserve"> نماید تا اگر در شبی از شب‌های ماه رمضان را معتقد </w:t>
      </w:r>
      <w:r>
        <w:rPr>
          <w:rFonts w:hint="cs"/>
          <w:rtl/>
          <w:lang w:bidi="ur-PK"/>
        </w:rPr>
        <w:t>نکرد</w:t>
      </w:r>
      <w:r w:rsidR="000C3B49">
        <w:rPr>
          <w:rFonts w:hint="cs"/>
          <w:rtl/>
          <w:lang w:bidi="ur-PK"/>
        </w:rPr>
        <w:t>ه</w:t>
      </w:r>
      <w:r>
        <w:rPr>
          <w:rFonts w:hint="cs"/>
          <w:rtl/>
          <w:lang w:bidi="ur-PK"/>
        </w:rPr>
        <w:t xml:space="preserve"> باشد، واجب است در ھر شب نیت بیاورد حال، یا در اول شب یا در آخر شب</w:t>
      </w:r>
      <w:r w:rsidR="000C3B49">
        <w:rPr>
          <w:rFonts w:hint="cs"/>
          <w:rtl/>
          <w:lang w:bidi="ur-PK"/>
        </w:rPr>
        <w:t>.</w:t>
      </w:r>
      <w:r>
        <w:rPr>
          <w:rFonts w:hint="cs"/>
          <w:rtl/>
          <w:lang w:bidi="ur-PK"/>
        </w:rPr>
        <w:t xml:space="preserve"> و مستحب است ھنگام افطار بگوید:</w:t>
      </w:r>
    </w:p>
    <w:p w:rsidR="00AF2831" w:rsidRDefault="00AF2831" w:rsidP="00376727">
      <w:pPr>
        <w:pStyle w:val="a8"/>
        <w:rPr>
          <w:rtl/>
          <w:lang w:bidi="ur-PK"/>
        </w:rPr>
      </w:pPr>
      <w:r>
        <w:rPr>
          <w:rFonts w:cs="Traditional Arabic" w:hint="cs"/>
          <w:rtl/>
          <w:lang w:bidi="ur-PK"/>
        </w:rPr>
        <w:t>«</w:t>
      </w:r>
      <w:r w:rsidR="00376727" w:rsidRPr="005065BE">
        <w:rPr>
          <w:rStyle w:val="Char3"/>
          <w:rFonts w:hint="eastAsia"/>
          <w:rtl/>
        </w:rPr>
        <w:t>اللَّهُمَّ</w:t>
      </w:r>
      <w:r w:rsidR="00376727" w:rsidRPr="005065BE">
        <w:rPr>
          <w:rStyle w:val="Char3"/>
          <w:rtl/>
        </w:rPr>
        <w:t xml:space="preserve"> </w:t>
      </w:r>
      <w:r w:rsidR="00376727" w:rsidRPr="005065BE">
        <w:rPr>
          <w:rStyle w:val="Char3"/>
          <w:rFonts w:hint="eastAsia"/>
          <w:rtl/>
        </w:rPr>
        <w:t>لَكَ</w:t>
      </w:r>
      <w:r w:rsidR="00376727" w:rsidRPr="005065BE">
        <w:rPr>
          <w:rStyle w:val="Char3"/>
          <w:rtl/>
        </w:rPr>
        <w:t xml:space="preserve"> </w:t>
      </w:r>
      <w:r w:rsidR="00376727" w:rsidRPr="005065BE">
        <w:rPr>
          <w:rStyle w:val="Char3"/>
          <w:rFonts w:hint="eastAsia"/>
          <w:rtl/>
        </w:rPr>
        <w:t>صُمْتُ</w:t>
      </w:r>
      <w:r w:rsidR="00376727" w:rsidRPr="005065BE">
        <w:rPr>
          <w:rStyle w:val="Char3"/>
          <w:rtl/>
        </w:rPr>
        <w:t xml:space="preserve"> </w:t>
      </w:r>
      <w:r w:rsidR="00376727" w:rsidRPr="005065BE">
        <w:rPr>
          <w:rStyle w:val="Char3"/>
          <w:rFonts w:hint="eastAsia"/>
          <w:rtl/>
        </w:rPr>
        <w:t>وَعَلَى</w:t>
      </w:r>
      <w:r w:rsidR="00376727" w:rsidRPr="005065BE">
        <w:rPr>
          <w:rStyle w:val="Char3"/>
          <w:rtl/>
        </w:rPr>
        <w:t xml:space="preserve"> </w:t>
      </w:r>
      <w:r w:rsidR="00376727" w:rsidRPr="005065BE">
        <w:rPr>
          <w:rStyle w:val="Char3"/>
          <w:rFonts w:hint="eastAsia"/>
          <w:rtl/>
        </w:rPr>
        <w:t>رِزْقِكَ</w:t>
      </w:r>
      <w:r w:rsidR="00376727" w:rsidRPr="005065BE">
        <w:rPr>
          <w:rStyle w:val="Char3"/>
          <w:rtl/>
        </w:rPr>
        <w:t xml:space="preserve"> </w:t>
      </w:r>
      <w:r w:rsidR="00376727" w:rsidRPr="005065BE">
        <w:rPr>
          <w:rStyle w:val="Char3"/>
          <w:rFonts w:hint="eastAsia"/>
          <w:rtl/>
        </w:rPr>
        <w:t>أَفْطَرْتُ</w:t>
      </w:r>
      <w:r w:rsidR="00376727">
        <w:rPr>
          <w:rFonts w:cs="Traditional Arabic" w:hint="cs"/>
          <w:rtl/>
          <w:lang w:bidi="ur-PK"/>
        </w:rPr>
        <w:t xml:space="preserve"> </w:t>
      </w:r>
      <w:r w:rsidR="005065BE" w:rsidRPr="005065BE">
        <w:rPr>
          <w:rStyle w:val="Char3"/>
          <w:rFonts w:hint="cs"/>
          <w:rtl/>
        </w:rPr>
        <w:t>و</w:t>
      </w:r>
      <w:r w:rsidR="005065BE">
        <w:rPr>
          <w:rStyle w:val="Char3"/>
          <w:rFonts w:hint="cs"/>
          <w:rtl/>
        </w:rPr>
        <w:t>َ</w:t>
      </w:r>
      <w:r w:rsidR="005065BE" w:rsidRPr="005065BE">
        <w:rPr>
          <w:rStyle w:val="Char3"/>
          <w:rFonts w:hint="cs"/>
          <w:rtl/>
        </w:rPr>
        <w:t>ل</w:t>
      </w:r>
      <w:r w:rsidR="005065BE">
        <w:rPr>
          <w:rStyle w:val="Char3"/>
          <w:rFonts w:hint="cs"/>
          <w:rtl/>
        </w:rPr>
        <w:t>ِ</w:t>
      </w:r>
      <w:r w:rsidR="005065BE" w:rsidRPr="005065BE">
        <w:rPr>
          <w:rStyle w:val="Char3"/>
          <w:rFonts w:hint="cs"/>
          <w:rtl/>
        </w:rPr>
        <w:t>ف</w:t>
      </w:r>
      <w:r w:rsidR="005065BE">
        <w:rPr>
          <w:rStyle w:val="Char3"/>
          <w:rFonts w:hint="cs"/>
          <w:rtl/>
        </w:rPr>
        <w:t>َ</w:t>
      </w:r>
      <w:r w:rsidR="005065BE" w:rsidRPr="005065BE">
        <w:rPr>
          <w:rStyle w:val="Char3"/>
          <w:rFonts w:hint="cs"/>
          <w:rtl/>
        </w:rPr>
        <w:t>رض</w:t>
      </w:r>
      <w:r w:rsidR="005065BE">
        <w:rPr>
          <w:rStyle w:val="Char3"/>
          <w:rFonts w:hint="cs"/>
          <w:rtl/>
        </w:rPr>
        <w:t>ِ</w:t>
      </w:r>
      <w:r w:rsidR="005065BE" w:rsidRPr="005065BE">
        <w:rPr>
          <w:rStyle w:val="Char3"/>
          <w:rFonts w:hint="cs"/>
          <w:rtl/>
        </w:rPr>
        <w:t xml:space="preserve"> ص</w:t>
      </w:r>
      <w:r w:rsidR="005065BE">
        <w:rPr>
          <w:rStyle w:val="Char3"/>
          <w:rFonts w:hint="cs"/>
          <w:rtl/>
        </w:rPr>
        <w:t>َ</w:t>
      </w:r>
      <w:r w:rsidR="005065BE" w:rsidRPr="005065BE">
        <w:rPr>
          <w:rStyle w:val="Char3"/>
          <w:rFonts w:hint="cs"/>
          <w:rtl/>
        </w:rPr>
        <w:t>وم</w:t>
      </w:r>
      <w:r w:rsidR="005065BE">
        <w:rPr>
          <w:rStyle w:val="Char3"/>
          <w:rFonts w:hint="cs"/>
          <w:rtl/>
        </w:rPr>
        <w:t>ِ</w:t>
      </w:r>
      <w:r w:rsidR="005065BE" w:rsidRPr="005065BE">
        <w:rPr>
          <w:rStyle w:val="Char3"/>
          <w:rFonts w:hint="cs"/>
          <w:rtl/>
        </w:rPr>
        <w:t xml:space="preserve"> غ</w:t>
      </w:r>
      <w:r w:rsidR="005065BE">
        <w:rPr>
          <w:rStyle w:val="Char3"/>
          <w:rFonts w:hint="cs"/>
          <w:rtl/>
        </w:rPr>
        <w:t>َ</w:t>
      </w:r>
      <w:r w:rsidR="005065BE" w:rsidRPr="005065BE">
        <w:rPr>
          <w:rStyle w:val="Char3"/>
          <w:rFonts w:hint="cs"/>
          <w:rtl/>
        </w:rPr>
        <w:t>دٍ ن</w:t>
      </w:r>
      <w:r w:rsidR="005065BE">
        <w:rPr>
          <w:rStyle w:val="Char3"/>
          <w:rFonts w:hint="cs"/>
          <w:rtl/>
        </w:rPr>
        <w:t>َ</w:t>
      </w:r>
      <w:r w:rsidR="005065BE" w:rsidRPr="005065BE">
        <w:rPr>
          <w:rStyle w:val="Char3"/>
          <w:rFonts w:hint="cs"/>
          <w:rtl/>
        </w:rPr>
        <w:t>و</w:t>
      </w:r>
      <w:r w:rsidR="005065BE">
        <w:rPr>
          <w:rStyle w:val="Char3"/>
          <w:rFonts w:hint="cs"/>
          <w:rtl/>
        </w:rPr>
        <w:t>َ</w:t>
      </w:r>
      <w:r w:rsidR="005065BE" w:rsidRPr="005065BE">
        <w:rPr>
          <w:rStyle w:val="Char3"/>
          <w:rFonts w:hint="cs"/>
          <w:rtl/>
        </w:rPr>
        <w:t>يت</w:t>
      </w:r>
      <w:r w:rsidR="005065BE">
        <w:rPr>
          <w:rStyle w:val="Char3"/>
          <w:rFonts w:hint="cs"/>
          <w:rtl/>
        </w:rPr>
        <w:t>ُ</w:t>
      </w:r>
      <w:r>
        <w:rPr>
          <w:rFonts w:cs="Traditional Arabic" w:hint="cs"/>
          <w:rtl/>
          <w:lang w:bidi="ur-PK"/>
        </w:rPr>
        <w:t>»</w:t>
      </w:r>
      <w:r w:rsidR="0032207F">
        <w:rPr>
          <w:rFonts w:hint="cs"/>
          <w:rtl/>
          <w:lang w:bidi="ur-PK"/>
        </w:rPr>
        <w:t>.</w:t>
      </w:r>
      <w:r>
        <w:rPr>
          <w:rFonts w:hint="cs"/>
          <w:rtl/>
          <w:lang w:bidi="ur-PK"/>
        </w:rPr>
        <w:t xml:space="preserve"> </w:t>
      </w:r>
      <w:r>
        <w:rPr>
          <w:rFonts w:cs="Traditional Arabic" w:hint="cs"/>
          <w:rtl/>
          <w:lang w:bidi="ur-PK"/>
        </w:rPr>
        <w:t>«</w:t>
      </w:r>
      <w:r w:rsidRPr="00AF2831">
        <w:rPr>
          <w:rStyle w:val="Chare"/>
          <w:rFonts w:hint="cs"/>
          <w:rtl/>
        </w:rPr>
        <w:t>خدایا برای تو روز</w:t>
      </w:r>
      <w:r w:rsidR="000C3B49">
        <w:rPr>
          <w:rStyle w:val="Chare"/>
          <w:rFonts w:hint="cs"/>
          <w:rtl/>
        </w:rPr>
        <w:t>ه</w:t>
      </w:r>
      <w:r w:rsidRPr="00AF2831">
        <w:rPr>
          <w:rStyle w:val="Chare"/>
          <w:rFonts w:hint="cs"/>
          <w:rtl/>
        </w:rPr>
        <w:t xml:space="preserve"> گرفتم و با رزق تو افطار کردم و جھت ر</w:t>
      </w:r>
      <w:r w:rsidR="00376727">
        <w:rPr>
          <w:rStyle w:val="Chare"/>
          <w:rFonts w:hint="cs"/>
          <w:rtl/>
        </w:rPr>
        <w:t>و</w:t>
      </w:r>
      <w:r w:rsidRPr="00AF2831">
        <w:rPr>
          <w:rStyle w:val="Chare"/>
          <w:rFonts w:hint="cs"/>
          <w:rtl/>
        </w:rPr>
        <w:t>ز</w:t>
      </w:r>
      <w:r w:rsidR="000C3B49">
        <w:rPr>
          <w:rStyle w:val="Chare"/>
          <w:rFonts w:hint="cs"/>
          <w:rtl/>
        </w:rPr>
        <w:t>ۀ</w:t>
      </w:r>
      <w:r w:rsidRPr="00AF2831">
        <w:rPr>
          <w:rStyle w:val="Chare"/>
          <w:rFonts w:hint="cs"/>
          <w:rtl/>
        </w:rPr>
        <w:t xml:space="preserve"> فرد</w:t>
      </w:r>
      <w:r w:rsidR="00376727">
        <w:rPr>
          <w:rStyle w:val="Chare"/>
          <w:rFonts w:hint="cs"/>
          <w:rtl/>
        </w:rPr>
        <w:t>ا</w:t>
      </w:r>
      <w:r w:rsidRPr="00AF2831">
        <w:rPr>
          <w:rStyle w:val="Chare"/>
          <w:rFonts w:hint="cs"/>
          <w:rtl/>
        </w:rPr>
        <w:t xml:space="preserve"> نیت گرفتم</w:t>
      </w:r>
      <w:r>
        <w:rPr>
          <w:rFonts w:cs="Traditional Arabic" w:hint="cs"/>
          <w:rtl/>
          <w:lang w:bidi="ur-PK"/>
        </w:rPr>
        <w:t>»</w:t>
      </w:r>
      <w:r w:rsidR="000C3B49">
        <w:rPr>
          <w:rFonts w:hint="cs"/>
          <w:rtl/>
          <w:lang w:bidi="ur-PK"/>
        </w:rPr>
        <w:t>.</w:t>
      </w:r>
    </w:p>
    <w:p w:rsidR="00300B2C" w:rsidRPr="001877CE" w:rsidRDefault="001B0BD8" w:rsidP="00803805">
      <w:pPr>
        <w:pStyle w:val="a8"/>
        <w:rPr>
          <w:spacing w:val="-2"/>
          <w:rtl/>
          <w:lang w:bidi="ur-PK"/>
        </w:rPr>
      </w:pPr>
      <w:r w:rsidRPr="001877CE">
        <w:rPr>
          <w:rFonts w:hint="cs"/>
          <w:spacing w:val="-2"/>
          <w:rtl/>
          <w:lang w:bidi="ur-PK"/>
        </w:rPr>
        <w:t>و سعید بن مسیب از سلمان و سلمان ب</w:t>
      </w:r>
      <w:r w:rsidR="000C3B49" w:rsidRPr="001877CE">
        <w:rPr>
          <w:rFonts w:hint="cs"/>
          <w:spacing w:val="-2"/>
          <w:rtl/>
          <w:lang w:bidi="ur-PK"/>
        </w:rPr>
        <w:t>ه</w:t>
      </w:r>
      <w:r w:rsidRPr="001877CE">
        <w:rPr>
          <w:rFonts w:hint="cs"/>
          <w:spacing w:val="-2"/>
          <w:rtl/>
          <w:lang w:bidi="ur-PK"/>
        </w:rPr>
        <w:t xml:space="preserve"> صورت مرفوع از پیامبر نقل می‌فرمایند و می‌گویند: روزی پیامبر </w:t>
      </w:r>
      <w:r w:rsidRPr="001877CE">
        <w:rPr>
          <w:rFonts w:cs="CTraditional Arabic" w:hint="cs"/>
          <w:spacing w:val="-2"/>
          <w:rtl/>
          <w:lang w:bidi="ur-PK"/>
        </w:rPr>
        <w:t>ص</w:t>
      </w:r>
      <w:r w:rsidRPr="001877CE">
        <w:rPr>
          <w:rFonts w:hint="cs"/>
          <w:spacing w:val="-2"/>
          <w:rtl/>
          <w:lang w:bidi="ur-PK"/>
        </w:rPr>
        <w:t xml:space="preserve"> خطب</w:t>
      </w:r>
      <w:r w:rsidR="000C3B49" w:rsidRPr="001877CE">
        <w:rPr>
          <w:rFonts w:hint="cs"/>
          <w:spacing w:val="-2"/>
          <w:rtl/>
          <w:lang w:bidi="ur-PK"/>
        </w:rPr>
        <w:t>ه</w:t>
      </w:r>
      <w:r w:rsidRPr="001877CE">
        <w:rPr>
          <w:rFonts w:hint="cs"/>
          <w:spacing w:val="-2"/>
          <w:rtl/>
          <w:lang w:bidi="ur-PK"/>
        </w:rPr>
        <w:t>‌ای در روزھای اواخر ما</w:t>
      </w:r>
      <w:r w:rsidR="000C3B49" w:rsidRPr="001877CE">
        <w:rPr>
          <w:rFonts w:hint="cs"/>
          <w:spacing w:val="-2"/>
          <w:rtl/>
          <w:lang w:bidi="ur-PK"/>
        </w:rPr>
        <w:t>ه</w:t>
      </w:r>
      <w:r w:rsidR="0032207F" w:rsidRPr="001877CE">
        <w:rPr>
          <w:rFonts w:hint="cs"/>
          <w:spacing w:val="-2"/>
          <w:rtl/>
          <w:lang w:bidi="ur-PK"/>
        </w:rPr>
        <w:t xml:space="preserve"> </w:t>
      </w:r>
      <w:r w:rsidRPr="001877CE">
        <w:rPr>
          <w:rFonts w:hint="cs"/>
          <w:spacing w:val="-2"/>
          <w:rtl/>
          <w:lang w:bidi="ur-PK"/>
        </w:rPr>
        <w:t>شعبان فرمود و گفت: ای انس</w:t>
      </w:r>
      <w:r w:rsidR="00803805">
        <w:rPr>
          <w:rFonts w:hint="cs"/>
          <w:spacing w:val="-2"/>
          <w:rtl/>
          <w:lang w:bidi="ur-PK"/>
        </w:rPr>
        <w:t>ا</w:t>
      </w:r>
      <w:r w:rsidR="00546A50" w:rsidRPr="001877CE">
        <w:rPr>
          <w:rFonts w:hint="cs"/>
          <w:spacing w:val="-2"/>
          <w:rtl/>
          <w:lang w:bidi="ur-PK"/>
        </w:rPr>
        <w:t>ن‌ھا</w:t>
      </w:r>
      <w:r w:rsidRPr="001877CE">
        <w:rPr>
          <w:rFonts w:hint="cs"/>
          <w:spacing w:val="-2"/>
          <w:rtl/>
          <w:lang w:bidi="ur-PK"/>
        </w:rPr>
        <w:t>، ما</w:t>
      </w:r>
      <w:r w:rsidR="000C3B49" w:rsidRPr="001877CE">
        <w:rPr>
          <w:rFonts w:hint="cs"/>
          <w:spacing w:val="-2"/>
          <w:rtl/>
          <w:lang w:bidi="ur-PK"/>
        </w:rPr>
        <w:t>ه</w:t>
      </w:r>
      <w:r w:rsidRPr="001877CE">
        <w:rPr>
          <w:rFonts w:hint="cs"/>
          <w:spacing w:val="-2"/>
          <w:rtl/>
          <w:lang w:bidi="ur-PK"/>
        </w:rPr>
        <w:t xml:space="preserve"> بزرگی بر شما سای</w:t>
      </w:r>
      <w:r w:rsidR="000C3B49" w:rsidRPr="001877CE">
        <w:rPr>
          <w:rFonts w:hint="cs"/>
          <w:spacing w:val="-2"/>
          <w:rtl/>
          <w:lang w:bidi="ur-PK"/>
        </w:rPr>
        <w:t>ه</w:t>
      </w:r>
      <w:r w:rsidRPr="001877CE">
        <w:rPr>
          <w:rFonts w:hint="cs"/>
          <w:spacing w:val="-2"/>
          <w:rtl/>
          <w:lang w:bidi="ur-PK"/>
        </w:rPr>
        <w:t xml:space="preserve"> انداخت</w:t>
      </w:r>
      <w:r w:rsidR="000C3B49" w:rsidRPr="001877CE">
        <w:rPr>
          <w:rFonts w:hint="cs"/>
          <w:spacing w:val="-2"/>
          <w:rtl/>
          <w:lang w:bidi="ur-PK"/>
        </w:rPr>
        <w:t>ه</w:t>
      </w:r>
      <w:r w:rsidRPr="001877CE">
        <w:rPr>
          <w:rFonts w:hint="cs"/>
          <w:spacing w:val="-2"/>
          <w:rtl/>
          <w:lang w:bidi="ur-PK"/>
        </w:rPr>
        <w:t xml:space="preserve"> است، ما</w:t>
      </w:r>
      <w:r w:rsidR="000C3B49" w:rsidRPr="001877CE">
        <w:rPr>
          <w:rFonts w:hint="cs"/>
          <w:spacing w:val="-2"/>
          <w:rtl/>
          <w:lang w:bidi="ur-PK"/>
        </w:rPr>
        <w:t>ه</w:t>
      </w:r>
      <w:r w:rsidRPr="001877CE">
        <w:rPr>
          <w:rFonts w:hint="cs"/>
          <w:spacing w:val="-2"/>
          <w:rtl/>
          <w:lang w:bidi="ur-PK"/>
        </w:rPr>
        <w:t xml:space="preserve"> مبارکی ک</w:t>
      </w:r>
      <w:r w:rsidR="000C3B49" w:rsidRPr="001877CE">
        <w:rPr>
          <w:rFonts w:hint="cs"/>
          <w:spacing w:val="-2"/>
          <w:rtl/>
          <w:lang w:bidi="ur-PK"/>
        </w:rPr>
        <w:t>ه</w:t>
      </w:r>
      <w:r w:rsidRPr="001877CE">
        <w:rPr>
          <w:rFonts w:hint="cs"/>
          <w:spacing w:val="-2"/>
          <w:rtl/>
          <w:lang w:bidi="ur-PK"/>
        </w:rPr>
        <w:t xml:space="preserve"> یک شب در آن قرار گرفت</w:t>
      </w:r>
      <w:r w:rsidR="000C3B49" w:rsidRPr="001877CE">
        <w:rPr>
          <w:rFonts w:hint="cs"/>
          <w:spacing w:val="-2"/>
          <w:rtl/>
          <w:lang w:bidi="ur-PK"/>
        </w:rPr>
        <w:t>ه</w:t>
      </w:r>
      <w:r w:rsidRPr="001877CE">
        <w:rPr>
          <w:rFonts w:hint="cs"/>
          <w:spacing w:val="-2"/>
          <w:rtl/>
          <w:lang w:bidi="ur-PK"/>
        </w:rPr>
        <w:t xml:space="preserve"> (شب قدر) ک</w:t>
      </w:r>
      <w:r w:rsidR="000C3B49" w:rsidRPr="001877CE">
        <w:rPr>
          <w:rFonts w:hint="cs"/>
          <w:spacing w:val="-2"/>
          <w:rtl/>
          <w:lang w:bidi="ur-PK"/>
        </w:rPr>
        <w:t>ه</w:t>
      </w:r>
      <w:r w:rsidRPr="001877CE">
        <w:rPr>
          <w:rFonts w:hint="cs"/>
          <w:spacing w:val="-2"/>
          <w:rtl/>
          <w:lang w:bidi="ur-PK"/>
        </w:rPr>
        <w:t xml:space="preserve"> ثواب عبادت در آن ب</w:t>
      </w:r>
      <w:r w:rsidR="000C3B49" w:rsidRPr="001877CE">
        <w:rPr>
          <w:rFonts w:hint="cs"/>
          <w:spacing w:val="-2"/>
          <w:rtl/>
          <w:lang w:bidi="ur-PK"/>
        </w:rPr>
        <w:t>ه</w:t>
      </w:r>
      <w:r w:rsidRPr="001877CE">
        <w:rPr>
          <w:rFonts w:hint="cs"/>
          <w:spacing w:val="-2"/>
          <w:rtl/>
          <w:lang w:bidi="ur-PK"/>
        </w:rPr>
        <w:t xml:space="preserve"> مانند ثواب ھزار ما</w:t>
      </w:r>
      <w:r w:rsidR="000C3B49" w:rsidRPr="001877CE">
        <w:rPr>
          <w:rFonts w:hint="cs"/>
          <w:spacing w:val="-2"/>
          <w:rtl/>
          <w:lang w:bidi="ur-PK"/>
        </w:rPr>
        <w:t>ه</w:t>
      </w:r>
      <w:r w:rsidRPr="001877CE">
        <w:rPr>
          <w:rFonts w:hint="cs"/>
          <w:spacing w:val="-2"/>
          <w:rtl/>
          <w:lang w:bidi="ur-PK"/>
        </w:rPr>
        <w:t xml:space="preserve"> است</w:t>
      </w:r>
      <w:r w:rsidR="000C3B49" w:rsidRPr="001877CE">
        <w:rPr>
          <w:rFonts w:hint="cs"/>
          <w:spacing w:val="-2"/>
          <w:rtl/>
          <w:lang w:bidi="ur-PK"/>
        </w:rPr>
        <w:t>.</w:t>
      </w:r>
      <w:r w:rsidRPr="001877CE">
        <w:rPr>
          <w:rFonts w:hint="cs"/>
          <w:spacing w:val="-2"/>
          <w:rtl/>
          <w:lang w:bidi="ur-PK"/>
        </w:rPr>
        <w:t xml:space="preserve"> خدای تبارک و تعالی روز</w:t>
      </w:r>
      <w:r w:rsidR="000C3B49" w:rsidRPr="001877CE">
        <w:rPr>
          <w:rFonts w:hint="cs"/>
          <w:spacing w:val="-2"/>
          <w:rtl/>
          <w:lang w:bidi="ur-PK"/>
        </w:rPr>
        <w:t>ه</w:t>
      </w:r>
      <w:r w:rsidRPr="001877CE">
        <w:rPr>
          <w:rFonts w:hint="cs"/>
          <w:spacing w:val="-2"/>
          <w:rtl/>
          <w:lang w:bidi="ur-PK"/>
        </w:rPr>
        <w:t xml:space="preserve"> گرفتن در آن ما</w:t>
      </w:r>
      <w:r w:rsidR="000C3B49" w:rsidRPr="001877CE">
        <w:rPr>
          <w:rFonts w:hint="cs"/>
          <w:spacing w:val="-2"/>
          <w:rtl/>
          <w:lang w:bidi="ur-PK"/>
        </w:rPr>
        <w:t>ه</w:t>
      </w:r>
      <w:r w:rsidRPr="001877CE">
        <w:rPr>
          <w:rFonts w:hint="cs"/>
          <w:spacing w:val="-2"/>
          <w:rtl/>
          <w:lang w:bidi="ur-PK"/>
        </w:rPr>
        <w:t xml:space="preserve"> را واجب کرد</w:t>
      </w:r>
      <w:r w:rsidR="000C3B49" w:rsidRPr="001877CE">
        <w:rPr>
          <w:rFonts w:hint="cs"/>
          <w:spacing w:val="-2"/>
          <w:rtl/>
          <w:lang w:bidi="ur-PK"/>
        </w:rPr>
        <w:t>ه</w:t>
      </w:r>
      <w:r w:rsidRPr="001877CE">
        <w:rPr>
          <w:rFonts w:hint="cs"/>
          <w:spacing w:val="-2"/>
          <w:rtl/>
          <w:lang w:bidi="ur-PK"/>
        </w:rPr>
        <w:t xml:space="preserve"> است و عبادت در شب‌ھای آن را مستحب قرار داد</w:t>
      </w:r>
      <w:r w:rsidR="000C3B49" w:rsidRPr="001877CE">
        <w:rPr>
          <w:rFonts w:hint="cs"/>
          <w:spacing w:val="-2"/>
          <w:rtl/>
          <w:lang w:bidi="ur-PK"/>
        </w:rPr>
        <w:t>ه.</w:t>
      </w:r>
      <w:r w:rsidRPr="001877CE">
        <w:rPr>
          <w:rFonts w:hint="cs"/>
          <w:spacing w:val="-2"/>
          <w:rtl/>
          <w:lang w:bidi="ur-PK"/>
        </w:rPr>
        <w:t xml:space="preserve"> پس ھر</w:t>
      </w:r>
      <w:r w:rsidR="00803805">
        <w:rPr>
          <w:rFonts w:hint="cs"/>
          <w:spacing w:val="-2"/>
          <w:rtl/>
          <w:lang w:bidi="ur-PK"/>
        </w:rPr>
        <w:t xml:space="preserve"> </w:t>
      </w:r>
      <w:r w:rsidRPr="001877CE">
        <w:rPr>
          <w:rFonts w:hint="cs"/>
          <w:spacing w:val="-2"/>
          <w:rtl/>
          <w:lang w:bidi="ur-PK"/>
        </w:rPr>
        <w:t>کس در آن ما</w:t>
      </w:r>
      <w:r w:rsidR="000C3B49" w:rsidRPr="001877CE">
        <w:rPr>
          <w:rFonts w:hint="cs"/>
          <w:spacing w:val="-2"/>
          <w:rtl/>
          <w:lang w:bidi="ur-PK"/>
        </w:rPr>
        <w:t>ه</w:t>
      </w:r>
      <w:r w:rsidRPr="001877CE">
        <w:rPr>
          <w:rFonts w:hint="cs"/>
          <w:spacing w:val="-2"/>
          <w:rtl/>
          <w:lang w:bidi="ur-PK"/>
        </w:rPr>
        <w:t xml:space="preserve"> کار نیکی ب</w:t>
      </w:r>
      <w:r w:rsidR="000C3B49" w:rsidRPr="001877CE">
        <w:rPr>
          <w:rFonts w:hint="cs"/>
          <w:spacing w:val="-2"/>
          <w:rtl/>
          <w:lang w:bidi="ur-PK"/>
        </w:rPr>
        <w:t>ه</w:t>
      </w:r>
      <w:r w:rsidRPr="001877CE">
        <w:rPr>
          <w:rFonts w:hint="cs"/>
          <w:spacing w:val="-2"/>
          <w:rtl/>
          <w:lang w:bidi="ur-PK"/>
        </w:rPr>
        <w:t xml:space="preserve"> نیت تقرب ب</w:t>
      </w:r>
      <w:r w:rsidR="000C3B49" w:rsidRPr="001877CE">
        <w:rPr>
          <w:rFonts w:hint="cs"/>
          <w:spacing w:val="-2"/>
          <w:rtl/>
          <w:lang w:bidi="ur-PK"/>
        </w:rPr>
        <w:t>ه</w:t>
      </w:r>
      <w:r w:rsidRPr="001877CE">
        <w:rPr>
          <w:rFonts w:hint="cs"/>
          <w:spacing w:val="-2"/>
          <w:rtl/>
          <w:lang w:bidi="ur-PK"/>
        </w:rPr>
        <w:t xml:space="preserve"> خدا انجام ب</w:t>
      </w:r>
      <w:r w:rsidR="000C3B49" w:rsidRPr="001877CE">
        <w:rPr>
          <w:rFonts w:hint="cs"/>
          <w:spacing w:val="-2"/>
          <w:rtl/>
          <w:lang w:bidi="ur-PK"/>
        </w:rPr>
        <w:t>ه</w:t>
      </w:r>
      <w:r w:rsidRPr="001877CE">
        <w:rPr>
          <w:rFonts w:hint="cs"/>
          <w:spacing w:val="-2"/>
          <w:rtl/>
          <w:lang w:bidi="ur-PK"/>
        </w:rPr>
        <w:t xml:space="preserve"> مثاب</w:t>
      </w:r>
      <w:r w:rsidR="000C3B49" w:rsidRPr="001877CE">
        <w:rPr>
          <w:rFonts w:hint="cs"/>
          <w:spacing w:val="-2"/>
          <w:rtl/>
          <w:lang w:bidi="ur-PK"/>
        </w:rPr>
        <w:t>ۀ</w:t>
      </w:r>
      <w:r w:rsidRPr="001877CE">
        <w:rPr>
          <w:rFonts w:hint="cs"/>
          <w:spacing w:val="-2"/>
          <w:rtl/>
          <w:lang w:bidi="ur-PK"/>
        </w:rPr>
        <w:t xml:space="preserve"> آن است ک</w:t>
      </w:r>
      <w:r w:rsidR="000C3B49" w:rsidRPr="001877CE">
        <w:rPr>
          <w:rFonts w:hint="cs"/>
          <w:spacing w:val="-2"/>
          <w:rtl/>
          <w:lang w:bidi="ur-PK"/>
        </w:rPr>
        <w:t>ه</w:t>
      </w:r>
      <w:r w:rsidRPr="001877CE">
        <w:rPr>
          <w:rFonts w:hint="cs"/>
          <w:spacing w:val="-2"/>
          <w:rtl/>
          <w:lang w:bidi="ur-PK"/>
        </w:rPr>
        <w:t xml:space="preserve"> فرضی را در</w:t>
      </w:r>
      <w:r w:rsidR="00803805">
        <w:rPr>
          <w:rFonts w:hint="cs"/>
          <w:spacing w:val="-2"/>
          <w:rtl/>
          <w:lang w:bidi="ur-PK"/>
        </w:rPr>
        <w:t xml:space="preserve"> </w:t>
      </w:r>
      <w:r w:rsidRPr="001877CE">
        <w:rPr>
          <w:rFonts w:hint="cs"/>
          <w:spacing w:val="-2"/>
          <w:rtl/>
          <w:lang w:bidi="ur-PK"/>
        </w:rPr>
        <w:t>ما</w:t>
      </w:r>
      <w:r w:rsidR="000C3B49" w:rsidRPr="001877CE">
        <w:rPr>
          <w:rFonts w:hint="cs"/>
          <w:spacing w:val="-2"/>
          <w:rtl/>
          <w:lang w:bidi="ur-PK"/>
        </w:rPr>
        <w:t>ه</w:t>
      </w:r>
      <w:r w:rsidRPr="001877CE">
        <w:rPr>
          <w:rFonts w:hint="cs"/>
          <w:spacing w:val="-2"/>
          <w:rtl/>
          <w:lang w:bidi="ur-PK"/>
        </w:rPr>
        <w:t>‌ھای دیگر انجام داد</w:t>
      </w:r>
      <w:r w:rsidR="000C3B49" w:rsidRPr="001877CE">
        <w:rPr>
          <w:rFonts w:hint="cs"/>
          <w:spacing w:val="-2"/>
          <w:rtl/>
          <w:lang w:bidi="ur-PK"/>
        </w:rPr>
        <w:t>ه</w:t>
      </w:r>
      <w:r w:rsidRPr="001877CE">
        <w:rPr>
          <w:rFonts w:hint="cs"/>
          <w:spacing w:val="-2"/>
          <w:rtl/>
          <w:lang w:bidi="ur-PK"/>
        </w:rPr>
        <w:t xml:space="preserve"> باشد</w:t>
      </w:r>
      <w:r w:rsidR="000C3B49" w:rsidRPr="001877CE">
        <w:rPr>
          <w:rFonts w:hint="cs"/>
          <w:spacing w:val="-2"/>
          <w:rtl/>
          <w:lang w:bidi="ur-PK"/>
        </w:rPr>
        <w:t>.</w:t>
      </w:r>
      <w:r w:rsidRPr="001877CE">
        <w:rPr>
          <w:rFonts w:hint="cs"/>
          <w:spacing w:val="-2"/>
          <w:rtl/>
          <w:lang w:bidi="ur-PK"/>
        </w:rPr>
        <w:t xml:space="preserve"> و ھر</w:t>
      </w:r>
      <w:r w:rsidR="00B05182" w:rsidRPr="001877CE">
        <w:rPr>
          <w:rFonts w:hint="cs"/>
          <w:spacing w:val="-2"/>
          <w:rtl/>
          <w:lang w:bidi="ur-PK"/>
        </w:rPr>
        <w:t xml:space="preserve"> </w:t>
      </w:r>
      <w:r w:rsidRPr="001877CE">
        <w:rPr>
          <w:rFonts w:hint="cs"/>
          <w:spacing w:val="-2"/>
          <w:rtl/>
          <w:lang w:bidi="ur-PK"/>
        </w:rPr>
        <w:t>کس فریض</w:t>
      </w:r>
      <w:r w:rsidR="000C3B49" w:rsidRPr="001877CE">
        <w:rPr>
          <w:rFonts w:hint="cs"/>
          <w:spacing w:val="-2"/>
          <w:rtl/>
          <w:lang w:bidi="ur-PK"/>
        </w:rPr>
        <w:t>ه</w:t>
      </w:r>
      <w:r w:rsidRPr="001877CE">
        <w:rPr>
          <w:rFonts w:hint="cs"/>
          <w:spacing w:val="-2"/>
          <w:rtl/>
          <w:lang w:bidi="ur-PK"/>
        </w:rPr>
        <w:t>‌ای در آن ما</w:t>
      </w:r>
      <w:r w:rsidR="000C3B49" w:rsidRPr="001877CE">
        <w:rPr>
          <w:rFonts w:hint="cs"/>
          <w:spacing w:val="-2"/>
          <w:rtl/>
          <w:lang w:bidi="ur-PK"/>
        </w:rPr>
        <w:t>ه</w:t>
      </w:r>
      <w:r w:rsidRPr="001877CE">
        <w:rPr>
          <w:rFonts w:hint="cs"/>
          <w:spacing w:val="-2"/>
          <w:rtl/>
          <w:lang w:bidi="ur-PK"/>
        </w:rPr>
        <w:t xml:space="preserve"> ب</w:t>
      </w:r>
      <w:r w:rsidR="000C3B49" w:rsidRPr="001877CE">
        <w:rPr>
          <w:rFonts w:hint="cs"/>
          <w:spacing w:val="-2"/>
          <w:rtl/>
          <w:lang w:bidi="ur-PK"/>
        </w:rPr>
        <w:t>ه</w:t>
      </w:r>
      <w:r w:rsidR="00B05182" w:rsidRPr="001877CE">
        <w:rPr>
          <w:rFonts w:hint="cs"/>
          <w:spacing w:val="-2"/>
          <w:rtl/>
          <w:lang w:bidi="ur-PK"/>
        </w:rPr>
        <w:t xml:space="preserve"> </w:t>
      </w:r>
      <w:r w:rsidRPr="001877CE">
        <w:rPr>
          <w:rFonts w:hint="cs"/>
          <w:spacing w:val="-2"/>
          <w:rtl/>
          <w:lang w:bidi="ur-PK"/>
        </w:rPr>
        <w:t>‌جا آورد، معادل انجام ھفتاد فریض</w:t>
      </w:r>
      <w:r w:rsidR="000C3B49" w:rsidRPr="001877CE">
        <w:rPr>
          <w:rFonts w:hint="cs"/>
          <w:spacing w:val="-2"/>
          <w:rtl/>
          <w:lang w:bidi="ur-PK"/>
        </w:rPr>
        <w:t>ه</w:t>
      </w:r>
      <w:r w:rsidRPr="001877CE">
        <w:rPr>
          <w:rFonts w:hint="cs"/>
          <w:spacing w:val="-2"/>
          <w:rtl/>
          <w:lang w:bidi="ur-PK"/>
        </w:rPr>
        <w:t xml:space="preserve"> در ما</w:t>
      </w:r>
      <w:r w:rsidR="000C3B49" w:rsidRPr="001877CE">
        <w:rPr>
          <w:rFonts w:hint="cs"/>
          <w:spacing w:val="-2"/>
          <w:rtl/>
          <w:lang w:bidi="ur-PK"/>
        </w:rPr>
        <w:t>ه</w:t>
      </w:r>
      <w:r w:rsidR="0032207F" w:rsidRPr="001877CE">
        <w:rPr>
          <w:rFonts w:hint="cs"/>
          <w:spacing w:val="-2"/>
          <w:rtl/>
          <w:lang w:bidi="ur-PK"/>
        </w:rPr>
        <w:t>‌ھای دیگ</w:t>
      </w:r>
      <w:r w:rsidRPr="001877CE">
        <w:rPr>
          <w:rFonts w:hint="cs"/>
          <w:spacing w:val="-2"/>
          <w:rtl/>
          <w:lang w:bidi="ur-PK"/>
        </w:rPr>
        <w:t>ر است و ما</w:t>
      </w:r>
      <w:r w:rsidR="000C3B49" w:rsidRPr="001877CE">
        <w:rPr>
          <w:rFonts w:hint="cs"/>
          <w:spacing w:val="-2"/>
          <w:rtl/>
          <w:lang w:bidi="ur-PK"/>
        </w:rPr>
        <w:t>ه</w:t>
      </w:r>
      <w:r w:rsidRPr="001877CE">
        <w:rPr>
          <w:rFonts w:hint="cs"/>
          <w:spacing w:val="-2"/>
          <w:rtl/>
          <w:lang w:bidi="ur-PK"/>
        </w:rPr>
        <w:t xml:space="preserve"> رمضان ما</w:t>
      </w:r>
      <w:r w:rsidR="000C3B49" w:rsidRPr="001877CE">
        <w:rPr>
          <w:rFonts w:hint="cs"/>
          <w:spacing w:val="-2"/>
          <w:rtl/>
          <w:lang w:bidi="ur-PK"/>
        </w:rPr>
        <w:t>ه</w:t>
      </w:r>
      <w:r w:rsidRPr="001877CE">
        <w:rPr>
          <w:rFonts w:hint="cs"/>
          <w:spacing w:val="-2"/>
          <w:rtl/>
          <w:lang w:bidi="ur-PK"/>
        </w:rPr>
        <w:t xml:space="preserve"> صبر و شکیبایی است و پاداش صبر بھشت است و ما</w:t>
      </w:r>
      <w:r w:rsidR="000C3B49" w:rsidRPr="001877CE">
        <w:rPr>
          <w:rFonts w:hint="cs"/>
          <w:spacing w:val="-2"/>
          <w:rtl/>
          <w:lang w:bidi="ur-PK"/>
        </w:rPr>
        <w:t>ه</w:t>
      </w:r>
      <w:r w:rsidRPr="001877CE">
        <w:rPr>
          <w:rFonts w:hint="cs"/>
          <w:spacing w:val="-2"/>
          <w:rtl/>
          <w:lang w:bidi="ur-PK"/>
        </w:rPr>
        <w:t xml:space="preserve"> رمضان ما</w:t>
      </w:r>
      <w:r w:rsidR="000C3B49" w:rsidRPr="001877CE">
        <w:rPr>
          <w:rFonts w:hint="cs"/>
          <w:spacing w:val="-2"/>
          <w:rtl/>
          <w:lang w:bidi="ur-PK"/>
        </w:rPr>
        <w:t>ه</w:t>
      </w:r>
      <w:r w:rsidRPr="001877CE">
        <w:rPr>
          <w:rFonts w:hint="cs"/>
          <w:spacing w:val="-2"/>
          <w:rtl/>
          <w:lang w:bidi="ur-PK"/>
        </w:rPr>
        <w:t xml:space="preserve"> دلجویی از فقرا است و روزی در ما</w:t>
      </w:r>
      <w:r w:rsidR="000C3B49" w:rsidRPr="001877CE">
        <w:rPr>
          <w:rFonts w:hint="cs"/>
          <w:spacing w:val="-2"/>
          <w:rtl/>
          <w:lang w:bidi="ur-PK"/>
        </w:rPr>
        <w:t>ه</w:t>
      </w:r>
      <w:r w:rsidRPr="001877CE">
        <w:rPr>
          <w:rFonts w:hint="cs"/>
          <w:spacing w:val="-2"/>
          <w:rtl/>
          <w:lang w:bidi="ur-PK"/>
        </w:rPr>
        <w:t xml:space="preserve"> رمضان افزون خواھد شد و ھر</w:t>
      </w:r>
      <w:r w:rsidR="00B05182" w:rsidRPr="001877CE">
        <w:rPr>
          <w:rFonts w:hint="cs"/>
          <w:spacing w:val="-2"/>
          <w:rtl/>
          <w:lang w:bidi="ur-PK"/>
        </w:rPr>
        <w:t xml:space="preserve"> </w:t>
      </w:r>
      <w:r w:rsidRPr="001877CE">
        <w:rPr>
          <w:rFonts w:hint="cs"/>
          <w:spacing w:val="-2"/>
          <w:rtl/>
          <w:lang w:bidi="ur-PK"/>
        </w:rPr>
        <w:t>کس در ما</w:t>
      </w:r>
      <w:r w:rsidR="000C3B49" w:rsidRPr="001877CE">
        <w:rPr>
          <w:rFonts w:hint="cs"/>
          <w:spacing w:val="-2"/>
          <w:rtl/>
          <w:lang w:bidi="ur-PK"/>
        </w:rPr>
        <w:t>ه</w:t>
      </w:r>
      <w:r w:rsidRPr="001877CE">
        <w:rPr>
          <w:rFonts w:hint="cs"/>
          <w:spacing w:val="-2"/>
          <w:rtl/>
          <w:lang w:bidi="ur-PK"/>
        </w:rPr>
        <w:t xml:space="preserve"> رمضان ب</w:t>
      </w:r>
      <w:r w:rsidR="000C3B49" w:rsidRPr="001877CE">
        <w:rPr>
          <w:rFonts w:hint="cs"/>
          <w:spacing w:val="-2"/>
          <w:rtl/>
          <w:lang w:bidi="ur-PK"/>
        </w:rPr>
        <w:t>ه</w:t>
      </w:r>
      <w:r w:rsidRPr="001877CE">
        <w:rPr>
          <w:rFonts w:hint="cs"/>
          <w:spacing w:val="-2"/>
          <w:rtl/>
          <w:lang w:bidi="ur-PK"/>
        </w:rPr>
        <w:t xml:space="preserve"> یک مسلمان افطاری بدھد، گناھانش بخشود</w:t>
      </w:r>
      <w:r w:rsidR="000C3B49" w:rsidRPr="001877CE">
        <w:rPr>
          <w:rFonts w:hint="cs"/>
          <w:spacing w:val="-2"/>
          <w:rtl/>
          <w:lang w:bidi="ur-PK"/>
        </w:rPr>
        <w:t>ه</w:t>
      </w:r>
      <w:r w:rsidRPr="001877CE">
        <w:rPr>
          <w:rFonts w:hint="cs"/>
          <w:spacing w:val="-2"/>
          <w:rtl/>
          <w:lang w:bidi="ur-PK"/>
        </w:rPr>
        <w:t xml:space="preserve"> خواھد شد و از آتش جھنم </w:t>
      </w:r>
      <w:r w:rsidR="00AE28E0" w:rsidRPr="001877CE">
        <w:rPr>
          <w:rFonts w:hint="cs"/>
          <w:spacing w:val="-2"/>
          <w:rtl/>
          <w:lang w:bidi="ur-PK"/>
        </w:rPr>
        <w:t>رھایی خواھد یافت و ب</w:t>
      </w:r>
      <w:r w:rsidR="000C3B49" w:rsidRPr="001877CE">
        <w:rPr>
          <w:rFonts w:hint="cs"/>
          <w:spacing w:val="-2"/>
          <w:rtl/>
          <w:lang w:bidi="ur-PK"/>
        </w:rPr>
        <w:t>ه</w:t>
      </w:r>
      <w:r w:rsidR="00AE28E0" w:rsidRPr="001877CE">
        <w:rPr>
          <w:rFonts w:hint="cs"/>
          <w:spacing w:val="-2"/>
          <w:rtl/>
          <w:lang w:bidi="ur-PK"/>
        </w:rPr>
        <w:t xml:space="preserve"> انداز</w:t>
      </w:r>
      <w:r w:rsidR="000C3B49" w:rsidRPr="001877CE">
        <w:rPr>
          <w:rFonts w:hint="cs"/>
          <w:spacing w:val="-2"/>
          <w:rtl/>
          <w:lang w:bidi="ur-PK"/>
        </w:rPr>
        <w:t>ۀ</w:t>
      </w:r>
      <w:r w:rsidR="00AE28E0" w:rsidRPr="001877CE">
        <w:rPr>
          <w:rFonts w:hint="cs"/>
          <w:spacing w:val="-2"/>
          <w:rtl/>
          <w:lang w:bidi="ur-PK"/>
        </w:rPr>
        <w:t xml:space="preserve"> فرد صائم اجر خواھد برد بدون آن‌ک</w:t>
      </w:r>
      <w:r w:rsidR="000C3B49" w:rsidRPr="001877CE">
        <w:rPr>
          <w:rFonts w:hint="cs"/>
          <w:spacing w:val="-2"/>
          <w:rtl/>
          <w:lang w:bidi="ur-PK"/>
        </w:rPr>
        <w:t>ه</w:t>
      </w:r>
      <w:r w:rsidR="00AE28E0" w:rsidRPr="001877CE">
        <w:rPr>
          <w:rFonts w:hint="cs"/>
          <w:spacing w:val="-2"/>
          <w:rtl/>
          <w:lang w:bidi="ur-PK"/>
        </w:rPr>
        <w:t xml:space="preserve"> از ثواب فرد صائم کاست</w:t>
      </w:r>
      <w:r w:rsidR="000C3B49" w:rsidRPr="001877CE">
        <w:rPr>
          <w:rFonts w:hint="cs"/>
          <w:spacing w:val="-2"/>
          <w:rtl/>
          <w:lang w:bidi="ur-PK"/>
        </w:rPr>
        <w:t>ه</w:t>
      </w:r>
      <w:r w:rsidR="00AE28E0" w:rsidRPr="001877CE">
        <w:rPr>
          <w:rFonts w:hint="cs"/>
          <w:spacing w:val="-2"/>
          <w:rtl/>
          <w:lang w:bidi="ur-PK"/>
        </w:rPr>
        <w:t xml:space="preserve"> شود</w:t>
      </w:r>
      <w:r w:rsidR="000C3B49" w:rsidRPr="001877CE">
        <w:rPr>
          <w:rFonts w:hint="cs"/>
          <w:spacing w:val="-2"/>
          <w:rtl/>
          <w:lang w:bidi="ur-PK"/>
        </w:rPr>
        <w:t>.</w:t>
      </w:r>
      <w:r w:rsidR="00AE28E0" w:rsidRPr="001877CE">
        <w:rPr>
          <w:rFonts w:hint="cs"/>
          <w:spacing w:val="-2"/>
          <w:rtl/>
          <w:lang w:bidi="ur-PK"/>
        </w:rPr>
        <w:t xml:space="preserve"> عرض کردند ای رسول خدا، ھم</w:t>
      </w:r>
      <w:r w:rsidR="000C3B49" w:rsidRPr="001877CE">
        <w:rPr>
          <w:rFonts w:hint="cs"/>
          <w:spacing w:val="-2"/>
          <w:rtl/>
          <w:lang w:bidi="ur-PK"/>
        </w:rPr>
        <w:t>ۀ</w:t>
      </w:r>
      <w:r w:rsidR="00AE28E0" w:rsidRPr="001877CE">
        <w:rPr>
          <w:rFonts w:hint="cs"/>
          <w:spacing w:val="-2"/>
          <w:rtl/>
          <w:lang w:bidi="ur-PK"/>
        </w:rPr>
        <w:t xml:space="preserve"> ما توانایی آن را نداریم ب</w:t>
      </w:r>
      <w:r w:rsidR="000C3B49" w:rsidRPr="001877CE">
        <w:rPr>
          <w:rFonts w:hint="cs"/>
          <w:spacing w:val="-2"/>
          <w:rtl/>
          <w:lang w:bidi="ur-PK"/>
        </w:rPr>
        <w:t>ه</w:t>
      </w:r>
      <w:r w:rsidR="00AE28E0" w:rsidRPr="001877CE">
        <w:rPr>
          <w:rFonts w:hint="cs"/>
          <w:spacing w:val="-2"/>
          <w:rtl/>
          <w:lang w:bidi="ur-PK"/>
        </w:rPr>
        <w:t xml:space="preserve"> یک روز</w:t>
      </w:r>
      <w:r w:rsidR="000C3B49" w:rsidRPr="001877CE">
        <w:rPr>
          <w:rFonts w:hint="cs"/>
          <w:spacing w:val="-2"/>
          <w:rtl/>
          <w:lang w:bidi="ur-PK"/>
        </w:rPr>
        <w:t>ه</w:t>
      </w:r>
      <w:r w:rsidR="00AE28E0" w:rsidRPr="001877CE">
        <w:rPr>
          <w:rFonts w:hint="cs"/>
          <w:spacing w:val="-2"/>
          <w:rtl/>
          <w:lang w:bidi="ur-PK"/>
        </w:rPr>
        <w:t>‌دار افطاری بدھیم</w:t>
      </w:r>
      <w:r w:rsidR="000C3B49" w:rsidRPr="001877CE">
        <w:rPr>
          <w:rFonts w:hint="cs"/>
          <w:spacing w:val="-2"/>
          <w:rtl/>
          <w:lang w:bidi="ur-PK"/>
        </w:rPr>
        <w:t>.</w:t>
      </w:r>
      <w:r w:rsidR="00AE28E0" w:rsidRPr="001877CE">
        <w:rPr>
          <w:rFonts w:hint="cs"/>
          <w:spacing w:val="-2"/>
          <w:rtl/>
          <w:lang w:bidi="ur-PK"/>
        </w:rPr>
        <w:t xml:space="preserve"> پیامبر </w:t>
      </w:r>
      <w:r w:rsidR="00AE28E0" w:rsidRPr="001877CE">
        <w:rPr>
          <w:rFonts w:cs="CTraditional Arabic" w:hint="cs"/>
          <w:spacing w:val="-2"/>
          <w:rtl/>
          <w:lang w:bidi="ur-PK"/>
        </w:rPr>
        <w:t>ص</w:t>
      </w:r>
      <w:r w:rsidR="00AE28E0" w:rsidRPr="001877CE">
        <w:rPr>
          <w:rFonts w:hint="cs"/>
          <w:spacing w:val="-2"/>
          <w:rtl/>
          <w:lang w:bidi="ur-PK"/>
        </w:rPr>
        <w:t xml:space="preserve"> فرمود: خداوند ثواب مذکور را ب</w:t>
      </w:r>
      <w:r w:rsidR="000C3B49" w:rsidRPr="001877CE">
        <w:rPr>
          <w:rFonts w:hint="cs"/>
          <w:spacing w:val="-2"/>
          <w:rtl/>
          <w:lang w:bidi="ur-PK"/>
        </w:rPr>
        <w:t>ه</w:t>
      </w:r>
      <w:r w:rsidR="00AE28E0" w:rsidRPr="001877CE">
        <w:rPr>
          <w:rFonts w:hint="cs"/>
          <w:spacing w:val="-2"/>
          <w:rtl/>
          <w:lang w:bidi="ur-PK"/>
        </w:rPr>
        <w:t xml:space="preserve"> ھر</w:t>
      </w:r>
      <w:r w:rsidR="00B05182" w:rsidRPr="001877CE">
        <w:rPr>
          <w:rFonts w:hint="cs"/>
          <w:spacing w:val="-2"/>
          <w:rtl/>
          <w:lang w:bidi="ur-PK"/>
        </w:rPr>
        <w:t xml:space="preserve"> کسی خواھد داد ولو این</w:t>
      </w:r>
      <w:r w:rsidR="00B05182" w:rsidRPr="001877CE">
        <w:rPr>
          <w:rFonts w:hint="eastAsia"/>
          <w:spacing w:val="-2"/>
          <w:rtl/>
          <w:lang w:bidi="ur-PK"/>
        </w:rPr>
        <w:t>‌</w:t>
      </w:r>
      <w:r w:rsidR="00AE28E0" w:rsidRPr="001877CE">
        <w:rPr>
          <w:rFonts w:hint="cs"/>
          <w:spacing w:val="-2"/>
          <w:rtl/>
          <w:lang w:bidi="ur-PK"/>
        </w:rPr>
        <w:t>ک</w:t>
      </w:r>
      <w:r w:rsidR="000C3B49" w:rsidRPr="001877CE">
        <w:rPr>
          <w:rFonts w:hint="cs"/>
          <w:spacing w:val="-2"/>
          <w:rtl/>
          <w:lang w:bidi="ur-PK"/>
        </w:rPr>
        <w:t>ه</w:t>
      </w:r>
      <w:r w:rsidR="00AE28E0" w:rsidRPr="001877CE">
        <w:rPr>
          <w:rFonts w:hint="cs"/>
          <w:spacing w:val="-2"/>
          <w:rtl/>
          <w:lang w:bidi="ur-PK"/>
        </w:rPr>
        <w:t xml:space="preserve"> یک دان</w:t>
      </w:r>
      <w:r w:rsidR="000C3B49" w:rsidRPr="001877CE">
        <w:rPr>
          <w:rFonts w:hint="cs"/>
          <w:spacing w:val="-2"/>
          <w:rtl/>
          <w:lang w:bidi="ur-PK"/>
        </w:rPr>
        <w:t>ۀ</w:t>
      </w:r>
      <w:r w:rsidR="00AE28E0" w:rsidRPr="001877CE">
        <w:rPr>
          <w:rFonts w:hint="cs"/>
          <w:spacing w:val="-2"/>
          <w:rtl/>
          <w:lang w:bidi="ur-PK"/>
        </w:rPr>
        <w:t xml:space="preserve"> خرما یا یک جرع</w:t>
      </w:r>
      <w:r w:rsidR="000C3B49" w:rsidRPr="001877CE">
        <w:rPr>
          <w:rFonts w:hint="cs"/>
          <w:spacing w:val="-2"/>
          <w:rtl/>
          <w:lang w:bidi="ur-PK"/>
        </w:rPr>
        <w:t>ه</w:t>
      </w:r>
      <w:r w:rsidR="00AE28E0" w:rsidRPr="001877CE">
        <w:rPr>
          <w:rFonts w:hint="cs"/>
          <w:spacing w:val="-2"/>
          <w:rtl/>
          <w:lang w:bidi="ur-PK"/>
        </w:rPr>
        <w:t xml:space="preserve"> آب و شیر ب</w:t>
      </w:r>
      <w:r w:rsidR="000C3B49" w:rsidRPr="001877CE">
        <w:rPr>
          <w:rFonts w:hint="cs"/>
          <w:spacing w:val="-2"/>
          <w:rtl/>
          <w:lang w:bidi="ur-PK"/>
        </w:rPr>
        <w:t>ه</w:t>
      </w:r>
      <w:r w:rsidR="00AE28E0" w:rsidRPr="001877CE">
        <w:rPr>
          <w:rFonts w:hint="cs"/>
          <w:spacing w:val="-2"/>
          <w:rtl/>
          <w:lang w:bidi="ur-PK"/>
        </w:rPr>
        <w:t xml:space="preserve"> روز</w:t>
      </w:r>
      <w:r w:rsidR="000C3B49" w:rsidRPr="001877CE">
        <w:rPr>
          <w:rFonts w:hint="cs"/>
          <w:spacing w:val="-2"/>
          <w:rtl/>
          <w:lang w:bidi="ur-PK"/>
        </w:rPr>
        <w:t>ه</w:t>
      </w:r>
      <w:r w:rsidR="00B05182" w:rsidRPr="001877CE">
        <w:rPr>
          <w:rFonts w:hint="eastAsia"/>
          <w:spacing w:val="-2"/>
          <w:rtl/>
          <w:lang w:bidi="ur-PK"/>
        </w:rPr>
        <w:t>‌</w:t>
      </w:r>
      <w:r w:rsidR="00AE28E0" w:rsidRPr="001877CE">
        <w:rPr>
          <w:rFonts w:hint="cs"/>
          <w:spacing w:val="-2"/>
          <w:rtl/>
          <w:lang w:bidi="ur-PK"/>
        </w:rPr>
        <w:t>داری داد</w:t>
      </w:r>
      <w:r w:rsidR="000C3B49" w:rsidRPr="001877CE">
        <w:rPr>
          <w:rFonts w:hint="cs"/>
          <w:spacing w:val="-2"/>
          <w:rtl/>
          <w:lang w:bidi="ur-PK"/>
        </w:rPr>
        <w:t>ه</w:t>
      </w:r>
      <w:r w:rsidR="00AE28E0" w:rsidRPr="001877CE">
        <w:rPr>
          <w:rFonts w:hint="cs"/>
          <w:spacing w:val="-2"/>
          <w:rtl/>
          <w:lang w:bidi="ur-PK"/>
        </w:rPr>
        <w:t xml:space="preserve"> باشد</w:t>
      </w:r>
      <w:r w:rsidR="000C3B49" w:rsidRPr="001877CE">
        <w:rPr>
          <w:rFonts w:hint="cs"/>
          <w:spacing w:val="-2"/>
          <w:rtl/>
          <w:lang w:bidi="ur-PK"/>
        </w:rPr>
        <w:t>.</w:t>
      </w:r>
      <w:r w:rsidR="00AE28E0" w:rsidRPr="001877CE">
        <w:rPr>
          <w:rFonts w:hint="cs"/>
          <w:spacing w:val="-2"/>
          <w:rtl/>
          <w:lang w:bidi="ur-PK"/>
        </w:rPr>
        <w:t xml:space="preserve"> و ما</w:t>
      </w:r>
      <w:r w:rsidR="000C3B49" w:rsidRPr="001877CE">
        <w:rPr>
          <w:rFonts w:hint="cs"/>
          <w:spacing w:val="-2"/>
          <w:rtl/>
          <w:lang w:bidi="ur-PK"/>
        </w:rPr>
        <w:t>ه</w:t>
      </w:r>
      <w:r w:rsidR="00AE28E0" w:rsidRPr="001877CE">
        <w:rPr>
          <w:rFonts w:hint="cs"/>
          <w:spacing w:val="-2"/>
          <w:rtl/>
          <w:lang w:bidi="ur-PK"/>
        </w:rPr>
        <w:t xml:space="preserve"> رمضان اولش رحمت است و وسطش آمرزش و آخرش رھایی از عذاب آتش جھنم</w:t>
      </w:r>
      <w:r w:rsidR="000C3B49" w:rsidRPr="001877CE">
        <w:rPr>
          <w:rFonts w:hint="cs"/>
          <w:spacing w:val="-2"/>
          <w:rtl/>
          <w:lang w:bidi="ur-PK"/>
        </w:rPr>
        <w:t>.</w:t>
      </w:r>
      <w:r w:rsidR="00AE28E0" w:rsidRPr="001877CE">
        <w:rPr>
          <w:rFonts w:hint="cs"/>
          <w:spacing w:val="-2"/>
          <w:rtl/>
          <w:lang w:bidi="ur-PK"/>
        </w:rPr>
        <w:t xml:space="preserve"> صدق رسول الل</w:t>
      </w:r>
      <w:r w:rsidR="000C3B49" w:rsidRPr="001877CE">
        <w:rPr>
          <w:rFonts w:hint="cs"/>
          <w:spacing w:val="-2"/>
          <w:rtl/>
          <w:lang w:bidi="ur-PK"/>
        </w:rPr>
        <w:t>ه</w:t>
      </w:r>
      <w:r w:rsidR="00AE28E0" w:rsidRPr="001877CE">
        <w:rPr>
          <w:rFonts w:hint="cs"/>
          <w:spacing w:val="-2"/>
          <w:rtl/>
          <w:lang w:bidi="ur-PK"/>
        </w:rPr>
        <w:t xml:space="preserve"> </w:t>
      </w:r>
      <w:r w:rsidR="00AE28E0" w:rsidRPr="001877CE">
        <w:rPr>
          <w:rFonts w:cs="CTraditional Arabic" w:hint="cs"/>
          <w:spacing w:val="-2"/>
          <w:rtl/>
          <w:lang w:bidi="ur-PK"/>
        </w:rPr>
        <w:t>ص</w:t>
      </w:r>
      <w:r w:rsidR="00AE28E0" w:rsidRPr="001877CE">
        <w:rPr>
          <w:rFonts w:hint="cs"/>
          <w:spacing w:val="-2"/>
          <w:rtl/>
          <w:lang w:bidi="ur-PK"/>
        </w:rPr>
        <w:t xml:space="preserve"> </w:t>
      </w:r>
      <w:r w:rsidR="00C5627F" w:rsidRPr="001877CE">
        <w:rPr>
          <w:rFonts w:hint="cs"/>
          <w:spacing w:val="-2"/>
          <w:rtl/>
          <w:lang w:bidi="ur-PK"/>
        </w:rPr>
        <w:t>پس ماھی ک</w:t>
      </w:r>
      <w:r w:rsidR="000C3B49" w:rsidRPr="001877CE">
        <w:rPr>
          <w:rFonts w:hint="cs"/>
          <w:spacing w:val="-2"/>
          <w:rtl/>
          <w:lang w:bidi="ur-PK"/>
        </w:rPr>
        <w:t>ه</w:t>
      </w:r>
      <w:r w:rsidR="00C5627F" w:rsidRPr="001877CE">
        <w:rPr>
          <w:rFonts w:hint="cs"/>
          <w:spacing w:val="-2"/>
          <w:rtl/>
          <w:lang w:bidi="ur-PK"/>
        </w:rPr>
        <w:t xml:space="preserve"> این</w:t>
      </w:r>
      <w:r w:rsidR="006F7B67" w:rsidRPr="001877CE">
        <w:rPr>
          <w:rFonts w:hint="cs"/>
          <w:spacing w:val="-2"/>
          <w:rtl/>
          <w:lang w:bidi="ur-PK"/>
        </w:rPr>
        <w:t xml:space="preserve"> </w:t>
      </w:r>
      <w:r w:rsidR="00C5627F" w:rsidRPr="001877CE">
        <w:rPr>
          <w:rFonts w:hint="cs"/>
          <w:spacing w:val="-2"/>
          <w:rtl/>
          <w:lang w:bidi="ur-PK"/>
        </w:rPr>
        <w:t>مذکورات بعضی از خصوصیاتش باشند استحقاق آن را دارد تا آن‌ک</w:t>
      </w:r>
      <w:r w:rsidR="000C3B49" w:rsidRPr="001877CE">
        <w:rPr>
          <w:rFonts w:hint="cs"/>
          <w:spacing w:val="-2"/>
          <w:rtl/>
          <w:lang w:bidi="ur-PK"/>
        </w:rPr>
        <w:t>ه</w:t>
      </w:r>
      <w:r w:rsidR="00C5627F" w:rsidRPr="001877CE">
        <w:rPr>
          <w:rFonts w:hint="cs"/>
          <w:spacing w:val="-2"/>
          <w:rtl/>
          <w:lang w:bidi="ur-PK"/>
        </w:rPr>
        <w:t xml:space="preserve"> طالب خوشبختی است ب</w:t>
      </w:r>
      <w:r w:rsidR="000C3B49" w:rsidRPr="001877CE">
        <w:rPr>
          <w:rFonts w:hint="cs"/>
          <w:spacing w:val="-2"/>
          <w:rtl/>
          <w:lang w:bidi="ur-PK"/>
        </w:rPr>
        <w:t>ه</w:t>
      </w:r>
      <w:r w:rsidR="00C5627F" w:rsidRPr="001877CE">
        <w:rPr>
          <w:rFonts w:hint="cs"/>
          <w:spacing w:val="-2"/>
          <w:rtl/>
          <w:lang w:bidi="ur-PK"/>
        </w:rPr>
        <w:t xml:space="preserve"> آن توج</w:t>
      </w:r>
      <w:r w:rsidR="000C3B49" w:rsidRPr="001877CE">
        <w:rPr>
          <w:rFonts w:hint="cs"/>
          <w:spacing w:val="-2"/>
          <w:rtl/>
          <w:lang w:bidi="ur-PK"/>
        </w:rPr>
        <w:t>ه</w:t>
      </w:r>
      <w:r w:rsidR="00C5627F" w:rsidRPr="001877CE">
        <w:rPr>
          <w:rFonts w:hint="cs"/>
          <w:spacing w:val="-2"/>
          <w:rtl/>
          <w:lang w:bidi="ur-PK"/>
        </w:rPr>
        <w:t xml:space="preserve"> نمود</w:t>
      </w:r>
      <w:r w:rsidR="000C3B49" w:rsidRPr="001877CE">
        <w:rPr>
          <w:rFonts w:hint="cs"/>
          <w:spacing w:val="-2"/>
          <w:rtl/>
          <w:lang w:bidi="ur-PK"/>
        </w:rPr>
        <w:t>ه</w:t>
      </w:r>
      <w:r w:rsidR="00C5627F" w:rsidRPr="001877CE">
        <w:rPr>
          <w:rFonts w:hint="cs"/>
          <w:spacing w:val="-2"/>
          <w:rtl/>
          <w:lang w:bidi="ur-PK"/>
        </w:rPr>
        <w:t xml:space="preserve"> و برای رسیدن ب</w:t>
      </w:r>
      <w:r w:rsidR="000C3B49" w:rsidRPr="001877CE">
        <w:rPr>
          <w:rFonts w:hint="cs"/>
          <w:spacing w:val="-2"/>
          <w:rtl/>
          <w:lang w:bidi="ur-PK"/>
        </w:rPr>
        <w:t>ه</w:t>
      </w:r>
      <w:r w:rsidR="00C5627F" w:rsidRPr="001877CE">
        <w:rPr>
          <w:rFonts w:hint="cs"/>
          <w:spacing w:val="-2"/>
          <w:rtl/>
          <w:lang w:bidi="ur-PK"/>
        </w:rPr>
        <w:t xml:space="preserve"> خیر و نیکی بیشتر ھمت گمارد</w:t>
      </w:r>
      <w:r w:rsidR="000C3B49" w:rsidRPr="001877CE">
        <w:rPr>
          <w:rFonts w:hint="cs"/>
          <w:spacing w:val="-2"/>
          <w:rtl/>
          <w:lang w:bidi="ur-PK"/>
        </w:rPr>
        <w:t>.</w:t>
      </w:r>
      <w:r w:rsidR="00C5627F" w:rsidRPr="001877CE">
        <w:rPr>
          <w:rFonts w:hint="cs"/>
          <w:spacing w:val="-2"/>
          <w:rtl/>
          <w:lang w:bidi="ur-PK"/>
        </w:rPr>
        <w:t xml:space="preserve"> و بدانید ک</w:t>
      </w:r>
      <w:r w:rsidR="000C3B49" w:rsidRPr="001877CE">
        <w:rPr>
          <w:rFonts w:hint="cs"/>
          <w:spacing w:val="-2"/>
          <w:rtl/>
          <w:lang w:bidi="ur-PK"/>
        </w:rPr>
        <w:t>ه</w:t>
      </w:r>
      <w:r w:rsidR="00C5627F" w:rsidRPr="001877CE">
        <w:rPr>
          <w:rFonts w:hint="cs"/>
          <w:spacing w:val="-2"/>
          <w:rtl/>
          <w:lang w:bidi="ur-PK"/>
        </w:rPr>
        <w:t xml:space="preserve"> روز</w:t>
      </w:r>
      <w:r w:rsidR="000C3B49" w:rsidRPr="001877CE">
        <w:rPr>
          <w:rFonts w:hint="cs"/>
          <w:spacing w:val="-2"/>
          <w:rtl/>
          <w:lang w:bidi="ur-PK"/>
        </w:rPr>
        <w:t>ه</w:t>
      </w:r>
      <w:r w:rsidR="00C5627F" w:rsidRPr="001877CE">
        <w:rPr>
          <w:rFonts w:hint="cs"/>
          <w:spacing w:val="-2"/>
          <w:rtl/>
          <w:lang w:bidi="ur-PK"/>
        </w:rPr>
        <w:t xml:space="preserve"> باید آن</w:t>
      </w:r>
      <w:r w:rsidR="00B05182" w:rsidRPr="001877CE">
        <w:rPr>
          <w:rFonts w:hint="cs"/>
          <w:spacing w:val="-2"/>
          <w:rtl/>
          <w:lang w:bidi="ur-PK"/>
        </w:rPr>
        <w:t xml:space="preserve"> </w:t>
      </w:r>
      <w:r w:rsidR="00C5627F" w:rsidRPr="001877CE">
        <w:rPr>
          <w:rFonts w:hint="cs"/>
          <w:spacing w:val="-2"/>
          <w:rtl/>
          <w:lang w:bidi="ur-PK"/>
        </w:rPr>
        <w:t>چنان</w:t>
      </w:r>
      <w:r w:rsidR="00B05182" w:rsidRPr="001877CE">
        <w:rPr>
          <w:rFonts w:hint="eastAsia"/>
          <w:spacing w:val="-2"/>
          <w:rtl/>
          <w:lang w:bidi="ur-PK"/>
        </w:rPr>
        <w:t>‌</w:t>
      </w:r>
      <w:r w:rsidR="00C5627F" w:rsidRPr="001877CE">
        <w:rPr>
          <w:rFonts w:hint="cs"/>
          <w:spacing w:val="-2"/>
          <w:rtl/>
          <w:lang w:bidi="ur-PK"/>
        </w:rPr>
        <w:t>ک</w:t>
      </w:r>
      <w:r w:rsidR="000C3B49" w:rsidRPr="001877CE">
        <w:rPr>
          <w:rFonts w:hint="cs"/>
          <w:spacing w:val="-2"/>
          <w:rtl/>
          <w:lang w:bidi="ur-PK"/>
        </w:rPr>
        <w:t>ه</w:t>
      </w:r>
      <w:r w:rsidR="00C5627F" w:rsidRPr="001877CE">
        <w:rPr>
          <w:rFonts w:hint="cs"/>
          <w:spacing w:val="-2"/>
          <w:rtl/>
          <w:lang w:bidi="ur-PK"/>
        </w:rPr>
        <w:t xml:space="preserve"> خداوند امر فرمود</w:t>
      </w:r>
      <w:r w:rsidR="000C3B49" w:rsidRPr="001877CE">
        <w:rPr>
          <w:rFonts w:hint="cs"/>
          <w:spacing w:val="-2"/>
          <w:rtl/>
          <w:lang w:bidi="ur-PK"/>
        </w:rPr>
        <w:t>ه</w:t>
      </w:r>
      <w:r w:rsidR="00C5627F" w:rsidRPr="001877CE">
        <w:rPr>
          <w:rFonts w:hint="cs"/>
          <w:spacing w:val="-2"/>
          <w:rtl/>
          <w:lang w:bidi="ur-PK"/>
        </w:rPr>
        <w:t>، انجام گیرد</w:t>
      </w:r>
      <w:r w:rsidR="000C3B49" w:rsidRPr="001877CE">
        <w:rPr>
          <w:rFonts w:hint="cs"/>
          <w:spacing w:val="-2"/>
          <w:rtl/>
          <w:lang w:bidi="ur-PK"/>
        </w:rPr>
        <w:t>.</w:t>
      </w:r>
      <w:r w:rsidR="00C5627F" w:rsidRPr="001877CE">
        <w:rPr>
          <w:rFonts w:hint="cs"/>
          <w:spacing w:val="-2"/>
          <w:rtl/>
          <w:lang w:bidi="ur-PK"/>
        </w:rPr>
        <w:t xml:space="preserve"> پس انسان روز</w:t>
      </w:r>
      <w:r w:rsidR="000C3B49" w:rsidRPr="001877CE">
        <w:rPr>
          <w:rFonts w:hint="cs"/>
          <w:spacing w:val="-2"/>
          <w:rtl/>
          <w:lang w:bidi="ur-PK"/>
        </w:rPr>
        <w:t>ه</w:t>
      </w:r>
      <w:r w:rsidR="00C5627F" w:rsidRPr="001877CE">
        <w:rPr>
          <w:rFonts w:hint="cs"/>
          <w:spacing w:val="-2"/>
          <w:rtl/>
          <w:lang w:bidi="ur-PK"/>
        </w:rPr>
        <w:t>‌دار باید ب</w:t>
      </w:r>
      <w:r w:rsidR="000C3B49" w:rsidRPr="001877CE">
        <w:rPr>
          <w:rFonts w:hint="cs"/>
          <w:spacing w:val="-2"/>
          <w:rtl/>
          <w:lang w:bidi="ur-PK"/>
        </w:rPr>
        <w:t>ه</w:t>
      </w:r>
      <w:r w:rsidR="00C5627F" w:rsidRPr="001877CE">
        <w:rPr>
          <w:rFonts w:hint="cs"/>
          <w:spacing w:val="-2"/>
          <w:rtl/>
          <w:lang w:bidi="ur-PK"/>
        </w:rPr>
        <w:t xml:space="preserve"> تلاوت قرآن و صلا</w:t>
      </w:r>
      <w:r w:rsidR="002C2729" w:rsidRPr="001877CE">
        <w:rPr>
          <w:rFonts w:hint="cs"/>
          <w:spacing w:val="-2"/>
          <w:rtl/>
          <w:lang w:bidi="ur-PK"/>
        </w:rPr>
        <w:t>ة</w:t>
      </w:r>
      <w:r w:rsidR="00C5627F" w:rsidRPr="001877CE">
        <w:rPr>
          <w:rFonts w:hint="cs"/>
          <w:spacing w:val="-2"/>
          <w:rtl/>
          <w:lang w:bidi="ur-PK"/>
        </w:rPr>
        <w:t xml:space="preserve"> بر پیامبر و حمد و تسبیح و تھلیل و دیگر کارھای نیک و بر آوردن نیازھای نیازمندان بپردازد</w:t>
      </w:r>
      <w:r w:rsidR="000C3B49" w:rsidRPr="001877CE">
        <w:rPr>
          <w:rFonts w:hint="cs"/>
          <w:spacing w:val="-2"/>
          <w:rtl/>
          <w:lang w:bidi="ur-PK"/>
        </w:rPr>
        <w:t>.</w:t>
      </w:r>
      <w:r w:rsidR="00C5627F" w:rsidRPr="001877CE">
        <w:rPr>
          <w:rFonts w:hint="cs"/>
          <w:spacing w:val="-2"/>
          <w:rtl/>
          <w:lang w:bidi="ur-PK"/>
        </w:rPr>
        <w:t xml:space="preserve"> و چنانچ</w:t>
      </w:r>
      <w:r w:rsidR="000C3B49" w:rsidRPr="001877CE">
        <w:rPr>
          <w:rFonts w:hint="cs"/>
          <w:spacing w:val="-2"/>
          <w:rtl/>
          <w:lang w:bidi="ur-PK"/>
        </w:rPr>
        <w:t>ه</w:t>
      </w:r>
      <w:r w:rsidR="00C5627F" w:rsidRPr="001877CE">
        <w:rPr>
          <w:rFonts w:hint="cs"/>
          <w:spacing w:val="-2"/>
          <w:rtl/>
          <w:lang w:bidi="ur-PK"/>
        </w:rPr>
        <w:t xml:space="preserve"> </w:t>
      </w:r>
      <w:r w:rsidR="00803805" w:rsidRPr="00803805">
        <w:rPr>
          <w:rFonts w:hint="cs"/>
          <w:color w:val="FF0000"/>
          <w:spacing w:val="-2"/>
          <w:rtl/>
          <w:lang w:bidi="ur-PK"/>
        </w:rPr>
        <w:t>د</w:t>
      </w:r>
      <w:r w:rsidR="00C5627F" w:rsidRPr="00803805">
        <w:rPr>
          <w:rFonts w:hint="cs"/>
          <w:color w:val="FF0000"/>
          <w:spacing w:val="-2"/>
          <w:rtl/>
          <w:lang w:bidi="ur-PK"/>
        </w:rPr>
        <w:t>وزخی</w:t>
      </w:r>
      <w:r w:rsidR="00C5627F" w:rsidRPr="001877CE">
        <w:rPr>
          <w:rFonts w:hint="cs"/>
          <w:spacing w:val="-2"/>
          <w:rtl/>
          <w:lang w:bidi="ur-PK"/>
        </w:rPr>
        <w:t xml:space="preserve"> قض</w:t>
      </w:r>
      <w:r w:rsidR="00803805">
        <w:rPr>
          <w:rFonts w:hint="cs"/>
          <w:spacing w:val="-2"/>
          <w:rtl/>
          <w:lang w:bidi="ur-PK"/>
        </w:rPr>
        <w:t>اء</w:t>
      </w:r>
      <w:r w:rsidR="00C5627F" w:rsidRPr="001877CE">
        <w:rPr>
          <w:rFonts w:hint="cs"/>
          <w:spacing w:val="-2"/>
          <w:rtl/>
          <w:lang w:bidi="ur-PK"/>
        </w:rPr>
        <w:t xml:space="preserve"> بر ذم</w:t>
      </w:r>
      <w:r w:rsidR="000C3B49" w:rsidRPr="001877CE">
        <w:rPr>
          <w:rFonts w:hint="cs"/>
          <w:spacing w:val="-2"/>
          <w:rtl/>
          <w:lang w:bidi="ur-PK"/>
        </w:rPr>
        <w:t>ۀ</w:t>
      </w:r>
      <w:r w:rsidR="00C5627F" w:rsidRPr="001877CE">
        <w:rPr>
          <w:rFonts w:hint="cs"/>
          <w:spacing w:val="-2"/>
          <w:rtl/>
          <w:lang w:bidi="ur-PK"/>
        </w:rPr>
        <w:t xml:space="preserve"> اوست، باید قبل از رسیدن ما</w:t>
      </w:r>
      <w:r w:rsidR="000C3B49" w:rsidRPr="001877CE">
        <w:rPr>
          <w:rFonts w:hint="cs"/>
          <w:spacing w:val="-2"/>
          <w:rtl/>
          <w:lang w:bidi="ur-PK"/>
        </w:rPr>
        <w:t>ه</w:t>
      </w:r>
      <w:r w:rsidR="00C5627F" w:rsidRPr="001877CE">
        <w:rPr>
          <w:rFonts w:hint="cs"/>
          <w:spacing w:val="-2"/>
          <w:rtl/>
          <w:lang w:bidi="ur-PK"/>
        </w:rPr>
        <w:t xml:space="preserve"> رمضان </w:t>
      </w:r>
      <w:r w:rsidR="00546A50" w:rsidRPr="001877CE">
        <w:rPr>
          <w:rFonts w:hint="cs"/>
          <w:spacing w:val="-2"/>
          <w:rtl/>
          <w:lang w:bidi="ur-PK"/>
        </w:rPr>
        <w:t>آن‌ھا</w:t>
      </w:r>
      <w:r w:rsidR="00C5627F" w:rsidRPr="001877CE">
        <w:rPr>
          <w:rFonts w:hint="cs"/>
          <w:spacing w:val="-2"/>
          <w:rtl/>
          <w:lang w:bidi="ur-PK"/>
        </w:rPr>
        <w:t xml:space="preserve"> را قضا نماید و کسی ک</w:t>
      </w:r>
      <w:r w:rsidR="000C3B49" w:rsidRPr="001877CE">
        <w:rPr>
          <w:rFonts w:hint="cs"/>
          <w:spacing w:val="-2"/>
          <w:rtl/>
          <w:lang w:bidi="ur-PK"/>
        </w:rPr>
        <w:t>ه</w:t>
      </w:r>
      <w:r w:rsidR="00C5627F" w:rsidRPr="001877CE">
        <w:rPr>
          <w:rFonts w:hint="cs"/>
          <w:spacing w:val="-2"/>
          <w:rtl/>
          <w:lang w:bidi="ur-PK"/>
        </w:rPr>
        <w:t xml:space="preserve"> ب</w:t>
      </w:r>
      <w:r w:rsidR="000C3B49" w:rsidRPr="001877CE">
        <w:rPr>
          <w:rFonts w:hint="cs"/>
          <w:spacing w:val="-2"/>
          <w:rtl/>
          <w:lang w:bidi="ur-PK"/>
        </w:rPr>
        <w:t>ه</w:t>
      </w:r>
      <w:r w:rsidR="00C5627F" w:rsidRPr="001877CE">
        <w:rPr>
          <w:rFonts w:hint="cs"/>
          <w:spacing w:val="-2"/>
          <w:rtl/>
          <w:lang w:bidi="ur-PK"/>
        </w:rPr>
        <w:t xml:space="preserve"> دلیل پیری یا مریضی</w:t>
      </w:r>
      <w:r w:rsidR="006F7B67" w:rsidRPr="001877CE">
        <w:rPr>
          <w:rFonts w:hint="cs"/>
          <w:spacing w:val="-2"/>
          <w:rtl/>
          <w:lang w:bidi="ur-PK"/>
        </w:rPr>
        <w:t xml:space="preserve"> ک</w:t>
      </w:r>
      <w:r w:rsidR="000C3B49" w:rsidRPr="001877CE">
        <w:rPr>
          <w:rFonts w:hint="cs"/>
          <w:spacing w:val="-2"/>
          <w:rtl/>
          <w:lang w:bidi="ur-PK"/>
        </w:rPr>
        <w:t>ه</w:t>
      </w:r>
      <w:r w:rsidR="006F7B67" w:rsidRPr="001877CE">
        <w:rPr>
          <w:rFonts w:hint="cs"/>
          <w:spacing w:val="-2"/>
          <w:rtl/>
          <w:lang w:bidi="ur-PK"/>
        </w:rPr>
        <w:t xml:space="preserve"> امیدی ب</w:t>
      </w:r>
      <w:r w:rsidR="000C3B49" w:rsidRPr="001877CE">
        <w:rPr>
          <w:rFonts w:hint="cs"/>
          <w:spacing w:val="-2"/>
          <w:rtl/>
          <w:lang w:bidi="ur-PK"/>
        </w:rPr>
        <w:t>ه</w:t>
      </w:r>
      <w:r w:rsidR="006F7B67" w:rsidRPr="001877CE">
        <w:rPr>
          <w:rFonts w:hint="cs"/>
          <w:spacing w:val="-2"/>
          <w:rtl/>
          <w:lang w:bidi="ur-PK"/>
        </w:rPr>
        <w:t xml:space="preserve"> بھبودی آن نیست نتوانست روز</w:t>
      </w:r>
      <w:r w:rsidR="000C3B49" w:rsidRPr="001877CE">
        <w:rPr>
          <w:rFonts w:hint="cs"/>
          <w:spacing w:val="-2"/>
          <w:rtl/>
          <w:lang w:bidi="ur-PK"/>
        </w:rPr>
        <w:t>ه</w:t>
      </w:r>
      <w:r w:rsidR="006F7B67" w:rsidRPr="001877CE">
        <w:rPr>
          <w:rFonts w:hint="cs"/>
          <w:spacing w:val="-2"/>
          <w:rtl/>
          <w:lang w:bidi="ur-PK"/>
        </w:rPr>
        <w:t xml:space="preserve"> بگیرد، باید فدی</w:t>
      </w:r>
      <w:r w:rsidR="000C3B49" w:rsidRPr="001877CE">
        <w:rPr>
          <w:rFonts w:hint="cs"/>
          <w:spacing w:val="-2"/>
          <w:rtl/>
          <w:lang w:bidi="ur-PK"/>
        </w:rPr>
        <w:t>ه</w:t>
      </w:r>
      <w:r w:rsidR="006F7B67" w:rsidRPr="001877CE">
        <w:rPr>
          <w:rFonts w:hint="cs"/>
          <w:spacing w:val="-2"/>
          <w:rtl/>
          <w:lang w:bidi="ur-PK"/>
        </w:rPr>
        <w:t xml:space="preserve"> بدھد و آن ھم یک وعد</w:t>
      </w:r>
      <w:r w:rsidR="000C3B49" w:rsidRPr="001877CE">
        <w:rPr>
          <w:rFonts w:hint="cs"/>
          <w:spacing w:val="-2"/>
          <w:rtl/>
          <w:lang w:bidi="ur-PK"/>
        </w:rPr>
        <w:t>ه</w:t>
      </w:r>
      <w:r w:rsidR="006F7B67" w:rsidRPr="001877CE">
        <w:rPr>
          <w:rFonts w:hint="cs"/>
          <w:spacing w:val="-2"/>
          <w:rtl/>
          <w:lang w:bidi="ur-PK"/>
        </w:rPr>
        <w:t xml:space="preserve"> غذای متوسط برای یک نفر فقیر یا مسکین برای ھر روز می‌باشد</w:t>
      </w:r>
      <w:r w:rsidR="000C3B49" w:rsidRPr="001877CE">
        <w:rPr>
          <w:rFonts w:hint="cs"/>
          <w:spacing w:val="-2"/>
          <w:rtl/>
          <w:lang w:bidi="ur-PK"/>
        </w:rPr>
        <w:t>.</w:t>
      </w:r>
      <w:r w:rsidR="006F7B67" w:rsidRPr="001877CE">
        <w:rPr>
          <w:rFonts w:hint="cs"/>
          <w:spacing w:val="-2"/>
          <w:rtl/>
          <w:lang w:bidi="ur-PK"/>
        </w:rPr>
        <w:t xml:space="preserve"> و کسی ک</w:t>
      </w:r>
      <w:r w:rsidR="000C3B49" w:rsidRPr="001877CE">
        <w:rPr>
          <w:rFonts w:hint="cs"/>
          <w:spacing w:val="-2"/>
          <w:rtl/>
          <w:lang w:bidi="ur-PK"/>
        </w:rPr>
        <w:t>ه</w:t>
      </w:r>
      <w:r w:rsidR="006F7B67" w:rsidRPr="001877CE">
        <w:rPr>
          <w:rFonts w:hint="cs"/>
          <w:spacing w:val="-2"/>
          <w:rtl/>
          <w:lang w:bidi="ur-PK"/>
        </w:rPr>
        <w:t xml:space="preserve"> فوت کرد در حالی ک</w:t>
      </w:r>
      <w:r w:rsidR="000C3B49" w:rsidRPr="001877CE">
        <w:rPr>
          <w:rFonts w:hint="cs"/>
          <w:spacing w:val="-2"/>
          <w:rtl/>
          <w:lang w:bidi="ur-PK"/>
        </w:rPr>
        <w:t>ه</w:t>
      </w:r>
      <w:r w:rsidR="006F7B67" w:rsidRPr="001877CE">
        <w:rPr>
          <w:rFonts w:hint="cs"/>
          <w:spacing w:val="-2"/>
          <w:rtl/>
          <w:lang w:bidi="ur-PK"/>
        </w:rPr>
        <w:t xml:space="preserve"> روز</w:t>
      </w:r>
      <w:r w:rsidR="000C3B49" w:rsidRPr="001877CE">
        <w:rPr>
          <w:rFonts w:hint="cs"/>
          <w:spacing w:val="-2"/>
          <w:rtl/>
          <w:lang w:bidi="ur-PK"/>
        </w:rPr>
        <w:t>ۀ</w:t>
      </w:r>
      <w:r w:rsidR="006F7B67" w:rsidRPr="001877CE">
        <w:rPr>
          <w:rFonts w:hint="cs"/>
          <w:spacing w:val="-2"/>
          <w:rtl/>
          <w:lang w:bidi="ur-PK"/>
        </w:rPr>
        <w:t xml:space="preserve"> قض</w:t>
      </w:r>
      <w:r w:rsidR="00803805">
        <w:rPr>
          <w:rFonts w:hint="cs"/>
          <w:spacing w:val="-2"/>
          <w:rtl/>
          <w:lang w:bidi="ur-PK"/>
        </w:rPr>
        <w:t>اء</w:t>
      </w:r>
      <w:r w:rsidR="006F7B67" w:rsidRPr="001877CE">
        <w:rPr>
          <w:rFonts w:hint="cs"/>
          <w:spacing w:val="-2"/>
          <w:rtl/>
          <w:lang w:bidi="ur-PK"/>
        </w:rPr>
        <w:t xml:space="preserve"> بر ذم</w:t>
      </w:r>
      <w:r w:rsidR="000C3B49" w:rsidRPr="001877CE">
        <w:rPr>
          <w:rFonts w:hint="cs"/>
          <w:spacing w:val="-2"/>
          <w:rtl/>
          <w:lang w:bidi="ur-PK"/>
        </w:rPr>
        <w:t>ه</w:t>
      </w:r>
      <w:r w:rsidR="006F7B67" w:rsidRPr="001877CE">
        <w:rPr>
          <w:rFonts w:hint="cs"/>
          <w:spacing w:val="-2"/>
          <w:rtl/>
          <w:lang w:bidi="ur-PK"/>
        </w:rPr>
        <w:t xml:space="preserve"> او بود، نزدیکان او می‌توانند ب</w:t>
      </w:r>
      <w:r w:rsidR="000C3B49" w:rsidRPr="001877CE">
        <w:rPr>
          <w:rFonts w:hint="cs"/>
          <w:spacing w:val="-2"/>
          <w:rtl/>
          <w:lang w:bidi="ur-PK"/>
        </w:rPr>
        <w:t>ه</w:t>
      </w:r>
      <w:r w:rsidR="00803805">
        <w:rPr>
          <w:rFonts w:hint="cs"/>
          <w:spacing w:val="-2"/>
          <w:rtl/>
          <w:lang w:bidi="ur-PK"/>
        </w:rPr>
        <w:t xml:space="preserve"> </w:t>
      </w:r>
      <w:r w:rsidR="006F7B67" w:rsidRPr="001877CE">
        <w:rPr>
          <w:rFonts w:hint="cs"/>
          <w:spacing w:val="-2"/>
          <w:rtl/>
          <w:lang w:bidi="ur-PK"/>
        </w:rPr>
        <w:t>‌جای او روز</w:t>
      </w:r>
      <w:r w:rsidR="000C3B49" w:rsidRPr="001877CE">
        <w:rPr>
          <w:rFonts w:hint="cs"/>
          <w:spacing w:val="-2"/>
          <w:rtl/>
          <w:lang w:bidi="ur-PK"/>
        </w:rPr>
        <w:t>ه</w:t>
      </w:r>
      <w:r w:rsidR="006F7B67" w:rsidRPr="001877CE">
        <w:rPr>
          <w:rFonts w:hint="cs"/>
          <w:spacing w:val="-2"/>
          <w:rtl/>
          <w:lang w:bidi="ur-PK"/>
        </w:rPr>
        <w:t xml:space="preserve"> بگیرند یا کفار</w:t>
      </w:r>
      <w:r w:rsidR="000C3B49" w:rsidRPr="001877CE">
        <w:rPr>
          <w:rFonts w:hint="cs"/>
          <w:spacing w:val="-2"/>
          <w:rtl/>
          <w:lang w:bidi="ur-PK"/>
        </w:rPr>
        <w:t>ۀ</w:t>
      </w:r>
      <w:r w:rsidR="006F7B67" w:rsidRPr="001877CE">
        <w:rPr>
          <w:rFonts w:hint="cs"/>
          <w:spacing w:val="-2"/>
          <w:rtl/>
          <w:lang w:bidi="ur-PK"/>
        </w:rPr>
        <w:t xml:space="preserve"> روز</w:t>
      </w:r>
      <w:r w:rsidR="000C3B49" w:rsidRPr="001877CE">
        <w:rPr>
          <w:rFonts w:hint="cs"/>
          <w:spacing w:val="-2"/>
          <w:rtl/>
          <w:lang w:bidi="ur-PK"/>
        </w:rPr>
        <w:t>ه</w:t>
      </w:r>
      <w:r w:rsidR="006F7B67" w:rsidRPr="001877CE">
        <w:rPr>
          <w:rFonts w:hint="cs"/>
          <w:spacing w:val="-2"/>
          <w:rtl/>
          <w:lang w:bidi="ur-PK"/>
        </w:rPr>
        <w:t>‌ھا را بپردازند ب</w:t>
      </w:r>
      <w:r w:rsidR="000C3B49" w:rsidRPr="001877CE">
        <w:rPr>
          <w:rFonts w:hint="cs"/>
          <w:spacing w:val="-2"/>
          <w:rtl/>
          <w:lang w:bidi="ur-PK"/>
        </w:rPr>
        <w:t>ه</w:t>
      </w:r>
      <w:r w:rsidR="006F7B67" w:rsidRPr="001877CE">
        <w:rPr>
          <w:rFonts w:hint="cs"/>
          <w:spacing w:val="-2"/>
          <w:rtl/>
          <w:lang w:bidi="ur-PK"/>
        </w:rPr>
        <w:t xml:space="preserve"> آن مقداری ک</w:t>
      </w:r>
      <w:r w:rsidR="000C3B49" w:rsidRPr="001877CE">
        <w:rPr>
          <w:rFonts w:hint="cs"/>
          <w:spacing w:val="-2"/>
          <w:rtl/>
          <w:lang w:bidi="ur-PK"/>
        </w:rPr>
        <w:t>ه</w:t>
      </w:r>
      <w:r w:rsidR="006F7B67" w:rsidRPr="001877CE">
        <w:rPr>
          <w:rFonts w:hint="cs"/>
          <w:spacing w:val="-2"/>
          <w:rtl/>
          <w:lang w:bidi="ur-PK"/>
        </w:rPr>
        <w:t xml:space="preserve"> گفت</w:t>
      </w:r>
      <w:r w:rsidR="000C3B49" w:rsidRPr="001877CE">
        <w:rPr>
          <w:rFonts w:hint="cs"/>
          <w:spacing w:val="-2"/>
          <w:rtl/>
          <w:lang w:bidi="ur-PK"/>
        </w:rPr>
        <w:t>ه</w:t>
      </w:r>
      <w:r w:rsidR="006F7B67" w:rsidRPr="001877CE">
        <w:rPr>
          <w:rFonts w:hint="cs"/>
          <w:spacing w:val="-2"/>
          <w:rtl/>
          <w:lang w:bidi="ur-PK"/>
        </w:rPr>
        <w:t xml:space="preserve"> شد</w:t>
      </w:r>
      <w:r w:rsidR="000C3B49" w:rsidRPr="001877CE">
        <w:rPr>
          <w:rFonts w:hint="cs"/>
          <w:spacing w:val="-2"/>
          <w:rtl/>
          <w:lang w:bidi="ur-PK"/>
        </w:rPr>
        <w:t>.</w:t>
      </w:r>
      <w:r w:rsidR="00AB74A8" w:rsidRPr="001877CE">
        <w:rPr>
          <w:rFonts w:hint="cs"/>
          <w:spacing w:val="-2"/>
          <w:rtl/>
          <w:lang w:bidi="ur-PK"/>
        </w:rPr>
        <w:t xml:space="preserve"> زن حامل</w:t>
      </w:r>
      <w:r w:rsidR="000C3B49" w:rsidRPr="001877CE">
        <w:rPr>
          <w:rFonts w:hint="cs"/>
          <w:spacing w:val="-2"/>
          <w:rtl/>
          <w:lang w:bidi="ur-PK"/>
        </w:rPr>
        <w:t>ه</w:t>
      </w:r>
      <w:r w:rsidR="00AB74A8" w:rsidRPr="001877CE">
        <w:rPr>
          <w:rFonts w:hint="cs"/>
          <w:spacing w:val="-2"/>
          <w:rtl/>
          <w:lang w:bidi="ur-PK"/>
        </w:rPr>
        <w:t xml:space="preserve"> یا شیرد</w:t>
      </w:r>
      <w:r w:rsidR="000C3B49" w:rsidRPr="001877CE">
        <w:rPr>
          <w:rFonts w:hint="cs"/>
          <w:spacing w:val="-2"/>
          <w:rtl/>
          <w:lang w:bidi="ur-PK"/>
        </w:rPr>
        <w:t>ه</w:t>
      </w:r>
      <w:r w:rsidR="00AB74A8" w:rsidRPr="001877CE">
        <w:rPr>
          <w:rFonts w:hint="cs"/>
          <w:spacing w:val="-2"/>
          <w:rtl/>
          <w:lang w:bidi="ur-PK"/>
        </w:rPr>
        <w:t xml:space="preserve"> اگر ب</w:t>
      </w:r>
      <w:r w:rsidR="000C3B49" w:rsidRPr="001877CE">
        <w:rPr>
          <w:rFonts w:hint="cs"/>
          <w:spacing w:val="-2"/>
          <w:rtl/>
          <w:lang w:bidi="ur-PK"/>
        </w:rPr>
        <w:t>ه</w:t>
      </w:r>
      <w:r w:rsidR="00953597" w:rsidRPr="001877CE">
        <w:rPr>
          <w:rFonts w:hint="cs"/>
          <w:spacing w:val="-2"/>
          <w:rtl/>
          <w:lang w:bidi="ur-PK"/>
        </w:rPr>
        <w:t xml:space="preserve"> دلیل مخافت بر جان خویش</w:t>
      </w:r>
      <w:r w:rsidR="00953597" w:rsidRPr="001877CE">
        <w:rPr>
          <w:rFonts w:hint="cs"/>
          <w:color w:val="FF0000"/>
          <w:spacing w:val="-2"/>
          <w:rtl/>
          <w:lang w:bidi="ur-PK"/>
        </w:rPr>
        <w:t xml:space="preserve"> </w:t>
      </w:r>
      <w:r w:rsidR="00953597" w:rsidRPr="001877CE">
        <w:rPr>
          <w:rFonts w:hint="cs"/>
          <w:spacing w:val="-2"/>
          <w:rtl/>
        </w:rPr>
        <w:t>رو</w:t>
      </w:r>
      <w:r w:rsidR="00AB74A8" w:rsidRPr="001877CE">
        <w:rPr>
          <w:rFonts w:hint="cs"/>
          <w:spacing w:val="-2"/>
          <w:rtl/>
        </w:rPr>
        <w:t>ز</w:t>
      </w:r>
      <w:r w:rsidR="000C3B49" w:rsidRPr="001877CE">
        <w:rPr>
          <w:rFonts w:hint="cs"/>
          <w:spacing w:val="-2"/>
          <w:rtl/>
        </w:rPr>
        <w:t>ه</w:t>
      </w:r>
      <w:r w:rsidR="00AB74A8" w:rsidRPr="001877CE">
        <w:rPr>
          <w:rFonts w:hint="cs"/>
          <w:spacing w:val="-2"/>
          <w:rtl/>
          <w:lang w:bidi="ur-PK"/>
        </w:rPr>
        <w:t xml:space="preserve"> نگرفتند باید آن روز</w:t>
      </w:r>
      <w:r w:rsidR="000C3B49" w:rsidRPr="001877CE">
        <w:rPr>
          <w:rFonts w:hint="cs"/>
          <w:spacing w:val="-2"/>
          <w:rtl/>
          <w:lang w:bidi="ur-PK"/>
        </w:rPr>
        <w:t>ه</w:t>
      </w:r>
      <w:r w:rsidR="00AB74A8" w:rsidRPr="001877CE">
        <w:rPr>
          <w:rFonts w:hint="cs"/>
          <w:spacing w:val="-2"/>
          <w:rtl/>
          <w:lang w:bidi="ur-PK"/>
        </w:rPr>
        <w:t xml:space="preserve"> را در موعد مناسب قضا نمایند</w:t>
      </w:r>
      <w:r w:rsidR="000C3B49" w:rsidRPr="001877CE">
        <w:rPr>
          <w:rFonts w:hint="cs"/>
          <w:spacing w:val="-2"/>
          <w:rtl/>
          <w:lang w:bidi="ur-PK"/>
        </w:rPr>
        <w:t>.</w:t>
      </w:r>
      <w:r w:rsidR="00AB74A8" w:rsidRPr="001877CE">
        <w:rPr>
          <w:rFonts w:hint="cs"/>
          <w:spacing w:val="-2"/>
          <w:rtl/>
          <w:lang w:bidi="ur-PK"/>
        </w:rPr>
        <w:t xml:space="preserve"> اما اگر ب</w:t>
      </w:r>
      <w:r w:rsidR="000C3B49" w:rsidRPr="001877CE">
        <w:rPr>
          <w:rFonts w:hint="cs"/>
          <w:spacing w:val="-2"/>
          <w:rtl/>
          <w:lang w:bidi="ur-PK"/>
        </w:rPr>
        <w:t>ه</w:t>
      </w:r>
      <w:r w:rsidR="00AB74A8" w:rsidRPr="001877CE">
        <w:rPr>
          <w:rFonts w:hint="cs"/>
          <w:spacing w:val="-2"/>
          <w:rtl/>
          <w:lang w:bidi="ur-PK"/>
        </w:rPr>
        <w:t xml:space="preserve"> دلیل مخافت بر جان جندین یا طفل شیرخوار روز</w:t>
      </w:r>
      <w:r w:rsidR="000C3B49" w:rsidRPr="001877CE">
        <w:rPr>
          <w:rFonts w:hint="cs"/>
          <w:spacing w:val="-2"/>
          <w:rtl/>
          <w:lang w:bidi="ur-PK"/>
        </w:rPr>
        <w:t>ه</w:t>
      </w:r>
      <w:r w:rsidR="00AB74A8" w:rsidRPr="001877CE">
        <w:rPr>
          <w:rFonts w:hint="cs"/>
          <w:spacing w:val="-2"/>
          <w:rtl/>
          <w:lang w:bidi="ur-PK"/>
        </w:rPr>
        <w:t xml:space="preserve"> نگرفتند، باید ھم روز</w:t>
      </w:r>
      <w:r w:rsidR="000C3B49" w:rsidRPr="001877CE">
        <w:rPr>
          <w:rFonts w:hint="cs"/>
          <w:spacing w:val="-2"/>
          <w:rtl/>
          <w:lang w:bidi="ur-PK"/>
        </w:rPr>
        <w:t>ه</w:t>
      </w:r>
      <w:r w:rsidR="00AB74A8" w:rsidRPr="001877CE">
        <w:rPr>
          <w:rFonts w:hint="cs"/>
          <w:spacing w:val="-2"/>
          <w:rtl/>
          <w:lang w:bidi="ur-PK"/>
        </w:rPr>
        <w:t xml:space="preserve"> را قض</w:t>
      </w:r>
      <w:r w:rsidR="00803805">
        <w:rPr>
          <w:rFonts w:hint="cs"/>
          <w:spacing w:val="-2"/>
          <w:rtl/>
          <w:lang w:bidi="ur-PK"/>
        </w:rPr>
        <w:t>اء</w:t>
      </w:r>
      <w:r w:rsidR="00AB74A8" w:rsidRPr="001877CE">
        <w:rPr>
          <w:rFonts w:hint="cs"/>
          <w:spacing w:val="-2"/>
          <w:rtl/>
          <w:lang w:bidi="ur-PK"/>
        </w:rPr>
        <w:t xml:space="preserve"> نمایند، ھم فدی</w:t>
      </w:r>
      <w:r w:rsidR="000C3B49" w:rsidRPr="001877CE">
        <w:rPr>
          <w:rFonts w:hint="cs"/>
          <w:spacing w:val="-2"/>
          <w:rtl/>
          <w:lang w:bidi="ur-PK"/>
        </w:rPr>
        <w:t>ه</w:t>
      </w:r>
      <w:r w:rsidR="00AB74A8" w:rsidRPr="001877CE">
        <w:rPr>
          <w:rFonts w:hint="cs"/>
          <w:spacing w:val="-2"/>
          <w:rtl/>
          <w:lang w:bidi="ur-PK"/>
        </w:rPr>
        <w:t xml:space="preserve"> بپردازند ب</w:t>
      </w:r>
      <w:r w:rsidR="00953597" w:rsidRPr="001877CE">
        <w:rPr>
          <w:rFonts w:hint="cs"/>
          <w:spacing w:val="-2"/>
          <w:rtl/>
          <w:lang w:bidi="ur-PK"/>
        </w:rPr>
        <w:t>ه</w:t>
      </w:r>
      <w:r w:rsidR="00AB74A8" w:rsidRPr="001877CE">
        <w:rPr>
          <w:rFonts w:hint="cs"/>
          <w:spacing w:val="-2"/>
          <w:rtl/>
          <w:lang w:bidi="ur-PK"/>
        </w:rPr>
        <w:t xml:space="preserve"> آن مقداری ک</w:t>
      </w:r>
      <w:r w:rsidR="000C3B49" w:rsidRPr="001877CE">
        <w:rPr>
          <w:rFonts w:hint="cs"/>
          <w:spacing w:val="-2"/>
          <w:rtl/>
          <w:lang w:bidi="ur-PK"/>
        </w:rPr>
        <w:t>ه</w:t>
      </w:r>
      <w:r w:rsidR="00AB74A8" w:rsidRPr="001877CE">
        <w:rPr>
          <w:rFonts w:hint="cs"/>
          <w:spacing w:val="-2"/>
          <w:rtl/>
          <w:lang w:bidi="ur-PK"/>
        </w:rPr>
        <w:t xml:space="preserve"> ذکر شد</w:t>
      </w:r>
      <w:r w:rsidR="000C3B49" w:rsidRPr="001877CE">
        <w:rPr>
          <w:rFonts w:hint="cs"/>
          <w:spacing w:val="-2"/>
          <w:rtl/>
          <w:lang w:bidi="ur-PK"/>
        </w:rPr>
        <w:t>.</w:t>
      </w:r>
      <w:r w:rsidR="00AB74A8" w:rsidRPr="001877CE">
        <w:rPr>
          <w:rFonts w:hint="cs"/>
          <w:spacing w:val="-2"/>
          <w:rtl/>
          <w:lang w:bidi="ur-PK"/>
        </w:rPr>
        <w:t xml:space="preserve"> حلول ما</w:t>
      </w:r>
      <w:r w:rsidR="000C3B49" w:rsidRPr="001877CE">
        <w:rPr>
          <w:rFonts w:hint="cs"/>
          <w:spacing w:val="-2"/>
          <w:rtl/>
          <w:lang w:bidi="ur-PK"/>
        </w:rPr>
        <w:t>ه</w:t>
      </w:r>
      <w:r w:rsidR="00AB74A8" w:rsidRPr="001877CE">
        <w:rPr>
          <w:rFonts w:hint="cs"/>
          <w:spacing w:val="-2"/>
          <w:rtl/>
          <w:lang w:bidi="ur-PK"/>
        </w:rPr>
        <w:t xml:space="preserve"> رمضان ب</w:t>
      </w:r>
      <w:r w:rsidR="000C3B49" w:rsidRPr="001877CE">
        <w:rPr>
          <w:rFonts w:hint="cs"/>
          <w:spacing w:val="-2"/>
          <w:rtl/>
          <w:lang w:bidi="ur-PK"/>
        </w:rPr>
        <w:t>ه</w:t>
      </w:r>
      <w:r w:rsidR="00AB74A8" w:rsidRPr="001877CE">
        <w:rPr>
          <w:rFonts w:hint="cs"/>
          <w:spacing w:val="-2"/>
          <w:rtl/>
          <w:lang w:bidi="ur-PK"/>
        </w:rPr>
        <w:t xml:space="preserve"> شھادت یک مرد عادل مبنی بر رؤیت ھلال</w:t>
      </w:r>
      <w:r w:rsidR="00803805">
        <w:rPr>
          <w:rFonts w:hint="cs"/>
          <w:spacing w:val="-2"/>
          <w:rtl/>
          <w:lang w:bidi="ur-PK"/>
        </w:rPr>
        <w:t xml:space="preserve"> ثابت خواهد شد یا این‌کهباید سی روز از ماه شعبان شپری شود یا این‌که رویت هلال</w:t>
      </w:r>
      <w:r w:rsidR="00AB74A8" w:rsidRPr="001877CE">
        <w:rPr>
          <w:rFonts w:hint="cs"/>
          <w:spacing w:val="-2"/>
          <w:rtl/>
          <w:lang w:bidi="ur-PK"/>
        </w:rPr>
        <w:t xml:space="preserve"> در مناطق نزدیک ک</w:t>
      </w:r>
      <w:r w:rsidR="000C3B49" w:rsidRPr="001877CE">
        <w:rPr>
          <w:rFonts w:hint="cs"/>
          <w:spacing w:val="-2"/>
          <w:rtl/>
          <w:lang w:bidi="ur-PK"/>
        </w:rPr>
        <w:t>ه</w:t>
      </w:r>
      <w:r w:rsidR="00AB74A8" w:rsidRPr="001877CE">
        <w:rPr>
          <w:rFonts w:hint="cs"/>
          <w:spacing w:val="-2"/>
          <w:rtl/>
          <w:lang w:bidi="ur-PK"/>
        </w:rPr>
        <w:t xml:space="preserve"> بیشتر از بیست و چھار فرسخ دور نباشد، ثابت شود (حدود یکصد و پنجا</w:t>
      </w:r>
      <w:r w:rsidR="000C3B49" w:rsidRPr="001877CE">
        <w:rPr>
          <w:rFonts w:hint="cs"/>
          <w:spacing w:val="-2"/>
          <w:rtl/>
          <w:lang w:bidi="ur-PK"/>
        </w:rPr>
        <w:t>ه</w:t>
      </w:r>
      <w:r w:rsidR="00AB74A8" w:rsidRPr="001877CE">
        <w:rPr>
          <w:rFonts w:hint="cs"/>
          <w:spacing w:val="-2"/>
          <w:rtl/>
          <w:lang w:bidi="ur-PK"/>
        </w:rPr>
        <w:t xml:space="preserve"> کیلومتر)</w:t>
      </w:r>
      <w:r w:rsidR="000C3B49" w:rsidRPr="001877CE">
        <w:rPr>
          <w:rFonts w:hint="cs"/>
          <w:spacing w:val="-2"/>
          <w:rtl/>
          <w:lang w:bidi="ur-PK"/>
        </w:rPr>
        <w:t>.</w:t>
      </w:r>
      <w:r w:rsidR="00AB74A8" w:rsidRPr="001877CE">
        <w:rPr>
          <w:rFonts w:hint="cs"/>
          <w:spacing w:val="-2"/>
          <w:rtl/>
          <w:lang w:bidi="ur-PK"/>
        </w:rPr>
        <w:t xml:space="preserve"> اما ای بندگان خدا، ب</w:t>
      </w:r>
      <w:r w:rsidR="000C3B49" w:rsidRPr="001877CE">
        <w:rPr>
          <w:rFonts w:hint="cs"/>
          <w:spacing w:val="-2"/>
          <w:rtl/>
          <w:lang w:bidi="ur-PK"/>
        </w:rPr>
        <w:t>ه</w:t>
      </w:r>
      <w:r w:rsidR="00AB74A8" w:rsidRPr="001877CE">
        <w:rPr>
          <w:rFonts w:hint="cs"/>
          <w:spacing w:val="-2"/>
          <w:rtl/>
          <w:lang w:bidi="ur-PK"/>
        </w:rPr>
        <w:t xml:space="preserve"> ھوش باشید ثواب روز</w:t>
      </w:r>
      <w:r w:rsidR="000C3B49" w:rsidRPr="001877CE">
        <w:rPr>
          <w:rFonts w:hint="cs"/>
          <w:spacing w:val="-2"/>
          <w:rtl/>
          <w:lang w:bidi="ur-PK"/>
        </w:rPr>
        <w:t>ۀ</w:t>
      </w:r>
      <w:r w:rsidR="00AB74A8" w:rsidRPr="001877CE">
        <w:rPr>
          <w:rFonts w:hint="cs"/>
          <w:spacing w:val="-2"/>
          <w:rtl/>
          <w:lang w:bidi="ur-PK"/>
        </w:rPr>
        <w:t xml:space="preserve"> خود را با</w:t>
      </w:r>
      <w:r w:rsidR="00B05182" w:rsidRPr="001877CE">
        <w:rPr>
          <w:rFonts w:hint="cs"/>
          <w:spacing w:val="-2"/>
          <w:rtl/>
          <w:lang w:bidi="ur-PK"/>
        </w:rPr>
        <w:t xml:space="preserve"> </w:t>
      </w:r>
      <w:r w:rsidR="00AB74A8" w:rsidRPr="001877CE">
        <w:rPr>
          <w:rFonts w:hint="cs"/>
          <w:spacing w:val="-2"/>
          <w:rtl/>
          <w:lang w:bidi="ur-PK"/>
        </w:rPr>
        <w:t>کارھای لغو و بیھود</w:t>
      </w:r>
      <w:r w:rsidR="000C3B49" w:rsidRPr="001877CE">
        <w:rPr>
          <w:rFonts w:hint="cs"/>
          <w:spacing w:val="-2"/>
          <w:rtl/>
          <w:lang w:bidi="ur-PK"/>
        </w:rPr>
        <w:t>ه</w:t>
      </w:r>
      <w:r w:rsidR="00AB74A8" w:rsidRPr="001877CE">
        <w:rPr>
          <w:rFonts w:hint="cs"/>
          <w:spacing w:val="-2"/>
          <w:rtl/>
          <w:lang w:bidi="ur-PK"/>
        </w:rPr>
        <w:t xml:space="preserve"> ناقص ننمایید، چون از پیامبر </w:t>
      </w:r>
      <w:r w:rsidR="00AB74A8" w:rsidRPr="001877CE">
        <w:rPr>
          <w:rFonts w:cs="CTraditional Arabic" w:hint="cs"/>
          <w:spacing w:val="-2"/>
          <w:rtl/>
          <w:lang w:bidi="ur-PK"/>
        </w:rPr>
        <w:t>ص</w:t>
      </w:r>
      <w:r w:rsidR="00953597" w:rsidRPr="001877CE">
        <w:rPr>
          <w:rFonts w:hint="cs"/>
          <w:spacing w:val="-2"/>
          <w:rtl/>
          <w:lang w:bidi="ur-PK"/>
        </w:rPr>
        <w:t xml:space="preserve"> روا</w:t>
      </w:r>
      <w:r w:rsidR="00AB74A8" w:rsidRPr="001877CE">
        <w:rPr>
          <w:rFonts w:hint="cs"/>
          <w:spacing w:val="-2"/>
          <w:rtl/>
          <w:lang w:bidi="ur-PK"/>
        </w:rPr>
        <w:t>یت شد</w:t>
      </w:r>
      <w:r w:rsidR="000C3B49" w:rsidRPr="001877CE">
        <w:rPr>
          <w:rFonts w:hint="cs"/>
          <w:spacing w:val="-2"/>
          <w:rtl/>
          <w:lang w:bidi="ur-PK"/>
        </w:rPr>
        <w:t>ه</w:t>
      </w:r>
      <w:r w:rsidR="00AB74A8" w:rsidRPr="001877CE">
        <w:rPr>
          <w:rFonts w:hint="cs"/>
          <w:spacing w:val="-2"/>
          <w:rtl/>
          <w:lang w:bidi="ur-PK"/>
        </w:rPr>
        <w:t xml:space="preserve"> ک</w:t>
      </w:r>
      <w:r w:rsidR="000C3B49" w:rsidRPr="001877CE">
        <w:rPr>
          <w:rFonts w:hint="cs"/>
          <w:spacing w:val="-2"/>
          <w:rtl/>
          <w:lang w:bidi="ur-PK"/>
        </w:rPr>
        <w:t>ه</w:t>
      </w:r>
      <w:r w:rsidR="00AB74A8" w:rsidRPr="001877CE">
        <w:rPr>
          <w:rFonts w:hint="cs"/>
          <w:spacing w:val="-2"/>
          <w:rtl/>
          <w:lang w:bidi="ur-PK"/>
        </w:rPr>
        <w:t xml:space="preserve"> روز</w:t>
      </w:r>
      <w:r w:rsidR="000C3B49" w:rsidRPr="001877CE">
        <w:rPr>
          <w:rFonts w:hint="cs"/>
          <w:spacing w:val="-2"/>
          <w:rtl/>
          <w:lang w:bidi="ur-PK"/>
        </w:rPr>
        <w:t>ه</w:t>
      </w:r>
      <w:r w:rsidR="00AB74A8" w:rsidRPr="001877CE">
        <w:rPr>
          <w:rFonts w:hint="cs"/>
          <w:spacing w:val="-2"/>
          <w:rtl/>
          <w:lang w:bidi="ur-PK"/>
        </w:rPr>
        <w:t>‌دار باید بیشتر از آنچ</w:t>
      </w:r>
      <w:r w:rsidR="000C3B49" w:rsidRPr="001877CE">
        <w:rPr>
          <w:rFonts w:hint="cs"/>
          <w:spacing w:val="-2"/>
          <w:rtl/>
          <w:lang w:bidi="ur-PK"/>
        </w:rPr>
        <w:t>ه</w:t>
      </w:r>
      <w:r w:rsidR="00AB74A8" w:rsidRPr="001877CE">
        <w:rPr>
          <w:rFonts w:hint="cs"/>
          <w:spacing w:val="-2"/>
          <w:rtl/>
          <w:lang w:bidi="ur-PK"/>
        </w:rPr>
        <w:t xml:space="preserve"> از خوردن و آشامیدن پرھیز می‌کند، باید از کارھای لغو و بیھود</w:t>
      </w:r>
      <w:r w:rsidR="000C3B49" w:rsidRPr="001877CE">
        <w:rPr>
          <w:rFonts w:hint="cs"/>
          <w:spacing w:val="-2"/>
          <w:rtl/>
          <w:lang w:bidi="ur-PK"/>
        </w:rPr>
        <w:t>ه</w:t>
      </w:r>
      <w:r w:rsidR="00AB74A8" w:rsidRPr="001877CE">
        <w:rPr>
          <w:rFonts w:hint="cs"/>
          <w:spacing w:val="-2"/>
          <w:rtl/>
          <w:lang w:bidi="ur-PK"/>
        </w:rPr>
        <w:t xml:space="preserve"> بپرھیزد</w:t>
      </w:r>
      <w:r w:rsidR="000C3B49" w:rsidRPr="001877CE">
        <w:rPr>
          <w:rFonts w:hint="cs"/>
          <w:spacing w:val="-2"/>
          <w:rtl/>
          <w:lang w:bidi="ur-PK"/>
        </w:rPr>
        <w:t>.</w:t>
      </w:r>
      <w:r w:rsidR="00AB74A8" w:rsidRPr="001877CE">
        <w:rPr>
          <w:rFonts w:hint="cs"/>
          <w:spacing w:val="-2"/>
          <w:rtl/>
          <w:lang w:bidi="ur-PK"/>
        </w:rPr>
        <w:t xml:space="preserve"> و باید از دروغ و غیبت و سخن ناسزا گفتن بر حذر باشید</w:t>
      </w:r>
      <w:r w:rsidR="000C3B49" w:rsidRPr="001877CE">
        <w:rPr>
          <w:rFonts w:hint="cs"/>
          <w:spacing w:val="-2"/>
          <w:rtl/>
          <w:lang w:bidi="ur-PK"/>
        </w:rPr>
        <w:t>.</w:t>
      </w:r>
      <w:r w:rsidR="00AB74A8" w:rsidRPr="001877CE">
        <w:rPr>
          <w:rFonts w:hint="cs"/>
          <w:spacing w:val="-2"/>
          <w:rtl/>
          <w:lang w:bidi="ur-PK"/>
        </w:rPr>
        <w:t xml:space="preserve"> چون پیامبر </w:t>
      </w:r>
      <w:r w:rsidR="00AB74A8" w:rsidRPr="001877CE">
        <w:rPr>
          <w:rFonts w:cs="CTraditional Arabic" w:hint="cs"/>
          <w:spacing w:val="-2"/>
          <w:rtl/>
          <w:lang w:bidi="ur-PK"/>
        </w:rPr>
        <w:t>ص</w:t>
      </w:r>
      <w:r w:rsidR="00AB74A8" w:rsidRPr="001877CE">
        <w:rPr>
          <w:rFonts w:hint="cs"/>
          <w:spacing w:val="-2"/>
          <w:rtl/>
          <w:lang w:bidi="ur-PK"/>
        </w:rPr>
        <w:t xml:space="preserve"> </w:t>
      </w:r>
      <w:r w:rsidR="00300B2C" w:rsidRPr="001877CE">
        <w:rPr>
          <w:rFonts w:hint="cs"/>
          <w:spacing w:val="-2"/>
          <w:rtl/>
          <w:lang w:bidi="ur-PK"/>
        </w:rPr>
        <w:t>فرمود:</w:t>
      </w:r>
    </w:p>
    <w:p w:rsidR="00BD0DE7" w:rsidRDefault="00300B2C" w:rsidP="00B05182">
      <w:pPr>
        <w:pStyle w:val="a8"/>
        <w:rPr>
          <w:rtl/>
          <w:lang w:bidi="ur-PK"/>
        </w:rPr>
      </w:pPr>
      <w:r>
        <w:rPr>
          <w:rFonts w:cs="Traditional Arabic" w:hint="cs"/>
          <w:rtl/>
          <w:lang w:bidi="ur-PK"/>
        </w:rPr>
        <w:t>«</w:t>
      </w:r>
      <w:r w:rsidRPr="00300B2C">
        <w:rPr>
          <w:rStyle w:val="Char3"/>
          <w:rFonts w:hint="eastAsia"/>
          <w:rtl/>
        </w:rPr>
        <w:t>مَن</w:t>
      </w:r>
      <w:r w:rsidRPr="00300B2C">
        <w:rPr>
          <w:rStyle w:val="Char3"/>
          <w:rtl/>
        </w:rPr>
        <w:t xml:space="preserve"> </w:t>
      </w:r>
      <w:r w:rsidRPr="00300B2C">
        <w:rPr>
          <w:rStyle w:val="Char3"/>
          <w:rFonts w:hint="eastAsia"/>
          <w:rtl/>
        </w:rPr>
        <w:t>لم</w:t>
      </w:r>
      <w:r w:rsidRPr="00300B2C">
        <w:rPr>
          <w:rStyle w:val="Char3"/>
          <w:rtl/>
        </w:rPr>
        <w:t xml:space="preserve"> </w:t>
      </w:r>
      <w:r w:rsidRPr="00300B2C">
        <w:rPr>
          <w:rStyle w:val="Char3"/>
          <w:rFonts w:hint="eastAsia"/>
          <w:rtl/>
        </w:rPr>
        <w:t>يَدَعْ</w:t>
      </w:r>
      <w:r w:rsidRPr="00300B2C">
        <w:rPr>
          <w:rStyle w:val="Char3"/>
          <w:rtl/>
        </w:rPr>
        <w:t xml:space="preserve"> </w:t>
      </w:r>
      <w:r w:rsidRPr="00300B2C">
        <w:rPr>
          <w:rStyle w:val="Char3"/>
          <w:rFonts w:hint="eastAsia"/>
          <w:rtl/>
        </w:rPr>
        <w:t>قولَ</w:t>
      </w:r>
      <w:r w:rsidRPr="00300B2C">
        <w:rPr>
          <w:rStyle w:val="Char3"/>
          <w:rtl/>
        </w:rPr>
        <w:t xml:space="preserve"> </w:t>
      </w:r>
      <w:r w:rsidRPr="00300B2C">
        <w:rPr>
          <w:rStyle w:val="Char3"/>
          <w:rFonts w:hint="eastAsia"/>
          <w:rtl/>
        </w:rPr>
        <w:t>الزُّورِ</w:t>
      </w:r>
      <w:r w:rsidRPr="00300B2C">
        <w:rPr>
          <w:rStyle w:val="Char3"/>
          <w:rtl/>
        </w:rPr>
        <w:t xml:space="preserve"> </w:t>
      </w:r>
      <w:r w:rsidRPr="00300B2C">
        <w:rPr>
          <w:rStyle w:val="Char3"/>
          <w:rFonts w:hint="eastAsia"/>
          <w:rtl/>
        </w:rPr>
        <w:t>والعمَلَ</w:t>
      </w:r>
      <w:r w:rsidRPr="00300B2C">
        <w:rPr>
          <w:rStyle w:val="Char3"/>
          <w:rtl/>
        </w:rPr>
        <w:t xml:space="preserve"> </w:t>
      </w:r>
      <w:r w:rsidRPr="00300B2C">
        <w:rPr>
          <w:rStyle w:val="Char3"/>
          <w:rFonts w:hint="eastAsia"/>
          <w:rtl/>
        </w:rPr>
        <w:t>بِهِ</w:t>
      </w:r>
      <w:r w:rsidRPr="00300B2C">
        <w:rPr>
          <w:rStyle w:val="Char3"/>
          <w:rtl/>
        </w:rPr>
        <w:t xml:space="preserve"> </w:t>
      </w:r>
      <w:r w:rsidRPr="00300B2C">
        <w:rPr>
          <w:rStyle w:val="Char3"/>
          <w:rFonts w:hint="eastAsia"/>
          <w:rtl/>
        </w:rPr>
        <w:t>فَليسَ</w:t>
      </w:r>
      <w:r w:rsidRPr="00300B2C">
        <w:rPr>
          <w:rStyle w:val="Char3"/>
          <w:rtl/>
        </w:rPr>
        <w:t xml:space="preserve"> </w:t>
      </w:r>
      <w:r w:rsidRPr="00300B2C">
        <w:rPr>
          <w:rStyle w:val="Char3"/>
          <w:rFonts w:hint="eastAsia"/>
          <w:rtl/>
        </w:rPr>
        <w:t>للهِ</w:t>
      </w:r>
      <w:r w:rsidRPr="00300B2C">
        <w:rPr>
          <w:rStyle w:val="Char3"/>
          <w:rtl/>
        </w:rPr>
        <w:t xml:space="preserve"> </w:t>
      </w:r>
      <w:r w:rsidRPr="00300B2C">
        <w:rPr>
          <w:rStyle w:val="Char3"/>
          <w:rFonts w:hint="eastAsia"/>
          <w:rtl/>
        </w:rPr>
        <w:t>حاجة</w:t>
      </w:r>
      <w:r w:rsidRPr="00300B2C">
        <w:rPr>
          <w:rStyle w:val="Char3"/>
          <w:rtl/>
        </w:rPr>
        <w:t xml:space="preserve"> </w:t>
      </w:r>
      <w:r w:rsidRPr="00300B2C">
        <w:rPr>
          <w:rStyle w:val="Char3"/>
          <w:rFonts w:hint="eastAsia"/>
          <w:rtl/>
        </w:rPr>
        <w:t>فِي</w:t>
      </w:r>
      <w:r w:rsidRPr="00300B2C">
        <w:rPr>
          <w:rStyle w:val="Char3"/>
          <w:rtl/>
        </w:rPr>
        <w:t xml:space="preserve"> </w:t>
      </w:r>
      <w:r w:rsidRPr="00300B2C">
        <w:rPr>
          <w:rStyle w:val="Char3"/>
          <w:rFonts w:hint="eastAsia"/>
          <w:rtl/>
        </w:rPr>
        <w:t>أَن</w:t>
      </w:r>
      <w:r w:rsidRPr="00300B2C">
        <w:rPr>
          <w:rStyle w:val="Char3"/>
          <w:rtl/>
        </w:rPr>
        <w:t xml:space="preserve"> </w:t>
      </w:r>
      <w:r w:rsidRPr="00300B2C">
        <w:rPr>
          <w:rStyle w:val="Char3"/>
          <w:rFonts w:hint="eastAsia"/>
          <w:rtl/>
        </w:rPr>
        <w:t>يَدَعَ</w:t>
      </w:r>
      <w:r w:rsidRPr="00300B2C">
        <w:rPr>
          <w:rStyle w:val="Char3"/>
          <w:rtl/>
        </w:rPr>
        <w:t xml:space="preserve"> </w:t>
      </w:r>
      <w:r w:rsidRPr="00300B2C">
        <w:rPr>
          <w:rStyle w:val="Char3"/>
          <w:rFonts w:hint="eastAsia"/>
          <w:rtl/>
        </w:rPr>
        <w:t>طَعَامَهُ</w:t>
      </w:r>
      <w:r w:rsidRPr="00300B2C">
        <w:rPr>
          <w:rStyle w:val="Char3"/>
          <w:rtl/>
        </w:rPr>
        <w:t xml:space="preserve"> </w:t>
      </w:r>
      <w:r w:rsidRPr="00300B2C">
        <w:rPr>
          <w:rStyle w:val="Char3"/>
          <w:rFonts w:hint="eastAsia"/>
          <w:rtl/>
        </w:rPr>
        <w:t>وشَرَابَهُ</w:t>
      </w:r>
      <w:r>
        <w:rPr>
          <w:rFonts w:cs="Traditional Arabic" w:hint="cs"/>
          <w:rtl/>
          <w:lang w:bidi="ur-PK"/>
        </w:rPr>
        <w:t>»</w:t>
      </w:r>
      <w:r w:rsidR="00B05182" w:rsidRPr="00B05182">
        <w:rPr>
          <w:rFonts w:hint="cs"/>
          <w:rtl/>
        </w:rPr>
        <w:t>.</w:t>
      </w:r>
      <w:r>
        <w:rPr>
          <w:rFonts w:hint="cs"/>
          <w:rtl/>
          <w:lang w:bidi="ur-PK"/>
        </w:rPr>
        <w:t xml:space="preserve"> </w:t>
      </w:r>
      <w:r>
        <w:rPr>
          <w:rFonts w:cs="Traditional Arabic" w:hint="cs"/>
          <w:rtl/>
          <w:lang w:bidi="ur-PK"/>
        </w:rPr>
        <w:t>«</w:t>
      </w:r>
      <w:r w:rsidRPr="00300B2C">
        <w:rPr>
          <w:rStyle w:val="Chare"/>
          <w:rFonts w:hint="cs"/>
          <w:rtl/>
        </w:rPr>
        <w:t>کسی ک</w:t>
      </w:r>
      <w:r w:rsidR="000C3B49">
        <w:rPr>
          <w:rStyle w:val="Chare"/>
          <w:rFonts w:hint="cs"/>
          <w:rtl/>
        </w:rPr>
        <w:t>ه</w:t>
      </w:r>
      <w:r w:rsidRPr="00300B2C">
        <w:rPr>
          <w:rStyle w:val="Chare"/>
          <w:rFonts w:hint="cs"/>
          <w:rtl/>
        </w:rPr>
        <w:t xml:space="preserve"> کلام باطل و عمل ب</w:t>
      </w:r>
      <w:r w:rsidR="000C3B49">
        <w:rPr>
          <w:rStyle w:val="Chare"/>
          <w:rFonts w:hint="cs"/>
          <w:rtl/>
        </w:rPr>
        <w:t>ه</w:t>
      </w:r>
      <w:r w:rsidRPr="00300B2C">
        <w:rPr>
          <w:rStyle w:val="Chare"/>
          <w:rFonts w:hint="cs"/>
          <w:rtl/>
        </w:rPr>
        <w:t xml:space="preserve"> آن را ترک نکند، خدا نیز نیازی ب</w:t>
      </w:r>
      <w:r w:rsidR="000C3B49">
        <w:rPr>
          <w:rStyle w:val="Chare"/>
          <w:rFonts w:hint="cs"/>
          <w:rtl/>
        </w:rPr>
        <w:t>ه</w:t>
      </w:r>
      <w:r w:rsidRPr="00300B2C">
        <w:rPr>
          <w:rStyle w:val="Chare"/>
          <w:rFonts w:hint="cs"/>
          <w:rtl/>
        </w:rPr>
        <w:t xml:space="preserve"> این ندارد خوردن و آشامیدن را ترک کند یا ن</w:t>
      </w:r>
      <w:r w:rsidR="000C3B49">
        <w:rPr>
          <w:rStyle w:val="Chare"/>
          <w:rFonts w:hint="cs"/>
          <w:rtl/>
        </w:rPr>
        <w:t>ه</w:t>
      </w:r>
      <w:r>
        <w:rPr>
          <w:rFonts w:cs="Traditional Arabic" w:hint="cs"/>
          <w:rtl/>
          <w:lang w:bidi="ur-PK"/>
        </w:rPr>
        <w:t>»</w:t>
      </w:r>
      <w:r w:rsidR="000C3B49">
        <w:rPr>
          <w:rFonts w:hint="cs"/>
          <w:rtl/>
          <w:lang w:bidi="ur-PK"/>
        </w:rPr>
        <w:t>.</w:t>
      </w:r>
    </w:p>
    <w:p w:rsidR="001B0BD8" w:rsidRDefault="00BD0DE7" w:rsidP="00B05182">
      <w:pPr>
        <w:pStyle w:val="a8"/>
        <w:rPr>
          <w:rtl/>
          <w:lang w:bidi="ur-PK"/>
        </w:rPr>
      </w:pPr>
      <w:r>
        <w:rPr>
          <w:rFonts w:hint="cs"/>
          <w:rtl/>
          <w:lang w:bidi="ur-PK"/>
        </w:rPr>
        <w:t xml:space="preserve">امام بخاری </w:t>
      </w:r>
      <w:r>
        <w:rPr>
          <w:rFonts w:cs="CTraditional Arabic" w:hint="cs"/>
          <w:rtl/>
          <w:lang w:bidi="ur-PK"/>
        </w:rPr>
        <w:t>س</w:t>
      </w:r>
      <w:r>
        <w:rPr>
          <w:rFonts w:hint="cs"/>
          <w:rtl/>
          <w:lang w:bidi="ur-PK"/>
        </w:rPr>
        <w:t xml:space="preserve"> این حدیث را روایت کرد</w:t>
      </w:r>
      <w:r w:rsidR="000C3B49">
        <w:rPr>
          <w:rFonts w:hint="cs"/>
          <w:rtl/>
          <w:lang w:bidi="ur-PK"/>
        </w:rPr>
        <w:t>ه</w:t>
      </w:r>
      <w:r>
        <w:rPr>
          <w:rFonts w:hint="cs"/>
          <w:rtl/>
          <w:lang w:bidi="ur-PK"/>
        </w:rPr>
        <w:t xml:space="preserve"> است و ھمچنین باید از نمامی کردن و نظر ب</w:t>
      </w:r>
      <w:r w:rsidR="000C3B49">
        <w:rPr>
          <w:rFonts w:hint="cs"/>
          <w:rtl/>
          <w:lang w:bidi="ur-PK"/>
        </w:rPr>
        <w:t>ه</w:t>
      </w:r>
      <w:r>
        <w:rPr>
          <w:rFonts w:hint="cs"/>
          <w:rtl/>
          <w:lang w:bidi="ur-PK"/>
        </w:rPr>
        <w:t xml:space="preserve"> شھوت و سوگند ب</w:t>
      </w:r>
      <w:r w:rsidR="000C3B49">
        <w:rPr>
          <w:rFonts w:hint="cs"/>
          <w:rtl/>
          <w:lang w:bidi="ur-PK"/>
        </w:rPr>
        <w:t>ه</w:t>
      </w:r>
      <w:r>
        <w:rPr>
          <w:rFonts w:hint="cs"/>
          <w:rtl/>
          <w:lang w:bidi="ur-PK"/>
        </w:rPr>
        <w:t xml:space="preserve"> دروغ بپرھیزید و در جھت ترک اوصاف و خصلت‌ھای ناپسند و مذموم و دوری جستن از کین</w:t>
      </w:r>
      <w:r w:rsidR="000C3B49">
        <w:rPr>
          <w:rFonts w:hint="cs"/>
          <w:rtl/>
          <w:lang w:bidi="ur-PK"/>
        </w:rPr>
        <w:t>ه</w:t>
      </w:r>
      <w:r>
        <w:rPr>
          <w:rFonts w:hint="cs"/>
          <w:rtl/>
          <w:lang w:bidi="ur-PK"/>
        </w:rPr>
        <w:t xml:space="preserve"> و دشمنی و اذیت و اضرار ب</w:t>
      </w:r>
      <w:r w:rsidR="000C3B49">
        <w:rPr>
          <w:rFonts w:hint="cs"/>
          <w:rtl/>
          <w:lang w:bidi="ur-PK"/>
        </w:rPr>
        <w:t>ه</w:t>
      </w:r>
      <w:r>
        <w:rPr>
          <w:rFonts w:hint="cs"/>
          <w:rtl/>
          <w:lang w:bidi="ur-PK"/>
        </w:rPr>
        <w:t xml:space="preserve"> انس</w:t>
      </w:r>
      <w:r w:rsidR="00B05182">
        <w:rPr>
          <w:rFonts w:hint="cs"/>
          <w:rtl/>
          <w:lang w:bidi="ur-PK"/>
        </w:rPr>
        <w:t>ا</w:t>
      </w:r>
      <w:r w:rsidR="00546A50">
        <w:rPr>
          <w:rFonts w:hint="cs"/>
          <w:rtl/>
          <w:lang w:bidi="ur-PK"/>
        </w:rPr>
        <w:t>ن‌ھا</w:t>
      </w:r>
      <w:r>
        <w:rPr>
          <w:rFonts w:hint="cs"/>
          <w:rtl/>
          <w:lang w:bidi="ur-PK"/>
        </w:rPr>
        <w:t xml:space="preserve"> اقدام نمایید تا زنگ دل‌ھا برطرف گردد و دل‌ھای مؤمنین آماد</w:t>
      </w:r>
      <w:r w:rsidR="000C3B49">
        <w:rPr>
          <w:rFonts w:hint="cs"/>
          <w:rtl/>
          <w:lang w:bidi="ur-PK"/>
        </w:rPr>
        <w:t>ۀ</w:t>
      </w:r>
      <w:r>
        <w:rPr>
          <w:rFonts w:hint="cs"/>
          <w:rtl/>
          <w:lang w:bidi="ur-PK"/>
        </w:rPr>
        <w:t xml:space="preserve"> قبول نورانیت و معنویت گردد</w:t>
      </w:r>
      <w:r w:rsidR="000C3B49">
        <w:rPr>
          <w:rFonts w:hint="cs"/>
          <w:rtl/>
          <w:lang w:bidi="ur-PK"/>
        </w:rPr>
        <w:t>.</w:t>
      </w:r>
      <w:r>
        <w:rPr>
          <w:rFonts w:hint="cs"/>
          <w:rtl/>
          <w:lang w:bidi="ur-PK"/>
        </w:rPr>
        <w:t xml:space="preserve"> در این زمین</w:t>
      </w:r>
      <w:r w:rsidR="000C3B49">
        <w:rPr>
          <w:rFonts w:hint="cs"/>
          <w:rtl/>
          <w:lang w:bidi="ur-PK"/>
        </w:rPr>
        <w:t>ه</w:t>
      </w:r>
      <w:r>
        <w:rPr>
          <w:rFonts w:hint="cs"/>
          <w:rtl/>
          <w:lang w:bidi="ur-PK"/>
        </w:rPr>
        <w:t xml:space="preserve"> از ابومسعود انصاری روایت شد</w:t>
      </w:r>
      <w:r w:rsidR="000C3B49">
        <w:rPr>
          <w:rFonts w:hint="cs"/>
          <w:rtl/>
          <w:lang w:bidi="ur-PK"/>
        </w:rPr>
        <w:t>ه</w:t>
      </w:r>
      <w:r>
        <w:rPr>
          <w:rFonts w:hint="cs"/>
          <w:rtl/>
          <w:lang w:bidi="ur-PK"/>
        </w:rPr>
        <w:t xml:space="preserve"> ک</w:t>
      </w:r>
      <w:r w:rsidR="000C3B49">
        <w:rPr>
          <w:rFonts w:hint="cs"/>
          <w:rtl/>
          <w:lang w:bidi="ur-PK"/>
        </w:rPr>
        <w:t>ه</w:t>
      </w:r>
      <w:r>
        <w:rPr>
          <w:rFonts w:hint="cs"/>
          <w:rtl/>
          <w:lang w:bidi="ur-PK"/>
        </w:rPr>
        <w:t xml:space="preserve"> پیامبر </w:t>
      </w:r>
      <w:r w:rsidR="00F75C4E">
        <w:rPr>
          <w:rFonts w:cs="CTraditional Arabic" w:hint="cs"/>
          <w:rtl/>
          <w:lang w:bidi="ur-PK"/>
        </w:rPr>
        <w:t>ص</w:t>
      </w:r>
      <w:r w:rsidR="00AB74A8">
        <w:rPr>
          <w:rFonts w:hint="cs"/>
          <w:rtl/>
          <w:lang w:bidi="ur-PK"/>
        </w:rPr>
        <w:t xml:space="preserve"> </w:t>
      </w:r>
      <w:r w:rsidR="00F75C4E">
        <w:rPr>
          <w:rFonts w:hint="cs"/>
          <w:rtl/>
          <w:lang w:bidi="ur-PK"/>
        </w:rPr>
        <w:t>فرمود:</w:t>
      </w:r>
    </w:p>
    <w:p w:rsidR="00F75C4E" w:rsidRPr="001877CE" w:rsidRDefault="00F75C4E" w:rsidP="00AB74A8">
      <w:pPr>
        <w:pStyle w:val="a8"/>
        <w:rPr>
          <w:spacing w:val="-4"/>
          <w:rtl/>
          <w:lang w:bidi="ur-PK"/>
        </w:rPr>
      </w:pPr>
      <w:r w:rsidRPr="001877CE">
        <w:rPr>
          <w:rFonts w:cs="Traditional Arabic" w:hint="cs"/>
          <w:spacing w:val="-6"/>
          <w:rtl/>
          <w:lang w:bidi="ur-PK"/>
        </w:rPr>
        <w:t>«</w:t>
      </w:r>
      <w:r w:rsidR="00F73D98" w:rsidRPr="001877CE">
        <w:rPr>
          <w:rStyle w:val="Char3"/>
          <w:rFonts w:hint="cs"/>
          <w:spacing w:val="-6"/>
          <w:rtl/>
        </w:rPr>
        <w:t>م</w:t>
      </w:r>
      <w:r w:rsidR="00FE5505" w:rsidRPr="001877CE">
        <w:rPr>
          <w:rStyle w:val="Char3"/>
          <w:rFonts w:hint="cs"/>
          <w:spacing w:val="-6"/>
          <w:rtl/>
        </w:rPr>
        <w:t>َ</w:t>
      </w:r>
      <w:r w:rsidR="00F73D98" w:rsidRPr="001877CE">
        <w:rPr>
          <w:rStyle w:val="Char3"/>
          <w:rFonts w:hint="cs"/>
          <w:spacing w:val="-6"/>
          <w:rtl/>
        </w:rPr>
        <w:t>ا م</w:t>
      </w:r>
      <w:r w:rsidR="00FE5505" w:rsidRPr="001877CE">
        <w:rPr>
          <w:rStyle w:val="Char3"/>
          <w:rFonts w:hint="cs"/>
          <w:spacing w:val="-6"/>
          <w:rtl/>
        </w:rPr>
        <w:t>ِ</w:t>
      </w:r>
      <w:r w:rsidR="00F73D98" w:rsidRPr="001877CE">
        <w:rPr>
          <w:rStyle w:val="Char3"/>
          <w:rFonts w:hint="cs"/>
          <w:spacing w:val="-6"/>
          <w:rtl/>
        </w:rPr>
        <w:t>ن</w:t>
      </w:r>
      <w:r w:rsidR="00FE5505" w:rsidRPr="001877CE">
        <w:rPr>
          <w:rStyle w:val="Char3"/>
          <w:rFonts w:hint="cs"/>
          <w:spacing w:val="-6"/>
          <w:rtl/>
        </w:rPr>
        <w:t>ْ</w:t>
      </w:r>
      <w:r w:rsidR="00F73D98" w:rsidRPr="001877CE">
        <w:rPr>
          <w:rStyle w:val="Char3"/>
          <w:rFonts w:hint="cs"/>
          <w:spacing w:val="-6"/>
          <w:rtl/>
        </w:rPr>
        <w:t xml:space="preserve"> ع</w:t>
      </w:r>
      <w:r w:rsidR="00FE5505" w:rsidRPr="001877CE">
        <w:rPr>
          <w:rStyle w:val="Char3"/>
          <w:rFonts w:hint="cs"/>
          <w:spacing w:val="-6"/>
          <w:rtl/>
        </w:rPr>
        <w:t>َ</w:t>
      </w:r>
      <w:r w:rsidR="00F73D98" w:rsidRPr="001877CE">
        <w:rPr>
          <w:rStyle w:val="Char3"/>
          <w:rFonts w:hint="cs"/>
          <w:spacing w:val="-6"/>
          <w:rtl/>
        </w:rPr>
        <w:t>ب</w:t>
      </w:r>
      <w:r w:rsidR="00FE5505" w:rsidRPr="001877CE">
        <w:rPr>
          <w:rStyle w:val="Char3"/>
          <w:rFonts w:hint="cs"/>
          <w:spacing w:val="-6"/>
          <w:rtl/>
        </w:rPr>
        <w:t>ْ</w:t>
      </w:r>
      <w:r w:rsidR="00F73D98" w:rsidRPr="001877CE">
        <w:rPr>
          <w:rStyle w:val="Char3"/>
          <w:rFonts w:hint="cs"/>
          <w:spacing w:val="-6"/>
          <w:rtl/>
        </w:rPr>
        <w:t>دٍ ص</w:t>
      </w:r>
      <w:r w:rsidR="00FE5505" w:rsidRPr="001877CE">
        <w:rPr>
          <w:rStyle w:val="Char3"/>
          <w:rFonts w:hint="cs"/>
          <w:spacing w:val="-6"/>
          <w:rtl/>
        </w:rPr>
        <w:t>َ</w:t>
      </w:r>
      <w:r w:rsidR="00F73D98" w:rsidRPr="001877CE">
        <w:rPr>
          <w:rStyle w:val="Char3"/>
          <w:rFonts w:hint="cs"/>
          <w:spacing w:val="-6"/>
          <w:rtl/>
        </w:rPr>
        <w:t>ام</w:t>
      </w:r>
      <w:r w:rsidR="00FE5505" w:rsidRPr="001877CE">
        <w:rPr>
          <w:rStyle w:val="Char3"/>
          <w:rFonts w:hint="cs"/>
          <w:spacing w:val="-6"/>
          <w:rtl/>
        </w:rPr>
        <w:t>َ</w:t>
      </w:r>
      <w:r w:rsidR="00F73D98" w:rsidRPr="001877CE">
        <w:rPr>
          <w:rStyle w:val="Char3"/>
          <w:rFonts w:hint="cs"/>
          <w:spacing w:val="-6"/>
          <w:rtl/>
        </w:rPr>
        <w:t xml:space="preserve"> ر</w:t>
      </w:r>
      <w:r w:rsidR="00FE5505" w:rsidRPr="001877CE">
        <w:rPr>
          <w:rStyle w:val="Char3"/>
          <w:rFonts w:hint="cs"/>
          <w:spacing w:val="-6"/>
          <w:rtl/>
        </w:rPr>
        <w:t>َ</w:t>
      </w:r>
      <w:r w:rsidR="00F73D98" w:rsidRPr="001877CE">
        <w:rPr>
          <w:rStyle w:val="Char3"/>
          <w:rFonts w:hint="cs"/>
          <w:spacing w:val="-6"/>
          <w:rtl/>
        </w:rPr>
        <w:t>م</w:t>
      </w:r>
      <w:r w:rsidR="00FE5505" w:rsidRPr="001877CE">
        <w:rPr>
          <w:rStyle w:val="Char3"/>
          <w:rFonts w:hint="cs"/>
          <w:spacing w:val="-6"/>
          <w:rtl/>
        </w:rPr>
        <w:t>َ</w:t>
      </w:r>
      <w:r w:rsidR="00F73D98" w:rsidRPr="001877CE">
        <w:rPr>
          <w:rStyle w:val="Char3"/>
          <w:rFonts w:hint="cs"/>
          <w:spacing w:val="-6"/>
          <w:rtl/>
        </w:rPr>
        <w:t>ض</w:t>
      </w:r>
      <w:r w:rsidR="00FE5505" w:rsidRPr="001877CE">
        <w:rPr>
          <w:rStyle w:val="Char3"/>
          <w:rFonts w:hint="cs"/>
          <w:spacing w:val="-6"/>
          <w:rtl/>
        </w:rPr>
        <w:t>َ</w:t>
      </w:r>
      <w:r w:rsidR="00F73D98" w:rsidRPr="001877CE">
        <w:rPr>
          <w:rStyle w:val="Char3"/>
          <w:rFonts w:hint="cs"/>
          <w:spacing w:val="-6"/>
          <w:rtl/>
        </w:rPr>
        <w:t>ان ف</w:t>
      </w:r>
      <w:r w:rsidR="00FE5505" w:rsidRPr="001877CE">
        <w:rPr>
          <w:rStyle w:val="Char3"/>
          <w:rFonts w:hint="cs"/>
          <w:spacing w:val="-6"/>
          <w:rtl/>
        </w:rPr>
        <w:t>ِ</w:t>
      </w:r>
      <w:r w:rsidR="00F73D98" w:rsidRPr="001877CE">
        <w:rPr>
          <w:rStyle w:val="Char3"/>
          <w:rFonts w:hint="cs"/>
          <w:spacing w:val="-6"/>
          <w:rtl/>
        </w:rPr>
        <w:t>ي ا</w:t>
      </w:r>
      <w:r w:rsidR="00FE5505" w:rsidRPr="001877CE">
        <w:rPr>
          <w:rStyle w:val="Char3"/>
          <w:rFonts w:hint="cs"/>
          <w:spacing w:val="-6"/>
          <w:rtl/>
        </w:rPr>
        <w:t>َ</w:t>
      </w:r>
      <w:r w:rsidR="00F73D98" w:rsidRPr="001877CE">
        <w:rPr>
          <w:rStyle w:val="Char3"/>
          <w:rFonts w:hint="cs"/>
          <w:spacing w:val="-6"/>
          <w:rtl/>
        </w:rPr>
        <w:t>نص</w:t>
      </w:r>
      <w:r w:rsidR="00FE5505" w:rsidRPr="001877CE">
        <w:rPr>
          <w:rStyle w:val="Char3"/>
          <w:rFonts w:hint="cs"/>
          <w:spacing w:val="-6"/>
          <w:rtl/>
        </w:rPr>
        <w:t>َ</w:t>
      </w:r>
      <w:r w:rsidR="00F73D98" w:rsidRPr="001877CE">
        <w:rPr>
          <w:rStyle w:val="Char3"/>
          <w:rFonts w:hint="cs"/>
          <w:spacing w:val="-6"/>
          <w:rtl/>
        </w:rPr>
        <w:t>ات</w:t>
      </w:r>
      <w:r w:rsidR="00FE5505" w:rsidRPr="001877CE">
        <w:rPr>
          <w:rStyle w:val="Char3"/>
          <w:rFonts w:hint="cs"/>
          <w:spacing w:val="-6"/>
          <w:rtl/>
        </w:rPr>
        <w:t>ِ</w:t>
      </w:r>
      <w:r w:rsidR="00F73D98" w:rsidRPr="001877CE">
        <w:rPr>
          <w:rStyle w:val="Char3"/>
          <w:rFonts w:hint="cs"/>
          <w:spacing w:val="-6"/>
          <w:rtl/>
        </w:rPr>
        <w:t xml:space="preserve"> و</w:t>
      </w:r>
      <w:r w:rsidR="00FE5505" w:rsidRPr="001877CE">
        <w:rPr>
          <w:rStyle w:val="Char3"/>
          <w:rFonts w:hint="cs"/>
          <w:spacing w:val="-6"/>
          <w:rtl/>
        </w:rPr>
        <w:t>َ</w:t>
      </w:r>
      <w:r w:rsidR="00F73D98" w:rsidRPr="001877CE">
        <w:rPr>
          <w:rStyle w:val="Char3"/>
          <w:rFonts w:hint="cs"/>
          <w:spacing w:val="-6"/>
          <w:rtl/>
        </w:rPr>
        <w:t>س</w:t>
      </w:r>
      <w:r w:rsidR="00FE5505" w:rsidRPr="001877CE">
        <w:rPr>
          <w:rStyle w:val="Char3"/>
          <w:rFonts w:hint="cs"/>
          <w:spacing w:val="-6"/>
          <w:rtl/>
        </w:rPr>
        <w:t>َ</w:t>
      </w:r>
      <w:r w:rsidR="00F73D98" w:rsidRPr="001877CE">
        <w:rPr>
          <w:rStyle w:val="Char3"/>
          <w:rFonts w:hint="cs"/>
          <w:spacing w:val="-6"/>
          <w:rtl/>
        </w:rPr>
        <w:t>ك</w:t>
      </w:r>
      <w:r w:rsidR="00FE5505" w:rsidRPr="001877CE">
        <w:rPr>
          <w:rStyle w:val="Char3"/>
          <w:rFonts w:hint="cs"/>
          <w:spacing w:val="-6"/>
          <w:rtl/>
        </w:rPr>
        <w:t>ُ</w:t>
      </w:r>
      <w:r w:rsidR="00F73D98" w:rsidRPr="001877CE">
        <w:rPr>
          <w:rStyle w:val="Char3"/>
          <w:rFonts w:hint="cs"/>
          <w:spacing w:val="-6"/>
          <w:rtl/>
        </w:rPr>
        <w:t>وت</w:t>
      </w:r>
      <w:r w:rsidR="00FE5505" w:rsidRPr="001877CE">
        <w:rPr>
          <w:rStyle w:val="Char3"/>
          <w:rFonts w:hint="cs"/>
          <w:spacing w:val="-6"/>
          <w:rtl/>
        </w:rPr>
        <w:t>ِ</w:t>
      </w:r>
      <w:r w:rsidR="00F73D98" w:rsidRPr="001877CE">
        <w:rPr>
          <w:rStyle w:val="Char3"/>
          <w:rFonts w:hint="cs"/>
          <w:spacing w:val="-6"/>
          <w:rtl/>
        </w:rPr>
        <w:t xml:space="preserve"> و</w:t>
      </w:r>
      <w:r w:rsidR="00FE5505" w:rsidRPr="001877CE">
        <w:rPr>
          <w:rStyle w:val="Char3"/>
          <w:rFonts w:hint="cs"/>
          <w:spacing w:val="-6"/>
          <w:rtl/>
        </w:rPr>
        <w:t>َ</w:t>
      </w:r>
      <w:r w:rsidR="00F73D98" w:rsidRPr="001877CE">
        <w:rPr>
          <w:rStyle w:val="Char3"/>
          <w:rFonts w:hint="cs"/>
          <w:spacing w:val="-6"/>
          <w:rtl/>
        </w:rPr>
        <w:t>ذ</w:t>
      </w:r>
      <w:r w:rsidR="00FE5505" w:rsidRPr="001877CE">
        <w:rPr>
          <w:rStyle w:val="Char3"/>
          <w:rFonts w:hint="cs"/>
          <w:spacing w:val="-6"/>
          <w:rtl/>
        </w:rPr>
        <w:t>َ</w:t>
      </w:r>
      <w:r w:rsidR="00F73D98" w:rsidRPr="001877CE">
        <w:rPr>
          <w:rStyle w:val="Char3"/>
          <w:rFonts w:hint="cs"/>
          <w:spacing w:val="-6"/>
          <w:rtl/>
        </w:rPr>
        <w:t>ك</w:t>
      </w:r>
      <w:r w:rsidR="00FE5505" w:rsidRPr="001877CE">
        <w:rPr>
          <w:rStyle w:val="Char3"/>
          <w:rFonts w:hint="cs"/>
          <w:spacing w:val="-6"/>
          <w:rtl/>
        </w:rPr>
        <w:t>َ</w:t>
      </w:r>
      <w:r w:rsidR="00F73D98" w:rsidRPr="001877CE">
        <w:rPr>
          <w:rStyle w:val="Char3"/>
          <w:rFonts w:hint="cs"/>
          <w:spacing w:val="-6"/>
          <w:rtl/>
        </w:rPr>
        <w:t>ر</w:t>
      </w:r>
      <w:r w:rsidR="00FE5505" w:rsidRPr="001877CE">
        <w:rPr>
          <w:rStyle w:val="Char3"/>
          <w:rFonts w:hint="cs"/>
          <w:spacing w:val="-6"/>
          <w:rtl/>
        </w:rPr>
        <w:t>َ</w:t>
      </w:r>
      <w:r w:rsidR="00F73D98" w:rsidRPr="001877CE">
        <w:rPr>
          <w:rStyle w:val="Char3"/>
          <w:rFonts w:hint="cs"/>
          <w:spacing w:val="-6"/>
          <w:rtl/>
        </w:rPr>
        <w:t xml:space="preserve"> الله</w:t>
      </w:r>
      <w:r w:rsidR="00FE5505" w:rsidRPr="001877CE">
        <w:rPr>
          <w:rStyle w:val="Char3"/>
          <w:rFonts w:hint="cs"/>
          <w:spacing w:val="-6"/>
          <w:rtl/>
        </w:rPr>
        <w:t>َ</w:t>
      </w:r>
      <w:r w:rsidR="00F73D98" w:rsidRPr="001877CE">
        <w:rPr>
          <w:rStyle w:val="Char3"/>
          <w:rFonts w:hint="cs"/>
          <w:spacing w:val="-6"/>
          <w:rtl/>
        </w:rPr>
        <w:t xml:space="preserve"> و</w:t>
      </w:r>
      <w:r w:rsidR="00FE5505" w:rsidRPr="001877CE">
        <w:rPr>
          <w:rStyle w:val="Char3"/>
          <w:rFonts w:hint="cs"/>
          <w:spacing w:val="-6"/>
          <w:rtl/>
        </w:rPr>
        <w:t>َ</w:t>
      </w:r>
      <w:r w:rsidR="00F73D98" w:rsidRPr="001877CE">
        <w:rPr>
          <w:rStyle w:val="Char3"/>
          <w:rFonts w:hint="cs"/>
          <w:spacing w:val="-6"/>
          <w:rtl/>
        </w:rPr>
        <w:t>ا</w:t>
      </w:r>
      <w:r w:rsidR="00FE5505" w:rsidRPr="001877CE">
        <w:rPr>
          <w:rStyle w:val="Char3"/>
          <w:rFonts w:hint="cs"/>
          <w:spacing w:val="-6"/>
          <w:rtl/>
        </w:rPr>
        <w:t>َ</w:t>
      </w:r>
      <w:r w:rsidR="00F73D98" w:rsidRPr="001877CE">
        <w:rPr>
          <w:rStyle w:val="Char3"/>
          <w:rFonts w:hint="cs"/>
          <w:spacing w:val="-6"/>
          <w:rtl/>
        </w:rPr>
        <w:t>ح</w:t>
      </w:r>
      <w:r w:rsidR="00FE5505" w:rsidRPr="001877CE">
        <w:rPr>
          <w:rStyle w:val="Char3"/>
          <w:rFonts w:hint="cs"/>
          <w:spacing w:val="-6"/>
          <w:rtl/>
        </w:rPr>
        <w:t>َ</w:t>
      </w:r>
      <w:r w:rsidR="00F73D98" w:rsidRPr="001877CE">
        <w:rPr>
          <w:rStyle w:val="Char3"/>
          <w:rFonts w:hint="cs"/>
          <w:spacing w:val="-6"/>
          <w:rtl/>
        </w:rPr>
        <w:t>ل</w:t>
      </w:r>
      <w:r w:rsidR="00FE5505" w:rsidRPr="001877CE">
        <w:rPr>
          <w:rStyle w:val="Char3"/>
          <w:rFonts w:hint="cs"/>
          <w:spacing w:val="-6"/>
          <w:rtl/>
        </w:rPr>
        <w:t>َ</w:t>
      </w:r>
      <w:r w:rsidR="00F73D98" w:rsidRPr="001877CE">
        <w:rPr>
          <w:rStyle w:val="Char3"/>
          <w:rFonts w:hint="cs"/>
          <w:spacing w:val="-6"/>
          <w:rtl/>
        </w:rPr>
        <w:t xml:space="preserve"> ح</w:t>
      </w:r>
      <w:r w:rsidR="00FE5505" w:rsidRPr="001877CE">
        <w:rPr>
          <w:rStyle w:val="Char3"/>
          <w:rFonts w:hint="cs"/>
          <w:spacing w:val="-6"/>
          <w:rtl/>
        </w:rPr>
        <w:t>َ</w:t>
      </w:r>
      <w:r w:rsidR="00F73D98" w:rsidRPr="001877CE">
        <w:rPr>
          <w:rStyle w:val="Char3"/>
          <w:rFonts w:hint="cs"/>
          <w:spacing w:val="-6"/>
          <w:rtl/>
        </w:rPr>
        <w:t>لا</w:t>
      </w:r>
      <w:r w:rsidR="00FE5505" w:rsidRPr="001877CE">
        <w:rPr>
          <w:rStyle w:val="Char3"/>
          <w:rFonts w:hint="cs"/>
          <w:spacing w:val="-6"/>
          <w:rtl/>
        </w:rPr>
        <w:t>َ</w:t>
      </w:r>
      <w:r w:rsidR="00F73D98" w:rsidRPr="001877CE">
        <w:rPr>
          <w:rStyle w:val="Char3"/>
          <w:rFonts w:hint="cs"/>
          <w:spacing w:val="-6"/>
          <w:rtl/>
        </w:rPr>
        <w:t>ل</w:t>
      </w:r>
      <w:r w:rsidR="00FE5505" w:rsidRPr="001877CE">
        <w:rPr>
          <w:rStyle w:val="Char3"/>
          <w:rFonts w:hint="cs"/>
          <w:spacing w:val="-6"/>
          <w:rtl/>
        </w:rPr>
        <w:t>َ</w:t>
      </w:r>
      <w:r w:rsidR="00F73D98" w:rsidRPr="001877CE">
        <w:rPr>
          <w:rStyle w:val="Char3"/>
          <w:rFonts w:hint="cs"/>
          <w:spacing w:val="-6"/>
          <w:rtl/>
        </w:rPr>
        <w:t>ه</w:t>
      </w:r>
      <w:r w:rsidR="00FE5505" w:rsidRPr="001877CE">
        <w:rPr>
          <w:rStyle w:val="Char3"/>
          <w:rFonts w:hint="cs"/>
          <w:spacing w:val="-6"/>
          <w:rtl/>
        </w:rPr>
        <w:t>ُ</w:t>
      </w:r>
      <w:r w:rsidR="00F73D98" w:rsidRPr="001877CE">
        <w:rPr>
          <w:rStyle w:val="Char3"/>
          <w:rFonts w:hint="cs"/>
          <w:spacing w:val="-6"/>
          <w:rtl/>
        </w:rPr>
        <w:t xml:space="preserve"> و</w:t>
      </w:r>
      <w:r w:rsidR="00FE5505" w:rsidRPr="001877CE">
        <w:rPr>
          <w:rStyle w:val="Char3"/>
          <w:rFonts w:hint="cs"/>
          <w:spacing w:val="-6"/>
          <w:rtl/>
        </w:rPr>
        <w:t>َ</w:t>
      </w:r>
      <w:r w:rsidR="00F73D98" w:rsidRPr="001877CE">
        <w:rPr>
          <w:rStyle w:val="Char3"/>
          <w:rFonts w:hint="cs"/>
          <w:spacing w:val="-6"/>
          <w:rtl/>
        </w:rPr>
        <w:t>ح</w:t>
      </w:r>
      <w:r w:rsidR="00FE5505" w:rsidRPr="001877CE">
        <w:rPr>
          <w:rStyle w:val="Char3"/>
          <w:rFonts w:hint="cs"/>
          <w:spacing w:val="-6"/>
          <w:rtl/>
        </w:rPr>
        <w:t>َ</w:t>
      </w:r>
      <w:r w:rsidR="00F73D98" w:rsidRPr="001877CE">
        <w:rPr>
          <w:rStyle w:val="Char3"/>
          <w:rFonts w:hint="cs"/>
          <w:spacing w:val="-6"/>
          <w:rtl/>
        </w:rPr>
        <w:t>ر</w:t>
      </w:r>
      <w:r w:rsidR="00FE5505" w:rsidRPr="001877CE">
        <w:rPr>
          <w:rStyle w:val="Char3"/>
          <w:rFonts w:hint="cs"/>
          <w:spacing w:val="-6"/>
          <w:rtl/>
        </w:rPr>
        <w:t>َّ</w:t>
      </w:r>
      <w:r w:rsidR="00F73D98" w:rsidRPr="001877CE">
        <w:rPr>
          <w:rStyle w:val="Char3"/>
          <w:rFonts w:hint="cs"/>
          <w:spacing w:val="-6"/>
          <w:rtl/>
        </w:rPr>
        <w:t>م</w:t>
      </w:r>
      <w:r w:rsidR="00FE5505" w:rsidRPr="001877CE">
        <w:rPr>
          <w:rStyle w:val="Char3"/>
          <w:rFonts w:hint="cs"/>
          <w:spacing w:val="-6"/>
          <w:rtl/>
        </w:rPr>
        <w:t>َ</w:t>
      </w:r>
      <w:r w:rsidR="00F73D98" w:rsidRPr="001877CE">
        <w:rPr>
          <w:rStyle w:val="Char3"/>
          <w:rFonts w:hint="cs"/>
          <w:spacing w:val="-6"/>
          <w:rtl/>
        </w:rPr>
        <w:t xml:space="preserve"> ح</w:t>
      </w:r>
      <w:r w:rsidR="00FE5505" w:rsidRPr="001877CE">
        <w:rPr>
          <w:rStyle w:val="Char3"/>
          <w:rFonts w:hint="cs"/>
          <w:spacing w:val="-6"/>
          <w:rtl/>
        </w:rPr>
        <w:t>َ</w:t>
      </w:r>
      <w:r w:rsidR="00F73D98" w:rsidRPr="001877CE">
        <w:rPr>
          <w:rStyle w:val="Char3"/>
          <w:rFonts w:hint="cs"/>
          <w:spacing w:val="-6"/>
          <w:rtl/>
        </w:rPr>
        <w:t>ر</w:t>
      </w:r>
      <w:r w:rsidR="00FE5505" w:rsidRPr="001877CE">
        <w:rPr>
          <w:rStyle w:val="Char3"/>
          <w:rFonts w:hint="cs"/>
          <w:spacing w:val="-6"/>
          <w:rtl/>
        </w:rPr>
        <w:t>َ</w:t>
      </w:r>
      <w:r w:rsidR="00F73D98" w:rsidRPr="001877CE">
        <w:rPr>
          <w:rStyle w:val="Char3"/>
          <w:rFonts w:hint="cs"/>
          <w:spacing w:val="-6"/>
          <w:rtl/>
        </w:rPr>
        <w:t>ام</w:t>
      </w:r>
      <w:r w:rsidR="00FE5505" w:rsidRPr="001877CE">
        <w:rPr>
          <w:rStyle w:val="Char3"/>
          <w:rFonts w:hint="cs"/>
          <w:spacing w:val="-6"/>
          <w:rtl/>
        </w:rPr>
        <w:t>َ</w:t>
      </w:r>
      <w:r w:rsidR="00F73D98" w:rsidRPr="001877CE">
        <w:rPr>
          <w:rStyle w:val="Char3"/>
          <w:rFonts w:hint="cs"/>
          <w:spacing w:val="-6"/>
          <w:rtl/>
        </w:rPr>
        <w:t>ه</w:t>
      </w:r>
      <w:r w:rsidR="00FE5505" w:rsidRPr="001877CE">
        <w:rPr>
          <w:rStyle w:val="Char3"/>
          <w:rFonts w:hint="cs"/>
          <w:spacing w:val="-6"/>
          <w:rtl/>
        </w:rPr>
        <w:t>ُ</w:t>
      </w:r>
      <w:r w:rsidR="00F73D98" w:rsidRPr="001877CE">
        <w:rPr>
          <w:rStyle w:val="Char3"/>
          <w:rFonts w:hint="cs"/>
          <w:spacing w:val="-6"/>
          <w:rtl/>
        </w:rPr>
        <w:t xml:space="preserve"> و</w:t>
      </w:r>
      <w:r w:rsidR="00FE5505" w:rsidRPr="001877CE">
        <w:rPr>
          <w:rStyle w:val="Char3"/>
          <w:rFonts w:hint="cs"/>
          <w:spacing w:val="-6"/>
          <w:rtl/>
        </w:rPr>
        <w:t>َ</w:t>
      </w:r>
      <w:r w:rsidR="00F73D98" w:rsidRPr="001877CE">
        <w:rPr>
          <w:rStyle w:val="Char3"/>
          <w:rFonts w:hint="cs"/>
          <w:spacing w:val="-6"/>
          <w:rtl/>
        </w:rPr>
        <w:t>ل</w:t>
      </w:r>
      <w:r w:rsidR="00FE5505" w:rsidRPr="001877CE">
        <w:rPr>
          <w:rStyle w:val="Char3"/>
          <w:rFonts w:hint="cs"/>
          <w:spacing w:val="-6"/>
          <w:rtl/>
        </w:rPr>
        <w:t>َـ</w:t>
      </w:r>
      <w:r w:rsidR="00F73D98" w:rsidRPr="001877CE">
        <w:rPr>
          <w:rStyle w:val="Char3"/>
          <w:rFonts w:hint="cs"/>
          <w:spacing w:val="-6"/>
          <w:rtl/>
        </w:rPr>
        <w:t>م</w:t>
      </w:r>
      <w:r w:rsidR="00FE5505" w:rsidRPr="001877CE">
        <w:rPr>
          <w:rStyle w:val="Char3"/>
          <w:rFonts w:hint="cs"/>
          <w:spacing w:val="-6"/>
          <w:rtl/>
        </w:rPr>
        <w:t>ْ</w:t>
      </w:r>
      <w:r w:rsidR="00F73D98" w:rsidRPr="001877CE">
        <w:rPr>
          <w:rStyle w:val="Char3"/>
          <w:rFonts w:hint="cs"/>
          <w:spacing w:val="-6"/>
          <w:rtl/>
        </w:rPr>
        <w:t xml:space="preserve"> ي</w:t>
      </w:r>
      <w:r w:rsidR="00FE5505" w:rsidRPr="001877CE">
        <w:rPr>
          <w:rStyle w:val="Char3"/>
          <w:rFonts w:hint="cs"/>
          <w:spacing w:val="-6"/>
          <w:rtl/>
        </w:rPr>
        <w:t>َ</w:t>
      </w:r>
      <w:r w:rsidR="00F73D98" w:rsidRPr="001877CE">
        <w:rPr>
          <w:rStyle w:val="Char3"/>
          <w:rFonts w:hint="cs"/>
          <w:spacing w:val="-6"/>
          <w:rtl/>
        </w:rPr>
        <w:t>رت</w:t>
      </w:r>
      <w:r w:rsidR="00FE5505" w:rsidRPr="001877CE">
        <w:rPr>
          <w:rStyle w:val="Char3"/>
          <w:rFonts w:hint="cs"/>
          <w:spacing w:val="-6"/>
          <w:rtl/>
        </w:rPr>
        <w:t>َ</w:t>
      </w:r>
      <w:r w:rsidR="00F73D98" w:rsidRPr="001877CE">
        <w:rPr>
          <w:rStyle w:val="Char3"/>
          <w:rFonts w:hint="cs"/>
          <w:spacing w:val="-6"/>
          <w:rtl/>
        </w:rPr>
        <w:t>ك</w:t>
      </w:r>
      <w:r w:rsidR="00FE5505" w:rsidRPr="001877CE">
        <w:rPr>
          <w:rStyle w:val="Char3"/>
          <w:rFonts w:hint="cs"/>
          <w:spacing w:val="-6"/>
          <w:rtl/>
        </w:rPr>
        <w:t>ِ</w:t>
      </w:r>
      <w:r w:rsidR="00F73D98" w:rsidRPr="001877CE">
        <w:rPr>
          <w:rStyle w:val="Char3"/>
          <w:rFonts w:hint="cs"/>
          <w:spacing w:val="-6"/>
          <w:rtl/>
        </w:rPr>
        <w:t>ب</w:t>
      </w:r>
      <w:r w:rsidR="00FE5505" w:rsidRPr="001877CE">
        <w:rPr>
          <w:rStyle w:val="Char3"/>
          <w:rFonts w:hint="cs"/>
          <w:spacing w:val="-6"/>
          <w:rtl/>
        </w:rPr>
        <w:t>ْ</w:t>
      </w:r>
      <w:r w:rsidR="00F73D98" w:rsidRPr="001877CE">
        <w:rPr>
          <w:rStyle w:val="Char3"/>
          <w:rFonts w:hint="cs"/>
          <w:spacing w:val="-6"/>
          <w:rtl/>
        </w:rPr>
        <w:t xml:space="preserve"> ف</w:t>
      </w:r>
      <w:r w:rsidR="00FE5505" w:rsidRPr="001877CE">
        <w:rPr>
          <w:rStyle w:val="Char3"/>
          <w:rFonts w:hint="cs"/>
          <w:spacing w:val="-6"/>
          <w:rtl/>
        </w:rPr>
        <w:t>َ</w:t>
      </w:r>
      <w:r w:rsidR="00F73D98" w:rsidRPr="001877CE">
        <w:rPr>
          <w:rStyle w:val="Char3"/>
          <w:rFonts w:hint="cs"/>
          <w:spacing w:val="-6"/>
          <w:rtl/>
        </w:rPr>
        <w:t>اح</w:t>
      </w:r>
      <w:r w:rsidR="00FE5505" w:rsidRPr="001877CE">
        <w:rPr>
          <w:rStyle w:val="Char3"/>
          <w:rFonts w:hint="cs"/>
          <w:spacing w:val="-6"/>
          <w:rtl/>
        </w:rPr>
        <w:t>ِ</w:t>
      </w:r>
      <w:r w:rsidR="00F73D98" w:rsidRPr="001877CE">
        <w:rPr>
          <w:rStyle w:val="Char3"/>
          <w:rFonts w:hint="cs"/>
          <w:spacing w:val="-6"/>
          <w:rtl/>
        </w:rPr>
        <w:t>ش</w:t>
      </w:r>
      <w:r w:rsidR="00FE5505" w:rsidRPr="001877CE">
        <w:rPr>
          <w:rStyle w:val="Char3"/>
          <w:rFonts w:hint="cs"/>
          <w:spacing w:val="-6"/>
          <w:rtl/>
        </w:rPr>
        <w:t>َ</w:t>
      </w:r>
      <w:r w:rsidR="00F73D98" w:rsidRPr="001877CE">
        <w:rPr>
          <w:rStyle w:val="Char3"/>
          <w:rFonts w:hint="cs"/>
          <w:spacing w:val="-6"/>
          <w:rtl/>
        </w:rPr>
        <w:t>ةً إ</w:t>
      </w:r>
      <w:r w:rsidR="00FE5505" w:rsidRPr="001877CE">
        <w:rPr>
          <w:rStyle w:val="Char3"/>
          <w:rFonts w:hint="cs"/>
          <w:spacing w:val="-6"/>
          <w:rtl/>
        </w:rPr>
        <w:t>ِ</w:t>
      </w:r>
      <w:r w:rsidR="00F73D98" w:rsidRPr="001877CE">
        <w:rPr>
          <w:rStyle w:val="Char3"/>
          <w:rFonts w:hint="cs"/>
          <w:spacing w:val="-6"/>
          <w:rtl/>
        </w:rPr>
        <w:t>لا</w:t>
      </w:r>
      <w:r w:rsidR="00FE5505" w:rsidRPr="001877CE">
        <w:rPr>
          <w:rStyle w:val="Char3"/>
          <w:rFonts w:hint="cs"/>
          <w:spacing w:val="-6"/>
          <w:rtl/>
        </w:rPr>
        <w:t>َّ</w:t>
      </w:r>
      <w:r w:rsidR="00F73D98" w:rsidRPr="001877CE">
        <w:rPr>
          <w:rStyle w:val="Char3"/>
          <w:rFonts w:hint="cs"/>
          <w:spacing w:val="-6"/>
          <w:rtl/>
        </w:rPr>
        <w:t xml:space="preserve"> أ</w:t>
      </w:r>
      <w:r w:rsidR="00FE5505" w:rsidRPr="001877CE">
        <w:rPr>
          <w:rStyle w:val="Char3"/>
          <w:rFonts w:hint="cs"/>
          <w:spacing w:val="-6"/>
          <w:rtl/>
        </w:rPr>
        <w:t>َ</w:t>
      </w:r>
      <w:r w:rsidR="00F73D98" w:rsidRPr="001877CE">
        <w:rPr>
          <w:rStyle w:val="Char3"/>
          <w:rFonts w:hint="cs"/>
          <w:spacing w:val="-6"/>
          <w:rtl/>
        </w:rPr>
        <w:t>نس</w:t>
      </w:r>
      <w:r w:rsidR="00FE5505" w:rsidRPr="001877CE">
        <w:rPr>
          <w:rStyle w:val="Char3"/>
          <w:rFonts w:hint="cs"/>
          <w:spacing w:val="-6"/>
          <w:rtl/>
        </w:rPr>
        <w:t>َ</w:t>
      </w:r>
      <w:r w:rsidR="00F73D98" w:rsidRPr="001877CE">
        <w:rPr>
          <w:rStyle w:val="Char3"/>
          <w:rFonts w:hint="cs"/>
          <w:spacing w:val="-6"/>
          <w:rtl/>
        </w:rPr>
        <w:t>ل</w:t>
      </w:r>
      <w:r w:rsidR="00FE5505" w:rsidRPr="001877CE">
        <w:rPr>
          <w:rStyle w:val="Char3"/>
          <w:rFonts w:hint="cs"/>
          <w:spacing w:val="-6"/>
          <w:rtl/>
        </w:rPr>
        <w:t>َ</w:t>
      </w:r>
      <w:r w:rsidR="00F73D98" w:rsidRPr="001877CE">
        <w:rPr>
          <w:rStyle w:val="Char3"/>
          <w:rFonts w:hint="cs"/>
          <w:spacing w:val="-6"/>
          <w:rtl/>
        </w:rPr>
        <w:t>خ</w:t>
      </w:r>
      <w:r w:rsidR="00FE5505" w:rsidRPr="001877CE">
        <w:rPr>
          <w:rStyle w:val="Char3"/>
          <w:rFonts w:hint="cs"/>
          <w:spacing w:val="-6"/>
          <w:rtl/>
        </w:rPr>
        <w:t>َ</w:t>
      </w:r>
      <w:r w:rsidR="00F73D98" w:rsidRPr="001877CE">
        <w:rPr>
          <w:rStyle w:val="Char3"/>
          <w:rFonts w:hint="cs"/>
          <w:spacing w:val="-6"/>
          <w:rtl/>
        </w:rPr>
        <w:t xml:space="preserve"> م</w:t>
      </w:r>
      <w:r w:rsidR="00FE5505" w:rsidRPr="001877CE">
        <w:rPr>
          <w:rStyle w:val="Char3"/>
          <w:rFonts w:hint="cs"/>
          <w:spacing w:val="-6"/>
          <w:rtl/>
        </w:rPr>
        <w:t>ِ</w:t>
      </w:r>
      <w:r w:rsidR="00F73D98" w:rsidRPr="001877CE">
        <w:rPr>
          <w:rStyle w:val="Char3"/>
          <w:rFonts w:hint="cs"/>
          <w:spacing w:val="-6"/>
          <w:rtl/>
        </w:rPr>
        <w:t>ن</w:t>
      </w:r>
      <w:r w:rsidR="00FE5505" w:rsidRPr="001877CE">
        <w:rPr>
          <w:rStyle w:val="Char3"/>
          <w:rFonts w:hint="cs"/>
          <w:spacing w:val="-6"/>
          <w:rtl/>
        </w:rPr>
        <w:t>ْ</w:t>
      </w:r>
      <w:r w:rsidR="00F73D98" w:rsidRPr="001877CE">
        <w:rPr>
          <w:rStyle w:val="Char3"/>
          <w:rFonts w:hint="cs"/>
          <w:spacing w:val="-6"/>
          <w:rtl/>
        </w:rPr>
        <w:t xml:space="preserve"> ر</w:t>
      </w:r>
      <w:r w:rsidR="00FE5505" w:rsidRPr="001877CE">
        <w:rPr>
          <w:rStyle w:val="Char3"/>
          <w:rFonts w:hint="cs"/>
          <w:spacing w:val="-6"/>
          <w:rtl/>
        </w:rPr>
        <w:t>َ</w:t>
      </w:r>
      <w:r w:rsidR="00F73D98" w:rsidRPr="001877CE">
        <w:rPr>
          <w:rStyle w:val="Char3"/>
          <w:rFonts w:hint="cs"/>
          <w:spacing w:val="-6"/>
          <w:rtl/>
        </w:rPr>
        <w:t>م</w:t>
      </w:r>
      <w:r w:rsidR="00FE5505" w:rsidRPr="001877CE">
        <w:rPr>
          <w:rStyle w:val="Char3"/>
          <w:rFonts w:hint="cs"/>
          <w:spacing w:val="-6"/>
          <w:rtl/>
        </w:rPr>
        <w:t>َ</w:t>
      </w:r>
      <w:r w:rsidR="00F73D98" w:rsidRPr="001877CE">
        <w:rPr>
          <w:rStyle w:val="Char3"/>
          <w:rFonts w:hint="cs"/>
          <w:spacing w:val="-6"/>
          <w:rtl/>
        </w:rPr>
        <w:t>ض</w:t>
      </w:r>
      <w:r w:rsidR="00FE5505" w:rsidRPr="001877CE">
        <w:rPr>
          <w:rStyle w:val="Char3"/>
          <w:rFonts w:hint="cs"/>
          <w:spacing w:val="-6"/>
          <w:rtl/>
        </w:rPr>
        <w:t>َ</w:t>
      </w:r>
      <w:r w:rsidR="00F73D98" w:rsidRPr="001877CE">
        <w:rPr>
          <w:rStyle w:val="Char3"/>
          <w:rFonts w:hint="cs"/>
          <w:spacing w:val="-6"/>
          <w:rtl/>
        </w:rPr>
        <w:t>ان ي</w:t>
      </w:r>
      <w:r w:rsidR="00713AFB" w:rsidRPr="001877CE">
        <w:rPr>
          <w:rStyle w:val="Char3"/>
          <w:rFonts w:hint="cs"/>
          <w:spacing w:val="-6"/>
          <w:rtl/>
        </w:rPr>
        <w:t>َ</w:t>
      </w:r>
      <w:r w:rsidR="00F73D98" w:rsidRPr="001877CE">
        <w:rPr>
          <w:rStyle w:val="Char3"/>
          <w:rFonts w:hint="cs"/>
          <w:spacing w:val="-6"/>
          <w:rtl/>
        </w:rPr>
        <w:t>وم</w:t>
      </w:r>
      <w:r w:rsidR="00713AFB" w:rsidRPr="001877CE">
        <w:rPr>
          <w:rStyle w:val="Char3"/>
          <w:rFonts w:hint="cs"/>
          <w:spacing w:val="-6"/>
          <w:rtl/>
        </w:rPr>
        <w:t>َ</w:t>
      </w:r>
      <w:r w:rsidR="00F73D98" w:rsidRPr="001877CE">
        <w:rPr>
          <w:rStyle w:val="Char3"/>
          <w:rFonts w:hint="cs"/>
          <w:spacing w:val="-6"/>
          <w:rtl/>
        </w:rPr>
        <w:t xml:space="preserve"> ي</w:t>
      </w:r>
      <w:r w:rsidR="00713AFB" w:rsidRPr="001877CE">
        <w:rPr>
          <w:rStyle w:val="Char3"/>
          <w:rFonts w:hint="cs"/>
          <w:spacing w:val="-6"/>
          <w:rtl/>
        </w:rPr>
        <w:t>َ</w:t>
      </w:r>
      <w:r w:rsidR="00F73D98" w:rsidRPr="001877CE">
        <w:rPr>
          <w:rStyle w:val="Char3"/>
          <w:rFonts w:hint="cs"/>
          <w:spacing w:val="-6"/>
          <w:rtl/>
        </w:rPr>
        <w:t>نس</w:t>
      </w:r>
      <w:r w:rsidR="00713AFB" w:rsidRPr="001877CE">
        <w:rPr>
          <w:rStyle w:val="Char3"/>
          <w:rFonts w:hint="cs"/>
          <w:spacing w:val="-6"/>
          <w:rtl/>
        </w:rPr>
        <w:t>َ</w:t>
      </w:r>
      <w:r w:rsidR="00F73D98" w:rsidRPr="001877CE">
        <w:rPr>
          <w:rStyle w:val="Char3"/>
          <w:rFonts w:hint="cs"/>
          <w:spacing w:val="-6"/>
          <w:rtl/>
        </w:rPr>
        <w:t>ل</w:t>
      </w:r>
      <w:r w:rsidR="00713AFB" w:rsidRPr="001877CE">
        <w:rPr>
          <w:rStyle w:val="Char3"/>
          <w:rFonts w:hint="cs"/>
          <w:spacing w:val="-6"/>
          <w:rtl/>
        </w:rPr>
        <w:t>ِ</w:t>
      </w:r>
      <w:r w:rsidR="00F73D98" w:rsidRPr="001877CE">
        <w:rPr>
          <w:rStyle w:val="Char3"/>
          <w:rFonts w:hint="cs"/>
          <w:spacing w:val="-6"/>
          <w:rtl/>
        </w:rPr>
        <w:t>خ</w:t>
      </w:r>
      <w:r w:rsidR="00713AFB" w:rsidRPr="001877CE">
        <w:rPr>
          <w:rStyle w:val="Char3"/>
          <w:rFonts w:hint="cs"/>
          <w:spacing w:val="-6"/>
          <w:rtl/>
        </w:rPr>
        <w:t>ُ</w:t>
      </w:r>
      <w:r w:rsidR="00F73D98" w:rsidRPr="001877CE">
        <w:rPr>
          <w:rStyle w:val="Char3"/>
          <w:rFonts w:hint="cs"/>
          <w:spacing w:val="-6"/>
          <w:rtl/>
        </w:rPr>
        <w:t xml:space="preserve"> و</w:t>
      </w:r>
      <w:r w:rsidR="00713AFB" w:rsidRPr="001877CE">
        <w:rPr>
          <w:rStyle w:val="Char3"/>
          <w:rFonts w:hint="cs"/>
          <w:spacing w:val="-6"/>
          <w:rtl/>
        </w:rPr>
        <w:t>َ</w:t>
      </w:r>
      <w:r w:rsidR="00F73D98" w:rsidRPr="001877CE">
        <w:rPr>
          <w:rStyle w:val="Char3"/>
          <w:rFonts w:hint="cs"/>
          <w:spacing w:val="-6"/>
          <w:rtl/>
        </w:rPr>
        <w:t>ق</w:t>
      </w:r>
      <w:r w:rsidR="00713AFB" w:rsidRPr="001877CE">
        <w:rPr>
          <w:rStyle w:val="Char3"/>
          <w:rFonts w:hint="cs"/>
          <w:spacing w:val="-6"/>
          <w:rtl/>
        </w:rPr>
        <w:t>َ</w:t>
      </w:r>
      <w:r w:rsidR="00F73D98" w:rsidRPr="001877CE">
        <w:rPr>
          <w:rStyle w:val="Char3"/>
          <w:rFonts w:hint="cs"/>
          <w:spacing w:val="-6"/>
          <w:rtl/>
        </w:rPr>
        <w:t>د</w:t>
      </w:r>
      <w:r w:rsidR="00713AFB" w:rsidRPr="001877CE">
        <w:rPr>
          <w:rStyle w:val="Char3"/>
          <w:rFonts w:hint="cs"/>
          <w:spacing w:val="-6"/>
          <w:rtl/>
        </w:rPr>
        <w:t>ْ</w:t>
      </w:r>
      <w:r w:rsidR="00F73D98" w:rsidRPr="001877CE">
        <w:rPr>
          <w:rStyle w:val="Char3"/>
          <w:rFonts w:hint="cs"/>
          <w:spacing w:val="-6"/>
          <w:rtl/>
        </w:rPr>
        <w:t xml:space="preserve"> غ</w:t>
      </w:r>
      <w:r w:rsidR="00713AFB" w:rsidRPr="001877CE">
        <w:rPr>
          <w:rStyle w:val="Char3"/>
          <w:rFonts w:hint="cs"/>
          <w:spacing w:val="-6"/>
          <w:rtl/>
        </w:rPr>
        <w:t>َ</w:t>
      </w:r>
      <w:r w:rsidR="00F73D98" w:rsidRPr="001877CE">
        <w:rPr>
          <w:rStyle w:val="Char3"/>
          <w:rFonts w:hint="cs"/>
          <w:spacing w:val="-6"/>
          <w:rtl/>
        </w:rPr>
        <w:t>ف</w:t>
      </w:r>
      <w:r w:rsidR="00713AFB" w:rsidRPr="001877CE">
        <w:rPr>
          <w:rStyle w:val="Char3"/>
          <w:rFonts w:hint="cs"/>
          <w:spacing w:val="-6"/>
          <w:rtl/>
        </w:rPr>
        <w:t>َ</w:t>
      </w:r>
      <w:r w:rsidR="00F73D98" w:rsidRPr="001877CE">
        <w:rPr>
          <w:rStyle w:val="Char3"/>
          <w:rFonts w:hint="cs"/>
          <w:spacing w:val="-6"/>
          <w:rtl/>
        </w:rPr>
        <w:t>ر</w:t>
      </w:r>
      <w:r w:rsidR="00713AFB" w:rsidRPr="001877CE">
        <w:rPr>
          <w:rStyle w:val="Char3"/>
          <w:rFonts w:hint="cs"/>
          <w:spacing w:val="-6"/>
          <w:rtl/>
        </w:rPr>
        <w:t>َ</w:t>
      </w:r>
      <w:r w:rsidR="00F73D98" w:rsidRPr="001877CE">
        <w:rPr>
          <w:rStyle w:val="Char3"/>
          <w:rFonts w:hint="cs"/>
          <w:spacing w:val="-6"/>
          <w:rtl/>
        </w:rPr>
        <w:t>ت</w:t>
      </w:r>
      <w:r w:rsidR="00713AFB" w:rsidRPr="001877CE">
        <w:rPr>
          <w:rStyle w:val="Char3"/>
          <w:rFonts w:hint="cs"/>
          <w:spacing w:val="-6"/>
          <w:rtl/>
        </w:rPr>
        <w:t>ْ</w:t>
      </w:r>
      <w:r w:rsidR="00F73D98" w:rsidRPr="001877CE">
        <w:rPr>
          <w:rStyle w:val="Char3"/>
          <w:rFonts w:hint="cs"/>
          <w:spacing w:val="-6"/>
          <w:rtl/>
        </w:rPr>
        <w:t xml:space="preserve"> ل</w:t>
      </w:r>
      <w:r w:rsidR="00713AFB" w:rsidRPr="001877CE">
        <w:rPr>
          <w:rStyle w:val="Char3"/>
          <w:rFonts w:hint="cs"/>
          <w:spacing w:val="-6"/>
          <w:rtl/>
        </w:rPr>
        <w:t>َ</w:t>
      </w:r>
      <w:r w:rsidR="00F73D98" w:rsidRPr="001877CE">
        <w:rPr>
          <w:rStyle w:val="Char3"/>
          <w:rFonts w:hint="cs"/>
          <w:spacing w:val="-6"/>
          <w:rtl/>
        </w:rPr>
        <w:t>ه</w:t>
      </w:r>
      <w:r w:rsidR="00713AFB" w:rsidRPr="001877CE">
        <w:rPr>
          <w:rStyle w:val="Char3"/>
          <w:rFonts w:hint="cs"/>
          <w:spacing w:val="-6"/>
          <w:rtl/>
        </w:rPr>
        <w:t>ُ</w:t>
      </w:r>
      <w:r w:rsidR="00F73D98" w:rsidRPr="001877CE">
        <w:rPr>
          <w:rStyle w:val="Char3"/>
          <w:rFonts w:hint="cs"/>
          <w:spacing w:val="-6"/>
          <w:rtl/>
        </w:rPr>
        <w:t xml:space="preserve"> ذ</w:t>
      </w:r>
      <w:r w:rsidR="00713AFB" w:rsidRPr="001877CE">
        <w:rPr>
          <w:rStyle w:val="Char3"/>
          <w:rFonts w:hint="cs"/>
          <w:spacing w:val="-6"/>
          <w:rtl/>
        </w:rPr>
        <w:t>َ</w:t>
      </w:r>
      <w:r w:rsidR="00F73D98" w:rsidRPr="001877CE">
        <w:rPr>
          <w:rStyle w:val="Char3"/>
          <w:rFonts w:hint="cs"/>
          <w:spacing w:val="-6"/>
          <w:rtl/>
        </w:rPr>
        <w:t>ن</w:t>
      </w:r>
      <w:r w:rsidR="00713AFB" w:rsidRPr="001877CE">
        <w:rPr>
          <w:rStyle w:val="Char3"/>
          <w:rFonts w:hint="cs"/>
          <w:spacing w:val="-6"/>
          <w:rtl/>
        </w:rPr>
        <w:t>ُ</w:t>
      </w:r>
      <w:r w:rsidR="00F73D98" w:rsidRPr="001877CE">
        <w:rPr>
          <w:rStyle w:val="Char3"/>
          <w:rFonts w:hint="cs"/>
          <w:spacing w:val="-6"/>
          <w:rtl/>
        </w:rPr>
        <w:t>وب</w:t>
      </w:r>
      <w:r w:rsidR="00713AFB" w:rsidRPr="001877CE">
        <w:rPr>
          <w:rStyle w:val="Char3"/>
          <w:rFonts w:hint="cs"/>
          <w:spacing w:val="-6"/>
          <w:rtl/>
        </w:rPr>
        <w:t>َ</w:t>
      </w:r>
      <w:r w:rsidR="00F73D98" w:rsidRPr="001877CE">
        <w:rPr>
          <w:rStyle w:val="Char3"/>
          <w:rFonts w:hint="cs"/>
          <w:spacing w:val="-6"/>
          <w:rtl/>
        </w:rPr>
        <w:t>ه</w:t>
      </w:r>
      <w:r w:rsidR="00713AFB" w:rsidRPr="001877CE">
        <w:rPr>
          <w:rStyle w:val="Char3"/>
          <w:rFonts w:hint="cs"/>
          <w:spacing w:val="-6"/>
          <w:rtl/>
        </w:rPr>
        <w:t>ُ</w:t>
      </w:r>
      <w:r w:rsidR="00F73D98" w:rsidRPr="001877CE">
        <w:rPr>
          <w:rStyle w:val="Char3"/>
          <w:rFonts w:hint="cs"/>
          <w:spacing w:val="-6"/>
          <w:rtl/>
        </w:rPr>
        <w:t xml:space="preserve"> ك</w:t>
      </w:r>
      <w:r w:rsidR="00713AFB" w:rsidRPr="001877CE">
        <w:rPr>
          <w:rStyle w:val="Char3"/>
          <w:rFonts w:hint="cs"/>
          <w:spacing w:val="-6"/>
          <w:rtl/>
        </w:rPr>
        <w:t>َ</w:t>
      </w:r>
      <w:r w:rsidR="00F73D98" w:rsidRPr="001877CE">
        <w:rPr>
          <w:rStyle w:val="Char3"/>
          <w:rFonts w:hint="cs"/>
          <w:spacing w:val="-6"/>
          <w:rtl/>
        </w:rPr>
        <w:t>ل</w:t>
      </w:r>
      <w:r w:rsidR="00713AFB" w:rsidRPr="001877CE">
        <w:rPr>
          <w:rStyle w:val="Char3"/>
          <w:rFonts w:hint="cs"/>
          <w:spacing w:val="-6"/>
          <w:rtl/>
        </w:rPr>
        <w:t>َّ</w:t>
      </w:r>
      <w:r w:rsidR="00F73D98" w:rsidRPr="001877CE">
        <w:rPr>
          <w:rStyle w:val="Char3"/>
          <w:rFonts w:hint="cs"/>
          <w:spacing w:val="-6"/>
          <w:rtl/>
        </w:rPr>
        <w:t>ه</w:t>
      </w:r>
      <w:r w:rsidR="00713AFB" w:rsidRPr="001877CE">
        <w:rPr>
          <w:rStyle w:val="Char3"/>
          <w:rFonts w:hint="cs"/>
          <w:spacing w:val="-6"/>
          <w:rtl/>
        </w:rPr>
        <w:t>َ</w:t>
      </w:r>
      <w:r w:rsidR="00F73D98" w:rsidRPr="001877CE">
        <w:rPr>
          <w:rStyle w:val="Char3"/>
          <w:rFonts w:hint="cs"/>
          <w:spacing w:val="-6"/>
          <w:rtl/>
        </w:rPr>
        <w:t>ا</w:t>
      </w:r>
      <w:r w:rsidRPr="001877CE">
        <w:rPr>
          <w:rFonts w:cs="Traditional Arabic" w:hint="cs"/>
          <w:spacing w:val="-6"/>
          <w:rtl/>
          <w:lang w:bidi="ur-PK"/>
        </w:rPr>
        <w:t>»</w:t>
      </w:r>
      <w:r w:rsidR="00FE5505" w:rsidRPr="001877CE">
        <w:rPr>
          <w:rFonts w:cs="Traditional Arabic" w:hint="cs"/>
          <w:spacing w:val="-6"/>
          <w:rtl/>
          <w:lang w:bidi="ur-PK"/>
        </w:rPr>
        <w:t>.</w:t>
      </w:r>
      <w:r w:rsidRPr="001877CE">
        <w:rPr>
          <w:rFonts w:hint="cs"/>
          <w:spacing w:val="-4"/>
          <w:rtl/>
          <w:lang w:bidi="ur-PK"/>
        </w:rPr>
        <w:t xml:space="preserve"> </w:t>
      </w:r>
      <w:r w:rsidRPr="001877CE">
        <w:rPr>
          <w:rFonts w:cs="Traditional Arabic" w:hint="cs"/>
          <w:spacing w:val="-4"/>
          <w:rtl/>
          <w:lang w:bidi="ur-PK"/>
        </w:rPr>
        <w:t>«</w:t>
      </w:r>
      <w:r w:rsidRPr="001877CE">
        <w:rPr>
          <w:rStyle w:val="Chare"/>
          <w:rFonts w:hint="cs"/>
          <w:spacing w:val="-4"/>
          <w:rtl/>
        </w:rPr>
        <w:t>ھر بند</w:t>
      </w:r>
      <w:r w:rsidR="000C3B49" w:rsidRPr="001877CE">
        <w:rPr>
          <w:rStyle w:val="Chare"/>
          <w:rFonts w:hint="cs"/>
          <w:spacing w:val="-4"/>
          <w:rtl/>
        </w:rPr>
        <w:t>ه</w:t>
      </w:r>
      <w:r w:rsidRPr="001877CE">
        <w:rPr>
          <w:rStyle w:val="Chare"/>
          <w:rFonts w:hint="cs"/>
          <w:spacing w:val="-4"/>
          <w:rtl/>
        </w:rPr>
        <w:t>‌ای ک</w:t>
      </w:r>
      <w:r w:rsidR="000C3B49" w:rsidRPr="001877CE">
        <w:rPr>
          <w:rStyle w:val="Chare"/>
          <w:rFonts w:hint="cs"/>
          <w:spacing w:val="-4"/>
          <w:rtl/>
        </w:rPr>
        <w:t>ه</w:t>
      </w:r>
      <w:r w:rsidRPr="001877CE">
        <w:rPr>
          <w:rStyle w:val="Chare"/>
          <w:rFonts w:hint="cs"/>
          <w:spacing w:val="-4"/>
          <w:rtl/>
        </w:rPr>
        <w:t xml:space="preserve"> ما</w:t>
      </w:r>
      <w:r w:rsidR="000C3B49" w:rsidRPr="001877CE">
        <w:rPr>
          <w:rStyle w:val="Chare"/>
          <w:rFonts w:hint="cs"/>
          <w:spacing w:val="-4"/>
          <w:rtl/>
        </w:rPr>
        <w:t>ه</w:t>
      </w:r>
      <w:r w:rsidRPr="001877CE">
        <w:rPr>
          <w:rStyle w:val="Chare"/>
          <w:rFonts w:hint="cs"/>
          <w:spacing w:val="-4"/>
          <w:rtl/>
        </w:rPr>
        <w:t xml:space="preserve"> رمضان را روز</w:t>
      </w:r>
      <w:r w:rsidR="000C3B49" w:rsidRPr="001877CE">
        <w:rPr>
          <w:rStyle w:val="Chare"/>
          <w:rFonts w:hint="cs"/>
          <w:spacing w:val="-4"/>
          <w:rtl/>
        </w:rPr>
        <w:t>ه</w:t>
      </w:r>
      <w:r w:rsidRPr="001877CE">
        <w:rPr>
          <w:rStyle w:val="Chare"/>
          <w:rFonts w:hint="cs"/>
          <w:spacing w:val="-4"/>
          <w:rtl/>
        </w:rPr>
        <w:t xml:space="preserve"> بگیرد و دھان را از کلام بد</w:t>
      </w:r>
      <w:r w:rsidRPr="001877CE">
        <w:rPr>
          <w:rStyle w:val="Chare"/>
          <w:rFonts w:hint="cs"/>
          <w:color w:val="FF0000"/>
          <w:spacing w:val="-4"/>
          <w:rtl/>
        </w:rPr>
        <w:t xml:space="preserve"> </w:t>
      </w:r>
      <w:r w:rsidRPr="001877CE">
        <w:rPr>
          <w:rStyle w:val="Chare"/>
          <w:rFonts w:hint="cs"/>
          <w:spacing w:val="-4"/>
          <w:rtl/>
        </w:rPr>
        <w:t>ببند</w:t>
      </w:r>
      <w:r w:rsidR="00953597" w:rsidRPr="001877CE">
        <w:rPr>
          <w:rStyle w:val="Chare"/>
          <w:rFonts w:hint="cs"/>
          <w:spacing w:val="-4"/>
          <w:rtl/>
        </w:rPr>
        <w:t>د</w:t>
      </w:r>
      <w:r w:rsidRPr="001877CE">
        <w:rPr>
          <w:rStyle w:val="Chare"/>
          <w:rFonts w:hint="cs"/>
          <w:spacing w:val="-4"/>
          <w:rtl/>
        </w:rPr>
        <w:t xml:space="preserve"> و یاد خدا کند</w:t>
      </w:r>
      <w:r w:rsidR="00803805">
        <w:rPr>
          <w:rStyle w:val="Chare"/>
          <w:rFonts w:hint="cs"/>
          <w:spacing w:val="-4"/>
          <w:rtl/>
        </w:rPr>
        <w:t xml:space="preserve"> </w:t>
      </w:r>
      <w:r w:rsidRPr="001877CE">
        <w:rPr>
          <w:rStyle w:val="Chare"/>
          <w:rFonts w:hint="cs"/>
          <w:spacing w:val="-4"/>
          <w:rtl/>
        </w:rPr>
        <w:t>و حلال و حرام را رعایت نماید و مرتکب گنا</w:t>
      </w:r>
      <w:r w:rsidR="000C3B49" w:rsidRPr="001877CE">
        <w:rPr>
          <w:rStyle w:val="Chare"/>
          <w:rFonts w:hint="cs"/>
          <w:spacing w:val="-4"/>
          <w:rtl/>
        </w:rPr>
        <w:t>ه</w:t>
      </w:r>
      <w:r w:rsidRPr="001877CE">
        <w:rPr>
          <w:rStyle w:val="Chare"/>
          <w:rFonts w:hint="cs"/>
          <w:spacing w:val="-4"/>
          <w:rtl/>
        </w:rPr>
        <w:t xml:space="preserve"> نشود، رمضان را در حالی ب</w:t>
      </w:r>
      <w:r w:rsidR="000C3B49" w:rsidRPr="001877CE">
        <w:rPr>
          <w:rStyle w:val="Chare"/>
          <w:rFonts w:hint="cs"/>
          <w:spacing w:val="-4"/>
          <w:rtl/>
        </w:rPr>
        <w:t>ه</w:t>
      </w:r>
      <w:r w:rsidRPr="001877CE">
        <w:rPr>
          <w:rStyle w:val="Chare"/>
          <w:rFonts w:hint="cs"/>
          <w:spacing w:val="-4"/>
          <w:rtl/>
        </w:rPr>
        <w:t xml:space="preserve"> پایان می‌برد ک</w:t>
      </w:r>
      <w:r w:rsidR="000C3B49" w:rsidRPr="001877CE">
        <w:rPr>
          <w:rStyle w:val="Chare"/>
          <w:rFonts w:hint="cs"/>
          <w:spacing w:val="-4"/>
          <w:rtl/>
        </w:rPr>
        <w:t>ه</w:t>
      </w:r>
      <w:r w:rsidRPr="001877CE">
        <w:rPr>
          <w:rStyle w:val="Chare"/>
          <w:rFonts w:hint="cs"/>
          <w:spacing w:val="-4"/>
          <w:rtl/>
        </w:rPr>
        <w:t xml:space="preserve"> تمام گناھان بخشود</w:t>
      </w:r>
      <w:r w:rsidR="000C3B49" w:rsidRPr="001877CE">
        <w:rPr>
          <w:rStyle w:val="Chare"/>
          <w:rFonts w:hint="cs"/>
          <w:spacing w:val="-4"/>
          <w:rtl/>
        </w:rPr>
        <w:t>ه</w:t>
      </w:r>
      <w:r w:rsidRPr="001877CE">
        <w:rPr>
          <w:rStyle w:val="Chare"/>
          <w:rFonts w:hint="cs"/>
          <w:spacing w:val="-4"/>
          <w:rtl/>
        </w:rPr>
        <w:t xml:space="preserve"> شد</w:t>
      </w:r>
      <w:r w:rsidR="000C3B49" w:rsidRPr="001877CE">
        <w:rPr>
          <w:rStyle w:val="Chare"/>
          <w:rFonts w:hint="cs"/>
          <w:spacing w:val="-4"/>
          <w:rtl/>
        </w:rPr>
        <w:t>ه</w:t>
      </w:r>
      <w:r w:rsidRPr="001877CE">
        <w:rPr>
          <w:rStyle w:val="Chare"/>
          <w:rFonts w:hint="cs"/>
          <w:spacing w:val="-4"/>
          <w:rtl/>
        </w:rPr>
        <w:t xml:space="preserve"> است</w:t>
      </w:r>
      <w:r w:rsidRPr="001877CE">
        <w:rPr>
          <w:rFonts w:cs="Traditional Arabic" w:hint="cs"/>
          <w:spacing w:val="-4"/>
          <w:rtl/>
          <w:lang w:bidi="ur-PK"/>
        </w:rPr>
        <w:t>»</w:t>
      </w:r>
      <w:r w:rsidR="000C3B49" w:rsidRPr="001877CE">
        <w:rPr>
          <w:rFonts w:hint="cs"/>
          <w:spacing w:val="-4"/>
          <w:rtl/>
          <w:lang w:bidi="ur-PK"/>
        </w:rPr>
        <w:t>.</w:t>
      </w:r>
    </w:p>
    <w:p w:rsidR="00FA3099" w:rsidRDefault="00FA3099" w:rsidP="000C3B49">
      <w:pPr>
        <w:pStyle w:val="a8"/>
        <w:rPr>
          <w:rtl/>
          <w:lang w:bidi="ur-PK"/>
        </w:rPr>
      </w:pPr>
      <w:r>
        <w:rPr>
          <w:rFonts w:hint="cs"/>
          <w:rtl/>
          <w:lang w:bidi="ur-PK"/>
        </w:rPr>
        <w:t>خداوندا، قلب‌ھای ما را ب</w:t>
      </w:r>
      <w:r w:rsidR="000C3B49">
        <w:rPr>
          <w:rFonts w:hint="cs"/>
          <w:rtl/>
          <w:lang w:bidi="ur-PK"/>
        </w:rPr>
        <w:t>ه</w:t>
      </w:r>
      <w:r>
        <w:rPr>
          <w:rFonts w:hint="cs"/>
          <w:rtl/>
          <w:lang w:bidi="ur-PK"/>
        </w:rPr>
        <w:t xml:space="preserve"> تقوا منور بفرما و ب</w:t>
      </w:r>
      <w:r w:rsidR="000C3B49">
        <w:rPr>
          <w:rFonts w:hint="cs"/>
          <w:rtl/>
          <w:lang w:bidi="ur-PK"/>
        </w:rPr>
        <w:t>ه</w:t>
      </w:r>
      <w:r>
        <w:rPr>
          <w:rFonts w:hint="cs"/>
          <w:rtl/>
          <w:lang w:bidi="ur-PK"/>
        </w:rPr>
        <w:t xml:space="preserve"> بدن و اعضا و اندام ما توفیق اطاعت عطا فرما و ظاھر و باطن ما را از فتن</w:t>
      </w:r>
      <w:r w:rsidR="000C3B49">
        <w:rPr>
          <w:rFonts w:hint="cs"/>
          <w:rtl/>
          <w:lang w:bidi="ur-PK"/>
        </w:rPr>
        <w:t>ه</w:t>
      </w:r>
      <w:r>
        <w:rPr>
          <w:rFonts w:hint="cs"/>
          <w:rtl/>
          <w:lang w:bidi="ur-PK"/>
        </w:rPr>
        <w:t xml:space="preserve"> مصون بدار و از شرِ وسوس</w:t>
      </w:r>
      <w:r w:rsidR="000C3B49">
        <w:rPr>
          <w:rFonts w:hint="cs"/>
          <w:rtl/>
          <w:lang w:bidi="ur-PK"/>
        </w:rPr>
        <w:t>ۀ</w:t>
      </w:r>
      <w:r>
        <w:rPr>
          <w:rFonts w:hint="cs"/>
          <w:rtl/>
          <w:lang w:bidi="ur-PK"/>
        </w:rPr>
        <w:t xml:space="preserve"> شیطان لعین محفوظ بفرما</w:t>
      </w:r>
      <w:r w:rsidR="000C3B49">
        <w:rPr>
          <w:rFonts w:hint="cs"/>
          <w:rtl/>
          <w:lang w:bidi="ur-PK"/>
        </w:rPr>
        <w:t>.</w:t>
      </w:r>
      <w:r>
        <w:rPr>
          <w:rFonts w:hint="cs"/>
          <w:rtl/>
          <w:lang w:bidi="ur-PK"/>
        </w:rPr>
        <w:t xml:space="preserve"> خداوندا، ما را ب</w:t>
      </w:r>
      <w:r w:rsidR="000C3B49">
        <w:rPr>
          <w:rFonts w:hint="cs"/>
          <w:rtl/>
          <w:lang w:bidi="ur-PK"/>
        </w:rPr>
        <w:t>ه</w:t>
      </w:r>
      <w:r>
        <w:rPr>
          <w:rFonts w:hint="cs"/>
          <w:rtl/>
          <w:lang w:bidi="ur-PK"/>
        </w:rPr>
        <w:t xml:space="preserve"> انجام آنچ</w:t>
      </w:r>
      <w:r w:rsidR="000C3B49">
        <w:rPr>
          <w:rFonts w:hint="cs"/>
          <w:rtl/>
          <w:lang w:bidi="ur-PK"/>
        </w:rPr>
        <w:t>ه</w:t>
      </w:r>
      <w:r>
        <w:rPr>
          <w:rFonts w:hint="cs"/>
          <w:rtl/>
          <w:lang w:bidi="ur-PK"/>
        </w:rPr>
        <w:t xml:space="preserve"> بندگان نیکوکارت را با انجام آن توفیق دادی، موفق بگردان و از باران رحمتت ما را سیراب بگردان، بار الھا، ما را ب</w:t>
      </w:r>
      <w:r w:rsidR="000C3B49">
        <w:rPr>
          <w:rFonts w:hint="cs"/>
          <w:rtl/>
          <w:lang w:bidi="ur-PK"/>
        </w:rPr>
        <w:t>ه</w:t>
      </w:r>
      <w:r>
        <w:rPr>
          <w:rFonts w:hint="cs"/>
          <w:rtl/>
          <w:lang w:bidi="ur-PK"/>
        </w:rPr>
        <w:t xml:space="preserve"> حرمت بندگان صالحت مورد رحمت قرار بد</w:t>
      </w:r>
      <w:r w:rsidR="000C3B49">
        <w:rPr>
          <w:rFonts w:hint="cs"/>
          <w:rtl/>
          <w:lang w:bidi="ur-PK"/>
        </w:rPr>
        <w:t>ه.</w:t>
      </w:r>
      <w:r>
        <w:rPr>
          <w:rFonts w:hint="cs"/>
          <w:rtl/>
          <w:lang w:bidi="ur-PK"/>
        </w:rPr>
        <w:t xml:space="preserve"> در </w:t>
      </w:r>
      <w:r w:rsidR="000C3B49">
        <w:rPr>
          <w:rFonts w:hint="cs"/>
          <w:rtl/>
          <w:lang w:bidi="ur-PK"/>
        </w:rPr>
        <w:t>خ</w:t>
      </w:r>
      <w:r>
        <w:rPr>
          <w:rFonts w:hint="cs"/>
          <w:rtl/>
          <w:lang w:bidi="ur-PK"/>
        </w:rPr>
        <w:t>اتم</w:t>
      </w:r>
      <w:r w:rsidR="000C3B49">
        <w:rPr>
          <w:rFonts w:hint="cs"/>
          <w:rtl/>
          <w:lang w:bidi="ur-PK"/>
        </w:rPr>
        <w:t>ه</w:t>
      </w:r>
      <w:r>
        <w:rPr>
          <w:rFonts w:hint="cs"/>
          <w:rtl/>
          <w:lang w:bidi="ur-PK"/>
        </w:rPr>
        <w:t xml:space="preserve"> برای خود و شما و تمام مسلمانان مغفرت و آمرزش را از خداوند آمرزند</w:t>
      </w:r>
      <w:r w:rsidR="000C3B49">
        <w:rPr>
          <w:rFonts w:hint="cs"/>
          <w:rtl/>
          <w:lang w:bidi="ur-PK"/>
        </w:rPr>
        <w:t>ه</w:t>
      </w:r>
      <w:r>
        <w:rPr>
          <w:rFonts w:hint="cs"/>
          <w:rtl/>
          <w:lang w:bidi="ur-PK"/>
        </w:rPr>
        <w:t xml:space="preserve"> و مھربان مسئلت می‌نمایم</w:t>
      </w:r>
      <w:r w:rsidR="000C3B49">
        <w:rPr>
          <w:rFonts w:hint="cs"/>
          <w:rtl/>
          <w:lang w:bidi="ur-PK"/>
        </w:rPr>
        <w:t>.</w:t>
      </w:r>
      <w:r>
        <w:rPr>
          <w:rFonts w:hint="cs"/>
          <w:rtl/>
          <w:lang w:bidi="ur-PK"/>
        </w:rPr>
        <w:t xml:space="preserve"> </w:t>
      </w:r>
      <w:r w:rsidRPr="00B05182">
        <w:rPr>
          <w:rStyle w:val="Char1"/>
          <w:rFonts w:hint="cs"/>
          <w:rtl/>
        </w:rPr>
        <w:t>آمین یا رب العال</w:t>
      </w:r>
      <w:r w:rsidR="001877CE">
        <w:rPr>
          <w:rStyle w:val="Char1"/>
          <w:rFonts w:hint="cs"/>
          <w:rtl/>
        </w:rPr>
        <w:t>ـ</w:t>
      </w:r>
      <w:r w:rsidRPr="00B05182">
        <w:rPr>
          <w:rStyle w:val="Char1"/>
          <w:rFonts w:hint="cs"/>
          <w:rtl/>
        </w:rPr>
        <w:t>مین</w:t>
      </w:r>
      <w:r w:rsidR="000C3B49">
        <w:rPr>
          <w:rFonts w:hint="cs"/>
          <w:rtl/>
          <w:lang w:bidi="ur-PK"/>
        </w:rPr>
        <w:t>.</w:t>
      </w:r>
    </w:p>
    <w:p w:rsidR="00FA3099" w:rsidRPr="00F75C4E" w:rsidRDefault="000A3320" w:rsidP="001877CE">
      <w:pPr>
        <w:pStyle w:val="a4"/>
        <w:ind w:left="2880" w:firstLine="720"/>
        <w:rPr>
          <w:rFonts w:cs="Sakkal Majalla"/>
          <w:rtl/>
          <w:lang w:bidi="ur-PK"/>
        </w:rPr>
      </w:pPr>
      <w:r>
        <w:rPr>
          <w:rFonts w:hint="cs"/>
          <w:rtl/>
        </w:rPr>
        <w:t>والسلام علينا وعل</w:t>
      </w:r>
      <w:r w:rsidR="001877CE">
        <w:rPr>
          <w:rFonts w:hint="cs"/>
          <w:rtl/>
        </w:rPr>
        <w:t>ى</w:t>
      </w:r>
      <w:r>
        <w:rPr>
          <w:rFonts w:hint="cs"/>
          <w:rtl/>
        </w:rPr>
        <w:t xml:space="preserve"> عبادالله الصالحين</w:t>
      </w:r>
      <w:r w:rsidR="00FA3099">
        <w:rPr>
          <w:rFonts w:hint="cs"/>
          <w:rtl/>
          <w:lang w:bidi="ur-PK"/>
        </w:rPr>
        <w:t xml:space="preserve"> </w:t>
      </w:r>
    </w:p>
    <w:p w:rsidR="000A3320" w:rsidRDefault="000A3320" w:rsidP="002A143F">
      <w:pPr>
        <w:pStyle w:val="a8"/>
        <w:rPr>
          <w:rFonts w:cs="Times New Roman"/>
          <w:rtl/>
          <w:lang w:bidi="ur-PK"/>
        </w:rPr>
        <w:sectPr w:rsidR="000A3320" w:rsidSect="00C14F87">
          <w:footnotePr>
            <w:numRestart w:val="eachPage"/>
          </w:footnotePr>
          <w:pgSz w:w="9356" w:h="13608" w:code="9"/>
          <w:pgMar w:top="567" w:right="1134" w:bottom="851" w:left="1134" w:header="454" w:footer="0" w:gutter="0"/>
          <w:cols w:space="708"/>
          <w:titlePg/>
          <w:bidi/>
          <w:rtlGutter/>
          <w:docGrid w:linePitch="381"/>
        </w:sectPr>
      </w:pPr>
    </w:p>
    <w:p w:rsidR="00A8312D" w:rsidRDefault="001877CE" w:rsidP="00CB05EE">
      <w:pPr>
        <w:pStyle w:val="a1"/>
        <w:rPr>
          <w:rtl/>
        </w:rPr>
      </w:pPr>
      <w:bookmarkStart w:id="86" w:name="_Toc437893475"/>
      <w:r>
        <w:rPr>
          <w:rFonts w:hint="cs"/>
          <w:rtl/>
        </w:rPr>
        <w:t>خطبۀ پنجاه و چهارم:</w:t>
      </w:r>
      <w:r>
        <w:rPr>
          <w:rtl/>
        </w:rPr>
        <w:br/>
      </w:r>
      <w:r w:rsidR="00CB05EE">
        <w:rPr>
          <w:rFonts w:hint="cs"/>
          <w:rtl/>
        </w:rPr>
        <w:t>در احکام عید فطر</w:t>
      </w:r>
      <w:bookmarkEnd w:id="86"/>
    </w:p>
    <w:p w:rsidR="00CB05EE" w:rsidRDefault="00CB05EE" w:rsidP="00CB05EE">
      <w:pPr>
        <w:pStyle w:val="a8"/>
        <w:rPr>
          <w:rtl/>
          <w:lang w:bidi="ur-PK"/>
        </w:rPr>
      </w:pPr>
      <w:r>
        <w:rPr>
          <w:rFonts w:hint="cs"/>
          <w:rtl/>
          <w:lang w:bidi="ur-PK"/>
        </w:rPr>
        <w:t>خدا را سپس و ستایش می‌کنیم آن‌گون</w:t>
      </w:r>
      <w:r w:rsidR="007C60CC">
        <w:rPr>
          <w:rFonts w:hint="cs"/>
          <w:rtl/>
          <w:lang w:bidi="ur-PK"/>
        </w:rPr>
        <w:t>ه</w:t>
      </w:r>
      <w:r>
        <w:rPr>
          <w:rFonts w:hint="cs"/>
          <w:rtl/>
          <w:lang w:bidi="ur-PK"/>
        </w:rPr>
        <w:t xml:space="preserve"> ک</w:t>
      </w:r>
      <w:r w:rsidR="007C60CC">
        <w:rPr>
          <w:rFonts w:hint="cs"/>
          <w:rtl/>
          <w:lang w:bidi="ur-PK"/>
        </w:rPr>
        <w:t>ه</w:t>
      </w:r>
      <w:r>
        <w:rPr>
          <w:rFonts w:hint="cs"/>
          <w:rtl/>
          <w:lang w:bidi="ur-PK"/>
        </w:rPr>
        <w:t xml:space="preserve"> سزاوار و شایست</w:t>
      </w:r>
      <w:r w:rsidR="007C60CC">
        <w:rPr>
          <w:rFonts w:hint="cs"/>
          <w:rtl/>
          <w:lang w:bidi="ur-PK"/>
        </w:rPr>
        <w:t>ۀ</w:t>
      </w:r>
      <w:r>
        <w:rPr>
          <w:rFonts w:hint="cs"/>
          <w:rtl/>
          <w:lang w:bidi="ur-PK"/>
        </w:rPr>
        <w:t xml:space="preserve"> ستایش است و گواھی می‌دھیم ک</w:t>
      </w:r>
      <w:r w:rsidR="007C60CC">
        <w:rPr>
          <w:rFonts w:hint="cs"/>
          <w:rtl/>
          <w:lang w:bidi="ur-PK"/>
        </w:rPr>
        <w:t>ه</w:t>
      </w:r>
      <w:r>
        <w:rPr>
          <w:rFonts w:hint="cs"/>
          <w:rtl/>
          <w:lang w:bidi="ur-PK"/>
        </w:rPr>
        <w:t xml:space="preserve"> جز ذات پاک و بی‌مثال پروردگار معبود و الھی نیست</w:t>
      </w:r>
      <w:r w:rsidR="007C60CC">
        <w:rPr>
          <w:rFonts w:hint="cs"/>
          <w:rtl/>
          <w:lang w:bidi="ur-PK"/>
        </w:rPr>
        <w:t>.</w:t>
      </w:r>
      <w:r>
        <w:rPr>
          <w:rFonts w:hint="cs"/>
          <w:rtl/>
          <w:lang w:bidi="ur-PK"/>
        </w:rPr>
        <w:t xml:space="preserve"> خدایی ک</w:t>
      </w:r>
      <w:r w:rsidR="007C60CC">
        <w:rPr>
          <w:rFonts w:hint="cs"/>
          <w:rtl/>
          <w:lang w:bidi="ur-PK"/>
        </w:rPr>
        <w:t>ه</w:t>
      </w:r>
      <w:r>
        <w:rPr>
          <w:rFonts w:hint="cs"/>
          <w:rtl/>
          <w:lang w:bidi="ur-PK"/>
        </w:rPr>
        <w:t xml:space="preserve"> یگان</w:t>
      </w:r>
      <w:r w:rsidR="007C60CC">
        <w:rPr>
          <w:rFonts w:hint="cs"/>
          <w:rtl/>
          <w:lang w:bidi="ur-PK"/>
        </w:rPr>
        <w:t>ه</w:t>
      </w:r>
      <w:r>
        <w:rPr>
          <w:rFonts w:hint="cs"/>
          <w:rtl/>
          <w:lang w:bidi="ur-PK"/>
        </w:rPr>
        <w:t xml:space="preserve"> و یکتا و بی‌شریک است و گواھی می‌دھیم ک</w:t>
      </w:r>
      <w:r w:rsidR="007C60CC">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w:t>
      </w:r>
      <w:r w:rsidR="000911F0">
        <w:rPr>
          <w:rFonts w:hint="cs"/>
          <w:rtl/>
          <w:lang w:bidi="ur-PK"/>
        </w:rPr>
        <w:t>بند</w:t>
      </w:r>
      <w:r w:rsidR="007C60CC">
        <w:rPr>
          <w:rFonts w:hint="cs"/>
          <w:rtl/>
          <w:lang w:bidi="ur-PK"/>
        </w:rPr>
        <w:t>ه</w:t>
      </w:r>
      <w:r w:rsidR="000911F0">
        <w:rPr>
          <w:rFonts w:hint="cs"/>
          <w:rtl/>
          <w:lang w:bidi="ur-PK"/>
        </w:rPr>
        <w:t xml:space="preserve"> و فرستاد</w:t>
      </w:r>
      <w:r w:rsidR="007C60CC">
        <w:rPr>
          <w:rFonts w:hint="cs"/>
          <w:rtl/>
          <w:lang w:bidi="ur-PK"/>
        </w:rPr>
        <w:t>ۀ</w:t>
      </w:r>
      <w:r w:rsidR="000911F0">
        <w:rPr>
          <w:rFonts w:hint="cs"/>
          <w:rtl/>
          <w:lang w:bidi="ur-PK"/>
        </w:rPr>
        <w:t xml:space="preserve"> اوست</w:t>
      </w:r>
      <w:r w:rsidR="007C60CC">
        <w:rPr>
          <w:rFonts w:hint="cs"/>
          <w:rtl/>
          <w:lang w:bidi="ur-PK"/>
        </w:rPr>
        <w:t>.</w:t>
      </w:r>
      <w:r w:rsidR="000911F0">
        <w:rPr>
          <w:rFonts w:hint="cs"/>
          <w:rtl/>
          <w:lang w:bidi="ur-PK"/>
        </w:rPr>
        <w:t xml:space="preserve"> پروردگارا، بر محمد و آل و اصحاب محمد و بر تمامی نیکوکاران امتش درود و رحمت فرست</w:t>
      </w:r>
      <w:r w:rsidR="007C60CC">
        <w:rPr>
          <w:rFonts w:hint="cs"/>
          <w:rtl/>
          <w:lang w:bidi="ur-PK"/>
        </w:rPr>
        <w:t>.</w:t>
      </w:r>
      <w:r w:rsidR="000911F0">
        <w:rPr>
          <w:rFonts w:hint="cs"/>
          <w:rtl/>
          <w:lang w:bidi="ur-PK"/>
        </w:rPr>
        <w:t xml:space="preserve"> و بعد</w:t>
      </w:r>
    </w:p>
    <w:p w:rsidR="000911F0" w:rsidRDefault="000911F0" w:rsidP="00791687">
      <w:pPr>
        <w:pStyle w:val="a8"/>
        <w:rPr>
          <w:rtl/>
          <w:lang w:bidi="ur-PK"/>
        </w:rPr>
      </w:pPr>
      <w:r>
        <w:rPr>
          <w:rFonts w:hint="cs"/>
          <w:rtl/>
          <w:lang w:bidi="ur-PK"/>
        </w:rPr>
        <w:t>ای بندگان خدا، ابتدا نفس خود و بعد شما را ب</w:t>
      </w:r>
      <w:r w:rsidR="007C60CC">
        <w:rPr>
          <w:rFonts w:hint="cs"/>
          <w:rtl/>
          <w:lang w:bidi="ur-PK"/>
        </w:rPr>
        <w:t>ه</w:t>
      </w:r>
      <w:r w:rsidR="005A2C73">
        <w:rPr>
          <w:rFonts w:hint="cs"/>
          <w:rtl/>
          <w:lang w:bidi="ur-PK"/>
        </w:rPr>
        <w:t xml:space="preserve"> تقوای الھی و اطاعت و فرمانبردار</w:t>
      </w:r>
      <w:r>
        <w:rPr>
          <w:rFonts w:hint="cs"/>
          <w:rtl/>
          <w:lang w:bidi="ur-PK"/>
        </w:rPr>
        <w:t>ی از دستورات خدا توصی</w:t>
      </w:r>
      <w:r w:rsidR="007C60CC">
        <w:rPr>
          <w:rFonts w:hint="cs"/>
          <w:rtl/>
          <w:lang w:bidi="ur-PK"/>
        </w:rPr>
        <w:t>ه</w:t>
      </w:r>
      <w:r>
        <w:rPr>
          <w:rFonts w:hint="cs"/>
          <w:rtl/>
          <w:lang w:bidi="ur-PK"/>
        </w:rPr>
        <w:t xml:space="preserve"> می‌نمایم</w:t>
      </w:r>
      <w:r w:rsidR="007C60CC">
        <w:rPr>
          <w:rFonts w:hint="cs"/>
          <w:rtl/>
          <w:lang w:bidi="ur-PK"/>
        </w:rPr>
        <w:t>.</w:t>
      </w:r>
      <w:r>
        <w:rPr>
          <w:rFonts w:hint="cs"/>
          <w:rtl/>
          <w:lang w:bidi="ur-PK"/>
        </w:rPr>
        <w:t xml:space="preserve"> و خوش ب</w:t>
      </w:r>
      <w:r w:rsidR="007C60CC">
        <w:rPr>
          <w:rFonts w:hint="cs"/>
          <w:rtl/>
          <w:lang w:bidi="ur-PK"/>
        </w:rPr>
        <w:t>ه</w:t>
      </w:r>
      <w:r>
        <w:rPr>
          <w:rFonts w:hint="cs"/>
          <w:rtl/>
          <w:lang w:bidi="ur-PK"/>
        </w:rPr>
        <w:t xml:space="preserve"> حال آن کسی ک</w:t>
      </w:r>
      <w:r w:rsidR="007C60CC">
        <w:rPr>
          <w:rFonts w:hint="cs"/>
          <w:rtl/>
          <w:lang w:bidi="ur-PK"/>
        </w:rPr>
        <w:t>ه</w:t>
      </w:r>
      <w:r>
        <w:rPr>
          <w:rFonts w:hint="cs"/>
          <w:rtl/>
          <w:lang w:bidi="ur-PK"/>
        </w:rPr>
        <w:t xml:space="preserve"> خدا را </w:t>
      </w:r>
      <w:r w:rsidRPr="00CC6309">
        <w:rPr>
          <w:rFonts w:hint="cs"/>
          <w:spacing w:val="-4"/>
          <w:rtl/>
          <w:lang w:bidi="ur-PK"/>
        </w:rPr>
        <w:t>اطاعت نمود و روز</w:t>
      </w:r>
      <w:r w:rsidR="007C60CC" w:rsidRPr="00CC6309">
        <w:rPr>
          <w:rFonts w:hint="cs"/>
          <w:spacing w:val="-4"/>
          <w:rtl/>
          <w:lang w:bidi="ur-PK"/>
        </w:rPr>
        <w:t>ه</w:t>
      </w:r>
      <w:r w:rsidRPr="00CC6309">
        <w:rPr>
          <w:rFonts w:hint="cs"/>
          <w:spacing w:val="-4"/>
          <w:rtl/>
          <w:lang w:bidi="ur-PK"/>
        </w:rPr>
        <w:t>‌ھای خود را ب</w:t>
      </w:r>
      <w:r w:rsidR="007C60CC" w:rsidRPr="00CC6309">
        <w:rPr>
          <w:rFonts w:hint="cs"/>
          <w:spacing w:val="-4"/>
          <w:rtl/>
          <w:lang w:bidi="ur-PK"/>
        </w:rPr>
        <w:t>ه</w:t>
      </w:r>
      <w:r w:rsidRPr="00CC6309">
        <w:rPr>
          <w:rFonts w:hint="cs"/>
          <w:spacing w:val="-4"/>
          <w:rtl/>
          <w:lang w:bidi="ur-PK"/>
        </w:rPr>
        <w:t xml:space="preserve"> خشنودی خداوند متعال خ</w:t>
      </w:r>
      <w:r w:rsidR="00791687" w:rsidRPr="00CC6309">
        <w:rPr>
          <w:rFonts w:hint="cs"/>
          <w:spacing w:val="-4"/>
          <w:rtl/>
          <w:lang w:bidi="ur-PK"/>
        </w:rPr>
        <w:t>ا</w:t>
      </w:r>
      <w:r w:rsidRPr="00CC6309">
        <w:rPr>
          <w:rFonts w:hint="cs"/>
          <w:spacing w:val="-4"/>
          <w:rtl/>
          <w:lang w:bidi="ur-PK"/>
        </w:rPr>
        <w:t>تمت بخشید</w:t>
      </w:r>
      <w:r w:rsidR="007C60CC" w:rsidRPr="00CC6309">
        <w:rPr>
          <w:rFonts w:hint="cs"/>
          <w:spacing w:val="-4"/>
          <w:rtl/>
          <w:lang w:bidi="ur-PK"/>
        </w:rPr>
        <w:t>.</w:t>
      </w:r>
      <w:r w:rsidRPr="00CC6309">
        <w:rPr>
          <w:rFonts w:hint="cs"/>
          <w:spacing w:val="-4"/>
          <w:rtl/>
          <w:lang w:bidi="ur-PK"/>
        </w:rPr>
        <w:t xml:space="preserve"> حق تعالی </w:t>
      </w:r>
      <w:r w:rsidRPr="00CC6309">
        <w:rPr>
          <w:rFonts w:cs="CTraditional Arabic" w:hint="cs"/>
          <w:spacing w:val="-4"/>
          <w:rtl/>
          <w:lang w:bidi="ur-PK"/>
        </w:rPr>
        <w:t>أ</w:t>
      </w:r>
      <w:r>
        <w:rPr>
          <w:rFonts w:hint="cs"/>
          <w:rtl/>
          <w:lang w:bidi="ur-PK"/>
        </w:rPr>
        <w:t xml:space="preserve"> </w:t>
      </w:r>
      <w:r w:rsidR="00791687">
        <w:rPr>
          <w:rFonts w:hint="cs"/>
          <w:rtl/>
          <w:lang w:bidi="ur-PK"/>
        </w:rPr>
        <w:t>در قرآن عظیم می‌فرماید:</w:t>
      </w:r>
    </w:p>
    <w:p w:rsidR="00791687" w:rsidRDefault="00CB37F6" w:rsidP="00CC6309">
      <w:pPr>
        <w:pStyle w:val="af1"/>
        <w:rPr>
          <w:rtl/>
          <w:lang w:bidi="ur-PK"/>
        </w:rPr>
      </w:pPr>
      <w:r w:rsidRPr="00CB37F6">
        <w:rPr>
          <w:rFonts w:cs="CTraditional Arabic"/>
          <w:rtl/>
          <w:lang w:bidi="ur-PK"/>
        </w:rPr>
        <w:t>+</w:t>
      </w:r>
      <w:r w:rsidR="00791687" w:rsidRPr="00CC6309">
        <w:rPr>
          <w:rtl/>
        </w:rPr>
        <w:t>مَّنۡ عَمِلَ صَٰلِحٗا فَلِنَفۡسِهِ</w:t>
      </w:r>
      <w:r w:rsidR="00791687" w:rsidRPr="00CC6309">
        <w:rPr>
          <w:rFonts w:hint="cs"/>
          <w:rtl/>
        </w:rPr>
        <w:t>ۦۖ</w:t>
      </w:r>
      <w:r w:rsidR="00791687" w:rsidRPr="00CC6309">
        <w:rPr>
          <w:rtl/>
        </w:rPr>
        <w:t xml:space="preserve"> وَمَنۡ أَسَآءَ فَعَلَيۡهَاۗ وَمَا رَبُّكَ بِظَلَّٰمٖ لِّلۡعَبِيدِ٤٦</w:t>
      </w:r>
      <w:r w:rsidRPr="00CB37F6">
        <w:rPr>
          <w:rFonts w:ascii="Times New Roman" w:cs="CTraditional Arabic" w:hint="cs"/>
          <w:rtl/>
          <w:lang w:bidi="ur-PK"/>
        </w:rPr>
        <w:t>_</w:t>
      </w:r>
      <w:r w:rsidR="00791687">
        <w:rPr>
          <w:rFonts w:ascii="Times New Roman" w:cs="Arial"/>
          <w:szCs w:val="24"/>
          <w:rtl/>
          <w:lang w:bidi="ur-PK"/>
        </w:rPr>
        <w:t xml:space="preserve"> </w:t>
      </w:r>
      <w:r w:rsidR="00791687" w:rsidRPr="00791687">
        <w:rPr>
          <w:rStyle w:val="Char6"/>
          <w:rtl/>
        </w:rPr>
        <w:t>[فصلت: 46]</w:t>
      </w:r>
      <w:r w:rsidR="00CC6309" w:rsidRPr="00CC6309">
        <w:rPr>
          <w:rStyle w:val="Char4"/>
          <w:rFonts w:hint="cs"/>
          <w:rtl/>
        </w:rPr>
        <w:t>.</w:t>
      </w:r>
    </w:p>
    <w:p w:rsidR="00791687" w:rsidRDefault="00791687" w:rsidP="00CC6309">
      <w:pPr>
        <w:pStyle w:val="ab"/>
        <w:rPr>
          <w:rtl/>
          <w:lang w:bidi="ur-PK"/>
        </w:rPr>
      </w:pPr>
      <w:r w:rsidRPr="008421EC">
        <w:rPr>
          <w:rStyle w:val="Char8"/>
          <w:rFonts w:hint="cs"/>
          <w:rtl/>
        </w:rPr>
        <w:t>«</w:t>
      </w:r>
      <w:r w:rsidRPr="00CC6309">
        <w:rPr>
          <w:rFonts w:hint="cs"/>
          <w:rtl/>
        </w:rPr>
        <w:t>ھر ک</w:t>
      </w:r>
      <w:r w:rsidR="007C60CC" w:rsidRPr="00CC6309">
        <w:rPr>
          <w:rFonts w:hint="cs"/>
          <w:rtl/>
        </w:rPr>
        <w:t>ه</w:t>
      </w:r>
      <w:r w:rsidRPr="00CC6309">
        <w:rPr>
          <w:rFonts w:hint="cs"/>
          <w:rtl/>
        </w:rPr>
        <w:t xml:space="preserve"> کردار نیک انجام دھد، ب</w:t>
      </w:r>
      <w:r w:rsidR="007C60CC" w:rsidRPr="00CC6309">
        <w:rPr>
          <w:rFonts w:hint="cs"/>
          <w:rtl/>
        </w:rPr>
        <w:t>ه</w:t>
      </w:r>
      <w:r w:rsidRPr="00CC6309">
        <w:rPr>
          <w:rFonts w:hint="cs"/>
          <w:rtl/>
        </w:rPr>
        <w:t xml:space="preserve"> سود خود کرد</w:t>
      </w:r>
      <w:r w:rsidR="007C60CC" w:rsidRPr="00CC6309">
        <w:rPr>
          <w:rFonts w:hint="cs"/>
          <w:rtl/>
        </w:rPr>
        <w:t>ه</w:t>
      </w:r>
      <w:r w:rsidRPr="00CC6309">
        <w:rPr>
          <w:rFonts w:hint="cs"/>
          <w:rtl/>
        </w:rPr>
        <w:t xml:space="preserve"> است و آن ک</w:t>
      </w:r>
      <w:r w:rsidR="007C60CC" w:rsidRPr="00CC6309">
        <w:rPr>
          <w:rFonts w:hint="cs"/>
          <w:rtl/>
        </w:rPr>
        <w:t>ه</w:t>
      </w:r>
      <w:r w:rsidRPr="00CC6309">
        <w:rPr>
          <w:rFonts w:hint="cs"/>
          <w:rtl/>
        </w:rPr>
        <w:t xml:space="preserve"> کردار بد انجام دھد ب</w:t>
      </w:r>
      <w:r w:rsidR="007C60CC" w:rsidRPr="00CC6309">
        <w:rPr>
          <w:rFonts w:hint="cs"/>
          <w:rtl/>
        </w:rPr>
        <w:t>ه</w:t>
      </w:r>
      <w:r w:rsidRPr="00CC6309">
        <w:rPr>
          <w:rFonts w:hint="cs"/>
          <w:rtl/>
        </w:rPr>
        <w:t xml:space="preserve"> زیان خود کرد</w:t>
      </w:r>
      <w:r w:rsidR="007C60CC" w:rsidRPr="00CC6309">
        <w:rPr>
          <w:rFonts w:hint="cs"/>
          <w:rtl/>
        </w:rPr>
        <w:t>ه</w:t>
      </w:r>
      <w:r w:rsidRPr="00CC6309">
        <w:rPr>
          <w:rFonts w:hint="cs"/>
          <w:rtl/>
        </w:rPr>
        <w:t xml:space="preserve"> است و خدای تو بر بندگانش ستم روا نمی‌دارد</w:t>
      </w:r>
      <w:r w:rsidRPr="008421EC">
        <w:rPr>
          <w:rStyle w:val="Char8"/>
          <w:rFonts w:hint="cs"/>
          <w:rtl/>
        </w:rPr>
        <w:t>»</w:t>
      </w:r>
      <w:r w:rsidR="007C60CC">
        <w:rPr>
          <w:rFonts w:hint="cs"/>
          <w:rtl/>
          <w:lang w:bidi="ur-PK"/>
        </w:rPr>
        <w:t>.</w:t>
      </w:r>
    </w:p>
    <w:p w:rsidR="00791687" w:rsidRDefault="00791687" w:rsidP="000A1935">
      <w:pPr>
        <w:pStyle w:val="a8"/>
        <w:rPr>
          <w:rtl/>
          <w:lang w:bidi="ur-PK"/>
        </w:rPr>
      </w:pPr>
      <w:r>
        <w:rPr>
          <w:rFonts w:hint="cs"/>
          <w:rtl/>
          <w:lang w:bidi="ur-PK"/>
        </w:rPr>
        <w:t>پس کسی ک</w:t>
      </w:r>
      <w:r w:rsidR="007C60CC">
        <w:rPr>
          <w:rFonts w:hint="cs"/>
          <w:rtl/>
          <w:lang w:bidi="ur-PK"/>
        </w:rPr>
        <w:t>ه</w:t>
      </w:r>
      <w:r>
        <w:rPr>
          <w:rFonts w:hint="cs"/>
          <w:rtl/>
          <w:lang w:bidi="ur-PK"/>
        </w:rPr>
        <w:t xml:space="preserve"> در ما</w:t>
      </w:r>
      <w:r w:rsidR="007C60CC">
        <w:rPr>
          <w:rFonts w:hint="cs"/>
          <w:rtl/>
          <w:lang w:bidi="ur-PK"/>
        </w:rPr>
        <w:t>ه</w:t>
      </w:r>
      <w:r>
        <w:rPr>
          <w:rFonts w:hint="cs"/>
          <w:rtl/>
          <w:lang w:bidi="ur-PK"/>
        </w:rPr>
        <w:t xml:space="preserve"> رمضان روز</w:t>
      </w:r>
      <w:r w:rsidR="007C60CC">
        <w:rPr>
          <w:rFonts w:hint="cs"/>
          <w:rtl/>
          <w:lang w:bidi="ur-PK"/>
        </w:rPr>
        <w:t>ه</w:t>
      </w:r>
      <w:r>
        <w:rPr>
          <w:rFonts w:hint="cs"/>
          <w:rtl/>
          <w:lang w:bidi="ur-PK"/>
        </w:rPr>
        <w:t xml:space="preserve"> گرفت و روز</w:t>
      </w:r>
      <w:r w:rsidR="007C60CC">
        <w:rPr>
          <w:rFonts w:hint="cs"/>
          <w:rtl/>
          <w:lang w:bidi="ur-PK"/>
        </w:rPr>
        <w:t>ۀ</w:t>
      </w:r>
      <w:r>
        <w:rPr>
          <w:rFonts w:hint="cs"/>
          <w:rtl/>
          <w:lang w:bidi="ur-PK"/>
        </w:rPr>
        <w:t xml:space="preserve"> خود را از مبطلات و از آنچ</w:t>
      </w:r>
      <w:r w:rsidR="007C60CC">
        <w:rPr>
          <w:rFonts w:hint="cs"/>
          <w:rtl/>
          <w:lang w:bidi="ur-PK"/>
        </w:rPr>
        <w:t>ه</w:t>
      </w:r>
      <w:r>
        <w:rPr>
          <w:rFonts w:hint="cs"/>
          <w:rtl/>
          <w:lang w:bidi="ur-PK"/>
        </w:rPr>
        <w:t xml:space="preserve"> ک</w:t>
      </w:r>
      <w:r w:rsidR="007C60CC">
        <w:rPr>
          <w:rFonts w:hint="cs"/>
          <w:rtl/>
          <w:lang w:bidi="ur-PK"/>
        </w:rPr>
        <w:t>ه</w:t>
      </w:r>
      <w:r>
        <w:rPr>
          <w:rFonts w:hint="cs"/>
          <w:rtl/>
          <w:lang w:bidi="ur-PK"/>
        </w:rPr>
        <w:t xml:space="preserve"> ثواب روز</w:t>
      </w:r>
      <w:r w:rsidR="007C60CC">
        <w:rPr>
          <w:rFonts w:hint="cs"/>
          <w:rtl/>
          <w:lang w:bidi="ur-PK"/>
        </w:rPr>
        <w:t>ه</w:t>
      </w:r>
      <w:r>
        <w:rPr>
          <w:rFonts w:hint="cs"/>
          <w:rtl/>
          <w:lang w:bidi="ur-PK"/>
        </w:rPr>
        <w:t xml:space="preserve"> را ناقص می‌کنند، نگ</w:t>
      </w:r>
      <w:r w:rsidR="007C60CC">
        <w:rPr>
          <w:rFonts w:hint="cs"/>
          <w:rtl/>
          <w:lang w:bidi="ur-PK"/>
        </w:rPr>
        <w:t>ه</w:t>
      </w:r>
      <w:r>
        <w:rPr>
          <w:rFonts w:hint="cs"/>
          <w:rtl/>
          <w:lang w:bidi="ur-PK"/>
        </w:rPr>
        <w:t xml:space="preserve"> داشت و اعضا و اندام خود را کنترل نمود و حقوق و واجبات خویش را انجام داد ب</w:t>
      </w:r>
      <w:r w:rsidR="007C60CC">
        <w:rPr>
          <w:rFonts w:hint="cs"/>
          <w:rtl/>
          <w:lang w:bidi="ur-PK"/>
        </w:rPr>
        <w:t>ه</w:t>
      </w:r>
      <w:r>
        <w:rPr>
          <w:rFonts w:hint="cs"/>
          <w:rtl/>
          <w:lang w:bidi="ur-PK"/>
        </w:rPr>
        <w:t xml:space="preserve"> حقیقت</w:t>
      </w:r>
      <w:r w:rsidR="000E5C30">
        <w:rPr>
          <w:rFonts w:hint="cs"/>
          <w:rtl/>
          <w:lang w:bidi="ur-PK"/>
        </w:rPr>
        <w:t xml:space="preserve"> بھترین پاداش و بزرگ‌ترین اجر ر</w:t>
      </w:r>
      <w:r>
        <w:rPr>
          <w:rFonts w:hint="cs"/>
          <w:rtl/>
          <w:lang w:bidi="ur-PK"/>
        </w:rPr>
        <w:t>ا</w:t>
      </w:r>
      <w:r w:rsidR="000E5C30">
        <w:rPr>
          <w:rFonts w:hint="cs"/>
          <w:rtl/>
          <w:lang w:bidi="ur-PK"/>
        </w:rPr>
        <w:t xml:space="preserve"> </w:t>
      </w:r>
      <w:r>
        <w:rPr>
          <w:rFonts w:hint="cs"/>
          <w:rtl/>
          <w:lang w:bidi="ur-PK"/>
        </w:rPr>
        <w:t>ب</w:t>
      </w:r>
      <w:r w:rsidR="007C60CC">
        <w:rPr>
          <w:rFonts w:hint="cs"/>
          <w:rtl/>
          <w:lang w:bidi="ur-PK"/>
        </w:rPr>
        <w:t>ه</w:t>
      </w:r>
      <w:r>
        <w:rPr>
          <w:rFonts w:hint="cs"/>
          <w:rtl/>
          <w:lang w:bidi="ur-PK"/>
        </w:rPr>
        <w:t xml:space="preserve"> دست آورد</w:t>
      </w:r>
      <w:r w:rsidR="007C60CC">
        <w:rPr>
          <w:rFonts w:hint="cs"/>
          <w:rtl/>
          <w:lang w:bidi="ur-PK"/>
        </w:rPr>
        <w:t>.</w:t>
      </w:r>
      <w:r>
        <w:rPr>
          <w:rFonts w:hint="cs"/>
          <w:rtl/>
          <w:lang w:bidi="ur-PK"/>
        </w:rPr>
        <w:t xml:space="preserve"> از ابو مسعود انصاری </w:t>
      </w:r>
      <w:r>
        <w:rPr>
          <w:rFonts w:cs="CTraditional Arabic" w:hint="cs"/>
          <w:rtl/>
          <w:lang w:bidi="ur-PK"/>
        </w:rPr>
        <w:t>س</w:t>
      </w:r>
      <w:r>
        <w:rPr>
          <w:rFonts w:hint="cs"/>
          <w:rtl/>
          <w:lang w:bidi="ur-PK"/>
        </w:rPr>
        <w:t xml:space="preserve"> </w:t>
      </w:r>
      <w:r w:rsidR="00190BCC">
        <w:rPr>
          <w:rFonts w:hint="cs"/>
          <w:rtl/>
          <w:lang w:bidi="ur-PK"/>
        </w:rPr>
        <w:t>روایت است ک</w:t>
      </w:r>
      <w:r w:rsidR="007C60CC">
        <w:rPr>
          <w:rFonts w:hint="cs"/>
          <w:rtl/>
          <w:lang w:bidi="ur-PK"/>
        </w:rPr>
        <w:t>ه</w:t>
      </w:r>
      <w:r w:rsidR="00190BCC">
        <w:rPr>
          <w:rFonts w:hint="cs"/>
          <w:rtl/>
          <w:lang w:bidi="ur-PK"/>
        </w:rPr>
        <w:t xml:space="preserve"> پیامبر </w:t>
      </w:r>
      <w:r w:rsidR="00190BCC">
        <w:rPr>
          <w:rFonts w:cs="CTraditional Arabic" w:hint="cs"/>
          <w:rtl/>
          <w:lang w:bidi="ur-PK"/>
        </w:rPr>
        <w:t>ص</w:t>
      </w:r>
      <w:r w:rsidR="00190BCC">
        <w:rPr>
          <w:rFonts w:hint="cs"/>
          <w:rtl/>
          <w:lang w:bidi="ur-PK"/>
        </w:rPr>
        <w:t xml:space="preserve"> فرمود: ھر بند</w:t>
      </w:r>
      <w:r w:rsidR="007C60CC">
        <w:rPr>
          <w:rFonts w:hint="cs"/>
          <w:rtl/>
          <w:lang w:bidi="ur-PK"/>
        </w:rPr>
        <w:t>ه</w:t>
      </w:r>
      <w:r w:rsidR="00190BCC">
        <w:rPr>
          <w:rFonts w:hint="cs"/>
          <w:rtl/>
          <w:lang w:bidi="ur-PK"/>
        </w:rPr>
        <w:t>‌ای ک</w:t>
      </w:r>
      <w:r w:rsidR="007C60CC">
        <w:rPr>
          <w:rFonts w:hint="cs"/>
          <w:rtl/>
          <w:lang w:bidi="ur-PK"/>
        </w:rPr>
        <w:t>ه</w:t>
      </w:r>
      <w:r w:rsidR="00190BCC">
        <w:rPr>
          <w:rFonts w:hint="cs"/>
          <w:rtl/>
          <w:lang w:bidi="ur-PK"/>
        </w:rPr>
        <w:t xml:space="preserve"> ما</w:t>
      </w:r>
      <w:r w:rsidR="007C60CC">
        <w:rPr>
          <w:rFonts w:hint="cs"/>
          <w:rtl/>
          <w:lang w:bidi="ur-PK"/>
        </w:rPr>
        <w:t>ه</w:t>
      </w:r>
      <w:r w:rsidR="00190BCC">
        <w:rPr>
          <w:rFonts w:hint="cs"/>
          <w:rtl/>
          <w:lang w:bidi="ur-PK"/>
        </w:rPr>
        <w:t xml:space="preserve"> رمضان را روز</w:t>
      </w:r>
      <w:r w:rsidR="007C60CC">
        <w:rPr>
          <w:rFonts w:hint="cs"/>
          <w:rtl/>
          <w:lang w:bidi="ur-PK"/>
        </w:rPr>
        <w:t>ه</w:t>
      </w:r>
      <w:r w:rsidR="00190BCC">
        <w:rPr>
          <w:rFonts w:hint="cs"/>
          <w:rtl/>
          <w:lang w:bidi="ur-PK"/>
        </w:rPr>
        <w:t xml:space="preserve"> بگیرد و دھان بر لغو ببندد و یاد خدا کند و حلال و حرام خدا را پاس بدارد و مرتکب گنا</w:t>
      </w:r>
      <w:r w:rsidR="007C60CC">
        <w:rPr>
          <w:rFonts w:hint="cs"/>
          <w:rtl/>
          <w:lang w:bidi="ur-PK"/>
        </w:rPr>
        <w:t>ه</w:t>
      </w:r>
      <w:r w:rsidR="00190BCC">
        <w:rPr>
          <w:rFonts w:hint="cs"/>
          <w:rtl/>
          <w:lang w:bidi="ur-PK"/>
        </w:rPr>
        <w:t xml:space="preserve"> فاحش</w:t>
      </w:r>
      <w:r w:rsidR="007C60CC">
        <w:rPr>
          <w:rFonts w:hint="cs"/>
          <w:rtl/>
          <w:lang w:bidi="ur-PK"/>
        </w:rPr>
        <w:t>ه</w:t>
      </w:r>
      <w:r w:rsidR="00190BCC">
        <w:rPr>
          <w:rFonts w:hint="cs"/>
          <w:rtl/>
          <w:lang w:bidi="ur-PK"/>
        </w:rPr>
        <w:t xml:space="preserve"> نشود، در حالی رمضان را ب</w:t>
      </w:r>
      <w:r w:rsidR="007C60CC">
        <w:rPr>
          <w:rFonts w:hint="cs"/>
          <w:rtl/>
          <w:lang w:bidi="ur-PK"/>
        </w:rPr>
        <w:t>ه</w:t>
      </w:r>
      <w:r w:rsidR="00190BCC">
        <w:rPr>
          <w:rFonts w:hint="cs"/>
          <w:rtl/>
          <w:lang w:bidi="ur-PK"/>
        </w:rPr>
        <w:t xml:space="preserve"> پایان خواھد برد ک</w:t>
      </w:r>
      <w:r w:rsidR="007C60CC">
        <w:rPr>
          <w:rFonts w:hint="cs"/>
          <w:rtl/>
          <w:lang w:bidi="ur-PK"/>
        </w:rPr>
        <w:t>ه</w:t>
      </w:r>
      <w:r w:rsidR="00190BCC">
        <w:rPr>
          <w:rFonts w:hint="cs"/>
          <w:rtl/>
          <w:lang w:bidi="ur-PK"/>
        </w:rPr>
        <w:t xml:space="preserve"> تمام گناھانش بخشود</w:t>
      </w:r>
      <w:r w:rsidR="007C60CC">
        <w:rPr>
          <w:rFonts w:hint="cs"/>
          <w:rtl/>
          <w:lang w:bidi="ur-PK"/>
        </w:rPr>
        <w:t>ه</w:t>
      </w:r>
      <w:r w:rsidR="00190BCC">
        <w:rPr>
          <w:rFonts w:hint="cs"/>
          <w:rtl/>
          <w:lang w:bidi="ur-PK"/>
        </w:rPr>
        <w:t xml:space="preserve"> شد</w:t>
      </w:r>
      <w:r w:rsidR="007C60CC">
        <w:rPr>
          <w:rFonts w:hint="cs"/>
          <w:rtl/>
          <w:lang w:bidi="ur-PK"/>
        </w:rPr>
        <w:t>ه</w:t>
      </w:r>
      <w:r w:rsidR="00190BCC">
        <w:rPr>
          <w:rFonts w:hint="cs"/>
          <w:rtl/>
          <w:lang w:bidi="ur-PK"/>
        </w:rPr>
        <w:t xml:space="preserve"> است</w:t>
      </w:r>
      <w:r w:rsidR="007C60CC">
        <w:rPr>
          <w:rFonts w:hint="cs"/>
          <w:rtl/>
          <w:lang w:bidi="ur-PK"/>
        </w:rPr>
        <w:t>.</w:t>
      </w:r>
      <w:r w:rsidR="00190BCC">
        <w:rPr>
          <w:rFonts w:hint="cs"/>
          <w:rtl/>
          <w:lang w:bidi="ur-PK"/>
        </w:rPr>
        <w:t xml:space="preserve"> پس آخرین روزھای ما</w:t>
      </w:r>
      <w:r w:rsidR="007C60CC">
        <w:rPr>
          <w:rFonts w:hint="cs"/>
          <w:rtl/>
          <w:lang w:bidi="ur-PK"/>
        </w:rPr>
        <w:t>ه</w:t>
      </w:r>
      <w:r w:rsidR="00190BCC">
        <w:rPr>
          <w:rFonts w:hint="cs"/>
          <w:rtl/>
          <w:lang w:bidi="ur-PK"/>
        </w:rPr>
        <w:t xml:space="preserve"> رمضان را ب</w:t>
      </w:r>
      <w:r w:rsidR="007C60CC">
        <w:rPr>
          <w:rFonts w:hint="cs"/>
          <w:rtl/>
          <w:lang w:bidi="ur-PK"/>
        </w:rPr>
        <w:t>ه</w:t>
      </w:r>
      <w:r w:rsidR="00190BCC">
        <w:rPr>
          <w:rFonts w:hint="cs"/>
          <w:rtl/>
          <w:lang w:bidi="ur-PK"/>
        </w:rPr>
        <w:t xml:space="preserve"> نیکی سپری کنید و لحظ</w:t>
      </w:r>
      <w:r w:rsidR="007C60CC">
        <w:rPr>
          <w:rFonts w:hint="cs"/>
          <w:rtl/>
          <w:lang w:bidi="ur-PK"/>
        </w:rPr>
        <w:t>ه</w:t>
      </w:r>
      <w:r w:rsidR="00190BCC">
        <w:rPr>
          <w:rFonts w:hint="cs"/>
          <w:rtl/>
          <w:lang w:bidi="ur-PK"/>
        </w:rPr>
        <w:t>‌ھای آن را غنیمت شمرید و بدانید ک</w:t>
      </w:r>
      <w:r w:rsidR="007C60CC">
        <w:rPr>
          <w:rFonts w:hint="cs"/>
          <w:rtl/>
          <w:lang w:bidi="ur-PK"/>
        </w:rPr>
        <w:t>ه</w:t>
      </w:r>
      <w:r w:rsidR="00190BCC">
        <w:rPr>
          <w:rFonts w:hint="cs"/>
          <w:rtl/>
          <w:lang w:bidi="ur-PK"/>
        </w:rPr>
        <w:t xml:space="preserve"> ب</w:t>
      </w:r>
      <w:r w:rsidR="007C60CC">
        <w:rPr>
          <w:rFonts w:hint="cs"/>
          <w:rtl/>
          <w:lang w:bidi="ur-PK"/>
        </w:rPr>
        <w:t>ه</w:t>
      </w:r>
      <w:r w:rsidR="00190BCC">
        <w:rPr>
          <w:rFonts w:hint="cs"/>
          <w:rtl/>
          <w:lang w:bidi="ur-PK"/>
        </w:rPr>
        <w:t xml:space="preserve"> استقبال جشنی خواھید رفت ک</w:t>
      </w:r>
      <w:r w:rsidR="007C60CC">
        <w:rPr>
          <w:rFonts w:hint="cs"/>
          <w:rtl/>
          <w:lang w:bidi="ur-PK"/>
        </w:rPr>
        <w:t>ه</w:t>
      </w:r>
      <w:r w:rsidR="00190BCC">
        <w:rPr>
          <w:rFonts w:hint="cs"/>
          <w:rtl/>
          <w:lang w:bidi="ur-PK"/>
        </w:rPr>
        <w:t xml:space="preserve"> پر از بشارت و مژدگانی برای امت اسلام است</w:t>
      </w:r>
      <w:r w:rsidR="007C60CC">
        <w:rPr>
          <w:rFonts w:hint="cs"/>
          <w:rtl/>
          <w:lang w:bidi="ur-PK"/>
        </w:rPr>
        <w:t>.</w:t>
      </w:r>
      <w:r w:rsidR="00190BCC">
        <w:rPr>
          <w:rFonts w:hint="cs"/>
          <w:rtl/>
          <w:lang w:bidi="ur-PK"/>
        </w:rPr>
        <w:t xml:space="preserve"> </w:t>
      </w:r>
      <w:r w:rsidR="000A1935">
        <w:rPr>
          <w:rFonts w:hint="cs"/>
          <w:rtl/>
          <w:lang w:bidi="ur-PK"/>
        </w:rPr>
        <w:t>پس ب</w:t>
      </w:r>
      <w:r w:rsidR="007C60CC">
        <w:rPr>
          <w:rFonts w:hint="cs"/>
          <w:rtl/>
          <w:lang w:bidi="ur-PK"/>
        </w:rPr>
        <w:t>ه</w:t>
      </w:r>
      <w:r w:rsidR="000A1935">
        <w:rPr>
          <w:rFonts w:hint="cs"/>
          <w:rtl/>
          <w:lang w:bidi="ur-PK"/>
        </w:rPr>
        <w:t xml:space="preserve"> ھوش باشید و شب عید را با عبادت و روز عید را با انجام کارھای نیک ب</w:t>
      </w:r>
      <w:r w:rsidR="007C60CC">
        <w:rPr>
          <w:rFonts w:hint="cs"/>
          <w:rtl/>
          <w:lang w:bidi="ur-PK"/>
        </w:rPr>
        <w:t>ه</w:t>
      </w:r>
      <w:r w:rsidR="000A1935">
        <w:rPr>
          <w:rFonts w:hint="cs"/>
          <w:rtl/>
          <w:lang w:bidi="ur-PK"/>
        </w:rPr>
        <w:t xml:space="preserve"> سر برید و فرح و سرور را ب</w:t>
      </w:r>
      <w:r w:rsidR="007C60CC">
        <w:rPr>
          <w:rFonts w:hint="cs"/>
          <w:rtl/>
          <w:lang w:bidi="ur-PK"/>
        </w:rPr>
        <w:t>ه</w:t>
      </w:r>
      <w:r w:rsidR="000A1935">
        <w:rPr>
          <w:rFonts w:hint="cs"/>
          <w:rtl/>
          <w:lang w:bidi="ur-PK"/>
        </w:rPr>
        <w:t xml:space="preserve"> قلب خانواد</w:t>
      </w:r>
      <w:r w:rsidR="007C60CC">
        <w:rPr>
          <w:rFonts w:hint="cs"/>
          <w:rtl/>
          <w:lang w:bidi="ur-PK"/>
        </w:rPr>
        <w:t>ه</w:t>
      </w:r>
      <w:r w:rsidR="000A1935">
        <w:rPr>
          <w:rFonts w:hint="cs"/>
          <w:rtl/>
          <w:lang w:bidi="ur-PK"/>
        </w:rPr>
        <w:t xml:space="preserve"> و خویشان و مسلمانان فرو ببرید و از برپایی مراسم عزاداری در روز عید بپرھیزید، چون </w:t>
      </w:r>
      <w:r w:rsidR="000A1935" w:rsidRPr="00CC6309">
        <w:rPr>
          <w:rFonts w:hint="cs"/>
          <w:spacing w:val="-4"/>
          <w:rtl/>
          <w:lang w:bidi="ur-PK"/>
        </w:rPr>
        <w:t>این کار نشان</w:t>
      </w:r>
      <w:r w:rsidR="007C60CC" w:rsidRPr="00CC6309">
        <w:rPr>
          <w:rFonts w:hint="cs"/>
          <w:spacing w:val="-4"/>
          <w:rtl/>
          <w:lang w:bidi="ur-PK"/>
        </w:rPr>
        <w:t>ۀ</w:t>
      </w:r>
      <w:r w:rsidR="000A1935" w:rsidRPr="00CC6309">
        <w:rPr>
          <w:rFonts w:hint="cs"/>
          <w:spacing w:val="-4"/>
          <w:rtl/>
          <w:lang w:bidi="ur-PK"/>
        </w:rPr>
        <w:t xml:space="preserve"> جھالت ب</w:t>
      </w:r>
      <w:r w:rsidR="007C60CC" w:rsidRPr="00CC6309">
        <w:rPr>
          <w:rFonts w:hint="cs"/>
          <w:spacing w:val="-4"/>
          <w:rtl/>
          <w:lang w:bidi="ur-PK"/>
        </w:rPr>
        <w:t>ه</w:t>
      </w:r>
      <w:r w:rsidR="000A1935" w:rsidRPr="00CC6309">
        <w:rPr>
          <w:rFonts w:hint="cs"/>
          <w:spacing w:val="-4"/>
          <w:rtl/>
          <w:lang w:bidi="ur-PK"/>
        </w:rPr>
        <w:t xml:space="preserve"> دین و مخالفت با سنت سید المرسلین است</w:t>
      </w:r>
      <w:r w:rsidR="007C60CC" w:rsidRPr="00CC6309">
        <w:rPr>
          <w:rFonts w:hint="cs"/>
          <w:spacing w:val="-4"/>
          <w:rtl/>
          <w:lang w:bidi="ur-PK"/>
        </w:rPr>
        <w:t>.</w:t>
      </w:r>
      <w:r w:rsidR="000A1935" w:rsidRPr="00CC6309">
        <w:rPr>
          <w:rFonts w:hint="cs"/>
          <w:spacing w:val="-4"/>
          <w:rtl/>
          <w:lang w:bidi="ur-PK"/>
        </w:rPr>
        <w:t xml:space="preserve"> چون پیامبر </w:t>
      </w:r>
      <w:r w:rsidR="000A1935" w:rsidRPr="00CC6309">
        <w:rPr>
          <w:rFonts w:cs="CTraditional Arabic" w:hint="cs"/>
          <w:spacing w:val="-4"/>
          <w:rtl/>
          <w:lang w:bidi="ur-PK"/>
        </w:rPr>
        <w:t>ص</w:t>
      </w:r>
      <w:r w:rsidR="000A1935">
        <w:rPr>
          <w:rFonts w:hint="cs"/>
          <w:rtl/>
          <w:lang w:bidi="ur-PK"/>
        </w:rPr>
        <w:t xml:space="preserve"> در مورد روز عید فرمود</w:t>
      </w:r>
      <w:r w:rsidR="007C60CC">
        <w:rPr>
          <w:rFonts w:hint="cs"/>
          <w:rtl/>
          <w:lang w:bidi="ur-PK"/>
        </w:rPr>
        <w:t>ه</w:t>
      </w:r>
      <w:r w:rsidR="000A1935">
        <w:rPr>
          <w:rFonts w:hint="cs"/>
          <w:rtl/>
          <w:lang w:bidi="ur-PK"/>
        </w:rPr>
        <w:t xml:space="preserve"> است:</w:t>
      </w:r>
    </w:p>
    <w:p w:rsidR="000A1935" w:rsidRDefault="000A1935" w:rsidP="000A1935">
      <w:pPr>
        <w:pStyle w:val="a8"/>
        <w:rPr>
          <w:rtl/>
          <w:lang w:bidi="ur-PK"/>
        </w:rPr>
      </w:pPr>
      <w:r>
        <w:rPr>
          <w:rFonts w:cs="Traditional Arabic" w:hint="cs"/>
          <w:rtl/>
          <w:lang w:bidi="ur-PK"/>
        </w:rPr>
        <w:t>«</w:t>
      </w:r>
      <w:r w:rsidR="00E7622F">
        <w:rPr>
          <w:rStyle w:val="Char3"/>
          <w:rFonts w:hint="cs"/>
          <w:rtl/>
        </w:rPr>
        <w:t xml:space="preserve">اِنَّهَا </w:t>
      </w:r>
      <w:r w:rsidR="00713AFB" w:rsidRPr="00690AB9">
        <w:rPr>
          <w:rStyle w:val="Char3"/>
          <w:rtl/>
        </w:rPr>
        <w:t>أ</w:t>
      </w:r>
      <w:r w:rsidR="00E7622F">
        <w:rPr>
          <w:rStyle w:val="Char3"/>
          <w:rFonts w:hint="cs"/>
          <w:rtl/>
        </w:rPr>
        <w:t>َ</w:t>
      </w:r>
      <w:r w:rsidR="00713AFB" w:rsidRPr="00690AB9">
        <w:rPr>
          <w:rStyle w:val="Char3"/>
          <w:rtl/>
        </w:rPr>
        <w:t>ي</w:t>
      </w:r>
      <w:r w:rsidR="00E7622F">
        <w:rPr>
          <w:rStyle w:val="Char3"/>
          <w:rFonts w:hint="cs"/>
          <w:rtl/>
        </w:rPr>
        <w:t>َّ</w:t>
      </w:r>
      <w:r w:rsidR="00713AFB" w:rsidRPr="00690AB9">
        <w:rPr>
          <w:rStyle w:val="Char3"/>
          <w:rtl/>
        </w:rPr>
        <w:t>ام</w:t>
      </w:r>
      <w:r w:rsidR="00E7622F">
        <w:rPr>
          <w:rStyle w:val="Char3"/>
          <w:rFonts w:hint="cs"/>
          <w:rtl/>
        </w:rPr>
        <w:t>َ</w:t>
      </w:r>
      <w:r w:rsidR="00713AFB" w:rsidRPr="00690AB9">
        <w:rPr>
          <w:rStyle w:val="Char3"/>
          <w:rtl/>
        </w:rPr>
        <w:t xml:space="preserve"> أ</w:t>
      </w:r>
      <w:r w:rsidR="00E7622F">
        <w:rPr>
          <w:rStyle w:val="Char3"/>
          <w:rFonts w:hint="cs"/>
          <w:rtl/>
        </w:rPr>
        <w:t>َ</w:t>
      </w:r>
      <w:r w:rsidR="00713AFB" w:rsidRPr="00690AB9">
        <w:rPr>
          <w:rStyle w:val="Char3"/>
          <w:rtl/>
        </w:rPr>
        <w:t>كل</w:t>
      </w:r>
      <w:r w:rsidR="00E7622F">
        <w:rPr>
          <w:rStyle w:val="Char3"/>
          <w:rFonts w:hint="cs"/>
          <w:rtl/>
        </w:rPr>
        <w:t>ِ</w:t>
      </w:r>
      <w:r w:rsidR="00713AFB" w:rsidRPr="00690AB9">
        <w:rPr>
          <w:rStyle w:val="Char3"/>
          <w:rtl/>
        </w:rPr>
        <w:t xml:space="preserve"> و</w:t>
      </w:r>
      <w:r w:rsidR="00E7622F">
        <w:rPr>
          <w:rStyle w:val="Char3"/>
          <w:rFonts w:hint="cs"/>
          <w:rtl/>
        </w:rPr>
        <w:t>َ</w:t>
      </w:r>
      <w:r w:rsidR="00713AFB" w:rsidRPr="00690AB9">
        <w:rPr>
          <w:rStyle w:val="Char3"/>
          <w:rtl/>
        </w:rPr>
        <w:t>ش</w:t>
      </w:r>
      <w:r w:rsidR="00E7622F">
        <w:rPr>
          <w:rStyle w:val="Char3"/>
          <w:rFonts w:hint="cs"/>
          <w:rtl/>
        </w:rPr>
        <w:t>َ</w:t>
      </w:r>
      <w:r w:rsidR="00713AFB" w:rsidRPr="00690AB9">
        <w:rPr>
          <w:rStyle w:val="Char3"/>
          <w:rtl/>
        </w:rPr>
        <w:t>رب</w:t>
      </w:r>
      <w:r w:rsidR="00E7622F">
        <w:rPr>
          <w:rStyle w:val="Char3"/>
          <w:rFonts w:hint="cs"/>
          <w:rtl/>
        </w:rPr>
        <w:t>ِ</w:t>
      </w:r>
      <w:r w:rsidR="00713AFB" w:rsidRPr="00690AB9">
        <w:rPr>
          <w:rStyle w:val="Char3"/>
          <w:rtl/>
        </w:rPr>
        <w:t xml:space="preserve"> و</w:t>
      </w:r>
      <w:r w:rsidR="00E7622F">
        <w:rPr>
          <w:rStyle w:val="Char3"/>
          <w:rFonts w:hint="cs"/>
          <w:rtl/>
        </w:rPr>
        <w:t>َ</w:t>
      </w:r>
      <w:r w:rsidR="00713AFB" w:rsidRPr="00690AB9">
        <w:rPr>
          <w:rStyle w:val="Char3"/>
          <w:rFonts w:hint="cs"/>
          <w:rtl/>
        </w:rPr>
        <w:t>ب</w:t>
      </w:r>
      <w:r w:rsidR="00E7622F">
        <w:rPr>
          <w:rStyle w:val="Char3"/>
          <w:rFonts w:hint="cs"/>
          <w:rtl/>
        </w:rPr>
        <w:t>ِ</w:t>
      </w:r>
      <w:r w:rsidR="00713AFB" w:rsidRPr="00690AB9">
        <w:rPr>
          <w:rStyle w:val="Char3"/>
          <w:rFonts w:hint="cs"/>
          <w:rtl/>
        </w:rPr>
        <w:t>ع</w:t>
      </w:r>
      <w:r w:rsidR="00E7622F">
        <w:rPr>
          <w:rStyle w:val="Char3"/>
          <w:rFonts w:hint="cs"/>
          <w:rtl/>
        </w:rPr>
        <w:t>َ</w:t>
      </w:r>
      <w:r w:rsidR="00713AFB" w:rsidRPr="00690AB9">
        <w:rPr>
          <w:rStyle w:val="Char3"/>
          <w:rFonts w:hint="cs"/>
          <w:rtl/>
        </w:rPr>
        <w:t>ال</w:t>
      </w:r>
      <w:r w:rsidR="00E7622F">
        <w:rPr>
          <w:rStyle w:val="Char3"/>
          <w:rFonts w:hint="cs"/>
          <w:rtl/>
        </w:rPr>
        <w:t>َ</w:t>
      </w:r>
      <w:r>
        <w:rPr>
          <w:rFonts w:cs="Traditional Arabic" w:hint="cs"/>
          <w:rtl/>
          <w:lang w:bidi="ur-PK"/>
        </w:rPr>
        <w:t>»</w:t>
      </w:r>
      <w:r w:rsidR="00CC6309" w:rsidRPr="00CC6309">
        <w:rPr>
          <w:rFonts w:hint="cs"/>
          <w:rtl/>
        </w:rPr>
        <w:t>.</w:t>
      </w:r>
      <w:r>
        <w:rPr>
          <w:rFonts w:hint="cs"/>
          <w:rtl/>
          <w:lang w:bidi="ur-PK"/>
        </w:rPr>
        <w:t xml:space="preserve"> </w:t>
      </w:r>
      <w:r w:rsidR="00F73D98">
        <w:rPr>
          <w:rFonts w:cs="Traditional Arabic" w:hint="cs"/>
          <w:rtl/>
          <w:lang w:bidi="ur-PK"/>
        </w:rPr>
        <w:t>«</w:t>
      </w:r>
      <w:r w:rsidR="00F73D98" w:rsidRPr="00F73D98">
        <w:rPr>
          <w:rStyle w:val="Chare"/>
          <w:rFonts w:hint="cs"/>
          <w:rtl/>
        </w:rPr>
        <w:t>روز عید ب</w:t>
      </w:r>
      <w:r w:rsidR="007C60CC">
        <w:rPr>
          <w:rStyle w:val="Chare"/>
          <w:rFonts w:hint="cs"/>
          <w:rtl/>
        </w:rPr>
        <w:t>ه</w:t>
      </w:r>
      <w:r w:rsidR="00F73D98" w:rsidRPr="00F73D98">
        <w:rPr>
          <w:rStyle w:val="Chare"/>
          <w:rFonts w:hint="cs"/>
          <w:rtl/>
        </w:rPr>
        <w:t xml:space="preserve"> درستی روز خوردن و آشامیدن و فرح و سرور است</w:t>
      </w:r>
      <w:r w:rsidR="00F73D98">
        <w:rPr>
          <w:rFonts w:cs="Traditional Arabic" w:hint="cs"/>
          <w:rtl/>
          <w:lang w:bidi="ur-PK"/>
        </w:rPr>
        <w:t>»</w:t>
      </w:r>
      <w:r w:rsidR="007C60CC">
        <w:rPr>
          <w:rFonts w:hint="cs"/>
          <w:rtl/>
          <w:lang w:bidi="ur-PK"/>
        </w:rPr>
        <w:t>.</w:t>
      </w:r>
    </w:p>
    <w:p w:rsidR="00E7622F" w:rsidRDefault="00E7622F" w:rsidP="000A1935">
      <w:pPr>
        <w:pStyle w:val="a8"/>
        <w:rPr>
          <w:rtl/>
          <w:lang w:bidi="ur-PK"/>
        </w:rPr>
      </w:pPr>
      <w:r>
        <w:rPr>
          <w:rFonts w:hint="cs"/>
          <w:rtl/>
          <w:lang w:bidi="ur-PK"/>
        </w:rPr>
        <w:t>پس جشن‌ھا</w:t>
      </w:r>
      <w:r w:rsidR="00515E6A">
        <w:rPr>
          <w:rFonts w:hint="cs"/>
          <w:rtl/>
          <w:lang w:bidi="ur-PK"/>
        </w:rPr>
        <w:t>،</w:t>
      </w:r>
      <w:r>
        <w:rPr>
          <w:rFonts w:hint="cs"/>
          <w:rtl/>
          <w:lang w:bidi="ur-PK"/>
        </w:rPr>
        <w:t xml:space="preserve"> برای اظھار شادی و خوشی است و باید شادی را ب</w:t>
      </w:r>
      <w:r w:rsidR="007C60CC">
        <w:rPr>
          <w:rFonts w:hint="cs"/>
          <w:rtl/>
          <w:lang w:bidi="ur-PK"/>
        </w:rPr>
        <w:t>ه</w:t>
      </w:r>
      <w:r>
        <w:rPr>
          <w:rFonts w:hint="cs"/>
          <w:rtl/>
          <w:lang w:bidi="ur-PK"/>
        </w:rPr>
        <w:t xml:space="preserve"> ژرفای دل‌ھا برد و از ھر</w:t>
      </w:r>
      <w:r w:rsidR="00CC6309">
        <w:rPr>
          <w:rFonts w:hint="cs"/>
          <w:rtl/>
          <w:lang w:bidi="ur-PK"/>
        </w:rPr>
        <w:t xml:space="preserve"> </w:t>
      </w:r>
      <w:r>
        <w:rPr>
          <w:rFonts w:hint="cs"/>
          <w:rtl/>
          <w:lang w:bidi="ur-PK"/>
        </w:rPr>
        <w:t>چ</w:t>
      </w:r>
      <w:r w:rsidR="007C60CC">
        <w:rPr>
          <w:rFonts w:hint="cs"/>
          <w:rtl/>
          <w:lang w:bidi="ur-PK"/>
        </w:rPr>
        <w:t>ه</w:t>
      </w:r>
      <w:r>
        <w:rPr>
          <w:rFonts w:hint="cs"/>
          <w:rtl/>
          <w:lang w:bidi="ur-PK"/>
        </w:rPr>
        <w:t xml:space="preserve"> ک</w:t>
      </w:r>
      <w:r w:rsidR="007C60CC">
        <w:rPr>
          <w:rFonts w:hint="cs"/>
          <w:rtl/>
          <w:lang w:bidi="ur-PK"/>
        </w:rPr>
        <w:t>ه</w:t>
      </w:r>
      <w:r>
        <w:rPr>
          <w:rFonts w:hint="cs"/>
          <w:rtl/>
          <w:lang w:bidi="ur-PK"/>
        </w:rPr>
        <w:t xml:space="preserve"> باعث غم و اندو</w:t>
      </w:r>
      <w:r w:rsidR="007C60CC">
        <w:rPr>
          <w:rFonts w:hint="cs"/>
          <w:rtl/>
          <w:lang w:bidi="ur-PK"/>
        </w:rPr>
        <w:t>ه</w:t>
      </w:r>
      <w:r>
        <w:rPr>
          <w:rFonts w:hint="cs"/>
          <w:rtl/>
          <w:lang w:bidi="ur-PK"/>
        </w:rPr>
        <w:t xml:space="preserve"> شود، پرھیز نمود</w:t>
      </w:r>
      <w:r w:rsidR="007C60CC">
        <w:rPr>
          <w:rFonts w:hint="cs"/>
          <w:rtl/>
          <w:lang w:bidi="ur-PK"/>
        </w:rPr>
        <w:t>.</w:t>
      </w:r>
    </w:p>
    <w:p w:rsidR="00E7622F" w:rsidRDefault="00E7622F" w:rsidP="00317014">
      <w:pPr>
        <w:pStyle w:val="a8"/>
        <w:rPr>
          <w:rtl/>
          <w:lang w:bidi="ur-PK"/>
        </w:rPr>
      </w:pPr>
      <w:r>
        <w:rPr>
          <w:rFonts w:hint="cs"/>
          <w:rtl/>
          <w:lang w:bidi="ur-PK"/>
        </w:rPr>
        <w:t>و چقدر نادان است آن کسی ک</w:t>
      </w:r>
      <w:r w:rsidR="007C60CC">
        <w:rPr>
          <w:rFonts w:hint="cs"/>
          <w:rtl/>
          <w:lang w:bidi="ur-PK"/>
        </w:rPr>
        <w:t>ه</w:t>
      </w:r>
      <w:r>
        <w:rPr>
          <w:rFonts w:hint="cs"/>
          <w:rtl/>
          <w:lang w:bidi="ur-PK"/>
        </w:rPr>
        <w:t xml:space="preserve"> با مخا</w:t>
      </w:r>
      <w:r w:rsidR="00447826">
        <w:rPr>
          <w:rFonts w:hint="cs"/>
          <w:rtl/>
          <w:lang w:bidi="ur-PK"/>
        </w:rPr>
        <w:t>ل</w:t>
      </w:r>
      <w:r>
        <w:rPr>
          <w:rFonts w:hint="cs"/>
          <w:rtl/>
          <w:lang w:bidi="ur-PK"/>
        </w:rPr>
        <w:t>فت شریعت و سنت الھی، عید را ب</w:t>
      </w:r>
      <w:r w:rsidR="007C60CC">
        <w:rPr>
          <w:rFonts w:hint="cs"/>
          <w:rtl/>
          <w:lang w:bidi="ur-PK"/>
        </w:rPr>
        <w:t>ه</w:t>
      </w:r>
      <w:r>
        <w:rPr>
          <w:rFonts w:hint="cs"/>
          <w:rtl/>
          <w:lang w:bidi="ur-PK"/>
        </w:rPr>
        <w:t xml:space="preserve"> عزا و فرح و سرور را ب</w:t>
      </w:r>
      <w:r w:rsidR="007C60CC">
        <w:rPr>
          <w:rFonts w:hint="cs"/>
          <w:rtl/>
          <w:lang w:bidi="ur-PK"/>
        </w:rPr>
        <w:t>ه</w:t>
      </w:r>
      <w:r>
        <w:rPr>
          <w:rFonts w:hint="cs"/>
          <w:rtl/>
          <w:lang w:bidi="ur-PK"/>
        </w:rPr>
        <w:t xml:space="preserve"> حزن و اند</w:t>
      </w:r>
      <w:r w:rsidR="007C60CC">
        <w:rPr>
          <w:rFonts w:hint="cs"/>
          <w:rtl/>
          <w:lang w:bidi="ur-PK"/>
        </w:rPr>
        <w:t>ه</w:t>
      </w:r>
      <w:r>
        <w:rPr>
          <w:rFonts w:hint="cs"/>
          <w:rtl/>
          <w:lang w:bidi="ur-PK"/>
        </w:rPr>
        <w:t xml:space="preserve"> تبدیل می‌کند و نعمت‌ھای خدا را با ناسپاسی پاسخ می‌دھد</w:t>
      </w:r>
      <w:r w:rsidR="007C60CC">
        <w:rPr>
          <w:rFonts w:hint="cs"/>
          <w:rtl/>
          <w:lang w:bidi="ur-PK"/>
        </w:rPr>
        <w:t>.</w:t>
      </w:r>
      <w:r>
        <w:rPr>
          <w:rFonts w:hint="cs"/>
          <w:rtl/>
          <w:lang w:bidi="ur-PK"/>
        </w:rPr>
        <w:t xml:space="preserve"> پس پرھیزگار باشید</w:t>
      </w:r>
      <w:r w:rsidR="00447826">
        <w:rPr>
          <w:rFonts w:hint="cs"/>
          <w:rtl/>
          <w:lang w:bidi="ur-PK"/>
        </w:rPr>
        <w:t xml:space="preserve"> ای </w:t>
      </w:r>
      <w:r w:rsidR="00317014">
        <w:rPr>
          <w:rFonts w:hint="cs"/>
          <w:rtl/>
          <w:lang w:bidi="ur-PK"/>
        </w:rPr>
        <w:t>ب</w:t>
      </w:r>
      <w:r w:rsidR="00447826">
        <w:rPr>
          <w:rFonts w:hint="cs"/>
          <w:rtl/>
          <w:lang w:bidi="ur-PK"/>
        </w:rPr>
        <w:t xml:space="preserve">ندگان خدا و خود را در معرض نسیم رحمت الھی قرار دھید، چون در ایام و روزگار زندگانی شما نسیم‌ھای رحمت الھی بسیارند و باید با انجام واجبات و کارھای نیک، خویش را در معرض </w:t>
      </w:r>
      <w:r w:rsidR="00546A50">
        <w:rPr>
          <w:rFonts w:hint="cs"/>
          <w:rtl/>
          <w:lang w:bidi="ur-PK"/>
        </w:rPr>
        <w:t>آن‌ھا</w:t>
      </w:r>
      <w:r w:rsidR="00447826">
        <w:rPr>
          <w:rFonts w:hint="cs"/>
          <w:rtl/>
          <w:lang w:bidi="ur-PK"/>
        </w:rPr>
        <w:t xml:space="preserve"> قرار دھید اما ثبوت ما</w:t>
      </w:r>
      <w:r w:rsidR="007C60CC">
        <w:rPr>
          <w:rFonts w:hint="cs"/>
          <w:rtl/>
          <w:lang w:bidi="ur-PK"/>
        </w:rPr>
        <w:t>ه</w:t>
      </w:r>
      <w:r w:rsidR="00447826">
        <w:rPr>
          <w:rFonts w:hint="cs"/>
          <w:rtl/>
          <w:lang w:bidi="ur-PK"/>
        </w:rPr>
        <w:t xml:space="preserve"> شوال با رؤیت دو نفر انسان عادل و یا شمارش سی روز از ما</w:t>
      </w:r>
      <w:r w:rsidR="007C60CC">
        <w:rPr>
          <w:rFonts w:hint="cs"/>
          <w:rtl/>
          <w:lang w:bidi="ur-PK"/>
        </w:rPr>
        <w:t>ه</w:t>
      </w:r>
      <w:r w:rsidR="00447826">
        <w:rPr>
          <w:rFonts w:hint="cs"/>
          <w:rtl/>
          <w:lang w:bidi="ur-PK"/>
        </w:rPr>
        <w:t xml:space="preserve"> رمضان با ثبات می‌رسد </w:t>
      </w:r>
      <w:r w:rsidR="00447826" w:rsidRPr="00CC6309">
        <w:rPr>
          <w:rFonts w:hint="cs"/>
          <w:rtl/>
        </w:rPr>
        <w:t>ک</w:t>
      </w:r>
      <w:r w:rsidR="005A2C73" w:rsidRPr="00CC6309">
        <w:rPr>
          <w:rFonts w:hint="cs"/>
          <w:rtl/>
        </w:rPr>
        <w:t>ه</w:t>
      </w:r>
      <w:r w:rsidR="00447826">
        <w:rPr>
          <w:rFonts w:hint="cs"/>
          <w:rtl/>
          <w:lang w:bidi="ur-PK"/>
        </w:rPr>
        <w:t xml:space="preserve"> اع</w:t>
      </w:r>
      <w:r w:rsidR="00317014">
        <w:rPr>
          <w:rFonts w:hint="cs"/>
          <w:rtl/>
          <w:lang w:bidi="ur-PK"/>
        </w:rPr>
        <w:t>تب</w:t>
      </w:r>
      <w:r w:rsidR="00447826">
        <w:rPr>
          <w:rFonts w:hint="cs"/>
          <w:rtl/>
          <w:lang w:bidi="ur-PK"/>
        </w:rPr>
        <w:t>ار این رؤیت فقط تا مسافت بیست و چھار فرسخ (حدود یک صد و پنجا</w:t>
      </w:r>
      <w:r w:rsidR="007C60CC">
        <w:rPr>
          <w:rFonts w:hint="cs"/>
          <w:rtl/>
          <w:lang w:bidi="ur-PK"/>
        </w:rPr>
        <w:t>ه</w:t>
      </w:r>
      <w:r w:rsidR="00447826">
        <w:rPr>
          <w:rFonts w:hint="cs"/>
          <w:rtl/>
          <w:lang w:bidi="ur-PK"/>
        </w:rPr>
        <w:t xml:space="preserve"> کیلومتر) می‌باشد ن</w:t>
      </w:r>
      <w:r w:rsidR="007C60CC">
        <w:rPr>
          <w:rFonts w:hint="cs"/>
          <w:rtl/>
          <w:lang w:bidi="ur-PK"/>
        </w:rPr>
        <w:t>ه</w:t>
      </w:r>
      <w:r w:rsidR="00447826">
        <w:rPr>
          <w:rFonts w:hint="cs"/>
          <w:rtl/>
          <w:lang w:bidi="ur-PK"/>
        </w:rPr>
        <w:t xml:space="preserve"> بیشتر</w:t>
      </w:r>
      <w:r w:rsidR="007C60CC">
        <w:rPr>
          <w:rFonts w:hint="cs"/>
          <w:rtl/>
          <w:lang w:bidi="ur-PK"/>
        </w:rPr>
        <w:t>.</w:t>
      </w:r>
      <w:r w:rsidR="00447826">
        <w:rPr>
          <w:rFonts w:hint="cs"/>
          <w:rtl/>
          <w:lang w:bidi="ur-PK"/>
        </w:rPr>
        <w:t xml:space="preserve"> و کسی ک</w:t>
      </w:r>
      <w:r w:rsidR="007C60CC">
        <w:rPr>
          <w:rFonts w:hint="cs"/>
          <w:rtl/>
          <w:lang w:bidi="ur-PK"/>
        </w:rPr>
        <w:t>ه</w:t>
      </w:r>
      <w:r w:rsidR="00447826">
        <w:rPr>
          <w:rFonts w:hint="cs"/>
          <w:rtl/>
          <w:lang w:bidi="ur-PK"/>
        </w:rPr>
        <w:t xml:space="preserve"> یقین حاصل کرد ما</w:t>
      </w:r>
      <w:r w:rsidR="007C60CC">
        <w:rPr>
          <w:rFonts w:hint="cs"/>
          <w:rtl/>
          <w:lang w:bidi="ur-PK"/>
        </w:rPr>
        <w:t>ه</w:t>
      </w:r>
      <w:r w:rsidR="00447826">
        <w:rPr>
          <w:rFonts w:hint="cs"/>
          <w:rtl/>
          <w:lang w:bidi="ur-PK"/>
        </w:rPr>
        <w:t xml:space="preserve"> ر</w:t>
      </w:r>
      <w:r w:rsidR="005A09EF">
        <w:rPr>
          <w:rFonts w:hint="cs"/>
          <w:rtl/>
          <w:lang w:bidi="ur-PK"/>
        </w:rPr>
        <w:t>ا رؤیت نمود</w:t>
      </w:r>
      <w:r w:rsidR="007C60CC">
        <w:rPr>
          <w:rFonts w:hint="cs"/>
          <w:rtl/>
          <w:lang w:bidi="ur-PK"/>
        </w:rPr>
        <w:t>ه</w:t>
      </w:r>
      <w:r w:rsidR="005A09EF">
        <w:rPr>
          <w:rFonts w:hint="cs"/>
          <w:rtl/>
          <w:lang w:bidi="ur-PK"/>
        </w:rPr>
        <w:t xml:space="preserve"> است، باید بلافاصل</w:t>
      </w:r>
      <w:r w:rsidR="007C60CC">
        <w:rPr>
          <w:rFonts w:hint="cs"/>
          <w:rtl/>
          <w:lang w:bidi="ur-PK"/>
        </w:rPr>
        <w:t>ه</w:t>
      </w:r>
      <w:r w:rsidR="005A09EF">
        <w:rPr>
          <w:rFonts w:hint="cs"/>
          <w:rtl/>
          <w:lang w:bidi="ur-PK"/>
        </w:rPr>
        <w:t xml:space="preserve"> ب</w:t>
      </w:r>
      <w:r w:rsidR="007C60CC">
        <w:rPr>
          <w:rFonts w:hint="cs"/>
          <w:rtl/>
          <w:lang w:bidi="ur-PK"/>
        </w:rPr>
        <w:t>ه</w:t>
      </w:r>
      <w:r w:rsidR="005A09EF">
        <w:rPr>
          <w:rFonts w:hint="cs"/>
          <w:rtl/>
          <w:lang w:bidi="ur-PK"/>
        </w:rPr>
        <w:t xml:space="preserve"> مسئولین امر خبر بدھد و شاھد باید بگوید: </w:t>
      </w:r>
      <w:r w:rsidR="005A09EF" w:rsidRPr="00CC6309">
        <w:rPr>
          <w:rFonts w:hint="cs"/>
          <w:rtl/>
        </w:rPr>
        <w:t>«</w:t>
      </w:r>
      <w:r w:rsidR="005A09EF" w:rsidRPr="005A09EF">
        <w:rPr>
          <w:rStyle w:val="Char1"/>
          <w:rFonts w:hint="cs"/>
          <w:rtl/>
        </w:rPr>
        <w:t>اشهد بالله من هلال</w:t>
      </w:r>
      <w:r w:rsidR="005A09EF" w:rsidRPr="00CC6309">
        <w:rPr>
          <w:rFonts w:hint="cs"/>
          <w:rtl/>
        </w:rPr>
        <w:t>»</w:t>
      </w:r>
      <w:r w:rsidR="005A09EF">
        <w:rPr>
          <w:rFonts w:hint="cs"/>
          <w:rtl/>
          <w:lang w:bidi="ur-PK"/>
        </w:rPr>
        <w:t xml:space="preserve"> شوال را رؤیت نمود</w:t>
      </w:r>
      <w:r w:rsidR="007C60CC">
        <w:rPr>
          <w:rFonts w:hint="cs"/>
          <w:rtl/>
          <w:lang w:bidi="ur-PK"/>
        </w:rPr>
        <w:t>ه</w:t>
      </w:r>
      <w:r w:rsidR="005A09EF">
        <w:rPr>
          <w:rFonts w:hint="cs"/>
          <w:rtl/>
          <w:lang w:bidi="ur-PK"/>
        </w:rPr>
        <w:t>‌ام و کسی ک</w:t>
      </w:r>
      <w:r w:rsidR="007C60CC">
        <w:rPr>
          <w:rFonts w:hint="cs"/>
          <w:rtl/>
          <w:lang w:bidi="ur-PK"/>
        </w:rPr>
        <w:t>ه</w:t>
      </w:r>
      <w:r w:rsidR="005A09EF">
        <w:rPr>
          <w:rFonts w:hint="cs"/>
          <w:rtl/>
          <w:lang w:bidi="ur-PK"/>
        </w:rPr>
        <w:t xml:space="preserve"> یقیناً ھلال شوال را رؤیت کرد</w:t>
      </w:r>
      <w:r w:rsidR="007C60CC">
        <w:rPr>
          <w:rFonts w:hint="cs"/>
          <w:rtl/>
          <w:lang w:bidi="ur-PK"/>
        </w:rPr>
        <w:t>ه</w:t>
      </w:r>
      <w:r w:rsidR="005A09EF">
        <w:rPr>
          <w:rFonts w:hint="cs"/>
          <w:rtl/>
          <w:lang w:bidi="ur-PK"/>
        </w:rPr>
        <w:t xml:space="preserve"> باشد و شھادتش معتبر و محل وثوق باشد، نباید شھادت خود را کتمان نماید و الاّ</w:t>
      </w:r>
      <w:r w:rsidR="008544B9">
        <w:rPr>
          <w:rFonts w:hint="cs"/>
          <w:rtl/>
          <w:lang w:bidi="ur-PK"/>
        </w:rPr>
        <w:t xml:space="preserve"> گناھکار شناخت</w:t>
      </w:r>
      <w:r w:rsidR="007C60CC">
        <w:rPr>
          <w:rFonts w:hint="cs"/>
          <w:rtl/>
          <w:lang w:bidi="ur-PK"/>
        </w:rPr>
        <w:t>ه</w:t>
      </w:r>
      <w:r w:rsidR="008544B9">
        <w:rPr>
          <w:rFonts w:hint="cs"/>
          <w:rtl/>
          <w:lang w:bidi="ur-PK"/>
        </w:rPr>
        <w:t xml:space="preserve"> می‌شود و آن‌ک</w:t>
      </w:r>
      <w:r w:rsidR="007C60CC">
        <w:rPr>
          <w:rFonts w:hint="cs"/>
          <w:rtl/>
          <w:lang w:bidi="ur-PK"/>
        </w:rPr>
        <w:t>ه</w:t>
      </w:r>
      <w:r w:rsidR="008544B9">
        <w:rPr>
          <w:rFonts w:hint="cs"/>
          <w:rtl/>
          <w:lang w:bidi="ur-PK"/>
        </w:rPr>
        <w:t xml:space="preserve"> ھلال ما</w:t>
      </w:r>
      <w:r w:rsidR="007C60CC">
        <w:rPr>
          <w:rFonts w:hint="cs"/>
          <w:rtl/>
          <w:lang w:bidi="ur-PK"/>
        </w:rPr>
        <w:t>ه</w:t>
      </w:r>
      <w:r w:rsidR="008544B9">
        <w:rPr>
          <w:rFonts w:hint="cs"/>
          <w:rtl/>
          <w:lang w:bidi="ur-PK"/>
        </w:rPr>
        <w:t xml:space="preserve"> را مشاھد</w:t>
      </w:r>
      <w:r w:rsidR="007C60CC">
        <w:rPr>
          <w:rFonts w:hint="cs"/>
          <w:rtl/>
          <w:lang w:bidi="ur-PK"/>
        </w:rPr>
        <w:t>ه</w:t>
      </w:r>
      <w:r w:rsidR="008544B9">
        <w:rPr>
          <w:rFonts w:hint="cs"/>
          <w:rtl/>
          <w:lang w:bidi="ur-PK"/>
        </w:rPr>
        <w:t xml:space="preserve"> نمود، باید آنچ</w:t>
      </w:r>
      <w:r w:rsidR="007C60CC">
        <w:rPr>
          <w:rFonts w:hint="cs"/>
          <w:rtl/>
          <w:lang w:bidi="ur-PK"/>
        </w:rPr>
        <w:t>ه</w:t>
      </w:r>
      <w:r w:rsidR="008544B9">
        <w:rPr>
          <w:rFonts w:hint="cs"/>
          <w:rtl/>
          <w:lang w:bidi="ur-PK"/>
        </w:rPr>
        <w:t xml:space="preserve"> را ک</w:t>
      </w:r>
      <w:r w:rsidR="007C60CC">
        <w:rPr>
          <w:rFonts w:hint="cs"/>
          <w:rtl/>
          <w:lang w:bidi="ur-PK"/>
        </w:rPr>
        <w:t>ه</w:t>
      </w:r>
      <w:r w:rsidR="008544B9">
        <w:rPr>
          <w:rFonts w:hint="cs"/>
          <w:rtl/>
          <w:lang w:bidi="ur-PK"/>
        </w:rPr>
        <w:t xml:space="preserve"> پیامبر </w:t>
      </w:r>
      <w:r w:rsidR="008544B9">
        <w:rPr>
          <w:rFonts w:cs="CTraditional Arabic" w:hint="cs"/>
          <w:rtl/>
          <w:lang w:bidi="ur-PK"/>
        </w:rPr>
        <w:t>ص</w:t>
      </w:r>
      <w:r w:rsidR="008544B9">
        <w:rPr>
          <w:rFonts w:hint="cs"/>
          <w:rtl/>
          <w:lang w:bidi="ur-PK"/>
        </w:rPr>
        <w:t xml:space="preserve"> در حین رؤیت ھلال می‌فرمود، بگوید</w:t>
      </w:r>
      <w:r w:rsidR="007C60CC">
        <w:rPr>
          <w:rFonts w:hint="cs"/>
          <w:rtl/>
          <w:lang w:bidi="ur-PK"/>
        </w:rPr>
        <w:t>.</w:t>
      </w:r>
      <w:r w:rsidR="008544B9">
        <w:rPr>
          <w:rFonts w:hint="cs"/>
          <w:rtl/>
          <w:lang w:bidi="ur-PK"/>
        </w:rPr>
        <w:t xml:space="preserve"> و پیامبر </w:t>
      </w:r>
      <w:r w:rsidR="008544B9">
        <w:rPr>
          <w:rFonts w:cs="CTraditional Arabic" w:hint="cs"/>
          <w:rtl/>
          <w:lang w:bidi="ur-PK"/>
        </w:rPr>
        <w:t>ص</w:t>
      </w:r>
      <w:r w:rsidR="008544B9">
        <w:rPr>
          <w:rFonts w:hint="cs"/>
          <w:rtl/>
          <w:lang w:bidi="ur-PK"/>
        </w:rPr>
        <w:t xml:space="preserve"> می‌فرمود:</w:t>
      </w:r>
    </w:p>
    <w:p w:rsidR="008544B9" w:rsidRDefault="00ED20CE" w:rsidP="00CC6309">
      <w:pPr>
        <w:pStyle w:val="a8"/>
        <w:rPr>
          <w:rtl/>
          <w:lang w:bidi="ur-PK"/>
        </w:rPr>
      </w:pPr>
      <w:r>
        <w:rPr>
          <w:rFonts w:cs="Traditional Arabic" w:hint="cs"/>
          <w:rtl/>
          <w:lang w:bidi="ur-PK"/>
        </w:rPr>
        <w:t>«</w:t>
      </w:r>
      <w:r w:rsidRPr="005A28CD">
        <w:rPr>
          <w:rStyle w:val="Char3"/>
          <w:rFonts w:hint="eastAsia"/>
          <w:rtl/>
        </w:rPr>
        <w:t>اللَّهُمَّ</w:t>
      </w:r>
      <w:r w:rsidRPr="005A28CD">
        <w:rPr>
          <w:rStyle w:val="Char3"/>
          <w:rtl/>
        </w:rPr>
        <w:t xml:space="preserve"> </w:t>
      </w:r>
      <w:r w:rsidRPr="005A28CD">
        <w:rPr>
          <w:rStyle w:val="Char3"/>
          <w:rFonts w:hint="eastAsia"/>
          <w:rtl/>
        </w:rPr>
        <w:t>أهِلَّهُ</w:t>
      </w:r>
      <w:r w:rsidRPr="005A28CD">
        <w:rPr>
          <w:rStyle w:val="Char3"/>
          <w:rtl/>
        </w:rPr>
        <w:t xml:space="preserve"> </w:t>
      </w:r>
      <w:r w:rsidRPr="005A28CD">
        <w:rPr>
          <w:rStyle w:val="Char3"/>
          <w:rFonts w:hint="eastAsia"/>
          <w:rtl/>
        </w:rPr>
        <w:t>عَلَيْنَا</w:t>
      </w:r>
      <w:r w:rsidRPr="005A28CD">
        <w:rPr>
          <w:rStyle w:val="Char3"/>
          <w:rtl/>
        </w:rPr>
        <w:t xml:space="preserve"> </w:t>
      </w:r>
      <w:r w:rsidRPr="005A28CD">
        <w:rPr>
          <w:rStyle w:val="Char3"/>
          <w:rFonts w:hint="eastAsia"/>
          <w:rtl/>
        </w:rPr>
        <w:t>بِالأمْنِ</w:t>
      </w:r>
      <w:r w:rsidRPr="005A28CD">
        <w:rPr>
          <w:rStyle w:val="Char3"/>
          <w:rtl/>
        </w:rPr>
        <w:t xml:space="preserve"> </w:t>
      </w:r>
      <w:r w:rsidRPr="005A28CD">
        <w:rPr>
          <w:rStyle w:val="Char3"/>
          <w:rFonts w:hint="eastAsia"/>
          <w:rtl/>
        </w:rPr>
        <w:t>وَالإيمانِ</w:t>
      </w:r>
      <w:r w:rsidRPr="005A28CD">
        <w:rPr>
          <w:rStyle w:val="Char3"/>
          <w:rtl/>
        </w:rPr>
        <w:t xml:space="preserve"> </w:t>
      </w:r>
      <w:r w:rsidRPr="005A28CD">
        <w:rPr>
          <w:rStyle w:val="Char3"/>
          <w:rFonts w:hint="eastAsia"/>
          <w:rtl/>
        </w:rPr>
        <w:t>وَالسَّلاَمَةِ</w:t>
      </w:r>
      <w:r w:rsidRPr="005A28CD">
        <w:rPr>
          <w:rStyle w:val="Char3"/>
          <w:rtl/>
        </w:rPr>
        <w:t xml:space="preserve"> </w:t>
      </w:r>
      <w:r w:rsidRPr="005A28CD">
        <w:rPr>
          <w:rStyle w:val="Char3"/>
          <w:rFonts w:hint="eastAsia"/>
          <w:rtl/>
        </w:rPr>
        <w:t>وَالإسْلاَمِ</w:t>
      </w:r>
      <w:r w:rsidRPr="00ED20CE">
        <w:rPr>
          <w:rStyle w:val="Char3"/>
          <w:rFonts w:hint="eastAsia"/>
          <w:rtl/>
        </w:rPr>
        <w:t xml:space="preserve"> </w:t>
      </w:r>
      <w:r w:rsidRPr="005A28CD">
        <w:rPr>
          <w:rStyle w:val="Char3"/>
          <w:rFonts w:hint="eastAsia"/>
          <w:rtl/>
        </w:rPr>
        <w:t>رَبِّي</w:t>
      </w:r>
      <w:r w:rsidRPr="005A28CD">
        <w:rPr>
          <w:rStyle w:val="Char3"/>
          <w:rtl/>
        </w:rPr>
        <w:t xml:space="preserve"> </w:t>
      </w:r>
      <w:r w:rsidRPr="005A28CD">
        <w:rPr>
          <w:rStyle w:val="Char3"/>
          <w:rFonts w:hint="eastAsia"/>
          <w:rtl/>
        </w:rPr>
        <w:t>وَرَبُّكَ</w:t>
      </w:r>
      <w:r w:rsidRPr="005A28CD">
        <w:rPr>
          <w:rStyle w:val="Char3"/>
          <w:rtl/>
        </w:rPr>
        <w:t xml:space="preserve"> </w:t>
      </w:r>
      <w:r w:rsidRPr="005A28CD">
        <w:rPr>
          <w:rStyle w:val="Char3"/>
          <w:rFonts w:hint="eastAsia"/>
          <w:rtl/>
        </w:rPr>
        <w:t>اللهُ هِلالُ</w:t>
      </w:r>
      <w:r w:rsidRPr="005A28CD">
        <w:rPr>
          <w:rStyle w:val="Char3"/>
          <w:rtl/>
        </w:rPr>
        <w:t xml:space="preserve"> </w:t>
      </w:r>
      <w:r w:rsidRPr="005A28CD">
        <w:rPr>
          <w:rStyle w:val="Char3"/>
          <w:rFonts w:hint="eastAsia"/>
          <w:rtl/>
        </w:rPr>
        <w:t>رُشْدٍ</w:t>
      </w:r>
      <w:r w:rsidRPr="005A28CD">
        <w:rPr>
          <w:rStyle w:val="Char3"/>
          <w:rtl/>
        </w:rPr>
        <w:t xml:space="preserve"> </w:t>
      </w:r>
      <w:r w:rsidRPr="005A28CD">
        <w:rPr>
          <w:rStyle w:val="Char3"/>
          <w:rFonts w:hint="eastAsia"/>
          <w:rtl/>
        </w:rPr>
        <w:t>وخَيْرٍ</w:t>
      </w:r>
      <w:r>
        <w:rPr>
          <w:rFonts w:cs="Traditional Arabic" w:hint="cs"/>
          <w:rtl/>
          <w:lang w:bidi="ur-PK"/>
        </w:rPr>
        <w:t>»</w:t>
      </w:r>
      <w:r w:rsidR="00CC6309" w:rsidRPr="00CC6309">
        <w:rPr>
          <w:rFonts w:hint="cs"/>
          <w:rtl/>
        </w:rPr>
        <w:t>.</w:t>
      </w:r>
      <w:r w:rsidR="008544B9">
        <w:rPr>
          <w:rFonts w:hint="cs"/>
          <w:rtl/>
          <w:lang w:bidi="ur-PK"/>
        </w:rPr>
        <w:t xml:space="preserve"> </w:t>
      </w:r>
      <w:r w:rsidR="008544B9">
        <w:rPr>
          <w:rFonts w:cs="Traditional Arabic" w:hint="cs"/>
          <w:rtl/>
          <w:lang w:bidi="ur-PK"/>
        </w:rPr>
        <w:t>«</w:t>
      </w:r>
      <w:r w:rsidR="008544B9" w:rsidRPr="008544B9">
        <w:rPr>
          <w:rStyle w:val="Chare"/>
          <w:rFonts w:hint="cs"/>
          <w:rtl/>
        </w:rPr>
        <w:t>خداوندا، ما</w:t>
      </w:r>
      <w:r w:rsidR="007C60CC">
        <w:rPr>
          <w:rStyle w:val="Chare"/>
          <w:rFonts w:hint="cs"/>
          <w:rtl/>
        </w:rPr>
        <w:t>ه</w:t>
      </w:r>
      <w:r w:rsidR="008544B9" w:rsidRPr="008544B9">
        <w:rPr>
          <w:rStyle w:val="Chare"/>
          <w:rFonts w:hint="cs"/>
          <w:rtl/>
        </w:rPr>
        <w:t xml:space="preserve"> نو را مای</w:t>
      </w:r>
      <w:r w:rsidR="007C60CC">
        <w:rPr>
          <w:rStyle w:val="Chare"/>
          <w:rFonts w:hint="cs"/>
          <w:rtl/>
        </w:rPr>
        <w:t>ۀ</w:t>
      </w:r>
      <w:r w:rsidR="008544B9" w:rsidRPr="008544B9">
        <w:rPr>
          <w:rStyle w:val="Chare"/>
          <w:rFonts w:hint="cs"/>
          <w:rtl/>
        </w:rPr>
        <w:t xml:space="preserve"> امنیت و ایمان و سلامتی و اسلام قرار بد</w:t>
      </w:r>
      <w:r w:rsidR="007C60CC">
        <w:rPr>
          <w:rStyle w:val="Chare"/>
          <w:rFonts w:hint="cs"/>
          <w:rtl/>
        </w:rPr>
        <w:t>ه</w:t>
      </w:r>
      <w:r w:rsidR="008544B9" w:rsidRPr="008544B9">
        <w:rPr>
          <w:rStyle w:val="Chare"/>
          <w:rFonts w:hint="cs"/>
          <w:rtl/>
        </w:rPr>
        <w:t>، خدای من و تو الل</w:t>
      </w:r>
      <w:r w:rsidR="007C60CC">
        <w:rPr>
          <w:rStyle w:val="Chare"/>
          <w:rFonts w:hint="cs"/>
          <w:rtl/>
        </w:rPr>
        <w:t>ه</w:t>
      </w:r>
      <w:r w:rsidR="008544B9" w:rsidRPr="008544B9">
        <w:rPr>
          <w:rStyle w:val="Chare"/>
          <w:rFonts w:hint="cs"/>
          <w:rtl/>
        </w:rPr>
        <w:t xml:space="preserve"> است</w:t>
      </w:r>
      <w:r w:rsidR="007C60CC">
        <w:rPr>
          <w:rStyle w:val="Chare"/>
          <w:rFonts w:hint="cs"/>
          <w:rtl/>
        </w:rPr>
        <w:t>.</w:t>
      </w:r>
      <w:r w:rsidR="008544B9" w:rsidRPr="008544B9">
        <w:rPr>
          <w:rStyle w:val="Chare"/>
          <w:rFonts w:hint="cs"/>
          <w:rtl/>
        </w:rPr>
        <w:t xml:space="preserve"> ما</w:t>
      </w:r>
      <w:r w:rsidR="007C60CC">
        <w:rPr>
          <w:rStyle w:val="Chare"/>
          <w:rFonts w:hint="cs"/>
          <w:rtl/>
        </w:rPr>
        <w:t>ه</w:t>
      </w:r>
      <w:r w:rsidR="008544B9" w:rsidRPr="008544B9">
        <w:rPr>
          <w:rStyle w:val="Chare"/>
          <w:rFonts w:hint="cs"/>
          <w:rtl/>
        </w:rPr>
        <w:t xml:space="preserve"> رشد و نیکی است ان‌</w:t>
      </w:r>
      <w:r w:rsidR="00CC6309">
        <w:rPr>
          <w:rStyle w:val="Chare"/>
          <w:rFonts w:hint="cs"/>
          <w:rtl/>
        </w:rPr>
        <w:t xml:space="preserve"> شاء</w:t>
      </w:r>
      <w:r w:rsidR="008544B9" w:rsidRPr="008544B9">
        <w:rPr>
          <w:rStyle w:val="Chare"/>
          <w:rFonts w:hint="cs"/>
          <w:rtl/>
        </w:rPr>
        <w:t>الل</w:t>
      </w:r>
      <w:r w:rsidR="007C60CC">
        <w:rPr>
          <w:rStyle w:val="Chare"/>
          <w:rFonts w:hint="cs"/>
          <w:rtl/>
        </w:rPr>
        <w:t>ه</w:t>
      </w:r>
      <w:r w:rsidR="008544B9">
        <w:rPr>
          <w:rFonts w:cs="Traditional Arabic" w:hint="cs"/>
          <w:rtl/>
          <w:lang w:bidi="ur-PK"/>
        </w:rPr>
        <w:t>»</w:t>
      </w:r>
      <w:r w:rsidR="007C60CC">
        <w:rPr>
          <w:rFonts w:hint="cs"/>
          <w:rtl/>
          <w:lang w:bidi="ur-PK"/>
        </w:rPr>
        <w:t>.</w:t>
      </w:r>
    </w:p>
    <w:p w:rsidR="00223FF3" w:rsidRDefault="00ED20CE" w:rsidP="00317014">
      <w:pPr>
        <w:pStyle w:val="a8"/>
        <w:rPr>
          <w:rtl/>
          <w:lang w:bidi="ur-PK"/>
        </w:rPr>
      </w:pPr>
      <w:r>
        <w:rPr>
          <w:rFonts w:hint="cs"/>
          <w:rtl/>
          <w:lang w:bidi="ur-PK"/>
        </w:rPr>
        <w:t>مستحب است ک</w:t>
      </w:r>
      <w:r w:rsidR="007C60CC">
        <w:rPr>
          <w:rFonts w:hint="cs"/>
          <w:rtl/>
          <w:lang w:bidi="ur-PK"/>
        </w:rPr>
        <w:t>ه</w:t>
      </w:r>
      <w:r>
        <w:rPr>
          <w:rFonts w:hint="cs"/>
          <w:rtl/>
          <w:lang w:bidi="ur-PK"/>
        </w:rPr>
        <w:t xml:space="preserve"> از غروب خوشید تکبیر گفت</w:t>
      </w:r>
      <w:r w:rsidR="007C60CC">
        <w:rPr>
          <w:rFonts w:hint="cs"/>
          <w:rtl/>
          <w:lang w:bidi="ur-PK"/>
        </w:rPr>
        <w:t>ه</w:t>
      </w:r>
      <w:r>
        <w:rPr>
          <w:rFonts w:hint="cs"/>
          <w:rtl/>
          <w:lang w:bidi="ur-PK"/>
        </w:rPr>
        <w:t xml:space="preserve"> شود تا نماز عید خواند</w:t>
      </w:r>
      <w:r w:rsidR="007C60CC">
        <w:rPr>
          <w:rFonts w:hint="cs"/>
          <w:rtl/>
          <w:lang w:bidi="ur-PK"/>
        </w:rPr>
        <w:t>ه</w:t>
      </w:r>
      <w:r>
        <w:rPr>
          <w:rFonts w:hint="cs"/>
          <w:rtl/>
          <w:lang w:bidi="ur-PK"/>
        </w:rPr>
        <w:t xml:space="preserve"> می‌شود و لفظ تکبیری ک</w:t>
      </w:r>
      <w:r w:rsidR="007C60CC">
        <w:rPr>
          <w:rFonts w:hint="cs"/>
          <w:rtl/>
          <w:lang w:bidi="ur-PK"/>
        </w:rPr>
        <w:t>ه</w:t>
      </w:r>
      <w:r>
        <w:rPr>
          <w:rFonts w:hint="cs"/>
          <w:rtl/>
          <w:lang w:bidi="ur-PK"/>
        </w:rPr>
        <w:t xml:space="preserve"> مستحب است گفت</w:t>
      </w:r>
      <w:r w:rsidR="007C60CC">
        <w:rPr>
          <w:rFonts w:hint="cs"/>
          <w:rtl/>
          <w:lang w:bidi="ur-PK"/>
        </w:rPr>
        <w:t>ه</w:t>
      </w:r>
      <w:r>
        <w:rPr>
          <w:rFonts w:hint="cs"/>
          <w:rtl/>
          <w:lang w:bidi="ur-PK"/>
        </w:rPr>
        <w:t xml:space="preserve"> شود عبارت است از </w:t>
      </w:r>
      <w:r w:rsidR="002B447C">
        <w:rPr>
          <w:rStyle w:val="Char1"/>
          <w:rFonts w:hint="eastAsia"/>
          <w:rtl/>
        </w:rPr>
        <w:t>الل</w:t>
      </w:r>
      <w:r w:rsidR="002B447C">
        <w:rPr>
          <w:rStyle w:val="Char1"/>
          <w:rFonts w:hint="cs"/>
          <w:rtl/>
        </w:rPr>
        <w:t>ه</w:t>
      </w:r>
      <w:r w:rsidR="00223FF3" w:rsidRPr="002B447C">
        <w:rPr>
          <w:rStyle w:val="Char1"/>
          <w:rtl/>
        </w:rPr>
        <w:t xml:space="preserve"> </w:t>
      </w:r>
      <w:r w:rsidR="002B447C">
        <w:rPr>
          <w:rStyle w:val="Char1"/>
          <w:rFonts w:hint="eastAsia"/>
          <w:rtl/>
        </w:rPr>
        <w:t>أ</w:t>
      </w:r>
      <w:r w:rsidR="00223FF3" w:rsidRPr="002B447C">
        <w:rPr>
          <w:rStyle w:val="Char1"/>
          <w:rFonts w:hint="eastAsia"/>
          <w:rtl/>
        </w:rPr>
        <w:t xml:space="preserve">كْبَرُ </w:t>
      </w:r>
      <w:r w:rsidR="002B447C">
        <w:rPr>
          <w:rStyle w:val="Char1"/>
          <w:rFonts w:hint="eastAsia"/>
          <w:rtl/>
        </w:rPr>
        <w:t>الل</w:t>
      </w:r>
      <w:r w:rsidR="002B447C">
        <w:rPr>
          <w:rStyle w:val="Char1"/>
          <w:rFonts w:hint="cs"/>
          <w:rtl/>
        </w:rPr>
        <w:t>ه</w:t>
      </w:r>
      <w:r w:rsidR="002B447C" w:rsidRPr="002B447C">
        <w:rPr>
          <w:rStyle w:val="Char1"/>
          <w:rtl/>
        </w:rPr>
        <w:t xml:space="preserve"> </w:t>
      </w:r>
      <w:r w:rsidR="002B447C">
        <w:rPr>
          <w:rStyle w:val="Char1"/>
          <w:rFonts w:hint="eastAsia"/>
          <w:rtl/>
        </w:rPr>
        <w:t>أ</w:t>
      </w:r>
      <w:r w:rsidR="002B447C" w:rsidRPr="002B447C">
        <w:rPr>
          <w:rStyle w:val="Char1"/>
          <w:rFonts w:hint="eastAsia"/>
          <w:rtl/>
        </w:rPr>
        <w:t>كْبَرُ</w:t>
      </w:r>
      <w:r w:rsidRPr="002B447C">
        <w:rPr>
          <w:rStyle w:val="Char1"/>
          <w:rtl/>
        </w:rPr>
        <w:t xml:space="preserve"> </w:t>
      </w:r>
      <w:r w:rsidR="002B447C">
        <w:rPr>
          <w:rStyle w:val="Char1"/>
          <w:rFonts w:hint="eastAsia"/>
          <w:rtl/>
        </w:rPr>
        <w:t>الل</w:t>
      </w:r>
      <w:r w:rsidR="002B447C">
        <w:rPr>
          <w:rStyle w:val="Char1"/>
          <w:rFonts w:hint="cs"/>
          <w:rtl/>
        </w:rPr>
        <w:t>ه</w:t>
      </w:r>
      <w:r w:rsidR="002B447C" w:rsidRPr="002B447C">
        <w:rPr>
          <w:rStyle w:val="Char1"/>
          <w:rtl/>
        </w:rPr>
        <w:t xml:space="preserve"> </w:t>
      </w:r>
      <w:r w:rsidR="002B447C">
        <w:rPr>
          <w:rStyle w:val="Char1"/>
          <w:rFonts w:hint="eastAsia"/>
          <w:rtl/>
        </w:rPr>
        <w:t>أ</w:t>
      </w:r>
      <w:r w:rsidR="002B447C" w:rsidRPr="002B447C">
        <w:rPr>
          <w:rStyle w:val="Char1"/>
          <w:rFonts w:hint="eastAsia"/>
          <w:rtl/>
        </w:rPr>
        <w:t>كْبَرُ</w:t>
      </w:r>
      <w:r w:rsidR="00515E6A">
        <w:rPr>
          <w:rStyle w:val="Char1"/>
          <w:rFonts w:hint="eastAsia"/>
          <w:rtl/>
        </w:rPr>
        <w:t>،</w:t>
      </w:r>
      <w:r w:rsidRPr="002B447C">
        <w:rPr>
          <w:rStyle w:val="Char1"/>
          <w:rtl/>
        </w:rPr>
        <w:t xml:space="preserve"> </w:t>
      </w:r>
      <w:r w:rsidRPr="002B447C">
        <w:rPr>
          <w:rStyle w:val="Char1"/>
          <w:rFonts w:hint="eastAsia"/>
          <w:rtl/>
        </w:rPr>
        <w:t>لا</w:t>
      </w:r>
      <w:r w:rsidRPr="002B447C">
        <w:rPr>
          <w:rStyle w:val="Char1"/>
          <w:rtl/>
        </w:rPr>
        <w:t xml:space="preserve"> </w:t>
      </w:r>
      <w:r w:rsidRPr="002B447C">
        <w:rPr>
          <w:rStyle w:val="Char1"/>
          <w:rFonts w:hint="eastAsia"/>
          <w:rtl/>
        </w:rPr>
        <w:t>إِلَهَ</w:t>
      </w:r>
      <w:r w:rsidRPr="002B447C">
        <w:rPr>
          <w:rStyle w:val="Char1"/>
          <w:rtl/>
        </w:rPr>
        <w:t xml:space="preserve"> </w:t>
      </w:r>
      <w:r w:rsidRPr="002B447C">
        <w:rPr>
          <w:rStyle w:val="Char1"/>
          <w:rFonts w:hint="eastAsia"/>
          <w:rtl/>
        </w:rPr>
        <w:t>إِلا</w:t>
      </w:r>
      <w:r w:rsidRPr="002B447C">
        <w:rPr>
          <w:rStyle w:val="Char1"/>
          <w:rtl/>
        </w:rPr>
        <w:t xml:space="preserve"> </w:t>
      </w:r>
      <w:r w:rsidR="00D63BE4">
        <w:rPr>
          <w:rStyle w:val="Char1"/>
          <w:rFonts w:hint="eastAsia"/>
          <w:rtl/>
        </w:rPr>
        <w:t>الل</w:t>
      </w:r>
      <w:r w:rsidRPr="002B447C">
        <w:rPr>
          <w:rStyle w:val="Char1"/>
          <w:rFonts w:hint="eastAsia"/>
          <w:rtl/>
        </w:rPr>
        <w:t>هُ،</w:t>
      </w:r>
      <w:r w:rsidRPr="002B447C">
        <w:rPr>
          <w:rStyle w:val="Char1"/>
          <w:rtl/>
        </w:rPr>
        <w:t xml:space="preserve"> </w:t>
      </w:r>
      <w:r w:rsidRPr="002B447C">
        <w:rPr>
          <w:rStyle w:val="Char1"/>
          <w:rFonts w:hint="eastAsia"/>
          <w:rtl/>
        </w:rPr>
        <w:t>وَ</w:t>
      </w:r>
      <w:r w:rsidR="002B447C">
        <w:rPr>
          <w:rStyle w:val="Char1"/>
          <w:rFonts w:hint="eastAsia"/>
          <w:rtl/>
        </w:rPr>
        <w:t>الل</w:t>
      </w:r>
      <w:r w:rsidR="002B447C">
        <w:rPr>
          <w:rStyle w:val="Char1"/>
          <w:rFonts w:hint="cs"/>
          <w:rtl/>
        </w:rPr>
        <w:t>ه</w:t>
      </w:r>
      <w:r w:rsidRPr="002B447C">
        <w:rPr>
          <w:rStyle w:val="Char1"/>
          <w:rtl/>
        </w:rPr>
        <w:t xml:space="preserve"> </w:t>
      </w:r>
      <w:r w:rsidR="002B447C">
        <w:rPr>
          <w:rStyle w:val="Char1"/>
          <w:rFonts w:hint="eastAsia"/>
          <w:rtl/>
        </w:rPr>
        <w:t>أ</w:t>
      </w:r>
      <w:r w:rsidRPr="002B447C">
        <w:rPr>
          <w:rStyle w:val="Char1"/>
          <w:rFonts w:hint="eastAsia"/>
          <w:rtl/>
        </w:rPr>
        <w:t>كْبَرُ</w:t>
      </w:r>
      <w:r w:rsidRPr="002B447C">
        <w:rPr>
          <w:rStyle w:val="Char1"/>
          <w:rtl/>
        </w:rPr>
        <w:t xml:space="preserve"> </w:t>
      </w:r>
      <w:r w:rsidR="002B447C">
        <w:rPr>
          <w:rStyle w:val="Char1"/>
          <w:rFonts w:hint="eastAsia"/>
          <w:rtl/>
        </w:rPr>
        <w:t>الل</w:t>
      </w:r>
      <w:r w:rsidR="002B447C">
        <w:rPr>
          <w:rStyle w:val="Char1"/>
          <w:rFonts w:hint="cs"/>
          <w:rtl/>
        </w:rPr>
        <w:t>ه</w:t>
      </w:r>
      <w:r w:rsidR="002B447C" w:rsidRPr="002B447C">
        <w:rPr>
          <w:rStyle w:val="Char1"/>
          <w:rtl/>
        </w:rPr>
        <w:t xml:space="preserve"> </w:t>
      </w:r>
      <w:r w:rsidR="002B447C">
        <w:rPr>
          <w:rStyle w:val="Char1"/>
          <w:rFonts w:hint="eastAsia"/>
          <w:rtl/>
        </w:rPr>
        <w:t>أ</w:t>
      </w:r>
      <w:r w:rsidR="002B447C" w:rsidRPr="002B447C">
        <w:rPr>
          <w:rStyle w:val="Char1"/>
          <w:rFonts w:hint="eastAsia"/>
          <w:rtl/>
        </w:rPr>
        <w:t>كْبَرُ</w:t>
      </w:r>
      <w:r w:rsidRPr="002B447C">
        <w:rPr>
          <w:rStyle w:val="Char1"/>
          <w:rtl/>
        </w:rPr>
        <w:t xml:space="preserve"> </w:t>
      </w:r>
      <w:r w:rsidR="00D63BE4">
        <w:rPr>
          <w:rStyle w:val="Char1"/>
          <w:rFonts w:hint="eastAsia"/>
          <w:rtl/>
        </w:rPr>
        <w:t>وَلِل</w:t>
      </w:r>
      <w:r w:rsidR="00D63BE4">
        <w:rPr>
          <w:rStyle w:val="Char1"/>
          <w:rFonts w:hint="cs"/>
          <w:rtl/>
        </w:rPr>
        <w:t xml:space="preserve">ه </w:t>
      </w:r>
      <w:r w:rsidRPr="002B447C">
        <w:rPr>
          <w:rStyle w:val="Char1"/>
          <w:rFonts w:hint="eastAsia"/>
          <w:rtl/>
        </w:rPr>
        <w:t>الْحَمْدُ</w:t>
      </w:r>
      <w:r w:rsidR="00223FF3">
        <w:rPr>
          <w:rFonts w:hint="cs"/>
          <w:rtl/>
          <w:lang w:bidi="ur-PK"/>
        </w:rPr>
        <w:t xml:space="preserve"> و گفتن این تکبیر در تمام ساعات شب عید سنت است، چ</w:t>
      </w:r>
      <w:r w:rsidR="007C60CC">
        <w:rPr>
          <w:rFonts w:hint="cs"/>
          <w:rtl/>
          <w:lang w:bidi="ur-PK"/>
        </w:rPr>
        <w:t>ه</w:t>
      </w:r>
      <w:r w:rsidR="00223FF3">
        <w:rPr>
          <w:rFonts w:hint="cs"/>
          <w:rtl/>
          <w:lang w:bidi="ur-PK"/>
        </w:rPr>
        <w:t xml:space="preserve"> در مسجد و چ</w:t>
      </w:r>
      <w:r w:rsidR="007C60CC">
        <w:rPr>
          <w:rFonts w:hint="cs"/>
          <w:rtl/>
          <w:lang w:bidi="ur-PK"/>
        </w:rPr>
        <w:t>ه</w:t>
      </w:r>
      <w:r w:rsidR="00223FF3">
        <w:rPr>
          <w:rFonts w:hint="cs"/>
          <w:rtl/>
          <w:lang w:bidi="ur-PK"/>
        </w:rPr>
        <w:t xml:space="preserve"> در خان</w:t>
      </w:r>
      <w:r w:rsidR="007C60CC">
        <w:rPr>
          <w:rFonts w:hint="cs"/>
          <w:rtl/>
          <w:lang w:bidi="ur-PK"/>
        </w:rPr>
        <w:t>ه</w:t>
      </w:r>
      <w:r w:rsidR="00223FF3">
        <w:rPr>
          <w:rFonts w:hint="cs"/>
          <w:rtl/>
          <w:lang w:bidi="ur-PK"/>
        </w:rPr>
        <w:t xml:space="preserve"> و چ</w:t>
      </w:r>
      <w:r w:rsidR="007C60CC">
        <w:rPr>
          <w:rFonts w:hint="cs"/>
          <w:rtl/>
          <w:lang w:bidi="ur-PK"/>
        </w:rPr>
        <w:t>ه</w:t>
      </w:r>
      <w:r w:rsidR="00223FF3">
        <w:rPr>
          <w:rFonts w:hint="cs"/>
          <w:rtl/>
          <w:lang w:bidi="ur-PK"/>
        </w:rPr>
        <w:t xml:space="preserve"> در را</w:t>
      </w:r>
      <w:r w:rsidR="007C60CC">
        <w:rPr>
          <w:rFonts w:hint="cs"/>
          <w:rtl/>
          <w:lang w:bidi="ur-PK"/>
        </w:rPr>
        <w:t>ه</w:t>
      </w:r>
      <w:r w:rsidR="00223FF3">
        <w:rPr>
          <w:rFonts w:hint="cs"/>
          <w:rtl/>
          <w:lang w:bidi="ur-PK"/>
        </w:rPr>
        <w:t xml:space="preserve"> و چ</w:t>
      </w:r>
      <w:r w:rsidR="007C60CC">
        <w:rPr>
          <w:rFonts w:hint="cs"/>
          <w:rtl/>
          <w:lang w:bidi="ur-PK"/>
        </w:rPr>
        <w:t>ه</w:t>
      </w:r>
      <w:r w:rsidR="00223FF3">
        <w:rPr>
          <w:rFonts w:hint="cs"/>
          <w:rtl/>
          <w:lang w:bidi="ur-PK"/>
        </w:rPr>
        <w:t xml:space="preserve"> در ھر مکان دیگر، و نیز </w:t>
      </w:r>
      <w:r w:rsidR="00223FF3" w:rsidRPr="00CC6309">
        <w:rPr>
          <w:rFonts w:hint="cs"/>
          <w:spacing w:val="-4"/>
          <w:rtl/>
          <w:lang w:bidi="ur-PK"/>
        </w:rPr>
        <w:t>احی</w:t>
      </w:r>
      <w:r w:rsidR="00317014">
        <w:rPr>
          <w:rFonts w:hint="cs"/>
          <w:spacing w:val="-4"/>
          <w:rtl/>
          <w:lang w:bidi="ur-PK"/>
        </w:rPr>
        <w:t>اء</w:t>
      </w:r>
      <w:r w:rsidR="00223FF3" w:rsidRPr="00CC6309">
        <w:rPr>
          <w:rFonts w:hint="cs"/>
          <w:spacing w:val="-4"/>
          <w:rtl/>
          <w:lang w:bidi="ur-PK"/>
        </w:rPr>
        <w:t xml:space="preserve"> و شب زند</w:t>
      </w:r>
      <w:r w:rsidR="007C60CC" w:rsidRPr="00CC6309">
        <w:rPr>
          <w:rFonts w:hint="cs"/>
          <w:spacing w:val="-4"/>
          <w:rtl/>
          <w:lang w:bidi="ur-PK"/>
        </w:rPr>
        <w:t>ه</w:t>
      </w:r>
      <w:r w:rsidR="00223FF3" w:rsidRPr="00CC6309">
        <w:rPr>
          <w:rFonts w:hint="cs"/>
          <w:spacing w:val="-4"/>
          <w:rtl/>
          <w:lang w:bidi="ur-PK"/>
        </w:rPr>
        <w:t>‌داری در شب عید مستحب است</w:t>
      </w:r>
      <w:r w:rsidR="007C60CC" w:rsidRPr="00CC6309">
        <w:rPr>
          <w:rFonts w:hint="cs"/>
          <w:spacing w:val="-4"/>
          <w:rtl/>
          <w:lang w:bidi="ur-PK"/>
        </w:rPr>
        <w:t>.</w:t>
      </w:r>
      <w:r w:rsidR="00223FF3" w:rsidRPr="00CC6309">
        <w:rPr>
          <w:rFonts w:hint="cs"/>
          <w:spacing w:val="-4"/>
          <w:rtl/>
          <w:lang w:bidi="ur-PK"/>
        </w:rPr>
        <w:t xml:space="preserve"> ابن ماج</w:t>
      </w:r>
      <w:r w:rsidR="007C60CC" w:rsidRPr="00CC6309">
        <w:rPr>
          <w:rFonts w:hint="cs"/>
          <w:spacing w:val="-4"/>
          <w:rtl/>
          <w:lang w:bidi="ur-PK"/>
        </w:rPr>
        <w:t>ه</w:t>
      </w:r>
      <w:r w:rsidR="00223FF3" w:rsidRPr="00CC6309">
        <w:rPr>
          <w:rFonts w:hint="cs"/>
          <w:spacing w:val="-4"/>
          <w:rtl/>
          <w:lang w:bidi="ur-PK"/>
        </w:rPr>
        <w:t xml:space="preserve"> از ابو امام</w:t>
      </w:r>
      <w:r w:rsidR="007C60CC" w:rsidRPr="00CC6309">
        <w:rPr>
          <w:rFonts w:hint="cs"/>
          <w:spacing w:val="-4"/>
          <w:rtl/>
          <w:lang w:bidi="ur-PK"/>
        </w:rPr>
        <w:t>ه</w:t>
      </w:r>
      <w:r w:rsidR="00223FF3" w:rsidRPr="00CC6309">
        <w:rPr>
          <w:rFonts w:hint="cs"/>
          <w:spacing w:val="-4"/>
          <w:rtl/>
          <w:lang w:bidi="ur-PK"/>
        </w:rPr>
        <w:t xml:space="preserve"> و او از پیامبر </w:t>
      </w:r>
      <w:r w:rsidR="00223FF3" w:rsidRPr="00CC6309">
        <w:rPr>
          <w:rFonts w:cs="CTraditional Arabic" w:hint="cs"/>
          <w:spacing w:val="-4"/>
          <w:rtl/>
          <w:lang w:bidi="ur-PK"/>
        </w:rPr>
        <w:t>ص</w:t>
      </w:r>
      <w:r w:rsidR="00223FF3">
        <w:rPr>
          <w:rFonts w:hint="cs"/>
          <w:rtl/>
          <w:lang w:bidi="ur-PK"/>
        </w:rPr>
        <w:t xml:space="preserve"> نقل نمود</w:t>
      </w:r>
      <w:r w:rsidR="007C60CC">
        <w:rPr>
          <w:rFonts w:hint="cs"/>
          <w:rtl/>
          <w:lang w:bidi="ur-PK"/>
        </w:rPr>
        <w:t>ه</w:t>
      </w:r>
      <w:r w:rsidR="00223FF3">
        <w:rPr>
          <w:rFonts w:hint="cs"/>
          <w:rtl/>
          <w:lang w:bidi="ur-PK"/>
        </w:rPr>
        <w:t xml:space="preserve"> ک</w:t>
      </w:r>
      <w:r w:rsidR="007C60CC">
        <w:rPr>
          <w:rFonts w:hint="cs"/>
          <w:rtl/>
          <w:lang w:bidi="ur-PK"/>
        </w:rPr>
        <w:t>ه</w:t>
      </w:r>
      <w:r w:rsidR="00223FF3">
        <w:rPr>
          <w:rFonts w:hint="cs"/>
          <w:rtl/>
          <w:lang w:bidi="ur-PK"/>
        </w:rPr>
        <w:t xml:space="preserve"> حضرت فرمود:</w:t>
      </w:r>
    </w:p>
    <w:p w:rsidR="00722D3D" w:rsidRDefault="00223FF3" w:rsidP="00722D3D">
      <w:pPr>
        <w:pStyle w:val="a8"/>
        <w:rPr>
          <w:rtl/>
          <w:lang w:bidi="ur-PK"/>
        </w:rPr>
      </w:pPr>
      <w:r>
        <w:rPr>
          <w:rFonts w:cs="Traditional Arabic" w:hint="cs"/>
          <w:rtl/>
          <w:lang w:bidi="ur-PK"/>
        </w:rPr>
        <w:t>«</w:t>
      </w:r>
      <w:r w:rsidR="00B354BA" w:rsidRPr="009573CB">
        <w:rPr>
          <w:rStyle w:val="Char3"/>
          <w:rtl/>
        </w:rPr>
        <w:t>مَنْ قَامَ لَيْلَتَى</w:t>
      </w:r>
      <w:r w:rsidR="00722D3D">
        <w:rPr>
          <w:rStyle w:val="Char3"/>
          <w:rtl/>
        </w:rPr>
        <w:t xml:space="preserve"> الْعِيد</w:t>
      </w:r>
      <w:r w:rsidR="00722D3D">
        <w:rPr>
          <w:rStyle w:val="Char3"/>
          <w:rFonts w:hint="cs"/>
          <w:rtl/>
        </w:rPr>
        <w:t>ِ</w:t>
      </w:r>
      <w:r w:rsidR="00B354BA" w:rsidRPr="009573CB">
        <w:rPr>
          <w:rStyle w:val="Char3"/>
          <w:rtl/>
        </w:rPr>
        <w:t xml:space="preserve"> مُحْتَسِبًا لَمْ يَمُتْ قَلْبُهُ يَوْمَ تَمُوتُ الْقُلُوبُ</w:t>
      </w:r>
      <w:r>
        <w:rPr>
          <w:rFonts w:cs="Traditional Arabic" w:hint="cs"/>
          <w:rtl/>
          <w:lang w:bidi="ur-PK"/>
        </w:rPr>
        <w:t>»</w:t>
      </w:r>
      <w:r w:rsidR="00CC6309" w:rsidRPr="00CC6309">
        <w:rPr>
          <w:rFonts w:hint="cs"/>
          <w:rtl/>
        </w:rPr>
        <w:t>.</w:t>
      </w:r>
      <w:r>
        <w:rPr>
          <w:rFonts w:hint="cs"/>
          <w:rtl/>
          <w:lang w:bidi="ur-PK"/>
        </w:rPr>
        <w:t xml:space="preserve"> </w:t>
      </w:r>
      <w:r w:rsidR="00B354BA">
        <w:rPr>
          <w:rFonts w:cs="Traditional Arabic" w:hint="cs"/>
          <w:rtl/>
          <w:lang w:bidi="ur-PK"/>
        </w:rPr>
        <w:t>«</w:t>
      </w:r>
      <w:r w:rsidR="00885861" w:rsidRPr="00B354BA">
        <w:rPr>
          <w:rStyle w:val="Chare"/>
          <w:rFonts w:hint="cs"/>
          <w:rtl/>
        </w:rPr>
        <w:t>ھر کس در شب عید فطر و عید قربان ب</w:t>
      </w:r>
      <w:r w:rsidR="007C60CC">
        <w:rPr>
          <w:rStyle w:val="Chare"/>
          <w:rFonts w:hint="cs"/>
          <w:rtl/>
        </w:rPr>
        <w:t>ه</w:t>
      </w:r>
      <w:r w:rsidR="00885861" w:rsidRPr="00B354BA">
        <w:rPr>
          <w:rStyle w:val="Chare"/>
          <w:rFonts w:hint="cs"/>
          <w:rtl/>
        </w:rPr>
        <w:t xml:space="preserve"> عبادت بپردا</w:t>
      </w:r>
      <w:r w:rsidR="00EE32A7" w:rsidRPr="00B354BA">
        <w:rPr>
          <w:rStyle w:val="Chare"/>
          <w:rFonts w:hint="cs"/>
          <w:rtl/>
        </w:rPr>
        <w:t>زد</w:t>
      </w:r>
      <w:r w:rsidR="00885861" w:rsidRPr="00B354BA">
        <w:rPr>
          <w:rStyle w:val="Chare"/>
          <w:rFonts w:hint="cs"/>
          <w:rtl/>
        </w:rPr>
        <w:t xml:space="preserve"> و ثواب آن را از خدا طلب داشت</w:t>
      </w:r>
      <w:r w:rsidR="007C60CC">
        <w:rPr>
          <w:rStyle w:val="Chare"/>
          <w:rFonts w:hint="cs"/>
          <w:rtl/>
        </w:rPr>
        <w:t>ه</w:t>
      </w:r>
      <w:r w:rsidR="00885861" w:rsidRPr="00B354BA">
        <w:rPr>
          <w:rStyle w:val="Chare"/>
          <w:rFonts w:hint="cs"/>
          <w:rtl/>
        </w:rPr>
        <w:t xml:space="preserve"> باشد قلبش</w:t>
      </w:r>
      <w:r w:rsidR="00B354BA" w:rsidRPr="00B354BA">
        <w:rPr>
          <w:rStyle w:val="Chare"/>
          <w:rFonts w:hint="cs"/>
          <w:rtl/>
        </w:rPr>
        <w:t xml:space="preserve"> نخواھد مرد در روزی ک</w:t>
      </w:r>
      <w:r w:rsidR="007C60CC">
        <w:rPr>
          <w:rStyle w:val="Chare"/>
          <w:rFonts w:hint="cs"/>
          <w:rtl/>
        </w:rPr>
        <w:t>ه</w:t>
      </w:r>
      <w:r w:rsidR="00B354BA" w:rsidRPr="00B354BA">
        <w:rPr>
          <w:rStyle w:val="Chare"/>
          <w:rFonts w:hint="cs"/>
          <w:rtl/>
        </w:rPr>
        <w:t xml:space="preserve"> قلب‌ھا </w:t>
      </w:r>
      <w:r w:rsidR="00B354BA">
        <w:rPr>
          <w:rStyle w:val="Chare"/>
          <w:rFonts w:hint="cs"/>
          <w:rtl/>
        </w:rPr>
        <w:t>خ</w:t>
      </w:r>
      <w:r w:rsidR="00B354BA" w:rsidRPr="00B354BA">
        <w:rPr>
          <w:rStyle w:val="Chare"/>
          <w:rFonts w:hint="cs"/>
          <w:rtl/>
        </w:rPr>
        <w:t>واھند مرد</w:t>
      </w:r>
      <w:r w:rsidR="00B354BA">
        <w:rPr>
          <w:rFonts w:cs="Traditional Arabic" w:hint="cs"/>
          <w:rtl/>
          <w:lang w:bidi="ur-PK"/>
        </w:rPr>
        <w:t>»</w:t>
      </w:r>
      <w:r w:rsidR="007C60CC">
        <w:rPr>
          <w:rFonts w:hint="cs"/>
          <w:rtl/>
          <w:lang w:bidi="ur-PK"/>
        </w:rPr>
        <w:t>.</w:t>
      </w:r>
    </w:p>
    <w:p w:rsidR="00722D3D" w:rsidRDefault="00722D3D" w:rsidP="00722D3D">
      <w:pPr>
        <w:pStyle w:val="a8"/>
        <w:rPr>
          <w:rtl/>
          <w:lang w:bidi="ur-PK"/>
        </w:rPr>
      </w:pPr>
      <w:r>
        <w:rPr>
          <w:rFonts w:hint="cs"/>
          <w:rtl/>
          <w:lang w:bidi="ur-PK"/>
        </w:rPr>
        <w:t xml:space="preserve">و ابن عساکر از معاذ بن جبل و او از پیامبر </w:t>
      </w:r>
      <w:r>
        <w:rPr>
          <w:rFonts w:cs="CTraditional Arabic" w:hint="cs"/>
          <w:rtl/>
          <w:lang w:bidi="ur-PK"/>
        </w:rPr>
        <w:t>ص</w:t>
      </w:r>
      <w:r>
        <w:rPr>
          <w:rFonts w:hint="cs"/>
          <w:rtl/>
          <w:lang w:bidi="ur-PK"/>
        </w:rPr>
        <w:t xml:space="preserve"> روایت نمود</w:t>
      </w:r>
      <w:r w:rsidR="007C60CC">
        <w:rPr>
          <w:rFonts w:hint="cs"/>
          <w:rtl/>
          <w:lang w:bidi="ur-PK"/>
        </w:rPr>
        <w:t>ه</w:t>
      </w:r>
      <w:r>
        <w:rPr>
          <w:rFonts w:hint="cs"/>
          <w:rtl/>
          <w:lang w:bidi="ur-PK"/>
        </w:rPr>
        <w:t xml:space="preserve"> ک</w:t>
      </w:r>
      <w:r w:rsidR="007C60CC">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BF2588" w:rsidRDefault="00722D3D" w:rsidP="00EC4047">
      <w:pPr>
        <w:pStyle w:val="a8"/>
        <w:rPr>
          <w:rtl/>
          <w:lang w:bidi="ur-PK"/>
        </w:rPr>
      </w:pPr>
      <w:r>
        <w:rPr>
          <w:rFonts w:cs="Traditional Arabic" w:hint="cs"/>
          <w:rtl/>
          <w:lang w:bidi="ur-PK"/>
        </w:rPr>
        <w:t>«</w:t>
      </w:r>
      <w:r w:rsidR="00EC4047" w:rsidRPr="00EC4047">
        <w:rPr>
          <w:rStyle w:val="Char3"/>
          <w:rFonts w:hint="eastAsia"/>
          <w:rtl/>
        </w:rPr>
        <w:t>م</w:t>
      </w:r>
      <w:r w:rsidR="00EC4047">
        <w:rPr>
          <w:rStyle w:val="Char3"/>
          <w:rFonts w:hint="cs"/>
          <w:rtl/>
        </w:rPr>
        <w:t>َ</w:t>
      </w:r>
      <w:r w:rsidR="00EC4047" w:rsidRPr="00EC4047">
        <w:rPr>
          <w:rStyle w:val="Char3"/>
          <w:rFonts w:hint="eastAsia"/>
          <w:rtl/>
        </w:rPr>
        <w:t>ن</w:t>
      </w:r>
      <w:r w:rsidR="00EC4047">
        <w:rPr>
          <w:rStyle w:val="Char3"/>
          <w:rFonts w:hint="cs"/>
          <w:rtl/>
        </w:rPr>
        <w:t>ْ</w:t>
      </w:r>
      <w:r w:rsidR="00EC4047" w:rsidRPr="00EC4047">
        <w:rPr>
          <w:rStyle w:val="Char3"/>
          <w:rtl/>
        </w:rPr>
        <w:t xml:space="preserve"> </w:t>
      </w:r>
      <w:r w:rsidR="00EC4047" w:rsidRPr="00EC4047">
        <w:rPr>
          <w:rStyle w:val="Char3"/>
          <w:rFonts w:hint="eastAsia"/>
          <w:rtl/>
        </w:rPr>
        <w:t>أ</w:t>
      </w:r>
      <w:r w:rsidR="00EC4047">
        <w:rPr>
          <w:rStyle w:val="Char3"/>
          <w:rFonts w:hint="cs"/>
          <w:rtl/>
        </w:rPr>
        <w:t>َ</w:t>
      </w:r>
      <w:r w:rsidR="00EC4047" w:rsidRPr="00EC4047">
        <w:rPr>
          <w:rStyle w:val="Char3"/>
          <w:rFonts w:hint="eastAsia"/>
          <w:rtl/>
        </w:rPr>
        <w:t>ح</w:t>
      </w:r>
      <w:r w:rsidR="00EC4047">
        <w:rPr>
          <w:rStyle w:val="Char3"/>
          <w:rFonts w:hint="cs"/>
          <w:rtl/>
        </w:rPr>
        <w:t>ْ</w:t>
      </w:r>
      <w:r w:rsidR="00EC4047" w:rsidRPr="00EC4047">
        <w:rPr>
          <w:rStyle w:val="Char3"/>
          <w:rFonts w:hint="eastAsia"/>
          <w:rtl/>
        </w:rPr>
        <w:t>ي</w:t>
      </w:r>
      <w:r w:rsidR="00EC4047">
        <w:rPr>
          <w:rStyle w:val="Char3"/>
          <w:rFonts w:hint="cs"/>
          <w:rtl/>
        </w:rPr>
        <w:t>َ</w:t>
      </w:r>
      <w:r w:rsidR="00EC4047" w:rsidRPr="00EC4047">
        <w:rPr>
          <w:rStyle w:val="Char3"/>
          <w:rFonts w:hint="eastAsia"/>
          <w:rtl/>
        </w:rPr>
        <w:t>ا</w:t>
      </w:r>
      <w:r w:rsidR="00EC4047" w:rsidRPr="00EC4047">
        <w:rPr>
          <w:rStyle w:val="Char3"/>
          <w:rtl/>
        </w:rPr>
        <w:t xml:space="preserve"> </w:t>
      </w:r>
      <w:r w:rsidR="00EC4047" w:rsidRPr="00EC4047">
        <w:rPr>
          <w:rStyle w:val="Char3"/>
          <w:rFonts w:hint="eastAsia"/>
          <w:rtl/>
        </w:rPr>
        <w:t>الل</w:t>
      </w:r>
      <w:r w:rsidR="00EC4047">
        <w:rPr>
          <w:rStyle w:val="Char3"/>
          <w:rFonts w:hint="cs"/>
          <w:rtl/>
        </w:rPr>
        <w:t>َّ</w:t>
      </w:r>
      <w:r w:rsidR="00EC4047" w:rsidRPr="00EC4047">
        <w:rPr>
          <w:rStyle w:val="Char3"/>
          <w:rFonts w:hint="eastAsia"/>
          <w:rtl/>
        </w:rPr>
        <w:t>ي</w:t>
      </w:r>
      <w:r w:rsidR="00EC4047">
        <w:rPr>
          <w:rStyle w:val="Char3"/>
          <w:rFonts w:hint="cs"/>
          <w:rtl/>
        </w:rPr>
        <w:t>َ</w:t>
      </w:r>
      <w:r w:rsidR="00EC4047" w:rsidRPr="00EC4047">
        <w:rPr>
          <w:rStyle w:val="Char3"/>
          <w:rFonts w:hint="eastAsia"/>
          <w:rtl/>
        </w:rPr>
        <w:t>ال</w:t>
      </w:r>
      <w:r w:rsidR="00EC4047">
        <w:rPr>
          <w:rStyle w:val="Char3"/>
          <w:rFonts w:hint="cs"/>
          <w:rtl/>
        </w:rPr>
        <w:t>ِ</w:t>
      </w:r>
      <w:r w:rsidR="00EC4047" w:rsidRPr="00EC4047">
        <w:rPr>
          <w:rStyle w:val="Char3"/>
          <w:rFonts w:hint="eastAsia"/>
          <w:rtl/>
        </w:rPr>
        <w:t>ى</w:t>
      </w:r>
      <w:r w:rsidR="00EC4047" w:rsidRPr="00EC4047">
        <w:rPr>
          <w:rStyle w:val="Char3"/>
          <w:rtl/>
        </w:rPr>
        <w:t xml:space="preserve"> </w:t>
      </w:r>
      <w:r w:rsidR="00EC4047" w:rsidRPr="00EC4047">
        <w:rPr>
          <w:rStyle w:val="Char3"/>
          <w:rFonts w:hint="eastAsia"/>
          <w:rtl/>
        </w:rPr>
        <w:t>ا</w:t>
      </w:r>
      <w:r w:rsidR="00BF2588">
        <w:rPr>
          <w:rStyle w:val="Char3"/>
          <w:rFonts w:hint="cs"/>
          <w:rtl/>
        </w:rPr>
        <w:t>َ</w:t>
      </w:r>
      <w:r w:rsidR="00EC4047" w:rsidRPr="00EC4047">
        <w:rPr>
          <w:rStyle w:val="Char3"/>
          <w:rFonts w:hint="eastAsia"/>
          <w:rtl/>
        </w:rPr>
        <w:t>لأ</w:t>
      </w:r>
      <w:r w:rsidR="00BF2588">
        <w:rPr>
          <w:rStyle w:val="Char3"/>
          <w:rFonts w:hint="cs"/>
          <w:rtl/>
        </w:rPr>
        <w:t>َ</w:t>
      </w:r>
      <w:r w:rsidR="00EC4047" w:rsidRPr="00EC4047">
        <w:rPr>
          <w:rStyle w:val="Char3"/>
          <w:rFonts w:hint="eastAsia"/>
          <w:rtl/>
        </w:rPr>
        <w:t>ر</w:t>
      </w:r>
      <w:r w:rsidR="00BF2588">
        <w:rPr>
          <w:rStyle w:val="Char3"/>
          <w:rFonts w:hint="cs"/>
          <w:rtl/>
        </w:rPr>
        <w:t>ْ</w:t>
      </w:r>
      <w:r w:rsidR="00EC4047" w:rsidRPr="00EC4047">
        <w:rPr>
          <w:rStyle w:val="Char3"/>
          <w:rFonts w:hint="eastAsia"/>
          <w:rtl/>
        </w:rPr>
        <w:t>ب</w:t>
      </w:r>
      <w:r w:rsidR="00BF2588">
        <w:rPr>
          <w:rStyle w:val="Char3"/>
          <w:rFonts w:hint="cs"/>
          <w:rtl/>
        </w:rPr>
        <w:t>َ</w:t>
      </w:r>
      <w:r w:rsidR="00EC4047" w:rsidRPr="00EC4047">
        <w:rPr>
          <w:rStyle w:val="Char3"/>
          <w:rFonts w:hint="eastAsia"/>
          <w:rtl/>
        </w:rPr>
        <w:t>ع</w:t>
      </w:r>
      <w:r w:rsidR="00BF2588">
        <w:rPr>
          <w:rStyle w:val="Char3"/>
          <w:rFonts w:hint="cs"/>
          <w:rtl/>
        </w:rPr>
        <w:t>َ</w:t>
      </w:r>
      <w:r w:rsidR="00EC4047" w:rsidRPr="00EC4047">
        <w:rPr>
          <w:rStyle w:val="Char3"/>
          <w:rtl/>
        </w:rPr>
        <w:t xml:space="preserve"> </w:t>
      </w:r>
      <w:r w:rsidR="00EC4047" w:rsidRPr="00EC4047">
        <w:rPr>
          <w:rStyle w:val="Char3"/>
          <w:rFonts w:hint="eastAsia"/>
          <w:rtl/>
        </w:rPr>
        <w:t>و</w:t>
      </w:r>
      <w:r w:rsidR="00BF2588">
        <w:rPr>
          <w:rStyle w:val="Char3"/>
          <w:rFonts w:hint="cs"/>
          <w:rtl/>
        </w:rPr>
        <w:t>َ</w:t>
      </w:r>
      <w:r w:rsidR="00EC4047" w:rsidRPr="00EC4047">
        <w:rPr>
          <w:rStyle w:val="Char3"/>
          <w:rFonts w:hint="eastAsia"/>
          <w:rtl/>
        </w:rPr>
        <w:t>ج</w:t>
      </w:r>
      <w:r w:rsidR="00BF2588">
        <w:rPr>
          <w:rStyle w:val="Char3"/>
          <w:rFonts w:hint="cs"/>
          <w:rtl/>
        </w:rPr>
        <w:t>َ</w:t>
      </w:r>
      <w:r w:rsidR="00EC4047" w:rsidRPr="00EC4047">
        <w:rPr>
          <w:rStyle w:val="Char3"/>
          <w:rFonts w:hint="eastAsia"/>
          <w:rtl/>
        </w:rPr>
        <w:t>ب</w:t>
      </w:r>
      <w:r w:rsidR="00BF2588">
        <w:rPr>
          <w:rStyle w:val="Char3"/>
          <w:rFonts w:hint="cs"/>
          <w:rtl/>
        </w:rPr>
        <w:t>َ</w:t>
      </w:r>
      <w:r w:rsidR="00EC4047" w:rsidRPr="00EC4047">
        <w:rPr>
          <w:rStyle w:val="Char3"/>
          <w:rFonts w:hint="eastAsia"/>
          <w:rtl/>
        </w:rPr>
        <w:t>ت</w:t>
      </w:r>
      <w:r w:rsidR="00BF2588">
        <w:rPr>
          <w:rStyle w:val="Char3"/>
          <w:rFonts w:hint="cs"/>
          <w:rtl/>
        </w:rPr>
        <w:t>ْ</w:t>
      </w:r>
      <w:r w:rsidR="00EC4047" w:rsidRPr="00EC4047">
        <w:rPr>
          <w:rStyle w:val="Char3"/>
          <w:rtl/>
        </w:rPr>
        <w:t xml:space="preserve"> </w:t>
      </w:r>
      <w:r w:rsidR="00EC4047" w:rsidRPr="00EC4047">
        <w:rPr>
          <w:rStyle w:val="Char3"/>
          <w:rFonts w:hint="eastAsia"/>
          <w:rtl/>
        </w:rPr>
        <w:t>ل</w:t>
      </w:r>
      <w:r w:rsidR="00BF2588">
        <w:rPr>
          <w:rStyle w:val="Char3"/>
          <w:rFonts w:hint="cs"/>
          <w:rtl/>
        </w:rPr>
        <w:t>َ</w:t>
      </w:r>
      <w:r w:rsidR="00EC4047" w:rsidRPr="00EC4047">
        <w:rPr>
          <w:rStyle w:val="Char3"/>
          <w:rFonts w:hint="eastAsia"/>
          <w:rtl/>
        </w:rPr>
        <w:t>ه</w:t>
      </w:r>
      <w:r w:rsidR="00BF2588">
        <w:rPr>
          <w:rStyle w:val="Char3"/>
          <w:rFonts w:hint="cs"/>
          <w:rtl/>
        </w:rPr>
        <w:t>ُ</w:t>
      </w:r>
      <w:r w:rsidR="00EC4047" w:rsidRPr="00EC4047">
        <w:rPr>
          <w:rStyle w:val="Char3"/>
          <w:rtl/>
        </w:rPr>
        <w:t xml:space="preserve"> </w:t>
      </w:r>
      <w:r w:rsidR="00EC4047" w:rsidRPr="00EC4047">
        <w:rPr>
          <w:rStyle w:val="Char3"/>
          <w:rFonts w:hint="eastAsia"/>
          <w:rtl/>
        </w:rPr>
        <w:t>الج</w:t>
      </w:r>
      <w:r w:rsidR="00BF2588">
        <w:rPr>
          <w:rStyle w:val="Char3"/>
          <w:rFonts w:hint="cs"/>
          <w:rtl/>
        </w:rPr>
        <w:t>َ</w:t>
      </w:r>
      <w:r w:rsidR="00EC4047" w:rsidRPr="00EC4047">
        <w:rPr>
          <w:rStyle w:val="Char3"/>
          <w:rFonts w:hint="eastAsia"/>
          <w:rtl/>
        </w:rPr>
        <w:t>ن</w:t>
      </w:r>
      <w:r w:rsidR="00BF2588">
        <w:rPr>
          <w:rStyle w:val="Char3"/>
          <w:rFonts w:hint="cs"/>
          <w:rtl/>
        </w:rPr>
        <w:t>َّ</w:t>
      </w:r>
      <w:r w:rsidR="00EC4047" w:rsidRPr="00EC4047">
        <w:rPr>
          <w:rStyle w:val="Char3"/>
          <w:rFonts w:hint="eastAsia"/>
          <w:rtl/>
        </w:rPr>
        <w:t>ة</w:t>
      </w:r>
      <w:r w:rsidR="00EC4047" w:rsidRPr="00EC4047">
        <w:rPr>
          <w:rStyle w:val="Char3"/>
          <w:rtl/>
        </w:rPr>
        <w:t xml:space="preserve"> </w:t>
      </w:r>
      <w:r w:rsidR="00EC4047" w:rsidRPr="00EC4047">
        <w:rPr>
          <w:rStyle w:val="Char3"/>
          <w:rFonts w:hint="eastAsia"/>
          <w:rtl/>
        </w:rPr>
        <w:t>ل</w:t>
      </w:r>
      <w:r w:rsidR="00BF2588">
        <w:rPr>
          <w:rStyle w:val="Char3"/>
          <w:rFonts w:hint="cs"/>
          <w:rtl/>
        </w:rPr>
        <w:t>َ</w:t>
      </w:r>
      <w:r w:rsidR="00EC4047" w:rsidRPr="00EC4047">
        <w:rPr>
          <w:rStyle w:val="Char3"/>
          <w:rFonts w:hint="eastAsia"/>
          <w:rtl/>
        </w:rPr>
        <w:t>ي</w:t>
      </w:r>
      <w:r w:rsidR="00BF2588">
        <w:rPr>
          <w:rStyle w:val="Char3"/>
          <w:rFonts w:hint="cs"/>
          <w:rtl/>
        </w:rPr>
        <w:t>ْ</w:t>
      </w:r>
      <w:r w:rsidR="00EC4047" w:rsidRPr="00EC4047">
        <w:rPr>
          <w:rStyle w:val="Char3"/>
          <w:rFonts w:hint="eastAsia"/>
          <w:rtl/>
        </w:rPr>
        <w:t>ل</w:t>
      </w:r>
      <w:r w:rsidR="00BF2588">
        <w:rPr>
          <w:rStyle w:val="Char3"/>
          <w:rFonts w:hint="cs"/>
          <w:rtl/>
        </w:rPr>
        <w:t>َ</w:t>
      </w:r>
      <w:r w:rsidR="00EC4047" w:rsidRPr="00EC4047">
        <w:rPr>
          <w:rStyle w:val="Char3"/>
          <w:rFonts w:hint="eastAsia"/>
          <w:rtl/>
        </w:rPr>
        <w:t>ة</w:t>
      </w:r>
      <w:r w:rsidR="00BF2588">
        <w:rPr>
          <w:rStyle w:val="Char3"/>
          <w:rFonts w:hint="cs"/>
          <w:rtl/>
        </w:rPr>
        <w:t>َ</w:t>
      </w:r>
      <w:r w:rsidR="00EC4047" w:rsidRPr="00EC4047">
        <w:rPr>
          <w:rStyle w:val="Char3"/>
          <w:rtl/>
        </w:rPr>
        <w:t xml:space="preserve"> </w:t>
      </w:r>
      <w:r w:rsidR="00EC4047" w:rsidRPr="00EC4047">
        <w:rPr>
          <w:rStyle w:val="Char3"/>
          <w:rFonts w:hint="eastAsia"/>
          <w:rtl/>
        </w:rPr>
        <w:t>الت</w:t>
      </w:r>
      <w:r w:rsidR="00BF2588">
        <w:rPr>
          <w:rStyle w:val="Char3"/>
          <w:rFonts w:hint="cs"/>
          <w:rtl/>
        </w:rPr>
        <w:t>َ</w:t>
      </w:r>
      <w:r w:rsidR="00EC4047" w:rsidRPr="00EC4047">
        <w:rPr>
          <w:rStyle w:val="Char3"/>
          <w:rFonts w:hint="eastAsia"/>
          <w:rtl/>
        </w:rPr>
        <w:t>ر</w:t>
      </w:r>
      <w:r w:rsidR="00BF2588">
        <w:rPr>
          <w:rStyle w:val="Char3"/>
          <w:rFonts w:hint="cs"/>
          <w:rtl/>
        </w:rPr>
        <w:t>ْ</w:t>
      </w:r>
      <w:r w:rsidR="00EC4047" w:rsidRPr="00EC4047">
        <w:rPr>
          <w:rStyle w:val="Char3"/>
          <w:rFonts w:hint="eastAsia"/>
          <w:rtl/>
        </w:rPr>
        <w:t>و</w:t>
      </w:r>
      <w:r w:rsidR="00BF2588">
        <w:rPr>
          <w:rStyle w:val="Char3"/>
          <w:rFonts w:hint="cs"/>
          <w:rtl/>
        </w:rPr>
        <w:t>ِ</w:t>
      </w:r>
      <w:r w:rsidR="00EC4047" w:rsidRPr="00EC4047">
        <w:rPr>
          <w:rStyle w:val="Char3"/>
          <w:rFonts w:hint="eastAsia"/>
          <w:rtl/>
        </w:rPr>
        <w:t>ي</w:t>
      </w:r>
      <w:r w:rsidR="00BF2588">
        <w:rPr>
          <w:rStyle w:val="Char3"/>
          <w:rFonts w:hint="cs"/>
          <w:rtl/>
        </w:rPr>
        <w:t>َّ</w:t>
      </w:r>
      <w:r w:rsidR="00EC4047" w:rsidRPr="00EC4047">
        <w:rPr>
          <w:rStyle w:val="Char3"/>
          <w:rFonts w:hint="eastAsia"/>
          <w:rtl/>
        </w:rPr>
        <w:t>ة</w:t>
      </w:r>
      <w:r w:rsidR="00EC4047" w:rsidRPr="00EC4047">
        <w:rPr>
          <w:rStyle w:val="Char3"/>
          <w:rtl/>
        </w:rPr>
        <w:t xml:space="preserve"> </w:t>
      </w:r>
      <w:r w:rsidR="00EC4047" w:rsidRPr="00EC4047">
        <w:rPr>
          <w:rStyle w:val="Char3"/>
          <w:rFonts w:hint="eastAsia"/>
          <w:rtl/>
        </w:rPr>
        <w:t>و</w:t>
      </w:r>
      <w:r w:rsidR="00BF2588">
        <w:rPr>
          <w:rStyle w:val="Char3"/>
          <w:rFonts w:hint="cs"/>
          <w:rtl/>
        </w:rPr>
        <w:t>َ</w:t>
      </w:r>
      <w:r w:rsidR="00EC4047" w:rsidRPr="00EC4047">
        <w:rPr>
          <w:rStyle w:val="Char3"/>
          <w:rFonts w:hint="eastAsia"/>
          <w:rtl/>
        </w:rPr>
        <w:t>ل</w:t>
      </w:r>
      <w:r w:rsidR="00BF2588">
        <w:rPr>
          <w:rStyle w:val="Char3"/>
          <w:rFonts w:hint="cs"/>
          <w:rtl/>
        </w:rPr>
        <w:t>َ</w:t>
      </w:r>
      <w:r w:rsidR="00EC4047" w:rsidRPr="00EC4047">
        <w:rPr>
          <w:rStyle w:val="Char3"/>
          <w:rFonts w:hint="eastAsia"/>
          <w:rtl/>
        </w:rPr>
        <w:t>ي</w:t>
      </w:r>
      <w:r w:rsidR="00BF2588">
        <w:rPr>
          <w:rStyle w:val="Char3"/>
          <w:rFonts w:hint="cs"/>
          <w:rtl/>
        </w:rPr>
        <w:t>ْ</w:t>
      </w:r>
      <w:r w:rsidR="00EC4047" w:rsidRPr="00EC4047">
        <w:rPr>
          <w:rStyle w:val="Char3"/>
          <w:rFonts w:hint="eastAsia"/>
          <w:rtl/>
        </w:rPr>
        <w:t>ل</w:t>
      </w:r>
      <w:r w:rsidR="00BF2588">
        <w:rPr>
          <w:rStyle w:val="Char3"/>
          <w:rFonts w:hint="cs"/>
          <w:rtl/>
        </w:rPr>
        <w:t>َ</w:t>
      </w:r>
      <w:r w:rsidR="00EC4047" w:rsidRPr="00EC4047">
        <w:rPr>
          <w:rStyle w:val="Char3"/>
          <w:rFonts w:hint="eastAsia"/>
          <w:rtl/>
        </w:rPr>
        <w:t>ة</w:t>
      </w:r>
      <w:r w:rsidR="00BF2588">
        <w:rPr>
          <w:rStyle w:val="Char3"/>
          <w:rFonts w:hint="cs"/>
          <w:rtl/>
        </w:rPr>
        <w:t>َ</w:t>
      </w:r>
      <w:r w:rsidR="00EC4047" w:rsidRPr="00EC4047">
        <w:rPr>
          <w:rStyle w:val="Char3"/>
          <w:rtl/>
        </w:rPr>
        <w:t xml:space="preserve"> </w:t>
      </w:r>
      <w:r w:rsidR="00EC4047" w:rsidRPr="00EC4047">
        <w:rPr>
          <w:rStyle w:val="Char3"/>
          <w:rFonts w:hint="eastAsia"/>
          <w:rtl/>
        </w:rPr>
        <w:t>ع</w:t>
      </w:r>
      <w:r w:rsidR="00BF2588">
        <w:rPr>
          <w:rStyle w:val="Char3"/>
          <w:rFonts w:hint="cs"/>
          <w:rtl/>
        </w:rPr>
        <w:t>َ</w:t>
      </w:r>
      <w:r w:rsidR="00EC4047" w:rsidRPr="00EC4047">
        <w:rPr>
          <w:rStyle w:val="Char3"/>
          <w:rFonts w:hint="eastAsia"/>
          <w:rtl/>
        </w:rPr>
        <w:t>ر</w:t>
      </w:r>
      <w:r w:rsidR="00BF2588">
        <w:rPr>
          <w:rStyle w:val="Char3"/>
          <w:rFonts w:hint="cs"/>
          <w:rtl/>
        </w:rPr>
        <w:t>َ</w:t>
      </w:r>
      <w:r w:rsidR="00EC4047" w:rsidRPr="00EC4047">
        <w:rPr>
          <w:rStyle w:val="Char3"/>
          <w:rFonts w:hint="eastAsia"/>
          <w:rtl/>
        </w:rPr>
        <w:t>ف</w:t>
      </w:r>
      <w:r w:rsidR="00BF2588">
        <w:rPr>
          <w:rStyle w:val="Char3"/>
          <w:rFonts w:hint="cs"/>
          <w:rtl/>
        </w:rPr>
        <w:t>َ</w:t>
      </w:r>
      <w:r w:rsidR="00EC4047" w:rsidRPr="00EC4047">
        <w:rPr>
          <w:rStyle w:val="Char3"/>
          <w:rFonts w:hint="eastAsia"/>
          <w:rtl/>
        </w:rPr>
        <w:t>ة</w:t>
      </w:r>
      <w:r w:rsidR="00EC4047" w:rsidRPr="00EC4047">
        <w:rPr>
          <w:rStyle w:val="Char3"/>
          <w:rtl/>
        </w:rPr>
        <w:t xml:space="preserve"> </w:t>
      </w:r>
      <w:r w:rsidR="00EC4047" w:rsidRPr="00EC4047">
        <w:rPr>
          <w:rStyle w:val="Char3"/>
          <w:rFonts w:hint="eastAsia"/>
          <w:rtl/>
        </w:rPr>
        <w:t>و</w:t>
      </w:r>
      <w:r w:rsidR="00BF2588">
        <w:rPr>
          <w:rStyle w:val="Char3"/>
          <w:rFonts w:hint="cs"/>
          <w:rtl/>
        </w:rPr>
        <w:t>َ</w:t>
      </w:r>
      <w:r w:rsidR="00EC4047" w:rsidRPr="00EC4047">
        <w:rPr>
          <w:rStyle w:val="Char3"/>
          <w:rFonts w:hint="eastAsia"/>
          <w:rtl/>
        </w:rPr>
        <w:t>ل</w:t>
      </w:r>
      <w:r w:rsidR="00BF2588">
        <w:rPr>
          <w:rStyle w:val="Char3"/>
          <w:rFonts w:hint="cs"/>
          <w:rtl/>
        </w:rPr>
        <w:t>َ</w:t>
      </w:r>
      <w:r w:rsidR="00EC4047" w:rsidRPr="00EC4047">
        <w:rPr>
          <w:rStyle w:val="Char3"/>
          <w:rFonts w:hint="eastAsia"/>
          <w:rtl/>
        </w:rPr>
        <w:t>يل</w:t>
      </w:r>
      <w:r w:rsidR="00BF2588">
        <w:rPr>
          <w:rStyle w:val="Char3"/>
          <w:rFonts w:hint="cs"/>
          <w:rtl/>
        </w:rPr>
        <w:t>َ</w:t>
      </w:r>
      <w:r w:rsidR="00EC4047" w:rsidRPr="00EC4047">
        <w:rPr>
          <w:rStyle w:val="Char3"/>
          <w:rFonts w:hint="eastAsia"/>
          <w:rtl/>
        </w:rPr>
        <w:t>ة</w:t>
      </w:r>
      <w:r w:rsidR="00BF2588">
        <w:rPr>
          <w:rStyle w:val="Char3"/>
          <w:rFonts w:hint="cs"/>
          <w:rtl/>
        </w:rPr>
        <w:t>َ</w:t>
      </w:r>
      <w:r w:rsidR="00EC4047" w:rsidRPr="00EC4047">
        <w:rPr>
          <w:rStyle w:val="Char3"/>
          <w:rtl/>
        </w:rPr>
        <w:t xml:space="preserve"> </w:t>
      </w:r>
      <w:r w:rsidR="00EC4047" w:rsidRPr="00EC4047">
        <w:rPr>
          <w:rStyle w:val="Char3"/>
          <w:rFonts w:hint="eastAsia"/>
          <w:rtl/>
        </w:rPr>
        <w:t>الن</w:t>
      </w:r>
      <w:r w:rsidR="00BF2588">
        <w:rPr>
          <w:rStyle w:val="Char3"/>
          <w:rFonts w:hint="cs"/>
          <w:rtl/>
        </w:rPr>
        <w:t>َّ</w:t>
      </w:r>
      <w:r w:rsidR="00EC4047" w:rsidRPr="00EC4047">
        <w:rPr>
          <w:rStyle w:val="Char3"/>
          <w:rFonts w:hint="eastAsia"/>
          <w:rtl/>
        </w:rPr>
        <w:t>ح</w:t>
      </w:r>
      <w:r w:rsidR="00BF2588">
        <w:rPr>
          <w:rStyle w:val="Char3"/>
          <w:rFonts w:hint="cs"/>
          <w:rtl/>
        </w:rPr>
        <w:t>ْ</w:t>
      </w:r>
      <w:r w:rsidR="00EC4047" w:rsidRPr="00EC4047">
        <w:rPr>
          <w:rStyle w:val="Char3"/>
          <w:rFonts w:hint="eastAsia"/>
          <w:rtl/>
        </w:rPr>
        <w:t>ر</w:t>
      </w:r>
      <w:r w:rsidR="00BF2588">
        <w:rPr>
          <w:rStyle w:val="Char3"/>
          <w:rFonts w:hint="cs"/>
          <w:rtl/>
        </w:rPr>
        <w:t>ِ</w:t>
      </w:r>
      <w:r w:rsidR="00EC4047" w:rsidRPr="00EC4047">
        <w:rPr>
          <w:rStyle w:val="Char3"/>
          <w:rtl/>
        </w:rPr>
        <w:t xml:space="preserve"> </w:t>
      </w:r>
      <w:r w:rsidR="00EC4047" w:rsidRPr="00EC4047">
        <w:rPr>
          <w:rStyle w:val="Char3"/>
          <w:rFonts w:hint="eastAsia"/>
          <w:rtl/>
        </w:rPr>
        <w:t>و</w:t>
      </w:r>
      <w:r w:rsidR="00BF2588">
        <w:rPr>
          <w:rStyle w:val="Char3"/>
          <w:rFonts w:hint="cs"/>
          <w:rtl/>
        </w:rPr>
        <w:t>َ</w:t>
      </w:r>
      <w:r w:rsidR="00EC4047" w:rsidRPr="00EC4047">
        <w:rPr>
          <w:rStyle w:val="Char3"/>
          <w:rFonts w:hint="eastAsia"/>
          <w:rtl/>
        </w:rPr>
        <w:t>ل</w:t>
      </w:r>
      <w:r w:rsidR="00BF2588">
        <w:rPr>
          <w:rStyle w:val="Char3"/>
          <w:rFonts w:hint="cs"/>
          <w:rtl/>
        </w:rPr>
        <w:t>َ</w:t>
      </w:r>
      <w:r w:rsidR="00EC4047" w:rsidRPr="00EC4047">
        <w:rPr>
          <w:rStyle w:val="Char3"/>
          <w:rFonts w:hint="eastAsia"/>
          <w:rtl/>
        </w:rPr>
        <w:t>يل</w:t>
      </w:r>
      <w:r w:rsidR="00BF2588">
        <w:rPr>
          <w:rStyle w:val="Char3"/>
          <w:rFonts w:hint="cs"/>
          <w:rtl/>
        </w:rPr>
        <w:t>َ</w:t>
      </w:r>
      <w:r w:rsidR="00EC4047" w:rsidRPr="00EC4047">
        <w:rPr>
          <w:rStyle w:val="Char3"/>
          <w:rFonts w:hint="eastAsia"/>
          <w:rtl/>
        </w:rPr>
        <w:t>ة</w:t>
      </w:r>
      <w:r w:rsidR="00BF2588">
        <w:rPr>
          <w:rStyle w:val="Char3"/>
          <w:rFonts w:hint="cs"/>
          <w:rtl/>
        </w:rPr>
        <w:t>َ</w:t>
      </w:r>
      <w:r w:rsidR="00EC4047" w:rsidRPr="00EC4047">
        <w:rPr>
          <w:rStyle w:val="Char3"/>
          <w:rtl/>
        </w:rPr>
        <w:t xml:space="preserve"> </w:t>
      </w:r>
      <w:r w:rsidR="00EC4047" w:rsidRPr="00EC4047">
        <w:rPr>
          <w:rStyle w:val="Char3"/>
          <w:rFonts w:hint="eastAsia"/>
          <w:rtl/>
        </w:rPr>
        <w:t>الف</w:t>
      </w:r>
      <w:r w:rsidR="00BF2588">
        <w:rPr>
          <w:rStyle w:val="Char3"/>
          <w:rFonts w:hint="cs"/>
          <w:rtl/>
        </w:rPr>
        <w:t>ِ</w:t>
      </w:r>
      <w:r w:rsidR="00EC4047" w:rsidRPr="00EC4047">
        <w:rPr>
          <w:rStyle w:val="Char3"/>
          <w:rFonts w:hint="eastAsia"/>
          <w:rtl/>
        </w:rPr>
        <w:t>ط</w:t>
      </w:r>
      <w:r w:rsidR="00BF2588">
        <w:rPr>
          <w:rStyle w:val="Char3"/>
          <w:rFonts w:hint="cs"/>
          <w:rtl/>
        </w:rPr>
        <w:t>َ</w:t>
      </w:r>
      <w:r w:rsidR="00EC4047" w:rsidRPr="00EC4047">
        <w:rPr>
          <w:rStyle w:val="Char3"/>
          <w:rFonts w:hint="eastAsia"/>
          <w:rtl/>
        </w:rPr>
        <w:t>ر</w:t>
      </w:r>
      <w:r>
        <w:rPr>
          <w:rFonts w:cs="Traditional Arabic" w:hint="cs"/>
          <w:rtl/>
          <w:lang w:bidi="ur-PK"/>
        </w:rPr>
        <w:t>»</w:t>
      </w:r>
      <w:r w:rsidR="00CC6309">
        <w:rPr>
          <w:rFonts w:cs="Traditional Arabic" w:hint="cs"/>
          <w:rtl/>
          <w:lang w:bidi="ur-PK"/>
        </w:rPr>
        <w:t>.</w:t>
      </w:r>
      <w:r>
        <w:rPr>
          <w:rFonts w:hint="cs"/>
          <w:rtl/>
          <w:lang w:bidi="ur-PK"/>
        </w:rPr>
        <w:t xml:space="preserve"> </w:t>
      </w:r>
      <w:r>
        <w:rPr>
          <w:rFonts w:cs="Traditional Arabic" w:hint="cs"/>
          <w:rtl/>
          <w:lang w:bidi="ur-PK"/>
        </w:rPr>
        <w:t>«</w:t>
      </w:r>
      <w:r w:rsidRPr="00722D3D">
        <w:rPr>
          <w:rStyle w:val="Chare"/>
          <w:rFonts w:hint="cs"/>
          <w:rtl/>
        </w:rPr>
        <w:t>ھر</w:t>
      </w:r>
      <w:r w:rsidR="00CC6309">
        <w:rPr>
          <w:rStyle w:val="Chare"/>
          <w:rFonts w:hint="cs"/>
          <w:rtl/>
        </w:rPr>
        <w:t xml:space="preserve"> </w:t>
      </w:r>
      <w:r w:rsidRPr="00722D3D">
        <w:rPr>
          <w:rStyle w:val="Chare"/>
          <w:rFonts w:hint="cs"/>
          <w:rtl/>
        </w:rPr>
        <w:t>کس چھار شب را شب زند</w:t>
      </w:r>
      <w:r w:rsidR="007C60CC">
        <w:rPr>
          <w:rStyle w:val="Chare"/>
          <w:rFonts w:hint="cs"/>
          <w:rtl/>
        </w:rPr>
        <w:t>ه</w:t>
      </w:r>
      <w:r w:rsidRPr="00722D3D">
        <w:rPr>
          <w:rStyle w:val="Chare"/>
          <w:rFonts w:hint="cs"/>
          <w:rtl/>
        </w:rPr>
        <w:t xml:space="preserve"> داری کند، بھشت برای او واجب می</w:t>
      </w:r>
      <w:r w:rsidRPr="00722D3D">
        <w:rPr>
          <w:rStyle w:val="Chare"/>
          <w:rFonts w:hint="eastAsia"/>
          <w:rtl/>
        </w:rPr>
        <w:t>‌</w:t>
      </w:r>
      <w:r w:rsidRPr="00722D3D">
        <w:rPr>
          <w:rStyle w:val="Chare"/>
          <w:rFonts w:hint="cs"/>
          <w:rtl/>
        </w:rPr>
        <w:t>شود، شب ھشتم و نھم و دھم ما</w:t>
      </w:r>
      <w:r w:rsidR="007C60CC">
        <w:rPr>
          <w:rStyle w:val="Chare"/>
          <w:rFonts w:hint="cs"/>
          <w:rtl/>
        </w:rPr>
        <w:t>ه</w:t>
      </w:r>
      <w:r w:rsidRPr="00722D3D">
        <w:rPr>
          <w:rStyle w:val="Chare"/>
          <w:rFonts w:hint="cs"/>
          <w:rtl/>
        </w:rPr>
        <w:t xml:space="preserve"> ذی‌الحج</w:t>
      </w:r>
      <w:r w:rsidR="007C60CC">
        <w:rPr>
          <w:rStyle w:val="Chare"/>
          <w:rFonts w:hint="cs"/>
          <w:rtl/>
        </w:rPr>
        <w:t>ه</w:t>
      </w:r>
      <w:r w:rsidRPr="00722D3D">
        <w:rPr>
          <w:rStyle w:val="Chare"/>
          <w:rFonts w:hint="cs"/>
          <w:rtl/>
        </w:rPr>
        <w:t xml:space="preserve"> و شب عید فطر</w:t>
      </w:r>
      <w:r>
        <w:rPr>
          <w:rFonts w:cs="Traditional Arabic" w:hint="cs"/>
          <w:rtl/>
          <w:lang w:bidi="ur-PK"/>
        </w:rPr>
        <w:t>»</w:t>
      </w:r>
      <w:r w:rsidR="007C60CC">
        <w:rPr>
          <w:rFonts w:hint="cs"/>
          <w:rtl/>
          <w:lang w:bidi="ur-PK"/>
        </w:rPr>
        <w:t>.</w:t>
      </w:r>
    </w:p>
    <w:p w:rsidR="00A414EE" w:rsidRDefault="00BF2588" w:rsidP="00A414EE">
      <w:pPr>
        <w:pStyle w:val="a8"/>
        <w:rPr>
          <w:rtl/>
          <w:lang w:bidi="ur-PK"/>
        </w:rPr>
      </w:pPr>
      <w:r>
        <w:rPr>
          <w:rFonts w:hint="cs"/>
          <w:rtl/>
          <w:lang w:bidi="ur-PK"/>
        </w:rPr>
        <w:t>و ھنگام نماز عید وقتی است ک</w:t>
      </w:r>
      <w:r w:rsidR="007C60CC">
        <w:rPr>
          <w:rFonts w:hint="cs"/>
          <w:rtl/>
          <w:lang w:bidi="ur-PK"/>
        </w:rPr>
        <w:t>ه</w:t>
      </w:r>
      <w:r>
        <w:rPr>
          <w:rFonts w:hint="cs"/>
          <w:rtl/>
          <w:lang w:bidi="ur-PK"/>
        </w:rPr>
        <w:t xml:space="preserve"> خورشید ب</w:t>
      </w:r>
      <w:r w:rsidR="007C60CC">
        <w:rPr>
          <w:rFonts w:hint="cs"/>
          <w:rtl/>
          <w:lang w:bidi="ur-PK"/>
        </w:rPr>
        <w:t>ه</w:t>
      </w:r>
      <w:r>
        <w:rPr>
          <w:rFonts w:hint="cs"/>
          <w:rtl/>
          <w:lang w:bidi="ur-PK"/>
        </w:rPr>
        <w:t xml:space="preserve"> انداز</w:t>
      </w:r>
      <w:r w:rsidR="007C60CC">
        <w:rPr>
          <w:rFonts w:hint="cs"/>
          <w:rtl/>
          <w:lang w:bidi="ur-PK"/>
        </w:rPr>
        <w:t>ۀ</w:t>
      </w:r>
      <w:r>
        <w:rPr>
          <w:rFonts w:hint="cs"/>
          <w:rtl/>
          <w:lang w:bidi="ur-PK"/>
        </w:rPr>
        <w:t xml:space="preserve"> یک نیز</w:t>
      </w:r>
      <w:r w:rsidR="007C60CC">
        <w:rPr>
          <w:rFonts w:hint="cs"/>
          <w:rtl/>
          <w:lang w:bidi="ur-PK"/>
        </w:rPr>
        <w:t>ه</w:t>
      </w:r>
      <w:r>
        <w:rPr>
          <w:rFonts w:hint="cs"/>
          <w:rtl/>
          <w:lang w:bidi="ur-PK"/>
        </w:rPr>
        <w:t xml:space="preserve"> از مطلع خود بلند شد</w:t>
      </w:r>
      <w:r w:rsidR="007C60CC">
        <w:rPr>
          <w:rFonts w:hint="cs"/>
          <w:rtl/>
          <w:lang w:bidi="ur-PK"/>
        </w:rPr>
        <w:t>ه</w:t>
      </w:r>
      <w:r>
        <w:rPr>
          <w:rFonts w:hint="cs"/>
          <w:rtl/>
          <w:lang w:bidi="ur-PK"/>
        </w:rPr>
        <w:t xml:space="preserve"> باشد تا این‌ک</w:t>
      </w:r>
      <w:r w:rsidR="007C60CC">
        <w:rPr>
          <w:rFonts w:hint="cs"/>
          <w:rtl/>
          <w:lang w:bidi="ur-PK"/>
        </w:rPr>
        <w:t>ه</w:t>
      </w:r>
      <w:r>
        <w:rPr>
          <w:rFonts w:hint="cs"/>
          <w:rtl/>
          <w:lang w:bidi="ur-PK"/>
        </w:rPr>
        <w:t xml:space="preserve"> از خط استوا می‌گذرد</w:t>
      </w:r>
      <w:r w:rsidR="007C60CC">
        <w:rPr>
          <w:rFonts w:hint="cs"/>
          <w:rtl/>
          <w:lang w:bidi="ur-PK"/>
        </w:rPr>
        <w:t>.</w:t>
      </w:r>
      <w:r>
        <w:rPr>
          <w:rFonts w:hint="cs"/>
          <w:rtl/>
          <w:lang w:bidi="ur-PK"/>
        </w:rPr>
        <w:t xml:space="preserve"> بسیاری از فقھا ان</w:t>
      </w:r>
      <w:r w:rsidR="00317014">
        <w:rPr>
          <w:rFonts w:hint="cs"/>
          <w:rtl/>
          <w:lang w:bidi="ur-PK"/>
        </w:rPr>
        <w:t>جام نماز عید را در صحرا بھتر می</w:t>
      </w:r>
      <w:r w:rsidR="00317014">
        <w:rPr>
          <w:rFonts w:hint="eastAsia"/>
          <w:rtl/>
          <w:lang w:bidi="ur-PK"/>
        </w:rPr>
        <w:t>‌</w:t>
      </w:r>
      <w:r>
        <w:rPr>
          <w:rFonts w:hint="cs"/>
          <w:rtl/>
          <w:lang w:bidi="ur-PK"/>
        </w:rPr>
        <w:t>دانند، اما نزد شافعیان فضیلت مسجد بھتر و بیشتر است</w:t>
      </w:r>
      <w:r w:rsidR="007C60CC">
        <w:rPr>
          <w:rFonts w:hint="cs"/>
          <w:rtl/>
          <w:lang w:bidi="ur-PK"/>
        </w:rPr>
        <w:t>.</w:t>
      </w:r>
      <w:r>
        <w:rPr>
          <w:rFonts w:hint="cs"/>
          <w:rtl/>
          <w:lang w:bidi="ur-PK"/>
        </w:rPr>
        <w:t xml:space="preserve"> در نزد غیر امام شافعی</w:t>
      </w:r>
      <w:r w:rsidR="00A414EE">
        <w:rPr>
          <w:rFonts w:hint="cs"/>
          <w:rtl/>
          <w:lang w:bidi="ur-PK"/>
        </w:rPr>
        <w:t xml:space="preserve"> یکی از دو شروط نماز عید جماعت است، اما امام شافعی </w:t>
      </w:r>
      <w:r w:rsidR="00A414EE">
        <w:rPr>
          <w:rFonts w:cs="CTraditional Arabic" w:hint="cs"/>
          <w:rtl/>
          <w:lang w:bidi="ur-PK"/>
        </w:rPr>
        <w:t>/</w:t>
      </w:r>
      <w:r w:rsidR="00A414EE">
        <w:rPr>
          <w:rFonts w:hint="cs"/>
          <w:rtl/>
          <w:lang w:bidi="ur-PK"/>
        </w:rPr>
        <w:t xml:space="preserve"> انجام آن را ب</w:t>
      </w:r>
      <w:r w:rsidR="007C60CC">
        <w:rPr>
          <w:rFonts w:hint="cs"/>
          <w:rtl/>
          <w:lang w:bidi="ur-PK"/>
        </w:rPr>
        <w:t>ه</w:t>
      </w:r>
      <w:r w:rsidR="00A414EE">
        <w:rPr>
          <w:rFonts w:hint="cs"/>
          <w:rtl/>
          <w:lang w:bidi="ur-PK"/>
        </w:rPr>
        <w:t xml:space="preserve"> صورت فردی نیز تجویز نمود</w:t>
      </w:r>
      <w:r w:rsidR="007C60CC">
        <w:rPr>
          <w:rFonts w:hint="cs"/>
          <w:rtl/>
          <w:lang w:bidi="ur-PK"/>
        </w:rPr>
        <w:t>ه</w:t>
      </w:r>
      <w:r w:rsidR="00A414EE">
        <w:rPr>
          <w:rFonts w:hint="cs"/>
          <w:rtl/>
          <w:lang w:bidi="ur-PK"/>
        </w:rPr>
        <w:t>‌اند</w:t>
      </w:r>
      <w:r w:rsidR="007C60CC">
        <w:rPr>
          <w:rFonts w:hint="cs"/>
          <w:rtl/>
          <w:lang w:bidi="ur-PK"/>
        </w:rPr>
        <w:t>.</w:t>
      </w:r>
    </w:p>
    <w:p w:rsidR="005721C3" w:rsidRDefault="00A414EE" w:rsidP="00A414EE">
      <w:pPr>
        <w:pStyle w:val="a8"/>
        <w:rPr>
          <w:rtl/>
          <w:lang w:bidi="ur-PK"/>
        </w:rPr>
      </w:pPr>
      <w:r>
        <w:rPr>
          <w:rFonts w:hint="cs"/>
          <w:rtl/>
          <w:lang w:bidi="ur-PK"/>
        </w:rPr>
        <w:t>و مستحب است قبل از انجام نماز عید چیزی خورد</w:t>
      </w:r>
      <w:r w:rsidR="007C60CC">
        <w:rPr>
          <w:rFonts w:hint="cs"/>
          <w:rtl/>
          <w:lang w:bidi="ur-PK"/>
        </w:rPr>
        <w:t>ه</w:t>
      </w:r>
      <w:r>
        <w:rPr>
          <w:rFonts w:hint="cs"/>
          <w:rtl/>
          <w:lang w:bidi="ur-PK"/>
        </w:rPr>
        <w:t xml:space="preserve"> شود ک</w:t>
      </w:r>
      <w:r w:rsidR="007C60CC">
        <w:rPr>
          <w:rFonts w:hint="cs"/>
          <w:rtl/>
          <w:lang w:bidi="ur-PK"/>
        </w:rPr>
        <w:t>ه</w:t>
      </w:r>
      <w:r>
        <w:rPr>
          <w:rFonts w:hint="cs"/>
          <w:rtl/>
          <w:lang w:bidi="ur-PK"/>
        </w:rPr>
        <w:t xml:space="preserve"> خرما بھتر است و مستحب است قبل از طلوع خورشید و با شتاب ب</w:t>
      </w:r>
      <w:r w:rsidR="007C60CC">
        <w:rPr>
          <w:rFonts w:hint="cs"/>
          <w:rtl/>
          <w:lang w:bidi="ur-PK"/>
        </w:rPr>
        <w:t>ه</w:t>
      </w:r>
      <w:r>
        <w:rPr>
          <w:rFonts w:hint="cs"/>
          <w:rtl/>
          <w:lang w:bidi="ur-PK"/>
        </w:rPr>
        <w:t xml:space="preserve"> مسجد برود و از طریقی </w:t>
      </w:r>
      <w:r w:rsidRPr="00CC6309">
        <w:rPr>
          <w:rFonts w:hint="cs"/>
          <w:rtl/>
        </w:rPr>
        <w:t>ب</w:t>
      </w:r>
      <w:r w:rsidR="007C60CC" w:rsidRPr="00CC6309">
        <w:rPr>
          <w:rFonts w:hint="cs"/>
          <w:rtl/>
        </w:rPr>
        <w:t>ه</w:t>
      </w:r>
      <w:r w:rsidRPr="00CC6309">
        <w:rPr>
          <w:rFonts w:hint="cs"/>
          <w:rtl/>
        </w:rPr>
        <w:t xml:space="preserve"> مسجد</w:t>
      </w:r>
      <w:r w:rsidRPr="005721C3">
        <w:rPr>
          <w:rFonts w:hint="cs"/>
          <w:color w:val="FF0000"/>
          <w:rtl/>
          <w:lang w:bidi="ur-PK"/>
        </w:rPr>
        <w:t xml:space="preserve"> </w:t>
      </w:r>
      <w:r w:rsidRPr="00CC6309">
        <w:rPr>
          <w:rFonts w:hint="cs"/>
          <w:rtl/>
        </w:rPr>
        <w:t xml:space="preserve">برود و از طریقی </w:t>
      </w:r>
      <w:r w:rsidR="005721C3" w:rsidRPr="00CC6309">
        <w:rPr>
          <w:rFonts w:hint="cs"/>
          <w:rtl/>
        </w:rPr>
        <w:t>دیگر</w:t>
      </w:r>
      <w:r w:rsidR="005721C3">
        <w:rPr>
          <w:rFonts w:hint="cs"/>
          <w:rtl/>
          <w:lang w:bidi="ur-PK"/>
        </w:rPr>
        <w:t xml:space="preserve"> ب</w:t>
      </w:r>
      <w:r w:rsidR="007C60CC">
        <w:rPr>
          <w:rFonts w:hint="cs"/>
          <w:rtl/>
          <w:lang w:bidi="ur-PK"/>
        </w:rPr>
        <w:t>ه</w:t>
      </w:r>
      <w:r w:rsidR="005721C3">
        <w:rPr>
          <w:rFonts w:hint="cs"/>
          <w:rtl/>
          <w:lang w:bidi="ur-PK"/>
        </w:rPr>
        <w:t xml:space="preserve"> خان</w:t>
      </w:r>
      <w:r w:rsidR="007C60CC">
        <w:rPr>
          <w:rFonts w:hint="cs"/>
          <w:rtl/>
          <w:lang w:bidi="ur-PK"/>
        </w:rPr>
        <w:t>ه</w:t>
      </w:r>
      <w:r w:rsidR="005721C3">
        <w:rPr>
          <w:rFonts w:hint="cs"/>
          <w:rtl/>
          <w:lang w:bidi="ur-PK"/>
        </w:rPr>
        <w:t xml:space="preserve"> برگردد</w:t>
      </w:r>
      <w:r w:rsidR="007C60CC">
        <w:rPr>
          <w:rFonts w:hint="cs"/>
          <w:rtl/>
          <w:lang w:bidi="ur-PK"/>
        </w:rPr>
        <w:t>.</w:t>
      </w:r>
      <w:r w:rsidR="005721C3">
        <w:rPr>
          <w:rFonts w:hint="cs"/>
          <w:rtl/>
          <w:lang w:bidi="ur-PK"/>
        </w:rPr>
        <w:t xml:space="preserve"> و مستحب است سرور و خوشحالی و غذاھای خوش طعم در</w:t>
      </w:r>
      <w:r w:rsidR="00CC6309">
        <w:rPr>
          <w:rFonts w:hint="cs"/>
          <w:rtl/>
          <w:lang w:bidi="ur-PK"/>
        </w:rPr>
        <w:t xml:space="preserve"> </w:t>
      </w:r>
      <w:r w:rsidR="005721C3">
        <w:rPr>
          <w:rFonts w:hint="cs"/>
          <w:rtl/>
          <w:lang w:bidi="ur-PK"/>
        </w:rPr>
        <w:t>میان خانواد</w:t>
      </w:r>
      <w:r w:rsidR="007C60CC">
        <w:rPr>
          <w:rFonts w:hint="cs"/>
          <w:rtl/>
          <w:lang w:bidi="ur-PK"/>
        </w:rPr>
        <w:t>ه</w:t>
      </w:r>
      <w:r w:rsidR="005721C3">
        <w:rPr>
          <w:rFonts w:hint="cs"/>
          <w:rtl/>
          <w:lang w:bidi="ur-PK"/>
        </w:rPr>
        <w:t xml:space="preserve"> و فرزندان برقرار کند و از یتیمان و بیو</w:t>
      </w:r>
      <w:r w:rsidR="007C60CC">
        <w:rPr>
          <w:rFonts w:hint="cs"/>
          <w:rtl/>
          <w:lang w:bidi="ur-PK"/>
        </w:rPr>
        <w:t>ه</w:t>
      </w:r>
      <w:r w:rsidR="005721C3">
        <w:rPr>
          <w:rFonts w:hint="cs"/>
          <w:rtl/>
          <w:lang w:bidi="ur-PK"/>
        </w:rPr>
        <w:t xml:space="preserve"> زنان عیادت نماید و صل</w:t>
      </w:r>
      <w:r w:rsidR="007C60CC">
        <w:rPr>
          <w:rFonts w:hint="cs"/>
          <w:rtl/>
          <w:lang w:bidi="ur-PK"/>
        </w:rPr>
        <w:t>ه</w:t>
      </w:r>
      <w:r w:rsidR="005721C3">
        <w:rPr>
          <w:rFonts w:hint="cs"/>
          <w:rtl/>
          <w:lang w:bidi="ur-PK"/>
        </w:rPr>
        <w:t xml:space="preserve"> رحم ب</w:t>
      </w:r>
      <w:r w:rsidR="007C60CC">
        <w:rPr>
          <w:rFonts w:hint="cs"/>
          <w:rtl/>
          <w:lang w:bidi="ur-PK"/>
        </w:rPr>
        <w:t>ه</w:t>
      </w:r>
      <w:r w:rsidR="005721C3">
        <w:rPr>
          <w:rFonts w:hint="cs"/>
          <w:rtl/>
          <w:lang w:bidi="ur-PK"/>
        </w:rPr>
        <w:t>‌</w:t>
      </w:r>
      <w:r w:rsidR="00317014">
        <w:rPr>
          <w:rFonts w:hint="cs"/>
          <w:rtl/>
          <w:lang w:bidi="ur-PK"/>
        </w:rPr>
        <w:t xml:space="preserve"> </w:t>
      </w:r>
      <w:r w:rsidR="005721C3">
        <w:rPr>
          <w:rFonts w:hint="cs"/>
          <w:rtl/>
          <w:lang w:bidi="ur-PK"/>
        </w:rPr>
        <w:t>جا آورد و ب</w:t>
      </w:r>
      <w:r w:rsidR="007C60CC">
        <w:rPr>
          <w:rFonts w:hint="cs"/>
          <w:rtl/>
          <w:lang w:bidi="ur-PK"/>
        </w:rPr>
        <w:t>ه</w:t>
      </w:r>
      <w:r w:rsidR="005721C3">
        <w:rPr>
          <w:rFonts w:hint="cs"/>
          <w:rtl/>
          <w:lang w:bidi="ur-PK"/>
        </w:rPr>
        <w:t xml:space="preserve"> نیازمندان کمک </w:t>
      </w:r>
      <w:r w:rsidR="005721C3" w:rsidRPr="00807FB2">
        <w:rPr>
          <w:rFonts w:hint="cs"/>
          <w:rtl/>
        </w:rPr>
        <w:t>برسان</w:t>
      </w:r>
      <w:r w:rsidR="007808D3" w:rsidRPr="00807FB2">
        <w:rPr>
          <w:rFonts w:hint="cs"/>
          <w:rtl/>
        </w:rPr>
        <w:t>د</w:t>
      </w:r>
      <w:r w:rsidR="005721C3">
        <w:rPr>
          <w:rFonts w:hint="cs"/>
          <w:rtl/>
          <w:lang w:bidi="ur-PK"/>
        </w:rPr>
        <w:t xml:space="preserve"> و از بیماران عیادت نماید و ب</w:t>
      </w:r>
      <w:r w:rsidR="007C60CC">
        <w:rPr>
          <w:rFonts w:hint="cs"/>
          <w:rtl/>
          <w:lang w:bidi="ur-PK"/>
        </w:rPr>
        <w:t>ه</w:t>
      </w:r>
      <w:r w:rsidR="005721C3">
        <w:rPr>
          <w:rFonts w:hint="cs"/>
          <w:rtl/>
          <w:lang w:bidi="ur-PK"/>
        </w:rPr>
        <w:t xml:space="preserve"> ملاقات خویشان و دوستان برود و ب</w:t>
      </w:r>
      <w:r w:rsidR="007C60CC">
        <w:rPr>
          <w:rFonts w:hint="cs"/>
          <w:rtl/>
          <w:lang w:bidi="ur-PK"/>
        </w:rPr>
        <w:t>ه</w:t>
      </w:r>
      <w:r w:rsidR="005721C3">
        <w:rPr>
          <w:rFonts w:hint="cs"/>
          <w:rtl/>
          <w:lang w:bidi="ur-PK"/>
        </w:rPr>
        <w:t xml:space="preserve"> قبرستان مسلمانان برود و برای </w:t>
      </w:r>
      <w:r w:rsidR="00546A50">
        <w:rPr>
          <w:rFonts w:hint="cs"/>
          <w:rtl/>
          <w:lang w:bidi="ur-PK"/>
        </w:rPr>
        <w:t>آن‌ھا</w:t>
      </w:r>
      <w:r w:rsidR="005721C3">
        <w:rPr>
          <w:rFonts w:hint="cs"/>
          <w:rtl/>
          <w:lang w:bidi="ur-PK"/>
        </w:rPr>
        <w:t xml:space="preserve"> دعای خیر کند</w:t>
      </w:r>
      <w:r w:rsidR="007C60CC">
        <w:rPr>
          <w:rFonts w:hint="cs"/>
          <w:rtl/>
          <w:lang w:bidi="ur-PK"/>
        </w:rPr>
        <w:t>.</w:t>
      </w:r>
      <w:r w:rsidR="005721C3">
        <w:rPr>
          <w:rFonts w:hint="cs"/>
          <w:rtl/>
          <w:lang w:bidi="ur-PK"/>
        </w:rPr>
        <w:t xml:space="preserve"> و آنچ</w:t>
      </w:r>
      <w:r w:rsidR="007C60CC">
        <w:rPr>
          <w:rFonts w:hint="cs"/>
          <w:rtl/>
          <w:lang w:bidi="ur-PK"/>
        </w:rPr>
        <w:t>ه</w:t>
      </w:r>
      <w:r w:rsidR="005721C3">
        <w:rPr>
          <w:rFonts w:hint="cs"/>
          <w:rtl/>
          <w:lang w:bidi="ur-PK"/>
        </w:rPr>
        <w:t xml:space="preserve"> بیشتر مورد ت</w:t>
      </w:r>
      <w:r w:rsidR="00783169">
        <w:rPr>
          <w:rFonts w:hint="cs"/>
          <w:rtl/>
          <w:lang w:bidi="ur-PK"/>
        </w:rPr>
        <w:t>أ</w:t>
      </w:r>
      <w:r w:rsidR="005721C3">
        <w:rPr>
          <w:rFonts w:hint="cs"/>
          <w:rtl/>
          <w:lang w:bidi="ur-PK"/>
        </w:rPr>
        <w:t>کید است در روز عید؛ این‌ک</w:t>
      </w:r>
      <w:r w:rsidR="007C60CC">
        <w:rPr>
          <w:rFonts w:hint="cs"/>
          <w:rtl/>
          <w:lang w:bidi="ur-PK"/>
        </w:rPr>
        <w:t>ه</w:t>
      </w:r>
      <w:r w:rsidR="005721C3">
        <w:rPr>
          <w:rFonts w:hint="cs"/>
          <w:rtl/>
          <w:lang w:bidi="ur-PK"/>
        </w:rPr>
        <w:t xml:space="preserve"> کین</w:t>
      </w:r>
      <w:r w:rsidR="007C60CC">
        <w:rPr>
          <w:rFonts w:hint="cs"/>
          <w:rtl/>
          <w:lang w:bidi="ur-PK"/>
        </w:rPr>
        <w:t>ه</w:t>
      </w:r>
      <w:r w:rsidR="005721C3">
        <w:rPr>
          <w:rFonts w:hint="cs"/>
          <w:rtl/>
          <w:lang w:bidi="ur-PK"/>
        </w:rPr>
        <w:t xml:space="preserve"> و خصومت را برطرف کند و مصالح</w:t>
      </w:r>
      <w:r w:rsidR="007C60CC">
        <w:rPr>
          <w:rFonts w:hint="cs"/>
          <w:rtl/>
          <w:lang w:bidi="ur-PK"/>
        </w:rPr>
        <w:t>ه</w:t>
      </w:r>
      <w:r w:rsidR="005721C3">
        <w:rPr>
          <w:rFonts w:hint="cs"/>
          <w:rtl/>
          <w:lang w:bidi="ur-PK"/>
        </w:rPr>
        <w:t xml:space="preserve"> نماید و حق و حقوق مردم را بپردازد</w:t>
      </w:r>
      <w:r w:rsidR="007C60CC">
        <w:rPr>
          <w:rFonts w:hint="cs"/>
          <w:rtl/>
          <w:lang w:bidi="ur-PK"/>
        </w:rPr>
        <w:t>.</w:t>
      </w:r>
    </w:p>
    <w:p w:rsidR="00791687" w:rsidRDefault="005721C3" w:rsidP="00317014">
      <w:pPr>
        <w:pStyle w:val="a8"/>
        <w:rPr>
          <w:rtl/>
          <w:lang w:bidi="ur-PK"/>
        </w:rPr>
      </w:pPr>
      <w:r>
        <w:rPr>
          <w:rFonts w:hint="cs"/>
          <w:rtl/>
          <w:lang w:bidi="ur-PK"/>
        </w:rPr>
        <w:t>نماز عید دو رکعت است ک</w:t>
      </w:r>
      <w:r w:rsidR="007C60CC">
        <w:rPr>
          <w:rFonts w:hint="cs"/>
          <w:rtl/>
          <w:lang w:bidi="ur-PK"/>
        </w:rPr>
        <w:t>ه</w:t>
      </w:r>
      <w:r>
        <w:rPr>
          <w:rFonts w:hint="cs"/>
          <w:rtl/>
          <w:lang w:bidi="ur-PK"/>
        </w:rPr>
        <w:t xml:space="preserve"> در رکعت اول</w:t>
      </w:r>
      <w:r w:rsidR="002C2729">
        <w:rPr>
          <w:rFonts w:hint="cs"/>
          <w:rtl/>
          <w:lang w:bidi="ur-PK"/>
        </w:rPr>
        <w:t xml:space="preserve"> </w:t>
      </w:r>
      <w:r w:rsidR="002C2729" w:rsidRPr="00807FB2">
        <w:rPr>
          <w:rtl/>
        </w:rPr>
        <w:t>«</w:t>
      </w:r>
      <w:r w:rsidR="003E42C3" w:rsidRPr="00807FB2">
        <w:rPr>
          <w:rStyle w:val="Char1"/>
          <w:rFonts w:hint="cs"/>
          <w:rtl/>
        </w:rPr>
        <w:t>وَجَّهْتُ وَجْهِيَ</w:t>
      </w:r>
      <w:r w:rsidR="002C2729" w:rsidRPr="00807FB2">
        <w:rPr>
          <w:rtl/>
        </w:rPr>
        <w:t>»</w:t>
      </w:r>
      <w:r w:rsidR="002C2729">
        <w:rPr>
          <w:rFonts w:hint="cs"/>
          <w:rtl/>
          <w:lang w:bidi="ur-PK"/>
        </w:rPr>
        <w:t xml:space="preserve"> تا آخر بخواند، سپس جدای از تکبیرة الاحرام ھفت</w:t>
      </w:r>
      <w:r w:rsidR="0020294B">
        <w:rPr>
          <w:rFonts w:hint="cs"/>
          <w:rtl/>
          <w:lang w:bidi="ur-PK"/>
        </w:rPr>
        <w:t xml:space="preserve"> تکبیر می‌گوید و پس از ھر تکبیری می‌گوید</w:t>
      </w:r>
      <w:r w:rsidR="003E42C3">
        <w:rPr>
          <w:rFonts w:hint="cs"/>
          <w:rtl/>
          <w:lang w:bidi="ur-PK"/>
        </w:rPr>
        <w:t xml:space="preserve">: </w:t>
      </w:r>
      <w:r w:rsidR="005C3392" w:rsidRPr="005C3392">
        <w:rPr>
          <w:rStyle w:val="Char1"/>
          <w:rFonts w:hint="cs"/>
          <w:rtl/>
        </w:rPr>
        <w:t>سبحان الله والحمدلله ولاإله إلا الله والله اكبر</w:t>
      </w:r>
      <w:r w:rsidR="005C3392">
        <w:rPr>
          <w:rFonts w:hint="cs"/>
          <w:rtl/>
          <w:lang w:bidi="ur-PK"/>
        </w:rPr>
        <w:t>، پس از آن تعوذ می‌گوید و سور</w:t>
      </w:r>
      <w:r w:rsidR="007C60CC">
        <w:rPr>
          <w:rFonts w:hint="cs"/>
          <w:rtl/>
          <w:lang w:bidi="ur-PK"/>
        </w:rPr>
        <w:t>ۀ</w:t>
      </w:r>
      <w:r w:rsidR="005C3392">
        <w:rPr>
          <w:rFonts w:hint="cs"/>
          <w:rtl/>
          <w:lang w:bidi="ur-PK"/>
        </w:rPr>
        <w:t xml:space="preserve"> فاتح</w:t>
      </w:r>
      <w:r w:rsidR="007C60CC">
        <w:rPr>
          <w:rFonts w:hint="cs"/>
          <w:rtl/>
          <w:lang w:bidi="ur-PK"/>
        </w:rPr>
        <w:t>ه</w:t>
      </w:r>
      <w:r w:rsidR="007808D3">
        <w:rPr>
          <w:rFonts w:hint="cs"/>
          <w:rtl/>
          <w:lang w:bidi="ur-PK"/>
        </w:rPr>
        <w:t xml:space="preserve"> را می</w:t>
      </w:r>
      <w:r w:rsidR="007808D3" w:rsidRPr="00807FB2">
        <w:rPr>
          <w:rFonts w:hint="cs"/>
          <w:rtl/>
        </w:rPr>
        <w:t>‌خ</w:t>
      </w:r>
      <w:r w:rsidR="005C3392" w:rsidRPr="00807FB2">
        <w:rPr>
          <w:rFonts w:hint="cs"/>
          <w:rtl/>
        </w:rPr>
        <w:t>واند</w:t>
      </w:r>
      <w:r w:rsidR="005C3392" w:rsidRPr="007808D3">
        <w:rPr>
          <w:rFonts w:hint="cs"/>
          <w:color w:val="FF0000"/>
          <w:rtl/>
          <w:lang w:bidi="ur-PK"/>
        </w:rPr>
        <w:t xml:space="preserve"> </w:t>
      </w:r>
      <w:r w:rsidR="005C3392">
        <w:rPr>
          <w:rFonts w:hint="cs"/>
          <w:rtl/>
          <w:lang w:bidi="ur-PK"/>
        </w:rPr>
        <w:t>و ب</w:t>
      </w:r>
      <w:r w:rsidR="007C60CC">
        <w:rPr>
          <w:rFonts w:hint="cs"/>
          <w:rtl/>
          <w:lang w:bidi="ur-PK"/>
        </w:rPr>
        <w:t>ه</w:t>
      </w:r>
      <w:r w:rsidR="005C3392">
        <w:rPr>
          <w:rFonts w:hint="cs"/>
          <w:rtl/>
          <w:lang w:bidi="ur-PK"/>
        </w:rPr>
        <w:t xml:space="preserve"> دنبال آن</w:t>
      </w:r>
      <w:r w:rsidR="00CD66DB">
        <w:rPr>
          <w:rFonts w:hint="cs"/>
          <w:rtl/>
          <w:lang w:bidi="ur-PK"/>
        </w:rPr>
        <w:t xml:space="preserve"> «سوره ا</w:t>
      </w:r>
      <w:r w:rsidR="00317014">
        <w:rPr>
          <w:rFonts w:hint="cs"/>
          <w:rtl/>
          <w:lang w:bidi="ur-PK"/>
        </w:rPr>
        <w:t>َ</w:t>
      </w:r>
      <w:r w:rsidR="00CD66DB">
        <w:rPr>
          <w:rFonts w:hint="cs"/>
          <w:rtl/>
          <w:lang w:bidi="ur-PK"/>
        </w:rPr>
        <w:t>ع</w:t>
      </w:r>
      <w:r w:rsidR="00317014">
        <w:rPr>
          <w:rFonts w:hint="cs"/>
          <w:rtl/>
          <w:lang w:bidi="ar-SA"/>
        </w:rPr>
        <w:t>ْ</w:t>
      </w:r>
      <w:r w:rsidR="00CD66DB">
        <w:rPr>
          <w:rFonts w:hint="cs"/>
          <w:rtl/>
          <w:lang w:bidi="ur-PK"/>
        </w:rPr>
        <w:t>لی»</w:t>
      </w:r>
      <w:r w:rsidR="005C3392">
        <w:rPr>
          <w:rFonts w:hint="cs"/>
          <w:rtl/>
          <w:lang w:bidi="ur-PK"/>
        </w:rPr>
        <w:t xml:space="preserve"> </w:t>
      </w:r>
      <w:r w:rsidR="00F750A8">
        <w:rPr>
          <w:rFonts w:hint="cs"/>
          <w:rtl/>
          <w:lang w:bidi="ur-PK"/>
        </w:rPr>
        <w:t>را می‌خواند و در رکعت دوم پنج تکبیر می‌گوید، سپس</w:t>
      </w:r>
      <w:r w:rsidR="00CD66DB">
        <w:rPr>
          <w:rFonts w:hint="cs"/>
          <w:rtl/>
          <w:lang w:bidi="ur-PK"/>
        </w:rPr>
        <w:t xml:space="preserve"> «سور</w:t>
      </w:r>
      <w:r w:rsidR="00317014">
        <w:rPr>
          <w:rFonts w:hint="cs"/>
          <w:rtl/>
          <w:lang w:bidi="ur-PK"/>
        </w:rPr>
        <w:t>ۀ</w:t>
      </w:r>
      <w:r w:rsidR="00CD66DB">
        <w:rPr>
          <w:rFonts w:hint="cs"/>
          <w:rtl/>
          <w:lang w:bidi="ur-PK"/>
        </w:rPr>
        <w:t xml:space="preserve"> فاتحه»</w:t>
      </w:r>
      <w:r w:rsidR="00722D3D">
        <w:rPr>
          <w:rFonts w:hint="cs"/>
          <w:rtl/>
          <w:lang w:bidi="ur-PK"/>
        </w:rPr>
        <w:t xml:space="preserve"> </w:t>
      </w:r>
      <w:r w:rsidR="00CD66DB">
        <w:rPr>
          <w:rFonts w:hint="cs"/>
          <w:rtl/>
          <w:lang w:bidi="ur-PK"/>
        </w:rPr>
        <w:t xml:space="preserve">و </w:t>
      </w:r>
      <w:r w:rsidR="00D63BE4">
        <w:rPr>
          <w:rFonts w:hint="cs"/>
          <w:rtl/>
          <w:lang w:bidi="ur-PK"/>
        </w:rPr>
        <w:t>«</w:t>
      </w:r>
      <w:r w:rsidR="00CD66DB">
        <w:rPr>
          <w:rFonts w:hint="cs"/>
          <w:rtl/>
          <w:lang w:bidi="ur-PK"/>
        </w:rPr>
        <w:t>سور</w:t>
      </w:r>
      <w:r w:rsidR="00317014">
        <w:rPr>
          <w:rFonts w:hint="cs"/>
          <w:rtl/>
          <w:lang w:bidi="ur-PK"/>
        </w:rPr>
        <w:t>ۀ</w:t>
      </w:r>
      <w:r w:rsidR="00CD66DB">
        <w:rPr>
          <w:rFonts w:hint="cs"/>
          <w:rtl/>
          <w:lang w:bidi="ur-PK"/>
        </w:rPr>
        <w:t xml:space="preserve"> غاشیه»</w:t>
      </w:r>
      <w:r w:rsidR="00CD66DB">
        <w:rPr>
          <w:rFonts w:cs="Traditional Arabic" w:hint="cs"/>
          <w:szCs w:val="24"/>
          <w:rtl/>
          <w:lang w:bidi="ur-PK"/>
        </w:rPr>
        <w:t xml:space="preserve"> </w:t>
      </w:r>
      <w:r w:rsidR="00F750A8">
        <w:rPr>
          <w:rFonts w:hint="cs"/>
          <w:rtl/>
          <w:lang w:bidi="ur-PK"/>
        </w:rPr>
        <w:t>را می‌خواند و بعد از نماز دو خطب</w:t>
      </w:r>
      <w:r w:rsidR="007C60CC">
        <w:rPr>
          <w:rFonts w:hint="cs"/>
          <w:rtl/>
          <w:lang w:bidi="ur-PK"/>
        </w:rPr>
        <w:t>ه</w:t>
      </w:r>
      <w:r w:rsidR="00F750A8">
        <w:rPr>
          <w:rFonts w:hint="cs"/>
          <w:rtl/>
          <w:lang w:bidi="ur-PK"/>
        </w:rPr>
        <w:t xml:space="preserve"> خواند</w:t>
      </w:r>
      <w:r w:rsidR="007C60CC">
        <w:rPr>
          <w:rFonts w:hint="cs"/>
          <w:rtl/>
          <w:lang w:bidi="ur-PK"/>
        </w:rPr>
        <w:t>ه</w:t>
      </w:r>
      <w:r w:rsidR="00F750A8">
        <w:rPr>
          <w:rFonts w:hint="cs"/>
          <w:rtl/>
          <w:lang w:bidi="ur-PK"/>
        </w:rPr>
        <w:t xml:space="preserve"> می‌شود ک</w:t>
      </w:r>
      <w:r w:rsidR="007C60CC">
        <w:rPr>
          <w:rFonts w:hint="cs"/>
          <w:rtl/>
          <w:lang w:bidi="ur-PK"/>
        </w:rPr>
        <w:t>ه</w:t>
      </w:r>
      <w:r w:rsidR="00F750A8">
        <w:rPr>
          <w:rFonts w:hint="cs"/>
          <w:rtl/>
          <w:lang w:bidi="ur-PK"/>
        </w:rPr>
        <w:t xml:space="preserve"> در ابتدای خطب</w:t>
      </w:r>
      <w:r w:rsidR="007C60CC">
        <w:rPr>
          <w:rFonts w:hint="cs"/>
          <w:rtl/>
          <w:lang w:bidi="ur-PK"/>
        </w:rPr>
        <w:t>ۀ</w:t>
      </w:r>
      <w:r w:rsidR="00F750A8">
        <w:rPr>
          <w:rFonts w:hint="cs"/>
          <w:rtl/>
          <w:lang w:bidi="ur-PK"/>
        </w:rPr>
        <w:t xml:space="preserve"> اول نُ</w:t>
      </w:r>
      <w:r w:rsidR="007C60CC">
        <w:rPr>
          <w:rFonts w:hint="cs"/>
          <w:rtl/>
          <w:lang w:bidi="ur-PK"/>
        </w:rPr>
        <w:t>ه</w:t>
      </w:r>
      <w:r w:rsidR="00F750A8">
        <w:rPr>
          <w:rFonts w:hint="cs"/>
          <w:rtl/>
          <w:lang w:bidi="ur-PK"/>
        </w:rPr>
        <w:t xml:space="preserve"> بار ب</w:t>
      </w:r>
      <w:r w:rsidR="007C60CC">
        <w:rPr>
          <w:rFonts w:hint="cs"/>
          <w:rtl/>
          <w:lang w:bidi="ur-PK"/>
        </w:rPr>
        <w:t>ه</w:t>
      </w:r>
      <w:r w:rsidR="00F750A8">
        <w:rPr>
          <w:rFonts w:hint="cs"/>
          <w:rtl/>
          <w:lang w:bidi="ur-PK"/>
        </w:rPr>
        <w:t xml:space="preserve"> دنبال ھم </w:t>
      </w:r>
      <w:r w:rsidR="00934F98" w:rsidRPr="005C3392">
        <w:rPr>
          <w:rStyle w:val="Char1"/>
          <w:rFonts w:hint="cs"/>
          <w:rtl/>
        </w:rPr>
        <w:t>الله اكبر</w:t>
      </w:r>
      <w:r w:rsidR="00934F98">
        <w:rPr>
          <w:rStyle w:val="Char1"/>
          <w:rFonts w:hint="cs"/>
          <w:rtl/>
        </w:rPr>
        <w:t xml:space="preserve"> </w:t>
      </w:r>
      <w:r w:rsidR="00934F98" w:rsidRPr="00934F98">
        <w:rPr>
          <w:rFonts w:hint="cs"/>
          <w:rtl/>
          <w:lang w:bidi="ur-PK"/>
        </w:rPr>
        <w:t>می‌گوید</w:t>
      </w:r>
      <w:r w:rsidR="007C60CC">
        <w:rPr>
          <w:rFonts w:hint="cs"/>
          <w:rtl/>
          <w:lang w:bidi="ur-PK"/>
        </w:rPr>
        <w:t>.</w:t>
      </w:r>
      <w:r w:rsidR="00934F98" w:rsidRPr="00934F98">
        <w:rPr>
          <w:rFonts w:hint="cs"/>
          <w:rtl/>
          <w:lang w:bidi="ur-PK"/>
        </w:rPr>
        <w:t xml:space="preserve"> و این بود جزئیات چگونگی</w:t>
      </w:r>
      <w:r w:rsidR="00934F98">
        <w:rPr>
          <w:rFonts w:hint="cs"/>
          <w:rtl/>
          <w:lang w:bidi="ur-PK"/>
        </w:rPr>
        <w:t xml:space="preserve"> انجام نماز و احکام و دستورات روز عید</w:t>
      </w:r>
      <w:r w:rsidR="007C60CC">
        <w:rPr>
          <w:rFonts w:hint="cs"/>
          <w:rtl/>
          <w:lang w:bidi="ur-PK"/>
        </w:rPr>
        <w:t>.</w:t>
      </w:r>
    </w:p>
    <w:p w:rsidR="00934F98" w:rsidRDefault="00934F98" w:rsidP="00934F98">
      <w:pPr>
        <w:pStyle w:val="a8"/>
        <w:rPr>
          <w:rtl/>
          <w:lang w:bidi="ur-PK"/>
        </w:rPr>
      </w:pPr>
      <w:r>
        <w:rPr>
          <w:rFonts w:hint="cs"/>
          <w:rtl/>
          <w:lang w:bidi="ur-PK"/>
        </w:rPr>
        <w:t>ای بندگان خدا، تقوای الھی داشت</w:t>
      </w:r>
      <w:r w:rsidR="007C60CC">
        <w:rPr>
          <w:rFonts w:hint="cs"/>
          <w:rtl/>
          <w:lang w:bidi="ur-PK"/>
        </w:rPr>
        <w:t>ه</w:t>
      </w:r>
      <w:r>
        <w:rPr>
          <w:rFonts w:hint="cs"/>
          <w:rtl/>
          <w:lang w:bidi="ur-PK"/>
        </w:rPr>
        <w:t xml:space="preserve"> باشید و ب</w:t>
      </w:r>
      <w:r w:rsidR="007C60CC">
        <w:rPr>
          <w:rFonts w:hint="cs"/>
          <w:rtl/>
          <w:lang w:bidi="ur-PK"/>
        </w:rPr>
        <w:t>ه</w:t>
      </w:r>
      <w:r>
        <w:rPr>
          <w:rFonts w:hint="cs"/>
          <w:rtl/>
          <w:lang w:bidi="ur-PK"/>
        </w:rPr>
        <w:t xml:space="preserve"> دین خود تمسک جویید و قلب‌ھای خود را پاک کنید و ظاھر و باطن خود را اصلاح</w:t>
      </w:r>
      <w:r w:rsidR="00865EC2">
        <w:rPr>
          <w:rFonts w:hint="cs"/>
          <w:rtl/>
          <w:lang w:bidi="ur-PK"/>
        </w:rPr>
        <w:t xml:space="preserve"> نمایید</w:t>
      </w:r>
      <w:r w:rsidR="007C60CC">
        <w:rPr>
          <w:rFonts w:hint="cs"/>
          <w:rtl/>
          <w:lang w:bidi="ur-PK"/>
        </w:rPr>
        <w:t>.</w:t>
      </w:r>
      <w:r w:rsidR="00865EC2">
        <w:rPr>
          <w:rFonts w:hint="cs"/>
          <w:rtl/>
          <w:lang w:bidi="ur-PK"/>
        </w:rPr>
        <w:t xml:space="preserve"> از انس بن مالک </w:t>
      </w:r>
      <w:r w:rsidR="00865EC2">
        <w:rPr>
          <w:rFonts w:cs="CTraditional Arabic" w:hint="cs"/>
          <w:rtl/>
          <w:lang w:bidi="ur-PK"/>
        </w:rPr>
        <w:t>س</w:t>
      </w:r>
      <w:r w:rsidR="00865EC2">
        <w:rPr>
          <w:rFonts w:hint="cs"/>
          <w:rtl/>
          <w:lang w:bidi="ur-PK"/>
        </w:rPr>
        <w:t xml:space="preserve"> روایت است ک</w:t>
      </w:r>
      <w:r w:rsidR="007C60CC">
        <w:rPr>
          <w:rFonts w:hint="cs"/>
          <w:rtl/>
          <w:lang w:bidi="ur-PK"/>
        </w:rPr>
        <w:t>ه</w:t>
      </w:r>
      <w:r w:rsidR="00865EC2">
        <w:rPr>
          <w:rFonts w:hint="cs"/>
          <w:rtl/>
          <w:lang w:bidi="ur-PK"/>
        </w:rPr>
        <w:t xml:space="preserve"> پیامبر </w:t>
      </w:r>
      <w:r w:rsidR="00865EC2">
        <w:rPr>
          <w:rFonts w:cs="CTraditional Arabic" w:hint="cs"/>
          <w:rtl/>
          <w:lang w:bidi="ur-PK"/>
        </w:rPr>
        <w:t>ص</w:t>
      </w:r>
      <w:r w:rsidR="00865EC2">
        <w:rPr>
          <w:rFonts w:hint="cs"/>
          <w:rtl/>
          <w:lang w:bidi="ur-PK"/>
        </w:rPr>
        <w:t xml:space="preserve"> در روز عید ب</w:t>
      </w:r>
      <w:r w:rsidR="007C60CC">
        <w:rPr>
          <w:rFonts w:hint="cs"/>
          <w:rtl/>
          <w:lang w:bidi="ur-PK"/>
        </w:rPr>
        <w:t>ه</w:t>
      </w:r>
      <w:r w:rsidR="00865EC2">
        <w:rPr>
          <w:rFonts w:hint="cs"/>
          <w:rtl/>
          <w:lang w:bidi="ur-PK"/>
        </w:rPr>
        <w:t xml:space="preserve"> نماز نمی‌رفت مگر این‌ک</w:t>
      </w:r>
      <w:r w:rsidR="007C60CC">
        <w:rPr>
          <w:rFonts w:hint="cs"/>
          <w:rtl/>
          <w:lang w:bidi="ur-PK"/>
        </w:rPr>
        <w:t>ه</w:t>
      </w:r>
      <w:r w:rsidR="00865EC2">
        <w:rPr>
          <w:rFonts w:hint="cs"/>
          <w:rtl/>
          <w:lang w:bidi="ur-PK"/>
        </w:rPr>
        <w:t xml:space="preserve"> چند دان</w:t>
      </w:r>
      <w:r w:rsidR="007C60CC">
        <w:rPr>
          <w:rFonts w:hint="cs"/>
          <w:rtl/>
          <w:lang w:bidi="ur-PK"/>
        </w:rPr>
        <w:t>ۀ</w:t>
      </w:r>
      <w:r w:rsidR="00865EC2">
        <w:rPr>
          <w:rFonts w:hint="cs"/>
          <w:rtl/>
          <w:lang w:bidi="ur-PK"/>
        </w:rPr>
        <w:t xml:space="preserve"> خرما می‌خورد</w:t>
      </w:r>
      <w:r w:rsidR="007C60CC">
        <w:rPr>
          <w:rFonts w:hint="cs"/>
          <w:rtl/>
          <w:lang w:bidi="ur-PK"/>
        </w:rPr>
        <w:t>.</w:t>
      </w:r>
      <w:r w:rsidR="00865EC2">
        <w:rPr>
          <w:rFonts w:hint="cs"/>
          <w:rtl/>
          <w:lang w:bidi="ur-PK"/>
        </w:rPr>
        <w:t xml:space="preserve"> امام بخاری این حدیث شریف را در صحیح خود نقل کرد</w:t>
      </w:r>
      <w:r w:rsidR="007C60CC">
        <w:rPr>
          <w:rFonts w:hint="cs"/>
          <w:rtl/>
          <w:lang w:bidi="ur-PK"/>
        </w:rPr>
        <w:t>ه</w:t>
      </w:r>
      <w:r w:rsidR="00865EC2">
        <w:rPr>
          <w:rFonts w:hint="cs"/>
          <w:rtl/>
          <w:lang w:bidi="ur-PK"/>
        </w:rPr>
        <w:t xml:space="preserve"> است و از ابوبرید</w:t>
      </w:r>
      <w:r w:rsidR="007C60CC">
        <w:rPr>
          <w:rFonts w:hint="cs"/>
          <w:rtl/>
          <w:lang w:bidi="ur-PK"/>
        </w:rPr>
        <w:t>ه</w:t>
      </w:r>
      <w:r w:rsidR="00865EC2">
        <w:rPr>
          <w:rFonts w:hint="cs"/>
          <w:rtl/>
          <w:lang w:bidi="ur-PK"/>
        </w:rPr>
        <w:t xml:space="preserve"> و او از پدرش و پدرش از پیامبر نقل می‌کند ک</w:t>
      </w:r>
      <w:r w:rsidR="007C60CC">
        <w:rPr>
          <w:rFonts w:hint="cs"/>
          <w:rtl/>
          <w:lang w:bidi="ur-PK"/>
        </w:rPr>
        <w:t>ه</w:t>
      </w:r>
      <w:r w:rsidR="00865EC2">
        <w:rPr>
          <w:rFonts w:hint="cs"/>
          <w:rtl/>
          <w:lang w:bidi="ur-PK"/>
        </w:rPr>
        <w:t xml:space="preserve"> حضرت </w:t>
      </w:r>
      <w:r w:rsidR="00865EC2">
        <w:rPr>
          <w:rFonts w:cs="CTraditional Arabic" w:hint="cs"/>
          <w:rtl/>
          <w:lang w:bidi="ur-PK"/>
        </w:rPr>
        <w:t>ص</w:t>
      </w:r>
      <w:r w:rsidR="00865EC2">
        <w:rPr>
          <w:rFonts w:hint="cs"/>
          <w:rtl/>
          <w:lang w:bidi="ur-PK"/>
        </w:rPr>
        <w:t xml:space="preserve"> نماز عید فطر نمی‌خواند مگر این‌ک</w:t>
      </w:r>
      <w:r w:rsidR="007C60CC">
        <w:rPr>
          <w:rFonts w:hint="cs"/>
          <w:rtl/>
          <w:lang w:bidi="ur-PK"/>
        </w:rPr>
        <w:t>ه</w:t>
      </w:r>
      <w:r w:rsidR="007808D3">
        <w:rPr>
          <w:rFonts w:hint="cs"/>
          <w:rtl/>
          <w:lang w:bidi="ur-PK"/>
        </w:rPr>
        <w:t xml:space="preserve"> طعامی می‌</w:t>
      </w:r>
      <w:r w:rsidR="007808D3" w:rsidRPr="00807FB2">
        <w:rPr>
          <w:rFonts w:hint="cs"/>
          <w:rtl/>
        </w:rPr>
        <w:t>خ</w:t>
      </w:r>
      <w:r w:rsidR="00865EC2" w:rsidRPr="00807FB2">
        <w:rPr>
          <w:rFonts w:hint="cs"/>
          <w:rtl/>
        </w:rPr>
        <w:t>ورد</w:t>
      </w:r>
      <w:r w:rsidR="00865EC2" w:rsidRPr="007808D3">
        <w:rPr>
          <w:rFonts w:hint="cs"/>
          <w:color w:val="FF0000"/>
          <w:rtl/>
          <w:lang w:bidi="ur-PK"/>
        </w:rPr>
        <w:t xml:space="preserve"> </w:t>
      </w:r>
      <w:r w:rsidR="00865EC2">
        <w:rPr>
          <w:rFonts w:hint="cs"/>
          <w:rtl/>
          <w:lang w:bidi="ur-PK"/>
        </w:rPr>
        <w:t>و در عید اضحی (قربان) بر عکس تا نماز را ب</w:t>
      </w:r>
      <w:r w:rsidR="007C60CC">
        <w:rPr>
          <w:rFonts w:hint="cs"/>
          <w:rtl/>
          <w:lang w:bidi="ur-PK"/>
        </w:rPr>
        <w:t>ه</w:t>
      </w:r>
      <w:r w:rsidR="00317014">
        <w:rPr>
          <w:rFonts w:hint="cs"/>
          <w:rtl/>
          <w:lang w:bidi="ur-PK"/>
        </w:rPr>
        <w:t xml:space="preserve"> </w:t>
      </w:r>
      <w:r w:rsidR="00865EC2">
        <w:rPr>
          <w:rFonts w:hint="cs"/>
          <w:rtl/>
          <w:lang w:bidi="ur-PK"/>
        </w:rPr>
        <w:t>‌جا نمی‌آورد چیزی نمی‌خورد، این فرمود</w:t>
      </w:r>
      <w:r w:rsidR="007C60CC">
        <w:rPr>
          <w:rFonts w:hint="cs"/>
          <w:rtl/>
          <w:lang w:bidi="ur-PK"/>
        </w:rPr>
        <w:t>ۀ</w:t>
      </w:r>
      <w:r w:rsidR="00865EC2">
        <w:rPr>
          <w:rFonts w:hint="cs"/>
          <w:rtl/>
          <w:lang w:bidi="ur-PK"/>
        </w:rPr>
        <w:t xml:space="preserve"> پیامبر را امام احمد و ترمذی آن را روایت کرد</w:t>
      </w:r>
      <w:r w:rsidR="007C60CC">
        <w:rPr>
          <w:rFonts w:hint="cs"/>
          <w:rtl/>
          <w:lang w:bidi="ur-PK"/>
        </w:rPr>
        <w:t>ه</w:t>
      </w:r>
      <w:r w:rsidR="00865EC2">
        <w:rPr>
          <w:rFonts w:hint="cs"/>
          <w:rtl/>
          <w:lang w:bidi="ur-PK"/>
        </w:rPr>
        <w:t>‌اند و ابن حبان آن را تصحیح نمود</w:t>
      </w:r>
      <w:r w:rsidR="007C60CC">
        <w:rPr>
          <w:rFonts w:hint="cs"/>
          <w:rtl/>
          <w:lang w:bidi="ur-PK"/>
        </w:rPr>
        <w:t>ه</w:t>
      </w:r>
      <w:r w:rsidR="00865EC2">
        <w:rPr>
          <w:rFonts w:hint="cs"/>
          <w:rtl/>
          <w:lang w:bidi="ur-PK"/>
        </w:rPr>
        <w:t xml:space="preserve"> است</w:t>
      </w:r>
      <w:r w:rsidR="007C60CC">
        <w:rPr>
          <w:rFonts w:hint="cs"/>
          <w:rtl/>
          <w:lang w:bidi="ur-PK"/>
        </w:rPr>
        <w:t>.</w:t>
      </w:r>
      <w:r w:rsidR="00865EC2">
        <w:rPr>
          <w:rFonts w:hint="cs"/>
          <w:rtl/>
          <w:lang w:bidi="ur-PK"/>
        </w:rPr>
        <w:t xml:space="preserve"> و از علی بن ابی طالب </w:t>
      </w:r>
      <w:r w:rsidR="00865EC2">
        <w:rPr>
          <w:rFonts w:cs="CTraditional Arabic" w:hint="cs"/>
          <w:rtl/>
          <w:lang w:bidi="ur-PK"/>
        </w:rPr>
        <w:t>س</w:t>
      </w:r>
      <w:r w:rsidR="00865EC2">
        <w:rPr>
          <w:rFonts w:hint="cs"/>
          <w:rtl/>
          <w:lang w:bidi="ur-PK"/>
        </w:rPr>
        <w:t xml:space="preserve"> </w:t>
      </w:r>
      <w:r w:rsidR="00CE7138">
        <w:rPr>
          <w:rFonts w:hint="cs"/>
          <w:rtl/>
          <w:lang w:bidi="ur-PK"/>
        </w:rPr>
        <w:t>روایت است ک</w:t>
      </w:r>
      <w:r w:rsidR="007C60CC">
        <w:rPr>
          <w:rFonts w:hint="cs"/>
          <w:rtl/>
          <w:lang w:bidi="ur-PK"/>
        </w:rPr>
        <w:t>ه</w:t>
      </w:r>
      <w:r w:rsidR="00CE7138">
        <w:rPr>
          <w:rFonts w:hint="cs"/>
          <w:rtl/>
          <w:lang w:bidi="ur-PK"/>
        </w:rPr>
        <w:t xml:space="preserve"> فرمود از سنت پیامبر </w:t>
      </w:r>
      <w:r w:rsidR="00CE7138">
        <w:rPr>
          <w:rFonts w:cs="CTraditional Arabic" w:hint="cs"/>
          <w:rtl/>
          <w:lang w:bidi="ur-PK"/>
        </w:rPr>
        <w:t>ص</w:t>
      </w:r>
      <w:r w:rsidR="00CE7138">
        <w:rPr>
          <w:rFonts w:hint="cs"/>
          <w:rtl/>
          <w:lang w:bidi="ur-PK"/>
        </w:rPr>
        <w:t xml:space="preserve"> است ک</w:t>
      </w:r>
      <w:r w:rsidR="007C60CC">
        <w:rPr>
          <w:rFonts w:hint="cs"/>
          <w:rtl/>
          <w:lang w:bidi="ur-PK"/>
        </w:rPr>
        <w:t>ه</w:t>
      </w:r>
      <w:r w:rsidR="00CE7138">
        <w:rPr>
          <w:rFonts w:hint="cs"/>
          <w:rtl/>
          <w:lang w:bidi="ur-PK"/>
        </w:rPr>
        <w:t xml:space="preserve"> با پای پیاد</w:t>
      </w:r>
      <w:r w:rsidR="007C60CC">
        <w:rPr>
          <w:rFonts w:hint="cs"/>
          <w:rtl/>
          <w:lang w:bidi="ur-PK"/>
        </w:rPr>
        <w:t>ه</w:t>
      </w:r>
      <w:r w:rsidR="00CE7138">
        <w:rPr>
          <w:rFonts w:hint="cs"/>
          <w:rtl/>
          <w:lang w:bidi="ur-PK"/>
        </w:rPr>
        <w:t xml:space="preserve"> </w:t>
      </w:r>
      <w:r w:rsidR="00E6509E">
        <w:rPr>
          <w:rFonts w:hint="cs"/>
          <w:rtl/>
          <w:lang w:bidi="ur-PK"/>
        </w:rPr>
        <w:t>به‌سوی</w:t>
      </w:r>
      <w:r w:rsidR="00CE7138">
        <w:rPr>
          <w:rFonts w:hint="cs"/>
          <w:rtl/>
          <w:lang w:bidi="ur-PK"/>
        </w:rPr>
        <w:t xml:space="preserve"> نماز عید رفت</w:t>
      </w:r>
      <w:r w:rsidR="007C60CC">
        <w:rPr>
          <w:rFonts w:hint="cs"/>
          <w:rtl/>
          <w:lang w:bidi="ur-PK"/>
        </w:rPr>
        <w:t>.</w:t>
      </w:r>
      <w:r w:rsidR="00CE7138">
        <w:rPr>
          <w:rFonts w:hint="cs"/>
          <w:rtl/>
          <w:lang w:bidi="ur-PK"/>
        </w:rPr>
        <w:t xml:space="preserve"> ترمذی این فرمود</w:t>
      </w:r>
      <w:r w:rsidR="007C60CC">
        <w:rPr>
          <w:rFonts w:hint="cs"/>
          <w:rtl/>
          <w:lang w:bidi="ur-PK"/>
        </w:rPr>
        <w:t>ه</w:t>
      </w:r>
      <w:r w:rsidR="00CE7138">
        <w:rPr>
          <w:rFonts w:hint="cs"/>
          <w:rtl/>
          <w:lang w:bidi="ur-PK"/>
        </w:rPr>
        <w:t xml:space="preserve"> را روایت کرد</w:t>
      </w:r>
      <w:r w:rsidR="007C60CC">
        <w:rPr>
          <w:rFonts w:hint="cs"/>
          <w:rtl/>
          <w:lang w:bidi="ur-PK"/>
        </w:rPr>
        <w:t>ه</w:t>
      </w:r>
      <w:r w:rsidR="00CE7138">
        <w:rPr>
          <w:rFonts w:hint="cs"/>
          <w:rtl/>
          <w:lang w:bidi="ur-PK"/>
        </w:rPr>
        <w:t xml:space="preserve"> و آن را تحسین نمود</w:t>
      </w:r>
      <w:r w:rsidR="007C60CC">
        <w:rPr>
          <w:rFonts w:hint="cs"/>
          <w:rtl/>
          <w:lang w:bidi="ur-PK"/>
        </w:rPr>
        <w:t>ه</w:t>
      </w:r>
      <w:r w:rsidR="00CE7138">
        <w:rPr>
          <w:rFonts w:hint="cs"/>
          <w:rtl/>
          <w:lang w:bidi="ur-PK"/>
        </w:rPr>
        <w:t xml:space="preserve"> است</w:t>
      </w:r>
      <w:r w:rsidR="007C60CC">
        <w:rPr>
          <w:rFonts w:hint="cs"/>
          <w:rtl/>
          <w:lang w:bidi="ur-PK"/>
        </w:rPr>
        <w:t>.</w:t>
      </w:r>
      <w:r w:rsidR="00CE7138">
        <w:rPr>
          <w:rFonts w:hint="cs"/>
          <w:rtl/>
          <w:lang w:bidi="ur-PK"/>
        </w:rPr>
        <w:t xml:space="preserve"> و از جابر </w:t>
      </w:r>
      <w:r w:rsidR="00CE7138">
        <w:rPr>
          <w:rFonts w:cs="CTraditional Arabic" w:hint="cs"/>
          <w:rtl/>
          <w:lang w:bidi="ur-PK"/>
        </w:rPr>
        <w:t>س</w:t>
      </w:r>
      <w:r w:rsidR="00CE7138">
        <w:rPr>
          <w:rFonts w:hint="cs"/>
          <w:rtl/>
          <w:lang w:bidi="ur-PK"/>
        </w:rPr>
        <w:t xml:space="preserve"> روایت است ک</w:t>
      </w:r>
      <w:r w:rsidR="007C60CC">
        <w:rPr>
          <w:rFonts w:hint="cs"/>
          <w:rtl/>
          <w:lang w:bidi="ur-PK"/>
        </w:rPr>
        <w:t>ه</w:t>
      </w:r>
      <w:r w:rsidR="00CE7138">
        <w:rPr>
          <w:rFonts w:hint="cs"/>
          <w:rtl/>
          <w:lang w:bidi="ur-PK"/>
        </w:rPr>
        <w:t xml:space="preserve"> فرمود:</w:t>
      </w:r>
    </w:p>
    <w:p w:rsidR="00CE7138" w:rsidRDefault="00CE7138" w:rsidP="00D63BE4">
      <w:pPr>
        <w:pStyle w:val="a8"/>
        <w:rPr>
          <w:rtl/>
          <w:lang w:bidi="ur-PK"/>
        </w:rPr>
      </w:pPr>
      <w:r>
        <w:rPr>
          <w:rFonts w:ascii="Traditional Arabic" w:hAnsi="Traditional Arabic" w:cs="Traditional Arabic"/>
          <w:rtl/>
          <w:lang w:bidi="ur-PK"/>
        </w:rPr>
        <w:t>«</w:t>
      </w:r>
      <w:r w:rsidR="00220962" w:rsidRPr="00220962">
        <w:rPr>
          <w:rStyle w:val="Char3"/>
          <w:rtl/>
        </w:rPr>
        <w:t xml:space="preserve">كَانَ رَسُولُ اللَّهِ </w:t>
      </w:r>
      <w:r w:rsidR="00807FB2">
        <w:rPr>
          <w:rStyle w:val="Char3"/>
          <w:rFonts w:cs="CTraditional Arabic" w:hint="cs"/>
          <w:rtl/>
        </w:rPr>
        <w:t>ص</w:t>
      </w:r>
      <w:r w:rsidR="00220962" w:rsidRPr="00220962">
        <w:rPr>
          <w:rStyle w:val="Char3"/>
          <w:rtl/>
        </w:rPr>
        <w:t xml:space="preserve"> إذَا كَانَ يَوْمُ الْعِيدِ</w:t>
      </w:r>
      <w:r w:rsidR="00220962" w:rsidRPr="00807FB2">
        <w:rPr>
          <w:rStyle w:val="Char3"/>
          <w:rtl/>
        </w:rPr>
        <w:t xml:space="preserve"> </w:t>
      </w:r>
      <w:r w:rsidR="00C6147F" w:rsidRPr="00807FB2">
        <w:rPr>
          <w:rStyle w:val="Char3"/>
          <w:rtl/>
        </w:rPr>
        <w:t>خَالَفَ الطَّرِيقَ</w:t>
      </w:r>
      <w:r w:rsidR="007808D3" w:rsidRPr="00807FB2">
        <w:rPr>
          <w:rStyle w:val="Char3"/>
          <w:rFonts w:hint="cs"/>
          <w:rtl/>
        </w:rPr>
        <w:t xml:space="preserve"> </w:t>
      </w:r>
      <w:r w:rsidR="00220962" w:rsidRPr="00807FB2">
        <w:rPr>
          <w:rStyle w:val="Char3"/>
          <w:rtl/>
        </w:rPr>
        <w:t>خَالَفَ</w:t>
      </w:r>
      <w:r w:rsidR="00220962" w:rsidRPr="00220962">
        <w:rPr>
          <w:rStyle w:val="Char3"/>
          <w:rtl/>
        </w:rPr>
        <w:t xml:space="preserve"> الطَّرِيقَ</w:t>
      </w:r>
      <w:r w:rsidR="005D54FD">
        <w:rPr>
          <w:rStyle w:val="Char3"/>
          <w:rFonts w:hint="cs"/>
          <w:rtl/>
        </w:rPr>
        <w:t xml:space="preserve"> </w:t>
      </w:r>
      <w:r w:rsidR="005D54FD" w:rsidRPr="00890527">
        <w:rPr>
          <w:rStyle w:val="Char3"/>
          <w:rFonts w:ascii="Calibri" w:hAnsi="Calibri" w:hint="cs"/>
          <w:rtl/>
        </w:rPr>
        <w:t>يَعنِي ذَهَبَ مِنْ طَرِيقْ وَرَجَعَ مِنْ اُخْرَ</w:t>
      </w:r>
      <w:r w:rsidR="00D63BE4">
        <w:rPr>
          <w:rStyle w:val="Char3"/>
          <w:rFonts w:ascii="Calibri" w:hAnsi="Calibri" w:hint="cs"/>
          <w:rtl/>
        </w:rPr>
        <w:t>ى</w:t>
      </w:r>
      <w:r>
        <w:rPr>
          <w:rFonts w:ascii="Traditional Arabic" w:hAnsi="Traditional Arabic" w:cs="Traditional Arabic"/>
          <w:rtl/>
          <w:lang w:bidi="ur-PK"/>
        </w:rPr>
        <w:t>»</w:t>
      </w:r>
      <w:r w:rsidR="00807FB2" w:rsidRPr="00807FB2">
        <w:rPr>
          <w:rFonts w:hint="cs"/>
          <w:rtl/>
        </w:rPr>
        <w:t>.</w:t>
      </w:r>
      <w:r>
        <w:rPr>
          <w:rFonts w:hint="cs"/>
          <w:rtl/>
          <w:lang w:bidi="ur-PK"/>
        </w:rPr>
        <w:t xml:space="preserve"> </w:t>
      </w:r>
      <w:r>
        <w:rPr>
          <w:rFonts w:ascii="Traditional Arabic" w:hAnsi="Traditional Arabic" w:cs="Traditional Arabic"/>
          <w:rtl/>
          <w:lang w:bidi="ur-PK"/>
        </w:rPr>
        <w:t>«</w:t>
      </w:r>
      <w:r w:rsidRPr="00CE7138">
        <w:rPr>
          <w:rStyle w:val="Chare"/>
          <w:rFonts w:hint="cs"/>
          <w:rtl/>
        </w:rPr>
        <w:t>رسول‌</w:t>
      </w:r>
      <w:r w:rsidR="00807FB2">
        <w:rPr>
          <w:rStyle w:val="Chare"/>
          <w:rFonts w:hint="cs"/>
          <w:rtl/>
        </w:rPr>
        <w:t xml:space="preserve"> </w:t>
      </w:r>
      <w:r w:rsidRPr="00CE7138">
        <w:rPr>
          <w:rStyle w:val="Chare"/>
          <w:rFonts w:hint="cs"/>
          <w:rtl/>
        </w:rPr>
        <w:t>الل</w:t>
      </w:r>
      <w:r w:rsidR="007C60CC">
        <w:rPr>
          <w:rStyle w:val="Chare"/>
          <w:rFonts w:hint="cs"/>
          <w:rtl/>
        </w:rPr>
        <w:t>ه</w:t>
      </w:r>
      <w:r w:rsidRPr="00CE7138">
        <w:rPr>
          <w:rStyle w:val="Chare"/>
          <w:rFonts w:hint="cs"/>
          <w:rtl/>
        </w:rPr>
        <w:t xml:space="preserve"> را عادت بر این بود در روز عید را</w:t>
      </w:r>
      <w:r w:rsidR="007C60CC">
        <w:rPr>
          <w:rStyle w:val="Chare"/>
          <w:rFonts w:hint="cs"/>
          <w:rtl/>
        </w:rPr>
        <w:t>ه</w:t>
      </w:r>
      <w:r w:rsidRPr="00CE7138">
        <w:rPr>
          <w:rStyle w:val="Chare"/>
          <w:rFonts w:hint="cs"/>
          <w:rtl/>
        </w:rPr>
        <w:t xml:space="preserve"> را عوض می‌کرد؛ یعنی، از راھی می‌آمد و از را</w:t>
      </w:r>
      <w:r w:rsidR="007C60CC">
        <w:rPr>
          <w:rStyle w:val="Chare"/>
          <w:rFonts w:hint="cs"/>
          <w:rtl/>
        </w:rPr>
        <w:t>ه</w:t>
      </w:r>
      <w:r w:rsidRPr="00CE7138">
        <w:rPr>
          <w:rStyle w:val="Chare"/>
          <w:rFonts w:hint="cs"/>
          <w:rtl/>
        </w:rPr>
        <w:t xml:space="preserve"> دیگری برمی‌گشت</w:t>
      </w:r>
      <w:r>
        <w:rPr>
          <w:rFonts w:ascii="Traditional Arabic" w:hAnsi="Traditional Arabic" w:cs="Traditional Arabic"/>
          <w:rtl/>
          <w:lang w:bidi="ur-PK"/>
        </w:rPr>
        <w:t>»</w:t>
      </w:r>
      <w:r w:rsidR="007C60CC">
        <w:rPr>
          <w:rFonts w:hint="cs"/>
          <w:rtl/>
          <w:lang w:bidi="ur-PK"/>
        </w:rPr>
        <w:t>.</w:t>
      </w:r>
    </w:p>
    <w:p w:rsidR="0023653B" w:rsidRDefault="0023653B" w:rsidP="00DA1FBD">
      <w:pPr>
        <w:pStyle w:val="a8"/>
        <w:rPr>
          <w:rtl/>
          <w:lang w:bidi="ur-PK"/>
        </w:rPr>
      </w:pPr>
      <w:r>
        <w:rPr>
          <w:rFonts w:hint="cs"/>
          <w:rtl/>
          <w:lang w:bidi="ur-PK"/>
        </w:rPr>
        <w:t>و از ابوھریر</w:t>
      </w:r>
      <w:r w:rsidR="007C60CC">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شد</w:t>
      </w:r>
      <w:r w:rsidR="007C60CC">
        <w:rPr>
          <w:rFonts w:hint="cs"/>
          <w:rtl/>
          <w:lang w:bidi="ur-PK"/>
        </w:rPr>
        <w:t>ه</w:t>
      </w:r>
      <w:r>
        <w:rPr>
          <w:rFonts w:hint="cs"/>
          <w:rtl/>
          <w:lang w:bidi="ur-PK"/>
        </w:rPr>
        <w:t xml:space="preserve"> ک</w:t>
      </w:r>
      <w:r w:rsidR="007C60CC">
        <w:rPr>
          <w:rFonts w:hint="cs"/>
          <w:rtl/>
          <w:lang w:bidi="ur-PK"/>
        </w:rPr>
        <w:t>ه</w:t>
      </w:r>
      <w:r>
        <w:rPr>
          <w:rFonts w:hint="cs"/>
          <w:rtl/>
          <w:lang w:bidi="ur-PK"/>
        </w:rPr>
        <w:t xml:space="preserve"> در زمان پیامبر </w:t>
      </w:r>
      <w:r w:rsidR="006A5525">
        <w:rPr>
          <w:rFonts w:cs="CTraditional Arabic" w:hint="cs"/>
          <w:rtl/>
          <w:lang w:bidi="ur-PK"/>
        </w:rPr>
        <w:t>ص</w:t>
      </w:r>
      <w:r>
        <w:rPr>
          <w:rFonts w:hint="cs"/>
          <w:rtl/>
          <w:lang w:bidi="ur-PK"/>
        </w:rPr>
        <w:t xml:space="preserve"> </w:t>
      </w:r>
      <w:r w:rsidR="00DA1FBD">
        <w:rPr>
          <w:rFonts w:hint="cs"/>
          <w:rtl/>
          <w:lang w:bidi="ur-PK"/>
        </w:rPr>
        <w:t xml:space="preserve">در روز عید باران </w:t>
      </w:r>
      <w:r w:rsidR="00DA1FBD" w:rsidRPr="00807FB2">
        <w:rPr>
          <w:rFonts w:hint="cs"/>
          <w:rtl/>
        </w:rPr>
        <w:t>بار</w:t>
      </w:r>
      <w:r w:rsidR="006A5525" w:rsidRPr="00807FB2">
        <w:rPr>
          <w:rFonts w:hint="cs"/>
          <w:rtl/>
        </w:rPr>
        <w:t>ید</w:t>
      </w:r>
      <w:r w:rsidR="006A5525">
        <w:rPr>
          <w:rFonts w:hint="cs"/>
          <w:rtl/>
          <w:lang w:bidi="ur-PK"/>
        </w:rPr>
        <w:t xml:space="preserve"> و پیامبر </w:t>
      </w:r>
      <w:r w:rsidR="006A5525">
        <w:rPr>
          <w:rFonts w:cs="CTraditional Arabic" w:hint="cs"/>
          <w:rtl/>
          <w:lang w:bidi="ur-PK"/>
        </w:rPr>
        <w:t>ص</w:t>
      </w:r>
      <w:r w:rsidR="006A5525">
        <w:rPr>
          <w:rFonts w:hint="cs"/>
          <w:rtl/>
          <w:lang w:bidi="ur-PK"/>
        </w:rPr>
        <w:t xml:space="preserve"> نماز عید را در مسجد برگزار نمود</w:t>
      </w:r>
      <w:r w:rsidR="007C60CC">
        <w:rPr>
          <w:rFonts w:hint="cs"/>
          <w:rtl/>
          <w:lang w:bidi="ur-PK"/>
        </w:rPr>
        <w:t>.</w:t>
      </w:r>
    </w:p>
    <w:p w:rsidR="006A5525" w:rsidRDefault="006A5525" w:rsidP="009C4BB1">
      <w:pPr>
        <w:pStyle w:val="a8"/>
        <w:rPr>
          <w:rtl/>
          <w:lang w:bidi="ur-PK"/>
        </w:rPr>
      </w:pPr>
      <w:r>
        <w:rPr>
          <w:rFonts w:hint="cs"/>
          <w:rtl/>
          <w:lang w:bidi="ur-PK"/>
        </w:rPr>
        <w:t>خداوندا، ب</w:t>
      </w:r>
      <w:r w:rsidR="007C60CC">
        <w:rPr>
          <w:rFonts w:hint="cs"/>
          <w:rtl/>
          <w:lang w:bidi="ur-PK"/>
        </w:rPr>
        <w:t>ه</w:t>
      </w:r>
      <w:r>
        <w:rPr>
          <w:rFonts w:hint="cs"/>
          <w:rtl/>
          <w:lang w:bidi="ur-PK"/>
        </w:rPr>
        <w:t xml:space="preserve"> ما عافیت و سلامتی مرحمت بفرما و ب</w:t>
      </w:r>
      <w:r w:rsidR="007C60CC">
        <w:rPr>
          <w:rFonts w:hint="cs"/>
          <w:rtl/>
          <w:lang w:bidi="ur-PK"/>
        </w:rPr>
        <w:t>ه</w:t>
      </w:r>
      <w:r>
        <w:rPr>
          <w:rFonts w:hint="cs"/>
          <w:rtl/>
          <w:lang w:bidi="ur-PK"/>
        </w:rPr>
        <w:t xml:space="preserve"> ما توفیق بد</w:t>
      </w:r>
      <w:r w:rsidR="007C60CC">
        <w:rPr>
          <w:rFonts w:hint="cs"/>
          <w:rtl/>
          <w:lang w:bidi="ur-PK"/>
        </w:rPr>
        <w:t>ه</w:t>
      </w:r>
      <w:r>
        <w:rPr>
          <w:rFonts w:hint="cs"/>
          <w:rtl/>
          <w:lang w:bidi="ur-PK"/>
        </w:rPr>
        <w:t xml:space="preserve"> ک</w:t>
      </w:r>
      <w:r w:rsidR="007C60CC">
        <w:rPr>
          <w:rFonts w:hint="cs"/>
          <w:rtl/>
          <w:lang w:bidi="ur-PK"/>
        </w:rPr>
        <w:t>ه</w:t>
      </w:r>
      <w:r>
        <w:rPr>
          <w:rFonts w:hint="cs"/>
          <w:rtl/>
          <w:lang w:bidi="ur-PK"/>
        </w:rPr>
        <w:t xml:space="preserve"> تا زند</w:t>
      </w:r>
      <w:r w:rsidR="007C60CC">
        <w:rPr>
          <w:rFonts w:hint="cs"/>
          <w:rtl/>
          <w:lang w:bidi="ur-PK"/>
        </w:rPr>
        <w:t>ه</w:t>
      </w:r>
      <w:r>
        <w:rPr>
          <w:rFonts w:hint="cs"/>
          <w:rtl/>
          <w:lang w:bidi="ur-PK"/>
        </w:rPr>
        <w:t>‌ایم ب</w:t>
      </w:r>
      <w:r w:rsidR="007C60CC">
        <w:rPr>
          <w:rFonts w:hint="cs"/>
          <w:rtl/>
          <w:lang w:bidi="ur-PK"/>
        </w:rPr>
        <w:t>ه</w:t>
      </w:r>
      <w:r>
        <w:rPr>
          <w:rFonts w:hint="cs"/>
          <w:rtl/>
          <w:lang w:bidi="ur-PK"/>
        </w:rPr>
        <w:t xml:space="preserve"> درستی از اعض</w:t>
      </w:r>
      <w:r w:rsidR="00CD66DB">
        <w:rPr>
          <w:rFonts w:hint="cs"/>
          <w:rtl/>
          <w:lang w:bidi="ur-PK"/>
        </w:rPr>
        <w:t>اء</w:t>
      </w:r>
      <w:r>
        <w:rPr>
          <w:rFonts w:hint="cs"/>
          <w:rtl/>
          <w:lang w:bidi="ur-PK"/>
        </w:rPr>
        <w:t xml:space="preserve"> و جوارحی ک</w:t>
      </w:r>
      <w:r w:rsidR="007C60CC">
        <w:rPr>
          <w:rFonts w:hint="cs"/>
          <w:rtl/>
          <w:lang w:bidi="ur-PK"/>
        </w:rPr>
        <w:t>ه</w:t>
      </w:r>
      <w:r>
        <w:rPr>
          <w:rFonts w:hint="cs"/>
          <w:rtl/>
          <w:lang w:bidi="ur-PK"/>
        </w:rPr>
        <w:t xml:space="preserve"> ب</w:t>
      </w:r>
      <w:r w:rsidR="007C60CC">
        <w:rPr>
          <w:rFonts w:hint="cs"/>
          <w:rtl/>
          <w:lang w:bidi="ur-PK"/>
        </w:rPr>
        <w:t>ه</w:t>
      </w:r>
      <w:r>
        <w:rPr>
          <w:rFonts w:hint="cs"/>
          <w:rtl/>
          <w:lang w:bidi="ur-PK"/>
        </w:rPr>
        <w:t xml:space="preserve"> لطف و کرم ب</w:t>
      </w:r>
      <w:r w:rsidR="007C60CC">
        <w:rPr>
          <w:rFonts w:hint="cs"/>
          <w:rtl/>
          <w:lang w:bidi="ur-PK"/>
        </w:rPr>
        <w:t>ه</w:t>
      </w:r>
      <w:r>
        <w:rPr>
          <w:rFonts w:hint="cs"/>
          <w:rtl/>
          <w:lang w:bidi="ur-PK"/>
        </w:rPr>
        <w:t xml:space="preserve"> ما بخشید</w:t>
      </w:r>
      <w:r w:rsidR="007C60CC">
        <w:rPr>
          <w:rFonts w:hint="cs"/>
          <w:rtl/>
          <w:lang w:bidi="ur-PK"/>
        </w:rPr>
        <w:t>ه</w:t>
      </w:r>
      <w:r>
        <w:rPr>
          <w:rFonts w:hint="cs"/>
          <w:rtl/>
          <w:lang w:bidi="ur-PK"/>
        </w:rPr>
        <w:t>‌ای، متمتع و بھر‌</w:t>
      </w:r>
      <w:r w:rsidR="009C4BB1">
        <w:rPr>
          <w:rFonts w:hint="cs"/>
          <w:rtl/>
          <w:lang w:bidi="ur-PK"/>
        </w:rPr>
        <w:t>ه‌</w:t>
      </w:r>
      <w:r>
        <w:rPr>
          <w:rFonts w:hint="cs"/>
          <w:rtl/>
          <w:lang w:bidi="ur-PK"/>
        </w:rPr>
        <w:t>مند گردیم</w:t>
      </w:r>
      <w:r w:rsidR="007C60CC">
        <w:rPr>
          <w:rFonts w:hint="cs"/>
          <w:rtl/>
          <w:lang w:bidi="ur-PK"/>
        </w:rPr>
        <w:t>.</w:t>
      </w:r>
      <w:r>
        <w:rPr>
          <w:rFonts w:hint="cs"/>
          <w:rtl/>
          <w:lang w:bidi="ur-PK"/>
        </w:rPr>
        <w:t xml:space="preserve"> بارالھا، انتقام ما را از ستمگرانی ک</w:t>
      </w:r>
      <w:r w:rsidR="007C60CC">
        <w:rPr>
          <w:rFonts w:hint="cs"/>
          <w:rtl/>
          <w:lang w:bidi="ur-PK"/>
        </w:rPr>
        <w:t>ه</w:t>
      </w:r>
      <w:r>
        <w:rPr>
          <w:rFonts w:hint="cs"/>
          <w:rtl/>
          <w:lang w:bidi="ur-PK"/>
        </w:rPr>
        <w:t xml:space="preserve"> بر ما ظلم کردند بستان</w:t>
      </w:r>
      <w:r w:rsidR="007C60CC">
        <w:rPr>
          <w:rFonts w:hint="cs"/>
          <w:rtl/>
          <w:lang w:bidi="ur-PK"/>
        </w:rPr>
        <w:t>.</w:t>
      </w:r>
      <w:r>
        <w:rPr>
          <w:rFonts w:hint="cs"/>
          <w:rtl/>
          <w:lang w:bidi="ur-PK"/>
        </w:rPr>
        <w:t xml:space="preserve"> و ما را ب</w:t>
      </w:r>
      <w:r w:rsidR="007C60CC">
        <w:rPr>
          <w:rFonts w:hint="cs"/>
          <w:rtl/>
          <w:lang w:bidi="ur-PK"/>
        </w:rPr>
        <w:t>ه</w:t>
      </w:r>
      <w:r>
        <w:rPr>
          <w:rFonts w:hint="cs"/>
          <w:rtl/>
          <w:lang w:bidi="ur-PK"/>
        </w:rPr>
        <w:t xml:space="preserve"> مصیبت در دین مبتلا مگردان و دنیا را بزرگ‌ترین اندو</w:t>
      </w:r>
      <w:r w:rsidR="007C60CC">
        <w:rPr>
          <w:rFonts w:hint="cs"/>
          <w:rtl/>
          <w:lang w:bidi="ur-PK"/>
        </w:rPr>
        <w:t>ه</w:t>
      </w:r>
      <w:r>
        <w:rPr>
          <w:rFonts w:hint="cs"/>
          <w:rtl/>
          <w:lang w:bidi="ur-PK"/>
        </w:rPr>
        <w:t xml:space="preserve"> و آخرین مرحل</w:t>
      </w:r>
      <w:r w:rsidR="007C60CC">
        <w:rPr>
          <w:rFonts w:hint="cs"/>
          <w:rtl/>
          <w:lang w:bidi="ur-PK"/>
        </w:rPr>
        <w:t>ۀ</w:t>
      </w:r>
      <w:r>
        <w:rPr>
          <w:rFonts w:hint="cs"/>
          <w:rtl/>
          <w:lang w:bidi="ur-PK"/>
        </w:rPr>
        <w:t xml:space="preserve"> علم و دانش و منت‌ھای آرزوھای ما قرار مد</w:t>
      </w:r>
      <w:r w:rsidR="007C60CC">
        <w:rPr>
          <w:rFonts w:hint="cs"/>
          <w:rtl/>
          <w:lang w:bidi="ur-PK"/>
        </w:rPr>
        <w:t>ه.</w:t>
      </w:r>
      <w:r>
        <w:rPr>
          <w:rFonts w:hint="cs"/>
          <w:rtl/>
          <w:lang w:bidi="ur-PK"/>
        </w:rPr>
        <w:t xml:space="preserve"> پروردگارا در اثر گنا</w:t>
      </w:r>
      <w:r w:rsidR="007C60CC">
        <w:rPr>
          <w:rFonts w:hint="cs"/>
          <w:rtl/>
          <w:lang w:bidi="ur-PK"/>
        </w:rPr>
        <w:t>ه</w:t>
      </w:r>
      <w:r>
        <w:rPr>
          <w:rFonts w:hint="cs"/>
          <w:rtl/>
          <w:lang w:bidi="ur-PK"/>
        </w:rPr>
        <w:t xml:space="preserve"> و معصیت ما کسانی را ک</w:t>
      </w:r>
      <w:r w:rsidR="007C60CC">
        <w:rPr>
          <w:rFonts w:hint="cs"/>
          <w:rtl/>
          <w:lang w:bidi="ur-PK"/>
        </w:rPr>
        <w:t>ه</w:t>
      </w:r>
      <w:r>
        <w:rPr>
          <w:rFonts w:hint="cs"/>
          <w:rtl/>
          <w:lang w:bidi="ur-PK"/>
        </w:rPr>
        <w:t xml:space="preserve"> از تو نمی‌ترسند و ب</w:t>
      </w:r>
      <w:r w:rsidR="007C60CC">
        <w:rPr>
          <w:rFonts w:hint="cs"/>
          <w:rtl/>
          <w:lang w:bidi="ur-PK"/>
        </w:rPr>
        <w:t>ه</w:t>
      </w:r>
      <w:r>
        <w:rPr>
          <w:rFonts w:hint="cs"/>
          <w:rtl/>
          <w:lang w:bidi="ur-PK"/>
        </w:rPr>
        <w:t xml:space="preserve"> ما نیز رحم نمی‌کنند، بر ما چیر</w:t>
      </w:r>
      <w:r w:rsidR="007C60CC">
        <w:rPr>
          <w:rFonts w:hint="cs"/>
          <w:rtl/>
          <w:lang w:bidi="ur-PK"/>
        </w:rPr>
        <w:t>ه</w:t>
      </w:r>
      <w:r>
        <w:rPr>
          <w:rFonts w:hint="cs"/>
          <w:rtl/>
          <w:lang w:bidi="ur-PK"/>
        </w:rPr>
        <w:t xml:space="preserve"> و مسلط مگردان </w:t>
      </w:r>
      <w:r w:rsidR="003646F1">
        <w:rPr>
          <w:rFonts w:hint="cs"/>
          <w:rtl/>
          <w:lang w:bidi="ur-PK"/>
        </w:rPr>
        <w:t>و دست ستمگران را بر ما و سائر مسلمانان کوتا</w:t>
      </w:r>
      <w:r w:rsidR="007C60CC">
        <w:rPr>
          <w:rFonts w:hint="cs"/>
          <w:rtl/>
          <w:lang w:bidi="ur-PK"/>
        </w:rPr>
        <w:t>ه</w:t>
      </w:r>
      <w:r w:rsidR="003646F1">
        <w:rPr>
          <w:rFonts w:hint="cs"/>
          <w:rtl/>
          <w:lang w:bidi="ur-PK"/>
        </w:rPr>
        <w:t xml:space="preserve"> بگردان</w:t>
      </w:r>
      <w:r w:rsidR="007C60CC">
        <w:rPr>
          <w:rFonts w:hint="cs"/>
          <w:rtl/>
          <w:lang w:bidi="ur-PK"/>
        </w:rPr>
        <w:t>.</w:t>
      </w:r>
      <w:r w:rsidR="003646F1">
        <w:rPr>
          <w:rFonts w:hint="cs"/>
          <w:rtl/>
          <w:lang w:bidi="ur-PK"/>
        </w:rPr>
        <w:t xml:space="preserve"> خداوندا اسلام، و مسلمانان را عزت و سربلندی عط</w:t>
      </w:r>
      <w:r w:rsidR="00DA1FBD">
        <w:rPr>
          <w:rFonts w:hint="cs"/>
          <w:rtl/>
          <w:lang w:bidi="ur-PK"/>
        </w:rPr>
        <w:t xml:space="preserve">ا بفرما و شرک و مشرکین و </w:t>
      </w:r>
      <w:r w:rsidR="00DA1FBD" w:rsidRPr="00807FB2">
        <w:rPr>
          <w:rFonts w:hint="cs"/>
          <w:rtl/>
        </w:rPr>
        <w:t>دشمنان</w:t>
      </w:r>
      <w:r w:rsidR="003646F1">
        <w:rPr>
          <w:rFonts w:hint="cs"/>
          <w:rtl/>
          <w:lang w:bidi="ur-PK"/>
        </w:rPr>
        <w:t xml:space="preserve"> دین را نابود و ذلیل بگردان</w:t>
      </w:r>
      <w:r w:rsidR="007C60CC">
        <w:rPr>
          <w:rFonts w:hint="cs"/>
          <w:rtl/>
          <w:lang w:bidi="ur-PK"/>
        </w:rPr>
        <w:t>.</w:t>
      </w:r>
      <w:r w:rsidR="003646F1">
        <w:rPr>
          <w:rFonts w:hint="cs"/>
          <w:rtl/>
          <w:lang w:bidi="ur-PK"/>
        </w:rPr>
        <w:t xml:space="preserve"> پروردگارا، کفار را در ھر نقط</w:t>
      </w:r>
      <w:r w:rsidR="007C60CC">
        <w:rPr>
          <w:rFonts w:hint="cs"/>
          <w:rtl/>
          <w:lang w:bidi="ur-PK"/>
        </w:rPr>
        <w:t>ه</w:t>
      </w:r>
      <w:r w:rsidR="003646F1">
        <w:rPr>
          <w:rFonts w:hint="cs"/>
          <w:rtl/>
          <w:lang w:bidi="ur-PK"/>
        </w:rPr>
        <w:t>‌ای از زمین ب</w:t>
      </w:r>
      <w:r w:rsidR="007C60CC">
        <w:rPr>
          <w:rFonts w:hint="cs"/>
          <w:rtl/>
          <w:lang w:bidi="ur-PK"/>
        </w:rPr>
        <w:t>ه</w:t>
      </w:r>
      <w:r w:rsidR="003646F1">
        <w:rPr>
          <w:rFonts w:hint="cs"/>
          <w:rtl/>
          <w:lang w:bidi="ur-PK"/>
        </w:rPr>
        <w:t xml:space="preserve"> ھلاکت برسان و رعب و ترس را بر </w:t>
      </w:r>
      <w:r w:rsidR="003646F1" w:rsidRPr="00807FB2">
        <w:rPr>
          <w:rFonts w:hint="cs"/>
          <w:rtl/>
        </w:rPr>
        <w:t>دل‌ھا</w:t>
      </w:r>
      <w:r w:rsidR="00DA1FBD" w:rsidRPr="00807FB2">
        <w:rPr>
          <w:rFonts w:hint="cs"/>
          <w:rtl/>
        </w:rPr>
        <w:t>ی</w:t>
      </w:r>
      <w:r w:rsidR="003646F1">
        <w:rPr>
          <w:rFonts w:hint="cs"/>
          <w:rtl/>
          <w:lang w:bidi="ur-PK"/>
        </w:rPr>
        <w:t xml:space="preserve"> آنان مستولی بگردان</w:t>
      </w:r>
      <w:r w:rsidR="001536DC">
        <w:rPr>
          <w:rFonts w:hint="cs"/>
          <w:rtl/>
          <w:lang w:bidi="ur-PK"/>
        </w:rPr>
        <w:t xml:space="preserve"> و قدم‌ھای آنان را متزلزل بفرما و کافران و مشرکین و منافقان و اموال</w:t>
      </w:r>
      <w:r w:rsidR="00807FB2">
        <w:rPr>
          <w:rFonts w:hint="eastAsia"/>
          <w:rtl/>
          <w:lang w:bidi="ur-PK"/>
        </w:rPr>
        <w:t>‌</w:t>
      </w:r>
      <w:r w:rsidR="001536DC">
        <w:rPr>
          <w:rFonts w:hint="cs"/>
          <w:rtl/>
          <w:lang w:bidi="ur-PK"/>
        </w:rPr>
        <w:t>شان را جزو غنائم مسلمین قرار بد</w:t>
      </w:r>
      <w:r w:rsidR="007C60CC">
        <w:rPr>
          <w:rFonts w:hint="cs"/>
          <w:rtl/>
          <w:lang w:bidi="ur-PK"/>
        </w:rPr>
        <w:t>ه</w:t>
      </w:r>
      <w:r w:rsidR="001536DC">
        <w:rPr>
          <w:rFonts w:hint="cs"/>
          <w:rtl/>
          <w:lang w:bidi="ur-PK"/>
        </w:rPr>
        <w:t xml:space="preserve"> و ما</w:t>
      </w:r>
      <w:r w:rsidR="007C60CC">
        <w:rPr>
          <w:rFonts w:hint="cs"/>
          <w:rtl/>
          <w:lang w:bidi="ur-PK"/>
        </w:rPr>
        <w:t>ه</w:t>
      </w:r>
      <w:r w:rsidR="001536DC">
        <w:rPr>
          <w:rFonts w:hint="cs"/>
          <w:rtl/>
          <w:lang w:bidi="ur-PK"/>
        </w:rPr>
        <w:t xml:space="preserve"> مبارک رمضان را ما</w:t>
      </w:r>
      <w:r w:rsidR="007C60CC">
        <w:rPr>
          <w:rFonts w:hint="cs"/>
          <w:rtl/>
          <w:lang w:bidi="ur-PK"/>
        </w:rPr>
        <w:t>ه</w:t>
      </w:r>
      <w:r w:rsidR="001536DC">
        <w:rPr>
          <w:rFonts w:hint="cs"/>
          <w:rtl/>
          <w:lang w:bidi="ur-PK"/>
        </w:rPr>
        <w:t xml:space="preserve"> نصرت مسلمانان مقدر بفرما</w:t>
      </w:r>
      <w:r w:rsidR="007C60CC">
        <w:rPr>
          <w:rFonts w:hint="cs"/>
          <w:rtl/>
          <w:lang w:bidi="ur-PK"/>
        </w:rPr>
        <w:t>.</w:t>
      </w:r>
      <w:r w:rsidR="001536DC">
        <w:rPr>
          <w:rFonts w:hint="cs"/>
          <w:rtl/>
          <w:lang w:bidi="ur-PK"/>
        </w:rPr>
        <w:t xml:space="preserve"> خداوندا، کافران اھل کتاب را ک</w:t>
      </w:r>
      <w:r w:rsidR="007C60CC">
        <w:rPr>
          <w:rFonts w:hint="cs"/>
          <w:rtl/>
          <w:lang w:bidi="ur-PK"/>
        </w:rPr>
        <w:t>ه</w:t>
      </w:r>
      <w:r w:rsidR="001536DC">
        <w:rPr>
          <w:rFonts w:hint="cs"/>
          <w:rtl/>
          <w:lang w:bidi="ur-PK"/>
        </w:rPr>
        <w:t xml:space="preserve"> مزاحم و مانع دین و صراط مستقیم تو ھستند ب</w:t>
      </w:r>
      <w:r w:rsidR="007C60CC">
        <w:rPr>
          <w:rFonts w:hint="cs"/>
          <w:rtl/>
          <w:lang w:bidi="ur-PK"/>
        </w:rPr>
        <w:t>ه</w:t>
      </w:r>
      <w:r w:rsidR="001536DC">
        <w:rPr>
          <w:rFonts w:hint="cs"/>
          <w:rtl/>
          <w:lang w:bidi="ur-PK"/>
        </w:rPr>
        <w:t xml:space="preserve"> شدت معذب بگردان</w:t>
      </w:r>
      <w:r w:rsidR="007C60CC">
        <w:rPr>
          <w:rFonts w:hint="cs"/>
          <w:rtl/>
          <w:lang w:bidi="ur-PK"/>
        </w:rPr>
        <w:t>.</w:t>
      </w:r>
      <w:r w:rsidR="001536DC">
        <w:rPr>
          <w:rFonts w:hint="cs"/>
          <w:rtl/>
          <w:lang w:bidi="ur-PK"/>
        </w:rPr>
        <w:t xml:space="preserve"> خداید، مردان و زنان مسلمان را بیامرز و صلح و صلاح را در</w:t>
      </w:r>
      <w:r w:rsidR="009C4BB1">
        <w:rPr>
          <w:rFonts w:hint="cs"/>
          <w:rtl/>
          <w:lang w:bidi="ur-PK"/>
        </w:rPr>
        <w:t xml:space="preserve"> </w:t>
      </w:r>
      <w:r w:rsidR="001536DC">
        <w:rPr>
          <w:rFonts w:hint="cs"/>
          <w:rtl/>
          <w:lang w:bidi="ur-PK"/>
        </w:rPr>
        <w:t>میان آنان برقرار بفرما تا ب</w:t>
      </w:r>
      <w:r w:rsidR="007C60CC">
        <w:rPr>
          <w:rFonts w:hint="cs"/>
          <w:rtl/>
          <w:lang w:bidi="ur-PK"/>
        </w:rPr>
        <w:t>ه</w:t>
      </w:r>
      <w:r w:rsidR="001536DC">
        <w:rPr>
          <w:rFonts w:hint="cs"/>
          <w:rtl/>
          <w:lang w:bidi="ur-PK"/>
        </w:rPr>
        <w:t xml:space="preserve"> عھد و پیمان تو وفادار باش</w:t>
      </w:r>
      <w:r w:rsidR="009C4BB1">
        <w:rPr>
          <w:rFonts w:hint="cs"/>
          <w:rtl/>
          <w:lang w:bidi="ur-PK"/>
        </w:rPr>
        <w:t>ن</w:t>
      </w:r>
      <w:r w:rsidR="001536DC">
        <w:rPr>
          <w:rFonts w:hint="cs"/>
          <w:rtl/>
          <w:lang w:bidi="ur-PK"/>
        </w:rPr>
        <w:t>د و آنان را بر دشمنان</w:t>
      </w:r>
      <w:r w:rsidR="00807FB2">
        <w:rPr>
          <w:rFonts w:hint="eastAsia"/>
          <w:rtl/>
          <w:lang w:bidi="ur-PK"/>
        </w:rPr>
        <w:t>‌</w:t>
      </w:r>
      <w:r w:rsidR="001536DC">
        <w:rPr>
          <w:rFonts w:hint="cs"/>
          <w:rtl/>
          <w:lang w:bidi="ur-PK"/>
        </w:rPr>
        <w:t xml:space="preserve">شان </w:t>
      </w:r>
      <w:r w:rsidR="00DA1FBD" w:rsidRPr="00807FB2">
        <w:rPr>
          <w:rFonts w:hint="cs"/>
          <w:rtl/>
        </w:rPr>
        <w:t>پیرو</w:t>
      </w:r>
      <w:r w:rsidR="001536DC" w:rsidRPr="00807FB2">
        <w:rPr>
          <w:rFonts w:hint="cs"/>
          <w:rtl/>
        </w:rPr>
        <w:t>ز</w:t>
      </w:r>
      <w:r w:rsidR="001536DC">
        <w:rPr>
          <w:rFonts w:hint="cs"/>
          <w:rtl/>
          <w:lang w:bidi="ur-PK"/>
        </w:rPr>
        <w:t xml:space="preserve"> بگردان</w:t>
      </w:r>
      <w:r w:rsidR="007C60CC">
        <w:rPr>
          <w:rFonts w:hint="cs"/>
          <w:rtl/>
          <w:lang w:bidi="ur-PK"/>
        </w:rPr>
        <w:t>.</w:t>
      </w:r>
      <w:r w:rsidR="001536DC">
        <w:rPr>
          <w:rFonts w:hint="cs"/>
          <w:rtl/>
          <w:lang w:bidi="ur-PK"/>
        </w:rPr>
        <w:t xml:space="preserve"> در خاتم</w:t>
      </w:r>
      <w:r w:rsidR="007C60CC">
        <w:rPr>
          <w:rFonts w:hint="cs"/>
          <w:rtl/>
          <w:lang w:bidi="ur-PK"/>
        </w:rPr>
        <w:t>ه</w:t>
      </w:r>
      <w:r w:rsidR="001536DC">
        <w:rPr>
          <w:rFonts w:hint="cs"/>
          <w:rtl/>
          <w:lang w:bidi="ur-PK"/>
        </w:rPr>
        <w:t xml:space="preserve"> از خداوند متعال مسئلت دارم من و شما و بقی</w:t>
      </w:r>
      <w:r w:rsidR="007C60CC">
        <w:rPr>
          <w:rFonts w:hint="cs"/>
          <w:rtl/>
          <w:lang w:bidi="ur-PK"/>
        </w:rPr>
        <w:t>ۀ</w:t>
      </w:r>
      <w:r w:rsidR="001536DC">
        <w:rPr>
          <w:rFonts w:hint="cs"/>
          <w:rtl/>
          <w:lang w:bidi="ur-PK"/>
        </w:rPr>
        <w:t xml:space="preserve"> مسلمانان را مورد رحمت و مغفرت قرار دھد</w:t>
      </w:r>
      <w:r w:rsidR="007C60CC">
        <w:rPr>
          <w:rFonts w:hint="cs"/>
          <w:rtl/>
          <w:lang w:bidi="ur-PK"/>
        </w:rPr>
        <w:t>.</w:t>
      </w:r>
      <w:r>
        <w:rPr>
          <w:rFonts w:hint="cs"/>
          <w:rtl/>
          <w:lang w:bidi="ur-PK"/>
        </w:rPr>
        <w:t xml:space="preserve"> </w:t>
      </w:r>
    </w:p>
    <w:p w:rsidR="003C0EA1" w:rsidRDefault="003C0EA1" w:rsidP="00934F98">
      <w:pPr>
        <w:pStyle w:val="a8"/>
        <w:rPr>
          <w:rFonts w:cs="Times New Roman"/>
          <w:rtl/>
        </w:rPr>
        <w:sectPr w:rsidR="003C0EA1" w:rsidSect="00C14F87">
          <w:footnotePr>
            <w:numRestart w:val="eachPage"/>
          </w:footnotePr>
          <w:pgSz w:w="9356" w:h="13608" w:code="9"/>
          <w:pgMar w:top="567" w:right="1134" w:bottom="851" w:left="1134" w:header="454" w:footer="0" w:gutter="0"/>
          <w:cols w:space="708"/>
          <w:titlePg/>
          <w:bidi/>
          <w:rtlGutter/>
          <w:docGrid w:linePitch="381"/>
        </w:sectPr>
      </w:pPr>
    </w:p>
    <w:p w:rsidR="00A04B85" w:rsidRDefault="00D63BE4" w:rsidP="00575DA9">
      <w:pPr>
        <w:pStyle w:val="a1"/>
        <w:rPr>
          <w:rtl/>
        </w:rPr>
      </w:pPr>
      <w:bookmarkStart w:id="87" w:name="_Toc437893476"/>
      <w:r>
        <w:rPr>
          <w:rFonts w:hint="cs"/>
          <w:rtl/>
        </w:rPr>
        <w:t>خطبۀ پنجاه و پنجم:</w:t>
      </w:r>
      <w:r>
        <w:rPr>
          <w:rtl/>
        </w:rPr>
        <w:br/>
      </w:r>
      <w:r w:rsidR="003C0EA1" w:rsidRPr="00575DA9">
        <w:rPr>
          <w:rFonts w:hint="cs"/>
          <w:rtl/>
        </w:rPr>
        <w:t>جایگاه و تأثیر مسجد در زندگی فرد مسلمان</w:t>
      </w:r>
      <w:bookmarkEnd w:id="87"/>
    </w:p>
    <w:p w:rsidR="00AB4256" w:rsidRDefault="00575DA9" w:rsidP="00CD66DB">
      <w:pPr>
        <w:pStyle w:val="a8"/>
        <w:rPr>
          <w:rtl/>
          <w:lang w:bidi="ur-PK"/>
        </w:rPr>
      </w:pPr>
      <w:r>
        <w:rPr>
          <w:rFonts w:hint="cs"/>
          <w:rtl/>
          <w:lang w:bidi="ur-PK"/>
        </w:rPr>
        <w:t>خدای را ستایش می‌کنیم آن</w:t>
      </w:r>
      <w:r w:rsidR="00AB4256">
        <w:rPr>
          <w:rFonts w:hint="eastAsia"/>
          <w:rtl/>
          <w:lang w:bidi="ur-PK"/>
        </w:rPr>
        <w:t>‌</w:t>
      </w:r>
      <w:r>
        <w:rPr>
          <w:rFonts w:hint="cs"/>
          <w:rtl/>
          <w:lang w:bidi="ur-PK"/>
        </w:rPr>
        <w:t>گون</w:t>
      </w:r>
      <w:r w:rsidR="00783169">
        <w:rPr>
          <w:rFonts w:hint="cs"/>
          <w:rtl/>
          <w:lang w:bidi="ur-PK"/>
        </w:rPr>
        <w:t>ه</w:t>
      </w:r>
      <w:r>
        <w:rPr>
          <w:rFonts w:hint="cs"/>
          <w:rtl/>
          <w:lang w:bidi="ur-PK"/>
        </w:rPr>
        <w:t xml:space="preserve"> ک</w:t>
      </w:r>
      <w:r w:rsidR="00783169">
        <w:rPr>
          <w:rFonts w:hint="cs"/>
          <w:rtl/>
          <w:lang w:bidi="ur-PK"/>
        </w:rPr>
        <w:t>ه</w:t>
      </w:r>
      <w:r>
        <w:rPr>
          <w:rFonts w:hint="cs"/>
          <w:rtl/>
          <w:lang w:bidi="ur-PK"/>
        </w:rPr>
        <w:t xml:space="preserve"> مستحق ستایش است</w:t>
      </w:r>
      <w:r w:rsidR="00783169">
        <w:rPr>
          <w:rFonts w:hint="cs"/>
          <w:rtl/>
          <w:lang w:bidi="ur-PK"/>
        </w:rPr>
        <w:t>.</w:t>
      </w:r>
      <w:r>
        <w:rPr>
          <w:rFonts w:hint="cs"/>
          <w:rtl/>
          <w:lang w:bidi="ur-PK"/>
        </w:rPr>
        <w:t xml:space="preserve"> ستایشی ک</w:t>
      </w:r>
      <w:r w:rsidR="00783169">
        <w:rPr>
          <w:rFonts w:hint="cs"/>
          <w:rtl/>
          <w:lang w:bidi="ur-PK"/>
        </w:rPr>
        <w:t>ه</w:t>
      </w:r>
      <w:r>
        <w:rPr>
          <w:rFonts w:hint="cs"/>
          <w:rtl/>
          <w:lang w:bidi="ur-PK"/>
        </w:rPr>
        <w:t xml:space="preserve"> متناسب با شکو</w:t>
      </w:r>
      <w:r w:rsidR="00783169">
        <w:rPr>
          <w:rFonts w:hint="cs"/>
          <w:rtl/>
          <w:lang w:bidi="ur-PK"/>
        </w:rPr>
        <w:t>ه</w:t>
      </w:r>
      <w:r>
        <w:rPr>
          <w:rFonts w:hint="cs"/>
          <w:rtl/>
          <w:lang w:bidi="ur-PK"/>
        </w:rPr>
        <w:t xml:space="preserve"> و عظمت بی‌پایانش باشد و گواھی می‌دھیم ک</w:t>
      </w:r>
      <w:r w:rsidR="00783169">
        <w:rPr>
          <w:rFonts w:hint="cs"/>
          <w:rtl/>
          <w:lang w:bidi="ur-PK"/>
        </w:rPr>
        <w:t>ه</w:t>
      </w:r>
      <w:r>
        <w:rPr>
          <w:rFonts w:hint="cs"/>
          <w:rtl/>
          <w:lang w:bidi="ur-PK"/>
        </w:rPr>
        <w:t xml:space="preserve"> جز ذات بی‌مثال حق </w:t>
      </w:r>
      <w:r>
        <w:rPr>
          <w:rFonts w:cs="CTraditional Arabic" w:hint="cs"/>
          <w:rtl/>
          <w:lang w:bidi="ur-PK"/>
        </w:rPr>
        <w:t>أ</w:t>
      </w:r>
      <w:r>
        <w:rPr>
          <w:rFonts w:hint="cs"/>
          <w:rtl/>
          <w:lang w:bidi="ur-PK"/>
        </w:rPr>
        <w:t xml:space="preserve"> </w:t>
      </w:r>
      <w:r w:rsidR="00972896">
        <w:rPr>
          <w:rFonts w:hint="cs"/>
          <w:rtl/>
          <w:lang w:bidi="ur-PK"/>
        </w:rPr>
        <w:t xml:space="preserve"> و معبود دیگری نیست، خدایی ک</w:t>
      </w:r>
      <w:r w:rsidR="00783169">
        <w:rPr>
          <w:rFonts w:hint="cs"/>
          <w:rtl/>
          <w:lang w:bidi="ur-PK"/>
        </w:rPr>
        <w:t>ه</w:t>
      </w:r>
      <w:r w:rsidR="00972896">
        <w:rPr>
          <w:rFonts w:hint="cs"/>
          <w:rtl/>
          <w:lang w:bidi="ur-PK"/>
        </w:rPr>
        <w:t xml:space="preserve"> مساجد را ب</w:t>
      </w:r>
      <w:r w:rsidR="00783169">
        <w:rPr>
          <w:rFonts w:hint="cs"/>
          <w:rtl/>
          <w:lang w:bidi="ur-PK"/>
        </w:rPr>
        <w:t>ه</w:t>
      </w:r>
      <w:r w:rsidR="00972896">
        <w:rPr>
          <w:rFonts w:hint="cs"/>
          <w:rtl/>
          <w:lang w:bidi="ur-PK"/>
        </w:rPr>
        <w:t xml:space="preserve"> عنوان خان</w:t>
      </w:r>
      <w:r w:rsidR="00783169">
        <w:rPr>
          <w:rFonts w:hint="cs"/>
          <w:rtl/>
          <w:lang w:bidi="ur-PK"/>
        </w:rPr>
        <w:t>ه</w:t>
      </w:r>
      <w:r w:rsidR="00972896">
        <w:rPr>
          <w:rFonts w:hint="cs"/>
          <w:rtl/>
          <w:lang w:bidi="ur-PK"/>
        </w:rPr>
        <w:t>‌ھای خود و اماکن طاعت و عبادت قرار داد</w:t>
      </w:r>
      <w:r w:rsidR="00783169">
        <w:rPr>
          <w:rFonts w:hint="cs"/>
          <w:rtl/>
          <w:lang w:bidi="ur-PK"/>
        </w:rPr>
        <w:t>ه</w:t>
      </w:r>
      <w:r w:rsidR="00972896">
        <w:rPr>
          <w:rFonts w:hint="cs"/>
          <w:rtl/>
          <w:lang w:bidi="ur-PK"/>
        </w:rPr>
        <w:t xml:space="preserve"> است و بندگان را فرا خواند</w:t>
      </w:r>
      <w:r w:rsidR="00783169">
        <w:rPr>
          <w:rFonts w:hint="cs"/>
          <w:rtl/>
          <w:lang w:bidi="ur-PK"/>
        </w:rPr>
        <w:t>ه</w:t>
      </w:r>
      <w:r w:rsidR="00972896">
        <w:rPr>
          <w:rFonts w:hint="cs"/>
          <w:rtl/>
          <w:lang w:bidi="ur-PK"/>
        </w:rPr>
        <w:t xml:space="preserve"> است تا برای بندگی او ب</w:t>
      </w:r>
      <w:r w:rsidR="00783169">
        <w:rPr>
          <w:rFonts w:hint="cs"/>
          <w:rtl/>
          <w:lang w:bidi="ur-PK"/>
        </w:rPr>
        <w:t>ه</w:t>
      </w:r>
      <w:r w:rsidR="00972896">
        <w:rPr>
          <w:rFonts w:hint="cs"/>
          <w:rtl/>
          <w:lang w:bidi="ur-PK"/>
        </w:rPr>
        <w:t xml:space="preserve"> مساجد روی آورند</w:t>
      </w:r>
      <w:r w:rsidR="00783169">
        <w:rPr>
          <w:rFonts w:hint="cs"/>
          <w:rtl/>
          <w:lang w:bidi="ur-PK"/>
        </w:rPr>
        <w:t>.</w:t>
      </w:r>
      <w:r w:rsidR="00972896">
        <w:rPr>
          <w:rFonts w:hint="cs"/>
          <w:rtl/>
          <w:lang w:bidi="ur-PK"/>
        </w:rPr>
        <w:t xml:space="preserve"> و گواھی می</w:t>
      </w:r>
      <w:r w:rsidR="00972896">
        <w:rPr>
          <w:rFonts w:hint="eastAsia"/>
          <w:rtl/>
          <w:lang w:bidi="ur-PK"/>
        </w:rPr>
        <w:t>‌دھیم ک</w:t>
      </w:r>
      <w:r w:rsidR="00783169">
        <w:rPr>
          <w:rFonts w:hint="eastAsia"/>
          <w:rtl/>
          <w:lang w:bidi="ur-PK"/>
        </w:rPr>
        <w:t>ه</w:t>
      </w:r>
      <w:r w:rsidR="00972896">
        <w:rPr>
          <w:rFonts w:hint="eastAsia"/>
          <w:rtl/>
          <w:lang w:bidi="ur-PK"/>
        </w:rPr>
        <w:t xml:space="preserve"> حضرت محمد </w:t>
      </w:r>
      <w:r w:rsidR="00972896">
        <w:rPr>
          <w:rFonts w:cs="CTraditional Arabic" w:hint="cs"/>
          <w:rtl/>
          <w:lang w:bidi="ur-PK"/>
        </w:rPr>
        <w:t>ص</w:t>
      </w:r>
      <w:r w:rsidR="00972896">
        <w:rPr>
          <w:rFonts w:hint="eastAsia"/>
          <w:rtl/>
          <w:lang w:bidi="ur-PK"/>
        </w:rPr>
        <w:t xml:space="preserve"> </w:t>
      </w:r>
      <w:r w:rsidR="00972896">
        <w:rPr>
          <w:rFonts w:hint="cs"/>
          <w:rtl/>
          <w:lang w:bidi="ur-PK"/>
        </w:rPr>
        <w:t>فرستاد</w:t>
      </w:r>
      <w:r w:rsidR="00783169">
        <w:rPr>
          <w:rFonts w:hint="cs"/>
          <w:rtl/>
          <w:lang w:bidi="ur-PK"/>
        </w:rPr>
        <w:t>ه</w:t>
      </w:r>
      <w:r w:rsidR="00972896">
        <w:rPr>
          <w:rFonts w:hint="cs"/>
          <w:rtl/>
          <w:lang w:bidi="ur-PK"/>
        </w:rPr>
        <w:t xml:space="preserve"> و برگزید</w:t>
      </w:r>
      <w:r w:rsidR="00783169">
        <w:rPr>
          <w:rFonts w:hint="cs"/>
          <w:rtl/>
          <w:lang w:bidi="ur-PK"/>
        </w:rPr>
        <w:t>ۀ</w:t>
      </w:r>
      <w:r w:rsidR="00972896">
        <w:rPr>
          <w:rFonts w:hint="cs"/>
          <w:rtl/>
          <w:lang w:bidi="ur-PK"/>
        </w:rPr>
        <w:t xml:space="preserve"> خداست</w:t>
      </w:r>
      <w:r w:rsidR="00783169">
        <w:rPr>
          <w:rFonts w:hint="cs"/>
          <w:rtl/>
          <w:lang w:bidi="ur-PK"/>
        </w:rPr>
        <w:t>.</w:t>
      </w:r>
      <w:r w:rsidR="00972896">
        <w:rPr>
          <w:rFonts w:hint="cs"/>
          <w:rtl/>
          <w:lang w:bidi="ur-PK"/>
        </w:rPr>
        <w:t xml:space="preserve"> پیامبری ک</w:t>
      </w:r>
      <w:r w:rsidR="00783169">
        <w:rPr>
          <w:rFonts w:hint="cs"/>
          <w:rtl/>
          <w:lang w:bidi="ur-PK"/>
        </w:rPr>
        <w:t>ه</w:t>
      </w:r>
      <w:r w:rsidR="00972896">
        <w:rPr>
          <w:rFonts w:hint="cs"/>
          <w:rtl/>
          <w:lang w:bidi="ur-PK"/>
        </w:rPr>
        <w:t xml:space="preserve"> ب</w:t>
      </w:r>
      <w:r w:rsidR="00783169">
        <w:rPr>
          <w:rFonts w:hint="cs"/>
          <w:rtl/>
          <w:lang w:bidi="ur-PK"/>
        </w:rPr>
        <w:t>ه</w:t>
      </w:r>
      <w:r w:rsidR="00972896">
        <w:rPr>
          <w:rFonts w:hint="cs"/>
          <w:rtl/>
          <w:lang w:bidi="ur-PK"/>
        </w:rPr>
        <w:t xml:space="preserve"> منظور ارشاد و راھنمایی انس</w:t>
      </w:r>
      <w:r w:rsidR="00CD66DB">
        <w:rPr>
          <w:rFonts w:hint="cs"/>
          <w:rtl/>
          <w:lang w:bidi="ur-PK"/>
        </w:rPr>
        <w:t>ا</w:t>
      </w:r>
      <w:r w:rsidR="00546A50">
        <w:rPr>
          <w:rFonts w:hint="cs"/>
          <w:rtl/>
          <w:lang w:bidi="ur-PK"/>
        </w:rPr>
        <w:t>ن‌ھا</w:t>
      </w:r>
      <w:r w:rsidR="00972896">
        <w:rPr>
          <w:rFonts w:hint="cs"/>
          <w:rtl/>
          <w:lang w:bidi="ur-PK"/>
        </w:rPr>
        <w:t xml:space="preserve"> علائم و نشان</w:t>
      </w:r>
      <w:r w:rsidR="00783169">
        <w:rPr>
          <w:rFonts w:hint="cs"/>
          <w:rtl/>
          <w:lang w:bidi="ur-PK"/>
        </w:rPr>
        <w:t>ه</w:t>
      </w:r>
      <w:r w:rsidR="00972896">
        <w:rPr>
          <w:rFonts w:hint="cs"/>
          <w:rtl/>
          <w:lang w:bidi="ur-PK"/>
        </w:rPr>
        <w:t>‌ھای دین را ھر</w:t>
      </w:r>
      <w:r w:rsidR="00CD66DB">
        <w:rPr>
          <w:rFonts w:hint="cs"/>
          <w:rtl/>
          <w:lang w:bidi="ur-PK"/>
        </w:rPr>
        <w:t xml:space="preserve"> </w:t>
      </w:r>
      <w:r w:rsidR="00972896">
        <w:rPr>
          <w:rFonts w:hint="cs"/>
          <w:rtl/>
          <w:lang w:bidi="ur-PK"/>
        </w:rPr>
        <w:t>چ</w:t>
      </w:r>
      <w:r w:rsidR="00783169">
        <w:rPr>
          <w:rFonts w:hint="cs"/>
          <w:rtl/>
          <w:lang w:bidi="ur-PK"/>
        </w:rPr>
        <w:t>ه</w:t>
      </w:r>
      <w:r w:rsidR="00972896">
        <w:rPr>
          <w:rFonts w:hint="cs"/>
          <w:rtl/>
          <w:lang w:bidi="ur-PK"/>
        </w:rPr>
        <w:t xml:space="preserve"> بیشتر استحکام بخشید و وسیل</w:t>
      </w:r>
      <w:r w:rsidR="00783169">
        <w:rPr>
          <w:rFonts w:hint="cs"/>
          <w:rtl/>
          <w:lang w:bidi="ur-PK"/>
        </w:rPr>
        <w:t>ۀ</w:t>
      </w:r>
      <w:r w:rsidR="00972896">
        <w:rPr>
          <w:rFonts w:hint="cs"/>
          <w:rtl/>
          <w:lang w:bidi="ur-PK"/>
        </w:rPr>
        <w:t xml:space="preserve"> عزت و سربلندی انس</w:t>
      </w:r>
      <w:r w:rsidR="00CD66DB">
        <w:rPr>
          <w:rFonts w:hint="cs"/>
          <w:rtl/>
          <w:lang w:bidi="ur-PK"/>
        </w:rPr>
        <w:t>ا</w:t>
      </w:r>
      <w:r w:rsidR="00546A50">
        <w:rPr>
          <w:rFonts w:hint="cs"/>
          <w:rtl/>
          <w:lang w:bidi="ur-PK"/>
        </w:rPr>
        <w:t>ن‌ھا</w:t>
      </w:r>
      <w:r w:rsidR="00972896">
        <w:rPr>
          <w:rFonts w:hint="cs"/>
          <w:rtl/>
          <w:lang w:bidi="ur-PK"/>
        </w:rPr>
        <w:t xml:space="preserve"> را در اطاعت و فرمانبرداری از خود قرار داد</w:t>
      </w:r>
      <w:r w:rsidR="00783169">
        <w:rPr>
          <w:rFonts w:hint="cs"/>
          <w:rtl/>
          <w:lang w:bidi="ur-PK"/>
        </w:rPr>
        <w:t>.</w:t>
      </w:r>
    </w:p>
    <w:p w:rsidR="00AB4256" w:rsidRDefault="00AB4256" w:rsidP="00575DA9">
      <w:pPr>
        <w:pStyle w:val="a8"/>
        <w:rPr>
          <w:rtl/>
          <w:lang w:bidi="ur-PK"/>
        </w:rPr>
      </w:pPr>
      <w:r>
        <w:rPr>
          <w:rFonts w:hint="cs"/>
          <w:rtl/>
          <w:lang w:bidi="ur-PK"/>
        </w:rPr>
        <w:t>پروردگارا درود و رحمت بی‌شائب</w:t>
      </w:r>
      <w:r w:rsidR="00783169">
        <w:rPr>
          <w:rFonts w:hint="cs"/>
          <w:rtl/>
          <w:lang w:bidi="ur-PK"/>
        </w:rPr>
        <w:t>ۀ</w:t>
      </w:r>
      <w:r>
        <w:rPr>
          <w:rFonts w:hint="cs"/>
          <w:rtl/>
          <w:lang w:bidi="ur-PK"/>
        </w:rPr>
        <w:t xml:space="preserve"> خود را نثار حضرت محمد و آل و اصحاب آن حضرت و پیروان سنت مطھرش بگردان</w:t>
      </w:r>
      <w:r w:rsidR="00783169">
        <w:rPr>
          <w:rFonts w:hint="cs"/>
          <w:rtl/>
          <w:lang w:bidi="ur-PK"/>
        </w:rPr>
        <w:t>.</w:t>
      </w:r>
      <w:r>
        <w:rPr>
          <w:rFonts w:hint="cs"/>
          <w:rtl/>
          <w:lang w:bidi="ur-PK"/>
        </w:rPr>
        <w:t xml:space="preserve"> و بعد</w:t>
      </w:r>
    </w:p>
    <w:p w:rsidR="00DC69CB" w:rsidRPr="00D63BE4" w:rsidRDefault="00AB4256" w:rsidP="00CD66DB">
      <w:pPr>
        <w:pStyle w:val="a8"/>
        <w:rPr>
          <w:spacing w:val="-4"/>
          <w:rtl/>
          <w:lang w:bidi="ur-PK"/>
        </w:rPr>
      </w:pPr>
      <w:r w:rsidRPr="00D63BE4">
        <w:rPr>
          <w:rFonts w:hint="cs"/>
          <w:spacing w:val="-4"/>
          <w:rtl/>
          <w:lang w:bidi="ur-PK"/>
        </w:rPr>
        <w:t>ای بندگان خدا، ابتدا خودم، سپس شما را ب</w:t>
      </w:r>
      <w:r w:rsidR="00783169" w:rsidRPr="00D63BE4">
        <w:rPr>
          <w:rFonts w:hint="cs"/>
          <w:spacing w:val="-4"/>
          <w:rtl/>
          <w:lang w:bidi="ur-PK"/>
        </w:rPr>
        <w:t>ه</w:t>
      </w:r>
      <w:r w:rsidRPr="00D63BE4">
        <w:rPr>
          <w:rFonts w:hint="cs"/>
          <w:spacing w:val="-4"/>
          <w:rtl/>
          <w:lang w:bidi="ur-PK"/>
        </w:rPr>
        <w:t xml:space="preserve"> تقوا و مخافت از خدا توصی</w:t>
      </w:r>
      <w:r w:rsidR="00783169" w:rsidRPr="00D63BE4">
        <w:rPr>
          <w:rFonts w:hint="cs"/>
          <w:spacing w:val="-4"/>
          <w:rtl/>
          <w:lang w:bidi="ur-PK"/>
        </w:rPr>
        <w:t>ه</w:t>
      </w:r>
      <w:r w:rsidRPr="00D63BE4">
        <w:rPr>
          <w:rFonts w:hint="cs"/>
          <w:spacing w:val="-4"/>
          <w:rtl/>
          <w:lang w:bidi="ur-PK"/>
        </w:rPr>
        <w:t xml:space="preserve"> می‌نمایم</w:t>
      </w:r>
      <w:r w:rsidR="00783169" w:rsidRPr="00D63BE4">
        <w:rPr>
          <w:rFonts w:hint="cs"/>
          <w:spacing w:val="-4"/>
          <w:rtl/>
          <w:lang w:bidi="ur-PK"/>
        </w:rPr>
        <w:t>.</w:t>
      </w:r>
      <w:r w:rsidRPr="00D63BE4">
        <w:rPr>
          <w:rFonts w:hint="cs"/>
          <w:spacing w:val="-4"/>
          <w:rtl/>
          <w:lang w:bidi="ur-PK"/>
        </w:rPr>
        <w:t xml:space="preserve"> پس پرھیزگار باشید ای مسلم</w:t>
      </w:r>
      <w:r w:rsidR="00CD66DB" w:rsidRPr="00D63BE4">
        <w:rPr>
          <w:rFonts w:hint="cs"/>
          <w:spacing w:val="-4"/>
          <w:rtl/>
          <w:lang w:bidi="ur-PK"/>
        </w:rPr>
        <w:t>ا</w:t>
      </w:r>
      <w:r w:rsidR="00546A50" w:rsidRPr="00D63BE4">
        <w:rPr>
          <w:rFonts w:hint="cs"/>
          <w:spacing w:val="-4"/>
          <w:rtl/>
          <w:lang w:bidi="ur-PK"/>
        </w:rPr>
        <w:t>ن‌ھا</w:t>
      </w:r>
      <w:r w:rsidRPr="00D63BE4">
        <w:rPr>
          <w:rFonts w:hint="cs"/>
          <w:spacing w:val="-4"/>
          <w:rtl/>
          <w:lang w:bidi="ur-PK"/>
        </w:rPr>
        <w:t>، امید است ک</w:t>
      </w:r>
      <w:r w:rsidR="00783169" w:rsidRPr="00D63BE4">
        <w:rPr>
          <w:rFonts w:hint="cs"/>
          <w:spacing w:val="-4"/>
          <w:rtl/>
          <w:lang w:bidi="ur-PK"/>
        </w:rPr>
        <w:t>ه</w:t>
      </w:r>
      <w:r w:rsidRPr="00D63BE4">
        <w:rPr>
          <w:rFonts w:hint="cs"/>
          <w:spacing w:val="-4"/>
          <w:rtl/>
          <w:lang w:bidi="ur-PK"/>
        </w:rPr>
        <w:t xml:space="preserve"> رستگار شوید</w:t>
      </w:r>
      <w:r w:rsidR="00783169" w:rsidRPr="00D63BE4">
        <w:rPr>
          <w:rFonts w:hint="cs"/>
          <w:spacing w:val="-4"/>
          <w:rtl/>
          <w:lang w:bidi="ur-PK"/>
        </w:rPr>
        <w:t>.</w:t>
      </w:r>
      <w:r w:rsidRPr="00D63BE4">
        <w:rPr>
          <w:rFonts w:hint="cs"/>
          <w:spacing w:val="-4"/>
          <w:rtl/>
          <w:lang w:bidi="ur-PK"/>
        </w:rPr>
        <w:t xml:space="preserve"> خدای تعالی فرمود</w:t>
      </w:r>
      <w:r w:rsidR="00783169" w:rsidRPr="00D63BE4">
        <w:rPr>
          <w:rFonts w:hint="cs"/>
          <w:spacing w:val="-4"/>
          <w:rtl/>
          <w:lang w:bidi="ur-PK"/>
        </w:rPr>
        <w:t>ه</w:t>
      </w:r>
      <w:r w:rsidRPr="00D63BE4">
        <w:rPr>
          <w:rFonts w:hint="cs"/>
          <w:spacing w:val="-4"/>
          <w:rtl/>
          <w:lang w:bidi="ur-PK"/>
        </w:rPr>
        <w:t xml:space="preserve"> است</w:t>
      </w:r>
      <w:r w:rsidR="00DC69CB" w:rsidRPr="00D63BE4">
        <w:rPr>
          <w:rFonts w:hint="cs"/>
          <w:spacing w:val="-4"/>
          <w:rtl/>
          <w:lang w:bidi="ur-PK"/>
        </w:rPr>
        <w:t>:</w:t>
      </w:r>
    </w:p>
    <w:p w:rsidR="00DC69CB" w:rsidRDefault="00CB37F6" w:rsidP="00CD66DB">
      <w:pPr>
        <w:pStyle w:val="af1"/>
        <w:rPr>
          <w:rtl/>
          <w:lang w:bidi="ur-PK"/>
        </w:rPr>
      </w:pPr>
      <w:r w:rsidRPr="00CB37F6">
        <w:rPr>
          <w:rFonts w:cs="CTraditional Arabic"/>
          <w:rtl/>
          <w:lang w:bidi="ur-PK"/>
        </w:rPr>
        <w:t>+</w:t>
      </w:r>
      <w:r w:rsidR="00461B5A" w:rsidRPr="00CD66DB">
        <w:rPr>
          <w:rtl/>
        </w:rPr>
        <w:t xml:space="preserve">وَأَنَّ </w:t>
      </w:r>
      <w:r w:rsidR="00461B5A" w:rsidRPr="00CD66DB">
        <w:rPr>
          <w:rFonts w:hint="cs"/>
          <w:rtl/>
        </w:rPr>
        <w:t>ٱ</w:t>
      </w:r>
      <w:r w:rsidR="00461B5A" w:rsidRPr="00CD66DB">
        <w:rPr>
          <w:rFonts w:hint="eastAsia"/>
          <w:rtl/>
        </w:rPr>
        <w:t>لۡمَسَٰجِدَ</w:t>
      </w:r>
      <w:r w:rsidR="00461B5A" w:rsidRPr="00CD66DB">
        <w:rPr>
          <w:rtl/>
        </w:rPr>
        <w:t xml:space="preserve"> لِلَّهِ فَلَا تَدۡعُواْ مَعَ </w:t>
      </w:r>
      <w:r w:rsidR="00461B5A" w:rsidRPr="00CD66DB">
        <w:rPr>
          <w:rFonts w:hint="cs"/>
          <w:rtl/>
        </w:rPr>
        <w:t>ٱ</w:t>
      </w:r>
      <w:r w:rsidR="00461B5A" w:rsidRPr="00CD66DB">
        <w:rPr>
          <w:rFonts w:hint="eastAsia"/>
          <w:rtl/>
        </w:rPr>
        <w:t>للَّهِ</w:t>
      </w:r>
      <w:r w:rsidR="00461B5A" w:rsidRPr="00CD66DB">
        <w:rPr>
          <w:rtl/>
        </w:rPr>
        <w:t xml:space="preserve"> أَحَدٗا١٨</w:t>
      </w:r>
      <w:r w:rsidRPr="00CB37F6">
        <w:rPr>
          <w:rFonts w:ascii="Times New Roman" w:cs="CTraditional Arabic" w:hint="cs"/>
          <w:rtl/>
          <w:lang w:bidi="ur-PK"/>
        </w:rPr>
        <w:t>_</w:t>
      </w:r>
      <w:r w:rsidR="00461B5A">
        <w:rPr>
          <w:rFonts w:ascii="Times New Roman" w:cs="Arial"/>
          <w:szCs w:val="24"/>
          <w:rtl/>
          <w:lang w:bidi="ur-PK"/>
        </w:rPr>
        <w:t xml:space="preserve"> </w:t>
      </w:r>
      <w:r w:rsidR="00461B5A" w:rsidRPr="00461B5A">
        <w:rPr>
          <w:rStyle w:val="Char6"/>
          <w:rtl/>
        </w:rPr>
        <w:t>[الجن: 18]</w:t>
      </w:r>
      <w:r w:rsidR="00CD66DB" w:rsidRPr="00CD66DB">
        <w:rPr>
          <w:rStyle w:val="Char4"/>
          <w:rFonts w:hint="cs"/>
          <w:rtl/>
        </w:rPr>
        <w:t>.</w:t>
      </w:r>
    </w:p>
    <w:p w:rsidR="00575DA9" w:rsidRDefault="00972896" w:rsidP="00CD66DB">
      <w:pPr>
        <w:pStyle w:val="ab"/>
        <w:rPr>
          <w:rtl/>
          <w:lang w:bidi="ur-PK"/>
        </w:rPr>
      </w:pPr>
      <w:r>
        <w:rPr>
          <w:rFonts w:hint="cs"/>
          <w:rtl/>
          <w:lang w:bidi="ur-PK"/>
        </w:rPr>
        <w:t xml:space="preserve"> </w:t>
      </w:r>
      <w:r w:rsidR="00CD66DB" w:rsidRPr="00CD66DB">
        <w:rPr>
          <w:rStyle w:val="Char8"/>
          <w:rFonts w:hint="cs"/>
          <w:rtl/>
        </w:rPr>
        <w:t>«</w:t>
      </w:r>
      <w:r w:rsidR="00DC69CB" w:rsidRPr="00CD66DB">
        <w:rPr>
          <w:rFonts w:hint="cs"/>
          <w:rtl/>
        </w:rPr>
        <w:t>ب</w:t>
      </w:r>
      <w:r w:rsidR="00783169" w:rsidRPr="00CD66DB">
        <w:rPr>
          <w:rFonts w:hint="cs"/>
          <w:rtl/>
        </w:rPr>
        <w:t>ه</w:t>
      </w:r>
      <w:r w:rsidR="00DC69CB" w:rsidRPr="00CD66DB">
        <w:rPr>
          <w:rFonts w:hint="cs"/>
          <w:rtl/>
        </w:rPr>
        <w:t xml:space="preserve"> درستی مساجد مربوط ب</w:t>
      </w:r>
      <w:r w:rsidR="00783169" w:rsidRPr="00CD66DB">
        <w:rPr>
          <w:rFonts w:hint="cs"/>
          <w:rtl/>
        </w:rPr>
        <w:t>ه</w:t>
      </w:r>
      <w:r w:rsidR="00DC69CB" w:rsidRPr="00CD66DB">
        <w:rPr>
          <w:rFonts w:hint="cs"/>
          <w:rtl/>
        </w:rPr>
        <w:t xml:space="preserve"> خدا ھستند، پس در مساجد جز خدا کسی را فرا نخوانید و عبادت نکیند</w:t>
      </w:r>
      <w:r w:rsidR="00CD66DB" w:rsidRPr="00CD66DB">
        <w:rPr>
          <w:rStyle w:val="Char8"/>
          <w:rFonts w:hint="cs"/>
          <w:rtl/>
        </w:rPr>
        <w:t>»</w:t>
      </w:r>
      <w:r w:rsidR="00783169">
        <w:rPr>
          <w:rFonts w:hint="cs"/>
          <w:rtl/>
          <w:lang w:bidi="ur-PK"/>
        </w:rPr>
        <w:t>.</w:t>
      </w:r>
    </w:p>
    <w:p w:rsidR="00862BE7" w:rsidRDefault="00862BE7" w:rsidP="00D63BE4">
      <w:pPr>
        <w:pStyle w:val="a8"/>
        <w:widowControl w:val="0"/>
        <w:rPr>
          <w:rtl/>
          <w:lang w:bidi="ur-PK"/>
        </w:rPr>
      </w:pPr>
      <w:r>
        <w:rPr>
          <w:rFonts w:hint="cs"/>
          <w:rtl/>
          <w:lang w:bidi="ur-PK"/>
        </w:rPr>
        <w:t>در این آی</w:t>
      </w:r>
      <w:r w:rsidR="00783169">
        <w:rPr>
          <w:rFonts w:hint="cs"/>
          <w:rtl/>
          <w:lang w:bidi="ur-PK"/>
        </w:rPr>
        <w:t>ۀ</w:t>
      </w:r>
      <w:r>
        <w:rPr>
          <w:rFonts w:hint="cs"/>
          <w:rtl/>
          <w:lang w:bidi="ur-PK"/>
        </w:rPr>
        <w:t xml:space="preserve"> شرف</w:t>
      </w:r>
      <w:r w:rsidR="00783169">
        <w:rPr>
          <w:rFonts w:hint="cs"/>
          <w:rtl/>
          <w:lang w:bidi="ur-PK"/>
        </w:rPr>
        <w:t>ه</w:t>
      </w:r>
      <w:r>
        <w:rPr>
          <w:rFonts w:hint="cs"/>
          <w:rtl/>
          <w:lang w:bidi="ur-PK"/>
        </w:rPr>
        <w:t xml:space="preserve"> خداوند با نسبت دادن مساجد ب</w:t>
      </w:r>
      <w:r w:rsidR="00783169">
        <w:rPr>
          <w:rFonts w:hint="cs"/>
          <w:rtl/>
          <w:lang w:bidi="ur-PK"/>
        </w:rPr>
        <w:t>ه</w:t>
      </w:r>
      <w:r>
        <w:rPr>
          <w:rFonts w:hint="cs"/>
          <w:rtl/>
          <w:lang w:bidi="ur-PK"/>
        </w:rPr>
        <w:t xml:space="preserve"> خود شرافت خاصی ب</w:t>
      </w:r>
      <w:r w:rsidR="00783169">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بخشید</w:t>
      </w:r>
      <w:r w:rsidR="00783169">
        <w:rPr>
          <w:rFonts w:hint="cs"/>
          <w:rtl/>
          <w:lang w:bidi="ur-PK"/>
        </w:rPr>
        <w:t>ه</w:t>
      </w:r>
      <w:r>
        <w:rPr>
          <w:rFonts w:hint="cs"/>
          <w:rtl/>
          <w:lang w:bidi="ur-PK"/>
        </w:rPr>
        <w:t xml:space="preserve"> و مساجد را دژ مستحکم دعوتگران قرار داد</w:t>
      </w:r>
      <w:r w:rsidR="00783169">
        <w:rPr>
          <w:rFonts w:hint="cs"/>
          <w:rtl/>
          <w:lang w:bidi="ur-PK"/>
        </w:rPr>
        <w:t>ه</w:t>
      </w:r>
      <w:r>
        <w:rPr>
          <w:rFonts w:hint="cs"/>
          <w:rtl/>
          <w:lang w:bidi="ur-PK"/>
        </w:rPr>
        <w:t xml:space="preserve"> است و اذن فرمود</w:t>
      </w:r>
      <w:r w:rsidR="00783169">
        <w:rPr>
          <w:rFonts w:hint="cs"/>
          <w:rtl/>
          <w:lang w:bidi="ur-PK"/>
        </w:rPr>
        <w:t>ه</w:t>
      </w:r>
      <w:r>
        <w:rPr>
          <w:rFonts w:hint="cs"/>
          <w:rtl/>
          <w:lang w:bidi="ur-PK"/>
        </w:rPr>
        <w:t xml:space="preserve"> است ک</w:t>
      </w:r>
      <w:r w:rsidR="00783169">
        <w:rPr>
          <w:rFonts w:hint="cs"/>
          <w:rtl/>
          <w:lang w:bidi="ur-PK"/>
        </w:rPr>
        <w:t>ه</w:t>
      </w:r>
      <w:r>
        <w:rPr>
          <w:rFonts w:hint="cs"/>
          <w:rtl/>
          <w:lang w:bidi="ur-PK"/>
        </w:rPr>
        <w:t xml:space="preserve"> مساجد </w:t>
      </w:r>
      <w:r w:rsidRPr="00CD66DB">
        <w:rPr>
          <w:rFonts w:hint="cs"/>
          <w:rtl/>
        </w:rPr>
        <w:t>ام</w:t>
      </w:r>
      <w:r w:rsidR="00C83F07" w:rsidRPr="00CD66DB">
        <w:rPr>
          <w:rFonts w:hint="cs"/>
          <w:rtl/>
        </w:rPr>
        <w:t>ا</w:t>
      </w:r>
      <w:r w:rsidRPr="00CD66DB">
        <w:rPr>
          <w:rFonts w:hint="cs"/>
          <w:rtl/>
        </w:rPr>
        <w:t>کن</w:t>
      </w:r>
      <w:r>
        <w:rPr>
          <w:rFonts w:hint="cs"/>
          <w:rtl/>
          <w:lang w:bidi="ur-PK"/>
        </w:rPr>
        <w:t xml:space="preserve"> بندگی و را</w:t>
      </w:r>
      <w:r w:rsidR="00C83F07">
        <w:rPr>
          <w:rFonts w:hint="cs"/>
          <w:rtl/>
          <w:lang w:bidi="ur-PK"/>
        </w:rPr>
        <w:t xml:space="preserve">ز و نیاز بندگان با خدا باشند و </w:t>
      </w:r>
      <w:r>
        <w:rPr>
          <w:rFonts w:hint="cs"/>
          <w:rtl/>
          <w:lang w:bidi="ur-PK"/>
        </w:rPr>
        <w:t>در ت</w:t>
      </w:r>
      <w:r w:rsidR="00783169">
        <w:rPr>
          <w:rFonts w:hint="cs"/>
          <w:rtl/>
          <w:lang w:bidi="ur-PK"/>
        </w:rPr>
        <w:t>أ</w:t>
      </w:r>
      <w:r>
        <w:rPr>
          <w:rFonts w:hint="cs"/>
          <w:rtl/>
          <w:lang w:bidi="ur-PK"/>
        </w:rPr>
        <w:t>یید این مطلب در آی</w:t>
      </w:r>
      <w:r w:rsidR="00783169">
        <w:rPr>
          <w:rFonts w:hint="cs"/>
          <w:rtl/>
          <w:lang w:bidi="ur-PK"/>
        </w:rPr>
        <w:t>ۀ</w:t>
      </w:r>
      <w:r>
        <w:rPr>
          <w:rFonts w:hint="cs"/>
          <w:rtl/>
          <w:lang w:bidi="ur-PK"/>
        </w:rPr>
        <w:t xml:space="preserve"> دیگری می‌فرماید:</w:t>
      </w:r>
    </w:p>
    <w:p w:rsidR="00862BE7" w:rsidRDefault="00CB37F6" w:rsidP="00CD66DB">
      <w:pPr>
        <w:pStyle w:val="af1"/>
        <w:rPr>
          <w:rtl/>
          <w:lang w:bidi="ur-PK"/>
        </w:rPr>
      </w:pPr>
      <w:r w:rsidRPr="00CB37F6">
        <w:rPr>
          <w:rFonts w:cs="CTraditional Arabic"/>
          <w:rtl/>
          <w:lang w:bidi="ur-PK"/>
        </w:rPr>
        <w:t>+</w:t>
      </w:r>
      <w:r w:rsidR="001A386D" w:rsidRPr="00CD66DB">
        <w:rPr>
          <w:rtl/>
        </w:rPr>
        <w:t xml:space="preserve">فِي بُيُوتٍ أَذِنَ </w:t>
      </w:r>
      <w:r w:rsidR="001A386D" w:rsidRPr="00CD66DB">
        <w:rPr>
          <w:rFonts w:hint="cs"/>
          <w:rtl/>
        </w:rPr>
        <w:t>ٱ</w:t>
      </w:r>
      <w:r w:rsidR="001A386D" w:rsidRPr="00CD66DB">
        <w:rPr>
          <w:rFonts w:hint="eastAsia"/>
          <w:rtl/>
        </w:rPr>
        <w:t>للَّهُ</w:t>
      </w:r>
      <w:r w:rsidR="001A386D" w:rsidRPr="00CD66DB">
        <w:rPr>
          <w:rtl/>
        </w:rPr>
        <w:t xml:space="preserve"> أَن تُرۡفَعَ وَيُذۡكَرَ فِيهَا </w:t>
      </w:r>
      <w:r w:rsidR="001A386D" w:rsidRPr="00CD66DB">
        <w:rPr>
          <w:rFonts w:hint="cs"/>
          <w:rtl/>
        </w:rPr>
        <w:t>ٱ</w:t>
      </w:r>
      <w:r w:rsidR="001A386D" w:rsidRPr="00CD66DB">
        <w:rPr>
          <w:rFonts w:hint="eastAsia"/>
          <w:rtl/>
        </w:rPr>
        <w:t>سۡمُهُ</w:t>
      </w:r>
      <w:r w:rsidR="001A386D" w:rsidRPr="00CD66DB">
        <w:rPr>
          <w:rFonts w:hint="cs"/>
          <w:rtl/>
        </w:rPr>
        <w:t>ۥ</w:t>
      </w:r>
      <w:r w:rsidR="001A386D" w:rsidRPr="00CD66DB">
        <w:rPr>
          <w:rtl/>
        </w:rPr>
        <w:t xml:space="preserve"> يُسَبِّحُ لَهُ</w:t>
      </w:r>
      <w:r w:rsidR="001A386D" w:rsidRPr="00CD66DB">
        <w:rPr>
          <w:rFonts w:hint="cs"/>
          <w:rtl/>
        </w:rPr>
        <w:t>ۥ</w:t>
      </w:r>
      <w:r w:rsidR="001A386D" w:rsidRPr="00CD66DB">
        <w:rPr>
          <w:rtl/>
        </w:rPr>
        <w:t xml:space="preserve"> فِيهَا بِ</w:t>
      </w:r>
      <w:r w:rsidR="001A386D" w:rsidRPr="00CD66DB">
        <w:rPr>
          <w:rFonts w:hint="cs"/>
          <w:rtl/>
        </w:rPr>
        <w:t>ٱ</w:t>
      </w:r>
      <w:r w:rsidR="001A386D" w:rsidRPr="00CD66DB">
        <w:rPr>
          <w:rFonts w:hint="eastAsia"/>
          <w:rtl/>
        </w:rPr>
        <w:t>لۡغُدُوِّ</w:t>
      </w:r>
      <w:r w:rsidR="001A386D" w:rsidRPr="00CD66DB">
        <w:rPr>
          <w:rtl/>
        </w:rPr>
        <w:t xml:space="preserve"> وَ</w:t>
      </w:r>
      <w:r w:rsidR="001A386D" w:rsidRPr="00CD66DB">
        <w:rPr>
          <w:rFonts w:hint="cs"/>
          <w:rtl/>
        </w:rPr>
        <w:t>ٱ</w:t>
      </w:r>
      <w:r w:rsidR="001A386D" w:rsidRPr="00CD66DB">
        <w:rPr>
          <w:rFonts w:hint="eastAsia"/>
          <w:rtl/>
        </w:rPr>
        <w:t>لۡأٓصَالِ</w:t>
      </w:r>
      <w:r w:rsidR="001A386D" w:rsidRPr="00CD66DB">
        <w:rPr>
          <w:rtl/>
        </w:rPr>
        <w:t xml:space="preserve">٣٦ رِجَالٞ لَّا تُلۡهِيهِمۡ تِجَٰرَةٞ وَلَا بَيۡعٌ عَن ذِكۡرِ </w:t>
      </w:r>
      <w:r w:rsidR="001A386D" w:rsidRPr="00CD66DB">
        <w:rPr>
          <w:rFonts w:hint="cs"/>
          <w:rtl/>
        </w:rPr>
        <w:t>ٱ</w:t>
      </w:r>
      <w:r w:rsidR="001A386D" w:rsidRPr="00CD66DB">
        <w:rPr>
          <w:rFonts w:hint="eastAsia"/>
          <w:rtl/>
        </w:rPr>
        <w:t>للَّهِ</w:t>
      </w:r>
      <w:r w:rsidR="001A386D" w:rsidRPr="00CD66DB">
        <w:rPr>
          <w:rtl/>
        </w:rPr>
        <w:t xml:space="preserve"> وَإِقَامِ </w:t>
      </w:r>
      <w:r w:rsidR="001A386D" w:rsidRPr="00CD66DB">
        <w:rPr>
          <w:rFonts w:hint="cs"/>
          <w:rtl/>
        </w:rPr>
        <w:t>ٱ</w:t>
      </w:r>
      <w:r w:rsidR="001A386D" w:rsidRPr="00CD66DB">
        <w:rPr>
          <w:rFonts w:hint="eastAsia"/>
          <w:rtl/>
        </w:rPr>
        <w:t>لصَّلَوٰةِ</w:t>
      </w:r>
      <w:r w:rsidR="001A386D" w:rsidRPr="00CD66DB">
        <w:rPr>
          <w:rtl/>
        </w:rPr>
        <w:t xml:space="preserve"> وَإِيتَآءِ </w:t>
      </w:r>
      <w:r w:rsidR="001A386D" w:rsidRPr="00CD66DB">
        <w:rPr>
          <w:rFonts w:hint="cs"/>
          <w:rtl/>
        </w:rPr>
        <w:t>ٱ</w:t>
      </w:r>
      <w:r w:rsidR="001A386D" w:rsidRPr="00CD66DB">
        <w:rPr>
          <w:rFonts w:hint="eastAsia"/>
          <w:rtl/>
        </w:rPr>
        <w:t>لزَّكَوٰةِ</w:t>
      </w:r>
      <w:r w:rsidR="001A386D" w:rsidRPr="00CD66DB">
        <w:rPr>
          <w:rtl/>
        </w:rPr>
        <w:t xml:space="preserve"> يَخَافُونَ يَوۡمٗا تَتَقَلَّبُ فِيهِ </w:t>
      </w:r>
      <w:r w:rsidR="001A386D" w:rsidRPr="00CD66DB">
        <w:rPr>
          <w:rFonts w:hint="cs"/>
          <w:rtl/>
        </w:rPr>
        <w:t>ٱ</w:t>
      </w:r>
      <w:r w:rsidR="001A386D" w:rsidRPr="00CD66DB">
        <w:rPr>
          <w:rFonts w:hint="eastAsia"/>
          <w:rtl/>
        </w:rPr>
        <w:t>لۡقُلُوبُ</w:t>
      </w:r>
      <w:r w:rsidR="001A386D" w:rsidRPr="00CD66DB">
        <w:rPr>
          <w:rtl/>
        </w:rPr>
        <w:t xml:space="preserve"> وَ</w:t>
      </w:r>
      <w:r w:rsidR="001A386D" w:rsidRPr="00CD66DB">
        <w:rPr>
          <w:rFonts w:hint="cs"/>
          <w:rtl/>
        </w:rPr>
        <w:t>ٱ</w:t>
      </w:r>
      <w:r w:rsidR="001A386D" w:rsidRPr="00CD66DB">
        <w:rPr>
          <w:rFonts w:hint="eastAsia"/>
          <w:rtl/>
        </w:rPr>
        <w:t>لۡأَبۡصَٰرُ</w:t>
      </w:r>
      <w:r w:rsidR="001A386D" w:rsidRPr="00CD66DB">
        <w:rPr>
          <w:rtl/>
        </w:rPr>
        <w:t>٣٧</w:t>
      </w:r>
      <w:r w:rsidRPr="00CB37F6">
        <w:rPr>
          <w:rFonts w:ascii="Times New Roman" w:cs="CTraditional Arabic" w:hint="cs"/>
          <w:rtl/>
          <w:lang w:bidi="ur-PK"/>
        </w:rPr>
        <w:t>_</w:t>
      </w:r>
      <w:r w:rsidR="001A386D">
        <w:rPr>
          <w:rFonts w:ascii="Times New Roman" w:cs="Arial"/>
          <w:szCs w:val="24"/>
          <w:rtl/>
          <w:lang w:bidi="ur-PK"/>
        </w:rPr>
        <w:t xml:space="preserve"> </w:t>
      </w:r>
      <w:r w:rsidR="001A386D" w:rsidRPr="001A386D">
        <w:rPr>
          <w:rStyle w:val="Char6"/>
          <w:rtl/>
        </w:rPr>
        <w:t>[النور: 36-37]</w:t>
      </w:r>
      <w:r w:rsidR="00CD66DB" w:rsidRPr="00CD66DB">
        <w:rPr>
          <w:rStyle w:val="Char4"/>
          <w:rFonts w:hint="cs"/>
          <w:rtl/>
        </w:rPr>
        <w:t>.</w:t>
      </w:r>
    </w:p>
    <w:p w:rsidR="00862BE7" w:rsidRDefault="00CD66DB" w:rsidP="00CD66DB">
      <w:pPr>
        <w:pStyle w:val="ab"/>
        <w:rPr>
          <w:rtl/>
          <w:lang w:bidi="ur-PK"/>
        </w:rPr>
      </w:pPr>
      <w:r w:rsidRPr="00CD66DB">
        <w:rPr>
          <w:rStyle w:val="Char8"/>
          <w:rFonts w:hint="cs"/>
          <w:rtl/>
        </w:rPr>
        <w:t>«</w:t>
      </w:r>
      <w:r w:rsidR="00862BE7">
        <w:rPr>
          <w:rFonts w:hint="cs"/>
          <w:rtl/>
          <w:lang w:bidi="ur-PK"/>
        </w:rPr>
        <w:t>در خان</w:t>
      </w:r>
      <w:r w:rsidR="00783169">
        <w:rPr>
          <w:rFonts w:hint="cs"/>
          <w:rtl/>
          <w:lang w:bidi="ur-PK"/>
        </w:rPr>
        <w:t>ه</w:t>
      </w:r>
      <w:r w:rsidR="00862BE7">
        <w:rPr>
          <w:rFonts w:hint="cs"/>
          <w:rtl/>
          <w:lang w:bidi="ur-PK"/>
        </w:rPr>
        <w:t>‌ھایی ک</w:t>
      </w:r>
      <w:r w:rsidR="00783169">
        <w:rPr>
          <w:rFonts w:hint="cs"/>
          <w:rtl/>
          <w:lang w:bidi="ur-PK"/>
        </w:rPr>
        <w:t>ه</w:t>
      </w:r>
      <w:r w:rsidR="00862BE7">
        <w:rPr>
          <w:rFonts w:hint="cs"/>
          <w:rtl/>
          <w:lang w:bidi="ur-PK"/>
        </w:rPr>
        <w:t xml:space="preserve"> خداوند اجاز</w:t>
      </w:r>
      <w:r w:rsidR="00783169">
        <w:rPr>
          <w:rFonts w:hint="cs"/>
          <w:rtl/>
          <w:lang w:bidi="ur-PK"/>
        </w:rPr>
        <w:t>ه</w:t>
      </w:r>
      <w:r w:rsidR="00862BE7">
        <w:rPr>
          <w:rFonts w:hint="cs"/>
          <w:rtl/>
          <w:lang w:bidi="ur-PK"/>
        </w:rPr>
        <w:t xml:space="preserve"> فرمود</w:t>
      </w:r>
      <w:r w:rsidR="00783169">
        <w:rPr>
          <w:rFonts w:hint="cs"/>
          <w:rtl/>
          <w:lang w:bidi="ur-PK"/>
        </w:rPr>
        <w:t>ه</w:t>
      </w:r>
      <w:r w:rsidR="00862BE7">
        <w:rPr>
          <w:rFonts w:hint="cs"/>
          <w:rtl/>
          <w:lang w:bidi="ur-PK"/>
        </w:rPr>
        <w:t xml:space="preserve"> تا برافراشت</w:t>
      </w:r>
      <w:r w:rsidR="00783169">
        <w:rPr>
          <w:rFonts w:hint="cs"/>
          <w:rtl/>
          <w:lang w:bidi="ur-PK"/>
        </w:rPr>
        <w:t>ه</w:t>
      </w:r>
      <w:r w:rsidR="00862BE7">
        <w:rPr>
          <w:rFonts w:hint="cs"/>
          <w:rtl/>
          <w:lang w:bidi="ur-PK"/>
        </w:rPr>
        <w:t xml:space="preserve"> شوند و نام و یادآور</w:t>
      </w:r>
      <w:r w:rsidR="006B7591">
        <w:rPr>
          <w:rFonts w:hint="cs"/>
          <w:rtl/>
          <w:lang w:bidi="ur-PK"/>
        </w:rPr>
        <w:t xml:space="preserve"> در </w:t>
      </w:r>
      <w:r w:rsidR="00546A50">
        <w:rPr>
          <w:rFonts w:hint="cs"/>
          <w:rtl/>
          <w:lang w:bidi="ur-PK"/>
        </w:rPr>
        <w:t>آن‌ھا</w:t>
      </w:r>
      <w:r w:rsidR="006B7591">
        <w:rPr>
          <w:rFonts w:hint="cs"/>
          <w:rtl/>
          <w:lang w:bidi="ur-PK"/>
        </w:rPr>
        <w:t xml:space="preserve"> بر زب</w:t>
      </w:r>
      <w:r>
        <w:rPr>
          <w:rFonts w:hint="cs"/>
          <w:rtl/>
          <w:lang w:bidi="ur-PK"/>
        </w:rPr>
        <w:t>ا</w:t>
      </w:r>
      <w:r w:rsidR="00546A50">
        <w:rPr>
          <w:rFonts w:hint="cs"/>
          <w:rtl/>
          <w:lang w:bidi="ur-PK"/>
        </w:rPr>
        <w:t>ن‌ھا</w:t>
      </w:r>
      <w:r w:rsidR="006B7591">
        <w:rPr>
          <w:rFonts w:hint="cs"/>
          <w:rtl/>
          <w:lang w:bidi="ur-PK"/>
        </w:rPr>
        <w:t xml:space="preserve"> جاری گردد</w:t>
      </w:r>
      <w:r w:rsidR="00783169">
        <w:rPr>
          <w:rFonts w:hint="cs"/>
          <w:rtl/>
          <w:lang w:bidi="ur-PK"/>
        </w:rPr>
        <w:t>.</w:t>
      </w:r>
      <w:r w:rsidR="006B7591">
        <w:rPr>
          <w:rFonts w:hint="cs"/>
          <w:rtl/>
          <w:lang w:bidi="ur-PK"/>
        </w:rPr>
        <w:t xml:space="preserve"> خدای را تسبیح گویند با مدادان و شامگاھان، در آن خان</w:t>
      </w:r>
      <w:r w:rsidR="00783169">
        <w:rPr>
          <w:rFonts w:hint="cs"/>
          <w:rtl/>
          <w:lang w:bidi="ur-PK"/>
        </w:rPr>
        <w:t>ه</w:t>
      </w:r>
      <w:r w:rsidR="006B7591">
        <w:rPr>
          <w:rFonts w:hint="cs"/>
          <w:rtl/>
          <w:lang w:bidi="ur-PK"/>
        </w:rPr>
        <w:t>‌ھا (مساجد) مردانی ک</w:t>
      </w:r>
      <w:r w:rsidR="00783169">
        <w:rPr>
          <w:rFonts w:hint="cs"/>
          <w:rtl/>
          <w:lang w:bidi="ur-PK"/>
        </w:rPr>
        <w:t>ه</w:t>
      </w:r>
      <w:r w:rsidR="006B7591">
        <w:rPr>
          <w:rFonts w:hint="cs"/>
          <w:rtl/>
          <w:lang w:bidi="ur-PK"/>
        </w:rPr>
        <w:t xml:space="preserve"> تجارت و معامل</w:t>
      </w:r>
      <w:r w:rsidR="00783169">
        <w:rPr>
          <w:rFonts w:hint="cs"/>
          <w:rtl/>
          <w:lang w:bidi="ur-PK"/>
        </w:rPr>
        <w:t>ه</w:t>
      </w:r>
      <w:r w:rsidR="006B7591">
        <w:rPr>
          <w:rFonts w:hint="cs"/>
          <w:rtl/>
          <w:lang w:bidi="ur-PK"/>
        </w:rPr>
        <w:t xml:space="preserve"> آنان را از یاد خدا و انجام نماز و اد</w:t>
      </w:r>
      <w:r w:rsidR="00783169">
        <w:rPr>
          <w:rFonts w:hint="cs"/>
          <w:rtl/>
          <w:lang w:bidi="ur-PK"/>
        </w:rPr>
        <w:t>أ</w:t>
      </w:r>
      <w:r w:rsidR="006B7591">
        <w:rPr>
          <w:rFonts w:hint="cs"/>
          <w:rtl/>
          <w:lang w:bidi="ur-PK"/>
        </w:rPr>
        <w:t xml:space="preserve"> زکات باز نمی‌دارد،</w:t>
      </w:r>
      <w:r w:rsidR="00CB00DC">
        <w:rPr>
          <w:rFonts w:hint="cs"/>
          <w:rtl/>
          <w:lang w:bidi="ur-PK"/>
        </w:rPr>
        <w:t xml:space="preserve"> و حال</w:t>
      </w:r>
      <w:r w:rsidR="00D24A03">
        <w:rPr>
          <w:rFonts w:hint="eastAsia"/>
          <w:rtl/>
          <w:lang w:bidi="ur-PK"/>
        </w:rPr>
        <w:t>‌</w:t>
      </w:r>
      <w:r w:rsidR="00CB00DC">
        <w:rPr>
          <w:rFonts w:hint="cs"/>
          <w:rtl/>
          <w:lang w:bidi="ur-PK"/>
        </w:rPr>
        <w:t>شان این چنین است ک</w:t>
      </w:r>
      <w:r w:rsidR="00783169">
        <w:rPr>
          <w:rFonts w:hint="cs"/>
          <w:rtl/>
          <w:lang w:bidi="ur-PK"/>
        </w:rPr>
        <w:t>ه</w:t>
      </w:r>
      <w:r w:rsidR="00CB00DC">
        <w:rPr>
          <w:rFonts w:hint="cs"/>
          <w:rtl/>
          <w:lang w:bidi="ur-PK"/>
        </w:rPr>
        <w:t xml:space="preserve"> می‌ترسند از روزی ک</w:t>
      </w:r>
      <w:r w:rsidR="00783169">
        <w:rPr>
          <w:rFonts w:hint="cs"/>
          <w:rtl/>
          <w:lang w:bidi="ur-PK"/>
        </w:rPr>
        <w:t>ه</w:t>
      </w:r>
      <w:r w:rsidR="00CB00DC">
        <w:rPr>
          <w:rFonts w:hint="cs"/>
          <w:rtl/>
          <w:lang w:bidi="ur-PK"/>
        </w:rPr>
        <w:t xml:space="preserve"> چشم‌ھا و دل‌ھا در آن روز از خوف خدا منقلب می‌شود</w:t>
      </w:r>
      <w:r w:rsidRPr="00CD66DB">
        <w:rPr>
          <w:rStyle w:val="Char8"/>
          <w:rFonts w:hint="cs"/>
          <w:rtl/>
        </w:rPr>
        <w:t>»</w:t>
      </w:r>
      <w:r w:rsidR="00783169">
        <w:rPr>
          <w:rFonts w:hint="cs"/>
          <w:rtl/>
          <w:lang w:bidi="ur-PK"/>
        </w:rPr>
        <w:t>.</w:t>
      </w:r>
    </w:p>
    <w:p w:rsidR="00CB00DC" w:rsidRPr="00D63BE4" w:rsidRDefault="00CB00DC" w:rsidP="00575DA9">
      <w:pPr>
        <w:pStyle w:val="a8"/>
        <w:rPr>
          <w:rtl/>
          <w:lang w:bidi="ur-PK"/>
        </w:rPr>
      </w:pPr>
      <w:r w:rsidRPr="00D63BE4">
        <w:rPr>
          <w:rFonts w:hint="cs"/>
          <w:rtl/>
          <w:lang w:bidi="ur-PK"/>
        </w:rPr>
        <w:t>بنابراین خدای سبحان اجاز</w:t>
      </w:r>
      <w:r w:rsidR="00783169" w:rsidRPr="00D63BE4">
        <w:rPr>
          <w:rFonts w:hint="cs"/>
          <w:rtl/>
          <w:lang w:bidi="ur-PK"/>
        </w:rPr>
        <w:t>ه</w:t>
      </w:r>
      <w:r w:rsidRPr="00D63BE4">
        <w:rPr>
          <w:rFonts w:hint="cs"/>
          <w:rtl/>
          <w:lang w:bidi="ur-PK"/>
        </w:rPr>
        <w:t xml:space="preserve"> فرمود</w:t>
      </w:r>
      <w:r w:rsidR="00783169" w:rsidRPr="00D63BE4">
        <w:rPr>
          <w:rFonts w:hint="cs"/>
          <w:rtl/>
          <w:lang w:bidi="ur-PK"/>
        </w:rPr>
        <w:t>ه</w:t>
      </w:r>
      <w:r w:rsidR="001A386D" w:rsidRPr="00D63BE4">
        <w:rPr>
          <w:rFonts w:hint="cs"/>
          <w:rtl/>
          <w:lang w:bidi="ur-PK"/>
        </w:rPr>
        <w:t xml:space="preserve"> </w:t>
      </w:r>
      <w:r w:rsidRPr="00D63BE4">
        <w:rPr>
          <w:rFonts w:hint="cs"/>
          <w:rtl/>
          <w:lang w:bidi="ur-PK"/>
        </w:rPr>
        <w:t>‌ب</w:t>
      </w:r>
      <w:r w:rsidR="00783169" w:rsidRPr="00D63BE4">
        <w:rPr>
          <w:rFonts w:hint="cs"/>
          <w:rtl/>
          <w:lang w:bidi="ur-PK"/>
        </w:rPr>
        <w:t>ه</w:t>
      </w:r>
      <w:r w:rsidRPr="00D63BE4">
        <w:rPr>
          <w:rFonts w:hint="cs"/>
          <w:rtl/>
          <w:lang w:bidi="ur-PK"/>
        </w:rPr>
        <w:t xml:space="preserve"> برافراشتن و بنای مساجد برای ذکر و تسبیح خدا و پرھیزگاران و عبادت کنندگان ب</w:t>
      </w:r>
      <w:r w:rsidR="00783169" w:rsidRPr="00D63BE4">
        <w:rPr>
          <w:rFonts w:hint="cs"/>
          <w:rtl/>
          <w:lang w:bidi="ur-PK"/>
        </w:rPr>
        <w:t>ه</w:t>
      </w:r>
      <w:r w:rsidRPr="00D63BE4">
        <w:rPr>
          <w:rFonts w:hint="cs"/>
          <w:rtl/>
          <w:lang w:bidi="ur-PK"/>
        </w:rPr>
        <w:t xml:space="preserve"> منظور راز و نیاز و مناجات با خدا ب</w:t>
      </w:r>
      <w:r w:rsidR="00783169" w:rsidRPr="00D63BE4">
        <w:rPr>
          <w:rFonts w:hint="cs"/>
          <w:rtl/>
          <w:lang w:bidi="ur-PK"/>
        </w:rPr>
        <w:t>ه</w:t>
      </w:r>
      <w:r w:rsidRPr="00D63BE4">
        <w:rPr>
          <w:rFonts w:hint="cs"/>
          <w:rtl/>
          <w:lang w:bidi="ur-PK"/>
        </w:rPr>
        <w:t xml:space="preserve"> آن </w:t>
      </w:r>
      <w:r w:rsidRPr="00D63BE4">
        <w:rPr>
          <w:rFonts w:hint="cs"/>
          <w:spacing w:val="-4"/>
          <w:rtl/>
          <w:lang w:bidi="ur-PK"/>
        </w:rPr>
        <w:t>پنا</w:t>
      </w:r>
      <w:r w:rsidR="00783169" w:rsidRPr="00D63BE4">
        <w:rPr>
          <w:rFonts w:hint="cs"/>
          <w:spacing w:val="-4"/>
          <w:rtl/>
          <w:lang w:bidi="ur-PK"/>
        </w:rPr>
        <w:t>ه</w:t>
      </w:r>
      <w:r w:rsidRPr="00D63BE4">
        <w:rPr>
          <w:rFonts w:hint="cs"/>
          <w:spacing w:val="-4"/>
          <w:rtl/>
          <w:lang w:bidi="ur-PK"/>
        </w:rPr>
        <w:t xml:space="preserve"> می‌برند</w:t>
      </w:r>
      <w:r w:rsidR="00783169" w:rsidRPr="00D63BE4">
        <w:rPr>
          <w:rFonts w:hint="cs"/>
          <w:spacing w:val="-4"/>
          <w:rtl/>
          <w:lang w:bidi="ur-PK"/>
        </w:rPr>
        <w:t>.</w:t>
      </w:r>
      <w:r w:rsidRPr="00D63BE4">
        <w:rPr>
          <w:rFonts w:hint="cs"/>
          <w:spacing w:val="-4"/>
          <w:rtl/>
          <w:lang w:bidi="ur-PK"/>
        </w:rPr>
        <w:t xml:space="preserve"> و با عبادت و بندگی و ذکر و تسبیح ب</w:t>
      </w:r>
      <w:r w:rsidR="00783169" w:rsidRPr="00D63BE4">
        <w:rPr>
          <w:rFonts w:hint="cs"/>
          <w:spacing w:val="-4"/>
          <w:rtl/>
          <w:lang w:bidi="ur-PK"/>
        </w:rPr>
        <w:t>ه</w:t>
      </w:r>
      <w:r w:rsidR="00D63BE4" w:rsidRPr="00D63BE4">
        <w:rPr>
          <w:rFonts w:hint="cs"/>
          <w:spacing w:val="-4"/>
          <w:rtl/>
          <w:lang w:bidi="ur-PK"/>
        </w:rPr>
        <w:t xml:space="preserve"> تعمیر آن می‌پردازند و حق تعالی</w:t>
      </w:r>
      <w:r w:rsidRPr="00D63BE4">
        <w:rPr>
          <w:rFonts w:hint="cs"/>
          <w:spacing w:val="-4"/>
          <w:rtl/>
          <w:lang w:bidi="ur-PK"/>
        </w:rPr>
        <w:t xml:space="preserve"> </w:t>
      </w:r>
      <w:r w:rsidRPr="00D63BE4">
        <w:rPr>
          <w:rFonts w:cs="CTraditional Arabic" w:hint="cs"/>
          <w:spacing w:val="-4"/>
          <w:rtl/>
          <w:lang w:bidi="ur-PK"/>
        </w:rPr>
        <w:t>أ</w:t>
      </w:r>
      <w:r w:rsidR="00D63BE4" w:rsidRPr="00D63BE4">
        <w:rPr>
          <w:rFonts w:hint="cs"/>
          <w:rtl/>
          <w:lang w:bidi="ur-PK"/>
        </w:rPr>
        <w:t xml:space="preserve"> می</w:t>
      </w:r>
      <w:r w:rsidR="00D63BE4" w:rsidRPr="00D63BE4">
        <w:rPr>
          <w:rFonts w:hint="eastAsia"/>
          <w:rtl/>
          <w:lang w:bidi="ur-PK"/>
        </w:rPr>
        <w:t>‌</w:t>
      </w:r>
      <w:r w:rsidRPr="00D63BE4">
        <w:rPr>
          <w:rFonts w:hint="cs"/>
          <w:rtl/>
          <w:lang w:bidi="ur-PK"/>
        </w:rPr>
        <w:t>فرماید:</w:t>
      </w:r>
    </w:p>
    <w:p w:rsidR="00C67F58" w:rsidRDefault="00CB37F6" w:rsidP="00CD66DB">
      <w:pPr>
        <w:pStyle w:val="af1"/>
        <w:rPr>
          <w:rtl/>
          <w:lang w:bidi="ur-PK"/>
        </w:rPr>
      </w:pPr>
      <w:r w:rsidRPr="00CB37F6">
        <w:rPr>
          <w:rFonts w:cs="CTraditional Arabic"/>
          <w:rtl/>
          <w:lang w:bidi="ur-PK"/>
        </w:rPr>
        <w:t>+</w:t>
      </w:r>
      <w:r w:rsidR="006A6545" w:rsidRPr="00CD66DB">
        <w:rPr>
          <w:rtl/>
        </w:rPr>
        <w:t xml:space="preserve">إِنَّمَا يَعۡمُرُ مَسَٰجِدَ </w:t>
      </w:r>
      <w:r w:rsidR="006A6545" w:rsidRPr="00CD66DB">
        <w:rPr>
          <w:rFonts w:hint="cs"/>
          <w:rtl/>
        </w:rPr>
        <w:t>ٱ</w:t>
      </w:r>
      <w:r w:rsidR="006A6545" w:rsidRPr="00CD66DB">
        <w:rPr>
          <w:rFonts w:hint="eastAsia"/>
          <w:rtl/>
        </w:rPr>
        <w:t>للَّهِ</w:t>
      </w:r>
      <w:r w:rsidR="006A6545" w:rsidRPr="00CD66DB">
        <w:rPr>
          <w:rtl/>
        </w:rPr>
        <w:t xml:space="preserve"> مَنۡ ءَامَنَ بِ</w:t>
      </w:r>
      <w:r w:rsidR="006A6545" w:rsidRPr="00CD66DB">
        <w:rPr>
          <w:rFonts w:hint="cs"/>
          <w:rtl/>
        </w:rPr>
        <w:t>ٱ</w:t>
      </w:r>
      <w:r w:rsidR="006A6545" w:rsidRPr="00CD66DB">
        <w:rPr>
          <w:rFonts w:hint="eastAsia"/>
          <w:rtl/>
        </w:rPr>
        <w:t>للَّهِ</w:t>
      </w:r>
      <w:r w:rsidR="006A6545" w:rsidRPr="00CD66DB">
        <w:rPr>
          <w:rtl/>
        </w:rPr>
        <w:t xml:space="preserve"> وَ</w:t>
      </w:r>
      <w:r w:rsidR="006A6545" w:rsidRPr="00CD66DB">
        <w:rPr>
          <w:rFonts w:hint="cs"/>
          <w:rtl/>
        </w:rPr>
        <w:t>ٱ</w:t>
      </w:r>
      <w:r w:rsidR="006A6545" w:rsidRPr="00CD66DB">
        <w:rPr>
          <w:rFonts w:hint="eastAsia"/>
          <w:rtl/>
        </w:rPr>
        <w:t>لۡيَوۡمِ</w:t>
      </w:r>
      <w:r w:rsidR="006A6545" w:rsidRPr="00CD66DB">
        <w:rPr>
          <w:rtl/>
        </w:rPr>
        <w:t xml:space="preserve"> </w:t>
      </w:r>
      <w:r w:rsidR="006A6545" w:rsidRPr="00CD66DB">
        <w:rPr>
          <w:rFonts w:hint="cs"/>
          <w:rtl/>
        </w:rPr>
        <w:t>ٱ</w:t>
      </w:r>
      <w:r w:rsidR="006A6545" w:rsidRPr="00CD66DB">
        <w:rPr>
          <w:rFonts w:hint="eastAsia"/>
          <w:rtl/>
        </w:rPr>
        <w:t>لۡأٓخِرِ</w:t>
      </w:r>
      <w:r w:rsidRPr="00CB37F6">
        <w:rPr>
          <w:rFonts w:ascii="Times New Roman" w:cs="CTraditional Arabic" w:hint="cs"/>
          <w:rtl/>
          <w:lang w:bidi="ur-PK"/>
        </w:rPr>
        <w:t>_</w:t>
      </w:r>
      <w:r w:rsidR="006A6545">
        <w:rPr>
          <w:rFonts w:ascii="Times New Roman" w:cs="Arial"/>
          <w:szCs w:val="24"/>
          <w:rtl/>
          <w:lang w:bidi="ur-PK"/>
        </w:rPr>
        <w:t xml:space="preserve"> </w:t>
      </w:r>
      <w:r w:rsidR="006A6545" w:rsidRPr="006A6545">
        <w:rPr>
          <w:rStyle w:val="Char6"/>
          <w:rtl/>
        </w:rPr>
        <w:t>[التوبة: 18]</w:t>
      </w:r>
      <w:r w:rsidR="00CD66DB" w:rsidRPr="00CD66DB">
        <w:rPr>
          <w:rStyle w:val="Char4"/>
          <w:rFonts w:hint="cs"/>
          <w:rtl/>
        </w:rPr>
        <w:t>.</w:t>
      </w:r>
    </w:p>
    <w:p w:rsidR="00C67F58" w:rsidRPr="00D63BE4" w:rsidRDefault="00C67F58" w:rsidP="00CD66DB">
      <w:pPr>
        <w:pStyle w:val="ab"/>
        <w:rPr>
          <w:spacing w:val="-4"/>
          <w:lang w:bidi="ur-PK"/>
        </w:rPr>
      </w:pPr>
      <w:r w:rsidRPr="008421EC">
        <w:rPr>
          <w:rStyle w:val="Char8"/>
          <w:rtl/>
        </w:rPr>
        <w:t>«</w:t>
      </w:r>
      <w:r w:rsidRPr="00D63BE4">
        <w:rPr>
          <w:rFonts w:hint="cs"/>
          <w:spacing w:val="-4"/>
          <w:rtl/>
          <w:lang w:bidi="ur-PK"/>
        </w:rPr>
        <w:t>ب</w:t>
      </w:r>
      <w:r w:rsidR="00783169" w:rsidRPr="00D63BE4">
        <w:rPr>
          <w:rFonts w:hint="cs"/>
          <w:spacing w:val="-4"/>
          <w:rtl/>
          <w:lang w:bidi="ur-PK"/>
        </w:rPr>
        <w:t>ه</w:t>
      </w:r>
      <w:r w:rsidRPr="00D63BE4">
        <w:rPr>
          <w:rFonts w:hint="cs"/>
          <w:spacing w:val="-4"/>
          <w:rtl/>
          <w:lang w:bidi="ur-PK"/>
        </w:rPr>
        <w:t xml:space="preserve"> حقیقت کسانی ب</w:t>
      </w:r>
      <w:r w:rsidR="00783169" w:rsidRPr="00D63BE4">
        <w:rPr>
          <w:rFonts w:hint="cs"/>
          <w:spacing w:val="-4"/>
          <w:rtl/>
          <w:lang w:bidi="ur-PK"/>
        </w:rPr>
        <w:t>ه</w:t>
      </w:r>
      <w:r w:rsidRPr="00D63BE4">
        <w:rPr>
          <w:rFonts w:hint="cs"/>
          <w:spacing w:val="-4"/>
          <w:rtl/>
          <w:lang w:bidi="ur-PK"/>
        </w:rPr>
        <w:t xml:space="preserve"> تعمیر مساجد می‌پردازند ک</w:t>
      </w:r>
      <w:r w:rsidR="00783169" w:rsidRPr="00D63BE4">
        <w:rPr>
          <w:rFonts w:hint="cs"/>
          <w:spacing w:val="-4"/>
          <w:rtl/>
          <w:lang w:bidi="ur-PK"/>
        </w:rPr>
        <w:t>ه</w:t>
      </w:r>
      <w:r w:rsidRPr="00D63BE4">
        <w:rPr>
          <w:rFonts w:hint="cs"/>
          <w:spacing w:val="-4"/>
          <w:rtl/>
          <w:lang w:bidi="ur-PK"/>
        </w:rPr>
        <w:t xml:space="preserve"> ب</w:t>
      </w:r>
      <w:r w:rsidR="00783169" w:rsidRPr="00D63BE4">
        <w:rPr>
          <w:rFonts w:hint="cs"/>
          <w:spacing w:val="-4"/>
          <w:rtl/>
          <w:lang w:bidi="ur-PK"/>
        </w:rPr>
        <w:t>ه</w:t>
      </w:r>
      <w:r w:rsidRPr="00D63BE4">
        <w:rPr>
          <w:rFonts w:hint="cs"/>
          <w:spacing w:val="-4"/>
          <w:rtl/>
          <w:lang w:bidi="ur-PK"/>
        </w:rPr>
        <w:t xml:space="preserve"> خدا و روز قیامت ایمان داشت</w:t>
      </w:r>
      <w:r w:rsidR="00783169" w:rsidRPr="00D63BE4">
        <w:rPr>
          <w:rFonts w:hint="cs"/>
          <w:spacing w:val="-4"/>
          <w:rtl/>
          <w:lang w:bidi="ur-PK"/>
        </w:rPr>
        <w:t>ه</w:t>
      </w:r>
      <w:r w:rsidRPr="00D63BE4">
        <w:rPr>
          <w:rFonts w:hint="cs"/>
          <w:spacing w:val="-4"/>
          <w:rtl/>
          <w:lang w:bidi="ur-PK"/>
        </w:rPr>
        <w:t xml:space="preserve"> باشند</w:t>
      </w:r>
      <w:r w:rsidRPr="008421EC">
        <w:rPr>
          <w:rStyle w:val="Char8"/>
          <w:rtl/>
        </w:rPr>
        <w:t>»</w:t>
      </w:r>
      <w:r w:rsidR="00783169" w:rsidRPr="00D63BE4">
        <w:rPr>
          <w:rFonts w:hint="cs"/>
          <w:spacing w:val="-4"/>
          <w:rtl/>
          <w:lang w:bidi="ur-PK"/>
        </w:rPr>
        <w:t>.</w:t>
      </w:r>
    </w:p>
    <w:p w:rsidR="006A6545" w:rsidRDefault="006A6545" w:rsidP="00D24A03">
      <w:pPr>
        <w:pStyle w:val="a8"/>
        <w:rPr>
          <w:rtl/>
          <w:lang w:bidi="ur-PK"/>
        </w:rPr>
      </w:pPr>
      <w:r>
        <w:rPr>
          <w:rFonts w:hint="cs"/>
          <w:rtl/>
          <w:lang w:bidi="ur-PK"/>
        </w:rPr>
        <w:t>پس کسانی ک</w:t>
      </w:r>
      <w:r w:rsidR="00783169">
        <w:rPr>
          <w:rFonts w:hint="cs"/>
          <w:rtl/>
          <w:lang w:bidi="ur-PK"/>
        </w:rPr>
        <w:t>ه</w:t>
      </w:r>
      <w:r>
        <w:rPr>
          <w:rFonts w:hint="cs"/>
          <w:rtl/>
          <w:lang w:bidi="ur-PK"/>
        </w:rPr>
        <w:t xml:space="preserve"> ایمان داشت</w:t>
      </w:r>
      <w:r w:rsidR="00783169">
        <w:rPr>
          <w:rFonts w:hint="cs"/>
          <w:rtl/>
          <w:lang w:bidi="ur-PK"/>
        </w:rPr>
        <w:t>ه</w:t>
      </w:r>
      <w:r>
        <w:rPr>
          <w:rFonts w:hint="cs"/>
          <w:rtl/>
          <w:lang w:bidi="ur-PK"/>
        </w:rPr>
        <w:t xml:space="preserve"> باشند، قلب‌ھایشان با مسجد گر</w:t>
      </w:r>
      <w:r w:rsidR="00783169">
        <w:rPr>
          <w:rFonts w:hint="cs"/>
          <w:rtl/>
          <w:lang w:bidi="ur-PK"/>
        </w:rPr>
        <w:t>ه</w:t>
      </w:r>
      <w:r>
        <w:rPr>
          <w:rFonts w:hint="cs"/>
          <w:rtl/>
          <w:lang w:bidi="ur-PK"/>
        </w:rPr>
        <w:t xml:space="preserve"> خورد</w:t>
      </w:r>
      <w:r w:rsidR="00783169">
        <w:rPr>
          <w:rFonts w:hint="cs"/>
          <w:rtl/>
          <w:lang w:bidi="ur-PK"/>
        </w:rPr>
        <w:t>ه</w:t>
      </w:r>
      <w:r>
        <w:rPr>
          <w:rFonts w:hint="cs"/>
          <w:rtl/>
          <w:lang w:bidi="ur-PK"/>
        </w:rPr>
        <w:t xml:space="preserve"> است و ھموار</w:t>
      </w:r>
      <w:r w:rsidR="00783169">
        <w:rPr>
          <w:rFonts w:hint="cs"/>
          <w:rtl/>
          <w:lang w:bidi="ur-PK"/>
        </w:rPr>
        <w:t>ه</w:t>
      </w:r>
      <w:r>
        <w:rPr>
          <w:rFonts w:hint="cs"/>
          <w:rtl/>
          <w:lang w:bidi="ur-PK"/>
        </w:rPr>
        <w:t xml:space="preserve"> با حضور خود در مسجد و با طاعت و عبادت در آن ب</w:t>
      </w:r>
      <w:r w:rsidR="00783169">
        <w:rPr>
          <w:rFonts w:hint="cs"/>
          <w:rtl/>
          <w:lang w:bidi="ur-PK"/>
        </w:rPr>
        <w:t>ه</w:t>
      </w:r>
      <w:r w:rsidR="00D24A03">
        <w:rPr>
          <w:rFonts w:hint="cs"/>
          <w:rtl/>
          <w:lang w:bidi="ur-PK"/>
        </w:rPr>
        <w:t xml:space="preserve"> تعمیر آن می‌پردازند و این</w:t>
      </w:r>
      <w:r w:rsidR="00D24A03">
        <w:rPr>
          <w:rFonts w:hint="eastAsia"/>
          <w:rtl/>
          <w:lang w:bidi="ur-PK"/>
        </w:rPr>
        <w:t>‌</w:t>
      </w:r>
      <w:r>
        <w:rPr>
          <w:rFonts w:hint="cs"/>
          <w:rtl/>
          <w:lang w:bidi="ur-PK"/>
        </w:rPr>
        <w:t>گون</w:t>
      </w:r>
      <w:r w:rsidR="00783169">
        <w:rPr>
          <w:rFonts w:hint="cs"/>
          <w:rtl/>
          <w:lang w:bidi="ur-PK"/>
        </w:rPr>
        <w:t>ه</w:t>
      </w:r>
      <w:r>
        <w:rPr>
          <w:rFonts w:hint="cs"/>
          <w:rtl/>
          <w:lang w:bidi="ur-PK"/>
        </w:rPr>
        <w:t xml:space="preserve"> اشخاص دل و زبان</w:t>
      </w:r>
      <w:r w:rsidR="00CD66DB">
        <w:rPr>
          <w:rFonts w:hint="eastAsia"/>
          <w:rtl/>
          <w:lang w:bidi="ur-PK"/>
        </w:rPr>
        <w:t>‌</w:t>
      </w:r>
      <w:r>
        <w:rPr>
          <w:rFonts w:hint="cs"/>
          <w:rtl/>
          <w:lang w:bidi="ur-PK"/>
        </w:rPr>
        <w:t>شان پیوست</w:t>
      </w:r>
      <w:r w:rsidR="00783169">
        <w:rPr>
          <w:rFonts w:hint="cs"/>
          <w:rtl/>
          <w:lang w:bidi="ur-PK"/>
        </w:rPr>
        <w:t>ه</w:t>
      </w:r>
      <w:r>
        <w:rPr>
          <w:rFonts w:hint="cs"/>
          <w:rtl/>
          <w:lang w:bidi="ur-PK"/>
        </w:rPr>
        <w:t xml:space="preserve"> ب</w:t>
      </w:r>
      <w:r w:rsidR="00783169">
        <w:rPr>
          <w:rFonts w:hint="cs"/>
          <w:rtl/>
          <w:lang w:bidi="ur-PK"/>
        </w:rPr>
        <w:t>ه</w:t>
      </w:r>
      <w:r>
        <w:rPr>
          <w:rFonts w:hint="cs"/>
          <w:rtl/>
          <w:lang w:bidi="ur-PK"/>
        </w:rPr>
        <w:t xml:space="preserve"> ذکر و ب</w:t>
      </w:r>
      <w:r w:rsidR="00783169">
        <w:rPr>
          <w:rFonts w:hint="cs"/>
          <w:rtl/>
          <w:lang w:bidi="ur-PK"/>
        </w:rPr>
        <w:t>ه</w:t>
      </w:r>
      <w:r>
        <w:rPr>
          <w:rFonts w:hint="cs"/>
          <w:rtl/>
          <w:lang w:bidi="ur-PK"/>
        </w:rPr>
        <w:t xml:space="preserve"> نحوی مشغول می‌باشد و بقی</w:t>
      </w:r>
      <w:r w:rsidR="00783169">
        <w:rPr>
          <w:rFonts w:hint="cs"/>
          <w:rtl/>
          <w:lang w:bidi="ur-PK"/>
        </w:rPr>
        <w:t>ۀ</w:t>
      </w:r>
      <w:r>
        <w:rPr>
          <w:rFonts w:hint="cs"/>
          <w:rtl/>
          <w:lang w:bidi="ur-PK"/>
        </w:rPr>
        <w:t xml:space="preserve"> جوارح و اعض</w:t>
      </w:r>
      <w:r w:rsidR="00D24A03">
        <w:rPr>
          <w:rFonts w:hint="cs"/>
          <w:rtl/>
          <w:lang w:bidi="ur-PK"/>
        </w:rPr>
        <w:t>اء</w:t>
      </w:r>
      <w:r>
        <w:rPr>
          <w:rFonts w:hint="cs"/>
          <w:rtl/>
          <w:lang w:bidi="ur-PK"/>
        </w:rPr>
        <w:t xml:space="preserve"> و اندام</w:t>
      </w:r>
      <w:r w:rsidR="00CD66DB">
        <w:rPr>
          <w:rFonts w:hint="eastAsia"/>
          <w:rtl/>
          <w:lang w:bidi="ur-PK"/>
        </w:rPr>
        <w:t>‌</w:t>
      </w:r>
      <w:r>
        <w:rPr>
          <w:rFonts w:hint="cs"/>
          <w:rtl/>
          <w:lang w:bidi="ur-PK"/>
        </w:rPr>
        <w:t>شان ب</w:t>
      </w:r>
      <w:r w:rsidR="00783169">
        <w:rPr>
          <w:rFonts w:hint="cs"/>
          <w:rtl/>
          <w:lang w:bidi="ur-PK"/>
        </w:rPr>
        <w:t>ه</w:t>
      </w:r>
      <w:r>
        <w:rPr>
          <w:rFonts w:hint="cs"/>
          <w:rtl/>
          <w:lang w:bidi="ur-PK"/>
        </w:rPr>
        <w:t xml:space="preserve"> ویژ</w:t>
      </w:r>
      <w:r w:rsidR="00783169">
        <w:rPr>
          <w:rFonts w:hint="cs"/>
          <w:rtl/>
          <w:lang w:bidi="ur-PK"/>
        </w:rPr>
        <w:t>ه</w:t>
      </w:r>
      <w:r>
        <w:rPr>
          <w:rFonts w:hint="cs"/>
          <w:rtl/>
          <w:lang w:bidi="ur-PK"/>
        </w:rPr>
        <w:t xml:space="preserve"> در مواقع نماز‌ھای پنج</w:t>
      </w:r>
      <w:r w:rsidR="00CD66DB">
        <w:rPr>
          <w:rFonts w:hint="eastAsia"/>
          <w:rtl/>
          <w:lang w:bidi="ur-PK"/>
        </w:rPr>
        <w:t>‌</w:t>
      </w:r>
      <w:r>
        <w:rPr>
          <w:rFonts w:hint="cs"/>
          <w:rtl/>
          <w:lang w:bidi="ur-PK"/>
        </w:rPr>
        <w:t>گان</w:t>
      </w:r>
      <w:r w:rsidR="00783169">
        <w:rPr>
          <w:rFonts w:hint="cs"/>
          <w:rtl/>
          <w:lang w:bidi="ur-PK"/>
        </w:rPr>
        <w:t>ه</w:t>
      </w:r>
      <w:r>
        <w:rPr>
          <w:rFonts w:hint="cs"/>
          <w:rtl/>
          <w:lang w:bidi="ur-PK"/>
        </w:rPr>
        <w:t xml:space="preserve"> اشتیاق رفتن ب</w:t>
      </w:r>
      <w:r w:rsidR="00783169">
        <w:rPr>
          <w:rFonts w:hint="cs"/>
          <w:rtl/>
          <w:lang w:bidi="ur-PK"/>
        </w:rPr>
        <w:t>ه</w:t>
      </w:r>
      <w:r>
        <w:rPr>
          <w:rFonts w:hint="cs"/>
          <w:rtl/>
          <w:lang w:bidi="ur-PK"/>
        </w:rPr>
        <w:t xml:space="preserve"> مسجد را دارد و روح</w:t>
      </w:r>
      <w:r w:rsidR="00CD66DB">
        <w:rPr>
          <w:rFonts w:hint="eastAsia"/>
          <w:rtl/>
          <w:lang w:bidi="ur-PK"/>
        </w:rPr>
        <w:t>‌</w:t>
      </w:r>
      <w:r>
        <w:rPr>
          <w:rFonts w:hint="cs"/>
          <w:rtl/>
          <w:lang w:bidi="ur-PK"/>
        </w:rPr>
        <w:t xml:space="preserve">شان </w:t>
      </w:r>
      <w:r w:rsidR="00E6509E">
        <w:rPr>
          <w:rFonts w:hint="cs"/>
          <w:rtl/>
          <w:lang w:bidi="ur-PK"/>
        </w:rPr>
        <w:t>به‌سوی</w:t>
      </w:r>
      <w:r>
        <w:rPr>
          <w:rFonts w:hint="cs"/>
          <w:rtl/>
          <w:lang w:bidi="ur-PK"/>
        </w:rPr>
        <w:t xml:space="preserve"> مسجد در پرواز است</w:t>
      </w:r>
      <w:r w:rsidR="00E63E0E">
        <w:rPr>
          <w:rFonts w:hint="cs"/>
          <w:rtl/>
          <w:lang w:bidi="ur-PK"/>
        </w:rPr>
        <w:t xml:space="preserve"> و ھیچ مشغل</w:t>
      </w:r>
      <w:r w:rsidR="00783169">
        <w:rPr>
          <w:rFonts w:hint="cs"/>
          <w:rtl/>
          <w:lang w:bidi="ur-PK"/>
        </w:rPr>
        <w:t>ه</w:t>
      </w:r>
      <w:r w:rsidR="00E63E0E">
        <w:rPr>
          <w:rFonts w:hint="cs"/>
          <w:rtl/>
          <w:lang w:bidi="ur-PK"/>
        </w:rPr>
        <w:t>‌ای آنان را از رفتن ب</w:t>
      </w:r>
      <w:r w:rsidR="00783169">
        <w:rPr>
          <w:rFonts w:hint="cs"/>
          <w:rtl/>
          <w:lang w:bidi="ur-PK"/>
        </w:rPr>
        <w:t>ه</w:t>
      </w:r>
      <w:r w:rsidR="00E63E0E">
        <w:rPr>
          <w:rFonts w:hint="cs"/>
          <w:rtl/>
          <w:lang w:bidi="ur-PK"/>
        </w:rPr>
        <w:t xml:space="preserve"> مسجد باز نمی‌دارد</w:t>
      </w:r>
      <w:r w:rsidR="00783169">
        <w:rPr>
          <w:rFonts w:hint="cs"/>
          <w:rtl/>
          <w:lang w:bidi="ur-PK"/>
        </w:rPr>
        <w:t>.</w:t>
      </w:r>
      <w:r w:rsidR="00E63E0E">
        <w:rPr>
          <w:rFonts w:hint="cs"/>
          <w:rtl/>
          <w:lang w:bidi="ur-PK"/>
        </w:rPr>
        <w:t xml:space="preserve"> از عثمان بن عفان</w:t>
      </w:r>
      <w:r w:rsidR="00CD66DB">
        <w:rPr>
          <w:rFonts w:hint="cs"/>
          <w:rtl/>
          <w:lang w:bidi="ur-PK"/>
        </w:rPr>
        <w:t xml:space="preserve"> </w:t>
      </w:r>
      <w:r w:rsidR="00E63E0E">
        <w:rPr>
          <w:rFonts w:cs="CTraditional Arabic" w:hint="cs"/>
          <w:rtl/>
          <w:lang w:bidi="ur-PK"/>
        </w:rPr>
        <w:t>س</w:t>
      </w:r>
      <w:r w:rsidR="00E63E0E">
        <w:rPr>
          <w:rFonts w:hint="cs"/>
          <w:rtl/>
          <w:lang w:bidi="ur-PK"/>
        </w:rPr>
        <w:t xml:space="preserve"> روایت است ک</w:t>
      </w:r>
      <w:r w:rsidR="00783169">
        <w:rPr>
          <w:rFonts w:hint="cs"/>
          <w:rtl/>
          <w:lang w:bidi="ur-PK"/>
        </w:rPr>
        <w:t>ه</w:t>
      </w:r>
      <w:r w:rsidR="00E63E0E">
        <w:rPr>
          <w:rFonts w:hint="cs"/>
          <w:rtl/>
          <w:lang w:bidi="ur-PK"/>
        </w:rPr>
        <w:t xml:space="preserve"> پیامبر </w:t>
      </w:r>
      <w:r w:rsidR="00E63E0E">
        <w:rPr>
          <w:rFonts w:cs="CTraditional Arabic" w:hint="cs"/>
          <w:rtl/>
          <w:lang w:bidi="ur-PK"/>
        </w:rPr>
        <w:t>ص</w:t>
      </w:r>
      <w:r w:rsidR="00E63E0E">
        <w:rPr>
          <w:rFonts w:hint="cs"/>
          <w:rtl/>
          <w:lang w:bidi="ur-PK"/>
        </w:rPr>
        <w:t xml:space="preserve"> فرمود:</w:t>
      </w:r>
    </w:p>
    <w:p w:rsidR="00E63E0E" w:rsidRDefault="00E63E0E" w:rsidP="00047705">
      <w:pPr>
        <w:pStyle w:val="a7"/>
        <w:rPr>
          <w:rtl/>
          <w:lang w:bidi="ur-PK"/>
        </w:rPr>
      </w:pPr>
      <w:r w:rsidRPr="00CD66DB">
        <w:rPr>
          <w:rStyle w:val="Char8"/>
          <w:rtl/>
        </w:rPr>
        <w:t>«</w:t>
      </w:r>
      <w:r w:rsidR="00047705" w:rsidRPr="00CD66DB">
        <w:rPr>
          <w:rtl/>
        </w:rPr>
        <w:t>م</w:t>
      </w:r>
      <w:r w:rsidR="00B0567F" w:rsidRPr="00CD66DB">
        <w:rPr>
          <w:rFonts w:hint="cs"/>
          <w:rtl/>
        </w:rPr>
        <w:t>َ</w:t>
      </w:r>
      <w:r w:rsidR="00047705" w:rsidRPr="00CD66DB">
        <w:rPr>
          <w:rtl/>
        </w:rPr>
        <w:t>ن</w:t>
      </w:r>
      <w:r w:rsidR="00B0567F" w:rsidRPr="00CD66DB">
        <w:rPr>
          <w:rFonts w:hint="cs"/>
          <w:rtl/>
        </w:rPr>
        <w:t>ْ</w:t>
      </w:r>
      <w:r w:rsidR="00047705" w:rsidRPr="00CD66DB">
        <w:rPr>
          <w:rFonts w:hint="cs"/>
          <w:rtl/>
        </w:rPr>
        <w:t xml:space="preserve"> </w:t>
      </w:r>
      <w:r w:rsidR="00047705" w:rsidRPr="00CD66DB">
        <w:rPr>
          <w:rtl/>
        </w:rPr>
        <w:t>ب</w:t>
      </w:r>
      <w:r w:rsidR="00B0567F" w:rsidRPr="00CD66DB">
        <w:rPr>
          <w:rFonts w:hint="cs"/>
          <w:rtl/>
        </w:rPr>
        <w:t>َ</w:t>
      </w:r>
      <w:r w:rsidR="00047705" w:rsidRPr="00CD66DB">
        <w:rPr>
          <w:rtl/>
        </w:rPr>
        <w:t>ن</w:t>
      </w:r>
      <w:r w:rsidR="00B0567F" w:rsidRPr="00CD66DB">
        <w:rPr>
          <w:rFonts w:hint="cs"/>
          <w:rtl/>
        </w:rPr>
        <w:t>ِ</w:t>
      </w:r>
      <w:r w:rsidR="00047705" w:rsidRPr="00CD66DB">
        <w:rPr>
          <w:rtl/>
        </w:rPr>
        <w:t>ى</w:t>
      </w:r>
      <w:r w:rsidR="00B0567F" w:rsidRPr="00CD66DB">
        <w:rPr>
          <w:rFonts w:hint="cs"/>
          <w:rtl/>
        </w:rPr>
        <w:t>َ</w:t>
      </w:r>
      <w:r w:rsidR="00047705" w:rsidRPr="00CD66DB">
        <w:rPr>
          <w:rtl/>
        </w:rPr>
        <w:t xml:space="preserve"> الله</w:t>
      </w:r>
      <w:r w:rsidR="00B0567F" w:rsidRPr="00CD66DB">
        <w:rPr>
          <w:rFonts w:hint="cs"/>
          <w:rtl/>
        </w:rPr>
        <w:t>َ</w:t>
      </w:r>
      <w:r w:rsidR="00047705" w:rsidRPr="00CD66DB">
        <w:rPr>
          <w:rtl/>
        </w:rPr>
        <w:t xml:space="preserve"> م</w:t>
      </w:r>
      <w:r w:rsidR="00B0567F" w:rsidRPr="00CD66DB">
        <w:rPr>
          <w:rFonts w:hint="cs"/>
          <w:rtl/>
        </w:rPr>
        <w:t>َ</w:t>
      </w:r>
      <w:r w:rsidR="00047705" w:rsidRPr="00CD66DB">
        <w:rPr>
          <w:rtl/>
        </w:rPr>
        <w:t>س</w:t>
      </w:r>
      <w:r w:rsidR="00B0567F" w:rsidRPr="00CD66DB">
        <w:rPr>
          <w:rFonts w:hint="cs"/>
          <w:rtl/>
        </w:rPr>
        <w:t>ْ</w:t>
      </w:r>
      <w:r w:rsidR="00047705" w:rsidRPr="00CD66DB">
        <w:rPr>
          <w:rtl/>
        </w:rPr>
        <w:t>ج</w:t>
      </w:r>
      <w:r w:rsidR="00B0567F" w:rsidRPr="00CD66DB">
        <w:rPr>
          <w:rFonts w:hint="cs"/>
          <w:rtl/>
        </w:rPr>
        <w:t>ِ</w:t>
      </w:r>
      <w:r w:rsidR="00047705" w:rsidRPr="00CD66DB">
        <w:rPr>
          <w:rtl/>
        </w:rPr>
        <w:t>د</w:t>
      </w:r>
      <w:r w:rsidR="00B0567F" w:rsidRPr="00CD66DB">
        <w:rPr>
          <w:rFonts w:hint="cs"/>
          <w:rtl/>
        </w:rPr>
        <w:t>ً</w:t>
      </w:r>
      <w:r w:rsidR="00047705" w:rsidRPr="00CD66DB">
        <w:rPr>
          <w:rtl/>
        </w:rPr>
        <w:t>ا ب</w:t>
      </w:r>
      <w:r w:rsidR="00B0567F" w:rsidRPr="00CD66DB">
        <w:rPr>
          <w:rFonts w:hint="cs"/>
          <w:rtl/>
        </w:rPr>
        <w:t>َ</w:t>
      </w:r>
      <w:r w:rsidR="00047705" w:rsidRPr="00CD66DB">
        <w:rPr>
          <w:rtl/>
        </w:rPr>
        <w:t>ن</w:t>
      </w:r>
      <w:r w:rsidR="00B0567F" w:rsidRPr="00CD66DB">
        <w:rPr>
          <w:rFonts w:hint="cs"/>
          <w:rtl/>
        </w:rPr>
        <w:t>ِ</w:t>
      </w:r>
      <w:r w:rsidR="00047705" w:rsidRPr="00CD66DB">
        <w:rPr>
          <w:rtl/>
        </w:rPr>
        <w:t>ى</w:t>
      </w:r>
      <w:r w:rsidR="00B0567F" w:rsidRPr="00CD66DB">
        <w:rPr>
          <w:rFonts w:hint="cs"/>
          <w:rtl/>
        </w:rPr>
        <w:t>َ</w:t>
      </w:r>
      <w:r w:rsidR="00047705" w:rsidRPr="00CD66DB">
        <w:rPr>
          <w:rtl/>
        </w:rPr>
        <w:t xml:space="preserve"> الله</w:t>
      </w:r>
      <w:r w:rsidR="00B0567F" w:rsidRPr="00CD66DB">
        <w:rPr>
          <w:rFonts w:hint="cs"/>
          <w:rtl/>
        </w:rPr>
        <w:t>َ</w:t>
      </w:r>
      <w:r w:rsidR="00047705" w:rsidRPr="00CD66DB">
        <w:rPr>
          <w:rtl/>
        </w:rPr>
        <w:t xml:space="preserve"> ل</w:t>
      </w:r>
      <w:r w:rsidR="00B0567F" w:rsidRPr="00CD66DB">
        <w:rPr>
          <w:rFonts w:hint="cs"/>
          <w:rtl/>
        </w:rPr>
        <w:t>َ</w:t>
      </w:r>
      <w:r w:rsidR="00047705" w:rsidRPr="00CD66DB">
        <w:rPr>
          <w:rtl/>
        </w:rPr>
        <w:t>ه</w:t>
      </w:r>
      <w:r w:rsidR="00B0567F" w:rsidRPr="00CD66DB">
        <w:rPr>
          <w:rFonts w:hint="cs"/>
          <w:rtl/>
        </w:rPr>
        <w:t>ُ</w:t>
      </w:r>
      <w:r w:rsidR="00047705" w:rsidRPr="00CD66DB">
        <w:rPr>
          <w:rtl/>
        </w:rPr>
        <w:t xml:space="preserve"> ب</w:t>
      </w:r>
      <w:r w:rsidR="00B0567F" w:rsidRPr="00CD66DB">
        <w:rPr>
          <w:rFonts w:hint="cs"/>
          <w:rtl/>
        </w:rPr>
        <w:t>َ</w:t>
      </w:r>
      <w:r w:rsidR="00047705" w:rsidRPr="00CD66DB">
        <w:rPr>
          <w:rtl/>
        </w:rPr>
        <w:t>ي</w:t>
      </w:r>
      <w:r w:rsidR="00B0567F" w:rsidRPr="00CD66DB">
        <w:rPr>
          <w:rFonts w:hint="cs"/>
          <w:rtl/>
        </w:rPr>
        <w:t>ْ</w:t>
      </w:r>
      <w:r w:rsidR="00047705" w:rsidRPr="00CD66DB">
        <w:rPr>
          <w:rtl/>
        </w:rPr>
        <w:t>تا</w:t>
      </w:r>
      <w:r w:rsidR="00B0567F" w:rsidRPr="00CD66DB">
        <w:rPr>
          <w:rFonts w:hint="cs"/>
          <w:rtl/>
        </w:rPr>
        <w:t>ً</w:t>
      </w:r>
      <w:r w:rsidR="00047705" w:rsidRPr="00CD66DB">
        <w:rPr>
          <w:rFonts w:hint="cs"/>
          <w:rtl/>
        </w:rPr>
        <w:t xml:space="preserve"> ف</w:t>
      </w:r>
      <w:r w:rsidR="00B0567F" w:rsidRPr="00CD66DB">
        <w:rPr>
          <w:rFonts w:hint="cs"/>
          <w:rtl/>
        </w:rPr>
        <w:t>ِ</w:t>
      </w:r>
      <w:r w:rsidR="00047705" w:rsidRPr="00CD66DB">
        <w:rPr>
          <w:rFonts w:hint="cs"/>
          <w:rtl/>
        </w:rPr>
        <w:t>ي الج</w:t>
      </w:r>
      <w:r w:rsidR="00B0567F" w:rsidRPr="00CD66DB">
        <w:rPr>
          <w:rFonts w:hint="cs"/>
          <w:rtl/>
        </w:rPr>
        <w:t>َ</w:t>
      </w:r>
      <w:r w:rsidR="00047705" w:rsidRPr="00CD66DB">
        <w:rPr>
          <w:rFonts w:hint="cs"/>
          <w:rtl/>
        </w:rPr>
        <w:t>نّ</w:t>
      </w:r>
      <w:r w:rsidR="00B0567F" w:rsidRPr="00CD66DB">
        <w:rPr>
          <w:rFonts w:hint="cs"/>
          <w:rtl/>
        </w:rPr>
        <w:t>َ</w:t>
      </w:r>
      <w:r w:rsidR="00047705" w:rsidRPr="00CD66DB">
        <w:rPr>
          <w:rFonts w:hint="cs"/>
          <w:rtl/>
        </w:rPr>
        <w:t>ة</w:t>
      </w:r>
      <w:r w:rsidRPr="00CD66DB">
        <w:rPr>
          <w:rStyle w:val="Char8"/>
          <w:rtl/>
        </w:rPr>
        <w:t>»</w:t>
      </w:r>
      <w:r w:rsidR="00CD66DB">
        <w:rPr>
          <w:rStyle w:val="Char8"/>
          <w:rFonts w:hint="cs"/>
          <w:rtl/>
        </w:rPr>
        <w:t>.</w:t>
      </w:r>
      <w:r>
        <w:rPr>
          <w:rFonts w:hint="cs"/>
          <w:rtl/>
          <w:lang w:bidi="ur-PK"/>
        </w:rPr>
        <w:t xml:space="preserve"> </w:t>
      </w:r>
      <w:r w:rsidRPr="00D63BE4">
        <w:rPr>
          <w:rStyle w:val="Char8"/>
          <w:rtl/>
        </w:rPr>
        <w:t>«</w:t>
      </w:r>
      <w:r w:rsidRPr="00E63E0E">
        <w:rPr>
          <w:rStyle w:val="Chare"/>
          <w:rFonts w:hint="cs"/>
          <w:rtl/>
        </w:rPr>
        <w:t>ھر</w:t>
      </w:r>
      <w:r w:rsidR="00CD66DB">
        <w:rPr>
          <w:rStyle w:val="Chare"/>
          <w:rFonts w:hint="cs"/>
          <w:rtl/>
        </w:rPr>
        <w:t xml:space="preserve"> </w:t>
      </w:r>
      <w:r w:rsidRPr="00E63E0E">
        <w:rPr>
          <w:rStyle w:val="Chare"/>
          <w:rFonts w:hint="cs"/>
          <w:rtl/>
        </w:rPr>
        <w:t>کس محضاً مسجدی را بنا نماید، خداوند در بھشت برای او قصری بنا خواھد نمود</w:t>
      </w:r>
      <w:r w:rsidRPr="00D63BE4">
        <w:rPr>
          <w:rStyle w:val="Char8"/>
          <w:rtl/>
        </w:rPr>
        <w:t>»</w:t>
      </w:r>
      <w:r w:rsidR="00783169">
        <w:rPr>
          <w:rFonts w:ascii="Times New Roman" w:hAnsi="Times New Roman" w:cs="Times New Roman" w:hint="cs"/>
          <w:rtl/>
          <w:lang w:bidi="ur-PK"/>
        </w:rPr>
        <w:t>.</w:t>
      </w:r>
    </w:p>
    <w:p w:rsidR="005D54FD" w:rsidRDefault="00047705" w:rsidP="00D63BE4">
      <w:pPr>
        <w:pStyle w:val="a8"/>
        <w:widowControl w:val="0"/>
        <w:rPr>
          <w:rtl/>
          <w:lang w:bidi="ur-PK"/>
        </w:rPr>
      </w:pPr>
      <w:r>
        <w:rPr>
          <w:rFonts w:hint="cs"/>
          <w:rtl/>
          <w:lang w:bidi="ur-PK"/>
        </w:rPr>
        <w:t xml:space="preserve">این </w:t>
      </w:r>
      <w:r w:rsidR="00B0567F">
        <w:rPr>
          <w:rFonts w:hint="cs"/>
          <w:rtl/>
          <w:lang w:bidi="ur-PK"/>
        </w:rPr>
        <w:t>حدیث مورد اتفاق شیخ مسلم و بخاری است و ھمچنین مسلم و بخاری از ابوھریر</w:t>
      </w:r>
      <w:r w:rsidR="00783169">
        <w:rPr>
          <w:rFonts w:hint="cs"/>
          <w:rtl/>
          <w:lang w:bidi="ur-PK"/>
        </w:rPr>
        <w:t>ه</w:t>
      </w:r>
      <w:r w:rsidR="00B0567F">
        <w:rPr>
          <w:rFonts w:hint="cs"/>
          <w:rtl/>
          <w:lang w:bidi="ur-PK"/>
        </w:rPr>
        <w:t xml:space="preserve"> و او از پیامبر </w:t>
      </w:r>
      <w:r w:rsidR="00B0567F">
        <w:rPr>
          <w:rFonts w:cs="CTraditional Arabic" w:hint="cs"/>
          <w:rtl/>
          <w:lang w:bidi="ur-PK"/>
        </w:rPr>
        <w:t>ص</w:t>
      </w:r>
      <w:r w:rsidR="00B0567F">
        <w:rPr>
          <w:rFonts w:hint="cs"/>
          <w:rtl/>
          <w:lang w:bidi="ur-PK"/>
        </w:rPr>
        <w:t xml:space="preserve"> روایت می‌کند ک</w:t>
      </w:r>
      <w:r w:rsidR="00783169">
        <w:rPr>
          <w:rFonts w:hint="cs"/>
          <w:rtl/>
          <w:lang w:bidi="ur-PK"/>
        </w:rPr>
        <w:t>ه</w:t>
      </w:r>
      <w:r w:rsidR="00B0567F">
        <w:rPr>
          <w:rFonts w:hint="cs"/>
          <w:rtl/>
          <w:lang w:bidi="ur-PK"/>
        </w:rPr>
        <w:t xml:space="preserve"> حضرت فرمود:</w:t>
      </w:r>
    </w:p>
    <w:p w:rsidR="00C11434" w:rsidRDefault="00B0567F" w:rsidP="00D63BE4">
      <w:pPr>
        <w:pStyle w:val="a8"/>
        <w:widowControl w:val="0"/>
        <w:rPr>
          <w:rtl/>
          <w:lang w:bidi="ur-PK"/>
        </w:rPr>
      </w:pPr>
      <w:r>
        <w:rPr>
          <w:rFonts w:ascii="Traditional Arabic" w:hAnsi="Traditional Arabic" w:cs="Traditional Arabic"/>
          <w:rtl/>
          <w:lang w:bidi="ur-PK"/>
        </w:rPr>
        <w:t>«</w:t>
      </w:r>
      <w:r w:rsidR="00104F7E" w:rsidRPr="00104F7E">
        <w:rPr>
          <w:rStyle w:val="Char3"/>
          <w:rtl/>
        </w:rPr>
        <w:t>مَنْ غَدَا إِلَى الْمَسْجِدِ وَرَاحَ أَعَدَّ اللَّهُ لَهُ نُزُلَهُ مِنَ الْجَنَّةِ كُلَّمَا غَدَا أَوْ رَاحَ</w:t>
      </w:r>
      <w:r>
        <w:rPr>
          <w:rFonts w:ascii="Traditional Arabic" w:hAnsi="Traditional Arabic" w:cs="Traditional Arabic"/>
          <w:rtl/>
          <w:lang w:bidi="ur-PK"/>
        </w:rPr>
        <w:t>»</w:t>
      </w:r>
      <w:r w:rsidR="000B6703" w:rsidRPr="000B6703">
        <w:rPr>
          <w:rFonts w:hint="cs"/>
          <w:rtl/>
        </w:rPr>
        <w:t>.</w:t>
      </w:r>
      <w:r>
        <w:rPr>
          <w:rFonts w:hint="cs"/>
          <w:rtl/>
          <w:lang w:bidi="ur-PK"/>
        </w:rPr>
        <w:t xml:space="preserve"> </w:t>
      </w:r>
      <w:r w:rsidR="00087FC5">
        <w:rPr>
          <w:rFonts w:ascii="Traditional Arabic" w:hAnsi="Traditional Arabic" w:cs="Traditional Arabic"/>
          <w:rtl/>
          <w:lang w:bidi="ur-PK"/>
        </w:rPr>
        <w:t>«</w:t>
      </w:r>
      <w:r w:rsidRPr="00087FC5">
        <w:rPr>
          <w:rStyle w:val="Chare"/>
          <w:rFonts w:hint="cs"/>
          <w:rtl/>
        </w:rPr>
        <w:t>ھر ک</w:t>
      </w:r>
      <w:r w:rsidR="00783169">
        <w:rPr>
          <w:rStyle w:val="Chare"/>
          <w:rFonts w:hint="cs"/>
          <w:rtl/>
        </w:rPr>
        <w:t>ه</w:t>
      </w:r>
      <w:r w:rsidRPr="00087FC5">
        <w:rPr>
          <w:rStyle w:val="Chare"/>
          <w:rFonts w:hint="cs"/>
          <w:rtl/>
        </w:rPr>
        <w:t xml:space="preserve"> را عادت بر آن ب</w:t>
      </w:r>
      <w:r w:rsidR="00087FC5" w:rsidRPr="00087FC5">
        <w:rPr>
          <w:rStyle w:val="Chare"/>
          <w:rFonts w:hint="cs"/>
          <w:rtl/>
        </w:rPr>
        <w:t>اشد ک</w:t>
      </w:r>
      <w:r w:rsidR="00783169">
        <w:rPr>
          <w:rStyle w:val="Chare"/>
          <w:rFonts w:hint="cs"/>
          <w:rtl/>
        </w:rPr>
        <w:t>ه</w:t>
      </w:r>
      <w:r w:rsidR="00087FC5" w:rsidRPr="00087FC5">
        <w:rPr>
          <w:rStyle w:val="Chare"/>
          <w:rFonts w:hint="cs"/>
          <w:rtl/>
        </w:rPr>
        <w:t xml:space="preserve"> در صبحگاھان و شامگاھان ب</w:t>
      </w:r>
      <w:r w:rsidR="00783169">
        <w:rPr>
          <w:rStyle w:val="Chare"/>
          <w:rFonts w:hint="cs"/>
          <w:rtl/>
        </w:rPr>
        <w:t>ه</w:t>
      </w:r>
      <w:r w:rsidR="00087FC5" w:rsidRPr="00087FC5">
        <w:rPr>
          <w:rStyle w:val="Chare"/>
          <w:rFonts w:hint="cs"/>
          <w:rtl/>
        </w:rPr>
        <w:t xml:space="preserve"> مسجد برود، خداوند منزلگاھی برای او در بھشت آماد</w:t>
      </w:r>
      <w:r w:rsidR="00783169">
        <w:rPr>
          <w:rStyle w:val="Chare"/>
          <w:rFonts w:hint="cs"/>
          <w:rtl/>
        </w:rPr>
        <w:t>ه</w:t>
      </w:r>
      <w:r w:rsidR="00087FC5" w:rsidRPr="00087FC5">
        <w:rPr>
          <w:rStyle w:val="Chare"/>
          <w:rFonts w:hint="cs"/>
          <w:rtl/>
        </w:rPr>
        <w:t xml:space="preserve"> خواھد ساخت</w:t>
      </w:r>
      <w:r w:rsidR="00087FC5">
        <w:rPr>
          <w:rFonts w:ascii="Traditional Arabic" w:hAnsi="Traditional Arabic" w:cs="Traditional Arabic"/>
          <w:rtl/>
          <w:lang w:bidi="ur-PK"/>
        </w:rPr>
        <w:t>»</w:t>
      </w:r>
      <w:r w:rsidR="00783169">
        <w:rPr>
          <w:rFonts w:hint="cs"/>
          <w:rtl/>
          <w:lang w:bidi="ur-PK"/>
        </w:rPr>
        <w:t>.</w:t>
      </w:r>
    </w:p>
    <w:p w:rsidR="00C11434" w:rsidRDefault="00C11434" w:rsidP="00E63E0E">
      <w:pPr>
        <w:pStyle w:val="a8"/>
        <w:rPr>
          <w:rtl/>
          <w:lang w:bidi="ur-PK"/>
        </w:rPr>
      </w:pPr>
      <w:r>
        <w:rPr>
          <w:rFonts w:hint="cs"/>
          <w:rtl/>
          <w:lang w:bidi="ur-PK"/>
        </w:rPr>
        <w:t xml:space="preserve">و مسلم و بخاری متفقاً از ابوموسی اشعری و از پیامبر </w:t>
      </w:r>
      <w:r>
        <w:rPr>
          <w:rFonts w:cs="CTraditional Arabic" w:hint="cs"/>
          <w:rtl/>
          <w:lang w:bidi="ur-PK"/>
        </w:rPr>
        <w:t>ص</w:t>
      </w:r>
      <w:r>
        <w:rPr>
          <w:rFonts w:hint="cs"/>
          <w:rtl/>
          <w:lang w:bidi="ur-PK"/>
        </w:rPr>
        <w:t xml:space="preserve"> روایت کرد</w:t>
      </w:r>
      <w:r w:rsidR="00783169">
        <w:rPr>
          <w:rFonts w:hint="cs"/>
          <w:rtl/>
          <w:lang w:bidi="ur-PK"/>
        </w:rPr>
        <w:t>ه</w:t>
      </w:r>
      <w:r>
        <w:rPr>
          <w:rFonts w:hint="cs"/>
          <w:rtl/>
          <w:lang w:bidi="ur-PK"/>
        </w:rPr>
        <w:t xml:space="preserve"> است ک</w:t>
      </w:r>
      <w:r w:rsidR="00783169">
        <w:rPr>
          <w:rFonts w:hint="cs"/>
          <w:rtl/>
          <w:lang w:bidi="ur-PK"/>
        </w:rPr>
        <w:t>ه</w:t>
      </w:r>
      <w:r>
        <w:rPr>
          <w:rFonts w:hint="cs"/>
          <w:rtl/>
          <w:lang w:bidi="ur-PK"/>
        </w:rPr>
        <w:t xml:space="preserve"> ایشان فرمود:</w:t>
      </w:r>
    </w:p>
    <w:p w:rsidR="0025037D" w:rsidRDefault="00C11434" w:rsidP="000B6703">
      <w:pPr>
        <w:pStyle w:val="a8"/>
        <w:rPr>
          <w:rtl/>
          <w:lang w:bidi="ur-PK"/>
        </w:rPr>
      </w:pPr>
      <w:r>
        <w:rPr>
          <w:rFonts w:ascii="Traditional Arabic" w:hAnsi="Traditional Arabic" w:cs="Traditional Arabic"/>
          <w:rtl/>
          <w:lang w:bidi="ur-PK"/>
        </w:rPr>
        <w:t>«</w:t>
      </w:r>
      <w:r w:rsidR="00104F7E" w:rsidRPr="00104F7E">
        <w:rPr>
          <w:rStyle w:val="Char3"/>
          <w:rtl/>
        </w:rPr>
        <w:t xml:space="preserve">أَعْظَمَ النَّاسِ أَجْرًا فِي الصَّلاةِ أَبْعَدُهُمْ فَأَبْعَدُهُمْ </w:t>
      </w:r>
      <w:r w:rsidR="000B6703">
        <w:rPr>
          <w:rStyle w:val="Char3"/>
          <w:rtl/>
        </w:rPr>
        <w:t>مَمْشًى</w:t>
      </w:r>
      <w:r w:rsidR="00104F7E" w:rsidRPr="00104F7E">
        <w:rPr>
          <w:rStyle w:val="Char3"/>
          <w:rtl/>
        </w:rPr>
        <w:t>، وَالَّذِي يَنْتَظِرُ الصَّلاةَ حَتَّى يُصَلِّيَهَا مَعَ الإِمَامِ أَعْظَمُ أَجْرًا مِنَ الَّذِي يُصَلِّيهَا ثُمَّ يَنَامُ</w:t>
      </w:r>
      <w:r>
        <w:rPr>
          <w:rFonts w:ascii="Traditional Arabic" w:hAnsi="Traditional Arabic" w:cs="Traditional Arabic"/>
          <w:rtl/>
          <w:lang w:bidi="ur-PK"/>
        </w:rPr>
        <w:t>»</w:t>
      </w:r>
      <w:r w:rsidR="000B6703">
        <w:rPr>
          <w:rFonts w:ascii="Traditional Arabic" w:hAnsi="Traditional Arabic" w:cs="Traditional Arabic" w:hint="cs"/>
          <w:rtl/>
          <w:lang w:bidi="ur-PK"/>
        </w:rPr>
        <w:t>.</w:t>
      </w:r>
      <w:r>
        <w:rPr>
          <w:rFonts w:hint="cs"/>
          <w:rtl/>
          <w:lang w:bidi="ur-PK"/>
        </w:rPr>
        <w:t xml:space="preserve"> </w:t>
      </w:r>
      <w:r w:rsidR="003921BE">
        <w:rPr>
          <w:rFonts w:ascii="Traditional Arabic" w:hAnsi="Traditional Arabic" w:cs="Traditional Arabic"/>
          <w:rtl/>
          <w:lang w:bidi="ur-PK"/>
        </w:rPr>
        <w:t>«</w:t>
      </w:r>
      <w:r w:rsidRPr="003921BE">
        <w:rPr>
          <w:rStyle w:val="Chare"/>
          <w:rFonts w:hint="cs"/>
          <w:rtl/>
        </w:rPr>
        <w:t>بزرگ‌ترین انس</w:t>
      </w:r>
      <w:r w:rsidR="000B6703">
        <w:rPr>
          <w:rStyle w:val="Chare"/>
          <w:rFonts w:hint="cs"/>
          <w:rtl/>
        </w:rPr>
        <w:t>ا</w:t>
      </w:r>
      <w:r w:rsidR="00546A50">
        <w:rPr>
          <w:rStyle w:val="Chare"/>
          <w:rFonts w:hint="cs"/>
          <w:rtl/>
        </w:rPr>
        <w:t>ن‌ھا</w:t>
      </w:r>
      <w:r w:rsidRPr="003921BE">
        <w:rPr>
          <w:rStyle w:val="Chare"/>
          <w:rFonts w:hint="cs"/>
          <w:rtl/>
        </w:rPr>
        <w:t xml:space="preserve"> از نظر اجر در نماز کسی است ک</w:t>
      </w:r>
      <w:r w:rsidR="00783169">
        <w:rPr>
          <w:rStyle w:val="Chare"/>
          <w:rFonts w:hint="cs"/>
          <w:rtl/>
        </w:rPr>
        <w:t>ه</w:t>
      </w:r>
      <w:r w:rsidRPr="003921BE">
        <w:rPr>
          <w:rStyle w:val="Chare"/>
          <w:rFonts w:hint="cs"/>
          <w:rtl/>
        </w:rPr>
        <w:t xml:space="preserve"> ب</w:t>
      </w:r>
      <w:r w:rsidR="00783169">
        <w:rPr>
          <w:rStyle w:val="Chare"/>
          <w:rFonts w:hint="cs"/>
          <w:rtl/>
        </w:rPr>
        <w:t>ه</w:t>
      </w:r>
      <w:r w:rsidRPr="003921BE">
        <w:rPr>
          <w:rStyle w:val="Chare"/>
          <w:rFonts w:hint="cs"/>
          <w:rtl/>
        </w:rPr>
        <w:t xml:space="preserve"> علت دوری منزلش از مسجد مسافت بیشتری را طی می‌کند و کسی ک</w:t>
      </w:r>
      <w:r w:rsidR="00783169">
        <w:rPr>
          <w:rStyle w:val="Chare"/>
          <w:rFonts w:hint="cs"/>
          <w:rtl/>
        </w:rPr>
        <w:t>ه</w:t>
      </w:r>
      <w:r w:rsidRPr="003921BE">
        <w:rPr>
          <w:rStyle w:val="Chare"/>
          <w:rFonts w:hint="cs"/>
          <w:rtl/>
        </w:rPr>
        <w:t xml:space="preserve"> منتطر می‌ماند تا نمازش را با جماعت </w:t>
      </w:r>
      <w:r w:rsidRPr="006D4252">
        <w:rPr>
          <w:rStyle w:val="Chare"/>
          <w:rFonts w:hint="cs"/>
          <w:color w:val="FF0000"/>
          <w:rtl/>
        </w:rPr>
        <w:t>پش</w:t>
      </w:r>
      <w:r w:rsidRPr="003921BE">
        <w:rPr>
          <w:rStyle w:val="Chare"/>
          <w:rFonts w:hint="cs"/>
          <w:rtl/>
        </w:rPr>
        <w:t xml:space="preserve"> سر امام بخواند، اجرش بیشتر از آن کسی است ک</w:t>
      </w:r>
      <w:r w:rsidR="00783169">
        <w:rPr>
          <w:rStyle w:val="Chare"/>
          <w:rFonts w:hint="cs"/>
          <w:rtl/>
        </w:rPr>
        <w:t>ه</w:t>
      </w:r>
      <w:r w:rsidRPr="003921BE">
        <w:rPr>
          <w:rStyle w:val="Chare"/>
          <w:rFonts w:hint="cs"/>
          <w:rtl/>
        </w:rPr>
        <w:t xml:space="preserve"> منتظر نمی‌ماند و خود ب</w:t>
      </w:r>
      <w:r w:rsidR="00783169">
        <w:rPr>
          <w:rStyle w:val="Chare"/>
          <w:rFonts w:hint="cs"/>
          <w:rtl/>
        </w:rPr>
        <w:t>ه</w:t>
      </w:r>
      <w:r w:rsidRPr="003921BE">
        <w:rPr>
          <w:rStyle w:val="Chare"/>
          <w:rFonts w:hint="cs"/>
          <w:rtl/>
        </w:rPr>
        <w:t xml:space="preserve"> تنھایی نمازش را می‌خواند و می‌خوابد</w:t>
      </w:r>
      <w:r w:rsidR="003921BE">
        <w:rPr>
          <w:rFonts w:ascii="Traditional Arabic" w:hAnsi="Traditional Arabic" w:cs="Traditional Arabic"/>
          <w:rtl/>
          <w:lang w:bidi="ur-PK"/>
        </w:rPr>
        <w:t>»</w:t>
      </w:r>
      <w:r w:rsidR="00783169">
        <w:rPr>
          <w:rFonts w:hint="cs"/>
          <w:rtl/>
          <w:lang w:bidi="ur-PK"/>
        </w:rPr>
        <w:t>.</w:t>
      </w:r>
    </w:p>
    <w:p w:rsidR="001F4806" w:rsidRDefault="0025037D" w:rsidP="001F4806">
      <w:pPr>
        <w:pStyle w:val="a8"/>
        <w:rPr>
          <w:rtl/>
          <w:lang w:bidi="ur-PK"/>
        </w:rPr>
      </w:pPr>
      <w:r>
        <w:rPr>
          <w:rFonts w:hint="cs"/>
          <w:rtl/>
          <w:lang w:bidi="ur-PK"/>
        </w:rPr>
        <w:t>و از جابر روایت است ک</w:t>
      </w:r>
      <w:r w:rsidR="00783169">
        <w:rPr>
          <w:rFonts w:hint="cs"/>
          <w:rtl/>
          <w:lang w:bidi="ur-PK"/>
        </w:rPr>
        <w:t>ه</w:t>
      </w:r>
      <w:r>
        <w:rPr>
          <w:rFonts w:hint="cs"/>
          <w:rtl/>
          <w:lang w:bidi="ur-PK"/>
        </w:rPr>
        <w:t xml:space="preserve"> خان</w:t>
      </w:r>
      <w:r w:rsidR="00783169">
        <w:rPr>
          <w:rFonts w:hint="cs"/>
          <w:rtl/>
          <w:lang w:bidi="ur-PK"/>
        </w:rPr>
        <w:t>ه</w:t>
      </w:r>
      <w:r>
        <w:rPr>
          <w:rFonts w:hint="cs"/>
          <w:rtl/>
          <w:lang w:bidi="ur-PK"/>
        </w:rPr>
        <w:t>‌ھای پیرامون مسجد خالی شدند و طائف</w:t>
      </w:r>
      <w:r w:rsidR="00783169">
        <w:rPr>
          <w:rFonts w:hint="cs"/>
          <w:rtl/>
          <w:lang w:bidi="ur-PK"/>
        </w:rPr>
        <w:t>ۀ</w:t>
      </w:r>
      <w:r>
        <w:rPr>
          <w:rFonts w:hint="cs"/>
          <w:rtl/>
          <w:lang w:bidi="ur-PK"/>
        </w:rPr>
        <w:t xml:space="preserve"> بنو سلم</w:t>
      </w:r>
      <w:r w:rsidR="00783169">
        <w:rPr>
          <w:rFonts w:hint="cs"/>
          <w:rtl/>
          <w:lang w:bidi="ur-PK"/>
        </w:rPr>
        <w:t>ه</w:t>
      </w:r>
      <w:r>
        <w:rPr>
          <w:rFonts w:hint="cs"/>
          <w:rtl/>
          <w:lang w:bidi="ur-PK"/>
        </w:rPr>
        <w:t xml:space="preserve"> خواستند منازل</w:t>
      </w:r>
      <w:r w:rsidR="00451E7E">
        <w:rPr>
          <w:rFonts w:hint="eastAsia"/>
          <w:rtl/>
          <w:lang w:bidi="ur-PK"/>
        </w:rPr>
        <w:t>‌</w:t>
      </w:r>
      <w:r>
        <w:rPr>
          <w:rFonts w:hint="cs"/>
          <w:rtl/>
          <w:lang w:bidi="ur-PK"/>
        </w:rPr>
        <w:t>شان را ب</w:t>
      </w:r>
      <w:r w:rsidR="00783169">
        <w:rPr>
          <w:rFonts w:hint="cs"/>
          <w:rtl/>
          <w:lang w:bidi="ur-PK"/>
        </w:rPr>
        <w:t>ه</w:t>
      </w:r>
      <w:r>
        <w:rPr>
          <w:rFonts w:hint="cs"/>
          <w:rtl/>
          <w:lang w:bidi="ur-PK"/>
        </w:rPr>
        <w:t xml:space="preserve"> حول و حوش مسجد منتقل نمایند</w:t>
      </w:r>
      <w:r w:rsidR="00783169">
        <w:rPr>
          <w:rFonts w:hint="cs"/>
          <w:rtl/>
          <w:lang w:bidi="ur-PK"/>
        </w:rPr>
        <w:t>.</w:t>
      </w:r>
      <w:r>
        <w:rPr>
          <w:rFonts w:hint="cs"/>
          <w:rtl/>
          <w:lang w:bidi="ur-PK"/>
        </w:rPr>
        <w:t xml:space="preserve"> این خبر ب</w:t>
      </w:r>
      <w:r w:rsidR="00783169">
        <w:rPr>
          <w:rFonts w:hint="cs"/>
          <w:rtl/>
          <w:lang w:bidi="ur-PK"/>
        </w:rPr>
        <w:t>ه</w:t>
      </w:r>
      <w:r>
        <w:rPr>
          <w:rFonts w:hint="cs"/>
          <w:rtl/>
          <w:lang w:bidi="ur-PK"/>
        </w:rPr>
        <w:t xml:space="preserve"> پیامبر رسید و پس ب</w:t>
      </w:r>
      <w:r w:rsidR="00783169">
        <w:rPr>
          <w:rFonts w:hint="cs"/>
          <w:rtl/>
          <w:lang w:bidi="ur-PK"/>
        </w:rPr>
        <w:t>ه</w:t>
      </w:r>
      <w:r>
        <w:rPr>
          <w:rFonts w:hint="cs"/>
          <w:rtl/>
          <w:lang w:bidi="ur-PK"/>
        </w:rPr>
        <w:t xml:space="preserve"> آنان گفت: شنید</w:t>
      </w:r>
      <w:r w:rsidR="00783169">
        <w:rPr>
          <w:rFonts w:hint="cs"/>
          <w:rtl/>
          <w:lang w:bidi="ur-PK"/>
        </w:rPr>
        <w:t>ه</w:t>
      </w:r>
      <w:r>
        <w:rPr>
          <w:rFonts w:hint="cs"/>
          <w:rtl/>
          <w:lang w:bidi="ur-PK"/>
        </w:rPr>
        <w:t>‌ام می‌خواھید خان</w:t>
      </w:r>
      <w:r w:rsidR="00783169">
        <w:rPr>
          <w:rFonts w:hint="cs"/>
          <w:rtl/>
          <w:lang w:bidi="ur-PK"/>
        </w:rPr>
        <w:t>ه</w:t>
      </w:r>
      <w:r>
        <w:rPr>
          <w:rFonts w:hint="cs"/>
          <w:rtl/>
          <w:lang w:bidi="ur-PK"/>
        </w:rPr>
        <w:t>‌ھایتان را ب</w:t>
      </w:r>
      <w:r w:rsidR="00783169">
        <w:rPr>
          <w:rFonts w:hint="cs"/>
          <w:rtl/>
          <w:lang w:bidi="ur-PK"/>
        </w:rPr>
        <w:t>ه</w:t>
      </w:r>
      <w:r>
        <w:rPr>
          <w:rFonts w:hint="cs"/>
          <w:rtl/>
          <w:lang w:bidi="ur-PK"/>
        </w:rPr>
        <w:t xml:space="preserve"> نزدیکی مسجد منتقل کنید، عرض کردند آری یا رسول</w:t>
      </w:r>
      <w:r w:rsidR="00451E7E">
        <w:rPr>
          <w:rFonts w:hint="cs"/>
          <w:rtl/>
          <w:lang w:bidi="ur-PK"/>
        </w:rPr>
        <w:t xml:space="preserve"> </w:t>
      </w:r>
      <w:r>
        <w:rPr>
          <w:rFonts w:hint="cs"/>
          <w:rtl/>
          <w:lang w:bidi="ur-PK"/>
        </w:rPr>
        <w:t>‌الل</w:t>
      </w:r>
      <w:r w:rsidR="00783169">
        <w:rPr>
          <w:rFonts w:hint="cs"/>
          <w:rtl/>
          <w:lang w:bidi="ur-PK"/>
        </w:rPr>
        <w:t>ه</w:t>
      </w:r>
      <w:r>
        <w:rPr>
          <w:rFonts w:hint="cs"/>
          <w:rtl/>
          <w:lang w:bidi="ur-PK"/>
        </w:rPr>
        <w:t xml:space="preserve"> </w:t>
      </w:r>
      <w:r>
        <w:rPr>
          <w:rFonts w:cs="CTraditional Arabic" w:hint="cs"/>
          <w:rtl/>
          <w:lang w:bidi="ur-PK"/>
        </w:rPr>
        <w:t>ص</w:t>
      </w:r>
      <w:r w:rsidR="00783169">
        <w:rPr>
          <w:rFonts w:hint="cs"/>
          <w:rtl/>
          <w:lang w:bidi="ur-PK"/>
        </w:rPr>
        <w:t>.</w:t>
      </w:r>
      <w:r w:rsidR="003616F5">
        <w:rPr>
          <w:rFonts w:hint="cs"/>
          <w:rtl/>
          <w:lang w:bidi="ur-PK"/>
        </w:rPr>
        <w:t>پیامبر فرمود: این بنی سلم</w:t>
      </w:r>
      <w:r w:rsidR="00783169">
        <w:rPr>
          <w:rFonts w:hint="cs"/>
          <w:rtl/>
          <w:lang w:bidi="ur-PK"/>
        </w:rPr>
        <w:t>ه</w:t>
      </w:r>
      <w:r w:rsidR="003616F5">
        <w:rPr>
          <w:rFonts w:hint="cs"/>
          <w:rtl/>
          <w:lang w:bidi="ur-PK"/>
        </w:rPr>
        <w:t xml:space="preserve"> خان</w:t>
      </w:r>
      <w:r w:rsidR="00783169">
        <w:rPr>
          <w:rFonts w:hint="cs"/>
          <w:rtl/>
          <w:lang w:bidi="ur-PK"/>
        </w:rPr>
        <w:t>ه</w:t>
      </w:r>
      <w:r w:rsidR="00C316AB">
        <w:rPr>
          <w:rFonts w:hint="cs"/>
          <w:rtl/>
          <w:lang w:bidi="ur-PK"/>
        </w:rPr>
        <w:t xml:space="preserve">‌ھای </w:t>
      </w:r>
      <w:r w:rsidR="003616F5">
        <w:rPr>
          <w:rFonts w:hint="cs"/>
          <w:rtl/>
          <w:lang w:bidi="ur-PK"/>
        </w:rPr>
        <w:t>خودتان بھتر است چون ب</w:t>
      </w:r>
      <w:r w:rsidR="00783169">
        <w:rPr>
          <w:rFonts w:hint="cs"/>
          <w:rtl/>
          <w:lang w:bidi="ur-PK"/>
        </w:rPr>
        <w:t>ه</w:t>
      </w:r>
      <w:r w:rsidR="003616F5">
        <w:rPr>
          <w:rFonts w:hint="cs"/>
          <w:rtl/>
          <w:lang w:bidi="ur-PK"/>
        </w:rPr>
        <w:t xml:space="preserve"> علت دورتر بودن از مسجد، ثواب بیشتری خواھد برد</w:t>
      </w:r>
      <w:r w:rsidR="00783169">
        <w:rPr>
          <w:rFonts w:hint="cs"/>
          <w:rtl/>
          <w:lang w:bidi="ur-PK"/>
        </w:rPr>
        <w:t>.</w:t>
      </w:r>
      <w:r w:rsidR="003616F5">
        <w:rPr>
          <w:rFonts w:hint="cs"/>
          <w:rtl/>
          <w:lang w:bidi="ur-PK"/>
        </w:rPr>
        <w:t xml:space="preserve"> مسلم این فرمود</w:t>
      </w:r>
      <w:r w:rsidR="00783169">
        <w:rPr>
          <w:rFonts w:hint="cs"/>
          <w:rtl/>
          <w:lang w:bidi="ur-PK"/>
        </w:rPr>
        <w:t>ه</w:t>
      </w:r>
      <w:r w:rsidR="003616F5">
        <w:rPr>
          <w:rFonts w:hint="cs"/>
          <w:rtl/>
          <w:lang w:bidi="ur-PK"/>
        </w:rPr>
        <w:t xml:space="preserve"> را در صحیح خود نقل کرد</w:t>
      </w:r>
      <w:r w:rsidR="00783169">
        <w:rPr>
          <w:rFonts w:hint="cs"/>
          <w:rtl/>
          <w:lang w:bidi="ur-PK"/>
        </w:rPr>
        <w:t>ه</w:t>
      </w:r>
      <w:r w:rsidR="003616F5">
        <w:rPr>
          <w:rFonts w:hint="cs"/>
          <w:rtl/>
          <w:lang w:bidi="ur-PK"/>
        </w:rPr>
        <w:t xml:space="preserve"> است</w:t>
      </w:r>
      <w:r w:rsidR="00783169">
        <w:rPr>
          <w:rFonts w:hint="cs"/>
          <w:rtl/>
          <w:lang w:bidi="ur-PK"/>
        </w:rPr>
        <w:t>.</w:t>
      </w:r>
      <w:r w:rsidR="003616F5">
        <w:rPr>
          <w:rFonts w:hint="cs"/>
          <w:rtl/>
          <w:lang w:bidi="ur-PK"/>
        </w:rPr>
        <w:t xml:space="preserve"> و از ابوھریر</w:t>
      </w:r>
      <w:r w:rsidR="00783169">
        <w:rPr>
          <w:rFonts w:hint="cs"/>
          <w:rtl/>
          <w:lang w:bidi="ur-PK"/>
        </w:rPr>
        <w:t>ه</w:t>
      </w:r>
      <w:r w:rsidR="003616F5">
        <w:rPr>
          <w:rFonts w:hint="cs"/>
          <w:rtl/>
          <w:lang w:bidi="ur-PK"/>
        </w:rPr>
        <w:t xml:space="preserve"> </w:t>
      </w:r>
      <w:r w:rsidR="003616F5">
        <w:rPr>
          <w:rFonts w:cs="CTraditional Arabic" w:hint="cs"/>
          <w:rtl/>
          <w:lang w:bidi="ur-PK"/>
        </w:rPr>
        <w:t>س</w:t>
      </w:r>
      <w:r w:rsidR="003616F5">
        <w:rPr>
          <w:rFonts w:hint="cs"/>
          <w:rtl/>
          <w:lang w:bidi="ur-PK"/>
        </w:rPr>
        <w:t xml:space="preserve"> نقل است ک</w:t>
      </w:r>
      <w:r w:rsidR="00783169">
        <w:rPr>
          <w:rFonts w:hint="cs"/>
          <w:rtl/>
          <w:lang w:bidi="ur-PK"/>
        </w:rPr>
        <w:t>ه</w:t>
      </w:r>
      <w:r w:rsidR="003616F5">
        <w:rPr>
          <w:rFonts w:hint="cs"/>
          <w:rtl/>
          <w:lang w:bidi="ur-PK"/>
        </w:rPr>
        <w:t xml:space="preserve"> پیامبر </w:t>
      </w:r>
      <w:r w:rsidR="003616F5">
        <w:rPr>
          <w:rFonts w:cs="CTraditional Arabic" w:hint="cs"/>
          <w:rtl/>
          <w:lang w:bidi="ur-PK"/>
        </w:rPr>
        <w:t>ص</w:t>
      </w:r>
      <w:r w:rsidR="003616F5">
        <w:rPr>
          <w:rFonts w:hint="cs"/>
          <w:rtl/>
          <w:lang w:bidi="ur-PK"/>
        </w:rPr>
        <w:t xml:space="preserve"> فرمود</w:t>
      </w:r>
      <w:r w:rsidR="00783169">
        <w:rPr>
          <w:rFonts w:hint="cs"/>
          <w:rtl/>
          <w:lang w:bidi="ur-PK"/>
        </w:rPr>
        <w:t>ه</w:t>
      </w:r>
      <w:r w:rsidR="003616F5">
        <w:rPr>
          <w:rFonts w:hint="cs"/>
          <w:rtl/>
          <w:lang w:bidi="ur-PK"/>
        </w:rPr>
        <w:t xml:space="preserve"> است:</w:t>
      </w:r>
    </w:p>
    <w:p w:rsidR="00C87F50" w:rsidRDefault="001F4806" w:rsidP="00451E7E">
      <w:pPr>
        <w:pStyle w:val="a8"/>
        <w:rPr>
          <w:rtl/>
          <w:lang w:bidi="ur-PK"/>
        </w:rPr>
      </w:pPr>
      <w:r>
        <w:rPr>
          <w:rFonts w:ascii="Traditional Arabic" w:hAnsi="Traditional Arabic" w:cs="Traditional Arabic"/>
          <w:rtl/>
          <w:lang w:bidi="ur-PK"/>
        </w:rPr>
        <w:t>«</w:t>
      </w:r>
      <w:r w:rsidR="00070083" w:rsidRPr="00070083">
        <w:rPr>
          <w:rStyle w:val="Char3"/>
          <w:rtl/>
        </w:rPr>
        <w:t xml:space="preserve">سَبْعَةٌ يُظِلُّهُمْ فِي ظِلِّهِ يَوْمَ لَا ظِلَّ إِلَّا ظِلُّهُ إِمَامٌ عَادِلٌ وَشَابٌّ نَشَأَ فِي عِبَادَةِ </w:t>
      </w:r>
      <w:r w:rsidR="00C316AB">
        <w:rPr>
          <w:rStyle w:val="Char3"/>
          <w:rFonts w:hint="cs"/>
          <w:rtl/>
        </w:rPr>
        <w:t xml:space="preserve">ربّه </w:t>
      </w:r>
      <w:r w:rsidR="00A97E5E" w:rsidRPr="00A97E5E">
        <w:rPr>
          <w:rStyle w:val="Char3"/>
          <w:rtl/>
        </w:rPr>
        <w:t>وَرَجُلٌ قَلْبُهُ مُعَلَّقٌ في المَسَاجِدِ</w:t>
      </w:r>
      <w:r w:rsidR="00070083" w:rsidRPr="00070083">
        <w:rPr>
          <w:rStyle w:val="Char3"/>
          <w:rtl/>
        </w:rPr>
        <w:t xml:space="preserve"> إِذَا خَرَجَ مِنْهُ حَتَّى يَعُودَ إِلَيْهِ وَرَجُلَانِ تَحَاب</w:t>
      </w:r>
      <w:r w:rsidR="00A97E5E">
        <w:rPr>
          <w:rStyle w:val="Char3"/>
          <w:rtl/>
        </w:rPr>
        <w:t>َّا فِي اللَّهِ اجْتَمَعَا عَلَ</w:t>
      </w:r>
      <w:r w:rsidR="00A97E5E">
        <w:rPr>
          <w:rStyle w:val="Char3"/>
          <w:rFonts w:hint="cs"/>
          <w:rtl/>
        </w:rPr>
        <w:t>يْهِ</w:t>
      </w:r>
      <w:r w:rsidR="00070083" w:rsidRPr="00070083">
        <w:rPr>
          <w:rStyle w:val="Char3"/>
          <w:rtl/>
        </w:rPr>
        <w:t xml:space="preserve"> وَتَفَرَّقَا </w:t>
      </w:r>
      <w:r w:rsidR="00A97E5E">
        <w:rPr>
          <w:rStyle w:val="Char3"/>
          <w:rtl/>
        </w:rPr>
        <w:t>عَلَ</w:t>
      </w:r>
      <w:r w:rsidR="00A97E5E">
        <w:rPr>
          <w:rStyle w:val="Char3"/>
          <w:rFonts w:hint="cs"/>
          <w:rtl/>
        </w:rPr>
        <w:t>يْهِ</w:t>
      </w:r>
      <w:r w:rsidR="00A97E5E" w:rsidRPr="00070083">
        <w:rPr>
          <w:rStyle w:val="Char3"/>
          <w:rtl/>
        </w:rPr>
        <w:t xml:space="preserve"> </w:t>
      </w:r>
      <w:r w:rsidR="00070083" w:rsidRPr="00070083">
        <w:rPr>
          <w:rStyle w:val="Char3"/>
          <w:rtl/>
        </w:rPr>
        <w:t xml:space="preserve">وَرَجُلٌ ذَكَرَ اللَّهَ خَالِيًا فَفَاضَتْ عَيْنَاهُ </w:t>
      </w:r>
      <w:r w:rsidR="00CC5C9E" w:rsidRPr="00CC5C9E">
        <w:rPr>
          <w:rStyle w:val="Char3"/>
          <w:rtl/>
        </w:rPr>
        <w:t xml:space="preserve">وَرَجُلٌ دَعَتْهُ امْرَأةٌ ذاتُ </w:t>
      </w:r>
      <w:r w:rsidR="00CC5C9E">
        <w:rPr>
          <w:rStyle w:val="Char3"/>
          <w:rFonts w:hint="cs"/>
          <w:rtl/>
        </w:rPr>
        <w:t>حَسْ</w:t>
      </w:r>
      <w:r w:rsidR="00CC5C9E" w:rsidRPr="00CC5C9E">
        <w:rPr>
          <w:rStyle w:val="Char3"/>
          <w:rtl/>
        </w:rPr>
        <w:t>بٍ وجَمالٍ</w:t>
      </w:r>
      <w:r w:rsidR="00515E6A">
        <w:rPr>
          <w:rStyle w:val="Char3"/>
          <w:rtl/>
        </w:rPr>
        <w:t>،</w:t>
      </w:r>
      <w:r w:rsidR="00CC5C9E" w:rsidRPr="00CC5C9E">
        <w:rPr>
          <w:rStyle w:val="Char3"/>
          <w:rtl/>
        </w:rPr>
        <w:t xml:space="preserve"> فَقَالَ</w:t>
      </w:r>
      <w:r w:rsidR="001D4AC6">
        <w:rPr>
          <w:rStyle w:val="Char3"/>
          <w:rtl/>
        </w:rPr>
        <w:t>:</w:t>
      </w:r>
      <w:r w:rsidR="00CC5C9E" w:rsidRPr="00CC5C9E">
        <w:rPr>
          <w:rStyle w:val="Char3"/>
          <w:rtl/>
        </w:rPr>
        <w:t xml:space="preserve"> إنّي أخافُ اللهَ</w:t>
      </w:r>
      <w:r w:rsidR="00515E6A">
        <w:rPr>
          <w:rStyle w:val="Char3"/>
          <w:rtl/>
        </w:rPr>
        <w:t>،</w:t>
      </w:r>
      <w:r w:rsidR="00CC5C9E" w:rsidRPr="00CC5C9E">
        <w:rPr>
          <w:rStyle w:val="Char3"/>
          <w:rtl/>
        </w:rPr>
        <w:t xml:space="preserve"> وَرَجُلٌ تَصَدَّقَ بِصَدَقَةٍ فَأخْفَاهَا حَتَّى لاَ تَعْلَمَ شِمَالُهُ مَا تُنْفِقُ يَمِينُهُ</w:t>
      </w:r>
      <w:r w:rsidR="00C316AB">
        <w:rPr>
          <w:rStyle w:val="Char3"/>
          <w:rFonts w:hint="cs"/>
          <w:rtl/>
        </w:rPr>
        <w:t xml:space="preserve"> متفق علیه</w:t>
      </w:r>
      <w:r>
        <w:rPr>
          <w:rFonts w:ascii="Traditional Arabic" w:hAnsi="Traditional Arabic" w:cs="Traditional Arabic"/>
          <w:rtl/>
          <w:lang w:bidi="ur-PK"/>
        </w:rPr>
        <w:t>»</w:t>
      </w:r>
      <w:r w:rsidR="00C316AB">
        <w:rPr>
          <w:rFonts w:ascii="Traditional Arabic" w:hAnsi="Traditional Arabic" w:cs="Traditional Arabic" w:hint="cs"/>
          <w:rtl/>
          <w:lang w:bidi="ur-PK"/>
        </w:rPr>
        <w:t>.</w:t>
      </w:r>
      <w:r>
        <w:rPr>
          <w:rFonts w:hint="cs"/>
          <w:rtl/>
          <w:lang w:bidi="ur-PK"/>
        </w:rPr>
        <w:t xml:space="preserve"> </w:t>
      </w:r>
      <w:r w:rsidR="007D165F">
        <w:rPr>
          <w:rFonts w:ascii="Traditional Arabic" w:hAnsi="Traditional Arabic" w:cs="Traditional Arabic"/>
          <w:rtl/>
          <w:lang w:bidi="ur-PK"/>
        </w:rPr>
        <w:t>«</w:t>
      </w:r>
      <w:r w:rsidRPr="00D63BE4">
        <w:rPr>
          <w:rStyle w:val="Chare"/>
          <w:rFonts w:hint="cs"/>
          <w:rtl/>
        </w:rPr>
        <w:t xml:space="preserve">خداوند </w:t>
      </w:r>
      <w:r w:rsidR="00451E7E" w:rsidRPr="00D63BE4">
        <w:rPr>
          <w:rStyle w:val="Chare"/>
          <w:rFonts w:cs="CTraditional Arabic" w:hint="cs"/>
          <w:rtl/>
        </w:rPr>
        <w:t>أ</w:t>
      </w:r>
      <w:r w:rsidRPr="00D63BE4">
        <w:rPr>
          <w:rStyle w:val="Chare"/>
          <w:rFonts w:hint="cs"/>
          <w:rtl/>
        </w:rPr>
        <w:t>، ھفت صنف را زیر سای</w:t>
      </w:r>
      <w:r w:rsidR="00783169" w:rsidRPr="00D63BE4">
        <w:rPr>
          <w:rStyle w:val="Chare"/>
          <w:rFonts w:hint="cs"/>
          <w:rtl/>
        </w:rPr>
        <w:t>ۀ</w:t>
      </w:r>
      <w:r w:rsidRPr="00D63BE4">
        <w:rPr>
          <w:rStyle w:val="Chare"/>
          <w:rFonts w:hint="cs"/>
          <w:rtl/>
        </w:rPr>
        <w:t xml:space="preserve"> رحمت خود قرار می</w:t>
      </w:r>
      <w:r w:rsidRPr="00D63BE4">
        <w:rPr>
          <w:rStyle w:val="Chare"/>
          <w:rFonts w:hint="eastAsia"/>
          <w:rtl/>
        </w:rPr>
        <w:t>‌</w:t>
      </w:r>
      <w:r w:rsidRPr="00D63BE4">
        <w:rPr>
          <w:rStyle w:val="Chare"/>
          <w:rFonts w:hint="cs"/>
          <w:rtl/>
        </w:rPr>
        <w:t>دھد در روزی ک</w:t>
      </w:r>
      <w:r w:rsidR="00783169" w:rsidRPr="00D63BE4">
        <w:rPr>
          <w:rStyle w:val="Chare"/>
          <w:rFonts w:hint="cs"/>
          <w:rtl/>
        </w:rPr>
        <w:t>ه</w:t>
      </w:r>
      <w:r w:rsidRPr="00D63BE4">
        <w:rPr>
          <w:rStyle w:val="Chare"/>
          <w:rFonts w:hint="cs"/>
          <w:rtl/>
        </w:rPr>
        <w:t xml:space="preserve"> ھیچ سای</w:t>
      </w:r>
      <w:r w:rsidR="00783169" w:rsidRPr="00D63BE4">
        <w:rPr>
          <w:rStyle w:val="Chare"/>
          <w:rFonts w:hint="cs"/>
          <w:rtl/>
        </w:rPr>
        <w:t>ه</w:t>
      </w:r>
      <w:r w:rsidRPr="00D63BE4">
        <w:rPr>
          <w:rStyle w:val="Chare"/>
          <w:rFonts w:hint="cs"/>
          <w:rtl/>
        </w:rPr>
        <w:t>‌ای زیر سای</w:t>
      </w:r>
      <w:r w:rsidR="00783169" w:rsidRPr="00D63BE4">
        <w:rPr>
          <w:rStyle w:val="Chare"/>
          <w:rFonts w:hint="cs"/>
          <w:rtl/>
        </w:rPr>
        <w:t>ۀ</w:t>
      </w:r>
      <w:r w:rsidRPr="00D63BE4">
        <w:rPr>
          <w:rStyle w:val="Chare"/>
          <w:rFonts w:hint="cs"/>
          <w:rtl/>
        </w:rPr>
        <w:t xml:space="preserve"> او وجود ندارد</w:t>
      </w:r>
      <w:r w:rsidR="00783169" w:rsidRPr="00D63BE4">
        <w:rPr>
          <w:rStyle w:val="Chare"/>
          <w:rFonts w:hint="cs"/>
          <w:rtl/>
        </w:rPr>
        <w:t>.</w:t>
      </w:r>
      <w:r w:rsidR="00CC46DF" w:rsidRPr="00D63BE4">
        <w:rPr>
          <w:rStyle w:val="Chare"/>
          <w:rFonts w:hint="cs"/>
          <w:rtl/>
        </w:rPr>
        <w:t xml:space="preserve"> پیشوای عادل و جوانی ک</w:t>
      </w:r>
      <w:r w:rsidR="00783169" w:rsidRPr="00D63BE4">
        <w:rPr>
          <w:rStyle w:val="Chare"/>
          <w:rFonts w:hint="cs"/>
          <w:rtl/>
        </w:rPr>
        <w:t>ه</w:t>
      </w:r>
      <w:r w:rsidR="00CC46DF" w:rsidRPr="00D63BE4">
        <w:rPr>
          <w:rStyle w:val="Chare"/>
          <w:rFonts w:hint="cs"/>
          <w:rtl/>
        </w:rPr>
        <w:t xml:space="preserve"> در عبادت و بندگی نشو و نما کرد</w:t>
      </w:r>
      <w:r w:rsidR="00783169" w:rsidRPr="00D63BE4">
        <w:rPr>
          <w:rStyle w:val="Chare"/>
          <w:rFonts w:hint="cs"/>
          <w:rtl/>
        </w:rPr>
        <w:t>ه</w:t>
      </w:r>
      <w:r w:rsidR="00CC46DF" w:rsidRPr="00D63BE4">
        <w:rPr>
          <w:rStyle w:val="Chare"/>
          <w:rFonts w:hint="cs"/>
          <w:rtl/>
        </w:rPr>
        <w:t xml:space="preserve"> باشد و کسی ک</w:t>
      </w:r>
      <w:r w:rsidR="00783169" w:rsidRPr="00D63BE4">
        <w:rPr>
          <w:rStyle w:val="Chare"/>
          <w:rFonts w:hint="cs"/>
          <w:rtl/>
        </w:rPr>
        <w:t>ه</w:t>
      </w:r>
      <w:r w:rsidR="00CC46DF" w:rsidRPr="00D63BE4">
        <w:rPr>
          <w:rStyle w:val="Chare"/>
          <w:rFonts w:hint="cs"/>
          <w:rtl/>
        </w:rPr>
        <w:t xml:space="preserve"> قلبش با مساجد گر</w:t>
      </w:r>
      <w:r w:rsidR="00783169" w:rsidRPr="00D63BE4">
        <w:rPr>
          <w:rStyle w:val="Chare"/>
          <w:rFonts w:hint="cs"/>
          <w:rtl/>
        </w:rPr>
        <w:t>ه</w:t>
      </w:r>
      <w:r w:rsidR="00CC46DF" w:rsidRPr="00D63BE4">
        <w:rPr>
          <w:rStyle w:val="Chare"/>
          <w:rFonts w:hint="cs"/>
          <w:rtl/>
        </w:rPr>
        <w:t xml:space="preserve"> خورد</w:t>
      </w:r>
      <w:r w:rsidR="00783169" w:rsidRPr="00D63BE4">
        <w:rPr>
          <w:rStyle w:val="Chare"/>
          <w:rFonts w:hint="cs"/>
          <w:rtl/>
        </w:rPr>
        <w:t>ه</w:t>
      </w:r>
      <w:r w:rsidR="00CC46DF" w:rsidRPr="00D63BE4">
        <w:rPr>
          <w:rStyle w:val="Chare"/>
          <w:rFonts w:hint="cs"/>
          <w:rtl/>
        </w:rPr>
        <w:t xml:space="preserve"> باشد و دو کس ک</w:t>
      </w:r>
      <w:r w:rsidR="00783169" w:rsidRPr="00D63BE4">
        <w:rPr>
          <w:rStyle w:val="Chare"/>
          <w:rFonts w:hint="cs"/>
          <w:rtl/>
        </w:rPr>
        <w:t>ه</w:t>
      </w:r>
      <w:r w:rsidR="00CC46DF" w:rsidRPr="00D63BE4">
        <w:rPr>
          <w:rStyle w:val="Chare"/>
          <w:rFonts w:hint="cs"/>
          <w:rtl/>
        </w:rPr>
        <w:t xml:space="preserve"> با</w:t>
      </w:r>
      <w:r w:rsidR="00451E7E" w:rsidRPr="00D63BE4">
        <w:rPr>
          <w:rStyle w:val="Chare"/>
          <w:rFonts w:hint="cs"/>
          <w:rtl/>
        </w:rPr>
        <w:t xml:space="preserve"> </w:t>
      </w:r>
      <w:r w:rsidR="00CC46DF" w:rsidRPr="00D63BE4">
        <w:rPr>
          <w:rStyle w:val="Chare"/>
          <w:rFonts w:hint="cs"/>
          <w:rtl/>
        </w:rPr>
        <w:t>ھم محبت خدایی داشت</w:t>
      </w:r>
      <w:r w:rsidR="00783169" w:rsidRPr="00D63BE4">
        <w:rPr>
          <w:rStyle w:val="Chare"/>
          <w:rFonts w:hint="cs"/>
          <w:rtl/>
        </w:rPr>
        <w:t>ه</w:t>
      </w:r>
      <w:r w:rsidR="00CC46DF" w:rsidRPr="00D63BE4">
        <w:rPr>
          <w:rStyle w:val="Chare"/>
          <w:rFonts w:hint="cs"/>
          <w:rtl/>
        </w:rPr>
        <w:t xml:space="preserve"> باشند، چ</w:t>
      </w:r>
      <w:r w:rsidR="00783169" w:rsidRPr="00D63BE4">
        <w:rPr>
          <w:rStyle w:val="Chare"/>
          <w:rFonts w:hint="cs"/>
          <w:rtl/>
        </w:rPr>
        <w:t>ه</w:t>
      </w:r>
      <w:r w:rsidR="00CC46DF" w:rsidRPr="00D63BE4">
        <w:rPr>
          <w:rStyle w:val="Chare"/>
          <w:rFonts w:hint="cs"/>
          <w:rtl/>
        </w:rPr>
        <w:t xml:space="preserve"> ھنگامی ک</w:t>
      </w:r>
      <w:r w:rsidR="00783169" w:rsidRPr="00D63BE4">
        <w:rPr>
          <w:rStyle w:val="Chare"/>
          <w:rFonts w:hint="cs"/>
          <w:rtl/>
        </w:rPr>
        <w:t>ه</w:t>
      </w:r>
      <w:r w:rsidR="00CC46DF" w:rsidRPr="00D63BE4">
        <w:rPr>
          <w:rStyle w:val="Chare"/>
          <w:rFonts w:hint="cs"/>
          <w:rtl/>
        </w:rPr>
        <w:t xml:space="preserve"> پیش ھم ھستند و چ</w:t>
      </w:r>
      <w:r w:rsidR="00783169" w:rsidRPr="00D63BE4">
        <w:rPr>
          <w:rStyle w:val="Chare"/>
          <w:rFonts w:hint="cs"/>
          <w:rtl/>
        </w:rPr>
        <w:t>ه</w:t>
      </w:r>
      <w:r w:rsidR="00CC46DF" w:rsidRPr="00D63BE4">
        <w:rPr>
          <w:rStyle w:val="Chare"/>
          <w:rFonts w:hint="cs"/>
          <w:rtl/>
        </w:rPr>
        <w:t xml:space="preserve"> ھنگامی ک</w:t>
      </w:r>
      <w:r w:rsidR="00783169" w:rsidRPr="00D63BE4">
        <w:rPr>
          <w:rStyle w:val="Chare"/>
          <w:rFonts w:hint="cs"/>
          <w:rtl/>
        </w:rPr>
        <w:t>ه</w:t>
      </w:r>
      <w:r w:rsidR="00CC46DF" w:rsidRPr="00D63BE4">
        <w:rPr>
          <w:rStyle w:val="Chare"/>
          <w:rFonts w:hint="cs"/>
          <w:rtl/>
        </w:rPr>
        <w:t xml:space="preserve"> از ھم جدا می‌شوند و کسی ک</w:t>
      </w:r>
      <w:r w:rsidR="00783169" w:rsidRPr="00D63BE4">
        <w:rPr>
          <w:rStyle w:val="Chare"/>
          <w:rFonts w:hint="cs"/>
          <w:rtl/>
        </w:rPr>
        <w:t>ه</w:t>
      </w:r>
      <w:r w:rsidR="00CC46DF" w:rsidRPr="00D63BE4">
        <w:rPr>
          <w:rStyle w:val="Chare"/>
          <w:rFonts w:hint="cs"/>
          <w:rtl/>
        </w:rPr>
        <w:t xml:space="preserve"> ب</w:t>
      </w:r>
      <w:r w:rsidR="00783169" w:rsidRPr="00D63BE4">
        <w:rPr>
          <w:rStyle w:val="Chare"/>
          <w:rFonts w:hint="cs"/>
          <w:rtl/>
        </w:rPr>
        <w:t>ه</w:t>
      </w:r>
      <w:r w:rsidR="00CC46DF" w:rsidRPr="00D63BE4">
        <w:rPr>
          <w:rStyle w:val="Chare"/>
          <w:rFonts w:hint="cs"/>
          <w:rtl/>
        </w:rPr>
        <w:t xml:space="preserve"> تنھایی یاد خدا کند و اشک بریزد و کسی ک</w:t>
      </w:r>
      <w:r w:rsidR="00783169" w:rsidRPr="00D63BE4">
        <w:rPr>
          <w:rStyle w:val="Chare"/>
          <w:rFonts w:hint="cs"/>
          <w:rtl/>
        </w:rPr>
        <w:t>ه</w:t>
      </w:r>
      <w:r w:rsidR="00CC46DF" w:rsidRPr="00D63BE4">
        <w:rPr>
          <w:rStyle w:val="Chare"/>
          <w:rFonts w:hint="cs"/>
          <w:rtl/>
        </w:rPr>
        <w:t xml:space="preserve"> زنی صاحب جمال و کمال او را ب</w:t>
      </w:r>
      <w:r w:rsidR="00783169" w:rsidRPr="00D63BE4">
        <w:rPr>
          <w:rStyle w:val="Chare"/>
          <w:rFonts w:hint="cs"/>
          <w:rtl/>
        </w:rPr>
        <w:t>ه</w:t>
      </w:r>
      <w:r w:rsidR="00CC46DF" w:rsidRPr="00D63BE4">
        <w:rPr>
          <w:rStyle w:val="Chare"/>
          <w:rFonts w:hint="cs"/>
          <w:rtl/>
        </w:rPr>
        <w:t xml:space="preserve"> فحشا دعوت کند، در جوابش بگوید: من از خدا می‌ترسم و کسی ک</w:t>
      </w:r>
      <w:r w:rsidR="00783169" w:rsidRPr="00D63BE4">
        <w:rPr>
          <w:rStyle w:val="Chare"/>
          <w:rFonts w:hint="cs"/>
          <w:rtl/>
        </w:rPr>
        <w:t>ه</w:t>
      </w:r>
      <w:r w:rsidR="00CC46DF" w:rsidRPr="00D63BE4">
        <w:rPr>
          <w:rStyle w:val="Chare"/>
          <w:rFonts w:hint="cs"/>
          <w:rtl/>
        </w:rPr>
        <w:t xml:space="preserve"> صدق</w:t>
      </w:r>
      <w:r w:rsidR="00783169" w:rsidRPr="00D63BE4">
        <w:rPr>
          <w:rStyle w:val="Chare"/>
          <w:rFonts w:hint="cs"/>
          <w:rtl/>
        </w:rPr>
        <w:t>ۀ</w:t>
      </w:r>
      <w:r w:rsidR="00CC46DF" w:rsidRPr="00D63BE4">
        <w:rPr>
          <w:rStyle w:val="Chare"/>
          <w:rFonts w:hint="cs"/>
          <w:rtl/>
        </w:rPr>
        <w:t xml:space="preserve"> خود را پنھان کند </w:t>
      </w:r>
      <w:r w:rsidR="007D165F" w:rsidRPr="00D63BE4">
        <w:rPr>
          <w:rStyle w:val="Chare"/>
          <w:rFonts w:hint="cs"/>
          <w:rtl/>
        </w:rPr>
        <w:t>ب</w:t>
      </w:r>
      <w:r w:rsidR="00783169" w:rsidRPr="00D63BE4">
        <w:rPr>
          <w:rStyle w:val="Chare"/>
          <w:rFonts w:hint="cs"/>
          <w:rtl/>
        </w:rPr>
        <w:t>ه</w:t>
      </w:r>
      <w:r w:rsidR="007D165F" w:rsidRPr="00D63BE4">
        <w:rPr>
          <w:rStyle w:val="Chare"/>
          <w:rFonts w:hint="cs"/>
          <w:rtl/>
        </w:rPr>
        <w:t xml:space="preserve"> نحوی ک</w:t>
      </w:r>
      <w:r w:rsidR="00783169" w:rsidRPr="00D63BE4">
        <w:rPr>
          <w:rStyle w:val="Chare"/>
          <w:rFonts w:hint="cs"/>
          <w:rtl/>
        </w:rPr>
        <w:t>ه</w:t>
      </w:r>
      <w:r w:rsidR="007D165F" w:rsidRPr="00D63BE4">
        <w:rPr>
          <w:rStyle w:val="Chare"/>
          <w:rFonts w:hint="cs"/>
          <w:rtl/>
        </w:rPr>
        <w:t xml:space="preserve"> آنچ</w:t>
      </w:r>
      <w:r w:rsidR="00783169" w:rsidRPr="00D63BE4">
        <w:rPr>
          <w:rStyle w:val="Chare"/>
          <w:rFonts w:hint="cs"/>
          <w:rtl/>
        </w:rPr>
        <w:t>ه</w:t>
      </w:r>
      <w:r w:rsidR="007D165F" w:rsidRPr="00D63BE4">
        <w:rPr>
          <w:rStyle w:val="Chare"/>
          <w:rFonts w:hint="cs"/>
          <w:rtl/>
        </w:rPr>
        <w:t xml:space="preserve"> را ک</w:t>
      </w:r>
      <w:r w:rsidR="00783169" w:rsidRPr="00D63BE4">
        <w:rPr>
          <w:rStyle w:val="Chare"/>
          <w:rFonts w:hint="cs"/>
          <w:rtl/>
        </w:rPr>
        <w:t>ه</w:t>
      </w:r>
      <w:r w:rsidR="007D165F" w:rsidRPr="00D63BE4">
        <w:rPr>
          <w:rStyle w:val="Chare"/>
          <w:rFonts w:hint="cs"/>
          <w:rtl/>
        </w:rPr>
        <w:t xml:space="preserve"> با دست راست می‌بخشد، دست چپش متوج</w:t>
      </w:r>
      <w:r w:rsidR="00783169" w:rsidRPr="00D63BE4">
        <w:rPr>
          <w:rStyle w:val="Chare"/>
          <w:rFonts w:hint="cs"/>
          <w:rtl/>
        </w:rPr>
        <w:t>ه</w:t>
      </w:r>
      <w:r w:rsidR="007D165F" w:rsidRPr="00D63BE4">
        <w:rPr>
          <w:rStyle w:val="Chare"/>
          <w:rFonts w:hint="cs"/>
          <w:rtl/>
        </w:rPr>
        <w:t xml:space="preserve"> نشود</w:t>
      </w:r>
      <w:r w:rsidR="007D165F">
        <w:rPr>
          <w:rFonts w:ascii="Traditional Arabic" w:hAnsi="Traditional Arabic" w:cs="Traditional Arabic"/>
          <w:rtl/>
          <w:lang w:bidi="ur-PK"/>
        </w:rPr>
        <w:t>»</w:t>
      </w:r>
      <w:r w:rsidR="00783169">
        <w:rPr>
          <w:rFonts w:hint="cs"/>
          <w:rtl/>
          <w:lang w:bidi="ur-PK"/>
        </w:rPr>
        <w:t>.</w:t>
      </w:r>
    </w:p>
    <w:p w:rsidR="00D63BE4" w:rsidRDefault="00D63BE4" w:rsidP="00451E7E">
      <w:pPr>
        <w:pStyle w:val="a8"/>
        <w:rPr>
          <w:rtl/>
          <w:lang w:bidi="ur-PK"/>
        </w:rPr>
      </w:pPr>
    </w:p>
    <w:p w:rsidR="008E0140" w:rsidRDefault="008E0140" w:rsidP="008E0140">
      <w:pPr>
        <w:pStyle w:val="a8"/>
        <w:rPr>
          <w:rtl/>
          <w:lang w:bidi="ur-PK"/>
        </w:rPr>
      </w:pPr>
      <w:r>
        <w:rPr>
          <w:rFonts w:hint="cs"/>
          <w:rtl/>
          <w:lang w:bidi="ur-PK"/>
        </w:rPr>
        <w:t>این حدیث را امام مسلم و بخاری متفقاً در صحیح خود گنجانید</w:t>
      </w:r>
      <w:r w:rsidR="00783169">
        <w:rPr>
          <w:rFonts w:hint="cs"/>
          <w:rtl/>
          <w:lang w:bidi="ur-PK"/>
        </w:rPr>
        <w:t>ه</w:t>
      </w:r>
      <w:r>
        <w:rPr>
          <w:rFonts w:hint="cs"/>
          <w:rtl/>
          <w:lang w:bidi="ur-PK"/>
        </w:rPr>
        <w:t>‌اند</w:t>
      </w:r>
      <w:r w:rsidR="00783169">
        <w:rPr>
          <w:rFonts w:hint="cs"/>
          <w:rtl/>
          <w:lang w:bidi="ur-PK"/>
        </w:rPr>
        <w:t>.</w:t>
      </w:r>
    </w:p>
    <w:p w:rsidR="00D937C4" w:rsidRDefault="008E0140" w:rsidP="006D4252">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فرمود</w:t>
      </w:r>
      <w:r w:rsidR="00783169">
        <w:rPr>
          <w:rFonts w:hint="cs"/>
          <w:rtl/>
          <w:lang w:bidi="ur-PK"/>
        </w:rPr>
        <w:t>ه</w:t>
      </w:r>
      <w:r>
        <w:rPr>
          <w:rFonts w:hint="cs"/>
          <w:rtl/>
          <w:lang w:bidi="ur-PK"/>
        </w:rPr>
        <w:t xml:space="preserve"> است نماز انسان با جماعت در مسجد بیست و پنج برابر نمازی ک</w:t>
      </w:r>
      <w:r w:rsidR="00783169">
        <w:rPr>
          <w:rFonts w:hint="cs"/>
          <w:rtl/>
          <w:lang w:bidi="ur-PK"/>
        </w:rPr>
        <w:t>ه</w:t>
      </w:r>
      <w:r>
        <w:rPr>
          <w:rFonts w:hint="cs"/>
          <w:rtl/>
          <w:lang w:bidi="ur-PK"/>
        </w:rPr>
        <w:t xml:space="preserve"> ب</w:t>
      </w:r>
      <w:r w:rsidR="00783169">
        <w:rPr>
          <w:rFonts w:hint="cs"/>
          <w:rtl/>
          <w:lang w:bidi="ur-PK"/>
        </w:rPr>
        <w:t>ه</w:t>
      </w:r>
      <w:r w:rsidR="00C316AB">
        <w:rPr>
          <w:rFonts w:hint="cs"/>
          <w:rtl/>
          <w:lang w:bidi="ur-PK"/>
        </w:rPr>
        <w:t xml:space="preserve"> </w:t>
      </w:r>
      <w:r w:rsidR="00C316AB" w:rsidRPr="00451E7E">
        <w:rPr>
          <w:rFonts w:hint="cs"/>
          <w:rtl/>
        </w:rPr>
        <w:t>صو</w:t>
      </w:r>
      <w:r w:rsidRPr="00451E7E">
        <w:rPr>
          <w:rFonts w:hint="cs"/>
          <w:rtl/>
        </w:rPr>
        <w:t>رت</w:t>
      </w:r>
      <w:r>
        <w:rPr>
          <w:rFonts w:hint="cs"/>
          <w:rtl/>
          <w:lang w:bidi="ur-PK"/>
        </w:rPr>
        <w:t xml:space="preserve"> تنھا در خان</w:t>
      </w:r>
      <w:r w:rsidR="00783169">
        <w:rPr>
          <w:rFonts w:hint="cs"/>
          <w:rtl/>
          <w:lang w:bidi="ur-PK"/>
        </w:rPr>
        <w:t>ه</w:t>
      </w:r>
      <w:r>
        <w:rPr>
          <w:rFonts w:hint="cs"/>
          <w:rtl/>
          <w:lang w:bidi="ur-PK"/>
        </w:rPr>
        <w:t xml:space="preserve"> برگزار می‌کند، ثواب دارد و مسلمان ھنگامی ک</w:t>
      </w:r>
      <w:r w:rsidR="00783169">
        <w:rPr>
          <w:rFonts w:hint="cs"/>
          <w:rtl/>
          <w:lang w:bidi="ur-PK"/>
        </w:rPr>
        <w:t>ه</w:t>
      </w:r>
      <w:r>
        <w:rPr>
          <w:rFonts w:hint="cs"/>
          <w:rtl/>
          <w:lang w:bidi="ur-PK"/>
        </w:rPr>
        <w:t xml:space="preserve"> ب</w:t>
      </w:r>
      <w:r w:rsidR="00783169">
        <w:rPr>
          <w:rFonts w:hint="cs"/>
          <w:rtl/>
          <w:lang w:bidi="ur-PK"/>
        </w:rPr>
        <w:t>ه</w:t>
      </w:r>
      <w:r>
        <w:rPr>
          <w:rFonts w:hint="cs"/>
          <w:rtl/>
          <w:lang w:bidi="ur-PK"/>
        </w:rPr>
        <w:t xml:space="preserve"> طور کامل وضو گرفت، سپس فقط ب</w:t>
      </w:r>
      <w:r w:rsidR="00783169">
        <w:rPr>
          <w:rFonts w:hint="cs"/>
          <w:rtl/>
          <w:lang w:bidi="ur-PK"/>
        </w:rPr>
        <w:t>ه</w:t>
      </w:r>
      <w:r>
        <w:rPr>
          <w:rFonts w:hint="cs"/>
          <w:rtl/>
          <w:lang w:bidi="ur-PK"/>
        </w:rPr>
        <w:t xml:space="preserve"> نیت انجام نماز جماعت در مسجد ب</w:t>
      </w:r>
      <w:r w:rsidR="00783169">
        <w:rPr>
          <w:rFonts w:hint="cs"/>
          <w:rtl/>
          <w:lang w:bidi="ur-PK"/>
        </w:rPr>
        <w:t>ه</w:t>
      </w:r>
      <w:r>
        <w:rPr>
          <w:rFonts w:hint="cs"/>
          <w:rtl/>
          <w:lang w:bidi="ur-PK"/>
        </w:rPr>
        <w:t xml:space="preserve"> مسجد رفت، ھیچ قدمی بر نمی‌دارد مگر این‌ک</w:t>
      </w:r>
      <w:r w:rsidR="00783169">
        <w:rPr>
          <w:rFonts w:hint="cs"/>
          <w:rtl/>
          <w:lang w:bidi="ur-PK"/>
        </w:rPr>
        <w:t>ه</w:t>
      </w:r>
      <w:r>
        <w:rPr>
          <w:rFonts w:hint="cs"/>
          <w:rtl/>
          <w:lang w:bidi="ur-PK"/>
        </w:rPr>
        <w:t xml:space="preserve"> </w:t>
      </w:r>
      <w:r w:rsidR="006D3991">
        <w:rPr>
          <w:rFonts w:hint="cs"/>
          <w:rtl/>
          <w:lang w:bidi="ur-PK"/>
        </w:rPr>
        <w:t>یک درج</w:t>
      </w:r>
      <w:r w:rsidR="00783169">
        <w:rPr>
          <w:rFonts w:hint="cs"/>
          <w:rtl/>
          <w:lang w:bidi="ur-PK"/>
        </w:rPr>
        <w:t>ه</w:t>
      </w:r>
      <w:r w:rsidR="006D3991">
        <w:rPr>
          <w:rFonts w:hint="cs"/>
          <w:rtl/>
          <w:lang w:bidi="ur-PK"/>
        </w:rPr>
        <w:t xml:space="preserve"> ارتق</w:t>
      </w:r>
      <w:r w:rsidR="006D4252">
        <w:rPr>
          <w:rFonts w:hint="cs"/>
          <w:rtl/>
          <w:lang w:bidi="ur-PK"/>
        </w:rPr>
        <w:t>اء</w:t>
      </w:r>
      <w:r w:rsidR="006D3991">
        <w:rPr>
          <w:rFonts w:hint="cs"/>
          <w:rtl/>
          <w:lang w:bidi="ur-PK"/>
        </w:rPr>
        <w:t xml:space="preserve"> مقام می‌یابد و یک گناھش بخشود</w:t>
      </w:r>
      <w:r w:rsidR="00783169">
        <w:rPr>
          <w:rFonts w:hint="cs"/>
          <w:rtl/>
          <w:lang w:bidi="ur-PK"/>
        </w:rPr>
        <w:t>ه</w:t>
      </w:r>
      <w:r w:rsidR="006D3991">
        <w:rPr>
          <w:rFonts w:hint="cs"/>
          <w:rtl/>
          <w:lang w:bidi="ur-PK"/>
        </w:rPr>
        <w:t xml:space="preserve"> می‌گردد و ھنگامی ک</w:t>
      </w:r>
      <w:r w:rsidR="00783169">
        <w:rPr>
          <w:rFonts w:hint="cs"/>
          <w:rtl/>
          <w:lang w:bidi="ur-PK"/>
        </w:rPr>
        <w:t>ه</w:t>
      </w:r>
      <w:r w:rsidR="006D3991">
        <w:rPr>
          <w:rFonts w:hint="cs"/>
          <w:rtl/>
          <w:lang w:bidi="ur-PK"/>
        </w:rPr>
        <w:t xml:space="preserve"> ب</w:t>
      </w:r>
      <w:r w:rsidR="00783169">
        <w:rPr>
          <w:rFonts w:hint="cs"/>
          <w:rtl/>
          <w:lang w:bidi="ur-PK"/>
        </w:rPr>
        <w:t>ه</w:t>
      </w:r>
      <w:r w:rsidR="006D3991">
        <w:rPr>
          <w:rFonts w:hint="cs"/>
          <w:rtl/>
          <w:lang w:bidi="ur-PK"/>
        </w:rPr>
        <w:t xml:space="preserve"> نماز ایستاد تا وقتی ک</w:t>
      </w:r>
      <w:r w:rsidR="00783169">
        <w:rPr>
          <w:rFonts w:hint="cs"/>
          <w:rtl/>
          <w:lang w:bidi="ur-PK"/>
        </w:rPr>
        <w:t>ه</w:t>
      </w:r>
      <w:r w:rsidR="006D3991">
        <w:rPr>
          <w:rFonts w:hint="cs"/>
          <w:rtl/>
          <w:lang w:bidi="ur-PK"/>
        </w:rPr>
        <w:t xml:space="preserve"> در نماز است، ملائک</w:t>
      </w:r>
      <w:r w:rsidR="00783169">
        <w:rPr>
          <w:rFonts w:hint="cs"/>
          <w:rtl/>
          <w:lang w:bidi="ur-PK"/>
        </w:rPr>
        <w:t>ه</w:t>
      </w:r>
      <w:r w:rsidR="006D3991">
        <w:rPr>
          <w:rFonts w:hint="cs"/>
          <w:rtl/>
          <w:lang w:bidi="ur-PK"/>
        </w:rPr>
        <w:t xml:space="preserve"> بر او درود خواھند فرست و می‌گویند: خدایا بر او رحمت فرست، خدایا او را مورد رحمت قرار بد</w:t>
      </w:r>
      <w:r w:rsidR="00783169">
        <w:rPr>
          <w:rFonts w:hint="cs"/>
          <w:rtl/>
          <w:lang w:bidi="ur-PK"/>
        </w:rPr>
        <w:t>ه</w:t>
      </w:r>
      <w:r w:rsidR="006D3991">
        <w:rPr>
          <w:rFonts w:hint="cs"/>
          <w:rtl/>
          <w:lang w:bidi="ur-PK"/>
        </w:rPr>
        <w:t xml:space="preserve"> و ھمچنین پیامبر </w:t>
      </w:r>
      <w:r w:rsidR="006D3991">
        <w:rPr>
          <w:rFonts w:cs="CTraditional Arabic" w:hint="cs"/>
          <w:rtl/>
          <w:lang w:bidi="ur-PK"/>
        </w:rPr>
        <w:t>ص</w:t>
      </w:r>
      <w:r w:rsidR="006D3991">
        <w:rPr>
          <w:rFonts w:hint="cs"/>
          <w:rtl/>
          <w:lang w:bidi="ur-PK"/>
        </w:rPr>
        <w:t xml:space="preserve"> </w:t>
      </w:r>
      <w:r w:rsidR="00D937C4">
        <w:rPr>
          <w:rFonts w:hint="cs"/>
          <w:rtl/>
          <w:lang w:bidi="ur-PK"/>
        </w:rPr>
        <w:t>فرمود: کسی ک</w:t>
      </w:r>
      <w:r w:rsidR="00783169">
        <w:rPr>
          <w:rFonts w:hint="cs"/>
          <w:rtl/>
          <w:lang w:bidi="ur-PK"/>
        </w:rPr>
        <w:t>ه</w:t>
      </w:r>
      <w:r w:rsidR="00D937C4">
        <w:rPr>
          <w:rFonts w:hint="cs"/>
          <w:rtl/>
          <w:lang w:bidi="ur-PK"/>
        </w:rPr>
        <w:t xml:space="preserve"> نماز خواند و منتظر نماز بعدی شد، مثل آن است ک</w:t>
      </w:r>
      <w:r w:rsidR="00783169">
        <w:rPr>
          <w:rFonts w:hint="cs"/>
          <w:rtl/>
          <w:lang w:bidi="ur-PK"/>
        </w:rPr>
        <w:t>ه</w:t>
      </w:r>
      <w:r w:rsidR="00D937C4">
        <w:rPr>
          <w:rFonts w:hint="cs"/>
          <w:rtl/>
          <w:lang w:bidi="ur-PK"/>
        </w:rPr>
        <w:t xml:space="preserve"> پیوست</w:t>
      </w:r>
      <w:r w:rsidR="00783169">
        <w:rPr>
          <w:rFonts w:hint="cs"/>
          <w:rtl/>
          <w:lang w:bidi="ur-PK"/>
        </w:rPr>
        <w:t>ه</w:t>
      </w:r>
      <w:r w:rsidR="00D937C4">
        <w:rPr>
          <w:rFonts w:hint="cs"/>
          <w:rtl/>
          <w:lang w:bidi="ur-PK"/>
        </w:rPr>
        <w:t xml:space="preserve"> در حال نماز خواندن باشد، البت</w:t>
      </w:r>
      <w:r w:rsidR="00783169">
        <w:rPr>
          <w:rFonts w:hint="cs"/>
          <w:rtl/>
          <w:lang w:bidi="ur-PK"/>
        </w:rPr>
        <w:t>ه</w:t>
      </w:r>
      <w:r w:rsidR="00D937C4">
        <w:rPr>
          <w:rFonts w:hint="cs"/>
          <w:rtl/>
          <w:lang w:bidi="ur-PK"/>
        </w:rPr>
        <w:t xml:space="preserve"> آیات و احادیث بی‌شماری در مورد فضیلت مساجد و نماز خواندن در مسجد و عمران و آبادانی مسجد وجود دارند ک</w:t>
      </w:r>
      <w:r w:rsidR="00783169">
        <w:rPr>
          <w:rFonts w:hint="cs"/>
          <w:rtl/>
          <w:lang w:bidi="ur-PK"/>
        </w:rPr>
        <w:t>ه</w:t>
      </w:r>
      <w:r w:rsidR="00D937C4">
        <w:rPr>
          <w:rFonts w:hint="cs"/>
          <w:rtl/>
          <w:lang w:bidi="ur-PK"/>
        </w:rPr>
        <w:t xml:space="preserve"> مجال پرداختن ب</w:t>
      </w:r>
      <w:r w:rsidR="00783169">
        <w:rPr>
          <w:rFonts w:hint="cs"/>
          <w:rtl/>
          <w:lang w:bidi="ur-PK"/>
        </w:rPr>
        <w:t>ه</w:t>
      </w:r>
      <w:r w:rsidR="00D937C4">
        <w:rPr>
          <w:rFonts w:hint="cs"/>
          <w:rtl/>
          <w:lang w:bidi="ur-PK"/>
        </w:rPr>
        <w:t xml:space="preserve"> ھم</w:t>
      </w:r>
      <w:r w:rsidR="00783169">
        <w:rPr>
          <w:rFonts w:hint="cs"/>
          <w:rtl/>
          <w:lang w:bidi="ur-PK"/>
        </w:rPr>
        <w:t>ه</w:t>
      </w:r>
      <w:r w:rsidR="00D937C4">
        <w:rPr>
          <w:rFonts w:hint="cs"/>
          <w:rtl/>
          <w:lang w:bidi="ur-PK"/>
        </w:rPr>
        <w:t xml:space="preserve"> </w:t>
      </w:r>
      <w:r w:rsidR="00546A50">
        <w:rPr>
          <w:rFonts w:hint="cs"/>
          <w:rtl/>
          <w:lang w:bidi="ur-PK"/>
        </w:rPr>
        <w:t>آن‌ھا</w:t>
      </w:r>
      <w:r w:rsidR="00D937C4">
        <w:rPr>
          <w:rFonts w:hint="cs"/>
          <w:rtl/>
          <w:lang w:bidi="ur-PK"/>
        </w:rPr>
        <w:t xml:space="preserve"> نیست</w:t>
      </w:r>
      <w:r w:rsidR="00783169">
        <w:rPr>
          <w:rFonts w:hint="cs"/>
          <w:rtl/>
          <w:lang w:bidi="ur-PK"/>
        </w:rPr>
        <w:t>.</w:t>
      </w:r>
      <w:r w:rsidR="00D937C4">
        <w:rPr>
          <w:rFonts w:hint="cs"/>
          <w:rtl/>
          <w:lang w:bidi="ur-PK"/>
        </w:rPr>
        <w:t xml:space="preserve"> ای بندگان، تقوای خدا داشت</w:t>
      </w:r>
      <w:r w:rsidR="00783169">
        <w:rPr>
          <w:rFonts w:hint="cs"/>
          <w:rtl/>
          <w:lang w:bidi="ur-PK"/>
        </w:rPr>
        <w:t>ه</w:t>
      </w:r>
      <w:r w:rsidR="00D937C4">
        <w:rPr>
          <w:rFonts w:hint="cs"/>
          <w:rtl/>
          <w:lang w:bidi="ur-PK"/>
        </w:rPr>
        <w:t xml:space="preserve"> باشید و سیر</w:t>
      </w:r>
      <w:r w:rsidR="00783169">
        <w:rPr>
          <w:rFonts w:hint="cs"/>
          <w:rtl/>
          <w:lang w:bidi="ur-PK"/>
        </w:rPr>
        <w:t>ۀ</w:t>
      </w:r>
      <w:r w:rsidR="00D937C4">
        <w:rPr>
          <w:rFonts w:hint="cs"/>
          <w:rtl/>
          <w:lang w:bidi="ur-PK"/>
        </w:rPr>
        <w:t xml:space="preserve"> اسلاف نیکوکار خود را در مورد اھتمام ب</w:t>
      </w:r>
      <w:r w:rsidR="00783169">
        <w:rPr>
          <w:rFonts w:hint="cs"/>
          <w:rtl/>
          <w:lang w:bidi="ur-PK"/>
        </w:rPr>
        <w:t>ه</w:t>
      </w:r>
      <w:r w:rsidR="00D937C4">
        <w:rPr>
          <w:rFonts w:hint="cs"/>
          <w:rtl/>
          <w:lang w:bidi="ur-PK"/>
        </w:rPr>
        <w:t xml:space="preserve"> مساجد مورد ت</w:t>
      </w:r>
      <w:r w:rsidR="00783169">
        <w:rPr>
          <w:rFonts w:hint="cs"/>
          <w:rtl/>
          <w:lang w:bidi="ur-PK"/>
        </w:rPr>
        <w:t>أ</w:t>
      </w:r>
      <w:r w:rsidR="00D937C4">
        <w:rPr>
          <w:rFonts w:hint="cs"/>
          <w:rtl/>
          <w:lang w:bidi="ur-PK"/>
        </w:rPr>
        <w:t>سّی قرار دھید</w:t>
      </w:r>
      <w:r w:rsidR="00783169">
        <w:rPr>
          <w:rFonts w:hint="cs"/>
          <w:rtl/>
          <w:lang w:bidi="ur-PK"/>
        </w:rPr>
        <w:t>.</w:t>
      </w:r>
    </w:p>
    <w:p w:rsidR="00CC5C9E" w:rsidRPr="00D63BE4" w:rsidRDefault="00D937C4" w:rsidP="006D4252">
      <w:pPr>
        <w:pStyle w:val="a8"/>
        <w:rPr>
          <w:spacing w:val="-2"/>
          <w:rtl/>
          <w:lang w:bidi="ur-PK"/>
        </w:rPr>
      </w:pPr>
      <w:r w:rsidRPr="00D63BE4">
        <w:rPr>
          <w:rFonts w:hint="cs"/>
          <w:spacing w:val="-2"/>
          <w:rtl/>
          <w:lang w:bidi="ur-PK"/>
        </w:rPr>
        <w:t>مت</w:t>
      </w:r>
      <w:r w:rsidR="00783169" w:rsidRPr="00D63BE4">
        <w:rPr>
          <w:rFonts w:hint="cs"/>
          <w:spacing w:val="-2"/>
          <w:rtl/>
          <w:lang w:bidi="ur-PK"/>
        </w:rPr>
        <w:t>أ</w:t>
      </w:r>
      <w:r w:rsidRPr="00D63BE4">
        <w:rPr>
          <w:rFonts w:hint="cs"/>
          <w:spacing w:val="-2"/>
          <w:rtl/>
          <w:lang w:bidi="ur-PK"/>
        </w:rPr>
        <w:t>سفان</w:t>
      </w:r>
      <w:r w:rsidR="00783169" w:rsidRPr="00D63BE4">
        <w:rPr>
          <w:rFonts w:hint="cs"/>
          <w:spacing w:val="-2"/>
          <w:rtl/>
          <w:lang w:bidi="ur-PK"/>
        </w:rPr>
        <w:t>ه</w:t>
      </w:r>
      <w:r w:rsidRPr="00D63BE4">
        <w:rPr>
          <w:rFonts w:hint="cs"/>
          <w:spacing w:val="-2"/>
          <w:rtl/>
          <w:lang w:bidi="ur-PK"/>
        </w:rPr>
        <w:t xml:space="preserve"> در این عصر و روزگار کسانی پدیدار شد</w:t>
      </w:r>
      <w:r w:rsidR="00783169" w:rsidRPr="00D63BE4">
        <w:rPr>
          <w:rFonts w:hint="cs"/>
          <w:spacing w:val="-2"/>
          <w:rtl/>
          <w:lang w:bidi="ur-PK"/>
        </w:rPr>
        <w:t>ه</w:t>
      </w:r>
      <w:r w:rsidRPr="00D63BE4">
        <w:rPr>
          <w:rFonts w:hint="cs"/>
          <w:spacing w:val="-2"/>
          <w:rtl/>
          <w:lang w:bidi="ur-PK"/>
        </w:rPr>
        <w:t>‌اند ک</w:t>
      </w:r>
      <w:r w:rsidR="00783169" w:rsidRPr="00D63BE4">
        <w:rPr>
          <w:rFonts w:hint="cs"/>
          <w:spacing w:val="-2"/>
          <w:rtl/>
          <w:lang w:bidi="ur-PK"/>
        </w:rPr>
        <w:t>ه</w:t>
      </w:r>
      <w:r w:rsidRPr="00D63BE4">
        <w:rPr>
          <w:rFonts w:hint="cs"/>
          <w:spacing w:val="-2"/>
          <w:rtl/>
          <w:lang w:bidi="ur-PK"/>
        </w:rPr>
        <w:t xml:space="preserve"> علاو</w:t>
      </w:r>
      <w:r w:rsidR="00783169" w:rsidRPr="00D63BE4">
        <w:rPr>
          <w:rFonts w:hint="cs"/>
          <w:spacing w:val="-2"/>
          <w:rtl/>
          <w:lang w:bidi="ur-PK"/>
        </w:rPr>
        <w:t>ه</w:t>
      </w:r>
      <w:r w:rsidRPr="00D63BE4">
        <w:rPr>
          <w:rFonts w:hint="cs"/>
          <w:spacing w:val="-2"/>
          <w:rtl/>
          <w:lang w:bidi="ur-PK"/>
        </w:rPr>
        <w:t xml:space="preserve"> بر عدم آمد و شد ب</w:t>
      </w:r>
      <w:r w:rsidR="00783169" w:rsidRPr="00D63BE4">
        <w:rPr>
          <w:rFonts w:hint="cs"/>
          <w:spacing w:val="-2"/>
          <w:rtl/>
          <w:lang w:bidi="ur-PK"/>
        </w:rPr>
        <w:t>ه</w:t>
      </w:r>
      <w:r w:rsidRPr="00D63BE4">
        <w:rPr>
          <w:rFonts w:hint="cs"/>
          <w:spacing w:val="-2"/>
          <w:rtl/>
          <w:lang w:bidi="ur-PK"/>
        </w:rPr>
        <w:t xml:space="preserve"> مسجد چ</w:t>
      </w:r>
      <w:r w:rsidR="00783169" w:rsidRPr="00D63BE4">
        <w:rPr>
          <w:rFonts w:hint="cs"/>
          <w:spacing w:val="-2"/>
          <w:rtl/>
          <w:lang w:bidi="ur-PK"/>
        </w:rPr>
        <w:t>ه</w:t>
      </w:r>
      <w:r w:rsidRPr="00D63BE4">
        <w:rPr>
          <w:rFonts w:hint="cs"/>
          <w:spacing w:val="-2"/>
          <w:rtl/>
          <w:lang w:bidi="ur-PK"/>
        </w:rPr>
        <w:t xml:space="preserve"> بسا متعلقات مساجد را نیز مورد تجاوز و بی‌حرمتی قرار می</w:t>
      </w:r>
      <w:r w:rsidR="00D63BE4" w:rsidRPr="00D63BE4">
        <w:rPr>
          <w:rFonts w:hint="eastAsia"/>
          <w:spacing w:val="-2"/>
          <w:rtl/>
          <w:lang w:bidi="ur-PK"/>
        </w:rPr>
        <w:t>‌</w:t>
      </w:r>
      <w:r w:rsidRPr="00D63BE4">
        <w:rPr>
          <w:rFonts w:hint="cs"/>
          <w:spacing w:val="-2"/>
          <w:rtl/>
          <w:lang w:bidi="ur-PK"/>
        </w:rPr>
        <w:t>دھند و زمین‌ھای وقفی، متعلق ب</w:t>
      </w:r>
      <w:r w:rsidR="00783169" w:rsidRPr="00D63BE4">
        <w:rPr>
          <w:rFonts w:hint="cs"/>
          <w:spacing w:val="-2"/>
          <w:rtl/>
          <w:lang w:bidi="ur-PK"/>
        </w:rPr>
        <w:t>ه</w:t>
      </w:r>
      <w:r w:rsidR="006D4252">
        <w:rPr>
          <w:rFonts w:hint="cs"/>
          <w:spacing w:val="-2"/>
          <w:rtl/>
          <w:lang w:bidi="ur-PK"/>
        </w:rPr>
        <w:t xml:space="preserve"> مساجد را غصب</w:t>
      </w:r>
      <w:r w:rsidRPr="00D63BE4">
        <w:rPr>
          <w:rFonts w:hint="cs"/>
          <w:spacing w:val="-2"/>
          <w:rtl/>
          <w:lang w:bidi="ur-PK"/>
        </w:rPr>
        <w:t xml:space="preserve"> می‌کنند و یا دارایی‌ھای مساجد مورد دستبرد قرار </w:t>
      </w:r>
      <w:r w:rsidRPr="00D63BE4">
        <w:rPr>
          <w:rFonts w:hint="cs"/>
          <w:spacing w:val="-2"/>
          <w:rtl/>
        </w:rPr>
        <w:t>می‌د</w:t>
      </w:r>
      <w:r w:rsidR="003E0F00" w:rsidRPr="00D63BE4">
        <w:rPr>
          <w:rFonts w:hint="cs"/>
          <w:spacing w:val="-2"/>
          <w:rtl/>
        </w:rPr>
        <w:t>ه</w:t>
      </w:r>
      <w:r w:rsidRPr="00D63BE4">
        <w:rPr>
          <w:rFonts w:hint="cs"/>
          <w:spacing w:val="-2"/>
          <w:rtl/>
        </w:rPr>
        <w:t>ند</w:t>
      </w:r>
      <w:r w:rsidR="00783169" w:rsidRPr="00D63BE4">
        <w:rPr>
          <w:rFonts w:hint="cs"/>
          <w:spacing w:val="-2"/>
          <w:rtl/>
          <w:lang w:bidi="ur-PK"/>
        </w:rPr>
        <w:t>.</w:t>
      </w:r>
      <w:r w:rsidRPr="00D63BE4">
        <w:rPr>
          <w:rFonts w:hint="cs"/>
          <w:spacing w:val="-2"/>
          <w:rtl/>
          <w:lang w:bidi="ur-PK"/>
        </w:rPr>
        <w:t xml:space="preserve"> بدون شک این‌گون</w:t>
      </w:r>
      <w:r w:rsidR="00783169" w:rsidRPr="00D63BE4">
        <w:rPr>
          <w:rFonts w:hint="cs"/>
          <w:spacing w:val="-2"/>
          <w:rtl/>
          <w:lang w:bidi="ur-PK"/>
        </w:rPr>
        <w:t>ه</w:t>
      </w:r>
      <w:r w:rsidRPr="00D63BE4">
        <w:rPr>
          <w:rFonts w:hint="cs"/>
          <w:spacing w:val="-2"/>
          <w:rtl/>
          <w:lang w:bidi="ur-PK"/>
        </w:rPr>
        <w:t xml:space="preserve"> اشخاص مورد لعن و نفرین خدا می‌باشند</w:t>
      </w:r>
      <w:r w:rsidR="00783169" w:rsidRPr="00D63BE4">
        <w:rPr>
          <w:rFonts w:hint="cs"/>
          <w:spacing w:val="-2"/>
          <w:rtl/>
          <w:lang w:bidi="ur-PK"/>
        </w:rPr>
        <w:t>.</w:t>
      </w:r>
      <w:r w:rsidRPr="00D63BE4">
        <w:rPr>
          <w:rFonts w:hint="cs"/>
          <w:spacing w:val="-2"/>
          <w:rtl/>
          <w:lang w:bidi="ur-PK"/>
        </w:rPr>
        <w:t xml:space="preserve"> پس ای مسلم</w:t>
      </w:r>
      <w:r w:rsidR="006D4252">
        <w:rPr>
          <w:rFonts w:hint="cs"/>
          <w:spacing w:val="-2"/>
          <w:rtl/>
          <w:lang w:bidi="ur-PK"/>
        </w:rPr>
        <w:t>ا</w:t>
      </w:r>
      <w:r w:rsidR="00546A50" w:rsidRPr="00D63BE4">
        <w:rPr>
          <w:rFonts w:hint="cs"/>
          <w:spacing w:val="-2"/>
          <w:rtl/>
          <w:lang w:bidi="ur-PK"/>
        </w:rPr>
        <w:t>ن‌ھا</w:t>
      </w:r>
      <w:r w:rsidRPr="00D63BE4">
        <w:rPr>
          <w:rFonts w:hint="cs"/>
          <w:spacing w:val="-2"/>
          <w:rtl/>
          <w:lang w:bidi="ur-PK"/>
        </w:rPr>
        <w:t>، در مورد مسجد بیشتر دقت و ت</w:t>
      </w:r>
      <w:r w:rsidR="00783169" w:rsidRPr="00D63BE4">
        <w:rPr>
          <w:rFonts w:hint="cs"/>
          <w:spacing w:val="-2"/>
          <w:rtl/>
          <w:lang w:bidi="ur-PK"/>
        </w:rPr>
        <w:t>أ</w:t>
      </w:r>
      <w:r w:rsidRPr="00D63BE4">
        <w:rPr>
          <w:rFonts w:hint="cs"/>
          <w:spacing w:val="-2"/>
          <w:rtl/>
          <w:lang w:bidi="ur-PK"/>
        </w:rPr>
        <w:t>مل ب</w:t>
      </w:r>
      <w:r w:rsidR="00783169" w:rsidRPr="00D63BE4">
        <w:rPr>
          <w:rFonts w:hint="cs"/>
          <w:spacing w:val="-2"/>
          <w:rtl/>
          <w:lang w:bidi="ur-PK"/>
        </w:rPr>
        <w:t>ه</w:t>
      </w:r>
      <w:r w:rsidRPr="00D63BE4">
        <w:rPr>
          <w:rFonts w:hint="cs"/>
          <w:spacing w:val="-2"/>
          <w:rtl/>
          <w:lang w:bidi="ur-PK"/>
        </w:rPr>
        <w:t xml:space="preserve"> خرج دھید و بدانید ک</w:t>
      </w:r>
      <w:r w:rsidR="00783169" w:rsidRPr="00D63BE4">
        <w:rPr>
          <w:rFonts w:hint="cs"/>
          <w:spacing w:val="-2"/>
          <w:rtl/>
          <w:lang w:bidi="ur-PK"/>
        </w:rPr>
        <w:t>ه</w:t>
      </w:r>
      <w:r w:rsidRPr="00D63BE4">
        <w:rPr>
          <w:rFonts w:hint="cs"/>
          <w:spacing w:val="-2"/>
          <w:rtl/>
          <w:lang w:bidi="ur-PK"/>
        </w:rPr>
        <w:t xml:space="preserve"> مسجد دژ اول و آخر اسلام و مسلمانان است </w:t>
      </w:r>
      <w:r w:rsidR="004260AC" w:rsidRPr="00D63BE4">
        <w:rPr>
          <w:rFonts w:hint="cs"/>
          <w:spacing w:val="-2"/>
          <w:rtl/>
          <w:lang w:bidi="ur-PK"/>
        </w:rPr>
        <w:t>و اجاز</w:t>
      </w:r>
      <w:r w:rsidR="00783169" w:rsidRPr="00D63BE4">
        <w:rPr>
          <w:rFonts w:hint="cs"/>
          <w:spacing w:val="-2"/>
          <w:rtl/>
          <w:lang w:bidi="ur-PK"/>
        </w:rPr>
        <w:t>ه</w:t>
      </w:r>
      <w:r w:rsidR="004260AC" w:rsidRPr="00D63BE4">
        <w:rPr>
          <w:rFonts w:hint="cs"/>
          <w:spacing w:val="-2"/>
          <w:rtl/>
          <w:lang w:bidi="ur-PK"/>
        </w:rPr>
        <w:t xml:space="preserve"> ندھید مورد بی‌حرمتی نابخردان قرار گیرد و بیش از این نسبت ب</w:t>
      </w:r>
      <w:r w:rsidR="00783169" w:rsidRPr="00D63BE4">
        <w:rPr>
          <w:rFonts w:hint="cs"/>
          <w:spacing w:val="-2"/>
          <w:rtl/>
          <w:lang w:bidi="ur-PK"/>
        </w:rPr>
        <w:t>ه</w:t>
      </w:r>
      <w:r w:rsidR="004260AC" w:rsidRPr="00D63BE4">
        <w:rPr>
          <w:rFonts w:hint="cs"/>
          <w:spacing w:val="-2"/>
          <w:rtl/>
          <w:lang w:bidi="ur-PK"/>
        </w:rPr>
        <w:t xml:space="preserve"> شئونات دینی و اسلامی خود بی‌مبالات نباشید</w:t>
      </w:r>
      <w:r w:rsidR="00783169" w:rsidRPr="00D63BE4">
        <w:rPr>
          <w:rFonts w:hint="cs"/>
          <w:spacing w:val="-2"/>
          <w:rtl/>
          <w:lang w:bidi="ur-PK"/>
        </w:rPr>
        <w:t>.</w:t>
      </w:r>
      <w:r w:rsidR="004260AC" w:rsidRPr="00D63BE4">
        <w:rPr>
          <w:rFonts w:hint="cs"/>
          <w:spacing w:val="-2"/>
          <w:rtl/>
          <w:lang w:bidi="ur-PK"/>
        </w:rPr>
        <w:t xml:space="preserve"> </w:t>
      </w:r>
      <w:r w:rsidR="00576319" w:rsidRPr="00D63BE4">
        <w:rPr>
          <w:rFonts w:hint="cs"/>
          <w:spacing w:val="-2"/>
          <w:rtl/>
          <w:lang w:bidi="ur-PK"/>
        </w:rPr>
        <w:t>اَسّفا ک</w:t>
      </w:r>
      <w:r w:rsidR="00783169" w:rsidRPr="00D63BE4">
        <w:rPr>
          <w:rFonts w:hint="cs"/>
          <w:spacing w:val="-2"/>
          <w:rtl/>
          <w:lang w:bidi="ur-PK"/>
        </w:rPr>
        <w:t>ه</w:t>
      </w:r>
      <w:r w:rsidR="00576319" w:rsidRPr="00D63BE4">
        <w:rPr>
          <w:rFonts w:hint="cs"/>
          <w:spacing w:val="-2"/>
          <w:rtl/>
          <w:lang w:bidi="ur-PK"/>
        </w:rPr>
        <w:t xml:space="preserve"> اسلام ب</w:t>
      </w:r>
      <w:r w:rsidR="00783169" w:rsidRPr="00D63BE4">
        <w:rPr>
          <w:rFonts w:hint="cs"/>
          <w:spacing w:val="-2"/>
          <w:rtl/>
          <w:lang w:bidi="ur-PK"/>
        </w:rPr>
        <w:t>ه</w:t>
      </w:r>
      <w:r w:rsidR="00576319" w:rsidRPr="00D63BE4">
        <w:rPr>
          <w:rFonts w:hint="cs"/>
          <w:spacing w:val="-2"/>
          <w:rtl/>
          <w:lang w:bidi="ur-PK"/>
        </w:rPr>
        <w:t xml:space="preserve"> غربت برگشت</w:t>
      </w:r>
      <w:r w:rsidR="00783169" w:rsidRPr="00D63BE4">
        <w:rPr>
          <w:rFonts w:hint="cs"/>
          <w:spacing w:val="-2"/>
          <w:rtl/>
          <w:lang w:bidi="ur-PK"/>
        </w:rPr>
        <w:t>ه</w:t>
      </w:r>
      <w:r w:rsidR="00576319" w:rsidRPr="00D63BE4">
        <w:rPr>
          <w:rFonts w:hint="cs"/>
          <w:spacing w:val="-2"/>
          <w:rtl/>
          <w:lang w:bidi="ur-PK"/>
        </w:rPr>
        <w:t xml:space="preserve"> است و بسیاری از شعائر دینی اثرات لازم را بر مسلمانان ندارند</w:t>
      </w:r>
      <w:r w:rsidR="00783169" w:rsidRPr="00D63BE4">
        <w:rPr>
          <w:rFonts w:hint="cs"/>
          <w:spacing w:val="-2"/>
          <w:rtl/>
          <w:lang w:bidi="ur-PK"/>
        </w:rPr>
        <w:t>.</w:t>
      </w:r>
      <w:r w:rsidR="00576319" w:rsidRPr="00D63BE4">
        <w:rPr>
          <w:rFonts w:hint="cs"/>
          <w:spacing w:val="-2"/>
          <w:rtl/>
          <w:lang w:bidi="ur-PK"/>
        </w:rPr>
        <w:t xml:space="preserve"> کسی ک</w:t>
      </w:r>
      <w:r w:rsidR="00783169" w:rsidRPr="00D63BE4">
        <w:rPr>
          <w:rFonts w:hint="cs"/>
          <w:spacing w:val="-2"/>
          <w:rtl/>
          <w:lang w:bidi="ur-PK"/>
        </w:rPr>
        <w:t>ه</w:t>
      </w:r>
      <w:r w:rsidR="00576319" w:rsidRPr="00D63BE4">
        <w:rPr>
          <w:rFonts w:hint="cs"/>
          <w:spacing w:val="-2"/>
          <w:rtl/>
          <w:lang w:bidi="ur-PK"/>
        </w:rPr>
        <w:t xml:space="preserve"> نماز می‌خواند، در حالی</w:t>
      </w:r>
      <w:r w:rsidR="00451E7E" w:rsidRPr="00D63BE4">
        <w:rPr>
          <w:rFonts w:hint="eastAsia"/>
          <w:spacing w:val="-2"/>
          <w:rtl/>
          <w:lang w:bidi="ur-PK"/>
        </w:rPr>
        <w:t>‌</w:t>
      </w:r>
      <w:r w:rsidR="00576319" w:rsidRPr="00D63BE4">
        <w:rPr>
          <w:rFonts w:hint="cs"/>
          <w:spacing w:val="-2"/>
          <w:rtl/>
          <w:lang w:bidi="ur-PK"/>
        </w:rPr>
        <w:t>ک</w:t>
      </w:r>
      <w:r w:rsidR="00783169" w:rsidRPr="00D63BE4">
        <w:rPr>
          <w:rFonts w:hint="cs"/>
          <w:spacing w:val="-2"/>
          <w:rtl/>
          <w:lang w:bidi="ur-PK"/>
        </w:rPr>
        <w:t>ه</w:t>
      </w:r>
      <w:r w:rsidR="00576319" w:rsidRPr="00D63BE4">
        <w:rPr>
          <w:rFonts w:hint="cs"/>
          <w:spacing w:val="-2"/>
          <w:rtl/>
          <w:lang w:bidi="ur-PK"/>
        </w:rPr>
        <w:t xml:space="preserve"> باید ایمان و باورش تقویت شود و از معاصی و سیئات دوری کند، اما این نتیج</w:t>
      </w:r>
      <w:r w:rsidR="00783169" w:rsidRPr="00D63BE4">
        <w:rPr>
          <w:rFonts w:hint="cs"/>
          <w:spacing w:val="-2"/>
          <w:rtl/>
          <w:lang w:bidi="ur-PK"/>
        </w:rPr>
        <w:t>ه</w:t>
      </w:r>
      <w:r w:rsidR="00576319" w:rsidRPr="00D63BE4">
        <w:rPr>
          <w:rFonts w:hint="cs"/>
          <w:spacing w:val="-2"/>
          <w:rtl/>
          <w:lang w:bidi="ur-PK"/>
        </w:rPr>
        <w:t xml:space="preserve"> را از نمازش نمی‌گیرد</w:t>
      </w:r>
      <w:r w:rsidR="00783169" w:rsidRPr="00D63BE4">
        <w:rPr>
          <w:rFonts w:hint="cs"/>
          <w:spacing w:val="-2"/>
          <w:rtl/>
          <w:lang w:bidi="ur-PK"/>
        </w:rPr>
        <w:t>.</w:t>
      </w:r>
      <w:r w:rsidR="00576319" w:rsidRPr="00D63BE4">
        <w:rPr>
          <w:rFonts w:hint="cs"/>
          <w:spacing w:val="-2"/>
          <w:rtl/>
          <w:lang w:bidi="ur-PK"/>
        </w:rPr>
        <w:t xml:space="preserve"> و بسیاری از نمازگزاران در حین نماز خواندن حضور قلب ندارند و بسیاری از مردم نسبت ب</w:t>
      </w:r>
      <w:r w:rsidR="00783169" w:rsidRPr="00D63BE4">
        <w:rPr>
          <w:rFonts w:hint="cs"/>
          <w:spacing w:val="-2"/>
          <w:rtl/>
          <w:lang w:bidi="ur-PK"/>
        </w:rPr>
        <w:t>ه</w:t>
      </w:r>
      <w:r w:rsidR="00576319" w:rsidRPr="00D63BE4">
        <w:rPr>
          <w:rFonts w:hint="cs"/>
          <w:spacing w:val="-2"/>
          <w:rtl/>
          <w:lang w:bidi="ur-PK"/>
        </w:rPr>
        <w:t xml:space="preserve"> اولاد و فرزندان </w:t>
      </w:r>
      <w:r w:rsidR="009E7E22" w:rsidRPr="00D63BE4">
        <w:rPr>
          <w:rFonts w:hint="cs"/>
          <w:spacing w:val="-2"/>
          <w:rtl/>
          <w:lang w:bidi="ur-PK"/>
        </w:rPr>
        <w:t>بی‌تفاوت ھستند و آنان را ب</w:t>
      </w:r>
      <w:r w:rsidR="00783169" w:rsidRPr="00D63BE4">
        <w:rPr>
          <w:rFonts w:hint="cs"/>
          <w:spacing w:val="-2"/>
          <w:rtl/>
          <w:lang w:bidi="ur-PK"/>
        </w:rPr>
        <w:t>ه</w:t>
      </w:r>
      <w:r w:rsidR="009E7E22" w:rsidRPr="00D63BE4">
        <w:rPr>
          <w:rFonts w:hint="cs"/>
          <w:spacing w:val="-2"/>
          <w:rtl/>
          <w:lang w:bidi="ur-PK"/>
        </w:rPr>
        <w:t xml:space="preserve"> خواندن نماز دستور نمی‌دھند و مت</w:t>
      </w:r>
      <w:r w:rsidR="00783169" w:rsidRPr="00D63BE4">
        <w:rPr>
          <w:rFonts w:hint="cs"/>
          <w:spacing w:val="-2"/>
          <w:rtl/>
          <w:lang w:bidi="ur-PK"/>
        </w:rPr>
        <w:t>أ</w:t>
      </w:r>
      <w:r w:rsidR="009E7E22" w:rsidRPr="00D63BE4">
        <w:rPr>
          <w:rFonts w:hint="cs"/>
          <w:spacing w:val="-2"/>
          <w:rtl/>
          <w:lang w:bidi="ur-PK"/>
        </w:rPr>
        <w:t>سفان</w:t>
      </w:r>
      <w:r w:rsidR="00783169" w:rsidRPr="00D63BE4">
        <w:rPr>
          <w:rFonts w:hint="cs"/>
          <w:spacing w:val="-2"/>
          <w:rtl/>
          <w:lang w:bidi="ur-PK"/>
        </w:rPr>
        <w:t>ه</w:t>
      </w:r>
      <w:r w:rsidR="009E7E22" w:rsidRPr="00D63BE4">
        <w:rPr>
          <w:rFonts w:hint="cs"/>
          <w:spacing w:val="-2"/>
          <w:rtl/>
          <w:lang w:bidi="ur-PK"/>
        </w:rPr>
        <w:t xml:space="preserve"> بسیاری از مردم نماز خوان نیستند و کسی ک</w:t>
      </w:r>
      <w:r w:rsidR="00783169" w:rsidRPr="00D63BE4">
        <w:rPr>
          <w:rFonts w:hint="cs"/>
          <w:spacing w:val="-2"/>
          <w:rtl/>
          <w:lang w:bidi="ur-PK"/>
        </w:rPr>
        <w:t>ه</w:t>
      </w:r>
      <w:r w:rsidR="009E7E22" w:rsidRPr="00D63BE4">
        <w:rPr>
          <w:rFonts w:hint="cs"/>
          <w:spacing w:val="-2"/>
          <w:rtl/>
          <w:lang w:bidi="ur-PK"/>
        </w:rPr>
        <w:t xml:space="preserve"> نماز نخواند ب</w:t>
      </w:r>
      <w:r w:rsidR="00783169" w:rsidRPr="00D63BE4">
        <w:rPr>
          <w:rFonts w:hint="cs"/>
          <w:spacing w:val="-2"/>
          <w:rtl/>
          <w:lang w:bidi="ur-PK"/>
        </w:rPr>
        <w:t>ه</w:t>
      </w:r>
      <w:r w:rsidR="009E7E22" w:rsidRPr="00D63BE4">
        <w:rPr>
          <w:rFonts w:hint="cs"/>
          <w:spacing w:val="-2"/>
          <w:rtl/>
          <w:lang w:bidi="ur-PK"/>
        </w:rPr>
        <w:t xml:space="preserve"> منزل</w:t>
      </w:r>
      <w:r w:rsidR="00783169" w:rsidRPr="00D63BE4">
        <w:rPr>
          <w:rFonts w:hint="cs"/>
          <w:spacing w:val="-2"/>
          <w:rtl/>
          <w:lang w:bidi="ur-PK"/>
        </w:rPr>
        <w:t>ۀ</w:t>
      </w:r>
      <w:r w:rsidR="009E7E22" w:rsidRPr="00D63BE4">
        <w:rPr>
          <w:rFonts w:hint="cs"/>
          <w:spacing w:val="-2"/>
          <w:rtl/>
          <w:lang w:bidi="ur-PK"/>
        </w:rPr>
        <w:t xml:space="preserve"> حیوان است و خداوند </w:t>
      </w:r>
      <w:r w:rsidR="009E7E22" w:rsidRPr="00D63BE4">
        <w:rPr>
          <w:rFonts w:cs="CTraditional Arabic" w:hint="cs"/>
          <w:spacing w:val="-2"/>
          <w:rtl/>
          <w:lang w:bidi="ur-PK"/>
        </w:rPr>
        <w:t>أ</w:t>
      </w:r>
      <w:r w:rsidR="008E0140" w:rsidRPr="00D63BE4">
        <w:rPr>
          <w:rFonts w:hint="cs"/>
          <w:spacing w:val="-2"/>
          <w:rtl/>
          <w:lang w:bidi="ur-PK"/>
        </w:rPr>
        <w:t xml:space="preserve"> </w:t>
      </w:r>
      <w:r w:rsidR="009E7E22" w:rsidRPr="00D63BE4">
        <w:rPr>
          <w:rFonts w:hint="cs"/>
          <w:spacing w:val="-2"/>
          <w:rtl/>
          <w:lang w:bidi="ur-PK"/>
        </w:rPr>
        <w:t>نیز می‌فرماید:</w:t>
      </w:r>
    </w:p>
    <w:p w:rsidR="009E7E22" w:rsidRDefault="00CB37F6" w:rsidP="00D63BE4">
      <w:pPr>
        <w:pStyle w:val="af1"/>
        <w:widowControl w:val="0"/>
        <w:rPr>
          <w:rtl/>
          <w:lang w:bidi="ur-PK"/>
        </w:rPr>
      </w:pPr>
      <w:r w:rsidRPr="00CB37F6">
        <w:rPr>
          <w:rFonts w:cs="CTraditional Arabic"/>
          <w:rtl/>
          <w:lang w:bidi="ur-PK"/>
        </w:rPr>
        <w:t>+</w:t>
      </w:r>
      <w:r w:rsidR="00D778F5" w:rsidRPr="00451E7E">
        <w:rPr>
          <w:rtl/>
        </w:rPr>
        <w:t xml:space="preserve">يَأۡكُلُونَ كَمَا تَأۡكُلُ </w:t>
      </w:r>
      <w:r w:rsidR="00D778F5" w:rsidRPr="00451E7E">
        <w:rPr>
          <w:rFonts w:hint="cs"/>
          <w:rtl/>
        </w:rPr>
        <w:t>ٱ</w:t>
      </w:r>
      <w:r w:rsidR="00D778F5" w:rsidRPr="00451E7E">
        <w:rPr>
          <w:rFonts w:hint="eastAsia"/>
          <w:rtl/>
        </w:rPr>
        <w:t>لۡأَنۡعَٰمُ</w:t>
      </w:r>
      <w:r w:rsidR="00D778F5" w:rsidRPr="00451E7E">
        <w:rPr>
          <w:rtl/>
        </w:rPr>
        <w:t xml:space="preserve"> وَ</w:t>
      </w:r>
      <w:r w:rsidR="00D778F5" w:rsidRPr="00451E7E">
        <w:rPr>
          <w:rFonts w:hint="cs"/>
          <w:rtl/>
        </w:rPr>
        <w:t>ٱ</w:t>
      </w:r>
      <w:r w:rsidR="00D778F5" w:rsidRPr="00451E7E">
        <w:rPr>
          <w:rFonts w:hint="eastAsia"/>
          <w:rtl/>
        </w:rPr>
        <w:t>لنَّارُ</w:t>
      </w:r>
      <w:r w:rsidR="00D778F5" w:rsidRPr="00451E7E">
        <w:rPr>
          <w:rtl/>
        </w:rPr>
        <w:t xml:space="preserve"> مَثۡوٗى لَّهُمۡ</w:t>
      </w:r>
      <w:r w:rsidRPr="00CB37F6">
        <w:rPr>
          <w:rFonts w:ascii="Times New Roman" w:cs="CTraditional Arabic" w:hint="cs"/>
          <w:rtl/>
          <w:lang w:bidi="ur-PK"/>
        </w:rPr>
        <w:t>_</w:t>
      </w:r>
      <w:r w:rsidR="00D778F5">
        <w:rPr>
          <w:rFonts w:ascii="Times New Roman" w:cs="Arial"/>
          <w:szCs w:val="24"/>
          <w:rtl/>
          <w:lang w:bidi="ur-PK"/>
        </w:rPr>
        <w:t xml:space="preserve"> </w:t>
      </w:r>
      <w:r w:rsidR="00D778F5" w:rsidRPr="00D778F5">
        <w:rPr>
          <w:rStyle w:val="Char6"/>
          <w:rtl/>
        </w:rPr>
        <w:t>[محمد: 12]</w:t>
      </w:r>
      <w:r w:rsidR="00451E7E" w:rsidRPr="00451E7E">
        <w:rPr>
          <w:rStyle w:val="Char4"/>
          <w:rFonts w:hint="cs"/>
          <w:rtl/>
        </w:rPr>
        <w:t>.</w:t>
      </w:r>
    </w:p>
    <w:p w:rsidR="009E7E22" w:rsidRDefault="00D778F5" w:rsidP="00D63BE4">
      <w:pPr>
        <w:pStyle w:val="ab"/>
        <w:widowControl w:val="0"/>
        <w:rPr>
          <w:rtl/>
          <w:lang w:bidi="ur-PK"/>
        </w:rPr>
      </w:pPr>
      <w:r w:rsidRPr="008421EC">
        <w:rPr>
          <w:rStyle w:val="Char8"/>
          <w:rtl/>
        </w:rPr>
        <w:t>«</w:t>
      </w:r>
      <w:r w:rsidR="009E7E22" w:rsidRPr="00451E7E">
        <w:rPr>
          <w:rFonts w:hint="cs"/>
          <w:rtl/>
        </w:rPr>
        <w:t>این‌گون</w:t>
      </w:r>
      <w:r w:rsidR="00783169" w:rsidRPr="00451E7E">
        <w:rPr>
          <w:rFonts w:hint="cs"/>
          <w:rtl/>
        </w:rPr>
        <w:t>ه</w:t>
      </w:r>
      <w:r w:rsidR="009E7E22" w:rsidRPr="00451E7E">
        <w:rPr>
          <w:rFonts w:hint="cs"/>
          <w:rtl/>
        </w:rPr>
        <w:t xml:space="preserve"> انس</w:t>
      </w:r>
      <w:r w:rsidR="00451E7E">
        <w:rPr>
          <w:rFonts w:hint="cs"/>
          <w:rtl/>
        </w:rPr>
        <w:t>ا</w:t>
      </w:r>
      <w:r w:rsidR="00546A50" w:rsidRPr="00451E7E">
        <w:rPr>
          <w:rFonts w:hint="cs"/>
          <w:rtl/>
        </w:rPr>
        <w:t>ن‌ھا</w:t>
      </w:r>
      <w:r w:rsidR="009E7E22" w:rsidRPr="00451E7E">
        <w:rPr>
          <w:rFonts w:hint="cs"/>
          <w:rtl/>
        </w:rPr>
        <w:t xml:space="preserve"> می‌خورند ھمان‌گون</w:t>
      </w:r>
      <w:r w:rsidR="00783169" w:rsidRPr="00451E7E">
        <w:rPr>
          <w:rFonts w:hint="cs"/>
          <w:rtl/>
        </w:rPr>
        <w:t>ه</w:t>
      </w:r>
      <w:r w:rsidR="009E7E22" w:rsidRPr="00451E7E">
        <w:rPr>
          <w:rFonts w:hint="cs"/>
          <w:rtl/>
        </w:rPr>
        <w:t xml:space="preserve"> ک</w:t>
      </w:r>
      <w:r w:rsidR="00783169" w:rsidRPr="00451E7E">
        <w:rPr>
          <w:rFonts w:hint="cs"/>
          <w:rtl/>
        </w:rPr>
        <w:t>ه</w:t>
      </w:r>
      <w:r w:rsidR="009E7E22" w:rsidRPr="00451E7E">
        <w:rPr>
          <w:rFonts w:hint="cs"/>
          <w:rtl/>
        </w:rPr>
        <w:t xml:space="preserve"> حیوانات می‌خورند</w:t>
      </w:r>
      <w:r w:rsidRPr="00451E7E">
        <w:rPr>
          <w:rFonts w:hint="cs"/>
          <w:rtl/>
        </w:rPr>
        <w:t xml:space="preserve"> و آتش جھنم مکان و م</w:t>
      </w:r>
      <w:r w:rsidR="00783169" w:rsidRPr="00451E7E">
        <w:rPr>
          <w:rFonts w:hint="cs"/>
          <w:rtl/>
        </w:rPr>
        <w:t>أ</w:t>
      </w:r>
      <w:r w:rsidRPr="00451E7E">
        <w:rPr>
          <w:rFonts w:hint="cs"/>
          <w:rtl/>
        </w:rPr>
        <w:t xml:space="preserve">وای </w:t>
      </w:r>
      <w:r w:rsidR="00546A50" w:rsidRPr="00451E7E">
        <w:rPr>
          <w:rFonts w:hint="cs"/>
          <w:rtl/>
        </w:rPr>
        <w:t>آن‌ھا</w:t>
      </w:r>
      <w:r w:rsidRPr="00451E7E">
        <w:rPr>
          <w:rFonts w:hint="cs"/>
          <w:rtl/>
        </w:rPr>
        <w:t xml:space="preserve"> است</w:t>
      </w:r>
      <w:r w:rsidRPr="008421EC">
        <w:rPr>
          <w:rStyle w:val="Char8"/>
          <w:rtl/>
        </w:rPr>
        <w:t>»</w:t>
      </w:r>
      <w:r w:rsidR="00783169">
        <w:rPr>
          <w:rFonts w:hint="cs"/>
          <w:rtl/>
          <w:lang w:bidi="ur-PK"/>
        </w:rPr>
        <w:t>.</w:t>
      </w:r>
    </w:p>
    <w:p w:rsidR="00D778F5" w:rsidRDefault="00FB7BCA" w:rsidP="00451E7E">
      <w:pPr>
        <w:pStyle w:val="a8"/>
        <w:rPr>
          <w:rtl/>
          <w:lang w:bidi="ur-PK"/>
        </w:rPr>
      </w:pPr>
      <w:r>
        <w:rPr>
          <w:rFonts w:hint="cs"/>
          <w:rtl/>
          <w:lang w:bidi="ur-PK"/>
        </w:rPr>
        <w:t>ای مسلم</w:t>
      </w:r>
      <w:r w:rsidR="00451E7E">
        <w:rPr>
          <w:rFonts w:hint="cs"/>
          <w:rtl/>
          <w:lang w:bidi="ur-PK"/>
        </w:rPr>
        <w:t>ا</w:t>
      </w:r>
      <w:r w:rsidR="00546A50">
        <w:rPr>
          <w:rFonts w:hint="cs"/>
          <w:rtl/>
          <w:lang w:bidi="ur-PK"/>
        </w:rPr>
        <w:t>ن‌ھا</w:t>
      </w:r>
      <w:r>
        <w:rPr>
          <w:rFonts w:hint="cs"/>
          <w:rtl/>
          <w:lang w:bidi="ur-PK"/>
        </w:rPr>
        <w:t>، در شئونات دین خود آگا</w:t>
      </w:r>
      <w:r w:rsidR="00783169">
        <w:rPr>
          <w:rFonts w:hint="cs"/>
          <w:rtl/>
          <w:lang w:bidi="ur-PK"/>
        </w:rPr>
        <w:t>ه</w:t>
      </w:r>
      <w:r>
        <w:rPr>
          <w:rFonts w:hint="cs"/>
          <w:rtl/>
          <w:lang w:bidi="ur-PK"/>
        </w:rPr>
        <w:t xml:space="preserve"> و ھوشیار باشید و از خواب غفلت بیرون آیید و مانند کسانی نباشید ک</w:t>
      </w:r>
      <w:r w:rsidR="00783169">
        <w:rPr>
          <w:rFonts w:hint="cs"/>
          <w:rtl/>
          <w:lang w:bidi="ur-PK"/>
        </w:rPr>
        <w:t>ه</w:t>
      </w:r>
      <w:r>
        <w:rPr>
          <w:rFonts w:hint="cs"/>
          <w:rtl/>
          <w:lang w:bidi="ur-PK"/>
        </w:rPr>
        <w:t xml:space="preserve"> خدا در مورد آنان می‌فرماید:</w:t>
      </w:r>
    </w:p>
    <w:p w:rsidR="00FB7BCA" w:rsidRDefault="00CB37F6" w:rsidP="00451E7E">
      <w:pPr>
        <w:pStyle w:val="af1"/>
        <w:rPr>
          <w:rtl/>
          <w:lang w:bidi="ur-PK"/>
        </w:rPr>
      </w:pPr>
      <w:r w:rsidRPr="00CB37F6">
        <w:rPr>
          <w:rFonts w:cs="CTraditional Arabic"/>
          <w:rtl/>
          <w:lang w:bidi="ur-PK"/>
        </w:rPr>
        <w:t>+</w:t>
      </w:r>
      <w:r w:rsidR="00D52A7A" w:rsidRPr="00451E7E">
        <w:rPr>
          <w:rtl/>
        </w:rPr>
        <w:t xml:space="preserve">وَمَآ أَنتَ بِمُسۡمِعٖ مَّن فِي </w:t>
      </w:r>
      <w:r w:rsidR="00D52A7A" w:rsidRPr="00451E7E">
        <w:rPr>
          <w:rFonts w:hint="cs"/>
          <w:rtl/>
        </w:rPr>
        <w:t>ٱ</w:t>
      </w:r>
      <w:r w:rsidR="00D52A7A" w:rsidRPr="00451E7E">
        <w:rPr>
          <w:rFonts w:hint="eastAsia"/>
          <w:rtl/>
        </w:rPr>
        <w:t>لۡقُبُورِ</w:t>
      </w:r>
      <w:r w:rsidR="00D52A7A" w:rsidRPr="00451E7E">
        <w:rPr>
          <w:rtl/>
        </w:rPr>
        <w:t>٢٢</w:t>
      </w:r>
      <w:r w:rsidRPr="00CB37F6">
        <w:rPr>
          <w:rFonts w:ascii="Times New Roman" w:cs="CTraditional Arabic" w:hint="cs"/>
          <w:rtl/>
          <w:lang w:bidi="ur-PK"/>
        </w:rPr>
        <w:t>_</w:t>
      </w:r>
      <w:r w:rsidR="00D52A7A">
        <w:rPr>
          <w:rFonts w:ascii="Times New Roman" w:cs="Arial"/>
          <w:szCs w:val="24"/>
          <w:rtl/>
          <w:lang w:bidi="ur-PK"/>
        </w:rPr>
        <w:t xml:space="preserve"> </w:t>
      </w:r>
      <w:r w:rsidR="00D52A7A" w:rsidRPr="00D52A7A">
        <w:rPr>
          <w:rStyle w:val="Char6"/>
          <w:rtl/>
        </w:rPr>
        <w:t>[فاطر: 22]</w:t>
      </w:r>
      <w:r w:rsidR="00451E7E" w:rsidRPr="00451E7E">
        <w:rPr>
          <w:rStyle w:val="Char4"/>
          <w:rFonts w:hint="cs"/>
          <w:rtl/>
        </w:rPr>
        <w:t>.</w:t>
      </w:r>
    </w:p>
    <w:p w:rsidR="00FB7BCA" w:rsidRDefault="00FB7BCA" w:rsidP="00451E7E">
      <w:pPr>
        <w:pStyle w:val="ab"/>
        <w:rPr>
          <w:rtl/>
          <w:lang w:bidi="ur-PK"/>
        </w:rPr>
      </w:pPr>
      <w:r w:rsidRPr="008421EC">
        <w:rPr>
          <w:rStyle w:val="Char8"/>
          <w:rtl/>
        </w:rPr>
        <w:t>«</w:t>
      </w:r>
      <w:r w:rsidRPr="00451E7E">
        <w:rPr>
          <w:rFonts w:hint="cs"/>
          <w:rtl/>
        </w:rPr>
        <w:t>و تو نخواھی توانست مردگان گورستان را ب</w:t>
      </w:r>
      <w:r w:rsidR="00783169" w:rsidRPr="00451E7E">
        <w:rPr>
          <w:rFonts w:hint="cs"/>
          <w:rtl/>
        </w:rPr>
        <w:t>ه</w:t>
      </w:r>
      <w:r w:rsidRPr="00451E7E">
        <w:rPr>
          <w:rFonts w:hint="cs"/>
          <w:rtl/>
        </w:rPr>
        <w:t xml:space="preserve"> شنیدن وا داری</w:t>
      </w:r>
      <w:r w:rsidRPr="008421EC">
        <w:rPr>
          <w:rStyle w:val="Char8"/>
          <w:rtl/>
        </w:rPr>
        <w:t>»</w:t>
      </w:r>
      <w:r w:rsidR="00783169">
        <w:rPr>
          <w:rFonts w:hint="cs"/>
          <w:rtl/>
          <w:lang w:bidi="ur-PK"/>
        </w:rPr>
        <w:t>.</w:t>
      </w:r>
    </w:p>
    <w:p w:rsidR="00D52A7A" w:rsidRDefault="00266075" w:rsidP="006074EE">
      <w:pPr>
        <w:pStyle w:val="a8"/>
        <w:rPr>
          <w:rtl/>
          <w:lang w:bidi="ur-PK"/>
        </w:rPr>
      </w:pPr>
      <w:r>
        <w:rPr>
          <w:rFonts w:hint="cs"/>
          <w:rtl/>
          <w:lang w:bidi="ur-PK"/>
        </w:rPr>
        <w:t>خداوندا، از تو مسئلت داریم ک</w:t>
      </w:r>
      <w:r w:rsidR="00783169">
        <w:rPr>
          <w:rFonts w:hint="cs"/>
          <w:rtl/>
          <w:lang w:bidi="ur-PK"/>
        </w:rPr>
        <w:t>ه</w:t>
      </w:r>
      <w:r>
        <w:rPr>
          <w:rFonts w:hint="cs"/>
          <w:rtl/>
          <w:lang w:bidi="ur-PK"/>
        </w:rPr>
        <w:t xml:space="preserve"> تو مالک الملک ھستی و بر ھر چیز توانایی و ھر</w:t>
      </w:r>
      <w:r w:rsidR="00451E7E">
        <w:rPr>
          <w:rFonts w:hint="cs"/>
          <w:rtl/>
          <w:lang w:bidi="ur-PK"/>
        </w:rPr>
        <w:t xml:space="preserve"> </w:t>
      </w:r>
      <w:r>
        <w:rPr>
          <w:rFonts w:hint="cs"/>
          <w:rtl/>
          <w:lang w:bidi="ur-PK"/>
        </w:rPr>
        <w:t>چ</w:t>
      </w:r>
      <w:r w:rsidR="00783169">
        <w:rPr>
          <w:rFonts w:hint="cs"/>
          <w:rtl/>
          <w:lang w:bidi="ur-PK"/>
        </w:rPr>
        <w:t>ه</w:t>
      </w:r>
      <w:r>
        <w:rPr>
          <w:rFonts w:hint="cs"/>
          <w:rtl/>
          <w:lang w:bidi="ur-PK"/>
        </w:rPr>
        <w:t xml:space="preserve"> بخواھی، خواھد شد ک</w:t>
      </w:r>
      <w:r w:rsidR="00783169">
        <w:rPr>
          <w:rFonts w:hint="cs"/>
          <w:rtl/>
          <w:lang w:bidi="ur-PK"/>
        </w:rPr>
        <w:t>ه</w:t>
      </w:r>
      <w:r>
        <w:rPr>
          <w:rFonts w:hint="cs"/>
          <w:rtl/>
          <w:lang w:bidi="ur-PK"/>
        </w:rPr>
        <w:t xml:space="preserve"> ما را ب</w:t>
      </w:r>
      <w:r w:rsidR="00783169">
        <w:rPr>
          <w:rFonts w:hint="cs"/>
          <w:rtl/>
          <w:lang w:bidi="ur-PK"/>
        </w:rPr>
        <w:t>ه</w:t>
      </w:r>
      <w:r>
        <w:rPr>
          <w:rFonts w:hint="cs"/>
          <w:rtl/>
          <w:lang w:bidi="ur-PK"/>
        </w:rPr>
        <w:t xml:space="preserve"> صراط مستقیم خود ھدایت فرمایید و از پیروی شیطان لعین مصون بداری و ما را ب</w:t>
      </w:r>
      <w:r w:rsidR="00783169">
        <w:rPr>
          <w:rFonts w:hint="cs"/>
          <w:rtl/>
          <w:lang w:bidi="ur-PK"/>
        </w:rPr>
        <w:t>ه</w:t>
      </w:r>
      <w:r>
        <w:rPr>
          <w:rFonts w:hint="cs"/>
          <w:rtl/>
          <w:lang w:bidi="ur-PK"/>
        </w:rPr>
        <w:t xml:space="preserve"> اطاعت از تو و رفتن ب</w:t>
      </w:r>
      <w:r w:rsidR="00783169">
        <w:rPr>
          <w:rFonts w:hint="cs"/>
          <w:rtl/>
          <w:lang w:bidi="ur-PK"/>
        </w:rPr>
        <w:t>ه</w:t>
      </w:r>
      <w:r>
        <w:rPr>
          <w:rFonts w:hint="cs"/>
          <w:rtl/>
          <w:lang w:bidi="ur-PK"/>
        </w:rPr>
        <w:t xml:space="preserve"> را</w:t>
      </w:r>
      <w:r w:rsidR="00783169">
        <w:rPr>
          <w:rFonts w:hint="cs"/>
          <w:rtl/>
          <w:lang w:bidi="ur-PK"/>
        </w:rPr>
        <w:t>ه</w:t>
      </w:r>
      <w:r>
        <w:rPr>
          <w:rFonts w:hint="cs"/>
          <w:rtl/>
          <w:lang w:bidi="ur-PK"/>
        </w:rPr>
        <w:t xml:space="preserve"> پرھیزگاران موفق بگردانی</w:t>
      </w:r>
      <w:r w:rsidR="00783169">
        <w:rPr>
          <w:rFonts w:hint="cs"/>
          <w:rtl/>
          <w:lang w:bidi="ur-PK"/>
        </w:rPr>
        <w:t>.</w:t>
      </w:r>
      <w:r>
        <w:rPr>
          <w:rFonts w:hint="cs"/>
          <w:rtl/>
          <w:lang w:bidi="ur-PK"/>
        </w:rPr>
        <w:t xml:space="preserve"> بار الھا، ما و تمام امت حضرت محمد </w:t>
      </w:r>
      <w:r>
        <w:rPr>
          <w:rFonts w:cs="CTraditional Arabic" w:hint="cs"/>
          <w:rtl/>
          <w:lang w:bidi="ur-PK"/>
        </w:rPr>
        <w:t>ص</w:t>
      </w:r>
      <w:r>
        <w:rPr>
          <w:rFonts w:hint="cs"/>
          <w:rtl/>
          <w:lang w:bidi="ur-PK"/>
        </w:rPr>
        <w:t xml:space="preserve"> </w:t>
      </w:r>
      <w:r w:rsidR="006074EE">
        <w:rPr>
          <w:rFonts w:hint="cs"/>
          <w:rtl/>
          <w:lang w:bidi="ur-PK"/>
        </w:rPr>
        <w:t>را از رحمت خود سیراب بفرمایید، ای مھربان‌ترین مھربانان</w:t>
      </w:r>
      <w:r w:rsidR="00783169">
        <w:rPr>
          <w:rFonts w:hint="cs"/>
          <w:rtl/>
          <w:lang w:bidi="ur-PK"/>
        </w:rPr>
        <w:t>.</w:t>
      </w:r>
      <w:r w:rsidR="006074EE">
        <w:rPr>
          <w:rFonts w:hint="cs"/>
          <w:rtl/>
          <w:lang w:bidi="ur-PK"/>
        </w:rPr>
        <w:t xml:space="preserve"> از خداوند عظیم برای خود و شما و بقی</w:t>
      </w:r>
      <w:r w:rsidR="00783169">
        <w:rPr>
          <w:rFonts w:hint="cs"/>
          <w:rtl/>
          <w:lang w:bidi="ur-PK"/>
        </w:rPr>
        <w:t>ۀ</w:t>
      </w:r>
      <w:r w:rsidR="006074EE">
        <w:rPr>
          <w:rFonts w:hint="cs"/>
          <w:rtl/>
          <w:lang w:bidi="ur-PK"/>
        </w:rPr>
        <w:t xml:space="preserve"> مسلمانان مغفرت و رحمت را مسئلت می‌نمایم</w:t>
      </w:r>
      <w:r w:rsidR="00783169">
        <w:rPr>
          <w:rFonts w:hint="cs"/>
          <w:rtl/>
          <w:lang w:bidi="ur-PK"/>
        </w:rPr>
        <w:t>.</w:t>
      </w:r>
    </w:p>
    <w:p w:rsidR="00B0567F" w:rsidRPr="001F4806" w:rsidRDefault="00DA7E39" w:rsidP="00D63BE4">
      <w:pPr>
        <w:pStyle w:val="a4"/>
        <w:jc w:val="right"/>
        <w:rPr>
          <w:rtl/>
          <w:lang w:bidi="ur-PK"/>
        </w:rPr>
      </w:pPr>
      <w:r>
        <w:rPr>
          <w:rFonts w:hint="cs"/>
          <w:rtl/>
        </w:rPr>
        <w:t>والسلام عليكم ورحمة الله</w:t>
      </w:r>
      <w:r>
        <w:rPr>
          <w:rFonts w:hint="cs"/>
          <w:rtl/>
          <w:lang w:bidi="ar-SA"/>
        </w:rPr>
        <w:t xml:space="preserve"> وبركاته</w:t>
      </w:r>
    </w:p>
    <w:p w:rsidR="00DA7E39" w:rsidRDefault="00DA7E39" w:rsidP="00934F98">
      <w:pPr>
        <w:pStyle w:val="a8"/>
        <w:rPr>
          <w:rFonts w:cs="Times New Roman"/>
          <w:rtl/>
          <w:lang w:bidi="ur-PK"/>
        </w:rPr>
        <w:sectPr w:rsidR="00DA7E39" w:rsidSect="00C14F87">
          <w:footnotePr>
            <w:numRestart w:val="eachPage"/>
          </w:footnotePr>
          <w:pgSz w:w="9356" w:h="13608" w:code="9"/>
          <w:pgMar w:top="567" w:right="1134" w:bottom="851" w:left="1134" w:header="454" w:footer="0" w:gutter="0"/>
          <w:cols w:space="708"/>
          <w:titlePg/>
          <w:bidi/>
          <w:rtlGutter/>
          <w:docGrid w:linePitch="381"/>
        </w:sectPr>
      </w:pPr>
    </w:p>
    <w:p w:rsidR="003C0EA1" w:rsidRDefault="00D63BE4" w:rsidP="00F132EC">
      <w:pPr>
        <w:pStyle w:val="a1"/>
        <w:rPr>
          <w:rtl/>
        </w:rPr>
      </w:pPr>
      <w:bookmarkStart w:id="88" w:name="_Toc437893477"/>
      <w:r>
        <w:rPr>
          <w:rFonts w:hint="cs"/>
          <w:rtl/>
        </w:rPr>
        <w:t>خطبۀ پنجاه و ششم:</w:t>
      </w:r>
      <w:r>
        <w:rPr>
          <w:rtl/>
        </w:rPr>
        <w:br/>
      </w:r>
      <w:r w:rsidR="00DA7E39">
        <w:rPr>
          <w:rFonts w:hint="cs"/>
          <w:rtl/>
        </w:rPr>
        <w:t>خانوادۀ نمونه در اسلام</w:t>
      </w:r>
      <w:bookmarkEnd w:id="88"/>
    </w:p>
    <w:p w:rsidR="00F132EC" w:rsidRDefault="00F132EC" w:rsidP="00B62F93">
      <w:pPr>
        <w:pStyle w:val="a8"/>
        <w:rPr>
          <w:rtl/>
          <w:lang w:bidi="ur-PK"/>
        </w:rPr>
      </w:pPr>
      <w:r>
        <w:rPr>
          <w:rFonts w:hint="cs"/>
          <w:rtl/>
          <w:lang w:bidi="ur-PK"/>
        </w:rPr>
        <w:t>سپاس و ستایش آن خدای را ک</w:t>
      </w:r>
      <w:r w:rsidR="00783169">
        <w:rPr>
          <w:rFonts w:hint="cs"/>
          <w:rtl/>
          <w:lang w:bidi="ur-PK"/>
        </w:rPr>
        <w:t>ه</w:t>
      </w:r>
      <w:r>
        <w:rPr>
          <w:rFonts w:hint="cs"/>
          <w:rtl/>
          <w:lang w:bidi="ur-PK"/>
        </w:rPr>
        <w:t xml:space="preserve"> شکر و ستایشش بر ھر بند</w:t>
      </w:r>
      <w:r w:rsidR="00783169">
        <w:rPr>
          <w:rFonts w:hint="cs"/>
          <w:rtl/>
          <w:lang w:bidi="ur-PK"/>
        </w:rPr>
        <w:t>ه</w:t>
      </w:r>
      <w:r>
        <w:rPr>
          <w:rFonts w:hint="cs"/>
          <w:rtl/>
          <w:lang w:bidi="ur-PK"/>
        </w:rPr>
        <w:t>‌ای واجب و لازم است خدایی ک</w:t>
      </w:r>
      <w:r w:rsidR="00783169">
        <w:rPr>
          <w:rFonts w:hint="cs"/>
          <w:rtl/>
          <w:lang w:bidi="ur-PK"/>
        </w:rPr>
        <w:t>ه</w:t>
      </w:r>
      <w:r>
        <w:rPr>
          <w:rFonts w:hint="cs"/>
          <w:rtl/>
          <w:lang w:bidi="ur-PK"/>
        </w:rPr>
        <w:t xml:space="preserve"> در عظمت و بزرگی یکتا و بی‌مثال است</w:t>
      </w:r>
      <w:r w:rsidR="00783169">
        <w:rPr>
          <w:rFonts w:hint="cs"/>
          <w:rtl/>
          <w:lang w:bidi="ur-PK"/>
        </w:rPr>
        <w:t>.</w:t>
      </w:r>
      <w:r>
        <w:rPr>
          <w:rFonts w:hint="cs"/>
          <w:rtl/>
          <w:lang w:bidi="ur-PK"/>
        </w:rPr>
        <w:t xml:space="preserve"> گواھی می‌دھم جز خدای واحد و بی‌شریک خدای دیگری نیست</w:t>
      </w:r>
      <w:r w:rsidR="00783169">
        <w:rPr>
          <w:rFonts w:hint="cs"/>
          <w:rtl/>
          <w:lang w:bidi="ur-PK"/>
        </w:rPr>
        <w:t>.</w:t>
      </w:r>
      <w:r>
        <w:rPr>
          <w:rFonts w:hint="cs"/>
          <w:rtl/>
          <w:lang w:bidi="ur-PK"/>
        </w:rPr>
        <w:t xml:space="preserve"> انس</w:t>
      </w:r>
      <w:r w:rsidR="00B62F93">
        <w:rPr>
          <w:rFonts w:hint="cs"/>
          <w:rtl/>
          <w:lang w:bidi="ur-PK"/>
        </w:rPr>
        <w:t>ا</w:t>
      </w:r>
      <w:r w:rsidR="00546A50">
        <w:rPr>
          <w:rFonts w:hint="cs"/>
          <w:rtl/>
          <w:lang w:bidi="ur-PK"/>
        </w:rPr>
        <w:t>ن‌ھا</w:t>
      </w:r>
      <w:r>
        <w:rPr>
          <w:rFonts w:hint="cs"/>
          <w:rtl/>
          <w:lang w:bidi="ur-PK"/>
        </w:rPr>
        <w:t xml:space="preserve"> را ب</w:t>
      </w:r>
      <w:r w:rsidR="00783169">
        <w:rPr>
          <w:rFonts w:hint="cs"/>
          <w:rtl/>
          <w:lang w:bidi="ur-PK"/>
        </w:rPr>
        <w:t>ه</w:t>
      </w:r>
      <w:r>
        <w:rPr>
          <w:rFonts w:hint="cs"/>
          <w:rtl/>
          <w:lang w:bidi="ur-PK"/>
        </w:rPr>
        <w:t xml:space="preserve"> لطف و رحمت </w:t>
      </w:r>
      <w:r w:rsidR="00E6509E">
        <w:rPr>
          <w:rFonts w:hint="cs"/>
          <w:rtl/>
          <w:lang w:bidi="ur-PK"/>
        </w:rPr>
        <w:t>به‌سوی</w:t>
      </w:r>
      <w:r>
        <w:rPr>
          <w:rFonts w:hint="cs"/>
          <w:rtl/>
          <w:lang w:bidi="ur-PK"/>
        </w:rPr>
        <w:t xml:space="preserve"> صراط مستقیم ھدایت فرمود</w:t>
      </w:r>
      <w:r w:rsidR="00783169">
        <w:rPr>
          <w:rFonts w:hint="cs"/>
          <w:rtl/>
          <w:lang w:bidi="ur-PK"/>
        </w:rPr>
        <w:t>ه</w:t>
      </w:r>
      <w:r>
        <w:rPr>
          <w:rFonts w:hint="cs"/>
          <w:rtl/>
          <w:lang w:bidi="ur-PK"/>
        </w:rPr>
        <w:t xml:space="preserve"> است و گواھی می‌دھم ک</w:t>
      </w:r>
      <w:r w:rsidR="00783169">
        <w:rPr>
          <w:rFonts w:hint="cs"/>
          <w:rtl/>
          <w:lang w:bidi="ur-PK"/>
        </w:rPr>
        <w:t>ه</w:t>
      </w:r>
      <w:r>
        <w:rPr>
          <w:rFonts w:hint="cs"/>
          <w:rtl/>
          <w:lang w:bidi="ur-PK"/>
        </w:rPr>
        <w:t xml:space="preserve"> حضرت محمد بند</w:t>
      </w:r>
      <w:r w:rsidR="00783169">
        <w:rPr>
          <w:rFonts w:hint="cs"/>
          <w:rtl/>
          <w:lang w:bidi="ur-PK"/>
        </w:rPr>
        <w:t>ه</w:t>
      </w:r>
      <w:r>
        <w:rPr>
          <w:rFonts w:hint="cs"/>
          <w:rtl/>
          <w:lang w:bidi="ur-PK"/>
        </w:rPr>
        <w:t xml:space="preserve"> و فرستاد</w:t>
      </w:r>
      <w:r w:rsidR="00783169">
        <w:rPr>
          <w:rFonts w:hint="cs"/>
          <w:rtl/>
          <w:lang w:bidi="ur-PK"/>
        </w:rPr>
        <w:t>ۀ</w:t>
      </w:r>
      <w:r>
        <w:rPr>
          <w:rFonts w:hint="cs"/>
          <w:rtl/>
          <w:lang w:bidi="ur-PK"/>
        </w:rPr>
        <w:t xml:space="preserve"> اوست</w:t>
      </w:r>
      <w:r w:rsidR="00783169">
        <w:rPr>
          <w:rFonts w:hint="cs"/>
          <w:rtl/>
          <w:lang w:bidi="ur-PK"/>
        </w:rPr>
        <w:t>.</w:t>
      </w:r>
      <w:r>
        <w:rPr>
          <w:rFonts w:hint="cs"/>
          <w:rtl/>
          <w:lang w:bidi="ur-PK"/>
        </w:rPr>
        <w:t xml:space="preserve"> پیامبری ک</w:t>
      </w:r>
      <w:r w:rsidR="00783169">
        <w:rPr>
          <w:rFonts w:hint="cs"/>
          <w:rtl/>
          <w:lang w:bidi="ur-PK"/>
        </w:rPr>
        <w:t>ه</w:t>
      </w:r>
      <w:r>
        <w:rPr>
          <w:rFonts w:hint="cs"/>
          <w:rtl/>
          <w:lang w:bidi="ur-PK"/>
        </w:rPr>
        <w:t xml:space="preserve"> مردم را </w:t>
      </w:r>
      <w:r w:rsidR="00E6509E">
        <w:rPr>
          <w:rFonts w:hint="cs"/>
          <w:rtl/>
          <w:lang w:bidi="ur-PK"/>
        </w:rPr>
        <w:t>به‌سوی</w:t>
      </w:r>
      <w:r>
        <w:rPr>
          <w:rFonts w:hint="cs"/>
          <w:rtl/>
          <w:lang w:bidi="ur-PK"/>
        </w:rPr>
        <w:t xml:space="preserve"> رستگاری و را</w:t>
      </w:r>
      <w:r w:rsidR="00783169">
        <w:rPr>
          <w:rFonts w:hint="cs"/>
          <w:rtl/>
          <w:lang w:bidi="ur-PK"/>
        </w:rPr>
        <w:t>ه</w:t>
      </w:r>
      <w:r>
        <w:rPr>
          <w:rFonts w:hint="cs"/>
          <w:rtl/>
          <w:lang w:bidi="ur-PK"/>
        </w:rPr>
        <w:t xml:space="preserve"> راست رھنمون گشت</w:t>
      </w:r>
      <w:r w:rsidR="00783169">
        <w:rPr>
          <w:rFonts w:hint="cs"/>
          <w:rtl/>
          <w:lang w:bidi="ur-PK"/>
        </w:rPr>
        <w:t>.</w:t>
      </w:r>
      <w:r>
        <w:rPr>
          <w:rFonts w:hint="cs"/>
          <w:rtl/>
          <w:lang w:bidi="ur-PK"/>
        </w:rPr>
        <w:t xml:space="preserve"> خداوند درود و رحمت بی‌پایان خود را بر حضرت محمد </w:t>
      </w:r>
      <w:r>
        <w:rPr>
          <w:rFonts w:cs="CTraditional Arabic" w:hint="cs"/>
          <w:rtl/>
          <w:lang w:bidi="ur-PK"/>
        </w:rPr>
        <w:t>ص</w:t>
      </w:r>
      <w:r>
        <w:rPr>
          <w:rFonts w:hint="cs"/>
          <w:rtl/>
          <w:lang w:bidi="ur-PK"/>
        </w:rPr>
        <w:t xml:space="preserve"> </w:t>
      </w:r>
      <w:r w:rsidR="002E69F9">
        <w:rPr>
          <w:rFonts w:hint="cs"/>
          <w:rtl/>
          <w:lang w:bidi="ur-PK"/>
        </w:rPr>
        <w:t>و بر آل و اصحاب و نیکوکاران امتش مستدام بفرما و بعد</w:t>
      </w:r>
    </w:p>
    <w:p w:rsidR="002E69F9" w:rsidRDefault="002E69F9" w:rsidP="00F132EC">
      <w:pPr>
        <w:pStyle w:val="a8"/>
        <w:rPr>
          <w:rtl/>
          <w:lang w:bidi="ur-PK"/>
        </w:rPr>
      </w:pPr>
      <w:r>
        <w:rPr>
          <w:rFonts w:hint="cs"/>
          <w:rtl/>
          <w:lang w:bidi="ur-PK"/>
        </w:rPr>
        <w:t>ای بندگان خدا، تقوای الھی داشت</w:t>
      </w:r>
      <w:r w:rsidR="00783169">
        <w:rPr>
          <w:rFonts w:hint="cs"/>
          <w:rtl/>
          <w:lang w:bidi="ur-PK"/>
        </w:rPr>
        <w:t>ه</w:t>
      </w:r>
      <w:r>
        <w:rPr>
          <w:rFonts w:hint="cs"/>
          <w:rtl/>
          <w:lang w:bidi="ur-PK"/>
        </w:rPr>
        <w:t xml:space="preserve"> باشید و از خدا اطاعت نمایید و خدا را ناظر بر اعمال خویش بدانید و از اوامر او سرپیچی نکنید</w:t>
      </w:r>
      <w:r w:rsidR="00783169">
        <w:rPr>
          <w:rFonts w:hint="cs"/>
          <w:rtl/>
          <w:lang w:bidi="ur-PK"/>
        </w:rPr>
        <w:t>.</w:t>
      </w:r>
      <w:r>
        <w:rPr>
          <w:rFonts w:hint="cs"/>
          <w:rtl/>
          <w:lang w:bidi="ur-PK"/>
        </w:rPr>
        <w:t xml:space="preserve"> حق تعالی در قرآن عظیم می‌فرماید:</w:t>
      </w:r>
    </w:p>
    <w:p w:rsidR="002E69F9" w:rsidRDefault="00CB37F6" w:rsidP="00B62F93">
      <w:pPr>
        <w:pStyle w:val="af1"/>
        <w:rPr>
          <w:rtl/>
          <w:lang w:bidi="ur-PK"/>
        </w:rPr>
      </w:pPr>
      <w:r w:rsidRPr="00CB37F6">
        <w:rPr>
          <w:rFonts w:cs="CTraditional Arabic"/>
          <w:rtl/>
          <w:lang w:bidi="ur-PK"/>
        </w:rPr>
        <w:t>+</w:t>
      </w:r>
      <w:r w:rsidR="009A43D4" w:rsidRPr="00B62F93">
        <w:rPr>
          <w:rtl/>
        </w:rPr>
        <w:t xml:space="preserve">يَٰٓأَيُّهَا </w:t>
      </w:r>
      <w:r w:rsidR="009A43D4" w:rsidRPr="00B62F93">
        <w:rPr>
          <w:rFonts w:hint="cs"/>
          <w:rtl/>
        </w:rPr>
        <w:t>ٱ</w:t>
      </w:r>
      <w:r w:rsidR="009A43D4" w:rsidRPr="00B62F93">
        <w:rPr>
          <w:rFonts w:hint="eastAsia"/>
          <w:rtl/>
        </w:rPr>
        <w:t>لَّذِينَ</w:t>
      </w:r>
      <w:r w:rsidR="009A43D4" w:rsidRPr="00B62F93">
        <w:rPr>
          <w:rtl/>
        </w:rPr>
        <w:t xml:space="preserve"> ءَامَنُواْ قُوٓاْ أَنفُسَكُمۡ وَأَهۡلِيكُمۡ نَارٗا وَقُودُهَا </w:t>
      </w:r>
      <w:r w:rsidR="009A43D4" w:rsidRPr="00B62F93">
        <w:rPr>
          <w:rFonts w:hint="cs"/>
          <w:rtl/>
        </w:rPr>
        <w:t>ٱ</w:t>
      </w:r>
      <w:r w:rsidR="009A43D4" w:rsidRPr="00B62F93">
        <w:rPr>
          <w:rFonts w:hint="eastAsia"/>
          <w:rtl/>
        </w:rPr>
        <w:t>لنَّاسُ</w:t>
      </w:r>
      <w:r w:rsidR="009A43D4" w:rsidRPr="00B62F93">
        <w:rPr>
          <w:rtl/>
        </w:rPr>
        <w:t xml:space="preserve"> وَ</w:t>
      </w:r>
      <w:r w:rsidR="009A43D4" w:rsidRPr="00B62F93">
        <w:rPr>
          <w:rFonts w:hint="cs"/>
          <w:rtl/>
        </w:rPr>
        <w:t>ٱ</w:t>
      </w:r>
      <w:r w:rsidR="009A43D4" w:rsidRPr="00B62F93">
        <w:rPr>
          <w:rFonts w:hint="eastAsia"/>
          <w:rtl/>
        </w:rPr>
        <w:t>لۡحِجَارَةُ</w:t>
      </w:r>
      <w:r w:rsidR="009A43D4" w:rsidRPr="00B62F93">
        <w:rPr>
          <w:rtl/>
        </w:rPr>
        <w:t xml:space="preserve"> عَلَيۡهَا مَلَٰٓئِكَةٌ غِلَاظٞ شِدَادٞ لَّا يَعۡصُونَ </w:t>
      </w:r>
      <w:r w:rsidR="009A43D4" w:rsidRPr="00B62F93">
        <w:rPr>
          <w:rFonts w:hint="cs"/>
          <w:rtl/>
        </w:rPr>
        <w:t>ٱ</w:t>
      </w:r>
      <w:r w:rsidR="009A43D4" w:rsidRPr="00B62F93">
        <w:rPr>
          <w:rFonts w:hint="eastAsia"/>
          <w:rtl/>
        </w:rPr>
        <w:t>للَّهَ</w:t>
      </w:r>
      <w:r w:rsidR="009A43D4" w:rsidRPr="00B62F93">
        <w:rPr>
          <w:rtl/>
        </w:rPr>
        <w:t xml:space="preserve"> مَآ أَمَرَهُمۡ وَيَفۡعَلُونَ مَا يُؤۡمَرُونَ٦</w:t>
      </w:r>
      <w:r w:rsidRPr="00CB37F6">
        <w:rPr>
          <w:rFonts w:ascii="Times New Roman" w:cs="CTraditional Arabic" w:hint="cs"/>
          <w:rtl/>
          <w:lang w:bidi="ur-PK"/>
        </w:rPr>
        <w:t>_</w:t>
      </w:r>
      <w:r w:rsidR="009A43D4">
        <w:rPr>
          <w:rFonts w:ascii="Times New Roman" w:cs="Arial"/>
          <w:szCs w:val="24"/>
          <w:rtl/>
          <w:lang w:bidi="ur-PK"/>
        </w:rPr>
        <w:t xml:space="preserve"> </w:t>
      </w:r>
      <w:r w:rsidR="009A43D4" w:rsidRPr="009A43D4">
        <w:rPr>
          <w:rStyle w:val="Char6"/>
          <w:rtl/>
        </w:rPr>
        <w:t>[التحريم: 6]</w:t>
      </w:r>
      <w:r w:rsidR="00B62F93" w:rsidRPr="00B62F93">
        <w:rPr>
          <w:rStyle w:val="Char4"/>
          <w:rFonts w:hint="cs"/>
          <w:rtl/>
        </w:rPr>
        <w:t>.</w:t>
      </w:r>
    </w:p>
    <w:p w:rsidR="002E69F9" w:rsidRDefault="00953373" w:rsidP="00B62F93">
      <w:pPr>
        <w:pStyle w:val="ab"/>
        <w:rPr>
          <w:rtl/>
          <w:lang w:bidi="ur-PK"/>
        </w:rPr>
      </w:pPr>
      <w:r w:rsidRPr="008421EC">
        <w:rPr>
          <w:rStyle w:val="Char8"/>
          <w:rtl/>
        </w:rPr>
        <w:t>«</w:t>
      </w:r>
      <w:r w:rsidR="009A43D4" w:rsidRPr="00B62F93">
        <w:rPr>
          <w:rFonts w:hint="cs"/>
          <w:rtl/>
        </w:rPr>
        <w:t>ای کسانی ک</w:t>
      </w:r>
      <w:r w:rsidR="00783169" w:rsidRPr="00B62F93">
        <w:rPr>
          <w:rFonts w:hint="cs"/>
          <w:rtl/>
        </w:rPr>
        <w:t>ه</w:t>
      </w:r>
      <w:r w:rsidR="009A43D4" w:rsidRPr="00B62F93">
        <w:rPr>
          <w:rFonts w:hint="cs"/>
          <w:rtl/>
        </w:rPr>
        <w:t xml:space="preserve"> ایمان آورد</w:t>
      </w:r>
      <w:r w:rsidR="00783169" w:rsidRPr="00B62F93">
        <w:rPr>
          <w:rFonts w:hint="cs"/>
          <w:rtl/>
        </w:rPr>
        <w:t>ه</w:t>
      </w:r>
      <w:r w:rsidR="009A43D4" w:rsidRPr="00B62F93">
        <w:rPr>
          <w:rFonts w:hint="cs"/>
          <w:rtl/>
        </w:rPr>
        <w:t>‌اید، خود و خانواد</w:t>
      </w:r>
      <w:r w:rsidR="00783169" w:rsidRPr="00B62F93">
        <w:rPr>
          <w:rFonts w:hint="cs"/>
          <w:rtl/>
        </w:rPr>
        <w:t>ۀ</w:t>
      </w:r>
      <w:r w:rsidR="009A43D4" w:rsidRPr="00B62F93">
        <w:rPr>
          <w:rFonts w:hint="cs"/>
          <w:rtl/>
        </w:rPr>
        <w:t xml:space="preserve"> خود را از آن آتشی بر حذر دارید ک</w:t>
      </w:r>
      <w:r w:rsidR="00783169" w:rsidRPr="00B62F93">
        <w:rPr>
          <w:rFonts w:hint="cs"/>
          <w:rtl/>
        </w:rPr>
        <w:t>ه</w:t>
      </w:r>
      <w:r w:rsidR="009A43D4" w:rsidRPr="00B62F93">
        <w:rPr>
          <w:rFonts w:hint="cs"/>
          <w:rtl/>
        </w:rPr>
        <w:t xml:space="preserve"> افروزین</w:t>
      </w:r>
      <w:r w:rsidR="00783169" w:rsidRPr="00B62F93">
        <w:rPr>
          <w:rFonts w:hint="cs"/>
          <w:rtl/>
        </w:rPr>
        <w:t>ۀ</w:t>
      </w:r>
      <w:r w:rsidR="009A43D4" w:rsidRPr="00B62F93">
        <w:rPr>
          <w:rFonts w:hint="cs"/>
          <w:rtl/>
        </w:rPr>
        <w:t xml:space="preserve"> آن انسان و سنگ است ک</w:t>
      </w:r>
      <w:r w:rsidR="00783169" w:rsidRPr="00B62F93">
        <w:rPr>
          <w:rFonts w:hint="cs"/>
          <w:rtl/>
        </w:rPr>
        <w:t>ه</w:t>
      </w:r>
      <w:r w:rsidR="009A43D4" w:rsidRPr="00B62F93">
        <w:rPr>
          <w:rFonts w:hint="cs"/>
          <w:rtl/>
        </w:rPr>
        <w:t xml:space="preserve"> بر آن م</w:t>
      </w:r>
      <w:r w:rsidR="00783169" w:rsidRPr="00B62F93">
        <w:rPr>
          <w:rFonts w:hint="cs"/>
          <w:rtl/>
        </w:rPr>
        <w:t>أ</w:t>
      </w:r>
      <w:r w:rsidR="009A43D4" w:rsidRPr="00B62F93">
        <w:rPr>
          <w:rFonts w:hint="cs"/>
          <w:rtl/>
        </w:rPr>
        <w:t>مورینی (ملائک</w:t>
      </w:r>
      <w:r w:rsidR="00783169" w:rsidRPr="00B62F93">
        <w:rPr>
          <w:rFonts w:hint="cs"/>
          <w:rtl/>
        </w:rPr>
        <w:t>ه</w:t>
      </w:r>
      <w:r w:rsidR="009A43D4" w:rsidRPr="00B62F93">
        <w:rPr>
          <w:rFonts w:hint="cs"/>
          <w:rtl/>
        </w:rPr>
        <w:t>) غلیظ و شدید گمارد</w:t>
      </w:r>
      <w:r w:rsidR="00783169" w:rsidRPr="00B62F93">
        <w:rPr>
          <w:rFonts w:hint="cs"/>
          <w:rtl/>
        </w:rPr>
        <w:t>ه</w:t>
      </w:r>
      <w:r w:rsidR="009A43D4" w:rsidRPr="00B62F93">
        <w:rPr>
          <w:rFonts w:hint="cs"/>
          <w:rtl/>
        </w:rPr>
        <w:t xml:space="preserve"> شد</w:t>
      </w:r>
      <w:r w:rsidR="00783169" w:rsidRPr="00B62F93">
        <w:rPr>
          <w:rFonts w:hint="cs"/>
          <w:rtl/>
        </w:rPr>
        <w:t>ه</w:t>
      </w:r>
      <w:r w:rsidR="009A43D4" w:rsidRPr="00B62F93">
        <w:rPr>
          <w:rFonts w:hint="cs"/>
          <w:rtl/>
        </w:rPr>
        <w:t>‌اند</w:t>
      </w:r>
      <w:r w:rsidR="00783169" w:rsidRPr="00B62F93">
        <w:rPr>
          <w:rFonts w:hint="cs"/>
          <w:rtl/>
        </w:rPr>
        <w:t>.</w:t>
      </w:r>
      <w:r w:rsidRPr="00B62F93">
        <w:rPr>
          <w:rFonts w:hint="cs"/>
          <w:rtl/>
        </w:rPr>
        <w:t xml:space="preserve"> از امر خدا سرپیچی نخواھند کرد و ھر</w:t>
      </w:r>
      <w:r w:rsidR="00B62F93">
        <w:rPr>
          <w:rFonts w:hint="cs"/>
          <w:rtl/>
        </w:rPr>
        <w:t xml:space="preserve"> </w:t>
      </w:r>
      <w:r w:rsidRPr="00B62F93">
        <w:rPr>
          <w:rFonts w:hint="cs"/>
          <w:rtl/>
        </w:rPr>
        <w:t>چ</w:t>
      </w:r>
      <w:r w:rsidR="00783169" w:rsidRPr="00B62F93">
        <w:rPr>
          <w:rFonts w:hint="cs"/>
          <w:rtl/>
        </w:rPr>
        <w:t>ه</w:t>
      </w:r>
      <w:r w:rsidRPr="00B62F93">
        <w:rPr>
          <w:rFonts w:hint="cs"/>
          <w:rtl/>
        </w:rPr>
        <w:t xml:space="preserve"> ب</w:t>
      </w:r>
      <w:r w:rsidR="00783169" w:rsidRPr="00B62F93">
        <w:rPr>
          <w:rFonts w:hint="cs"/>
          <w:rtl/>
        </w:rPr>
        <w:t>ه</w:t>
      </w:r>
      <w:r w:rsidRPr="00B62F93">
        <w:rPr>
          <w:rFonts w:hint="cs"/>
          <w:rtl/>
        </w:rPr>
        <w:t xml:space="preserve"> آنان دستور داد</w:t>
      </w:r>
      <w:r w:rsidR="00783169" w:rsidRPr="00B62F93">
        <w:rPr>
          <w:rFonts w:hint="cs"/>
          <w:rtl/>
        </w:rPr>
        <w:t>ه</w:t>
      </w:r>
      <w:r w:rsidRPr="00B62F93">
        <w:rPr>
          <w:rFonts w:hint="cs"/>
          <w:rtl/>
        </w:rPr>
        <w:t xml:space="preserve"> شود، انجام خواھند داد</w:t>
      </w:r>
      <w:r w:rsidRPr="008421EC">
        <w:rPr>
          <w:rStyle w:val="Char8"/>
          <w:rtl/>
        </w:rPr>
        <w:t>»</w:t>
      </w:r>
      <w:r w:rsidR="00783169">
        <w:rPr>
          <w:rFonts w:hint="cs"/>
          <w:rtl/>
          <w:lang w:bidi="ur-PK"/>
        </w:rPr>
        <w:t>.</w:t>
      </w:r>
    </w:p>
    <w:p w:rsidR="00953373" w:rsidRDefault="00953373" w:rsidP="00F132EC">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فرمود</w:t>
      </w:r>
      <w:r w:rsidR="00783169">
        <w:rPr>
          <w:rFonts w:hint="cs"/>
          <w:rtl/>
          <w:lang w:bidi="ur-PK"/>
        </w:rPr>
        <w:t>ه</w:t>
      </w:r>
      <w:r>
        <w:rPr>
          <w:rFonts w:hint="cs"/>
          <w:rtl/>
          <w:lang w:bidi="ur-PK"/>
        </w:rPr>
        <w:t xml:space="preserve"> است:</w:t>
      </w:r>
    </w:p>
    <w:p w:rsidR="00953373" w:rsidRDefault="00953373" w:rsidP="00F132EC">
      <w:pPr>
        <w:pStyle w:val="a8"/>
        <w:rPr>
          <w:rtl/>
          <w:lang w:bidi="ur-PK"/>
        </w:rPr>
      </w:pPr>
      <w:r>
        <w:rPr>
          <w:rFonts w:ascii="Traditional Arabic" w:hAnsi="Traditional Arabic" w:cs="Traditional Arabic"/>
          <w:rtl/>
          <w:lang w:bidi="ur-PK"/>
        </w:rPr>
        <w:t>«</w:t>
      </w:r>
      <w:r w:rsidR="00894491" w:rsidRPr="00894491">
        <w:rPr>
          <w:rStyle w:val="Char3"/>
          <w:rtl/>
        </w:rPr>
        <w:t>ع</w:t>
      </w:r>
      <w:r w:rsidR="00894491">
        <w:rPr>
          <w:rStyle w:val="Char3"/>
          <w:rFonts w:hint="cs"/>
          <w:rtl/>
        </w:rPr>
        <w:t>َ</w:t>
      </w:r>
      <w:r w:rsidR="00894491" w:rsidRPr="00894491">
        <w:rPr>
          <w:rStyle w:val="Char3"/>
          <w:rtl/>
        </w:rPr>
        <w:t>ل</w:t>
      </w:r>
      <w:r w:rsidR="00894491">
        <w:rPr>
          <w:rStyle w:val="Char3"/>
          <w:rFonts w:hint="cs"/>
          <w:rtl/>
        </w:rPr>
        <w:t>ِّ</w:t>
      </w:r>
      <w:r w:rsidR="00894491" w:rsidRPr="00894491">
        <w:rPr>
          <w:rStyle w:val="Char3"/>
          <w:rtl/>
        </w:rPr>
        <w:t>م</w:t>
      </w:r>
      <w:r w:rsidR="00894491">
        <w:rPr>
          <w:rStyle w:val="Char3"/>
          <w:rFonts w:hint="cs"/>
          <w:rtl/>
        </w:rPr>
        <w:t>ُ</w:t>
      </w:r>
      <w:r w:rsidR="00894491" w:rsidRPr="00894491">
        <w:rPr>
          <w:rStyle w:val="Char3"/>
          <w:rtl/>
        </w:rPr>
        <w:t>وا أ</w:t>
      </w:r>
      <w:r w:rsidR="00894491">
        <w:rPr>
          <w:rStyle w:val="Char3"/>
          <w:rFonts w:hint="cs"/>
          <w:rtl/>
        </w:rPr>
        <w:t>َ</w:t>
      </w:r>
      <w:r w:rsidR="00894491" w:rsidRPr="00894491">
        <w:rPr>
          <w:rStyle w:val="Char3"/>
          <w:rtl/>
        </w:rPr>
        <w:t>نف</w:t>
      </w:r>
      <w:r w:rsidR="00894491">
        <w:rPr>
          <w:rStyle w:val="Char3"/>
          <w:rFonts w:hint="cs"/>
          <w:rtl/>
        </w:rPr>
        <w:t>ُ</w:t>
      </w:r>
      <w:r w:rsidR="00894491" w:rsidRPr="00894491">
        <w:rPr>
          <w:rStyle w:val="Char3"/>
          <w:rtl/>
        </w:rPr>
        <w:t>س</w:t>
      </w:r>
      <w:r w:rsidR="00894491">
        <w:rPr>
          <w:rStyle w:val="Char3"/>
          <w:rFonts w:hint="cs"/>
          <w:rtl/>
        </w:rPr>
        <w:t>َ</w:t>
      </w:r>
      <w:r w:rsidR="00894491" w:rsidRPr="00894491">
        <w:rPr>
          <w:rStyle w:val="Char3"/>
          <w:rtl/>
        </w:rPr>
        <w:t>ك</w:t>
      </w:r>
      <w:r w:rsidR="00894491">
        <w:rPr>
          <w:rStyle w:val="Char3"/>
          <w:rFonts w:hint="cs"/>
          <w:rtl/>
        </w:rPr>
        <w:t>ُ</w:t>
      </w:r>
      <w:r w:rsidR="00894491" w:rsidRPr="00894491">
        <w:rPr>
          <w:rStyle w:val="Char3"/>
          <w:rtl/>
        </w:rPr>
        <w:t>م و</w:t>
      </w:r>
      <w:r w:rsidR="00894491">
        <w:rPr>
          <w:rStyle w:val="Char3"/>
          <w:rFonts w:hint="cs"/>
          <w:rtl/>
        </w:rPr>
        <w:t>َ</w:t>
      </w:r>
      <w:r w:rsidR="00894491" w:rsidRPr="00894491">
        <w:rPr>
          <w:rStyle w:val="Char3"/>
          <w:rtl/>
        </w:rPr>
        <w:t>أ</w:t>
      </w:r>
      <w:r w:rsidR="00894491">
        <w:rPr>
          <w:rStyle w:val="Char3"/>
          <w:rFonts w:hint="cs"/>
          <w:rtl/>
        </w:rPr>
        <w:t>َ</w:t>
      </w:r>
      <w:r w:rsidR="00894491" w:rsidRPr="00894491">
        <w:rPr>
          <w:rStyle w:val="Char3"/>
          <w:rtl/>
        </w:rPr>
        <w:t>ه</w:t>
      </w:r>
      <w:r w:rsidR="00894491">
        <w:rPr>
          <w:rStyle w:val="Char3"/>
          <w:rFonts w:hint="cs"/>
          <w:rtl/>
        </w:rPr>
        <w:t>ْ</w:t>
      </w:r>
      <w:r w:rsidR="00894491" w:rsidRPr="00894491">
        <w:rPr>
          <w:rStyle w:val="Char3"/>
          <w:rtl/>
        </w:rPr>
        <w:t>ل</w:t>
      </w:r>
      <w:r w:rsidR="00894491">
        <w:rPr>
          <w:rStyle w:val="Char3"/>
          <w:rFonts w:hint="cs"/>
          <w:rtl/>
        </w:rPr>
        <w:t>ِ</w:t>
      </w:r>
      <w:r w:rsidR="00894491" w:rsidRPr="00894491">
        <w:rPr>
          <w:rStyle w:val="Char3"/>
          <w:rtl/>
        </w:rPr>
        <w:t>يك</w:t>
      </w:r>
      <w:r w:rsidR="00894491">
        <w:rPr>
          <w:rStyle w:val="Char3"/>
          <w:rFonts w:hint="cs"/>
          <w:rtl/>
        </w:rPr>
        <w:t>ُ</w:t>
      </w:r>
      <w:r w:rsidR="00894491" w:rsidRPr="00894491">
        <w:rPr>
          <w:rStyle w:val="Char3"/>
          <w:rtl/>
        </w:rPr>
        <w:t>م</w:t>
      </w:r>
      <w:r w:rsidR="00894491">
        <w:rPr>
          <w:rStyle w:val="Char3"/>
          <w:rFonts w:hint="cs"/>
          <w:rtl/>
        </w:rPr>
        <w:t>ُ</w:t>
      </w:r>
      <w:r w:rsidR="00894491" w:rsidRPr="00894491">
        <w:rPr>
          <w:rStyle w:val="Char3"/>
          <w:rtl/>
        </w:rPr>
        <w:t xml:space="preserve"> الخ</w:t>
      </w:r>
      <w:r w:rsidR="00894491">
        <w:rPr>
          <w:rStyle w:val="Char3"/>
          <w:rFonts w:hint="cs"/>
          <w:rtl/>
        </w:rPr>
        <w:t>َ</w:t>
      </w:r>
      <w:r w:rsidR="00894491" w:rsidRPr="00894491">
        <w:rPr>
          <w:rStyle w:val="Char3"/>
          <w:rtl/>
        </w:rPr>
        <w:t>ير</w:t>
      </w:r>
      <w:r w:rsidR="00894491">
        <w:rPr>
          <w:rStyle w:val="Char3"/>
          <w:rFonts w:hint="cs"/>
          <w:rtl/>
        </w:rPr>
        <w:t>َ</w:t>
      </w:r>
      <w:r w:rsidR="00894491" w:rsidRPr="00894491">
        <w:rPr>
          <w:rStyle w:val="Char3"/>
          <w:rtl/>
        </w:rPr>
        <w:t xml:space="preserve"> و</w:t>
      </w:r>
      <w:r w:rsidR="00894491">
        <w:rPr>
          <w:rStyle w:val="Char3"/>
          <w:rFonts w:hint="cs"/>
          <w:rtl/>
        </w:rPr>
        <w:t>َ</w:t>
      </w:r>
      <w:r w:rsidR="00894491" w:rsidRPr="00894491">
        <w:rPr>
          <w:rStyle w:val="Char3"/>
          <w:rtl/>
        </w:rPr>
        <w:t>أ</w:t>
      </w:r>
      <w:r w:rsidR="00894491">
        <w:rPr>
          <w:rStyle w:val="Char3"/>
          <w:rFonts w:hint="cs"/>
          <w:rtl/>
        </w:rPr>
        <w:t>َ</w:t>
      </w:r>
      <w:r w:rsidR="00894491" w:rsidRPr="00894491">
        <w:rPr>
          <w:rStyle w:val="Char3"/>
          <w:rtl/>
        </w:rPr>
        <w:t>د</w:t>
      </w:r>
      <w:r w:rsidR="00E46EC8">
        <w:rPr>
          <w:rStyle w:val="Char3"/>
          <w:rFonts w:hint="cs"/>
          <w:rtl/>
        </w:rPr>
        <w:t>ِّ</w:t>
      </w:r>
      <w:r w:rsidR="00894491" w:rsidRPr="00894491">
        <w:rPr>
          <w:rStyle w:val="Char3"/>
          <w:rtl/>
        </w:rPr>
        <w:t>ب</w:t>
      </w:r>
      <w:r w:rsidR="00E46EC8">
        <w:rPr>
          <w:rStyle w:val="Char3"/>
          <w:rFonts w:hint="cs"/>
          <w:rtl/>
        </w:rPr>
        <w:t>ُ</w:t>
      </w:r>
      <w:r w:rsidR="00894491" w:rsidRPr="00894491">
        <w:rPr>
          <w:rStyle w:val="Char3"/>
          <w:rtl/>
        </w:rPr>
        <w:t>وه</w:t>
      </w:r>
      <w:r w:rsidR="00E46EC8">
        <w:rPr>
          <w:rStyle w:val="Char3"/>
          <w:rFonts w:hint="cs"/>
          <w:rtl/>
        </w:rPr>
        <w:t>ُ</w:t>
      </w:r>
      <w:r w:rsidR="00894491" w:rsidRPr="00894491">
        <w:rPr>
          <w:rStyle w:val="Char3"/>
          <w:rtl/>
        </w:rPr>
        <w:t>م</w:t>
      </w:r>
      <w:r>
        <w:rPr>
          <w:rFonts w:ascii="Traditional Arabic" w:hAnsi="Traditional Arabic" w:cs="Traditional Arabic"/>
          <w:rtl/>
          <w:lang w:bidi="ur-PK"/>
        </w:rPr>
        <w:t>»</w:t>
      </w:r>
      <w:r w:rsidR="00B62F93" w:rsidRPr="00B62F93">
        <w:rPr>
          <w:rFonts w:hint="cs"/>
          <w:rtl/>
        </w:rPr>
        <w:t>.</w:t>
      </w:r>
      <w:r>
        <w:rPr>
          <w:rFonts w:hint="cs"/>
          <w:rtl/>
          <w:lang w:bidi="ur-PK"/>
        </w:rPr>
        <w:t xml:space="preserve"> </w:t>
      </w:r>
      <w:r w:rsidR="00894491">
        <w:rPr>
          <w:rFonts w:ascii="Traditional Arabic" w:hAnsi="Traditional Arabic" w:cs="Traditional Arabic"/>
          <w:rtl/>
          <w:lang w:bidi="ur-PK"/>
        </w:rPr>
        <w:t>«</w:t>
      </w:r>
      <w:r w:rsidR="00894491" w:rsidRPr="00B62F93">
        <w:rPr>
          <w:rStyle w:val="Chare"/>
          <w:rFonts w:hint="cs"/>
          <w:rtl/>
        </w:rPr>
        <w:t>کار نیک را ب</w:t>
      </w:r>
      <w:r w:rsidR="00783169" w:rsidRPr="00B62F93">
        <w:rPr>
          <w:rStyle w:val="Chare"/>
          <w:rFonts w:hint="cs"/>
          <w:rtl/>
        </w:rPr>
        <w:t>ه</w:t>
      </w:r>
      <w:r w:rsidR="00894491" w:rsidRPr="00B62F93">
        <w:rPr>
          <w:rStyle w:val="Chare"/>
          <w:rFonts w:hint="cs"/>
          <w:rtl/>
        </w:rPr>
        <w:t xml:space="preserve"> خود و خانواد</w:t>
      </w:r>
      <w:r w:rsidR="00783169" w:rsidRPr="00B62F93">
        <w:rPr>
          <w:rStyle w:val="Chare"/>
          <w:rFonts w:hint="cs"/>
          <w:rtl/>
        </w:rPr>
        <w:t>ۀ</w:t>
      </w:r>
      <w:r w:rsidR="00894491" w:rsidRPr="00B62F93">
        <w:rPr>
          <w:rStyle w:val="Chare"/>
          <w:rFonts w:hint="cs"/>
          <w:rtl/>
        </w:rPr>
        <w:t xml:space="preserve"> خود تعلیم دھید و </w:t>
      </w:r>
      <w:r w:rsidR="00546A50" w:rsidRPr="00B62F93">
        <w:rPr>
          <w:rStyle w:val="Chare"/>
          <w:rFonts w:hint="cs"/>
          <w:rtl/>
        </w:rPr>
        <w:t>آن‌ھا</w:t>
      </w:r>
      <w:r w:rsidR="001D77B8" w:rsidRPr="00B62F93">
        <w:rPr>
          <w:rStyle w:val="Chare"/>
          <w:rFonts w:hint="cs"/>
          <w:rtl/>
        </w:rPr>
        <w:t xml:space="preserve"> را ادب بیاموز</w:t>
      </w:r>
      <w:r w:rsidR="00894491" w:rsidRPr="00B62F93">
        <w:rPr>
          <w:rStyle w:val="Chare"/>
          <w:rFonts w:hint="cs"/>
          <w:rtl/>
        </w:rPr>
        <w:t>ید</w:t>
      </w:r>
      <w:r w:rsidR="00894491">
        <w:rPr>
          <w:rFonts w:ascii="Traditional Arabic" w:hAnsi="Traditional Arabic" w:cs="Traditional Arabic"/>
          <w:rtl/>
          <w:lang w:bidi="ur-PK"/>
        </w:rPr>
        <w:t>»</w:t>
      </w:r>
      <w:r w:rsidR="00783169">
        <w:rPr>
          <w:rFonts w:hint="cs"/>
          <w:rtl/>
          <w:lang w:bidi="ur-PK"/>
        </w:rPr>
        <w:t>.</w:t>
      </w:r>
    </w:p>
    <w:p w:rsidR="00E46EC8" w:rsidRDefault="00E46EC8" w:rsidP="00B62F93">
      <w:pPr>
        <w:pStyle w:val="a8"/>
        <w:rPr>
          <w:rtl/>
          <w:lang w:bidi="ur-PK"/>
        </w:rPr>
      </w:pPr>
      <w:r>
        <w:rPr>
          <w:rFonts w:hint="cs"/>
          <w:rtl/>
          <w:lang w:bidi="ur-PK"/>
        </w:rPr>
        <w:t>ب</w:t>
      </w:r>
      <w:r w:rsidR="00783169">
        <w:rPr>
          <w:rFonts w:hint="cs"/>
          <w:rtl/>
          <w:lang w:bidi="ur-PK"/>
        </w:rPr>
        <w:t>ه</w:t>
      </w:r>
      <w:r>
        <w:rPr>
          <w:rFonts w:hint="cs"/>
          <w:rtl/>
          <w:lang w:bidi="ur-PK"/>
        </w:rPr>
        <w:t xml:space="preserve"> ن</w:t>
      </w:r>
      <w:r w:rsidR="00B62F93">
        <w:rPr>
          <w:rFonts w:hint="cs"/>
          <w:rtl/>
          <w:lang w:bidi="ur-PK"/>
        </w:rPr>
        <w:t>ظ</w:t>
      </w:r>
      <w:r>
        <w:rPr>
          <w:rFonts w:hint="cs"/>
          <w:rtl/>
          <w:lang w:bidi="ur-PK"/>
        </w:rPr>
        <w:t>ر می‌رسد بزرگ‌ترین مشکلات اجتماعی ما تربیت فرزندان است و فرزند قبل از آن‌ک</w:t>
      </w:r>
      <w:r w:rsidR="00783169">
        <w:rPr>
          <w:rFonts w:hint="cs"/>
          <w:rtl/>
          <w:lang w:bidi="ur-PK"/>
        </w:rPr>
        <w:t>ه</w:t>
      </w:r>
      <w:r>
        <w:rPr>
          <w:rFonts w:hint="cs"/>
          <w:rtl/>
          <w:lang w:bidi="ur-PK"/>
        </w:rPr>
        <w:t xml:space="preserve"> ب</w:t>
      </w:r>
      <w:r w:rsidR="00783169">
        <w:rPr>
          <w:rFonts w:hint="cs"/>
          <w:rtl/>
          <w:lang w:bidi="ur-PK"/>
        </w:rPr>
        <w:t>ه</w:t>
      </w:r>
      <w:r>
        <w:rPr>
          <w:rFonts w:hint="cs"/>
          <w:rtl/>
          <w:lang w:bidi="ur-PK"/>
        </w:rPr>
        <w:t xml:space="preserve"> مدرس</w:t>
      </w:r>
      <w:r w:rsidR="00783169">
        <w:rPr>
          <w:rFonts w:hint="cs"/>
          <w:rtl/>
          <w:lang w:bidi="ur-PK"/>
        </w:rPr>
        <w:t>ه</w:t>
      </w:r>
      <w:r>
        <w:rPr>
          <w:rFonts w:hint="cs"/>
          <w:rtl/>
          <w:lang w:bidi="ur-PK"/>
        </w:rPr>
        <w:t xml:space="preserve"> و محیط پیرامون پا نھاد، </w:t>
      </w:r>
      <w:r w:rsidR="005B5BE4">
        <w:rPr>
          <w:rFonts w:hint="cs"/>
          <w:rtl/>
          <w:lang w:bidi="ur-PK"/>
        </w:rPr>
        <w:t>در</w:t>
      </w:r>
      <w:r w:rsidR="00B62F93">
        <w:rPr>
          <w:rFonts w:hint="cs"/>
          <w:rtl/>
          <w:lang w:bidi="ur-PK"/>
        </w:rPr>
        <w:t xml:space="preserve"> </w:t>
      </w:r>
      <w:r w:rsidR="005B5BE4">
        <w:rPr>
          <w:rFonts w:hint="cs"/>
          <w:rtl/>
          <w:lang w:bidi="ur-PK"/>
        </w:rPr>
        <w:t>میان خان</w:t>
      </w:r>
      <w:r w:rsidR="00783169">
        <w:rPr>
          <w:rFonts w:hint="cs"/>
          <w:rtl/>
          <w:lang w:bidi="ur-PK"/>
        </w:rPr>
        <w:t>ه</w:t>
      </w:r>
      <w:r w:rsidR="005B5BE4">
        <w:rPr>
          <w:rFonts w:hint="cs"/>
          <w:rtl/>
          <w:lang w:bidi="ur-PK"/>
        </w:rPr>
        <w:t xml:space="preserve"> و خانواد</w:t>
      </w:r>
      <w:r w:rsidR="00783169">
        <w:rPr>
          <w:rFonts w:hint="cs"/>
          <w:rtl/>
          <w:lang w:bidi="ur-PK"/>
        </w:rPr>
        <w:t>ه</w:t>
      </w:r>
      <w:r w:rsidR="005B5BE4">
        <w:rPr>
          <w:rFonts w:hint="cs"/>
          <w:rtl/>
          <w:lang w:bidi="ur-PK"/>
        </w:rPr>
        <w:t xml:space="preserve"> تربیت می‌شود و در رفتار اجتماعیش قبل از ھر چیز و ھر</w:t>
      </w:r>
      <w:r w:rsidR="00B62F93">
        <w:rPr>
          <w:rFonts w:hint="cs"/>
          <w:rtl/>
          <w:lang w:bidi="ur-PK"/>
        </w:rPr>
        <w:t xml:space="preserve"> </w:t>
      </w:r>
      <w:r w:rsidR="005B5BE4">
        <w:rPr>
          <w:rFonts w:hint="cs"/>
          <w:rtl/>
          <w:lang w:bidi="ur-PK"/>
        </w:rPr>
        <w:t>کس از پدر و مادرش الگو می‌گیرد</w:t>
      </w:r>
      <w:r w:rsidR="00783169">
        <w:rPr>
          <w:rFonts w:hint="cs"/>
          <w:rtl/>
          <w:lang w:bidi="ur-PK"/>
        </w:rPr>
        <w:t>.</w:t>
      </w:r>
      <w:r w:rsidR="005B5BE4">
        <w:rPr>
          <w:rFonts w:hint="cs"/>
          <w:rtl/>
          <w:lang w:bidi="ur-PK"/>
        </w:rPr>
        <w:t xml:space="preserve"> و ب</w:t>
      </w:r>
      <w:r w:rsidR="00783169">
        <w:rPr>
          <w:rFonts w:hint="cs"/>
          <w:rtl/>
          <w:lang w:bidi="ur-PK"/>
        </w:rPr>
        <w:t>ه</w:t>
      </w:r>
      <w:r w:rsidR="005B5BE4">
        <w:rPr>
          <w:rFonts w:hint="cs"/>
          <w:rtl/>
          <w:lang w:bidi="ur-PK"/>
        </w:rPr>
        <w:t xml:space="preserve"> ھمین دلیل پدر و مادر بیشترین و بزرگ‌ترین مسئولیت را در برابر فرزند بر دوش دارند و مسئ</w:t>
      </w:r>
      <w:r w:rsidR="001577AF">
        <w:rPr>
          <w:rFonts w:hint="cs"/>
          <w:rtl/>
          <w:lang w:bidi="ur-PK"/>
        </w:rPr>
        <w:t>ول</w:t>
      </w:r>
      <w:r w:rsidR="005B5BE4">
        <w:rPr>
          <w:rFonts w:hint="cs"/>
          <w:rtl/>
          <w:lang w:bidi="ur-PK"/>
        </w:rPr>
        <w:t xml:space="preserve"> انحرافات اخلاقی و اجتماعی فرزند خود می‌باشند</w:t>
      </w:r>
      <w:r w:rsidR="00783169">
        <w:rPr>
          <w:rFonts w:hint="cs"/>
          <w:rtl/>
          <w:lang w:bidi="ur-PK"/>
        </w:rPr>
        <w:t>.</w:t>
      </w:r>
      <w:r w:rsidR="005B5BE4">
        <w:rPr>
          <w:rFonts w:hint="cs"/>
          <w:rtl/>
          <w:lang w:bidi="ur-PK"/>
        </w:rPr>
        <w:t xml:space="preserve"> و یکی از بزرگ‌ترین</w:t>
      </w:r>
      <w:r w:rsidR="001577AF">
        <w:rPr>
          <w:rFonts w:hint="cs"/>
          <w:rtl/>
          <w:lang w:bidi="ur-PK"/>
        </w:rPr>
        <w:t xml:space="preserve"> معجزات دین مبین اسلام این است ک</w:t>
      </w:r>
      <w:r w:rsidR="00783169">
        <w:rPr>
          <w:rFonts w:hint="cs"/>
          <w:rtl/>
          <w:lang w:bidi="ur-PK"/>
        </w:rPr>
        <w:t>ه</w:t>
      </w:r>
      <w:r w:rsidR="001577AF">
        <w:rPr>
          <w:rFonts w:hint="cs"/>
          <w:rtl/>
          <w:lang w:bidi="ur-PK"/>
        </w:rPr>
        <w:t xml:space="preserve"> در چھارد</w:t>
      </w:r>
      <w:r w:rsidR="00783169">
        <w:rPr>
          <w:rFonts w:hint="cs"/>
          <w:rtl/>
          <w:lang w:bidi="ur-PK"/>
        </w:rPr>
        <w:t>ه</w:t>
      </w:r>
      <w:r w:rsidR="001577AF">
        <w:rPr>
          <w:rFonts w:hint="cs"/>
          <w:rtl/>
          <w:lang w:bidi="ur-PK"/>
        </w:rPr>
        <w:t xml:space="preserve"> قرن پیش در زمین</w:t>
      </w:r>
      <w:r w:rsidR="00783169">
        <w:rPr>
          <w:rFonts w:hint="cs"/>
          <w:rtl/>
          <w:lang w:bidi="ur-PK"/>
        </w:rPr>
        <w:t>ۀ</w:t>
      </w:r>
      <w:r w:rsidR="001577AF">
        <w:rPr>
          <w:rFonts w:hint="cs"/>
          <w:rtl/>
          <w:lang w:bidi="ur-PK"/>
        </w:rPr>
        <w:t xml:space="preserve"> تربیت فرزندان برنام</w:t>
      </w:r>
      <w:r w:rsidR="00783169">
        <w:rPr>
          <w:rFonts w:hint="cs"/>
          <w:rtl/>
          <w:lang w:bidi="ur-PK"/>
        </w:rPr>
        <w:t>ه</w:t>
      </w:r>
      <w:r w:rsidR="001577AF">
        <w:rPr>
          <w:rFonts w:hint="cs"/>
          <w:rtl/>
          <w:lang w:bidi="ur-PK"/>
        </w:rPr>
        <w:t>‌ریزی کرد</w:t>
      </w:r>
      <w:r w:rsidR="00783169">
        <w:rPr>
          <w:rFonts w:hint="cs"/>
          <w:rtl/>
          <w:lang w:bidi="ur-PK"/>
        </w:rPr>
        <w:t>ه</w:t>
      </w:r>
      <w:r w:rsidR="001577AF">
        <w:rPr>
          <w:rFonts w:hint="cs"/>
          <w:rtl/>
          <w:lang w:bidi="ur-PK"/>
        </w:rPr>
        <w:t xml:space="preserve"> و این حقیقت و واقعیت را ب</w:t>
      </w:r>
      <w:r w:rsidR="00783169">
        <w:rPr>
          <w:rFonts w:hint="cs"/>
          <w:rtl/>
          <w:lang w:bidi="ur-PK"/>
        </w:rPr>
        <w:t>ه</w:t>
      </w:r>
      <w:r w:rsidR="001577AF">
        <w:rPr>
          <w:rFonts w:hint="cs"/>
          <w:rtl/>
          <w:lang w:bidi="ur-PK"/>
        </w:rPr>
        <w:t xml:space="preserve"> خوبی مورد ت</w:t>
      </w:r>
      <w:r w:rsidR="00783169">
        <w:rPr>
          <w:rFonts w:hint="cs"/>
          <w:rtl/>
          <w:lang w:bidi="ur-PK"/>
        </w:rPr>
        <w:t>أ</w:t>
      </w:r>
      <w:r w:rsidR="001577AF">
        <w:rPr>
          <w:rFonts w:hint="cs"/>
          <w:rtl/>
          <w:lang w:bidi="ur-PK"/>
        </w:rPr>
        <w:t>کید قرار داد</w:t>
      </w:r>
      <w:r w:rsidR="00783169">
        <w:rPr>
          <w:rFonts w:hint="cs"/>
          <w:rtl/>
          <w:lang w:bidi="ur-PK"/>
        </w:rPr>
        <w:t>ه</w:t>
      </w:r>
      <w:r w:rsidR="001577AF">
        <w:rPr>
          <w:rFonts w:hint="cs"/>
          <w:rtl/>
          <w:lang w:bidi="ur-PK"/>
        </w:rPr>
        <w:t xml:space="preserve"> است</w:t>
      </w:r>
      <w:r w:rsidR="00783169">
        <w:rPr>
          <w:rFonts w:hint="cs"/>
          <w:rtl/>
          <w:lang w:bidi="ur-PK"/>
        </w:rPr>
        <w:t>.</w:t>
      </w:r>
      <w:r w:rsidR="001577AF">
        <w:rPr>
          <w:rFonts w:hint="cs"/>
          <w:rtl/>
          <w:lang w:bidi="ur-PK"/>
        </w:rPr>
        <w:t xml:space="preserve"> پیامبر اسلام </w:t>
      </w:r>
      <w:r w:rsidR="001577AF">
        <w:rPr>
          <w:rFonts w:cs="CTraditional Arabic" w:hint="cs"/>
          <w:rtl/>
          <w:lang w:bidi="ur-PK"/>
        </w:rPr>
        <w:t>ص</w:t>
      </w:r>
      <w:r w:rsidR="001577AF">
        <w:rPr>
          <w:rFonts w:hint="cs"/>
          <w:rtl/>
          <w:lang w:bidi="ur-PK"/>
        </w:rPr>
        <w:t xml:space="preserve"> می‌فرماید:</w:t>
      </w:r>
    </w:p>
    <w:p w:rsidR="001577AF" w:rsidRDefault="001577AF" w:rsidP="00441106">
      <w:pPr>
        <w:pStyle w:val="a8"/>
        <w:rPr>
          <w:rtl/>
          <w:lang w:bidi="ur-PK"/>
        </w:rPr>
      </w:pPr>
      <w:r>
        <w:rPr>
          <w:rFonts w:ascii="Traditional Arabic" w:hAnsi="Traditional Arabic" w:cs="Traditional Arabic"/>
          <w:rtl/>
          <w:lang w:bidi="ur-PK"/>
        </w:rPr>
        <w:t>«</w:t>
      </w:r>
      <w:r w:rsidR="00441106" w:rsidRPr="00441106">
        <w:rPr>
          <w:rStyle w:val="Char3"/>
          <w:rtl/>
        </w:rPr>
        <w:t>كُلُّ مَوْلُودٍ يُولَدُ عَلَى الْفِطْرَةِ فَأَبَوَاهُ يُهَوِّدَانِهِ وَيُنَصِّرَانِهِ وَيُمَجِّسَانِهِ</w:t>
      </w:r>
      <w:r>
        <w:rPr>
          <w:rFonts w:ascii="Traditional Arabic" w:hAnsi="Traditional Arabic" w:cs="Traditional Arabic"/>
          <w:rtl/>
          <w:lang w:bidi="ur-PK"/>
        </w:rPr>
        <w:t>»</w:t>
      </w:r>
      <w:r w:rsidR="001D77B8">
        <w:rPr>
          <w:rFonts w:ascii="Traditional Arabic" w:hAnsi="Traditional Arabic" w:cs="Traditional Arabic" w:hint="cs"/>
          <w:rtl/>
          <w:lang w:bidi="ur-PK"/>
        </w:rPr>
        <w:t>.</w:t>
      </w:r>
      <w:r>
        <w:rPr>
          <w:rFonts w:hint="cs"/>
          <w:rtl/>
          <w:lang w:bidi="ur-PK"/>
        </w:rPr>
        <w:t xml:space="preserve"> </w:t>
      </w:r>
      <w:r w:rsidR="00E56C8E">
        <w:rPr>
          <w:rFonts w:ascii="Traditional Arabic" w:hAnsi="Traditional Arabic" w:cs="Traditional Arabic"/>
          <w:rtl/>
          <w:lang w:bidi="ur-PK"/>
        </w:rPr>
        <w:t>«</w:t>
      </w:r>
      <w:r w:rsidR="00E56C8E" w:rsidRPr="00E56C8E">
        <w:rPr>
          <w:rStyle w:val="Chare"/>
          <w:rFonts w:hint="cs"/>
          <w:rtl/>
        </w:rPr>
        <w:t>ھر فرزندی بر سرشت پاک متولد می‌شود، اما پدر و مادرش او را یھودی یا مسیحی یا مجوسی بار می‌آوردند</w:t>
      </w:r>
      <w:r w:rsidR="00E56C8E">
        <w:rPr>
          <w:rFonts w:ascii="Traditional Arabic" w:hAnsi="Traditional Arabic" w:cs="Traditional Arabic"/>
          <w:rtl/>
          <w:lang w:bidi="ur-PK"/>
        </w:rPr>
        <w:t>»</w:t>
      </w:r>
      <w:r w:rsidR="00783169">
        <w:rPr>
          <w:rFonts w:hint="cs"/>
          <w:rtl/>
          <w:lang w:bidi="ur-PK"/>
        </w:rPr>
        <w:t>.</w:t>
      </w:r>
    </w:p>
    <w:p w:rsidR="00783169" w:rsidRDefault="00441106" w:rsidP="00441106">
      <w:pPr>
        <w:pStyle w:val="a8"/>
        <w:rPr>
          <w:rtl/>
          <w:lang w:bidi="ur-PK"/>
        </w:rPr>
      </w:pPr>
      <w:r>
        <w:rPr>
          <w:rFonts w:hint="cs"/>
          <w:rtl/>
          <w:lang w:bidi="ur-PK"/>
        </w:rPr>
        <w:t>این فرمود</w:t>
      </w:r>
      <w:r w:rsidR="00783169">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ب</w:t>
      </w:r>
      <w:r w:rsidR="00783169">
        <w:rPr>
          <w:rFonts w:hint="cs"/>
          <w:rtl/>
          <w:lang w:bidi="ur-PK"/>
        </w:rPr>
        <w:t>ه</w:t>
      </w:r>
      <w:r>
        <w:rPr>
          <w:rFonts w:hint="cs"/>
          <w:rtl/>
          <w:lang w:bidi="ur-PK"/>
        </w:rPr>
        <w:t xml:space="preserve"> صراحت بیان می‌دارد ک</w:t>
      </w:r>
      <w:r w:rsidR="00783169">
        <w:rPr>
          <w:rFonts w:hint="cs"/>
          <w:rtl/>
          <w:lang w:bidi="ur-PK"/>
        </w:rPr>
        <w:t>ه</w:t>
      </w:r>
      <w:r>
        <w:rPr>
          <w:rFonts w:hint="cs"/>
          <w:rtl/>
          <w:lang w:bidi="ur-PK"/>
        </w:rPr>
        <w:t xml:space="preserve"> رویکرد فکری و اخلاقی و اجتماعی فرزند قبل از ھر چیز مت</w:t>
      </w:r>
      <w:r w:rsidR="00783169">
        <w:rPr>
          <w:rFonts w:hint="cs"/>
          <w:rtl/>
          <w:lang w:bidi="ur-PK"/>
        </w:rPr>
        <w:t>أ</w:t>
      </w:r>
      <w:r>
        <w:rPr>
          <w:rFonts w:hint="cs"/>
          <w:rtl/>
          <w:lang w:bidi="ur-PK"/>
        </w:rPr>
        <w:t xml:space="preserve">ثر از پدر و مادر و افکار و اخلاق و روش‌ھای تربیتی </w:t>
      </w:r>
      <w:r w:rsidR="00546A50">
        <w:rPr>
          <w:rFonts w:hint="cs"/>
          <w:rtl/>
          <w:lang w:bidi="ur-PK"/>
        </w:rPr>
        <w:t>آن‌ھا</w:t>
      </w:r>
      <w:r>
        <w:rPr>
          <w:rFonts w:hint="cs"/>
          <w:rtl/>
          <w:lang w:bidi="ur-PK"/>
        </w:rPr>
        <w:t xml:space="preserve"> است و آنچ</w:t>
      </w:r>
      <w:r w:rsidR="00783169">
        <w:rPr>
          <w:rFonts w:hint="cs"/>
          <w:rtl/>
          <w:lang w:bidi="ur-PK"/>
        </w:rPr>
        <w:t>ه</w:t>
      </w:r>
      <w:r>
        <w:rPr>
          <w:rFonts w:hint="cs"/>
          <w:rtl/>
          <w:lang w:bidi="ur-PK"/>
        </w:rPr>
        <w:t xml:space="preserve"> مای</w:t>
      </w:r>
      <w:r w:rsidR="00783169">
        <w:rPr>
          <w:rFonts w:hint="cs"/>
          <w:rtl/>
          <w:lang w:bidi="ur-PK"/>
        </w:rPr>
        <w:t>ۀ</w:t>
      </w:r>
      <w:r>
        <w:rPr>
          <w:rFonts w:hint="cs"/>
          <w:rtl/>
          <w:lang w:bidi="ur-PK"/>
        </w:rPr>
        <w:t xml:space="preserve"> ت</w:t>
      </w:r>
      <w:r w:rsidR="00783169">
        <w:rPr>
          <w:rFonts w:hint="cs"/>
          <w:rtl/>
          <w:lang w:bidi="ur-PK"/>
        </w:rPr>
        <w:t>أ</w:t>
      </w:r>
      <w:r>
        <w:rPr>
          <w:rFonts w:hint="cs"/>
          <w:rtl/>
          <w:lang w:bidi="ur-PK"/>
        </w:rPr>
        <w:t>سف است، این است ک</w:t>
      </w:r>
      <w:r w:rsidR="00783169">
        <w:rPr>
          <w:rFonts w:hint="cs"/>
          <w:rtl/>
          <w:lang w:bidi="ur-PK"/>
        </w:rPr>
        <w:t>ه</w:t>
      </w:r>
      <w:r>
        <w:rPr>
          <w:rFonts w:hint="cs"/>
          <w:rtl/>
          <w:lang w:bidi="ur-PK"/>
        </w:rPr>
        <w:t xml:space="preserve"> تربیت در خان</w:t>
      </w:r>
      <w:r w:rsidR="00783169">
        <w:rPr>
          <w:rFonts w:hint="cs"/>
          <w:rtl/>
          <w:lang w:bidi="ur-PK"/>
        </w:rPr>
        <w:t>ه</w:t>
      </w:r>
      <w:r>
        <w:rPr>
          <w:rFonts w:hint="cs"/>
          <w:rtl/>
          <w:lang w:bidi="ur-PK"/>
        </w:rPr>
        <w:t>‌ھای ما از</w:t>
      </w:r>
      <w:r w:rsidR="001C5E46">
        <w:rPr>
          <w:rFonts w:hint="cs"/>
          <w:rtl/>
          <w:lang w:bidi="ur-PK"/>
        </w:rPr>
        <w:t xml:space="preserve"> یک اسلوب واحد پیروی نمی‌کند و خانواد</w:t>
      </w:r>
      <w:r w:rsidR="00783169">
        <w:rPr>
          <w:rFonts w:hint="cs"/>
          <w:rtl/>
          <w:lang w:bidi="ur-PK"/>
        </w:rPr>
        <w:t>ه</w:t>
      </w:r>
      <w:r w:rsidR="001C5E46">
        <w:rPr>
          <w:rFonts w:hint="cs"/>
          <w:rtl/>
          <w:lang w:bidi="ur-PK"/>
        </w:rPr>
        <w:t>‌ھای ما در یک سطح مساوی و یکسان از آمادگی برای تربیت قرار ندارند</w:t>
      </w:r>
      <w:r w:rsidR="00783169">
        <w:rPr>
          <w:rFonts w:hint="cs"/>
          <w:rtl/>
          <w:lang w:bidi="ur-PK"/>
        </w:rPr>
        <w:t>.</w:t>
      </w:r>
      <w:r w:rsidR="001C5E46">
        <w:rPr>
          <w:rFonts w:hint="cs"/>
          <w:rtl/>
          <w:lang w:bidi="ur-PK"/>
        </w:rPr>
        <w:t xml:space="preserve"> و ب</w:t>
      </w:r>
      <w:r w:rsidR="00783169">
        <w:rPr>
          <w:rFonts w:hint="cs"/>
          <w:rtl/>
          <w:lang w:bidi="ur-PK"/>
        </w:rPr>
        <w:t>ه</w:t>
      </w:r>
      <w:r w:rsidR="001C5E46">
        <w:rPr>
          <w:rFonts w:hint="cs"/>
          <w:rtl/>
          <w:lang w:bidi="ur-PK"/>
        </w:rPr>
        <w:t xml:space="preserve"> ھمین دلیل در بعضی از خانواد</w:t>
      </w:r>
      <w:r w:rsidR="00783169">
        <w:rPr>
          <w:rFonts w:hint="cs"/>
          <w:rtl/>
          <w:lang w:bidi="ur-PK"/>
        </w:rPr>
        <w:t>ه</w:t>
      </w:r>
      <w:r w:rsidR="001C5E46">
        <w:rPr>
          <w:rFonts w:hint="cs"/>
          <w:rtl/>
          <w:lang w:bidi="ur-PK"/>
        </w:rPr>
        <w:t>‌ھا بچ</w:t>
      </w:r>
      <w:r w:rsidR="00783169">
        <w:rPr>
          <w:rFonts w:hint="cs"/>
          <w:rtl/>
          <w:lang w:bidi="ur-PK"/>
        </w:rPr>
        <w:t>ه</w:t>
      </w:r>
      <w:r w:rsidR="001C5E46">
        <w:rPr>
          <w:rFonts w:hint="cs"/>
          <w:rtl/>
          <w:lang w:bidi="ur-PK"/>
        </w:rPr>
        <w:t>‌ھای ترسو و ضعیف و کم شخصیت پدیدار می‌شوند و در بعضی دیگر بچ</w:t>
      </w:r>
      <w:r w:rsidR="00783169">
        <w:rPr>
          <w:rFonts w:hint="cs"/>
          <w:rtl/>
          <w:lang w:bidi="ur-PK"/>
        </w:rPr>
        <w:t>ه</w:t>
      </w:r>
      <w:r w:rsidR="001C5E46">
        <w:rPr>
          <w:rFonts w:hint="cs"/>
          <w:rtl/>
          <w:lang w:bidi="ur-PK"/>
        </w:rPr>
        <w:t>‌ھای ناز پرورد</w:t>
      </w:r>
      <w:r w:rsidR="00783169">
        <w:rPr>
          <w:rFonts w:hint="cs"/>
          <w:rtl/>
          <w:lang w:bidi="ur-PK"/>
        </w:rPr>
        <w:t>ه</w:t>
      </w:r>
      <w:r w:rsidR="001C5E46">
        <w:rPr>
          <w:rFonts w:hint="cs"/>
          <w:rtl/>
          <w:lang w:bidi="ur-PK"/>
        </w:rPr>
        <w:t xml:space="preserve"> و ناکارا و در برخی از خانواد</w:t>
      </w:r>
      <w:r w:rsidR="00783169">
        <w:rPr>
          <w:rFonts w:hint="cs"/>
          <w:rtl/>
          <w:lang w:bidi="ur-PK"/>
        </w:rPr>
        <w:t>ه</w:t>
      </w:r>
      <w:r w:rsidR="001C5E46">
        <w:rPr>
          <w:rFonts w:hint="cs"/>
          <w:rtl/>
          <w:lang w:bidi="ur-PK"/>
        </w:rPr>
        <w:t>‌ھا بچ</w:t>
      </w:r>
      <w:r w:rsidR="00783169">
        <w:rPr>
          <w:rFonts w:hint="cs"/>
          <w:rtl/>
          <w:lang w:bidi="ur-PK"/>
        </w:rPr>
        <w:t>ه</w:t>
      </w:r>
      <w:r w:rsidR="001C5E46">
        <w:rPr>
          <w:rFonts w:hint="cs"/>
          <w:rtl/>
          <w:lang w:bidi="ur-PK"/>
        </w:rPr>
        <w:t>‌ھای نادان و بیگان</w:t>
      </w:r>
      <w:r w:rsidR="00783169">
        <w:rPr>
          <w:rFonts w:hint="cs"/>
          <w:rtl/>
          <w:lang w:bidi="ur-PK"/>
        </w:rPr>
        <w:t>ه</w:t>
      </w:r>
      <w:r w:rsidR="001C5E46">
        <w:rPr>
          <w:rFonts w:hint="cs"/>
          <w:rtl/>
          <w:lang w:bidi="ur-PK"/>
        </w:rPr>
        <w:t xml:space="preserve"> با تمام آداب پیشرفت</w:t>
      </w:r>
      <w:r w:rsidR="00783169">
        <w:rPr>
          <w:rFonts w:hint="cs"/>
          <w:rtl/>
          <w:lang w:bidi="ur-PK"/>
        </w:rPr>
        <w:t>ه</w:t>
      </w:r>
      <w:r w:rsidR="001C5E46">
        <w:rPr>
          <w:rFonts w:hint="cs"/>
          <w:rtl/>
          <w:lang w:bidi="ur-PK"/>
        </w:rPr>
        <w:t xml:space="preserve"> و مترقی و در برخی خانواد</w:t>
      </w:r>
      <w:r w:rsidR="00783169">
        <w:rPr>
          <w:rFonts w:hint="cs"/>
          <w:rtl/>
          <w:lang w:bidi="ur-PK"/>
        </w:rPr>
        <w:t>ه</w:t>
      </w:r>
      <w:r w:rsidR="001C5E46">
        <w:rPr>
          <w:rFonts w:hint="cs"/>
          <w:rtl/>
          <w:lang w:bidi="ur-PK"/>
        </w:rPr>
        <w:t>‌ھا بچ</w:t>
      </w:r>
      <w:r w:rsidR="00783169">
        <w:rPr>
          <w:rFonts w:hint="cs"/>
          <w:rtl/>
          <w:lang w:bidi="ur-PK"/>
        </w:rPr>
        <w:t>ه</w:t>
      </w:r>
      <w:r w:rsidR="001C5E46">
        <w:rPr>
          <w:rFonts w:hint="cs"/>
          <w:rtl/>
          <w:lang w:bidi="ur-PK"/>
        </w:rPr>
        <w:t>‌ھای خوشگذران و بد مصرف و بی‌تفاوت نسبت ب</w:t>
      </w:r>
      <w:r w:rsidR="00783169">
        <w:rPr>
          <w:rFonts w:hint="cs"/>
          <w:rtl/>
          <w:lang w:bidi="ur-PK"/>
        </w:rPr>
        <w:t>ه</w:t>
      </w:r>
      <w:r w:rsidR="001C5E46">
        <w:rPr>
          <w:rFonts w:hint="cs"/>
          <w:rtl/>
          <w:lang w:bidi="ur-PK"/>
        </w:rPr>
        <w:t xml:space="preserve"> مشارکت‌ھای اجتماعی و در بعضی </w:t>
      </w:r>
      <w:r w:rsidR="000559CF">
        <w:rPr>
          <w:rFonts w:hint="cs"/>
          <w:rtl/>
          <w:lang w:bidi="ur-PK"/>
        </w:rPr>
        <w:t>دیگر بچ</w:t>
      </w:r>
      <w:r w:rsidR="00783169">
        <w:rPr>
          <w:rFonts w:hint="cs"/>
          <w:rtl/>
          <w:lang w:bidi="ur-PK"/>
        </w:rPr>
        <w:t>ه</w:t>
      </w:r>
      <w:r w:rsidR="001C5E46">
        <w:rPr>
          <w:rFonts w:hint="cs"/>
          <w:rtl/>
          <w:lang w:bidi="ur-PK"/>
        </w:rPr>
        <w:t>‌ھای متدین</w:t>
      </w:r>
      <w:r w:rsidR="000559CF">
        <w:rPr>
          <w:rFonts w:hint="cs"/>
          <w:rtl/>
          <w:lang w:bidi="ur-PK"/>
        </w:rPr>
        <w:t xml:space="preserve"> اما خرافی و نا‌آشنا ب</w:t>
      </w:r>
      <w:r w:rsidR="00783169">
        <w:rPr>
          <w:rFonts w:hint="cs"/>
          <w:rtl/>
          <w:lang w:bidi="ur-PK"/>
        </w:rPr>
        <w:t>ه</w:t>
      </w:r>
      <w:r w:rsidR="000559CF">
        <w:rPr>
          <w:rFonts w:hint="cs"/>
          <w:rtl/>
          <w:lang w:bidi="ur-PK"/>
        </w:rPr>
        <w:t xml:space="preserve"> حقیقت دین و در بعضی دیگر بچ</w:t>
      </w:r>
      <w:r w:rsidR="00783169">
        <w:rPr>
          <w:rFonts w:hint="cs"/>
          <w:rtl/>
          <w:lang w:bidi="ur-PK"/>
        </w:rPr>
        <w:t>ه</w:t>
      </w:r>
      <w:r w:rsidR="000559CF">
        <w:rPr>
          <w:rFonts w:hint="cs"/>
          <w:rtl/>
          <w:lang w:bidi="ur-PK"/>
        </w:rPr>
        <w:t>‌ھای لات و بی‌دین و بیگان</w:t>
      </w:r>
      <w:r w:rsidR="00783169">
        <w:rPr>
          <w:rFonts w:hint="cs"/>
          <w:rtl/>
          <w:lang w:bidi="ur-PK"/>
        </w:rPr>
        <w:t>ه</w:t>
      </w:r>
      <w:r w:rsidR="000559CF">
        <w:rPr>
          <w:rFonts w:hint="cs"/>
          <w:rtl/>
          <w:lang w:bidi="ur-PK"/>
        </w:rPr>
        <w:t xml:space="preserve"> با ھر</w:t>
      </w:r>
      <w:r w:rsidR="00B62F93">
        <w:rPr>
          <w:rFonts w:hint="cs"/>
          <w:rtl/>
          <w:lang w:bidi="ur-PK"/>
        </w:rPr>
        <w:t xml:space="preserve"> </w:t>
      </w:r>
      <w:r w:rsidR="000559CF">
        <w:rPr>
          <w:rFonts w:hint="cs"/>
          <w:rtl/>
          <w:lang w:bidi="ur-PK"/>
        </w:rPr>
        <w:t>چ</w:t>
      </w:r>
      <w:r w:rsidR="00783169">
        <w:rPr>
          <w:rFonts w:hint="cs"/>
          <w:rtl/>
          <w:lang w:bidi="ur-PK"/>
        </w:rPr>
        <w:t>ه</w:t>
      </w:r>
      <w:r w:rsidR="000559CF">
        <w:rPr>
          <w:rFonts w:hint="cs"/>
          <w:rtl/>
          <w:lang w:bidi="ur-PK"/>
        </w:rPr>
        <w:t xml:space="preserve"> اخلاق و عقید</w:t>
      </w:r>
      <w:r w:rsidR="00783169">
        <w:rPr>
          <w:rFonts w:hint="cs"/>
          <w:rtl/>
          <w:lang w:bidi="ur-PK"/>
        </w:rPr>
        <w:t>ه</w:t>
      </w:r>
      <w:r w:rsidR="000559CF">
        <w:rPr>
          <w:rFonts w:hint="cs"/>
          <w:rtl/>
          <w:lang w:bidi="ur-PK"/>
        </w:rPr>
        <w:t xml:space="preserve"> است، پرورش می‌یابند</w:t>
      </w:r>
      <w:r w:rsidR="00783169">
        <w:rPr>
          <w:rFonts w:hint="cs"/>
          <w:rtl/>
          <w:lang w:bidi="ur-PK"/>
        </w:rPr>
        <w:t>.</w:t>
      </w:r>
      <w:r w:rsidR="000559CF">
        <w:rPr>
          <w:rFonts w:hint="cs"/>
          <w:rtl/>
          <w:lang w:bidi="ur-PK"/>
        </w:rPr>
        <w:t xml:space="preserve"> و در جامع</w:t>
      </w:r>
      <w:r w:rsidR="00783169">
        <w:rPr>
          <w:rFonts w:hint="cs"/>
          <w:rtl/>
          <w:lang w:bidi="ur-PK"/>
        </w:rPr>
        <w:t>ه</w:t>
      </w:r>
      <w:r w:rsidR="000559CF">
        <w:rPr>
          <w:rFonts w:hint="cs"/>
          <w:rtl/>
          <w:lang w:bidi="ur-PK"/>
        </w:rPr>
        <w:t>‌ای این چنینی طبیعی است ک</w:t>
      </w:r>
      <w:r w:rsidR="00783169">
        <w:rPr>
          <w:rFonts w:hint="cs"/>
          <w:rtl/>
          <w:lang w:bidi="ur-PK"/>
        </w:rPr>
        <w:t>ه</w:t>
      </w:r>
      <w:r w:rsidR="000559CF">
        <w:rPr>
          <w:rFonts w:hint="cs"/>
          <w:rtl/>
          <w:lang w:bidi="ur-PK"/>
        </w:rPr>
        <w:t xml:space="preserve"> یک نسل ناھمخوان و بیگان</w:t>
      </w:r>
      <w:r w:rsidR="00783169">
        <w:rPr>
          <w:rFonts w:hint="cs"/>
          <w:rtl/>
          <w:lang w:bidi="ur-PK"/>
        </w:rPr>
        <w:t>ه</w:t>
      </w:r>
      <w:r w:rsidR="000559CF">
        <w:rPr>
          <w:rFonts w:hint="cs"/>
          <w:rtl/>
          <w:lang w:bidi="ur-PK"/>
        </w:rPr>
        <w:t xml:space="preserve"> با</w:t>
      </w:r>
      <w:r w:rsidR="00B62F93">
        <w:rPr>
          <w:rFonts w:hint="cs"/>
          <w:rtl/>
          <w:lang w:bidi="ur-PK"/>
        </w:rPr>
        <w:t xml:space="preserve"> </w:t>
      </w:r>
      <w:r w:rsidR="000559CF">
        <w:rPr>
          <w:rFonts w:hint="cs"/>
          <w:rtl/>
          <w:lang w:bidi="ur-PK"/>
        </w:rPr>
        <w:t>ھم با گرایش‌ھای متضاد و دور از ھم، بدون ھر‌گون</w:t>
      </w:r>
      <w:r w:rsidR="00783169">
        <w:rPr>
          <w:rFonts w:hint="cs"/>
          <w:rtl/>
          <w:lang w:bidi="ur-PK"/>
        </w:rPr>
        <w:t>ه</w:t>
      </w:r>
      <w:r w:rsidR="00B62F93">
        <w:rPr>
          <w:rFonts w:hint="cs"/>
          <w:rtl/>
          <w:lang w:bidi="ur-PK"/>
        </w:rPr>
        <w:t xml:space="preserve"> ان</w:t>
      </w:r>
      <w:r w:rsidR="000559CF">
        <w:rPr>
          <w:rFonts w:hint="cs"/>
          <w:rtl/>
          <w:lang w:bidi="ur-PK"/>
        </w:rPr>
        <w:t>س</w:t>
      </w:r>
      <w:r w:rsidR="00B62F93">
        <w:rPr>
          <w:rFonts w:hint="cs"/>
          <w:rtl/>
          <w:lang w:bidi="ur-PK"/>
        </w:rPr>
        <w:t>ج</w:t>
      </w:r>
      <w:r w:rsidR="000559CF">
        <w:rPr>
          <w:rFonts w:hint="cs"/>
          <w:rtl/>
          <w:lang w:bidi="ur-PK"/>
        </w:rPr>
        <w:t>ام فکری و فرھنگی و اخلاقی</w:t>
      </w:r>
      <w:r w:rsidR="00296B70">
        <w:rPr>
          <w:rFonts w:hint="cs"/>
          <w:rtl/>
          <w:lang w:bidi="ur-PK"/>
        </w:rPr>
        <w:t xml:space="preserve"> و اجتماعی پدیدار خواھد شد</w:t>
      </w:r>
      <w:r w:rsidR="00783169">
        <w:rPr>
          <w:rFonts w:hint="cs"/>
          <w:rtl/>
          <w:lang w:bidi="ur-PK"/>
        </w:rPr>
        <w:t>.</w:t>
      </w:r>
      <w:r w:rsidR="00296B70">
        <w:rPr>
          <w:rFonts w:hint="cs"/>
          <w:rtl/>
          <w:lang w:bidi="ur-PK"/>
        </w:rPr>
        <w:t xml:space="preserve"> و این ھمان چیزی است ک</w:t>
      </w:r>
      <w:r w:rsidR="00783169">
        <w:rPr>
          <w:rFonts w:hint="cs"/>
          <w:rtl/>
          <w:lang w:bidi="ur-PK"/>
        </w:rPr>
        <w:t>ه</w:t>
      </w:r>
      <w:r w:rsidR="00296B70">
        <w:rPr>
          <w:rFonts w:hint="cs"/>
          <w:rtl/>
          <w:lang w:bidi="ur-PK"/>
        </w:rPr>
        <w:t xml:space="preserve"> اکنون، در</w:t>
      </w:r>
      <w:r w:rsidR="00B62F93">
        <w:rPr>
          <w:rFonts w:hint="cs"/>
          <w:rtl/>
          <w:lang w:bidi="ur-PK"/>
        </w:rPr>
        <w:t xml:space="preserve"> </w:t>
      </w:r>
      <w:r w:rsidR="00296B70">
        <w:rPr>
          <w:rFonts w:hint="cs"/>
          <w:rtl/>
          <w:lang w:bidi="ur-PK"/>
        </w:rPr>
        <w:t>میان جوانان خودمان مشاھد</w:t>
      </w:r>
      <w:r w:rsidR="00783169">
        <w:rPr>
          <w:rFonts w:hint="cs"/>
          <w:rtl/>
          <w:lang w:bidi="ur-PK"/>
        </w:rPr>
        <w:t>ه</w:t>
      </w:r>
      <w:r w:rsidR="00296B70">
        <w:rPr>
          <w:rFonts w:hint="cs"/>
          <w:rtl/>
          <w:lang w:bidi="ur-PK"/>
        </w:rPr>
        <w:t xml:space="preserve"> می‌کنیم و می‌بینیم ک</w:t>
      </w:r>
      <w:r w:rsidR="00783169">
        <w:rPr>
          <w:rFonts w:hint="cs"/>
          <w:rtl/>
          <w:lang w:bidi="ur-PK"/>
        </w:rPr>
        <w:t>ه</w:t>
      </w:r>
      <w:r w:rsidR="00296B70">
        <w:rPr>
          <w:rFonts w:hint="cs"/>
          <w:rtl/>
          <w:lang w:bidi="ur-PK"/>
        </w:rPr>
        <w:t xml:space="preserve"> ب</w:t>
      </w:r>
      <w:r w:rsidR="00783169">
        <w:rPr>
          <w:rFonts w:hint="cs"/>
          <w:rtl/>
          <w:lang w:bidi="ur-PK"/>
        </w:rPr>
        <w:t>ه</w:t>
      </w:r>
      <w:r w:rsidR="00296B70">
        <w:rPr>
          <w:rFonts w:hint="cs"/>
          <w:rtl/>
          <w:lang w:bidi="ur-PK"/>
        </w:rPr>
        <w:t xml:space="preserve"> چ</w:t>
      </w:r>
      <w:r w:rsidR="00783169">
        <w:rPr>
          <w:rFonts w:hint="cs"/>
          <w:rtl/>
          <w:lang w:bidi="ur-PK"/>
        </w:rPr>
        <w:t>ه</w:t>
      </w:r>
      <w:r w:rsidR="00296B70">
        <w:rPr>
          <w:rFonts w:hint="cs"/>
          <w:rtl/>
          <w:lang w:bidi="ur-PK"/>
        </w:rPr>
        <w:t xml:space="preserve"> روزی افتاد</w:t>
      </w:r>
      <w:r w:rsidR="00783169">
        <w:rPr>
          <w:rFonts w:hint="cs"/>
          <w:rtl/>
          <w:lang w:bidi="ur-PK"/>
        </w:rPr>
        <w:t>ه</w:t>
      </w:r>
      <w:r w:rsidR="00296B70">
        <w:rPr>
          <w:rFonts w:hint="cs"/>
          <w:rtl/>
          <w:lang w:bidi="ur-PK"/>
        </w:rPr>
        <w:t>‌اند و چگون</w:t>
      </w:r>
      <w:r w:rsidR="00783169">
        <w:rPr>
          <w:rFonts w:hint="cs"/>
          <w:rtl/>
          <w:lang w:bidi="ur-PK"/>
        </w:rPr>
        <w:t>ه</w:t>
      </w:r>
      <w:r w:rsidR="00296B70">
        <w:rPr>
          <w:rFonts w:hint="cs"/>
          <w:rtl/>
          <w:lang w:bidi="ur-PK"/>
        </w:rPr>
        <w:t xml:space="preserve"> از نظر فکری و علمی و اخلاقی در پایین‌ترین سطح ممکن قرار گرفت</w:t>
      </w:r>
      <w:r w:rsidR="00783169">
        <w:rPr>
          <w:rFonts w:hint="cs"/>
          <w:rtl/>
          <w:lang w:bidi="ur-PK"/>
        </w:rPr>
        <w:t>ه</w:t>
      </w:r>
      <w:r w:rsidR="00296B70">
        <w:rPr>
          <w:rFonts w:hint="cs"/>
          <w:rtl/>
          <w:lang w:bidi="ur-PK"/>
        </w:rPr>
        <w:t>‌اند</w:t>
      </w:r>
      <w:r w:rsidR="00783169">
        <w:rPr>
          <w:rFonts w:hint="cs"/>
          <w:rtl/>
          <w:lang w:bidi="ur-PK"/>
        </w:rPr>
        <w:t>.</w:t>
      </w:r>
      <w:r w:rsidR="00296B70">
        <w:rPr>
          <w:rFonts w:hint="cs"/>
          <w:rtl/>
          <w:lang w:bidi="ur-PK"/>
        </w:rPr>
        <w:t xml:space="preserve"> اما با</w:t>
      </w:r>
      <w:r w:rsidR="00B62F93">
        <w:rPr>
          <w:rFonts w:hint="cs"/>
          <w:rtl/>
          <w:lang w:bidi="ur-PK"/>
        </w:rPr>
        <w:t xml:space="preserve"> </w:t>
      </w:r>
      <w:r w:rsidR="00296B70">
        <w:rPr>
          <w:rFonts w:hint="cs"/>
          <w:rtl/>
          <w:lang w:bidi="ur-PK"/>
        </w:rPr>
        <w:t>وجود ھم</w:t>
      </w:r>
      <w:r w:rsidR="00783169">
        <w:rPr>
          <w:rFonts w:hint="cs"/>
          <w:rtl/>
          <w:lang w:bidi="ur-PK"/>
        </w:rPr>
        <w:t>ۀ</w:t>
      </w:r>
      <w:r w:rsidR="00296B70">
        <w:rPr>
          <w:rFonts w:hint="cs"/>
          <w:rtl/>
          <w:lang w:bidi="ur-PK"/>
        </w:rPr>
        <w:t xml:space="preserve"> این مشکلات ما پدران و مادران ک</w:t>
      </w:r>
      <w:r w:rsidR="00783169">
        <w:rPr>
          <w:rFonts w:hint="cs"/>
          <w:rtl/>
          <w:lang w:bidi="ur-PK"/>
        </w:rPr>
        <w:t>ه</w:t>
      </w:r>
      <w:r w:rsidR="00296B70">
        <w:rPr>
          <w:rFonts w:hint="cs"/>
          <w:rtl/>
          <w:lang w:bidi="ur-PK"/>
        </w:rPr>
        <w:t xml:space="preserve"> مربی اصلی فرزندانمان می‌باشیم، می‌توانیم بیان اخلاقی کج و معوج جوانان امروز و فردای خود را اصلاح کنیم یا بگذاریم از آنچ</w:t>
      </w:r>
      <w:r w:rsidR="00783169">
        <w:rPr>
          <w:rFonts w:hint="cs"/>
          <w:rtl/>
          <w:lang w:bidi="ur-PK"/>
        </w:rPr>
        <w:t>ه</w:t>
      </w:r>
      <w:r w:rsidR="00296B70">
        <w:rPr>
          <w:rFonts w:hint="cs"/>
          <w:rtl/>
          <w:lang w:bidi="ur-PK"/>
        </w:rPr>
        <w:t xml:space="preserve"> ھست بدتر ھم بشود</w:t>
      </w:r>
      <w:r w:rsidR="00783169">
        <w:rPr>
          <w:rFonts w:hint="cs"/>
          <w:rtl/>
          <w:lang w:bidi="ur-PK"/>
        </w:rPr>
        <w:t>.</w:t>
      </w:r>
      <w:r w:rsidR="00296B70">
        <w:rPr>
          <w:rFonts w:hint="cs"/>
          <w:rtl/>
          <w:lang w:bidi="ur-PK"/>
        </w:rPr>
        <w:t xml:space="preserve"> ولی باید دانست ک</w:t>
      </w:r>
      <w:r w:rsidR="00783169">
        <w:rPr>
          <w:rFonts w:hint="cs"/>
          <w:rtl/>
          <w:lang w:bidi="ur-PK"/>
        </w:rPr>
        <w:t>ه</w:t>
      </w:r>
      <w:r w:rsidR="00296B70">
        <w:rPr>
          <w:rFonts w:hint="cs"/>
          <w:rtl/>
          <w:lang w:bidi="ur-PK"/>
        </w:rPr>
        <w:t xml:space="preserve"> درس‌ھا تربیتی خانوادگی از بھترین راھکار‌ھایی است ک</w:t>
      </w:r>
      <w:r w:rsidR="00783169">
        <w:rPr>
          <w:rFonts w:hint="cs"/>
          <w:rtl/>
          <w:lang w:bidi="ur-PK"/>
        </w:rPr>
        <w:t>ه</w:t>
      </w:r>
      <w:r w:rsidR="00296B70">
        <w:rPr>
          <w:rFonts w:hint="cs"/>
          <w:rtl/>
          <w:lang w:bidi="ur-PK"/>
        </w:rPr>
        <w:t xml:space="preserve"> مورد ت</w:t>
      </w:r>
      <w:r w:rsidR="00783169">
        <w:rPr>
          <w:rFonts w:hint="cs"/>
          <w:rtl/>
          <w:lang w:bidi="ur-PK"/>
        </w:rPr>
        <w:t>أ</w:t>
      </w:r>
      <w:r w:rsidR="00296B70">
        <w:rPr>
          <w:rFonts w:hint="cs"/>
          <w:rtl/>
          <w:lang w:bidi="ur-PK"/>
        </w:rPr>
        <w:t>یید دانشمندان و کارشناسان علم تربیت ھم قرار گرفت</w:t>
      </w:r>
      <w:r w:rsidR="00783169">
        <w:rPr>
          <w:rFonts w:hint="cs"/>
          <w:rtl/>
          <w:lang w:bidi="ur-PK"/>
        </w:rPr>
        <w:t>ه</w:t>
      </w:r>
      <w:r w:rsidR="00296B70">
        <w:rPr>
          <w:rFonts w:hint="cs"/>
          <w:rtl/>
          <w:lang w:bidi="ur-PK"/>
        </w:rPr>
        <w:t xml:space="preserve"> است و دانشمندان و علمای تربیت بر این باورند ک</w:t>
      </w:r>
      <w:r w:rsidR="00783169">
        <w:rPr>
          <w:rFonts w:hint="cs"/>
          <w:rtl/>
          <w:lang w:bidi="ur-PK"/>
        </w:rPr>
        <w:t>ه</w:t>
      </w:r>
      <w:r w:rsidR="00296B70">
        <w:rPr>
          <w:rFonts w:hint="cs"/>
          <w:rtl/>
          <w:lang w:bidi="ur-PK"/>
        </w:rPr>
        <w:t xml:space="preserve"> تربیت موفقی ک</w:t>
      </w:r>
      <w:r w:rsidR="00783169">
        <w:rPr>
          <w:rFonts w:hint="cs"/>
          <w:rtl/>
          <w:lang w:bidi="ur-PK"/>
        </w:rPr>
        <w:t>ه</w:t>
      </w:r>
      <w:r w:rsidR="00296B70">
        <w:rPr>
          <w:rFonts w:hint="cs"/>
          <w:rtl/>
          <w:lang w:bidi="ur-PK"/>
        </w:rPr>
        <w:t xml:space="preserve"> بتواند ت</w:t>
      </w:r>
      <w:r w:rsidR="00783169">
        <w:rPr>
          <w:rFonts w:hint="cs"/>
          <w:rtl/>
          <w:lang w:bidi="ur-PK"/>
        </w:rPr>
        <w:t>أ</w:t>
      </w:r>
      <w:r w:rsidR="00296B70">
        <w:rPr>
          <w:rFonts w:hint="cs"/>
          <w:rtl/>
          <w:lang w:bidi="ur-PK"/>
        </w:rPr>
        <w:t>ثیر ب</w:t>
      </w:r>
      <w:r w:rsidR="00783169">
        <w:rPr>
          <w:rFonts w:hint="cs"/>
          <w:rtl/>
          <w:lang w:bidi="ur-PK"/>
        </w:rPr>
        <w:t>ه</w:t>
      </w:r>
      <w:r w:rsidR="00296B70">
        <w:rPr>
          <w:rFonts w:hint="cs"/>
          <w:rtl/>
          <w:lang w:bidi="ur-PK"/>
        </w:rPr>
        <w:t xml:space="preserve"> </w:t>
      </w:r>
      <w:r w:rsidR="001D77B8">
        <w:rPr>
          <w:rFonts w:hint="cs"/>
          <w:rtl/>
          <w:lang w:bidi="ur-PK"/>
        </w:rPr>
        <w:t>س</w:t>
      </w:r>
      <w:r w:rsidR="00296B70">
        <w:rPr>
          <w:rFonts w:hint="cs"/>
          <w:rtl/>
          <w:lang w:bidi="ur-PK"/>
        </w:rPr>
        <w:t>زایی در سعادت و خوشبختی جامع</w:t>
      </w:r>
      <w:r w:rsidR="00783169">
        <w:rPr>
          <w:rFonts w:hint="cs"/>
          <w:rtl/>
          <w:lang w:bidi="ur-PK"/>
        </w:rPr>
        <w:t>ه</w:t>
      </w:r>
      <w:r w:rsidR="00296B70">
        <w:rPr>
          <w:rFonts w:hint="cs"/>
          <w:rtl/>
          <w:lang w:bidi="ur-PK"/>
        </w:rPr>
        <w:t xml:space="preserve"> داشت</w:t>
      </w:r>
      <w:r w:rsidR="00783169">
        <w:rPr>
          <w:rFonts w:hint="cs"/>
          <w:rtl/>
          <w:lang w:bidi="ur-PK"/>
        </w:rPr>
        <w:t>ه</w:t>
      </w:r>
      <w:r w:rsidR="00296B70">
        <w:rPr>
          <w:rFonts w:hint="cs"/>
          <w:rtl/>
          <w:lang w:bidi="ur-PK"/>
        </w:rPr>
        <w:t xml:space="preserve"> باشد و ب</w:t>
      </w:r>
      <w:r w:rsidR="00783169">
        <w:rPr>
          <w:rFonts w:hint="cs"/>
          <w:rtl/>
          <w:lang w:bidi="ur-PK"/>
        </w:rPr>
        <w:t>ه</w:t>
      </w:r>
      <w:r w:rsidR="001D77B8">
        <w:rPr>
          <w:rFonts w:hint="cs"/>
          <w:rtl/>
          <w:lang w:bidi="ur-PK"/>
        </w:rPr>
        <w:t xml:space="preserve"> استحکام </w:t>
      </w:r>
      <w:r w:rsidR="001D77B8" w:rsidRPr="00B62F93">
        <w:rPr>
          <w:rFonts w:hint="cs"/>
          <w:rtl/>
        </w:rPr>
        <w:t>ب</w:t>
      </w:r>
      <w:r w:rsidR="00296B70" w:rsidRPr="00B62F93">
        <w:rPr>
          <w:rFonts w:hint="cs"/>
          <w:rtl/>
        </w:rPr>
        <w:t>نیان</w:t>
      </w:r>
      <w:r w:rsidR="00296B70">
        <w:rPr>
          <w:rFonts w:hint="cs"/>
          <w:rtl/>
          <w:lang w:bidi="ur-PK"/>
        </w:rPr>
        <w:t xml:space="preserve"> اجتماع بیا</w:t>
      </w:r>
      <w:r w:rsidR="00933001">
        <w:rPr>
          <w:rFonts w:hint="cs"/>
          <w:rtl/>
          <w:lang w:bidi="ur-PK"/>
        </w:rPr>
        <w:t>نجامد، تربیتی است ک</w:t>
      </w:r>
      <w:r w:rsidR="00783169">
        <w:rPr>
          <w:rFonts w:hint="cs"/>
          <w:rtl/>
          <w:lang w:bidi="ur-PK"/>
        </w:rPr>
        <w:t>ه</w:t>
      </w:r>
      <w:r w:rsidR="00933001">
        <w:rPr>
          <w:rFonts w:hint="cs"/>
          <w:rtl/>
          <w:lang w:bidi="ur-PK"/>
        </w:rPr>
        <w:t xml:space="preserve"> بر س</w:t>
      </w:r>
      <w:r w:rsidR="00783169">
        <w:rPr>
          <w:rFonts w:hint="cs"/>
          <w:rtl/>
          <w:lang w:bidi="ur-PK"/>
        </w:rPr>
        <w:t>ه</w:t>
      </w:r>
      <w:r w:rsidR="00933001">
        <w:rPr>
          <w:rFonts w:hint="cs"/>
          <w:rtl/>
          <w:lang w:bidi="ur-PK"/>
        </w:rPr>
        <w:t xml:space="preserve"> پای</w:t>
      </w:r>
      <w:r w:rsidR="00783169">
        <w:rPr>
          <w:rFonts w:hint="cs"/>
          <w:rtl/>
          <w:lang w:bidi="ur-PK"/>
        </w:rPr>
        <w:t>ۀ</w:t>
      </w:r>
      <w:r w:rsidR="00933001">
        <w:rPr>
          <w:rFonts w:hint="cs"/>
          <w:rtl/>
          <w:lang w:bidi="ur-PK"/>
        </w:rPr>
        <w:t xml:space="preserve"> اساسی استوار باشد: 1ـ تقویت شخصیت کودک، ب</w:t>
      </w:r>
      <w:r w:rsidR="00783169">
        <w:rPr>
          <w:rFonts w:hint="cs"/>
          <w:rtl/>
          <w:lang w:bidi="ur-PK"/>
        </w:rPr>
        <w:t>ه</w:t>
      </w:r>
      <w:r w:rsidR="00933001">
        <w:rPr>
          <w:rFonts w:hint="cs"/>
          <w:rtl/>
          <w:lang w:bidi="ur-PK"/>
        </w:rPr>
        <w:t xml:space="preserve"> نحوی ک</w:t>
      </w:r>
      <w:r w:rsidR="00783169">
        <w:rPr>
          <w:rFonts w:hint="cs"/>
          <w:rtl/>
          <w:lang w:bidi="ur-PK"/>
        </w:rPr>
        <w:t>ه</w:t>
      </w:r>
      <w:r w:rsidR="00933001">
        <w:rPr>
          <w:rFonts w:hint="cs"/>
          <w:rtl/>
          <w:lang w:bidi="ur-PK"/>
        </w:rPr>
        <w:t xml:space="preserve"> تا ب</w:t>
      </w:r>
      <w:r w:rsidR="00783169">
        <w:rPr>
          <w:rFonts w:hint="cs"/>
          <w:rtl/>
          <w:lang w:bidi="ur-PK"/>
        </w:rPr>
        <w:t>ه</w:t>
      </w:r>
      <w:r w:rsidR="00933001">
        <w:rPr>
          <w:rFonts w:hint="cs"/>
          <w:rtl/>
          <w:lang w:bidi="ur-PK"/>
        </w:rPr>
        <w:t xml:space="preserve"> توقع در سازندگی و دیگر امورات خانواد</w:t>
      </w:r>
      <w:r w:rsidR="00783169">
        <w:rPr>
          <w:rFonts w:hint="cs"/>
          <w:rtl/>
          <w:lang w:bidi="ur-PK"/>
        </w:rPr>
        <w:t>ه</w:t>
      </w:r>
      <w:r w:rsidR="00933001">
        <w:rPr>
          <w:rFonts w:hint="cs"/>
          <w:rtl/>
          <w:lang w:bidi="ur-PK"/>
        </w:rPr>
        <w:t xml:space="preserve"> اشتراک مساعی داشت</w:t>
      </w:r>
      <w:r w:rsidR="00783169">
        <w:rPr>
          <w:rFonts w:hint="cs"/>
          <w:rtl/>
          <w:lang w:bidi="ur-PK"/>
        </w:rPr>
        <w:t>ه</w:t>
      </w:r>
      <w:r w:rsidR="00933001">
        <w:rPr>
          <w:rFonts w:hint="cs"/>
          <w:rtl/>
          <w:lang w:bidi="ur-PK"/>
        </w:rPr>
        <w:t xml:space="preserve"> باشد</w:t>
      </w:r>
      <w:r w:rsidR="00783169">
        <w:rPr>
          <w:rFonts w:hint="cs"/>
          <w:rtl/>
          <w:lang w:bidi="ur-PK"/>
        </w:rPr>
        <w:t>.</w:t>
      </w:r>
      <w:r w:rsidR="00933001">
        <w:rPr>
          <w:rFonts w:hint="cs"/>
          <w:rtl/>
          <w:lang w:bidi="ur-PK"/>
        </w:rPr>
        <w:t xml:space="preserve"> 2ـ تربیت و پرورش عنصر جر</w:t>
      </w:r>
      <w:r w:rsidR="00783169">
        <w:rPr>
          <w:rFonts w:hint="cs"/>
          <w:rtl/>
          <w:lang w:bidi="ur-PK"/>
        </w:rPr>
        <w:t>أ</w:t>
      </w:r>
      <w:r w:rsidR="00933001">
        <w:rPr>
          <w:rFonts w:hint="cs"/>
          <w:rtl/>
          <w:lang w:bidi="ur-PK"/>
        </w:rPr>
        <w:t>ت و شھامت در نفس کودک ب</w:t>
      </w:r>
      <w:r w:rsidR="00783169">
        <w:rPr>
          <w:rFonts w:hint="cs"/>
          <w:rtl/>
          <w:lang w:bidi="ur-PK"/>
        </w:rPr>
        <w:t>ه</w:t>
      </w:r>
      <w:r w:rsidR="00933001">
        <w:rPr>
          <w:rFonts w:hint="cs"/>
          <w:rtl/>
          <w:lang w:bidi="ur-PK"/>
        </w:rPr>
        <w:t>‌</w:t>
      </w:r>
      <w:r w:rsidR="00985C5E">
        <w:rPr>
          <w:rFonts w:hint="cs"/>
          <w:rtl/>
          <w:lang w:bidi="ur-PK"/>
        </w:rPr>
        <w:t xml:space="preserve"> </w:t>
      </w:r>
      <w:r w:rsidR="00933001">
        <w:rPr>
          <w:rFonts w:hint="cs"/>
          <w:rtl/>
          <w:lang w:bidi="ur-PK"/>
        </w:rPr>
        <w:t>گون</w:t>
      </w:r>
      <w:r w:rsidR="00783169">
        <w:rPr>
          <w:rFonts w:hint="cs"/>
          <w:rtl/>
          <w:lang w:bidi="ur-PK"/>
        </w:rPr>
        <w:t>ه</w:t>
      </w:r>
      <w:r w:rsidR="00933001">
        <w:rPr>
          <w:rFonts w:hint="cs"/>
          <w:rtl/>
          <w:lang w:bidi="ur-PK"/>
        </w:rPr>
        <w:t>‌ای ک</w:t>
      </w:r>
      <w:r w:rsidR="00783169">
        <w:rPr>
          <w:rFonts w:hint="cs"/>
          <w:rtl/>
          <w:lang w:bidi="ur-PK"/>
        </w:rPr>
        <w:t>ه</w:t>
      </w:r>
      <w:r w:rsidR="00933001">
        <w:rPr>
          <w:rFonts w:hint="cs"/>
          <w:rtl/>
          <w:lang w:bidi="ur-PK"/>
        </w:rPr>
        <w:t xml:space="preserve"> بتو</w:t>
      </w:r>
      <w:r w:rsidR="00783169">
        <w:rPr>
          <w:rFonts w:hint="cs"/>
          <w:rtl/>
          <w:lang w:bidi="ur-PK"/>
        </w:rPr>
        <w:t>ا</w:t>
      </w:r>
      <w:r w:rsidR="00933001">
        <w:rPr>
          <w:rFonts w:hint="cs"/>
          <w:rtl/>
          <w:lang w:bidi="ur-PK"/>
        </w:rPr>
        <w:t>ند شجاع و جوانمرد و بخشند</w:t>
      </w:r>
      <w:r w:rsidR="00783169">
        <w:rPr>
          <w:rFonts w:hint="cs"/>
          <w:rtl/>
          <w:lang w:bidi="ur-PK"/>
        </w:rPr>
        <w:t>ه</w:t>
      </w:r>
      <w:r w:rsidR="00933001">
        <w:rPr>
          <w:rFonts w:hint="cs"/>
          <w:rtl/>
          <w:lang w:bidi="ur-PK"/>
        </w:rPr>
        <w:t xml:space="preserve"> زندگی کند و در چارچوب ادب</w:t>
      </w:r>
      <w:r w:rsidR="00783169">
        <w:rPr>
          <w:rFonts w:hint="cs"/>
          <w:rtl/>
          <w:lang w:bidi="ur-PK"/>
        </w:rPr>
        <w:t xml:space="preserve"> و نزاکت بتواند با جرأت به ابراز نظریات و عقاید خود بپردازد. 3ـ تقویت روح ھمکاری و محب</w:t>
      </w:r>
      <w:r w:rsidR="00985C5E">
        <w:rPr>
          <w:rFonts w:hint="cs"/>
          <w:rtl/>
          <w:lang w:bidi="ur-PK"/>
        </w:rPr>
        <w:t>ّ</w:t>
      </w:r>
      <w:r w:rsidR="00783169">
        <w:rPr>
          <w:rFonts w:hint="cs"/>
          <w:rtl/>
          <w:lang w:bidi="ur-PK"/>
        </w:rPr>
        <w:t>ت با دوستان و ھمکلاسانش در اجتماع تا در کمال توانایی و امانت و کرامت در مسیر تکامل اجتماعی به ایفای نقش بپردازد.</w:t>
      </w:r>
      <w:r w:rsidR="00A92739">
        <w:rPr>
          <w:rFonts w:hint="cs"/>
          <w:rtl/>
          <w:lang w:bidi="ur-PK"/>
        </w:rPr>
        <w:t xml:space="preserve"> این س</w:t>
      </w:r>
      <w:r w:rsidR="00D247F3">
        <w:rPr>
          <w:rFonts w:hint="cs"/>
          <w:rtl/>
          <w:lang w:bidi="ur-PK"/>
        </w:rPr>
        <w:t>ه</w:t>
      </w:r>
      <w:r w:rsidR="00A92739">
        <w:rPr>
          <w:rFonts w:hint="cs"/>
          <w:rtl/>
          <w:lang w:bidi="ur-PK"/>
        </w:rPr>
        <w:t xml:space="preserve"> پای</w:t>
      </w:r>
      <w:r w:rsidR="00D247F3">
        <w:rPr>
          <w:rFonts w:hint="cs"/>
          <w:rtl/>
          <w:lang w:bidi="ur-PK"/>
        </w:rPr>
        <w:t>ه</w:t>
      </w:r>
      <w:r w:rsidR="00A92739">
        <w:rPr>
          <w:rFonts w:hint="eastAsia"/>
          <w:rtl/>
          <w:lang w:bidi="ur-PK"/>
        </w:rPr>
        <w:t>‌</w:t>
      </w:r>
      <w:r w:rsidR="00A92739">
        <w:rPr>
          <w:rFonts w:hint="cs"/>
          <w:rtl/>
          <w:lang w:bidi="ur-PK"/>
        </w:rPr>
        <w:t>ای ک</w:t>
      </w:r>
      <w:r w:rsidR="00D247F3">
        <w:rPr>
          <w:rFonts w:hint="cs"/>
          <w:rtl/>
          <w:lang w:bidi="ur-PK"/>
        </w:rPr>
        <w:t>ه</w:t>
      </w:r>
      <w:r w:rsidR="00A92739">
        <w:rPr>
          <w:rFonts w:hint="cs"/>
          <w:rtl/>
          <w:lang w:bidi="ur-PK"/>
        </w:rPr>
        <w:t xml:space="preserve"> گفت</w:t>
      </w:r>
      <w:r w:rsidR="00D247F3">
        <w:rPr>
          <w:rFonts w:hint="cs"/>
          <w:rtl/>
          <w:lang w:bidi="ur-PK"/>
        </w:rPr>
        <w:t>ه</w:t>
      </w:r>
      <w:r w:rsidR="00A92739">
        <w:rPr>
          <w:rFonts w:hint="cs"/>
          <w:rtl/>
          <w:lang w:bidi="ur-PK"/>
        </w:rPr>
        <w:t xml:space="preserve"> شد، ارکان اصلی تربیت صحیح و درست کودک در خانواد</w:t>
      </w:r>
      <w:r w:rsidR="00D247F3">
        <w:rPr>
          <w:rFonts w:hint="cs"/>
          <w:rtl/>
          <w:lang w:bidi="ur-PK"/>
        </w:rPr>
        <w:t>ه</w:t>
      </w:r>
      <w:r w:rsidR="00A92739">
        <w:rPr>
          <w:rFonts w:hint="cs"/>
          <w:rtl/>
          <w:lang w:bidi="ur-PK"/>
        </w:rPr>
        <w:t xml:space="preserve"> می</w:t>
      </w:r>
      <w:r w:rsidR="00A92739">
        <w:rPr>
          <w:rFonts w:hint="eastAsia"/>
          <w:rtl/>
          <w:lang w:bidi="ur-PK"/>
        </w:rPr>
        <w:t>‌</w:t>
      </w:r>
      <w:r w:rsidR="00A92739">
        <w:rPr>
          <w:rFonts w:hint="cs"/>
          <w:rtl/>
          <w:lang w:bidi="ur-PK"/>
        </w:rPr>
        <w:t>باشد</w:t>
      </w:r>
      <w:r w:rsidR="00D247F3">
        <w:rPr>
          <w:rFonts w:hint="cs"/>
          <w:rtl/>
          <w:lang w:bidi="ur-PK"/>
        </w:rPr>
        <w:t>.</w:t>
      </w:r>
      <w:r w:rsidR="00A92739">
        <w:rPr>
          <w:rFonts w:hint="cs"/>
          <w:rtl/>
          <w:lang w:bidi="ur-PK"/>
        </w:rPr>
        <w:t xml:space="preserve"> و ھر چ</w:t>
      </w:r>
      <w:r w:rsidR="00D247F3">
        <w:rPr>
          <w:rFonts w:hint="cs"/>
          <w:rtl/>
          <w:lang w:bidi="ur-PK"/>
        </w:rPr>
        <w:t>ه</w:t>
      </w:r>
      <w:r w:rsidR="00A92739">
        <w:rPr>
          <w:rFonts w:hint="cs"/>
          <w:rtl/>
          <w:lang w:bidi="ur-PK"/>
        </w:rPr>
        <w:t xml:space="preserve"> قدر در زمین</w:t>
      </w:r>
      <w:r w:rsidR="00D247F3">
        <w:rPr>
          <w:rFonts w:hint="cs"/>
          <w:rtl/>
          <w:lang w:bidi="ur-PK"/>
        </w:rPr>
        <w:t>ۀ</w:t>
      </w:r>
      <w:r w:rsidR="00A92739">
        <w:rPr>
          <w:rFonts w:hint="cs"/>
          <w:rtl/>
          <w:lang w:bidi="ur-PK"/>
        </w:rPr>
        <w:t xml:space="preserve"> تقویت</w:t>
      </w:r>
      <w:r w:rsidR="00BE744E">
        <w:rPr>
          <w:rFonts w:hint="cs"/>
          <w:rtl/>
          <w:lang w:bidi="ur-PK"/>
        </w:rPr>
        <w:t xml:space="preserve"> و استحکام این س</w:t>
      </w:r>
      <w:r w:rsidR="00D247F3">
        <w:rPr>
          <w:rFonts w:hint="cs"/>
          <w:rtl/>
          <w:lang w:bidi="ur-PK"/>
        </w:rPr>
        <w:t>ه</w:t>
      </w:r>
      <w:r w:rsidR="00BE744E">
        <w:rPr>
          <w:rFonts w:hint="cs"/>
          <w:rtl/>
          <w:lang w:bidi="ur-PK"/>
        </w:rPr>
        <w:t xml:space="preserve"> رکن موفقیت بدست آید، متقابلاً نسلی سالم و مفید و ھماھنگ و ھمکار پدیدار خواھد شد و دست ب</w:t>
      </w:r>
      <w:r w:rsidR="00D247F3">
        <w:rPr>
          <w:rFonts w:hint="cs"/>
          <w:rtl/>
          <w:lang w:bidi="ur-PK"/>
        </w:rPr>
        <w:t>ه</w:t>
      </w:r>
      <w:r w:rsidR="00BE744E">
        <w:rPr>
          <w:rFonts w:hint="cs"/>
          <w:rtl/>
          <w:lang w:bidi="ur-PK"/>
        </w:rPr>
        <w:t xml:space="preserve"> دست ھم خواھند داد و اجتماع را از ضعف و سقوط نجات خواھند داد</w:t>
      </w:r>
      <w:r w:rsidR="00D247F3">
        <w:rPr>
          <w:rFonts w:hint="cs"/>
          <w:rtl/>
          <w:lang w:bidi="ur-PK"/>
        </w:rPr>
        <w:t>.</w:t>
      </w:r>
    </w:p>
    <w:p w:rsidR="00BE744E" w:rsidRDefault="00BE744E" w:rsidP="007419EA">
      <w:pPr>
        <w:pStyle w:val="a8"/>
        <w:rPr>
          <w:rtl/>
          <w:lang w:bidi="ur-PK"/>
        </w:rPr>
      </w:pPr>
      <w:r>
        <w:rPr>
          <w:rFonts w:hint="cs"/>
          <w:rtl/>
          <w:lang w:bidi="ur-PK"/>
        </w:rPr>
        <w:t>قابل ذکر است در تربیت فرزندان اولین چیزی ک</w:t>
      </w:r>
      <w:r w:rsidR="00D247F3">
        <w:rPr>
          <w:rFonts w:hint="cs"/>
          <w:rtl/>
          <w:lang w:bidi="ur-PK"/>
        </w:rPr>
        <w:t>ه</w:t>
      </w:r>
      <w:r>
        <w:rPr>
          <w:rFonts w:hint="cs"/>
          <w:rtl/>
          <w:lang w:bidi="ur-PK"/>
        </w:rPr>
        <w:t xml:space="preserve"> باید مورد دقت و ملاحظ</w:t>
      </w:r>
      <w:r w:rsidR="00D247F3">
        <w:rPr>
          <w:rFonts w:hint="cs"/>
          <w:rtl/>
          <w:lang w:bidi="ur-PK"/>
        </w:rPr>
        <w:t>ه</w:t>
      </w:r>
      <w:r>
        <w:rPr>
          <w:rFonts w:hint="cs"/>
          <w:rtl/>
          <w:lang w:bidi="ur-PK"/>
        </w:rPr>
        <w:t xml:space="preserve"> قرار گیرد، این است ک</w:t>
      </w:r>
      <w:r w:rsidR="00D247F3">
        <w:rPr>
          <w:rFonts w:hint="cs"/>
          <w:rtl/>
          <w:lang w:bidi="ur-PK"/>
        </w:rPr>
        <w:t>ه</w:t>
      </w:r>
      <w:r>
        <w:rPr>
          <w:rFonts w:hint="cs"/>
          <w:rtl/>
          <w:lang w:bidi="ur-PK"/>
        </w:rPr>
        <w:t xml:space="preserve"> غالباً در خانواد</w:t>
      </w:r>
      <w:r w:rsidR="00D247F3">
        <w:rPr>
          <w:rFonts w:hint="cs"/>
          <w:rtl/>
          <w:lang w:bidi="ur-PK"/>
        </w:rPr>
        <w:t>ه</w:t>
      </w:r>
      <w:r>
        <w:rPr>
          <w:rFonts w:hint="cs"/>
          <w:rtl/>
          <w:lang w:bidi="ur-PK"/>
        </w:rPr>
        <w:t>‌ھای ما تربیت بر اساس عدم شناخت شخصیت کودک و نادید</w:t>
      </w:r>
      <w:r w:rsidR="00D247F3">
        <w:rPr>
          <w:rFonts w:hint="cs"/>
          <w:rtl/>
          <w:lang w:bidi="ur-PK"/>
        </w:rPr>
        <w:t>ه</w:t>
      </w:r>
      <w:r>
        <w:rPr>
          <w:rFonts w:hint="cs"/>
          <w:rtl/>
          <w:lang w:bidi="ur-PK"/>
        </w:rPr>
        <w:t xml:space="preserve"> گرفتن عواطف و احساسات او استوار است</w:t>
      </w:r>
      <w:r w:rsidR="00D247F3">
        <w:rPr>
          <w:rFonts w:hint="cs"/>
          <w:rtl/>
          <w:lang w:bidi="ur-PK"/>
        </w:rPr>
        <w:t>.</w:t>
      </w:r>
      <w:r>
        <w:rPr>
          <w:rFonts w:hint="cs"/>
          <w:rtl/>
          <w:lang w:bidi="ur-PK"/>
        </w:rPr>
        <w:t xml:space="preserve"> مثلاً چنانچ</w:t>
      </w:r>
      <w:r w:rsidR="00D247F3">
        <w:rPr>
          <w:rFonts w:hint="cs"/>
          <w:rtl/>
          <w:lang w:bidi="ur-PK"/>
        </w:rPr>
        <w:t>ه</w:t>
      </w:r>
      <w:r>
        <w:rPr>
          <w:rFonts w:hint="cs"/>
          <w:rtl/>
          <w:lang w:bidi="ur-PK"/>
        </w:rPr>
        <w:t xml:space="preserve"> مرتکب خطایا اشتباھی گردید با خشونت ب</w:t>
      </w:r>
      <w:r w:rsidR="00D247F3">
        <w:rPr>
          <w:rFonts w:hint="cs"/>
          <w:rtl/>
          <w:lang w:bidi="ur-PK"/>
        </w:rPr>
        <w:t>ه</w:t>
      </w:r>
      <w:r>
        <w:rPr>
          <w:rFonts w:hint="cs"/>
          <w:rtl/>
          <w:lang w:bidi="ur-PK"/>
        </w:rPr>
        <w:t xml:space="preserve"> او رفتار خواھیم کرد و اگر از انجام کاری ک</w:t>
      </w:r>
      <w:r w:rsidR="00D247F3">
        <w:rPr>
          <w:rFonts w:hint="cs"/>
          <w:rtl/>
          <w:lang w:bidi="ur-PK"/>
        </w:rPr>
        <w:t>ه</w:t>
      </w:r>
      <w:r>
        <w:rPr>
          <w:rFonts w:hint="cs"/>
          <w:rtl/>
          <w:lang w:bidi="ur-PK"/>
        </w:rPr>
        <w:t xml:space="preserve"> ما از او </w:t>
      </w:r>
      <w:r w:rsidR="007419EA">
        <w:rPr>
          <w:rFonts w:hint="cs"/>
          <w:rtl/>
          <w:lang w:bidi="ur-PK"/>
        </w:rPr>
        <w:t>می‌خواھیم امتناع ورزید، او را مورد توھین و تحقیر قرار خواھیم داد</w:t>
      </w:r>
      <w:r w:rsidR="00D247F3">
        <w:rPr>
          <w:rFonts w:hint="cs"/>
          <w:rtl/>
          <w:lang w:bidi="ur-PK"/>
        </w:rPr>
        <w:t>.</w:t>
      </w:r>
      <w:r w:rsidR="007419EA">
        <w:rPr>
          <w:rFonts w:hint="cs"/>
          <w:rtl/>
          <w:lang w:bidi="ur-PK"/>
        </w:rPr>
        <w:t xml:space="preserve"> و از اساسی</w:t>
      </w:r>
      <w:r w:rsidR="007419EA">
        <w:rPr>
          <w:rFonts w:hint="eastAsia"/>
          <w:rtl/>
          <w:lang w:bidi="ur-PK"/>
        </w:rPr>
        <w:t>‌ترین ملاحظات در مورد</w:t>
      </w:r>
      <w:r w:rsidR="007419EA">
        <w:rPr>
          <w:rFonts w:hint="cs"/>
          <w:rtl/>
          <w:lang w:bidi="ur-PK"/>
        </w:rPr>
        <w:t xml:space="preserve"> تربیت کودک این است</w:t>
      </w:r>
      <w:r w:rsidR="00D247F3">
        <w:rPr>
          <w:rFonts w:hint="cs"/>
          <w:rtl/>
          <w:lang w:bidi="ur-PK"/>
        </w:rPr>
        <w:t>.</w:t>
      </w:r>
      <w:r w:rsidR="007419EA">
        <w:rPr>
          <w:rFonts w:hint="cs"/>
          <w:rtl/>
          <w:lang w:bidi="ur-PK"/>
        </w:rPr>
        <w:t xml:space="preserve"> مت</w:t>
      </w:r>
      <w:r w:rsidR="00D91812">
        <w:rPr>
          <w:rFonts w:hint="cs"/>
          <w:rtl/>
          <w:lang w:bidi="ur-PK"/>
        </w:rPr>
        <w:t>أ</w:t>
      </w:r>
      <w:r w:rsidR="007419EA">
        <w:rPr>
          <w:rFonts w:hint="cs"/>
          <w:rtl/>
          <w:lang w:bidi="ur-PK"/>
        </w:rPr>
        <w:t>سفان</w:t>
      </w:r>
      <w:r w:rsidR="00D247F3">
        <w:rPr>
          <w:rFonts w:hint="cs"/>
          <w:rtl/>
          <w:lang w:bidi="ur-PK"/>
        </w:rPr>
        <w:t>ه</w:t>
      </w:r>
      <w:r w:rsidR="007419EA">
        <w:rPr>
          <w:rFonts w:hint="cs"/>
          <w:rtl/>
          <w:lang w:bidi="ur-PK"/>
        </w:rPr>
        <w:t xml:space="preserve"> درست در موقعی ک</w:t>
      </w:r>
      <w:r w:rsidR="00D247F3">
        <w:rPr>
          <w:rFonts w:hint="cs"/>
          <w:rtl/>
          <w:lang w:bidi="ur-PK"/>
        </w:rPr>
        <w:t>ه</w:t>
      </w:r>
      <w:r w:rsidR="007419EA">
        <w:rPr>
          <w:rFonts w:hint="cs"/>
          <w:rtl/>
          <w:lang w:bidi="ur-PK"/>
        </w:rPr>
        <w:t xml:space="preserve"> ما در صدد تعلیم و تربیت بچ</w:t>
      </w:r>
      <w:r w:rsidR="00D247F3">
        <w:rPr>
          <w:rFonts w:hint="cs"/>
          <w:rtl/>
          <w:lang w:bidi="ur-PK"/>
        </w:rPr>
        <w:t>ه</w:t>
      </w:r>
      <w:r w:rsidR="007419EA">
        <w:rPr>
          <w:rFonts w:hint="cs"/>
          <w:rtl/>
          <w:lang w:bidi="ur-PK"/>
        </w:rPr>
        <w:t xml:space="preserve"> ھستیم، ھمزمان کلی</w:t>
      </w:r>
      <w:r w:rsidR="00D247F3">
        <w:rPr>
          <w:rFonts w:hint="cs"/>
          <w:rtl/>
          <w:lang w:bidi="ur-PK"/>
        </w:rPr>
        <w:t>ه</w:t>
      </w:r>
      <w:r w:rsidR="00F40112">
        <w:rPr>
          <w:rFonts w:hint="cs"/>
          <w:rtl/>
          <w:lang w:bidi="ur-PK"/>
        </w:rPr>
        <w:t xml:space="preserve"> و</w:t>
      </w:r>
      <w:r w:rsidR="007419EA">
        <w:rPr>
          <w:rFonts w:hint="cs"/>
          <w:rtl/>
          <w:lang w:bidi="ur-PK"/>
        </w:rPr>
        <w:t>سایل انحراف او را پیرامونش قرار می‌دھیم</w:t>
      </w:r>
      <w:r w:rsidR="00D247F3">
        <w:rPr>
          <w:rFonts w:hint="cs"/>
          <w:rtl/>
          <w:lang w:bidi="ur-PK"/>
        </w:rPr>
        <w:t>.</w:t>
      </w:r>
      <w:r w:rsidR="007419EA">
        <w:rPr>
          <w:rFonts w:hint="cs"/>
          <w:rtl/>
          <w:lang w:bidi="ur-PK"/>
        </w:rPr>
        <w:t xml:space="preserve"> مثلاً از این‌ک</w:t>
      </w:r>
      <w:r w:rsidR="00D247F3">
        <w:rPr>
          <w:rFonts w:hint="cs"/>
          <w:rtl/>
          <w:lang w:bidi="ur-PK"/>
        </w:rPr>
        <w:t>ه</w:t>
      </w:r>
      <w:r w:rsidR="007419EA">
        <w:rPr>
          <w:rFonts w:hint="cs"/>
          <w:rtl/>
          <w:lang w:bidi="ur-PK"/>
        </w:rPr>
        <w:t xml:space="preserve"> با دوستان ناباب آمد و شد </w:t>
      </w:r>
      <w:r w:rsidR="007E5ED9">
        <w:rPr>
          <w:rFonts w:hint="cs"/>
          <w:rtl/>
          <w:lang w:bidi="ur-PK"/>
        </w:rPr>
        <w:t>داشت</w:t>
      </w:r>
      <w:r w:rsidR="00D247F3">
        <w:rPr>
          <w:rFonts w:hint="cs"/>
          <w:rtl/>
          <w:lang w:bidi="ur-PK"/>
        </w:rPr>
        <w:t>ه</w:t>
      </w:r>
      <w:r w:rsidR="007E5ED9">
        <w:rPr>
          <w:rFonts w:hint="cs"/>
          <w:rtl/>
          <w:lang w:bidi="ur-PK"/>
        </w:rPr>
        <w:t xml:space="preserve"> باشد چشم‌</w:t>
      </w:r>
      <w:r w:rsidR="00D63BE4">
        <w:rPr>
          <w:rFonts w:hint="eastAsia"/>
          <w:rtl/>
          <w:lang w:bidi="ur-PK"/>
        </w:rPr>
        <w:t>‌</w:t>
      </w:r>
      <w:r w:rsidR="007E5ED9">
        <w:rPr>
          <w:rFonts w:hint="cs"/>
          <w:rtl/>
          <w:lang w:bidi="ur-PK"/>
        </w:rPr>
        <w:t>پوشی می‌کنیم یا فیلم‌ھای مبتذل را ک</w:t>
      </w:r>
      <w:r w:rsidR="00D247F3">
        <w:rPr>
          <w:rFonts w:hint="cs"/>
          <w:rtl/>
          <w:lang w:bidi="ur-PK"/>
        </w:rPr>
        <w:t>ه</w:t>
      </w:r>
      <w:r w:rsidR="007E5ED9">
        <w:rPr>
          <w:rFonts w:hint="cs"/>
          <w:rtl/>
          <w:lang w:bidi="ur-PK"/>
        </w:rPr>
        <w:t xml:space="preserve"> افراد بزرگسال را نیز ب</w:t>
      </w:r>
      <w:r w:rsidR="00D247F3">
        <w:rPr>
          <w:rFonts w:hint="cs"/>
          <w:rtl/>
          <w:lang w:bidi="ur-PK"/>
        </w:rPr>
        <w:t>ه</w:t>
      </w:r>
      <w:r w:rsidR="007E5ED9">
        <w:rPr>
          <w:rFonts w:hint="cs"/>
          <w:rtl/>
          <w:lang w:bidi="ur-PK"/>
        </w:rPr>
        <w:t xml:space="preserve"> انحراف می‌کشاند چ</w:t>
      </w:r>
      <w:r w:rsidR="00D247F3">
        <w:rPr>
          <w:rFonts w:hint="cs"/>
          <w:rtl/>
          <w:lang w:bidi="ur-PK"/>
        </w:rPr>
        <w:t>ه</w:t>
      </w:r>
      <w:r w:rsidR="007E5ED9">
        <w:rPr>
          <w:rFonts w:hint="cs"/>
          <w:rtl/>
          <w:lang w:bidi="ur-PK"/>
        </w:rPr>
        <w:t xml:space="preserve"> رسد ب</w:t>
      </w:r>
      <w:r w:rsidR="00D247F3">
        <w:rPr>
          <w:rFonts w:hint="cs"/>
          <w:rtl/>
          <w:lang w:bidi="ur-PK"/>
        </w:rPr>
        <w:t>ه</w:t>
      </w:r>
      <w:r w:rsidR="007E5ED9">
        <w:rPr>
          <w:rFonts w:hint="cs"/>
          <w:rtl/>
          <w:lang w:bidi="ur-PK"/>
        </w:rPr>
        <w:t xml:space="preserve"> کودکان و نوجوانان، در دسترس</w:t>
      </w:r>
      <w:r w:rsidR="0020527A">
        <w:rPr>
          <w:rFonts w:hint="eastAsia"/>
          <w:rtl/>
          <w:lang w:bidi="ur-PK"/>
        </w:rPr>
        <w:t>‌</w:t>
      </w:r>
      <w:r w:rsidR="007E5ED9">
        <w:rPr>
          <w:rFonts w:hint="cs"/>
          <w:rtl/>
          <w:lang w:bidi="ur-PK"/>
        </w:rPr>
        <w:t>شان قرار می‌دھیم یا مجلات غیر عفیفی ک</w:t>
      </w:r>
      <w:r w:rsidR="00D247F3">
        <w:rPr>
          <w:rFonts w:hint="cs"/>
          <w:rtl/>
          <w:lang w:bidi="ur-PK"/>
        </w:rPr>
        <w:t>ه</w:t>
      </w:r>
      <w:r w:rsidR="007E5ED9">
        <w:rPr>
          <w:rFonts w:hint="cs"/>
          <w:rtl/>
          <w:lang w:bidi="ur-PK"/>
        </w:rPr>
        <w:t xml:space="preserve"> عفت جامع</w:t>
      </w:r>
      <w:r w:rsidR="00D247F3">
        <w:rPr>
          <w:rFonts w:hint="cs"/>
          <w:rtl/>
          <w:lang w:bidi="ur-PK"/>
        </w:rPr>
        <w:t>ه</w:t>
      </w:r>
      <w:r w:rsidR="007E5ED9">
        <w:rPr>
          <w:rFonts w:hint="cs"/>
          <w:rtl/>
          <w:lang w:bidi="ur-PK"/>
        </w:rPr>
        <w:t xml:space="preserve"> را ب</w:t>
      </w:r>
      <w:r w:rsidR="00D247F3">
        <w:rPr>
          <w:rFonts w:hint="cs"/>
          <w:rtl/>
          <w:lang w:bidi="ur-PK"/>
        </w:rPr>
        <w:t>ه</w:t>
      </w:r>
      <w:r w:rsidR="0020527A">
        <w:rPr>
          <w:rFonts w:hint="cs"/>
          <w:rtl/>
          <w:lang w:bidi="ur-PK"/>
        </w:rPr>
        <w:t xml:space="preserve"> بازی می‌گیرند در اختیار</w:t>
      </w:r>
      <w:r w:rsidR="0020527A">
        <w:rPr>
          <w:rFonts w:hint="eastAsia"/>
          <w:rtl/>
          <w:lang w:bidi="ur-PK"/>
        </w:rPr>
        <w:t>‌</w:t>
      </w:r>
      <w:r w:rsidR="007E5ED9">
        <w:rPr>
          <w:rFonts w:hint="cs"/>
          <w:rtl/>
          <w:lang w:bidi="ur-PK"/>
        </w:rPr>
        <w:t>شان می‌گذاریم وغیر</w:t>
      </w:r>
      <w:r w:rsidR="00D247F3">
        <w:rPr>
          <w:rFonts w:hint="cs"/>
          <w:rtl/>
          <w:lang w:bidi="ur-PK"/>
        </w:rPr>
        <w:t>ه.</w:t>
      </w:r>
      <w:r w:rsidR="007E5ED9">
        <w:rPr>
          <w:rFonts w:hint="cs"/>
          <w:rtl/>
          <w:lang w:bidi="ur-PK"/>
        </w:rPr>
        <w:t xml:space="preserve"> باکمال ت</w:t>
      </w:r>
      <w:r w:rsidR="00D91812">
        <w:rPr>
          <w:rFonts w:hint="cs"/>
          <w:rtl/>
          <w:lang w:bidi="ur-PK"/>
        </w:rPr>
        <w:t>أ</w:t>
      </w:r>
      <w:r w:rsidR="007E5ED9">
        <w:rPr>
          <w:rFonts w:hint="cs"/>
          <w:rtl/>
          <w:lang w:bidi="ur-PK"/>
        </w:rPr>
        <w:t>سف این جوی است ک</w:t>
      </w:r>
      <w:r w:rsidR="00D247F3">
        <w:rPr>
          <w:rFonts w:hint="cs"/>
          <w:rtl/>
          <w:lang w:bidi="ur-PK"/>
        </w:rPr>
        <w:t>ه</w:t>
      </w:r>
      <w:r w:rsidR="007E5ED9">
        <w:rPr>
          <w:rFonts w:hint="cs"/>
          <w:rtl/>
          <w:lang w:bidi="ur-PK"/>
        </w:rPr>
        <w:t xml:space="preserve"> اکثر کودکان و نوجوانان</w:t>
      </w:r>
      <w:r w:rsidR="00807044">
        <w:rPr>
          <w:rFonts w:hint="cs"/>
          <w:rtl/>
          <w:lang w:bidi="ur-PK"/>
        </w:rPr>
        <w:t xml:space="preserve"> ما را در برگرفت</w:t>
      </w:r>
      <w:r w:rsidR="00D247F3">
        <w:rPr>
          <w:rFonts w:hint="cs"/>
          <w:rtl/>
          <w:lang w:bidi="ur-PK"/>
        </w:rPr>
        <w:t>ه</w:t>
      </w:r>
      <w:r w:rsidR="00807044">
        <w:rPr>
          <w:rFonts w:hint="cs"/>
          <w:rtl/>
          <w:lang w:bidi="ur-PK"/>
        </w:rPr>
        <w:t xml:space="preserve"> و با</w:t>
      </w:r>
      <w:r w:rsidR="0020527A">
        <w:rPr>
          <w:rFonts w:hint="cs"/>
          <w:rtl/>
          <w:lang w:bidi="ur-PK"/>
        </w:rPr>
        <w:t xml:space="preserve"> </w:t>
      </w:r>
      <w:r w:rsidR="00807044">
        <w:rPr>
          <w:rFonts w:hint="cs"/>
          <w:rtl/>
          <w:lang w:bidi="ur-PK"/>
        </w:rPr>
        <w:t xml:space="preserve">وجود این از </w:t>
      </w:r>
      <w:r w:rsidR="00546A50">
        <w:rPr>
          <w:rFonts w:hint="cs"/>
          <w:rtl/>
          <w:lang w:bidi="ur-PK"/>
        </w:rPr>
        <w:t>آن‌ھا</w:t>
      </w:r>
      <w:r w:rsidR="00807044">
        <w:rPr>
          <w:rFonts w:hint="cs"/>
          <w:rtl/>
          <w:lang w:bidi="ur-PK"/>
        </w:rPr>
        <w:t xml:space="preserve"> می‌خواھیم ک</w:t>
      </w:r>
      <w:r w:rsidR="00D247F3">
        <w:rPr>
          <w:rFonts w:hint="cs"/>
          <w:rtl/>
          <w:lang w:bidi="ur-PK"/>
        </w:rPr>
        <w:t>ه</w:t>
      </w:r>
      <w:r w:rsidR="00807044">
        <w:rPr>
          <w:rFonts w:hint="cs"/>
          <w:rtl/>
          <w:lang w:bidi="ur-PK"/>
        </w:rPr>
        <w:t xml:space="preserve"> در عالی‌ترین درج</w:t>
      </w:r>
      <w:r w:rsidR="00D247F3">
        <w:rPr>
          <w:rFonts w:hint="cs"/>
          <w:rtl/>
          <w:lang w:bidi="ur-PK"/>
        </w:rPr>
        <w:t>ۀ</w:t>
      </w:r>
      <w:r w:rsidR="00807044">
        <w:rPr>
          <w:rFonts w:hint="cs"/>
          <w:rtl/>
          <w:lang w:bidi="ur-PK"/>
        </w:rPr>
        <w:t xml:space="preserve"> عفت و امانت و استقامت باشند و این امر غیر ممکن است، چون تمام کارشناسان و دست‌اندرکاران مسائل تربیتی بر این باورند ک</w:t>
      </w:r>
      <w:r w:rsidR="00D247F3">
        <w:rPr>
          <w:rFonts w:hint="cs"/>
          <w:rtl/>
          <w:lang w:bidi="ur-PK"/>
        </w:rPr>
        <w:t>ه</w:t>
      </w:r>
      <w:r w:rsidR="00F40112">
        <w:rPr>
          <w:rFonts w:hint="cs"/>
          <w:rtl/>
          <w:lang w:bidi="ur-PK"/>
        </w:rPr>
        <w:t xml:space="preserve"> این</w:t>
      </w:r>
      <w:r w:rsidR="00F40112">
        <w:rPr>
          <w:rFonts w:hint="eastAsia"/>
          <w:rtl/>
          <w:lang w:bidi="ur-PK"/>
        </w:rPr>
        <w:t>‌</w:t>
      </w:r>
      <w:r w:rsidR="00807044">
        <w:rPr>
          <w:rFonts w:hint="cs"/>
          <w:rtl/>
          <w:lang w:bidi="ur-PK"/>
        </w:rPr>
        <w:t>گون</w:t>
      </w:r>
      <w:r w:rsidR="00D247F3">
        <w:rPr>
          <w:rFonts w:hint="cs"/>
          <w:rtl/>
          <w:lang w:bidi="ur-PK"/>
        </w:rPr>
        <w:t>ه</w:t>
      </w:r>
      <w:r w:rsidR="00807044">
        <w:rPr>
          <w:rFonts w:hint="cs"/>
          <w:rtl/>
          <w:lang w:bidi="ur-PK"/>
        </w:rPr>
        <w:t xml:space="preserve"> فضاھا اثر بسیار مخراب و ویرانگری بر ساختار تربیتی کودک ب</w:t>
      </w:r>
      <w:r w:rsidR="00D247F3">
        <w:rPr>
          <w:rFonts w:hint="cs"/>
          <w:rtl/>
          <w:lang w:bidi="ur-PK"/>
        </w:rPr>
        <w:t>ه</w:t>
      </w:r>
      <w:r w:rsidR="00807044">
        <w:rPr>
          <w:rFonts w:hint="cs"/>
          <w:rtl/>
          <w:lang w:bidi="ur-PK"/>
        </w:rPr>
        <w:t>‌</w:t>
      </w:r>
      <w:r w:rsidR="0020527A">
        <w:rPr>
          <w:rFonts w:hint="cs"/>
          <w:rtl/>
          <w:lang w:bidi="ur-PK"/>
        </w:rPr>
        <w:t xml:space="preserve"> </w:t>
      </w:r>
      <w:r w:rsidR="00807044">
        <w:rPr>
          <w:rFonts w:hint="cs"/>
          <w:rtl/>
          <w:lang w:bidi="ur-PK"/>
        </w:rPr>
        <w:t>جا می‌گذارند ب</w:t>
      </w:r>
      <w:r w:rsidR="00D247F3">
        <w:rPr>
          <w:rFonts w:hint="cs"/>
          <w:rtl/>
          <w:lang w:bidi="ur-PK"/>
        </w:rPr>
        <w:t>ه</w:t>
      </w:r>
      <w:r w:rsidR="00807044">
        <w:rPr>
          <w:rFonts w:hint="cs"/>
          <w:rtl/>
          <w:lang w:bidi="ur-PK"/>
        </w:rPr>
        <w:t xml:space="preserve"> نوعی ک</w:t>
      </w:r>
      <w:r w:rsidR="00D247F3">
        <w:rPr>
          <w:rFonts w:hint="cs"/>
          <w:rtl/>
          <w:lang w:bidi="ur-PK"/>
        </w:rPr>
        <w:t>ه</w:t>
      </w:r>
      <w:r w:rsidR="00807044">
        <w:rPr>
          <w:rFonts w:hint="cs"/>
          <w:rtl/>
          <w:lang w:bidi="ur-PK"/>
        </w:rPr>
        <w:t xml:space="preserve"> دیگر، تربیت و نصیحت خانواد</w:t>
      </w:r>
      <w:r w:rsidR="00D247F3">
        <w:rPr>
          <w:rFonts w:hint="cs"/>
          <w:rtl/>
          <w:lang w:bidi="ur-PK"/>
        </w:rPr>
        <w:t>ه</w:t>
      </w:r>
      <w:r w:rsidR="00807044">
        <w:rPr>
          <w:rFonts w:hint="cs"/>
          <w:rtl/>
          <w:lang w:bidi="ur-PK"/>
        </w:rPr>
        <w:t xml:space="preserve"> و پدر و مادر و معلم بی‌اثر خواھد شد</w:t>
      </w:r>
      <w:r w:rsidR="00D247F3">
        <w:rPr>
          <w:rFonts w:hint="cs"/>
          <w:rtl/>
          <w:lang w:bidi="ur-PK"/>
        </w:rPr>
        <w:t>.</w:t>
      </w:r>
    </w:p>
    <w:p w:rsidR="00807044" w:rsidRDefault="00F34FB5" w:rsidP="00F40112">
      <w:pPr>
        <w:pStyle w:val="a8"/>
        <w:rPr>
          <w:rtl/>
          <w:lang w:bidi="ur-PK"/>
        </w:rPr>
      </w:pPr>
      <w:r>
        <w:rPr>
          <w:rFonts w:hint="cs"/>
          <w:rtl/>
          <w:lang w:bidi="ur-PK"/>
        </w:rPr>
        <w:t>دین اسلام ب</w:t>
      </w:r>
      <w:r w:rsidR="00D247F3">
        <w:rPr>
          <w:rFonts w:hint="cs"/>
          <w:rtl/>
          <w:lang w:bidi="ur-PK"/>
        </w:rPr>
        <w:t>ه</w:t>
      </w:r>
      <w:r>
        <w:rPr>
          <w:rFonts w:hint="cs"/>
          <w:rtl/>
          <w:lang w:bidi="ur-PK"/>
        </w:rPr>
        <w:t xml:space="preserve"> حقیقت ب</w:t>
      </w:r>
      <w:r w:rsidR="00D247F3">
        <w:rPr>
          <w:rFonts w:hint="cs"/>
          <w:rtl/>
          <w:lang w:bidi="ur-PK"/>
        </w:rPr>
        <w:t>ه</w:t>
      </w:r>
      <w:r>
        <w:rPr>
          <w:rFonts w:hint="cs"/>
          <w:rtl/>
          <w:lang w:bidi="ur-PK"/>
        </w:rPr>
        <w:t xml:space="preserve"> </w:t>
      </w:r>
      <w:r w:rsidRPr="00630F23">
        <w:rPr>
          <w:rFonts w:hint="cs"/>
          <w:rtl/>
        </w:rPr>
        <w:t>عن</w:t>
      </w:r>
      <w:r w:rsidR="00702FB2" w:rsidRPr="00630F23">
        <w:rPr>
          <w:rFonts w:hint="cs"/>
          <w:rtl/>
        </w:rPr>
        <w:t>وا</w:t>
      </w:r>
      <w:r w:rsidRPr="00630F23">
        <w:rPr>
          <w:rFonts w:hint="cs"/>
          <w:rtl/>
        </w:rPr>
        <w:t>ن</w:t>
      </w:r>
      <w:r w:rsidRPr="00702FB2">
        <w:rPr>
          <w:rFonts w:hint="cs"/>
          <w:color w:val="FF0000"/>
          <w:rtl/>
          <w:lang w:bidi="ur-PK"/>
        </w:rPr>
        <w:t xml:space="preserve"> </w:t>
      </w:r>
      <w:r>
        <w:rPr>
          <w:rFonts w:hint="cs"/>
          <w:rtl/>
          <w:lang w:bidi="ur-PK"/>
        </w:rPr>
        <w:t>دین جاویدان الھی ھم را</w:t>
      </w:r>
      <w:r w:rsidR="00D247F3">
        <w:rPr>
          <w:rFonts w:hint="cs"/>
          <w:rtl/>
          <w:lang w:bidi="ur-PK"/>
        </w:rPr>
        <w:t>ه</w:t>
      </w:r>
      <w:r>
        <w:rPr>
          <w:rFonts w:hint="cs"/>
          <w:rtl/>
          <w:lang w:bidi="ur-PK"/>
        </w:rPr>
        <w:t xml:space="preserve"> ھدایت و ھم را</w:t>
      </w:r>
      <w:r w:rsidR="00D247F3">
        <w:rPr>
          <w:rFonts w:hint="cs"/>
          <w:rtl/>
          <w:lang w:bidi="ur-PK"/>
        </w:rPr>
        <w:t>ه</w:t>
      </w:r>
      <w:r>
        <w:rPr>
          <w:rFonts w:hint="cs"/>
          <w:rtl/>
          <w:lang w:bidi="ur-PK"/>
        </w:rPr>
        <w:t xml:space="preserve"> ضلالت را برای انس</w:t>
      </w:r>
      <w:r w:rsidR="00630F23">
        <w:rPr>
          <w:rFonts w:hint="cs"/>
          <w:rtl/>
          <w:lang w:bidi="ur-PK"/>
        </w:rPr>
        <w:t>ا</w:t>
      </w:r>
      <w:r w:rsidR="00546A50">
        <w:rPr>
          <w:rFonts w:hint="cs"/>
          <w:rtl/>
          <w:lang w:bidi="ur-PK"/>
        </w:rPr>
        <w:t>ن‌ھا</w:t>
      </w:r>
      <w:r>
        <w:rPr>
          <w:rFonts w:hint="cs"/>
          <w:rtl/>
          <w:lang w:bidi="ur-PK"/>
        </w:rPr>
        <w:t xml:space="preserve"> توضیح داد</w:t>
      </w:r>
      <w:r w:rsidR="00D247F3">
        <w:rPr>
          <w:rFonts w:hint="cs"/>
          <w:rtl/>
          <w:lang w:bidi="ur-PK"/>
        </w:rPr>
        <w:t>ه</w:t>
      </w:r>
      <w:r>
        <w:rPr>
          <w:rFonts w:hint="cs"/>
          <w:rtl/>
          <w:lang w:bidi="ur-PK"/>
        </w:rPr>
        <w:t xml:space="preserve"> است و بر اساس تعالیم انسان‌</w:t>
      </w:r>
      <w:r w:rsidR="00630F23">
        <w:rPr>
          <w:rFonts w:hint="cs"/>
          <w:rtl/>
          <w:lang w:bidi="ur-PK"/>
        </w:rPr>
        <w:t xml:space="preserve"> </w:t>
      </w:r>
      <w:r>
        <w:rPr>
          <w:rFonts w:hint="cs"/>
          <w:rtl/>
          <w:lang w:bidi="ur-PK"/>
        </w:rPr>
        <w:t>ساز خود مردان و زنانی تربیت کرد ک</w:t>
      </w:r>
      <w:r w:rsidR="00D247F3">
        <w:rPr>
          <w:rFonts w:hint="cs"/>
          <w:rtl/>
          <w:lang w:bidi="ur-PK"/>
        </w:rPr>
        <w:t>ه</w:t>
      </w:r>
      <w:r>
        <w:rPr>
          <w:rFonts w:hint="cs"/>
          <w:rtl/>
          <w:lang w:bidi="ur-PK"/>
        </w:rPr>
        <w:t xml:space="preserve"> مسیر تاریخ را عوض کردند یا ب</w:t>
      </w:r>
      <w:r w:rsidR="00D247F3">
        <w:rPr>
          <w:rFonts w:hint="cs"/>
          <w:rtl/>
          <w:lang w:bidi="ur-PK"/>
        </w:rPr>
        <w:t>ه</w:t>
      </w:r>
      <w:r>
        <w:rPr>
          <w:rFonts w:hint="cs"/>
          <w:rtl/>
          <w:lang w:bidi="ur-PK"/>
        </w:rPr>
        <w:t xml:space="preserve"> تعبیری دیگر، فصل نوینی از تاریخ بشر را رقم زدند</w:t>
      </w:r>
      <w:r w:rsidR="00D247F3">
        <w:rPr>
          <w:rFonts w:hint="cs"/>
          <w:rtl/>
          <w:lang w:bidi="ur-PK"/>
        </w:rPr>
        <w:t>.</w:t>
      </w:r>
      <w:r>
        <w:rPr>
          <w:rFonts w:hint="cs"/>
          <w:rtl/>
          <w:lang w:bidi="ur-PK"/>
        </w:rPr>
        <w:t xml:space="preserve"> برای نمون</w:t>
      </w:r>
      <w:r w:rsidR="00D247F3">
        <w:rPr>
          <w:rFonts w:hint="cs"/>
          <w:rtl/>
          <w:lang w:bidi="ur-PK"/>
        </w:rPr>
        <w:t>ه</w:t>
      </w:r>
      <w:r>
        <w:rPr>
          <w:rFonts w:hint="cs"/>
          <w:rtl/>
          <w:lang w:bidi="ur-PK"/>
        </w:rPr>
        <w:t xml:space="preserve"> ب</w:t>
      </w:r>
      <w:r w:rsidR="00D247F3">
        <w:rPr>
          <w:rFonts w:hint="cs"/>
          <w:rtl/>
          <w:lang w:bidi="ur-PK"/>
        </w:rPr>
        <w:t>ه</w:t>
      </w:r>
      <w:r>
        <w:rPr>
          <w:rFonts w:hint="cs"/>
          <w:rtl/>
          <w:lang w:bidi="ur-PK"/>
        </w:rPr>
        <w:t xml:space="preserve"> اسم</w:t>
      </w:r>
      <w:r w:rsidR="00F40112">
        <w:rPr>
          <w:rFonts w:hint="cs"/>
          <w:rtl/>
          <w:lang w:bidi="ur-PK"/>
        </w:rPr>
        <w:t>اء</w:t>
      </w:r>
      <w:r>
        <w:rPr>
          <w:rFonts w:hint="cs"/>
          <w:rtl/>
          <w:lang w:bidi="ur-PK"/>
        </w:rPr>
        <w:t xml:space="preserve"> دختر حضرت ابوبکر صدیق اشار</w:t>
      </w:r>
      <w:r w:rsidR="00D247F3">
        <w:rPr>
          <w:rFonts w:hint="cs"/>
          <w:rtl/>
          <w:lang w:bidi="ur-PK"/>
        </w:rPr>
        <w:t>ه</w:t>
      </w:r>
      <w:r>
        <w:rPr>
          <w:rFonts w:hint="cs"/>
          <w:rtl/>
          <w:lang w:bidi="ur-PK"/>
        </w:rPr>
        <w:t xml:space="preserve"> می‌کنیم آن‌گا</w:t>
      </w:r>
      <w:r w:rsidR="00D247F3">
        <w:rPr>
          <w:rFonts w:hint="cs"/>
          <w:rtl/>
          <w:lang w:bidi="ur-PK"/>
        </w:rPr>
        <w:t>ه</w:t>
      </w:r>
      <w:r>
        <w:rPr>
          <w:rFonts w:hint="cs"/>
          <w:rtl/>
          <w:lang w:bidi="ur-PK"/>
        </w:rPr>
        <w:t xml:space="preserve"> ک</w:t>
      </w:r>
      <w:r w:rsidR="00D247F3">
        <w:rPr>
          <w:rFonts w:hint="cs"/>
          <w:rtl/>
          <w:lang w:bidi="ur-PK"/>
        </w:rPr>
        <w:t>ه</w:t>
      </w:r>
      <w:r>
        <w:rPr>
          <w:rFonts w:hint="cs"/>
          <w:rtl/>
          <w:lang w:bidi="ur-PK"/>
        </w:rPr>
        <w:t xml:space="preserve"> پسرش عبدالل</w:t>
      </w:r>
      <w:r w:rsidR="00D247F3">
        <w:rPr>
          <w:rFonts w:hint="cs"/>
          <w:rtl/>
          <w:lang w:bidi="ur-PK"/>
        </w:rPr>
        <w:t>ه</w:t>
      </w:r>
      <w:r>
        <w:rPr>
          <w:rFonts w:hint="cs"/>
          <w:rtl/>
          <w:lang w:bidi="ur-PK"/>
        </w:rPr>
        <w:t xml:space="preserve"> بن زبیر قبل از شھادت در جنگ با حجاج بن یوسف</w:t>
      </w:r>
      <w:r w:rsidR="006E7B79">
        <w:rPr>
          <w:rFonts w:hint="cs"/>
          <w:rtl/>
          <w:lang w:bidi="ur-PK"/>
        </w:rPr>
        <w:t xml:space="preserve"> با او ب</w:t>
      </w:r>
      <w:r w:rsidR="00D247F3">
        <w:rPr>
          <w:rFonts w:hint="cs"/>
          <w:rtl/>
          <w:lang w:bidi="ur-PK"/>
        </w:rPr>
        <w:t>ه</w:t>
      </w:r>
      <w:r w:rsidR="006E7B79">
        <w:rPr>
          <w:rFonts w:hint="cs"/>
          <w:rtl/>
          <w:lang w:bidi="ur-PK"/>
        </w:rPr>
        <w:t xml:space="preserve"> مشورت پرداخت و مادرش ب</w:t>
      </w:r>
      <w:r w:rsidR="00D247F3">
        <w:rPr>
          <w:rFonts w:hint="cs"/>
          <w:rtl/>
          <w:lang w:bidi="ur-PK"/>
        </w:rPr>
        <w:t>ه</w:t>
      </w:r>
      <w:r w:rsidR="00630F23">
        <w:rPr>
          <w:rFonts w:hint="cs"/>
          <w:rtl/>
          <w:lang w:bidi="ur-PK"/>
        </w:rPr>
        <w:t xml:space="preserve"> او می‌گوید: پسرم اگر واقع</w:t>
      </w:r>
      <w:r w:rsidR="006E7B79">
        <w:rPr>
          <w:rFonts w:hint="cs"/>
          <w:rtl/>
          <w:lang w:bidi="ur-PK"/>
        </w:rPr>
        <w:t>اً شما بر حقید،</w:t>
      </w:r>
      <w:r w:rsidR="00630F23">
        <w:rPr>
          <w:rFonts w:hint="cs"/>
          <w:rtl/>
          <w:lang w:bidi="ur-PK"/>
        </w:rPr>
        <w:t xml:space="preserve"> </w:t>
      </w:r>
      <w:r w:rsidR="006E7B79">
        <w:rPr>
          <w:rFonts w:hint="cs"/>
          <w:rtl/>
          <w:lang w:bidi="ur-PK"/>
        </w:rPr>
        <w:t>لزومی ندارد از جنگ عقب نشینی کنید و اگر می‌گویید ابتدا فکر می‌کردم ک</w:t>
      </w:r>
      <w:r w:rsidR="00D247F3">
        <w:rPr>
          <w:rFonts w:hint="cs"/>
          <w:rtl/>
          <w:lang w:bidi="ur-PK"/>
        </w:rPr>
        <w:t>ه</w:t>
      </w:r>
      <w:r w:rsidR="006E7B79">
        <w:rPr>
          <w:rFonts w:hint="cs"/>
          <w:rtl/>
          <w:lang w:bidi="ur-PK"/>
        </w:rPr>
        <w:t xml:space="preserve"> بر حقم، سپس خلاف آن معلوم شد، در این صورت تو آدم بدی ھستی و ھم خودت و ھم قومت را ب</w:t>
      </w:r>
      <w:r w:rsidR="00D247F3">
        <w:rPr>
          <w:rFonts w:hint="cs"/>
          <w:rtl/>
          <w:lang w:bidi="ur-PK"/>
        </w:rPr>
        <w:t>ه</w:t>
      </w:r>
      <w:r w:rsidR="006E7B79">
        <w:rPr>
          <w:rFonts w:hint="cs"/>
          <w:rtl/>
          <w:lang w:bidi="ur-PK"/>
        </w:rPr>
        <w:t xml:space="preserve"> ھلاکت و نابودی کشاندی</w:t>
      </w:r>
      <w:r w:rsidR="00D247F3">
        <w:rPr>
          <w:rFonts w:hint="cs"/>
          <w:rtl/>
          <w:lang w:bidi="ur-PK"/>
        </w:rPr>
        <w:t>.</w:t>
      </w:r>
      <w:r w:rsidR="006E7B79">
        <w:rPr>
          <w:rFonts w:hint="cs"/>
          <w:rtl/>
          <w:lang w:bidi="ur-PK"/>
        </w:rPr>
        <w:t xml:space="preserve"> این نمون</w:t>
      </w:r>
      <w:r w:rsidR="00D247F3">
        <w:rPr>
          <w:rFonts w:hint="cs"/>
          <w:rtl/>
          <w:lang w:bidi="ur-PK"/>
        </w:rPr>
        <w:t>ۀ</w:t>
      </w:r>
      <w:r w:rsidR="006E7B79">
        <w:rPr>
          <w:rFonts w:hint="cs"/>
          <w:rtl/>
          <w:lang w:bidi="ur-PK"/>
        </w:rPr>
        <w:t xml:space="preserve"> یک زن تربیت شد</w:t>
      </w:r>
      <w:r w:rsidR="00D247F3">
        <w:rPr>
          <w:rFonts w:hint="cs"/>
          <w:rtl/>
          <w:lang w:bidi="ur-PK"/>
        </w:rPr>
        <w:t>ه</w:t>
      </w:r>
      <w:r w:rsidR="006E7B79">
        <w:rPr>
          <w:rFonts w:hint="cs"/>
          <w:rtl/>
          <w:lang w:bidi="ur-PK"/>
        </w:rPr>
        <w:t xml:space="preserve"> در ذیل تعالیم تابناک اسلام است ک</w:t>
      </w:r>
      <w:r w:rsidR="00D247F3">
        <w:rPr>
          <w:rFonts w:hint="cs"/>
          <w:rtl/>
          <w:lang w:bidi="ur-PK"/>
        </w:rPr>
        <w:t>ه</w:t>
      </w:r>
      <w:r w:rsidR="006E7B79">
        <w:rPr>
          <w:rFonts w:hint="cs"/>
          <w:rtl/>
          <w:lang w:bidi="ur-PK"/>
        </w:rPr>
        <w:t xml:space="preserve"> اسلام او را با روش‌ھای بلند و حکیمان</w:t>
      </w:r>
      <w:r w:rsidR="00D247F3">
        <w:rPr>
          <w:rFonts w:hint="cs"/>
          <w:rtl/>
          <w:lang w:bidi="ur-PK"/>
        </w:rPr>
        <w:t>ۀ</w:t>
      </w:r>
      <w:r w:rsidR="006E7B79">
        <w:rPr>
          <w:rFonts w:hint="cs"/>
          <w:rtl/>
          <w:lang w:bidi="ur-PK"/>
        </w:rPr>
        <w:t xml:space="preserve"> خود پرورش و تربیت نمود</w:t>
      </w:r>
      <w:r w:rsidR="00D247F3">
        <w:rPr>
          <w:rFonts w:hint="cs"/>
          <w:rtl/>
          <w:lang w:bidi="ur-PK"/>
        </w:rPr>
        <w:t>ه</w:t>
      </w:r>
      <w:r w:rsidR="006E7B79">
        <w:rPr>
          <w:rFonts w:hint="cs"/>
          <w:rtl/>
          <w:lang w:bidi="ur-PK"/>
        </w:rPr>
        <w:t xml:space="preserve"> است</w:t>
      </w:r>
      <w:r w:rsidR="00D247F3">
        <w:rPr>
          <w:rFonts w:hint="cs"/>
          <w:rtl/>
          <w:lang w:bidi="ur-PK"/>
        </w:rPr>
        <w:t>.</w:t>
      </w:r>
      <w:r w:rsidR="006E7B79">
        <w:rPr>
          <w:rFonts w:hint="cs"/>
          <w:rtl/>
          <w:lang w:bidi="ur-PK"/>
        </w:rPr>
        <w:t xml:space="preserve"> زنی ک</w:t>
      </w:r>
      <w:r w:rsidR="00D247F3">
        <w:rPr>
          <w:rFonts w:hint="cs"/>
          <w:rtl/>
          <w:lang w:bidi="ur-PK"/>
        </w:rPr>
        <w:t>ه</w:t>
      </w:r>
      <w:r w:rsidR="006E7B79">
        <w:rPr>
          <w:rFonts w:hint="cs"/>
          <w:rtl/>
          <w:lang w:bidi="ur-PK"/>
        </w:rPr>
        <w:t xml:space="preserve"> وقتی ک</w:t>
      </w:r>
      <w:r w:rsidR="00D247F3">
        <w:rPr>
          <w:rFonts w:hint="cs"/>
          <w:rtl/>
          <w:lang w:bidi="ur-PK"/>
        </w:rPr>
        <w:t>ه</w:t>
      </w:r>
      <w:r w:rsidR="006E7B79">
        <w:rPr>
          <w:rFonts w:hint="cs"/>
          <w:rtl/>
          <w:lang w:bidi="ur-PK"/>
        </w:rPr>
        <w:t xml:space="preserve"> صاحب فرزند شد، او را آموزش داد و تربیت نمود ک</w:t>
      </w:r>
      <w:r w:rsidR="00D247F3">
        <w:rPr>
          <w:rFonts w:hint="cs"/>
          <w:rtl/>
          <w:lang w:bidi="ur-PK"/>
        </w:rPr>
        <w:t>ه</w:t>
      </w:r>
      <w:r w:rsidR="006E7B79">
        <w:rPr>
          <w:rFonts w:hint="cs"/>
          <w:rtl/>
          <w:lang w:bidi="ur-PK"/>
        </w:rPr>
        <w:t xml:space="preserve"> چگون</w:t>
      </w:r>
      <w:r w:rsidR="00D247F3">
        <w:rPr>
          <w:rFonts w:hint="cs"/>
          <w:rtl/>
          <w:lang w:bidi="ur-PK"/>
        </w:rPr>
        <w:t>ه</w:t>
      </w:r>
      <w:r w:rsidR="006E7B79">
        <w:rPr>
          <w:rFonts w:hint="cs"/>
          <w:rtl/>
          <w:lang w:bidi="ur-PK"/>
        </w:rPr>
        <w:t xml:space="preserve"> زیبا</w:t>
      </w:r>
      <w:r w:rsidR="00822102">
        <w:rPr>
          <w:rFonts w:hint="cs"/>
          <w:rtl/>
          <w:lang w:bidi="ur-PK"/>
        </w:rPr>
        <w:t>ترین نمون</w:t>
      </w:r>
      <w:r w:rsidR="00D247F3">
        <w:rPr>
          <w:rFonts w:hint="cs"/>
          <w:rtl/>
          <w:lang w:bidi="ur-PK"/>
        </w:rPr>
        <w:t>ه</w:t>
      </w:r>
      <w:r w:rsidR="00822102">
        <w:rPr>
          <w:rFonts w:hint="cs"/>
          <w:rtl/>
          <w:lang w:bidi="ur-PK"/>
        </w:rPr>
        <w:t>‌ھا را در ایثار و شھادت در را</w:t>
      </w:r>
      <w:r w:rsidR="00D247F3">
        <w:rPr>
          <w:rFonts w:hint="cs"/>
          <w:rtl/>
          <w:lang w:bidi="ur-PK"/>
        </w:rPr>
        <w:t>ه</w:t>
      </w:r>
      <w:r w:rsidR="00822102">
        <w:rPr>
          <w:rFonts w:hint="cs"/>
          <w:rtl/>
          <w:lang w:bidi="ur-PK"/>
        </w:rPr>
        <w:t xml:space="preserve"> حق ب</w:t>
      </w:r>
      <w:r w:rsidR="00D247F3">
        <w:rPr>
          <w:rFonts w:hint="cs"/>
          <w:rtl/>
          <w:lang w:bidi="ur-PK"/>
        </w:rPr>
        <w:t>ه</w:t>
      </w:r>
      <w:r w:rsidR="00822102">
        <w:rPr>
          <w:rFonts w:hint="cs"/>
          <w:rtl/>
          <w:lang w:bidi="ur-PK"/>
        </w:rPr>
        <w:t xml:space="preserve"> نمایش بگذارد</w:t>
      </w:r>
      <w:r w:rsidR="00D247F3">
        <w:rPr>
          <w:rFonts w:hint="cs"/>
          <w:rtl/>
          <w:lang w:bidi="ur-PK"/>
        </w:rPr>
        <w:t>.</w:t>
      </w:r>
      <w:r w:rsidR="00822102">
        <w:rPr>
          <w:rFonts w:hint="cs"/>
          <w:rtl/>
          <w:lang w:bidi="ur-PK"/>
        </w:rPr>
        <w:t xml:space="preserve"> و چنانچ</w:t>
      </w:r>
      <w:r w:rsidR="00D247F3">
        <w:rPr>
          <w:rFonts w:hint="cs"/>
          <w:rtl/>
          <w:lang w:bidi="ur-PK"/>
        </w:rPr>
        <w:t>ه</w:t>
      </w:r>
      <w:r w:rsidR="00822102">
        <w:rPr>
          <w:rFonts w:hint="cs"/>
          <w:rtl/>
          <w:lang w:bidi="ur-PK"/>
        </w:rPr>
        <w:t xml:space="preserve"> روش آب</w:t>
      </w:r>
      <w:r w:rsidR="00F40112">
        <w:rPr>
          <w:rFonts w:hint="cs"/>
          <w:rtl/>
          <w:lang w:bidi="ur-PK"/>
        </w:rPr>
        <w:t>اء</w:t>
      </w:r>
      <w:r w:rsidR="00AD787B">
        <w:rPr>
          <w:rFonts w:hint="cs"/>
          <w:rtl/>
          <w:lang w:bidi="ur-PK"/>
        </w:rPr>
        <w:t xml:space="preserve"> و اسلاف نیکوکار خود را ملاحظ</w:t>
      </w:r>
      <w:r w:rsidR="00D247F3">
        <w:rPr>
          <w:rFonts w:hint="cs"/>
          <w:rtl/>
          <w:lang w:bidi="ur-PK"/>
        </w:rPr>
        <w:t>ه</w:t>
      </w:r>
      <w:r w:rsidR="00AD787B">
        <w:rPr>
          <w:rFonts w:hint="cs"/>
          <w:rtl/>
          <w:lang w:bidi="ur-PK"/>
        </w:rPr>
        <w:t xml:space="preserve"> کنیم در خواھیم یافت ک</w:t>
      </w:r>
      <w:r w:rsidR="00D247F3">
        <w:rPr>
          <w:rFonts w:hint="cs"/>
          <w:rtl/>
          <w:lang w:bidi="ur-PK"/>
        </w:rPr>
        <w:t>ه</w:t>
      </w:r>
      <w:r w:rsidR="00F40112">
        <w:rPr>
          <w:rFonts w:hint="cs"/>
          <w:rtl/>
          <w:lang w:bidi="ur-PK"/>
        </w:rPr>
        <w:t xml:space="preserve"> سر جاو</w:t>
      </w:r>
      <w:r w:rsidR="00AD787B">
        <w:rPr>
          <w:rFonts w:hint="cs"/>
          <w:rtl/>
          <w:lang w:bidi="ur-PK"/>
        </w:rPr>
        <w:t>دانگی بزرگان گذشت</w:t>
      </w:r>
      <w:r w:rsidR="00D247F3">
        <w:rPr>
          <w:rFonts w:hint="cs"/>
          <w:rtl/>
          <w:lang w:bidi="ur-PK"/>
        </w:rPr>
        <w:t>ۀ</w:t>
      </w:r>
      <w:r w:rsidR="00AD787B">
        <w:rPr>
          <w:rFonts w:hint="cs"/>
          <w:rtl/>
          <w:lang w:bidi="ur-PK"/>
        </w:rPr>
        <w:t xml:space="preserve"> ما در چیست</w:t>
      </w:r>
      <w:r w:rsidR="00D247F3">
        <w:rPr>
          <w:rFonts w:hint="cs"/>
          <w:rtl/>
          <w:lang w:bidi="ur-PK"/>
        </w:rPr>
        <w:t>.</w:t>
      </w:r>
      <w:r w:rsidR="00AD787B">
        <w:rPr>
          <w:rFonts w:hint="cs"/>
          <w:rtl/>
          <w:lang w:bidi="ur-PK"/>
        </w:rPr>
        <w:t xml:space="preserve"> خدای تبارک و تعالی در قرآن عظیم می‌فرماید:</w:t>
      </w:r>
    </w:p>
    <w:p w:rsidR="00AD787B" w:rsidRDefault="00CB37F6" w:rsidP="00630F23">
      <w:pPr>
        <w:pStyle w:val="af1"/>
        <w:rPr>
          <w:rtl/>
          <w:lang w:bidi="ur-PK"/>
        </w:rPr>
      </w:pPr>
      <w:r w:rsidRPr="00CB37F6">
        <w:rPr>
          <w:rFonts w:cs="CTraditional Arabic"/>
          <w:rtl/>
          <w:lang w:bidi="ur-PK"/>
        </w:rPr>
        <w:t>+</w:t>
      </w:r>
      <w:r w:rsidR="00236A2F" w:rsidRPr="00630F23">
        <w:rPr>
          <w:rtl/>
        </w:rPr>
        <w:t xml:space="preserve">لَّقَدۡ كَانَ لَكُمۡ فِي رَسُولِ </w:t>
      </w:r>
      <w:r w:rsidR="00236A2F" w:rsidRPr="00630F23">
        <w:rPr>
          <w:rFonts w:hint="cs"/>
          <w:rtl/>
        </w:rPr>
        <w:t>ٱ</w:t>
      </w:r>
      <w:r w:rsidR="00236A2F" w:rsidRPr="00630F23">
        <w:rPr>
          <w:rFonts w:hint="eastAsia"/>
          <w:rtl/>
        </w:rPr>
        <w:t>للَّهِ</w:t>
      </w:r>
      <w:r w:rsidR="00236A2F" w:rsidRPr="00630F23">
        <w:rPr>
          <w:rtl/>
        </w:rPr>
        <w:t xml:space="preserve"> أُسۡوَةٌ حَسَنَةٞ لِّمَن كَانَ يَرۡجُواْ </w:t>
      </w:r>
      <w:r w:rsidR="00236A2F" w:rsidRPr="00630F23">
        <w:rPr>
          <w:rFonts w:hint="cs"/>
          <w:rtl/>
        </w:rPr>
        <w:t>ٱ</w:t>
      </w:r>
      <w:r w:rsidR="00236A2F" w:rsidRPr="00630F23">
        <w:rPr>
          <w:rFonts w:hint="eastAsia"/>
          <w:rtl/>
        </w:rPr>
        <w:t>للَّهَ</w:t>
      </w:r>
      <w:r w:rsidR="00236A2F" w:rsidRPr="00630F23">
        <w:rPr>
          <w:rtl/>
        </w:rPr>
        <w:t xml:space="preserve"> وَ</w:t>
      </w:r>
      <w:r w:rsidR="00236A2F" w:rsidRPr="00630F23">
        <w:rPr>
          <w:rFonts w:hint="cs"/>
          <w:rtl/>
        </w:rPr>
        <w:t>ٱ</w:t>
      </w:r>
      <w:r w:rsidR="00236A2F" w:rsidRPr="00630F23">
        <w:rPr>
          <w:rFonts w:hint="eastAsia"/>
          <w:rtl/>
        </w:rPr>
        <w:t>لۡيَوۡمَ</w:t>
      </w:r>
      <w:r w:rsidR="00236A2F" w:rsidRPr="00630F23">
        <w:rPr>
          <w:rtl/>
        </w:rPr>
        <w:t xml:space="preserve"> </w:t>
      </w:r>
      <w:r w:rsidR="00236A2F" w:rsidRPr="00630F23">
        <w:rPr>
          <w:rFonts w:hint="cs"/>
          <w:rtl/>
        </w:rPr>
        <w:t>ٱ</w:t>
      </w:r>
      <w:r w:rsidR="00236A2F" w:rsidRPr="00630F23">
        <w:rPr>
          <w:rFonts w:hint="eastAsia"/>
          <w:rtl/>
        </w:rPr>
        <w:t>لۡأٓخِرَ</w:t>
      </w:r>
      <w:r w:rsidR="00236A2F" w:rsidRPr="00630F23">
        <w:rPr>
          <w:rtl/>
        </w:rPr>
        <w:t xml:space="preserve"> وَذَكَرَ </w:t>
      </w:r>
      <w:r w:rsidR="00236A2F" w:rsidRPr="00630F23">
        <w:rPr>
          <w:rFonts w:hint="cs"/>
          <w:rtl/>
        </w:rPr>
        <w:t>ٱ</w:t>
      </w:r>
      <w:r w:rsidR="00236A2F" w:rsidRPr="00630F23">
        <w:rPr>
          <w:rFonts w:hint="eastAsia"/>
          <w:rtl/>
        </w:rPr>
        <w:t>للَّهَ</w:t>
      </w:r>
      <w:r w:rsidR="00236A2F" w:rsidRPr="00630F23">
        <w:rPr>
          <w:rtl/>
        </w:rPr>
        <w:t xml:space="preserve"> كَثِيرٗا٢١</w:t>
      </w:r>
      <w:r w:rsidRPr="00CB37F6">
        <w:rPr>
          <w:rFonts w:ascii="Times New Roman" w:cs="CTraditional Arabic" w:hint="cs"/>
          <w:rtl/>
          <w:lang w:bidi="ur-PK"/>
        </w:rPr>
        <w:t>_</w:t>
      </w:r>
      <w:r w:rsidR="00236A2F">
        <w:rPr>
          <w:rFonts w:ascii="Times New Roman" w:cs="Arial"/>
          <w:szCs w:val="24"/>
          <w:rtl/>
          <w:lang w:bidi="ur-PK"/>
        </w:rPr>
        <w:t xml:space="preserve"> </w:t>
      </w:r>
      <w:r w:rsidR="00236A2F" w:rsidRPr="00236A2F">
        <w:rPr>
          <w:rStyle w:val="Char6"/>
          <w:rtl/>
        </w:rPr>
        <w:t>[الأحزاب: 21]</w:t>
      </w:r>
      <w:r w:rsidR="00630F23" w:rsidRPr="00630F23">
        <w:rPr>
          <w:rStyle w:val="Char4"/>
          <w:rFonts w:hint="cs"/>
          <w:rtl/>
        </w:rPr>
        <w:t>.</w:t>
      </w:r>
    </w:p>
    <w:p w:rsidR="00AD787B" w:rsidRDefault="003B3D08" w:rsidP="00630F23">
      <w:pPr>
        <w:pStyle w:val="ab"/>
        <w:rPr>
          <w:rtl/>
        </w:rPr>
      </w:pPr>
      <w:r w:rsidRPr="008421EC">
        <w:rPr>
          <w:rStyle w:val="Char8"/>
          <w:rtl/>
        </w:rPr>
        <w:t>«</w:t>
      </w:r>
      <w:r w:rsidRPr="00630F23">
        <w:rPr>
          <w:rFonts w:hint="cs"/>
          <w:rtl/>
        </w:rPr>
        <w:t>ب</w:t>
      </w:r>
      <w:r w:rsidR="00D247F3" w:rsidRPr="00630F23">
        <w:rPr>
          <w:rFonts w:hint="cs"/>
          <w:rtl/>
        </w:rPr>
        <w:t>ه</w:t>
      </w:r>
      <w:r w:rsidRPr="00630F23">
        <w:rPr>
          <w:rFonts w:hint="cs"/>
          <w:rtl/>
        </w:rPr>
        <w:t xml:space="preserve"> حقیقت برای شما در رسول</w:t>
      </w:r>
      <w:r w:rsidR="00630F23">
        <w:rPr>
          <w:rFonts w:hint="cs"/>
          <w:rtl/>
        </w:rPr>
        <w:t xml:space="preserve"> </w:t>
      </w:r>
      <w:r w:rsidRPr="00630F23">
        <w:rPr>
          <w:rFonts w:hint="cs"/>
          <w:rtl/>
        </w:rPr>
        <w:t>‌الل</w:t>
      </w:r>
      <w:r w:rsidR="00D247F3" w:rsidRPr="00630F23">
        <w:rPr>
          <w:rFonts w:hint="cs"/>
          <w:rtl/>
        </w:rPr>
        <w:t>ه</w:t>
      </w:r>
      <w:r w:rsidR="00702FB2" w:rsidRPr="00630F23">
        <w:rPr>
          <w:rFonts w:hint="cs"/>
          <w:rtl/>
        </w:rPr>
        <w:t xml:space="preserve"> </w:t>
      </w:r>
      <w:r w:rsidR="00630F23" w:rsidRPr="00630F23">
        <w:rPr>
          <w:rFonts w:cs="CTraditional Arabic" w:hint="cs"/>
          <w:rtl/>
        </w:rPr>
        <w:t>ص</w:t>
      </w:r>
      <w:r w:rsidRPr="00630F23">
        <w:rPr>
          <w:rFonts w:hint="cs"/>
          <w:rtl/>
        </w:rPr>
        <w:t xml:space="preserve"> الگو و سرمشق زیبایی وجود دارد</w:t>
      </w:r>
      <w:r w:rsidR="00D247F3" w:rsidRPr="00630F23">
        <w:rPr>
          <w:rFonts w:hint="cs"/>
          <w:rtl/>
        </w:rPr>
        <w:t>.</w:t>
      </w:r>
      <w:r w:rsidRPr="00630F23">
        <w:rPr>
          <w:rFonts w:hint="cs"/>
          <w:rtl/>
        </w:rPr>
        <w:t xml:space="preserve"> برای ھر کسی ک</w:t>
      </w:r>
      <w:r w:rsidR="00D247F3" w:rsidRPr="00630F23">
        <w:rPr>
          <w:rFonts w:hint="cs"/>
          <w:rtl/>
        </w:rPr>
        <w:t>ه</w:t>
      </w:r>
      <w:r w:rsidRPr="00630F23">
        <w:rPr>
          <w:rFonts w:hint="cs"/>
          <w:rtl/>
        </w:rPr>
        <w:t xml:space="preserve"> امیدی ب</w:t>
      </w:r>
      <w:r w:rsidR="00D247F3" w:rsidRPr="00630F23">
        <w:rPr>
          <w:rFonts w:hint="cs"/>
          <w:rtl/>
        </w:rPr>
        <w:t>ه</w:t>
      </w:r>
      <w:r w:rsidRPr="00630F23">
        <w:rPr>
          <w:rFonts w:hint="cs"/>
          <w:rtl/>
        </w:rPr>
        <w:t xml:space="preserve"> خدا و روز آخرت داشت</w:t>
      </w:r>
      <w:r w:rsidR="00D247F3" w:rsidRPr="00630F23">
        <w:rPr>
          <w:rFonts w:hint="cs"/>
          <w:rtl/>
        </w:rPr>
        <w:t>ه</w:t>
      </w:r>
      <w:r w:rsidRPr="00630F23">
        <w:rPr>
          <w:rFonts w:hint="cs"/>
          <w:rtl/>
        </w:rPr>
        <w:t xml:space="preserve"> باشد و بسیار ب</w:t>
      </w:r>
      <w:r w:rsidR="00D247F3" w:rsidRPr="00630F23">
        <w:rPr>
          <w:rFonts w:hint="cs"/>
          <w:rtl/>
        </w:rPr>
        <w:t>ه</w:t>
      </w:r>
      <w:r w:rsidRPr="00630F23">
        <w:rPr>
          <w:rFonts w:hint="cs"/>
          <w:rtl/>
        </w:rPr>
        <w:t xml:space="preserve"> یاد خدا بپردازد</w:t>
      </w:r>
      <w:r w:rsidRPr="008421EC">
        <w:rPr>
          <w:rStyle w:val="Char8"/>
          <w:rtl/>
        </w:rPr>
        <w:t>»</w:t>
      </w:r>
      <w:r w:rsidR="00D247F3">
        <w:rPr>
          <w:rFonts w:hint="cs"/>
          <w:rtl/>
        </w:rPr>
        <w:t>.</w:t>
      </w:r>
    </w:p>
    <w:p w:rsidR="003B3D08" w:rsidRDefault="003B3D08" w:rsidP="003B3D08">
      <w:pPr>
        <w:pStyle w:val="a8"/>
        <w:rPr>
          <w:rtl/>
        </w:rPr>
      </w:pPr>
      <w:r>
        <w:rPr>
          <w:rFonts w:hint="cs"/>
          <w:rtl/>
        </w:rPr>
        <w:t>و رسول الل</w:t>
      </w:r>
      <w:r w:rsidR="00D247F3">
        <w:rPr>
          <w:rFonts w:hint="cs"/>
          <w:rtl/>
        </w:rPr>
        <w:t>ه</w:t>
      </w:r>
      <w:r>
        <w:rPr>
          <w:rFonts w:hint="cs"/>
          <w:rtl/>
        </w:rPr>
        <w:t xml:space="preserve"> </w:t>
      </w:r>
      <w:r>
        <w:rPr>
          <w:rFonts w:cs="CTraditional Arabic" w:hint="cs"/>
          <w:rtl/>
        </w:rPr>
        <w:t>ص</w:t>
      </w:r>
      <w:r>
        <w:rPr>
          <w:rFonts w:hint="cs"/>
          <w:rtl/>
        </w:rPr>
        <w:t xml:space="preserve"> فرمود</w:t>
      </w:r>
      <w:r w:rsidR="00D247F3">
        <w:rPr>
          <w:rFonts w:hint="cs"/>
          <w:rtl/>
        </w:rPr>
        <w:t>ه</w:t>
      </w:r>
      <w:r>
        <w:rPr>
          <w:rFonts w:hint="cs"/>
          <w:rtl/>
        </w:rPr>
        <w:t xml:space="preserve"> است:</w:t>
      </w:r>
    </w:p>
    <w:p w:rsidR="003B3D08" w:rsidRDefault="003B3D08" w:rsidP="00A63A42">
      <w:pPr>
        <w:pStyle w:val="a8"/>
        <w:rPr>
          <w:rtl/>
        </w:rPr>
      </w:pPr>
      <w:r>
        <w:rPr>
          <w:rFonts w:ascii="Traditional Arabic" w:hAnsi="Traditional Arabic" w:cs="Traditional Arabic"/>
          <w:rtl/>
        </w:rPr>
        <w:t>«</w:t>
      </w:r>
      <w:r w:rsidR="00E756A7">
        <w:rPr>
          <w:rStyle w:val="Char3"/>
          <w:rFonts w:hint="cs"/>
          <w:rtl/>
        </w:rPr>
        <w:t xml:space="preserve">لَقَدْ </w:t>
      </w:r>
      <w:r w:rsidR="00E756A7" w:rsidRPr="001A77CA">
        <w:rPr>
          <w:rStyle w:val="Char3"/>
          <w:rFonts w:hint="eastAsia"/>
          <w:rtl/>
        </w:rPr>
        <w:t>تَرَكْتُمْ عَلَى</w:t>
      </w:r>
      <w:r w:rsidR="00E756A7" w:rsidRPr="001A77CA">
        <w:rPr>
          <w:rStyle w:val="Char3"/>
          <w:rtl/>
        </w:rPr>
        <w:t xml:space="preserve"> </w:t>
      </w:r>
      <w:r w:rsidR="00E756A7" w:rsidRPr="001A77CA">
        <w:rPr>
          <w:rStyle w:val="Char3"/>
          <w:rFonts w:hint="eastAsia"/>
          <w:rtl/>
        </w:rPr>
        <w:t>الْمَحَجَّة</w:t>
      </w:r>
      <w:r w:rsidR="00E756A7" w:rsidRPr="001A77CA">
        <w:rPr>
          <w:rStyle w:val="Char3"/>
          <w:rtl/>
        </w:rPr>
        <w:t xml:space="preserve"> </w:t>
      </w:r>
      <w:r w:rsidR="00E756A7" w:rsidRPr="001A77CA">
        <w:rPr>
          <w:rStyle w:val="Char3"/>
          <w:rFonts w:hint="eastAsia"/>
          <w:rtl/>
        </w:rPr>
        <w:t>الْبَيْضَ</w:t>
      </w:r>
      <w:r w:rsidR="00E756A7">
        <w:rPr>
          <w:rStyle w:val="Char3"/>
          <w:rFonts w:hint="eastAsia"/>
          <w:rtl/>
        </w:rPr>
        <w:t>أ</w:t>
      </w:r>
      <w:r w:rsidR="00E756A7" w:rsidRPr="001A77CA">
        <w:rPr>
          <w:rStyle w:val="Char3"/>
          <w:rtl/>
        </w:rPr>
        <w:t xml:space="preserve"> </w:t>
      </w:r>
      <w:r w:rsidR="00E756A7" w:rsidRPr="001A77CA">
        <w:rPr>
          <w:rStyle w:val="Char3"/>
          <w:rFonts w:hint="eastAsia"/>
          <w:rtl/>
        </w:rPr>
        <w:t>لَيْلهَا</w:t>
      </w:r>
      <w:r w:rsidR="00E756A7" w:rsidRPr="001A77CA">
        <w:rPr>
          <w:rStyle w:val="Char3"/>
          <w:rtl/>
        </w:rPr>
        <w:t xml:space="preserve"> </w:t>
      </w:r>
      <w:r w:rsidR="00E756A7" w:rsidRPr="001A77CA">
        <w:rPr>
          <w:rStyle w:val="Char3"/>
          <w:rFonts w:hint="eastAsia"/>
          <w:rtl/>
        </w:rPr>
        <w:t xml:space="preserve">كَنَهَارِهَا </w:t>
      </w:r>
      <w:r w:rsidR="00E756A7" w:rsidRPr="001A77CA">
        <w:rPr>
          <w:rStyle w:val="Char3"/>
          <w:rFonts w:hint="cs"/>
          <w:rtl/>
        </w:rPr>
        <w:t xml:space="preserve">لاَ يَهْلِكُ </w:t>
      </w:r>
      <w:r w:rsidR="00E756A7">
        <w:rPr>
          <w:rStyle w:val="Char3"/>
          <w:rFonts w:hint="cs"/>
          <w:rtl/>
        </w:rPr>
        <w:t xml:space="preserve">فِيْهَا </w:t>
      </w:r>
      <w:r w:rsidR="00E756A7" w:rsidRPr="001A77CA">
        <w:rPr>
          <w:rStyle w:val="Char3"/>
          <w:rFonts w:hint="eastAsia"/>
          <w:rtl/>
        </w:rPr>
        <w:t>إِلَّا</w:t>
      </w:r>
      <w:r w:rsidR="00E756A7" w:rsidRPr="001A77CA">
        <w:rPr>
          <w:rStyle w:val="Char3"/>
          <w:rtl/>
        </w:rPr>
        <w:t xml:space="preserve"> </w:t>
      </w:r>
      <w:r w:rsidR="00E756A7" w:rsidRPr="001A77CA">
        <w:rPr>
          <w:rStyle w:val="Char3"/>
          <w:rFonts w:hint="eastAsia"/>
          <w:rtl/>
        </w:rPr>
        <w:t>هَالِكٌ</w:t>
      </w:r>
      <w:r>
        <w:rPr>
          <w:rFonts w:ascii="Traditional Arabic" w:hAnsi="Traditional Arabic" w:cs="Traditional Arabic"/>
          <w:rtl/>
        </w:rPr>
        <w:t>»</w:t>
      </w:r>
      <w:r w:rsidR="00702FB2">
        <w:rPr>
          <w:rFonts w:ascii="Traditional Arabic" w:hAnsi="Traditional Arabic" w:cs="Traditional Arabic" w:hint="cs"/>
          <w:rtl/>
        </w:rPr>
        <w:t>.</w:t>
      </w:r>
      <w:r>
        <w:rPr>
          <w:rFonts w:hint="cs"/>
          <w:rtl/>
        </w:rPr>
        <w:t xml:space="preserve"> </w:t>
      </w:r>
      <w:r w:rsidR="00236A2F">
        <w:rPr>
          <w:rFonts w:ascii="Traditional Arabic" w:hAnsi="Traditional Arabic" w:cs="Traditional Arabic"/>
          <w:rtl/>
        </w:rPr>
        <w:t>«</w:t>
      </w:r>
      <w:r w:rsidRPr="00236A2F">
        <w:rPr>
          <w:rStyle w:val="Chare"/>
          <w:rFonts w:hint="cs"/>
          <w:rtl/>
        </w:rPr>
        <w:t>ب</w:t>
      </w:r>
      <w:r w:rsidR="00D247F3">
        <w:rPr>
          <w:rStyle w:val="Chare"/>
          <w:rFonts w:hint="cs"/>
          <w:rtl/>
        </w:rPr>
        <w:t>ه</w:t>
      </w:r>
      <w:r w:rsidRPr="00236A2F">
        <w:rPr>
          <w:rStyle w:val="Chare"/>
          <w:rFonts w:hint="cs"/>
          <w:rtl/>
        </w:rPr>
        <w:t xml:space="preserve"> درستی شما را ب</w:t>
      </w:r>
      <w:r w:rsidR="00D247F3">
        <w:rPr>
          <w:rStyle w:val="Chare"/>
          <w:rFonts w:hint="cs"/>
          <w:rtl/>
        </w:rPr>
        <w:t>ه</w:t>
      </w:r>
      <w:r w:rsidRPr="00236A2F">
        <w:rPr>
          <w:rStyle w:val="Chare"/>
          <w:rFonts w:hint="cs"/>
          <w:rtl/>
        </w:rPr>
        <w:t xml:space="preserve"> را</w:t>
      </w:r>
      <w:r w:rsidR="00D247F3">
        <w:rPr>
          <w:rStyle w:val="Chare"/>
          <w:rFonts w:hint="cs"/>
          <w:rtl/>
        </w:rPr>
        <w:t>ه</w:t>
      </w:r>
      <w:r w:rsidRPr="00236A2F">
        <w:rPr>
          <w:rStyle w:val="Chare"/>
          <w:rFonts w:hint="cs"/>
          <w:rtl/>
        </w:rPr>
        <w:t xml:space="preserve"> روشنی ھدایت کردم ک</w:t>
      </w:r>
      <w:r w:rsidR="00D247F3">
        <w:rPr>
          <w:rStyle w:val="Chare"/>
          <w:rFonts w:hint="cs"/>
          <w:rtl/>
        </w:rPr>
        <w:t>ه</w:t>
      </w:r>
      <w:r w:rsidRPr="00236A2F">
        <w:rPr>
          <w:rStyle w:val="Chare"/>
          <w:rFonts w:hint="cs"/>
          <w:rtl/>
        </w:rPr>
        <w:t xml:space="preserve"> از فرط روشنی شبش ھمچو روز می‌باشد و </w:t>
      </w:r>
      <w:r w:rsidR="00236A2F" w:rsidRPr="00236A2F">
        <w:rPr>
          <w:rStyle w:val="Chare"/>
          <w:rFonts w:hint="cs"/>
          <w:rtl/>
        </w:rPr>
        <w:t>در آن گمرا</w:t>
      </w:r>
      <w:r w:rsidR="00D247F3">
        <w:rPr>
          <w:rStyle w:val="Chare"/>
          <w:rFonts w:hint="cs"/>
          <w:rtl/>
        </w:rPr>
        <w:t>ه</w:t>
      </w:r>
      <w:r w:rsidR="00236A2F" w:rsidRPr="00236A2F">
        <w:rPr>
          <w:rStyle w:val="Chare"/>
          <w:rFonts w:hint="cs"/>
          <w:rtl/>
        </w:rPr>
        <w:t xml:space="preserve"> و ھلاک نخواھد شد جز کسی ک</w:t>
      </w:r>
      <w:r w:rsidR="00D247F3">
        <w:rPr>
          <w:rStyle w:val="Chare"/>
          <w:rFonts w:hint="cs"/>
          <w:rtl/>
        </w:rPr>
        <w:t>ه</w:t>
      </w:r>
      <w:r w:rsidR="00236A2F" w:rsidRPr="00236A2F">
        <w:rPr>
          <w:rStyle w:val="Chare"/>
          <w:rFonts w:hint="cs"/>
          <w:rtl/>
        </w:rPr>
        <w:t xml:space="preserve"> خود ب</w:t>
      </w:r>
      <w:r w:rsidR="00D247F3">
        <w:rPr>
          <w:rStyle w:val="Chare"/>
          <w:rFonts w:hint="cs"/>
          <w:rtl/>
        </w:rPr>
        <w:t>ه</w:t>
      </w:r>
      <w:r w:rsidR="00236A2F" w:rsidRPr="00236A2F">
        <w:rPr>
          <w:rStyle w:val="Chare"/>
          <w:rFonts w:hint="cs"/>
          <w:rtl/>
        </w:rPr>
        <w:t xml:space="preserve"> صدد ھلاکت خود برآید</w:t>
      </w:r>
      <w:r w:rsidR="00236A2F">
        <w:rPr>
          <w:rFonts w:ascii="Traditional Arabic" w:hAnsi="Traditional Arabic" w:cs="Traditional Arabic"/>
          <w:rtl/>
        </w:rPr>
        <w:t>»</w:t>
      </w:r>
      <w:r w:rsidR="00D247F3">
        <w:rPr>
          <w:rFonts w:hint="cs"/>
          <w:rtl/>
        </w:rPr>
        <w:t>.</w:t>
      </w:r>
    </w:p>
    <w:p w:rsidR="00A63A42" w:rsidRDefault="00A63A42" w:rsidP="00A63A42">
      <w:pPr>
        <w:pStyle w:val="a8"/>
        <w:rPr>
          <w:rtl/>
          <w:lang w:bidi="ur-PK"/>
        </w:rPr>
      </w:pPr>
      <w:r>
        <w:rPr>
          <w:rFonts w:hint="cs"/>
          <w:rtl/>
          <w:lang w:bidi="ur-PK"/>
        </w:rPr>
        <w:t>پروردگارا، از تو مسئلت داریم ک</w:t>
      </w:r>
      <w:r w:rsidR="00D247F3">
        <w:rPr>
          <w:rFonts w:hint="cs"/>
          <w:rtl/>
          <w:lang w:bidi="ur-PK"/>
        </w:rPr>
        <w:t>ه</w:t>
      </w:r>
      <w:r>
        <w:rPr>
          <w:rFonts w:hint="cs"/>
          <w:rtl/>
          <w:lang w:bidi="ur-PK"/>
        </w:rPr>
        <w:t xml:space="preserve"> تو مالک ھم</w:t>
      </w:r>
      <w:r w:rsidR="00D247F3">
        <w:rPr>
          <w:rFonts w:hint="cs"/>
          <w:rtl/>
          <w:lang w:bidi="ur-PK"/>
        </w:rPr>
        <w:t>ه</w:t>
      </w:r>
      <w:r>
        <w:rPr>
          <w:rFonts w:hint="cs"/>
          <w:rtl/>
          <w:lang w:bidi="ur-PK"/>
        </w:rPr>
        <w:t xml:space="preserve"> چیز ھستی و بر ھم</w:t>
      </w:r>
      <w:r w:rsidR="00D247F3">
        <w:rPr>
          <w:rFonts w:hint="cs"/>
          <w:rtl/>
          <w:lang w:bidi="ur-PK"/>
        </w:rPr>
        <w:t>ه</w:t>
      </w:r>
      <w:r>
        <w:rPr>
          <w:rFonts w:hint="cs"/>
          <w:rtl/>
          <w:lang w:bidi="ur-PK"/>
        </w:rPr>
        <w:t xml:space="preserve"> چیز توانایی و ھر</w:t>
      </w:r>
      <w:r w:rsidR="00630F23">
        <w:rPr>
          <w:rFonts w:hint="cs"/>
          <w:rtl/>
          <w:lang w:bidi="ur-PK"/>
        </w:rPr>
        <w:t xml:space="preserve"> </w:t>
      </w:r>
      <w:r>
        <w:rPr>
          <w:rFonts w:hint="cs"/>
          <w:rtl/>
          <w:lang w:bidi="ur-PK"/>
        </w:rPr>
        <w:t>چ</w:t>
      </w:r>
      <w:r w:rsidR="00D247F3">
        <w:rPr>
          <w:rFonts w:hint="cs"/>
          <w:rtl/>
          <w:lang w:bidi="ur-PK"/>
        </w:rPr>
        <w:t>ه</w:t>
      </w:r>
      <w:r>
        <w:rPr>
          <w:rFonts w:hint="cs"/>
          <w:rtl/>
          <w:lang w:bidi="ur-PK"/>
        </w:rPr>
        <w:t xml:space="preserve"> بخواھی خواھد شد، ما را ب</w:t>
      </w:r>
      <w:r w:rsidR="00D247F3">
        <w:rPr>
          <w:rFonts w:hint="cs"/>
          <w:rtl/>
          <w:lang w:bidi="ur-PK"/>
        </w:rPr>
        <w:t>ه</w:t>
      </w:r>
      <w:r>
        <w:rPr>
          <w:rFonts w:hint="cs"/>
          <w:rtl/>
          <w:lang w:bidi="ur-PK"/>
        </w:rPr>
        <w:t xml:space="preserve"> تربیتی درست و دانشی سودمند و روزی حلال برسانی</w:t>
      </w:r>
      <w:r w:rsidR="00D247F3">
        <w:rPr>
          <w:rFonts w:hint="cs"/>
          <w:rtl/>
          <w:lang w:bidi="ur-PK"/>
        </w:rPr>
        <w:t>.</w:t>
      </w:r>
      <w:r>
        <w:rPr>
          <w:rFonts w:hint="cs"/>
          <w:rtl/>
          <w:lang w:bidi="ur-PK"/>
        </w:rPr>
        <w:t xml:space="preserve"> بارالھا، شفا از ھر دردی را ب</w:t>
      </w:r>
      <w:r w:rsidR="00D247F3">
        <w:rPr>
          <w:rFonts w:hint="cs"/>
          <w:rtl/>
          <w:lang w:bidi="ur-PK"/>
        </w:rPr>
        <w:t>ه</w:t>
      </w:r>
      <w:r>
        <w:rPr>
          <w:rFonts w:hint="cs"/>
          <w:rtl/>
          <w:lang w:bidi="ur-PK"/>
        </w:rPr>
        <w:t xml:space="preserve"> ما عطا کن و ما را ب</w:t>
      </w:r>
      <w:r w:rsidR="00D247F3">
        <w:rPr>
          <w:rFonts w:hint="cs"/>
          <w:rtl/>
          <w:lang w:bidi="ur-PK"/>
        </w:rPr>
        <w:t>ه</w:t>
      </w:r>
      <w:r>
        <w:rPr>
          <w:rFonts w:hint="cs"/>
          <w:rtl/>
          <w:lang w:bidi="ur-PK"/>
        </w:rPr>
        <w:t xml:space="preserve"> انجام کردار‌ھای قابل قبول موفق بگردان و تبعیّت از سنت مطھر</w:t>
      </w:r>
      <w:r w:rsidR="00D247F3">
        <w:rPr>
          <w:rFonts w:hint="cs"/>
          <w:rtl/>
          <w:lang w:bidi="ur-PK"/>
        </w:rPr>
        <w:t>ه</w:t>
      </w:r>
      <w:r>
        <w:rPr>
          <w:rFonts w:hint="cs"/>
          <w:rtl/>
          <w:lang w:bidi="ur-PK"/>
        </w:rPr>
        <w:t xml:space="preserve"> پیامبر را نصیب ما بفرما</w:t>
      </w:r>
      <w:r w:rsidR="00D247F3">
        <w:rPr>
          <w:rFonts w:hint="cs"/>
          <w:rtl/>
          <w:lang w:bidi="ur-PK"/>
        </w:rPr>
        <w:t>.</w:t>
      </w:r>
      <w:r>
        <w:rPr>
          <w:rFonts w:hint="cs"/>
          <w:rtl/>
          <w:lang w:bidi="ur-PK"/>
        </w:rPr>
        <w:t xml:space="preserve"> خداوندا، ما را از بیماری‌ھا و اخلاق و کردار‌ھای ز</w:t>
      </w:r>
      <w:r w:rsidR="00E14C0E">
        <w:rPr>
          <w:rFonts w:hint="cs"/>
          <w:rtl/>
          <w:lang w:bidi="ur-PK"/>
        </w:rPr>
        <w:t>شت و نابود کنند</w:t>
      </w:r>
      <w:r w:rsidR="00D247F3">
        <w:rPr>
          <w:rFonts w:hint="cs"/>
          <w:rtl/>
          <w:lang w:bidi="ur-PK"/>
        </w:rPr>
        <w:t>ه</w:t>
      </w:r>
      <w:r w:rsidR="00E14C0E">
        <w:rPr>
          <w:rFonts w:hint="cs"/>
          <w:rtl/>
          <w:lang w:bidi="ur-PK"/>
        </w:rPr>
        <w:t xml:space="preserve"> محفوظ بفرما و ما را بیمرز و غم و اندو</w:t>
      </w:r>
      <w:r w:rsidR="00D247F3">
        <w:rPr>
          <w:rFonts w:hint="cs"/>
          <w:rtl/>
          <w:lang w:bidi="ur-PK"/>
        </w:rPr>
        <w:t>ه</w:t>
      </w:r>
      <w:r w:rsidR="00E14C0E">
        <w:rPr>
          <w:rFonts w:hint="cs"/>
          <w:rtl/>
          <w:lang w:bidi="ur-PK"/>
        </w:rPr>
        <w:t xml:space="preserve"> ما را برطرف بفرما</w:t>
      </w:r>
      <w:r w:rsidR="00D247F3">
        <w:rPr>
          <w:rFonts w:hint="cs"/>
          <w:rtl/>
          <w:lang w:bidi="ur-PK"/>
        </w:rPr>
        <w:t>.</w:t>
      </w:r>
      <w:r w:rsidR="00E14C0E">
        <w:rPr>
          <w:rFonts w:hint="cs"/>
          <w:rtl/>
          <w:lang w:bidi="ur-PK"/>
        </w:rPr>
        <w:t xml:space="preserve"> خداوندا، ما و تمام مسلمانان را مورد رحمت و مغفرت قرار بد</w:t>
      </w:r>
      <w:r w:rsidR="00D247F3">
        <w:rPr>
          <w:rFonts w:hint="cs"/>
          <w:rtl/>
          <w:lang w:bidi="ur-PK"/>
        </w:rPr>
        <w:t>ه.</w:t>
      </w:r>
      <w:r w:rsidR="00E14C0E">
        <w:rPr>
          <w:rFonts w:hint="cs"/>
          <w:rtl/>
          <w:lang w:bidi="ur-PK"/>
        </w:rPr>
        <w:t xml:space="preserve"> </w:t>
      </w:r>
      <w:r w:rsidR="00E14C0E" w:rsidRPr="00630F23">
        <w:rPr>
          <w:rStyle w:val="Char1"/>
          <w:rFonts w:hint="cs"/>
          <w:rtl/>
        </w:rPr>
        <w:t>آمین یا رب العال</w:t>
      </w:r>
      <w:r w:rsidR="00D63BE4">
        <w:rPr>
          <w:rStyle w:val="Char1"/>
          <w:rFonts w:hint="cs"/>
          <w:rtl/>
        </w:rPr>
        <w:t>ـ</w:t>
      </w:r>
      <w:r w:rsidR="00E14C0E" w:rsidRPr="00630F23">
        <w:rPr>
          <w:rStyle w:val="Char1"/>
          <w:rFonts w:hint="cs"/>
          <w:rtl/>
        </w:rPr>
        <w:t>مین</w:t>
      </w:r>
      <w:r w:rsidR="00D247F3">
        <w:rPr>
          <w:rFonts w:hint="cs"/>
          <w:rtl/>
          <w:lang w:bidi="ur-PK"/>
        </w:rPr>
        <w:t>.</w:t>
      </w:r>
    </w:p>
    <w:p w:rsidR="00E14C0E" w:rsidRDefault="00E14C0E" w:rsidP="00A63A42">
      <w:pPr>
        <w:pStyle w:val="a8"/>
        <w:rPr>
          <w:rtl/>
          <w:lang w:bidi="ur-PK"/>
        </w:rPr>
      </w:pPr>
    </w:p>
    <w:p w:rsidR="00E14C0E" w:rsidRPr="003B3D08" w:rsidRDefault="00E14C0E" w:rsidP="00E14C0E">
      <w:pPr>
        <w:pStyle w:val="a4"/>
        <w:ind w:left="2880" w:firstLine="720"/>
        <w:rPr>
          <w:rtl/>
          <w:lang w:bidi="ur-PK"/>
        </w:rPr>
      </w:pPr>
      <w:r>
        <w:rPr>
          <w:rFonts w:hint="cs"/>
          <w:rtl/>
        </w:rPr>
        <w:t>والسلام عليكم ورحمة الله</w:t>
      </w:r>
      <w:r>
        <w:rPr>
          <w:rFonts w:hint="cs"/>
          <w:rtl/>
          <w:lang w:bidi="ar-SA"/>
        </w:rPr>
        <w:t xml:space="preserve"> وبركاته</w:t>
      </w:r>
    </w:p>
    <w:p w:rsidR="00E14C0E" w:rsidRDefault="00E14C0E" w:rsidP="00441106">
      <w:pPr>
        <w:pStyle w:val="a8"/>
        <w:rPr>
          <w:rtl/>
          <w:lang w:bidi="ur-PK"/>
        </w:rPr>
        <w:sectPr w:rsidR="00E14C0E" w:rsidSect="00C14F87">
          <w:footnotePr>
            <w:numRestart w:val="eachPage"/>
          </w:footnotePr>
          <w:pgSz w:w="9356" w:h="13608" w:code="9"/>
          <w:pgMar w:top="567" w:right="1134" w:bottom="851" w:left="1134" w:header="454" w:footer="0" w:gutter="0"/>
          <w:cols w:space="708"/>
          <w:titlePg/>
          <w:bidi/>
          <w:rtlGutter/>
          <w:docGrid w:linePitch="381"/>
        </w:sectPr>
      </w:pPr>
    </w:p>
    <w:p w:rsidR="00CC30D7" w:rsidRDefault="00D63BE4" w:rsidP="00BF050C">
      <w:pPr>
        <w:pStyle w:val="a1"/>
        <w:spacing w:line="228" w:lineRule="auto"/>
        <w:rPr>
          <w:rtl/>
        </w:rPr>
      </w:pPr>
      <w:bookmarkStart w:id="89" w:name="_Toc437893478"/>
      <w:r>
        <w:rPr>
          <w:rFonts w:hint="cs"/>
          <w:rtl/>
        </w:rPr>
        <w:t>خطبۀ پنجاه و هفتم:</w:t>
      </w:r>
      <w:r>
        <w:rPr>
          <w:rtl/>
        </w:rPr>
        <w:br/>
      </w:r>
      <w:r w:rsidR="00CC30D7">
        <w:rPr>
          <w:rFonts w:hint="cs"/>
          <w:rtl/>
        </w:rPr>
        <w:t xml:space="preserve">حبّ پیامبر </w:t>
      </w:r>
      <w:r w:rsidR="00CC30D7" w:rsidRPr="00D247F3">
        <w:rPr>
          <w:rFonts w:cs="CTraditional Arabic" w:hint="cs"/>
          <w:b w:val="0"/>
          <w:bCs w:val="0"/>
          <w:rtl/>
        </w:rPr>
        <w:t>ص</w:t>
      </w:r>
      <w:r w:rsidR="00CC30D7">
        <w:rPr>
          <w:rFonts w:hint="cs"/>
          <w:rtl/>
        </w:rPr>
        <w:t xml:space="preserve"> نشانۀ کمال ایمان است</w:t>
      </w:r>
      <w:bookmarkEnd w:id="89"/>
    </w:p>
    <w:p w:rsidR="00C324E0" w:rsidRDefault="00BC3D48" w:rsidP="008C68FD">
      <w:pPr>
        <w:pStyle w:val="a8"/>
        <w:rPr>
          <w:rtl/>
          <w:lang w:bidi="ur-PK"/>
        </w:rPr>
      </w:pPr>
      <w:r>
        <w:rPr>
          <w:rFonts w:hint="cs"/>
          <w:rtl/>
          <w:lang w:bidi="ur-PK"/>
        </w:rPr>
        <w:t>ثنا و ستایش آن پروردگاری را ک</w:t>
      </w:r>
      <w:r w:rsidR="003D6BAF">
        <w:rPr>
          <w:rFonts w:hint="cs"/>
          <w:rtl/>
          <w:lang w:bidi="ur-PK"/>
        </w:rPr>
        <w:t>ه</w:t>
      </w:r>
      <w:r>
        <w:rPr>
          <w:rFonts w:hint="cs"/>
          <w:rtl/>
          <w:lang w:bidi="ur-PK"/>
        </w:rPr>
        <w:t xml:space="preserve"> ما را ب</w:t>
      </w:r>
      <w:r w:rsidR="003D6BAF">
        <w:rPr>
          <w:rFonts w:hint="cs"/>
          <w:rtl/>
          <w:lang w:bidi="ur-PK"/>
        </w:rPr>
        <w:t>ه</w:t>
      </w:r>
      <w:r>
        <w:rPr>
          <w:rFonts w:hint="cs"/>
          <w:rtl/>
          <w:lang w:bidi="ur-PK"/>
        </w:rPr>
        <w:t xml:space="preserve"> مقام حمد و ستایش خود رھنمون فرمود و چنانچ</w:t>
      </w:r>
      <w:r w:rsidR="003D6BAF">
        <w:rPr>
          <w:rFonts w:hint="cs"/>
          <w:rtl/>
          <w:lang w:bidi="ur-PK"/>
        </w:rPr>
        <w:t>ه</w:t>
      </w:r>
      <w:r>
        <w:rPr>
          <w:rFonts w:hint="cs"/>
          <w:rtl/>
          <w:lang w:bidi="ur-PK"/>
        </w:rPr>
        <w:t xml:space="preserve"> ھدایت و راھنمایی او نبود، چنین توفیقی حاصل نمی‌شد</w:t>
      </w:r>
      <w:r w:rsidR="003D6BAF">
        <w:rPr>
          <w:rFonts w:hint="cs"/>
          <w:rtl/>
          <w:lang w:bidi="ur-PK"/>
        </w:rPr>
        <w:t>.</w:t>
      </w:r>
      <w:r w:rsidR="006A22BC">
        <w:rPr>
          <w:lang w:bidi="ur-PK"/>
        </w:rPr>
        <w:t xml:space="preserve"> </w:t>
      </w:r>
      <w:r>
        <w:rPr>
          <w:rFonts w:hint="cs"/>
          <w:rtl/>
          <w:lang w:bidi="ur-PK"/>
        </w:rPr>
        <w:t>اتک</w:t>
      </w:r>
      <w:r w:rsidR="008C68FD">
        <w:rPr>
          <w:rFonts w:hint="cs"/>
          <w:rtl/>
          <w:lang w:bidi="ur-PK"/>
        </w:rPr>
        <w:t>اء</w:t>
      </w:r>
      <w:r>
        <w:rPr>
          <w:rFonts w:hint="cs"/>
          <w:rtl/>
          <w:lang w:bidi="ur-PK"/>
        </w:rPr>
        <w:t xml:space="preserve"> و اتّکالم بر اوست و </w:t>
      </w:r>
      <w:r w:rsidR="00E6509E">
        <w:rPr>
          <w:rFonts w:hint="cs"/>
          <w:rtl/>
          <w:lang w:bidi="ur-PK"/>
        </w:rPr>
        <w:t>به‌سوی</w:t>
      </w:r>
      <w:r>
        <w:rPr>
          <w:rFonts w:hint="cs"/>
          <w:rtl/>
          <w:lang w:bidi="ur-PK"/>
        </w:rPr>
        <w:t xml:space="preserve"> او باز خواھم گشت</w:t>
      </w:r>
      <w:r w:rsidR="003D6BAF">
        <w:rPr>
          <w:rFonts w:hint="cs"/>
          <w:rtl/>
          <w:lang w:bidi="ur-PK"/>
        </w:rPr>
        <w:t>.</w:t>
      </w:r>
      <w:r>
        <w:rPr>
          <w:rFonts w:hint="cs"/>
          <w:rtl/>
          <w:lang w:bidi="ur-PK"/>
        </w:rPr>
        <w:t xml:space="preserve"> گواھی می‌دھم جز ذات پاک و مقدس حق تعالی خدایی نیست، خدایی ک</w:t>
      </w:r>
      <w:r w:rsidR="003D6BAF">
        <w:rPr>
          <w:rFonts w:hint="cs"/>
          <w:rtl/>
          <w:lang w:bidi="ur-PK"/>
        </w:rPr>
        <w:t>ه</w:t>
      </w:r>
      <w:r>
        <w:rPr>
          <w:rFonts w:hint="cs"/>
          <w:rtl/>
          <w:lang w:bidi="ur-PK"/>
        </w:rPr>
        <w:t xml:space="preserve"> یگان</w:t>
      </w:r>
      <w:r w:rsidR="003D6BAF">
        <w:rPr>
          <w:rFonts w:hint="cs"/>
          <w:rtl/>
          <w:lang w:bidi="ur-PK"/>
        </w:rPr>
        <w:t>ه</w:t>
      </w:r>
      <w:r>
        <w:rPr>
          <w:rFonts w:hint="cs"/>
          <w:rtl/>
          <w:lang w:bidi="ur-PK"/>
        </w:rPr>
        <w:t xml:space="preserve"> و بی‌شریک است</w:t>
      </w:r>
      <w:r w:rsidR="003D6BAF">
        <w:rPr>
          <w:rFonts w:hint="cs"/>
          <w:rtl/>
          <w:lang w:bidi="ur-PK"/>
        </w:rPr>
        <w:t>.</w:t>
      </w:r>
      <w:r>
        <w:rPr>
          <w:rFonts w:hint="cs"/>
          <w:rtl/>
          <w:lang w:bidi="ur-PK"/>
        </w:rPr>
        <w:t xml:space="preserve"> بعضی از انس</w:t>
      </w:r>
      <w:r w:rsidR="006A22BC">
        <w:rPr>
          <w:rFonts w:hint="cs"/>
          <w:rtl/>
          <w:lang w:bidi="ur-PK"/>
        </w:rPr>
        <w:t>ا</w:t>
      </w:r>
      <w:r w:rsidR="00546A50">
        <w:rPr>
          <w:rFonts w:hint="cs"/>
          <w:rtl/>
          <w:lang w:bidi="ur-PK"/>
        </w:rPr>
        <w:t>ن‌ھا</w:t>
      </w:r>
      <w:r>
        <w:rPr>
          <w:rFonts w:hint="cs"/>
          <w:rtl/>
          <w:lang w:bidi="ur-PK"/>
        </w:rPr>
        <w:t xml:space="preserve"> را ب</w:t>
      </w:r>
      <w:r w:rsidR="003D6BAF">
        <w:rPr>
          <w:rFonts w:hint="cs"/>
          <w:rtl/>
          <w:lang w:bidi="ur-PK"/>
        </w:rPr>
        <w:t>ه</w:t>
      </w:r>
      <w:r>
        <w:rPr>
          <w:rFonts w:hint="cs"/>
          <w:rtl/>
          <w:lang w:bidi="ur-PK"/>
        </w:rPr>
        <w:t xml:space="preserve"> جوار معرفت خود ھدایت نمود</w:t>
      </w:r>
      <w:r w:rsidR="003D6BAF">
        <w:rPr>
          <w:rFonts w:hint="cs"/>
          <w:rtl/>
          <w:lang w:bidi="ur-PK"/>
        </w:rPr>
        <w:t>ه</w:t>
      </w:r>
      <w:r>
        <w:rPr>
          <w:rFonts w:hint="cs"/>
          <w:rtl/>
          <w:lang w:bidi="ur-PK"/>
        </w:rPr>
        <w:t xml:space="preserve"> ک</w:t>
      </w:r>
      <w:r w:rsidR="003D6BAF">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را دوست دارد و </w:t>
      </w:r>
      <w:r w:rsidR="00546A50">
        <w:rPr>
          <w:rFonts w:hint="cs"/>
          <w:rtl/>
          <w:lang w:bidi="ur-PK"/>
        </w:rPr>
        <w:t>آن‌ھا</w:t>
      </w:r>
      <w:r>
        <w:rPr>
          <w:rFonts w:hint="cs"/>
          <w:rtl/>
          <w:lang w:bidi="ur-PK"/>
        </w:rPr>
        <w:t xml:space="preserve"> او را دوست دارند</w:t>
      </w:r>
      <w:r w:rsidR="003D6BAF">
        <w:rPr>
          <w:rFonts w:hint="cs"/>
          <w:rtl/>
          <w:lang w:bidi="ur-PK"/>
        </w:rPr>
        <w:t>.</w:t>
      </w:r>
      <w:r>
        <w:rPr>
          <w:rFonts w:hint="cs"/>
          <w:rtl/>
          <w:lang w:bidi="ur-PK"/>
        </w:rPr>
        <w:t xml:space="preserve"> گواھی می‌دھم ک</w:t>
      </w:r>
      <w:r w:rsidR="003D6BAF">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w:t>
      </w:r>
      <w:r w:rsidR="00C324E0">
        <w:rPr>
          <w:rFonts w:hint="cs"/>
          <w:rtl/>
          <w:lang w:bidi="ur-PK"/>
        </w:rPr>
        <w:t>بند</w:t>
      </w:r>
      <w:r w:rsidR="003D6BAF">
        <w:rPr>
          <w:rFonts w:hint="cs"/>
          <w:rtl/>
          <w:lang w:bidi="ur-PK"/>
        </w:rPr>
        <w:t>ه</w:t>
      </w:r>
      <w:r w:rsidR="00C324E0">
        <w:rPr>
          <w:rFonts w:hint="cs"/>
          <w:rtl/>
          <w:lang w:bidi="ur-PK"/>
        </w:rPr>
        <w:t xml:space="preserve"> و فرستاد</w:t>
      </w:r>
      <w:r w:rsidR="003D6BAF">
        <w:rPr>
          <w:rFonts w:hint="cs"/>
          <w:rtl/>
          <w:lang w:bidi="ur-PK"/>
        </w:rPr>
        <w:t>ۀ</w:t>
      </w:r>
      <w:r w:rsidR="00C324E0">
        <w:rPr>
          <w:rFonts w:hint="cs"/>
          <w:rtl/>
          <w:lang w:bidi="ur-PK"/>
        </w:rPr>
        <w:t xml:space="preserve"> خداست و محبوب پرھیزگاران و دینداران است</w:t>
      </w:r>
      <w:r w:rsidR="003D6BAF">
        <w:rPr>
          <w:rFonts w:hint="cs"/>
          <w:rtl/>
          <w:lang w:bidi="ur-PK"/>
        </w:rPr>
        <w:t>.</w:t>
      </w:r>
      <w:r w:rsidR="00C324E0">
        <w:rPr>
          <w:rFonts w:hint="cs"/>
          <w:rtl/>
          <w:lang w:bidi="ur-PK"/>
        </w:rPr>
        <w:t xml:space="preserve"> </w:t>
      </w:r>
      <w:r w:rsidR="00D477BB">
        <w:rPr>
          <w:rFonts w:hint="cs"/>
          <w:rtl/>
          <w:lang w:bidi="ur-PK"/>
        </w:rPr>
        <w:t>خداوندا، درود و رحمت خود را</w:t>
      </w:r>
      <w:r w:rsidR="00D477BB" w:rsidRPr="00D477BB">
        <w:rPr>
          <w:rFonts w:hint="cs"/>
          <w:color w:val="FF0000"/>
          <w:rtl/>
          <w:lang w:bidi="ur-PK"/>
        </w:rPr>
        <w:t xml:space="preserve"> </w:t>
      </w:r>
      <w:r w:rsidR="00D477BB" w:rsidRPr="006A22BC">
        <w:rPr>
          <w:rFonts w:hint="cs"/>
          <w:rtl/>
        </w:rPr>
        <w:t>قرین</w:t>
      </w:r>
      <w:r w:rsidR="00C324E0">
        <w:rPr>
          <w:rFonts w:hint="cs"/>
          <w:rtl/>
          <w:lang w:bidi="ur-PK"/>
        </w:rPr>
        <w:t xml:space="preserve"> پیشوای پرھیزگاران و سرور پیامبران و اسو</w:t>
      </w:r>
      <w:r w:rsidR="003D6BAF">
        <w:rPr>
          <w:rFonts w:hint="cs"/>
          <w:rtl/>
          <w:lang w:bidi="ur-PK"/>
        </w:rPr>
        <w:t>ۀ</w:t>
      </w:r>
      <w:r w:rsidR="00C324E0">
        <w:rPr>
          <w:rFonts w:hint="cs"/>
          <w:rtl/>
          <w:lang w:bidi="ur-PK"/>
        </w:rPr>
        <w:t xml:space="preserve"> رسولان، حضرت محمد و آل و اصحاب و صالحان اُمتش، قرار بد</w:t>
      </w:r>
      <w:r w:rsidR="003D6BAF">
        <w:rPr>
          <w:rFonts w:hint="cs"/>
          <w:rtl/>
          <w:lang w:bidi="ur-PK"/>
        </w:rPr>
        <w:t>ه</w:t>
      </w:r>
      <w:r w:rsidR="00C324E0">
        <w:rPr>
          <w:rFonts w:hint="cs"/>
          <w:rtl/>
          <w:lang w:bidi="ur-PK"/>
        </w:rPr>
        <w:t xml:space="preserve"> و بعد</w:t>
      </w:r>
    </w:p>
    <w:p w:rsidR="00C324E0" w:rsidRDefault="00C324E0" w:rsidP="006A22BC">
      <w:pPr>
        <w:pStyle w:val="a8"/>
        <w:rPr>
          <w:rtl/>
          <w:lang w:bidi="ur-PK"/>
        </w:rPr>
      </w:pPr>
      <w:r>
        <w:rPr>
          <w:rFonts w:hint="cs"/>
          <w:rtl/>
          <w:lang w:bidi="ur-PK"/>
        </w:rPr>
        <w:t>ای بندگان خدا، پرھیزگار باشید و از خدای خویش اطاعت و فرمانبرداری نمایید و بدانید ک</w:t>
      </w:r>
      <w:r w:rsidR="003D6BAF">
        <w:rPr>
          <w:rFonts w:hint="cs"/>
          <w:rtl/>
          <w:lang w:bidi="ur-PK"/>
        </w:rPr>
        <w:t>ه</w:t>
      </w:r>
      <w:r>
        <w:rPr>
          <w:rFonts w:hint="cs"/>
          <w:rtl/>
          <w:lang w:bidi="ur-PK"/>
        </w:rPr>
        <w:t xml:space="preserve"> تقوا و پرھیزگاری محبت خدا را ب</w:t>
      </w:r>
      <w:r w:rsidR="003D6BAF">
        <w:rPr>
          <w:rFonts w:hint="cs"/>
          <w:rtl/>
          <w:lang w:bidi="ur-PK"/>
        </w:rPr>
        <w:t>ه</w:t>
      </w:r>
      <w:r>
        <w:rPr>
          <w:rFonts w:hint="cs"/>
          <w:rtl/>
          <w:lang w:bidi="ur-PK"/>
        </w:rPr>
        <w:t xml:space="preserve"> دنبال خواھد داشت</w:t>
      </w:r>
      <w:r w:rsidR="003D6BAF">
        <w:rPr>
          <w:rFonts w:hint="cs"/>
          <w:rtl/>
          <w:lang w:bidi="ur-PK"/>
        </w:rPr>
        <w:t>.</w:t>
      </w:r>
      <w:r>
        <w:rPr>
          <w:rFonts w:hint="cs"/>
          <w:rtl/>
          <w:lang w:bidi="ur-PK"/>
        </w:rPr>
        <w:t xml:space="preserve"> حق </w:t>
      </w:r>
      <w:r w:rsidR="006A22BC">
        <w:rPr>
          <w:rFonts w:cs="CTraditional Arabic" w:hint="cs"/>
          <w:rtl/>
          <w:lang w:bidi="ur-PK"/>
        </w:rPr>
        <w:t>ﻷ</w:t>
      </w:r>
      <w:r>
        <w:rPr>
          <w:rFonts w:hint="cs"/>
          <w:rtl/>
          <w:lang w:bidi="ur-PK"/>
        </w:rPr>
        <w:t xml:space="preserve"> در کتاب کریمش می‌فرماید:</w:t>
      </w:r>
    </w:p>
    <w:p w:rsidR="00C324E0" w:rsidRDefault="00CB37F6" w:rsidP="006A22BC">
      <w:pPr>
        <w:pStyle w:val="af1"/>
        <w:rPr>
          <w:rtl/>
          <w:lang w:bidi="ur-PK"/>
        </w:rPr>
      </w:pPr>
      <w:r w:rsidRPr="00CB37F6">
        <w:rPr>
          <w:rFonts w:cs="CTraditional Arabic"/>
          <w:rtl/>
          <w:lang w:bidi="ur-PK"/>
        </w:rPr>
        <w:t>+</w:t>
      </w:r>
      <w:r w:rsidR="00A25DF3" w:rsidRPr="006A22BC">
        <w:rPr>
          <w:rtl/>
        </w:rPr>
        <w:t xml:space="preserve">قُلۡ إِن كُنتُمۡ تُحِبُّونَ </w:t>
      </w:r>
      <w:r w:rsidR="00A25DF3" w:rsidRPr="006A22BC">
        <w:rPr>
          <w:rFonts w:hint="cs"/>
          <w:rtl/>
        </w:rPr>
        <w:t>ٱ</w:t>
      </w:r>
      <w:r w:rsidR="00A25DF3" w:rsidRPr="006A22BC">
        <w:rPr>
          <w:rFonts w:hint="eastAsia"/>
          <w:rtl/>
        </w:rPr>
        <w:t>للَّهَ</w:t>
      </w:r>
      <w:r w:rsidR="00A25DF3" w:rsidRPr="006A22BC">
        <w:rPr>
          <w:rtl/>
        </w:rPr>
        <w:t xml:space="preserve"> فَ</w:t>
      </w:r>
      <w:r w:rsidR="00A25DF3" w:rsidRPr="006A22BC">
        <w:rPr>
          <w:rFonts w:hint="cs"/>
          <w:rtl/>
        </w:rPr>
        <w:t>ٱ</w:t>
      </w:r>
      <w:r w:rsidR="00A25DF3" w:rsidRPr="006A22BC">
        <w:rPr>
          <w:rFonts w:hint="eastAsia"/>
          <w:rtl/>
        </w:rPr>
        <w:t>تَّبِعُونِي</w:t>
      </w:r>
      <w:r w:rsidR="00A25DF3" w:rsidRPr="006A22BC">
        <w:rPr>
          <w:rtl/>
        </w:rPr>
        <w:t xml:space="preserve"> يُحۡبِبۡكُمُ </w:t>
      </w:r>
      <w:r w:rsidR="00A25DF3" w:rsidRPr="006A22BC">
        <w:rPr>
          <w:rFonts w:hint="cs"/>
          <w:rtl/>
        </w:rPr>
        <w:t>ٱ</w:t>
      </w:r>
      <w:r w:rsidR="00A25DF3" w:rsidRPr="006A22BC">
        <w:rPr>
          <w:rFonts w:hint="eastAsia"/>
          <w:rtl/>
        </w:rPr>
        <w:t>للَّهُ</w:t>
      </w:r>
      <w:r w:rsidR="00A25DF3" w:rsidRPr="006A22BC">
        <w:rPr>
          <w:rtl/>
        </w:rPr>
        <w:t xml:space="preserve"> وَيَغۡفِرۡ لَكُمۡ ذُنُوبَكُمۡۚ وَ</w:t>
      </w:r>
      <w:r w:rsidR="00A25DF3" w:rsidRPr="006A22BC">
        <w:rPr>
          <w:rFonts w:hint="cs"/>
          <w:rtl/>
        </w:rPr>
        <w:t>ٱ</w:t>
      </w:r>
      <w:r w:rsidR="00A25DF3" w:rsidRPr="006A22BC">
        <w:rPr>
          <w:rFonts w:hint="eastAsia"/>
          <w:rtl/>
        </w:rPr>
        <w:t>للَّهُ</w:t>
      </w:r>
      <w:r w:rsidR="00A25DF3" w:rsidRPr="006A22BC">
        <w:rPr>
          <w:rtl/>
        </w:rPr>
        <w:t xml:space="preserve"> غَفُورٞ رَّحِيمٞ٣١</w:t>
      </w:r>
      <w:r w:rsidRPr="00CB37F6">
        <w:rPr>
          <w:rFonts w:ascii="Times New Roman" w:cs="CTraditional Arabic" w:hint="cs"/>
          <w:rtl/>
          <w:lang w:bidi="ur-PK"/>
        </w:rPr>
        <w:t>_</w:t>
      </w:r>
      <w:r w:rsidR="00A25DF3">
        <w:rPr>
          <w:rFonts w:ascii="Times New Roman" w:cs="Arial"/>
          <w:szCs w:val="24"/>
          <w:rtl/>
          <w:lang w:bidi="ur-PK"/>
        </w:rPr>
        <w:t xml:space="preserve"> </w:t>
      </w:r>
      <w:r w:rsidR="00A25DF3" w:rsidRPr="00A25DF3">
        <w:rPr>
          <w:rStyle w:val="Char6"/>
          <w:rtl/>
        </w:rPr>
        <w:t>[آل عمران: 31]</w:t>
      </w:r>
      <w:r w:rsidR="006A22BC">
        <w:rPr>
          <w:rStyle w:val="Char6"/>
          <w:rFonts w:hint="cs"/>
          <w:rtl/>
        </w:rPr>
        <w:t>.</w:t>
      </w:r>
    </w:p>
    <w:p w:rsidR="00441106" w:rsidRDefault="00C324E0" w:rsidP="006A22BC">
      <w:pPr>
        <w:pStyle w:val="ab"/>
        <w:rPr>
          <w:rtl/>
          <w:lang w:bidi="ur-PK"/>
        </w:rPr>
      </w:pPr>
      <w:r w:rsidRPr="008421EC">
        <w:rPr>
          <w:rStyle w:val="Char8"/>
          <w:rtl/>
        </w:rPr>
        <w:t>«</w:t>
      </w:r>
      <w:r w:rsidRPr="006A22BC">
        <w:rPr>
          <w:rFonts w:hint="cs"/>
          <w:rtl/>
        </w:rPr>
        <w:t xml:space="preserve">ای محمد </w:t>
      </w:r>
      <w:r w:rsidR="006A22BC">
        <w:rPr>
          <w:rFonts w:cs="CTraditional Arabic" w:hint="cs"/>
          <w:rtl/>
        </w:rPr>
        <w:t>ص</w:t>
      </w:r>
      <w:r w:rsidRPr="006A22BC">
        <w:rPr>
          <w:rFonts w:hint="cs"/>
          <w:rtl/>
        </w:rPr>
        <w:t xml:space="preserve"> ب</w:t>
      </w:r>
      <w:r w:rsidR="003D6BAF" w:rsidRPr="006A22BC">
        <w:rPr>
          <w:rFonts w:hint="cs"/>
          <w:rtl/>
        </w:rPr>
        <w:t>ه</w:t>
      </w:r>
      <w:r w:rsidRPr="006A22BC">
        <w:rPr>
          <w:rFonts w:hint="cs"/>
          <w:rtl/>
        </w:rPr>
        <w:t xml:space="preserve"> پیروان خود بگو: اگر خدا را دوست دارید، از من تعبیت کنید</w:t>
      </w:r>
      <w:r w:rsidR="003D6BAF" w:rsidRPr="006A22BC">
        <w:rPr>
          <w:rFonts w:hint="cs"/>
          <w:rtl/>
        </w:rPr>
        <w:t>.</w:t>
      </w:r>
      <w:r w:rsidRPr="006A22BC">
        <w:rPr>
          <w:rFonts w:hint="cs"/>
          <w:rtl/>
        </w:rPr>
        <w:t xml:space="preserve"> در آن صورت خدا ھم شما را دوست خواھد داشت و از گناھانتان در خواھد گذشت و خدا آمرزگار مھربان است</w:t>
      </w:r>
      <w:r w:rsidRPr="008421EC">
        <w:rPr>
          <w:rStyle w:val="Char8"/>
          <w:rtl/>
        </w:rPr>
        <w:t>»</w:t>
      </w:r>
      <w:r w:rsidR="003D6BAF">
        <w:rPr>
          <w:rFonts w:hint="cs"/>
          <w:rtl/>
          <w:lang w:bidi="ur-PK"/>
        </w:rPr>
        <w:t>.</w:t>
      </w:r>
    </w:p>
    <w:p w:rsidR="00A25DF3" w:rsidRDefault="00A25DF3" w:rsidP="00C324E0">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فرمود:</w:t>
      </w:r>
    </w:p>
    <w:p w:rsidR="00A25DF3" w:rsidRPr="00BF050C" w:rsidRDefault="00A25DF3" w:rsidP="006A22BC">
      <w:pPr>
        <w:pStyle w:val="a8"/>
        <w:rPr>
          <w:spacing w:val="-4"/>
          <w:rtl/>
          <w:lang w:bidi="ur-PK"/>
        </w:rPr>
      </w:pPr>
      <w:r w:rsidRPr="00BF050C">
        <w:rPr>
          <w:rFonts w:ascii="Traditional Arabic" w:hAnsi="Traditional Arabic" w:cs="Traditional Arabic"/>
          <w:spacing w:val="-4"/>
          <w:rtl/>
          <w:lang w:bidi="ur-PK"/>
        </w:rPr>
        <w:t>«</w:t>
      </w:r>
      <w:r w:rsidR="000C60E2" w:rsidRPr="00BF050C">
        <w:rPr>
          <w:rStyle w:val="Char3"/>
          <w:spacing w:val="-4"/>
          <w:rtl/>
        </w:rPr>
        <w:t>لَا يُؤْمِن أَحَدكُمْ حَتَّى أَكُون أَحَبّ إِلَيْهِ مِنْ وَالِده وَوَلَده وَالنَّاس أَجْمَعِينَ</w:t>
      </w:r>
      <w:r w:rsidRPr="00BF050C">
        <w:rPr>
          <w:rFonts w:ascii="Traditional Arabic" w:hAnsi="Traditional Arabic" w:cs="Traditional Arabic"/>
          <w:spacing w:val="-4"/>
          <w:rtl/>
          <w:lang w:bidi="ur-PK"/>
        </w:rPr>
        <w:t>»</w:t>
      </w:r>
      <w:r w:rsidR="006A22BC" w:rsidRPr="00BF050C">
        <w:rPr>
          <w:rFonts w:hint="cs"/>
          <w:spacing w:val="-4"/>
          <w:rtl/>
        </w:rPr>
        <w:t>.</w:t>
      </w:r>
      <w:r w:rsidRPr="00BF050C">
        <w:rPr>
          <w:rFonts w:hint="cs"/>
          <w:spacing w:val="-4"/>
          <w:rtl/>
          <w:lang w:bidi="ur-PK"/>
        </w:rPr>
        <w:t xml:space="preserve"> </w:t>
      </w:r>
      <w:r w:rsidRPr="00BF050C">
        <w:rPr>
          <w:rFonts w:ascii="Traditional Arabic" w:hAnsi="Traditional Arabic" w:cs="Traditional Arabic"/>
          <w:spacing w:val="-4"/>
          <w:rtl/>
          <w:lang w:bidi="ur-PK"/>
        </w:rPr>
        <w:t>«</w:t>
      </w:r>
      <w:r w:rsidRPr="00BF050C">
        <w:rPr>
          <w:rStyle w:val="Chare"/>
          <w:rFonts w:hint="cs"/>
          <w:spacing w:val="-4"/>
          <w:rtl/>
        </w:rPr>
        <w:t>ایمان نخواھد داشت ھیچ یک از شما تا این‌ک</w:t>
      </w:r>
      <w:r w:rsidR="003D6BAF" w:rsidRPr="00BF050C">
        <w:rPr>
          <w:rStyle w:val="Chare"/>
          <w:rFonts w:hint="cs"/>
          <w:spacing w:val="-4"/>
          <w:rtl/>
        </w:rPr>
        <w:t>ه</w:t>
      </w:r>
      <w:r w:rsidRPr="00BF050C">
        <w:rPr>
          <w:rStyle w:val="Chare"/>
          <w:rFonts w:hint="cs"/>
          <w:spacing w:val="-4"/>
          <w:rtl/>
        </w:rPr>
        <w:t xml:space="preserve"> مرا از فرزند و پدر و مادر و تمام انس</w:t>
      </w:r>
      <w:r w:rsidR="006A22BC" w:rsidRPr="00BF050C">
        <w:rPr>
          <w:rStyle w:val="Chare"/>
          <w:rFonts w:hint="cs"/>
          <w:spacing w:val="-4"/>
          <w:rtl/>
        </w:rPr>
        <w:t>ا</w:t>
      </w:r>
      <w:r w:rsidR="00546A50" w:rsidRPr="00BF050C">
        <w:rPr>
          <w:rStyle w:val="Chare"/>
          <w:rFonts w:hint="cs"/>
          <w:spacing w:val="-4"/>
          <w:rtl/>
        </w:rPr>
        <w:t>ن‌ھا</w:t>
      </w:r>
      <w:r w:rsidRPr="00BF050C">
        <w:rPr>
          <w:rStyle w:val="Chare"/>
          <w:rFonts w:hint="cs"/>
          <w:spacing w:val="-4"/>
          <w:rtl/>
        </w:rPr>
        <w:t xml:space="preserve"> دوست‌تر ندارد</w:t>
      </w:r>
      <w:r w:rsidRPr="00BF050C">
        <w:rPr>
          <w:rFonts w:ascii="Traditional Arabic" w:hAnsi="Traditional Arabic" w:cs="Traditional Arabic"/>
          <w:spacing w:val="-4"/>
          <w:rtl/>
          <w:lang w:bidi="ur-PK"/>
        </w:rPr>
        <w:t>»</w:t>
      </w:r>
      <w:r w:rsidR="003D6BAF" w:rsidRPr="00BF050C">
        <w:rPr>
          <w:rFonts w:hint="cs"/>
          <w:spacing w:val="-4"/>
          <w:rtl/>
          <w:lang w:bidi="ur-PK"/>
        </w:rPr>
        <w:t>.</w:t>
      </w:r>
    </w:p>
    <w:p w:rsidR="00E46147" w:rsidRPr="00BF050C" w:rsidRDefault="00E46147" w:rsidP="006A22BC">
      <w:pPr>
        <w:pStyle w:val="a8"/>
        <w:rPr>
          <w:spacing w:val="-4"/>
          <w:rtl/>
          <w:lang w:bidi="ur-PK"/>
        </w:rPr>
      </w:pPr>
      <w:r w:rsidRPr="00BF050C">
        <w:rPr>
          <w:rFonts w:hint="cs"/>
          <w:spacing w:val="-4"/>
          <w:rtl/>
          <w:lang w:bidi="ur-PK"/>
        </w:rPr>
        <w:t>سال‌ھای سال بود پدید</w:t>
      </w:r>
      <w:r w:rsidR="003D6BAF" w:rsidRPr="00BF050C">
        <w:rPr>
          <w:rFonts w:hint="cs"/>
          <w:spacing w:val="-4"/>
          <w:rtl/>
          <w:lang w:bidi="ur-PK"/>
        </w:rPr>
        <w:t>ۀ</w:t>
      </w:r>
      <w:r w:rsidRPr="00BF050C">
        <w:rPr>
          <w:rFonts w:hint="cs"/>
          <w:spacing w:val="-4"/>
          <w:rtl/>
          <w:lang w:bidi="ur-PK"/>
        </w:rPr>
        <w:t xml:space="preserve"> حُبّ ب</w:t>
      </w:r>
      <w:r w:rsidR="003D6BAF" w:rsidRPr="00BF050C">
        <w:rPr>
          <w:rFonts w:hint="cs"/>
          <w:spacing w:val="-4"/>
          <w:rtl/>
          <w:lang w:bidi="ur-PK"/>
        </w:rPr>
        <w:t>ه</w:t>
      </w:r>
      <w:r w:rsidRPr="00BF050C">
        <w:rPr>
          <w:rFonts w:hint="cs"/>
          <w:spacing w:val="-4"/>
          <w:rtl/>
          <w:lang w:bidi="ur-PK"/>
        </w:rPr>
        <w:t xml:space="preserve"> صورت غریب و سرگردان در اشی</w:t>
      </w:r>
      <w:r w:rsidR="006A22BC" w:rsidRPr="00BF050C">
        <w:rPr>
          <w:rFonts w:hint="cs"/>
          <w:spacing w:val="-4"/>
          <w:rtl/>
          <w:lang w:bidi="ur-PK"/>
        </w:rPr>
        <w:t>اء</w:t>
      </w:r>
      <w:r w:rsidRPr="00BF050C">
        <w:rPr>
          <w:rFonts w:hint="cs"/>
          <w:spacing w:val="-4"/>
          <w:rtl/>
          <w:lang w:bidi="ur-PK"/>
        </w:rPr>
        <w:t xml:space="preserve"> و اما</w:t>
      </w:r>
      <w:r w:rsidR="008C68FD">
        <w:rPr>
          <w:rFonts w:hint="cs"/>
          <w:spacing w:val="-4"/>
          <w:rtl/>
          <w:lang w:bidi="ur-PK"/>
        </w:rPr>
        <w:t xml:space="preserve"> </w:t>
      </w:r>
      <w:r w:rsidRPr="00BF050C">
        <w:rPr>
          <w:rFonts w:hint="cs"/>
          <w:spacing w:val="-4"/>
          <w:rtl/>
          <w:lang w:bidi="ur-PK"/>
        </w:rPr>
        <w:t>کن مجازی و رنگ‌ھا و صورت‌ھای فریبند</w:t>
      </w:r>
      <w:r w:rsidR="003D6BAF" w:rsidRPr="00BF050C">
        <w:rPr>
          <w:rFonts w:hint="cs"/>
          <w:spacing w:val="-4"/>
          <w:rtl/>
          <w:lang w:bidi="ur-PK"/>
        </w:rPr>
        <w:t>ه</w:t>
      </w:r>
      <w:r w:rsidRPr="00BF050C">
        <w:rPr>
          <w:rFonts w:hint="cs"/>
          <w:spacing w:val="-4"/>
          <w:rtl/>
          <w:lang w:bidi="ur-PK"/>
        </w:rPr>
        <w:t xml:space="preserve"> و فانی آن</w:t>
      </w:r>
      <w:r w:rsidR="006A22BC" w:rsidRPr="00BF050C">
        <w:rPr>
          <w:rFonts w:hint="cs"/>
          <w:spacing w:val="-4"/>
          <w:rtl/>
          <w:lang w:bidi="ur-PK"/>
        </w:rPr>
        <w:t xml:space="preserve"> </w:t>
      </w:r>
      <w:r w:rsidRPr="00BF050C">
        <w:rPr>
          <w:rFonts w:hint="cs"/>
          <w:spacing w:val="-4"/>
          <w:rtl/>
          <w:lang w:bidi="ur-PK"/>
        </w:rPr>
        <w:t>چنان</w:t>
      </w:r>
      <w:r w:rsidR="006A22BC" w:rsidRPr="00BF050C">
        <w:rPr>
          <w:rFonts w:hint="eastAsia"/>
          <w:spacing w:val="-4"/>
          <w:rtl/>
          <w:lang w:bidi="ur-PK"/>
        </w:rPr>
        <w:t>‌</w:t>
      </w:r>
      <w:r w:rsidRPr="00BF050C">
        <w:rPr>
          <w:rFonts w:hint="cs"/>
          <w:spacing w:val="-4"/>
          <w:rtl/>
          <w:lang w:bidi="ur-PK"/>
        </w:rPr>
        <w:t>ک</w:t>
      </w:r>
      <w:r w:rsidR="003D6BAF" w:rsidRPr="00BF050C">
        <w:rPr>
          <w:rFonts w:hint="cs"/>
          <w:spacing w:val="-4"/>
          <w:rtl/>
          <w:lang w:bidi="ur-PK"/>
        </w:rPr>
        <w:t>ه</w:t>
      </w:r>
      <w:r w:rsidRPr="00BF050C">
        <w:rPr>
          <w:rFonts w:hint="cs"/>
          <w:spacing w:val="-4"/>
          <w:rtl/>
          <w:lang w:bidi="ur-PK"/>
        </w:rPr>
        <w:t xml:space="preserve"> شعرا در قدیم و جدید آن را ب</w:t>
      </w:r>
      <w:r w:rsidR="003D6BAF" w:rsidRPr="00BF050C">
        <w:rPr>
          <w:rFonts w:hint="cs"/>
          <w:spacing w:val="-4"/>
          <w:rtl/>
          <w:lang w:bidi="ur-PK"/>
        </w:rPr>
        <w:t>ه</w:t>
      </w:r>
      <w:r w:rsidRPr="00BF050C">
        <w:rPr>
          <w:rFonts w:hint="cs"/>
          <w:spacing w:val="-4"/>
          <w:rtl/>
          <w:lang w:bidi="ur-PK"/>
        </w:rPr>
        <w:t xml:space="preserve"> نظم کشید</w:t>
      </w:r>
      <w:r w:rsidR="003D6BAF" w:rsidRPr="00BF050C">
        <w:rPr>
          <w:rFonts w:hint="cs"/>
          <w:spacing w:val="-4"/>
          <w:rtl/>
          <w:lang w:bidi="ur-PK"/>
        </w:rPr>
        <w:t>ه</w:t>
      </w:r>
      <w:r w:rsidRPr="00BF050C">
        <w:rPr>
          <w:rFonts w:hint="cs"/>
          <w:spacing w:val="-4"/>
          <w:rtl/>
          <w:lang w:bidi="ur-PK"/>
        </w:rPr>
        <w:t>‌اند، حیران بود یا بھتر بگوییم ب</w:t>
      </w:r>
      <w:r w:rsidR="003D6BAF" w:rsidRPr="00BF050C">
        <w:rPr>
          <w:rFonts w:hint="cs"/>
          <w:spacing w:val="-4"/>
          <w:rtl/>
          <w:lang w:bidi="ur-PK"/>
        </w:rPr>
        <w:t>ه</w:t>
      </w:r>
      <w:r w:rsidRPr="00BF050C">
        <w:rPr>
          <w:rFonts w:hint="cs"/>
          <w:spacing w:val="-4"/>
          <w:rtl/>
          <w:lang w:bidi="ur-PK"/>
        </w:rPr>
        <w:t xml:space="preserve"> اسارت در آمد</w:t>
      </w:r>
      <w:r w:rsidR="003D6BAF" w:rsidRPr="00BF050C">
        <w:rPr>
          <w:rFonts w:hint="cs"/>
          <w:spacing w:val="-4"/>
          <w:rtl/>
          <w:lang w:bidi="ur-PK"/>
        </w:rPr>
        <w:t>ه</w:t>
      </w:r>
      <w:r w:rsidRPr="00BF050C">
        <w:rPr>
          <w:rFonts w:hint="cs"/>
          <w:spacing w:val="-4"/>
          <w:rtl/>
          <w:lang w:bidi="ur-PK"/>
        </w:rPr>
        <w:t xml:space="preserve"> بود تا این‌ک</w:t>
      </w:r>
      <w:r w:rsidR="003D6BAF" w:rsidRPr="00BF050C">
        <w:rPr>
          <w:rFonts w:hint="cs"/>
          <w:spacing w:val="-4"/>
          <w:rtl/>
          <w:lang w:bidi="ur-PK"/>
        </w:rPr>
        <w:t>ه</w:t>
      </w:r>
      <w:r w:rsidRPr="00BF050C">
        <w:rPr>
          <w:rFonts w:hint="cs"/>
          <w:spacing w:val="-4"/>
          <w:rtl/>
          <w:lang w:bidi="ur-PK"/>
        </w:rPr>
        <w:t xml:space="preserve"> جمال ما</w:t>
      </w:r>
      <w:r w:rsidR="003D6BAF" w:rsidRPr="00BF050C">
        <w:rPr>
          <w:rFonts w:hint="cs"/>
          <w:spacing w:val="-4"/>
          <w:rtl/>
          <w:lang w:bidi="ur-PK"/>
        </w:rPr>
        <w:t>ه</w:t>
      </w:r>
      <w:r w:rsidRPr="00BF050C">
        <w:rPr>
          <w:rFonts w:hint="cs"/>
          <w:spacing w:val="-4"/>
          <w:rtl/>
          <w:lang w:bidi="ur-PK"/>
        </w:rPr>
        <w:t xml:space="preserve"> گون</w:t>
      </w:r>
      <w:r w:rsidR="003D6BAF" w:rsidRPr="00BF050C">
        <w:rPr>
          <w:rFonts w:hint="cs"/>
          <w:spacing w:val="-4"/>
          <w:rtl/>
          <w:lang w:bidi="ur-PK"/>
        </w:rPr>
        <w:t>ه</w:t>
      </w:r>
      <w:r w:rsidRPr="00BF050C">
        <w:rPr>
          <w:rFonts w:hint="cs"/>
          <w:spacing w:val="-4"/>
          <w:rtl/>
          <w:lang w:bidi="ur-PK"/>
        </w:rPr>
        <w:t xml:space="preserve"> محمد مصفطی </w:t>
      </w:r>
      <w:r w:rsidRPr="00BF050C">
        <w:rPr>
          <w:rFonts w:cs="CTraditional Arabic" w:hint="cs"/>
          <w:spacing w:val="-4"/>
          <w:rtl/>
          <w:lang w:bidi="ur-PK"/>
        </w:rPr>
        <w:t>ص</w:t>
      </w:r>
      <w:r w:rsidRPr="00BF050C">
        <w:rPr>
          <w:rFonts w:hint="cs"/>
          <w:spacing w:val="-4"/>
          <w:rtl/>
          <w:lang w:bidi="ur-PK"/>
        </w:rPr>
        <w:t xml:space="preserve"> طلوع کرد و پدید</w:t>
      </w:r>
      <w:r w:rsidR="003D6BAF" w:rsidRPr="00BF050C">
        <w:rPr>
          <w:rFonts w:hint="cs"/>
          <w:spacing w:val="-4"/>
          <w:rtl/>
          <w:lang w:bidi="ur-PK"/>
        </w:rPr>
        <w:t>ۀ</w:t>
      </w:r>
      <w:r w:rsidRPr="00BF050C">
        <w:rPr>
          <w:rFonts w:hint="cs"/>
          <w:spacing w:val="-4"/>
          <w:rtl/>
          <w:lang w:bidi="ur-PK"/>
        </w:rPr>
        <w:t xml:space="preserve"> حُبّ و محبت را از زنجیر غربت و آوارگی آزاد کرد و ھمچون روحی ب</w:t>
      </w:r>
      <w:r w:rsidR="003D6BAF" w:rsidRPr="00BF050C">
        <w:rPr>
          <w:rFonts w:hint="cs"/>
          <w:spacing w:val="-4"/>
          <w:rtl/>
          <w:lang w:bidi="ur-PK"/>
        </w:rPr>
        <w:t>ه</w:t>
      </w:r>
      <w:r w:rsidRPr="00BF050C">
        <w:rPr>
          <w:rFonts w:hint="cs"/>
          <w:spacing w:val="-4"/>
          <w:rtl/>
          <w:lang w:bidi="ur-PK"/>
        </w:rPr>
        <w:t xml:space="preserve"> کالبد محبت رسید و قرارگا</w:t>
      </w:r>
      <w:r w:rsidR="003D6BAF" w:rsidRPr="00BF050C">
        <w:rPr>
          <w:rFonts w:hint="cs"/>
          <w:spacing w:val="-4"/>
          <w:rtl/>
          <w:lang w:bidi="ur-PK"/>
        </w:rPr>
        <w:t>ه</w:t>
      </w:r>
      <w:r w:rsidRPr="00BF050C">
        <w:rPr>
          <w:rFonts w:hint="cs"/>
          <w:spacing w:val="-4"/>
          <w:rtl/>
          <w:lang w:bidi="ur-PK"/>
        </w:rPr>
        <w:t xml:space="preserve"> اصلی و حقیقی حُبّ و محبت گردید</w:t>
      </w:r>
      <w:r w:rsidR="003D6BAF" w:rsidRPr="00BF050C">
        <w:rPr>
          <w:rFonts w:hint="cs"/>
          <w:spacing w:val="-4"/>
          <w:rtl/>
          <w:lang w:bidi="ur-PK"/>
        </w:rPr>
        <w:t>.</w:t>
      </w:r>
    </w:p>
    <w:p w:rsidR="00FB0BC1" w:rsidRPr="00BF050C" w:rsidRDefault="00FB0BC1" w:rsidP="00F70616">
      <w:pPr>
        <w:pStyle w:val="a8"/>
        <w:rPr>
          <w:spacing w:val="-2"/>
          <w:rtl/>
          <w:lang w:bidi="ur-PK"/>
        </w:rPr>
      </w:pPr>
      <w:r w:rsidRPr="00BF050C">
        <w:rPr>
          <w:rFonts w:hint="cs"/>
          <w:spacing w:val="-2"/>
          <w:rtl/>
          <w:lang w:bidi="ur-PK"/>
        </w:rPr>
        <w:t xml:space="preserve">محمد </w:t>
      </w:r>
      <w:r w:rsidRPr="00BF050C">
        <w:rPr>
          <w:rFonts w:cs="CTraditional Arabic" w:hint="cs"/>
          <w:spacing w:val="-2"/>
          <w:rtl/>
          <w:lang w:bidi="ur-PK"/>
        </w:rPr>
        <w:t>ص</w:t>
      </w:r>
      <w:r w:rsidRPr="00BF050C">
        <w:rPr>
          <w:rFonts w:hint="cs"/>
          <w:spacing w:val="-2"/>
          <w:rtl/>
          <w:lang w:bidi="ur-PK"/>
        </w:rPr>
        <w:t xml:space="preserve"> آن انسانی ک</w:t>
      </w:r>
      <w:r w:rsidR="003D6BAF" w:rsidRPr="00BF050C">
        <w:rPr>
          <w:rFonts w:hint="cs"/>
          <w:spacing w:val="-2"/>
          <w:rtl/>
          <w:lang w:bidi="ur-PK"/>
        </w:rPr>
        <w:t>ه</w:t>
      </w:r>
      <w:r w:rsidRPr="00BF050C">
        <w:rPr>
          <w:rFonts w:hint="cs"/>
          <w:spacing w:val="-2"/>
          <w:rtl/>
          <w:lang w:bidi="ur-PK"/>
        </w:rPr>
        <w:t xml:space="preserve"> خداوند عظیم عالی‌ترین صفات انسانی و رسا‌ترین معانی حسن و احسان را در وجود نازنین و رعنایش تعبی</w:t>
      </w:r>
      <w:r w:rsidR="003D6BAF" w:rsidRPr="00BF050C">
        <w:rPr>
          <w:rFonts w:hint="cs"/>
          <w:spacing w:val="-2"/>
          <w:rtl/>
          <w:lang w:bidi="ur-PK"/>
        </w:rPr>
        <w:t>ه</w:t>
      </w:r>
      <w:r w:rsidRPr="00BF050C">
        <w:rPr>
          <w:rFonts w:hint="cs"/>
          <w:spacing w:val="-2"/>
          <w:rtl/>
          <w:lang w:bidi="ur-PK"/>
        </w:rPr>
        <w:t xml:space="preserve"> نمود؛ کسی ک</w:t>
      </w:r>
      <w:r w:rsidR="003D6BAF" w:rsidRPr="00BF050C">
        <w:rPr>
          <w:rFonts w:hint="cs"/>
          <w:spacing w:val="-2"/>
          <w:rtl/>
          <w:lang w:bidi="ur-PK"/>
        </w:rPr>
        <w:t>ه</w:t>
      </w:r>
      <w:r w:rsidRPr="00BF050C">
        <w:rPr>
          <w:rFonts w:hint="cs"/>
          <w:spacing w:val="-2"/>
          <w:rtl/>
          <w:lang w:bidi="ur-PK"/>
        </w:rPr>
        <w:t xml:space="preserve"> فج</w:t>
      </w:r>
      <w:r w:rsidR="00D91812" w:rsidRPr="00BF050C">
        <w:rPr>
          <w:rFonts w:hint="cs"/>
          <w:spacing w:val="-2"/>
          <w:rtl/>
          <w:lang w:bidi="ur-PK"/>
        </w:rPr>
        <w:t>أ</w:t>
      </w:r>
      <w:r w:rsidR="00EF6C23" w:rsidRPr="00BF050C">
        <w:rPr>
          <w:rFonts w:hint="cs"/>
          <w:spacing w:val="-2"/>
          <w:rtl/>
          <w:lang w:bidi="ur-PK"/>
        </w:rPr>
        <w:t>ة</w:t>
      </w:r>
      <w:r w:rsidR="008C68FD">
        <w:rPr>
          <w:rFonts w:hint="cs"/>
          <w:spacing w:val="-2"/>
          <w:rtl/>
          <w:lang w:bidi="ur-PK"/>
        </w:rPr>
        <w:t>ً</w:t>
      </w:r>
      <w:r w:rsidRPr="00BF050C">
        <w:rPr>
          <w:rFonts w:hint="cs"/>
          <w:spacing w:val="-2"/>
          <w:rtl/>
          <w:lang w:bidi="ur-PK"/>
        </w:rPr>
        <w:t xml:space="preserve"> او را می‌دید، تحت ت</w:t>
      </w:r>
      <w:r w:rsidR="00D91812" w:rsidRPr="00BF050C">
        <w:rPr>
          <w:rFonts w:hint="cs"/>
          <w:spacing w:val="-2"/>
          <w:rtl/>
          <w:lang w:bidi="ur-PK"/>
        </w:rPr>
        <w:t>أ</w:t>
      </w:r>
      <w:r w:rsidRPr="00BF050C">
        <w:rPr>
          <w:rFonts w:hint="cs"/>
          <w:spacing w:val="-2"/>
          <w:rtl/>
          <w:lang w:bidi="ur-PK"/>
        </w:rPr>
        <w:t>ثیر ھیبتش قرار می‌گرفت و کسی ک</w:t>
      </w:r>
      <w:r w:rsidR="003D6BAF" w:rsidRPr="00BF050C">
        <w:rPr>
          <w:rFonts w:hint="cs"/>
          <w:spacing w:val="-2"/>
          <w:rtl/>
          <w:lang w:bidi="ur-PK"/>
        </w:rPr>
        <w:t>ه</w:t>
      </w:r>
      <w:r w:rsidRPr="00BF050C">
        <w:rPr>
          <w:rFonts w:hint="cs"/>
          <w:spacing w:val="-2"/>
          <w:rtl/>
          <w:lang w:bidi="ur-PK"/>
        </w:rPr>
        <w:t xml:space="preserve"> ب</w:t>
      </w:r>
      <w:r w:rsidR="003D6BAF" w:rsidRPr="00BF050C">
        <w:rPr>
          <w:rFonts w:hint="cs"/>
          <w:spacing w:val="-2"/>
          <w:rtl/>
          <w:lang w:bidi="ur-PK"/>
        </w:rPr>
        <w:t>ه</w:t>
      </w:r>
      <w:r w:rsidRPr="00BF050C">
        <w:rPr>
          <w:rFonts w:hint="cs"/>
          <w:spacing w:val="-2"/>
          <w:rtl/>
          <w:lang w:bidi="ur-PK"/>
        </w:rPr>
        <w:t xml:space="preserve"> کن</w:t>
      </w:r>
      <w:r w:rsidR="003D6BAF" w:rsidRPr="00BF050C">
        <w:rPr>
          <w:rFonts w:hint="cs"/>
          <w:spacing w:val="-2"/>
          <w:rtl/>
          <w:lang w:bidi="ur-PK"/>
        </w:rPr>
        <w:t>ه</w:t>
      </w:r>
      <w:r w:rsidRPr="00BF050C">
        <w:rPr>
          <w:rFonts w:hint="cs"/>
          <w:spacing w:val="-2"/>
          <w:rtl/>
          <w:lang w:bidi="ur-PK"/>
        </w:rPr>
        <w:t xml:space="preserve"> وجودش شناخت و معرفت پیدا می‌کرد، ب</w:t>
      </w:r>
      <w:r w:rsidR="003D6BAF" w:rsidRPr="00BF050C">
        <w:rPr>
          <w:rFonts w:hint="cs"/>
          <w:spacing w:val="-2"/>
          <w:rtl/>
          <w:lang w:bidi="ur-PK"/>
        </w:rPr>
        <w:t>ه</w:t>
      </w:r>
      <w:r w:rsidRPr="00BF050C">
        <w:rPr>
          <w:rFonts w:hint="cs"/>
          <w:spacing w:val="-2"/>
          <w:rtl/>
          <w:lang w:bidi="ur-PK"/>
        </w:rPr>
        <w:t xml:space="preserve"> معنای واقعی کلم</w:t>
      </w:r>
      <w:r w:rsidR="003D6BAF" w:rsidRPr="00BF050C">
        <w:rPr>
          <w:rFonts w:hint="cs"/>
          <w:spacing w:val="-2"/>
          <w:rtl/>
          <w:lang w:bidi="ur-PK"/>
        </w:rPr>
        <w:t>ه</w:t>
      </w:r>
      <w:r w:rsidRPr="00BF050C">
        <w:rPr>
          <w:rFonts w:hint="cs"/>
          <w:spacing w:val="-2"/>
          <w:rtl/>
          <w:lang w:bidi="ur-PK"/>
        </w:rPr>
        <w:t xml:space="preserve"> او را دوست می‌داشت</w:t>
      </w:r>
      <w:r w:rsidR="003D6BAF" w:rsidRPr="00BF050C">
        <w:rPr>
          <w:rFonts w:hint="cs"/>
          <w:spacing w:val="-2"/>
          <w:rtl/>
          <w:lang w:bidi="ur-PK"/>
        </w:rPr>
        <w:t>.</w:t>
      </w:r>
      <w:r w:rsidRPr="00BF050C">
        <w:rPr>
          <w:rFonts w:hint="cs"/>
          <w:spacing w:val="-2"/>
          <w:rtl/>
          <w:lang w:bidi="ur-PK"/>
        </w:rPr>
        <w:t xml:space="preserve"> چنان</w:t>
      </w:r>
      <w:r w:rsidR="006A22BC" w:rsidRPr="00BF050C">
        <w:rPr>
          <w:rFonts w:hint="eastAsia"/>
          <w:spacing w:val="-2"/>
          <w:rtl/>
          <w:lang w:bidi="ur-PK"/>
        </w:rPr>
        <w:t>‌</w:t>
      </w:r>
      <w:r w:rsidRPr="00BF050C">
        <w:rPr>
          <w:rFonts w:hint="cs"/>
          <w:spacing w:val="-2"/>
          <w:rtl/>
          <w:lang w:bidi="ur-PK"/>
        </w:rPr>
        <w:t>ک</w:t>
      </w:r>
      <w:r w:rsidR="003D6BAF" w:rsidRPr="00BF050C">
        <w:rPr>
          <w:rFonts w:hint="cs"/>
          <w:spacing w:val="-2"/>
          <w:rtl/>
          <w:lang w:bidi="ur-PK"/>
        </w:rPr>
        <w:t>ه</w:t>
      </w:r>
      <w:r w:rsidRPr="00BF050C">
        <w:rPr>
          <w:rFonts w:hint="cs"/>
          <w:spacing w:val="-2"/>
          <w:rtl/>
          <w:lang w:bidi="ur-PK"/>
        </w:rPr>
        <w:t xml:space="preserve"> توصیف کنندگان او می‌گویند: </w:t>
      </w:r>
      <w:r w:rsidR="003A4C32" w:rsidRPr="00BF050C">
        <w:rPr>
          <w:spacing w:val="-2"/>
          <w:rtl/>
        </w:rPr>
        <w:t>«</w:t>
      </w:r>
      <w:r w:rsidR="003A4C32" w:rsidRPr="00BF050C">
        <w:rPr>
          <w:rFonts w:hint="cs"/>
          <w:spacing w:val="-2"/>
          <w:rtl/>
          <w:lang w:bidi="ur-PK"/>
        </w:rPr>
        <w:t>ن</w:t>
      </w:r>
      <w:r w:rsidR="003D6BAF" w:rsidRPr="00BF050C">
        <w:rPr>
          <w:rFonts w:hint="cs"/>
          <w:spacing w:val="-2"/>
          <w:rtl/>
          <w:lang w:bidi="ur-PK"/>
        </w:rPr>
        <w:t>ه</w:t>
      </w:r>
      <w:r w:rsidR="003A4C32" w:rsidRPr="00BF050C">
        <w:rPr>
          <w:rFonts w:hint="cs"/>
          <w:spacing w:val="-2"/>
          <w:rtl/>
          <w:lang w:bidi="ur-PK"/>
        </w:rPr>
        <w:t xml:space="preserve"> قبل از او و ن</w:t>
      </w:r>
      <w:r w:rsidR="003D6BAF" w:rsidRPr="00BF050C">
        <w:rPr>
          <w:rFonts w:hint="cs"/>
          <w:spacing w:val="-2"/>
          <w:rtl/>
          <w:lang w:bidi="ur-PK"/>
        </w:rPr>
        <w:t>ه</w:t>
      </w:r>
      <w:r w:rsidR="003A4C32" w:rsidRPr="00BF050C">
        <w:rPr>
          <w:rFonts w:hint="cs"/>
          <w:spacing w:val="-2"/>
          <w:rtl/>
          <w:lang w:bidi="ur-PK"/>
        </w:rPr>
        <w:t xml:space="preserve"> بعد از او ھمچو او را </w:t>
      </w:r>
      <w:r w:rsidR="003A4C32" w:rsidRPr="00BF050C">
        <w:rPr>
          <w:rFonts w:hint="cs"/>
          <w:spacing w:val="-2"/>
          <w:rtl/>
        </w:rPr>
        <w:t>ندیدم</w:t>
      </w:r>
      <w:r w:rsidR="003A4C32" w:rsidRPr="00BF050C">
        <w:rPr>
          <w:spacing w:val="-2"/>
          <w:rtl/>
        </w:rPr>
        <w:t>»</w:t>
      </w:r>
      <w:r w:rsidR="003A4C32" w:rsidRPr="00BF050C">
        <w:rPr>
          <w:rFonts w:hint="cs"/>
          <w:spacing w:val="-2"/>
          <w:rtl/>
          <w:lang w:bidi="ur-PK"/>
        </w:rPr>
        <w:t xml:space="preserve"> و با ظھور شمش روی محمد</w:t>
      </w:r>
      <w:r w:rsidR="003A4C32" w:rsidRPr="00BF050C">
        <w:rPr>
          <w:rFonts w:cs="CTraditional Arabic" w:hint="cs"/>
          <w:spacing w:val="-2"/>
          <w:rtl/>
          <w:lang w:bidi="ur-PK"/>
        </w:rPr>
        <w:t>ص</w:t>
      </w:r>
      <w:r w:rsidR="003A4C32" w:rsidRPr="00BF050C">
        <w:rPr>
          <w:rFonts w:hint="cs"/>
          <w:spacing w:val="-2"/>
          <w:rtl/>
          <w:lang w:bidi="ur-PK"/>
        </w:rPr>
        <w:t xml:space="preserve"> محبت حقیقی و واقعی از ھر سو </w:t>
      </w:r>
      <w:r w:rsidR="00E6509E" w:rsidRPr="00BF050C">
        <w:rPr>
          <w:rFonts w:hint="cs"/>
          <w:spacing w:val="-2"/>
          <w:rtl/>
          <w:lang w:bidi="ur-PK"/>
        </w:rPr>
        <w:t>به‌سوی</w:t>
      </w:r>
      <w:r w:rsidR="003A4C32" w:rsidRPr="00BF050C">
        <w:rPr>
          <w:rFonts w:hint="cs"/>
          <w:spacing w:val="-2"/>
          <w:rtl/>
          <w:lang w:bidi="ur-PK"/>
        </w:rPr>
        <w:t xml:space="preserve"> او سرازیر شد، چون آبی ک</w:t>
      </w:r>
      <w:r w:rsidR="003D6BAF" w:rsidRPr="00BF050C">
        <w:rPr>
          <w:rFonts w:hint="cs"/>
          <w:spacing w:val="-2"/>
          <w:rtl/>
          <w:lang w:bidi="ur-PK"/>
        </w:rPr>
        <w:t>ه</w:t>
      </w:r>
      <w:r w:rsidR="003A4C32" w:rsidRPr="00BF050C">
        <w:rPr>
          <w:rFonts w:hint="cs"/>
          <w:spacing w:val="-2"/>
          <w:rtl/>
          <w:lang w:bidi="ur-PK"/>
        </w:rPr>
        <w:t xml:space="preserve"> از فر</w:t>
      </w:r>
      <w:r w:rsidR="00877628">
        <w:rPr>
          <w:rFonts w:hint="cs"/>
          <w:spacing w:val="-2"/>
          <w:rtl/>
          <w:lang w:bidi="ur-PK"/>
        </w:rPr>
        <w:t>ا</w:t>
      </w:r>
      <w:r w:rsidR="003A4C32" w:rsidRPr="00BF050C">
        <w:rPr>
          <w:rFonts w:hint="cs"/>
          <w:spacing w:val="-2"/>
          <w:rtl/>
          <w:lang w:bidi="ur-PK"/>
        </w:rPr>
        <w:t>ز کو</w:t>
      </w:r>
      <w:r w:rsidR="003D6BAF" w:rsidRPr="00BF050C">
        <w:rPr>
          <w:rFonts w:hint="cs"/>
          <w:spacing w:val="-2"/>
          <w:rtl/>
          <w:lang w:bidi="ur-PK"/>
        </w:rPr>
        <w:t>ه</w:t>
      </w:r>
      <w:r w:rsidR="003A4C32" w:rsidRPr="00BF050C">
        <w:rPr>
          <w:rFonts w:hint="cs"/>
          <w:spacing w:val="-2"/>
          <w:rtl/>
          <w:lang w:bidi="ur-PK"/>
        </w:rPr>
        <w:t>‌ھای بلند ب</w:t>
      </w:r>
      <w:r w:rsidR="003D6BAF" w:rsidRPr="00BF050C">
        <w:rPr>
          <w:rFonts w:hint="cs"/>
          <w:spacing w:val="-2"/>
          <w:rtl/>
          <w:lang w:bidi="ur-PK"/>
        </w:rPr>
        <w:t>ه</w:t>
      </w:r>
      <w:r w:rsidR="003A4C32" w:rsidRPr="00BF050C">
        <w:rPr>
          <w:rFonts w:hint="cs"/>
          <w:spacing w:val="-2"/>
          <w:rtl/>
          <w:lang w:bidi="ur-PK"/>
        </w:rPr>
        <w:t xml:space="preserve"> سرعت سرازیر می‌شود و نفوس و قلوب مجذوب او شدند و در</w:t>
      </w:r>
      <w:r w:rsidR="006A22BC" w:rsidRPr="00BF050C">
        <w:rPr>
          <w:rFonts w:hint="cs"/>
          <w:spacing w:val="-2"/>
          <w:rtl/>
          <w:lang w:bidi="ur-PK"/>
        </w:rPr>
        <w:t xml:space="preserve"> </w:t>
      </w:r>
      <w:r w:rsidR="003A4C32" w:rsidRPr="00BF050C">
        <w:rPr>
          <w:rFonts w:hint="cs"/>
          <w:spacing w:val="-2"/>
          <w:rtl/>
          <w:lang w:bidi="ur-PK"/>
        </w:rPr>
        <w:t>میان قلوب مشتاقان و عاشقانش ب</w:t>
      </w:r>
      <w:r w:rsidR="003D6BAF" w:rsidRPr="00BF050C">
        <w:rPr>
          <w:rFonts w:hint="cs"/>
          <w:spacing w:val="-2"/>
          <w:rtl/>
          <w:lang w:bidi="ur-PK"/>
        </w:rPr>
        <w:t>ه</w:t>
      </w:r>
      <w:r w:rsidR="003A4C32" w:rsidRPr="00BF050C">
        <w:rPr>
          <w:rFonts w:hint="cs"/>
          <w:spacing w:val="-2"/>
          <w:rtl/>
          <w:lang w:bidi="ur-PK"/>
        </w:rPr>
        <w:t xml:space="preserve"> عنوان مرکز منظوم</w:t>
      </w:r>
      <w:r w:rsidR="003D6BAF" w:rsidRPr="00BF050C">
        <w:rPr>
          <w:rFonts w:hint="cs"/>
          <w:spacing w:val="-2"/>
          <w:rtl/>
          <w:lang w:bidi="ur-PK"/>
        </w:rPr>
        <w:t>ۀ</w:t>
      </w:r>
      <w:r w:rsidR="003A4C32" w:rsidRPr="00BF050C">
        <w:rPr>
          <w:rFonts w:hint="cs"/>
          <w:spacing w:val="-2"/>
          <w:rtl/>
          <w:lang w:bidi="ur-PK"/>
        </w:rPr>
        <w:t xml:space="preserve"> قلب‌ھا در آمد و آحاد امتش ب</w:t>
      </w:r>
      <w:r w:rsidR="003D6BAF" w:rsidRPr="00BF050C">
        <w:rPr>
          <w:rFonts w:hint="cs"/>
          <w:spacing w:val="-2"/>
          <w:rtl/>
          <w:lang w:bidi="ur-PK"/>
        </w:rPr>
        <w:t>ه</w:t>
      </w:r>
      <w:r w:rsidR="003A4C32" w:rsidRPr="00BF050C">
        <w:rPr>
          <w:rFonts w:hint="cs"/>
          <w:spacing w:val="-2"/>
          <w:rtl/>
          <w:lang w:bidi="ur-PK"/>
        </w:rPr>
        <w:t xml:space="preserve"> محبت او روی آوردند و محبت و طاعتی را در برابر او نشان دادند ک</w:t>
      </w:r>
      <w:r w:rsidR="003D6BAF" w:rsidRPr="00BF050C">
        <w:rPr>
          <w:rFonts w:hint="cs"/>
          <w:spacing w:val="-2"/>
          <w:rtl/>
          <w:lang w:bidi="ur-PK"/>
        </w:rPr>
        <w:t>ه</w:t>
      </w:r>
      <w:r w:rsidR="003A4C32" w:rsidRPr="00BF050C">
        <w:rPr>
          <w:rFonts w:hint="cs"/>
          <w:spacing w:val="-2"/>
          <w:rtl/>
          <w:lang w:bidi="ur-PK"/>
        </w:rPr>
        <w:t xml:space="preserve"> نظیرش در تاریخ عشاق ب</w:t>
      </w:r>
      <w:r w:rsidR="003D6BAF" w:rsidRPr="00BF050C">
        <w:rPr>
          <w:rFonts w:hint="cs"/>
          <w:spacing w:val="-2"/>
          <w:rtl/>
          <w:lang w:bidi="ur-PK"/>
        </w:rPr>
        <w:t>ه</w:t>
      </w:r>
      <w:r w:rsidR="003A4C32" w:rsidRPr="00BF050C">
        <w:rPr>
          <w:rFonts w:hint="cs"/>
          <w:spacing w:val="-2"/>
          <w:rtl/>
          <w:lang w:bidi="ur-PK"/>
        </w:rPr>
        <w:t xml:space="preserve"> چشم نمی‌خورد</w:t>
      </w:r>
      <w:r w:rsidR="003D6BAF" w:rsidRPr="00BF050C">
        <w:rPr>
          <w:rFonts w:hint="cs"/>
          <w:spacing w:val="-2"/>
          <w:rtl/>
          <w:lang w:bidi="ur-PK"/>
        </w:rPr>
        <w:t>.</w:t>
      </w:r>
      <w:r w:rsidR="003A4C32" w:rsidRPr="00BF050C">
        <w:rPr>
          <w:rFonts w:hint="cs"/>
          <w:spacing w:val="-2"/>
          <w:rtl/>
          <w:lang w:bidi="ur-PK"/>
        </w:rPr>
        <w:t xml:space="preserve"> تا جایی ک</w:t>
      </w:r>
      <w:r w:rsidR="003D6BAF" w:rsidRPr="00BF050C">
        <w:rPr>
          <w:rFonts w:hint="cs"/>
          <w:spacing w:val="-2"/>
          <w:rtl/>
          <w:lang w:bidi="ur-PK"/>
        </w:rPr>
        <w:t>ه</w:t>
      </w:r>
      <w:r w:rsidR="003A4C32" w:rsidRPr="00BF050C">
        <w:rPr>
          <w:rFonts w:hint="cs"/>
          <w:spacing w:val="-2"/>
          <w:rtl/>
          <w:lang w:bidi="ur-PK"/>
        </w:rPr>
        <w:t xml:space="preserve"> در باب فداکاری و ایثار و اطاعت از آن حضرت خوارق و عجائبی اتفاق افتاد</w:t>
      </w:r>
      <w:r w:rsidR="003D6BAF" w:rsidRPr="00BF050C">
        <w:rPr>
          <w:rFonts w:hint="cs"/>
          <w:spacing w:val="-2"/>
          <w:rtl/>
          <w:lang w:bidi="ur-PK"/>
        </w:rPr>
        <w:t>ه</w:t>
      </w:r>
      <w:r w:rsidR="003A4C32" w:rsidRPr="00BF050C">
        <w:rPr>
          <w:rFonts w:hint="cs"/>
          <w:spacing w:val="-2"/>
          <w:rtl/>
          <w:lang w:bidi="ur-PK"/>
        </w:rPr>
        <w:t>‌اند ک</w:t>
      </w:r>
      <w:r w:rsidR="003D6BAF" w:rsidRPr="00BF050C">
        <w:rPr>
          <w:rFonts w:hint="cs"/>
          <w:spacing w:val="-2"/>
          <w:rtl/>
          <w:lang w:bidi="ur-PK"/>
        </w:rPr>
        <w:t>ه</w:t>
      </w:r>
      <w:r w:rsidR="003A4C32" w:rsidRPr="00BF050C">
        <w:rPr>
          <w:rFonts w:hint="cs"/>
          <w:spacing w:val="-2"/>
          <w:rtl/>
          <w:lang w:bidi="ur-PK"/>
        </w:rPr>
        <w:t xml:space="preserve"> ن</w:t>
      </w:r>
      <w:r w:rsidR="003D6BAF" w:rsidRPr="00BF050C">
        <w:rPr>
          <w:rFonts w:hint="cs"/>
          <w:spacing w:val="-2"/>
          <w:rtl/>
          <w:lang w:bidi="ur-PK"/>
        </w:rPr>
        <w:t>ه</w:t>
      </w:r>
      <w:r w:rsidR="003A4C32" w:rsidRPr="00BF050C">
        <w:rPr>
          <w:rFonts w:hint="cs"/>
          <w:spacing w:val="-2"/>
          <w:rtl/>
          <w:lang w:bidi="ur-PK"/>
        </w:rPr>
        <w:t xml:space="preserve"> در گذشت</w:t>
      </w:r>
      <w:r w:rsidR="003D6BAF" w:rsidRPr="00BF050C">
        <w:rPr>
          <w:rFonts w:hint="cs"/>
          <w:spacing w:val="-2"/>
          <w:rtl/>
          <w:lang w:bidi="ur-PK"/>
        </w:rPr>
        <w:t>ه</w:t>
      </w:r>
      <w:r w:rsidR="003A4C32" w:rsidRPr="00BF050C">
        <w:rPr>
          <w:rFonts w:hint="cs"/>
          <w:spacing w:val="-2"/>
          <w:rtl/>
          <w:lang w:bidi="ur-PK"/>
        </w:rPr>
        <w:t xml:space="preserve"> و ن</w:t>
      </w:r>
      <w:r w:rsidR="003D6BAF" w:rsidRPr="00BF050C">
        <w:rPr>
          <w:rFonts w:hint="cs"/>
          <w:spacing w:val="-2"/>
          <w:rtl/>
          <w:lang w:bidi="ur-PK"/>
        </w:rPr>
        <w:t>ه</w:t>
      </w:r>
      <w:r w:rsidR="003A4C32" w:rsidRPr="00BF050C">
        <w:rPr>
          <w:rFonts w:hint="cs"/>
          <w:spacing w:val="-2"/>
          <w:rtl/>
          <w:lang w:bidi="ur-PK"/>
        </w:rPr>
        <w:t xml:space="preserve"> در آیند</w:t>
      </w:r>
      <w:r w:rsidR="003D6BAF" w:rsidRPr="00BF050C">
        <w:rPr>
          <w:rFonts w:hint="cs"/>
          <w:spacing w:val="-2"/>
          <w:rtl/>
          <w:lang w:bidi="ur-PK"/>
        </w:rPr>
        <w:t>ه</w:t>
      </w:r>
      <w:r w:rsidR="003A4C32" w:rsidRPr="00BF050C">
        <w:rPr>
          <w:rFonts w:hint="cs"/>
          <w:spacing w:val="-2"/>
          <w:rtl/>
          <w:lang w:bidi="ur-PK"/>
        </w:rPr>
        <w:t xml:space="preserve"> نظیر آن اتفاق نخواھد افتاد</w:t>
      </w:r>
      <w:r w:rsidR="003D6BAF" w:rsidRPr="00BF050C">
        <w:rPr>
          <w:rFonts w:hint="cs"/>
          <w:spacing w:val="-2"/>
          <w:rtl/>
          <w:lang w:bidi="ur-PK"/>
        </w:rPr>
        <w:t>.</w:t>
      </w:r>
      <w:r w:rsidR="003A4C32" w:rsidRPr="00BF050C">
        <w:rPr>
          <w:rFonts w:hint="cs"/>
          <w:spacing w:val="-2"/>
          <w:rtl/>
          <w:lang w:bidi="ur-PK"/>
        </w:rPr>
        <w:t xml:space="preserve"> در یکی از روزھا از طرف کفار و مشرکین ب</w:t>
      </w:r>
      <w:r w:rsidR="003D6BAF" w:rsidRPr="00BF050C">
        <w:rPr>
          <w:rFonts w:hint="cs"/>
          <w:spacing w:val="-2"/>
          <w:rtl/>
          <w:lang w:bidi="ur-PK"/>
        </w:rPr>
        <w:t>ه</w:t>
      </w:r>
      <w:r w:rsidR="003A4C32" w:rsidRPr="00BF050C">
        <w:rPr>
          <w:rFonts w:hint="cs"/>
          <w:spacing w:val="-2"/>
          <w:rtl/>
          <w:lang w:bidi="ur-PK"/>
        </w:rPr>
        <w:t xml:space="preserve"> شدت مورد ضرب و </w:t>
      </w:r>
      <w:r w:rsidR="003A4C32" w:rsidRPr="00877628">
        <w:rPr>
          <w:rFonts w:hint="cs"/>
          <w:color w:val="FF0000"/>
          <w:spacing w:val="-2"/>
          <w:rtl/>
          <w:lang w:bidi="ur-PK"/>
        </w:rPr>
        <w:t>شتم</w:t>
      </w:r>
      <w:r w:rsidR="003A4C32" w:rsidRPr="00BF050C">
        <w:rPr>
          <w:rFonts w:hint="cs"/>
          <w:spacing w:val="-2"/>
          <w:rtl/>
          <w:lang w:bidi="ur-PK"/>
        </w:rPr>
        <w:t xml:space="preserve"> قرار گرفت تا جایی ک</w:t>
      </w:r>
      <w:r w:rsidR="003D6BAF" w:rsidRPr="00BF050C">
        <w:rPr>
          <w:rFonts w:hint="cs"/>
          <w:spacing w:val="-2"/>
          <w:rtl/>
          <w:lang w:bidi="ur-PK"/>
        </w:rPr>
        <w:t>ه</w:t>
      </w:r>
      <w:r w:rsidR="003A4C32" w:rsidRPr="00BF050C">
        <w:rPr>
          <w:rFonts w:hint="cs"/>
          <w:spacing w:val="-2"/>
          <w:rtl/>
          <w:lang w:bidi="ur-PK"/>
        </w:rPr>
        <w:t xml:space="preserve"> از ھوش رفت </w:t>
      </w:r>
      <w:r w:rsidR="002C12E4" w:rsidRPr="00BF050C">
        <w:rPr>
          <w:rFonts w:hint="cs"/>
          <w:spacing w:val="-2"/>
          <w:rtl/>
          <w:lang w:bidi="ur-PK"/>
        </w:rPr>
        <w:t xml:space="preserve">و </w:t>
      </w:r>
      <w:r w:rsidR="003A4C32" w:rsidRPr="00BF050C">
        <w:rPr>
          <w:rFonts w:hint="cs"/>
          <w:spacing w:val="-2"/>
          <w:rtl/>
          <w:lang w:bidi="ur-PK"/>
        </w:rPr>
        <w:t>بسیاری</w:t>
      </w:r>
      <w:r w:rsidR="002C12E4" w:rsidRPr="00BF050C">
        <w:rPr>
          <w:rFonts w:hint="cs"/>
          <w:spacing w:val="-2"/>
          <w:rtl/>
          <w:lang w:bidi="ur-PK"/>
        </w:rPr>
        <w:t xml:space="preserve"> می‌پنداشتند ک</w:t>
      </w:r>
      <w:r w:rsidR="003D6BAF" w:rsidRPr="00BF050C">
        <w:rPr>
          <w:rFonts w:hint="cs"/>
          <w:spacing w:val="-2"/>
          <w:rtl/>
          <w:lang w:bidi="ur-PK"/>
        </w:rPr>
        <w:t>ه</w:t>
      </w:r>
      <w:r w:rsidR="002C12E4" w:rsidRPr="00BF050C">
        <w:rPr>
          <w:rFonts w:hint="cs"/>
          <w:spacing w:val="-2"/>
          <w:rtl/>
          <w:lang w:bidi="ur-PK"/>
        </w:rPr>
        <w:t xml:space="preserve"> جان داد</w:t>
      </w:r>
      <w:r w:rsidR="003D6BAF" w:rsidRPr="00BF050C">
        <w:rPr>
          <w:rFonts w:hint="cs"/>
          <w:spacing w:val="-2"/>
          <w:rtl/>
          <w:lang w:bidi="ur-PK"/>
        </w:rPr>
        <w:t>ه</w:t>
      </w:r>
      <w:r w:rsidR="002C12E4" w:rsidRPr="00BF050C">
        <w:rPr>
          <w:rFonts w:hint="cs"/>
          <w:spacing w:val="-2"/>
          <w:rtl/>
          <w:lang w:bidi="ur-PK"/>
        </w:rPr>
        <w:t xml:space="preserve"> است</w:t>
      </w:r>
      <w:r w:rsidR="003D6BAF" w:rsidRPr="00BF050C">
        <w:rPr>
          <w:rFonts w:hint="cs"/>
          <w:spacing w:val="-2"/>
          <w:rtl/>
          <w:lang w:bidi="ur-PK"/>
        </w:rPr>
        <w:t>.</w:t>
      </w:r>
      <w:r w:rsidR="002C12E4" w:rsidRPr="00BF050C">
        <w:rPr>
          <w:rFonts w:hint="cs"/>
          <w:spacing w:val="-2"/>
          <w:rtl/>
          <w:lang w:bidi="ur-PK"/>
        </w:rPr>
        <w:t xml:space="preserve"> طائف</w:t>
      </w:r>
      <w:r w:rsidR="003D6BAF" w:rsidRPr="00BF050C">
        <w:rPr>
          <w:rFonts w:hint="cs"/>
          <w:spacing w:val="-2"/>
          <w:rtl/>
          <w:lang w:bidi="ur-PK"/>
        </w:rPr>
        <w:t>ه</w:t>
      </w:r>
      <w:r w:rsidR="002C12E4" w:rsidRPr="00BF050C">
        <w:rPr>
          <w:rFonts w:hint="cs"/>
          <w:spacing w:val="-2"/>
          <w:rtl/>
          <w:lang w:bidi="ur-PK"/>
        </w:rPr>
        <w:t xml:space="preserve"> بنو</w:t>
      </w:r>
      <w:r w:rsidR="00877628">
        <w:rPr>
          <w:rFonts w:hint="cs"/>
          <w:spacing w:val="-2"/>
          <w:rtl/>
          <w:lang w:bidi="ur-PK"/>
        </w:rPr>
        <w:t xml:space="preserve"> </w:t>
      </w:r>
      <w:r w:rsidR="002C12E4" w:rsidRPr="00BF050C">
        <w:rPr>
          <w:rFonts w:hint="cs"/>
          <w:spacing w:val="-2"/>
          <w:rtl/>
          <w:lang w:bidi="ur-PK"/>
        </w:rPr>
        <w:t>تمیم او را در پارچ</w:t>
      </w:r>
      <w:r w:rsidR="003D6BAF" w:rsidRPr="00BF050C">
        <w:rPr>
          <w:rFonts w:hint="cs"/>
          <w:spacing w:val="-2"/>
          <w:rtl/>
          <w:lang w:bidi="ur-PK"/>
        </w:rPr>
        <w:t>ه</w:t>
      </w:r>
      <w:r w:rsidR="002C12E4" w:rsidRPr="00BF050C">
        <w:rPr>
          <w:rFonts w:hint="cs"/>
          <w:spacing w:val="-2"/>
          <w:rtl/>
          <w:lang w:bidi="ur-PK"/>
        </w:rPr>
        <w:t>‌ای می‌پیچند و ب</w:t>
      </w:r>
      <w:r w:rsidR="003D6BAF" w:rsidRPr="00BF050C">
        <w:rPr>
          <w:rFonts w:hint="cs"/>
          <w:spacing w:val="-2"/>
          <w:rtl/>
          <w:lang w:bidi="ur-PK"/>
        </w:rPr>
        <w:t>ه</w:t>
      </w:r>
      <w:r w:rsidR="002C12E4" w:rsidRPr="00BF050C">
        <w:rPr>
          <w:rFonts w:hint="cs"/>
          <w:spacing w:val="-2"/>
          <w:rtl/>
          <w:lang w:bidi="ur-PK"/>
        </w:rPr>
        <w:t xml:space="preserve"> خان</w:t>
      </w:r>
      <w:r w:rsidR="003D6BAF" w:rsidRPr="00BF050C">
        <w:rPr>
          <w:rFonts w:hint="cs"/>
          <w:spacing w:val="-2"/>
          <w:rtl/>
          <w:lang w:bidi="ur-PK"/>
        </w:rPr>
        <w:t>ه</w:t>
      </w:r>
      <w:r w:rsidR="002C12E4" w:rsidRPr="00BF050C">
        <w:rPr>
          <w:rFonts w:hint="cs"/>
          <w:spacing w:val="-2"/>
          <w:rtl/>
          <w:lang w:bidi="ur-PK"/>
        </w:rPr>
        <w:t>‌اش می‌برند و در این‌ک</w:t>
      </w:r>
      <w:r w:rsidR="003D6BAF" w:rsidRPr="00BF050C">
        <w:rPr>
          <w:rFonts w:hint="cs"/>
          <w:spacing w:val="-2"/>
          <w:rtl/>
          <w:lang w:bidi="ur-PK"/>
        </w:rPr>
        <w:t>ه</w:t>
      </w:r>
      <w:r w:rsidR="002C12E4" w:rsidRPr="00BF050C">
        <w:rPr>
          <w:rFonts w:hint="cs"/>
          <w:spacing w:val="-2"/>
          <w:rtl/>
          <w:lang w:bidi="ur-PK"/>
        </w:rPr>
        <w:t xml:space="preserve"> مرد</w:t>
      </w:r>
      <w:r w:rsidR="003D6BAF" w:rsidRPr="00BF050C">
        <w:rPr>
          <w:rFonts w:hint="cs"/>
          <w:spacing w:val="-2"/>
          <w:rtl/>
          <w:lang w:bidi="ur-PK"/>
        </w:rPr>
        <w:t>ه</w:t>
      </w:r>
      <w:r w:rsidR="002C12E4" w:rsidRPr="00BF050C">
        <w:rPr>
          <w:rFonts w:hint="cs"/>
          <w:spacing w:val="-2"/>
          <w:rtl/>
          <w:lang w:bidi="ur-PK"/>
        </w:rPr>
        <w:t xml:space="preserve"> است شک و تردید نمی‌کردند تا این‌ک</w:t>
      </w:r>
      <w:r w:rsidR="003D6BAF" w:rsidRPr="00BF050C">
        <w:rPr>
          <w:rFonts w:hint="cs"/>
          <w:spacing w:val="-2"/>
          <w:rtl/>
          <w:lang w:bidi="ur-PK"/>
        </w:rPr>
        <w:t>ه</w:t>
      </w:r>
      <w:r w:rsidR="002C12E4" w:rsidRPr="00BF050C">
        <w:rPr>
          <w:rFonts w:hint="cs"/>
          <w:spacing w:val="-2"/>
          <w:rtl/>
          <w:lang w:bidi="ur-PK"/>
        </w:rPr>
        <w:t xml:space="preserve"> ب</w:t>
      </w:r>
      <w:r w:rsidR="003D6BAF" w:rsidRPr="00BF050C">
        <w:rPr>
          <w:rFonts w:hint="cs"/>
          <w:spacing w:val="-2"/>
          <w:rtl/>
          <w:lang w:bidi="ur-PK"/>
        </w:rPr>
        <w:t>ه</w:t>
      </w:r>
      <w:r w:rsidR="002C12E4" w:rsidRPr="00BF050C">
        <w:rPr>
          <w:rFonts w:hint="cs"/>
          <w:spacing w:val="-2"/>
          <w:rtl/>
          <w:lang w:bidi="ur-PK"/>
        </w:rPr>
        <w:t xml:space="preserve"> ھوش آمد و شروع ب</w:t>
      </w:r>
      <w:r w:rsidR="003D6BAF" w:rsidRPr="00BF050C">
        <w:rPr>
          <w:rFonts w:hint="cs"/>
          <w:spacing w:val="-2"/>
          <w:rtl/>
          <w:lang w:bidi="ur-PK"/>
        </w:rPr>
        <w:t>ه</w:t>
      </w:r>
      <w:r w:rsidR="002C12E4" w:rsidRPr="00BF050C">
        <w:rPr>
          <w:rFonts w:hint="cs"/>
          <w:spacing w:val="-2"/>
          <w:rtl/>
          <w:lang w:bidi="ur-PK"/>
        </w:rPr>
        <w:t xml:space="preserve"> سخن گفتن نمود و اولین کلم</w:t>
      </w:r>
      <w:r w:rsidR="003D6BAF" w:rsidRPr="00BF050C">
        <w:rPr>
          <w:rFonts w:hint="cs"/>
          <w:spacing w:val="-2"/>
          <w:rtl/>
          <w:lang w:bidi="ur-PK"/>
        </w:rPr>
        <w:t>ه</w:t>
      </w:r>
      <w:r w:rsidR="002C12E4" w:rsidRPr="00BF050C">
        <w:rPr>
          <w:rFonts w:hint="cs"/>
          <w:spacing w:val="-2"/>
          <w:rtl/>
          <w:lang w:bidi="ur-PK"/>
        </w:rPr>
        <w:t>‌ای ک</w:t>
      </w:r>
      <w:r w:rsidR="003D6BAF" w:rsidRPr="00BF050C">
        <w:rPr>
          <w:rFonts w:hint="cs"/>
          <w:spacing w:val="-2"/>
          <w:rtl/>
          <w:lang w:bidi="ur-PK"/>
        </w:rPr>
        <w:t>ه</w:t>
      </w:r>
      <w:r w:rsidR="002C12E4" w:rsidRPr="00BF050C">
        <w:rPr>
          <w:rFonts w:hint="cs"/>
          <w:spacing w:val="-2"/>
          <w:rtl/>
          <w:lang w:bidi="ur-PK"/>
        </w:rPr>
        <w:t xml:space="preserve"> بر زبان آورد، این بود ک</w:t>
      </w:r>
      <w:r w:rsidR="003D6BAF" w:rsidRPr="00BF050C">
        <w:rPr>
          <w:rFonts w:hint="cs"/>
          <w:spacing w:val="-2"/>
          <w:rtl/>
          <w:lang w:bidi="ur-PK"/>
        </w:rPr>
        <w:t>ه</w:t>
      </w:r>
      <w:r w:rsidR="002C12E4" w:rsidRPr="00BF050C">
        <w:rPr>
          <w:rFonts w:hint="cs"/>
          <w:spacing w:val="-2"/>
          <w:rtl/>
          <w:lang w:bidi="ur-PK"/>
        </w:rPr>
        <w:t xml:space="preserve"> گفت: رسول‌</w:t>
      </w:r>
      <w:r w:rsidR="006A22BC" w:rsidRPr="00BF050C">
        <w:rPr>
          <w:rFonts w:hint="cs"/>
          <w:spacing w:val="-2"/>
          <w:rtl/>
          <w:lang w:bidi="ur-PK"/>
        </w:rPr>
        <w:t xml:space="preserve"> </w:t>
      </w:r>
      <w:r w:rsidR="002C12E4" w:rsidRPr="00BF050C">
        <w:rPr>
          <w:rFonts w:hint="cs"/>
          <w:spacing w:val="-2"/>
          <w:rtl/>
          <w:lang w:bidi="ur-PK"/>
        </w:rPr>
        <w:t>الل</w:t>
      </w:r>
      <w:r w:rsidR="003D6BAF" w:rsidRPr="00BF050C">
        <w:rPr>
          <w:rFonts w:hint="cs"/>
          <w:spacing w:val="-2"/>
          <w:rtl/>
          <w:lang w:bidi="ur-PK"/>
        </w:rPr>
        <w:t>ه</w:t>
      </w:r>
      <w:r w:rsidR="002C12E4" w:rsidRPr="00BF050C">
        <w:rPr>
          <w:rFonts w:hint="cs"/>
          <w:spacing w:val="-2"/>
          <w:rtl/>
          <w:lang w:bidi="ur-PK"/>
        </w:rPr>
        <w:t xml:space="preserve"> </w:t>
      </w:r>
      <w:r w:rsidR="002C12E4" w:rsidRPr="00BF050C">
        <w:rPr>
          <w:rFonts w:cs="CTraditional Arabic" w:hint="cs"/>
          <w:spacing w:val="-2"/>
          <w:rtl/>
          <w:lang w:bidi="ur-PK"/>
        </w:rPr>
        <w:t>ص</w:t>
      </w:r>
      <w:r w:rsidR="002C12E4" w:rsidRPr="00BF050C">
        <w:rPr>
          <w:rFonts w:hint="cs"/>
          <w:spacing w:val="-2"/>
          <w:rtl/>
          <w:lang w:bidi="ur-PK"/>
        </w:rPr>
        <w:t xml:space="preserve"> چ</w:t>
      </w:r>
      <w:r w:rsidR="003D6BAF" w:rsidRPr="00BF050C">
        <w:rPr>
          <w:rFonts w:hint="cs"/>
          <w:spacing w:val="-2"/>
          <w:rtl/>
          <w:lang w:bidi="ur-PK"/>
        </w:rPr>
        <w:t>ه</w:t>
      </w:r>
      <w:r w:rsidR="002C12E4" w:rsidRPr="00BF050C">
        <w:rPr>
          <w:rFonts w:hint="cs"/>
          <w:spacing w:val="-2"/>
          <w:rtl/>
          <w:lang w:bidi="ur-PK"/>
        </w:rPr>
        <w:t xml:space="preserve"> کرد و چی ب</w:t>
      </w:r>
      <w:r w:rsidR="003D6BAF" w:rsidRPr="00BF050C">
        <w:rPr>
          <w:rFonts w:hint="cs"/>
          <w:spacing w:val="-2"/>
          <w:rtl/>
          <w:lang w:bidi="ur-PK"/>
        </w:rPr>
        <w:t>ه</w:t>
      </w:r>
      <w:r w:rsidR="002C12E4" w:rsidRPr="00BF050C">
        <w:rPr>
          <w:rFonts w:hint="cs"/>
          <w:spacing w:val="-2"/>
          <w:rtl/>
          <w:lang w:bidi="ur-PK"/>
        </w:rPr>
        <w:t xml:space="preserve"> سرش آمد؟ (ناگفت</w:t>
      </w:r>
      <w:r w:rsidR="003D6BAF" w:rsidRPr="00BF050C">
        <w:rPr>
          <w:rFonts w:hint="cs"/>
          <w:spacing w:val="-2"/>
          <w:rtl/>
          <w:lang w:bidi="ur-PK"/>
        </w:rPr>
        <w:t>ه</w:t>
      </w:r>
      <w:r w:rsidR="002C12E4" w:rsidRPr="00BF050C">
        <w:rPr>
          <w:rFonts w:hint="cs"/>
          <w:spacing w:val="-2"/>
          <w:rtl/>
          <w:lang w:bidi="ur-PK"/>
        </w:rPr>
        <w:t xml:space="preserve"> نماند علت این‌ک</w:t>
      </w:r>
      <w:r w:rsidR="003D6BAF" w:rsidRPr="00BF050C">
        <w:rPr>
          <w:rFonts w:hint="cs"/>
          <w:spacing w:val="-2"/>
          <w:rtl/>
          <w:lang w:bidi="ur-PK"/>
        </w:rPr>
        <w:t>ه</w:t>
      </w:r>
      <w:r w:rsidR="002C12E4" w:rsidRPr="00BF050C">
        <w:rPr>
          <w:rFonts w:hint="cs"/>
          <w:spacing w:val="-2"/>
          <w:rtl/>
          <w:lang w:bidi="ur-PK"/>
        </w:rPr>
        <w:t xml:space="preserve"> کفار حضرت ابوبکر را ب</w:t>
      </w:r>
      <w:r w:rsidR="003D6BAF" w:rsidRPr="00BF050C">
        <w:rPr>
          <w:rFonts w:hint="cs"/>
          <w:spacing w:val="-2"/>
          <w:rtl/>
          <w:lang w:bidi="ur-PK"/>
        </w:rPr>
        <w:t>ه</w:t>
      </w:r>
      <w:r w:rsidR="002C12E4" w:rsidRPr="00BF050C">
        <w:rPr>
          <w:rFonts w:hint="cs"/>
          <w:spacing w:val="-2"/>
          <w:rtl/>
          <w:lang w:bidi="ur-PK"/>
        </w:rPr>
        <w:t xml:space="preserve"> این روز انداختند، این بود تعداد</w:t>
      </w:r>
      <w:r w:rsidR="005E62F1" w:rsidRPr="00BF050C">
        <w:rPr>
          <w:rFonts w:hint="cs"/>
          <w:spacing w:val="-2"/>
          <w:rtl/>
          <w:lang w:bidi="ur-PK"/>
        </w:rPr>
        <w:t>ی از کفار و مشرکین بر سر پیامبر ریخت</w:t>
      </w:r>
      <w:r w:rsidR="003D6BAF" w:rsidRPr="00BF050C">
        <w:rPr>
          <w:rFonts w:hint="cs"/>
          <w:spacing w:val="-2"/>
          <w:rtl/>
          <w:lang w:bidi="ur-PK"/>
        </w:rPr>
        <w:t>ه</w:t>
      </w:r>
      <w:r w:rsidR="005E62F1" w:rsidRPr="00BF050C">
        <w:rPr>
          <w:rFonts w:hint="cs"/>
          <w:spacing w:val="-2"/>
          <w:rtl/>
          <w:lang w:bidi="ur-PK"/>
        </w:rPr>
        <w:t xml:space="preserve"> بودند و او را ب</w:t>
      </w:r>
      <w:r w:rsidR="003D6BAF" w:rsidRPr="00BF050C">
        <w:rPr>
          <w:rFonts w:hint="cs"/>
          <w:spacing w:val="-2"/>
          <w:rtl/>
          <w:lang w:bidi="ur-PK"/>
        </w:rPr>
        <w:t>ه</w:t>
      </w:r>
      <w:r w:rsidR="005E62F1" w:rsidRPr="00BF050C">
        <w:rPr>
          <w:rFonts w:hint="cs"/>
          <w:spacing w:val="-2"/>
          <w:rtl/>
          <w:lang w:bidi="ur-PK"/>
        </w:rPr>
        <w:t xml:space="preserve"> شدت مورد ایذا و آزار قرار می‌دادند و حضرت ابوبکر </w:t>
      </w:r>
      <w:r w:rsidR="005E62F1" w:rsidRPr="00BF050C">
        <w:rPr>
          <w:rFonts w:cs="CTraditional Arabic" w:hint="cs"/>
          <w:spacing w:val="-2"/>
          <w:rtl/>
          <w:lang w:bidi="ur-PK"/>
        </w:rPr>
        <w:t>س</w:t>
      </w:r>
      <w:r w:rsidR="005E62F1" w:rsidRPr="00BF050C">
        <w:rPr>
          <w:rFonts w:hint="cs"/>
          <w:spacing w:val="-2"/>
          <w:rtl/>
          <w:lang w:bidi="ur-PK"/>
        </w:rPr>
        <w:t xml:space="preserve"> ک</w:t>
      </w:r>
      <w:r w:rsidR="003D6BAF" w:rsidRPr="00BF050C">
        <w:rPr>
          <w:rFonts w:hint="cs"/>
          <w:spacing w:val="-2"/>
          <w:rtl/>
          <w:lang w:bidi="ur-PK"/>
        </w:rPr>
        <w:t>ه</w:t>
      </w:r>
      <w:r w:rsidR="005E62F1" w:rsidRPr="00BF050C">
        <w:rPr>
          <w:rFonts w:hint="cs"/>
          <w:spacing w:val="-2"/>
          <w:rtl/>
          <w:lang w:bidi="ur-PK"/>
        </w:rPr>
        <w:t xml:space="preserve"> متوج</w:t>
      </w:r>
      <w:r w:rsidR="003D6BAF" w:rsidRPr="00BF050C">
        <w:rPr>
          <w:rFonts w:hint="cs"/>
          <w:spacing w:val="-2"/>
          <w:rtl/>
          <w:lang w:bidi="ur-PK"/>
        </w:rPr>
        <w:t>ه</w:t>
      </w:r>
      <w:r w:rsidR="005E62F1" w:rsidRPr="00BF050C">
        <w:rPr>
          <w:rFonts w:hint="cs"/>
          <w:spacing w:val="-2"/>
          <w:rtl/>
          <w:lang w:bidi="ur-PK"/>
        </w:rPr>
        <w:t xml:space="preserve"> می‌</w:t>
      </w:r>
      <w:r w:rsidR="008863FB" w:rsidRPr="00BF050C">
        <w:rPr>
          <w:rFonts w:hint="cs"/>
          <w:spacing w:val="-2"/>
          <w:rtl/>
          <w:lang w:bidi="ur-PK"/>
        </w:rPr>
        <w:t>شود برای دفع</w:t>
      </w:r>
      <w:r w:rsidR="0001658D" w:rsidRPr="00BF050C">
        <w:rPr>
          <w:spacing w:val="-2"/>
          <w:lang w:bidi="ur-PK"/>
        </w:rPr>
        <w:t xml:space="preserve"> </w:t>
      </w:r>
      <w:r w:rsidR="0001658D" w:rsidRPr="00BF050C">
        <w:rPr>
          <w:rFonts w:hint="cs"/>
          <w:spacing w:val="-2"/>
          <w:rtl/>
          <w:lang w:bidi="ur-PK"/>
        </w:rPr>
        <w:t>آزار مشرکین از پیامبر اقدام می‌کند اما خود مورد شدید‌ترین شکنج</w:t>
      </w:r>
      <w:r w:rsidR="003D6BAF" w:rsidRPr="00BF050C">
        <w:rPr>
          <w:rFonts w:hint="cs"/>
          <w:spacing w:val="-2"/>
          <w:rtl/>
          <w:lang w:bidi="ur-PK"/>
        </w:rPr>
        <w:t>ه</w:t>
      </w:r>
      <w:r w:rsidR="0001658D" w:rsidRPr="00BF050C">
        <w:rPr>
          <w:rFonts w:hint="cs"/>
          <w:spacing w:val="-2"/>
          <w:rtl/>
          <w:lang w:bidi="ur-PK"/>
        </w:rPr>
        <w:t>‌ھا قرار می‌گیرد و حضرت ابوبکر ب</w:t>
      </w:r>
      <w:r w:rsidR="003D6BAF" w:rsidRPr="00BF050C">
        <w:rPr>
          <w:rFonts w:hint="cs"/>
          <w:spacing w:val="-2"/>
          <w:rtl/>
          <w:lang w:bidi="ur-PK"/>
        </w:rPr>
        <w:t>ه</w:t>
      </w:r>
      <w:r w:rsidR="00CF77F5" w:rsidRPr="00BF050C">
        <w:rPr>
          <w:rFonts w:hint="cs"/>
          <w:spacing w:val="-2"/>
          <w:rtl/>
          <w:lang w:bidi="ur-PK"/>
        </w:rPr>
        <w:t xml:space="preserve"> </w:t>
      </w:r>
      <w:r w:rsidR="0001658D" w:rsidRPr="00BF050C">
        <w:rPr>
          <w:rFonts w:hint="eastAsia"/>
          <w:spacing w:val="-2"/>
          <w:rtl/>
          <w:lang w:bidi="ur-PK"/>
        </w:rPr>
        <w:t>‌</w:t>
      </w:r>
      <w:r w:rsidR="0001658D" w:rsidRPr="00BF050C">
        <w:rPr>
          <w:rFonts w:hint="cs"/>
          <w:spacing w:val="-2"/>
          <w:rtl/>
          <w:lang w:bidi="ur-PK"/>
        </w:rPr>
        <w:t>جای شکایت از حال بی‌ھال خود پیوست</w:t>
      </w:r>
      <w:r w:rsidR="003D6BAF" w:rsidRPr="00BF050C">
        <w:rPr>
          <w:rFonts w:hint="cs"/>
          <w:spacing w:val="-2"/>
          <w:rtl/>
          <w:lang w:bidi="ur-PK"/>
        </w:rPr>
        <w:t>ه</w:t>
      </w:r>
      <w:r w:rsidR="0001658D" w:rsidRPr="00BF050C">
        <w:rPr>
          <w:rFonts w:hint="cs"/>
          <w:spacing w:val="-2"/>
          <w:rtl/>
          <w:lang w:bidi="ur-PK"/>
        </w:rPr>
        <w:t xml:space="preserve"> و مصران</w:t>
      </w:r>
      <w:r w:rsidR="003D6BAF" w:rsidRPr="00BF050C">
        <w:rPr>
          <w:rFonts w:hint="cs"/>
          <w:spacing w:val="-2"/>
          <w:rtl/>
          <w:lang w:bidi="ur-PK"/>
        </w:rPr>
        <w:t>ه</w:t>
      </w:r>
      <w:r w:rsidR="0001658D" w:rsidRPr="00BF050C">
        <w:rPr>
          <w:rFonts w:hint="cs"/>
          <w:spacing w:val="-2"/>
          <w:rtl/>
          <w:lang w:bidi="ur-PK"/>
        </w:rPr>
        <w:t xml:space="preserve"> حال پیامبر را جویا می‌شد</w:t>
      </w:r>
      <w:r w:rsidR="006222DE" w:rsidRPr="00BF050C">
        <w:rPr>
          <w:rFonts w:hint="cs"/>
          <w:spacing w:val="-2"/>
          <w:rtl/>
          <w:lang w:bidi="ur-PK"/>
        </w:rPr>
        <w:t xml:space="preserve"> تا این ک</w:t>
      </w:r>
      <w:r w:rsidR="003D6BAF" w:rsidRPr="00BF050C">
        <w:rPr>
          <w:rFonts w:hint="cs"/>
          <w:spacing w:val="-2"/>
          <w:rtl/>
          <w:lang w:bidi="ur-PK"/>
        </w:rPr>
        <w:t>ه</w:t>
      </w:r>
      <w:r w:rsidR="006222DE" w:rsidRPr="00BF050C">
        <w:rPr>
          <w:rFonts w:hint="cs"/>
          <w:spacing w:val="-2"/>
          <w:rtl/>
          <w:lang w:bidi="ur-PK"/>
        </w:rPr>
        <w:t xml:space="preserve"> مادرش ام الخیر گفت: من ھیچ اطلاعی از پیامبر ندارم</w:t>
      </w:r>
      <w:r w:rsidR="003D6BAF" w:rsidRPr="00BF050C">
        <w:rPr>
          <w:rFonts w:hint="cs"/>
          <w:spacing w:val="-2"/>
          <w:rtl/>
          <w:lang w:bidi="ur-PK"/>
        </w:rPr>
        <w:t>.</w:t>
      </w:r>
      <w:r w:rsidR="006222DE" w:rsidRPr="00BF050C">
        <w:rPr>
          <w:rFonts w:hint="cs"/>
          <w:spacing w:val="-2"/>
          <w:rtl/>
          <w:lang w:bidi="ur-PK"/>
        </w:rPr>
        <w:t xml:space="preserve"> حضرت ابوبکر طاقت نیاورد و ب</w:t>
      </w:r>
      <w:r w:rsidR="003D6BAF" w:rsidRPr="00BF050C">
        <w:rPr>
          <w:rFonts w:hint="cs"/>
          <w:spacing w:val="-2"/>
          <w:rtl/>
          <w:lang w:bidi="ur-PK"/>
        </w:rPr>
        <w:t>ه</w:t>
      </w:r>
      <w:r w:rsidR="006222DE" w:rsidRPr="00BF050C">
        <w:rPr>
          <w:rFonts w:hint="cs"/>
          <w:spacing w:val="-2"/>
          <w:rtl/>
          <w:lang w:bidi="ur-PK"/>
        </w:rPr>
        <w:t xml:space="preserve"> مادرش گفت: برو از ام</w:t>
      </w:r>
      <w:r w:rsidR="006222DE" w:rsidRPr="00BF050C">
        <w:rPr>
          <w:rFonts w:hint="eastAsia"/>
          <w:spacing w:val="-2"/>
          <w:rtl/>
          <w:lang w:bidi="ur-PK"/>
        </w:rPr>
        <w:t>‌</w:t>
      </w:r>
      <w:r w:rsidR="006222DE" w:rsidRPr="00BF050C">
        <w:rPr>
          <w:rFonts w:hint="cs"/>
          <w:spacing w:val="-2"/>
          <w:rtl/>
          <w:lang w:bidi="ur-PK"/>
        </w:rPr>
        <w:t>جمیل دختر خطاب بپرس ک</w:t>
      </w:r>
      <w:r w:rsidR="003D6BAF" w:rsidRPr="00BF050C">
        <w:rPr>
          <w:rFonts w:hint="cs"/>
          <w:spacing w:val="-2"/>
          <w:rtl/>
          <w:lang w:bidi="ur-PK"/>
        </w:rPr>
        <w:t>ه</w:t>
      </w:r>
      <w:r w:rsidR="006222DE" w:rsidRPr="00BF050C">
        <w:rPr>
          <w:rFonts w:hint="cs"/>
          <w:spacing w:val="-2"/>
          <w:rtl/>
          <w:lang w:bidi="ur-PK"/>
        </w:rPr>
        <w:t xml:space="preserve"> او می‌داند</w:t>
      </w:r>
      <w:r w:rsidR="003D6BAF" w:rsidRPr="00BF050C">
        <w:rPr>
          <w:rFonts w:hint="cs"/>
          <w:spacing w:val="-2"/>
          <w:rtl/>
          <w:lang w:bidi="ur-PK"/>
        </w:rPr>
        <w:t>.</w:t>
      </w:r>
      <w:r w:rsidR="006222DE" w:rsidRPr="00BF050C">
        <w:rPr>
          <w:rFonts w:hint="cs"/>
          <w:spacing w:val="-2"/>
          <w:rtl/>
          <w:lang w:bidi="ur-PK"/>
        </w:rPr>
        <w:t xml:space="preserve"> ام‌</w:t>
      </w:r>
      <w:r w:rsidR="00CF77F5" w:rsidRPr="00BF050C">
        <w:rPr>
          <w:rFonts w:hint="cs"/>
          <w:spacing w:val="-2"/>
          <w:rtl/>
          <w:lang w:bidi="ur-PK"/>
        </w:rPr>
        <w:t xml:space="preserve"> </w:t>
      </w:r>
      <w:r w:rsidR="006222DE" w:rsidRPr="00BF050C">
        <w:rPr>
          <w:rFonts w:hint="cs"/>
          <w:spacing w:val="-2"/>
          <w:rtl/>
          <w:lang w:bidi="ur-PK"/>
        </w:rPr>
        <w:t>جمیل رفت و ب</w:t>
      </w:r>
      <w:r w:rsidR="003D6BAF" w:rsidRPr="00BF050C">
        <w:rPr>
          <w:rFonts w:hint="cs"/>
          <w:spacing w:val="-2"/>
          <w:rtl/>
          <w:lang w:bidi="ur-PK"/>
        </w:rPr>
        <w:t>ه</w:t>
      </w:r>
      <w:r w:rsidR="006222DE" w:rsidRPr="00BF050C">
        <w:rPr>
          <w:rFonts w:hint="cs"/>
          <w:spacing w:val="-2"/>
          <w:rtl/>
          <w:lang w:bidi="ur-PK"/>
        </w:rPr>
        <w:t xml:space="preserve"> او گفت: پسرم ابوبکر مرا فرستاد</w:t>
      </w:r>
      <w:r w:rsidR="003D6BAF" w:rsidRPr="00BF050C">
        <w:rPr>
          <w:rFonts w:hint="cs"/>
          <w:spacing w:val="-2"/>
          <w:rtl/>
          <w:lang w:bidi="ur-PK"/>
        </w:rPr>
        <w:t>ه</w:t>
      </w:r>
      <w:r w:rsidR="006222DE" w:rsidRPr="00BF050C">
        <w:rPr>
          <w:rFonts w:hint="cs"/>
          <w:spacing w:val="-2"/>
          <w:rtl/>
          <w:lang w:bidi="ur-PK"/>
        </w:rPr>
        <w:t xml:space="preserve"> است </w:t>
      </w:r>
      <w:r w:rsidR="006222DE" w:rsidRPr="00BF050C">
        <w:rPr>
          <w:rFonts w:hint="cs"/>
          <w:spacing w:val="-4"/>
          <w:rtl/>
          <w:lang w:bidi="ur-PK"/>
        </w:rPr>
        <w:t xml:space="preserve">و می‌خواھد بداند پیامبر </w:t>
      </w:r>
      <w:r w:rsidR="006222DE" w:rsidRPr="00BF050C">
        <w:rPr>
          <w:rFonts w:cs="CTraditional Arabic" w:hint="cs"/>
          <w:spacing w:val="-4"/>
          <w:rtl/>
          <w:lang w:bidi="ur-PK"/>
        </w:rPr>
        <w:t>ص</w:t>
      </w:r>
      <w:r w:rsidR="006222DE" w:rsidRPr="00BF050C">
        <w:rPr>
          <w:rFonts w:hint="cs"/>
          <w:spacing w:val="-4"/>
          <w:rtl/>
          <w:lang w:bidi="ur-PK"/>
        </w:rPr>
        <w:t xml:space="preserve"> </w:t>
      </w:r>
      <w:r w:rsidR="00D93DA5" w:rsidRPr="00BF050C">
        <w:rPr>
          <w:rFonts w:hint="cs"/>
          <w:spacing w:val="-4"/>
          <w:rtl/>
          <w:lang w:bidi="ur-PK"/>
        </w:rPr>
        <w:t>در</w:t>
      </w:r>
      <w:r w:rsidR="00CF77F5" w:rsidRPr="00BF050C">
        <w:rPr>
          <w:rFonts w:hint="cs"/>
          <w:spacing w:val="-4"/>
          <w:rtl/>
          <w:lang w:bidi="ur-PK"/>
        </w:rPr>
        <w:t xml:space="preserve"> </w:t>
      </w:r>
      <w:r w:rsidR="00D93DA5" w:rsidRPr="00BF050C">
        <w:rPr>
          <w:rFonts w:hint="cs"/>
          <w:spacing w:val="-4"/>
          <w:rtl/>
          <w:lang w:bidi="ur-PK"/>
        </w:rPr>
        <w:t>چ</w:t>
      </w:r>
      <w:r w:rsidR="003D6BAF" w:rsidRPr="00BF050C">
        <w:rPr>
          <w:rFonts w:hint="cs"/>
          <w:spacing w:val="-4"/>
          <w:rtl/>
          <w:lang w:bidi="ur-PK"/>
        </w:rPr>
        <w:t>ه</w:t>
      </w:r>
      <w:r w:rsidR="00D93DA5" w:rsidRPr="00BF050C">
        <w:rPr>
          <w:rFonts w:hint="cs"/>
          <w:spacing w:val="-4"/>
          <w:rtl/>
          <w:lang w:bidi="ur-PK"/>
        </w:rPr>
        <w:t xml:space="preserve"> حالی است</w:t>
      </w:r>
      <w:r w:rsidR="003D6BAF" w:rsidRPr="00BF050C">
        <w:rPr>
          <w:rFonts w:hint="cs"/>
          <w:spacing w:val="-4"/>
          <w:rtl/>
          <w:lang w:bidi="ur-PK"/>
        </w:rPr>
        <w:t>.</w:t>
      </w:r>
      <w:r w:rsidR="00D93DA5" w:rsidRPr="00BF050C">
        <w:rPr>
          <w:rFonts w:hint="cs"/>
          <w:spacing w:val="-4"/>
          <w:rtl/>
          <w:lang w:bidi="ur-PK"/>
        </w:rPr>
        <w:t xml:space="preserve"> اما ام‌جمیل انکار کرد و گفت ن</w:t>
      </w:r>
      <w:r w:rsidR="003D6BAF" w:rsidRPr="00BF050C">
        <w:rPr>
          <w:rFonts w:hint="cs"/>
          <w:spacing w:val="-4"/>
          <w:rtl/>
          <w:lang w:bidi="ur-PK"/>
        </w:rPr>
        <w:t>ه</w:t>
      </w:r>
      <w:r w:rsidR="00D93DA5" w:rsidRPr="00BF050C">
        <w:rPr>
          <w:rFonts w:hint="cs"/>
          <w:spacing w:val="-4"/>
          <w:rtl/>
          <w:lang w:bidi="ur-PK"/>
        </w:rPr>
        <w:t xml:space="preserve"> محمد و ن</w:t>
      </w:r>
      <w:r w:rsidR="003D6BAF" w:rsidRPr="00BF050C">
        <w:rPr>
          <w:rFonts w:hint="cs"/>
          <w:spacing w:val="-4"/>
          <w:rtl/>
          <w:lang w:bidi="ur-PK"/>
        </w:rPr>
        <w:t>ه</w:t>
      </w:r>
      <w:r w:rsidR="00D93DA5" w:rsidRPr="00BF050C">
        <w:rPr>
          <w:rFonts w:hint="cs"/>
          <w:spacing w:val="-4"/>
          <w:rtl/>
          <w:lang w:bidi="ur-PK"/>
        </w:rPr>
        <w:t xml:space="preserve"> ابوبکر را نمی‌شناسم، ولی اگر بخواھی می‌توانم با تو پیش ابوبکر بیایم</w:t>
      </w:r>
      <w:r w:rsidR="003D6BAF" w:rsidRPr="00BF050C">
        <w:rPr>
          <w:rFonts w:hint="cs"/>
          <w:spacing w:val="-4"/>
          <w:rtl/>
          <w:lang w:bidi="ur-PK"/>
        </w:rPr>
        <w:t>.</w:t>
      </w:r>
      <w:r w:rsidR="00D93DA5" w:rsidRPr="00BF050C">
        <w:rPr>
          <w:rFonts w:hint="cs"/>
          <w:spacing w:val="-4"/>
          <w:rtl/>
          <w:lang w:bidi="ur-PK"/>
        </w:rPr>
        <w:t xml:space="preserve"> ام الخیر موافقت کرد و با</w:t>
      </w:r>
      <w:r w:rsidR="00F70616">
        <w:rPr>
          <w:rFonts w:hint="cs"/>
          <w:spacing w:val="-4"/>
          <w:rtl/>
          <w:lang w:bidi="ur-PK"/>
        </w:rPr>
        <w:t xml:space="preserve"> </w:t>
      </w:r>
      <w:r w:rsidR="00D93DA5" w:rsidRPr="00BF050C">
        <w:rPr>
          <w:rFonts w:hint="cs"/>
          <w:spacing w:val="-4"/>
          <w:rtl/>
          <w:lang w:bidi="ur-PK"/>
        </w:rPr>
        <w:t>ھم پیش حضرت ابوبکر آمدند</w:t>
      </w:r>
      <w:r w:rsidR="003D6BAF" w:rsidRPr="00BF050C">
        <w:rPr>
          <w:rFonts w:hint="cs"/>
          <w:spacing w:val="-4"/>
          <w:rtl/>
          <w:lang w:bidi="ur-PK"/>
        </w:rPr>
        <w:t>.</w:t>
      </w:r>
      <w:r w:rsidR="00D93DA5" w:rsidRPr="00BF050C">
        <w:rPr>
          <w:rFonts w:hint="cs"/>
          <w:spacing w:val="-4"/>
          <w:rtl/>
          <w:lang w:bidi="ur-PK"/>
        </w:rPr>
        <w:t xml:space="preserve"> وقتی ک</w:t>
      </w:r>
      <w:r w:rsidR="003D6BAF" w:rsidRPr="00BF050C">
        <w:rPr>
          <w:rFonts w:hint="cs"/>
          <w:spacing w:val="-4"/>
          <w:rtl/>
          <w:lang w:bidi="ur-PK"/>
        </w:rPr>
        <w:t>ه</w:t>
      </w:r>
      <w:r w:rsidR="00D93DA5" w:rsidRPr="00BF050C">
        <w:rPr>
          <w:rFonts w:hint="cs"/>
          <w:spacing w:val="-4"/>
          <w:rtl/>
          <w:lang w:bidi="ur-PK"/>
        </w:rPr>
        <w:t xml:space="preserve"> ام‌</w:t>
      </w:r>
      <w:r w:rsidR="00E34EFC">
        <w:rPr>
          <w:rFonts w:hint="cs"/>
          <w:spacing w:val="-4"/>
          <w:rtl/>
          <w:lang w:bidi="ur-PK"/>
        </w:rPr>
        <w:t xml:space="preserve"> </w:t>
      </w:r>
      <w:r w:rsidR="00D93DA5" w:rsidRPr="00BF050C">
        <w:rPr>
          <w:rFonts w:hint="cs"/>
          <w:spacing w:val="-4"/>
          <w:rtl/>
          <w:lang w:bidi="ur-PK"/>
        </w:rPr>
        <w:t xml:space="preserve">جمیل حضرت ابوبکر را در آن حال دید، با </w:t>
      </w:r>
      <w:r w:rsidR="007D0879" w:rsidRPr="00BF050C">
        <w:rPr>
          <w:rFonts w:hint="cs"/>
          <w:spacing w:val="-4"/>
          <w:rtl/>
          <w:lang w:bidi="ur-PK"/>
        </w:rPr>
        <w:t>صدای بلند فریاد زد و گفت: ب</w:t>
      </w:r>
      <w:r w:rsidR="003D6BAF" w:rsidRPr="00BF050C">
        <w:rPr>
          <w:rFonts w:hint="cs"/>
          <w:spacing w:val="-4"/>
          <w:rtl/>
          <w:lang w:bidi="ur-PK"/>
        </w:rPr>
        <w:t>ه</w:t>
      </w:r>
      <w:r w:rsidR="007D0879" w:rsidRPr="00BF050C">
        <w:rPr>
          <w:rFonts w:hint="cs"/>
          <w:spacing w:val="-4"/>
          <w:rtl/>
          <w:lang w:bidi="ur-PK"/>
        </w:rPr>
        <w:t xml:space="preserve"> خد</w:t>
      </w:r>
      <w:r w:rsidR="00D93DA5" w:rsidRPr="00BF050C">
        <w:rPr>
          <w:rFonts w:hint="cs"/>
          <w:spacing w:val="-4"/>
          <w:rtl/>
          <w:lang w:bidi="ur-PK"/>
        </w:rPr>
        <w:t>ا</w:t>
      </w:r>
      <w:r w:rsidR="007D0879" w:rsidRPr="00BF050C">
        <w:rPr>
          <w:rFonts w:hint="cs"/>
          <w:spacing w:val="-4"/>
          <w:rtl/>
          <w:lang w:bidi="ur-PK"/>
        </w:rPr>
        <w:t xml:space="preserve"> </w:t>
      </w:r>
      <w:r w:rsidR="00D93DA5" w:rsidRPr="00BF050C">
        <w:rPr>
          <w:rFonts w:hint="cs"/>
          <w:spacing w:val="-4"/>
          <w:rtl/>
          <w:lang w:bidi="ur-PK"/>
        </w:rPr>
        <w:t>سوگند کسانی ک</w:t>
      </w:r>
      <w:r w:rsidR="003D6BAF" w:rsidRPr="00BF050C">
        <w:rPr>
          <w:rFonts w:hint="cs"/>
          <w:spacing w:val="-4"/>
          <w:rtl/>
          <w:lang w:bidi="ur-PK"/>
        </w:rPr>
        <w:t>ه</w:t>
      </w:r>
      <w:r w:rsidR="00D93DA5" w:rsidRPr="00BF050C">
        <w:rPr>
          <w:rFonts w:hint="cs"/>
          <w:spacing w:val="-4"/>
          <w:rtl/>
          <w:lang w:bidi="ur-PK"/>
        </w:rPr>
        <w:t xml:space="preserve"> شما را ب</w:t>
      </w:r>
      <w:r w:rsidR="003D6BAF" w:rsidRPr="00BF050C">
        <w:rPr>
          <w:rFonts w:hint="cs"/>
          <w:spacing w:val="-4"/>
          <w:rtl/>
          <w:lang w:bidi="ur-PK"/>
        </w:rPr>
        <w:t>ه</w:t>
      </w:r>
      <w:r w:rsidR="00D93DA5" w:rsidRPr="00BF050C">
        <w:rPr>
          <w:rFonts w:hint="cs"/>
          <w:spacing w:val="-4"/>
          <w:rtl/>
          <w:lang w:bidi="ur-PK"/>
        </w:rPr>
        <w:t xml:space="preserve"> این روز انداخت</w:t>
      </w:r>
      <w:r w:rsidR="003D6BAF" w:rsidRPr="00BF050C">
        <w:rPr>
          <w:rFonts w:hint="cs"/>
          <w:spacing w:val="-4"/>
          <w:rtl/>
          <w:lang w:bidi="ur-PK"/>
        </w:rPr>
        <w:t>ه</w:t>
      </w:r>
      <w:r w:rsidR="00D93DA5" w:rsidRPr="00BF050C">
        <w:rPr>
          <w:rFonts w:hint="cs"/>
          <w:spacing w:val="-4"/>
          <w:rtl/>
          <w:lang w:bidi="ur-PK"/>
        </w:rPr>
        <w:t>‌اند، اھل فسق و کفر بود</w:t>
      </w:r>
      <w:r w:rsidR="003D6BAF" w:rsidRPr="00BF050C">
        <w:rPr>
          <w:rFonts w:hint="cs"/>
          <w:spacing w:val="-4"/>
          <w:rtl/>
          <w:lang w:bidi="ur-PK"/>
        </w:rPr>
        <w:t>ه</w:t>
      </w:r>
      <w:r w:rsidR="00D93DA5" w:rsidRPr="00BF050C">
        <w:rPr>
          <w:rFonts w:hint="cs"/>
          <w:spacing w:val="-4"/>
          <w:rtl/>
          <w:lang w:bidi="ur-PK"/>
        </w:rPr>
        <w:t>‌اند و از خدا می‌خواھم ک</w:t>
      </w:r>
      <w:r w:rsidR="003D6BAF" w:rsidRPr="00BF050C">
        <w:rPr>
          <w:rFonts w:hint="cs"/>
          <w:spacing w:val="-4"/>
          <w:rtl/>
          <w:lang w:bidi="ur-PK"/>
        </w:rPr>
        <w:t>ه</w:t>
      </w:r>
      <w:r w:rsidR="00D93DA5" w:rsidRPr="00BF050C">
        <w:rPr>
          <w:rFonts w:hint="cs"/>
          <w:spacing w:val="-4"/>
          <w:rtl/>
          <w:lang w:bidi="ur-PK"/>
        </w:rPr>
        <w:t xml:space="preserve"> انتقام</w:t>
      </w:r>
      <w:r w:rsidR="0009241D" w:rsidRPr="00BF050C">
        <w:rPr>
          <w:rFonts w:hint="cs"/>
          <w:spacing w:val="-4"/>
          <w:rtl/>
          <w:lang w:bidi="ur-PK"/>
        </w:rPr>
        <w:t xml:space="preserve"> شما را از آنان بگیرد</w:t>
      </w:r>
      <w:r w:rsidR="003D6BAF" w:rsidRPr="00BF050C">
        <w:rPr>
          <w:rFonts w:hint="cs"/>
          <w:spacing w:val="-4"/>
          <w:rtl/>
          <w:lang w:bidi="ur-PK"/>
        </w:rPr>
        <w:t>.</w:t>
      </w:r>
      <w:r w:rsidR="0009241D" w:rsidRPr="00BF050C">
        <w:rPr>
          <w:rFonts w:hint="cs"/>
          <w:spacing w:val="-4"/>
          <w:rtl/>
          <w:lang w:bidi="ur-PK"/>
        </w:rPr>
        <w:t xml:space="preserve"> حضرت ابوبکر گفت: حال پیامبر </w:t>
      </w:r>
      <w:r w:rsidR="0009241D" w:rsidRPr="00BF050C">
        <w:rPr>
          <w:rFonts w:cs="CTraditional Arabic" w:hint="cs"/>
          <w:spacing w:val="-4"/>
          <w:rtl/>
          <w:lang w:bidi="ur-PK"/>
        </w:rPr>
        <w:t>ص</w:t>
      </w:r>
      <w:r w:rsidR="0009241D" w:rsidRPr="00BF050C">
        <w:rPr>
          <w:rFonts w:hint="cs"/>
          <w:spacing w:val="-4"/>
          <w:rtl/>
          <w:lang w:bidi="ur-PK"/>
        </w:rPr>
        <w:t xml:space="preserve"> چگون</w:t>
      </w:r>
      <w:r w:rsidR="003D6BAF" w:rsidRPr="00BF050C">
        <w:rPr>
          <w:rFonts w:hint="cs"/>
          <w:spacing w:val="-4"/>
          <w:rtl/>
          <w:lang w:bidi="ur-PK"/>
        </w:rPr>
        <w:t>ه</w:t>
      </w:r>
      <w:r w:rsidR="0009241D" w:rsidRPr="00BF050C">
        <w:rPr>
          <w:rFonts w:hint="cs"/>
          <w:spacing w:val="-4"/>
          <w:rtl/>
          <w:lang w:bidi="ur-PK"/>
        </w:rPr>
        <w:t xml:space="preserve"> است؟ ام‌جمیل گفت: بحمدالل</w:t>
      </w:r>
      <w:r w:rsidR="003D6BAF" w:rsidRPr="00BF050C">
        <w:rPr>
          <w:rFonts w:hint="cs"/>
          <w:spacing w:val="-4"/>
          <w:rtl/>
          <w:lang w:bidi="ur-PK"/>
        </w:rPr>
        <w:t>ه</w:t>
      </w:r>
      <w:r w:rsidR="0009241D" w:rsidRPr="00BF050C">
        <w:rPr>
          <w:rFonts w:hint="cs"/>
          <w:spacing w:val="-4"/>
          <w:rtl/>
          <w:lang w:bidi="ur-PK"/>
        </w:rPr>
        <w:t xml:space="preserve"> صحیح و سالم است</w:t>
      </w:r>
      <w:r w:rsidR="003D6BAF" w:rsidRPr="00BF050C">
        <w:rPr>
          <w:rFonts w:hint="cs"/>
          <w:spacing w:val="-4"/>
          <w:rtl/>
          <w:lang w:bidi="ur-PK"/>
        </w:rPr>
        <w:t>.</w:t>
      </w:r>
      <w:r w:rsidR="0009241D" w:rsidRPr="00BF050C">
        <w:rPr>
          <w:rFonts w:hint="cs"/>
          <w:spacing w:val="-4"/>
          <w:rtl/>
          <w:lang w:bidi="ur-PK"/>
        </w:rPr>
        <w:t xml:space="preserve"> حضرت ابوبکر</w:t>
      </w:r>
      <w:r w:rsidR="00F70616">
        <w:rPr>
          <w:rFonts w:hint="cs"/>
          <w:spacing w:val="-4"/>
          <w:rtl/>
          <w:lang w:bidi="ur-PK"/>
        </w:rPr>
        <w:t xml:space="preserve"> گفت: پیامبر </w:t>
      </w:r>
      <w:r w:rsidR="00F70616">
        <w:rPr>
          <w:rFonts w:cs="CTraditional Arabic" w:hint="cs"/>
          <w:spacing w:val="-4"/>
          <w:rtl/>
          <w:lang w:bidi="ur-PK"/>
        </w:rPr>
        <w:t>ص</w:t>
      </w:r>
      <w:r w:rsidR="00F70616">
        <w:rPr>
          <w:rFonts w:hint="cs"/>
          <w:spacing w:val="-4"/>
          <w:rtl/>
          <w:lang w:bidi="ur-PK"/>
        </w:rPr>
        <w:t xml:space="preserve"> کجاست؟ ام جمیل گفت: در خانۀ ابن الارقم. سپس حضرت ابوبکر</w:t>
      </w:r>
      <w:r w:rsidR="0009241D" w:rsidRPr="00BF050C">
        <w:rPr>
          <w:rFonts w:hint="cs"/>
          <w:spacing w:val="-4"/>
          <w:rtl/>
          <w:lang w:bidi="ur-PK"/>
        </w:rPr>
        <w:t xml:space="preserve"> از بس ک</w:t>
      </w:r>
      <w:r w:rsidR="003D6BAF" w:rsidRPr="00BF050C">
        <w:rPr>
          <w:rFonts w:hint="cs"/>
          <w:spacing w:val="-4"/>
          <w:rtl/>
          <w:lang w:bidi="ur-PK"/>
        </w:rPr>
        <w:t>ه</w:t>
      </w:r>
      <w:r w:rsidR="0009241D" w:rsidRPr="00BF050C">
        <w:rPr>
          <w:rFonts w:hint="cs"/>
          <w:spacing w:val="-4"/>
          <w:rtl/>
          <w:lang w:bidi="ur-PK"/>
        </w:rPr>
        <w:t xml:space="preserve"> نگران وجود پیامبر بود</w:t>
      </w:r>
      <w:r w:rsidR="003D6BAF" w:rsidRPr="00BF050C">
        <w:rPr>
          <w:rFonts w:hint="cs"/>
          <w:spacing w:val="-4"/>
          <w:rtl/>
          <w:lang w:bidi="ur-PK"/>
        </w:rPr>
        <w:t>.</w:t>
      </w:r>
      <w:r w:rsidR="0009241D" w:rsidRPr="00BF050C">
        <w:rPr>
          <w:rFonts w:hint="cs"/>
          <w:spacing w:val="-4"/>
          <w:rtl/>
          <w:lang w:bidi="ur-PK"/>
        </w:rPr>
        <w:t xml:space="preserve"> عھد کرد آب و غذایی نخورد تا ب</w:t>
      </w:r>
      <w:r w:rsidR="003D6BAF" w:rsidRPr="00BF050C">
        <w:rPr>
          <w:rFonts w:hint="cs"/>
          <w:spacing w:val="-4"/>
          <w:rtl/>
          <w:lang w:bidi="ur-PK"/>
        </w:rPr>
        <w:t>ه</w:t>
      </w:r>
      <w:r w:rsidR="0009241D" w:rsidRPr="00BF050C">
        <w:rPr>
          <w:rFonts w:hint="cs"/>
          <w:spacing w:val="-4"/>
          <w:rtl/>
          <w:lang w:bidi="ur-PK"/>
        </w:rPr>
        <w:t xml:space="preserve"> خدمت پیامبر برسد</w:t>
      </w:r>
      <w:r w:rsidR="003D6BAF" w:rsidRPr="00BF050C">
        <w:rPr>
          <w:rFonts w:hint="cs"/>
          <w:spacing w:val="-4"/>
          <w:rtl/>
          <w:lang w:bidi="ur-PK"/>
        </w:rPr>
        <w:t>.</w:t>
      </w:r>
      <w:r w:rsidR="0009241D" w:rsidRPr="00BF050C">
        <w:rPr>
          <w:rFonts w:hint="cs"/>
          <w:spacing w:val="-4"/>
          <w:rtl/>
          <w:lang w:bidi="ur-PK"/>
        </w:rPr>
        <w:t xml:space="preserve"> سپس بعد از آن‌ک</w:t>
      </w:r>
      <w:r w:rsidR="003D6BAF" w:rsidRPr="00BF050C">
        <w:rPr>
          <w:rFonts w:hint="cs"/>
          <w:spacing w:val="-4"/>
          <w:rtl/>
          <w:lang w:bidi="ur-PK"/>
        </w:rPr>
        <w:t>ه</w:t>
      </w:r>
      <w:r w:rsidR="0009241D" w:rsidRPr="00BF050C">
        <w:rPr>
          <w:rFonts w:hint="cs"/>
          <w:spacing w:val="-4"/>
          <w:rtl/>
          <w:lang w:bidi="ur-PK"/>
        </w:rPr>
        <w:t xml:space="preserve"> مردم ب</w:t>
      </w:r>
      <w:r w:rsidR="003D6BAF" w:rsidRPr="00BF050C">
        <w:rPr>
          <w:rFonts w:hint="cs"/>
          <w:spacing w:val="-4"/>
          <w:rtl/>
          <w:lang w:bidi="ur-PK"/>
        </w:rPr>
        <w:t>ه</w:t>
      </w:r>
      <w:r w:rsidR="0009241D" w:rsidRPr="00BF050C">
        <w:rPr>
          <w:rFonts w:hint="cs"/>
          <w:spacing w:val="-4"/>
          <w:rtl/>
          <w:lang w:bidi="ur-PK"/>
        </w:rPr>
        <w:t xml:space="preserve"> خان</w:t>
      </w:r>
      <w:r w:rsidR="003D6BAF" w:rsidRPr="00BF050C">
        <w:rPr>
          <w:rFonts w:hint="cs"/>
          <w:spacing w:val="-4"/>
          <w:rtl/>
          <w:lang w:bidi="ur-PK"/>
        </w:rPr>
        <w:t>ه</w:t>
      </w:r>
      <w:r w:rsidR="0009241D" w:rsidRPr="00BF050C">
        <w:rPr>
          <w:rFonts w:hint="cs"/>
          <w:spacing w:val="-4"/>
          <w:rtl/>
          <w:lang w:bidi="ur-PK"/>
        </w:rPr>
        <w:t xml:space="preserve">‌ھایشان برگشتند و فرصت مساعد شد، حضرت ابوبکر </w:t>
      </w:r>
      <w:r w:rsidR="0009241D" w:rsidRPr="00BF050C">
        <w:rPr>
          <w:rFonts w:cs="CTraditional Arabic" w:hint="cs"/>
          <w:spacing w:val="-4"/>
          <w:rtl/>
          <w:lang w:bidi="ur-PK"/>
        </w:rPr>
        <w:t>س</w:t>
      </w:r>
      <w:r w:rsidR="0009241D" w:rsidRPr="00BF050C">
        <w:rPr>
          <w:rFonts w:hint="cs"/>
          <w:spacing w:val="-4"/>
          <w:rtl/>
          <w:lang w:bidi="ur-PK"/>
        </w:rPr>
        <w:t xml:space="preserve"> با کمک امّ‌ الخیر، مادرش، و ام</w:t>
      </w:r>
      <w:r w:rsidR="00E34EFC">
        <w:rPr>
          <w:rFonts w:hint="cs"/>
          <w:spacing w:val="-4"/>
          <w:rtl/>
          <w:lang w:bidi="ur-PK"/>
        </w:rPr>
        <w:t xml:space="preserve"> </w:t>
      </w:r>
      <w:r w:rsidR="0009241D" w:rsidRPr="00BF050C">
        <w:rPr>
          <w:rFonts w:hint="cs"/>
          <w:spacing w:val="-4"/>
          <w:rtl/>
          <w:lang w:bidi="ur-PK"/>
        </w:rPr>
        <w:t>‌جمیل ب</w:t>
      </w:r>
      <w:r w:rsidR="003D6BAF" w:rsidRPr="00BF050C">
        <w:rPr>
          <w:rFonts w:hint="cs"/>
          <w:spacing w:val="-4"/>
          <w:rtl/>
          <w:lang w:bidi="ur-PK"/>
        </w:rPr>
        <w:t>ه</w:t>
      </w:r>
      <w:r w:rsidR="0009241D" w:rsidRPr="00BF050C">
        <w:rPr>
          <w:rFonts w:hint="cs"/>
          <w:spacing w:val="-4"/>
          <w:rtl/>
          <w:lang w:bidi="ur-PK"/>
        </w:rPr>
        <w:t xml:space="preserve"> خدمت رسول‌</w:t>
      </w:r>
      <w:r w:rsidR="00CF77F5" w:rsidRPr="00BF050C">
        <w:rPr>
          <w:rFonts w:hint="cs"/>
          <w:spacing w:val="-4"/>
          <w:rtl/>
          <w:lang w:bidi="ur-PK"/>
        </w:rPr>
        <w:t xml:space="preserve"> </w:t>
      </w:r>
      <w:r w:rsidR="0009241D" w:rsidRPr="00BF050C">
        <w:rPr>
          <w:rFonts w:hint="cs"/>
          <w:spacing w:val="-4"/>
          <w:rtl/>
          <w:lang w:bidi="ur-PK"/>
        </w:rPr>
        <w:t>الل</w:t>
      </w:r>
      <w:r w:rsidR="003D6BAF" w:rsidRPr="00BF050C">
        <w:rPr>
          <w:rFonts w:hint="cs"/>
          <w:spacing w:val="-4"/>
          <w:rtl/>
          <w:lang w:bidi="ur-PK"/>
        </w:rPr>
        <w:t>ه</w:t>
      </w:r>
      <w:r w:rsidR="0009241D" w:rsidRPr="00BF050C">
        <w:rPr>
          <w:rFonts w:hint="cs"/>
          <w:spacing w:val="-4"/>
          <w:rtl/>
          <w:lang w:bidi="ur-PK"/>
        </w:rPr>
        <w:t xml:space="preserve"> </w:t>
      </w:r>
      <w:r w:rsidR="0009241D" w:rsidRPr="00BF050C">
        <w:rPr>
          <w:rFonts w:cs="CTraditional Arabic" w:hint="cs"/>
          <w:spacing w:val="-4"/>
          <w:rtl/>
          <w:lang w:bidi="ur-PK"/>
        </w:rPr>
        <w:t>ص</w:t>
      </w:r>
      <w:r w:rsidR="0009241D" w:rsidRPr="00BF050C">
        <w:rPr>
          <w:rFonts w:hint="cs"/>
          <w:spacing w:val="-4"/>
          <w:rtl/>
          <w:lang w:bidi="ur-PK"/>
        </w:rPr>
        <w:t xml:space="preserve"> رسیدند و وقتی ک</w:t>
      </w:r>
      <w:r w:rsidR="003D6BAF" w:rsidRPr="00BF050C">
        <w:rPr>
          <w:rFonts w:hint="cs"/>
          <w:spacing w:val="-4"/>
          <w:rtl/>
          <w:lang w:bidi="ur-PK"/>
        </w:rPr>
        <w:t>ه</w:t>
      </w:r>
      <w:r w:rsidR="0009241D" w:rsidRPr="00BF050C">
        <w:rPr>
          <w:rFonts w:hint="cs"/>
          <w:spacing w:val="-4"/>
          <w:rtl/>
          <w:lang w:bidi="ur-PK"/>
        </w:rPr>
        <w:t xml:space="preserve"> حضرت ابوبکر از سلامتی پیامبر مطمئن شد، آرامش پیدا کرد</w:t>
      </w:r>
      <w:r w:rsidR="003D6BAF" w:rsidRPr="00BF050C">
        <w:rPr>
          <w:rFonts w:hint="cs"/>
          <w:spacing w:val="-4"/>
          <w:rtl/>
          <w:lang w:bidi="ur-PK"/>
        </w:rPr>
        <w:t>.</w:t>
      </w:r>
    </w:p>
    <w:p w:rsidR="0009241D" w:rsidRPr="00BF050C" w:rsidRDefault="0009241D" w:rsidP="00CF77F5">
      <w:pPr>
        <w:pStyle w:val="a8"/>
        <w:rPr>
          <w:spacing w:val="-2"/>
          <w:rtl/>
          <w:lang w:bidi="ur-PK"/>
        </w:rPr>
      </w:pPr>
      <w:r w:rsidRPr="00BF050C">
        <w:rPr>
          <w:rFonts w:hint="cs"/>
          <w:spacing w:val="-2"/>
          <w:rtl/>
          <w:lang w:bidi="ur-PK"/>
        </w:rPr>
        <w:t>زنی دیگر از انصار ک</w:t>
      </w:r>
      <w:r w:rsidR="003D6BAF" w:rsidRPr="00BF050C">
        <w:rPr>
          <w:rFonts w:hint="cs"/>
          <w:spacing w:val="-2"/>
          <w:rtl/>
          <w:lang w:bidi="ur-PK"/>
        </w:rPr>
        <w:t>ه</w:t>
      </w:r>
      <w:r w:rsidRPr="00BF050C">
        <w:rPr>
          <w:rFonts w:hint="cs"/>
          <w:spacing w:val="-2"/>
          <w:rtl/>
          <w:lang w:bidi="ur-PK"/>
        </w:rPr>
        <w:t xml:space="preserve"> اسمش خنس</w:t>
      </w:r>
      <w:r w:rsidR="00CF77F5" w:rsidRPr="00BF050C">
        <w:rPr>
          <w:rFonts w:hint="cs"/>
          <w:spacing w:val="-2"/>
          <w:rtl/>
          <w:lang w:bidi="ur-PK"/>
        </w:rPr>
        <w:t>اء</w:t>
      </w:r>
      <w:r w:rsidRPr="00BF050C">
        <w:rPr>
          <w:rFonts w:hint="cs"/>
          <w:spacing w:val="-2"/>
          <w:rtl/>
          <w:lang w:bidi="ur-PK"/>
        </w:rPr>
        <w:t xml:space="preserve"> بود</w:t>
      </w:r>
      <w:r w:rsidR="003D6BAF" w:rsidRPr="00BF050C">
        <w:rPr>
          <w:rFonts w:hint="cs"/>
          <w:spacing w:val="-2"/>
          <w:rtl/>
          <w:lang w:bidi="ur-PK"/>
        </w:rPr>
        <w:t>ه</w:t>
      </w:r>
      <w:r w:rsidRPr="00BF050C">
        <w:rPr>
          <w:rFonts w:hint="cs"/>
          <w:spacing w:val="-2"/>
          <w:rtl/>
          <w:lang w:bidi="ur-PK"/>
        </w:rPr>
        <w:t xml:space="preserve"> در غزو</w:t>
      </w:r>
      <w:r w:rsidR="003D6BAF" w:rsidRPr="00BF050C">
        <w:rPr>
          <w:rFonts w:hint="cs"/>
          <w:spacing w:val="-2"/>
          <w:rtl/>
          <w:lang w:bidi="ur-PK"/>
        </w:rPr>
        <w:t>ۀ</w:t>
      </w:r>
      <w:r w:rsidRPr="00BF050C">
        <w:rPr>
          <w:rFonts w:hint="cs"/>
          <w:spacing w:val="-2"/>
          <w:rtl/>
          <w:lang w:bidi="ur-PK"/>
        </w:rPr>
        <w:t xml:space="preserve"> احد، پدر و برادر و شوھرش شھید می‌شوند، اما آن مسلمان بعد از جنگ ابتدا از پیامبر تفقد می‌کند و می‌پرسد پیامبر </w:t>
      </w:r>
      <w:r w:rsidRPr="00BF050C">
        <w:rPr>
          <w:rFonts w:cs="CTraditional Arabic" w:hint="cs"/>
          <w:spacing w:val="-2"/>
          <w:rtl/>
          <w:lang w:bidi="ur-PK"/>
        </w:rPr>
        <w:t>ص</w:t>
      </w:r>
      <w:r w:rsidRPr="00BF050C">
        <w:rPr>
          <w:rFonts w:hint="cs"/>
          <w:spacing w:val="-2"/>
          <w:rtl/>
          <w:lang w:bidi="ur-PK"/>
        </w:rPr>
        <w:t xml:space="preserve"> در چ</w:t>
      </w:r>
      <w:r w:rsidR="003D6BAF" w:rsidRPr="00BF050C">
        <w:rPr>
          <w:rFonts w:hint="cs"/>
          <w:spacing w:val="-2"/>
          <w:rtl/>
          <w:lang w:bidi="ur-PK"/>
        </w:rPr>
        <w:t>ه</w:t>
      </w:r>
      <w:r w:rsidRPr="00BF050C">
        <w:rPr>
          <w:rFonts w:hint="cs"/>
          <w:spacing w:val="-2"/>
          <w:rtl/>
          <w:lang w:bidi="ur-PK"/>
        </w:rPr>
        <w:t xml:space="preserve"> حالی است؟ اما در پاسخ او خبر شھادت پدر و برادر و شوھرش را ب</w:t>
      </w:r>
      <w:r w:rsidR="003D6BAF" w:rsidRPr="00BF050C">
        <w:rPr>
          <w:rFonts w:hint="cs"/>
          <w:spacing w:val="-2"/>
          <w:rtl/>
          <w:lang w:bidi="ur-PK"/>
        </w:rPr>
        <w:t>ه</w:t>
      </w:r>
      <w:r w:rsidR="00E34EFC">
        <w:rPr>
          <w:rFonts w:hint="cs"/>
          <w:spacing w:val="-2"/>
          <w:rtl/>
          <w:lang w:bidi="ur-PK"/>
        </w:rPr>
        <w:t xml:space="preserve"> او می‌دھند ولی او با اصرار از چگونگی حال پبامبر سوال می‌کند و وقتی که خبر سلامتی پیامبر را به او می‌دهند،</w:t>
      </w:r>
      <w:r w:rsidRPr="00BF050C">
        <w:rPr>
          <w:rFonts w:hint="cs"/>
          <w:spacing w:val="-2"/>
          <w:rtl/>
          <w:lang w:bidi="ur-PK"/>
        </w:rPr>
        <w:t xml:space="preserve"> طاقت نمی‌آورد و می‌گوید: او را ب</w:t>
      </w:r>
      <w:r w:rsidR="003D6BAF" w:rsidRPr="00BF050C">
        <w:rPr>
          <w:rFonts w:hint="cs"/>
          <w:spacing w:val="-2"/>
          <w:rtl/>
          <w:lang w:bidi="ur-PK"/>
        </w:rPr>
        <w:t>ه</w:t>
      </w:r>
      <w:r w:rsidRPr="00BF050C">
        <w:rPr>
          <w:rFonts w:hint="cs"/>
          <w:spacing w:val="-2"/>
          <w:rtl/>
          <w:lang w:bidi="ur-PK"/>
        </w:rPr>
        <w:t xml:space="preserve"> من نشان دھید</w:t>
      </w:r>
      <w:r w:rsidR="003D6BAF" w:rsidRPr="00BF050C">
        <w:rPr>
          <w:rFonts w:hint="cs"/>
          <w:spacing w:val="-2"/>
          <w:rtl/>
          <w:lang w:bidi="ur-PK"/>
        </w:rPr>
        <w:t>.</w:t>
      </w:r>
      <w:r w:rsidRPr="00BF050C">
        <w:rPr>
          <w:rFonts w:hint="cs"/>
          <w:spacing w:val="-2"/>
          <w:rtl/>
          <w:lang w:bidi="ur-PK"/>
        </w:rPr>
        <w:t xml:space="preserve"> پس از آن‌ک</w:t>
      </w:r>
      <w:r w:rsidR="003D6BAF" w:rsidRPr="00BF050C">
        <w:rPr>
          <w:rFonts w:hint="cs"/>
          <w:spacing w:val="-2"/>
          <w:rtl/>
          <w:lang w:bidi="ur-PK"/>
        </w:rPr>
        <w:t>ه</w:t>
      </w:r>
      <w:r w:rsidRPr="00BF050C">
        <w:rPr>
          <w:rFonts w:hint="cs"/>
          <w:spacing w:val="-2"/>
          <w:rtl/>
          <w:lang w:bidi="ur-PK"/>
        </w:rPr>
        <w:t xml:space="preserve"> پیامبر را می‌بیند و از سلامتیش اطمینان می‌یابد، می‌گوید: ای رسول‌</w:t>
      </w:r>
      <w:r w:rsidR="00CF77F5" w:rsidRPr="00BF050C">
        <w:rPr>
          <w:rFonts w:hint="cs"/>
          <w:spacing w:val="-2"/>
          <w:rtl/>
          <w:lang w:bidi="ur-PK"/>
        </w:rPr>
        <w:t xml:space="preserve"> </w:t>
      </w:r>
      <w:r w:rsidRPr="00BF050C">
        <w:rPr>
          <w:rFonts w:hint="cs"/>
          <w:spacing w:val="-2"/>
          <w:rtl/>
          <w:lang w:bidi="ur-PK"/>
        </w:rPr>
        <w:t>الل</w:t>
      </w:r>
      <w:r w:rsidR="003D6BAF" w:rsidRPr="00BF050C">
        <w:rPr>
          <w:rFonts w:hint="cs"/>
          <w:spacing w:val="-2"/>
          <w:rtl/>
          <w:lang w:bidi="ur-PK"/>
        </w:rPr>
        <w:t>ه</w:t>
      </w:r>
      <w:r w:rsidRPr="00BF050C">
        <w:rPr>
          <w:rFonts w:hint="cs"/>
          <w:spacing w:val="-2"/>
          <w:rtl/>
          <w:lang w:bidi="ur-PK"/>
        </w:rPr>
        <w:t xml:space="preserve"> </w:t>
      </w:r>
      <w:r w:rsidRPr="00BF050C">
        <w:rPr>
          <w:rFonts w:cs="CTraditional Arabic" w:hint="cs"/>
          <w:spacing w:val="-2"/>
          <w:rtl/>
          <w:lang w:bidi="ur-PK"/>
        </w:rPr>
        <w:t>ص</w:t>
      </w:r>
      <w:r w:rsidR="00F66823" w:rsidRPr="00BF050C">
        <w:rPr>
          <w:rFonts w:hint="cs"/>
          <w:spacing w:val="-2"/>
          <w:rtl/>
          <w:lang w:bidi="ur-PK"/>
        </w:rPr>
        <w:t>، بعد از این‌ک</w:t>
      </w:r>
      <w:r w:rsidR="003D6BAF" w:rsidRPr="00BF050C">
        <w:rPr>
          <w:rFonts w:hint="cs"/>
          <w:spacing w:val="-2"/>
          <w:rtl/>
          <w:lang w:bidi="ur-PK"/>
        </w:rPr>
        <w:t>ه</w:t>
      </w:r>
      <w:r w:rsidR="00F66823" w:rsidRPr="00BF050C">
        <w:rPr>
          <w:rFonts w:hint="cs"/>
          <w:spacing w:val="-2"/>
          <w:rtl/>
          <w:lang w:bidi="ur-PK"/>
        </w:rPr>
        <w:t xml:space="preserve"> می‌بینم تو سلامت ھستی، ھر مصیبت دیگری را می‌توانم تحمل کنم</w:t>
      </w:r>
      <w:r w:rsidR="003D6BAF" w:rsidRPr="00BF050C">
        <w:rPr>
          <w:rFonts w:hint="cs"/>
          <w:spacing w:val="-2"/>
          <w:rtl/>
          <w:lang w:bidi="ur-PK"/>
        </w:rPr>
        <w:t>.</w:t>
      </w:r>
      <w:r w:rsidR="00F66823" w:rsidRPr="00BF050C">
        <w:rPr>
          <w:rFonts w:hint="cs"/>
          <w:spacing w:val="-2"/>
          <w:rtl/>
          <w:lang w:bidi="ur-PK"/>
        </w:rPr>
        <w:t xml:space="preserve"> یکی دیگر از اصحاب پیامبر ب</w:t>
      </w:r>
      <w:r w:rsidR="003D6BAF" w:rsidRPr="00BF050C">
        <w:rPr>
          <w:rFonts w:hint="cs"/>
          <w:spacing w:val="-2"/>
          <w:rtl/>
          <w:lang w:bidi="ur-PK"/>
        </w:rPr>
        <w:t>ه</w:t>
      </w:r>
      <w:r w:rsidR="00F66823" w:rsidRPr="00BF050C">
        <w:rPr>
          <w:rFonts w:hint="cs"/>
          <w:spacing w:val="-2"/>
          <w:rtl/>
          <w:lang w:bidi="ur-PK"/>
        </w:rPr>
        <w:t xml:space="preserve"> نام خبیب وقتی ک</w:t>
      </w:r>
      <w:r w:rsidR="003D6BAF" w:rsidRPr="00BF050C">
        <w:rPr>
          <w:rFonts w:hint="cs"/>
          <w:spacing w:val="-2"/>
          <w:rtl/>
          <w:lang w:bidi="ur-PK"/>
        </w:rPr>
        <w:t>ه</w:t>
      </w:r>
      <w:r w:rsidR="00F66823" w:rsidRPr="00BF050C">
        <w:rPr>
          <w:rFonts w:hint="cs"/>
          <w:spacing w:val="-2"/>
          <w:rtl/>
          <w:lang w:bidi="ur-PK"/>
        </w:rPr>
        <w:t xml:space="preserve"> بر چوب</w:t>
      </w:r>
      <w:r w:rsidR="003D6BAF" w:rsidRPr="00BF050C">
        <w:rPr>
          <w:rFonts w:hint="cs"/>
          <w:spacing w:val="-2"/>
          <w:rtl/>
          <w:lang w:bidi="ur-PK"/>
        </w:rPr>
        <w:t>ۀ</w:t>
      </w:r>
      <w:r w:rsidR="00F66823" w:rsidRPr="00BF050C">
        <w:rPr>
          <w:rFonts w:hint="cs"/>
          <w:spacing w:val="-2"/>
          <w:rtl/>
          <w:lang w:bidi="ur-PK"/>
        </w:rPr>
        <w:t xml:space="preserve"> دار آویزانش می‌کنند و از ھر سو با تیر و شمشیر مورد اصابتش قرار می</w:t>
      </w:r>
      <w:r w:rsidR="00F66823" w:rsidRPr="00BF050C">
        <w:rPr>
          <w:rFonts w:hint="eastAsia"/>
          <w:spacing w:val="-2"/>
          <w:rtl/>
          <w:lang w:bidi="ur-PK"/>
        </w:rPr>
        <w:t>‌</w:t>
      </w:r>
      <w:r w:rsidR="00F66823" w:rsidRPr="00BF050C">
        <w:rPr>
          <w:rFonts w:hint="cs"/>
          <w:spacing w:val="-2"/>
          <w:rtl/>
          <w:lang w:bidi="ur-PK"/>
        </w:rPr>
        <w:t>دھند، از او می‌پرسند دوست نداری محمد ب</w:t>
      </w:r>
      <w:r w:rsidR="003D6BAF" w:rsidRPr="00BF050C">
        <w:rPr>
          <w:rFonts w:hint="cs"/>
          <w:spacing w:val="-2"/>
          <w:rtl/>
          <w:lang w:bidi="ur-PK"/>
        </w:rPr>
        <w:t>ه</w:t>
      </w:r>
      <w:r w:rsidR="00CF77F5" w:rsidRPr="00BF050C">
        <w:rPr>
          <w:rFonts w:hint="cs"/>
          <w:spacing w:val="-2"/>
          <w:rtl/>
          <w:lang w:bidi="ur-PK"/>
        </w:rPr>
        <w:t xml:space="preserve"> </w:t>
      </w:r>
      <w:r w:rsidR="00F66823" w:rsidRPr="00BF050C">
        <w:rPr>
          <w:rFonts w:hint="cs"/>
          <w:spacing w:val="-2"/>
          <w:rtl/>
          <w:lang w:bidi="ur-PK"/>
        </w:rPr>
        <w:t>‌جای تو در این وضعیت قرار داشت؟ در جواب می‌گوید: ب</w:t>
      </w:r>
      <w:r w:rsidR="003D6BAF" w:rsidRPr="00BF050C">
        <w:rPr>
          <w:rFonts w:hint="cs"/>
          <w:spacing w:val="-2"/>
          <w:rtl/>
          <w:lang w:bidi="ur-PK"/>
        </w:rPr>
        <w:t>ه</w:t>
      </w:r>
      <w:r w:rsidR="00F66823" w:rsidRPr="00BF050C">
        <w:rPr>
          <w:rFonts w:hint="cs"/>
          <w:spacing w:val="-2"/>
          <w:rtl/>
          <w:lang w:bidi="ur-PK"/>
        </w:rPr>
        <w:t xml:space="preserve"> خدا سوگند اگر بگویند در صورتی ک</w:t>
      </w:r>
      <w:r w:rsidR="003D6BAF" w:rsidRPr="00BF050C">
        <w:rPr>
          <w:rFonts w:hint="cs"/>
          <w:spacing w:val="-2"/>
          <w:rtl/>
          <w:lang w:bidi="ur-PK"/>
        </w:rPr>
        <w:t>ه</w:t>
      </w:r>
      <w:r w:rsidR="00F66823" w:rsidRPr="00BF050C">
        <w:rPr>
          <w:rFonts w:hint="cs"/>
          <w:spacing w:val="-2"/>
          <w:rtl/>
          <w:lang w:bidi="ur-PK"/>
        </w:rPr>
        <w:t xml:space="preserve"> خار کوچکی ب</w:t>
      </w:r>
      <w:r w:rsidR="003D6BAF" w:rsidRPr="00BF050C">
        <w:rPr>
          <w:rFonts w:hint="cs"/>
          <w:spacing w:val="-2"/>
          <w:rtl/>
          <w:lang w:bidi="ur-PK"/>
        </w:rPr>
        <w:t>ه</w:t>
      </w:r>
      <w:r w:rsidR="00F66823" w:rsidRPr="00BF050C">
        <w:rPr>
          <w:rFonts w:hint="cs"/>
          <w:spacing w:val="-2"/>
          <w:rtl/>
          <w:lang w:bidi="ur-PK"/>
        </w:rPr>
        <w:t xml:space="preserve"> پای پیامبر فرو رود، تو رھایی می‌یابی، باز ھم دوست ندارم این کار صورت </w:t>
      </w:r>
      <w:r w:rsidR="00F66823" w:rsidRPr="00E34EFC">
        <w:rPr>
          <w:rFonts w:hint="cs"/>
          <w:spacing w:val="-4"/>
          <w:rtl/>
          <w:lang w:bidi="ur-PK"/>
        </w:rPr>
        <w:t>بگیرد</w:t>
      </w:r>
      <w:r w:rsidR="003D6BAF" w:rsidRPr="00E34EFC">
        <w:rPr>
          <w:rFonts w:hint="cs"/>
          <w:spacing w:val="-4"/>
          <w:rtl/>
          <w:lang w:bidi="ur-PK"/>
        </w:rPr>
        <w:t>.</w:t>
      </w:r>
      <w:r w:rsidR="00F66823" w:rsidRPr="00E34EFC">
        <w:rPr>
          <w:rFonts w:hint="cs"/>
          <w:spacing w:val="-4"/>
          <w:rtl/>
          <w:lang w:bidi="ur-PK"/>
        </w:rPr>
        <w:t xml:space="preserve"> و زید بن ثابت </w:t>
      </w:r>
      <w:r w:rsidR="00F66823" w:rsidRPr="00E34EFC">
        <w:rPr>
          <w:rFonts w:cs="CTraditional Arabic" w:hint="cs"/>
          <w:spacing w:val="-4"/>
          <w:rtl/>
          <w:lang w:bidi="ur-PK"/>
        </w:rPr>
        <w:t>س</w:t>
      </w:r>
      <w:r w:rsidR="00F66823" w:rsidRPr="00E34EFC">
        <w:rPr>
          <w:rFonts w:hint="cs"/>
          <w:spacing w:val="-4"/>
          <w:rtl/>
          <w:lang w:bidi="ur-PK"/>
        </w:rPr>
        <w:t xml:space="preserve"> </w:t>
      </w:r>
      <w:r w:rsidR="00BC26F1" w:rsidRPr="00E34EFC">
        <w:rPr>
          <w:rFonts w:hint="cs"/>
          <w:spacing w:val="-4"/>
          <w:rtl/>
          <w:lang w:bidi="ur-PK"/>
        </w:rPr>
        <w:t>یکی دیگر از یاران پیامبر می‌فرماید: پس از غزو</w:t>
      </w:r>
      <w:r w:rsidR="003D6BAF" w:rsidRPr="00E34EFC">
        <w:rPr>
          <w:rFonts w:hint="cs"/>
          <w:spacing w:val="-4"/>
          <w:rtl/>
          <w:lang w:bidi="ur-PK"/>
        </w:rPr>
        <w:t>ه</w:t>
      </w:r>
      <w:r w:rsidR="00BC26F1" w:rsidRPr="00E34EFC">
        <w:rPr>
          <w:rFonts w:hint="cs"/>
          <w:spacing w:val="-4"/>
          <w:rtl/>
          <w:lang w:bidi="ur-PK"/>
        </w:rPr>
        <w:t xml:space="preserve"> احد پیامبر </w:t>
      </w:r>
      <w:r w:rsidR="00BC26F1" w:rsidRPr="00E34EFC">
        <w:rPr>
          <w:rFonts w:cs="CTraditional Arabic" w:hint="cs"/>
          <w:spacing w:val="-4"/>
          <w:rtl/>
          <w:lang w:bidi="ur-PK"/>
        </w:rPr>
        <w:t>ص</w:t>
      </w:r>
      <w:r w:rsidR="00BC26F1" w:rsidRPr="00BF050C">
        <w:rPr>
          <w:rFonts w:hint="cs"/>
          <w:spacing w:val="-2"/>
          <w:rtl/>
          <w:lang w:bidi="ur-PK"/>
        </w:rPr>
        <w:t xml:space="preserve"> </w:t>
      </w:r>
      <w:r w:rsidR="00BC26F1" w:rsidRPr="00BF050C">
        <w:rPr>
          <w:rFonts w:hint="cs"/>
          <w:spacing w:val="-2"/>
          <w:rtl/>
        </w:rPr>
        <w:t>مر</w:t>
      </w:r>
      <w:r w:rsidR="009E45F1" w:rsidRPr="00BF050C">
        <w:rPr>
          <w:rFonts w:hint="cs"/>
          <w:spacing w:val="-2"/>
          <w:rtl/>
        </w:rPr>
        <w:t>ا</w:t>
      </w:r>
      <w:r w:rsidR="00BC26F1" w:rsidRPr="00BF050C">
        <w:rPr>
          <w:rFonts w:hint="cs"/>
          <w:spacing w:val="-2"/>
          <w:rtl/>
          <w:lang w:bidi="ur-PK"/>
        </w:rPr>
        <w:t xml:space="preserve"> فرستاد تا در میدان جناز</w:t>
      </w:r>
      <w:r w:rsidR="003D6BAF" w:rsidRPr="00BF050C">
        <w:rPr>
          <w:rFonts w:hint="cs"/>
          <w:spacing w:val="-2"/>
          <w:rtl/>
          <w:lang w:bidi="ur-PK"/>
        </w:rPr>
        <w:t>ه</w:t>
      </w:r>
      <w:r w:rsidR="00BC26F1" w:rsidRPr="00BF050C">
        <w:rPr>
          <w:rFonts w:hint="cs"/>
          <w:spacing w:val="-2"/>
          <w:rtl/>
          <w:lang w:bidi="ur-PK"/>
        </w:rPr>
        <w:t>‌ھا سراغ سعد بن ربیع، یکی از اصحاب پیامبر، را بگیرم و پیامبر فرمود: چنانچ</w:t>
      </w:r>
      <w:r w:rsidR="003D6BAF" w:rsidRPr="00BF050C">
        <w:rPr>
          <w:rFonts w:hint="cs"/>
          <w:spacing w:val="-2"/>
          <w:rtl/>
          <w:lang w:bidi="ur-PK"/>
        </w:rPr>
        <w:t>ه</w:t>
      </w:r>
      <w:r w:rsidR="00BC26F1" w:rsidRPr="00BF050C">
        <w:rPr>
          <w:rFonts w:hint="cs"/>
          <w:spacing w:val="-2"/>
          <w:rtl/>
          <w:lang w:bidi="ur-PK"/>
        </w:rPr>
        <w:t xml:space="preserve"> او را زند</w:t>
      </w:r>
      <w:r w:rsidR="003D6BAF" w:rsidRPr="00BF050C">
        <w:rPr>
          <w:rFonts w:hint="cs"/>
          <w:spacing w:val="-2"/>
          <w:rtl/>
          <w:lang w:bidi="ur-PK"/>
        </w:rPr>
        <w:t>ه</w:t>
      </w:r>
      <w:r w:rsidR="00BC26F1" w:rsidRPr="00BF050C">
        <w:rPr>
          <w:rFonts w:hint="cs"/>
          <w:spacing w:val="-2"/>
          <w:rtl/>
          <w:lang w:bidi="ur-PK"/>
        </w:rPr>
        <w:t xml:space="preserve"> یافتی، سلام مرا ب</w:t>
      </w:r>
      <w:r w:rsidR="003D6BAF" w:rsidRPr="00BF050C">
        <w:rPr>
          <w:rFonts w:hint="cs"/>
          <w:spacing w:val="-2"/>
          <w:rtl/>
          <w:lang w:bidi="ur-PK"/>
        </w:rPr>
        <w:t>ه</w:t>
      </w:r>
      <w:r w:rsidR="00BC26F1" w:rsidRPr="00BF050C">
        <w:rPr>
          <w:rFonts w:hint="cs"/>
          <w:spacing w:val="-2"/>
          <w:rtl/>
          <w:lang w:bidi="ur-PK"/>
        </w:rPr>
        <w:t xml:space="preserve"> او برسان و ب</w:t>
      </w:r>
      <w:r w:rsidR="003D6BAF" w:rsidRPr="00BF050C">
        <w:rPr>
          <w:rFonts w:hint="cs"/>
          <w:spacing w:val="-2"/>
          <w:rtl/>
          <w:lang w:bidi="ur-PK"/>
        </w:rPr>
        <w:t>ه</w:t>
      </w:r>
      <w:r w:rsidR="00BC26F1" w:rsidRPr="00BF050C">
        <w:rPr>
          <w:rFonts w:hint="cs"/>
          <w:spacing w:val="-2"/>
          <w:rtl/>
          <w:lang w:bidi="ur-PK"/>
        </w:rPr>
        <w:t xml:space="preserve"> او بگو خود را چگون</w:t>
      </w:r>
      <w:r w:rsidR="003D6BAF" w:rsidRPr="00BF050C">
        <w:rPr>
          <w:rFonts w:hint="cs"/>
          <w:spacing w:val="-2"/>
          <w:rtl/>
          <w:lang w:bidi="ur-PK"/>
        </w:rPr>
        <w:t>ه</w:t>
      </w:r>
      <w:r w:rsidR="00BC26F1" w:rsidRPr="00BF050C">
        <w:rPr>
          <w:rFonts w:hint="cs"/>
          <w:spacing w:val="-2"/>
          <w:rtl/>
          <w:lang w:bidi="ur-PK"/>
        </w:rPr>
        <w:t xml:space="preserve"> می‌بینی؟ زید می</w:t>
      </w:r>
      <w:r w:rsidR="00096544" w:rsidRPr="00BF050C">
        <w:rPr>
          <w:rFonts w:hint="cs"/>
          <w:spacing w:val="-2"/>
          <w:rtl/>
          <w:lang w:bidi="ur-PK"/>
        </w:rPr>
        <w:t>‌گوید: در</w:t>
      </w:r>
      <w:r w:rsidR="00CF77F5" w:rsidRPr="00BF050C">
        <w:rPr>
          <w:rFonts w:hint="cs"/>
          <w:spacing w:val="-2"/>
          <w:rtl/>
          <w:lang w:bidi="ur-PK"/>
        </w:rPr>
        <w:t xml:space="preserve"> </w:t>
      </w:r>
      <w:r w:rsidR="00096544" w:rsidRPr="00BF050C">
        <w:rPr>
          <w:rFonts w:hint="cs"/>
          <w:spacing w:val="-2"/>
          <w:rtl/>
          <w:lang w:bidi="ur-PK"/>
        </w:rPr>
        <w:t>میان جناز</w:t>
      </w:r>
      <w:r w:rsidR="003D6BAF" w:rsidRPr="00BF050C">
        <w:rPr>
          <w:rFonts w:hint="cs"/>
          <w:spacing w:val="-2"/>
          <w:rtl/>
          <w:lang w:bidi="ur-PK"/>
        </w:rPr>
        <w:t>ه</w:t>
      </w:r>
      <w:r w:rsidR="00096544" w:rsidRPr="00BF050C">
        <w:rPr>
          <w:rFonts w:hint="cs"/>
          <w:spacing w:val="-2"/>
          <w:rtl/>
          <w:lang w:bidi="ur-PK"/>
        </w:rPr>
        <w:t>‌ھا گشتم ک</w:t>
      </w:r>
      <w:r w:rsidR="003D6BAF" w:rsidRPr="00BF050C">
        <w:rPr>
          <w:rFonts w:hint="cs"/>
          <w:spacing w:val="-2"/>
          <w:rtl/>
          <w:lang w:bidi="ur-PK"/>
        </w:rPr>
        <w:t>ه</w:t>
      </w:r>
      <w:r w:rsidR="00096544" w:rsidRPr="00BF050C">
        <w:rPr>
          <w:rFonts w:hint="cs"/>
          <w:spacing w:val="-2"/>
          <w:rtl/>
          <w:lang w:bidi="ur-PK"/>
        </w:rPr>
        <w:t xml:space="preserve"> چشم ب</w:t>
      </w:r>
      <w:r w:rsidR="003D6BAF" w:rsidRPr="00BF050C">
        <w:rPr>
          <w:rFonts w:hint="cs"/>
          <w:spacing w:val="-2"/>
          <w:rtl/>
          <w:lang w:bidi="ur-PK"/>
        </w:rPr>
        <w:t>ه</w:t>
      </w:r>
      <w:r w:rsidR="00096544" w:rsidRPr="00BF050C">
        <w:rPr>
          <w:rFonts w:hint="cs"/>
          <w:spacing w:val="-2"/>
          <w:rtl/>
          <w:lang w:bidi="ur-PK"/>
        </w:rPr>
        <w:t xml:space="preserve"> سعد افتاد و از شدت زخم‌ھا در واپسین لحظات حیات نفس می‌کشید و ھفتاد زخم در بدن داشت ک</w:t>
      </w:r>
      <w:r w:rsidR="003D6BAF" w:rsidRPr="00BF050C">
        <w:rPr>
          <w:rFonts w:hint="cs"/>
          <w:spacing w:val="-2"/>
          <w:rtl/>
          <w:lang w:bidi="ur-PK"/>
        </w:rPr>
        <w:t>ه</w:t>
      </w:r>
      <w:r w:rsidR="00096544" w:rsidRPr="00BF050C">
        <w:rPr>
          <w:rFonts w:hint="cs"/>
          <w:spacing w:val="-2"/>
          <w:rtl/>
          <w:lang w:bidi="ur-PK"/>
        </w:rPr>
        <w:t xml:space="preserve"> در اثر شمشیر و نیز</w:t>
      </w:r>
      <w:r w:rsidR="003D6BAF" w:rsidRPr="00BF050C">
        <w:rPr>
          <w:rFonts w:hint="cs"/>
          <w:spacing w:val="-2"/>
          <w:rtl/>
          <w:lang w:bidi="ur-PK"/>
        </w:rPr>
        <w:t>ه</w:t>
      </w:r>
      <w:r w:rsidR="00096544" w:rsidRPr="00BF050C">
        <w:rPr>
          <w:rFonts w:hint="cs"/>
          <w:spacing w:val="-2"/>
          <w:rtl/>
          <w:lang w:bidi="ur-PK"/>
        </w:rPr>
        <w:t xml:space="preserve"> ب</w:t>
      </w:r>
      <w:r w:rsidR="003D6BAF" w:rsidRPr="00BF050C">
        <w:rPr>
          <w:rFonts w:hint="cs"/>
          <w:spacing w:val="-2"/>
          <w:rtl/>
          <w:lang w:bidi="ur-PK"/>
        </w:rPr>
        <w:t>ه</w:t>
      </w:r>
      <w:r w:rsidR="00096544" w:rsidRPr="00BF050C">
        <w:rPr>
          <w:rFonts w:hint="cs"/>
          <w:spacing w:val="-2"/>
          <w:rtl/>
          <w:lang w:bidi="ur-PK"/>
        </w:rPr>
        <w:t xml:space="preserve"> بدن او وارد آمد</w:t>
      </w:r>
      <w:r w:rsidR="003D6BAF" w:rsidRPr="00BF050C">
        <w:rPr>
          <w:rFonts w:hint="cs"/>
          <w:spacing w:val="-2"/>
          <w:rtl/>
          <w:lang w:bidi="ur-PK"/>
        </w:rPr>
        <w:t>ه</w:t>
      </w:r>
      <w:r w:rsidR="00096544" w:rsidRPr="00BF050C">
        <w:rPr>
          <w:rFonts w:hint="cs"/>
          <w:spacing w:val="-2"/>
          <w:rtl/>
          <w:lang w:bidi="ur-PK"/>
        </w:rPr>
        <w:t xml:space="preserve"> بود</w:t>
      </w:r>
      <w:r w:rsidR="003D6BAF" w:rsidRPr="00BF050C">
        <w:rPr>
          <w:rFonts w:hint="cs"/>
          <w:spacing w:val="-2"/>
          <w:rtl/>
          <w:lang w:bidi="ur-PK"/>
        </w:rPr>
        <w:t>.</w:t>
      </w:r>
      <w:r w:rsidR="00096544" w:rsidRPr="00BF050C">
        <w:rPr>
          <w:rFonts w:hint="cs"/>
          <w:spacing w:val="-2"/>
          <w:rtl/>
          <w:lang w:bidi="ur-PK"/>
        </w:rPr>
        <w:t xml:space="preserve"> ب</w:t>
      </w:r>
      <w:r w:rsidR="003D6BAF" w:rsidRPr="00BF050C">
        <w:rPr>
          <w:rFonts w:hint="cs"/>
          <w:spacing w:val="-2"/>
          <w:rtl/>
          <w:lang w:bidi="ur-PK"/>
        </w:rPr>
        <w:t>ه</w:t>
      </w:r>
      <w:r w:rsidR="00096544" w:rsidRPr="00BF050C">
        <w:rPr>
          <w:rFonts w:hint="cs"/>
          <w:spacing w:val="-2"/>
          <w:rtl/>
          <w:lang w:bidi="ur-PK"/>
        </w:rPr>
        <w:t xml:space="preserve"> او گفتم: ای سعد، پیامبر </w:t>
      </w:r>
      <w:r w:rsidR="00096544" w:rsidRPr="00BF050C">
        <w:rPr>
          <w:rFonts w:cs="CTraditional Arabic" w:hint="cs"/>
          <w:spacing w:val="-2"/>
          <w:rtl/>
          <w:lang w:bidi="ur-PK"/>
        </w:rPr>
        <w:t>ص</w:t>
      </w:r>
      <w:r w:rsidR="00096544" w:rsidRPr="00BF050C">
        <w:rPr>
          <w:rFonts w:hint="cs"/>
          <w:spacing w:val="-2"/>
          <w:rtl/>
          <w:lang w:bidi="ur-PK"/>
        </w:rPr>
        <w:t xml:space="preserve"> ب</w:t>
      </w:r>
      <w:r w:rsidR="003D6BAF" w:rsidRPr="00BF050C">
        <w:rPr>
          <w:rFonts w:hint="cs"/>
          <w:spacing w:val="-2"/>
          <w:rtl/>
          <w:lang w:bidi="ur-PK"/>
        </w:rPr>
        <w:t>ه</w:t>
      </w:r>
      <w:r w:rsidR="00096544" w:rsidRPr="00BF050C">
        <w:rPr>
          <w:rFonts w:hint="cs"/>
          <w:spacing w:val="-2"/>
          <w:rtl/>
          <w:lang w:bidi="ur-PK"/>
        </w:rPr>
        <w:t xml:space="preserve"> تو سلام می‌رساند و فرمودند ب</w:t>
      </w:r>
      <w:r w:rsidR="003D6BAF" w:rsidRPr="00BF050C">
        <w:rPr>
          <w:rFonts w:hint="cs"/>
          <w:spacing w:val="-2"/>
          <w:rtl/>
          <w:lang w:bidi="ur-PK"/>
        </w:rPr>
        <w:t>ه</w:t>
      </w:r>
      <w:r w:rsidR="00096544" w:rsidRPr="00BF050C">
        <w:rPr>
          <w:rFonts w:hint="cs"/>
          <w:spacing w:val="-2"/>
          <w:rtl/>
          <w:lang w:bidi="ur-PK"/>
        </w:rPr>
        <w:t xml:space="preserve"> تو بگویم خود را چگون</w:t>
      </w:r>
      <w:r w:rsidR="003D6BAF" w:rsidRPr="00BF050C">
        <w:rPr>
          <w:rFonts w:hint="cs"/>
          <w:spacing w:val="-2"/>
          <w:rtl/>
          <w:lang w:bidi="ur-PK"/>
        </w:rPr>
        <w:t>ه</w:t>
      </w:r>
      <w:r w:rsidR="00096544" w:rsidRPr="00BF050C">
        <w:rPr>
          <w:rFonts w:hint="cs"/>
          <w:spacing w:val="-2"/>
          <w:rtl/>
          <w:lang w:bidi="ur-PK"/>
        </w:rPr>
        <w:t xml:space="preserve"> می‌بینی</w:t>
      </w:r>
      <w:r w:rsidR="003D6BAF" w:rsidRPr="00BF050C">
        <w:rPr>
          <w:rFonts w:hint="cs"/>
          <w:spacing w:val="-2"/>
          <w:rtl/>
          <w:lang w:bidi="ur-PK"/>
        </w:rPr>
        <w:t>.</w:t>
      </w:r>
      <w:r w:rsidR="00096544" w:rsidRPr="00BF050C">
        <w:rPr>
          <w:rFonts w:hint="cs"/>
          <w:spacing w:val="-2"/>
          <w:rtl/>
          <w:lang w:bidi="ur-PK"/>
        </w:rPr>
        <w:t xml:space="preserve"> سعد در پاسخ گفت: سلام بر رسول خدا باد و ب</w:t>
      </w:r>
      <w:r w:rsidR="003D6BAF" w:rsidRPr="00BF050C">
        <w:rPr>
          <w:rFonts w:hint="cs"/>
          <w:spacing w:val="-2"/>
          <w:rtl/>
          <w:lang w:bidi="ur-PK"/>
        </w:rPr>
        <w:t>ه</w:t>
      </w:r>
      <w:r w:rsidR="00096544" w:rsidRPr="00BF050C">
        <w:rPr>
          <w:rFonts w:hint="cs"/>
          <w:spacing w:val="-2"/>
          <w:rtl/>
          <w:lang w:bidi="ur-PK"/>
        </w:rPr>
        <w:t xml:space="preserve"> او بگویید ک</w:t>
      </w:r>
      <w:r w:rsidR="003D6BAF" w:rsidRPr="00BF050C">
        <w:rPr>
          <w:rFonts w:hint="cs"/>
          <w:spacing w:val="-2"/>
          <w:rtl/>
          <w:lang w:bidi="ur-PK"/>
        </w:rPr>
        <w:t>ه</w:t>
      </w:r>
      <w:r w:rsidR="00096544" w:rsidRPr="00BF050C">
        <w:rPr>
          <w:rFonts w:hint="cs"/>
          <w:spacing w:val="-2"/>
          <w:rtl/>
          <w:lang w:bidi="ur-PK"/>
        </w:rPr>
        <w:t xml:space="preserve"> بوی بھشت را احساس می‌کنم و ب</w:t>
      </w:r>
      <w:r w:rsidR="003D6BAF" w:rsidRPr="00BF050C">
        <w:rPr>
          <w:rFonts w:hint="cs"/>
          <w:spacing w:val="-2"/>
          <w:rtl/>
          <w:lang w:bidi="ur-PK"/>
        </w:rPr>
        <w:t>ه</w:t>
      </w:r>
      <w:r w:rsidR="00096544" w:rsidRPr="00BF050C">
        <w:rPr>
          <w:rFonts w:hint="cs"/>
          <w:spacing w:val="-2"/>
          <w:rtl/>
          <w:lang w:bidi="ur-PK"/>
        </w:rPr>
        <w:t xml:space="preserve"> قوم من، انصار، بگویید: ھیچ عذری در پیشگا</w:t>
      </w:r>
      <w:r w:rsidR="003D6BAF" w:rsidRPr="00BF050C">
        <w:rPr>
          <w:rFonts w:hint="cs"/>
          <w:spacing w:val="-2"/>
          <w:rtl/>
          <w:lang w:bidi="ur-PK"/>
        </w:rPr>
        <w:t>ه</w:t>
      </w:r>
      <w:r w:rsidR="00096544" w:rsidRPr="00BF050C">
        <w:rPr>
          <w:rFonts w:hint="cs"/>
          <w:spacing w:val="-2"/>
          <w:rtl/>
          <w:lang w:bidi="ur-PK"/>
        </w:rPr>
        <w:t xml:space="preserve"> خدا نخواھند داشت اگر بگذارند گزندی ب</w:t>
      </w:r>
      <w:r w:rsidR="003D6BAF" w:rsidRPr="00BF050C">
        <w:rPr>
          <w:rFonts w:hint="cs"/>
          <w:spacing w:val="-2"/>
          <w:rtl/>
          <w:lang w:bidi="ur-PK"/>
        </w:rPr>
        <w:t>ه</w:t>
      </w:r>
      <w:r w:rsidR="00096544" w:rsidRPr="00BF050C">
        <w:rPr>
          <w:rFonts w:hint="cs"/>
          <w:spacing w:val="-2"/>
          <w:rtl/>
          <w:lang w:bidi="ur-PK"/>
        </w:rPr>
        <w:t xml:space="preserve"> ر</w:t>
      </w:r>
      <w:r w:rsidRPr="00BF050C">
        <w:rPr>
          <w:rFonts w:hint="cs"/>
          <w:spacing w:val="-2"/>
          <w:rtl/>
          <w:lang w:bidi="ur-PK"/>
        </w:rPr>
        <w:t xml:space="preserve"> </w:t>
      </w:r>
      <w:r w:rsidR="007F51C7" w:rsidRPr="00BF050C">
        <w:rPr>
          <w:rFonts w:hint="cs"/>
          <w:spacing w:val="-2"/>
          <w:rtl/>
          <w:lang w:bidi="ur-PK"/>
        </w:rPr>
        <w:t>سول خدا برسد و در این لحظ</w:t>
      </w:r>
      <w:r w:rsidR="003D6BAF" w:rsidRPr="00BF050C">
        <w:rPr>
          <w:rFonts w:hint="cs"/>
          <w:spacing w:val="-2"/>
          <w:rtl/>
          <w:lang w:bidi="ur-PK"/>
        </w:rPr>
        <w:t>ه</w:t>
      </w:r>
      <w:r w:rsidR="007F51C7" w:rsidRPr="00BF050C">
        <w:rPr>
          <w:rFonts w:hint="cs"/>
          <w:spacing w:val="-2"/>
          <w:rtl/>
          <w:lang w:bidi="ur-PK"/>
        </w:rPr>
        <w:t xml:space="preserve"> جان ب</w:t>
      </w:r>
      <w:r w:rsidR="003D6BAF" w:rsidRPr="00BF050C">
        <w:rPr>
          <w:rFonts w:hint="cs"/>
          <w:spacing w:val="-2"/>
          <w:rtl/>
          <w:lang w:bidi="ur-PK"/>
        </w:rPr>
        <w:t>ه</w:t>
      </w:r>
      <w:r w:rsidR="007F51C7" w:rsidRPr="00BF050C">
        <w:rPr>
          <w:rFonts w:hint="cs"/>
          <w:spacing w:val="-2"/>
          <w:rtl/>
          <w:lang w:bidi="ur-PK"/>
        </w:rPr>
        <w:t xml:space="preserve"> جان آفرین تسلیم کرد</w:t>
      </w:r>
      <w:r w:rsidR="003D6BAF" w:rsidRPr="00BF050C">
        <w:rPr>
          <w:rFonts w:hint="cs"/>
          <w:spacing w:val="-2"/>
          <w:rtl/>
          <w:lang w:bidi="ur-PK"/>
        </w:rPr>
        <w:t>.</w:t>
      </w:r>
      <w:r w:rsidR="007F51C7" w:rsidRPr="00BF050C">
        <w:rPr>
          <w:rFonts w:hint="cs"/>
          <w:spacing w:val="-2"/>
          <w:rtl/>
          <w:lang w:bidi="ur-PK"/>
        </w:rPr>
        <w:t xml:space="preserve"> و ابودجان</w:t>
      </w:r>
      <w:r w:rsidR="003D6BAF" w:rsidRPr="00BF050C">
        <w:rPr>
          <w:rFonts w:hint="cs"/>
          <w:spacing w:val="-2"/>
          <w:rtl/>
          <w:lang w:bidi="ur-PK"/>
        </w:rPr>
        <w:t>ه</w:t>
      </w:r>
      <w:r w:rsidR="007F51C7" w:rsidRPr="00BF050C">
        <w:rPr>
          <w:rFonts w:hint="cs"/>
          <w:spacing w:val="-2"/>
          <w:rtl/>
          <w:lang w:bidi="ur-PK"/>
        </w:rPr>
        <w:t xml:space="preserve"> یکی دیگر از یاران رسول خدا </w:t>
      </w:r>
      <w:r w:rsidR="007F51C7" w:rsidRPr="00BF050C">
        <w:rPr>
          <w:rFonts w:cs="CTraditional Arabic" w:hint="cs"/>
          <w:spacing w:val="-2"/>
          <w:rtl/>
          <w:lang w:bidi="ur-PK"/>
        </w:rPr>
        <w:t>ص</w:t>
      </w:r>
      <w:r w:rsidR="007F51C7" w:rsidRPr="00BF050C">
        <w:rPr>
          <w:rFonts w:hint="cs"/>
          <w:spacing w:val="-2"/>
          <w:rtl/>
          <w:lang w:bidi="ur-PK"/>
        </w:rPr>
        <w:t xml:space="preserve"> در غزو</w:t>
      </w:r>
      <w:r w:rsidR="003D6BAF" w:rsidRPr="00BF050C">
        <w:rPr>
          <w:rFonts w:hint="cs"/>
          <w:spacing w:val="-2"/>
          <w:rtl/>
          <w:lang w:bidi="ur-PK"/>
        </w:rPr>
        <w:t>ۀ</w:t>
      </w:r>
      <w:r w:rsidR="007F51C7" w:rsidRPr="00BF050C">
        <w:rPr>
          <w:rFonts w:hint="cs"/>
          <w:spacing w:val="-2"/>
          <w:rtl/>
          <w:lang w:bidi="ur-PK"/>
        </w:rPr>
        <w:t xml:space="preserve"> احد خود را سپر پیامبر کرد</w:t>
      </w:r>
      <w:r w:rsidR="003D6BAF" w:rsidRPr="00BF050C">
        <w:rPr>
          <w:rFonts w:hint="cs"/>
          <w:spacing w:val="-2"/>
          <w:rtl/>
          <w:lang w:bidi="ur-PK"/>
        </w:rPr>
        <w:t>ه</w:t>
      </w:r>
      <w:r w:rsidR="007F51C7" w:rsidRPr="00BF050C">
        <w:rPr>
          <w:rFonts w:hint="cs"/>
          <w:spacing w:val="-2"/>
          <w:rtl/>
          <w:lang w:bidi="ur-PK"/>
        </w:rPr>
        <w:t xml:space="preserve"> بود و تیرھا پی در پی ب</w:t>
      </w:r>
      <w:r w:rsidR="003D6BAF" w:rsidRPr="00BF050C">
        <w:rPr>
          <w:rFonts w:hint="cs"/>
          <w:spacing w:val="-2"/>
          <w:rtl/>
          <w:lang w:bidi="ur-PK"/>
        </w:rPr>
        <w:t>ه</w:t>
      </w:r>
      <w:r w:rsidR="007F51C7" w:rsidRPr="00BF050C">
        <w:rPr>
          <w:rFonts w:hint="cs"/>
          <w:spacing w:val="-2"/>
          <w:rtl/>
          <w:lang w:bidi="ur-PK"/>
        </w:rPr>
        <w:t xml:space="preserve"> او اصابت می‌کرد و در بدنش فرو می‌رفت، اما او از جای خود تکان نمی‌خورد تا این‌ک</w:t>
      </w:r>
      <w:r w:rsidR="003D6BAF" w:rsidRPr="00BF050C">
        <w:rPr>
          <w:rFonts w:hint="cs"/>
          <w:spacing w:val="-2"/>
          <w:rtl/>
          <w:lang w:bidi="ur-PK"/>
        </w:rPr>
        <w:t>ه</w:t>
      </w:r>
      <w:r w:rsidR="007F51C7" w:rsidRPr="00BF050C">
        <w:rPr>
          <w:rFonts w:hint="cs"/>
          <w:spacing w:val="-2"/>
          <w:rtl/>
          <w:lang w:bidi="ur-PK"/>
        </w:rPr>
        <w:t xml:space="preserve"> شھید شد</w:t>
      </w:r>
      <w:r w:rsidR="003D6BAF" w:rsidRPr="00BF050C">
        <w:rPr>
          <w:rFonts w:hint="cs"/>
          <w:spacing w:val="-2"/>
          <w:rtl/>
          <w:lang w:bidi="ur-PK"/>
        </w:rPr>
        <w:t>.</w:t>
      </w:r>
    </w:p>
    <w:p w:rsidR="003F3B34" w:rsidRDefault="007F51C7" w:rsidP="00E34EFC">
      <w:pPr>
        <w:pStyle w:val="a8"/>
        <w:rPr>
          <w:rtl/>
          <w:lang w:bidi="ur-PK"/>
        </w:rPr>
      </w:pPr>
      <w:r>
        <w:rPr>
          <w:rFonts w:hint="cs"/>
          <w:rtl/>
          <w:lang w:bidi="ur-PK"/>
        </w:rPr>
        <w:t>عرو</w:t>
      </w:r>
      <w:r w:rsidR="00CF77F5">
        <w:rPr>
          <w:rFonts w:hint="cs"/>
          <w:rtl/>
          <w:lang w:bidi="ur-PK"/>
        </w:rPr>
        <w:t>ۀ</w:t>
      </w:r>
      <w:r>
        <w:rPr>
          <w:rFonts w:hint="cs"/>
          <w:rtl/>
          <w:lang w:bidi="ur-PK"/>
        </w:rPr>
        <w:t xml:space="preserve"> بن مسعود ثقفی یکی از مشرکین مک</w:t>
      </w:r>
      <w:r w:rsidR="003D6BAF">
        <w:rPr>
          <w:rFonts w:hint="cs"/>
          <w:rtl/>
          <w:lang w:bidi="ur-PK"/>
        </w:rPr>
        <w:t>ه</w:t>
      </w:r>
      <w:r>
        <w:rPr>
          <w:rFonts w:hint="cs"/>
          <w:rtl/>
          <w:lang w:bidi="ur-PK"/>
        </w:rPr>
        <w:t xml:space="preserve"> وقتی ک</w:t>
      </w:r>
      <w:r w:rsidR="003D6BAF">
        <w:rPr>
          <w:rFonts w:hint="cs"/>
          <w:rtl/>
          <w:lang w:bidi="ur-PK"/>
        </w:rPr>
        <w:t>ه</w:t>
      </w:r>
      <w:r>
        <w:rPr>
          <w:rFonts w:hint="cs"/>
          <w:rtl/>
          <w:lang w:bidi="ur-PK"/>
        </w:rPr>
        <w:t xml:space="preserve"> از حدیبی</w:t>
      </w:r>
      <w:r w:rsidR="003D6BAF">
        <w:rPr>
          <w:rFonts w:hint="cs"/>
          <w:rtl/>
          <w:lang w:bidi="ur-PK"/>
        </w:rPr>
        <w:t>ه</w:t>
      </w:r>
      <w:r>
        <w:rPr>
          <w:rFonts w:hint="cs"/>
          <w:rtl/>
          <w:lang w:bidi="ur-PK"/>
        </w:rPr>
        <w:t xml:space="preserve"> ب</w:t>
      </w:r>
      <w:r w:rsidR="003D6BAF">
        <w:rPr>
          <w:rFonts w:hint="cs"/>
          <w:rtl/>
          <w:lang w:bidi="ur-PK"/>
        </w:rPr>
        <w:t>ه</w:t>
      </w:r>
      <w:r>
        <w:rPr>
          <w:rFonts w:hint="cs"/>
          <w:rtl/>
          <w:lang w:bidi="ur-PK"/>
        </w:rPr>
        <w:t xml:space="preserve"> مک</w:t>
      </w:r>
      <w:r w:rsidR="003D6BAF">
        <w:rPr>
          <w:rFonts w:hint="cs"/>
          <w:rtl/>
          <w:lang w:bidi="ur-PK"/>
        </w:rPr>
        <w:t>ه</w:t>
      </w:r>
      <w:r>
        <w:rPr>
          <w:rFonts w:hint="cs"/>
          <w:rtl/>
          <w:lang w:bidi="ur-PK"/>
        </w:rPr>
        <w:t xml:space="preserve"> ب</w:t>
      </w:r>
      <w:r w:rsidR="00394E96">
        <w:rPr>
          <w:rFonts w:hint="cs"/>
          <w:rtl/>
          <w:lang w:bidi="ur-PK"/>
        </w:rPr>
        <w:t>رگشت، ب</w:t>
      </w:r>
      <w:r w:rsidR="003D6BAF">
        <w:rPr>
          <w:rFonts w:hint="cs"/>
          <w:rtl/>
          <w:lang w:bidi="ur-PK"/>
        </w:rPr>
        <w:t>ه</w:t>
      </w:r>
      <w:r w:rsidR="00394E96">
        <w:rPr>
          <w:rFonts w:hint="cs"/>
          <w:rtl/>
          <w:lang w:bidi="ur-PK"/>
        </w:rPr>
        <w:t xml:space="preserve"> مشرکین گفت: من پادشاھان بسیاری دید</w:t>
      </w:r>
      <w:r w:rsidR="003D6BAF">
        <w:rPr>
          <w:rFonts w:hint="cs"/>
          <w:rtl/>
          <w:lang w:bidi="ur-PK"/>
        </w:rPr>
        <w:t>ه</w:t>
      </w:r>
      <w:r w:rsidR="00394E96">
        <w:rPr>
          <w:rFonts w:hint="cs"/>
          <w:rtl/>
          <w:lang w:bidi="ur-PK"/>
        </w:rPr>
        <w:t>‌ام و پیش کسری و قیصر و نجاشی رفت</w:t>
      </w:r>
      <w:r w:rsidR="003D6BAF">
        <w:rPr>
          <w:rFonts w:hint="cs"/>
          <w:rtl/>
          <w:lang w:bidi="ur-PK"/>
        </w:rPr>
        <w:t>ه</w:t>
      </w:r>
      <w:r w:rsidR="00394E96">
        <w:rPr>
          <w:rFonts w:hint="cs"/>
          <w:rtl/>
          <w:lang w:bidi="ur-PK"/>
        </w:rPr>
        <w:t>‌ام، اما ھیچ یکی از آنان مانند محمد در</w:t>
      </w:r>
      <w:r w:rsidR="00CF77F5">
        <w:rPr>
          <w:rFonts w:hint="cs"/>
          <w:rtl/>
          <w:lang w:bidi="ur-PK"/>
        </w:rPr>
        <w:t xml:space="preserve"> </w:t>
      </w:r>
      <w:r w:rsidR="00394E96">
        <w:rPr>
          <w:rFonts w:hint="cs"/>
          <w:rtl/>
          <w:lang w:bidi="ur-PK"/>
        </w:rPr>
        <w:t>میان یارانش</w:t>
      </w:r>
      <w:r w:rsidR="005D4AC2">
        <w:rPr>
          <w:rFonts w:hint="cs"/>
          <w:rtl/>
          <w:lang w:bidi="ur-PK"/>
        </w:rPr>
        <w:t xml:space="preserve"> مورد احترام نبود</w:t>
      </w:r>
      <w:r w:rsidR="003D6BAF">
        <w:rPr>
          <w:rFonts w:hint="cs"/>
          <w:rtl/>
          <w:lang w:bidi="ur-PK"/>
        </w:rPr>
        <w:t>ه</w:t>
      </w:r>
      <w:r w:rsidR="005D4AC2">
        <w:rPr>
          <w:rFonts w:hint="cs"/>
          <w:rtl/>
          <w:lang w:bidi="ur-PK"/>
        </w:rPr>
        <w:t xml:space="preserve"> است</w:t>
      </w:r>
      <w:r w:rsidR="003D6BAF">
        <w:rPr>
          <w:rFonts w:hint="cs"/>
          <w:rtl/>
          <w:lang w:bidi="ur-PK"/>
        </w:rPr>
        <w:t>.</w:t>
      </w:r>
      <w:r w:rsidR="005D4AC2">
        <w:rPr>
          <w:rFonts w:hint="cs"/>
          <w:rtl/>
          <w:lang w:bidi="ur-PK"/>
        </w:rPr>
        <w:t xml:space="preserve"> ھنگامی ک</w:t>
      </w:r>
      <w:r w:rsidR="003D6BAF">
        <w:rPr>
          <w:rFonts w:hint="cs"/>
          <w:rtl/>
          <w:lang w:bidi="ur-PK"/>
        </w:rPr>
        <w:t>ه</w:t>
      </w:r>
      <w:r w:rsidR="005D4AC2">
        <w:rPr>
          <w:rFonts w:hint="cs"/>
          <w:rtl/>
          <w:lang w:bidi="ur-PK"/>
        </w:rPr>
        <w:t xml:space="preserve"> وضو می</w:t>
      </w:r>
      <w:r w:rsidR="005D4AC2">
        <w:rPr>
          <w:rFonts w:hint="eastAsia"/>
          <w:rtl/>
          <w:lang w:bidi="ur-PK"/>
        </w:rPr>
        <w:t>‌</w:t>
      </w:r>
      <w:r w:rsidR="005D4AC2">
        <w:rPr>
          <w:rFonts w:hint="cs"/>
          <w:rtl/>
          <w:lang w:bidi="ur-PK"/>
        </w:rPr>
        <w:t>گرفت، یارانش برای تصاحب آب وضویش نزدیک بود باھم بجنگند و وقتی ک</w:t>
      </w:r>
      <w:r w:rsidR="003D6BAF">
        <w:rPr>
          <w:rFonts w:hint="cs"/>
          <w:rtl/>
          <w:lang w:bidi="ur-PK"/>
        </w:rPr>
        <w:t>ه</w:t>
      </w:r>
      <w:r w:rsidR="005D4AC2">
        <w:rPr>
          <w:rFonts w:hint="cs"/>
          <w:rtl/>
          <w:lang w:bidi="ur-PK"/>
        </w:rPr>
        <w:t xml:space="preserve"> ب</w:t>
      </w:r>
      <w:r w:rsidR="003D6BAF">
        <w:rPr>
          <w:rFonts w:hint="cs"/>
          <w:rtl/>
          <w:lang w:bidi="ur-PK"/>
        </w:rPr>
        <w:t>ه</w:t>
      </w:r>
      <w:r w:rsidR="005D4AC2">
        <w:rPr>
          <w:rFonts w:hint="cs"/>
          <w:rtl/>
          <w:lang w:bidi="ur-PK"/>
        </w:rPr>
        <w:t xml:space="preserve"> سخن می‌پردازد ب</w:t>
      </w:r>
      <w:r w:rsidR="003D6BAF">
        <w:rPr>
          <w:rFonts w:hint="cs"/>
          <w:rtl/>
          <w:lang w:bidi="ur-PK"/>
        </w:rPr>
        <w:t>ه</w:t>
      </w:r>
      <w:r w:rsidR="00E34EFC">
        <w:rPr>
          <w:rFonts w:hint="cs"/>
          <w:rtl/>
          <w:lang w:bidi="ur-PK"/>
        </w:rPr>
        <w:t xml:space="preserve"> احترام او خاموش</w:t>
      </w:r>
      <w:r w:rsidR="005D4AC2">
        <w:rPr>
          <w:rFonts w:hint="cs"/>
          <w:rtl/>
          <w:lang w:bidi="ur-PK"/>
        </w:rPr>
        <w:t xml:space="preserve"> می‌شوند و ب</w:t>
      </w:r>
      <w:r w:rsidR="003D6BAF">
        <w:rPr>
          <w:rFonts w:hint="cs"/>
          <w:rtl/>
          <w:lang w:bidi="ur-PK"/>
        </w:rPr>
        <w:t>ه</w:t>
      </w:r>
      <w:r w:rsidR="005D4AC2">
        <w:rPr>
          <w:rFonts w:hint="cs"/>
          <w:rtl/>
          <w:lang w:bidi="ur-PK"/>
        </w:rPr>
        <w:t xml:space="preserve"> جھت احترام و تعظیم از نگا</w:t>
      </w:r>
      <w:r w:rsidR="003D6BAF">
        <w:rPr>
          <w:rFonts w:hint="cs"/>
          <w:rtl/>
          <w:lang w:bidi="ur-PK"/>
        </w:rPr>
        <w:t>ه</w:t>
      </w:r>
      <w:r w:rsidR="005D4AC2">
        <w:rPr>
          <w:rFonts w:hint="cs"/>
          <w:rtl/>
          <w:lang w:bidi="ur-PK"/>
        </w:rPr>
        <w:t xml:space="preserve"> مستقیم ب</w:t>
      </w:r>
      <w:r w:rsidR="003D6BAF">
        <w:rPr>
          <w:rFonts w:hint="cs"/>
          <w:rtl/>
          <w:lang w:bidi="ur-PK"/>
        </w:rPr>
        <w:t>ه</w:t>
      </w:r>
      <w:r w:rsidR="005D4AC2">
        <w:rPr>
          <w:rFonts w:hint="cs"/>
          <w:rtl/>
          <w:lang w:bidi="ur-PK"/>
        </w:rPr>
        <w:t xml:space="preserve"> او خودداری می‌کنند، رضای</w:t>
      </w:r>
      <w:r w:rsidR="00C43B6F">
        <w:rPr>
          <w:rFonts w:hint="cs"/>
          <w:rtl/>
          <w:lang w:bidi="ur-PK"/>
        </w:rPr>
        <w:t xml:space="preserve"> خدا بر یاران پیامبر ک</w:t>
      </w:r>
      <w:r w:rsidR="003D6BAF">
        <w:rPr>
          <w:rFonts w:hint="cs"/>
          <w:rtl/>
          <w:lang w:bidi="ur-PK"/>
        </w:rPr>
        <w:t>ه</w:t>
      </w:r>
      <w:r w:rsidR="00C43B6F">
        <w:rPr>
          <w:rFonts w:hint="cs"/>
          <w:rtl/>
          <w:lang w:bidi="ur-PK"/>
        </w:rPr>
        <w:t xml:space="preserve"> ب</w:t>
      </w:r>
      <w:r w:rsidR="003D6BAF">
        <w:rPr>
          <w:rFonts w:hint="cs"/>
          <w:rtl/>
          <w:lang w:bidi="ur-PK"/>
        </w:rPr>
        <w:t>ه</w:t>
      </w:r>
      <w:r w:rsidR="00C43B6F">
        <w:rPr>
          <w:rFonts w:hint="cs"/>
          <w:rtl/>
          <w:lang w:bidi="ur-PK"/>
        </w:rPr>
        <w:t xml:space="preserve"> خدا و پیامبر ایمان آوردند و در را</w:t>
      </w:r>
      <w:r w:rsidR="003D6BAF">
        <w:rPr>
          <w:rFonts w:hint="cs"/>
          <w:rtl/>
          <w:lang w:bidi="ur-PK"/>
        </w:rPr>
        <w:t>ه</w:t>
      </w:r>
      <w:r w:rsidR="00C43B6F">
        <w:rPr>
          <w:rFonts w:hint="cs"/>
          <w:rtl/>
          <w:lang w:bidi="ur-PK"/>
        </w:rPr>
        <w:t xml:space="preserve"> خدا اوج اخلاص را از</w:t>
      </w:r>
      <w:r w:rsidR="00C43F4E">
        <w:rPr>
          <w:rFonts w:hint="cs"/>
          <w:rtl/>
          <w:lang w:bidi="ur-PK"/>
        </w:rPr>
        <w:t xml:space="preserve"> خود </w:t>
      </w:r>
      <w:r w:rsidR="00C43B6F">
        <w:rPr>
          <w:rFonts w:hint="cs"/>
          <w:rtl/>
          <w:lang w:bidi="ur-PK"/>
        </w:rPr>
        <w:t>نشان دادند</w:t>
      </w:r>
      <w:r w:rsidR="003D6BAF">
        <w:rPr>
          <w:rFonts w:hint="cs"/>
          <w:rtl/>
          <w:lang w:bidi="ur-PK"/>
        </w:rPr>
        <w:t>.</w:t>
      </w:r>
      <w:r w:rsidR="00C43B6F">
        <w:rPr>
          <w:rFonts w:hint="cs"/>
          <w:rtl/>
          <w:lang w:bidi="ur-PK"/>
        </w:rPr>
        <w:t xml:space="preserve"> و درود و سلام خدا بر تو ای رسول الل</w:t>
      </w:r>
      <w:r w:rsidR="003D6BAF">
        <w:rPr>
          <w:rFonts w:hint="cs"/>
          <w:rtl/>
          <w:lang w:bidi="ur-PK"/>
        </w:rPr>
        <w:t>ه</w:t>
      </w:r>
      <w:r w:rsidR="00C43B6F">
        <w:rPr>
          <w:rFonts w:hint="cs"/>
          <w:rtl/>
          <w:lang w:bidi="ur-PK"/>
        </w:rPr>
        <w:t xml:space="preserve">  </w:t>
      </w:r>
      <w:r w:rsidR="00C43B6F">
        <w:rPr>
          <w:rFonts w:cs="CTraditional Arabic" w:hint="cs"/>
          <w:rtl/>
          <w:lang w:bidi="ur-PK"/>
        </w:rPr>
        <w:t>ص</w:t>
      </w:r>
      <w:r w:rsidR="00C43B6F">
        <w:rPr>
          <w:rFonts w:hint="cs"/>
          <w:rtl/>
          <w:lang w:bidi="ur-PK"/>
        </w:rPr>
        <w:t xml:space="preserve"> </w:t>
      </w:r>
      <w:r w:rsidR="00887533">
        <w:rPr>
          <w:rFonts w:hint="cs"/>
          <w:rtl/>
          <w:lang w:bidi="ur-PK"/>
        </w:rPr>
        <w:t>ک</w:t>
      </w:r>
      <w:r w:rsidR="003D6BAF">
        <w:rPr>
          <w:rFonts w:hint="cs"/>
          <w:rtl/>
          <w:lang w:bidi="ur-PK"/>
        </w:rPr>
        <w:t>ه</w:t>
      </w:r>
      <w:r w:rsidR="00887533">
        <w:rPr>
          <w:rFonts w:hint="cs"/>
          <w:rtl/>
          <w:lang w:bidi="ur-PK"/>
        </w:rPr>
        <w:t xml:space="preserve"> چ</w:t>
      </w:r>
      <w:r w:rsidR="003D6BAF">
        <w:rPr>
          <w:rFonts w:hint="cs"/>
          <w:rtl/>
          <w:lang w:bidi="ur-PK"/>
        </w:rPr>
        <w:t>ه</w:t>
      </w:r>
      <w:r w:rsidR="00887533">
        <w:rPr>
          <w:rFonts w:hint="cs"/>
          <w:rtl/>
          <w:lang w:bidi="ur-PK"/>
        </w:rPr>
        <w:t xml:space="preserve"> یارانی را تربیت کردی و چ</w:t>
      </w:r>
      <w:r w:rsidR="003D6BAF">
        <w:rPr>
          <w:rFonts w:hint="cs"/>
          <w:rtl/>
          <w:lang w:bidi="ur-PK"/>
        </w:rPr>
        <w:t>ه</w:t>
      </w:r>
      <w:r w:rsidR="00887533">
        <w:rPr>
          <w:rFonts w:hint="cs"/>
          <w:rtl/>
          <w:lang w:bidi="ur-PK"/>
        </w:rPr>
        <w:t xml:space="preserve"> انس</w:t>
      </w:r>
      <w:r w:rsidR="00546A50">
        <w:rPr>
          <w:rFonts w:hint="cs"/>
          <w:rtl/>
          <w:lang w:bidi="ur-PK"/>
        </w:rPr>
        <w:t>آن‌ھا</w:t>
      </w:r>
      <w:r w:rsidR="00887533">
        <w:rPr>
          <w:rFonts w:hint="cs"/>
          <w:rtl/>
          <w:lang w:bidi="ur-PK"/>
        </w:rPr>
        <w:t>یی را ھدایت نمودی ک</w:t>
      </w:r>
      <w:r w:rsidR="003D6BAF">
        <w:rPr>
          <w:rFonts w:hint="cs"/>
          <w:rtl/>
          <w:lang w:bidi="ur-PK"/>
        </w:rPr>
        <w:t>ه</w:t>
      </w:r>
      <w:r w:rsidR="00887533">
        <w:rPr>
          <w:rFonts w:hint="cs"/>
          <w:rtl/>
          <w:lang w:bidi="ur-PK"/>
        </w:rPr>
        <w:t xml:space="preserve"> انوار دین خدا را در خاور و باختر کر</w:t>
      </w:r>
      <w:r w:rsidR="003D6BAF">
        <w:rPr>
          <w:rFonts w:hint="cs"/>
          <w:rtl/>
          <w:lang w:bidi="ur-PK"/>
        </w:rPr>
        <w:t>ۀ</w:t>
      </w:r>
      <w:r w:rsidR="00887533">
        <w:rPr>
          <w:rFonts w:hint="cs"/>
          <w:rtl/>
          <w:lang w:bidi="ur-PK"/>
        </w:rPr>
        <w:t xml:space="preserve"> خاکی گسترش دادند</w:t>
      </w:r>
      <w:r w:rsidR="003D6BAF">
        <w:rPr>
          <w:rFonts w:hint="cs"/>
          <w:rtl/>
          <w:lang w:bidi="ur-PK"/>
        </w:rPr>
        <w:t>.</w:t>
      </w:r>
      <w:r w:rsidR="00887533">
        <w:rPr>
          <w:rFonts w:hint="cs"/>
          <w:rtl/>
          <w:lang w:bidi="ur-PK"/>
        </w:rPr>
        <w:t xml:space="preserve"> تویی ک</w:t>
      </w:r>
      <w:r w:rsidR="003D6BAF">
        <w:rPr>
          <w:rFonts w:hint="cs"/>
          <w:rtl/>
          <w:lang w:bidi="ur-PK"/>
        </w:rPr>
        <w:t>ه</w:t>
      </w:r>
      <w:r w:rsidR="00887533">
        <w:rPr>
          <w:rFonts w:hint="cs"/>
          <w:rtl/>
          <w:lang w:bidi="ur-PK"/>
        </w:rPr>
        <w:t xml:space="preserve"> جھل را ب</w:t>
      </w:r>
      <w:r w:rsidR="003D6BAF">
        <w:rPr>
          <w:rFonts w:hint="cs"/>
          <w:rtl/>
          <w:lang w:bidi="ur-PK"/>
        </w:rPr>
        <w:t>ه</w:t>
      </w:r>
      <w:r w:rsidR="00887533">
        <w:rPr>
          <w:rFonts w:hint="cs"/>
          <w:rtl/>
          <w:lang w:bidi="ur-PK"/>
        </w:rPr>
        <w:t xml:space="preserve"> علم و جور را ب</w:t>
      </w:r>
      <w:r w:rsidR="003D6BAF">
        <w:rPr>
          <w:rFonts w:hint="cs"/>
          <w:rtl/>
          <w:lang w:bidi="ur-PK"/>
        </w:rPr>
        <w:t>ه</w:t>
      </w:r>
      <w:r w:rsidR="00887533">
        <w:rPr>
          <w:rFonts w:hint="cs"/>
          <w:rtl/>
          <w:lang w:bidi="ur-PK"/>
        </w:rPr>
        <w:t xml:space="preserve"> </w:t>
      </w:r>
      <w:r w:rsidR="00887533" w:rsidRPr="00CF77F5">
        <w:rPr>
          <w:rFonts w:hint="cs"/>
          <w:rtl/>
          <w:lang w:bidi="ur-PK"/>
        </w:rPr>
        <w:t>ع</w:t>
      </w:r>
      <w:r w:rsidR="009E45F1" w:rsidRPr="00CF77F5">
        <w:rPr>
          <w:rFonts w:hint="cs"/>
          <w:rtl/>
          <w:lang w:bidi="ur-PK"/>
        </w:rPr>
        <w:t>د</w:t>
      </w:r>
      <w:r w:rsidR="00887533" w:rsidRPr="00CF77F5">
        <w:rPr>
          <w:rFonts w:hint="cs"/>
          <w:rtl/>
          <w:lang w:bidi="ur-PK"/>
        </w:rPr>
        <w:t>ل</w:t>
      </w:r>
      <w:r w:rsidR="00887533">
        <w:rPr>
          <w:rFonts w:hint="cs"/>
          <w:rtl/>
          <w:lang w:bidi="ur-PK"/>
        </w:rPr>
        <w:t xml:space="preserve"> و بیم و ھراس را ب</w:t>
      </w:r>
      <w:r w:rsidR="003D6BAF">
        <w:rPr>
          <w:rFonts w:hint="cs"/>
          <w:rtl/>
          <w:lang w:bidi="ur-PK"/>
        </w:rPr>
        <w:t>ه</w:t>
      </w:r>
      <w:r w:rsidR="00887533">
        <w:rPr>
          <w:rFonts w:hint="cs"/>
          <w:rtl/>
          <w:lang w:bidi="ur-PK"/>
        </w:rPr>
        <w:t xml:space="preserve"> امنیت و آسایش تبدیل نمودی و انس</w:t>
      </w:r>
      <w:r w:rsidR="00E34EFC">
        <w:rPr>
          <w:rFonts w:hint="cs"/>
          <w:rtl/>
          <w:lang w:bidi="ur-PK"/>
        </w:rPr>
        <w:t>ا</w:t>
      </w:r>
      <w:r w:rsidR="00546A50">
        <w:rPr>
          <w:rFonts w:hint="cs"/>
          <w:rtl/>
          <w:lang w:bidi="ur-PK"/>
        </w:rPr>
        <w:t>ن‌ھا</w:t>
      </w:r>
      <w:r w:rsidR="00887533">
        <w:rPr>
          <w:rFonts w:hint="cs"/>
          <w:rtl/>
          <w:lang w:bidi="ur-PK"/>
        </w:rPr>
        <w:t xml:space="preserve"> را از تاریکی کفر و ضلالت و عبادت بندگان ب</w:t>
      </w:r>
      <w:r w:rsidR="003D6BAF">
        <w:rPr>
          <w:rFonts w:hint="cs"/>
          <w:rtl/>
          <w:lang w:bidi="ur-PK"/>
        </w:rPr>
        <w:t>ه</w:t>
      </w:r>
      <w:r w:rsidR="00887533">
        <w:rPr>
          <w:rFonts w:hint="cs"/>
          <w:rtl/>
          <w:lang w:bidi="ur-PK"/>
        </w:rPr>
        <w:t xml:space="preserve"> روشنایی ایمان و عبادت خدا ارشاد و راھنمایی فرمودی</w:t>
      </w:r>
      <w:r w:rsidR="003D6BAF">
        <w:rPr>
          <w:rFonts w:hint="cs"/>
          <w:rtl/>
          <w:lang w:bidi="ur-PK"/>
        </w:rPr>
        <w:t>.</w:t>
      </w:r>
      <w:r w:rsidR="00887533">
        <w:rPr>
          <w:rFonts w:hint="cs"/>
          <w:rtl/>
          <w:lang w:bidi="ur-PK"/>
        </w:rPr>
        <w:t xml:space="preserve"> حق تعالی در قرآن کریم می‌فرماید:</w:t>
      </w:r>
    </w:p>
    <w:p w:rsidR="003F3B34" w:rsidRDefault="00CB37F6" w:rsidP="00CF77F5">
      <w:pPr>
        <w:pStyle w:val="af1"/>
        <w:rPr>
          <w:rtl/>
          <w:lang w:bidi="ur-PK"/>
        </w:rPr>
      </w:pPr>
      <w:r w:rsidRPr="00CB37F6">
        <w:rPr>
          <w:rFonts w:cs="CTraditional Arabic"/>
          <w:rtl/>
          <w:lang w:bidi="ur-PK"/>
        </w:rPr>
        <w:t>+</w:t>
      </w:r>
      <w:r w:rsidR="00907650" w:rsidRPr="00CF77F5">
        <w:rPr>
          <w:rtl/>
        </w:rPr>
        <w:t xml:space="preserve">هُوَ </w:t>
      </w:r>
      <w:r w:rsidR="00907650" w:rsidRPr="00CF77F5">
        <w:rPr>
          <w:rFonts w:hint="cs"/>
          <w:rtl/>
        </w:rPr>
        <w:t>ٱ</w:t>
      </w:r>
      <w:r w:rsidR="00907650" w:rsidRPr="00CF77F5">
        <w:rPr>
          <w:rFonts w:hint="eastAsia"/>
          <w:rtl/>
        </w:rPr>
        <w:t>لَّذِيٓ</w:t>
      </w:r>
      <w:r w:rsidR="00907650" w:rsidRPr="00CF77F5">
        <w:rPr>
          <w:rtl/>
        </w:rPr>
        <w:t xml:space="preserve"> أَرۡسَلَ رَسُولَهُ</w:t>
      </w:r>
      <w:r w:rsidR="00907650" w:rsidRPr="00CF77F5">
        <w:rPr>
          <w:rFonts w:hint="cs"/>
          <w:rtl/>
        </w:rPr>
        <w:t>ۥ</w:t>
      </w:r>
      <w:r w:rsidR="00907650" w:rsidRPr="00CF77F5">
        <w:rPr>
          <w:rtl/>
        </w:rPr>
        <w:t xml:space="preserve"> بِ</w:t>
      </w:r>
      <w:r w:rsidR="00907650" w:rsidRPr="00CF77F5">
        <w:rPr>
          <w:rFonts w:hint="cs"/>
          <w:rtl/>
        </w:rPr>
        <w:t>ٱ</w:t>
      </w:r>
      <w:r w:rsidR="00907650" w:rsidRPr="00CF77F5">
        <w:rPr>
          <w:rFonts w:hint="eastAsia"/>
          <w:rtl/>
        </w:rPr>
        <w:t>لۡهُدَىٰ</w:t>
      </w:r>
      <w:r w:rsidR="00907650" w:rsidRPr="00CF77F5">
        <w:rPr>
          <w:rtl/>
        </w:rPr>
        <w:t xml:space="preserve"> وَدِينِ </w:t>
      </w:r>
      <w:r w:rsidR="00907650" w:rsidRPr="00CF77F5">
        <w:rPr>
          <w:rFonts w:hint="cs"/>
          <w:rtl/>
        </w:rPr>
        <w:t>ٱ</w:t>
      </w:r>
      <w:r w:rsidR="00907650" w:rsidRPr="00CF77F5">
        <w:rPr>
          <w:rFonts w:hint="eastAsia"/>
          <w:rtl/>
        </w:rPr>
        <w:t>لۡحَقِّ</w:t>
      </w:r>
      <w:r w:rsidR="00907650" w:rsidRPr="00CF77F5">
        <w:rPr>
          <w:rtl/>
        </w:rPr>
        <w:t xml:space="preserve"> لِيُظۡهِرَهُ</w:t>
      </w:r>
      <w:r w:rsidR="00907650" w:rsidRPr="00CF77F5">
        <w:rPr>
          <w:rFonts w:hint="cs"/>
          <w:rtl/>
        </w:rPr>
        <w:t>ۥ</w:t>
      </w:r>
      <w:r w:rsidR="00907650" w:rsidRPr="00CF77F5">
        <w:rPr>
          <w:rtl/>
        </w:rPr>
        <w:t xml:space="preserve"> عَلَى </w:t>
      </w:r>
      <w:r w:rsidR="00907650" w:rsidRPr="00CF77F5">
        <w:rPr>
          <w:rFonts w:hint="cs"/>
          <w:rtl/>
        </w:rPr>
        <w:t>ٱ</w:t>
      </w:r>
      <w:r w:rsidR="00907650" w:rsidRPr="00CF77F5">
        <w:rPr>
          <w:rFonts w:hint="eastAsia"/>
          <w:rtl/>
        </w:rPr>
        <w:t>لدِّينِ</w:t>
      </w:r>
      <w:r w:rsidR="00907650" w:rsidRPr="00CF77F5">
        <w:rPr>
          <w:rtl/>
        </w:rPr>
        <w:t xml:space="preserve"> كُلِّهِ</w:t>
      </w:r>
      <w:r w:rsidR="00907650" w:rsidRPr="00CF77F5">
        <w:rPr>
          <w:rFonts w:hint="cs"/>
          <w:rtl/>
        </w:rPr>
        <w:t>ۦ</w:t>
      </w:r>
      <w:r w:rsidR="00907650" w:rsidRPr="00CF77F5">
        <w:rPr>
          <w:rtl/>
        </w:rPr>
        <w:t xml:space="preserve"> وَلَوۡ كَرِهَ </w:t>
      </w:r>
      <w:r w:rsidR="00907650" w:rsidRPr="00CF77F5">
        <w:rPr>
          <w:rFonts w:hint="cs"/>
          <w:rtl/>
        </w:rPr>
        <w:t>ٱ</w:t>
      </w:r>
      <w:r w:rsidR="00907650" w:rsidRPr="00CF77F5">
        <w:rPr>
          <w:rFonts w:hint="eastAsia"/>
          <w:rtl/>
        </w:rPr>
        <w:t>لۡمُشۡرِكُونَ</w:t>
      </w:r>
      <w:r w:rsidR="00907650" w:rsidRPr="00CF77F5">
        <w:rPr>
          <w:rtl/>
        </w:rPr>
        <w:t>٣٣</w:t>
      </w:r>
      <w:r w:rsidRPr="00CB37F6">
        <w:rPr>
          <w:rFonts w:ascii="Times New Roman" w:cs="CTraditional Arabic" w:hint="cs"/>
          <w:rtl/>
          <w:lang w:bidi="ur-PK"/>
        </w:rPr>
        <w:t>_</w:t>
      </w:r>
      <w:r w:rsidR="00907650">
        <w:rPr>
          <w:rFonts w:ascii="Times New Roman" w:cs="Arial"/>
          <w:szCs w:val="24"/>
          <w:rtl/>
          <w:lang w:bidi="ur-PK"/>
        </w:rPr>
        <w:t xml:space="preserve"> </w:t>
      </w:r>
      <w:r w:rsidR="00907650" w:rsidRPr="00907650">
        <w:rPr>
          <w:rStyle w:val="Char6"/>
          <w:rtl/>
        </w:rPr>
        <w:t>[التوبة: 33]</w:t>
      </w:r>
      <w:r w:rsidR="00CF77F5" w:rsidRPr="00CF77F5">
        <w:rPr>
          <w:rStyle w:val="Char4"/>
          <w:rFonts w:hint="cs"/>
          <w:rtl/>
        </w:rPr>
        <w:t>.</w:t>
      </w:r>
    </w:p>
    <w:p w:rsidR="007F51C7" w:rsidRDefault="00A770FF" w:rsidP="00CF77F5">
      <w:pPr>
        <w:pStyle w:val="ab"/>
        <w:rPr>
          <w:rtl/>
          <w:lang w:bidi="ur-PK"/>
        </w:rPr>
      </w:pPr>
      <w:r w:rsidRPr="008421EC">
        <w:rPr>
          <w:rStyle w:val="Char8"/>
          <w:rtl/>
        </w:rPr>
        <w:t>«</w:t>
      </w:r>
      <w:r w:rsidR="003F3B34" w:rsidRPr="00CF77F5">
        <w:rPr>
          <w:rFonts w:hint="cs"/>
          <w:rtl/>
        </w:rPr>
        <w:t>خدا آن خدایی است ک</w:t>
      </w:r>
      <w:r w:rsidR="003D6BAF" w:rsidRPr="00CF77F5">
        <w:rPr>
          <w:rFonts w:hint="cs"/>
          <w:rtl/>
        </w:rPr>
        <w:t>ه</w:t>
      </w:r>
      <w:r w:rsidR="003F3B34" w:rsidRPr="00CF77F5">
        <w:rPr>
          <w:rFonts w:hint="cs"/>
          <w:rtl/>
        </w:rPr>
        <w:t xml:space="preserve"> فرستاد</w:t>
      </w:r>
      <w:r w:rsidR="003D6BAF" w:rsidRPr="00CF77F5">
        <w:rPr>
          <w:rFonts w:hint="cs"/>
          <w:rtl/>
        </w:rPr>
        <w:t>ۀ</w:t>
      </w:r>
      <w:r w:rsidR="00CF77F5">
        <w:rPr>
          <w:rFonts w:hint="cs"/>
          <w:rtl/>
        </w:rPr>
        <w:t xml:space="preserve"> خود را با ھدایت</w:t>
      </w:r>
      <w:r w:rsidR="003F3B34" w:rsidRPr="00CF77F5">
        <w:rPr>
          <w:rFonts w:hint="cs"/>
          <w:rtl/>
        </w:rPr>
        <w:t xml:space="preserve"> و د</w:t>
      </w:r>
      <w:r w:rsidRPr="00CF77F5">
        <w:rPr>
          <w:rFonts w:hint="cs"/>
          <w:rtl/>
        </w:rPr>
        <w:t>ین حق فرستاد تا بر تمام ادیان پ</w:t>
      </w:r>
      <w:r w:rsidR="003F3B34" w:rsidRPr="00CF77F5">
        <w:rPr>
          <w:rFonts w:hint="cs"/>
          <w:rtl/>
        </w:rPr>
        <w:t>یرو</w:t>
      </w:r>
      <w:r w:rsidRPr="00CF77F5">
        <w:rPr>
          <w:rFonts w:hint="cs"/>
          <w:rtl/>
        </w:rPr>
        <w:t>ز</w:t>
      </w:r>
      <w:r w:rsidR="003F3B34" w:rsidRPr="00CF77F5">
        <w:rPr>
          <w:rFonts w:hint="cs"/>
          <w:rtl/>
        </w:rPr>
        <w:t>ش گرداند ولو این‌ک</w:t>
      </w:r>
      <w:r w:rsidR="003D6BAF" w:rsidRPr="00CF77F5">
        <w:rPr>
          <w:rFonts w:hint="cs"/>
          <w:rtl/>
        </w:rPr>
        <w:t>ه</w:t>
      </w:r>
      <w:r w:rsidR="003F3B34" w:rsidRPr="00CF77F5">
        <w:rPr>
          <w:rFonts w:hint="cs"/>
          <w:rtl/>
        </w:rPr>
        <w:t xml:space="preserve"> مشرکان را خوش ن</w:t>
      </w:r>
      <w:r w:rsidRPr="00CF77F5">
        <w:rPr>
          <w:rFonts w:hint="cs"/>
          <w:rtl/>
        </w:rPr>
        <w:t>یاید</w:t>
      </w:r>
      <w:r w:rsidRPr="008421EC">
        <w:rPr>
          <w:rStyle w:val="Char8"/>
          <w:rtl/>
        </w:rPr>
        <w:t>»</w:t>
      </w:r>
      <w:r w:rsidR="003D6BAF">
        <w:rPr>
          <w:rFonts w:hint="cs"/>
          <w:rtl/>
          <w:lang w:bidi="ur-PK"/>
        </w:rPr>
        <w:t>.</w:t>
      </w:r>
    </w:p>
    <w:p w:rsidR="00907650" w:rsidRDefault="00907650" w:rsidP="00A770FF">
      <w:pPr>
        <w:pStyle w:val="a8"/>
        <w:rPr>
          <w:rtl/>
          <w:lang w:bidi="ur-PK"/>
        </w:rPr>
      </w:pPr>
      <w:r>
        <w:rPr>
          <w:rFonts w:hint="cs"/>
          <w:rtl/>
          <w:lang w:bidi="ur-PK"/>
        </w:rPr>
        <w:t>خداوندا، از تو می‌خواھیم ک</w:t>
      </w:r>
      <w:r w:rsidR="003D6BAF">
        <w:rPr>
          <w:rFonts w:hint="cs"/>
          <w:rtl/>
          <w:lang w:bidi="ur-PK"/>
        </w:rPr>
        <w:t>ه</w:t>
      </w:r>
      <w:r>
        <w:rPr>
          <w:rFonts w:hint="cs"/>
          <w:rtl/>
          <w:lang w:bidi="ur-PK"/>
        </w:rPr>
        <w:t xml:space="preserve"> تو مالک ھر چیزی و بر ھم</w:t>
      </w:r>
      <w:r w:rsidR="003D6BAF">
        <w:rPr>
          <w:rFonts w:hint="cs"/>
          <w:rtl/>
          <w:lang w:bidi="ur-PK"/>
        </w:rPr>
        <w:t>ه</w:t>
      </w:r>
      <w:r>
        <w:rPr>
          <w:rFonts w:hint="cs"/>
          <w:rtl/>
          <w:lang w:bidi="ur-PK"/>
        </w:rPr>
        <w:t xml:space="preserve"> چیز توانایی و ھر</w:t>
      </w:r>
      <w:r w:rsidR="00CF77F5">
        <w:rPr>
          <w:rFonts w:hint="cs"/>
          <w:rtl/>
          <w:lang w:bidi="ur-PK"/>
        </w:rPr>
        <w:t xml:space="preserve"> </w:t>
      </w:r>
      <w:r>
        <w:rPr>
          <w:rFonts w:hint="cs"/>
          <w:rtl/>
          <w:lang w:bidi="ur-PK"/>
        </w:rPr>
        <w:t>چ</w:t>
      </w:r>
      <w:r w:rsidR="003D6BAF">
        <w:rPr>
          <w:rFonts w:hint="cs"/>
          <w:rtl/>
          <w:lang w:bidi="ur-PK"/>
        </w:rPr>
        <w:t>ه</w:t>
      </w:r>
      <w:r>
        <w:rPr>
          <w:rFonts w:hint="cs"/>
          <w:rtl/>
          <w:lang w:bidi="ur-PK"/>
        </w:rPr>
        <w:t xml:space="preserve"> بخواھی خواھد شد، ک</w:t>
      </w:r>
      <w:r w:rsidR="003D6BAF">
        <w:rPr>
          <w:rFonts w:hint="cs"/>
          <w:rtl/>
          <w:lang w:bidi="ur-PK"/>
        </w:rPr>
        <w:t>ه</w:t>
      </w:r>
      <w:r>
        <w:rPr>
          <w:rFonts w:hint="cs"/>
          <w:rtl/>
          <w:lang w:bidi="ur-PK"/>
        </w:rPr>
        <w:t xml:space="preserve"> ما را ب</w:t>
      </w:r>
      <w:r w:rsidR="003D6BAF">
        <w:rPr>
          <w:rFonts w:hint="cs"/>
          <w:rtl/>
          <w:lang w:bidi="ur-PK"/>
        </w:rPr>
        <w:t>ه</w:t>
      </w:r>
      <w:r>
        <w:rPr>
          <w:rFonts w:hint="cs"/>
          <w:rtl/>
          <w:lang w:bidi="ur-PK"/>
        </w:rPr>
        <w:t xml:space="preserve"> پیروی از سنت پیامبر </w:t>
      </w:r>
      <w:r>
        <w:rPr>
          <w:rFonts w:cs="CTraditional Arabic" w:hint="cs"/>
          <w:rtl/>
          <w:lang w:bidi="ur-PK"/>
        </w:rPr>
        <w:t>ص</w:t>
      </w:r>
      <w:r>
        <w:rPr>
          <w:rFonts w:hint="cs"/>
          <w:rtl/>
          <w:lang w:bidi="ur-PK"/>
        </w:rPr>
        <w:t xml:space="preserve"> موفق بفرمایی و اسلام و مسلمانان را پیروز بگردانی</w:t>
      </w:r>
      <w:r w:rsidR="003D6BAF">
        <w:rPr>
          <w:rFonts w:hint="cs"/>
          <w:rtl/>
          <w:lang w:bidi="ur-PK"/>
        </w:rPr>
        <w:t>.</w:t>
      </w:r>
      <w:r>
        <w:rPr>
          <w:rFonts w:hint="cs"/>
          <w:rtl/>
          <w:lang w:bidi="ur-PK"/>
        </w:rPr>
        <w:t xml:space="preserve"> خداوندا، کلم</w:t>
      </w:r>
      <w:r w:rsidR="003D6BAF">
        <w:rPr>
          <w:rFonts w:hint="cs"/>
          <w:rtl/>
          <w:lang w:bidi="ur-PK"/>
        </w:rPr>
        <w:t>ۀ</w:t>
      </w:r>
      <w:r>
        <w:rPr>
          <w:rFonts w:hint="cs"/>
          <w:rtl/>
          <w:lang w:bidi="ur-PK"/>
        </w:rPr>
        <w:t xml:space="preserve"> حق و دین را عزیز و پیروز بگردان و کافران و م</w:t>
      </w:r>
      <w:r w:rsidR="00E614A8">
        <w:rPr>
          <w:rFonts w:hint="cs"/>
          <w:rtl/>
          <w:lang w:bidi="ur-PK"/>
        </w:rPr>
        <w:t>لحدان را ن</w:t>
      </w:r>
      <w:r>
        <w:rPr>
          <w:rFonts w:hint="cs"/>
          <w:rtl/>
          <w:lang w:bidi="ur-PK"/>
        </w:rPr>
        <w:t>ابود بفرما و عاقبت ھم</w:t>
      </w:r>
      <w:r w:rsidR="003D6BAF">
        <w:rPr>
          <w:rFonts w:hint="cs"/>
          <w:rtl/>
          <w:lang w:bidi="ur-PK"/>
        </w:rPr>
        <w:t>ۀ</w:t>
      </w:r>
      <w:r>
        <w:rPr>
          <w:rFonts w:hint="cs"/>
          <w:rtl/>
          <w:lang w:bidi="ur-PK"/>
        </w:rPr>
        <w:t xml:space="preserve"> ما را ب</w:t>
      </w:r>
      <w:r w:rsidR="003D6BAF">
        <w:rPr>
          <w:rFonts w:hint="cs"/>
          <w:rtl/>
          <w:lang w:bidi="ur-PK"/>
        </w:rPr>
        <w:t>ه</w:t>
      </w:r>
      <w:r>
        <w:rPr>
          <w:rFonts w:hint="cs"/>
          <w:rtl/>
          <w:lang w:bidi="ur-PK"/>
        </w:rPr>
        <w:t xml:space="preserve"> خیر و نیکی مختوم بفرما و ما و تمام مسلمانان را مورد رحمت و مغفرت قرار بد</w:t>
      </w:r>
      <w:r w:rsidR="003D6BAF">
        <w:rPr>
          <w:rFonts w:hint="cs"/>
          <w:rtl/>
          <w:lang w:bidi="ur-PK"/>
        </w:rPr>
        <w:t>ه.</w:t>
      </w:r>
      <w:r>
        <w:rPr>
          <w:rFonts w:hint="cs"/>
          <w:rtl/>
          <w:lang w:bidi="ur-PK"/>
        </w:rPr>
        <w:t xml:space="preserve"> </w:t>
      </w:r>
      <w:r w:rsidRPr="00CF77F5">
        <w:rPr>
          <w:rStyle w:val="Char1"/>
          <w:rFonts w:hint="cs"/>
          <w:rtl/>
        </w:rPr>
        <w:t>آمین یا رب العال</w:t>
      </w:r>
      <w:r w:rsidR="00BF050C">
        <w:rPr>
          <w:rStyle w:val="Char1"/>
          <w:rFonts w:hint="cs"/>
          <w:rtl/>
        </w:rPr>
        <w:t>ـ</w:t>
      </w:r>
      <w:r w:rsidRPr="00CF77F5">
        <w:rPr>
          <w:rStyle w:val="Char1"/>
          <w:rFonts w:hint="cs"/>
          <w:rtl/>
        </w:rPr>
        <w:t>مین</w:t>
      </w:r>
      <w:r w:rsidR="003D6BAF">
        <w:rPr>
          <w:rFonts w:hint="cs"/>
          <w:rtl/>
          <w:lang w:bidi="ur-PK"/>
        </w:rPr>
        <w:t>.</w:t>
      </w:r>
    </w:p>
    <w:p w:rsidR="00E614A8" w:rsidRDefault="00E614A8" w:rsidP="00E614A8">
      <w:pPr>
        <w:pStyle w:val="a4"/>
        <w:ind w:left="2880" w:firstLine="720"/>
        <w:rPr>
          <w:rtl/>
          <w:lang w:bidi="ur-PK"/>
        </w:rPr>
      </w:pPr>
      <w:r>
        <w:rPr>
          <w:rFonts w:hint="cs"/>
          <w:rtl/>
        </w:rPr>
        <w:t>والسلام عليكم ورحمة الله</w:t>
      </w:r>
      <w:r>
        <w:rPr>
          <w:rFonts w:hint="cs"/>
          <w:rtl/>
          <w:lang w:bidi="ar-SA"/>
        </w:rPr>
        <w:t xml:space="preserve"> وبركاته</w:t>
      </w:r>
    </w:p>
    <w:p w:rsidR="00E614A8" w:rsidRDefault="00E614A8" w:rsidP="00A770FF">
      <w:pPr>
        <w:pStyle w:val="a8"/>
        <w:rPr>
          <w:rFonts w:cs="Times New Roman"/>
          <w:rtl/>
          <w:lang w:bidi="ur-PK"/>
        </w:rPr>
        <w:sectPr w:rsidR="00E614A8" w:rsidSect="00C14F87">
          <w:footnotePr>
            <w:numRestart w:val="eachPage"/>
          </w:footnotePr>
          <w:pgSz w:w="9356" w:h="13608" w:code="9"/>
          <w:pgMar w:top="567" w:right="1134" w:bottom="851" w:left="1134" w:header="454" w:footer="0" w:gutter="0"/>
          <w:cols w:space="708"/>
          <w:titlePg/>
          <w:bidi/>
          <w:rtlGutter/>
          <w:docGrid w:linePitch="381"/>
        </w:sectPr>
      </w:pPr>
    </w:p>
    <w:p w:rsidR="00E614A8" w:rsidRDefault="00BF050C" w:rsidP="00E614A8">
      <w:pPr>
        <w:pStyle w:val="a1"/>
        <w:rPr>
          <w:rtl/>
        </w:rPr>
      </w:pPr>
      <w:bookmarkStart w:id="90" w:name="_Toc437893479"/>
      <w:r>
        <w:rPr>
          <w:rFonts w:hint="cs"/>
          <w:rtl/>
        </w:rPr>
        <w:t>خطبۀ پنجاه و هشتم:</w:t>
      </w:r>
      <w:r>
        <w:rPr>
          <w:rtl/>
        </w:rPr>
        <w:br/>
      </w:r>
      <w:r w:rsidR="00E614A8" w:rsidRPr="00E614A8">
        <w:rPr>
          <w:rFonts w:hint="cs"/>
          <w:rtl/>
        </w:rPr>
        <w:t>در استقامت بر شرع خدا</w:t>
      </w:r>
      <w:bookmarkEnd w:id="90"/>
    </w:p>
    <w:p w:rsidR="00E614A8" w:rsidRDefault="00C418A7" w:rsidP="00367C21">
      <w:pPr>
        <w:pStyle w:val="a8"/>
        <w:rPr>
          <w:rtl/>
          <w:lang w:bidi="ur-PK"/>
        </w:rPr>
      </w:pPr>
      <w:r>
        <w:rPr>
          <w:rFonts w:hint="cs"/>
          <w:rtl/>
          <w:lang w:bidi="ur-PK"/>
        </w:rPr>
        <w:t>ثنا و ستایش آن پروردگاری را ک</w:t>
      </w:r>
      <w:r w:rsidR="003D6BAF">
        <w:rPr>
          <w:rFonts w:hint="cs"/>
          <w:rtl/>
          <w:lang w:bidi="ur-PK"/>
        </w:rPr>
        <w:t>ه</w:t>
      </w:r>
      <w:r>
        <w:rPr>
          <w:rFonts w:hint="cs"/>
          <w:rtl/>
          <w:lang w:bidi="ur-PK"/>
        </w:rPr>
        <w:t xml:space="preserve"> ما را ب</w:t>
      </w:r>
      <w:r w:rsidR="003D6BAF">
        <w:rPr>
          <w:rFonts w:hint="cs"/>
          <w:rtl/>
          <w:lang w:bidi="ur-PK"/>
        </w:rPr>
        <w:t>ه</w:t>
      </w:r>
      <w:r>
        <w:rPr>
          <w:rFonts w:hint="cs"/>
          <w:rtl/>
          <w:lang w:bidi="ur-PK"/>
        </w:rPr>
        <w:t xml:space="preserve"> این امر خیر رھنمون شد و چنانچ</w:t>
      </w:r>
      <w:r w:rsidR="003D6BAF">
        <w:rPr>
          <w:rFonts w:hint="cs"/>
          <w:rtl/>
          <w:lang w:bidi="ur-PK"/>
        </w:rPr>
        <w:t>ه</w:t>
      </w:r>
      <w:r>
        <w:rPr>
          <w:rFonts w:hint="cs"/>
          <w:rtl/>
          <w:lang w:bidi="ur-PK"/>
        </w:rPr>
        <w:t xml:space="preserve"> ھدا</w:t>
      </w:r>
      <w:r w:rsidR="00367C21">
        <w:rPr>
          <w:rFonts w:hint="cs"/>
          <w:rtl/>
          <w:lang w:bidi="ur-PK"/>
        </w:rPr>
        <w:t>ی</w:t>
      </w:r>
      <w:r>
        <w:rPr>
          <w:rFonts w:hint="cs"/>
          <w:rtl/>
          <w:lang w:bidi="ur-PK"/>
        </w:rPr>
        <w:t>ت و راھنمایی او نبود، رسیدن ب</w:t>
      </w:r>
      <w:r w:rsidR="003D6BAF">
        <w:rPr>
          <w:rFonts w:hint="cs"/>
          <w:rtl/>
          <w:lang w:bidi="ur-PK"/>
        </w:rPr>
        <w:t>ه</w:t>
      </w:r>
      <w:r>
        <w:rPr>
          <w:rFonts w:hint="cs"/>
          <w:rtl/>
          <w:lang w:bidi="ur-PK"/>
        </w:rPr>
        <w:t xml:space="preserve"> چنین مقامی غیر ممکن می‌نمود</w:t>
      </w:r>
      <w:r w:rsidR="003D6BAF">
        <w:rPr>
          <w:rFonts w:hint="cs"/>
          <w:rtl/>
          <w:lang w:bidi="ur-PK"/>
        </w:rPr>
        <w:t>.</w:t>
      </w:r>
      <w:r>
        <w:rPr>
          <w:rFonts w:hint="cs"/>
          <w:rtl/>
          <w:lang w:bidi="ur-PK"/>
        </w:rPr>
        <w:t xml:space="preserve"> توکل و اعتمادم بر اوست و ب</w:t>
      </w:r>
      <w:r w:rsidR="003D6BAF">
        <w:rPr>
          <w:rFonts w:hint="cs"/>
          <w:rtl/>
          <w:lang w:bidi="ur-PK"/>
        </w:rPr>
        <w:t>ه</w:t>
      </w:r>
      <w:r>
        <w:rPr>
          <w:rFonts w:hint="cs"/>
          <w:rtl/>
          <w:lang w:bidi="ur-PK"/>
        </w:rPr>
        <w:t>‌سوی او باز خواھم گشت</w:t>
      </w:r>
      <w:r w:rsidR="003D6BAF">
        <w:rPr>
          <w:rFonts w:hint="cs"/>
          <w:rtl/>
          <w:lang w:bidi="ur-PK"/>
        </w:rPr>
        <w:t>.</w:t>
      </w:r>
      <w:r>
        <w:rPr>
          <w:rFonts w:hint="cs"/>
          <w:rtl/>
          <w:lang w:bidi="ur-PK"/>
        </w:rPr>
        <w:t xml:space="preserve"> شھادت می‌دھم جز او پروردگاری نیست، یگان</w:t>
      </w:r>
      <w:r w:rsidR="003D6BAF">
        <w:rPr>
          <w:rFonts w:hint="cs"/>
          <w:rtl/>
          <w:lang w:bidi="ur-PK"/>
        </w:rPr>
        <w:t>ه</w:t>
      </w:r>
      <w:r>
        <w:rPr>
          <w:rFonts w:hint="cs"/>
          <w:rtl/>
          <w:lang w:bidi="ur-PK"/>
        </w:rPr>
        <w:t xml:space="preserve"> و یکتاست</w:t>
      </w:r>
      <w:r w:rsidR="003D6BAF">
        <w:rPr>
          <w:rFonts w:hint="cs"/>
          <w:rtl/>
          <w:lang w:bidi="ur-PK"/>
        </w:rPr>
        <w:t>.</w:t>
      </w:r>
      <w:r>
        <w:rPr>
          <w:rFonts w:hint="cs"/>
          <w:rtl/>
          <w:lang w:bidi="ur-PK"/>
        </w:rPr>
        <w:t xml:space="preserve"> آن شھادتی ک</w:t>
      </w:r>
      <w:r w:rsidR="003D6BAF">
        <w:rPr>
          <w:rFonts w:hint="cs"/>
          <w:rtl/>
          <w:lang w:bidi="ur-PK"/>
        </w:rPr>
        <w:t>ه</w:t>
      </w:r>
      <w:r>
        <w:rPr>
          <w:rFonts w:hint="cs"/>
          <w:rtl/>
          <w:lang w:bidi="ur-PK"/>
        </w:rPr>
        <w:t xml:space="preserve"> رضایت حق </w:t>
      </w:r>
      <w:r>
        <w:rPr>
          <w:rFonts w:cs="CTraditional Arabic" w:hint="cs"/>
          <w:rtl/>
          <w:lang w:bidi="ur-PK"/>
        </w:rPr>
        <w:t>أ</w:t>
      </w:r>
      <w:r>
        <w:rPr>
          <w:rFonts w:hint="cs"/>
          <w:rtl/>
          <w:lang w:bidi="ur-PK"/>
        </w:rPr>
        <w:t xml:space="preserve"> را جلب کند</w:t>
      </w:r>
      <w:r w:rsidR="003D6BAF">
        <w:rPr>
          <w:rFonts w:hint="cs"/>
          <w:rtl/>
          <w:lang w:bidi="ur-PK"/>
        </w:rPr>
        <w:t>.</w:t>
      </w:r>
      <w:r>
        <w:rPr>
          <w:rFonts w:hint="cs"/>
          <w:rtl/>
          <w:lang w:bidi="ur-PK"/>
        </w:rPr>
        <w:t xml:space="preserve"> و گواھی می‌دھم ک</w:t>
      </w:r>
      <w:r w:rsidR="003D6BAF">
        <w:rPr>
          <w:rFonts w:hint="cs"/>
          <w:rtl/>
          <w:lang w:bidi="ur-PK"/>
        </w:rPr>
        <w:t>ه</w:t>
      </w:r>
      <w:r>
        <w:rPr>
          <w:rFonts w:hint="cs"/>
          <w:rtl/>
          <w:lang w:bidi="ur-PK"/>
        </w:rPr>
        <w:t xml:space="preserve"> ب</w:t>
      </w:r>
      <w:r w:rsidR="003D6BAF">
        <w:rPr>
          <w:rFonts w:hint="cs"/>
          <w:rtl/>
          <w:lang w:bidi="ur-PK"/>
        </w:rPr>
        <w:t>ه</w:t>
      </w:r>
      <w:r>
        <w:rPr>
          <w:rFonts w:hint="cs"/>
          <w:rtl/>
          <w:lang w:bidi="ur-PK"/>
        </w:rPr>
        <w:t xml:space="preserve"> حقیقت حضرت محمد </w:t>
      </w:r>
      <w:r>
        <w:rPr>
          <w:rFonts w:cs="CTraditional Arabic" w:hint="cs"/>
          <w:rtl/>
          <w:lang w:bidi="ur-PK"/>
        </w:rPr>
        <w:t>ص</w:t>
      </w:r>
      <w:r>
        <w:rPr>
          <w:rFonts w:hint="cs"/>
          <w:rtl/>
          <w:lang w:bidi="ur-PK"/>
        </w:rPr>
        <w:t xml:space="preserve"> بند</w:t>
      </w:r>
      <w:r w:rsidR="003D6BAF">
        <w:rPr>
          <w:rFonts w:hint="cs"/>
          <w:rtl/>
          <w:lang w:bidi="ur-PK"/>
        </w:rPr>
        <w:t>ه</w:t>
      </w:r>
      <w:r>
        <w:rPr>
          <w:rFonts w:hint="cs"/>
          <w:rtl/>
          <w:lang w:bidi="ur-PK"/>
        </w:rPr>
        <w:t xml:space="preserve"> و فرستاد</w:t>
      </w:r>
      <w:r w:rsidR="003D6BAF">
        <w:rPr>
          <w:rFonts w:hint="cs"/>
          <w:rtl/>
          <w:lang w:bidi="ur-PK"/>
        </w:rPr>
        <w:t>ۀ</w:t>
      </w:r>
      <w:r>
        <w:rPr>
          <w:rFonts w:hint="cs"/>
          <w:rtl/>
          <w:lang w:bidi="ur-PK"/>
        </w:rPr>
        <w:t xml:space="preserve"> خدا و آ</w:t>
      </w:r>
      <w:r w:rsidR="00367C21">
        <w:rPr>
          <w:rFonts w:hint="cs"/>
          <w:rtl/>
          <w:lang w:bidi="ur-PK"/>
        </w:rPr>
        <w:t>خ</w:t>
      </w:r>
      <w:r>
        <w:rPr>
          <w:rFonts w:hint="cs"/>
          <w:rtl/>
          <w:lang w:bidi="ur-PK"/>
        </w:rPr>
        <w:t>رین پیامبر از پیامبران اوست</w:t>
      </w:r>
      <w:r w:rsidR="003D6BAF">
        <w:rPr>
          <w:rFonts w:hint="cs"/>
          <w:rtl/>
          <w:lang w:bidi="ur-PK"/>
        </w:rPr>
        <w:t>.</w:t>
      </w:r>
      <w:r>
        <w:rPr>
          <w:rFonts w:hint="cs"/>
          <w:rtl/>
          <w:lang w:bidi="ur-PK"/>
        </w:rPr>
        <w:t xml:space="preserve"> خداوندا درود و رحمت پیوست</w:t>
      </w:r>
      <w:r w:rsidR="003D6BAF">
        <w:rPr>
          <w:rFonts w:hint="cs"/>
          <w:rtl/>
          <w:lang w:bidi="ur-PK"/>
        </w:rPr>
        <w:t>ۀ</w:t>
      </w:r>
      <w:r>
        <w:rPr>
          <w:rFonts w:hint="cs"/>
          <w:rtl/>
          <w:lang w:bidi="ur-PK"/>
        </w:rPr>
        <w:t xml:space="preserve"> خود را بر سید و سرور ما حضرت محمد و آل و اصحاب آن حضرت و تمام کسانی ک</w:t>
      </w:r>
      <w:r w:rsidR="003D6BAF">
        <w:rPr>
          <w:rFonts w:hint="cs"/>
          <w:rtl/>
          <w:lang w:bidi="ur-PK"/>
        </w:rPr>
        <w:t>ه</w:t>
      </w:r>
      <w:r>
        <w:rPr>
          <w:rFonts w:hint="cs"/>
          <w:rtl/>
          <w:lang w:bidi="ur-PK"/>
        </w:rPr>
        <w:t xml:space="preserve"> مردم را </w:t>
      </w:r>
      <w:r w:rsidR="00E6509E">
        <w:rPr>
          <w:rFonts w:hint="cs"/>
          <w:rtl/>
          <w:lang w:bidi="ur-PK"/>
        </w:rPr>
        <w:t>به‌سوی</w:t>
      </w:r>
      <w:r>
        <w:rPr>
          <w:rFonts w:hint="cs"/>
          <w:rtl/>
          <w:lang w:bidi="ur-PK"/>
        </w:rPr>
        <w:t xml:space="preserve"> دین و شریعت اسلام فر می‌خوانند، مستدام بدار و بعد</w:t>
      </w:r>
    </w:p>
    <w:p w:rsidR="00367C21" w:rsidRDefault="00367C21" w:rsidP="00367C21">
      <w:pPr>
        <w:pStyle w:val="a8"/>
        <w:rPr>
          <w:rtl/>
          <w:lang w:bidi="ur-PK"/>
        </w:rPr>
      </w:pPr>
      <w:r>
        <w:rPr>
          <w:rFonts w:hint="cs"/>
          <w:rtl/>
          <w:lang w:bidi="ur-PK"/>
        </w:rPr>
        <w:t>ای بندگان خدا، اولاً نفس خود، سپس شما را ب</w:t>
      </w:r>
      <w:r w:rsidR="003D6BAF">
        <w:rPr>
          <w:rFonts w:hint="cs"/>
          <w:rtl/>
          <w:lang w:bidi="ur-PK"/>
        </w:rPr>
        <w:t>ه</w:t>
      </w:r>
      <w:r>
        <w:rPr>
          <w:rFonts w:hint="cs"/>
          <w:rtl/>
          <w:lang w:bidi="ur-PK"/>
        </w:rPr>
        <w:t xml:space="preserve"> تقوای خدا فرا می‌خوانم</w:t>
      </w:r>
      <w:r w:rsidR="003D6BAF">
        <w:rPr>
          <w:rFonts w:hint="cs"/>
          <w:rtl/>
          <w:lang w:bidi="ur-PK"/>
        </w:rPr>
        <w:t>.</w:t>
      </w:r>
      <w:r>
        <w:rPr>
          <w:rFonts w:hint="cs"/>
          <w:rtl/>
          <w:lang w:bidi="ur-PK"/>
        </w:rPr>
        <w:t xml:space="preserve"> چون ب</w:t>
      </w:r>
      <w:r w:rsidR="003D6BAF">
        <w:rPr>
          <w:rFonts w:hint="cs"/>
          <w:rtl/>
          <w:lang w:bidi="ur-PK"/>
        </w:rPr>
        <w:t>ه</w:t>
      </w:r>
      <w:r>
        <w:rPr>
          <w:rFonts w:hint="cs"/>
          <w:rtl/>
          <w:lang w:bidi="ur-PK"/>
        </w:rPr>
        <w:t xml:space="preserve"> واقع خوشبخت کسی است ک</w:t>
      </w:r>
      <w:r w:rsidR="003D6BAF">
        <w:rPr>
          <w:rFonts w:hint="cs"/>
          <w:rtl/>
          <w:lang w:bidi="ur-PK"/>
        </w:rPr>
        <w:t>ه</w:t>
      </w:r>
      <w:r>
        <w:rPr>
          <w:rFonts w:hint="cs"/>
          <w:rtl/>
          <w:lang w:bidi="ur-PK"/>
        </w:rPr>
        <w:t xml:space="preserve"> تقوای خدا داشت</w:t>
      </w:r>
      <w:r w:rsidR="003D6BAF">
        <w:rPr>
          <w:rFonts w:hint="cs"/>
          <w:rtl/>
          <w:lang w:bidi="ur-PK"/>
        </w:rPr>
        <w:t>ه</w:t>
      </w:r>
      <w:r>
        <w:rPr>
          <w:rFonts w:hint="cs"/>
          <w:rtl/>
          <w:lang w:bidi="ur-PK"/>
        </w:rPr>
        <w:t xml:space="preserve"> باشد و از اوامر او اطاعت نماید و بر صراط مستقیم خدا استقامت ورزد</w:t>
      </w:r>
      <w:r w:rsidR="003D6BAF">
        <w:rPr>
          <w:rFonts w:hint="cs"/>
          <w:rtl/>
          <w:lang w:bidi="ur-PK"/>
        </w:rPr>
        <w:t>.</w:t>
      </w:r>
      <w:r>
        <w:rPr>
          <w:rFonts w:hint="cs"/>
          <w:rtl/>
          <w:lang w:bidi="ur-PK"/>
        </w:rPr>
        <w:t xml:space="preserve"> خدای جل و علا در قرآن عظیم می‌فرماید:</w:t>
      </w:r>
    </w:p>
    <w:p w:rsidR="00367C21" w:rsidRDefault="00CB37F6" w:rsidP="001F16FA">
      <w:pPr>
        <w:pStyle w:val="af1"/>
        <w:rPr>
          <w:rtl/>
          <w:lang w:bidi="ar-SA"/>
        </w:rPr>
      </w:pPr>
      <w:r w:rsidRPr="00CB37F6">
        <w:rPr>
          <w:rFonts w:cs="CTraditional Arabic"/>
          <w:rtl/>
          <w:lang w:bidi="ur-PK"/>
        </w:rPr>
        <w:t>+</w:t>
      </w:r>
      <w:r w:rsidR="000858E0" w:rsidRPr="001F16FA">
        <w:rPr>
          <w:rtl/>
        </w:rPr>
        <w:t xml:space="preserve">إِنَّ </w:t>
      </w:r>
      <w:r w:rsidR="000858E0" w:rsidRPr="001F16FA">
        <w:rPr>
          <w:rFonts w:hint="cs"/>
          <w:rtl/>
        </w:rPr>
        <w:t>ٱ</w:t>
      </w:r>
      <w:r w:rsidR="000858E0" w:rsidRPr="001F16FA">
        <w:rPr>
          <w:rFonts w:hint="eastAsia"/>
          <w:rtl/>
        </w:rPr>
        <w:t>لَّذِينَ</w:t>
      </w:r>
      <w:r w:rsidR="000858E0" w:rsidRPr="001F16FA">
        <w:rPr>
          <w:rtl/>
        </w:rPr>
        <w:t xml:space="preserve"> قَالُواْ رَبُّنَا </w:t>
      </w:r>
      <w:r w:rsidR="000858E0" w:rsidRPr="001F16FA">
        <w:rPr>
          <w:rFonts w:hint="cs"/>
          <w:rtl/>
        </w:rPr>
        <w:t>ٱ</w:t>
      </w:r>
      <w:r w:rsidR="000858E0" w:rsidRPr="001F16FA">
        <w:rPr>
          <w:rFonts w:hint="eastAsia"/>
          <w:rtl/>
        </w:rPr>
        <w:t>للَّهُ</w:t>
      </w:r>
      <w:r w:rsidR="000858E0" w:rsidRPr="001F16FA">
        <w:rPr>
          <w:rtl/>
        </w:rPr>
        <w:t xml:space="preserve"> ثُمَّ </w:t>
      </w:r>
      <w:r w:rsidR="000858E0" w:rsidRPr="001F16FA">
        <w:rPr>
          <w:rFonts w:hint="cs"/>
          <w:rtl/>
        </w:rPr>
        <w:t>ٱ</w:t>
      </w:r>
      <w:r w:rsidR="000858E0" w:rsidRPr="001F16FA">
        <w:rPr>
          <w:rFonts w:hint="eastAsia"/>
          <w:rtl/>
        </w:rPr>
        <w:t>سۡتَقَٰمُواْ</w:t>
      </w:r>
      <w:r w:rsidR="000858E0" w:rsidRPr="001F16FA">
        <w:rPr>
          <w:rtl/>
        </w:rPr>
        <w:t xml:space="preserve"> تَتَنَزَّلُ عَلَيۡهِمُ </w:t>
      </w:r>
      <w:r w:rsidR="000858E0" w:rsidRPr="001F16FA">
        <w:rPr>
          <w:rFonts w:hint="cs"/>
          <w:rtl/>
        </w:rPr>
        <w:t>ٱ</w:t>
      </w:r>
      <w:r w:rsidR="000858E0" w:rsidRPr="001F16FA">
        <w:rPr>
          <w:rFonts w:hint="eastAsia"/>
          <w:rtl/>
        </w:rPr>
        <w:t>لۡمَلَٰٓئِكَةُ</w:t>
      </w:r>
      <w:r w:rsidR="000858E0" w:rsidRPr="001F16FA">
        <w:rPr>
          <w:rtl/>
        </w:rPr>
        <w:t xml:space="preserve"> أَلَّا تَخَافُواْ وَلَا تَحۡزَنُواْ وَأَبۡشِرُواْ بِ</w:t>
      </w:r>
      <w:r w:rsidR="000858E0" w:rsidRPr="001F16FA">
        <w:rPr>
          <w:rFonts w:hint="cs"/>
          <w:rtl/>
        </w:rPr>
        <w:t>ٱ</w:t>
      </w:r>
      <w:r w:rsidR="000858E0" w:rsidRPr="001F16FA">
        <w:rPr>
          <w:rFonts w:hint="eastAsia"/>
          <w:rtl/>
        </w:rPr>
        <w:t>لۡجَنَّةِ</w:t>
      </w:r>
      <w:r w:rsidR="000858E0" w:rsidRPr="001F16FA">
        <w:rPr>
          <w:rtl/>
        </w:rPr>
        <w:t xml:space="preserve"> </w:t>
      </w:r>
      <w:r w:rsidR="000858E0" w:rsidRPr="001F16FA">
        <w:rPr>
          <w:rFonts w:hint="cs"/>
          <w:rtl/>
        </w:rPr>
        <w:t>ٱ</w:t>
      </w:r>
      <w:r w:rsidR="000858E0" w:rsidRPr="001F16FA">
        <w:rPr>
          <w:rFonts w:hint="eastAsia"/>
          <w:rtl/>
        </w:rPr>
        <w:t>لَّتِي</w:t>
      </w:r>
      <w:r w:rsidR="000858E0" w:rsidRPr="001F16FA">
        <w:rPr>
          <w:rtl/>
        </w:rPr>
        <w:t xml:space="preserve"> كُنتُمۡ تُوعَدُونَ٣٠ نَحۡنُ أَوۡلِيَآؤُكُمۡ فِي </w:t>
      </w:r>
      <w:r w:rsidR="000858E0" w:rsidRPr="001F16FA">
        <w:rPr>
          <w:rFonts w:hint="cs"/>
          <w:rtl/>
        </w:rPr>
        <w:t>ٱ</w:t>
      </w:r>
      <w:r w:rsidR="000858E0" w:rsidRPr="001F16FA">
        <w:rPr>
          <w:rFonts w:hint="eastAsia"/>
          <w:rtl/>
        </w:rPr>
        <w:t>لۡحَيَوٰةِ</w:t>
      </w:r>
      <w:r w:rsidR="000858E0" w:rsidRPr="001F16FA">
        <w:rPr>
          <w:rtl/>
        </w:rPr>
        <w:t xml:space="preserve"> </w:t>
      </w:r>
      <w:r w:rsidR="000858E0" w:rsidRPr="001F16FA">
        <w:rPr>
          <w:rFonts w:hint="cs"/>
          <w:rtl/>
        </w:rPr>
        <w:t>ٱ</w:t>
      </w:r>
      <w:r w:rsidR="000858E0" w:rsidRPr="001F16FA">
        <w:rPr>
          <w:rFonts w:hint="eastAsia"/>
          <w:rtl/>
        </w:rPr>
        <w:t>لدُّنۡيَا</w:t>
      </w:r>
      <w:r w:rsidR="000858E0" w:rsidRPr="001F16FA">
        <w:rPr>
          <w:rtl/>
        </w:rPr>
        <w:t xml:space="preserve"> وَفِي </w:t>
      </w:r>
      <w:r w:rsidR="000858E0" w:rsidRPr="001F16FA">
        <w:rPr>
          <w:rFonts w:hint="cs"/>
          <w:rtl/>
        </w:rPr>
        <w:t>ٱ</w:t>
      </w:r>
      <w:r w:rsidR="000858E0" w:rsidRPr="001F16FA">
        <w:rPr>
          <w:rFonts w:hint="eastAsia"/>
          <w:rtl/>
        </w:rPr>
        <w:t>لۡأٓخِرَةِۖ</w:t>
      </w:r>
      <w:r w:rsidR="000858E0" w:rsidRPr="001F16FA">
        <w:rPr>
          <w:rtl/>
        </w:rPr>
        <w:t xml:space="preserve"> وَلَكُمۡ فِيهَا مَا تَشۡتَهِيٓ أَنفُسُكُمۡ وَلَكُمۡ فِيهَا مَا تَدَّعُونَ٣١ نُزُلٗا مِّنۡ غَفُورٖ رَّحِيمٖ٣٢</w:t>
      </w:r>
      <w:r w:rsidRPr="00CB37F6">
        <w:rPr>
          <w:rFonts w:ascii="Times New Roman" w:cs="CTraditional Arabic" w:hint="cs"/>
          <w:rtl/>
          <w:lang w:bidi="ur-PK"/>
        </w:rPr>
        <w:t>_</w:t>
      </w:r>
      <w:r w:rsidR="000858E0">
        <w:rPr>
          <w:rFonts w:ascii="Times New Roman" w:cs="Arial"/>
          <w:szCs w:val="24"/>
          <w:rtl/>
          <w:lang w:bidi="ur-PK"/>
        </w:rPr>
        <w:t xml:space="preserve"> </w:t>
      </w:r>
      <w:r w:rsidR="000858E0" w:rsidRPr="001F16FA">
        <w:rPr>
          <w:rStyle w:val="Char6"/>
          <w:rtl/>
        </w:rPr>
        <w:t>[فصلت: 30-32]</w:t>
      </w:r>
      <w:r w:rsidR="001F16FA">
        <w:rPr>
          <w:rFonts w:ascii="Times New Roman" w:cs="Arial" w:hint="cs"/>
          <w:szCs w:val="24"/>
          <w:rtl/>
          <w:lang w:bidi="ur-PK"/>
        </w:rPr>
        <w:t>.</w:t>
      </w:r>
    </w:p>
    <w:p w:rsidR="00367C21" w:rsidRDefault="00D02769" w:rsidP="001F16FA">
      <w:pPr>
        <w:pStyle w:val="ab"/>
        <w:rPr>
          <w:rtl/>
          <w:lang w:bidi="ur-PK"/>
        </w:rPr>
      </w:pPr>
      <w:r w:rsidRPr="008421EC">
        <w:rPr>
          <w:rStyle w:val="Char8"/>
          <w:rFonts w:hint="cs"/>
          <w:rtl/>
        </w:rPr>
        <w:t>«</w:t>
      </w:r>
      <w:r w:rsidR="00367C21" w:rsidRPr="001F16FA">
        <w:rPr>
          <w:rFonts w:hint="cs"/>
          <w:rtl/>
        </w:rPr>
        <w:t>کسانی ک</w:t>
      </w:r>
      <w:r w:rsidR="003D6BAF" w:rsidRPr="001F16FA">
        <w:rPr>
          <w:rFonts w:hint="cs"/>
          <w:rtl/>
        </w:rPr>
        <w:t>ه</w:t>
      </w:r>
      <w:r w:rsidR="00367C21" w:rsidRPr="001F16FA">
        <w:rPr>
          <w:rFonts w:hint="cs"/>
          <w:rtl/>
        </w:rPr>
        <w:t xml:space="preserve"> گفتند: خدای ما الل</w:t>
      </w:r>
      <w:r w:rsidR="003D6BAF" w:rsidRPr="001F16FA">
        <w:rPr>
          <w:rFonts w:hint="cs"/>
          <w:rtl/>
        </w:rPr>
        <w:t>ه</w:t>
      </w:r>
      <w:r w:rsidR="00367C21" w:rsidRPr="001F16FA">
        <w:rPr>
          <w:rFonts w:hint="cs"/>
          <w:rtl/>
        </w:rPr>
        <w:t xml:space="preserve"> است، سپس بر گفت</w:t>
      </w:r>
      <w:r w:rsidR="003D6BAF" w:rsidRPr="001F16FA">
        <w:rPr>
          <w:rFonts w:hint="cs"/>
          <w:rtl/>
        </w:rPr>
        <w:t>ۀ</w:t>
      </w:r>
      <w:r w:rsidR="00367C21" w:rsidRPr="001F16FA">
        <w:rPr>
          <w:rFonts w:hint="cs"/>
          <w:rtl/>
        </w:rPr>
        <w:t xml:space="preserve"> خود استقامت ورزیدند، ملائک</w:t>
      </w:r>
      <w:r w:rsidR="003D6BAF" w:rsidRPr="001F16FA">
        <w:rPr>
          <w:rFonts w:hint="cs"/>
          <w:rtl/>
        </w:rPr>
        <w:t>ه</w:t>
      </w:r>
      <w:r w:rsidR="00367C21" w:rsidRPr="001F16FA">
        <w:rPr>
          <w:rFonts w:hint="cs"/>
          <w:rtl/>
        </w:rPr>
        <w:t xml:space="preserve"> بر آنان نازل خواھند شد و ب</w:t>
      </w:r>
      <w:r w:rsidR="003D6BAF" w:rsidRPr="001F16FA">
        <w:rPr>
          <w:rFonts w:hint="cs"/>
          <w:rtl/>
        </w:rPr>
        <w:t>ه</w:t>
      </w:r>
      <w:r w:rsidR="00367C21" w:rsidRPr="001F16FA">
        <w:rPr>
          <w:rFonts w:hint="cs"/>
          <w:rtl/>
        </w:rPr>
        <w:t xml:space="preserve"> آنان خواھند گفت: بیم و اندوھی نداشت</w:t>
      </w:r>
      <w:r w:rsidR="003D6BAF" w:rsidRPr="001F16FA">
        <w:rPr>
          <w:rFonts w:hint="cs"/>
          <w:rtl/>
        </w:rPr>
        <w:t>ه</w:t>
      </w:r>
      <w:r w:rsidR="00367C21" w:rsidRPr="001F16FA">
        <w:rPr>
          <w:rFonts w:hint="cs"/>
          <w:rtl/>
        </w:rPr>
        <w:t xml:space="preserve"> باشید و مژد</w:t>
      </w:r>
      <w:r w:rsidR="003D6BAF" w:rsidRPr="001F16FA">
        <w:rPr>
          <w:rFonts w:hint="cs"/>
          <w:rtl/>
        </w:rPr>
        <w:t>ه</w:t>
      </w:r>
      <w:r w:rsidR="00367C21" w:rsidRPr="001F16FA">
        <w:rPr>
          <w:rFonts w:hint="eastAsia"/>
          <w:rtl/>
        </w:rPr>
        <w:t>‌</w:t>
      </w:r>
      <w:r w:rsidR="00367C21" w:rsidRPr="001F16FA">
        <w:rPr>
          <w:rFonts w:hint="cs"/>
          <w:rtl/>
        </w:rPr>
        <w:t>گانی بدھید</w:t>
      </w:r>
      <w:r w:rsidRPr="001F16FA">
        <w:rPr>
          <w:rFonts w:hint="cs"/>
          <w:rtl/>
        </w:rPr>
        <w:t>، و آن بھشتی ک</w:t>
      </w:r>
      <w:r w:rsidR="003D6BAF" w:rsidRPr="001F16FA">
        <w:rPr>
          <w:rFonts w:hint="cs"/>
          <w:rtl/>
        </w:rPr>
        <w:t>ه</w:t>
      </w:r>
      <w:r w:rsidRPr="001F16FA">
        <w:rPr>
          <w:rFonts w:hint="cs"/>
          <w:rtl/>
        </w:rPr>
        <w:t xml:space="preserve"> ب</w:t>
      </w:r>
      <w:r w:rsidR="003D6BAF" w:rsidRPr="001F16FA">
        <w:rPr>
          <w:rFonts w:hint="cs"/>
          <w:rtl/>
        </w:rPr>
        <w:t>ه</w:t>
      </w:r>
      <w:r w:rsidRPr="001F16FA">
        <w:rPr>
          <w:rFonts w:hint="cs"/>
          <w:rtl/>
        </w:rPr>
        <w:t xml:space="preserve"> شما وعد</w:t>
      </w:r>
      <w:r w:rsidR="003D6BAF" w:rsidRPr="001F16FA">
        <w:rPr>
          <w:rFonts w:hint="cs"/>
          <w:rtl/>
        </w:rPr>
        <w:t>ه</w:t>
      </w:r>
      <w:r w:rsidRPr="001F16FA">
        <w:rPr>
          <w:rFonts w:hint="cs"/>
          <w:rtl/>
        </w:rPr>
        <w:t xml:space="preserve"> داد</w:t>
      </w:r>
      <w:r w:rsidR="003D6BAF" w:rsidRPr="001F16FA">
        <w:rPr>
          <w:rFonts w:hint="cs"/>
          <w:rtl/>
        </w:rPr>
        <w:t>ه</w:t>
      </w:r>
      <w:r w:rsidRPr="001F16FA">
        <w:rPr>
          <w:rFonts w:hint="cs"/>
          <w:rtl/>
        </w:rPr>
        <w:t xml:space="preserve"> شد</w:t>
      </w:r>
      <w:r w:rsidR="003D6BAF" w:rsidRPr="001F16FA">
        <w:rPr>
          <w:rFonts w:hint="cs"/>
          <w:rtl/>
        </w:rPr>
        <w:t>ه</w:t>
      </w:r>
      <w:r w:rsidRPr="001F16FA">
        <w:rPr>
          <w:rFonts w:hint="cs"/>
          <w:rtl/>
        </w:rPr>
        <w:t xml:space="preserve"> بود از آن شما خواھد شد</w:t>
      </w:r>
      <w:r w:rsidR="003D6BAF" w:rsidRPr="001F16FA">
        <w:rPr>
          <w:rFonts w:hint="cs"/>
          <w:rtl/>
        </w:rPr>
        <w:t>.</w:t>
      </w:r>
      <w:r w:rsidRPr="001F16FA">
        <w:rPr>
          <w:rFonts w:hint="cs"/>
          <w:rtl/>
        </w:rPr>
        <w:t xml:space="preserve"> ما دوستان شما بودیم و خواھیم بود در دنیا و آخرت و ھر</w:t>
      </w:r>
      <w:r w:rsidR="001F16FA">
        <w:rPr>
          <w:rFonts w:hint="cs"/>
          <w:rtl/>
        </w:rPr>
        <w:t xml:space="preserve"> </w:t>
      </w:r>
      <w:r w:rsidRPr="001F16FA">
        <w:rPr>
          <w:rFonts w:hint="cs"/>
          <w:rtl/>
        </w:rPr>
        <w:t>چ</w:t>
      </w:r>
      <w:r w:rsidR="003D6BAF" w:rsidRPr="001F16FA">
        <w:rPr>
          <w:rFonts w:hint="cs"/>
          <w:rtl/>
        </w:rPr>
        <w:t>ه</w:t>
      </w:r>
      <w:r w:rsidRPr="001F16FA">
        <w:rPr>
          <w:rFonts w:hint="cs"/>
          <w:rtl/>
        </w:rPr>
        <w:t xml:space="preserve"> میل داشت</w:t>
      </w:r>
      <w:r w:rsidR="003D6BAF" w:rsidRPr="001F16FA">
        <w:rPr>
          <w:rFonts w:hint="cs"/>
          <w:rtl/>
        </w:rPr>
        <w:t>ه</w:t>
      </w:r>
      <w:r w:rsidRPr="001F16FA">
        <w:rPr>
          <w:rFonts w:hint="cs"/>
          <w:rtl/>
        </w:rPr>
        <w:t xml:space="preserve"> باشید، در بھشت ب</w:t>
      </w:r>
      <w:r w:rsidR="003D6BAF" w:rsidRPr="001F16FA">
        <w:rPr>
          <w:rFonts w:hint="cs"/>
          <w:rtl/>
        </w:rPr>
        <w:t>ه</w:t>
      </w:r>
      <w:r w:rsidRPr="001F16FA">
        <w:rPr>
          <w:rFonts w:hint="cs"/>
          <w:rtl/>
        </w:rPr>
        <w:t xml:space="preserve"> شما خواھند داد و ھر</w:t>
      </w:r>
      <w:r w:rsidR="001F16FA">
        <w:rPr>
          <w:rFonts w:hint="cs"/>
          <w:rtl/>
        </w:rPr>
        <w:t xml:space="preserve"> </w:t>
      </w:r>
      <w:r w:rsidRPr="001F16FA">
        <w:rPr>
          <w:rFonts w:hint="cs"/>
          <w:rtl/>
        </w:rPr>
        <w:t>چ</w:t>
      </w:r>
      <w:r w:rsidR="003D6BAF" w:rsidRPr="001F16FA">
        <w:rPr>
          <w:rFonts w:hint="cs"/>
          <w:rtl/>
        </w:rPr>
        <w:t>ه</w:t>
      </w:r>
      <w:r w:rsidRPr="001F16FA">
        <w:rPr>
          <w:rFonts w:hint="cs"/>
          <w:rtl/>
        </w:rPr>
        <w:t xml:space="preserve"> ادعا کنید در بھشت موجود است</w:t>
      </w:r>
      <w:r w:rsidR="003D6BAF" w:rsidRPr="001F16FA">
        <w:rPr>
          <w:rFonts w:hint="cs"/>
          <w:rtl/>
        </w:rPr>
        <w:t>.</w:t>
      </w:r>
      <w:r w:rsidRPr="001F16FA">
        <w:rPr>
          <w:rFonts w:hint="cs"/>
          <w:rtl/>
        </w:rPr>
        <w:t xml:space="preserve"> منزلگا</w:t>
      </w:r>
      <w:r w:rsidR="003D6BAF" w:rsidRPr="001F16FA">
        <w:rPr>
          <w:rFonts w:hint="cs"/>
          <w:rtl/>
        </w:rPr>
        <w:t>ه</w:t>
      </w:r>
      <w:r w:rsidRPr="001F16FA">
        <w:rPr>
          <w:rFonts w:hint="cs"/>
          <w:rtl/>
        </w:rPr>
        <w:t xml:space="preserve"> خوبی است ک</w:t>
      </w:r>
      <w:r w:rsidR="003D6BAF" w:rsidRPr="001F16FA">
        <w:rPr>
          <w:rFonts w:hint="cs"/>
          <w:rtl/>
        </w:rPr>
        <w:t>ه</w:t>
      </w:r>
      <w:r w:rsidRPr="001F16FA">
        <w:rPr>
          <w:rFonts w:hint="cs"/>
          <w:rtl/>
        </w:rPr>
        <w:t xml:space="preserve"> خدای آمرزند</w:t>
      </w:r>
      <w:r w:rsidR="003D6BAF" w:rsidRPr="001F16FA">
        <w:rPr>
          <w:rFonts w:hint="cs"/>
          <w:rtl/>
        </w:rPr>
        <w:t>ه</w:t>
      </w:r>
      <w:r w:rsidRPr="001F16FA">
        <w:rPr>
          <w:rFonts w:hint="cs"/>
          <w:rtl/>
        </w:rPr>
        <w:t xml:space="preserve"> و مھربان برای شما آراست</w:t>
      </w:r>
      <w:r w:rsidR="003D6BAF" w:rsidRPr="001F16FA">
        <w:rPr>
          <w:rFonts w:hint="cs"/>
          <w:rtl/>
        </w:rPr>
        <w:t>ه</w:t>
      </w:r>
      <w:r w:rsidRPr="001F16FA">
        <w:rPr>
          <w:rFonts w:hint="cs"/>
          <w:rtl/>
        </w:rPr>
        <w:t xml:space="preserve"> کرد</w:t>
      </w:r>
      <w:r w:rsidR="003D6BAF" w:rsidRPr="001F16FA">
        <w:rPr>
          <w:rFonts w:hint="cs"/>
          <w:rtl/>
        </w:rPr>
        <w:t>ه</w:t>
      </w:r>
      <w:r w:rsidRPr="001F16FA">
        <w:rPr>
          <w:rFonts w:hint="cs"/>
          <w:rtl/>
        </w:rPr>
        <w:t xml:space="preserve"> است</w:t>
      </w:r>
      <w:r w:rsidRPr="008421EC">
        <w:rPr>
          <w:rStyle w:val="Char8"/>
          <w:rFonts w:hint="cs"/>
          <w:rtl/>
        </w:rPr>
        <w:t>»</w:t>
      </w:r>
      <w:r w:rsidR="003D6BAF">
        <w:rPr>
          <w:rFonts w:hint="cs"/>
          <w:rtl/>
          <w:lang w:bidi="ur-PK"/>
        </w:rPr>
        <w:t>.</w:t>
      </w:r>
    </w:p>
    <w:p w:rsidR="000858E0" w:rsidRDefault="000858E0" w:rsidP="000858E0">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فرمود</w:t>
      </w:r>
      <w:r w:rsidR="003D6BAF">
        <w:rPr>
          <w:rFonts w:hint="cs"/>
          <w:rtl/>
          <w:lang w:bidi="ur-PK"/>
        </w:rPr>
        <w:t>ه</w:t>
      </w:r>
      <w:r>
        <w:rPr>
          <w:rFonts w:hint="cs"/>
          <w:rtl/>
          <w:lang w:bidi="ur-PK"/>
        </w:rPr>
        <w:t xml:space="preserve"> است:</w:t>
      </w:r>
    </w:p>
    <w:p w:rsidR="000858E0" w:rsidRDefault="000858E0" w:rsidP="001F16FA">
      <w:pPr>
        <w:pStyle w:val="a8"/>
        <w:rPr>
          <w:rtl/>
          <w:lang w:bidi="ur-PK"/>
        </w:rPr>
      </w:pPr>
      <w:r>
        <w:rPr>
          <w:rFonts w:cs="Traditional Arabic" w:hint="cs"/>
          <w:rtl/>
          <w:lang w:bidi="ur-PK"/>
        </w:rPr>
        <w:t>«</w:t>
      </w:r>
      <w:r w:rsidR="0027173C" w:rsidRPr="0027173C">
        <w:rPr>
          <w:rStyle w:val="Char3"/>
          <w:rFonts w:hint="eastAsia"/>
          <w:rtl/>
        </w:rPr>
        <w:t>إِنَّ</w:t>
      </w:r>
      <w:r w:rsidR="0027173C" w:rsidRPr="0027173C">
        <w:rPr>
          <w:rStyle w:val="Char3"/>
          <w:rtl/>
        </w:rPr>
        <w:t xml:space="preserve"> </w:t>
      </w:r>
      <w:r w:rsidR="0027173C" w:rsidRPr="0027173C">
        <w:rPr>
          <w:rStyle w:val="Char3"/>
          <w:rFonts w:hint="eastAsia"/>
          <w:rtl/>
        </w:rPr>
        <w:t>اللَّهَ</w:t>
      </w:r>
      <w:r w:rsidR="0027173C" w:rsidRPr="0027173C">
        <w:rPr>
          <w:rStyle w:val="Char3"/>
          <w:rtl/>
        </w:rPr>
        <w:t xml:space="preserve"> </w:t>
      </w:r>
      <w:r w:rsidR="0027173C" w:rsidRPr="0027173C">
        <w:rPr>
          <w:rStyle w:val="Char3"/>
          <w:rFonts w:hint="eastAsia"/>
          <w:rtl/>
        </w:rPr>
        <w:t>لا</w:t>
      </w:r>
      <w:r w:rsidR="0027173C" w:rsidRPr="0027173C">
        <w:rPr>
          <w:rStyle w:val="Char3"/>
          <w:rtl/>
        </w:rPr>
        <w:t xml:space="preserve"> </w:t>
      </w:r>
      <w:r w:rsidR="0027173C" w:rsidRPr="0027173C">
        <w:rPr>
          <w:rStyle w:val="Char3"/>
          <w:rFonts w:hint="eastAsia"/>
          <w:rtl/>
        </w:rPr>
        <w:t>يَظْلِمُ</w:t>
      </w:r>
      <w:r w:rsidR="0027173C" w:rsidRPr="0027173C">
        <w:rPr>
          <w:rStyle w:val="Char3"/>
          <w:rtl/>
        </w:rPr>
        <w:t xml:space="preserve"> </w:t>
      </w:r>
      <w:r w:rsidR="0027173C" w:rsidRPr="0027173C">
        <w:rPr>
          <w:rStyle w:val="Char3"/>
          <w:rFonts w:hint="eastAsia"/>
          <w:rtl/>
        </w:rPr>
        <w:t>الْمُؤْمِنَ</w:t>
      </w:r>
      <w:r w:rsidR="0027173C" w:rsidRPr="0027173C">
        <w:rPr>
          <w:rStyle w:val="Char3"/>
          <w:rtl/>
        </w:rPr>
        <w:t xml:space="preserve"> </w:t>
      </w:r>
      <w:r w:rsidR="000E1955">
        <w:rPr>
          <w:rStyle w:val="Char3"/>
          <w:rFonts w:hint="eastAsia"/>
          <w:rtl/>
        </w:rPr>
        <w:t>حَسَنَ</w:t>
      </w:r>
      <w:r w:rsidR="000E1955">
        <w:rPr>
          <w:rStyle w:val="Char3"/>
          <w:rFonts w:hint="cs"/>
          <w:rtl/>
        </w:rPr>
        <w:t>تَهُ</w:t>
      </w:r>
      <w:r w:rsidR="0027173C" w:rsidRPr="0027173C">
        <w:rPr>
          <w:rStyle w:val="Char3"/>
          <w:rtl/>
        </w:rPr>
        <w:t xml:space="preserve"> </w:t>
      </w:r>
      <w:r w:rsidR="0027173C" w:rsidRPr="0027173C">
        <w:rPr>
          <w:rStyle w:val="Char3"/>
          <w:rFonts w:hint="eastAsia"/>
          <w:rtl/>
        </w:rPr>
        <w:t>يُثَابُ</w:t>
      </w:r>
      <w:r w:rsidR="0027173C" w:rsidRPr="0027173C">
        <w:rPr>
          <w:rStyle w:val="Char3"/>
          <w:rtl/>
        </w:rPr>
        <w:t xml:space="preserve"> </w:t>
      </w:r>
      <w:r w:rsidR="0027173C" w:rsidRPr="0027173C">
        <w:rPr>
          <w:rStyle w:val="Char3"/>
          <w:rFonts w:hint="eastAsia"/>
          <w:rtl/>
        </w:rPr>
        <w:t>عَلَيْهَا</w:t>
      </w:r>
      <w:r w:rsidR="0027173C" w:rsidRPr="0027173C">
        <w:rPr>
          <w:rStyle w:val="Char3"/>
          <w:rtl/>
        </w:rPr>
        <w:t xml:space="preserve"> </w:t>
      </w:r>
      <w:r w:rsidR="0027173C" w:rsidRPr="0027173C">
        <w:rPr>
          <w:rStyle w:val="Char3"/>
          <w:rFonts w:hint="eastAsia"/>
          <w:rtl/>
        </w:rPr>
        <w:t>الرَّزْقَ</w:t>
      </w:r>
      <w:r w:rsidR="0027173C" w:rsidRPr="0027173C">
        <w:rPr>
          <w:rStyle w:val="Char3"/>
          <w:rtl/>
        </w:rPr>
        <w:t xml:space="preserve"> </w:t>
      </w:r>
      <w:r w:rsidR="0027173C" w:rsidRPr="0027173C">
        <w:rPr>
          <w:rStyle w:val="Char3"/>
          <w:rFonts w:hint="eastAsia"/>
          <w:rtl/>
        </w:rPr>
        <w:t>فِي</w:t>
      </w:r>
      <w:r w:rsidR="0027173C" w:rsidRPr="0027173C">
        <w:rPr>
          <w:rStyle w:val="Char3"/>
          <w:rtl/>
        </w:rPr>
        <w:t xml:space="preserve"> </w:t>
      </w:r>
      <w:r w:rsidR="0027173C" w:rsidRPr="0027173C">
        <w:rPr>
          <w:rStyle w:val="Char3"/>
          <w:rFonts w:hint="eastAsia"/>
          <w:rtl/>
        </w:rPr>
        <w:t>الدُّنْيَا</w:t>
      </w:r>
      <w:r w:rsidR="0027173C" w:rsidRPr="0027173C">
        <w:rPr>
          <w:rStyle w:val="Char3"/>
          <w:rtl/>
        </w:rPr>
        <w:t xml:space="preserve"> </w:t>
      </w:r>
      <w:r w:rsidR="0027173C" w:rsidRPr="0027173C">
        <w:rPr>
          <w:rStyle w:val="Char3"/>
          <w:rFonts w:hint="eastAsia"/>
          <w:rtl/>
        </w:rPr>
        <w:t>وَيُجْزَى</w:t>
      </w:r>
      <w:r w:rsidR="0027173C" w:rsidRPr="0027173C">
        <w:rPr>
          <w:rStyle w:val="Char3"/>
          <w:rtl/>
        </w:rPr>
        <w:t xml:space="preserve"> </w:t>
      </w:r>
      <w:r w:rsidR="0027173C" w:rsidRPr="0027173C">
        <w:rPr>
          <w:rStyle w:val="Char3"/>
          <w:rFonts w:hint="eastAsia"/>
          <w:rtl/>
        </w:rPr>
        <w:t>بِهَا</w:t>
      </w:r>
      <w:r w:rsidR="0027173C" w:rsidRPr="0027173C">
        <w:rPr>
          <w:rStyle w:val="Char3"/>
          <w:rtl/>
        </w:rPr>
        <w:t xml:space="preserve"> </w:t>
      </w:r>
      <w:r w:rsidR="0027173C" w:rsidRPr="0027173C">
        <w:rPr>
          <w:rStyle w:val="Char3"/>
          <w:rFonts w:hint="eastAsia"/>
          <w:rtl/>
        </w:rPr>
        <w:t>فِي</w:t>
      </w:r>
      <w:r w:rsidR="0027173C" w:rsidRPr="0027173C">
        <w:rPr>
          <w:rStyle w:val="Char3"/>
          <w:rtl/>
        </w:rPr>
        <w:t xml:space="preserve"> </w:t>
      </w:r>
      <w:r w:rsidR="0027173C" w:rsidRPr="0027173C">
        <w:rPr>
          <w:rStyle w:val="Char3"/>
          <w:rFonts w:hint="eastAsia"/>
          <w:rtl/>
        </w:rPr>
        <w:t>الآخِرَةِ</w:t>
      </w:r>
      <w:r>
        <w:rPr>
          <w:rFonts w:cs="Traditional Arabic" w:hint="cs"/>
          <w:rtl/>
          <w:lang w:bidi="ur-PK"/>
        </w:rPr>
        <w:t>»</w:t>
      </w:r>
      <w:r w:rsidR="001F16FA" w:rsidRPr="001F16FA">
        <w:rPr>
          <w:rFonts w:hint="cs"/>
          <w:rtl/>
        </w:rPr>
        <w:t>.</w:t>
      </w:r>
      <w:r>
        <w:rPr>
          <w:rFonts w:hint="cs"/>
          <w:rtl/>
          <w:lang w:bidi="ur-PK"/>
        </w:rPr>
        <w:t xml:space="preserve"> </w:t>
      </w:r>
      <w:r>
        <w:rPr>
          <w:rFonts w:cs="Traditional Arabic" w:hint="cs"/>
          <w:rtl/>
          <w:lang w:bidi="ur-PK"/>
        </w:rPr>
        <w:t>«</w:t>
      </w:r>
      <w:r w:rsidRPr="000858E0">
        <w:rPr>
          <w:rStyle w:val="Chare"/>
          <w:rFonts w:hint="cs"/>
          <w:rtl/>
        </w:rPr>
        <w:t>خداوند ب</w:t>
      </w:r>
      <w:r w:rsidR="003D6BAF">
        <w:rPr>
          <w:rStyle w:val="Chare"/>
          <w:rFonts w:hint="cs"/>
          <w:rtl/>
        </w:rPr>
        <w:t>ه</w:t>
      </w:r>
      <w:r w:rsidRPr="000858E0">
        <w:rPr>
          <w:rStyle w:val="Chare"/>
          <w:rFonts w:hint="cs"/>
          <w:rtl/>
        </w:rPr>
        <w:t xml:space="preserve"> بند</w:t>
      </w:r>
      <w:r w:rsidR="003D6BAF">
        <w:rPr>
          <w:rStyle w:val="Chare"/>
          <w:rFonts w:hint="cs"/>
          <w:rtl/>
        </w:rPr>
        <w:t>ۀ</w:t>
      </w:r>
      <w:r w:rsidRPr="000858E0">
        <w:rPr>
          <w:rStyle w:val="Chare"/>
          <w:rFonts w:hint="cs"/>
          <w:rtl/>
        </w:rPr>
        <w:t xml:space="preserve"> مؤمن ک</w:t>
      </w:r>
      <w:r w:rsidR="003D6BAF">
        <w:rPr>
          <w:rStyle w:val="Chare"/>
          <w:rFonts w:hint="cs"/>
          <w:rtl/>
        </w:rPr>
        <w:t>ه</w:t>
      </w:r>
      <w:r w:rsidRPr="000858E0">
        <w:rPr>
          <w:rStyle w:val="Chare"/>
          <w:rFonts w:hint="cs"/>
          <w:rtl/>
        </w:rPr>
        <w:t xml:space="preserve"> کار نیک انجام می‌دھد ظلم نخو</w:t>
      </w:r>
      <w:r w:rsidR="0027173C">
        <w:rPr>
          <w:rStyle w:val="Chare"/>
          <w:rFonts w:hint="cs"/>
          <w:rtl/>
        </w:rPr>
        <w:t>ا</w:t>
      </w:r>
      <w:r w:rsidRPr="000858E0">
        <w:rPr>
          <w:rStyle w:val="Chare"/>
          <w:rFonts w:hint="cs"/>
          <w:rtl/>
        </w:rPr>
        <w:t>ھد، چون در اثر</w:t>
      </w:r>
      <w:r w:rsidR="001F16FA">
        <w:rPr>
          <w:rStyle w:val="Chare"/>
          <w:rFonts w:hint="cs"/>
          <w:rtl/>
        </w:rPr>
        <w:t xml:space="preserve"> </w:t>
      </w:r>
      <w:r w:rsidRPr="000858E0">
        <w:rPr>
          <w:rStyle w:val="Chare"/>
          <w:rFonts w:hint="cs"/>
          <w:rtl/>
        </w:rPr>
        <w:t>آن کار نیک در دنیا ب</w:t>
      </w:r>
      <w:r w:rsidR="003D6BAF">
        <w:rPr>
          <w:rStyle w:val="Chare"/>
          <w:rFonts w:hint="cs"/>
          <w:rtl/>
        </w:rPr>
        <w:t>ه</w:t>
      </w:r>
      <w:r w:rsidRPr="000858E0">
        <w:rPr>
          <w:rStyle w:val="Chare"/>
          <w:rFonts w:hint="cs"/>
          <w:rtl/>
        </w:rPr>
        <w:t xml:space="preserve"> او رزق خواھد داد و در قیامت نیز پاداش آن کار نیک را خواھد گرفت</w:t>
      </w:r>
      <w:r>
        <w:rPr>
          <w:rFonts w:cs="Traditional Arabic" w:hint="cs"/>
          <w:rtl/>
          <w:lang w:bidi="ur-PK"/>
        </w:rPr>
        <w:t>»</w:t>
      </w:r>
      <w:r w:rsidR="003D6BAF">
        <w:rPr>
          <w:rFonts w:hint="cs"/>
          <w:rtl/>
          <w:lang w:bidi="ur-PK"/>
        </w:rPr>
        <w:t>.</w:t>
      </w:r>
    </w:p>
    <w:p w:rsidR="000E1955" w:rsidRDefault="000E1955" w:rsidP="008E45CD">
      <w:pPr>
        <w:pStyle w:val="a8"/>
        <w:rPr>
          <w:rtl/>
          <w:lang w:bidi="ur-PK"/>
        </w:rPr>
      </w:pPr>
      <w:r>
        <w:rPr>
          <w:rFonts w:hint="cs"/>
          <w:rtl/>
          <w:lang w:bidi="ur-PK"/>
        </w:rPr>
        <w:t>عبدالل</w:t>
      </w:r>
      <w:r w:rsidR="003D6BAF">
        <w:rPr>
          <w:rFonts w:hint="cs"/>
          <w:rtl/>
          <w:lang w:bidi="ur-PK"/>
        </w:rPr>
        <w:t>ه</w:t>
      </w:r>
      <w:r>
        <w:rPr>
          <w:rFonts w:hint="cs"/>
          <w:rtl/>
          <w:lang w:bidi="ur-PK"/>
        </w:rPr>
        <w:t xml:space="preserve"> بن مبارک در مورد تفسیر کلم</w:t>
      </w:r>
      <w:r w:rsidR="003D6BAF">
        <w:rPr>
          <w:rFonts w:hint="cs"/>
          <w:rtl/>
          <w:lang w:bidi="ur-PK"/>
        </w:rPr>
        <w:t>ۀ</w:t>
      </w:r>
      <w:r>
        <w:rPr>
          <w:rFonts w:hint="cs"/>
          <w:rtl/>
          <w:lang w:bidi="ur-PK"/>
        </w:rPr>
        <w:t xml:space="preserve"> </w:t>
      </w:r>
      <w:r w:rsidR="001F16FA">
        <w:rPr>
          <w:rFonts w:hint="cs"/>
          <w:rtl/>
          <w:lang w:bidi="ur-PK"/>
        </w:rPr>
        <w:t>«</w:t>
      </w:r>
      <w:r w:rsidR="001F16FA" w:rsidRPr="001F16FA">
        <w:rPr>
          <w:rStyle w:val="Char1"/>
          <w:rFonts w:hint="cs"/>
          <w:rtl/>
        </w:rPr>
        <w:t>ثم استقامو</w:t>
      </w:r>
      <w:r w:rsidR="001F16FA">
        <w:rPr>
          <w:rFonts w:hint="cs"/>
          <w:rtl/>
          <w:lang w:bidi="ur-PK"/>
        </w:rPr>
        <w:t xml:space="preserve">» </w:t>
      </w:r>
      <w:r>
        <w:rPr>
          <w:rFonts w:hint="cs"/>
          <w:rtl/>
          <w:lang w:bidi="ur-PK"/>
        </w:rPr>
        <w:t>از حضرت ابوبکر صدیق روایت می‌کند ک</w:t>
      </w:r>
      <w:r w:rsidR="003D6BAF">
        <w:rPr>
          <w:rFonts w:hint="cs"/>
          <w:rtl/>
          <w:lang w:bidi="ur-PK"/>
        </w:rPr>
        <w:t>ه</w:t>
      </w:r>
      <w:r>
        <w:rPr>
          <w:rFonts w:hint="cs"/>
          <w:rtl/>
          <w:lang w:bidi="ur-PK"/>
        </w:rPr>
        <w:t xml:space="preserve"> </w:t>
      </w:r>
      <w:r w:rsidR="00697558" w:rsidRPr="001F16FA">
        <w:rPr>
          <w:rFonts w:hint="cs"/>
          <w:rtl/>
        </w:rPr>
        <w:t>«</w:t>
      </w:r>
      <w:r w:rsidR="001F16FA" w:rsidRPr="001F16FA">
        <w:rPr>
          <w:rStyle w:val="Char1"/>
          <w:rFonts w:hint="cs"/>
          <w:rtl/>
        </w:rPr>
        <w:t>ثم استقامو</w:t>
      </w:r>
      <w:r w:rsidR="00697558" w:rsidRPr="001F16FA">
        <w:rPr>
          <w:rFonts w:hint="cs"/>
          <w:rtl/>
        </w:rPr>
        <w:t>»</w:t>
      </w:r>
      <w:r w:rsidR="00697558">
        <w:rPr>
          <w:rFonts w:cs="Traditional Arabic" w:hint="cs"/>
          <w:rtl/>
          <w:lang w:bidi="ur-PK"/>
        </w:rPr>
        <w:t>؛</w:t>
      </w:r>
      <w:r>
        <w:rPr>
          <w:rFonts w:hint="cs"/>
          <w:rtl/>
          <w:lang w:bidi="ur-PK"/>
        </w:rPr>
        <w:t xml:space="preserve"> یعنی، </w:t>
      </w:r>
      <w:r w:rsidR="00697558" w:rsidRPr="001F16FA">
        <w:rPr>
          <w:rFonts w:hint="cs"/>
          <w:rtl/>
        </w:rPr>
        <w:t>«</w:t>
      </w:r>
      <w:r w:rsidR="00697558" w:rsidRPr="00BF050C">
        <w:rPr>
          <w:rStyle w:val="Char1"/>
          <w:rFonts w:hint="cs"/>
          <w:rtl/>
        </w:rPr>
        <w:t>لـَم يُشرِكُوا بِالله شِيئَاً.</w:t>
      </w:r>
      <w:r w:rsidR="00697558" w:rsidRPr="00BF050C">
        <w:rPr>
          <w:rStyle w:val="Char1"/>
          <w:rtl/>
        </w:rPr>
        <w:t>ثُمَّ</w:t>
      </w:r>
      <w:r w:rsidR="00BF050C">
        <w:rPr>
          <w:rStyle w:val="Char1"/>
          <w:rFonts w:hint="cs"/>
          <w:rtl/>
        </w:rPr>
        <w:t xml:space="preserve"> استقامو</w:t>
      </w:r>
      <w:r w:rsidR="00697558" w:rsidRPr="001F16FA">
        <w:rPr>
          <w:rFonts w:hint="cs"/>
          <w:rtl/>
        </w:rPr>
        <w:t>»</w:t>
      </w:r>
      <w:r>
        <w:rPr>
          <w:rFonts w:hint="cs"/>
          <w:rtl/>
          <w:lang w:bidi="ur-PK"/>
        </w:rPr>
        <w:t xml:space="preserve"> ؛ یعنی، برای خدا ھیچ شریکی قرار نداند</w:t>
      </w:r>
      <w:r w:rsidR="003D6BAF">
        <w:rPr>
          <w:rFonts w:hint="cs"/>
          <w:rtl/>
          <w:lang w:bidi="ur-PK"/>
        </w:rPr>
        <w:t>.</w:t>
      </w:r>
      <w:r>
        <w:rPr>
          <w:rFonts w:hint="cs"/>
          <w:rtl/>
          <w:lang w:bidi="ur-PK"/>
        </w:rPr>
        <w:t xml:space="preserve"> حضرت عمر فاروق </w:t>
      </w:r>
      <w:r>
        <w:rPr>
          <w:rFonts w:cs="CTraditional Arabic" w:hint="cs"/>
          <w:rtl/>
          <w:lang w:bidi="ur-PK"/>
        </w:rPr>
        <w:t>س</w:t>
      </w:r>
      <w:r>
        <w:rPr>
          <w:rFonts w:hint="cs"/>
          <w:rtl/>
          <w:lang w:bidi="ur-PK"/>
        </w:rPr>
        <w:t xml:space="preserve"> نیز در مورد </w:t>
      </w:r>
      <w:r w:rsidR="000918D0" w:rsidRPr="001F16FA">
        <w:rPr>
          <w:rFonts w:hint="cs"/>
          <w:rtl/>
        </w:rPr>
        <w:t>«</w:t>
      </w:r>
      <w:r w:rsidR="001F16FA" w:rsidRPr="001F16FA">
        <w:rPr>
          <w:rStyle w:val="Char1"/>
          <w:rFonts w:hint="cs"/>
          <w:rtl/>
        </w:rPr>
        <w:t>استقامو</w:t>
      </w:r>
      <w:r w:rsidR="008E45CD">
        <w:rPr>
          <w:rStyle w:val="Char1"/>
          <w:rFonts w:hint="cs"/>
          <w:rtl/>
        </w:rPr>
        <w:t>ا</w:t>
      </w:r>
      <w:r w:rsidR="000918D0" w:rsidRPr="001F16FA">
        <w:rPr>
          <w:rFonts w:hint="cs"/>
          <w:rtl/>
        </w:rPr>
        <w:t>»</w:t>
      </w:r>
      <w:r w:rsidR="000918D0">
        <w:rPr>
          <w:rFonts w:hint="cs"/>
          <w:rtl/>
          <w:lang w:bidi="ur-PK"/>
        </w:rPr>
        <w:t xml:space="preserve"> فرمود</w:t>
      </w:r>
      <w:r w:rsidR="003D6BAF">
        <w:rPr>
          <w:rFonts w:hint="cs"/>
          <w:rtl/>
          <w:lang w:bidi="ur-PK"/>
        </w:rPr>
        <w:t>ه</w:t>
      </w:r>
      <w:r w:rsidR="000918D0">
        <w:rPr>
          <w:rFonts w:hint="cs"/>
          <w:rtl/>
          <w:lang w:bidi="ur-PK"/>
        </w:rPr>
        <w:t xml:space="preserve"> است؛ یعنی، </w:t>
      </w:r>
      <w:r w:rsidR="000918D0" w:rsidRPr="001F16FA">
        <w:rPr>
          <w:rFonts w:hint="cs"/>
          <w:rtl/>
        </w:rPr>
        <w:t>«</w:t>
      </w:r>
      <w:r w:rsidR="000918D0" w:rsidRPr="001F16FA">
        <w:rPr>
          <w:rStyle w:val="Char1"/>
          <w:rFonts w:hint="cs"/>
          <w:rtl/>
        </w:rPr>
        <w:t>استقاموا لله بطاعته ولم يروغوا روغان الثعالب</w:t>
      </w:r>
      <w:r w:rsidR="00CD7397" w:rsidRPr="001F16FA">
        <w:rPr>
          <w:rFonts w:hint="cs"/>
          <w:rtl/>
        </w:rPr>
        <w:t>»</w:t>
      </w:r>
      <w:r w:rsidR="00CD7397">
        <w:rPr>
          <w:rFonts w:cs="Traditional Arabic" w:hint="cs"/>
          <w:rtl/>
          <w:lang w:bidi="ar-SA"/>
        </w:rPr>
        <w:t xml:space="preserve"> </w:t>
      </w:r>
      <w:r w:rsidR="00CD7397" w:rsidRPr="001F16FA">
        <w:rPr>
          <w:rFonts w:hint="cs"/>
          <w:rtl/>
        </w:rPr>
        <w:t>«</w:t>
      </w:r>
      <w:r w:rsidR="001F16FA" w:rsidRPr="001F16FA">
        <w:rPr>
          <w:rStyle w:val="Char1"/>
          <w:rFonts w:hint="cs"/>
          <w:rtl/>
        </w:rPr>
        <w:t>ثم استقامو</w:t>
      </w:r>
      <w:r w:rsidR="008E45CD">
        <w:rPr>
          <w:rStyle w:val="Char1"/>
          <w:rFonts w:hint="cs"/>
          <w:rtl/>
        </w:rPr>
        <w:t>ا</w:t>
      </w:r>
      <w:r w:rsidR="000918D0" w:rsidRPr="001F16FA">
        <w:rPr>
          <w:rFonts w:hint="cs"/>
          <w:rtl/>
        </w:rPr>
        <w:t>»</w:t>
      </w:r>
      <w:r w:rsidR="00CD7397">
        <w:rPr>
          <w:rFonts w:hint="cs"/>
          <w:rtl/>
          <w:lang w:bidi="ur-PK"/>
        </w:rPr>
        <w:t>؛ یعنی، استقامت ورزیدند در</w:t>
      </w:r>
      <w:r w:rsidR="008E45CD">
        <w:rPr>
          <w:rFonts w:hint="cs"/>
          <w:rtl/>
          <w:lang w:bidi="ur-PK"/>
        </w:rPr>
        <w:t xml:space="preserve"> فرمانبرداری از خدا و ھمچون روب</w:t>
      </w:r>
      <w:r w:rsidR="00CD7397">
        <w:rPr>
          <w:rFonts w:hint="cs"/>
          <w:rtl/>
          <w:lang w:bidi="ur-PK"/>
        </w:rPr>
        <w:t>ھان ب</w:t>
      </w:r>
      <w:r w:rsidR="003D6BAF">
        <w:rPr>
          <w:rFonts w:hint="cs"/>
          <w:rtl/>
          <w:lang w:bidi="ur-PK"/>
        </w:rPr>
        <w:t>ه</w:t>
      </w:r>
      <w:r w:rsidR="00CD7397">
        <w:rPr>
          <w:rFonts w:hint="cs"/>
          <w:rtl/>
          <w:lang w:bidi="ur-PK"/>
        </w:rPr>
        <w:t xml:space="preserve"> مکر و حیل</w:t>
      </w:r>
      <w:r w:rsidR="003D6BAF">
        <w:rPr>
          <w:rFonts w:hint="cs"/>
          <w:rtl/>
          <w:lang w:bidi="ur-PK"/>
        </w:rPr>
        <w:t>ه</w:t>
      </w:r>
      <w:r w:rsidR="00CD7397">
        <w:rPr>
          <w:rFonts w:hint="cs"/>
          <w:rtl/>
          <w:lang w:bidi="ur-PK"/>
        </w:rPr>
        <w:t xml:space="preserve"> نپرداختند</w:t>
      </w:r>
      <w:r w:rsidR="003D6BAF">
        <w:rPr>
          <w:rFonts w:hint="cs"/>
          <w:rtl/>
          <w:lang w:bidi="ur-PK"/>
        </w:rPr>
        <w:t>.</w:t>
      </w:r>
      <w:r w:rsidR="00CD7397">
        <w:rPr>
          <w:rFonts w:hint="cs"/>
          <w:rtl/>
          <w:lang w:bidi="ur-PK"/>
        </w:rPr>
        <w:t xml:space="preserve"> و سفیان بن عینی</w:t>
      </w:r>
      <w:r w:rsidR="003D6BAF">
        <w:rPr>
          <w:rFonts w:hint="cs"/>
          <w:rtl/>
          <w:lang w:bidi="ur-PK"/>
        </w:rPr>
        <w:t>ه</w:t>
      </w:r>
      <w:r w:rsidR="00CD7397">
        <w:rPr>
          <w:rFonts w:hint="cs"/>
          <w:rtl/>
          <w:lang w:bidi="ur-PK"/>
        </w:rPr>
        <w:t xml:space="preserve"> </w:t>
      </w:r>
      <w:r w:rsidR="00CD7397">
        <w:rPr>
          <w:rFonts w:cs="CTraditional Arabic" w:hint="cs"/>
          <w:rtl/>
          <w:lang w:bidi="ur-PK"/>
        </w:rPr>
        <w:t>س</w:t>
      </w:r>
      <w:r w:rsidR="00CD7397">
        <w:rPr>
          <w:rFonts w:hint="cs"/>
          <w:rtl/>
          <w:lang w:bidi="ur-PK"/>
        </w:rPr>
        <w:t xml:space="preserve"> در مورد قول خدای </w:t>
      </w:r>
      <w:r w:rsidR="001F16FA">
        <w:rPr>
          <w:rFonts w:cs="CTraditional Arabic" w:hint="cs"/>
          <w:rtl/>
          <w:lang w:bidi="ur-PK"/>
        </w:rPr>
        <w:t>ﻷ</w:t>
      </w:r>
      <w:r w:rsidR="001F16FA">
        <w:rPr>
          <w:rFonts w:hint="cs"/>
          <w:rtl/>
          <w:lang w:bidi="ur-PK"/>
        </w:rPr>
        <w:t xml:space="preserve"> </w:t>
      </w:r>
      <w:r w:rsidR="00CB37F6" w:rsidRPr="00CB37F6">
        <w:rPr>
          <w:rFonts w:cs="CTraditional Arabic" w:hint="cs"/>
          <w:rtl/>
          <w:lang w:bidi="ur-PK"/>
        </w:rPr>
        <w:t>+</w:t>
      </w:r>
      <w:r w:rsidR="00567A9E" w:rsidRPr="000858E0">
        <w:rPr>
          <w:rStyle w:val="Chard"/>
          <w:rtl/>
        </w:rPr>
        <w:t xml:space="preserve">تَتَنَزَّلُ عَلَيۡهِمُ </w:t>
      </w:r>
      <w:r w:rsidR="00567A9E" w:rsidRPr="000858E0">
        <w:rPr>
          <w:rStyle w:val="Chard"/>
          <w:rFonts w:hint="cs"/>
          <w:rtl/>
        </w:rPr>
        <w:t>ٱ</w:t>
      </w:r>
      <w:r w:rsidR="00567A9E" w:rsidRPr="000858E0">
        <w:rPr>
          <w:rStyle w:val="Chard"/>
          <w:rFonts w:hint="eastAsia"/>
          <w:rtl/>
        </w:rPr>
        <w:t>لۡمَلَٰٓئِكَةُ</w:t>
      </w:r>
      <w:r w:rsidR="00CB37F6" w:rsidRPr="00CB37F6">
        <w:rPr>
          <w:rFonts w:cs="CTraditional Arabic" w:hint="cs"/>
          <w:rtl/>
          <w:lang w:bidi="ur-PK"/>
        </w:rPr>
        <w:t>_</w:t>
      </w:r>
      <w:r w:rsidR="00567A9E">
        <w:rPr>
          <w:rFonts w:hint="cs"/>
          <w:rtl/>
          <w:lang w:bidi="ur-PK"/>
        </w:rPr>
        <w:t xml:space="preserve"> فرمود</w:t>
      </w:r>
      <w:r w:rsidR="003D6BAF">
        <w:rPr>
          <w:rFonts w:hint="cs"/>
          <w:rtl/>
          <w:lang w:bidi="ur-PK"/>
        </w:rPr>
        <w:t>ه</w:t>
      </w:r>
      <w:r w:rsidR="00567A9E">
        <w:rPr>
          <w:rFonts w:hint="cs"/>
          <w:rtl/>
          <w:lang w:bidi="ur-PK"/>
        </w:rPr>
        <w:t xml:space="preserve"> است؛ یعنی، ملائک</w:t>
      </w:r>
      <w:r w:rsidR="003D6BAF">
        <w:rPr>
          <w:rFonts w:hint="cs"/>
          <w:rtl/>
          <w:lang w:bidi="ur-PK"/>
        </w:rPr>
        <w:t>ه</w:t>
      </w:r>
      <w:r w:rsidR="00567A9E">
        <w:rPr>
          <w:rFonts w:hint="cs"/>
          <w:rtl/>
          <w:lang w:bidi="ur-PK"/>
        </w:rPr>
        <w:t xml:space="preserve"> ھنگام مرگ بر آنان ک</w:t>
      </w:r>
      <w:r w:rsidR="003D6BAF">
        <w:rPr>
          <w:rFonts w:hint="cs"/>
          <w:rtl/>
          <w:lang w:bidi="ur-PK"/>
        </w:rPr>
        <w:t>ه</w:t>
      </w:r>
      <w:r w:rsidR="00567A9E">
        <w:rPr>
          <w:rFonts w:hint="cs"/>
          <w:rtl/>
          <w:lang w:bidi="ur-PK"/>
        </w:rPr>
        <w:t xml:space="preserve"> گفتند:</w:t>
      </w:r>
      <w:r w:rsidR="001F16FA">
        <w:rPr>
          <w:rFonts w:hint="cs"/>
          <w:rtl/>
          <w:lang w:bidi="ur-PK"/>
        </w:rPr>
        <w:t xml:space="preserve"> «</w:t>
      </w:r>
      <w:r w:rsidR="001F16FA" w:rsidRPr="001F16FA">
        <w:rPr>
          <w:rStyle w:val="Char1"/>
          <w:rFonts w:hint="cs"/>
          <w:rtl/>
        </w:rPr>
        <w:t>ربنا الله</w:t>
      </w:r>
      <w:r w:rsidR="001F16FA">
        <w:rPr>
          <w:rFonts w:hint="cs"/>
          <w:rtl/>
          <w:lang w:bidi="ur-PK"/>
        </w:rPr>
        <w:t>»</w:t>
      </w:r>
      <w:r w:rsidR="00567A9E">
        <w:rPr>
          <w:rFonts w:hint="cs"/>
          <w:rtl/>
          <w:lang w:bidi="ur-PK"/>
        </w:rPr>
        <w:t xml:space="preserve"> نازل خواھند شد و در مورد آن </w:t>
      </w:r>
      <w:r w:rsidR="00567A9E" w:rsidRPr="001F16FA">
        <w:rPr>
          <w:rFonts w:hint="cs"/>
          <w:rtl/>
        </w:rPr>
        <w:t>«</w:t>
      </w:r>
      <w:r w:rsidR="001F28E7" w:rsidRPr="001F16FA">
        <w:rPr>
          <w:rStyle w:val="Char1"/>
          <w:rtl/>
        </w:rPr>
        <w:t>لَّا تَخَافُواْ</w:t>
      </w:r>
      <w:r w:rsidR="00567A9E" w:rsidRPr="001F16FA">
        <w:rPr>
          <w:rFonts w:hint="cs"/>
          <w:rtl/>
        </w:rPr>
        <w:t>»</w:t>
      </w:r>
      <w:r w:rsidR="00567A9E">
        <w:rPr>
          <w:rFonts w:hint="cs"/>
          <w:rtl/>
          <w:lang w:bidi="ur-PK"/>
        </w:rPr>
        <w:t xml:space="preserve"> گفت</w:t>
      </w:r>
      <w:r w:rsidR="003D6BAF">
        <w:rPr>
          <w:rFonts w:hint="cs"/>
          <w:rtl/>
          <w:lang w:bidi="ur-PK"/>
        </w:rPr>
        <w:t>ه</w:t>
      </w:r>
      <w:r w:rsidR="00567A9E">
        <w:rPr>
          <w:rFonts w:hint="cs"/>
          <w:rtl/>
          <w:lang w:bidi="ur-PK"/>
        </w:rPr>
        <w:t xml:space="preserve"> است؛ یعنی، </w:t>
      </w:r>
      <w:r w:rsidR="00567A9E" w:rsidRPr="001F16FA">
        <w:rPr>
          <w:rFonts w:hint="cs"/>
          <w:rtl/>
        </w:rPr>
        <w:t>«</w:t>
      </w:r>
      <w:r w:rsidR="001955B3" w:rsidRPr="001F16FA">
        <w:rPr>
          <w:rStyle w:val="Char1"/>
          <w:rFonts w:hint="cs"/>
          <w:rtl/>
        </w:rPr>
        <w:t>لا تخافوا ما امامكم ولا تحزنوا علي ما خلفتم من ورائكم</w:t>
      </w:r>
      <w:r w:rsidR="00567A9E" w:rsidRPr="001F16FA">
        <w:rPr>
          <w:rFonts w:hint="cs"/>
          <w:rtl/>
        </w:rPr>
        <w:t>»</w:t>
      </w:r>
      <w:r w:rsidR="00567A9E">
        <w:rPr>
          <w:rFonts w:hint="cs"/>
          <w:rtl/>
          <w:lang w:bidi="ur-PK"/>
        </w:rPr>
        <w:t>؛ یعنی، نترسید از آنچ</w:t>
      </w:r>
      <w:r w:rsidR="003D6BAF">
        <w:rPr>
          <w:rFonts w:hint="cs"/>
          <w:rtl/>
          <w:lang w:bidi="ur-PK"/>
        </w:rPr>
        <w:t>ه</w:t>
      </w:r>
      <w:r w:rsidR="00567A9E">
        <w:rPr>
          <w:rFonts w:hint="cs"/>
          <w:rtl/>
          <w:lang w:bidi="ur-PK"/>
        </w:rPr>
        <w:t xml:space="preserve"> در پیش دارید و اندو</w:t>
      </w:r>
      <w:r w:rsidR="003D6BAF">
        <w:rPr>
          <w:rFonts w:hint="cs"/>
          <w:rtl/>
          <w:lang w:bidi="ur-PK"/>
        </w:rPr>
        <w:t>ه</w:t>
      </w:r>
      <w:r w:rsidR="00567A9E">
        <w:rPr>
          <w:rFonts w:hint="cs"/>
          <w:rtl/>
          <w:lang w:bidi="ur-PK"/>
        </w:rPr>
        <w:t xml:space="preserve"> مخورید بر آنچ</w:t>
      </w:r>
      <w:r w:rsidR="003D6BAF">
        <w:rPr>
          <w:rFonts w:hint="cs"/>
          <w:rtl/>
          <w:lang w:bidi="ur-PK"/>
        </w:rPr>
        <w:t>ه</w:t>
      </w:r>
      <w:r w:rsidR="00567A9E">
        <w:rPr>
          <w:rFonts w:hint="cs"/>
          <w:rtl/>
          <w:lang w:bidi="ur-PK"/>
        </w:rPr>
        <w:t xml:space="preserve"> در دنیا ب</w:t>
      </w:r>
      <w:r w:rsidR="003D6BAF">
        <w:rPr>
          <w:rFonts w:hint="cs"/>
          <w:rtl/>
          <w:lang w:bidi="ur-PK"/>
        </w:rPr>
        <w:t>ه</w:t>
      </w:r>
      <w:r w:rsidR="00567A9E">
        <w:rPr>
          <w:rFonts w:hint="cs"/>
          <w:rtl/>
          <w:lang w:bidi="ur-PK"/>
        </w:rPr>
        <w:t>‌</w:t>
      </w:r>
      <w:r w:rsidR="001F16FA">
        <w:rPr>
          <w:rFonts w:hint="cs"/>
          <w:rtl/>
          <w:lang w:bidi="ur-PK"/>
        </w:rPr>
        <w:t xml:space="preserve"> </w:t>
      </w:r>
      <w:r w:rsidR="00567A9E">
        <w:rPr>
          <w:rFonts w:hint="cs"/>
          <w:rtl/>
          <w:lang w:bidi="ur-PK"/>
        </w:rPr>
        <w:t>جا گذاشت</w:t>
      </w:r>
      <w:r w:rsidR="003D6BAF">
        <w:rPr>
          <w:rFonts w:hint="cs"/>
          <w:rtl/>
          <w:lang w:bidi="ur-PK"/>
        </w:rPr>
        <w:t>ه</w:t>
      </w:r>
      <w:r w:rsidR="00567A9E">
        <w:rPr>
          <w:rFonts w:hint="cs"/>
          <w:rtl/>
          <w:lang w:bidi="ur-PK"/>
        </w:rPr>
        <w:t>‌اید</w:t>
      </w:r>
      <w:r w:rsidR="003D6BAF">
        <w:rPr>
          <w:rFonts w:hint="cs"/>
          <w:rtl/>
          <w:lang w:bidi="ur-PK"/>
        </w:rPr>
        <w:t>.</w:t>
      </w:r>
      <w:r w:rsidR="00567A9E">
        <w:rPr>
          <w:rFonts w:hint="cs"/>
          <w:rtl/>
          <w:lang w:bidi="ur-PK"/>
        </w:rPr>
        <w:t xml:space="preserve"> و در مورد </w:t>
      </w:r>
      <w:r w:rsidR="001F28E7" w:rsidRPr="000250E8">
        <w:rPr>
          <w:rFonts w:hint="cs"/>
          <w:rtl/>
        </w:rPr>
        <w:t>«</w:t>
      </w:r>
      <w:r w:rsidR="000250E8" w:rsidRPr="000250E8">
        <w:rPr>
          <w:rStyle w:val="Char1"/>
          <w:rFonts w:hint="cs"/>
          <w:rtl/>
        </w:rPr>
        <w:t>اَب</w:t>
      </w:r>
      <w:r w:rsidR="008E45CD">
        <w:rPr>
          <w:rStyle w:val="Char1"/>
          <w:rFonts w:hint="cs"/>
          <w:rtl/>
          <w:lang w:bidi="ar-SA"/>
        </w:rPr>
        <w:t>ْ</w:t>
      </w:r>
      <w:r w:rsidR="000250E8" w:rsidRPr="000250E8">
        <w:rPr>
          <w:rStyle w:val="Char1"/>
          <w:rFonts w:hint="cs"/>
          <w:rtl/>
        </w:rPr>
        <w:t>شروا...</w:t>
      </w:r>
      <w:r w:rsidR="001F28E7" w:rsidRPr="000250E8">
        <w:rPr>
          <w:rFonts w:hint="cs"/>
          <w:rtl/>
        </w:rPr>
        <w:t>»</w:t>
      </w:r>
      <w:r w:rsidR="001F28E7">
        <w:rPr>
          <w:rFonts w:hint="cs"/>
          <w:rtl/>
          <w:lang w:bidi="ur-PK"/>
        </w:rPr>
        <w:t xml:space="preserve"> گفت</w:t>
      </w:r>
      <w:r w:rsidR="003D6BAF">
        <w:rPr>
          <w:rFonts w:hint="cs"/>
          <w:rtl/>
          <w:lang w:bidi="ur-PK"/>
        </w:rPr>
        <w:t>ه</w:t>
      </w:r>
      <w:r w:rsidR="001F28E7">
        <w:rPr>
          <w:rFonts w:hint="cs"/>
          <w:rtl/>
          <w:lang w:bidi="ur-PK"/>
        </w:rPr>
        <w:t xml:space="preserve"> است، مؤمنین س</w:t>
      </w:r>
      <w:r w:rsidR="003D6BAF">
        <w:rPr>
          <w:rFonts w:hint="cs"/>
          <w:rtl/>
          <w:lang w:bidi="ur-PK"/>
        </w:rPr>
        <w:t>ه</w:t>
      </w:r>
      <w:r w:rsidR="001F28E7">
        <w:rPr>
          <w:rFonts w:hint="cs"/>
          <w:rtl/>
          <w:lang w:bidi="ur-PK"/>
        </w:rPr>
        <w:t xml:space="preserve"> مژد</w:t>
      </w:r>
      <w:r w:rsidR="003D6BAF">
        <w:rPr>
          <w:rFonts w:hint="cs"/>
          <w:rtl/>
          <w:lang w:bidi="ur-PK"/>
        </w:rPr>
        <w:t>ه</w:t>
      </w:r>
      <w:r w:rsidR="001F28E7">
        <w:rPr>
          <w:rFonts w:hint="cs"/>
          <w:rtl/>
          <w:lang w:bidi="ur-PK"/>
        </w:rPr>
        <w:t xml:space="preserve"> دریافت می‌دارند: یکی ھنگام مرگ و دیگری ھنگام خروج از قبر و سوم ھنگامی ک</w:t>
      </w:r>
      <w:r w:rsidR="003D6BAF">
        <w:rPr>
          <w:rFonts w:hint="cs"/>
          <w:rtl/>
          <w:lang w:bidi="ur-PK"/>
        </w:rPr>
        <w:t>ه</w:t>
      </w:r>
      <w:r w:rsidR="001F28E7">
        <w:rPr>
          <w:rFonts w:hint="cs"/>
          <w:rtl/>
          <w:lang w:bidi="ur-PK"/>
        </w:rPr>
        <w:t xml:space="preserve"> وقت حشر و حساب فر می‌رسد ک</w:t>
      </w:r>
      <w:r w:rsidR="003D6BAF">
        <w:rPr>
          <w:rFonts w:hint="cs"/>
          <w:rtl/>
          <w:lang w:bidi="ur-PK"/>
        </w:rPr>
        <w:t>ه</w:t>
      </w:r>
      <w:r w:rsidR="001F28E7">
        <w:rPr>
          <w:rFonts w:hint="cs"/>
          <w:rtl/>
          <w:lang w:bidi="ur-PK"/>
        </w:rPr>
        <w:t xml:space="preserve"> خوف و فزع اصلی آنگا</w:t>
      </w:r>
      <w:r w:rsidR="003D6BAF">
        <w:rPr>
          <w:rFonts w:hint="cs"/>
          <w:rtl/>
          <w:lang w:bidi="ur-PK"/>
        </w:rPr>
        <w:t>ه</w:t>
      </w:r>
      <w:r w:rsidR="001F28E7">
        <w:rPr>
          <w:rFonts w:hint="cs"/>
          <w:rtl/>
          <w:lang w:bidi="ur-PK"/>
        </w:rPr>
        <w:t xml:space="preserve"> شروع می‌شود</w:t>
      </w:r>
      <w:r w:rsidR="003D6BAF">
        <w:rPr>
          <w:rFonts w:hint="cs"/>
          <w:rtl/>
          <w:lang w:bidi="ur-PK"/>
        </w:rPr>
        <w:t>.</w:t>
      </w:r>
      <w:r w:rsidR="001F28E7">
        <w:rPr>
          <w:rFonts w:hint="cs"/>
          <w:rtl/>
          <w:lang w:bidi="ur-PK"/>
        </w:rPr>
        <w:t xml:space="preserve"> و مجاھد در مورد قول حق تعالی:</w:t>
      </w:r>
      <w:r w:rsidR="00567A9E">
        <w:rPr>
          <w:rFonts w:hint="cs"/>
          <w:rtl/>
          <w:lang w:bidi="ur-PK"/>
        </w:rPr>
        <w:t xml:space="preserve"> </w:t>
      </w:r>
      <w:r w:rsidR="00CB37F6" w:rsidRPr="00CB37F6">
        <w:rPr>
          <w:rFonts w:cs="CTraditional Arabic"/>
          <w:rtl/>
          <w:lang w:bidi="ur-PK"/>
        </w:rPr>
        <w:t>+</w:t>
      </w:r>
      <w:r w:rsidR="004554E0" w:rsidRPr="004554E0">
        <w:rPr>
          <w:rStyle w:val="Chard"/>
          <w:rtl/>
        </w:rPr>
        <w:t xml:space="preserve">نَحۡنُ أَوۡلِيَآؤُكُمۡ فِي </w:t>
      </w:r>
      <w:r w:rsidR="004554E0" w:rsidRPr="004554E0">
        <w:rPr>
          <w:rStyle w:val="Chard"/>
          <w:rFonts w:hint="cs"/>
          <w:rtl/>
        </w:rPr>
        <w:t>ٱ</w:t>
      </w:r>
      <w:r w:rsidR="004554E0" w:rsidRPr="004554E0">
        <w:rPr>
          <w:rStyle w:val="Chard"/>
          <w:rFonts w:hint="eastAsia"/>
          <w:rtl/>
        </w:rPr>
        <w:t>لۡحَيَوٰةِ</w:t>
      </w:r>
      <w:r w:rsidR="004554E0" w:rsidRPr="004554E0">
        <w:rPr>
          <w:rStyle w:val="Chard"/>
          <w:rtl/>
        </w:rPr>
        <w:t xml:space="preserve"> </w:t>
      </w:r>
      <w:r w:rsidR="004554E0" w:rsidRPr="004554E0">
        <w:rPr>
          <w:rStyle w:val="Chard"/>
          <w:rFonts w:hint="cs"/>
          <w:rtl/>
        </w:rPr>
        <w:t>ٱ</w:t>
      </w:r>
      <w:r w:rsidR="004554E0" w:rsidRPr="004554E0">
        <w:rPr>
          <w:rStyle w:val="Chard"/>
          <w:rFonts w:hint="eastAsia"/>
          <w:rtl/>
        </w:rPr>
        <w:t>لدُّنۡيَا</w:t>
      </w:r>
      <w:r w:rsidR="00CB37F6" w:rsidRPr="00CB37F6">
        <w:rPr>
          <w:rFonts w:ascii="Times New Roman" w:hAnsi="Times New Roman" w:cs="CTraditional Arabic" w:hint="cs"/>
          <w:rtl/>
          <w:lang w:bidi="ur-PK"/>
        </w:rPr>
        <w:t>_</w:t>
      </w:r>
      <w:r w:rsidR="004554E0">
        <w:rPr>
          <w:rFonts w:ascii="Times New Roman" w:hAnsi="Times New Roman" w:cs="Arial"/>
          <w:szCs w:val="24"/>
          <w:rtl/>
          <w:lang w:bidi="ur-PK"/>
        </w:rPr>
        <w:t xml:space="preserve"> </w:t>
      </w:r>
      <w:r w:rsidR="004554E0" w:rsidRPr="004554E0">
        <w:rPr>
          <w:rStyle w:val="Char6"/>
          <w:rtl/>
        </w:rPr>
        <w:t>[فصلت: 31]</w:t>
      </w:r>
      <w:r w:rsidR="004554E0">
        <w:rPr>
          <w:rFonts w:hint="cs"/>
          <w:rtl/>
          <w:lang w:bidi="ur-PK"/>
        </w:rPr>
        <w:t xml:space="preserve"> می‌فرماید: در روز قیامت ملائک</w:t>
      </w:r>
      <w:r w:rsidR="003D6BAF">
        <w:rPr>
          <w:rFonts w:hint="cs"/>
          <w:rtl/>
          <w:lang w:bidi="ur-PK"/>
        </w:rPr>
        <w:t>ه</w:t>
      </w:r>
      <w:r w:rsidR="004554E0">
        <w:rPr>
          <w:rFonts w:hint="cs"/>
          <w:rtl/>
          <w:lang w:bidi="ur-PK"/>
        </w:rPr>
        <w:t xml:space="preserve"> ب</w:t>
      </w:r>
      <w:r w:rsidR="003D6BAF">
        <w:rPr>
          <w:rFonts w:hint="cs"/>
          <w:rtl/>
          <w:lang w:bidi="ur-PK"/>
        </w:rPr>
        <w:t>ه</w:t>
      </w:r>
      <w:r w:rsidR="004554E0">
        <w:rPr>
          <w:rFonts w:hint="cs"/>
          <w:rtl/>
          <w:lang w:bidi="ur-PK"/>
        </w:rPr>
        <w:t xml:space="preserve"> مؤمنین ک</w:t>
      </w:r>
      <w:r w:rsidR="003D6BAF">
        <w:rPr>
          <w:rFonts w:hint="cs"/>
          <w:rtl/>
          <w:lang w:bidi="ur-PK"/>
        </w:rPr>
        <w:t>ه</w:t>
      </w:r>
      <w:r w:rsidR="004554E0">
        <w:rPr>
          <w:rFonts w:hint="cs"/>
          <w:rtl/>
          <w:lang w:bidi="ur-PK"/>
        </w:rPr>
        <w:t xml:space="preserve"> در دنیا بر شرع خدا استقامت ورزیدند، می‌رسند و ب</w:t>
      </w:r>
      <w:r w:rsidR="003D6BAF">
        <w:rPr>
          <w:rFonts w:hint="cs"/>
          <w:rtl/>
          <w:lang w:bidi="ur-PK"/>
        </w:rPr>
        <w:t>ه</w:t>
      </w:r>
      <w:r w:rsidR="004554E0">
        <w:rPr>
          <w:rFonts w:hint="cs"/>
          <w:rtl/>
          <w:lang w:bidi="ur-PK"/>
        </w:rPr>
        <w:t xml:space="preserve"> آنان می‌گویند از شما جدا نخواھیم شد تا این‌ک</w:t>
      </w:r>
      <w:r w:rsidR="003D6BAF">
        <w:rPr>
          <w:rFonts w:hint="cs"/>
          <w:rtl/>
          <w:lang w:bidi="ur-PK"/>
        </w:rPr>
        <w:t>ه</w:t>
      </w:r>
      <w:r w:rsidR="004554E0">
        <w:rPr>
          <w:rFonts w:hint="cs"/>
          <w:rtl/>
          <w:lang w:bidi="ur-PK"/>
        </w:rPr>
        <w:t xml:space="preserve"> ب</w:t>
      </w:r>
      <w:r w:rsidR="003D6BAF">
        <w:rPr>
          <w:rFonts w:hint="cs"/>
          <w:rtl/>
          <w:lang w:bidi="ur-PK"/>
        </w:rPr>
        <w:t>ه</w:t>
      </w:r>
      <w:r w:rsidR="004554E0">
        <w:rPr>
          <w:rFonts w:hint="cs"/>
          <w:rtl/>
          <w:lang w:bidi="ur-PK"/>
        </w:rPr>
        <w:t xml:space="preserve"> بھشت داخل شوید و می‌گویند:</w:t>
      </w:r>
    </w:p>
    <w:p w:rsidR="00DE63B2" w:rsidRDefault="00DE63B2" w:rsidP="000250E8">
      <w:pPr>
        <w:pStyle w:val="af1"/>
        <w:rPr>
          <w:rtl/>
          <w:lang w:bidi="ur-PK"/>
        </w:rPr>
      </w:pPr>
      <w:r>
        <w:rPr>
          <w:rFonts w:cs="CTraditional Arabic" w:hint="cs"/>
          <w:rtl/>
          <w:lang w:bidi="ur-PK"/>
        </w:rPr>
        <w:t>+</w:t>
      </w:r>
      <w:r w:rsidRPr="000250E8">
        <w:rPr>
          <w:rtl/>
        </w:rPr>
        <w:t xml:space="preserve">نَحۡنُ أَوۡلِيَآؤُكُمۡ فِي </w:t>
      </w:r>
      <w:r w:rsidRPr="000250E8">
        <w:rPr>
          <w:rFonts w:hint="cs"/>
          <w:rtl/>
        </w:rPr>
        <w:t>ٱ</w:t>
      </w:r>
      <w:r w:rsidRPr="000250E8">
        <w:rPr>
          <w:rFonts w:hint="eastAsia"/>
          <w:rtl/>
        </w:rPr>
        <w:t>لۡحَيَوٰةِ</w:t>
      </w:r>
      <w:r w:rsidRPr="000250E8">
        <w:rPr>
          <w:rtl/>
        </w:rPr>
        <w:t xml:space="preserve"> </w:t>
      </w:r>
      <w:r w:rsidRPr="000250E8">
        <w:rPr>
          <w:rFonts w:hint="cs"/>
          <w:rtl/>
        </w:rPr>
        <w:t>ٱ</w:t>
      </w:r>
      <w:r w:rsidRPr="000250E8">
        <w:rPr>
          <w:rFonts w:hint="eastAsia"/>
          <w:rtl/>
        </w:rPr>
        <w:t>لدُّنۡيَا</w:t>
      </w:r>
      <w:r w:rsidRPr="000250E8">
        <w:rPr>
          <w:rtl/>
        </w:rPr>
        <w:t xml:space="preserve"> وَفِي </w:t>
      </w:r>
      <w:r w:rsidRPr="000250E8">
        <w:rPr>
          <w:rFonts w:hint="cs"/>
          <w:rtl/>
        </w:rPr>
        <w:t>ٱ</w:t>
      </w:r>
      <w:r w:rsidRPr="000250E8">
        <w:rPr>
          <w:rFonts w:hint="eastAsia"/>
          <w:rtl/>
        </w:rPr>
        <w:t>لۡأٓخِرَةِ</w:t>
      </w:r>
      <w:r>
        <w:rPr>
          <w:rFonts w:cs="CTraditional Arabic" w:hint="cs"/>
          <w:rtl/>
          <w:lang w:bidi="ur-PK"/>
        </w:rPr>
        <w:t>_</w:t>
      </w:r>
      <w:r w:rsidR="000250E8">
        <w:rPr>
          <w:rFonts w:cs="CTraditional Arabic" w:hint="cs"/>
          <w:rtl/>
          <w:lang w:bidi="ur-PK"/>
        </w:rPr>
        <w:t xml:space="preserve"> </w:t>
      </w:r>
      <w:r w:rsidR="000250E8" w:rsidRPr="000250E8">
        <w:rPr>
          <w:rStyle w:val="Char6"/>
          <w:rFonts w:hint="cs"/>
          <w:rtl/>
        </w:rPr>
        <w:t>[فصلت:31]</w:t>
      </w:r>
      <w:r w:rsidR="000250E8">
        <w:rPr>
          <w:rStyle w:val="Char4"/>
          <w:rFonts w:hint="cs"/>
          <w:rtl/>
        </w:rPr>
        <w:t>.</w:t>
      </w:r>
    </w:p>
    <w:p w:rsidR="00DE63B2" w:rsidRDefault="00DE63B2" w:rsidP="000250E8">
      <w:pPr>
        <w:pStyle w:val="ab"/>
        <w:rPr>
          <w:rtl/>
        </w:rPr>
      </w:pPr>
      <w:r w:rsidRPr="008421EC">
        <w:rPr>
          <w:rStyle w:val="Char8"/>
          <w:rFonts w:hint="cs"/>
          <w:rtl/>
        </w:rPr>
        <w:t>«</w:t>
      </w:r>
      <w:r w:rsidR="00B50D66" w:rsidRPr="000250E8">
        <w:rPr>
          <w:rFonts w:hint="cs"/>
          <w:rtl/>
        </w:rPr>
        <w:t>ما دوستان شما ھستیم و خو</w:t>
      </w:r>
      <w:r w:rsidRPr="000250E8">
        <w:rPr>
          <w:rFonts w:hint="cs"/>
          <w:rtl/>
        </w:rPr>
        <w:t>اھیم بود در دنیا و آخرت</w:t>
      </w:r>
      <w:r w:rsidRPr="008421EC">
        <w:rPr>
          <w:rStyle w:val="Char8"/>
          <w:rFonts w:hint="cs"/>
          <w:rtl/>
        </w:rPr>
        <w:t>»</w:t>
      </w:r>
      <w:r w:rsidR="003D6BAF">
        <w:rPr>
          <w:rFonts w:hint="cs"/>
          <w:rtl/>
        </w:rPr>
        <w:t>.</w:t>
      </w:r>
    </w:p>
    <w:p w:rsidR="00DE63B2" w:rsidRDefault="00DE63B2" w:rsidP="00BF050C">
      <w:pPr>
        <w:pStyle w:val="a8"/>
        <w:spacing w:line="238" w:lineRule="auto"/>
        <w:rPr>
          <w:rtl/>
        </w:rPr>
      </w:pPr>
      <w:r>
        <w:rPr>
          <w:rFonts w:hint="cs"/>
          <w:rtl/>
        </w:rPr>
        <w:t>از محمد بن منکدر روایت است ک</w:t>
      </w:r>
      <w:r w:rsidR="003D6BAF">
        <w:rPr>
          <w:rFonts w:hint="cs"/>
          <w:rtl/>
        </w:rPr>
        <w:t>ه</w:t>
      </w:r>
      <w:r>
        <w:rPr>
          <w:rFonts w:hint="cs"/>
          <w:rtl/>
        </w:rPr>
        <w:t xml:space="preserve"> فرمود؛ </w:t>
      </w:r>
      <w:r w:rsidR="00520427">
        <w:rPr>
          <w:rFonts w:hint="cs"/>
          <w:rtl/>
        </w:rPr>
        <w:t>خ</w:t>
      </w:r>
      <w:r>
        <w:rPr>
          <w:rFonts w:hint="cs"/>
          <w:rtl/>
        </w:rPr>
        <w:t>داوند ب</w:t>
      </w:r>
      <w:r w:rsidR="003D6BAF">
        <w:rPr>
          <w:rFonts w:hint="cs"/>
          <w:rtl/>
        </w:rPr>
        <w:t>ه</w:t>
      </w:r>
      <w:r>
        <w:rPr>
          <w:rFonts w:hint="cs"/>
          <w:rtl/>
        </w:rPr>
        <w:t xml:space="preserve"> وسیل</w:t>
      </w:r>
      <w:r w:rsidR="003D6BAF">
        <w:rPr>
          <w:rFonts w:hint="cs"/>
          <w:rtl/>
        </w:rPr>
        <w:t>ۀ</w:t>
      </w:r>
      <w:r>
        <w:rPr>
          <w:rFonts w:hint="cs"/>
          <w:rtl/>
        </w:rPr>
        <w:t xml:space="preserve">  </w:t>
      </w:r>
      <w:r w:rsidRPr="000250E8">
        <w:rPr>
          <w:rFonts w:hint="cs"/>
          <w:rtl/>
        </w:rPr>
        <w:t>«صلاح بند</w:t>
      </w:r>
      <w:r w:rsidR="003D6BAF" w:rsidRPr="000250E8">
        <w:rPr>
          <w:rFonts w:hint="cs"/>
          <w:rtl/>
        </w:rPr>
        <w:t>ه</w:t>
      </w:r>
      <w:r w:rsidRPr="000250E8">
        <w:rPr>
          <w:rFonts w:hint="cs"/>
          <w:rtl/>
        </w:rPr>
        <w:t>»</w:t>
      </w:r>
      <w:r>
        <w:rPr>
          <w:rFonts w:hint="cs"/>
          <w:rtl/>
        </w:rPr>
        <w:t xml:space="preserve"> </w:t>
      </w:r>
      <w:r w:rsidR="00B64D12">
        <w:rPr>
          <w:rFonts w:hint="cs"/>
          <w:rtl/>
        </w:rPr>
        <w:t>فرزند و فرزند</w:t>
      </w:r>
      <w:r w:rsidR="008E45CD">
        <w:rPr>
          <w:rFonts w:hint="cs"/>
          <w:rtl/>
        </w:rPr>
        <w:t>ِ</w:t>
      </w:r>
      <w:r w:rsidR="00B64D12">
        <w:rPr>
          <w:rFonts w:hint="cs"/>
          <w:rtl/>
        </w:rPr>
        <w:t xml:space="preserve"> فرزندش را اصلاح می‌کند و ب</w:t>
      </w:r>
      <w:r w:rsidR="003D6BAF">
        <w:rPr>
          <w:rFonts w:hint="cs"/>
          <w:rtl/>
        </w:rPr>
        <w:t>ه</w:t>
      </w:r>
      <w:r w:rsidR="00B64D12">
        <w:rPr>
          <w:rFonts w:hint="cs"/>
          <w:rtl/>
        </w:rPr>
        <w:t xml:space="preserve"> وسیل</w:t>
      </w:r>
      <w:r w:rsidR="003D6BAF">
        <w:rPr>
          <w:rFonts w:hint="cs"/>
          <w:rtl/>
        </w:rPr>
        <w:t>ۀ</w:t>
      </w:r>
      <w:r w:rsidR="00B64D12">
        <w:rPr>
          <w:rFonts w:hint="cs"/>
          <w:rtl/>
        </w:rPr>
        <w:t xml:space="preserve"> انسان صالح فرزندانش از بلاھا محفوظ می‌</w:t>
      </w:r>
      <w:r w:rsidR="00520427">
        <w:rPr>
          <w:rFonts w:hint="cs"/>
          <w:rtl/>
        </w:rPr>
        <w:t>گردند</w:t>
      </w:r>
      <w:r w:rsidR="003D6BAF">
        <w:rPr>
          <w:rFonts w:hint="cs"/>
          <w:rtl/>
        </w:rPr>
        <w:t>.</w:t>
      </w:r>
      <w:r w:rsidR="00520427">
        <w:rPr>
          <w:rFonts w:hint="cs"/>
          <w:rtl/>
        </w:rPr>
        <w:t xml:space="preserve"> و از خیثم</w:t>
      </w:r>
      <w:r w:rsidR="003D6BAF">
        <w:rPr>
          <w:rFonts w:hint="cs"/>
          <w:rtl/>
        </w:rPr>
        <w:t>ه</w:t>
      </w:r>
      <w:r w:rsidR="00520427">
        <w:rPr>
          <w:rFonts w:hint="cs"/>
          <w:rtl/>
        </w:rPr>
        <w:t xml:space="preserve"> روایت است ک</w:t>
      </w:r>
      <w:r w:rsidR="003D6BAF">
        <w:rPr>
          <w:rFonts w:hint="cs"/>
          <w:rtl/>
        </w:rPr>
        <w:t>ه</w:t>
      </w:r>
      <w:r w:rsidR="00520427">
        <w:rPr>
          <w:rFonts w:hint="cs"/>
          <w:rtl/>
        </w:rPr>
        <w:t xml:space="preserve"> خداوند ب</w:t>
      </w:r>
      <w:r w:rsidR="003D6BAF">
        <w:rPr>
          <w:rFonts w:hint="cs"/>
          <w:rtl/>
        </w:rPr>
        <w:t>ه</w:t>
      </w:r>
      <w:r w:rsidR="00520427">
        <w:rPr>
          <w:rFonts w:hint="cs"/>
          <w:rtl/>
        </w:rPr>
        <w:t xml:space="preserve"> وسیل</w:t>
      </w:r>
      <w:r w:rsidR="003D6BAF">
        <w:rPr>
          <w:rFonts w:hint="cs"/>
          <w:rtl/>
        </w:rPr>
        <w:t>ۀ</w:t>
      </w:r>
      <w:r w:rsidR="00520427">
        <w:rPr>
          <w:rFonts w:hint="cs"/>
          <w:rtl/>
        </w:rPr>
        <w:t xml:space="preserve"> انسان صالح‌</w:t>
      </w:r>
      <w:r w:rsidR="004A4D46">
        <w:rPr>
          <w:rFonts w:hint="cs"/>
          <w:rtl/>
        </w:rPr>
        <w:t xml:space="preserve"> شیطان را از خان</w:t>
      </w:r>
      <w:r w:rsidR="003D6BAF">
        <w:rPr>
          <w:rFonts w:hint="cs"/>
          <w:rtl/>
        </w:rPr>
        <w:t>ه</w:t>
      </w:r>
      <w:r w:rsidR="004A4D46">
        <w:rPr>
          <w:rFonts w:hint="cs"/>
          <w:rtl/>
        </w:rPr>
        <w:t>‌ھایی ک</w:t>
      </w:r>
      <w:r w:rsidR="003D6BAF">
        <w:rPr>
          <w:rFonts w:hint="cs"/>
          <w:rtl/>
        </w:rPr>
        <w:t>ه</w:t>
      </w:r>
      <w:r w:rsidR="004A4D46">
        <w:rPr>
          <w:rFonts w:hint="cs"/>
          <w:rtl/>
        </w:rPr>
        <w:t xml:space="preserve"> بند</w:t>
      </w:r>
      <w:r w:rsidR="003D6BAF">
        <w:rPr>
          <w:rFonts w:hint="cs"/>
          <w:rtl/>
        </w:rPr>
        <w:t>ه</w:t>
      </w:r>
      <w:r w:rsidR="004A4D46">
        <w:rPr>
          <w:rFonts w:hint="cs"/>
          <w:rtl/>
        </w:rPr>
        <w:t xml:space="preserve"> صالح در آن قرار دارد، طرد می‌کند</w:t>
      </w:r>
      <w:r w:rsidR="003D6BAF">
        <w:rPr>
          <w:rFonts w:hint="cs"/>
          <w:rtl/>
        </w:rPr>
        <w:t>.</w:t>
      </w:r>
      <w:r w:rsidR="004A4D46">
        <w:rPr>
          <w:rFonts w:hint="cs"/>
          <w:rtl/>
        </w:rPr>
        <w:t xml:space="preserve"> و از ابن عباس روایت است ک</w:t>
      </w:r>
      <w:r w:rsidR="003D6BAF">
        <w:rPr>
          <w:rFonts w:hint="cs"/>
          <w:rtl/>
        </w:rPr>
        <w:t>ه</w:t>
      </w:r>
      <w:r w:rsidR="004A4D46">
        <w:rPr>
          <w:rFonts w:hint="cs"/>
          <w:rtl/>
        </w:rPr>
        <w:t xml:space="preserve"> در مو</w:t>
      </w:r>
      <w:r w:rsidR="000250E8">
        <w:rPr>
          <w:rFonts w:hint="cs"/>
          <w:rtl/>
        </w:rPr>
        <w:t>ر</w:t>
      </w:r>
      <w:r w:rsidR="004A4D46">
        <w:rPr>
          <w:rFonts w:hint="cs"/>
          <w:rtl/>
        </w:rPr>
        <w:t xml:space="preserve">د قول خدای تعالی </w:t>
      </w:r>
      <w:r w:rsidR="00CB37F6" w:rsidRPr="00CB37F6">
        <w:rPr>
          <w:rFonts w:cs="CTraditional Arabic"/>
          <w:rtl/>
        </w:rPr>
        <w:t>+</w:t>
      </w:r>
      <w:r w:rsidR="00C627F7" w:rsidRPr="00C627F7">
        <w:rPr>
          <w:rStyle w:val="Chard"/>
          <w:rtl/>
        </w:rPr>
        <w:t>وَكَانَ أَبُوهُمَا صَٰلِحٗا</w:t>
      </w:r>
      <w:r w:rsidR="00CB37F6" w:rsidRPr="00CB37F6">
        <w:rPr>
          <w:rFonts w:ascii="Times New Roman" w:hAnsi="Times New Roman" w:cs="CTraditional Arabic" w:hint="cs"/>
          <w:rtl/>
        </w:rPr>
        <w:t>_</w:t>
      </w:r>
      <w:r w:rsidR="00C627F7">
        <w:rPr>
          <w:rFonts w:ascii="Times New Roman" w:hAnsi="Times New Roman" w:cs="Arial"/>
          <w:szCs w:val="24"/>
          <w:rtl/>
        </w:rPr>
        <w:t xml:space="preserve"> </w:t>
      </w:r>
      <w:r w:rsidR="00C627F7" w:rsidRPr="00C627F7">
        <w:rPr>
          <w:rStyle w:val="Char6"/>
          <w:rtl/>
        </w:rPr>
        <w:t>[الكهف: 82]</w:t>
      </w:r>
      <w:r w:rsidR="004A4D46">
        <w:rPr>
          <w:rFonts w:hint="cs"/>
          <w:rtl/>
        </w:rPr>
        <w:t xml:space="preserve"> فرمود: آن دو غلام ب</w:t>
      </w:r>
      <w:r w:rsidR="003D6BAF">
        <w:rPr>
          <w:rFonts w:hint="cs"/>
          <w:rtl/>
        </w:rPr>
        <w:t>ه</w:t>
      </w:r>
      <w:r w:rsidR="004A4D46">
        <w:rPr>
          <w:rFonts w:hint="cs"/>
          <w:rtl/>
        </w:rPr>
        <w:t xml:space="preserve"> وسیل</w:t>
      </w:r>
      <w:r w:rsidR="003D6BAF">
        <w:rPr>
          <w:rFonts w:hint="cs"/>
          <w:rtl/>
        </w:rPr>
        <w:t>ۀ</w:t>
      </w:r>
      <w:r w:rsidR="004A4D46">
        <w:rPr>
          <w:rFonts w:hint="cs"/>
          <w:rtl/>
        </w:rPr>
        <w:t xml:space="preserve"> صلاح پدرشان محفوظ ماندند، اگر</w:t>
      </w:r>
      <w:r w:rsidR="000250E8">
        <w:rPr>
          <w:rFonts w:hint="cs"/>
          <w:rtl/>
        </w:rPr>
        <w:t xml:space="preserve"> </w:t>
      </w:r>
      <w:r w:rsidR="004A4D46">
        <w:rPr>
          <w:rFonts w:hint="cs"/>
          <w:rtl/>
        </w:rPr>
        <w:t>چ</w:t>
      </w:r>
      <w:r w:rsidR="003D6BAF">
        <w:rPr>
          <w:rFonts w:hint="cs"/>
          <w:rtl/>
        </w:rPr>
        <w:t>ه</w:t>
      </w:r>
      <w:r w:rsidR="004A4D46">
        <w:rPr>
          <w:rFonts w:hint="cs"/>
          <w:rtl/>
        </w:rPr>
        <w:t xml:space="preserve"> در مورد صلاح آن دو غلام سخنی ب</w:t>
      </w:r>
      <w:r w:rsidR="003D6BAF">
        <w:rPr>
          <w:rFonts w:hint="cs"/>
          <w:rtl/>
        </w:rPr>
        <w:t>ه</w:t>
      </w:r>
      <w:r w:rsidR="004A4D46">
        <w:rPr>
          <w:rFonts w:hint="cs"/>
          <w:rtl/>
        </w:rPr>
        <w:t xml:space="preserve"> میان نیامد</w:t>
      </w:r>
      <w:r w:rsidR="003D6BAF">
        <w:rPr>
          <w:rFonts w:hint="cs"/>
          <w:rtl/>
        </w:rPr>
        <w:t>ه</w:t>
      </w:r>
      <w:r w:rsidR="004A4D46">
        <w:rPr>
          <w:rFonts w:hint="cs"/>
          <w:rtl/>
        </w:rPr>
        <w:t xml:space="preserve"> است</w:t>
      </w:r>
      <w:r w:rsidR="003D6BAF">
        <w:rPr>
          <w:rFonts w:hint="cs"/>
          <w:rtl/>
        </w:rPr>
        <w:t>.</w:t>
      </w:r>
      <w:r w:rsidR="004A4D46">
        <w:rPr>
          <w:rFonts w:hint="cs"/>
          <w:rtl/>
        </w:rPr>
        <w:t xml:space="preserve"> و از ابن مبارک </w:t>
      </w:r>
      <w:r w:rsidR="004A4D46">
        <w:rPr>
          <w:rFonts w:cs="CTraditional Arabic" w:hint="cs"/>
          <w:rtl/>
        </w:rPr>
        <w:t>س</w:t>
      </w:r>
      <w:r w:rsidR="004A4D46">
        <w:rPr>
          <w:rFonts w:hint="cs"/>
          <w:rtl/>
        </w:rPr>
        <w:t xml:space="preserve"> نقل شد</w:t>
      </w:r>
      <w:r w:rsidR="003D6BAF">
        <w:rPr>
          <w:rFonts w:hint="cs"/>
          <w:rtl/>
        </w:rPr>
        <w:t>ه</w:t>
      </w:r>
      <w:r w:rsidR="004A4D46">
        <w:rPr>
          <w:rFonts w:hint="cs"/>
          <w:rtl/>
        </w:rPr>
        <w:t xml:space="preserve"> است ک</w:t>
      </w:r>
      <w:r w:rsidR="003D6BAF">
        <w:rPr>
          <w:rFonts w:hint="cs"/>
          <w:rtl/>
        </w:rPr>
        <w:t>ه</w:t>
      </w:r>
      <w:r w:rsidR="004A4D46">
        <w:rPr>
          <w:rFonts w:hint="cs"/>
          <w:rtl/>
        </w:rPr>
        <w:t xml:space="preserve"> پیامبر </w:t>
      </w:r>
      <w:r w:rsidR="004A4D46">
        <w:rPr>
          <w:rFonts w:cs="CTraditional Arabic" w:hint="cs"/>
          <w:rtl/>
        </w:rPr>
        <w:t>ص</w:t>
      </w:r>
      <w:r w:rsidR="004A4D46">
        <w:rPr>
          <w:rFonts w:hint="cs"/>
          <w:rtl/>
        </w:rPr>
        <w:t xml:space="preserve"> فرمود:</w:t>
      </w:r>
    </w:p>
    <w:p w:rsidR="004A4D46" w:rsidRPr="00BF050C" w:rsidRDefault="004A4D46" w:rsidP="00BF050C">
      <w:pPr>
        <w:pStyle w:val="a8"/>
        <w:spacing w:line="238" w:lineRule="auto"/>
        <w:rPr>
          <w:spacing w:val="-4"/>
          <w:rtl/>
        </w:rPr>
      </w:pPr>
      <w:r w:rsidRPr="00BF050C">
        <w:rPr>
          <w:rFonts w:cs="Traditional Arabic" w:hint="cs"/>
          <w:spacing w:val="-4"/>
          <w:rtl/>
        </w:rPr>
        <w:t>«</w:t>
      </w:r>
      <w:r w:rsidR="007B13D2" w:rsidRPr="00BF050C">
        <w:rPr>
          <w:rStyle w:val="Char3"/>
          <w:rFonts w:hint="eastAsia"/>
          <w:spacing w:val="-4"/>
          <w:rtl/>
        </w:rPr>
        <w:t>ما</w:t>
      </w:r>
      <w:r w:rsidR="007B13D2" w:rsidRPr="00BF050C">
        <w:rPr>
          <w:rStyle w:val="Char3"/>
          <w:spacing w:val="-4"/>
          <w:rtl/>
        </w:rPr>
        <w:t xml:space="preserve"> </w:t>
      </w:r>
      <w:r w:rsidR="007B13D2" w:rsidRPr="00BF050C">
        <w:rPr>
          <w:rStyle w:val="Char3"/>
          <w:rFonts w:hint="eastAsia"/>
          <w:spacing w:val="-4"/>
          <w:rtl/>
        </w:rPr>
        <w:t>من</w:t>
      </w:r>
      <w:r w:rsidR="007B13D2" w:rsidRPr="00BF050C">
        <w:rPr>
          <w:rStyle w:val="Char3"/>
          <w:spacing w:val="-4"/>
          <w:rtl/>
        </w:rPr>
        <w:t xml:space="preserve"> </w:t>
      </w:r>
      <w:r w:rsidR="007B13D2" w:rsidRPr="00BF050C">
        <w:rPr>
          <w:rStyle w:val="Char3"/>
          <w:rFonts w:hint="eastAsia"/>
          <w:spacing w:val="-4"/>
          <w:rtl/>
        </w:rPr>
        <w:t>عبد</w:t>
      </w:r>
      <w:r w:rsidR="007B13D2" w:rsidRPr="00BF050C">
        <w:rPr>
          <w:rStyle w:val="Char3"/>
          <w:spacing w:val="-4"/>
          <w:rtl/>
        </w:rPr>
        <w:t xml:space="preserve"> </w:t>
      </w:r>
      <w:r w:rsidR="007B13D2" w:rsidRPr="00BF050C">
        <w:rPr>
          <w:rStyle w:val="Char3"/>
          <w:rFonts w:hint="eastAsia"/>
          <w:spacing w:val="-4"/>
          <w:rtl/>
        </w:rPr>
        <w:t>يضع</w:t>
      </w:r>
      <w:r w:rsidR="007B13D2" w:rsidRPr="00BF050C">
        <w:rPr>
          <w:rStyle w:val="Char3"/>
          <w:spacing w:val="-4"/>
          <w:rtl/>
        </w:rPr>
        <w:t xml:space="preserve"> </w:t>
      </w:r>
      <w:r w:rsidR="007B13D2" w:rsidRPr="00BF050C">
        <w:rPr>
          <w:rStyle w:val="Char3"/>
          <w:rFonts w:hint="eastAsia"/>
          <w:spacing w:val="-4"/>
          <w:rtl/>
        </w:rPr>
        <w:t>جبهته</w:t>
      </w:r>
      <w:r w:rsidR="007B13D2" w:rsidRPr="00BF050C">
        <w:rPr>
          <w:rStyle w:val="Char3"/>
          <w:spacing w:val="-4"/>
          <w:rtl/>
        </w:rPr>
        <w:t xml:space="preserve"> </w:t>
      </w:r>
      <w:r w:rsidR="007B13D2" w:rsidRPr="00BF050C">
        <w:rPr>
          <w:rStyle w:val="Char3"/>
          <w:rFonts w:hint="eastAsia"/>
          <w:spacing w:val="-4"/>
          <w:rtl/>
        </w:rPr>
        <w:t>في</w:t>
      </w:r>
      <w:r w:rsidR="007B13D2" w:rsidRPr="00BF050C">
        <w:rPr>
          <w:rStyle w:val="Char3"/>
          <w:spacing w:val="-4"/>
          <w:rtl/>
        </w:rPr>
        <w:t xml:space="preserve"> </w:t>
      </w:r>
      <w:r w:rsidR="007B13D2" w:rsidRPr="00BF050C">
        <w:rPr>
          <w:rStyle w:val="Char3"/>
          <w:rFonts w:hint="eastAsia"/>
          <w:spacing w:val="-4"/>
          <w:rtl/>
        </w:rPr>
        <w:t>بقعة</w:t>
      </w:r>
      <w:r w:rsidR="007B13D2" w:rsidRPr="00BF050C">
        <w:rPr>
          <w:rStyle w:val="Char3"/>
          <w:spacing w:val="-4"/>
          <w:rtl/>
        </w:rPr>
        <w:t xml:space="preserve"> </w:t>
      </w:r>
      <w:r w:rsidR="007B13D2" w:rsidRPr="00BF050C">
        <w:rPr>
          <w:rStyle w:val="Char3"/>
          <w:rFonts w:hint="eastAsia"/>
          <w:spacing w:val="-4"/>
          <w:rtl/>
        </w:rPr>
        <w:t>من</w:t>
      </w:r>
      <w:r w:rsidR="007B13D2" w:rsidRPr="00BF050C">
        <w:rPr>
          <w:rStyle w:val="Char3"/>
          <w:spacing w:val="-4"/>
          <w:rtl/>
        </w:rPr>
        <w:t xml:space="preserve"> </w:t>
      </w:r>
      <w:r w:rsidR="007B13D2" w:rsidRPr="00BF050C">
        <w:rPr>
          <w:rStyle w:val="Char3"/>
          <w:rFonts w:hint="eastAsia"/>
          <w:spacing w:val="-4"/>
          <w:rtl/>
        </w:rPr>
        <w:t>الأرض</w:t>
      </w:r>
      <w:r w:rsidR="007B13D2" w:rsidRPr="00BF050C">
        <w:rPr>
          <w:rStyle w:val="Char3"/>
          <w:spacing w:val="-4"/>
          <w:rtl/>
        </w:rPr>
        <w:t xml:space="preserve"> </w:t>
      </w:r>
      <w:r w:rsidR="007B13D2" w:rsidRPr="00BF050C">
        <w:rPr>
          <w:rStyle w:val="Char3"/>
          <w:rFonts w:hint="eastAsia"/>
          <w:spacing w:val="-4"/>
          <w:rtl/>
        </w:rPr>
        <w:t>ساجداً</w:t>
      </w:r>
      <w:r w:rsidR="007B13D2" w:rsidRPr="00BF050C">
        <w:rPr>
          <w:rStyle w:val="Char3"/>
          <w:spacing w:val="-4"/>
          <w:rtl/>
        </w:rPr>
        <w:t xml:space="preserve"> </w:t>
      </w:r>
      <w:r w:rsidR="007B13D2" w:rsidRPr="00BF050C">
        <w:rPr>
          <w:rStyle w:val="Char3"/>
          <w:rFonts w:hint="eastAsia"/>
          <w:spacing w:val="-4"/>
          <w:rtl/>
        </w:rPr>
        <w:t>لله</w:t>
      </w:r>
      <w:r w:rsidR="007B13D2" w:rsidRPr="00BF050C">
        <w:rPr>
          <w:rStyle w:val="Char3"/>
          <w:spacing w:val="-4"/>
          <w:rtl/>
        </w:rPr>
        <w:t xml:space="preserve"> </w:t>
      </w:r>
      <w:r w:rsidR="007B13D2" w:rsidRPr="00BF050C">
        <w:rPr>
          <w:rStyle w:val="Char3"/>
          <w:rFonts w:hint="eastAsia"/>
          <w:spacing w:val="-4"/>
          <w:rtl/>
        </w:rPr>
        <w:t>إلا</w:t>
      </w:r>
      <w:r w:rsidR="007B13D2" w:rsidRPr="00BF050C">
        <w:rPr>
          <w:rStyle w:val="Char3"/>
          <w:spacing w:val="-4"/>
          <w:rtl/>
        </w:rPr>
        <w:t xml:space="preserve"> </w:t>
      </w:r>
      <w:r w:rsidR="007B13D2" w:rsidRPr="00BF050C">
        <w:rPr>
          <w:rStyle w:val="Char3"/>
          <w:rFonts w:hint="eastAsia"/>
          <w:spacing w:val="-4"/>
          <w:rtl/>
        </w:rPr>
        <w:t>شهدت</w:t>
      </w:r>
      <w:r w:rsidR="007B13D2" w:rsidRPr="00BF050C">
        <w:rPr>
          <w:rStyle w:val="Char3"/>
          <w:spacing w:val="-4"/>
          <w:rtl/>
        </w:rPr>
        <w:t xml:space="preserve"> </w:t>
      </w:r>
      <w:r w:rsidR="007B13D2" w:rsidRPr="00BF050C">
        <w:rPr>
          <w:rStyle w:val="Char3"/>
          <w:rFonts w:hint="eastAsia"/>
          <w:spacing w:val="-4"/>
          <w:rtl/>
        </w:rPr>
        <w:t>له</w:t>
      </w:r>
      <w:r w:rsidR="007B13D2" w:rsidRPr="00BF050C">
        <w:rPr>
          <w:rStyle w:val="Char3"/>
          <w:spacing w:val="-4"/>
          <w:rtl/>
        </w:rPr>
        <w:t xml:space="preserve"> </w:t>
      </w:r>
      <w:r w:rsidR="007B13D2" w:rsidRPr="00BF050C">
        <w:rPr>
          <w:rStyle w:val="Char3"/>
          <w:rFonts w:hint="eastAsia"/>
          <w:spacing w:val="-4"/>
          <w:rtl/>
        </w:rPr>
        <w:t>يوم</w:t>
      </w:r>
      <w:r w:rsidR="007B13D2" w:rsidRPr="00BF050C">
        <w:rPr>
          <w:rStyle w:val="Char3"/>
          <w:spacing w:val="-4"/>
          <w:rtl/>
        </w:rPr>
        <w:t xml:space="preserve"> </w:t>
      </w:r>
      <w:r w:rsidR="007B13D2" w:rsidRPr="00BF050C">
        <w:rPr>
          <w:rStyle w:val="Char3"/>
          <w:rFonts w:hint="eastAsia"/>
          <w:spacing w:val="-4"/>
          <w:rtl/>
        </w:rPr>
        <w:t>القيامة</w:t>
      </w:r>
      <w:r w:rsidR="007B13D2" w:rsidRPr="00BF050C">
        <w:rPr>
          <w:rStyle w:val="Char3"/>
          <w:spacing w:val="-4"/>
          <w:rtl/>
        </w:rPr>
        <w:t xml:space="preserve"> </w:t>
      </w:r>
      <w:r w:rsidR="007B13D2" w:rsidRPr="00BF050C">
        <w:rPr>
          <w:rStyle w:val="Char3"/>
          <w:rFonts w:hint="eastAsia"/>
          <w:spacing w:val="-4"/>
          <w:rtl/>
        </w:rPr>
        <w:t>وبكت</w:t>
      </w:r>
      <w:r w:rsidR="007B13D2" w:rsidRPr="00BF050C">
        <w:rPr>
          <w:rStyle w:val="Char3"/>
          <w:spacing w:val="-4"/>
          <w:rtl/>
        </w:rPr>
        <w:t xml:space="preserve"> </w:t>
      </w:r>
      <w:r w:rsidR="007B13D2" w:rsidRPr="00BF050C">
        <w:rPr>
          <w:rStyle w:val="Char3"/>
          <w:rFonts w:hint="eastAsia"/>
          <w:spacing w:val="-4"/>
          <w:rtl/>
        </w:rPr>
        <w:t>عليه</w:t>
      </w:r>
      <w:r w:rsidR="007B13D2" w:rsidRPr="00BF050C">
        <w:rPr>
          <w:rStyle w:val="Char3"/>
          <w:spacing w:val="-4"/>
          <w:rtl/>
        </w:rPr>
        <w:t xml:space="preserve"> </w:t>
      </w:r>
      <w:r w:rsidR="007B13D2" w:rsidRPr="00BF050C">
        <w:rPr>
          <w:rStyle w:val="Char3"/>
          <w:rFonts w:hint="eastAsia"/>
          <w:spacing w:val="-4"/>
          <w:rtl/>
        </w:rPr>
        <w:t>يوم</w:t>
      </w:r>
      <w:r w:rsidR="007B13D2" w:rsidRPr="00BF050C">
        <w:rPr>
          <w:rStyle w:val="Char3"/>
          <w:spacing w:val="-4"/>
          <w:rtl/>
        </w:rPr>
        <w:t xml:space="preserve"> </w:t>
      </w:r>
      <w:r w:rsidR="007B13D2" w:rsidRPr="00BF050C">
        <w:rPr>
          <w:rStyle w:val="Char3"/>
          <w:rFonts w:hint="eastAsia"/>
          <w:spacing w:val="-4"/>
          <w:rtl/>
        </w:rPr>
        <w:t>يموت</w:t>
      </w:r>
      <w:r w:rsidRPr="00BF050C">
        <w:rPr>
          <w:rFonts w:cs="Traditional Arabic" w:hint="cs"/>
          <w:spacing w:val="-4"/>
          <w:rtl/>
        </w:rPr>
        <w:t>»</w:t>
      </w:r>
      <w:r w:rsidR="000250E8" w:rsidRPr="00BF050C">
        <w:rPr>
          <w:rFonts w:hint="cs"/>
          <w:spacing w:val="-4"/>
          <w:rtl/>
        </w:rPr>
        <w:t>.</w:t>
      </w:r>
      <w:r w:rsidRPr="00BF050C">
        <w:rPr>
          <w:rFonts w:hint="cs"/>
          <w:spacing w:val="-4"/>
          <w:rtl/>
        </w:rPr>
        <w:t xml:space="preserve"> </w:t>
      </w:r>
      <w:r w:rsidRPr="00BF050C">
        <w:rPr>
          <w:rFonts w:cs="Traditional Arabic" w:hint="cs"/>
          <w:spacing w:val="-4"/>
          <w:rtl/>
        </w:rPr>
        <w:t>«</w:t>
      </w:r>
      <w:r w:rsidRPr="00BF050C">
        <w:rPr>
          <w:rStyle w:val="Chare"/>
          <w:rFonts w:hint="cs"/>
          <w:spacing w:val="-4"/>
          <w:rtl/>
        </w:rPr>
        <w:t>ھیچ بند</w:t>
      </w:r>
      <w:r w:rsidR="003D6BAF" w:rsidRPr="00BF050C">
        <w:rPr>
          <w:rStyle w:val="Chare"/>
          <w:rFonts w:hint="cs"/>
          <w:spacing w:val="-4"/>
          <w:rtl/>
        </w:rPr>
        <w:t>ه</w:t>
      </w:r>
      <w:r w:rsidRPr="00BF050C">
        <w:rPr>
          <w:rStyle w:val="Chare"/>
          <w:rFonts w:hint="cs"/>
          <w:spacing w:val="-4"/>
          <w:rtl/>
        </w:rPr>
        <w:t>‌ای نسیت ک</w:t>
      </w:r>
      <w:r w:rsidR="003D6BAF" w:rsidRPr="00BF050C">
        <w:rPr>
          <w:rStyle w:val="Chare"/>
          <w:rFonts w:hint="cs"/>
          <w:spacing w:val="-4"/>
          <w:rtl/>
        </w:rPr>
        <w:t>ه</w:t>
      </w:r>
      <w:r w:rsidRPr="00BF050C">
        <w:rPr>
          <w:rStyle w:val="Chare"/>
          <w:rFonts w:hint="cs"/>
          <w:spacing w:val="-4"/>
          <w:rtl/>
        </w:rPr>
        <w:t xml:space="preserve"> در مکانی از زمین سر ب</w:t>
      </w:r>
      <w:r w:rsidR="003D6BAF" w:rsidRPr="00BF050C">
        <w:rPr>
          <w:rStyle w:val="Chare"/>
          <w:rFonts w:hint="cs"/>
          <w:spacing w:val="-4"/>
          <w:rtl/>
        </w:rPr>
        <w:t>ه</w:t>
      </w:r>
      <w:r w:rsidRPr="00BF050C">
        <w:rPr>
          <w:rStyle w:val="Chare"/>
          <w:rFonts w:hint="cs"/>
          <w:spacing w:val="-4"/>
          <w:rtl/>
        </w:rPr>
        <w:t xml:space="preserve"> سجد</w:t>
      </w:r>
      <w:r w:rsidR="003D6BAF" w:rsidRPr="00BF050C">
        <w:rPr>
          <w:rStyle w:val="Chare"/>
          <w:rFonts w:hint="cs"/>
          <w:spacing w:val="-4"/>
          <w:rtl/>
        </w:rPr>
        <w:t>ه</w:t>
      </w:r>
      <w:r w:rsidRPr="00BF050C">
        <w:rPr>
          <w:rStyle w:val="Chare"/>
          <w:rFonts w:hint="cs"/>
          <w:spacing w:val="-4"/>
          <w:rtl/>
        </w:rPr>
        <w:t xml:space="preserve"> بگذارد مگر این‌ک</w:t>
      </w:r>
      <w:r w:rsidR="003D6BAF" w:rsidRPr="00BF050C">
        <w:rPr>
          <w:rStyle w:val="Chare"/>
          <w:rFonts w:hint="cs"/>
          <w:spacing w:val="-4"/>
          <w:rtl/>
        </w:rPr>
        <w:t>ه</w:t>
      </w:r>
      <w:r w:rsidRPr="00BF050C">
        <w:rPr>
          <w:rStyle w:val="Chare"/>
          <w:rFonts w:hint="cs"/>
          <w:spacing w:val="-4"/>
          <w:rtl/>
        </w:rPr>
        <w:t xml:space="preserve"> آن مکان در روز قیامت ب</w:t>
      </w:r>
      <w:r w:rsidR="003D6BAF" w:rsidRPr="00BF050C">
        <w:rPr>
          <w:rStyle w:val="Chare"/>
          <w:rFonts w:hint="cs"/>
          <w:spacing w:val="-4"/>
          <w:rtl/>
        </w:rPr>
        <w:t>ه</w:t>
      </w:r>
      <w:r w:rsidRPr="00BF050C">
        <w:rPr>
          <w:rStyle w:val="Chare"/>
          <w:rFonts w:hint="cs"/>
          <w:spacing w:val="-4"/>
          <w:rtl/>
        </w:rPr>
        <w:t xml:space="preserve"> نفع او شھادت خواھد دا</w:t>
      </w:r>
      <w:r w:rsidR="00FF2149" w:rsidRPr="00BF050C">
        <w:rPr>
          <w:rStyle w:val="Chare"/>
          <w:rFonts w:hint="cs"/>
          <w:spacing w:val="-4"/>
          <w:rtl/>
        </w:rPr>
        <w:t>د و در روز مرگش بر او خواھد گ</w:t>
      </w:r>
      <w:r w:rsidRPr="00BF050C">
        <w:rPr>
          <w:rStyle w:val="Chare"/>
          <w:rFonts w:hint="cs"/>
          <w:spacing w:val="-4"/>
          <w:rtl/>
        </w:rPr>
        <w:t>ر</w:t>
      </w:r>
      <w:r w:rsidR="00FF2149" w:rsidRPr="00BF050C">
        <w:rPr>
          <w:rStyle w:val="Chare"/>
          <w:rFonts w:hint="cs"/>
          <w:spacing w:val="-4"/>
          <w:rtl/>
        </w:rPr>
        <w:t>ی</w:t>
      </w:r>
      <w:r w:rsidRPr="00BF050C">
        <w:rPr>
          <w:rStyle w:val="Chare"/>
          <w:rFonts w:hint="cs"/>
          <w:spacing w:val="-4"/>
          <w:rtl/>
        </w:rPr>
        <w:t>ست</w:t>
      </w:r>
      <w:r w:rsidRPr="00BF050C">
        <w:rPr>
          <w:rFonts w:cs="Traditional Arabic" w:hint="cs"/>
          <w:spacing w:val="-4"/>
          <w:rtl/>
        </w:rPr>
        <w:t>»</w:t>
      </w:r>
      <w:r w:rsidR="003D6BAF" w:rsidRPr="00BF050C">
        <w:rPr>
          <w:rFonts w:hint="cs"/>
          <w:spacing w:val="-4"/>
          <w:rtl/>
        </w:rPr>
        <w:t>.</w:t>
      </w:r>
    </w:p>
    <w:p w:rsidR="00C90BED" w:rsidRDefault="00C90BED" w:rsidP="000250E8">
      <w:pPr>
        <w:pStyle w:val="a8"/>
        <w:rPr>
          <w:rtl/>
          <w:lang w:bidi="ur-PK"/>
        </w:rPr>
      </w:pPr>
      <w:r>
        <w:rPr>
          <w:rFonts w:hint="cs"/>
          <w:rtl/>
          <w:lang w:bidi="ur-PK"/>
        </w:rPr>
        <w:t>و ھمچنین ابن مبارک گفت: ھیچ مکان و منزلگاھی نیست ک</w:t>
      </w:r>
      <w:r w:rsidR="003D6BAF">
        <w:rPr>
          <w:rFonts w:hint="cs"/>
          <w:rtl/>
          <w:lang w:bidi="ur-PK"/>
        </w:rPr>
        <w:t>ه</w:t>
      </w:r>
      <w:r>
        <w:rPr>
          <w:rFonts w:hint="cs"/>
          <w:rtl/>
          <w:lang w:bidi="ur-PK"/>
        </w:rPr>
        <w:t xml:space="preserve"> قومی در آن منزل گزینند مگر این‌ک</w:t>
      </w:r>
      <w:r w:rsidR="003D6BAF">
        <w:rPr>
          <w:rFonts w:hint="cs"/>
          <w:rtl/>
          <w:lang w:bidi="ur-PK"/>
        </w:rPr>
        <w:t>ه</w:t>
      </w:r>
      <w:r>
        <w:rPr>
          <w:rFonts w:hint="cs"/>
          <w:rtl/>
          <w:lang w:bidi="ur-PK"/>
        </w:rPr>
        <w:t xml:space="preserve"> یا بر </w:t>
      </w:r>
      <w:r w:rsidR="00546A50">
        <w:rPr>
          <w:rFonts w:hint="cs"/>
          <w:rtl/>
          <w:lang w:bidi="ur-PK"/>
        </w:rPr>
        <w:t>آن‌ھا</w:t>
      </w:r>
      <w:r>
        <w:rPr>
          <w:rFonts w:hint="cs"/>
          <w:rtl/>
          <w:lang w:bidi="ur-PK"/>
        </w:rPr>
        <w:t xml:space="preserve"> درود می‌فرستد یا </w:t>
      </w:r>
      <w:r w:rsidR="00546A50">
        <w:rPr>
          <w:rFonts w:hint="cs"/>
          <w:rtl/>
          <w:lang w:bidi="ur-PK"/>
        </w:rPr>
        <w:t>آن‌ھا</w:t>
      </w:r>
      <w:r>
        <w:rPr>
          <w:rFonts w:hint="cs"/>
          <w:rtl/>
          <w:lang w:bidi="ur-PK"/>
        </w:rPr>
        <w:t xml:space="preserve"> را نفرین می‌کند</w:t>
      </w:r>
      <w:r w:rsidR="003D6BAF">
        <w:rPr>
          <w:rFonts w:hint="cs"/>
          <w:rtl/>
          <w:lang w:bidi="ur-PK"/>
        </w:rPr>
        <w:t>.</w:t>
      </w:r>
      <w:r>
        <w:rPr>
          <w:rFonts w:hint="cs"/>
          <w:rtl/>
          <w:lang w:bidi="ur-PK"/>
        </w:rPr>
        <w:t xml:space="preserve"> و حضرت علی بن ابی‌طالب </w:t>
      </w:r>
      <w:r>
        <w:rPr>
          <w:rFonts w:cs="CTraditional Arabic" w:hint="cs"/>
          <w:rtl/>
          <w:lang w:bidi="ur-PK"/>
        </w:rPr>
        <w:t>س</w:t>
      </w:r>
      <w:r>
        <w:rPr>
          <w:rFonts w:hint="cs"/>
          <w:rtl/>
          <w:lang w:bidi="ur-PK"/>
        </w:rPr>
        <w:t xml:space="preserve"> می‌فرماید:</w:t>
      </w:r>
    </w:p>
    <w:p w:rsidR="00800DB3" w:rsidRDefault="00C90BED" w:rsidP="00BF050C">
      <w:pPr>
        <w:pStyle w:val="a8"/>
        <w:spacing w:line="238" w:lineRule="auto"/>
        <w:rPr>
          <w:rtl/>
          <w:lang w:bidi="ur-PK"/>
        </w:rPr>
      </w:pPr>
      <w:r>
        <w:rPr>
          <w:rFonts w:cs="Traditional Arabic" w:hint="cs"/>
          <w:rtl/>
          <w:lang w:bidi="ur-PK"/>
        </w:rPr>
        <w:t>«</w:t>
      </w:r>
      <w:r w:rsidR="009468F1" w:rsidRPr="009468F1">
        <w:rPr>
          <w:rStyle w:val="Char3"/>
          <w:rFonts w:hint="eastAsia"/>
          <w:rtl/>
        </w:rPr>
        <w:t>إذا</w:t>
      </w:r>
      <w:r w:rsidR="009468F1" w:rsidRPr="009468F1">
        <w:rPr>
          <w:rStyle w:val="Char3"/>
          <w:rtl/>
        </w:rPr>
        <w:t xml:space="preserve"> </w:t>
      </w:r>
      <w:r w:rsidR="009468F1" w:rsidRPr="009468F1">
        <w:rPr>
          <w:rStyle w:val="Char3"/>
          <w:rFonts w:hint="eastAsia"/>
          <w:rtl/>
        </w:rPr>
        <w:t>مات</w:t>
      </w:r>
      <w:r w:rsidR="009468F1" w:rsidRPr="009468F1">
        <w:rPr>
          <w:rStyle w:val="Char3"/>
          <w:rtl/>
        </w:rPr>
        <w:t xml:space="preserve"> </w:t>
      </w:r>
      <w:r w:rsidR="009468F1" w:rsidRPr="009468F1">
        <w:rPr>
          <w:rStyle w:val="Char3"/>
          <w:rFonts w:hint="eastAsia"/>
          <w:rtl/>
        </w:rPr>
        <w:t>العبد</w:t>
      </w:r>
      <w:r w:rsidR="009468F1" w:rsidRPr="009468F1">
        <w:rPr>
          <w:rStyle w:val="Char3"/>
          <w:rtl/>
        </w:rPr>
        <w:t xml:space="preserve"> </w:t>
      </w:r>
      <w:r w:rsidR="009468F1" w:rsidRPr="009468F1">
        <w:rPr>
          <w:rStyle w:val="Char3"/>
          <w:rFonts w:hint="eastAsia"/>
          <w:rtl/>
        </w:rPr>
        <w:t>الصالح</w:t>
      </w:r>
      <w:r w:rsidR="009468F1" w:rsidRPr="009468F1">
        <w:rPr>
          <w:rStyle w:val="Char3"/>
          <w:rtl/>
        </w:rPr>
        <w:t xml:space="preserve"> </w:t>
      </w:r>
      <w:r w:rsidR="009468F1" w:rsidRPr="009468F1">
        <w:rPr>
          <w:rStyle w:val="Char3"/>
          <w:rFonts w:hint="eastAsia"/>
          <w:rtl/>
        </w:rPr>
        <w:t>بكى</w:t>
      </w:r>
      <w:r w:rsidR="009468F1" w:rsidRPr="009468F1">
        <w:rPr>
          <w:rStyle w:val="Char3"/>
          <w:rtl/>
        </w:rPr>
        <w:t xml:space="preserve"> </w:t>
      </w:r>
      <w:r w:rsidR="009468F1" w:rsidRPr="009468F1">
        <w:rPr>
          <w:rStyle w:val="Char3"/>
          <w:rFonts w:hint="eastAsia"/>
          <w:rtl/>
        </w:rPr>
        <w:t>عليه</w:t>
      </w:r>
      <w:r w:rsidR="009468F1" w:rsidRPr="009468F1">
        <w:rPr>
          <w:rStyle w:val="Char3"/>
          <w:rtl/>
        </w:rPr>
        <w:t xml:space="preserve"> </w:t>
      </w:r>
      <w:r w:rsidR="009468F1" w:rsidRPr="009468F1">
        <w:rPr>
          <w:rStyle w:val="Char3"/>
          <w:rFonts w:hint="eastAsia"/>
          <w:rtl/>
        </w:rPr>
        <w:t>مصلاه</w:t>
      </w:r>
      <w:r w:rsidR="009468F1" w:rsidRPr="009468F1">
        <w:rPr>
          <w:rStyle w:val="Char3"/>
          <w:rtl/>
        </w:rPr>
        <w:t xml:space="preserve"> </w:t>
      </w:r>
      <w:r w:rsidR="009468F1" w:rsidRPr="009468F1">
        <w:rPr>
          <w:rStyle w:val="Char3"/>
          <w:rFonts w:hint="eastAsia"/>
          <w:rtl/>
        </w:rPr>
        <w:t>من</w:t>
      </w:r>
      <w:r w:rsidR="009468F1" w:rsidRPr="009468F1">
        <w:rPr>
          <w:rStyle w:val="Char3"/>
          <w:rtl/>
        </w:rPr>
        <w:t xml:space="preserve"> </w:t>
      </w:r>
      <w:r w:rsidR="009468F1" w:rsidRPr="009468F1">
        <w:rPr>
          <w:rStyle w:val="Char3"/>
          <w:rFonts w:hint="eastAsia"/>
          <w:rtl/>
        </w:rPr>
        <w:t>الأرض</w:t>
      </w:r>
      <w:r w:rsidR="009468F1" w:rsidRPr="009468F1">
        <w:rPr>
          <w:rStyle w:val="Char3"/>
          <w:rtl/>
        </w:rPr>
        <w:t xml:space="preserve"> </w:t>
      </w:r>
      <w:r w:rsidR="009468F1" w:rsidRPr="009468F1">
        <w:rPr>
          <w:rStyle w:val="Char3"/>
          <w:rFonts w:hint="eastAsia"/>
          <w:rtl/>
        </w:rPr>
        <w:t>ومصعد</w:t>
      </w:r>
      <w:r w:rsidR="009468F1" w:rsidRPr="009468F1">
        <w:rPr>
          <w:rStyle w:val="Char3"/>
          <w:rtl/>
        </w:rPr>
        <w:t xml:space="preserve"> </w:t>
      </w:r>
      <w:r w:rsidR="009468F1" w:rsidRPr="009468F1">
        <w:rPr>
          <w:rStyle w:val="Char3"/>
          <w:rFonts w:hint="eastAsia"/>
          <w:rtl/>
        </w:rPr>
        <w:t>عمله</w:t>
      </w:r>
      <w:r w:rsidR="009468F1" w:rsidRPr="009468F1">
        <w:rPr>
          <w:rStyle w:val="Char3"/>
          <w:rtl/>
        </w:rPr>
        <w:t xml:space="preserve"> </w:t>
      </w:r>
      <w:r w:rsidR="009468F1" w:rsidRPr="009468F1">
        <w:rPr>
          <w:rStyle w:val="Char3"/>
          <w:rFonts w:hint="eastAsia"/>
          <w:rtl/>
        </w:rPr>
        <w:t>من</w:t>
      </w:r>
      <w:r w:rsidR="009468F1" w:rsidRPr="009468F1">
        <w:rPr>
          <w:rStyle w:val="Char3"/>
          <w:rtl/>
        </w:rPr>
        <w:t xml:space="preserve"> </w:t>
      </w:r>
      <w:r w:rsidR="009468F1" w:rsidRPr="009468F1">
        <w:rPr>
          <w:rStyle w:val="Char3"/>
          <w:rFonts w:hint="eastAsia"/>
          <w:rtl/>
        </w:rPr>
        <w:t>السم</w:t>
      </w:r>
      <w:r w:rsidR="00D91812">
        <w:rPr>
          <w:rStyle w:val="Char3"/>
          <w:rFonts w:hint="eastAsia"/>
          <w:rtl/>
        </w:rPr>
        <w:t>أ</w:t>
      </w:r>
      <w:r w:rsidR="009468F1" w:rsidRPr="009468F1">
        <w:rPr>
          <w:rStyle w:val="Char3"/>
          <w:rtl/>
        </w:rPr>
        <w:t xml:space="preserve"> </w:t>
      </w:r>
      <w:r w:rsidR="009468F1" w:rsidRPr="009468F1">
        <w:rPr>
          <w:rStyle w:val="Char3"/>
          <w:rFonts w:hint="eastAsia"/>
          <w:rtl/>
        </w:rPr>
        <w:t>ثم</w:t>
      </w:r>
      <w:r w:rsidR="009468F1" w:rsidRPr="009468F1">
        <w:rPr>
          <w:rStyle w:val="Char3"/>
          <w:rtl/>
        </w:rPr>
        <w:t xml:space="preserve"> </w:t>
      </w:r>
      <w:r w:rsidR="009468F1" w:rsidRPr="009468F1">
        <w:rPr>
          <w:rStyle w:val="Char3"/>
          <w:rFonts w:hint="eastAsia"/>
          <w:rtl/>
        </w:rPr>
        <w:t>قرأ</w:t>
      </w:r>
      <w:r w:rsidR="009468F1">
        <w:rPr>
          <w:rStyle w:val="Char3"/>
          <w:rFonts w:hint="cs"/>
          <w:rtl/>
        </w:rPr>
        <w:t xml:space="preserve"> </w:t>
      </w:r>
      <w:r w:rsidR="00CB37F6" w:rsidRPr="00CB37F6">
        <w:rPr>
          <w:rStyle w:val="Char3"/>
          <w:rFonts w:cs="CTraditional Arabic"/>
          <w:szCs w:val="28"/>
          <w:rtl/>
        </w:rPr>
        <w:t>+</w:t>
      </w:r>
      <w:r w:rsidR="009468F1" w:rsidRPr="00800DB3">
        <w:rPr>
          <w:rStyle w:val="Chard"/>
          <w:rtl/>
        </w:rPr>
        <w:t xml:space="preserve">فَمَا بَكَتۡ عَلَيۡهِمُ </w:t>
      </w:r>
      <w:r w:rsidR="009468F1" w:rsidRPr="00800DB3">
        <w:rPr>
          <w:rStyle w:val="Chard"/>
          <w:rFonts w:hint="cs"/>
          <w:rtl/>
        </w:rPr>
        <w:t>ٱ</w:t>
      </w:r>
      <w:r w:rsidR="009468F1" w:rsidRPr="00800DB3">
        <w:rPr>
          <w:rStyle w:val="Chard"/>
          <w:rFonts w:hint="eastAsia"/>
          <w:rtl/>
        </w:rPr>
        <w:t>لسَّمَآءُ</w:t>
      </w:r>
      <w:r w:rsidR="009468F1" w:rsidRPr="00800DB3">
        <w:rPr>
          <w:rStyle w:val="Chard"/>
          <w:rtl/>
        </w:rPr>
        <w:t xml:space="preserve"> وَ</w:t>
      </w:r>
      <w:r w:rsidR="009468F1" w:rsidRPr="00800DB3">
        <w:rPr>
          <w:rStyle w:val="Chard"/>
          <w:rFonts w:hint="cs"/>
          <w:rtl/>
        </w:rPr>
        <w:t>ٱ</w:t>
      </w:r>
      <w:r w:rsidR="009468F1" w:rsidRPr="00800DB3">
        <w:rPr>
          <w:rStyle w:val="Chard"/>
          <w:rFonts w:hint="eastAsia"/>
          <w:rtl/>
        </w:rPr>
        <w:t>لۡأَرۡضُ</w:t>
      </w:r>
      <w:r w:rsidR="009468F1" w:rsidRPr="00800DB3">
        <w:rPr>
          <w:rStyle w:val="Chard"/>
          <w:rtl/>
        </w:rPr>
        <w:t xml:space="preserve"> وَمَا كَانُواْ مُنظَرِينَ</w:t>
      </w:r>
      <w:r w:rsidR="00CB37F6" w:rsidRPr="00CB37F6">
        <w:rPr>
          <w:rStyle w:val="Char3"/>
          <w:rFonts w:ascii="Times New Roman" w:hAnsi="Times New Roman" w:cs="CTraditional Arabic" w:hint="cs"/>
          <w:szCs w:val="28"/>
          <w:rtl/>
        </w:rPr>
        <w:t>_</w:t>
      </w:r>
      <w:r>
        <w:rPr>
          <w:rFonts w:cs="Traditional Arabic" w:hint="cs"/>
          <w:rtl/>
          <w:lang w:bidi="ur-PK"/>
        </w:rPr>
        <w:t>»</w:t>
      </w:r>
      <w:r w:rsidR="000250E8">
        <w:rPr>
          <w:rFonts w:cs="Traditional Arabic" w:hint="cs"/>
          <w:rtl/>
          <w:lang w:bidi="ur-PK"/>
        </w:rPr>
        <w:t>.</w:t>
      </w:r>
      <w:r>
        <w:rPr>
          <w:rFonts w:hint="cs"/>
          <w:rtl/>
          <w:lang w:bidi="ur-PK"/>
        </w:rPr>
        <w:t xml:space="preserve"> </w:t>
      </w:r>
      <w:r w:rsidR="00476217">
        <w:rPr>
          <w:rFonts w:cs="Traditional Arabic" w:hint="cs"/>
          <w:rtl/>
          <w:lang w:bidi="ur-PK"/>
        </w:rPr>
        <w:t>«</w:t>
      </w:r>
      <w:r w:rsidR="00476217" w:rsidRPr="00476217">
        <w:rPr>
          <w:rStyle w:val="Chare"/>
          <w:rFonts w:hint="cs"/>
          <w:rtl/>
        </w:rPr>
        <w:t>ھنگامی ک</w:t>
      </w:r>
      <w:r w:rsidR="003D6BAF">
        <w:rPr>
          <w:rStyle w:val="Chare"/>
          <w:rFonts w:hint="cs"/>
          <w:rtl/>
        </w:rPr>
        <w:t>ه</w:t>
      </w:r>
      <w:r w:rsidR="00476217" w:rsidRPr="00476217">
        <w:rPr>
          <w:rStyle w:val="Chare"/>
          <w:rFonts w:hint="cs"/>
          <w:rtl/>
        </w:rPr>
        <w:t xml:space="preserve"> بند</w:t>
      </w:r>
      <w:r w:rsidR="003D6BAF">
        <w:rPr>
          <w:rStyle w:val="Chare"/>
          <w:rFonts w:hint="cs"/>
          <w:rtl/>
        </w:rPr>
        <w:t>ۀ</w:t>
      </w:r>
      <w:r w:rsidR="00476217" w:rsidRPr="00476217">
        <w:rPr>
          <w:rStyle w:val="Chare"/>
          <w:rFonts w:hint="cs"/>
          <w:rtl/>
        </w:rPr>
        <w:t xml:space="preserve"> نیکو کار فوت کرد، جایگا</w:t>
      </w:r>
      <w:r w:rsidR="003D6BAF">
        <w:rPr>
          <w:rStyle w:val="Chare"/>
          <w:rFonts w:hint="cs"/>
          <w:rtl/>
        </w:rPr>
        <w:t>ه</w:t>
      </w:r>
      <w:r w:rsidR="00476217" w:rsidRPr="00476217">
        <w:rPr>
          <w:rStyle w:val="Chare"/>
          <w:rFonts w:hint="cs"/>
          <w:rtl/>
        </w:rPr>
        <w:t xml:space="preserve"> نمازش در زمین و محل صعود عملش در آسمان بر او خواھند گریست</w:t>
      </w:r>
      <w:r w:rsidR="003D6BAF">
        <w:rPr>
          <w:rStyle w:val="Chare"/>
          <w:rFonts w:hint="cs"/>
          <w:rtl/>
        </w:rPr>
        <w:t>.</w:t>
      </w:r>
      <w:r w:rsidR="00476217" w:rsidRPr="00476217">
        <w:rPr>
          <w:rStyle w:val="Chare"/>
          <w:rFonts w:hint="cs"/>
          <w:rtl/>
        </w:rPr>
        <w:t xml:space="preserve"> سپس حضرت علی این آی</w:t>
      </w:r>
      <w:r w:rsidR="003D6BAF">
        <w:rPr>
          <w:rStyle w:val="Chare"/>
          <w:rFonts w:hint="cs"/>
          <w:rtl/>
        </w:rPr>
        <w:t>ه</w:t>
      </w:r>
      <w:r w:rsidR="00476217" w:rsidRPr="00476217">
        <w:rPr>
          <w:rStyle w:val="Chare"/>
          <w:rFonts w:hint="cs"/>
          <w:rtl/>
        </w:rPr>
        <w:t xml:space="preserve"> را تلاوت کرد: </w:t>
      </w:r>
      <w:r w:rsidR="00CB37F6" w:rsidRPr="00CB37F6">
        <w:rPr>
          <w:rStyle w:val="Chare"/>
          <w:rFonts w:cs="CTraditional Arabic"/>
          <w:szCs w:val="28"/>
          <w:rtl/>
        </w:rPr>
        <w:t>+</w:t>
      </w:r>
      <w:r w:rsidR="007B13D2" w:rsidRPr="007B13D2">
        <w:rPr>
          <w:rStyle w:val="Chard"/>
          <w:rtl/>
        </w:rPr>
        <w:t xml:space="preserve">فَمَا بَكَتۡ عَلَيۡهِمُ </w:t>
      </w:r>
      <w:r w:rsidR="007B13D2" w:rsidRPr="007B13D2">
        <w:rPr>
          <w:rStyle w:val="Chard"/>
          <w:rFonts w:hint="cs"/>
          <w:rtl/>
        </w:rPr>
        <w:t>ٱ</w:t>
      </w:r>
      <w:r w:rsidR="007B13D2" w:rsidRPr="007B13D2">
        <w:rPr>
          <w:rStyle w:val="Chard"/>
          <w:rFonts w:hint="eastAsia"/>
          <w:rtl/>
        </w:rPr>
        <w:t>لسَّمَآءُ</w:t>
      </w:r>
      <w:r w:rsidR="007B13D2" w:rsidRPr="00A75279">
        <w:rPr>
          <w:rStyle w:val="Chard"/>
          <w:rFonts w:ascii="Calibri" w:hAnsi="Calibri" w:cs="Times New Roman" w:hint="cs"/>
          <w:rtl/>
          <w:lang w:bidi="ar-SA"/>
        </w:rPr>
        <w:t>......</w:t>
      </w:r>
      <w:r w:rsidR="00CB37F6" w:rsidRPr="00CB37F6">
        <w:rPr>
          <w:rStyle w:val="Chare"/>
          <w:rFonts w:ascii="Times New Roman" w:hAnsi="Times New Roman" w:cs="CTraditional Arabic" w:hint="cs"/>
          <w:szCs w:val="28"/>
          <w:rtl/>
        </w:rPr>
        <w:t>_</w:t>
      </w:r>
      <w:r w:rsidR="00476217" w:rsidRPr="00476217">
        <w:rPr>
          <w:rStyle w:val="Chare"/>
          <w:rFonts w:hint="cs"/>
          <w:rtl/>
        </w:rPr>
        <w:t xml:space="preserve"> پس بر </w:t>
      </w:r>
      <w:r w:rsidR="00546A50">
        <w:rPr>
          <w:rStyle w:val="Chare"/>
          <w:rFonts w:hint="cs"/>
          <w:rtl/>
        </w:rPr>
        <w:t>آن‌ھا</w:t>
      </w:r>
      <w:r w:rsidR="00476217" w:rsidRPr="00476217">
        <w:rPr>
          <w:rStyle w:val="Chare"/>
          <w:rFonts w:hint="cs"/>
          <w:rtl/>
        </w:rPr>
        <w:t xml:space="preserve"> نگریست آسمان و زمین و مھلت داد</w:t>
      </w:r>
      <w:r w:rsidR="003D6BAF">
        <w:rPr>
          <w:rStyle w:val="Chare"/>
          <w:rFonts w:hint="cs"/>
          <w:rtl/>
        </w:rPr>
        <w:t>ه</w:t>
      </w:r>
      <w:r w:rsidR="00476217" w:rsidRPr="00476217">
        <w:rPr>
          <w:rStyle w:val="Chare"/>
          <w:rFonts w:hint="cs"/>
          <w:rtl/>
        </w:rPr>
        <w:t xml:space="preserve"> نشدند</w:t>
      </w:r>
      <w:r w:rsidR="00476217">
        <w:rPr>
          <w:rFonts w:cs="Traditional Arabic" w:hint="cs"/>
          <w:rtl/>
          <w:lang w:bidi="ur-PK"/>
        </w:rPr>
        <w:t>»</w:t>
      </w:r>
      <w:r w:rsidR="003D6BAF">
        <w:rPr>
          <w:rFonts w:hint="cs"/>
          <w:rtl/>
          <w:lang w:bidi="ur-PK"/>
        </w:rPr>
        <w:t>.</w:t>
      </w:r>
    </w:p>
    <w:p w:rsidR="008E3C2F" w:rsidRDefault="00800DB3" w:rsidP="00800DB3">
      <w:pPr>
        <w:pStyle w:val="a8"/>
        <w:rPr>
          <w:rtl/>
          <w:lang w:bidi="ur-PK"/>
        </w:rPr>
      </w:pPr>
      <w:r>
        <w:rPr>
          <w:rFonts w:hint="cs"/>
          <w:rtl/>
          <w:lang w:bidi="ur-PK"/>
        </w:rPr>
        <w:t xml:space="preserve">و از سلمان فارسی </w:t>
      </w:r>
      <w:r>
        <w:rPr>
          <w:rFonts w:cs="CTraditional Arabic" w:hint="cs"/>
          <w:rtl/>
          <w:lang w:bidi="ur-PK"/>
        </w:rPr>
        <w:t>س</w:t>
      </w:r>
      <w:r>
        <w:rPr>
          <w:rFonts w:hint="cs"/>
          <w:rtl/>
          <w:lang w:bidi="ur-PK"/>
        </w:rPr>
        <w:t xml:space="preserve"> روایت شد</w:t>
      </w:r>
      <w:r w:rsidR="003D6BAF">
        <w:rPr>
          <w:rFonts w:hint="cs"/>
          <w:rtl/>
          <w:lang w:bidi="ur-PK"/>
        </w:rPr>
        <w:t>ه</w:t>
      </w:r>
      <w:r>
        <w:rPr>
          <w:rFonts w:hint="cs"/>
          <w:rtl/>
          <w:lang w:bidi="ur-PK"/>
        </w:rPr>
        <w:t xml:space="preserve"> است ک</w:t>
      </w:r>
      <w:r w:rsidR="003D6BAF">
        <w:rPr>
          <w:rFonts w:hint="cs"/>
          <w:rtl/>
          <w:lang w:bidi="ur-PK"/>
        </w:rPr>
        <w:t>ه</w:t>
      </w:r>
      <w:r>
        <w:rPr>
          <w:rFonts w:hint="cs"/>
          <w:rtl/>
          <w:lang w:bidi="ur-PK"/>
        </w:rPr>
        <w:t xml:space="preserve"> فرمود: زمانی ک</w:t>
      </w:r>
      <w:r w:rsidR="003D6BAF">
        <w:rPr>
          <w:rFonts w:hint="cs"/>
          <w:rtl/>
          <w:lang w:bidi="ur-PK"/>
        </w:rPr>
        <w:t>ه</w:t>
      </w:r>
      <w:r>
        <w:rPr>
          <w:rFonts w:hint="cs"/>
          <w:rtl/>
          <w:lang w:bidi="ur-PK"/>
        </w:rPr>
        <w:t xml:space="preserve"> انسان در مکانی وضو گرفت و اگر آب نیافت، تیمم کرد، سپس اذان گفت و ب</w:t>
      </w:r>
      <w:r w:rsidR="003D6BAF">
        <w:rPr>
          <w:rFonts w:hint="cs"/>
          <w:rtl/>
          <w:lang w:bidi="ur-PK"/>
        </w:rPr>
        <w:t>ه</w:t>
      </w:r>
      <w:r>
        <w:rPr>
          <w:rFonts w:hint="cs"/>
          <w:rtl/>
          <w:lang w:bidi="ur-PK"/>
        </w:rPr>
        <w:t xml:space="preserve"> نماز ایستاد، صفی از سربازان خدا ب</w:t>
      </w:r>
      <w:r w:rsidR="003D6BAF">
        <w:rPr>
          <w:rFonts w:hint="cs"/>
          <w:rtl/>
          <w:lang w:bidi="ur-PK"/>
        </w:rPr>
        <w:t>ه</w:t>
      </w:r>
      <w:r>
        <w:rPr>
          <w:rFonts w:hint="cs"/>
          <w:rtl/>
          <w:lang w:bidi="ur-PK"/>
        </w:rPr>
        <w:t xml:space="preserve"> او اقتدا خواھند نمود ک</w:t>
      </w:r>
      <w:r w:rsidR="003D6BAF">
        <w:rPr>
          <w:rFonts w:hint="cs"/>
          <w:rtl/>
          <w:lang w:bidi="ur-PK"/>
        </w:rPr>
        <w:t>ه</w:t>
      </w:r>
      <w:r>
        <w:rPr>
          <w:rFonts w:hint="cs"/>
          <w:rtl/>
          <w:lang w:bidi="ur-PK"/>
        </w:rPr>
        <w:t xml:space="preserve"> چ</w:t>
      </w:r>
      <w:r w:rsidR="000250E8">
        <w:rPr>
          <w:rFonts w:hint="cs"/>
          <w:rtl/>
          <w:lang w:bidi="ur-PK"/>
        </w:rPr>
        <w:t>شم نخواھد توانست دو طرف آن صف ر</w:t>
      </w:r>
      <w:r>
        <w:rPr>
          <w:rFonts w:hint="cs"/>
          <w:rtl/>
          <w:lang w:bidi="ur-PK"/>
        </w:rPr>
        <w:t>ا</w:t>
      </w:r>
      <w:r w:rsidR="000250E8">
        <w:rPr>
          <w:rFonts w:hint="cs"/>
          <w:rtl/>
          <w:lang w:bidi="ur-PK"/>
        </w:rPr>
        <w:t xml:space="preserve"> </w:t>
      </w:r>
      <w:r>
        <w:rPr>
          <w:rFonts w:hint="cs"/>
          <w:rtl/>
          <w:lang w:bidi="ur-PK"/>
        </w:rPr>
        <w:t>ببیند، با او ب</w:t>
      </w:r>
      <w:r w:rsidR="003D6BAF">
        <w:rPr>
          <w:rFonts w:hint="cs"/>
          <w:rtl/>
          <w:lang w:bidi="ur-PK"/>
        </w:rPr>
        <w:t>ه</w:t>
      </w:r>
      <w:r>
        <w:rPr>
          <w:rFonts w:hint="cs"/>
          <w:rtl/>
          <w:lang w:bidi="ur-PK"/>
        </w:rPr>
        <w:t xml:space="preserve"> رکوع و سجد</w:t>
      </w:r>
      <w:r w:rsidR="003D6BAF">
        <w:rPr>
          <w:rFonts w:hint="cs"/>
          <w:rtl/>
          <w:lang w:bidi="ur-PK"/>
        </w:rPr>
        <w:t>ه</w:t>
      </w:r>
      <w:r>
        <w:rPr>
          <w:rFonts w:hint="cs"/>
          <w:rtl/>
          <w:lang w:bidi="ur-PK"/>
        </w:rPr>
        <w:t xml:space="preserve"> می‌روند و برای دعاھای او، آمین می‌گویند</w:t>
      </w:r>
      <w:r w:rsidR="003D6BAF">
        <w:rPr>
          <w:rFonts w:hint="cs"/>
          <w:rtl/>
          <w:lang w:bidi="ur-PK"/>
        </w:rPr>
        <w:t>.</w:t>
      </w:r>
      <w:r>
        <w:rPr>
          <w:rFonts w:hint="cs"/>
          <w:rtl/>
          <w:lang w:bidi="ur-PK"/>
        </w:rPr>
        <w:t xml:space="preserve"> و از عقب</w:t>
      </w:r>
      <w:r w:rsidR="003D6BAF">
        <w:rPr>
          <w:rFonts w:hint="cs"/>
          <w:rtl/>
          <w:lang w:bidi="ur-PK"/>
        </w:rPr>
        <w:t>ه</w:t>
      </w:r>
      <w:r>
        <w:rPr>
          <w:rFonts w:hint="cs"/>
          <w:rtl/>
          <w:lang w:bidi="ur-PK"/>
        </w:rPr>
        <w:t xml:space="preserve"> بن عامر نقل است ک</w:t>
      </w:r>
      <w:r w:rsidR="003D6BAF">
        <w:rPr>
          <w:rFonts w:hint="cs"/>
          <w:rtl/>
          <w:lang w:bidi="ur-PK"/>
        </w:rPr>
        <w:t>ه</w:t>
      </w:r>
      <w:r>
        <w:rPr>
          <w:rFonts w:hint="cs"/>
          <w:rtl/>
          <w:lang w:bidi="ur-PK"/>
        </w:rPr>
        <w:t xml:space="preserve"> گفت: خداوند از جوانی ک</w:t>
      </w:r>
      <w:r w:rsidR="003D6BAF">
        <w:rPr>
          <w:rFonts w:hint="cs"/>
          <w:rtl/>
          <w:lang w:bidi="ur-PK"/>
        </w:rPr>
        <w:t>ه</w:t>
      </w:r>
      <w:r>
        <w:rPr>
          <w:rFonts w:hint="cs"/>
          <w:rtl/>
          <w:lang w:bidi="ur-PK"/>
        </w:rPr>
        <w:t xml:space="preserve"> انحراف و معصیت ندارد تعجب می‌کند</w:t>
      </w:r>
      <w:r w:rsidR="003D6BAF">
        <w:rPr>
          <w:rFonts w:hint="cs"/>
          <w:rtl/>
          <w:lang w:bidi="ur-PK"/>
        </w:rPr>
        <w:t>.</w:t>
      </w:r>
      <w:r>
        <w:rPr>
          <w:rFonts w:hint="cs"/>
          <w:rtl/>
          <w:lang w:bidi="ur-PK"/>
        </w:rPr>
        <w:t xml:space="preserve"> و از ابن عباس </w:t>
      </w:r>
      <w:r>
        <w:rPr>
          <w:rFonts w:cs="CTraditional Arabic" w:hint="cs"/>
          <w:rtl/>
          <w:lang w:bidi="ur-PK"/>
        </w:rPr>
        <w:t>س</w:t>
      </w:r>
      <w:r>
        <w:rPr>
          <w:rFonts w:hint="cs"/>
          <w:rtl/>
          <w:lang w:bidi="ur-PK"/>
        </w:rPr>
        <w:t xml:space="preserve"> </w:t>
      </w:r>
      <w:r w:rsidR="008E3C2F">
        <w:rPr>
          <w:rFonts w:hint="cs"/>
          <w:rtl/>
          <w:lang w:bidi="ur-PK"/>
        </w:rPr>
        <w:t>روایت است ک</w:t>
      </w:r>
      <w:r w:rsidR="003D6BAF">
        <w:rPr>
          <w:rFonts w:hint="cs"/>
          <w:rtl/>
          <w:lang w:bidi="ur-PK"/>
        </w:rPr>
        <w:t>ه</w:t>
      </w:r>
      <w:r w:rsidR="008E3C2F">
        <w:rPr>
          <w:rFonts w:hint="cs"/>
          <w:rtl/>
          <w:lang w:bidi="ur-PK"/>
        </w:rPr>
        <w:t xml:space="preserve"> فرمود: </w:t>
      </w:r>
    </w:p>
    <w:p w:rsidR="00B470E3" w:rsidRDefault="008E3C2F" w:rsidP="00BF050C">
      <w:pPr>
        <w:pStyle w:val="a8"/>
        <w:widowControl w:val="0"/>
        <w:spacing w:line="238" w:lineRule="auto"/>
        <w:rPr>
          <w:rtl/>
          <w:lang w:bidi="ur-PK"/>
        </w:rPr>
      </w:pPr>
      <w:r>
        <w:rPr>
          <w:rFonts w:cs="Traditional Arabic" w:hint="cs"/>
          <w:rtl/>
          <w:lang w:bidi="ur-PK"/>
        </w:rPr>
        <w:t>«</w:t>
      </w:r>
      <w:r w:rsidR="00DB5980" w:rsidRPr="00DB5980">
        <w:rPr>
          <w:rStyle w:val="Char3"/>
          <w:rFonts w:hint="eastAsia"/>
          <w:rtl/>
        </w:rPr>
        <w:t>أَحَبَّ</w:t>
      </w:r>
      <w:r w:rsidR="00DB5980" w:rsidRPr="00DB5980">
        <w:rPr>
          <w:rStyle w:val="Char3"/>
          <w:rtl/>
        </w:rPr>
        <w:t xml:space="preserve"> </w:t>
      </w:r>
      <w:r w:rsidR="00DB5980" w:rsidRPr="00DB5980">
        <w:rPr>
          <w:rStyle w:val="Char3"/>
          <w:rFonts w:hint="eastAsia"/>
          <w:rtl/>
        </w:rPr>
        <w:t>لِلَّهِ،</w:t>
      </w:r>
      <w:r w:rsidR="00DB5980" w:rsidRPr="00DB5980">
        <w:rPr>
          <w:rStyle w:val="Char3"/>
          <w:rtl/>
        </w:rPr>
        <w:t xml:space="preserve"> </w:t>
      </w:r>
      <w:r w:rsidR="00DB5980" w:rsidRPr="00DB5980">
        <w:rPr>
          <w:rStyle w:val="Char3"/>
          <w:rFonts w:hint="eastAsia"/>
          <w:rtl/>
        </w:rPr>
        <w:t>وَأَبْغَضَ</w:t>
      </w:r>
      <w:r w:rsidR="00DB5980" w:rsidRPr="00DB5980">
        <w:rPr>
          <w:rStyle w:val="Char3"/>
          <w:rtl/>
        </w:rPr>
        <w:t xml:space="preserve"> </w:t>
      </w:r>
      <w:r w:rsidR="00DB5980" w:rsidRPr="00DB5980">
        <w:rPr>
          <w:rStyle w:val="Char3"/>
          <w:rFonts w:hint="eastAsia"/>
          <w:rtl/>
        </w:rPr>
        <w:t>لِلَّهِ</w:t>
      </w:r>
      <w:r w:rsidR="00DB5980">
        <w:rPr>
          <w:rStyle w:val="Char3"/>
          <w:rFonts w:hint="cs"/>
          <w:rtl/>
        </w:rPr>
        <w:t xml:space="preserve"> </w:t>
      </w:r>
      <w:r w:rsidR="00CB157C" w:rsidRPr="00CB157C">
        <w:rPr>
          <w:rStyle w:val="Char3"/>
          <w:rFonts w:hint="eastAsia"/>
          <w:rtl/>
        </w:rPr>
        <w:t>وَعَادِ</w:t>
      </w:r>
      <w:r w:rsidR="00CB157C" w:rsidRPr="00CB157C">
        <w:rPr>
          <w:rStyle w:val="Char3"/>
          <w:rtl/>
        </w:rPr>
        <w:t xml:space="preserve"> </w:t>
      </w:r>
      <w:r w:rsidR="00CB157C" w:rsidRPr="00CB157C">
        <w:rPr>
          <w:rStyle w:val="Char3"/>
          <w:rFonts w:hint="eastAsia"/>
          <w:rtl/>
        </w:rPr>
        <w:t>فِي</w:t>
      </w:r>
      <w:r w:rsidR="00CB157C" w:rsidRPr="00CB157C">
        <w:rPr>
          <w:rStyle w:val="Char3"/>
          <w:rtl/>
        </w:rPr>
        <w:t xml:space="preserve"> </w:t>
      </w:r>
      <w:r w:rsidR="00CB157C" w:rsidRPr="00CB157C">
        <w:rPr>
          <w:rStyle w:val="Char3"/>
          <w:rFonts w:hint="eastAsia"/>
          <w:rtl/>
        </w:rPr>
        <w:t>اللَّهِ</w:t>
      </w:r>
      <w:r w:rsidR="00CB157C" w:rsidRPr="00CB157C">
        <w:rPr>
          <w:rStyle w:val="Char3"/>
          <w:rFonts w:hint="cs"/>
          <w:rtl/>
        </w:rPr>
        <w:t xml:space="preserve"> </w:t>
      </w:r>
      <w:r w:rsidR="00CB157C" w:rsidRPr="00CB157C">
        <w:rPr>
          <w:rStyle w:val="Char3"/>
          <w:rFonts w:hint="eastAsia"/>
          <w:rtl/>
        </w:rPr>
        <w:t>وَوَالِ</w:t>
      </w:r>
      <w:r w:rsidR="00CB157C" w:rsidRPr="00CB157C">
        <w:rPr>
          <w:rStyle w:val="Char3"/>
          <w:rtl/>
        </w:rPr>
        <w:t xml:space="preserve"> </w:t>
      </w:r>
      <w:r w:rsidR="00CB157C" w:rsidRPr="00CB157C">
        <w:rPr>
          <w:rStyle w:val="Char3"/>
          <w:rFonts w:hint="eastAsia"/>
          <w:rtl/>
        </w:rPr>
        <w:t>فِي</w:t>
      </w:r>
      <w:r w:rsidR="00CB157C" w:rsidRPr="00CB157C">
        <w:rPr>
          <w:rStyle w:val="Char3"/>
          <w:rtl/>
        </w:rPr>
        <w:t xml:space="preserve"> </w:t>
      </w:r>
      <w:r w:rsidR="00CB157C" w:rsidRPr="00CB157C">
        <w:rPr>
          <w:rStyle w:val="Char3"/>
          <w:rFonts w:hint="eastAsia"/>
          <w:rtl/>
        </w:rPr>
        <w:t>اللَّهِ</w:t>
      </w:r>
      <w:r w:rsidR="00CB157C" w:rsidRPr="00CB157C">
        <w:rPr>
          <w:rStyle w:val="Char3"/>
          <w:rtl/>
        </w:rPr>
        <w:t xml:space="preserve"> </w:t>
      </w:r>
      <w:r w:rsidR="00CB157C" w:rsidRPr="00CB157C">
        <w:rPr>
          <w:rStyle w:val="Char3"/>
          <w:rFonts w:hint="eastAsia"/>
          <w:rtl/>
        </w:rPr>
        <w:t>فَإِنَّهُ</w:t>
      </w:r>
      <w:r w:rsidR="00CB157C" w:rsidRPr="00CB157C">
        <w:rPr>
          <w:rStyle w:val="Char3"/>
          <w:rtl/>
        </w:rPr>
        <w:t xml:space="preserve"> </w:t>
      </w:r>
      <w:r w:rsidR="00CB157C" w:rsidRPr="00CB157C">
        <w:rPr>
          <w:rStyle w:val="Char3"/>
          <w:rFonts w:hint="eastAsia"/>
          <w:rtl/>
        </w:rPr>
        <w:t>لا</w:t>
      </w:r>
      <w:r w:rsidR="00CB157C" w:rsidRPr="00CB157C">
        <w:rPr>
          <w:rStyle w:val="Char3"/>
          <w:rtl/>
        </w:rPr>
        <w:t xml:space="preserve"> </w:t>
      </w:r>
      <w:r w:rsidR="00CB157C" w:rsidRPr="00CB157C">
        <w:rPr>
          <w:rStyle w:val="Char3"/>
          <w:rFonts w:hint="eastAsia"/>
          <w:rtl/>
        </w:rPr>
        <w:t>تُنَالُ</w:t>
      </w:r>
      <w:r w:rsidR="00CB157C" w:rsidRPr="00CB157C">
        <w:rPr>
          <w:rStyle w:val="Char3"/>
          <w:rtl/>
        </w:rPr>
        <w:t xml:space="preserve"> </w:t>
      </w:r>
      <w:r w:rsidR="00CB157C" w:rsidRPr="00CB157C">
        <w:rPr>
          <w:rStyle w:val="Char3"/>
          <w:rFonts w:hint="eastAsia"/>
          <w:rtl/>
        </w:rPr>
        <w:t>وِلايَةُ</w:t>
      </w:r>
      <w:r w:rsidR="00CB157C" w:rsidRPr="00CB157C">
        <w:rPr>
          <w:rStyle w:val="Char3"/>
          <w:rtl/>
        </w:rPr>
        <w:t xml:space="preserve"> </w:t>
      </w:r>
      <w:r w:rsidR="00CB157C" w:rsidRPr="00CB157C">
        <w:rPr>
          <w:rStyle w:val="Char3"/>
          <w:rFonts w:hint="eastAsia"/>
          <w:rtl/>
        </w:rPr>
        <w:t>اللَّهِ</w:t>
      </w:r>
      <w:r w:rsidR="00CB157C" w:rsidRPr="00CB157C">
        <w:rPr>
          <w:rStyle w:val="Char3"/>
          <w:rtl/>
        </w:rPr>
        <w:t xml:space="preserve"> </w:t>
      </w:r>
      <w:r w:rsidR="00CB157C" w:rsidRPr="00CB157C">
        <w:rPr>
          <w:rStyle w:val="Char3"/>
          <w:rFonts w:hint="eastAsia"/>
          <w:rtl/>
        </w:rPr>
        <w:t>إِلا</w:t>
      </w:r>
      <w:r w:rsidR="00CB157C" w:rsidRPr="00CB157C">
        <w:rPr>
          <w:rStyle w:val="Char3"/>
          <w:rtl/>
        </w:rPr>
        <w:t xml:space="preserve"> </w:t>
      </w:r>
      <w:r w:rsidR="00CB157C" w:rsidRPr="00CB157C">
        <w:rPr>
          <w:rStyle w:val="Char3"/>
          <w:rFonts w:hint="eastAsia"/>
          <w:rtl/>
        </w:rPr>
        <w:t>بِذَلِكَ</w:t>
      </w:r>
      <w:r>
        <w:rPr>
          <w:rFonts w:cs="Traditional Arabic" w:hint="cs"/>
          <w:rtl/>
          <w:lang w:bidi="ur-PK"/>
        </w:rPr>
        <w:t>»</w:t>
      </w:r>
      <w:r w:rsidR="000250E8" w:rsidRPr="000250E8">
        <w:rPr>
          <w:rStyle w:val="Char6"/>
          <w:rFonts w:hint="cs"/>
          <w:rtl/>
        </w:rPr>
        <w:t>.</w:t>
      </w:r>
      <w:r>
        <w:rPr>
          <w:rFonts w:hint="cs"/>
          <w:rtl/>
          <w:lang w:bidi="ur-PK"/>
        </w:rPr>
        <w:t xml:space="preserve"> </w:t>
      </w:r>
      <w:r>
        <w:rPr>
          <w:rFonts w:cs="Traditional Arabic" w:hint="cs"/>
          <w:rtl/>
          <w:lang w:bidi="ur-PK"/>
        </w:rPr>
        <w:t>«</w:t>
      </w:r>
      <w:r w:rsidRPr="008E3C2F">
        <w:rPr>
          <w:rStyle w:val="Chare"/>
          <w:rFonts w:hint="cs"/>
          <w:rtl/>
        </w:rPr>
        <w:t>برای خدا دوست بدار و برای خدا مورد بغض قرار بد</w:t>
      </w:r>
      <w:r w:rsidR="003D6BAF">
        <w:rPr>
          <w:rStyle w:val="Chare"/>
          <w:rFonts w:hint="cs"/>
          <w:rtl/>
        </w:rPr>
        <w:t>ه</w:t>
      </w:r>
      <w:r w:rsidRPr="008E3C2F">
        <w:rPr>
          <w:rStyle w:val="Chare"/>
          <w:rFonts w:hint="cs"/>
          <w:rtl/>
        </w:rPr>
        <w:t xml:space="preserve"> و در را</w:t>
      </w:r>
      <w:r w:rsidR="00E66252">
        <w:rPr>
          <w:rStyle w:val="Chare"/>
          <w:rFonts w:hint="cs"/>
          <w:rtl/>
        </w:rPr>
        <w:t>ه</w:t>
      </w:r>
      <w:r w:rsidRPr="008E3C2F">
        <w:rPr>
          <w:rStyle w:val="Chare"/>
          <w:rFonts w:hint="cs"/>
          <w:rtl/>
        </w:rPr>
        <w:t xml:space="preserve"> خدا دشمنی کن و در را</w:t>
      </w:r>
      <w:r w:rsidR="003D6BAF">
        <w:rPr>
          <w:rStyle w:val="Chare"/>
          <w:rFonts w:hint="cs"/>
          <w:rtl/>
        </w:rPr>
        <w:t>ه</w:t>
      </w:r>
      <w:r w:rsidRPr="008E3C2F">
        <w:rPr>
          <w:rStyle w:val="Chare"/>
          <w:rFonts w:hint="cs"/>
          <w:rtl/>
        </w:rPr>
        <w:t xml:space="preserve"> خدا دوستی کن، چون ب</w:t>
      </w:r>
      <w:r w:rsidR="003D6BAF">
        <w:rPr>
          <w:rStyle w:val="Chare"/>
          <w:rFonts w:hint="cs"/>
          <w:rtl/>
        </w:rPr>
        <w:t>ه</w:t>
      </w:r>
      <w:r w:rsidRPr="008E3C2F">
        <w:rPr>
          <w:rStyle w:val="Chare"/>
          <w:rFonts w:hint="cs"/>
          <w:rtl/>
        </w:rPr>
        <w:t xml:space="preserve"> حقیقت ب</w:t>
      </w:r>
      <w:r w:rsidR="003D6BAF">
        <w:rPr>
          <w:rStyle w:val="Chare"/>
          <w:rFonts w:hint="cs"/>
          <w:rtl/>
        </w:rPr>
        <w:t>ه</w:t>
      </w:r>
      <w:r w:rsidRPr="008E3C2F">
        <w:rPr>
          <w:rStyle w:val="Chare"/>
          <w:rFonts w:hint="cs"/>
          <w:rtl/>
        </w:rPr>
        <w:t xml:space="preserve"> دوستی خدا نخواھی رسید مگر ب</w:t>
      </w:r>
      <w:r w:rsidR="003D6BAF">
        <w:rPr>
          <w:rStyle w:val="Chare"/>
          <w:rFonts w:hint="cs"/>
          <w:rtl/>
        </w:rPr>
        <w:t>ه</w:t>
      </w:r>
      <w:r w:rsidRPr="008E3C2F">
        <w:rPr>
          <w:rStyle w:val="Chare"/>
          <w:rFonts w:hint="cs"/>
          <w:rtl/>
        </w:rPr>
        <w:t xml:space="preserve"> واسط</w:t>
      </w:r>
      <w:r w:rsidR="003D6BAF">
        <w:rPr>
          <w:rStyle w:val="Chare"/>
          <w:rFonts w:hint="cs"/>
          <w:rtl/>
        </w:rPr>
        <w:t>ۀ</w:t>
      </w:r>
      <w:r w:rsidRPr="008E3C2F">
        <w:rPr>
          <w:rStyle w:val="Chare"/>
          <w:rFonts w:hint="cs"/>
          <w:rtl/>
        </w:rPr>
        <w:t xml:space="preserve"> این‌ھا</w:t>
      </w:r>
      <w:r>
        <w:rPr>
          <w:rFonts w:cs="Traditional Arabic" w:hint="cs"/>
          <w:rtl/>
          <w:lang w:bidi="ur-PK"/>
        </w:rPr>
        <w:t>»</w:t>
      </w:r>
      <w:r w:rsidR="003D6BAF">
        <w:rPr>
          <w:rFonts w:hint="cs"/>
          <w:rtl/>
          <w:lang w:bidi="ur-PK"/>
        </w:rPr>
        <w:t>.</w:t>
      </w:r>
    </w:p>
    <w:p w:rsidR="00CB157C" w:rsidRDefault="00190FB4" w:rsidP="00BF050C">
      <w:pPr>
        <w:pStyle w:val="a8"/>
        <w:widowControl w:val="0"/>
        <w:rPr>
          <w:rtl/>
          <w:lang w:bidi="ur-PK"/>
        </w:rPr>
      </w:pPr>
      <w:r>
        <w:rPr>
          <w:rFonts w:hint="cs"/>
          <w:rtl/>
          <w:lang w:bidi="ur-PK"/>
        </w:rPr>
        <w:t>و در واقع ھیچ انسانی ط</w:t>
      </w:r>
      <w:r w:rsidR="000250E8">
        <w:rPr>
          <w:rFonts w:hint="cs"/>
          <w:rtl/>
          <w:lang w:bidi="ur-PK"/>
        </w:rPr>
        <w:t>عم ایمان را نخواھد چشید ولو این</w:t>
      </w:r>
      <w:r w:rsidR="000250E8">
        <w:rPr>
          <w:rFonts w:hint="eastAsia"/>
          <w:rtl/>
          <w:lang w:bidi="ur-PK"/>
        </w:rPr>
        <w:t>‌</w:t>
      </w:r>
      <w:r>
        <w:rPr>
          <w:rFonts w:hint="cs"/>
          <w:rtl/>
          <w:lang w:bidi="ur-PK"/>
        </w:rPr>
        <w:t>ک</w:t>
      </w:r>
      <w:r w:rsidR="003D6BAF">
        <w:rPr>
          <w:rFonts w:hint="cs"/>
          <w:rtl/>
          <w:lang w:bidi="ur-PK"/>
        </w:rPr>
        <w:t>ه</w:t>
      </w:r>
      <w:r>
        <w:rPr>
          <w:rFonts w:hint="cs"/>
          <w:rtl/>
          <w:lang w:bidi="ur-PK"/>
        </w:rPr>
        <w:t xml:space="preserve"> نماز و روز</w:t>
      </w:r>
      <w:r w:rsidR="003D6BAF">
        <w:rPr>
          <w:rFonts w:hint="cs"/>
          <w:rtl/>
          <w:lang w:bidi="ur-PK"/>
        </w:rPr>
        <w:t>ه</w:t>
      </w:r>
      <w:r>
        <w:rPr>
          <w:rFonts w:hint="cs"/>
          <w:rtl/>
          <w:lang w:bidi="ur-PK"/>
        </w:rPr>
        <w:t>‌اش بسیار باشد تا اخلاقش این‌گون</w:t>
      </w:r>
      <w:r w:rsidR="003D6BAF">
        <w:rPr>
          <w:rFonts w:hint="cs"/>
          <w:rtl/>
          <w:lang w:bidi="ur-PK"/>
        </w:rPr>
        <w:t>ه</w:t>
      </w:r>
      <w:r>
        <w:rPr>
          <w:rFonts w:hint="cs"/>
          <w:rtl/>
          <w:lang w:bidi="ur-PK"/>
        </w:rPr>
        <w:t xml:space="preserve"> نباشد</w:t>
      </w:r>
      <w:r w:rsidR="003D6BAF">
        <w:rPr>
          <w:rFonts w:hint="cs"/>
          <w:rtl/>
          <w:lang w:bidi="ur-PK"/>
        </w:rPr>
        <w:t>.</w:t>
      </w:r>
      <w:r>
        <w:rPr>
          <w:rFonts w:hint="cs"/>
          <w:rtl/>
          <w:lang w:bidi="ur-PK"/>
        </w:rPr>
        <w:t xml:space="preserve"> اما مع‌الاسف برادری و دوستی امروز مردم ب</w:t>
      </w:r>
      <w:r w:rsidR="003D6BAF">
        <w:rPr>
          <w:rFonts w:hint="cs"/>
          <w:rtl/>
          <w:lang w:bidi="ur-PK"/>
        </w:rPr>
        <w:t>ه</w:t>
      </w:r>
      <w:r>
        <w:rPr>
          <w:rFonts w:hint="cs"/>
          <w:rtl/>
          <w:lang w:bidi="ur-PK"/>
        </w:rPr>
        <w:t xml:space="preserve"> خاطر خدا نیست، بلک</w:t>
      </w:r>
      <w:r w:rsidR="003D6BAF">
        <w:rPr>
          <w:rFonts w:hint="cs"/>
          <w:rtl/>
          <w:lang w:bidi="ur-PK"/>
        </w:rPr>
        <w:t>ه</w:t>
      </w:r>
      <w:r>
        <w:rPr>
          <w:rFonts w:hint="cs"/>
          <w:rtl/>
          <w:lang w:bidi="ur-PK"/>
        </w:rPr>
        <w:t xml:space="preserve"> ب</w:t>
      </w:r>
      <w:r w:rsidR="003D6BAF">
        <w:rPr>
          <w:rFonts w:hint="cs"/>
          <w:rtl/>
          <w:lang w:bidi="ur-PK"/>
        </w:rPr>
        <w:t>ه</w:t>
      </w:r>
      <w:r>
        <w:rPr>
          <w:rFonts w:hint="cs"/>
          <w:rtl/>
          <w:lang w:bidi="ur-PK"/>
        </w:rPr>
        <w:t xml:space="preserve"> خاطر دنیاست و این‌گون</w:t>
      </w:r>
      <w:r w:rsidR="003D6BAF">
        <w:rPr>
          <w:rFonts w:hint="cs"/>
          <w:rtl/>
          <w:lang w:bidi="ur-PK"/>
        </w:rPr>
        <w:t>ه</w:t>
      </w:r>
      <w:r>
        <w:rPr>
          <w:rFonts w:hint="cs"/>
          <w:rtl/>
          <w:lang w:bidi="ur-PK"/>
        </w:rPr>
        <w:t xml:space="preserve"> دوستی‌ھا در روز قیامت ب</w:t>
      </w:r>
      <w:r w:rsidR="003D6BAF">
        <w:rPr>
          <w:rFonts w:hint="cs"/>
          <w:rtl/>
          <w:lang w:bidi="ur-PK"/>
        </w:rPr>
        <w:t>ه</w:t>
      </w:r>
      <w:r>
        <w:rPr>
          <w:rFonts w:hint="cs"/>
          <w:rtl/>
          <w:lang w:bidi="ur-PK"/>
        </w:rPr>
        <w:t xml:space="preserve"> درد کسی نمی‌خورد</w:t>
      </w:r>
      <w:r w:rsidR="003D6BAF">
        <w:rPr>
          <w:rFonts w:hint="cs"/>
          <w:rtl/>
          <w:lang w:bidi="ur-PK"/>
        </w:rPr>
        <w:t>.</w:t>
      </w:r>
      <w:r>
        <w:rPr>
          <w:rFonts w:hint="cs"/>
          <w:rtl/>
          <w:lang w:bidi="ur-PK"/>
        </w:rPr>
        <w:t xml:space="preserve"> و از </w:t>
      </w:r>
      <w:r w:rsidR="00CB157C">
        <w:rPr>
          <w:rFonts w:hint="cs"/>
          <w:rtl/>
          <w:lang w:bidi="ur-PK"/>
        </w:rPr>
        <w:t>ابو نجیح و او از پدرش نقل می‌کند ک</w:t>
      </w:r>
      <w:r w:rsidR="003D6BAF">
        <w:rPr>
          <w:rFonts w:hint="cs"/>
          <w:rtl/>
          <w:lang w:bidi="ur-PK"/>
        </w:rPr>
        <w:t>ه گفت: اگر انسان مؤمن معصیت نکند.</w:t>
      </w:r>
    </w:p>
    <w:p w:rsidR="00C90BED" w:rsidRDefault="00CB157C" w:rsidP="008E3C2F">
      <w:pPr>
        <w:pStyle w:val="a8"/>
        <w:rPr>
          <w:rtl/>
          <w:lang w:bidi="ur-PK"/>
        </w:rPr>
      </w:pPr>
      <w:r>
        <w:rPr>
          <w:rFonts w:hint="cs"/>
          <w:rtl/>
          <w:lang w:bidi="ur-PK"/>
        </w:rPr>
        <w:t>چنانچ</w:t>
      </w:r>
      <w:r w:rsidR="003D6BAF">
        <w:rPr>
          <w:rFonts w:hint="cs"/>
          <w:rtl/>
          <w:lang w:bidi="ur-PK"/>
        </w:rPr>
        <w:t>ه</w:t>
      </w:r>
      <w:r>
        <w:rPr>
          <w:rFonts w:hint="cs"/>
          <w:rtl/>
          <w:lang w:bidi="ur-PK"/>
        </w:rPr>
        <w:t xml:space="preserve"> از خد</w:t>
      </w:r>
      <w:r w:rsidR="00535B71">
        <w:rPr>
          <w:rFonts w:hint="cs"/>
          <w:rtl/>
          <w:lang w:bidi="ur-PK"/>
        </w:rPr>
        <w:t>ا بخواھد یک کو</w:t>
      </w:r>
      <w:r w:rsidR="003D6BAF">
        <w:rPr>
          <w:rFonts w:hint="cs"/>
          <w:rtl/>
          <w:lang w:bidi="ur-PK"/>
        </w:rPr>
        <w:t>ه</w:t>
      </w:r>
      <w:r w:rsidR="00535B71">
        <w:rPr>
          <w:rFonts w:hint="cs"/>
          <w:rtl/>
          <w:lang w:bidi="ur-PK"/>
        </w:rPr>
        <w:t xml:space="preserve"> را از جای خود بر دارد، حتماً این کار را خواھد کرد</w:t>
      </w:r>
      <w:r w:rsidR="003D6BAF">
        <w:rPr>
          <w:rFonts w:hint="cs"/>
          <w:rtl/>
          <w:lang w:bidi="ur-PK"/>
        </w:rPr>
        <w:t>.</w:t>
      </w:r>
      <w:r w:rsidR="00535B71">
        <w:rPr>
          <w:rFonts w:hint="cs"/>
          <w:rtl/>
          <w:lang w:bidi="ur-PK"/>
        </w:rPr>
        <w:t xml:space="preserve"> از وھب بن منبّ</w:t>
      </w:r>
      <w:r w:rsidR="003D6BAF">
        <w:rPr>
          <w:rFonts w:hint="cs"/>
          <w:rtl/>
          <w:lang w:bidi="ur-PK"/>
        </w:rPr>
        <w:t>ه</w:t>
      </w:r>
      <w:r w:rsidR="00535B71">
        <w:rPr>
          <w:rFonts w:hint="cs"/>
          <w:rtl/>
          <w:lang w:bidi="ur-PK"/>
        </w:rPr>
        <w:t xml:space="preserve"> نیز نقل شد</w:t>
      </w:r>
      <w:r w:rsidR="003D6BAF">
        <w:rPr>
          <w:rFonts w:hint="cs"/>
          <w:rtl/>
          <w:lang w:bidi="ur-PK"/>
        </w:rPr>
        <w:t>ه</w:t>
      </w:r>
      <w:r w:rsidR="00535B71">
        <w:rPr>
          <w:rFonts w:hint="cs"/>
          <w:rtl/>
          <w:lang w:bidi="ur-PK"/>
        </w:rPr>
        <w:t xml:space="preserve"> است ک</w:t>
      </w:r>
      <w:r w:rsidR="003D6BAF">
        <w:rPr>
          <w:rFonts w:hint="cs"/>
          <w:rtl/>
          <w:lang w:bidi="ur-PK"/>
        </w:rPr>
        <w:t>ه</w:t>
      </w:r>
      <w:r w:rsidR="00535B71">
        <w:rPr>
          <w:rFonts w:hint="cs"/>
          <w:rtl/>
          <w:lang w:bidi="ur-PK"/>
        </w:rPr>
        <w:t xml:space="preserve"> خدای تعالی می‌فرماید: وقتی ک</w:t>
      </w:r>
      <w:r w:rsidR="003D6BAF">
        <w:rPr>
          <w:rFonts w:hint="cs"/>
          <w:rtl/>
          <w:lang w:bidi="ur-PK"/>
        </w:rPr>
        <w:t>ه</w:t>
      </w:r>
      <w:r w:rsidR="00535B71">
        <w:rPr>
          <w:rFonts w:hint="cs"/>
          <w:rtl/>
          <w:lang w:bidi="ur-PK"/>
        </w:rPr>
        <w:t xml:space="preserve"> بند</w:t>
      </w:r>
      <w:r w:rsidR="003D6BAF">
        <w:rPr>
          <w:rFonts w:hint="cs"/>
          <w:rtl/>
          <w:lang w:bidi="ur-PK"/>
        </w:rPr>
        <w:t>ۀ</w:t>
      </w:r>
      <w:r w:rsidR="00535B71">
        <w:rPr>
          <w:rFonts w:hint="cs"/>
          <w:rtl/>
          <w:lang w:bidi="ur-PK"/>
        </w:rPr>
        <w:t xml:space="preserve"> من از من اطاعت کند، قبل از این‌ک</w:t>
      </w:r>
      <w:r w:rsidR="003D6BAF">
        <w:rPr>
          <w:rFonts w:hint="cs"/>
          <w:rtl/>
          <w:lang w:bidi="ur-PK"/>
        </w:rPr>
        <w:t>ه</w:t>
      </w:r>
      <w:r w:rsidR="00535B71">
        <w:rPr>
          <w:rFonts w:hint="cs"/>
          <w:rtl/>
          <w:lang w:bidi="ur-PK"/>
        </w:rPr>
        <w:t xml:space="preserve"> چیزی را از من بخواھد، برآورد</w:t>
      </w:r>
      <w:r w:rsidR="003D6BAF">
        <w:rPr>
          <w:rFonts w:hint="cs"/>
          <w:rtl/>
          <w:lang w:bidi="ur-PK"/>
        </w:rPr>
        <w:t>ه</w:t>
      </w:r>
      <w:r w:rsidR="00535B71">
        <w:rPr>
          <w:rFonts w:hint="cs"/>
          <w:rtl/>
          <w:lang w:bidi="ur-PK"/>
        </w:rPr>
        <w:t xml:space="preserve"> می‌سازم و قبل از این‌ک</w:t>
      </w:r>
      <w:r w:rsidR="003D6BAF">
        <w:rPr>
          <w:rFonts w:hint="cs"/>
          <w:rtl/>
          <w:lang w:bidi="ur-PK"/>
        </w:rPr>
        <w:t>ه</w:t>
      </w:r>
      <w:r w:rsidR="00535B71">
        <w:rPr>
          <w:rFonts w:hint="cs"/>
          <w:rtl/>
          <w:lang w:bidi="ur-PK"/>
        </w:rPr>
        <w:t xml:space="preserve"> چیزی از من طلب نماید ب</w:t>
      </w:r>
      <w:r w:rsidR="003D6BAF">
        <w:rPr>
          <w:rFonts w:hint="cs"/>
          <w:rtl/>
          <w:lang w:bidi="ur-PK"/>
        </w:rPr>
        <w:t>ه</w:t>
      </w:r>
      <w:r w:rsidR="00535B71">
        <w:rPr>
          <w:rFonts w:hint="cs"/>
          <w:rtl/>
          <w:lang w:bidi="ur-PK"/>
        </w:rPr>
        <w:t xml:space="preserve"> او خواھم داد</w:t>
      </w:r>
      <w:r w:rsidR="003D6BAF">
        <w:rPr>
          <w:rFonts w:hint="cs"/>
          <w:rtl/>
          <w:lang w:bidi="ur-PK"/>
        </w:rPr>
        <w:t>.</w:t>
      </w:r>
      <w:r w:rsidR="00535B71">
        <w:rPr>
          <w:rFonts w:hint="cs"/>
          <w:rtl/>
          <w:lang w:bidi="ur-PK"/>
        </w:rPr>
        <w:t xml:space="preserve"> و بند</w:t>
      </w:r>
      <w:r w:rsidR="003D6BAF">
        <w:rPr>
          <w:rFonts w:hint="cs"/>
          <w:rtl/>
          <w:lang w:bidi="ur-PK"/>
        </w:rPr>
        <w:t>ۀ</w:t>
      </w:r>
      <w:r w:rsidR="00535B71">
        <w:rPr>
          <w:rFonts w:hint="cs"/>
          <w:rtl/>
          <w:lang w:bidi="ur-PK"/>
        </w:rPr>
        <w:t xml:space="preserve"> من وقتی ک</w:t>
      </w:r>
      <w:r w:rsidR="003D6BAF">
        <w:rPr>
          <w:rFonts w:hint="cs"/>
          <w:rtl/>
          <w:lang w:bidi="ur-PK"/>
        </w:rPr>
        <w:t>ه</w:t>
      </w:r>
      <w:r w:rsidR="00535B71">
        <w:rPr>
          <w:rFonts w:hint="cs"/>
          <w:rtl/>
          <w:lang w:bidi="ur-PK"/>
        </w:rPr>
        <w:t xml:space="preserve"> از من اطاعت نماید، چنانچ</w:t>
      </w:r>
      <w:r w:rsidR="003D6BAF">
        <w:rPr>
          <w:rFonts w:hint="cs"/>
          <w:rtl/>
          <w:lang w:bidi="ur-PK"/>
        </w:rPr>
        <w:t>ه</w:t>
      </w:r>
      <w:r w:rsidR="00535B71">
        <w:rPr>
          <w:rFonts w:hint="cs"/>
          <w:rtl/>
          <w:lang w:bidi="ur-PK"/>
        </w:rPr>
        <w:t xml:space="preserve"> اھل آسمان و زمین بر علی</w:t>
      </w:r>
      <w:r w:rsidR="003D6BAF">
        <w:rPr>
          <w:rFonts w:hint="cs"/>
          <w:rtl/>
          <w:lang w:bidi="ur-PK"/>
        </w:rPr>
        <w:t>ه</w:t>
      </w:r>
      <w:r w:rsidR="00535B71">
        <w:rPr>
          <w:rFonts w:hint="cs"/>
          <w:rtl/>
          <w:lang w:bidi="ur-PK"/>
        </w:rPr>
        <w:t xml:space="preserve"> او بشورند، او را نجات خواھم داد</w:t>
      </w:r>
      <w:r w:rsidR="003D6BAF">
        <w:rPr>
          <w:rFonts w:hint="cs"/>
          <w:rtl/>
          <w:lang w:bidi="ur-PK"/>
        </w:rPr>
        <w:t>.</w:t>
      </w:r>
    </w:p>
    <w:p w:rsidR="003C481C" w:rsidRDefault="00EF6C23" w:rsidP="003C481C">
      <w:pPr>
        <w:pStyle w:val="a8"/>
        <w:rPr>
          <w:rtl/>
          <w:lang w:bidi="ur-PK"/>
        </w:rPr>
      </w:pPr>
      <w:r>
        <w:rPr>
          <w:rFonts w:hint="cs"/>
          <w:rtl/>
          <w:lang w:bidi="ur-PK"/>
        </w:rPr>
        <w:t>و بند</w:t>
      </w:r>
      <w:r w:rsidR="00627DFE">
        <w:rPr>
          <w:rFonts w:hint="cs"/>
          <w:rtl/>
          <w:lang w:bidi="ur-PK"/>
        </w:rPr>
        <w:t>ۀ</w:t>
      </w:r>
      <w:r>
        <w:rPr>
          <w:rFonts w:hint="cs"/>
          <w:rtl/>
          <w:lang w:bidi="ur-PK"/>
        </w:rPr>
        <w:t xml:space="preserve"> من چنانچ</w:t>
      </w:r>
      <w:r w:rsidR="00627DFE">
        <w:rPr>
          <w:rFonts w:hint="cs"/>
          <w:rtl/>
          <w:lang w:bidi="ur-PK"/>
        </w:rPr>
        <w:t>ه</w:t>
      </w:r>
      <w:r>
        <w:rPr>
          <w:rFonts w:hint="cs"/>
          <w:rtl/>
          <w:lang w:bidi="ur-PK"/>
        </w:rPr>
        <w:t xml:space="preserve"> از من اطاعت نکند، دستش را از درھای آسمان قطع خواھم نمود و ب</w:t>
      </w:r>
      <w:r w:rsidR="00627DFE">
        <w:rPr>
          <w:rFonts w:hint="cs"/>
          <w:rtl/>
          <w:lang w:bidi="ur-PK"/>
        </w:rPr>
        <w:t>ه</w:t>
      </w:r>
      <w:r>
        <w:rPr>
          <w:rFonts w:hint="cs"/>
          <w:rtl/>
          <w:lang w:bidi="ur-PK"/>
        </w:rPr>
        <w:t xml:space="preserve"> ھیچ یک از خواس</w:t>
      </w:r>
      <w:r w:rsidR="005B2DF5">
        <w:rPr>
          <w:rFonts w:hint="cs"/>
          <w:rtl/>
          <w:lang w:bidi="ur-PK"/>
        </w:rPr>
        <w:t>ت</w:t>
      </w:r>
      <w:r w:rsidR="00627DFE">
        <w:rPr>
          <w:rFonts w:hint="cs"/>
          <w:rtl/>
          <w:lang w:bidi="ur-PK"/>
        </w:rPr>
        <w:t>ه</w:t>
      </w:r>
      <w:r>
        <w:rPr>
          <w:rFonts w:hint="cs"/>
          <w:rtl/>
          <w:lang w:bidi="ur-PK"/>
        </w:rPr>
        <w:t>‌ھای او جواب ن</w:t>
      </w:r>
      <w:r w:rsidR="005B2DF5">
        <w:rPr>
          <w:rFonts w:hint="cs"/>
          <w:rtl/>
          <w:lang w:bidi="ur-PK"/>
        </w:rPr>
        <w:t>خ</w:t>
      </w:r>
      <w:r>
        <w:rPr>
          <w:rFonts w:hint="cs"/>
          <w:rtl/>
          <w:lang w:bidi="ur-PK"/>
        </w:rPr>
        <w:t>واھم داد</w:t>
      </w:r>
      <w:r w:rsidR="00627DFE">
        <w:rPr>
          <w:rFonts w:hint="cs"/>
          <w:rtl/>
          <w:lang w:bidi="ur-PK"/>
        </w:rPr>
        <w:t>.</w:t>
      </w:r>
      <w:r>
        <w:rPr>
          <w:rFonts w:hint="cs"/>
          <w:rtl/>
          <w:lang w:bidi="ur-PK"/>
        </w:rPr>
        <w:t xml:space="preserve"> ابوذر غفاری </w:t>
      </w:r>
      <w:r>
        <w:rPr>
          <w:rFonts w:cs="CTraditional Arabic" w:hint="cs"/>
          <w:rtl/>
          <w:lang w:bidi="ur-PK"/>
        </w:rPr>
        <w:t>س</w:t>
      </w:r>
      <w:r>
        <w:rPr>
          <w:rFonts w:hint="cs"/>
          <w:rtl/>
          <w:lang w:bidi="ur-PK"/>
        </w:rPr>
        <w:t xml:space="preserve"> </w:t>
      </w:r>
      <w:r w:rsidR="005B2DF5">
        <w:rPr>
          <w:rFonts w:hint="cs"/>
          <w:rtl/>
          <w:lang w:bidi="ur-PK"/>
        </w:rPr>
        <w:t>نیز فرمود</w:t>
      </w:r>
      <w:r w:rsidR="00627DFE">
        <w:rPr>
          <w:rFonts w:hint="cs"/>
          <w:rtl/>
          <w:lang w:bidi="ur-PK"/>
        </w:rPr>
        <w:t>ه</w:t>
      </w:r>
      <w:r w:rsidR="005B2DF5">
        <w:rPr>
          <w:rFonts w:hint="cs"/>
          <w:rtl/>
          <w:lang w:bidi="ur-PK"/>
        </w:rPr>
        <w:t xml:space="preserve"> است: ب</w:t>
      </w:r>
      <w:r w:rsidR="00627DFE">
        <w:rPr>
          <w:rFonts w:hint="cs"/>
          <w:rtl/>
          <w:lang w:bidi="ur-PK"/>
        </w:rPr>
        <w:t>ه</w:t>
      </w:r>
      <w:r w:rsidR="005B2DF5">
        <w:rPr>
          <w:rFonts w:hint="cs"/>
          <w:rtl/>
          <w:lang w:bidi="ur-PK"/>
        </w:rPr>
        <w:t xml:space="preserve"> مقداری ک</w:t>
      </w:r>
      <w:r w:rsidR="00627DFE">
        <w:rPr>
          <w:rFonts w:hint="cs"/>
          <w:rtl/>
          <w:lang w:bidi="ur-PK"/>
        </w:rPr>
        <w:t>ه</w:t>
      </w:r>
      <w:r w:rsidR="005B2DF5">
        <w:rPr>
          <w:rFonts w:hint="cs"/>
          <w:rtl/>
          <w:lang w:bidi="ur-PK"/>
        </w:rPr>
        <w:t xml:space="preserve"> نمک برای طعام مورد نیاز است، ھمان مقدار کار نیک برای استجابت دعا کفایت می‌کند</w:t>
      </w:r>
      <w:r w:rsidR="00627DFE">
        <w:rPr>
          <w:rFonts w:hint="cs"/>
          <w:rtl/>
          <w:lang w:bidi="ur-PK"/>
        </w:rPr>
        <w:t>.</w:t>
      </w:r>
      <w:r w:rsidR="005B2DF5">
        <w:rPr>
          <w:rFonts w:hint="cs"/>
          <w:rtl/>
          <w:lang w:bidi="ur-PK"/>
        </w:rPr>
        <w:t xml:space="preserve"> و از عقب</w:t>
      </w:r>
      <w:r w:rsidR="00627DFE">
        <w:rPr>
          <w:rFonts w:hint="cs"/>
          <w:rtl/>
          <w:lang w:bidi="ur-PK"/>
        </w:rPr>
        <w:t>ه</w:t>
      </w:r>
      <w:r w:rsidR="005B2DF5">
        <w:rPr>
          <w:rFonts w:hint="cs"/>
          <w:rtl/>
          <w:lang w:bidi="ur-PK"/>
        </w:rPr>
        <w:t xml:space="preserve"> بن مسلم نقل شد</w:t>
      </w:r>
      <w:r w:rsidR="00627DFE">
        <w:rPr>
          <w:rFonts w:hint="cs"/>
          <w:rtl/>
          <w:lang w:bidi="ur-PK"/>
        </w:rPr>
        <w:t>ه</w:t>
      </w:r>
      <w:r w:rsidR="005B2DF5">
        <w:rPr>
          <w:rFonts w:hint="cs"/>
          <w:rtl/>
          <w:lang w:bidi="ur-PK"/>
        </w:rPr>
        <w:t xml:space="preserve"> است ک</w:t>
      </w:r>
      <w:r w:rsidR="00627DFE">
        <w:rPr>
          <w:rFonts w:hint="cs"/>
          <w:rtl/>
          <w:lang w:bidi="ur-PK"/>
        </w:rPr>
        <w:t>ه</w:t>
      </w:r>
      <w:r w:rsidR="005B2DF5">
        <w:rPr>
          <w:rFonts w:hint="cs"/>
          <w:rtl/>
          <w:lang w:bidi="ur-PK"/>
        </w:rPr>
        <w:t xml:space="preserve"> گفت: وقتی ک</w:t>
      </w:r>
      <w:r w:rsidR="00627DFE">
        <w:rPr>
          <w:rFonts w:hint="cs"/>
          <w:rtl/>
          <w:lang w:bidi="ur-PK"/>
        </w:rPr>
        <w:t>ه</w:t>
      </w:r>
      <w:r w:rsidR="005B2DF5">
        <w:rPr>
          <w:rFonts w:hint="cs"/>
          <w:rtl/>
          <w:lang w:bidi="ur-PK"/>
        </w:rPr>
        <w:t xml:space="preserve"> انسان ب</w:t>
      </w:r>
      <w:r w:rsidR="00627DFE">
        <w:rPr>
          <w:rFonts w:hint="cs"/>
          <w:rtl/>
          <w:lang w:bidi="ur-PK"/>
        </w:rPr>
        <w:t>ه</w:t>
      </w:r>
      <w:r w:rsidR="005B2DF5">
        <w:rPr>
          <w:rFonts w:hint="cs"/>
          <w:rtl/>
          <w:lang w:bidi="ur-PK"/>
        </w:rPr>
        <w:t xml:space="preserve"> معصیت پرداخت با</w:t>
      </w:r>
      <w:r w:rsidR="00BA076A">
        <w:rPr>
          <w:rFonts w:hint="cs"/>
          <w:rtl/>
          <w:lang w:bidi="ur-PK"/>
        </w:rPr>
        <w:t xml:space="preserve"> </w:t>
      </w:r>
      <w:r w:rsidR="005B2DF5">
        <w:rPr>
          <w:rFonts w:hint="cs"/>
          <w:rtl/>
          <w:lang w:bidi="ur-PK"/>
        </w:rPr>
        <w:t>وجود این، آنچ</w:t>
      </w:r>
      <w:r w:rsidR="00627DFE">
        <w:rPr>
          <w:rFonts w:hint="cs"/>
          <w:rtl/>
          <w:lang w:bidi="ur-PK"/>
        </w:rPr>
        <w:t>ه</w:t>
      </w:r>
      <w:r w:rsidR="005B2DF5">
        <w:rPr>
          <w:rFonts w:hint="cs"/>
          <w:rtl/>
          <w:lang w:bidi="ur-PK"/>
        </w:rPr>
        <w:t xml:space="preserve"> دوست داشت، خدا بر آورد</w:t>
      </w:r>
      <w:r w:rsidR="00627DFE">
        <w:rPr>
          <w:rFonts w:hint="cs"/>
          <w:rtl/>
          <w:lang w:bidi="ur-PK"/>
        </w:rPr>
        <w:t>ه</w:t>
      </w:r>
      <w:r w:rsidR="005B2DF5">
        <w:rPr>
          <w:rFonts w:hint="cs"/>
          <w:rtl/>
          <w:lang w:bidi="ur-PK"/>
        </w:rPr>
        <w:t xml:space="preserve"> ساخت، باید بداند ک</w:t>
      </w:r>
      <w:r w:rsidR="00627DFE">
        <w:rPr>
          <w:rFonts w:hint="cs"/>
          <w:rtl/>
          <w:lang w:bidi="ur-PK"/>
        </w:rPr>
        <w:t>ه</w:t>
      </w:r>
      <w:r w:rsidR="005B2DF5">
        <w:rPr>
          <w:rFonts w:hint="cs"/>
          <w:rtl/>
          <w:lang w:bidi="ur-PK"/>
        </w:rPr>
        <w:t xml:space="preserve"> این لطف الھی از باب استدراج است</w:t>
      </w:r>
      <w:r w:rsidR="00627DFE">
        <w:rPr>
          <w:rFonts w:hint="cs"/>
          <w:rtl/>
          <w:lang w:bidi="ur-PK"/>
        </w:rPr>
        <w:t>.</w:t>
      </w:r>
      <w:r w:rsidR="005B2DF5">
        <w:rPr>
          <w:rFonts w:hint="cs"/>
          <w:rtl/>
          <w:lang w:bidi="ur-PK"/>
        </w:rPr>
        <w:t xml:space="preserve"> و استدراج؛ یعنی، درج</w:t>
      </w:r>
      <w:r w:rsidR="00627DFE">
        <w:rPr>
          <w:rFonts w:hint="cs"/>
          <w:rtl/>
          <w:lang w:bidi="ur-PK"/>
        </w:rPr>
        <w:t>ه</w:t>
      </w:r>
      <w:r w:rsidR="005B2DF5">
        <w:rPr>
          <w:rFonts w:hint="cs"/>
          <w:rtl/>
          <w:lang w:bidi="ur-PK"/>
        </w:rPr>
        <w:t xml:space="preserve"> ب</w:t>
      </w:r>
      <w:r w:rsidR="00627DFE">
        <w:rPr>
          <w:rFonts w:hint="cs"/>
          <w:rtl/>
          <w:lang w:bidi="ur-PK"/>
        </w:rPr>
        <w:t>ه</w:t>
      </w:r>
      <w:r w:rsidR="005B2DF5">
        <w:rPr>
          <w:rFonts w:hint="cs"/>
          <w:rtl/>
          <w:lang w:bidi="ur-PK"/>
        </w:rPr>
        <w:t xml:space="preserve"> درج</w:t>
      </w:r>
      <w:r w:rsidR="00627DFE">
        <w:rPr>
          <w:rFonts w:hint="cs"/>
          <w:rtl/>
          <w:lang w:bidi="ur-PK"/>
        </w:rPr>
        <w:t>ه</w:t>
      </w:r>
      <w:r w:rsidR="005B2DF5">
        <w:rPr>
          <w:rFonts w:hint="cs"/>
          <w:rtl/>
          <w:lang w:bidi="ur-PK"/>
        </w:rPr>
        <w:t xml:space="preserve"> مھلت دادن و از عذاب الھی نزدیک کردن است</w:t>
      </w:r>
      <w:r w:rsidR="00627DFE">
        <w:rPr>
          <w:rFonts w:hint="cs"/>
          <w:rtl/>
          <w:lang w:bidi="ur-PK"/>
        </w:rPr>
        <w:t>.</w:t>
      </w:r>
      <w:r w:rsidR="005B2DF5">
        <w:rPr>
          <w:rFonts w:hint="cs"/>
          <w:rtl/>
          <w:lang w:bidi="ur-PK"/>
        </w:rPr>
        <w:t xml:space="preserve"> پس تقوای خدا داشت</w:t>
      </w:r>
      <w:r w:rsidR="00627DFE">
        <w:rPr>
          <w:rFonts w:hint="cs"/>
          <w:rtl/>
          <w:lang w:bidi="ur-PK"/>
        </w:rPr>
        <w:t>ه</w:t>
      </w:r>
      <w:r w:rsidR="005B2DF5">
        <w:rPr>
          <w:rFonts w:hint="cs"/>
          <w:rtl/>
          <w:lang w:bidi="ur-PK"/>
        </w:rPr>
        <w:t xml:space="preserve"> باشید</w:t>
      </w:r>
      <w:r w:rsidR="00627DFE">
        <w:rPr>
          <w:rFonts w:hint="cs"/>
          <w:rtl/>
          <w:lang w:bidi="ur-PK"/>
        </w:rPr>
        <w:t>.</w:t>
      </w:r>
      <w:r w:rsidR="005B2DF5">
        <w:rPr>
          <w:rFonts w:hint="cs"/>
          <w:rtl/>
          <w:lang w:bidi="ur-PK"/>
        </w:rPr>
        <w:t xml:space="preserve"> ای بندگان خدا و از گناھان بپرھیزید و بر سعادت خود در دنیا و آخرت حریص باشید ک</w:t>
      </w:r>
      <w:r w:rsidR="00627DFE">
        <w:rPr>
          <w:rFonts w:hint="cs"/>
          <w:rtl/>
          <w:lang w:bidi="ur-PK"/>
        </w:rPr>
        <w:t>ه</w:t>
      </w:r>
      <w:r w:rsidR="005B2DF5">
        <w:rPr>
          <w:rFonts w:hint="cs"/>
          <w:rtl/>
          <w:lang w:bidi="ur-PK"/>
        </w:rPr>
        <w:t xml:space="preserve"> اگر یک دھم دنیا بر آخرت حریص باشید، شما را کف</w:t>
      </w:r>
      <w:r w:rsidR="003C481C">
        <w:rPr>
          <w:rFonts w:hint="cs"/>
          <w:rtl/>
          <w:lang w:bidi="ur-PK"/>
        </w:rPr>
        <w:t>ا</w:t>
      </w:r>
      <w:r w:rsidR="005B2DF5">
        <w:rPr>
          <w:rFonts w:hint="cs"/>
          <w:rtl/>
          <w:lang w:bidi="ur-PK"/>
        </w:rPr>
        <w:t>یت می‌کند</w:t>
      </w:r>
      <w:r w:rsidR="00627DFE">
        <w:rPr>
          <w:rFonts w:hint="cs"/>
          <w:rtl/>
          <w:lang w:bidi="ur-PK"/>
        </w:rPr>
        <w:t>.</w:t>
      </w:r>
      <w:r w:rsidR="005B2DF5">
        <w:rPr>
          <w:rFonts w:hint="cs"/>
          <w:rtl/>
          <w:lang w:bidi="ur-PK"/>
        </w:rPr>
        <w:t xml:space="preserve"> راست فرمود</w:t>
      </w:r>
      <w:r w:rsidR="003C481C">
        <w:rPr>
          <w:rFonts w:hint="cs"/>
          <w:rtl/>
          <w:lang w:bidi="ur-PK"/>
        </w:rPr>
        <w:t xml:space="preserve"> آنگا</w:t>
      </w:r>
      <w:r w:rsidR="00627DFE">
        <w:rPr>
          <w:rFonts w:hint="cs"/>
          <w:rtl/>
          <w:lang w:bidi="ur-PK"/>
        </w:rPr>
        <w:t>ه</w:t>
      </w:r>
      <w:r w:rsidR="003C481C">
        <w:rPr>
          <w:rFonts w:hint="cs"/>
          <w:rtl/>
          <w:lang w:bidi="ur-PK"/>
        </w:rPr>
        <w:t xml:space="preserve"> ک</w:t>
      </w:r>
      <w:r w:rsidR="00627DFE">
        <w:rPr>
          <w:rFonts w:hint="cs"/>
          <w:rtl/>
          <w:lang w:bidi="ur-PK"/>
        </w:rPr>
        <w:t>ه</w:t>
      </w:r>
      <w:r w:rsidR="003C481C">
        <w:rPr>
          <w:rFonts w:hint="cs"/>
          <w:rtl/>
          <w:lang w:bidi="ur-PK"/>
        </w:rPr>
        <w:t xml:space="preserve"> فرمود:</w:t>
      </w:r>
    </w:p>
    <w:p w:rsidR="00030D58" w:rsidRDefault="003C481C" w:rsidP="000250E8">
      <w:pPr>
        <w:pStyle w:val="a8"/>
        <w:rPr>
          <w:rtl/>
          <w:lang w:bidi="ur-PK"/>
        </w:rPr>
      </w:pPr>
      <w:r>
        <w:rPr>
          <w:rFonts w:cs="Traditional Arabic" w:hint="cs"/>
          <w:rtl/>
          <w:lang w:bidi="ur-PK"/>
        </w:rPr>
        <w:t>«</w:t>
      </w:r>
      <w:r w:rsidRPr="00030D58">
        <w:rPr>
          <w:rStyle w:val="Char3"/>
          <w:rFonts w:hint="eastAsia"/>
          <w:rtl/>
        </w:rPr>
        <w:t>ا</w:t>
      </w:r>
      <w:r w:rsidRPr="00030D58">
        <w:rPr>
          <w:rStyle w:val="Char3"/>
          <w:rFonts w:hint="cs"/>
          <w:rtl/>
        </w:rPr>
        <w:t>َ</w:t>
      </w:r>
      <w:r w:rsidRPr="00030D58">
        <w:rPr>
          <w:rStyle w:val="Char3"/>
          <w:rFonts w:hint="eastAsia"/>
          <w:rtl/>
        </w:rPr>
        <w:t>لنا</w:t>
      </w:r>
      <w:r w:rsidRPr="00030D58">
        <w:rPr>
          <w:rStyle w:val="Char3"/>
          <w:rFonts w:hint="cs"/>
          <w:rtl/>
        </w:rPr>
        <w:t>َّ</w:t>
      </w:r>
      <w:r w:rsidRPr="00030D58">
        <w:rPr>
          <w:rStyle w:val="Char3"/>
          <w:rFonts w:hint="eastAsia"/>
          <w:rtl/>
        </w:rPr>
        <w:t>س</w:t>
      </w:r>
      <w:r w:rsidR="00030D58" w:rsidRPr="00030D58">
        <w:rPr>
          <w:rStyle w:val="Char3"/>
          <w:rFonts w:hint="cs"/>
          <w:rtl/>
        </w:rPr>
        <w:t>ُ</w:t>
      </w:r>
      <w:r w:rsidRPr="00030D58">
        <w:rPr>
          <w:rStyle w:val="Char3"/>
          <w:rtl/>
        </w:rPr>
        <w:t xml:space="preserve"> </w:t>
      </w:r>
      <w:r w:rsidRPr="00030D58">
        <w:rPr>
          <w:rStyle w:val="Char3"/>
          <w:rFonts w:hint="eastAsia"/>
          <w:rtl/>
        </w:rPr>
        <w:t>نيام</w:t>
      </w:r>
      <w:r w:rsidRPr="00030D58">
        <w:rPr>
          <w:rStyle w:val="Char3"/>
          <w:rtl/>
        </w:rPr>
        <w:t xml:space="preserve"> </w:t>
      </w:r>
      <w:r w:rsidRPr="00030D58">
        <w:rPr>
          <w:rStyle w:val="Char3"/>
          <w:rFonts w:hint="eastAsia"/>
          <w:rtl/>
        </w:rPr>
        <w:t>ف</w:t>
      </w:r>
      <w:r w:rsidR="00030D58" w:rsidRPr="00030D58">
        <w:rPr>
          <w:rStyle w:val="Char3"/>
          <w:rFonts w:hint="cs"/>
          <w:rtl/>
        </w:rPr>
        <w:t>َ</w:t>
      </w:r>
      <w:r w:rsidRPr="00030D58">
        <w:rPr>
          <w:rStyle w:val="Char3"/>
          <w:rFonts w:hint="eastAsia"/>
          <w:rtl/>
        </w:rPr>
        <w:t>ا</w:t>
      </w:r>
      <w:r w:rsidR="00030D58" w:rsidRPr="00030D58">
        <w:rPr>
          <w:rStyle w:val="Char3"/>
          <w:rFonts w:hint="cs"/>
          <w:rtl/>
        </w:rPr>
        <w:t>ِ</w:t>
      </w:r>
      <w:r w:rsidRPr="00030D58">
        <w:rPr>
          <w:rStyle w:val="Char3"/>
          <w:rFonts w:hint="eastAsia"/>
          <w:rtl/>
        </w:rPr>
        <w:t>ذا</w:t>
      </w:r>
      <w:r w:rsidR="00030D58" w:rsidRPr="00030D58">
        <w:rPr>
          <w:rStyle w:val="Char3"/>
          <w:rFonts w:hint="cs"/>
          <w:rtl/>
        </w:rPr>
        <w:t>َ</w:t>
      </w:r>
      <w:r w:rsidRPr="00030D58">
        <w:rPr>
          <w:rStyle w:val="Char3"/>
          <w:rtl/>
        </w:rPr>
        <w:t xml:space="preserve"> </w:t>
      </w:r>
      <w:r w:rsidRPr="00030D58">
        <w:rPr>
          <w:rStyle w:val="Char3"/>
          <w:rFonts w:hint="eastAsia"/>
          <w:rtl/>
        </w:rPr>
        <w:t>م</w:t>
      </w:r>
      <w:r w:rsidR="00030D58" w:rsidRPr="00030D58">
        <w:rPr>
          <w:rStyle w:val="Char3"/>
          <w:rFonts w:hint="cs"/>
          <w:rtl/>
        </w:rPr>
        <w:t>َ</w:t>
      </w:r>
      <w:r w:rsidRPr="00030D58">
        <w:rPr>
          <w:rStyle w:val="Char3"/>
          <w:rFonts w:hint="eastAsia"/>
          <w:rtl/>
        </w:rPr>
        <w:t>ات</w:t>
      </w:r>
      <w:r w:rsidR="00030D58" w:rsidRPr="00030D58">
        <w:rPr>
          <w:rStyle w:val="Char3"/>
          <w:rFonts w:hint="cs"/>
          <w:rtl/>
        </w:rPr>
        <w:t>ُ</w:t>
      </w:r>
      <w:r w:rsidRPr="00030D58">
        <w:rPr>
          <w:rStyle w:val="Char3"/>
          <w:rFonts w:hint="eastAsia"/>
          <w:rtl/>
        </w:rPr>
        <w:t>وا</w:t>
      </w:r>
      <w:r w:rsidRPr="00030D58">
        <w:rPr>
          <w:rStyle w:val="Char3"/>
          <w:rtl/>
        </w:rPr>
        <w:t xml:space="preserve"> </w:t>
      </w:r>
      <w:r w:rsidRPr="00030D58">
        <w:rPr>
          <w:rStyle w:val="Char3"/>
          <w:rFonts w:hint="eastAsia"/>
          <w:rtl/>
        </w:rPr>
        <w:t>ا</w:t>
      </w:r>
      <w:r w:rsidR="00030D58" w:rsidRPr="00030D58">
        <w:rPr>
          <w:rStyle w:val="Char3"/>
          <w:rFonts w:hint="cs"/>
          <w:rtl/>
        </w:rPr>
        <w:t>ِ</w:t>
      </w:r>
      <w:r w:rsidRPr="00030D58">
        <w:rPr>
          <w:rStyle w:val="Char3"/>
          <w:rFonts w:hint="eastAsia"/>
          <w:rtl/>
        </w:rPr>
        <w:t>نت</w:t>
      </w:r>
      <w:r w:rsidR="00030D58" w:rsidRPr="00030D58">
        <w:rPr>
          <w:rStyle w:val="Char3"/>
          <w:rFonts w:hint="cs"/>
          <w:rtl/>
        </w:rPr>
        <w:t>َ</w:t>
      </w:r>
      <w:r w:rsidRPr="00030D58">
        <w:rPr>
          <w:rStyle w:val="Char3"/>
          <w:rFonts w:hint="eastAsia"/>
          <w:rtl/>
        </w:rPr>
        <w:t>ب</w:t>
      </w:r>
      <w:r w:rsidR="00030D58" w:rsidRPr="00030D58">
        <w:rPr>
          <w:rStyle w:val="Char3"/>
          <w:rFonts w:hint="cs"/>
          <w:rtl/>
        </w:rPr>
        <w:t>ِ</w:t>
      </w:r>
      <w:r w:rsidRPr="00030D58">
        <w:rPr>
          <w:rStyle w:val="Char3"/>
          <w:rFonts w:hint="eastAsia"/>
          <w:rtl/>
        </w:rPr>
        <w:t>ه</w:t>
      </w:r>
      <w:r w:rsidR="00030D58" w:rsidRPr="00030D58">
        <w:rPr>
          <w:rStyle w:val="Char3"/>
          <w:rFonts w:hint="cs"/>
          <w:rtl/>
        </w:rPr>
        <w:t>ُ</w:t>
      </w:r>
      <w:r w:rsidRPr="00030D58">
        <w:rPr>
          <w:rStyle w:val="Char3"/>
          <w:rFonts w:hint="eastAsia"/>
          <w:rtl/>
        </w:rPr>
        <w:t>وا</w:t>
      </w:r>
      <w:r>
        <w:rPr>
          <w:rFonts w:cs="Traditional Arabic" w:hint="cs"/>
          <w:rtl/>
          <w:lang w:bidi="ur-PK"/>
        </w:rPr>
        <w:t>»</w:t>
      </w:r>
      <w:r w:rsidR="000250E8">
        <w:rPr>
          <w:rFonts w:cs="Traditional Arabic" w:hint="cs"/>
          <w:rtl/>
          <w:lang w:bidi="ur-PK"/>
        </w:rPr>
        <w:t>.</w:t>
      </w:r>
      <w:r>
        <w:rPr>
          <w:rFonts w:hint="cs"/>
          <w:rtl/>
          <w:lang w:bidi="ur-PK"/>
        </w:rPr>
        <w:t xml:space="preserve"> </w:t>
      </w:r>
      <w:r>
        <w:rPr>
          <w:rFonts w:cs="Traditional Arabic" w:hint="cs"/>
          <w:rtl/>
          <w:lang w:bidi="ur-PK"/>
        </w:rPr>
        <w:t>«</w:t>
      </w:r>
      <w:r w:rsidRPr="003C481C">
        <w:rPr>
          <w:rStyle w:val="Chare"/>
          <w:rFonts w:hint="cs"/>
          <w:rtl/>
        </w:rPr>
        <w:t>انس</w:t>
      </w:r>
      <w:r w:rsidR="000250E8">
        <w:rPr>
          <w:rStyle w:val="Chare"/>
          <w:rFonts w:hint="cs"/>
          <w:rtl/>
        </w:rPr>
        <w:t>ا</w:t>
      </w:r>
      <w:r w:rsidR="00546A50">
        <w:rPr>
          <w:rStyle w:val="Chare"/>
          <w:rFonts w:hint="cs"/>
          <w:rtl/>
        </w:rPr>
        <w:t>ن‌ھا</w:t>
      </w:r>
      <w:r w:rsidRPr="003C481C">
        <w:rPr>
          <w:rStyle w:val="Chare"/>
          <w:rFonts w:hint="cs"/>
          <w:rtl/>
        </w:rPr>
        <w:t xml:space="preserve"> در خوابند و وقتی ک</w:t>
      </w:r>
      <w:r w:rsidR="00627DFE">
        <w:rPr>
          <w:rStyle w:val="Chare"/>
          <w:rFonts w:hint="cs"/>
          <w:rtl/>
        </w:rPr>
        <w:t>ه</w:t>
      </w:r>
      <w:r w:rsidRPr="003C481C">
        <w:rPr>
          <w:rStyle w:val="Chare"/>
          <w:rFonts w:hint="cs"/>
          <w:rtl/>
        </w:rPr>
        <w:t xml:space="preserve"> مردند، ھشیار می‌شوند</w:t>
      </w:r>
      <w:r>
        <w:rPr>
          <w:rFonts w:cs="Traditional Arabic" w:hint="cs"/>
          <w:rtl/>
          <w:lang w:bidi="ur-PK"/>
        </w:rPr>
        <w:t>»</w:t>
      </w:r>
      <w:r w:rsidR="00627DFE">
        <w:rPr>
          <w:rFonts w:hint="cs"/>
          <w:rtl/>
          <w:lang w:bidi="ur-PK"/>
        </w:rPr>
        <w:t>.</w:t>
      </w:r>
    </w:p>
    <w:p w:rsidR="007539DC" w:rsidRDefault="00030D58" w:rsidP="000250E8">
      <w:pPr>
        <w:pStyle w:val="a8"/>
        <w:rPr>
          <w:rtl/>
          <w:lang w:bidi="ur-PK"/>
        </w:rPr>
      </w:pPr>
      <w:r>
        <w:rPr>
          <w:rFonts w:hint="cs"/>
          <w:rtl/>
          <w:lang w:bidi="ur-PK"/>
        </w:rPr>
        <w:t>خداوند از خوف و خشی</w:t>
      </w:r>
      <w:r w:rsidR="000250E8">
        <w:rPr>
          <w:rFonts w:hint="cs"/>
          <w:rtl/>
          <w:lang w:bidi="ur-PK"/>
        </w:rPr>
        <w:t>ۀ</w:t>
      </w:r>
      <w:r w:rsidR="00E66252">
        <w:rPr>
          <w:rFonts w:hint="cs"/>
          <w:rtl/>
          <w:lang w:bidi="ur-PK"/>
        </w:rPr>
        <w:t xml:space="preserve"> </w:t>
      </w:r>
      <w:r w:rsidR="00E66252" w:rsidRPr="000250E8">
        <w:rPr>
          <w:rFonts w:hint="cs"/>
          <w:rtl/>
        </w:rPr>
        <w:t>خ</w:t>
      </w:r>
      <w:r>
        <w:rPr>
          <w:rFonts w:hint="cs"/>
          <w:rtl/>
          <w:lang w:bidi="ur-PK"/>
        </w:rPr>
        <w:t>ود، آن مقدار ب</w:t>
      </w:r>
      <w:r w:rsidR="00627DFE">
        <w:rPr>
          <w:rFonts w:hint="cs"/>
          <w:rtl/>
          <w:lang w:bidi="ur-PK"/>
        </w:rPr>
        <w:t>ه</w:t>
      </w:r>
      <w:r>
        <w:rPr>
          <w:rFonts w:hint="cs"/>
          <w:rtl/>
          <w:lang w:bidi="ur-PK"/>
        </w:rPr>
        <w:t xml:space="preserve"> ما عنایت فرما ک</w:t>
      </w:r>
      <w:r w:rsidR="00627DFE">
        <w:rPr>
          <w:rFonts w:hint="cs"/>
          <w:rtl/>
          <w:lang w:bidi="ur-PK"/>
        </w:rPr>
        <w:t>ه</w:t>
      </w:r>
      <w:r>
        <w:rPr>
          <w:rFonts w:hint="cs"/>
          <w:rtl/>
          <w:lang w:bidi="ur-PK"/>
        </w:rPr>
        <w:t xml:space="preserve"> در</w:t>
      </w:r>
      <w:r w:rsidR="000250E8">
        <w:rPr>
          <w:rFonts w:hint="cs"/>
          <w:rtl/>
          <w:lang w:bidi="ur-PK"/>
        </w:rPr>
        <w:t xml:space="preserve"> </w:t>
      </w:r>
      <w:r>
        <w:rPr>
          <w:rFonts w:hint="cs"/>
          <w:rtl/>
          <w:lang w:bidi="ur-PK"/>
        </w:rPr>
        <w:t>میان ما و گناھان ما فاصل</w:t>
      </w:r>
      <w:r w:rsidR="00627DFE">
        <w:rPr>
          <w:rFonts w:hint="cs"/>
          <w:rtl/>
          <w:lang w:bidi="ur-PK"/>
        </w:rPr>
        <w:t>ه</w:t>
      </w:r>
      <w:r>
        <w:rPr>
          <w:rFonts w:hint="cs"/>
          <w:rtl/>
          <w:lang w:bidi="ur-PK"/>
        </w:rPr>
        <w:t xml:space="preserve"> اندازد</w:t>
      </w:r>
      <w:r w:rsidR="00627DFE">
        <w:rPr>
          <w:rFonts w:hint="cs"/>
          <w:rtl/>
          <w:lang w:bidi="ur-PK"/>
        </w:rPr>
        <w:t>.</w:t>
      </w:r>
      <w:r>
        <w:rPr>
          <w:rFonts w:hint="cs"/>
          <w:rtl/>
          <w:lang w:bidi="ur-PK"/>
        </w:rPr>
        <w:t xml:space="preserve"> و از پیروی از تو آن مقدار ب</w:t>
      </w:r>
      <w:r w:rsidR="00627DFE">
        <w:rPr>
          <w:rFonts w:hint="cs"/>
          <w:rtl/>
          <w:lang w:bidi="ur-PK"/>
        </w:rPr>
        <w:t>ه</w:t>
      </w:r>
      <w:r>
        <w:rPr>
          <w:rFonts w:hint="cs"/>
          <w:rtl/>
          <w:lang w:bidi="ur-PK"/>
        </w:rPr>
        <w:t xml:space="preserve"> ما عنایت فرما ک</w:t>
      </w:r>
      <w:r w:rsidR="00627DFE">
        <w:rPr>
          <w:rFonts w:hint="cs"/>
          <w:rtl/>
          <w:lang w:bidi="ur-PK"/>
        </w:rPr>
        <w:t>ه</w:t>
      </w:r>
      <w:r>
        <w:rPr>
          <w:rFonts w:hint="cs"/>
          <w:rtl/>
          <w:lang w:bidi="ur-PK"/>
        </w:rPr>
        <w:t xml:space="preserve"> میان ما و گناھان ما </w:t>
      </w:r>
      <w:r w:rsidR="00B00830">
        <w:rPr>
          <w:rFonts w:hint="cs"/>
          <w:rtl/>
          <w:lang w:bidi="ur-PK"/>
        </w:rPr>
        <w:t>فاصل</w:t>
      </w:r>
      <w:r w:rsidR="00627DFE">
        <w:rPr>
          <w:rFonts w:hint="cs"/>
          <w:rtl/>
          <w:lang w:bidi="ur-PK"/>
        </w:rPr>
        <w:t>ه</w:t>
      </w:r>
      <w:r w:rsidR="00B00830">
        <w:rPr>
          <w:rFonts w:hint="cs"/>
          <w:rtl/>
          <w:lang w:bidi="ur-PK"/>
        </w:rPr>
        <w:t xml:space="preserve"> اندازد</w:t>
      </w:r>
      <w:r w:rsidR="00627DFE">
        <w:rPr>
          <w:rFonts w:hint="cs"/>
          <w:rtl/>
          <w:lang w:bidi="ur-PK"/>
        </w:rPr>
        <w:t>.</w:t>
      </w:r>
      <w:r w:rsidR="00B00830">
        <w:rPr>
          <w:rFonts w:hint="cs"/>
          <w:rtl/>
          <w:lang w:bidi="ur-PK"/>
        </w:rPr>
        <w:t xml:space="preserve"> و از پیروی از تو آن مقدار ب</w:t>
      </w:r>
      <w:r w:rsidR="00627DFE">
        <w:rPr>
          <w:rFonts w:hint="cs"/>
          <w:rtl/>
          <w:lang w:bidi="ur-PK"/>
        </w:rPr>
        <w:t>ه</w:t>
      </w:r>
      <w:r w:rsidR="00B00830">
        <w:rPr>
          <w:rFonts w:hint="cs"/>
          <w:rtl/>
          <w:lang w:bidi="ur-PK"/>
        </w:rPr>
        <w:t xml:space="preserve"> ما مرحمت فرما ک</w:t>
      </w:r>
      <w:r w:rsidR="00627DFE">
        <w:rPr>
          <w:rFonts w:hint="cs"/>
          <w:rtl/>
          <w:lang w:bidi="ur-PK"/>
        </w:rPr>
        <w:t>ه</w:t>
      </w:r>
      <w:r w:rsidR="00B00830">
        <w:rPr>
          <w:rFonts w:hint="cs"/>
          <w:rtl/>
          <w:lang w:bidi="ur-PK"/>
        </w:rPr>
        <w:t xml:space="preserve"> ب</w:t>
      </w:r>
      <w:r w:rsidR="00627DFE">
        <w:rPr>
          <w:rFonts w:hint="cs"/>
          <w:rtl/>
          <w:lang w:bidi="ur-PK"/>
        </w:rPr>
        <w:t>ه</w:t>
      </w:r>
      <w:r w:rsidR="00B00830">
        <w:rPr>
          <w:rFonts w:hint="cs"/>
          <w:rtl/>
          <w:lang w:bidi="ur-PK"/>
        </w:rPr>
        <w:t xml:space="preserve"> بھشت تو نائل در گردیم</w:t>
      </w:r>
      <w:r w:rsidR="00627DFE">
        <w:rPr>
          <w:rFonts w:hint="cs"/>
          <w:rtl/>
          <w:lang w:bidi="ur-PK"/>
        </w:rPr>
        <w:t>.</w:t>
      </w:r>
      <w:r w:rsidR="00B00830">
        <w:rPr>
          <w:rFonts w:hint="cs"/>
          <w:rtl/>
          <w:lang w:bidi="ur-PK"/>
        </w:rPr>
        <w:t xml:space="preserve"> از حسن یقین آن مقدار ب</w:t>
      </w:r>
      <w:r w:rsidR="00627DFE">
        <w:rPr>
          <w:rFonts w:hint="cs"/>
          <w:rtl/>
          <w:lang w:bidi="ur-PK"/>
        </w:rPr>
        <w:t>ه</w:t>
      </w:r>
      <w:r w:rsidR="00B00830">
        <w:rPr>
          <w:rFonts w:hint="cs"/>
          <w:rtl/>
          <w:lang w:bidi="ur-PK"/>
        </w:rPr>
        <w:t xml:space="preserve"> ما لطف کن ک</w:t>
      </w:r>
      <w:r w:rsidR="00627DFE">
        <w:rPr>
          <w:rFonts w:hint="cs"/>
          <w:rtl/>
          <w:lang w:bidi="ur-PK"/>
        </w:rPr>
        <w:t>ه</w:t>
      </w:r>
      <w:r w:rsidR="00B00830">
        <w:rPr>
          <w:rFonts w:hint="cs"/>
          <w:rtl/>
          <w:lang w:bidi="ur-PK"/>
        </w:rPr>
        <w:t xml:space="preserve"> سبب حسن عاقبت ما گردد و با عفو و عافی</w:t>
      </w:r>
      <w:r w:rsidR="00E67BD8">
        <w:rPr>
          <w:rFonts w:hint="cs"/>
          <w:rtl/>
          <w:lang w:bidi="ur-PK"/>
        </w:rPr>
        <w:t>ة</w:t>
      </w:r>
      <w:r w:rsidR="00B00830">
        <w:rPr>
          <w:rFonts w:hint="cs"/>
          <w:rtl/>
          <w:lang w:bidi="ur-PK"/>
        </w:rPr>
        <w:t xml:space="preserve"> و مغفرت بر ما منت بگذار و ما را مورد آمرزش و رحمت قرار بد</w:t>
      </w:r>
      <w:r w:rsidR="00627DFE">
        <w:rPr>
          <w:rFonts w:hint="cs"/>
          <w:rtl/>
          <w:lang w:bidi="ur-PK"/>
        </w:rPr>
        <w:t>ه.</w:t>
      </w:r>
      <w:r w:rsidR="00B00830">
        <w:rPr>
          <w:rFonts w:hint="cs"/>
          <w:rtl/>
          <w:lang w:bidi="ur-PK"/>
        </w:rPr>
        <w:t xml:space="preserve"> از خداوند عظیم مسئلت می‌نمایم، من و شما و جمیع امت پیامبر را مورد بخشش و آمرزش قرار بدھد ک</w:t>
      </w:r>
      <w:r w:rsidR="00627DFE">
        <w:rPr>
          <w:rFonts w:hint="cs"/>
          <w:rtl/>
          <w:lang w:bidi="ur-PK"/>
        </w:rPr>
        <w:t>ه</w:t>
      </w:r>
      <w:r w:rsidR="00B00830">
        <w:rPr>
          <w:rFonts w:hint="cs"/>
          <w:rtl/>
          <w:lang w:bidi="ur-PK"/>
        </w:rPr>
        <w:t xml:space="preserve"> او آمرزند</w:t>
      </w:r>
      <w:r w:rsidR="00627DFE">
        <w:rPr>
          <w:rFonts w:hint="cs"/>
          <w:rtl/>
          <w:lang w:bidi="ur-PK"/>
        </w:rPr>
        <w:t>ه</w:t>
      </w:r>
      <w:r w:rsidR="00B00830">
        <w:rPr>
          <w:rFonts w:hint="cs"/>
          <w:rtl/>
          <w:lang w:bidi="ur-PK"/>
        </w:rPr>
        <w:t xml:space="preserve"> و مھربان است</w:t>
      </w:r>
      <w:r w:rsidR="00627DFE">
        <w:rPr>
          <w:rFonts w:hint="cs"/>
          <w:rtl/>
          <w:lang w:bidi="ur-PK"/>
        </w:rPr>
        <w:t>.</w:t>
      </w:r>
    </w:p>
    <w:p w:rsidR="007539DC" w:rsidRDefault="007539DC" w:rsidP="003C481C">
      <w:pPr>
        <w:pStyle w:val="a8"/>
        <w:rPr>
          <w:rtl/>
          <w:lang w:bidi="ur-PK"/>
        </w:rPr>
      </w:pPr>
    </w:p>
    <w:p w:rsidR="00BF050C" w:rsidRDefault="007539DC" w:rsidP="00BF050C">
      <w:pPr>
        <w:pStyle w:val="a4"/>
        <w:ind w:left="3600" w:firstLine="0"/>
        <w:rPr>
          <w:rtl/>
          <w:lang w:bidi="ur-PK"/>
        </w:rPr>
      </w:pPr>
      <w:r>
        <w:rPr>
          <w:rFonts w:hint="cs"/>
          <w:rtl/>
        </w:rPr>
        <w:t>والسلام عليكم ورحمة الله</w:t>
      </w:r>
      <w:r>
        <w:rPr>
          <w:rFonts w:hint="cs"/>
          <w:rtl/>
          <w:lang w:bidi="ar-SA"/>
        </w:rPr>
        <w:t xml:space="preserve"> وبركاته</w:t>
      </w:r>
    </w:p>
    <w:p w:rsidR="00BF050C" w:rsidRDefault="00BF050C" w:rsidP="00BF050C">
      <w:pPr>
        <w:pStyle w:val="a4"/>
        <w:ind w:left="3600" w:firstLine="0"/>
        <w:rPr>
          <w:rtl/>
          <w:lang w:bidi="ur-PK"/>
        </w:rPr>
        <w:sectPr w:rsidR="00BF050C" w:rsidSect="00C14F87">
          <w:footnotePr>
            <w:numRestart w:val="eachPage"/>
          </w:footnotePr>
          <w:pgSz w:w="9356" w:h="13608" w:code="9"/>
          <w:pgMar w:top="567" w:right="1134" w:bottom="851" w:left="1134" w:header="454" w:footer="0" w:gutter="0"/>
          <w:cols w:space="708"/>
          <w:titlePg/>
          <w:bidi/>
          <w:rtlGutter/>
          <w:docGrid w:linePitch="381"/>
        </w:sectPr>
      </w:pPr>
    </w:p>
    <w:p w:rsidR="007539DC" w:rsidRDefault="007539DC" w:rsidP="00BF050C">
      <w:pPr>
        <w:pStyle w:val="a1"/>
        <w:rPr>
          <w:rtl/>
        </w:rPr>
      </w:pPr>
      <w:bookmarkStart w:id="91" w:name="_Toc437893480"/>
      <w:r>
        <w:rPr>
          <w:rFonts w:hint="cs"/>
          <w:rtl/>
        </w:rPr>
        <w:t>خطبۀ پنجاه و نهم:</w:t>
      </w:r>
      <w:r w:rsidR="00BF050C">
        <w:rPr>
          <w:rtl/>
        </w:rPr>
        <w:br/>
      </w:r>
      <w:r>
        <w:rPr>
          <w:rFonts w:hint="cs"/>
          <w:rtl/>
        </w:rPr>
        <w:t>خطبۀ دوم برای تمام خطبه‌ها</w:t>
      </w:r>
      <w:bookmarkEnd w:id="91"/>
    </w:p>
    <w:p w:rsidR="007539DC" w:rsidRDefault="00924C00" w:rsidP="00BF050C">
      <w:pPr>
        <w:pStyle w:val="a4"/>
        <w:rPr>
          <w:rtl/>
        </w:rPr>
      </w:pPr>
      <w:r>
        <w:rPr>
          <w:rFonts w:hint="cs"/>
          <w:rtl/>
        </w:rPr>
        <w:t>الحمد لله غافر الذنوب سريع الحساب شديد العقاب. واشهد ان لا اله الا الله وحده لا شريك له، الرحمن الرحيم الغفور ل</w:t>
      </w:r>
      <w:r w:rsidR="00BF050C">
        <w:rPr>
          <w:rFonts w:hint="cs"/>
          <w:rtl/>
        </w:rPr>
        <w:t>ـ</w:t>
      </w:r>
      <w:r>
        <w:rPr>
          <w:rFonts w:hint="cs"/>
          <w:rtl/>
        </w:rPr>
        <w:t>من تاب واناب، واشهد ان محمداً عبده ورسوله، خاتم النبي</w:t>
      </w:r>
      <w:r w:rsidR="00B3408F">
        <w:rPr>
          <w:rFonts w:hint="cs"/>
          <w:rtl/>
        </w:rPr>
        <w:t>ين وافضل ال</w:t>
      </w:r>
      <w:r w:rsidR="00BF050C">
        <w:rPr>
          <w:rFonts w:hint="cs"/>
          <w:rtl/>
        </w:rPr>
        <w:t>ـمرسلين من غير شك و</w:t>
      </w:r>
      <w:r w:rsidR="00B3408F">
        <w:rPr>
          <w:rFonts w:hint="cs"/>
          <w:rtl/>
        </w:rPr>
        <w:t>لا ارتياب، اللهم صل وسلم عل</w:t>
      </w:r>
      <w:r w:rsidR="00BF050C">
        <w:rPr>
          <w:rFonts w:hint="cs"/>
          <w:rtl/>
        </w:rPr>
        <w:t>ى</w:t>
      </w:r>
      <w:r w:rsidR="00B3408F">
        <w:rPr>
          <w:rFonts w:hint="cs"/>
          <w:rtl/>
        </w:rPr>
        <w:t xml:space="preserve"> عبدك ورسولك محمد وعل</w:t>
      </w:r>
      <w:r w:rsidR="00BF050C">
        <w:rPr>
          <w:rFonts w:hint="cs"/>
          <w:rtl/>
        </w:rPr>
        <w:t>ى</w:t>
      </w:r>
      <w:r w:rsidR="00B3408F">
        <w:rPr>
          <w:rFonts w:hint="cs"/>
          <w:rtl/>
        </w:rPr>
        <w:t xml:space="preserve"> آله وصحبه ال</w:t>
      </w:r>
      <w:r w:rsidR="00BF050C">
        <w:rPr>
          <w:rFonts w:hint="cs"/>
          <w:rtl/>
        </w:rPr>
        <w:t>ى</w:t>
      </w:r>
      <w:r w:rsidR="00B3408F">
        <w:rPr>
          <w:rFonts w:hint="cs"/>
          <w:rtl/>
        </w:rPr>
        <w:t xml:space="preserve"> يوم الدين.</w:t>
      </w:r>
    </w:p>
    <w:p w:rsidR="00B3408F" w:rsidRPr="007B5730" w:rsidRDefault="00B3408F" w:rsidP="006F52DD">
      <w:pPr>
        <w:pStyle w:val="a4"/>
        <w:rPr>
          <w:rStyle w:val="Char3"/>
          <w:rFonts w:cs="mylotus"/>
          <w:rtl/>
          <w:lang w:bidi="fa-IR"/>
        </w:rPr>
      </w:pPr>
      <w:r>
        <w:rPr>
          <w:rFonts w:hint="cs"/>
          <w:rtl/>
        </w:rPr>
        <w:t xml:space="preserve">اما بعد فيا عبادالله، يقول رسول الله </w:t>
      </w:r>
      <w:r>
        <w:rPr>
          <w:rFonts w:cs="CTraditional Arabic" w:hint="cs"/>
          <w:rtl/>
        </w:rPr>
        <w:t>ص</w:t>
      </w:r>
      <w:r w:rsidR="002A719E">
        <w:rPr>
          <w:rFonts w:hint="cs"/>
          <w:rtl/>
        </w:rPr>
        <w:t xml:space="preserve">: </w:t>
      </w:r>
      <w:r w:rsidR="00257A02" w:rsidRPr="00257A02">
        <w:rPr>
          <w:rFonts w:hint="eastAsia"/>
          <w:rtl/>
        </w:rPr>
        <w:t>لاتزول</w:t>
      </w:r>
      <w:r w:rsidR="00257A02" w:rsidRPr="00257A02">
        <w:rPr>
          <w:rtl/>
        </w:rPr>
        <w:t xml:space="preserve"> </w:t>
      </w:r>
      <w:r w:rsidR="00257A02" w:rsidRPr="00257A02">
        <w:rPr>
          <w:rFonts w:hint="eastAsia"/>
          <w:rtl/>
        </w:rPr>
        <w:t>قدما</w:t>
      </w:r>
      <w:r w:rsidR="00257A02" w:rsidRPr="00257A02">
        <w:rPr>
          <w:rtl/>
        </w:rPr>
        <w:t xml:space="preserve"> </w:t>
      </w:r>
      <w:r w:rsidR="00257A02" w:rsidRPr="00257A02">
        <w:rPr>
          <w:rFonts w:hint="eastAsia"/>
          <w:rtl/>
        </w:rPr>
        <w:t>عبد</w:t>
      </w:r>
      <w:r w:rsidR="00257A02" w:rsidRPr="00257A02">
        <w:rPr>
          <w:rtl/>
        </w:rPr>
        <w:t xml:space="preserve"> </w:t>
      </w:r>
      <w:r w:rsidR="00257A02" w:rsidRPr="00257A02">
        <w:rPr>
          <w:rFonts w:hint="eastAsia"/>
          <w:rtl/>
        </w:rPr>
        <w:t>يوم</w:t>
      </w:r>
      <w:r w:rsidR="00257A02" w:rsidRPr="00257A02">
        <w:rPr>
          <w:rtl/>
        </w:rPr>
        <w:t xml:space="preserve"> </w:t>
      </w:r>
      <w:r w:rsidR="00257A02" w:rsidRPr="00257A02">
        <w:rPr>
          <w:rFonts w:hint="eastAsia"/>
          <w:rtl/>
        </w:rPr>
        <w:t>القيامة</w:t>
      </w:r>
      <w:r w:rsidR="00257A02" w:rsidRPr="00257A02">
        <w:rPr>
          <w:rtl/>
        </w:rPr>
        <w:t xml:space="preserve"> </w:t>
      </w:r>
      <w:r w:rsidR="00257A02" w:rsidRPr="00257A02">
        <w:rPr>
          <w:rFonts w:hint="eastAsia"/>
          <w:rtl/>
        </w:rPr>
        <w:t>حتى</w:t>
      </w:r>
      <w:r w:rsidR="00257A02" w:rsidRPr="00257A02">
        <w:rPr>
          <w:rtl/>
        </w:rPr>
        <w:t xml:space="preserve"> </w:t>
      </w:r>
      <w:r w:rsidR="00257A02" w:rsidRPr="00257A02">
        <w:rPr>
          <w:rFonts w:hint="eastAsia"/>
          <w:rtl/>
        </w:rPr>
        <w:t>يسأل</w:t>
      </w:r>
      <w:r w:rsidR="00257A02" w:rsidRPr="00257A02">
        <w:rPr>
          <w:rtl/>
        </w:rPr>
        <w:t xml:space="preserve"> </w:t>
      </w:r>
      <w:r w:rsidR="00257A02" w:rsidRPr="00257A02">
        <w:rPr>
          <w:rFonts w:hint="eastAsia"/>
          <w:rtl/>
        </w:rPr>
        <w:t>عن</w:t>
      </w:r>
      <w:r w:rsidR="00257A02" w:rsidRPr="00257A02">
        <w:rPr>
          <w:rtl/>
        </w:rPr>
        <w:t xml:space="preserve"> </w:t>
      </w:r>
      <w:r w:rsidR="00257A02" w:rsidRPr="00257A02">
        <w:rPr>
          <w:rFonts w:hint="eastAsia"/>
          <w:rtl/>
        </w:rPr>
        <w:t>عمره</w:t>
      </w:r>
      <w:r w:rsidR="00257A02" w:rsidRPr="00257A02">
        <w:rPr>
          <w:rtl/>
        </w:rPr>
        <w:t xml:space="preserve"> </w:t>
      </w:r>
      <w:r w:rsidR="00257A02" w:rsidRPr="00257A02">
        <w:rPr>
          <w:rFonts w:hint="eastAsia"/>
          <w:rtl/>
        </w:rPr>
        <w:t>فيما</w:t>
      </w:r>
      <w:r w:rsidR="00257A02" w:rsidRPr="00257A02">
        <w:rPr>
          <w:rtl/>
        </w:rPr>
        <w:t xml:space="preserve"> </w:t>
      </w:r>
      <w:r w:rsidR="00257A02" w:rsidRPr="00257A02">
        <w:rPr>
          <w:rFonts w:hint="eastAsia"/>
          <w:rtl/>
        </w:rPr>
        <w:t>أفناه،</w:t>
      </w:r>
      <w:r w:rsidR="00257A02" w:rsidRPr="00257A02">
        <w:rPr>
          <w:rtl/>
        </w:rPr>
        <w:t xml:space="preserve"> </w:t>
      </w:r>
      <w:r w:rsidR="00257A02" w:rsidRPr="00257A02">
        <w:rPr>
          <w:rFonts w:hint="eastAsia"/>
          <w:rtl/>
        </w:rPr>
        <w:t>وعن</w:t>
      </w:r>
      <w:r w:rsidR="00257A02" w:rsidRPr="00257A02">
        <w:rPr>
          <w:rtl/>
        </w:rPr>
        <w:t xml:space="preserve"> </w:t>
      </w:r>
      <w:r w:rsidR="00257A02" w:rsidRPr="00257A02">
        <w:rPr>
          <w:rFonts w:hint="eastAsia"/>
          <w:rtl/>
        </w:rPr>
        <w:t>علمه</w:t>
      </w:r>
      <w:r w:rsidR="00257A02" w:rsidRPr="00257A02">
        <w:rPr>
          <w:rtl/>
        </w:rPr>
        <w:t xml:space="preserve"> </w:t>
      </w:r>
      <w:r w:rsidR="00257A02" w:rsidRPr="00257A02">
        <w:rPr>
          <w:rFonts w:hint="eastAsia"/>
          <w:rtl/>
        </w:rPr>
        <w:t>فيما</w:t>
      </w:r>
      <w:r w:rsidR="00257A02" w:rsidRPr="00257A02">
        <w:rPr>
          <w:rtl/>
        </w:rPr>
        <w:t xml:space="preserve"> </w:t>
      </w:r>
      <w:r w:rsidR="00257A02" w:rsidRPr="00257A02">
        <w:rPr>
          <w:rFonts w:hint="eastAsia"/>
          <w:rtl/>
        </w:rPr>
        <w:t>فعل</w:t>
      </w:r>
      <w:r w:rsidR="00257A02" w:rsidRPr="007B5730">
        <w:rPr>
          <w:color w:val="FF0000"/>
          <w:rtl/>
        </w:rPr>
        <w:t xml:space="preserve"> </w:t>
      </w:r>
      <w:r w:rsidR="007B5730" w:rsidRPr="000250E8">
        <w:rPr>
          <w:rFonts w:hint="cs"/>
          <w:rtl/>
        </w:rPr>
        <w:t>فیه</w:t>
      </w:r>
      <w:r w:rsidR="00257A02" w:rsidRPr="00257A02">
        <w:rPr>
          <w:rtl/>
        </w:rPr>
        <w:t xml:space="preserve"> </w:t>
      </w:r>
      <w:r w:rsidR="00257A02" w:rsidRPr="00257A02">
        <w:rPr>
          <w:rFonts w:hint="eastAsia"/>
          <w:rtl/>
        </w:rPr>
        <w:t>وعن</w:t>
      </w:r>
      <w:r w:rsidR="00257A02" w:rsidRPr="00257A02">
        <w:rPr>
          <w:rtl/>
        </w:rPr>
        <w:t xml:space="preserve"> </w:t>
      </w:r>
      <w:r w:rsidR="00257A02" w:rsidRPr="00257A02">
        <w:rPr>
          <w:rFonts w:hint="eastAsia"/>
          <w:rtl/>
        </w:rPr>
        <w:t>ماله</w:t>
      </w:r>
      <w:r w:rsidR="00257A02" w:rsidRPr="00257A02">
        <w:rPr>
          <w:rtl/>
        </w:rPr>
        <w:t xml:space="preserve"> </w:t>
      </w:r>
      <w:r w:rsidR="00257A02" w:rsidRPr="00257A02">
        <w:rPr>
          <w:rFonts w:hint="eastAsia"/>
          <w:rtl/>
        </w:rPr>
        <w:t>من</w:t>
      </w:r>
      <w:r w:rsidR="00257A02" w:rsidRPr="00257A02">
        <w:rPr>
          <w:rtl/>
        </w:rPr>
        <w:t xml:space="preserve"> </w:t>
      </w:r>
      <w:r w:rsidR="00257A02" w:rsidRPr="00257A02">
        <w:rPr>
          <w:rFonts w:hint="eastAsia"/>
          <w:rtl/>
        </w:rPr>
        <w:t>أين</w:t>
      </w:r>
      <w:r w:rsidR="00257A02" w:rsidRPr="00257A02">
        <w:rPr>
          <w:rtl/>
        </w:rPr>
        <w:t xml:space="preserve"> </w:t>
      </w:r>
      <w:r w:rsidR="00257A02" w:rsidRPr="00257A02">
        <w:rPr>
          <w:rFonts w:hint="eastAsia"/>
          <w:rtl/>
        </w:rPr>
        <w:t>اكتسبه</w:t>
      </w:r>
      <w:r w:rsidR="00257A02" w:rsidRPr="00257A02">
        <w:rPr>
          <w:rtl/>
        </w:rPr>
        <w:t xml:space="preserve"> </w:t>
      </w:r>
      <w:r w:rsidR="00257A02" w:rsidRPr="00257A02">
        <w:rPr>
          <w:rFonts w:hint="eastAsia"/>
          <w:rtl/>
        </w:rPr>
        <w:t>وفيما</w:t>
      </w:r>
      <w:r w:rsidR="00257A02" w:rsidRPr="00257A02">
        <w:rPr>
          <w:rtl/>
        </w:rPr>
        <w:t xml:space="preserve"> </w:t>
      </w:r>
      <w:r w:rsidR="00257A02" w:rsidRPr="00257A02">
        <w:rPr>
          <w:rFonts w:hint="eastAsia"/>
          <w:rtl/>
        </w:rPr>
        <w:t>أنفقه،</w:t>
      </w:r>
      <w:r w:rsidR="00257A02" w:rsidRPr="00257A02">
        <w:rPr>
          <w:rtl/>
        </w:rPr>
        <w:t xml:space="preserve"> </w:t>
      </w:r>
      <w:r w:rsidR="00257A02" w:rsidRPr="00257A02">
        <w:rPr>
          <w:rFonts w:hint="eastAsia"/>
          <w:rtl/>
        </w:rPr>
        <w:t>وعن</w:t>
      </w:r>
      <w:r w:rsidR="00257A02" w:rsidRPr="00257A02">
        <w:rPr>
          <w:rtl/>
        </w:rPr>
        <w:t xml:space="preserve"> </w:t>
      </w:r>
      <w:r w:rsidR="00257A02" w:rsidRPr="00257A02">
        <w:rPr>
          <w:rFonts w:hint="eastAsia"/>
          <w:rtl/>
        </w:rPr>
        <w:t>جسمه</w:t>
      </w:r>
      <w:r w:rsidR="00257A02" w:rsidRPr="00257A02">
        <w:rPr>
          <w:rtl/>
        </w:rPr>
        <w:t xml:space="preserve"> </w:t>
      </w:r>
      <w:r w:rsidR="00257A02" w:rsidRPr="00257A02">
        <w:rPr>
          <w:rFonts w:hint="eastAsia"/>
          <w:rtl/>
        </w:rPr>
        <w:t>فيما</w:t>
      </w:r>
      <w:r w:rsidR="00257A02" w:rsidRPr="00257A02">
        <w:rPr>
          <w:rtl/>
        </w:rPr>
        <w:t xml:space="preserve"> </w:t>
      </w:r>
      <w:r w:rsidR="00257A02" w:rsidRPr="00257A02">
        <w:rPr>
          <w:rFonts w:hint="eastAsia"/>
          <w:rtl/>
        </w:rPr>
        <w:t>أبلاه</w:t>
      </w:r>
      <w:r w:rsidR="00257A02">
        <w:rPr>
          <w:rFonts w:hint="cs"/>
          <w:rtl/>
        </w:rPr>
        <w:t>. فاعدّوا يا عباد الله الجواب ليوم الحساب. واس</w:t>
      </w:r>
      <w:r w:rsidR="007B5730">
        <w:rPr>
          <w:rFonts w:hint="cs"/>
          <w:rtl/>
        </w:rPr>
        <w:t>ت</w:t>
      </w:r>
      <w:r w:rsidR="00257A02">
        <w:rPr>
          <w:rFonts w:hint="cs"/>
          <w:rtl/>
        </w:rPr>
        <w:t>فرغوا الجهد للحصول عل</w:t>
      </w:r>
      <w:r w:rsidR="00BF050C">
        <w:rPr>
          <w:rFonts w:hint="cs"/>
          <w:rtl/>
        </w:rPr>
        <w:t>ى</w:t>
      </w:r>
      <w:r w:rsidR="00257A02">
        <w:rPr>
          <w:rFonts w:hint="cs"/>
          <w:rtl/>
        </w:rPr>
        <w:t xml:space="preserve"> مرضاة</w:t>
      </w:r>
      <w:r w:rsidR="006838A9">
        <w:rPr>
          <w:rFonts w:hint="cs"/>
          <w:rtl/>
        </w:rPr>
        <w:t xml:space="preserve"> الرّب التوّاب، بالعمل علي طاعته وعدم التمادي في معصيته، واسألوه التخفيف في الحساب، فمن نوقش الحساب هلك، </w:t>
      </w:r>
      <w:r w:rsidR="00DB5639">
        <w:rPr>
          <w:rFonts w:hint="cs"/>
          <w:rtl/>
        </w:rPr>
        <w:t>وصلوا عل</w:t>
      </w:r>
      <w:r w:rsidR="00BF050C">
        <w:rPr>
          <w:rFonts w:hint="cs"/>
          <w:rtl/>
        </w:rPr>
        <w:t>ى</w:t>
      </w:r>
      <w:r w:rsidR="00DB5639">
        <w:rPr>
          <w:rFonts w:hint="cs"/>
          <w:rtl/>
        </w:rPr>
        <w:t xml:space="preserve"> النبي، عظيم القدر رفيع الشأن، محمد الهادي ال</w:t>
      </w:r>
      <w:r w:rsidR="00BF050C">
        <w:rPr>
          <w:rFonts w:hint="cs"/>
          <w:rtl/>
        </w:rPr>
        <w:t xml:space="preserve">ى </w:t>
      </w:r>
      <w:r w:rsidR="00DB5639">
        <w:rPr>
          <w:rFonts w:hint="cs"/>
          <w:rtl/>
        </w:rPr>
        <w:t>صراط ال</w:t>
      </w:r>
      <w:r w:rsidR="00BF050C">
        <w:rPr>
          <w:rFonts w:hint="cs"/>
          <w:rtl/>
        </w:rPr>
        <w:t>ـ</w:t>
      </w:r>
      <w:r w:rsidR="00DB5639">
        <w:rPr>
          <w:rFonts w:hint="cs"/>
          <w:rtl/>
        </w:rPr>
        <w:t>ملك ال</w:t>
      </w:r>
      <w:r w:rsidR="00BF050C">
        <w:rPr>
          <w:rFonts w:hint="cs"/>
          <w:rtl/>
        </w:rPr>
        <w:t>ـ</w:t>
      </w:r>
      <w:r w:rsidR="00DB5639">
        <w:rPr>
          <w:rFonts w:hint="cs"/>
          <w:rtl/>
        </w:rPr>
        <w:t xml:space="preserve">منان، فقد امركم الله في محكم القرآن </w:t>
      </w:r>
      <w:r w:rsidR="000250E8">
        <w:rPr>
          <w:rFonts w:cs="Traditional Arabic" w:hint="cs"/>
          <w:rtl/>
        </w:rPr>
        <w:t>﴿</w:t>
      </w:r>
      <w:r w:rsidR="005411DB" w:rsidRPr="005411DB">
        <w:rPr>
          <w:rStyle w:val="Chard"/>
          <w:rFonts w:hint="eastAsia"/>
          <w:highlight w:val="white"/>
          <w:rtl/>
        </w:rPr>
        <w:t>إِنَّ</w:t>
      </w:r>
      <w:r w:rsidR="005411DB" w:rsidRPr="005411DB">
        <w:rPr>
          <w:rStyle w:val="Chard"/>
          <w:highlight w:val="white"/>
          <w:rtl/>
        </w:rPr>
        <w:t xml:space="preserve"> </w:t>
      </w:r>
      <w:r w:rsidR="005411DB" w:rsidRPr="005411DB">
        <w:rPr>
          <w:rStyle w:val="Chard"/>
          <w:rFonts w:hint="cs"/>
          <w:highlight w:val="white"/>
          <w:rtl/>
        </w:rPr>
        <w:t>ٱ</w:t>
      </w:r>
      <w:r w:rsidR="005411DB" w:rsidRPr="005411DB">
        <w:rPr>
          <w:rStyle w:val="Chard"/>
          <w:rFonts w:hint="eastAsia"/>
          <w:highlight w:val="white"/>
          <w:rtl/>
        </w:rPr>
        <w:t>للَّهَ</w:t>
      </w:r>
      <w:r w:rsidR="005411DB" w:rsidRPr="005411DB">
        <w:rPr>
          <w:rStyle w:val="Chard"/>
          <w:highlight w:val="white"/>
          <w:rtl/>
        </w:rPr>
        <w:t xml:space="preserve"> </w:t>
      </w:r>
      <w:r w:rsidR="005411DB" w:rsidRPr="005411DB">
        <w:rPr>
          <w:rStyle w:val="Chard"/>
          <w:rFonts w:hint="eastAsia"/>
          <w:highlight w:val="white"/>
          <w:rtl/>
        </w:rPr>
        <w:t>وَمَلَ</w:t>
      </w:r>
      <w:r w:rsidR="005411DB" w:rsidRPr="005411DB">
        <w:rPr>
          <w:rStyle w:val="Chard"/>
          <w:rFonts w:hint="cs"/>
          <w:highlight w:val="white"/>
          <w:rtl/>
        </w:rPr>
        <w:t>ٰٓ</w:t>
      </w:r>
      <w:r w:rsidR="005411DB" w:rsidRPr="005411DB">
        <w:rPr>
          <w:rStyle w:val="Chard"/>
          <w:rFonts w:hint="eastAsia"/>
          <w:highlight w:val="white"/>
          <w:rtl/>
        </w:rPr>
        <w:t>ئِكَتَهُ</w:t>
      </w:r>
      <w:r w:rsidR="005411DB" w:rsidRPr="005411DB">
        <w:rPr>
          <w:rStyle w:val="Chard"/>
          <w:rFonts w:hint="cs"/>
          <w:highlight w:val="white"/>
          <w:rtl/>
        </w:rPr>
        <w:t>ۥ</w:t>
      </w:r>
      <w:r w:rsidR="005411DB" w:rsidRPr="005411DB">
        <w:rPr>
          <w:rStyle w:val="Chard"/>
          <w:highlight w:val="white"/>
          <w:rtl/>
        </w:rPr>
        <w:t xml:space="preserve"> </w:t>
      </w:r>
      <w:r w:rsidR="005411DB" w:rsidRPr="005411DB">
        <w:rPr>
          <w:rStyle w:val="Chard"/>
          <w:rFonts w:hint="eastAsia"/>
          <w:highlight w:val="white"/>
          <w:rtl/>
        </w:rPr>
        <w:t>يُصَلُّونَ</w:t>
      </w:r>
      <w:r w:rsidR="005411DB" w:rsidRPr="005411DB">
        <w:rPr>
          <w:rStyle w:val="Chard"/>
          <w:highlight w:val="white"/>
          <w:rtl/>
        </w:rPr>
        <w:t xml:space="preserve"> </w:t>
      </w:r>
      <w:r w:rsidR="005411DB" w:rsidRPr="005411DB">
        <w:rPr>
          <w:rStyle w:val="Chard"/>
          <w:rFonts w:hint="eastAsia"/>
          <w:highlight w:val="white"/>
          <w:rtl/>
        </w:rPr>
        <w:t>عَلَى</w:t>
      </w:r>
      <w:r w:rsidR="005411DB" w:rsidRPr="005411DB">
        <w:rPr>
          <w:rStyle w:val="Chard"/>
          <w:highlight w:val="white"/>
          <w:rtl/>
        </w:rPr>
        <w:t xml:space="preserve"> </w:t>
      </w:r>
      <w:r w:rsidR="005411DB" w:rsidRPr="005411DB">
        <w:rPr>
          <w:rStyle w:val="Chard"/>
          <w:rFonts w:hint="cs"/>
          <w:highlight w:val="white"/>
          <w:rtl/>
        </w:rPr>
        <w:t>ٱ</w:t>
      </w:r>
      <w:r w:rsidR="005411DB" w:rsidRPr="005411DB">
        <w:rPr>
          <w:rStyle w:val="Chard"/>
          <w:rFonts w:hint="eastAsia"/>
          <w:highlight w:val="white"/>
          <w:rtl/>
        </w:rPr>
        <w:t>لنَّبِيِّ</w:t>
      </w:r>
      <w:r w:rsidR="005411DB" w:rsidRPr="005411DB">
        <w:rPr>
          <w:rStyle w:val="Chard"/>
          <w:rFonts w:hint="cs"/>
          <w:highlight w:val="white"/>
          <w:rtl/>
        </w:rPr>
        <w:t>ۚ</w:t>
      </w:r>
      <w:r w:rsidR="005411DB" w:rsidRPr="005411DB">
        <w:rPr>
          <w:rStyle w:val="Chard"/>
          <w:highlight w:val="white"/>
          <w:rtl/>
        </w:rPr>
        <w:t xml:space="preserve"> </w:t>
      </w:r>
      <w:r w:rsidR="005411DB" w:rsidRPr="005411DB">
        <w:rPr>
          <w:rStyle w:val="Chard"/>
          <w:rFonts w:hint="eastAsia"/>
          <w:highlight w:val="white"/>
          <w:rtl/>
        </w:rPr>
        <w:t>يَ</w:t>
      </w:r>
      <w:r w:rsidR="005411DB" w:rsidRPr="005411DB">
        <w:rPr>
          <w:rStyle w:val="Chard"/>
          <w:rFonts w:hint="cs"/>
          <w:highlight w:val="white"/>
          <w:rtl/>
        </w:rPr>
        <w:t>ٰٓ</w:t>
      </w:r>
      <w:r w:rsidR="005411DB" w:rsidRPr="005411DB">
        <w:rPr>
          <w:rStyle w:val="Chard"/>
          <w:rFonts w:hint="eastAsia"/>
          <w:highlight w:val="white"/>
          <w:rtl/>
        </w:rPr>
        <w:t>أَيُّهَا</w:t>
      </w:r>
      <w:r w:rsidR="005411DB" w:rsidRPr="005411DB">
        <w:rPr>
          <w:rStyle w:val="Chard"/>
          <w:highlight w:val="white"/>
          <w:rtl/>
        </w:rPr>
        <w:t xml:space="preserve"> </w:t>
      </w:r>
      <w:r w:rsidR="005411DB" w:rsidRPr="005411DB">
        <w:rPr>
          <w:rStyle w:val="Chard"/>
          <w:rFonts w:hint="cs"/>
          <w:highlight w:val="white"/>
          <w:rtl/>
        </w:rPr>
        <w:t>ٱ</w:t>
      </w:r>
      <w:r w:rsidR="005411DB" w:rsidRPr="005411DB">
        <w:rPr>
          <w:rStyle w:val="Chard"/>
          <w:rFonts w:hint="eastAsia"/>
          <w:highlight w:val="white"/>
          <w:rtl/>
        </w:rPr>
        <w:t>لَّذِينَ</w:t>
      </w:r>
      <w:r w:rsidR="005411DB" w:rsidRPr="005411DB">
        <w:rPr>
          <w:rStyle w:val="Chard"/>
          <w:highlight w:val="white"/>
          <w:rtl/>
        </w:rPr>
        <w:t xml:space="preserve"> </w:t>
      </w:r>
      <w:r w:rsidR="005411DB" w:rsidRPr="005411DB">
        <w:rPr>
          <w:rStyle w:val="Chard"/>
          <w:rFonts w:hint="eastAsia"/>
          <w:highlight w:val="white"/>
          <w:rtl/>
        </w:rPr>
        <w:t>ءَامَنُواْ</w:t>
      </w:r>
      <w:r w:rsidR="005411DB" w:rsidRPr="005411DB">
        <w:rPr>
          <w:rStyle w:val="Chard"/>
          <w:highlight w:val="white"/>
          <w:rtl/>
        </w:rPr>
        <w:t xml:space="preserve"> </w:t>
      </w:r>
      <w:r w:rsidR="005411DB" w:rsidRPr="005411DB">
        <w:rPr>
          <w:rStyle w:val="Chard"/>
          <w:rFonts w:hint="eastAsia"/>
          <w:highlight w:val="white"/>
          <w:rtl/>
        </w:rPr>
        <w:t>صَلُّواْ</w:t>
      </w:r>
      <w:r w:rsidR="005411DB" w:rsidRPr="005411DB">
        <w:rPr>
          <w:rStyle w:val="Chard"/>
          <w:highlight w:val="white"/>
          <w:rtl/>
        </w:rPr>
        <w:t xml:space="preserve"> </w:t>
      </w:r>
      <w:r w:rsidR="005411DB" w:rsidRPr="005411DB">
        <w:rPr>
          <w:rStyle w:val="Chard"/>
          <w:rFonts w:hint="eastAsia"/>
          <w:highlight w:val="white"/>
          <w:rtl/>
        </w:rPr>
        <w:t>عَلَي</w:t>
      </w:r>
      <w:r w:rsidR="005411DB" w:rsidRPr="005411DB">
        <w:rPr>
          <w:rStyle w:val="Chard"/>
          <w:rFonts w:hint="cs"/>
          <w:highlight w:val="white"/>
          <w:rtl/>
        </w:rPr>
        <w:t>ۡ</w:t>
      </w:r>
      <w:r w:rsidR="005411DB" w:rsidRPr="005411DB">
        <w:rPr>
          <w:rStyle w:val="Chard"/>
          <w:rFonts w:hint="eastAsia"/>
          <w:highlight w:val="white"/>
          <w:rtl/>
        </w:rPr>
        <w:t>هِ</w:t>
      </w:r>
      <w:r w:rsidR="005411DB" w:rsidRPr="005411DB">
        <w:rPr>
          <w:rStyle w:val="Chard"/>
          <w:highlight w:val="white"/>
          <w:rtl/>
        </w:rPr>
        <w:t xml:space="preserve"> </w:t>
      </w:r>
      <w:r w:rsidR="005411DB" w:rsidRPr="005411DB">
        <w:rPr>
          <w:rStyle w:val="Chard"/>
          <w:rFonts w:hint="eastAsia"/>
          <w:highlight w:val="white"/>
          <w:rtl/>
        </w:rPr>
        <w:t>وَسَلِّمُواْ</w:t>
      </w:r>
      <w:r w:rsidR="005411DB" w:rsidRPr="005411DB">
        <w:rPr>
          <w:rStyle w:val="Chard"/>
          <w:highlight w:val="white"/>
          <w:rtl/>
        </w:rPr>
        <w:t xml:space="preserve"> </w:t>
      </w:r>
      <w:r w:rsidR="005411DB" w:rsidRPr="005411DB">
        <w:rPr>
          <w:rStyle w:val="Chard"/>
          <w:rFonts w:hint="eastAsia"/>
          <w:highlight w:val="white"/>
          <w:rtl/>
        </w:rPr>
        <w:t>تَس</w:t>
      </w:r>
      <w:r w:rsidR="005411DB" w:rsidRPr="005411DB">
        <w:rPr>
          <w:rStyle w:val="Chard"/>
          <w:rFonts w:hint="cs"/>
          <w:highlight w:val="white"/>
          <w:rtl/>
        </w:rPr>
        <w:t>ۡ</w:t>
      </w:r>
      <w:r w:rsidR="005411DB" w:rsidRPr="005411DB">
        <w:rPr>
          <w:rStyle w:val="Chard"/>
          <w:rFonts w:hint="eastAsia"/>
          <w:highlight w:val="white"/>
          <w:rtl/>
        </w:rPr>
        <w:t>لِيمًا</w:t>
      </w:r>
      <w:r w:rsidR="000250E8">
        <w:rPr>
          <w:rFonts w:cs="Traditional Arabic" w:hint="cs"/>
          <w:rtl/>
        </w:rPr>
        <w:t>﴾</w:t>
      </w:r>
      <w:r w:rsidR="004E7148">
        <w:rPr>
          <w:rFonts w:hint="cs"/>
          <w:rtl/>
        </w:rPr>
        <w:t xml:space="preserve"> اللهم صل وسلم</w:t>
      </w:r>
      <w:r w:rsidR="00A73018">
        <w:rPr>
          <w:rFonts w:hint="cs"/>
          <w:rtl/>
        </w:rPr>
        <w:t xml:space="preserve"> عل</w:t>
      </w:r>
      <w:r w:rsidR="00BF050C">
        <w:rPr>
          <w:rFonts w:hint="cs"/>
          <w:rtl/>
        </w:rPr>
        <w:t>ى</w:t>
      </w:r>
      <w:r w:rsidR="00A73018">
        <w:rPr>
          <w:rFonts w:hint="cs"/>
          <w:rtl/>
        </w:rPr>
        <w:t xml:space="preserve"> عبدك ورسولك محمد وعل</w:t>
      </w:r>
      <w:r w:rsidR="00BF050C">
        <w:rPr>
          <w:rFonts w:hint="cs"/>
          <w:rtl/>
        </w:rPr>
        <w:t>ى</w:t>
      </w:r>
      <w:r w:rsidR="00A73018">
        <w:rPr>
          <w:rFonts w:hint="cs"/>
          <w:rtl/>
        </w:rPr>
        <w:t xml:space="preserve"> آله وصحبه، وارض اللهم عن خلفائه البررة الاعلام، ابي بكر</w:t>
      </w:r>
      <w:r w:rsidR="00247825">
        <w:rPr>
          <w:rFonts w:hint="cs"/>
          <w:rtl/>
        </w:rPr>
        <w:t xml:space="preserve"> و</w:t>
      </w:r>
      <w:r w:rsidR="00A73018">
        <w:rPr>
          <w:rFonts w:hint="cs"/>
          <w:rtl/>
        </w:rPr>
        <w:t>عمر</w:t>
      </w:r>
      <w:r w:rsidR="000250E8">
        <w:rPr>
          <w:rFonts w:hint="cs"/>
          <w:rtl/>
        </w:rPr>
        <w:t xml:space="preserve"> </w:t>
      </w:r>
      <w:r w:rsidR="00A73018">
        <w:rPr>
          <w:rFonts w:hint="cs"/>
          <w:rtl/>
        </w:rPr>
        <w:t>وعثمان وعل</w:t>
      </w:r>
      <w:r w:rsidR="00BF050C">
        <w:rPr>
          <w:rFonts w:hint="cs"/>
          <w:rtl/>
        </w:rPr>
        <w:t>ى</w:t>
      </w:r>
      <w:r w:rsidR="00A73018">
        <w:rPr>
          <w:rFonts w:hint="cs"/>
          <w:rtl/>
        </w:rPr>
        <w:t xml:space="preserve">، وعن جميع الصحابته وعنا معهم بعفوك وكرمك يا ذالجلال والاكرام. </w:t>
      </w:r>
      <w:r w:rsidR="00DB2291" w:rsidRPr="00DB2291">
        <w:rPr>
          <w:rFonts w:hint="eastAsia"/>
          <w:rtl/>
        </w:rPr>
        <w:t>اللهم</w:t>
      </w:r>
      <w:r w:rsidR="00DB2291" w:rsidRPr="00DB2291">
        <w:rPr>
          <w:rtl/>
        </w:rPr>
        <w:t xml:space="preserve"> </w:t>
      </w:r>
      <w:r w:rsidR="00DB2291" w:rsidRPr="00DB2291">
        <w:rPr>
          <w:rFonts w:hint="eastAsia"/>
          <w:rtl/>
        </w:rPr>
        <w:t>أعز</w:t>
      </w:r>
      <w:r w:rsidR="00DB2291" w:rsidRPr="00DB2291">
        <w:rPr>
          <w:rtl/>
        </w:rPr>
        <w:t xml:space="preserve"> </w:t>
      </w:r>
      <w:r w:rsidR="00DB2291" w:rsidRPr="00DB2291">
        <w:rPr>
          <w:rFonts w:hint="eastAsia"/>
          <w:rtl/>
        </w:rPr>
        <w:t>الإسلام</w:t>
      </w:r>
      <w:r w:rsidR="00DB2291" w:rsidRPr="00DB2291">
        <w:rPr>
          <w:rtl/>
        </w:rPr>
        <w:t xml:space="preserve"> </w:t>
      </w:r>
      <w:r w:rsidR="00DB2291" w:rsidRPr="00DB2291">
        <w:rPr>
          <w:rFonts w:hint="eastAsia"/>
          <w:rtl/>
        </w:rPr>
        <w:t>وال</w:t>
      </w:r>
      <w:r w:rsidR="00BF050C">
        <w:rPr>
          <w:rFonts w:hint="cs"/>
          <w:rtl/>
        </w:rPr>
        <w:t>ـ</w:t>
      </w:r>
      <w:r w:rsidR="00DB2291" w:rsidRPr="00DB2291">
        <w:rPr>
          <w:rFonts w:hint="eastAsia"/>
          <w:rtl/>
        </w:rPr>
        <w:t>مسلمين</w:t>
      </w:r>
      <w:r w:rsidR="00DB2291" w:rsidRPr="00DB2291">
        <w:rPr>
          <w:rtl/>
        </w:rPr>
        <w:t xml:space="preserve"> </w:t>
      </w:r>
      <w:r w:rsidR="00DB2291" w:rsidRPr="00DB2291">
        <w:rPr>
          <w:rFonts w:hint="eastAsia"/>
          <w:rtl/>
        </w:rPr>
        <w:t>وأذل</w:t>
      </w:r>
      <w:r w:rsidR="00DB2291" w:rsidRPr="00DB2291">
        <w:rPr>
          <w:rtl/>
        </w:rPr>
        <w:t xml:space="preserve"> </w:t>
      </w:r>
      <w:r w:rsidR="00DB2291" w:rsidRPr="00DB2291">
        <w:rPr>
          <w:rFonts w:hint="eastAsia"/>
          <w:rtl/>
        </w:rPr>
        <w:t>الشرك</w:t>
      </w:r>
      <w:r w:rsidR="00DB2291" w:rsidRPr="00DB2291">
        <w:rPr>
          <w:rtl/>
        </w:rPr>
        <w:t xml:space="preserve"> </w:t>
      </w:r>
      <w:r w:rsidR="00DB2291" w:rsidRPr="00DB2291">
        <w:rPr>
          <w:rFonts w:hint="eastAsia"/>
          <w:rtl/>
        </w:rPr>
        <w:t>وال</w:t>
      </w:r>
      <w:r w:rsidR="00BF050C">
        <w:rPr>
          <w:rFonts w:hint="cs"/>
          <w:rtl/>
        </w:rPr>
        <w:t>ـ</w:t>
      </w:r>
      <w:r w:rsidR="00DB2291" w:rsidRPr="00DB2291">
        <w:rPr>
          <w:rFonts w:hint="eastAsia"/>
          <w:rtl/>
        </w:rPr>
        <w:t>مشركين</w:t>
      </w:r>
      <w:r w:rsidR="000E383A">
        <w:rPr>
          <w:rFonts w:hint="cs"/>
          <w:rtl/>
        </w:rPr>
        <w:t>، واجمع كلمة ال</w:t>
      </w:r>
      <w:r w:rsidR="00BF050C">
        <w:rPr>
          <w:rFonts w:hint="cs"/>
          <w:rtl/>
        </w:rPr>
        <w:t>ـ</w:t>
      </w:r>
      <w:r w:rsidR="000E383A">
        <w:rPr>
          <w:rFonts w:hint="cs"/>
          <w:rtl/>
        </w:rPr>
        <w:t>مسلمين ووحد صفوفهم وانصرهم عل</w:t>
      </w:r>
      <w:r w:rsidR="00BF050C">
        <w:rPr>
          <w:rFonts w:hint="cs"/>
          <w:rtl/>
        </w:rPr>
        <w:t>ى</w:t>
      </w:r>
      <w:r w:rsidR="000E383A">
        <w:rPr>
          <w:rFonts w:hint="cs"/>
          <w:rtl/>
        </w:rPr>
        <w:t xml:space="preserve"> اعد</w:t>
      </w:r>
      <w:r w:rsidR="00D91812">
        <w:rPr>
          <w:rFonts w:hint="cs"/>
          <w:rtl/>
        </w:rPr>
        <w:t>أ</w:t>
      </w:r>
      <w:r w:rsidR="000E383A">
        <w:rPr>
          <w:rFonts w:hint="cs"/>
          <w:rtl/>
        </w:rPr>
        <w:t xml:space="preserve"> الدين. اللهم آمنا في اوطاننا واصلح أئمتنا وولاة أمورنا واعصمنا من الزلل في اعمالنا و</w:t>
      </w:r>
      <w:r w:rsidR="00C35BB4">
        <w:rPr>
          <w:rFonts w:hint="cs"/>
          <w:rtl/>
        </w:rPr>
        <w:t>ارحم. اللهم امواتنا ولا تسلط علينا</w:t>
      </w:r>
      <w:r w:rsidR="00DE0C7A">
        <w:rPr>
          <w:rFonts w:hint="cs"/>
          <w:rtl/>
        </w:rPr>
        <w:t xml:space="preserve"> بذنوبنا من لا يخافك ولا يرحمنا </w:t>
      </w:r>
      <w:r w:rsidR="000250E8">
        <w:rPr>
          <w:rFonts w:cs="Traditional Arabic" w:hint="cs"/>
          <w:rtl/>
        </w:rPr>
        <w:t>﴿</w:t>
      </w:r>
      <w:r w:rsidR="00DE0C7A" w:rsidRPr="00DE0C7A">
        <w:rPr>
          <w:rStyle w:val="Chard"/>
          <w:rtl/>
        </w:rPr>
        <w:t xml:space="preserve">رَبَّنَا </w:t>
      </w:r>
      <w:r w:rsidR="00DE0C7A" w:rsidRPr="00DE0C7A">
        <w:rPr>
          <w:rStyle w:val="Chard"/>
          <w:rFonts w:hint="cs"/>
          <w:rtl/>
        </w:rPr>
        <w:t>ٱ</w:t>
      </w:r>
      <w:r w:rsidR="00DE0C7A" w:rsidRPr="00DE0C7A">
        <w:rPr>
          <w:rStyle w:val="Chard"/>
          <w:rFonts w:hint="eastAsia"/>
          <w:rtl/>
        </w:rPr>
        <w:t>غۡفِرۡ</w:t>
      </w:r>
      <w:r w:rsidR="00DE0C7A" w:rsidRPr="00DE0C7A">
        <w:rPr>
          <w:rStyle w:val="Chard"/>
          <w:rtl/>
        </w:rPr>
        <w:t xml:space="preserve"> لَنَا وَلِإِخۡوَٰنِنَا </w:t>
      </w:r>
      <w:r w:rsidR="00DE0C7A" w:rsidRPr="00DE0C7A">
        <w:rPr>
          <w:rStyle w:val="Chard"/>
          <w:rFonts w:hint="cs"/>
          <w:rtl/>
        </w:rPr>
        <w:t>ٱ</w:t>
      </w:r>
      <w:r w:rsidR="00DE0C7A" w:rsidRPr="00DE0C7A">
        <w:rPr>
          <w:rStyle w:val="Chard"/>
          <w:rFonts w:hint="eastAsia"/>
          <w:rtl/>
        </w:rPr>
        <w:t>لَّذِينَ</w:t>
      </w:r>
      <w:r w:rsidR="00DE0C7A" w:rsidRPr="00DE0C7A">
        <w:rPr>
          <w:rStyle w:val="Chard"/>
          <w:rtl/>
        </w:rPr>
        <w:t xml:space="preserve"> سَبَقُونَا بِ</w:t>
      </w:r>
      <w:r w:rsidR="00DE0C7A" w:rsidRPr="00DE0C7A">
        <w:rPr>
          <w:rStyle w:val="Chard"/>
          <w:rFonts w:hint="cs"/>
          <w:rtl/>
        </w:rPr>
        <w:t>ٱ</w:t>
      </w:r>
      <w:r w:rsidR="00DE0C7A" w:rsidRPr="00DE0C7A">
        <w:rPr>
          <w:rStyle w:val="Chard"/>
          <w:rFonts w:hint="eastAsia"/>
          <w:rtl/>
        </w:rPr>
        <w:t>لۡإِيمَٰنِ</w:t>
      </w:r>
      <w:r w:rsidR="00DE0C7A" w:rsidRPr="00DE0C7A">
        <w:rPr>
          <w:rStyle w:val="Chard"/>
          <w:rtl/>
        </w:rPr>
        <w:t xml:space="preserve"> وَلَا تَجۡعَلۡ فِي قُلُوبِنَا غِلّٗا لِّلَّذِينَ ءَامَنُواْ رَبَّنَآ إِنَّكَ رَءُوفٞ رَّحِيم</w:t>
      </w:r>
      <w:r w:rsidR="000250E8">
        <w:rPr>
          <w:rFonts w:cs="Traditional Arabic" w:hint="cs"/>
          <w:rtl/>
        </w:rPr>
        <w:t>﴾</w:t>
      </w:r>
      <w:r w:rsidR="00DB2291" w:rsidRPr="00DB2291">
        <w:rPr>
          <w:rFonts w:hint="cs"/>
          <w:rtl/>
        </w:rPr>
        <w:t xml:space="preserve"> </w:t>
      </w:r>
      <w:r w:rsidR="000250E8">
        <w:rPr>
          <w:rFonts w:cs="Traditional Arabic" w:hint="cs"/>
          <w:rtl/>
        </w:rPr>
        <w:t>﴿</w:t>
      </w:r>
      <w:r w:rsidR="00660622" w:rsidRPr="00660622">
        <w:rPr>
          <w:rStyle w:val="Chard"/>
          <w:rFonts w:hint="eastAsia"/>
          <w:highlight w:val="white"/>
          <w:rtl/>
        </w:rPr>
        <w:t>رَبَّنَا</w:t>
      </w:r>
      <w:r w:rsidR="00660622" w:rsidRPr="00660622">
        <w:rPr>
          <w:rStyle w:val="Chard"/>
          <w:rFonts w:hint="cs"/>
          <w:highlight w:val="white"/>
          <w:rtl/>
        </w:rPr>
        <w:t>ٓ</w:t>
      </w:r>
      <w:r w:rsidR="00660622" w:rsidRPr="00660622">
        <w:rPr>
          <w:rStyle w:val="Chard"/>
          <w:highlight w:val="white"/>
          <w:rtl/>
        </w:rPr>
        <w:t xml:space="preserve"> </w:t>
      </w:r>
      <w:r w:rsidR="00660622" w:rsidRPr="00660622">
        <w:rPr>
          <w:rStyle w:val="Chard"/>
          <w:rFonts w:hint="eastAsia"/>
          <w:highlight w:val="white"/>
          <w:rtl/>
        </w:rPr>
        <w:t>ءَاتِنَا</w:t>
      </w:r>
      <w:r w:rsidR="00660622" w:rsidRPr="00660622">
        <w:rPr>
          <w:rStyle w:val="Chard"/>
          <w:highlight w:val="white"/>
          <w:rtl/>
        </w:rPr>
        <w:t xml:space="preserve"> </w:t>
      </w:r>
      <w:r w:rsidR="00660622" w:rsidRPr="00660622">
        <w:rPr>
          <w:rStyle w:val="Chard"/>
          <w:rFonts w:hint="eastAsia"/>
          <w:highlight w:val="white"/>
          <w:rtl/>
        </w:rPr>
        <w:t>فِي</w:t>
      </w:r>
      <w:r w:rsidR="00660622" w:rsidRPr="00660622">
        <w:rPr>
          <w:rStyle w:val="Chard"/>
          <w:highlight w:val="white"/>
          <w:rtl/>
        </w:rPr>
        <w:t xml:space="preserve"> </w:t>
      </w:r>
      <w:r w:rsidR="00660622" w:rsidRPr="00660622">
        <w:rPr>
          <w:rStyle w:val="Chard"/>
          <w:rFonts w:hint="cs"/>
          <w:highlight w:val="white"/>
          <w:rtl/>
        </w:rPr>
        <w:t>ٱ</w:t>
      </w:r>
      <w:r w:rsidR="00660622" w:rsidRPr="00660622">
        <w:rPr>
          <w:rStyle w:val="Chard"/>
          <w:rFonts w:hint="eastAsia"/>
          <w:highlight w:val="white"/>
          <w:rtl/>
        </w:rPr>
        <w:t>لدُّن</w:t>
      </w:r>
      <w:r w:rsidR="00660622" w:rsidRPr="00660622">
        <w:rPr>
          <w:rStyle w:val="Chard"/>
          <w:rFonts w:hint="cs"/>
          <w:highlight w:val="white"/>
          <w:rtl/>
        </w:rPr>
        <w:t>ۡ</w:t>
      </w:r>
      <w:r w:rsidR="00660622" w:rsidRPr="00660622">
        <w:rPr>
          <w:rStyle w:val="Chard"/>
          <w:rFonts w:hint="eastAsia"/>
          <w:highlight w:val="white"/>
          <w:rtl/>
        </w:rPr>
        <w:t>يَا</w:t>
      </w:r>
      <w:r w:rsidR="00660622" w:rsidRPr="00660622">
        <w:rPr>
          <w:rStyle w:val="Chard"/>
          <w:highlight w:val="white"/>
          <w:rtl/>
        </w:rPr>
        <w:t xml:space="preserve"> </w:t>
      </w:r>
      <w:r w:rsidR="00660622" w:rsidRPr="00660622">
        <w:rPr>
          <w:rStyle w:val="Chard"/>
          <w:rFonts w:hint="eastAsia"/>
          <w:highlight w:val="white"/>
          <w:rtl/>
        </w:rPr>
        <w:t>حَسَنَة</w:t>
      </w:r>
      <w:r w:rsidR="00660622" w:rsidRPr="00660622">
        <w:rPr>
          <w:rStyle w:val="Chard"/>
          <w:rFonts w:hint="cs"/>
          <w:highlight w:val="white"/>
          <w:rtl/>
        </w:rPr>
        <w:t>ٗ</w:t>
      </w:r>
      <w:r w:rsidR="00660622" w:rsidRPr="00660622">
        <w:rPr>
          <w:rStyle w:val="Chard"/>
          <w:highlight w:val="white"/>
          <w:rtl/>
        </w:rPr>
        <w:t xml:space="preserve"> </w:t>
      </w:r>
      <w:r w:rsidR="00660622" w:rsidRPr="00660622">
        <w:rPr>
          <w:rStyle w:val="Chard"/>
          <w:rFonts w:hint="eastAsia"/>
          <w:highlight w:val="white"/>
          <w:rtl/>
        </w:rPr>
        <w:t>وَفِي</w:t>
      </w:r>
      <w:r w:rsidR="00660622" w:rsidRPr="00660622">
        <w:rPr>
          <w:rStyle w:val="Chard"/>
          <w:highlight w:val="white"/>
          <w:rtl/>
        </w:rPr>
        <w:t xml:space="preserve"> </w:t>
      </w:r>
      <w:r w:rsidR="00660622" w:rsidRPr="00660622">
        <w:rPr>
          <w:rStyle w:val="Chard"/>
          <w:rFonts w:hint="cs"/>
          <w:highlight w:val="white"/>
          <w:rtl/>
        </w:rPr>
        <w:t>ٱ</w:t>
      </w:r>
      <w:r w:rsidR="00660622" w:rsidRPr="00660622">
        <w:rPr>
          <w:rStyle w:val="Chard"/>
          <w:rFonts w:hint="eastAsia"/>
          <w:highlight w:val="white"/>
          <w:rtl/>
        </w:rPr>
        <w:t>ل</w:t>
      </w:r>
      <w:r w:rsidR="00660622" w:rsidRPr="00660622">
        <w:rPr>
          <w:rStyle w:val="Chard"/>
          <w:rFonts w:hint="cs"/>
          <w:highlight w:val="white"/>
          <w:rtl/>
        </w:rPr>
        <w:t>ۡ</w:t>
      </w:r>
      <w:r w:rsidR="00660622" w:rsidRPr="00660622">
        <w:rPr>
          <w:rStyle w:val="Chard"/>
          <w:rFonts w:hint="eastAsia"/>
          <w:highlight w:val="white"/>
          <w:rtl/>
        </w:rPr>
        <w:t>أ</w:t>
      </w:r>
      <w:r w:rsidR="00660622" w:rsidRPr="00660622">
        <w:rPr>
          <w:rStyle w:val="Chard"/>
          <w:rFonts w:hint="cs"/>
          <w:highlight w:val="white"/>
          <w:rtl/>
        </w:rPr>
        <w:t>ٓ</w:t>
      </w:r>
      <w:r w:rsidR="00660622" w:rsidRPr="00660622">
        <w:rPr>
          <w:rStyle w:val="Chard"/>
          <w:rFonts w:hint="eastAsia"/>
          <w:highlight w:val="white"/>
          <w:rtl/>
        </w:rPr>
        <w:t>خِرَةِ</w:t>
      </w:r>
      <w:r w:rsidR="00660622" w:rsidRPr="00660622">
        <w:rPr>
          <w:rStyle w:val="Chard"/>
          <w:highlight w:val="white"/>
          <w:rtl/>
        </w:rPr>
        <w:t xml:space="preserve"> </w:t>
      </w:r>
      <w:r w:rsidR="00660622" w:rsidRPr="00660622">
        <w:rPr>
          <w:rStyle w:val="Chard"/>
          <w:rFonts w:hint="eastAsia"/>
          <w:highlight w:val="white"/>
          <w:rtl/>
        </w:rPr>
        <w:t>حَسَنَة</w:t>
      </w:r>
      <w:r w:rsidR="00660622" w:rsidRPr="00660622">
        <w:rPr>
          <w:rStyle w:val="Chard"/>
          <w:rFonts w:hint="cs"/>
          <w:highlight w:val="white"/>
          <w:rtl/>
        </w:rPr>
        <w:t>ٗ</w:t>
      </w:r>
      <w:r w:rsidR="00660622" w:rsidRPr="00660622">
        <w:rPr>
          <w:rStyle w:val="Chard"/>
          <w:highlight w:val="white"/>
          <w:rtl/>
        </w:rPr>
        <w:t xml:space="preserve"> </w:t>
      </w:r>
      <w:r w:rsidR="00660622" w:rsidRPr="00660622">
        <w:rPr>
          <w:rStyle w:val="Chard"/>
          <w:rFonts w:hint="eastAsia"/>
          <w:highlight w:val="white"/>
          <w:rtl/>
        </w:rPr>
        <w:t>وَقِنَا</w:t>
      </w:r>
      <w:r w:rsidR="00660622" w:rsidRPr="00660622">
        <w:rPr>
          <w:rStyle w:val="Chard"/>
          <w:highlight w:val="white"/>
          <w:rtl/>
        </w:rPr>
        <w:t xml:space="preserve"> </w:t>
      </w:r>
      <w:r w:rsidR="00660622" w:rsidRPr="00660622">
        <w:rPr>
          <w:rStyle w:val="Chard"/>
          <w:rFonts w:hint="eastAsia"/>
          <w:highlight w:val="white"/>
          <w:rtl/>
        </w:rPr>
        <w:t>عَذَابَ</w:t>
      </w:r>
      <w:r w:rsidR="00660622" w:rsidRPr="00660622">
        <w:rPr>
          <w:rStyle w:val="Chard"/>
          <w:highlight w:val="white"/>
          <w:rtl/>
        </w:rPr>
        <w:t xml:space="preserve"> </w:t>
      </w:r>
      <w:r w:rsidR="00660622" w:rsidRPr="00660622">
        <w:rPr>
          <w:rStyle w:val="Chard"/>
          <w:rFonts w:hint="cs"/>
          <w:highlight w:val="white"/>
          <w:rtl/>
        </w:rPr>
        <w:t>ٱ</w:t>
      </w:r>
      <w:r w:rsidR="00660622" w:rsidRPr="00660622">
        <w:rPr>
          <w:rStyle w:val="Chard"/>
          <w:rFonts w:hint="eastAsia"/>
          <w:highlight w:val="white"/>
          <w:rtl/>
        </w:rPr>
        <w:t>لنَّارِ</w:t>
      </w:r>
      <w:r w:rsidR="000250E8">
        <w:rPr>
          <w:rFonts w:cs="Traditional Arabic" w:hint="cs"/>
          <w:rtl/>
        </w:rPr>
        <w:t>﴾</w:t>
      </w:r>
      <w:r w:rsidR="00660622">
        <w:rPr>
          <w:rFonts w:hint="cs"/>
          <w:rtl/>
        </w:rPr>
        <w:t xml:space="preserve"> </w:t>
      </w:r>
      <w:r w:rsidR="00931B4D" w:rsidRPr="00BF050C">
        <w:rPr>
          <w:rFonts w:hint="eastAsia"/>
          <w:rtl/>
        </w:rPr>
        <w:t>عباد</w:t>
      </w:r>
      <w:r w:rsidR="00931B4D" w:rsidRPr="00BF050C">
        <w:rPr>
          <w:rtl/>
        </w:rPr>
        <w:t xml:space="preserve"> </w:t>
      </w:r>
      <w:r w:rsidR="00931B4D" w:rsidRPr="00BF050C">
        <w:rPr>
          <w:rFonts w:hint="eastAsia"/>
          <w:rtl/>
        </w:rPr>
        <w:t>الله</w:t>
      </w:r>
      <w:r w:rsidR="00931B4D" w:rsidRPr="00BF050C">
        <w:rPr>
          <w:rFonts w:hint="cs"/>
          <w:rtl/>
        </w:rPr>
        <w:t xml:space="preserve"> </w:t>
      </w:r>
      <w:r w:rsidR="00A70F7C" w:rsidRPr="00BF050C">
        <w:rPr>
          <w:rFonts w:hint="eastAsia"/>
          <w:rtl/>
        </w:rPr>
        <w:t>إِنَّ</w:t>
      </w:r>
      <w:r w:rsidR="00A70F7C" w:rsidRPr="00BF050C">
        <w:rPr>
          <w:rtl/>
        </w:rPr>
        <w:t xml:space="preserve"> </w:t>
      </w:r>
      <w:r w:rsidR="00A70F7C" w:rsidRPr="00BF050C">
        <w:rPr>
          <w:rFonts w:hint="eastAsia"/>
          <w:rtl/>
        </w:rPr>
        <w:t>اللَّهَ</w:t>
      </w:r>
      <w:r w:rsidR="00A70F7C" w:rsidRPr="00BF050C">
        <w:rPr>
          <w:rtl/>
        </w:rPr>
        <w:t xml:space="preserve"> </w:t>
      </w:r>
      <w:r w:rsidR="00A70F7C" w:rsidRPr="00BF050C">
        <w:rPr>
          <w:rFonts w:hint="eastAsia"/>
          <w:rtl/>
        </w:rPr>
        <w:t>يَأْمُرُ</w:t>
      </w:r>
      <w:r w:rsidR="00A70F7C" w:rsidRPr="00BF050C">
        <w:rPr>
          <w:rtl/>
        </w:rPr>
        <w:t xml:space="preserve"> </w:t>
      </w:r>
      <w:r w:rsidR="00A70F7C" w:rsidRPr="00BF050C">
        <w:rPr>
          <w:rFonts w:hint="eastAsia"/>
          <w:rtl/>
        </w:rPr>
        <w:t>بِالْعَدْلِ</w:t>
      </w:r>
      <w:r w:rsidR="00A70F7C" w:rsidRPr="00BF050C">
        <w:rPr>
          <w:rtl/>
        </w:rPr>
        <w:t xml:space="preserve"> </w:t>
      </w:r>
      <w:r w:rsidR="00A70F7C" w:rsidRPr="00BF050C">
        <w:rPr>
          <w:rFonts w:hint="eastAsia"/>
          <w:rtl/>
        </w:rPr>
        <w:t>وَالْإِحْسَانِ</w:t>
      </w:r>
      <w:r w:rsidR="00A70F7C" w:rsidRPr="00BF050C">
        <w:rPr>
          <w:rtl/>
        </w:rPr>
        <w:t xml:space="preserve"> </w:t>
      </w:r>
      <w:r w:rsidR="00A70F7C" w:rsidRPr="00BF050C">
        <w:rPr>
          <w:rFonts w:hint="eastAsia"/>
          <w:rtl/>
        </w:rPr>
        <w:t>وَإِيتَ</w:t>
      </w:r>
      <w:r w:rsidR="006F52DD">
        <w:rPr>
          <w:rFonts w:hint="cs"/>
          <w:rtl/>
        </w:rPr>
        <w:t>اءِ</w:t>
      </w:r>
      <w:r w:rsidR="00A70F7C" w:rsidRPr="00BF050C">
        <w:rPr>
          <w:rtl/>
        </w:rPr>
        <w:t xml:space="preserve"> </w:t>
      </w:r>
      <w:r w:rsidR="00A70F7C" w:rsidRPr="00BF050C">
        <w:rPr>
          <w:rFonts w:hint="eastAsia"/>
          <w:rtl/>
        </w:rPr>
        <w:t>ذِي</w:t>
      </w:r>
      <w:r w:rsidR="00A70F7C" w:rsidRPr="00BF050C">
        <w:rPr>
          <w:rtl/>
        </w:rPr>
        <w:t xml:space="preserve"> </w:t>
      </w:r>
      <w:r w:rsidR="00A70F7C" w:rsidRPr="00BF050C">
        <w:rPr>
          <w:rFonts w:hint="eastAsia"/>
          <w:rtl/>
        </w:rPr>
        <w:t>الْقُرْبَى</w:t>
      </w:r>
      <w:r w:rsidR="00A70F7C" w:rsidRPr="00BF050C">
        <w:rPr>
          <w:rtl/>
        </w:rPr>
        <w:t xml:space="preserve"> </w:t>
      </w:r>
      <w:r w:rsidR="00A70F7C" w:rsidRPr="00BF050C">
        <w:rPr>
          <w:rFonts w:hint="eastAsia"/>
          <w:rtl/>
        </w:rPr>
        <w:t>وَيَنْهَى</w:t>
      </w:r>
      <w:r w:rsidR="00A70F7C" w:rsidRPr="00BF050C">
        <w:rPr>
          <w:rtl/>
        </w:rPr>
        <w:t xml:space="preserve"> </w:t>
      </w:r>
      <w:r w:rsidR="00A70F7C" w:rsidRPr="00BF050C">
        <w:rPr>
          <w:rFonts w:hint="eastAsia"/>
          <w:rtl/>
        </w:rPr>
        <w:t>عَنِ</w:t>
      </w:r>
      <w:r w:rsidR="00A70F7C" w:rsidRPr="00BF050C">
        <w:rPr>
          <w:rtl/>
        </w:rPr>
        <w:t xml:space="preserve"> </w:t>
      </w:r>
      <w:r w:rsidR="00A70F7C" w:rsidRPr="00BF050C">
        <w:rPr>
          <w:rFonts w:hint="eastAsia"/>
          <w:rtl/>
        </w:rPr>
        <w:t>الْفَحْشَ</w:t>
      </w:r>
      <w:r w:rsidR="00D91812" w:rsidRPr="00BF050C">
        <w:rPr>
          <w:rFonts w:hint="eastAsia"/>
          <w:rtl/>
        </w:rPr>
        <w:t>أ</w:t>
      </w:r>
      <w:r w:rsidR="00A70F7C" w:rsidRPr="00BF050C">
        <w:rPr>
          <w:rtl/>
        </w:rPr>
        <w:t xml:space="preserve"> </w:t>
      </w:r>
      <w:r w:rsidR="00A70F7C" w:rsidRPr="00BF050C">
        <w:rPr>
          <w:rFonts w:hint="eastAsia"/>
          <w:rtl/>
        </w:rPr>
        <w:t>وَالْ</w:t>
      </w:r>
      <w:r w:rsidR="00BF050C">
        <w:rPr>
          <w:rFonts w:hint="cs"/>
          <w:rtl/>
        </w:rPr>
        <w:t>ـ</w:t>
      </w:r>
      <w:r w:rsidR="00A70F7C" w:rsidRPr="00BF050C">
        <w:rPr>
          <w:rFonts w:hint="eastAsia"/>
          <w:rtl/>
        </w:rPr>
        <w:t>مُنْكَرِ</w:t>
      </w:r>
      <w:r w:rsidR="00A70F7C" w:rsidRPr="00BF050C">
        <w:rPr>
          <w:rtl/>
        </w:rPr>
        <w:t xml:space="preserve"> </w:t>
      </w:r>
      <w:r w:rsidR="00A70F7C" w:rsidRPr="00BF050C">
        <w:rPr>
          <w:rFonts w:hint="eastAsia"/>
          <w:rtl/>
        </w:rPr>
        <w:t>وَالْبَغْيِ</w:t>
      </w:r>
      <w:r w:rsidR="00A70F7C" w:rsidRPr="00BF050C">
        <w:rPr>
          <w:rtl/>
        </w:rPr>
        <w:t xml:space="preserve"> </w:t>
      </w:r>
      <w:r w:rsidR="00A70F7C" w:rsidRPr="00BF050C">
        <w:rPr>
          <w:rFonts w:hint="eastAsia"/>
          <w:rtl/>
        </w:rPr>
        <w:t>لَعَلَّكُمْ</w:t>
      </w:r>
      <w:r w:rsidR="00A70F7C" w:rsidRPr="00BF050C">
        <w:rPr>
          <w:rtl/>
        </w:rPr>
        <w:t xml:space="preserve"> </w:t>
      </w:r>
      <w:r w:rsidR="00A70F7C" w:rsidRPr="00BF050C">
        <w:rPr>
          <w:rFonts w:hint="eastAsia"/>
          <w:rtl/>
        </w:rPr>
        <w:t>تَذَكَّرُونَ</w:t>
      </w:r>
      <w:r w:rsidR="00931B4D" w:rsidRPr="00BF050C">
        <w:rPr>
          <w:rFonts w:hint="cs"/>
          <w:rtl/>
        </w:rPr>
        <w:t xml:space="preserve"> </w:t>
      </w:r>
      <w:r w:rsidR="00A70F7C" w:rsidRPr="00BF050C">
        <w:rPr>
          <w:rFonts w:hint="eastAsia"/>
          <w:rtl/>
        </w:rPr>
        <w:t>وَلَذِكْرُ</w:t>
      </w:r>
      <w:r w:rsidR="00A70F7C" w:rsidRPr="00BF050C">
        <w:rPr>
          <w:rtl/>
        </w:rPr>
        <w:t xml:space="preserve"> </w:t>
      </w:r>
      <w:r w:rsidR="00A70F7C" w:rsidRPr="00BF050C">
        <w:rPr>
          <w:rFonts w:hint="eastAsia"/>
          <w:rtl/>
        </w:rPr>
        <w:t>اللَّهِ</w:t>
      </w:r>
      <w:r w:rsidR="00A70F7C" w:rsidRPr="00BF050C">
        <w:rPr>
          <w:rtl/>
        </w:rPr>
        <w:t xml:space="preserve"> </w:t>
      </w:r>
      <w:r w:rsidR="00A70F7C" w:rsidRPr="00BF050C">
        <w:rPr>
          <w:rFonts w:hint="eastAsia"/>
          <w:rtl/>
        </w:rPr>
        <w:t>أَكْبَرُ</w:t>
      </w:r>
      <w:r w:rsidR="00931B4D">
        <w:rPr>
          <w:rStyle w:val="Char3"/>
          <w:rFonts w:hint="cs"/>
          <w:rtl/>
        </w:rPr>
        <w:t>.</w:t>
      </w:r>
    </w:p>
    <w:p w:rsidR="00931B4D" w:rsidRDefault="00D27631" w:rsidP="00931B4D">
      <w:pPr>
        <w:pStyle w:val="a8"/>
        <w:rPr>
          <w:rtl/>
          <w:lang w:bidi="ur-PK"/>
        </w:rPr>
      </w:pPr>
      <w:r>
        <w:rPr>
          <w:rFonts w:hint="cs"/>
          <w:rtl/>
          <w:lang w:bidi="ur-PK"/>
        </w:rPr>
        <w:t>جزء دوم تمام شد و ب</w:t>
      </w:r>
      <w:r w:rsidR="00627DFE">
        <w:rPr>
          <w:rFonts w:hint="cs"/>
          <w:rtl/>
          <w:lang w:bidi="ur-PK"/>
        </w:rPr>
        <w:t>ه</w:t>
      </w:r>
      <w:r>
        <w:rPr>
          <w:rFonts w:hint="cs"/>
          <w:rtl/>
          <w:lang w:bidi="ur-PK"/>
        </w:rPr>
        <w:t xml:space="preserve"> دنبالش جزء سوم خواھد آمد</w:t>
      </w:r>
      <w:r w:rsidR="00627DFE">
        <w:rPr>
          <w:rFonts w:hint="cs"/>
          <w:rtl/>
          <w:lang w:bidi="ur-PK"/>
        </w:rPr>
        <w:t>.</w:t>
      </w:r>
    </w:p>
    <w:p w:rsidR="00D27631" w:rsidRDefault="00D27631" w:rsidP="00931B4D">
      <w:pPr>
        <w:pStyle w:val="a8"/>
        <w:rPr>
          <w:rtl/>
          <w:lang w:bidi="ur-PK"/>
        </w:rPr>
      </w:pPr>
      <w:r>
        <w:rPr>
          <w:rFonts w:hint="cs"/>
          <w:rtl/>
          <w:lang w:bidi="ur-PK"/>
        </w:rPr>
        <w:t>حمد و ستایش برای پروردگا آمرزند</w:t>
      </w:r>
      <w:r w:rsidR="00627DFE">
        <w:rPr>
          <w:rFonts w:hint="cs"/>
          <w:rtl/>
          <w:lang w:bidi="ur-PK"/>
        </w:rPr>
        <w:t>ۀ</w:t>
      </w:r>
      <w:r>
        <w:rPr>
          <w:rFonts w:hint="cs"/>
          <w:rtl/>
          <w:lang w:bidi="ur-PK"/>
        </w:rPr>
        <w:t xml:space="preserve"> گناھان، خدای سریع الحساب و شدید العقاب</w:t>
      </w:r>
      <w:r w:rsidR="00627DFE">
        <w:rPr>
          <w:rFonts w:hint="cs"/>
          <w:rtl/>
          <w:lang w:bidi="ur-PK"/>
        </w:rPr>
        <w:t>.</w:t>
      </w:r>
      <w:r>
        <w:rPr>
          <w:rFonts w:hint="cs"/>
          <w:rtl/>
          <w:lang w:bidi="ur-PK"/>
        </w:rPr>
        <w:t xml:space="preserve"> گواھی می‌دھم جز او پروردگاری نیست یگان</w:t>
      </w:r>
      <w:r w:rsidR="00627DFE">
        <w:rPr>
          <w:rFonts w:hint="cs"/>
          <w:rtl/>
          <w:lang w:bidi="ur-PK"/>
        </w:rPr>
        <w:t>ه</w:t>
      </w:r>
      <w:r>
        <w:rPr>
          <w:rFonts w:hint="cs"/>
          <w:rtl/>
          <w:lang w:bidi="ur-PK"/>
        </w:rPr>
        <w:t xml:space="preserve"> و بی‌شریک است</w:t>
      </w:r>
      <w:r w:rsidR="00627DFE">
        <w:rPr>
          <w:rFonts w:hint="cs"/>
          <w:rtl/>
          <w:lang w:bidi="ur-PK"/>
        </w:rPr>
        <w:t>.</w:t>
      </w:r>
      <w:r>
        <w:rPr>
          <w:rFonts w:hint="cs"/>
          <w:rtl/>
          <w:lang w:bidi="ur-PK"/>
        </w:rPr>
        <w:t xml:space="preserve"> خدای بخشند</w:t>
      </w:r>
      <w:r w:rsidR="00627DFE">
        <w:rPr>
          <w:rFonts w:hint="cs"/>
          <w:rtl/>
          <w:lang w:bidi="ur-PK"/>
        </w:rPr>
        <w:t>ه</w:t>
      </w:r>
      <w:r>
        <w:rPr>
          <w:rFonts w:hint="cs"/>
          <w:rtl/>
          <w:lang w:bidi="ur-PK"/>
        </w:rPr>
        <w:t xml:space="preserve"> و مھربان و آمرزند</w:t>
      </w:r>
      <w:r w:rsidR="00627DFE">
        <w:rPr>
          <w:rFonts w:hint="cs"/>
          <w:rtl/>
          <w:lang w:bidi="ur-PK"/>
        </w:rPr>
        <w:t>ه</w:t>
      </w:r>
      <w:r>
        <w:rPr>
          <w:rFonts w:hint="cs"/>
          <w:rtl/>
          <w:lang w:bidi="ur-PK"/>
        </w:rPr>
        <w:t xml:space="preserve"> برای توب</w:t>
      </w:r>
      <w:r w:rsidR="00627DFE">
        <w:rPr>
          <w:rFonts w:hint="cs"/>
          <w:rtl/>
          <w:lang w:bidi="ur-PK"/>
        </w:rPr>
        <w:t>ه</w:t>
      </w:r>
      <w:r>
        <w:rPr>
          <w:rFonts w:hint="cs"/>
          <w:rtl/>
          <w:lang w:bidi="ur-PK"/>
        </w:rPr>
        <w:t xml:space="preserve"> کنندگان و گواھی می‌دھم ک</w:t>
      </w:r>
      <w:r w:rsidR="00627DFE">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627DFE">
        <w:rPr>
          <w:rFonts w:hint="cs"/>
          <w:rtl/>
          <w:lang w:bidi="ur-PK"/>
        </w:rPr>
        <w:t>ه</w:t>
      </w:r>
      <w:r>
        <w:rPr>
          <w:rFonts w:hint="cs"/>
          <w:rtl/>
          <w:lang w:bidi="ur-PK"/>
        </w:rPr>
        <w:t xml:space="preserve"> و فرستاد</w:t>
      </w:r>
      <w:r w:rsidR="00627DFE">
        <w:rPr>
          <w:rFonts w:hint="cs"/>
          <w:rtl/>
          <w:lang w:bidi="ur-PK"/>
        </w:rPr>
        <w:t>ۀ</w:t>
      </w:r>
      <w:r>
        <w:rPr>
          <w:rFonts w:hint="cs"/>
          <w:rtl/>
          <w:lang w:bidi="ur-PK"/>
        </w:rPr>
        <w:t xml:space="preserve"> اوست</w:t>
      </w:r>
      <w:r w:rsidR="00627DFE">
        <w:rPr>
          <w:rFonts w:hint="cs"/>
          <w:rtl/>
          <w:lang w:bidi="ur-PK"/>
        </w:rPr>
        <w:t>.</w:t>
      </w:r>
      <w:r>
        <w:rPr>
          <w:rFonts w:hint="cs"/>
          <w:rtl/>
          <w:lang w:bidi="ur-PK"/>
        </w:rPr>
        <w:t xml:space="preserve"> پیامبری ک</w:t>
      </w:r>
      <w:r w:rsidR="00627DFE">
        <w:rPr>
          <w:rFonts w:hint="cs"/>
          <w:rtl/>
          <w:lang w:bidi="ur-PK"/>
        </w:rPr>
        <w:t>ه</w:t>
      </w:r>
      <w:r>
        <w:rPr>
          <w:rFonts w:hint="cs"/>
          <w:rtl/>
          <w:lang w:bidi="ur-PK"/>
        </w:rPr>
        <w:t xml:space="preserve"> خاتم پیامبران و برترین فرستادگان است بدون ھیچ شک و تردید</w:t>
      </w:r>
      <w:r w:rsidR="00627DFE">
        <w:rPr>
          <w:rFonts w:hint="cs"/>
          <w:rtl/>
          <w:lang w:bidi="ur-PK"/>
        </w:rPr>
        <w:t>.</w:t>
      </w:r>
      <w:r>
        <w:rPr>
          <w:rFonts w:hint="cs"/>
          <w:rtl/>
          <w:lang w:bidi="ur-PK"/>
        </w:rPr>
        <w:t xml:space="preserve"> خداوندا، درود و رحمتت</w:t>
      </w:r>
      <w:r w:rsidR="00CC4C48">
        <w:rPr>
          <w:rFonts w:hint="cs"/>
          <w:rtl/>
          <w:lang w:bidi="ur-PK"/>
        </w:rPr>
        <w:t xml:space="preserve"> را بر بند</w:t>
      </w:r>
      <w:r w:rsidR="00627DFE">
        <w:rPr>
          <w:rFonts w:hint="cs"/>
          <w:rtl/>
          <w:lang w:bidi="ur-PK"/>
        </w:rPr>
        <w:t>ه</w:t>
      </w:r>
      <w:r w:rsidR="00CC4C48">
        <w:rPr>
          <w:rFonts w:hint="cs"/>
          <w:rtl/>
          <w:lang w:bidi="ur-PK"/>
        </w:rPr>
        <w:t xml:space="preserve"> و فرستاد</w:t>
      </w:r>
      <w:r w:rsidR="00627DFE">
        <w:rPr>
          <w:rFonts w:hint="cs"/>
          <w:rtl/>
          <w:lang w:bidi="ur-PK"/>
        </w:rPr>
        <w:t>ۀ</w:t>
      </w:r>
      <w:r w:rsidR="00CC4C48">
        <w:rPr>
          <w:rFonts w:hint="cs"/>
          <w:rtl/>
          <w:lang w:bidi="ur-PK"/>
        </w:rPr>
        <w:t xml:space="preserve"> خود حضرت محمد و آل و اصحاب او تا روز قیامت مستدام بفرما</w:t>
      </w:r>
      <w:r w:rsidR="00627DFE">
        <w:rPr>
          <w:rFonts w:hint="cs"/>
          <w:rtl/>
          <w:lang w:bidi="ur-PK"/>
        </w:rPr>
        <w:t>.</w:t>
      </w:r>
      <w:r w:rsidR="00CC4C48">
        <w:rPr>
          <w:rFonts w:hint="cs"/>
          <w:rtl/>
          <w:lang w:bidi="ur-PK"/>
        </w:rPr>
        <w:t xml:space="preserve"> و بعد</w:t>
      </w:r>
    </w:p>
    <w:p w:rsidR="00955E93" w:rsidRDefault="00CC4C48" w:rsidP="000250E8">
      <w:pPr>
        <w:pStyle w:val="a8"/>
        <w:rPr>
          <w:rtl/>
        </w:rPr>
      </w:pPr>
      <w:r>
        <w:rPr>
          <w:rFonts w:hint="cs"/>
          <w:rtl/>
          <w:lang w:bidi="ur-PK"/>
        </w:rPr>
        <w:t>ای بندگان خدا، رسول</w:t>
      </w:r>
      <w:r w:rsidR="000250E8">
        <w:rPr>
          <w:rFonts w:hint="cs"/>
          <w:rtl/>
          <w:lang w:bidi="ur-PK"/>
        </w:rPr>
        <w:t xml:space="preserve"> </w:t>
      </w:r>
      <w:r>
        <w:rPr>
          <w:rFonts w:hint="cs"/>
          <w:rtl/>
          <w:lang w:bidi="ur-PK"/>
        </w:rPr>
        <w:t>‌الل</w:t>
      </w:r>
      <w:r w:rsidR="00627DF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w:t>
      </w:r>
      <w:r w:rsidR="00D04EB9">
        <w:rPr>
          <w:rFonts w:hint="cs"/>
          <w:rtl/>
          <w:lang w:bidi="ur-PK"/>
        </w:rPr>
        <w:t>می‌فرماید: در روز قیامت ھیچ بند</w:t>
      </w:r>
      <w:r w:rsidR="00627DFE">
        <w:rPr>
          <w:rFonts w:hint="cs"/>
          <w:rtl/>
          <w:lang w:bidi="ur-PK"/>
        </w:rPr>
        <w:t>ه</w:t>
      </w:r>
      <w:r w:rsidR="00D04EB9">
        <w:rPr>
          <w:rFonts w:hint="cs"/>
          <w:rtl/>
          <w:lang w:bidi="ur-PK"/>
        </w:rPr>
        <w:t>‌ای گام برنمی‌دارد تا از عمرش سوال نکنند ک</w:t>
      </w:r>
      <w:r w:rsidR="00627DFE">
        <w:rPr>
          <w:rFonts w:hint="cs"/>
          <w:rtl/>
          <w:lang w:bidi="ur-PK"/>
        </w:rPr>
        <w:t>ه</w:t>
      </w:r>
      <w:r w:rsidR="00D04EB9">
        <w:rPr>
          <w:rFonts w:hint="cs"/>
          <w:rtl/>
          <w:lang w:bidi="ur-PK"/>
        </w:rPr>
        <w:t xml:space="preserve"> در چ</w:t>
      </w:r>
      <w:r w:rsidR="00627DFE">
        <w:rPr>
          <w:rFonts w:hint="cs"/>
          <w:rtl/>
          <w:lang w:bidi="ur-PK"/>
        </w:rPr>
        <w:t>ه</w:t>
      </w:r>
      <w:r w:rsidR="00D04EB9">
        <w:rPr>
          <w:rFonts w:hint="cs"/>
          <w:rtl/>
          <w:lang w:bidi="ur-PK"/>
        </w:rPr>
        <w:t xml:space="preserve"> چیزی سپری کرد</w:t>
      </w:r>
      <w:r w:rsidR="00627DFE">
        <w:rPr>
          <w:rFonts w:hint="cs"/>
          <w:rtl/>
          <w:lang w:bidi="ur-PK"/>
        </w:rPr>
        <w:t>ه</w:t>
      </w:r>
      <w:r w:rsidR="00D04EB9">
        <w:rPr>
          <w:rFonts w:hint="cs"/>
          <w:rtl/>
          <w:lang w:bidi="ur-PK"/>
        </w:rPr>
        <w:t xml:space="preserve"> است و از عملش ک</w:t>
      </w:r>
      <w:r w:rsidR="00627DFE">
        <w:rPr>
          <w:rFonts w:hint="cs"/>
          <w:rtl/>
          <w:lang w:bidi="ur-PK"/>
        </w:rPr>
        <w:t>ه</w:t>
      </w:r>
      <w:r w:rsidR="00D04EB9">
        <w:rPr>
          <w:rFonts w:hint="cs"/>
          <w:rtl/>
          <w:lang w:bidi="ur-PK"/>
        </w:rPr>
        <w:t xml:space="preserve"> چگون</w:t>
      </w:r>
      <w:r w:rsidR="00627DFE">
        <w:rPr>
          <w:rFonts w:hint="cs"/>
          <w:rtl/>
          <w:lang w:bidi="ur-PK"/>
        </w:rPr>
        <w:t>ه</w:t>
      </w:r>
      <w:r w:rsidR="00D04EB9">
        <w:rPr>
          <w:rFonts w:hint="cs"/>
          <w:rtl/>
          <w:lang w:bidi="ur-PK"/>
        </w:rPr>
        <w:t xml:space="preserve"> ب</w:t>
      </w:r>
      <w:r w:rsidR="00627DFE">
        <w:rPr>
          <w:rFonts w:hint="cs"/>
          <w:rtl/>
          <w:lang w:bidi="ur-PK"/>
        </w:rPr>
        <w:t>ه</w:t>
      </w:r>
      <w:r w:rsidR="00D04EB9">
        <w:rPr>
          <w:rFonts w:hint="cs"/>
          <w:rtl/>
          <w:lang w:bidi="ur-PK"/>
        </w:rPr>
        <w:t xml:space="preserve"> آن عمل کرد</w:t>
      </w:r>
      <w:r w:rsidR="00627DFE">
        <w:rPr>
          <w:rFonts w:hint="cs"/>
          <w:rtl/>
          <w:lang w:bidi="ur-PK"/>
        </w:rPr>
        <w:t>ه</w:t>
      </w:r>
      <w:r w:rsidR="00D04EB9">
        <w:rPr>
          <w:rFonts w:hint="cs"/>
          <w:rtl/>
          <w:lang w:bidi="ur-PK"/>
        </w:rPr>
        <w:t xml:space="preserve"> است و از مالش ک</w:t>
      </w:r>
      <w:r w:rsidR="00627DFE">
        <w:rPr>
          <w:rFonts w:hint="cs"/>
          <w:rtl/>
          <w:lang w:bidi="ur-PK"/>
        </w:rPr>
        <w:t>ه</w:t>
      </w:r>
      <w:r w:rsidR="00D04EB9">
        <w:rPr>
          <w:rFonts w:hint="cs"/>
          <w:rtl/>
          <w:lang w:bidi="ur-PK"/>
        </w:rPr>
        <w:t xml:space="preserve"> از کجا بدست آورد</w:t>
      </w:r>
      <w:r w:rsidR="00627DFE">
        <w:rPr>
          <w:rFonts w:hint="cs"/>
          <w:rtl/>
          <w:lang w:bidi="ur-PK"/>
        </w:rPr>
        <w:t>ه</w:t>
      </w:r>
      <w:r w:rsidR="00D04EB9">
        <w:rPr>
          <w:rFonts w:hint="cs"/>
          <w:rtl/>
          <w:lang w:bidi="ur-PK"/>
        </w:rPr>
        <w:t xml:space="preserve"> و در چ</w:t>
      </w:r>
      <w:r w:rsidR="00627DFE">
        <w:rPr>
          <w:rFonts w:hint="cs"/>
          <w:rtl/>
          <w:lang w:bidi="ur-PK"/>
        </w:rPr>
        <w:t>ه</w:t>
      </w:r>
      <w:r w:rsidR="00D04EB9">
        <w:rPr>
          <w:rFonts w:hint="cs"/>
          <w:rtl/>
          <w:lang w:bidi="ur-PK"/>
        </w:rPr>
        <w:t xml:space="preserve"> چیزی صرف کرد</w:t>
      </w:r>
      <w:r w:rsidR="00627DFE">
        <w:rPr>
          <w:rFonts w:hint="cs"/>
          <w:rtl/>
          <w:lang w:bidi="ur-PK"/>
        </w:rPr>
        <w:t>ه</w:t>
      </w:r>
      <w:r w:rsidR="00D04EB9">
        <w:rPr>
          <w:rFonts w:hint="cs"/>
          <w:rtl/>
          <w:lang w:bidi="ur-PK"/>
        </w:rPr>
        <w:t xml:space="preserve"> است و از جسمش ک</w:t>
      </w:r>
      <w:r w:rsidR="00627DFE">
        <w:rPr>
          <w:rFonts w:hint="cs"/>
          <w:rtl/>
          <w:lang w:bidi="ur-PK"/>
        </w:rPr>
        <w:t>ه</w:t>
      </w:r>
      <w:r w:rsidR="00D04EB9">
        <w:rPr>
          <w:rFonts w:hint="cs"/>
          <w:rtl/>
          <w:lang w:bidi="ur-PK"/>
        </w:rPr>
        <w:t xml:space="preserve"> در چ</w:t>
      </w:r>
      <w:r w:rsidR="00627DFE">
        <w:rPr>
          <w:rFonts w:hint="cs"/>
          <w:rtl/>
          <w:lang w:bidi="ur-PK"/>
        </w:rPr>
        <w:t>ه</w:t>
      </w:r>
      <w:r w:rsidR="00D04EB9">
        <w:rPr>
          <w:rFonts w:hint="cs"/>
          <w:rtl/>
          <w:lang w:bidi="ur-PK"/>
        </w:rPr>
        <w:t xml:space="preserve"> چیزی آن را فرسود</w:t>
      </w:r>
      <w:r w:rsidR="00627DFE">
        <w:rPr>
          <w:rFonts w:hint="cs"/>
          <w:rtl/>
          <w:lang w:bidi="ur-PK"/>
        </w:rPr>
        <w:t>ه</w:t>
      </w:r>
      <w:r w:rsidR="00D04EB9">
        <w:rPr>
          <w:rFonts w:hint="cs"/>
          <w:rtl/>
          <w:lang w:bidi="ur-PK"/>
        </w:rPr>
        <w:t xml:space="preserve"> کرد</w:t>
      </w:r>
      <w:r w:rsidR="00627DFE">
        <w:rPr>
          <w:rFonts w:hint="cs"/>
          <w:rtl/>
          <w:lang w:bidi="ur-PK"/>
        </w:rPr>
        <w:t>ه</w:t>
      </w:r>
      <w:r w:rsidR="00D04EB9">
        <w:rPr>
          <w:rFonts w:hint="cs"/>
          <w:rtl/>
          <w:lang w:bidi="ur-PK"/>
        </w:rPr>
        <w:t xml:space="preserve"> است</w:t>
      </w:r>
      <w:r w:rsidR="00627DFE">
        <w:rPr>
          <w:rFonts w:hint="cs"/>
          <w:rtl/>
          <w:lang w:bidi="ur-PK"/>
        </w:rPr>
        <w:t>.</w:t>
      </w:r>
      <w:r w:rsidR="00D04EB9">
        <w:rPr>
          <w:rFonts w:hint="cs"/>
          <w:rtl/>
          <w:lang w:bidi="ur-PK"/>
        </w:rPr>
        <w:t xml:space="preserve"> پس ای بندگان خدا، جواب خود را از ھمین حالا برای روز حساب آماد</w:t>
      </w:r>
      <w:r w:rsidR="00627DFE">
        <w:rPr>
          <w:rFonts w:hint="cs"/>
          <w:rtl/>
          <w:lang w:bidi="ur-PK"/>
        </w:rPr>
        <w:t>ه</w:t>
      </w:r>
      <w:r w:rsidR="00D04EB9">
        <w:rPr>
          <w:rFonts w:hint="cs"/>
          <w:rtl/>
          <w:lang w:bidi="ur-PK"/>
        </w:rPr>
        <w:t xml:space="preserve"> کنید و سعی خود بر بدست آوردن رضایت پروردگار متمرکز کنید</w:t>
      </w:r>
      <w:r w:rsidR="00627DFE">
        <w:rPr>
          <w:rFonts w:hint="cs"/>
          <w:rtl/>
          <w:lang w:bidi="ur-PK"/>
        </w:rPr>
        <w:t>.</w:t>
      </w:r>
      <w:r w:rsidR="00D04EB9">
        <w:rPr>
          <w:rFonts w:hint="cs"/>
          <w:rtl/>
          <w:lang w:bidi="ur-PK"/>
        </w:rPr>
        <w:t xml:space="preserve"> و از او اطاعت نمایید و از معصیت او دست بردارید و از خدا بخواھید ک</w:t>
      </w:r>
      <w:r w:rsidR="00627DFE">
        <w:rPr>
          <w:rFonts w:hint="cs"/>
          <w:rtl/>
          <w:lang w:bidi="ur-PK"/>
        </w:rPr>
        <w:t>ه</w:t>
      </w:r>
      <w:r w:rsidR="00D04EB9">
        <w:rPr>
          <w:rFonts w:hint="cs"/>
          <w:rtl/>
          <w:lang w:bidi="ur-PK"/>
        </w:rPr>
        <w:t xml:space="preserve"> حساب را بر شما سھل گیرد، چون کسی ک</w:t>
      </w:r>
      <w:r w:rsidR="00627DFE">
        <w:rPr>
          <w:rFonts w:hint="cs"/>
          <w:rtl/>
          <w:lang w:bidi="ur-PK"/>
        </w:rPr>
        <w:t>ه</w:t>
      </w:r>
      <w:r w:rsidR="00D04EB9">
        <w:rPr>
          <w:rFonts w:hint="cs"/>
          <w:rtl/>
          <w:lang w:bidi="ur-PK"/>
        </w:rPr>
        <w:t xml:space="preserve"> ب</w:t>
      </w:r>
      <w:r w:rsidR="00627DFE">
        <w:rPr>
          <w:rFonts w:hint="cs"/>
          <w:rtl/>
          <w:lang w:bidi="ur-PK"/>
        </w:rPr>
        <w:t>ه</w:t>
      </w:r>
      <w:r w:rsidR="00D04EB9">
        <w:rPr>
          <w:rFonts w:hint="cs"/>
          <w:rtl/>
          <w:lang w:bidi="ur-PK"/>
        </w:rPr>
        <w:t xml:space="preserve"> دقت با او محاسب</w:t>
      </w:r>
      <w:r w:rsidR="00627DFE">
        <w:rPr>
          <w:rFonts w:hint="cs"/>
          <w:rtl/>
          <w:lang w:bidi="ur-PK"/>
        </w:rPr>
        <w:t>ه</w:t>
      </w:r>
      <w:r w:rsidR="00D04EB9">
        <w:rPr>
          <w:rFonts w:hint="cs"/>
          <w:rtl/>
          <w:lang w:bidi="ur-PK"/>
        </w:rPr>
        <w:t xml:space="preserve"> شود ھلاک خواھد شد</w:t>
      </w:r>
      <w:r w:rsidR="00627DFE">
        <w:rPr>
          <w:rFonts w:hint="cs"/>
          <w:rtl/>
          <w:lang w:bidi="ur-PK"/>
        </w:rPr>
        <w:t>.</w:t>
      </w:r>
      <w:r w:rsidR="00D04EB9">
        <w:rPr>
          <w:rFonts w:hint="cs"/>
          <w:rtl/>
          <w:lang w:bidi="ur-PK"/>
        </w:rPr>
        <w:t xml:space="preserve"> و بر پیامبر عظیم القدر و بلند مرتب</w:t>
      </w:r>
      <w:r w:rsidR="00627DFE">
        <w:rPr>
          <w:rFonts w:hint="cs"/>
          <w:rtl/>
          <w:lang w:bidi="ur-PK"/>
        </w:rPr>
        <w:t>ه</w:t>
      </w:r>
      <w:r w:rsidR="00D04EB9">
        <w:rPr>
          <w:rFonts w:hint="cs"/>
          <w:rtl/>
          <w:lang w:bidi="ur-PK"/>
        </w:rPr>
        <w:t xml:space="preserve"> صلوات بفرستید، چون خداوند شما را ب</w:t>
      </w:r>
      <w:r w:rsidR="00627DFE">
        <w:rPr>
          <w:rFonts w:hint="cs"/>
          <w:rtl/>
          <w:lang w:bidi="ur-PK"/>
        </w:rPr>
        <w:t>ه</w:t>
      </w:r>
      <w:r w:rsidR="00D04EB9">
        <w:rPr>
          <w:rFonts w:hint="cs"/>
          <w:rtl/>
          <w:lang w:bidi="ur-PK"/>
        </w:rPr>
        <w:t xml:space="preserve"> آن دستور داد</w:t>
      </w:r>
      <w:r w:rsidR="00627DFE">
        <w:rPr>
          <w:rFonts w:hint="cs"/>
          <w:rtl/>
          <w:lang w:bidi="ur-PK"/>
        </w:rPr>
        <w:t>ه</w:t>
      </w:r>
      <w:r w:rsidR="00D04EB9">
        <w:rPr>
          <w:rFonts w:hint="cs"/>
          <w:rtl/>
          <w:lang w:bidi="ur-PK"/>
        </w:rPr>
        <w:t xml:space="preserve"> و در قرآن کریم می‌فرماید: </w:t>
      </w:r>
      <w:r w:rsidR="00E40F9B">
        <w:rPr>
          <w:rFonts w:hint="cs"/>
          <w:rtl/>
        </w:rPr>
        <w:t>«ای کسانی ک</w:t>
      </w:r>
      <w:r w:rsidR="00627DFE">
        <w:rPr>
          <w:rFonts w:hint="cs"/>
          <w:rtl/>
        </w:rPr>
        <w:t>ه</w:t>
      </w:r>
      <w:r w:rsidR="00E40F9B">
        <w:rPr>
          <w:rFonts w:hint="cs"/>
          <w:rtl/>
        </w:rPr>
        <w:t xml:space="preserve"> ایمان آورد</w:t>
      </w:r>
      <w:r w:rsidR="00627DFE">
        <w:rPr>
          <w:rFonts w:hint="cs"/>
          <w:rtl/>
        </w:rPr>
        <w:t>ه</w:t>
      </w:r>
      <w:r w:rsidR="00E40F9B">
        <w:rPr>
          <w:rFonts w:hint="cs"/>
          <w:rtl/>
        </w:rPr>
        <w:t>‌اید، خدا و ملائک</w:t>
      </w:r>
      <w:r w:rsidR="00627DFE">
        <w:rPr>
          <w:rFonts w:hint="cs"/>
          <w:rtl/>
        </w:rPr>
        <w:t>ۀ</w:t>
      </w:r>
      <w:r w:rsidR="00E40F9B">
        <w:rPr>
          <w:rFonts w:hint="cs"/>
          <w:rtl/>
        </w:rPr>
        <w:t xml:space="preserve"> او بر پیامبر درود می</w:t>
      </w:r>
      <w:r w:rsidR="00E40F9B">
        <w:rPr>
          <w:rFonts w:hint="eastAsia"/>
          <w:rtl/>
        </w:rPr>
        <w:t>‌</w:t>
      </w:r>
      <w:r w:rsidR="00E40F9B">
        <w:rPr>
          <w:rFonts w:hint="cs"/>
          <w:rtl/>
        </w:rPr>
        <w:t>فرستند و شما نیز بر او درود و رحمت بفرستید»</w:t>
      </w:r>
      <w:r w:rsidR="00627DFE">
        <w:rPr>
          <w:rFonts w:hint="cs"/>
          <w:rtl/>
        </w:rPr>
        <w:t>.</w:t>
      </w:r>
      <w:r w:rsidR="00E40F9B">
        <w:rPr>
          <w:rFonts w:hint="cs"/>
          <w:rtl/>
        </w:rPr>
        <w:t xml:space="preserve"> خداوندا، صلا</w:t>
      </w:r>
      <w:r w:rsidR="000250E8">
        <w:rPr>
          <w:rFonts w:hint="cs"/>
          <w:rtl/>
        </w:rPr>
        <w:t>ۀ</w:t>
      </w:r>
      <w:r w:rsidR="00E40F9B">
        <w:rPr>
          <w:rFonts w:hint="cs"/>
          <w:rtl/>
        </w:rPr>
        <w:t xml:space="preserve"> و سلام بر دوام خود را بر بند</w:t>
      </w:r>
      <w:r w:rsidR="00627DFE">
        <w:rPr>
          <w:rFonts w:hint="cs"/>
          <w:rtl/>
        </w:rPr>
        <w:t>ه</w:t>
      </w:r>
      <w:r w:rsidR="00E40F9B">
        <w:rPr>
          <w:rFonts w:hint="cs"/>
          <w:rtl/>
        </w:rPr>
        <w:t xml:space="preserve"> و فرستاد</w:t>
      </w:r>
      <w:r w:rsidR="00627DFE">
        <w:rPr>
          <w:rFonts w:hint="cs"/>
          <w:rtl/>
        </w:rPr>
        <w:t>ه</w:t>
      </w:r>
      <w:r w:rsidR="00E40F9B">
        <w:rPr>
          <w:rFonts w:hint="cs"/>
          <w:rtl/>
        </w:rPr>
        <w:t xml:space="preserve">‌ات حضرت محمد </w:t>
      </w:r>
      <w:r w:rsidR="00E40F9B">
        <w:rPr>
          <w:rFonts w:cs="CTraditional Arabic" w:hint="cs"/>
          <w:rtl/>
        </w:rPr>
        <w:t>ص</w:t>
      </w:r>
      <w:r w:rsidR="00E40F9B">
        <w:rPr>
          <w:rFonts w:hint="cs"/>
          <w:rtl/>
        </w:rPr>
        <w:t xml:space="preserve"> و آل و اصحاب آن حضرت مستدام فرمایید</w:t>
      </w:r>
      <w:r w:rsidR="00627DFE">
        <w:rPr>
          <w:rFonts w:hint="cs"/>
          <w:rtl/>
        </w:rPr>
        <w:t>.</w:t>
      </w:r>
      <w:r w:rsidR="00E40F9B">
        <w:rPr>
          <w:rFonts w:hint="cs"/>
          <w:rtl/>
        </w:rPr>
        <w:t xml:space="preserve"> خداوندا و از خلفای چھارگان</w:t>
      </w:r>
      <w:r w:rsidR="00627DFE">
        <w:rPr>
          <w:rFonts w:hint="cs"/>
          <w:rtl/>
        </w:rPr>
        <w:t>ۀ</w:t>
      </w:r>
      <w:r w:rsidR="00E40F9B">
        <w:rPr>
          <w:rFonts w:hint="cs"/>
          <w:rtl/>
        </w:rPr>
        <w:t xml:space="preserve"> نیکوکار و عالی</w:t>
      </w:r>
      <w:r w:rsidR="009129FF">
        <w:rPr>
          <w:rFonts w:hint="cs"/>
          <w:rtl/>
        </w:rPr>
        <w:t xml:space="preserve"> قدر حضرت محمد، یعنی ابوبکر و عمر و عثمان و علی </w:t>
      </w:r>
      <w:r w:rsidR="000250E8">
        <w:rPr>
          <w:rFonts w:cs="CTraditional Arabic" w:hint="cs"/>
          <w:rtl/>
        </w:rPr>
        <w:t>س</w:t>
      </w:r>
      <w:r w:rsidR="009129FF">
        <w:rPr>
          <w:rFonts w:hint="cs"/>
          <w:rtl/>
        </w:rPr>
        <w:t xml:space="preserve"> و از بقی</w:t>
      </w:r>
      <w:r w:rsidR="00627DFE">
        <w:rPr>
          <w:rFonts w:hint="cs"/>
          <w:rtl/>
        </w:rPr>
        <w:t>ۀ</w:t>
      </w:r>
      <w:r w:rsidR="009129FF">
        <w:rPr>
          <w:rFonts w:hint="cs"/>
          <w:rtl/>
        </w:rPr>
        <w:t xml:space="preserve"> اصحاب کرام خشنود و راضی باش</w:t>
      </w:r>
      <w:r w:rsidR="00627DFE">
        <w:rPr>
          <w:rFonts w:hint="cs"/>
          <w:rtl/>
        </w:rPr>
        <w:t>.</w:t>
      </w:r>
      <w:r w:rsidR="009129FF">
        <w:rPr>
          <w:rFonts w:hint="cs"/>
          <w:rtl/>
        </w:rPr>
        <w:t xml:space="preserve"> خداوندا، اسلام و مسلمان را عزت و سربلندی عطا بفرما و شرک و مشرکین را ذلیل و نابود بگردان</w:t>
      </w:r>
      <w:r w:rsidR="00627DFE">
        <w:rPr>
          <w:rFonts w:hint="cs"/>
          <w:rtl/>
        </w:rPr>
        <w:t>.</w:t>
      </w:r>
      <w:r w:rsidR="009129FF">
        <w:rPr>
          <w:rFonts w:hint="cs"/>
          <w:rtl/>
        </w:rPr>
        <w:t xml:space="preserve"> و صفوف مسلمانان را متحد و منسجم بگردان و آنان را بر دشمنان دین پیروز و موفق بگردان</w:t>
      </w:r>
      <w:r w:rsidR="00627DFE">
        <w:rPr>
          <w:rFonts w:hint="cs"/>
          <w:rtl/>
        </w:rPr>
        <w:t>.</w:t>
      </w:r>
      <w:r w:rsidR="009129FF">
        <w:rPr>
          <w:rFonts w:hint="cs"/>
          <w:rtl/>
        </w:rPr>
        <w:t xml:space="preserve"> خداوندا امنیت و آسایش را در میھن و مملکت ما برقرار بفرما و امرا و رھبران ما را اصلاح بفرما و ما را از لغزش در عمل محفوظ بگردان</w:t>
      </w:r>
      <w:r w:rsidR="00627DFE">
        <w:rPr>
          <w:rFonts w:hint="cs"/>
          <w:rtl/>
        </w:rPr>
        <w:t>.</w:t>
      </w:r>
      <w:r w:rsidR="009129FF">
        <w:rPr>
          <w:rFonts w:hint="cs"/>
          <w:rtl/>
        </w:rPr>
        <w:t xml:space="preserve"> بارالھا، مردگان ما را مورد آمرزش قرار بد</w:t>
      </w:r>
      <w:r w:rsidR="00627DFE">
        <w:rPr>
          <w:rFonts w:hint="cs"/>
          <w:rtl/>
        </w:rPr>
        <w:t>ه</w:t>
      </w:r>
      <w:r w:rsidR="009129FF">
        <w:rPr>
          <w:rFonts w:hint="cs"/>
          <w:rtl/>
        </w:rPr>
        <w:t xml:space="preserve"> و ب</w:t>
      </w:r>
      <w:r w:rsidR="00627DFE">
        <w:rPr>
          <w:rFonts w:hint="cs"/>
          <w:rtl/>
        </w:rPr>
        <w:t>ه</w:t>
      </w:r>
      <w:r w:rsidR="009129FF">
        <w:rPr>
          <w:rFonts w:hint="cs"/>
          <w:rtl/>
        </w:rPr>
        <w:t xml:space="preserve"> سبب گنا</w:t>
      </w:r>
      <w:r w:rsidR="00627DFE">
        <w:rPr>
          <w:rFonts w:hint="cs"/>
          <w:rtl/>
        </w:rPr>
        <w:t>ه</w:t>
      </w:r>
      <w:r w:rsidR="009129FF">
        <w:rPr>
          <w:rFonts w:hint="cs"/>
          <w:rtl/>
        </w:rPr>
        <w:t xml:space="preserve"> و معصیت کسانی را ک</w:t>
      </w:r>
      <w:r w:rsidR="00627DFE">
        <w:rPr>
          <w:rFonts w:hint="cs"/>
          <w:rtl/>
        </w:rPr>
        <w:t>ه</w:t>
      </w:r>
      <w:r w:rsidR="009129FF">
        <w:rPr>
          <w:rFonts w:hint="cs"/>
          <w:rtl/>
        </w:rPr>
        <w:t xml:space="preserve"> از تو </w:t>
      </w:r>
      <w:r w:rsidR="00955E93">
        <w:rPr>
          <w:rFonts w:hint="cs"/>
          <w:rtl/>
        </w:rPr>
        <w:t>نمی‌ترسند و ب</w:t>
      </w:r>
      <w:r w:rsidR="00627DFE">
        <w:rPr>
          <w:rFonts w:hint="cs"/>
          <w:rtl/>
        </w:rPr>
        <w:t>ه</w:t>
      </w:r>
      <w:r w:rsidR="00955E93">
        <w:rPr>
          <w:rFonts w:hint="cs"/>
          <w:rtl/>
        </w:rPr>
        <w:t xml:space="preserve"> ما رحم نخواھند کرد بر ما مسلط مگردان</w:t>
      </w:r>
      <w:r w:rsidR="00627DFE">
        <w:rPr>
          <w:rFonts w:hint="cs"/>
          <w:rtl/>
        </w:rPr>
        <w:t>.</w:t>
      </w:r>
    </w:p>
    <w:p w:rsidR="001C686D" w:rsidRDefault="00955E93" w:rsidP="00D04EB9">
      <w:pPr>
        <w:pStyle w:val="a8"/>
        <w:rPr>
          <w:rtl/>
        </w:rPr>
      </w:pPr>
      <w:r>
        <w:rPr>
          <w:rFonts w:hint="cs"/>
          <w:rtl/>
        </w:rPr>
        <w:t>«پروردگارا ما و برادران ما را ک</w:t>
      </w:r>
      <w:r w:rsidR="00627DFE">
        <w:rPr>
          <w:rFonts w:hint="cs"/>
          <w:rtl/>
        </w:rPr>
        <w:t>ه</w:t>
      </w:r>
      <w:r>
        <w:rPr>
          <w:rFonts w:hint="cs"/>
          <w:rtl/>
        </w:rPr>
        <w:t xml:space="preserve"> در ایمان بر ما پیشی گرفتند را مورد آمرزش قرار بد</w:t>
      </w:r>
      <w:r w:rsidR="00627DFE">
        <w:rPr>
          <w:rFonts w:hint="cs"/>
          <w:rtl/>
        </w:rPr>
        <w:t>ه</w:t>
      </w:r>
      <w:r>
        <w:rPr>
          <w:rFonts w:hint="cs"/>
          <w:rtl/>
        </w:rPr>
        <w:t xml:space="preserve"> و در قلب‌ھای ما نسبت ب</w:t>
      </w:r>
      <w:r w:rsidR="00627DFE">
        <w:rPr>
          <w:rFonts w:hint="cs"/>
          <w:rtl/>
        </w:rPr>
        <w:t>ه</w:t>
      </w:r>
      <w:r>
        <w:rPr>
          <w:rFonts w:hint="cs"/>
          <w:rtl/>
        </w:rPr>
        <w:t xml:space="preserve"> اھل ایمان کین</w:t>
      </w:r>
      <w:r w:rsidR="00627DFE">
        <w:rPr>
          <w:rFonts w:hint="cs"/>
          <w:rtl/>
        </w:rPr>
        <w:t>ه</w:t>
      </w:r>
      <w:r>
        <w:rPr>
          <w:rFonts w:hint="cs"/>
          <w:rtl/>
        </w:rPr>
        <w:t xml:space="preserve"> و غل و غش قرار مد</w:t>
      </w:r>
      <w:r w:rsidR="00627DFE">
        <w:rPr>
          <w:rFonts w:hint="cs"/>
          <w:rtl/>
        </w:rPr>
        <w:t>ه.</w:t>
      </w:r>
      <w:r>
        <w:rPr>
          <w:rFonts w:hint="cs"/>
          <w:rtl/>
        </w:rPr>
        <w:t xml:space="preserve"> خداوند ب</w:t>
      </w:r>
      <w:r w:rsidR="00627DFE">
        <w:rPr>
          <w:rFonts w:hint="cs"/>
          <w:rtl/>
        </w:rPr>
        <w:t>ه</w:t>
      </w:r>
      <w:r>
        <w:rPr>
          <w:rFonts w:hint="cs"/>
          <w:rtl/>
        </w:rPr>
        <w:t xml:space="preserve"> حقیقت تو بخشید و مھربان ھستی».</w:t>
      </w:r>
      <w:r w:rsidR="00E40F9B">
        <w:rPr>
          <w:rFonts w:hint="cs"/>
          <w:rtl/>
        </w:rPr>
        <w:t xml:space="preserve"> </w:t>
      </w:r>
      <w:r w:rsidR="001C686D">
        <w:rPr>
          <w:rFonts w:hint="cs"/>
          <w:rtl/>
        </w:rPr>
        <w:t>«</w:t>
      </w:r>
      <w:r w:rsidR="001C686D">
        <w:rPr>
          <w:rFonts w:hint="cs"/>
          <w:rtl/>
          <w:lang w:bidi="ur-PK"/>
        </w:rPr>
        <w:t>پروردگارا در دنیا و آخرت خیر و نیکی نصیب ما بگردان و ما را از آتش دوزخ مصون بدار</w:t>
      </w:r>
      <w:r w:rsidR="001C686D">
        <w:rPr>
          <w:rFonts w:hint="cs"/>
          <w:rtl/>
        </w:rPr>
        <w:t>».</w:t>
      </w:r>
    </w:p>
    <w:p w:rsidR="001C686D" w:rsidRDefault="001C686D" w:rsidP="00BF050C">
      <w:pPr>
        <w:pStyle w:val="a4"/>
        <w:jc w:val="center"/>
        <w:rPr>
          <w:rtl/>
        </w:rPr>
      </w:pPr>
      <w:r>
        <w:rPr>
          <w:rFonts w:hint="cs"/>
          <w:rtl/>
        </w:rPr>
        <w:t>آمین یا رب العال</w:t>
      </w:r>
      <w:r w:rsidR="00BF050C">
        <w:rPr>
          <w:rFonts w:hint="cs"/>
          <w:rtl/>
        </w:rPr>
        <w:t>ـ</w:t>
      </w:r>
      <w:r>
        <w:rPr>
          <w:rFonts w:hint="cs"/>
          <w:rtl/>
        </w:rPr>
        <w:t>مین</w:t>
      </w:r>
    </w:p>
    <w:p w:rsidR="008830F6" w:rsidRDefault="008830F6" w:rsidP="008830F6">
      <w:pPr>
        <w:pStyle w:val="a4"/>
        <w:rPr>
          <w:rtl/>
        </w:rPr>
      </w:pPr>
    </w:p>
    <w:p w:rsidR="008830F6" w:rsidRDefault="001C686D" w:rsidP="008830F6">
      <w:pPr>
        <w:pStyle w:val="a4"/>
        <w:rPr>
          <w:rtl/>
        </w:rPr>
      </w:pPr>
      <w:r w:rsidRPr="008830F6">
        <w:rPr>
          <w:rFonts w:hint="eastAsia"/>
          <w:rtl/>
        </w:rPr>
        <w:t>عباد</w:t>
      </w:r>
      <w:r w:rsidRPr="008830F6">
        <w:rPr>
          <w:rtl/>
        </w:rPr>
        <w:t xml:space="preserve"> </w:t>
      </w:r>
      <w:r w:rsidRPr="008830F6">
        <w:rPr>
          <w:rFonts w:hint="eastAsia"/>
          <w:rtl/>
        </w:rPr>
        <w:t>الله</w:t>
      </w:r>
      <w:r w:rsidRPr="008830F6">
        <w:rPr>
          <w:rtl/>
        </w:rPr>
        <w:t xml:space="preserve"> </w:t>
      </w:r>
      <w:r w:rsidRPr="008830F6">
        <w:rPr>
          <w:rFonts w:hint="eastAsia"/>
          <w:rtl/>
        </w:rPr>
        <w:t>إِنَّ</w:t>
      </w:r>
      <w:r w:rsidRPr="008830F6">
        <w:rPr>
          <w:rtl/>
        </w:rPr>
        <w:t xml:space="preserve"> </w:t>
      </w:r>
      <w:r w:rsidRPr="008830F6">
        <w:rPr>
          <w:rFonts w:hint="eastAsia"/>
          <w:rtl/>
        </w:rPr>
        <w:t>اللهَ</w:t>
      </w:r>
      <w:r w:rsidRPr="008830F6">
        <w:rPr>
          <w:rtl/>
        </w:rPr>
        <w:t xml:space="preserve"> </w:t>
      </w:r>
      <w:r w:rsidRPr="008830F6">
        <w:rPr>
          <w:rFonts w:hint="eastAsia"/>
          <w:rtl/>
        </w:rPr>
        <w:t>يَأْمُرُ</w:t>
      </w:r>
      <w:r w:rsidRPr="008830F6">
        <w:rPr>
          <w:rtl/>
        </w:rPr>
        <w:t xml:space="preserve"> </w:t>
      </w:r>
      <w:r w:rsidRPr="008830F6">
        <w:rPr>
          <w:rFonts w:hint="eastAsia"/>
          <w:rtl/>
        </w:rPr>
        <w:t>بَالعَدْلِ</w:t>
      </w:r>
      <w:r w:rsidRPr="008830F6">
        <w:rPr>
          <w:rtl/>
        </w:rPr>
        <w:t xml:space="preserve"> </w:t>
      </w:r>
      <w:r w:rsidRPr="008830F6">
        <w:rPr>
          <w:rFonts w:hint="eastAsia"/>
          <w:rtl/>
        </w:rPr>
        <w:t>وَالإِحْسَانِ</w:t>
      </w:r>
      <w:r w:rsidRPr="008830F6">
        <w:rPr>
          <w:rtl/>
        </w:rPr>
        <w:t xml:space="preserve"> </w:t>
      </w:r>
      <w:r w:rsidRPr="008830F6">
        <w:rPr>
          <w:rFonts w:hint="eastAsia"/>
          <w:rtl/>
        </w:rPr>
        <w:t>وَإِيتَ</w:t>
      </w:r>
      <w:r w:rsidR="00D91812">
        <w:rPr>
          <w:rFonts w:hint="eastAsia"/>
          <w:rtl/>
        </w:rPr>
        <w:t>أ</w:t>
      </w:r>
      <w:r w:rsidRPr="008830F6">
        <w:rPr>
          <w:rtl/>
        </w:rPr>
        <w:t xml:space="preserve"> </w:t>
      </w:r>
      <w:r w:rsidRPr="008830F6">
        <w:rPr>
          <w:rFonts w:hint="eastAsia"/>
          <w:rtl/>
        </w:rPr>
        <w:t>ذِيْ</w:t>
      </w:r>
      <w:r w:rsidRPr="008830F6">
        <w:rPr>
          <w:rtl/>
        </w:rPr>
        <w:t xml:space="preserve"> </w:t>
      </w:r>
      <w:r w:rsidRPr="008830F6">
        <w:rPr>
          <w:rFonts w:hint="eastAsia"/>
          <w:rtl/>
        </w:rPr>
        <w:t>القُرْبَى</w:t>
      </w:r>
      <w:r w:rsidRPr="008830F6">
        <w:rPr>
          <w:rtl/>
        </w:rPr>
        <w:t xml:space="preserve"> </w:t>
      </w:r>
      <w:r w:rsidRPr="008830F6">
        <w:rPr>
          <w:rFonts w:hint="eastAsia"/>
          <w:rtl/>
        </w:rPr>
        <w:t>وَيَنْهَى</w:t>
      </w:r>
      <w:r w:rsidRPr="008830F6">
        <w:rPr>
          <w:rtl/>
        </w:rPr>
        <w:t xml:space="preserve"> </w:t>
      </w:r>
      <w:r w:rsidRPr="008830F6">
        <w:rPr>
          <w:rFonts w:hint="eastAsia"/>
          <w:rtl/>
        </w:rPr>
        <w:t>عَنِ</w:t>
      </w:r>
      <w:r w:rsidRPr="008830F6">
        <w:rPr>
          <w:rtl/>
        </w:rPr>
        <w:t xml:space="preserve"> </w:t>
      </w:r>
      <w:r w:rsidRPr="008830F6">
        <w:rPr>
          <w:rFonts w:hint="eastAsia"/>
          <w:rtl/>
        </w:rPr>
        <w:t>الفَحْشَ</w:t>
      </w:r>
      <w:r w:rsidR="00D91812">
        <w:rPr>
          <w:rFonts w:hint="eastAsia"/>
          <w:rtl/>
        </w:rPr>
        <w:t>أ</w:t>
      </w:r>
      <w:r w:rsidRPr="008830F6">
        <w:rPr>
          <w:rtl/>
        </w:rPr>
        <w:t xml:space="preserve"> </w:t>
      </w:r>
      <w:r w:rsidRPr="008830F6">
        <w:rPr>
          <w:rFonts w:hint="eastAsia"/>
          <w:rtl/>
        </w:rPr>
        <w:t>وَال</w:t>
      </w:r>
      <w:r w:rsidR="00BF050C">
        <w:rPr>
          <w:rFonts w:hint="cs"/>
          <w:rtl/>
        </w:rPr>
        <w:t>ـ</w:t>
      </w:r>
      <w:r w:rsidRPr="008830F6">
        <w:rPr>
          <w:rFonts w:hint="eastAsia"/>
          <w:rtl/>
        </w:rPr>
        <w:t>مُنْكَرِ</w:t>
      </w:r>
      <w:r w:rsidRPr="008830F6">
        <w:rPr>
          <w:rtl/>
        </w:rPr>
        <w:t xml:space="preserve"> </w:t>
      </w:r>
      <w:r w:rsidRPr="008830F6">
        <w:rPr>
          <w:rFonts w:hint="eastAsia"/>
          <w:rtl/>
        </w:rPr>
        <w:t>وَالبَغْيِ</w:t>
      </w:r>
      <w:r w:rsidRPr="008830F6">
        <w:rPr>
          <w:rtl/>
        </w:rPr>
        <w:t xml:space="preserve"> </w:t>
      </w:r>
      <w:r w:rsidRPr="008830F6">
        <w:rPr>
          <w:rFonts w:hint="eastAsia"/>
          <w:rtl/>
        </w:rPr>
        <w:t>يَعِظُكُمْ</w:t>
      </w:r>
      <w:r w:rsidRPr="008830F6">
        <w:rPr>
          <w:rtl/>
        </w:rPr>
        <w:t xml:space="preserve"> </w:t>
      </w:r>
      <w:r w:rsidRPr="008830F6">
        <w:rPr>
          <w:rFonts w:hint="eastAsia"/>
          <w:rtl/>
        </w:rPr>
        <w:t>لَعْلَكُمْ</w:t>
      </w:r>
      <w:r w:rsidRPr="008830F6">
        <w:rPr>
          <w:rtl/>
        </w:rPr>
        <w:t xml:space="preserve"> </w:t>
      </w:r>
      <w:r w:rsidRPr="008830F6">
        <w:rPr>
          <w:rFonts w:hint="eastAsia"/>
          <w:rtl/>
        </w:rPr>
        <w:t>تَذَكَّرُونَ</w:t>
      </w:r>
      <w:r w:rsidRPr="008830F6">
        <w:rPr>
          <w:rtl/>
        </w:rPr>
        <w:t xml:space="preserve"> </w:t>
      </w:r>
      <w:r w:rsidRPr="008830F6">
        <w:rPr>
          <w:rFonts w:hint="eastAsia"/>
          <w:rtl/>
        </w:rPr>
        <w:t>ولذكر</w:t>
      </w:r>
      <w:r w:rsidRPr="008830F6">
        <w:rPr>
          <w:rtl/>
        </w:rPr>
        <w:t xml:space="preserve"> </w:t>
      </w:r>
      <w:r w:rsidRPr="008830F6">
        <w:rPr>
          <w:rFonts w:hint="eastAsia"/>
          <w:rtl/>
        </w:rPr>
        <w:t>الله</w:t>
      </w:r>
      <w:r w:rsidRPr="008830F6">
        <w:rPr>
          <w:rtl/>
        </w:rPr>
        <w:t xml:space="preserve"> </w:t>
      </w:r>
      <w:r w:rsidRPr="008830F6">
        <w:rPr>
          <w:rFonts w:hint="eastAsia"/>
          <w:rtl/>
        </w:rPr>
        <w:t>أكبر</w:t>
      </w:r>
    </w:p>
    <w:p w:rsidR="008830F6" w:rsidRDefault="008830F6" w:rsidP="008830F6">
      <w:pPr>
        <w:pStyle w:val="a4"/>
        <w:rPr>
          <w:rtl/>
        </w:rPr>
        <w:sectPr w:rsidR="008830F6" w:rsidSect="00C14F87">
          <w:footnotePr>
            <w:numRestart w:val="eachPage"/>
          </w:footnotePr>
          <w:pgSz w:w="9356" w:h="13608" w:code="9"/>
          <w:pgMar w:top="567" w:right="1134" w:bottom="851" w:left="1134" w:header="454" w:footer="0" w:gutter="0"/>
          <w:cols w:space="708"/>
          <w:titlePg/>
          <w:bidi/>
          <w:rtlGutter/>
          <w:docGrid w:linePitch="381"/>
        </w:sectPr>
      </w:pPr>
    </w:p>
    <w:p w:rsidR="008830F6" w:rsidRDefault="008830F6" w:rsidP="00270A35">
      <w:pPr>
        <w:pStyle w:val="a1"/>
        <w:rPr>
          <w:rtl/>
        </w:rPr>
      </w:pPr>
      <w:bookmarkStart w:id="92" w:name="_Toc437893481"/>
      <w:r>
        <w:rPr>
          <w:rFonts w:hint="cs"/>
          <w:rtl/>
        </w:rPr>
        <w:t xml:space="preserve">خطبۀ شصت: </w:t>
      </w:r>
      <w:r w:rsidR="00BF050C">
        <w:rPr>
          <w:rtl/>
        </w:rPr>
        <w:br/>
      </w:r>
      <w:r>
        <w:rPr>
          <w:rFonts w:hint="cs"/>
          <w:rtl/>
        </w:rPr>
        <w:t>در ترغیب به سعی و کوشش</w:t>
      </w:r>
      <w:bookmarkEnd w:id="92"/>
    </w:p>
    <w:p w:rsidR="00CC4C48" w:rsidRDefault="00D04EB9" w:rsidP="00706DF8">
      <w:pPr>
        <w:pStyle w:val="a8"/>
        <w:rPr>
          <w:rtl/>
          <w:lang w:bidi="ur-PK"/>
        </w:rPr>
      </w:pPr>
      <w:r w:rsidRPr="008830F6">
        <w:rPr>
          <w:rFonts w:hint="cs"/>
          <w:rtl/>
        </w:rPr>
        <w:t xml:space="preserve">  </w:t>
      </w:r>
      <w:r w:rsidR="00270A35">
        <w:rPr>
          <w:rFonts w:hint="cs"/>
          <w:rtl/>
          <w:lang w:bidi="ur-PK"/>
        </w:rPr>
        <w:t>شکر و ستایش بی‌پایان مرآن پروردگاری را ک</w:t>
      </w:r>
      <w:r w:rsidR="00627DFE">
        <w:rPr>
          <w:rFonts w:hint="cs"/>
          <w:rtl/>
          <w:lang w:bidi="ur-PK"/>
        </w:rPr>
        <w:t>ه</w:t>
      </w:r>
      <w:r w:rsidR="00270A35">
        <w:rPr>
          <w:rFonts w:hint="cs"/>
          <w:rtl/>
          <w:lang w:bidi="ur-PK"/>
        </w:rPr>
        <w:t xml:space="preserve"> شکو</w:t>
      </w:r>
      <w:r w:rsidR="00627DFE">
        <w:rPr>
          <w:rFonts w:hint="cs"/>
          <w:rtl/>
          <w:lang w:bidi="ur-PK"/>
        </w:rPr>
        <w:t>ه</w:t>
      </w:r>
      <w:r w:rsidR="00270A35">
        <w:rPr>
          <w:rFonts w:hint="cs"/>
          <w:rtl/>
          <w:lang w:bidi="ur-PK"/>
        </w:rPr>
        <w:t xml:space="preserve"> و عظمت بی‌مثالش سزاوار بھترین شکر و سپاس‌ھا و تکرار آن در ھر روز و ما</w:t>
      </w:r>
      <w:r w:rsidR="00627DFE">
        <w:rPr>
          <w:rFonts w:hint="cs"/>
          <w:rtl/>
          <w:lang w:bidi="ur-PK"/>
        </w:rPr>
        <w:t>ه</w:t>
      </w:r>
      <w:r w:rsidR="00270A35">
        <w:rPr>
          <w:rFonts w:hint="cs"/>
          <w:rtl/>
          <w:lang w:bidi="ur-PK"/>
        </w:rPr>
        <w:t xml:space="preserve"> و سال است</w:t>
      </w:r>
      <w:r w:rsidR="00627DFE">
        <w:rPr>
          <w:rFonts w:hint="cs"/>
          <w:rtl/>
          <w:lang w:bidi="ur-PK"/>
        </w:rPr>
        <w:t>.</w:t>
      </w:r>
      <w:r w:rsidR="00270A35">
        <w:rPr>
          <w:rFonts w:hint="cs"/>
          <w:rtl/>
          <w:lang w:bidi="ur-PK"/>
        </w:rPr>
        <w:t xml:space="preserve"> گواھی می‌دھم ک</w:t>
      </w:r>
      <w:r w:rsidR="00627DFE">
        <w:rPr>
          <w:rFonts w:hint="cs"/>
          <w:rtl/>
          <w:lang w:bidi="ur-PK"/>
        </w:rPr>
        <w:t>ه</w:t>
      </w:r>
      <w:r w:rsidR="00270A35">
        <w:rPr>
          <w:rFonts w:hint="cs"/>
          <w:rtl/>
          <w:lang w:bidi="ur-PK"/>
        </w:rPr>
        <w:t xml:space="preserve"> جز ذات پاک پروردگار عالم، معبود و خدای دیگری نیست، خدایی ک</w:t>
      </w:r>
      <w:r w:rsidR="00627DFE">
        <w:rPr>
          <w:rFonts w:hint="cs"/>
          <w:rtl/>
          <w:lang w:bidi="ur-PK"/>
        </w:rPr>
        <w:t>ه</w:t>
      </w:r>
      <w:r w:rsidR="00270A35">
        <w:rPr>
          <w:rFonts w:hint="cs"/>
          <w:rtl/>
          <w:lang w:bidi="ur-PK"/>
        </w:rPr>
        <w:t xml:space="preserve"> منش</w:t>
      </w:r>
      <w:r w:rsidR="00706DF8">
        <w:rPr>
          <w:rFonts w:hint="cs"/>
          <w:rtl/>
          <w:lang w:bidi="ur-PK"/>
        </w:rPr>
        <w:t>اء</w:t>
      </w:r>
      <w:r w:rsidR="00270A35">
        <w:rPr>
          <w:rFonts w:hint="cs"/>
          <w:rtl/>
          <w:lang w:bidi="ur-PK"/>
        </w:rPr>
        <w:t xml:space="preserve"> ھر تغییر و دگرگونی می‌باشد</w:t>
      </w:r>
      <w:r w:rsidR="00627DFE">
        <w:rPr>
          <w:rFonts w:hint="cs"/>
          <w:rtl/>
          <w:lang w:bidi="ur-PK"/>
        </w:rPr>
        <w:t>.</w:t>
      </w:r>
      <w:r w:rsidR="00270A35">
        <w:rPr>
          <w:rFonts w:hint="cs"/>
          <w:rtl/>
          <w:lang w:bidi="ur-PK"/>
        </w:rPr>
        <w:t xml:space="preserve"> گواھی می‌دھم ک</w:t>
      </w:r>
      <w:r w:rsidR="00627DFE">
        <w:rPr>
          <w:rFonts w:hint="cs"/>
          <w:rtl/>
          <w:lang w:bidi="ur-PK"/>
        </w:rPr>
        <w:t>ه</w:t>
      </w:r>
      <w:r w:rsidR="00270A35">
        <w:rPr>
          <w:rFonts w:hint="cs"/>
          <w:rtl/>
          <w:lang w:bidi="ur-PK"/>
        </w:rPr>
        <w:t xml:space="preserve"> سید و سرور ما حضرت محمد </w:t>
      </w:r>
      <w:r w:rsidR="00270A35">
        <w:rPr>
          <w:rFonts w:cs="CTraditional Arabic" w:hint="cs"/>
          <w:rtl/>
          <w:lang w:bidi="ur-PK"/>
        </w:rPr>
        <w:t>ص</w:t>
      </w:r>
      <w:r w:rsidR="00270A35">
        <w:rPr>
          <w:rFonts w:hint="cs"/>
          <w:rtl/>
          <w:lang w:bidi="ur-PK"/>
        </w:rPr>
        <w:t xml:space="preserve"> بن</w:t>
      </w:r>
      <w:r w:rsidR="000F14D0">
        <w:rPr>
          <w:rFonts w:hint="cs"/>
          <w:rtl/>
          <w:lang w:bidi="ur-PK"/>
        </w:rPr>
        <w:t>د</w:t>
      </w:r>
      <w:r w:rsidR="00627DFE">
        <w:rPr>
          <w:rFonts w:hint="cs"/>
          <w:rtl/>
          <w:lang w:bidi="ur-PK"/>
        </w:rPr>
        <w:t>ه</w:t>
      </w:r>
      <w:r w:rsidR="00270A35">
        <w:rPr>
          <w:rFonts w:hint="cs"/>
          <w:rtl/>
          <w:lang w:bidi="ur-PK"/>
        </w:rPr>
        <w:t xml:space="preserve"> و فرستاد</w:t>
      </w:r>
      <w:r w:rsidR="00627DFE">
        <w:rPr>
          <w:rFonts w:hint="cs"/>
          <w:rtl/>
          <w:lang w:bidi="ur-PK"/>
        </w:rPr>
        <w:t>ۀ</w:t>
      </w:r>
      <w:r w:rsidR="00270A35">
        <w:rPr>
          <w:rFonts w:hint="cs"/>
          <w:rtl/>
          <w:lang w:bidi="ur-PK"/>
        </w:rPr>
        <w:t xml:space="preserve"> خداست</w:t>
      </w:r>
      <w:r w:rsidR="00627DFE">
        <w:rPr>
          <w:rFonts w:hint="cs"/>
          <w:rtl/>
          <w:lang w:bidi="ur-PK"/>
        </w:rPr>
        <w:t>.</w:t>
      </w:r>
      <w:r w:rsidR="00270A35">
        <w:rPr>
          <w:rFonts w:hint="cs"/>
          <w:rtl/>
          <w:lang w:bidi="ur-PK"/>
        </w:rPr>
        <w:t xml:space="preserve"> پیامبری ک</w:t>
      </w:r>
      <w:r w:rsidR="00627DFE">
        <w:rPr>
          <w:rFonts w:hint="cs"/>
          <w:rtl/>
          <w:lang w:bidi="ur-PK"/>
        </w:rPr>
        <w:t>ه</w:t>
      </w:r>
      <w:r w:rsidR="00270A35">
        <w:rPr>
          <w:rFonts w:hint="cs"/>
          <w:rtl/>
          <w:lang w:bidi="ur-PK"/>
        </w:rPr>
        <w:t xml:space="preserve"> صاحب برترین صفات و بھترین کیفیات نفسانی و اخلافی بود</w:t>
      </w:r>
      <w:r w:rsidR="00627DFE">
        <w:rPr>
          <w:rFonts w:hint="cs"/>
          <w:rtl/>
          <w:lang w:bidi="ur-PK"/>
        </w:rPr>
        <w:t>ه</w:t>
      </w:r>
      <w:r w:rsidR="00270A35">
        <w:rPr>
          <w:rFonts w:hint="cs"/>
          <w:rtl/>
          <w:lang w:bidi="ur-PK"/>
        </w:rPr>
        <w:t xml:space="preserve"> است</w:t>
      </w:r>
      <w:r w:rsidR="00627DFE">
        <w:rPr>
          <w:rFonts w:hint="cs"/>
          <w:rtl/>
          <w:lang w:bidi="ur-PK"/>
        </w:rPr>
        <w:t>.</w:t>
      </w:r>
      <w:r w:rsidR="00270A35">
        <w:rPr>
          <w:rFonts w:hint="cs"/>
          <w:rtl/>
          <w:lang w:bidi="ur-PK"/>
        </w:rPr>
        <w:t xml:space="preserve"> پروردگارا، بر سید و سرور ما حضرت محمد </w:t>
      </w:r>
      <w:r w:rsidR="00270A35">
        <w:rPr>
          <w:rFonts w:cs="CTraditional Arabic" w:hint="cs"/>
          <w:rtl/>
          <w:lang w:bidi="ur-PK"/>
        </w:rPr>
        <w:t>ص</w:t>
      </w:r>
      <w:r w:rsidR="00270A35">
        <w:rPr>
          <w:rFonts w:hint="cs"/>
          <w:rtl/>
          <w:lang w:bidi="ur-PK"/>
        </w:rPr>
        <w:t xml:space="preserve"> و بر آل و اصحاب ابرار و تابعین نیکوکار شریعتش تا روز قیامت درود و رحمت نازل بفرما و بعد</w:t>
      </w:r>
    </w:p>
    <w:p w:rsidR="000F14D0" w:rsidRDefault="000F14D0" w:rsidP="00CE3E6C">
      <w:pPr>
        <w:pStyle w:val="a8"/>
        <w:rPr>
          <w:rtl/>
          <w:lang w:bidi="ur-PK"/>
        </w:rPr>
      </w:pPr>
      <w:r>
        <w:rPr>
          <w:rFonts w:hint="cs"/>
          <w:rtl/>
          <w:lang w:bidi="ur-PK"/>
        </w:rPr>
        <w:t>ای بندگان خدا، تقوای خدای تعالی داشت</w:t>
      </w:r>
      <w:r w:rsidR="00627DFE">
        <w:rPr>
          <w:rFonts w:hint="cs"/>
          <w:rtl/>
          <w:lang w:bidi="ur-PK"/>
        </w:rPr>
        <w:t>ه</w:t>
      </w:r>
      <w:r>
        <w:rPr>
          <w:rFonts w:hint="cs"/>
          <w:rtl/>
          <w:lang w:bidi="ur-PK"/>
        </w:rPr>
        <w:t xml:space="preserve"> باشید و از او اطاعت نمایید و </w:t>
      </w:r>
      <w:r w:rsidR="00E6509E">
        <w:rPr>
          <w:rFonts w:hint="cs"/>
          <w:rtl/>
          <w:lang w:bidi="ur-PK"/>
        </w:rPr>
        <w:t>به‌سوی</w:t>
      </w:r>
      <w:r>
        <w:rPr>
          <w:rFonts w:hint="cs"/>
          <w:rtl/>
          <w:lang w:bidi="ur-PK"/>
        </w:rPr>
        <w:t xml:space="preserve"> او برگردید و خدا را در ھر حال، حاضر و ناظر کردار </w:t>
      </w:r>
      <w:r w:rsidR="00CE3E6C">
        <w:rPr>
          <w:rFonts w:hint="cs"/>
          <w:rtl/>
          <w:lang w:bidi="ur-PK"/>
        </w:rPr>
        <w:t>خ</w:t>
      </w:r>
      <w:r>
        <w:rPr>
          <w:rFonts w:hint="cs"/>
          <w:rtl/>
          <w:lang w:bidi="ur-PK"/>
        </w:rPr>
        <w:t>ویش بدانید</w:t>
      </w:r>
      <w:r w:rsidR="00627DFE">
        <w:rPr>
          <w:rFonts w:hint="cs"/>
          <w:rtl/>
          <w:lang w:bidi="ur-PK"/>
        </w:rPr>
        <w:t>.</w:t>
      </w:r>
      <w:r>
        <w:rPr>
          <w:rFonts w:hint="cs"/>
          <w:rtl/>
          <w:lang w:bidi="ur-PK"/>
        </w:rPr>
        <w:t xml:space="preserve"> چون ب</w:t>
      </w:r>
      <w:r w:rsidR="00627DFE">
        <w:rPr>
          <w:rFonts w:hint="cs"/>
          <w:rtl/>
          <w:lang w:bidi="ur-PK"/>
        </w:rPr>
        <w:t>ه</w:t>
      </w:r>
      <w:r>
        <w:rPr>
          <w:rFonts w:hint="cs"/>
          <w:rtl/>
          <w:lang w:bidi="ur-PK"/>
        </w:rPr>
        <w:t xml:space="preserve"> حقیقت خوشبختی از آن کسی است ک</w:t>
      </w:r>
      <w:r w:rsidR="00627DFE">
        <w:rPr>
          <w:rFonts w:hint="cs"/>
          <w:rtl/>
          <w:lang w:bidi="ur-PK"/>
        </w:rPr>
        <w:t>ه</w:t>
      </w:r>
      <w:r>
        <w:rPr>
          <w:rFonts w:hint="cs"/>
          <w:rtl/>
          <w:lang w:bidi="ur-PK"/>
        </w:rPr>
        <w:t xml:space="preserve"> پرھیزکار باشد و ب</w:t>
      </w:r>
      <w:r w:rsidR="00627DFE">
        <w:rPr>
          <w:rFonts w:hint="cs"/>
          <w:rtl/>
          <w:lang w:bidi="ur-PK"/>
        </w:rPr>
        <w:t>ه</w:t>
      </w:r>
      <w:r>
        <w:rPr>
          <w:rFonts w:hint="cs"/>
          <w:rtl/>
          <w:lang w:bidi="ur-PK"/>
        </w:rPr>
        <w:t xml:space="preserve"> رضایت خدا نائل گردد</w:t>
      </w:r>
      <w:r w:rsidR="00627DFE">
        <w:rPr>
          <w:rFonts w:hint="cs"/>
          <w:rtl/>
          <w:lang w:bidi="ur-PK"/>
        </w:rPr>
        <w:t>.</w:t>
      </w:r>
    </w:p>
    <w:p w:rsidR="000F14D0" w:rsidRDefault="000F14D0" w:rsidP="000F14D0">
      <w:pPr>
        <w:pStyle w:val="a8"/>
        <w:rPr>
          <w:rtl/>
          <w:lang w:bidi="ur-PK"/>
        </w:rPr>
      </w:pPr>
      <w:r>
        <w:rPr>
          <w:rFonts w:hint="cs"/>
          <w:rtl/>
          <w:lang w:bidi="ur-PK"/>
        </w:rPr>
        <w:t>خدای تبارک و تعالی در قرآن عظیم می‌فرماید:</w:t>
      </w:r>
    </w:p>
    <w:p w:rsidR="005E17B4" w:rsidRDefault="00CB37F6" w:rsidP="00706DF8">
      <w:pPr>
        <w:pStyle w:val="af1"/>
        <w:rPr>
          <w:rtl/>
          <w:lang w:bidi="ur-PK"/>
        </w:rPr>
      </w:pPr>
      <w:r w:rsidRPr="00CB37F6">
        <w:rPr>
          <w:rFonts w:cs="CTraditional Arabic"/>
          <w:rtl/>
          <w:lang w:bidi="ur-PK"/>
        </w:rPr>
        <w:t>+</w:t>
      </w:r>
      <w:r w:rsidR="005E17B4" w:rsidRPr="00706DF8">
        <w:rPr>
          <w:rtl/>
        </w:rPr>
        <w:t xml:space="preserve">إِنَّ </w:t>
      </w:r>
      <w:r w:rsidR="005E17B4" w:rsidRPr="00706DF8">
        <w:rPr>
          <w:rFonts w:hint="cs"/>
          <w:rtl/>
        </w:rPr>
        <w:t>ٱ</w:t>
      </w:r>
      <w:r w:rsidR="005E17B4" w:rsidRPr="00706DF8">
        <w:rPr>
          <w:rFonts w:hint="eastAsia"/>
          <w:rtl/>
        </w:rPr>
        <w:t>لَّذِينَ</w:t>
      </w:r>
      <w:r w:rsidR="005E17B4" w:rsidRPr="00706DF8">
        <w:rPr>
          <w:rtl/>
        </w:rPr>
        <w:t xml:space="preserve"> ءَامَنُواْ وَعَمِلُواْ </w:t>
      </w:r>
      <w:r w:rsidR="005E17B4" w:rsidRPr="00706DF8">
        <w:rPr>
          <w:rFonts w:hint="cs"/>
          <w:rtl/>
        </w:rPr>
        <w:t>ٱ</w:t>
      </w:r>
      <w:r w:rsidR="005E17B4" w:rsidRPr="00706DF8">
        <w:rPr>
          <w:rFonts w:hint="eastAsia"/>
          <w:rtl/>
        </w:rPr>
        <w:t>لصَّٰلِحَٰتِ</w:t>
      </w:r>
      <w:r w:rsidR="005E17B4" w:rsidRPr="00706DF8">
        <w:rPr>
          <w:rtl/>
        </w:rPr>
        <w:t xml:space="preserve"> أُوْلَٰٓئِكَ هُمۡ خَيۡرُ </w:t>
      </w:r>
      <w:r w:rsidR="005E17B4" w:rsidRPr="00706DF8">
        <w:rPr>
          <w:rFonts w:hint="cs"/>
          <w:rtl/>
        </w:rPr>
        <w:t>ٱ</w:t>
      </w:r>
      <w:r w:rsidR="005E17B4" w:rsidRPr="00706DF8">
        <w:rPr>
          <w:rFonts w:hint="eastAsia"/>
          <w:rtl/>
        </w:rPr>
        <w:t>لۡبَرِيَّةِ</w:t>
      </w:r>
      <w:r w:rsidR="005E17B4" w:rsidRPr="00706DF8">
        <w:rPr>
          <w:rtl/>
        </w:rPr>
        <w:t>٧ جَزَآؤُهُمۡ عِندَ رَبِّهِمۡ جَنَّ</w:t>
      </w:r>
      <w:r w:rsidR="00EE7537" w:rsidRPr="00706DF8">
        <w:rPr>
          <w:rFonts w:hint="cs"/>
          <w:rtl/>
        </w:rPr>
        <w:t>ٰ</w:t>
      </w:r>
      <w:r w:rsidR="005E17B4" w:rsidRPr="00706DF8">
        <w:rPr>
          <w:rtl/>
        </w:rPr>
        <w:t xml:space="preserve">تُ عَدۡنٖ تَجۡرِي مِن تَحۡتِهَا </w:t>
      </w:r>
      <w:r w:rsidR="005E17B4" w:rsidRPr="00706DF8">
        <w:rPr>
          <w:rFonts w:hint="cs"/>
          <w:rtl/>
        </w:rPr>
        <w:t>ٱ</w:t>
      </w:r>
      <w:r w:rsidR="005E17B4" w:rsidRPr="00706DF8">
        <w:rPr>
          <w:rFonts w:hint="eastAsia"/>
          <w:rtl/>
        </w:rPr>
        <w:t>لۡأَنۡهَٰرُ</w:t>
      </w:r>
      <w:r w:rsidR="005E17B4" w:rsidRPr="00706DF8">
        <w:rPr>
          <w:rtl/>
        </w:rPr>
        <w:t xml:space="preserve"> خَٰلِدِينَ فِيهَآ أَبَدٗاۖ رَّضِيَ </w:t>
      </w:r>
      <w:r w:rsidR="005E17B4" w:rsidRPr="00706DF8">
        <w:rPr>
          <w:rFonts w:hint="cs"/>
          <w:rtl/>
        </w:rPr>
        <w:t>ٱ</w:t>
      </w:r>
      <w:r w:rsidR="005E17B4" w:rsidRPr="00706DF8">
        <w:rPr>
          <w:rFonts w:hint="eastAsia"/>
          <w:rtl/>
        </w:rPr>
        <w:t>للَّهُ</w:t>
      </w:r>
      <w:r w:rsidR="005E17B4" w:rsidRPr="00706DF8">
        <w:rPr>
          <w:rtl/>
        </w:rPr>
        <w:t xml:space="preserve"> عَنۡهُمۡ وَرَضُواْ عَنۡهُۚ ذَٰلِكَ لِمَنۡ خَشِيَ رَبَّهُ</w:t>
      </w:r>
      <w:r w:rsidR="005E17B4" w:rsidRPr="00706DF8">
        <w:rPr>
          <w:rFonts w:hint="cs"/>
          <w:rtl/>
        </w:rPr>
        <w:t>ۥ</w:t>
      </w:r>
      <w:r w:rsidR="005E17B4" w:rsidRPr="00706DF8">
        <w:rPr>
          <w:rtl/>
        </w:rPr>
        <w:t>٨</w:t>
      </w:r>
      <w:r w:rsidRPr="00CB37F6">
        <w:rPr>
          <w:rFonts w:ascii="Times New Roman" w:cs="CTraditional Arabic" w:hint="cs"/>
          <w:rtl/>
          <w:lang w:bidi="ur-PK"/>
        </w:rPr>
        <w:t>_</w:t>
      </w:r>
      <w:r w:rsidR="005E17B4">
        <w:rPr>
          <w:rFonts w:ascii="Times New Roman" w:cs="Arial"/>
          <w:szCs w:val="24"/>
          <w:rtl/>
          <w:lang w:bidi="ur-PK"/>
        </w:rPr>
        <w:t xml:space="preserve"> </w:t>
      </w:r>
      <w:r w:rsidR="005E17B4" w:rsidRPr="005E17B4">
        <w:rPr>
          <w:rStyle w:val="Char6"/>
          <w:rtl/>
        </w:rPr>
        <w:t>[البينة: 7-8]</w:t>
      </w:r>
      <w:r w:rsidR="00706DF8">
        <w:rPr>
          <w:rStyle w:val="Char6"/>
          <w:rFonts w:hint="cs"/>
          <w:rtl/>
        </w:rPr>
        <w:t>.</w:t>
      </w:r>
    </w:p>
    <w:p w:rsidR="005E17B4" w:rsidRDefault="00CE3E6C" w:rsidP="00DF15C1">
      <w:pPr>
        <w:pStyle w:val="ab"/>
        <w:rPr>
          <w:rtl/>
          <w:lang w:bidi="ur-PK"/>
        </w:rPr>
      </w:pPr>
      <w:r w:rsidRPr="008421EC">
        <w:rPr>
          <w:rStyle w:val="Char8"/>
          <w:rFonts w:hint="cs"/>
          <w:rtl/>
        </w:rPr>
        <w:t>«</w:t>
      </w:r>
      <w:r w:rsidR="005E17B4" w:rsidRPr="00DF15C1">
        <w:rPr>
          <w:rFonts w:hint="cs"/>
          <w:rtl/>
        </w:rPr>
        <w:t>ب</w:t>
      </w:r>
      <w:r w:rsidR="00627DFE" w:rsidRPr="00DF15C1">
        <w:rPr>
          <w:rFonts w:hint="cs"/>
          <w:rtl/>
        </w:rPr>
        <w:t>ه</w:t>
      </w:r>
      <w:r w:rsidR="005E17B4" w:rsidRPr="00DF15C1">
        <w:rPr>
          <w:rFonts w:hint="cs"/>
          <w:rtl/>
        </w:rPr>
        <w:t xml:space="preserve"> درستی کسانی ک</w:t>
      </w:r>
      <w:r w:rsidR="00627DFE" w:rsidRPr="00DF15C1">
        <w:rPr>
          <w:rFonts w:hint="cs"/>
          <w:rtl/>
        </w:rPr>
        <w:t>ه</w:t>
      </w:r>
      <w:r w:rsidR="005E17B4" w:rsidRPr="00DF15C1">
        <w:rPr>
          <w:rFonts w:hint="cs"/>
          <w:rtl/>
        </w:rPr>
        <w:t xml:space="preserve"> ایمان آورد</w:t>
      </w:r>
      <w:r w:rsidR="00627DFE" w:rsidRPr="00DF15C1">
        <w:rPr>
          <w:rFonts w:hint="cs"/>
          <w:rtl/>
        </w:rPr>
        <w:t>ه</w:t>
      </w:r>
      <w:r w:rsidR="005E17B4" w:rsidRPr="00DF15C1">
        <w:rPr>
          <w:rFonts w:hint="cs"/>
          <w:rtl/>
        </w:rPr>
        <w:t>‌اند و عمل نیک انجام دادند، اینان بھترین انس</w:t>
      </w:r>
      <w:r w:rsidR="00706DF8" w:rsidRPr="00DF15C1">
        <w:rPr>
          <w:rFonts w:hint="cs"/>
          <w:rtl/>
        </w:rPr>
        <w:t>ا</w:t>
      </w:r>
      <w:r w:rsidR="00546A50" w:rsidRPr="00DF15C1">
        <w:rPr>
          <w:rFonts w:hint="cs"/>
          <w:rtl/>
        </w:rPr>
        <w:t>ن‌ھا</w:t>
      </w:r>
      <w:r w:rsidR="005E17B4" w:rsidRPr="00DF15C1">
        <w:rPr>
          <w:rFonts w:hint="cs"/>
          <w:rtl/>
        </w:rPr>
        <w:t xml:space="preserve"> در</w:t>
      </w:r>
      <w:r w:rsidR="00706DF8" w:rsidRPr="00DF15C1">
        <w:rPr>
          <w:rFonts w:hint="cs"/>
          <w:rtl/>
        </w:rPr>
        <w:t xml:space="preserve"> </w:t>
      </w:r>
      <w:r w:rsidR="005E17B4" w:rsidRPr="00DF15C1">
        <w:rPr>
          <w:rFonts w:hint="cs"/>
          <w:rtl/>
        </w:rPr>
        <w:t xml:space="preserve">میان خلایق می‌باشند، پاداش </w:t>
      </w:r>
      <w:r w:rsidR="00546A50" w:rsidRPr="00DF15C1">
        <w:rPr>
          <w:rFonts w:hint="cs"/>
          <w:rtl/>
        </w:rPr>
        <w:t>آن‌ھا</w:t>
      </w:r>
      <w:r w:rsidR="005E17B4" w:rsidRPr="00DF15C1">
        <w:rPr>
          <w:rFonts w:hint="cs"/>
          <w:rtl/>
        </w:rPr>
        <w:t xml:space="preserve"> پیش خدا، اقامت دائم در بھشت است ک</w:t>
      </w:r>
      <w:r w:rsidR="00627DFE" w:rsidRPr="00DF15C1">
        <w:rPr>
          <w:rFonts w:hint="cs"/>
          <w:rtl/>
        </w:rPr>
        <w:t>ه</w:t>
      </w:r>
      <w:r w:rsidR="005E17B4" w:rsidRPr="00DF15C1">
        <w:rPr>
          <w:rFonts w:hint="cs"/>
          <w:rtl/>
        </w:rPr>
        <w:t xml:space="preserve"> در</w:t>
      </w:r>
      <w:r w:rsidR="00706DF8" w:rsidRPr="00DF15C1">
        <w:rPr>
          <w:rFonts w:hint="cs"/>
          <w:rtl/>
        </w:rPr>
        <w:t xml:space="preserve"> </w:t>
      </w:r>
      <w:r w:rsidR="005E17B4" w:rsidRPr="00DF15C1">
        <w:rPr>
          <w:rFonts w:hint="cs"/>
          <w:rtl/>
        </w:rPr>
        <w:t>میان درختان آن جوی‌ھا</w:t>
      </w:r>
      <w:r w:rsidRPr="00DF15C1">
        <w:rPr>
          <w:rFonts w:hint="cs"/>
          <w:rtl/>
        </w:rPr>
        <w:t xml:space="preserve"> جاری است و برای ھمیش</w:t>
      </w:r>
      <w:r w:rsidR="00627DFE" w:rsidRPr="00DF15C1">
        <w:rPr>
          <w:rFonts w:hint="cs"/>
          <w:rtl/>
        </w:rPr>
        <w:t>ه</w:t>
      </w:r>
      <w:r w:rsidRPr="00DF15C1">
        <w:rPr>
          <w:rFonts w:hint="cs"/>
          <w:rtl/>
        </w:rPr>
        <w:t xml:space="preserve"> در آن ماندگار خواھند بود، ھم خدا از </w:t>
      </w:r>
      <w:r w:rsidR="00546A50" w:rsidRPr="00DF15C1">
        <w:rPr>
          <w:rFonts w:hint="cs"/>
          <w:rtl/>
        </w:rPr>
        <w:t>آن‌ھا</w:t>
      </w:r>
      <w:r w:rsidRPr="00DF15C1">
        <w:rPr>
          <w:rFonts w:hint="cs"/>
          <w:rtl/>
        </w:rPr>
        <w:t xml:space="preserve"> راضی است و ھم </w:t>
      </w:r>
      <w:r w:rsidR="00546A50" w:rsidRPr="00DF15C1">
        <w:rPr>
          <w:rFonts w:hint="cs"/>
          <w:rtl/>
        </w:rPr>
        <w:t>آن‌ھا</w:t>
      </w:r>
      <w:r w:rsidRPr="00DF15C1">
        <w:rPr>
          <w:rFonts w:hint="cs"/>
          <w:rtl/>
        </w:rPr>
        <w:t xml:space="preserve"> از خدا خشنودند و این پاداش برای کسی است ک</w:t>
      </w:r>
      <w:r w:rsidR="00627DFE" w:rsidRPr="00DF15C1">
        <w:rPr>
          <w:rFonts w:hint="cs"/>
          <w:rtl/>
        </w:rPr>
        <w:t>ه</w:t>
      </w:r>
      <w:r w:rsidRPr="00DF15C1">
        <w:rPr>
          <w:rFonts w:hint="cs"/>
          <w:rtl/>
        </w:rPr>
        <w:t xml:space="preserve"> از خدایش بترسد</w:t>
      </w:r>
      <w:r w:rsidRPr="008421EC">
        <w:rPr>
          <w:rStyle w:val="Char8"/>
          <w:rFonts w:hint="cs"/>
          <w:rtl/>
        </w:rPr>
        <w:t>»</w:t>
      </w:r>
      <w:r w:rsidR="00627DFE">
        <w:rPr>
          <w:rFonts w:hint="cs"/>
          <w:rtl/>
          <w:lang w:bidi="ur-PK"/>
        </w:rPr>
        <w:t>.</w:t>
      </w:r>
    </w:p>
    <w:p w:rsidR="00B025B6" w:rsidRDefault="00FF1E4D" w:rsidP="00706DF8">
      <w:pPr>
        <w:pStyle w:val="a8"/>
        <w:rPr>
          <w:rtl/>
          <w:lang w:bidi="ur-PK"/>
        </w:rPr>
      </w:pPr>
      <w:r>
        <w:rPr>
          <w:rFonts w:hint="cs"/>
          <w:rtl/>
          <w:lang w:bidi="ur-PK"/>
        </w:rPr>
        <w:t>پس کسی ک</w:t>
      </w:r>
      <w:r w:rsidR="00627DFE">
        <w:rPr>
          <w:rFonts w:hint="cs"/>
          <w:rtl/>
          <w:lang w:bidi="ur-PK"/>
        </w:rPr>
        <w:t>ه</w:t>
      </w:r>
      <w:r>
        <w:rPr>
          <w:rFonts w:hint="cs"/>
          <w:rtl/>
          <w:lang w:bidi="ur-PK"/>
        </w:rPr>
        <w:t xml:space="preserve"> از خدا بترسد و تقوای او داشت</w:t>
      </w:r>
      <w:r w:rsidR="00627DFE">
        <w:rPr>
          <w:rFonts w:hint="cs"/>
          <w:rtl/>
          <w:lang w:bidi="ur-PK"/>
        </w:rPr>
        <w:t>ه</w:t>
      </w:r>
      <w:r>
        <w:rPr>
          <w:rFonts w:hint="cs"/>
          <w:rtl/>
          <w:lang w:bidi="ur-PK"/>
        </w:rPr>
        <w:t xml:space="preserve"> باشد و عمل نیک انجام دھد ب</w:t>
      </w:r>
      <w:r w:rsidR="00627DFE">
        <w:rPr>
          <w:rFonts w:hint="cs"/>
          <w:rtl/>
          <w:lang w:bidi="ur-PK"/>
        </w:rPr>
        <w:t>ه</w:t>
      </w:r>
      <w:r>
        <w:rPr>
          <w:rFonts w:hint="cs"/>
          <w:rtl/>
          <w:lang w:bidi="ur-PK"/>
        </w:rPr>
        <w:t xml:space="preserve"> بھشت و نعمت‌ھای آن نائل خواھد شد و ھم خدا از او راضی خواھد بود و ھم خدا او را راضی خواھد ساخت</w:t>
      </w:r>
      <w:r w:rsidR="00627DFE">
        <w:rPr>
          <w:rFonts w:hint="cs"/>
          <w:rtl/>
          <w:lang w:bidi="ur-PK"/>
        </w:rPr>
        <w:t>.</w:t>
      </w:r>
      <w:r>
        <w:rPr>
          <w:rFonts w:hint="cs"/>
          <w:rtl/>
          <w:lang w:bidi="ur-PK"/>
        </w:rPr>
        <w:t xml:space="preserve"> البت</w:t>
      </w:r>
      <w:r w:rsidR="00627DFE">
        <w:rPr>
          <w:rFonts w:hint="cs"/>
          <w:rtl/>
          <w:lang w:bidi="ur-PK"/>
        </w:rPr>
        <w:t>ه</w:t>
      </w:r>
      <w:r>
        <w:rPr>
          <w:rFonts w:hint="cs"/>
          <w:rtl/>
          <w:lang w:bidi="ur-PK"/>
        </w:rPr>
        <w:t xml:space="preserve"> دین اسلام انس</w:t>
      </w:r>
      <w:r w:rsidR="00706DF8">
        <w:rPr>
          <w:rFonts w:hint="cs"/>
          <w:rtl/>
          <w:lang w:bidi="ur-PK"/>
        </w:rPr>
        <w:t>ا</w:t>
      </w:r>
      <w:r w:rsidR="00546A50">
        <w:rPr>
          <w:rFonts w:hint="cs"/>
          <w:rtl/>
          <w:lang w:bidi="ur-PK"/>
        </w:rPr>
        <w:t>ن‌ھا</w:t>
      </w:r>
      <w:r>
        <w:rPr>
          <w:rFonts w:hint="cs"/>
          <w:rtl/>
          <w:lang w:bidi="ur-PK"/>
        </w:rPr>
        <w:t xml:space="preserve"> را </w:t>
      </w:r>
      <w:r w:rsidR="00E6509E">
        <w:rPr>
          <w:rFonts w:hint="cs"/>
          <w:rtl/>
          <w:lang w:bidi="ur-PK"/>
        </w:rPr>
        <w:t>به‌سوی</w:t>
      </w:r>
      <w:r>
        <w:rPr>
          <w:rFonts w:hint="cs"/>
          <w:rtl/>
          <w:lang w:bidi="ur-PK"/>
        </w:rPr>
        <w:t xml:space="preserve"> خوشبختی دنیا و قیامت راھنمایی می‌کند و سرگذشت مسلمانان راستگو و درستکاری ک</w:t>
      </w:r>
      <w:r w:rsidR="00627DFE">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w:t>
      </w:r>
      <w:r w:rsidR="00546A50">
        <w:rPr>
          <w:rFonts w:hint="cs"/>
          <w:rtl/>
          <w:lang w:bidi="ur-PK"/>
        </w:rPr>
        <w:t>آن‌ھا</w:t>
      </w:r>
      <w:r>
        <w:rPr>
          <w:rFonts w:hint="cs"/>
          <w:rtl/>
          <w:lang w:bidi="ur-PK"/>
        </w:rPr>
        <w:t xml:space="preserve"> را تربیت کرد، شاھد گویایی بر این مدعاست</w:t>
      </w:r>
      <w:r w:rsidR="00627DFE">
        <w:rPr>
          <w:rFonts w:hint="cs"/>
          <w:rtl/>
          <w:lang w:bidi="ur-PK"/>
        </w:rPr>
        <w:t>.</w:t>
      </w:r>
      <w:r>
        <w:rPr>
          <w:rFonts w:hint="cs"/>
          <w:rtl/>
          <w:lang w:bidi="ur-PK"/>
        </w:rPr>
        <w:t xml:space="preserve"> حضرت پیامبر </w:t>
      </w:r>
      <w:r>
        <w:rPr>
          <w:rFonts w:cs="CTraditional Arabic" w:hint="cs"/>
          <w:rtl/>
          <w:lang w:bidi="ur-PK"/>
        </w:rPr>
        <w:t>ص</w:t>
      </w:r>
      <w:r>
        <w:rPr>
          <w:rFonts w:hint="cs"/>
          <w:rtl/>
          <w:lang w:bidi="ur-PK"/>
        </w:rPr>
        <w:t xml:space="preserve"> ب</w:t>
      </w:r>
      <w:r w:rsidR="00627DFE">
        <w:rPr>
          <w:rFonts w:hint="cs"/>
          <w:rtl/>
          <w:lang w:bidi="ur-PK"/>
        </w:rPr>
        <w:t>ه</w:t>
      </w:r>
      <w:r>
        <w:rPr>
          <w:rFonts w:hint="cs"/>
          <w:rtl/>
          <w:lang w:bidi="ur-PK"/>
        </w:rPr>
        <w:t xml:space="preserve"> شاگردان </w:t>
      </w:r>
      <w:r w:rsidRPr="00DF15C1">
        <w:rPr>
          <w:rFonts w:hint="cs"/>
          <w:spacing w:val="-4"/>
          <w:rtl/>
          <w:lang w:bidi="ur-PK"/>
        </w:rPr>
        <w:t>خود این نکت</w:t>
      </w:r>
      <w:r w:rsidR="00627DFE" w:rsidRPr="00DF15C1">
        <w:rPr>
          <w:rFonts w:hint="cs"/>
          <w:spacing w:val="-4"/>
          <w:rtl/>
          <w:lang w:bidi="ur-PK"/>
        </w:rPr>
        <w:t>ه</w:t>
      </w:r>
      <w:r w:rsidRPr="00DF15C1">
        <w:rPr>
          <w:rFonts w:hint="cs"/>
          <w:spacing w:val="-4"/>
          <w:rtl/>
          <w:lang w:bidi="ur-PK"/>
        </w:rPr>
        <w:t xml:space="preserve"> را تبیین و تفھیم نمود</w:t>
      </w:r>
      <w:r w:rsidR="00C623F5" w:rsidRPr="00DF15C1">
        <w:rPr>
          <w:rFonts w:hint="cs"/>
          <w:spacing w:val="-4"/>
          <w:rtl/>
          <w:lang w:bidi="ur-PK"/>
        </w:rPr>
        <w:t xml:space="preserve"> ک</w:t>
      </w:r>
      <w:r w:rsidR="00627DFE" w:rsidRPr="00DF15C1">
        <w:rPr>
          <w:rFonts w:hint="cs"/>
          <w:spacing w:val="-4"/>
          <w:rtl/>
          <w:lang w:bidi="ur-PK"/>
        </w:rPr>
        <w:t>ه</w:t>
      </w:r>
      <w:r w:rsidR="00704197" w:rsidRPr="00DF15C1">
        <w:rPr>
          <w:rFonts w:hint="cs"/>
          <w:spacing w:val="-4"/>
          <w:rtl/>
          <w:lang w:bidi="ur-PK"/>
        </w:rPr>
        <w:t xml:space="preserve"> مؤمنی در پی کسب </w:t>
      </w:r>
      <w:r w:rsidR="00704197" w:rsidRPr="00DF15C1">
        <w:rPr>
          <w:rFonts w:hint="cs"/>
          <w:spacing w:val="-4"/>
          <w:rtl/>
        </w:rPr>
        <w:t>رض</w:t>
      </w:r>
      <w:r w:rsidR="00C623F5" w:rsidRPr="00DF15C1">
        <w:rPr>
          <w:rFonts w:hint="cs"/>
          <w:spacing w:val="-4"/>
          <w:rtl/>
        </w:rPr>
        <w:t>ای</w:t>
      </w:r>
      <w:r w:rsidR="00C623F5" w:rsidRPr="00DF15C1">
        <w:rPr>
          <w:rFonts w:hint="cs"/>
          <w:spacing w:val="-4"/>
          <w:rtl/>
          <w:lang w:bidi="ur-PK"/>
        </w:rPr>
        <w:t xml:space="preserve"> خدا باشد، باید در ھر ظروف و شرایطی از </w:t>
      </w:r>
      <w:r w:rsidR="00B025B6" w:rsidRPr="00DF15C1">
        <w:rPr>
          <w:rFonts w:hint="cs"/>
          <w:spacing w:val="-4"/>
          <w:rtl/>
          <w:lang w:bidi="ur-PK"/>
        </w:rPr>
        <w:t>کردار نیکو مثمر ثمر باز نایستد</w:t>
      </w:r>
      <w:r w:rsidR="00627DFE" w:rsidRPr="00DF15C1">
        <w:rPr>
          <w:rFonts w:hint="cs"/>
          <w:spacing w:val="-4"/>
          <w:rtl/>
          <w:lang w:bidi="ur-PK"/>
        </w:rPr>
        <w:t>.</w:t>
      </w:r>
      <w:r w:rsidR="00B025B6" w:rsidRPr="00DF15C1">
        <w:rPr>
          <w:rFonts w:hint="cs"/>
          <w:spacing w:val="-4"/>
          <w:rtl/>
          <w:lang w:bidi="ur-PK"/>
        </w:rPr>
        <w:t xml:space="preserve"> و در این زمین</w:t>
      </w:r>
      <w:r w:rsidR="00627DFE" w:rsidRPr="00DF15C1">
        <w:rPr>
          <w:rFonts w:hint="cs"/>
          <w:spacing w:val="-4"/>
          <w:rtl/>
          <w:lang w:bidi="ur-PK"/>
        </w:rPr>
        <w:t>ه</w:t>
      </w:r>
      <w:r w:rsidR="00B025B6" w:rsidRPr="00DF15C1">
        <w:rPr>
          <w:rFonts w:hint="cs"/>
          <w:spacing w:val="-4"/>
          <w:rtl/>
          <w:lang w:bidi="ur-PK"/>
        </w:rPr>
        <w:t xml:space="preserve"> حضرت می‌فرماید:</w:t>
      </w:r>
    </w:p>
    <w:p w:rsidR="002B6DD3" w:rsidRDefault="00B025B6" w:rsidP="00915712">
      <w:pPr>
        <w:pStyle w:val="a8"/>
        <w:rPr>
          <w:rtl/>
          <w:lang w:bidi="ur-PK"/>
        </w:rPr>
      </w:pPr>
      <w:r>
        <w:rPr>
          <w:rFonts w:cs="Traditional Arabic" w:hint="cs"/>
          <w:rtl/>
          <w:lang w:bidi="ur-PK"/>
        </w:rPr>
        <w:t>«</w:t>
      </w:r>
      <w:r w:rsidR="00915712" w:rsidRPr="008C5076">
        <w:rPr>
          <w:rStyle w:val="Char3"/>
          <w:rtl/>
        </w:rPr>
        <w:t>إ</w:t>
      </w:r>
      <w:r w:rsidR="00915712">
        <w:rPr>
          <w:rStyle w:val="Char3"/>
          <w:rFonts w:hint="cs"/>
          <w:rtl/>
        </w:rPr>
        <w:t>ِ</w:t>
      </w:r>
      <w:r w:rsidR="00915712" w:rsidRPr="008C5076">
        <w:rPr>
          <w:rStyle w:val="Char3"/>
          <w:rtl/>
        </w:rPr>
        <w:t>ن</w:t>
      </w:r>
      <w:r w:rsidR="00915712">
        <w:rPr>
          <w:rStyle w:val="Char3"/>
          <w:rFonts w:hint="cs"/>
          <w:rtl/>
        </w:rPr>
        <w:t>ْ</w:t>
      </w:r>
      <w:r w:rsidR="00915712" w:rsidRPr="008C5076">
        <w:rPr>
          <w:rStyle w:val="Char3"/>
          <w:rtl/>
        </w:rPr>
        <w:t xml:space="preserve"> ق</w:t>
      </w:r>
      <w:r w:rsidR="00915712">
        <w:rPr>
          <w:rStyle w:val="Char3"/>
          <w:rFonts w:hint="cs"/>
          <w:rtl/>
        </w:rPr>
        <w:t>َ</w:t>
      </w:r>
      <w:r w:rsidR="00915712" w:rsidRPr="008C5076">
        <w:rPr>
          <w:rStyle w:val="Char3"/>
          <w:rtl/>
        </w:rPr>
        <w:t>ام</w:t>
      </w:r>
      <w:r w:rsidR="00915712">
        <w:rPr>
          <w:rStyle w:val="Char3"/>
          <w:rFonts w:hint="cs"/>
          <w:rtl/>
        </w:rPr>
        <w:t>َ</w:t>
      </w:r>
      <w:r w:rsidR="00915712" w:rsidRPr="008C5076">
        <w:rPr>
          <w:rStyle w:val="Char3"/>
          <w:rtl/>
        </w:rPr>
        <w:t>ت</w:t>
      </w:r>
      <w:r w:rsidR="00915712">
        <w:rPr>
          <w:rStyle w:val="Char3"/>
          <w:rFonts w:hint="cs"/>
          <w:rtl/>
        </w:rPr>
        <w:t>ِ</w:t>
      </w:r>
      <w:r w:rsidR="00915712" w:rsidRPr="008C5076">
        <w:rPr>
          <w:rStyle w:val="Char3"/>
          <w:rtl/>
        </w:rPr>
        <w:t xml:space="preserve"> الق</w:t>
      </w:r>
      <w:r w:rsidR="00915712">
        <w:rPr>
          <w:rStyle w:val="Char3"/>
          <w:rFonts w:hint="cs"/>
          <w:rtl/>
        </w:rPr>
        <w:t>ِ</w:t>
      </w:r>
      <w:r w:rsidR="00915712" w:rsidRPr="008C5076">
        <w:rPr>
          <w:rStyle w:val="Char3"/>
          <w:rtl/>
        </w:rPr>
        <w:t>ي</w:t>
      </w:r>
      <w:r w:rsidR="00915712">
        <w:rPr>
          <w:rStyle w:val="Char3"/>
          <w:rFonts w:hint="cs"/>
          <w:rtl/>
        </w:rPr>
        <w:t>َ</w:t>
      </w:r>
      <w:r w:rsidR="00915712" w:rsidRPr="008C5076">
        <w:rPr>
          <w:rStyle w:val="Char3"/>
          <w:rtl/>
        </w:rPr>
        <w:t>ام</w:t>
      </w:r>
      <w:r w:rsidR="00915712">
        <w:rPr>
          <w:rStyle w:val="Char3"/>
          <w:rFonts w:hint="cs"/>
          <w:rtl/>
        </w:rPr>
        <w:t>َ</w:t>
      </w:r>
      <w:r w:rsidR="00915712" w:rsidRPr="008C5076">
        <w:rPr>
          <w:rStyle w:val="Char3"/>
          <w:rtl/>
        </w:rPr>
        <w:t>ة</w:t>
      </w:r>
      <w:r w:rsidR="00915712">
        <w:rPr>
          <w:rStyle w:val="Char3"/>
          <w:rFonts w:hint="cs"/>
          <w:rtl/>
        </w:rPr>
        <w:t>ُ</w:t>
      </w:r>
      <w:r w:rsidR="00915712" w:rsidRPr="008C5076">
        <w:rPr>
          <w:rStyle w:val="Char3"/>
          <w:rtl/>
        </w:rPr>
        <w:t xml:space="preserve"> و</w:t>
      </w:r>
      <w:r w:rsidR="00915712">
        <w:rPr>
          <w:rStyle w:val="Char3"/>
          <w:rFonts w:hint="cs"/>
          <w:rtl/>
        </w:rPr>
        <w:t>َ</w:t>
      </w:r>
      <w:r w:rsidR="00915712" w:rsidRPr="008C5076">
        <w:rPr>
          <w:rStyle w:val="Char3"/>
          <w:rtl/>
        </w:rPr>
        <w:t>ب</w:t>
      </w:r>
      <w:r w:rsidR="00915712">
        <w:rPr>
          <w:rStyle w:val="Char3"/>
          <w:rFonts w:hint="cs"/>
          <w:rtl/>
        </w:rPr>
        <w:t>ِ</w:t>
      </w:r>
      <w:r w:rsidR="00915712" w:rsidRPr="008C5076">
        <w:rPr>
          <w:rStyle w:val="Char3"/>
          <w:rtl/>
        </w:rPr>
        <w:t>ي</w:t>
      </w:r>
      <w:r w:rsidR="00915712">
        <w:rPr>
          <w:rStyle w:val="Char3"/>
          <w:rFonts w:hint="cs"/>
          <w:rtl/>
        </w:rPr>
        <w:t>َ</w:t>
      </w:r>
      <w:r w:rsidR="00915712" w:rsidRPr="008C5076">
        <w:rPr>
          <w:rStyle w:val="Char3"/>
          <w:rtl/>
        </w:rPr>
        <w:t>د</w:t>
      </w:r>
      <w:r w:rsidR="00915712">
        <w:rPr>
          <w:rStyle w:val="Char3"/>
          <w:rFonts w:hint="cs"/>
          <w:rtl/>
        </w:rPr>
        <w:t>ِ</w:t>
      </w:r>
      <w:r w:rsidR="00915712" w:rsidRPr="008C5076">
        <w:rPr>
          <w:rStyle w:val="Char3"/>
          <w:rtl/>
        </w:rPr>
        <w:t xml:space="preserve"> أ</w:t>
      </w:r>
      <w:r w:rsidR="00915712">
        <w:rPr>
          <w:rStyle w:val="Char3"/>
          <w:rFonts w:hint="cs"/>
          <w:rtl/>
        </w:rPr>
        <w:t>َ</w:t>
      </w:r>
      <w:r w:rsidR="00915712" w:rsidRPr="008C5076">
        <w:rPr>
          <w:rStyle w:val="Char3"/>
          <w:rtl/>
        </w:rPr>
        <w:t>ح</w:t>
      </w:r>
      <w:r w:rsidR="00915712">
        <w:rPr>
          <w:rStyle w:val="Char3"/>
          <w:rFonts w:hint="cs"/>
          <w:rtl/>
        </w:rPr>
        <w:t>َ</w:t>
      </w:r>
      <w:r w:rsidR="00915712" w:rsidRPr="008C5076">
        <w:rPr>
          <w:rStyle w:val="Char3"/>
          <w:rtl/>
        </w:rPr>
        <w:t>د</w:t>
      </w:r>
      <w:r w:rsidR="00915712">
        <w:rPr>
          <w:rStyle w:val="Char3"/>
          <w:rFonts w:hint="cs"/>
          <w:rtl/>
        </w:rPr>
        <w:t>ِ</w:t>
      </w:r>
      <w:r w:rsidR="00915712" w:rsidRPr="008C5076">
        <w:rPr>
          <w:rStyle w:val="Char3"/>
          <w:rtl/>
        </w:rPr>
        <w:t>ك</w:t>
      </w:r>
      <w:r w:rsidR="00915712">
        <w:rPr>
          <w:rStyle w:val="Char3"/>
          <w:rFonts w:hint="cs"/>
          <w:rtl/>
        </w:rPr>
        <w:t>ُ</w:t>
      </w:r>
      <w:r w:rsidR="00915712" w:rsidRPr="008C5076">
        <w:rPr>
          <w:rStyle w:val="Char3"/>
          <w:rtl/>
        </w:rPr>
        <w:t>م</w:t>
      </w:r>
      <w:r w:rsidR="00915712">
        <w:rPr>
          <w:rStyle w:val="Char3"/>
          <w:rFonts w:hint="cs"/>
          <w:rtl/>
        </w:rPr>
        <w:t>ْ</w:t>
      </w:r>
      <w:r w:rsidR="00915712" w:rsidRPr="008C5076">
        <w:rPr>
          <w:rStyle w:val="Char3"/>
          <w:rtl/>
        </w:rPr>
        <w:t xml:space="preserve"> ف</w:t>
      </w:r>
      <w:r w:rsidR="00915712">
        <w:rPr>
          <w:rStyle w:val="Char3"/>
          <w:rFonts w:hint="cs"/>
          <w:rtl/>
        </w:rPr>
        <w:t>َ</w:t>
      </w:r>
      <w:r w:rsidR="00915712" w:rsidRPr="008C5076">
        <w:rPr>
          <w:rStyle w:val="Char3"/>
          <w:rtl/>
        </w:rPr>
        <w:t>س</w:t>
      </w:r>
      <w:r w:rsidR="00915712">
        <w:rPr>
          <w:rStyle w:val="Char3"/>
          <w:rFonts w:hint="cs"/>
          <w:rtl/>
        </w:rPr>
        <w:t>ِ</w:t>
      </w:r>
      <w:r w:rsidR="00915712" w:rsidRPr="008C5076">
        <w:rPr>
          <w:rStyle w:val="Char3"/>
          <w:rtl/>
        </w:rPr>
        <w:t>ي</w:t>
      </w:r>
      <w:r w:rsidR="00915712">
        <w:rPr>
          <w:rStyle w:val="Char3"/>
          <w:rFonts w:hint="cs"/>
          <w:rtl/>
        </w:rPr>
        <w:t>ْ</w:t>
      </w:r>
      <w:r w:rsidR="00915712" w:rsidRPr="008C5076">
        <w:rPr>
          <w:rStyle w:val="Char3"/>
          <w:rtl/>
        </w:rPr>
        <w:t>ل</w:t>
      </w:r>
      <w:r w:rsidR="00915712">
        <w:rPr>
          <w:rStyle w:val="Char3"/>
          <w:rFonts w:hint="cs"/>
          <w:rtl/>
        </w:rPr>
        <w:t>َ</w:t>
      </w:r>
      <w:r w:rsidR="00915712" w:rsidRPr="008C5076">
        <w:rPr>
          <w:rStyle w:val="Char3"/>
          <w:rtl/>
        </w:rPr>
        <w:t>ة</w:t>
      </w:r>
      <w:r w:rsidR="00915712">
        <w:rPr>
          <w:rStyle w:val="Char3"/>
          <w:rFonts w:hint="cs"/>
          <w:rtl/>
        </w:rPr>
        <w:t>ُ</w:t>
      </w:r>
      <w:r w:rsidR="00915712" w:rsidRPr="008C5076">
        <w:rPr>
          <w:rStyle w:val="Char3"/>
          <w:rtl/>
        </w:rPr>
        <w:t>، ف</w:t>
      </w:r>
      <w:r w:rsidR="00915712">
        <w:rPr>
          <w:rStyle w:val="Char3"/>
          <w:rFonts w:hint="cs"/>
          <w:rtl/>
        </w:rPr>
        <w:t>َ</w:t>
      </w:r>
      <w:r w:rsidR="00915712" w:rsidRPr="008C5076">
        <w:rPr>
          <w:rStyle w:val="Char3"/>
          <w:rtl/>
        </w:rPr>
        <w:t>اس</w:t>
      </w:r>
      <w:r w:rsidR="00915712">
        <w:rPr>
          <w:rStyle w:val="Char3"/>
          <w:rFonts w:hint="cs"/>
          <w:rtl/>
        </w:rPr>
        <w:t>ْ</w:t>
      </w:r>
      <w:r w:rsidR="00915712" w:rsidRPr="008C5076">
        <w:rPr>
          <w:rStyle w:val="Char3"/>
          <w:rtl/>
        </w:rPr>
        <w:t>ت</w:t>
      </w:r>
      <w:r w:rsidR="00915712">
        <w:rPr>
          <w:rStyle w:val="Char3"/>
          <w:rFonts w:hint="cs"/>
          <w:rtl/>
        </w:rPr>
        <w:t>َ</w:t>
      </w:r>
      <w:r w:rsidR="00915712" w:rsidRPr="008C5076">
        <w:rPr>
          <w:rStyle w:val="Char3"/>
          <w:rtl/>
        </w:rPr>
        <w:t>ط</w:t>
      </w:r>
      <w:r w:rsidR="0019587F">
        <w:rPr>
          <w:rStyle w:val="Char3"/>
          <w:rtl/>
        </w:rPr>
        <w:t>ٰ</w:t>
      </w:r>
      <w:r w:rsidR="00915712" w:rsidRPr="008C5076">
        <w:rPr>
          <w:rStyle w:val="Char3"/>
          <w:rtl/>
        </w:rPr>
        <w:t>اع</w:t>
      </w:r>
      <w:r w:rsidR="00915712">
        <w:rPr>
          <w:rStyle w:val="Char3"/>
          <w:rFonts w:hint="cs"/>
          <w:rtl/>
        </w:rPr>
        <w:t>َ</w:t>
      </w:r>
      <w:r w:rsidR="00915712" w:rsidRPr="008C5076">
        <w:rPr>
          <w:rStyle w:val="Char3"/>
          <w:rtl/>
        </w:rPr>
        <w:t xml:space="preserve"> أ</w:t>
      </w:r>
      <w:r w:rsidR="00915712">
        <w:rPr>
          <w:rStyle w:val="Char3"/>
          <w:rFonts w:hint="cs"/>
          <w:rtl/>
        </w:rPr>
        <w:t>َ</w:t>
      </w:r>
      <w:r w:rsidR="0019587F">
        <w:rPr>
          <w:rStyle w:val="Char3"/>
          <w:rFonts w:hint="cs"/>
          <w:rtl/>
        </w:rPr>
        <w:t>لاّ</w:t>
      </w:r>
      <w:r w:rsidR="0019587F">
        <w:rPr>
          <w:rStyle w:val="Char3"/>
          <w:rtl/>
        </w:rPr>
        <w:t>ٰ</w:t>
      </w:r>
      <w:r w:rsidR="00915712" w:rsidRPr="008C5076">
        <w:rPr>
          <w:rStyle w:val="Char3"/>
          <w:rtl/>
        </w:rPr>
        <w:t xml:space="preserve"> </w:t>
      </w:r>
      <w:r w:rsidR="00DF15C1">
        <w:rPr>
          <w:rStyle w:val="Char3"/>
          <w:rFonts w:hint="cs"/>
          <w:rtl/>
        </w:rPr>
        <w:t>تَقُوْمَ حَتى</w:t>
      </w:r>
      <w:r w:rsidR="00E8695F">
        <w:rPr>
          <w:rStyle w:val="Char3"/>
          <w:rFonts w:hint="cs"/>
          <w:rtl/>
        </w:rPr>
        <w:t xml:space="preserve"> </w:t>
      </w:r>
      <w:r w:rsidR="00915712" w:rsidRPr="008C5076">
        <w:rPr>
          <w:rStyle w:val="Char3"/>
          <w:rtl/>
        </w:rPr>
        <w:t>ي</w:t>
      </w:r>
      <w:r w:rsidR="00EE7537">
        <w:rPr>
          <w:rStyle w:val="Char3"/>
          <w:rFonts w:hint="cs"/>
          <w:rtl/>
        </w:rPr>
        <w:t>َ</w:t>
      </w:r>
      <w:r w:rsidR="00915712" w:rsidRPr="008C5076">
        <w:rPr>
          <w:rStyle w:val="Char3"/>
          <w:rtl/>
        </w:rPr>
        <w:t>غ</w:t>
      </w:r>
      <w:r w:rsidR="00EE7537">
        <w:rPr>
          <w:rStyle w:val="Char3"/>
          <w:rFonts w:hint="cs"/>
          <w:rtl/>
        </w:rPr>
        <w:t>ْ</w:t>
      </w:r>
      <w:r w:rsidR="00915712" w:rsidRPr="008C5076">
        <w:rPr>
          <w:rStyle w:val="Char3"/>
          <w:rtl/>
        </w:rPr>
        <w:t>ر</w:t>
      </w:r>
      <w:r w:rsidR="00EE7537">
        <w:rPr>
          <w:rStyle w:val="Char3"/>
          <w:rFonts w:hint="cs"/>
          <w:rtl/>
        </w:rPr>
        <w:t>ِ</w:t>
      </w:r>
      <w:r w:rsidR="00915712" w:rsidRPr="008C5076">
        <w:rPr>
          <w:rStyle w:val="Char3"/>
          <w:rtl/>
        </w:rPr>
        <w:t>س</w:t>
      </w:r>
      <w:r w:rsidR="00EE7537">
        <w:rPr>
          <w:rStyle w:val="Char3"/>
          <w:rFonts w:hint="cs"/>
          <w:rtl/>
        </w:rPr>
        <w:t>َ</w:t>
      </w:r>
      <w:r w:rsidR="00915712" w:rsidRPr="008C5076">
        <w:rPr>
          <w:rStyle w:val="Char3"/>
          <w:rtl/>
        </w:rPr>
        <w:t>ه</w:t>
      </w:r>
      <w:r w:rsidR="0019587F">
        <w:rPr>
          <w:rStyle w:val="Char3"/>
          <w:rtl/>
        </w:rPr>
        <w:t>ٰ</w:t>
      </w:r>
      <w:r w:rsidR="00915712" w:rsidRPr="008C5076">
        <w:rPr>
          <w:rStyle w:val="Char3"/>
          <w:rtl/>
        </w:rPr>
        <w:t>ا ف</w:t>
      </w:r>
      <w:r w:rsidR="00EE7537">
        <w:rPr>
          <w:rStyle w:val="Char3"/>
          <w:rFonts w:hint="cs"/>
          <w:rtl/>
        </w:rPr>
        <w:t>َ</w:t>
      </w:r>
      <w:r w:rsidR="00915712" w:rsidRPr="008C5076">
        <w:rPr>
          <w:rStyle w:val="Char3"/>
          <w:rtl/>
        </w:rPr>
        <w:t>ل</w:t>
      </w:r>
      <w:r w:rsidR="00EE7537">
        <w:rPr>
          <w:rStyle w:val="Char3"/>
          <w:rFonts w:hint="cs"/>
          <w:rtl/>
        </w:rPr>
        <w:t>ْ</w:t>
      </w:r>
      <w:r w:rsidR="00915712" w:rsidRPr="008C5076">
        <w:rPr>
          <w:rStyle w:val="Char3"/>
          <w:rtl/>
        </w:rPr>
        <w:t>ي</w:t>
      </w:r>
      <w:r w:rsidR="00EE7537">
        <w:rPr>
          <w:rStyle w:val="Char3"/>
          <w:rFonts w:hint="cs"/>
          <w:rtl/>
        </w:rPr>
        <w:t>َ</w:t>
      </w:r>
      <w:r w:rsidR="00915712" w:rsidRPr="008C5076">
        <w:rPr>
          <w:rStyle w:val="Char3"/>
          <w:rtl/>
        </w:rPr>
        <w:t>غ</w:t>
      </w:r>
      <w:r w:rsidR="00EE7537">
        <w:rPr>
          <w:rStyle w:val="Char3"/>
          <w:rFonts w:hint="cs"/>
          <w:rtl/>
        </w:rPr>
        <w:t>ْ</w:t>
      </w:r>
      <w:r w:rsidR="00915712" w:rsidRPr="008C5076">
        <w:rPr>
          <w:rStyle w:val="Char3"/>
          <w:rtl/>
        </w:rPr>
        <w:t>ر</w:t>
      </w:r>
      <w:r w:rsidR="0019587F">
        <w:rPr>
          <w:rStyle w:val="Char3"/>
          <w:rFonts w:hint="cs"/>
          <w:rtl/>
        </w:rPr>
        <w:t>ِ</w:t>
      </w:r>
      <w:r w:rsidR="00915712" w:rsidRPr="008C5076">
        <w:rPr>
          <w:rStyle w:val="Char3"/>
          <w:rtl/>
        </w:rPr>
        <w:t>س</w:t>
      </w:r>
      <w:r w:rsidR="0019587F">
        <w:rPr>
          <w:rStyle w:val="Char3"/>
          <w:rFonts w:hint="cs"/>
          <w:rtl/>
        </w:rPr>
        <w:t>ْ</w:t>
      </w:r>
      <w:r w:rsidR="00915712" w:rsidRPr="008C5076">
        <w:rPr>
          <w:rStyle w:val="Char3"/>
          <w:rtl/>
        </w:rPr>
        <w:t>ه</w:t>
      </w:r>
      <w:r w:rsidR="0019587F">
        <w:rPr>
          <w:rStyle w:val="Char3"/>
          <w:rFonts w:hint="cs"/>
          <w:rtl/>
        </w:rPr>
        <w:t>ٰ</w:t>
      </w:r>
      <w:r w:rsidR="00915712">
        <w:rPr>
          <w:rStyle w:val="Char3"/>
          <w:rFonts w:hint="cs"/>
          <w:rtl/>
        </w:rPr>
        <w:t>ا ف</w:t>
      </w:r>
      <w:r w:rsidR="0019587F">
        <w:rPr>
          <w:rStyle w:val="Char3"/>
          <w:rFonts w:hint="cs"/>
          <w:rtl/>
        </w:rPr>
        <w:t>َ</w:t>
      </w:r>
      <w:r w:rsidR="00915712">
        <w:rPr>
          <w:rStyle w:val="Char3"/>
          <w:rFonts w:hint="cs"/>
          <w:rtl/>
        </w:rPr>
        <w:t>ل</w:t>
      </w:r>
      <w:r w:rsidR="0019587F">
        <w:rPr>
          <w:rStyle w:val="Char3"/>
          <w:rFonts w:hint="cs"/>
          <w:rtl/>
        </w:rPr>
        <w:t>َ</w:t>
      </w:r>
      <w:r w:rsidR="00915712">
        <w:rPr>
          <w:rStyle w:val="Char3"/>
          <w:rFonts w:hint="cs"/>
          <w:rtl/>
        </w:rPr>
        <w:t>ه</w:t>
      </w:r>
      <w:r w:rsidR="0019587F">
        <w:rPr>
          <w:rStyle w:val="Char3"/>
          <w:rFonts w:hint="cs"/>
          <w:rtl/>
        </w:rPr>
        <w:t>ُ</w:t>
      </w:r>
      <w:r w:rsidR="00915712">
        <w:rPr>
          <w:rStyle w:val="Char3"/>
          <w:rFonts w:hint="cs"/>
          <w:rtl/>
        </w:rPr>
        <w:t xml:space="preserve"> ب</w:t>
      </w:r>
      <w:r w:rsidR="0019587F">
        <w:rPr>
          <w:rStyle w:val="Char3"/>
          <w:rFonts w:hint="cs"/>
          <w:rtl/>
        </w:rPr>
        <w:t>ِ</w:t>
      </w:r>
      <w:r w:rsidR="00915712">
        <w:rPr>
          <w:rStyle w:val="Char3"/>
          <w:rFonts w:hint="cs"/>
          <w:rtl/>
        </w:rPr>
        <w:t>ذ</w:t>
      </w:r>
      <w:r w:rsidR="0019587F">
        <w:rPr>
          <w:rStyle w:val="Char3"/>
          <w:rFonts w:hint="cs"/>
          <w:rtl/>
        </w:rPr>
        <w:t>َ</w:t>
      </w:r>
      <w:r w:rsidR="00915712">
        <w:rPr>
          <w:rStyle w:val="Char3"/>
          <w:rFonts w:hint="cs"/>
          <w:rtl/>
        </w:rPr>
        <w:t>ال</w:t>
      </w:r>
      <w:r w:rsidR="0019587F">
        <w:rPr>
          <w:rStyle w:val="Char3"/>
          <w:rFonts w:hint="cs"/>
          <w:rtl/>
        </w:rPr>
        <w:t>ِ</w:t>
      </w:r>
      <w:r w:rsidR="00915712">
        <w:rPr>
          <w:rStyle w:val="Char3"/>
          <w:rFonts w:hint="cs"/>
          <w:rtl/>
        </w:rPr>
        <w:t>ك</w:t>
      </w:r>
      <w:r w:rsidR="0019587F">
        <w:rPr>
          <w:rStyle w:val="Char3"/>
          <w:rFonts w:hint="cs"/>
          <w:rtl/>
        </w:rPr>
        <w:t>َ</w:t>
      </w:r>
      <w:r w:rsidR="00915712">
        <w:rPr>
          <w:rStyle w:val="Char3"/>
          <w:rFonts w:hint="cs"/>
          <w:rtl/>
        </w:rPr>
        <w:t xml:space="preserve"> أ</w:t>
      </w:r>
      <w:r w:rsidR="0019587F">
        <w:rPr>
          <w:rStyle w:val="Char3"/>
          <w:rFonts w:hint="cs"/>
          <w:rtl/>
        </w:rPr>
        <w:t>َ</w:t>
      </w:r>
      <w:r w:rsidR="00915712">
        <w:rPr>
          <w:rStyle w:val="Char3"/>
          <w:rFonts w:hint="cs"/>
          <w:rtl/>
        </w:rPr>
        <w:t>ج</w:t>
      </w:r>
      <w:r w:rsidR="0019587F">
        <w:rPr>
          <w:rStyle w:val="Char3"/>
          <w:rFonts w:hint="cs"/>
          <w:rtl/>
        </w:rPr>
        <w:t>ْ</w:t>
      </w:r>
      <w:r w:rsidR="00915712">
        <w:rPr>
          <w:rStyle w:val="Char3"/>
          <w:rFonts w:hint="cs"/>
          <w:rtl/>
        </w:rPr>
        <w:t>ر</w:t>
      </w:r>
      <w:r w:rsidR="0019587F">
        <w:rPr>
          <w:rStyle w:val="Char3"/>
          <w:rFonts w:hint="cs"/>
          <w:rtl/>
        </w:rPr>
        <w:t>ٌ</w:t>
      </w:r>
      <w:r>
        <w:rPr>
          <w:rFonts w:cs="Traditional Arabic" w:hint="cs"/>
          <w:rtl/>
          <w:lang w:bidi="ur-PK"/>
        </w:rPr>
        <w:t>»</w:t>
      </w:r>
      <w:r w:rsidR="00706DF8" w:rsidRPr="00706DF8">
        <w:rPr>
          <w:rFonts w:hint="cs"/>
          <w:rtl/>
        </w:rPr>
        <w:t>.</w:t>
      </w:r>
      <w:r>
        <w:rPr>
          <w:rFonts w:hint="cs"/>
          <w:rtl/>
          <w:lang w:bidi="ur-PK"/>
        </w:rPr>
        <w:t xml:space="preserve"> </w:t>
      </w:r>
      <w:r w:rsidR="00551338">
        <w:rPr>
          <w:rFonts w:cs="Traditional Arabic" w:hint="cs"/>
          <w:rtl/>
          <w:lang w:bidi="ur-PK"/>
        </w:rPr>
        <w:t>«</w:t>
      </w:r>
      <w:r w:rsidRPr="00551338">
        <w:rPr>
          <w:rStyle w:val="Chare"/>
          <w:rFonts w:hint="cs"/>
          <w:rtl/>
        </w:rPr>
        <w:t>اگر قیامت بر</w:t>
      </w:r>
      <w:r w:rsidR="00706DF8">
        <w:rPr>
          <w:rStyle w:val="Chare"/>
          <w:rFonts w:hint="cs"/>
          <w:rtl/>
        </w:rPr>
        <w:t xml:space="preserve"> </w:t>
      </w:r>
      <w:r w:rsidRPr="00551338">
        <w:rPr>
          <w:rStyle w:val="Chare"/>
          <w:rFonts w:hint="cs"/>
          <w:rtl/>
        </w:rPr>
        <w:t>پا شد و در دست یکی از شما نھال درختی وجود داشت، پس اگر توانست پیش از آن‌ک</w:t>
      </w:r>
      <w:r w:rsidR="00627DFE">
        <w:rPr>
          <w:rStyle w:val="Chare"/>
          <w:rFonts w:hint="cs"/>
          <w:rtl/>
        </w:rPr>
        <w:t>ه</w:t>
      </w:r>
      <w:r w:rsidRPr="00551338">
        <w:rPr>
          <w:rStyle w:val="Chare"/>
          <w:rFonts w:hint="cs"/>
          <w:rtl/>
        </w:rPr>
        <w:t xml:space="preserve"> برخیزد، آن نھال را در زمین بکارد باید این کار را انجام </w:t>
      </w:r>
      <w:r w:rsidR="00551338" w:rsidRPr="00551338">
        <w:rPr>
          <w:rStyle w:val="Chare"/>
          <w:rFonts w:hint="cs"/>
          <w:rtl/>
        </w:rPr>
        <w:t>دھد، چون ب</w:t>
      </w:r>
      <w:r w:rsidR="00627DFE">
        <w:rPr>
          <w:rStyle w:val="Chare"/>
          <w:rFonts w:hint="cs"/>
          <w:rtl/>
        </w:rPr>
        <w:t>ه</w:t>
      </w:r>
      <w:r w:rsidR="00551338" w:rsidRPr="00551338">
        <w:rPr>
          <w:rStyle w:val="Chare"/>
          <w:rFonts w:hint="cs"/>
          <w:rtl/>
        </w:rPr>
        <w:t xml:space="preserve"> واسط</w:t>
      </w:r>
      <w:r w:rsidR="00627DFE">
        <w:rPr>
          <w:rStyle w:val="Chare"/>
          <w:rFonts w:hint="cs"/>
          <w:rtl/>
        </w:rPr>
        <w:t>ۀ</w:t>
      </w:r>
      <w:r w:rsidR="00551338" w:rsidRPr="00551338">
        <w:rPr>
          <w:rStyle w:val="Chare"/>
          <w:rFonts w:hint="cs"/>
          <w:rtl/>
        </w:rPr>
        <w:t xml:space="preserve"> این کار پاداش خواھد گرفت</w:t>
      </w:r>
      <w:r w:rsidR="00551338">
        <w:rPr>
          <w:rFonts w:cs="Traditional Arabic" w:hint="cs"/>
          <w:rtl/>
          <w:lang w:bidi="ur-PK"/>
        </w:rPr>
        <w:t>»</w:t>
      </w:r>
      <w:r w:rsidR="00627DFE">
        <w:rPr>
          <w:rFonts w:hint="cs"/>
          <w:rtl/>
          <w:lang w:bidi="ur-PK"/>
        </w:rPr>
        <w:t>.</w:t>
      </w:r>
    </w:p>
    <w:p w:rsidR="006F33FA" w:rsidRDefault="002B6DD3" w:rsidP="002033A8">
      <w:pPr>
        <w:pStyle w:val="a8"/>
        <w:rPr>
          <w:rtl/>
          <w:lang w:bidi="ur-PK"/>
        </w:rPr>
      </w:pPr>
      <w:r>
        <w:rPr>
          <w:rFonts w:hint="cs"/>
          <w:rtl/>
          <w:lang w:bidi="ur-PK"/>
        </w:rPr>
        <w:t>بدون شک تنھا دینی ک</w:t>
      </w:r>
      <w:r w:rsidR="00627DFE">
        <w:rPr>
          <w:rFonts w:hint="cs"/>
          <w:rtl/>
          <w:lang w:bidi="ur-PK"/>
        </w:rPr>
        <w:t>ه</w:t>
      </w:r>
      <w:r>
        <w:rPr>
          <w:rFonts w:hint="cs"/>
          <w:rtl/>
          <w:lang w:bidi="ur-PK"/>
        </w:rPr>
        <w:t xml:space="preserve"> بتواند با این زیبایی انس</w:t>
      </w:r>
      <w:r w:rsidR="00706DF8">
        <w:rPr>
          <w:rFonts w:hint="cs"/>
          <w:rtl/>
          <w:lang w:bidi="ur-PK"/>
        </w:rPr>
        <w:t>ا</w:t>
      </w:r>
      <w:r w:rsidR="00546A50">
        <w:rPr>
          <w:rFonts w:hint="cs"/>
          <w:rtl/>
          <w:lang w:bidi="ur-PK"/>
        </w:rPr>
        <w:t>ن‌ھا</w:t>
      </w:r>
      <w:r>
        <w:rPr>
          <w:rFonts w:hint="cs"/>
          <w:rtl/>
          <w:lang w:bidi="ur-PK"/>
        </w:rPr>
        <w:t xml:space="preserve"> را </w:t>
      </w:r>
      <w:r w:rsidR="00E6509E">
        <w:rPr>
          <w:rFonts w:hint="cs"/>
          <w:rtl/>
          <w:lang w:bidi="ur-PK"/>
        </w:rPr>
        <w:t>به‌سوی</w:t>
      </w:r>
      <w:r>
        <w:rPr>
          <w:rFonts w:hint="cs"/>
          <w:rtl/>
          <w:lang w:bidi="ur-PK"/>
        </w:rPr>
        <w:t xml:space="preserve"> کارھای نیک توجی</w:t>
      </w:r>
      <w:r w:rsidR="00627DFE">
        <w:rPr>
          <w:rFonts w:hint="cs"/>
          <w:rtl/>
          <w:lang w:bidi="ur-PK"/>
        </w:rPr>
        <w:t>ه</w:t>
      </w:r>
      <w:r>
        <w:rPr>
          <w:rFonts w:hint="cs"/>
          <w:rtl/>
          <w:lang w:bidi="ur-PK"/>
        </w:rPr>
        <w:t xml:space="preserve"> و راھنمایی کند، اسلام است و بس و تنھا پیامبری ک</w:t>
      </w:r>
      <w:r w:rsidR="00627DFE">
        <w:rPr>
          <w:rFonts w:hint="cs"/>
          <w:rtl/>
          <w:lang w:bidi="ur-PK"/>
        </w:rPr>
        <w:t>ه</w:t>
      </w:r>
      <w:r>
        <w:rPr>
          <w:rFonts w:hint="cs"/>
          <w:rtl/>
          <w:lang w:bidi="ur-PK"/>
        </w:rPr>
        <w:t xml:space="preserve"> خود </w:t>
      </w:r>
      <w:r w:rsidR="00E6509E">
        <w:rPr>
          <w:rFonts w:hint="cs"/>
          <w:rtl/>
          <w:lang w:bidi="ur-PK"/>
        </w:rPr>
        <w:t>به‌سوی</w:t>
      </w:r>
      <w:r>
        <w:rPr>
          <w:rFonts w:hint="cs"/>
          <w:rtl/>
          <w:lang w:bidi="ur-PK"/>
        </w:rPr>
        <w:t xml:space="preserve"> عالی‌ترین اھداف انسانی و الگوھای اخلافی را</w:t>
      </w:r>
      <w:r w:rsidR="00627DFE">
        <w:rPr>
          <w:rFonts w:hint="cs"/>
          <w:rtl/>
          <w:lang w:bidi="ur-PK"/>
        </w:rPr>
        <w:t>ه</w:t>
      </w:r>
      <w:r>
        <w:rPr>
          <w:rFonts w:hint="cs"/>
          <w:rtl/>
          <w:lang w:bidi="ur-PK"/>
        </w:rPr>
        <w:t xml:space="preserve"> یافت</w:t>
      </w:r>
      <w:r w:rsidR="00627DFE">
        <w:rPr>
          <w:rFonts w:hint="cs"/>
          <w:rtl/>
          <w:lang w:bidi="ur-PK"/>
        </w:rPr>
        <w:t>ه</w:t>
      </w:r>
      <w:r>
        <w:rPr>
          <w:rFonts w:hint="cs"/>
          <w:rtl/>
          <w:lang w:bidi="ur-PK"/>
        </w:rPr>
        <w:t xml:space="preserve"> باشد و پیروان خود را نیز ب</w:t>
      </w:r>
      <w:r w:rsidR="00627DFE">
        <w:rPr>
          <w:rFonts w:hint="cs"/>
          <w:rtl/>
          <w:lang w:bidi="ur-PK"/>
        </w:rPr>
        <w:t>ه</w:t>
      </w:r>
      <w:r>
        <w:rPr>
          <w:rFonts w:hint="cs"/>
          <w:rtl/>
          <w:lang w:bidi="ur-PK"/>
        </w:rPr>
        <w:t xml:space="preserve"> این سر منزل‌ھا ھدایت کرد</w:t>
      </w:r>
      <w:r w:rsidR="00627DFE">
        <w:rPr>
          <w:rFonts w:hint="cs"/>
          <w:rtl/>
          <w:lang w:bidi="ur-PK"/>
        </w:rPr>
        <w:t>ه</w:t>
      </w:r>
      <w:r>
        <w:rPr>
          <w:rFonts w:hint="cs"/>
          <w:rtl/>
          <w:lang w:bidi="ur-PK"/>
        </w:rPr>
        <w:t xml:space="preserve"> باشد، پیامبر اسلام است و بس</w:t>
      </w:r>
      <w:r w:rsidR="00627DFE">
        <w:rPr>
          <w:rFonts w:hint="cs"/>
          <w:rtl/>
          <w:lang w:bidi="ur-PK"/>
        </w:rPr>
        <w:t>.</w:t>
      </w:r>
      <w:r>
        <w:rPr>
          <w:rFonts w:hint="cs"/>
          <w:rtl/>
          <w:lang w:bidi="ur-PK"/>
        </w:rPr>
        <w:t xml:space="preserve"> و ب</w:t>
      </w:r>
      <w:r w:rsidR="00627DFE">
        <w:rPr>
          <w:rFonts w:hint="cs"/>
          <w:rtl/>
          <w:lang w:bidi="ur-PK"/>
        </w:rPr>
        <w:t>ه</w:t>
      </w:r>
      <w:r>
        <w:rPr>
          <w:rFonts w:hint="cs"/>
          <w:rtl/>
          <w:lang w:bidi="ur-PK"/>
        </w:rPr>
        <w:t xml:space="preserve"> حقیقت چنانچ</w:t>
      </w:r>
      <w:r w:rsidR="00627DFE">
        <w:rPr>
          <w:rFonts w:hint="cs"/>
          <w:rtl/>
          <w:lang w:bidi="ur-PK"/>
        </w:rPr>
        <w:t>ه</w:t>
      </w:r>
      <w:r>
        <w:rPr>
          <w:rFonts w:hint="cs"/>
          <w:rtl/>
          <w:lang w:bidi="ur-PK"/>
        </w:rPr>
        <w:t xml:space="preserve"> در طو</w:t>
      </w:r>
      <w:r w:rsidR="00706DF8">
        <w:rPr>
          <w:rFonts w:hint="cs"/>
          <w:rtl/>
          <w:lang w:bidi="ur-PK"/>
        </w:rPr>
        <w:t>ل تاریخ بشر نظر افکنی، نظیر این</w:t>
      </w:r>
      <w:r w:rsidR="00706DF8">
        <w:rPr>
          <w:rFonts w:hint="eastAsia"/>
          <w:rtl/>
          <w:lang w:bidi="ur-PK"/>
        </w:rPr>
        <w:t>‌</w:t>
      </w:r>
      <w:r>
        <w:rPr>
          <w:rFonts w:hint="cs"/>
          <w:rtl/>
          <w:lang w:bidi="ur-PK"/>
        </w:rPr>
        <w:t>گون</w:t>
      </w:r>
      <w:r w:rsidR="00627DFE">
        <w:rPr>
          <w:rFonts w:hint="cs"/>
          <w:rtl/>
          <w:lang w:bidi="ur-PK"/>
        </w:rPr>
        <w:t>ه</w:t>
      </w:r>
      <w:r>
        <w:rPr>
          <w:rFonts w:hint="cs"/>
          <w:rtl/>
          <w:lang w:bidi="ur-PK"/>
        </w:rPr>
        <w:t xml:space="preserve"> کلمات را در سخنان ھیچ دانشمند</w:t>
      </w:r>
      <w:r w:rsidR="00A96E42">
        <w:rPr>
          <w:rFonts w:hint="cs"/>
          <w:rtl/>
          <w:lang w:bidi="ur-PK"/>
        </w:rPr>
        <w:t xml:space="preserve"> و حکیمی نتوان یافت</w:t>
      </w:r>
      <w:r w:rsidR="00627DFE">
        <w:rPr>
          <w:rFonts w:hint="cs"/>
          <w:rtl/>
          <w:lang w:bidi="ur-PK"/>
        </w:rPr>
        <w:t>.</w:t>
      </w:r>
      <w:r w:rsidR="00A96E42">
        <w:rPr>
          <w:rFonts w:hint="cs"/>
          <w:rtl/>
          <w:lang w:bidi="ur-PK"/>
        </w:rPr>
        <w:t xml:space="preserve"> پیامبر اسلام</w:t>
      </w:r>
      <w:r w:rsidR="00FA3C17">
        <w:rPr>
          <w:rFonts w:hint="cs"/>
          <w:rtl/>
          <w:lang w:bidi="ur-PK"/>
        </w:rPr>
        <w:t xml:space="preserve"> </w:t>
      </w:r>
      <w:r w:rsidR="00FA3C17">
        <w:rPr>
          <w:rFonts w:cs="CTraditional Arabic" w:hint="cs"/>
          <w:rtl/>
          <w:lang w:bidi="ur-PK"/>
        </w:rPr>
        <w:t>ص</w:t>
      </w:r>
      <w:r w:rsidR="00FA3C17">
        <w:rPr>
          <w:rFonts w:hint="cs"/>
          <w:rtl/>
          <w:lang w:bidi="ur-PK"/>
        </w:rPr>
        <w:t xml:space="preserve"> این توجیھات را با این مفاھیم بسیار عالی در اوج سادگی و دور از ھرگون</w:t>
      </w:r>
      <w:r w:rsidR="00627DFE">
        <w:rPr>
          <w:rFonts w:hint="cs"/>
          <w:rtl/>
          <w:lang w:bidi="ur-PK"/>
        </w:rPr>
        <w:t>ه</w:t>
      </w:r>
      <w:r w:rsidR="00FA3C17">
        <w:rPr>
          <w:rFonts w:hint="cs"/>
          <w:rtl/>
          <w:lang w:bidi="ur-PK"/>
        </w:rPr>
        <w:t xml:space="preserve"> غموض و ابھام ب</w:t>
      </w:r>
      <w:r w:rsidR="00627DFE">
        <w:rPr>
          <w:rFonts w:hint="cs"/>
          <w:rtl/>
          <w:lang w:bidi="ur-PK"/>
        </w:rPr>
        <w:t>ه</w:t>
      </w:r>
      <w:r w:rsidR="00FA3C17">
        <w:rPr>
          <w:rFonts w:hint="cs"/>
          <w:rtl/>
          <w:lang w:bidi="ur-PK"/>
        </w:rPr>
        <w:t xml:space="preserve"> اصحاب و شاگردان خود ارائ</w:t>
      </w:r>
      <w:r w:rsidR="00627DFE">
        <w:rPr>
          <w:rFonts w:hint="cs"/>
          <w:rtl/>
          <w:lang w:bidi="ur-PK"/>
        </w:rPr>
        <w:t>ه</w:t>
      </w:r>
      <w:r w:rsidR="00FA3C17">
        <w:rPr>
          <w:rFonts w:hint="cs"/>
          <w:rtl/>
          <w:lang w:bidi="ur-PK"/>
        </w:rPr>
        <w:t xml:space="preserve"> فرمود</w:t>
      </w:r>
      <w:r w:rsidR="00627DFE">
        <w:rPr>
          <w:rFonts w:hint="cs"/>
          <w:rtl/>
          <w:lang w:bidi="ur-PK"/>
        </w:rPr>
        <w:t>ه</w:t>
      </w:r>
      <w:r w:rsidR="00FA3C17">
        <w:rPr>
          <w:rFonts w:hint="cs"/>
          <w:rtl/>
          <w:lang w:bidi="ur-PK"/>
        </w:rPr>
        <w:t xml:space="preserve"> است و این بیانات ھدایتگران</w:t>
      </w:r>
      <w:r w:rsidR="00627DFE">
        <w:rPr>
          <w:rFonts w:hint="cs"/>
          <w:rtl/>
          <w:lang w:bidi="ur-PK"/>
        </w:rPr>
        <w:t>ه</w:t>
      </w:r>
      <w:r w:rsidR="00FA3C17">
        <w:rPr>
          <w:rFonts w:hint="cs"/>
          <w:rtl/>
          <w:lang w:bidi="ur-PK"/>
        </w:rPr>
        <w:t xml:space="preserve"> در عین سادگی عالی‌ترین توجیھات اخلاقی و رفتاری را در بطن خود نھفت</w:t>
      </w:r>
      <w:r w:rsidR="00627DFE">
        <w:rPr>
          <w:rFonts w:hint="cs"/>
          <w:rtl/>
          <w:lang w:bidi="ur-PK"/>
        </w:rPr>
        <w:t>ه</w:t>
      </w:r>
      <w:r w:rsidR="00FA3C17">
        <w:rPr>
          <w:rFonts w:hint="cs"/>
          <w:rtl/>
          <w:lang w:bidi="ur-PK"/>
        </w:rPr>
        <w:t xml:space="preserve"> دارد</w:t>
      </w:r>
      <w:r w:rsidR="00627DFE">
        <w:rPr>
          <w:rFonts w:hint="cs"/>
          <w:rtl/>
          <w:lang w:bidi="ur-PK"/>
        </w:rPr>
        <w:t>.</w:t>
      </w:r>
      <w:r w:rsidR="00FA3C17">
        <w:rPr>
          <w:rFonts w:hint="cs"/>
          <w:rtl/>
          <w:lang w:bidi="ur-PK"/>
        </w:rPr>
        <w:t xml:space="preserve"> توجیھات عمیقی ک</w:t>
      </w:r>
      <w:r w:rsidR="00627DFE">
        <w:rPr>
          <w:rFonts w:hint="cs"/>
          <w:rtl/>
          <w:lang w:bidi="ur-PK"/>
        </w:rPr>
        <w:t>ه</w:t>
      </w:r>
      <w:r w:rsidR="00FA3C17">
        <w:rPr>
          <w:rFonts w:hint="cs"/>
          <w:rtl/>
          <w:lang w:bidi="ur-PK"/>
        </w:rPr>
        <w:t xml:space="preserve"> بیانگر طریق</w:t>
      </w:r>
      <w:r w:rsidR="00627DFE">
        <w:rPr>
          <w:rFonts w:hint="cs"/>
          <w:rtl/>
          <w:lang w:bidi="ur-PK"/>
        </w:rPr>
        <w:t>ۀ</w:t>
      </w:r>
      <w:r w:rsidR="00FA3C17">
        <w:rPr>
          <w:rFonts w:hint="cs"/>
          <w:rtl/>
          <w:lang w:bidi="ur-PK"/>
        </w:rPr>
        <w:t xml:space="preserve"> نظام اجتماعی اسلام است و در واقع باکمی دقت در فرازھای روشن این کلمات و توجیھات مبارک معانی بی‌شماری را می</w:t>
      </w:r>
      <w:r w:rsidR="00FA3C17">
        <w:rPr>
          <w:rFonts w:hint="eastAsia"/>
          <w:rtl/>
          <w:lang w:bidi="ur-PK"/>
        </w:rPr>
        <w:t>‌</w:t>
      </w:r>
      <w:r w:rsidR="00FA3C17">
        <w:rPr>
          <w:rFonts w:hint="cs"/>
          <w:rtl/>
          <w:lang w:bidi="ur-PK"/>
        </w:rPr>
        <w:t>توان استن</w:t>
      </w:r>
      <w:r w:rsidR="00641F51">
        <w:rPr>
          <w:rFonts w:hint="cs"/>
          <w:rtl/>
          <w:lang w:bidi="ur-PK"/>
        </w:rPr>
        <w:t>تاج نمود و اولین معنایی ک</w:t>
      </w:r>
      <w:r w:rsidR="00627DFE">
        <w:rPr>
          <w:rFonts w:hint="cs"/>
          <w:rtl/>
          <w:lang w:bidi="ur-PK"/>
        </w:rPr>
        <w:t>ه</w:t>
      </w:r>
      <w:r w:rsidR="00641F51">
        <w:rPr>
          <w:rFonts w:hint="cs"/>
          <w:rtl/>
          <w:lang w:bidi="ur-PK"/>
        </w:rPr>
        <w:t xml:space="preserve"> ب</w:t>
      </w:r>
      <w:r w:rsidR="00627DFE">
        <w:rPr>
          <w:rFonts w:hint="cs"/>
          <w:rtl/>
          <w:lang w:bidi="ur-PK"/>
        </w:rPr>
        <w:t>ه</w:t>
      </w:r>
      <w:r w:rsidR="00641F51">
        <w:rPr>
          <w:rFonts w:hint="cs"/>
          <w:rtl/>
          <w:lang w:bidi="ur-PK"/>
        </w:rPr>
        <w:t xml:space="preserve"> ذھن خطور می‌کند، ویژگی‌ھای منحصر ب</w:t>
      </w:r>
      <w:r w:rsidR="00627DFE">
        <w:rPr>
          <w:rFonts w:hint="cs"/>
          <w:rtl/>
          <w:lang w:bidi="ur-PK"/>
        </w:rPr>
        <w:t>ه</w:t>
      </w:r>
      <w:r w:rsidR="00641F51">
        <w:rPr>
          <w:rFonts w:hint="cs"/>
          <w:rtl/>
          <w:lang w:bidi="ur-PK"/>
        </w:rPr>
        <w:t xml:space="preserve"> فرد جھان بینی اسلامی است ک</w:t>
      </w:r>
      <w:r w:rsidR="00627DFE">
        <w:rPr>
          <w:rFonts w:hint="cs"/>
          <w:rtl/>
          <w:lang w:bidi="ur-PK"/>
        </w:rPr>
        <w:t>ه</w:t>
      </w:r>
      <w:r w:rsidR="00641F51">
        <w:rPr>
          <w:rFonts w:hint="cs"/>
          <w:rtl/>
          <w:lang w:bidi="ur-PK"/>
        </w:rPr>
        <w:t xml:space="preserve"> طریق آخرت را در امتداد طریق دنیا قرار داد</w:t>
      </w:r>
      <w:r w:rsidR="00627DFE">
        <w:rPr>
          <w:rFonts w:hint="cs"/>
          <w:rtl/>
          <w:lang w:bidi="ur-PK"/>
        </w:rPr>
        <w:t>ه</w:t>
      </w:r>
      <w:r w:rsidR="00641F51">
        <w:rPr>
          <w:rFonts w:hint="cs"/>
          <w:rtl/>
          <w:lang w:bidi="ur-PK"/>
        </w:rPr>
        <w:t xml:space="preserve"> و دنیا را مبد</w:t>
      </w:r>
      <w:r w:rsidR="002033A8">
        <w:rPr>
          <w:rFonts w:hint="cs"/>
          <w:rtl/>
          <w:lang w:bidi="ur-PK"/>
        </w:rPr>
        <w:t>ا</w:t>
      </w:r>
      <w:r w:rsidR="002033A8">
        <w:rPr>
          <w:rFonts w:hint="cs"/>
          <w:rtl/>
        </w:rPr>
        <w:t>ء</w:t>
      </w:r>
      <w:r w:rsidR="00641F51">
        <w:rPr>
          <w:rFonts w:hint="cs"/>
          <w:rtl/>
          <w:lang w:bidi="ur-PK"/>
        </w:rPr>
        <w:t xml:space="preserve"> و مقدم</w:t>
      </w:r>
      <w:r w:rsidR="00627DFE">
        <w:rPr>
          <w:rFonts w:hint="cs"/>
          <w:rtl/>
          <w:lang w:bidi="ur-PK"/>
        </w:rPr>
        <w:t>ۀ</w:t>
      </w:r>
      <w:r w:rsidR="00641F51">
        <w:rPr>
          <w:rFonts w:hint="cs"/>
          <w:rtl/>
          <w:lang w:bidi="ur-PK"/>
        </w:rPr>
        <w:t xml:space="preserve"> جھان آخرت ب</w:t>
      </w:r>
      <w:r w:rsidR="00627DFE">
        <w:rPr>
          <w:rFonts w:hint="cs"/>
          <w:rtl/>
          <w:lang w:bidi="ur-PK"/>
        </w:rPr>
        <w:t>ه</w:t>
      </w:r>
      <w:r w:rsidR="00641F51">
        <w:rPr>
          <w:rFonts w:hint="cs"/>
          <w:rtl/>
          <w:lang w:bidi="ur-PK"/>
        </w:rPr>
        <w:t xml:space="preserve"> شمار آورد</w:t>
      </w:r>
      <w:r w:rsidR="00627DFE">
        <w:rPr>
          <w:rFonts w:hint="cs"/>
          <w:rtl/>
          <w:lang w:bidi="ur-PK"/>
        </w:rPr>
        <w:t>ه</w:t>
      </w:r>
      <w:r w:rsidR="00641F51">
        <w:rPr>
          <w:rFonts w:hint="cs"/>
          <w:rtl/>
          <w:lang w:bidi="ur-PK"/>
        </w:rPr>
        <w:t xml:space="preserve"> است و دنیا و آخرت را یک را</w:t>
      </w:r>
      <w:r w:rsidR="00627DFE">
        <w:rPr>
          <w:rFonts w:hint="cs"/>
          <w:rtl/>
          <w:lang w:bidi="ur-PK"/>
        </w:rPr>
        <w:t>ه</w:t>
      </w:r>
      <w:r w:rsidR="00641F51">
        <w:rPr>
          <w:rFonts w:hint="cs"/>
          <w:rtl/>
          <w:lang w:bidi="ur-PK"/>
        </w:rPr>
        <w:t xml:space="preserve"> و یک مسیر می‌داند ک</w:t>
      </w:r>
      <w:r w:rsidR="00627DFE">
        <w:rPr>
          <w:rFonts w:hint="cs"/>
          <w:rtl/>
          <w:lang w:bidi="ur-PK"/>
        </w:rPr>
        <w:t>ه</w:t>
      </w:r>
      <w:r w:rsidR="00641F51">
        <w:rPr>
          <w:rFonts w:hint="cs"/>
          <w:rtl/>
          <w:lang w:bidi="ur-PK"/>
        </w:rPr>
        <w:t xml:space="preserve"> ابتدای آن دنیا و انت</w:t>
      </w:r>
      <w:r w:rsidR="00706DF8">
        <w:rPr>
          <w:rFonts w:hint="eastAsia"/>
          <w:rtl/>
          <w:lang w:bidi="ur-PK"/>
        </w:rPr>
        <w:t>‌</w:t>
      </w:r>
      <w:r w:rsidR="00641F51">
        <w:rPr>
          <w:rFonts w:hint="cs"/>
          <w:rtl/>
          <w:lang w:bidi="ur-PK"/>
        </w:rPr>
        <w:t>ھای آن آخرت است</w:t>
      </w:r>
      <w:r w:rsidR="00627DFE">
        <w:rPr>
          <w:rFonts w:hint="cs"/>
          <w:rtl/>
          <w:lang w:bidi="ur-PK"/>
        </w:rPr>
        <w:t>.</w:t>
      </w:r>
      <w:r w:rsidR="00641F51">
        <w:rPr>
          <w:rFonts w:hint="cs"/>
          <w:rtl/>
          <w:lang w:bidi="ur-PK"/>
        </w:rPr>
        <w:t xml:space="preserve"> </w:t>
      </w:r>
      <w:r w:rsidR="003508F9">
        <w:rPr>
          <w:rFonts w:hint="cs"/>
          <w:rtl/>
          <w:lang w:bidi="ur-PK"/>
        </w:rPr>
        <w:t>را</w:t>
      </w:r>
      <w:r w:rsidR="00627DFE">
        <w:rPr>
          <w:rFonts w:hint="cs"/>
          <w:rtl/>
          <w:lang w:bidi="ur-PK"/>
        </w:rPr>
        <w:t>ه</w:t>
      </w:r>
      <w:r w:rsidR="003508F9">
        <w:rPr>
          <w:rFonts w:hint="cs"/>
          <w:rtl/>
          <w:lang w:bidi="ur-PK"/>
        </w:rPr>
        <w:t xml:space="preserve"> و مسیری ک</w:t>
      </w:r>
      <w:r w:rsidR="00627DFE">
        <w:rPr>
          <w:rFonts w:hint="cs"/>
          <w:rtl/>
          <w:lang w:bidi="ur-PK"/>
        </w:rPr>
        <w:t>ه</w:t>
      </w:r>
      <w:r w:rsidR="003508F9">
        <w:rPr>
          <w:rFonts w:hint="cs"/>
          <w:rtl/>
          <w:lang w:bidi="ur-PK"/>
        </w:rPr>
        <w:t xml:space="preserve"> کار و عبادت در آن از ھم جدا نمی‌شوند و در دیدگا</w:t>
      </w:r>
      <w:r w:rsidR="00627DFE">
        <w:rPr>
          <w:rFonts w:hint="cs"/>
          <w:rtl/>
          <w:lang w:bidi="ur-PK"/>
        </w:rPr>
        <w:t>ه</w:t>
      </w:r>
      <w:r w:rsidR="003508F9">
        <w:rPr>
          <w:rFonts w:hint="cs"/>
          <w:rtl/>
          <w:lang w:bidi="ur-PK"/>
        </w:rPr>
        <w:t xml:space="preserve"> اسلام ھر دو یکی ھستند و اسلام کار و کوشش را تا آخرین لحظات حیات و زندگی مورد ت</w:t>
      </w:r>
      <w:r w:rsidR="00D91812">
        <w:rPr>
          <w:rFonts w:hint="cs"/>
          <w:rtl/>
          <w:lang w:bidi="ur-PK"/>
        </w:rPr>
        <w:t>أ</w:t>
      </w:r>
      <w:r w:rsidR="003508F9">
        <w:rPr>
          <w:rFonts w:hint="cs"/>
          <w:rtl/>
          <w:lang w:bidi="ur-PK"/>
        </w:rPr>
        <w:t>کید و توجی</w:t>
      </w:r>
      <w:r w:rsidR="00627DFE">
        <w:rPr>
          <w:rFonts w:hint="cs"/>
          <w:rtl/>
          <w:lang w:bidi="ur-PK"/>
        </w:rPr>
        <w:t>ه</w:t>
      </w:r>
      <w:r w:rsidR="003508F9">
        <w:rPr>
          <w:rFonts w:hint="cs"/>
          <w:rtl/>
          <w:lang w:bidi="ur-PK"/>
        </w:rPr>
        <w:t xml:space="preserve"> قرار می‌دھد و آن را عبادت می‌شمارد</w:t>
      </w:r>
      <w:r w:rsidR="00627DFE">
        <w:rPr>
          <w:rFonts w:hint="cs"/>
          <w:rtl/>
          <w:lang w:bidi="ur-PK"/>
        </w:rPr>
        <w:t>.</w:t>
      </w:r>
      <w:r w:rsidR="003508F9">
        <w:rPr>
          <w:rFonts w:hint="cs"/>
          <w:rtl/>
          <w:lang w:bidi="ur-PK"/>
        </w:rPr>
        <w:t xml:space="preserve"> اما آنچ</w:t>
      </w:r>
      <w:r w:rsidR="00627DFE">
        <w:rPr>
          <w:rFonts w:hint="cs"/>
          <w:rtl/>
          <w:lang w:bidi="ur-PK"/>
        </w:rPr>
        <w:t>ه</w:t>
      </w:r>
      <w:r w:rsidR="003508F9">
        <w:rPr>
          <w:rFonts w:hint="cs"/>
          <w:rtl/>
          <w:lang w:bidi="ur-PK"/>
        </w:rPr>
        <w:t xml:space="preserve"> در این فرمود</w:t>
      </w:r>
      <w:r w:rsidR="00627DFE">
        <w:rPr>
          <w:rFonts w:hint="cs"/>
          <w:rtl/>
          <w:lang w:bidi="ur-PK"/>
        </w:rPr>
        <w:t>ۀ</w:t>
      </w:r>
      <w:r w:rsidR="003508F9">
        <w:rPr>
          <w:rFonts w:hint="cs"/>
          <w:rtl/>
          <w:lang w:bidi="ur-PK"/>
        </w:rPr>
        <w:t xml:space="preserve"> پیامبر بیشتر از ھر چیز جلب توج</w:t>
      </w:r>
      <w:r w:rsidR="00627DFE">
        <w:rPr>
          <w:rFonts w:hint="cs"/>
          <w:rtl/>
          <w:lang w:bidi="ur-PK"/>
        </w:rPr>
        <w:t>ه</w:t>
      </w:r>
      <w:r w:rsidR="003508F9">
        <w:rPr>
          <w:rFonts w:hint="cs"/>
          <w:rtl/>
          <w:lang w:bidi="ur-PK"/>
        </w:rPr>
        <w:t xml:space="preserve"> می‌کند، تنھا ترغیب ب</w:t>
      </w:r>
      <w:r w:rsidR="00627DFE">
        <w:rPr>
          <w:rFonts w:hint="cs"/>
          <w:rtl/>
          <w:lang w:bidi="ur-PK"/>
        </w:rPr>
        <w:t>ه</w:t>
      </w:r>
      <w:r w:rsidR="003508F9">
        <w:rPr>
          <w:rFonts w:hint="cs"/>
          <w:rtl/>
          <w:lang w:bidi="ur-PK"/>
        </w:rPr>
        <w:t xml:space="preserve"> کار و کوشش نیست و این‌ک</w:t>
      </w:r>
      <w:r w:rsidR="00627DFE">
        <w:rPr>
          <w:rFonts w:hint="cs"/>
          <w:rtl/>
          <w:lang w:bidi="ur-PK"/>
        </w:rPr>
        <w:t>ه</w:t>
      </w:r>
      <w:r w:rsidR="003508F9">
        <w:rPr>
          <w:rFonts w:hint="cs"/>
          <w:rtl/>
          <w:lang w:bidi="ur-PK"/>
        </w:rPr>
        <w:t xml:space="preserve"> کار و کوشش تا چ</w:t>
      </w:r>
      <w:r w:rsidR="00627DFE">
        <w:rPr>
          <w:rFonts w:hint="cs"/>
          <w:rtl/>
          <w:lang w:bidi="ur-PK"/>
        </w:rPr>
        <w:t>ه</w:t>
      </w:r>
      <w:r w:rsidR="003508F9">
        <w:rPr>
          <w:rFonts w:hint="cs"/>
          <w:rtl/>
          <w:lang w:bidi="ur-PK"/>
        </w:rPr>
        <w:t xml:space="preserve"> انداز</w:t>
      </w:r>
      <w:r w:rsidR="00627DFE">
        <w:rPr>
          <w:rFonts w:hint="cs"/>
          <w:rtl/>
          <w:lang w:bidi="ur-PK"/>
        </w:rPr>
        <w:t>ه</w:t>
      </w:r>
      <w:r w:rsidR="003508F9">
        <w:rPr>
          <w:rFonts w:hint="cs"/>
          <w:rtl/>
          <w:lang w:bidi="ur-PK"/>
        </w:rPr>
        <w:t xml:space="preserve"> ارزشمند است، بلک</w:t>
      </w:r>
      <w:r w:rsidR="00627DFE">
        <w:rPr>
          <w:rFonts w:hint="cs"/>
          <w:rtl/>
          <w:lang w:bidi="ur-PK"/>
        </w:rPr>
        <w:t>ه</w:t>
      </w:r>
      <w:r w:rsidR="003508F9">
        <w:rPr>
          <w:rFonts w:hint="cs"/>
          <w:rtl/>
          <w:lang w:bidi="ur-PK"/>
        </w:rPr>
        <w:t xml:space="preserve"> اشار</w:t>
      </w:r>
      <w:r w:rsidR="00627DFE">
        <w:rPr>
          <w:rFonts w:hint="cs"/>
          <w:rtl/>
          <w:lang w:bidi="ur-PK"/>
        </w:rPr>
        <w:t>ه</w:t>
      </w:r>
      <w:r w:rsidR="003508F9">
        <w:rPr>
          <w:rFonts w:hint="cs"/>
          <w:rtl/>
          <w:lang w:bidi="ur-PK"/>
        </w:rPr>
        <w:t xml:space="preserve"> ب</w:t>
      </w:r>
      <w:r w:rsidR="00627DFE">
        <w:rPr>
          <w:rFonts w:hint="cs"/>
          <w:rtl/>
          <w:lang w:bidi="ur-PK"/>
        </w:rPr>
        <w:t>ه</w:t>
      </w:r>
      <w:r w:rsidR="003508F9">
        <w:rPr>
          <w:rFonts w:hint="cs"/>
          <w:rtl/>
          <w:lang w:bidi="ur-PK"/>
        </w:rPr>
        <w:t xml:space="preserve"> این حقیقت است ک</w:t>
      </w:r>
      <w:r w:rsidR="00627DFE">
        <w:rPr>
          <w:rFonts w:hint="cs"/>
          <w:rtl/>
          <w:lang w:bidi="ur-PK"/>
        </w:rPr>
        <w:t>ه</w:t>
      </w:r>
      <w:r w:rsidR="003508F9">
        <w:rPr>
          <w:rFonts w:hint="cs"/>
          <w:rtl/>
          <w:lang w:bidi="ur-PK"/>
        </w:rPr>
        <w:t xml:space="preserve"> اسلام عبور موفقیت آمیز از دنیا ب</w:t>
      </w:r>
      <w:r w:rsidR="00627DFE">
        <w:rPr>
          <w:rFonts w:hint="cs"/>
          <w:rtl/>
          <w:lang w:bidi="ur-PK"/>
        </w:rPr>
        <w:t>ه</w:t>
      </w:r>
      <w:r w:rsidR="003508F9">
        <w:rPr>
          <w:rFonts w:hint="cs"/>
          <w:rtl/>
          <w:lang w:bidi="ur-PK"/>
        </w:rPr>
        <w:t xml:space="preserve"> آخرت را، عبور تو</w:t>
      </w:r>
      <w:r w:rsidR="00D91812">
        <w:rPr>
          <w:rFonts w:hint="cs"/>
          <w:rtl/>
          <w:lang w:bidi="ur-PK"/>
        </w:rPr>
        <w:t>أ</w:t>
      </w:r>
      <w:r w:rsidR="003508F9">
        <w:rPr>
          <w:rFonts w:hint="cs"/>
          <w:rtl/>
          <w:lang w:bidi="ur-PK"/>
        </w:rPr>
        <w:t>م با سعی و تلاش می‌داند و لا غیر</w:t>
      </w:r>
      <w:r w:rsidR="00627DFE">
        <w:rPr>
          <w:rFonts w:hint="cs"/>
          <w:rtl/>
          <w:lang w:bidi="ur-PK"/>
        </w:rPr>
        <w:t>.</w:t>
      </w:r>
      <w:r w:rsidR="003508F9">
        <w:rPr>
          <w:rFonts w:hint="cs"/>
          <w:rtl/>
          <w:lang w:bidi="ur-PK"/>
        </w:rPr>
        <w:t xml:space="preserve"> این در حالی است ک</w:t>
      </w:r>
      <w:r w:rsidR="00627DFE">
        <w:rPr>
          <w:rFonts w:hint="cs"/>
          <w:rtl/>
          <w:lang w:bidi="ur-PK"/>
        </w:rPr>
        <w:t>ه</w:t>
      </w:r>
      <w:r w:rsidR="003508F9">
        <w:rPr>
          <w:rFonts w:hint="cs"/>
          <w:rtl/>
          <w:lang w:bidi="ur-PK"/>
        </w:rPr>
        <w:t xml:space="preserve"> از گذشت</w:t>
      </w:r>
      <w:r w:rsidR="00627DFE">
        <w:rPr>
          <w:rFonts w:hint="cs"/>
          <w:rtl/>
          <w:lang w:bidi="ur-PK"/>
        </w:rPr>
        <w:t>ه</w:t>
      </w:r>
      <w:r w:rsidR="003508F9">
        <w:rPr>
          <w:rFonts w:hint="eastAsia"/>
          <w:rtl/>
          <w:lang w:bidi="ur-PK"/>
        </w:rPr>
        <w:t>‌ھای بسیار دور تا عصر</w:t>
      </w:r>
      <w:r w:rsidR="00126231">
        <w:rPr>
          <w:rFonts w:hint="cs"/>
          <w:rtl/>
          <w:lang w:bidi="ur-PK"/>
        </w:rPr>
        <w:t xml:space="preserve"> حاضر ادیان و مکاتب دیگر را، نظر بر این بود ک</w:t>
      </w:r>
      <w:r w:rsidR="00627DFE">
        <w:rPr>
          <w:rFonts w:hint="cs"/>
          <w:rtl/>
          <w:lang w:bidi="ur-PK"/>
        </w:rPr>
        <w:t>ه</w:t>
      </w:r>
      <w:r w:rsidR="00126231">
        <w:rPr>
          <w:rFonts w:hint="cs"/>
          <w:rtl/>
          <w:lang w:bidi="ur-PK"/>
        </w:rPr>
        <w:t xml:space="preserve"> این دو، از ھم جدا ھستند و لذا فکر می‌کردند ک</w:t>
      </w:r>
      <w:r w:rsidR="00627DFE">
        <w:rPr>
          <w:rFonts w:hint="cs"/>
          <w:rtl/>
          <w:lang w:bidi="ur-PK"/>
        </w:rPr>
        <w:t>ه</w:t>
      </w:r>
      <w:r w:rsidR="000B7F62">
        <w:rPr>
          <w:rFonts w:hint="cs"/>
          <w:rtl/>
          <w:lang w:bidi="ur-PK"/>
        </w:rPr>
        <w:t xml:space="preserve"> عمل برای آخرت</w:t>
      </w:r>
      <w:r w:rsidR="000B7F62" w:rsidRPr="000B7F62">
        <w:rPr>
          <w:rFonts w:hint="cs"/>
          <w:color w:val="FF0000"/>
          <w:rtl/>
          <w:lang w:bidi="ur-PK"/>
        </w:rPr>
        <w:t xml:space="preserve"> </w:t>
      </w:r>
      <w:r w:rsidR="000B7F62" w:rsidRPr="00706DF8">
        <w:rPr>
          <w:rFonts w:hint="cs"/>
          <w:rtl/>
        </w:rPr>
        <w:t>مقتض</w:t>
      </w:r>
      <w:r w:rsidR="00126231" w:rsidRPr="00706DF8">
        <w:rPr>
          <w:rFonts w:hint="cs"/>
          <w:rtl/>
        </w:rPr>
        <w:t xml:space="preserve">ی </w:t>
      </w:r>
      <w:r w:rsidR="00126231">
        <w:rPr>
          <w:rFonts w:hint="cs"/>
          <w:rtl/>
          <w:lang w:bidi="ur-PK"/>
        </w:rPr>
        <w:t>بریدن از دنیاست و دنیاپرستان می‌اندیشیدند ک</w:t>
      </w:r>
      <w:r w:rsidR="00627DFE">
        <w:rPr>
          <w:rFonts w:hint="cs"/>
          <w:rtl/>
          <w:lang w:bidi="ur-PK"/>
        </w:rPr>
        <w:t>ه</w:t>
      </w:r>
      <w:r w:rsidR="00126231">
        <w:rPr>
          <w:rFonts w:hint="cs"/>
          <w:rtl/>
          <w:lang w:bidi="ur-PK"/>
        </w:rPr>
        <w:t xml:space="preserve"> دنیاداری با عمل برای آخرت قابل جمع نیستند</w:t>
      </w:r>
      <w:r w:rsidR="00627DFE">
        <w:rPr>
          <w:rFonts w:hint="cs"/>
          <w:rtl/>
          <w:lang w:bidi="ur-PK"/>
        </w:rPr>
        <w:t>.</w:t>
      </w:r>
      <w:r w:rsidR="00126231">
        <w:rPr>
          <w:rFonts w:hint="cs"/>
          <w:rtl/>
          <w:lang w:bidi="ur-PK"/>
        </w:rPr>
        <w:t xml:space="preserve"> بنابراین، یکی معتقد ب</w:t>
      </w:r>
      <w:r w:rsidR="00627DFE">
        <w:rPr>
          <w:rFonts w:hint="cs"/>
          <w:rtl/>
          <w:lang w:bidi="ur-PK"/>
        </w:rPr>
        <w:t>ه</w:t>
      </w:r>
      <w:r w:rsidR="00126231">
        <w:rPr>
          <w:rFonts w:hint="cs"/>
          <w:rtl/>
          <w:lang w:bidi="ur-PK"/>
        </w:rPr>
        <w:t xml:space="preserve"> گوش</w:t>
      </w:r>
      <w:r w:rsidR="00627DFE">
        <w:rPr>
          <w:rFonts w:hint="cs"/>
          <w:rtl/>
          <w:lang w:bidi="ur-PK"/>
        </w:rPr>
        <w:t>ه</w:t>
      </w:r>
      <w:r w:rsidR="00706DF8">
        <w:rPr>
          <w:rFonts w:hint="cs"/>
          <w:rtl/>
          <w:lang w:bidi="ur-PK"/>
        </w:rPr>
        <w:t xml:space="preserve"> </w:t>
      </w:r>
      <w:r w:rsidR="00126231">
        <w:rPr>
          <w:rFonts w:hint="cs"/>
          <w:rtl/>
          <w:lang w:bidi="ur-PK"/>
        </w:rPr>
        <w:t>‌نشینی و بریدن از دنیا بود و دیگری غرق در دنیا بود و تمام ھمتش متوج</w:t>
      </w:r>
      <w:r w:rsidR="00627DFE">
        <w:rPr>
          <w:rFonts w:hint="cs"/>
          <w:rtl/>
          <w:lang w:bidi="ur-PK"/>
        </w:rPr>
        <w:t>ه</w:t>
      </w:r>
      <w:r w:rsidR="00126231">
        <w:rPr>
          <w:rFonts w:hint="cs"/>
          <w:rtl/>
          <w:lang w:bidi="ur-PK"/>
        </w:rPr>
        <w:t xml:space="preserve"> دنیا بود</w:t>
      </w:r>
      <w:r w:rsidR="00627DFE">
        <w:rPr>
          <w:rFonts w:hint="cs"/>
          <w:rtl/>
          <w:lang w:bidi="ur-PK"/>
        </w:rPr>
        <w:t>.</w:t>
      </w:r>
      <w:r w:rsidR="00126231">
        <w:rPr>
          <w:rFonts w:hint="cs"/>
          <w:rtl/>
          <w:lang w:bidi="ur-PK"/>
        </w:rPr>
        <w:t xml:space="preserve"> البت</w:t>
      </w:r>
      <w:r w:rsidR="00627DFE">
        <w:rPr>
          <w:rFonts w:hint="cs"/>
          <w:rtl/>
          <w:lang w:bidi="ur-PK"/>
        </w:rPr>
        <w:t>ه</w:t>
      </w:r>
      <w:r w:rsidR="006F33FA">
        <w:rPr>
          <w:rFonts w:hint="cs"/>
          <w:rtl/>
          <w:lang w:bidi="ur-PK"/>
        </w:rPr>
        <w:t xml:space="preserve"> نتیج</w:t>
      </w:r>
      <w:r w:rsidR="00627DFE">
        <w:rPr>
          <w:rFonts w:hint="cs"/>
          <w:rtl/>
          <w:lang w:bidi="ur-PK"/>
        </w:rPr>
        <w:t>ۀ</w:t>
      </w:r>
      <w:r w:rsidR="006F33FA">
        <w:rPr>
          <w:rFonts w:hint="cs"/>
          <w:rtl/>
          <w:lang w:bidi="ur-PK"/>
        </w:rPr>
        <w:t xml:space="preserve"> چنین تفکر غلطی، ھمان چیزی است ک</w:t>
      </w:r>
      <w:r w:rsidR="00627DFE">
        <w:rPr>
          <w:rFonts w:hint="cs"/>
          <w:rtl/>
          <w:lang w:bidi="ur-PK"/>
        </w:rPr>
        <w:t>ه</w:t>
      </w:r>
      <w:r w:rsidR="006F33FA">
        <w:rPr>
          <w:rFonts w:hint="cs"/>
          <w:rtl/>
          <w:lang w:bidi="ur-PK"/>
        </w:rPr>
        <w:t xml:space="preserve"> اکنون در عصر حاضر شاھد آن ھستیم</w:t>
      </w:r>
      <w:r w:rsidR="00627DFE">
        <w:rPr>
          <w:rFonts w:hint="cs"/>
          <w:rtl/>
          <w:lang w:bidi="ur-PK"/>
        </w:rPr>
        <w:t>.</w:t>
      </w:r>
      <w:r w:rsidR="006F33FA">
        <w:rPr>
          <w:rFonts w:hint="cs"/>
          <w:rtl/>
          <w:lang w:bidi="ur-PK"/>
        </w:rPr>
        <w:t xml:space="preserve"> تفکر غلطی ک</w:t>
      </w:r>
      <w:r w:rsidR="00627DFE">
        <w:rPr>
          <w:rFonts w:hint="cs"/>
          <w:rtl/>
          <w:lang w:bidi="ur-PK"/>
        </w:rPr>
        <w:t>ه</w:t>
      </w:r>
      <w:r w:rsidR="006F33FA">
        <w:rPr>
          <w:rFonts w:hint="cs"/>
          <w:rtl/>
          <w:lang w:bidi="ur-PK"/>
        </w:rPr>
        <w:t xml:space="preserve"> بسیاری از امراض و بیماری‌ھای موجود در</w:t>
      </w:r>
      <w:r w:rsidR="00706DF8">
        <w:rPr>
          <w:rFonts w:hint="cs"/>
          <w:rtl/>
          <w:lang w:bidi="ur-PK"/>
        </w:rPr>
        <w:t xml:space="preserve"> </w:t>
      </w:r>
      <w:r w:rsidR="006F33FA">
        <w:rPr>
          <w:rFonts w:hint="cs"/>
          <w:rtl/>
          <w:lang w:bidi="ur-PK"/>
        </w:rPr>
        <w:t>میان انس</w:t>
      </w:r>
      <w:r w:rsidR="00706DF8">
        <w:rPr>
          <w:rFonts w:hint="cs"/>
          <w:rtl/>
          <w:lang w:bidi="ur-PK"/>
        </w:rPr>
        <w:t>ا</w:t>
      </w:r>
      <w:r w:rsidR="00546A50">
        <w:rPr>
          <w:rFonts w:hint="cs"/>
          <w:rtl/>
          <w:lang w:bidi="ur-PK"/>
        </w:rPr>
        <w:t>ن‌ھا</w:t>
      </w:r>
      <w:r w:rsidR="006F33FA">
        <w:rPr>
          <w:rFonts w:hint="cs"/>
          <w:rtl/>
          <w:lang w:bidi="ur-PK"/>
        </w:rPr>
        <w:t xml:space="preserve"> از قبیل اختلالات عصبی و روانی و فشار خون و افسردگی و بیماری‌ھای قلبی و اضطراب و تشویش، از نتایج طبیعی آن ب</w:t>
      </w:r>
      <w:r w:rsidR="00627DFE">
        <w:rPr>
          <w:rFonts w:hint="cs"/>
          <w:rtl/>
          <w:lang w:bidi="ur-PK"/>
        </w:rPr>
        <w:t>ه</w:t>
      </w:r>
      <w:r w:rsidR="006F33FA">
        <w:rPr>
          <w:rFonts w:hint="cs"/>
          <w:rtl/>
          <w:lang w:bidi="ur-PK"/>
        </w:rPr>
        <w:t xml:space="preserve"> شمار می‌رود</w:t>
      </w:r>
      <w:r w:rsidR="00627DFE">
        <w:rPr>
          <w:rFonts w:hint="cs"/>
          <w:rtl/>
          <w:lang w:bidi="ur-PK"/>
        </w:rPr>
        <w:t>.</w:t>
      </w:r>
      <w:r w:rsidR="006F33FA">
        <w:rPr>
          <w:rFonts w:hint="cs"/>
          <w:rtl/>
          <w:lang w:bidi="ur-PK"/>
        </w:rPr>
        <w:t xml:space="preserve"> اما ھنگامی ک</w:t>
      </w:r>
      <w:r w:rsidR="00627DFE">
        <w:rPr>
          <w:rFonts w:hint="cs"/>
          <w:rtl/>
          <w:lang w:bidi="ur-PK"/>
        </w:rPr>
        <w:t>ه</w:t>
      </w:r>
      <w:r w:rsidR="006F33FA">
        <w:rPr>
          <w:rFonts w:hint="cs"/>
          <w:rtl/>
          <w:lang w:bidi="ur-PK"/>
        </w:rPr>
        <w:t xml:space="preserve"> دنیا و آخرت ب</w:t>
      </w:r>
      <w:r w:rsidR="00627DFE">
        <w:rPr>
          <w:rFonts w:hint="cs"/>
          <w:rtl/>
          <w:lang w:bidi="ur-PK"/>
        </w:rPr>
        <w:t>ه</w:t>
      </w:r>
      <w:r w:rsidR="006F33FA">
        <w:rPr>
          <w:rFonts w:hint="cs"/>
          <w:rtl/>
          <w:lang w:bidi="ur-PK"/>
        </w:rPr>
        <w:t xml:space="preserve"> ھم مرتبط و متصل گردند و ب</w:t>
      </w:r>
      <w:r w:rsidR="00627DFE">
        <w:rPr>
          <w:rFonts w:hint="cs"/>
          <w:rtl/>
          <w:lang w:bidi="ur-PK"/>
        </w:rPr>
        <w:t>ه</w:t>
      </w:r>
      <w:r w:rsidR="006F33FA">
        <w:rPr>
          <w:rFonts w:hint="cs"/>
          <w:rtl/>
          <w:lang w:bidi="ur-PK"/>
        </w:rPr>
        <w:t xml:space="preserve"> عنوان یک طریق تلقی شوند و ماد</w:t>
      </w:r>
      <w:r w:rsidR="00627DFE">
        <w:rPr>
          <w:rFonts w:hint="cs"/>
          <w:rtl/>
          <w:lang w:bidi="ur-PK"/>
        </w:rPr>
        <w:t>ۀ</w:t>
      </w:r>
      <w:r w:rsidR="006F33FA">
        <w:rPr>
          <w:rFonts w:hint="cs"/>
          <w:rtl/>
          <w:lang w:bidi="ur-PK"/>
        </w:rPr>
        <w:t xml:space="preserve"> فانی ب</w:t>
      </w:r>
      <w:r w:rsidR="00627DFE">
        <w:rPr>
          <w:rFonts w:hint="cs"/>
          <w:rtl/>
          <w:lang w:bidi="ur-PK"/>
        </w:rPr>
        <w:t>ه</w:t>
      </w:r>
      <w:r w:rsidR="006F33FA">
        <w:rPr>
          <w:rFonts w:hint="cs"/>
          <w:rtl/>
          <w:lang w:bidi="ur-PK"/>
        </w:rPr>
        <w:t xml:space="preserve"> نیروی لایزال ماور</w:t>
      </w:r>
      <w:r w:rsidR="00706DF8">
        <w:rPr>
          <w:rFonts w:hint="cs"/>
          <w:rtl/>
          <w:lang w:bidi="ur-PK"/>
        </w:rPr>
        <w:t>اء</w:t>
      </w:r>
      <w:r w:rsidR="006F33FA">
        <w:rPr>
          <w:rFonts w:hint="cs"/>
          <w:rtl/>
          <w:lang w:bidi="ur-PK"/>
        </w:rPr>
        <w:t xml:space="preserve"> ماد</w:t>
      </w:r>
      <w:r w:rsidR="00627DFE">
        <w:rPr>
          <w:rFonts w:hint="cs"/>
          <w:rtl/>
          <w:lang w:bidi="ur-PK"/>
        </w:rPr>
        <w:t>ه</w:t>
      </w:r>
      <w:r w:rsidR="006F33FA">
        <w:rPr>
          <w:rFonts w:hint="cs"/>
          <w:rtl/>
          <w:lang w:bidi="ur-PK"/>
        </w:rPr>
        <w:t xml:space="preserve"> ارتباط داد</w:t>
      </w:r>
      <w:r w:rsidR="00627DFE">
        <w:rPr>
          <w:rFonts w:hint="cs"/>
          <w:rtl/>
          <w:lang w:bidi="ur-PK"/>
        </w:rPr>
        <w:t>ه</w:t>
      </w:r>
      <w:r w:rsidR="006F33FA">
        <w:rPr>
          <w:rFonts w:hint="cs"/>
          <w:rtl/>
          <w:lang w:bidi="ur-PK"/>
        </w:rPr>
        <w:t xml:space="preserve"> شود و بدون غفلت از آخرت ب</w:t>
      </w:r>
      <w:r w:rsidR="00627DFE">
        <w:rPr>
          <w:rFonts w:hint="cs"/>
          <w:rtl/>
          <w:lang w:bidi="ur-PK"/>
        </w:rPr>
        <w:t>ه</w:t>
      </w:r>
      <w:r w:rsidR="006F33FA">
        <w:rPr>
          <w:rFonts w:hint="cs"/>
          <w:rtl/>
          <w:lang w:bidi="ur-PK"/>
        </w:rPr>
        <w:t xml:space="preserve"> مسئولیت‌ھای دنیایی پرداخت و بدون غفلت از وظائف دنیوی، آخرت را نصب‌</w:t>
      </w:r>
      <w:r w:rsidR="00706DF8">
        <w:rPr>
          <w:rFonts w:hint="cs"/>
          <w:rtl/>
          <w:lang w:bidi="ur-PK"/>
        </w:rPr>
        <w:t xml:space="preserve"> </w:t>
      </w:r>
      <w:r w:rsidR="006F33FA">
        <w:rPr>
          <w:rFonts w:hint="cs"/>
          <w:rtl/>
          <w:lang w:bidi="ur-PK"/>
        </w:rPr>
        <w:t>العین قرار داد</w:t>
      </w:r>
      <w:r w:rsidR="00627DFE">
        <w:rPr>
          <w:rFonts w:hint="cs"/>
          <w:rtl/>
          <w:lang w:bidi="ur-PK"/>
        </w:rPr>
        <w:t>.</w:t>
      </w:r>
      <w:r w:rsidR="006F33FA">
        <w:rPr>
          <w:rFonts w:hint="cs"/>
          <w:rtl/>
          <w:lang w:bidi="ur-PK"/>
        </w:rPr>
        <w:t xml:space="preserve"> قطعاً نتیج</w:t>
      </w:r>
      <w:r w:rsidR="00627DFE">
        <w:rPr>
          <w:rFonts w:hint="cs"/>
          <w:rtl/>
          <w:lang w:bidi="ur-PK"/>
        </w:rPr>
        <w:t>ۀ</w:t>
      </w:r>
      <w:r w:rsidR="006F33FA">
        <w:rPr>
          <w:rFonts w:hint="cs"/>
          <w:rtl/>
          <w:lang w:bidi="ur-PK"/>
        </w:rPr>
        <w:t xml:space="preserve"> این تفکر و جھان</w:t>
      </w:r>
      <w:r w:rsidR="00706DF8">
        <w:rPr>
          <w:rFonts w:hint="cs"/>
          <w:rtl/>
          <w:lang w:bidi="ur-PK"/>
        </w:rPr>
        <w:t xml:space="preserve"> </w:t>
      </w:r>
      <w:r w:rsidR="006F33FA">
        <w:rPr>
          <w:rFonts w:hint="cs"/>
          <w:rtl/>
          <w:lang w:bidi="ur-PK"/>
        </w:rPr>
        <w:t>‌بینی، سعادت و خوشبختی در دو جھان خواھد بود</w:t>
      </w:r>
      <w:r w:rsidR="00627DFE">
        <w:rPr>
          <w:rFonts w:hint="cs"/>
          <w:rtl/>
          <w:lang w:bidi="ur-PK"/>
        </w:rPr>
        <w:t>.</w:t>
      </w:r>
      <w:r w:rsidR="006F33FA">
        <w:rPr>
          <w:rFonts w:hint="cs"/>
          <w:rtl/>
          <w:lang w:bidi="ur-PK"/>
        </w:rPr>
        <w:t xml:space="preserve"> و حق تعالی در این رابط</w:t>
      </w:r>
      <w:r w:rsidR="00627DFE">
        <w:rPr>
          <w:rFonts w:hint="cs"/>
          <w:rtl/>
          <w:lang w:bidi="ur-PK"/>
        </w:rPr>
        <w:t>ه</w:t>
      </w:r>
      <w:r w:rsidR="006F33FA">
        <w:rPr>
          <w:rFonts w:hint="cs"/>
          <w:rtl/>
          <w:lang w:bidi="ur-PK"/>
        </w:rPr>
        <w:t xml:space="preserve"> در قرآن عظیم، انس</w:t>
      </w:r>
      <w:r w:rsidR="00706DF8">
        <w:rPr>
          <w:rFonts w:hint="cs"/>
          <w:rtl/>
          <w:lang w:bidi="ur-PK"/>
        </w:rPr>
        <w:t>ا</w:t>
      </w:r>
      <w:r w:rsidR="00546A50">
        <w:rPr>
          <w:rFonts w:hint="cs"/>
          <w:rtl/>
          <w:lang w:bidi="ur-PK"/>
        </w:rPr>
        <w:t>ن‌ھا</w:t>
      </w:r>
      <w:r w:rsidR="006F33FA">
        <w:rPr>
          <w:rFonts w:hint="cs"/>
          <w:rtl/>
          <w:lang w:bidi="ur-PK"/>
        </w:rPr>
        <w:t xml:space="preserve"> را توجی</w:t>
      </w:r>
      <w:r w:rsidR="00627DFE">
        <w:rPr>
          <w:rFonts w:hint="cs"/>
          <w:rtl/>
          <w:lang w:bidi="ur-PK"/>
        </w:rPr>
        <w:t>ه</w:t>
      </w:r>
      <w:r w:rsidR="006F33FA">
        <w:rPr>
          <w:rFonts w:hint="cs"/>
          <w:rtl/>
          <w:lang w:bidi="ur-PK"/>
        </w:rPr>
        <w:t xml:space="preserve"> فرمود</w:t>
      </w:r>
      <w:r w:rsidR="00627DFE">
        <w:rPr>
          <w:rFonts w:hint="cs"/>
          <w:rtl/>
          <w:lang w:bidi="ur-PK"/>
        </w:rPr>
        <w:t>ه</w:t>
      </w:r>
      <w:r w:rsidR="006F33FA">
        <w:rPr>
          <w:rFonts w:hint="cs"/>
          <w:rtl/>
          <w:lang w:bidi="ur-PK"/>
        </w:rPr>
        <w:t xml:space="preserve"> ک</w:t>
      </w:r>
      <w:r w:rsidR="00627DFE">
        <w:rPr>
          <w:rFonts w:hint="cs"/>
          <w:rtl/>
          <w:lang w:bidi="ur-PK"/>
        </w:rPr>
        <w:t>ه</w:t>
      </w:r>
      <w:r w:rsidR="006F33FA">
        <w:rPr>
          <w:rFonts w:hint="cs"/>
          <w:rtl/>
          <w:lang w:bidi="ur-PK"/>
        </w:rPr>
        <w:t xml:space="preserve"> خیر دنیا و آخرت را از او طلب نمایند و بگویند:</w:t>
      </w:r>
    </w:p>
    <w:p w:rsidR="006F33FA" w:rsidRDefault="00CB37F6" w:rsidP="00706DF8">
      <w:pPr>
        <w:pStyle w:val="af1"/>
        <w:rPr>
          <w:rtl/>
          <w:lang w:bidi="ur-PK"/>
        </w:rPr>
      </w:pPr>
      <w:r w:rsidRPr="00CB37F6">
        <w:rPr>
          <w:rFonts w:cs="CTraditional Arabic"/>
          <w:rtl/>
          <w:lang w:bidi="ur-PK"/>
        </w:rPr>
        <w:t>+</w:t>
      </w:r>
      <w:r w:rsidR="00D932F7" w:rsidRPr="00706DF8">
        <w:rPr>
          <w:rtl/>
        </w:rPr>
        <w:t xml:space="preserve">رَبَّنَآ ءَاتِنَا فِي </w:t>
      </w:r>
      <w:r w:rsidR="00D932F7" w:rsidRPr="00706DF8">
        <w:rPr>
          <w:rFonts w:hint="cs"/>
          <w:rtl/>
        </w:rPr>
        <w:t>ٱ</w:t>
      </w:r>
      <w:r w:rsidR="00D932F7" w:rsidRPr="00706DF8">
        <w:rPr>
          <w:rFonts w:hint="eastAsia"/>
          <w:rtl/>
        </w:rPr>
        <w:t>لدُّنۡيَا</w:t>
      </w:r>
      <w:r w:rsidR="00D932F7" w:rsidRPr="00706DF8">
        <w:rPr>
          <w:rtl/>
        </w:rPr>
        <w:t xml:space="preserve"> حَسَنَةٗ وَفِي </w:t>
      </w:r>
      <w:r w:rsidR="00D932F7" w:rsidRPr="00706DF8">
        <w:rPr>
          <w:rFonts w:hint="cs"/>
          <w:rtl/>
        </w:rPr>
        <w:t>ٱ</w:t>
      </w:r>
      <w:r w:rsidR="00D932F7" w:rsidRPr="00706DF8">
        <w:rPr>
          <w:rFonts w:hint="eastAsia"/>
          <w:rtl/>
        </w:rPr>
        <w:t>لۡأٓخِرَةِ</w:t>
      </w:r>
      <w:r w:rsidR="00D932F7" w:rsidRPr="00706DF8">
        <w:rPr>
          <w:rtl/>
        </w:rPr>
        <w:t xml:space="preserve"> حَسَنَةٗ وَقِنَا عَذَابَ </w:t>
      </w:r>
      <w:r w:rsidR="00D932F7" w:rsidRPr="00706DF8">
        <w:rPr>
          <w:rFonts w:hint="cs"/>
          <w:rtl/>
        </w:rPr>
        <w:t>ٱ</w:t>
      </w:r>
      <w:r w:rsidR="00D932F7" w:rsidRPr="00706DF8">
        <w:rPr>
          <w:rFonts w:hint="eastAsia"/>
          <w:rtl/>
        </w:rPr>
        <w:t>لنَّارِ</w:t>
      </w:r>
      <w:r w:rsidRPr="00CB37F6">
        <w:rPr>
          <w:rFonts w:ascii="Times New Roman" w:cs="CTraditional Arabic" w:hint="cs"/>
          <w:rtl/>
          <w:lang w:bidi="ur-PK"/>
        </w:rPr>
        <w:t>_</w:t>
      </w:r>
      <w:r w:rsidR="00D932F7">
        <w:rPr>
          <w:rFonts w:ascii="Times New Roman" w:cs="Arial"/>
          <w:szCs w:val="24"/>
          <w:rtl/>
          <w:lang w:bidi="ur-PK"/>
        </w:rPr>
        <w:t xml:space="preserve"> </w:t>
      </w:r>
      <w:r w:rsidR="00D932F7" w:rsidRPr="00D932F7">
        <w:rPr>
          <w:rStyle w:val="Char6"/>
          <w:rtl/>
        </w:rPr>
        <w:t>[البقرة: 201]</w:t>
      </w:r>
      <w:r w:rsidR="00706DF8">
        <w:rPr>
          <w:rStyle w:val="Char6"/>
          <w:rFonts w:hint="cs"/>
          <w:rtl/>
        </w:rPr>
        <w:t>.</w:t>
      </w:r>
    </w:p>
    <w:p w:rsidR="00020677" w:rsidRDefault="00156833" w:rsidP="00706DF8">
      <w:pPr>
        <w:pStyle w:val="ab"/>
        <w:rPr>
          <w:rtl/>
          <w:lang w:bidi="ur-PK"/>
        </w:rPr>
      </w:pPr>
      <w:r w:rsidRPr="008421EC">
        <w:rPr>
          <w:rStyle w:val="Char8"/>
          <w:rFonts w:hint="cs"/>
          <w:rtl/>
        </w:rPr>
        <w:t>«</w:t>
      </w:r>
      <w:r w:rsidRPr="00706DF8">
        <w:rPr>
          <w:rFonts w:hint="cs"/>
          <w:rtl/>
        </w:rPr>
        <w:t>خداوندا در دنیا و آخرت ب</w:t>
      </w:r>
      <w:r w:rsidR="00627DFE" w:rsidRPr="00706DF8">
        <w:rPr>
          <w:rFonts w:hint="cs"/>
          <w:rtl/>
        </w:rPr>
        <w:t>ه</w:t>
      </w:r>
      <w:r w:rsidRPr="00706DF8">
        <w:rPr>
          <w:rFonts w:hint="cs"/>
          <w:rtl/>
        </w:rPr>
        <w:t xml:space="preserve"> مانیکی رسان و ما را از عذاب دوزخ مصون بدار</w:t>
      </w:r>
      <w:r w:rsidRPr="008421EC">
        <w:rPr>
          <w:rStyle w:val="Char8"/>
          <w:rFonts w:hint="cs"/>
          <w:rtl/>
        </w:rPr>
        <w:t>»</w:t>
      </w:r>
      <w:r w:rsidR="00627DFE">
        <w:rPr>
          <w:rFonts w:hint="cs"/>
          <w:rtl/>
          <w:lang w:bidi="ur-PK"/>
        </w:rPr>
        <w:t>.</w:t>
      </w:r>
    </w:p>
    <w:p w:rsidR="009353EA" w:rsidRDefault="00020677" w:rsidP="002033A8">
      <w:pPr>
        <w:pStyle w:val="a8"/>
        <w:rPr>
          <w:rtl/>
          <w:lang w:bidi="ur-PK"/>
        </w:rPr>
      </w:pPr>
      <w:r>
        <w:rPr>
          <w:rFonts w:hint="cs"/>
          <w:rtl/>
          <w:lang w:bidi="ur-PK"/>
        </w:rPr>
        <w:t>و رسول الل</w:t>
      </w:r>
      <w:r w:rsidR="00627DF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ک</w:t>
      </w:r>
      <w:r w:rsidR="00627DFE">
        <w:rPr>
          <w:rFonts w:hint="cs"/>
          <w:rtl/>
          <w:lang w:bidi="ur-PK"/>
        </w:rPr>
        <w:t>ه</w:t>
      </w:r>
      <w:r>
        <w:rPr>
          <w:rFonts w:hint="cs"/>
          <w:rtl/>
          <w:lang w:bidi="ur-PK"/>
        </w:rPr>
        <w:t xml:space="preserve"> ترجم</w:t>
      </w:r>
      <w:r w:rsidR="00627DFE">
        <w:rPr>
          <w:rFonts w:hint="cs"/>
          <w:rtl/>
          <w:lang w:bidi="ur-PK"/>
        </w:rPr>
        <w:t>ۀ</w:t>
      </w:r>
      <w:r>
        <w:rPr>
          <w:rFonts w:hint="cs"/>
          <w:rtl/>
          <w:lang w:bidi="ur-PK"/>
        </w:rPr>
        <w:t xml:space="preserve"> کامل و درست اندیش</w:t>
      </w:r>
      <w:r w:rsidR="00627DFE">
        <w:rPr>
          <w:rFonts w:hint="cs"/>
          <w:rtl/>
          <w:lang w:bidi="ur-PK"/>
        </w:rPr>
        <w:t>ۀ</w:t>
      </w:r>
      <w:r>
        <w:rPr>
          <w:rFonts w:hint="cs"/>
          <w:rtl/>
          <w:lang w:bidi="ur-PK"/>
        </w:rPr>
        <w:t xml:space="preserve"> اسلامی بود، ھموار</w:t>
      </w:r>
      <w:r w:rsidR="00627DFE">
        <w:rPr>
          <w:rFonts w:hint="cs"/>
          <w:rtl/>
          <w:lang w:bidi="ur-PK"/>
        </w:rPr>
        <w:t>ه</w:t>
      </w:r>
      <w:r>
        <w:rPr>
          <w:rFonts w:hint="cs"/>
          <w:rtl/>
          <w:lang w:bidi="ur-PK"/>
        </w:rPr>
        <w:t xml:space="preserve"> دنیا و </w:t>
      </w:r>
      <w:r w:rsidRPr="00706DF8">
        <w:rPr>
          <w:rFonts w:hint="cs"/>
          <w:spacing w:val="-4"/>
          <w:rtl/>
          <w:lang w:bidi="ur-PK"/>
        </w:rPr>
        <w:t>آخرت را یکی می‌شمرد و ب</w:t>
      </w:r>
      <w:r w:rsidR="00627DFE" w:rsidRPr="00706DF8">
        <w:rPr>
          <w:rFonts w:hint="cs"/>
          <w:spacing w:val="-4"/>
          <w:rtl/>
          <w:lang w:bidi="ur-PK"/>
        </w:rPr>
        <w:t>ه</w:t>
      </w:r>
      <w:r w:rsidRPr="00706DF8">
        <w:rPr>
          <w:rFonts w:hint="cs"/>
          <w:spacing w:val="-4"/>
          <w:rtl/>
          <w:lang w:bidi="ur-PK"/>
        </w:rPr>
        <w:t xml:space="preserve"> ھر دو اھتمام می‌ورزید</w:t>
      </w:r>
      <w:r w:rsidR="00627DFE" w:rsidRPr="00706DF8">
        <w:rPr>
          <w:rFonts w:hint="cs"/>
          <w:spacing w:val="-4"/>
          <w:rtl/>
          <w:lang w:bidi="ur-PK"/>
        </w:rPr>
        <w:t>.</w:t>
      </w:r>
      <w:r w:rsidRPr="00706DF8">
        <w:rPr>
          <w:rFonts w:hint="cs"/>
          <w:spacing w:val="-4"/>
          <w:rtl/>
          <w:lang w:bidi="ur-PK"/>
        </w:rPr>
        <w:t xml:space="preserve"> لذا ھیچ عملی از اعمال پیامبر </w:t>
      </w:r>
      <w:r w:rsidRPr="00706DF8">
        <w:rPr>
          <w:rFonts w:cs="CTraditional Arabic" w:hint="cs"/>
          <w:spacing w:val="-4"/>
          <w:rtl/>
          <w:lang w:bidi="ur-PK"/>
        </w:rPr>
        <w:t>ص</w:t>
      </w:r>
      <w:r>
        <w:rPr>
          <w:rFonts w:hint="cs"/>
          <w:rtl/>
          <w:lang w:bidi="ur-PK"/>
        </w:rPr>
        <w:t xml:space="preserve"> را سراغ نداری ک</w:t>
      </w:r>
      <w:r w:rsidR="00627DFE">
        <w:rPr>
          <w:rFonts w:hint="cs"/>
          <w:rtl/>
          <w:lang w:bidi="ur-PK"/>
        </w:rPr>
        <w:t>ه</w:t>
      </w:r>
      <w:r>
        <w:rPr>
          <w:rFonts w:hint="cs"/>
          <w:rtl/>
          <w:lang w:bidi="ur-PK"/>
        </w:rPr>
        <w:t xml:space="preserve"> در عین اھتمام ب</w:t>
      </w:r>
      <w:r w:rsidR="00627DFE">
        <w:rPr>
          <w:rFonts w:hint="cs"/>
          <w:rtl/>
          <w:lang w:bidi="ur-PK"/>
        </w:rPr>
        <w:t>ه</w:t>
      </w:r>
      <w:r>
        <w:rPr>
          <w:rFonts w:hint="cs"/>
          <w:rtl/>
          <w:lang w:bidi="ur-PK"/>
        </w:rPr>
        <w:t xml:space="preserve"> آخرت و در کنار آن ب</w:t>
      </w:r>
      <w:r w:rsidR="00627DFE">
        <w:rPr>
          <w:rFonts w:hint="cs"/>
          <w:rtl/>
          <w:lang w:bidi="ur-PK"/>
        </w:rPr>
        <w:t>ه</w:t>
      </w:r>
      <w:r>
        <w:rPr>
          <w:rFonts w:hint="cs"/>
          <w:rtl/>
          <w:lang w:bidi="ur-PK"/>
        </w:rPr>
        <w:t xml:space="preserve"> دنیا و سعی و</w:t>
      </w:r>
      <w:r w:rsidR="00A96E42">
        <w:rPr>
          <w:rFonts w:hint="cs"/>
          <w:rtl/>
          <w:lang w:bidi="ur-PK"/>
        </w:rPr>
        <w:t xml:space="preserve"> </w:t>
      </w:r>
      <w:r w:rsidR="0065149F">
        <w:rPr>
          <w:rFonts w:hint="cs"/>
          <w:rtl/>
          <w:lang w:bidi="ur-PK"/>
        </w:rPr>
        <w:t>کوشش در آن توج</w:t>
      </w:r>
      <w:r w:rsidR="00627DFE">
        <w:rPr>
          <w:rFonts w:hint="cs"/>
          <w:rtl/>
          <w:lang w:bidi="ur-PK"/>
        </w:rPr>
        <w:t>ه</w:t>
      </w:r>
      <w:r w:rsidR="0065149F">
        <w:rPr>
          <w:rFonts w:hint="cs"/>
          <w:rtl/>
          <w:lang w:bidi="ur-PK"/>
        </w:rPr>
        <w:t xml:space="preserve"> نشد</w:t>
      </w:r>
      <w:r w:rsidR="00627DFE">
        <w:rPr>
          <w:rFonts w:hint="cs"/>
          <w:rtl/>
          <w:lang w:bidi="ur-PK"/>
        </w:rPr>
        <w:t>ه</w:t>
      </w:r>
      <w:r w:rsidR="0065149F">
        <w:rPr>
          <w:rFonts w:hint="cs"/>
          <w:rtl/>
          <w:lang w:bidi="ur-PK"/>
        </w:rPr>
        <w:t xml:space="preserve"> باشد و چ</w:t>
      </w:r>
      <w:r w:rsidR="00627DFE">
        <w:rPr>
          <w:rFonts w:hint="cs"/>
          <w:rtl/>
          <w:lang w:bidi="ur-PK"/>
        </w:rPr>
        <w:t>ه</w:t>
      </w:r>
      <w:r w:rsidR="0065149F">
        <w:rPr>
          <w:rFonts w:hint="cs"/>
          <w:rtl/>
          <w:lang w:bidi="ur-PK"/>
        </w:rPr>
        <w:t xml:space="preserve"> بسا پیامبر </w:t>
      </w:r>
      <w:r w:rsidR="0065149F">
        <w:rPr>
          <w:rFonts w:cs="CTraditional Arabic" w:hint="cs"/>
          <w:rtl/>
          <w:lang w:bidi="ur-PK"/>
        </w:rPr>
        <w:t>ص</w:t>
      </w:r>
      <w:r w:rsidR="0065149F">
        <w:rPr>
          <w:rFonts w:hint="cs"/>
          <w:rtl/>
          <w:lang w:bidi="ur-PK"/>
        </w:rPr>
        <w:t xml:space="preserve"> در طول روز تا ھنگام نماز ب</w:t>
      </w:r>
      <w:r w:rsidR="00627DFE">
        <w:rPr>
          <w:rFonts w:hint="cs"/>
          <w:rtl/>
          <w:lang w:bidi="ur-PK"/>
        </w:rPr>
        <w:t>ه</w:t>
      </w:r>
      <w:r w:rsidR="0065149F">
        <w:rPr>
          <w:rFonts w:hint="cs"/>
          <w:rtl/>
          <w:lang w:bidi="ur-PK"/>
        </w:rPr>
        <w:t xml:space="preserve"> کار مشغول بود</w:t>
      </w:r>
      <w:r w:rsidR="00627DFE">
        <w:rPr>
          <w:rFonts w:hint="cs"/>
          <w:rtl/>
          <w:lang w:bidi="ur-PK"/>
        </w:rPr>
        <w:t>ه</w:t>
      </w:r>
      <w:r w:rsidR="0065149F">
        <w:rPr>
          <w:rFonts w:hint="cs"/>
          <w:rtl/>
          <w:lang w:bidi="ur-PK"/>
        </w:rPr>
        <w:t xml:space="preserve"> و از خدا استمداد می‌کرد</w:t>
      </w:r>
      <w:r w:rsidR="00627DFE">
        <w:rPr>
          <w:rFonts w:hint="cs"/>
          <w:rtl/>
          <w:lang w:bidi="ur-PK"/>
        </w:rPr>
        <w:t>ه</w:t>
      </w:r>
      <w:r w:rsidR="0065149F">
        <w:rPr>
          <w:rFonts w:hint="cs"/>
          <w:rtl/>
          <w:lang w:bidi="ur-PK"/>
        </w:rPr>
        <w:t xml:space="preserve"> تا او را در انجام ھر</w:t>
      </w:r>
      <w:r w:rsidR="00706DF8">
        <w:rPr>
          <w:rFonts w:hint="cs"/>
          <w:rtl/>
          <w:lang w:bidi="ur-PK"/>
        </w:rPr>
        <w:t xml:space="preserve"> </w:t>
      </w:r>
      <w:r w:rsidR="0065149F">
        <w:rPr>
          <w:rFonts w:hint="cs"/>
          <w:rtl/>
          <w:lang w:bidi="ur-PK"/>
        </w:rPr>
        <w:t>چ</w:t>
      </w:r>
      <w:r w:rsidR="00627DFE">
        <w:rPr>
          <w:rFonts w:hint="cs"/>
          <w:rtl/>
          <w:lang w:bidi="ur-PK"/>
        </w:rPr>
        <w:t>ه</w:t>
      </w:r>
      <w:r w:rsidR="0065149F">
        <w:rPr>
          <w:rFonts w:hint="cs"/>
          <w:rtl/>
          <w:lang w:bidi="ur-PK"/>
        </w:rPr>
        <w:t xml:space="preserve"> بھتر رسالتش موفق نماید و رسالت پیامبر چیزی جز ھدایت انس</w:t>
      </w:r>
      <w:r w:rsidR="002033A8">
        <w:rPr>
          <w:rFonts w:hint="cs"/>
          <w:rtl/>
          <w:lang w:bidi="ur-PK"/>
        </w:rPr>
        <w:t>ا</w:t>
      </w:r>
      <w:r w:rsidR="00546A50">
        <w:rPr>
          <w:rFonts w:hint="cs"/>
          <w:rtl/>
          <w:lang w:bidi="ur-PK"/>
        </w:rPr>
        <w:t>ن‌ھا</w:t>
      </w:r>
      <w:r w:rsidR="0065149F">
        <w:rPr>
          <w:rFonts w:hint="cs"/>
          <w:rtl/>
          <w:lang w:bidi="ur-PK"/>
        </w:rPr>
        <w:t xml:space="preserve"> در زمین و تعلیم و تفھیم خداشناسی و آموزش اخلاق اسلامی و رفتار و کردار </w:t>
      </w:r>
      <w:r w:rsidR="00821E0D">
        <w:rPr>
          <w:rFonts w:hint="cs"/>
          <w:rtl/>
          <w:lang w:bidi="ur-PK"/>
        </w:rPr>
        <w:t>منطبق با اصول شریعت اسلامی نبود</w:t>
      </w:r>
      <w:r w:rsidR="00627DFE">
        <w:rPr>
          <w:rFonts w:hint="cs"/>
          <w:rtl/>
          <w:lang w:bidi="ur-PK"/>
        </w:rPr>
        <w:t>ه</w:t>
      </w:r>
      <w:r w:rsidR="00821E0D">
        <w:rPr>
          <w:rFonts w:hint="cs"/>
          <w:rtl/>
          <w:lang w:bidi="ur-PK"/>
        </w:rPr>
        <w:t xml:space="preserve"> است</w:t>
      </w:r>
      <w:r w:rsidR="00627DFE">
        <w:rPr>
          <w:rFonts w:hint="cs"/>
          <w:rtl/>
          <w:lang w:bidi="ur-PK"/>
        </w:rPr>
        <w:t>.</w:t>
      </w:r>
      <w:r w:rsidR="00821E0D">
        <w:rPr>
          <w:rFonts w:hint="cs"/>
          <w:rtl/>
          <w:lang w:bidi="ur-PK"/>
        </w:rPr>
        <w:t xml:space="preserve"> پس رسالت پیامبر </w:t>
      </w:r>
      <w:r w:rsidR="00821E0D">
        <w:rPr>
          <w:rFonts w:cs="CTraditional Arabic" w:hint="cs"/>
          <w:rtl/>
          <w:lang w:bidi="ur-PK"/>
        </w:rPr>
        <w:t>ص</w:t>
      </w:r>
      <w:r w:rsidR="00821E0D">
        <w:rPr>
          <w:rFonts w:hint="cs"/>
          <w:rtl/>
          <w:lang w:bidi="ur-PK"/>
        </w:rPr>
        <w:t xml:space="preserve"> زنجیر</w:t>
      </w:r>
      <w:r w:rsidR="00627DFE">
        <w:rPr>
          <w:rFonts w:hint="cs"/>
          <w:rtl/>
          <w:lang w:bidi="ur-PK"/>
        </w:rPr>
        <w:t>ۀ</w:t>
      </w:r>
      <w:r w:rsidR="00821E0D">
        <w:rPr>
          <w:rFonts w:hint="cs"/>
          <w:rtl/>
          <w:lang w:bidi="ur-PK"/>
        </w:rPr>
        <w:t xml:space="preserve"> ب</w:t>
      </w:r>
      <w:r w:rsidR="00627DFE">
        <w:rPr>
          <w:rFonts w:hint="cs"/>
          <w:rtl/>
          <w:lang w:bidi="ur-PK"/>
        </w:rPr>
        <w:t>ه</w:t>
      </w:r>
      <w:r w:rsidR="00821E0D">
        <w:rPr>
          <w:rFonts w:hint="cs"/>
          <w:rtl/>
          <w:lang w:bidi="ur-PK"/>
        </w:rPr>
        <w:t xml:space="preserve"> ھم پیوست‌ھای از عمل و عبادت و توج</w:t>
      </w:r>
      <w:r w:rsidR="00627DFE">
        <w:rPr>
          <w:rFonts w:hint="cs"/>
          <w:rtl/>
          <w:lang w:bidi="ur-PK"/>
        </w:rPr>
        <w:t>ه</w:t>
      </w:r>
      <w:r w:rsidR="00821E0D">
        <w:rPr>
          <w:rFonts w:hint="cs"/>
          <w:rtl/>
          <w:lang w:bidi="ur-PK"/>
        </w:rPr>
        <w:t xml:space="preserve"> ب</w:t>
      </w:r>
      <w:r w:rsidR="00627DFE">
        <w:rPr>
          <w:rFonts w:hint="cs"/>
          <w:rtl/>
          <w:lang w:bidi="ur-PK"/>
        </w:rPr>
        <w:t>ه</w:t>
      </w:r>
      <w:r w:rsidR="00821E0D">
        <w:rPr>
          <w:rFonts w:hint="cs"/>
          <w:rtl/>
          <w:lang w:bidi="ur-PK"/>
        </w:rPr>
        <w:t xml:space="preserve"> وظایف دنیوی و اُخروی بود</w:t>
      </w:r>
      <w:r w:rsidR="00627DFE">
        <w:rPr>
          <w:rFonts w:hint="cs"/>
          <w:rtl/>
          <w:lang w:bidi="ur-PK"/>
        </w:rPr>
        <w:t>ه</w:t>
      </w:r>
      <w:r w:rsidR="00821E0D">
        <w:rPr>
          <w:rFonts w:hint="cs"/>
          <w:rtl/>
          <w:lang w:bidi="ur-PK"/>
        </w:rPr>
        <w:t xml:space="preserve"> است</w:t>
      </w:r>
      <w:r w:rsidR="00627DFE">
        <w:rPr>
          <w:rFonts w:hint="cs"/>
          <w:rtl/>
          <w:lang w:bidi="ur-PK"/>
        </w:rPr>
        <w:t>.</w:t>
      </w:r>
      <w:r w:rsidR="00821E0D">
        <w:rPr>
          <w:rFonts w:hint="cs"/>
          <w:rtl/>
          <w:lang w:bidi="ur-PK"/>
        </w:rPr>
        <w:t xml:space="preserve"> و رسول الل</w:t>
      </w:r>
      <w:r w:rsidR="00627DFE">
        <w:rPr>
          <w:rFonts w:hint="cs"/>
          <w:rtl/>
          <w:lang w:bidi="ur-PK"/>
        </w:rPr>
        <w:t>ه</w:t>
      </w:r>
      <w:r w:rsidR="00821E0D">
        <w:rPr>
          <w:rFonts w:hint="cs"/>
          <w:rtl/>
          <w:lang w:bidi="ur-PK"/>
        </w:rPr>
        <w:t xml:space="preserve"> </w:t>
      </w:r>
      <w:r w:rsidR="00821E0D">
        <w:rPr>
          <w:rFonts w:cs="CTraditional Arabic" w:hint="cs"/>
          <w:rtl/>
          <w:lang w:bidi="ur-PK"/>
        </w:rPr>
        <w:t>ص</w:t>
      </w:r>
      <w:r w:rsidR="00821E0D">
        <w:rPr>
          <w:rFonts w:hint="cs"/>
          <w:rtl/>
          <w:lang w:bidi="ur-PK"/>
        </w:rPr>
        <w:t xml:space="preserve"> کما این‌ک</w:t>
      </w:r>
      <w:r w:rsidR="00627DFE">
        <w:rPr>
          <w:rFonts w:hint="cs"/>
          <w:rtl/>
          <w:lang w:bidi="ur-PK"/>
        </w:rPr>
        <w:t>ه</w:t>
      </w:r>
      <w:r w:rsidR="00821E0D">
        <w:rPr>
          <w:rFonts w:hint="cs"/>
          <w:rtl/>
          <w:lang w:bidi="ur-PK"/>
        </w:rPr>
        <w:t xml:space="preserve"> در را</w:t>
      </w:r>
      <w:r w:rsidR="00627DFE">
        <w:rPr>
          <w:rFonts w:hint="cs"/>
          <w:rtl/>
          <w:lang w:bidi="ur-PK"/>
        </w:rPr>
        <w:t>ه</w:t>
      </w:r>
      <w:r w:rsidR="00821E0D">
        <w:rPr>
          <w:rFonts w:hint="cs"/>
          <w:rtl/>
          <w:lang w:bidi="ur-PK"/>
        </w:rPr>
        <w:t xml:space="preserve"> خدا می‌جنگید و صلح می‌کرد و مردم را </w:t>
      </w:r>
      <w:r w:rsidR="00E6509E">
        <w:rPr>
          <w:rFonts w:hint="cs"/>
          <w:rtl/>
          <w:lang w:bidi="ur-PK"/>
        </w:rPr>
        <w:t>به‌سوی</w:t>
      </w:r>
      <w:r w:rsidR="00821E0D">
        <w:rPr>
          <w:rFonts w:hint="cs"/>
          <w:rtl/>
          <w:lang w:bidi="ur-PK"/>
        </w:rPr>
        <w:t xml:space="preserve"> </w:t>
      </w:r>
      <w:r w:rsidR="00DC73A9">
        <w:rPr>
          <w:rFonts w:hint="cs"/>
          <w:rtl/>
          <w:lang w:bidi="ur-PK"/>
        </w:rPr>
        <w:t>خدا دعوت می‌نمود، ب</w:t>
      </w:r>
      <w:r w:rsidR="00627DFE">
        <w:rPr>
          <w:rFonts w:hint="cs"/>
          <w:rtl/>
          <w:lang w:bidi="ur-PK"/>
        </w:rPr>
        <w:t>ه</w:t>
      </w:r>
      <w:r w:rsidR="00DC73A9">
        <w:rPr>
          <w:rFonts w:hint="cs"/>
          <w:rtl/>
          <w:lang w:bidi="ur-PK"/>
        </w:rPr>
        <w:t xml:space="preserve"> امورات عادی زندگی نیز می‌پرداخت</w:t>
      </w:r>
      <w:r w:rsidR="00627DFE">
        <w:rPr>
          <w:rFonts w:hint="cs"/>
          <w:rtl/>
          <w:lang w:bidi="ur-PK"/>
        </w:rPr>
        <w:t>.</w:t>
      </w:r>
      <w:r w:rsidR="00DC73A9">
        <w:rPr>
          <w:rFonts w:hint="cs"/>
          <w:rtl/>
          <w:lang w:bidi="ur-PK"/>
        </w:rPr>
        <w:t xml:space="preserve"> لذا ھم ازدواج می‌کرد و ھم ب</w:t>
      </w:r>
      <w:r w:rsidR="00627DFE">
        <w:rPr>
          <w:rFonts w:hint="cs"/>
          <w:rtl/>
          <w:lang w:bidi="ur-PK"/>
        </w:rPr>
        <w:t>ه</w:t>
      </w:r>
      <w:r w:rsidR="00DC73A9">
        <w:rPr>
          <w:rFonts w:hint="cs"/>
          <w:rtl/>
          <w:lang w:bidi="ur-PK"/>
        </w:rPr>
        <w:t xml:space="preserve"> ساخت و ساز می‌پرداخت و ھم برای تجدید نیرو و انرژی ب</w:t>
      </w:r>
      <w:r w:rsidR="00627DFE">
        <w:rPr>
          <w:rFonts w:hint="cs"/>
          <w:rtl/>
          <w:lang w:bidi="ur-PK"/>
        </w:rPr>
        <w:t>ه</w:t>
      </w:r>
      <w:r w:rsidR="00DC73A9">
        <w:rPr>
          <w:rFonts w:hint="cs"/>
          <w:rtl/>
          <w:lang w:bidi="ur-PK"/>
        </w:rPr>
        <w:t xml:space="preserve"> منظور انجام رسالت جھانی خود غذاھای متنوع تناول می‌کرد و از طرفی ب</w:t>
      </w:r>
      <w:r w:rsidR="00627DFE">
        <w:rPr>
          <w:rFonts w:hint="cs"/>
          <w:rtl/>
          <w:lang w:bidi="ur-PK"/>
        </w:rPr>
        <w:t>ه</w:t>
      </w:r>
      <w:r w:rsidR="00DC73A9">
        <w:rPr>
          <w:rFonts w:hint="cs"/>
          <w:rtl/>
          <w:lang w:bidi="ur-PK"/>
        </w:rPr>
        <w:t xml:space="preserve"> تخریب رسوم جاھلیت می‌پرداخت و از طرفی دیگر زیر بنای بزرگ‌ترین تمدن‌ھای بشری را پی‌ریزی می‌نمود و گا</w:t>
      </w:r>
      <w:r w:rsidR="00627DFE">
        <w:rPr>
          <w:rFonts w:hint="cs"/>
          <w:rtl/>
          <w:lang w:bidi="ur-PK"/>
        </w:rPr>
        <w:t>ه</w:t>
      </w:r>
      <w:r w:rsidR="00DC73A9">
        <w:rPr>
          <w:rFonts w:hint="cs"/>
          <w:rtl/>
          <w:lang w:bidi="ur-PK"/>
        </w:rPr>
        <w:t xml:space="preserve"> از سر اضطرار ترک وطن می‌نمود</w:t>
      </w:r>
      <w:r w:rsidR="00627DFE">
        <w:rPr>
          <w:rFonts w:hint="cs"/>
          <w:rtl/>
          <w:lang w:bidi="ur-PK"/>
        </w:rPr>
        <w:t>.</w:t>
      </w:r>
      <w:r w:rsidR="00DC73A9">
        <w:rPr>
          <w:rFonts w:hint="cs"/>
          <w:rtl/>
          <w:lang w:bidi="ur-PK"/>
        </w:rPr>
        <w:t xml:space="preserve"> و در واقع تمام این فعل و انفعالات، عبادتی بود ک</w:t>
      </w:r>
      <w:r w:rsidR="00627DFE">
        <w:rPr>
          <w:rFonts w:hint="cs"/>
          <w:rtl/>
          <w:lang w:bidi="ur-PK"/>
        </w:rPr>
        <w:t>ه</w:t>
      </w:r>
      <w:r w:rsidR="00DC73A9">
        <w:rPr>
          <w:rFonts w:hint="cs"/>
          <w:rtl/>
          <w:lang w:bidi="ur-PK"/>
        </w:rPr>
        <w:t xml:space="preserve"> ب</w:t>
      </w:r>
      <w:r w:rsidR="00627DFE">
        <w:rPr>
          <w:rFonts w:hint="cs"/>
          <w:rtl/>
          <w:lang w:bidi="ur-PK"/>
        </w:rPr>
        <w:t>ه</w:t>
      </w:r>
      <w:r w:rsidR="00DC73A9">
        <w:rPr>
          <w:rFonts w:hint="cs"/>
          <w:rtl/>
          <w:lang w:bidi="ur-PK"/>
        </w:rPr>
        <w:t xml:space="preserve"> منظور تقرب ب</w:t>
      </w:r>
      <w:r w:rsidR="00627DFE">
        <w:rPr>
          <w:rFonts w:hint="cs"/>
          <w:rtl/>
          <w:lang w:bidi="ur-PK"/>
        </w:rPr>
        <w:t>ه</w:t>
      </w:r>
      <w:r w:rsidR="00DC73A9">
        <w:rPr>
          <w:rFonts w:hint="cs"/>
          <w:rtl/>
          <w:lang w:bidi="ur-PK"/>
        </w:rPr>
        <w:t xml:space="preserve"> حضرت پروردگار عملی می‌ساخت و ب</w:t>
      </w:r>
      <w:r w:rsidR="00627DFE">
        <w:rPr>
          <w:rFonts w:hint="cs"/>
          <w:rtl/>
          <w:lang w:bidi="ur-PK"/>
        </w:rPr>
        <w:t>ه</w:t>
      </w:r>
      <w:r w:rsidR="00DC73A9">
        <w:rPr>
          <w:rFonts w:hint="cs"/>
          <w:rtl/>
          <w:lang w:bidi="ur-PK"/>
        </w:rPr>
        <w:t xml:space="preserve"> طور کلی پیامبر </w:t>
      </w:r>
      <w:r w:rsidR="00DC73A9">
        <w:rPr>
          <w:rFonts w:cs="CTraditional Arabic" w:hint="cs"/>
          <w:rtl/>
          <w:lang w:bidi="ur-PK"/>
        </w:rPr>
        <w:t>ص</w:t>
      </w:r>
      <w:r w:rsidR="00221BBB">
        <w:rPr>
          <w:rFonts w:hint="cs"/>
          <w:rtl/>
          <w:lang w:bidi="ur-PK"/>
        </w:rPr>
        <w:t>، دنیا و آخرت را با یک دید نگا</w:t>
      </w:r>
      <w:r w:rsidR="00627DFE">
        <w:rPr>
          <w:rFonts w:hint="cs"/>
          <w:rtl/>
          <w:lang w:bidi="ur-PK"/>
        </w:rPr>
        <w:t>ه</w:t>
      </w:r>
      <w:r w:rsidR="00221BBB">
        <w:rPr>
          <w:rFonts w:hint="cs"/>
          <w:rtl/>
          <w:lang w:bidi="ur-PK"/>
        </w:rPr>
        <w:t xml:space="preserve"> می‌کرد و تار و پود ھر دوی </w:t>
      </w:r>
      <w:r w:rsidR="00546A50">
        <w:rPr>
          <w:rFonts w:hint="cs"/>
          <w:rtl/>
          <w:lang w:bidi="ur-PK"/>
        </w:rPr>
        <w:t>آن‌ھا</w:t>
      </w:r>
      <w:r w:rsidR="00221BBB">
        <w:rPr>
          <w:rFonts w:hint="cs"/>
          <w:rtl/>
          <w:lang w:bidi="ur-PK"/>
        </w:rPr>
        <w:t xml:space="preserve"> را در ھم می‌تنید و اسلام نیز </w:t>
      </w:r>
      <w:r w:rsidR="000A6166">
        <w:rPr>
          <w:rFonts w:hint="cs"/>
          <w:rtl/>
          <w:lang w:bidi="ur-PK"/>
        </w:rPr>
        <w:t>با ھمین دید و از ھمین زاوی</w:t>
      </w:r>
      <w:r w:rsidR="00627DFE">
        <w:rPr>
          <w:rFonts w:hint="cs"/>
          <w:rtl/>
          <w:lang w:bidi="ur-PK"/>
        </w:rPr>
        <w:t>ه</w:t>
      </w:r>
      <w:r w:rsidR="000A6166">
        <w:rPr>
          <w:rFonts w:hint="cs"/>
          <w:rtl/>
          <w:lang w:bidi="ur-PK"/>
        </w:rPr>
        <w:t xml:space="preserve"> ب</w:t>
      </w:r>
      <w:r w:rsidR="00627DFE">
        <w:rPr>
          <w:rFonts w:hint="cs"/>
          <w:rtl/>
          <w:lang w:bidi="ur-PK"/>
        </w:rPr>
        <w:t>ه</w:t>
      </w:r>
      <w:r w:rsidR="000A6166">
        <w:rPr>
          <w:rFonts w:hint="cs"/>
          <w:rtl/>
          <w:lang w:bidi="ur-PK"/>
        </w:rPr>
        <w:t xml:space="preserve"> دنیا و آخرت نگا</w:t>
      </w:r>
      <w:r w:rsidR="00627DFE">
        <w:rPr>
          <w:rFonts w:hint="cs"/>
          <w:rtl/>
          <w:lang w:bidi="ur-PK"/>
        </w:rPr>
        <w:t>ه</w:t>
      </w:r>
      <w:r w:rsidR="000A6166">
        <w:rPr>
          <w:rFonts w:hint="cs"/>
          <w:rtl/>
          <w:lang w:bidi="ur-PK"/>
        </w:rPr>
        <w:t xml:space="preserve"> می‌کند</w:t>
      </w:r>
      <w:r w:rsidR="00627DFE">
        <w:rPr>
          <w:rFonts w:hint="cs"/>
          <w:rtl/>
          <w:lang w:bidi="ur-PK"/>
        </w:rPr>
        <w:t>.</w:t>
      </w:r>
      <w:r w:rsidR="000A6166">
        <w:rPr>
          <w:rFonts w:hint="cs"/>
          <w:rtl/>
          <w:lang w:bidi="ur-PK"/>
        </w:rPr>
        <w:t xml:space="preserve"> لذا می‌بینیم اسلام دستور می‌دھد ک</w:t>
      </w:r>
      <w:r w:rsidR="00627DFE">
        <w:rPr>
          <w:rFonts w:hint="cs"/>
          <w:rtl/>
          <w:lang w:bidi="ur-PK"/>
        </w:rPr>
        <w:t>ه</w:t>
      </w:r>
      <w:r w:rsidR="000A6166">
        <w:rPr>
          <w:rFonts w:hint="cs"/>
          <w:rtl/>
          <w:lang w:bidi="ur-PK"/>
        </w:rPr>
        <w:t xml:space="preserve"> ب</w:t>
      </w:r>
      <w:r w:rsidR="00627DFE">
        <w:rPr>
          <w:rFonts w:hint="cs"/>
          <w:rtl/>
          <w:lang w:bidi="ur-PK"/>
        </w:rPr>
        <w:t>ه</w:t>
      </w:r>
      <w:r w:rsidR="000A6166">
        <w:rPr>
          <w:rFonts w:hint="cs"/>
          <w:rtl/>
          <w:lang w:bidi="ur-PK"/>
        </w:rPr>
        <w:t xml:space="preserve"> نام خدا بخورید و ب</w:t>
      </w:r>
      <w:r w:rsidR="00627DFE">
        <w:rPr>
          <w:rFonts w:hint="cs"/>
          <w:rtl/>
          <w:lang w:bidi="ur-PK"/>
        </w:rPr>
        <w:t>ه</w:t>
      </w:r>
      <w:r w:rsidR="000A6166">
        <w:rPr>
          <w:rFonts w:hint="cs"/>
          <w:rtl/>
          <w:lang w:bidi="ur-PK"/>
        </w:rPr>
        <w:t xml:space="preserve"> نام خدا ازدواج کنید و ب</w:t>
      </w:r>
      <w:r w:rsidR="00627DFE">
        <w:rPr>
          <w:rFonts w:hint="cs"/>
          <w:rtl/>
          <w:lang w:bidi="ur-PK"/>
        </w:rPr>
        <w:t>ه</w:t>
      </w:r>
      <w:r w:rsidR="000A6166">
        <w:rPr>
          <w:rFonts w:hint="cs"/>
          <w:rtl/>
          <w:lang w:bidi="ur-PK"/>
        </w:rPr>
        <w:t xml:space="preserve"> نام خدا بخوانید و یاد بگیرید و ب</w:t>
      </w:r>
      <w:r w:rsidR="00627DFE">
        <w:rPr>
          <w:rFonts w:hint="cs"/>
          <w:rtl/>
          <w:lang w:bidi="ur-PK"/>
        </w:rPr>
        <w:t>ه</w:t>
      </w:r>
      <w:r w:rsidR="000A6166">
        <w:rPr>
          <w:rFonts w:hint="cs"/>
          <w:rtl/>
          <w:lang w:bidi="ur-PK"/>
        </w:rPr>
        <w:t xml:space="preserve"> نام خدا کار و کوشش کنید و ب</w:t>
      </w:r>
      <w:r w:rsidR="00627DFE">
        <w:rPr>
          <w:rFonts w:hint="cs"/>
          <w:rtl/>
          <w:lang w:bidi="ur-PK"/>
        </w:rPr>
        <w:t>ه</w:t>
      </w:r>
      <w:r w:rsidR="000A6166">
        <w:rPr>
          <w:rFonts w:hint="cs"/>
          <w:rtl/>
          <w:lang w:bidi="ur-PK"/>
        </w:rPr>
        <w:t xml:space="preserve"> نام خدا ب</w:t>
      </w:r>
      <w:r w:rsidR="00627DFE">
        <w:rPr>
          <w:rFonts w:hint="cs"/>
          <w:rtl/>
          <w:lang w:bidi="ur-PK"/>
        </w:rPr>
        <w:t>ه</w:t>
      </w:r>
      <w:r w:rsidR="000A6166">
        <w:rPr>
          <w:rFonts w:hint="cs"/>
          <w:rtl/>
          <w:lang w:bidi="ur-PK"/>
        </w:rPr>
        <w:t xml:space="preserve"> تولید و بھر</w:t>
      </w:r>
      <w:r w:rsidR="00627DFE">
        <w:rPr>
          <w:rFonts w:hint="cs"/>
          <w:rtl/>
          <w:lang w:bidi="ur-PK"/>
        </w:rPr>
        <w:t>ه</w:t>
      </w:r>
      <w:r w:rsidR="000A6166">
        <w:rPr>
          <w:rFonts w:hint="cs"/>
          <w:rtl/>
          <w:lang w:bidi="ur-PK"/>
        </w:rPr>
        <w:t>‌وری بپردازید و ب</w:t>
      </w:r>
      <w:r w:rsidR="00627DFE">
        <w:rPr>
          <w:rFonts w:hint="cs"/>
          <w:rtl/>
          <w:lang w:bidi="ur-PK"/>
        </w:rPr>
        <w:t>ه</w:t>
      </w:r>
      <w:r w:rsidR="000A6166">
        <w:rPr>
          <w:rFonts w:hint="cs"/>
          <w:rtl/>
          <w:lang w:bidi="ur-PK"/>
        </w:rPr>
        <w:t xml:space="preserve"> نام خدا و در را</w:t>
      </w:r>
      <w:r w:rsidR="00627DFE">
        <w:rPr>
          <w:rFonts w:hint="cs"/>
          <w:rtl/>
          <w:lang w:bidi="ur-PK"/>
        </w:rPr>
        <w:t>ه</w:t>
      </w:r>
      <w:r w:rsidR="000A6166">
        <w:rPr>
          <w:rFonts w:hint="cs"/>
          <w:rtl/>
          <w:lang w:bidi="ur-PK"/>
        </w:rPr>
        <w:t xml:space="preserve"> خدا ب</w:t>
      </w:r>
      <w:r w:rsidR="00627DFE">
        <w:rPr>
          <w:rFonts w:hint="cs"/>
          <w:rtl/>
          <w:lang w:bidi="ur-PK"/>
        </w:rPr>
        <w:t>ه</w:t>
      </w:r>
      <w:r w:rsidR="000A6166">
        <w:rPr>
          <w:rFonts w:hint="cs"/>
          <w:rtl/>
          <w:lang w:bidi="ur-PK"/>
        </w:rPr>
        <w:t xml:space="preserve"> تقویت و استحکام بُن</w:t>
      </w:r>
      <w:r w:rsidR="00DC0A8D">
        <w:rPr>
          <w:rFonts w:hint="cs"/>
          <w:rtl/>
          <w:lang w:bidi="ar-SA"/>
        </w:rPr>
        <w:t>ْ</w:t>
      </w:r>
      <w:r w:rsidR="000A6166">
        <w:rPr>
          <w:rFonts w:hint="cs"/>
          <w:rtl/>
          <w:lang w:bidi="ur-PK"/>
        </w:rPr>
        <w:t>ی</w:t>
      </w:r>
      <w:r w:rsidR="00627DFE">
        <w:rPr>
          <w:rFonts w:hint="cs"/>
          <w:rtl/>
          <w:lang w:bidi="ur-PK"/>
        </w:rPr>
        <w:t>ه</w:t>
      </w:r>
      <w:r w:rsidR="000A6166">
        <w:rPr>
          <w:rFonts w:hint="cs"/>
          <w:rtl/>
          <w:lang w:bidi="ur-PK"/>
        </w:rPr>
        <w:t>‌ھای دفاعی خود اقدام نمایید</w:t>
      </w:r>
      <w:r w:rsidR="00627DFE">
        <w:rPr>
          <w:rFonts w:hint="cs"/>
          <w:rtl/>
          <w:lang w:bidi="ur-PK"/>
        </w:rPr>
        <w:t>.</w:t>
      </w:r>
      <w:r w:rsidR="000A6166">
        <w:rPr>
          <w:rFonts w:hint="cs"/>
          <w:rtl/>
          <w:lang w:bidi="ur-PK"/>
        </w:rPr>
        <w:t xml:space="preserve"> و دنیا از آخرت و آخرت از دنیا، مشغولتان نگرداند</w:t>
      </w:r>
      <w:r w:rsidR="00627DFE">
        <w:rPr>
          <w:rFonts w:hint="cs"/>
          <w:rtl/>
          <w:lang w:bidi="ur-PK"/>
        </w:rPr>
        <w:t>.</w:t>
      </w:r>
      <w:r w:rsidR="000A6166">
        <w:rPr>
          <w:rFonts w:hint="cs"/>
          <w:rtl/>
          <w:lang w:bidi="ur-PK"/>
        </w:rPr>
        <w:t xml:space="preserve"> بنابراین کار و کوشش</w:t>
      </w:r>
      <w:r w:rsidR="009353EA">
        <w:rPr>
          <w:rFonts w:hint="cs"/>
          <w:rtl/>
          <w:lang w:bidi="ur-PK"/>
        </w:rPr>
        <w:t xml:space="preserve"> مفید و بر دوام تا آخرین لحظات عمر از جمل</w:t>
      </w:r>
      <w:r w:rsidR="00627DFE">
        <w:rPr>
          <w:rFonts w:hint="cs"/>
          <w:rtl/>
          <w:lang w:bidi="ur-PK"/>
        </w:rPr>
        <w:t>ۀ</w:t>
      </w:r>
      <w:r w:rsidR="009353EA">
        <w:rPr>
          <w:rFonts w:hint="cs"/>
          <w:rtl/>
          <w:lang w:bidi="ur-PK"/>
        </w:rPr>
        <w:t xml:space="preserve"> اخلاق انسان مؤمن می‌باشد</w:t>
      </w:r>
      <w:r w:rsidR="00627DFE">
        <w:rPr>
          <w:rFonts w:hint="cs"/>
          <w:rtl/>
          <w:lang w:bidi="ur-PK"/>
        </w:rPr>
        <w:t>.</w:t>
      </w:r>
    </w:p>
    <w:p w:rsidR="008055CD" w:rsidRDefault="009353EA" w:rsidP="00020677">
      <w:pPr>
        <w:pStyle w:val="a8"/>
        <w:rPr>
          <w:rtl/>
          <w:lang w:bidi="ur-PK"/>
        </w:rPr>
      </w:pPr>
      <w:r>
        <w:rPr>
          <w:rFonts w:hint="cs"/>
          <w:rtl/>
          <w:lang w:bidi="ur-PK"/>
        </w:rPr>
        <w:t xml:space="preserve">و خدای جل </w:t>
      </w:r>
      <w:r w:rsidR="008055CD">
        <w:rPr>
          <w:rFonts w:hint="cs"/>
          <w:rtl/>
          <w:lang w:bidi="ur-PK"/>
        </w:rPr>
        <w:t>و علا در قرآن عظیم می‌فرماید:</w:t>
      </w:r>
    </w:p>
    <w:p w:rsidR="008055CD" w:rsidRDefault="00CB37F6" w:rsidP="00706DF8">
      <w:pPr>
        <w:pStyle w:val="af1"/>
        <w:rPr>
          <w:rtl/>
          <w:lang w:bidi="ur-PK"/>
        </w:rPr>
      </w:pPr>
      <w:r w:rsidRPr="00CB37F6">
        <w:rPr>
          <w:rFonts w:cs="CTraditional Arabic"/>
          <w:rtl/>
          <w:lang w:bidi="ur-PK"/>
        </w:rPr>
        <w:t>+</w:t>
      </w:r>
      <w:r w:rsidR="00DD6676" w:rsidRPr="00706DF8">
        <w:rPr>
          <w:rtl/>
        </w:rPr>
        <w:t xml:space="preserve">وَقُلِ </w:t>
      </w:r>
      <w:r w:rsidR="00DD6676" w:rsidRPr="00706DF8">
        <w:rPr>
          <w:rFonts w:hint="cs"/>
          <w:rtl/>
        </w:rPr>
        <w:t>ٱ</w:t>
      </w:r>
      <w:r w:rsidR="00DD6676" w:rsidRPr="00706DF8">
        <w:rPr>
          <w:rFonts w:hint="eastAsia"/>
          <w:rtl/>
        </w:rPr>
        <w:t>عۡمَلُواْ</w:t>
      </w:r>
      <w:r w:rsidR="00DD6676" w:rsidRPr="00706DF8">
        <w:rPr>
          <w:rtl/>
        </w:rPr>
        <w:t xml:space="preserve"> فَسَيَرَى </w:t>
      </w:r>
      <w:r w:rsidR="00DD6676" w:rsidRPr="00706DF8">
        <w:rPr>
          <w:rFonts w:hint="cs"/>
          <w:rtl/>
        </w:rPr>
        <w:t>ٱ</w:t>
      </w:r>
      <w:r w:rsidR="00DD6676" w:rsidRPr="00706DF8">
        <w:rPr>
          <w:rFonts w:hint="eastAsia"/>
          <w:rtl/>
        </w:rPr>
        <w:t>للَّهُ</w:t>
      </w:r>
      <w:r w:rsidR="00DD6676" w:rsidRPr="00706DF8">
        <w:rPr>
          <w:rtl/>
        </w:rPr>
        <w:t xml:space="preserve"> عَمَلَكُمۡ وَرَسُولُهُ</w:t>
      </w:r>
      <w:r w:rsidR="00DD6676" w:rsidRPr="00706DF8">
        <w:rPr>
          <w:rFonts w:hint="cs"/>
          <w:rtl/>
        </w:rPr>
        <w:t>ۥ</w:t>
      </w:r>
      <w:r w:rsidR="00DD6676" w:rsidRPr="00706DF8">
        <w:rPr>
          <w:rtl/>
        </w:rPr>
        <w:t xml:space="preserve"> وَ</w:t>
      </w:r>
      <w:r w:rsidR="00DD6676" w:rsidRPr="00706DF8">
        <w:rPr>
          <w:rFonts w:hint="cs"/>
          <w:rtl/>
        </w:rPr>
        <w:t>ٱ</w:t>
      </w:r>
      <w:r w:rsidR="00DD6676" w:rsidRPr="00706DF8">
        <w:rPr>
          <w:rFonts w:hint="eastAsia"/>
          <w:rtl/>
        </w:rPr>
        <w:t>لۡمُؤۡمِنُونَۖ</w:t>
      </w:r>
      <w:r w:rsidR="00DD6676" w:rsidRPr="00706DF8">
        <w:rPr>
          <w:rtl/>
        </w:rPr>
        <w:t xml:space="preserve"> وَسَتُرَدُّونَ إِلَىٰ عَٰلِمِ </w:t>
      </w:r>
      <w:r w:rsidR="00DD6676" w:rsidRPr="00706DF8">
        <w:rPr>
          <w:rFonts w:hint="cs"/>
          <w:rtl/>
        </w:rPr>
        <w:t>ٱ</w:t>
      </w:r>
      <w:r w:rsidR="00DD6676" w:rsidRPr="00706DF8">
        <w:rPr>
          <w:rFonts w:hint="eastAsia"/>
          <w:rtl/>
        </w:rPr>
        <w:t>لۡغَيۡبِ</w:t>
      </w:r>
      <w:r w:rsidR="00DD6676" w:rsidRPr="00706DF8">
        <w:rPr>
          <w:rtl/>
        </w:rPr>
        <w:t xml:space="preserve"> وَ</w:t>
      </w:r>
      <w:r w:rsidR="00DD6676" w:rsidRPr="00706DF8">
        <w:rPr>
          <w:rFonts w:hint="cs"/>
          <w:rtl/>
        </w:rPr>
        <w:t>ٱ</w:t>
      </w:r>
      <w:r w:rsidR="00DD6676" w:rsidRPr="00706DF8">
        <w:rPr>
          <w:rFonts w:hint="eastAsia"/>
          <w:rtl/>
        </w:rPr>
        <w:t>لشَّهَٰدَةِ</w:t>
      </w:r>
      <w:r w:rsidR="00DD6676" w:rsidRPr="00706DF8">
        <w:rPr>
          <w:rtl/>
        </w:rPr>
        <w:t xml:space="preserve"> فَيُنَبِّئُكُم بِمَا كُنتُمۡ تَعۡمَلُونَ١٠٥</w:t>
      </w:r>
      <w:r w:rsidRPr="00CB37F6">
        <w:rPr>
          <w:rFonts w:ascii="Times New Roman" w:cs="CTraditional Arabic" w:hint="cs"/>
          <w:rtl/>
          <w:lang w:bidi="ur-PK"/>
        </w:rPr>
        <w:t>_</w:t>
      </w:r>
      <w:r w:rsidR="00DD6676">
        <w:rPr>
          <w:rFonts w:ascii="Times New Roman" w:cs="Arial"/>
          <w:szCs w:val="24"/>
          <w:rtl/>
          <w:lang w:bidi="ur-PK"/>
        </w:rPr>
        <w:t xml:space="preserve"> </w:t>
      </w:r>
      <w:r w:rsidR="00DD6676" w:rsidRPr="00DD6676">
        <w:rPr>
          <w:rStyle w:val="Char6"/>
          <w:rtl/>
        </w:rPr>
        <w:t>[التوبة: 105]</w:t>
      </w:r>
      <w:r w:rsidR="00706DF8" w:rsidRPr="00706DF8">
        <w:rPr>
          <w:rStyle w:val="Char4"/>
          <w:rFonts w:hint="cs"/>
          <w:rtl/>
        </w:rPr>
        <w:t>.</w:t>
      </w:r>
    </w:p>
    <w:p w:rsidR="00CE3E6C" w:rsidRDefault="00DD6676" w:rsidP="00706DF8">
      <w:pPr>
        <w:pStyle w:val="ab"/>
        <w:rPr>
          <w:rtl/>
          <w:lang w:bidi="ur-PK"/>
        </w:rPr>
      </w:pPr>
      <w:r w:rsidRPr="008421EC">
        <w:rPr>
          <w:rStyle w:val="Char8"/>
          <w:rFonts w:hint="cs"/>
          <w:rtl/>
        </w:rPr>
        <w:t>«</w:t>
      </w:r>
      <w:r w:rsidR="008055CD" w:rsidRPr="00706DF8">
        <w:rPr>
          <w:rFonts w:hint="cs"/>
          <w:rtl/>
        </w:rPr>
        <w:t xml:space="preserve">ای محمد </w:t>
      </w:r>
      <w:r w:rsidR="00706DF8">
        <w:rPr>
          <w:rFonts w:cs="CTraditional Arabic" w:hint="cs"/>
          <w:rtl/>
        </w:rPr>
        <w:t>ص</w:t>
      </w:r>
      <w:r w:rsidR="008055CD" w:rsidRPr="00706DF8">
        <w:rPr>
          <w:rFonts w:hint="cs"/>
          <w:rtl/>
        </w:rPr>
        <w:t xml:space="preserve"> </w:t>
      </w:r>
      <w:r w:rsidRPr="00706DF8">
        <w:rPr>
          <w:rFonts w:hint="cs"/>
          <w:rtl/>
        </w:rPr>
        <w:t>ب</w:t>
      </w:r>
      <w:r w:rsidR="00627DFE" w:rsidRPr="00706DF8">
        <w:rPr>
          <w:rFonts w:hint="cs"/>
          <w:rtl/>
        </w:rPr>
        <w:t>ه</w:t>
      </w:r>
      <w:r w:rsidRPr="00706DF8">
        <w:rPr>
          <w:rFonts w:hint="cs"/>
          <w:rtl/>
        </w:rPr>
        <w:t xml:space="preserve"> </w:t>
      </w:r>
      <w:r w:rsidR="00546A50" w:rsidRPr="00706DF8">
        <w:rPr>
          <w:rFonts w:hint="cs"/>
          <w:rtl/>
        </w:rPr>
        <w:t>آن‌ھا</w:t>
      </w:r>
      <w:r w:rsidRPr="00706DF8">
        <w:rPr>
          <w:rFonts w:hint="cs"/>
          <w:rtl/>
        </w:rPr>
        <w:t xml:space="preserve"> بگو: کوشش کنید و کار نیک انجام دھید ک</w:t>
      </w:r>
      <w:r w:rsidR="00627DFE" w:rsidRPr="00706DF8">
        <w:rPr>
          <w:rFonts w:hint="cs"/>
          <w:rtl/>
        </w:rPr>
        <w:t>ه</w:t>
      </w:r>
      <w:r w:rsidRPr="00706DF8">
        <w:rPr>
          <w:rFonts w:hint="cs"/>
          <w:rtl/>
        </w:rPr>
        <w:t xml:space="preserve"> خدا و رسول او و ھمچنین مؤمنان کار و کوشش شما را خواھند دید</w:t>
      </w:r>
      <w:r w:rsidR="00627DFE" w:rsidRPr="00706DF8">
        <w:rPr>
          <w:rFonts w:hint="cs"/>
          <w:rtl/>
        </w:rPr>
        <w:t>.</w:t>
      </w:r>
      <w:r w:rsidRPr="00706DF8">
        <w:rPr>
          <w:rFonts w:hint="cs"/>
          <w:rtl/>
        </w:rPr>
        <w:t xml:space="preserve"> سپس ب</w:t>
      </w:r>
      <w:r w:rsidR="00627DFE" w:rsidRPr="00706DF8">
        <w:rPr>
          <w:rFonts w:hint="cs"/>
          <w:rtl/>
        </w:rPr>
        <w:t>ه</w:t>
      </w:r>
      <w:r w:rsidRPr="00706DF8">
        <w:rPr>
          <w:rFonts w:hint="cs"/>
          <w:rtl/>
        </w:rPr>
        <w:t xml:space="preserve"> عالم مرگ و پس از مرگ منتقل خواھید شد تا خداوند ب</w:t>
      </w:r>
      <w:r w:rsidR="00627DFE" w:rsidRPr="00706DF8">
        <w:rPr>
          <w:rFonts w:hint="cs"/>
          <w:rtl/>
        </w:rPr>
        <w:t>ه</w:t>
      </w:r>
      <w:r w:rsidRPr="00706DF8">
        <w:rPr>
          <w:rFonts w:hint="cs"/>
          <w:rtl/>
        </w:rPr>
        <w:t xml:space="preserve"> آنچ</w:t>
      </w:r>
      <w:r w:rsidR="00627DFE" w:rsidRPr="00706DF8">
        <w:rPr>
          <w:rFonts w:hint="cs"/>
          <w:rtl/>
        </w:rPr>
        <w:t>ه</w:t>
      </w:r>
      <w:r w:rsidRPr="00706DF8">
        <w:rPr>
          <w:rFonts w:hint="cs"/>
          <w:rtl/>
        </w:rPr>
        <w:t xml:space="preserve"> ک</w:t>
      </w:r>
      <w:r w:rsidR="00627DFE" w:rsidRPr="00706DF8">
        <w:rPr>
          <w:rFonts w:hint="cs"/>
          <w:rtl/>
        </w:rPr>
        <w:t>ه</w:t>
      </w:r>
      <w:r w:rsidRPr="00706DF8">
        <w:rPr>
          <w:rFonts w:hint="cs"/>
          <w:rtl/>
        </w:rPr>
        <w:t xml:space="preserve"> انجام داد</w:t>
      </w:r>
      <w:r w:rsidR="00627DFE" w:rsidRPr="00706DF8">
        <w:rPr>
          <w:rFonts w:hint="cs"/>
          <w:rtl/>
        </w:rPr>
        <w:t>ه</w:t>
      </w:r>
      <w:r w:rsidRPr="00706DF8">
        <w:rPr>
          <w:rFonts w:hint="cs"/>
          <w:rtl/>
        </w:rPr>
        <w:t>‌اید، شما را خبر دھد</w:t>
      </w:r>
      <w:r w:rsidRPr="008421EC">
        <w:rPr>
          <w:rStyle w:val="Char8"/>
          <w:rFonts w:hint="cs"/>
          <w:rtl/>
        </w:rPr>
        <w:t>»</w:t>
      </w:r>
      <w:r w:rsidR="00627DFE">
        <w:rPr>
          <w:rFonts w:hint="cs"/>
          <w:rtl/>
          <w:lang w:bidi="ur-PK"/>
        </w:rPr>
        <w:t>.</w:t>
      </w:r>
    </w:p>
    <w:p w:rsidR="00DD6676" w:rsidRDefault="00DD6676" w:rsidP="00DD6676">
      <w:pPr>
        <w:pStyle w:val="a8"/>
        <w:rPr>
          <w:rtl/>
          <w:lang w:bidi="ar-SA"/>
        </w:rPr>
      </w:pPr>
      <w:r>
        <w:rPr>
          <w:rFonts w:hint="cs"/>
          <w:rtl/>
          <w:lang w:bidi="ur-PK"/>
        </w:rPr>
        <w:t xml:space="preserve">ابن عساکر از انس </w:t>
      </w:r>
      <w:r>
        <w:rPr>
          <w:rFonts w:cs="CTraditional Arabic" w:hint="cs"/>
          <w:rtl/>
          <w:lang w:bidi="ur-PK"/>
        </w:rPr>
        <w:t>س</w:t>
      </w:r>
      <w:r>
        <w:rPr>
          <w:rFonts w:hint="cs"/>
          <w:rtl/>
          <w:lang w:bidi="ur-PK"/>
        </w:rPr>
        <w:t xml:space="preserve"> روایت می‌کند ک</w:t>
      </w:r>
      <w:r w:rsidR="00627DFE">
        <w:rPr>
          <w:rFonts w:hint="cs"/>
          <w:rtl/>
          <w:lang w:bidi="ur-PK"/>
        </w:rPr>
        <w:t>ه</w:t>
      </w:r>
      <w:r>
        <w:rPr>
          <w:rFonts w:hint="cs"/>
          <w:rtl/>
          <w:lang w:bidi="ur-PK"/>
        </w:rPr>
        <w:t xml:space="preserve"> پیامبر</w:t>
      </w:r>
      <w:r w:rsidR="00DC0A8D">
        <w:rPr>
          <w:rFonts w:hint="cs"/>
          <w:rtl/>
          <w:lang w:bidi="ur-PK"/>
        </w:rPr>
        <w:t xml:space="preserve"> </w:t>
      </w:r>
      <w:r>
        <w:rPr>
          <w:rFonts w:cs="CTraditional Arabic" w:hint="cs"/>
          <w:rtl/>
          <w:lang w:bidi="ur-PK"/>
        </w:rPr>
        <w:t>ص</w:t>
      </w:r>
      <w:r>
        <w:rPr>
          <w:rFonts w:hint="cs"/>
          <w:rtl/>
          <w:lang w:bidi="ur-PK"/>
        </w:rPr>
        <w:t xml:space="preserve"> فرمود:</w:t>
      </w:r>
    </w:p>
    <w:p w:rsidR="00DD6676" w:rsidRDefault="00DD6676" w:rsidP="008C1C4B">
      <w:pPr>
        <w:pStyle w:val="a8"/>
        <w:rPr>
          <w:rtl/>
          <w:lang w:bidi="ur-PK"/>
        </w:rPr>
      </w:pPr>
      <w:r>
        <w:rPr>
          <w:rFonts w:cs="Traditional Arabic" w:hint="cs"/>
          <w:rtl/>
          <w:lang w:bidi="ur-PK"/>
        </w:rPr>
        <w:t>«</w:t>
      </w:r>
      <w:r w:rsidR="001E25CB" w:rsidRPr="000C0D0A">
        <w:rPr>
          <w:rStyle w:val="Char3"/>
          <w:rtl/>
        </w:rPr>
        <w:t>ل</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س</w:t>
      </w:r>
      <w:r w:rsidR="001E25CB">
        <w:rPr>
          <w:rStyle w:val="Char3"/>
          <w:rFonts w:hint="cs"/>
          <w:rtl/>
        </w:rPr>
        <w:t>َ</w:t>
      </w:r>
      <w:r w:rsidR="001E25CB" w:rsidRPr="000C0D0A">
        <w:rPr>
          <w:rStyle w:val="Char3"/>
          <w:rtl/>
        </w:rPr>
        <w:t xml:space="preserve"> ب</w:t>
      </w:r>
      <w:r w:rsidR="001E25CB">
        <w:rPr>
          <w:rStyle w:val="Char3"/>
          <w:rFonts w:hint="cs"/>
          <w:rtl/>
        </w:rPr>
        <w:t>ِ</w:t>
      </w:r>
      <w:r w:rsidR="001E25CB" w:rsidRPr="000C0D0A">
        <w:rPr>
          <w:rStyle w:val="Char3"/>
          <w:rtl/>
        </w:rPr>
        <w:t>خ</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ك</w:t>
      </w:r>
      <w:r w:rsidR="001E25CB">
        <w:rPr>
          <w:rStyle w:val="Char3"/>
          <w:rFonts w:hint="cs"/>
          <w:rtl/>
        </w:rPr>
        <w:t>ُ</w:t>
      </w:r>
      <w:r w:rsidR="001E25CB" w:rsidRPr="000C0D0A">
        <w:rPr>
          <w:rStyle w:val="Char3"/>
          <w:rtl/>
        </w:rPr>
        <w:t>م</w:t>
      </w:r>
      <w:r w:rsidR="001E25CB">
        <w:rPr>
          <w:rStyle w:val="Char3"/>
          <w:rFonts w:hint="cs"/>
          <w:rtl/>
        </w:rPr>
        <w:t>ْ</w:t>
      </w:r>
      <w:r w:rsidR="001E25CB" w:rsidRPr="000C0D0A">
        <w:rPr>
          <w:rStyle w:val="Char3"/>
          <w:rtl/>
        </w:rPr>
        <w:t xml:space="preserve"> م</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 xml:space="preserve"> ت</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ك</w:t>
      </w:r>
      <w:r w:rsidR="001E25CB">
        <w:rPr>
          <w:rStyle w:val="Char3"/>
          <w:rFonts w:hint="cs"/>
          <w:rtl/>
        </w:rPr>
        <w:t>َ</w:t>
      </w:r>
      <w:r w:rsidR="001E25CB" w:rsidRPr="000C0D0A">
        <w:rPr>
          <w:rStyle w:val="Char3"/>
          <w:rtl/>
        </w:rPr>
        <w:t xml:space="preserve"> د</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اه</w:t>
      </w:r>
      <w:r w:rsidR="001E25CB">
        <w:rPr>
          <w:rStyle w:val="Char3"/>
          <w:rFonts w:hint="cs"/>
          <w:rtl/>
        </w:rPr>
        <w:t>ُ</w:t>
      </w:r>
      <w:r w:rsidR="001E25CB" w:rsidRPr="000C0D0A">
        <w:rPr>
          <w:rStyle w:val="Char3"/>
          <w:rtl/>
        </w:rPr>
        <w:t xml:space="preserve"> ل</w:t>
      </w:r>
      <w:r w:rsidR="001E25CB">
        <w:rPr>
          <w:rStyle w:val="Char3"/>
          <w:rFonts w:hint="cs"/>
          <w:rtl/>
        </w:rPr>
        <w:t>ِ</w:t>
      </w:r>
      <w:r w:rsidR="001E25CB" w:rsidRPr="000C0D0A">
        <w:rPr>
          <w:rStyle w:val="Char3"/>
          <w:rtl/>
        </w:rPr>
        <w:t>آخ</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ت</w:t>
      </w:r>
      <w:r w:rsidR="001E25CB">
        <w:rPr>
          <w:rStyle w:val="Char3"/>
          <w:rFonts w:hint="cs"/>
          <w:rtl/>
        </w:rPr>
        <w:t>ِ</w:t>
      </w:r>
      <w:r w:rsidR="001E25CB" w:rsidRPr="000C0D0A">
        <w:rPr>
          <w:rStyle w:val="Char3"/>
          <w:rtl/>
        </w:rPr>
        <w:t>ه</w:t>
      </w:r>
      <w:r w:rsidR="001E25CB">
        <w:rPr>
          <w:rStyle w:val="Char3"/>
          <w:rFonts w:hint="cs"/>
          <w:rtl/>
        </w:rPr>
        <w:t>ِ</w:t>
      </w:r>
      <w:r w:rsidR="001E25CB" w:rsidRPr="000C0D0A">
        <w:rPr>
          <w:rStyle w:val="Char3"/>
          <w:rtl/>
        </w:rPr>
        <w:t xml:space="preserve"> و</w:t>
      </w:r>
      <w:r w:rsidR="001E25CB">
        <w:rPr>
          <w:rStyle w:val="Char3"/>
          <w:rFonts w:hint="cs"/>
          <w:rtl/>
        </w:rPr>
        <w:t>َ</w:t>
      </w:r>
      <w:r w:rsidR="001E25CB" w:rsidRPr="000C0D0A">
        <w:rPr>
          <w:rStyle w:val="Char3"/>
          <w:rtl/>
        </w:rPr>
        <w:t>ل</w:t>
      </w:r>
      <w:r w:rsidR="001E25CB">
        <w:rPr>
          <w:rStyle w:val="Char3"/>
          <w:rFonts w:hint="cs"/>
          <w:rtl/>
        </w:rPr>
        <w:t>َ</w:t>
      </w:r>
      <w:r w:rsidR="001E25CB" w:rsidRPr="000C0D0A">
        <w:rPr>
          <w:rStyle w:val="Char3"/>
          <w:rtl/>
        </w:rPr>
        <w:t>ا آخ</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ت</w:t>
      </w:r>
      <w:r w:rsidR="001E25CB">
        <w:rPr>
          <w:rStyle w:val="Char3"/>
          <w:rFonts w:hint="cs"/>
          <w:rtl/>
        </w:rPr>
        <w:t>َ</w:t>
      </w:r>
      <w:r w:rsidR="001E25CB" w:rsidRPr="000C0D0A">
        <w:rPr>
          <w:rStyle w:val="Char3"/>
          <w:rtl/>
        </w:rPr>
        <w:t>ه</w:t>
      </w:r>
      <w:r w:rsidR="001E25CB">
        <w:rPr>
          <w:rStyle w:val="Char3"/>
          <w:rFonts w:hint="cs"/>
          <w:rtl/>
        </w:rPr>
        <w:t>ُ</w:t>
      </w:r>
      <w:r w:rsidR="001E25CB" w:rsidRPr="000C0D0A">
        <w:rPr>
          <w:rStyle w:val="Char3"/>
          <w:rtl/>
        </w:rPr>
        <w:t xml:space="preserve"> ل</w:t>
      </w:r>
      <w:r w:rsidR="001E25CB">
        <w:rPr>
          <w:rStyle w:val="Char3"/>
          <w:rFonts w:hint="cs"/>
          <w:rtl/>
        </w:rPr>
        <w:t>ِ</w:t>
      </w:r>
      <w:r w:rsidR="001E25CB" w:rsidRPr="000C0D0A">
        <w:rPr>
          <w:rStyle w:val="Char3"/>
          <w:rtl/>
        </w:rPr>
        <w:t>د</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اه</w:t>
      </w:r>
      <w:r w:rsidR="001E25CB">
        <w:rPr>
          <w:rStyle w:val="Char3"/>
          <w:rFonts w:hint="cs"/>
          <w:rtl/>
        </w:rPr>
        <w:t>ُ</w:t>
      </w:r>
      <w:r w:rsidR="001E25CB" w:rsidRPr="000C0D0A">
        <w:rPr>
          <w:rStyle w:val="Char3"/>
          <w:rtl/>
        </w:rPr>
        <w:t xml:space="preserve"> ح</w:t>
      </w:r>
      <w:r w:rsidR="001E25CB">
        <w:rPr>
          <w:rStyle w:val="Char3"/>
          <w:rFonts w:hint="cs"/>
          <w:rtl/>
        </w:rPr>
        <w:t>َ</w:t>
      </w:r>
      <w:r w:rsidR="001E25CB" w:rsidRPr="000C0D0A">
        <w:rPr>
          <w:rStyle w:val="Char3"/>
          <w:rtl/>
        </w:rPr>
        <w:t>تى</w:t>
      </w:r>
      <w:r w:rsidR="001E25CB">
        <w:rPr>
          <w:rStyle w:val="Char3"/>
          <w:rFonts w:hint="cs"/>
          <w:rtl/>
        </w:rPr>
        <w:t>ّٰ</w:t>
      </w:r>
      <w:r w:rsidR="001E25CB" w:rsidRPr="000C0D0A">
        <w:rPr>
          <w:rStyle w:val="Char3"/>
          <w:rtl/>
        </w:rPr>
        <w:t xml:space="preserve"> ي</w:t>
      </w:r>
      <w:r w:rsidR="001E25CB">
        <w:rPr>
          <w:rStyle w:val="Char3"/>
          <w:rFonts w:hint="cs"/>
          <w:rtl/>
        </w:rPr>
        <w:t>ُ</w:t>
      </w:r>
      <w:r w:rsidR="001E25CB" w:rsidRPr="000C0D0A">
        <w:rPr>
          <w:rStyle w:val="Char3"/>
          <w:rtl/>
        </w:rPr>
        <w:t>ص</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ب</w:t>
      </w:r>
      <w:r w:rsidR="001E25CB">
        <w:rPr>
          <w:rStyle w:val="Char3"/>
          <w:rFonts w:hint="cs"/>
          <w:rtl/>
        </w:rPr>
        <w:t>َ</w:t>
      </w:r>
      <w:r w:rsidR="001E25CB" w:rsidRPr="000C0D0A">
        <w:rPr>
          <w:rStyle w:val="Char3"/>
          <w:rtl/>
        </w:rPr>
        <w:t xml:space="preserve"> م</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ه</w:t>
      </w:r>
      <w:r w:rsidR="001E25CB">
        <w:rPr>
          <w:rStyle w:val="Char3"/>
          <w:rFonts w:hint="cs"/>
          <w:rtl/>
        </w:rPr>
        <w:t>ُ</w:t>
      </w:r>
      <w:r w:rsidR="001E25CB" w:rsidRPr="000C0D0A">
        <w:rPr>
          <w:rStyle w:val="Char3"/>
          <w:rtl/>
        </w:rPr>
        <w:t>م</w:t>
      </w:r>
      <w:r w:rsidR="001E25CB">
        <w:rPr>
          <w:rStyle w:val="Char3"/>
          <w:rFonts w:hint="cs"/>
          <w:rtl/>
        </w:rPr>
        <w:t>ٰ</w:t>
      </w:r>
      <w:r w:rsidR="001E25CB" w:rsidRPr="000C0D0A">
        <w:rPr>
          <w:rStyle w:val="Char3"/>
          <w:rtl/>
        </w:rPr>
        <w:t>ا ج</w:t>
      </w:r>
      <w:r w:rsidR="001E25CB">
        <w:rPr>
          <w:rStyle w:val="Char3"/>
          <w:rFonts w:hint="cs"/>
          <w:rtl/>
        </w:rPr>
        <w:t>َ</w:t>
      </w:r>
      <w:r w:rsidR="001E25CB" w:rsidRPr="000C0D0A">
        <w:rPr>
          <w:rStyle w:val="Char3"/>
          <w:rtl/>
        </w:rPr>
        <w:t>م</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ع</w:t>
      </w:r>
      <w:r w:rsidR="001E25CB">
        <w:rPr>
          <w:rStyle w:val="Char3"/>
          <w:rFonts w:hint="cs"/>
          <w:rtl/>
        </w:rPr>
        <w:t>ً</w:t>
      </w:r>
      <w:r w:rsidR="001E25CB" w:rsidRPr="000C0D0A">
        <w:rPr>
          <w:rStyle w:val="Char3"/>
          <w:rtl/>
        </w:rPr>
        <w:t>ا ف</w:t>
      </w:r>
      <w:r w:rsidR="001E25CB">
        <w:rPr>
          <w:rStyle w:val="Char3"/>
          <w:rFonts w:hint="cs"/>
          <w:rtl/>
        </w:rPr>
        <w:t>َ</w:t>
      </w:r>
      <w:r w:rsidR="001E25CB" w:rsidRPr="000C0D0A">
        <w:rPr>
          <w:rStyle w:val="Char3"/>
          <w:rtl/>
        </w:rPr>
        <w:t>إ</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 xml:space="preserve"> الد</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ا ب</w:t>
      </w:r>
      <w:r w:rsidR="001E25CB">
        <w:rPr>
          <w:rStyle w:val="Char3"/>
          <w:rFonts w:hint="cs"/>
          <w:rtl/>
        </w:rPr>
        <w:t>َ</w:t>
      </w:r>
      <w:r w:rsidR="001E25CB" w:rsidRPr="000C0D0A">
        <w:rPr>
          <w:rStyle w:val="Char3"/>
          <w:rtl/>
        </w:rPr>
        <w:t>لا</w:t>
      </w:r>
      <w:r w:rsidR="001E25CB">
        <w:rPr>
          <w:rStyle w:val="Char3"/>
          <w:rFonts w:hint="cs"/>
          <w:rtl/>
        </w:rPr>
        <w:t>َ</w:t>
      </w:r>
      <w:r w:rsidR="001E25CB" w:rsidRPr="000C0D0A">
        <w:rPr>
          <w:rStyle w:val="Char3"/>
          <w:rtl/>
        </w:rPr>
        <w:t>غ</w:t>
      </w:r>
      <w:r w:rsidR="001E25CB">
        <w:rPr>
          <w:rStyle w:val="Char3"/>
          <w:rFonts w:hint="cs"/>
          <w:rtl/>
        </w:rPr>
        <w:t>ٌ</w:t>
      </w:r>
      <w:r w:rsidR="001E25CB" w:rsidRPr="000C0D0A">
        <w:rPr>
          <w:rStyle w:val="Char3"/>
          <w:rtl/>
        </w:rPr>
        <w:t xml:space="preserve"> إ</w:t>
      </w:r>
      <w:r w:rsidR="001E25CB">
        <w:rPr>
          <w:rStyle w:val="Char3"/>
          <w:rFonts w:hint="cs"/>
          <w:rtl/>
        </w:rPr>
        <w:t>ِ</w:t>
      </w:r>
      <w:r w:rsidR="001E25CB" w:rsidRPr="000C0D0A">
        <w:rPr>
          <w:rStyle w:val="Char3"/>
          <w:rtl/>
        </w:rPr>
        <w:t>لى</w:t>
      </w:r>
      <w:r w:rsidR="001E25CB">
        <w:rPr>
          <w:rStyle w:val="Char3"/>
          <w:rFonts w:hint="cs"/>
          <w:rtl/>
        </w:rPr>
        <w:t>َ</w:t>
      </w:r>
      <w:r w:rsidR="001E25CB" w:rsidRPr="000C0D0A">
        <w:rPr>
          <w:rStyle w:val="Char3"/>
          <w:rtl/>
        </w:rPr>
        <w:t xml:space="preserve"> الآخ</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ة</w:t>
      </w:r>
      <w:r w:rsidR="001E25CB">
        <w:rPr>
          <w:rStyle w:val="Char3"/>
          <w:rFonts w:hint="cs"/>
          <w:rtl/>
        </w:rPr>
        <w:t>ِ</w:t>
      </w:r>
      <w:r w:rsidR="001E25CB" w:rsidRPr="000C0D0A">
        <w:rPr>
          <w:rStyle w:val="Char3"/>
          <w:rtl/>
        </w:rPr>
        <w:t xml:space="preserve"> و</w:t>
      </w:r>
      <w:r w:rsidR="001E25CB">
        <w:rPr>
          <w:rStyle w:val="Char3"/>
          <w:rFonts w:hint="cs"/>
          <w:rtl/>
        </w:rPr>
        <w:t>َ</w:t>
      </w:r>
      <w:r w:rsidR="001E25CB" w:rsidRPr="000C0D0A">
        <w:rPr>
          <w:rStyle w:val="Char3"/>
          <w:rtl/>
        </w:rPr>
        <w:t>ل</w:t>
      </w:r>
      <w:r w:rsidR="001E25CB">
        <w:rPr>
          <w:rStyle w:val="Char3"/>
          <w:rFonts w:hint="cs"/>
          <w:rtl/>
        </w:rPr>
        <w:t>َ</w:t>
      </w:r>
      <w:r w:rsidR="001E25CB" w:rsidRPr="000C0D0A">
        <w:rPr>
          <w:rStyle w:val="Char3"/>
          <w:rtl/>
        </w:rPr>
        <w:t>ا ت</w:t>
      </w:r>
      <w:r w:rsidR="001E25CB">
        <w:rPr>
          <w:rStyle w:val="Char3"/>
          <w:rFonts w:hint="cs"/>
          <w:rtl/>
        </w:rPr>
        <w:t>َ</w:t>
      </w:r>
      <w:r w:rsidR="001E25CB" w:rsidRPr="000C0D0A">
        <w:rPr>
          <w:rStyle w:val="Char3"/>
          <w:rtl/>
        </w:rPr>
        <w:t>ك</w:t>
      </w:r>
      <w:r w:rsidR="001E25CB">
        <w:rPr>
          <w:rStyle w:val="Char3"/>
          <w:rFonts w:hint="cs"/>
          <w:rtl/>
        </w:rPr>
        <w:t>ُ</w:t>
      </w:r>
      <w:r w:rsidR="001E25CB" w:rsidRPr="000C0D0A">
        <w:rPr>
          <w:rStyle w:val="Char3"/>
          <w:rtl/>
        </w:rPr>
        <w:t>ون</w:t>
      </w:r>
      <w:r w:rsidR="001E25CB">
        <w:rPr>
          <w:rStyle w:val="Char3"/>
          <w:rFonts w:hint="cs"/>
          <w:rtl/>
        </w:rPr>
        <w:t>ُ</w:t>
      </w:r>
      <w:r w:rsidR="001E25CB" w:rsidRPr="000C0D0A">
        <w:rPr>
          <w:rStyle w:val="Char3"/>
          <w:rtl/>
        </w:rPr>
        <w:t>وا كَلاًّ ع</w:t>
      </w:r>
      <w:r w:rsidR="001E25CB">
        <w:rPr>
          <w:rStyle w:val="Char3"/>
          <w:rFonts w:hint="cs"/>
          <w:rtl/>
        </w:rPr>
        <w:t>َ</w:t>
      </w:r>
      <w:r w:rsidR="001E25CB" w:rsidRPr="000C0D0A">
        <w:rPr>
          <w:rStyle w:val="Char3"/>
          <w:rtl/>
        </w:rPr>
        <w:t>لى</w:t>
      </w:r>
      <w:r w:rsidR="001E25CB">
        <w:rPr>
          <w:rStyle w:val="Char3"/>
          <w:rFonts w:hint="cs"/>
          <w:rtl/>
        </w:rPr>
        <w:t>َ</w:t>
      </w:r>
      <w:r w:rsidR="001E25CB" w:rsidRPr="000C0D0A">
        <w:rPr>
          <w:rStyle w:val="Char3"/>
          <w:rtl/>
        </w:rPr>
        <w:t xml:space="preserve"> الن</w:t>
      </w:r>
      <w:r w:rsidR="001E25CB">
        <w:rPr>
          <w:rStyle w:val="Char3"/>
          <w:rFonts w:hint="cs"/>
          <w:rtl/>
        </w:rPr>
        <w:t>ّٰ</w:t>
      </w:r>
      <w:r w:rsidR="001E25CB" w:rsidRPr="000C0D0A">
        <w:rPr>
          <w:rStyle w:val="Char3"/>
          <w:rtl/>
        </w:rPr>
        <w:t>اس</w:t>
      </w:r>
      <w:r w:rsidR="001E25CB">
        <w:rPr>
          <w:rStyle w:val="Char3"/>
          <w:rFonts w:hint="cs"/>
          <w:rtl/>
        </w:rPr>
        <w:t>ِ</w:t>
      </w:r>
      <w:r>
        <w:rPr>
          <w:rFonts w:cs="Traditional Arabic" w:hint="cs"/>
          <w:rtl/>
          <w:lang w:bidi="ur-PK"/>
        </w:rPr>
        <w:t>»</w:t>
      </w:r>
      <w:r w:rsidR="00706DF8">
        <w:rPr>
          <w:rFonts w:cs="Traditional Arabic" w:hint="cs"/>
          <w:rtl/>
          <w:lang w:bidi="ur-PK"/>
        </w:rPr>
        <w:t>.</w:t>
      </w:r>
      <w:r>
        <w:rPr>
          <w:rFonts w:hint="cs"/>
          <w:rtl/>
          <w:lang w:bidi="ur-PK"/>
        </w:rPr>
        <w:t xml:space="preserve"> </w:t>
      </w:r>
      <w:r w:rsidR="00141BEA">
        <w:rPr>
          <w:rFonts w:cs="Traditional Arabic" w:hint="cs"/>
          <w:rtl/>
          <w:lang w:bidi="ur-PK"/>
        </w:rPr>
        <w:t>«</w:t>
      </w:r>
      <w:r w:rsidRPr="00141BEA">
        <w:rPr>
          <w:rStyle w:val="Chare"/>
          <w:rFonts w:hint="cs"/>
          <w:rtl/>
        </w:rPr>
        <w:t>از بھترین شما نیست آن‌ک</w:t>
      </w:r>
      <w:r w:rsidR="00627DFE">
        <w:rPr>
          <w:rStyle w:val="Chare"/>
          <w:rFonts w:hint="cs"/>
          <w:rtl/>
        </w:rPr>
        <w:t>ه</w:t>
      </w:r>
      <w:r w:rsidRPr="00141BEA">
        <w:rPr>
          <w:rStyle w:val="Chare"/>
          <w:rFonts w:hint="cs"/>
          <w:rtl/>
        </w:rPr>
        <w:t xml:space="preserve"> برای رسیدن ب</w:t>
      </w:r>
      <w:r w:rsidR="00627DFE">
        <w:rPr>
          <w:rStyle w:val="Chare"/>
          <w:rFonts w:hint="cs"/>
          <w:rtl/>
        </w:rPr>
        <w:t>ه</w:t>
      </w:r>
      <w:r w:rsidRPr="00141BEA">
        <w:rPr>
          <w:rStyle w:val="Chare"/>
          <w:rFonts w:hint="cs"/>
          <w:rtl/>
        </w:rPr>
        <w:t xml:space="preserve"> آخرت ترک دنیا کند یا بر</w:t>
      </w:r>
      <w:r w:rsidR="00141BEA" w:rsidRPr="00141BEA">
        <w:rPr>
          <w:rStyle w:val="Chare"/>
          <w:rFonts w:hint="cs"/>
          <w:rtl/>
        </w:rPr>
        <w:t>ای رسیدن ب</w:t>
      </w:r>
      <w:r w:rsidR="00627DFE">
        <w:rPr>
          <w:rStyle w:val="Chare"/>
          <w:rFonts w:hint="cs"/>
          <w:rtl/>
        </w:rPr>
        <w:t>ه</w:t>
      </w:r>
      <w:r w:rsidR="00141BEA" w:rsidRPr="00141BEA">
        <w:rPr>
          <w:rStyle w:val="Chare"/>
          <w:rFonts w:hint="cs"/>
          <w:rtl/>
        </w:rPr>
        <w:t xml:space="preserve"> دنیا ترک آخرت نماید</w:t>
      </w:r>
      <w:r w:rsidR="00627DFE">
        <w:rPr>
          <w:rStyle w:val="Chare"/>
          <w:rFonts w:hint="cs"/>
          <w:rtl/>
        </w:rPr>
        <w:t>.</w:t>
      </w:r>
      <w:r w:rsidR="00141BEA" w:rsidRPr="00141BEA">
        <w:rPr>
          <w:rStyle w:val="Chare"/>
          <w:rFonts w:hint="cs"/>
          <w:rtl/>
        </w:rPr>
        <w:t xml:space="preserve"> چون انسان مسلمان باید از ھر</w:t>
      </w:r>
      <w:r w:rsidR="00DC0A8D">
        <w:rPr>
          <w:rStyle w:val="Chare"/>
          <w:rFonts w:hint="cs"/>
          <w:rtl/>
        </w:rPr>
        <w:t xml:space="preserve"> </w:t>
      </w:r>
      <w:r w:rsidR="00141BEA" w:rsidRPr="00141BEA">
        <w:rPr>
          <w:rStyle w:val="Chare"/>
          <w:rFonts w:hint="cs"/>
          <w:rtl/>
        </w:rPr>
        <w:t xml:space="preserve">دوی </w:t>
      </w:r>
      <w:r w:rsidR="00546A50">
        <w:rPr>
          <w:rStyle w:val="Chare"/>
          <w:rFonts w:hint="cs"/>
          <w:rtl/>
        </w:rPr>
        <w:t>آن‌ھا</w:t>
      </w:r>
      <w:r w:rsidR="00141BEA" w:rsidRPr="00141BEA">
        <w:rPr>
          <w:rStyle w:val="Chare"/>
          <w:rFonts w:hint="cs"/>
          <w:rtl/>
        </w:rPr>
        <w:t xml:space="preserve"> بھر</w:t>
      </w:r>
      <w:r w:rsidR="00627DFE">
        <w:rPr>
          <w:rStyle w:val="Chare"/>
          <w:rFonts w:hint="cs"/>
          <w:rtl/>
        </w:rPr>
        <w:t>ه</w:t>
      </w:r>
      <w:r w:rsidR="00141BEA" w:rsidRPr="00141BEA">
        <w:rPr>
          <w:rStyle w:val="Chare"/>
          <w:rFonts w:hint="cs"/>
          <w:rtl/>
        </w:rPr>
        <w:t>‌مند و متمتع گردد و دنیا ب</w:t>
      </w:r>
      <w:r w:rsidR="00627DFE">
        <w:rPr>
          <w:rStyle w:val="Chare"/>
          <w:rFonts w:hint="cs"/>
          <w:rtl/>
        </w:rPr>
        <w:t>ه</w:t>
      </w:r>
      <w:r w:rsidR="00141BEA" w:rsidRPr="00141BEA">
        <w:rPr>
          <w:rStyle w:val="Chare"/>
          <w:rFonts w:hint="cs"/>
          <w:rtl/>
        </w:rPr>
        <w:t xml:space="preserve"> حقیقت را</w:t>
      </w:r>
      <w:r w:rsidR="00627DFE">
        <w:rPr>
          <w:rStyle w:val="Chare"/>
          <w:rFonts w:hint="cs"/>
          <w:rtl/>
        </w:rPr>
        <w:t>ه</w:t>
      </w:r>
      <w:r w:rsidR="00141BEA" w:rsidRPr="00141BEA">
        <w:rPr>
          <w:rStyle w:val="Chare"/>
          <w:rFonts w:hint="cs"/>
          <w:rtl/>
        </w:rPr>
        <w:t xml:space="preserve"> رسیدن ب</w:t>
      </w:r>
      <w:r w:rsidR="00627DFE">
        <w:rPr>
          <w:rStyle w:val="Chare"/>
          <w:rFonts w:hint="cs"/>
          <w:rtl/>
        </w:rPr>
        <w:t>ه</w:t>
      </w:r>
      <w:r w:rsidR="00141BEA" w:rsidRPr="00141BEA">
        <w:rPr>
          <w:rStyle w:val="Chare"/>
          <w:rFonts w:hint="cs"/>
          <w:rtl/>
        </w:rPr>
        <w:t xml:space="preserve"> آخرت است و ھرگز سربار دیگران انس</w:t>
      </w:r>
      <w:r w:rsidR="008C1C4B">
        <w:rPr>
          <w:rStyle w:val="Chare"/>
          <w:rFonts w:hint="cs"/>
          <w:rtl/>
        </w:rPr>
        <w:t>ا</w:t>
      </w:r>
      <w:r w:rsidR="00546A50">
        <w:rPr>
          <w:rStyle w:val="Chare"/>
          <w:rFonts w:hint="cs"/>
          <w:rtl/>
        </w:rPr>
        <w:t>ن‌ھا</w:t>
      </w:r>
      <w:r w:rsidR="00141BEA" w:rsidRPr="00141BEA">
        <w:rPr>
          <w:rStyle w:val="Chare"/>
          <w:rFonts w:hint="cs"/>
          <w:rtl/>
        </w:rPr>
        <w:t xml:space="preserve"> نشوید</w:t>
      </w:r>
      <w:r w:rsidR="00141BEA">
        <w:rPr>
          <w:rFonts w:cs="Traditional Arabic" w:hint="cs"/>
          <w:rtl/>
          <w:lang w:bidi="ur-PK"/>
        </w:rPr>
        <w:t>»</w:t>
      </w:r>
      <w:r w:rsidR="00627DFE">
        <w:rPr>
          <w:rFonts w:hint="cs"/>
          <w:rtl/>
          <w:lang w:bidi="ur-PK"/>
        </w:rPr>
        <w:t>.</w:t>
      </w:r>
    </w:p>
    <w:p w:rsidR="00141BEA" w:rsidRDefault="00141BEA" w:rsidP="00DD6676">
      <w:pPr>
        <w:pStyle w:val="a8"/>
        <w:rPr>
          <w:rtl/>
          <w:lang w:bidi="ur-PK"/>
        </w:rPr>
      </w:pPr>
      <w:r>
        <w:rPr>
          <w:rFonts w:hint="cs"/>
          <w:rtl/>
          <w:lang w:bidi="ur-PK"/>
        </w:rPr>
        <w:t>خداوندا، تو قدیم و جاودان و اول و آخر ھستی و ھمگان بر فضل و کرم بی‌پایان و بزرگ تو توکل دارند، از تو مسئلت داریم ک</w:t>
      </w:r>
      <w:r w:rsidR="00627DFE">
        <w:rPr>
          <w:rFonts w:hint="cs"/>
          <w:rtl/>
          <w:lang w:bidi="ur-PK"/>
        </w:rPr>
        <w:t>ه</w:t>
      </w:r>
      <w:r>
        <w:rPr>
          <w:rFonts w:hint="cs"/>
          <w:rtl/>
          <w:lang w:bidi="ur-PK"/>
        </w:rPr>
        <w:t xml:space="preserve"> ما را از شیطان منفور و مطرود</w:t>
      </w:r>
      <w:r w:rsidR="005C30CC">
        <w:rPr>
          <w:rFonts w:hint="cs"/>
          <w:rtl/>
          <w:lang w:bidi="ur-PK"/>
        </w:rPr>
        <w:t>، مصون بداری و ب</w:t>
      </w:r>
      <w:r w:rsidR="00627DFE">
        <w:rPr>
          <w:rFonts w:hint="cs"/>
          <w:rtl/>
          <w:lang w:bidi="ur-PK"/>
        </w:rPr>
        <w:t>ه</w:t>
      </w:r>
      <w:r w:rsidR="005C30CC">
        <w:rPr>
          <w:rFonts w:hint="cs"/>
          <w:rtl/>
          <w:lang w:bidi="ur-PK"/>
        </w:rPr>
        <w:t xml:space="preserve"> آنچ</w:t>
      </w:r>
      <w:r w:rsidR="00627DFE">
        <w:rPr>
          <w:rFonts w:hint="cs"/>
          <w:rtl/>
          <w:lang w:bidi="ur-PK"/>
        </w:rPr>
        <w:t>ه</w:t>
      </w:r>
      <w:r w:rsidR="005C30CC">
        <w:rPr>
          <w:rFonts w:hint="cs"/>
          <w:rtl/>
          <w:lang w:bidi="ur-PK"/>
        </w:rPr>
        <w:t xml:space="preserve"> ک</w:t>
      </w:r>
      <w:r w:rsidR="00627DFE">
        <w:rPr>
          <w:rFonts w:hint="cs"/>
          <w:rtl/>
          <w:lang w:bidi="ur-PK"/>
        </w:rPr>
        <w:t>ه</w:t>
      </w:r>
      <w:r w:rsidR="005C30CC">
        <w:rPr>
          <w:rFonts w:hint="cs"/>
          <w:rtl/>
          <w:lang w:bidi="ur-PK"/>
        </w:rPr>
        <w:t xml:space="preserve"> مورد محبت و رضایت توست، موفق گردانی</w:t>
      </w:r>
      <w:r w:rsidR="00627DFE">
        <w:rPr>
          <w:rFonts w:hint="cs"/>
          <w:rtl/>
          <w:lang w:bidi="ur-PK"/>
        </w:rPr>
        <w:t>.</w:t>
      </w:r>
      <w:r w:rsidR="005C30CC">
        <w:rPr>
          <w:rFonts w:hint="cs"/>
          <w:rtl/>
          <w:lang w:bidi="ur-PK"/>
        </w:rPr>
        <w:t xml:space="preserve"> خداوندا، ھدایت و پا</w:t>
      </w:r>
      <w:r w:rsidR="00420B61">
        <w:rPr>
          <w:rFonts w:hint="cs"/>
          <w:rtl/>
          <w:lang w:bidi="ur-PK"/>
        </w:rPr>
        <w:t>ک</w:t>
      </w:r>
      <w:r w:rsidR="001603F2">
        <w:rPr>
          <w:rFonts w:hint="cs"/>
          <w:rtl/>
          <w:lang w:bidi="ur-PK"/>
        </w:rPr>
        <w:t>دا</w:t>
      </w:r>
      <w:r w:rsidR="005C30CC">
        <w:rPr>
          <w:rFonts w:hint="cs"/>
          <w:rtl/>
          <w:lang w:bidi="ur-PK"/>
        </w:rPr>
        <w:t>منی و بی‌نیازی را ب</w:t>
      </w:r>
      <w:r w:rsidR="00627DFE">
        <w:rPr>
          <w:rFonts w:hint="cs"/>
          <w:rtl/>
          <w:lang w:bidi="ur-PK"/>
        </w:rPr>
        <w:t>ه</w:t>
      </w:r>
      <w:r w:rsidR="005C30CC">
        <w:rPr>
          <w:rFonts w:hint="cs"/>
          <w:rtl/>
          <w:lang w:bidi="ur-PK"/>
        </w:rPr>
        <w:t xml:space="preserve"> ما مرحمت فرما</w:t>
      </w:r>
      <w:r w:rsidR="00627DFE">
        <w:rPr>
          <w:rFonts w:hint="cs"/>
          <w:rtl/>
          <w:lang w:bidi="ur-PK"/>
        </w:rPr>
        <w:t>.</w:t>
      </w:r>
    </w:p>
    <w:p w:rsidR="005C30CC" w:rsidRDefault="005C30CC" w:rsidP="00DC0A8D">
      <w:pPr>
        <w:pStyle w:val="a8"/>
        <w:rPr>
          <w:rtl/>
          <w:lang w:bidi="ur-PK"/>
        </w:rPr>
      </w:pPr>
      <w:r>
        <w:rPr>
          <w:rFonts w:hint="cs"/>
          <w:rtl/>
          <w:lang w:bidi="ur-PK"/>
        </w:rPr>
        <w:t>پروردگارا، از دردھای کشند</w:t>
      </w:r>
      <w:r w:rsidR="00627DFE">
        <w:rPr>
          <w:rFonts w:hint="cs"/>
          <w:rtl/>
          <w:lang w:bidi="ur-PK"/>
        </w:rPr>
        <w:t>ه</w:t>
      </w:r>
      <w:r>
        <w:rPr>
          <w:rFonts w:hint="cs"/>
          <w:rtl/>
          <w:lang w:bidi="ur-PK"/>
        </w:rPr>
        <w:t xml:space="preserve"> و لاعلاج و ناامیدی و غلب</w:t>
      </w:r>
      <w:r w:rsidR="00627DFE">
        <w:rPr>
          <w:rFonts w:hint="cs"/>
          <w:rtl/>
          <w:lang w:bidi="ur-PK"/>
        </w:rPr>
        <w:t>ۀ</w:t>
      </w:r>
      <w:r>
        <w:rPr>
          <w:rFonts w:hint="cs"/>
          <w:rtl/>
          <w:lang w:bidi="ur-PK"/>
        </w:rPr>
        <w:t xml:space="preserve"> دشمنان و زوال نعمت و انتقام و عقوبت زودرس، ب</w:t>
      </w:r>
      <w:r w:rsidR="00627DFE">
        <w:rPr>
          <w:rFonts w:hint="cs"/>
          <w:rtl/>
          <w:lang w:bidi="ur-PK"/>
        </w:rPr>
        <w:t>ه</w:t>
      </w:r>
      <w:r>
        <w:rPr>
          <w:rFonts w:hint="cs"/>
          <w:rtl/>
          <w:lang w:bidi="ur-PK"/>
        </w:rPr>
        <w:t xml:space="preserve"> تو</w:t>
      </w:r>
      <w:r w:rsidR="00DC0A8D">
        <w:rPr>
          <w:rFonts w:hint="cs"/>
          <w:rtl/>
          <w:lang w:bidi="ur-PK"/>
        </w:rPr>
        <w:t xml:space="preserve"> </w:t>
      </w:r>
      <w:r>
        <w:rPr>
          <w:rFonts w:hint="cs"/>
          <w:rtl/>
          <w:lang w:bidi="ur-PK"/>
        </w:rPr>
        <w:t>پنا</w:t>
      </w:r>
      <w:r w:rsidR="00627DFE">
        <w:rPr>
          <w:rFonts w:hint="cs"/>
          <w:rtl/>
          <w:lang w:bidi="ur-PK"/>
        </w:rPr>
        <w:t>ه</w:t>
      </w:r>
      <w:r>
        <w:rPr>
          <w:rFonts w:hint="cs"/>
          <w:rtl/>
          <w:lang w:bidi="ur-PK"/>
        </w:rPr>
        <w:t xml:space="preserve"> می‌بریم</w:t>
      </w:r>
      <w:r w:rsidR="00627DFE">
        <w:rPr>
          <w:rFonts w:hint="cs"/>
          <w:rtl/>
          <w:lang w:bidi="ur-PK"/>
        </w:rPr>
        <w:t>.</w:t>
      </w:r>
      <w:r>
        <w:rPr>
          <w:rFonts w:hint="cs"/>
          <w:rtl/>
          <w:lang w:bidi="ur-PK"/>
        </w:rPr>
        <w:t xml:space="preserve"> بارالھا، ما را در مساکن و خان</w:t>
      </w:r>
      <w:r w:rsidR="00627DFE">
        <w:rPr>
          <w:rFonts w:hint="cs"/>
          <w:rtl/>
          <w:lang w:bidi="ur-PK"/>
        </w:rPr>
        <w:t>ه</w:t>
      </w:r>
      <w:r>
        <w:rPr>
          <w:rFonts w:hint="cs"/>
          <w:rtl/>
          <w:lang w:bidi="ur-PK"/>
        </w:rPr>
        <w:t>‌ھای خود، امنیت و آرامش بد</w:t>
      </w:r>
      <w:r w:rsidR="00627DFE">
        <w:rPr>
          <w:rFonts w:hint="cs"/>
          <w:rtl/>
          <w:lang w:bidi="ur-PK"/>
        </w:rPr>
        <w:t>ه</w:t>
      </w:r>
      <w:r>
        <w:rPr>
          <w:rFonts w:hint="cs"/>
          <w:rtl/>
          <w:lang w:bidi="ur-PK"/>
        </w:rPr>
        <w:t xml:space="preserve"> و رھبران و اولی</w:t>
      </w:r>
      <w:r w:rsidR="00DC0A8D">
        <w:rPr>
          <w:rFonts w:hint="cs"/>
          <w:rtl/>
          <w:lang w:bidi="ur-PK"/>
        </w:rPr>
        <w:t>اء</w:t>
      </w:r>
      <w:r>
        <w:rPr>
          <w:rFonts w:hint="cs"/>
          <w:rtl/>
          <w:lang w:bidi="ur-PK"/>
        </w:rPr>
        <w:t xml:space="preserve"> امور ما را اصلاح بفرما و محبت و مودت ما را متوج</w:t>
      </w:r>
      <w:r w:rsidR="00627DFE">
        <w:rPr>
          <w:rFonts w:hint="cs"/>
          <w:rtl/>
          <w:lang w:bidi="ur-PK"/>
        </w:rPr>
        <w:t>ه</w:t>
      </w:r>
      <w:r>
        <w:rPr>
          <w:rFonts w:hint="cs"/>
          <w:rtl/>
          <w:lang w:bidi="ur-PK"/>
        </w:rPr>
        <w:t xml:space="preserve"> کسانی فرما ک</w:t>
      </w:r>
      <w:r w:rsidR="00627DFE">
        <w:rPr>
          <w:rFonts w:hint="cs"/>
          <w:rtl/>
          <w:lang w:bidi="ur-PK"/>
        </w:rPr>
        <w:t>ه</w:t>
      </w:r>
      <w:r>
        <w:rPr>
          <w:rFonts w:hint="cs"/>
          <w:rtl/>
          <w:lang w:bidi="ur-PK"/>
        </w:rPr>
        <w:t xml:space="preserve"> از تو تبعیت می‌</w:t>
      </w:r>
      <w:r>
        <w:rPr>
          <w:rFonts w:hint="eastAsia"/>
          <w:rtl/>
          <w:lang w:bidi="ur-PK"/>
        </w:rPr>
        <w:t>‌کند</w:t>
      </w:r>
      <w:r>
        <w:rPr>
          <w:rFonts w:hint="cs"/>
          <w:rtl/>
          <w:lang w:bidi="ur-PK"/>
        </w:rPr>
        <w:t xml:space="preserve"> و خوف و تقوای تو را دارند و ما را مورد مغفرت و رحمت خود قرار بد</w:t>
      </w:r>
      <w:r w:rsidR="00627DFE">
        <w:rPr>
          <w:rFonts w:hint="cs"/>
          <w:rtl/>
          <w:lang w:bidi="ur-PK"/>
        </w:rPr>
        <w:t>ه.</w:t>
      </w:r>
      <w:r>
        <w:rPr>
          <w:rFonts w:hint="cs"/>
          <w:rtl/>
          <w:lang w:bidi="ur-PK"/>
        </w:rPr>
        <w:t xml:space="preserve"> پروردگارا، ما را از جام مھر خود بنوشان </w:t>
      </w:r>
      <w:r w:rsidR="007D0325">
        <w:rPr>
          <w:rFonts w:hint="cs"/>
          <w:rtl/>
          <w:lang w:bidi="ur-PK"/>
        </w:rPr>
        <w:t>و سیراب بفرما و ما را ب</w:t>
      </w:r>
      <w:r w:rsidR="00627DFE">
        <w:rPr>
          <w:rFonts w:hint="cs"/>
          <w:rtl/>
          <w:lang w:bidi="ur-PK"/>
        </w:rPr>
        <w:t>ه</w:t>
      </w:r>
      <w:r w:rsidR="007D0325">
        <w:rPr>
          <w:rFonts w:hint="cs"/>
          <w:rtl/>
          <w:lang w:bidi="ur-PK"/>
        </w:rPr>
        <w:t xml:space="preserve"> سختی‌ھا و بلایا مبتلا مگردان</w:t>
      </w:r>
      <w:r w:rsidR="00627DFE">
        <w:rPr>
          <w:rFonts w:hint="cs"/>
          <w:rtl/>
          <w:lang w:bidi="ur-PK"/>
        </w:rPr>
        <w:t>.</w:t>
      </w:r>
      <w:r w:rsidR="007D0325">
        <w:rPr>
          <w:rFonts w:hint="cs"/>
          <w:rtl/>
          <w:lang w:bidi="ur-PK"/>
        </w:rPr>
        <w:t xml:space="preserve"> از خداوند مسئلت می‌نمایم من و شما و بقی</w:t>
      </w:r>
      <w:r w:rsidR="00627DFE">
        <w:rPr>
          <w:rFonts w:hint="cs"/>
          <w:rtl/>
          <w:lang w:bidi="ur-PK"/>
        </w:rPr>
        <w:t>ۀ</w:t>
      </w:r>
      <w:r w:rsidR="007D0325">
        <w:rPr>
          <w:rFonts w:hint="cs"/>
          <w:rtl/>
          <w:lang w:bidi="ur-PK"/>
        </w:rPr>
        <w:t xml:space="preserve"> مسلمانان را مورد آمرزش قرار دھد</w:t>
      </w:r>
      <w:r w:rsidR="00627DFE">
        <w:rPr>
          <w:rFonts w:hint="cs"/>
          <w:rtl/>
          <w:lang w:bidi="ur-PK"/>
        </w:rPr>
        <w:t>.</w:t>
      </w:r>
    </w:p>
    <w:p w:rsidR="007D0325" w:rsidRPr="005E17B4" w:rsidRDefault="007D0325" w:rsidP="00DD6676">
      <w:pPr>
        <w:pStyle w:val="a8"/>
        <w:rPr>
          <w:rFonts w:cs="Times New Roman"/>
          <w:rtl/>
          <w:lang w:bidi="ur-PK"/>
        </w:rPr>
      </w:pPr>
    </w:p>
    <w:p w:rsidR="000F14D0" w:rsidRDefault="007D0325" w:rsidP="00C174F5">
      <w:pPr>
        <w:pStyle w:val="a4"/>
        <w:ind w:left="2880" w:firstLine="720"/>
        <w:rPr>
          <w:rtl/>
          <w:lang w:bidi="ur-PK"/>
        </w:rPr>
      </w:pPr>
      <w:r>
        <w:rPr>
          <w:rFonts w:hint="cs"/>
          <w:rtl/>
        </w:rPr>
        <w:t>والسلام عليكم ورحمة الله</w:t>
      </w:r>
      <w:r>
        <w:rPr>
          <w:rFonts w:hint="cs"/>
          <w:rtl/>
          <w:lang w:bidi="ar-SA"/>
        </w:rPr>
        <w:t xml:space="preserve"> وبركاته</w:t>
      </w:r>
    </w:p>
    <w:p w:rsidR="00C174F5" w:rsidRDefault="00C174F5" w:rsidP="008830F6">
      <w:pPr>
        <w:pStyle w:val="a8"/>
        <w:rPr>
          <w:rtl/>
          <w:lang w:bidi="ur-PK"/>
        </w:rPr>
        <w:sectPr w:rsidR="00C174F5" w:rsidSect="00C14F87">
          <w:footnotePr>
            <w:numRestart w:val="eachPage"/>
          </w:footnotePr>
          <w:pgSz w:w="9356" w:h="13608" w:code="9"/>
          <w:pgMar w:top="567" w:right="1134" w:bottom="851" w:left="1134" w:header="454" w:footer="0" w:gutter="0"/>
          <w:cols w:space="708"/>
          <w:titlePg/>
          <w:bidi/>
          <w:rtlGutter/>
          <w:docGrid w:linePitch="381"/>
        </w:sectPr>
      </w:pPr>
    </w:p>
    <w:p w:rsidR="00270A35" w:rsidRDefault="00DF15C1" w:rsidP="00573453">
      <w:pPr>
        <w:pStyle w:val="a1"/>
        <w:rPr>
          <w:rtl/>
        </w:rPr>
      </w:pPr>
      <w:bookmarkStart w:id="93" w:name="_Toc437893482"/>
      <w:r>
        <w:rPr>
          <w:rFonts w:hint="cs"/>
          <w:rtl/>
        </w:rPr>
        <w:t>خطبۀ شست و یکم:</w:t>
      </w:r>
      <w:r>
        <w:rPr>
          <w:rtl/>
        </w:rPr>
        <w:br/>
      </w:r>
      <w:r w:rsidR="00C174F5">
        <w:rPr>
          <w:rFonts w:hint="cs"/>
          <w:rtl/>
        </w:rPr>
        <w:t>در احکام عید قربان</w:t>
      </w:r>
      <w:bookmarkEnd w:id="93"/>
    </w:p>
    <w:p w:rsidR="00C174F5" w:rsidRDefault="00E97AD3" w:rsidP="001D6E78">
      <w:pPr>
        <w:pStyle w:val="a8"/>
        <w:rPr>
          <w:rtl/>
          <w:lang w:bidi="ur-PK"/>
        </w:rPr>
      </w:pPr>
      <w:r>
        <w:rPr>
          <w:rFonts w:hint="cs"/>
          <w:rtl/>
          <w:lang w:bidi="ur-PK"/>
        </w:rPr>
        <w:t>خدای را اثنا و ستایش می‌کنم، ستایشی ک</w:t>
      </w:r>
      <w:r w:rsidR="00627DFE">
        <w:rPr>
          <w:rFonts w:hint="cs"/>
          <w:rtl/>
          <w:lang w:bidi="ur-PK"/>
        </w:rPr>
        <w:t>ه</w:t>
      </w:r>
      <w:r>
        <w:rPr>
          <w:rFonts w:hint="cs"/>
          <w:rtl/>
          <w:lang w:bidi="ur-PK"/>
        </w:rPr>
        <w:t xml:space="preserve"> با نعمت‌ھای روز افزون او برابری کند و شھادت می‌دھم ک</w:t>
      </w:r>
      <w:r w:rsidR="00627DFE">
        <w:rPr>
          <w:rFonts w:hint="cs"/>
          <w:rtl/>
          <w:lang w:bidi="ur-PK"/>
        </w:rPr>
        <w:t>ه</w:t>
      </w:r>
      <w:r>
        <w:rPr>
          <w:rFonts w:hint="cs"/>
          <w:rtl/>
          <w:lang w:bidi="ur-PK"/>
        </w:rPr>
        <w:t xml:space="preserve"> جز ذات پاک الل</w:t>
      </w:r>
      <w:r w:rsidR="00627DFE">
        <w:rPr>
          <w:rFonts w:hint="cs"/>
          <w:rtl/>
          <w:lang w:bidi="ur-PK"/>
        </w:rPr>
        <w:t>ه</w:t>
      </w:r>
      <w:r>
        <w:rPr>
          <w:rFonts w:hint="cs"/>
          <w:rtl/>
          <w:lang w:bidi="ur-PK"/>
        </w:rPr>
        <w:t xml:space="preserve"> معبود و خدای دیگری نیست</w:t>
      </w:r>
      <w:r w:rsidR="00627DFE">
        <w:rPr>
          <w:rFonts w:hint="cs"/>
          <w:rtl/>
          <w:lang w:bidi="ur-PK"/>
        </w:rPr>
        <w:t>.</w:t>
      </w:r>
      <w:r>
        <w:rPr>
          <w:rFonts w:hint="cs"/>
          <w:rtl/>
          <w:lang w:bidi="ur-PK"/>
        </w:rPr>
        <w:t xml:space="preserve"> خدایی ک</w:t>
      </w:r>
      <w:r w:rsidR="00627DFE">
        <w:rPr>
          <w:rFonts w:hint="cs"/>
          <w:rtl/>
          <w:lang w:bidi="ur-PK"/>
        </w:rPr>
        <w:t>ه</w:t>
      </w:r>
      <w:r>
        <w:rPr>
          <w:rFonts w:hint="cs"/>
          <w:rtl/>
          <w:lang w:bidi="ur-PK"/>
        </w:rPr>
        <w:t xml:space="preserve"> واحد و بی‌شریک است و ب</w:t>
      </w:r>
      <w:r w:rsidR="00627DFE">
        <w:rPr>
          <w:rFonts w:hint="cs"/>
          <w:rtl/>
          <w:lang w:bidi="ur-PK"/>
        </w:rPr>
        <w:t>ه</w:t>
      </w:r>
      <w:r>
        <w:rPr>
          <w:rFonts w:hint="cs"/>
          <w:rtl/>
          <w:lang w:bidi="ur-PK"/>
        </w:rPr>
        <w:t xml:space="preserve"> مناسبت‌ھای مختلف جود و رحمت و بخشش خود را بر بندگان، بسط و گسترش می‌دھد</w:t>
      </w:r>
      <w:r w:rsidR="006E49D0">
        <w:rPr>
          <w:rFonts w:hint="cs"/>
          <w:rtl/>
          <w:lang w:bidi="ur-PK"/>
        </w:rPr>
        <w:t xml:space="preserve"> و شھادت می‌دھم ک</w:t>
      </w:r>
      <w:r w:rsidR="00627DFE">
        <w:rPr>
          <w:rFonts w:hint="cs"/>
          <w:rtl/>
          <w:lang w:bidi="ur-PK"/>
        </w:rPr>
        <w:t>ه</w:t>
      </w:r>
      <w:r w:rsidR="006E49D0">
        <w:rPr>
          <w:rFonts w:hint="cs"/>
          <w:rtl/>
          <w:lang w:bidi="ur-PK"/>
        </w:rPr>
        <w:t xml:space="preserve"> حضرت محمد </w:t>
      </w:r>
      <w:r w:rsidR="006E49D0">
        <w:rPr>
          <w:rFonts w:cs="CTraditional Arabic" w:hint="cs"/>
          <w:rtl/>
          <w:lang w:bidi="ur-PK"/>
        </w:rPr>
        <w:t>ص</w:t>
      </w:r>
      <w:r w:rsidR="006E49D0">
        <w:rPr>
          <w:rFonts w:hint="cs"/>
          <w:rtl/>
          <w:lang w:bidi="ur-PK"/>
        </w:rPr>
        <w:t xml:space="preserve"> بند</w:t>
      </w:r>
      <w:r w:rsidR="00627DFE">
        <w:rPr>
          <w:rFonts w:hint="cs"/>
          <w:rtl/>
          <w:lang w:bidi="ur-PK"/>
        </w:rPr>
        <w:t>ه</w:t>
      </w:r>
      <w:r w:rsidR="006E49D0">
        <w:rPr>
          <w:rFonts w:hint="cs"/>
          <w:rtl/>
          <w:lang w:bidi="ur-PK"/>
        </w:rPr>
        <w:t xml:space="preserve"> و فرستاد</w:t>
      </w:r>
      <w:r w:rsidR="00627DFE">
        <w:rPr>
          <w:rFonts w:hint="cs"/>
          <w:rtl/>
          <w:lang w:bidi="ur-PK"/>
        </w:rPr>
        <w:t>ۀ</w:t>
      </w:r>
      <w:r w:rsidR="006E49D0">
        <w:rPr>
          <w:rFonts w:hint="cs"/>
          <w:rtl/>
          <w:lang w:bidi="ur-PK"/>
        </w:rPr>
        <w:t xml:space="preserve"> اوست ک</w:t>
      </w:r>
      <w:r w:rsidR="00627DFE">
        <w:rPr>
          <w:rFonts w:hint="cs"/>
          <w:rtl/>
          <w:lang w:bidi="ur-PK"/>
        </w:rPr>
        <w:t>ه</w:t>
      </w:r>
      <w:r w:rsidR="006E49D0">
        <w:rPr>
          <w:rFonts w:hint="cs"/>
          <w:rtl/>
          <w:lang w:bidi="ur-PK"/>
        </w:rPr>
        <w:t xml:space="preserve"> انس</w:t>
      </w:r>
      <w:r w:rsidR="001D6E78">
        <w:rPr>
          <w:rFonts w:hint="cs"/>
          <w:rtl/>
          <w:lang w:bidi="ur-PK"/>
        </w:rPr>
        <w:t>ا</w:t>
      </w:r>
      <w:r w:rsidR="00546A50">
        <w:rPr>
          <w:rFonts w:hint="cs"/>
          <w:rtl/>
          <w:lang w:bidi="ur-PK"/>
        </w:rPr>
        <w:t>ن‌ھا</w:t>
      </w:r>
      <w:r w:rsidR="006E49D0">
        <w:rPr>
          <w:rFonts w:hint="cs"/>
          <w:rtl/>
          <w:lang w:bidi="ur-PK"/>
        </w:rPr>
        <w:t xml:space="preserve"> را </w:t>
      </w:r>
      <w:r w:rsidR="00E6509E">
        <w:rPr>
          <w:rFonts w:hint="cs"/>
          <w:rtl/>
          <w:lang w:bidi="ur-PK"/>
        </w:rPr>
        <w:t>به‌سوی</w:t>
      </w:r>
      <w:r w:rsidR="006E49D0">
        <w:rPr>
          <w:rFonts w:hint="cs"/>
          <w:rtl/>
          <w:lang w:bidi="ur-PK"/>
        </w:rPr>
        <w:t xml:space="preserve"> نجات و رستگاری ھدایت فرمود</w:t>
      </w:r>
      <w:r w:rsidR="00627DFE">
        <w:rPr>
          <w:rFonts w:hint="cs"/>
          <w:rtl/>
          <w:lang w:bidi="ur-PK"/>
        </w:rPr>
        <w:t>.</w:t>
      </w:r>
    </w:p>
    <w:p w:rsidR="006E49D0" w:rsidRDefault="0055632A" w:rsidP="001D6E78">
      <w:pPr>
        <w:pStyle w:val="a8"/>
        <w:rPr>
          <w:rtl/>
          <w:lang w:bidi="ur-PK"/>
        </w:rPr>
      </w:pPr>
      <w:r>
        <w:rPr>
          <w:rFonts w:hint="cs"/>
          <w:rtl/>
          <w:lang w:bidi="ur-PK"/>
        </w:rPr>
        <w:t xml:space="preserve">پروردگارا، درود و رحمت خود را بر سیّد و سرور ما و پیشوای پیامبران، </w:t>
      </w:r>
      <w:r w:rsidR="002030BB">
        <w:rPr>
          <w:rFonts w:hint="cs"/>
          <w:rtl/>
          <w:lang w:bidi="ur-PK"/>
        </w:rPr>
        <w:t>حضرت محمد و بر آل و اصحاب پاک او ک</w:t>
      </w:r>
      <w:r w:rsidR="00627DFE">
        <w:rPr>
          <w:rFonts w:hint="cs"/>
          <w:rtl/>
          <w:lang w:bidi="ur-PK"/>
        </w:rPr>
        <w:t>ه</w:t>
      </w:r>
      <w:r w:rsidR="002030BB">
        <w:rPr>
          <w:rFonts w:hint="cs"/>
          <w:rtl/>
          <w:lang w:bidi="ur-PK"/>
        </w:rPr>
        <w:t xml:space="preserve"> ھمچون ستارگان درخشان در آسمان ھدایت انس</w:t>
      </w:r>
      <w:r w:rsidR="001D6E78">
        <w:rPr>
          <w:rFonts w:hint="cs"/>
          <w:rtl/>
          <w:lang w:bidi="ur-PK"/>
        </w:rPr>
        <w:t>ا</w:t>
      </w:r>
      <w:r w:rsidR="00546A50">
        <w:rPr>
          <w:rFonts w:hint="cs"/>
          <w:rtl/>
          <w:lang w:bidi="ur-PK"/>
        </w:rPr>
        <w:t>ن‌ھا</w:t>
      </w:r>
      <w:r w:rsidR="002030BB">
        <w:rPr>
          <w:rFonts w:hint="cs"/>
          <w:rtl/>
          <w:lang w:bidi="ur-PK"/>
        </w:rPr>
        <w:t xml:space="preserve"> </w:t>
      </w:r>
      <w:r w:rsidR="002030BB" w:rsidRPr="001D6E78">
        <w:rPr>
          <w:rFonts w:hint="cs"/>
          <w:rtl/>
        </w:rPr>
        <w:t>درخش</w:t>
      </w:r>
      <w:r w:rsidR="00B2107A" w:rsidRPr="001D6E78">
        <w:rPr>
          <w:rFonts w:hint="cs"/>
          <w:rtl/>
        </w:rPr>
        <w:t>ی</w:t>
      </w:r>
      <w:r w:rsidR="002030BB" w:rsidRPr="001D6E78">
        <w:rPr>
          <w:rFonts w:hint="cs"/>
          <w:rtl/>
        </w:rPr>
        <w:t>دند</w:t>
      </w:r>
      <w:r w:rsidR="002030BB" w:rsidRPr="00B2107A">
        <w:rPr>
          <w:rFonts w:hint="cs"/>
          <w:color w:val="FF0000"/>
          <w:rtl/>
          <w:lang w:bidi="ur-PK"/>
        </w:rPr>
        <w:t xml:space="preserve"> </w:t>
      </w:r>
      <w:r w:rsidR="002030BB">
        <w:rPr>
          <w:rFonts w:hint="cs"/>
          <w:rtl/>
          <w:lang w:bidi="ur-PK"/>
        </w:rPr>
        <w:t>و بر تمام کسانی ک</w:t>
      </w:r>
      <w:r w:rsidR="00627DFE">
        <w:rPr>
          <w:rFonts w:hint="cs"/>
          <w:rtl/>
          <w:lang w:bidi="ur-PK"/>
        </w:rPr>
        <w:t>ه</w:t>
      </w:r>
      <w:r w:rsidR="002030BB">
        <w:rPr>
          <w:rFonts w:hint="cs"/>
          <w:rtl/>
          <w:lang w:bidi="ur-PK"/>
        </w:rPr>
        <w:t xml:space="preserve"> را</w:t>
      </w:r>
      <w:r w:rsidR="00627DFE">
        <w:rPr>
          <w:rFonts w:hint="cs"/>
          <w:rtl/>
          <w:lang w:bidi="ur-PK"/>
        </w:rPr>
        <w:t>ه</w:t>
      </w:r>
      <w:r w:rsidR="002030BB">
        <w:rPr>
          <w:rFonts w:hint="cs"/>
          <w:rtl/>
          <w:lang w:bidi="ur-PK"/>
        </w:rPr>
        <w:t xml:space="preserve"> و روش روشن و تابناک او را دنبال نمودند، نازل بفرما</w:t>
      </w:r>
      <w:r w:rsidR="00627DFE">
        <w:rPr>
          <w:rFonts w:hint="cs"/>
          <w:rtl/>
          <w:lang w:bidi="ur-PK"/>
        </w:rPr>
        <w:t>.</w:t>
      </w:r>
      <w:r w:rsidR="002030BB">
        <w:rPr>
          <w:rFonts w:hint="cs"/>
          <w:rtl/>
          <w:lang w:bidi="ur-PK"/>
        </w:rPr>
        <w:t xml:space="preserve"> و بعد ای بندگان خدا، پرھیزکار باشید و از خدای تبارک و تعالی اطاعت نمایید ک</w:t>
      </w:r>
      <w:r w:rsidR="00627DFE">
        <w:rPr>
          <w:rFonts w:hint="cs"/>
          <w:rtl/>
          <w:lang w:bidi="ur-PK"/>
        </w:rPr>
        <w:t>ه</w:t>
      </w:r>
      <w:r w:rsidR="002030BB">
        <w:rPr>
          <w:rFonts w:hint="cs"/>
          <w:rtl/>
          <w:lang w:bidi="ur-PK"/>
        </w:rPr>
        <w:t xml:space="preserve"> نجات و رستگاری در پیروی و اطاعت از او </w:t>
      </w:r>
      <w:r w:rsidR="004B4215">
        <w:rPr>
          <w:rFonts w:hint="cs"/>
          <w:rtl/>
          <w:lang w:bidi="ur-PK"/>
        </w:rPr>
        <w:t>نھفت</w:t>
      </w:r>
      <w:r w:rsidR="00627DFE">
        <w:rPr>
          <w:rFonts w:hint="cs"/>
          <w:rtl/>
          <w:lang w:bidi="ur-PK"/>
        </w:rPr>
        <w:t>ه</w:t>
      </w:r>
      <w:r w:rsidR="004B4215">
        <w:rPr>
          <w:rFonts w:hint="cs"/>
          <w:rtl/>
          <w:lang w:bidi="ur-PK"/>
        </w:rPr>
        <w:t xml:space="preserve"> است</w:t>
      </w:r>
      <w:r w:rsidR="00627DFE">
        <w:rPr>
          <w:rFonts w:hint="cs"/>
          <w:rtl/>
          <w:lang w:bidi="ur-PK"/>
        </w:rPr>
        <w:t>.</w:t>
      </w:r>
      <w:r w:rsidR="004B4215">
        <w:rPr>
          <w:rFonts w:hint="cs"/>
          <w:rtl/>
          <w:lang w:bidi="ur-PK"/>
        </w:rPr>
        <w:t xml:space="preserve"> خداوند عظیم در قرآن کریم می‌فرماید:</w:t>
      </w:r>
    </w:p>
    <w:p w:rsidR="004B4215" w:rsidRDefault="00CB37F6" w:rsidP="001D6E78">
      <w:pPr>
        <w:pStyle w:val="af1"/>
        <w:rPr>
          <w:rtl/>
          <w:lang w:bidi="ur-PK"/>
        </w:rPr>
      </w:pPr>
      <w:r w:rsidRPr="00CB37F6">
        <w:rPr>
          <w:rFonts w:cs="CTraditional Arabic"/>
          <w:rtl/>
          <w:lang w:bidi="ur-PK"/>
        </w:rPr>
        <w:t>+</w:t>
      </w:r>
      <w:r w:rsidR="00320742" w:rsidRPr="001D6E78">
        <w:rPr>
          <w:rtl/>
        </w:rPr>
        <w:t xml:space="preserve">إِنَّآ أَعۡطَيۡنَٰكَ </w:t>
      </w:r>
      <w:r w:rsidR="00320742" w:rsidRPr="001D6E78">
        <w:rPr>
          <w:rFonts w:hint="cs"/>
          <w:rtl/>
        </w:rPr>
        <w:t>ٱ</w:t>
      </w:r>
      <w:r w:rsidR="00320742" w:rsidRPr="001D6E78">
        <w:rPr>
          <w:rFonts w:hint="eastAsia"/>
          <w:rtl/>
        </w:rPr>
        <w:t>لۡكَوۡثَرَ</w:t>
      </w:r>
      <w:r w:rsidR="00320742" w:rsidRPr="001D6E78">
        <w:rPr>
          <w:rtl/>
        </w:rPr>
        <w:t>١ فَصَلِّ لِرَبِّكَ وَ</w:t>
      </w:r>
      <w:r w:rsidR="00320742" w:rsidRPr="001D6E78">
        <w:rPr>
          <w:rFonts w:hint="cs"/>
          <w:rtl/>
        </w:rPr>
        <w:t>ٱ</w:t>
      </w:r>
      <w:r w:rsidR="00320742" w:rsidRPr="001D6E78">
        <w:rPr>
          <w:rFonts w:hint="eastAsia"/>
          <w:rtl/>
        </w:rPr>
        <w:t>نۡحَرۡ</w:t>
      </w:r>
      <w:r w:rsidR="00320742" w:rsidRPr="001D6E78">
        <w:rPr>
          <w:rtl/>
        </w:rPr>
        <w:t xml:space="preserve">٢ إِنَّ شَانِئَكَ هُوَ </w:t>
      </w:r>
      <w:r w:rsidR="00320742" w:rsidRPr="001D6E78">
        <w:rPr>
          <w:rFonts w:hint="cs"/>
          <w:rtl/>
        </w:rPr>
        <w:t>ٱ</w:t>
      </w:r>
      <w:r w:rsidR="00320742" w:rsidRPr="001D6E78">
        <w:rPr>
          <w:rFonts w:hint="eastAsia"/>
          <w:rtl/>
        </w:rPr>
        <w:t>لۡأَبۡتَرُ</w:t>
      </w:r>
      <w:r w:rsidR="00320742" w:rsidRPr="001D6E78">
        <w:rPr>
          <w:rtl/>
        </w:rPr>
        <w:t>٣</w:t>
      </w:r>
      <w:r w:rsidRPr="00CB37F6">
        <w:rPr>
          <w:rFonts w:ascii="Times New Roman" w:cs="CTraditional Arabic" w:hint="cs"/>
          <w:rtl/>
          <w:lang w:bidi="ur-PK"/>
        </w:rPr>
        <w:t>_</w:t>
      </w:r>
      <w:r w:rsidR="00320742">
        <w:rPr>
          <w:rFonts w:ascii="Times New Roman" w:cs="Arial"/>
          <w:szCs w:val="24"/>
          <w:rtl/>
          <w:lang w:bidi="ur-PK"/>
        </w:rPr>
        <w:t xml:space="preserve"> </w:t>
      </w:r>
      <w:r w:rsidR="00320742" w:rsidRPr="00320742">
        <w:rPr>
          <w:rStyle w:val="Char6"/>
          <w:rtl/>
        </w:rPr>
        <w:t>[الكوثر: 1-3]</w:t>
      </w:r>
      <w:r w:rsidR="001D6E78">
        <w:rPr>
          <w:rStyle w:val="Char6"/>
          <w:rFonts w:hint="cs"/>
          <w:rtl/>
        </w:rPr>
        <w:t>.</w:t>
      </w:r>
    </w:p>
    <w:p w:rsidR="00320742" w:rsidRDefault="00320742" w:rsidP="001D6E78">
      <w:pPr>
        <w:pStyle w:val="ab"/>
        <w:rPr>
          <w:rtl/>
          <w:lang w:bidi="ur-PK"/>
        </w:rPr>
      </w:pPr>
      <w:r w:rsidRPr="008421EC">
        <w:rPr>
          <w:rStyle w:val="Char8"/>
          <w:rtl/>
        </w:rPr>
        <w:t>«</w:t>
      </w:r>
      <w:r w:rsidR="004B4215" w:rsidRPr="001D6E78">
        <w:rPr>
          <w:rFonts w:hint="cs"/>
          <w:rtl/>
        </w:rPr>
        <w:t>ب</w:t>
      </w:r>
      <w:r w:rsidR="00627DFE" w:rsidRPr="001D6E78">
        <w:rPr>
          <w:rFonts w:hint="cs"/>
          <w:rtl/>
        </w:rPr>
        <w:t>ه</w:t>
      </w:r>
      <w:r w:rsidR="004B4215" w:rsidRPr="001D6E78">
        <w:rPr>
          <w:rFonts w:hint="cs"/>
          <w:rtl/>
        </w:rPr>
        <w:t xml:space="preserve"> حقیقت ما ب</w:t>
      </w:r>
      <w:r w:rsidR="00627DFE" w:rsidRPr="001D6E78">
        <w:rPr>
          <w:rFonts w:hint="cs"/>
          <w:rtl/>
        </w:rPr>
        <w:t>ه</w:t>
      </w:r>
      <w:r w:rsidR="00B2107A" w:rsidRPr="001D6E78">
        <w:rPr>
          <w:rFonts w:hint="cs"/>
          <w:rtl/>
        </w:rPr>
        <w:t xml:space="preserve"> تو ای محمد</w:t>
      </w:r>
      <w:r w:rsidR="00B2107A" w:rsidRPr="001D6E78">
        <w:rPr>
          <w:rFonts w:hint="cs"/>
          <w:color w:val="FF0000"/>
          <w:rtl/>
        </w:rPr>
        <w:t xml:space="preserve"> </w:t>
      </w:r>
      <w:r w:rsidR="001D6E78" w:rsidRPr="001D6E78">
        <w:rPr>
          <w:rFonts w:cs="CTraditional Arabic" w:hint="cs"/>
          <w:rtl/>
        </w:rPr>
        <w:t>ص</w:t>
      </w:r>
      <w:r w:rsidR="004B4215" w:rsidRPr="001D6E78">
        <w:rPr>
          <w:rFonts w:hint="cs"/>
          <w:color w:val="FF0000"/>
          <w:rtl/>
        </w:rPr>
        <w:t xml:space="preserve"> </w:t>
      </w:r>
      <w:r w:rsidR="004B4215" w:rsidRPr="001D6E78">
        <w:rPr>
          <w:rFonts w:hint="cs"/>
          <w:rtl/>
        </w:rPr>
        <w:t>خیر بی‌شمار عطا کردیم، پس برای خدای خویش نماز بگذار و قربانی کن، ب</w:t>
      </w:r>
      <w:r w:rsidR="00627DFE" w:rsidRPr="001D6E78">
        <w:rPr>
          <w:rFonts w:hint="cs"/>
          <w:rtl/>
        </w:rPr>
        <w:t>ه</w:t>
      </w:r>
      <w:r w:rsidR="004B4215" w:rsidRPr="001D6E78">
        <w:rPr>
          <w:rFonts w:hint="cs"/>
          <w:rtl/>
        </w:rPr>
        <w:t xml:space="preserve"> درستی و البت</w:t>
      </w:r>
      <w:r w:rsidR="00627DFE" w:rsidRPr="001D6E78">
        <w:rPr>
          <w:rFonts w:hint="cs"/>
          <w:rtl/>
        </w:rPr>
        <w:t>ه</w:t>
      </w:r>
      <w:r w:rsidR="004B4215" w:rsidRPr="001D6E78">
        <w:rPr>
          <w:rFonts w:hint="cs"/>
          <w:rtl/>
        </w:rPr>
        <w:t xml:space="preserve"> دشمن</w:t>
      </w:r>
      <w:r w:rsidRPr="001D6E78">
        <w:rPr>
          <w:rFonts w:hint="cs"/>
          <w:rtl/>
        </w:rPr>
        <w:t xml:space="preserve"> کنی</w:t>
      </w:r>
      <w:r w:rsidR="00627DFE" w:rsidRPr="001D6E78">
        <w:rPr>
          <w:rFonts w:hint="cs"/>
          <w:rtl/>
        </w:rPr>
        <w:t>ه</w:t>
      </w:r>
      <w:r w:rsidRPr="001D6E78">
        <w:rPr>
          <w:rFonts w:hint="cs"/>
          <w:rtl/>
        </w:rPr>
        <w:t>‌توز تو، فرومای</w:t>
      </w:r>
      <w:r w:rsidR="00627DFE" w:rsidRPr="001D6E78">
        <w:rPr>
          <w:rFonts w:hint="cs"/>
          <w:rtl/>
        </w:rPr>
        <w:t>ه</w:t>
      </w:r>
      <w:r w:rsidRPr="001D6E78">
        <w:rPr>
          <w:rFonts w:hint="cs"/>
          <w:rtl/>
        </w:rPr>
        <w:t xml:space="preserve"> و محروم از خیر و برکت است</w:t>
      </w:r>
      <w:r w:rsidRPr="008421EC">
        <w:rPr>
          <w:rStyle w:val="Char8"/>
          <w:rtl/>
        </w:rPr>
        <w:t>»</w:t>
      </w:r>
      <w:r w:rsidR="00627DFE">
        <w:rPr>
          <w:rFonts w:hint="cs"/>
          <w:rtl/>
          <w:lang w:bidi="ur-PK"/>
        </w:rPr>
        <w:t>.</w:t>
      </w:r>
    </w:p>
    <w:p w:rsidR="00DC2DE5" w:rsidRDefault="00320742" w:rsidP="001D6E78">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از منکران و مخالفان خود، اذیت‌ھای بی‌شماری دید و چشید؛ حتی ب</w:t>
      </w:r>
      <w:r w:rsidR="00627DFE">
        <w:rPr>
          <w:rFonts w:hint="cs"/>
          <w:rtl/>
          <w:lang w:bidi="ur-PK"/>
        </w:rPr>
        <w:t>ه</w:t>
      </w:r>
      <w:r>
        <w:rPr>
          <w:rFonts w:hint="cs"/>
          <w:rtl/>
          <w:lang w:bidi="ur-PK"/>
        </w:rPr>
        <w:t xml:space="preserve"> او می‌گفتند: </w:t>
      </w:r>
      <w:r w:rsidRPr="001D6E78">
        <w:rPr>
          <w:rtl/>
        </w:rPr>
        <w:t>«</w:t>
      </w:r>
      <w:r w:rsidR="00D24F86" w:rsidRPr="001D6E78">
        <w:rPr>
          <w:rFonts w:hint="cs"/>
          <w:rtl/>
        </w:rPr>
        <w:t>ابتر</w:t>
      </w:r>
      <w:r w:rsidRPr="001D6E78">
        <w:rPr>
          <w:rtl/>
        </w:rPr>
        <w:t>»</w:t>
      </w:r>
      <w:r>
        <w:rPr>
          <w:rFonts w:hint="cs"/>
          <w:rtl/>
          <w:lang w:bidi="ur-PK"/>
        </w:rPr>
        <w:t xml:space="preserve"> یعنی عقیم و مقطوع النسل، ب</w:t>
      </w:r>
      <w:r w:rsidR="00627DFE">
        <w:rPr>
          <w:rFonts w:hint="cs"/>
          <w:rtl/>
          <w:lang w:bidi="ur-PK"/>
        </w:rPr>
        <w:t>ه</w:t>
      </w:r>
      <w:r>
        <w:rPr>
          <w:rFonts w:hint="cs"/>
          <w:rtl/>
          <w:lang w:bidi="ur-PK"/>
        </w:rPr>
        <w:t xml:space="preserve"> علت این‌ک</w:t>
      </w:r>
      <w:r w:rsidR="00627DFE">
        <w:rPr>
          <w:rFonts w:hint="cs"/>
          <w:rtl/>
          <w:lang w:bidi="ur-PK"/>
        </w:rPr>
        <w:t>ه</w:t>
      </w:r>
      <w:r>
        <w:rPr>
          <w:rFonts w:hint="cs"/>
          <w:rtl/>
          <w:lang w:bidi="ur-PK"/>
        </w:rPr>
        <w:t xml:space="preserve"> فرزند پسر نداشت</w:t>
      </w:r>
      <w:r w:rsidR="00627DFE">
        <w:rPr>
          <w:rFonts w:hint="cs"/>
          <w:rtl/>
          <w:lang w:bidi="ur-PK"/>
        </w:rPr>
        <w:t>.</w:t>
      </w:r>
      <w:r>
        <w:rPr>
          <w:rFonts w:hint="cs"/>
          <w:rtl/>
          <w:lang w:bidi="ur-PK"/>
        </w:rPr>
        <w:t xml:space="preserve"> خداوند این گفت</w:t>
      </w:r>
      <w:r w:rsidR="00627DFE">
        <w:rPr>
          <w:rFonts w:hint="cs"/>
          <w:rtl/>
          <w:lang w:bidi="ur-PK"/>
        </w:rPr>
        <w:t>ۀ</w:t>
      </w:r>
      <w:r>
        <w:rPr>
          <w:rFonts w:hint="cs"/>
          <w:rtl/>
          <w:lang w:bidi="ur-PK"/>
        </w:rPr>
        <w:t xml:space="preserve"> مخالفان پیامبر را رد کرد و دشمن پیامبر را ابتر نامید</w:t>
      </w:r>
      <w:r w:rsidR="00627DFE">
        <w:rPr>
          <w:rFonts w:hint="cs"/>
          <w:rtl/>
          <w:lang w:bidi="ur-PK"/>
        </w:rPr>
        <w:t>.</w:t>
      </w:r>
      <w:r>
        <w:rPr>
          <w:rFonts w:hint="cs"/>
          <w:rtl/>
          <w:lang w:bidi="ur-PK"/>
        </w:rPr>
        <w:t xml:space="preserve"> اگر </w:t>
      </w:r>
      <w:r w:rsidRPr="001D6E78">
        <w:rPr>
          <w:rtl/>
        </w:rPr>
        <w:t>«</w:t>
      </w:r>
      <w:r w:rsidR="00D24F86" w:rsidRPr="001D6E78">
        <w:rPr>
          <w:rFonts w:hint="cs"/>
          <w:rtl/>
        </w:rPr>
        <w:t>کوثر</w:t>
      </w:r>
      <w:r w:rsidRPr="001D6E78">
        <w:rPr>
          <w:rtl/>
        </w:rPr>
        <w:t>»</w:t>
      </w:r>
      <w:r>
        <w:rPr>
          <w:rFonts w:hint="cs"/>
          <w:rtl/>
          <w:lang w:bidi="ur-PK"/>
        </w:rPr>
        <w:t xml:space="preserve"> </w:t>
      </w:r>
      <w:r w:rsidR="00D24F86">
        <w:rPr>
          <w:rFonts w:hint="cs"/>
          <w:rtl/>
          <w:lang w:bidi="ur-PK"/>
        </w:rPr>
        <w:t>ب</w:t>
      </w:r>
      <w:r w:rsidR="00627DFE">
        <w:rPr>
          <w:rFonts w:hint="cs"/>
          <w:rtl/>
          <w:lang w:bidi="ur-PK"/>
        </w:rPr>
        <w:t>ه</w:t>
      </w:r>
      <w:r w:rsidR="00D24F86">
        <w:rPr>
          <w:rFonts w:hint="cs"/>
          <w:rtl/>
          <w:lang w:bidi="ur-PK"/>
        </w:rPr>
        <w:t xml:space="preserve"> معنی خیر و منفعت بسیار باشد، آن وقت عبارت خواھد بود از نبوت و قرآن عظیم و ختم رسالت و </w:t>
      </w:r>
      <w:r w:rsidR="004B4215">
        <w:rPr>
          <w:rFonts w:hint="cs"/>
          <w:rtl/>
          <w:lang w:bidi="ur-PK"/>
        </w:rPr>
        <w:t xml:space="preserve"> </w:t>
      </w:r>
      <w:r w:rsidR="00D24F86">
        <w:rPr>
          <w:rFonts w:hint="cs"/>
          <w:rtl/>
          <w:lang w:bidi="ur-PK"/>
        </w:rPr>
        <w:t xml:space="preserve">مبعوث شدن </w:t>
      </w:r>
      <w:r w:rsidR="00E6509E">
        <w:rPr>
          <w:rFonts w:hint="cs"/>
          <w:rtl/>
          <w:lang w:bidi="ur-PK"/>
        </w:rPr>
        <w:t>به‌سوی</w:t>
      </w:r>
      <w:r w:rsidR="00D24F86">
        <w:rPr>
          <w:rFonts w:hint="cs"/>
          <w:rtl/>
          <w:lang w:bidi="ur-PK"/>
        </w:rPr>
        <w:t xml:space="preserve"> تمام انس</w:t>
      </w:r>
      <w:r w:rsidR="001D6E78">
        <w:rPr>
          <w:rFonts w:hint="cs"/>
          <w:rtl/>
          <w:lang w:bidi="ur-PK"/>
        </w:rPr>
        <w:t>ا</w:t>
      </w:r>
      <w:r w:rsidR="00546A50">
        <w:rPr>
          <w:rFonts w:hint="cs"/>
          <w:rtl/>
          <w:lang w:bidi="ur-PK"/>
        </w:rPr>
        <w:t>ن‌ھا</w:t>
      </w:r>
      <w:r w:rsidR="00D24F86">
        <w:rPr>
          <w:rFonts w:hint="cs"/>
          <w:rtl/>
          <w:lang w:bidi="ur-PK"/>
        </w:rPr>
        <w:t xml:space="preserve"> و شفاعت عُظ</w:t>
      </w:r>
      <w:r w:rsidR="005F497C">
        <w:rPr>
          <w:rFonts w:hint="cs"/>
          <w:rtl/>
          <w:lang w:bidi="ar-SA"/>
        </w:rPr>
        <w:t>ْ</w:t>
      </w:r>
      <w:r w:rsidR="00D24F86">
        <w:rPr>
          <w:rFonts w:hint="cs"/>
          <w:rtl/>
          <w:lang w:bidi="ur-PK"/>
        </w:rPr>
        <w:t>میٰ و متعالی س</w:t>
      </w:r>
      <w:r w:rsidR="005F497C">
        <w:rPr>
          <w:rFonts w:hint="cs"/>
          <w:rtl/>
          <w:lang w:bidi="ur-PK"/>
        </w:rPr>
        <w:t>ا</w:t>
      </w:r>
      <w:r w:rsidR="00D24F86">
        <w:rPr>
          <w:rFonts w:hint="cs"/>
          <w:rtl/>
          <w:lang w:bidi="ur-PK"/>
        </w:rPr>
        <w:t>ختن نام پیامبر ب</w:t>
      </w:r>
      <w:r w:rsidR="00627DFE">
        <w:rPr>
          <w:rFonts w:hint="cs"/>
          <w:rtl/>
          <w:lang w:bidi="ur-PK"/>
        </w:rPr>
        <w:t>ه</w:t>
      </w:r>
      <w:r w:rsidR="00D24F86">
        <w:rPr>
          <w:rFonts w:hint="cs"/>
          <w:rtl/>
          <w:lang w:bidi="ur-PK"/>
        </w:rPr>
        <w:t xml:space="preserve"> گون</w:t>
      </w:r>
      <w:r w:rsidR="00627DFE">
        <w:rPr>
          <w:rFonts w:hint="cs"/>
          <w:rtl/>
          <w:lang w:bidi="ur-PK"/>
        </w:rPr>
        <w:t>ه</w:t>
      </w:r>
      <w:r w:rsidR="00D24F86">
        <w:rPr>
          <w:rFonts w:hint="cs"/>
          <w:rtl/>
          <w:lang w:bidi="ur-PK"/>
        </w:rPr>
        <w:t>‌ای ک</w:t>
      </w:r>
      <w:r w:rsidR="00627DFE">
        <w:rPr>
          <w:rFonts w:hint="cs"/>
          <w:rtl/>
          <w:lang w:bidi="ur-PK"/>
        </w:rPr>
        <w:t>ه</w:t>
      </w:r>
      <w:r w:rsidR="00D24F86">
        <w:rPr>
          <w:rFonts w:hint="cs"/>
          <w:rtl/>
          <w:lang w:bidi="ur-PK"/>
        </w:rPr>
        <w:t xml:space="preserve"> قرین نام مبارک الل</w:t>
      </w:r>
      <w:r w:rsidR="00627DFE">
        <w:rPr>
          <w:rFonts w:hint="cs"/>
          <w:rtl/>
          <w:lang w:bidi="ur-PK"/>
        </w:rPr>
        <w:t>ه</w:t>
      </w:r>
      <w:r w:rsidR="00D24F86">
        <w:rPr>
          <w:rFonts w:hint="cs"/>
          <w:rtl/>
          <w:lang w:bidi="ur-PK"/>
        </w:rPr>
        <w:t xml:space="preserve"> قرار گرفت</w:t>
      </w:r>
      <w:r w:rsidR="00627DFE">
        <w:rPr>
          <w:rFonts w:hint="cs"/>
          <w:rtl/>
          <w:lang w:bidi="ur-PK"/>
        </w:rPr>
        <w:t>ه</w:t>
      </w:r>
      <w:r w:rsidR="00D24F86">
        <w:rPr>
          <w:rFonts w:hint="cs"/>
          <w:rtl/>
          <w:lang w:bidi="ur-PK"/>
        </w:rPr>
        <w:t xml:space="preserve"> است و در اذان و اقام</w:t>
      </w:r>
      <w:r w:rsidR="00627DFE">
        <w:rPr>
          <w:rFonts w:hint="cs"/>
          <w:rtl/>
          <w:lang w:bidi="ur-PK"/>
        </w:rPr>
        <w:t>ه</w:t>
      </w:r>
      <w:r w:rsidR="00D24F86">
        <w:rPr>
          <w:rFonts w:hint="cs"/>
          <w:rtl/>
          <w:lang w:bidi="ur-PK"/>
        </w:rPr>
        <w:t xml:space="preserve"> و کلم</w:t>
      </w:r>
      <w:r w:rsidR="00627DFE">
        <w:rPr>
          <w:rFonts w:hint="cs"/>
          <w:rtl/>
          <w:lang w:bidi="ur-PK"/>
        </w:rPr>
        <w:t>ه</w:t>
      </w:r>
      <w:r w:rsidR="00D24F86">
        <w:rPr>
          <w:rFonts w:hint="cs"/>
          <w:rtl/>
          <w:lang w:bidi="ur-PK"/>
        </w:rPr>
        <w:t xml:space="preserve"> شھادتین وغیر</w:t>
      </w:r>
      <w:r w:rsidR="00627DFE">
        <w:rPr>
          <w:rFonts w:hint="cs"/>
          <w:rtl/>
          <w:lang w:bidi="ur-PK"/>
        </w:rPr>
        <w:t>ه</w:t>
      </w:r>
      <w:r w:rsidR="00D24F86">
        <w:rPr>
          <w:rFonts w:hint="cs"/>
          <w:rtl/>
          <w:lang w:bidi="ur-PK"/>
        </w:rPr>
        <w:t xml:space="preserve"> ب</w:t>
      </w:r>
      <w:r w:rsidR="00627DFE">
        <w:rPr>
          <w:rFonts w:hint="cs"/>
          <w:rtl/>
          <w:lang w:bidi="ur-PK"/>
        </w:rPr>
        <w:t>ه</w:t>
      </w:r>
      <w:r w:rsidR="00D24F86">
        <w:rPr>
          <w:rFonts w:hint="cs"/>
          <w:rtl/>
          <w:lang w:bidi="ur-PK"/>
        </w:rPr>
        <w:t xml:space="preserve"> دنبال نام الل</w:t>
      </w:r>
      <w:r w:rsidR="00627DFE">
        <w:rPr>
          <w:rFonts w:hint="cs"/>
          <w:rtl/>
          <w:lang w:bidi="ur-PK"/>
        </w:rPr>
        <w:t>ه</w:t>
      </w:r>
      <w:r w:rsidR="00D24F86">
        <w:rPr>
          <w:rFonts w:hint="cs"/>
          <w:rtl/>
          <w:lang w:bidi="ur-PK"/>
        </w:rPr>
        <w:t xml:space="preserve"> خواھد آمد و این‌</w:t>
      </w:r>
      <w:r w:rsidR="00DC2DE5">
        <w:rPr>
          <w:rFonts w:hint="cs"/>
          <w:rtl/>
          <w:lang w:bidi="ur-PK"/>
        </w:rPr>
        <w:t>ک</w:t>
      </w:r>
      <w:r w:rsidR="00627DFE">
        <w:rPr>
          <w:rFonts w:hint="cs"/>
          <w:rtl/>
          <w:lang w:bidi="ur-PK"/>
        </w:rPr>
        <w:t>ه</w:t>
      </w:r>
      <w:r w:rsidR="00DC2DE5">
        <w:rPr>
          <w:rFonts w:hint="cs"/>
          <w:rtl/>
          <w:lang w:bidi="ur-PK"/>
        </w:rPr>
        <w:t xml:space="preserve"> خداوند چیزھایی را ب</w:t>
      </w:r>
      <w:r w:rsidR="00627DFE">
        <w:rPr>
          <w:rFonts w:hint="cs"/>
          <w:rtl/>
          <w:lang w:bidi="ur-PK"/>
        </w:rPr>
        <w:t>ه</w:t>
      </w:r>
      <w:r w:rsidR="00DC2DE5">
        <w:rPr>
          <w:rFonts w:hint="cs"/>
          <w:rtl/>
          <w:lang w:bidi="ur-PK"/>
        </w:rPr>
        <w:t xml:space="preserve"> پیامبر عطا فرمود ک</w:t>
      </w:r>
      <w:r w:rsidR="00627DFE">
        <w:rPr>
          <w:rFonts w:hint="cs"/>
          <w:rtl/>
          <w:lang w:bidi="ur-PK"/>
        </w:rPr>
        <w:t>ه</w:t>
      </w:r>
      <w:r w:rsidR="00DC2DE5">
        <w:rPr>
          <w:rFonts w:hint="cs"/>
          <w:rtl/>
          <w:lang w:bidi="ur-PK"/>
        </w:rPr>
        <w:t xml:space="preserve"> ب</w:t>
      </w:r>
      <w:r w:rsidR="00627DFE">
        <w:rPr>
          <w:rFonts w:hint="cs"/>
          <w:rtl/>
          <w:lang w:bidi="ur-PK"/>
        </w:rPr>
        <w:t>ه</w:t>
      </w:r>
      <w:r w:rsidR="00DC2DE5">
        <w:rPr>
          <w:rFonts w:hint="cs"/>
          <w:rtl/>
          <w:lang w:bidi="ur-PK"/>
        </w:rPr>
        <w:t xml:space="preserve"> ھیچ پیامبر دیگری عطا نکرد</w:t>
      </w:r>
      <w:r w:rsidR="00627DFE">
        <w:rPr>
          <w:rFonts w:hint="cs"/>
          <w:rtl/>
          <w:lang w:bidi="ur-PK"/>
        </w:rPr>
        <w:t>ه</w:t>
      </w:r>
      <w:r w:rsidR="00DC2DE5">
        <w:rPr>
          <w:rFonts w:hint="cs"/>
          <w:rtl/>
          <w:lang w:bidi="ur-PK"/>
        </w:rPr>
        <w:t xml:space="preserve"> است، کما این</w:t>
      </w:r>
      <w:r w:rsidR="00DC2DE5">
        <w:rPr>
          <w:rFonts w:hint="eastAsia"/>
          <w:rtl/>
          <w:lang w:bidi="ur-PK"/>
        </w:rPr>
        <w:t>‌ک</w:t>
      </w:r>
      <w:r w:rsidR="00627DFE">
        <w:rPr>
          <w:rFonts w:hint="eastAsia"/>
          <w:rtl/>
          <w:lang w:bidi="ur-PK"/>
        </w:rPr>
        <w:t>ه</w:t>
      </w:r>
      <w:r w:rsidR="00DC2DE5">
        <w:rPr>
          <w:rFonts w:hint="eastAsia"/>
          <w:rtl/>
          <w:lang w:bidi="ur-PK"/>
        </w:rPr>
        <w:t xml:space="preserve"> حضرت می‌فرماید:</w:t>
      </w:r>
    </w:p>
    <w:p w:rsidR="00370504" w:rsidRDefault="00DC2DE5" w:rsidP="001D6E78">
      <w:pPr>
        <w:pStyle w:val="af2"/>
        <w:rPr>
          <w:rtl/>
        </w:rPr>
      </w:pPr>
      <w:r w:rsidRPr="008421EC">
        <w:rPr>
          <w:rStyle w:val="Char8"/>
          <w:rtl/>
        </w:rPr>
        <w:t>«</w:t>
      </w:r>
      <w:r w:rsidR="003B21DD" w:rsidRPr="003B21DD">
        <w:rPr>
          <w:rStyle w:val="Char3"/>
          <w:rtl/>
        </w:rPr>
        <w:t>أعطيت خمسا لم يعطهن أحد من قبلي</w:t>
      </w:r>
      <w:r w:rsidR="001D4AC6">
        <w:rPr>
          <w:rStyle w:val="Char3"/>
          <w:rtl/>
        </w:rPr>
        <w:t>:</w:t>
      </w:r>
      <w:r w:rsidR="003B21DD" w:rsidRPr="003B21DD">
        <w:rPr>
          <w:rStyle w:val="Char3"/>
          <w:rtl/>
        </w:rPr>
        <w:t xml:space="preserve"> نصرت بالرعب مسيرة شهر</w:t>
      </w:r>
      <w:r w:rsidR="00515E6A">
        <w:rPr>
          <w:rStyle w:val="Char3"/>
          <w:rtl/>
        </w:rPr>
        <w:t>،</w:t>
      </w:r>
      <w:r w:rsidR="003B21DD" w:rsidRPr="003B21DD">
        <w:rPr>
          <w:rStyle w:val="Char3"/>
          <w:rtl/>
        </w:rPr>
        <w:t xml:space="preserve"> وجعلت لي</w:t>
      </w:r>
      <w:r w:rsidR="00B2107A">
        <w:rPr>
          <w:rStyle w:val="Char3"/>
          <w:rtl/>
        </w:rPr>
        <w:t xml:space="preserve"> الأرض مسجدا وطهورا </w:t>
      </w:r>
      <w:r w:rsidR="00B2107A" w:rsidRPr="001D6E78">
        <w:rPr>
          <w:rStyle w:val="Char3"/>
          <w:rtl/>
        </w:rPr>
        <w:t>فأيما رجل</w:t>
      </w:r>
      <w:r w:rsidR="00B2107A" w:rsidRPr="001D6E78">
        <w:rPr>
          <w:rStyle w:val="Char3"/>
          <w:rFonts w:hint="cs"/>
          <w:rtl/>
        </w:rPr>
        <w:t xml:space="preserve"> </w:t>
      </w:r>
      <w:r w:rsidR="003B21DD" w:rsidRPr="001D6E78">
        <w:rPr>
          <w:rStyle w:val="Char3"/>
          <w:rtl/>
        </w:rPr>
        <w:t>أدركته</w:t>
      </w:r>
      <w:r w:rsidR="003B21DD" w:rsidRPr="00B2107A">
        <w:rPr>
          <w:rStyle w:val="Char3"/>
          <w:color w:val="FF0000"/>
          <w:rtl/>
        </w:rPr>
        <w:t xml:space="preserve"> </w:t>
      </w:r>
      <w:r w:rsidR="003B21DD">
        <w:rPr>
          <w:rStyle w:val="Char3"/>
          <w:rtl/>
        </w:rPr>
        <w:t>الصلاة فليصل  وأحلت لي الغنائم</w:t>
      </w:r>
      <w:r w:rsidR="00515E6A">
        <w:rPr>
          <w:rStyle w:val="Char3"/>
          <w:rFonts w:hint="cs"/>
          <w:rtl/>
        </w:rPr>
        <w:t>،</w:t>
      </w:r>
      <w:r w:rsidR="003B21DD" w:rsidRPr="003B21DD">
        <w:rPr>
          <w:rStyle w:val="Char3"/>
          <w:rtl/>
        </w:rPr>
        <w:t xml:space="preserve"> وأعطيت الشفاعة</w:t>
      </w:r>
      <w:r w:rsidR="00515E6A">
        <w:rPr>
          <w:rStyle w:val="Char3"/>
          <w:rtl/>
        </w:rPr>
        <w:t>،</w:t>
      </w:r>
      <w:r w:rsidR="003B21DD" w:rsidRPr="003B21DD">
        <w:rPr>
          <w:rStyle w:val="Char3"/>
          <w:rtl/>
        </w:rPr>
        <w:t xml:space="preserve"> </w:t>
      </w:r>
      <w:r w:rsidR="003B21DD" w:rsidRPr="005477F2">
        <w:rPr>
          <w:rStyle w:val="Char3"/>
          <w:rtl/>
        </w:rPr>
        <w:t xml:space="preserve">وكان </w:t>
      </w:r>
      <w:r w:rsidR="005477F2" w:rsidRPr="002B1D93">
        <w:rPr>
          <w:rStyle w:val="Char3"/>
          <w:rFonts w:ascii="Calibri" w:hAnsi="Calibri" w:hint="cs"/>
          <w:rtl/>
        </w:rPr>
        <w:t>ال</w:t>
      </w:r>
      <w:r w:rsidR="003B21DD" w:rsidRPr="005477F2">
        <w:rPr>
          <w:rStyle w:val="Char3"/>
          <w:rtl/>
        </w:rPr>
        <w:t xml:space="preserve">نبي يبعث </w:t>
      </w:r>
      <w:r w:rsidR="005477F2">
        <w:rPr>
          <w:rStyle w:val="Char3"/>
          <w:rFonts w:hint="cs"/>
          <w:rtl/>
        </w:rPr>
        <w:t>ف</w:t>
      </w:r>
      <w:r w:rsidR="003B21DD" w:rsidRPr="005477F2">
        <w:rPr>
          <w:rStyle w:val="Char3"/>
          <w:rtl/>
        </w:rPr>
        <w:t>ى قومه خاصة</w:t>
      </w:r>
      <w:r w:rsidR="00515E6A">
        <w:rPr>
          <w:rStyle w:val="Char3"/>
          <w:rFonts w:hint="cs"/>
          <w:rtl/>
        </w:rPr>
        <w:t>،</w:t>
      </w:r>
      <w:r w:rsidR="003B21DD" w:rsidRPr="005477F2">
        <w:rPr>
          <w:rStyle w:val="Char3"/>
          <w:rtl/>
        </w:rPr>
        <w:t xml:space="preserve"> وبعثت إلى الناس كافة</w:t>
      </w:r>
      <w:r w:rsidR="005477F2">
        <w:rPr>
          <w:rStyle w:val="Char3"/>
          <w:rFonts w:hint="cs"/>
          <w:rtl/>
        </w:rPr>
        <w:t xml:space="preserve"> متفق عليه</w:t>
      </w:r>
      <w:r w:rsidRPr="008421EC">
        <w:rPr>
          <w:rStyle w:val="Char8"/>
          <w:rtl/>
        </w:rPr>
        <w:t>»</w:t>
      </w:r>
      <w:r w:rsidR="001D6E78" w:rsidRPr="001D6E78">
        <w:rPr>
          <w:rStyle w:val="Char4"/>
          <w:rFonts w:hint="cs"/>
          <w:rtl/>
        </w:rPr>
        <w:t>.</w:t>
      </w:r>
      <w:r>
        <w:rPr>
          <w:rFonts w:hint="cs"/>
          <w:rtl/>
        </w:rPr>
        <w:t xml:space="preserve"> </w:t>
      </w:r>
      <w:r w:rsidR="002512BF" w:rsidRPr="008421EC">
        <w:rPr>
          <w:rStyle w:val="Char8"/>
          <w:rtl/>
        </w:rPr>
        <w:t>«</w:t>
      </w:r>
      <w:r w:rsidR="00370504">
        <w:rPr>
          <w:rFonts w:hint="cs"/>
          <w:rtl/>
        </w:rPr>
        <w:t>پیامبر می‌فرماید: خداوند پنج چیز ب</w:t>
      </w:r>
      <w:r w:rsidR="00627DFE">
        <w:rPr>
          <w:rFonts w:hint="cs"/>
          <w:rtl/>
        </w:rPr>
        <w:t>ه</w:t>
      </w:r>
      <w:r w:rsidR="00370504">
        <w:rPr>
          <w:rFonts w:hint="cs"/>
          <w:rtl/>
        </w:rPr>
        <w:t xml:space="preserve"> من عطا کرد</w:t>
      </w:r>
      <w:r w:rsidR="00627DFE">
        <w:rPr>
          <w:rFonts w:hint="cs"/>
          <w:rtl/>
        </w:rPr>
        <w:t>ه</w:t>
      </w:r>
      <w:r w:rsidR="00370504">
        <w:rPr>
          <w:rFonts w:hint="cs"/>
          <w:rtl/>
        </w:rPr>
        <w:t xml:space="preserve"> ک</w:t>
      </w:r>
      <w:r w:rsidR="00627DFE">
        <w:rPr>
          <w:rFonts w:hint="cs"/>
          <w:rtl/>
        </w:rPr>
        <w:t>ه</w:t>
      </w:r>
      <w:r w:rsidR="00370504">
        <w:rPr>
          <w:rFonts w:hint="cs"/>
          <w:rtl/>
        </w:rPr>
        <w:t xml:space="preserve"> ب</w:t>
      </w:r>
      <w:r w:rsidR="00627DFE">
        <w:rPr>
          <w:rFonts w:hint="cs"/>
          <w:rtl/>
        </w:rPr>
        <w:t>ه</w:t>
      </w:r>
      <w:r w:rsidR="00370504">
        <w:rPr>
          <w:rFonts w:hint="cs"/>
          <w:rtl/>
        </w:rPr>
        <w:t xml:space="preserve"> ھیچ پیامبری قبل از من عطا نکرد</w:t>
      </w:r>
      <w:r w:rsidR="00627DFE">
        <w:rPr>
          <w:rFonts w:hint="cs"/>
          <w:rtl/>
        </w:rPr>
        <w:t>ه</w:t>
      </w:r>
      <w:r w:rsidR="00370504">
        <w:rPr>
          <w:rFonts w:hint="cs"/>
          <w:rtl/>
        </w:rPr>
        <w:t xml:space="preserve"> است</w:t>
      </w:r>
      <w:r w:rsidR="007B6B79">
        <w:rPr>
          <w:rFonts w:hint="cs"/>
          <w:rtl/>
        </w:rPr>
        <w:t>؛</w:t>
      </w:r>
    </w:p>
    <w:p w:rsidR="00370504" w:rsidRDefault="00370504" w:rsidP="00A75318">
      <w:pPr>
        <w:pStyle w:val="af2"/>
        <w:numPr>
          <w:ilvl w:val="0"/>
          <w:numId w:val="24"/>
        </w:numPr>
        <w:ind w:left="680" w:hanging="340"/>
      </w:pPr>
      <w:r>
        <w:rPr>
          <w:rFonts w:hint="cs"/>
          <w:rtl/>
        </w:rPr>
        <w:t>پیروز شدم در اثر بیم دشمنان از من در مک</w:t>
      </w:r>
      <w:r w:rsidR="005F497C">
        <w:rPr>
          <w:rFonts w:hint="cs"/>
          <w:rtl/>
        </w:rPr>
        <w:t>ا</w:t>
      </w:r>
      <w:r w:rsidR="00546A50">
        <w:rPr>
          <w:rFonts w:hint="cs"/>
          <w:rtl/>
        </w:rPr>
        <w:t>ن‌ھا</w:t>
      </w:r>
      <w:r>
        <w:rPr>
          <w:rFonts w:hint="cs"/>
          <w:rtl/>
        </w:rPr>
        <w:t>یی ک</w:t>
      </w:r>
      <w:r w:rsidR="00627DFE">
        <w:rPr>
          <w:rFonts w:hint="cs"/>
          <w:rtl/>
        </w:rPr>
        <w:t>ه</w:t>
      </w:r>
      <w:r>
        <w:rPr>
          <w:rFonts w:hint="cs"/>
          <w:rtl/>
        </w:rPr>
        <w:t xml:space="preserve"> یک ما</w:t>
      </w:r>
      <w:r w:rsidR="00627DFE">
        <w:rPr>
          <w:rFonts w:hint="cs"/>
          <w:rtl/>
        </w:rPr>
        <w:t>ه</w:t>
      </w:r>
      <w:r>
        <w:rPr>
          <w:rFonts w:hint="cs"/>
          <w:rtl/>
        </w:rPr>
        <w:t xml:space="preserve"> فاصل</w:t>
      </w:r>
      <w:r w:rsidR="00627DFE">
        <w:rPr>
          <w:rFonts w:hint="cs"/>
          <w:rtl/>
        </w:rPr>
        <w:t>ه</w:t>
      </w:r>
      <w:r>
        <w:rPr>
          <w:rFonts w:hint="cs"/>
          <w:rtl/>
        </w:rPr>
        <w:t xml:space="preserve"> داشت یعنی در اثر بیم و ھراسی ک</w:t>
      </w:r>
      <w:r w:rsidR="00627DFE">
        <w:rPr>
          <w:rFonts w:hint="cs"/>
          <w:rtl/>
        </w:rPr>
        <w:t>ه</w:t>
      </w:r>
      <w:r>
        <w:rPr>
          <w:rFonts w:hint="cs"/>
          <w:rtl/>
        </w:rPr>
        <w:t xml:space="preserve"> در قلب دشمنان ب</w:t>
      </w:r>
      <w:r w:rsidR="00627DFE">
        <w:rPr>
          <w:rFonts w:hint="cs"/>
          <w:rtl/>
        </w:rPr>
        <w:t>ه</w:t>
      </w:r>
      <w:r>
        <w:rPr>
          <w:rFonts w:hint="cs"/>
          <w:rtl/>
        </w:rPr>
        <w:t xml:space="preserve"> وجود آمد</w:t>
      </w:r>
      <w:r w:rsidR="00627DFE">
        <w:rPr>
          <w:rFonts w:hint="cs"/>
          <w:rtl/>
        </w:rPr>
        <w:t>ه</w:t>
      </w:r>
      <w:r>
        <w:rPr>
          <w:rFonts w:hint="cs"/>
          <w:rtl/>
        </w:rPr>
        <w:t xml:space="preserve"> بود</w:t>
      </w:r>
      <w:r w:rsidR="00627DFE">
        <w:rPr>
          <w:rFonts w:hint="cs"/>
          <w:rtl/>
        </w:rPr>
        <w:t>.</w:t>
      </w:r>
      <w:r>
        <w:rPr>
          <w:rFonts w:hint="cs"/>
          <w:rtl/>
        </w:rPr>
        <w:t xml:space="preserve"> دشمنانی ک</w:t>
      </w:r>
      <w:r w:rsidR="00627DFE">
        <w:rPr>
          <w:rFonts w:hint="cs"/>
          <w:rtl/>
        </w:rPr>
        <w:t>ه</w:t>
      </w:r>
      <w:r>
        <w:rPr>
          <w:rFonts w:hint="cs"/>
          <w:rtl/>
        </w:rPr>
        <w:t xml:space="preserve"> با لشکر من یک ما</w:t>
      </w:r>
      <w:r w:rsidR="00627DFE">
        <w:rPr>
          <w:rFonts w:hint="cs"/>
          <w:rtl/>
        </w:rPr>
        <w:t>ه</w:t>
      </w:r>
      <w:r>
        <w:rPr>
          <w:rFonts w:hint="cs"/>
          <w:rtl/>
        </w:rPr>
        <w:t xml:space="preserve"> فاصل</w:t>
      </w:r>
      <w:r w:rsidR="00627DFE">
        <w:rPr>
          <w:rFonts w:hint="cs"/>
          <w:rtl/>
        </w:rPr>
        <w:t>ه</w:t>
      </w:r>
      <w:r>
        <w:rPr>
          <w:rFonts w:hint="cs"/>
          <w:rtl/>
        </w:rPr>
        <w:t xml:space="preserve"> داشتند، شکست می‌خوردند و یا فرار می‌کردند یا تسلیم می‌</w:t>
      </w:r>
      <w:r w:rsidR="007B6B79">
        <w:rPr>
          <w:rFonts w:hint="cs"/>
          <w:rtl/>
        </w:rPr>
        <w:t>شدند</w:t>
      </w:r>
      <w:r w:rsidR="00627DFE">
        <w:rPr>
          <w:rFonts w:hint="cs"/>
          <w:rtl/>
        </w:rPr>
        <w:t>.</w:t>
      </w:r>
    </w:p>
    <w:p w:rsidR="007B6B79" w:rsidRDefault="007B6B79" w:rsidP="001D6E78">
      <w:pPr>
        <w:pStyle w:val="af2"/>
        <w:numPr>
          <w:ilvl w:val="0"/>
          <w:numId w:val="24"/>
        </w:numPr>
        <w:ind w:left="680" w:hanging="340"/>
      </w:pPr>
      <w:r>
        <w:rPr>
          <w:rFonts w:hint="cs"/>
          <w:rtl/>
        </w:rPr>
        <w:t>ھر نقط</w:t>
      </w:r>
      <w:r w:rsidR="00627DFE">
        <w:rPr>
          <w:rFonts w:hint="cs"/>
          <w:rtl/>
        </w:rPr>
        <w:t>ه</w:t>
      </w:r>
      <w:r>
        <w:rPr>
          <w:rFonts w:hint="cs"/>
          <w:rtl/>
        </w:rPr>
        <w:t>‌ای از زمین برای من و اُمَّتم ب</w:t>
      </w:r>
      <w:r w:rsidR="00627DFE">
        <w:rPr>
          <w:rFonts w:hint="cs"/>
          <w:rtl/>
        </w:rPr>
        <w:t>ه</w:t>
      </w:r>
      <w:r>
        <w:rPr>
          <w:rFonts w:hint="cs"/>
          <w:rtl/>
        </w:rPr>
        <w:t xml:space="preserve"> منزل</w:t>
      </w:r>
      <w:r w:rsidR="00627DFE">
        <w:rPr>
          <w:rFonts w:hint="cs"/>
          <w:rtl/>
        </w:rPr>
        <w:t>ۀ</w:t>
      </w:r>
      <w:r>
        <w:rPr>
          <w:rFonts w:hint="cs"/>
          <w:rtl/>
        </w:rPr>
        <w:t xml:space="preserve"> مسجد در آمد و می‌توانیم در ھر جایی نماز بگذاریم، پس ھر مسلمانی در ھر مکانی ک</w:t>
      </w:r>
      <w:r w:rsidR="00627DFE">
        <w:rPr>
          <w:rFonts w:hint="cs"/>
          <w:rtl/>
        </w:rPr>
        <w:t>ه</w:t>
      </w:r>
      <w:r>
        <w:rPr>
          <w:rFonts w:hint="cs"/>
          <w:rtl/>
        </w:rPr>
        <w:t xml:space="preserve"> وقت نماز فرا رسید، می‌تواند نمازش را ھمانجا بخواند</w:t>
      </w:r>
      <w:r w:rsidR="00627DFE">
        <w:rPr>
          <w:rFonts w:hint="cs"/>
          <w:rtl/>
        </w:rPr>
        <w:t>.</w:t>
      </w:r>
    </w:p>
    <w:p w:rsidR="007B6B79" w:rsidRDefault="00B96F43" w:rsidP="001D6E78">
      <w:pPr>
        <w:pStyle w:val="af2"/>
        <w:numPr>
          <w:ilvl w:val="0"/>
          <w:numId w:val="24"/>
        </w:numPr>
        <w:ind w:left="680" w:hanging="340"/>
      </w:pPr>
      <w:r>
        <w:rPr>
          <w:rFonts w:hint="cs"/>
          <w:rtl/>
        </w:rPr>
        <w:t>غنائم جنگی برای من حلال است</w:t>
      </w:r>
      <w:r w:rsidR="00627DFE">
        <w:rPr>
          <w:rFonts w:hint="cs"/>
          <w:rtl/>
        </w:rPr>
        <w:t>.</w:t>
      </w:r>
    </w:p>
    <w:p w:rsidR="00B96F43" w:rsidRDefault="00B96F43" w:rsidP="001D6E78">
      <w:pPr>
        <w:pStyle w:val="af2"/>
        <w:numPr>
          <w:ilvl w:val="0"/>
          <w:numId w:val="24"/>
        </w:numPr>
        <w:ind w:left="680" w:hanging="340"/>
      </w:pPr>
      <w:r>
        <w:rPr>
          <w:rFonts w:hint="cs"/>
          <w:rtl/>
        </w:rPr>
        <w:t>ب</w:t>
      </w:r>
      <w:r w:rsidR="00627DFE">
        <w:rPr>
          <w:rFonts w:hint="cs"/>
          <w:rtl/>
        </w:rPr>
        <w:t>ه</w:t>
      </w:r>
      <w:r>
        <w:rPr>
          <w:rFonts w:hint="cs"/>
          <w:rtl/>
        </w:rPr>
        <w:t xml:space="preserve"> من اجاز</w:t>
      </w:r>
      <w:r w:rsidR="00627DFE">
        <w:rPr>
          <w:rFonts w:hint="cs"/>
          <w:rtl/>
        </w:rPr>
        <w:t>ۀ</w:t>
      </w:r>
      <w:r>
        <w:rPr>
          <w:rFonts w:hint="cs"/>
          <w:rtl/>
        </w:rPr>
        <w:t xml:space="preserve"> شفاعت داد</w:t>
      </w:r>
      <w:r w:rsidR="00627DFE">
        <w:rPr>
          <w:rFonts w:hint="cs"/>
          <w:rtl/>
        </w:rPr>
        <w:t>ه</w:t>
      </w:r>
      <w:r>
        <w:rPr>
          <w:rFonts w:hint="cs"/>
          <w:rtl/>
        </w:rPr>
        <w:t xml:space="preserve"> شد</w:t>
      </w:r>
      <w:r w:rsidR="00627DFE">
        <w:rPr>
          <w:rFonts w:hint="cs"/>
          <w:rtl/>
        </w:rPr>
        <w:t>ه</w:t>
      </w:r>
      <w:r>
        <w:rPr>
          <w:rFonts w:hint="cs"/>
          <w:rtl/>
        </w:rPr>
        <w:t xml:space="preserve"> است</w:t>
      </w:r>
      <w:r w:rsidR="00627DFE">
        <w:rPr>
          <w:rFonts w:hint="cs"/>
          <w:rtl/>
        </w:rPr>
        <w:t>.</w:t>
      </w:r>
    </w:p>
    <w:p w:rsidR="00B96F43" w:rsidRDefault="00B96F43" w:rsidP="00A75318">
      <w:pPr>
        <w:pStyle w:val="af2"/>
        <w:numPr>
          <w:ilvl w:val="0"/>
          <w:numId w:val="24"/>
        </w:numPr>
        <w:ind w:left="680" w:hanging="340"/>
        <w:rPr>
          <w:rtl/>
        </w:rPr>
      </w:pPr>
      <w:r>
        <w:rPr>
          <w:rFonts w:hint="cs"/>
          <w:rtl/>
        </w:rPr>
        <w:t>پیامبران قبل از من م</w:t>
      </w:r>
      <w:r w:rsidR="00D91812">
        <w:rPr>
          <w:rFonts w:hint="cs"/>
          <w:rtl/>
        </w:rPr>
        <w:t>أ</w:t>
      </w:r>
      <w:r>
        <w:rPr>
          <w:rFonts w:hint="cs"/>
          <w:rtl/>
        </w:rPr>
        <w:t>موریت</w:t>
      </w:r>
      <w:r w:rsidR="00A75318">
        <w:rPr>
          <w:rFonts w:hint="eastAsia"/>
          <w:rtl/>
        </w:rPr>
        <w:t>‌</w:t>
      </w:r>
      <w:r>
        <w:rPr>
          <w:rFonts w:hint="cs"/>
          <w:rtl/>
        </w:rPr>
        <w:t xml:space="preserve">شان مخصوص قوم </w:t>
      </w:r>
      <w:r w:rsidR="00546A50">
        <w:rPr>
          <w:rFonts w:hint="cs"/>
          <w:rtl/>
        </w:rPr>
        <w:t>آن‌ھا</w:t>
      </w:r>
      <w:r>
        <w:rPr>
          <w:rFonts w:hint="cs"/>
          <w:rtl/>
        </w:rPr>
        <w:t xml:space="preserve"> بود و در</w:t>
      </w:r>
      <w:r w:rsidR="00A75318">
        <w:rPr>
          <w:rFonts w:hint="cs"/>
          <w:rtl/>
        </w:rPr>
        <w:t xml:space="preserve"> </w:t>
      </w:r>
      <w:r>
        <w:rPr>
          <w:rFonts w:hint="cs"/>
          <w:rtl/>
        </w:rPr>
        <w:t>میان قوم</w:t>
      </w:r>
      <w:r w:rsidR="00A75318">
        <w:rPr>
          <w:rFonts w:hint="eastAsia"/>
          <w:rtl/>
        </w:rPr>
        <w:t>‌</w:t>
      </w:r>
      <w:r>
        <w:rPr>
          <w:rFonts w:hint="cs"/>
          <w:rtl/>
        </w:rPr>
        <w:t>شان مبعوث می‌شدند، اما من ب</w:t>
      </w:r>
      <w:r w:rsidR="00627DFE">
        <w:rPr>
          <w:rFonts w:hint="cs"/>
          <w:rtl/>
        </w:rPr>
        <w:t>ه</w:t>
      </w:r>
      <w:r>
        <w:rPr>
          <w:rFonts w:hint="cs"/>
          <w:rtl/>
        </w:rPr>
        <w:t>‌سوی تمام انس</w:t>
      </w:r>
      <w:r w:rsidR="00A75318">
        <w:rPr>
          <w:rFonts w:hint="cs"/>
          <w:rtl/>
        </w:rPr>
        <w:t>ا</w:t>
      </w:r>
      <w:r w:rsidR="00546A50">
        <w:rPr>
          <w:rFonts w:hint="cs"/>
          <w:rtl/>
        </w:rPr>
        <w:t>ن‌ھا</w:t>
      </w:r>
      <w:r>
        <w:rPr>
          <w:rFonts w:hint="cs"/>
          <w:rtl/>
        </w:rPr>
        <w:t xml:space="preserve"> مبعوث شد</w:t>
      </w:r>
      <w:r w:rsidR="00627DFE">
        <w:rPr>
          <w:rFonts w:hint="cs"/>
          <w:rtl/>
        </w:rPr>
        <w:t>ه</w:t>
      </w:r>
      <w:r>
        <w:rPr>
          <w:rFonts w:hint="cs"/>
          <w:rtl/>
        </w:rPr>
        <w:t>‌ام و بعثت من جھانی است</w:t>
      </w:r>
      <w:r w:rsidRPr="008421EC">
        <w:rPr>
          <w:rStyle w:val="Char8"/>
          <w:rtl/>
        </w:rPr>
        <w:t>»</w:t>
      </w:r>
      <w:r w:rsidR="00627DFE">
        <w:rPr>
          <w:rFonts w:hint="cs"/>
          <w:rtl/>
        </w:rPr>
        <w:t>.</w:t>
      </w:r>
    </w:p>
    <w:p w:rsidR="004B4215" w:rsidRDefault="00D24F86" w:rsidP="001D6E78">
      <w:pPr>
        <w:pStyle w:val="a8"/>
        <w:rPr>
          <w:rtl/>
          <w:lang w:bidi="ur-PK"/>
        </w:rPr>
      </w:pPr>
      <w:r>
        <w:rPr>
          <w:rFonts w:hint="cs"/>
          <w:rtl/>
          <w:lang w:bidi="ur-PK"/>
        </w:rPr>
        <w:t xml:space="preserve"> </w:t>
      </w:r>
      <w:r w:rsidR="002512BF">
        <w:rPr>
          <w:rFonts w:hint="cs"/>
          <w:rtl/>
          <w:lang w:bidi="ur-PK"/>
        </w:rPr>
        <w:t>و فرمود</w:t>
      </w:r>
      <w:r w:rsidR="00627DFE">
        <w:rPr>
          <w:rFonts w:hint="cs"/>
          <w:rtl/>
          <w:lang w:bidi="ur-PK"/>
        </w:rPr>
        <w:t>ۀ</w:t>
      </w:r>
      <w:r w:rsidR="002512BF">
        <w:rPr>
          <w:rFonts w:hint="cs"/>
          <w:rtl/>
          <w:lang w:bidi="ur-PK"/>
        </w:rPr>
        <w:t xml:space="preserve"> خدای متعالی ک</w:t>
      </w:r>
      <w:r w:rsidR="00627DFE">
        <w:rPr>
          <w:rFonts w:hint="cs"/>
          <w:rtl/>
          <w:lang w:bidi="ur-PK"/>
        </w:rPr>
        <w:t>ه</w:t>
      </w:r>
      <w:r w:rsidR="002512BF">
        <w:rPr>
          <w:rFonts w:hint="cs"/>
          <w:rtl/>
          <w:lang w:bidi="ur-PK"/>
        </w:rPr>
        <w:t xml:space="preserve"> می‌فرماید: </w:t>
      </w:r>
      <w:r w:rsidR="002512BF">
        <w:rPr>
          <w:rFonts w:cs="CTraditional Arabic" w:hint="cs"/>
          <w:rtl/>
          <w:lang w:bidi="ur-PK"/>
        </w:rPr>
        <w:t>+</w:t>
      </w:r>
      <w:r w:rsidR="005477F2" w:rsidRPr="00320742">
        <w:rPr>
          <w:rStyle w:val="Chard"/>
          <w:rtl/>
        </w:rPr>
        <w:t>فَصَلِّ لِرَبِّكَ</w:t>
      </w:r>
      <w:r w:rsidR="002512BF">
        <w:rPr>
          <w:rFonts w:cs="CTraditional Arabic" w:hint="cs"/>
          <w:rtl/>
          <w:lang w:bidi="ur-PK"/>
        </w:rPr>
        <w:t>_</w:t>
      </w:r>
      <w:r w:rsidR="002512BF">
        <w:rPr>
          <w:rFonts w:hint="cs"/>
          <w:rtl/>
          <w:lang w:bidi="ur-PK"/>
        </w:rPr>
        <w:t xml:space="preserve"> منظور از نماز در این آی</w:t>
      </w:r>
      <w:r w:rsidR="00627DFE">
        <w:rPr>
          <w:rFonts w:hint="cs"/>
          <w:rtl/>
          <w:lang w:bidi="ur-PK"/>
        </w:rPr>
        <w:t>ه</w:t>
      </w:r>
      <w:r w:rsidR="002512BF">
        <w:rPr>
          <w:rFonts w:hint="cs"/>
          <w:rtl/>
          <w:lang w:bidi="ur-PK"/>
        </w:rPr>
        <w:t xml:space="preserve"> نماز عید قربان است و فرمود</w:t>
      </w:r>
      <w:r w:rsidR="00627DFE">
        <w:rPr>
          <w:rFonts w:hint="cs"/>
          <w:rtl/>
          <w:lang w:bidi="ur-PK"/>
        </w:rPr>
        <w:t>ۀ</w:t>
      </w:r>
      <w:r w:rsidR="002512BF">
        <w:rPr>
          <w:rFonts w:hint="cs"/>
          <w:rtl/>
          <w:lang w:bidi="ur-PK"/>
        </w:rPr>
        <w:t xml:space="preserve"> خدای متعال </w:t>
      </w:r>
      <w:r w:rsidR="002512BF">
        <w:rPr>
          <w:rFonts w:cs="CTraditional Arabic" w:hint="cs"/>
          <w:rtl/>
          <w:lang w:bidi="ur-PK"/>
        </w:rPr>
        <w:t>+</w:t>
      </w:r>
      <w:r w:rsidR="005477F2" w:rsidRPr="00320742">
        <w:rPr>
          <w:rStyle w:val="Chard"/>
          <w:rtl/>
        </w:rPr>
        <w:t>وَ</w:t>
      </w:r>
      <w:r w:rsidR="005477F2" w:rsidRPr="00320742">
        <w:rPr>
          <w:rStyle w:val="Chard"/>
          <w:rFonts w:hint="cs"/>
          <w:rtl/>
        </w:rPr>
        <w:t>ٱ</w:t>
      </w:r>
      <w:r w:rsidR="005477F2" w:rsidRPr="00320742">
        <w:rPr>
          <w:rStyle w:val="Chard"/>
          <w:rFonts w:hint="eastAsia"/>
          <w:rtl/>
        </w:rPr>
        <w:t>نۡحَرۡ</w:t>
      </w:r>
      <w:r w:rsidR="002512BF">
        <w:rPr>
          <w:rFonts w:cs="CTraditional Arabic" w:hint="cs"/>
          <w:rtl/>
          <w:lang w:bidi="ur-PK"/>
        </w:rPr>
        <w:t>_</w:t>
      </w:r>
      <w:r w:rsidR="002512BF">
        <w:rPr>
          <w:rFonts w:hint="cs"/>
          <w:rtl/>
          <w:lang w:bidi="ur-PK"/>
        </w:rPr>
        <w:t xml:space="preserve"> یعنی قربانی را سر ببر و آی</w:t>
      </w:r>
      <w:r w:rsidR="00627DFE">
        <w:rPr>
          <w:rFonts w:hint="cs"/>
          <w:rtl/>
          <w:lang w:bidi="ur-PK"/>
        </w:rPr>
        <w:t>ه</w:t>
      </w:r>
      <w:r w:rsidR="002512BF">
        <w:rPr>
          <w:rFonts w:hint="cs"/>
          <w:rtl/>
          <w:lang w:bidi="ur-PK"/>
        </w:rPr>
        <w:t xml:space="preserve"> </w:t>
      </w:r>
      <w:r w:rsidR="002512BF">
        <w:rPr>
          <w:rFonts w:cs="CTraditional Arabic" w:hint="cs"/>
          <w:rtl/>
          <w:lang w:bidi="ur-PK"/>
        </w:rPr>
        <w:t>+</w:t>
      </w:r>
      <w:r w:rsidR="00DA1124" w:rsidRPr="00320742">
        <w:rPr>
          <w:rStyle w:val="Chard"/>
          <w:rtl/>
        </w:rPr>
        <w:t xml:space="preserve">إِنَّ شَانِئَكَ هُوَ </w:t>
      </w:r>
      <w:r w:rsidR="00DA1124" w:rsidRPr="00320742">
        <w:rPr>
          <w:rStyle w:val="Chard"/>
          <w:rFonts w:hint="cs"/>
          <w:rtl/>
        </w:rPr>
        <w:t>ٱ</w:t>
      </w:r>
      <w:r w:rsidR="00DA1124" w:rsidRPr="00320742">
        <w:rPr>
          <w:rStyle w:val="Chard"/>
          <w:rFonts w:hint="eastAsia"/>
          <w:rtl/>
        </w:rPr>
        <w:t>لۡأَبۡتَرُ</w:t>
      </w:r>
      <w:r w:rsidR="002512BF">
        <w:rPr>
          <w:rFonts w:cs="CTraditional Arabic" w:hint="cs"/>
          <w:rtl/>
          <w:lang w:bidi="ur-PK"/>
        </w:rPr>
        <w:t>_</w:t>
      </w:r>
      <w:r w:rsidR="002512BF">
        <w:rPr>
          <w:rFonts w:hint="cs"/>
          <w:rtl/>
          <w:lang w:bidi="ur-PK"/>
        </w:rPr>
        <w:t xml:space="preserve"> </w:t>
      </w:r>
      <w:r w:rsidR="00E67BD8">
        <w:rPr>
          <w:rFonts w:hint="cs"/>
          <w:rtl/>
          <w:lang w:bidi="ur-PK"/>
        </w:rPr>
        <w:t>یعنی دشمن کین</w:t>
      </w:r>
      <w:r w:rsidR="00627DFE">
        <w:rPr>
          <w:rFonts w:hint="cs"/>
          <w:rtl/>
          <w:lang w:bidi="ur-PK"/>
        </w:rPr>
        <w:t>ه</w:t>
      </w:r>
      <w:r w:rsidR="00E67BD8">
        <w:rPr>
          <w:rFonts w:hint="cs"/>
          <w:rtl/>
          <w:lang w:bidi="ur-PK"/>
        </w:rPr>
        <w:t>‌توز تو عقیم و مقطوع البرک</w:t>
      </w:r>
      <w:r w:rsidR="001D6E78">
        <w:rPr>
          <w:rFonts w:hint="cs"/>
          <w:rtl/>
          <w:lang w:bidi="ur-PK"/>
        </w:rPr>
        <w:t>ۀ</w:t>
      </w:r>
      <w:r w:rsidR="00E67BD8">
        <w:rPr>
          <w:rFonts w:hint="cs"/>
          <w:rtl/>
          <w:lang w:bidi="ur-PK"/>
        </w:rPr>
        <w:t xml:space="preserve"> است، چون در واقع نفس و مال و اھل و فرزندش ھیچ سودی ب</w:t>
      </w:r>
      <w:r w:rsidR="00627DFE">
        <w:rPr>
          <w:rFonts w:hint="cs"/>
          <w:rtl/>
          <w:lang w:bidi="ur-PK"/>
        </w:rPr>
        <w:t>ه</w:t>
      </w:r>
      <w:r w:rsidR="00E67BD8">
        <w:rPr>
          <w:rFonts w:hint="cs"/>
          <w:rtl/>
          <w:lang w:bidi="ur-PK"/>
        </w:rPr>
        <w:t xml:space="preserve"> او نمی‌رساند و پیامبر </w:t>
      </w:r>
      <w:r w:rsidR="00E67BD8">
        <w:rPr>
          <w:rFonts w:cs="CTraditional Arabic" w:hint="cs"/>
          <w:rtl/>
          <w:lang w:bidi="ur-PK"/>
        </w:rPr>
        <w:t>ص</w:t>
      </w:r>
      <w:r w:rsidR="00E67BD8">
        <w:rPr>
          <w:rFonts w:hint="cs"/>
          <w:rtl/>
          <w:lang w:bidi="ur-PK"/>
        </w:rPr>
        <w:t xml:space="preserve"> فرمود</w:t>
      </w:r>
      <w:r w:rsidR="00627DFE">
        <w:rPr>
          <w:rFonts w:hint="cs"/>
          <w:rtl/>
          <w:lang w:bidi="ur-PK"/>
        </w:rPr>
        <w:t>ه</w:t>
      </w:r>
      <w:r w:rsidR="00E67BD8">
        <w:rPr>
          <w:rFonts w:hint="cs"/>
          <w:rtl/>
          <w:lang w:bidi="ur-PK"/>
        </w:rPr>
        <w:t xml:space="preserve"> است:</w:t>
      </w:r>
    </w:p>
    <w:p w:rsidR="00633AD2" w:rsidRPr="00DF15C1" w:rsidRDefault="00E67BD8" w:rsidP="00633AD2">
      <w:pPr>
        <w:pStyle w:val="a8"/>
        <w:rPr>
          <w:spacing w:val="-4"/>
          <w:rtl/>
          <w:lang w:bidi="ur-PK"/>
        </w:rPr>
      </w:pPr>
      <w:r w:rsidRPr="00DF15C1">
        <w:rPr>
          <w:rFonts w:ascii="Traditional Arabic" w:hAnsi="Traditional Arabic" w:cs="Traditional Arabic"/>
          <w:spacing w:val="-4"/>
          <w:rtl/>
          <w:lang w:bidi="ur-PK"/>
        </w:rPr>
        <w:t>«</w:t>
      </w:r>
      <w:r w:rsidR="00633AD2" w:rsidRPr="00DF15C1">
        <w:rPr>
          <w:rStyle w:val="Char3"/>
          <w:rFonts w:hint="cs"/>
          <w:spacing w:val="-4"/>
          <w:rtl/>
        </w:rPr>
        <w:t>إ</w:t>
      </w:r>
      <w:r w:rsidR="00633AD2" w:rsidRPr="00DF15C1">
        <w:rPr>
          <w:rStyle w:val="Char3"/>
          <w:spacing w:val="-4"/>
          <w:rtl/>
        </w:rPr>
        <w:t>ن</w:t>
      </w:r>
      <w:r w:rsidR="00633AD2" w:rsidRPr="00DF15C1">
        <w:rPr>
          <w:rStyle w:val="Char3"/>
          <w:rFonts w:hint="cs"/>
          <w:spacing w:val="-4"/>
          <w:rtl/>
        </w:rPr>
        <w:t>َّ</w:t>
      </w:r>
      <w:r w:rsidR="00633AD2" w:rsidRPr="00DF15C1">
        <w:rPr>
          <w:rStyle w:val="Char3"/>
          <w:spacing w:val="-4"/>
          <w:rtl/>
        </w:rPr>
        <w:t xml:space="preserve"> ص</w:t>
      </w:r>
      <w:r w:rsidR="00633AD2" w:rsidRPr="00DF15C1">
        <w:rPr>
          <w:rStyle w:val="Char3"/>
          <w:rFonts w:hint="cs"/>
          <w:spacing w:val="-4"/>
          <w:rtl/>
        </w:rPr>
        <w:t>ِ</w:t>
      </w:r>
      <w:r w:rsidR="00633AD2" w:rsidRPr="00DF15C1">
        <w:rPr>
          <w:rStyle w:val="Char3"/>
          <w:spacing w:val="-4"/>
          <w:rtl/>
        </w:rPr>
        <w:t>يا</w:t>
      </w:r>
      <w:r w:rsidR="00633AD2" w:rsidRPr="00DF15C1">
        <w:rPr>
          <w:rStyle w:val="Char3"/>
          <w:rFonts w:hint="cs"/>
          <w:spacing w:val="-4"/>
          <w:rtl/>
        </w:rPr>
        <w:t>َ</w:t>
      </w:r>
      <w:r w:rsidR="00633AD2" w:rsidRPr="00DF15C1">
        <w:rPr>
          <w:rStyle w:val="Char3"/>
          <w:spacing w:val="-4"/>
          <w:rtl/>
        </w:rPr>
        <w:t>م</w:t>
      </w:r>
      <w:r w:rsidR="00633AD2" w:rsidRPr="00DF15C1">
        <w:rPr>
          <w:rStyle w:val="Char3"/>
          <w:rFonts w:hint="cs"/>
          <w:spacing w:val="-4"/>
          <w:rtl/>
        </w:rPr>
        <w:t>َ</w:t>
      </w:r>
      <w:r w:rsidR="00633AD2" w:rsidRPr="00DF15C1">
        <w:rPr>
          <w:rStyle w:val="Char3"/>
          <w:spacing w:val="-4"/>
          <w:rtl/>
        </w:rPr>
        <w:t xml:space="preserve"> ي</w:t>
      </w:r>
      <w:r w:rsidR="00633AD2" w:rsidRPr="00DF15C1">
        <w:rPr>
          <w:rStyle w:val="Char3"/>
          <w:rFonts w:hint="cs"/>
          <w:spacing w:val="-4"/>
          <w:rtl/>
        </w:rPr>
        <w:t>َ</w:t>
      </w:r>
      <w:r w:rsidR="00633AD2" w:rsidRPr="00DF15C1">
        <w:rPr>
          <w:rStyle w:val="Char3"/>
          <w:spacing w:val="-4"/>
          <w:rtl/>
        </w:rPr>
        <w:t>وم</w:t>
      </w:r>
      <w:r w:rsidR="00633AD2" w:rsidRPr="00DF15C1">
        <w:rPr>
          <w:rStyle w:val="Char3"/>
          <w:rFonts w:hint="cs"/>
          <w:spacing w:val="-4"/>
          <w:rtl/>
        </w:rPr>
        <w:t>ِ</w:t>
      </w:r>
      <w:r w:rsidR="00633AD2" w:rsidRPr="00DF15C1">
        <w:rPr>
          <w:rStyle w:val="Char3"/>
          <w:spacing w:val="-4"/>
          <w:rtl/>
        </w:rPr>
        <w:t xml:space="preserve"> ع</w:t>
      </w:r>
      <w:r w:rsidR="00633AD2" w:rsidRPr="00DF15C1">
        <w:rPr>
          <w:rStyle w:val="Char3"/>
          <w:rFonts w:hint="cs"/>
          <w:spacing w:val="-4"/>
          <w:rtl/>
        </w:rPr>
        <w:t>َ</w:t>
      </w:r>
      <w:r w:rsidR="00633AD2" w:rsidRPr="00DF15C1">
        <w:rPr>
          <w:rStyle w:val="Char3"/>
          <w:spacing w:val="-4"/>
          <w:rtl/>
        </w:rPr>
        <w:t>ر</w:t>
      </w:r>
      <w:r w:rsidR="00633AD2" w:rsidRPr="00DF15C1">
        <w:rPr>
          <w:rStyle w:val="Char3"/>
          <w:rFonts w:hint="cs"/>
          <w:spacing w:val="-4"/>
          <w:rtl/>
        </w:rPr>
        <w:t>َ</w:t>
      </w:r>
      <w:r w:rsidR="00633AD2" w:rsidRPr="00DF15C1">
        <w:rPr>
          <w:rStyle w:val="Char3"/>
          <w:spacing w:val="-4"/>
          <w:rtl/>
        </w:rPr>
        <w:t>ف</w:t>
      </w:r>
      <w:r w:rsidR="00633AD2" w:rsidRPr="00DF15C1">
        <w:rPr>
          <w:rStyle w:val="Char3"/>
          <w:rFonts w:hint="cs"/>
          <w:spacing w:val="-4"/>
          <w:rtl/>
        </w:rPr>
        <w:t>َ</w:t>
      </w:r>
      <w:r w:rsidR="00633AD2" w:rsidRPr="00DF15C1">
        <w:rPr>
          <w:rStyle w:val="Char3"/>
          <w:spacing w:val="-4"/>
          <w:rtl/>
        </w:rPr>
        <w:t>ة</w:t>
      </w:r>
      <w:r w:rsidR="00633AD2" w:rsidRPr="00DF15C1">
        <w:rPr>
          <w:rStyle w:val="Char3"/>
          <w:rFonts w:hint="cs"/>
          <w:spacing w:val="-4"/>
          <w:rtl/>
        </w:rPr>
        <w:t>َ</w:t>
      </w:r>
      <w:r w:rsidR="00633AD2" w:rsidRPr="00DF15C1">
        <w:rPr>
          <w:rStyle w:val="Char3"/>
          <w:spacing w:val="-4"/>
          <w:rtl/>
        </w:rPr>
        <w:t xml:space="preserve"> ي</w:t>
      </w:r>
      <w:r w:rsidR="00633AD2" w:rsidRPr="00DF15C1">
        <w:rPr>
          <w:rStyle w:val="Char3"/>
          <w:rFonts w:hint="cs"/>
          <w:spacing w:val="-4"/>
          <w:rtl/>
        </w:rPr>
        <w:t>ُ</w:t>
      </w:r>
      <w:r w:rsidR="00633AD2" w:rsidRPr="00DF15C1">
        <w:rPr>
          <w:rStyle w:val="Char3"/>
          <w:spacing w:val="-4"/>
          <w:rtl/>
        </w:rPr>
        <w:t>ك</w:t>
      </w:r>
      <w:r w:rsidR="00633AD2" w:rsidRPr="00DF15C1">
        <w:rPr>
          <w:rStyle w:val="Char3"/>
          <w:rFonts w:hint="cs"/>
          <w:spacing w:val="-4"/>
          <w:rtl/>
        </w:rPr>
        <w:t>َ</w:t>
      </w:r>
      <w:r w:rsidR="00633AD2" w:rsidRPr="00DF15C1">
        <w:rPr>
          <w:rStyle w:val="Char3"/>
          <w:spacing w:val="-4"/>
          <w:rtl/>
        </w:rPr>
        <w:t>ف</w:t>
      </w:r>
      <w:r w:rsidR="00633AD2" w:rsidRPr="00DF15C1">
        <w:rPr>
          <w:rStyle w:val="Char3"/>
          <w:rFonts w:hint="cs"/>
          <w:spacing w:val="-4"/>
          <w:rtl/>
        </w:rPr>
        <w:t>َّ</w:t>
      </w:r>
      <w:r w:rsidR="00633AD2" w:rsidRPr="00DF15C1">
        <w:rPr>
          <w:rStyle w:val="Char3"/>
          <w:spacing w:val="-4"/>
          <w:rtl/>
        </w:rPr>
        <w:t>ر</w:t>
      </w:r>
      <w:r w:rsidR="00633AD2" w:rsidRPr="00DF15C1">
        <w:rPr>
          <w:rStyle w:val="Char3"/>
          <w:rFonts w:hint="cs"/>
          <w:spacing w:val="-4"/>
          <w:rtl/>
        </w:rPr>
        <w:t>ُ</w:t>
      </w:r>
      <w:r w:rsidR="00633AD2" w:rsidRPr="00DF15C1">
        <w:rPr>
          <w:rStyle w:val="Char3"/>
          <w:spacing w:val="-4"/>
          <w:rtl/>
        </w:rPr>
        <w:t xml:space="preserve"> ذ</w:t>
      </w:r>
      <w:r w:rsidR="00633AD2" w:rsidRPr="00DF15C1">
        <w:rPr>
          <w:rStyle w:val="Char3"/>
          <w:rFonts w:hint="cs"/>
          <w:spacing w:val="-4"/>
          <w:rtl/>
        </w:rPr>
        <w:t>ُ</w:t>
      </w:r>
      <w:r w:rsidR="00633AD2" w:rsidRPr="00DF15C1">
        <w:rPr>
          <w:rStyle w:val="Char3"/>
          <w:spacing w:val="-4"/>
          <w:rtl/>
        </w:rPr>
        <w:t>ن</w:t>
      </w:r>
      <w:r w:rsidR="00633AD2" w:rsidRPr="00DF15C1">
        <w:rPr>
          <w:rStyle w:val="Char3"/>
          <w:rFonts w:hint="cs"/>
          <w:spacing w:val="-4"/>
          <w:rtl/>
        </w:rPr>
        <w:t>ُ</w:t>
      </w:r>
      <w:r w:rsidR="00633AD2" w:rsidRPr="00DF15C1">
        <w:rPr>
          <w:rStyle w:val="Char3"/>
          <w:spacing w:val="-4"/>
          <w:rtl/>
        </w:rPr>
        <w:t>وب</w:t>
      </w:r>
      <w:r w:rsidR="00633AD2" w:rsidRPr="00DF15C1">
        <w:rPr>
          <w:rStyle w:val="Char3"/>
          <w:rFonts w:hint="cs"/>
          <w:spacing w:val="-4"/>
          <w:rtl/>
        </w:rPr>
        <w:t>َ</w:t>
      </w:r>
      <w:r w:rsidR="00633AD2" w:rsidRPr="00DF15C1">
        <w:rPr>
          <w:rStyle w:val="Char3"/>
          <w:spacing w:val="-4"/>
          <w:rtl/>
        </w:rPr>
        <w:t xml:space="preserve"> س</w:t>
      </w:r>
      <w:r w:rsidR="00633AD2" w:rsidRPr="00DF15C1">
        <w:rPr>
          <w:rStyle w:val="Char3"/>
          <w:rFonts w:hint="cs"/>
          <w:spacing w:val="-4"/>
          <w:rtl/>
        </w:rPr>
        <w:t>َ</w:t>
      </w:r>
      <w:r w:rsidR="00633AD2" w:rsidRPr="00DF15C1">
        <w:rPr>
          <w:rStyle w:val="Char3"/>
          <w:spacing w:val="-4"/>
          <w:rtl/>
        </w:rPr>
        <w:t>ن</w:t>
      </w:r>
      <w:r w:rsidR="00633AD2" w:rsidRPr="00DF15C1">
        <w:rPr>
          <w:rStyle w:val="Char3"/>
          <w:rFonts w:hint="cs"/>
          <w:spacing w:val="-4"/>
          <w:rtl/>
        </w:rPr>
        <w:t>َ</w:t>
      </w:r>
      <w:r w:rsidR="00633AD2" w:rsidRPr="00DF15C1">
        <w:rPr>
          <w:rStyle w:val="Char3"/>
          <w:spacing w:val="-4"/>
          <w:rtl/>
        </w:rPr>
        <w:t>ت</w:t>
      </w:r>
      <w:r w:rsidR="00633AD2" w:rsidRPr="00DF15C1">
        <w:rPr>
          <w:rStyle w:val="Char3"/>
          <w:rFonts w:hint="cs"/>
          <w:spacing w:val="-4"/>
          <w:rtl/>
        </w:rPr>
        <w:t>َ</w:t>
      </w:r>
      <w:r w:rsidR="00633AD2" w:rsidRPr="00DF15C1">
        <w:rPr>
          <w:rStyle w:val="Char3"/>
          <w:spacing w:val="-4"/>
          <w:rtl/>
        </w:rPr>
        <w:t>ين</w:t>
      </w:r>
      <w:r w:rsidR="00633AD2" w:rsidRPr="00DF15C1">
        <w:rPr>
          <w:rStyle w:val="Char3"/>
          <w:rFonts w:hint="cs"/>
          <w:spacing w:val="-4"/>
          <w:rtl/>
        </w:rPr>
        <w:t>ِ سَنَةٌ مَّاضِيَةٌ وَسَنَةٌ آتِيَةٌ</w:t>
      </w:r>
      <w:r w:rsidRPr="00DF15C1">
        <w:rPr>
          <w:rFonts w:ascii="Traditional Arabic" w:hAnsi="Traditional Arabic" w:cs="Traditional Arabic"/>
          <w:spacing w:val="-4"/>
          <w:rtl/>
          <w:lang w:bidi="ur-PK"/>
        </w:rPr>
        <w:t>»</w:t>
      </w:r>
      <w:r w:rsidR="001D6E78" w:rsidRPr="00DF15C1">
        <w:rPr>
          <w:rFonts w:hint="cs"/>
          <w:spacing w:val="-4"/>
          <w:rtl/>
        </w:rPr>
        <w:t>.</w:t>
      </w:r>
      <w:r w:rsidRPr="00DF15C1">
        <w:rPr>
          <w:rFonts w:hint="cs"/>
          <w:spacing w:val="-4"/>
          <w:rtl/>
          <w:lang w:bidi="ur-PK"/>
        </w:rPr>
        <w:t xml:space="preserve"> </w:t>
      </w:r>
      <w:r w:rsidRPr="00DF15C1">
        <w:rPr>
          <w:rFonts w:ascii="Traditional Arabic" w:hAnsi="Traditional Arabic" w:cs="Traditional Arabic"/>
          <w:spacing w:val="-4"/>
          <w:rtl/>
          <w:lang w:bidi="ur-PK"/>
        </w:rPr>
        <w:t>«</w:t>
      </w:r>
      <w:r w:rsidRPr="00DF15C1">
        <w:rPr>
          <w:rStyle w:val="Chare"/>
          <w:rFonts w:hint="cs"/>
          <w:spacing w:val="-4"/>
          <w:rtl/>
        </w:rPr>
        <w:t>روز</w:t>
      </w:r>
      <w:r w:rsidR="00627DFE" w:rsidRPr="00DF15C1">
        <w:rPr>
          <w:rStyle w:val="Chare"/>
          <w:rFonts w:hint="cs"/>
          <w:spacing w:val="-4"/>
          <w:rtl/>
        </w:rPr>
        <w:t>ۀ</w:t>
      </w:r>
      <w:r w:rsidRPr="00DF15C1">
        <w:rPr>
          <w:rStyle w:val="Chare"/>
          <w:rFonts w:hint="cs"/>
          <w:spacing w:val="-4"/>
          <w:rtl/>
        </w:rPr>
        <w:t xml:space="preserve"> روز عرف</w:t>
      </w:r>
      <w:r w:rsidR="00627DFE" w:rsidRPr="00DF15C1">
        <w:rPr>
          <w:rStyle w:val="Chare"/>
          <w:rFonts w:hint="cs"/>
          <w:spacing w:val="-4"/>
          <w:rtl/>
        </w:rPr>
        <w:t>ه</w:t>
      </w:r>
      <w:r w:rsidRPr="00DF15C1">
        <w:rPr>
          <w:rStyle w:val="Chare"/>
          <w:rFonts w:hint="cs"/>
          <w:spacing w:val="-4"/>
          <w:rtl/>
        </w:rPr>
        <w:t>، ب</w:t>
      </w:r>
      <w:r w:rsidR="00627DFE" w:rsidRPr="00DF15C1">
        <w:rPr>
          <w:rStyle w:val="Chare"/>
          <w:rFonts w:hint="cs"/>
          <w:spacing w:val="-4"/>
          <w:rtl/>
        </w:rPr>
        <w:t>ه</w:t>
      </w:r>
      <w:r w:rsidRPr="00DF15C1">
        <w:rPr>
          <w:rStyle w:val="Chare"/>
          <w:rFonts w:hint="cs"/>
          <w:spacing w:val="-4"/>
          <w:rtl/>
        </w:rPr>
        <w:t xml:space="preserve"> درستی گناھان دو سال را محو و نابود می‌کند، سالی ک</w:t>
      </w:r>
      <w:r w:rsidR="00627DFE" w:rsidRPr="00DF15C1">
        <w:rPr>
          <w:rStyle w:val="Chare"/>
          <w:rFonts w:hint="cs"/>
          <w:spacing w:val="-4"/>
          <w:rtl/>
        </w:rPr>
        <w:t>ه</w:t>
      </w:r>
      <w:r w:rsidRPr="00DF15C1">
        <w:rPr>
          <w:rStyle w:val="Chare"/>
          <w:rFonts w:hint="cs"/>
          <w:spacing w:val="-4"/>
          <w:rtl/>
        </w:rPr>
        <w:t xml:space="preserve"> گذشت</w:t>
      </w:r>
      <w:r w:rsidR="00627DFE" w:rsidRPr="00DF15C1">
        <w:rPr>
          <w:rStyle w:val="Chare"/>
          <w:rFonts w:hint="cs"/>
          <w:spacing w:val="-4"/>
          <w:rtl/>
        </w:rPr>
        <w:t>ه</w:t>
      </w:r>
      <w:r w:rsidRPr="00DF15C1">
        <w:rPr>
          <w:rStyle w:val="Chare"/>
          <w:rFonts w:hint="cs"/>
          <w:spacing w:val="-4"/>
          <w:rtl/>
        </w:rPr>
        <w:t xml:space="preserve"> است و سالی ک</w:t>
      </w:r>
      <w:r w:rsidR="00627DFE" w:rsidRPr="00DF15C1">
        <w:rPr>
          <w:rStyle w:val="Chare"/>
          <w:rFonts w:hint="cs"/>
          <w:spacing w:val="-4"/>
          <w:rtl/>
        </w:rPr>
        <w:t>ه</w:t>
      </w:r>
      <w:r w:rsidRPr="00DF15C1">
        <w:rPr>
          <w:rStyle w:val="Chare"/>
          <w:rFonts w:hint="cs"/>
          <w:spacing w:val="-4"/>
          <w:rtl/>
        </w:rPr>
        <w:t xml:space="preserve"> خواھد آمد</w:t>
      </w:r>
      <w:r w:rsidRPr="00DF15C1">
        <w:rPr>
          <w:rFonts w:ascii="Traditional Arabic" w:hAnsi="Traditional Arabic" w:cs="Traditional Arabic"/>
          <w:spacing w:val="-4"/>
          <w:rtl/>
          <w:lang w:bidi="ur-PK"/>
        </w:rPr>
        <w:t>»</w:t>
      </w:r>
      <w:r w:rsidR="00627DFE" w:rsidRPr="00DF15C1">
        <w:rPr>
          <w:rFonts w:hint="cs"/>
          <w:spacing w:val="-4"/>
          <w:rtl/>
          <w:lang w:bidi="ur-PK"/>
        </w:rPr>
        <w:t>.</w:t>
      </w:r>
    </w:p>
    <w:p w:rsidR="00633AD2" w:rsidRDefault="00633AD2" w:rsidP="00633AD2">
      <w:pPr>
        <w:pStyle w:val="a8"/>
        <w:rPr>
          <w:rtl/>
          <w:lang w:bidi="ur-PK"/>
        </w:rPr>
      </w:pPr>
      <w:r>
        <w:rPr>
          <w:rFonts w:hint="cs"/>
          <w:rtl/>
          <w:lang w:bidi="ur-PK"/>
        </w:rPr>
        <w:t>و روز عرف</w:t>
      </w:r>
      <w:r w:rsidR="00627DFE">
        <w:rPr>
          <w:rFonts w:hint="cs"/>
          <w:rtl/>
          <w:lang w:bidi="ur-PK"/>
        </w:rPr>
        <w:t>ه</w:t>
      </w:r>
      <w:r>
        <w:rPr>
          <w:rFonts w:hint="cs"/>
          <w:rtl/>
          <w:lang w:bidi="ur-PK"/>
        </w:rPr>
        <w:t xml:space="preserve"> آداب ب</w:t>
      </w:r>
      <w:r w:rsidR="00627DFE">
        <w:rPr>
          <w:rFonts w:hint="cs"/>
          <w:rtl/>
          <w:lang w:bidi="ur-PK"/>
        </w:rPr>
        <w:t>ه</w:t>
      </w:r>
      <w:r>
        <w:rPr>
          <w:rFonts w:hint="cs"/>
          <w:rtl/>
          <w:lang w:bidi="ur-PK"/>
        </w:rPr>
        <w:t xml:space="preserve"> خصوصی دارد از جمل</w:t>
      </w:r>
      <w:r w:rsidR="00627DFE">
        <w:rPr>
          <w:rFonts w:hint="cs"/>
          <w:rtl/>
          <w:lang w:bidi="ur-PK"/>
        </w:rPr>
        <w:t>ه</w:t>
      </w:r>
      <w:r>
        <w:rPr>
          <w:rFonts w:hint="cs"/>
          <w:rtl/>
          <w:lang w:bidi="ur-PK"/>
        </w:rPr>
        <w:t xml:space="preserve"> غُس</w:t>
      </w:r>
      <w:r w:rsidR="00A75318">
        <w:rPr>
          <w:rFonts w:hint="cs"/>
          <w:rtl/>
          <w:lang w:bidi="ar-SA"/>
        </w:rPr>
        <w:t>ْ</w:t>
      </w:r>
      <w:r>
        <w:rPr>
          <w:rFonts w:hint="cs"/>
          <w:rtl/>
          <w:lang w:bidi="ur-PK"/>
        </w:rPr>
        <w:t>ل و روز</w:t>
      </w:r>
      <w:r w:rsidR="00627DFE">
        <w:rPr>
          <w:rFonts w:hint="cs"/>
          <w:rtl/>
          <w:lang w:bidi="ur-PK"/>
        </w:rPr>
        <w:t>ه</w:t>
      </w:r>
      <w:r>
        <w:rPr>
          <w:rFonts w:hint="cs"/>
          <w:rtl/>
          <w:lang w:bidi="ur-PK"/>
        </w:rPr>
        <w:t xml:space="preserve"> و ذکر و تلاوت قرآن در بعد از ظھر روز عرف</w:t>
      </w:r>
      <w:r w:rsidR="00627DFE">
        <w:rPr>
          <w:rFonts w:hint="cs"/>
          <w:rtl/>
          <w:lang w:bidi="ur-PK"/>
        </w:rPr>
        <w:t>ه.</w:t>
      </w:r>
      <w:r>
        <w:rPr>
          <w:rFonts w:hint="cs"/>
          <w:rtl/>
          <w:lang w:bidi="ur-PK"/>
        </w:rPr>
        <w:t xml:space="preserve"> چون از پیامبر </w:t>
      </w:r>
      <w:r>
        <w:rPr>
          <w:rFonts w:cs="CTraditional Arabic" w:hint="cs"/>
          <w:rtl/>
          <w:lang w:bidi="ur-PK"/>
        </w:rPr>
        <w:t>ص</w:t>
      </w:r>
      <w:r>
        <w:rPr>
          <w:rFonts w:hint="cs"/>
          <w:rtl/>
          <w:lang w:bidi="ur-PK"/>
        </w:rPr>
        <w:t xml:space="preserve"> روایت است ک</w:t>
      </w:r>
      <w:r w:rsidR="00627DFE">
        <w:rPr>
          <w:rFonts w:hint="cs"/>
          <w:rtl/>
          <w:lang w:bidi="ur-PK"/>
        </w:rPr>
        <w:t>ه</w:t>
      </w:r>
      <w:r>
        <w:rPr>
          <w:rFonts w:hint="cs"/>
          <w:rtl/>
          <w:lang w:bidi="ur-PK"/>
        </w:rPr>
        <w:t xml:space="preserve"> فرمود</w:t>
      </w:r>
      <w:r w:rsidR="00627DFE">
        <w:rPr>
          <w:rFonts w:hint="cs"/>
          <w:rtl/>
          <w:lang w:bidi="ur-PK"/>
        </w:rPr>
        <w:t>ه</w:t>
      </w:r>
      <w:r>
        <w:rPr>
          <w:rFonts w:hint="cs"/>
          <w:rtl/>
          <w:lang w:bidi="ur-PK"/>
        </w:rPr>
        <w:t xml:space="preserve"> است:</w:t>
      </w:r>
    </w:p>
    <w:p w:rsidR="00633AD2" w:rsidRDefault="00633AD2" w:rsidP="00DF15C1">
      <w:pPr>
        <w:pStyle w:val="a8"/>
        <w:spacing w:line="238" w:lineRule="auto"/>
        <w:rPr>
          <w:rtl/>
          <w:lang w:bidi="ur-PK"/>
        </w:rPr>
      </w:pPr>
      <w:r w:rsidRPr="00394B28">
        <w:rPr>
          <w:rStyle w:val="Char8"/>
          <w:rtl/>
        </w:rPr>
        <w:t>«</w:t>
      </w:r>
      <w:r w:rsidR="00394B28" w:rsidRPr="00394B28">
        <w:rPr>
          <w:rStyle w:val="Char3"/>
          <w:rFonts w:hint="cs"/>
          <w:rtl/>
        </w:rPr>
        <w:t>خیر الدعاء یوم عرفة و خیر ما قلته انا و النبیون من قبلی لا اله الا الله وحده لا شریک له، له ال</w:t>
      </w:r>
      <w:r w:rsidR="00DF15C1">
        <w:rPr>
          <w:rStyle w:val="Char3"/>
          <w:rFonts w:hint="cs"/>
          <w:rtl/>
        </w:rPr>
        <w:t>ـمل</w:t>
      </w:r>
      <w:r w:rsidR="00394B28">
        <w:rPr>
          <w:rStyle w:val="Char3"/>
          <w:rFonts w:hint="cs"/>
          <w:rtl/>
        </w:rPr>
        <w:t>ك</w:t>
      </w:r>
      <w:r w:rsidR="00394B28" w:rsidRPr="00394B28">
        <w:rPr>
          <w:rStyle w:val="Char3"/>
          <w:rFonts w:hint="cs"/>
          <w:rtl/>
        </w:rPr>
        <w:t xml:space="preserve"> و له الحمد و هو علی کل شیء قدیر</w:t>
      </w:r>
      <w:r w:rsidRPr="00394B28">
        <w:rPr>
          <w:rStyle w:val="Char8"/>
          <w:rtl/>
        </w:rPr>
        <w:t>»</w:t>
      </w:r>
      <w:r w:rsidR="00394B28">
        <w:rPr>
          <w:rStyle w:val="Char8"/>
          <w:rFonts w:hint="cs"/>
          <w:rtl/>
        </w:rPr>
        <w:t>.</w:t>
      </w:r>
      <w:r>
        <w:rPr>
          <w:rFonts w:hint="cs"/>
          <w:rtl/>
          <w:lang w:bidi="ur-PK"/>
        </w:rPr>
        <w:t xml:space="preserve"> </w:t>
      </w:r>
      <w:r w:rsidR="003C10B9">
        <w:rPr>
          <w:rFonts w:ascii="Traditional Arabic" w:hAnsi="Traditional Arabic" w:cs="Traditional Arabic"/>
          <w:rtl/>
          <w:lang w:bidi="ur-PK"/>
        </w:rPr>
        <w:t>«</w:t>
      </w:r>
      <w:r w:rsidRPr="003C10B9">
        <w:rPr>
          <w:rStyle w:val="Chare"/>
          <w:rFonts w:hint="cs"/>
          <w:rtl/>
        </w:rPr>
        <w:t>بھترین دعا آن دعایی است ک</w:t>
      </w:r>
      <w:r w:rsidR="00627DFE">
        <w:rPr>
          <w:rStyle w:val="Chare"/>
          <w:rFonts w:hint="cs"/>
          <w:rtl/>
        </w:rPr>
        <w:t>ه</w:t>
      </w:r>
      <w:r w:rsidRPr="003C10B9">
        <w:rPr>
          <w:rStyle w:val="Chare"/>
          <w:rFonts w:hint="cs"/>
          <w:rtl/>
        </w:rPr>
        <w:t xml:space="preserve"> در روز عرف</w:t>
      </w:r>
      <w:r w:rsidR="00627DFE">
        <w:rPr>
          <w:rStyle w:val="Chare"/>
          <w:rFonts w:hint="cs"/>
          <w:rtl/>
        </w:rPr>
        <w:t>ه</w:t>
      </w:r>
      <w:r w:rsidRPr="003C10B9">
        <w:rPr>
          <w:rStyle w:val="Chare"/>
          <w:rFonts w:hint="cs"/>
          <w:rtl/>
        </w:rPr>
        <w:t xml:space="preserve"> خواند</w:t>
      </w:r>
      <w:r w:rsidR="00627DFE">
        <w:rPr>
          <w:rStyle w:val="Chare"/>
          <w:rFonts w:hint="cs"/>
          <w:rtl/>
        </w:rPr>
        <w:t>ه</w:t>
      </w:r>
      <w:r w:rsidRPr="003C10B9">
        <w:rPr>
          <w:rStyle w:val="Chare"/>
          <w:rFonts w:hint="cs"/>
          <w:rtl/>
        </w:rPr>
        <w:t xml:space="preserve"> شود و بھترین دعایی ک</w:t>
      </w:r>
      <w:r w:rsidR="00627DFE">
        <w:rPr>
          <w:rStyle w:val="Chare"/>
          <w:rFonts w:hint="cs"/>
          <w:rtl/>
        </w:rPr>
        <w:t>ه</w:t>
      </w:r>
      <w:r w:rsidRPr="003C10B9">
        <w:rPr>
          <w:rStyle w:val="Chare"/>
          <w:rFonts w:hint="cs"/>
          <w:rtl/>
        </w:rPr>
        <w:t xml:space="preserve"> من و پیامبران قبل از من گفت</w:t>
      </w:r>
      <w:r w:rsidR="00627DFE">
        <w:rPr>
          <w:rStyle w:val="Chare"/>
          <w:rFonts w:hint="cs"/>
          <w:rtl/>
        </w:rPr>
        <w:t>ه</w:t>
      </w:r>
      <w:r w:rsidRPr="003C10B9">
        <w:rPr>
          <w:rStyle w:val="Chare"/>
          <w:rFonts w:hint="cs"/>
          <w:rtl/>
        </w:rPr>
        <w:t>‌اند: این است ھیچ خدایی جز پروردگار یگان</w:t>
      </w:r>
      <w:r w:rsidR="00627DFE">
        <w:rPr>
          <w:rStyle w:val="Chare"/>
          <w:rFonts w:hint="cs"/>
          <w:rtl/>
        </w:rPr>
        <w:t>ه</w:t>
      </w:r>
      <w:r w:rsidRPr="003C10B9">
        <w:rPr>
          <w:rStyle w:val="Chare"/>
          <w:rFonts w:hint="cs"/>
          <w:rtl/>
        </w:rPr>
        <w:t xml:space="preserve"> نیست، شریک و انبازی ندارد، مُلک از آن اوست و ثنا و ستایش سزاوار اوست و خدا بر ھر</w:t>
      </w:r>
      <w:r w:rsidR="001D6E78">
        <w:rPr>
          <w:rStyle w:val="Chare"/>
          <w:rFonts w:hint="cs"/>
          <w:rtl/>
        </w:rPr>
        <w:t xml:space="preserve"> </w:t>
      </w:r>
      <w:r w:rsidRPr="003C10B9">
        <w:rPr>
          <w:rStyle w:val="Chare"/>
          <w:rFonts w:hint="cs"/>
          <w:rtl/>
        </w:rPr>
        <w:t>چیز تواناست</w:t>
      </w:r>
      <w:r w:rsidR="003C10B9">
        <w:rPr>
          <w:rFonts w:ascii="Traditional Arabic" w:hAnsi="Traditional Arabic" w:cs="Traditional Arabic"/>
          <w:rtl/>
          <w:lang w:bidi="ur-PK"/>
        </w:rPr>
        <w:t>»</w:t>
      </w:r>
      <w:r w:rsidR="00627DFE">
        <w:rPr>
          <w:rFonts w:hint="cs"/>
          <w:rtl/>
          <w:lang w:bidi="ur-PK"/>
        </w:rPr>
        <w:t>.</w:t>
      </w:r>
    </w:p>
    <w:p w:rsidR="003C10B9" w:rsidRDefault="003C10B9" w:rsidP="00DF15C1">
      <w:pPr>
        <w:pStyle w:val="a8"/>
        <w:spacing w:line="238" w:lineRule="auto"/>
        <w:rPr>
          <w:rtl/>
        </w:rPr>
      </w:pPr>
      <w:r>
        <w:rPr>
          <w:rFonts w:hint="cs"/>
          <w:rtl/>
          <w:lang w:bidi="ur-PK"/>
        </w:rPr>
        <w:t>و از جمل</w:t>
      </w:r>
      <w:r w:rsidR="00627DFE">
        <w:rPr>
          <w:rFonts w:hint="cs"/>
          <w:rtl/>
          <w:lang w:bidi="ur-PK"/>
        </w:rPr>
        <w:t>ۀ</w:t>
      </w:r>
      <w:r>
        <w:rPr>
          <w:rFonts w:hint="cs"/>
          <w:rtl/>
          <w:lang w:bidi="ur-PK"/>
        </w:rPr>
        <w:t xml:space="preserve"> آداب روز عرف</w:t>
      </w:r>
      <w:r w:rsidR="00627DFE">
        <w:rPr>
          <w:rFonts w:hint="cs"/>
          <w:rtl/>
          <w:lang w:bidi="ur-PK"/>
        </w:rPr>
        <w:t>ه</w:t>
      </w:r>
      <w:r>
        <w:rPr>
          <w:rFonts w:hint="cs"/>
          <w:rtl/>
          <w:lang w:bidi="ur-PK"/>
        </w:rPr>
        <w:t xml:space="preserve"> تکبیر گفتن بعد از نماز صبح از روز عرف</w:t>
      </w:r>
      <w:r w:rsidR="00627DFE">
        <w:rPr>
          <w:rFonts w:hint="cs"/>
          <w:rtl/>
          <w:lang w:bidi="ur-PK"/>
        </w:rPr>
        <w:t>ه</w:t>
      </w:r>
      <w:r>
        <w:rPr>
          <w:rFonts w:hint="cs"/>
          <w:rtl/>
          <w:lang w:bidi="ur-PK"/>
        </w:rPr>
        <w:t xml:space="preserve"> تا عصر آخرین روز از ایام التشریق و این تکبیر مستحب است بعد از ھر نمازی گفت</w:t>
      </w:r>
      <w:r w:rsidR="00627DFE">
        <w:rPr>
          <w:rFonts w:hint="cs"/>
          <w:rtl/>
          <w:lang w:bidi="ur-PK"/>
        </w:rPr>
        <w:t>ه</w:t>
      </w:r>
      <w:r>
        <w:rPr>
          <w:rFonts w:hint="cs"/>
          <w:rtl/>
          <w:lang w:bidi="ur-PK"/>
        </w:rPr>
        <w:t xml:space="preserve"> شود، چ</w:t>
      </w:r>
      <w:r w:rsidR="00627DFE">
        <w:rPr>
          <w:rFonts w:hint="cs"/>
          <w:rtl/>
          <w:lang w:bidi="ur-PK"/>
        </w:rPr>
        <w:t>ه</w:t>
      </w:r>
      <w:r>
        <w:rPr>
          <w:rFonts w:hint="cs"/>
          <w:rtl/>
          <w:lang w:bidi="ur-PK"/>
        </w:rPr>
        <w:t xml:space="preserve"> نماز ادا باشد یا قضا یا سنت</w:t>
      </w:r>
      <w:r w:rsidR="00A75099">
        <w:rPr>
          <w:rFonts w:hint="cs"/>
          <w:rtl/>
          <w:lang w:bidi="ur-PK"/>
        </w:rPr>
        <w:t xml:space="preserve"> راتب</w:t>
      </w:r>
      <w:r w:rsidR="00627DFE">
        <w:rPr>
          <w:rFonts w:hint="cs"/>
          <w:rtl/>
          <w:lang w:bidi="ur-PK"/>
        </w:rPr>
        <w:t>ه</w:t>
      </w:r>
      <w:r w:rsidR="00A75099">
        <w:rPr>
          <w:rFonts w:hint="cs"/>
          <w:rtl/>
          <w:lang w:bidi="ur-PK"/>
        </w:rPr>
        <w:t xml:space="preserve"> باشد یا نماز نذری یا نماز میت</w:t>
      </w:r>
      <w:r w:rsidR="00627DFE">
        <w:rPr>
          <w:rFonts w:hint="cs"/>
          <w:rtl/>
          <w:lang w:bidi="ur-PK"/>
        </w:rPr>
        <w:t>.</w:t>
      </w:r>
      <w:r w:rsidR="00A75099">
        <w:rPr>
          <w:rFonts w:hint="cs"/>
          <w:rtl/>
          <w:lang w:bidi="ur-PK"/>
        </w:rPr>
        <w:t xml:space="preserve"> و صیغ</w:t>
      </w:r>
      <w:r w:rsidR="00627DFE">
        <w:rPr>
          <w:rFonts w:hint="cs"/>
          <w:rtl/>
          <w:lang w:bidi="ur-PK"/>
        </w:rPr>
        <w:t>ۀ</w:t>
      </w:r>
      <w:r w:rsidR="00A75099">
        <w:rPr>
          <w:rFonts w:hint="cs"/>
          <w:rtl/>
          <w:lang w:bidi="ur-PK"/>
        </w:rPr>
        <w:t xml:space="preserve"> مشھور و محبوب تکبیر عبارت است از (</w:t>
      </w:r>
      <w:r w:rsidR="00B2107A" w:rsidRPr="001D6E78">
        <w:rPr>
          <w:rStyle w:val="Char1"/>
          <w:rtl/>
        </w:rPr>
        <w:t>اللّهُ أَكْبَرُ</w:t>
      </w:r>
      <w:r w:rsidR="00B2107A" w:rsidRPr="001D6E78">
        <w:rPr>
          <w:rStyle w:val="Char1"/>
          <w:rFonts w:hint="cs"/>
          <w:rtl/>
        </w:rPr>
        <w:t xml:space="preserve"> </w:t>
      </w:r>
      <w:r w:rsidR="00BF616A" w:rsidRPr="001D6E78">
        <w:rPr>
          <w:rStyle w:val="Char1"/>
          <w:rtl/>
        </w:rPr>
        <w:t>اللّهُ أَكْبَرُ اللّهُ</w:t>
      </w:r>
      <w:r w:rsidR="00BF616A" w:rsidRPr="00BF616A">
        <w:rPr>
          <w:rStyle w:val="Char1"/>
          <w:rtl/>
        </w:rPr>
        <w:t xml:space="preserve"> أَكْبَرُ لَا إلَهَ إلّا اللّهُ</w:t>
      </w:r>
      <w:r w:rsidR="00515E6A">
        <w:rPr>
          <w:rStyle w:val="Char1"/>
          <w:rtl/>
        </w:rPr>
        <w:t>،</w:t>
      </w:r>
      <w:r w:rsidR="00BF616A" w:rsidRPr="00BF616A">
        <w:rPr>
          <w:rStyle w:val="Char1"/>
          <w:rtl/>
        </w:rPr>
        <w:t xml:space="preserve"> وَاَللّهُ أَكْبَرُ وَلِلّهِ الْحَمْدُ</w:t>
      </w:r>
      <w:r w:rsidR="00A75099">
        <w:rPr>
          <w:rFonts w:hint="cs"/>
          <w:rtl/>
          <w:lang w:bidi="ur-PK"/>
        </w:rPr>
        <w:t>)</w:t>
      </w:r>
      <w:r w:rsidR="00C0009B">
        <w:rPr>
          <w:rFonts w:hint="cs"/>
          <w:rtl/>
          <w:lang w:bidi="ur-PK"/>
        </w:rPr>
        <w:t xml:space="preserve"> اگر کسی خواست بر این بیفزاید، بگوید: (</w:t>
      </w:r>
      <w:r w:rsidR="00BF616A" w:rsidRPr="00BF616A">
        <w:rPr>
          <w:rStyle w:val="Char1"/>
          <w:rtl/>
        </w:rPr>
        <w:t>اللّهُ أَكْبَرُ كَبِيرًا</w:t>
      </w:r>
      <w:r w:rsidR="00515E6A">
        <w:rPr>
          <w:rStyle w:val="Char1"/>
          <w:rtl/>
        </w:rPr>
        <w:t>،</w:t>
      </w:r>
      <w:r w:rsidR="00BF616A" w:rsidRPr="00BF616A">
        <w:rPr>
          <w:rStyle w:val="Char1"/>
          <w:rtl/>
        </w:rPr>
        <w:t xml:space="preserve"> وَالْحَمْدُ لِلّهِ كَثِيرًا وَسُبْح</w:t>
      </w:r>
      <w:r w:rsidR="001D6E78">
        <w:rPr>
          <w:rStyle w:val="Char1"/>
          <w:rtl/>
        </w:rPr>
        <w:t>َانَ اللّهِ بُكْرَةً وَأَصِيلًا</w:t>
      </w:r>
      <w:r w:rsidR="00BF616A" w:rsidRPr="00BF616A">
        <w:rPr>
          <w:rStyle w:val="Char1"/>
          <w:rtl/>
        </w:rPr>
        <w:t>، لَا إلَهَ إلّا اللّهُ وَلَا نَعْبُدُ إلّا إيّاهُ مُخْلِصِينَ لَهُ الدّينَ وَلَوْ كَرِهَ الْكَافِرُونَ لَا إلَه إلّا اللّهُ وَحْدَهُ صَدَقَ وَعْدَهُ وَنَصَرَ عَبْدَهُ وَهَزَمَ الْأَحْزَابَ وَحْدَهُ لَا إلَه إلّا اللّهُ وَاَللّهُ أَكْبَرُ</w:t>
      </w:r>
      <w:r w:rsidR="00C0009B">
        <w:rPr>
          <w:rFonts w:hint="cs"/>
          <w:rtl/>
          <w:lang w:bidi="ur-PK"/>
        </w:rPr>
        <w:t>)</w:t>
      </w:r>
      <w:r w:rsidR="00627DFE">
        <w:rPr>
          <w:rFonts w:hint="cs"/>
          <w:rtl/>
          <w:lang w:bidi="ur-PK"/>
        </w:rPr>
        <w:t>.</w:t>
      </w:r>
      <w:r w:rsidR="00BF616A">
        <w:rPr>
          <w:rFonts w:hint="cs"/>
          <w:rtl/>
          <w:lang w:bidi="ur-PK"/>
        </w:rPr>
        <w:t xml:space="preserve"> </w:t>
      </w:r>
      <w:r w:rsidR="00BF616A" w:rsidRPr="00C85A82">
        <w:rPr>
          <w:rFonts w:hint="cs"/>
          <w:rtl/>
        </w:rPr>
        <w:t xml:space="preserve">و این تکبیر را تکبیر </w:t>
      </w:r>
      <w:r w:rsidR="00BF616A" w:rsidRPr="00C85A82">
        <w:rPr>
          <w:rtl/>
        </w:rPr>
        <w:t>«</w:t>
      </w:r>
      <w:r w:rsidR="00020F28" w:rsidRPr="00C85A82">
        <w:rPr>
          <w:rFonts w:hint="cs"/>
          <w:rtl/>
        </w:rPr>
        <w:t>مقید</w:t>
      </w:r>
      <w:r w:rsidR="00BF616A" w:rsidRPr="00C85A82">
        <w:rPr>
          <w:rtl/>
        </w:rPr>
        <w:t>»</w:t>
      </w:r>
      <w:r w:rsidR="00BF616A" w:rsidRPr="00C85A82">
        <w:rPr>
          <w:rFonts w:hint="cs"/>
          <w:rtl/>
        </w:rPr>
        <w:t xml:space="preserve"> گویند، چون </w:t>
      </w:r>
      <w:r w:rsidR="00020F28" w:rsidRPr="00C85A82">
        <w:rPr>
          <w:rFonts w:hint="cs"/>
          <w:rtl/>
        </w:rPr>
        <w:t>مقید است ب</w:t>
      </w:r>
      <w:r w:rsidR="00627DFE">
        <w:rPr>
          <w:rFonts w:hint="cs"/>
          <w:rtl/>
        </w:rPr>
        <w:t>ه</w:t>
      </w:r>
      <w:r w:rsidR="00020F28" w:rsidRPr="00C85A82">
        <w:rPr>
          <w:rFonts w:hint="cs"/>
          <w:rtl/>
        </w:rPr>
        <w:t xml:space="preserve"> این‌ک</w:t>
      </w:r>
      <w:r w:rsidR="00627DFE">
        <w:rPr>
          <w:rFonts w:hint="cs"/>
          <w:rtl/>
        </w:rPr>
        <w:t>ه</w:t>
      </w:r>
      <w:r w:rsidR="00020F28" w:rsidRPr="00C85A82">
        <w:rPr>
          <w:rFonts w:hint="cs"/>
          <w:rtl/>
        </w:rPr>
        <w:t xml:space="preserve"> بعد از</w:t>
      </w:r>
      <w:r w:rsidR="00A75318">
        <w:rPr>
          <w:rFonts w:hint="cs"/>
          <w:rtl/>
        </w:rPr>
        <w:t xml:space="preserve"> </w:t>
      </w:r>
      <w:r w:rsidR="00020F28" w:rsidRPr="00C85A82">
        <w:rPr>
          <w:rFonts w:hint="cs"/>
          <w:rtl/>
        </w:rPr>
        <w:t>نمازھا گفت</w:t>
      </w:r>
      <w:r w:rsidR="00627DFE">
        <w:rPr>
          <w:rFonts w:hint="cs"/>
          <w:rtl/>
        </w:rPr>
        <w:t>ه</w:t>
      </w:r>
      <w:r w:rsidR="00020F28" w:rsidRPr="00C85A82">
        <w:rPr>
          <w:rFonts w:hint="cs"/>
          <w:rtl/>
        </w:rPr>
        <w:t xml:space="preserve"> شود</w:t>
      </w:r>
      <w:r w:rsidR="00627DFE">
        <w:rPr>
          <w:rFonts w:hint="cs"/>
          <w:rtl/>
        </w:rPr>
        <w:t>.</w:t>
      </w:r>
      <w:r w:rsidR="00020F28" w:rsidRPr="00C85A82">
        <w:rPr>
          <w:rFonts w:hint="cs"/>
          <w:rtl/>
        </w:rPr>
        <w:t xml:space="preserve"> اما تکبیر قبلی را تکبیر </w:t>
      </w:r>
      <w:r w:rsidR="00020F28" w:rsidRPr="00C85A82">
        <w:rPr>
          <w:rtl/>
        </w:rPr>
        <w:t>«</w:t>
      </w:r>
      <w:r w:rsidR="00020F28" w:rsidRPr="00C85A82">
        <w:rPr>
          <w:rFonts w:hint="cs"/>
          <w:rtl/>
        </w:rPr>
        <w:t>مرسل</w:t>
      </w:r>
      <w:r w:rsidR="00020F28" w:rsidRPr="00C85A82">
        <w:rPr>
          <w:rtl/>
        </w:rPr>
        <w:t>»</w:t>
      </w:r>
      <w:r w:rsidR="00020F28" w:rsidRPr="00C85A82">
        <w:rPr>
          <w:rFonts w:hint="cs"/>
          <w:rtl/>
        </w:rPr>
        <w:t xml:space="preserve"> </w:t>
      </w:r>
      <w:r w:rsidR="00B162EC" w:rsidRPr="00C85A82">
        <w:rPr>
          <w:rFonts w:hint="cs"/>
          <w:rtl/>
        </w:rPr>
        <w:t>می‌گویند؛ یعنی، غیر مقید است ب</w:t>
      </w:r>
      <w:r w:rsidR="00627DFE">
        <w:rPr>
          <w:rFonts w:hint="cs"/>
          <w:rtl/>
        </w:rPr>
        <w:t>ه</w:t>
      </w:r>
      <w:r w:rsidR="00B162EC" w:rsidRPr="00C85A82">
        <w:rPr>
          <w:rFonts w:hint="cs"/>
          <w:rtl/>
        </w:rPr>
        <w:t xml:space="preserve"> نماز</w:t>
      </w:r>
      <w:r w:rsidR="00B162EC" w:rsidRPr="00C85A82">
        <w:rPr>
          <w:rFonts w:hint="eastAsia"/>
          <w:rtl/>
        </w:rPr>
        <w:t>‌</w:t>
      </w:r>
      <w:r w:rsidR="00B162EC" w:rsidRPr="00C85A82">
        <w:rPr>
          <w:rFonts w:hint="cs"/>
          <w:rtl/>
        </w:rPr>
        <w:t>ھا و وقت تکبیر مرسل از غروب آفتاب روز قبل از عید شروع می‌شود تا امام در وقت نماز عید داخل می‌شود و انسان می‌تواند در طول آن مدت در را</w:t>
      </w:r>
      <w:r w:rsidR="00627DFE">
        <w:rPr>
          <w:rFonts w:hint="cs"/>
          <w:rtl/>
        </w:rPr>
        <w:t>ه</w:t>
      </w:r>
      <w:r w:rsidR="00B162EC" w:rsidRPr="00C85A82">
        <w:rPr>
          <w:rFonts w:hint="cs"/>
          <w:rtl/>
        </w:rPr>
        <w:t xml:space="preserve">‌ھا و مسجد و  بازار و منزل تکبیر مرسل را بر زبان راند و مستحب است مؤمن، شب‌ھای عید فطر و </w:t>
      </w:r>
      <w:r w:rsidR="00B162EC" w:rsidRPr="001D6E78">
        <w:rPr>
          <w:rFonts w:hint="cs"/>
          <w:rtl/>
        </w:rPr>
        <w:t>ع</w:t>
      </w:r>
      <w:r w:rsidR="00C25F18" w:rsidRPr="001D6E78">
        <w:rPr>
          <w:rFonts w:hint="cs"/>
          <w:rtl/>
        </w:rPr>
        <w:t>ی</w:t>
      </w:r>
      <w:r w:rsidR="00B162EC" w:rsidRPr="001D6E78">
        <w:rPr>
          <w:rFonts w:hint="cs"/>
          <w:rtl/>
        </w:rPr>
        <w:t>د</w:t>
      </w:r>
      <w:r w:rsidR="00B162EC" w:rsidRPr="00C85A82">
        <w:rPr>
          <w:rFonts w:hint="cs"/>
          <w:rtl/>
        </w:rPr>
        <w:t xml:space="preserve"> قربان را ب</w:t>
      </w:r>
      <w:r w:rsidR="00627DFE">
        <w:rPr>
          <w:rFonts w:hint="cs"/>
          <w:rtl/>
        </w:rPr>
        <w:t>ه</w:t>
      </w:r>
      <w:r w:rsidR="00B162EC" w:rsidRPr="00C85A82">
        <w:rPr>
          <w:rFonts w:hint="cs"/>
          <w:rtl/>
        </w:rPr>
        <w:t xml:space="preserve"> شب زند</w:t>
      </w:r>
      <w:r w:rsidR="00627DFE">
        <w:rPr>
          <w:rFonts w:hint="cs"/>
          <w:rtl/>
        </w:rPr>
        <w:t>ه</w:t>
      </w:r>
      <w:r w:rsidR="00B162EC" w:rsidRPr="00C85A82">
        <w:rPr>
          <w:rFonts w:hint="cs"/>
          <w:rtl/>
        </w:rPr>
        <w:t>‌داری بپردازد</w:t>
      </w:r>
      <w:r w:rsidR="00B162EC">
        <w:rPr>
          <w:rFonts w:hint="cs"/>
          <w:rtl/>
          <w:lang w:bidi="ur-PK"/>
        </w:rPr>
        <w:t xml:space="preserve">، </w:t>
      </w:r>
      <w:r w:rsidR="00B162EC" w:rsidRPr="00C85A82">
        <w:rPr>
          <w:rFonts w:hint="cs"/>
          <w:rtl/>
        </w:rPr>
        <w:t>چون در این زمین</w:t>
      </w:r>
      <w:r w:rsidR="00627DFE">
        <w:rPr>
          <w:rFonts w:hint="cs"/>
          <w:rtl/>
        </w:rPr>
        <w:t>ه</w:t>
      </w:r>
      <w:r w:rsidR="00B162EC" w:rsidRPr="00C85A82">
        <w:rPr>
          <w:rFonts w:hint="cs"/>
          <w:rtl/>
        </w:rPr>
        <w:t xml:space="preserve"> حدیثی از پیامبر </w:t>
      </w:r>
      <w:r w:rsidR="00B162EC">
        <w:rPr>
          <w:rFonts w:cs="CTraditional Arabic" w:hint="cs"/>
          <w:rtl/>
          <w:lang w:bidi="ur-PK"/>
        </w:rPr>
        <w:t>ص</w:t>
      </w:r>
      <w:r w:rsidR="00B162EC">
        <w:rPr>
          <w:rFonts w:hint="cs"/>
          <w:rtl/>
          <w:lang w:bidi="ur-PK"/>
        </w:rPr>
        <w:t xml:space="preserve"> </w:t>
      </w:r>
      <w:r w:rsidR="00B162EC" w:rsidRPr="00C85A82">
        <w:rPr>
          <w:rFonts w:hint="cs"/>
          <w:rtl/>
        </w:rPr>
        <w:t>روایت شد</w:t>
      </w:r>
      <w:r w:rsidR="00627DFE">
        <w:rPr>
          <w:rFonts w:hint="cs"/>
          <w:rtl/>
        </w:rPr>
        <w:t>ه</w:t>
      </w:r>
      <w:r w:rsidR="00B162EC" w:rsidRPr="00C85A82">
        <w:rPr>
          <w:rFonts w:hint="cs"/>
          <w:rtl/>
        </w:rPr>
        <w:t xml:space="preserve"> ک</w:t>
      </w:r>
      <w:r w:rsidR="00627DFE">
        <w:rPr>
          <w:rFonts w:hint="cs"/>
          <w:rtl/>
        </w:rPr>
        <w:t>ه</w:t>
      </w:r>
      <w:r w:rsidR="00B162EC" w:rsidRPr="00C85A82">
        <w:rPr>
          <w:rFonts w:hint="cs"/>
          <w:rtl/>
        </w:rPr>
        <w:t xml:space="preserve"> می‌فرماید:</w:t>
      </w:r>
    </w:p>
    <w:p w:rsidR="001B44C5" w:rsidRDefault="001D2466" w:rsidP="00DF15C1">
      <w:pPr>
        <w:pStyle w:val="a8"/>
        <w:spacing w:line="238" w:lineRule="auto"/>
        <w:rPr>
          <w:rtl/>
        </w:rPr>
      </w:pPr>
      <w:r>
        <w:rPr>
          <w:rFonts w:ascii="Traditional Arabic" w:hAnsi="Traditional Arabic" w:cs="Traditional Arabic"/>
          <w:rtl/>
        </w:rPr>
        <w:t>«</w:t>
      </w:r>
      <w:r w:rsidR="0097465A" w:rsidRPr="0097465A">
        <w:rPr>
          <w:rStyle w:val="Char3"/>
          <w:rtl/>
        </w:rPr>
        <w:t>مَنْ أَحْيَا لَيْلَةَ الْعِيدِ لَمْ يَمُتْ قَلْبُهُ يَوْمَ تَمُوتُ الْقُلُوبُ</w:t>
      </w:r>
      <w:r>
        <w:rPr>
          <w:rFonts w:ascii="Traditional Arabic" w:hAnsi="Traditional Arabic" w:cs="Traditional Arabic"/>
          <w:rtl/>
        </w:rPr>
        <w:t>»</w:t>
      </w:r>
      <w:r w:rsidR="001D6E78" w:rsidRPr="001D6E78">
        <w:rPr>
          <w:rFonts w:hint="cs"/>
          <w:rtl/>
        </w:rPr>
        <w:t>.</w:t>
      </w:r>
      <w:r>
        <w:rPr>
          <w:rFonts w:hint="cs"/>
          <w:rtl/>
        </w:rPr>
        <w:t xml:space="preserve"> </w:t>
      </w:r>
      <w:r w:rsidR="001B44C5">
        <w:rPr>
          <w:rFonts w:ascii="Traditional Arabic" w:hAnsi="Traditional Arabic" w:cs="Traditional Arabic"/>
          <w:rtl/>
        </w:rPr>
        <w:t>«</w:t>
      </w:r>
      <w:r w:rsidRPr="001B44C5">
        <w:rPr>
          <w:rStyle w:val="Chare"/>
          <w:rFonts w:hint="cs"/>
          <w:rtl/>
        </w:rPr>
        <w:t>کسی ک</w:t>
      </w:r>
      <w:r w:rsidR="00627DFE">
        <w:rPr>
          <w:rStyle w:val="Chare"/>
          <w:rFonts w:hint="cs"/>
          <w:rtl/>
        </w:rPr>
        <w:t>ه</w:t>
      </w:r>
      <w:r w:rsidRPr="001B44C5">
        <w:rPr>
          <w:rStyle w:val="Chare"/>
          <w:rFonts w:hint="cs"/>
          <w:rtl/>
        </w:rPr>
        <w:t xml:space="preserve"> شب</w:t>
      </w:r>
      <w:r w:rsidRPr="001B44C5">
        <w:rPr>
          <w:rStyle w:val="Chare"/>
          <w:rFonts w:hint="eastAsia"/>
          <w:rtl/>
        </w:rPr>
        <w:t>‌</w:t>
      </w:r>
      <w:r w:rsidRPr="001B44C5">
        <w:rPr>
          <w:rStyle w:val="Chare"/>
          <w:rFonts w:hint="cs"/>
          <w:rtl/>
        </w:rPr>
        <w:t>ھای عید</w:t>
      </w:r>
      <w:r w:rsidR="001B44C5" w:rsidRPr="001B44C5">
        <w:rPr>
          <w:rStyle w:val="Chare"/>
          <w:rFonts w:hint="cs"/>
          <w:rtl/>
        </w:rPr>
        <w:t xml:space="preserve"> فطر و عید قربان را شب زند</w:t>
      </w:r>
      <w:r w:rsidR="00627DFE">
        <w:rPr>
          <w:rStyle w:val="Chare"/>
          <w:rFonts w:hint="cs"/>
          <w:rtl/>
        </w:rPr>
        <w:t>ه</w:t>
      </w:r>
      <w:r w:rsidR="001B44C5" w:rsidRPr="001B44C5">
        <w:rPr>
          <w:rStyle w:val="Chare"/>
          <w:rFonts w:hint="cs"/>
          <w:rtl/>
        </w:rPr>
        <w:t>‌داری کند، در روزی ک</w:t>
      </w:r>
      <w:r w:rsidR="00627DFE">
        <w:rPr>
          <w:rStyle w:val="Chare"/>
          <w:rFonts w:hint="cs"/>
          <w:rtl/>
        </w:rPr>
        <w:t>ه</w:t>
      </w:r>
      <w:r w:rsidR="001B44C5" w:rsidRPr="001B44C5">
        <w:rPr>
          <w:rStyle w:val="Chare"/>
          <w:rFonts w:hint="cs"/>
          <w:rtl/>
        </w:rPr>
        <w:t xml:space="preserve"> از وحشت، ھر قلبی خواھد مرد، دلی زند</w:t>
      </w:r>
      <w:r w:rsidR="00627DFE">
        <w:rPr>
          <w:rStyle w:val="Chare"/>
          <w:rFonts w:hint="cs"/>
          <w:rtl/>
        </w:rPr>
        <w:t>ه</w:t>
      </w:r>
      <w:r w:rsidR="001B44C5" w:rsidRPr="001B44C5">
        <w:rPr>
          <w:rStyle w:val="Chare"/>
          <w:rFonts w:hint="cs"/>
          <w:rtl/>
        </w:rPr>
        <w:t xml:space="preserve"> خواھد داشت</w:t>
      </w:r>
      <w:r w:rsidR="001B44C5">
        <w:rPr>
          <w:rFonts w:ascii="Traditional Arabic" w:hAnsi="Traditional Arabic" w:cs="Traditional Arabic"/>
          <w:rtl/>
        </w:rPr>
        <w:t>»</w:t>
      </w:r>
      <w:r w:rsidR="00627DFE">
        <w:rPr>
          <w:rFonts w:hint="cs"/>
          <w:rtl/>
        </w:rPr>
        <w:t>.</w:t>
      </w:r>
    </w:p>
    <w:p w:rsidR="0097465A" w:rsidRDefault="0097465A" w:rsidP="00DF15C1">
      <w:pPr>
        <w:pStyle w:val="a8"/>
        <w:widowControl w:val="0"/>
        <w:rPr>
          <w:rtl/>
          <w:lang w:bidi="ur-PK"/>
        </w:rPr>
      </w:pPr>
      <w:r>
        <w:rPr>
          <w:rFonts w:hint="cs"/>
          <w:rtl/>
          <w:lang w:bidi="ur-PK"/>
        </w:rPr>
        <w:t>علما گفت</w:t>
      </w:r>
      <w:r w:rsidR="00627DFE">
        <w:rPr>
          <w:rFonts w:hint="cs"/>
          <w:rtl/>
          <w:lang w:bidi="ur-PK"/>
        </w:rPr>
        <w:t>ه</w:t>
      </w:r>
      <w:r>
        <w:rPr>
          <w:rFonts w:hint="cs"/>
          <w:rtl/>
          <w:lang w:bidi="ur-PK"/>
        </w:rPr>
        <w:t>‌اند آن مقداری ک</w:t>
      </w:r>
      <w:r w:rsidR="00627DFE">
        <w:rPr>
          <w:rFonts w:hint="cs"/>
          <w:rtl/>
          <w:lang w:bidi="ur-PK"/>
        </w:rPr>
        <w:t>ه</w:t>
      </w:r>
      <w:r>
        <w:rPr>
          <w:rFonts w:hint="cs"/>
          <w:rtl/>
          <w:lang w:bidi="ur-PK"/>
        </w:rPr>
        <w:t xml:space="preserve"> می‌توان ب</w:t>
      </w:r>
      <w:r w:rsidR="00627DFE">
        <w:rPr>
          <w:rFonts w:hint="cs"/>
          <w:rtl/>
          <w:lang w:bidi="ur-PK"/>
        </w:rPr>
        <w:t>ه</w:t>
      </w:r>
      <w:r>
        <w:rPr>
          <w:rFonts w:hint="cs"/>
          <w:rtl/>
          <w:lang w:bidi="ur-PK"/>
        </w:rPr>
        <w:t xml:space="preserve"> آن شب</w:t>
      </w:r>
      <w:r w:rsidR="001D6E78">
        <w:rPr>
          <w:rFonts w:hint="cs"/>
          <w:rtl/>
          <w:lang w:bidi="ur-PK"/>
        </w:rPr>
        <w:t xml:space="preserve"> </w:t>
      </w:r>
      <w:r>
        <w:rPr>
          <w:rFonts w:hint="cs"/>
          <w:rtl/>
          <w:lang w:bidi="ur-PK"/>
        </w:rPr>
        <w:t>‌زند</w:t>
      </w:r>
      <w:r w:rsidR="00627DFE">
        <w:rPr>
          <w:rFonts w:hint="cs"/>
          <w:rtl/>
          <w:lang w:bidi="ur-PK"/>
        </w:rPr>
        <w:t>ه</w:t>
      </w:r>
      <w:r>
        <w:rPr>
          <w:rFonts w:hint="cs"/>
          <w:rtl/>
          <w:lang w:bidi="ur-PK"/>
        </w:rPr>
        <w:t>‌داری گفت، عبارت از بیداری و عبادت در قسمت اعظم شب</w:t>
      </w:r>
      <w:r w:rsidR="00627DFE">
        <w:rPr>
          <w:rFonts w:hint="cs"/>
          <w:rtl/>
          <w:lang w:bidi="ur-PK"/>
        </w:rPr>
        <w:t>.</w:t>
      </w:r>
      <w:r>
        <w:rPr>
          <w:rFonts w:hint="cs"/>
          <w:rtl/>
          <w:lang w:bidi="ur-PK"/>
        </w:rPr>
        <w:t xml:space="preserve"> بعضی نیز گفت</w:t>
      </w:r>
      <w:r w:rsidR="00627DFE">
        <w:rPr>
          <w:rFonts w:hint="cs"/>
          <w:rtl/>
          <w:lang w:bidi="ur-PK"/>
        </w:rPr>
        <w:t>ه</w:t>
      </w:r>
      <w:r>
        <w:rPr>
          <w:rFonts w:hint="cs"/>
          <w:rtl/>
          <w:lang w:bidi="ur-PK"/>
        </w:rPr>
        <w:t>‌اند: با یک ساعت بیداری و عبادت نیز، اِح</w:t>
      </w:r>
      <w:r w:rsidR="00A75318">
        <w:rPr>
          <w:rFonts w:hint="cs"/>
          <w:rtl/>
          <w:lang w:bidi="ar-SA"/>
        </w:rPr>
        <w:t>ْ</w:t>
      </w:r>
      <w:r>
        <w:rPr>
          <w:rFonts w:hint="cs"/>
          <w:rtl/>
          <w:lang w:bidi="ur-PK"/>
        </w:rPr>
        <w:t>یٰ</w:t>
      </w:r>
      <w:r w:rsidR="00EB0D4F">
        <w:rPr>
          <w:rFonts w:hint="cs"/>
          <w:rtl/>
          <w:lang w:bidi="ur-PK"/>
        </w:rPr>
        <w:t>اء</w:t>
      </w:r>
      <w:r>
        <w:rPr>
          <w:rFonts w:hint="cs"/>
          <w:rtl/>
          <w:lang w:bidi="ur-PK"/>
        </w:rPr>
        <w:t xml:space="preserve"> حاصل خواھد شد، ابن عساکر از معاذ بن جبل و او از حضرت رسول </w:t>
      </w:r>
      <w:r>
        <w:rPr>
          <w:rFonts w:cs="CTraditional Arabic" w:hint="cs"/>
          <w:rtl/>
          <w:lang w:bidi="ur-PK"/>
        </w:rPr>
        <w:t>ص</w:t>
      </w:r>
      <w:r>
        <w:rPr>
          <w:rFonts w:hint="cs"/>
          <w:rtl/>
          <w:lang w:bidi="ur-PK"/>
        </w:rPr>
        <w:t xml:space="preserve"> روایت </w:t>
      </w:r>
      <w:r w:rsidR="005F5CBF">
        <w:rPr>
          <w:rFonts w:hint="cs"/>
          <w:rtl/>
          <w:lang w:bidi="ur-PK"/>
        </w:rPr>
        <w:t>کرد</w:t>
      </w:r>
      <w:r w:rsidR="00627DFE">
        <w:rPr>
          <w:rFonts w:hint="cs"/>
          <w:rtl/>
          <w:lang w:bidi="ur-PK"/>
        </w:rPr>
        <w:t>ه</w:t>
      </w:r>
      <w:r w:rsidR="005F5CBF">
        <w:rPr>
          <w:rFonts w:hint="cs"/>
          <w:rtl/>
          <w:lang w:bidi="ur-PK"/>
        </w:rPr>
        <w:t xml:space="preserve"> است ک</w:t>
      </w:r>
      <w:r w:rsidR="00627DFE">
        <w:rPr>
          <w:rFonts w:hint="cs"/>
          <w:rtl/>
          <w:lang w:bidi="ur-PK"/>
        </w:rPr>
        <w:t>ه</w:t>
      </w:r>
      <w:r w:rsidR="005F5CBF">
        <w:rPr>
          <w:rFonts w:hint="cs"/>
          <w:rtl/>
          <w:lang w:bidi="ur-PK"/>
        </w:rPr>
        <w:t xml:space="preserve"> فرمود:</w:t>
      </w:r>
    </w:p>
    <w:p w:rsidR="005F5CBF" w:rsidRDefault="005F5CBF" w:rsidP="00DF15C1">
      <w:pPr>
        <w:pStyle w:val="a8"/>
        <w:widowControl w:val="0"/>
        <w:spacing w:line="238" w:lineRule="auto"/>
        <w:rPr>
          <w:rtl/>
          <w:lang w:bidi="ur-PK"/>
        </w:rPr>
      </w:pPr>
      <w:r>
        <w:rPr>
          <w:rFonts w:ascii="Traditional Arabic" w:hAnsi="Traditional Arabic" w:cs="Traditional Arabic"/>
          <w:rtl/>
          <w:lang w:bidi="ur-PK"/>
        </w:rPr>
        <w:t>«</w:t>
      </w:r>
      <w:r w:rsidR="00C001B3" w:rsidRPr="00EC4047">
        <w:rPr>
          <w:rStyle w:val="Char3"/>
          <w:rFonts w:hint="eastAsia"/>
          <w:rtl/>
        </w:rPr>
        <w:t>م</w:t>
      </w:r>
      <w:r w:rsidR="00C001B3">
        <w:rPr>
          <w:rStyle w:val="Char3"/>
          <w:rFonts w:hint="cs"/>
          <w:rtl/>
        </w:rPr>
        <w:t>َ</w:t>
      </w:r>
      <w:r w:rsidR="00C001B3" w:rsidRPr="00EC4047">
        <w:rPr>
          <w:rStyle w:val="Char3"/>
          <w:rFonts w:hint="eastAsia"/>
          <w:rtl/>
        </w:rPr>
        <w:t>ن</w:t>
      </w:r>
      <w:r w:rsidR="00C001B3">
        <w:rPr>
          <w:rStyle w:val="Char3"/>
          <w:rFonts w:hint="cs"/>
          <w:rtl/>
        </w:rPr>
        <w:t>ْ</w:t>
      </w:r>
      <w:r w:rsidR="00C001B3" w:rsidRPr="00EC4047">
        <w:rPr>
          <w:rStyle w:val="Char3"/>
          <w:rtl/>
        </w:rPr>
        <w:t xml:space="preserve"> </w:t>
      </w:r>
      <w:r w:rsidR="00C001B3" w:rsidRPr="00EC4047">
        <w:rPr>
          <w:rStyle w:val="Char3"/>
          <w:rFonts w:hint="eastAsia"/>
          <w:rtl/>
        </w:rPr>
        <w:t>أ</w:t>
      </w:r>
      <w:r w:rsidR="00C001B3">
        <w:rPr>
          <w:rStyle w:val="Char3"/>
          <w:rFonts w:hint="cs"/>
          <w:rtl/>
        </w:rPr>
        <w:t>َ</w:t>
      </w:r>
      <w:r w:rsidR="00C001B3" w:rsidRPr="00EC4047">
        <w:rPr>
          <w:rStyle w:val="Char3"/>
          <w:rFonts w:hint="eastAsia"/>
          <w:rtl/>
        </w:rPr>
        <w:t>ح</w:t>
      </w:r>
      <w:r w:rsidR="00C001B3">
        <w:rPr>
          <w:rStyle w:val="Char3"/>
          <w:rFonts w:hint="cs"/>
          <w:rtl/>
        </w:rPr>
        <w:t>ْ</w:t>
      </w:r>
      <w:r w:rsidR="00C001B3" w:rsidRPr="00EC4047">
        <w:rPr>
          <w:rStyle w:val="Char3"/>
          <w:rFonts w:hint="eastAsia"/>
          <w:rtl/>
        </w:rPr>
        <w:t>ي</w:t>
      </w:r>
      <w:r w:rsidR="00C001B3">
        <w:rPr>
          <w:rStyle w:val="Char3"/>
          <w:rFonts w:hint="cs"/>
          <w:rtl/>
        </w:rPr>
        <w:t>َ</w:t>
      </w:r>
      <w:r w:rsidR="00C001B3" w:rsidRPr="00EC4047">
        <w:rPr>
          <w:rStyle w:val="Char3"/>
          <w:rFonts w:hint="eastAsia"/>
          <w:rtl/>
        </w:rPr>
        <w:t>ا</w:t>
      </w:r>
      <w:r w:rsidR="00C001B3" w:rsidRPr="00EC4047">
        <w:rPr>
          <w:rStyle w:val="Char3"/>
          <w:rtl/>
        </w:rPr>
        <w:t xml:space="preserve"> </w:t>
      </w:r>
      <w:r w:rsidR="00C001B3" w:rsidRPr="00EC4047">
        <w:rPr>
          <w:rStyle w:val="Char3"/>
          <w:rFonts w:hint="eastAsia"/>
          <w:rtl/>
        </w:rPr>
        <w:t>الل</w:t>
      </w:r>
      <w:r w:rsidR="00C001B3">
        <w:rPr>
          <w:rStyle w:val="Char3"/>
          <w:rFonts w:hint="cs"/>
          <w:rtl/>
        </w:rPr>
        <w:t>َّ</w:t>
      </w:r>
      <w:r w:rsidR="00C001B3" w:rsidRPr="00EC4047">
        <w:rPr>
          <w:rStyle w:val="Char3"/>
          <w:rFonts w:hint="eastAsia"/>
          <w:rtl/>
        </w:rPr>
        <w:t>ي</w:t>
      </w:r>
      <w:r w:rsidR="00C001B3">
        <w:rPr>
          <w:rStyle w:val="Char3"/>
          <w:rFonts w:hint="cs"/>
          <w:rtl/>
        </w:rPr>
        <w:t>َ</w:t>
      </w:r>
      <w:r w:rsidR="00C001B3" w:rsidRPr="00EC4047">
        <w:rPr>
          <w:rStyle w:val="Char3"/>
          <w:rFonts w:hint="eastAsia"/>
          <w:rtl/>
        </w:rPr>
        <w:t>ال</w:t>
      </w:r>
      <w:r w:rsidR="00C001B3">
        <w:rPr>
          <w:rStyle w:val="Char3"/>
          <w:rFonts w:hint="cs"/>
          <w:rtl/>
        </w:rPr>
        <w:t>ِ</w:t>
      </w:r>
      <w:r w:rsidR="00C001B3" w:rsidRPr="00EC4047">
        <w:rPr>
          <w:rStyle w:val="Char3"/>
          <w:rFonts w:hint="eastAsia"/>
          <w:rtl/>
        </w:rPr>
        <w:t>ى</w:t>
      </w:r>
      <w:r w:rsidR="00C001B3" w:rsidRPr="00EC4047">
        <w:rPr>
          <w:rStyle w:val="Char3"/>
          <w:rtl/>
        </w:rPr>
        <w:t xml:space="preserve"> </w:t>
      </w:r>
      <w:r w:rsidR="00C001B3" w:rsidRPr="00EC4047">
        <w:rPr>
          <w:rStyle w:val="Char3"/>
          <w:rFonts w:hint="eastAsia"/>
          <w:rtl/>
        </w:rPr>
        <w:t>ا</w:t>
      </w:r>
      <w:r w:rsidR="00C001B3">
        <w:rPr>
          <w:rStyle w:val="Char3"/>
          <w:rFonts w:hint="cs"/>
          <w:rtl/>
        </w:rPr>
        <w:t>َ</w:t>
      </w:r>
      <w:r w:rsidR="00C001B3" w:rsidRPr="00EC4047">
        <w:rPr>
          <w:rStyle w:val="Char3"/>
          <w:rFonts w:hint="eastAsia"/>
          <w:rtl/>
        </w:rPr>
        <w:t>لأ</w:t>
      </w:r>
      <w:r w:rsidR="00C001B3">
        <w:rPr>
          <w:rStyle w:val="Char3"/>
          <w:rFonts w:hint="cs"/>
          <w:rtl/>
        </w:rPr>
        <w:t>َ</w:t>
      </w:r>
      <w:r w:rsidR="00C001B3" w:rsidRPr="00EC4047">
        <w:rPr>
          <w:rStyle w:val="Char3"/>
          <w:rFonts w:hint="eastAsia"/>
          <w:rtl/>
        </w:rPr>
        <w:t>ر</w:t>
      </w:r>
      <w:r w:rsidR="00C001B3">
        <w:rPr>
          <w:rStyle w:val="Char3"/>
          <w:rFonts w:hint="cs"/>
          <w:rtl/>
        </w:rPr>
        <w:t>ْ</w:t>
      </w:r>
      <w:r w:rsidR="00C001B3" w:rsidRPr="00EC4047">
        <w:rPr>
          <w:rStyle w:val="Char3"/>
          <w:rFonts w:hint="eastAsia"/>
          <w:rtl/>
        </w:rPr>
        <w:t>ب</w:t>
      </w:r>
      <w:r w:rsidR="00C001B3">
        <w:rPr>
          <w:rStyle w:val="Char3"/>
          <w:rFonts w:hint="cs"/>
          <w:rtl/>
        </w:rPr>
        <w:t>َ</w:t>
      </w:r>
      <w:r w:rsidR="00C001B3" w:rsidRPr="00EC4047">
        <w:rPr>
          <w:rStyle w:val="Char3"/>
          <w:rFonts w:hint="eastAsia"/>
          <w:rtl/>
        </w:rPr>
        <w:t>ع</w:t>
      </w:r>
      <w:r w:rsidR="00C001B3">
        <w:rPr>
          <w:rStyle w:val="Char3"/>
          <w:rFonts w:hint="cs"/>
          <w:rtl/>
        </w:rPr>
        <w:t>َ</w:t>
      </w:r>
      <w:r w:rsidR="00C001B3" w:rsidRPr="00EC4047">
        <w:rPr>
          <w:rStyle w:val="Char3"/>
          <w:rtl/>
        </w:rPr>
        <w:t xml:space="preserve"> </w:t>
      </w:r>
      <w:r w:rsidR="00C001B3" w:rsidRPr="00EC4047">
        <w:rPr>
          <w:rStyle w:val="Char3"/>
          <w:rFonts w:hint="eastAsia"/>
          <w:rtl/>
        </w:rPr>
        <w:t>و</w:t>
      </w:r>
      <w:r w:rsidR="00C001B3">
        <w:rPr>
          <w:rStyle w:val="Char3"/>
          <w:rFonts w:hint="cs"/>
          <w:rtl/>
        </w:rPr>
        <w:t>َ</w:t>
      </w:r>
      <w:r w:rsidR="00C001B3" w:rsidRPr="00EC4047">
        <w:rPr>
          <w:rStyle w:val="Char3"/>
          <w:rFonts w:hint="eastAsia"/>
          <w:rtl/>
        </w:rPr>
        <w:t>ج</w:t>
      </w:r>
      <w:r w:rsidR="00C001B3">
        <w:rPr>
          <w:rStyle w:val="Char3"/>
          <w:rFonts w:hint="cs"/>
          <w:rtl/>
        </w:rPr>
        <w:t>َ</w:t>
      </w:r>
      <w:r w:rsidR="00C001B3" w:rsidRPr="00EC4047">
        <w:rPr>
          <w:rStyle w:val="Char3"/>
          <w:rFonts w:hint="eastAsia"/>
          <w:rtl/>
        </w:rPr>
        <w:t>ب</w:t>
      </w:r>
      <w:r w:rsidR="00C001B3">
        <w:rPr>
          <w:rStyle w:val="Char3"/>
          <w:rFonts w:hint="cs"/>
          <w:rtl/>
        </w:rPr>
        <w:t>َ</w:t>
      </w:r>
      <w:r w:rsidR="00C001B3" w:rsidRPr="00EC4047">
        <w:rPr>
          <w:rStyle w:val="Char3"/>
          <w:rFonts w:hint="eastAsia"/>
          <w:rtl/>
        </w:rPr>
        <w:t>ت</w:t>
      </w:r>
      <w:r w:rsidR="00C001B3">
        <w:rPr>
          <w:rStyle w:val="Char3"/>
          <w:rFonts w:hint="cs"/>
          <w:rtl/>
        </w:rPr>
        <w:t>ْ</w:t>
      </w:r>
      <w:r w:rsidR="00C001B3" w:rsidRPr="00EC4047">
        <w:rPr>
          <w:rStyle w:val="Char3"/>
          <w:rtl/>
        </w:rPr>
        <w:t xml:space="preserve"> </w:t>
      </w:r>
      <w:r w:rsidR="00C001B3" w:rsidRPr="00EC4047">
        <w:rPr>
          <w:rStyle w:val="Char3"/>
          <w:rFonts w:hint="eastAsia"/>
          <w:rtl/>
        </w:rPr>
        <w:t>ل</w:t>
      </w:r>
      <w:r w:rsidR="00C001B3">
        <w:rPr>
          <w:rStyle w:val="Char3"/>
          <w:rFonts w:hint="cs"/>
          <w:rtl/>
        </w:rPr>
        <w:t>َ</w:t>
      </w:r>
      <w:r w:rsidR="00C001B3" w:rsidRPr="00EC4047">
        <w:rPr>
          <w:rStyle w:val="Char3"/>
          <w:rFonts w:hint="eastAsia"/>
          <w:rtl/>
        </w:rPr>
        <w:t>ه</w:t>
      </w:r>
      <w:r w:rsidR="00C001B3">
        <w:rPr>
          <w:rStyle w:val="Char3"/>
          <w:rFonts w:hint="cs"/>
          <w:rtl/>
        </w:rPr>
        <w:t>ُ</w:t>
      </w:r>
      <w:r w:rsidR="00C001B3" w:rsidRPr="00EC4047">
        <w:rPr>
          <w:rStyle w:val="Char3"/>
          <w:rtl/>
        </w:rPr>
        <w:t xml:space="preserve"> </w:t>
      </w:r>
      <w:r w:rsidR="00C001B3" w:rsidRPr="00EC4047">
        <w:rPr>
          <w:rStyle w:val="Char3"/>
          <w:rFonts w:hint="eastAsia"/>
          <w:rtl/>
        </w:rPr>
        <w:t>الج</w:t>
      </w:r>
      <w:r w:rsidR="00C001B3">
        <w:rPr>
          <w:rStyle w:val="Char3"/>
          <w:rFonts w:hint="cs"/>
          <w:rtl/>
        </w:rPr>
        <w:t>َ</w:t>
      </w:r>
      <w:r w:rsidR="00C001B3" w:rsidRPr="00EC4047">
        <w:rPr>
          <w:rStyle w:val="Char3"/>
          <w:rFonts w:hint="eastAsia"/>
          <w:rtl/>
        </w:rPr>
        <w:t>ن</w:t>
      </w:r>
      <w:r w:rsidR="00C001B3">
        <w:rPr>
          <w:rStyle w:val="Char3"/>
          <w:rFonts w:hint="cs"/>
          <w:rtl/>
        </w:rPr>
        <w:t>َّ</w:t>
      </w:r>
      <w:r w:rsidR="00C001B3" w:rsidRPr="00EC4047">
        <w:rPr>
          <w:rStyle w:val="Char3"/>
          <w:rFonts w:hint="eastAsia"/>
          <w:rtl/>
        </w:rPr>
        <w:t>ة</w:t>
      </w:r>
      <w:r w:rsidR="00C001B3" w:rsidRPr="00EC4047">
        <w:rPr>
          <w:rStyle w:val="Char3"/>
          <w:rtl/>
        </w:rPr>
        <w:t xml:space="preserve"> </w:t>
      </w:r>
      <w:r w:rsidR="00C001B3" w:rsidRPr="00EC4047">
        <w:rPr>
          <w:rStyle w:val="Char3"/>
          <w:rFonts w:hint="eastAsia"/>
          <w:rtl/>
        </w:rPr>
        <w:t>ل</w:t>
      </w:r>
      <w:r w:rsidR="00C001B3">
        <w:rPr>
          <w:rStyle w:val="Char3"/>
          <w:rFonts w:hint="cs"/>
          <w:rtl/>
        </w:rPr>
        <w:t>َ</w:t>
      </w:r>
      <w:r w:rsidR="00C001B3" w:rsidRPr="00EC4047">
        <w:rPr>
          <w:rStyle w:val="Char3"/>
          <w:rFonts w:hint="eastAsia"/>
          <w:rtl/>
        </w:rPr>
        <w:t>ي</w:t>
      </w:r>
      <w:r w:rsidR="00C001B3">
        <w:rPr>
          <w:rStyle w:val="Char3"/>
          <w:rFonts w:hint="cs"/>
          <w:rtl/>
        </w:rPr>
        <w:t>ْ</w:t>
      </w:r>
      <w:r w:rsidR="00C001B3" w:rsidRPr="00EC4047">
        <w:rPr>
          <w:rStyle w:val="Char3"/>
          <w:rFonts w:hint="eastAsia"/>
          <w:rtl/>
        </w:rPr>
        <w:t>ل</w:t>
      </w:r>
      <w:r w:rsidR="00C001B3">
        <w:rPr>
          <w:rStyle w:val="Char3"/>
          <w:rFonts w:hint="cs"/>
          <w:rtl/>
        </w:rPr>
        <w:t>َ</w:t>
      </w:r>
      <w:r w:rsidR="00C001B3" w:rsidRPr="00EC4047">
        <w:rPr>
          <w:rStyle w:val="Char3"/>
          <w:rFonts w:hint="eastAsia"/>
          <w:rtl/>
        </w:rPr>
        <w:t>ة</w:t>
      </w:r>
      <w:r w:rsidR="00C001B3">
        <w:rPr>
          <w:rStyle w:val="Char3"/>
          <w:rFonts w:hint="cs"/>
          <w:rtl/>
        </w:rPr>
        <w:t>َ</w:t>
      </w:r>
      <w:r w:rsidR="00C001B3" w:rsidRPr="00EC4047">
        <w:rPr>
          <w:rStyle w:val="Char3"/>
          <w:rtl/>
        </w:rPr>
        <w:t xml:space="preserve"> </w:t>
      </w:r>
      <w:r w:rsidR="00C001B3" w:rsidRPr="00EC4047">
        <w:rPr>
          <w:rStyle w:val="Char3"/>
          <w:rFonts w:hint="eastAsia"/>
          <w:rtl/>
        </w:rPr>
        <w:t>الت</w:t>
      </w:r>
      <w:r w:rsidR="00C001B3">
        <w:rPr>
          <w:rStyle w:val="Char3"/>
          <w:rFonts w:hint="cs"/>
          <w:rtl/>
        </w:rPr>
        <w:t>َ</w:t>
      </w:r>
      <w:r w:rsidR="00C001B3" w:rsidRPr="00EC4047">
        <w:rPr>
          <w:rStyle w:val="Char3"/>
          <w:rFonts w:hint="eastAsia"/>
          <w:rtl/>
        </w:rPr>
        <w:t>ر</w:t>
      </w:r>
      <w:r w:rsidR="00C001B3">
        <w:rPr>
          <w:rStyle w:val="Char3"/>
          <w:rFonts w:hint="cs"/>
          <w:rtl/>
        </w:rPr>
        <w:t>ْ</w:t>
      </w:r>
      <w:r w:rsidR="00C001B3" w:rsidRPr="00EC4047">
        <w:rPr>
          <w:rStyle w:val="Char3"/>
          <w:rFonts w:hint="eastAsia"/>
          <w:rtl/>
        </w:rPr>
        <w:t>و</w:t>
      </w:r>
      <w:r w:rsidR="00C001B3">
        <w:rPr>
          <w:rStyle w:val="Char3"/>
          <w:rFonts w:hint="cs"/>
          <w:rtl/>
        </w:rPr>
        <w:t>ِ</w:t>
      </w:r>
      <w:r w:rsidR="00C001B3" w:rsidRPr="00EC4047">
        <w:rPr>
          <w:rStyle w:val="Char3"/>
          <w:rFonts w:hint="eastAsia"/>
          <w:rtl/>
        </w:rPr>
        <w:t>ي</w:t>
      </w:r>
      <w:r w:rsidR="00C001B3">
        <w:rPr>
          <w:rStyle w:val="Char3"/>
          <w:rFonts w:hint="cs"/>
          <w:rtl/>
        </w:rPr>
        <w:t>َّ</w:t>
      </w:r>
      <w:r w:rsidR="00C001B3" w:rsidRPr="00EC4047">
        <w:rPr>
          <w:rStyle w:val="Char3"/>
          <w:rFonts w:hint="eastAsia"/>
          <w:rtl/>
        </w:rPr>
        <w:t>ة</w:t>
      </w:r>
      <w:r w:rsidR="00C001B3" w:rsidRPr="00EC4047">
        <w:rPr>
          <w:rStyle w:val="Char3"/>
          <w:rtl/>
        </w:rPr>
        <w:t xml:space="preserve"> </w:t>
      </w:r>
      <w:r w:rsidR="00C001B3" w:rsidRPr="00EC4047">
        <w:rPr>
          <w:rStyle w:val="Char3"/>
          <w:rFonts w:hint="eastAsia"/>
          <w:rtl/>
        </w:rPr>
        <w:t>و</w:t>
      </w:r>
      <w:r w:rsidR="00C001B3">
        <w:rPr>
          <w:rStyle w:val="Char3"/>
          <w:rFonts w:hint="cs"/>
          <w:rtl/>
        </w:rPr>
        <w:t>َ</w:t>
      </w:r>
      <w:r w:rsidR="00C001B3" w:rsidRPr="00EC4047">
        <w:rPr>
          <w:rStyle w:val="Char3"/>
          <w:rFonts w:hint="eastAsia"/>
          <w:rtl/>
        </w:rPr>
        <w:t>ل</w:t>
      </w:r>
      <w:r w:rsidR="00C001B3">
        <w:rPr>
          <w:rStyle w:val="Char3"/>
          <w:rFonts w:hint="cs"/>
          <w:rtl/>
        </w:rPr>
        <w:t>َ</w:t>
      </w:r>
      <w:r w:rsidR="00C001B3" w:rsidRPr="00EC4047">
        <w:rPr>
          <w:rStyle w:val="Char3"/>
          <w:rFonts w:hint="eastAsia"/>
          <w:rtl/>
        </w:rPr>
        <w:t>ي</w:t>
      </w:r>
      <w:r w:rsidR="00C001B3">
        <w:rPr>
          <w:rStyle w:val="Char3"/>
          <w:rFonts w:hint="cs"/>
          <w:rtl/>
        </w:rPr>
        <w:t>ْ</w:t>
      </w:r>
      <w:r w:rsidR="00C001B3" w:rsidRPr="00EC4047">
        <w:rPr>
          <w:rStyle w:val="Char3"/>
          <w:rFonts w:hint="eastAsia"/>
          <w:rtl/>
        </w:rPr>
        <w:t>ل</w:t>
      </w:r>
      <w:r w:rsidR="00C001B3">
        <w:rPr>
          <w:rStyle w:val="Char3"/>
          <w:rFonts w:hint="cs"/>
          <w:rtl/>
        </w:rPr>
        <w:t>َ</w:t>
      </w:r>
      <w:r w:rsidR="00C001B3" w:rsidRPr="00EC4047">
        <w:rPr>
          <w:rStyle w:val="Char3"/>
          <w:rFonts w:hint="eastAsia"/>
          <w:rtl/>
        </w:rPr>
        <w:t>ة</w:t>
      </w:r>
      <w:r w:rsidR="00C001B3">
        <w:rPr>
          <w:rStyle w:val="Char3"/>
          <w:rFonts w:hint="cs"/>
          <w:rtl/>
        </w:rPr>
        <w:t>َ</w:t>
      </w:r>
      <w:r w:rsidR="00C001B3" w:rsidRPr="00EC4047">
        <w:rPr>
          <w:rStyle w:val="Char3"/>
          <w:rtl/>
        </w:rPr>
        <w:t xml:space="preserve"> </w:t>
      </w:r>
      <w:r w:rsidR="00C001B3" w:rsidRPr="00EC4047">
        <w:rPr>
          <w:rStyle w:val="Char3"/>
          <w:rFonts w:hint="eastAsia"/>
          <w:rtl/>
        </w:rPr>
        <w:t>ع</w:t>
      </w:r>
      <w:r w:rsidR="00C001B3">
        <w:rPr>
          <w:rStyle w:val="Char3"/>
          <w:rFonts w:hint="cs"/>
          <w:rtl/>
        </w:rPr>
        <w:t>َ</w:t>
      </w:r>
      <w:r w:rsidR="00C001B3" w:rsidRPr="00EC4047">
        <w:rPr>
          <w:rStyle w:val="Char3"/>
          <w:rFonts w:hint="eastAsia"/>
          <w:rtl/>
        </w:rPr>
        <w:t>ر</w:t>
      </w:r>
      <w:r w:rsidR="00C001B3">
        <w:rPr>
          <w:rStyle w:val="Char3"/>
          <w:rFonts w:hint="cs"/>
          <w:rtl/>
        </w:rPr>
        <w:t>َ</w:t>
      </w:r>
      <w:r w:rsidR="00C001B3" w:rsidRPr="00EC4047">
        <w:rPr>
          <w:rStyle w:val="Char3"/>
          <w:rFonts w:hint="eastAsia"/>
          <w:rtl/>
        </w:rPr>
        <w:t>ف</w:t>
      </w:r>
      <w:r w:rsidR="00C001B3">
        <w:rPr>
          <w:rStyle w:val="Char3"/>
          <w:rFonts w:hint="cs"/>
          <w:rtl/>
        </w:rPr>
        <w:t>َ</w:t>
      </w:r>
      <w:r w:rsidR="00C001B3" w:rsidRPr="00EC4047">
        <w:rPr>
          <w:rStyle w:val="Char3"/>
          <w:rFonts w:hint="eastAsia"/>
          <w:rtl/>
        </w:rPr>
        <w:t>ة</w:t>
      </w:r>
      <w:r w:rsidR="00C001B3" w:rsidRPr="00EC4047">
        <w:rPr>
          <w:rStyle w:val="Char3"/>
          <w:rtl/>
        </w:rPr>
        <w:t xml:space="preserve"> </w:t>
      </w:r>
      <w:r w:rsidR="00C001B3" w:rsidRPr="00EC4047">
        <w:rPr>
          <w:rStyle w:val="Char3"/>
          <w:rFonts w:hint="eastAsia"/>
          <w:rtl/>
        </w:rPr>
        <w:t>و</w:t>
      </w:r>
      <w:r w:rsidR="00C001B3">
        <w:rPr>
          <w:rStyle w:val="Char3"/>
          <w:rFonts w:hint="cs"/>
          <w:rtl/>
        </w:rPr>
        <w:t>َ</w:t>
      </w:r>
      <w:r w:rsidR="00C001B3" w:rsidRPr="00EC4047">
        <w:rPr>
          <w:rStyle w:val="Char3"/>
          <w:rFonts w:hint="eastAsia"/>
          <w:rtl/>
        </w:rPr>
        <w:t>ل</w:t>
      </w:r>
      <w:r w:rsidR="00C001B3">
        <w:rPr>
          <w:rStyle w:val="Char3"/>
          <w:rFonts w:hint="cs"/>
          <w:rtl/>
        </w:rPr>
        <w:t>َ</w:t>
      </w:r>
      <w:r w:rsidR="00C001B3" w:rsidRPr="00EC4047">
        <w:rPr>
          <w:rStyle w:val="Char3"/>
          <w:rFonts w:hint="eastAsia"/>
          <w:rtl/>
        </w:rPr>
        <w:t>يل</w:t>
      </w:r>
      <w:r w:rsidR="00C001B3">
        <w:rPr>
          <w:rStyle w:val="Char3"/>
          <w:rFonts w:hint="cs"/>
          <w:rtl/>
        </w:rPr>
        <w:t>َ</w:t>
      </w:r>
      <w:r w:rsidR="00C001B3" w:rsidRPr="00EC4047">
        <w:rPr>
          <w:rStyle w:val="Char3"/>
          <w:rFonts w:hint="eastAsia"/>
          <w:rtl/>
        </w:rPr>
        <w:t>ة</w:t>
      </w:r>
      <w:r w:rsidR="00C001B3">
        <w:rPr>
          <w:rStyle w:val="Char3"/>
          <w:rFonts w:hint="cs"/>
          <w:rtl/>
        </w:rPr>
        <w:t>َ</w:t>
      </w:r>
      <w:r w:rsidR="00C001B3" w:rsidRPr="00EC4047">
        <w:rPr>
          <w:rStyle w:val="Char3"/>
          <w:rtl/>
        </w:rPr>
        <w:t xml:space="preserve"> </w:t>
      </w:r>
      <w:r w:rsidR="00C001B3" w:rsidRPr="00EC4047">
        <w:rPr>
          <w:rStyle w:val="Char3"/>
          <w:rFonts w:hint="eastAsia"/>
          <w:rtl/>
        </w:rPr>
        <w:t>الن</w:t>
      </w:r>
      <w:r w:rsidR="00C001B3">
        <w:rPr>
          <w:rStyle w:val="Char3"/>
          <w:rFonts w:hint="cs"/>
          <w:rtl/>
        </w:rPr>
        <w:t>َّ</w:t>
      </w:r>
      <w:r w:rsidR="00C001B3" w:rsidRPr="00EC4047">
        <w:rPr>
          <w:rStyle w:val="Char3"/>
          <w:rFonts w:hint="eastAsia"/>
          <w:rtl/>
        </w:rPr>
        <w:t>ح</w:t>
      </w:r>
      <w:r w:rsidR="00C001B3">
        <w:rPr>
          <w:rStyle w:val="Char3"/>
          <w:rFonts w:hint="cs"/>
          <w:rtl/>
        </w:rPr>
        <w:t>ْ</w:t>
      </w:r>
      <w:r w:rsidR="00C001B3" w:rsidRPr="00EC4047">
        <w:rPr>
          <w:rStyle w:val="Char3"/>
          <w:rFonts w:hint="eastAsia"/>
          <w:rtl/>
        </w:rPr>
        <w:t>ر</w:t>
      </w:r>
      <w:r w:rsidR="00C001B3">
        <w:rPr>
          <w:rStyle w:val="Char3"/>
          <w:rFonts w:hint="cs"/>
          <w:rtl/>
        </w:rPr>
        <w:t>ِ</w:t>
      </w:r>
      <w:r w:rsidR="00C001B3" w:rsidRPr="00EC4047">
        <w:rPr>
          <w:rStyle w:val="Char3"/>
          <w:rtl/>
        </w:rPr>
        <w:t xml:space="preserve"> </w:t>
      </w:r>
      <w:r w:rsidR="00C001B3" w:rsidRPr="00EC4047">
        <w:rPr>
          <w:rStyle w:val="Char3"/>
          <w:rFonts w:hint="eastAsia"/>
          <w:rtl/>
        </w:rPr>
        <w:t>و</w:t>
      </w:r>
      <w:r w:rsidR="00C001B3">
        <w:rPr>
          <w:rStyle w:val="Char3"/>
          <w:rFonts w:hint="cs"/>
          <w:rtl/>
        </w:rPr>
        <w:t>َ</w:t>
      </w:r>
      <w:r w:rsidR="00C001B3" w:rsidRPr="00EC4047">
        <w:rPr>
          <w:rStyle w:val="Char3"/>
          <w:rFonts w:hint="eastAsia"/>
          <w:rtl/>
        </w:rPr>
        <w:t>ل</w:t>
      </w:r>
      <w:r w:rsidR="00C001B3">
        <w:rPr>
          <w:rStyle w:val="Char3"/>
          <w:rFonts w:hint="cs"/>
          <w:rtl/>
        </w:rPr>
        <w:t>َ</w:t>
      </w:r>
      <w:r w:rsidR="00C001B3" w:rsidRPr="00EC4047">
        <w:rPr>
          <w:rStyle w:val="Char3"/>
          <w:rFonts w:hint="eastAsia"/>
          <w:rtl/>
        </w:rPr>
        <w:t>يل</w:t>
      </w:r>
      <w:r w:rsidR="00C001B3">
        <w:rPr>
          <w:rStyle w:val="Char3"/>
          <w:rFonts w:hint="cs"/>
          <w:rtl/>
        </w:rPr>
        <w:t>َ</w:t>
      </w:r>
      <w:r w:rsidR="00C001B3" w:rsidRPr="00EC4047">
        <w:rPr>
          <w:rStyle w:val="Char3"/>
          <w:rFonts w:hint="eastAsia"/>
          <w:rtl/>
        </w:rPr>
        <w:t>ة</w:t>
      </w:r>
      <w:r w:rsidR="00C001B3">
        <w:rPr>
          <w:rStyle w:val="Char3"/>
          <w:rFonts w:hint="cs"/>
          <w:rtl/>
        </w:rPr>
        <w:t>َ</w:t>
      </w:r>
      <w:r w:rsidR="00C001B3" w:rsidRPr="00EC4047">
        <w:rPr>
          <w:rStyle w:val="Char3"/>
          <w:rtl/>
        </w:rPr>
        <w:t xml:space="preserve"> </w:t>
      </w:r>
      <w:r w:rsidR="00C001B3" w:rsidRPr="00EC4047">
        <w:rPr>
          <w:rStyle w:val="Char3"/>
          <w:rFonts w:hint="eastAsia"/>
          <w:rtl/>
        </w:rPr>
        <w:t>الف</w:t>
      </w:r>
      <w:r w:rsidR="00C001B3">
        <w:rPr>
          <w:rStyle w:val="Char3"/>
          <w:rFonts w:hint="cs"/>
          <w:rtl/>
        </w:rPr>
        <w:t>ِ</w:t>
      </w:r>
      <w:r w:rsidR="00C001B3" w:rsidRPr="00EC4047">
        <w:rPr>
          <w:rStyle w:val="Char3"/>
          <w:rFonts w:hint="eastAsia"/>
          <w:rtl/>
        </w:rPr>
        <w:t>ط</w:t>
      </w:r>
      <w:r w:rsidR="00C001B3">
        <w:rPr>
          <w:rStyle w:val="Char3"/>
          <w:rFonts w:hint="cs"/>
          <w:rtl/>
        </w:rPr>
        <w:t>َ</w:t>
      </w:r>
      <w:r w:rsidR="00C001B3" w:rsidRPr="00EC4047">
        <w:rPr>
          <w:rStyle w:val="Char3"/>
          <w:rFonts w:hint="eastAsia"/>
          <w:rtl/>
        </w:rPr>
        <w:t>ر</w:t>
      </w:r>
      <w:r>
        <w:rPr>
          <w:rFonts w:ascii="Traditional Arabic" w:hAnsi="Traditional Arabic" w:cs="Traditional Arabic"/>
          <w:rtl/>
          <w:lang w:bidi="ur-PK"/>
        </w:rPr>
        <w:t>»</w:t>
      </w:r>
      <w:r w:rsidR="00EB0D4F" w:rsidRPr="00EB0D4F">
        <w:rPr>
          <w:rFonts w:hint="cs"/>
          <w:rtl/>
        </w:rPr>
        <w:t>.</w:t>
      </w:r>
      <w:r>
        <w:rPr>
          <w:rFonts w:hint="cs"/>
          <w:rtl/>
          <w:lang w:bidi="ur-PK"/>
        </w:rPr>
        <w:t xml:space="preserve"> </w:t>
      </w:r>
      <w:r>
        <w:rPr>
          <w:rFonts w:ascii="Traditional Arabic" w:hAnsi="Traditional Arabic" w:cs="Traditional Arabic"/>
          <w:rtl/>
          <w:lang w:bidi="ur-PK"/>
        </w:rPr>
        <w:t>«</w:t>
      </w:r>
      <w:r w:rsidRPr="005C7224">
        <w:rPr>
          <w:rStyle w:val="Chare"/>
          <w:rFonts w:hint="cs"/>
          <w:rtl/>
        </w:rPr>
        <w:t>ھر</w:t>
      </w:r>
      <w:r w:rsidR="00EB0D4F">
        <w:rPr>
          <w:rStyle w:val="Chare"/>
          <w:rFonts w:hint="cs"/>
          <w:rtl/>
        </w:rPr>
        <w:t xml:space="preserve"> </w:t>
      </w:r>
      <w:r w:rsidRPr="005C7224">
        <w:rPr>
          <w:rStyle w:val="Chare"/>
          <w:rFonts w:hint="cs"/>
          <w:rtl/>
        </w:rPr>
        <w:t>کس شب‌ھای چھا</w:t>
      </w:r>
      <w:r w:rsidR="005C7224">
        <w:rPr>
          <w:rStyle w:val="Chare"/>
          <w:rFonts w:hint="cs"/>
          <w:rtl/>
        </w:rPr>
        <w:t>رگان</w:t>
      </w:r>
      <w:r w:rsidR="00627DFE">
        <w:rPr>
          <w:rStyle w:val="Chare"/>
          <w:rFonts w:hint="cs"/>
          <w:rtl/>
        </w:rPr>
        <w:t>ۀ</w:t>
      </w:r>
      <w:r w:rsidR="00EB0D4F">
        <w:rPr>
          <w:rStyle w:val="Chare"/>
          <w:rFonts w:hint="cs"/>
          <w:rtl/>
        </w:rPr>
        <w:t xml:space="preserve"> 1</w:t>
      </w:r>
      <w:r w:rsidR="005C7224">
        <w:rPr>
          <w:rStyle w:val="Chare"/>
          <w:rFonts w:hint="cs"/>
          <w:rtl/>
        </w:rPr>
        <w:t>ـ شب تروی</w:t>
      </w:r>
      <w:r w:rsidR="00627DFE">
        <w:rPr>
          <w:rStyle w:val="Chare"/>
          <w:rFonts w:hint="cs"/>
          <w:rtl/>
        </w:rPr>
        <w:t>ه</w:t>
      </w:r>
      <w:r w:rsidR="005C7224">
        <w:rPr>
          <w:rStyle w:val="Chare"/>
          <w:rFonts w:hint="cs"/>
          <w:rtl/>
        </w:rPr>
        <w:t>، شب ھشتم ذی</w:t>
      </w:r>
      <w:r w:rsidR="005C7224">
        <w:rPr>
          <w:rStyle w:val="Chare"/>
          <w:rFonts w:hint="eastAsia"/>
          <w:rtl/>
        </w:rPr>
        <w:t>‌</w:t>
      </w:r>
      <w:r w:rsidRPr="005C7224">
        <w:rPr>
          <w:rStyle w:val="Chare"/>
          <w:rFonts w:hint="cs"/>
          <w:rtl/>
        </w:rPr>
        <w:t>الحج</w:t>
      </w:r>
      <w:r w:rsidR="00627DFE">
        <w:rPr>
          <w:rStyle w:val="Chare"/>
          <w:rFonts w:hint="cs"/>
          <w:rtl/>
        </w:rPr>
        <w:t>ه</w:t>
      </w:r>
      <w:r w:rsidRPr="005C7224">
        <w:rPr>
          <w:rStyle w:val="Chare"/>
          <w:rFonts w:hint="cs"/>
          <w:rtl/>
        </w:rPr>
        <w:t xml:space="preserve"> 2ـ شب عرف</w:t>
      </w:r>
      <w:r w:rsidR="00627DFE">
        <w:rPr>
          <w:rStyle w:val="Chare"/>
          <w:rFonts w:hint="cs"/>
          <w:rtl/>
        </w:rPr>
        <w:t>ه</w:t>
      </w:r>
      <w:r w:rsidRPr="005C7224">
        <w:rPr>
          <w:rStyle w:val="Chare"/>
          <w:rFonts w:hint="cs"/>
          <w:rtl/>
        </w:rPr>
        <w:t>، شب نھم ذی‌الحج</w:t>
      </w:r>
      <w:r w:rsidR="00627DFE">
        <w:rPr>
          <w:rStyle w:val="Chare"/>
          <w:rFonts w:hint="cs"/>
          <w:rtl/>
        </w:rPr>
        <w:t>ه</w:t>
      </w:r>
      <w:r w:rsidRPr="005C7224">
        <w:rPr>
          <w:rStyle w:val="Chare"/>
          <w:rFonts w:hint="cs"/>
          <w:rtl/>
        </w:rPr>
        <w:t xml:space="preserve"> 3ـ شب عید قربان، شب دھم ذی‌الحج</w:t>
      </w:r>
      <w:r w:rsidR="00627DFE">
        <w:rPr>
          <w:rStyle w:val="Chare"/>
          <w:rFonts w:hint="cs"/>
          <w:rtl/>
        </w:rPr>
        <w:t>ه</w:t>
      </w:r>
      <w:r w:rsidRPr="005C7224">
        <w:rPr>
          <w:rStyle w:val="Chare"/>
          <w:rFonts w:hint="cs"/>
          <w:rtl/>
        </w:rPr>
        <w:t xml:space="preserve"> 4ـ شب عید فطر، شب اول ما</w:t>
      </w:r>
      <w:r w:rsidR="00627DFE">
        <w:rPr>
          <w:rStyle w:val="Chare"/>
          <w:rFonts w:hint="cs"/>
          <w:rtl/>
        </w:rPr>
        <w:t>ه</w:t>
      </w:r>
      <w:r w:rsidRPr="005C7224">
        <w:rPr>
          <w:rStyle w:val="Chare"/>
          <w:rFonts w:hint="cs"/>
          <w:rtl/>
        </w:rPr>
        <w:t xml:space="preserve"> شوال را، شب زند</w:t>
      </w:r>
      <w:r w:rsidR="00627DFE">
        <w:rPr>
          <w:rStyle w:val="Chare"/>
          <w:rFonts w:hint="cs"/>
          <w:rtl/>
        </w:rPr>
        <w:t>ه</w:t>
      </w:r>
      <w:r w:rsidRPr="005C7224">
        <w:rPr>
          <w:rStyle w:val="Chare"/>
          <w:rFonts w:hint="cs"/>
          <w:rtl/>
        </w:rPr>
        <w:t>‌داری کند، بھشت برای او واجب خواھد شد</w:t>
      </w:r>
      <w:r>
        <w:rPr>
          <w:rFonts w:ascii="Traditional Arabic" w:hAnsi="Traditional Arabic" w:cs="Traditional Arabic"/>
          <w:rtl/>
          <w:lang w:bidi="ur-PK"/>
        </w:rPr>
        <w:t>»</w:t>
      </w:r>
      <w:r w:rsidR="00627DFE">
        <w:rPr>
          <w:rFonts w:hint="cs"/>
          <w:rtl/>
          <w:lang w:bidi="ur-PK"/>
        </w:rPr>
        <w:t>.</w:t>
      </w:r>
    </w:p>
    <w:p w:rsidR="00C001B3" w:rsidRDefault="00C001B3" w:rsidP="00C25F18">
      <w:pPr>
        <w:pStyle w:val="a8"/>
        <w:rPr>
          <w:rtl/>
          <w:lang w:bidi="ur-PK"/>
        </w:rPr>
      </w:pPr>
      <w:r>
        <w:rPr>
          <w:rFonts w:hint="cs"/>
          <w:rtl/>
          <w:lang w:bidi="ur-PK"/>
        </w:rPr>
        <w:t>عید آداب و دستوراتی نیز دارد ک</w:t>
      </w:r>
      <w:r w:rsidR="00627DFE">
        <w:rPr>
          <w:rFonts w:hint="cs"/>
          <w:rtl/>
          <w:lang w:bidi="ur-PK"/>
        </w:rPr>
        <w:t>ه</w:t>
      </w:r>
      <w:r>
        <w:rPr>
          <w:rFonts w:hint="cs"/>
          <w:rtl/>
          <w:lang w:bidi="ur-PK"/>
        </w:rPr>
        <w:t xml:space="preserve"> از جمل</w:t>
      </w:r>
      <w:r w:rsidR="00627DFE">
        <w:rPr>
          <w:rFonts w:hint="cs"/>
          <w:rtl/>
          <w:lang w:bidi="ur-PK"/>
        </w:rPr>
        <w:t>ۀ</w:t>
      </w:r>
      <w:r>
        <w:rPr>
          <w:rFonts w:hint="cs"/>
          <w:rtl/>
          <w:lang w:bidi="ur-PK"/>
        </w:rPr>
        <w:t xml:space="preserve"> </w:t>
      </w:r>
      <w:r w:rsidR="00546A50">
        <w:rPr>
          <w:rFonts w:hint="cs"/>
          <w:rtl/>
          <w:lang w:bidi="ur-PK"/>
        </w:rPr>
        <w:t>آن‌ھا</w:t>
      </w:r>
      <w:r>
        <w:rPr>
          <w:rFonts w:hint="cs"/>
          <w:rtl/>
          <w:lang w:bidi="ur-PK"/>
        </w:rPr>
        <w:t>، اشتغال ب</w:t>
      </w:r>
      <w:r w:rsidR="00627DFE">
        <w:rPr>
          <w:rFonts w:hint="cs"/>
          <w:rtl/>
          <w:lang w:bidi="ur-PK"/>
        </w:rPr>
        <w:t>ه</w:t>
      </w:r>
      <w:r>
        <w:rPr>
          <w:rFonts w:hint="cs"/>
          <w:rtl/>
          <w:lang w:bidi="ur-PK"/>
        </w:rPr>
        <w:t xml:space="preserve"> عبادت و طاعت در شب عید و انجام غسل می‌باشد و وقت عید از نیم</w:t>
      </w:r>
      <w:r w:rsidR="00627DFE">
        <w:rPr>
          <w:rFonts w:hint="cs"/>
          <w:rtl/>
          <w:lang w:bidi="ur-PK"/>
        </w:rPr>
        <w:t>ه</w:t>
      </w:r>
      <w:r>
        <w:rPr>
          <w:rFonts w:hint="cs"/>
          <w:rtl/>
          <w:lang w:bidi="ur-PK"/>
        </w:rPr>
        <w:t xml:space="preserve"> شب شب عید آغاز می‌شود و بعضی‌ھا گفت</w:t>
      </w:r>
      <w:r w:rsidR="00627DFE">
        <w:rPr>
          <w:rFonts w:hint="cs"/>
          <w:rtl/>
          <w:lang w:bidi="ur-PK"/>
        </w:rPr>
        <w:t>ه</w:t>
      </w:r>
      <w:r>
        <w:rPr>
          <w:rFonts w:hint="cs"/>
          <w:rtl/>
          <w:lang w:bidi="ur-PK"/>
        </w:rPr>
        <w:t>‌اند ک</w:t>
      </w:r>
      <w:r w:rsidR="00627DFE">
        <w:rPr>
          <w:rFonts w:hint="cs"/>
          <w:rtl/>
          <w:lang w:bidi="ur-PK"/>
        </w:rPr>
        <w:t>ه</w:t>
      </w:r>
      <w:r>
        <w:rPr>
          <w:rFonts w:hint="cs"/>
          <w:rtl/>
          <w:lang w:bidi="ur-PK"/>
        </w:rPr>
        <w:t xml:space="preserve"> وقت عید از فجر روز عید آغاز می‌شود و غسل عید مستحب است برای صغیر و کبیر</w:t>
      </w:r>
      <w:r w:rsidR="00627DFE">
        <w:rPr>
          <w:rFonts w:hint="cs"/>
          <w:rtl/>
          <w:lang w:bidi="ur-PK"/>
        </w:rPr>
        <w:t>.</w:t>
      </w:r>
      <w:r>
        <w:rPr>
          <w:rFonts w:hint="cs"/>
          <w:rtl/>
          <w:lang w:bidi="ur-PK"/>
        </w:rPr>
        <w:t xml:space="preserve"> و از جمل</w:t>
      </w:r>
      <w:r w:rsidR="00627DFE">
        <w:rPr>
          <w:rFonts w:hint="cs"/>
          <w:rtl/>
          <w:lang w:bidi="ur-PK"/>
        </w:rPr>
        <w:t>ۀ</w:t>
      </w:r>
      <w:r>
        <w:rPr>
          <w:rFonts w:hint="cs"/>
          <w:rtl/>
          <w:lang w:bidi="ur-PK"/>
        </w:rPr>
        <w:t xml:space="preserve"> آداب عید، رفتن برای حضور در نماز </w:t>
      </w:r>
      <w:r w:rsidR="00C25F18">
        <w:rPr>
          <w:rFonts w:hint="cs"/>
          <w:rtl/>
          <w:lang w:bidi="ur-PK"/>
        </w:rPr>
        <w:t xml:space="preserve">عید در اولین ساعات و لحظات روز </w:t>
      </w:r>
      <w:r w:rsidR="00C25F18" w:rsidRPr="00EB0D4F">
        <w:rPr>
          <w:rFonts w:hint="cs"/>
          <w:rtl/>
        </w:rPr>
        <w:t>ع</w:t>
      </w:r>
      <w:r w:rsidRPr="00EB0D4F">
        <w:rPr>
          <w:rFonts w:hint="cs"/>
          <w:rtl/>
        </w:rPr>
        <w:t>ید است</w:t>
      </w:r>
      <w:r>
        <w:rPr>
          <w:rFonts w:hint="cs"/>
          <w:rtl/>
          <w:lang w:bidi="ur-PK"/>
        </w:rPr>
        <w:t>، پس برای ھم</w:t>
      </w:r>
      <w:r w:rsidR="00627DFE">
        <w:rPr>
          <w:rFonts w:hint="cs"/>
          <w:rtl/>
          <w:lang w:bidi="ur-PK"/>
        </w:rPr>
        <w:t>ۀ</w:t>
      </w:r>
      <w:r>
        <w:rPr>
          <w:rFonts w:hint="cs"/>
          <w:rtl/>
          <w:lang w:bidi="ur-PK"/>
        </w:rPr>
        <w:t xml:space="preserve"> مردم ب</w:t>
      </w:r>
      <w:r w:rsidR="00627DFE">
        <w:rPr>
          <w:rFonts w:hint="cs"/>
          <w:rtl/>
          <w:lang w:bidi="ur-PK"/>
        </w:rPr>
        <w:t>ه</w:t>
      </w:r>
      <w:r>
        <w:rPr>
          <w:rFonts w:hint="cs"/>
          <w:rtl/>
          <w:lang w:bidi="ur-PK"/>
        </w:rPr>
        <w:t xml:space="preserve"> جز امام ک</w:t>
      </w:r>
      <w:r w:rsidR="00627DFE">
        <w:rPr>
          <w:rFonts w:hint="cs"/>
          <w:rtl/>
          <w:lang w:bidi="ur-PK"/>
        </w:rPr>
        <w:t>ه</w:t>
      </w:r>
      <w:r>
        <w:rPr>
          <w:rFonts w:hint="cs"/>
          <w:rtl/>
          <w:lang w:bidi="ur-PK"/>
        </w:rPr>
        <w:t xml:space="preserve"> باید ھنگام نماز حضور یابد، </w:t>
      </w:r>
      <w:r w:rsidR="00E25A24">
        <w:rPr>
          <w:rFonts w:hint="cs"/>
          <w:rtl/>
          <w:lang w:bidi="ur-PK"/>
        </w:rPr>
        <w:t xml:space="preserve">مستحب </w:t>
      </w:r>
      <w:r w:rsidR="00FF57DD">
        <w:rPr>
          <w:rFonts w:hint="cs"/>
          <w:rtl/>
          <w:lang w:bidi="ur-PK"/>
        </w:rPr>
        <w:t>است در اول وقت روز عید در مسجد حضور داشت</w:t>
      </w:r>
      <w:r w:rsidR="00627DFE">
        <w:rPr>
          <w:rFonts w:hint="cs"/>
          <w:rtl/>
          <w:lang w:bidi="ur-PK"/>
        </w:rPr>
        <w:t>ه</w:t>
      </w:r>
      <w:r w:rsidR="00FF57DD">
        <w:rPr>
          <w:rFonts w:hint="cs"/>
          <w:rtl/>
          <w:lang w:bidi="ur-PK"/>
        </w:rPr>
        <w:t xml:space="preserve"> باشند و مستحب است ک</w:t>
      </w:r>
      <w:r w:rsidR="00627DFE">
        <w:rPr>
          <w:rFonts w:hint="cs"/>
          <w:rtl/>
          <w:lang w:bidi="ur-PK"/>
        </w:rPr>
        <w:t>ه</w:t>
      </w:r>
      <w:r w:rsidR="00FF57DD">
        <w:rPr>
          <w:rFonts w:hint="cs"/>
          <w:rtl/>
          <w:lang w:bidi="ur-PK"/>
        </w:rPr>
        <w:t xml:space="preserve"> قبل از نماز عید چیزی خورد</w:t>
      </w:r>
      <w:r w:rsidR="00627DFE">
        <w:rPr>
          <w:rFonts w:hint="cs"/>
          <w:rtl/>
          <w:lang w:bidi="ur-PK"/>
        </w:rPr>
        <w:t>ه</w:t>
      </w:r>
      <w:r w:rsidR="00FF57DD">
        <w:rPr>
          <w:rFonts w:hint="cs"/>
          <w:rtl/>
          <w:lang w:bidi="ur-PK"/>
        </w:rPr>
        <w:t xml:space="preserve"> شود</w:t>
      </w:r>
      <w:r w:rsidR="00627DFE">
        <w:rPr>
          <w:rFonts w:hint="cs"/>
          <w:rtl/>
          <w:lang w:bidi="ur-PK"/>
        </w:rPr>
        <w:t>.</w:t>
      </w:r>
      <w:r w:rsidR="00FF57DD">
        <w:rPr>
          <w:rFonts w:hint="cs"/>
          <w:rtl/>
          <w:lang w:bidi="ur-PK"/>
        </w:rPr>
        <w:t xml:space="preserve"> و ھمچنین ب</w:t>
      </w:r>
      <w:r w:rsidR="00627DFE">
        <w:rPr>
          <w:rFonts w:hint="cs"/>
          <w:rtl/>
          <w:lang w:bidi="ur-PK"/>
        </w:rPr>
        <w:t>ه</w:t>
      </w:r>
      <w:r w:rsidR="00FF57DD">
        <w:rPr>
          <w:rFonts w:hint="cs"/>
          <w:rtl/>
          <w:lang w:bidi="ur-PK"/>
        </w:rPr>
        <w:t xml:space="preserve"> غیر از امام، برای بقی</w:t>
      </w:r>
      <w:r w:rsidR="00627DFE">
        <w:rPr>
          <w:rFonts w:hint="cs"/>
          <w:rtl/>
          <w:lang w:bidi="ur-PK"/>
        </w:rPr>
        <w:t>ۀ</w:t>
      </w:r>
      <w:r w:rsidR="00FF57DD">
        <w:rPr>
          <w:rFonts w:hint="cs"/>
          <w:rtl/>
          <w:lang w:bidi="ur-PK"/>
        </w:rPr>
        <w:t xml:space="preserve"> مردم، انجام دو رکعت نماز سنت، قبل از نماز عید مکرو</w:t>
      </w:r>
      <w:r w:rsidR="00627DFE">
        <w:rPr>
          <w:rFonts w:hint="cs"/>
          <w:rtl/>
          <w:lang w:bidi="ur-PK"/>
        </w:rPr>
        <w:t>ه</w:t>
      </w:r>
      <w:r w:rsidR="00FF57DD">
        <w:rPr>
          <w:rFonts w:hint="cs"/>
          <w:rtl/>
          <w:lang w:bidi="ur-PK"/>
        </w:rPr>
        <w:t xml:space="preserve"> نیست و نیز مستحب است، برای شرکت در مراسم نماز عید از طریقی رفت و از طریقی دیگر برگشت و انجام مراسم نماز عید در مسجد با فضیلت‌تر است</w:t>
      </w:r>
      <w:r w:rsidR="00627DFE">
        <w:rPr>
          <w:rFonts w:hint="cs"/>
          <w:rtl/>
          <w:lang w:bidi="ur-PK"/>
        </w:rPr>
        <w:t>.</w:t>
      </w:r>
    </w:p>
    <w:p w:rsidR="00FA2232" w:rsidRDefault="00F5794F" w:rsidP="00F6517A">
      <w:pPr>
        <w:pStyle w:val="a8"/>
        <w:rPr>
          <w:rtl/>
          <w:lang w:bidi="ur-PK"/>
        </w:rPr>
      </w:pPr>
      <w:r>
        <w:rPr>
          <w:rFonts w:hint="cs"/>
          <w:rtl/>
          <w:lang w:bidi="ur-PK"/>
        </w:rPr>
        <w:t>نماز عید دو رکعت است، در رکعت اول بعد از تکبیر</w:t>
      </w:r>
      <w:r w:rsidR="00627DFE">
        <w:rPr>
          <w:rFonts w:hint="cs"/>
          <w:rtl/>
          <w:lang w:bidi="ur-PK"/>
        </w:rPr>
        <w:t>ة</w:t>
      </w:r>
      <w:r>
        <w:rPr>
          <w:rFonts w:hint="cs"/>
          <w:rtl/>
          <w:lang w:bidi="ur-PK"/>
        </w:rPr>
        <w:t xml:space="preserve"> الاحرام </w:t>
      </w:r>
      <w:r w:rsidRPr="00EB0D4F">
        <w:rPr>
          <w:rtl/>
        </w:rPr>
        <w:t>«</w:t>
      </w:r>
      <w:r w:rsidR="00AE30B0" w:rsidRPr="00AE30B0">
        <w:rPr>
          <w:rStyle w:val="Char1"/>
          <w:rtl/>
        </w:rPr>
        <w:t>وَجَّهْتُ وَجْهِيَ</w:t>
      </w:r>
      <w:r w:rsidRPr="00EB0D4F">
        <w:rPr>
          <w:rtl/>
        </w:rPr>
        <w:t>»</w:t>
      </w:r>
      <w:r>
        <w:rPr>
          <w:rFonts w:hint="cs"/>
          <w:rtl/>
          <w:lang w:bidi="ur-PK"/>
        </w:rPr>
        <w:t xml:space="preserve"> تا آخر خواند</w:t>
      </w:r>
      <w:r w:rsidR="00627DFE">
        <w:rPr>
          <w:rFonts w:hint="cs"/>
          <w:rtl/>
          <w:lang w:bidi="ur-PK"/>
        </w:rPr>
        <w:t>ه</w:t>
      </w:r>
      <w:r>
        <w:rPr>
          <w:rFonts w:hint="cs"/>
          <w:rtl/>
          <w:lang w:bidi="ur-PK"/>
        </w:rPr>
        <w:t xml:space="preserve"> می‌شود، سپس ھفت تکبیر گفت</w:t>
      </w:r>
      <w:r w:rsidR="00627DFE">
        <w:rPr>
          <w:rFonts w:hint="cs"/>
          <w:rtl/>
          <w:lang w:bidi="ur-PK"/>
        </w:rPr>
        <w:t>ه</w:t>
      </w:r>
      <w:r>
        <w:rPr>
          <w:rFonts w:hint="cs"/>
          <w:rtl/>
          <w:lang w:bidi="ur-PK"/>
        </w:rPr>
        <w:t xml:space="preserve"> می‌شود ک</w:t>
      </w:r>
      <w:r w:rsidR="00627DFE">
        <w:rPr>
          <w:rFonts w:hint="cs"/>
          <w:rtl/>
          <w:lang w:bidi="ur-PK"/>
        </w:rPr>
        <w:t>ه</w:t>
      </w:r>
      <w:r>
        <w:rPr>
          <w:rFonts w:hint="cs"/>
          <w:rtl/>
          <w:lang w:bidi="ur-PK"/>
        </w:rPr>
        <w:t xml:space="preserve"> پس از ھر تکبیر ذکرِ </w:t>
      </w:r>
      <w:r w:rsidRPr="00EB0D4F">
        <w:rPr>
          <w:rtl/>
        </w:rPr>
        <w:t>«</w:t>
      </w:r>
      <w:r w:rsidR="00AE30B0" w:rsidRPr="00EA4CA7">
        <w:rPr>
          <w:rStyle w:val="Char1"/>
          <w:rtl/>
        </w:rPr>
        <w:t>سُبْحَانَ اللَّهِ</w:t>
      </w:r>
      <w:r w:rsidR="00EA4CA7">
        <w:rPr>
          <w:rStyle w:val="Char1"/>
          <w:rFonts w:hint="cs"/>
          <w:rtl/>
        </w:rPr>
        <w:t xml:space="preserve"> </w:t>
      </w:r>
      <w:r w:rsidR="00AE30B0" w:rsidRPr="00EA4CA7">
        <w:rPr>
          <w:rStyle w:val="Char1"/>
          <w:rtl/>
        </w:rPr>
        <w:t>وَالْحَمْدُ لِلَّهِ  وَلا إِلَهَ إِلا اللَّهُ  وَاللَّهُ أَكْبَرُ</w:t>
      </w:r>
      <w:r w:rsidRPr="00EB0D4F">
        <w:rPr>
          <w:rtl/>
        </w:rPr>
        <w:t>»</w:t>
      </w:r>
      <w:r>
        <w:rPr>
          <w:rFonts w:hint="cs"/>
          <w:rtl/>
          <w:lang w:bidi="ur-PK"/>
        </w:rPr>
        <w:t xml:space="preserve"> گفت</w:t>
      </w:r>
      <w:r w:rsidR="00627DFE">
        <w:rPr>
          <w:rFonts w:hint="cs"/>
          <w:rtl/>
          <w:lang w:bidi="ur-PK"/>
        </w:rPr>
        <w:t>ه</w:t>
      </w:r>
      <w:r>
        <w:rPr>
          <w:rFonts w:hint="cs"/>
          <w:rtl/>
          <w:lang w:bidi="ur-PK"/>
        </w:rPr>
        <w:t xml:space="preserve"> می‌شو</w:t>
      </w:r>
      <w:r w:rsidR="00A75318">
        <w:rPr>
          <w:rFonts w:hint="cs"/>
          <w:rtl/>
          <w:lang w:bidi="ur-PK"/>
        </w:rPr>
        <w:t>د</w:t>
      </w:r>
      <w:r>
        <w:rPr>
          <w:rFonts w:hint="cs"/>
          <w:rtl/>
          <w:lang w:bidi="ur-PK"/>
        </w:rPr>
        <w:t xml:space="preserve"> ب</w:t>
      </w:r>
      <w:r w:rsidR="00627DFE">
        <w:rPr>
          <w:rFonts w:hint="cs"/>
          <w:rtl/>
          <w:lang w:bidi="ur-PK"/>
        </w:rPr>
        <w:t>ه</w:t>
      </w:r>
      <w:r>
        <w:rPr>
          <w:rFonts w:hint="cs"/>
          <w:rtl/>
          <w:lang w:bidi="ur-PK"/>
        </w:rPr>
        <w:t xml:space="preserve"> جز تکبیر آ</w:t>
      </w:r>
      <w:r w:rsidR="00EA4CA7">
        <w:rPr>
          <w:rFonts w:hint="cs"/>
          <w:rtl/>
          <w:lang w:bidi="ur-PK"/>
        </w:rPr>
        <w:t>خ</w:t>
      </w:r>
      <w:r>
        <w:rPr>
          <w:rFonts w:hint="cs"/>
          <w:rtl/>
          <w:lang w:bidi="ur-PK"/>
        </w:rPr>
        <w:t>ر ک</w:t>
      </w:r>
      <w:r w:rsidR="00627DFE">
        <w:rPr>
          <w:rFonts w:hint="cs"/>
          <w:rtl/>
          <w:lang w:bidi="ur-PK"/>
        </w:rPr>
        <w:t>ه</w:t>
      </w:r>
      <w:r>
        <w:rPr>
          <w:rFonts w:hint="cs"/>
          <w:rtl/>
          <w:lang w:bidi="ur-PK"/>
        </w:rPr>
        <w:t xml:space="preserve"> ذکر مذکور پس از آن گفت</w:t>
      </w:r>
      <w:r w:rsidR="00627DFE">
        <w:rPr>
          <w:rFonts w:hint="cs"/>
          <w:rtl/>
          <w:lang w:bidi="ur-PK"/>
        </w:rPr>
        <w:t>ه</w:t>
      </w:r>
      <w:r>
        <w:rPr>
          <w:rFonts w:hint="cs"/>
          <w:rtl/>
          <w:lang w:bidi="ur-PK"/>
        </w:rPr>
        <w:t xml:space="preserve"> نمی‌شود و بعد از ھفت تکبیر می‌گوید: </w:t>
      </w:r>
      <w:r w:rsidRPr="00EB0D4F">
        <w:rPr>
          <w:rtl/>
        </w:rPr>
        <w:t>«</w:t>
      </w:r>
      <w:r w:rsidR="00EA4CA7" w:rsidRPr="00EA4CA7">
        <w:rPr>
          <w:rStyle w:val="Char1"/>
          <w:rtl/>
        </w:rPr>
        <w:t>أَعُوذُ بِاللَّهِ مِنَ الشَّيْطَانِ الرَّجِيمِ</w:t>
      </w:r>
      <w:r w:rsidRPr="00EB0D4F">
        <w:rPr>
          <w:rtl/>
        </w:rPr>
        <w:t>»</w:t>
      </w:r>
      <w:r w:rsidR="00DA427D">
        <w:rPr>
          <w:rFonts w:hint="cs"/>
          <w:rtl/>
          <w:lang w:bidi="ur-PK"/>
        </w:rPr>
        <w:t>، سپس سور</w:t>
      </w:r>
      <w:r w:rsidR="00627DFE">
        <w:rPr>
          <w:rFonts w:hint="cs"/>
          <w:rtl/>
          <w:lang w:bidi="ur-PK"/>
        </w:rPr>
        <w:t>ۀ</w:t>
      </w:r>
      <w:r w:rsidR="00DA427D">
        <w:rPr>
          <w:rFonts w:hint="cs"/>
          <w:rtl/>
          <w:lang w:bidi="ur-PK"/>
        </w:rPr>
        <w:t xml:space="preserve"> فاتح</w:t>
      </w:r>
      <w:r w:rsidR="00627DFE">
        <w:rPr>
          <w:rFonts w:hint="cs"/>
          <w:rtl/>
          <w:lang w:bidi="ur-PK"/>
        </w:rPr>
        <w:t>ه</w:t>
      </w:r>
      <w:r w:rsidR="00DA427D">
        <w:rPr>
          <w:rFonts w:hint="cs"/>
          <w:rtl/>
          <w:lang w:bidi="ur-PK"/>
        </w:rPr>
        <w:t xml:space="preserve"> را می‌خواند و پس از سور</w:t>
      </w:r>
      <w:r w:rsidR="00627DFE">
        <w:rPr>
          <w:rFonts w:hint="cs"/>
          <w:rtl/>
          <w:lang w:bidi="ur-PK"/>
        </w:rPr>
        <w:t>ۀ</w:t>
      </w:r>
      <w:r w:rsidR="00DA427D">
        <w:rPr>
          <w:rFonts w:hint="cs"/>
          <w:rtl/>
          <w:lang w:bidi="ur-PK"/>
        </w:rPr>
        <w:t xml:space="preserve"> فاتح</w:t>
      </w:r>
      <w:r w:rsidR="00627DFE">
        <w:rPr>
          <w:rFonts w:hint="cs"/>
          <w:rtl/>
          <w:lang w:bidi="ur-PK"/>
        </w:rPr>
        <w:t>ه</w:t>
      </w:r>
      <w:r w:rsidR="00DA427D">
        <w:rPr>
          <w:rFonts w:hint="cs"/>
          <w:rtl/>
          <w:lang w:bidi="ur-PK"/>
        </w:rPr>
        <w:t>، سور</w:t>
      </w:r>
      <w:r w:rsidR="00627DFE">
        <w:rPr>
          <w:rFonts w:hint="cs"/>
          <w:rtl/>
          <w:lang w:bidi="ur-PK"/>
        </w:rPr>
        <w:t>ۀ</w:t>
      </w:r>
      <w:r w:rsidR="00DA427D">
        <w:rPr>
          <w:rFonts w:hint="cs"/>
          <w:rtl/>
          <w:lang w:bidi="ur-PK"/>
        </w:rPr>
        <w:t xml:space="preserve"> قاف یا سور</w:t>
      </w:r>
      <w:r w:rsidR="00627DFE">
        <w:rPr>
          <w:rFonts w:hint="cs"/>
          <w:rtl/>
          <w:lang w:bidi="ur-PK"/>
        </w:rPr>
        <w:t>ۀ</w:t>
      </w:r>
      <w:r w:rsidR="00DA427D">
        <w:rPr>
          <w:rFonts w:hint="cs"/>
          <w:rtl/>
          <w:lang w:bidi="ur-PK"/>
        </w:rPr>
        <w:t xml:space="preserve"> ا</w:t>
      </w:r>
      <w:r w:rsidR="002A6A94">
        <w:rPr>
          <w:rFonts w:hint="cs"/>
          <w:rtl/>
          <w:lang w:bidi="ur-PK"/>
        </w:rPr>
        <w:t>َ</w:t>
      </w:r>
      <w:r w:rsidR="00DA427D">
        <w:rPr>
          <w:rFonts w:hint="cs"/>
          <w:rtl/>
          <w:lang w:bidi="ur-PK"/>
        </w:rPr>
        <w:t>ع</w:t>
      </w:r>
      <w:r w:rsidR="002A6A94">
        <w:rPr>
          <w:rFonts w:hint="cs"/>
          <w:rtl/>
          <w:lang w:bidi="ar-SA"/>
        </w:rPr>
        <w:t>ْ</w:t>
      </w:r>
      <w:r w:rsidR="00DA427D">
        <w:rPr>
          <w:rFonts w:hint="cs"/>
          <w:rtl/>
          <w:lang w:bidi="ur-PK"/>
        </w:rPr>
        <w:t>لی را می‌خواند و در رکعت دوم پنج تکبیر علاو</w:t>
      </w:r>
      <w:r w:rsidR="00627DFE">
        <w:rPr>
          <w:rFonts w:hint="cs"/>
          <w:rtl/>
          <w:lang w:bidi="ur-PK"/>
        </w:rPr>
        <w:t>ه</w:t>
      </w:r>
      <w:r w:rsidR="00DA427D">
        <w:rPr>
          <w:rFonts w:hint="cs"/>
          <w:rtl/>
          <w:lang w:bidi="ur-PK"/>
        </w:rPr>
        <w:t xml:space="preserve"> بر تکبیر قیام می‌خواند، سپس </w:t>
      </w:r>
      <w:r w:rsidR="00DA427D" w:rsidRPr="00EB0D4F">
        <w:rPr>
          <w:rStyle w:val="Char1"/>
          <w:rFonts w:hint="cs"/>
          <w:rtl/>
        </w:rPr>
        <w:t>اعوذ بالل</w:t>
      </w:r>
      <w:r w:rsidR="00627DFE" w:rsidRPr="00EB0D4F">
        <w:rPr>
          <w:rStyle w:val="Char1"/>
          <w:rFonts w:hint="cs"/>
          <w:rtl/>
        </w:rPr>
        <w:t>ه</w:t>
      </w:r>
      <w:r w:rsidR="00DA427D" w:rsidRPr="00EB0D4F">
        <w:rPr>
          <w:rStyle w:val="Char1"/>
          <w:rFonts w:hint="cs"/>
          <w:rtl/>
        </w:rPr>
        <w:t xml:space="preserve"> من الشیطان الرجیم</w:t>
      </w:r>
      <w:r w:rsidR="00DA427D">
        <w:rPr>
          <w:rFonts w:hint="cs"/>
          <w:rtl/>
          <w:lang w:bidi="ur-PK"/>
        </w:rPr>
        <w:t xml:space="preserve"> می‌گوید، بعداً سور</w:t>
      </w:r>
      <w:r w:rsidR="00627DFE">
        <w:rPr>
          <w:rFonts w:hint="cs"/>
          <w:rtl/>
          <w:lang w:bidi="ur-PK"/>
        </w:rPr>
        <w:t>ۀ</w:t>
      </w:r>
      <w:r w:rsidR="00DA427D">
        <w:rPr>
          <w:rFonts w:hint="cs"/>
          <w:rtl/>
          <w:lang w:bidi="ur-PK"/>
        </w:rPr>
        <w:t xml:space="preserve"> فاتح</w:t>
      </w:r>
      <w:r w:rsidR="00627DFE">
        <w:rPr>
          <w:rFonts w:hint="cs"/>
          <w:rtl/>
          <w:lang w:bidi="ur-PK"/>
        </w:rPr>
        <w:t>ه</w:t>
      </w:r>
      <w:r w:rsidR="00DA427D">
        <w:rPr>
          <w:rFonts w:hint="cs"/>
          <w:rtl/>
          <w:lang w:bidi="ur-PK"/>
        </w:rPr>
        <w:t xml:space="preserve"> را می‌خواند و بعد از سور</w:t>
      </w:r>
      <w:r w:rsidR="00627DFE">
        <w:rPr>
          <w:rFonts w:hint="cs"/>
          <w:rtl/>
          <w:lang w:bidi="ur-PK"/>
        </w:rPr>
        <w:t>ۀ</w:t>
      </w:r>
      <w:r w:rsidR="00DA427D">
        <w:rPr>
          <w:rFonts w:hint="cs"/>
          <w:rtl/>
          <w:lang w:bidi="ur-PK"/>
        </w:rPr>
        <w:t xml:space="preserve"> فاتح</w:t>
      </w:r>
      <w:r w:rsidR="00627DFE">
        <w:rPr>
          <w:rFonts w:hint="cs"/>
          <w:rtl/>
          <w:lang w:bidi="ur-PK"/>
        </w:rPr>
        <w:t>ه</w:t>
      </w:r>
      <w:r w:rsidR="00DA427D">
        <w:rPr>
          <w:rFonts w:hint="cs"/>
          <w:rtl/>
          <w:lang w:bidi="ur-PK"/>
        </w:rPr>
        <w:t>، سور</w:t>
      </w:r>
      <w:r w:rsidR="00627DFE">
        <w:rPr>
          <w:rFonts w:hint="cs"/>
          <w:rtl/>
          <w:lang w:bidi="ur-PK"/>
        </w:rPr>
        <w:t>ۀ</w:t>
      </w:r>
      <w:r w:rsidR="00DA427D">
        <w:rPr>
          <w:rFonts w:hint="cs"/>
          <w:rtl/>
          <w:lang w:bidi="ur-PK"/>
        </w:rPr>
        <w:t xml:space="preserve"> </w:t>
      </w:r>
      <w:r w:rsidR="00CB37F6" w:rsidRPr="00CB37F6">
        <w:rPr>
          <w:rFonts w:cs="CTraditional Arabic"/>
          <w:rtl/>
          <w:lang w:bidi="ur-PK"/>
        </w:rPr>
        <w:t>+</w:t>
      </w:r>
      <w:r w:rsidR="009D237D" w:rsidRPr="00877CD1">
        <w:rPr>
          <w:rStyle w:val="Chard"/>
          <w:rFonts w:hint="cs"/>
          <w:rtl/>
        </w:rPr>
        <w:t>ٱ</w:t>
      </w:r>
      <w:r w:rsidR="009D237D" w:rsidRPr="00877CD1">
        <w:rPr>
          <w:rStyle w:val="Chard"/>
          <w:rFonts w:hint="eastAsia"/>
          <w:rtl/>
        </w:rPr>
        <w:t>قۡتَرَبَتِ</w:t>
      </w:r>
      <w:r w:rsidR="009D237D" w:rsidRPr="00877CD1">
        <w:rPr>
          <w:rStyle w:val="Chard"/>
          <w:rtl/>
        </w:rPr>
        <w:t xml:space="preserve"> </w:t>
      </w:r>
      <w:r w:rsidR="009D237D" w:rsidRPr="00877CD1">
        <w:rPr>
          <w:rStyle w:val="Chard"/>
          <w:rFonts w:hint="cs"/>
          <w:rtl/>
        </w:rPr>
        <w:t>ٱ</w:t>
      </w:r>
      <w:r w:rsidR="009D237D" w:rsidRPr="00877CD1">
        <w:rPr>
          <w:rStyle w:val="Chard"/>
          <w:rFonts w:hint="eastAsia"/>
          <w:rtl/>
        </w:rPr>
        <w:t>لسَّاعَةُ</w:t>
      </w:r>
      <w:r w:rsidR="009D237D" w:rsidRPr="00877CD1">
        <w:rPr>
          <w:rStyle w:val="Chard"/>
          <w:rtl/>
        </w:rPr>
        <w:t xml:space="preserve"> وَ</w:t>
      </w:r>
      <w:r w:rsidR="009D237D" w:rsidRPr="00877CD1">
        <w:rPr>
          <w:rStyle w:val="Chard"/>
          <w:rFonts w:hint="cs"/>
          <w:rtl/>
        </w:rPr>
        <w:t>ٱ</w:t>
      </w:r>
      <w:r w:rsidR="009D237D" w:rsidRPr="00877CD1">
        <w:rPr>
          <w:rStyle w:val="Chard"/>
          <w:rFonts w:hint="eastAsia"/>
          <w:rtl/>
        </w:rPr>
        <w:t>نشَقَّ</w:t>
      </w:r>
      <w:r w:rsidR="009D237D" w:rsidRPr="00877CD1">
        <w:rPr>
          <w:rStyle w:val="Chard"/>
          <w:rtl/>
        </w:rPr>
        <w:t xml:space="preserve"> </w:t>
      </w:r>
      <w:r w:rsidR="009D237D" w:rsidRPr="00877CD1">
        <w:rPr>
          <w:rStyle w:val="Chard"/>
          <w:rFonts w:hint="cs"/>
          <w:rtl/>
        </w:rPr>
        <w:t>ٱ</w:t>
      </w:r>
      <w:r w:rsidR="009D237D" w:rsidRPr="00877CD1">
        <w:rPr>
          <w:rStyle w:val="Chard"/>
          <w:rFonts w:hint="eastAsia"/>
          <w:rtl/>
        </w:rPr>
        <w:t>لۡقَمَرُ</w:t>
      </w:r>
      <w:r w:rsidR="00CB37F6" w:rsidRPr="00CB37F6">
        <w:rPr>
          <w:rFonts w:ascii="Times New Roman" w:hAnsi="Times New Roman" w:cs="CTraditional Arabic" w:hint="cs"/>
          <w:rtl/>
          <w:lang w:bidi="ur-PK"/>
        </w:rPr>
        <w:t>_</w:t>
      </w:r>
      <w:r w:rsidR="00DA427D">
        <w:rPr>
          <w:rFonts w:hint="cs"/>
          <w:rtl/>
          <w:lang w:bidi="ur-PK"/>
        </w:rPr>
        <w:t xml:space="preserve"> را می‌خواند یا سور</w:t>
      </w:r>
      <w:r w:rsidR="00627DFE">
        <w:rPr>
          <w:rFonts w:hint="cs"/>
          <w:rtl/>
          <w:lang w:bidi="ur-PK"/>
        </w:rPr>
        <w:t>ۀ</w:t>
      </w:r>
      <w:r w:rsidR="00DA427D">
        <w:rPr>
          <w:rFonts w:hint="cs"/>
          <w:rtl/>
          <w:lang w:bidi="ur-PK"/>
        </w:rPr>
        <w:t xml:space="preserve"> </w:t>
      </w:r>
      <w:r w:rsidR="00CB37F6" w:rsidRPr="00CB37F6">
        <w:rPr>
          <w:rFonts w:cs="CTraditional Arabic"/>
          <w:rtl/>
          <w:lang w:bidi="ur-PK"/>
        </w:rPr>
        <w:t>+</w:t>
      </w:r>
      <w:r w:rsidR="00877CD1" w:rsidRPr="00877CD1">
        <w:rPr>
          <w:rStyle w:val="Chard"/>
          <w:rtl/>
        </w:rPr>
        <w:t xml:space="preserve">هَلۡ أَتَىٰكَ حَدِيثُ </w:t>
      </w:r>
      <w:r w:rsidR="00877CD1" w:rsidRPr="00877CD1">
        <w:rPr>
          <w:rStyle w:val="Chard"/>
          <w:rFonts w:hint="cs"/>
          <w:rtl/>
        </w:rPr>
        <w:t>ٱ</w:t>
      </w:r>
      <w:r w:rsidR="00877CD1" w:rsidRPr="00877CD1">
        <w:rPr>
          <w:rStyle w:val="Chard"/>
          <w:rFonts w:hint="eastAsia"/>
          <w:rtl/>
        </w:rPr>
        <w:t>لۡغَٰشِيَةِ</w:t>
      </w:r>
      <w:r w:rsidR="00CB37F6" w:rsidRPr="00CB37F6">
        <w:rPr>
          <w:rFonts w:ascii="Times New Roman" w:hAnsi="Times New Roman" w:cs="CTraditional Arabic" w:hint="cs"/>
          <w:rtl/>
          <w:lang w:bidi="ur-PK"/>
        </w:rPr>
        <w:t>_</w:t>
      </w:r>
      <w:r w:rsidR="00DA427D">
        <w:rPr>
          <w:rFonts w:hint="cs"/>
          <w:rtl/>
          <w:lang w:bidi="ur-PK"/>
        </w:rPr>
        <w:t xml:space="preserve"> و بعد از نماز عید قربان مستحب است تکبیر مشھور گفت</w:t>
      </w:r>
      <w:r w:rsidR="00627DFE">
        <w:rPr>
          <w:rFonts w:hint="cs"/>
          <w:rtl/>
          <w:lang w:bidi="ur-PK"/>
        </w:rPr>
        <w:t>ه</w:t>
      </w:r>
      <w:r w:rsidR="00DA427D">
        <w:rPr>
          <w:rFonts w:hint="cs"/>
          <w:rtl/>
          <w:lang w:bidi="ur-PK"/>
        </w:rPr>
        <w:t xml:space="preserve"> شود، سپس دو خطب</w:t>
      </w:r>
      <w:r w:rsidR="00627DFE">
        <w:rPr>
          <w:rFonts w:hint="cs"/>
          <w:rtl/>
          <w:lang w:bidi="ur-PK"/>
        </w:rPr>
        <w:t>ه</w:t>
      </w:r>
      <w:r w:rsidR="00DA427D">
        <w:rPr>
          <w:rFonts w:hint="cs"/>
          <w:rtl/>
          <w:lang w:bidi="ur-PK"/>
        </w:rPr>
        <w:t xml:space="preserve"> قرائت می‌گردد ک</w:t>
      </w:r>
      <w:r w:rsidR="00627DFE">
        <w:rPr>
          <w:rFonts w:hint="cs"/>
          <w:rtl/>
          <w:lang w:bidi="ur-PK"/>
        </w:rPr>
        <w:t>ه</w:t>
      </w:r>
      <w:r w:rsidR="00DA427D">
        <w:rPr>
          <w:rFonts w:hint="cs"/>
          <w:rtl/>
          <w:lang w:bidi="ur-PK"/>
        </w:rPr>
        <w:t xml:space="preserve"> در ابتدای خطب</w:t>
      </w:r>
      <w:r w:rsidR="00627DFE">
        <w:rPr>
          <w:rFonts w:hint="cs"/>
          <w:rtl/>
          <w:lang w:bidi="ur-PK"/>
        </w:rPr>
        <w:t>ۀ</w:t>
      </w:r>
      <w:r w:rsidR="00DA427D">
        <w:rPr>
          <w:rFonts w:hint="cs"/>
          <w:rtl/>
          <w:lang w:bidi="ur-PK"/>
        </w:rPr>
        <w:t xml:space="preserve"> اول، نُ</w:t>
      </w:r>
      <w:r w:rsidR="00627DFE">
        <w:rPr>
          <w:rFonts w:hint="cs"/>
          <w:rtl/>
          <w:lang w:bidi="ur-PK"/>
        </w:rPr>
        <w:t>ه</w:t>
      </w:r>
      <w:r w:rsidR="00DA427D">
        <w:rPr>
          <w:rFonts w:hint="cs"/>
          <w:rtl/>
          <w:lang w:bidi="ur-PK"/>
        </w:rPr>
        <w:t xml:space="preserve"> بار الل</w:t>
      </w:r>
      <w:r w:rsidR="00627DFE">
        <w:rPr>
          <w:rFonts w:hint="cs"/>
          <w:rtl/>
          <w:lang w:bidi="ur-PK"/>
        </w:rPr>
        <w:t>ه</w:t>
      </w:r>
      <w:r w:rsidR="00DA427D">
        <w:rPr>
          <w:rFonts w:hint="cs"/>
          <w:rtl/>
          <w:lang w:bidi="ur-PK"/>
        </w:rPr>
        <w:t xml:space="preserve"> اکبر ب</w:t>
      </w:r>
      <w:r w:rsidR="00627DFE">
        <w:rPr>
          <w:rFonts w:hint="cs"/>
          <w:rtl/>
          <w:lang w:bidi="ur-PK"/>
        </w:rPr>
        <w:t>ه</w:t>
      </w:r>
      <w:r w:rsidR="00DA427D">
        <w:rPr>
          <w:rFonts w:hint="cs"/>
          <w:rtl/>
          <w:lang w:bidi="ur-PK"/>
        </w:rPr>
        <w:t xml:space="preserve"> </w:t>
      </w:r>
      <w:r w:rsidR="00AE30B0">
        <w:rPr>
          <w:rFonts w:hint="cs"/>
          <w:rtl/>
          <w:lang w:bidi="ur-PK"/>
        </w:rPr>
        <w:t>د</w:t>
      </w:r>
      <w:r w:rsidR="00DA427D">
        <w:rPr>
          <w:rFonts w:hint="cs"/>
          <w:rtl/>
          <w:lang w:bidi="ur-PK"/>
        </w:rPr>
        <w:t>نبال ھم گفت</w:t>
      </w:r>
      <w:r w:rsidR="00627DFE">
        <w:rPr>
          <w:rFonts w:hint="cs"/>
          <w:rtl/>
          <w:lang w:bidi="ur-PK"/>
        </w:rPr>
        <w:t>ه</w:t>
      </w:r>
      <w:r w:rsidR="00DA427D">
        <w:rPr>
          <w:rFonts w:hint="cs"/>
          <w:rtl/>
          <w:lang w:bidi="ur-PK"/>
        </w:rPr>
        <w:t xml:space="preserve"> می‌شود و در ابتدای خطب</w:t>
      </w:r>
      <w:r w:rsidR="00627DFE">
        <w:rPr>
          <w:rFonts w:hint="cs"/>
          <w:rtl/>
          <w:lang w:bidi="ur-PK"/>
        </w:rPr>
        <w:t>ۀ</w:t>
      </w:r>
      <w:r w:rsidR="00DA427D">
        <w:rPr>
          <w:rFonts w:hint="cs"/>
          <w:rtl/>
          <w:lang w:bidi="ur-PK"/>
        </w:rPr>
        <w:t xml:space="preserve"> دوم ھفت بار، الل</w:t>
      </w:r>
      <w:r w:rsidR="00627DFE">
        <w:rPr>
          <w:rFonts w:hint="cs"/>
          <w:rtl/>
          <w:lang w:bidi="ur-PK"/>
        </w:rPr>
        <w:t>ه</w:t>
      </w:r>
      <w:r w:rsidR="00DA427D">
        <w:rPr>
          <w:rFonts w:hint="cs"/>
          <w:rtl/>
          <w:lang w:bidi="ur-PK"/>
        </w:rPr>
        <w:t xml:space="preserve"> اکبر بن دنبال ھم گفت</w:t>
      </w:r>
      <w:r w:rsidR="00627DFE">
        <w:rPr>
          <w:rFonts w:hint="cs"/>
          <w:rtl/>
          <w:lang w:bidi="ur-PK"/>
        </w:rPr>
        <w:t>ه</w:t>
      </w:r>
      <w:r w:rsidR="00DA427D">
        <w:rPr>
          <w:rFonts w:hint="cs"/>
          <w:rtl/>
          <w:lang w:bidi="ur-PK"/>
        </w:rPr>
        <w:t xml:space="preserve"> می‌شود و بعد از فراغت از نماز عید، ق</w:t>
      </w:r>
      <w:r w:rsidR="00876E8C">
        <w:rPr>
          <w:rFonts w:hint="cs"/>
          <w:rtl/>
          <w:lang w:bidi="ur-PK"/>
        </w:rPr>
        <w:t>ر</w:t>
      </w:r>
      <w:r w:rsidR="00DA427D">
        <w:rPr>
          <w:rFonts w:hint="cs"/>
          <w:rtl/>
          <w:lang w:bidi="ur-PK"/>
        </w:rPr>
        <w:t>بانی‌ھا ذبح می</w:t>
      </w:r>
      <w:r w:rsidR="00DA427D">
        <w:rPr>
          <w:rFonts w:hint="eastAsia"/>
          <w:rtl/>
          <w:lang w:bidi="ur-PK"/>
        </w:rPr>
        <w:t>‌</w:t>
      </w:r>
      <w:r w:rsidR="00DA427D">
        <w:rPr>
          <w:rFonts w:hint="cs"/>
          <w:rtl/>
          <w:lang w:bidi="ur-PK"/>
        </w:rPr>
        <w:t>شوند</w:t>
      </w:r>
      <w:r w:rsidR="00627DFE">
        <w:rPr>
          <w:rFonts w:hint="cs"/>
          <w:rtl/>
          <w:lang w:bidi="ur-PK"/>
        </w:rPr>
        <w:t>.</w:t>
      </w:r>
      <w:r w:rsidR="00003C79">
        <w:rPr>
          <w:rFonts w:hint="cs"/>
          <w:rtl/>
          <w:lang w:bidi="ur-PK"/>
        </w:rPr>
        <w:t xml:space="preserve"> قربانی کردن سنت موکد است، اگر</w:t>
      </w:r>
      <w:r w:rsidR="00F6517A">
        <w:rPr>
          <w:rFonts w:hint="cs"/>
          <w:rtl/>
          <w:lang w:bidi="ur-PK"/>
        </w:rPr>
        <w:t xml:space="preserve"> </w:t>
      </w:r>
      <w:r w:rsidR="00003C79">
        <w:rPr>
          <w:rFonts w:hint="cs"/>
          <w:rtl/>
          <w:lang w:bidi="ur-PK"/>
        </w:rPr>
        <w:t>چ</w:t>
      </w:r>
      <w:r w:rsidR="00627DFE">
        <w:rPr>
          <w:rFonts w:hint="cs"/>
          <w:rtl/>
          <w:lang w:bidi="ur-PK"/>
        </w:rPr>
        <w:t>ه</w:t>
      </w:r>
      <w:r w:rsidR="00003C79">
        <w:rPr>
          <w:rFonts w:hint="cs"/>
          <w:rtl/>
          <w:lang w:bidi="ur-PK"/>
        </w:rPr>
        <w:t xml:space="preserve"> اندکی از مسلم</w:t>
      </w:r>
      <w:r w:rsidR="00F6517A">
        <w:rPr>
          <w:rFonts w:hint="cs"/>
          <w:rtl/>
          <w:lang w:bidi="ur-PK"/>
        </w:rPr>
        <w:t>ا</w:t>
      </w:r>
      <w:r w:rsidR="00546A50">
        <w:rPr>
          <w:rFonts w:hint="cs"/>
          <w:rtl/>
          <w:lang w:bidi="ur-PK"/>
        </w:rPr>
        <w:t>ن‌ھا</w:t>
      </w:r>
      <w:r w:rsidR="00003C79">
        <w:rPr>
          <w:rFonts w:hint="eastAsia"/>
          <w:rtl/>
          <w:lang w:bidi="ur-PK"/>
        </w:rPr>
        <w:t xml:space="preserve"> ب</w:t>
      </w:r>
      <w:r w:rsidR="00627DFE">
        <w:rPr>
          <w:rFonts w:hint="eastAsia"/>
          <w:rtl/>
          <w:lang w:bidi="ur-PK"/>
        </w:rPr>
        <w:t>ه</w:t>
      </w:r>
      <w:r w:rsidR="00003C79">
        <w:rPr>
          <w:rFonts w:hint="eastAsia"/>
          <w:rtl/>
          <w:lang w:bidi="ur-PK"/>
        </w:rPr>
        <w:t xml:space="preserve"> آن اقدام می‌نمایند و وقت ذ</w:t>
      </w:r>
      <w:r w:rsidR="00003C79">
        <w:rPr>
          <w:rFonts w:hint="cs"/>
          <w:rtl/>
          <w:lang w:bidi="ur-PK"/>
        </w:rPr>
        <w:t>بح حیوان قربانی از بعد از نماز عید شروع می‌شود</w:t>
      </w:r>
      <w:r w:rsidR="00877CD1">
        <w:rPr>
          <w:rFonts w:hint="cs"/>
          <w:rtl/>
          <w:lang w:bidi="ur-PK"/>
        </w:rPr>
        <w:t xml:space="preserve"> و تا غروب خورشید آخرین روز از ایام التشریق جایز می‌باشد و سن حیوان قربانی ب</w:t>
      </w:r>
      <w:r w:rsidR="00627DFE">
        <w:rPr>
          <w:rFonts w:hint="cs"/>
          <w:rtl/>
          <w:lang w:bidi="ur-PK"/>
        </w:rPr>
        <w:t>ه</w:t>
      </w:r>
      <w:r w:rsidR="00877CD1">
        <w:rPr>
          <w:rFonts w:hint="cs"/>
          <w:rtl/>
          <w:lang w:bidi="ur-PK"/>
        </w:rPr>
        <w:t xml:space="preserve"> شرح زیر است</w:t>
      </w:r>
      <w:r w:rsidR="00627DFE">
        <w:rPr>
          <w:rFonts w:hint="cs"/>
          <w:rtl/>
          <w:lang w:bidi="ur-PK"/>
        </w:rPr>
        <w:t>.</w:t>
      </w:r>
      <w:r w:rsidR="00877CD1">
        <w:rPr>
          <w:rFonts w:hint="cs"/>
          <w:rtl/>
          <w:lang w:bidi="ur-PK"/>
        </w:rPr>
        <w:t xml:space="preserve"> شتر باید پنج سال از عمرش گذشت</w:t>
      </w:r>
      <w:r w:rsidR="00627DFE">
        <w:rPr>
          <w:rFonts w:hint="cs"/>
          <w:rtl/>
          <w:lang w:bidi="ur-PK"/>
        </w:rPr>
        <w:t>ه</w:t>
      </w:r>
      <w:r w:rsidR="00877CD1">
        <w:rPr>
          <w:rFonts w:hint="cs"/>
          <w:rtl/>
          <w:lang w:bidi="ur-PK"/>
        </w:rPr>
        <w:t xml:space="preserve"> باشد و داخل سال ششم شد</w:t>
      </w:r>
      <w:r w:rsidR="00627DFE">
        <w:rPr>
          <w:rFonts w:hint="cs"/>
          <w:rtl/>
          <w:lang w:bidi="ur-PK"/>
        </w:rPr>
        <w:t>ه</w:t>
      </w:r>
      <w:r w:rsidR="00877CD1">
        <w:rPr>
          <w:rFonts w:hint="cs"/>
          <w:rtl/>
          <w:lang w:bidi="ur-PK"/>
        </w:rPr>
        <w:t xml:space="preserve"> باشد</w:t>
      </w:r>
      <w:r w:rsidR="00627DFE">
        <w:rPr>
          <w:rFonts w:hint="cs"/>
          <w:rtl/>
          <w:lang w:bidi="ur-PK"/>
        </w:rPr>
        <w:t>.</w:t>
      </w:r>
      <w:r w:rsidR="00877CD1">
        <w:rPr>
          <w:rFonts w:hint="cs"/>
          <w:rtl/>
          <w:lang w:bidi="ur-PK"/>
        </w:rPr>
        <w:t xml:space="preserve"> گاو باید دو سال از عمرش سپری شد</w:t>
      </w:r>
      <w:r w:rsidR="00627DFE">
        <w:rPr>
          <w:rFonts w:hint="cs"/>
          <w:rtl/>
          <w:lang w:bidi="ur-PK"/>
        </w:rPr>
        <w:t>ه</w:t>
      </w:r>
      <w:r w:rsidR="00877CD1">
        <w:rPr>
          <w:rFonts w:hint="cs"/>
          <w:rtl/>
          <w:lang w:bidi="ur-PK"/>
        </w:rPr>
        <w:t xml:space="preserve"> باشد و داخل سال سوم شد</w:t>
      </w:r>
      <w:r w:rsidR="00627DFE">
        <w:rPr>
          <w:rFonts w:hint="cs"/>
          <w:rtl/>
          <w:lang w:bidi="ur-PK"/>
        </w:rPr>
        <w:t>ه</w:t>
      </w:r>
      <w:r w:rsidR="00877CD1">
        <w:rPr>
          <w:rFonts w:hint="cs"/>
          <w:rtl/>
          <w:lang w:bidi="ur-PK"/>
        </w:rPr>
        <w:t xml:space="preserve"> باشد</w:t>
      </w:r>
      <w:r w:rsidR="00627DFE">
        <w:rPr>
          <w:rFonts w:hint="cs"/>
          <w:rtl/>
          <w:lang w:bidi="ur-PK"/>
        </w:rPr>
        <w:t>.</w:t>
      </w:r>
      <w:r w:rsidR="00877CD1">
        <w:rPr>
          <w:rFonts w:hint="cs"/>
          <w:rtl/>
          <w:lang w:bidi="ur-PK"/>
        </w:rPr>
        <w:t xml:space="preserve"> بز ھم، شرا</w:t>
      </w:r>
      <w:r w:rsidR="00074DCE">
        <w:rPr>
          <w:rFonts w:hint="cs"/>
          <w:rtl/>
          <w:lang w:bidi="ur-PK"/>
        </w:rPr>
        <w:t>ی</w:t>
      </w:r>
      <w:r w:rsidR="00877CD1">
        <w:rPr>
          <w:rFonts w:hint="cs"/>
          <w:rtl/>
          <w:lang w:bidi="ur-PK"/>
        </w:rPr>
        <w:t>ط گاو را دارا می‌باشد</w:t>
      </w:r>
      <w:r w:rsidR="00627DFE">
        <w:rPr>
          <w:rFonts w:hint="cs"/>
          <w:rtl/>
          <w:lang w:bidi="ur-PK"/>
        </w:rPr>
        <w:t>.</w:t>
      </w:r>
      <w:r w:rsidR="00074DCE">
        <w:rPr>
          <w:rFonts w:hint="cs"/>
          <w:rtl/>
          <w:lang w:bidi="ur-PK"/>
        </w:rPr>
        <w:t xml:space="preserve"> گوسفند ھم باید یک سال را گذراند</w:t>
      </w:r>
      <w:r w:rsidR="00627DFE">
        <w:rPr>
          <w:rFonts w:hint="cs"/>
          <w:rtl/>
          <w:lang w:bidi="ur-PK"/>
        </w:rPr>
        <w:t>ه</w:t>
      </w:r>
      <w:r w:rsidR="00074DCE">
        <w:rPr>
          <w:rFonts w:hint="cs"/>
          <w:rtl/>
          <w:lang w:bidi="ur-PK"/>
        </w:rPr>
        <w:t xml:space="preserve"> باشد و داخل سال دوم شد</w:t>
      </w:r>
      <w:r w:rsidR="00627DFE">
        <w:rPr>
          <w:rFonts w:hint="cs"/>
          <w:rtl/>
          <w:lang w:bidi="ur-PK"/>
        </w:rPr>
        <w:t>ه</w:t>
      </w:r>
      <w:r w:rsidR="00074DCE">
        <w:rPr>
          <w:rFonts w:hint="cs"/>
          <w:rtl/>
          <w:lang w:bidi="ur-PK"/>
        </w:rPr>
        <w:t xml:space="preserve"> باشد</w:t>
      </w:r>
      <w:r w:rsidR="00627DFE">
        <w:rPr>
          <w:rFonts w:hint="cs"/>
          <w:rtl/>
          <w:lang w:bidi="ur-PK"/>
        </w:rPr>
        <w:t>.</w:t>
      </w:r>
      <w:r w:rsidR="00074DCE">
        <w:rPr>
          <w:rFonts w:hint="cs"/>
          <w:rtl/>
          <w:lang w:bidi="ur-PK"/>
        </w:rPr>
        <w:t xml:space="preserve"> گاو و شتر برای ھفت نفر کفایت می‌کند، اما بز و گوسفند فقط برای یک نفر می‌باشد و از جمل</w:t>
      </w:r>
      <w:r w:rsidR="00627DFE">
        <w:rPr>
          <w:rFonts w:hint="cs"/>
          <w:rtl/>
          <w:lang w:bidi="ur-PK"/>
        </w:rPr>
        <w:t>ۀ</w:t>
      </w:r>
      <w:r w:rsidR="00074DCE">
        <w:rPr>
          <w:rFonts w:hint="cs"/>
          <w:rtl/>
          <w:lang w:bidi="ur-PK"/>
        </w:rPr>
        <w:t xml:space="preserve"> آداب و سنت‌ھای روز عید قربان تھی</w:t>
      </w:r>
      <w:r w:rsidR="00627DFE">
        <w:rPr>
          <w:rFonts w:hint="cs"/>
          <w:rtl/>
          <w:lang w:bidi="ur-PK"/>
        </w:rPr>
        <w:t>ۀ</w:t>
      </w:r>
      <w:r w:rsidR="00074DCE">
        <w:rPr>
          <w:rFonts w:hint="cs"/>
          <w:rtl/>
          <w:lang w:bidi="ur-PK"/>
        </w:rPr>
        <w:t xml:space="preserve"> نسبتاً فراوان غذا و خوراک برای اھل و عیال و فرزندان و خشنود ساختن پدر و مادر و تھی</w:t>
      </w:r>
      <w:r w:rsidR="00627DFE">
        <w:rPr>
          <w:rFonts w:hint="cs"/>
          <w:rtl/>
          <w:lang w:bidi="ur-PK"/>
        </w:rPr>
        <w:t>ۀ</w:t>
      </w:r>
      <w:r w:rsidR="00074DCE">
        <w:rPr>
          <w:rFonts w:hint="cs"/>
          <w:rtl/>
          <w:lang w:bidi="ur-PK"/>
        </w:rPr>
        <w:t xml:space="preserve"> البس</w:t>
      </w:r>
      <w:r w:rsidR="00627DFE">
        <w:rPr>
          <w:rFonts w:hint="cs"/>
          <w:rtl/>
          <w:lang w:bidi="ur-PK"/>
        </w:rPr>
        <w:t>ۀ</w:t>
      </w:r>
      <w:r w:rsidR="00074DCE">
        <w:rPr>
          <w:rFonts w:hint="cs"/>
          <w:rtl/>
          <w:lang w:bidi="ur-PK"/>
        </w:rPr>
        <w:t xml:space="preserve"> نو برای یتیمان و خوشحال</w:t>
      </w:r>
      <w:r w:rsidR="00627DFE">
        <w:rPr>
          <w:rFonts w:hint="cs"/>
          <w:rtl/>
          <w:lang w:bidi="ur-PK"/>
        </w:rPr>
        <w:t xml:space="preserve"> </w:t>
      </w:r>
      <w:r w:rsidR="00074DCE">
        <w:rPr>
          <w:rFonts w:hint="cs"/>
          <w:rtl/>
          <w:lang w:bidi="ur-PK"/>
        </w:rPr>
        <w:t>نمودن ھمسای</w:t>
      </w:r>
      <w:r w:rsidR="00627DFE">
        <w:rPr>
          <w:rFonts w:hint="cs"/>
          <w:rtl/>
          <w:lang w:bidi="ur-PK"/>
        </w:rPr>
        <w:t>ه</w:t>
      </w:r>
      <w:r w:rsidR="00074DCE">
        <w:rPr>
          <w:rFonts w:hint="cs"/>
          <w:rtl/>
          <w:lang w:bidi="ur-PK"/>
        </w:rPr>
        <w:t>‌ھا و ب</w:t>
      </w:r>
      <w:r w:rsidR="00627DFE">
        <w:rPr>
          <w:rFonts w:hint="cs"/>
          <w:rtl/>
          <w:lang w:bidi="ur-PK"/>
        </w:rPr>
        <w:t>ه</w:t>
      </w:r>
      <w:r w:rsidR="00074DCE">
        <w:rPr>
          <w:rFonts w:hint="cs"/>
          <w:rtl/>
          <w:lang w:bidi="ur-PK"/>
        </w:rPr>
        <w:t xml:space="preserve"> جا آوردن صل</w:t>
      </w:r>
      <w:r w:rsidR="00627DFE">
        <w:rPr>
          <w:rFonts w:hint="cs"/>
          <w:rtl/>
          <w:lang w:bidi="ur-PK"/>
        </w:rPr>
        <w:t>ۀ</w:t>
      </w:r>
      <w:r w:rsidR="00074DCE">
        <w:rPr>
          <w:rFonts w:hint="cs"/>
          <w:rtl/>
          <w:lang w:bidi="ur-PK"/>
        </w:rPr>
        <w:t xml:space="preserve"> رحم با خویشاوندان و کمک و یاری رساندن ب</w:t>
      </w:r>
      <w:r w:rsidR="00627DFE">
        <w:rPr>
          <w:rFonts w:hint="cs"/>
          <w:rtl/>
          <w:lang w:bidi="ur-PK"/>
        </w:rPr>
        <w:t>ه</w:t>
      </w:r>
      <w:r w:rsidR="00074DCE">
        <w:rPr>
          <w:rFonts w:hint="cs"/>
          <w:rtl/>
          <w:lang w:bidi="ur-PK"/>
        </w:rPr>
        <w:t xml:space="preserve"> فقرا و نیازمندان و مصالح</w:t>
      </w:r>
      <w:r w:rsidR="00627DFE">
        <w:rPr>
          <w:rFonts w:hint="cs"/>
          <w:rtl/>
          <w:lang w:bidi="ur-PK"/>
        </w:rPr>
        <w:t>ه</w:t>
      </w:r>
      <w:r w:rsidR="00074DCE">
        <w:rPr>
          <w:rFonts w:hint="cs"/>
          <w:rtl/>
          <w:lang w:bidi="ur-PK"/>
        </w:rPr>
        <w:t xml:space="preserve"> با دشمنان و ب</w:t>
      </w:r>
      <w:r w:rsidR="00627DFE">
        <w:rPr>
          <w:rFonts w:hint="cs"/>
          <w:rtl/>
          <w:lang w:bidi="ur-PK"/>
        </w:rPr>
        <w:t>ه</w:t>
      </w:r>
      <w:r w:rsidR="00074DCE">
        <w:rPr>
          <w:rFonts w:hint="cs"/>
          <w:rtl/>
          <w:lang w:bidi="ur-PK"/>
        </w:rPr>
        <w:t xml:space="preserve"> فراموشی سپردن کین</w:t>
      </w:r>
      <w:r w:rsidR="00627DFE">
        <w:rPr>
          <w:rFonts w:hint="cs"/>
          <w:rtl/>
          <w:lang w:bidi="ur-PK"/>
        </w:rPr>
        <w:t>ه</w:t>
      </w:r>
      <w:r w:rsidR="00074DCE">
        <w:rPr>
          <w:rFonts w:hint="cs"/>
          <w:rtl/>
          <w:lang w:bidi="ur-PK"/>
        </w:rPr>
        <w:t xml:space="preserve">‌ورزی‌ھا و گذشت از جاھلین و دیدار با دوستان و </w:t>
      </w:r>
      <w:r w:rsidR="00876E8C">
        <w:rPr>
          <w:rFonts w:hint="cs"/>
          <w:rtl/>
          <w:lang w:bidi="ur-PK"/>
        </w:rPr>
        <w:t>خ</w:t>
      </w:r>
      <w:r w:rsidR="00C25F18">
        <w:rPr>
          <w:rFonts w:hint="cs"/>
          <w:rtl/>
          <w:lang w:bidi="ur-PK"/>
        </w:rPr>
        <w:t>ویشان و زیارت قبو</w:t>
      </w:r>
      <w:r w:rsidR="00C25F18" w:rsidRPr="00394B28">
        <w:rPr>
          <w:rFonts w:hint="cs"/>
          <w:rtl/>
          <w:lang w:bidi="ur-PK"/>
        </w:rPr>
        <w:t xml:space="preserve">ر </w:t>
      </w:r>
      <w:r w:rsidR="00C25F18" w:rsidRPr="00F6517A">
        <w:rPr>
          <w:rFonts w:hint="cs"/>
          <w:rtl/>
        </w:rPr>
        <w:t>مردگ</w:t>
      </w:r>
      <w:r w:rsidR="00074DCE" w:rsidRPr="00F6517A">
        <w:rPr>
          <w:rFonts w:hint="cs"/>
          <w:rtl/>
        </w:rPr>
        <w:t>ان</w:t>
      </w:r>
      <w:r w:rsidR="00074DCE">
        <w:rPr>
          <w:rFonts w:hint="cs"/>
          <w:rtl/>
          <w:lang w:bidi="ur-PK"/>
        </w:rPr>
        <w:t xml:space="preserve"> و دعای آمرزش برای </w:t>
      </w:r>
      <w:r w:rsidR="00546A50">
        <w:rPr>
          <w:rFonts w:hint="cs"/>
          <w:rtl/>
          <w:lang w:bidi="ur-PK"/>
        </w:rPr>
        <w:t>آن‌ھا</w:t>
      </w:r>
      <w:r w:rsidR="00074DCE">
        <w:rPr>
          <w:rFonts w:hint="cs"/>
          <w:rtl/>
          <w:lang w:bidi="ur-PK"/>
        </w:rPr>
        <w:t xml:space="preserve"> و ھمچنین صدق</w:t>
      </w:r>
      <w:r w:rsidR="00627DFE">
        <w:rPr>
          <w:rFonts w:hint="cs"/>
          <w:rtl/>
          <w:lang w:bidi="ur-PK"/>
        </w:rPr>
        <w:t>ه</w:t>
      </w:r>
      <w:r w:rsidR="00074DCE">
        <w:rPr>
          <w:rFonts w:hint="cs"/>
          <w:rtl/>
          <w:lang w:bidi="ur-PK"/>
        </w:rPr>
        <w:t xml:space="preserve"> دادن و بی‌نیاز کردن نیازمندان از سؤال و گدایی کردن، می‌باشد و نیز مستحب است تمام گوشت حیوان قربانی را ب</w:t>
      </w:r>
      <w:r w:rsidR="00627DFE">
        <w:rPr>
          <w:rFonts w:hint="cs"/>
          <w:rtl/>
          <w:lang w:bidi="ur-PK"/>
        </w:rPr>
        <w:t>ه</w:t>
      </w:r>
      <w:r w:rsidR="00074DCE">
        <w:rPr>
          <w:rFonts w:hint="cs"/>
          <w:rtl/>
          <w:lang w:bidi="ur-PK"/>
        </w:rPr>
        <w:t xml:space="preserve"> جز چند لقم</w:t>
      </w:r>
      <w:r w:rsidR="00627DFE">
        <w:rPr>
          <w:rFonts w:hint="cs"/>
          <w:rtl/>
          <w:lang w:bidi="ur-PK"/>
        </w:rPr>
        <w:t>ه</w:t>
      </w:r>
      <w:r w:rsidR="00074DCE">
        <w:rPr>
          <w:rFonts w:hint="cs"/>
          <w:rtl/>
          <w:lang w:bidi="ur-PK"/>
        </w:rPr>
        <w:t xml:space="preserve"> ک</w:t>
      </w:r>
      <w:r w:rsidR="00627DFE">
        <w:rPr>
          <w:rFonts w:hint="cs"/>
          <w:rtl/>
          <w:lang w:bidi="ur-PK"/>
        </w:rPr>
        <w:t>ه</w:t>
      </w:r>
      <w:r w:rsidR="00074DCE">
        <w:rPr>
          <w:rFonts w:hint="cs"/>
          <w:rtl/>
          <w:lang w:bidi="ur-PK"/>
        </w:rPr>
        <w:t xml:space="preserve"> صاحب قربانی ب</w:t>
      </w:r>
      <w:r w:rsidR="00627DFE">
        <w:rPr>
          <w:rFonts w:hint="cs"/>
          <w:rtl/>
          <w:lang w:bidi="ur-PK"/>
        </w:rPr>
        <w:t>ه</w:t>
      </w:r>
      <w:r w:rsidR="00074DCE">
        <w:rPr>
          <w:rFonts w:hint="cs"/>
          <w:rtl/>
          <w:lang w:bidi="ur-PK"/>
        </w:rPr>
        <w:t xml:space="preserve"> جھت تبرک می‌خورد، ب</w:t>
      </w:r>
      <w:r w:rsidR="00627DFE">
        <w:rPr>
          <w:rFonts w:hint="cs"/>
          <w:rtl/>
          <w:lang w:bidi="ur-PK"/>
        </w:rPr>
        <w:t>ه</w:t>
      </w:r>
      <w:r w:rsidR="00074DCE">
        <w:rPr>
          <w:rFonts w:hint="cs"/>
          <w:rtl/>
          <w:lang w:bidi="ur-PK"/>
        </w:rPr>
        <w:t xml:space="preserve"> نیازمندان داد</w:t>
      </w:r>
      <w:r w:rsidR="00627DFE">
        <w:rPr>
          <w:rFonts w:hint="cs"/>
          <w:rtl/>
          <w:lang w:bidi="ur-PK"/>
        </w:rPr>
        <w:t>.</w:t>
      </w:r>
      <w:r w:rsidR="00074DCE">
        <w:rPr>
          <w:rFonts w:hint="cs"/>
          <w:rtl/>
          <w:lang w:bidi="ur-PK"/>
        </w:rPr>
        <w:t xml:space="preserve"> و سنت است کودکان را لباس تاز</w:t>
      </w:r>
      <w:r w:rsidR="00627DFE">
        <w:rPr>
          <w:rFonts w:hint="cs"/>
          <w:rtl/>
          <w:lang w:bidi="ur-PK"/>
        </w:rPr>
        <w:t>ه</w:t>
      </w:r>
      <w:r w:rsidR="00074DCE">
        <w:rPr>
          <w:rFonts w:hint="cs"/>
          <w:rtl/>
          <w:lang w:bidi="ur-PK"/>
        </w:rPr>
        <w:t xml:space="preserve"> پوشانید و در جشن</w:t>
      </w:r>
      <w:r w:rsidR="00AF0755">
        <w:rPr>
          <w:rFonts w:hint="cs"/>
          <w:rtl/>
          <w:lang w:bidi="ur-PK"/>
        </w:rPr>
        <w:t xml:space="preserve"> شرکت</w:t>
      </w:r>
      <w:r w:rsidR="00F6517A">
        <w:rPr>
          <w:rFonts w:hint="eastAsia"/>
          <w:rtl/>
          <w:lang w:bidi="ur-PK"/>
        </w:rPr>
        <w:t>‌</w:t>
      </w:r>
      <w:r w:rsidR="00AF0755">
        <w:rPr>
          <w:rFonts w:hint="cs"/>
          <w:rtl/>
          <w:lang w:bidi="ur-PK"/>
        </w:rPr>
        <w:t>شان داد، اما باید مسلمانان ب</w:t>
      </w:r>
      <w:r w:rsidR="00627DFE">
        <w:rPr>
          <w:rFonts w:hint="cs"/>
          <w:rtl/>
          <w:lang w:bidi="ur-PK"/>
        </w:rPr>
        <w:t>ه</w:t>
      </w:r>
      <w:r w:rsidR="00AF0755">
        <w:rPr>
          <w:rFonts w:hint="cs"/>
          <w:rtl/>
          <w:lang w:bidi="ur-PK"/>
        </w:rPr>
        <w:t xml:space="preserve"> ھوش باشند و از این‌ک</w:t>
      </w:r>
      <w:r w:rsidR="00627DFE">
        <w:rPr>
          <w:rFonts w:hint="cs"/>
          <w:rtl/>
          <w:lang w:bidi="ur-PK"/>
        </w:rPr>
        <w:t>ه</w:t>
      </w:r>
      <w:r w:rsidR="00AF0755">
        <w:rPr>
          <w:rFonts w:hint="cs"/>
          <w:rtl/>
          <w:lang w:bidi="ur-PK"/>
        </w:rPr>
        <w:t xml:space="preserve"> روز جشن را ب</w:t>
      </w:r>
      <w:r w:rsidR="00627DFE">
        <w:rPr>
          <w:rFonts w:hint="cs"/>
          <w:rtl/>
          <w:lang w:bidi="ur-PK"/>
        </w:rPr>
        <w:t>ه</w:t>
      </w:r>
      <w:r w:rsidR="00AF0755">
        <w:rPr>
          <w:rFonts w:hint="cs"/>
          <w:rtl/>
          <w:lang w:bidi="ur-PK"/>
        </w:rPr>
        <w:t xml:space="preserve"> روز عزا تبدیل نمایند، بر حذر بمانند</w:t>
      </w:r>
      <w:r w:rsidR="00627DFE">
        <w:rPr>
          <w:rFonts w:hint="cs"/>
          <w:rtl/>
          <w:lang w:bidi="ur-PK"/>
        </w:rPr>
        <w:t>.</w:t>
      </w:r>
      <w:r w:rsidR="00AF0755">
        <w:rPr>
          <w:rFonts w:hint="cs"/>
          <w:rtl/>
          <w:lang w:bidi="ur-PK"/>
        </w:rPr>
        <w:t xml:space="preserve"> چون ب</w:t>
      </w:r>
      <w:r w:rsidR="00627DFE">
        <w:rPr>
          <w:rFonts w:hint="cs"/>
          <w:rtl/>
          <w:lang w:bidi="ur-PK"/>
        </w:rPr>
        <w:t>ه</w:t>
      </w:r>
      <w:r w:rsidR="00AF0755">
        <w:rPr>
          <w:rFonts w:hint="cs"/>
          <w:rtl/>
          <w:lang w:bidi="ur-PK"/>
        </w:rPr>
        <w:t xml:space="preserve"> حقیقت این عمل باعث آزار و اذیت مردگان خواھد شد و تبعیت از رسوم جاھلیت و مقابل</w:t>
      </w:r>
      <w:r w:rsidR="00627DFE">
        <w:rPr>
          <w:rFonts w:hint="cs"/>
          <w:rtl/>
          <w:lang w:bidi="ur-PK"/>
        </w:rPr>
        <w:t>ه</w:t>
      </w:r>
      <w:r w:rsidR="00AF0755">
        <w:rPr>
          <w:rFonts w:hint="cs"/>
          <w:rtl/>
          <w:lang w:bidi="ur-PK"/>
        </w:rPr>
        <w:t xml:space="preserve"> با شریعت ب</w:t>
      </w:r>
      <w:r w:rsidR="00627DFE">
        <w:rPr>
          <w:rFonts w:hint="cs"/>
          <w:rtl/>
          <w:lang w:bidi="ur-PK"/>
        </w:rPr>
        <w:t>ه</w:t>
      </w:r>
      <w:r w:rsidR="00AF0755">
        <w:rPr>
          <w:rFonts w:hint="cs"/>
          <w:rtl/>
          <w:lang w:bidi="ur-PK"/>
        </w:rPr>
        <w:t xml:space="preserve"> حساب خواھد آمد و خداوند بیامرزد آنانی ک</w:t>
      </w:r>
      <w:r w:rsidR="00627DFE">
        <w:rPr>
          <w:rFonts w:hint="cs"/>
          <w:rtl/>
          <w:lang w:bidi="ur-PK"/>
        </w:rPr>
        <w:t>ه</w:t>
      </w:r>
      <w:r w:rsidR="00AF0755">
        <w:rPr>
          <w:rFonts w:hint="cs"/>
          <w:rtl/>
          <w:lang w:bidi="ur-PK"/>
        </w:rPr>
        <w:t xml:space="preserve"> ب</w:t>
      </w:r>
      <w:r w:rsidR="00627DFE">
        <w:rPr>
          <w:rFonts w:hint="cs"/>
          <w:rtl/>
          <w:lang w:bidi="ur-PK"/>
        </w:rPr>
        <w:t>ه</w:t>
      </w:r>
      <w:r w:rsidR="00AF0755">
        <w:rPr>
          <w:rFonts w:hint="cs"/>
          <w:rtl/>
          <w:lang w:bidi="ur-PK"/>
        </w:rPr>
        <w:t xml:space="preserve"> ھر قولی گوش فرا می‌دھند و از زیبا‌ترین سخن‌ھا پیروی می‌کنند</w:t>
      </w:r>
      <w:r w:rsidR="00627DFE">
        <w:rPr>
          <w:rFonts w:hint="cs"/>
          <w:rtl/>
          <w:lang w:bidi="ur-PK"/>
        </w:rPr>
        <w:t>.</w:t>
      </w:r>
      <w:r w:rsidR="00AF0755">
        <w:rPr>
          <w:rFonts w:hint="cs"/>
          <w:rtl/>
          <w:lang w:bidi="ur-PK"/>
        </w:rPr>
        <w:t xml:space="preserve"> پس تقوای خدا</w:t>
      </w:r>
      <w:r w:rsidR="00876E8C">
        <w:rPr>
          <w:rFonts w:hint="cs"/>
          <w:rtl/>
          <w:lang w:bidi="ur-PK"/>
        </w:rPr>
        <w:t xml:space="preserve"> </w:t>
      </w:r>
      <w:r w:rsidR="00AF0755">
        <w:rPr>
          <w:rFonts w:hint="cs"/>
          <w:rtl/>
          <w:lang w:bidi="ur-PK"/>
        </w:rPr>
        <w:t>داشت</w:t>
      </w:r>
      <w:r w:rsidR="00627DFE">
        <w:rPr>
          <w:rFonts w:hint="cs"/>
          <w:rtl/>
          <w:lang w:bidi="ur-PK"/>
        </w:rPr>
        <w:t>ه</w:t>
      </w:r>
      <w:r w:rsidR="00AF0755">
        <w:rPr>
          <w:rFonts w:hint="cs"/>
          <w:rtl/>
          <w:lang w:bidi="ur-PK"/>
        </w:rPr>
        <w:t xml:space="preserve"> باشید ای بندگان </w:t>
      </w:r>
      <w:r w:rsidR="00876E8C">
        <w:rPr>
          <w:rFonts w:hint="cs"/>
          <w:rtl/>
          <w:lang w:bidi="ur-PK"/>
        </w:rPr>
        <w:t>خد</w:t>
      </w:r>
      <w:r w:rsidR="00AF0755">
        <w:rPr>
          <w:rFonts w:hint="cs"/>
          <w:rtl/>
          <w:lang w:bidi="ur-PK"/>
        </w:rPr>
        <w:t>ا</w:t>
      </w:r>
      <w:r w:rsidR="00876E8C">
        <w:rPr>
          <w:rFonts w:hint="cs"/>
          <w:rtl/>
          <w:lang w:bidi="ur-PK"/>
        </w:rPr>
        <w:t xml:space="preserve"> </w:t>
      </w:r>
      <w:r w:rsidR="002A6A94">
        <w:rPr>
          <w:rFonts w:hint="cs"/>
          <w:rtl/>
          <w:lang w:bidi="ur-PK"/>
        </w:rPr>
        <w:t>در ایام مبارک عید قربان و این</w:t>
      </w:r>
      <w:r w:rsidR="002A6A94">
        <w:rPr>
          <w:rFonts w:hint="eastAsia"/>
          <w:rtl/>
          <w:lang w:bidi="ur-PK"/>
        </w:rPr>
        <w:t>‌</w:t>
      </w:r>
      <w:r w:rsidR="00AF0755">
        <w:rPr>
          <w:rFonts w:hint="cs"/>
          <w:rtl/>
          <w:lang w:bidi="ur-PK"/>
        </w:rPr>
        <w:t>گون</w:t>
      </w:r>
      <w:r w:rsidR="00627DFE">
        <w:rPr>
          <w:rFonts w:hint="cs"/>
          <w:rtl/>
          <w:lang w:bidi="ur-PK"/>
        </w:rPr>
        <w:t>ه</w:t>
      </w:r>
      <w:r w:rsidR="00AF0755">
        <w:rPr>
          <w:rFonts w:hint="cs"/>
          <w:rtl/>
          <w:lang w:bidi="ur-PK"/>
        </w:rPr>
        <w:t xml:space="preserve"> فرصت‌ھا را غنیمت شمارید و ب</w:t>
      </w:r>
      <w:r w:rsidR="00627DFE">
        <w:rPr>
          <w:rFonts w:hint="cs"/>
          <w:rtl/>
          <w:lang w:bidi="ur-PK"/>
        </w:rPr>
        <w:t>ه</w:t>
      </w:r>
      <w:r w:rsidR="00AF0755">
        <w:rPr>
          <w:rFonts w:hint="cs"/>
          <w:rtl/>
          <w:lang w:bidi="ur-PK"/>
        </w:rPr>
        <w:t xml:space="preserve"> کارھای نیک بپردازید</w:t>
      </w:r>
      <w:r w:rsidR="00627DFE">
        <w:rPr>
          <w:rFonts w:hint="cs"/>
          <w:rtl/>
          <w:lang w:bidi="ur-PK"/>
        </w:rPr>
        <w:t>.</w:t>
      </w:r>
      <w:r w:rsidR="00AF0755">
        <w:rPr>
          <w:rFonts w:hint="cs"/>
          <w:rtl/>
          <w:lang w:bidi="ur-PK"/>
        </w:rPr>
        <w:t xml:space="preserve"> چون در حدیث پیامبر است ک</w:t>
      </w:r>
      <w:r w:rsidR="00627DFE">
        <w:rPr>
          <w:rFonts w:hint="cs"/>
          <w:rtl/>
          <w:lang w:bidi="ur-PK"/>
        </w:rPr>
        <w:t>ه</w:t>
      </w:r>
      <w:r w:rsidR="00AF0755">
        <w:rPr>
          <w:rFonts w:hint="cs"/>
          <w:rtl/>
          <w:lang w:bidi="ur-PK"/>
        </w:rPr>
        <w:t xml:space="preserve"> حضرت </w:t>
      </w:r>
      <w:r w:rsidR="00AF0755">
        <w:rPr>
          <w:rFonts w:cs="CTraditional Arabic" w:hint="cs"/>
          <w:rtl/>
          <w:lang w:bidi="ur-PK"/>
        </w:rPr>
        <w:t>ص</w:t>
      </w:r>
      <w:r w:rsidR="00AF0755">
        <w:rPr>
          <w:rFonts w:hint="cs"/>
          <w:rtl/>
          <w:lang w:bidi="ur-PK"/>
        </w:rPr>
        <w:t xml:space="preserve"> فرمود:</w:t>
      </w:r>
    </w:p>
    <w:p w:rsidR="00101C7A" w:rsidRDefault="00FA2232" w:rsidP="00F6517A">
      <w:pPr>
        <w:pStyle w:val="a8"/>
        <w:rPr>
          <w:rtl/>
          <w:lang w:bidi="ur-PK"/>
        </w:rPr>
      </w:pPr>
      <w:r>
        <w:rPr>
          <w:rFonts w:ascii="Traditional Arabic" w:hAnsi="Traditional Arabic" w:cs="Traditional Arabic"/>
          <w:rtl/>
          <w:lang w:bidi="ur-PK"/>
        </w:rPr>
        <w:t>«</w:t>
      </w:r>
      <w:r w:rsidRPr="00101C7A">
        <w:rPr>
          <w:rStyle w:val="Char3"/>
          <w:rtl/>
        </w:rPr>
        <w:t xml:space="preserve">إِنَّ لِرَبِّكُمْ فِي أَيَّامِ دَهْرِكُمْ نَفَحَاتٌ </w:t>
      </w:r>
      <w:r w:rsidR="00101C7A" w:rsidRPr="00101C7A">
        <w:rPr>
          <w:rStyle w:val="Char3"/>
          <w:rFonts w:hint="cs"/>
          <w:rtl/>
        </w:rPr>
        <w:t>اَلا</w:t>
      </w:r>
      <w:r w:rsidR="00101C7A" w:rsidRPr="00101C7A">
        <w:rPr>
          <w:rStyle w:val="Char3"/>
          <w:rtl/>
        </w:rPr>
        <w:t>ٰ</w:t>
      </w:r>
      <w:r w:rsidR="00101C7A" w:rsidRPr="00101C7A">
        <w:rPr>
          <w:rStyle w:val="Char3"/>
          <w:rFonts w:hint="cs"/>
          <w:rtl/>
        </w:rPr>
        <w:t xml:space="preserve"> </w:t>
      </w:r>
      <w:r w:rsidRPr="00101C7A">
        <w:rPr>
          <w:rStyle w:val="Char3"/>
          <w:rtl/>
        </w:rPr>
        <w:t xml:space="preserve">فَتَعَرَّضُوا </w:t>
      </w:r>
      <w:r w:rsidRPr="00394B28">
        <w:rPr>
          <w:rStyle w:val="Char3"/>
          <w:rtl/>
        </w:rPr>
        <w:t>لَ</w:t>
      </w:r>
      <w:r w:rsidR="00165CBA" w:rsidRPr="00394B28">
        <w:rPr>
          <w:rStyle w:val="Char3"/>
          <w:rFonts w:hint="cs"/>
          <w:rtl/>
        </w:rPr>
        <w:t>ه</w:t>
      </w:r>
      <w:r w:rsidR="00165CBA" w:rsidRPr="00F6517A">
        <w:rPr>
          <w:rStyle w:val="Char3"/>
          <w:rFonts w:hint="cs"/>
          <w:rtl/>
        </w:rPr>
        <w:t>ا</w:t>
      </w:r>
      <w:r>
        <w:rPr>
          <w:rFonts w:ascii="Traditional Arabic" w:hAnsi="Traditional Arabic" w:cs="Traditional Arabic"/>
          <w:rtl/>
          <w:lang w:bidi="ur-PK"/>
        </w:rPr>
        <w:t>»</w:t>
      </w:r>
      <w:r w:rsidR="00F6517A" w:rsidRPr="00F6517A">
        <w:rPr>
          <w:rFonts w:hint="cs"/>
          <w:rtl/>
        </w:rPr>
        <w:t>.</w:t>
      </w:r>
      <w:r>
        <w:rPr>
          <w:rFonts w:hint="cs"/>
          <w:rtl/>
          <w:lang w:bidi="ur-PK"/>
        </w:rPr>
        <w:t xml:space="preserve"> </w:t>
      </w:r>
      <w:r>
        <w:rPr>
          <w:rFonts w:ascii="Traditional Arabic" w:hAnsi="Traditional Arabic" w:cs="Traditional Arabic"/>
          <w:rtl/>
          <w:lang w:bidi="ur-PK"/>
        </w:rPr>
        <w:t>«</w:t>
      </w:r>
      <w:r w:rsidRPr="00FA2232">
        <w:rPr>
          <w:rStyle w:val="Chare"/>
          <w:rFonts w:hint="cs"/>
          <w:rtl/>
        </w:rPr>
        <w:t>ب</w:t>
      </w:r>
      <w:r w:rsidR="001603F2">
        <w:rPr>
          <w:rStyle w:val="Chare"/>
          <w:rFonts w:hint="cs"/>
          <w:rtl/>
        </w:rPr>
        <w:t>ه</w:t>
      </w:r>
      <w:r w:rsidRPr="00FA2232">
        <w:rPr>
          <w:rStyle w:val="Chare"/>
          <w:rFonts w:hint="cs"/>
          <w:rtl/>
        </w:rPr>
        <w:t xml:space="preserve"> حقیقت در روزھای عمر شما، نسیم‌ھای رحمت الھی می‌وزند، ھشیار باشید و خود را در معرض </w:t>
      </w:r>
      <w:r w:rsidR="00546A50">
        <w:rPr>
          <w:rStyle w:val="Chare"/>
          <w:rFonts w:hint="cs"/>
          <w:rtl/>
        </w:rPr>
        <w:t>آن‌ھا</w:t>
      </w:r>
      <w:r w:rsidRPr="00FA2232">
        <w:rPr>
          <w:rStyle w:val="Chare"/>
          <w:rFonts w:hint="cs"/>
          <w:rtl/>
        </w:rPr>
        <w:t xml:space="preserve"> قرار دھید</w:t>
      </w:r>
      <w:r>
        <w:rPr>
          <w:rFonts w:ascii="Traditional Arabic" w:hAnsi="Traditional Arabic" w:cs="Traditional Arabic"/>
          <w:rtl/>
          <w:lang w:bidi="ur-PK"/>
        </w:rPr>
        <w:t>»</w:t>
      </w:r>
      <w:r w:rsidR="00681E07">
        <w:rPr>
          <w:rFonts w:hint="cs"/>
          <w:rtl/>
          <w:lang w:bidi="ur-PK"/>
        </w:rPr>
        <w:t>.</w:t>
      </w:r>
    </w:p>
    <w:p w:rsidR="00101C7A" w:rsidRDefault="00101C7A" w:rsidP="00101C7A">
      <w:pPr>
        <w:pStyle w:val="a8"/>
        <w:rPr>
          <w:rtl/>
          <w:lang w:bidi="ur-PK"/>
        </w:rPr>
      </w:pPr>
      <w:r>
        <w:rPr>
          <w:rFonts w:hint="cs"/>
          <w:rtl/>
          <w:lang w:bidi="ur-PK"/>
        </w:rPr>
        <w:t>و خداوند تبارک و تعالی فرمود</w:t>
      </w:r>
      <w:r w:rsidR="001603F2">
        <w:rPr>
          <w:rFonts w:hint="cs"/>
          <w:rtl/>
          <w:lang w:bidi="ur-PK"/>
        </w:rPr>
        <w:t>ه</w:t>
      </w:r>
      <w:r>
        <w:rPr>
          <w:rFonts w:hint="cs"/>
          <w:rtl/>
          <w:lang w:bidi="ur-PK"/>
        </w:rPr>
        <w:t xml:space="preserve"> است:</w:t>
      </w:r>
    </w:p>
    <w:p w:rsidR="00FF57DD" w:rsidRDefault="00CB37F6" w:rsidP="00F6517A">
      <w:pPr>
        <w:pStyle w:val="af1"/>
        <w:rPr>
          <w:rtl/>
          <w:lang w:bidi="ur-PK"/>
        </w:rPr>
      </w:pPr>
      <w:r w:rsidRPr="00CB37F6">
        <w:rPr>
          <w:rFonts w:cs="CTraditional Arabic"/>
          <w:rtl/>
          <w:lang w:bidi="ur-PK"/>
        </w:rPr>
        <w:t>+</w:t>
      </w:r>
      <w:r w:rsidR="00101C7A" w:rsidRPr="00F6517A">
        <w:rPr>
          <w:rtl/>
        </w:rPr>
        <w:t>مَّنۡ عَمِلَ صَٰلِح</w:t>
      </w:r>
      <w:r w:rsidR="00101C7A" w:rsidRPr="00F6517A">
        <w:rPr>
          <w:rFonts w:hint="cs"/>
          <w:rtl/>
        </w:rPr>
        <w:t>ٗا</w:t>
      </w:r>
      <w:r w:rsidR="00101C7A" w:rsidRPr="00F6517A">
        <w:rPr>
          <w:rtl/>
        </w:rPr>
        <w:t xml:space="preserve"> </w:t>
      </w:r>
      <w:r w:rsidR="00101C7A" w:rsidRPr="00F6517A">
        <w:rPr>
          <w:rFonts w:hint="cs"/>
          <w:rtl/>
        </w:rPr>
        <w:t>فَلِنَفۡسِهِۦۖ</w:t>
      </w:r>
      <w:r w:rsidR="00101C7A" w:rsidRPr="00F6517A">
        <w:rPr>
          <w:rtl/>
        </w:rPr>
        <w:t xml:space="preserve"> وَمَنۡ أَسَآءَ فَعَلَيۡهَاۗ وَمَا رَبُّكَ بِظَلَّٰمٖ لِّلۡعَبِيدِ٤٦</w:t>
      </w:r>
      <w:r w:rsidRPr="00CB37F6">
        <w:rPr>
          <w:rFonts w:ascii="Times New Roman" w:cs="CTraditional Arabic" w:hint="cs"/>
          <w:rtl/>
          <w:lang w:bidi="ur-PK"/>
        </w:rPr>
        <w:t>_</w:t>
      </w:r>
      <w:r w:rsidR="00101C7A">
        <w:rPr>
          <w:rFonts w:ascii="Times New Roman" w:cs="Arial"/>
          <w:szCs w:val="24"/>
          <w:rtl/>
          <w:lang w:bidi="ur-PK"/>
        </w:rPr>
        <w:t xml:space="preserve"> </w:t>
      </w:r>
      <w:r w:rsidR="00101C7A" w:rsidRPr="00C14347">
        <w:rPr>
          <w:rStyle w:val="Char6"/>
          <w:rtl/>
        </w:rPr>
        <w:t>[فصلت: 46]</w:t>
      </w:r>
      <w:r w:rsidR="00F6517A" w:rsidRPr="00F6517A">
        <w:rPr>
          <w:rStyle w:val="Char4"/>
          <w:rFonts w:hint="cs"/>
          <w:rtl/>
        </w:rPr>
        <w:t>.</w:t>
      </w:r>
      <w:r w:rsidR="00074DCE">
        <w:rPr>
          <w:rFonts w:hint="cs"/>
          <w:rtl/>
          <w:lang w:bidi="ur-PK"/>
        </w:rPr>
        <w:t xml:space="preserve"> </w:t>
      </w:r>
      <w:r w:rsidR="00F5794F">
        <w:rPr>
          <w:rFonts w:hint="cs"/>
          <w:rtl/>
          <w:lang w:bidi="ur-PK"/>
        </w:rPr>
        <w:t xml:space="preserve"> </w:t>
      </w:r>
    </w:p>
    <w:p w:rsidR="00101C7A" w:rsidRDefault="00101C7A" w:rsidP="00F6517A">
      <w:pPr>
        <w:pStyle w:val="ab"/>
        <w:rPr>
          <w:rtl/>
          <w:lang w:bidi="ur-PK"/>
        </w:rPr>
      </w:pPr>
      <w:r w:rsidRPr="008421EC">
        <w:rPr>
          <w:rStyle w:val="Char8"/>
          <w:rtl/>
        </w:rPr>
        <w:t>«</w:t>
      </w:r>
      <w:r w:rsidRPr="00F6517A">
        <w:rPr>
          <w:rFonts w:hint="cs"/>
          <w:rtl/>
        </w:rPr>
        <w:t>ھر ک</w:t>
      </w:r>
      <w:r w:rsidR="001603F2" w:rsidRPr="00F6517A">
        <w:rPr>
          <w:rFonts w:hint="cs"/>
          <w:rtl/>
        </w:rPr>
        <w:t>ه</w:t>
      </w:r>
      <w:r w:rsidRPr="00F6517A">
        <w:rPr>
          <w:rFonts w:hint="cs"/>
          <w:rtl/>
        </w:rPr>
        <w:t xml:space="preserve"> عمل صالح انجام دھد، ب</w:t>
      </w:r>
      <w:r w:rsidR="001603F2" w:rsidRPr="00F6517A">
        <w:rPr>
          <w:rFonts w:hint="cs"/>
          <w:rtl/>
        </w:rPr>
        <w:t>ه</w:t>
      </w:r>
      <w:r w:rsidRPr="00F6517A">
        <w:rPr>
          <w:rFonts w:hint="cs"/>
          <w:rtl/>
        </w:rPr>
        <w:t xml:space="preserve"> سود خود اوست و ھر ک</w:t>
      </w:r>
      <w:r w:rsidR="001603F2" w:rsidRPr="00F6517A">
        <w:rPr>
          <w:rFonts w:hint="cs"/>
          <w:rtl/>
        </w:rPr>
        <w:t>ه</w:t>
      </w:r>
      <w:r w:rsidRPr="00F6517A">
        <w:rPr>
          <w:rFonts w:hint="cs"/>
          <w:rtl/>
        </w:rPr>
        <w:t xml:space="preserve"> کردار زشت انجام دھد، ب</w:t>
      </w:r>
      <w:r w:rsidR="001603F2" w:rsidRPr="00F6517A">
        <w:rPr>
          <w:rFonts w:hint="cs"/>
          <w:rtl/>
        </w:rPr>
        <w:t>ه</w:t>
      </w:r>
      <w:r w:rsidRPr="00F6517A">
        <w:rPr>
          <w:rFonts w:hint="cs"/>
          <w:rtl/>
        </w:rPr>
        <w:t xml:space="preserve"> زیان خود کرد</w:t>
      </w:r>
      <w:r w:rsidR="001603F2" w:rsidRPr="00F6517A">
        <w:rPr>
          <w:rFonts w:hint="cs"/>
          <w:rtl/>
        </w:rPr>
        <w:t>ه</w:t>
      </w:r>
      <w:r w:rsidRPr="00F6517A">
        <w:rPr>
          <w:rFonts w:hint="cs"/>
          <w:rtl/>
        </w:rPr>
        <w:t xml:space="preserve"> است </w:t>
      </w:r>
      <w:r w:rsidR="006C0619" w:rsidRPr="00F6517A">
        <w:rPr>
          <w:rFonts w:hint="cs"/>
          <w:rtl/>
        </w:rPr>
        <w:t>و خدای تو ب</w:t>
      </w:r>
      <w:r w:rsidR="001603F2" w:rsidRPr="00F6517A">
        <w:rPr>
          <w:rFonts w:hint="cs"/>
          <w:rtl/>
        </w:rPr>
        <w:t>ه</w:t>
      </w:r>
      <w:r w:rsidR="006C0619" w:rsidRPr="00F6517A">
        <w:rPr>
          <w:rFonts w:hint="cs"/>
          <w:rtl/>
        </w:rPr>
        <w:t xml:space="preserve"> بندگان ستم روا نمی</w:t>
      </w:r>
      <w:r w:rsidR="006C0619" w:rsidRPr="00F6517A">
        <w:rPr>
          <w:rFonts w:hint="eastAsia"/>
          <w:rtl/>
        </w:rPr>
        <w:t>‌</w:t>
      </w:r>
      <w:r w:rsidRPr="00F6517A">
        <w:rPr>
          <w:rFonts w:hint="cs"/>
          <w:rtl/>
        </w:rPr>
        <w:t>دارد</w:t>
      </w:r>
      <w:r w:rsidRPr="008421EC">
        <w:rPr>
          <w:rStyle w:val="Char8"/>
          <w:rtl/>
        </w:rPr>
        <w:t>»</w:t>
      </w:r>
      <w:r w:rsidR="00681E07">
        <w:rPr>
          <w:rFonts w:hint="cs"/>
          <w:rtl/>
          <w:lang w:bidi="ur-PK"/>
        </w:rPr>
        <w:t>.</w:t>
      </w:r>
    </w:p>
    <w:p w:rsidR="008D1C05" w:rsidRDefault="00C14347" w:rsidP="00F6517A">
      <w:pPr>
        <w:pStyle w:val="a8"/>
        <w:rPr>
          <w:rtl/>
          <w:lang w:bidi="ur-PK"/>
        </w:rPr>
      </w:pPr>
      <w:r>
        <w:rPr>
          <w:rFonts w:hint="cs"/>
          <w:rtl/>
          <w:lang w:bidi="ur-PK"/>
        </w:rPr>
        <w:t>پروردگارا دین و دیانت ما را ک</w:t>
      </w:r>
      <w:r w:rsidR="001603F2">
        <w:rPr>
          <w:rFonts w:hint="cs"/>
          <w:rtl/>
          <w:lang w:bidi="ur-PK"/>
        </w:rPr>
        <w:t>ه</w:t>
      </w:r>
      <w:r>
        <w:rPr>
          <w:rFonts w:hint="cs"/>
          <w:rtl/>
          <w:lang w:bidi="ur-PK"/>
        </w:rPr>
        <w:t xml:space="preserve"> مای</w:t>
      </w:r>
      <w:r w:rsidR="001603F2">
        <w:rPr>
          <w:rFonts w:hint="cs"/>
          <w:rtl/>
          <w:lang w:bidi="ur-PK"/>
        </w:rPr>
        <w:t>ۀ</w:t>
      </w:r>
      <w:r>
        <w:rPr>
          <w:rFonts w:hint="cs"/>
          <w:rtl/>
          <w:lang w:bidi="ur-PK"/>
        </w:rPr>
        <w:t xml:space="preserve"> سر و سامان یافتن امورات ما است، اصلاح بفرما</w:t>
      </w:r>
      <w:r w:rsidR="00681E07">
        <w:rPr>
          <w:rFonts w:hint="cs"/>
          <w:rtl/>
          <w:lang w:bidi="ur-PK"/>
        </w:rPr>
        <w:t>.</w:t>
      </w:r>
      <w:r>
        <w:rPr>
          <w:rFonts w:hint="cs"/>
          <w:rtl/>
          <w:lang w:bidi="ur-PK"/>
        </w:rPr>
        <w:t xml:space="preserve"> خداوندا، دنیا و زندگی، معیشت ما را سامان بد</w:t>
      </w:r>
      <w:r w:rsidR="001603F2">
        <w:rPr>
          <w:rFonts w:hint="cs"/>
          <w:rtl/>
          <w:lang w:bidi="ur-PK"/>
        </w:rPr>
        <w:t>ه</w:t>
      </w:r>
      <w:r>
        <w:rPr>
          <w:rFonts w:hint="cs"/>
          <w:rtl/>
          <w:lang w:bidi="ur-PK"/>
        </w:rPr>
        <w:t xml:space="preserve"> و آخرت ما را ک</w:t>
      </w:r>
      <w:r w:rsidR="001603F2">
        <w:rPr>
          <w:rFonts w:hint="cs"/>
          <w:rtl/>
          <w:lang w:bidi="ur-PK"/>
        </w:rPr>
        <w:t>ه</w:t>
      </w:r>
      <w:r>
        <w:rPr>
          <w:rFonts w:hint="cs"/>
          <w:rtl/>
          <w:lang w:bidi="ur-PK"/>
        </w:rPr>
        <w:t xml:space="preserve"> برگشت ھم</w:t>
      </w:r>
      <w:r w:rsidR="001603F2">
        <w:rPr>
          <w:rFonts w:hint="cs"/>
          <w:rtl/>
          <w:lang w:bidi="ur-PK"/>
        </w:rPr>
        <w:t>ۀ</w:t>
      </w:r>
      <w:r>
        <w:rPr>
          <w:rFonts w:hint="cs"/>
          <w:rtl/>
          <w:lang w:bidi="ur-PK"/>
        </w:rPr>
        <w:t xml:space="preserve"> ما </w:t>
      </w:r>
      <w:r w:rsidR="00E6509E">
        <w:rPr>
          <w:rFonts w:hint="cs"/>
          <w:rtl/>
          <w:lang w:bidi="ur-PK"/>
        </w:rPr>
        <w:t>به‌سوی</w:t>
      </w:r>
      <w:r>
        <w:rPr>
          <w:rFonts w:hint="cs"/>
          <w:rtl/>
          <w:lang w:bidi="ur-PK"/>
        </w:rPr>
        <w:t xml:space="preserve"> آن است، رضایت بخش بفرما و تمام امورات و شئونات ما را اصلاح بگردان و حیات و زندگی ما را مای</w:t>
      </w:r>
      <w:r w:rsidR="001603F2">
        <w:rPr>
          <w:rFonts w:hint="cs"/>
          <w:rtl/>
          <w:lang w:bidi="ur-PK"/>
        </w:rPr>
        <w:t>ۀ</w:t>
      </w:r>
      <w:r>
        <w:rPr>
          <w:rFonts w:hint="cs"/>
          <w:rtl/>
          <w:lang w:bidi="ur-PK"/>
        </w:rPr>
        <w:t xml:space="preserve"> پیشرفت</w:t>
      </w:r>
      <w:r w:rsidR="00023E92">
        <w:rPr>
          <w:rFonts w:hint="cs"/>
          <w:rtl/>
          <w:lang w:bidi="ur-PK"/>
        </w:rPr>
        <w:t xml:space="preserve"> </w:t>
      </w:r>
      <w:r w:rsidR="00E6509E">
        <w:rPr>
          <w:rFonts w:hint="cs"/>
          <w:rtl/>
          <w:lang w:bidi="ur-PK"/>
        </w:rPr>
        <w:t>به‌سوی</w:t>
      </w:r>
      <w:r w:rsidR="00023E92">
        <w:rPr>
          <w:rFonts w:hint="cs"/>
          <w:rtl/>
          <w:lang w:bidi="ur-PK"/>
        </w:rPr>
        <w:t xml:space="preserve"> نیکی‌ھا قرار بد</w:t>
      </w:r>
      <w:r w:rsidR="001603F2">
        <w:rPr>
          <w:rFonts w:hint="cs"/>
          <w:rtl/>
          <w:lang w:bidi="ur-PK"/>
        </w:rPr>
        <w:t>ه</w:t>
      </w:r>
      <w:r w:rsidR="00681E07">
        <w:rPr>
          <w:rFonts w:hint="cs"/>
          <w:rtl/>
          <w:lang w:bidi="ur-PK"/>
        </w:rPr>
        <w:t>.</w:t>
      </w:r>
      <w:r w:rsidR="00023E92">
        <w:rPr>
          <w:rFonts w:hint="cs"/>
          <w:rtl/>
          <w:lang w:bidi="ur-PK"/>
        </w:rPr>
        <w:t xml:space="preserve"> بارالھا، مرگ ما را مای</w:t>
      </w:r>
      <w:r w:rsidR="001603F2">
        <w:rPr>
          <w:rFonts w:hint="cs"/>
          <w:rtl/>
          <w:lang w:bidi="ur-PK"/>
        </w:rPr>
        <w:t>ۀ</w:t>
      </w:r>
      <w:r w:rsidR="00023E92">
        <w:rPr>
          <w:rFonts w:hint="cs"/>
          <w:rtl/>
          <w:lang w:bidi="ur-PK"/>
        </w:rPr>
        <w:t xml:space="preserve"> آسایش و آسودن از شرارت‌ھا و بدی‌ھا مقدر بفرما</w:t>
      </w:r>
      <w:r w:rsidR="00681E07">
        <w:rPr>
          <w:rFonts w:hint="cs"/>
          <w:rtl/>
          <w:lang w:bidi="ur-PK"/>
        </w:rPr>
        <w:t>.</w:t>
      </w:r>
      <w:r w:rsidR="00023E92">
        <w:rPr>
          <w:rFonts w:hint="cs"/>
          <w:rtl/>
          <w:lang w:bidi="ur-PK"/>
        </w:rPr>
        <w:t xml:space="preserve"> خداوندا، ب</w:t>
      </w:r>
      <w:r w:rsidR="001603F2">
        <w:rPr>
          <w:rFonts w:hint="cs"/>
          <w:rtl/>
          <w:lang w:bidi="ur-PK"/>
        </w:rPr>
        <w:t>ه</w:t>
      </w:r>
      <w:r w:rsidR="00023E92">
        <w:rPr>
          <w:rFonts w:hint="cs"/>
          <w:rtl/>
          <w:lang w:bidi="ur-PK"/>
        </w:rPr>
        <w:t xml:space="preserve"> اسلام و مسلمین عزت و سربلندی عطا بفرما و شرک و مشرکین و کافرین و ملحدین را ذلیل و رسوا بگردان و از حریم و ثغور دین حنیفت محافظت بفرما</w:t>
      </w:r>
      <w:r w:rsidR="00681E07">
        <w:rPr>
          <w:rFonts w:hint="cs"/>
          <w:rtl/>
          <w:lang w:bidi="ur-PK"/>
        </w:rPr>
        <w:t>.</w:t>
      </w:r>
      <w:r w:rsidR="00F6517A">
        <w:rPr>
          <w:rFonts w:hint="cs"/>
          <w:rtl/>
          <w:lang w:bidi="ur-PK"/>
        </w:rPr>
        <w:t xml:space="preserve"> خداوندا، اولیا</w:t>
      </w:r>
      <w:r w:rsidR="00023E92">
        <w:rPr>
          <w:rFonts w:hint="cs"/>
          <w:rtl/>
          <w:lang w:bidi="ur-PK"/>
        </w:rPr>
        <w:t>ء امور ما را اصلاح بگردان و محبت و دوستی ما را متوج</w:t>
      </w:r>
      <w:r w:rsidR="001603F2">
        <w:rPr>
          <w:rFonts w:hint="cs"/>
          <w:rtl/>
          <w:lang w:bidi="ur-PK"/>
        </w:rPr>
        <w:t>ه</w:t>
      </w:r>
      <w:r w:rsidR="00023E92">
        <w:rPr>
          <w:rFonts w:hint="cs"/>
          <w:rtl/>
          <w:lang w:bidi="ur-PK"/>
        </w:rPr>
        <w:t xml:space="preserve"> بندگان پرھیزکار و مطیع خود </w:t>
      </w:r>
      <w:r w:rsidR="00F6517A">
        <w:rPr>
          <w:rFonts w:hint="cs"/>
          <w:rtl/>
          <w:lang w:bidi="ur-PK"/>
        </w:rPr>
        <w:t>قرار بده‌</w:t>
      </w:r>
      <w:r w:rsidR="002F2623">
        <w:rPr>
          <w:rFonts w:hint="cs"/>
          <w:rtl/>
          <w:lang w:bidi="ur-PK"/>
        </w:rPr>
        <w:t xml:space="preserve"> </w:t>
      </w:r>
      <w:r w:rsidR="00F6517A">
        <w:rPr>
          <w:rFonts w:hint="cs"/>
          <w:rtl/>
          <w:lang w:bidi="ur-PK"/>
        </w:rPr>
        <w:t xml:space="preserve">ای پروانندۀ جهان هستی. خداوندا، با لطف و کرم و فضل و احسان خود </w:t>
      </w:r>
      <w:r w:rsidR="00023E92">
        <w:rPr>
          <w:rFonts w:hint="cs"/>
          <w:rtl/>
          <w:lang w:bidi="ur-PK"/>
        </w:rPr>
        <w:t>با ما تعامل بفرما و ھرگز بر اساس عملکرد نادرست خودمان و عدالت خودت ما را مورد محاسب</w:t>
      </w:r>
      <w:r w:rsidR="001603F2">
        <w:rPr>
          <w:rFonts w:hint="cs"/>
          <w:rtl/>
          <w:lang w:bidi="ur-PK"/>
        </w:rPr>
        <w:t>ه</w:t>
      </w:r>
      <w:r w:rsidR="00023E92">
        <w:rPr>
          <w:rFonts w:hint="cs"/>
          <w:rtl/>
          <w:lang w:bidi="ur-PK"/>
        </w:rPr>
        <w:t xml:space="preserve"> قرار مد</w:t>
      </w:r>
      <w:r w:rsidR="001603F2">
        <w:rPr>
          <w:rFonts w:hint="cs"/>
          <w:rtl/>
          <w:lang w:bidi="ur-PK"/>
        </w:rPr>
        <w:t>ه</w:t>
      </w:r>
      <w:r w:rsidR="00681E07">
        <w:rPr>
          <w:rFonts w:hint="cs"/>
          <w:rtl/>
          <w:lang w:bidi="ur-PK"/>
        </w:rPr>
        <w:t>.</w:t>
      </w:r>
      <w:r w:rsidR="00023E92">
        <w:rPr>
          <w:rFonts w:hint="cs"/>
          <w:rtl/>
          <w:lang w:bidi="ur-PK"/>
        </w:rPr>
        <w:t xml:space="preserve"> ای مھربان‌ترین مھربانان و ای آن‌</w:t>
      </w:r>
      <w:r w:rsidR="00D32E13">
        <w:rPr>
          <w:rFonts w:hint="cs"/>
          <w:rtl/>
          <w:lang w:bidi="ur-PK"/>
        </w:rPr>
        <w:t>ک</w:t>
      </w:r>
      <w:r w:rsidR="001603F2">
        <w:rPr>
          <w:rFonts w:hint="cs"/>
          <w:rtl/>
          <w:lang w:bidi="ur-PK"/>
        </w:rPr>
        <w:t>ه</w:t>
      </w:r>
      <w:r w:rsidR="00D32E13">
        <w:rPr>
          <w:rFonts w:hint="cs"/>
          <w:rtl/>
          <w:lang w:bidi="ur-PK"/>
        </w:rPr>
        <w:t xml:space="preserve"> ما را ب</w:t>
      </w:r>
      <w:r w:rsidR="001603F2">
        <w:rPr>
          <w:rFonts w:hint="cs"/>
          <w:rtl/>
          <w:lang w:bidi="ur-PK"/>
        </w:rPr>
        <w:t>ه</w:t>
      </w:r>
      <w:r w:rsidR="00D32E13">
        <w:rPr>
          <w:rFonts w:hint="cs"/>
          <w:rtl/>
          <w:lang w:bidi="ur-PK"/>
        </w:rPr>
        <w:t xml:space="preserve"> نیکی‌ھا عادت داد</w:t>
      </w:r>
      <w:r w:rsidR="001603F2">
        <w:rPr>
          <w:rFonts w:hint="cs"/>
          <w:rtl/>
          <w:lang w:bidi="ur-PK"/>
        </w:rPr>
        <w:t>ه</w:t>
      </w:r>
      <w:r w:rsidR="00D32E13">
        <w:rPr>
          <w:rFonts w:hint="cs"/>
          <w:rtl/>
          <w:lang w:bidi="ur-PK"/>
        </w:rPr>
        <w:t>‌ای و بدی‌ھای ما را می‌پوشانی و ای آن‌ک</w:t>
      </w:r>
      <w:r w:rsidR="001603F2">
        <w:rPr>
          <w:rFonts w:hint="cs"/>
          <w:rtl/>
          <w:lang w:bidi="ur-PK"/>
        </w:rPr>
        <w:t>ه</w:t>
      </w:r>
      <w:r w:rsidR="00D32E13">
        <w:rPr>
          <w:rFonts w:hint="cs"/>
          <w:rtl/>
          <w:lang w:bidi="ur-PK"/>
        </w:rPr>
        <w:t xml:space="preserve"> ما را بلند مرتب</w:t>
      </w:r>
      <w:r w:rsidR="001603F2">
        <w:rPr>
          <w:rFonts w:hint="cs"/>
          <w:rtl/>
          <w:lang w:bidi="ur-PK"/>
        </w:rPr>
        <w:t>ه</w:t>
      </w:r>
      <w:r w:rsidR="00D32E13">
        <w:rPr>
          <w:rFonts w:hint="cs"/>
          <w:rtl/>
          <w:lang w:bidi="ur-PK"/>
        </w:rPr>
        <w:t xml:space="preserve"> گردانیدی و ب</w:t>
      </w:r>
      <w:r w:rsidR="001603F2">
        <w:rPr>
          <w:rFonts w:hint="cs"/>
          <w:rtl/>
          <w:lang w:bidi="ur-PK"/>
        </w:rPr>
        <w:t>ه</w:t>
      </w:r>
      <w:r w:rsidR="00D32E13">
        <w:rPr>
          <w:rFonts w:hint="cs"/>
          <w:rtl/>
          <w:lang w:bidi="ur-PK"/>
        </w:rPr>
        <w:t xml:space="preserve"> ما وعد</w:t>
      </w:r>
      <w:r w:rsidR="001603F2">
        <w:rPr>
          <w:rFonts w:hint="cs"/>
          <w:rtl/>
          <w:lang w:bidi="ur-PK"/>
        </w:rPr>
        <w:t>ه</w:t>
      </w:r>
      <w:r w:rsidR="00D32E13">
        <w:rPr>
          <w:rFonts w:hint="cs"/>
          <w:rtl/>
          <w:lang w:bidi="ur-PK"/>
        </w:rPr>
        <w:t xml:space="preserve"> دادی و ب</w:t>
      </w:r>
      <w:r w:rsidR="001603F2">
        <w:rPr>
          <w:rFonts w:hint="cs"/>
          <w:rtl/>
          <w:lang w:bidi="ur-PK"/>
        </w:rPr>
        <w:t>ه</w:t>
      </w:r>
      <w:r w:rsidR="00D32E13">
        <w:rPr>
          <w:rFonts w:hint="cs"/>
          <w:rtl/>
          <w:lang w:bidi="ur-PK"/>
        </w:rPr>
        <w:t xml:space="preserve"> وعد</w:t>
      </w:r>
      <w:r w:rsidR="001603F2">
        <w:rPr>
          <w:rFonts w:hint="cs"/>
          <w:rtl/>
          <w:lang w:bidi="ur-PK"/>
        </w:rPr>
        <w:t>ه</w:t>
      </w:r>
      <w:r w:rsidR="00D32E13">
        <w:rPr>
          <w:rFonts w:hint="cs"/>
          <w:rtl/>
          <w:lang w:bidi="ur-PK"/>
        </w:rPr>
        <w:t xml:space="preserve"> وفا نمودی</w:t>
      </w:r>
      <w:r w:rsidR="00681E07">
        <w:rPr>
          <w:rFonts w:hint="cs"/>
          <w:rtl/>
          <w:lang w:bidi="ur-PK"/>
        </w:rPr>
        <w:t>.</w:t>
      </w:r>
      <w:r w:rsidR="00D32E13">
        <w:rPr>
          <w:rFonts w:hint="cs"/>
          <w:rtl/>
          <w:lang w:bidi="ur-PK"/>
        </w:rPr>
        <w:t xml:space="preserve"> خداوندا، شکایت مشقات و سختی‌ھا و گرسنگی‌ھای واقع بر بلاد و بندگانت را جز پیش تو نمی‌بریم، ای پروردگار مھربان و ای خداوند تمام نعمت‌ھا و بخشش‌</w:t>
      </w:r>
      <w:r w:rsidR="008D1C05">
        <w:rPr>
          <w:rFonts w:hint="cs"/>
          <w:rtl/>
          <w:lang w:bidi="ur-PK"/>
        </w:rPr>
        <w:t>ھا</w:t>
      </w:r>
      <w:r w:rsidR="00681E07">
        <w:rPr>
          <w:rFonts w:hint="cs"/>
          <w:rtl/>
          <w:lang w:bidi="ur-PK"/>
        </w:rPr>
        <w:t>.</w:t>
      </w:r>
      <w:r w:rsidR="008D1C05">
        <w:rPr>
          <w:rFonts w:hint="cs"/>
          <w:rtl/>
          <w:lang w:bidi="ur-PK"/>
        </w:rPr>
        <w:t xml:space="preserve"> از پروردگار عظیم الش</w:t>
      </w:r>
      <w:r w:rsidR="00D91812">
        <w:rPr>
          <w:rFonts w:hint="cs"/>
          <w:rtl/>
          <w:lang w:bidi="ur-PK"/>
        </w:rPr>
        <w:t>أ</w:t>
      </w:r>
      <w:r w:rsidR="008D1C05">
        <w:rPr>
          <w:rFonts w:hint="cs"/>
          <w:rtl/>
          <w:lang w:bidi="ur-PK"/>
        </w:rPr>
        <w:t>ن برای خود و شما و بقی</w:t>
      </w:r>
      <w:r w:rsidR="001603F2">
        <w:rPr>
          <w:rFonts w:hint="cs"/>
          <w:rtl/>
          <w:lang w:bidi="ur-PK"/>
        </w:rPr>
        <w:t>ۀ</w:t>
      </w:r>
      <w:r w:rsidR="008D1C05">
        <w:rPr>
          <w:rFonts w:hint="cs"/>
          <w:rtl/>
          <w:lang w:bidi="ur-PK"/>
        </w:rPr>
        <w:t xml:space="preserve"> مسلم</w:t>
      </w:r>
      <w:r w:rsidR="00F6517A">
        <w:rPr>
          <w:rFonts w:hint="cs"/>
          <w:rtl/>
          <w:lang w:bidi="ur-PK"/>
        </w:rPr>
        <w:t>ا</w:t>
      </w:r>
      <w:r w:rsidR="00546A50">
        <w:rPr>
          <w:rFonts w:hint="cs"/>
          <w:rtl/>
          <w:lang w:bidi="ur-PK"/>
        </w:rPr>
        <w:t>ن‌ھا</w:t>
      </w:r>
      <w:r w:rsidR="008D1C05">
        <w:rPr>
          <w:rFonts w:hint="cs"/>
          <w:rtl/>
          <w:lang w:bidi="ur-PK"/>
        </w:rPr>
        <w:t xml:space="preserve"> آمرزش مسئلت دارم</w:t>
      </w:r>
      <w:r w:rsidR="00681E07">
        <w:rPr>
          <w:rFonts w:hint="cs"/>
          <w:rtl/>
          <w:lang w:bidi="ur-PK"/>
        </w:rPr>
        <w:t>.</w:t>
      </w:r>
    </w:p>
    <w:p w:rsidR="008D1C05" w:rsidRDefault="008D1C05" w:rsidP="00876E8C">
      <w:pPr>
        <w:pStyle w:val="a8"/>
        <w:rPr>
          <w:rtl/>
          <w:lang w:bidi="ur-PK"/>
        </w:rPr>
      </w:pPr>
    </w:p>
    <w:p w:rsidR="008D1C05" w:rsidRDefault="008D1C05" w:rsidP="008D1C05">
      <w:pPr>
        <w:pStyle w:val="a4"/>
        <w:ind w:left="2880" w:firstLine="720"/>
        <w:rPr>
          <w:rtl/>
          <w:lang w:bidi="ur-PK"/>
        </w:rPr>
      </w:pPr>
      <w:r>
        <w:rPr>
          <w:rFonts w:hint="cs"/>
          <w:rtl/>
        </w:rPr>
        <w:t>والسلام عليكم ورحمة الله</w:t>
      </w:r>
      <w:r>
        <w:rPr>
          <w:rFonts w:hint="cs"/>
          <w:rtl/>
          <w:lang w:bidi="ar-SA"/>
        </w:rPr>
        <w:t xml:space="preserve"> وبركاته</w:t>
      </w:r>
    </w:p>
    <w:p w:rsidR="008D1C05" w:rsidRDefault="00023E92" w:rsidP="00876E8C">
      <w:pPr>
        <w:pStyle w:val="a8"/>
        <w:rPr>
          <w:rtl/>
          <w:lang w:bidi="ur-PK"/>
        </w:rPr>
        <w:sectPr w:rsidR="008D1C05" w:rsidSect="00C14F87">
          <w:footnotePr>
            <w:numRestart w:val="eachPage"/>
          </w:footnotePr>
          <w:pgSz w:w="9356" w:h="13608" w:code="9"/>
          <w:pgMar w:top="567" w:right="1134" w:bottom="851" w:left="1134" w:header="454" w:footer="0" w:gutter="0"/>
          <w:cols w:space="708"/>
          <w:titlePg/>
          <w:bidi/>
          <w:rtlGutter/>
          <w:docGrid w:linePitch="381"/>
        </w:sectPr>
      </w:pPr>
      <w:r>
        <w:rPr>
          <w:rFonts w:hint="cs"/>
          <w:rtl/>
          <w:lang w:bidi="ur-PK"/>
        </w:rPr>
        <w:t xml:space="preserve"> </w:t>
      </w:r>
      <w:r w:rsidR="00C14347">
        <w:rPr>
          <w:rFonts w:hint="cs"/>
          <w:rtl/>
          <w:lang w:bidi="ur-PK"/>
        </w:rPr>
        <w:t xml:space="preserve"> </w:t>
      </w:r>
    </w:p>
    <w:p w:rsidR="00C14347" w:rsidRDefault="008D1C05" w:rsidP="008D1C05">
      <w:pPr>
        <w:pStyle w:val="a1"/>
        <w:rPr>
          <w:rtl/>
        </w:rPr>
      </w:pPr>
      <w:bookmarkStart w:id="94" w:name="_Toc437893483"/>
      <w:r>
        <w:rPr>
          <w:rFonts w:hint="cs"/>
          <w:rtl/>
        </w:rPr>
        <w:t xml:space="preserve">خطبۀ شصت و دوم: </w:t>
      </w:r>
      <w:r w:rsidR="00DF15C1">
        <w:rPr>
          <w:rtl/>
        </w:rPr>
        <w:br/>
      </w:r>
      <w:r>
        <w:rPr>
          <w:rFonts w:hint="cs"/>
          <w:rtl/>
        </w:rPr>
        <w:t>در همکاری و مهرورزی میان مسلمانان</w:t>
      </w:r>
      <w:bookmarkEnd w:id="94"/>
    </w:p>
    <w:p w:rsidR="008D1C05" w:rsidRDefault="00C1795E" w:rsidP="00876E8C">
      <w:pPr>
        <w:pStyle w:val="a8"/>
        <w:rPr>
          <w:rtl/>
          <w:lang w:bidi="ur-PK"/>
        </w:rPr>
      </w:pPr>
      <w:r>
        <w:rPr>
          <w:rFonts w:hint="cs"/>
          <w:rtl/>
          <w:lang w:bidi="ur-PK"/>
        </w:rPr>
        <w:t>ستایش خدای را، آن‌گون</w:t>
      </w:r>
      <w:r w:rsidR="001603F2">
        <w:rPr>
          <w:rFonts w:hint="cs"/>
          <w:rtl/>
          <w:lang w:bidi="ur-PK"/>
        </w:rPr>
        <w:t>ه</w:t>
      </w:r>
      <w:r>
        <w:rPr>
          <w:rFonts w:hint="cs"/>
          <w:rtl/>
          <w:lang w:bidi="ur-PK"/>
        </w:rPr>
        <w:t xml:space="preserve"> ک</w:t>
      </w:r>
      <w:r w:rsidR="001603F2">
        <w:rPr>
          <w:rFonts w:hint="cs"/>
          <w:rtl/>
          <w:lang w:bidi="ur-PK"/>
        </w:rPr>
        <w:t>ه</w:t>
      </w:r>
      <w:r>
        <w:rPr>
          <w:rFonts w:hint="cs"/>
          <w:rtl/>
          <w:lang w:bidi="ur-PK"/>
        </w:rPr>
        <w:t xml:space="preserve"> شایست</w:t>
      </w:r>
      <w:r w:rsidR="001603F2">
        <w:rPr>
          <w:rFonts w:hint="cs"/>
          <w:rtl/>
          <w:lang w:bidi="ur-PK"/>
        </w:rPr>
        <w:t>ۀ</w:t>
      </w:r>
      <w:r w:rsidR="002F4D60">
        <w:rPr>
          <w:rFonts w:hint="cs"/>
          <w:rtl/>
          <w:lang w:bidi="ur-PK"/>
        </w:rPr>
        <w:t xml:space="preserve"> عظمت و فرمانروایی بی‌مث</w:t>
      </w:r>
      <w:r>
        <w:rPr>
          <w:rFonts w:hint="cs"/>
          <w:rtl/>
          <w:lang w:bidi="ur-PK"/>
        </w:rPr>
        <w:t xml:space="preserve">ال و بی‌مانند او </w:t>
      </w:r>
      <w:r>
        <w:rPr>
          <w:rFonts w:cs="CTraditional Arabic" w:hint="cs"/>
          <w:rtl/>
          <w:lang w:bidi="ur-PK"/>
        </w:rPr>
        <w:t>أ</w:t>
      </w:r>
      <w:r>
        <w:rPr>
          <w:rFonts w:hint="cs"/>
          <w:rtl/>
          <w:lang w:bidi="ur-PK"/>
        </w:rPr>
        <w:t xml:space="preserve"> است</w:t>
      </w:r>
      <w:r w:rsidR="00681E07">
        <w:rPr>
          <w:rFonts w:hint="cs"/>
          <w:rtl/>
          <w:lang w:bidi="ur-PK"/>
        </w:rPr>
        <w:t>.</w:t>
      </w:r>
      <w:r>
        <w:rPr>
          <w:rFonts w:hint="cs"/>
          <w:rtl/>
          <w:lang w:bidi="ur-PK"/>
        </w:rPr>
        <w:t xml:space="preserve"> گواھی می‌دھم جز ذات پاک پروردگار خدای دیگری نیست</w:t>
      </w:r>
      <w:r w:rsidR="00681E07">
        <w:rPr>
          <w:rFonts w:hint="cs"/>
          <w:rtl/>
          <w:lang w:bidi="ur-PK"/>
        </w:rPr>
        <w:t>.</w:t>
      </w:r>
      <w:r>
        <w:rPr>
          <w:rFonts w:hint="cs"/>
          <w:rtl/>
          <w:lang w:bidi="ur-PK"/>
        </w:rPr>
        <w:t xml:space="preserve"> واحد و یکتا و بی‌شریک است</w:t>
      </w:r>
      <w:r w:rsidR="00681E07">
        <w:rPr>
          <w:rFonts w:hint="cs"/>
          <w:rtl/>
          <w:lang w:bidi="ur-PK"/>
        </w:rPr>
        <w:t>.</w:t>
      </w:r>
      <w:r>
        <w:rPr>
          <w:rFonts w:hint="cs"/>
          <w:rtl/>
          <w:lang w:bidi="ur-PK"/>
        </w:rPr>
        <w:t xml:space="preserve"> خدایی ک</w:t>
      </w:r>
      <w:r w:rsidR="001603F2">
        <w:rPr>
          <w:rFonts w:hint="cs"/>
          <w:rtl/>
          <w:lang w:bidi="ur-PK"/>
        </w:rPr>
        <w:t>ه</w:t>
      </w:r>
      <w:r>
        <w:rPr>
          <w:rFonts w:hint="cs"/>
          <w:rtl/>
          <w:lang w:bidi="ur-PK"/>
        </w:rPr>
        <w:t xml:space="preserve"> بر بشر منّت نھاد تا با</w:t>
      </w:r>
      <w:r w:rsidR="00F6517A">
        <w:rPr>
          <w:rFonts w:hint="cs"/>
          <w:rtl/>
          <w:lang w:bidi="ur-PK"/>
        </w:rPr>
        <w:t xml:space="preserve"> </w:t>
      </w:r>
      <w:r>
        <w:rPr>
          <w:rFonts w:hint="cs"/>
          <w:rtl/>
          <w:lang w:bidi="ur-PK"/>
        </w:rPr>
        <w:t>ھم تفاھم و درک متقابل داشت</w:t>
      </w:r>
      <w:r w:rsidR="001603F2">
        <w:rPr>
          <w:rFonts w:hint="cs"/>
          <w:rtl/>
          <w:lang w:bidi="ur-PK"/>
        </w:rPr>
        <w:t>ه</w:t>
      </w:r>
      <w:r>
        <w:rPr>
          <w:rFonts w:hint="cs"/>
          <w:rtl/>
          <w:lang w:bidi="ur-PK"/>
        </w:rPr>
        <w:t xml:space="preserve"> باشند و گواھی می‌دھم ک</w:t>
      </w:r>
      <w:r w:rsidR="001603F2">
        <w:rPr>
          <w:rFonts w:hint="cs"/>
          <w:rtl/>
          <w:lang w:bidi="ur-PK"/>
        </w:rPr>
        <w:t>ه</w:t>
      </w:r>
      <w:r>
        <w:rPr>
          <w:rFonts w:hint="cs"/>
          <w:rtl/>
          <w:lang w:bidi="ur-PK"/>
        </w:rPr>
        <w:t xml:space="preserve"> سید و بزرگوار ما، حضرت محمد </w:t>
      </w:r>
      <w:r>
        <w:rPr>
          <w:rFonts w:cs="CTraditional Arabic" w:hint="cs"/>
          <w:rtl/>
          <w:lang w:bidi="ur-PK"/>
        </w:rPr>
        <w:t>ص</w:t>
      </w:r>
      <w:r>
        <w:rPr>
          <w:rFonts w:hint="cs"/>
          <w:rtl/>
          <w:lang w:bidi="ur-PK"/>
        </w:rPr>
        <w:t xml:space="preserve"> فرستاد</w:t>
      </w:r>
      <w:r w:rsidR="001603F2">
        <w:rPr>
          <w:rFonts w:hint="cs"/>
          <w:rtl/>
          <w:lang w:bidi="ur-PK"/>
        </w:rPr>
        <w:t>ۀ</w:t>
      </w:r>
      <w:r>
        <w:rPr>
          <w:rFonts w:hint="cs"/>
          <w:rtl/>
          <w:lang w:bidi="ur-PK"/>
        </w:rPr>
        <w:t xml:space="preserve"> خداست</w:t>
      </w:r>
      <w:r w:rsidR="00681E07">
        <w:rPr>
          <w:rFonts w:hint="cs"/>
          <w:rtl/>
          <w:lang w:bidi="ur-PK"/>
        </w:rPr>
        <w:t>.</w:t>
      </w:r>
      <w:r>
        <w:rPr>
          <w:rFonts w:hint="cs"/>
          <w:rtl/>
          <w:lang w:bidi="ur-PK"/>
        </w:rPr>
        <w:t xml:space="preserve"> پیامبری ک</w:t>
      </w:r>
      <w:r w:rsidR="001603F2">
        <w:rPr>
          <w:rFonts w:hint="cs"/>
          <w:rtl/>
          <w:lang w:bidi="ur-PK"/>
        </w:rPr>
        <w:t>ه</w:t>
      </w:r>
      <w:r>
        <w:rPr>
          <w:rFonts w:hint="cs"/>
          <w:rtl/>
          <w:lang w:bidi="ur-PK"/>
        </w:rPr>
        <w:t xml:space="preserve"> امتش را ب</w:t>
      </w:r>
      <w:r w:rsidR="001603F2">
        <w:rPr>
          <w:rFonts w:hint="cs"/>
          <w:rtl/>
          <w:lang w:bidi="ur-PK"/>
        </w:rPr>
        <w:t>ه</w:t>
      </w:r>
      <w:r>
        <w:rPr>
          <w:rFonts w:hint="cs"/>
          <w:rtl/>
          <w:lang w:bidi="ur-PK"/>
        </w:rPr>
        <w:t xml:space="preserve"> تبادل مھر و محبت با</w:t>
      </w:r>
      <w:r w:rsidR="002F2623">
        <w:rPr>
          <w:rFonts w:hint="cs"/>
          <w:rtl/>
          <w:lang w:bidi="ur-PK"/>
        </w:rPr>
        <w:t xml:space="preserve"> </w:t>
      </w:r>
      <w:r>
        <w:rPr>
          <w:rFonts w:hint="cs"/>
          <w:rtl/>
          <w:lang w:bidi="ur-PK"/>
        </w:rPr>
        <w:t>ھم تشویق و ترغیب فرمود</w:t>
      </w:r>
      <w:r w:rsidR="001603F2">
        <w:rPr>
          <w:rFonts w:hint="cs"/>
          <w:rtl/>
          <w:lang w:bidi="ur-PK"/>
        </w:rPr>
        <w:t>ه</w:t>
      </w:r>
      <w:r>
        <w:rPr>
          <w:rFonts w:hint="cs"/>
          <w:rtl/>
          <w:lang w:bidi="ur-PK"/>
        </w:rPr>
        <w:t xml:space="preserve"> است</w:t>
      </w:r>
      <w:r w:rsidR="00681E07">
        <w:rPr>
          <w:rFonts w:hint="cs"/>
          <w:rtl/>
          <w:lang w:bidi="ur-PK"/>
        </w:rPr>
        <w:t>.</w:t>
      </w:r>
      <w:r>
        <w:rPr>
          <w:rFonts w:hint="cs"/>
          <w:rtl/>
          <w:lang w:bidi="ur-PK"/>
        </w:rPr>
        <w:t xml:space="preserve"> خداوندا، درود و رحمت بی‌پایان خود را بر حضرت محمد و آل و اصحاب طاھرینش نازل بفرما و بعد</w:t>
      </w:r>
      <w:r w:rsidR="00681E07">
        <w:rPr>
          <w:rFonts w:hint="cs"/>
          <w:rtl/>
          <w:lang w:bidi="ur-PK"/>
        </w:rPr>
        <w:t>.</w:t>
      </w:r>
    </w:p>
    <w:p w:rsidR="00C1795E" w:rsidRDefault="00AE218B" w:rsidP="00876E8C">
      <w:pPr>
        <w:pStyle w:val="a8"/>
        <w:rPr>
          <w:rtl/>
          <w:lang w:bidi="ur-PK"/>
        </w:rPr>
      </w:pPr>
      <w:r>
        <w:rPr>
          <w:rFonts w:hint="cs"/>
          <w:rtl/>
          <w:lang w:bidi="ur-PK"/>
        </w:rPr>
        <w:t>ای بندگان خدا، ابتدا نفس خود، سپس شما را ب</w:t>
      </w:r>
      <w:r w:rsidR="001603F2">
        <w:rPr>
          <w:rFonts w:hint="cs"/>
          <w:rtl/>
          <w:lang w:bidi="ur-PK"/>
        </w:rPr>
        <w:t>ه</w:t>
      </w:r>
      <w:r>
        <w:rPr>
          <w:rFonts w:hint="cs"/>
          <w:rtl/>
          <w:lang w:bidi="ur-PK"/>
        </w:rPr>
        <w:t xml:space="preserve"> تقوای </w:t>
      </w:r>
      <w:r w:rsidR="001603F2">
        <w:rPr>
          <w:rFonts w:hint="cs"/>
          <w:rtl/>
          <w:lang w:bidi="ur-PK"/>
        </w:rPr>
        <w:t>خدا</w:t>
      </w:r>
      <w:r>
        <w:rPr>
          <w:rFonts w:hint="cs"/>
          <w:rtl/>
          <w:lang w:bidi="ur-PK"/>
        </w:rPr>
        <w:t xml:space="preserve"> و اطاعت از اوامر او سفارش می‌نمایم</w:t>
      </w:r>
      <w:r w:rsidR="00681E07">
        <w:rPr>
          <w:rFonts w:hint="cs"/>
          <w:rtl/>
          <w:lang w:bidi="ur-PK"/>
        </w:rPr>
        <w:t>.</w:t>
      </w:r>
      <w:r>
        <w:rPr>
          <w:rFonts w:hint="cs"/>
          <w:rtl/>
          <w:lang w:bidi="ur-PK"/>
        </w:rPr>
        <w:t xml:space="preserve"> چون در واقع نجات و رھایی، از آن کسی است ک</w:t>
      </w:r>
      <w:r w:rsidR="001603F2">
        <w:rPr>
          <w:rFonts w:hint="cs"/>
          <w:rtl/>
          <w:lang w:bidi="ur-PK"/>
        </w:rPr>
        <w:t>ه</w:t>
      </w:r>
      <w:r>
        <w:rPr>
          <w:rFonts w:hint="cs"/>
          <w:rtl/>
          <w:lang w:bidi="ur-PK"/>
        </w:rPr>
        <w:t xml:space="preserve"> پرھیزگار باشد و دل در گرو بندگی خدا داشت</w:t>
      </w:r>
      <w:r w:rsidR="001603F2">
        <w:rPr>
          <w:rFonts w:hint="cs"/>
          <w:rtl/>
          <w:lang w:bidi="ur-PK"/>
        </w:rPr>
        <w:t>ه</w:t>
      </w:r>
      <w:r>
        <w:rPr>
          <w:rFonts w:hint="cs"/>
          <w:rtl/>
          <w:lang w:bidi="ur-PK"/>
        </w:rPr>
        <w:t xml:space="preserve"> باشد و منزلت و مکانت تقوی را بشناسد و ب</w:t>
      </w:r>
      <w:r w:rsidR="001603F2">
        <w:rPr>
          <w:rFonts w:hint="cs"/>
          <w:rtl/>
          <w:lang w:bidi="ur-PK"/>
        </w:rPr>
        <w:t>ه</w:t>
      </w:r>
      <w:r>
        <w:rPr>
          <w:rFonts w:hint="cs"/>
          <w:rtl/>
          <w:lang w:bidi="ur-PK"/>
        </w:rPr>
        <w:t xml:space="preserve"> آن تمسک جوید</w:t>
      </w:r>
      <w:r w:rsidR="00681E07">
        <w:rPr>
          <w:rFonts w:hint="cs"/>
          <w:rtl/>
          <w:lang w:bidi="ur-PK"/>
        </w:rPr>
        <w:t>.</w:t>
      </w:r>
      <w:r>
        <w:rPr>
          <w:rFonts w:hint="cs"/>
          <w:rtl/>
          <w:lang w:bidi="ur-PK"/>
        </w:rPr>
        <w:t xml:space="preserve"> خدای تبارک و تعالی می‌فرماید:</w:t>
      </w:r>
    </w:p>
    <w:p w:rsidR="00AE218B" w:rsidRDefault="00CB37F6" w:rsidP="007A05AA">
      <w:pPr>
        <w:pStyle w:val="af1"/>
        <w:rPr>
          <w:rtl/>
          <w:lang w:bidi="ur-PK"/>
        </w:rPr>
      </w:pPr>
      <w:r w:rsidRPr="00CB37F6">
        <w:rPr>
          <w:rFonts w:cs="CTraditional Arabic"/>
          <w:rtl/>
          <w:lang w:bidi="ur-PK"/>
        </w:rPr>
        <w:t>+</w:t>
      </w:r>
      <w:r w:rsidR="00AE218B" w:rsidRPr="007A05AA">
        <w:rPr>
          <w:rtl/>
        </w:rPr>
        <w:t xml:space="preserve">يَٰٓأَيُّهَا </w:t>
      </w:r>
      <w:r w:rsidR="00AE218B" w:rsidRPr="007A05AA">
        <w:rPr>
          <w:rFonts w:hint="cs"/>
          <w:rtl/>
        </w:rPr>
        <w:t>ٱ</w:t>
      </w:r>
      <w:r w:rsidR="00AE218B" w:rsidRPr="007A05AA">
        <w:rPr>
          <w:rFonts w:hint="eastAsia"/>
          <w:rtl/>
        </w:rPr>
        <w:t>لنَّاسُ</w:t>
      </w:r>
      <w:r w:rsidR="00AE218B" w:rsidRPr="007A05AA">
        <w:rPr>
          <w:rtl/>
        </w:rPr>
        <w:t xml:space="preserve"> إِنَّا خَلَقۡنَٰكُم مِّن ذَكَرٖ وَأُنثَىٰ وَجَعَلۡنَٰكُمۡ شُعُوبٗا وَقَبَآئِلَ </w:t>
      </w:r>
      <w:r w:rsidR="00AE218B" w:rsidRPr="007A05AA">
        <w:rPr>
          <w:spacing w:val="-4"/>
          <w:rtl/>
        </w:rPr>
        <w:t xml:space="preserve">لِتَعَارَفُوٓاْۚ إِنَّ أَكۡرَمَكُمۡ عِندَ </w:t>
      </w:r>
      <w:r w:rsidR="00AE218B" w:rsidRPr="007A05AA">
        <w:rPr>
          <w:rFonts w:hint="cs"/>
          <w:spacing w:val="-4"/>
          <w:rtl/>
        </w:rPr>
        <w:t>ٱ</w:t>
      </w:r>
      <w:r w:rsidR="00AE218B" w:rsidRPr="007A05AA">
        <w:rPr>
          <w:rFonts w:hint="eastAsia"/>
          <w:spacing w:val="-4"/>
          <w:rtl/>
        </w:rPr>
        <w:t>للَّهِ</w:t>
      </w:r>
      <w:r w:rsidR="00AE218B" w:rsidRPr="007A05AA">
        <w:rPr>
          <w:spacing w:val="-4"/>
          <w:rtl/>
        </w:rPr>
        <w:t xml:space="preserve"> أَتۡقَىٰكُمۡۚ إِنَّ </w:t>
      </w:r>
      <w:r w:rsidR="00AE218B" w:rsidRPr="007A05AA">
        <w:rPr>
          <w:rFonts w:hint="cs"/>
          <w:spacing w:val="-4"/>
          <w:rtl/>
        </w:rPr>
        <w:t>ٱ</w:t>
      </w:r>
      <w:r w:rsidR="00AE218B" w:rsidRPr="007A05AA">
        <w:rPr>
          <w:rFonts w:hint="eastAsia"/>
          <w:spacing w:val="-4"/>
          <w:rtl/>
        </w:rPr>
        <w:t>للَّهَ</w:t>
      </w:r>
      <w:r w:rsidR="00AE218B" w:rsidRPr="007A05AA">
        <w:rPr>
          <w:spacing w:val="-4"/>
          <w:rtl/>
        </w:rPr>
        <w:t xml:space="preserve"> عَلِيمٌ خَبِيرٞ١٣</w:t>
      </w:r>
      <w:r w:rsidRPr="00CB37F6">
        <w:rPr>
          <w:rFonts w:ascii="Times New Roman" w:cs="CTraditional Arabic" w:hint="cs"/>
          <w:spacing w:val="-4"/>
          <w:rtl/>
          <w:lang w:bidi="ur-PK"/>
        </w:rPr>
        <w:t>_</w:t>
      </w:r>
      <w:r w:rsidR="00AE218B" w:rsidRPr="007A05AA">
        <w:rPr>
          <w:rFonts w:ascii="Times New Roman" w:cs="Arial"/>
          <w:spacing w:val="-4"/>
          <w:szCs w:val="24"/>
          <w:rtl/>
          <w:lang w:bidi="ur-PK"/>
        </w:rPr>
        <w:t xml:space="preserve"> </w:t>
      </w:r>
      <w:r w:rsidR="00AE218B" w:rsidRPr="007A05AA">
        <w:rPr>
          <w:rStyle w:val="Char6"/>
          <w:spacing w:val="-4"/>
          <w:rtl/>
        </w:rPr>
        <w:t>[الحجرات: 13]</w:t>
      </w:r>
      <w:r w:rsidR="007A05AA" w:rsidRPr="007A05AA">
        <w:rPr>
          <w:rStyle w:val="Char6"/>
          <w:rFonts w:hint="cs"/>
          <w:spacing w:val="-4"/>
          <w:rtl/>
        </w:rPr>
        <w:t>.</w:t>
      </w:r>
    </w:p>
    <w:p w:rsidR="00AE218B" w:rsidRDefault="00AE218B" w:rsidP="007A05AA">
      <w:pPr>
        <w:pStyle w:val="ab"/>
        <w:rPr>
          <w:rtl/>
          <w:lang w:bidi="ur-PK"/>
        </w:rPr>
      </w:pPr>
      <w:r w:rsidRPr="008421EC">
        <w:rPr>
          <w:rStyle w:val="Char8"/>
          <w:rtl/>
        </w:rPr>
        <w:t>«</w:t>
      </w:r>
      <w:r w:rsidRPr="007A05AA">
        <w:rPr>
          <w:rFonts w:hint="cs"/>
          <w:rtl/>
        </w:rPr>
        <w:t>ای انس</w:t>
      </w:r>
      <w:r w:rsidR="007A05AA">
        <w:rPr>
          <w:rFonts w:hint="cs"/>
          <w:rtl/>
        </w:rPr>
        <w:t>ا</w:t>
      </w:r>
      <w:r w:rsidR="00546A50" w:rsidRPr="007A05AA">
        <w:rPr>
          <w:rFonts w:hint="cs"/>
          <w:rtl/>
        </w:rPr>
        <w:t>ن‌ھا</w:t>
      </w:r>
      <w:r w:rsidRPr="007A05AA">
        <w:rPr>
          <w:rFonts w:hint="cs"/>
          <w:rtl/>
        </w:rPr>
        <w:t xml:space="preserve"> ب</w:t>
      </w:r>
      <w:r w:rsidR="001603F2" w:rsidRPr="007A05AA">
        <w:rPr>
          <w:rFonts w:hint="cs"/>
          <w:rtl/>
        </w:rPr>
        <w:t>ه</w:t>
      </w:r>
      <w:r w:rsidRPr="007A05AA">
        <w:rPr>
          <w:rFonts w:hint="cs"/>
          <w:rtl/>
        </w:rPr>
        <w:t xml:space="preserve"> حقیقت ما شما را از نر و ماد</w:t>
      </w:r>
      <w:r w:rsidR="001603F2" w:rsidRPr="007A05AA">
        <w:rPr>
          <w:rFonts w:hint="cs"/>
          <w:rtl/>
        </w:rPr>
        <w:t>ه</w:t>
      </w:r>
      <w:r w:rsidRPr="007A05AA">
        <w:rPr>
          <w:rFonts w:hint="cs"/>
          <w:rtl/>
        </w:rPr>
        <w:t>‌ای آفرید</w:t>
      </w:r>
      <w:r w:rsidR="001603F2" w:rsidRPr="007A05AA">
        <w:rPr>
          <w:rFonts w:hint="cs"/>
          <w:rtl/>
        </w:rPr>
        <w:t>ه</w:t>
      </w:r>
      <w:r w:rsidRPr="007A05AA">
        <w:rPr>
          <w:rFonts w:hint="cs"/>
          <w:rtl/>
        </w:rPr>
        <w:t>‌ایم و شما را تیر</w:t>
      </w:r>
      <w:r w:rsidR="001603F2" w:rsidRPr="007A05AA">
        <w:rPr>
          <w:rFonts w:hint="cs"/>
          <w:rtl/>
        </w:rPr>
        <w:t>ه</w:t>
      </w:r>
      <w:r w:rsidRPr="007A05AA">
        <w:rPr>
          <w:rFonts w:hint="cs"/>
          <w:rtl/>
        </w:rPr>
        <w:t>، تیر</w:t>
      </w:r>
      <w:r w:rsidR="001603F2" w:rsidRPr="007A05AA">
        <w:rPr>
          <w:rFonts w:hint="cs"/>
          <w:rtl/>
        </w:rPr>
        <w:t>ه</w:t>
      </w:r>
      <w:r w:rsidRPr="007A05AA">
        <w:rPr>
          <w:rFonts w:hint="cs"/>
          <w:rtl/>
        </w:rPr>
        <w:t xml:space="preserve"> و قبیل</w:t>
      </w:r>
      <w:r w:rsidR="001603F2" w:rsidRPr="007A05AA">
        <w:rPr>
          <w:rFonts w:hint="cs"/>
          <w:rtl/>
        </w:rPr>
        <w:t>ه</w:t>
      </w:r>
      <w:r w:rsidRPr="007A05AA">
        <w:rPr>
          <w:rFonts w:hint="cs"/>
          <w:rtl/>
        </w:rPr>
        <w:t>، قبیل</w:t>
      </w:r>
      <w:r w:rsidR="001603F2" w:rsidRPr="007A05AA">
        <w:rPr>
          <w:rFonts w:hint="cs"/>
          <w:rtl/>
        </w:rPr>
        <w:t>ه</w:t>
      </w:r>
      <w:r w:rsidRPr="007A05AA">
        <w:rPr>
          <w:rFonts w:hint="cs"/>
          <w:rtl/>
        </w:rPr>
        <w:t xml:space="preserve"> قرار داد</w:t>
      </w:r>
      <w:r w:rsidR="001603F2" w:rsidRPr="007A05AA">
        <w:rPr>
          <w:rFonts w:hint="cs"/>
          <w:rtl/>
        </w:rPr>
        <w:t>ه</w:t>
      </w:r>
      <w:r w:rsidRPr="007A05AA">
        <w:rPr>
          <w:rFonts w:hint="cs"/>
          <w:rtl/>
        </w:rPr>
        <w:t>‌ایم تا با</w:t>
      </w:r>
      <w:r w:rsidR="002F2623">
        <w:rPr>
          <w:rFonts w:hint="cs"/>
          <w:rtl/>
        </w:rPr>
        <w:t xml:space="preserve"> </w:t>
      </w:r>
      <w:r w:rsidRPr="007A05AA">
        <w:rPr>
          <w:rFonts w:hint="cs"/>
          <w:rtl/>
        </w:rPr>
        <w:t>ھم شناخت و تعارف داشت</w:t>
      </w:r>
      <w:r w:rsidR="001603F2" w:rsidRPr="007A05AA">
        <w:rPr>
          <w:rFonts w:hint="cs"/>
          <w:rtl/>
        </w:rPr>
        <w:t>ه</w:t>
      </w:r>
      <w:r w:rsidRPr="007A05AA">
        <w:rPr>
          <w:rFonts w:hint="cs"/>
          <w:rtl/>
        </w:rPr>
        <w:t xml:space="preserve"> باشید</w:t>
      </w:r>
      <w:r w:rsidR="00681E07" w:rsidRPr="007A05AA">
        <w:rPr>
          <w:rFonts w:hint="cs"/>
          <w:rtl/>
        </w:rPr>
        <w:t>.</w:t>
      </w:r>
      <w:r w:rsidRPr="007A05AA">
        <w:rPr>
          <w:rFonts w:hint="cs"/>
          <w:rtl/>
        </w:rPr>
        <w:t xml:space="preserve"> البت</w:t>
      </w:r>
      <w:r w:rsidR="001603F2" w:rsidRPr="007A05AA">
        <w:rPr>
          <w:rFonts w:hint="cs"/>
          <w:rtl/>
        </w:rPr>
        <w:t>ه</w:t>
      </w:r>
      <w:r w:rsidRPr="007A05AA">
        <w:rPr>
          <w:rFonts w:hint="cs"/>
          <w:rtl/>
        </w:rPr>
        <w:t xml:space="preserve"> محترم‌ترین شما پیش خدا، پرھیزکار‌ترین شما است</w:t>
      </w:r>
      <w:r w:rsidRPr="008421EC">
        <w:rPr>
          <w:rStyle w:val="Char8"/>
          <w:rtl/>
        </w:rPr>
        <w:t>»</w:t>
      </w:r>
      <w:r w:rsidR="00681E07">
        <w:rPr>
          <w:rFonts w:hint="cs"/>
          <w:rtl/>
          <w:lang w:bidi="ur-PK"/>
        </w:rPr>
        <w:t>.</w:t>
      </w:r>
    </w:p>
    <w:p w:rsidR="001611F9" w:rsidRDefault="001611F9" w:rsidP="00876E8C">
      <w:pPr>
        <w:pStyle w:val="a8"/>
        <w:rPr>
          <w:rtl/>
          <w:lang w:bidi="ur-PK"/>
        </w:rPr>
      </w:pPr>
      <w:r>
        <w:rPr>
          <w:rFonts w:hint="cs"/>
          <w:rtl/>
          <w:lang w:bidi="ur-PK"/>
        </w:rPr>
        <w:t>و رسول الل</w:t>
      </w:r>
      <w:r w:rsidR="001603F2">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1603F2">
        <w:rPr>
          <w:rFonts w:hint="cs"/>
          <w:rtl/>
          <w:lang w:bidi="ur-PK"/>
        </w:rPr>
        <w:t>ه</w:t>
      </w:r>
      <w:r>
        <w:rPr>
          <w:rFonts w:hint="cs"/>
          <w:rtl/>
          <w:lang w:bidi="ur-PK"/>
        </w:rPr>
        <w:t xml:space="preserve"> است:</w:t>
      </w:r>
    </w:p>
    <w:p w:rsidR="001611F9" w:rsidRDefault="001611F9" w:rsidP="00BF0B68">
      <w:pPr>
        <w:pStyle w:val="a8"/>
        <w:rPr>
          <w:rtl/>
          <w:lang w:bidi="ur-PK"/>
        </w:rPr>
      </w:pPr>
      <w:r>
        <w:rPr>
          <w:rFonts w:ascii="Traditional Arabic" w:hAnsi="Traditional Arabic" w:cs="Traditional Arabic"/>
          <w:rtl/>
          <w:lang w:bidi="ur-PK"/>
        </w:rPr>
        <w:t>«</w:t>
      </w:r>
      <w:r w:rsidR="00F46A72" w:rsidRPr="00BD610A">
        <w:rPr>
          <w:rStyle w:val="Char3"/>
          <w:rtl/>
        </w:rPr>
        <w:t>م</w:t>
      </w:r>
      <w:r w:rsidR="00F46A72">
        <w:rPr>
          <w:rStyle w:val="Char3"/>
          <w:rFonts w:hint="cs"/>
          <w:rtl/>
        </w:rPr>
        <w:t>َ</w:t>
      </w:r>
      <w:r w:rsidR="00F46A72" w:rsidRPr="00BD610A">
        <w:rPr>
          <w:rStyle w:val="Char3"/>
          <w:rtl/>
        </w:rPr>
        <w:t>ث</w:t>
      </w:r>
      <w:r w:rsidR="00F46A72">
        <w:rPr>
          <w:rStyle w:val="Char3"/>
          <w:rFonts w:hint="cs"/>
          <w:rtl/>
        </w:rPr>
        <w:t>َ</w:t>
      </w:r>
      <w:r w:rsidR="00F46A72" w:rsidRPr="00BD610A">
        <w:rPr>
          <w:rStyle w:val="Char3"/>
          <w:rtl/>
        </w:rPr>
        <w:t>ل</w:t>
      </w:r>
      <w:r w:rsidR="00F46A72">
        <w:rPr>
          <w:rStyle w:val="Char3"/>
          <w:rFonts w:hint="cs"/>
          <w:rtl/>
        </w:rPr>
        <w:t>ُ</w:t>
      </w:r>
      <w:r w:rsidR="00F46A72" w:rsidRPr="00BD610A">
        <w:rPr>
          <w:rStyle w:val="Char3"/>
          <w:rtl/>
        </w:rPr>
        <w:t xml:space="preserve"> ال</w:t>
      </w:r>
      <w:r w:rsidR="00F46A72">
        <w:rPr>
          <w:rStyle w:val="Char3"/>
          <w:rFonts w:hint="cs"/>
          <w:rtl/>
        </w:rPr>
        <w:t>ْـ</w:t>
      </w:r>
      <w:r w:rsidR="00F46A72" w:rsidRPr="00BD610A">
        <w:rPr>
          <w:rStyle w:val="Char3"/>
          <w:rtl/>
        </w:rPr>
        <w:t>م</w:t>
      </w:r>
      <w:r w:rsidR="00F46A72">
        <w:rPr>
          <w:rStyle w:val="Char3"/>
          <w:rFonts w:hint="cs"/>
          <w:rtl/>
        </w:rPr>
        <w:t>ُؤ</w:t>
      </w:r>
      <w:r w:rsidR="00F46A72" w:rsidRPr="00BD610A">
        <w:rPr>
          <w:rStyle w:val="Char3"/>
          <w:rtl/>
        </w:rPr>
        <w:t>م</w:t>
      </w:r>
      <w:r w:rsidR="00F46A72">
        <w:rPr>
          <w:rStyle w:val="Char3"/>
          <w:rFonts w:hint="cs"/>
          <w:rtl/>
        </w:rPr>
        <w:t>ِ</w:t>
      </w:r>
      <w:r w:rsidR="00F46A72" w:rsidRPr="00BD610A">
        <w:rPr>
          <w:rStyle w:val="Char3"/>
          <w:rtl/>
        </w:rPr>
        <w:t>ن</w:t>
      </w:r>
      <w:r w:rsidR="00F46A72">
        <w:rPr>
          <w:rStyle w:val="Char3"/>
          <w:rFonts w:hint="cs"/>
          <w:rtl/>
        </w:rPr>
        <w:t>ِ</w:t>
      </w:r>
      <w:r w:rsidR="00F46A72" w:rsidRPr="00BD610A">
        <w:rPr>
          <w:rStyle w:val="Char3"/>
          <w:rtl/>
        </w:rPr>
        <w:t>ين</w:t>
      </w:r>
      <w:r w:rsidR="00F46A72">
        <w:rPr>
          <w:rStyle w:val="Char3"/>
          <w:rFonts w:hint="cs"/>
          <w:rtl/>
        </w:rPr>
        <w:t>َ</w:t>
      </w:r>
      <w:r w:rsidR="00F46A72" w:rsidRPr="00BD610A">
        <w:rPr>
          <w:rStyle w:val="Char3"/>
          <w:rtl/>
        </w:rPr>
        <w:t xml:space="preserve"> ف</w:t>
      </w:r>
      <w:r w:rsidR="00F46A72">
        <w:rPr>
          <w:rStyle w:val="Char3"/>
          <w:rFonts w:hint="cs"/>
          <w:rtl/>
        </w:rPr>
        <w:t>ِ</w:t>
      </w:r>
      <w:r w:rsidR="00F46A72" w:rsidRPr="00BD610A">
        <w:rPr>
          <w:rStyle w:val="Char3"/>
          <w:rtl/>
        </w:rPr>
        <w:t>ي ت</w:t>
      </w:r>
      <w:r w:rsidR="00F46A72">
        <w:rPr>
          <w:rStyle w:val="Char3"/>
          <w:rFonts w:hint="cs"/>
          <w:rtl/>
        </w:rPr>
        <w:t>َ</w:t>
      </w:r>
      <w:r w:rsidR="00F46A72" w:rsidRPr="00BD610A">
        <w:rPr>
          <w:rStyle w:val="Char3"/>
          <w:rtl/>
        </w:rPr>
        <w:t>و</w:t>
      </w:r>
      <w:r w:rsidR="00F46A72">
        <w:rPr>
          <w:rStyle w:val="Char3"/>
          <w:rtl/>
        </w:rPr>
        <w:t>ٰ</w:t>
      </w:r>
      <w:r w:rsidR="00F46A72" w:rsidRPr="00BD610A">
        <w:rPr>
          <w:rStyle w:val="Char3"/>
          <w:rtl/>
        </w:rPr>
        <w:t>اد</w:t>
      </w:r>
      <w:r w:rsidR="0018434B">
        <w:rPr>
          <w:rStyle w:val="Char3"/>
          <w:rFonts w:hint="cs"/>
          <w:rtl/>
        </w:rPr>
        <w:t>َّ</w:t>
      </w:r>
      <w:r w:rsidR="00F46A72" w:rsidRPr="00BD610A">
        <w:rPr>
          <w:rStyle w:val="Char3"/>
          <w:rtl/>
        </w:rPr>
        <w:t>ه</w:t>
      </w:r>
      <w:r w:rsidR="0018434B">
        <w:rPr>
          <w:rStyle w:val="Char3"/>
          <w:rFonts w:hint="cs"/>
          <w:rtl/>
        </w:rPr>
        <w:t>ِ</w:t>
      </w:r>
      <w:r w:rsidR="00F46A72" w:rsidRPr="00BD610A">
        <w:rPr>
          <w:rStyle w:val="Char3"/>
          <w:rtl/>
        </w:rPr>
        <w:t>م</w:t>
      </w:r>
      <w:r w:rsidR="0018434B">
        <w:rPr>
          <w:rStyle w:val="Char3"/>
          <w:rFonts w:hint="cs"/>
          <w:rtl/>
        </w:rPr>
        <w:t>ْ</w:t>
      </w:r>
      <w:r w:rsidR="00F46A72" w:rsidRPr="00BD610A">
        <w:rPr>
          <w:rStyle w:val="Char3"/>
          <w:rtl/>
        </w:rPr>
        <w:t xml:space="preserve"> و</w:t>
      </w:r>
      <w:r w:rsidR="0018434B">
        <w:rPr>
          <w:rStyle w:val="Char3"/>
          <w:rFonts w:hint="cs"/>
          <w:rtl/>
        </w:rPr>
        <w:t>َ</w:t>
      </w:r>
      <w:r w:rsidR="00F46A72" w:rsidRPr="00BD610A">
        <w:rPr>
          <w:rStyle w:val="Char3"/>
          <w:rtl/>
        </w:rPr>
        <w:t>ت</w:t>
      </w:r>
      <w:r w:rsidR="0018434B">
        <w:rPr>
          <w:rStyle w:val="Char3"/>
          <w:rFonts w:hint="cs"/>
          <w:rtl/>
        </w:rPr>
        <w:t>َ</w:t>
      </w:r>
      <w:r w:rsidR="00F46A72" w:rsidRPr="00BD610A">
        <w:rPr>
          <w:rStyle w:val="Char3"/>
          <w:rtl/>
        </w:rPr>
        <w:t>ع</w:t>
      </w:r>
      <w:r w:rsidR="0018434B">
        <w:rPr>
          <w:rStyle w:val="Char3"/>
          <w:rtl/>
        </w:rPr>
        <w:t>ٰ</w:t>
      </w:r>
      <w:r w:rsidR="00F46A72" w:rsidRPr="00BD610A">
        <w:rPr>
          <w:rStyle w:val="Char3"/>
          <w:rtl/>
        </w:rPr>
        <w:t>اط</w:t>
      </w:r>
      <w:r w:rsidR="0018434B">
        <w:rPr>
          <w:rStyle w:val="Char3"/>
          <w:rFonts w:hint="cs"/>
          <w:rtl/>
        </w:rPr>
        <w:t>ُ</w:t>
      </w:r>
      <w:r w:rsidR="00F46A72" w:rsidRPr="00BD610A">
        <w:rPr>
          <w:rStyle w:val="Char3"/>
          <w:rtl/>
        </w:rPr>
        <w:t>ف</w:t>
      </w:r>
      <w:r w:rsidR="0018434B">
        <w:rPr>
          <w:rStyle w:val="Char3"/>
          <w:rFonts w:hint="cs"/>
          <w:rtl/>
        </w:rPr>
        <w:t>ِ</w:t>
      </w:r>
      <w:r w:rsidR="00F46A72" w:rsidRPr="00BD610A">
        <w:rPr>
          <w:rStyle w:val="Char3"/>
          <w:rtl/>
        </w:rPr>
        <w:t>ه</w:t>
      </w:r>
      <w:r w:rsidR="0018434B">
        <w:rPr>
          <w:rStyle w:val="Char3"/>
          <w:rFonts w:hint="cs"/>
          <w:rtl/>
        </w:rPr>
        <w:t>ِ</w:t>
      </w:r>
      <w:r w:rsidR="00F46A72" w:rsidRPr="00BD610A">
        <w:rPr>
          <w:rStyle w:val="Char3"/>
          <w:rtl/>
        </w:rPr>
        <w:t xml:space="preserve">م </w:t>
      </w:r>
      <w:r w:rsidR="00BF0B68" w:rsidRPr="00BD610A">
        <w:rPr>
          <w:rStyle w:val="Char3"/>
          <w:rtl/>
        </w:rPr>
        <w:t>و</w:t>
      </w:r>
      <w:r w:rsidR="00BF0B68">
        <w:rPr>
          <w:rStyle w:val="Char3"/>
          <w:rFonts w:hint="cs"/>
          <w:rtl/>
        </w:rPr>
        <w:t>َ</w:t>
      </w:r>
      <w:r w:rsidR="00BF0B68" w:rsidRPr="00BD610A">
        <w:rPr>
          <w:rStyle w:val="Char3"/>
          <w:rtl/>
        </w:rPr>
        <w:t>ت</w:t>
      </w:r>
      <w:r w:rsidR="00BF0B68">
        <w:rPr>
          <w:rStyle w:val="Char3"/>
          <w:rFonts w:hint="cs"/>
          <w:rtl/>
        </w:rPr>
        <w:t>َ</w:t>
      </w:r>
      <w:r w:rsidR="00BF0B68" w:rsidRPr="00BD610A">
        <w:rPr>
          <w:rStyle w:val="Char3"/>
          <w:rtl/>
        </w:rPr>
        <w:t>ر</w:t>
      </w:r>
      <w:r w:rsidR="00BF0B68">
        <w:rPr>
          <w:rStyle w:val="Char3"/>
          <w:rFonts w:hint="cs"/>
          <w:rtl/>
        </w:rPr>
        <w:t>َ</w:t>
      </w:r>
      <w:r w:rsidR="00BF0B68" w:rsidRPr="00BD610A">
        <w:rPr>
          <w:rStyle w:val="Char3"/>
          <w:rtl/>
        </w:rPr>
        <w:t>اح</w:t>
      </w:r>
      <w:r w:rsidR="00BF0B68">
        <w:rPr>
          <w:rStyle w:val="Char3"/>
          <w:rFonts w:hint="cs"/>
          <w:rtl/>
        </w:rPr>
        <w:t>ـُـ</w:t>
      </w:r>
      <w:r w:rsidR="00BF0B68" w:rsidRPr="00BD610A">
        <w:rPr>
          <w:rStyle w:val="Char3"/>
          <w:rtl/>
        </w:rPr>
        <w:t>م</w:t>
      </w:r>
      <w:r w:rsidR="00BF0B68">
        <w:rPr>
          <w:rStyle w:val="Char3"/>
          <w:rFonts w:hint="cs"/>
          <w:rtl/>
        </w:rPr>
        <w:t>ِ</w:t>
      </w:r>
      <w:r w:rsidR="00BF0B68" w:rsidRPr="00BD610A">
        <w:rPr>
          <w:rStyle w:val="Char3"/>
          <w:rtl/>
        </w:rPr>
        <w:t>ه</w:t>
      </w:r>
      <w:r w:rsidR="00BF0B68">
        <w:rPr>
          <w:rStyle w:val="Char3"/>
          <w:rFonts w:hint="cs"/>
          <w:rtl/>
        </w:rPr>
        <w:t>ِ</w:t>
      </w:r>
      <w:r w:rsidR="00BF0B68" w:rsidRPr="00BD610A">
        <w:rPr>
          <w:rStyle w:val="Char3"/>
          <w:rtl/>
        </w:rPr>
        <w:t>م</w:t>
      </w:r>
      <w:r w:rsidR="00BF0B68">
        <w:rPr>
          <w:rStyle w:val="Char3"/>
          <w:rFonts w:hint="cs"/>
          <w:rtl/>
        </w:rPr>
        <w:t xml:space="preserve"> </w:t>
      </w:r>
      <w:r w:rsidR="0018434B">
        <w:rPr>
          <w:rStyle w:val="Char3"/>
          <w:rFonts w:hint="cs"/>
          <w:rtl/>
        </w:rPr>
        <w:t>كَ</w:t>
      </w:r>
      <w:r w:rsidR="00F46A72" w:rsidRPr="00BD610A">
        <w:rPr>
          <w:rStyle w:val="Char3"/>
          <w:rtl/>
        </w:rPr>
        <w:t>م</w:t>
      </w:r>
      <w:r w:rsidR="0018434B">
        <w:rPr>
          <w:rStyle w:val="Char3"/>
          <w:rFonts w:hint="cs"/>
          <w:rtl/>
        </w:rPr>
        <w:t>َ</w:t>
      </w:r>
      <w:r w:rsidR="00F46A72" w:rsidRPr="00BD610A">
        <w:rPr>
          <w:rStyle w:val="Char3"/>
          <w:rtl/>
        </w:rPr>
        <w:t>ث</w:t>
      </w:r>
      <w:r w:rsidR="0018434B">
        <w:rPr>
          <w:rStyle w:val="Char3"/>
          <w:rFonts w:hint="cs"/>
          <w:rtl/>
        </w:rPr>
        <w:t>َ</w:t>
      </w:r>
      <w:r w:rsidR="00F46A72" w:rsidRPr="00BD610A">
        <w:rPr>
          <w:rStyle w:val="Char3"/>
          <w:rtl/>
        </w:rPr>
        <w:t>ل</w:t>
      </w:r>
      <w:r w:rsidR="0018434B">
        <w:rPr>
          <w:rStyle w:val="Char3"/>
          <w:rFonts w:hint="cs"/>
          <w:rtl/>
        </w:rPr>
        <w:t>ِ</w:t>
      </w:r>
      <w:r w:rsidR="00F46A72" w:rsidRPr="00BD610A">
        <w:rPr>
          <w:rStyle w:val="Char3"/>
          <w:rtl/>
        </w:rPr>
        <w:t xml:space="preserve"> ال</w:t>
      </w:r>
      <w:r w:rsidR="004B6564">
        <w:rPr>
          <w:rStyle w:val="Char3"/>
          <w:rFonts w:hint="cs"/>
          <w:rtl/>
        </w:rPr>
        <w:t>ْ</w:t>
      </w:r>
      <w:r w:rsidR="00F46A72" w:rsidRPr="00BD610A">
        <w:rPr>
          <w:rStyle w:val="Char3"/>
          <w:rtl/>
        </w:rPr>
        <w:t>ج</w:t>
      </w:r>
      <w:r w:rsidR="004B6564">
        <w:rPr>
          <w:rStyle w:val="Char3"/>
          <w:rFonts w:hint="cs"/>
          <w:rtl/>
        </w:rPr>
        <w:t>َ</w:t>
      </w:r>
      <w:r w:rsidR="00F46A72" w:rsidRPr="00BD610A">
        <w:rPr>
          <w:rStyle w:val="Char3"/>
          <w:rtl/>
        </w:rPr>
        <w:t>س</w:t>
      </w:r>
      <w:r w:rsidR="004B6564">
        <w:rPr>
          <w:rStyle w:val="Char3"/>
          <w:rFonts w:hint="cs"/>
          <w:rtl/>
        </w:rPr>
        <w:t>َ</w:t>
      </w:r>
      <w:r w:rsidR="00F46A72" w:rsidRPr="00BD610A">
        <w:rPr>
          <w:rStyle w:val="Char3"/>
          <w:rtl/>
        </w:rPr>
        <w:t>د</w:t>
      </w:r>
      <w:r w:rsidR="004B6564">
        <w:rPr>
          <w:rStyle w:val="Char3"/>
          <w:rFonts w:hint="cs"/>
          <w:rtl/>
        </w:rPr>
        <w:t>ِ</w:t>
      </w:r>
      <w:r w:rsidR="00F46A72" w:rsidRPr="00BD610A">
        <w:rPr>
          <w:rStyle w:val="Char3"/>
          <w:rtl/>
        </w:rPr>
        <w:t xml:space="preserve"> </w:t>
      </w:r>
      <w:r w:rsidR="004B6564">
        <w:rPr>
          <w:rStyle w:val="Char3"/>
          <w:rFonts w:hint="cs"/>
          <w:rtl/>
        </w:rPr>
        <w:t xml:space="preserve">الوَاحِدِ </w:t>
      </w:r>
      <w:r w:rsidR="00F46A72" w:rsidRPr="00BD610A">
        <w:rPr>
          <w:rStyle w:val="Char3"/>
          <w:rtl/>
        </w:rPr>
        <w:t>إ</w:t>
      </w:r>
      <w:r w:rsidR="004B6564">
        <w:rPr>
          <w:rStyle w:val="Char3"/>
          <w:rFonts w:hint="cs"/>
          <w:rtl/>
        </w:rPr>
        <w:t>ِ</w:t>
      </w:r>
      <w:r w:rsidR="00F46A72" w:rsidRPr="00BD610A">
        <w:rPr>
          <w:rStyle w:val="Char3"/>
          <w:rtl/>
        </w:rPr>
        <w:t>ذ</w:t>
      </w:r>
      <w:r w:rsidR="004B6564">
        <w:rPr>
          <w:rStyle w:val="Char3"/>
          <w:rFonts w:hint="cs"/>
          <w:rtl/>
        </w:rPr>
        <w:t>َ</w:t>
      </w:r>
      <w:r w:rsidR="00F46A72" w:rsidRPr="00BD610A">
        <w:rPr>
          <w:rStyle w:val="Char3"/>
          <w:rtl/>
        </w:rPr>
        <w:t>ا اش</w:t>
      </w:r>
      <w:r w:rsidR="004B6564">
        <w:rPr>
          <w:rStyle w:val="Char3"/>
          <w:rFonts w:hint="cs"/>
          <w:rtl/>
        </w:rPr>
        <w:t>ْ</w:t>
      </w:r>
      <w:r w:rsidR="00F46A72" w:rsidRPr="00BD610A">
        <w:rPr>
          <w:rStyle w:val="Char3"/>
          <w:rtl/>
        </w:rPr>
        <w:t>ت</w:t>
      </w:r>
      <w:r w:rsidR="004B6564">
        <w:rPr>
          <w:rStyle w:val="Char3"/>
          <w:rFonts w:hint="cs"/>
          <w:rtl/>
        </w:rPr>
        <w:t>َ</w:t>
      </w:r>
      <w:r w:rsidR="00F46A72" w:rsidRPr="00BD610A">
        <w:rPr>
          <w:rStyle w:val="Char3"/>
          <w:rtl/>
        </w:rPr>
        <w:t>ك</w:t>
      </w:r>
      <w:r w:rsidR="004B6564">
        <w:rPr>
          <w:rStyle w:val="Char3"/>
          <w:rFonts w:hint="cs"/>
          <w:rtl/>
        </w:rPr>
        <w:t>ٰ</w:t>
      </w:r>
      <w:r w:rsidR="00F46A72" w:rsidRPr="00BD610A">
        <w:rPr>
          <w:rStyle w:val="Char3"/>
          <w:rtl/>
        </w:rPr>
        <w:t>ى م</w:t>
      </w:r>
      <w:r w:rsidR="004B6564">
        <w:rPr>
          <w:rStyle w:val="Char3"/>
          <w:rFonts w:hint="cs"/>
          <w:rtl/>
        </w:rPr>
        <w:t>ِ</w:t>
      </w:r>
      <w:r w:rsidR="00F46A72" w:rsidRPr="00BD610A">
        <w:rPr>
          <w:rStyle w:val="Char3"/>
          <w:rtl/>
        </w:rPr>
        <w:t>ن</w:t>
      </w:r>
      <w:r w:rsidR="004B6564">
        <w:rPr>
          <w:rStyle w:val="Char3"/>
          <w:rFonts w:hint="cs"/>
          <w:rtl/>
        </w:rPr>
        <w:t>ْ</w:t>
      </w:r>
      <w:r w:rsidR="00F46A72" w:rsidRPr="00BD610A">
        <w:rPr>
          <w:rStyle w:val="Char3"/>
          <w:rtl/>
        </w:rPr>
        <w:t>ه</w:t>
      </w:r>
      <w:r w:rsidR="004B6564">
        <w:rPr>
          <w:rStyle w:val="Char3"/>
          <w:rFonts w:hint="cs"/>
          <w:rtl/>
        </w:rPr>
        <w:t>ُ</w:t>
      </w:r>
      <w:r w:rsidR="00F46A72" w:rsidRPr="00BD610A">
        <w:rPr>
          <w:rStyle w:val="Char3"/>
          <w:rtl/>
        </w:rPr>
        <w:t xml:space="preserve"> ع</w:t>
      </w:r>
      <w:r w:rsidR="004B6564">
        <w:rPr>
          <w:rStyle w:val="Char3"/>
          <w:rFonts w:hint="cs"/>
          <w:rtl/>
        </w:rPr>
        <w:t>ُ</w:t>
      </w:r>
      <w:r w:rsidR="00F46A72" w:rsidRPr="00BD610A">
        <w:rPr>
          <w:rStyle w:val="Char3"/>
          <w:rtl/>
        </w:rPr>
        <w:t>ض</w:t>
      </w:r>
      <w:r w:rsidR="004B6564">
        <w:rPr>
          <w:rStyle w:val="Char3"/>
          <w:rFonts w:hint="cs"/>
          <w:rtl/>
        </w:rPr>
        <w:t>ْ</w:t>
      </w:r>
      <w:r w:rsidR="00F46A72" w:rsidRPr="00BD610A">
        <w:rPr>
          <w:rStyle w:val="Char3"/>
          <w:rtl/>
        </w:rPr>
        <w:t>و</w:t>
      </w:r>
      <w:r w:rsidR="004B6564">
        <w:rPr>
          <w:rStyle w:val="Char3"/>
          <w:rFonts w:hint="cs"/>
          <w:rtl/>
        </w:rPr>
        <w:t>ٌ</w:t>
      </w:r>
      <w:r w:rsidR="00F46A72" w:rsidRPr="00BD610A">
        <w:rPr>
          <w:rStyle w:val="Char3"/>
          <w:rtl/>
        </w:rPr>
        <w:t xml:space="preserve"> ت</w:t>
      </w:r>
      <w:r w:rsidR="00C20288">
        <w:rPr>
          <w:rStyle w:val="Char3"/>
          <w:rFonts w:hint="cs"/>
          <w:rtl/>
        </w:rPr>
        <w:t>َ</w:t>
      </w:r>
      <w:r w:rsidR="00F46A72" w:rsidRPr="00BD610A">
        <w:rPr>
          <w:rStyle w:val="Char3"/>
          <w:rtl/>
        </w:rPr>
        <w:t>د</w:t>
      </w:r>
      <w:r w:rsidR="00C20288">
        <w:rPr>
          <w:rStyle w:val="Char3"/>
          <w:rFonts w:hint="cs"/>
          <w:rtl/>
        </w:rPr>
        <w:t>ٰ</w:t>
      </w:r>
      <w:r w:rsidR="00F46A72" w:rsidRPr="00BD610A">
        <w:rPr>
          <w:rStyle w:val="Char3"/>
          <w:rtl/>
        </w:rPr>
        <w:t>اع</w:t>
      </w:r>
      <w:r w:rsidR="00C20288">
        <w:rPr>
          <w:rStyle w:val="Char3"/>
          <w:rFonts w:hint="cs"/>
          <w:rtl/>
        </w:rPr>
        <w:t>ِ</w:t>
      </w:r>
      <w:r w:rsidR="00F46A72" w:rsidRPr="00BD610A">
        <w:rPr>
          <w:rStyle w:val="Char3"/>
          <w:rtl/>
        </w:rPr>
        <w:t>ي ل</w:t>
      </w:r>
      <w:r w:rsidR="00C20288">
        <w:rPr>
          <w:rStyle w:val="Char3"/>
          <w:rFonts w:hint="cs"/>
          <w:rtl/>
        </w:rPr>
        <w:t>َ</w:t>
      </w:r>
      <w:r w:rsidR="00F46A72" w:rsidRPr="00BD610A">
        <w:rPr>
          <w:rStyle w:val="Char3"/>
          <w:rtl/>
        </w:rPr>
        <w:t>ه</w:t>
      </w:r>
      <w:r w:rsidR="00C20288">
        <w:rPr>
          <w:rStyle w:val="Char3"/>
          <w:rFonts w:hint="cs"/>
          <w:rtl/>
        </w:rPr>
        <w:t>ُ</w:t>
      </w:r>
      <w:r w:rsidR="00F46A72" w:rsidRPr="00BD610A">
        <w:rPr>
          <w:rStyle w:val="Char3"/>
          <w:rtl/>
        </w:rPr>
        <w:t xml:space="preserve"> س</w:t>
      </w:r>
      <w:r w:rsidR="00C20288">
        <w:rPr>
          <w:rStyle w:val="Char3"/>
          <w:rFonts w:hint="cs"/>
          <w:rtl/>
        </w:rPr>
        <w:t>َ</w:t>
      </w:r>
      <w:r w:rsidR="00F46A72" w:rsidRPr="00BD610A">
        <w:rPr>
          <w:rStyle w:val="Char3"/>
          <w:rtl/>
        </w:rPr>
        <w:t>ائ</w:t>
      </w:r>
      <w:r w:rsidR="00C20288">
        <w:rPr>
          <w:rStyle w:val="Char3"/>
          <w:rFonts w:hint="cs"/>
          <w:rtl/>
        </w:rPr>
        <w:t>ِ</w:t>
      </w:r>
      <w:r w:rsidR="00F46A72" w:rsidRPr="00BD610A">
        <w:rPr>
          <w:rStyle w:val="Char3"/>
          <w:rtl/>
        </w:rPr>
        <w:t>ر</w:t>
      </w:r>
      <w:r w:rsidR="00C20288">
        <w:rPr>
          <w:rStyle w:val="Char3"/>
          <w:rFonts w:hint="cs"/>
          <w:rtl/>
        </w:rPr>
        <w:t>ُ</w:t>
      </w:r>
      <w:r w:rsidR="00F46A72" w:rsidRPr="00BD610A">
        <w:rPr>
          <w:rStyle w:val="Char3"/>
          <w:rtl/>
        </w:rPr>
        <w:t xml:space="preserve"> ال</w:t>
      </w:r>
      <w:r w:rsidR="00C20288">
        <w:rPr>
          <w:rStyle w:val="Char3"/>
          <w:rFonts w:hint="cs"/>
          <w:rtl/>
        </w:rPr>
        <w:t>ْ</w:t>
      </w:r>
      <w:r w:rsidR="00F46A72" w:rsidRPr="00BD610A">
        <w:rPr>
          <w:rStyle w:val="Char3"/>
          <w:rtl/>
        </w:rPr>
        <w:t>ج</w:t>
      </w:r>
      <w:r w:rsidR="00C20288">
        <w:rPr>
          <w:rStyle w:val="Char3"/>
          <w:rFonts w:hint="cs"/>
          <w:rtl/>
        </w:rPr>
        <w:t>َ</w:t>
      </w:r>
      <w:r w:rsidR="00F46A72" w:rsidRPr="00BD610A">
        <w:rPr>
          <w:rStyle w:val="Char3"/>
          <w:rtl/>
        </w:rPr>
        <w:t>س</w:t>
      </w:r>
      <w:r w:rsidR="00C20288">
        <w:rPr>
          <w:rStyle w:val="Char3"/>
          <w:rFonts w:hint="cs"/>
          <w:rtl/>
        </w:rPr>
        <w:t>َ</w:t>
      </w:r>
      <w:r w:rsidR="00F46A72" w:rsidRPr="00BD610A">
        <w:rPr>
          <w:rStyle w:val="Char3"/>
          <w:rtl/>
        </w:rPr>
        <w:t>د</w:t>
      </w:r>
      <w:r w:rsidR="00C20288">
        <w:rPr>
          <w:rStyle w:val="Char3"/>
          <w:rFonts w:hint="cs"/>
          <w:rtl/>
        </w:rPr>
        <w:t>ِ</w:t>
      </w:r>
      <w:r w:rsidR="00F46A72" w:rsidRPr="00BD610A">
        <w:rPr>
          <w:rStyle w:val="Char3"/>
          <w:rtl/>
        </w:rPr>
        <w:t xml:space="preserve"> ب</w:t>
      </w:r>
      <w:r w:rsidR="00C20288">
        <w:rPr>
          <w:rStyle w:val="Char3"/>
          <w:rFonts w:hint="cs"/>
          <w:rtl/>
        </w:rPr>
        <w:t>ِ</w:t>
      </w:r>
      <w:r w:rsidR="00F46A72" w:rsidRPr="00BD610A">
        <w:rPr>
          <w:rStyle w:val="Char3"/>
          <w:rtl/>
        </w:rPr>
        <w:t>الس</w:t>
      </w:r>
      <w:r w:rsidR="00C20288">
        <w:rPr>
          <w:rStyle w:val="Char3"/>
          <w:rFonts w:hint="cs"/>
          <w:rtl/>
        </w:rPr>
        <w:t>َّ</w:t>
      </w:r>
      <w:r w:rsidR="00F46A72" w:rsidRPr="00BD610A">
        <w:rPr>
          <w:rStyle w:val="Char3"/>
          <w:rtl/>
        </w:rPr>
        <w:t>ه</w:t>
      </w:r>
      <w:r w:rsidR="00C20288">
        <w:rPr>
          <w:rStyle w:val="Char3"/>
          <w:rFonts w:hint="cs"/>
          <w:rtl/>
        </w:rPr>
        <w:t>َ</w:t>
      </w:r>
      <w:r w:rsidR="00F46A72" w:rsidRPr="00BD610A">
        <w:rPr>
          <w:rStyle w:val="Char3"/>
          <w:rtl/>
        </w:rPr>
        <w:t>ر</w:t>
      </w:r>
      <w:r w:rsidR="00C20288">
        <w:rPr>
          <w:rStyle w:val="Char3"/>
          <w:rFonts w:hint="cs"/>
          <w:rtl/>
        </w:rPr>
        <w:t>ِ</w:t>
      </w:r>
      <w:r w:rsidR="00F46A72" w:rsidRPr="00BD610A">
        <w:rPr>
          <w:rStyle w:val="Char3"/>
          <w:rtl/>
        </w:rPr>
        <w:t xml:space="preserve"> و</w:t>
      </w:r>
      <w:r w:rsidR="00C20288">
        <w:rPr>
          <w:rStyle w:val="Char3"/>
          <w:rFonts w:hint="cs"/>
          <w:rtl/>
        </w:rPr>
        <w:t>َ</w:t>
      </w:r>
      <w:r w:rsidR="00F46A72" w:rsidRPr="00BD610A">
        <w:rPr>
          <w:rStyle w:val="Char3"/>
          <w:rtl/>
        </w:rPr>
        <w:t>ال</w:t>
      </w:r>
      <w:r w:rsidR="00C20288">
        <w:rPr>
          <w:rStyle w:val="Char3"/>
          <w:rFonts w:hint="cs"/>
          <w:rtl/>
        </w:rPr>
        <w:t>ْ</w:t>
      </w:r>
      <w:r w:rsidR="00F46A72" w:rsidRPr="00BD610A">
        <w:rPr>
          <w:rStyle w:val="Char3"/>
          <w:rtl/>
        </w:rPr>
        <w:t>ح</w:t>
      </w:r>
      <w:r w:rsidR="00C20288">
        <w:rPr>
          <w:rStyle w:val="Char3"/>
          <w:rFonts w:hint="cs"/>
          <w:rtl/>
        </w:rPr>
        <w:t>ُ</w:t>
      </w:r>
      <w:r w:rsidR="00F46A72" w:rsidRPr="00BD610A">
        <w:rPr>
          <w:rStyle w:val="Char3"/>
          <w:rtl/>
        </w:rPr>
        <w:t>مى</w:t>
      </w:r>
      <w:r w:rsidR="00C20288">
        <w:rPr>
          <w:rStyle w:val="Char3"/>
          <w:rFonts w:hint="cs"/>
          <w:rtl/>
        </w:rPr>
        <w:t>ّٰ</w:t>
      </w:r>
      <w:r>
        <w:rPr>
          <w:rFonts w:ascii="Traditional Arabic" w:hAnsi="Traditional Arabic" w:cs="Traditional Arabic"/>
          <w:rtl/>
          <w:lang w:bidi="ur-PK"/>
        </w:rPr>
        <w:t>»</w:t>
      </w:r>
      <w:r w:rsidR="007A05AA" w:rsidRPr="007A05AA">
        <w:rPr>
          <w:rFonts w:hint="cs"/>
          <w:rtl/>
        </w:rPr>
        <w:t>.</w:t>
      </w:r>
      <w:r>
        <w:rPr>
          <w:rFonts w:hint="cs"/>
          <w:rtl/>
          <w:lang w:bidi="ur-PK"/>
        </w:rPr>
        <w:t xml:space="preserve"> </w:t>
      </w:r>
      <w:r w:rsidR="00F46A72">
        <w:rPr>
          <w:rFonts w:ascii="Traditional Arabic" w:hAnsi="Traditional Arabic" w:cs="Traditional Arabic"/>
          <w:rtl/>
          <w:lang w:bidi="ur-PK"/>
        </w:rPr>
        <w:t>«</w:t>
      </w:r>
      <w:r w:rsidRPr="00F46A72">
        <w:rPr>
          <w:rStyle w:val="Chare"/>
          <w:rFonts w:hint="cs"/>
          <w:rtl/>
        </w:rPr>
        <w:t>مثال مؤمنان در محبت و عطوفت و مھرورزی</w:t>
      </w:r>
      <w:r w:rsidR="007A05AA">
        <w:rPr>
          <w:rStyle w:val="Chare"/>
          <w:rFonts w:hint="eastAsia"/>
          <w:rtl/>
        </w:rPr>
        <w:t>‌</w:t>
      </w:r>
      <w:r w:rsidRPr="00F46A72">
        <w:rPr>
          <w:rStyle w:val="Chare"/>
          <w:rFonts w:hint="cs"/>
          <w:rtl/>
        </w:rPr>
        <w:t>شان با</w:t>
      </w:r>
      <w:r w:rsidR="002F2623">
        <w:rPr>
          <w:rStyle w:val="Chare"/>
          <w:rFonts w:hint="cs"/>
          <w:rtl/>
        </w:rPr>
        <w:t xml:space="preserve"> </w:t>
      </w:r>
      <w:r w:rsidRPr="00F46A72">
        <w:rPr>
          <w:rStyle w:val="Chare"/>
          <w:rFonts w:hint="cs"/>
          <w:rtl/>
        </w:rPr>
        <w:t>ھم، مانند یک جسم و یک جسد است ک</w:t>
      </w:r>
      <w:r w:rsidR="001603F2">
        <w:rPr>
          <w:rStyle w:val="Chare"/>
          <w:rFonts w:hint="cs"/>
          <w:rtl/>
        </w:rPr>
        <w:t>ه</w:t>
      </w:r>
      <w:r w:rsidRPr="00F46A72">
        <w:rPr>
          <w:rStyle w:val="Chare"/>
          <w:rFonts w:hint="cs"/>
          <w:rtl/>
        </w:rPr>
        <w:t xml:space="preserve"> اگر عضوی از آن ب</w:t>
      </w:r>
      <w:r w:rsidR="001603F2">
        <w:rPr>
          <w:rStyle w:val="Chare"/>
          <w:rFonts w:hint="cs"/>
          <w:rtl/>
        </w:rPr>
        <w:t>ه</w:t>
      </w:r>
      <w:r w:rsidRPr="00F46A72">
        <w:rPr>
          <w:rStyle w:val="Chare"/>
          <w:rFonts w:hint="cs"/>
          <w:rtl/>
        </w:rPr>
        <w:t xml:space="preserve"> درد آمد، بقی</w:t>
      </w:r>
      <w:r w:rsidR="001603F2">
        <w:rPr>
          <w:rStyle w:val="Chare"/>
          <w:rFonts w:hint="cs"/>
          <w:rtl/>
        </w:rPr>
        <w:t>ۀ</w:t>
      </w:r>
      <w:r w:rsidRPr="00F46A72">
        <w:rPr>
          <w:rStyle w:val="Chare"/>
          <w:rFonts w:hint="cs"/>
          <w:rtl/>
        </w:rPr>
        <w:t xml:space="preserve"> جسد نیز با تب و تاب ب</w:t>
      </w:r>
      <w:r w:rsidR="001603F2">
        <w:rPr>
          <w:rStyle w:val="Chare"/>
          <w:rFonts w:hint="cs"/>
          <w:rtl/>
        </w:rPr>
        <w:t>ه</w:t>
      </w:r>
      <w:r w:rsidRPr="00F46A72">
        <w:rPr>
          <w:rStyle w:val="Chare"/>
          <w:rFonts w:hint="cs"/>
          <w:rtl/>
        </w:rPr>
        <w:t xml:space="preserve"> درد خواھد آمد</w:t>
      </w:r>
      <w:r w:rsidR="00F46A72">
        <w:rPr>
          <w:rFonts w:ascii="Traditional Arabic" w:hAnsi="Traditional Arabic" w:cs="Traditional Arabic"/>
          <w:rtl/>
          <w:lang w:bidi="ur-PK"/>
        </w:rPr>
        <w:t>»</w:t>
      </w:r>
      <w:r w:rsidR="00681E07">
        <w:rPr>
          <w:rFonts w:hint="cs"/>
          <w:rtl/>
          <w:lang w:bidi="ur-PK"/>
        </w:rPr>
        <w:t>.</w:t>
      </w:r>
    </w:p>
    <w:p w:rsidR="00A06E19" w:rsidRDefault="00A06E19" w:rsidP="002F2623">
      <w:pPr>
        <w:pStyle w:val="a8"/>
        <w:rPr>
          <w:rtl/>
          <w:lang w:bidi="ur-PK"/>
        </w:rPr>
      </w:pPr>
      <w:r>
        <w:rPr>
          <w:rFonts w:hint="cs"/>
          <w:rtl/>
          <w:lang w:bidi="ur-PK"/>
        </w:rPr>
        <w:t>بنابراین ھیچ دلیل ندارد ک</w:t>
      </w:r>
      <w:r w:rsidR="001603F2">
        <w:rPr>
          <w:rFonts w:hint="cs"/>
          <w:rtl/>
          <w:lang w:bidi="ur-PK"/>
        </w:rPr>
        <w:t>ه</w:t>
      </w:r>
      <w:r>
        <w:rPr>
          <w:rFonts w:hint="cs"/>
          <w:rtl/>
          <w:lang w:bidi="ur-PK"/>
        </w:rPr>
        <w:t xml:space="preserve"> انس</w:t>
      </w:r>
      <w:r w:rsidR="007A05AA">
        <w:rPr>
          <w:rFonts w:hint="cs"/>
          <w:rtl/>
          <w:lang w:bidi="ur-PK"/>
        </w:rPr>
        <w:t>ا</w:t>
      </w:r>
      <w:r w:rsidR="00546A50">
        <w:rPr>
          <w:rFonts w:hint="cs"/>
          <w:rtl/>
          <w:lang w:bidi="ur-PK"/>
        </w:rPr>
        <w:t>ن‌ھا</w:t>
      </w:r>
      <w:r>
        <w:rPr>
          <w:rFonts w:hint="cs"/>
          <w:rtl/>
          <w:lang w:bidi="ur-PK"/>
        </w:rPr>
        <w:t xml:space="preserve"> دور از ھم و بدون ھیچ مھر و محبتی زندگی کنند و یکدیگر را مورد تنفر قرار بدھند، بلک</w:t>
      </w:r>
      <w:r w:rsidR="001603F2">
        <w:rPr>
          <w:rFonts w:hint="cs"/>
          <w:rtl/>
          <w:lang w:bidi="ur-PK"/>
        </w:rPr>
        <w:t>ه</w:t>
      </w:r>
      <w:r>
        <w:rPr>
          <w:rFonts w:hint="cs"/>
          <w:rtl/>
          <w:lang w:bidi="ur-PK"/>
        </w:rPr>
        <w:t xml:space="preserve"> دلایل و انگیز</w:t>
      </w:r>
      <w:r w:rsidR="001603F2">
        <w:rPr>
          <w:rFonts w:hint="cs"/>
          <w:rtl/>
          <w:lang w:bidi="ur-PK"/>
        </w:rPr>
        <w:t>ه</w:t>
      </w:r>
      <w:r>
        <w:rPr>
          <w:rFonts w:hint="cs"/>
          <w:rtl/>
          <w:lang w:bidi="ur-PK"/>
        </w:rPr>
        <w:t>‌ھای زیادی وجود دارد ک</w:t>
      </w:r>
      <w:r w:rsidR="001603F2">
        <w:rPr>
          <w:rFonts w:hint="cs"/>
          <w:rtl/>
          <w:lang w:bidi="ur-PK"/>
        </w:rPr>
        <w:t>ه</w:t>
      </w:r>
      <w:r>
        <w:rPr>
          <w:rFonts w:hint="cs"/>
          <w:rtl/>
          <w:lang w:bidi="ur-PK"/>
        </w:rPr>
        <w:t xml:space="preserve"> انس</w:t>
      </w:r>
      <w:r w:rsidR="002F2623">
        <w:rPr>
          <w:rFonts w:hint="cs"/>
          <w:rtl/>
          <w:lang w:bidi="ur-PK"/>
        </w:rPr>
        <w:t>ا</w:t>
      </w:r>
      <w:r w:rsidR="00546A50">
        <w:rPr>
          <w:rFonts w:hint="cs"/>
          <w:rtl/>
          <w:lang w:bidi="ur-PK"/>
        </w:rPr>
        <w:t>ن‌ھا</w:t>
      </w:r>
      <w:r>
        <w:rPr>
          <w:rFonts w:hint="cs"/>
          <w:rtl/>
          <w:lang w:bidi="ur-PK"/>
        </w:rPr>
        <w:t xml:space="preserve"> با عطوفت و مھرورزی و ھمکاری و ھمیاری اجتماعی را پدید آوردند ک</w:t>
      </w:r>
      <w:r w:rsidR="001603F2">
        <w:rPr>
          <w:rFonts w:hint="cs"/>
          <w:rtl/>
          <w:lang w:bidi="ur-PK"/>
        </w:rPr>
        <w:t>ه</w:t>
      </w:r>
      <w:r>
        <w:rPr>
          <w:rFonts w:hint="cs"/>
          <w:rtl/>
          <w:lang w:bidi="ur-PK"/>
        </w:rPr>
        <w:t xml:space="preserve"> محبت و دوستی بر آن سای</w:t>
      </w:r>
      <w:r w:rsidR="001603F2">
        <w:rPr>
          <w:rFonts w:hint="cs"/>
          <w:rtl/>
          <w:lang w:bidi="ur-PK"/>
        </w:rPr>
        <w:t>ه</w:t>
      </w:r>
      <w:r>
        <w:rPr>
          <w:rFonts w:hint="cs"/>
          <w:rtl/>
          <w:lang w:bidi="ur-PK"/>
        </w:rPr>
        <w:t xml:space="preserve"> انداخت</w:t>
      </w:r>
      <w:r w:rsidR="001603F2">
        <w:rPr>
          <w:rFonts w:hint="cs"/>
          <w:rtl/>
          <w:lang w:bidi="ur-PK"/>
        </w:rPr>
        <w:t>ه</w:t>
      </w:r>
      <w:r>
        <w:rPr>
          <w:rFonts w:hint="cs"/>
          <w:rtl/>
          <w:lang w:bidi="ur-PK"/>
        </w:rPr>
        <w:t xml:space="preserve"> باشد</w:t>
      </w:r>
      <w:r w:rsidR="00681E07">
        <w:rPr>
          <w:rFonts w:hint="cs"/>
          <w:rtl/>
          <w:lang w:bidi="ur-PK"/>
        </w:rPr>
        <w:t>.</w:t>
      </w:r>
      <w:r>
        <w:rPr>
          <w:rFonts w:hint="cs"/>
          <w:rtl/>
          <w:lang w:bidi="ur-PK"/>
        </w:rPr>
        <w:t xml:space="preserve"> و چنانچ</w:t>
      </w:r>
      <w:r w:rsidR="001603F2">
        <w:rPr>
          <w:rFonts w:hint="cs"/>
          <w:rtl/>
          <w:lang w:bidi="ur-PK"/>
        </w:rPr>
        <w:t>ه</w:t>
      </w:r>
      <w:r>
        <w:rPr>
          <w:rFonts w:hint="cs"/>
          <w:rtl/>
          <w:lang w:bidi="ur-PK"/>
        </w:rPr>
        <w:t xml:space="preserve"> آی</w:t>
      </w:r>
      <w:r w:rsidR="001603F2">
        <w:rPr>
          <w:rFonts w:hint="cs"/>
          <w:rtl/>
          <w:lang w:bidi="ur-PK"/>
        </w:rPr>
        <w:t>ه</w:t>
      </w:r>
      <w:r>
        <w:rPr>
          <w:rFonts w:hint="cs"/>
          <w:rtl/>
          <w:lang w:bidi="ur-PK"/>
        </w:rPr>
        <w:t xml:space="preserve"> قبلی دلالت دارد، خدای تبارک و تعالی ب</w:t>
      </w:r>
      <w:r w:rsidR="001603F2">
        <w:rPr>
          <w:rFonts w:hint="cs"/>
          <w:rtl/>
          <w:lang w:bidi="ur-PK"/>
        </w:rPr>
        <w:t>ه</w:t>
      </w:r>
      <w:r>
        <w:rPr>
          <w:rFonts w:hint="cs"/>
          <w:rtl/>
          <w:lang w:bidi="ur-PK"/>
        </w:rPr>
        <w:t xml:space="preserve"> این دلیل انس</w:t>
      </w:r>
      <w:r w:rsidR="00720ECE">
        <w:rPr>
          <w:rFonts w:hint="cs"/>
          <w:rtl/>
          <w:lang w:bidi="ur-PK"/>
        </w:rPr>
        <w:t>ا</w:t>
      </w:r>
      <w:r w:rsidR="00546A50">
        <w:rPr>
          <w:rFonts w:hint="cs"/>
          <w:rtl/>
          <w:lang w:bidi="ur-PK"/>
        </w:rPr>
        <w:t>ن‌ھا</w:t>
      </w:r>
      <w:r>
        <w:rPr>
          <w:rFonts w:hint="cs"/>
          <w:rtl/>
          <w:lang w:bidi="ur-PK"/>
        </w:rPr>
        <w:t xml:space="preserve"> را یاد‌آوری کرد</w:t>
      </w:r>
      <w:r w:rsidR="001603F2">
        <w:rPr>
          <w:rFonts w:hint="cs"/>
          <w:rtl/>
          <w:lang w:bidi="ur-PK"/>
        </w:rPr>
        <w:t>ه</w:t>
      </w:r>
      <w:r>
        <w:rPr>
          <w:rFonts w:hint="cs"/>
          <w:rtl/>
          <w:lang w:bidi="ur-PK"/>
        </w:rPr>
        <w:t xml:space="preserve"> ک</w:t>
      </w:r>
      <w:r w:rsidR="001603F2">
        <w:rPr>
          <w:rFonts w:hint="cs"/>
          <w:rtl/>
          <w:lang w:bidi="ur-PK"/>
        </w:rPr>
        <w:t>ه</w:t>
      </w:r>
      <w:r>
        <w:rPr>
          <w:rFonts w:hint="cs"/>
          <w:rtl/>
          <w:lang w:bidi="ur-PK"/>
        </w:rPr>
        <w:t xml:space="preserve"> از یک زن و مرد خلق شد</w:t>
      </w:r>
      <w:r w:rsidR="001603F2">
        <w:rPr>
          <w:rFonts w:hint="cs"/>
          <w:rtl/>
          <w:lang w:bidi="ur-PK"/>
        </w:rPr>
        <w:t>ه</w:t>
      </w:r>
      <w:r>
        <w:rPr>
          <w:rFonts w:hint="cs"/>
          <w:rtl/>
          <w:lang w:bidi="ur-PK"/>
        </w:rPr>
        <w:t>‌اند تا انگیز</w:t>
      </w:r>
      <w:r w:rsidR="001603F2">
        <w:rPr>
          <w:rFonts w:hint="cs"/>
          <w:rtl/>
          <w:lang w:bidi="ur-PK"/>
        </w:rPr>
        <w:t>ۀ</w:t>
      </w:r>
      <w:r>
        <w:rPr>
          <w:rFonts w:hint="cs"/>
          <w:rtl/>
          <w:lang w:bidi="ur-PK"/>
        </w:rPr>
        <w:t xml:space="preserve"> وفاق و ھمدلی و اتحاد در</w:t>
      </w:r>
      <w:r w:rsidR="002F2623">
        <w:rPr>
          <w:rFonts w:hint="cs"/>
          <w:rtl/>
          <w:lang w:bidi="ur-PK"/>
        </w:rPr>
        <w:t xml:space="preserve"> </w:t>
      </w:r>
      <w:r>
        <w:rPr>
          <w:rFonts w:hint="cs"/>
          <w:rtl/>
          <w:lang w:bidi="ur-PK"/>
        </w:rPr>
        <w:t>میان بنی آدم استحکام یابد</w:t>
      </w:r>
      <w:r w:rsidR="00681E07">
        <w:rPr>
          <w:rFonts w:hint="cs"/>
          <w:rtl/>
          <w:lang w:bidi="ur-PK"/>
        </w:rPr>
        <w:t>.</w:t>
      </w:r>
      <w:r>
        <w:rPr>
          <w:rFonts w:hint="cs"/>
          <w:rtl/>
          <w:lang w:bidi="ur-PK"/>
        </w:rPr>
        <w:t xml:space="preserve"> پس آنچ</w:t>
      </w:r>
      <w:r w:rsidR="001603F2">
        <w:rPr>
          <w:rFonts w:hint="cs"/>
          <w:rtl/>
          <w:lang w:bidi="ur-PK"/>
        </w:rPr>
        <w:t>ه</w:t>
      </w:r>
      <w:r>
        <w:rPr>
          <w:rFonts w:hint="cs"/>
          <w:rtl/>
          <w:lang w:bidi="ur-PK"/>
        </w:rPr>
        <w:t xml:space="preserve"> اساس علاق</w:t>
      </w:r>
      <w:r w:rsidR="001603F2">
        <w:rPr>
          <w:rFonts w:hint="cs"/>
          <w:rtl/>
          <w:lang w:bidi="ur-PK"/>
        </w:rPr>
        <w:t>ه</w:t>
      </w:r>
      <w:r>
        <w:rPr>
          <w:rFonts w:hint="cs"/>
          <w:rtl/>
          <w:lang w:bidi="ur-PK"/>
        </w:rPr>
        <w:t xml:space="preserve"> و ارتباط بین انس</w:t>
      </w:r>
      <w:r w:rsidR="007A05AA">
        <w:rPr>
          <w:rFonts w:hint="cs"/>
          <w:rtl/>
          <w:lang w:bidi="ur-PK"/>
        </w:rPr>
        <w:t>ا</w:t>
      </w:r>
      <w:r w:rsidR="00546A50">
        <w:rPr>
          <w:rFonts w:hint="cs"/>
          <w:rtl/>
          <w:lang w:bidi="ur-PK"/>
        </w:rPr>
        <w:t>ن‌ھا</w:t>
      </w:r>
      <w:r>
        <w:rPr>
          <w:rFonts w:hint="cs"/>
          <w:rtl/>
          <w:lang w:bidi="ur-PK"/>
        </w:rPr>
        <w:t xml:space="preserve"> است، تعارف است ن</w:t>
      </w:r>
      <w:r w:rsidR="001603F2">
        <w:rPr>
          <w:rFonts w:hint="cs"/>
          <w:rtl/>
          <w:lang w:bidi="ur-PK"/>
        </w:rPr>
        <w:t>ه</w:t>
      </w:r>
      <w:r w:rsidR="002F4D60">
        <w:rPr>
          <w:rFonts w:hint="cs"/>
          <w:rtl/>
          <w:lang w:bidi="ur-PK"/>
        </w:rPr>
        <w:t xml:space="preserve"> تنفر، اگر</w:t>
      </w:r>
      <w:r w:rsidR="007A05AA">
        <w:rPr>
          <w:rFonts w:hint="cs"/>
          <w:rtl/>
          <w:lang w:bidi="ur-PK"/>
        </w:rPr>
        <w:t xml:space="preserve"> </w:t>
      </w:r>
      <w:r>
        <w:rPr>
          <w:rFonts w:hint="cs"/>
          <w:rtl/>
          <w:lang w:bidi="ur-PK"/>
        </w:rPr>
        <w:t>چ</w:t>
      </w:r>
      <w:r w:rsidR="001603F2">
        <w:rPr>
          <w:rFonts w:hint="cs"/>
          <w:rtl/>
          <w:lang w:bidi="ur-PK"/>
        </w:rPr>
        <w:t>ه</w:t>
      </w:r>
      <w:r>
        <w:rPr>
          <w:rFonts w:hint="cs"/>
          <w:rtl/>
          <w:lang w:bidi="ur-PK"/>
        </w:rPr>
        <w:t xml:space="preserve"> گا</w:t>
      </w:r>
      <w:r w:rsidR="001603F2">
        <w:rPr>
          <w:rFonts w:hint="cs"/>
          <w:rtl/>
          <w:lang w:bidi="ur-PK"/>
        </w:rPr>
        <w:t>ه</w:t>
      </w:r>
      <w:r>
        <w:rPr>
          <w:rFonts w:hint="cs"/>
          <w:rtl/>
          <w:lang w:bidi="ur-PK"/>
        </w:rPr>
        <w:t xml:space="preserve"> و بی‌گا</w:t>
      </w:r>
      <w:r w:rsidR="001603F2">
        <w:rPr>
          <w:rFonts w:hint="cs"/>
          <w:rtl/>
          <w:lang w:bidi="ur-PK"/>
        </w:rPr>
        <w:t>ه</w:t>
      </w:r>
      <w:r>
        <w:rPr>
          <w:rFonts w:hint="cs"/>
          <w:rtl/>
          <w:lang w:bidi="ur-PK"/>
        </w:rPr>
        <w:t xml:space="preserve"> موانعی بر سر را</w:t>
      </w:r>
      <w:r w:rsidR="001603F2">
        <w:rPr>
          <w:rFonts w:hint="cs"/>
          <w:rtl/>
          <w:lang w:bidi="ur-PK"/>
        </w:rPr>
        <w:t>ه</w:t>
      </w:r>
      <w:r>
        <w:rPr>
          <w:rFonts w:hint="cs"/>
          <w:rtl/>
          <w:lang w:bidi="ur-PK"/>
        </w:rPr>
        <w:t xml:space="preserve"> تعارف میان انس</w:t>
      </w:r>
      <w:r w:rsidR="007A05AA">
        <w:rPr>
          <w:rFonts w:hint="cs"/>
          <w:rtl/>
          <w:lang w:bidi="ur-PK"/>
        </w:rPr>
        <w:t>ا</w:t>
      </w:r>
      <w:r w:rsidR="00546A50">
        <w:rPr>
          <w:rFonts w:hint="cs"/>
          <w:rtl/>
          <w:lang w:bidi="ur-PK"/>
        </w:rPr>
        <w:t>ن‌ھا</w:t>
      </w:r>
      <w:r>
        <w:rPr>
          <w:rFonts w:hint="cs"/>
          <w:rtl/>
          <w:lang w:bidi="ur-PK"/>
        </w:rPr>
        <w:t xml:space="preserve"> بروز می‌کند و این پدید</w:t>
      </w:r>
      <w:r w:rsidR="001603F2">
        <w:rPr>
          <w:rFonts w:hint="cs"/>
          <w:rtl/>
          <w:lang w:bidi="ur-PK"/>
        </w:rPr>
        <w:t>ۀ</w:t>
      </w:r>
      <w:r>
        <w:rPr>
          <w:rFonts w:hint="cs"/>
          <w:rtl/>
          <w:lang w:bidi="ur-PK"/>
        </w:rPr>
        <w:t xml:space="preserve"> لازم را از حرکت در مجرای طبیعی خود باز می‌دارد</w:t>
      </w:r>
      <w:r w:rsidR="00681E07">
        <w:rPr>
          <w:rFonts w:hint="cs"/>
          <w:rtl/>
          <w:lang w:bidi="ur-PK"/>
        </w:rPr>
        <w:t>.</w:t>
      </w:r>
      <w:r w:rsidR="002F2623">
        <w:rPr>
          <w:rFonts w:hint="cs"/>
          <w:rtl/>
          <w:lang w:bidi="ur-PK"/>
        </w:rPr>
        <w:t xml:space="preserve"> مانند ازدحام</w:t>
      </w:r>
      <w:r>
        <w:rPr>
          <w:rFonts w:hint="cs"/>
          <w:rtl/>
          <w:lang w:bidi="ur-PK"/>
        </w:rPr>
        <w:t xml:space="preserve"> و تقابل انس</w:t>
      </w:r>
      <w:r w:rsidR="00720ECE">
        <w:rPr>
          <w:rFonts w:hint="cs"/>
          <w:rtl/>
          <w:lang w:bidi="ur-PK"/>
        </w:rPr>
        <w:t>ا</w:t>
      </w:r>
      <w:r w:rsidR="00546A50">
        <w:rPr>
          <w:rFonts w:hint="cs"/>
          <w:rtl/>
          <w:lang w:bidi="ur-PK"/>
        </w:rPr>
        <w:t>ن‌ھا</w:t>
      </w:r>
      <w:r>
        <w:rPr>
          <w:rFonts w:hint="cs"/>
          <w:rtl/>
          <w:lang w:bidi="ur-PK"/>
        </w:rPr>
        <w:t xml:space="preserve"> در کانال‌ھای ت</w:t>
      </w:r>
      <w:r w:rsidR="00D91812">
        <w:rPr>
          <w:rFonts w:hint="cs"/>
          <w:rtl/>
          <w:lang w:bidi="ur-PK"/>
        </w:rPr>
        <w:t>أ</w:t>
      </w:r>
      <w:r w:rsidR="002F2623">
        <w:rPr>
          <w:rFonts w:hint="cs"/>
          <w:rtl/>
          <w:lang w:bidi="ur-PK"/>
        </w:rPr>
        <w:t>مین ما</w:t>
      </w:r>
      <w:r>
        <w:rPr>
          <w:rFonts w:hint="cs"/>
          <w:rtl/>
          <w:lang w:bidi="ur-PK"/>
        </w:rPr>
        <w:t>یحتاج بشر و اختلاف در فھم حق و تشخیص خیر و</w:t>
      </w:r>
      <w:r w:rsidR="00720ECE">
        <w:rPr>
          <w:rFonts w:hint="cs"/>
          <w:rtl/>
          <w:lang w:bidi="ur-PK"/>
        </w:rPr>
        <w:t xml:space="preserve"> </w:t>
      </w:r>
      <w:r>
        <w:rPr>
          <w:rFonts w:hint="cs"/>
          <w:rtl/>
          <w:lang w:bidi="ur-PK"/>
        </w:rPr>
        <w:t>نیکی ک</w:t>
      </w:r>
      <w:r w:rsidR="001603F2">
        <w:rPr>
          <w:rFonts w:hint="cs"/>
          <w:rtl/>
          <w:lang w:bidi="ur-PK"/>
        </w:rPr>
        <w:t>ه</w:t>
      </w:r>
      <w:r>
        <w:rPr>
          <w:rFonts w:hint="cs"/>
          <w:rtl/>
          <w:lang w:bidi="ur-PK"/>
        </w:rPr>
        <w:t xml:space="preserve"> بعضی ب</w:t>
      </w:r>
      <w:r w:rsidR="001603F2">
        <w:rPr>
          <w:rFonts w:hint="cs"/>
          <w:rtl/>
          <w:lang w:bidi="ur-PK"/>
        </w:rPr>
        <w:t>ه</w:t>
      </w:r>
      <w:r>
        <w:rPr>
          <w:rFonts w:hint="cs"/>
          <w:rtl/>
          <w:lang w:bidi="ur-PK"/>
        </w:rPr>
        <w:t xml:space="preserve"> نزاع و درگیری می‌انجامد</w:t>
      </w:r>
      <w:r w:rsidR="00681E07">
        <w:rPr>
          <w:rFonts w:hint="cs"/>
          <w:rtl/>
          <w:lang w:bidi="ur-PK"/>
        </w:rPr>
        <w:t>.</w:t>
      </w:r>
      <w:r>
        <w:rPr>
          <w:rFonts w:hint="cs"/>
          <w:rtl/>
          <w:lang w:bidi="ur-PK"/>
        </w:rPr>
        <w:t xml:space="preserve"> اگر</w:t>
      </w:r>
      <w:r w:rsidR="00720ECE">
        <w:rPr>
          <w:rFonts w:hint="cs"/>
          <w:rtl/>
          <w:lang w:bidi="ur-PK"/>
        </w:rPr>
        <w:t xml:space="preserve"> </w:t>
      </w:r>
      <w:r>
        <w:rPr>
          <w:rFonts w:hint="cs"/>
          <w:rtl/>
          <w:lang w:bidi="ur-PK"/>
        </w:rPr>
        <w:t>چ</w:t>
      </w:r>
      <w:r w:rsidR="001603F2">
        <w:rPr>
          <w:rFonts w:hint="cs"/>
          <w:rtl/>
          <w:lang w:bidi="ur-PK"/>
        </w:rPr>
        <w:t>ه</w:t>
      </w:r>
      <w:r>
        <w:rPr>
          <w:rFonts w:hint="cs"/>
          <w:rtl/>
          <w:lang w:bidi="ur-PK"/>
        </w:rPr>
        <w:t xml:space="preserve"> نباید پیدایش این تعارض‌ھا و اختلافات، حکمت اصلی از خلق انسان و تعمیر و آبادانی زمین را تحت الشعاع قرار دھد</w:t>
      </w:r>
      <w:r w:rsidR="00681E07">
        <w:rPr>
          <w:rFonts w:hint="cs"/>
          <w:rtl/>
          <w:lang w:bidi="ur-PK"/>
        </w:rPr>
        <w:t>.</w:t>
      </w:r>
      <w:r>
        <w:rPr>
          <w:rFonts w:hint="cs"/>
          <w:rtl/>
          <w:lang w:bidi="ur-PK"/>
        </w:rPr>
        <w:t xml:space="preserve"> لذا ھر نوع ارتباطی ک</w:t>
      </w:r>
      <w:r w:rsidR="001603F2">
        <w:rPr>
          <w:rFonts w:hint="cs"/>
          <w:rtl/>
          <w:lang w:bidi="ur-PK"/>
        </w:rPr>
        <w:t>ه</w:t>
      </w:r>
      <w:r>
        <w:rPr>
          <w:rFonts w:hint="cs"/>
          <w:rtl/>
          <w:lang w:bidi="ur-PK"/>
        </w:rPr>
        <w:t xml:space="preserve"> ب</w:t>
      </w:r>
      <w:r w:rsidR="001603F2">
        <w:rPr>
          <w:rFonts w:hint="cs"/>
          <w:rtl/>
          <w:lang w:bidi="ur-PK"/>
        </w:rPr>
        <w:t>ه</w:t>
      </w:r>
      <w:r>
        <w:rPr>
          <w:rFonts w:hint="cs"/>
          <w:rtl/>
          <w:lang w:bidi="ur-PK"/>
        </w:rPr>
        <w:t xml:space="preserve"> تقویت تعارف بین انس</w:t>
      </w:r>
      <w:r w:rsidR="007A05AA">
        <w:rPr>
          <w:rFonts w:hint="cs"/>
          <w:rtl/>
          <w:lang w:bidi="ur-PK"/>
        </w:rPr>
        <w:t>ا</w:t>
      </w:r>
      <w:r w:rsidR="00546A50">
        <w:rPr>
          <w:rFonts w:hint="cs"/>
          <w:rtl/>
          <w:lang w:bidi="ur-PK"/>
        </w:rPr>
        <w:t>ن‌ھا</w:t>
      </w:r>
      <w:r>
        <w:rPr>
          <w:rFonts w:hint="cs"/>
          <w:rtl/>
          <w:lang w:bidi="ur-PK"/>
        </w:rPr>
        <w:t xml:space="preserve"> و رفع موانع بر سر را</w:t>
      </w:r>
      <w:r w:rsidR="001603F2">
        <w:rPr>
          <w:rFonts w:hint="cs"/>
          <w:rtl/>
          <w:lang w:bidi="ur-PK"/>
        </w:rPr>
        <w:t>ه</w:t>
      </w:r>
      <w:r>
        <w:rPr>
          <w:rFonts w:hint="cs"/>
          <w:rtl/>
          <w:lang w:bidi="ur-PK"/>
        </w:rPr>
        <w:t xml:space="preserve"> این پدید</w:t>
      </w:r>
      <w:r w:rsidR="001603F2">
        <w:rPr>
          <w:rFonts w:hint="cs"/>
          <w:rtl/>
          <w:lang w:bidi="ur-PK"/>
        </w:rPr>
        <w:t>ۀ</w:t>
      </w:r>
      <w:r>
        <w:rPr>
          <w:rFonts w:hint="cs"/>
          <w:rtl/>
          <w:lang w:bidi="ur-PK"/>
        </w:rPr>
        <w:t xml:space="preserve"> واجب و لازم منجر شود، ضروری است ک</w:t>
      </w:r>
      <w:r w:rsidR="001603F2">
        <w:rPr>
          <w:rFonts w:hint="cs"/>
          <w:rtl/>
          <w:lang w:bidi="ur-PK"/>
        </w:rPr>
        <w:t>ه</w:t>
      </w:r>
      <w:r>
        <w:rPr>
          <w:rFonts w:hint="cs"/>
          <w:rtl/>
          <w:lang w:bidi="ur-PK"/>
        </w:rPr>
        <w:t xml:space="preserve"> آن را پش</w:t>
      </w:r>
      <w:r w:rsidR="002F4D60">
        <w:rPr>
          <w:rFonts w:hint="cs"/>
          <w:rtl/>
          <w:lang w:bidi="ur-PK"/>
        </w:rPr>
        <w:t>ت</w:t>
      </w:r>
      <w:r>
        <w:rPr>
          <w:rFonts w:hint="cs"/>
          <w:rtl/>
          <w:lang w:bidi="ur-PK"/>
        </w:rPr>
        <w:t>یبانی کرد و از آن بھر</w:t>
      </w:r>
      <w:r w:rsidR="001603F2">
        <w:rPr>
          <w:rFonts w:hint="cs"/>
          <w:rtl/>
          <w:lang w:bidi="ur-PK"/>
        </w:rPr>
        <w:t>ه</w:t>
      </w:r>
      <w:r>
        <w:rPr>
          <w:rFonts w:hint="cs"/>
          <w:rtl/>
          <w:lang w:bidi="ur-PK"/>
        </w:rPr>
        <w:t xml:space="preserve"> گرفت</w:t>
      </w:r>
      <w:r w:rsidR="00681E07">
        <w:rPr>
          <w:rFonts w:hint="cs"/>
          <w:rtl/>
          <w:lang w:bidi="ur-PK"/>
        </w:rPr>
        <w:t>.</w:t>
      </w:r>
      <w:r>
        <w:rPr>
          <w:rFonts w:hint="cs"/>
          <w:rtl/>
          <w:lang w:bidi="ur-PK"/>
        </w:rPr>
        <w:t xml:space="preserve"> البت</w:t>
      </w:r>
      <w:r w:rsidR="001603F2">
        <w:rPr>
          <w:rFonts w:hint="cs"/>
          <w:rtl/>
          <w:lang w:bidi="ur-PK"/>
        </w:rPr>
        <w:t>ه</w:t>
      </w:r>
      <w:r w:rsidR="002F4D60">
        <w:rPr>
          <w:rFonts w:hint="cs"/>
          <w:rtl/>
          <w:lang w:bidi="ur-PK"/>
        </w:rPr>
        <w:t xml:space="preserve"> باید دانس</w:t>
      </w:r>
      <w:r>
        <w:rPr>
          <w:rFonts w:hint="cs"/>
          <w:rtl/>
          <w:lang w:bidi="ur-PK"/>
        </w:rPr>
        <w:t>ت ک</w:t>
      </w:r>
      <w:r w:rsidR="001603F2">
        <w:rPr>
          <w:rFonts w:hint="cs"/>
          <w:rtl/>
          <w:lang w:bidi="ur-PK"/>
        </w:rPr>
        <w:t>ه</w:t>
      </w:r>
      <w:r>
        <w:rPr>
          <w:rFonts w:hint="cs"/>
          <w:rtl/>
          <w:lang w:bidi="ur-PK"/>
        </w:rPr>
        <w:t xml:space="preserve"> اسلام و رسالت آن ب</w:t>
      </w:r>
      <w:r w:rsidR="001603F2">
        <w:rPr>
          <w:rFonts w:hint="cs"/>
          <w:rtl/>
          <w:lang w:bidi="ur-PK"/>
        </w:rPr>
        <w:t>ه</w:t>
      </w:r>
      <w:r>
        <w:rPr>
          <w:rFonts w:hint="cs"/>
          <w:rtl/>
          <w:lang w:bidi="ur-PK"/>
        </w:rPr>
        <w:t xml:space="preserve"> این خلاص</w:t>
      </w:r>
      <w:r w:rsidR="001603F2">
        <w:rPr>
          <w:rFonts w:hint="cs"/>
          <w:rtl/>
          <w:lang w:bidi="ur-PK"/>
        </w:rPr>
        <w:t>ه</w:t>
      </w:r>
      <w:r>
        <w:rPr>
          <w:rFonts w:hint="cs"/>
          <w:rtl/>
          <w:lang w:bidi="ur-PK"/>
        </w:rPr>
        <w:t xml:space="preserve"> نمی</w:t>
      </w:r>
      <w:r>
        <w:rPr>
          <w:rFonts w:hint="eastAsia"/>
          <w:rtl/>
          <w:lang w:bidi="ur-PK"/>
        </w:rPr>
        <w:t>‌</w:t>
      </w:r>
      <w:r>
        <w:rPr>
          <w:rFonts w:hint="cs"/>
          <w:rtl/>
          <w:lang w:bidi="ur-PK"/>
        </w:rPr>
        <w:t>شود</w:t>
      </w:r>
      <w:r w:rsidR="009742AA">
        <w:rPr>
          <w:rFonts w:hint="cs"/>
          <w:rtl/>
          <w:lang w:bidi="ur-PK"/>
        </w:rPr>
        <w:t xml:space="preserve"> ک</w:t>
      </w:r>
      <w:r w:rsidR="001603F2">
        <w:rPr>
          <w:rFonts w:hint="cs"/>
          <w:rtl/>
          <w:lang w:bidi="ur-PK"/>
        </w:rPr>
        <w:t>ه</w:t>
      </w:r>
      <w:r w:rsidR="009742AA">
        <w:rPr>
          <w:rFonts w:hint="cs"/>
          <w:rtl/>
          <w:lang w:bidi="ur-PK"/>
        </w:rPr>
        <w:t xml:space="preserve"> در</w:t>
      </w:r>
      <w:r w:rsidR="007A05AA">
        <w:rPr>
          <w:rFonts w:hint="cs"/>
          <w:rtl/>
          <w:lang w:bidi="ur-PK"/>
        </w:rPr>
        <w:t xml:space="preserve"> </w:t>
      </w:r>
      <w:r w:rsidR="009742AA">
        <w:rPr>
          <w:rFonts w:hint="cs"/>
          <w:rtl/>
          <w:lang w:bidi="ur-PK"/>
        </w:rPr>
        <w:t>میان جمعی از انس</w:t>
      </w:r>
      <w:r w:rsidR="007A05AA">
        <w:rPr>
          <w:rFonts w:hint="cs"/>
          <w:rtl/>
          <w:lang w:bidi="ur-PK"/>
        </w:rPr>
        <w:t>ا</w:t>
      </w:r>
      <w:r w:rsidR="00546A50">
        <w:rPr>
          <w:rFonts w:hint="cs"/>
          <w:rtl/>
          <w:lang w:bidi="ur-PK"/>
        </w:rPr>
        <w:t>ن‌ھا</w:t>
      </w:r>
      <w:r w:rsidR="009742AA">
        <w:rPr>
          <w:rFonts w:hint="cs"/>
          <w:rtl/>
          <w:lang w:bidi="ur-PK"/>
        </w:rPr>
        <w:t xml:space="preserve"> ارتباط برقرار سازد و بس؛ بلک</w:t>
      </w:r>
      <w:r w:rsidR="001603F2">
        <w:rPr>
          <w:rFonts w:hint="cs"/>
          <w:rtl/>
          <w:lang w:bidi="ur-PK"/>
        </w:rPr>
        <w:t>ه</w:t>
      </w:r>
      <w:r w:rsidR="009742AA">
        <w:rPr>
          <w:rFonts w:hint="cs"/>
          <w:rtl/>
          <w:lang w:bidi="ur-PK"/>
        </w:rPr>
        <w:t xml:space="preserve"> اسلام مجموع</w:t>
      </w:r>
      <w:r w:rsidR="001603F2">
        <w:rPr>
          <w:rFonts w:hint="cs"/>
          <w:rtl/>
          <w:lang w:bidi="ur-PK"/>
        </w:rPr>
        <w:t>ه</w:t>
      </w:r>
      <w:r w:rsidR="009742AA">
        <w:rPr>
          <w:rFonts w:hint="cs"/>
          <w:rtl/>
          <w:lang w:bidi="ur-PK"/>
        </w:rPr>
        <w:t>‌ای از حقایق و واقعیات است ک</w:t>
      </w:r>
      <w:r w:rsidR="001603F2">
        <w:rPr>
          <w:rFonts w:hint="cs"/>
          <w:rtl/>
          <w:lang w:bidi="ur-PK"/>
        </w:rPr>
        <w:t>ه</w:t>
      </w:r>
      <w:r w:rsidR="009742AA">
        <w:rPr>
          <w:rFonts w:hint="cs"/>
          <w:rtl/>
          <w:lang w:bidi="ur-PK"/>
        </w:rPr>
        <w:t xml:space="preserve"> بخشی از رسالتش مربوط می‌شود ب</w:t>
      </w:r>
      <w:r w:rsidR="001603F2">
        <w:rPr>
          <w:rFonts w:hint="cs"/>
          <w:rtl/>
          <w:lang w:bidi="ur-PK"/>
        </w:rPr>
        <w:t>ه</w:t>
      </w:r>
      <w:r w:rsidR="009742AA">
        <w:rPr>
          <w:rFonts w:hint="cs"/>
          <w:rtl/>
          <w:lang w:bidi="ur-PK"/>
        </w:rPr>
        <w:t xml:space="preserve"> تنظیم روابط انس</w:t>
      </w:r>
      <w:r w:rsidR="007A05AA">
        <w:rPr>
          <w:rFonts w:hint="cs"/>
          <w:rtl/>
          <w:lang w:bidi="ur-PK"/>
        </w:rPr>
        <w:t>ا</w:t>
      </w:r>
      <w:r w:rsidR="00546A50">
        <w:rPr>
          <w:rFonts w:hint="cs"/>
          <w:rtl/>
          <w:lang w:bidi="ur-PK"/>
        </w:rPr>
        <w:t>ن‌ھا</w:t>
      </w:r>
      <w:r w:rsidR="009742AA">
        <w:rPr>
          <w:rFonts w:hint="eastAsia"/>
          <w:rtl/>
          <w:lang w:bidi="ur-PK"/>
        </w:rPr>
        <w:t xml:space="preserve"> با</w:t>
      </w:r>
      <w:r w:rsidR="007A05AA">
        <w:rPr>
          <w:rFonts w:hint="cs"/>
          <w:rtl/>
          <w:lang w:bidi="ur-PK"/>
        </w:rPr>
        <w:t xml:space="preserve"> </w:t>
      </w:r>
      <w:r w:rsidR="009742AA">
        <w:rPr>
          <w:rFonts w:hint="eastAsia"/>
          <w:rtl/>
          <w:lang w:bidi="ur-PK"/>
        </w:rPr>
        <w:t>ھم و انس</w:t>
      </w:r>
      <w:r w:rsidR="007A05AA">
        <w:rPr>
          <w:rFonts w:hint="cs"/>
          <w:rtl/>
          <w:lang w:bidi="ur-PK"/>
        </w:rPr>
        <w:t>ا</w:t>
      </w:r>
      <w:r w:rsidR="00546A50">
        <w:rPr>
          <w:rFonts w:hint="eastAsia"/>
          <w:rtl/>
          <w:lang w:bidi="ur-PK"/>
        </w:rPr>
        <w:t>ن‌ھا</w:t>
      </w:r>
      <w:r w:rsidR="009742AA">
        <w:rPr>
          <w:rFonts w:hint="eastAsia"/>
          <w:rtl/>
          <w:lang w:bidi="ur-PK"/>
        </w:rPr>
        <w:t xml:space="preserve"> با خدای</w:t>
      </w:r>
      <w:r w:rsidR="007A05AA">
        <w:rPr>
          <w:rFonts w:hint="cs"/>
          <w:rtl/>
          <w:lang w:bidi="ur-PK"/>
        </w:rPr>
        <w:t>‌</w:t>
      </w:r>
      <w:r w:rsidR="009742AA">
        <w:rPr>
          <w:rFonts w:hint="eastAsia"/>
          <w:rtl/>
          <w:lang w:bidi="ur-PK"/>
        </w:rPr>
        <w:t>شان و این‌ک</w:t>
      </w:r>
      <w:r w:rsidR="001603F2">
        <w:rPr>
          <w:rFonts w:hint="eastAsia"/>
          <w:rtl/>
          <w:lang w:bidi="ur-PK"/>
        </w:rPr>
        <w:t>ه</w:t>
      </w:r>
      <w:r w:rsidR="009742AA">
        <w:rPr>
          <w:rFonts w:hint="eastAsia"/>
          <w:rtl/>
          <w:lang w:bidi="ur-PK"/>
        </w:rPr>
        <w:t xml:space="preserve"> آدمیان در برابر یکدیگر چ</w:t>
      </w:r>
      <w:r w:rsidR="001603F2">
        <w:rPr>
          <w:rFonts w:hint="eastAsia"/>
          <w:rtl/>
          <w:lang w:bidi="ur-PK"/>
        </w:rPr>
        <w:t>ه</w:t>
      </w:r>
      <w:r w:rsidR="009742AA">
        <w:rPr>
          <w:rFonts w:hint="eastAsia"/>
          <w:rtl/>
          <w:lang w:bidi="ur-PK"/>
        </w:rPr>
        <w:t xml:space="preserve"> وظایف و تکالیفی دارند و اسلام وظیف</w:t>
      </w:r>
      <w:r w:rsidR="001603F2">
        <w:rPr>
          <w:rFonts w:hint="eastAsia"/>
          <w:rtl/>
          <w:lang w:bidi="ur-PK"/>
        </w:rPr>
        <w:t>ۀ</w:t>
      </w:r>
      <w:r w:rsidR="009742AA">
        <w:rPr>
          <w:rFonts w:hint="eastAsia"/>
          <w:rtl/>
          <w:lang w:bidi="ur-PK"/>
        </w:rPr>
        <w:t xml:space="preserve"> تو می‌داند ک</w:t>
      </w:r>
      <w:r w:rsidR="001603F2">
        <w:rPr>
          <w:rFonts w:hint="eastAsia"/>
          <w:rtl/>
          <w:lang w:bidi="ur-PK"/>
        </w:rPr>
        <w:t>ه</w:t>
      </w:r>
      <w:r w:rsidR="009742AA">
        <w:rPr>
          <w:rFonts w:hint="eastAsia"/>
          <w:rtl/>
          <w:lang w:bidi="ur-PK"/>
        </w:rPr>
        <w:t xml:space="preserve"> زیان و ضرر</w:t>
      </w:r>
      <w:r w:rsidR="009742AA">
        <w:rPr>
          <w:rFonts w:hint="cs"/>
          <w:rtl/>
          <w:lang w:bidi="ur-PK"/>
        </w:rPr>
        <w:t xml:space="preserve"> برادر مسلمانت را نپسندی و در صدد دفع آن برآیی و چنانچ</w:t>
      </w:r>
      <w:r w:rsidR="001603F2">
        <w:rPr>
          <w:rFonts w:hint="cs"/>
          <w:rtl/>
          <w:lang w:bidi="ur-PK"/>
        </w:rPr>
        <w:t>ه</w:t>
      </w:r>
      <w:r w:rsidR="009742AA">
        <w:rPr>
          <w:rFonts w:hint="cs"/>
          <w:rtl/>
          <w:lang w:bidi="ur-PK"/>
        </w:rPr>
        <w:t xml:space="preserve"> اذیت و آزاری ب</w:t>
      </w:r>
      <w:r w:rsidR="001603F2">
        <w:rPr>
          <w:rFonts w:hint="cs"/>
          <w:rtl/>
          <w:lang w:bidi="ur-PK"/>
        </w:rPr>
        <w:t>ه</w:t>
      </w:r>
      <w:r w:rsidR="009742AA">
        <w:rPr>
          <w:rFonts w:hint="cs"/>
          <w:rtl/>
          <w:lang w:bidi="ur-PK"/>
        </w:rPr>
        <w:t xml:space="preserve"> او رسید، شریک غم و اندوھش باشی</w:t>
      </w:r>
      <w:r w:rsidR="00C10CC6">
        <w:rPr>
          <w:rFonts w:hint="cs"/>
          <w:rtl/>
          <w:lang w:bidi="ur-PK"/>
        </w:rPr>
        <w:t>، اما این‌ک</w:t>
      </w:r>
      <w:r w:rsidR="001603F2">
        <w:rPr>
          <w:rFonts w:hint="cs"/>
          <w:rtl/>
          <w:lang w:bidi="ur-PK"/>
        </w:rPr>
        <w:t>ه</w:t>
      </w:r>
      <w:r w:rsidR="00C10CC6">
        <w:rPr>
          <w:rFonts w:hint="cs"/>
          <w:rtl/>
          <w:lang w:bidi="ur-PK"/>
        </w:rPr>
        <w:t xml:space="preserve"> روح مروت و عطوفت در تو بمیرد و ب</w:t>
      </w:r>
      <w:r w:rsidR="001603F2">
        <w:rPr>
          <w:rFonts w:hint="cs"/>
          <w:rtl/>
          <w:lang w:bidi="ur-PK"/>
        </w:rPr>
        <w:t>ه</w:t>
      </w:r>
      <w:r w:rsidR="00C10CC6">
        <w:rPr>
          <w:rFonts w:hint="cs"/>
          <w:rtl/>
          <w:lang w:bidi="ur-PK"/>
        </w:rPr>
        <w:t xml:space="preserve"> دلیل این‌ک</w:t>
      </w:r>
      <w:r w:rsidR="001603F2">
        <w:rPr>
          <w:rFonts w:hint="cs"/>
          <w:rtl/>
          <w:lang w:bidi="ur-PK"/>
        </w:rPr>
        <w:t>ه</w:t>
      </w:r>
      <w:r w:rsidR="00C10CC6">
        <w:rPr>
          <w:rFonts w:hint="cs"/>
          <w:rtl/>
          <w:lang w:bidi="ur-PK"/>
        </w:rPr>
        <w:t xml:space="preserve"> بلاٰ و محنت و مصیبت ب</w:t>
      </w:r>
      <w:r w:rsidR="001603F2">
        <w:rPr>
          <w:rFonts w:hint="cs"/>
          <w:rtl/>
          <w:lang w:bidi="ur-PK"/>
        </w:rPr>
        <w:t>ه</w:t>
      </w:r>
      <w:r w:rsidR="00C10CC6">
        <w:rPr>
          <w:rFonts w:hint="cs"/>
          <w:rtl/>
          <w:lang w:bidi="ur-PK"/>
        </w:rPr>
        <w:t xml:space="preserve"> تو اصابت نکرد</w:t>
      </w:r>
      <w:r w:rsidR="001603F2">
        <w:rPr>
          <w:rFonts w:hint="cs"/>
          <w:rtl/>
          <w:lang w:bidi="ur-PK"/>
        </w:rPr>
        <w:t>ه</w:t>
      </w:r>
      <w:r w:rsidR="00C10CC6">
        <w:rPr>
          <w:rFonts w:hint="cs"/>
          <w:rtl/>
          <w:lang w:bidi="ur-PK"/>
        </w:rPr>
        <w:t xml:space="preserve"> بی‌تفاوت باشی، این کار، کار لئیمان و پس فطرتان است و با روح برادری اسلامی در تضاد می‌باشد</w:t>
      </w:r>
      <w:r w:rsidR="00681E07">
        <w:rPr>
          <w:rFonts w:hint="cs"/>
          <w:rtl/>
          <w:lang w:bidi="ur-PK"/>
        </w:rPr>
        <w:t>.</w:t>
      </w:r>
      <w:r w:rsidR="00C10CC6">
        <w:rPr>
          <w:rFonts w:hint="cs"/>
          <w:rtl/>
          <w:lang w:bidi="ur-PK"/>
        </w:rPr>
        <w:t xml:space="preserve"> آن برادری ک</w:t>
      </w:r>
      <w:r w:rsidR="001603F2">
        <w:rPr>
          <w:rFonts w:hint="cs"/>
          <w:rtl/>
          <w:lang w:bidi="ur-PK"/>
        </w:rPr>
        <w:t>ه</w:t>
      </w:r>
      <w:r w:rsidR="00C10CC6">
        <w:rPr>
          <w:rFonts w:hint="cs"/>
          <w:rtl/>
          <w:lang w:bidi="ur-PK"/>
        </w:rPr>
        <w:t xml:space="preserve"> انسان مسلمان </w:t>
      </w:r>
      <w:r w:rsidR="00C10CC6" w:rsidRPr="007A05AA">
        <w:rPr>
          <w:rFonts w:hint="cs"/>
          <w:spacing w:val="-4"/>
          <w:rtl/>
          <w:lang w:bidi="ur-PK"/>
        </w:rPr>
        <w:t>را وامی دارد در شادی و غم دیگر مسلمانان شریک باشد و مصداق کامل فرمود</w:t>
      </w:r>
      <w:r w:rsidR="001603F2" w:rsidRPr="007A05AA">
        <w:rPr>
          <w:rFonts w:hint="cs"/>
          <w:spacing w:val="-4"/>
          <w:rtl/>
          <w:lang w:bidi="ur-PK"/>
        </w:rPr>
        <w:t>ۀ</w:t>
      </w:r>
      <w:r w:rsidR="00C10CC6" w:rsidRPr="007A05AA">
        <w:rPr>
          <w:rFonts w:hint="cs"/>
          <w:spacing w:val="-4"/>
          <w:rtl/>
          <w:lang w:bidi="ur-PK"/>
        </w:rPr>
        <w:t xml:space="preserve"> پیامبر</w:t>
      </w:r>
      <w:r w:rsidR="00C10CC6" w:rsidRPr="007A05AA">
        <w:rPr>
          <w:rFonts w:cs="CTraditional Arabic" w:hint="cs"/>
          <w:spacing w:val="-4"/>
          <w:rtl/>
          <w:lang w:bidi="ur-PK"/>
        </w:rPr>
        <w:t>ص</w:t>
      </w:r>
      <w:r w:rsidR="00C10CC6">
        <w:rPr>
          <w:rFonts w:hint="cs"/>
          <w:rtl/>
          <w:lang w:bidi="ur-PK"/>
        </w:rPr>
        <w:t xml:space="preserve"> در آید ک</w:t>
      </w:r>
      <w:r w:rsidR="001603F2">
        <w:rPr>
          <w:rFonts w:hint="cs"/>
          <w:rtl/>
          <w:lang w:bidi="ur-PK"/>
        </w:rPr>
        <w:t>ه</w:t>
      </w:r>
      <w:r w:rsidR="00C10CC6">
        <w:rPr>
          <w:rFonts w:hint="cs"/>
          <w:rtl/>
          <w:lang w:bidi="ur-PK"/>
        </w:rPr>
        <w:t xml:space="preserve"> فرمود: (</w:t>
      </w:r>
      <w:r w:rsidR="009A1FC4" w:rsidRPr="00BD610A">
        <w:rPr>
          <w:rStyle w:val="Char3"/>
          <w:rtl/>
        </w:rPr>
        <w:t>م</w:t>
      </w:r>
      <w:r w:rsidR="009A1FC4">
        <w:rPr>
          <w:rStyle w:val="Char3"/>
          <w:rFonts w:hint="cs"/>
          <w:rtl/>
        </w:rPr>
        <w:t>َ</w:t>
      </w:r>
      <w:r w:rsidR="009A1FC4" w:rsidRPr="00BD610A">
        <w:rPr>
          <w:rStyle w:val="Char3"/>
          <w:rtl/>
        </w:rPr>
        <w:t>ث</w:t>
      </w:r>
      <w:r w:rsidR="009A1FC4">
        <w:rPr>
          <w:rStyle w:val="Char3"/>
          <w:rFonts w:hint="cs"/>
          <w:rtl/>
        </w:rPr>
        <w:t>َ</w:t>
      </w:r>
      <w:r w:rsidR="009A1FC4" w:rsidRPr="00BD610A">
        <w:rPr>
          <w:rStyle w:val="Char3"/>
          <w:rtl/>
        </w:rPr>
        <w:t>ل</w:t>
      </w:r>
      <w:r w:rsidR="009A1FC4">
        <w:rPr>
          <w:rStyle w:val="Char3"/>
          <w:rFonts w:hint="cs"/>
          <w:rtl/>
        </w:rPr>
        <w:t>ُ</w:t>
      </w:r>
      <w:r w:rsidR="009A1FC4" w:rsidRPr="00BD610A">
        <w:rPr>
          <w:rStyle w:val="Char3"/>
          <w:rtl/>
        </w:rPr>
        <w:t xml:space="preserve"> ال</w:t>
      </w:r>
      <w:r w:rsidR="009A1FC4">
        <w:rPr>
          <w:rStyle w:val="Char3"/>
          <w:rFonts w:hint="cs"/>
          <w:rtl/>
        </w:rPr>
        <w:t>ْـ</w:t>
      </w:r>
      <w:r w:rsidR="009A1FC4" w:rsidRPr="00BD610A">
        <w:rPr>
          <w:rStyle w:val="Char3"/>
          <w:rtl/>
        </w:rPr>
        <w:t>م</w:t>
      </w:r>
      <w:r w:rsidR="009A1FC4">
        <w:rPr>
          <w:rStyle w:val="Char3"/>
          <w:rFonts w:hint="cs"/>
          <w:rtl/>
        </w:rPr>
        <w:t>ُؤ</w:t>
      </w:r>
      <w:r w:rsidR="009A1FC4" w:rsidRPr="00BD610A">
        <w:rPr>
          <w:rStyle w:val="Char3"/>
          <w:rtl/>
        </w:rPr>
        <w:t>م</w:t>
      </w:r>
      <w:r w:rsidR="009A1FC4">
        <w:rPr>
          <w:rStyle w:val="Char3"/>
          <w:rFonts w:hint="cs"/>
          <w:rtl/>
        </w:rPr>
        <w:t>ِ</w:t>
      </w:r>
      <w:r w:rsidR="009A1FC4" w:rsidRPr="00BD610A">
        <w:rPr>
          <w:rStyle w:val="Char3"/>
          <w:rtl/>
        </w:rPr>
        <w:t>ن</w:t>
      </w:r>
      <w:r w:rsidR="009A1FC4">
        <w:rPr>
          <w:rStyle w:val="Char3"/>
          <w:rFonts w:hint="cs"/>
          <w:rtl/>
        </w:rPr>
        <w:t>ِ</w:t>
      </w:r>
      <w:r w:rsidR="009A1FC4" w:rsidRPr="00BD610A">
        <w:rPr>
          <w:rStyle w:val="Char3"/>
          <w:rtl/>
        </w:rPr>
        <w:t>ين</w:t>
      </w:r>
      <w:r w:rsidR="009A1FC4">
        <w:rPr>
          <w:rStyle w:val="Char3"/>
          <w:rFonts w:hint="cs"/>
          <w:rtl/>
        </w:rPr>
        <w:t>َ</w:t>
      </w:r>
      <w:r w:rsidR="009A1FC4" w:rsidRPr="00BD610A">
        <w:rPr>
          <w:rStyle w:val="Char3"/>
          <w:rtl/>
        </w:rPr>
        <w:t xml:space="preserve"> ف</w:t>
      </w:r>
      <w:r w:rsidR="009A1FC4">
        <w:rPr>
          <w:rStyle w:val="Char3"/>
          <w:rFonts w:hint="cs"/>
          <w:rtl/>
        </w:rPr>
        <w:t>ِ</w:t>
      </w:r>
      <w:r w:rsidR="009A1FC4" w:rsidRPr="00BD610A">
        <w:rPr>
          <w:rStyle w:val="Char3"/>
          <w:rtl/>
        </w:rPr>
        <w:t>ي ت</w:t>
      </w:r>
      <w:r w:rsidR="009A1FC4">
        <w:rPr>
          <w:rStyle w:val="Char3"/>
          <w:rFonts w:hint="cs"/>
          <w:rtl/>
        </w:rPr>
        <w:t>َ</w:t>
      </w:r>
      <w:r w:rsidR="009A1FC4" w:rsidRPr="00BD610A">
        <w:rPr>
          <w:rStyle w:val="Char3"/>
          <w:rtl/>
        </w:rPr>
        <w:t>و</w:t>
      </w:r>
      <w:r w:rsidR="009A1FC4">
        <w:rPr>
          <w:rStyle w:val="Char3"/>
          <w:rtl/>
        </w:rPr>
        <w:t>ٰ</w:t>
      </w:r>
      <w:r w:rsidR="009A1FC4" w:rsidRPr="00BD610A">
        <w:rPr>
          <w:rStyle w:val="Char3"/>
          <w:rtl/>
        </w:rPr>
        <w:t>اد</w:t>
      </w:r>
      <w:r w:rsidR="009A1FC4">
        <w:rPr>
          <w:rStyle w:val="Char3"/>
          <w:rFonts w:hint="cs"/>
          <w:rtl/>
        </w:rPr>
        <w:t>َّ</w:t>
      </w:r>
      <w:r w:rsidR="009A1FC4" w:rsidRPr="00BD610A">
        <w:rPr>
          <w:rStyle w:val="Char3"/>
          <w:rtl/>
        </w:rPr>
        <w:t>ه</w:t>
      </w:r>
      <w:r w:rsidR="009A1FC4">
        <w:rPr>
          <w:rStyle w:val="Char3"/>
          <w:rFonts w:hint="cs"/>
          <w:rtl/>
        </w:rPr>
        <w:t>ِ</w:t>
      </w:r>
      <w:r w:rsidR="009A1FC4" w:rsidRPr="00BD610A">
        <w:rPr>
          <w:rStyle w:val="Char3"/>
          <w:rtl/>
        </w:rPr>
        <w:t>م</w:t>
      </w:r>
      <w:r w:rsidR="009A1FC4">
        <w:rPr>
          <w:rStyle w:val="Char3"/>
          <w:rFonts w:hint="cs"/>
          <w:rtl/>
        </w:rPr>
        <w:t>ْ</w:t>
      </w:r>
      <w:r w:rsidR="009C66EE">
        <w:rPr>
          <w:rStyle w:val="Char3"/>
          <w:rFonts w:ascii="Calibri" w:hAnsi="Calibri" w:hint="cs"/>
          <w:rtl/>
          <w:lang w:bidi="fa-IR"/>
        </w:rPr>
        <w:t>....</w:t>
      </w:r>
      <w:r w:rsidR="00AE47BC" w:rsidRPr="002B1D93">
        <w:rPr>
          <w:rStyle w:val="Char3"/>
          <w:rFonts w:ascii="Calibri" w:hAnsi="Calibri" w:hint="cs"/>
          <w:rtl/>
        </w:rPr>
        <w:t xml:space="preserve"> الى آخره</w:t>
      </w:r>
      <w:r w:rsidR="00C10CC6">
        <w:rPr>
          <w:rFonts w:hint="cs"/>
          <w:rtl/>
          <w:lang w:bidi="ur-PK"/>
        </w:rPr>
        <w:t>)</w:t>
      </w:r>
      <w:r w:rsidR="005052E7">
        <w:rPr>
          <w:rFonts w:hint="cs"/>
          <w:rtl/>
          <w:lang w:bidi="ur-PK"/>
        </w:rPr>
        <w:t xml:space="preserve"> و برادری دینی واقعی و حقیقی آن است ک</w:t>
      </w:r>
      <w:r w:rsidR="001603F2">
        <w:rPr>
          <w:rFonts w:hint="cs"/>
          <w:rtl/>
          <w:lang w:bidi="ur-PK"/>
        </w:rPr>
        <w:t>ه</w:t>
      </w:r>
      <w:r w:rsidR="005052E7">
        <w:rPr>
          <w:rFonts w:hint="cs"/>
          <w:rtl/>
          <w:lang w:bidi="ur-PK"/>
        </w:rPr>
        <w:t xml:space="preserve"> ب</w:t>
      </w:r>
      <w:r w:rsidR="001603F2">
        <w:rPr>
          <w:rFonts w:hint="cs"/>
          <w:rtl/>
          <w:lang w:bidi="ur-PK"/>
        </w:rPr>
        <w:t>ه</w:t>
      </w:r>
      <w:r w:rsidR="005052E7">
        <w:rPr>
          <w:rFonts w:hint="cs"/>
          <w:rtl/>
          <w:lang w:bidi="ur-PK"/>
        </w:rPr>
        <w:t xml:space="preserve"> منظور کشف سختی‌ھا و تنگناھای برادران مسلمانت آرام و قرار نگیری تا </w:t>
      </w:r>
      <w:r w:rsidR="00546A50">
        <w:rPr>
          <w:rFonts w:hint="cs"/>
          <w:rtl/>
          <w:lang w:bidi="ur-PK"/>
        </w:rPr>
        <w:t>آن‌ھا</w:t>
      </w:r>
      <w:r w:rsidR="005052E7">
        <w:rPr>
          <w:rFonts w:hint="cs"/>
          <w:rtl/>
          <w:lang w:bidi="ur-PK"/>
        </w:rPr>
        <w:t xml:space="preserve"> را برطرف نگردانی و چنانچ</w:t>
      </w:r>
      <w:r w:rsidR="001603F2">
        <w:rPr>
          <w:rFonts w:hint="cs"/>
          <w:rtl/>
          <w:lang w:bidi="ur-PK"/>
        </w:rPr>
        <w:t>ه</w:t>
      </w:r>
      <w:r w:rsidR="005052E7">
        <w:rPr>
          <w:rFonts w:hint="cs"/>
          <w:rtl/>
          <w:lang w:bidi="ur-PK"/>
        </w:rPr>
        <w:t xml:space="preserve"> در این راستا موفق و پیروز شدی، صورت و رخسارت نورانی و ضمیر و وجدانت آرامش خواھد یافت</w:t>
      </w:r>
      <w:r w:rsidR="00681E07">
        <w:rPr>
          <w:rFonts w:hint="cs"/>
          <w:rtl/>
          <w:lang w:bidi="ur-PK"/>
        </w:rPr>
        <w:t>.</w:t>
      </w:r>
      <w:r w:rsidR="005052E7">
        <w:rPr>
          <w:rFonts w:hint="cs"/>
          <w:rtl/>
          <w:lang w:bidi="ur-PK"/>
        </w:rPr>
        <w:t xml:space="preserve"> پیامبر </w:t>
      </w:r>
      <w:r w:rsidR="005052E7">
        <w:rPr>
          <w:rFonts w:cs="CTraditional Arabic" w:hint="cs"/>
          <w:rtl/>
          <w:lang w:bidi="ur-PK"/>
        </w:rPr>
        <w:t>ص</w:t>
      </w:r>
      <w:r w:rsidR="005052E7">
        <w:rPr>
          <w:rFonts w:hint="cs"/>
          <w:rtl/>
          <w:lang w:bidi="ur-PK"/>
        </w:rPr>
        <w:t xml:space="preserve"> در این رابط</w:t>
      </w:r>
      <w:r w:rsidR="001603F2">
        <w:rPr>
          <w:rFonts w:hint="cs"/>
          <w:rtl/>
          <w:lang w:bidi="ur-PK"/>
        </w:rPr>
        <w:t>ه</w:t>
      </w:r>
      <w:r w:rsidR="005052E7">
        <w:rPr>
          <w:rFonts w:hint="cs"/>
          <w:rtl/>
          <w:lang w:bidi="ur-PK"/>
        </w:rPr>
        <w:t xml:space="preserve"> فرمود</w:t>
      </w:r>
      <w:r w:rsidR="001603F2">
        <w:rPr>
          <w:rFonts w:hint="cs"/>
          <w:rtl/>
          <w:lang w:bidi="ur-PK"/>
        </w:rPr>
        <w:t>ه</w:t>
      </w:r>
      <w:r w:rsidR="005052E7">
        <w:rPr>
          <w:rFonts w:hint="cs"/>
          <w:rtl/>
          <w:lang w:bidi="ur-PK"/>
        </w:rPr>
        <w:t>‌اند:</w:t>
      </w:r>
    </w:p>
    <w:p w:rsidR="005052E7" w:rsidRDefault="005052E7" w:rsidP="00481E02">
      <w:pPr>
        <w:pStyle w:val="a8"/>
        <w:rPr>
          <w:rtl/>
          <w:lang w:bidi="ur-PK"/>
        </w:rPr>
      </w:pPr>
      <w:r>
        <w:rPr>
          <w:rFonts w:ascii="Traditional Arabic" w:hAnsi="Traditional Arabic" w:cs="Traditional Arabic"/>
          <w:rtl/>
          <w:lang w:bidi="ur-PK"/>
        </w:rPr>
        <w:t>«</w:t>
      </w:r>
      <w:r w:rsidR="00AE47BC" w:rsidRPr="00AE47BC">
        <w:rPr>
          <w:rStyle w:val="Char3"/>
          <w:rtl/>
        </w:rPr>
        <w:t xml:space="preserve">الْمُسْلِمُ أَخُو الْمُسْلِمِ لا يَظْلِمُهُ , وَلا يُسْلِمُهُ , مَنْ كَانَ فِي حَاجَةِ أَخِيهِ كَانَ اللَّهُ فِي حَاجَتِهِ , وَمَنْ فَرَّجَ عَنْ </w:t>
      </w:r>
      <w:r w:rsidR="00AE47BC" w:rsidRPr="007A05AA">
        <w:rPr>
          <w:rStyle w:val="Char3"/>
          <w:rtl/>
        </w:rPr>
        <w:t>مُسْلِمٍ كُرْبَةً فَرَّجَ</w:t>
      </w:r>
      <w:r w:rsidR="00AE47BC" w:rsidRPr="00394B28">
        <w:rPr>
          <w:rStyle w:val="Char3"/>
          <w:rtl/>
        </w:rPr>
        <w:t xml:space="preserve"> </w:t>
      </w:r>
      <w:r w:rsidR="00AE47BC" w:rsidRPr="00AE47BC">
        <w:rPr>
          <w:rStyle w:val="Char3"/>
          <w:rtl/>
        </w:rPr>
        <w:t>اللَّهُ عَنْهُ بِهَا كُرْبَةً مِنْ كُرَبِ يَوْمِ الْقِيَامَةِ , وَمَنْ سَتَرَ مُسْلِمًا سَتَرَهُ اللَّهُ يَوْمَ الْقِيَامَةِ</w:t>
      </w:r>
      <w:r>
        <w:rPr>
          <w:rFonts w:ascii="Traditional Arabic" w:hAnsi="Traditional Arabic" w:cs="Traditional Arabic"/>
          <w:rtl/>
          <w:lang w:bidi="ur-PK"/>
        </w:rPr>
        <w:t>»</w:t>
      </w:r>
      <w:r w:rsidR="007A05AA">
        <w:rPr>
          <w:rFonts w:ascii="Traditional Arabic" w:hAnsi="Traditional Arabic" w:cs="Traditional Arabic" w:hint="cs"/>
          <w:rtl/>
          <w:lang w:bidi="ur-PK"/>
        </w:rPr>
        <w:t>.</w:t>
      </w:r>
      <w:r>
        <w:rPr>
          <w:rFonts w:hint="cs"/>
          <w:rtl/>
          <w:lang w:bidi="ur-PK"/>
        </w:rPr>
        <w:t xml:space="preserve"> </w:t>
      </w:r>
      <w:r w:rsidR="009A1FC4">
        <w:rPr>
          <w:rFonts w:ascii="Traditional Arabic" w:hAnsi="Traditional Arabic" w:cs="Traditional Arabic"/>
          <w:rtl/>
          <w:lang w:bidi="ur-PK"/>
        </w:rPr>
        <w:t>«</w:t>
      </w:r>
      <w:r w:rsidRPr="009A1FC4">
        <w:rPr>
          <w:rStyle w:val="Chare"/>
          <w:rFonts w:hint="cs"/>
          <w:rtl/>
        </w:rPr>
        <w:t>مسلمان برادر مسلمان است، ب</w:t>
      </w:r>
      <w:r w:rsidR="001603F2">
        <w:rPr>
          <w:rStyle w:val="Chare"/>
          <w:rFonts w:hint="cs"/>
          <w:rtl/>
        </w:rPr>
        <w:t>ه</w:t>
      </w:r>
      <w:r w:rsidRPr="009A1FC4">
        <w:rPr>
          <w:rStyle w:val="Chare"/>
          <w:rFonts w:hint="cs"/>
          <w:rtl/>
        </w:rPr>
        <w:t xml:space="preserve"> او ستم نمی‌کند و او را ب</w:t>
      </w:r>
      <w:r w:rsidR="001603F2">
        <w:rPr>
          <w:rStyle w:val="Chare"/>
          <w:rFonts w:hint="cs"/>
          <w:rtl/>
        </w:rPr>
        <w:t>ه</w:t>
      </w:r>
      <w:r w:rsidRPr="009A1FC4">
        <w:rPr>
          <w:rStyle w:val="Chare"/>
          <w:rFonts w:hint="cs"/>
          <w:rtl/>
        </w:rPr>
        <w:t xml:space="preserve"> دشمنان تسلیم نمی نماید</w:t>
      </w:r>
      <w:r w:rsidR="00681E07">
        <w:rPr>
          <w:rStyle w:val="Chare"/>
          <w:rFonts w:hint="cs"/>
          <w:rtl/>
        </w:rPr>
        <w:t>.</w:t>
      </w:r>
      <w:r w:rsidRPr="009A1FC4">
        <w:rPr>
          <w:rStyle w:val="Chare"/>
          <w:rFonts w:hint="cs"/>
          <w:rtl/>
        </w:rPr>
        <w:t xml:space="preserve"> کسی ک</w:t>
      </w:r>
      <w:r w:rsidR="001603F2">
        <w:rPr>
          <w:rStyle w:val="Chare"/>
          <w:rFonts w:hint="cs"/>
          <w:rtl/>
        </w:rPr>
        <w:t>ه</w:t>
      </w:r>
      <w:r w:rsidR="009C66EE">
        <w:rPr>
          <w:rStyle w:val="Chare"/>
          <w:rFonts w:hint="cs"/>
          <w:rtl/>
        </w:rPr>
        <w:t xml:space="preserve"> در پی فراھم کردن ما</w:t>
      </w:r>
      <w:r w:rsidRPr="009A1FC4">
        <w:rPr>
          <w:rStyle w:val="Chare"/>
          <w:rFonts w:hint="cs"/>
          <w:rtl/>
        </w:rPr>
        <w:t>یحتاج برادر خود باشد، خداوند نیز نیاز او را برآورد</w:t>
      </w:r>
      <w:r w:rsidR="001603F2">
        <w:rPr>
          <w:rStyle w:val="Chare"/>
          <w:rFonts w:hint="cs"/>
          <w:rtl/>
        </w:rPr>
        <w:t>ه</w:t>
      </w:r>
      <w:r w:rsidRPr="009A1FC4">
        <w:rPr>
          <w:rStyle w:val="Chare"/>
          <w:rFonts w:hint="cs"/>
          <w:rtl/>
        </w:rPr>
        <w:t xml:space="preserve"> خواھد ساخت</w:t>
      </w:r>
      <w:r w:rsidR="00681E07">
        <w:rPr>
          <w:rStyle w:val="Chare"/>
          <w:rFonts w:hint="cs"/>
          <w:rtl/>
        </w:rPr>
        <w:t>.</w:t>
      </w:r>
      <w:r w:rsidRPr="009A1FC4">
        <w:rPr>
          <w:rStyle w:val="Chare"/>
          <w:rFonts w:hint="cs"/>
          <w:rtl/>
        </w:rPr>
        <w:t xml:space="preserve"> و کسی ک</w:t>
      </w:r>
      <w:r w:rsidR="001603F2">
        <w:rPr>
          <w:rStyle w:val="Chare"/>
          <w:rFonts w:hint="cs"/>
          <w:rtl/>
        </w:rPr>
        <w:t>ه</w:t>
      </w:r>
      <w:r w:rsidRPr="009A1FC4">
        <w:rPr>
          <w:rStyle w:val="Chare"/>
          <w:rFonts w:hint="cs"/>
          <w:rtl/>
        </w:rPr>
        <w:t xml:space="preserve"> اندوھی از مسلمان بردارد، خداوند نیز در روز قیامت یکی از اندو</w:t>
      </w:r>
      <w:r w:rsidR="001603F2">
        <w:rPr>
          <w:rStyle w:val="Chare"/>
          <w:rFonts w:hint="cs"/>
          <w:rtl/>
        </w:rPr>
        <w:t>ه</w:t>
      </w:r>
      <w:r w:rsidRPr="009A1FC4">
        <w:rPr>
          <w:rStyle w:val="Chare"/>
          <w:rFonts w:hint="cs"/>
          <w:rtl/>
        </w:rPr>
        <w:t>‌ھای او را بر خواھد داشت و کسی ک</w:t>
      </w:r>
      <w:r w:rsidR="001603F2">
        <w:rPr>
          <w:rStyle w:val="Chare"/>
          <w:rFonts w:hint="cs"/>
          <w:rtl/>
        </w:rPr>
        <w:t>ه</w:t>
      </w:r>
      <w:r w:rsidRPr="009A1FC4">
        <w:rPr>
          <w:rStyle w:val="Chare"/>
          <w:rFonts w:hint="cs"/>
          <w:rtl/>
        </w:rPr>
        <w:t xml:space="preserve"> مسلمانی را بپوشاند (حال یا عیبی داشت</w:t>
      </w:r>
      <w:r w:rsidR="001603F2">
        <w:rPr>
          <w:rStyle w:val="Chare"/>
          <w:rFonts w:hint="cs"/>
          <w:rtl/>
        </w:rPr>
        <w:t>ه</w:t>
      </w:r>
      <w:r w:rsidRPr="009A1FC4">
        <w:rPr>
          <w:rStyle w:val="Chare"/>
          <w:rFonts w:hint="cs"/>
          <w:rtl/>
        </w:rPr>
        <w:t xml:space="preserve"> باشد و عیبش را کتمان کند یا </w:t>
      </w:r>
      <w:r w:rsidR="009A1FC4" w:rsidRPr="009A1FC4">
        <w:rPr>
          <w:rStyle w:val="Chare"/>
          <w:rFonts w:hint="cs"/>
          <w:rtl/>
        </w:rPr>
        <w:t>ن</w:t>
      </w:r>
      <w:r w:rsidRPr="009A1FC4">
        <w:rPr>
          <w:rStyle w:val="Chare"/>
          <w:rFonts w:hint="cs"/>
          <w:rtl/>
        </w:rPr>
        <w:t>یاز ب</w:t>
      </w:r>
      <w:r w:rsidR="001603F2">
        <w:rPr>
          <w:rStyle w:val="Chare"/>
          <w:rFonts w:hint="cs"/>
          <w:rtl/>
        </w:rPr>
        <w:t>ه</w:t>
      </w:r>
      <w:r w:rsidRPr="009A1FC4">
        <w:rPr>
          <w:rStyle w:val="Chare"/>
          <w:rFonts w:hint="cs"/>
          <w:rtl/>
        </w:rPr>
        <w:t xml:space="preserve"> لباس داشت</w:t>
      </w:r>
      <w:r w:rsidR="001603F2">
        <w:rPr>
          <w:rStyle w:val="Chare"/>
          <w:rFonts w:hint="cs"/>
          <w:rtl/>
        </w:rPr>
        <w:t>ه</w:t>
      </w:r>
      <w:r w:rsidRPr="009A1FC4">
        <w:rPr>
          <w:rStyle w:val="Chare"/>
          <w:rFonts w:hint="cs"/>
          <w:rtl/>
        </w:rPr>
        <w:t xml:space="preserve"> باشد و برای او لباس تھی</w:t>
      </w:r>
      <w:r w:rsidR="001603F2">
        <w:rPr>
          <w:rStyle w:val="Chare"/>
          <w:rFonts w:hint="cs"/>
          <w:rtl/>
        </w:rPr>
        <w:t>ه</w:t>
      </w:r>
      <w:r w:rsidRPr="009A1FC4">
        <w:rPr>
          <w:rStyle w:val="Chare"/>
          <w:rFonts w:hint="cs"/>
          <w:rtl/>
        </w:rPr>
        <w:t xml:space="preserve"> نماید)</w:t>
      </w:r>
      <w:r w:rsidR="009A1FC4" w:rsidRPr="009A1FC4">
        <w:rPr>
          <w:rStyle w:val="Chare"/>
          <w:rFonts w:hint="cs"/>
          <w:rtl/>
        </w:rPr>
        <w:t xml:space="preserve"> خداوند نیز در روز قیامت او را خواھد پوشاند</w:t>
      </w:r>
      <w:r w:rsidR="009A1FC4">
        <w:rPr>
          <w:rFonts w:ascii="Traditional Arabic" w:hAnsi="Traditional Arabic" w:cs="Traditional Arabic"/>
          <w:rtl/>
          <w:lang w:bidi="ur-PK"/>
        </w:rPr>
        <w:t>»</w:t>
      </w:r>
      <w:r w:rsidR="00681E07">
        <w:rPr>
          <w:rFonts w:hint="cs"/>
          <w:rtl/>
          <w:lang w:bidi="ur-PK"/>
        </w:rPr>
        <w:t>.</w:t>
      </w:r>
    </w:p>
    <w:p w:rsidR="00AE47BC" w:rsidRDefault="00AE47BC" w:rsidP="007A05AA">
      <w:pPr>
        <w:pStyle w:val="a8"/>
        <w:rPr>
          <w:rtl/>
          <w:lang w:bidi="ur-PK"/>
        </w:rPr>
      </w:pPr>
      <w:r>
        <w:rPr>
          <w:rFonts w:hint="cs"/>
          <w:rtl/>
          <w:lang w:bidi="ur-PK"/>
        </w:rPr>
        <w:t>ب</w:t>
      </w:r>
      <w:r w:rsidR="001603F2">
        <w:rPr>
          <w:rFonts w:hint="cs"/>
          <w:rtl/>
          <w:lang w:bidi="ur-PK"/>
        </w:rPr>
        <w:t>ه</w:t>
      </w:r>
      <w:r>
        <w:rPr>
          <w:rFonts w:hint="cs"/>
          <w:rtl/>
          <w:lang w:bidi="ur-PK"/>
        </w:rPr>
        <w:t xml:space="preserve"> حقیقت دنیا پر از مشکلات است و سختی‌ھا مانند باران بر انس</w:t>
      </w:r>
      <w:r w:rsidR="007A05AA">
        <w:rPr>
          <w:rFonts w:hint="cs"/>
          <w:rtl/>
          <w:lang w:bidi="ur-PK"/>
        </w:rPr>
        <w:t>ا</w:t>
      </w:r>
      <w:r w:rsidR="00546A50">
        <w:rPr>
          <w:rFonts w:hint="cs"/>
          <w:rtl/>
          <w:lang w:bidi="ur-PK"/>
        </w:rPr>
        <w:t>ن‌ھا</w:t>
      </w:r>
      <w:r>
        <w:rPr>
          <w:rFonts w:hint="cs"/>
          <w:rtl/>
          <w:lang w:bidi="ur-PK"/>
        </w:rPr>
        <w:t xml:space="preserve"> فرود می‌آیند و ھر</w:t>
      </w:r>
      <w:r w:rsidR="009C66EE">
        <w:rPr>
          <w:rFonts w:hint="cs"/>
          <w:rtl/>
          <w:lang w:bidi="ur-PK"/>
        </w:rPr>
        <w:t xml:space="preserve"> </w:t>
      </w:r>
      <w:r>
        <w:rPr>
          <w:rFonts w:hint="cs"/>
          <w:rtl/>
          <w:lang w:bidi="ur-PK"/>
        </w:rPr>
        <w:t>کسی را در بر می‌گیرند و انسان ب</w:t>
      </w:r>
      <w:r w:rsidR="001603F2">
        <w:rPr>
          <w:rFonts w:hint="cs"/>
          <w:rtl/>
          <w:lang w:bidi="ur-PK"/>
        </w:rPr>
        <w:t>ه</w:t>
      </w:r>
      <w:r>
        <w:rPr>
          <w:rFonts w:hint="cs"/>
          <w:rtl/>
          <w:lang w:bidi="ur-PK"/>
        </w:rPr>
        <w:t xml:space="preserve"> تنھا‌یی ھرگز نمی‌تواند از پس </w:t>
      </w:r>
      <w:r w:rsidR="00546A50">
        <w:rPr>
          <w:rFonts w:hint="cs"/>
          <w:rtl/>
          <w:lang w:bidi="ur-PK"/>
        </w:rPr>
        <w:t>آن‌ھا</w:t>
      </w:r>
      <w:r>
        <w:rPr>
          <w:rFonts w:hint="cs"/>
          <w:rtl/>
          <w:lang w:bidi="ur-PK"/>
        </w:rPr>
        <w:t xml:space="preserve"> بر آید و حتی اگر ب</w:t>
      </w:r>
      <w:r w:rsidR="001603F2">
        <w:rPr>
          <w:rFonts w:hint="cs"/>
          <w:rtl/>
          <w:lang w:bidi="ur-PK"/>
        </w:rPr>
        <w:t>ه</w:t>
      </w:r>
      <w:r>
        <w:rPr>
          <w:rFonts w:hint="cs"/>
          <w:rtl/>
          <w:lang w:bidi="ur-PK"/>
        </w:rPr>
        <w:t xml:space="preserve"> تنھایی نیز بتواند بر تمام مشکلات چیر</w:t>
      </w:r>
      <w:r w:rsidR="001603F2">
        <w:rPr>
          <w:rFonts w:hint="cs"/>
          <w:rtl/>
          <w:lang w:bidi="ur-PK"/>
        </w:rPr>
        <w:t>ه</w:t>
      </w:r>
      <w:r>
        <w:rPr>
          <w:rFonts w:hint="cs"/>
          <w:rtl/>
          <w:lang w:bidi="ur-PK"/>
        </w:rPr>
        <w:t xml:space="preserve"> شود ک</w:t>
      </w:r>
      <w:r w:rsidR="001603F2">
        <w:rPr>
          <w:rFonts w:hint="cs"/>
          <w:rtl/>
          <w:lang w:bidi="ur-PK"/>
        </w:rPr>
        <w:t>ه</w:t>
      </w:r>
      <w:r>
        <w:rPr>
          <w:rFonts w:hint="cs"/>
          <w:rtl/>
          <w:lang w:bidi="ur-PK"/>
        </w:rPr>
        <w:t xml:space="preserve"> چنین چیزی غیر ممکن ب</w:t>
      </w:r>
      <w:r w:rsidR="001603F2">
        <w:rPr>
          <w:rFonts w:hint="cs"/>
          <w:rtl/>
          <w:lang w:bidi="ur-PK"/>
        </w:rPr>
        <w:t>ه</w:t>
      </w:r>
      <w:r>
        <w:rPr>
          <w:rFonts w:hint="cs"/>
          <w:rtl/>
          <w:lang w:bidi="ur-PK"/>
        </w:rPr>
        <w:t xml:space="preserve"> نظر می‌رسد، </w:t>
      </w:r>
      <w:r w:rsidR="00B030A4">
        <w:rPr>
          <w:rFonts w:hint="cs"/>
          <w:rtl/>
          <w:lang w:bidi="ur-PK"/>
        </w:rPr>
        <w:t>باید بسیار سعی و کوشش کند و خستگی و کوفتگی تحمل نماید ک</w:t>
      </w:r>
      <w:r w:rsidR="001603F2">
        <w:rPr>
          <w:rFonts w:hint="cs"/>
          <w:rtl/>
          <w:lang w:bidi="ur-PK"/>
        </w:rPr>
        <w:t>ه</w:t>
      </w:r>
      <w:r w:rsidR="00B030A4">
        <w:rPr>
          <w:rFonts w:hint="cs"/>
          <w:rtl/>
          <w:lang w:bidi="ur-PK"/>
        </w:rPr>
        <w:t xml:space="preserve"> در صورت ھمکاری برادران و ھمنوعانش نیازی ب</w:t>
      </w:r>
      <w:r w:rsidR="001603F2">
        <w:rPr>
          <w:rFonts w:hint="cs"/>
          <w:rtl/>
          <w:lang w:bidi="ur-PK"/>
        </w:rPr>
        <w:t>ه</w:t>
      </w:r>
      <w:r w:rsidR="00B030A4">
        <w:rPr>
          <w:rFonts w:hint="cs"/>
          <w:rtl/>
          <w:lang w:bidi="ur-PK"/>
        </w:rPr>
        <w:t xml:space="preserve"> آن ھم</w:t>
      </w:r>
      <w:r w:rsidR="001603F2">
        <w:rPr>
          <w:rFonts w:hint="cs"/>
          <w:rtl/>
          <w:lang w:bidi="ur-PK"/>
        </w:rPr>
        <w:t>ه</w:t>
      </w:r>
      <w:r w:rsidR="00B030A4">
        <w:rPr>
          <w:rFonts w:hint="cs"/>
          <w:rtl/>
          <w:lang w:bidi="ur-PK"/>
        </w:rPr>
        <w:t xml:space="preserve"> تلاش و خستگی نیست</w:t>
      </w:r>
      <w:r w:rsidR="00681E07">
        <w:rPr>
          <w:rFonts w:hint="cs"/>
          <w:rtl/>
          <w:lang w:bidi="ur-PK"/>
        </w:rPr>
        <w:t>.</w:t>
      </w:r>
      <w:r w:rsidR="00B030A4">
        <w:rPr>
          <w:rFonts w:hint="cs"/>
          <w:rtl/>
          <w:lang w:bidi="ur-PK"/>
        </w:rPr>
        <w:t xml:space="preserve"> و چ</w:t>
      </w:r>
      <w:r w:rsidR="001603F2">
        <w:rPr>
          <w:rFonts w:hint="cs"/>
          <w:rtl/>
          <w:lang w:bidi="ur-PK"/>
        </w:rPr>
        <w:t>ه</w:t>
      </w:r>
      <w:r w:rsidR="00B030A4">
        <w:rPr>
          <w:rFonts w:hint="cs"/>
          <w:rtl/>
          <w:lang w:bidi="ur-PK"/>
        </w:rPr>
        <w:t xml:space="preserve"> نیکو گفت</w:t>
      </w:r>
      <w:r w:rsidR="001603F2">
        <w:rPr>
          <w:rFonts w:hint="cs"/>
          <w:rtl/>
          <w:lang w:bidi="ur-PK"/>
        </w:rPr>
        <w:t>ه</w:t>
      </w:r>
      <w:r w:rsidR="00B030A4">
        <w:rPr>
          <w:rFonts w:hint="cs"/>
          <w:rtl/>
          <w:lang w:bidi="ur-PK"/>
        </w:rPr>
        <w:t>‌اند ک</w:t>
      </w:r>
      <w:r w:rsidR="001603F2">
        <w:rPr>
          <w:rFonts w:hint="cs"/>
          <w:rtl/>
          <w:lang w:bidi="ur-PK"/>
        </w:rPr>
        <w:t>ه</w:t>
      </w:r>
      <w:r w:rsidR="00B030A4">
        <w:rPr>
          <w:rFonts w:hint="cs"/>
          <w:rtl/>
          <w:lang w:bidi="ur-PK"/>
        </w:rPr>
        <w:t xml:space="preserve"> گفت</w:t>
      </w:r>
      <w:r w:rsidR="001603F2">
        <w:rPr>
          <w:rFonts w:hint="cs"/>
          <w:rtl/>
          <w:lang w:bidi="ur-PK"/>
        </w:rPr>
        <w:t>ه</w:t>
      </w:r>
      <w:r w:rsidR="00B030A4">
        <w:rPr>
          <w:rFonts w:hint="cs"/>
          <w:rtl/>
          <w:lang w:bidi="ur-PK"/>
        </w:rPr>
        <w:t>‌اند: انسان ب</w:t>
      </w:r>
      <w:r w:rsidR="001603F2">
        <w:rPr>
          <w:rFonts w:hint="cs"/>
          <w:rtl/>
          <w:lang w:bidi="ur-PK"/>
        </w:rPr>
        <w:t>ه</w:t>
      </w:r>
      <w:r w:rsidR="00B030A4">
        <w:rPr>
          <w:rFonts w:hint="cs"/>
          <w:rtl/>
          <w:lang w:bidi="ur-PK"/>
        </w:rPr>
        <w:t xml:space="preserve"> تنھایی کم است و با برادرانش بسیار</w:t>
      </w:r>
      <w:r w:rsidR="00681E07">
        <w:rPr>
          <w:rFonts w:hint="cs"/>
          <w:rtl/>
          <w:lang w:bidi="ur-PK"/>
        </w:rPr>
        <w:t>.</w:t>
      </w:r>
      <w:r w:rsidR="00B030A4">
        <w:rPr>
          <w:rFonts w:hint="cs"/>
          <w:rtl/>
          <w:lang w:bidi="ur-PK"/>
        </w:rPr>
        <w:t xml:space="preserve"> و از حقوق برادری است این‌ک</w:t>
      </w:r>
      <w:r w:rsidR="001603F2">
        <w:rPr>
          <w:rFonts w:hint="cs"/>
          <w:rtl/>
          <w:lang w:bidi="ur-PK"/>
        </w:rPr>
        <w:t>ه</w:t>
      </w:r>
      <w:r w:rsidR="00B030A4">
        <w:rPr>
          <w:rFonts w:hint="cs"/>
          <w:rtl/>
          <w:lang w:bidi="ur-PK"/>
        </w:rPr>
        <w:t xml:space="preserve"> احساس نمایی، برادران مسلمانت شما را در شداید و سختی‌ھا یاری می‌رسانند و این‌ک</w:t>
      </w:r>
      <w:r w:rsidR="001603F2">
        <w:rPr>
          <w:rFonts w:hint="cs"/>
          <w:rtl/>
          <w:lang w:bidi="ur-PK"/>
        </w:rPr>
        <w:t>ه</w:t>
      </w:r>
      <w:r w:rsidR="00B030A4">
        <w:rPr>
          <w:rFonts w:hint="cs"/>
          <w:rtl/>
          <w:lang w:bidi="ur-PK"/>
        </w:rPr>
        <w:t xml:space="preserve"> انسان ب</w:t>
      </w:r>
      <w:r w:rsidR="001603F2">
        <w:rPr>
          <w:rFonts w:hint="cs"/>
          <w:rtl/>
          <w:lang w:bidi="ur-PK"/>
        </w:rPr>
        <w:t>ه</w:t>
      </w:r>
      <w:r w:rsidR="00B030A4">
        <w:rPr>
          <w:rFonts w:hint="cs"/>
          <w:rtl/>
          <w:lang w:bidi="ur-PK"/>
        </w:rPr>
        <w:t xml:space="preserve"> تنھایی کاری از او ساخت</w:t>
      </w:r>
      <w:r w:rsidR="001603F2">
        <w:rPr>
          <w:rFonts w:hint="cs"/>
          <w:rtl/>
          <w:lang w:bidi="ur-PK"/>
        </w:rPr>
        <w:t>ه</w:t>
      </w:r>
      <w:r w:rsidR="00B030A4">
        <w:rPr>
          <w:rFonts w:hint="cs"/>
          <w:rtl/>
          <w:lang w:bidi="ur-PK"/>
        </w:rPr>
        <w:t xml:space="preserve"> نیست و بلک</w:t>
      </w:r>
      <w:r w:rsidR="001603F2">
        <w:rPr>
          <w:rFonts w:hint="cs"/>
          <w:rtl/>
          <w:lang w:bidi="ur-PK"/>
        </w:rPr>
        <w:t>ه</w:t>
      </w:r>
      <w:r w:rsidR="00B030A4">
        <w:rPr>
          <w:rFonts w:hint="cs"/>
          <w:rtl/>
          <w:lang w:bidi="ur-PK"/>
        </w:rPr>
        <w:t xml:space="preserve"> فرد مسلمان ب</w:t>
      </w:r>
      <w:r w:rsidR="001603F2">
        <w:rPr>
          <w:rFonts w:hint="cs"/>
          <w:rtl/>
          <w:lang w:bidi="ur-PK"/>
        </w:rPr>
        <w:t>ه</w:t>
      </w:r>
      <w:r w:rsidR="00B030A4">
        <w:rPr>
          <w:rFonts w:hint="cs"/>
          <w:rtl/>
          <w:lang w:bidi="ur-PK"/>
        </w:rPr>
        <w:t xml:space="preserve"> واسط</w:t>
      </w:r>
      <w:r w:rsidR="001603F2">
        <w:rPr>
          <w:rFonts w:hint="cs"/>
          <w:rtl/>
          <w:lang w:bidi="ur-PK"/>
        </w:rPr>
        <w:t>ۀ</w:t>
      </w:r>
      <w:r w:rsidR="00B030A4">
        <w:rPr>
          <w:rFonts w:hint="cs"/>
          <w:rtl/>
          <w:lang w:bidi="ur-PK"/>
        </w:rPr>
        <w:t xml:space="preserve"> دیگر مسلم</w:t>
      </w:r>
      <w:r w:rsidR="007A05AA">
        <w:rPr>
          <w:rFonts w:hint="cs"/>
          <w:rtl/>
          <w:lang w:bidi="ur-PK"/>
        </w:rPr>
        <w:t>ا</w:t>
      </w:r>
      <w:r w:rsidR="00546A50">
        <w:rPr>
          <w:rFonts w:hint="cs"/>
          <w:rtl/>
          <w:lang w:bidi="ur-PK"/>
        </w:rPr>
        <w:t>ن‌ھا</w:t>
      </w:r>
      <w:r w:rsidR="00B030A4">
        <w:rPr>
          <w:rFonts w:hint="cs"/>
          <w:rtl/>
          <w:lang w:bidi="ur-PK"/>
        </w:rPr>
        <w:t xml:space="preserve"> قوت می‌گیرد و می‌تواند کارھا را کماھو، انجام دھد</w:t>
      </w:r>
      <w:r w:rsidR="00681E07">
        <w:rPr>
          <w:rFonts w:hint="cs"/>
          <w:rtl/>
          <w:lang w:bidi="ur-PK"/>
        </w:rPr>
        <w:t>.</w:t>
      </w:r>
      <w:r w:rsidR="00B030A4">
        <w:rPr>
          <w:rFonts w:hint="cs"/>
          <w:rtl/>
          <w:lang w:bidi="ur-PK"/>
        </w:rPr>
        <w:t xml:space="preserve"> پیامبر اسلام </w:t>
      </w:r>
      <w:r w:rsidR="00B030A4">
        <w:rPr>
          <w:rFonts w:cs="CTraditional Arabic" w:hint="cs"/>
          <w:rtl/>
          <w:lang w:bidi="ur-PK"/>
        </w:rPr>
        <w:t>ص</w:t>
      </w:r>
      <w:r w:rsidR="00B030A4">
        <w:rPr>
          <w:rFonts w:hint="cs"/>
          <w:rtl/>
          <w:lang w:bidi="ur-PK"/>
        </w:rPr>
        <w:t xml:space="preserve"> فرمود</w:t>
      </w:r>
      <w:r w:rsidR="001603F2">
        <w:rPr>
          <w:rFonts w:hint="cs"/>
          <w:rtl/>
          <w:lang w:bidi="ur-PK"/>
        </w:rPr>
        <w:t>ه</w:t>
      </w:r>
      <w:r w:rsidR="00B030A4">
        <w:rPr>
          <w:rFonts w:hint="cs"/>
          <w:rtl/>
          <w:lang w:bidi="ur-PK"/>
        </w:rPr>
        <w:t>‌اند:</w:t>
      </w:r>
    </w:p>
    <w:p w:rsidR="00B030A4" w:rsidRDefault="00B030A4" w:rsidP="00B030A4">
      <w:pPr>
        <w:pStyle w:val="a8"/>
        <w:rPr>
          <w:rtl/>
          <w:lang w:bidi="ur-PK"/>
        </w:rPr>
      </w:pPr>
      <w:r>
        <w:rPr>
          <w:rFonts w:ascii="Traditional Arabic" w:hAnsi="Traditional Arabic" w:cs="Traditional Arabic"/>
          <w:rtl/>
          <w:lang w:bidi="ur-PK"/>
        </w:rPr>
        <w:t>«</w:t>
      </w:r>
      <w:r w:rsidR="00796F7D" w:rsidRPr="00796F7D">
        <w:rPr>
          <w:rStyle w:val="Char3"/>
          <w:rtl/>
        </w:rPr>
        <w:t>الْمُؤْمِنُ لِلْمُؤْمِنِ كَالْبُنْيَانِ، يَشُدُّ بَعْضُهُ بَعْضًا</w:t>
      </w:r>
      <w:r>
        <w:rPr>
          <w:rFonts w:ascii="Traditional Arabic" w:hAnsi="Traditional Arabic" w:cs="Traditional Arabic"/>
          <w:rtl/>
          <w:lang w:bidi="ur-PK"/>
        </w:rPr>
        <w:t>»</w:t>
      </w:r>
      <w:r w:rsidR="007A05AA" w:rsidRPr="007A05AA">
        <w:rPr>
          <w:rFonts w:hint="cs"/>
          <w:rtl/>
        </w:rPr>
        <w:t>.</w:t>
      </w:r>
      <w:r>
        <w:rPr>
          <w:rFonts w:hint="cs"/>
          <w:rtl/>
          <w:lang w:bidi="ur-PK"/>
        </w:rPr>
        <w:t xml:space="preserve"> </w:t>
      </w:r>
      <w:r w:rsidR="00796F7D">
        <w:rPr>
          <w:rFonts w:ascii="Traditional Arabic" w:hAnsi="Traditional Arabic" w:cs="Traditional Arabic"/>
          <w:rtl/>
          <w:lang w:bidi="ur-PK"/>
        </w:rPr>
        <w:t>«</w:t>
      </w:r>
      <w:r w:rsidRPr="00796F7D">
        <w:rPr>
          <w:rStyle w:val="Chare"/>
          <w:rFonts w:hint="cs"/>
          <w:rtl/>
        </w:rPr>
        <w:t>مؤمن برای مؤمن مانند خشت‌ھای یک بنا ھستند ک</w:t>
      </w:r>
      <w:r w:rsidR="001603F2">
        <w:rPr>
          <w:rStyle w:val="Chare"/>
          <w:rFonts w:hint="cs"/>
          <w:rtl/>
        </w:rPr>
        <w:t>ه</w:t>
      </w:r>
      <w:r w:rsidRPr="00796F7D">
        <w:rPr>
          <w:rStyle w:val="Chare"/>
          <w:rFonts w:hint="cs"/>
          <w:rtl/>
        </w:rPr>
        <w:t xml:space="preserve"> یکدیگر</w:t>
      </w:r>
      <w:r w:rsidR="00796F7D">
        <w:rPr>
          <w:rStyle w:val="Chare"/>
          <w:rFonts w:hint="cs"/>
          <w:rtl/>
        </w:rPr>
        <w:t xml:space="preserve"> </w:t>
      </w:r>
      <w:r w:rsidR="00796F7D" w:rsidRPr="00796F7D">
        <w:rPr>
          <w:rStyle w:val="Chare"/>
          <w:rFonts w:hint="cs"/>
          <w:rtl/>
        </w:rPr>
        <w:t>را استحکام  و قوت می‌بخشند</w:t>
      </w:r>
      <w:r w:rsidR="00796F7D">
        <w:rPr>
          <w:rFonts w:ascii="Traditional Arabic" w:hAnsi="Traditional Arabic" w:cs="Traditional Arabic"/>
          <w:rtl/>
          <w:lang w:bidi="ur-PK"/>
        </w:rPr>
        <w:t>»</w:t>
      </w:r>
      <w:r w:rsidR="00681E07">
        <w:rPr>
          <w:rFonts w:hint="cs"/>
          <w:rtl/>
          <w:lang w:bidi="ur-PK"/>
        </w:rPr>
        <w:t>.</w:t>
      </w:r>
    </w:p>
    <w:p w:rsidR="00746848" w:rsidRDefault="00746848" w:rsidP="00B030A4">
      <w:pPr>
        <w:pStyle w:val="a8"/>
        <w:rPr>
          <w:rtl/>
          <w:lang w:bidi="ur-PK"/>
        </w:rPr>
      </w:pPr>
      <w:r>
        <w:rPr>
          <w:rFonts w:hint="cs"/>
          <w:rtl/>
          <w:lang w:bidi="ur-PK"/>
        </w:rPr>
        <w:t>بنابراین اخوت و برادری، صرفاً یک ھمگرایی روحی نیست؛ بلک</w:t>
      </w:r>
      <w:r w:rsidR="001603F2">
        <w:rPr>
          <w:rFonts w:hint="cs"/>
          <w:rtl/>
          <w:lang w:bidi="ur-PK"/>
        </w:rPr>
        <w:t>ه</w:t>
      </w:r>
      <w:r>
        <w:rPr>
          <w:rFonts w:hint="cs"/>
          <w:rtl/>
          <w:lang w:bidi="ur-PK"/>
        </w:rPr>
        <w:t xml:space="preserve"> نعمت بزرگی است ک</w:t>
      </w:r>
      <w:r w:rsidR="001603F2">
        <w:rPr>
          <w:rFonts w:hint="cs"/>
          <w:rtl/>
          <w:lang w:bidi="ur-PK"/>
        </w:rPr>
        <w:t>ه</w:t>
      </w:r>
      <w:r>
        <w:rPr>
          <w:rFonts w:hint="cs"/>
          <w:rtl/>
          <w:lang w:bidi="ur-PK"/>
        </w:rPr>
        <w:t xml:space="preserve"> از جھات متعدد ب</w:t>
      </w:r>
      <w:r w:rsidR="001603F2">
        <w:rPr>
          <w:rFonts w:hint="cs"/>
          <w:rtl/>
          <w:lang w:bidi="ur-PK"/>
        </w:rPr>
        <w:t>ه</w:t>
      </w:r>
      <w:r>
        <w:rPr>
          <w:rFonts w:hint="cs"/>
          <w:rtl/>
          <w:lang w:bidi="ur-PK"/>
        </w:rPr>
        <w:t xml:space="preserve"> داد انسان می‌رسد و خدای متعال در یک آی</w:t>
      </w:r>
      <w:r w:rsidR="001603F2">
        <w:rPr>
          <w:rFonts w:hint="cs"/>
          <w:rtl/>
          <w:lang w:bidi="ur-PK"/>
        </w:rPr>
        <w:t>ۀ</w:t>
      </w:r>
      <w:r>
        <w:rPr>
          <w:rFonts w:hint="cs"/>
          <w:rtl/>
          <w:lang w:bidi="ur-PK"/>
        </w:rPr>
        <w:t xml:space="preserve"> واحد، گوش</w:t>
      </w:r>
      <w:r w:rsidR="001603F2">
        <w:rPr>
          <w:rFonts w:hint="cs"/>
          <w:rtl/>
          <w:lang w:bidi="ur-PK"/>
        </w:rPr>
        <w:t>ه</w:t>
      </w:r>
      <w:r>
        <w:rPr>
          <w:rFonts w:hint="cs"/>
          <w:rtl/>
          <w:lang w:bidi="ur-PK"/>
        </w:rPr>
        <w:t>‌ھایی از این نعمت بزرگ را تذکر داد</w:t>
      </w:r>
      <w:r w:rsidR="001603F2">
        <w:rPr>
          <w:rFonts w:hint="cs"/>
          <w:rtl/>
          <w:lang w:bidi="ur-PK"/>
        </w:rPr>
        <w:t>ه</w:t>
      </w:r>
      <w:r>
        <w:rPr>
          <w:rFonts w:hint="cs"/>
          <w:rtl/>
          <w:lang w:bidi="ur-PK"/>
        </w:rPr>
        <w:t xml:space="preserve"> است، آنجا ک</w:t>
      </w:r>
      <w:r w:rsidR="001603F2">
        <w:rPr>
          <w:rFonts w:hint="cs"/>
          <w:rtl/>
          <w:lang w:bidi="ur-PK"/>
        </w:rPr>
        <w:t>ه</w:t>
      </w:r>
      <w:r>
        <w:rPr>
          <w:rFonts w:hint="cs"/>
          <w:rtl/>
          <w:lang w:bidi="ur-PK"/>
        </w:rPr>
        <w:t xml:space="preserve"> می‌فرماید:</w:t>
      </w:r>
    </w:p>
    <w:p w:rsidR="00746848" w:rsidRPr="00DF15C1" w:rsidRDefault="00CB37F6" w:rsidP="007A05AA">
      <w:pPr>
        <w:pStyle w:val="af1"/>
        <w:rPr>
          <w:spacing w:val="-4"/>
          <w:rtl/>
          <w:lang w:bidi="ur-PK"/>
        </w:rPr>
      </w:pPr>
      <w:r w:rsidRPr="00CB37F6">
        <w:rPr>
          <w:rFonts w:cs="CTraditional Arabic"/>
          <w:spacing w:val="-4"/>
          <w:rtl/>
          <w:lang w:bidi="ur-PK"/>
        </w:rPr>
        <w:t>+</w:t>
      </w:r>
      <w:r w:rsidR="00746848" w:rsidRPr="00DF15C1">
        <w:rPr>
          <w:rFonts w:hint="cs"/>
          <w:spacing w:val="-4"/>
          <w:rtl/>
        </w:rPr>
        <w:t>وَٱ</w:t>
      </w:r>
      <w:r w:rsidR="00746848" w:rsidRPr="00DF15C1">
        <w:rPr>
          <w:rFonts w:hint="eastAsia"/>
          <w:spacing w:val="-4"/>
          <w:rtl/>
        </w:rPr>
        <w:t>ذ</w:t>
      </w:r>
      <w:r w:rsidR="00746848" w:rsidRPr="00DF15C1">
        <w:rPr>
          <w:rFonts w:hint="cs"/>
          <w:spacing w:val="-4"/>
          <w:rtl/>
        </w:rPr>
        <w:t>ۡكُرُواْ</w:t>
      </w:r>
      <w:r w:rsidR="00746848" w:rsidRPr="00DF15C1">
        <w:rPr>
          <w:spacing w:val="-4"/>
          <w:rtl/>
        </w:rPr>
        <w:t xml:space="preserve"> نِع</w:t>
      </w:r>
      <w:r w:rsidR="00746848" w:rsidRPr="00DF15C1">
        <w:rPr>
          <w:rFonts w:hint="cs"/>
          <w:spacing w:val="-4"/>
          <w:rtl/>
        </w:rPr>
        <w:t>ۡمَتَ</w:t>
      </w:r>
      <w:r w:rsidR="00746848" w:rsidRPr="00DF15C1">
        <w:rPr>
          <w:spacing w:val="-4"/>
          <w:rtl/>
        </w:rPr>
        <w:t xml:space="preserve"> </w:t>
      </w:r>
      <w:r w:rsidR="00746848" w:rsidRPr="00DF15C1">
        <w:rPr>
          <w:rFonts w:hint="cs"/>
          <w:spacing w:val="-4"/>
          <w:rtl/>
        </w:rPr>
        <w:t>ٱ</w:t>
      </w:r>
      <w:r w:rsidR="00746848" w:rsidRPr="00DF15C1">
        <w:rPr>
          <w:rFonts w:hint="eastAsia"/>
          <w:spacing w:val="-4"/>
          <w:rtl/>
        </w:rPr>
        <w:t>للَّهِ</w:t>
      </w:r>
      <w:r w:rsidR="00746848" w:rsidRPr="00DF15C1">
        <w:rPr>
          <w:spacing w:val="-4"/>
          <w:rtl/>
        </w:rPr>
        <w:t xml:space="preserve"> عَلَي</w:t>
      </w:r>
      <w:r w:rsidR="00746848" w:rsidRPr="00DF15C1">
        <w:rPr>
          <w:rFonts w:hint="cs"/>
          <w:spacing w:val="-4"/>
          <w:rtl/>
        </w:rPr>
        <w:t>ۡكُمۡ</w:t>
      </w:r>
      <w:r w:rsidR="00746848" w:rsidRPr="00DF15C1">
        <w:rPr>
          <w:spacing w:val="-4"/>
          <w:rtl/>
        </w:rPr>
        <w:t xml:space="preserve"> </w:t>
      </w:r>
      <w:r w:rsidR="00746848" w:rsidRPr="00DF15C1">
        <w:rPr>
          <w:rFonts w:hint="cs"/>
          <w:spacing w:val="-4"/>
          <w:rtl/>
        </w:rPr>
        <w:t>إِذۡ</w:t>
      </w:r>
      <w:r w:rsidR="00746848" w:rsidRPr="00DF15C1">
        <w:rPr>
          <w:spacing w:val="-4"/>
          <w:rtl/>
        </w:rPr>
        <w:t xml:space="preserve"> </w:t>
      </w:r>
      <w:r w:rsidR="00746848" w:rsidRPr="00DF15C1">
        <w:rPr>
          <w:rFonts w:hint="cs"/>
          <w:spacing w:val="-4"/>
          <w:rtl/>
        </w:rPr>
        <w:t>كُنتُمۡ</w:t>
      </w:r>
      <w:r w:rsidR="00746848" w:rsidRPr="00DF15C1">
        <w:rPr>
          <w:spacing w:val="-4"/>
          <w:rtl/>
        </w:rPr>
        <w:t xml:space="preserve"> </w:t>
      </w:r>
      <w:r w:rsidR="00746848" w:rsidRPr="00DF15C1">
        <w:rPr>
          <w:rFonts w:hint="cs"/>
          <w:spacing w:val="-4"/>
          <w:rtl/>
        </w:rPr>
        <w:t>أَعۡدَآءٗ</w:t>
      </w:r>
      <w:r w:rsidR="00746848" w:rsidRPr="00DF15C1">
        <w:rPr>
          <w:spacing w:val="-4"/>
          <w:rtl/>
        </w:rPr>
        <w:t xml:space="preserve"> </w:t>
      </w:r>
      <w:r w:rsidR="00746848" w:rsidRPr="00DF15C1">
        <w:rPr>
          <w:rFonts w:hint="cs"/>
          <w:spacing w:val="-4"/>
          <w:rtl/>
        </w:rPr>
        <w:t>فَأَلَّفَ</w:t>
      </w:r>
      <w:r w:rsidR="00746848" w:rsidRPr="00DF15C1">
        <w:rPr>
          <w:spacing w:val="-4"/>
          <w:rtl/>
        </w:rPr>
        <w:t xml:space="preserve"> </w:t>
      </w:r>
      <w:r w:rsidR="00746848" w:rsidRPr="00DF15C1">
        <w:rPr>
          <w:rFonts w:hint="cs"/>
          <w:spacing w:val="-4"/>
          <w:rtl/>
        </w:rPr>
        <w:t>بَيۡنَ</w:t>
      </w:r>
      <w:r w:rsidR="00746848" w:rsidRPr="00DF15C1">
        <w:rPr>
          <w:spacing w:val="-4"/>
          <w:rtl/>
        </w:rPr>
        <w:t xml:space="preserve"> </w:t>
      </w:r>
      <w:r w:rsidR="00746848" w:rsidRPr="00DF15C1">
        <w:rPr>
          <w:rFonts w:hint="cs"/>
          <w:spacing w:val="-4"/>
          <w:rtl/>
        </w:rPr>
        <w:t>قُلُوبِكُمۡ</w:t>
      </w:r>
      <w:r w:rsidR="00746848" w:rsidRPr="00DF15C1">
        <w:rPr>
          <w:spacing w:val="-4"/>
          <w:rtl/>
        </w:rPr>
        <w:t xml:space="preserve"> </w:t>
      </w:r>
      <w:r w:rsidR="00746848" w:rsidRPr="00DF15C1">
        <w:rPr>
          <w:rFonts w:hint="cs"/>
          <w:spacing w:val="-4"/>
          <w:rtl/>
        </w:rPr>
        <w:t>فَأَصۡبَحۡتُم</w:t>
      </w:r>
      <w:r w:rsidR="00746848" w:rsidRPr="00DF15C1">
        <w:rPr>
          <w:spacing w:val="-4"/>
          <w:rtl/>
        </w:rPr>
        <w:t xml:space="preserve"> </w:t>
      </w:r>
      <w:r w:rsidR="00746848" w:rsidRPr="00DF15C1">
        <w:rPr>
          <w:rFonts w:hint="cs"/>
          <w:spacing w:val="-4"/>
          <w:rtl/>
        </w:rPr>
        <w:t>بِنِعۡمَتِهِۦٓ</w:t>
      </w:r>
      <w:r w:rsidR="00746848" w:rsidRPr="00DF15C1">
        <w:rPr>
          <w:spacing w:val="-4"/>
          <w:rtl/>
        </w:rPr>
        <w:t xml:space="preserve"> إِخ</w:t>
      </w:r>
      <w:r w:rsidR="00746848" w:rsidRPr="00DF15C1">
        <w:rPr>
          <w:rFonts w:hint="cs"/>
          <w:spacing w:val="-4"/>
          <w:rtl/>
        </w:rPr>
        <w:t>ۡوَٰنٗا</w:t>
      </w:r>
      <w:r w:rsidR="00746848" w:rsidRPr="00DF15C1">
        <w:rPr>
          <w:spacing w:val="-4"/>
          <w:rtl/>
        </w:rPr>
        <w:t xml:space="preserve"> </w:t>
      </w:r>
      <w:r w:rsidR="00746848" w:rsidRPr="00DF15C1">
        <w:rPr>
          <w:rFonts w:hint="cs"/>
          <w:spacing w:val="-4"/>
          <w:rtl/>
        </w:rPr>
        <w:t>وَكُنتُمۡ</w:t>
      </w:r>
      <w:r w:rsidR="00746848" w:rsidRPr="00DF15C1">
        <w:rPr>
          <w:spacing w:val="-4"/>
          <w:rtl/>
        </w:rPr>
        <w:t xml:space="preserve"> </w:t>
      </w:r>
      <w:r w:rsidR="00746848" w:rsidRPr="00DF15C1">
        <w:rPr>
          <w:rFonts w:hint="cs"/>
          <w:spacing w:val="-4"/>
          <w:rtl/>
        </w:rPr>
        <w:t>عَلَىٰ</w:t>
      </w:r>
      <w:r w:rsidR="00746848" w:rsidRPr="00DF15C1">
        <w:rPr>
          <w:spacing w:val="-4"/>
          <w:rtl/>
        </w:rPr>
        <w:t xml:space="preserve"> </w:t>
      </w:r>
      <w:r w:rsidR="00746848" w:rsidRPr="00DF15C1">
        <w:rPr>
          <w:rFonts w:hint="cs"/>
          <w:spacing w:val="-4"/>
          <w:rtl/>
        </w:rPr>
        <w:t>شَفَا</w:t>
      </w:r>
      <w:r w:rsidR="00746848" w:rsidRPr="00DF15C1">
        <w:rPr>
          <w:spacing w:val="-4"/>
          <w:rtl/>
        </w:rPr>
        <w:t xml:space="preserve"> </w:t>
      </w:r>
      <w:r w:rsidR="00746848" w:rsidRPr="00DF15C1">
        <w:rPr>
          <w:rFonts w:hint="cs"/>
          <w:spacing w:val="-4"/>
          <w:rtl/>
        </w:rPr>
        <w:t>حُفۡرَةٖ</w:t>
      </w:r>
      <w:r w:rsidR="00746848" w:rsidRPr="00DF15C1">
        <w:rPr>
          <w:spacing w:val="-4"/>
          <w:rtl/>
        </w:rPr>
        <w:t xml:space="preserve"> </w:t>
      </w:r>
      <w:r w:rsidR="00746848" w:rsidRPr="00DF15C1">
        <w:rPr>
          <w:rFonts w:hint="cs"/>
          <w:spacing w:val="-4"/>
          <w:rtl/>
        </w:rPr>
        <w:t>مِّنَ</w:t>
      </w:r>
      <w:r w:rsidR="00746848" w:rsidRPr="00DF15C1">
        <w:rPr>
          <w:spacing w:val="-4"/>
          <w:rtl/>
        </w:rPr>
        <w:t xml:space="preserve"> </w:t>
      </w:r>
      <w:r w:rsidR="00746848" w:rsidRPr="00DF15C1">
        <w:rPr>
          <w:rFonts w:hint="cs"/>
          <w:spacing w:val="-4"/>
          <w:rtl/>
        </w:rPr>
        <w:t>ٱ</w:t>
      </w:r>
      <w:r w:rsidR="00746848" w:rsidRPr="00DF15C1">
        <w:rPr>
          <w:rFonts w:hint="eastAsia"/>
          <w:spacing w:val="-4"/>
          <w:rtl/>
        </w:rPr>
        <w:t>لنَّارِ</w:t>
      </w:r>
      <w:r w:rsidR="00746848" w:rsidRPr="00DF15C1">
        <w:rPr>
          <w:spacing w:val="-4"/>
          <w:rtl/>
        </w:rPr>
        <w:t xml:space="preserve"> فَأَنقَذَكُم </w:t>
      </w:r>
      <w:r w:rsidR="00746848" w:rsidRPr="00DF15C1">
        <w:rPr>
          <w:rFonts w:hint="eastAsia"/>
          <w:spacing w:val="-4"/>
          <w:rtl/>
        </w:rPr>
        <w:t>مِّن</w:t>
      </w:r>
      <w:r w:rsidR="00746848" w:rsidRPr="00DF15C1">
        <w:rPr>
          <w:rFonts w:hint="cs"/>
          <w:spacing w:val="-4"/>
          <w:rtl/>
        </w:rPr>
        <w:t>ۡهَا</w:t>
      </w:r>
      <w:r w:rsidRPr="00CB37F6">
        <w:rPr>
          <w:rFonts w:ascii="Times New Roman" w:cs="CTraditional Arabic" w:hint="cs"/>
          <w:spacing w:val="-4"/>
          <w:rtl/>
          <w:lang w:bidi="ur-PK"/>
        </w:rPr>
        <w:t>_</w:t>
      </w:r>
      <w:r w:rsidR="00746848" w:rsidRPr="00DF15C1">
        <w:rPr>
          <w:rFonts w:ascii="Times New Roman" w:cs="Arial"/>
          <w:spacing w:val="-4"/>
          <w:szCs w:val="24"/>
          <w:rtl/>
          <w:lang w:bidi="ur-PK"/>
        </w:rPr>
        <w:t xml:space="preserve"> </w:t>
      </w:r>
      <w:r w:rsidR="00746848" w:rsidRPr="00DF15C1">
        <w:rPr>
          <w:rStyle w:val="Char6"/>
          <w:spacing w:val="-4"/>
          <w:rtl/>
        </w:rPr>
        <w:t>[آل عمران: 103]</w:t>
      </w:r>
      <w:r w:rsidR="007A05AA" w:rsidRPr="00DF15C1">
        <w:rPr>
          <w:rStyle w:val="Char6"/>
          <w:rFonts w:hint="cs"/>
          <w:spacing w:val="-4"/>
          <w:rtl/>
        </w:rPr>
        <w:t>.</w:t>
      </w:r>
    </w:p>
    <w:p w:rsidR="00746848" w:rsidRDefault="00746848" w:rsidP="007A05AA">
      <w:pPr>
        <w:pStyle w:val="ab"/>
        <w:rPr>
          <w:rtl/>
          <w:lang w:bidi="ur-PK"/>
        </w:rPr>
      </w:pPr>
      <w:r w:rsidRPr="008421EC">
        <w:rPr>
          <w:rStyle w:val="Char8"/>
          <w:rtl/>
        </w:rPr>
        <w:t>«</w:t>
      </w:r>
      <w:r w:rsidRPr="007A05AA">
        <w:rPr>
          <w:rFonts w:hint="cs"/>
          <w:rtl/>
        </w:rPr>
        <w:t>و نعمت خدای را بر خودتان ب</w:t>
      </w:r>
      <w:r w:rsidR="001603F2" w:rsidRPr="007A05AA">
        <w:rPr>
          <w:rFonts w:hint="cs"/>
          <w:rtl/>
        </w:rPr>
        <w:t>ه</w:t>
      </w:r>
      <w:r w:rsidRPr="007A05AA">
        <w:rPr>
          <w:rFonts w:hint="cs"/>
          <w:rtl/>
        </w:rPr>
        <w:t xml:space="preserve"> یاد آورید، آن‌گا</w:t>
      </w:r>
      <w:r w:rsidR="001603F2" w:rsidRPr="007A05AA">
        <w:rPr>
          <w:rFonts w:hint="cs"/>
          <w:rtl/>
        </w:rPr>
        <w:t>ه</w:t>
      </w:r>
      <w:r w:rsidRPr="007A05AA">
        <w:rPr>
          <w:rFonts w:hint="cs"/>
          <w:rtl/>
        </w:rPr>
        <w:t xml:space="preserve"> ک</w:t>
      </w:r>
      <w:r w:rsidR="001603F2" w:rsidRPr="007A05AA">
        <w:rPr>
          <w:rFonts w:hint="cs"/>
          <w:rtl/>
        </w:rPr>
        <w:t>ه</w:t>
      </w:r>
      <w:r w:rsidRPr="007A05AA">
        <w:rPr>
          <w:rFonts w:hint="cs"/>
          <w:rtl/>
        </w:rPr>
        <w:t xml:space="preserve"> دشمنان ھم بودید و در سای</w:t>
      </w:r>
      <w:r w:rsidR="001603F2" w:rsidRPr="007A05AA">
        <w:rPr>
          <w:rFonts w:hint="cs"/>
          <w:rtl/>
        </w:rPr>
        <w:t>ۀ</w:t>
      </w:r>
      <w:r w:rsidRPr="007A05AA">
        <w:rPr>
          <w:rFonts w:hint="cs"/>
          <w:rtl/>
        </w:rPr>
        <w:t xml:space="preserve"> نعمت خدا، برادر ھم شدید و بر لب گودالی از آتش قرار گرفت</w:t>
      </w:r>
      <w:r w:rsidR="001603F2" w:rsidRPr="007A05AA">
        <w:rPr>
          <w:rFonts w:hint="cs"/>
          <w:rtl/>
        </w:rPr>
        <w:t>ه</w:t>
      </w:r>
      <w:r w:rsidRPr="007A05AA">
        <w:rPr>
          <w:rFonts w:hint="cs"/>
          <w:rtl/>
        </w:rPr>
        <w:t xml:space="preserve"> بودید و خداوند شما را از اخلاص نمود</w:t>
      </w:r>
      <w:r w:rsidRPr="008421EC">
        <w:rPr>
          <w:rStyle w:val="Char8"/>
          <w:rtl/>
        </w:rPr>
        <w:t>»</w:t>
      </w:r>
      <w:r w:rsidR="00681E07">
        <w:rPr>
          <w:rFonts w:hint="cs"/>
          <w:rtl/>
          <w:lang w:bidi="ur-PK"/>
        </w:rPr>
        <w:t>.</w:t>
      </w:r>
    </w:p>
    <w:p w:rsidR="009B69B1" w:rsidRDefault="009B69B1" w:rsidP="00746848">
      <w:pPr>
        <w:pStyle w:val="a8"/>
        <w:rPr>
          <w:rtl/>
          <w:lang w:bidi="ur-PK"/>
        </w:rPr>
      </w:pPr>
      <w:r>
        <w:rPr>
          <w:rFonts w:hint="cs"/>
          <w:rtl/>
          <w:lang w:bidi="ur-PK"/>
        </w:rPr>
        <w:t xml:space="preserve">پیامبر ھم </w:t>
      </w:r>
      <w:r>
        <w:rPr>
          <w:rFonts w:cs="CTraditional Arabic" w:hint="cs"/>
          <w:rtl/>
          <w:lang w:bidi="ur-PK"/>
        </w:rPr>
        <w:t>ص</w:t>
      </w:r>
      <w:r>
        <w:rPr>
          <w:rFonts w:hint="cs"/>
          <w:rtl/>
          <w:lang w:bidi="ur-PK"/>
        </w:rPr>
        <w:t xml:space="preserve"> در حدیث فرمود</w:t>
      </w:r>
      <w:r w:rsidR="001603F2">
        <w:rPr>
          <w:rFonts w:hint="cs"/>
          <w:rtl/>
          <w:lang w:bidi="ur-PK"/>
        </w:rPr>
        <w:t>ه</w:t>
      </w:r>
      <w:r>
        <w:rPr>
          <w:rFonts w:hint="cs"/>
          <w:rtl/>
          <w:lang w:bidi="ur-PK"/>
        </w:rPr>
        <w:t xml:space="preserve"> است:</w:t>
      </w:r>
    </w:p>
    <w:p w:rsidR="009B69B1" w:rsidRDefault="009B69B1" w:rsidP="00746848">
      <w:pPr>
        <w:pStyle w:val="a8"/>
        <w:rPr>
          <w:rtl/>
          <w:lang w:bidi="ur-PK"/>
        </w:rPr>
      </w:pPr>
      <w:r>
        <w:rPr>
          <w:rFonts w:ascii="Traditional Arabic" w:hAnsi="Traditional Arabic" w:cs="Traditional Arabic"/>
          <w:rtl/>
          <w:lang w:bidi="ur-PK"/>
        </w:rPr>
        <w:t>«</w:t>
      </w:r>
      <w:r w:rsidR="00706F7A" w:rsidRPr="00706F7A">
        <w:rPr>
          <w:rStyle w:val="Char3"/>
          <w:rFonts w:hint="cs"/>
          <w:rtl/>
        </w:rPr>
        <w:t>م</w:t>
      </w:r>
      <w:r w:rsidR="00706F7A">
        <w:rPr>
          <w:rStyle w:val="Char3"/>
          <w:rFonts w:hint="cs"/>
          <w:rtl/>
        </w:rPr>
        <w:t>َ</w:t>
      </w:r>
      <w:r w:rsidR="00706F7A" w:rsidRPr="00706F7A">
        <w:rPr>
          <w:rStyle w:val="Char3"/>
          <w:rFonts w:hint="cs"/>
          <w:rtl/>
        </w:rPr>
        <w:t>ن</w:t>
      </w:r>
      <w:r w:rsidR="00706F7A">
        <w:rPr>
          <w:rStyle w:val="Char3"/>
          <w:rFonts w:hint="cs"/>
          <w:rtl/>
        </w:rPr>
        <w:t>ْ</w:t>
      </w:r>
      <w:r w:rsidR="00706F7A" w:rsidRPr="00706F7A">
        <w:rPr>
          <w:rStyle w:val="Char3"/>
          <w:rFonts w:hint="cs"/>
          <w:rtl/>
        </w:rPr>
        <w:t xml:space="preserve"> لا</w:t>
      </w:r>
      <w:r w:rsidR="00706F7A">
        <w:rPr>
          <w:rStyle w:val="Char3"/>
          <w:rFonts w:hint="cs"/>
          <w:rtl/>
        </w:rPr>
        <w:t xml:space="preserve">َ </w:t>
      </w:r>
      <w:r w:rsidR="00706F7A" w:rsidRPr="00706F7A">
        <w:rPr>
          <w:rStyle w:val="Char3"/>
          <w:rFonts w:hint="cs"/>
          <w:rtl/>
        </w:rPr>
        <w:t>ي</w:t>
      </w:r>
      <w:r w:rsidR="00706F7A">
        <w:rPr>
          <w:rStyle w:val="Char3"/>
          <w:rFonts w:hint="cs"/>
          <w:rtl/>
        </w:rPr>
        <w:t>َ</w:t>
      </w:r>
      <w:r w:rsidR="00706F7A" w:rsidRPr="00706F7A">
        <w:rPr>
          <w:rStyle w:val="Char3"/>
          <w:rFonts w:hint="cs"/>
          <w:rtl/>
        </w:rPr>
        <w:t>ه</w:t>
      </w:r>
      <w:r w:rsidR="00706F7A">
        <w:rPr>
          <w:rStyle w:val="Char3"/>
          <w:rFonts w:hint="cs"/>
          <w:rtl/>
        </w:rPr>
        <w:t>ُ</w:t>
      </w:r>
      <w:r w:rsidR="00706F7A" w:rsidRPr="00706F7A">
        <w:rPr>
          <w:rStyle w:val="Char3"/>
          <w:rFonts w:hint="cs"/>
          <w:rtl/>
        </w:rPr>
        <w:t>م</w:t>
      </w:r>
      <w:r w:rsidR="00706F7A">
        <w:rPr>
          <w:rStyle w:val="Char3"/>
          <w:rFonts w:hint="cs"/>
          <w:rtl/>
        </w:rPr>
        <w:t>ُّ</w:t>
      </w:r>
      <w:r w:rsidR="00706F7A" w:rsidRPr="00706F7A">
        <w:rPr>
          <w:rStyle w:val="Char3"/>
          <w:rFonts w:hint="cs"/>
          <w:rtl/>
        </w:rPr>
        <w:t>ه</w:t>
      </w:r>
      <w:r w:rsidR="00706F7A">
        <w:rPr>
          <w:rStyle w:val="Char3"/>
          <w:rFonts w:hint="cs"/>
          <w:rtl/>
        </w:rPr>
        <w:t>ُ</w:t>
      </w:r>
      <w:r w:rsidR="00706F7A" w:rsidRPr="00706F7A">
        <w:rPr>
          <w:rStyle w:val="Char3"/>
          <w:rFonts w:hint="cs"/>
          <w:rtl/>
        </w:rPr>
        <w:t xml:space="preserve"> ا</w:t>
      </w:r>
      <w:r w:rsidR="00706F7A">
        <w:rPr>
          <w:rStyle w:val="Char3"/>
          <w:rFonts w:hint="cs"/>
          <w:rtl/>
        </w:rPr>
        <w:t>َ</w:t>
      </w:r>
      <w:r w:rsidR="00706F7A" w:rsidRPr="00706F7A">
        <w:rPr>
          <w:rStyle w:val="Char3"/>
          <w:rFonts w:hint="cs"/>
          <w:rtl/>
        </w:rPr>
        <w:t>م</w:t>
      </w:r>
      <w:r w:rsidR="00FF6E19">
        <w:rPr>
          <w:rStyle w:val="Char3"/>
          <w:rFonts w:hint="cs"/>
          <w:rtl/>
        </w:rPr>
        <w:t>ْ</w:t>
      </w:r>
      <w:r w:rsidR="00706F7A" w:rsidRPr="00706F7A">
        <w:rPr>
          <w:rStyle w:val="Char3"/>
          <w:rFonts w:hint="cs"/>
          <w:rtl/>
        </w:rPr>
        <w:t>ر</w:t>
      </w:r>
      <w:r w:rsidR="00FF6E19">
        <w:rPr>
          <w:rStyle w:val="Char3"/>
          <w:rFonts w:hint="cs"/>
          <w:rtl/>
        </w:rPr>
        <w:t>َ</w:t>
      </w:r>
      <w:r w:rsidR="00706F7A" w:rsidRPr="00706F7A">
        <w:rPr>
          <w:rStyle w:val="Char3"/>
          <w:rFonts w:hint="cs"/>
          <w:rtl/>
        </w:rPr>
        <w:t xml:space="preserve"> ال</w:t>
      </w:r>
      <w:r w:rsidR="00FF6E19">
        <w:rPr>
          <w:rStyle w:val="Char3"/>
          <w:rFonts w:hint="cs"/>
          <w:rtl/>
        </w:rPr>
        <w:t>ـ</w:t>
      </w:r>
      <w:r w:rsidR="00706F7A" w:rsidRPr="00706F7A">
        <w:rPr>
          <w:rStyle w:val="Char3"/>
          <w:rFonts w:hint="cs"/>
          <w:rtl/>
        </w:rPr>
        <w:t>م</w:t>
      </w:r>
      <w:r w:rsidR="00FF6E19">
        <w:rPr>
          <w:rStyle w:val="Char3"/>
          <w:rFonts w:hint="cs"/>
          <w:rtl/>
        </w:rPr>
        <w:t>ُ</w:t>
      </w:r>
      <w:r w:rsidR="00706F7A" w:rsidRPr="00706F7A">
        <w:rPr>
          <w:rStyle w:val="Char3"/>
          <w:rFonts w:hint="cs"/>
          <w:rtl/>
        </w:rPr>
        <w:t>ؤم</w:t>
      </w:r>
      <w:r w:rsidR="00FF6E19">
        <w:rPr>
          <w:rStyle w:val="Char3"/>
          <w:rFonts w:hint="cs"/>
          <w:rtl/>
        </w:rPr>
        <w:t>ِ</w:t>
      </w:r>
      <w:r w:rsidR="00706F7A" w:rsidRPr="00706F7A">
        <w:rPr>
          <w:rStyle w:val="Char3"/>
          <w:rFonts w:hint="cs"/>
          <w:rtl/>
        </w:rPr>
        <w:t>ن</w:t>
      </w:r>
      <w:r w:rsidR="00FF6E19">
        <w:rPr>
          <w:rStyle w:val="Char3"/>
          <w:rFonts w:hint="cs"/>
          <w:rtl/>
        </w:rPr>
        <w:t>ِ</w:t>
      </w:r>
      <w:r w:rsidR="00706F7A" w:rsidRPr="00706F7A">
        <w:rPr>
          <w:rStyle w:val="Char3"/>
          <w:rFonts w:hint="cs"/>
          <w:rtl/>
        </w:rPr>
        <w:t>ين</w:t>
      </w:r>
      <w:r w:rsidR="00FF6E19">
        <w:rPr>
          <w:rStyle w:val="Char3"/>
          <w:rFonts w:hint="cs"/>
          <w:rtl/>
        </w:rPr>
        <w:t>ِ</w:t>
      </w:r>
      <w:r w:rsidR="00706F7A" w:rsidRPr="00706F7A">
        <w:rPr>
          <w:rStyle w:val="Char3"/>
          <w:rFonts w:hint="cs"/>
          <w:rtl/>
        </w:rPr>
        <w:t xml:space="preserve"> ف</w:t>
      </w:r>
      <w:r w:rsidR="00FF6E19">
        <w:rPr>
          <w:rStyle w:val="Char3"/>
          <w:rFonts w:hint="cs"/>
          <w:rtl/>
        </w:rPr>
        <w:t>َ</w:t>
      </w:r>
      <w:r w:rsidR="00706F7A" w:rsidRPr="00706F7A">
        <w:rPr>
          <w:rStyle w:val="Char3"/>
          <w:rFonts w:hint="cs"/>
          <w:rtl/>
        </w:rPr>
        <w:t>ل</w:t>
      </w:r>
      <w:r w:rsidR="00FF6E19">
        <w:rPr>
          <w:rStyle w:val="Char3"/>
          <w:rFonts w:hint="cs"/>
          <w:rtl/>
        </w:rPr>
        <w:t>َ</w:t>
      </w:r>
      <w:r w:rsidR="00706F7A" w:rsidRPr="00706F7A">
        <w:rPr>
          <w:rStyle w:val="Char3"/>
          <w:rFonts w:hint="cs"/>
          <w:rtl/>
        </w:rPr>
        <w:t>يس</w:t>
      </w:r>
      <w:r w:rsidR="00FF6E19">
        <w:rPr>
          <w:rStyle w:val="Char3"/>
          <w:rFonts w:hint="cs"/>
          <w:rtl/>
        </w:rPr>
        <w:t>َ</w:t>
      </w:r>
      <w:r w:rsidR="00706F7A" w:rsidRPr="00706F7A">
        <w:rPr>
          <w:rStyle w:val="Char3"/>
          <w:rFonts w:hint="cs"/>
          <w:rtl/>
        </w:rPr>
        <w:t xml:space="preserve"> م</w:t>
      </w:r>
      <w:r w:rsidR="00FF6E19">
        <w:rPr>
          <w:rStyle w:val="Char3"/>
          <w:rFonts w:hint="cs"/>
          <w:rtl/>
        </w:rPr>
        <w:t>ِ</w:t>
      </w:r>
      <w:r w:rsidR="00706F7A" w:rsidRPr="00706F7A">
        <w:rPr>
          <w:rStyle w:val="Char3"/>
          <w:rFonts w:hint="cs"/>
          <w:rtl/>
        </w:rPr>
        <w:t>ن</w:t>
      </w:r>
      <w:r w:rsidR="00FF6E19">
        <w:rPr>
          <w:rStyle w:val="Char3"/>
          <w:rFonts w:hint="cs"/>
          <w:rtl/>
        </w:rPr>
        <w:t>ْ</w:t>
      </w:r>
      <w:r w:rsidR="00706F7A" w:rsidRPr="00706F7A">
        <w:rPr>
          <w:rStyle w:val="Char3"/>
          <w:rFonts w:hint="cs"/>
          <w:rtl/>
        </w:rPr>
        <w:t>ه</w:t>
      </w:r>
      <w:r w:rsidR="00FF6E19">
        <w:rPr>
          <w:rStyle w:val="Char3"/>
          <w:rFonts w:hint="cs"/>
          <w:rtl/>
        </w:rPr>
        <w:t>ُ</w:t>
      </w:r>
      <w:r w:rsidR="00706F7A" w:rsidRPr="00706F7A">
        <w:rPr>
          <w:rStyle w:val="Char3"/>
          <w:rFonts w:hint="cs"/>
          <w:rtl/>
        </w:rPr>
        <w:t>م</w:t>
      </w:r>
      <w:r w:rsidR="00FF6E19">
        <w:rPr>
          <w:rStyle w:val="Char3"/>
          <w:rFonts w:hint="cs"/>
          <w:rtl/>
        </w:rPr>
        <w:t>ْ</w:t>
      </w:r>
      <w:r>
        <w:rPr>
          <w:rFonts w:ascii="Traditional Arabic" w:hAnsi="Traditional Arabic" w:cs="Traditional Arabic"/>
          <w:rtl/>
          <w:lang w:bidi="ur-PK"/>
        </w:rPr>
        <w:t>»</w:t>
      </w:r>
      <w:r w:rsidR="007A05AA" w:rsidRPr="007A05AA">
        <w:rPr>
          <w:rFonts w:hint="cs"/>
          <w:rtl/>
        </w:rPr>
        <w:t>.</w:t>
      </w:r>
      <w:r>
        <w:rPr>
          <w:rFonts w:hint="cs"/>
          <w:rtl/>
          <w:lang w:bidi="ur-PK"/>
        </w:rPr>
        <w:t xml:space="preserve"> </w:t>
      </w:r>
      <w:r>
        <w:rPr>
          <w:rFonts w:ascii="Traditional Arabic" w:hAnsi="Traditional Arabic" w:cs="Traditional Arabic"/>
          <w:rtl/>
          <w:lang w:bidi="ur-PK"/>
        </w:rPr>
        <w:t>«</w:t>
      </w:r>
      <w:r w:rsidRPr="009B69B1">
        <w:rPr>
          <w:rStyle w:val="Chare"/>
          <w:rFonts w:hint="cs"/>
          <w:rtl/>
        </w:rPr>
        <w:t>ھر</w:t>
      </w:r>
      <w:r w:rsidR="007A05AA">
        <w:rPr>
          <w:rStyle w:val="Chare"/>
          <w:rFonts w:hint="cs"/>
          <w:rtl/>
        </w:rPr>
        <w:t xml:space="preserve"> </w:t>
      </w:r>
      <w:r w:rsidRPr="009B69B1">
        <w:rPr>
          <w:rStyle w:val="Chare"/>
          <w:rFonts w:hint="cs"/>
          <w:rtl/>
        </w:rPr>
        <w:t>کس ب</w:t>
      </w:r>
      <w:r w:rsidR="001603F2">
        <w:rPr>
          <w:rStyle w:val="Chare"/>
          <w:rFonts w:hint="cs"/>
          <w:rtl/>
        </w:rPr>
        <w:t>ه</w:t>
      </w:r>
      <w:r w:rsidRPr="009B69B1">
        <w:rPr>
          <w:rStyle w:val="Chare"/>
          <w:rFonts w:hint="cs"/>
          <w:rtl/>
        </w:rPr>
        <w:t xml:space="preserve"> مسائل مسلمانان اھتمام نورزد از </w:t>
      </w:r>
      <w:r w:rsidR="00546A50">
        <w:rPr>
          <w:rStyle w:val="Chare"/>
          <w:rFonts w:hint="cs"/>
          <w:rtl/>
        </w:rPr>
        <w:t>آن‌ھا</w:t>
      </w:r>
      <w:r w:rsidRPr="009B69B1">
        <w:rPr>
          <w:rStyle w:val="Chare"/>
          <w:rFonts w:hint="cs"/>
          <w:rtl/>
        </w:rPr>
        <w:t xml:space="preserve"> نیست</w:t>
      </w:r>
      <w:r>
        <w:rPr>
          <w:rFonts w:ascii="Traditional Arabic" w:hAnsi="Traditional Arabic" w:cs="Traditional Arabic"/>
          <w:rtl/>
          <w:lang w:bidi="ur-PK"/>
        </w:rPr>
        <w:t>»</w:t>
      </w:r>
      <w:r w:rsidR="00681E07">
        <w:rPr>
          <w:rFonts w:hint="cs"/>
          <w:rtl/>
          <w:lang w:bidi="ur-PK"/>
        </w:rPr>
        <w:t>.</w:t>
      </w:r>
    </w:p>
    <w:p w:rsidR="00FA4681" w:rsidRDefault="00FA4681" w:rsidP="00706F7A">
      <w:pPr>
        <w:pStyle w:val="a8"/>
        <w:rPr>
          <w:rtl/>
          <w:lang w:bidi="ur-PK"/>
        </w:rPr>
      </w:pPr>
      <w:r>
        <w:rPr>
          <w:rFonts w:hint="cs"/>
          <w:rtl/>
          <w:lang w:bidi="ur-PK"/>
        </w:rPr>
        <w:t>پروردگارا، بین دل‌ھای اھل ایمان انس و الفت برقرار بفرما و ب</w:t>
      </w:r>
      <w:r w:rsidR="001603F2">
        <w:rPr>
          <w:rFonts w:hint="cs"/>
          <w:rtl/>
          <w:lang w:bidi="ur-PK"/>
        </w:rPr>
        <w:t>ه</w:t>
      </w:r>
      <w:r>
        <w:rPr>
          <w:rFonts w:hint="cs"/>
          <w:rtl/>
          <w:lang w:bidi="ur-PK"/>
        </w:rPr>
        <w:t xml:space="preserve"> آنان توفیق عنایت فرما ک</w:t>
      </w:r>
      <w:r w:rsidR="001603F2">
        <w:rPr>
          <w:rFonts w:hint="cs"/>
          <w:rtl/>
          <w:lang w:bidi="ur-PK"/>
        </w:rPr>
        <w:t>ه</w:t>
      </w:r>
      <w:r>
        <w:rPr>
          <w:rFonts w:hint="cs"/>
          <w:rtl/>
          <w:lang w:bidi="ur-PK"/>
        </w:rPr>
        <w:t xml:space="preserve"> وسوس</w:t>
      </w:r>
      <w:r w:rsidR="001603F2">
        <w:rPr>
          <w:rFonts w:hint="cs"/>
          <w:rtl/>
          <w:lang w:bidi="ur-PK"/>
        </w:rPr>
        <w:t>ه</w:t>
      </w:r>
      <w:r>
        <w:rPr>
          <w:rFonts w:hint="cs"/>
          <w:rtl/>
          <w:lang w:bidi="ur-PK"/>
        </w:rPr>
        <w:t>‌ھای شیطان را از دل‌ھایشان بزدایند و پرد</w:t>
      </w:r>
      <w:r w:rsidR="001603F2">
        <w:rPr>
          <w:rFonts w:hint="cs"/>
          <w:rtl/>
          <w:lang w:bidi="ur-PK"/>
        </w:rPr>
        <w:t>ه</w:t>
      </w:r>
      <w:r>
        <w:rPr>
          <w:rFonts w:hint="cs"/>
          <w:rtl/>
          <w:lang w:bidi="ur-PK"/>
        </w:rPr>
        <w:t>‌ھای غفلت را از چشمان</w:t>
      </w:r>
      <w:r w:rsidR="007A05AA">
        <w:rPr>
          <w:rFonts w:hint="eastAsia"/>
          <w:rtl/>
          <w:lang w:bidi="ur-PK"/>
        </w:rPr>
        <w:t>‌</w:t>
      </w:r>
      <w:r>
        <w:rPr>
          <w:rFonts w:hint="cs"/>
          <w:rtl/>
          <w:lang w:bidi="ur-PK"/>
        </w:rPr>
        <w:t>شان بردارند تا قُبحِ گنا</w:t>
      </w:r>
      <w:r w:rsidR="001603F2">
        <w:rPr>
          <w:rFonts w:hint="cs"/>
          <w:rtl/>
          <w:lang w:bidi="ur-PK"/>
        </w:rPr>
        <w:t>ه</w:t>
      </w:r>
      <w:r>
        <w:rPr>
          <w:rFonts w:hint="cs"/>
          <w:rtl/>
          <w:lang w:bidi="ur-PK"/>
        </w:rPr>
        <w:t xml:space="preserve"> و معصیت را درک نمایند</w:t>
      </w:r>
      <w:r w:rsidR="00681E07">
        <w:rPr>
          <w:rFonts w:hint="cs"/>
          <w:rtl/>
          <w:lang w:bidi="ur-PK"/>
        </w:rPr>
        <w:t>.</w:t>
      </w:r>
      <w:r>
        <w:rPr>
          <w:rFonts w:hint="cs"/>
          <w:rtl/>
          <w:lang w:bidi="ur-PK"/>
        </w:rPr>
        <w:t xml:space="preserve"> بار الھا، ما را ب</w:t>
      </w:r>
      <w:r w:rsidR="001603F2">
        <w:rPr>
          <w:rFonts w:hint="cs"/>
          <w:rtl/>
          <w:lang w:bidi="ur-PK"/>
        </w:rPr>
        <w:t>ه</w:t>
      </w:r>
      <w:r>
        <w:rPr>
          <w:rFonts w:hint="cs"/>
          <w:rtl/>
          <w:lang w:bidi="ur-PK"/>
        </w:rPr>
        <w:t xml:space="preserve"> ترک نافرمانی‌ھا و عمل ب</w:t>
      </w:r>
      <w:r w:rsidR="001603F2">
        <w:rPr>
          <w:rFonts w:hint="cs"/>
          <w:rtl/>
          <w:lang w:bidi="ur-PK"/>
        </w:rPr>
        <w:t>ه</w:t>
      </w:r>
      <w:r>
        <w:rPr>
          <w:rFonts w:hint="cs"/>
          <w:rtl/>
          <w:lang w:bidi="ur-PK"/>
        </w:rPr>
        <w:t xml:space="preserve"> آنچ</w:t>
      </w:r>
      <w:r w:rsidR="001603F2">
        <w:rPr>
          <w:rFonts w:hint="cs"/>
          <w:rtl/>
          <w:lang w:bidi="ur-PK"/>
        </w:rPr>
        <w:t>ه</w:t>
      </w:r>
      <w:r>
        <w:rPr>
          <w:rFonts w:hint="cs"/>
          <w:rtl/>
          <w:lang w:bidi="ur-PK"/>
        </w:rPr>
        <w:t xml:space="preserve"> مورد رضایت توست، توفیق عطا فرما و ما را از وسوس</w:t>
      </w:r>
      <w:r w:rsidR="001603F2">
        <w:rPr>
          <w:rFonts w:hint="cs"/>
          <w:rtl/>
          <w:lang w:bidi="ur-PK"/>
        </w:rPr>
        <w:t>ه</w:t>
      </w:r>
      <w:r>
        <w:rPr>
          <w:rFonts w:hint="cs"/>
          <w:rtl/>
          <w:lang w:bidi="ur-PK"/>
        </w:rPr>
        <w:t xml:space="preserve">‌ھای شیطان دور بدار تا از اعمال غیر ضرور </w:t>
      </w:r>
      <w:r w:rsidR="00706F7A">
        <w:rPr>
          <w:rFonts w:hint="cs"/>
          <w:rtl/>
          <w:lang w:bidi="ur-PK"/>
        </w:rPr>
        <w:t>و بی‌معنی مصون بمانیم</w:t>
      </w:r>
      <w:r w:rsidR="00681E07">
        <w:rPr>
          <w:rFonts w:hint="cs"/>
          <w:rtl/>
          <w:lang w:bidi="ur-PK"/>
        </w:rPr>
        <w:t>.</w:t>
      </w:r>
      <w:r w:rsidR="00706F7A">
        <w:rPr>
          <w:rFonts w:hint="cs"/>
          <w:rtl/>
          <w:lang w:bidi="ur-PK"/>
        </w:rPr>
        <w:t xml:space="preserve"> خداوندا، ما را از شر دشمنان ما و شما محفوظ بفرماید</w:t>
      </w:r>
      <w:r w:rsidR="00681E07">
        <w:rPr>
          <w:rFonts w:hint="cs"/>
          <w:rtl/>
          <w:lang w:bidi="ur-PK"/>
        </w:rPr>
        <w:t>.</w:t>
      </w:r>
      <w:r w:rsidR="00706F7A">
        <w:rPr>
          <w:rFonts w:hint="cs"/>
          <w:rtl/>
          <w:lang w:bidi="ur-PK"/>
        </w:rPr>
        <w:t xml:space="preserve"> و در دنیا و آخرت ب</w:t>
      </w:r>
      <w:r w:rsidR="001603F2">
        <w:rPr>
          <w:rFonts w:hint="cs"/>
          <w:rtl/>
          <w:lang w:bidi="ur-PK"/>
        </w:rPr>
        <w:t>ه</w:t>
      </w:r>
      <w:r w:rsidR="00706F7A">
        <w:rPr>
          <w:rFonts w:hint="cs"/>
          <w:rtl/>
          <w:lang w:bidi="ur-PK"/>
        </w:rPr>
        <w:t xml:space="preserve"> ما نیکو، عطا فرما و از آتش دوزخ مصون بدار</w:t>
      </w:r>
      <w:r w:rsidR="00681E07">
        <w:rPr>
          <w:rFonts w:hint="cs"/>
          <w:rtl/>
          <w:lang w:bidi="ur-PK"/>
        </w:rPr>
        <w:t>.</w:t>
      </w:r>
      <w:r w:rsidR="00706F7A">
        <w:rPr>
          <w:rFonts w:hint="cs"/>
          <w:rtl/>
          <w:lang w:bidi="ur-PK"/>
        </w:rPr>
        <w:t xml:space="preserve"> در خاتم</w:t>
      </w:r>
      <w:r w:rsidR="001603F2">
        <w:rPr>
          <w:rFonts w:hint="cs"/>
          <w:rtl/>
          <w:lang w:bidi="ur-PK"/>
        </w:rPr>
        <w:t>ه</w:t>
      </w:r>
      <w:r w:rsidR="00706F7A">
        <w:rPr>
          <w:rFonts w:hint="cs"/>
          <w:rtl/>
          <w:lang w:bidi="ur-PK"/>
        </w:rPr>
        <w:t xml:space="preserve"> از ایزد متعال مسئلت می‌نمایم، من و شما و تمام مسلمانان را مورد رحمت و مغفرت قرار دھد، چون ب</w:t>
      </w:r>
      <w:r w:rsidR="001603F2">
        <w:rPr>
          <w:rFonts w:hint="cs"/>
          <w:rtl/>
          <w:lang w:bidi="ur-PK"/>
        </w:rPr>
        <w:t>ه</w:t>
      </w:r>
      <w:r w:rsidR="00706F7A">
        <w:rPr>
          <w:rFonts w:hint="cs"/>
          <w:rtl/>
          <w:lang w:bidi="ur-PK"/>
        </w:rPr>
        <w:t xml:space="preserve"> حقیقت خدا آمرزند</w:t>
      </w:r>
      <w:r w:rsidR="001603F2">
        <w:rPr>
          <w:rFonts w:hint="cs"/>
          <w:rtl/>
          <w:lang w:bidi="ur-PK"/>
        </w:rPr>
        <w:t>ه</w:t>
      </w:r>
      <w:r w:rsidR="00706F7A">
        <w:rPr>
          <w:rFonts w:hint="cs"/>
          <w:rtl/>
          <w:lang w:bidi="ur-PK"/>
        </w:rPr>
        <w:t xml:space="preserve"> و مھربان است</w:t>
      </w:r>
      <w:r w:rsidR="00681E07">
        <w:rPr>
          <w:rFonts w:hint="cs"/>
          <w:rtl/>
          <w:lang w:bidi="ur-PK"/>
        </w:rPr>
        <w:t>.</w:t>
      </w:r>
    </w:p>
    <w:p w:rsidR="00FF6E19" w:rsidRDefault="00FF6E19" w:rsidP="00706F7A">
      <w:pPr>
        <w:pStyle w:val="a8"/>
        <w:rPr>
          <w:rtl/>
          <w:lang w:bidi="ur-PK"/>
        </w:rPr>
      </w:pPr>
    </w:p>
    <w:p w:rsidR="00FF6E19" w:rsidRDefault="00FF6E19" w:rsidP="00FF6E19">
      <w:pPr>
        <w:pStyle w:val="a4"/>
        <w:ind w:left="2880" w:firstLine="720"/>
        <w:rPr>
          <w:rtl/>
          <w:lang w:bidi="ur-PK"/>
        </w:rPr>
      </w:pPr>
      <w:r>
        <w:rPr>
          <w:rFonts w:hint="cs"/>
          <w:rtl/>
        </w:rPr>
        <w:t>والسلام عليكم ورحمة الله</w:t>
      </w:r>
      <w:r>
        <w:rPr>
          <w:rFonts w:hint="cs"/>
          <w:rtl/>
          <w:lang w:bidi="ar-SA"/>
        </w:rPr>
        <w:t xml:space="preserve"> وبركاته</w:t>
      </w:r>
    </w:p>
    <w:p w:rsidR="00FF6E19" w:rsidRDefault="00FF6E19" w:rsidP="00706F7A">
      <w:pPr>
        <w:pStyle w:val="a8"/>
        <w:rPr>
          <w:rtl/>
          <w:lang w:bidi="ur-PK"/>
        </w:rPr>
        <w:sectPr w:rsidR="00FF6E19" w:rsidSect="00C14F87">
          <w:footnotePr>
            <w:numRestart w:val="eachPage"/>
          </w:footnotePr>
          <w:pgSz w:w="9356" w:h="13608" w:code="9"/>
          <w:pgMar w:top="567" w:right="1134" w:bottom="851" w:left="1134" w:header="454" w:footer="0" w:gutter="0"/>
          <w:cols w:space="708"/>
          <w:titlePg/>
          <w:bidi/>
          <w:rtlGutter/>
          <w:docGrid w:linePitch="381"/>
        </w:sectPr>
      </w:pPr>
    </w:p>
    <w:p w:rsidR="00FF6E19" w:rsidRDefault="00FF6E19" w:rsidP="0090626D">
      <w:pPr>
        <w:pStyle w:val="a1"/>
        <w:rPr>
          <w:rtl/>
        </w:rPr>
      </w:pPr>
      <w:bookmarkStart w:id="95" w:name="_Toc437893484"/>
      <w:r>
        <w:rPr>
          <w:rFonts w:hint="cs"/>
          <w:rtl/>
        </w:rPr>
        <w:t xml:space="preserve">خطبۀ شصت و سوم: </w:t>
      </w:r>
      <w:r w:rsidR="00DF15C1">
        <w:rPr>
          <w:rtl/>
        </w:rPr>
        <w:br/>
      </w:r>
      <w:r>
        <w:rPr>
          <w:rFonts w:hint="cs"/>
          <w:rtl/>
        </w:rPr>
        <w:t>در تشویق و ترغیب بر اطاعت از والدین و نیکی در حق آن‌ها</w:t>
      </w:r>
      <w:bookmarkEnd w:id="95"/>
    </w:p>
    <w:p w:rsidR="00FF6E19" w:rsidRDefault="001401F7" w:rsidP="00706F7A">
      <w:pPr>
        <w:pStyle w:val="a8"/>
        <w:rPr>
          <w:rtl/>
          <w:lang w:bidi="ur-PK"/>
        </w:rPr>
      </w:pPr>
      <w:r>
        <w:rPr>
          <w:rFonts w:hint="cs"/>
          <w:rtl/>
          <w:lang w:bidi="ur-PK"/>
        </w:rPr>
        <w:t>ستایش آن پروردگاری را ک</w:t>
      </w:r>
      <w:r w:rsidR="001603F2">
        <w:rPr>
          <w:rFonts w:hint="cs"/>
          <w:rtl/>
          <w:lang w:bidi="ur-PK"/>
        </w:rPr>
        <w:t>ه</w:t>
      </w:r>
      <w:r>
        <w:rPr>
          <w:rFonts w:hint="cs"/>
          <w:rtl/>
          <w:lang w:bidi="ur-PK"/>
        </w:rPr>
        <w:t xml:space="preserve"> ما را ب</w:t>
      </w:r>
      <w:r w:rsidR="001603F2">
        <w:rPr>
          <w:rFonts w:hint="cs"/>
          <w:rtl/>
          <w:lang w:bidi="ur-PK"/>
        </w:rPr>
        <w:t>ه</w:t>
      </w:r>
      <w:r>
        <w:rPr>
          <w:rFonts w:hint="cs"/>
          <w:rtl/>
          <w:lang w:bidi="ur-PK"/>
        </w:rPr>
        <w:t xml:space="preserve"> این عمل نیک راھنمایی فرمود و چنانچ</w:t>
      </w:r>
      <w:r w:rsidR="001603F2">
        <w:rPr>
          <w:rFonts w:hint="cs"/>
          <w:rtl/>
          <w:lang w:bidi="ur-PK"/>
        </w:rPr>
        <w:t>ه</w:t>
      </w:r>
      <w:r>
        <w:rPr>
          <w:rFonts w:hint="cs"/>
          <w:rtl/>
          <w:lang w:bidi="ur-PK"/>
        </w:rPr>
        <w:t xml:space="preserve"> ھدایت او نبود، نیل ب</w:t>
      </w:r>
      <w:r w:rsidR="001603F2">
        <w:rPr>
          <w:rFonts w:hint="cs"/>
          <w:rtl/>
          <w:lang w:bidi="ur-PK"/>
        </w:rPr>
        <w:t>ه</w:t>
      </w:r>
      <w:r>
        <w:rPr>
          <w:rFonts w:hint="cs"/>
          <w:rtl/>
          <w:lang w:bidi="ur-PK"/>
        </w:rPr>
        <w:t xml:space="preserve"> چنین مقامی میسر نمی‌شود</w:t>
      </w:r>
      <w:r w:rsidR="00681E07">
        <w:rPr>
          <w:rFonts w:hint="cs"/>
          <w:rtl/>
          <w:lang w:bidi="ur-PK"/>
        </w:rPr>
        <w:t>.</w:t>
      </w:r>
      <w:r>
        <w:rPr>
          <w:rFonts w:hint="cs"/>
          <w:rtl/>
          <w:lang w:bidi="ur-PK"/>
        </w:rPr>
        <w:t xml:space="preserve"> توکل و اعتمادم بر اوست و توفیقم از اوست</w:t>
      </w:r>
      <w:r w:rsidR="00681E07">
        <w:rPr>
          <w:rFonts w:hint="cs"/>
          <w:rtl/>
          <w:lang w:bidi="ur-PK"/>
        </w:rPr>
        <w:t>.</w:t>
      </w:r>
      <w:r>
        <w:rPr>
          <w:rFonts w:hint="cs"/>
          <w:rtl/>
          <w:lang w:bidi="ur-PK"/>
        </w:rPr>
        <w:t xml:space="preserve"> گواھی می‌دھم ک</w:t>
      </w:r>
      <w:r w:rsidR="001603F2">
        <w:rPr>
          <w:rFonts w:hint="cs"/>
          <w:rtl/>
          <w:lang w:bidi="ur-PK"/>
        </w:rPr>
        <w:t>ه</w:t>
      </w:r>
      <w:r>
        <w:rPr>
          <w:rFonts w:hint="cs"/>
          <w:rtl/>
          <w:lang w:bidi="ur-PK"/>
        </w:rPr>
        <w:t xml:space="preserve"> جز پروردگار یگان</w:t>
      </w:r>
      <w:r w:rsidR="001603F2">
        <w:rPr>
          <w:rFonts w:hint="cs"/>
          <w:rtl/>
          <w:lang w:bidi="ur-PK"/>
        </w:rPr>
        <w:t>ه</w:t>
      </w:r>
      <w:r>
        <w:rPr>
          <w:rFonts w:hint="cs"/>
          <w:rtl/>
          <w:lang w:bidi="ur-PK"/>
        </w:rPr>
        <w:t>، خدای دیگری نیست</w:t>
      </w:r>
      <w:r w:rsidR="00681E07">
        <w:rPr>
          <w:rFonts w:hint="cs"/>
          <w:rtl/>
          <w:lang w:bidi="ur-PK"/>
        </w:rPr>
        <w:t>.</w:t>
      </w:r>
      <w:r>
        <w:rPr>
          <w:rFonts w:hint="cs"/>
          <w:rtl/>
          <w:lang w:bidi="ur-PK"/>
        </w:rPr>
        <w:t xml:space="preserve"> واحد و تنھا و بی‌انباز است</w:t>
      </w:r>
      <w:r w:rsidR="00681E07">
        <w:rPr>
          <w:rFonts w:hint="cs"/>
          <w:rtl/>
          <w:lang w:bidi="ur-PK"/>
        </w:rPr>
        <w:t>.</w:t>
      </w:r>
    </w:p>
    <w:p w:rsidR="00406FE5" w:rsidRDefault="00406FE5" w:rsidP="00706F7A">
      <w:pPr>
        <w:pStyle w:val="a8"/>
        <w:rPr>
          <w:rtl/>
          <w:lang w:bidi="ur-PK"/>
        </w:rPr>
      </w:pPr>
      <w:r>
        <w:rPr>
          <w:rFonts w:hint="cs"/>
          <w:rtl/>
          <w:lang w:bidi="ur-PK"/>
        </w:rPr>
        <w:t>خداوندِ حق و حقیقت و پروردگار جھانیان و گواھی و شھادت می‌دھم ک</w:t>
      </w:r>
      <w:r w:rsidR="001603F2">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1603F2">
        <w:rPr>
          <w:rFonts w:hint="cs"/>
          <w:rtl/>
          <w:lang w:bidi="ur-PK"/>
        </w:rPr>
        <w:t>ه</w:t>
      </w:r>
      <w:r>
        <w:rPr>
          <w:rFonts w:hint="cs"/>
          <w:rtl/>
          <w:lang w:bidi="ur-PK"/>
        </w:rPr>
        <w:t xml:space="preserve"> و فرستاد</w:t>
      </w:r>
      <w:r w:rsidR="001603F2">
        <w:rPr>
          <w:rFonts w:hint="cs"/>
          <w:rtl/>
          <w:lang w:bidi="ur-PK"/>
        </w:rPr>
        <w:t>ۀ</w:t>
      </w:r>
      <w:r>
        <w:rPr>
          <w:rFonts w:hint="cs"/>
          <w:rtl/>
          <w:lang w:bidi="ur-PK"/>
        </w:rPr>
        <w:t xml:space="preserve"> </w:t>
      </w:r>
      <w:r w:rsidR="001603F2">
        <w:rPr>
          <w:rFonts w:hint="cs"/>
          <w:rtl/>
          <w:lang w:bidi="ur-PK"/>
        </w:rPr>
        <w:t>خدا</w:t>
      </w:r>
      <w:r>
        <w:rPr>
          <w:rFonts w:hint="cs"/>
          <w:rtl/>
          <w:lang w:bidi="ur-PK"/>
        </w:rPr>
        <w:t xml:space="preserve"> و آخرین پیامبر از پیامبران </w:t>
      </w:r>
      <w:r w:rsidR="001603F2">
        <w:rPr>
          <w:rFonts w:hint="cs"/>
          <w:rtl/>
          <w:lang w:bidi="ur-PK"/>
        </w:rPr>
        <w:t>خدا</w:t>
      </w:r>
      <w:r>
        <w:rPr>
          <w:rFonts w:hint="cs"/>
          <w:rtl/>
          <w:lang w:bidi="ur-PK"/>
        </w:rPr>
        <w:t xml:space="preserve"> و پیشوای پرھیزکاران است</w:t>
      </w:r>
      <w:r w:rsidR="00681E07">
        <w:rPr>
          <w:rFonts w:hint="cs"/>
          <w:rtl/>
          <w:lang w:bidi="ur-PK"/>
        </w:rPr>
        <w:t>.</w:t>
      </w:r>
      <w:r>
        <w:rPr>
          <w:rFonts w:hint="cs"/>
          <w:rtl/>
          <w:lang w:bidi="ur-PK"/>
        </w:rPr>
        <w:t xml:space="preserve"> خداوندا، صلاة و سلام دائم و پیوست</w:t>
      </w:r>
      <w:r w:rsidR="001603F2">
        <w:rPr>
          <w:rFonts w:hint="cs"/>
          <w:rtl/>
          <w:lang w:bidi="ur-PK"/>
        </w:rPr>
        <w:t>ۀ</w:t>
      </w:r>
      <w:r>
        <w:rPr>
          <w:rFonts w:hint="cs"/>
          <w:rtl/>
          <w:lang w:bidi="ur-PK"/>
        </w:rPr>
        <w:t xml:space="preserve"> خود را بر حضرت محمد </w:t>
      </w:r>
      <w:r>
        <w:rPr>
          <w:rFonts w:cs="CTraditional Arabic" w:hint="cs"/>
          <w:rtl/>
          <w:lang w:bidi="ur-PK"/>
        </w:rPr>
        <w:t>ص</w:t>
      </w:r>
      <w:r>
        <w:rPr>
          <w:rFonts w:hint="cs"/>
          <w:rtl/>
          <w:lang w:bidi="ur-PK"/>
        </w:rPr>
        <w:t xml:space="preserve"> و آل و اصحاب آن حضرت و نیکوکاران امتش نازل بفرما و بعد، ای بندگان خدا، تقوای الھی داشت</w:t>
      </w:r>
      <w:r w:rsidR="001603F2">
        <w:rPr>
          <w:rFonts w:hint="cs"/>
          <w:rtl/>
          <w:lang w:bidi="ur-PK"/>
        </w:rPr>
        <w:t>ه</w:t>
      </w:r>
      <w:r>
        <w:rPr>
          <w:rFonts w:hint="cs"/>
          <w:rtl/>
          <w:lang w:bidi="ur-PK"/>
        </w:rPr>
        <w:t xml:space="preserve"> باشید و از او فرمانبرداری کنید ک</w:t>
      </w:r>
      <w:r w:rsidR="001603F2">
        <w:rPr>
          <w:rFonts w:hint="cs"/>
          <w:rtl/>
          <w:lang w:bidi="ur-PK"/>
        </w:rPr>
        <w:t>ه</w:t>
      </w:r>
      <w:r>
        <w:rPr>
          <w:rFonts w:hint="cs"/>
          <w:rtl/>
          <w:lang w:bidi="ur-PK"/>
        </w:rPr>
        <w:t xml:space="preserve"> ب</w:t>
      </w:r>
      <w:r w:rsidR="001603F2">
        <w:rPr>
          <w:rFonts w:hint="cs"/>
          <w:rtl/>
          <w:lang w:bidi="ur-PK"/>
        </w:rPr>
        <w:t>ه</w:t>
      </w:r>
      <w:r>
        <w:rPr>
          <w:rFonts w:hint="cs"/>
          <w:rtl/>
          <w:lang w:bidi="ur-PK"/>
        </w:rPr>
        <w:t xml:space="preserve"> درستی تقوی رمز رستگاری و اساس پیروزی است و تقوا عبارت است از: این‌ک</w:t>
      </w:r>
      <w:r w:rsidR="001603F2">
        <w:rPr>
          <w:rFonts w:hint="cs"/>
          <w:rtl/>
          <w:lang w:bidi="ur-PK"/>
        </w:rPr>
        <w:t>ه</w:t>
      </w:r>
      <w:r>
        <w:rPr>
          <w:rFonts w:hint="cs"/>
          <w:rtl/>
          <w:lang w:bidi="ur-PK"/>
        </w:rPr>
        <w:t xml:space="preserve"> ھموار</w:t>
      </w:r>
      <w:r w:rsidR="001603F2">
        <w:rPr>
          <w:rFonts w:hint="cs"/>
          <w:rtl/>
          <w:lang w:bidi="ur-PK"/>
        </w:rPr>
        <w:t>ه</w:t>
      </w:r>
      <w:r>
        <w:rPr>
          <w:rFonts w:hint="cs"/>
          <w:rtl/>
          <w:lang w:bidi="ur-PK"/>
        </w:rPr>
        <w:t xml:space="preserve"> در اطاعت و فرمانبرداری از خدای خود باشید و البت</w:t>
      </w:r>
      <w:r w:rsidR="001603F2">
        <w:rPr>
          <w:rFonts w:hint="cs"/>
          <w:rtl/>
          <w:lang w:bidi="ur-PK"/>
        </w:rPr>
        <w:t>ه</w:t>
      </w:r>
      <w:r>
        <w:rPr>
          <w:rFonts w:hint="cs"/>
          <w:rtl/>
          <w:lang w:bidi="ur-PK"/>
        </w:rPr>
        <w:t xml:space="preserve"> رضایت خدا ھم در رضایت پدر و مادر قرار گرفت</w:t>
      </w:r>
      <w:r w:rsidR="001603F2">
        <w:rPr>
          <w:rFonts w:hint="cs"/>
          <w:rtl/>
          <w:lang w:bidi="ur-PK"/>
        </w:rPr>
        <w:t>ه</w:t>
      </w:r>
      <w:r>
        <w:rPr>
          <w:rFonts w:hint="cs"/>
          <w:rtl/>
          <w:lang w:bidi="ur-PK"/>
        </w:rPr>
        <w:t xml:space="preserve"> است</w:t>
      </w:r>
      <w:r w:rsidR="00681E07">
        <w:rPr>
          <w:rFonts w:hint="cs"/>
          <w:rtl/>
          <w:lang w:bidi="ur-PK"/>
        </w:rPr>
        <w:t>.</w:t>
      </w:r>
      <w:r>
        <w:rPr>
          <w:rFonts w:hint="cs"/>
          <w:rtl/>
          <w:lang w:bidi="ur-PK"/>
        </w:rPr>
        <w:t xml:space="preserve"> و حق تعالی در این زمین</w:t>
      </w:r>
      <w:r w:rsidR="001603F2">
        <w:rPr>
          <w:rFonts w:hint="cs"/>
          <w:rtl/>
          <w:lang w:bidi="ur-PK"/>
        </w:rPr>
        <w:t>ه</w:t>
      </w:r>
      <w:r>
        <w:rPr>
          <w:rFonts w:hint="cs"/>
          <w:rtl/>
          <w:lang w:bidi="ur-PK"/>
        </w:rPr>
        <w:t xml:space="preserve"> فرمود</w:t>
      </w:r>
      <w:r w:rsidR="001603F2">
        <w:rPr>
          <w:rFonts w:hint="cs"/>
          <w:rtl/>
          <w:lang w:bidi="ur-PK"/>
        </w:rPr>
        <w:t>ه</w:t>
      </w:r>
      <w:r>
        <w:rPr>
          <w:rFonts w:hint="cs"/>
          <w:rtl/>
          <w:lang w:bidi="ur-PK"/>
        </w:rPr>
        <w:t xml:space="preserve"> است:</w:t>
      </w:r>
    </w:p>
    <w:p w:rsidR="009605AA" w:rsidRDefault="00CB37F6" w:rsidP="00720ECE">
      <w:pPr>
        <w:pStyle w:val="af1"/>
        <w:rPr>
          <w:rtl/>
          <w:lang w:bidi="ur-PK"/>
        </w:rPr>
      </w:pPr>
      <w:r w:rsidRPr="00CB37F6">
        <w:rPr>
          <w:rFonts w:cs="CTraditional Arabic"/>
          <w:rtl/>
          <w:lang w:bidi="ur-PK"/>
        </w:rPr>
        <w:t>+</w:t>
      </w:r>
      <w:r w:rsidR="009605AA" w:rsidRPr="00720ECE">
        <w:rPr>
          <w:rtl/>
        </w:rPr>
        <w:t>وَ</w:t>
      </w:r>
      <w:r w:rsidR="009605AA" w:rsidRPr="00720ECE">
        <w:rPr>
          <w:rFonts w:hint="cs"/>
          <w:rtl/>
        </w:rPr>
        <w:t>ٱ</w:t>
      </w:r>
      <w:r w:rsidR="009605AA" w:rsidRPr="00720ECE">
        <w:rPr>
          <w:rFonts w:hint="eastAsia"/>
          <w:rtl/>
        </w:rPr>
        <w:t>عۡبُدُواْ</w:t>
      </w:r>
      <w:r w:rsidR="009605AA" w:rsidRPr="00720ECE">
        <w:rPr>
          <w:rtl/>
        </w:rPr>
        <w:t xml:space="preserve"> </w:t>
      </w:r>
      <w:r w:rsidR="009605AA" w:rsidRPr="00720ECE">
        <w:rPr>
          <w:rFonts w:hint="cs"/>
          <w:rtl/>
        </w:rPr>
        <w:t>ٱ</w:t>
      </w:r>
      <w:r w:rsidR="009605AA" w:rsidRPr="00720ECE">
        <w:rPr>
          <w:rFonts w:hint="eastAsia"/>
          <w:rtl/>
        </w:rPr>
        <w:t>للَّهَ</w:t>
      </w:r>
      <w:r w:rsidR="009605AA" w:rsidRPr="00720ECE">
        <w:rPr>
          <w:rtl/>
        </w:rPr>
        <w:t xml:space="preserve"> وَلَا تُشۡرِكُواْ بِهِ</w:t>
      </w:r>
      <w:r w:rsidR="009605AA" w:rsidRPr="00720ECE">
        <w:rPr>
          <w:rFonts w:hint="cs"/>
          <w:rtl/>
        </w:rPr>
        <w:t>ۦ</w:t>
      </w:r>
      <w:r w:rsidR="009605AA" w:rsidRPr="00720ECE">
        <w:rPr>
          <w:rtl/>
        </w:rPr>
        <w:t xml:space="preserve"> شَيۡ‍ٔٗاۖ وَبِ</w:t>
      </w:r>
      <w:r w:rsidR="009605AA" w:rsidRPr="00720ECE">
        <w:rPr>
          <w:rFonts w:hint="cs"/>
          <w:rtl/>
        </w:rPr>
        <w:t>ٱ</w:t>
      </w:r>
      <w:r w:rsidR="009605AA" w:rsidRPr="00720ECE">
        <w:rPr>
          <w:rFonts w:hint="eastAsia"/>
          <w:rtl/>
        </w:rPr>
        <w:t>لۡوَٰلِدَيۡنِ</w:t>
      </w:r>
      <w:r w:rsidR="009605AA" w:rsidRPr="00720ECE">
        <w:rPr>
          <w:rtl/>
        </w:rPr>
        <w:t xml:space="preserve"> إِحۡسَٰنٗا</w:t>
      </w:r>
      <w:r w:rsidRPr="00CB37F6">
        <w:rPr>
          <w:rFonts w:ascii="Times New Roman" w:cs="CTraditional Arabic" w:hint="cs"/>
          <w:rtl/>
          <w:lang w:bidi="ur-PK"/>
        </w:rPr>
        <w:t>_</w:t>
      </w:r>
      <w:r w:rsidR="009605AA">
        <w:rPr>
          <w:rFonts w:ascii="Times New Roman" w:cs="Arial"/>
          <w:szCs w:val="24"/>
          <w:rtl/>
          <w:lang w:bidi="ur-PK"/>
        </w:rPr>
        <w:t xml:space="preserve"> </w:t>
      </w:r>
      <w:r w:rsidR="009605AA" w:rsidRPr="009605AA">
        <w:rPr>
          <w:rStyle w:val="Char6"/>
          <w:rtl/>
        </w:rPr>
        <w:t>[النس</w:t>
      </w:r>
      <w:r w:rsidR="00D91812">
        <w:rPr>
          <w:rStyle w:val="Char6"/>
          <w:rtl/>
        </w:rPr>
        <w:t>أ</w:t>
      </w:r>
      <w:r w:rsidR="009605AA" w:rsidRPr="009605AA">
        <w:rPr>
          <w:rStyle w:val="Char6"/>
          <w:rtl/>
        </w:rPr>
        <w:t>: 36]</w:t>
      </w:r>
      <w:r w:rsidR="00720ECE">
        <w:rPr>
          <w:rStyle w:val="Char6"/>
          <w:rFonts w:hint="cs"/>
          <w:rtl/>
        </w:rPr>
        <w:t>.</w:t>
      </w:r>
    </w:p>
    <w:p w:rsidR="001401F7" w:rsidRDefault="009605AA" w:rsidP="00720ECE">
      <w:pPr>
        <w:pStyle w:val="ab"/>
        <w:rPr>
          <w:rtl/>
          <w:lang w:bidi="ur-PK"/>
        </w:rPr>
      </w:pPr>
      <w:r w:rsidRPr="008421EC">
        <w:rPr>
          <w:rStyle w:val="Char8"/>
          <w:rtl/>
        </w:rPr>
        <w:t>«</w:t>
      </w:r>
      <w:r w:rsidRPr="00720ECE">
        <w:rPr>
          <w:rFonts w:hint="cs"/>
          <w:rtl/>
        </w:rPr>
        <w:t>خدا را بندگی و پرستش کنید و ھیچ چیزی را شریک او قرار مدھید و نسبت ب</w:t>
      </w:r>
      <w:r w:rsidR="001603F2" w:rsidRPr="00720ECE">
        <w:rPr>
          <w:rFonts w:hint="cs"/>
          <w:rtl/>
        </w:rPr>
        <w:t>ه</w:t>
      </w:r>
      <w:r w:rsidRPr="00720ECE">
        <w:rPr>
          <w:rFonts w:hint="cs"/>
          <w:rtl/>
        </w:rPr>
        <w:t xml:space="preserve"> پدر و مادر ب</w:t>
      </w:r>
      <w:r w:rsidR="001603F2" w:rsidRPr="00720ECE">
        <w:rPr>
          <w:rFonts w:hint="cs"/>
          <w:rtl/>
        </w:rPr>
        <w:t>ه</w:t>
      </w:r>
      <w:r w:rsidRPr="00720ECE">
        <w:rPr>
          <w:rFonts w:hint="cs"/>
          <w:rtl/>
        </w:rPr>
        <w:t xml:space="preserve"> نیکی رفتار کنید</w:t>
      </w:r>
      <w:r w:rsidRPr="008421EC">
        <w:rPr>
          <w:rStyle w:val="Char8"/>
          <w:rtl/>
        </w:rPr>
        <w:t>»</w:t>
      </w:r>
      <w:r w:rsidR="00681E07">
        <w:rPr>
          <w:rFonts w:hint="cs"/>
          <w:rtl/>
          <w:lang w:bidi="ur-PK"/>
        </w:rPr>
        <w:t>.</w:t>
      </w:r>
    </w:p>
    <w:p w:rsidR="009605AA" w:rsidRDefault="009605AA" w:rsidP="00DF15C1">
      <w:pPr>
        <w:pStyle w:val="a8"/>
        <w:widowControl w:val="0"/>
        <w:rPr>
          <w:rtl/>
          <w:lang w:bidi="ur-PK"/>
        </w:rPr>
      </w:pPr>
      <w:r>
        <w:rPr>
          <w:rFonts w:hint="cs"/>
          <w:rtl/>
          <w:lang w:bidi="ur-PK"/>
        </w:rPr>
        <w:t xml:space="preserve">ابن عباس </w:t>
      </w:r>
      <w:r>
        <w:rPr>
          <w:rFonts w:cs="CTraditional Arabic" w:hint="cs"/>
          <w:rtl/>
          <w:lang w:bidi="ur-PK"/>
        </w:rPr>
        <w:t>س</w:t>
      </w:r>
      <w:r>
        <w:rPr>
          <w:rFonts w:hint="cs"/>
          <w:rtl/>
          <w:lang w:bidi="ur-PK"/>
        </w:rPr>
        <w:t xml:space="preserve"> در تفسیر این آی</w:t>
      </w:r>
      <w:r w:rsidR="001603F2">
        <w:rPr>
          <w:rFonts w:hint="cs"/>
          <w:rtl/>
          <w:lang w:bidi="ur-PK"/>
        </w:rPr>
        <w:t>ه</w:t>
      </w:r>
      <w:r>
        <w:rPr>
          <w:rFonts w:hint="cs"/>
          <w:rtl/>
          <w:lang w:bidi="ur-PK"/>
        </w:rPr>
        <w:t xml:space="preserve"> فرمود</w:t>
      </w:r>
      <w:r w:rsidR="001603F2">
        <w:rPr>
          <w:rFonts w:hint="cs"/>
          <w:rtl/>
          <w:lang w:bidi="ur-PK"/>
        </w:rPr>
        <w:t>ه</w:t>
      </w:r>
      <w:r>
        <w:rPr>
          <w:rFonts w:hint="cs"/>
          <w:rtl/>
          <w:lang w:bidi="ur-PK"/>
        </w:rPr>
        <w:t xml:space="preserve"> است منظور از </w:t>
      </w:r>
      <w:r>
        <w:rPr>
          <w:rFonts w:cs="CTraditional Arabic" w:hint="cs"/>
          <w:rtl/>
          <w:lang w:bidi="ur-PK"/>
        </w:rPr>
        <w:t>+</w:t>
      </w:r>
      <w:r w:rsidRPr="009605AA">
        <w:rPr>
          <w:rStyle w:val="Chard"/>
          <w:rtl/>
        </w:rPr>
        <w:t>وَبِ</w:t>
      </w:r>
      <w:r w:rsidRPr="009605AA">
        <w:rPr>
          <w:rStyle w:val="Chard"/>
          <w:rFonts w:hint="cs"/>
          <w:rtl/>
        </w:rPr>
        <w:t>ٱ</w:t>
      </w:r>
      <w:r w:rsidRPr="009605AA">
        <w:rPr>
          <w:rStyle w:val="Chard"/>
          <w:rFonts w:hint="eastAsia"/>
          <w:rtl/>
        </w:rPr>
        <w:t>لۡوَٰلِدَيۡنِ</w:t>
      </w:r>
      <w:r w:rsidRPr="009605AA">
        <w:rPr>
          <w:rStyle w:val="Chard"/>
          <w:rtl/>
        </w:rPr>
        <w:t xml:space="preserve"> إِحۡسَٰنٗا</w:t>
      </w:r>
      <w:r>
        <w:rPr>
          <w:rFonts w:cs="CTraditional Arabic" w:hint="cs"/>
          <w:rtl/>
          <w:lang w:bidi="ur-PK"/>
        </w:rPr>
        <w:t>_</w:t>
      </w:r>
      <w:r>
        <w:rPr>
          <w:rFonts w:hint="cs"/>
          <w:rtl/>
          <w:lang w:bidi="ur-PK"/>
        </w:rPr>
        <w:t xml:space="preserve"> نیکی و خوش رفتاری با نرمی و مھر و محبت با پدر و مادر است</w:t>
      </w:r>
      <w:r w:rsidR="00681E07">
        <w:rPr>
          <w:rFonts w:hint="cs"/>
          <w:rtl/>
          <w:lang w:bidi="ur-PK"/>
        </w:rPr>
        <w:t>.</w:t>
      </w:r>
      <w:r>
        <w:rPr>
          <w:rFonts w:hint="cs"/>
          <w:rtl/>
          <w:lang w:bidi="ur-PK"/>
        </w:rPr>
        <w:t xml:space="preserve"> بنابراین نباید در جواب </w:t>
      </w:r>
      <w:r w:rsidR="00546A50">
        <w:rPr>
          <w:rFonts w:hint="cs"/>
          <w:rtl/>
          <w:lang w:bidi="ur-PK"/>
        </w:rPr>
        <w:t>آن‌ھا</w:t>
      </w:r>
      <w:r>
        <w:rPr>
          <w:rFonts w:hint="cs"/>
          <w:rtl/>
          <w:lang w:bidi="ur-PK"/>
        </w:rPr>
        <w:t xml:space="preserve"> غلظت و خشونت ب</w:t>
      </w:r>
      <w:r w:rsidR="001603F2">
        <w:rPr>
          <w:rFonts w:hint="cs"/>
          <w:rtl/>
          <w:lang w:bidi="ur-PK"/>
        </w:rPr>
        <w:t>ه</w:t>
      </w:r>
      <w:r>
        <w:rPr>
          <w:rFonts w:hint="cs"/>
          <w:rtl/>
          <w:lang w:bidi="ur-PK"/>
        </w:rPr>
        <w:t xml:space="preserve"> خرج دھد و تیز و زنند</w:t>
      </w:r>
      <w:r w:rsidR="001603F2">
        <w:rPr>
          <w:rFonts w:hint="cs"/>
          <w:rtl/>
          <w:lang w:bidi="ur-PK"/>
        </w:rPr>
        <w:t>ه</w:t>
      </w:r>
      <w:r>
        <w:rPr>
          <w:rFonts w:hint="cs"/>
          <w:rtl/>
          <w:lang w:bidi="ur-PK"/>
        </w:rPr>
        <w:t xml:space="preserve"> ب</w:t>
      </w:r>
      <w:r w:rsidR="001603F2">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w:t>
      </w:r>
      <w:r w:rsidR="001603F2">
        <w:rPr>
          <w:rFonts w:hint="cs"/>
          <w:rtl/>
          <w:lang w:bidi="ur-PK"/>
        </w:rPr>
        <w:t xml:space="preserve">نگاه نکند و صدایش را بر </w:t>
      </w:r>
      <w:r w:rsidR="00546A50">
        <w:rPr>
          <w:rFonts w:hint="cs"/>
          <w:rtl/>
          <w:lang w:bidi="ur-PK"/>
        </w:rPr>
        <w:t>آن‌ھا</w:t>
      </w:r>
      <w:r w:rsidR="001603F2">
        <w:rPr>
          <w:rFonts w:hint="cs"/>
          <w:rtl/>
          <w:lang w:bidi="ur-PK"/>
        </w:rPr>
        <w:t xml:space="preserve"> بلند نکند؛ بلکه باید در مقابل </w:t>
      </w:r>
      <w:r w:rsidR="00546A50">
        <w:rPr>
          <w:rFonts w:hint="cs"/>
          <w:rtl/>
          <w:lang w:bidi="ur-PK"/>
        </w:rPr>
        <w:t>آن‌ھا</w:t>
      </w:r>
      <w:r w:rsidR="001603F2">
        <w:rPr>
          <w:rFonts w:hint="cs"/>
          <w:rtl/>
          <w:lang w:bidi="ur-PK"/>
        </w:rPr>
        <w:t xml:space="preserve"> ھمچون یک برده باشد و با تذلل و فروتنی از </w:t>
      </w:r>
      <w:r w:rsidR="00546A50">
        <w:rPr>
          <w:rFonts w:hint="cs"/>
          <w:rtl/>
          <w:lang w:bidi="ur-PK"/>
        </w:rPr>
        <w:t>آن‌ھا</w:t>
      </w:r>
      <w:r w:rsidR="001603F2">
        <w:rPr>
          <w:rFonts w:hint="cs"/>
          <w:rtl/>
          <w:lang w:bidi="ur-PK"/>
        </w:rPr>
        <w:t xml:space="preserve"> اطاعت نماید</w:t>
      </w:r>
      <w:r w:rsidR="00681E07">
        <w:rPr>
          <w:rFonts w:hint="cs"/>
          <w:rtl/>
          <w:lang w:bidi="ur-PK"/>
        </w:rPr>
        <w:t>.</w:t>
      </w:r>
      <w:r w:rsidR="001603F2">
        <w:rPr>
          <w:rFonts w:hint="cs"/>
          <w:rtl/>
          <w:lang w:bidi="ur-PK"/>
        </w:rPr>
        <w:t xml:space="preserve"> و خداوند جل و علا در قرآن کریم می‌فرماید:</w:t>
      </w:r>
    </w:p>
    <w:p w:rsidR="00477A01" w:rsidRDefault="00CB37F6" w:rsidP="00720ECE">
      <w:pPr>
        <w:pStyle w:val="af1"/>
        <w:rPr>
          <w:rtl/>
          <w:lang w:bidi="ur-PK"/>
        </w:rPr>
      </w:pPr>
      <w:r w:rsidRPr="00CB37F6">
        <w:rPr>
          <w:rFonts w:cs="CTraditional Arabic"/>
          <w:rtl/>
          <w:lang w:bidi="ur-PK"/>
        </w:rPr>
        <w:t>+</w:t>
      </w:r>
      <w:r w:rsidR="00477A01" w:rsidRPr="00720ECE">
        <w:rPr>
          <w:rtl/>
        </w:rPr>
        <w:t xml:space="preserve">أَنِ </w:t>
      </w:r>
      <w:r w:rsidR="00477A01" w:rsidRPr="00720ECE">
        <w:rPr>
          <w:rFonts w:hint="cs"/>
          <w:rtl/>
        </w:rPr>
        <w:t>ٱ</w:t>
      </w:r>
      <w:r w:rsidR="00477A01" w:rsidRPr="00720ECE">
        <w:rPr>
          <w:rFonts w:hint="eastAsia"/>
          <w:rtl/>
        </w:rPr>
        <w:t>شۡكُرۡ</w:t>
      </w:r>
      <w:r w:rsidR="00477A01" w:rsidRPr="00720ECE">
        <w:rPr>
          <w:rtl/>
        </w:rPr>
        <w:t xml:space="preserve"> لِي وَلِوَٰلِدَيۡكَ إِلَيَّ </w:t>
      </w:r>
      <w:r w:rsidR="00477A01" w:rsidRPr="00720ECE">
        <w:rPr>
          <w:rFonts w:hint="cs"/>
          <w:rtl/>
        </w:rPr>
        <w:t>ٱ</w:t>
      </w:r>
      <w:r w:rsidR="00477A01" w:rsidRPr="00720ECE">
        <w:rPr>
          <w:rFonts w:hint="eastAsia"/>
          <w:rtl/>
        </w:rPr>
        <w:t>لۡمَصِيرُ</w:t>
      </w:r>
      <w:r w:rsidRPr="00CB37F6">
        <w:rPr>
          <w:rFonts w:ascii="Times New Roman" w:cs="CTraditional Arabic" w:hint="cs"/>
          <w:rtl/>
          <w:lang w:bidi="ur-PK"/>
        </w:rPr>
        <w:t>_</w:t>
      </w:r>
      <w:r w:rsidR="00477A01">
        <w:rPr>
          <w:rFonts w:ascii="Times New Roman" w:cs="Arial"/>
          <w:szCs w:val="24"/>
          <w:rtl/>
          <w:lang w:bidi="ur-PK"/>
        </w:rPr>
        <w:t xml:space="preserve"> </w:t>
      </w:r>
      <w:r w:rsidR="00477A01" w:rsidRPr="00477A01">
        <w:rPr>
          <w:rStyle w:val="Char6"/>
          <w:rtl/>
        </w:rPr>
        <w:t>[لقمان: 14]</w:t>
      </w:r>
      <w:r w:rsidR="00720ECE" w:rsidRPr="00720ECE">
        <w:rPr>
          <w:rStyle w:val="Char4"/>
          <w:rFonts w:hint="cs"/>
          <w:rtl/>
        </w:rPr>
        <w:t>.</w:t>
      </w:r>
    </w:p>
    <w:p w:rsidR="00477A01" w:rsidRDefault="00477A01" w:rsidP="00720ECE">
      <w:pPr>
        <w:pStyle w:val="ab"/>
        <w:rPr>
          <w:rtl/>
          <w:lang w:bidi="ur-PK"/>
        </w:rPr>
      </w:pPr>
      <w:r w:rsidRPr="008421EC">
        <w:rPr>
          <w:rStyle w:val="Char8"/>
          <w:rtl/>
        </w:rPr>
        <w:t>«</w:t>
      </w:r>
      <w:r w:rsidRPr="00720ECE">
        <w:rPr>
          <w:rFonts w:hint="cs"/>
          <w:rtl/>
        </w:rPr>
        <w:t>مرا سپاس گویید و والدینتان را نیز، و بازگشت ھم</w:t>
      </w:r>
      <w:r w:rsidR="00675256" w:rsidRPr="00720ECE">
        <w:rPr>
          <w:rFonts w:hint="cs"/>
          <w:rtl/>
        </w:rPr>
        <w:t>ه</w:t>
      </w:r>
      <w:r w:rsidRPr="00720ECE">
        <w:rPr>
          <w:rFonts w:hint="cs"/>
          <w:rtl/>
        </w:rPr>
        <w:t xml:space="preserve"> </w:t>
      </w:r>
      <w:r w:rsidR="00E6509E" w:rsidRPr="00720ECE">
        <w:rPr>
          <w:rFonts w:hint="cs"/>
          <w:rtl/>
        </w:rPr>
        <w:t>به‌سوی</w:t>
      </w:r>
      <w:r w:rsidRPr="00720ECE">
        <w:rPr>
          <w:rFonts w:hint="cs"/>
          <w:rtl/>
        </w:rPr>
        <w:t xml:space="preserve"> من است</w:t>
      </w:r>
      <w:r w:rsidRPr="008421EC">
        <w:rPr>
          <w:rStyle w:val="Char8"/>
          <w:rtl/>
        </w:rPr>
        <w:t>»</w:t>
      </w:r>
      <w:r w:rsidR="00681E07">
        <w:rPr>
          <w:rFonts w:hint="cs"/>
          <w:rtl/>
          <w:lang w:bidi="ur-PK"/>
        </w:rPr>
        <w:t>.</w:t>
      </w:r>
    </w:p>
    <w:p w:rsidR="00477A01" w:rsidRDefault="00477A01" w:rsidP="009605AA">
      <w:pPr>
        <w:pStyle w:val="a8"/>
        <w:rPr>
          <w:rtl/>
          <w:lang w:bidi="ur-PK"/>
        </w:rPr>
      </w:pPr>
      <w:r>
        <w:rPr>
          <w:rFonts w:hint="cs"/>
          <w:rtl/>
          <w:lang w:bidi="ur-PK"/>
        </w:rPr>
        <w:t>بنگرید چگون</w:t>
      </w:r>
      <w:r w:rsidR="00675256">
        <w:rPr>
          <w:rFonts w:hint="cs"/>
          <w:rtl/>
          <w:lang w:bidi="ur-PK"/>
        </w:rPr>
        <w:t>ه</w:t>
      </w:r>
      <w:r>
        <w:rPr>
          <w:rFonts w:hint="cs"/>
          <w:rtl/>
          <w:lang w:bidi="ur-PK"/>
        </w:rPr>
        <w:t xml:space="preserve"> خداوند تشکر از والدین را قرین عدم اتخاذ شریک و تشکر از او قرار داد</w:t>
      </w:r>
      <w:r w:rsidR="00675256">
        <w:rPr>
          <w:rFonts w:hint="cs"/>
          <w:rtl/>
          <w:lang w:bidi="ur-PK"/>
        </w:rPr>
        <w:t>ه</w:t>
      </w:r>
      <w:r>
        <w:rPr>
          <w:rFonts w:hint="cs"/>
          <w:rtl/>
          <w:lang w:bidi="ur-PK"/>
        </w:rPr>
        <w:t xml:space="preserve"> است</w:t>
      </w:r>
      <w:r w:rsidR="00681E07">
        <w:rPr>
          <w:rFonts w:hint="cs"/>
          <w:rtl/>
          <w:lang w:bidi="ur-PK"/>
        </w:rPr>
        <w:t>.</w:t>
      </w:r>
      <w:r>
        <w:rPr>
          <w:rFonts w:hint="cs"/>
          <w:rtl/>
          <w:lang w:bidi="ur-PK"/>
        </w:rPr>
        <w:t xml:space="preserve"> رسول </w:t>
      </w:r>
      <w:r>
        <w:rPr>
          <w:rFonts w:cs="CTraditional Arabic" w:hint="cs"/>
          <w:rtl/>
          <w:lang w:bidi="ur-PK"/>
        </w:rPr>
        <w:t>ص</w:t>
      </w:r>
      <w:r>
        <w:rPr>
          <w:rFonts w:hint="cs"/>
          <w:rtl/>
          <w:lang w:bidi="ur-PK"/>
        </w:rPr>
        <w:t xml:space="preserve"> فرمود</w:t>
      </w:r>
      <w:r w:rsidR="00675256">
        <w:rPr>
          <w:rFonts w:hint="cs"/>
          <w:rtl/>
          <w:lang w:bidi="ur-PK"/>
        </w:rPr>
        <w:t>ه</w:t>
      </w:r>
      <w:r>
        <w:rPr>
          <w:rFonts w:hint="cs"/>
          <w:rtl/>
          <w:lang w:bidi="ur-PK"/>
        </w:rPr>
        <w:t xml:space="preserve"> است:</w:t>
      </w:r>
    </w:p>
    <w:p w:rsidR="00477A01" w:rsidRDefault="00477A01" w:rsidP="009605AA">
      <w:pPr>
        <w:pStyle w:val="a8"/>
        <w:rPr>
          <w:rtl/>
          <w:lang w:bidi="ur-PK"/>
        </w:rPr>
      </w:pPr>
      <w:r>
        <w:rPr>
          <w:rFonts w:ascii="Traditional Arabic" w:hAnsi="Traditional Arabic" w:cs="Traditional Arabic"/>
          <w:rtl/>
          <w:lang w:bidi="ur-PK"/>
        </w:rPr>
        <w:t>«</w:t>
      </w:r>
      <w:r w:rsidR="00ED3D6B" w:rsidRPr="00ED3D6B">
        <w:rPr>
          <w:rStyle w:val="Char3"/>
          <w:rtl/>
        </w:rPr>
        <w:t>ر</w:t>
      </w:r>
      <w:r w:rsidR="00ED3D6B">
        <w:rPr>
          <w:rStyle w:val="Char3"/>
          <w:rFonts w:hint="cs"/>
          <w:rtl/>
        </w:rPr>
        <w:t>ِ</w:t>
      </w:r>
      <w:r w:rsidR="00ED3D6B" w:rsidRPr="00ED3D6B">
        <w:rPr>
          <w:rStyle w:val="Char3"/>
          <w:rtl/>
        </w:rPr>
        <w:t>ض</w:t>
      </w:r>
      <w:r w:rsidR="00ED3D6B">
        <w:rPr>
          <w:rStyle w:val="Char3"/>
          <w:rFonts w:hint="cs"/>
          <w:rtl/>
        </w:rPr>
        <w:t>َ</w:t>
      </w:r>
      <w:r w:rsidR="00ED3D6B" w:rsidRPr="00ED3D6B">
        <w:rPr>
          <w:rStyle w:val="Char3"/>
          <w:rtl/>
        </w:rPr>
        <w:t>ا الله</w:t>
      </w:r>
      <w:r w:rsidR="00ED3D6B">
        <w:rPr>
          <w:rStyle w:val="Char3"/>
          <w:rFonts w:hint="cs"/>
          <w:rtl/>
        </w:rPr>
        <w:t>ِ</w:t>
      </w:r>
      <w:r w:rsidR="00ED3D6B" w:rsidRPr="00ED3D6B">
        <w:rPr>
          <w:rStyle w:val="Char3"/>
          <w:rtl/>
        </w:rPr>
        <w:t xml:space="preserve"> ف</w:t>
      </w:r>
      <w:r w:rsidR="00ED3D6B">
        <w:rPr>
          <w:rStyle w:val="Char3"/>
          <w:rFonts w:hint="cs"/>
          <w:rtl/>
        </w:rPr>
        <w:t>ِ</w:t>
      </w:r>
      <w:r w:rsidR="00ED3D6B" w:rsidRPr="00ED3D6B">
        <w:rPr>
          <w:rStyle w:val="Char3"/>
          <w:rtl/>
        </w:rPr>
        <w:t>ي ر</w:t>
      </w:r>
      <w:r w:rsidR="00ED3D6B">
        <w:rPr>
          <w:rStyle w:val="Char3"/>
          <w:rFonts w:hint="cs"/>
          <w:rtl/>
        </w:rPr>
        <w:t>ِ</w:t>
      </w:r>
      <w:r w:rsidR="00ED3D6B" w:rsidRPr="00ED3D6B">
        <w:rPr>
          <w:rStyle w:val="Char3"/>
          <w:rtl/>
        </w:rPr>
        <w:t>ض</w:t>
      </w:r>
      <w:r w:rsidR="00ED3D6B">
        <w:rPr>
          <w:rStyle w:val="Char3"/>
          <w:rFonts w:hint="cs"/>
          <w:rtl/>
        </w:rPr>
        <w:t>َ</w:t>
      </w:r>
      <w:r w:rsidR="00ED3D6B" w:rsidRPr="00ED3D6B">
        <w:rPr>
          <w:rStyle w:val="Char3"/>
          <w:rtl/>
        </w:rPr>
        <w:t>ا الو</w:t>
      </w:r>
      <w:r w:rsidR="00ED3D6B">
        <w:rPr>
          <w:rStyle w:val="Char3"/>
          <w:rFonts w:hint="cs"/>
          <w:rtl/>
        </w:rPr>
        <w:t>َ</w:t>
      </w:r>
      <w:r w:rsidR="00ED3D6B" w:rsidRPr="00ED3D6B">
        <w:rPr>
          <w:rStyle w:val="Char3"/>
          <w:rtl/>
        </w:rPr>
        <w:t>ال</w:t>
      </w:r>
      <w:r w:rsidR="00ED3D6B">
        <w:rPr>
          <w:rStyle w:val="Char3"/>
          <w:rFonts w:hint="cs"/>
          <w:rtl/>
        </w:rPr>
        <w:t>ِ</w:t>
      </w:r>
      <w:r w:rsidR="00ED3D6B" w:rsidRPr="00ED3D6B">
        <w:rPr>
          <w:rStyle w:val="Char3"/>
          <w:rtl/>
        </w:rPr>
        <w:t>د</w:t>
      </w:r>
      <w:r w:rsidR="00ED3D6B">
        <w:rPr>
          <w:rStyle w:val="Char3"/>
          <w:rFonts w:hint="cs"/>
          <w:rtl/>
        </w:rPr>
        <w:t>َ</w:t>
      </w:r>
      <w:r w:rsidR="00ED3D6B" w:rsidRPr="00ED3D6B">
        <w:rPr>
          <w:rStyle w:val="Char3"/>
          <w:rtl/>
        </w:rPr>
        <w:t>ين</w:t>
      </w:r>
      <w:r w:rsidR="00ED3D6B">
        <w:rPr>
          <w:rStyle w:val="Char3"/>
          <w:rFonts w:hint="cs"/>
          <w:rtl/>
        </w:rPr>
        <w:t>ِ</w:t>
      </w:r>
      <w:r w:rsidR="00ED3D6B" w:rsidRPr="00ED3D6B">
        <w:rPr>
          <w:rStyle w:val="Char3"/>
          <w:rtl/>
        </w:rPr>
        <w:t xml:space="preserve"> و</w:t>
      </w:r>
      <w:r w:rsidR="00ED3D6B">
        <w:rPr>
          <w:rStyle w:val="Char3"/>
          <w:rFonts w:hint="cs"/>
          <w:rtl/>
        </w:rPr>
        <w:t>َ</w:t>
      </w:r>
      <w:r w:rsidR="00ED3D6B" w:rsidRPr="00ED3D6B">
        <w:rPr>
          <w:rStyle w:val="Char3"/>
          <w:rtl/>
        </w:rPr>
        <w:t>س</w:t>
      </w:r>
      <w:r w:rsidR="00ED3D6B">
        <w:rPr>
          <w:rStyle w:val="Char3"/>
          <w:rFonts w:hint="cs"/>
          <w:rtl/>
        </w:rPr>
        <w:t>ُ</w:t>
      </w:r>
      <w:r w:rsidR="00ED3D6B" w:rsidRPr="00ED3D6B">
        <w:rPr>
          <w:rStyle w:val="Char3"/>
          <w:rtl/>
        </w:rPr>
        <w:t>خ</w:t>
      </w:r>
      <w:r w:rsidR="00ED3D6B">
        <w:rPr>
          <w:rStyle w:val="Char3"/>
          <w:rFonts w:hint="cs"/>
          <w:rtl/>
        </w:rPr>
        <w:t>ْ</w:t>
      </w:r>
      <w:r w:rsidR="00ED3D6B" w:rsidRPr="00ED3D6B">
        <w:rPr>
          <w:rStyle w:val="Char3"/>
          <w:rtl/>
        </w:rPr>
        <w:t>ط</w:t>
      </w:r>
      <w:r w:rsidR="00ED3D6B">
        <w:rPr>
          <w:rStyle w:val="Char3"/>
          <w:rFonts w:hint="cs"/>
          <w:rtl/>
        </w:rPr>
        <w:t>ُ</w:t>
      </w:r>
      <w:r w:rsidR="00ED3D6B" w:rsidRPr="00ED3D6B">
        <w:rPr>
          <w:rStyle w:val="Char3"/>
          <w:rtl/>
        </w:rPr>
        <w:t xml:space="preserve"> الله</w:t>
      </w:r>
      <w:r w:rsidR="00ED3D6B">
        <w:rPr>
          <w:rStyle w:val="Char3"/>
          <w:rFonts w:hint="cs"/>
          <w:rtl/>
        </w:rPr>
        <w:t>ِ</w:t>
      </w:r>
      <w:r w:rsidR="00ED3D6B" w:rsidRPr="00ED3D6B">
        <w:rPr>
          <w:rStyle w:val="Char3"/>
          <w:rtl/>
        </w:rPr>
        <w:t xml:space="preserve"> ف</w:t>
      </w:r>
      <w:r w:rsidR="00ED3D6B">
        <w:rPr>
          <w:rStyle w:val="Char3"/>
          <w:rFonts w:hint="cs"/>
          <w:rtl/>
        </w:rPr>
        <w:t>ِ</w:t>
      </w:r>
      <w:r w:rsidR="00ED3D6B" w:rsidRPr="00ED3D6B">
        <w:rPr>
          <w:rStyle w:val="Char3"/>
          <w:rtl/>
        </w:rPr>
        <w:t>ي س</w:t>
      </w:r>
      <w:r w:rsidR="00ED3D6B">
        <w:rPr>
          <w:rStyle w:val="Char3"/>
          <w:rFonts w:hint="cs"/>
          <w:rtl/>
        </w:rPr>
        <w:t>ُ</w:t>
      </w:r>
      <w:r w:rsidR="00ED3D6B" w:rsidRPr="00ED3D6B">
        <w:rPr>
          <w:rStyle w:val="Char3"/>
          <w:rtl/>
        </w:rPr>
        <w:t>خ</w:t>
      </w:r>
      <w:r w:rsidR="00ED3D6B">
        <w:rPr>
          <w:rStyle w:val="Char3"/>
          <w:rFonts w:hint="cs"/>
          <w:rtl/>
        </w:rPr>
        <w:t>ْ</w:t>
      </w:r>
      <w:r w:rsidR="00ED3D6B" w:rsidRPr="00ED3D6B">
        <w:rPr>
          <w:rStyle w:val="Char3"/>
          <w:rtl/>
        </w:rPr>
        <w:t>ط</w:t>
      </w:r>
      <w:r w:rsidR="00ED3D6B">
        <w:rPr>
          <w:rStyle w:val="Char3"/>
          <w:rFonts w:hint="cs"/>
          <w:rtl/>
        </w:rPr>
        <w:t>ُ</w:t>
      </w:r>
      <w:r w:rsidR="00ED3D6B" w:rsidRPr="00ED3D6B">
        <w:rPr>
          <w:rStyle w:val="Char3"/>
          <w:rtl/>
        </w:rPr>
        <w:t xml:space="preserve"> الو</w:t>
      </w:r>
      <w:r w:rsidR="00ED3D6B">
        <w:rPr>
          <w:rStyle w:val="Char3"/>
          <w:rtl/>
        </w:rPr>
        <w:t>ٰ</w:t>
      </w:r>
      <w:r w:rsidR="00ED3D6B" w:rsidRPr="00ED3D6B">
        <w:rPr>
          <w:rStyle w:val="Char3"/>
          <w:rtl/>
        </w:rPr>
        <w:t>ال</w:t>
      </w:r>
      <w:r w:rsidR="00ED3D6B">
        <w:rPr>
          <w:rStyle w:val="Char3"/>
          <w:rFonts w:hint="cs"/>
          <w:rtl/>
        </w:rPr>
        <w:t>ِ</w:t>
      </w:r>
      <w:r w:rsidR="00ED3D6B" w:rsidRPr="00ED3D6B">
        <w:rPr>
          <w:rStyle w:val="Char3"/>
          <w:rtl/>
        </w:rPr>
        <w:t>د</w:t>
      </w:r>
      <w:r w:rsidR="00ED3D6B">
        <w:rPr>
          <w:rStyle w:val="Char3"/>
          <w:rFonts w:hint="cs"/>
          <w:rtl/>
        </w:rPr>
        <w:t>َ</w:t>
      </w:r>
      <w:r w:rsidR="00ED3D6B" w:rsidRPr="00ED3D6B">
        <w:rPr>
          <w:rStyle w:val="Char3"/>
          <w:rtl/>
        </w:rPr>
        <w:t>ي</w:t>
      </w:r>
      <w:r w:rsidR="00ED3D6B">
        <w:rPr>
          <w:rStyle w:val="Char3"/>
          <w:rFonts w:hint="cs"/>
          <w:rtl/>
        </w:rPr>
        <w:t>ْ</w:t>
      </w:r>
      <w:r w:rsidR="00ED3D6B" w:rsidRPr="00ED3D6B">
        <w:rPr>
          <w:rStyle w:val="Char3"/>
          <w:rtl/>
        </w:rPr>
        <w:t>ن</w:t>
      </w:r>
      <w:r w:rsidR="00ED3D6B">
        <w:rPr>
          <w:rStyle w:val="Char3"/>
          <w:rFonts w:hint="cs"/>
          <w:rtl/>
        </w:rPr>
        <w:t>ِ</w:t>
      </w:r>
      <w:r>
        <w:rPr>
          <w:rFonts w:ascii="Traditional Arabic" w:hAnsi="Traditional Arabic" w:cs="Traditional Arabic"/>
          <w:rtl/>
          <w:lang w:bidi="ur-PK"/>
        </w:rPr>
        <w:t>»</w:t>
      </w:r>
      <w:r w:rsidR="00720ECE" w:rsidRPr="00720ECE">
        <w:rPr>
          <w:rStyle w:val="Char6"/>
          <w:rFonts w:hint="cs"/>
          <w:rtl/>
        </w:rPr>
        <w:t>.</w:t>
      </w:r>
      <w:r>
        <w:rPr>
          <w:rFonts w:hint="cs"/>
          <w:rtl/>
          <w:lang w:bidi="ur-PK"/>
        </w:rPr>
        <w:t xml:space="preserve"> </w:t>
      </w:r>
      <w:r>
        <w:rPr>
          <w:rFonts w:ascii="Traditional Arabic" w:hAnsi="Traditional Arabic" w:cs="Traditional Arabic"/>
          <w:rtl/>
          <w:lang w:bidi="ur-PK"/>
        </w:rPr>
        <w:t>«</w:t>
      </w:r>
      <w:r w:rsidRPr="00477A01">
        <w:rPr>
          <w:rStyle w:val="Chare"/>
          <w:rFonts w:hint="cs"/>
          <w:rtl/>
        </w:rPr>
        <w:t>خشنودی خدا در خشنودی پدر و مادر و خشم خدا در خشم پدر و مادر است</w:t>
      </w:r>
      <w:r>
        <w:rPr>
          <w:rFonts w:ascii="Traditional Arabic" w:hAnsi="Traditional Arabic" w:cs="Traditional Arabic"/>
          <w:rtl/>
          <w:lang w:bidi="ur-PK"/>
        </w:rPr>
        <w:t>»</w:t>
      </w:r>
      <w:r w:rsidR="00681E07">
        <w:rPr>
          <w:rFonts w:hint="cs"/>
          <w:rtl/>
          <w:lang w:bidi="ur-PK"/>
        </w:rPr>
        <w:t>.</w:t>
      </w:r>
    </w:p>
    <w:p w:rsidR="00ED3D6B" w:rsidRDefault="00ED3D6B" w:rsidP="009605AA">
      <w:pPr>
        <w:pStyle w:val="a8"/>
        <w:rPr>
          <w:rtl/>
          <w:lang w:bidi="ur-PK"/>
        </w:rPr>
      </w:pPr>
      <w:r>
        <w:rPr>
          <w:rFonts w:hint="cs"/>
          <w:rtl/>
          <w:lang w:bidi="ur-PK"/>
        </w:rPr>
        <w:t xml:space="preserve">امام احمد و بخاری </w:t>
      </w:r>
      <w:r>
        <w:rPr>
          <w:rFonts w:cs="CTraditional Arabic" w:hint="cs"/>
          <w:rtl/>
          <w:lang w:bidi="ur-PK"/>
        </w:rPr>
        <w:t>س</w:t>
      </w:r>
      <w:r>
        <w:rPr>
          <w:rFonts w:hint="cs"/>
          <w:rtl/>
          <w:lang w:bidi="ur-PK"/>
        </w:rPr>
        <w:t xml:space="preserve"> از ابن عمر نقل می‌کنند ک</w:t>
      </w:r>
      <w:r w:rsidR="00675256">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r w:rsidR="00675256">
        <w:rPr>
          <w:rFonts w:hint="cs"/>
          <w:rtl/>
          <w:lang w:bidi="ur-PK"/>
        </w:rPr>
        <w:t>ه</w:t>
      </w:r>
      <w:r>
        <w:rPr>
          <w:rFonts w:hint="cs"/>
          <w:rtl/>
          <w:lang w:bidi="ur-PK"/>
        </w:rPr>
        <w:t xml:space="preserve"> است:</w:t>
      </w:r>
    </w:p>
    <w:p w:rsidR="00ED3D6B" w:rsidRDefault="00ED3D6B" w:rsidP="009605AA">
      <w:pPr>
        <w:pStyle w:val="a8"/>
        <w:rPr>
          <w:rtl/>
          <w:lang w:bidi="ur-PK"/>
        </w:rPr>
      </w:pPr>
      <w:r>
        <w:rPr>
          <w:rFonts w:ascii="Traditional Arabic" w:hAnsi="Traditional Arabic" w:cs="Traditional Arabic"/>
          <w:rtl/>
          <w:lang w:bidi="ur-PK"/>
        </w:rPr>
        <w:t>«</w:t>
      </w:r>
      <w:r w:rsidR="0066559A" w:rsidRPr="00A17ADF">
        <w:rPr>
          <w:rStyle w:val="Char3"/>
          <w:rtl/>
        </w:rPr>
        <w:t>الك</w:t>
      </w:r>
      <w:r w:rsidR="0066559A">
        <w:rPr>
          <w:rStyle w:val="Char3"/>
          <w:rFonts w:hint="cs"/>
          <w:rtl/>
        </w:rPr>
        <w:t>َ</w:t>
      </w:r>
      <w:r w:rsidR="0066559A" w:rsidRPr="00A17ADF">
        <w:rPr>
          <w:rStyle w:val="Char3"/>
          <w:rtl/>
        </w:rPr>
        <w:t>ب</w:t>
      </w:r>
      <w:r w:rsidR="0066559A">
        <w:rPr>
          <w:rStyle w:val="Char3"/>
          <w:rtl/>
        </w:rPr>
        <w:t>ٰ</w:t>
      </w:r>
      <w:r w:rsidR="0066559A" w:rsidRPr="00A17ADF">
        <w:rPr>
          <w:rStyle w:val="Char3"/>
          <w:rtl/>
        </w:rPr>
        <w:t>ائ</w:t>
      </w:r>
      <w:r w:rsidR="0066559A">
        <w:rPr>
          <w:rStyle w:val="Char3"/>
          <w:rFonts w:hint="cs"/>
          <w:rtl/>
        </w:rPr>
        <w:t>ِ</w:t>
      </w:r>
      <w:r w:rsidR="0066559A" w:rsidRPr="00A17ADF">
        <w:rPr>
          <w:rStyle w:val="Char3"/>
          <w:rtl/>
        </w:rPr>
        <w:t>ر</w:t>
      </w:r>
      <w:r w:rsidR="0066559A">
        <w:rPr>
          <w:rStyle w:val="Char3"/>
          <w:rFonts w:hint="cs"/>
          <w:rtl/>
        </w:rPr>
        <w:t>ُ</w:t>
      </w:r>
      <w:r w:rsidR="0066559A" w:rsidRPr="00A17ADF">
        <w:rPr>
          <w:rStyle w:val="Char3"/>
          <w:rtl/>
        </w:rPr>
        <w:t xml:space="preserve"> الإ</w:t>
      </w:r>
      <w:r w:rsidR="0066559A">
        <w:rPr>
          <w:rStyle w:val="Char3"/>
          <w:rFonts w:hint="cs"/>
          <w:rtl/>
        </w:rPr>
        <w:t>ِ</w:t>
      </w:r>
      <w:r w:rsidR="0066559A" w:rsidRPr="00A17ADF">
        <w:rPr>
          <w:rStyle w:val="Char3"/>
          <w:rtl/>
        </w:rPr>
        <w:t>شر</w:t>
      </w:r>
      <w:r w:rsidR="0066559A">
        <w:rPr>
          <w:rStyle w:val="Char3"/>
          <w:rFonts w:hint="cs"/>
          <w:rtl/>
        </w:rPr>
        <w:t>َ</w:t>
      </w:r>
      <w:r w:rsidR="0066559A" w:rsidRPr="00A17ADF">
        <w:rPr>
          <w:rStyle w:val="Char3"/>
          <w:rtl/>
        </w:rPr>
        <w:t>اكُ ب</w:t>
      </w:r>
      <w:r w:rsidR="0066559A">
        <w:rPr>
          <w:rStyle w:val="Char3"/>
          <w:rFonts w:hint="cs"/>
          <w:rtl/>
        </w:rPr>
        <w:t>ِ</w:t>
      </w:r>
      <w:r w:rsidR="0066559A" w:rsidRPr="00A17ADF">
        <w:rPr>
          <w:rStyle w:val="Char3"/>
          <w:rtl/>
        </w:rPr>
        <w:t>الله</w:t>
      </w:r>
      <w:r w:rsidR="0066559A">
        <w:rPr>
          <w:rStyle w:val="Char3"/>
          <w:rFonts w:hint="cs"/>
          <w:rtl/>
        </w:rPr>
        <w:t>ِ</w:t>
      </w:r>
      <w:r w:rsidR="0066559A" w:rsidRPr="00A17ADF">
        <w:rPr>
          <w:rStyle w:val="Char3"/>
          <w:rtl/>
        </w:rPr>
        <w:t>، و</w:t>
      </w:r>
      <w:r w:rsidR="0066559A">
        <w:rPr>
          <w:rStyle w:val="Char3"/>
          <w:rFonts w:hint="cs"/>
          <w:rtl/>
        </w:rPr>
        <w:t>َ</w:t>
      </w:r>
      <w:r w:rsidR="0066559A" w:rsidRPr="00A17ADF">
        <w:rPr>
          <w:rStyle w:val="Char3"/>
          <w:rtl/>
        </w:rPr>
        <w:t>ع</w:t>
      </w:r>
      <w:r w:rsidR="0066559A">
        <w:rPr>
          <w:rStyle w:val="Char3"/>
          <w:rFonts w:hint="cs"/>
          <w:rtl/>
        </w:rPr>
        <w:t>ُ</w:t>
      </w:r>
      <w:r w:rsidR="0066559A" w:rsidRPr="00A17ADF">
        <w:rPr>
          <w:rStyle w:val="Char3"/>
          <w:rtl/>
        </w:rPr>
        <w:t>ق</w:t>
      </w:r>
      <w:r w:rsidR="0066559A">
        <w:rPr>
          <w:rStyle w:val="Char3"/>
          <w:rFonts w:hint="cs"/>
          <w:rtl/>
        </w:rPr>
        <w:t>ُ</w:t>
      </w:r>
      <w:r w:rsidR="0066559A" w:rsidRPr="00A17ADF">
        <w:rPr>
          <w:rStyle w:val="Char3"/>
          <w:rtl/>
        </w:rPr>
        <w:t>وقُ الو</w:t>
      </w:r>
      <w:r w:rsidR="0066559A">
        <w:rPr>
          <w:rStyle w:val="Char3"/>
          <w:rFonts w:hint="cs"/>
          <w:rtl/>
        </w:rPr>
        <w:t>َ</w:t>
      </w:r>
      <w:r w:rsidR="0066559A" w:rsidRPr="00A17ADF">
        <w:rPr>
          <w:rStyle w:val="Char3"/>
          <w:rtl/>
        </w:rPr>
        <w:t>ا</w:t>
      </w:r>
      <w:r w:rsidR="0066559A">
        <w:rPr>
          <w:rStyle w:val="Char3"/>
          <w:rFonts w:hint="cs"/>
          <w:rtl/>
        </w:rPr>
        <w:t>ِ</w:t>
      </w:r>
      <w:r w:rsidR="0066559A" w:rsidRPr="00A17ADF">
        <w:rPr>
          <w:rStyle w:val="Char3"/>
          <w:rtl/>
        </w:rPr>
        <w:t>لد</w:t>
      </w:r>
      <w:r w:rsidR="0066559A">
        <w:rPr>
          <w:rStyle w:val="Char3"/>
          <w:rFonts w:hint="cs"/>
          <w:rtl/>
        </w:rPr>
        <w:t>َ</w:t>
      </w:r>
      <w:r w:rsidR="0066559A" w:rsidRPr="00A17ADF">
        <w:rPr>
          <w:rStyle w:val="Char3"/>
          <w:rtl/>
        </w:rPr>
        <w:t>ين</w:t>
      </w:r>
      <w:r w:rsidR="0066559A">
        <w:rPr>
          <w:rStyle w:val="Char3"/>
          <w:rFonts w:hint="cs"/>
          <w:rtl/>
        </w:rPr>
        <w:t>ِ</w:t>
      </w:r>
      <w:r w:rsidR="0066559A" w:rsidRPr="00A17ADF">
        <w:rPr>
          <w:rStyle w:val="Char3"/>
          <w:rtl/>
        </w:rPr>
        <w:t>، و</w:t>
      </w:r>
      <w:r w:rsidR="0066559A">
        <w:rPr>
          <w:rStyle w:val="Char3"/>
          <w:rFonts w:hint="cs"/>
          <w:rtl/>
        </w:rPr>
        <w:t>َ</w:t>
      </w:r>
      <w:r w:rsidR="0066559A" w:rsidRPr="00A17ADF">
        <w:rPr>
          <w:rStyle w:val="Char3"/>
          <w:rtl/>
        </w:rPr>
        <w:t>ق</w:t>
      </w:r>
      <w:r w:rsidR="0066559A">
        <w:rPr>
          <w:rStyle w:val="Char3"/>
          <w:rFonts w:hint="cs"/>
          <w:rtl/>
        </w:rPr>
        <w:t>َ</w:t>
      </w:r>
      <w:r w:rsidR="0066559A" w:rsidRPr="00A17ADF">
        <w:rPr>
          <w:rStyle w:val="Char3"/>
          <w:rtl/>
        </w:rPr>
        <w:t>ت</w:t>
      </w:r>
      <w:r w:rsidR="0066559A">
        <w:rPr>
          <w:rStyle w:val="Char3"/>
          <w:rFonts w:hint="cs"/>
          <w:rtl/>
        </w:rPr>
        <w:t>ْ</w:t>
      </w:r>
      <w:r w:rsidR="0066559A" w:rsidRPr="00A17ADF">
        <w:rPr>
          <w:rStyle w:val="Char3"/>
          <w:rtl/>
        </w:rPr>
        <w:t>لُ الن</w:t>
      </w:r>
      <w:r w:rsidR="0066559A">
        <w:rPr>
          <w:rStyle w:val="Char3"/>
          <w:rFonts w:hint="cs"/>
          <w:rtl/>
        </w:rPr>
        <w:t>َّ</w:t>
      </w:r>
      <w:r w:rsidR="0066559A" w:rsidRPr="00A17ADF">
        <w:rPr>
          <w:rStyle w:val="Char3"/>
          <w:rtl/>
        </w:rPr>
        <w:t>فس</w:t>
      </w:r>
      <w:r w:rsidR="0066559A">
        <w:rPr>
          <w:rStyle w:val="Char3"/>
          <w:rFonts w:hint="cs"/>
          <w:rtl/>
        </w:rPr>
        <w:t>ِ</w:t>
      </w:r>
      <w:r w:rsidR="0066559A" w:rsidRPr="00A17ADF">
        <w:rPr>
          <w:rStyle w:val="Char3"/>
          <w:rtl/>
        </w:rPr>
        <w:t>، و</w:t>
      </w:r>
      <w:r w:rsidR="0066559A">
        <w:rPr>
          <w:rStyle w:val="Char3"/>
          <w:rFonts w:hint="cs"/>
          <w:rtl/>
        </w:rPr>
        <w:t>َ</w:t>
      </w:r>
      <w:r w:rsidR="0066559A" w:rsidRPr="00A17ADF">
        <w:rPr>
          <w:rStyle w:val="Char3"/>
          <w:rtl/>
        </w:rPr>
        <w:t>الي</w:t>
      </w:r>
      <w:r w:rsidR="0066559A">
        <w:rPr>
          <w:rStyle w:val="Char3"/>
          <w:rFonts w:hint="cs"/>
          <w:rtl/>
        </w:rPr>
        <w:t>َ</w:t>
      </w:r>
      <w:r w:rsidR="0066559A" w:rsidRPr="00A17ADF">
        <w:rPr>
          <w:rStyle w:val="Char3"/>
          <w:rtl/>
        </w:rPr>
        <w:t>م</w:t>
      </w:r>
      <w:r w:rsidR="0066559A">
        <w:rPr>
          <w:rStyle w:val="Char3"/>
          <w:rFonts w:hint="cs"/>
          <w:rtl/>
        </w:rPr>
        <w:t>ِ</w:t>
      </w:r>
      <w:r w:rsidR="0066559A" w:rsidRPr="00A17ADF">
        <w:rPr>
          <w:rStyle w:val="Char3"/>
          <w:rtl/>
        </w:rPr>
        <w:t>ينُ الغَمُوس</w:t>
      </w:r>
      <w:r>
        <w:rPr>
          <w:rFonts w:ascii="Traditional Arabic" w:hAnsi="Traditional Arabic" w:cs="Traditional Arabic"/>
          <w:rtl/>
          <w:lang w:bidi="ur-PK"/>
        </w:rPr>
        <w:t>»</w:t>
      </w:r>
      <w:r w:rsidR="00720ECE">
        <w:rPr>
          <w:rFonts w:ascii="Traditional Arabic" w:hAnsi="Traditional Arabic" w:cs="Traditional Arabic" w:hint="cs"/>
          <w:rtl/>
          <w:lang w:bidi="ur-PK"/>
        </w:rPr>
        <w:t>.</w:t>
      </w:r>
      <w:r>
        <w:rPr>
          <w:rFonts w:hint="cs"/>
          <w:rtl/>
          <w:lang w:bidi="ur-PK"/>
        </w:rPr>
        <w:t xml:space="preserve"> </w:t>
      </w:r>
      <w:r w:rsidR="0066559A">
        <w:rPr>
          <w:rFonts w:ascii="Traditional Arabic" w:hAnsi="Traditional Arabic" w:cs="Traditional Arabic"/>
          <w:rtl/>
          <w:lang w:bidi="ur-PK"/>
        </w:rPr>
        <w:t>«</w:t>
      </w:r>
      <w:r w:rsidRPr="0066559A">
        <w:rPr>
          <w:rStyle w:val="Chare"/>
          <w:rFonts w:hint="cs"/>
          <w:rtl/>
        </w:rPr>
        <w:t>گناھان کبیر</w:t>
      </w:r>
      <w:r w:rsidR="00675256">
        <w:rPr>
          <w:rStyle w:val="Chare"/>
          <w:rFonts w:hint="cs"/>
          <w:rtl/>
        </w:rPr>
        <w:t>ه</w:t>
      </w:r>
      <w:r w:rsidRPr="0066559A">
        <w:rPr>
          <w:rStyle w:val="Chare"/>
          <w:rFonts w:hint="cs"/>
          <w:rtl/>
        </w:rPr>
        <w:t xml:space="preserve"> عبارتند از: 1ـ </w:t>
      </w:r>
      <w:r w:rsidR="0066559A" w:rsidRPr="0066559A">
        <w:rPr>
          <w:rStyle w:val="Chare"/>
          <w:rFonts w:hint="cs"/>
          <w:rtl/>
        </w:rPr>
        <w:t>شریک قرار دادن برای خدا 2ـ بد رفتاری با والدین 3ـ قتل نفس 4ـ سوگند ب</w:t>
      </w:r>
      <w:r w:rsidR="00675256">
        <w:rPr>
          <w:rStyle w:val="Chare"/>
          <w:rFonts w:hint="cs"/>
          <w:rtl/>
        </w:rPr>
        <w:t>ه</w:t>
      </w:r>
      <w:r w:rsidR="0066559A" w:rsidRPr="0066559A">
        <w:rPr>
          <w:rStyle w:val="Chare"/>
          <w:rFonts w:hint="cs"/>
          <w:rtl/>
        </w:rPr>
        <w:t xml:space="preserve"> دروغ</w:t>
      </w:r>
      <w:r w:rsidR="0066559A">
        <w:rPr>
          <w:rFonts w:ascii="Traditional Arabic" w:hAnsi="Traditional Arabic" w:cs="Traditional Arabic"/>
          <w:rtl/>
          <w:lang w:bidi="ur-PK"/>
        </w:rPr>
        <w:t>»</w:t>
      </w:r>
      <w:r w:rsidR="00681E07">
        <w:rPr>
          <w:rFonts w:hint="cs"/>
          <w:rtl/>
          <w:lang w:bidi="ur-PK"/>
        </w:rPr>
        <w:t>.</w:t>
      </w:r>
    </w:p>
    <w:p w:rsidR="0066559A" w:rsidRDefault="0066559A" w:rsidP="009605AA">
      <w:pPr>
        <w:pStyle w:val="a8"/>
        <w:rPr>
          <w:rtl/>
          <w:lang w:bidi="ur-PK"/>
        </w:rPr>
      </w:pPr>
      <w:r>
        <w:rPr>
          <w:rFonts w:hint="cs"/>
          <w:rtl/>
          <w:lang w:bidi="ur-PK"/>
        </w:rPr>
        <w:t xml:space="preserve">و خطیب از علی بن ابی‌طالب </w:t>
      </w:r>
      <w:r>
        <w:rPr>
          <w:rFonts w:cs="CTraditional Arabic" w:hint="cs"/>
          <w:rtl/>
          <w:lang w:bidi="ur-PK"/>
        </w:rPr>
        <w:t>س</w:t>
      </w:r>
      <w:r>
        <w:rPr>
          <w:rFonts w:hint="cs"/>
          <w:rtl/>
          <w:lang w:bidi="ur-PK"/>
        </w:rPr>
        <w:t xml:space="preserve"> نقل می‌کند ک</w:t>
      </w:r>
      <w:r w:rsidR="00675256">
        <w:rPr>
          <w:rFonts w:hint="cs"/>
          <w:rtl/>
          <w:lang w:bidi="ur-PK"/>
        </w:rPr>
        <w:t>ه</w:t>
      </w:r>
      <w:r>
        <w:rPr>
          <w:rFonts w:hint="cs"/>
          <w:rtl/>
          <w:lang w:bidi="ur-PK"/>
        </w:rPr>
        <w:t xml:space="preserve"> ایشان فرمودند: محزون نمودن والدین، عقوق، شمرد</w:t>
      </w:r>
      <w:r w:rsidR="00675256">
        <w:rPr>
          <w:rFonts w:hint="cs"/>
          <w:rtl/>
          <w:lang w:bidi="ur-PK"/>
        </w:rPr>
        <w:t>ه</w:t>
      </w:r>
      <w:r>
        <w:rPr>
          <w:rFonts w:hint="cs"/>
          <w:rtl/>
          <w:lang w:bidi="ur-PK"/>
        </w:rPr>
        <w:t xml:space="preserve"> می‌شود (یعنی حتی محزون کردن والدین نیز گنا</w:t>
      </w:r>
      <w:r w:rsidR="00675256">
        <w:rPr>
          <w:rFonts w:hint="cs"/>
          <w:rtl/>
          <w:lang w:bidi="ur-PK"/>
        </w:rPr>
        <w:t>ه</w:t>
      </w:r>
      <w:r>
        <w:rPr>
          <w:rFonts w:hint="cs"/>
          <w:rtl/>
          <w:lang w:bidi="ur-PK"/>
        </w:rPr>
        <w:t xml:space="preserve"> کبیر</w:t>
      </w:r>
      <w:r w:rsidR="00675256">
        <w:rPr>
          <w:rFonts w:hint="cs"/>
          <w:rtl/>
          <w:lang w:bidi="ur-PK"/>
        </w:rPr>
        <w:t>ه</w:t>
      </w:r>
      <w:r>
        <w:rPr>
          <w:rFonts w:hint="cs"/>
          <w:rtl/>
          <w:lang w:bidi="ur-PK"/>
        </w:rPr>
        <w:t xml:space="preserve"> محسوب می‌گردد) و طبرانی از پیامبر </w:t>
      </w:r>
      <w:r>
        <w:rPr>
          <w:rFonts w:cs="CTraditional Arabic" w:hint="cs"/>
          <w:rtl/>
          <w:lang w:bidi="ur-PK"/>
        </w:rPr>
        <w:t>ص</w:t>
      </w:r>
      <w:r>
        <w:rPr>
          <w:rFonts w:hint="cs"/>
          <w:rtl/>
          <w:lang w:bidi="ur-PK"/>
        </w:rPr>
        <w:t xml:space="preserve"> روایت کرد</w:t>
      </w:r>
      <w:r w:rsidR="00675256">
        <w:rPr>
          <w:rFonts w:hint="cs"/>
          <w:rtl/>
          <w:lang w:bidi="ur-PK"/>
        </w:rPr>
        <w:t>ه</w:t>
      </w:r>
      <w:r>
        <w:rPr>
          <w:rFonts w:hint="cs"/>
          <w:rtl/>
          <w:lang w:bidi="ur-PK"/>
        </w:rPr>
        <w:t xml:space="preserve"> است ک</w:t>
      </w:r>
      <w:r w:rsidR="00675256">
        <w:rPr>
          <w:rFonts w:hint="cs"/>
          <w:rtl/>
          <w:lang w:bidi="ur-PK"/>
        </w:rPr>
        <w:t>ه</w:t>
      </w:r>
      <w:r>
        <w:rPr>
          <w:rFonts w:hint="cs"/>
          <w:rtl/>
          <w:lang w:bidi="ur-PK"/>
        </w:rPr>
        <w:t xml:space="preserve"> حضرت </w:t>
      </w:r>
      <w:r>
        <w:rPr>
          <w:rFonts w:cs="CTraditional Arabic" w:hint="cs"/>
          <w:rtl/>
          <w:lang w:bidi="ur-PK"/>
        </w:rPr>
        <w:t>ص</w:t>
      </w:r>
      <w:r>
        <w:rPr>
          <w:rFonts w:hint="cs"/>
          <w:rtl/>
          <w:lang w:bidi="ur-PK"/>
        </w:rPr>
        <w:t xml:space="preserve"> فرمودند:</w:t>
      </w:r>
    </w:p>
    <w:p w:rsidR="0066559A" w:rsidRDefault="0066559A" w:rsidP="00720ECE">
      <w:pPr>
        <w:pStyle w:val="a8"/>
        <w:rPr>
          <w:rtl/>
          <w:lang w:bidi="ur-PK"/>
        </w:rPr>
      </w:pPr>
      <w:r>
        <w:rPr>
          <w:rFonts w:ascii="Traditional Arabic" w:hAnsi="Traditional Arabic" w:cs="Traditional Arabic"/>
          <w:rtl/>
          <w:lang w:bidi="ur-PK"/>
        </w:rPr>
        <w:t>«</w:t>
      </w:r>
      <w:r w:rsidRPr="0066559A">
        <w:rPr>
          <w:rStyle w:val="Char3"/>
          <w:rtl/>
        </w:rPr>
        <w:t>ثَلاثَ</w:t>
      </w:r>
      <w:r w:rsidR="00720ECE">
        <w:rPr>
          <w:rStyle w:val="Char3"/>
          <w:rtl/>
        </w:rPr>
        <w:t>ةٌ لا يَنْفَعُ مَعَهُنَّ عَمَلٌ</w:t>
      </w:r>
      <w:r w:rsidRPr="0066559A">
        <w:rPr>
          <w:rStyle w:val="Char3"/>
          <w:rtl/>
        </w:rPr>
        <w:t>: الشِّرْكُ بِاللَّهِ</w:t>
      </w:r>
      <w:r w:rsidR="00515E6A">
        <w:rPr>
          <w:rStyle w:val="Char3"/>
          <w:rtl/>
        </w:rPr>
        <w:t>،</w:t>
      </w:r>
      <w:r w:rsidRPr="0066559A">
        <w:rPr>
          <w:rStyle w:val="Char3"/>
          <w:rtl/>
        </w:rPr>
        <w:t xml:space="preserve"> وَعُقُوقُ الْوَالِدَيْنِ وَالْفِرَارُ مِنَ الزَّحْفِ</w:t>
      </w:r>
      <w:r>
        <w:rPr>
          <w:rFonts w:ascii="Traditional Arabic" w:hAnsi="Traditional Arabic" w:cs="Traditional Arabic"/>
          <w:rtl/>
          <w:lang w:bidi="ur-PK"/>
        </w:rPr>
        <w:t>»</w:t>
      </w:r>
      <w:r w:rsidR="00720EC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6559A">
        <w:rPr>
          <w:rStyle w:val="Chare"/>
          <w:rFonts w:hint="cs"/>
          <w:rtl/>
        </w:rPr>
        <w:t>س</w:t>
      </w:r>
      <w:r w:rsidR="00675256">
        <w:rPr>
          <w:rStyle w:val="Chare"/>
          <w:rFonts w:hint="cs"/>
          <w:rtl/>
        </w:rPr>
        <w:t>ه</w:t>
      </w:r>
      <w:r w:rsidRPr="0066559A">
        <w:rPr>
          <w:rStyle w:val="Chare"/>
          <w:rFonts w:hint="cs"/>
          <w:rtl/>
        </w:rPr>
        <w:t xml:space="preserve"> گنا</w:t>
      </w:r>
      <w:r w:rsidR="00675256">
        <w:rPr>
          <w:rStyle w:val="Chare"/>
          <w:rFonts w:hint="cs"/>
          <w:rtl/>
        </w:rPr>
        <w:t>ه</w:t>
      </w:r>
      <w:r w:rsidRPr="0066559A">
        <w:rPr>
          <w:rStyle w:val="Chare"/>
          <w:rFonts w:hint="cs"/>
          <w:rtl/>
        </w:rPr>
        <w:t>، عمل آدمی با</w:t>
      </w:r>
      <w:r w:rsidR="009D28F9">
        <w:rPr>
          <w:rStyle w:val="Chare"/>
          <w:rFonts w:hint="cs"/>
          <w:rtl/>
        </w:rPr>
        <w:t xml:space="preserve"> </w:t>
      </w:r>
      <w:r w:rsidRPr="0066559A">
        <w:rPr>
          <w:rStyle w:val="Chare"/>
          <w:rFonts w:hint="cs"/>
          <w:rtl/>
        </w:rPr>
        <w:t xml:space="preserve">وجود </w:t>
      </w:r>
      <w:r w:rsidR="00546A50">
        <w:rPr>
          <w:rStyle w:val="Chare"/>
          <w:rFonts w:hint="cs"/>
          <w:rtl/>
        </w:rPr>
        <w:t>آن‌ھا</w:t>
      </w:r>
      <w:r w:rsidRPr="0066559A">
        <w:rPr>
          <w:rStyle w:val="Chare"/>
          <w:rFonts w:hint="cs"/>
          <w:rtl/>
        </w:rPr>
        <w:t xml:space="preserve"> بی‌فاید</w:t>
      </w:r>
      <w:r w:rsidR="00675256">
        <w:rPr>
          <w:rStyle w:val="Chare"/>
          <w:rFonts w:hint="cs"/>
          <w:rtl/>
        </w:rPr>
        <w:t>ه</w:t>
      </w:r>
      <w:r w:rsidRPr="0066559A">
        <w:rPr>
          <w:rStyle w:val="Chare"/>
          <w:rFonts w:hint="cs"/>
          <w:rtl/>
        </w:rPr>
        <w:t xml:space="preserve"> است: 1ـ شریک قرار دادن برای خدا 2ـ بد رفتاری با پدر و مادر 3ـ فرار از جنگ با کفار</w:t>
      </w:r>
      <w:r>
        <w:rPr>
          <w:rFonts w:ascii="Traditional Arabic" w:hAnsi="Traditional Arabic" w:cs="Traditional Arabic"/>
          <w:rtl/>
          <w:lang w:bidi="ur-PK"/>
        </w:rPr>
        <w:t>»</w:t>
      </w:r>
      <w:r w:rsidR="00681E07">
        <w:rPr>
          <w:rFonts w:hint="cs"/>
          <w:rtl/>
          <w:lang w:bidi="ur-PK"/>
        </w:rPr>
        <w:t>.</w:t>
      </w:r>
    </w:p>
    <w:p w:rsidR="0066559A" w:rsidRDefault="0066559A" w:rsidP="009605AA">
      <w:pPr>
        <w:pStyle w:val="a8"/>
        <w:rPr>
          <w:rtl/>
          <w:lang w:bidi="ur-PK"/>
        </w:rPr>
      </w:pPr>
      <w:r>
        <w:rPr>
          <w:rFonts w:hint="cs"/>
          <w:rtl/>
          <w:lang w:bidi="ur-PK"/>
        </w:rPr>
        <w:t xml:space="preserve">و احمد و نسائی و حاکم از ابن عمر </w:t>
      </w:r>
      <w:r>
        <w:rPr>
          <w:rFonts w:cs="CTraditional Arabic" w:hint="cs"/>
          <w:rtl/>
          <w:lang w:bidi="ur-PK"/>
        </w:rPr>
        <w:t>س</w:t>
      </w:r>
      <w:r>
        <w:rPr>
          <w:rFonts w:hint="cs"/>
          <w:rtl/>
          <w:lang w:bidi="ur-PK"/>
        </w:rPr>
        <w:t xml:space="preserve"> و او از پیامبر </w:t>
      </w:r>
      <w:r>
        <w:rPr>
          <w:rFonts w:cs="CTraditional Arabic" w:hint="cs"/>
          <w:rtl/>
          <w:lang w:bidi="ur-PK"/>
        </w:rPr>
        <w:t>ص</w:t>
      </w:r>
      <w:r>
        <w:rPr>
          <w:rFonts w:hint="cs"/>
          <w:rtl/>
          <w:lang w:bidi="ur-PK"/>
        </w:rPr>
        <w:t xml:space="preserve"> روایت نمود</w:t>
      </w:r>
      <w:r w:rsidR="00675256">
        <w:rPr>
          <w:rFonts w:hint="cs"/>
          <w:rtl/>
          <w:lang w:bidi="ur-PK"/>
        </w:rPr>
        <w:t>ه</w:t>
      </w:r>
      <w:r>
        <w:rPr>
          <w:rFonts w:hint="cs"/>
          <w:rtl/>
          <w:lang w:bidi="ur-PK"/>
        </w:rPr>
        <w:t xml:space="preserve"> است ک</w:t>
      </w:r>
      <w:r w:rsidR="00675256">
        <w:rPr>
          <w:rFonts w:hint="cs"/>
          <w:rtl/>
          <w:lang w:bidi="ur-PK"/>
        </w:rPr>
        <w:t>ه</w:t>
      </w:r>
      <w:r>
        <w:rPr>
          <w:rFonts w:hint="cs"/>
          <w:rtl/>
          <w:lang w:bidi="ur-PK"/>
        </w:rPr>
        <w:t xml:space="preserve"> فرمود:</w:t>
      </w:r>
    </w:p>
    <w:p w:rsidR="0066559A" w:rsidRDefault="0066559A" w:rsidP="00DF15C1">
      <w:pPr>
        <w:pStyle w:val="a8"/>
        <w:rPr>
          <w:rtl/>
          <w:lang w:bidi="ur-PK"/>
        </w:rPr>
      </w:pPr>
      <w:r>
        <w:rPr>
          <w:rFonts w:ascii="Traditional Arabic" w:hAnsi="Traditional Arabic" w:cs="Traditional Arabic"/>
          <w:rtl/>
          <w:lang w:bidi="ur-PK"/>
        </w:rPr>
        <w:t>«</w:t>
      </w:r>
      <w:r w:rsidR="0037311E" w:rsidRPr="0037311E">
        <w:rPr>
          <w:rStyle w:val="Char3"/>
          <w:rtl/>
        </w:rPr>
        <w:t xml:space="preserve">ثَلاثَةٌ حَرَّمَ اللَّهُ </w:t>
      </w:r>
      <w:r w:rsidR="00CD36F1">
        <w:rPr>
          <w:rStyle w:val="Char3"/>
          <w:rFonts w:hint="cs"/>
          <w:rtl/>
        </w:rPr>
        <w:t>تَب</w:t>
      </w:r>
      <w:r w:rsidR="00CD36F1">
        <w:rPr>
          <w:rStyle w:val="Char3"/>
          <w:rtl/>
        </w:rPr>
        <w:t>ٰ</w:t>
      </w:r>
      <w:r w:rsidR="00CD36F1">
        <w:rPr>
          <w:rStyle w:val="Char3"/>
          <w:rFonts w:hint="cs"/>
          <w:rtl/>
        </w:rPr>
        <w:t>ارَكَ وَتَع</w:t>
      </w:r>
      <w:r w:rsidR="00CD36F1">
        <w:rPr>
          <w:rStyle w:val="Char3"/>
          <w:rtl/>
        </w:rPr>
        <w:t>ٰ</w:t>
      </w:r>
      <w:r w:rsidR="00CD36F1">
        <w:rPr>
          <w:rStyle w:val="Char3"/>
          <w:rFonts w:hint="cs"/>
          <w:rtl/>
        </w:rPr>
        <w:t>الي</w:t>
      </w:r>
      <w:r w:rsidR="00CD36F1">
        <w:rPr>
          <w:rStyle w:val="Char3"/>
          <w:rtl/>
        </w:rPr>
        <w:t>ٰ</w:t>
      </w:r>
      <w:r w:rsidR="00CD36F1">
        <w:rPr>
          <w:rStyle w:val="Char3"/>
          <w:rFonts w:hint="cs"/>
          <w:rtl/>
        </w:rPr>
        <w:t xml:space="preserve"> </w:t>
      </w:r>
      <w:r w:rsidR="0037311E" w:rsidRPr="0037311E">
        <w:rPr>
          <w:rStyle w:val="Char3"/>
          <w:rtl/>
        </w:rPr>
        <w:t xml:space="preserve">عَلَيْهِمُ الْجَنَّةَ: </w:t>
      </w:r>
      <w:r w:rsidR="00CD36F1">
        <w:rPr>
          <w:rStyle w:val="Char3"/>
          <w:rFonts w:hint="cs"/>
          <w:rtl/>
        </w:rPr>
        <w:t>1</w:t>
      </w:r>
      <w:r w:rsidR="00CD36F1">
        <w:rPr>
          <w:rStyle w:val="Char3"/>
          <w:rFonts w:cs="Times New Roman" w:hint="cs"/>
          <w:rtl/>
          <w:lang w:bidi="ur-PK"/>
        </w:rPr>
        <w:t>ـ</w:t>
      </w:r>
      <w:r w:rsidR="009D28F9">
        <w:rPr>
          <w:rStyle w:val="Char3"/>
          <w:rFonts w:cs="Times New Roman" w:hint="cs"/>
          <w:rtl/>
          <w:lang w:bidi="ur-PK"/>
        </w:rPr>
        <w:t xml:space="preserve"> </w:t>
      </w:r>
      <w:r w:rsidR="0037311E" w:rsidRPr="0037311E">
        <w:rPr>
          <w:rStyle w:val="Char3"/>
          <w:rtl/>
        </w:rPr>
        <w:t>مُدْمِنُ الْخَمْرِ</w:t>
      </w:r>
      <w:r w:rsidR="00DF15C1">
        <w:rPr>
          <w:rStyle w:val="Char3"/>
          <w:rFonts w:hint="cs"/>
          <w:rtl/>
        </w:rPr>
        <w:t xml:space="preserve"> </w:t>
      </w:r>
      <w:r w:rsidR="00CD36F1">
        <w:rPr>
          <w:rStyle w:val="Char3"/>
          <w:rFonts w:hint="cs"/>
          <w:rtl/>
        </w:rPr>
        <w:t>2ـ</w:t>
      </w:r>
      <w:r w:rsidR="009D28F9">
        <w:rPr>
          <w:rStyle w:val="Char3"/>
          <w:rFonts w:hint="cs"/>
          <w:rtl/>
        </w:rPr>
        <w:t xml:space="preserve"> </w:t>
      </w:r>
      <w:r w:rsidR="0037311E" w:rsidRPr="0037311E">
        <w:rPr>
          <w:rStyle w:val="Char3"/>
          <w:rtl/>
        </w:rPr>
        <w:t>وَالْعَاقُّ</w:t>
      </w:r>
      <w:r w:rsidR="00CD36F1">
        <w:rPr>
          <w:rStyle w:val="Char3"/>
          <w:rFonts w:hint="cs"/>
          <w:rtl/>
        </w:rPr>
        <w:t xml:space="preserve"> لِوٰالِدَيهِ</w:t>
      </w:r>
      <w:r w:rsidR="00DF15C1">
        <w:rPr>
          <w:rStyle w:val="Char3"/>
          <w:rFonts w:hint="cs"/>
          <w:rtl/>
        </w:rPr>
        <w:t xml:space="preserve"> </w:t>
      </w:r>
      <w:r w:rsidR="00CD36F1">
        <w:rPr>
          <w:rStyle w:val="Char3"/>
          <w:rFonts w:hint="cs"/>
          <w:rtl/>
        </w:rPr>
        <w:t>3ـ</w:t>
      </w:r>
      <w:r w:rsidR="009D28F9">
        <w:rPr>
          <w:rStyle w:val="Char3"/>
          <w:rFonts w:hint="cs"/>
          <w:rtl/>
        </w:rPr>
        <w:t xml:space="preserve"> </w:t>
      </w:r>
      <w:r w:rsidR="0037311E" w:rsidRPr="0037311E">
        <w:rPr>
          <w:rStyle w:val="Char3"/>
          <w:rtl/>
        </w:rPr>
        <w:t>وَالدَّيُّوثُ، الَّذِى يُق</w:t>
      </w:r>
      <w:r w:rsidR="005A0854">
        <w:rPr>
          <w:rStyle w:val="Char3"/>
          <w:rtl/>
        </w:rPr>
        <w:t>ِرُّ فِى أَهْلِهِ الْخَب</w:t>
      </w:r>
      <w:r w:rsidR="0037311E" w:rsidRPr="0037311E">
        <w:rPr>
          <w:rStyle w:val="Char3"/>
          <w:rtl/>
        </w:rPr>
        <w:t>ثَ</w:t>
      </w:r>
      <w:r w:rsidR="00CD36F1">
        <w:rPr>
          <w:rStyle w:val="Char3"/>
          <w:rFonts w:hint="cs"/>
          <w:rtl/>
        </w:rPr>
        <w:t xml:space="preserve"> اَيْ الزِّن</w:t>
      </w:r>
      <w:r w:rsidR="00CD36F1">
        <w:rPr>
          <w:rStyle w:val="Char3"/>
          <w:rtl/>
        </w:rPr>
        <w:t>ٰ</w:t>
      </w:r>
      <w:r w:rsidR="00CD36F1">
        <w:rPr>
          <w:rStyle w:val="Char3"/>
          <w:rFonts w:hint="cs"/>
          <w:rtl/>
        </w:rPr>
        <w:t>ا</w:t>
      </w:r>
      <w:r>
        <w:rPr>
          <w:rFonts w:ascii="Traditional Arabic" w:hAnsi="Traditional Arabic" w:cs="Traditional Arabic"/>
          <w:rtl/>
          <w:lang w:bidi="ur-PK"/>
        </w:rPr>
        <w:t>»</w:t>
      </w:r>
      <w:r w:rsidR="00720EC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6559A">
        <w:rPr>
          <w:rStyle w:val="Chare"/>
          <w:rFonts w:hint="cs"/>
          <w:rtl/>
        </w:rPr>
        <w:t>س</w:t>
      </w:r>
      <w:r w:rsidR="00675256">
        <w:rPr>
          <w:rStyle w:val="Chare"/>
          <w:rFonts w:hint="cs"/>
          <w:rtl/>
        </w:rPr>
        <w:t>ه</w:t>
      </w:r>
      <w:r w:rsidRPr="0066559A">
        <w:rPr>
          <w:rStyle w:val="Chare"/>
          <w:rFonts w:hint="cs"/>
          <w:rtl/>
        </w:rPr>
        <w:t xml:space="preserve"> گرو</w:t>
      </w:r>
      <w:r w:rsidR="00675256">
        <w:rPr>
          <w:rStyle w:val="Chare"/>
          <w:rFonts w:hint="cs"/>
          <w:rtl/>
        </w:rPr>
        <w:t>ه</w:t>
      </w:r>
      <w:r w:rsidRPr="0066559A">
        <w:rPr>
          <w:rStyle w:val="Chare"/>
          <w:rFonts w:hint="cs"/>
          <w:rtl/>
        </w:rPr>
        <w:t xml:space="preserve"> از مردم ھستند ک</w:t>
      </w:r>
      <w:r w:rsidR="00675256">
        <w:rPr>
          <w:rStyle w:val="Chare"/>
          <w:rFonts w:hint="cs"/>
          <w:rtl/>
        </w:rPr>
        <w:t>ه</w:t>
      </w:r>
      <w:r w:rsidRPr="0066559A">
        <w:rPr>
          <w:rStyle w:val="Chare"/>
          <w:rFonts w:hint="cs"/>
          <w:rtl/>
        </w:rPr>
        <w:t xml:space="preserve"> خدای تبارک و تعالی بھشت را بر آنان حرام کرد</w:t>
      </w:r>
      <w:r w:rsidR="00675256">
        <w:rPr>
          <w:rStyle w:val="Chare"/>
          <w:rFonts w:hint="cs"/>
          <w:rtl/>
        </w:rPr>
        <w:t>ه</w:t>
      </w:r>
      <w:r w:rsidRPr="0066559A">
        <w:rPr>
          <w:rStyle w:val="Chare"/>
          <w:rFonts w:hint="cs"/>
          <w:rtl/>
        </w:rPr>
        <w:t xml:space="preserve"> است: 1ـ دائم الخمر 2ـ آزار دھند</w:t>
      </w:r>
      <w:r w:rsidR="00681E07">
        <w:rPr>
          <w:rStyle w:val="Chare"/>
          <w:rFonts w:hint="cs"/>
          <w:rtl/>
        </w:rPr>
        <w:t>ۀ</w:t>
      </w:r>
      <w:r w:rsidRPr="0066559A">
        <w:rPr>
          <w:rStyle w:val="Chare"/>
          <w:rFonts w:hint="cs"/>
          <w:rtl/>
        </w:rPr>
        <w:t xml:space="preserve"> پدر و مادر 3ـ دیوثی ک</w:t>
      </w:r>
      <w:r w:rsidR="00675256">
        <w:rPr>
          <w:rStyle w:val="Chare"/>
          <w:rFonts w:hint="cs"/>
          <w:rtl/>
        </w:rPr>
        <w:t>ه</w:t>
      </w:r>
      <w:r w:rsidRPr="0066559A">
        <w:rPr>
          <w:rStyle w:val="Chare"/>
          <w:rFonts w:hint="cs"/>
          <w:rtl/>
        </w:rPr>
        <w:t xml:space="preserve"> زنا را در خان</w:t>
      </w:r>
      <w:r w:rsidR="00681E07">
        <w:rPr>
          <w:rStyle w:val="Chare"/>
          <w:rFonts w:hint="cs"/>
          <w:rtl/>
        </w:rPr>
        <w:t>ۀ</w:t>
      </w:r>
      <w:r w:rsidRPr="0066559A">
        <w:rPr>
          <w:rStyle w:val="Chare"/>
          <w:rFonts w:hint="cs"/>
          <w:rtl/>
        </w:rPr>
        <w:t xml:space="preserve"> خود رواج دھد</w:t>
      </w:r>
      <w:r>
        <w:rPr>
          <w:rFonts w:ascii="Traditional Arabic" w:hAnsi="Traditional Arabic" w:cs="Traditional Arabic"/>
          <w:rtl/>
          <w:lang w:bidi="ur-PK"/>
        </w:rPr>
        <w:t>»</w:t>
      </w:r>
      <w:r w:rsidR="00681E07">
        <w:rPr>
          <w:rFonts w:hint="cs"/>
          <w:rtl/>
          <w:lang w:bidi="ur-PK"/>
        </w:rPr>
        <w:t>.</w:t>
      </w:r>
    </w:p>
    <w:p w:rsidR="00EC5D9F" w:rsidRDefault="00CD36F1" w:rsidP="004E0A40">
      <w:pPr>
        <w:pStyle w:val="a8"/>
        <w:rPr>
          <w:rtl/>
          <w:lang w:bidi="ur-PK"/>
        </w:rPr>
      </w:pPr>
      <w:r>
        <w:rPr>
          <w:rFonts w:hint="cs"/>
          <w:rtl/>
          <w:lang w:bidi="ur-PK"/>
        </w:rPr>
        <w:t xml:space="preserve">و نیز حاکم </w:t>
      </w:r>
      <w:r w:rsidR="00F219C7">
        <w:rPr>
          <w:rFonts w:hint="cs"/>
          <w:rtl/>
          <w:lang w:bidi="ur-PK"/>
        </w:rPr>
        <w:t xml:space="preserve">و اصفھانی از رسول خدا </w:t>
      </w:r>
      <w:r w:rsidR="00F219C7">
        <w:rPr>
          <w:rFonts w:cs="CTraditional Arabic" w:hint="cs"/>
          <w:rtl/>
          <w:lang w:bidi="ur-PK"/>
        </w:rPr>
        <w:t>ص</w:t>
      </w:r>
      <w:r w:rsidR="00F219C7">
        <w:rPr>
          <w:rFonts w:hint="cs"/>
          <w:rtl/>
          <w:lang w:bidi="ur-PK"/>
        </w:rPr>
        <w:t xml:space="preserve"> روایت کرد</w:t>
      </w:r>
      <w:r w:rsidR="00675256">
        <w:rPr>
          <w:rFonts w:hint="cs"/>
          <w:rtl/>
          <w:lang w:bidi="ur-PK"/>
        </w:rPr>
        <w:t>ه</w:t>
      </w:r>
      <w:r w:rsidR="00F219C7">
        <w:rPr>
          <w:rFonts w:hint="cs"/>
          <w:rtl/>
          <w:lang w:bidi="ur-PK"/>
        </w:rPr>
        <w:t>‌اند ک</w:t>
      </w:r>
      <w:r w:rsidR="00675256">
        <w:rPr>
          <w:rFonts w:hint="cs"/>
          <w:rtl/>
          <w:lang w:bidi="ur-PK"/>
        </w:rPr>
        <w:t>ه</w:t>
      </w:r>
      <w:r w:rsidR="00F219C7">
        <w:rPr>
          <w:rFonts w:hint="cs"/>
          <w:rtl/>
          <w:lang w:bidi="ur-PK"/>
        </w:rPr>
        <w:t xml:space="preserve"> حضرت فرمود: </w:t>
      </w:r>
      <w:r w:rsidR="00B42B5C">
        <w:rPr>
          <w:rFonts w:hint="cs"/>
          <w:rtl/>
          <w:lang w:bidi="ur-PK"/>
        </w:rPr>
        <w:t>خداوند</w:t>
      </w:r>
      <w:r w:rsidR="00F219C7">
        <w:rPr>
          <w:rFonts w:hint="cs"/>
          <w:rtl/>
          <w:lang w:bidi="ur-PK"/>
        </w:rPr>
        <w:t xml:space="preserve"> عقوبت ھر گناھی را تا روز قیامت ب</w:t>
      </w:r>
      <w:r w:rsidR="00675256">
        <w:rPr>
          <w:rFonts w:hint="cs"/>
          <w:rtl/>
          <w:lang w:bidi="ur-PK"/>
        </w:rPr>
        <w:t>ه</w:t>
      </w:r>
      <w:r w:rsidR="00F219C7">
        <w:rPr>
          <w:rFonts w:hint="cs"/>
          <w:rtl/>
          <w:lang w:bidi="ur-PK"/>
        </w:rPr>
        <w:t xml:space="preserve"> ت</w:t>
      </w:r>
      <w:r w:rsidR="00D91812">
        <w:rPr>
          <w:rFonts w:hint="cs"/>
          <w:rtl/>
          <w:lang w:bidi="ur-PK"/>
        </w:rPr>
        <w:t>أ</w:t>
      </w:r>
      <w:r w:rsidR="00F219C7">
        <w:rPr>
          <w:rFonts w:hint="cs"/>
          <w:rtl/>
          <w:lang w:bidi="ur-PK"/>
        </w:rPr>
        <w:t>خیر می‌اندازد، جز اذیت و آزار والدین ک</w:t>
      </w:r>
      <w:r w:rsidR="00675256">
        <w:rPr>
          <w:rFonts w:hint="cs"/>
          <w:rtl/>
          <w:lang w:bidi="ur-PK"/>
        </w:rPr>
        <w:t>ه</w:t>
      </w:r>
      <w:r w:rsidR="00F219C7">
        <w:rPr>
          <w:rFonts w:hint="cs"/>
          <w:rtl/>
          <w:lang w:bidi="ur-PK"/>
        </w:rPr>
        <w:t xml:space="preserve"> عقوبت آن را در دنیا و قبل از مرگ تعجیل می‌نماید و چنانچ</w:t>
      </w:r>
      <w:r w:rsidR="00675256">
        <w:rPr>
          <w:rFonts w:hint="cs"/>
          <w:rtl/>
          <w:lang w:bidi="ur-PK"/>
        </w:rPr>
        <w:t>ه</w:t>
      </w:r>
      <w:r w:rsidR="00F219C7">
        <w:rPr>
          <w:rFonts w:hint="cs"/>
          <w:rtl/>
          <w:lang w:bidi="ur-PK"/>
        </w:rPr>
        <w:t xml:space="preserve"> دقت شود، نافرمانی و آزار والدین در</w:t>
      </w:r>
      <w:r w:rsidR="00720ECE">
        <w:rPr>
          <w:rFonts w:hint="cs"/>
          <w:rtl/>
          <w:lang w:bidi="ur-PK"/>
        </w:rPr>
        <w:t xml:space="preserve"> </w:t>
      </w:r>
      <w:r w:rsidR="00F219C7">
        <w:rPr>
          <w:rFonts w:hint="cs"/>
          <w:rtl/>
          <w:lang w:bidi="ur-PK"/>
        </w:rPr>
        <w:t>میان تمام گناھان بعد از شرک از ھم</w:t>
      </w:r>
      <w:r w:rsidR="00675256">
        <w:rPr>
          <w:rFonts w:hint="cs"/>
          <w:rtl/>
          <w:lang w:bidi="ur-PK"/>
        </w:rPr>
        <w:t>ه</w:t>
      </w:r>
      <w:r w:rsidR="00F219C7">
        <w:rPr>
          <w:rFonts w:hint="cs"/>
          <w:rtl/>
          <w:lang w:bidi="ur-PK"/>
        </w:rPr>
        <w:t xml:space="preserve"> بزرگ‌تر است</w:t>
      </w:r>
      <w:r w:rsidR="00681E07">
        <w:rPr>
          <w:rFonts w:hint="cs"/>
          <w:rtl/>
          <w:lang w:bidi="ur-PK"/>
        </w:rPr>
        <w:t>.</w:t>
      </w:r>
      <w:r w:rsidR="00F219C7">
        <w:rPr>
          <w:rFonts w:hint="cs"/>
          <w:rtl/>
          <w:lang w:bidi="ur-PK"/>
        </w:rPr>
        <w:t xml:space="preserve"> چون خداوند عظیم </w:t>
      </w:r>
      <w:r w:rsidR="00F219C7">
        <w:rPr>
          <w:rFonts w:cs="CTraditional Arabic" w:hint="cs"/>
          <w:rtl/>
          <w:lang w:bidi="ur-PK"/>
        </w:rPr>
        <w:t>أ</w:t>
      </w:r>
      <w:r w:rsidR="00F219C7">
        <w:rPr>
          <w:rFonts w:hint="cs"/>
          <w:rtl/>
          <w:lang w:bidi="ur-PK"/>
        </w:rPr>
        <w:t>، آن را مرادف شرک قرار داد</w:t>
      </w:r>
      <w:r w:rsidR="00675256">
        <w:rPr>
          <w:rFonts w:hint="cs"/>
          <w:rtl/>
          <w:lang w:bidi="ur-PK"/>
        </w:rPr>
        <w:t>ه</w:t>
      </w:r>
      <w:r w:rsidR="00F219C7">
        <w:rPr>
          <w:rFonts w:hint="cs"/>
          <w:rtl/>
          <w:lang w:bidi="ur-PK"/>
        </w:rPr>
        <w:t xml:space="preserve"> است و قرین شرب خمر گردانید</w:t>
      </w:r>
      <w:r w:rsidR="00675256">
        <w:rPr>
          <w:rFonts w:hint="cs"/>
          <w:rtl/>
          <w:lang w:bidi="ur-PK"/>
        </w:rPr>
        <w:t>ه</w:t>
      </w:r>
      <w:r w:rsidR="00F219C7">
        <w:rPr>
          <w:rFonts w:hint="cs"/>
          <w:rtl/>
          <w:lang w:bidi="ur-PK"/>
        </w:rPr>
        <w:t xml:space="preserve"> است</w:t>
      </w:r>
      <w:r w:rsidR="00681E07">
        <w:rPr>
          <w:rFonts w:hint="cs"/>
          <w:rtl/>
          <w:lang w:bidi="ur-PK"/>
        </w:rPr>
        <w:t>.</w:t>
      </w:r>
      <w:r w:rsidR="00F219C7">
        <w:rPr>
          <w:rFonts w:hint="cs"/>
          <w:rtl/>
          <w:lang w:bidi="ur-PK"/>
        </w:rPr>
        <w:t xml:space="preserve"> چون در واقع اذیت والدین از قبیل مقابل</w:t>
      </w:r>
      <w:r w:rsidR="00681E07">
        <w:rPr>
          <w:rFonts w:hint="cs"/>
          <w:rtl/>
          <w:lang w:bidi="ur-PK"/>
        </w:rPr>
        <w:t>ۀ</w:t>
      </w:r>
      <w:r w:rsidR="00F219C7">
        <w:rPr>
          <w:rFonts w:hint="cs"/>
          <w:rtl/>
          <w:lang w:bidi="ur-PK"/>
        </w:rPr>
        <w:t xml:space="preserve"> نیکی با بدی و نادید</w:t>
      </w:r>
      <w:r w:rsidR="00675256">
        <w:rPr>
          <w:rFonts w:hint="cs"/>
          <w:rtl/>
          <w:lang w:bidi="ur-PK"/>
        </w:rPr>
        <w:t>ه</w:t>
      </w:r>
      <w:r w:rsidR="00F219C7">
        <w:rPr>
          <w:rFonts w:hint="cs"/>
          <w:rtl/>
          <w:lang w:bidi="ur-PK"/>
        </w:rPr>
        <w:t xml:space="preserve"> گرفتن واسط</w:t>
      </w:r>
      <w:r w:rsidR="00681E07">
        <w:rPr>
          <w:rFonts w:hint="cs"/>
          <w:rtl/>
          <w:lang w:bidi="ur-PK"/>
        </w:rPr>
        <w:t>ۀ</w:t>
      </w:r>
      <w:r w:rsidR="00F219C7">
        <w:rPr>
          <w:rFonts w:hint="cs"/>
          <w:rtl/>
          <w:lang w:bidi="ur-PK"/>
        </w:rPr>
        <w:t xml:space="preserve"> وجود است و ھم</w:t>
      </w:r>
      <w:r w:rsidR="00720ECE">
        <w:rPr>
          <w:rFonts w:hint="cs"/>
          <w:rtl/>
          <w:lang w:bidi="ur-PK"/>
        </w:rPr>
        <w:t xml:space="preserve"> </w:t>
      </w:r>
      <w:r w:rsidR="00F219C7">
        <w:rPr>
          <w:rFonts w:hint="cs"/>
          <w:rtl/>
          <w:lang w:bidi="ur-PK"/>
        </w:rPr>
        <w:t>چنان</w:t>
      </w:r>
      <w:r w:rsidR="00720ECE">
        <w:rPr>
          <w:rFonts w:hint="eastAsia"/>
          <w:rtl/>
          <w:lang w:bidi="ur-PK"/>
        </w:rPr>
        <w:t>‌</w:t>
      </w:r>
      <w:r w:rsidR="00F219C7">
        <w:rPr>
          <w:rFonts w:hint="cs"/>
          <w:rtl/>
          <w:lang w:bidi="ur-PK"/>
        </w:rPr>
        <w:t>ک</w:t>
      </w:r>
      <w:r w:rsidR="00675256">
        <w:rPr>
          <w:rFonts w:hint="cs"/>
          <w:rtl/>
          <w:lang w:bidi="ur-PK"/>
        </w:rPr>
        <w:t>ه</w:t>
      </w:r>
      <w:r w:rsidR="00F219C7">
        <w:rPr>
          <w:rFonts w:hint="cs"/>
          <w:rtl/>
          <w:lang w:bidi="ur-PK"/>
        </w:rPr>
        <w:t xml:space="preserve"> تناول خمر موجب از بین رفتن درک و شعور خواھد شد، آزار والدین نیز جز از یک فرد فاقد شعور، </w:t>
      </w:r>
      <w:r w:rsidR="00D31FD2">
        <w:rPr>
          <w:rFonts w:hint="cs"/>
          <w:rtl/>
          <w:lang w:bidi="ur-PK"/>
        </w:rPr>
        <w:t>صادر نمی‌شود</w:t>
      </w:r>
      <w:r w:rsidR="00681E07">
        <w:rPr>
          <w:rFonts w:hint="cs"/>
          <w:rtl/>
          <w:lang w:bidi="ur-PK"/>
        </w:rPr>
        <w:t>.</w:t>
      </w:r>
      <w:r w:rsidR="00D31FD2">
        <w:rPr>
          <w:rFonts w:hint="cs"/>
          <w:rtl/>
          <w:lang w:bidi="ur-PK"/>
        </w:rPr>
        <w:t xml:space="preserve"> و با بررسی دقیق آیات و احادیث در مذمت بد رفتاری با والدین معلوم می‌گردد ک</w:t>
      </w:r>
      <w:r w:rsidR="00675256">
        <w:rPr>
          <w:rFonts w:hint="cs"/>
          <w:rtl/>
          <w:lang w:bidi="ur-PK"/>
        </w:rPr>
        <w:t>ه</w:t>
      </w:r>
      <w:r w:rsidR="00D31FD2">
        <w:rPr>
          <w:rFonts w:hint="cs"/>
          <w:rtl/>
          <w:lang w:bidi="ur-PK"/>
        </w:rPr>
        <w:t xml:space="preserve"> این معصیت، از قتل و فساد فی الارض و سوگند دروغ چیزی کمتر ندارد، ب</w:t>
      </w:r>
      <w:r w:rsidR="00675256">
        <w:rPr>
          <w:rFonts w:hint="cs"/>
          <w:rtl/>
          <w:lang w:bidi="ur-PK"/>
        </w:rPr>
        <w:t>ه</w:t>
      </w:r>
      <w:r w:rsidR="00D31FD2">
        <w:rPr>
          <w:rFonts w:hint="cs"/>
          <w:rtl/>
          <w:lang w:bidi="ur-PK"/>
        </w:rPr>
        <w:t xml:space="preserve"> ھمین دلیل در کتاب و سنت می‌بینیم، گاھی با شرک مقارن شد</w:t>
      </w:r>
      <w:r w:rsidR="00675256">
        <w:rPr>
          <w:rFonts w:hint="cs"/>
          <w:rtl/>
          <w:lang w:bidi="ur-PK"/>
        </w:rPr>
        <w:t>ه</w:t>
      </w:r>
      <w:r w:rsidR="00D31FD2">
        <w:rPr>
          <w:rFonts w:hint="cs"/>
          <w:rtl/>
          <w:lang w:bidi="ur-PK"/>
        </w:rPr>
        <w:t xml:space="preserve"> است و گاھی با قتل و گاھی با خمر و گاھی با شنیع‌ترین گناھان دیگر</w:t>
      </w:r>
      <w:r w:rsidR="00681E07">
        <w:rPr>
          <w:rFonts w:hint="cs"/>
          <w:rtl/>
          <w:lang w:bidi="ur-PK"/>
        </w:rPr>
        <w:t>.</w:t>
      </w:r>
      <w:r w:rsidR="00D31FD2">
        <w:rPr>
          <w:rFonts w:hint="cs"/>
          <w:rtl/>
          <w:lang w:bidi="ur-PK"/>
        </w:rPr>
        <w:t xml:space="preserve"> و شاید اشار</w:t>
      </w:r>
      <w:r w:rsidR="00675256">
        <w:rPr>
          <w:rFonts w:hint="cs"/>
          <w:rtl/>
          <w:lang w:bidi="ur-PK"/>
        </w:rPr>
        <w:t>ه</w:t>
      </w:r>
      <w:r w:rsidR="00D31FD2">
        <w:rPr>
          <w:rFonts w:hint="cs"/>
          <w:rtl/>
          <w:lang w:bidi="ur-PK"/>
        </w:rPr>
        <w:t xml:space="preserve"> ب</w:t>
      </w:r>
      <w:r w:rsidR="00675256">
        <w:rPr>
          <w:rFonts w:hint="cs"/>
          <w:rtl/>
          <w:lang w:bidi="ur-PK"/>
        </w:rPr>
        <w:t>ه</w:t>
      </w:r>
      <w:r w:rsidR="00D31FD2">
        <w:rPr>
          <w:rFonts w:hint="cs"/>
          <w:rtl/>
          <w:lang w:bidi="ur-PK"/>
        </w:rPr>
        <w:t xml:space="preserve"> این مطلب است ک</w:t>
      </w:r>
      <w:r w:rsidR="00675256">
        <w:rPr>
          <w:rFonts w:hint="cs"/>
          <w:rtl/>
          <w:lang w:bidi="ur-PK"/>
        </w:rPr>
        <w:t>ه</w:t>
      </w:r>
      <w:r w:rsidR="00D31FD2">
        <w:rPr>
          <w:rFonts w:hint="cs"/>
          <w:rtl/>
          <w:lang w:bidi="ur-PK"/>
        </w:rPr>
        <w:t xml:space="preserve"> آزار دھند</w:t>
      </w:r>
      <w:r w:rsidR="00681E07">
        <w:rPr>
          <w:rFonts w:hint="cs"/>
          <w:rtl/>
          <w:lang w:bidi="ur-PK"/>
        </w:rPr>
        <w:t>ۀ</w:t>
      </w:r>
      <w:r w:rsidR="00D31FD2">
        <w:rPr>
          <w:rFonts w:hint="cs"/>
          <w:rtl/>
          <w:lang w:bidi="ur-PK"/>
        </w:rPr>
        <w:t xml:space="preserve"> والدین، ظلم مشرکین و جنایت قاتلین و سفاھ</w:t>
      </w:r>
      <w:r w:rsidR="005D24D1">
        <w:rPr>
          <w:rFonts w:hint="cs"/>
          <w:rtl/>
          <w:lang w:bidi="ur-PK"/>
        </w:rPr>
        <w:t>ة</w:t>
      </w:r>
      <w:r w:rsidR="00D31FD2">
        <w:rPr>
          <w:rFonts w:hint="cs"/>
          <w:rtl/>
          <w:lang w:bidi="ur-PK"/>
        </w:rPr>
        <w:t xml:space="preserve"> شاربین خمر و خباثت مجرمین را یکجا با خود دارد</w:t>
      </w:r>
      <w:r w:rsidR="00681E07">
        <w:rPr>
          <w:rFonts w:hint="cs"/>
          <w:rtl/>
          <w:lang w:bidi="ur-PK"/>
        </w:rPr>
        <w:t>.</w:t>
      </w:r>
      <w:r w:rsidR="00D31FD2">
        <w:rPr>
          <w:rFonts w:hint="cs"/>
          <w:rtl/>
          <w:lang w:bidi="ur-PK"/>
        </w:rPr>
        <w:t xml:space="preserve"> </w:t>
      </w:r>
      <w:r w:rsidR="00612D01">
        <w:rPr>
          <w:rFonts w:hint="cs"/>
          <w:rtl/>
          <w:lang w:bidi="ur-PK"/>
        </w:rPr>
        <w:t>و تاریخ آنچ</w:t>
      </w:r>
      <w:r w:rsidR="00675256">
        <w:rPr>
          <w:rFonts w:hint="cs"/>
          <w:rtl/>
          <w:lang w:bidi="ur-PK"/>
        </w:rPr>
        <w:t>ه</w:t>
      </w:r>
      <w:r w:rsidR="00612D01">
        <w:rPr>
          <w:rFonts w:hint="cs"/>
          <w:rtl/>
          <w:lang w:bidi="ur-PK"/>
        </w:rPr>
        <w:t xml:space="preserve"> را ک</w:t>
      </w:r>
      <w:r w:rsidR="00675256">
        <w:rPr>
          <w:rFonts w:hint="cs"/>
          <w:rtl/>
          <w:lang w:bidi="ur-PK"/>
        </w:rPr>
        <w:t>ه</w:t>
      </w:r>
      <w:r w:rsidR="00612D01">
        <w:rPr>
          <w:rFonts w:hint="cs"/>
          <w:rtl/>
          <w:lang w:bidi="ur-PK"/>
        </w:rPr>
        <w:t xml:space="preserve"> آزار دھندگان والدین دید</w:t>
      </w:r>
      <w:r w:rsidR="00675256">
        <w:rPr>
          <w:rFonts w:hint="cs"/>
          <w:rtl/>
          <w:lang w:bidi="ur-PK"/>
        </w:rPr>
        <w:t>ه</w:t>
      </w:r>
      <w:r w:rsidR="00612D01">
        <w:rPr>
          <w:rFonts w:hint="cs"/>
          <w:rtl/>
          <w:lang w:bidi="ur-PK"/>
        </w:rPr>
        <w:t>‌اند و چشید</w:t>
      </w:r>
      <w:r w:rsidR="00675256">
        <w:rPr>
          <w:rFonts w:hint="cs"/>
          <w:rtl/>
          <w:lang w:bidi="ur-PK"/>
        </w:rPr>
        <w:t>ه</w:t>
      </w:r>
      <w:r w:rsidR="00612D01">
        <w:rPr>
          <w:rFonts w:hint="cs"/>
          <w:rtl/>
          <w:lang w:bidi="ur-PK"/>
        </w:rPr>
        <w:t>‌اند، از بھر عبرت نقل می‌کند</w:t>
      </w:r>
      <w:r w:rsidR="00681E07">
        <w:rPr>
          <w:rFonts w:hint="cs"/>
          <w:rtl/>
          <w:lang w:bidi="ur-PK"/>
        </w:rPr>
        <w:t>.</w:t>
      </w:r>
      <w:r w:rsidR="00612D01">
        <w:rPr>
          <w:rFonts w:hint="cs"/>
          <w:rtl/>
          <w:lang w:bidi="ur-PK"/>
        </w:rPr>
        <w:t xml:space="preserve"> گویند پسری، پدر خود را کشان، کشان ب</w:t>
      </w:r>
      <w:r w:rsidR="00675256">
        <w:rPr>
          <w:rFonts w:hint="cs"/>
          <w:rtl/>
          <w:lang w:bidi="ur-PK"/>
        </w:rPr>
        <w:t>ه</w:t>
      </w:r>
      <w:r w:rsidR="00612D01">
        <w:rPr>
          <w:rFonts w:hint="cs"/>
          <w:rtl/>
          <w:lang w:bidi="ur-PK"/>
        </w:rPr>
        <w:t xml:space="preserve"> دنبال خود می‌کشید تا ب</w:t>
      </w:r>
      <w:r w:rsidR="00675256">
        <w:rPr>
          <w:rFonts w:hint="cs"/>
          <w:rtl/>
          <w:lang w:bidi="ur-PK"/>
        </w:rPr>
        <w:t>ه</w:t>
      </w:r>
      <w:r w:rsidR="00612D01">
        <w:rPr>
          <w:rFonts w:hint="cs"/>
          <w:rtl/>
          <w:lang w:bidi="ur-PK"/>
        </w:rPr>
        <w:t xml:space="preserve"> مکانی رسیدند، وقتی ک</w:t>
      </w:r>
      <w:r w:rsidR="00675256">
        <w:rPr>
          <w:rFonts w:hint="cs"/>
          <w:rtl/>
          <w:lang w:bidi="ur-PK"/>
        </w:rPr>
        <w:t>ه</w:t>
      </w:r>
      <w:r w:rsidR="00612D01">
        <w:rPr>
          <w:rFonts w:hint="cs"/>
          <w:rtl/>
          <w:lang w:bidi="ur-PK"/>
        </w:rPr>
        <w:t xml:space="preserve"> ب</w:t>
      </w:r>
      <w:r w:rsidR="00675256">
        <w:rPr>
          <w:rFonts w:hint="cs"/>
          <w:rtl/>
          <w:lang w:bidi="ur-PK"/>
        </w:rPr>
        <w:t>ه</w:t>
      </w:r>
      <w:r w:rsidR="00612D01">
        <w:rPr>
          <w:rFonts w:hint="cs"/>
          <w:rtl/>
          <w:lang w:bidi="ur-PK"/>
        </w:rPr>
        <w:t xml:space="preserve"> آن مکان رسیدند، پدر گفت: من نیز پدرم را ب</w:t>
      </w:r>
      <w:r w:rsidR="00675256">
        <w:rPr>
          <w:rFonts w:hint="cs"/>
          <w:rtl/>
          <w:lang w:bidi="ur-PK"/>
        </w:rPr>
        <w:t>ه</w:t>
      </w:r>
      <w:r w:rsidR="00612D01">
        <w:rPr>
          <w:rFonts w:hint="cs"/>
          <w:rtl/>
          <w:lang w:bidi="ur-PK"/>
        </w:rPr>
        <w:t xml:space="preserve"> ھمین مکان آوردم و آنچ</w:t>
      </w:r>
      <w:r w:rsidR="00675256">
        <w:rPr>
          <w:rFonts w:hint="cs"/>
          <w:rtl/>
          <w:lang w:bidi="ur-PK"/>
        </w:rPr>
        <w:t>ه</w:t>
      </w:r>
      <w:r w:rsidR="00612D01">
        <w:rPr>
          <w:rFonts w:hint="cs"/>
          <w:rtl/>
          <w:lang w:bidi="ur-PK"/>
        </w:rPr>
        <w:t xml:space="preserve"> امروز می‌بینم، سزای ھمان کاری است ک</w:t>
      </w:r>
      <w:r w:rsidR="00675256">
        <w:rPr>
          <w:rFonts w:hint="cs"/>
          <w:rtl/>
          <w:lang w:bidi="ur-PK"/>
        </w:rPr>
        <w:t>ه</w:t>
      </w:r>
      <w:r w:rsidR="00612D01">
        <w:rPr>
          <w:rFonts w:hint="cs"/>
          <w:rtl/>
          <w:lang w:bidi="ur-PK"/>
        </w:rPr>
        <w:t xml:space="preserve"> من با پدرم کردم</w:t>
      </w:r>
      <w:r w:rsidR="00681E07">
        <w:rPr>
          <w:rFonts w:hint="cs"/>
          <w:rtl/>
          <w:lang w:bidi="ur-PK"/>
        </w:rPr>
        <w:t>.</w:t>
      </w:r>
      <w:r w:rsidR="00612D01">
        <w:rPr>
          <w:rFonts w:hint="cs"/>
          <w:rtl/>
          <w:lang w:bidi="ur-PK"/>
        </w:rPr>
        <w:t xml:space="preserve"> اما با ذکر فرمود</w:t>
      </w:r>
      <w:r w:rsidR="00675256">
        <w:rPr>
          <w:rFonts w:hint="cs"/>
          <w:rtl/>
          <w:lang w:bidi="ur-PK"/>
        </w:rPr>
        <w:t>ه</w:t>
      </w:r>
      <w:r w:rsidR="00612D01">
        <w:rPr>
          <w:rFonts w:hint="cs"/>
          <w:rtl/>
          <w:lang w:bidi="ur-PK"/>
        </w:rPr>
        <w:t xml:space="preserve">‌ای از رسول خدا </w:t>
      </w:r>
      <w:r w:rsidR="00612D01">
        <w:rPr>
          <w:rFonts w:cs="CTraditional Arabic" w:hint="cs"/>
          <w:rtl/>
          <w:lang w:bidi="ur-PK"/>
        </w:rPr>
        <w:t>ص</w:t>
      </w:r>
      <w:r w:rsidR="00612D01">
        <w:rPr>
          <w:rFonts w:hint="cs"/>
          <w:rtl/>
          <w:lang w:bidi="ur-PK"/>
        </w:rPr>
        <w:t xml:space="preserve"> تو را از ھرگون</w:t>
      </w:r>
      <w:r w:rsidR="00675256">
        <w:rPr>
          <w:rFonts w:hint="cs"/>
          <w:rtl/>
          <w:lang w:bidi="ur-PK"/>
        </w:rPr>
        <w:t>ه</w:t>
      </w:r>
      <w:r w:rsidR="00612D01">
        <w:rPr>
          <w:rFonts w:hint="cs"/>
          <w:rtl/>
          <w:lang w:bidi="ur-PK"/>
        </w:rPr>
        <w:t xml:space="preserve"> بد رفتاری با پدر و مادر بر حذر می‌دارم: آنجا ک</w:t>
      </w:r>
      <w:r w:rsidR="00675256">
        <w:rPr>
          <w:rFonts w:hint="cs"/>
          <w:rtl/>
          <w:lang w:bidi="ur-PK"/>
        </w:rPr>
        <w:t>ه</w:t>
      </w:r>
      <w:r w:rsidR="00612D01">
        <w:rPr>
          <w:rFonts w:hint="cs"/>
          <w:rtl/>
          <w:lang w:bidi="ur-PK"/>
        </w:rPr>
        <w:t xml:space="preserve"> حضرت فرمودند: </w:t>
      </w:r>
      <w:r w:rsidR="004E0A40" w:rsidRPr="004E0A40">
        <w:rPr>
          <w:rStyle w:val="Char8"/>
          <w:rFonts w:hint="cs"/>
          <w:rtl/>
        </w:rPr>
        <w:t>«</w:t>
      </w:r>
      <w:r w:rsidR="00EC5D9F" w:rsidRPr="004E0A40">
        <w:rPr>
          <w:rStyle w:val="Char3"/>
          <w:rFonts w:hint="cs"/>
          <w:rtl/>
        </w:rPr>
        <w:t>انت ومالك لابيك</w:t>
      </w:r>
      <w:r w:rsidR="004E0A40" w:rsidRPr="004E0A40">
        <w:rPr>
          <w:rStyle w:val="Char8"/>
          <w:rFonts w:hint="cs"/>
          <w:rtl/>
        </w:rPr>
        <w:t>»</w:t>
      </w:r>
      <w:r w:rsidR="00612D01">
        <w:rPr>
          <w:rFonts w:hint="cs"/>
          <w:rtl/>
          <w:lang w:bidi="ur-PK"/>
        </w:rPr>
        <w:t xml:space="preserve"> شما و مال شما از آنِ پدرت ھستید</w:t>
      </w:r>
      <w:r w:rsidR="00681E07">
        <w:rPr>
          <w:rFonts w:hint="cs"/>
          <w:rtl/>
          <w:lang w:bidi="ur-PK"/>
        </w:rPr>
        <w:t>.</w:t>
      </w:r>
      <w:r w:rsidR="00612D01">
        <w:rPr>
          <w:rFonts w:hint="cs"/>
          <w:rtl/>
          <w:lang w:bidi="ur-PK"/>
        </w:rPr>
        <w:t xml:space="preserve"> قضی</w:t>
      </w:r>
      <w:r w:rsidR="00675256">
        <w:rPr>
          <w:rFonts w:hint="cs"/>
          <w:rtl/>
          <w:lang w:bidi="ur-PK"/>
        </w:rPr>
        <w:t>ه</w:t>
      </w:r>
      <w:r w:rsidR="00612D01">
        <w:rPr>
          <w:rFonts w:hint="cs"/>
          <w:rtl/>
          <w:lang w:bidi="ur-PK"/>
        </w:rPr>
        <w:t xml:space="preserve"> از این قرار بود ک</w:t>
      </w:r>
      <w:r w:rsidR="00675256">
        <w:rPr>
          <w:rFonts w:hint="cs"/>
          <w:rtl/>
          <w:lang w:bidi="ur-PK"/>
        </w:rPr>
        <w:t>ه</w:t>
      </w:r>
      <w:r w:rsidR="00612D01">
        <w:rPr>
          <w:rFonts w:hint="cs"/>
          <w:rtl/>
          <w:lang w:bidi="ur-PK"/>
        </w:rPr>
        <w:t xml:space="preserve"> مردی ب</w:t>
      </w:r>
      <w:r w:rsidR="00675256">
        <w:rPr>
          <w:rFonts w:hint="cs"/>
          <w:rtl/>
          <w:lang w:bidi="ur-PK"/>
        </w:rPr>
        <w:t>ه</w:t>
      </w:r>
      <w:r w:rsidR="00612D01">
        <w:rPr>
          <w:rFonts w:hint="cs"/>
          <w:rtl/>
          <w:lang w:bidi="ur-PK"/>
        </w:rPr>
        <w:t xml:space="preserve"> خدمت حضرت رسول رسید و عرض کرد، پدرم مال مرا بیھود</w:t>
      </w:r>
      <w:r w:rsidR="00675256">
        <w:rPr>
          <w:rFonts w:hint="cs"/>
          <w:rtl/>
          <w:lang w:bidi="ur-PK"/>
        </w:rPr>
        <w:t>ه</w:t>
      </w:r>
      <w:r w:rsidR="00612D01">
        <w:rPr>
          <w:rFonts w:hint="cs"/>
          <w:rtl/>
          <w:lang w:bidi="ur-PK"/>
        </w:rPr>
        <w:t xml:space="preserve"> تلف می‌کند</w:t>
      </w:r>
      <w:r w:rsidR="00681E07">
        <w:rPr>
          <w:rFonts w:hint="cs"/>
          <w:rtl/>
          <w:lang w:bidi="ur-PK"/>
        </w:rPr>
        <w:t>.</w:t>
      </w:r>
      <w:r w:rsidR="00612D01">
        <w:rPr>
          <w:rFonts w:hint="cs"/>
          <w:rtl/>
          <w:lang w:bidi="ur-PK"/>
        </w:rPr>
        <w:t xml:space="preserve"> پیامبر </w:t>
      </w:r>
      <w:r w:rsidR="00612D01">
        <w:rPr>
          <w:rFonts w:cs="CTraditional Arabic" w:hint="cs"/>
          <w:rtl/>
          <w:lang w:bidi="ur-PK"/>
        </w:rPr>
        <w:t>ص</w:t>
      </w:r>
      <w:r w:rsidR="00612D01">
        <w:rPr>
          <w:rFonts w:hint="cs"/>
          <w:rtl/>
          <w:lang w:bidi="ur-PK"/>
        </w:rPr>
        <w:t xml:space="preserve"> دنبال پدرش فرستاد و او را احضار نمود و علت را از او پرسید</w:t>
      </w:r>
      <w:r w:rsidR="00681E07">
        <w:rPr>
          <w:rFonts w:hint="cs"/>
          <w:rtl/>
          <w:lang w:bidi="ur-PK"/>
        </w:rPr>
        <w:t>.</w:t>
      </w:r>
      <w:r w:rsidR="00612D01">
        <w:rPr>
          <w:rFonts w:hint="cs"/>
          <w:rtl/>
          <w:lang w:bidi="ur-PK"/>
        </w:rPr>
        <w:t xml:space="preserve"> و آن مرد در جواب پیامبر </w:t>
      </w:r>
      <w:r w:rsidR="00612D01">
        <w:rPr>
          <w:rFonts w:cs="CTraditional Arabic" w:hint="cs"/>
          <w:rtl/>
          <w:lang w:bidi="ur-PK"/>
        </w:rPr>
        <w:t>ص</w:t>
      </w:r>
      <w:r w:rsidR="00612D01">
        <w:rPr>
          <w:rFonts w:hint="cs"/>
          <w:rtl/>
          <w:lang w:bidi="ur-PK"/>
        </w:rPr>
        <w:t xml:space="preserve"> </w:t>
      </w:r>
      <w:r w:rsidR="00EC5D9F">
        <w:rPr>
          <w:rFonts w:hint="cs"/>
          <w:rtl/>
          <w:lang w:bidi="ur-PK"/>
        </w:rPr>
        <w:t>گفت: گواھی می‌دھم ک</w:t>
      </w:r>
      <w:r w:rsidR="00675256">
        <w:rPr>
          <w:rFonts w:hint="cs"/>
          <w:rtl/>
          <w:lang w:bidi="ur-PK"/>
        </w:rPr>
        <w:t>ه</w:t>
      </w:r>
      <w:r w:rsidR="00EC5D9F">
        <w:rPr>
          <w:rFonts w:hint="cs"/>
          <w:rtl/>
          <w:lang w:bidi="ur-PK"/>
        </w:rPr>
        <w:t xml:space="preserve"> شما پیامبر و فرستاد</w:t>
      </w:r>
      <w:r w:rsidR="00681E07">
        <w:rPr>
          <w:rFonts w:hint="cs"/>
          <w:rtl/>
          <w:lang w:bidi="ur-PK"/>
        </w:rPr>
        <w:t>ۀ</w:t>
      </w:r>
      <w:r w:rsidR="00EC5D9F">
        <w:rPr>
          <w:rFonts w:hint="cs"/>
          <w:rtl/>
          <w:lang w:bidi="ur-PK"/>
        </w:rPr>
        <w:t xml:space="preserve"> خدا ھستید و رو ب</w:t>
      </w:r>
      <w:r w:rsidR="00675256">
        <w:rPr>
          <w:rFonts w:hint="cs"/>
          <w:rtl/>
          <w:lang w:bidi="ur-PK"/>
        </w:rPr>
        <w:t>ه</w:t>
      </w:r>
      <w:r w:rsidR="00EC5D9F">
        <w:rPr>
          <w:rFonts w:hint="cs"/>
          <w:rtl/>
          <w:lang w:bidi="ur-PK"/>
        </w:rPr>
        <w:t xml:space="preserve"> پسرش کرد و گفت: تا وقتی</w:t>
      </w:r>
      <w:r w:rsidR="004E0A40">
        <w:rPr>
          <w:rFonts w:hint="eastAsia"/>
          <w:rtl/>
          <w:lang w:bidi="ur-PK"/>
        </w:rPr>
        <w:t>‌</w:t>
      </w:r>
      <w:r w:rsidR="00EC5D9F">
        <w:rPr>
          <w:rFonts w:hint="cs"/>
          <w:rtl/>
          <w:lang w:bidi="ur-PK"/>
        </w:rPr>
        <w:t>ک</w:t>
      </w:r>
      <w:r w:rsidR="00675256">
        <w:rPr>
          <w:rFonts w:hint="cs"/>
          <w:rtl/>
          <w:lang w:bidi="ur-PK"/>
        </w:rPr>
        <w:t>ه</w:t>
      </w:r>
      <w:r w:rsidR="00EC5D9F">
        <w:rPr>
          <w:rFonts w:hint="cs"/>
          <w:rtl/>
          <w:lang w:bidi="ur-PK"/>
        </w:rPr>
        <w:t xml:space="preserve"> ب</w:t>
      </w:r>
      <w:r w:rsidR="00675256">
        <w:rPr>
          <w:rFonts w:hint="cs"/>
          <w:rtl/>
          <w:lang w:bidi="ur-PK"/>
        </w:rPr>
        <w:t>ه</w:t>
      </w:r>
      <w:r w:rsidR="00EC5D9F">
        <w:rPr>
          <w:rFonts w:hint="cs"/>
          <w:rtl/>
          <w:lang w:bidi="ur-PK"/>
        </w:rPr>
        <w:t xml:space="preserve"> من نیاز داشتید و نمی‌توانستید ضرری از خود دفع کنید و سودی ب</w:t>
      </w:r>
      <w:r w:rsidR="00675256">
        <w:rPr>
          <w:rFonts w:hint="cs"/>
          <w:rtl/>
          <w:lang w:bidi="ur-PK"/>
        </w:rPr>
        <w:t>ه</w:t>
      </w:r>
      <w:r w:rsidR="00EC5D9F">
        <w:rPr>
          <w:rFonts w:hint="cs"/>
          <w:rtl/>
          <w:lang w:bidi="ur-PK"/>
        </w:rPr>
        <w:t xml:space="preserve"> خود برسانی، شما را تربیت نمودم و از ھر نظر ب</w:t>
      </w:r>
      <w:r w:rsidR="00675256">
        <w:rPr>
          <w:rFonts w:hint="cs"/>
          <w:rtl/>
          <w:lang w:bidi="ur-PK"/>
        </w:rPr>
        <w:t>ه</w:t>
      </w:r>
      <w:r w:rsidR="00EC5D9F">
        <w:rPr>
          <w:rFonts w:hint="cs"/>
          <w:rtl/>
          <w:lang w:bidi="ur-PK"/>
        </w:rPr>
        <w:t xml:space="preserve"> تو رسیدم، ولی وقتی ک</w:t>
      </w:r>
      <w:r w:rsidR="00675256">
        <w:rPr>
          <w:rFonts w:hint="cs"/>
          <w:rtl/>
          <w:lang w:bidi="ur-PK"/>
        </w:rPr>
        <w:t>ه</w:t>
      </w:r>
      <w:r w:rsidR="00EC5D9F">
        <w:rPr>
          <w:rFonts w:hint="cs"/>
          <w:rtl/>
          <w:lang w:bidi="ur-PK"/>
        </w:rPr>
        <w:t xml:space="preserve"> بزرگ شد</w:t>
      </w:r>
      <w:r w:rsidR="004E0A40">
        <w:rPr>
          <w:rFonts w:hint="cs"/>
          <w:rtl/>
          <w:lang w:bidi="ur-PK"/>
        </w:rPr>
        <w:t>ی</w:t>
      </w:r>
      <w:r w:rsidR="00EC5D9F">
        <w:rPr>
          <w:rFonts w:hint="cs"/>
          <w:rtl/>
          <w:lang w:bidi="ur-PK"/>
        </w:rPr>
        <w:t xml:space="preserve"> و آرزو کردم ک</w:t>
      </w:r>
      <w:r w:rsidR="00675256">
        <w:rPr>
          <w:rFonts w:hint="cs"/>
          <w:rtl/>
          <w:lang w:bidi="ur-PK"/>
        </w:rPr>
        <w:t>ه</w:t>
      </w:r>
      <w:r w:rsidR="00EC5D9F">
        <w:rPr>
          <w:rFonts w:hint="cs"/>
          <w:rtl/>
          <w:lang w:bidi="ur-PK"/>
        </w:rPr>
        <w:t xml:space="preserve"> در سای</w:t>
      </w:r>
      <w:r w:rsidR="00675256">
        <w:rPr>
          <w:rFonts w:hint="cs"/>
          <w:rtl/>
          <w:lang w:bidi="ur-PK"/>
        </w:rPr>
        <w:t>ه</w:t>
      </w:r>
      <w:r w:rsidR="00EC5D9F">
        <w:rPr>
          <w:rFonts w:hint="cs"/>
          <w:rtl/>
          <w:lang w:bidi="ur-PK"/>
        </w:rPr>
        <w:t>‌ات بیاسایم، از من ب</w:t>
      </w:r>
      <w:r w:rsidR="00675256">
        <w:rPr>
          <w:rFonts w:hint="cs"/>
          <w:rtl/>
          <w:lang w:bidi="ur-PK"/>
        </w:rPr>
        <w:t>ه</w:t>
      </w:r>
      <w:r w:rsidR="00EC5D9F">
        <w:rPr>
          <w:rFonts w:hint="cs"/>
          <w:rtl/>
          <w:lang w:bidi="ur-PK"/>
        </w:rPr>
        <w:t xml:space="preserve"> تنگ آمد</w:t>
      </w:r>
      <w:r w:rsidR="00675256">
        <w:rPr>
          <w:rFonts w:hint="cs"/>
          <w:rtl/>
          <w:lang w:bidi="ur-PK"/>
        </w:rPr>
        <w:t>ه</w:t>
      </w:r>
      <w:r w:rsidR="00EC5D9F">
        <w:rPr>
          <w:rFonts w:hint="cs"/>
          <w:rtl/>
          <w:lang w:bidi="ur-PK"/>
        </w:rPr>
        <w:t>‌ای و بر من بخل می‌ورزی</w:t>
      </w:r>
      <w:r w:rsidR="00681E07">
        <w:rPr>
          <w:rFonts w:hint="cs"/>
          <w:rtl/>
          <w:lang w:bidi="ur-PK"/>
        </w:rPr>
        <w:t>.</w:t>
      </w:r>
      <w:r w:rsidR="00EC5D9F">
        <w:rPr>
          <w:rFonts w:hint="cs"/>
          <w:rtl/>
          <w:lang w:bidi="ur-PK"/>
        </w:rPr>
        <w:t xml:space="preserve"> در این ھنگام پیامبر </w:t>
      </w:r>
      <w:r w:rsidR="00EC5D9F">
        <w:rPr>
          <w:rFonts w:cs="CTraditional Arabic" w:hint="cs"/>
          <w:rtl/>
          <w:lang w:bidi="ur-PK"/>
        </w:rPr>
        <w:t>ص</w:t>
      </w:r>
      <w:r w:rsidR="00EC5D9F">
        <w:rPr>
          <w:rFonts w:hint="cs"/>
          <w:rtl/>
          <w:lang w:bidi="ur-PK"/>
        </w:rPr>
        <w:t xml:space="preserve"> رو ب</w:t>
      </w:r>
      <w:r w:rsidR="00675256">
        <w:rPr>
          <w:rFonts w:hint="cs"/>
          <w:rtl/>
          <w:lang w:bidi="ur-PK"/>
        </w:rPr>
        <w:t>ه</w:t>
      </w:r>
      <w:r w:rsidR="00EC5D9F">
        <w:rPr>
          <w:rFonts w:hint="cs"/>
          <w:rtl/>
          <w:lang w:bidi="ur-PK"/>
        </w:rPr>
        <w:t xml:space="preserve"> پسر کرد و فرمود: ھم خودت، ھم مالت از آن پدرت ھستید</w:t>
      </w:r>
      <w:r w:rsidR="00681E07">
        <w:rPr>
          <w:rFonts w:hint="cs"/>
          <w:rtl/>
          <w:lang w:bidi="ur-PK"/>
        </w:rPr>
        <w:t>.</w:t>
      </w:r>
      <w:r w:rsidR="00EC5D9F">
        <w:rPr>
          <w:rFonts w:hint="cs"/>
          <w:rtl/>
          <w:lang w:bidi="ur-PK"/>
        </w:rPr>
        <w:t xml:space="preserve"> حق تعالی در قرآن کریم فرمود</w:t>
      </w:r>
      <w:r w:rsidR="00675256">
        <w:rPr>
          <w:rFonts w:hint="cs"/>
          <w:rtl/>
          <w:lang w:bidi="ur-PK"/>
        </w:rPr>
        <w:t>ه</w:t>
      </w:r>
      <w:r w:rsidR="00EC5D9F">
        <w:rPr>
          <w:rFonts w:hint="cs"/>
          <w:rtl/>
          <w:lang w:bidi="ur-PK"/>
        </w:rPr>
        <w:t xml:space="preserve"> است:</w:t>
      </w:r>
    </w:p>
    <w:p w:rsidR="00AC5BD9" w:rsidRDefault="00CB37F6" w:rsidP="004E0A40">
      <w:pPr>
        <w:pStyle w:val="af1"/>
        <w:rPr>
          <w:rtl/>
          <w:lang w:bidi="ur-PK"/>
        </w:rPr>
      </w:pPr>
      <w:r w:rsidRPr="00CB37F6">
        <w:rPr>
          <w:rFonts w:cs="CTraditional Arabic"/>
          <w:rtl/>
          <w:lang w:bidi="ur-PK"/>
        </w:rPr>
        <w:t>+</w:t>
      </w:r>
      <w:r w:rsidR="002B6AE9" w:rsidRPr="004E0A40">
        <w:rPr>
          <w:rtl/>
        </w:rPr>
        <w:t>وَقَضَىٰ رَبُّكَ أَلَّا تَعۡبُدُوٓاْ إِلَّآ إِيَّاهُ وَبِ</w:t>
      </w:r>
      <w:r w:rsidR="002B6AE9" w:rsidRPr="004E0A40">
        <w:rPr>
          <w:rFonts w:hint="cs"/>
          <w:rtl/>
        </w:rPr>
        <w:t>ٱ</w:t>
      </w:r>
      <w:r w:rsidR="002B6AE9" w:rsidRPr="004E0A40">
        <w:rPr>
          <w:rFonts w:hint="eastAsia"/>
          <w:rtl/>
        </w:rPr>
        <w:t>لۡوَٰلِدَيۡنِ</w:t>
      </w:r>
      <w:r w:rsidR="002B6AE9" w:rsidRPr="004E0A40">
        <w:rPr>
          <w:rtl/>
        </w:rPr>
        <w:t xml:space="preserve"> إِحۡسَٰنًاۚ إِمَّا يَبۡلُغَنَّ عِندَكَ </w:t>
      </w:r>
      <w:r w:rsidR="002B6AE9" w:rsidRPr="004E0A40">
        <w:rPr>
          <w:rFonts w:hint="cs"/>
          <w:rtl/>
        </w:rPr>
        <w:t>ٱ</w:t>
      </w:r>
      <w:r w:rsidR="002B6AE9" w:rsidRPr="004E0A40">
        <w:rPr>
          <w:rFonts w:hint="eastAsia"/>
          <w:rtl/>
        </w:rPr>
        <w:t>لۡكِبَرَ</w:t>
      </w:r>
      <w:r w:rsidR="002B6AE9" w:rsidRPr="004E0A40">
        <w:rPr>
          <w:rtl/>
        </w:rPr>
        <w:t xml:space="preserve"> أَحَدُهُمَآ أَوۡ كِلَاهُمَا فَلَا تَقُل لَّهُمَآ أُفّٖ وَلَا تَنۡهَرۡهُمَا وَقُل لَّهُمَا قَوۡلٗا كَرِيمٗا٢٣ وَ</w:t>
      </w:r>
      <w:r w:rsidR="002B6AE9" w:rsidRPr="004E0A40">
        <w:rPr>
          <w:rFonts w:hint="cs"/>
          <w:rtl/>
        </w:rPr>
        <w:t>ٱ</w:t>
      </w:r>
      <w:r w:rsidR="002B6AE9" w:rsidRPr="004E0A40">
        <w:rPr>
          <w:rFonts w:hint="eastAsia"/>
          <w:rtl/>
        </w:rPr>
        <w:t>خۡفِضۡ</w:t>
      </w:r>
      <w:r w:rsidR="002B6AE9" w:rsidRPr="004E0A40">
        <w:rPr>
          <w:rtl/>
        </w:rPr>
        <w:t xml:space="preserve"> لَهُمَا جَنَاحَ </w:t>
      </w:r>
      <w:r w:rsidR="002B6AE9" w:rsidRPr="004E0A40">
        <w:rPr>
          <w:rFonts w:hint="cs"/>
          <w:rtl/>
        </w:rPr>
        <w:t>ٱ</w:t>
      </w:r>
      <w:r w:rsidR="002B6AE9" w:rsidRPr="004E0A40">
        <w:rPr>
          <w:rFonts w:hint="eastAsia"/>
          <w:rtl/>
        </w:rPr>
        <w:t>لذُّلِّ</w:t>
      </w:r>
      <w:r w:rsidR="002B6AE9" w:rsidRPr="004E0A40">
        <w:rPr>
          <w:rtl/>
        </w:rPr>
        <w:t xml:space="preserve"> مِنَ </w:t>
      </w:r>
      <w:r w:rsidR="002B6AE9" w:rsidRPr="004E0A40">
        <w:rPr>
          <w:rFonts w:hint="cs"/>
          <w:rtl/>
        </w:rPr>
        <w:t>ٱ</w:t>
      </w:r>
      <w:r w:rsidR="002B6AE9" w:rsidRPr="004E0A40">
        <w:rPr>
          <w:rFonts w:hint="eastAsia"/>
          <w:rtl/>
        </w:rPr>
        <w:t>لرَّحۡمَةِ</w:t>
      </w:r>
      <w:r w:rsidR="002B6AE9" w:rsidRPr="004E0A40">
        <w:rPr>
          <w:rtl/>
        </w:rPr>
        <w:t xml:space="preserve"> وَقُل رَّبِّ </w:t>
      </w:r>
      <w:r w:rsidR="002B6AE9" w:rsidRPr="004E0A40">
        <w:rPr>
          <w:rFonts w:hint="cs"/>
          <w:rtl/>
        </w:rPr>
        <w:t>ٱ</w:t>
      </w:r>
      <w:r w:rsidR="002B6AE9" w:rsidRPr="004E0A40">
        <w:rPr>
          <w:rFonts w:hint="eastAsia"/>
          <w:rtl/>
        </w:rPr>
        <w:t>رۡحَمۡهُمَا</w:t>
      </w:r>
      <w:r w:rsidR="002B6AE9" w:rsidRPr="004E0A40">
        <w:rPr>
          <w:rtl/>
        </w:rPr>
        <w:t xml:space="preserve"> كَمَا رَبَّيَانِي صَغِيرٗا٢٤ رَّبُّكُمۡ أَعۡلَمُ بِمَا فِي نُفُوسِكُمۡۚ إِن تَكُونُواْ صَٰلِحِينَ فَإِنَّهُ</w:t>
      </w:r>
      <w:r w:rsidR="002B6AE9" w:rsidRPr="004E0A40">
        <w:rPr>
          <w:rFonts w:hint="cs"/>
          <w:rtl/>
        </w:rPr>
        <w:t>ۥ</w:t>
      </w:r>
      <w:r w:rsidR="002B6AE9" w:rsidRPr="004E0A40">
        <w:rPr>
          <w:rtl/>
        </w:rPr>
        <w:t xml:space="preserve"> كَانَ لِلۡأَوَّٰبِينَ غَفُورٗا٢٥</w:t>
      </w:r>
      <w:r w:rsidRPr="00CB37F6">
        <w:rPr>
          <w:rFonts w:ascii="Times New Roman" w:cs="CTraditional Arabic" w:hint="cs"/>
          <w:rtl/>
          <w:lang w:bidi="ur-PK"/>
        </w:rPr>
        <w:t>_</w:t>
      </w:r>
      <w:r w:rsidR="002B6AE9">
        <w:rPr>
          <w:rFonts w:ascii="Times New Roman" w:cs="Arial"/>
          <w:szCs w:val="24"/>
          <w:rtl/>
          <w:lang w:bidi="ur-PK"/>
        </w:rPr>
        <w:t xml:space="preserve"> </w:t>
      </w:r>
      <w:r w:rsidR="002B6AE9" w:rsidRPr="002B6AE9">
        <w:rPr>
          <w:rStyle w:val="Char6"/>
          <w:rtl/>
        </w:rPr>
        <w:t>[الإسر</w:t>
      </w:r>
      <w:r w:rsidR="00D91812">
        <w:rPr>
          <w:rStyle w:val="Char6"/>
          <w:rtl/>
        </w:rPr>
        <w:t>أ</w:t>
      </w:r>
      <w:r w:rsidR="002B6AE9" w:rsidRPr="002B6AE9">
        <w:rPr>
          <w:rStyle w:val="Char6"/>
          <w:rtl/>
        </w:rPr>
        <w:t>: 23-25]</w:t>
      </w:r>
      <w:r w:rsidR="004E0A40" w:rsidRPr="004E0A40">
        <w:rPr>
          <w:rStyle w:val="Char4"/>
          <w:rFonts w:hint="cs"/>
          <w:rtl/>
        </w:rPr>
        <w:t>.</w:t>
      </w:r>
    </w:p>
    <w:p w:rsidR="00CD36F1" w:rsidRDefault="00AC5BD9" w:rsidP="004E0A40">
      <w:pPr>
        <w:pStyle w:val="ab"/>
        <w:rPr>
          <w:rtl/>
          <w:lang w:bidi="ur-PK"/>
        </w:rPr>
      </w:pPr>
      <w:r w:rsidRPr="008421EC">
        <w:rPr>
          <w:rStyle w:val="Char8"/>
          <w:rtl/>
        </w:rPr>
        <w:t>«</w:t>
      </w:r>
      <w:r w:rsidRPr="004E0A40">
        <w:rPr>
          <w:rFonts w:hint="cs"/>
          <w:rtl/>
        </w:rPr>
        <w:t>امر فرمود</w:t>
      </w:r>
      <w:r w:rsidR="00675256" w:rsidRPr="004E0A40">
        <w:rPr>
          <w:rFonts w:hint="cs"/>
          <w:rtl/>
        </w:rPr>
        <w:t>ه</w:t>
      </w:r>
      <w:r w:rsidRPr="004E0A40">
        <w:rPr>
          <w:rFonts w:hint="cs"/>
          <w:rtl/>
        </w:rPr>
        <w:t xml:space="preserve">‌ است خدای تو (ای محمد </w:t>
      </w:r>
      <w:r w:rsidR="002B6AE9" w:rsidRPr="004E0A40">
        <w:rPr>
          <w:rFonts w:cs="CTraditional Arabic" w:hint="cs"/>
          <w:rtl/>
        </w:rPr>
        <w:t>ص</w:t>
      </w:r>
      <w:r w:rsidRPr="004E0A40">
        <w:rPr>
          <w:rFonts w:hint="cs"/>
          <w:rtl/>
        </w:rPr>
        <w:t>) ب</w:t>
      </w:r>
      <w:r w:rsidR="00675256" w:rsidRPr="004E0A40">
        <w:rPr>
          <w:rFonts w:hint="cs"/>
          <w:rtl/>
        </w:rPr>
        <w:t>ه</w:t>
      </w:r>
      <w:r w:rsidRPr="004E0A40">
        <w:rPr>
          <w:rFonts w:hint="cs"/>
          <w:rtl/>
        </w:rPr>
        <w:t xml:space="preserve"> این‌ک</w:t>
      </w:r>
      <w:r w:rsidR="00675256" w:rsidRPr="004E0A40">
        <w:rPr>
          <w:rFonts w:hint="cs"/>
          <w:rtl/>
        </w:rPr>
        <w:t>ه</w:t>
      </w:r>
      <w:r w:rsidRPr="004E0A40">
        <w:rPr>
          <w:rFonts w:hint="cs"/>
          <w:rtl/>
        </w:rPr>
        <w:t xml:space="preserve"> جز او را نپرستید و با پدر و مادر ب</w:t>
      </w:r>
      <w:r w:rsidR="00675256" w:rsidRPr="004E0A40">
        <w:rPr>
          <w:rFonts w:hint="cs"/>
          <w:rtl/>
        </w:rPr>
        <w:t>ه</w:t>
      </w:r>
      <w:r w:rsidRPr="004E0A40">
        <w:rPr>
          <w:rFonts w:hint="cs"/>
          <w:rtl/>
        </w:rPr>
        <w:t xml:space="preserve"> نیکی رفتار کنید</w:t>
      </w:r>
      <w:r w:rsidR="00681E07" w:rsidRPr="004E0A40">
        <w:rPr>
          <w:rFonts w:hint="cs"/>
          <w:rtl/>
        </w:rPr>
        <w:t>.</w:t>
      </w:r>
      <w:r w:rsidRPr="004E0A40">
        <w:rPr>
          <w:rFonts w:hint="cs"/>
          <w:rtl/>
        </w:rPr>
        <w:t xml:space="preserve"> پس اگر یکی از </w:t>
      </w:r>
      <w:r w:rsidR="00546A50" w:rsidRPr="004E0A40">
        <w:rPr>
          <w:rFonts w:hint="cs"/>
          <w:rtl/>
        </w:rPr>
        <w:t>آن‌ھا</w:t>
      </w:r>
      <w:r w:rsidRPr="004E0A40">
        <w:rPr>
          <w:rFonts w:hint="cs"/>
          <w:rtl/>
        </w:rPr>
        <w:t xml:space="preserve"> یا ھر دوی </w:t>
      </w:r>
      <w:r w:rsidR="00546A50" w:rsidRPr="004E0A40">
        <w:rPr>
          <w:rFonts w:hint="cs"/>
          <w:rtl/>
        </w:rPr>
        <w:t>آن‌ھا</w:t>
      </w:r>
      <w:r w:rsidRPr="004E0A40">
        <w:rPr>
          <w:rFonts w:hint="cs"/>
          <w:rtl/>
        </w:rPr>
        <w:t xml:space="preserve"> نزد شما ب</w:t>
      </w:r>
      <w:r w:rsidR="00675256" w:rsidRPr="004E0A40">
        <w:rPr>
          <w:rFonts w:hint="cs"/>
          <w:rtl/>
        </w:rPr>
        <w:t>ه</w:t>
      </w:r>
      <w:r w:rsidRPr="004E0A40">
        <w:rPr>
          <w:rFonts w:hint="cs"/>
          <w:rtl/>
        </w:rPr>
        <w:t xml:space="preserve"> سن پیری رسیدند، پس ب</w:t>
      </w:r>
      <w:r w:rsidR="00675256" w:rsidRPr="004E0A40">
        <w:rPr>
          <w:rFonts w:hint="cs"/>
          <w:rtl/>
        </w:rPr>
        <w:t>ه</w:t>
      </w:r>
      <w:r w:rsidRPr="004E0A40">
        <w:rPr>
          <w:rFonts w:hint="cs"/>
          <w:rtl/>
        </w:rPr>
        <w:t xml:space="preserve"> </w:t>
      </w:r>
      <w:r w:rsidR="00546A50" w:rsidRPr="004E0A40">
        <w:rPr>
          <w:rFonts w:hint="cs"/>
          <w:rtl/>
        </w:rPr>
        <w:t>آن‌ھا</w:t>
      </w:r>
      <w:r w:rsidRPr="004E0A40">
        <w:rPr>
          <w:rFonts w:hint="cs"/>
          <w:rtl/>
        </w:rPr>
        <w:t xml:space="preserve"> مگویید اف (یعنی با </w:t>
      </w:r>
      <w:r w:rsidR="00546A50" w:rsidRPr="004E0A40">
        <w:rPr>
          <w:rFonts w:hint="cs"/>
          <w:rtl/>
        </w:rPr>
        <w:t>آن‌ھا</w:t>
      </w:r>
      <w:r w:rsidRPr="004E0A40">
        <w:rPr>
          <w:rFonts w:hint="cs"/>
          <w:rtl/>
        </w:rPr>
        <w:t xml:space="preserve"> ب</w:t>
      </w:r>
      <w:r w:rsidR="00675256" w:rsidRPr="004E0A40">
        <w:rPr>
          <w:rFonts w:hint="cs"/>
          <w:rtl/>
        </w:rPr>
        <w:t>ه</w:t>
      </w:r>
      <w:r w:rsidRPr="004E0A40">
        <w:rPr>
          <w:rFonts w:hint="cs"/>
          <w:rtl/>
        </w:rPr>
        <w:t xml:space="preserve"> گون</w:t>
      </w:r>
      <w:r w:rsidR="00675256" w:rsidRPr="004E0A40">
        <w:rPr>
          <w:rFonts w:hint="cs"/>
          <w:rtl/>
        </w:rPr>
        <w:t>ه</w:t>
      </w:r>
      <w:r w:rsidRPr="004E0A40">
        <w:rPr>
          <w:rFonts w:hint="cs"/>
          <w:rtl/>
        </w:rPr>
        <w:t>‌ای صحبت نکنید ک</w:t>
      </w:r>
      <w:r w:rsidR="00675256" w:rsidRPr="004E0A40">
        <w:rPr>
          <w:rFonts w:hint="cs"/>
          <w:rtl/>
        </w:rPr>
        <w:t>ه</w:t>
      </w:r>
      <w:r w:rsidRPr="004E0A40">
        <w:rPr>
          <w:rFonts w:hint="cs"/>
          <w:rtl/>
        </w:rPr>
        <w:t xml:space="preserve"> نشان</w:t>
      </w:r>
      <w:r w:rsidR="00681E07" w:rsidRPr="004E0A40">
        <w:rPr>
          <w:rFonts w:hint="cs"/>
          <w:rtl/>
        </w:rPr>
        <w:t>ۀ</w:t>
      </w:r>
      <w:r w:rsidRPr="004E0A40">
        <w:rPr>
          <w:rFonts w:hint="cs"/>
          <w:rtl/>
        </w:rPr>
        <w:t xml:space="preserve"> رنجش شما از </w:t>
      </w:r>
      <w:r w:rsidR="00546A50" w:rsidRPr="004E0A40">
        <w:rPr>
          <w:rFonts w:hint="cs"/>
          <w:rtl/>
        </w:rPr>
        <w:t>آن‌ھا</w:t>
      </w:r>
      <w:r w:rsidRPr="004E0A40">
        <w:rPr>
          <w:rFonts w:hint="cs"/>
          <w:rtl/>
        </w:rPr>
        <w:t xml:space="preserve"> باشد و بدین وسیل</w:t>
      </w:r>
      <w:r w:rsidR="00675256" w:rsidRPr="004E0A40">
        <w:rPr>
          <w:rFonts w:hint="cs"/>
          <w:rtl/>
        </w:rPr>
        <w:t>ه</w:t>
      </w:r>
      <w:r w:rsidRPr="004E0A40">
        <w:rPr>
          <w:rFonts w:hint="cs"/>
          <w:rtl/>
        </w:rPr>
        <w:t xml:space="preserve"> </w:t>
      </w:r>
      <w:r w:rsidR="00546A50" w:rsidRPr="004E0A40">
        <w:rPr>
          <w:rFonts w:hint="cs"/>
          <w:rtl/>
        </w:rPr>
        <w:t>آن‌ھا</w:t>
      </w:r>
      <w:r w:rsidRPr="004E0A40">
        <w:rPr>
          <w:rFonts w:hint="cs"/>
          <w:rtl/>
        </w:rPr>
        <w:t xml:space="preserve"> را برنجانید) و سخن نیکو ب</w:t>
      </w:r>
      <w:r w:rsidR="00675256" w:rsidRPr="004E0A40">
        <w:rPr>
          <w:rFonts w:hint="cs"/>
          <w:rtl/>
        </w:rPr>
        <w:t>ه</w:t>
      </w:r>
      <w:r w:rsidRPr="004E0A40">
        <w:rPr>
          <w:rFonts w:hint="cs"/>
          <w:rtl/>
        </w:rPr>
        <w:t xml:space="preserve"> </w:t>
      </w:r>
      <w:r w:rsidR="00546A50" w:rsidRPr="004E0A40">
        <w:rPr>
          <w:rFonts w:hint="cs"/>
          <w:rtl/>
        </w:rPr>
        <w:t>آن‌ھا</w:t>
      </w:r>
      <w:r w:rsidRPr="004E0A40">
        <w:rPr>
          <w:rFonts w:hint="cs"/>
          <w:rtl/>
        </w:rPr>
        <w:t xml:space="preserve"> بگویید و بال ترحم و فروتنی را برای </w:t>
      </w:r>
      <w:r w:rsidR="00546A50" w:rsidRPr="004E0A40">
        <w:rPr>
          <w:rFonts w:hint="cs"/>
          <w:rtl/>
        </w:rPr>
        <w:t>آن‌ھا</w:t>
      </w:r>
      <w:r w:rsidRPr="004E0A40">
        <w:rPr>
          <w:rFonts w:hint="cs"/>
          <w:rtl/>
        </w:rPr>
        <w:t xml:space="preserve"> پایین بیاورید و بگویید: پروردگارا، </w:t>
      </w:r>
      <w:r w:rsidR="00546A50" w:rsidRPr="004E0A40">
        <w:rPr>
          <w:rFonts w:hint="cs"/>
          <w:rtl/>
        </w:rPr>
        <w:t>آن‌ھا</w:t>
      </w:r>
      <w:r w:rsidRPr="004E0A40">
        <w:rPr>
          <w:rFonts w:hint="cs"/>
          <w:rtl/>
        </w:rPr>
        <w:t xml:space="preserve"> را مورد رحمت قرار بد</w:t>
      </w:r>
      <w:r w:rsidR="00675256" w:rsidRPr="004E0A40">
        <w:rPr>
          <w:rFonts w:hint="cs"/>
          <w:rtl/>
        </w:rPr>
        <w:t>ه</w:t>
      </w:r>
      <w:r w:rsidRPr="004E0A40">
        <w:rPr>
          <w:rFonts w:hint="cs"/>
          <w:rtl/>
        </w:rPr>
        <w:t xml:space="preserve"> آن</w:t>
      </w:r>
      <w:r w:rsidR="004E0A40">
        <w:rPr>
          <w:rFonts w:hint="cs"/>
          <w:rtl/>
        </w:rPr>
        <w:t xml:space="preserve"> </w:t>
      </w:r>
      <w:r w:rsidRPr="004E0A40">
        <w:rPr>
          <w:rFonts w:hint="cs"/>
          <w:rtl/>
        </w:rPr>
        <w:t>چنان</w:t>
      </w:r>
      <w:r w:rsidR="004E0A40">
        <w:rPr>
          <w:rFonts w:hint="eastAsia"/>
          <w:rtl/>
        </w:rPr>
        <w:t>‌</w:t>
      </w:r>
      <w:r w:rsidRPr="004E0A40">
        <w:rPr>
          <w:rFonts w:hint="cs"/>
          <w:rtl/>
        </w:rPr>
        <w:t>ک</w:t>
      </w:r>
      <w:r w:rsidR="00675256" w:rsidRPr="004E0A40">
        <w:rPr>
          <w:rFonts w:hint="cs"/>
          <w:rtl/>
        </w:rPr>
        <w:t>ه</w:t>
      </w:r>
      <w:r w:rsidRPr="004E0A40">
        <w:rPr>
          <w:rFonts w:hint="cs"/>
          <w:rtl/>
        </w:rPr>
        <w:t xml:space="preserve"> </w:t>
      </w:r>
      <w:r w:rsidR="00546A50" w:rsidRPr="004E0A40">
        <w:rPr>
          <w:rFonts w:hint="cs"/>
          <w:rtl/>
        </w:rPr>
        <w:t>آن‌ھا</w:t>
      </w:r>
      <w:r w:rsidRPr="004E0A40">
        <w:rPr>
          <w:rFonts w:hint="cs"/>
          <w:rtl/>
        </w:rPr>
        <w:t xml:space="preserve"> مرا در کودکی با مھربانی پرورانیدند</w:t>
      </w:r>
      <w:r w:rsidR="00681E07" w:rsidRPr="004E0A40">
        <w:rPr>
          <w:rFonts w:hint="cs"/>
          <w:rtl/>
        </w:rPr>
        <w:t>.</w:t>
      </w:r>
      <w:r w:rsidRPr="004E0A40">
        <w:rPr>
          <w:rFonts w:hint="cs"/>
          <w:rtl/>
        </w:rPr>
        <w:t xml:space="preserve"> خدا دانا‌تر است ب</w:t>
      </w:r>
      <w:r w:rsidR="00675256" w:rsidRPr="004E0A40">
        <w:rPr>
          <w:rFonts w:hint="cs"/>
          <w:rtl/>
        </w:rPr>
        <w:t>ه</w:t>
      </w:r>
      <w:r w:rsidRPr="004E0A40">
        <w:rPr>
          <w:rFonts w:hint="cs"/>
          <w:rtl/>
        </w:rPr>
        <w:t xml:space="preserve"> آنچ</w:t>
      </w:r>
      <w:r w:rsidR="00675256" w:rsidRPr="004E0A40">
        <w:rPr>
          <w:rFonts w:hint="cs"/>
          <w:rtl/>
        </w:rPr>
        <w:t>ه</w:t>
      </w:r>
      <w:r w:rsidRPr="004E0A40">
        <w:rPr>
          <w:rFonts w:hint="cs"/>
          <w:rtl/>
        </w:rPr>
        <w:t xml:space="preserve"> در دل‌ھای شماست، اگر نیکوکار باشید، خداوند البت</w:t>
      </w:r>
      <w:r w:rsidR="00675256" w:rsidRPr="004E0A40">
        <w:rPr>
          <w:rFonts w:hint="cs"/>
          <w:rtl/>
        </w:rPr>
        <w:t>ه</w:t>
      </w:r>
      <w:r w:rsidRPr="004E0A40">
        <w:rPr>
          <w:rFonts w:hint="cs"/>
          <w:rtl/>
        </w:rPr>
        <w:t xml:space="preserve"> نسبت ب</w:t>
      </w:r>
      <w:r w:rsidR="00675256" w:rsidRPr="004E0A40">
        <w:rPr>
          <w:rFonts w:hint="cs"/>
          <w:rtl/>
        </w:rPr>
        <w:t>ه</w:t>
      </w:r>
      <w:r w:rsidRPr="004E0A40">
        <w:rPr>
          <w:rFonts w:hint="cs"/>
          <w:rtl/>
        </w:rPr>
        <w:t xml:space="preserve"> توب</w:t>
      </w:r>
      <w:r w:rsidR="00675256" w:rsidRPr="004E0A40">
        <w:rPr>
          <w:rFonts w:hint="cs"/>
          <w:rtl/>
        </w:rPr>
        <w:t>ه</w:t>
      </w:r>
      <w:r w:rsidRPr="004E0A40">
        <w:rPr>
          <w:rFonts w:hint="cs"/>
          <w:rtl/>
        </w:rPr>
        <w:t xml:space="preserve"> کنندگان آمرزگار است</w:t>
      </w:r>
      <w:r w:rsidRPr="008421EC">
        <w:rPr>
          <w:rStyle w:val="Char8"/>
          <w:rtl/>
        </w:rPr>
        <w:t>»</w:t>
      </w:r>
      <w:r w:rsidR="00681E07">
        <w:rPr>
          <w:rFonts w:hint="cs"/>
          <w:rtl/>
          <w:lang w:bidi="ur-PK"/>
        </w:rPr>
        <w:t>.</w:t>
      </w:r>
    </w:p>
    <w:p w:rsidR="002B6AE9" w:rsidRDefault="002B6AE9" w:rsidP="00877637">
      <w:pPr>
        <w:pStyle w:val="a8"/>
        <w:rPr>
          <w:rtl/>
          <w:lang w:bidi="ur-PK"/>
        </w:rPr>
      </w:pPr>
      <w:r>
        <w:rPr>
          <w:rFonts w:hint="cs"/>
          <w:rtl/>
          <w:lang w:bidi="ur-PK"/>
        </w:rPr>
        <w:t>خداوندا، شھادت می‌دھیم ب</w:t>
      </w:r>
      <w:r w:rsidR="00675256">
        <w:rPr>
          <w:rFonts w:hint="cs"/>
          <w:rtl/>
          <w:lang w:bidi="ur-PK"/>
        </w:rPr>
        <w:t>ه</w:t>
      </w:r>
      <w:r>
        <w:rPr>
          <w:rFonts w:hint="cs"/>
          <w:rtl/>
          <w:lang w:bidi="ur-PK"/>
        </w:rPr>
        <w:t xml:space="preserve"> این‌ک</w:t>
      </w:r>
      <w:r w:rsidR="00675256">
        <w:rPr>
          <w:rFonts w:hint="cs"/>
          <w:rtl/>
          <w:lang w:bidi="ur-PK"/>
        </w:rPr>
        <w:t>ه</w:t>
      </w:r>
      <w:r>
        <w:rPr>
          <w:rFonts w:hint="cs"/>
          <w:rtl/>
          <w:lang w:bidi="ur-PK"/>
        </w:rPr>
        <w:t xml:space="preserve"> جز ذات بی‌مثال تو پروردگار دیگری نیست، تنھا و بی‌نیاز از ھر</w:t>
      </w:r>
      <w:r w:rsidR="004E0A40">
        <w:rPr>
          <w:rFonts w:hint="cs"/>
          <w:rtl/>
          <w:lang w:bidi="ur-PK"/>
        </w:rPr>
        <w:t xml:space="preserve"> </w:t>
      </w:r>
      <w:r>
        <w:rPr>
          <w:rFonts w:hint="cs"/>
          <w:rtl/>
          <w:lang w:bidi="ur-PK"/>
        </w:rPr>
        <w:t>کس و ھر</w:t>
      </w:r>
      <w:r w:rsidR="004E0A40">
        <w:rPr>
          <w:rFonts w:hint="cs"/>
          <w:rtl/>
          <w:lang w:bidi="ur-PK"/>
        </w:rPr>
        <w:t xml:space="preserve"> </w:t>
      </w:r>
      <w:r>
        <w:rPr>
          <w:rFonts w:hint="cs"/>
          <w:rtl/>
          <w:lang w:bidi="ur-PK"/>
        </w:rPr>
        <w:t>چیزی</w:t>
      </w:r>
      <w:r w:rsidR="00681E07">
        <w:rPr>
          <w:rFonts w:hint="cs"/>
          <w:rtl/>
          <w:lang w:bidi="ur-PK"/>
        </w:rPr>
        <w:t>.</w:t>
      </w:r>
      <w:r>
        <w:rPr>
          <w:rFonts w:hint="cs"/>
          <w:rtl/>
          <w:lang w:bidi="ur-PK"/>
        </w:rPr>
        <w:t xml:space="preserve"> کسی از تو نزاد</w:t>
      </w:r>
      <w:r w:rsidR="00675256">
        <w:rPr>
          <w:rFonts w:hint="cs"/>
          <w:rtl/>
          <w:lang w:bidi="ur-PK"/>
        </w:rPr>
        <w:t>ه</w:t>
      </w:r>
      <w:r>
        <w:rPr>
          <w:rFonts w:hint="cs"/>
          <w:rtl/>
          <w:lang w:bidi="ur-PK"/>
        </w:rPr>
        <w:t xml:space="preserve"> است و از کس نزاد</w:t>
      </w:r>
      <w:r w:rsidR="00675256">
        <w:rPr>
          <w:rFonts w:hint="cs"/>
          <w:rtl/>
          <w:lang w:bidi="ur-PK"/>
        </w:rPr>
        <w:t>ه</w:t>
      </w:r>
      <w:r>
        <w:rPr>
          <w:rFonts w:hint="cs"/>
          <w:rtl/>
          <w:lang w:bidi="ur-PK"/>
        </w:rPr>
        <w:t>‌ای و ھیچ احدی شریک و مانند تو نیست</w:t>
      </w:r>
      <w:r w:rsidR="00681E07">
        <w:rPr>
          <w:rFonts w:hint="cs"/>
          <w:rtl/>
          <w:lang w:bidi="ur-PK"/>
        </w:rPr>
        <w:t>.</w:t>
      </w:r>
      <w:r>
        <w:rPr>
          <w:rFonts w:hint="cs"/>
          <w:rtl/>
          <w:lang w:bidi="ur-PK"/>
        </w:rPr>
        <w:t xml:space="preserve"> پروردگارا، عافیت دین و دنیا و مال و اولاد را از تو مسئلت می‌نماییم</w:t>
      </w:r>
      <w:r w:rsidR="00681E07">
        <w:rPr>
          <w:rFonts w:hint="cs"/>
          <w:rtl/>
          <w:lang w:bidi="ur-PK"/>
        </w:rPr>
        <w:t>.</w:t>
      </w:r>
      <w:r>
        <w:rPr>
          <w:rFonts w:hint="cs"/>
          <w:rtl/>
          <w:lang w:bidi="ur-PK"/>
        </w:rPr>
        <w:t xml:space="preserve"> خداوندا، عیب و عورت ما را بپوشان و ما را ب</w:t>
      </w:r>
      <w:r w:rsidR="00675256">
        <w:rPr>
          <w:rFonts w:hint="cs"/>
          <w:rtl/>
          <w:lang w:bidi="ur-PK"/>
        </w:rPr>
        <w:t>ه</w:t>
      </w:r>
      <w:r>
        <w:rPr>
          <w:rFonts w:hint="cs"/>
          <w:rtl/>
          <w:lang w:bidi="ur-PK"/>
        </w:rPr>
        <w:t xml:space="preserve"> ھول و ھراس نینداز و از آنچ</w:t>
      </w:r>
      <w:r w:rsidR="00675256">
        <w:rPr>
          <w:rFonts w:hint="cs"/>
          <w:rtl/>
          <w:lang w:bidi="ur-PK"/>
        </w:rPr>
        <w:t>ه</w:t>
      </w:r>
      <w:r>
        <w:rPr>
          <w:rFonts w:hint="cs"/>
          <w:rtl/>
          <w:lang w:bidi="ur-PK"/>
        </w:rPr>
        <w:t xml:space="preserve"> در پیش و پس و چپ و راست و بالا و پایین و حال و آیند</w:t>
      </w:r>
      <w:r w:rsidR="00675256">
        <w:rPr>
          <w:rFonts w:hint="cs"/>
          <w:rtl/>
          <w:lang w:bidi="ur-PK"/>
        </w:rPr>
        <w:t>ه</w:t>
      </w:r>
      <w:r>
        <w:rPr>
          <w:rFonts w:hint="cs"/>
          <w:rtl/>
          <w:lang w:bidi="ur-PK"/>
        </w:rPr>
        <w:t xml:space="preserve"> ما را ھدی</w:t>
      </w:r>
      <w:r w:rsidR="00675256">
        <w:rPr>
          <w:rFonts w:hint="cs"/>
          <w:rtl/>
          <w:lang w:bidi="ur-PK"/>
        </w:rPr>
        <w:t>ه</w:t>
      </w:r>
      <w:r>
        <w:rPr>
          <w:rFonts w:hint="cs"/>
          <w:rtl/>
          <w:lang w:bidi="ur-PK"/>
        </w:rPr>
        <w:t xml:space="preserve"> می‌کند، محفوظ بدار</w:t>
      </w:r>
      <w:r w:rsidR="00681E07">
        <w:rPr>
          <w:rFonts w:hint="cs"/>
          <w:rtl/>
          <w:lang w:bidi="ur-PK"/>
        </w:rPr>
        <w:t>.</w:t>
      </w:r>
      <w:r>
        <w:rPr>
          <w:rFonts w:hint="cs"/>
          <w:rtl/>
          <w:lang w:bidi="ur-PK"/>
        </w:rPr>
        <w:t xml:space="preserve"> بارالھا، از زوال نعمت و دگرگونی عافیت ب</w:t>
      </w:r>
      <w:r w:rsidR="00675256">
        <w:rPr>
          <w:rFonts w:hint="cs"/>
          <w:rtl/>
          <w:lang w:bidi="ur-PK"/>
        </w:rPr>
        <w:t>ه</w:t>
      </w:r>
      <w:r>
        <w:rPr>
          <w:rFonts w:hint="cs"/>
          <w:rtl/>
          <w:lang w:bidi="ur-PK"/>
        </w:rPr>
        <w:t xml:space="preserve"> تو پنا</w:t>
      </w:r>
      <w:r w:rsidR="00675256">
        <w:rPr>
          <w:rFonts w:hint="cs"/>
          <w:rtl/>
          <w:lang w:bidi="ur-PK"/>
        </w:rPr>
        <w:t>ه</w:t>
      </w:r>
      <w:r>
        <w:rPr>
          <w:rFonts w:hint="cs"/>
          <w:rtl/>
          <w:lang w:bidi="ur-PK"/>
        </w:rPr>
        <w:t xml:space="preserve"> می‌بریم و ما را از خشم و عذاب ناگھانیت مصون بفرما</w:t>
      </w:r>
      <w:r w:rsidR="00681E07">
        <w:rPr>
          <w:rFonts w:hint="cs"/>
          <w:rtl/>
          <w:lang w:bidi="ur-PK"/>
        </w:rPr>
        <w:t>.</w:t>
      </w:r>
      <w:r>
        <w:rPr>
          <w:rFonts w:hint="cs"/>
          <w:rtl/>
          <w:lang w:bidi="ur-PK"/>
        </w:rPr>
        <w:t xml:space="preserve"> خداوندا، از چیرگی دَی</w:t>
      </w:r>
      <w:r w:rsidR="00272962">
        <w:rPr>
          <w:rFonts w:hint="cs"/>
          <w:rtl/>
          <w:lang w:bidi="ar-SA"/>
        </w:rPr>
        <w:t>ْ</w:t>
      </w:r>
      <w:r>
        <w:rPr>
          <w:rFonts w:hint="cs"/>
          <w:rtl/>
          <w:lang w:bidi="ur-PK"/>
        </w:rPr>
        <w:t>ن و دشمن ما را محفوظ بفرما</w:t>
      </w:r>
      <w:r w:rsidR="00681E07">
        <w:rPr>
          <w:rFonts w:hint="cs"/>
          <w:rtl/>
          <w:lang w:bidi="ur-PK"/>
        </w:rPr>
        <w:t>.</w:t>
      </w:r>
      <w:r>
        <w:rPr>
          <w:rFonts w:hint="cs"/>
          <w:rtl/>
          <w:lang w:bidi="ur-PK"/>
        </w:rPr>
        <w:t xml:space="preserve"> خداوندا، اسلام و مسلمین را عزت عطا بفرما و کلم</w:t>
      </w:r>
      <w:r w:rsidR="00681E07">
        <w:rPr>
          <w:rFonts w:hint="cs"/>
          <w:rtl/>
          <w:lang w:bidi="ur-PK"/>
        </w:rPr>
        <w:t>ۀ</w:t>
      </w:r>
      <w:r>
        <w:rPr>
          <w:rFonts w:hint="cs"/>
          <w:rtl/>
          <w:lang w:bidi="ur-PK"/>
        </w:rPr>
        <w:t xml:space="preserve"> حق و دین را متعالی و برتر بگردان و دشمنان دین اسلام را، متلاشی و نابود بفرما و وحدت کفار و ملحدین را از ھم فرو پاش</w:t>
      </w:r>
      <w:r w:rsidR="00681E07">
        <w:rPr>
          <w:rFonts w:hint="cs"/>
          <w:rtl/>
          <w:lang w:bidi="ur-PK"/>
        </w:rPr>
        <w:t>.</w:t>
      </w:r>
      <w:r>
        <w:rPr>
          <w:rFonts w:hint="cs"/>
          <w:rtl/>
          <w:lang w:bidi="ur-PK"/>
        </w:rPr>
        <w:t xml:space="preserve"> خداوندا، ما و تمام امت اسلام را مورد بخشش و آمرزش</w:t>
      </w:r>
      <w:r w:rsidR="00877637">
        <w:rPr>
          <w:rFonts w:hint="cs"/>
          <w:rtl/>
          <w:lang w:bidi="ur-PK"/>
        </w:rPr>
        <w:t xml:space="preserve"> قرار بد</w:t>
      </w:r>
      <w:r w:rsidR="00675256">
        <w:rPr>
          <w:rFonts w:hint="cs"/>
          <w:rtl/>
          <w:lang w:bidi="ur-PK"/>
        </w:rPr>
        <w:t>ه</w:t>
      </w:r>
      <w:r w:rsidR="00681E07">
        <w:rPr>
          <w:rFonts w:hint="cs"/>
          <w:rtl/>
          <w:lang w:bidi="ur-PK"/>
        </w:rPr>
        <w:t>.</w:t>
      </w:r>
      <w:r w:rsidR="00877637">
        <w:rPr>
          <w:rFonts w:hint="cs"/>
          <w:rtl/>
          <w:lang w:bidi="ur-PK"/>
        </w:rPr>
        <w:t xml:space="preserve"> خداوندا در دنیا و آخرت ب</w:t>
      </w:r>
      <w:r w:rsidR="00675256">
        <w:rPr>
          <w:rFonts w:hint="cs"/>
          <w:rtl/>
          <w:lang w:bidi="ur-PK"/>
        </w:rPr>
        <w:t>ه</w:t>
      </w:r>
      <w:r w:rsidR="00877637">
        <w:rPr>
          <w:rFonts w:hint="cs"/>
          <w:rtl/>
          <w:lang w:bidi="ur-PK"/>
        </w:rPr>
        <w:t xml:space="preserve"> ما نیکو عطا کن و از آتش دوزخ مصون بگردان</w:t>
      </w:r>
      <w:r w:rsidR="00681E07">
        <w:rPr>
          <w:rFonts w:hint="cs"/>
          <w:rtl/>
          <w:lang w:bidi="ur-PK"/>
        </w:rPr>
        <w:t>.</w:t>
      </w:r>
      <w:r w:rsidR="00877637">
        <w:rPr>
          <w:rFonts w:hint="cs"/>
          <w:rtl/>
          <w:lang w:bidi="ur-PK"/>
        </w:rPr>
        <w:t xml:space="preserve"> در خاتم</w:t>
      </w:r>
      <w:r w:rsidR="00675256">
        <w:rPr>
          <w:rFonts w:hint="cs"/>
          <w:rtl/>
          <w:lang w:bidi="ur-PK"/>
        </w:rPr>
        <w:t>ه</w:t>
      </w:r>
      <w:r w:rsidR="00877637">
        <w:rPr>
          <w:rFonts w:hint="cs"/>
          <w:rtl/>
          <w:lang w:bidi="ur-PK"/>
        </w:rPr>
        <w:t xml:space="preserve"> برای خود و شما و تمام مسلمانان از خداوند عظیم، مغفرت و آمرزش مسئلت می‌نمایم</w:t>
      </w:r>
      <w:r w:rsidR="00681E07">
        <w:rPr>
          <w:rFonts w:hint="cs"/>
          <w:rtl/>
          <w:lang w:bidi="ur-PK"/>
        </w:rPr>
        <w:t>.</w:t>
      </w:r>
    </w:p>
    <w:p w:rsidR="00877637" w:rsidRDefault="00877637" w:rsidP="00877637">
      <w:pPr>
        <w:pStyle w:val="a8"/>
        <w:rPr>
          <w:rtl/>
          <w:lang w:bidi="ur-PK"/>
        </w:rPr>
      </w:pPr>
    </w:p>
    <w:p w:rsidR="00877637" w:rsidRDefault="00877637" w:rsidP="00DF15C1">
      <w:pPr>
        <w:pStyle w:val="a4"/>
        <w:ind w:left="2160" w:firstLine="720"/>
        <w:jc w:val="right"/>
        <w:rPr>
          <w:rtl/>
          <w:lang w:bidi="ur-PK"/>
        </w:rPr>
      </w:pPr>
      <w:r>
        <w:rPr>
          <w:rFonts w:hint="cs"/>
          <w:rtl/>
        </w:rPr>
        <w:t>والسلام عليكم ورحمة الله</w:t>
      </w:r>
      <w:r>
        <w:rPr>
          <w:rFonts w:hint="cs"/>
          <w:rtl/>
          <w:lang w:bidi="ar-SA"/>
        </w:rPr>
        <w:t xml:space="preserve"> وبركاته</w:t>
      </w:r>
    </w:p>
    <w:p w:rsidR="00877637" w:rsidRDefault="00877637" w:rsidP="00877637">
      <w:pPr>
        <w:pStyle w:val="a8"/>
        <w:rPr>
          <w:rtl/>
          <w:lang w:bidi="ur-PK"/>
        </w:rPr>
        <w:sectPr w:rsidR="00877637" w:rsidSect="00C14F87">
          <w:footnotePr>
            <w:numRestart w:val="eachPage"/>
          </w:footnotePr>
          <w:pgSz w:w="9356" w:h="13608" w:code="9"/>
          <w:pgMar w:top="567" w:right="1134" w:bottom="851" w:left="1134" w:header="454" w:footer="0" w:gutter="0"/>
          <w:cols w:space="708"/>
          <w:titlePg/>
          <w:bidi/>
          <w:rtlGutter/>
          <w:docGrid w:linePitch="381"/>
        </w:sectPr>
      </w:pPr>
    </w:p>
    <w:p w:rsidR="00877637" w:rsidRDefault="00877637" w:rsidP="00877637">
      <w:pPr>
        <w:pStyle w:val="a1"/>
        <w:rPr>
          <w:rtl/>
        </w:rPr>
      </w:pPr>
      <w:bookmarkStart w:id="96" w:name="_Toc437893485"/>
      <w:r>
        <w:rPr>
          <w:rFonts w:hint="cs"/>
          <w:rtl/>
        </w:rPr>
        <w:t xml:space="preserve">خطبۀ شصت و چهارم: </w:t>
      </w:r>
      <w:r w:rsidR="00DF15C1">
        <w:rPr>
          <w:rtl/>
        </w:rPr>
        <w:br/>
      </w:r>
      <w:r>
        <w:rPr>
          <w:rFonts w:hint="cs"/>
          <w:rtl/>
        </w:rPr>
        <w:t>ترغیب و تشویق بر همنشینی صالحان</w:t>
      </w:r>
      <w:bookmarkEnd w:id="96"/>
    </w:p>
    <w:p w:rsidR="00877637" w:rsidRDefault="00D678CF" w:rsidP="00272962">
      <w:pPr>
        <w:pStyle w:val="a8"/>
        <w:rPr>
          <w:rtl/>
          <w:lang w:bidi="ur-PK"/>
        </w:rPr>
      </w:pPr>
      <w:r>
        <w:rPr>
          <w:rFonts w:hint="cs"/>
          <w:rtl/>
          <w:lang w:bidi="ur-PK"/>
        </w:rPr>
        <w:t>ستایش آن خدای را ک</w:t>
      </w:r>
      <w:r w:rsidR="00675256">
        <w:rPr>
          <w:rFonts w:hint="cs"/>
          <w:rtl/>
          <w:lang w:bidi="ur-PK"/>
        </w:rPr>
        <w:t>ه</w:t>
      </w:r>
      <w:r>
        <w:rPr>
          <w:rFonts w:hint="cs"/>
          <w:rtl/>
          <w:lang w:bidi="ur-PK"/>
        </w:rPr>
        <w:t xml:space="preserve"> بر بند</w:t>
      </w:r>
      <w:r w:rsidR="00675256">
        <w:rPr>
          <w:rFonts w:hint="cs"/>
          <w:rtl/>
          <w:lang w:bidi="ur-PK"/>
        </w:rPr>
        <w:t>ه</w:t>
      </w:r>
      <w:r>
        <w:rPr>
          <w:rFonts w:hint="cs"/>
          <w:rtl/>
          <w:lang w:bidi="ur-PK"/>
        </w:rPr>
        <w:t xml:space="preserve"> و فرستاد</w:t>
      </w:r>
      <w:r w:rsidR="00675256">
        <w:rPr>
          <w:rFonts w:hint="cs"/>
          <w:rtl/>
          <w:lang w:bidi="ur-PK"/>
        </w:rPr>
        <w:t>ه</w:t>
      </w:r>
      <w:r>
        <w:rPr>
          <w:rFonts w:hint="cs"/>
          <w:rtl/>
          <w:lang w:bidi="ur-PK"/>
        </w:rPr>
        <w:t>‌اش، (حضرت محمد) قرآنی عربی نازل کرد ک</w:t>
      </w:r>
      <w:r w:rsidR="00675256">
        <w:rPr>
          <w:rFonts w:hint="cs"/>
          <w:rtl/>
          <w:lang w:bidi="ur-PK"/>
        </w:rPr>
        <w:t>ه</w:t>
      </w:r>
      <w:r>
        <w:rPr>
          <w:rFonts w:hint="cs"/>
          <w:rtl/>
          <w:lang w:bidi="ur-PK"/>
        </w:rPr>
        <w:t xml:space="preserve"> در ھیچ کجای آن کجی و انحراف وجود ندارد</w:t>
      </w:r>
      <w:r w:rsidR="00681E07">
        <w:rPr>
          <w:rFonts w:hint="cs"/>
          <w:rtl/>
          <w:lang w:bidi="ur-PK"/>
        </w:rPr>
        <w:t>.</w:t>
      </w:r>
      <w:r>
        <w:rPr>
          <w:rFonts w:hint="cs"/>
          <w:rtl/>
          <w:lang w:bidi="ur-PK"/>
        </w:rPr>
        <w:t xml:space="preserve"> و ھر آنچ</w:t>
      </w:r>
      <w:r w:rsidR="00675256">
        <w:rPr>
          <w:rFonts w:hint="cs"/>
          <w:rtl/>
          <w:lang w:bidi="ur-PK"/>
        </w:rPr>
        <w:t>ه</w:t>
      </w:r>
      <w:r>
        <w:rPr>
          <w:rFonts w:hint="cs"/>
          <w:rtl/>
          <w:lang w:bidi="ur-PK"/>
        </w:rPr>
        <w:t xml:space="preserve"> مای</w:t>
      </w:r>
      <w:r w:rsidR="00681E07">
        <w:rPr>
          <w:rFonts w:hint="cs"/>
          <w:rtl/>
          <w:lang w:bidi="ur-PK"/>
        </w:rPr>
        <w:t>ۀ</w:t>
      </w:r>
      <w:r>
        <w:rPr>
          <w:rFonts w:hint="cs"/>
          <w:rtl/>
          <w:lang w:bidi="ur-PK"/>
        </w:rPr>
        <w:t xml:space="preserve"> خیر و سعادت انسان است و مورد نیاز بشر است، در آن یافت می‌شود</w:t>
      </w:r>
      <w:r w:rsidR="00681E07">
        <w:rPr>
          <w:rFonts w:hint="cs"/>
          <w:rtl/>
          <w:lang w:bidi="ur-PK"/>
        </w:rPr>
        <w:t>.</w:t>
      </w:r>
      <w:r>
        <w:rPr>
          <w:rFonts w:hint="cs"/>
          <w:rtl/>
          <w:lang w:bidi="ur-PK"/>
        </w:rPr>
        <w:t xml:space="preserve"> کتاب ارزشمندی ک</w:t>
      </w:r>
      <w:r w:rsidR="00675256">
        <w:rPr>
          <w:rFonts w:hint="cs"/>
          <w:rtl/>
          <w:lang w:bidi="ur-PK"/>
        </w:rPr>
        <w:t>ه</w:t>
      </w:r>
      <w:r>
        <w:rPr>
          <w:rFonts w:hint="cs"/>
          <w:rtl/>
          <w:lang w:bidi="ur-PK"/>
        </w:rPr>
        <w:t xml:space="preserve"> اسباب عزت و کرامت انس</w:t>
      </w:r>
      <w:r w:rsidR="004E0A40">
        <w:rPr>
          <w:rFonts w:hint="cs"/>
          <w:rtl/>
          <w:lang w:bidi="ur-PK"/>
        </w:rPr>
        <w:t>ا</w:t>
      </w:r>
      <w:r w:rsidR="00546A50">
        <w:rPr>
          <w:rFonts w:hint="cs"/>
          <w:rtl/>
          <w:lang w:bidi="ur-PK"/>
        </w:rPr>
        <w:t>ن‌ھا</w:t>
      </w:r>
      <w:r>
        <w:rPr>
          <w:rFonts w:hint="cs"/>
          <w:rtl/>
          <w:lang w:bidi="ur-PK"/>
        </w:rPr>
        <w:t xml:space="preserve"> را با الانحصار در خود دارد و بشر را </w:t>
      </w:r>
      <w:r w:rsidR="00E6509E">
        <w:rPr>
          <w:rFonts w:hint="cs"/>
          <w:rtl/>
          <w:lang w:bidi="ur-PK"/>
        </w:rPr>
        <w:t>به‌سوی</w:t>
      </w:r>
      <w:r>
        <w:rPr>
          <w:rFonts w:hint="cs"/>
          <w:rtl/>
          <w:lang w:bidi="ur-PK"/>
        </w:rPr>
        <w:t xml:space="preserve"> ایمان ب</w:t>
      </w:r>
      <w:r w:rsidR="00675256">
        <w:rPr>
          <w:rFonts w:hint="cs"/>
          <w:rtl/>
          <w:lang w:bidi="ur-PK"/>
        </w:rPr>
        <w:t>ه</w:t>
      </w:r>
      <w:r>
        <w:rPr>
          <w:rFonts w:hint="cs"/>
          <w:rtl/>
          <w:lang w:bidi="ur-PK"/>
        </w:rPr>
        <w:t xml:space="preserve"> خدا و کتاب‌ھای آسمانی و پیامبران خدا راھنمایی می‌کند و مسئولیت مسلم</w:t>
      </w:r>
      <w:r w:rsidR="004E0A40">
        <w:rPr>
          <w:rFonts w:hint="cs"/>
          <w:rtl/>
          <w:lang w:bidi="ur-PK"/>
        </w:rPr>
        <w:t>ا</w:t>
      </w:r>
      <w:r w:rsidR="00546A50">
        <w:rPr>
          <w:rFonts w:hint="cs"/>
          <w:rtl/>
          <w:lang w:bidi="ur-PK"/>
        </w:rPr>
        <w:t>ن‌ھا</w:t>
      </w:r>
      <w:r>
        <w:rPr>
          <w:rFonts w:hint="cs"/>
          <w:rtl/>
          <w:lang w:bidi="ur-PK"/>
        </w:rPr>
        <w:t xml:space="preserve"> را در برابر خدا و در برابر امت اسلامی، ب</w:t>
      </w:r>
      <w:r w:rsidR="00675256">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تعلیم می‌نماید</w:t>
      </w:r>
      <w:r w:rsidR="00681E07">
        <w:rPr>
          <w:rFonts w:hint="cs"/>
          <w:rtl/>
          <w:lang w:bidi="ur-PK"/>
        </w:rPr>
        <w:t>.</w:t>
      </w:r>
      <w:r>
        <w:rPr>
          <w:rFonts w:hint="cs"/>
          <w:rtl/>
          <w:lang w:bidi="ur-PK"/>
        </w:rPr>
        <w:t xml:space="preserve"> گواھی می‌دھم ک</w:t>
      </w:r>
      <w:r w:rsidR="00675256">
        <w:rPr>
          <w:rFonts w:hint="cs"/>
          <w:rtl/>
          <w:lang w:bidi="ur-PK"/>
        </w:rPr>
        <w:t>ه</w:t>
      </w:r>
      <w:r>
        <w:rPr>
          <w:rFonts w:hint="cs"/>
          <w:rtl/>
          <w:lang w:bidi="ur-PK"/>
        </w:rPr>
        <w:t xml:space="preserve"> ھیچ معبود واقعی جز ذات رب العالمین وجود ندارد</w:t>
      </w:r>
      <w:r w:rsidR="00681E07">
        <w:rPr>
          <w:rFonts w:hint="cs"/>
          <w:rtl/>
          <w:lang w:bidi="ur-PK"/>
        </w:rPr>
        <w:t>.</w:t>
      </w:r>
      <w:r>
        <w:rPr>
          <w:rFonts w:hint="cs"/>
          <w:rtl/>
          <w:lang w:bidi="ur-PK"/>
        </w:rPr>
        <w:t xml:space="preserve"> بی‌ھمتا و پروردگار ھم</w:t>
      </w:r>
      <w:r w:rsidR="00681E07">
        <w:rPr>
          <w:rFonts w:hint="cs"/>
          <w:rtl/>
          <w:lang w:bidi="ur-PK"/>
        </w:rPr>
        <w:t>ۀ</w:t>
      </w:r>
      <w:r>
        <w:rPr>
          <w:rFonts w:hint="cs"/>
          <w:rtl/>
          <w:lang w:bidi="ur-PK"/>
        </w:rPr>
        <w:t xml:space="preserve"> انس</w:t>
      </w:r>
      <w:r w:rsidR="004E0A40">
        <w:rPr>
          <w:rFonts w:hint="cs"/>
          <w:rtl/>
          <w:lang w:bidi="ur-PK"/>
        </w:rPr>
        <w:t>ا</w:t>
      </w:r>
      <w:r w:rsidR="00546A50">
        <w:rPr>
          <w:rFonts w:hint="cs"/>
          <w:rtl/>
          <w:lang w:bidi="ur-PK"/>
        </w:rPr>
        <w:t>ن‌ھا</w:t>
      </w:r>
      <w:r>
        <w:rPr>
          <w:rFonts w:hint="cs"/>
          <w:rtl/>
          <w:lang w:bidi="ur-PK"/>
        </w:rPr>
        <w:t xml:space="preserve"> است و گواھی می‌دھم ک</w:t>
      </w:r>
      <w:r w:rsidR="00675256">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675256">
        <w:rPr>
          <w:rFonts w:hint="cs"/>
          <w:rtl/>
          <w:lang w:bidi="ur-PK"/>
        </w:rPr>
        <w:t>ه</w:t>
      </w:r>
      <w:r>
        <w:rPr>
          <w:rFonts w:hint="cs"/>
          <w:rtl/>
          <w:lang w:bidi="ur-PK"/>
        </w:rPr>
        <w:t xml:space="preserve"> و فرستاد</w:t>
      </w:r>
      <w:r w:rsidR="00681E07">
        <w:rPr>
          <w:rFonts w:hint="cs"/>
          <w:rtl/>
          <w:lang w:bidi="ur-PK"/>
        </w:rPr>
        <w:t>ۀ</w:t>
      </w:r>
      <w:r>
        <w:rPr>
          <w:rFonts w:hint="cs"/>
          <w:rtl/>
          <w:lang w:bidi="ur-PK"/>
        </w:rPr>
        <w:t xml:space="preserve"> خدا و پیشوای پرھیزکاران است</w:t>
      </w:r>
      <w:r w:rsidR="00681E07">
        <w:rPr>
          <w:rFonts w:hint="cs"/>
          <w:rtl/>
          <w:lang w:bidi="ur-PK"/>
        </w:rPr>
        <w:t>.</w:t>
      </w:r>
      <w:r>
        <w:rPr>
          <w:rFonts w:hint="cs"/>
          <w:rtl/>
          <w:lang w:bidi="ur-PK"/>
        </w:rPr>
        <w:t xml:space="preserve"> درود و رحمت خدا بر سید و سرور ما حضرت محمد </w:t>
      </w:r>
      <w:r>
        <w:rPr>
          <w:rFonts w:cs="CTraditional Arabic" w:hint="cs"/>
          <w:rtl/>
          <w:lang w:bidi="ur-PK"/>
        </w:rPr>
        <w:t>ص</w:t>
      </w:r>
      <w:r>
        <w:rPr>
          <w:rFonts w:hint="cs"/>
          <w:rtl/>
          <w:lang w:bidi="ur-PK"/>
        </w:rPr>
        <w:t xml:space="preserve"> ک</w:t>
      </w:r>
      <w:r w:rsidR="00675256">
        <w:rPr>
          <w:rFonts w:hint="cs"/>
          <w:rtl/>
          <w:lang w:bidi="ur-PK"/>
        </w:rPr>
        <w:t>ه</w:t>
      </w:r>
      <w:r>
        <w:rPr>
          <w:rFonts w:hint="cs"/>
          <w:rtl/>
          <w:lang w:bidi="ur-PK"/>
        </w:rPr>
        <w:t xml:space="preserve"> ابواب رحمت خدا را فرا روی انس</w:t>
      </w:r>
      <w:r w:rsidR="004E0A40">
        <w:rPr>
          <w:rFonts w:hint="cs"/>
          <w:rtl/>
          <w:lang w:bidi="ur-PK"/>
        </w:rPr>
        <w:t>ا</w:t>
      </w:r>
      <w:r w:rsidR="00546A50">
        <w:rPr>
          <w:rFonts w:hint="cs"/>
          <w:rtl/>
          <w:lang w:bidi="ur-PK"/>
        </w:rPr>
        <w:t>ن‌ھا</w:t>
      </w:r>
      <w:r>
        <w:rPr>
          <w:rFonts w:hint="cs"/>
          <w:rtl/>
          <w:lang w:bidi="ur-PK"/>
        </w:rPr>
        <w:t xml:space="preserve"> گشود و ب</w:t>
      </w:r>
      <w:r w:rsidR="00675256">
        <w:rPr>
          <w:rFonts w:hint="cs"/>
          <w:rtl/>
          <w:lang w:bidi="ur-PK"/>
        </w:rPr>
        <w:t>ه</w:t>
      </w:r>
      <w:r>
        <w:rPr>
          <w:rFonts w:hint="cs"/>
          <w:rtl/>
          <w:lang w:bidi="ur-PK"/>
        </w:rPr>
        <w:t xml:space="preserve"> منظور حفظ و حراست از حد و حدود و حقوق انس</w:t>
      </w:r>
      <w:r w:rsidR="00272962">
        <w:rPr>
          <w:rFonts w:hint="cs"/>
          <w:rtl/>
          <w:lang w:bidi="ur-PK"/>
        </w:rPr>
        <w:t>ا</w:t>
      </w:r>
      <w:r w:rsidR="00546A50">
        <w:rPr>
          <w:rFonts w:hint="cs"/>
          <w:rtl/>
          <w:lang w:bidi="ur-PK"/>
        </w:rPr>
        <w:t>ن‌ھا</w:t>
      </w:r>
      <w:r>
        <w:rPr>
          <w:rFonts w:hint="cs"/>
          <w:rtl/>
          <w:lang w:bidi="ur-PK"/>
        </w:rPr>
        <w:t>، دستوری کامل و جامع</w:t>
      </w:r>
      <w:r w:rsidR="00675256">
        <w:rPr>
          <w:rFonts w:hint="cs"/>
          <w:rtl/>
          <w:lang w:bidi="ur-PK"/>
        </w:rPr>
        <w:t>ه</w:t>
      </w:r>
      <w:r>
        <w:rPr>
          <w:rFonts w:hint="cs"/>
          <w:rtl/>
          <w:lang w:bidi="ur-PK"/>
        </w:rPr>
        <w:t xml:space="preserve"> و جاودان را از طرف خدای تعالی با خود آورد</w:t>
      </w:r>
      <w:r w:rsidR="00681E07">
        <w:rPr>
          <w:rFonts w:hint="cs"/>
          <w:rtl/>
          <w:lang w:bidi="ur-PK"/>
        </w:rPr>
        <w:t>.</w:t>
      </w:r>
      <w:r>
        <w:rPr>
          <w:rFonts w:hint="cs"/>
          <w:rtl/>
          <w:lang w:bidi="ur-PK"/>
        </w:rPr>
        <w:t xml:space="preserve"> و رضا و رحمت الھی بر خاندان و یاران و پیروان نیکوکار دین حنیف و شریعت مطھرش ک</w:t>
      </w:r>
      <w:r w:rsidR="00675256">
        <w:rPr>
          <w:rFonts w:hint="cs"/>
          <w:rtl/>
          <w:lang w:bidi="ur-PK"/>
        </w:rPr>
        <w:t>ه</w:t>
      </w:r>
      <w:r>
        <w:rPr>
          <w:rFonts w:hint="cs"/>
          <w:rtl/>
          <w:lang w:bidi="ur-PK"/>
        </w:rPr>
        <w:t xml:space="preserve"> ب</w:t>
      </w:r>
      <w:r w:rsidR="00675256">
        <w:rPr>
          <w:rFonts w:hint="cs"/>
          <w:rtl/>
          <w:lang w:bidi="ur-PK"/>
        </w:rPr>
        <w:t>ه</w:t>
      </w:r>
      <w:r>
        <w:rPr>
          <w:rFonts w:hint="cs"/>
          <w:rtl/>
          <w:lang w:bidi="ur-PK"/>
        </w:rPr>
        <w:t xml:space="preserve"> او ایمان آوردند و او را یاری رساندند و از او جانان</w:t>
      </w:r>
      <w:r w:rsidR="00675256">
        <w:rPr>
          <w:rFonts w:hint="cs"/>
          <w:rtl/>
          <w:lang w:bidi="ur-PK"/>
        </w:rPr>
        <w:t>ه</w:t>
      </w:r>
      <w:r>
        <w:rPr>
          <w:rFonts w:hint="cs"/>
          <w:rtl/>
          <w:lang w:bidi="ur-PK"/>
        </w:rPr>
        <w:t xml:space="preserve"> دفاع نمودند و بعد</w:t>
      </w:r>
    </w:p>
    <w:p w:rsidR="00D678CF" w:rsidRDefault="00D678CF" w:rsidP="00D678CF">
      <w:pPr>
        <w:pStyle w:val="a8"/>
        <w:rPr>
          <w:rtl/>
          <w:lang w:bidi="ur-PK"/>
        </w:rPr>
      </w:pPr>
      <w:r>
        <w:rPr>
          <w:rFonts w:hint="cs"/>
          <w:rtl/>
          <w:lang w:bidi="ur-PK"/>
        </w:rPr>
        <w:t>ای بندگان خدا پرھیزگار باشید و از خدای تعالی اطاعت و فرمانبرداری نمایید</w:t>
      </w:r>
      <w:r w:rsidR="00681E07">
        <w:rPr>
          <w:rFonts w:hint="cs"/>
          <w:rtl/>
          <w:lang w:bidi="ur-PK"/>
        </w:rPr>
        <w:t>.</w:t>
      </w:r>
      <w:r>
        <w:rPr>
          <w:rFonts w:hint="cs"/>
          <w:rtl/>
          <w:lang w:bidi="ur-PK"/>
        </w:rPr>
        <w:t xml:space="preserve"> خدای جل و علا فرمود</w:t>
      </w:r>
      <w:r w:rsidR="00675256">
        <w:rPr>
          <w:rFonts w:hint="cs"/>
          <w:rtl/>
          <w:lang w:bidi="ur-PK"/>
        </w:rPr>
        <w:t>ه</w:t>
      </w:r>
      <w:r>
        <w:rPr>
          <w:rFonts w:hint="cs"/>
          <w:rtl/>
          <w:lang w:bidi="ur-PK"/>
        </w:rPr>
        <w:t xml:space="preserve"> است:</w:t>
      </w:r>
    </w:p>
    <w:p w:rsidR="00D678CF" w:rsidRDefault="00CB37F6" w:rsidP="004E0A40">
      <w:pPr>
        <w:pStyle w:val="af1"/>
        <w:rPr>
          <w:rtl/>
          <w:lang w:bidi="ur-PK"/>
        </w:rPr>
      </w:pPr>
      <w:r w:rsidRPr="00CB37F6">
        <w:rPr>
          <w:rFonts w:cs="CTraditional Arabic"/>
          <w:rtl/>
          <w:lang w:bidi="ur-PK"/>
        </w:rPr>
        <w:t>+</w:t>
      </w:r>
      <w:r w:rsidR="00675256" w:rsidRPr="004E0A40">
        <w:rPr>
          <w:rtl/>
        </w:rPr>
        <w:t>وَ</w:t>
      </w:r>
      <w:r w:rsidR="00675256" w:rsidRPr="004E0A40">
        <w:rPr>
          <w:rFonts w:hint="cs"/>
          <w:rtl/>
        </w:rPr>
        <w:t>ٱ</w:t>
      </w:r>
      <w:r w:rsidR="00675256" w:rsidRPr="004E0A40">
        <w:rPr>
          <w:rFonts w:hint="eastAsia"/>
          <w:rtl/>
        </w:rPr>
        <w:t>صۡبِرۡ</w:t>
      </w:r>
      <w:r w:rsidR="00675256" w:rsidRPr="004E0A40">
        <w:rPr>
          <w:rtl/>
        </w:rPr>
        <w:t xml:space="preserve"> نَفۡسَكَ مَعَ </w:t>
      </w:r>
      <w:r w:rsidR="00675256" w:rsidRPr="004E0A40">
        <w:rPr>
          <w:rFonts w:hint="cs"/>
          <w:rtl/>
        </w:rPr>
        <w:t>ٱ</w:t>
      </w:r>
      <w:r w:rsidR="00675256" w:rsidRPr="004E0A40">
        <w:rPr>
          <w:rFonts w:hint="eastAsia"/>
          <w:rtl/>
        </w:rPr>
        <w:t>لَّذِينَ</w:t>
      </w:r>
      <w:r w:rsidR="00675256" w:rsidRPr="004E0A40">
        <w:rPr>
          <w:rtl/>
        </w:rPr>
        <w:t xml:space="preserve"> يَدۡعُونَ رَبَّهُم بِ</w:t>
      </w:r>
      <w:r w:rsidR="00675256" w:rsidRPr="004E0A40">
        <w:rPr>
          <w:rFonts w:hint="cs"/>
          <w:rtl/>
        </w:rPr>
        <w:t>ٱ</w:t>
      </w:r>
      <w:r w:rsidR="00675256" w:rsidRPr="004E0A40">
        <w:rPr>
          <w:rFonts w:hint="eastAsia"/>
          <w:rtl/>
        </w:rPr>
        <w:t>لۡغَدَوٰةِ</w:t>
      </w:r>
      <w:r w:rsidR="00675256" w:rsidRPr="004E0A40">
        <w:rPr>
          <w:rtl/>
        </w:rPr>
        <w:t xml:space="preserve"> وَ</w:t>
      </w:r>
      <w:r w:rsidR="00675256" w:rsidRPr="004E0A40">
        <w:rPr>
          <w:rFonts w:hint="cs"/>
          <w:rtl/>
        </w:rPr>
        <w:t>ٱ</w:t>
      </w:r>
      <w:r w:rsidR="00675256" w:rsidRPr="004E0A40">
        <w:rPr>
          <w:rFonts w:hint="eastAsia"/>
          <w:rtl/>
        </w:rPr>
        <w:t>لۡعَشِيِّ</w:t>
      </w:r>
      <w:r w:rsidR="00675256" w:rsidRPr="004E0A40">
        <w:rPr>
          <w:rtl/>
        </w:rPr>
        <w:t xml:space="preserve"> يُرِيدُونَ وَجۡهَهُ</w:t>
      </w:r>
      <w:r w:rsidR="00675256" w:rsidRPr="004E0A40">
        <w:rPr>
          <w:rFonts w:hint="cs"/>
          <w:rtl/>
        </w:rPr>
        <w:t>ۥۖ</w:t>
      </w:r>
      <w:r w:rsidR="00675256" w:rsidRPr="004E0A40">
        <w:rPr>
          <w:rtl/>
        </w:rPr>
        <w:t xml:space="preserve"> وَلَا تَعۡدُ عَيۡنَاكَ عَنۡهُمۡ تُرِيدُ زِينَةَ </w:t>
      </w:r>
      <w:r w:rsidR="00675256" w:rsidRPr="004E0A40">
        <w:rPr>
          <w:rFonts w:hint="cs"/>
          <w:rtl/>
        </w:rPr>
        <w:t>ٱ</w:t>
      </w:r>
      <w:r w:rsidR="00675256" w:rsidRPr="004E0A40">
        <w:rPr>
          <w:rFonts w:hint="eastAsia"/>
          <w:rtl/>
        </w:rPr>
        <w:t>لۡحَيَوٰةِ</w:t>
      </w:r>
      <w:r w:rsidR="00675256" w:rsidRPr="004E0A40">
        <w:rPr>
          <w:rtl/>
        </w:rPr>
        <w:t xml:space="preserve"> </w:t>
      </w:r>
      <w:r w:rsidR="00675256" w:rsidRPr="004E0A40">
        <w:rPr>
          <w:rFonts w:hint="cs"/>
          <w:rtl/>
        </w:rPr>
        <w:t>ٱ</w:t>
      </w:r>
      <w:r w:rsidR="00675256" w:rsidRPr="004E0A40">
        <w:rPr>
          <w:rFonts w:hint="eastAsia"/>
          <w:rtl/>
        </w:rPr>
        <w:t>لدُّنۡيَاۖ</w:t>
      </w:r>
      <w:r w:rsidR="00675256" w:rsidRPr="004E0A40">
        <w:rPr>
          <w:rtl/>
        </w:rPr>
        <w:t xml:space="preserve"> وَلَا تُطِعۡ مَنۡ أَغۡفَلۡنَا قَلۡبَهُ</w:t>
      </w:r>
      <w:r w:rsidR="00675256" w:rsidRPr="004E0A40">
        <w:rPr>
          <w:rFonts w:hint="cs"/>
          <w:rtl/>
        </w:rPr>
        <w:t>ۥ</w:t>
      </w:r>
      <w:r w:rsidR="00675256" w:rsidRPr="004E0A40">
        <w:rPr>
          <w:rtl/>
        </w:rPr>
        <w:t xml:space="preserve"> عَن ذِكۡرِنَا وَ</w:t>
      </w:r>
      <w:r w:rsidR="00675256" w:rsidRPr="004E0A40">
        <w:rPr>
          <w:rFonts w:hint="cs"/>
          <w:rtl/>
        </w:rPr>
        <w:t>ٱ</w:t>
      </w:r>
      <w:r w:rsidR="00675256" w:rsidRPr="004E0A40">
        <w:rPr>
          <w:rFonts w:hint="eastAsia"/>
          <w:rtl/>
        </w:rPr>
        <w:t>تَّبَعَ</w:t>
      </w:r>
      <w:r w:rsidR="00675256" w:rsidRPr="004E0A40">
        <w:rPr>
          <w:rtl/>
        </w:rPr>
        <w:t xml:space="preserve"> هَوَىٰهُ وَكَانَ أَمۡرُهُ</w:t>
      </w:r>
      <w:r w:rsidR="00675256" w:rsidRPr="004E0A40">
        <w:rPr>
          <w:rFonts w:hint="cs"/>
          <w:rtl/>
        </w:rPr>
        <w:t>ۥ</w:t>
      </w:r>
      <w:r w:rsidR="00675256" w:rsidRPr="004E0A40">
        <w:rPr>
          <w:rtl/>
        </w:rPr>
        <w:t xml:space="preserve"> فُرُطٗا٢٨</w:t>
      </w:r>
      <w:r w:rsidRPr="00CB37F6">
        <w:rPr>
          <w:rFonts w:ascii="Times New Roman" w:cs="CTraditional Arabic" w:hint="cs"/>
          <w:rtl/>
          <w:lang w:bidi="ur-PK"/>
        </w:rPr>
        <w:t>_</w:t>
      </w:r>
      <w:r w:rsidR="00675256">
        <w:rPr>
          <w:rFonts w:ascii="Times New Roman" w:cs="Arial"/>
          <w:szCs w:val="24"/>
          <w:rtl/>
          <w:lang w:bidi="ur-PK"/>
        </w:rPr>
        <w:t xml:space="preserve"> </w:t>
      </w:r>
      <w:r w:rsidR="00675256" w:rsidRPr="00675256">
        <w:rPr>
          <w:rStyle w:val="Char6"/>
          <w:rtl/>
        </w:rPr>
        <w:t>[الكهف: 28]</w:t>
      </w:r>
      <w:r w:rsidR="004E0A40" w:rsidRPr="004E0A40">
        <w:rPr>
          <w:rStyle w:val="Char4"/>
          <w:rFonts w:hint="cs"/>
          <w:rtl/>
        </w:rPr>
        <w:t>.</w:t>
      </w:r>
    </w:p>
    <w:p w:rsidR="00D678CF" w:rsidRDefault="00675256" w:rsidP="004E0A40">
      <w:pPr>
        <w:pStyle w:val="ab"/>
        <w:rPr>
          <w:rtl/>
          <w:lang w:bidi="ur-PK"/>
        </w:rPr>
      </w:pPr>
      <w:r w:rsidRPr="008421EC">
        <w:rPr>
          <w:rStyle w:val="Char8"/>
          <w:rtl/>
        </w:rPr>
        <w:t>«</w:t>
      </w:r>
      <w:r w:rsidRPr="004E0A40">
        <w:rPr>
          <w:rFonts w:hint="cs"/>
          <w:rtl/>
        </w:rPr>
        <w:t>نفس خود را بردبار ساز با کسانی که خدای خود را ھمی خوانند، در صبحگاھان و شامگاھان</w:t>
      </w:r>
      <w:r w:rsidR="00681E07" w:rsidRPr="004E0A40">
        <w:rPr>
          <w:rFonts w:hint="cs"/>
          <w:rtl/>
        </w:rPr>
        <w:t>.</w:t>
      </w:r>
      <w:r w:rsidRPr="004E0A40">
        <w:rPr>
          <w:rFonts w:hint="cs"/>
          <w:rtl/>
        </w:rPr>
        <w:t xml:space="preserve"> و در طلب زینت و زیور زندگی، روی از آنان بر متاب و ھرگز پیروی مکن از کسانی که (در اثر گناه و دوری از حق) دل‌ھایشان را از یاد ما غافل گردانیده‌ایم و به دنبال ھوا و ھوس خود ھستید و در این زمینه کارشان به افراط و زیاده‌روی کشیده شده است</w:t>
      </w:r>
      <w:r w:rsidRPr="008421EC">
        <w:rPr>
          <w:rStyle w:val="Char8"/>
          <w:rtl/>
        </w:rPr>
        <w:t>»</w:t>
      </w:r>
      <w:r w:rsidR="00681E07">
        <w:rPr>
          <w:rFonts w:hint="cs"/>
          <w:rtl/>
          <w:lang w:bidi="ur-PK"/>
        </w:rPr>
        <w:t>.</w:t>
      </w:r>
    </w:p>
    <w:p w:rsidR="00C0261D" w:rsidRDefault="00C0261D" w:rsidP="00C0261D">
      <w:pPr>
        <w:pStyle w:val="a8"/>
        <w:rPr>
          <w:rtl/>
          <w:lang w:bidi="ur-PK"/>
        </w:rPr>
      </w:pPr>
      <w:r>
        <w:rPr>
          <w:rFonts w:hint="cs"/>
          <w:rtl/>
          <w:lang w:bidi="ur-PK"/>
        </w:rPr>
        <w:t>در این آی</w:t>
      </w:r>
      <w:r w:rsidR="00681E07">
        <w:rPr>
          <w:rFonts w:hint="cs"/>
          <w:rtl/>
          <w:lang w:bidi="ur-PK"/>
        </w:rPr>
        <w:t>ه</w:t>
      </w:r>
      <w:r>
        <w:rPr>
          <w:rFonts w:hint="cs"/>
          <w:rtl/>
          <w:lang w:bidi="ur-PK"/>
        </w:rPr>
        <w:t xml:space="preserve"> می‌بینیم ک</w:t>
      </w:r>
      <w:r w:rsidR="00681E07">
        <w:rPr>
          <w:rFonts w:hint="cs"/>
          <w:rtl/>
          <w:lang w:bidi="ur-PK"/>
        </w:rPr>
        <w:t>ه</w:t>
      </w:r>
      <w:r>
        <w:rPr>
          <w:rFonts w:hint="cs"/>
          <w:rtl/>
          <w:lang w:bidi="ur-PK"/>
        </w:rPr>
        <w:t xml:space="preserve"> خداوند تبارک و تعالی، رسول خود را فرمان می‌دھد تا با کسانی ک</w:t>
      </w:r>
      <w:r w:rsidR="00681E07">
        <w:rPr>
          <w:rFonts w:hint="cs"/>
          <w:rtl/>
          <w:lang w:bidi="ur-PK"/>
        </w:rPr>
        <w:t>ه</w:t>
      </w:r>
      <w:r>
        <w:rPr>
          <w:rFonts w:hint="cs"/>
          <w:rtl/>
          <w:lang w:bidi="ur-PK"/>
        </w:rPr>
        <w:t xml:space="preserve"> خدا را یاد می</w:t>
      </w:r>
      <w:r w:rsidR="00272962">
        <w:rPr>
          <w:rFonts w:hint="eastAsia"/>
          <w:rtl/>
          <w:lang w:bidi="ur-PK"/>
        </w:rPr>
        <w:t>‌</w:t>
      </w:r>
      <w:r>
        <w:rPr>
          <w:rFonts w:hint="cs"/>
          <w:rtl/>
          <w:lang w:bidi="ur-PK"/>
        </w:rPr>
        <w:t>کنند و</w:t>
      </w:r>
      <w:r w:rsidR="00272962">
        <w:rPr>
          <w:rFonts w:hint="cs"/>
          <w:rtl/>
          <w:lang w:bidi="ur-PK"/>
        </w:rPr>
        <w:t xml:space="preserve"> </w:t>
      </w:r>
      <w:r>
        <w:rPr>
          <w:rFonts w:hint="cs"/>
          <w:rtl/>
          <w:lang w:bidi="ur-PK"/>
        </w:rPr>
        <w:t>ب</w:t>
      </w:r>
      <w:r w:rsidR="00681E07">
        <w:rPr>
          <w:rFonts w:hint="cs"/>
          <w:rtl/>
          <w:lang w:bidi="ur-PK"/>
        </w:rPr>
        <w:t>ه</w:t>
      </w:r>
      <w:r>
        <w:rPr>
          <w:rFonts w:hint="cs"/>
          <w:rtl/>
          <w:lang w:bidi="ur-PK"/>
        </w:rPr>
        <w:t xml:space="preserve"> تعظیم او می</w:t>
      </w:r>
      <w:r w:rsidR="004E0A40">
        <w:rPr>
          <w:rFonts w:hint="eastAsia"/>
          <w:rtl/>
          <w:lang w:bidi="ur-PK"/>
        </w:rPr>
        <w:t>‌</w:t>
      </w:r>
      <w:r>
        <w:rPr>
          <w:rFonts w:hint="cs"/>
          <w:rtl/>
          <w:lang w:bidi="ur-PK"/>
        </w:rPr>
        <w:t>پردازند و ھر صبح و شام او را ھمی‌خوانند، مجالست و ھمنشینی کند و ھرگز از آنان دوری نجوید و این آی</w:t>
      </w:r>
      <w:r w:rsidR="00681E07">
        <w:rPr>
          <w:rFonts w:hint="cs"/>
          <w:rtl/>
          <w:lang w:bidi="ur-PK"/>
        </w:rPr>
        <w:t>ه</w:t>
      </w:r>
      <w:r>
        <w:rPr>
          <w:rFonts w:hint="cs"/>
          <w:rtl/>
          <w:lang w:bidi="ur-PK"/>
        </w:rPr>
        <w:t xml:space="preserve"> اگر</w:t>
      </w:r>
      <w:r w:rsidR="004E0A40">
        <w:rPr>
          <w:rFonts w:hint="cs"/>
          <w:rtl/>
          <w:lang w:bidi="ur-PK"/>
        </w:rPr>
        <w:t xml:space="preserve"> </w:t>
      </w:r>
      <w:r>
        <w:rPr>
          <w:rFonts w:hint="cs"/>
          <w:rtl/>
          <w:lang w:bidi="ur-PK"/>
        </w:rPr>
        <w:t>چ</w:t>
      </w:r>
      <w:r w:rsidR="00681E0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را مورد خطاب قرار می‌دھد، اما در واقع تمام مسلمانان را راھنمایی و تشویق و ترغیب می‌کند ک</w:t>
      </w:r>
      <w:r w:rsidR="00681E07">
        <w:rPr>
          <w:rFonts w:hint="cs"/>
          <w:rtl/>
          <w:lang w:bidi="ur-PK"/>
        </w:rPr>
        <w:t>ه</w:t>
      </w:r>
      <w:r w:rsidR="00272962">
        <w:rPr>
          <w:rFonts w:hint="cs"/>
          <w:rtl/>
          <w:lang w:bidi="ur-PK"/>
        </w:rPr>
        <w:t xml:space="preserve"> با صالحان و نیکو</w:t>
      </w:r>
      <w:r>
        <w:rPr>
          <w:rFonts w:hint="cs"/>
          <w:rtl/>
          <w:lang w:bidi="ur-PK"/>
        </w:rPr>
        <w:t>کاران نشست و برخاست کنند و از فاسقان و ھرگون</w:t>
      </w:r>
      <w:r w:rsidR="00681E07">
        <w:rPr>
          <w:rFonts w:hint="cs"/>
          <w:rtl/>
          <w:lang w:bidi="ur-PK"/>
        </w:rPr>
        <w:t>ه</w:t>
      </w:r>
      <w:r>
        <w:rPr>
          <w:rFonts w:hint="cs"/>
          <w:rtl/>
          <w:lang w:bidi="ur-PK"/>
        </w:rPr>
        <w:t xml:space="preserve"> معاشرت با </w:t>
      </w:r>
      <w:r w:rsidR="00546A50">
        <w:rPr>
          <w:rFonts w:hint="cs"/>
          <w:rtl/>
          <w:lang w:bidi="ur-PK"/>
        </w:rPr>
        <w:t>آن‌ھا</w:t>
      </w:r>
      <w:r>
        <w:rPr>
          <w:rFonts w:hint="cs"/>
          <w:rtl/>
          <w:lang w:bidi="ur-PK"/>
        </w:rPr>
        <w:t xml:space="preserve"> بپرھیزند</w:t>
      </w:r>
      <w:r w:rsidR="00681E07">
        <w:rPr>
          <w:rFonts w:hint="cs"/>
          <w:rtl/>
          <w:lang w:bidi="ur-PK"/>
        </w:rPr>
        <w:t>.</w:t>
      </w:r>
      <w:r>
        <w:rPr>
          <w:rFonts w:hint="cs"/>
          <w:rtl/>
          <w:lang w:bidi="ur-PK"/>
        </w:rPr>
        <w:t xml:space="preserve"> چون در حقیقت مجالست با صالحان علاو</w:t>
      </w:r>
      <w:r w:rsidR="00681E07">
        <w:rPr>
          <w:rFonts w:hint="cs"/>
          <w:rtl/>
          <w:lang w:bidi="ur-PK"/>
        </w:rPr>
        <w:t>ه</w:t>
      </w:r>
      <w:r>
        <w:rPr>
          <w:rFonts w:hint="cs"/>
          <w:rtl/>
          <w:lang w:bidi="ur-PK"/>
        </w:rPr>
        <w:t xml:space="preserve"> بر این‌ک</w:t>
      </w:r>
      <w:r w:rsidR="00681E07">
        <w:rPr>
          <w:rFonts w:hint="cs"/>
          <w:rtl/>
          <w:lang w:bidi="ur-PK"/>
        </w:rPr>
        <w:t>ه</w:t>
      </w:r>
      <w:r>
        <w:rPr>
          <w:rFonts w:hint="cs"/>
          <w:rtl/>
          <w:lang w:bidi="ur-PK"/>
        </w:rPr>
        <w:t xml:space="preserve"> خود یک نوع عبادت است، فوائد بسیاری نیز ب</w:t>
      </w:r>
      <w:r w:rsidR="00681E07">
        <w:rPr>
          <w:rFonts w:hint="cs"/>
          <w:rtl/>
          <w:lang w:bidi="ur-PK"/>
        </w:rPr>
        <w:t>ه</w:t>
      </w:r>
      <w:r>
        <w:rPr>
          <w:rFonts w:hint="cs"/>
          <w:rtl/>
          <w:lang w:bidi="ur-PK"/>
        </w:rPr>
        <w:t xml:space="preserve"> دنبال دارد، کما این‌ک</w:t>
      </w:r>
      <w:r w:rsidR="00681E07">
        <w:rPr>
          <w:rFonts w:hint="cs"/>
          <w:rtl/>
          <w:lang w:bidi="ur-PK"/>
        </w:rPr>
        <w:t>ه</w:t>
      </w:r>
      <w:r>
        <w:rPr>
          <w:rFonts w:hint="cs"/>
          <w:rtl/>
          <w:lang w:bidi="ur-PK"/>
        </w:rPr>
        <w:t xml:space="preserve"> ھمنشینی و مراودت با فاسقان جز </w:t>
      </w:r>
      <w:r w:rsidR="00605B85">
        <w:rPr>
          <w:rFonts w:hint="cs"/>
          <w:rtl/>
          <w:lang w:bidi="ur-PK"/>
        </w:rPr>
        <w:t>ضرر و زیان، نتیج</w:t>
      </w:r>
      <w:r w:rsidR="00681E07">
        <w:rPr>
          <w:rFonts w:hint="cs"/>
          <w:rtl/>
          <w:lang w:bidi="ur-PK"/>
        </w:rPr>
        <w:t>ۀ</w:t>
      </w:r>
      <w:r w:rsidR="00605B85">
        <w:rPr>
          <w:rFonts w:hint="cs"/>
          <w:rtl/>
          <w:lang w:bidi="ur-PK"/>
        </w:rPr>
        <w:t xml:space="preserve"> دیگری نخواھد داشت</w:t>
      </w:r>
      <w:r w:rsidR="00681E07">
        <w:rPr>
          <w:rFonts w:hint="cs"/>
          <w:rtl/>
          <w:lang w:bidi="ur-PK"/>
        </w:rPr>
        <w:t>.</w:t>
      </w:r>
      <w:r w:rsidR="00605B85">
        <w:rPr>
          <w:rFonts w:hint="cs"/>
          <w:rtl/>
          <w:lang w:bidi="ur-PK"/>
        </w:rPr>
        <w:t xml:space="preserve"> و پیامبر اسلام </w:t>
      </w:r>
      <w:r w:rsidR="00605B85">
        <w:rPr>
          <w:rFonts w:cs="CTraditional Arabic" w:hint="cs"/>
          <w:rtl/>
          <w:lang w:bidi="ur-PK"/>
        </w:rPr>
        <w:t>ص</w:t>
      </w:r>
      <w:r w:rsidR="00605B85">
        <w:rPr>
          <w:rFonts w:hint="cs"/>
          <w:rtl/>
          <w:lang w:bidi="ur-PK"/>
        </w:rPr>
        <w:t xml:space="preserve"> در این بار</w:t>
      </w:r>
      <w:r w:rsidR="00681E07">
        <w:rPr>
          <w:rFonts w:hint="cs"/>
          <w:rtl/>
          <w:lang w:bidi="ur-PK"/>
        </w:rPr>
        <w:t>ه</w:t>
      </w:r>
      <w:r w:rsidR="00605B85">
        <w:rPr>
          <w:rFonts w:hint="cs"/>
          <w:rtl/>
          <w:lang w:bidi="ur-PK"/>
        </w:rPr>
        <w:t xml:space="preserve"> می‌فرمایند:</w:t>
      </w:r>
    </w:p>
    <w:p w:rsidR="00605B85" w:rsidRPr="00DF15C1" w:rsidRDefault="00605B85" w:rsidP="004E0A40">
      <w:pPr>
        <w:pStyle w:val="a8"/>
        <w:rPr>
          <w:spacing w:val="-4"/>
          <w:rtl/>
          <w:lang w:bidi="ur-PK"/>
        </w:rPr>
      </w:pPr>
      <w:r w:rsidRPr="00DF15C1">
        <w:rPr>
          <w:rFonts w:ascii="Traditional Arabic" w:hAnsi="Traditional Arabic" w:cs="Traditional Arabic"/>
          <w:spacing w:val="-4"/>
          <w:rtl/>
          <w:lang w:bidi="ur-PK"/>
        </w:rPr>
        <w:t>«</w:t>
      </w:r>
      <w:r w:rsidRPr="00DF15C1">
        <w:rPr>
          <w:rStyle w:val="Char3"/>
          <w:spacing w:val="-4"/>
          <w:rtl/>
        </w:rPr>
        <w:t>إِنَّمَا مَثلُ الجَلِيس</w:t>
      </w:r>
      <w:r w:rsidR="004E0A40" w:rsidRPr="00DF15C1">
        <w:rPr>
          <w:rStyle w:val="Char3"/>
          <w:spacing w:val="-4"/>
          <w:rtl/>
        </w:rPr>
        <w:t>ِ الصَّالِحِ وَجَلِيسِ السُّوءِ</w:t>
      </w:r>
      <w:r w:rsidRPr="00DF15C1">
        <w:rPr>
          <w:rStyle w:val="Char3"/>
          <w:spacing w:val="-4"/>
          <w:rtl/>
        </w:rPr>
        <w:t>، كَحَامِلِ المِسْكِ وَنَافِخِ الْكِيرِ فَحَامِلُ الْمِسْكِ إمَّا أنْ يُحْذِيَكَ</w:t>
      </w:r>
      <w:r w:rsidR="004E0A40" w:rsidRPr="00DF15C1">
        <w:rPr>
          <w:rStyle w:val="Char3"/>
          <w:spacing w:val="-4"/>
          <w:rtl/>
        </w:rPr>
        <w:t xml:space="preserve"> وَإمَّا أنْ تَبْتَاعَ مِنْهُ</w:t>
      </w:r>
      <w:r w:rsidRPr="00DF15C1">
        <w:rPr>
          <w:rStyle w:val="Char3"/>
          <w:spacing w:val="-4"/>
          <w:rtl/>
        </w:rPr>
        <w:t>، وَإمَّا أنْ تَجِدَ مِنْهُ ريحاً طَيِّبَةً وَنَافِخُ الكِيرِ إمَّا أنْ يُحْرِقَ ثِيَابَكَ وَإمَّا أنْ تَجِدَ مِنْهُ رِيحاً مُنْتِنَةً</w:t>
      </w:r>
      <w:r w:rsidRPr="00DF15C1">
        <w:rPr>
          <w:rFonts w:ascii="Traditional Arabic" w:hAnsi="Traditional Arabic" w:cs="Traditional Arabic"/>
          <w:spacing w:val="-4"/>
          <w:rtl/>
          <w:lang w:bidi="ur-PK"/>
        </w:rPr>
        <w:t>»</w:t>
      </w:r>
      <w:r w:rsidR="004E0A40" w:rsidRPr="00DF15C1">
        <w:rPr>
          <w:rFonts w:hint="cs"/>
          <w:spacing w:val="-4"/>
          <w:rtl/>
        </w:rPr>
        <w:t>.</w:t>
      </w:r>
      <w:r w:rsidRPr="00DF15C1">
        <w:rPr>
          <w:rFonts w:hint="cs"/>
          <w:spacing w:val="-4"/>
          <w:rtl/>
          <w:lang w:bidi="ur-PK"/>
        </w:rPr>
        <w:t xml:space="preserve"> </w:t>
      </w:r>
      <w:r w:rsidRPr="00DF15C1">
        <w:rPr>
          <w:rFonts w:ascii="Traditional Arabic" w:hAnsi="Traditional Arabic" w:cs="Traditional Arabic"/>
          <w:spacing w:val="-4"/>
          <w:rtl/>
          <w:lang w:bidi="ur-PK"/>
        </w:rPr>
        <w:t>«</w:t>
      </w:r>
      <w:r w:rsidRPr="00DF15C1">
        <w:rPr>
          <w:rStyle w:val="Chare"/>
          <w:rFonts w:hint="cs"/>
          <w:spacing w:val="-4"/>
          <w:rtl/>
        </w:rPr>
        <w:t>مثال ھمنشین خوب و ھمنشین بد مانند عطار و آھنگر است</w:t>
      </w:r>
      <w:r w:rsidR="00681E07" w:rsidRPr="00DF15C1">
        <w:rPr>
          <w:rStyle w:val="Chare"/>
          <w:rFonts w:hint="cs"/>
          <w:spacing w:val="-4"/>
          <w:rtl/>
        </w:rPr>
        <w:t>.</w:t>
      </w:r>
      <w:r w:rsidRPr="00DF15C1">
        <w:rPr>
          <w:rStyle w:val="Chare"/>
          <w:rFonts w:hint="cs"/>
          <w:spacing w:val="-4"/>
          <w:rtl/>
        </w:rPr>
        <w:t xml:space="preserve"> عطار یا عطر ب</w:t>
      </w:r>
      <w:r w:rsidR="00681E07" w:rsidRPr="00DF15C1">
        <w:rPr>
          <w:rStyle w:val="Chare"/>
          <w:rFonts w:hint="cs"/>
          <w:spacing w:val="-4"/>
          <w:rtl/>
        </w:rPr>
        <w:t>ه</w:t>
      </w:r>
      <w:r w:rsidRPr="00DF15C1">
        <w:rPr>
          <w:rStyle w:val="Chare"/>
          <w:rFonts w:hint="cs"/>
          <w:spacing w:val="-4"/>
          <w:rtl/>
        </w:rPr>
        <w:t xml:space="preserve"> تو ھدی</w:t>
      </w:r>
      <w:r w:rsidR="00681E07" w:rsidRPr="00DF15C1">
        <w:rPr>
          <w:rStyle w:val="Chare"/>
          <w:rFonts w:hint="cs"/>
          <w:spacing w:val="-4"/>
          <w:rtl/>
        </w:rPr>
        <w:t>ه</w:t>
      </w:r>
      <w:r w:rsidRPr="00DF15C1">
        <w:rPr>
          <w:rStyle w:val="Chare"/>
          <w:rFonts w:hint="cs"/>
          <w:spacing w:val="-4"/>
          <w:rtl/>
        </w:rPr>
        <w:t xml:space="preserve"> می‌دھد یا عطر را از او خریداری می‌کنی یا حداقل بوی خوش عطر او ب</w:t>
      </w:r>
      <w:r w:rsidR="00681E07" w:rsidRPr="00DF15C1">
        <w:rPr>
          <w:rStyle w:val="Chare"/>
          <w:rFonts w:hint="cs"/>
          <w:spacing w:val="-4"/>
          <w:rtl/>
        </w:rPr>
        <w:t>ه</w:t>
      </w:r>
      <w:r w:rsidRPr="00DF15C1">
        <w:rPr>
          <w:rStyle w:val="Chare"/>
          <w:rFonts w:hint="cs"/>
          <w:spacing w:val="-4"/>
          <w:rtl/>
        </w:rPr>
        <w:t xml:space="preserve"> مشامت می‌رسد، اما آھنگر یا لباست را می‌سوزاند یا بوی نامطبوعش شامّ</w:t>
      </w:r>
      <w:r w:rsidR="00681E07" w:rsidRPr="00DF15C1">
        <w:rPr>
          <w:rStyle w:val="Chare"/>
          <w:rFonts w:hint="cs"/>
          <w:spacing w:val="-4"/>
          <w:rtl/>
        </w:rPr>
        <w:t>ه</w:t>
      </w:r>
      <w:r w:rsidRPr="00DF15C1">
        <w:rPr>
          <w:rStyle w:val="Chare"/>
          <w:rFonts w:hint="eastAsia"/>
          <w:spacing w:val="-4"/>
          <w:rtl/>
        </w:rPr>
        <w:t>‌ات را می‌آزارد</w:t>
      </w:r>
      <w:r w:rsidRPr="00DF15C1">
        <w:rPr>
          <w:rFonts w:ascii="Traditional Arabic" w:hAnsi="Traditional Arabic" w:cs="Traditional Arabic"/>
          <w:spacing w:val="-4"/>
          <w:rtl/>
          <w:lang w:bidi="ur-PK"/>
        </w:rPr>
        <w:t>»</w:t>
      </w:r>
      <w:r w:rsidR="00681E07" w:rsidRPr="00DF15C1">
        <w:rPr>
          <w:rFonts w:hint="eastAsia"/>
          <w:spacing w:val="-4"/>
          <w:rtl/>
          <w:lang w:bidi="ur-PK"/>
        </w:rPr>
        <w:t>.</w:t>
      </w:r>
    </w:p>
    <w:p w:rsidR="00CA775A" w:rsidRDefault="00CA775A" w:rsidP="004D4223">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با این تمثیل، این مطلب را مورد توج</w:t>
      </w:r>
      <w:r w:rsidR="00681E07">
        <w:rPr>
          <w:rFonts w:hint="cs"/>
          <w:rtl/>
          <w:lang w:bidi="ur-PK"/>
        </w:rPr>
        <w:t>ه</w:t>
      </w:r>
      <w:r>
        <w:rPr>
          <w:rFonts w:hint="cs"/>
          <w:rtl/>
          <w:lang w:bidi="ur-PK"/>
        </w:rPr>
        <w:t xml:space="preserve"> قرار داد</w:t>
      </w:r>
      <w:r w:rsidR="00681E07">
        <w:rPr>
          <w:rFonts w:hint="cs"/>
          <w:rtl/>
          <w:lang w:bidi="ur-PK"/>
        </w:rPr>
        <w:t>ه</w:t>
      </w:r>
      <w:r>
        <w:rPr>
          <w:rFonts w:hint="cs"/>
          <w:rtl/>
          <w:lang w:bidi="ur-PK"/>
        </w:rPr>
        <w:t xml:space="preserve"> است ک</w:t>
      </w:r>
      <w:r w:rsidR="00681E07">
        <w:rPr>
          <w:rFonts w:hint="cs"/>
          <w:rtl/>
          <w:lang w:bidi="ur-PK"/>
        </w:rPr>
        <w:t>ه</w:t>
      </w:r>
      <w:r>
        <w:rPr>
          <w:rFonts w:hint="cs"/>
          <w:rtl/>
          <w:lang w:bidi="ur-PK"/>
        </w:rPr>
        <w:t xml:space="preserve"> مجالست و ھمنشینی انسان صالح در ھر حال مفید است و نشست و برخاست با انسان فاسق و فاسد در ھر حال مضر و بد است</w:t>
      </w:r>
      <w:r w:rsidR="00681E07">
        <w:rPr>
          <w:rFonts w:hint="cs"/>
          <w:rtl/>
          <w:lang w:bidi="ur-PK"/>
        </w:rPr>
        <w:t>.</w:t>
      </w:r>
      <w:r>
        <w:rPr>
          <w:rFonts w:hint="cs"/>
          <w:rtl/>
          <w:lang w:bidi="ur-PK"/>
        </w:rPr>
        <w:t xml:space="preserve"> قابل ذکر است خیری ک</w:t>
      </w:r>
      <w:r w:rsidR="00681E07">
        <w:rPr>
          <w:rFonts w:hint="cs"/>
          <w:rtl/>
          <w:lang w:bidi="ur-PK"/>
        </w:rPr>
        <w:t>ه</w:t>
      </w:r>
      <w:r>
        <w:rPr>
          <w:rFonts w:hint="cs"/>
          <w:rtl/>
          <w:lang w:bidi="ur-PK"/>
        </w:rPr>
        <w:t xml:space="preserve"> انسان از ھمنشینی انسان نیکوکار ب</w:t>
      </w:r>
      <w:r w:rsidR="00681E07">
        <w:rPr>
          <w:rFonts w:hint="cs"/>
          <w:rtl/>
          <w:lang w:bidi="ur-PK"/>
        </w:rPr>
        <w:t>ه</w:t>
      </w:r>
      <w:r>
        <w:rPr>
          <w:rFonts w:hint="cs"/>
          <w:rtl/>
          <w:lang w:bidi="ur-PK"/>
        </w:rPr>
        <w:t xml:space="preserve"> دست می</w:t>
      </w:r>
      <w:r w:rsidR="00D62059">
        <w:rPr>
          <w:rFonts w:hint="cs"/>
          <w:rtl/>
          <w:lang w:bidi="ur-PK"/>
        </w:rPr>
        <w:t>‌آورد ب</w:t>
      </w:r>
      <w:r w:rsidR="00681E07">
        <w:rPr>
          <w:rFonts w:hint="cs"/>
          <w:rtl/>
          <w:lang w:bidi="ur-PK"/>
        </w:rPr>
        <w:t>ه</w:t>
      </w:r>
      <w:r w:rsidR="00D62059">
        <w:rPr>
          <w:rFonts w:hint="cs"/>
          <w:rtl/>
          <w:lang w:bidi="ur-PK"/>
        </w:rPr>
        <w:t xml:space="preserve"> مراتب بھتر و بیشتر از بوی خوش مسک اذفر است، چون انسان نیکوکار یا آنچ</w:t>
      </w:r>
      <w:r w:rsidR="00681E07">
        <w:rPr>
          <w:rFonts w:hint="cs"/>
          <w:rtl/>
          <w:lang w:bidi="ur-PK"/>
        </w:rPr>
        <w:t>ه</w:t>
      </w:r>
      <w:r w:rsidR="00D62059">
        <w:rPr>
          <w:rFonts w:hint="cs"/>
          <w:rtl/>
          <w:lang w:bidi="ur-PK"/>
        </w:rPr>
        <w:t xml:space="preserve"> را ک</w:t>
      </w:r>
      <w:r w:rsidR="00681E07">
        <w:rPr>
          <w:rFonts w:hint="cs"/>
          <w:rtl/>
          <w:lang w:bidi="ur-PK"/>
        </w:rPr>
        <w:t>ه</w:t>
      </w:r>
      <w:r w:rsidR="00D62059">
        <w:rPr>
          <w:rFonts w:hint="cs"/>
          <w:rtl/>
          <w:lang w:bidi="ur-PK"/>
        </w:rPr>
        <w:t xml:space="preserve"> مای</w:t>
      </w:r>
      <w:r w:rsidR="00681E07">
        <w:rPr>
          <w:rFonts w:hint="cs"/>
          <w:rtl/>
          <w:lang w:bidi="ur-PK"/>
        </w:rPr>
        <w:t>ۀ</w:t>
      </w:r>
      <w:r w:rsidR="00D62059">
        <w:rPr>
          <w:rFonts w:hint="cs"/>
          <w:rtl/>
          <w:lang w:bidi="ur-PK"/>
        </w:rPr>
        <w:t xml:space="preserve"> سود دین و دنیا تو است، ب</w:t>
      </w:r>
      <w:r w:rsidR="00681E07">
        <w:rPr>
          <w:rFonts w:hint="cs"/>
          <w:rtl/>
          <w:lang w:bidi="ur-PK"/>
        </w:rPr>
        <w:t>ه</w:t>
      </w:r>
      <w:r w:rsidR="00D62059">
        <w:rPr>
          <w:rFonts w:hint="cs"/>
          <w:rtl/>
          <w:lang w:bidi="ur-PK"/>
        </w:rPr>
        <w:t xml:space="preserve"> تو می‌آموزاند یا تو را پند و اندرزی می‌دھد یا شما را از مضرات باز می‌دارد یا شما را بر اطاعت از خدا و نیکی و احسان با پدر و مادر ترغیب و تشویق می‌کند</w:t>
      </w:r>
      <w:r w:rsidR="003724EB">
        <w:rPr>
          <w:rFonts w:hint="cs"/>
          <w:rtl/>
          <w:lang w:bidi="ur-PK"/>
        </w:rPr>
        <w:t xml:space="preserve"> و شما را ب</w:t>
      </w:r>
      <w:r w:rsidR="00681E07">
        <w:rPr>
          <w:rFonts w:hint="cs"/>
          <w:rtl/>
          <w:lang w:bidi="ur-PK"/>
        </w:rPr>
        <w:t>ه</w:t>
      </w:r>
      <w:r w:rsidR="004D4223">
        <w:rPr>
          <w:rFonts w:hint="cs"/>
          <w:rtl/>
          <w:lang w:bidi="ur-PK"/>
        </w:rPr>
        <w:t xml:space="preserve"> </w:t>
      </w:r>
      <w:r w:rsidR="003724EB">
        <w:rPr>
          <w:rFonts w:hint="cs"/>
          <w:rtl/>
          <w:lang w:bidi="ur-PK"/>
        </w:rPr>
        <w:t>‌جای آوردن صل</w:t>
      </w:r>
      <w:r w:rsidR="00681E07">
        <w:rPr>
          <w:rFonts w:hint="cs"/>
          <w:rtl/>
          <w:lang w:bidi="ur-PK"/>
        </w:rPr>
        <w:t>ۀ</w:t>
      </w:r>
      <w:r w:rsidR="003724EB">
        <w:rPr>
          <w:rFonts w:hint="cs"/>
          <w:rtl/>
          <w:lang w:bidi="ur-PK"/>
        </w:rPr>
        <w:t xml:space="preserve"> رحم سفارش می‌کند</w:t>
      </w:r>
      <w:r w:rsidR="00681E07">
        <w:rPr>
          <w:rFonts w:hint="cs"/>
          <w:rtl/>
          <w:lang w:bidi="ur-PK"/>
        </w:rPr>
        <w:t>.</w:t>
      </w:r>
      <w:r w:rsidR="003724EB">
        <w:rPr>
          <w:rFonts w:hint="cs"/>
          <w:rtl/>
          <w:lang w:bidi="ur-PK"/>
        </w:rPr>
        <w:t xml:space="preserve"> یا این‌ک</w:t>
      </w:r>
      <w:r w:rsidR="00681E07">
        <w:rPr>
          <w:rFonts w:hint="cs"/>
          <w:rtl/>
          <w:lang w:bidi="ur-PK"/>
        </w:rPr>
        <w:t>ه</w:t>
      </w:r>
      <w:r w:rsidR="003724EB">
        <w:rPr>
          <w:rFonts w:hint="cs"/>
          <w:rtl/>
          <w:lang w:bidi="ur-PK"/>
        </w:rPr>
        <w:t xml:space="preserve"> عیب‌ھای شما را ب</w:t>
      </w:r>
      <w:r w:rsidR="00681E07">
        <w:rPr>
          <w:rFonts w:hint="cs"/>
          <w:rtl/>
          <w:lang w:bidi="ur-PK"/>
        </w:rPr>
        <w:t>ه</w:t>
      </w:r>
      <w:r w:rsidR="003724EB">
        <w:rPr>
          <w:rFonts w:hint="cs"/>
          <w:rtl/>
          <w:lang w:bidi="ur-PK"/>
        </w:rPr>
        <w:t xml:space="preserve"> تو می‌نمایاند و تو را </w:t>
      </w:r>
      <w:r w:rsidR="00E6509E">
        <w:rPr>
          <w:rFonts w:hint="cs"/>
          <w:rtl/>
          <w:lang w:bidi="ur-PK"/>
        </w:rPr>
        <w:t>به‌سوی</w:t>
      </w:r>
      <w:r w:rsidR="003724EB">
        <w:rPr>
          <w:rFonts w:hint="cs"/>
          <w:rtl/>
          <w:lang w:bidi="ur-PK"/>
        </w:rPr>
        <w:t xml:space="preserve"> اخلاق نیکو و پسندید</w:t>
      </w:r>
      <w:r w:rsidR="00681E07">
        <w:rPr>
          <w:rFonts w:hint="cs"/>
          <w:rtl/>
          <w:lang w:bidi="ur-PK"/>
        </w:rPr>
        <w:t>ه</w:t>
      </w:r>
      <w:r w:rsidR="003724EB">
        <w:rPr>
          <w:rFonts w:hint="cs"/>
          <w:rtl/>
          <w:lang w:bidi="ur-PK"/>
        </w:rPr>
        <w:t xml:space="preserve"> دعوت می‌کند، چون طبیعت انسان ب</w:t>
      </w:r>
      <w:r w:rsidR="00681E07">
        <w:rPr>
          <w:rFonts w:hint="cs"/>
          <w:rtl/>
          <w:lang w:bidi="ur-PK"/>
        </w:rPr>
        <w:t>ه</w:t>
      </w:r>
      <w:r w:rsidR="003724EB">
        <w:rPr>
          <w:rFonts w:hint="cs"/>
          <w:rtl/>
          <w:lang w:bidi="ur-PK"/>
        </w:rPr>
        <w:t xml:space="preserve"> گون</w:t>
      </w:r>
      <w:r w:rsidR="00681E07">
        <w:rPr>
          <w:rFonts w:hint="cs"/>
          <w:rtl/>
          <w:lang w:bidi="ur-PK"/>
        </w:rPr>
        <w:t>ه</w:t>
      </w:r>
      <w:r w:rsidR="003724EB">
        <w:rPr>
          <w:rFonts w:hint="cs"/>
          <w:rtl/>
          <w:lang w:bidi="ur-PK"/>
        </w:rPr>
        <w:t>‌ای است ک</w:t>
      </w:r>
      <w:r w:rsidR="00681E07">
        <w:rPr>
          <w:rFonts w:hint="cs"/>
          <w:rtl/>
          <w:lang w:bidi="ur-PK"/>
        </w:rPr>
        <w:t>ه</w:t>
      </w:r>
      <w:r w:rsidR="003724EB">
        <w:rPr>
          <w:rFonts w:hint="cs"/>
          <w:rtl/>
          <w:lang w:bidi="ur-PK"/>
        </w:rPr>
        <w:t xml:space="preserve"> از دوست و ھمنشین خود تاسی می‌جوید</w:t>
      </w:r>
      <w:r w:rsidR="00681E07">
        <w:rPr>
          <w:rFonts w:hint="cs"/>
          <w:rtl/>
          <w:lang w:bidi="ur-PK"/>
        </w:rPr>
        <w:t>.</w:t>
      </w:r>
      <w:r w:rsidR="003724EB">
        <w:rPr>
          <w:rFonts w:hint="cs"/>
          <w:rtl/>
          <w:lang w:bidi="ur-PK"/>
        </w:rPr>
        <w:t xml:space="preserve"> و ب</w:t>
      </w:r>
      <w:r w:rsidR="00681E07">
        <w:rPr>
          <w:rFonts w:hint="cs"/>
          <w:rtl/>
          <w:lang w:bidi="ur-PK"/>
        </w:rPr>
        <w:t>ه</w:t>
      </w:r>
      <w:r w:rsidR="003724EB">
        <w:rPr>
          <w:rFonts w:hint="cs"/>
          <w:rtl/>
          <w:lang w:bidi="ur-PK"/>
        </w:rPr>
        <w:t xml:space="preserve"> طور کلی تمام انس</w:t>
      </w:r>
      <w:r w:rsidR="004D4223">
        <w:rPr>
          <w:rFonts w:hint="cs"/>
          <w:rtl/>
          <w:lang w:bidi="ur-PK"/>
        </w:rPr>
        <w:t>ا</w:t>
      </w:r>
      <w:r w:rsidR="00546A50">
        <w:rPr>
          <w:rFonts w:hint="cs"/>
          <w:rtl/>
          <w:lang w:bidi="ur-PK"/>
        </w:rPr>
        <w:t>ن‌ھا</w:t>
      </w:r>
      <w:r w:rsidR="003724EB">
        <w:rPr>
          <w:rFonts w:hint="cs"/>
          <w:rtl/>
          <w:lang w:bidi="ur-PK"/>
        </w:rPr>
        <w:t xml:space="preserve"> این خلیقت را دارند ک</w:t>
      </w:r>
      <w:r w:rsidR="00681E07">
        <w:rPr>
          <w:rFonts w:hint="cs"/>
          <w:rtl/>
          <w:lang w:bidi="ur-PK"/>
        </w:rPr>
        <w:t>ه</w:t>
      </w:r>
      <w:r w:rsidR="003724EB">
        <w:rPr>
          <w:rFonts w:hint="cs"/>
          <w:rtl/>
          <w:lang w:bidi="ur-PK"/>
        </w:rPr>
        <w:t xml:space="preserve"> بعضی از </w:t>
      </w:r>
      <w:r w:rsidR="00546A50">
        <w:rPr>
          <w:rFonts w:hint="cs"/>
          <w:rtl/>
          <w:lang w:bidi="ur-PK"/>
        </w:rPr>
        <w:t>آن‌ھا</w:t>
      </w:r>
      <w:r w:rsidR="003724EB">
        <w:rPr>
          <w:rFonts w:hint="cs"/>
          <w:rtl/>
          <w:lang w:bidi="ur-PK"/>
        </w:rPr>
        <w:t xml:space="preserve">، بعضی دیگر را </w:t>
      </w:r>
      <w:r w:rsidR="00E6509E">
        <w:rPr>
          <w:rFonts w:hint="cs"/>
          <w:rtl/>
          <w:lang w:bidi="ur-PK"/>
        </w:rPr>
        <w:t>به‌سوی</w:t>
      </w:r>
      <w:r w:rsidR="003724EB">
        <w:rPr>
          <w:rFonts w:hint="cs"/>
          <w:rtl/>
          <w:lang w:bidi="ur-PK"/>
        </w:rPr>
        <w:t xml:space="preserve"> خیر یا شر ھدایت و راھبری می‌کنند</w:t>
      </w:r>
      <w:r w:rsidR="00681E07">
        <w:rPr>
          <w:rFonts w:hint="cs"/>
          <w:rtl/>
          <w:lang w:bidi="ur-PK"/>
        </w:rPr>
        <w:t>.</w:t>
      </w:r>
      <w:r w:rsidR="003724EB">
        <w:rPr>
          <w:rFonts w:hint="cs"/>
          <w:rtl/>
          <w:lang w:bidi="ur-PK"/>
        </w:rPr>
        <w:t xml:space="preserve"> کما این‌ک</w:t>
      </w:r>
      <w:r w:rsidR="00681E07">
        <w:rPr>
          <w:rFonts w:hint="cs"/>
          <w:rtl/>
          <w:lang w:bidi="ur-PK"/>
        </w:rPr>
        <w:t>ه</w:t>
      </w:r>
      <w:r w:rsidR="003724EB">
        <w:rPr>
          <w:rFonts w:hint="cs"/>
          <w:rtl/>
          <w:lang w:bidi="ur-PK"/>
        </w:rPr>
        <w:t xml:space="preserve"> پیامبر عظیم‌الش</w:t>
      </w:r>
      <w:r w:rsidR="00D91812">
        <w:rPr>
          <w:rFonts w:hint="cs"/>
          <w:rtl/>
          <w:lang w:bidi="ur-PK"/>
        </w:rPr>
        <w:t>أ</w:t>
      </w:r>
      <w:r w:rsidR="003724EB">
        <w:rPr>
          <w:rFonts w:hint="cs"/>
          <w:rtl/>
          <w:lang w:bidi="ur-PK"/>
        </w:rPr>
        <w:t>ن اسلام نیز می‌فرمایند:</w:t>
      </w:r>
    </w:p>
    <w:p w:rsidR="003724EB" w:rsidRDefault="003724EB" w:rsidP="004D4223">
      <w:pPr>
        <w:pStyle w:val="a8"/>
        <w:rPr>
          <w:rtl/>
          <w:lang w:bidi="ur-PK"/>
        </w:rPr>
      </w:pPr>
      <w:r>
        <w:rPr>
          <w:rFonts w:ascii="Traditional Arabic" w:hAnsi="Traditional Arabic" w:cs="Traditional Arabic"/>
          <w:rtl/>
          <w:lang w:bidi="ur-PK"/>
        </w:rPr>
        <w:t>«</w:t>
      </w:r>
      <w:r w:rsidR="00A650A8" w:rsidRPr="00A650A8">
        <w:rPr>
          <w:rStyle w:val="Char3"/>
          <w:rtl/>
        </w:rPr>
        <w:t>النَّاسُ مَعَادِنُ كَمَعَادِنِ الْفِضَّةِ وَالذَّهَبِ خِيَارُهُمْ فِى الْجَاهِلِيَّةِ خِيَارُهُمْ فِى الإِسْلاَمِ إِذَا فَقُهُوا</w:t>
      </w:r>
      <w:r>
        <w:rPr>
          <w:rFonts w:ascii="Traditional Arabic" w:hAnsi="Traditional Arabic" w:cs="Traditional Arabic"/>
          <w:rtl/>
          <w:lang w:bidi="ur-PK"/>
        </w:rPr>
        <w:t>»</w:t>
      </w:r>
      <w:r w:rsidR="004D4223">
        <w:rPr>
          <w:rFonts w:ascii="Traditional Arabic" w:hAnsi="Traditional Arabic" w:cs="Traditional Arabic" w:hint="cs"/>
          <w:rtl/>
          <w:lang w:bidi="ur-PK"/>
        </w:rPr>
        <w:t>.</w:t>
      </w:r>
      <w:r>
        <w:rPr>
          <w:rFonts w:hint="cs"/>
          <w:rtl/>
          <w:lang w:bidi="ur-PK"/>
        </w:rPr>
        <w:t xml:space="preserve"> </w:t>
      </w:r>
      <w:r w:rsidR="00A650A8">
        <w:rPr>
          <w:rFonts w:ascii="Traditional Arabic" w:hAnsi="Traditional Arabic" w:cs="Traditional Arabic"/>
          <w:rtl/>
          <w:lang w:bidi="ur-PK"/>
        </w:rPr>
        <w:t>«</w:t>
      </w:r>
      <w:r w:rsidRPr="00A650A8">
        <w:rPr>
          <w:rStyle w:val="Chare"/>
          <w:rFonts w:hint="cs"/>
          <w:rtl/>
        </w:rPr>
        <w:t>انس</w:t>
      </w:r>
      <w:r w:rsidR="004D4223">
        <w:rPr>
          <w:rStyle w:val="Chare"/>
          <w:rFonts w:hint="cs"/>
          <w:rtl/>
        </w:rPr>
        <w:t>ا</w:t>
      </w:r>
      <w:r w:rsidR="00546A50">
        <w:rPr>
          <w:rStyle w:val="Chare"/>
          <w:rFonts w:hint="cs"/>
          <w:rtl/>
        </w:rPr>
        <w:t>ن‌ھا</w:t>
      </w:r>
      <w:r w:rsidRPr="00A650A8">
        <w:rPr>
          <w:rStyle w:val="Chare"/>
          <w:rFonts w:hint="cs"/>
          <w:rtl/>
        </w:rPr>
        <w:t xml:space="preserve"> نیز مانند معادن طلا </w:t>
      </w:r>
      <w:r w:rsidR="00A650A8" w:rsidRPr="00A650A8">
        <w:rPr>
          <w:rStyle w:val="Chare"/>
          <w:rFonts w:hint="cs"/>
          <w:rtl/>
        </w:rPr>
        <w:t>و نقر</w:t>
      </w:r>
      <w:r w:rsidR="00681E07">
        <w:rPr>
          <w:rStyle w:val="Chare"/>
          <w:rFonts w:hint="cs"/>
          <w:rtl/>
        </w:rPr>
        <w:t>ه</w:t>
      </w:r>
      <w:r w:rsidR="00A650A8" w:rsidRPr="00A650A8">
        <w:rPr>
          <w:rStyle w:val="Chare"/>
          <w:rFonts w:hint="cs"/>
          <w:rtl/>
        </w:rPr>
        <w:t xml:space="preserve"> ھستند (بعضی از </w:t>
      </w:r>
      <w:r w:rsidR="00546A50">
        <w:rPr>
          <w:rStyle w:val="Chare"/>
          <w:rFonts w:hint="cs"/>
          <w:rtl/>
        </w:rPr>
        <w:t>آن‌ھا</w:t>
      </w:r>
      <w:r w:rsidR="00A650A8" w:rsidRPr="00A650A8">
        <w:rPr>
          <w:rStyle w:val="Chare"/>
          <w:rFonts w:hint="cs"/>
          <w:rtl/>
        </w:rPr>
        <w:t xml:space="preserve"> بر بعضی دیگر ب</w:t>
      </w:r>
      <w:r w:rsidR="00681E07">
        <w:rPr>
          <w:rStyle w:val="Chare"/>
          <w:rFonts w:hint="cs"/>
          <w:rtl/>
        </w:rPr>
        <w:t>ه</w:t>
      </w:r>
      <w:r w:rsidR="00A650A8" w:rsidRPr="00A650A8">
        <w:rPr>
          <w:rStyle w:val="Chare"/>
          <w:rFonts w:hint="cs"/>
          <w:rtl/>
        </w:rPr>
        <w:t xml:space="preserve"> طور طبیعی برتری دارند) پس برترین</w:t>
      </w:r>
      <w:r w:rsidR="004D4223">
        <w:rPr>
          <w:rStyle w:val="Chare"/>
          <w:rFonts w:hint="eastAsia"/>
          <w:rtl/>
        </w:rPr>
        <w:t>‌</w:t>
      </w:r>
      <w:r w:rsidR="00A650A8" w:rsidRPr="00A650A8">
        <w:rPr>
          <w:rStyle w:val="Chare"/>
          <w:rFonts w:hint="cs"/>
          <w:rtl/>
        </w:rPr>
        <w:t>شان در زمان جاھلیت، برترین</w:t>
      </w:r>
      <w:r w:rsidR="004D4223">
        <w:rPr>
          <w:rStyle w:val="Chare"/>
          <w:rFonts w:hint="eastAsia"/>
          <w:rtl/>
        </w:rPr>
        <w:t>‌</w:t>
      </w:r>
      <w:r w:rsidR="00A650A8" w:rsidRPr="00A650A8">
        <w:rPr>
          <w:rStyle w:val="Chare"/>
          <w:rFonts w:hint="cs"/>
          <w:rtl/>
        </w:rPr>
        <w:t>شان در زمان اسلام است، اما ب</w:t>
      </w:r>
      <w:r w:rsidR="00681E07">
        <w:rPr>
          <w:rStyle w:val="Chare"/>
          <w:rFonts w:hint="cs"/>
          <w:rtl/>
        </w:rPr>
        <w:t>ه</w:t>
      </w:r>
      <w:r w:rsidR="00A650A8" w:rsidRPr="00A650A8">
        <w:rPr>
          <w:rStyle w:val="Chare"/>
          <w:rFonts w:hint="cs"/>
          <w:rtl/>
        </w:rPr>
        <w:t xml:space="preserve"> شرطی ک</w:t>
      </w:r>
      <w:r w:rsidR="00681E07">
        <w:rPr>
          <w:rStyle w:val="Chare"/>
          <w:rFonts w:hint="cs"/>
          <w:rtl/>
        </w:rPr>
        <w:t>ه</w:t>
      </w:r>
      <w:r w:rsidR="00A650A8" w:rsidRPr="00A650A8">
        <w:rPr>
          <w:rStyle w:val="Chare"/>
          <w:rFonts w:hint="cs"/>
          <w:rtl/>
        </w:rPr>
        <w:t xml:space="preserve"> نسبت ب</w:t>
      </w:r>
      <w:r w:rsidR="00681E07">
        <w:rPr>
          <w:rStyle w:val="Chare"/>
          <w:rFonts w:hint="cs"/>
          <w:rtl/>
        </w:rPr>
        <w:t>ه</w:t>
      </w:r>
      <w:r w:rsidR="00A650A8" w:rsidRPr="00A650A8">
        <w:rPr>
          <w:rStyle w:val="Chare"/>
          <w:rFonts w:hint="cs"/>
          <w:rtl/>
        </w:rPr>
        <w:t xml:space="preserve"> معارف دینی معرفت و آگاھی پیدا کنند</w:t>
      </w:r>
      <w:r w:rsidR="00A650A8">
        <w:rPr>
          <w:rFonts w:ascii="Traditional Arabic" w:hAnsi="Traditional Arabic" w:cs="Traditional Arabic"/>
          <w:rtl/>
          <w:lang w:bidi="ur-PK"/>
        </w:rPr>
        <w:t>»</w:t>
      </w:r>
      <w:r w:rsidR="00681E07">
        <w:rPr>
          <w:rFonts w:hint="cs"/>
          <w:rtl/>
          <w:lang w:bidi="ur-PK"/>
        </w:rPr>
        <w:t>.</w:t>
      </w:r>
    </w:p>
    <w:p w:rsidR="00054F4A" w:rsidRDefault="00054F4A" w:rsidP="00CA775A">
      <w:pPr>
        <w:pStyle w:val="a8"/>
        <w:rPr>
          <w:rtl/>
          <w:lang w:bidi="ur-PK"/>
        </w:rPr>
      </w:pPr>
      <w:r>
        <w:rPr>
          <w:rFonts w:hint="cs"/>
          <w:rtl/>
          <w:lang w:bidi="ur-PK"/>
        </w:rPr>
        <w:t>و نباید فراموش کرد ک</w:t>
      </w:r>
      <w:r w:rsidR="00681E07">
        <w:rPr>
          <w:rFonts w:hint="cs"/>
          <w:rtl/>
          <w:lang w:bidi="ur-PK"/>
        </w:rPr>
        <w:t>ه</w:t>
      </w:r>
      <w:r>
        <w:rPr>
          <w:rFonts w:hint="cs"/>
          <w:rtl/>
          <w:lang w:bidi="ur-PK"/>
        </w:rPr>
        <w:t xml:space="preserve"> ارواح در اثر تعارف ب</w:t>
      </w:r>
      <w:r w:rsidR="00681E07">
        <w:rPr>
          <w:rFonts w:hint="cs"/>
          <w:rtl/>
          <w:lang w:bidi="ur-PK"/>
        </w:rPr>
        <w:t>ه</w:t>
      </w:r>
      <w:r>
        <w:rPr>
          <w:rFonts w:hint="cs"/>
          <w:rtl/>
          <w:lang w:bidi="ur-PK"/>
        </w:rPr>
        <w:t xml:space="preserve"> ھم نزدیک می‌شوند و الفت می‌گیرند و متقابلاً ب</w:t>
      </w:r>
      <w:r w:rsidR="00681E07">
        <w:rPr>
          <w:rFonts w:hint="cs"/>
          <w:rtl/>
          <w:lang w:bidi="ur-PK"/>
        </w:rPr>
        <w:t>ه</w:t>
      </w:r>
      <w:r>
        <w:rPr>
          <w:rFonts w:hint="cs"/>
          <w:rtl/>
          <w:lang w:bidi="ur-PK"/>
        </w:rPr>
        <w:t xml:space="preserve"> علت عدم تعارف، اختلاف پیدا می‌کنند و از ھم دور می‌گردند</w:t>
      </w:r>
      <w:r w:rsidR="00681E07">
        <w:rPr>
          <w:rFonts w:hint="cs"/>
          <w:rtl/>
          <w:lang w:bidi="ur-PK"/>
        </w:rPr>
        <w:t>.</w:t>
      </w:r>
    </w:p>
    <w:p w:rsidR="00054F4A" w:rsidRDefault="00054F4A" w:rsidP="00CA775A">
      <w:pPr>
        <w:pStyle w:val="a8"/>
        <w:rPr>
          <w:rtl/>
          <w:lang w:bidi="ur-PK"/>
        </w:rPr>
      </w:pPr>
      <w:r>
        <w:rPr>
          <w:rFonts w:hint="cs"/>
          <w:rtl/>
          <w:lang w:bidi="ur-PK"/>
        </w:rPr>
        <w:t>اما کم‌ترین بھر</w:t>
      </w:r>
      <w:r w:rsidR="00681E07">
        <w:rPr>
          <w:rFonts w:hint="cs"/>
          <w:rtl/>
          <w:lang w:bidi="ur-PK"/>
        </w:rPr>
        <w:t>ه</w:t>
      </w:r>
      <w:r>
        <w:rPr>
          <w:rFonts w:hint="cs"/>
          <w:rtl/>
          <w:lang w:bidi="ur-PK"/>
        </w:rPr>
        <w:t xml:space="preserve"> و سود ھمنشین نیکوکار، در حضور و غیابت ب</w:t>
      </w:r>
      <w:r w:rsidR="00681E07">
        <w:rPr>
          <w:rFonts w:hint="cs"/>
          <w:rtl/>
          <w:lang w:bidi="ur-PK"/>
        </w:rPr>
        <w:t>ه</w:t>
      </w:r>
      <w:r>
        <w:rPr>
          <w:rFonts w:hint="cs"/>
          <w:rtl/>
          <w:lang w:bidi="ur-PK"/>
        </w:rPr>
        <w:t xml:space="preserve"> دفاع و حفاظت از تو می‌پردازد و ھم در حال حیات و ھم پس از ممات از دعا و محبت او بی‌بھر</w:t>
      </w:r>
      <w:r w:rsidR="00681E07">
        <w:rPr>
          <w:rFonts w:hint="cs"/>
          <w:rtl/>
          <w:lang w:bidi="ur-PK"/>
        </w:rPr>
        <w:t>ه</w:t>
      </w:r>
      <w:r>
        <w:rPr>
          <w:rFonts w:hint="cs"/>
          <w:rtl/>
          <w:lang w:bidi="ur-PK"/>
        </w:rPr>
        <w:t xml:space="preserve"> نخواھی شد</w:t>
      </w:r>
      <w:r w:rsidR="00681E07">
        <w:rPr>
          <w:rFonts w:hint="cs"/>
          <w:rtl/>
          <w:lang w:bidi="ur-PK"/>
        </w:rPr>
        <w:t>.</w:t>
      </w:r>
      <w:r>
        <w:rPr>
          <w:rFonts w:hint="cs"/>
          <w:rtl/>
          <w:lang w:bidi="ur-PK"/>
        </w:rPr>
        <w:t xml:space="preserve"> کما این‌ک</w:t>
      </w:r>
      <w:r w:rsidR="00681E07">
        <w:rPr>
          <w:rFonts w:hint="cs"/>
          <w:rtl/>
          <w:lang w:bidi="ur-PK"/>
        </w:rPr>
        <w:t>ه</w:t>
      </w:r>
      <w:r>
        <w:rPr>
          <w:rFonts w:hint="cs"/>
          <w:rtl/>
          <w:lang w:bidi="ur-PK"/>
        </w:rPr>
        <w:t xml:space="preserve"> در بعضی مورد شما را با اشخاص و اعمالی آشنا می‌سازد ک</w:t>
      </w:r>
      <w:r w:rsidR="00681E07">
        <w:rPr>
          <w:rFonts w:hint="cs"/>
          <w:rtl/>
          <w:lang w:bidi="ur-PK"/>
        </w:rPr>
        <w:t>ه</w:t>
      </w:r>
      <w:r>
        <w:rPr>
          <w:rFonts w:hint="cs"/>
          <w:rtl/>
          <w:lang w:bidi="ur-PK"/>
        </w:rPr>
        <w:t xml:space="preserve"> حتماً برای تو، سودمند خواھند بود</w:t>
      </w:r>
      <w:r w:rsidR="00681E07">
        <w:rPr>
          <w:rFonts w:hint="cs"/>
          <w:rtl/>
          <w:lang w:bidi="ur-PK"/>
        </w:rPr>
        <w:t>.</w:t>
      </w:r>
      <w:r>
        <w:rPr>
          <w:rFonts w:hint="cs"/>
          <w:rtl/>
          <w:lang w:bidi="ur-PK"/>
        </w:rPr>
        <w:t xml:space="preserve"> و فوائد ھمنشین و ھم</w:t>
      </w:r>
      <w:r w:rsidR="005611F9">
        <w:rPr>
          <w:rFonts w:hint="cs"/>
          <w:rtl/>
          <w:lang w:bidi="ur-PK"/>
        </w:rPr>
        <w:t xml:space="preserve"> </w:t>
      </w:r>
      <w:r>
        <w:rPr>
          <w:rFonts w:hint="cs"/>
          <w:rtl/>
          <w:lang w:bidi="ur-PK"/>
        </w:rPr>
        <w:t>صحبت نیکوکار ب</w:t>
      </w:r>
      <w:r w:rsidR="00681E07">
        <w:rPr>
          <w:rFonts w:hint="cs"/>
          <w:rtl/>
          <w:lang w:bidi="ur-PK"/>
        </w:rPr>
        <w:t>ه</w:t>
      </w:r>
      <w:r>
        <w:rPr>
          <w:rFonts w:hint="cs"/>
          <w:rtl/>
          <w:lang w:bidi="ur-PK"/>
        </w:rPr>
        <w:t xml:space="preserve"> این موارد محدود و خلاص</w:t>
      </w:r>
      <w:r w:rsidR="00681E07">
        <w:rPr>
          <w:rFonts w:hint="cs"/>
          <w:rtl/>
          <w:lang w:bidi="ur-PK"/>
        </w:rPr>
        <w:t>ه</w:t>
      </w:r>
      <w:r>
        <w:rPr>
          <w:rFonts w:hint="cs"/>
          <w:rtl/>
          <w:lang w:bidi="ur-PK"/>
        </w:rPr>
        <w:t xml:space="preserve"> نمی‌شود و در موارد بسیار دیگر انسان می‌تواند با الگو قرار دادن رفیق و ھم صحبت نیکوکار خود بھر</w:t>
      </w:r>
      <w:r w:rsidR="00681E07">
        <w:rPr>
          <w:rFonts w:hint="cs"/>
          <w:rtl/>
          <w:lang w:bidi="ur-PK"/>
        </w:rPr>
        <w:t>ه</w:t>
      </w:r>
      <w:r>
        <w:rPr>
          <w:rFonts w:hint="cs"/>
          <w:rtl/>
          <w:lang w:bidi="ur-PK"/>
        </w:rPr>
        <w:t>‌ھای بی‌شماری را از نظر اخلاقی و دینی و علمی ب</w:t>
      </w:r>
      <w:r w:rsidR="00681E07">
        <w:rPr>
          <w:rFonts w:hint="cs"/>
          <w:rtl/>
          <w:lang w:bidi="ur-PK"/>
        </w:rPr>
        <w:t>ه</w:t>
      </w:r>
      <w:r>
        <w:rPr>
          <w:rFonts w:hint="cs"/>
          <w:rtl/>
          <w:lang w:bidi="ur-PK"/>
        </w:rPr>
        <w:t xml:space="preserve"> دست آورد</w:t>
      </w:r>
      <w:r w:rsidR="00681E07">
        <w:rPr>
          <w:rFonts w:hint="cs"/>
          <w:rtl/>
          <w:lang w:bidi="ur-PK"/>
        </w:rPr>
        <w:t>.</w:t>
      </w:r>
      <w:r>
        <w:rPr>
          <w:rFonts w:hint="cs"/>
          <w:rtl/>
          <w:lang w:bidi="ur-PK"/>
        </w:rPr>
        <w:t xml:space="preserve"> پیامبر اسلام </w:t>
      </w:r>
      <w:r>
        <w:rPr>
          <w:rFonts w:cs="CTraditional Arabic" w:hint="cs"/>
          <w:rtl/>
          <w:lang w:bidi="ur-PK"/>
        </w:rPr>
        <w:t>ص</w:t>
      </w:r>
      <w:r>
        <w:rPr>
          <w:rFonts w:hint="cs"/>
          <w:rtl/>
          <w:lang w:bidi="ur-PK"/>
        </w:rPr>
        <w:t xml:space="preserve"> فرمود</w:t>
      </w:r>
      <w:r w:rsidR="00681E07">
        <w:rPr>
          <w:rFonts w:hint="cs"/>
          <w:rtl/>
          <w:lang w:bidi="ur-PK"/>
        </w:rPr>
        <w:t>ه</w:t>
      </w:r>
      <w:r>
        <w:rPr>
          <w:rFonts w:hint="cs"/>
          <w:rtl/>
          <w:lang w:bidi="ur-PK"/>
        </w:rPr>
        <w:t xml:space="preserve"> است:</w:t>
      </w:r>
    </w:p>
    <w:p w:rsidR="00054F4A" w:rsidRDefault="00054F4A" w:rsidP="00CA775A">
      <w:pPr>
        <w:pStyle w:val="a8"/>
        <w:rPr>
          <w:rtl/>
          <w:lang w:bidi="ur-PK"/>
        </w:rPr>
      </w:pPr>
      <w:r>
        <w:rPr>
          <w:rFonts w:ascii="Traditional Arabic" w:hAnsi="Traditional Arabic" w:cs="Traditional Arabic"/>
          <w:rtl/>
          <w:lang w:bidi="ur-PK"/>
        </w:rPr>
        <w:t>«</w:t>
      </w:r>
      <w:r w:rsidR="00C67F2B" w:rsidRPr="00C67F2B">
        <w:rPr>
          <w:rStyle w:val="Char3"/>
          <w:rtl/>
        </w:rPr>
        <w:t>الرَّجُلُ عَلَى دِينِ خَلِيلِهِ فَلْيَنْظُرْ أَحَدُكُمْ مَنْ يُخَالِلُ</w:t>
      </w:r>
      <w:r>
        <w:rPr>
          <w:rFonts w:ascii="Traditional Arabic" w:hAnsi="Traditional Arabic" w:cs="Traditional Arabic"/>
          <w:rtl/>
          <w:lang w:bidi="ur-PK"/>
        </w:rPr>
        <w:t>»</w:t>
      </w:r>
      <w:r w:rsidR="004D4223">
        <w:rPr>
          <w:rFonts w:ascii="Traditional Arabic" w:hAnsi="Traditional Arabic" w:cs="Traditional Arabic" w:hint="cs"/>
          <w:rtl/>
          <w:lang w:bidi="ur-PK"/>
        </w:rPr>
        <w:t>.</w:t>
      </w:r>
      <w:r>
        <w:rPr>
          <w:rFonts w:hint="cs"/>
          <w:rtl/>
          <w:lang w:bidi="ur-PK"/>
        </w:rPr>
        <w:t xml:space="preserve"> </w:t>
      </w:r>
      <w:r w:rsidR="00C67F2B">
        <w:rPr>
          <w:rFonts w:ascii="Traditional Arabic" w:hAnsi="Traditional Arabic" w:cs="Traditional Arabic"/>
          <w:rtl/>
          <w:lang w:bidi="ur-PK"/>
        </w:rPr>
        <w:t>«</w:t>
      </w:r>
      <w:r w:rsidR="00C67F2B" w:rsidRPr="00C67F2B">
        <w:rPr>
          <w:rStyle w:val="Chare"/>
          <w:rFonts w:hint="cs"/>
          <w:rtl/>
        </w:rPr>
        <w:t>مرد، از دین دوستش پیروی می‌کند، پس ھر یک از شما باید دقت کند ک</w:t>
      </w:r>
      <w:r w:rsidR="00681E07">
        <w:rPr>
          <w:rStyle w:val="Chare"/>
          <w:rFonts w:hint="cs"/>
          <w:rtl/>
        </w:rPr>
        <w:t>ه</w:t>
      </w:r>
      <w:r w:rsidR="00C67F2B" w:rsidRPr="00C67F2B">
        <w:rPr>
          <w:rStyle w:val="Chare"/>
          <w:rFonts w:hint="cs"/>
          <w:rtl/>
        </w:rPr>
        <w:t xml:space="preserve"> با چ</w:t>
      </w:r>
      <w:r w:rsidR="00681E07">
        <w:rPr>
          <w:rStyle w:val="Chare"/>
          <w:rFonts w:hint="cs"/>
          <w:rtl/>
        </w:rPr>
        <w:t>ه</w:t>
      </w:r>
      <w:r w:rsidR="00C67F2B" w:rsidRPr="00C67F2B">
        <w:rPr>
          <w:rStyle w:val="Chare"/>
          <w:rFonts w:hint="cs"/>
          <w:rtl/>
        </w:rPr>
        <w:t xml:space="preserve"> کسی دوست می‌شود</w:t>
      </w:r>
      <w:r w:rsidR="00C67F2B">
        <w:rPr>
          <w:rFonts w:ascii="Traditional Arabic" w:hAnsi="Traditional Arabic" w:cs="Traditional Arabic"/>
          <w:rtl/>
          <w:lang w:bidi="ur-PK"/>
        </w:rPr>
        <w:t>»</w:t>
      </w:r>
      <w:r w:rsidR="00681E07">
        <w:rPr>
          <w:rFonts w:hint="cs"/>
          <w:rtl/>
          <w:lang w:bidi="ur-PK"/>
        </w:rPr>
        <w:t>.</w:t>
      </w:r>
    </w:p>
    <w:p w:rsidR="00C67F2B" w:rsidRDefault="00C67F2B" w:rsidP="00CA775A">
      <w:pPr>
        <w:pStyle w:val="a8"/>
        <w:rPr>
          <w:rtl/>
          <w:lang w:bidi="ur-PK"/>
        </w:rPr>
      </w:pPr>
      <w:r>
        <w:rPr>
          <w:rFonts w:hint="cs"/>
          <w:rtl/>
          <w:lang w:bidi="ur-PK"/>
        </w:rPr>
        <w:t xml:space="preserve">و از ابوسعید خدری </w:t>
      </w:r>
      <w:r>
        <w:rPr>
          <w:rFonts w:cs="CTraditional Arabic" w:hint="cs"/>
          <w:rtl/>
          <w:lang w:bidi="ur-PK"/>
        </w:rPr>
        <w:t>س</w:t>
      </w:r>
      <w:r>
        <w:rPr>
          <w:rFonts w:hint="cs"/>
          <w:rtl/>
          <w:lang w:bidi="ur-PK"/>
        </w:rPr>
        <w:t xml:space="preserve"> روایت است ک</w:t>
      </w:r>
      <w:r w:rsidR="00681E0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C67F2B" w:rsidRDefault="00C67F2B" w:rsidP="004D4223">
      <w:pPr>
        <w:pStyle w:val="a8"/>
        <w:rPr>
          <w:rtl/>
          <w:lang w:bidi="ur-PK"/>
        </w:rPr>
      </w:pPr>
      <w:r>
        <w:rPr>
          <w:rFonts w:ascii="Traditional Arabic" w:hAnsi="Traditional Arabic" w:cs="Traditional Arabic"/>
          <w:rtl/>
          <w:lang w:bidi="ur-PK"/>
        </w:rPr>
        <w:t>«</w:t>
      </w:r>
      <w:r w:rsidRPr="00C67F2B">
        <w:rPr>
          <w:rStyle w:val="Char3"/>
          <w:rtl/>
        </w:rPr>
        <w:t>لا تُصَاحِبْ إِلاَّ مُؤْمِنًا وَلا يَأْكُلْ طَعَامَكَ إِلاَّ تَقِيٌّ</w:t>
      </w:r>
      <w:r>
        <w:rPr>
          <w:rFonts w:ascii="Traditional Arabic" w:hAnsi="Traditional Arabic" w:cs="Traditional Arabic"/>
          <w:rtl/>
          <w:lang w:bidi="ur-PK"/>
        </w:rPr>
        <w:t>»</w:t>
      </w:r>
      <w:r w:rsidR="004D4223">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C67F2B">
        <w:rPr>
          <w:rStyle w:val="Chare"/>
          <w:rFonts w:hint="cs"/>
          <w:rtl/>
        </w:rPr>
        <w:t>مصاحبت مکن جز با مؤمن و نباید طعام شما را بخورد جز انسان پرھیزکار</w:t>
      </w:r>
      <w:r>
        <w:rPr>
          <w:rFonts w:ascii="Traditional Arabic" w:hAnsi="Traditional Arabic" w:cs="Traditional Arabic"/>
          <w:rtl/>
          <w:lang w:bidi="ur-PK"/>
        </w:rPr>
        <w:t>»</w:t>
      </w:r>
      <w:r w:rsidR="00681E07">
        <w:rPr>
          <w:rFonts w:hint="cs"/>
          <w:rtl/>
          <w:lang w:bidi="ur-PK"/>
        </w:rPr>
        <w:t>.</w:t>
      </w:r>
    </w:p>
    <w:p w:rsidR="00834335" w:rsidRPr="00DF15C1" w:rsidRDefault="00D23EAD" w:rsidP="00CA775A">
      <w:pPr>
        <w:pStyle w:val="a8"/>
        <w:rPr>
          <w:spacing w:val="-4"/>
          <w:rtl/>
          <w:lang w:bidi="ur-PK"/>
        </w:rPr>
      </w:pPr>
      <w:r w:rsidRPr="00DF15C1">
        <w:rPr>
          <w:rFonts w:hint="cs"/>
          <w:spacing w:val="-4"/>
          <w:rtl/>
          <w:lang w:bidi="ur-PK"/>
        </w:rPr>
        <w:t>در این حدیث شریف ب</w:t>
      </w:r>
      <w:r w:rsidR="00681E07" w:rsidRPr="00DF15C1">
        <w:rPr>
          <w:rFonts w:hint="cs"/>
          <w:spacing w:val="-4"/>
          <w:rtl/>
          <w:lang w:bidi="ur-PK"/>
        </w:rPr>
        <w:t>ه</w:t>
      </w:r>
      <w:r w:rsidRPr="00DF15C1">
        <w:rPr>
          <w:rFonts w:hint="cs"/>
          <w:spacing w:val="-4"/>
          <w:rtl/>
          <w:lang w:bidi="ur-PK"/>
        </w:rPr>
        <w:t xml:space="preserve"> مصاحبت و ملازمت پرھیزکاران و دوری و اجتناب از تبھکاران دستور داد</w:t>
      </w:r>
      <w:r w:rsidR="00681E07" w:rsidRPr="00DF15C1">
        <w:rPr>
          <w:rFonts w:hint="cs"/>
          <w:spacing w:val="-4"/>
          <w:rtl/>
          <w:lang w:bidi="ur-PK"/>
        </w:rPr>
        <w:t>ه</w:t>
      </w:r>
      <w:r w:rsidRPr="00DF15C1">
        <w:rPr>
          <w:rFonts w:hint="cs"/>
          <w:spacing w:val="-4"/>
          <w:rtl/>
          <w:lang w:bidi="ur-PK"/>
        </w:rPr>
        <w:t xml:space="preserve"> شد</w:t>
      </w:r>
      <w:r w:rsidR="00681E07" w:rsidRPr="00DF15C1">
        <w:rPr>
          <w:rFonts w:hint="cs"/>
          <w:spacing w:val="-4"/>
          <w:rtl/>
          <w:lang w:bidi="ur-PK"/>
        </w:rPr>
        <w:t>ه</w:t>
      </w:r>
      <w:r w:rsidRPr="00DF15C1">
        <w:rPr>
          <w:rFonts w:hint="cs"/>
          <w:spacing w:val="-4"/>
          <w:rtl/>
          <w:lang w:bidi="ur-PK"/>
        </w:rPr>
        <w:t xml:space="preserve"> است و منظور از این‌ک</w:t>
      </w:r>
      <w:r w:rsidR="00681E07" w:rsidRPr="00DF15C1">
        <w:rPr>
          <w:rFonts w:hint="cs"/>
          <w:spacing w:val="-4"/>
          <w:rtl/>
          <w:lang w:bidi="ur-PK"/>
        </w:rPr>
        <w:t>ه</w:t>
      </w:r>
      <w:r w:rsidRPr="00DF15C1">
        <w:rPr>
          <w:rFonts w:hint="cs"/>
          <w:spacing w:val="-4"/>
          <w:rtl/>
          <w:lang w:bidi="ur-PK"/>
        </w:rPr>
        <w:t xml:space="preserve"> فرمود</w:t>
      </w:r>
      <w:r w:rsidR="00681E07" w:rsidRPr="00DF15C1">
        <w:rPr>
          <w:rFonts w:hint="cs"/>
          <w:spacing w:val="-4"/>
          <w:rtl/>
          <w:lang w:bidi="ur-PK"/>
        </w:rPr>
        <w:t>ه</w:t>
      </w:r>
      <w:r w:rsidRPr="00DF15C1">
        <w:rPr>
          <w:rFonts w:hint="cs"/>
          <w:spacing w:val="-4"/>
          <w:rtl/>
          <w:lang w:bidi="ur-PK"/>
        </w:rPr>
        <w:t xml:space="preserve"> است: طعام تو را نخورد جز آدم پرھیزکار، ھمنشینی و آمد و شد با پرھیزکاران است</w:t>
      </w:r>
      <w:r w:rsidR="00681E07" w:rsidRPr="00DF15C1">
        <w:rPr>
          <w:rFonts w:hint="cs"/>
          <w:spacing w:val="-4"/>
          <w:rtl/>
          <w:lang w:bidi="ur-PK"/>
        </w:rPr>
        <w:t>.</w:t>
      </w:r>
      <w:r w:rsidRPr="00DF15C1">
        <w:rPr>
          <w:rFonts w:hint="cs"/>
          <w:spacing w:val="-4"/>
          <w:rtl/>
          <w:lang w:bidi="ur-PK"/>
        </w:rPr>
        <w:t xml:space="preserve"> چون با</w:t>
      </w:r>
      <w:r w:rsidR="004D4223" w:rsidRPr="00DF15C1">
        <w:rPr>
          <w:rFonts w:hint="cs"/>
          <w:spacing w:val="-4"/>
          <w:rtl/>
          <w:lang w:bidi="ur-PK"/>
        </w:rPr>
        <w:t xml:space="preserve"> </w:t>
      </w:r>
      <w:r w:rsidRPr="00DF15C1">
        <w:rPr>
          <w:rFonts w:hint="cs"/>
          <w:spacing w:val="-4"/>
          <w:rtl/>
          <w:lang w:bidi="ur-PK"/>
        </w:rPr>
        <w:t>ھم طعام خوردن، انس و الفت را پدید می‌آورد و انس و الفت، مستوجب آمد و شد و ھمنشینی و مصاحبت و مجالست خواھد بود</w:t>
      </w:r>
      <w:r w:rsidR="00681E07" w:rsidRPr="00DF15C1">
        <w:rPr>
          <w:rFonts w:hint="cs"/>
          <w:spacing w:val="-4"/>
          <w:rtl/>
          <w:lang w:bidi="ur-PK"/>
        </w:rPr>
        <w:t>.</w:t>
      </w:r>
      <w:r w:rsidRPr="00DF15C1">
        <w:rPr>
          <w:rFonts w:hint="cs"/>
          <w:spacing w:val="-4"/>
          <w:rtl/>
          <w:lang w:bidi="ur-PK"/>
        </w:rPr>
        <w:t xml:space="preserve"> بنابراین در مصاحبت مؤمن پرھیزکار، خیر دنیا و آخرت نھفت</w:t>
      </w:r>
      <w:r w:rsidR="00681E07" w:rsidRPr="00DF15C1">
        <w:rPr>
          <w:rFonts w:hint="cs"/>
          <w:spacing w:val="-4"/>
          <w:rtl/>
          <w:lang w:bidi="ur-PK"/>
        </w:rPr>
        <w:t>ه</w:t>
      </w:r>
      <w:r w:rsidRPr="00DF15C1">
        <w:rPr>
          <w:rFonts w:hint="cs"/>
          <w:spacing w:val="-4"/>
          <w:rtl/>
          <w:lang w:bidi="ur-PK"/>
        </w:rPr>
        <w:t xml:space="preserve"> است، اما مصاحبت</w:t>
      </w:r>
      <w:r w:rsidR="00834335" w:rsidRPr="00DF15C1">
        <w:rPr>
          <w:rFonts w:hint="cs"/>
          <w:spacing w:val="-4"/>
          <w:rtl/>
          <w:lang w:bidi="ur-PK"/>
        </w:rPr>
        <w:t xml:space="preserve"> آدم شرور از ھر نظر موجب ضرر و زیان است</w:t>
      </w:r>
      <w:r w:rsidR="00681E07" w:rsidRPr="00DF15C1">
        <w:rPr>
          <w:rFonts w:hint="cs"/>
          <w:spacing w:val="-4"/>
          <w:rtl/>
          <w:lang w:bidi="ur-PK"/>
        </w:rPr>
        <w:t>.</w:t>
      </w:r>
      <w:r w:rsidR="00834335" w:rsidRPr="00DF15C1">
        <w:rPr>
          <w:rFonts w:hint="cs"/>
          <w:spacing w:val="-4"/>
          <w:rtl/>
          <w:lang w:bidi="ur-PK"/>
        </w:rPr>
        <w:t xml:space="preserve"> وج</w:t>
      </w:r>
      <w:r w:rsidR="00681E07" w:rsidRPr="00DF15C1">
        <w:rPr>
          <w:rFonts w:hint="cs"/>
          <w:spacing w:val="-4"/>
          <w:rtl/>
          <w:lang w:bidi="ur-PK"/>
        </w:rPr>
        <w:t>ه</w:t>
      </w:r>
      <w:r w:rsidR="00834335" w:rsidRPr="00DF15C1">
        <w:rPr>
          <w:rFonts w:hint="cs"/>
          <w:spacing w:val="-4"/>
          <w:rtl/>
          <w:lang w:bidi="ur-PK"/>
        </w:rPr>
        <w:t xml:space="preserve"> بسیار کسانی ک</w:t>
      </w:r>
      <w:r w:rsidR="00681E07" w:rsidRPr="00DF15C1">
        <w:rPr>
          <w:rFonts w:hint="cs"/>
          <w:spacing w:val="-4"/>
          <w:rtl/>
          <w:lang w:bidi="ur-PK"/>
        </w:rPr>
        <w:t>ه</w:t>
      </w:r>
      <w:r w:rsidR="00834335" w:rsidRPr="00DF15C1">
        <w:rPr>
          <w:rFonts w:hint="cs"/>
          <w:spacing w:val="-4"/>
          <w:rtl/>
          <w:lang w:bidi="ur-PK"/>
        </w:rPr>
        <w:t xml:space="preserve"> در اثر معاشرت و ھمنشینی با افراد شرور و فاسد ب</w:t>
      </w:r>
      <w:r w:rsidR="00681E07" w:rsidRPr="00DF15C1">
        <w:rPr>
          <w:rFonts w:hint="cs"/>
          <w:spacing w:val="-4"/>
          <w:rtl/>
          <w:lang w:bidi="ur-PK"/>
        </w:rPr>
        <w:t>ه</w:t>
      </w:r>
      <w:r w:rsidR="00834335" w:rsidRPr="00DF15C1">
        <w:rPr>
          <w:rFonts w:hint="cs"/>
          <w:spacing w:val="-4"/>
          <w:rtl/>
          <w:lang w:bidi="ur-PK"/>
        </w:rPr>
        <w:t xml:space="preserve"> عواقب بسیار دردناکی دچار شد</w:t>
      </w:r>
      <w:r w:rsidR="00681E07" w:rsidRPr="00DF15C1">
        <w:rPr>
          <w:rFonts w:hint="cs"/>
          <w:spacing w:val="-4"/>
          <w:rtl/>
          <w:lang w:bidi="ur-PK"/>
        </w:rPr>
        <w:t>ه</w:t>
      </w:r>
      <w:r w:rsidR="00834335" w:rsidRPr="00DF15C1">
        <w:rPr>
          <w:rFonts w:hint="cs"/>
          <w:spacing w:val="-4"/>
          <w:rtl/>
          <w:lang w:bidi="ur-PK"/>
        </w:rPr>
        <w:t>‌اند</w:t>
      </w:r>
      <w:r w:rsidR="00681E07" w:rsidRPr="00DF15C1">
        <w:rPr>
          <w:rFonts w:hint="cs"/>
          <w:spacing w:val="-4"/>
          <w:rtl/>
          <w:lang w:bidi="ur-PK"/>
        </w:rPr>
        <w:t>.</w:t>
      </w:r>
      <w:r w:rsidR="00834335" w:rsidRPr="00DF15C1">
        <w:rPr>
          <w:rFonts w:hint="cs"/>
          <w:spacing w:val="-4"/>
          <w:rtl/>
          <w:lang w:bidi="ur-PK"/>
        </w:rPr>
        <w:t xml:space="preserve"> لذا می‌توان گفت یکی از بزرگ‌ترین نعمت‌ھای خداوندی بر بند</w:t>
      </w:r>
      <w:r w:rsidR="00681E07" w:rsidRPr="00DF15C1">
        <w:rPr>
          <w:rFonts w:hint="cs"/>
          <w:spacing w:val="-4"/>
          <w:rtl/>
          <w:lang w:bidi="ur-PK"/>
        </w:rPr>
        <w:t>ۀ</w:t>
      </w:r>
      <w:r w:rsidR="00834335" w:rsidRPr="00DF15C1">
        <w:rPr>
          <w:rFonts w:hint="cs"/>
          <w:spacing w:val="-4"/>
          <w:rtl/>
          <w:lang w:bidi="ur-PK"/>
        </w:rPr>
        <w:t xml:space="preserve"> مؤمن این است ک</w:t>
      </w:r>
      <w:r w:rsidR="00681E07" w:rsidRPr="00DF15C1">
        <w:rPr>
          <w:rFonts w:hint="cs"/>
          <w:spacing w:val="-4"/>
          <w:rtl/>
          <w:lang w:bidi="ur-PK"/>
        </w:rPr>
        <w:t>ه</w:t>
      </w:r>
      <w:r w:rsidR="00834335" w:rsidRPr="00DF15C1">
        <w:rPr>
          <w:rFonts w:hint="cs"/>
          <w:spacing w:val="-4"/>
          <w:rtl/>
          <w:lang w:bidi="ur-PK"/>
        </w:rPr>
        <w:t xml:space="preserve"> او را ب</w:t>
      </w:r>
      <w:r w:rsidR="00681E07" w:rsidRPr="00DF15C1">
        <w:rPr>
          <w:rFonts w:hint="cs"/>
          <w:spacing w:val="-4"/>
          <w:rtl/>
          <w:lang w:bidi="ur-PK"/>
        </w:rPr>
        <w:t>ه</w:t>
      </w:r>
      <w:r w:rsidR="00834335" w:rsidRPr="00DF15C1">
        <w:rPr>
          <w:rFonts w:hint="cs"/>
          <w:spacing w:val="-4"/>
          <w:rtl/>
          <w:lang w:bidi="ur-PK"/>
        </w:rPr>
        <w:t xml:space="preserve"> مصاحبت نیکان موفق نماید و یکی از بدترین عقوبت‌ھای خدا بر بند</w:t>
      </w:r>
      <w:r w:rsidR="00681E07" w:rsidRPr="00DF15C1">
        <w:rPr>
          <w:rFonts w:hint="cs"/>
          <w:spacing w:val="-4"/>
          <w:rtl/>
          <w:lang w:bidi="ur-PK"/>
        </w:rPr>
        <w:t>ه</w:t>
      </w:r>
      <w:r w:rsidR="00834335" w:rsidRPr="00DF15C1">
        <w:rPr>
          <w:rFonts w:hint="cs"/>
          <w:spacing w:val="-4"/>
          <w:rtl/>
          <w:lang w:bidi="ur-PK"/>
        </w:rPr>
        <w:t>‌اش این است ک</w:t>
      </w:r>
      <w:r w:rsidR="00681E07" w:rsidRPr="00DF15C1">
        <w:rPr>
          <w:rFonts w:hint="cs"/>
          <w:spacing w:val="-4"/>
          <w:rtl/>
          <w:lang w:bidi="ur-PK"/>
        </w:rPr>
        <w:t>ه</w:t>
      </w:r>
      <w:r w:rsidR="00834335" w:rsidRPr="00DF15C1">
        <w:rPr>
          <w:rFonts w:hint="cs"/>
          <w:spacing w:val="-4"/>
          <w:rtl/>
          <w:lang w:bidi="ur-PK"/>
        </w:rPr>
        <w:t xml:space="preserve"> او را ب</w:t>
      </w:r>
      <w:r w:rsidR="00681E07" w:rsidRPr="00DF15C1">
        <w:rPr>
          <w:rFonts w:hint="cs"/>
          <w:spacing w:val="-4"/>
          <w:rtl/>
          <w:lang w:bidi="ur-PK"/>
        </w:rPr>
        <w:t>ه</w:t>
      </w:r>
      <w:r w:rsidR="005611F9">
        <w:rPr>
          <w:rFonts w:hint="cs"/>
          <w:spacing w:val="-4"/>
          <w:rtl/>
          <w:lang w:bidi="ur-PK"/>
        </w:rPr>
        <w:t xml:space="preserve"> مصاحبت و معاشرت با اشرار مبت</w:t>
      </w:r>
      <w:r w:rsidR="00834335" w:rsidRPr="00DF15C1">
        <w:rPr>
          <w:rFonts w:hint="cs"/>
          <w:spacing w:val="-4"/>
          <w:rtl/>
          <w:lang w:bidi="ur-PK"/>
        </w:rPr>
        <w:t>ل</w:t>
      </w:r>
      <w:r w:rsidR="005611F9">
        <w:rPr>
          <w:rFonts w:hint="cs"/>
          <w:spacing w:val="-4"/>
          <w:rtl/>
          <w:lang w:bidi="ur-PK"/>
        </w:rPr>
        <w:t>ا</w:t>
      </w:r>
      <w:r w:rsidR="00834335" w:rsidRPr="00DF15C1">
        <w:rPr>
          <w:rFonts w:hint="cs"/>
          <w:spacing w:val="-4"/>
          <w:rtl/>
          <w:lang w:bidi="ur-PK"/>
        </w:rPr>
        <w:t xml:space="preserve"> نماید</w:t>
      </w:r>
      <w:r w:rsidR="00681E07" w:rsidRPr="00DF15C1">
        <w:rPr>
          <w:rFonts w:hint="cs"/>
          <w:spacing w:val="-4"/>
          <w:rtl/>
          <w:lang w:bidi="ur-PK"/>
        </w:rPr>
        <w:t>.</w:t>
      </w:r>
      <w:r w:rsidR="00834335" w:rsidRPr="00DF15C1">
        <w:rPr>
          <w:rFonts w:hint="cs"/>
          <w:spacing w:val="-4"/>
          <w:rtl/>
          <w:lang w:bidi="ur-PK"/>
        </w:rPr>
        <w:t xml:space="preserve"> خدای تعالی در قرآن عظیم می‌فرماید:</w:t>
      </w:r>
    </w:p>
    <w:p w:rsidR="00834335" w:rsidRDefault="00CB37F6" w:rsidP="004D4223">
      <w:pPr>
        <w:pStyle w:val="af1"/>
        <w:rPr>
          <w:rtl/>
          <w:lang w:bidi="ur-PK"/>
        </w:rPr>
      </w:pPr>
      <w:r w:rsidRPr="00CB37F6">
        <w:rPr>
          <w:rFonts w:cs="CTraditional Arabic"/>
          <w:rtl/>
          <w:lang w:bidi="ur-PK"/>
        </w:rPr>
        <w:t>+</w:t>
      </w:r>
      <w:r w:rsidR="00834335" w:rsidRPr="004D4223">
        <w:rPr>
          <w:rtl/>
        </w:rPr>
        <w:t xml:space="preserve">وَيَوۡمَ يَعَضُّ </w:t>
      </w:r>
      <w:r w:rsidR="00834335" w:rsidRPr="004D4223">
        <w:rPr>
          <w:rFonts w:hint="cs"/>
          <w:rtl/>
        </w:rPr>
        <w:t>ٱ</w:t>
      </w:r>
      <w:r w:rsidR="00834335" w:rsidRPr="004D4223">
        <w:rPr>
          <w:rFonts w:hint="eastAsia"/>
          <w:rtl/>
        </w:rPr>
        <w:t>لظَّالِمُ</w:t>
      </w:r>
      <w:r w:rsidR="00834335" w:rsidRPr="004D4223">
        <w:rPr>
          <w:rtl/>
        </w:rPr>
        <w:t xml:space="preserve"> عَلَىٰ يَدَيۡهِ يَقُولُ يَٰلَيۡتَنِي </w:t>
      </w:r>
      <w:r w:rsidR="00834335" w:rsidRPr="004D4223">
        <w:rPr>
          <w:rFonts w:hint="cs"/>
          <w:rtl/>
        </w:rPr>
        <w:t>ٱ</w:t>
      </w:r>
      <w:r w:rsidR="00834335" w:rsidRPr="004D4223">
        <w:rPr>
          <w:rFonts w:hint="eastAsia"/>
          <w:rtl/>
        </w:rPr>
        <w:t>تَّخَذۡتُ</w:t>
      </w:r>
      <w:r w:rsidR="00834335" w:rsidRPr="004D4223">
        <w:rPr>
          <w:rtl/>
        </w:rPr>
        <w:t xml:space="preserve"> مَعَ </w:t>
      </w:r>
      <w:r w:rsidR="00834335" w:rsidRPr="004D4223">
        <w:rPr>
          <w:rFonts w:hint="cs"/>
          <w:rtl/>
        </w:rPr>
        <w:t>ٱ</w:t>
      </w:r>
      <w:r w:rsidR="00834335" w:rsidRPr="004D4223">
        <w:rPr>
          <w:rFonts w:hint="eastAsia"/>
          <w:rtl/>
        </w:rPr>
        <w:t>لرَّسُولِ</w:t>
      </w:r>
      <w:r w:rsidR="00834335" w:rsidRPr="004D4223">
        <w:rPr>
          <w:rtl/>
        </w:rPr>
        <w:t xml:space="preserve"> سَبِيلٗا٢٧ يَٰوَيۡلَتَىٰ لَيۡتَنِي لَمۡ أَتَّخِذۡ فُلَانًا خَلِيلٗا٢٨ لَّقَدۡ أَضَلَّنِي عَنِ </w:t>
      </w:r>
      <w:r w:rsidR="00834335" w:rsidRPr="004D4223">
        <w:rPr>
          <w:rFonts w:hint="cs"/>
          <w:rtl/>
        </w:rPr>
        <w:t>ٱ</w:t>
      </w:r>
      <w:r w:rsidR="00834335" w:rsidRPr="004D4223">
        <w:rPr>
          <w:rFonts w:hint="eastAsia"/>
          <w:rtl/>
        </w:rPr>
        <w:t>لذِّكۡرِ</w:t>
      </w:r>
      <w:r w:rsidR="00834335" w:rsidRPr="004D4223">
        <w:rPr>
          <w:rtl/>
        </w:rPr>
        <w:t xml:space="preserve"> بَعۡدَ إِذۡ جَآءَنِيۗ وَكَانَ </w:t>
      </w:r>
      <w:r w:rsidR="00834335" w:rsidRPr="004D4223">
        <w:rPr>
          <w:rFonts w:hint="cs"/>
          <w:rtl/>
        </w:rPr>
        <w:t>ٱ</w:t>
      </w:r>
      <w:r w:rsidR="00834335" w:rsidRPr="004D4223">
        <w:rPr>
          <w:rFonts w:hint="eastAsia"/>
          <w:rtl/>
        </w:rPr>
        <w:t>لشَّيۡطَٰنُ</w:t>
      </w:r>
      <w:r w:rsidR="00834335" w:rsidRPr="004D4223">
        <w:rPr>
          <w:rtl/>
        </w:rPr>
        <w:t xml:space="preserve"> لِلۡإِنسَٰنِ خَذُولٗا٢٩</w:t>
      </w:r>
      <w:r w:rsidRPr="00CB37F6">
        <w:rPr>
          <w:rFonts w:ascii="Times New Roman" w:cs="CTraditional Arabic" w:hint="cs"/>
          <w:rtl/>
          <w:lang w:bidi="ur-PK"/>
        </w:rPr>
        <w:t>_</w:t>
      </w:r>
      <w:r w:rsidR="00834335">
        <w:rPr>
          <w:rFonts w:ascii="Times New Roman" w:cs="Arial"/>
          <w:szCs w:val="24"/>
          <w:rtl/>
          <w:lang w:bidi="ur-PK"/>
        </w:rPr>
        <w:t xml:space="preserve"> </w:t>
      </w:r>
      <w:r w:rsidR="00834335" w:rsidRPr="00834335">
        <w:rPr>
          <w:rStyle w:val="Char6"/>
          <w:rtl/>
        </w:rPr>
        <w:t>[الفرقان: 27-29]</w:t>
      </w:r>
      <w:r w:rsidR="004D4223" w:rsidRPr="004D4223">
        <w:rPr>
          <w:rStyle w:val="Char4"/>
          <w:rFonts w:hint="cs"/>
          <w:rtl/>
        </w:rPr>
        <w:t>.</w:t>
      </w:r>
    </w:p>
    <w:p w:rsidR="00C67F2B" w:rsidRDefault="00834335" w:rsidP="004D4223">
      <w:pPr>
        <w:pStyle w:val="ab"/>
        <w:rPr>
          <w:rtl/>
          <w:lang w:bidi="ur-PK"/>
        </w:rPr>
      </w:pPr>
      <w:r w:rsidRPr="008421EC">
        <w:rPr>
          <w:rStyle w:val="Char8"/>
          <w:rtl/>
        </w:rPr>
        <w:t>«</w:t>
      </w:r>
      <w:r w:rsidRPr="004D4223">
        <w:rPr>
          <w:rFonts w:hint="cs"/>
          <w:rtl/>
        </w:rPr>
        <w:t>روزی فرا خواھد رسید ک</w:t>
      </w:r>
      <w:r w:rsidR="00681E07" w:rsidRPr="004D4223">
        <w:rPr>
          <w:rFonts w:hint="cs"/>
          <w:rtl/>
        </w:rPr>
        <w:t>ه</w:t>
      </w:r>
      <w:r w:rsidRPr="004D4223">
        <w:rPr>
          <w:rFonts w:hint="cs"/>
          <w:rtl/>
        </w:rPr>
        <w:t xml:space="preserve"> انسان ظالم دستانش را ب</w:t>
      </w:r>
      <w:r w:rsidR="00681E07" w:rsidRPr="004D4223">
        <w:rPr>
          <w:rFonts w:hint="cs"/>
          <w:rtl/>
        </w:rPr>
        <w:t>ه</w:t>
      </w:r>
      <w:r w:rsidRPr="004D4223">
        <w:rPr>
          <w:rFonts w:hint="cs"/>
          <w:rtl/>
        </w:rPr>
        <w:t xml:space="preserve"> دندان خواھد گزید و می‌گوید: ای کاش با رسول خدا ھمرا</w:t>
      </w:r>
      <w:r w:rsidR="00681E07" w:rsidRPr="004D4223">
        <w:rPr>
          <w:rFonts w:hint="cs"/>
          <w:rtl/>
        </w:rPr>
        <w:t>ه</w:t>
      </w:r>
      <w:r w:rsidRPr="004D4223">
        <w:rPr>
          <w:rFonts w:hint="cs"/>
          <w:rtl/>
        </w:rPr>
        <w:t xml:space="preserve"> می‌شدم، و ای کاش ھیچ</w:t>
      </w:r>
      <w:r w:rsidRPr="004D4223">
        <w:rPr>
          <w:rFonts w:hint="eastAsia"/>
          <w:rtl/>
        </w:rPr>
        <w:t>‌</w:t>
      </w:r>
      <w:r w:rsidRPr="004D4223">
        <w:rPr>
          <w:rFonts w:hint="cs"/>
          <w:rtl/>
        </w:rPr>
        <w:t>گا</w:t>
      </w:r>
      <w:r w:rsidR="00681E07" w:rsidRPr="004D4223">
        <w:rPr>
          <w:rFonts w:hint="cs"/>
          <w:rtl/>
        </w:rPr>
        <w:t>ه</w:t>
      </w:r>
      <w:r w:rsidRPr="004D4223">
        <w:rPr>
          <w:rFonts w:hint="cs"/>
          <w:rtl/>
        </w:rPr>
        <w:t xml:space="preserve"> فلانی را ب</w:t>
      </w:r>
      <w:r w:rsidR="00681E07" w:rsidRPr="004D4223">
        <w:rPr>
          <w:rFonts w:hint="cs"/>
          <w:rtl/>
        </w:rPr>
        <w:t>ه</w:t>
      </w:r>
      <w:r w:rsidRPr="004D4223">
        <w:rPr>
          <w:rFonts w:hint="cs"/>
          <w:rtl/>
        </w:rPr>
        <w:t xml:space="preserve"> دوستی بر نمی‌گزیدم</w:t>
      </w:r>
      <w:r w:rsidR="00681E07" w:rsidRPr="004D4223">
        <w:rPr>
          <w:rFonts w:hint="cs"/>
          <w:rtl/>
        </w:rPr>
        <w:t>.</w:t>
      </w:r>
      <w:r w:rsidRPr="004D4223">
        <w:rPr>
          <w:rFonts w:hint="cs"/>
          <w:rtl/>
        </w:rPr>
        <w:t xml:space="preserve"> مرا از یاد خدا گمرا</w:t>
      </w:r>
      <w:r w:rsidR="00681E07" w:rsidRPr="004D4223">
        <w:rPr>
          <w:rFonts w:hint="cs"/>
          <w:rtl/>
        </w:rPr>
        <w:t>ه</w:t>
      </w:r>
      <w:r w:rsidRPr="004D4223">
        <w:rPr>
          <w:rFonts w:hint="cs"/>
          <w:rtl/>
        </w:rPr>
        <w:t xml:space="preserve"> کرد و غافل نمود بعد از آن‌ک</w:t>
      </w:r>
      <w:r w:rsidR="00681E07" w:rsidRPr="004D4223">
        <w:rPr>
          <w:rFonts w:hint="cs"/>
          <w:rtl/>
        </w:rPr>
        <w:t>ه</w:t>
      </w:r>
      <w:r w:rsidRPr="004D4223">
        <w:rPr>
          <w:rFonts w:hint="cs"/>
          <w:rtl/>
        </w:rPr>
        <w:t xml:space="preserve"> ب</w:t>
      </w:r>
      <w:r w:rsidR="00681E07" w:rsidRPr="004D4223">
        <w:rPr>
          <w:rFonts w:hint="cs"/>
          <w:rtl/>
        </w:rPr>
        <w:t>ه</w:t>
      </w:r>
      <w:r w:rsidRPr="004D4223">
        <w:rPr>
          <w:rFonts w:hint="cs"/>
          <w:rtl/>
        </w:rPr>
        <w:t xml:space="preserve"> یاد خدا رھنمون شد</w:t>
      </w:r>
      <w:r w:rsidR="00681E07" w:rsidRPr="004D4223">
        <w:rPr>
          <w:rFonts w:hint="cs"/>
          <w:rtl/>
        </w:rPr>
        <w:t>ه</w:t>
      </w:r>
      <w:r w:rsidRPr="004D4223">
        <w:rPr>
          <w:rFonts w:hint="cs"/>
          <w:rtl/>
        </w:rPr>
        <w:t xml:space="preserve"> بودم و البت</w:t>
      </w:r>
      <w:r w:rsidR="00681E07" w:rsidRPr="004D4223">
        <w:rPr>
          <w:rFonts w:hint="cs"/>
          <w:rtl/>
        </w:rPr>
        <w:t>ه</w:t>
      </w:r>
      <w:r w:rsidRPr="004D4223">
        <w:rPr>
          <w:rFonts w:hint="cs"/>
          <w:rtl/>
        </w:rPr>
        <w:t xml:space="preserve"> شیطان، انسان را ب</w:t>
      </w:r>
      <w:r w:rsidR="00681E07" w:rsidRPr="004D4223">
        <w:rPr>
          <w:rFonts w:hint="cs"/>
          <w:rtl/>
        </w:rPr>
        <w:t>ه</w:t>
      </w:r>
      <w:r w:rsidRPr="004D4223">
        <w:rPr>
          <w:rFonts w:hint="cs"/>
          <w:rtl/>
        </w:rPr>
        <w:t xml:space="preserve"> خذلان و سرافکندگی خواھد کشانید</w:t>
      </w:r>
      <w:r w:rsidRPr="008421EC">
        <w:rPr>
          <w:rStyle w:val="Char8"/>
          <w:rtl/>
        </w:rPr>
        <w:t>»</w:t>
      </w:r>
      <w:r w:rsidR="00681E07">
        <w:rPr>
          <w:rFonts w:hint="cs"/>
          <w:rtl/>
          <w:lang w:bidi="ur-PK"/>
        </w:rPr>
        <w:t>.</w:t>
      </w:r>
    </w:p>
    <w:p w:rsidR="00834335" w:rsidRDefault="00834335" w:rsidP="00834335">
      <w:pPr>
        <w:pStyle w:val="a8"/>
        <w:rPr>
          <w:rtl/>
          <w:lang w:bidi="ur-PK"/>
        </w:rPr>
      </w:pPr>
      <w:r>
        <w:rPr>
          <w:rFonts w:hint="cs"/>
          <w:rtl/>
          <w:lang w:bidi="ur-PK"/>
        </w:rPr>
        <w:t>و در کتاب ھای س</w:t>
      </w:r>
      <w:r w:rsidR="005611F9">
        <w:rPr>
          <w:rFonts w:hint="cs"/>
          <w:rtl/>
          <w:lang w:bidi="ur-PK"/>
        </w:rPr>
        <w:t>ُ</w:t>
      </w:r>
      <w:r>
        <w:rPr>
          <w:rFonts w:hint="cs"/>
          <w:rtl/>
          <w:lang w:bidi="ur-PK"/>
        </w:rPr>
        <w:t>ن</w:t>
      </w:r>
      <w:r w:rsidR="005611F9">
        <w:rPr>
          <w:rFonts w:hint="cs"/>
          <w:rtl/>
          <w:lang w:bidi="ur-PK"/>
        </w:rPr>
        <w:t>َ</w:t>
      </w:r>
      <w:r>
        <w:rPr>
          <w:rFonts w:hint="cs"/>
          <w:rtl/>
          <w:lang w:bidi="ur-PK"/>
        </w:rPr>
        <w:t>ن</w:t>
      </w:r>
      <w:r w:rsidR="005611F9">
        <w:rPr>
          <w:rFonts w:hint="cs"/>
          <w:rtl/>
          <w:lang w:bidi="ar-SA"/>
        </w:rPr>
        <w:t>ْ</w:t>
      </w:r>
      <w:r>
        <w:rPr>
          <w:rFonts w:hint="cs"/>
          <w:rtl/>
          <w:lang w:bidi="ur-PK"/>
        </w:rPr>
        <w:t xml:space="preserve"> از مقداد بن معدیکرب روایت است ک</w:t>
      </w:r>
      <w:r w:rsidR="00681E0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834335" w:rsidRDefault="00834335" w:rsidP="00834335">
      <w:pPr>
        <w:pStyle w:val="a8"/>
        <w:rPr>
          <w:rtl/>
          <w:lang w:bidi="ur-PK"/>
        </w:rPr>
      </w:pPr>
      <w:r>
        <w:rPr>
          <w:rFonts w:ascii="Traditional Arabic" w:hAnsi="Traditional Arabic" w:cs="Traditional Arabic"/>
          <w:rtl/>
          <w:lang w:bidi="ur-PK"/>
        </w:rPr>
        <w:t>«</w:t>
      </w:r>
      <w:r w:rsidR="00D51FF8" w:rsidRPr="00D51FF8">
        <w:rPr>
          <w:rStyle w:val="Char3"/>
          <w:rtl/>
        </w:rPr>
        <w:t>إِذا أَحبَّ الرجلُ أَخَاهُ فَليُخْبِرْهُ أنَّهُ يُحبُّه</w:t>
      </w:r>
      <w:r>
        <w:rPr>
          <w:rFonts w:ascii="Traditional Arabic" w:hAnsi="Traditional Arabic" w:cs="Traditional Arabic"/>
          <w:rtl/>
          <w:lang w:bidi="ur-PK"/>
        </w:rPr>
        <w:t>»</w:t>
      </w:r>
      <w:r w:rsidR="004D4223">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834335">
        <w:rPr>
          <w:rStyle w:val="Chare"/>
          <w:rFonts w:hint="cs"/>
          <w:rtl/>
        </w:rPr>
        <w:t>وقتی ک</w:t>
      </w:r>
      <w:r w:rsidR="00681E07">
        <w:rPr>
          <w:rStyle w:val="Chare"/>
          <w:rFonts w:hint="cs"/>
          <w:rtl/>
        </w:rPr>
        <w:t>ه</w:t>
      </w:r>
      <w:r w:rsidRPr="00834335">
        <w:rPr>
          <w:rStyle w:val="Chare"/>
          <w:rFonts w:hint="cs"/>
          <w:rtl/>
        </w:rPr>
        <w:t xml:space="preserve"> فردی، برادر مسلمان خود را دوست داشت، او را از این دوستی با خبر کند</w:t>
      </w:r>
      <w:r>
        <w:rPr>
          <w:rFonts w:ascii="Traditional Arabic" w:hAnsi="Traditional Arabic" w:cs="Traditional Arabic"/>
          <w:rtl/>
          <w:lang w:bidi="ur-PK"/>
        </w:rPr>
        <w:t>»</w:t>
      </w:r>
      <w:r w:rsidR="00681E07">
        <w:rPr>
          <w:rFonts w:hint="cs"/>
          <w:rtl/>
          <w:lang w:bidi="ur-PK"/>
        </w:rPr>
        <w:t>.</w:t>
      </w:r>
    </w:p>
    <w:p w:rsidR="003103D7" w:rsidRPr="00DF15C1" w:rsidRDefault="003103D7" w:rsidP="00834335">
      <w:pPr>
        <w:pStyle w:val="a8"/>
        <w:rPr>
          <w:spacing w:val="-2"/>
          <w:rtl/>
          <w:lang w:bidi="ur-PK"/>
        </w:rPr>
      </w:pPr>
      <w:r w:rsidRPr="00DF15C1">
        <w:rPr>
          <w:rFonts w:hint="cs"/>
          <w:spacing w:val="-2"/>
          <w:rtl/>
          <w:lang w:bidi="ur-PK"/>
        </w:rPr>
        <w:t xml:space="preserve">و انس </w:t>
      </w:r>
      <w:r w:rsidR="005611F9">
        <w:rPr>
          <w:rFonts w:cs="CTraditional Arabic" w:hint="cs"/>
          <w:spacing w:val="-2"/>
          <w:rtl/>
          <w:lang w:bidi="ur-PK"/>
        </w:rPr>
        <w:t>س</w:t>
      </w:r>
      <w:r w:rsidRPr="00DF15C1">
        <w:rPr>
          <w:rFonts w:hint="cs"/>
          <w:spacing w:val="-2"/>
          <w:rtl/>
          <w:lang w:bidi="ur-PK"/>
        </w:rPr>
        <w:t xml:space="preserve"> حکایت می‌کند ک</w:t>
      </w:r>
      <w:r w:rsidR="00681E07" w:rsidRPr="00DF15C1">
        <w:rPr>
          <w:rFonts w:hint="cs"/>
          <w:spacing w:val="-2"/>
          <w:rtl/>
          <w:lang w:bidi="ur-PK"/>
        </w:rPr>
        <w:t>ه</w:t>
      </w:r>
      <w:r w:rsidRPr="00DF15C1">
        <w:rPr>
          <w:rFonts w:hint="cs"/>
          <w:spacing w:val="-2"/>
          <w:rtl/>
          <w:lang w:bidi="ur-PK"/>
        </w:rPr>
        <w:t xml:space="preserve"> فردی خدمت رسول خدا بود و فرد دیگری بر </w:t>
      </w:r>
      <w:r w:rsidR="00546A50" w:rsidRPr="00DF15C1">
        <w:rPr>
          <w:rFonts w:hint="cs"/>
          <w:spacing w:val="-2"/>
          <w:rtl/>
          <w:lang w:bidi="ur-PK"/>
        </w:rPr>
        <w:t>آن‌ھا</w:t>
      </w:r>
      <w:r w:rsidRPr="00DF15C1">
        <w:rPr>
          <w:rFonts w:hint="cs"/>
          <w:spacing w:val="-2"/>
          <w:rtl/>
          <w:lang w:bidi="ur-PK"/>
        </w:rPr>
        <w:t xml:space="preserve"> عبور کرد</w:t>
      </w:r>
      <w:r w:rsidR="00681E07" w:rsidRPr="00DF15C1">
        <w:rPr>
          <w:rFonts w:hint="cs"/>
          <w:spacing w:val="-2"/>
          <w:rtl/>
          <w:lang w:bidi="ur-PK"/>
        </w:rPr>
        <w:t>.</w:t>
      </w:r>
      <w:r w:rsidRPr="00DF15C1">
        <w:rPr>
          <w:rFonts w:hint="cs"/>
          <w:spacing w:val="-2"/>
          <w:rtl/>
          <w:lang w:bidi="ur-PK"/>
        </w:rPr>
        <w:t xml:space="preserve"> مردی ک</w:t>
      </w:r>
      <w:r w:rsidR="00681E07" w:rsidRPr="00DF15C1">
        <w:rPr>
          <w:rFonts w:hint="cs"/>
          <w:spacing w:val="-2"/>
          <w:rtl/>
          <w:lang w:bidi="ur-PK"/>
        </w:rPr>
        <w:t>ه</w:t>
      </w:r>
      <w:r w:rsidRPr="00DF15C1">
        <w:rPr>
          <w:rFonts w:hint="cs"/>
          <w:spacing w:val="-2"/>
          <w:rtl/>
          <w:lang w:bidi="ur-PK"/>
        </w:rPr>
        <w:t xml:space="preserve"> خدمت پیامبر بود، عرض کرد: یا رسول الل</w:t>
      </w:r>
      <w:r w:rsidR="00681E07" w:rsidRPr="00DF15C1">
        <w:rPr>
          <w:rFonts w:hint="cs"/>
          <w:spacing w:val="-2"/>
          <w:rtl/>
          <w:lang w:bidi="ur-PK"/>
        </w:rPr>
        <w:t>ه</w:t>
      </w:r>
      <w:r w:rsidRPr="00DF15C1">
        <w:rPr>
          <w:rFonts w:hint="cs"/>
          <w:spacing w:val="-2"/>
          <w:rtl/>
          <w:lang w:bidi="ur-PK"/>
        </w:rPr>
        <w:t xml:space="preserve"> </w:t>
      </w:r>
      <w:r w:rsidRPr="00DF15C1">
        <w:rPr>
          <w:rFonts w:cs="CTraditional Arabic" w:hint="cs"/>
          <w:spacing w:val="-2"/>
          <w:rtl/>
          <w:lang w:bidi="ur-PK"/>
        </w:rPr>
        <w:t>ص</w:t>
      </w:r>
      <w:r w:rsidRPr="00DF15C1">
        <w:rPr>
          <w:rFonts w:hint="cs"/>
          <w:spacing w:val="-2"/>
          <w:rtl/>
          <w:lang w:bidi="ur-PK"/>
        </w:rPr>
        <w:t xml:space="preserve"> این مرد را دوست دارم، </w:t>
      </w:r>
      <w:r w:rsidRPr="00DF15C1">
        <w:rPr>
          <w:rFonts w:hint="cs"/>
          <w:rtl/>
          <w:lang w:bidi="ur-PK"/>
        </w:rPr>
        <w:t>پیامبر فرمود: آیا ب</w:t>
      </w:r>
      <w:r w:rsidR="00681E07" w:rsidRPr="00DF15C1">
        <w:rPr>
          <w:rFonts w:hint="cs"/>
          <w:rtl/>
          <w:lang w:bidi="ur-PK"/>
        </w:rPr>
        <w:t>ه</w:t>
      </w:r>
      <w:r w:rsidRPr="00DF15C1">
        <w:rPr>
          <w:rFonts w:hint="cs"/>
          <w:rtl/>
          <w:lang w:bidi="ur-PK"/>
        </w:rPr>
        <w:t xml:space="preserve"> او اطلاع داد</w:t>
      </w:r>
      <w:r w:rsidR="00681E07" w:rsidRPr="00DF15C1">
        <w:rPr>
          <w:rFonts w:hint="cs"/>
          <w:rtl/>
          <w:lang w:bidi="ur-PK"/>
        </w:rPr>
        <w:t>ه</w:t>
      </w:r>
      <w:r w:rsidRPr="00DF15C1">
        <w:rPr>
          <w:rFonts w:hint="cs"/>
          <w:rtl/>
          <w:lang w:bidi="ur-PK"/>
        </w:rPr>
        <w:t>‌ای؟ آن مرد گفت: ن</w:t>
      </w:r>
      <w:r w:rsidR="00681E07" w:rsidRPr="00DF15C1">
        <w:rPr>
          <w:rFonts w:hint="cs"/>
          <w:rtl/>
          <w:lang w:bidi="ur-PK"/>
        </w:rPr>
        <w:t>ه.</w:t>
      </w:r>
      <w:r w:rsidRPr="00DF15C1">
        <w:rPr>
          <w:rFonts w:hint="cs"/>
          <w:rtl/>
          <w:lang w:bidi="ur-PK"/>
        </w:rPr>
        <w:t xml:space="preserve"> پیامبر فرمود: پس برو و ب</w:t>
      </w:r>
      <w:r w:rsidR="00681E07" w:rsidRPr="00DF15C1">
        <w:rPr>
          <w:rFonts w:hint="cs"/>
          <w:rtl/>
          <w:lang w:bidi="ur-PK"/>
        </w:rPr>
        <w:t>ه</w:t>
      </w:r>
      <w:r w:rsidRPr="00DF15C1">
        <w:rPr>
          <w:rFonts w:hint="cs"/>
          <w:rtl/>
          <w:lang w:bidi="ur-PK"/>
        </w:rPr>
        <w:t xml:space="preserve"> او بگو ک</w:t>
      </w:r>
      <w:r w:rsidR="00681E07" w:rsidRPr="00DF15C1">
        <w:rPr>
          <w:rFonts w:hint="cs"/>
          <w:rtl/>
          <w:lang w:bidi="ur-PK"/>
        </w:rPr>
        <w:t>ه</w:t>
      </w:r>
      <w:r w:rsidRPr="00DF15C1">
        <w:rPr>
          <w:rFonts w:hint="cs"/>
          <w:rtl/>
          <w:lang w:bidi="ur-PK"/>
        </w:rPr>
        <w:t xml:space="preserve"> دوستش می‌داری</w:t>
      </w:r>
      <w:r w:rsidR="00681E07" w:rsidRPr="00DF15C1">
        <w:rPr>
          <w:rFonts w:hint="cs"/>
          <w:rtl/>
          <w:lang w:bidi="ur-PK"/>
        </w:rPr>
        <w:t>.</w:t>
      </w:r>
      <w:r w:rsidRPr="00DF15C1">
        <w:rPr>
          <w:rFonts w:hint="cs"/>
          <w:rtl/>
          <w:lang w:bidi="ur-PK"/>
        </w:rPr>
        <w:t xml:space="preserve"> آن مرد فوراً ب</w:t>
      </w:r>
      <w:r w:rsidR="00681E07" w:rsidRPr="00DF15C1">
        <w:rPr>
          <w:rFonts w:hint="cs"/>
          <w:rtl/>
          <w:lang w:bidi="ur-PK"/>
        </w:rPr>
        <w:t>ه</w:t>
      </w:r>
      <w:r w:rsidRPr="00DF15C1">
        <w:rPr>
          <w:rFonts w:hint="cs"/>
          <w:rtl/>
          <w:lang w:bidi="ur-PK"/>
        </w:rPr>
        <w:t xml:space="preserve"> دنبالش رفت و تا ب</w:t>
      </w:r>
      <w:r w:rsidR="00681E07" w:rsidRPr="00DF15C1">
        <w:rPr>
          <w:rFonts w:hint="cs"/>
          <w:rtl/>
          <w:lang w:bidi="ur-PK"/>
        </w:rPr>
        <w:t>ه</w:t>
      </w:r>
      <w:r w:rsidRPr="00DF15C1">
        <w:rPr>
          <w:rFonts w:hint="cs"/>
          <w:rtl/>
          <w:lang w:bidi="ur-PK"/>
        </w:rPr>
        <w:t xml:space="preserve"> او رسید و ب</w:t>
      </w:r>
      <w:r w:rsidR="00681E07" w:rsidRPr="00DF15C1">
        <w:rPr>
          <w:rFonts w:hint="cs"/>
          <w:rtl/>
          <w:lang w:bidi="ur-PK"/>
        </w:rPr>
        <w:t>ه</w:t>
      </w:r>
      <w:r w:rsidRPr="00DF15C1">
        <w:rPr>
          <w:rFonts w:hint="cs"/>
          <w:rtl/>
          <w:lang w:bidi="ur-PK"/>
        </w:rPr>
        <w:t xml:space="preserve"> او گفت: محضاً لل</w:t>
      </w:r>
      <w:r w:rsidR="005611F9">
        <w:rPr>
          <w:rFonts w:hint="cs"/>
          <w:rtl/>
          <w:lang w:bidi="ur-PK"/>
        </w:rPr>
        <w:t>ِ</w:t>
      </w:r>
      <w:r w:rsidR="004D4223" w:rsidRPr="00DF15C1">
        <w:rPr>
          <w:rFonts w:hint="cs"/>
          <w:rtl/>
          <w:lang w:bidi="ur-PK"/>
        </w:rPr>
        <w:t>ّ</w:t>
      </w:r>
      <w:r w:rsidR="00681E07" w:rsidRPr="00DF15C1">
        <w:rPr>
          <w:rFonts w:hint="cs"/>
          <w:rtl/>
          <w:lang w:bidi="ur-PK"/>
        </w:rPr>
        <w:t>ه</w:t>
      </w:r>
      <w:r w:rsidRPr="00DF15C1">
        <w:rPr>
          <w:rFonts w:hint="cs"/>
          <w:rtl/>
          <w:lang w:bidi="ur-PK"/>
        </w:rPr>
        <w:t xml:space="preserve"> شما را دوست دارم</w:t>
      </w:r>
      <w:r w:rsidR="00681E07" w:rsidRPr="00DF15C1">
        <w:rPr>
          <w:rFonts w:hint="cs"/>
          <w:rtl/>
          <w:lang w:bidi="ur-PK"/>
        </w:rPr>
        <w:t>.</w:t>
      </w:r>
      <w:r w:rsidRPr="00DF15C1">
        <w:rPr>
          <w:rFonts w:hint="cs"/>
          <w:rtl/>
          <w:lang w:bidi="ur-PK"/>
        </w:rPr>
        <w:t xml:space="preserve"> آن مرد در جواب گفت: آن خدایی ک</w:t>
      </w:r>
      <w:r w:rsidR="00681E07" w:rsidRPr="00DF15C1">
        <w:rPr>
          <w:rFonts w:hint="cs"/>
          <w:rtl/>
          <w:lang w:bidi="ur-PK"/>
        </w:rPr>
        <w:t>ه</w:t>
      </w:r>
      <w:r w:rsidRPr="00DF15C1">
        <w:rPr>
          <w:rFonts w:hint="cs"/>
          <w:rtl/>
          <w:lang w:bidi="ur-PK"/>
        </w:rPr>
        <w:t xml:space="preserve"> مرا ب</w:t>
      </w:r>
      <w:r w:rsidR="00681E07" w:rsidRPr="00DF15C1">
        <w:rPr>
          <w:rFonts w:hint="cs"/>
          <w:rtl/>
          <w:lang w:bidi="ur-PK"/>
        </w:rPr>
        <w:t>ه</w:t>
      </w:r>
      <w:r w:rsidRPr="00DF15C1">
        <w:rPr>
          <w:rFonts w:hint="cs"/>
          <w:rtl/>
          <w:lang w:bidi="ur-PK"/>
        </w:rPr>
        <w:t xml:space="preserve"> خاطر او دوست می‌داری، شما را دوست بدارد</w:t>
      </w:r>
      <w:r w:rsidR="00681E07" w:rsidRPr="00DF15C1">
        <w:rPr>
          <w:rFonts w:hint="cs"/>
          <w:rtl/>
          <w:lang w:bidi="ur-PK"/>
        </w:rPr>
        <w:t>.</w:t>
      </w:r>
      <w:r w:rsidRPr="00DF15C1">
        <w:rPr>
          <w:rFonts w:hint="cs"/>
          <w:rtl/>
          <w:lang w:bidi="ur-PK"/>
        </w:rPr>
        <w:t xml:space="preserve"> و نیز از انس </w:t>
      </w:r>
      <w:r w:rsidR="00D51FF8" w:rsidRPr="00DF15C1">
        <w:rPr>
          <w:rFonts w:cs="CTraditional Arabic" w:hint="cs"/>
          <w:rtl/>
          <w:lang w:bidi="ur-PK"/>
        </w:rPr>
        <w:t>س</w:t>
      </w:r>
      <w:r w:rsidRPr="00DF15C1">
        <w:rPr>
          <w:rFonts w:hint="cs"/>
          <w:rtl/>
          <w:lang w:bidi="ur-PK"/>
        </w:rPr>
        <w:t xml:space="preserve"> </w:t>
      </w:r>
      <w:r w:rsidR="00D51FF8" w:rsidRPr="00DF15C1">
        <w:rPr>
          <w:rFonts w:hint="cs"/>
          <w:rtl/>
          <w:lang w:bidi="ur-PK"/>
        </w:rPr>
        <w:t>روایت است ک</w:t>
      </w:r>
      <w:r w:rsidR="00681E07" w:rsidRPr="00DF15C1">
        <w:rPr>
          <w:rFonts w:hint="cs"/>
          <w:rtl/>
          <w:lang w:bidi="ur-PK"/>
        </w:rPr>
        <w:t>ه</w:t>
      </w:r>
      <w:r w:rsidR="00D51FF8" w:rsidRPr="00DF15C1">
        <w:rPr>
          <w:rFonts w:hint="cs"/>
          <w:rtl/>
          <w:lang w:bidi="ur-PK"/>
        </w:rPr>
        <w:t xml:space="preserve"> مردی خدمت پیامبر </w:t>
      </w:r>
      <w:r w:rsidR="00D51FF8" w:rsidRPr="00DF15C1">
        <w:rPr>
          <w:rFonts w:cs="CTraditional Arabic" w:hint="cs"/>
          <w:rtl/>
          <w:lang w:bidi="ur-PK"/>
        </w:rPr>
        <w:t>ص</w:t>
      </w:r>
      <w:r w:rsidR="00D51FF8" w:rsidRPr="00DF15C1">
        <w:rPr>
          <w:rFonts w:hint="cs"/>
          <w:spacing w:val="-2"/>
          <w:rtl/>
          <w:lang w:bidi="ur-PK"/>
        </w:rPr>
        <w:t xml:space="preserve"> عرض کرد: قیامت کی فرا خواھد رسید؟ پیامبر فرمود: ویل بر تو چ</w:t>
      </w:r>
      <w:r w:rsidR="00681E07" w:rsidRPr="00DF15C1">
        <w:rPr>
          <w:rFonts w:hint="cs"/>
          <w:spacing w:val="-2"/>
          <w:rtl/>
          <w:lang w:bidi="ur-PK"/>
        </w:rPr>
        <w:t>ه</w:t>
      </w:r>
      <w:r w:rsidR="00D51FF8" w:rsidRPr="00DF15C1">
        <w:rPr>
          <w:rFonts w:hint="cs"/>
          <w:spacing w:val="-2"/>
          <w:rtl/>
          <w:lang w:bidi="ur-PK"/>
        </w:rPr>
        <w:t xml:space="preserve"> چیزی را برای قیامت مھیا کرد</w:t>
      </w:r>
      <w:r w:rsidR="00681E07" w:rsidRPr="00DF15C1">
        <w:rPr>
          <w:rFonts w:hint="cs"/>
          <w:spacing w:val="-2"/>
          <w:rtl/>
          <w:lang w:bidi="ur-PK"/>
        </w:rPr>
        <w:t>ه</w:t>
      </w:r>
      <w:r w:rsidR="00D51FF8" w:rsidRPr="00DF15C1">
        <w:rPr>
          <w:rFonts w:hint="cs"/>
          <w:spacing w:val="-2"/>
          <w:rtl/>
          <w:lang w:bidi="ur-PK"/>
        </w:rPr>
        <w:t>‌ای؟ آن مرد در پاسخ عرض کرد: چیزی را برای قیامت مھیا نکرد</w:t>
      </w:r>
      <w:r w:rsidR="00681E07" w:rsidRPr="00DF15C1">
        <w:rPr>
          <w:rFonts w:hint="cs"/>
          <w:spacing w:val="-2"/>
          <w:rtl/>
          <w:lang w:bidi="ur-PK"/>
        </w:rPr>
        <w:t>ه</w:t>
      </w:r>
      <w:r w:rsidR="00D51FF8" w:rsidRPr="00DF15C1">
        <w:rPr>
          <w:rFonts w:hint="cs"/>
          <w:spacing w:val="-2"/>
          <w:rtl/>
          <w:lang w:bidi="ur-PK"/>
        </w:rPr>
        <w:t>‌ام جز آن‌ک</w:t>
      </w:r>
      <w:r w:rsidR="00681E07" w:rsidRPr="00DF15C1">
        <w:rPr>
          <w:rFonts w:hint="cs"/>
          <w:spacing w:val="-2"/>
          <w:rtl/>
          <w:lang w:bidi="ur-PK"/>
        </w:rPr>
        <w:t>ه</w:t>
      </w:r>
      <w:r w:rsidR="00D51FF8" w:rsidRPr="00DF15C1">
        <w:rPr>
          <w:rFonts w:hint="cs"/>
          <w:spacing w:val="-2"/>
          <w:rtl/>
          <w:lang w:bidi="ur-PK"/>
        </w:rPr>
        <w:t xml:space="preserve"> خدا و رسول خدا را دوست </w:t>
      </w:r>
      <w:r w:rsidR="00E11582" w:rsidRPr="00DF15C1">
        <w:rPr>
          <w:rFonts w:hint="cs"/>
          <w:spacing w:val="-2"/>
          <w:rtl/>
          <w:lang w:bidi="ur-PK"/>
        </w:rPr>
        <w:t>دارم</w:t>
      </w:r>
      <w:r w:rsidR="00681E07" w:rsidRPr="00DF15C1">
        <w:rPr>
          <w:rFonts w:hint="cs"/>
          <w:spacing w:val="-2"/>
          <w:rtl/>
          <w:lang w:bidi="ur-PK"/>
        </w:rPr>
        <w:t>.</w:t>
      </w:r>
      <w:r w:rsidR="00E11582" w:rsidRPr="00DF15C1">
        <w:rPr>
          <w:rFonts w:hint="cs"/>
          <w:spacing w:val="-2"/>
          <w:rtl/>
          <w:lang w:bidi="ur-PK"/>
        </w:rPr>
        <w:t xml:space="preserve"> پیامبر فرمود: پس شما با آن کسی خواھید بود ک</w:t>
      </w:r>
      <w:r w:rsidR="00681E07" w:rsidRPr="00DF15C1">
        <w:rPr>
          <w:rFonts w:hint="cs"/>
          <w:spacing w:val="-2"/>
          <w:rtl/>
          <w:lang w:bidi="ur-PK"/>
        </w:rPr>
        <w:t>ه</w:t>
      </w:r>
      <w:r w:rsidR="00E11582" w:rsidRPr="00DF15C1">
        <w:rPr>
          <w:rFonts w:hint="cs"/>
          <w:spacing w:val="-2"/>
          <w:rtl/>
          <w:lang w:bidi="ur-PK"/>
        </w:rPr>
        <w:t xml:space="preserve"> د</w:t>
      </w:r>
      <w:r w:rsidR="00DA5BAC" w:rsidRPr="00DF15C1">
        <w:rPr>
          <w:rFonts w:hint="cs"/>
          <w:spacing w:val="-2"/>
          <w:rtl/>
          <w:lang w:bidi="ur-PK"/>
        </w:rPr>
        <w:t>و</w:t>
      </w:r>
      <w:r w:rsidR="00E11582" w:rsidRPr="00DF15C1">
        <w:rPr>
          <w:rFonts w:hint="cs"/>
          <w:spacing w:val="-2"/>
          <w:rtl/>
          <w:lang w:bidi="ur-PK"/>
        </w:rPr>
        <w:t>ستش داری</w:t>
      </w:r>
      <w:r w:rsidR="00681E07" w:rsidRPr="00DF15C1">
        <w:rPr>
          <w:rFonts w:hint="cs"/>
          <w:spacing w:val="-2"/>
          <w:rtl/>
          <w:lang w:bidi="ur-PK"/>
        </w:rPr>
        <w:t>.</w:t>
      </w:r>
      <w:r w:rsidR="00E11582" w:rsidRPr="00DF15C1">
        <w:rPr>
          <w:rFonts w:hint="cs"/>
          <w:spacing w:val="-2"/>
          <w:rtl/>
          <w:lang w:bidi="ur-PK"/>
        </w:rPr>
        <w:t xml:space="preserve"> انس می‌گوید: مسلمانان را ندیدم ب</w:t>
      </w:r>
      <w:r w:rsidR="00681E07" w:rsidRPr="00DF15C1">
        <w:rPr>
          <w:rFonts w:hint="cs"/>
          <w:spacing w:val="-2"/>
          <w:rtl/>
          <w:lang w:bidi="ur-PK"/>
        </w:rPr>
        <w:t>ه</w:t>
      </w:r>
      <w:r w:rsidR="00E11582" w:rsidRPr="00DF15C1">
        <w:rPr>
          <w:rFonts w:hint="cs"/>
          <w:spacing w:val="-2"/>
          <w:rtl/>
          <w:lang w:bidi="ur-PK"/>
        </w:rPr>
        <w:t xml:space="preserve"> چیزی بیشتر از این فرمود</w:t>
      </w:r>
      <w:r w:rsidR="00681E07" w:rsidRPr="00DF15C1">
        <w:rPr>
          <w:rFonts w:hint="cs"/>
          <w:spacing w:val="-2"/>
          <w:rtl/>
          <w:lang w:bidi="ur-PK"/>
        </w:rPr>
        <w:t>ۀ</w:t>
      </w:r>
      <w:r w:rsidR="00E11582" w:rsidRPr="00DF15C1">
        <w:rPr>
          <w:rFonts w:hint="cs"/>
          <w:spacing w:val="-2"/>
          <w:rtl/>
          <w:lang w:bidi="ur-PK"/>
        </w:rPr>
        <w:t xml:space="preserve"> پیامبر، خوشحال شوند</w:t>
      </w:r>
      <w:r w:rsidR="00681E07" w:rsidRPr="00DF15C1">
        <w:rPr>
          <w:rFonts w:hint="cs"/>
          <w:spacing w:val="-2"/>
          <w:rtl/>
          <w:lang w:bidi="ur-PK"/>
        </w:rPr>
        <w:t>.</w:t>
      </w:r>
      <w:r w:rsidR="00E11582" w:rsidRPr="00DF15C1">
        <w:rPr>
          <w:rFonts w:hint="cs"/>
          <w:spacing w:val="-2"/>
          <w:rtl/>
          <w:lang w:bidi="ur-PK"/>
        </w:rPr>
        <w:t xml:space="preserve"> از ابوھریر</w:t>
      </w:r>
      <w:r w:rsidR="00681E07" w:rsidRPr="00DF15C1">
        <w:rPr>
          <w:rFonts w:hint="cs"/>
          <w:spacing w:val="-2"/>
          <w:rtl/>
          <w:lang w:bidi="ur-PK"/>
        </w:rPr>
        <w:t>ه</w:t>
      </w:r>
      <w:r w:rsidR="00E11582" w:rsidRPr="00DF15C1">
        <w:rPr>
          <w:rFonts w:hint="cs"/>
          <w:spacing w:val="-2"/>
          <w:rtl/>
          <w:lang w:bidi="ur-PK"/>
        </w:rPr>
        <w:t xml:space="preserve"> </w:t>
      </w:r>
      <w:r w:rsidR="00E11582" w:rsidRPr="00DF15C1">
        <w:rPr>
          <w:rFonts w:cs="CTraditional Arabic" w:hint="cs"/>
          <w:spacing w:val="-2"/>
          <w:rtl/>
          <w:lang w:bidi="ur-PK"/>
        </w:rPr>
        <w:t>س</w:t>
      </w:r>
      <w:r w:rsidR="00E11582" w:rsidRPr="00DF15C1">
        <w:rPr>
          <w:rFonts w:hint="cs"/>
          <w:spacing w:val="-2"/>
          <w:rtl/>
          <w:lang w:bidi="ur-PK"/>
        </w:rPr>
        <w:t xml:space="preserve"> روایت است ک</w:t>
      </w:r>
      <w:r w:rsidR="00681E07" w:rsidRPr="00DF15C1">
        <w:rPr>
          <w:rFonts w:hint="cs"/>
          <w:spacing w:val="-2"/>
          <w:rtl/>
          <w:lang w:bidi="ur-PK"/>
        </w:rPr>
        <w:t>ه</w:t>
      </w:r>
      <w:r w:rsidR="00E11582" w:rsidRPr="00DF15C1">
        <w:rPr>
          <w:rFonts w:hint="cs"/>
          <w:spacing w:val="-2"/>
          <w:rtl/>
          <w:lang w:bidi="ur-PK"/>
        </w:rPr>
        <w:t xml:space="preserve"> پیامبر </w:t>
      </w:r>
      <w:r w:rsidR="00E11582" w:rsidRPr="00DF15C1">
        <w:rPr>
          <w:rFonts w:cs="CTraditional Arabic" w:hint="cs"/>
          <w:spacing w:val="-2"/>
          <w:rtl/>
          <w:lang w:bidi="ur-PK"/>
        </w:rPr>
        <w:t>ص</w:t>
      </w:r>
      <w:r w:rsidRPr="00DF15C1">
        <w:rPr>
          <w:rFonts w:hint="cs"/>
          <w:spacing w:val="-2"/>
          <w:rtl/>
          <w:lang w:bidi="ur-PK"/>
        </w:rPr>
        <w:t xml:space="preserve"> </w:t>
      </w:r>
      <w:r w:rsidR="00E11582" w:rsidRPr="00DF15C1">
        <w:rPr>
          <w:rFonts w:hint="cs"/>
          <w:spacing w:val="-2"/>
          <w:rtl/>
          <w:lang w:bidi="ur-PK"/>
        </w:rPr>
        <w:t>فرمود:</w:t>
      </w:r>
    </w:p>
    <w:p w:rsidR="00E11582" w:rsidRDefault="00E11582" w:rsidP="004D4223">
      <w:pPr>
        <w:pStyle w:val="a8"/>
        <w:rPr>
          <w:rtl/>
          <w:lang w:bidi="ur-PK"/>
        </w:rPr>
      </w:pPr>
      <w:r>
        <w:rPr>
          <w:rFonts w:ascii="Traditional Arabic" w:hAnsi="Traditional Arabic" w:cs="Traditional Arabic"/>
          <w:rtl/>
          <w:lang w:bidi="ur-PK"/>
        </w:rPr>
        <w:t>«</w:t>
      </w:r>
      <w:r w:rsidR="00E41108" w:rsidRPr="00E41108">
        <w:rPr>
          <w:rStyle w:val="Char3"/>
          <w:rtl/>
        </w:rPr>
        <w:t>ل</w:t>
      </w:r>
      <w:r w:rsidR="00E41108">
        <w:rPr>
          <w:rStyle w:val="Char3"/>
          <w:rFonts w:hint="cs"/>
          <w:rtl/>
        </w:rPr>
        <w:t>َ</w:t>
      </w:r>
      <w:r w:rsidR="00E41108" w:rsidRPr="00E41108">
        <w:rPr>
          <w:rStyle w:val="Char3"/>
          <w:rtl/>
        </w:rPr>
        <w:t>و</w:t>
      </w:r>
      <w:r w:rsidR="00E41108">
        <w:rPr>
          <w:rStyle w:val="Char3"/>
          <w:rFonts w:hint="cs"/>
          <w:rtl/>
        </w:rPr>
        <w:t>ْ</w:t>
      </w:r>
      <w:r w:rsidR="00E41108" w:rsidRPr="00E41108">
        <w:rPr>
          <w:rStyle w:val="Char3"/>
          <w:rtl/>
        </w:rPr>
        <w:t xml:space="preserve"> أ</w:t>
      </w:r>
      <w:r w:rsidR="00E41108">
        <w:rPr>
          <w:rStyle w:val="Char3"/>
          <w:rFonts w:hint="cs"/>
          <w:rtl/>
        </w:rPr>
        <w:t>َ</w:t>
      </w:r>
      <w:r w:rsidR="00E41108" w:rsidRPr="00E41108">
        <w:rPr>
          <w:rStyle w:val="Char3"/>
          <w:rtl/>
        </w:rPr>
        <w:t>ن</w:t>
      </w:r>
      <w:r w:rsidR="00E41108">
        <w:rPr>
          <w:rStyle w:val="Char3"/>
          <w:rFonts w:hint="cs"/>
          <w:rtl/>
        </w:rPr>
        <w:t>َّ</w:t>
      </w:r>
      <w:r w:rsidR="00E41108" w:rsidRPr="00E41108">
        <w:rPr>
          <w:rStyle w:val="Char3"/>
          <w:rtl/>
        </w:rPr>
        <w:t xml:space="preserve"> ع</w:t>
      </w:r>
      <w:r w:rsidR="00E41108">
        <w:rPr>
          <w:rStyle w:val="Char3"/>
          <w:rFonts w:hint="cs"/>
          <w:rtl/>
        </w:rPr>
        <w:t>َ</w:t>
      </w:r>
      <w:r w:rsidR="00E41108" w:rsidRPr="00E41108">
        <w:rPr>
          <w:rStyle w:val="Char3"/>
          <w:rtl/>
        </w:rPr>
        <w:t>ب</w:t>
      </w:r>
      <w:r w:rsidR="00E41108">
        <w:rPr>
          <w:rStyle w:val="Char3"/>
          <w:rFonts w:hint="cs"/>
          <w:rtl/>
        </w:rPr>
        <w:t>ْ</w:t>
      </w:r>
      <w:r w:rsidR="00E41108" w:rsidRPr="00E41108">
        <w:rPr>
          <w:rStyle w:val="Char3"/>
          <w:rtl/>
        </w:rPr>
        <w:t>د</w:t>
      </w:r>
      <w:r w:rsidR="00E41108">
        <w:rPr>
          <w:rStyle w:val="Char3"/>
          <w:rFonts w:hint="cs"/>
          <w:rtl/>
        </w:rPr>
        <w:t>َ</w:t>
      </w:r>
      <w:r w:rsidR="00E41108" w:rsidRPr="00E41108">
        <w:rPr>
          <w:rStyle w:val="Char3"/>
          <w:rtl/>
        </w:rPr>
        <w:t>ين</w:t>
      </w:r>
      <w:r w:rsidR="00E41108">
        <w:rPr>
          <w:rStyle w:val="Char3"/>
          <w:rFonts w:hint="cs"/>
          <w:rtl/>
        </w:rPr>
        <w:t>ِ</w:t>
      </w:r>
      <w:r w:rsidR="00E41108" w:rsidRPr="00E41108">
        <w:rPr>
          <w:rStyle w:val="Char3"/>
          <w:rtl/>
        </w:rPr>
        <w:t xml:space="preserve"> ت</w:t>
      </w:r>
      <w:r w:rsidR="00E41108">
        <w:rPr>
          <w:rStyle w:val="Char3"/>
          <w:rFonts w:hint="cs"/>
          <w:rtl/>
        </w:rPr>
        <w:t>َ</w:t>
      </w:r>
      <w:r w:rsidR="00E41108" w:rsidRPr="00E41108">
        <w:rPr>
          <w:rStyle w:val="Char3"/>
          <w:rtl/>
        </w:rPr>
        <w:t>ح</w:t>
      </w:r>
      <w:r w:rsidR="00E41108">
        <w:rPr>
          <w:rStyle w:val="Char3"/>
          <w:rFonts w:hint="cs"/>
          <w:rtl/>
        </w:rPr>
        <w:t>ٰ</w:t>
      </w:r>
      <w:r w:rsidR="00E41108" w:rsidRPr="00E41108">
        <w:rPr>
          <w:rStyle w:val="Char3"/>
          <w:rtl/>
        </w:rPr>
        <w:t>اب</w:t>
      </w:r>
      <w:r w:rsidR="00E41108">
        <w:rPr>
          <w:rStyle w:val="Char3"/>
          <w:rFonts w:hint="cs"/>
          <w:rtl/>
        </w:rPr>
        <w:t>ّٰ</w:t>
      </w:r>
      <w:r w:rsidR="00E41108" w:rsidRPr="00E41108">
        <w:rPr>
          <w:rStyle w:val="Char3"/>
          <w:rtl/>
        </w:rPr>
        <w:t>ا ف</w:t>
      </w:r>
      <w:r w:rsidR="00E41108">
        <w:rPr>
          <w:rStyle w:val="Char3"/>
          <w:rFonts w:hint="cs"/>
          <w:rtl/>
        </w:rPr>
        <w:t>ِ</w:t>
      </w:r>
      <w:r w:rsidR="00E41108" w:rsidRPr="00E41108">
        <w:rPr>
          <w:rStyle w:val="Char3"/>
          <w:rtl/>
        </w:rPr>
        <w:t>ي الله</w:t>
      </w:r>
      <w:r w:rsidR="00E41108">
        <w:rPr>
          <w:rStyle w:val="Char3"/>
          <w:rFonts w:hint="cs"/>
          <w:rtl/>
        </w:rPr>
        <w:t>ِ</w:t>
      </w:r>
      <w:r w:rsidR="00E41108" w:rsidRPr="00E41108">
        <w:rPr>
          <w:rStyle w:val="Char3"/>
          <w:rtl/>
        </w:rPr>
        <w:t xml:space="preserve"> </w:t>
      </w:r>
      <w:r w:rsidR="004D4223">
        <w:rPr>
          <w:rStyle w:val="Char3"/>
          <w:rFonts w:cs="CTraditional Arabic" w:hint="cs"/>
          <w:rtl/>
        </w:rPr>
        <w:t>ﻷ</w:t>
      </w:r>
      <w:r w:rsidR="00E41108">
        <w:rPr>
          <w:rStyle w:val="Char3"/>
          <w:rFonts w:hint="cs"/>
          <w:rtl/>
        </w:rPr>
        <w:t xml:space="preserve"> </w:t>
      </w:r>
      <w:r w:rsidR="00E41108" w:rsidRPr="00E41108">
        <w:rPr>
          <w:rStyle w:val="Char3"/>
          <w:rtl/>
        </w:rPr>
        <w:t>و</w:t>
      </w:r>
      <w:r w:rsidR="00E41108">
        <w:rPr>
          <w:rStyle w:val="Char3"/>
          <w:rFonts w:hint="cs"/>
          <w:rtl/>
        </w:rPr>
        <w:t>َ</w:t>
      </w:r>
      <w:r w:rsidR="00E41108" w:rsidRPr="00E41108">
        <w:rPr>
          <w:rStyle w:val="Char3"/>
          <w:rtl/>
        </w:rPr>
        <w:t>اح</w:t>
      </w:r>
      <w:r w:rsidR="00E41108">
        <w:rPr>
          <w:rStyle w:val="Char3"/>
          <w:rFonts w:hint="cs"/>
          <w:rtl/>
        </w:rPr>
        <w:t>ِ</w:t>
      </w:r>
      <w:r w:rsidR="00E41108" w:rsidRPr="00E41108">
        <w:rPr>
          <w:rStyle w:val="Char3"/>
          <w:rtl/>
        </w:rPr>
        <w:t>د</w:t>
      </w:r>
      <w:r w:rsidR="00E41108">
        <w:rPr>
          <w:rStyle w:val="Char3"/>
          <w:rFonts w:hint="cs"/>
          <w:rtl/>
        </w:rPr>
        <w:t>ٌ</w:t>
      </w:r>
      <w:r w:rsidR="00E41108" w:rsidRPr="00E41108">
        <w:rPr>
          <w:rStyle w:val="Char3"/>
          <w:rtl/>
        </w:rPr>
        <w:t xml:space="preserve"> </w:t>
      </w:r>
      <w:r w:rsidR="00E41108">
        <w:rPr>
          <w:rStyle w:val="Char3"/>
          <w:rFonts w:hint="cs"/>
          <w:rtl/>
        </w:rPr>
        <w:t>فِي ا</w:t>
      </w:r>
      <w:r w:rsidR="00E41108" w:rsidRPr="00E41108">
        <w:rPr>
          <w:rStyle w:val="Char3"/>
          <w:rtl/>
        </w:rPr>
        <w:t>ل</w:t>
      </w:r>
      <w:r w:rsidR="00E41108">
        <w:rPr>
          <w:rStyle w:val="Char3"/>
          <w:rFonts w:hint="cs"/>
          <w:rtl/>
        </w:rPr>
        <w:t>ـ</w:t>
      </w:r>
      <w:r w:rsidR="00E41108" w:rsidRPr="00E41108">
        <w:rPr>
          <w:rStyle w:val="Char3"/>
          <w:rtl/>
        </w:rPr>
        <w:t>م</w:t>
      </w:r>
      <w:r w:rsidR="00E41108">
        <w:rPr>
          <w:rStyle w:val="Char3"/>
          <w:rFonts w:hint="cs"/>
          <w:rtl/>
        </w:rPr>
        <w:t>َ</w:t>
      </w:r>
      <w:r w:rsidR="00E41108" w:rsidRPr="00E41108">
        <w:rPr>
          <w:rStyle w:val="Char3"/>
          <w:rtl/>
        </w:rPr>
        <w:t>شر</w:t>
      </w:r>
      <w:r w:rsidR="00E41108">
        <w:rPr>
          <w:rStyle w:val="Char3"/>
          <w:rFonts w:hint="cs"/>
          <w:rtl/>
        </w:rPr>
        <w:t>ِ</w:t>
      </w:r>
      <w:r w:rsidR="00E41108" w:rsidRPr="00E41108">
        <w:rPr>
          <w:rStyle w:val="Char3"/>
          <w:rtl/>
        </w:rPr>
        <w:t>ق</w:t>
      </w:r>
      <w:r w:rsidR="00E41108">
        <w:rPr>
          <w:rStyle w:val="Char3"/>
          <w:rFonts w:hint="cs"/>
          <w:rtl/>
        </w:rPr>
        <w:t>ِ</w:t>
      </w:r>
      <w:r w:rsidR="00E41108" w:rsidRPr="00E41108">
        <w:rPr>
          <w:rStyle w:val="Char3"/>
          <w:rtl/>
        </w:rPr>
        <w:t xml:space="preserve"> و</w:t>
      </w:r>
      <w:r w:rsidR="00E41108">
        <w:rPr>
          <w:rStyle w:val="Char3"/>
          <w:rFonts w:hint="cs"/>
          <w:rtl/>
        </w:rPr>
        <w:t>َ</w:t>
      </w:r>
      <w:r w:rsidR="00E41108" w:rsidRPr="00E41108">
        <w:rPr>
          <w:rStyle w:val="Char3"/>
          <w:rtl/>
        </w:rPr>
        <w:t xml:space="preserve"> و</w:t>
      </w:r>
      <w:r w:rsidR="00E41108">
        <w:rPr>
          <w:rStyle w:val="Char3"/>
          <w:rFonts w:hint="cs"/>
          <w:rtl/>
        </w:rPr>
        <w:t>َ</w:t>
      </w:r>
      <w:r w:rsidR="00E41108" w:rsidRPr="00E41108">
        <w:rPr>
          <w:rStyle w:val="Char3"/>
          <w:rtl/>
        </w:rPr>
        <w:t>اح</w:t>
      </w:r>
      <w:r w:rsidR="00E41108">
        <w:rPr>
          <w:rStyle w:val="Char3"/>
          <w:rFonts w:hint="cs"/>
          <w:rtl/>
        </w:rPr>
        <w:t>ِ</w:t>
      </w:r>
      <w:r w:rsidR="00E41108" w:rsidRPr="00E41108">
        <w:rPr>
          <w:rStyle w:val="Char3"/>
          <w:rtl/>
        </w:rPr>
        <w:t>د</w:t>
      </w:r>
      <w:r w:rsidR="00E41108">
        <w:rPr>
          <w:rStyle w:val="Char3"/>
          <w:rFonts w:hint="cs"/>
          <w:rtl/>
        </w:rPr>
        <w:t>ٌ</w:t>
      </w:r>
      <w:r w:rsidR="00E41108" w:rsidRPr="00E41108">
        <w:rPr>
          <w:rStyle w:val="Char3"/>
          <w:rtl/>
        </w:rPr>
        <w:t xml:space="preserve"> </w:t>
      </w:r>
      <w:r w:rsidR="00E41108">
        <w:rPr>
          <w:rStyle w:val="Char3"/>
          <w:rFonts w:hint="cs"/>
          <w:rtl/>
        </w:rPr>
        <w:t xml:space="preserve">فِي </w:t>
      </w:r>
      <w:r w:rsidR="00E41108" w:rsidRPr="00E41108">
        <w:rPr>
          <w:rStyle w:val="Char3"/>
          <w:rtl/>
        </w:rPr>
        <w:t>ال</w:t>
      </w:r>
      <w:r w:rsidR="00E41108">
        <w:rPr>
          <w:rStyle w:val="Char3"/>
          <w:rFonts w:hint="cs"/>
          <w:rtl/>
        </w:rPr>
        <w:t>ـ</w:t>
      </w:r>
      <w:r w:rsidR="00E41108" w:rsidRPr="00E41108">
        <w:rPr>
          <w:rStyle w:val="Char3"/>
          <w:rtl/>
        </w:rPr>
        <w:t>م</w:t>
      </w:r>
      <w:r w:rsidR="00E41108">
        <w:rPr>
          <w:rStyle w:val="Char3"/>
          <w:rFonts w:hint="cs"/>
          <w:rtl/>
        </w:rPr>
        <w:t>َ</w:t>
      </w:r>
      <w:r w:rsidR="00E41108" w:rsidRPr="00E41108">
        <w:rPr>
          <w:rStyle w:val="Char3"/>
          <w:rtl/>
        </w:rPr>
        <w:t>غ</w:t>
      </w:r>
      <w:r w:rsidR="00E41108">
        <w:rPr>
          <w:rStyle w:val="Char3"/>
          <w:rFonts w:hint="cs"/>
          <w:rtl/>
        </w:rPr>
        <w:t>ْ</w:t>
      </w:r>
      <w:r w:rsidR="00E41108" w:rsidRPr="00E41108">
        <w:rPr>
          <w:rStyle w:val="Char3"/>
          <w:rtl/>
        </w:rPr>
        <w:t>ر</w:t>
      </w:r>
      <w:r w:rsidR="00E41108">
        <w:rPr>
          <w:rStyle w:val="Char3"/>
          <w:rFonts w:hint="cs"/>
          <w:rtl/>
        </w:rPr>
        <w:t>ِ</w:t>
      </w:r>
      <w:r w:rsidR="00E41108" w:rsidRPr="00E41108">
        <w:rPr>
          <w:rStyle w:val="Char3"/>
          <w:rtl/>
        </w:rPr>
        <w:t>ب</w:t>
      </w:r>
      <w:r w:rsidR="00E41108">
        <w:rPr>
          <w:rStyle w:val="Char3"/>
          <w:rFonts w:hint="cs"/>
          <w:rtl/>
        </w:rPr>
        <w:t>ِ</w:t>
      </w:r>
      <w:r w:rsidR="00E41108" w:rsidRPr="00E41108">
        <w:rPr>
          <w:rStyle w:val="Char3"/>
          <w:rtl/>
        </w:rPr>
        <w:t xml:space="preserve"> لج</w:t>
      </w:r>
      <w:r w:rsidR="00E41108">
        <w:rPr>
          <w:rStyle w:val="Char3"/>
          <w:rFonts w:hint="cs"/>
          <w:rtl/>
        </w:rPr>
        <w:t>َ</w:t>
      </w:r>
      <w:r w:rsidR="00E41108" w:rsidRPr="00E41108">
        <w:rPr>
          <w:rStyle w:val="Char3"/>
          <w:rtl/>
        </w:rPr>
        <w:t>م</w:t>
      </w:r>
      <w:r w:rsidR="00E41108">
        <w:rPr>
          <w:rStyle w:val="Char3"/>
          <w:rFonts w:hint="cs"/>
          <w:rtl/>
        </w:rPr>
        <w:t>َ</w:t>
      </w:r>
      <w:r w:rsidR="00E41108" w:rsidRPr="00E41108">
        <w:rPr>
          <w:rStyle w:val="Char3"/>
          <w:rtl/>
        </w:rPr>
        <w:t>ع</w:t>
      </w:r>
      <w:r w:rsidR="00E41108">
        <w:rPr>
          <w:rStyle w:val="Char3"/>
          <w:rFonts w:hint="cs"/>
          <w:rtl/>
        </w:rPr>
        <w:t>َ</w:t>
      </w:r>
      <w:r w:rsidR="00E41108" w:rsidRPr="00E41108">
        <w:rPr>
          <w:rStyle w:val="Char3"/>
          <w:rtl/>
        </w:rPr>
        <w:t xml:space="preserve"> الله</w:t>
      </w:r>
      <w:r w:rsidR="00E41108">
        <w:rPr>
          <w:rStyle w:val="Char3"/>
          <w:rFonts w:hint="cs"/>
          <w:rtl/>
        </w:rPr>
        <w:t>ُ</w:t>
      </w:r>
      <w:r w:rsidR="00E41108" w:rsidRPr="00E41108">
        <w:rPr>
          <w:rStyle w:val="Char3"/>
          <w:rtl/>
        </w:rPr>
        <w:t xml:space="preserve"> ب</w:t>
      </w:r>
      <w:r w:rsidR="00B302CB">
        <w:rPr>
          <w:rStyle w:val="Char3"/>
          <w:rFonts w:hint="cs"/>
          <w:rtl/>
        </w:rPr>
        <w:t>َ</w:t>
      </w:r>
      <w:r w:rsidR="00E41108" w:rsidRPr="00E41108">
        <w:rPr>
          <w:rStyle w:val="Char3"/>
          <w:rtl/>
        </w:rPr>
        <w:t>ين</w:t>
      </w:r>
      <w:r w:rsidR="00B302CB">
        <w:rPr>
          <w:rStyle w:val="Char3"/>
          <w:rFonts w:hint="cs"/>
          <w:rtl/>
        </w:rPr>
        <w:t>َ</w:t>
      </w:r>
      <w:r w:rsidR="00E41108" w:rsidRPr="00E41108">
        <w:rPr>
          <w:rStyle w:val="Char3"/>
          <w:rtl/>
        </w:rPr>
        <w:t>ه</w:t>
      </w:r>
      <w:r w:rsidR="00B302CB">
        <w:rPr>
          <w:rStyle w:val="Char3"/>
          <w:rFonts w:hint="cs"/>
          <w:rtl/>
        </w:rPr>
        <w:t>ُ</w:t>
      </w:r>
      <w:r w:rsidR="00E41108" w:rsidRPr="00E41108">
        <w:rPr>
          <w:rStyle w:val="Char3"/>
          <w:rtl/>
        </w:rPr>
        <w:t>م</w:t>
      </w:r>
      <w:r w:rsidR="00B302CB">
        <w:rPr>
          <w:rStyle w:val="Char3"/>
          <w:rFonts w:hint="cs"/>
          <w:rtl/>
        </w:rPr>
        <w:t>َ</w:t>
      </w:r>
      <w:r w:rsidR="00E41108" w:rsidRPr="00E41108">
        <w:rPr>
          <w:rStyle w:val="Char3"/>
          <w:rtl/>
        </w:rPr>
        <w:t>ا ي</w:t>
      </w:r>
      <w:r w:rsidR="00B302CB">
        <w:rPr>
          <w:rStyle w:val="Char3"/>
          <w:rFonts w:hint="cs"/>
          <w:rtl/>
        </w:rPr>
        <w:t>َ</w:t>
      </w:r>
      <w:r w:rsidR="00E41108" w:rsidRPr="00E41108">
        <w:rPr>
          <w:rStyle w:val="Char3"/>
          <w:rtl/>
        </w:rPr>
        <w:t>وم</w:t>
      </w:r>
      <w:r w:rsidR="00B302CB">
        <w:rPr>
          <w:rStyle w:val="Char3"/>
          <w:rFonts w:hint="cs"/>
          <w:rtl/>
        </w:rPr>
        <w:t>َ</w:t>
      </w:r>
      <w:r w:rsidR="00E41108" w:rsidRPr="00E41108">
        <w:rPr>
          <w:rStyle w:val="Char3"/>
          <w:rtl/>
        </w:rPr>
        <w:t xml:space="preserve"> الق</w:t>
      </w:r>
      <w:r w:rsidR="00B302CB">
        <w:rPr>
          <w:rStyle w:val="Char3"/>
          <w:rFonts w:hint="cs"/>
          <w:rtl/>
        </w:rPr>
        <w:t>ِ</w:t>
      </w:r>
      <w:r w:rsidR="00E41108" w:rsidRPr="00E41108">
        <w:rPr>
          <w:rStyle w:val="Char3"/>
          <w:rtl/>
        </w:rPr>
        <w:t>يا</w:t>
      </w:r>
      <w:r w:rsidR="00B302CB">
        <w:rPr>
          <w:rStyle w:val="Char3"/>
          <w:rFonts w:hint="cs"/>
          <w:rtl/>
        </w:rPr>
        <w:t>ٰ</w:t>
      </w:r>
      <w:r w:rsidR="00E41108" w:rsidRPr="00E41108">
        <w:rPr>
          <w:rStyle w:val="Char3"/>
          <w:rtl/>
        </w:rPr>
        <w:t>م</w:t>
      </w:r>
      <w:r w:rsidR="00B302CB">
        <w:rPr>
          <w:rStyle w:val="Char3"/>
          <w:rFonts w:hint="cs"/>
          <w:rtl/>
        </w:rPr>
        <w:t>َ</w:t>
      </w:r>
      <w:r w:rsidR="00E41108" w:rsidRPr="00E41108">
        <w:rPr>
          <w:rStyle w:val="Char3"/>
          <w:rtl/>
        </w:rPr>
        <w:t>ة</w:t>
      </w:r>
      <w:r w:rsidR="00B302CB">
        <w:rPr>
          <w:rStyle w:val="Char3"/>
          <w:rFonts w:hint="cs"/>
          <w:rtl/>
        </w:rPr>
        <w:t>ِ</w:t>
      </w:r>
      <w:r w:rsidR="004D4223">
        <w:rPr>
          <w:rStyle w:val="Char3"/>
          <w:rFonts w:hint="cs"/>
          <w:rtl/>
        </w:rPr>
        <w:t>،</w:t>
      </w:r>
      <w:r w:rsidR="00E41108" w:rsidRPr="00E41108">
        <w:rPr>
          <w:rStyle w:val="Char3"/>
          <w:rtl/>
        </w:rPr>
        <w:t xml:space="preserve"> ي</w:t>
      </w:r>
      <w:r w:rsidR="00B302CB">
        <w:rPr>
          <w:rStyle w:val="Char3"/>
          <w:rFonts w:hint="cs"/>
          <w:rtl/>
        </w:rPr>
        <w:t>َ</w:t>
      </w:r>
      <w:r w:rsidR="00E41108" w:rsidRPr="00E41108">
        <w:rPr>
          <w:rStyle w:val="Char3"/>
          <w:rtl/>
        </w:rPr>
        <w:t>ق</w:t>
      </w:r>
      <w:r w:rsidR="00B302CB">
        <w:rPr>
          <w:rStyle w:val="Char3"/>
          <w:rFonts w:hint="cs"/>
          <w:rtl/>
        </w:rPr>
        <w:t>ُ</w:t>
      </w:r>
      <w:r w:rsidR="00E41108" w:rsidRPr="00E41108">
        <w:rPr>
          <w:rStyle w:val="Char3"/>
          <w:rtl/>
        </w:rPr>
        <w:t>و</w:t>
      </w:r>
      <w:r w:rsidR="00B302CB">
        <w:rPr>
          <w:rStyle w:val="Char3"/>
          <w:rFonts w:hint="cs"/>
          <w:rtl/>
        </w:rPr>
        <w:t>ْ</w:t>
      </w:r>
      <w:r w:rsidR="00E41108" w:rsidRPr="00E41108">
        <w:rPr>
          <w:rStyle w:val="Char3"/>
          <w:rtl/>
        </w:rPr>
        <w:t>ل</w:t>
      </w:r>
      <w:r w:rsidR="00B302CB">
        <w:rPr>
          <w:rStyle w:val="Char3"/>
          <w:rFonts w:hint="cs"/>
          <w:rtl/>
        </w:rPr>
        <w:t>ُ</w:t>
      </w:r>
      <w:r w:rsidR="00E41108" w:rsidRPr="00E41108">
        <w:rPr>
          <w:rStyle w:val="Char3"/>
          <w:rtl/>
        </w:rPr>
        <w:t xml:space="preserve"> ه</w:t>
      </w:r>
      <w:r w:rsidR="00B302CB">
        <w:rPr>
          <w:rStyle w:val="Char3"/>
          <w:rFonts w:hint="cs"/>
          <w:rtl/>
        </w:rPr>
        <w:t>ٰ</w:t>
      </w:r>
      <w:r w:rsidR="00E41108" w:rsidRPr="00E41108">
        <w:rPr>
          <w:rStyle w:val="Char3"/>
          <w:rtl/>
        </w:rPr>
        <w:t>ذ</w:t>
      </w:r>
      <w:r w:rsidR="00B302CB">
        <w:rPr>
          <w:rStyle w:val="Char3"/>
          <w:rFonts w:hint="cs"/>
          <w:rtl/>
        </w:rPr>
        <w:t>ٰ</w:t>
      </w:r>
      <w:r w:rsidR="00E41108" w:rsidRPr="00E41108">
        <w:rPr>
          <w:rStyle w:val="Char3"/>
          <w:rtl/>
        </w:rPr>
        <w:t>ا ال</w:t>
      </w:r>
      <w:r w:rsidR="00B302CB">
        <w:rPr>
          <w:rStyle w:val="Char3"/>
          <w:rFonts w:hint="cs"/>
          <w:rtl/>
        </w:rPr>
        <w:t>َّ</w:t>
      </w:r>
      <w:r w:rsidR="00E41108" w:rsidRPr="00E41108">
        <w:rPr>
          <w:rStyle w:val="Char3"/>
          <w:rtl/>
        </w:rPr>
        <w:t>ذ</w:t>
      </w:r>
      <w:r w:rsidR="00B302CB">
        <w:rPr>
          <w:rStyle w:val="Char3"/>
          <w:rFonts w:hint="cs"/>
          <w:rtl/>
        </w:rPr>
        <w:t>ِ</w:t>
      </w:r>
      <w:r w:rsidR="00E41108" w:rsidRPr="00E41108">
        <w:rPr>
          <w:rStyle w:val="Char3"/>
          <w:rtl/>
        </w:rPr>
        <w:t>ى ك</w:t>
      </w:r>
      <w:r w:rsidR="00B302CB">
        <w:rPr>
          <w:rStyle w:val="Char3"/>
          <w:rFonts w:hint="cs"/>
          <w:rtl/>
        </w:rPr>
        <w:t>ُ</w:t>
      </w:r>
      <w:r w:rsidR="00E41108" w:rsidRPr="00E41108">
        <w:rPr>
          <w:rStyle w:val="Char3"/>
          <w:rtl/>
        </w:rPr>
        <w:t>ن</w:t>
      </w:r>
      <w:r w:rsidR="00B302CB">
        <w:rPr>
          <w:rStyle w:val="Char3"/>
          <w:rFonts w:hint="cs"/>
          <w:rtl/>
        </w:rPr>
        <w:t>ْ</w:t>
      </w:r>
      <w:r w:rsidR="00E41108" w:rsidRPr="00E41108">
        <w:rPr>
          <w:rStyle w:val="Char3"/>
          <w:rtl/>
        </w:rPr>
        <w:t>ت</w:t>
      </w:r>
      <w:r w:rsidR="00B302CB">
        <w:rPr>
          <w:rStyle w:val="Char3"/>
          <w:rFonts w:hint="cs"/>
          <w:rtl/>
        </w:rPr>
        <w:t>َ</w:t>
      </w:r>
      <w:r w:rsidR="00E41108" w:rsidRPr="00E41108">
        <w:rPr>
          <w:rStyle w:val="Char3"/>
          <w:rtl/>
        </w:rPr>
        <w:t xml:space="preserve"> ت</w:t>
      </w:r>
      <w:r w:rsidR="00B302CB">
        <w:rPr>
          <w:rStyle w:val="Char3"/>
          <w:rFonts w:hint="cs"/>
          <w:rtl/>
        </w:rPr>
        <w:t>ُ</w:t>
      </w:r>
      <w:r w:rsidR="00E41108" w:rsidRPr="00E41108">
        <w:rPr>
          <w:rStyle w:val="Char3"/>
          <w:rtl/>
        </w:rPr>
        <w:t>ح</w:t>
      </w:r>
      <w:r w:rsidR="00B302CB">
        <w:rPr>
          <w:rStyle w:val="Char3"/>
          <w:rFonts w:hint="cs"/>
          <w:rtl/>
        </w:rPr>
        <w:t>ِ</w:t>
      </w:r>
      <w:r w:rsidR="00E41108" w:rsidRPr="00E41108">
        <w:rPr>
          <w:rStyle w:val="Char3"/>
          <w:rtl/>
        </w:rPr>
        <w:t>ب</w:t>
      </w:r>
      <w:r w:rsidR="00B302CB">
        <w:rPr>
          <w:rStyle w:val="Char3"/>
          <w:rFonts w:hint="cs"/>
          <w:rtl/>
        </w:rPr>
        <w:t>ُّ</w:t>
      </w:r>
      <w:r w:rsidR="00E41108" w:rsidRPr="00E41108">
        <w:rPr>
          <w:rStyle w:val="Char3"/>
          <w:rtl/>
        </w:rPr>
        <w:t>ه</w:t>
      </w:r>
      <w:r w:rsidR="00B302CB">
        <w:rPr>
          <w:rStyle w:val="Char3"/>
          <w:rFonts w:hint="cs"/>
          <w:rtl/>
        </w:rPr>
        <w:t>ُ</w:t>
      </w:r>
      <w:r w:rsidR="00E41108" w:rsidRPr="00E41108">
        <w:rPr>
          <w:rStyle w:val="Char3"/>
          <w:rtl/>
        </w:rPr>
        <w:t xml:space="preserve"> ف</w:t>
      </w:r>
      <w:r w:rsidR="00B302CB">
        <w:rPr>
          <w:rStyle w:val="Char3"/>
          <w:rFonts w:hint="cs"/>
          <w:rtl/>
        </w:rPr>
        <w:t>ِ</w:t>
      </w:r>
      <w:r w:rsidR="00E41108" w:rsidRPr="00E41108">
        <w:rPr>
          <w:rStyle w:val="Char3"/>
          <w:rtl/>
        </w:rPr>
        <w:t>ىّ</w:t>
      </w:r>
      <w:r w:rsidR="00B302CB">
        <w:rPr>
          <w:rStyle w:val="Char3"/>
          <w:rFonts w:hint="cs"/>
          <w:rtl/>
        </w:rPr>
        <w:t>َ</w:t>
      </w:r>
      <w:r>
        <w:rPr>
          <w:rFonts w:ascii="Traditional Arabic" w:hAnsi="Traditional Arabic" w:cs="Traditional Arabic"/>
          <w:rtl/>
          <w:lang w:bidi="ur-PK"/>
        </w:rPr>
        <w:t>»</w:t>
      </w:r>
      <w:r w:rsidR="004D4223">
        <w:rPr>
          <w:rFonts w:ascii="Traditional Arabic" w:hAnsi="Traditional Arabic" w:cs="Traditional Arabic" w:hint="cs"/>
          <w:rtl/>
          <w:lang w:bidi="ur-PK"/>
        </w:rPr>
        <w:t>.</w:t>
      </w:r>
      <w:r>
        <w:rPr>
          <w:rFonts w:hint="cs"/>
          <w:rtl/>
          <w:lang w:bidi="ur-PK"/>
        </w:rPr>
        <w:t xml:space="preserve"> </w:t>
      </w:r>
      <w:r w:rsidR="00C40C2D">
        <w:rPr>
          <w:rFonts w:ascii="Traditional Arabic" w:hAnsi="Traditional Arabic" w:cs="Traditional Arabic"/>
          <w:rtl/>
          <w:lang w:bidi="ur-PK"/>
        </w:rPr>
        <w:t>«</w:t>
      </w:r>
      <w:r w:rsidR="0077162A" w:rsidRPr="00C40C2D">
        <w:rPr>
          <w:rStyle w:val="Chare"/>
          <w:rFonts w:hint="cs"/>
          <w:rtl/>
        </w:rPr>
        <w:t>اگر دو نفر یکدیگر را ب</w:t>
      </w:r>
      <w:r w:rsidR="00681E07">
        <w:rPr>
          <w:rStyle w:val="Chare"/>
          <w:rFonts w:hint="cs"/>
          <w:rtl/>
        </w:rPr>
        <w:t>ه</w:t>
      </w:r>
      <w:r w:rsidR="0077162A" w:rsidRPr="00C40C2D">
        <w:rPr>
          <w:rStyle w:val="Chare"/>
          <w:rFonts w:hint="cs"/>
          <w:rtl/>
        </w:rPr>
        <w:t xml:space="preserve"> خاطر خدا دوست داشت</w:t>
      </w:r>
      <w:r w:rsidR="00681E07">
        <w:rPr>
          <w:rStyle w:val="Chare"/>
          <w:rFonts w:hint="cs"/>
          <w:rtl/>
        </w:rPr>
        <w:t>ه</w:t>
      </w:r>
      <w:r w:rsidR="0077162A" w:rsidRPr="00C40C2D">
        <w:rPr>
          <w:rStyle w:val="Chare"/>
          <w:rFonts w:hint="cs"/>
          <w:rtl/>
        </w:rPr>
        <w:t xml:space="preserve"> باشند، ولو این‌ک</w:t>
      </w:r>
      <w:r w:rsidR="00681E07">
        <w:rPr>
          <w:rStyle w:val="Chare"/>
          <w:rFonts w:hint="cs"/>
          <w:rtl/>
        </w:rPr>
        <w:t>ه</w:t>
      </w:r>
      <w:r w:rsidR="0077162A" w:rsidRPr="00C40C2D">
        <w:rPr>
          <w:rStyle w:val="Chare"/>
          <w:rFonts w:hint="cs"/>
          <w:rtl/>
        </w:rPr>
        <w:t xml:space="preserve"> یکی از آن دو، در مشرق باشد و دیگری در مغرب، خدای تعالی در روز قیامت آن دو نفر را ب</w:t>
      </w:r>
      <w:r w:rsidR="00681E07">
        <w:rPr>
          <w:rStyle w:val="Chare"/>
          <w:rFonts w:hint="cs"/>
          <w:rtl/>
        </w:rPr>
        <w:t>ه</w:t>
      </w:r>
      <w:r w:rsidR="0077162A" w:rsidRPr="00C40C2D">
        <w:rPr>
          <w:rStyle w:val="Chare"/>
          <w:rFonts w:hint="cs"/>
          <w:rtl/>
        </w:rPr>
        <w:t xml:space="preserve"> ھم خواھد رسانید و ب</w:t>
      </w:r>
      <w:r w:rsidR="00681E07">
        <w:rPr>
          <w:rStyle w:val="Chare"/>
          <w:rFonts w:hint="cs"/>
          <w:rtl/>
        </w:rPr>
        <w:t>ه</w:t>
      </w:r>
      <w:r w:rsidR="0077162A" w:rsidRPr="00C40C2D">
        <w:rPr>
          <w:rStyle w:val="Chare"/>
          <w:rFonts w:hint="cs"/>
          <w:rtl/>
        </w:rPr>
        <w:t xml:space="preserve"> </w:t>
      </w:r>
      <w:r w:rsidR="00546A50">
        <w:rPr>
          <w:rStyle w:val="Chare"/>
          <w:rFonts w:hint="cs"/>
          <w:rtl/>
        </w:rPr>
        <w:t>آن‌ھا</w:t>
      </w:r>
      <w:r w:rsidR="0077162A" w:rsidRPr="00C40C2D">
        <w:rPr>
          <w:rStyle w:val="Chare"/>
          <w:rFonts w:hint="cs"/>
          <w:rtl/>
        </w:rPr>
        <w:t xml:space="preserve"> خواھد </w:t>
      </w:r>
      <w:r w:rsidR="00C40C2D" w:rsidRPr="00C40C2D">
        <w:rPr>
          <w:rStyle w:val="Chare"/>
          <w:rFonts w:hint="cs"/>
          <w:rtl/>
        </w:rPr>
        <w:t>گفت: این است آن کسی ک</w:t>
      </w:r>
      <w:r w:rsidR="00681E07">
        <w:rPr>
          <w:rStyle w:val="Chare"/>
          <w:rFonts w:hint="cs"/>
          <w:rtl/>
        </w:rPr>
        <w:t>ه</w:t>
      </w:r>
      <w:r w:rsidR="00C40C2D" w:rsidRPr="00C40C2D">
        <w:rPr>
          <w:rStyle w:val="Chare"/>
          <w:rFonts w:hint="cs"/>
          <w:rtl/>
        </w:rPr>
        <w:t xml:space="preserve"> در دنیا ب</w:t>
      </w:r>
      <w:r w:rsidR="00681E07">
        <w:rPr>
          <w:rStyle w:val="Chare"/>
          <w:rFonts w:hint="cs"/>
          <w:rtl/>
        </w:rPr>
        <w:t>ه</w:t>
      </w:r>
      <w:r w:rsidR="00C40C2D" w:rsidRPr="00C40C2D">
        <w:rPr>
          <w:rStyle w:val="Chare"/>
          <w:rFonts w:hint="cs"/>
          <w:rtl/>
        </w:rPr>
        <w:t xml:space="preserve"> خاطر من دوستش داشتی</w:t>
      </w:r>
      <w:r w:rsidR="00C40C2D">
        <w:rPr>
          <w:rFonts w:ascii="Traditional Arabic" w:hAnsi="Traditional Arabic" w:cs="Traditional Arabic"/>
          <w:rtl/>
          <w:lang w:bidi="ur-PK"/>
        </w:rPr>
        <w:t>»</w:t>
      </w:r>
      <w:r w:rsidR="00681E07">
        <w:rPr>
          <w:rFonts w:hint="cs"/>
          <w:rtl/>
          <w:lang w:bidi="ur-PK"/>
        </w:rPr>
        <w:t>.</w:t>
      </w:r>
    </w:p>
    <w:p w:rsidR="00B302CB" w:rsidRDefault="00B302CB" w:rsidP="00E41108">
      <w:pPr>
        <w:pStyle w:val="a8"/>
        <w:rPr>
          <w:rtl/>
          <w:lang w:bidi="ur-PK"/>
        </w:rPr>
      </w:pPr>
      <w:r>
        <w:rPr>
          <w:rFonts w:hint="cs"/>
          <w:rtl/>
          <w:lang w:bidi="ur-PK"/>
        </w:rPr>
        <w:t>و از ابورزین نقل شد</w:t>
      </w:r>
      <w:r w:rsidR="00681E07">
        <w:rPr>
          <w:rFonts w:hint="cs"/>
          <w:rtl/>
          <w:lang w:bidi="ur-PK"/>
        </w:rPr>
        <w:t>ه</w:t>
      </w:r>
      <w:r>
        <w:rPr>
          <w:rFonts w:hint="cs"/>
          <w:rtl/>
          <w:lang w:bidi="ur-PK"/>
        </w:rPr>
        <w:t xml:space="preserve"> ک</w:t>
      </w:r>
      <w:r w:rsidR="00681E07">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w:t>
      </w:r>
      <w:r w:rsidR="00681E07">
        <w:rPr>
          <w:rFonts w:hint="cs"/>
          <w:rtl/>
          <w:lang w:bidi="ur-PK"/>
        </w:rPr>
        <w:t>ه</w:t>
      </w:r>
      <w:r>
        <w:rPr>
          <w:rFonts w:hint="cs"/>
          <w:rtl/>
          <w:lang w:bidi="ur-PK"/>
        </w:rPr>
        <w:t xml:space="preserve"> او فرمود:</w:t>
      </w:r>
    </w:p>
    <w:p w:rsidR="00D905F0" w:rsidRDefault="00B302CB" w:rsidP="00E20CAD">
      <w:pPr>
        <w:pStyle w:val="a8"/>
        <w:rPr>
          <w:rtl/>
          <w:lang w:bidi="ur-PK"/>
        </w:rPr>
      </w:pPr>
      <w:r>
        <w:rPr>
          <w:rFonts w:ascii="Traditional Arabic" w:hAnsi="Traditional Arabic" w:cs="Traditional Arabic"/>
          <w:rtl/>
          <w:lang w:bidi="ur-PK"/>
        </w:rPr>
        <w:t>«</w:t>
      </w:r>
      <w:r w:rsidR="00E20CAD" w:rsidRPr="00D905F0">
        <w:rPr>
          <w:rStyle w:val="Char3"/>
          <w:rtl/>
        </w:rPr>
        <w:t>ألا</w:t>
      </w:r>
      <w:r w:rsidR="00E20CAD" w:rsidRPr="00D905F0">
        <w:rPr>
          <w:rStyle w:val="Char3"/>
          <w:rFonts w:hint="cs"/>
          <w:rtl/>
        </w:rPr>
        <w:t>ٰ</w:t>
      </w:r>
      <w:r w:rsidR="00E20CAD" w:rsidRPr="00D905F0">
        <w:rPr>
          <w:rStyle w:val="Char3"/>
          <w:rtl/>
        </w:rPr>
        <w:t xml:space="preserve"> أ</w:t>
      </w:r>
      <w:r w:rsidR="00E20CAD" w:rsidRPr="00D905F0">
        <w:rPr>
          <w:rStyle w:val="Char3"/>
          <w:rFonts w:hint="cs"/>
          <w:rtl/>
        </w:rPr>
        <w:t>َ</w:t>
      </w:r>
      <w:r w:rsidR="00E20CAD" w:rsidRPr="00D905F0">
        <w:rPr>
          <w:rStyle w:val="Char3"/>
          <w:rtl/>
        </w:rPr>
        <w:t>د</w:t>
      </w:r>
      <w:r w:rsidR="00E20CAD" w:rsidRPr="00D905F0">
        <w:rPr>
          <w:rStyle w:val="Char3"/>
          <w:rFonts w:hint="cs"/>
          <w:rtl/>
        </w:rPr>
        <w:t>ُ</w:t>
      </w:r>
      <w:r w:rsidR="00E20CAD" w:rsidRPr="00D905F0">
        <w:rPr>
          <w:rStyle w:val="Char3"/>
          <w:rtl/>
        </w:rPr>
        <w:t>ل</w:t>
      </w:r>
      <w:r w:rsidR="00E20CAD" w:rsidRPr="00D905F0">
        <w:rPr>
          <w:rStyle w:val="Char3"/>
          <w:rFonts w:hint="cs"/>
          <w:rtl/>
        </w:rPr>
        <w:t>ُّ</w:t>
      </w:r>
      <w:r w:rsidR="00E20CAD" w:rsidRPr="00D905F0">
        <w:rPr>
          <w:rStyle w:val="Char3"/>
          <w:rtl/>
        </w:rPr>
        <w:t>ك</w:t>
      </w:r>
      <w:r w:rsidR="00E20CAD" w:rsidRPr="00D905F0">
        <w:rPr>
          <w:rStyle w:val="Char3"/>
          <w:rFonts w:hint="cs"/>
          <w:rtl/>
        </w:rPr>
        <w:t>َ</w:t>
      </w:r>
      <w:r w:rsidR="00E20CAD" w:rsidRPr="00D905F0">
        <w:rPr>
          <w:rStyle w:val="Char3"/>
          <w:rtl/>
        </w:rPr>
        <w:t xml:space="preserve"> ع</w:t>
      </w:r>
      <w:r w:rsidR="00E20CAD" w:rsidRPr="00D905F0">
        <w:rPr>
          <w:rStyle w:val="Char3"/>
          <w:rFonts w:hint="cs"/>
          <w:rtl/>
        </w:rPr>
        <w:t>َ</w:t>
      </w:r>
      <w:r w:rsidR="00E20CAD" w:rsidRPr="00D905F0">
        <w:rPr>
          <w:rStyle w:val="Char3"/>
          <w:rtl/>
        </w:rPr>
        <w:t>لى</w:t>
      </w:r>
      <w:r w:rsidR="00E20CAD" w:rsidRPr="00D905F0">
        <w:rPr>
          <w:rStyle w:val="Char3"/>
          <w:rFonts w:hint="cs"/>
          <w:rtl/>
        </w:rPr>
        <w:t>ٰ</w:t>
      </w:r>
      <w:r w:rsidR="00E20CAD" w:rsidRPr="00D905F0">
        <w:rPr>
          <w:rStyle w:val="Char3"/>
          <w:rtl/>
        </w:rPr>
        <w:t xml:space="preserve"> م</w:t>
      </w:r>
      <w:r w:rsidR="00E20CAD" w:rsidRPr="00D905F0">
        <w:rPr>
          <w:rStyle w:val="Char3"/>
          <w:rFonts w:hint="cs"/>
          <w:rtl/>
        </w:rPr>
        <w:t>َ</w:t>
      </w:r>
      <w:r w:rsidR="00E20CAD" w:rsidRPr="00D905F0">
        <w:rPr>
          <w:rStyle w:val="Char3"/>
          <w:rtl/>
        </w:rPr>
        <w:t>لا</w:t>
      </w:r>
      <w:r w:rsidR="00E20CAD" w:rsidRPr="00D905F0">
        <w:rPr>
          <w:rStyle w:val="Char3"/>
          <w:rFonts w:hint="cs"/>
          <w:rtl/>
        </w:rPr>
        <w:t>ّٰ</w:t>
      </w:r>
      <w:r w:rsidR="00E20CAD" w:rsidRPr="00D905F0">
        <w:rPr>
          <w:rStyle w:val="Char3"/>
          <w:rtl/>
        </w:rPr>
        <w:t>ك</w:t>
      </w:r>
      <w:r w:rsidR="00E20CAD" w:rsidRPr="00D905F0">
        <w:rPr>
          <w:rStyle w:val="Char3"/>
          <w:rFonts w:hint="cs"/>
          <w:rtl/>
        </w:rPr>
        <w:t>ِ</w:t>
      </w:r>
      <w:r w:rsidR="00E20CAD" w:rsidRPr="00D905F0">
        <w:rPr>
          <w:rStyle w:val="Char3"/>
          <w:rtl/>
        </w:rPr>
        <w:t xml:space="preserve"> ه</w:t>
      </w:r>
      <w:r w:rsidR="00E20CAD" w:rsidRPr="00D905F0">
        <w:rPr>
          <w:rStyle w:val="Char3"/>
          <w:rFonts w:hint="cs"/>
          <w:rtl/>
        </w:rPr>
        <w:t>ٰ</w:t>
      </w:r>
      <w:r w:rsidR="00E20CAD" w:rsidRPr="00D905F0">
        <w:rPr>
          <w:rStyle w:val="Char3"/>
          <w:rtl/>
        </w:rPr>
        <w:t>ذ</w:t>
      </w:r>
      <w:r w:rsidR="00E20CAD" w:rsidRPr="00D905F0">
        <w:rPr>
          <w:rStyle w:val="Char3"/>
          <w:rFonts w:hint="cs"/>
          <w:rtl/>
        </w:rPr>
        <w:t>َ</w:t>
      </w:r>
      <w:r w:rsidR="00E20CAD" w:rsidRPr="00D905F0">
        <w:rPr>
          <w:rStyle w:val="Char3"/>
          <w:rtl/>
        </w:rPr>
        <w:t>ا الأ</w:t>
      </w:r>
      <w:r w:rsidR="00E20CAD" w:rsidRPr="00D905F0">
        <w:rPr>
          <w:rStyle w:val="Char3"/>
          <w:rFonts w:hint="cs"/>
          <w:rtl/>
        </w:rPr>
        <w:t>َ</w:t>
      </w:r>
      <w:r w:rsidR="00E20CAD" w:rsidRPr="00D905F0">
        <w:rPr>
          <w:rStyle w:val="Char3"/>
          <w:rtl/>
        </w:rPr>
        <w:t>مر</w:t>
      </w:r>
      <w:r w:rsidR="00E20CAD" w:rsidRPr="00D905F0">
        <w:rPr>
          <w:rStyle w:val="Char3"/>
          <w:rFonts w:hint="cs"/>
          <w:rtl/>
        </w:rPr>
        <w:t>ِ</w:t>
      </w:r>
      <w:r w:rsidR="00E20CAD" w:rsidRPr="00D905F0">
        <w:rPr>
          <w:rStyle w:val="Char3"/>
          <w:rtl/>
        </w:rPr>
        <w:t xml:space="preserve"> ال</w:t>
      </w:r>
      <w:r w:rsidR="00E20CAD" w:rsidRPr="00D905F0">
        <w:rPr>
          <w:rStyle w:val="Char3"/>
          <w:rFonts w:hint="cs"/>
          <w:rtl/>
        </w:rPr>
        <w:t>َّ</w:t>
      </w:r>
      <w:r w:rsidR="00E20CAD" w:rsidRPr="00D905F0">
        <w:rPr>
          <w:rStyle w:val="Char3"/>
          <w:rtl/>
        </w:rPr>
        <w:t>ذ</w:t>
      </w:r>
      <w:r w:rsidR="00E20CAD" w:rsidRPr="00D905F0">
        <w:rPr>
          <w:rStyle w:val="Char3"/>
          <w:rFonts w:hint="cs"/>
          <w:rtl/>
        </w:rPr>
        <w:t>ِ</w:t>
      </w:r>
      <w:r w:rsidR="00E20CAD" w:rsidRPr="00D905F0">
        <w:rPr>
          <w:rStyle w:val="Char3"/>
          <w:rtl/>
        </w:rPr>
        <w:t>ي</w:t>
      </w:r>
      <w:r w:rsidR="00E20CAD" w:rsidRPr="00D905F0">
        <w:rPr>
          <w:rStyle w:val="Char3"/>
          <w:rFonts w:hint="cs"/>
          <w:rtl/>
        </w:rPr>
        <w:t>َ</w:t>
      </w:r>
      <w:r w:rsidR="00E20CAD" w:rsidRPr="00D905F0">
        <w:rPr>
          <w:rStyle w:val="Char3"/>
          <w:rtl/>
        </w:rPr>
        <w:t xml:space="preserve"> ت</w:t>
      </w:r>
      <w:r w:rsidR="00E20CAD" w:rsidRPr="00D905F0">
        <w:rPr>
          <w:rStyle w:val="Char3"/>
          <w:rFonts w:hint="cs"/>
          <w:rtl/>
        </w:rPr>
        <w:t>ُ</w:t>
      </w:r>
      <w:r w:rsidR="00E20CAD" w:rsidRPr="00D905F0">
        <w:rPr>
          <w:rStyle w:val="Char3"/>
          <w:rtl/>
        </w:rPr>
        <w:t>صي</w:t>
      </w:r>
      <w:r w:rsidR="00E20CAD" w:rsidRPr="00D905F0">
        <w:rPr>
          <w:rStyle w:val="Char3"/>
          <w:rFonts w:hint="cs"/>
          <w:rtl/>
        </w:rPr>
        <w:t>ْ</w:t>
      </w:r>
      <w:r w:rsidR="00E20CAD" w:rsidRPr="00D905F0">
        <w:rPr>
          <w:rStyle w:val="Char3"/>
          <w:rtl/>
        </w:rPr>
        <w:t>ب</w:t>
      </w:r>
      <w:r w:rsidR="00E20CAD" w:rsidRPr="00D905F0">
        <w:rPr>
          <w:rStyle w:val="Char3"/>
          <w:rFonts w:hint="cs"/>
          <w:rtl/>
        </w:rPr>
        <w:t>ُ</w:t>
      </w:r>
      <w:r w:rsidR="00E20CAD" w:rsidRPr="00D905F0">
        <w:rPr>
          <w:rStyle w:val="Char3"/>
          <w:rtl/>
        </w:rPr>
        <w:t xml:space="preserve"> ب</w:t>
      </w:r>
      <w:r w:rsidR="00E20CAD" w:rsidRPr="00D905F0">
        <w:rPr>
          <w:rStyle w:val="Char3"/>
          <w:rFonts w:hint="cs"/>
          <w:rtl/>
        </w:rPr>
        <w:t>ِ</w:t>
      </w:r>
      <w:r w:rsidR="00E20CAD" w:rsidRPr="00D905F0">
        <w:rPr>
          <w:rStyle w:val="Char3"/>
          <w:rtl/>
        </w:rPr>
        <w:t>ه</w:t>
      </w:r>
      <w:r w:rsidR="00E20CAD" w:rsidRPr="00D905F0">
        <w:rPr>
          <w:rStyle w:val="Char3"/>
          <w:rFonts w:hint="cs"/>
          <w:rtl/>
        </w:rPr>
        <w:t>ِ</w:t>
      </w:r>
      <w:r w:rsidR="00E20CAD" w:rsidRPr="00D905F0">
        <w:rPr>
          <w:rStyle w:val="Char3"/>
          <w:rtl/>
        </w:rPr>
        <w:t xml:space="preserve"> خ</w:t>
      </w:r>
      <w:r w:rsidR="00E20CAD" w:rsidRPr="00D905F0">
        <w:rPr>
          <w:rStyle w:val="Char3"/>
          <w:rFonts w:hint="cs"/>
          <w:rtl/>
        </w:rPr>
        <w:t>َ</w:t>
      </w:r>
      <w:r w:rsidR="00E20CAD" w:rsidRPr="00D905F0">
        <w:rPr>
          <w:rStyle w:val="Char3"/>
          <w:rtl/>
        </w:rPr>
        <w:t>ي</w:t>
      </w:r>
      <w:r w:rsidR="00E20CAD" w:rsidRPr="00D905F0">
        <w:rPr>
          <w:rStyle w:val="Char3"/>
          <w:rFonts w:hint="cs"/>
          <w:rtl/>
        </w:rPr>
        <w:t>ْ</w:t>
      </w:r>
      <w:r w:rsidR="00E20CAD" w:rsidRPr="00D905F0">
        <w:rPr>
          <w:rStyle w:val="Char3"/>
          <w:rtl/>
        </w:rPr>
        <w:t>ر</w:t>
      </w:r>
      <w:r w:rsidR="00E20CAD" w:rsidRPr="00D905F0">
        <w:rPr>
          <w:rStyle w:val="Char3"/>
          <w:rFonts w:hint="cs"/>
          <w:rtl/>
        </w:rPr>
        <w:t>َ</w:t>
      </w:r>
      <w:r w:rsidR="00E20CAD" w:rsidRPr="00D905F0">
        <w:rPr>
          <w:rStyle w:val="Char3"/>
          <w:rtl/>
        </w:rPr>
        <w:t xml:space="preserve"> الد</w:t>
      </w:r>
      <w:r w:rsidR="00CF5D87" w:rsidRPr="00D905F0">
        <w:rPr>
          <w:rStyle w:val="Char3"/>
          <w:rFonts w:hint="cs"/>
          <w:rtl/>
        </w:rPr>
        <w:t>ُّ</w:t>
      </w:r>
      <w:r w:rsidR="00E20CAD" w:rsidRPr="00D905F0">
        <w:rPr>
          <w:rStyle w:val="Char3"/>
          <w:rtl/>
        </w:rPr>
        <w:t>ني</w:t>
      </w:r>
      <w:r w:rsidR="00CF5D87" w:rsidRPr="00D905F0">
        <w:rPr>
          <w:rStyle w:val="Char3"/>
          <w:rFonts w:hint="cs"/>
          <w:rtl/>
        </w:rPr>
        <w:t>ٰ</w:t>
      </w:r>
      <w:r w:rsidR="00E20CAD" w:rsidRPr="00D905F0">
        <w:rPr>
          <w:rStyle w:val="Char3"/>
          <w:rtl/>
        </w:rPr>
        <w:t>ا و</w:t>
      </w:r>
      <w:r w:rsidR="00CF5D87" w:rsidRPr="00D905F0">
        <w:rPr>
          <w:rStyle w:val="Char3"/>
          <w:rFonts w:hint="cs"/>
          <w:rtl/>
        </w:rPr>
        <w:t>َ</w:t>
      </w:r>
      <w:r w:rsidR="00E20CAD" w:rsidRPr="00D905F0">
        <w:rPr>
          <w:rStyle w:val="Char3"/>
          <w:rtl/>
        </w:rPr>
        <w:t xml:space="preserve"> الآخ</w:t>
      </w:r>
      <w:r w:rsidR="00CF5D87" w:rsidRPr="00D905F0">
        <w:rPr>
          <w:rStyle w:val="Char3"/>
          <w:rFonts w:hint="cs"/>
          <w:rtl/>
        </w:rPr>
        <w:t>ِ</w:t>
      </w:r>
      <w:r w:rsidR="00E20CAD" w:rsidRPr="00D905F0">
        <w:rPr>
          <w:rStyle w:val="Char3"/>
          <w:rtl/>
        </w:rPr>
        <w:t>ر</w:t>
      </w:r>
      <w:r w:rsidR="00CF5D87" w:rsidRPr="00D905F0">
        <w:rPr>
          <w:rStyle w:val="Char3"/>
          <w:rFonts w:hint="cs"/>
          <w:rtl/>
        </w:rPr>
        <w:t>َ</w:t>
      </w:r>
      <w:r w:rsidR="00E20CAD" w:rsidRPr="00D905F0">
        <w:rPr>
          <w:rStyle w:val="Char3"/>
          <w:rtl/>
        </w:rPr>
        <w:t>ة</w:t>
      </w:r>
      <w:r w:rsidR="00CF5D87" w:rsidRPr="00D905F0">
        <w:rPr>
          <w:rStyle w:val="Char3"/>
          <w:rFonts w:hint="cs"/>
          <w:rtl/>
        </w:rPr>
        <w:t>ِ</w:t>
      </w:r>
      <w:r w:rsidR="00E20CAD" w:rsidRPr="00D905F0">
        <w:rPr>
          <w:rStyle w:val="Char3"/>
          <w:rtl/>
        </w:rPr>
        <w:t xml:space="preserve"> ع</w:t>
      </w:r>
      <w:r w:rsidR="00CF5D87" w:rsidRPr="00D905F0">
        <w:rPr>
          <w:rStyle w:val="Char3"/>
          <w:rFonts w:hint="cs"/>
          <w:rtl/>
        </w:rPr>
        <w:t>َ</w:t>
      </w:r>
      <w:r w:rsidR="00E20CAD" w:rsidRPr="00D905F0">
        <w:rPr>
          <w:rStyle w:val="Char3"/>
          <w:rtl/>
        </w:rPr>
        <w:t>ل</w:t>
      </w:r>
      <w:r w:rsidR="00CF5D87" w:rsidRPr="00D905F0">
        <w:rPr>
          <w:rStyle w:val="Char3"/>
          <w:rFonts w:hint="cs"/>
          <w:rtl/>
        </w:rPr>
        <w:t>َ</w:t>
      </w:r>
      <w:r w:rsidR="00E20CAD" w:rsidRPr="00D905F0">
        <w:rPr>
          <w:rStyle w:val="Char3"/>
          <w:rtl/>
        </w:rPr>
        <w:t>ي</w:t>
      </w:r>
      <w:r w:rsidR="00CF5D87" w:rsidRPr="00D905F0">
        <w:rPr>
          <w:rStyle w:val="Char3"/>
          <w:rFonts w:hint="cs"/>
          <w:rtl/>
        </w:rPr>
        <w:t>ْ</w:t>
      </w:r>
      <w:r w:rsidR="00E20CAD" w:rsidRPr="00D905F0">
        <w:rPr>
          <w:rStyle w:val="Char3"/>
          <w:rtl/>
        </w:rPr>
        <w:t>ك</w:t>
      </w:r>
      <w:r w:rsidR="00CF5D87" w:rsidRPr="00D905F0">
        <w:rPr>
          <w:rStyle w:val="Char3"/>
          <w:rFonts w:hint="cs"/>
          <w:rtl/>
        </w:rPr>
        <w:t>َ</w:t>
      </w:r>
      <w:r w:rsidR="00E20CAD" w:rsidRPr="00D905F0">
        <w:rPr>
          <w:rStyle w:val="Char3"/>
          <w:rtl/>
        </w:rPr>
        <w:t xml:space="preserve"> ب</w:t>
      </w:r>
      <w:r w:rsidR="00CF5D87" w:rsidRPr="00D905F0">
        <w:rPr>
          <w:rStyle w:val="Char3"/>
          <w:rFonts w:hint="cs"/>
          <w:rtl/>
        </w:rPr>
        <w:t>ِ</w:t>
      </w:r>
      <w:r w:rsidR="00E20CAD" w:rsidRPr="00D905F0">
        <w:rPr>
          <w:rStyle w:val="Char3"/>
          <w:rtl/>
        </w:rPr>
        <w:t>م</w:t>
      </w:r>
      <w:r w:rsidR="00CF5D87" w:rsidRPr="00D905F0">
        <w:rPr>
          <w:rStyle w:val="Char3"/>
          <w:rFonts w:hint="cs"/>
          <w:rtl/>
        </w:rPr>
        <w:t>َ</w:t>
      </w:r>
      <w:r w:rsidR="00E20CAD" w:rsidRPr="00D905F0">
        <w:rPr>
          <w:rStyle w:val="Char3"/>
          <w:rtl/>
        </w:rPr>
        <w:t>ج</w:t>
      </w:r>
      <w:r w:rsidR="00CF5D87" w:rsidRPr="00D905F0">
        <w:rPr>
          <w:rStyle w:val="Char3"/>
          <w:rFonts w:hint="cs"/>
          <w:rtl/>
        </w:rPr>
        <w:t>ٰ</w:t>
      </w:r>
      <w:r w:rsidR="00E20CAD" w:rsidRPr="00D905F0">
        <w:rPr>
          <w:rStyle w:val="Char3"/>
          <w:rtl/>
        </w:rPr>
        <w:t>ال</w:t>
      </w:r>
      <w:r w:rsidR="00CF5D87" w:rsidRPr="00D905F0">
        <w:rPr>
          <w:rStyle w:val="Char3"/>
          <w:rFonts w:hint="cs"/>
          <w:rtl/>
        </w:rPr>
        <w:t>ِ</w:t>
      </w:r>
      <w:r w:rsidR="00E20CAD" w:rsidRPr="00D905F0">
        <w:rPr>
          <w:rStyle w:val="Char3"/>
          <w:rtl/>
        </w:rPr>
        <w:t>س</w:t>
      </w:r>
      <w:r w:rsidR="00CF5D87" w:rsidRPr="00D905F0">
        <w:rPr>
          <w:rStyle w:val="Char3"/>
          <w:rFonts w:hint="cs"/>
          <w:rtl/>
        </w:rPr>
        <w:t>ِ</w:t>
      </w:r>
      <w:r w:rsidR="00E20CAD" w:rsidRPr="00D905F0">
        <w:rPr>
          <w:rStyle w:val="Char3"/>
          <w:rtl/>
        </w:rPr>
        <w:t xml:space="preserve"> أ</w:t>
      </w:r>
      <w:r w:rsidR="00CF5D87" w:rsidRPr="00D905F0">
        <w:rPr>
          <w:rStyle w:val="Char3"/>
          <w:rFonts w:hint="cs"/>
          <w:rtl/>
        </w:rPr>
        <w:t>َ</w:t>
      </w:r>
      <w:r w:rsidR="00E20CAD" w:rsidRPr="00D905F0">
        <w:rPr>
          <w:rStyle w:val="Char3"/>
          <w:rtl/>
        </w:rPr>
        <w:t>ه</w:t>
      </w:r>
      <w:r w:rsidR="00CF5D87" w:rsidRPr="00D905F0">
        <w:rPr>
          <w:rStyle w:val="Char3"/>
          <w:rFonts w:hint="cs"/>
          <w:rtl/>
        </w:rPr>
        <w:t>ْ</w:t>
      </w:r>
      <w:r w:rsidR="00E20CAD" w:rsidRPr="00D905F0">
        <w:rPr>
          <w:rStyle w:val="Char3"/>
          <w:rtl/>
        </w:rPr>
        <w:t>ل</w:t>
      </w:r>
      <w:r w:rsidR="00CF5D87" w:rsidRPr="00D905F0">
        <w:rPr>
          <w:rStyle w:val="Char3"/>
          <w:rFonts w:hint="cs"/>
          <w:rtl/>
        </w:rPr>
        <w:t>ِ</w:t>
      </w:r>
      <w:r w:rsidR="00E20CAD" w:rsidRPr="00D905F0">
        <w:rPr>
          <w:rStyle w:val="Char3"/>
          <w:rtl/>
        </w:rPr>
        <w:t xml:space="preserve"> الذ</w:t>
      </w:r>
      <w:r w:rsidR="00CF5D87" w:rsidRPr="00D905F0">
        <w:rPr>
          <w:rStyle w:val="Char3"/>
          <w:rFonts w:hint="cs"/>
          <w:rtl/>
        </w:rPr>
        <w:t>ِّ</w:t>
      </w:r>
      <w:r w:rsidR="00E20CAD" w:rsidRPr="00D905F0">
        <w:rPr>
          <w:rStyle w:val="Char3"/>
          <w:rtl/>
        </w:rPr>
        <w:t>ك</w:t>
      </w:r>
      <w:r w:rsidR="00CF5D87" w:rsidRPr="00D905F0">
        <w:rPr>
          <w:rStyle w:val="Char3"/>
          <w:rFonts w:hint="cs"/>
          <w:rtl/>
        </w:rPr>
        <w:t>ْ</w:t>
      </w:r>
      <w:r w:rsidR="00E20CAD" w:rsidRPr="00D905F0">
        <w:rPr>
          <w:rStyle w:val="Char3"/>
          <w:rtl/>
        </w:rPr>
        <w:t>ر</w:t>
      </w:r>
      <w:r w:rsidR="00CF5D87" w:rsidRPr="00D905F0">
        <w:rPr>
          <w:rStyle w:val="Char3"/>
          <w:rFonts w:hint="cs"/>
          <w:rtl/>
        </w:rPr>
        <w:t>ِ</w:t>
      </w:r>
      <w:r w:rsidR="00E20CAD" w:rsidRPr="00D905F0">
        <w:rPr>
          <w:rStyle w:val="Char3"/>
          <w:rtl/>
        </w:rPr>
        <w:t xml:space="preserve"> و</w:t>
      </w:r>
      <w:r w:rsidR="00CF5D87" w:rsidRPr="00D905F0">
        <w:rPr>
          <w:rStyle w:val="Char3"/>
          <w:rFonts w:hint="cs"/>
          <w:rtl/>
        </w:rPr>
        <w:t>َ</w:t>
      </w:r>
      <w:r w:rsidR="00E20CAD" w:rsidRPr="00D905F0">
        <w:rPr>
          <w:rStyle w:val="Char3"/>
          <w:rtl/>
        </w:rPr>
        <w:t xml:space="preserve"> إ</w:t>
      </w:r>
      <w:r w:rsidR="00CF5D87" w:rsidRPr="00D905F0">
        <w:rPr>
          <w:rStyle w:val="Char3"/>
          <w:rFonts w:hint="cs"/>
          <w:rtl/>
        </w:rPr>
        <w:t>ِ</w:t>
      </w:r>
      <w:r w:rsidR="00E20CAD" w:rsidRPr="00D905F0">
        <w:rPr>
          <w:rStyle w:val="Char3"/>
          <w:rtl/>
        </w:rPr>
        <w:t>ذ</w:t>
      </w:r>
      <w:r w:rsidR="00CF5D87" w:rsidRPr="00D905F0">
        <w:rPr>
          <w:rStyle w:val="Char3"/>
          <w:rFonts w:hint="cs"/>
          <w:rtl/>
        </w:rPr>
        <w:t>ٰ</w:t>
      </w:r>
      <w:r w:rsidR="00E20CAD" w:rsidRPr="00D905F0">
        <w:rPr>
          <w:rStyle w:val="Char3"/>
          <w:rtl/>
        </w:rPr>
        <w:t>ا خ</w:t>
      </w:r>
      <w:r w:rsidR="00CF5D87" w:rsidRPr="00D905F0">
        <w:rPr>
          <w:rStyle w:val="Char3"/>
          <w:rFonts w:hint="cs"/>
          <w:rtl/>
        </w:rPr>
        <w:t>َ</w:t>
      </w:r>
      <w:r w:rsidR="00E20CAD" w:rsidRPr="00D905F0">
        <w:rPr>
          <w:rStyle w:val="Char3"/>
          <w:rtl/>
        </w:rPr>
        <w:t>ل</w:t>
      </w:r>
      <w:r w:rsidR="00CF5D87" w:rsidRPr="00D905F0">
        <w:rPr>
          <w:rStyle w:val="Char3"/>
          <w:rFonts w:hint="cs"/>
          <w:rtl/>
        </w:rPr>
        <w:t>َ</w:t>
      </w:r>
      <w:r w:rsidR="00E20CAD" w:rsidRPr="00D905F0">
        <w:rPr>
          <w:rStyle w:val="Char3"/>
          <w:rtl/>
        </w:rPr>
        <w:t>و</w:t>
      </w:r>
      <w:r w:rsidR="00CF5D87" w:rsidRPr="00D905F0">
        <w:rPr>
          <w:rStyle w:val="Char3"/>
          <w:rFonts w:hint="cs"/>
          <w:rtl/>
        </w:rPr>
        <w:t>ْ</w:t>
      </w:r>
      <w:r w:rsidR="00E20CAD" w:rsidRPr="00D905F0">
        <w:rPr>
          <w:rStyle w:val="Char3"/>
          <w:rtl/>
        </w:rPr>
        <w:t>ت</w:t>
      </w:r>
      <w:r w:rsidR="00CF5D87" w:rsidRPr="00D905F0">
        <w:rPr>
          <w:rStyle w:val="Char3"/>
          <w:rFonts w:hint="cs"/>
          <w:rtl/>
        </w:rPr>
        <w:t>َ</w:t>
      </w:r>
      <w:r w:rsidR="00E20CAD" w:rsidRPr="00D905F0">
        <w:rPr>
          <w:rStyle w:val="Char3"/>
          <w:rtl/>
        </w:rPr>
        <w:t xml:space="preserve"> ف</w:t>
      </w:r>
      <w:r w:rsidR="00CF5D87" w:rsidRPr="00D905F0">
        <w:rPr>
          <w:rStyle w:val="Char3"/>
          <w:rFonts w:hint="cs"/>
          <w:rtl/>
        </w:rPr>
        <w:t>َ</w:t>
      </w:r>
      <w:r w:rsidR="00E20CAD" w:rsidRPr="00D905F0">
        <w:rPr>
          <w:rStyle w:val="Char3"/>
          <w:rtl/>
        </w:rPr>
        <w:t>ح</w:t>
      </w:r>
      <w:r w:rsidR="00CF5D87" w:rsidRPr="00D905F0">
        <w:rPr>
          <w:rStyle w:val="Char3"/>
          <w:rFonts w:hint="cs"/>
          <w:rtl/>
        </w:rPr>
        <w:t>َ</w:t>
      </w:r>
      <w:r w:rsidR="00E20CAD" w:rsidRPr="00D905F0">
        <w:rPr>
          <w:rStyle w:val="Char3"/>
          <w:rtl/>
        </w:rPr>
        <w:t>ر</w:t>
      </w:r>
      <w:r w:rsidR="00CF5D87" w:rsidRPr="00D905F0">
        <w:rPr>
          <w:rStyle w:val="Char3"/>
          <w:rFonts w:hint="cs"/>
          <w:rtl/>
        </w:rPr>
        <w:t>ِّ</w:t>
      </w:r>
      <w:r w:rsidR="00E20CAD" w:rsidRPr="00D905F0">
        <w:rPr>
          <w:rStyle w:val="Char3"/>
          <w:rtl/>
        </w:rPr>
        <w:t>ك</w:t>
      </w:r>
      <w:r w:rsidR="00CF5D87" w:rsidRPr="00D905F0">
        <w:rPr>
          <w:rStyle w:val="Char3"/>
          <w:rFonts w:hint="cs"/>
          <w:rtl/>
        </w:rPr>
        <w:t>ْ</w:t>
      </w:r>
      <w:r w:rsidR="00E20CAD" w:rsidRPr="00D905F0">
        <w:rPr>
          <w:rStyle w:val="Char3"/>
          <w:rtl/>
        </w:rPr>
        <w:t xml:space="preserve"> ل</w:t>
      </w:r>
      <w:r w:rsidR="00CF5D87" w:rsidRPr="00D905F0">
        <w:rPr>
          <w:rStyle w:val="Char3"/>
          <w:rFonts w:hint="cs"/>
          <w:rtl/>
        </w:rPr>
        <w:t>ِ</w:t>
      </w:r>
      <w:r w:rsidR="00E20CAD" w:rsidRPr="00D905F0">
        <w:rPr>
          <w:rStyle w:val="Char3"/>
          <w:rtl/>
        </w:rPr>
        <w:t>س</w:t>
      </w:r>
      <w:r w:rsidR="00CF5D87" w:rsidRPr="00D905F0">
        <w:rPr>
          <w:rStyle w:val="Char3"/>
          <w:rFonts w:hint="cs"/>
          <w:rtl/>
        </w:rPr>
        <w:t>ٰ</w:t>
      </w:r>
      <w:r w:rsidR="00E20CAD" w:rsidRPr="00D905F0">
        <w:rPr>
          <w:rStyle w:val="Char3"/>
          <w:rtl/>
        </w:rPr>
        <w:t>ان</w:t>
      </w:r>
      <w:r w:rsidR="00CF5D87" w:rsidRPr="00D905F0">
        <w:rPr>
          <w:rStyle w:val="Char3"/>
          <w:rFonts w:hint="cs"/>
          <w:rtl/>
        </w:rPr>
        <w:t>َ</w:t>
      </w:r>
      <w:r w:rsidR="00E20CAD" w:rsidRPr="00D905F0">
        <w:rPr>
          <w:rStyle w:val="Char3"/>
          <w:rtl/>
        </w:rPr>
        <w:t>ك</w:t>
      </w:r>
      <w:r w:rsidR="00CF5D87" w:rsidRPr="00D905F0">
        <w:rPr>
          <w:rStyle w:val="Char3"/>
          <w:rFonts w:hint="cs"/>
          <w:rtl/>
        </w:rPr>
        <w:t>َ</w:t>
      </w:r>
      <w:r w:rsidR="00E20CAD" w:rsidRPr="00D905F0">
        <w:rPr>
          <w:rStyle w:val="Char3"/>
          <w:rtl/>
        </w:rPr>
        <w:t xml:space="preserve"> م</w:t>
      </w:r>
      <w:r w:rsidR="00CF5D87" w:rsidRPr="00D905F0">
        <w:rPr>
          <w:rStyle w:val="Char3"/>
          <w:rFonts w:hint="cs"/>
          <w:rtl/>
        </w:rPr>
        <w:t>َ</w:t>
      </w:r>
      <w:r w:rsidR="00E20CAD" w:rsidRPr="00D905F0">
        <w:rPr>
          <w:rStyle w:val="Char3"/>
          <w:rtl/>
        </w:rPr>
        <w:t>ا اس</w:t>
      </w:r>
      <w:r w:rsidR="00CF5D87" w:rsidRPr="00D905F0">
        <w:rPr>
          <w:rStyle w:val="Char3"/>
          <w:rFonts w:hint="cs"/>
          <w:rtl/>
        </w:rPr>
        <w:t>ْ</w:t>
      </w:r>
      <w:r w:rsidR="00E20CAD" w:rsidRPr="00D905F0">
        <w:rPr>
          <w:rStyle w:val="Char3"/>
          <w:rtl/>
        </w:rPr>
        <w:t>ت</w:t>
      </w:r>
      <w:r w:rsidR="00CF5D87" w:rsidRPr="00D905F0">
        <w:rPr>
          <w:rStyle w:val="Char3"/>
          <w:rFonts w:hint="cs"/>
          <w:rtl/>
        </w:rPr>
        <w:t>َ</w:t>
      </w:r>
      <w:r w:rsidR="00E20CAD" w:rsidRPr="00D905F0">
        <w:rPr>
          <w:rStyle w:val="Char3"/>
          <w:rtl/>
        </w:rPr>
        <w:t>ط</w:t>
      </w:r>
      <w:r w:rsidR="00CF5D87" w:rsidRPr="00D905F0">
        <w:rPr>
          <w:rStyle w:val="Char3"/>
          <w:rFonts w:hint="cs"/>
          <w:rtl/>
        </w:rPr>
        <w:t>َ</w:t>
      </w:r>
      <w:r w:rsidR="00E20CAD" w:rsidRPr="00D905F0">
        <w:rPr>
          <w:rStyle w:val="Char3"/>
          <w:rtl/>
        </w:rPr>
        <w:t>ع</w:t>
      </w:r>
      <w:r w:rsidR="00CF5D87" w:rsidRPr="00D905F0">
        <w:rPr>
          <w:rStyle w:val="Char3"/>
          <w:rFonts w:hint="cs"/>
          <w:rtl/>
        </w:rPr>
        <w:t>ْ</w:t>
      </w:r>
      <w:r w:rsidR="00E20CAD" w:rsidRPr="00D905F0">
        <w:rPr>
          <w:rStyle w:val="Char3"/>
          <w:rtl/>
        </w:rPr>
        <w:t>ت</w:t>
      </w:r>
      <w:r w:rsidR="00CF5D87" w:rsidRPr="00D905F0">
        <w:rPr>
          <w:rStyle w:val="Char3"/>
          <w:rFonts w:hint="cs"/>
          <w:rtl/>
        </w:rPr>
        <w:t>َ</w:t>
      </w:r>
      <w:r w:rsidR="00E20CAD" w:rsidRPr="00D905F0">
        <w:rPr>
          <w:rStyle w:val="Char3"/>
          <w:rtl/>
        </w:rPr>
        <w:t xml:space="preserve"> ب</w:t>
      </w:r>
      <w:r w:rsidR="00CF5D87" w:rsidRPr="00D905F0">
        <w:rPr>
          <w:rStyle w:val="Char3"/>
          <w:rFonts w:hint="cs"/>
          <w:rtl/>
        </w:rPr>
        <w:t>ِ</w:t>
      </w:r>
      <w:r w:rsidR="00E20CAD" w:rsidRPr="00D905F0">
        <w:rPr>
          <w:rStyle w:val="Char3"/>
          <w:rtl/>
        </w:rPr>
        <w:t>ذ</w:t>
      </w:r>
      <w:r w:rsidR="00CF5D87" w:rsidRPr="00D905F0">
        <w:rPr>
          <w:rStyle w:val="Char3"/>
          <w:rFonts w:hint="cs"/>
          <w:rtl/>
        </w:rPr>
        <w:t>ِ</w:t>
      </w:r>
      <w:r w:rsidR="00E20CAD" w:rsidRPr="00D905F0">
        <w:rPr>
          <w:rStyle w:val="Char3"/>
          <w:rtl/>
        </w:rPr>
        <w:t>كر</w:t>
      </w:r>
      <w:r w:rsidR="00CF5D87" w:rsidRPr="00D905F0">
        <w:rPr>
          <w:rStyle w:val="Char3"/>
          <w:rFonts w:hint="cs"/>
          <w:rtl/>
        </w:rPr>
        <w:t>ِ</w:t>
      </w:r>
      <w:r w:rsidR="00E20CAD" w:rsidRPr="00D905F0">
        <w:rPr>
          <w:rStyle w:val="Char3"/>
          <w:rtl/>
        </w:rPr>
        <w:t xml:space="preserve"> الله</w:t>
      </w:r>
      <w:r w:rsidR="00CF5D87" w:rsidRPr="00D905F0">
        <w:rPr>
          <w:rStyle w:val="Char3"/>
          <w:rFonts w:hint="cs"/>
          <w:rtl/>
        </w:rPr>
        <w:t>ِ</w:t>
      </w:r>
      <w:r w:rsidR="00E20CAD" w:rsidRPr="00D905F0">
        <w:rPr>
          <w:rStyle w:val="Char3"/>
          <w:rtl/>
        </w:rPr>
        <w:t xml:space="preserve"> و</w:t>
      </w:r>
      <w:r w:rsidR="00CF5D87" w:rsidRPr="00D905F0">
        <w:rPr>
          <w:rStyle w:val="Char3"/>
          <w:rFonts w:hint="cs"/>
          <w:rtl/>
        </w:rPr>
        <w:t>َ</w:t>
      </w:r>
      <w:r w:rsidR="00E20CAD" w:rsidRPr="00D905F0">
        <w:rPr>
          <w:rStyle w:val="Char3"/>
          <w:rtl/>
        </w:rPr>
        <w:t xml:space="preserve"> أ</w:t>
      </w:r>
      <w:r w:rsidR="00CF5D87" w:rsidRPr="00D905F0">
        <w:rPr>
          <w:rStyle w:val="Char3"/>
          <w:rFonts w:hint="cs"/>
          <w:rtl/>
        </w:rPr>
        <w:t>َ</w:t>
      </w:r>
      <w:r w:rsidR="00E20CAD" w:rsidRPr="00D905F0">
        <w:rPr>
          <w:rStyle w:val="Char3"/>
          <w:rtl/>
        </w:rPr>
        <w:t>ح</w:t>
      </w:r>
      <w:r w:rsidR="00CF5D87" w:rsidRPr="00D905F0">
        <w:rPr>
          <w:rStyle w:val="Char3"/>
          <w:rFonts w:hint="cs"/>
          <w:rtl/>
        </w:rPr>
        <w:t>ِ</w:t>
      </w:r>
      <w:r w:rsidR="00E20CAD" w:rsidRPr="00D905F0">
        <w:rPr>
          <w:rStyle w:val="Char3"/>
          <w:rtl/>
        </w:rPr>
        <w:t>ب</w:t>
      </w:r>
      <w:r w:rsidR="00CF5D87" w:rsidRPr="00D905F0">
        <w:rPr>
          <w:rStyle w:val="Char3"/>
          <w:rFonts w:hint="cs"/>
          <w:rtl/>
        </w:rPr>
        <w:t>َّ</w:t>
      </w:r>
      <w:r w:rsidR="00E20CAD" w:rsidRPr="00D905F0">
        <w:rPr>
          <w:rStyle w:val="Char3"/>
          <w:rtl/>
        </w:rPr>
        <w:t xml:space="preserve"> ف</w:t>
      </w:r>
      <w:r w:rsidR="00CF5D87" w:rsidRPr="00D905F0">
        <w:rPr>
          <w:rStyle w:val="Char3"/>
          <w:rFonts w:hint="cs"/>
          <w:rtl/>
        </w:rPr>
        <w:t>ِ</w:t>
      </w:r>
      <w:r w:rsidR="00E20CAD" w:rsidRPr="00D905F0">
        <w:rPr>
          <w:rStyle w:val="Char3"/>
          <w:rtl/>
        </w:rPr>
        <w:t>ي الله</w:t>
      </w:r>
      <w:r w:rsidR="00CF5D87" w:rsidRPr="00D905F0">
        <w:rPr>
          <w:rStyle w:val="Char3"/>
          <w:rFonts w:hint="cs"/>
          <w:rtl/>
        </w:rPr>
        <w:t>ِ</w:t>
      </w:r>
      <w:r w:rsidR="00E20CAD" w:rsidRPr="00D905F0">
        <w:rPr>
          <w:rStyle w:val="Char3"/>
          <w:rtl/>
        </w:rPr>
        <w:t xml:space="preserve"> و</w:t>
      </w:r>
      <w:r w:rsidR="00CF5D87" w:rsidRPr="00D905F0">
        <w:rPr>
          <w:rStyle w:val="Char3"/>
          <w:rFonts w:hint="cs"/>
          <w:rtl/>
        </w:rPr>
        <w:t>َ</w:t>
      </w:r>
      <w:r w:rsidR="00E20CAD" w:rsidRPr="00D905F0">
        <w:rPr>
          <w:rStyle w:val="Char3"/>
          <w:rtl/>
        </w:rPr>
        <w:t xml:space="preserve"> أ</w:t>
      </w:r>
      <w:r w:rsidR="00CF5D87" w:rsidRPr="00D905F0">
        <w:rPr>
          <w:rStyle w:val="Char3"/>
          <w:rFonts w:hint="cs"/>
          <w:rtl/>
        </w:rPr>
        <w:t>َ</w:t>
      </w:r>
      <w:r w:rsidR="00E20CAD" w:rsidRPr="00D905F0">
        <w:rPr>
          <w:rStyle w:val="Char3"/>
          <w:rtl/>
        </w:rPr>
        <w:t>ب</w:t>
      </w:r>
      <w:r w:rsidR="00CF5D87" w:rsidRPr="00D905F0">
        <w:rPr>
          <w:rStyle w:val="Char3"/>
          <w:rFonts w:hint="cs"/>
          <w:rtl/>
        </w:rPr>
        <w:t>ْ</w:t>
      </w:r>
      <w:r w:rsidR="00E20CAD" w:rsidRPr="00D905F0">
        <w:rPr>
          <w:rStyle w:val="Char3"/>
          <w:rtl/>
        </w:rPr>
        <w:t>غ</w:t>
      </w:r>
      <w:r w:rsidR="00CF5D87" w:rsidRPr="00D905F0">
        <w:rPr>
          <w:rStyle w:val="Char3"/>
          <w:rFonts w:hint="cs"/>
          <w:rtl/>
        </w:rPr>
        <w:t>ِ</w:t>
      </w:r>
      <w:r w:rsidR="00E20CAD" w:rsidRPr="00D905F0">
        <w:rPr>
          <w:rStyle w:val="Char3"/>
          <w:rtl/>
        </w:rPr>
        <w:t>ض</w:t>
      </w:r>
      <w:r w:rsidR="00CF5D87" w:rsidRPr="00D905F0">
        <w:rPr>
          <w:rStyle w:val="Char3"/>
          <w:rFonts w:hint="cs"/>
          <w:rtl/>
        </w:rPr>
        <w:t>ْ</w:t>
      </w:r>
      <w:r w:rsidR="00E20CAD" w:rsidRPr="00D905F0">
        <w:rPr>
          <w:rStyle w:val="Char3"/>
          <w:rtl/>
        </w:rPr>
        <w:t xml:space="preserve"> ف</w:t>
      </w:r>
      <w:r w:rsidR="00CF5D87" w:rsidRPr="00D905F0">
        <w:rPr>
          <w:rStyle w:val="Char3"/>
          <w:rFonts w:hint="cs"/>
          <w:rtl/>
        </w:rPr>
        <w:t>ِ</w:t>
      </w:r>
      <w:r w:rsidR="00E20CAD" w:rsidRPr="00D905F0">
        <w:rPr>
          <w:rStyle w:val="Char3"/>
          <w:rtl/>
        </w:rPr>
        <w:t>ي الله</w:t>
      </w:r>
      <w:r w:rsidR="00CF5D87" w:rsidRPr="00D905F0">
        <w:rPr>
          <w:rStyle w:val="Char3"/>
          <w:rFonts w:hint="cs"/>
          <w:rtl/>
        </w:rPr>
        <w:t>.</w:t>
      </w:r>
      <w:r w:rsidR="00E20CAD" w:rsidRPr="00D905F0">
        <w:rPr>
          <w:rStyle w:val="Char3"/>
          <w:rtl/>
        </w:rPr>
        <w:t xml:space="preserve"> ي</w:t>
      </w:r>
      <w:r w:rsidR="00CF5D87" w:rsidRPr="00D905F0">
        <w:rPr>
          <w:rStyle w:val="Char3"/>
          <w:rFonts w:hint="cs"/>
          <w:rtl/>
        </w:rPr>
        <w:t>ٰ</w:t>
      </w:r>
      <w:r w:rsidR="00E20CAD" w:rsidRPr="00D905F0">
        <w:rPr>
          <w:rStyle w:val="Char3"/>
          <w:rtl/>
        </w:rPr>
        <w:t>ا أ</w:t>
      </w:r>
      <w:r w:rsidR="00CF5D87" w:rsidRPr="00D905F0">
        <w:rPr>
          <w:rStyle w:val="Char3"/>
          <w:rFonts w:hint="cs"/>
          <w:rtl/>
        </w:rPr>
        <w:t>َ</w:t>
      </w:r>
      <w:r w:rsidR="00E20CAD" w:rsidRPr="00D905F0">
        <w:rPr>
          <w:rStyle w:val="Char3"/>
          <w:rtl/>
        </w:rPr>
        <w:t>ب</w:t>
      </w:r>
      <w:r w:rsidR="00CF5D87" w:rsidRPr="00D905F0">
        <w:rPr>
          <w:rStyle w:val="Char3"/>
          <w:rFonts w:hint="cs"/>
          <w:rtl/>
        </w:rPr>
        <w:t>ٰ</w:t>
      </w:r>
      <w:r w:rsidR="00E20CAD" w:rsidRPr="00D905F0">
        <w:rPr>
          <w:rStyle w:val="Char3"/>
          <w:rtl/>
        </w:rPr>
        <w:t>ا ر</w:t>
      </w:r>
      <w:r w:rsidR="00CF5D87" w:rsidRPr="00D905F0">
        <w:rPr>
          <w:rStyle w:val="Char3"/>
          <w:rFonts w:hint="cs"/>
          <w:rtl/>
        </w:rPr>
        <w:t>َ</w:t>
      </w:r>
      <w:r w:rsidR="00E20CAD" w:rsidRPr="00D905F0">
        <w:rPr>
          <w:rStyle w:val="Char3"/>
          <w:rtl/>
        </w:rPr>
        <w:t>ز</w:t>
      </w:r>
      <w:r w:rsidR="00CF5D87" w:rsidRPr="00D905F0">
        <w:rPr>
          <w:rStyle w:val="Char3"/>
          <w:rFonts w:hint="cs"/>
          <w:rtl/>
        </w:rPr>
        <w:t>ِ</w:t>
      </w:r>
      <w:r w:rsidR="00E20CAD" w:rsidRPr="00D905F0">
        <w:rPr>
          <w:rStyle w:val="Char3"/>
          <w:rtl/>
        </w:rPr>
        <w:t>ين</w:t>
      </w:r>
      <w:r w:rsidR="00CF5D87" w:rsidRPr="00D905F0">
        <w:rPr>
          <w:rStyle w:val="Char3"/>
          <w:rFonts w:hint="cs"/>
          <w:rtl/>
        </w:rPr>
        <w:t>َ</w:t>
      </w:r>
      <w:r w:rsidR="00E20CAD" w:rsidRPr="00D905F0">
        <w:rPr>
          <w:rStyle w:val="Char3"/>
          <w:rtl/>
        </w:rPr>
        <w:t xml:space="preserve"> ه</w:t>
      </w:r>
      <w:r w:rsidR="00CF5D87" w:rsidRPr="00D905F0">
        <w:rPr>
          <w:rStyle w:val="Char3"/>
          <w:rFonts w:hint="cs"/>
          <w:rtl/>
        </w:rPr>
        <w:t>َ</w:t>
      </w:r>
      <w:r w:rsidR="00E20CAD" w:rsidRPr="00D905F0">
        <w:rPr>
          <w:rStyle w:val="Char3"/>
          <w:rtl/>
        </w:rPr>
        <w:t>ل</w:t>
      </w:r>
      <w:r w:rsidR="00CF5D87" w:rsidRPr="00D905F0">
        <w:rPr>
          <w:rStyle w:val="Char3"/>
          <w:rFonts w:hint="cs"/>
          <w:rtl/>
        </w:rPr>
        <w:t>ْ</w:t>
      </w:r>
      <w:r w:rsidR="00E20CAD" w:rsidRPr="00D905F0">
        <w:rPr>
          <w:rStyle w:val="Char3"/>
          <w:rtl/>
        </w:rPr>
        <w:t xml:space="preserve"> ش</w:t>
      </w:r>
      <w:r w:rsidR="00CF5D87" w:rsidRPr="00D905F0">
        <w:rPr>
          <w:rStyle w:val="Char3"/>
          <w:rFonts w:hint="cs"/>
          <w:rtl/>
        </w:rPr>
        <w:t>َ</w:t>
      </w:r>
      <w:r w:rsidR="00E20CAD" w:rsidRPr="00D905F0">
        <w:rPr>
          <w:rStyle w:val="Char3"/>
          <w:rtl/>
        </w:rPr>
        <w:t>ع</w:t>
      </w:r>
      <w:r w:rsidR="00CF5D87" w:rsidRPr="00D905F0">
        <w:rPr>
          <w:rStyle w:val="Char3"/>
          <w:rFonts w:hint="cs"/>
          <w:rtl/>
        </w:rPr>
        <w:t>َ</w:t>
      </w:r>
      <w:r w:rsidR="00E20CAD" w:rsidRPr="00D905F0">
        <w:rPr>
          <w:rStyle w:val="Char3"/>
          <w:rtl/>
        </w:rPr>
        <w:t>ر</w:t>
      </w:r>
      <w:r w:rsidR="00CF5D87" w:rsidRPr="00D905F0">
        <w:rPr>
          <w:rStyle w:val="Char3"/>
          <w:rFonts w:hint="cs"/>
          <w:rtl/>
        </w:rPr>
        <w:t>ْ</w:t>
      </w:r>
      <w:r w:rsidR="00E20CAD" w:rsidRPr="00D905F0">
        <w:rPr>
          <w:rStyle w:val="Char3"/>
          <w:rtl/>
        </w:rPr>
        <w:t>ت</w:t>
      </w:r>
      <w:r w:rsidR="00CF5D87" w:rsidRPr="00D905F0">
        <w:rPr>
          <w:rStyle w:val="Char3"/>
          <w:rFonts w:hint="cs"/>
          <w:rtl/>
        </w:rPr>
        <w:t>َ</w:t>
      </w:r>
      <w:r w:rsidR="00E20CAD" w:rsidRPr="00D905F0">
        <w:rPr>
          <w:rStyle w:val="Char3"/>
          <w:rtl/>
        </w:rPr>
        <w:t xml:space="preserve"> أ</w:t>
      </w:r>
      <w:r w:rsidR="00CF5D87" w:rsidRPr="00D905F0">
        <w:rPr>
          <w:rStyle w:val="Char3"/>
          <w:rFonts w:hint="cs"/>
          <w:rtl/>
        </w:rPr>
        <w:t>َ</w:t>
      </w:r>
      <w:r w:rsidR="00E20CAD" w:rsidRPr="00D905F0">
        <w:rPr>
          <w:rStyle w:val="Char3"/>
          <w:rtl/>
        </w:rPr>
        <w:t>ن</w:t>
      </w:r>
      <w:r w:rsidR="00CF5D87" w:rsidRPr="00D905F0">
        <w:rPr>
          <w:rStyle w:val="Char3"/>
          <w:rFonts w:hint="cs"/>
          <w:rtl/>
        </w:rPr>
        <w:t>َّ</w:t>
      </w:r>
      <w:r w:rsidR="00E20CAD" w:rsidRPr="00D905F0">
        <w:rPr>
          <w:rStyle w:val="Char3"/>
          <w:rtl/>
        </w:rPr>
        <w:t xml:space="preserve"> الر</w:t>
      </w:r>
      <w:r w:rsidR="00CF5D87" w:rsidRPr="00D905F0">
        <w:rPr>
          <w:rStyle w:val="Char3"/>
          <w:rFonts w:hint="cs"/>
          <w:rtl/>
        </w:rPr>
        <w:t>َّ</w:t>
      </w:r>
      <w:r w:rsidR="00E20CAD" w:rsidRPr="00D905F0">
        <w:rPr>
          <w:rStyle w:val="Char3"/>
          <w:rtl/>
        </w:rPr>
        <w:t>ج</w:t>
      </w:r>
      <w:r w:rsidR="00CF5D87" w:rsidRPr="00D905F0">
        <w:rPr>
          <w:rStyle w:val="Char3"/>
          <w:rFonts w:hint="cs"/>
          <w:rtl/>
        </w:rPr>
        <w:t>ُ</w:t>
      </w:r>
      <w:r w:rsidR="00E20CAD" w:rsidRPr="00D905F0">
        <w:rPr>
          <w:rStyle w:val="Char3"/>
          <w:rtl/>
        </w:rPr>
        <w:t>ل</w:t>
      </w:r>
      <w:r w:rsidR="00CF5D87" w:rsidRPr="00D905F0">
        <w:rPr>
          <w:rStyle w:val="Char3"/>
          <w:rFonts w:hint="cs"/>
          <w:rtl/>
        </w:rPr>
        <w:t>َ</w:t>
      </w:r>
      <w:r w:rsidR="00E20CAD" w:rsidRPr="00D905F0">
        <w:rPr>
          <w:rStyle w:val="Char3"/>
          <w:rtl/>
        </w:rPr>
        <w:t xml:space="preserve"> إ</w:t>
      </w:r>
      <w:r w:rsidR="00CF5D87" w:rsidRPr="00D905F0">
        <w:rPr>
          <w:rStyle w:val="Char3"/>
          <w:rFonts w:hint="cs"/>
          <w:rtl/>
        </w:rPr>
        <w:t>َ</w:t>
      </w:r>
      <w:r w:rsidR="00E20CAD" w:rsidRPr="00D905F0">
        <w:rPr>
          <w:rStyle w:val="Char3"/>
          <w:rtl/>
        </w:rPr>
        <w:t>ذ</w:t>
      </w:r>
      <w:r w:rsidR="00CF5D87" w:rsidRPr="00D905F0">
        <w:rPr>
          <w:rStyle w:val="Char3"/>
          <w:rFonts w:hint="cs"/>
          <w:rtl/>
        </w:rPr>
        <w:t>ٰ</w:t>
      </w:r>
      <w:r w:rsidR="00E20CAD" w:rsidRPr="00D905F0">
        <w:rPr>
          <w:rStyle w:val="Char3"/>
          <w:rtl/>
        </w:rPr>
        <w:t>ا خ</w:t>
      </w:r>
      <w:r w:rsidR="00CF5D87" w:rsidRPr="00D905F0">
        <w:rPr>
          <w:rStyle w:val="Char3"/>
          <w:rFonts w:hint="cs"/>
          <w:rtl/>
        </w:rPr>
        <w:t>َ</w:t>
      </w:r>
      <w:r w:rsidR="00E20CAD" w:rsidRPr="00D905F0">
        <w:rPr>
          <w:rStyle w:val="Char3"/>
          <w:rtl/>
        </w:rPr>
        <w:t>ر</w:t>
      </w:r>
      <w:r w:rsidR="00CF5D87" w:rsidRPr="00D905F0">
        <w:rPr>
          <w:rStyle w:val="Char3"/>
          <w:rFonts w:hint="cs"/>
          <w:rtl/>
        </w:rPr>
        <w:t>َ</w:t>
      </w:r>
      <w:r w:rsidR="00E20CAD" w:rsidRPr="00D905F0">
        <w:rPr>
          <w:rStyle w:val="Char3"/>
          <w:rtl/>
        </w:rPr>
        <w:t>ج</w:t>
      </w:r>
      <w:r w:rsidR="00CF5D87" w:rsidRPr="00D905F0">
        <w:rPr>
          <w:rStyle w:val="Char3"/>
          <w:rFonts w:hint="cs"/>
          <w:rtl/>
        </w:rPr>
        <w:t>َ</w:t>
      </w:r>
      <w:r w:rsidR="00E20CAD" w:rsidRPr="00D905F0">
        <w:rPr>
          <w:rStyle w:val="Char3"/>
          <w:rtl/>
        </w:rPr>
        <w:t xml:space="preserve"> م</w:t>
      </w:r>
      <w:r w:rsidR="00CF5D87" w:rsidRPr="00D905F0">
        <w:rPr>
          <w:rStyle w:val="Char3"/>
          <w:rFonts w:hint="cs"/>
          <w:rtl/>
        </w:rPr>
        <w:t>ِ</w:t>
      </w:r>
      <w:r w:rsidR="00E20CAD" w:rsidRPr="00D905F0">
        <w:rPr>
          <w:rStyle w:val="Char3"/>
          <w:rtl/>
        </w:rPr>
        <w:t>ن</w:t>
      </w:r>
      <w:r w:rsidR="00CF5D87" w:rsidRPr="00D905F0">
        <w:rPr>
          <w:rStyle w:val="Char3"/>
          <w:rFonts w:hint="cs"/>
          <w:rtl/>
        </w:rPr>
        <w:t>ْ</w:t>
      </w:r>
      <w:r w:rsidR="00E20CAD" w:rsidRPr="00D905F0">
        <w:rPr>
          <w:rStyle w:val="Char3"/>
          <w:rtl/>
        </w:rPr>
        <w:t xml:space="preserve"> ب</w:t>
      </w:r>
      <w:r w:rsidR="00CF5D87" w:rsidRPr="00D905F0">
        <w:rPr>
          <w:rStyle w:val="Char3"/>
          <w:rFonts w:hint="cs"/>
          <w:rtl/>
        </w:rPr>
        <w:t>َ</w:t>
      </w:r>
      <w:r w:rsidR="00E20CAD" w:rsidRPr="00D905F0">
        <w:rPr>
          <w:rStyle w:val="Char3"/>
          <w:rtl/>
        </w:rPr>
        <w:t>ي</w:t>
      </w:r>
      <w:r w:rsidR="00CF5D87" w:rsidRPr="00D905F0">
        <w:rPr>
          <w:rStyle w:val="Char3"/>
          <w:rFonts w:hint="cs"/>
          <w:rtl/>
        </w:rPr>
        <w:t>ْ</w:t>
      </w:r>
      <w:r w:rsidR="00E20CAD" w:rsidRPr="00D905F0">
        <w:rPr>
          <w:rStyle w:val="Char3"/>
          <w:rtl/>
        </w:rPr>
        <w:t>ت</w:t>
      </w:r>
      <w:r w:rsidR="00CF5D87" w:rsidRPr="00D905F0">
        <w:rPr>
          <w:rStyle w:val="Char3"/>
          <w:rFonts w:hint="cs"/>
          <w:rtl/>
        </w:rPr>
        <w:t>ِ</w:t>
      </w:r>
      <w:r w:rsidR="00E20CAD" w:rsidRPr="00D905F0">
        <w:rPr>
          <w:rStyle w:val="Char3"/>
          <w:rtl/>
        </w:rPr>
        <w:t>ه</w:t>
      </w:r>
      <w:r w:rsidR="00CF5D87" w:rsidRPr="00D905F0">
        <w:rPr>
          <w:rStyle w:val="Char3"/>
          <w:rFonts w:hint="cs"/>
          <w:rtl/>
        </w:rPr>
        <w:t>ِ</w:t>
      </w:r>
      <w:r w:rsidR="00E20CAD" w:rsidRPr="00D905F0">
        <w:rPr>
          <w:rStyle w:val="Char3"/>
          <w:rtl/>
        </w:rPr>
        <w:t xml:space="preserve"> ز</w:t>
      </w:r>
      <w:r w:rsidR="00CF5D87" w:rsidRPr="00D905F0">
        <w:rPr>
          <w:rStyle w:val="Char3"/>
          <w:rFonts w:hint="cs"/>
          <w:rtl/>
        </w:rPr>
        <w:t>ٰ</w:t>
      </w:r>
      <w:r w:rsidR="00E20CAD" w:rsidRPr="00D905F0">
        <w:rPr>
          <w:rStyle w:val="Char3"/>
          <w:rtl/>
        </w:rPr>
        <w:t>ائ</w:t>
      </w:r>
      <w:r w:rsidR="00CF5D87" w:rsidRPr="00D905F0">
        <w:rPr>
          <w:rStyle w:val="Char3"/>
          <w:rFonts w:hint="cs"/>
          <w:rtl/>
        </w:rPr>
        <w:t>َ</w:t>
      </w:r>
      <w:r w:rsidR="00E20CAD" w:rsidRPr="00D905F0">
        <w:rPr>
          <w:rStyle w:val="Char3"/>
          <w:rtl/>
        </w:rPr>
        <w:t>ر</w:t>
      </w:r>
      <w:r w:rsidR="00CF5D87" w:rsidRPr="00D905F0">
        <w:rPr>
          <w:rStyle w:val="Char3"/>
          <w:rFonts w:hint="cs"/>
          <w:rtl/>
        </w:rPr>
        <w:t>َ</w:t>
      </w:r>
      <w:r w:rsidR="00E20CAD" w:rsidRPr="00D905F0">
        <w:rPr>
          <w:rStyle w:val="Char3"/>
          <w:rtl/>
        </w:rPr>
        <w:t>ا</w:t>
      </w:r>
      <w:r w:rsidR="00CF5D87" w:rsidRPr="00D905F0">
        <w:rPr>
          <w:rStyle w:val="Char3"/>
          <w:rFonts w:hint="cs"/>
          <w:rtl/>
        </w:rPr>
        <w:t>ً</w:t>
      </w:r>
      <w:r w:rsidR="00E20CAD" w:rsidRPr="00D905F0">
        <w:rPr>
          <w:rStyle w:val="Char3"/>
          <w:rtl/>
        </w:rPr>
        <w:t xml:space="preserve"> أ</w:t>
      </w:r>
      <w:r w:rsidR="00CF5D87" w:rsidRPr="00D905F0">
        <w:rPr>
          <w:rStyle w:val="Char3"/>
          <w:rFonts w:hint="cs"/>
          <w:rtl/>
        </w:rPr>
        <w:t>َ</w:t>
      </w:r>
      <w:r w:rsidR="00E20CAD" w:rsidRPr="00D905F0">
        <w:rPr>
          <w:rStyle w:val="Char3"/>
          <w:rtl/>
        </w:rPr>
        <w:t>خ</w:t>
      </w:r>
      <w:r w:rsidR="00CF5D87" w:rsidRPr="00D905F0">
        <w:rPr>
          <w:rStyle w:val="Char3"/>
          <w:rFonts w:hint="cs"/>
          <w:rtl/>
        </w:rPr>
        <w:t>ٰ</w:t>
      </w:r>
      <w:r w:rsidR="00E20CAD" w:rsidRPr="00D905F0">
        <w:rPr>
          <w:rStyle w:val="Char3"/>
          <w:rtl/>
        </w:rPr>
        <w:t>اه</w:t>
      </w:r>
      <w:r w:rsidR="00CF5D87" w:rsidRPr="00D905F0">
        <w:rPr>
          <w:rStyle w:val="Char3"/>
          <w:rFonts w:hint="cs"/>
          <w:rtl/>
        </w:rPr>
        <w:t>ُ</w:t>
      </w:r>
      <w:r w:rsidR="00E20CAD" w:rsidRPr="00D905F0">
        <w:rPr>
          <w:rStyle w:val="Char3"/>
          <w:rtl/>
        </w:rPr>
        <w:t xml:space="preserve"> ش</w:t>
      </w:r>
      <w:r w:rsidR="006E4C3D" w:rsidRPr="00D905F0">
        <w:rPr>
          <w:rStyle w:val="Char3"/>
          <w:rFonts w:hint="cs"/>
          <w:rtl/>
        </w:rPr>
        <w:t>َ</w:t>
      </w:r>
      <w:r w:rsidR="00E20CAD" w:rsidRPr="00D905F0">
        <w:rPr>
          <w:rStyle w:val="Char3"/>
          <w:rtl/>
        </w:rPr>
        <w:t>ي</w:t>
      </w:r>
      <w:r w:rsidR="006E4C3D" w:rsidRPr="00D905F0">
        <w:rPr>
          <w:rStyle w:val="Char3"/>
          <w:rFonts w:hint="cs"/>
          <w:rtl/>
        </w:rPr>
        <w:t>ِّ</w:t>
      </w:r>
      <w:r w:rsidR="00E20CAD" w:rsidRPr="00D905F0">
        <w:rPr>
          <w:rStyle w:val="Char3"/>
          <w:rtl/>
        </w:rPr>
        <w:t>ع</w:t>
      </w:r>
      <w:r w:rsidR="006E4C3D" w:rsidRPr="00D905F0">
        <w:rPr>
          <w:rStyle w:val="Char3"/>
          <w:rFonts w:hint="cs"/>
          <w:rtl/>
        </w:rPr>
        <w:t>َ</w:t>
      </w:r>
      <w:r w:rsidR="00E20CAD" w:rsidRPr="00D905F0">
        <w:rPr>
          <w:rStyle w:val="Char3"/>
          <w:rtl/>
        </w:rPr>
        <w:t>ه</w:t>
      </w:r>
      <w:r w:rsidR="006E4C3D" w:rsidRPr="00D905F0">
        <w:rPr>
          <w:rStyle w:val="Char3"/>
          <w:rFonts w:hint="cs"/>
          <w:rtl/>
        </w:rPr>
        <w:t>ُ</w:t>
      </w:r>
      <w:r w:rsidR="00E20CAD" w:rsidRPr="00D905F0">
        <w:rPr>
          <w:rStyle w:val="Char3"/>
          <w:rtl/>
        </w:rPr>
        <w:t xml:space="preserve"> س</w:t>
      </w:r>
      <w:r w:rsidR="006E4C3D" w:rsidRPr="00D905F0">
        <w:rPr>
          <w:rStyle w:val="Char3"/>
          <w:rFonts w:hint="cs"/>
          <w:rtl/>
        </w:rPr>
        <w:t>َ</w:t>
      </w:r>
      <w:r w:rsidR="00E20CAD" w:rsidRPr="00D905F0">
        <w:rPr>
          <w:rStyle w:val="Char3"/>
          <w:rtl/>
        </w:rPr>
        <w:t>ب</w:t>
      </w:r>
      <w:r w:rsidR="006E4C3D" w:rsidRPr="00D905F0">
        <w:rPr>
          <w:rStyle w:val="Char3"/>
          <w:rFonts w:hint="cs"/>
          <w:rtl/>
        </w:rPr>
        <w:t>ْ</w:t>
      </w:r>
      <w:r w:rsidR="00E20CAD" w:rsidRPr="00D905F0">
        <w:rPr>
          <w:rStyle w:val="Char3"/>
          <w:rtl/>
        </w:rPr>
        <w:t>ع</w:t>
      </w:r>
      <w:r w:rsidR="006E4C3D" w:rsidRPr="00D905F0">
        <w:rPr>
          <w:rStyle w:val="Char3"/>
          <w:rFonts w:hint="cs"/>
          <w:rtl/>
        </w:rPr>
        <w:t>ُ</w:t>
      </w:r>
      <w:r w:rsidR="00E20CAD" w:rsidRPr="00D905F0">
        <w:rPr>
          <w:rStyle w:val="Char3"/>
          <w:rtl/>
        </w:rPr>
        <w:t>ون</w:t>
      </w:r>
      <w:r w:rsidR="006E4C3D" w:rsidRPr="00D905F0">
        <w:rPr>
          <w:rStyle w:val="Char3"/>
          <w:rFonts w:hint="cs"/>
          <w:rtl/>
        </w:rPr>
        <w:t>َ</w:t>
      </w:r>
      <w:r w:rsidR="00E20CAD" w:rsidRPr="00D905F0">
        <w:rPr>
          <w:rStyle w:val="Char3"/>
          <w:rtl/>
        </w:rPr>
        <w:t xml:space="preserve"> أ</w:t>
      </w:r>
      <w:r w:rsidR="006E4C3D" w:rsidRPr="00D905F0">
        <w:rPr>
          <w:rStyle w:val="Char3"/>
          <w:rFonts w:hint="cs"/>
          <w:rtl/>
        </w:rPr>
        <w:t>َ</w:t>
      </w:r>
      <w:r w:rsidR="00E20CAD" w:rsidRPr="00D905F0">
        <w:rPr>
          <w:rStyle w:val="Char3"/>
          <w:rtl/>
        </w:rPr>
        <w:t>لف</w:t>
      </w:r>
      <w:r w:rsidR="006E4C3D" w:rsidRPr="00D905F0">
        <w:rPr>
          <w:rStyle w:val="Char3"/>
          <w:rFonts w:hint="cs"/>
          <w:rtl/>
        </w:rPr>
        <w:t>َ</w:t>
      </w:r>
      <w:r w:rsidR="00E20CAD" w:rsidRPr="00D905F0">
        <w:rPr>
          <w:rStyle w:val="Char3"/>
          <w:rtl/>
        </w:rPr>
        <w:t xml:space="preserve"> م</w:t>
      </w:r>
      <w:r w:rsidR="006E4C3D" w:rsidRPr="00D905F0">
        <w:rPr>
          <w:rStyle w:val="Char3"/>
          <w:rFonts w:hint="cs"/>
          <w:rtl/>
        </w:rPr>
        <w:t>َ</w:t>
      </w:r>
      <w:r w:rsidR="00E20CAD" w:rsidRPr="00D905F0">
        <w:rPr>
          <w:rStyle w:val="Char3"/>
          <w:rtl/>
        </w:rPr>
        <w:t>ل</w:t>
      </w:r>
      <w:r w:rsidR="006E4C3D" w:rsidRPr="00D905F0">
        <w:rPr>
          <w:rStyle w:val="Char3"/>
          <w:rFonts w:hint="cs"/>
          <w:rtl/>
        </w:rPr>
        <w:t>َ</w:t>
      </w:r>
      <w:r w:rsidR="00E20CAD" w:rsidRPr="00D905F0">
        <w:rPr>
          <w:rStyle w:val="Char3"/>
          <w:rtl/>
        </w:rPr>
        <w:t>ك</w:t>
      </w:r>
      <w:r w:rsidR="006E4C3D" w:rsidRPr="00D905F0">
        <w:rPr>
          <w:rStyle w:val="Char3"/>
          <w:rFonts w:hint="cs"/>
          <w:rtl/>
        </w:rPr>
        <w:t>ٍ</w:t>
      </w:r>
      <w:r w:rsidR="00E20CAD" w:rsidRPr="00D905F0">
        <w:rPr>
          <w:rStyle w:val="Char3"/>
          <w:rtl/>
        </w:rPr>
        <w:t xml:space="preserve"> ك</w:t>
      </w:r>
      <w:r w:rsidR="006E4C3D" w:rsidRPr="00D905F0">
        <w:rPr>
          <w:rStyle w:val="Char3"/>
          <w:rFonts w:hint="cs"/>
          <w:rtl/>
        </w:rPr>
        <w:t>ُ</w:t>
      </w:r>
      <w:r w:rsidR="00E20CAD" w:rsidRPr="00D905F0">
        <w:rPr>
          <w:rStyle w:val="Char3"/>
          <w:rtl/>
        </w:rPr>
        <w:t>ل</w:t>
      </w:r>
      <w:r w:rsidR="006E4C3D" w:rsidRPr="00D905F0">
        <w:rPr>
          <w:rStyle w:val="Char3"/>
          <w:rFonts w:hint="cs"/>
          <w:rtl/>
        </w:rPr>
        <w:t>ُّ</w:t>
      </w:r>
      <w:r w:rsidR="00E20CAD" w:rsidRPr="00D905F0">
        <w:rPr>
          <w:rStyle w:val="Char3"/>
          <w:rtl/>
        </w:rPr>
        <w:t>ه</w:t>
      </w:r>
      <w:r w:rsidR="006E4C3D" w:rsidRPr="00D905F0">
        <w:rPr>
          <w:rStyle w:val="Char3"/>
          <w:rFonts w:hint="cs"/>
          <w:rtl/>
        </w:rPr>
        <w:t>ُ</w:t>
      </w:r>
      <w:r w:rsidR="00E20CAD" w:rsidRPr="00D905F0">
        <w:rPr>
          <w:rStyle w:val="Char3"/>
          <w:rtl/>
        </w:rPr>
        <w:t>م</w:t>
      </w:r>
      <w:r w:rsidR="006E4C3D" w:rsidRPr="00D905F0">
        <w:rPr>
          <w:rStyle w:val="Char3"/>
          <w:rFonts w:hint="cs"/>
          <w:rtl/>
        </w:rPr>
        <w:t>ْ</w:t>
      </w:r>
      <w:r w:rsidR="00E20CAD" w:rsidRPr="00D905F0">
        <w:rPr>
          <w:rStyle w:val="Char3"/>
          <w:rtl/>
        </w:rPr>
        <w:t xml:space="preserve"> ي</w:t>
      </w:r>
      <w:r w:rsidR="006E4C3D" w:rsidRPr="00D905F0">
        <w:rPr>
          <w:rStyle w:val="Char3"/>
          <w:rFonts w:hint="cs"/>
          <w:rtl/>
        </w:rPr>
        <w:t>ُ</w:t>
      </w:r>
      <w:r w:rsidR="00E20CAD" w:rsidRPr="00D905F0">
        <w:rPr>
          <w:rStyle w:val="Char3"/>
          <w:rtl/>
        </w:rPr>
        <w:t>ص</w:t>
      </w:r>
      <w:r w:rsidR="006E4C3D" w:rsidRPr="00D905F0">
        <w:rPr>
          <w:rStyle w:val="Char3"/>
          <w:rFonts w:hint="cs"/>
          <w:rtl/>
        </w:rPr>
        <w:t>َ</w:t>
      </w:r>
      <w:r w:rsidR="00E20CAD" w:rsidRPr="00D905F0">
        <w:rPr>
          <w:rStyle w:val="Char3"/>
          <w:rtl/>
        </w:rPr>
        <w:t>ل</w:t>
      </w:r>
      <w:r w:rsidR="006E4C3D" w:rsidRPr="00D905F0">
        <w:rPr>
          <w:rStyle w:val="Char3"/>
          <w:rFonts w:hint="cs"/>
          <w:rtl/>
        </w:rPr>
        <w:t>ُّ</w:t>
      </w:r>
      <w:r w:rsidR="00E20CAD" w:rsidRPr="00D905F0">
        <w:rPr>
          <w:rStyle w:val="Char3"/>
          <w:rtl/>
        </w:rPr>
        <w:t>ون</w:t>
      </w:r>
      <w:r w:rsidR="006E4C3D" w:rsidRPr="00D905F0">
        <w:rPr>
          <w:rStyle w:val="Char3"/>
          <w:rFonts w:hint="cs"/>
          <w:rtl/>
        </w:rPr>
        <w:t>َ</w:t>
      </w:r>
      <w:r w:rsidR="00E20CAD" w:rsidRPr="00D905F0">
        <w:rPr>
          <w:rStyle w:val="Char3"/>
          <w:rtl/>
        </w:rPr>
        <w:t xml:space="preserve"> ع</w:t>
      </w:r>
      <w:r w:rsidR="006E4C3D" w:rsidRPr="00D905F0">
        <w:rPr>
          <w:rStyle w:val="Char3"/>
          <w:rFonts w:hint="cs"/>
          <w:rtl/>
        </w:rPr>
        <w:t>َ</w:t>
      </w:r>
      <w:r w:rsidR="00E20CAD" w:rsidRPr="00D905F0">
        <w:rPr>
          <w:rStyle w:val="Char3"/>
          <w:rtl/>
        </w:rPr>
        <w:t>ل</w:t>
      </w:r>
      <w:r w:rsidR="006E4C3D" w:rsidRPr="00D905F0">
        <w:rPr>
          <w:rStyle w:val="Char3"/>
          <w:rFonts w:hint="cs"/>
          <w:rtl/>
        </w:rPr>
        <w:t>َ</w:t>
      </w:r>
      <w:r w:rsidR="00E20CAD" w:rsidRPr="00D905F0">
        <w:rPr>
          <w:rStyle w:val="Char3"/>
          <w:rtl/>
        </w:rPr>
        <w:t>يه</w:t>
      </w:r>
      <w:r w:rsidR="006E4C3D" w:rsidRPr="00D905F0">
        <w:rPr>
          <w:rStyle w:val="Char3"/>
          <w:rFonts w:hint="cs"/>
          <w:rtl/>
        </w:rPr>
        <w:t>ِ</w:t>
      </w:r>
      <w:r w:rsidR="00E20CAD" w:rsidRPr="00D905F0">
        <w:rPr>
          <w:rStyle w:val="Char3"/>
          <w:rtl/>
        </w:rPr>
        <w:t xml:space="preserve"> و</w:t>
      </w:r>
      <w:r w:rsidR="006E4C3D" w:rsidRPr="00D905F0">
        <w:rPr>
          <w:rStyle w:val="Char3"/>
          <w:rFonts w:hint="cs"/>
          <w:rtl/>
        </w:rPr>
        <w:t>َ</w:t>
      </w:r>
      <w:r w:rsidR="00E20CAD" w:rsidRPr="00D905F0">
        <w:rPr>
          <w:rStyle w:val="Char3"/>
          <w:rtl/>
        </w:rPr>
        <w:t xml:space="preserve"> ي</w:t>
      </w:r>
      <w:r w:rsidR="006E4C3D" w:rsidRPr="00D905F0">
        <w:rPr>
          <w:rStyle w:val="Char3"/>
          <w:rFonts w:hint="cs"/>
          <w:rtl/>
        </w:rPr>
        <w:t>َ</w:t>
      </w:r>
      <w:r w:rsidR="00E20CAD" w:rsidRPr="00D905F0">
        <w:rPr>
          <w:rStyle w:val="Char3"/>
          <w:rtl/>
        </w:rPr>
        <w:t>ق</w:t>
      </w:r>
      <w:r w:rsidR="006E4C3D" w:rsidRPr="00D905F0">
        <w:rPr>
          <w:rStyle w:val="Char3"/>
          <w:rFonts w:hint="cs"/>
          <w:rtl/>
        </w:rPr>
        <w:t>ُ</w:t>
      </w:r>
      <w:r w:rsidR="00E20CAD" w:rsidRPr="00D905F0">
        <w:rPr>
          <w:rStyle w:val="Char3"/>
          <w:rtl/>
        </w:rPr>
        <w:t>ول</w:t>
      </w:r>
      <w:r w:rsidR="006E4C3D" w:rsidRPr="00D905F0">
        <w:rPr>
          <w:rStyle w:val="Char3"/>
          <w:rFonts w:hint="cs"/>
          <w:rtl/>
        </w:rPr>
        <w:t>ُ</w:t>
      </w:r>
      <w:r w:rsidR="00E20CAD" w:rsidRPr="00D905F0">
        <w:rPr>
          <w:rStyle w:val="Char3"/>
          <w:rtl/>
        </w:rPr>
        <w:t>ون</w:t>
      </w:r>
      <w:r w:rsidR="006E4C3D" w:rsidRPr="00D905F0">
        <w:rPr>
          <w:rStyle w:val="Char3"/>
          <w:rFonts w:hint="cs"/>
          <w:rtl/>
        </w:rPr>
        <w:t>َ</w:t>
      </w:r>
      <w:r w:rsidR="00E20CAD" w:rsidRPr="00D905F0">
        <w:rPr>
          <w:rStyle w:val="Char3"/>
          <w:rtl/>
        </w:rPr>
        <w:t xml:space="preserve"> ر</w:t>
      </w:r>
      <w:r w:rsidR="006E4C3D" w:rsidRPr="00D905F0">
        <w:rPr>
          <w:rStyle w:val="Char3"/>
          <w:rFonts w:hint="cs"/>
          <w:rtl/>
        </w:rPr>
        <w:t>َ</w:t>
      </w:r>
      <w:r w:rsidR="00E20CAD" w:rsidRPr="00D905F0">
        <w:rPr>
          <w:rStyle w:val="Char3"/>
          <w:rtl/>
        </w:rPr>
        <w:t>ب</w:t>
      </w:r>
      <w:r w:rsidR="006E4C3D" w:rsidRPr="00D905F0">
        <w:rPr>
          <w:rStyle w:val="Char3"/>
          <w:rFonts w:hint="cs"/>
          <w:rtl/>
        </w:rPr>
        <w:t>َّ</w:t>
      </w:r>
      <w:r w:rsidR="00E20CAD" w:rsidRPr="00D905F0">
        <w:rPr>
          <w:rStyle w:val="Char3"/>
          <w:rtl/>
        </w:rPr>
        <w:t>ن</w:t>
      </w:r>
      <w:r w:rsidR="006E4C3D" w:rsidRPr="00D905F0">
        <w:rPr>
          <w:rStyle w:val="Char3"/>
          <w:rFonts w:hint="cs"/>
          <w:rtl/>
        </w:rPr>
        <w:t>َ</w:t>
      </w:r>
      <w:r w:rsidR="00E20CAD" w:rsidRPr="00D905F0">
        <w:rPr>
          <w:rStyle w:val="Char3"/>
          <w:rtl/>
        </w:rPr>
        <w:t>ا إ</w:t>
      </w:r>
      <w:r w:rsidR="006E4C3D" w:rsidRPr="00D905F0">
        <w:rPr>
          <w:rStyle w:val="Char3"/>
          <w:rFonts w:hint="cs"/>
          <w:rtl/>
        </w:rPr>
        <w:t>ِ</w:t>
      </w:r>
      <w:r w:rsidR="00E20CAD" w:rsidRPr="00D905F0">
        <w:rPr>
          <w:rStyle w:val="Char3"/>
          <w:rtl/>
        </w:rPr>
        <w:t>ن</w:t>
      </w:r>
      <w:r w:rsidR="006E4C3D" w:rsidRPr="00D905F0">
        <w:rPr>
          <w:rStyle w:val="Char3"/>
          <w:rFonts w:hint="cs"/>
          <w:rtl/>
        </w:rPr>
        <w:t>َّ</w:t>
      </w:r>
      <w:r w:rsidR="00E20CAD" w:rsidRPr="00D905F0">
        <w:rPr>
          <w:rStyle w:val="Char3"/>
          <w:rtl/>
        </w:rPr>
        <w:t>ه</w:t>
      </w:r>
      <w:r w:rsidR="006E4C3D" w:rsidRPr="00D905F0">
        <w:rPr>
          <w:rStyle w:val="Char3"/>
          <w:rFonts w:hint="cs"/>
          <w:rtl/>
        </w:rPr>
        <w:t>ُ</w:t>
      </w:r>
      <w:r w:rsidR="00E20CAD" w:rsidRPr="00D905F0">
        <w:rPr>
          <w:rStyle w:val="Char3"/>
          <w:rtl/>
        </w:rPr>
        <w:t xml:space="preserve"> و</w:t>
      </w:r>
      <w:r w:rsidR="00D905F0" w:rsidRPr="00D905F0">
        <w:rPr>
          <w:rStyle w:val="Char3"/>
          <w:rFonts w:hint="cs"/>
          <w:rtl/>
        </w:rPr>
        <w:t>َ</w:t>
      </w:r>
      <w:r w:rsidR="00E20CAD" w:rsidRPr="00D905F0">
        <w:rPr>
          <w:rStyle w:val="Char3"/>
          <w:rtl/>
        </w:rPr>
        <w:t>ص</w:t>
      </w:r>
      <w:r w:rsidR="00D905F0" w:rsidRPr="00D905F0">
        <w:rPr>
          <w:rStyle w:val="Char3"/>
          <w:rFonts w:hint="cs"/>
          <w:rtl/>
        </w:rPr>
        <w:t>َ</w:t>
      </w:r>
      <w:r w:rsidR="00E20CAD" w:rsidRPr="00D905F0">
        <w:rPr>
          <w:rStyle w:val="Char3"/>
          <w:rtl/>
        </w:rPr>
        <w:t>ل</w:t>
      </w:r>
      <w:r w:rsidR="00D905F0" w:rsidRPr="00D905F0">
        <w:rPr>
          <w:rStyle w:val="Char3"/>
          <w:rFonts w:hint="cs"/>
          <w:rtl/>
        </w:rPr>
        <w:t>َ</w:t>
      </w:r>
      <w:r w:rsidR="00E20CAD" w:rsidRPr="00D905F0">
        <w:rPr>
          <w:rStyle w:val="Char3"/>
          <w:rtl/>
        </w:rPr>
        <w:t xml:space="preserve"> ف</w:t>
      </w:r>
      <w:r w:rsidR="00D905F0" w:rsidRPr="00D905F0">
        <w:rPr>
          <w:rStyle w:val="Char3"/>
          <w:rFonts w:hint="cs"/>
          <w:rtl/>
        </w:rPr>
        <w:t>ِ</w:t>
      </w:r>
      <w:r w:rsidR="00E20CAD" w:rsidRPr="00D905F0">
        <w:rPr>
          <w:rStyle w:val="Char3"/>
          <w:rtl/>
        </w:rPr>
        <w:t>ي</w:t>
      </w:r>
      <w:r w:rsidR="00D905F0" w:rsidRPr="00D905F0">
        <w:rPr>
          <w:rStyle w:val="Char3"/>
          <w:rFonts w:hint="cs"/>
          <w:rtl/>
        </w:rPr>
        <w:t>ْ</w:t>
      </w:r>
      <w:r w:rsidR="00E20CAD" w:rsidRPr="00D905F0">
        <w:rPr>
          <w:rStyle w:val="Char3"/>
          <w:rtl/>
        </w:rPr>
        <w:t>ك</w:t>
      </w:r>
      <w:r w:rsidR="00D905F0" w:rsidRPr="00D905F0">
        <w:rPr>
          <w:rStyle w:val="Char3"/>
          <w:rFonts w:hint="cs"/>
          <w:rtl/>
        </w:rPr>
        <w:t>َ</w:t>
      </w:r>
      <w:r w:rsidR="00E20CAD" w:rsidRPr="00D905F0">
        <w:rPr>
          <w:rStyle w:val="Char3"/>
          <w:rtl/>
        </w:rPr>
        <w:t xml:space="preserve"> ف</w:t>
      </w:r>
      <w:r w:rsidR="00D905F0" w:rsidRPr="00D905F0">
        <w:rPr>
          <w:rStyle w:val="Char3"/>
          <w:rFonts w:hint="cs"/>
          <w:rtl/>
        </w:rPr>
        <w:t>َ</w:t>
      </w:r>
      <w:r w:rsidR="00E20CAD" w:rsidRPr="00D905F0">
        <w:rPr>
          <w:rStyle w:val="Char3"/>
          <w:rtl/>
        </w:rPr>
        <w:t>ص</w:t>
      </w:r>
      <w:r w:rsidR="00D905F0" w:rsidRPr="00D905F0">
        <w:rPr>
          <w:rStyle w:val="Char3"/>
          <w:rFonts w:hint="cs"/>
          <w:rtl/>
        </w:rPr>
        <w:t>ِ</w:t>
      </w:r>
      <w:r w:rsidR="00E20CAD" w:rsidRPr="00D905F0">
        <w:rPr>
          <w:rStyle w:val="Char3"/>
          <w:rtl/>
        </w:rPr>
        <w:t>ل</w:t>
      </w:r>
      <w:r w:rsidR="00D905F0" w:rsidRPr="00D905F0">
        <w:rPr>
          <w:rStyle w:val="Char3"/>
          <w:rFonts w:hint="cs"/>
          <w:rtl/>
        </w:rPr>
        <w:t>ْ</w:t>
      </w:r>
      <w:r w:rsidR="00E20CAD" w:rsidRPr="00D905F0">
        <w:rPr>
          <w:rStyle w:val="Char3"/>
          <w:rtl/>
        </w:rPr>
        <w:t>ه</w:t>
      </w:r>
      <w:r w:rsidR="00D905F0" w:rsidRPr="00D905F0">
        <w:rPr>
          <w:rStyle w:val="Char3"/>
          <w:rFonts w:hint="cs"/>
          <w:rtl/>
        </w:rPr>
        <w:t>ُ</w:t>
      </w:r>
      <w:r w:rsidR="00E20CAD" w:rsidRPr="00D905F0">
        <w:rPr>
          <w:rStyle w:val="Char3"/>
          <w:rtl/>
        </w:rPr>
        <w:t xml:space="preserve"> ف</w:t>
      </w:r>
      <w:r w:rsidR="00D905F0" w:rsidRPr="00D905F0">
        <w:rPr>
          <w:rStyle w:val="Char3"/>
          <w:rFonts w:hint="cs"/>
          <w:rtl/>
        </w:rPr>
        <w:t>َ</w:t>
      </w:r>
      <w:r w:rsidR="00E20CAD" w:rsidRPr="00D905F0">
        <w:rPr>
          <w:rStyle w:val="Char3"/>
          <w:rtl/>
        </w:rPr>
        <w:t>إ</w:t>
      </w:r>
      <w:r w:rsidR="00D905F0" w:rsidRPr="00D905F0">
        <w:rPr>
          <w:rStyle w:val="Char3"/>
          <w:rFonts w:hint="cs"/>
          <w:rtl/>
        </w:rPr>
        <w:t>ِ</w:t>
      </w:r>
      <w:r w:rsidR="00E20CAD" w:rsidRPr="00D905F0">
        <w:rPr>
          <w:rStyle w:val="Char3"/>
          <w:rtl/>
        </w:rPr>
        <w:t>ن</w:t>
      </w:r>
      <w:r w:rsidR="00D905F0" w:rsidRPr="00D905F0">
        <w:rPr>
          <w:rStyle w:val="Char3"/>
          <w:rFonts w:hint="cs"/>
          <w:rtl/>
        </w:rPr>
        <w:t>ْ</w:t>
      </w:r>
      <w:r w:rsidR="00E20CAD" w:rsidRPr="00D905F0">
        <w:rPr>
          <w:rStyle w:val="Char3"/>
          <w:rtl/>
        </w:rPr>
        <w:t xml:space="preserve"> ا</w:t>
      </w:r>
      <w:r w:rsidR="00D905F0" w:rsidRPr="00D905F0">
        <w:rPr>
          <w:rStyle w:val="Char3"/>
          <w:rFonts w:hint="cs"/>
          <w:rtl/>
        </w:rPr>
        <w:t>ِ</w:t>
      </w:r>
      <w:r w:rsidR="00E20CAD" w:rsidRPr="00D905F0">
        <w:rPr>
          <w:rStyle w:val="Char3"/>
          <w:rtl/>
        </w:rPr>
        <w:t>س</w:t>
      </w:r>
      <w:r w:rsidR="00D905F0" w:rsidRPr="00D905F0">
        <w:rPr>
          <w:rStyle w:val="Char3"/>
          <w:rFonts w:hint="cs"/>
          <w:rtl/>
        </w:rPr>
        <w:t>ْ</w:t>
      </w:r>
      <w:r w:rsidR="00E20CAD" w:rsidRPr="00D905F0">
        <w:rPr>
          <w:rStyle w:val="Char3"/>
          <w:rtl/>
        </w:rPr>
        <w:t>ت</w:t>
      </w:r>
      <w:r w:rsidR="00D905F0" w:rsidRPr="00D905F0">
        <w:rPr>
          <w:rStyle w:val="Char3"/>
          <w:rFonts w:hint="cs"/>
          <w:rtl/>
        </w:rPr>
        <w:t>َ</w:t>
      </w:r>
      <w:r w:rsidR="00E20CAD" w:rsidRPr="00D905F0">
        <w:rPr>
          <w:rStyle w:val="Char3"/>
          <w:rtl/>
        </w:rPr>
        <w:t>ط</w:t>
      </w:r>
      <w:r w:rsidR="00D905F0" w:rsidRPr="00D905F0">
        <w:rPr>
          <w:rStyle w:val="Char3"/>
          <w:rFonts w:hint="cs"/>
          <w:rtl/>
        </w:rPr>
        <w:t>َ</w:t>
      </w:r>
      <w:r w:rsidR="00E20CAD" w:rsidRPr="00D905F0">
        <w:rPr>
          <w:rStyle w:val="Char3"/>
          <w:rtl/>
        </w:rPr>
        <w:t>ع</w:t>
      </w:r>
      <w:r w:rsidR="00D905F0" w:rsidRPr="00D905F0">
        <w:rPr>
          <w:rStyle w:val="Char3"/>
          <w:rFonts w:hint="cs"/>
          <w:rtl/>
        </w:rPr>
        <w:t>ْ</w:t>
      </w:r>
      <w:r w:rsidR="00E20CAD" w:rsidRPr="00D905F0">
        <w:rPr>
          <w:rStyle w:val="Char3"/>
          <w:rtl/>
        </w:rPr>
        <w:t>ت</w:t>
      </w:r>
      <w:r w:rsidR="00D905F0" w:rsidRPr="00D905F0">
        <w:rPr>
          <w:rStyle w:val="Char3"/>
          <w:rFonts w:hint="cs"/>
          <w:rtl/>
        </w:rPr>
        <w:t>َ</w:t>
      </w:r>
      <w:r w:rsidR="00E20CAD" w:rsidRPr="00D905F0">
        <w:rPr>
          <w:rStyle w:val="Char3"/>
          <w:rtl/>
        </w:rPr>
        <w:t xml:space="preserve"> أ</w:t>
      </w:r>
      <w:r w:rsidR="00D905F0" w:rsidRPr="00D905F0">
        <w:rPr>
          <w:rStyle w:val="Char3"/>
          <w:rFonts w:hint="cs"/>
          <w:rtl/>
        </w:rPr>
        <w:t>َ</w:t>
      </w:r>
      <w:r w:rsidR="00E20CAD" w:rsidRPr="00D905F0">
        <w:rPr>
          <w:rStyle w:val="Char3"/>
          <w:rtl/>
        </w:rPr>
        <w:t>ن</w:t>
      </w:r>
      <w:r w:rsidR="00D905F0" w:rsidRPr="00D905F0">
        <w:rPr>
          <w:rStyle w:val="Char3"/>
          <w:rFonts w:hint="cs"/>
          <w:rtl/>
        </w:rPr>
        <w:t>ْ</w:t>
      </w:r>
      <w:r w:rsidR="00E20CAD" w:rsidRPr="00D905F0">
        <w:rPr>
          <w:rStyle w:val="Char3"/>
          <w:rtl/>
        </w:rPr>
        <w:t xml:space="preserve"> ت</w:t>
      </w:r>
      <w:r w:rsidR="00D905F0" w:rsidRPr="00D905F0">
        <w:rPr>
          <w:rStyle w:val="Char3"/>
          <w:rFonts w:hint="cs"/>
          <w:rtl/>
        </w:rPr>
        <w:t>َ</w:t>
      </w:r>
      <w:r w:rsidR="00E20CAD" w:rsidRPr="00D905F0">
        <w:rPr>
          <w:rStyle w:val="Char3"/>
          <w:rtl/>
        </w:rPr>
        <w:t>عم</w:t>
      </w:r>
      <w:r w:rsidR="00D905F0" w:rsidRPr="00D905F0">
        <w:rPr>
          <w:rStyle w:val="Char3"/>
          <w:rFonts w:hint="cs"/>
          <w:rtl/>
        </w:rPr>
        <w:t>َ</w:t>
      </w:r>
      <w:r w:rsidR="00E20CAD" w:rsidRPr="00D905F0">
        <w:rPr>
          <w:rStyle w:val="Char3"/>
          <w:rtl/>
        </w:rPr>
        <w:t>ل</w:t>
      </w:r>
      <w:r w:rsidR="00D905F0" w:rsidRPr="00D905F0">
        <w:rPr>
          <w:rStyle w:val="Char3"/>
          <w:rFonts w:hint="cs"/>
          <w:rtl/>
        </w:rPr>
        <w:t>ْ</w:t>
      </w:r>
      <w:r w:rsidR="00E20CAD" w:rsidRPr="00D905F0">
        <w:rPr>
          <w:rStyle w:val="Char3"/>
          <w:rtl/>
        </w:rPr>
        <w:t xml:space="preserve"> ف</w:t>
      </w:r>
      <w:r w:rsidR="00D905F0" w:rsidRPr="00D905F0">
        <w:rPr>
          <w:rStyle w:val="Char3"/>
          <w:rFonts w:hint="cs"/>
          <w:rtl/>
        </w:rPr>
        <w:t>ِ</w:t>
      </w:r>
      <w:r w:rsidR="00E20CAD" w:rsidRPr="00D905F0">
        <w:rPr>
          <w:rStyle w:val="Char3"/>
          <w:rtl/>
        </w:rPr>
        <w:t>ي ج</w:t>
      </w:r>
      <w:r w:rsidR="00D905F0" w:rsidRPr="00D905F0">
        <w:rPr>
          <w:rStyle w:val="Char3"/>
          <w:rFonts w:hint="cs"/>
          <w:rtl/>
        </w:rPr>
        <w:t>َ</w:t>
      </w:r>
      <w:r w:rsidR="00E20CAD" w:rsidRPr="00D905F0">
        <w:rPr>
          <w:rStyle w:val="Char3"/>
          <w:rtl/>
        </w:rPr>
        <w:t>س</w:t>
      </w:r>
      <w:r w:rsidR="00D905F0" w:rsidRPr="00D905F0">
        <w:rPr>
          <w:rStyle w:val="Char3"/>
          <w:rFonts w:hint="cs"/>
          <w:rtl/>
        </w:rPr>
        <w:t>َ</w:t>
      </w:r>
      <w:r w:rsidR="00E20CAD" w:rsidRPr="00D905F0">
        <w:rPr>
          <w:rStyle w:val="Char3"/>
          <w:rtl/>
        </w:rPr>
        <w:t>د</w:t>
      </w:r>
      <w:r w:rsidR="00D905F0" w:rsidRPr="00D905F0">
        <w:rPr>
          <w:rStyle w:val="Char3"/>
          <w:rFonts w:hint="cs"/>
          <w:rtl/>
        </w:rPr>
        <w:t>َ</w:t>
      </w:r>
      <w:r w:rsidR="00E20CAD" w:rsidRPr="00D905F0">
        <w:rPr>
          <w:rStyle w:val="Char3"/>
          <w:rtl/>
        </w:rPr>
        <w:t>ك</w:t>
      </w:r>
      <w:r w:rsidR="00D905F0" w:rsidRPr="00D905F0">
        <w:rPr>
          <w:rStyle w:val="Char3"/>
          <w:rFonts w:hint="cs"/>
          <w:rtl/>
        </w:rPr>
        <w:t>َ</w:t>
      </w:r>
      <w:r w:rsidR="00E20CAD" w:rsidRPr="00D905F0">
        <w:rPr>
          <w:rStyle w:val="Char3"/>
          <w:rtl/>
        </w:rPr>
        <w:t xml:space="preserve"> ف</w:t>
      </w:r>
      <w:r w:rsidR="00D905F0" w:rsidRPr="00D905F0">
        <w:rPr>
          <w:rStyle w:val="Char3"/>
          <w:rFonts w:hint="cs"/>
          <w:rtl/>
        </w:rPr>
        <w:t>ِ</w:t>
      </w:r>
      <w:r w:rsidR="00E20CAD" w:rsidRPr="00D905F0">
        <w:rPr>
          <w:rStyle w:val="Char3"/>
          <w:rtl/>
        </w:rPr>
        <w:t>ي ذ</w:t>
      </w:r>
      <w:r w:rsidR="00D905F0" w:rsidRPr="00D905F0">
        <w:rPr>
          <w:rStyle w:val="Char3"/>
          <w:rFonts w:hint="cs"/>
          <w:rtl/>
        </w:rPr>
        <w:t>ٰ</w:t>
      </w:r>
      <w:r w:rsidR="00E20CAD" w:rsidRPr="00D905F0">
        <w:rPr>
          <w:rStyle w:val="Char3"/>
          <w:rtl/>
        </w:rPr>
        <w:t>ل</w:t>
      </w:r>
      <w:r w:rsidR="00D905F0" w:rsidRPr="00D905F0">
        <w:rPr>
          <w:rStyle w:val="Char3"/>
          <w:rFonts w:hint="cs"/>
          <w:rtl/>
        </w:rPr>
        <w:t>ِ</w:t>
      </w:r>
      <w:r w:rsidR="00E20CAD" w:rsidRPr="00D905F0">
        <w:rPr>
          <w:rStyle w:val="Char3"/>
          <w:rtl/>
        </w:rPr>
        <w:t>ك</w:t>
      </w:r>
      <w:r w:rsidR="00D905F0" w:rsidRPr="00D905F0">
        <w:rPr>
          <w:rStyle w:val="Char3"/>
          <w:rFonts w:hint="cs"/>
          <w:rtl/>
        </w:rPr>
        <w:t>َ</w:t>
      </w:r>
      <w:r w:rsidR="00E20CAD" w:rsidRPr="00D905F0">
        <w:rPr>
          <w:rStyle w:val="Char3"/>
          <w:rtl/>
        </w:rPr>
        <w:t xml:space="preserve"> ف</w:t>
      </w:r>
      <w:r w:rsidR="00D905F0" w:rsidRPr="00D905F0">
        <w:rPr>
          <w:rStyle w:val="Char3"/>
          <w:rFonts w:hint="cs"/>
          <w:rtl/>
        </w:rPr>
        <w:t>َ</w:t>
      </w:r>
      <w:r w:rsidR="00E20CAD" w:rsidRPr="00D905F0">
        <w:rPr>
          <w:rStyle w:val="Char3"/>
          <w:rtl/>
        </w:rPr>
        <w:t>اف</w:t>
      </w:r>
      <w:r w:rsidR="00D905F0" w:rsidRPr="00D905F0">
        <w:rPr>
          <w:rStyle w:val="Char3"/>
          <w:rFonts w:hint="cs"/>
          <w:rtl/>
        </w:rPr>
        <w:t>ْ</w:t>
      </w:r>
      <w:r w:rsidR="00E20CAD" w:rsidRPr="00D905F0">
        <w:rPr>
          <w:rStyle w:val="Char3"/>
          <w:rtl/>
        </w:rPr>
        <w:t>ع</w:t>
      </w:r>
      <w:r w:rsidR="00D905F0" w:rsidRPr="00D905F0">
        <w:rPr>
          <w:rStyle w:val="Char3"/>
          <w:rFonts w:hint="cs"/>
          <w:rtl/>
        </w:rPr>
        <w:t>َ</w:t>
      </w:r>
      <w:r w:rsidR="00E20CAD" w:rsidRPr="00D905F0">
        <w:rPr>
          <w:rStyle w:val="Char3"/>
          <w:rtl/>
        </w:rPr>
        <w:t>ل</w:t>
      </w:r>
      <w:r w:rsidR="00D905F0" w:rsidRPr="00D905F0">
        <w:rPr>
          <w:rStyle w:val="Char3"/>
          <w:rFonts w:hint="cs"/>
          <w:rtl/>
        </w:rPr>
        <w:t>ْ</w:t>
      </w:r>
      <w:r>
        <w:rPr>
          <w:rFonts w:ascii="Traditional Arabic" w:hAnsi="Traditional Arabic" w:cs="Traditional Arabic"/>
          <w:rtl/>
          <w:lang w:bidi="ur-PK"/>
        </w:rPr>
        <w:t>»</w:t>
      </w:r>
      <w:r w:rsidR="004D4223">
        <w:rPr>
          <w:rFonts w:ascii="Traditional Arabic" w:hAnsi="Traditional Arabic" w:cs="Traditional Arabic" w:hint="cs"/>
          <w:rtl/>
          <w:lang w:bidi="ur-PK"/>
        </w:rPr>
        <w:t>.</w:t>
      </w:r>
      <w:r>
        <w:rPr>
          <w:rFonts w:hint="cs"/>
          <w:rtl/>
          <w:lang w:bidi="ur-PK"/>
        </w:rPr>
        <w:t xml:space="preserve"> </w:t>
      </w:r>
      <w:r w:rsidR="00E20CAD">
        <w:rPr>
          <w:rFonts w:ascii="Traditional Arabic" w:hAnsi="Traditional Arabic" w:cs="Traditional Arabic"/>
          <w:rtl/>
          <w:lang w:bidi="ur-PK"/>
        </w:rPr>
        <w:t>«</w:t>
      </w:r>
      <w:r w:rsidRPr="00E20CAD">
        <w:rPr>
          <w:rStyle w:val="Chare"/>
          <w:rFonts w:hint="cs"/>
          <w:rtl/>
        </w:rPr>
        <w:t>آیا شما را راھنمایی نکنم ب</w:t>
      </w:r>
      <w:r w:rsidR="00681E07">
        <w:rPr>
          <w:rStyle w:val="Chare"/>
          <w:rFonts w:hint="cs"/>
          <w:rtl/>
        </w:rPr>
        <w:t>ه</w:t>
      </w:r>
      <w:r w:rsidRPr="00E20CAD">
        <w:rPr>
          <w:rStyle w:val="Chare"/>
          <w:rFonts w:hint="cs"/>
          <w:rtl/>
        </w:rPr>
        <w:t xml:space="preserve"> چیزی ک</w:t>
      </w:r>
      <w:r w:rsidR="00681E07">
        <w:rPr>
          <w:rStyle w:val="Chare"/>
          <w:rFonts w:hint="cs"/>
          <w:rtl/>
        </w:rPr>
        <w:t>ه</w:t>
      </w:r>
      <w:r w:rsidRPr="00E20CAD">
        <w:rPr>
          <w:rStyle w:val="Chare"/>
          <w:rFonts w:hint="cs"/>
          <w:rtl/>
        </w:rPr>
        <w:t xml:space="preserve"> ب</w:t>
      </w:r>
      <w:r w:rsidR="00681E07">
        <w:rPr>
          <w:rStyle w:val="Chare"/>
          <w:rFonts w:hint="cs"/>
          <w:rtl/>
        </w:rPr>
        <w:t>ه</w:t>
      </w:r>
      <w:r w:rsidRPr="00E20CAD">
        <w:rPr>
          <w:rStyle w:val="Chare"/>
          <w:rFonts w:hint="cs"/>
          <w:rtl/>
        </w:rPr>
        <w:t xml:space="preserve"> واسط</w:t>
      </w:r>
      <w:r w:rsidR="00681E07">
        <w:rPr>
          <w:rStyle w:val="Chare"/>
          <w:rFonts w:hint="cs"/>
          <w:rtl/>
        </w:rPr>
        <w:t>ۀ</w:t>
      </w:r>
      <w:r w:rsidRPr="00E20CAD">
        <w:rPr>
          <w:rStyle w:val="Chare"/>
          <w:rFonts w:hint="cs"/>
          <w:rtl/>
        </w:rPr>
        <w:t xml:space="preserve"> آن خیر دنیا و آخرت را ب</w:t>
      </w:r>
      <w:r w:rsidR="00681E07">
        <w:rPr>
          <w:rStyle w:val="Chare"/>
          <w:rFonts w:hint="cs"/>
          <w:rtl/>
        </w:rPr>
        <w:t>ه</w:t>
      </w:r>
      <w:r w:rsidRPr="00E20CAD">
        <w:rPr>
          <w:rStyle w:val="Chare"/>
          <w:rFonts w:hint="cs"/>
          <w:rtl/>
        </w:rPr>
        <w:t xml:space="preserve"> دست آوری، مجالس اھل ذکر را دریاب</w:t>
      </w:r>
      <w:r w:rsidR="00681E07">
        <w:rPr>
          <w:rStyle w:val="Chare"/>
          <w:rFonts w:hint="cs"/>
          <w:rtl/>
        </w:rPr>
        <w:t>.</w:t>
      </w:r>
      <w:r w:rsidRPr="00E20CAD">
        <w:rPr>
          <w:rStyle w:val="Chare"/>
          <w:rFonts w:hint="cs"/>
          <w:rtl/>
        </w:rPr>
        <w:t xml:space="preserve"> و وقتی ک</w:t>
      </w:r>
      <w:r w:rsidR="00681E07">
        <w:rPr>
          <w:rStyle w:val="Chare"/>
          <w:rFonts w:hint="cs"/>
          <w:rtl/>
        </w:rPr>
        <w:t>ه</w:t>
      </w:r>
      <w:r w:rsidRPr="00E20CAD">
        <w:rPr>
          <w:rStyle w:val="Chare"/>
          <w:rFonts w:hint="cs"/>
          <w:rtl/>
        </w:rPr>
        <w:t xml:space="preserve"> در خلوت بودی تا می‌توانی زبانت با ذکر و یاد خدا ب</w:t>
      </w:r>
      <w:r w:rsidR="00681E07">
        <w:rPr>
          <w:rStyle w:val="Chare"/>
          <w:rFonts w:hint="cs"/>
          <w:rtl/>
        </w:rPr>
        <w:t>ه</w:t>
      </w:r>
      <w:r w:rsidRPr="00E20CAD">
        <w:rPr>
          <w:rStyle w:val="Chare"/>
          <w:rFonts w:hint="cs"/>
          <w:rtl/>
        </w:rPr>
        <w:t xml:space="preserve"> حرکت درآور و ب</w:t>
      </w:r>
      <w:r w:rsidR="00681E07">
        <w:rPr>
          <w:rStyle w:val="Chare"/>
          <w:rFonts w:hint="cs"/>
          <w:rtl/>
        </w:rPr>
        <w:t>ه</w:t>
      </w:r>
      <w:r w:rsidRPr="00E20CAD">
        <w:rPr>
          <w:rStyle w:val="Chare"/>
          <w:rFonts w:hint="cs"/>
          <w:rtl/>
        </w:rPr>
        <w:t xml:space="preserve"> خاطر خدا دوست بدار و ب</w:t>
      </w:r>
      <w:r w:rsidR="00681E07">
        <w:rPr>
          <w:rStyle w:val="Chare"/>
          <w:rFonts w:hint="cs"/>
          <w:rtl/>
        </w:rPr>
        <w:t>ه</w:t>
      </w:r>
      <w:r w:rsidRPr="00E20CAD">
        <w:rPr>
          <w:rStyle w:val="Chare"/>
          <w:rFonts w:hint="cs"/>
          <w:rtl/>
        </w:rPr>
        <w:t xml:space="preserve"> خاطر خدا دشمن بدار</w:t>
      </w:r>
      <w:r w:rsidR="00681E07">
        <w:rPr>
          <w:rStyle w:val="Chare"/>
          <w:rFonts w:hint="cs"/>
          <w:rtl/>
        </w:rPr>
        <w:t>.</w:t>
      </w:r>
      <w:r w:rsidRPr="00E20CAD">
        <w:rPr>
          <w:rStyle w:val="Chare"/>
          <w:rFonts w:hint="cs"/>
          <w:rtl/>
        </w:rPr>
        <w:t xml:space="preserve"> ای ابورزین آیا ھیچ دانست</w:t>
      </w:r>
      <w:r w:rsidR="00681E07">
        <w:rPr>
          <w:rStyle w:val="Chare"/>
          <w:rFonts w:hint="cs"/>
          <w:rtl/>
        </w:rPr>
        <w:t>ه</w:t>
      </w:r>
      <w:r w:rsidRPr="00E20CAD">
        <w:rPr>
          <w:rStyle w:val="Chare"/>
          <w:rFonts w:hint="cs"/>
          <w:rtl/>
        </w:rPr>
        <w:t>‌ای ک</w:t>
      </w:r>
      <w:r w:rsidR="00681E07">
        <w:rPr>
          <w:rStyle w:val="Chare"/>
          <w:rFonts w:hint="cs"/>
          <w:rtl/>
        </w:rPr>
        <w:t>ه</w:t>
      </w:r>
      <w:r w:rsidRPr="00E20CAD">
        <w:rPr>
          <w:rStyle w:val="Chare"/>
          <w:rFonts w:hint="cs"/>
          <w:rtl/>
        </w:rPr>
        <w:t xml:space="preserve"> اگر انسانی ب</w:t>
      </w:r>
      <w:r w:rsidR="00681E07">
        <w:rPr>
          <w:rStyle w:val="Chare"/>
          <w:rFonts w:hint="cs"/>
          <w:rtl/>
        </w:rPr>
        <w:t>ه</w:t>
      </w:r>
      <w:r w:rsidRPr="00E20CAD">
        <w:rPr>
          <w:rStyle w:val="Chare"/>
          <w:rFonts w:hint="cs"/>
          <w:rtl/>
        </w:rPr>
        <w:t xml:space="preserve"> قصد دیدار با برادر دینی‌اش از خان</w:t>
      </w:r>
      <w:r w:rsidR="00681E07">
        <w:rPr>
          <w:rStyle w:val="Chare"/>
          <w:rFonts w:hint="cs"/>
          <w:rtl/>
        </w:rPr>
        <w:t>ه</w:t>
      </w:r>
      <w:r w:rsidRPr="00E20CAD">
        <w:rPr>
          <w:rStyle w:val="Chare"/>
          <w:rFonts w:hint="cs"/>
          <w:rtl/>
        </w:rPr>
        <w:t>‌اش بیرون رفت، ھفتاد ھزار ملائک</w:t>
      </w:r>
      <w:r w:rsidR="00681E07">
        <w:rPr>
          <w:rStyle w:val="Chare"/>
          <w:rFonts w:hint="cs"/>
          <w:rtl/>
        </w:rPr>
        <w:t>ه</w:t>
      </w:r>
      <w:r w:rsidRPr="00E20CAD">
        <w:rPr>
          <w:rStyle w:val="Chare"/>
          <w:rFonts w:hint="cs"/>
          <w:rtl/>
        </w:rPr>
        <w:t xml:space="preserve"> او را مشایعت خواھند کرد و م</w:t>
      </w:r>
      <w:r w:rsidR="00E20CAD" w:rsidRPr="00E20CAD">
        <w:rPr>
          <w:rStyle w:val="Chare"/>
          <w:rFonts w:hint="cs"/>
          <w:rtl/>
        </w:rPr>
        <w:t>ُ</w:t>
      </w:r>
      <w:r w:rsidRPr="00E20CAD">
        <w:rPr>
          <w:rStyle w:val="Chare"/>
          <w:rFonts w:hint="cs"/>
          <w:rtl/>
        </w:rPr>
        <w:t>دام</w:t>
      </w:r>
      <w:r w:rsidR="00E20CAD" w:rsidRPr="00E20CAD">
        <w:rPr>
          <w:rStyle w:val="Chare"/>
          <w:rFonts w:hint="cs"/>
          <w:rtl/>
        </w:rPr>
        <w:t xml:space="preserve"> بر او درود می‌فرستند و می‌گویند: خدایا او ب</w:t>
      </w:r>
      <w:r w:rsidR="00681E07">
        <w:rPr>
          <w:rStyle w:val="Chare"/>
          <w:rFonts w:hint="cs"/>
          <w:rtl/>
        </w:rPr>
        <w:t>ه</w:t>
      </w:r>
      <w:r w:rsidR="00E20CAD" w:rsidRPr="00E20CAD">
        <w:rPr>
          <w:rStyle w:val="Chare"/>
          <w:rFonts w:hint="cs"/>
          <w:rtl/>
        </w:rPr>
        <w:t xml:space="preserve"> خاطر تو دوستی کرد</w:t>
      </w:r>
      <w:r w:rsidR="00681E07">
        <w:rPr>
          <w:rStyle w:val="Chare"/>
          <w:rFonts w:hint="cs"/>
          <w:rtl/>
        </w:rPr>
        <w:t>ه</w:t>
      </w:r>
      <w:r w:rsidR="00E20CAD" w:rsidRPr="00E20CAD">
        <w:rPr>
          <w:rStyle w:val="Chare"/>
          <w:rFonts w:hint="cs"/>
          <w:rtl/>
        </w:rPr>
        <w:t>، شما ھم او را دوست بدار</w:t>
      </w:r>
      <w:r w:rsidR="00681E07">
        <w:rPr>
          <w:rStyle w:val="Chare"/>
          <w:rFonts w:hint="cs"/>
          <w:rtl/>
        </w:rPr>
        <w:t>.</w:t>
      </w:r>
      <w:r w:rsidR="00E20CAD" w:rsidRPr="00E20CAD">
        <w:rPr>
          <w:rStyle w:val="Chare"/>
          <w:rFonts w:hint="cs"/>
          <w:rtl/>
        </w:rPr>
        <w:t xml:space="preserve"> پس ای ابورزین اگر توانستی چنین کاری را انجام دھی، حتماً این کار را ب</w:t>
      </w:r>
      <w:r w:rsidR="00681E07">
        <w:rPr>
          <w:rStyle w:val="Chare"/>
          <w:rFonts w:hint="cs"/>
          <w:rtl/>
        </w:rPr>
        <w:t>ه</w:t>
      </w:r>
      <w:r w:rsidR="00E20CAD" w:rsidRPr="00E20CAD">
        <w:rPr>
          <w:rStyle w:val="Chare"/>
          <w:rFonts w:hint="cs"/>
          <w:rtl/>
        </w:rPr>
        <w:t xml:space="preserve"> انجام رسان</w:t>
      </w:r>
      <w:r w:rsidR="00E20CAD">
        <w:rPr>
          <w:rFonts w:ascii="Traditional Arabic" w:hAnsi="Traditional Arabic" w:cs="Traditional Arabic"/>
          <w:rtl/>
          <w:lang w:bidi="ur-PK"/>
        </w:rPr>
        <w:t>»</w:t>
      </w:r>
      <w:r w:rsidR="00681E07">
        <w:rPr>
          <w:rFonts w:hint="cs"/>
          <w:rtl/>
          <w:lang w:bidi="ur-PK"/>
        </w:rPr>
        <w:t>.</w:t>
      </w:r>
    </w:p>
    <w:p w:rsidR="00991FD9" w:rsidRDefault="00D905F0" w:rsidP="00DF15C1">
      <w:pPr>
        <w:pStyle w:val="a8"/>
        <w:widowControl w:val="0"/>
        <w:rPr>
          <w:rtl/>
          <w:lang w:bidi="ur-PK"/>
        </w:rPr>
      </w:pPr>
      <w:r>
        <w:rPr>
          <w:rFonts w:hint="cs"/>
          <w:rtl/>
          <w:lang w:bidi="ur-PK"/>
        </w:rPr>
        <w:t>و از ابوھریر</w:t>
      </w:r>
      <w:r w:rsidR="00681E07">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است ک</w:t>
      </w:r>
      <w:r w:rsidR="00681E07">
        <w:rPr>
          <w:rFonts w:hint="cs"/>
          <w:rtl/>
          <w:lang w:bidi="ur-PK"/>
        </w:rPr>
        <w:t>ه</w:t>
      </w:r>
      <w:r>
        <w:rPr>
          <w:rFonts w:hint="cs"/>
          <w:rtl/>
          <w:lang w:bidi="ur-PK"/>
        </w:rPr>
        <w:t xml:space="preserve"> گفت: با رسول الل</w:t>
      </w:r>
      <w:r w:rsidR="00681E07">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بودم و فرمود: ب</w:t>
      </w:r>
      <w:r w:rsidR="00681E07">
        <w:rPr>
          <w:rFonts w:hint="cs"/>
          <w:rtl/>
          <w:lang w:bidi="ur-PK"/>
        </w:rPr>
        <w:t>ه</w:t>
      </w:r>
      <w:r>
        <w:rPr>
          <w:rFonts w:hint="cs"/>
          <w:rtl/>
          <w:lang w:bidi="ur-PK"/>
        </w:rPr>
        <w:t xml:space="preserve"> درستی در بھشت ساختم</w:t>
      </w:r>
      <w:r w:rsidR="004D4223">
        <w:rPr>
          <w:rFonts w:hint="cs"/>
          <w:rtl/>
          <w:lang w:bidi="ur-PK"/>
        </w:rPr>
        <w:t>ا</w:t>
      </w:r>
      <w:r w:rsidR="00546A50">
        <w:rPr>
          <w:rFonts w:hint="cs"/>
          <w:rtl/>
          <w:lang w:bidi="ur-PK"/>
        </w:rPr>
        <w:t>ن‌ھا</w:t>
      </w:r>
      <w:r>
        <w:rPr>
          <w:rFonts w:hint="cs"/>
          <w:rtl/>
          <w:lang w:bidi="ur-PK"/>
        </w:rPr>
        <w:t>یی از یاقوت قرار گرفت</w:t>
      </w:r>
      <w:r w:rsidR="00681E07">
        <w:rPr>
          <w:rFonts w:hint="cs"/>
          <w:rtl/>
          <w:lang w:bidi="ur-PK"/>
        </w:rPr>
        <w:t>ه</w:t>
      </w:r>
      <w:r>
        <w:rPr>
          <w:rFonts w:hint="cs"/>
          <w:rtl/>
          <w:lang w:bidi="ur-PK"/>
        </w:rPr>
        <w:t xml:space="preserve"> ک</w:t>
      </w:r>
      <w:r w:rsidR="00681E07">
        <w:rPr>
          <w:rFonts w:hint="cs"/>
          <w:rtl/>
          <w:lang w:bidi="ur-PK"/>
        </w:rPr>
        <w:t>ه</w:t>
      </w:r>
      <w:r>
        <w:rPr>
          <w:rFonts w:hint="cs"/>
          <w:rtl/>
          <w:lang w:bidi="ur-PK"/>
        </w:rPr>
        <w:t xml:space="preserve"> اتاق‌ھایی از زبرجد در </w:t>
      </w:r>
      <w:r w:rsidR="00546A50">
        <w:rPr>
          <w:rFonts w:hint="cs"/>
          <w:rtl/>
          <w:lang w:bidi="ur-PK"/>
        </w:rPr>
        <w:t>آن‌ھا</w:t>
      </w:r>
      <w:r>
        <w:rPr>
          <w:rFonts w:hint="cs"/>
          <w:rtl/>
          <w:lang w:bidi="ur-PK"/>
        </w:rPr>
        <w:t xml:space="preserve"> تعبی</w:t>
      </w:r>
      <w:r w:rsidR="00681E07">
        <w:rPr>
          <w:rFonts w:hint="cs"/>
          <w:rtl/>
          <w:lang w:bidi="ur-PK"/>
        </w:rPr>
        <w:t>ه</w:t>
      </w:r>
      <w:r>
        <w:rPr>
          <w:rFonts w:hint="cs"/>
          <w:rtl/>
          <w:lang w:bidi="ur-PK"/>
        </w:rPr>
        <w:t xml:space="preserve"> شد</w:t>
      </w:r>
      <w:r w:rsidR="00681E07">
        <w:rPr>
          <w:rFonts w:hint="cs"/>
          <w:rtl/>
          <w:lang w:bidi="ur-PK"/>
        </w:rPr>
        <w:t>ه</w:t>
      </w:r>
      <w:r>
        <w:rPr>
          <w:rFonts w:hint="cs"/>
          <w:rtl/>
          <w:lang w:bidi="ur-PK"/>
        </w:rPr>
        <w:t xml:space="preserve"> است</w:t>
      </w:r>
      <w:r w:rsidR="00681E07">
        <w:rPr>
          <w:rFonts w:hint="cs"/>
          <w:rtl/>
          <w:lang w:bidi="ur-PK"/>
        </w:rPr>
        <w:t>.</w:t>
      </w:r>
      <w:r>
        <w:rPr>
          <w:rFonts w:hint="cs"/>
          <w:rtl/>
          <w:lang w:bidi="ur-PK"/>
        </w:rPr>
        <w:t xml:space="preserve"> با درھایی باز می‌درخشند، چنان</w:t>
      </w:r>
      <w:r w:rsidR="004D4223">
        <w:rPr>
          <w:rFonts w:hint="eastAsia"/>
          <w:rtl/>
          <w:lang w:bidi="ur-PK"/>
        </w:rPr>
        <w:t>‌</w:t>
      </w:r>
      <w:r>
        <w:rPr>
          <w:rFonts w:hint="cs"/>
          <w:rtl/>
          <w:lang w:bidi="ur-PK"/>
        </w:rPr>
        <w:t>ک</w:t>
      </w:r>
      <w:r w:rsidR="00681E07">
        <w:rPr>
          <w:rFonts w:hint="cs"/>
          <w:rtl/>
          <w:lang w:bidi="ur-PK"/>
        </w:rPr>
        <w:t>ه</w:t>
      </w:r>
      <w:r>
        <w:rPr>
          <w:rFonts w:hint="cs"/>
          <w:rtl/>
          <w:lang w:bidi="ur-PK"/>
        </w:rPr>
        <w:t xml:space="preserve"> ستار</w:t>
      </w:r>
      <w:r w:rsidR="00681E07">
        <w:rPr>
          <w:rFonts w:hint="cs"/>
          <w:rtl/>
          <w:lang w:bidi="ur-PK"/>
        </w:rPr>
        <w:t>ۀ</w:t>
      </w:r>
      <w:r>
        <w:rPr>
          <w:rFonts w:hint="cs"/>
          <w:rtl/>
          <w:lang w:bidi="ur-PK"/>
        </w:rPr>
        <w:t xml:space="preserve"> درّی می‌درخشد</w:t>
      </w:r>
      <w:r w:rsidR="00681E07">
        <w:rPr>
          <w:rFonts w:hint="cs"/>
          <w:rtl/>
          <w:lang w:bidi="ur-PK"/>
        </w:rPr>
        <w:t>.</w:t>
      </w:r>
      <w:r>
        <w:rPr>
          <w:rFonts w:hint="cs"/>
          <w:rtl/>
          <w:lang w:bidi="ur-PK"/>
        </w:rPr>
        <w:t xml:space="preserve"> عرض کردم: چ</w:t>
      </w:r>
      <w:r w:rsidR="00681E07">
        <w:rPr>
          <w:rFonts w:hint="cs"/>
          <w:rtl/>
          <w:lang w:bidi="ur-PK"/>
        </w:rPr>
        <w:t>ه</w:t>
      </w:r>
      <w:r>
        <w:rPr>
          <w:rFonts w:hint="cs"/>
          <w:rtl/>
          <w:lang w:bidi="ur-PK"/>
        </w:rPr>
        <w:t xml:space="preserve"> کسی در </w:t>
      </w:r>
      <w:r w:rsidR="00546A50">
        <w:rPr>
          <w:rFonts w:hint="cs"/>
          <w:rtl/>
          <w:lang w:bidi="ur-PK"/>
        </w:rPr>
        <w:t>آن‌ھا</w:t>
      </w:r>
      <w:r>
        <w:rPr>
          <w:rFonts w:hint="cs"/>
          <w:rtl/>
          <w:lang w:bidi="ur-PK"/>
        </w:rPr>
        <w:t xml:space="preserve"> ساکن خواھد شد؟ رسول‌</w:t>
      </w:r>
      <w:r w:rsidR="004D4223">
        <w:rPr>
          <w:rFonts w:hint="cs"/>
          <w:rtl/>
          <w:lang w:bidi="ur-PK"/>
        </w:rPr>
        <w:t xml:space="preserve"> </w:t>
      </w:r>
      <w:r>
        <w:rPr>
          <w:rFonts w:hint="cs"/>
          <w:rtl/>
          <w:lang w:bidi="ur-PK"/>
        </w:rPr>
        <w:t>الل</w:t>
      </w:r>
      <w:r w:rsidR="00681E07">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 آنان‌ک</w:t>
      </w:r>
      <w:r w:rsidR="00681E07">
        <w:rPr>
          <w:rFonts w:hint="cs"/>
          <w:rtl/>
          <w:lang w:bidi="ur-PK"/>
        </w:rPr>
        <w:t>ه</w:t>
      </w:r>
      <w:r>
        <w:rPr>
          <w:rFonts w:hint="cs"/>
          <w:rtl/>
          <w:lang w:bidi="ur-PK"/>
        </w:rPr>
        <w:t xml:space="preserve"> ب</w:t>
      </w:r>
      <w:r w:rsidR="00681E07">
        <w:rPr>
          <w:rFonts w:hint="cs"/>
          <w:rtl/>
          <w:lang w:bidi="ur-PK"/>
        </w:rPr>
        <w:t>ه</w:t>
      </w:r>
      <w:r>
        <w:rPr>
          <w:rFonts w:hint="cs"/>
          <w:rtl/>
          <w:lang w:bidi="ur-PK"/>
        </w:rPr>
        <w:t xml:space="preserve"> خاطر خدا یکدیگر را دوست دارند و ب</w:t>
      </w:r>
      <w:r w:rsidR="00681E07">
        <w:rPr>
          <w:rFonts w:hint="cs"/>
          <w:rtl/>
          <w:lang w:bidi="ur-PK"/>
        </w:rPr>
        <w:t>ه</w:t>
      </w:r>
      <w:r>
        <w:rPr>
          <w:rFonts w:hint="cs"/>
          <w:rtl/>
          <w:lang w:bidi="ur-PK"/>
        </w:rPr>
        <w:t xml:space="preserve"> خاطر خدا با</w:t>
      </w:r>
      <w:r w:rsidR="004D4223">
        <w:rPr>
          <w:rFonts w:hint="cs"/>
          <w:rtl/>
          <w:lang w:bidi="ur-PK"/>
        </w:rPr>
        <w:t xml:space="preserve"> </w:t>
      </w:r>
      <w:r>
        <w:rPr>
          <w:rFonts w:hint="cs"/>
          <w:rtl/>
          <w:lang w:bidi="ur-PK"/>
        </w:rPr>
        <w:t>ھم نشست و برخاست می‌کنند و ب</w:t>
      </w:r>
      <w:r w:rsidR="00681E07">
        <w:rPr>
          <w:rFonts w:hint="cs"/>
          <w:rtl/>
          <w:lang w:bidi="ur-PK"/>
        </w:rPr>
        <w:t>ه</w:t>
      </w:r>
      <w:r>
        <w:rPr>
          <w:rFonts w:hint="cs"/>
          <w:rtl/>
          <w:lang w:bidi="ur-PK"/>
        </w:rPr>
        <w:t xml:space="preserve"> خاطر خدا ب</w:t>
      </w:r>
      <w:r w:rsidR="00681E07">
        <w:rPr>
          <w:rFonts w:hint="cs"/>
          <w:rtl/>
          <w:lang w:bidi="ur-PK"/>
        </w:rPr>
        <w:t>ه</w:t>
      </w:r>
      <w:r>
        <w:rPr>
          <w:rFonts w:hint="cs"/>
          <w:rtl/>
          <w:lang w:bidi="ur-PK"/>
        </w:rPr>
        <w:t xml:space="preserve"> دیدار ھم می‌روند</w:t>
      </w:r>
      <w:r w:rsidR="00681E07">
        <w:rPr>
          <w:rFonts w:hint="cs"/>
          <w:rtl/>
          <w:lang w:bidi="ur-PK"/>
        </w:rPr>
        <w:t>.</w:t>
      </w:r>
      <w:r>
        <w:rPr>
          <w:rFonts w:hint="cs"/>
          <w:rtl/>
          <w:lang w:bidi="ur-PK"/>
        </w:rPr>
        <w:t xml:space="preserve"> خداوندا، ھدایت و پرھیزکاری و عفت و پاکدامنی و بی‌</w:t>
      </w:r>
      <w:r w:rsidR="00991FD9">
        <w:rPr>
          <w:rFonts w:hint="cs"/>
          <w:rtl/>
          <w:lang w:bidi="ur-PK"/>
        </w:rPr>
        <w:t>نیازی از خلق را ب</w:t>
      </w:r>
      <w:r w:rsidR="00681E07">
        <w:rPr>
          <w:rFonts w:hint="cs"/>
          <w:rtl/>
          <w:lang w:bidi="ur-PK"/>
        </w:rPr>
        <w:t>ه</w:t>
      </w:r>
      <w:r w:rsidR="00991FD9">
        <w:rPr>
          <w:rFonts w:hint="cs"/>
          <w:rtl/>
          <w:lang w:bidi="ur-PK"/>
        </w:rPr>
        <w:t xml:space="preserve"> ما مرحمت فرما</w:t>
      </w:r>
      <w:r w:rsidR="00681E07">
        <w:rPr>
          <w:rFonts w:hint="cs"/>
          <w:rtl/>
          <w:lang w:bidi="ur-PK"/>
        </w:rPr>
        <w:t>.</w:t>
      </w:r>
      <w:r w:rsidR="00991FD9">
        <w:rPr>
          <w:rFonts w:hint="cs"/>
          <w:rtl/>
          <w:lang w:bidi="ur-PK"/>
        </w:rPr>
        <w:t xml:space="preserve"> پروردگارا، ایمان خالص و زبان صادق و قلبی پاک و اخلاق نیکو و دانش سودمند را ب</w:t>
      </w:r>
      <w:r w:rsidR="00681E07">
        <w:rPr>
          <w:rFonts w:hint="cs"/>
          <w:rtl/>
          <w:lang w:bidi="ur-PK"/>
        </w:rPr>
        <w:t>ه</w:t>
      </w:r>
      <w:r w:rsidR="00991FD9">
        <w:rPr>
          <w:rFonts w:hint="cs"/>
          <w:rtl/>
          <w:lang w:bidi="ur-PK"/>
        </w:rPr>
        <w:t xml:space="preserve"> ما عطا بفرما</w:t>
      </w:r>
      <w:r w:rsidR="00681E07">
        <w:rPr>
          <w:rFonts w:hint="cs"/>
          <w:rtl/>
          <w:lang w:bidi="ur-PK"/>
        </w:rPr>
        <w:t>.</w:t>
      </w:r>
      <w:r w:rsidR="00991FD9">
        <w:rPr>
          <w:rFonts w:hint="cs"/>
          <w:rtl/>
          <w:lang w:bidi="ur-PK"/>
        </w:rPr>
        <w:t xml:space="preserve"> خداوندا، ما را در خان</w:t>
      </w:r>
      <w:r w:rsidR="00681E07">
        <w:rPr>
          <w:rFonts w:hint="cs"/>
          <w:rtl/>
          <w:lang w:bidi="ur-PK"/>
        </w:rPr>
        <w:t>ه</w:t>
      </w:r>
      <w:r w:rsidR="00991FD9">
        <w:rPr>
          <w:rFonts w:hint="cs"/>
          <w:rtl/>
          <w:lang w:bidi="ur-PK"/>
        </w:rPr>
        <w:t>‌ھایمان امنیت و آسایش بد</w:t>
      </w:r>
      <w:r w:rsidR="00681E07">
        <w:rPr>
          <w:rFonts w:hint="cs"/>
          <w:rtl/>
          <w:lang w:bidi="ur-PK"/>
        </w:rPr>
        <w:t>ه</w:t>
      </w:r>
      <w:r w:rsidR="00991FD9">
        <w:rPr>
          <w:rFonts w:hint="cs"/>
          <w:rtl/>
          <w:lang w:bidi="ur-PK"/>
        </w:rPr>
        <w:t xml:space="preserve"> و اُمرای ما را اصلاح بگردان</w:t>
      </w:r>
      <w:r w:rsidR="00681E07">
        <w:rPr>
          <w:rFonts w:hint="cs"/>
          <w:rtl/>
          <w:lang w:bidi="ur-PK"/>
        </w:rPr>
        <w:t>.</w:t>
      </w:r>
      <w:r w:rsidR="00991FD9">
        <w:rPr>
          <w:rFonts w:hint="cs"/>
          <w:rtl/>
          <w:lang w:bidi="ur-PK"/>
        </w:rPr>
        <w:t xml:space="preserve"> بارالھا، ولایت و دوستی ما را متوج</w:t>
      </w:r>
      <w:r w:rsidR="00681E07">
        <w:rPr>
          <w:rFonts w:hint="cs"/>
          <w:rtl/>
          <w:lang w:bidi="ur-PK"/>
        </w:rPr>
        <w:t>ه</w:t>
      </w:r>
      <w:r w:rsidR="00991FD9">
        <w:rPr>
          <w:rFonts w:hint="cs"/>
          <w:rtl/>
          <w:lang w:bidi="ur-PK"/>
        </w:rPr>
        <w:t xml:space="preserve"> </w:t>
      </w:r>
      <w:r w:rsidR="00DA5BAC">
        <w:rPr>
          <w:rFonts w:hint="cs"/>
          <w:rtl/>
          <w:lang w:bidi="ur-PK"/>
        </w:rPr>
        <w:t xml:space="preserve">پرھیزکاران و فرمانبرداران </w:t>
      </w:r>
      <w:r w:rsidR="00DA5BAC" w:rsidRPr="004D4223">
        <w:rPr>
          <w:rFonts w:hint="cs"/>
          <w:rtl/>
          <w:lang w:bidi="ur-PK"/>
        </w:rPr>
        <w:t>خ</w:t>
      </w:r>
      <w:r w:rsidR="00991FD9" w:rsidRPr="004D4223">
        <w:rPr>
          <w:rFonts w:hint="cs"/>
          <w:rtl/>
          <w:lang w:bidi="ur-PK"/>
        </w:rPr>
        <w:t>ودت</w:t>
      </w:r>
      <w:r w:rsidR="00991FD9" w:rsidRPr="00394B28">
        <w:rPr>
          <w:rFonts w:hint="cs"/>
          <w:rtl/>
          <w:lang w:bidi="ur-PK"/>
        </w:rPr>
        <w:t xml:space="preserve"> </w:t>
      </w:r>
      <w:r w:rsidR="00991FD9">
        <w:rPr>
          <w:rFonts w:hint="cs"/>
          <w:rtl/>
          <w:lang w:bidi="ur-PK"/>
        </w:rPr>
        <w:t>بگردان، ای مھربان‌ترین مھربانان</w:t>
      </w:r>
      <w:r w:rsidR="00681E07">
        <w:rPr>
          <w:rFonts w:hint="cs"/>
          <w:rtl/>
          <w:lang w:bidi="ur-PK"/>
        </w:rPr>
        <w:t>.</w:t>
      </w:r>
      <w:r w:rsidR="00991FD9">
        <w:rPr>
          <w:rFonts w:hint="cs"/>
          <w:rtl/>
          <w:lang w:bidi="ur-PK"/>
        </w:rPr>
        <w:t xml:space="preserve"> در خاتم</w:t>
      </w:r>
      <w:r w:rsidR="00681E07">
        <w:rPr>
          <w:rFonts w:hint="cs"/>
          <w:rtl/>
          <w:lang w:bidi="ur-PK"/>
        </w:rPr>
        <w:t>ه</w:t>
      </w:r>
      <w:r w:rsidR="00991FD9">
        <w:rPr>
          <w:rFonts w:hint="cs"/>
          <w:rtl/>
          <w:lang w:bidi="ur-PK"/>
        </w:rPr>
        <w:t xml:space="preserve"> برای خود و شما و جمیع مؤمنان از درگا</w:t>
      </w:r>
      <w:r w:rsidR="00681E07">
        <w:rPr>
          <w:rFonts w:hint="cs"/>
          <w:rtl/>
          <w:lang w:bidi="ur-PK"/>
        </w:rPr>
        <w:t>ه</w:t>
      </w:r>
      <w:r w:rsidR="00991FD9">
        <w:rPr>
          <w:rFonts w:hint="cs"/>
          <w:rtl/>
          <w:lang w:bidi="ur-PK"/>
        </w:rPr>
        <w:t xml:space="preserve"> رحمت الھی مغفرت مسئلت می‌نمایم</w:t>
      </w:r>
      <w:r w:rsidR="00681E07">
        <w:rPr>
          <w:rFonts w:hint="cs"/>
          <w:rtl/>
          <w:lang w:bidi="ur-PK"/>
        </w:rPr>
        <w:t>.</w:t>
      </w:r>
    </w:p>
    <w:p w:rsidR="00991FD9" w:rsidRDefault="00991FD9" w:rsidP="00DF15C1">
      <w:pPr>
        <w:pStyle w:val="a4"/>
        <w:ind w:left="2880" w:firstLine="720"/>
        <w:jc w:val="right"/>
        <w:rPr>
          <w:rtl/>
          <w:lang w:bidi="ur-PK"/>
        </w:rPr>
      </w:pPr>
      <w:r>
        <w:rPr>
          <w:rFonts w:hint="cs"/>
          <w:rtl/>
        </w:rPr>
        <w:t>والسلام عليكم ورحمة الله</w:t>
      </w:r>
      <w:r>
        <w:rPr>
          <w:rFonts w:hint="cs"/>
          <w:rtl/>
          <w:lang w:bidi="ar-SA"/>
        </w:rPr>
        <w:t xml:space="preserve"> وبركاته</w:t>
      </w:r>
    </w:p>
    <w:p w:rsidR="00A650A8" w:rsidRPr="003724EB" w:rsidRDefault="00991FD9" w:rsidP="00991FD9">
      <w:pPr>
        <w:pStyle w:val="a8"/>
        <w:rPr>
          <w:rFonts w:cs="Times New Roman"/>
          <w:rtl/>
          <w:lang w:bidi="ur-PK"/>
        </w:rPr>
      </w:pPr>
      <w:r>
        <w:rPr>
          <w:rFonts w:hint="cs"/>
          <w:rtl/>
          <w:lang w:bidi="ur-PK"/>
        </w:rPr>
        <w:t xml:space="preserve"> </w:t>
      </w:r>
    </w:p>
    <w:p w:rsidR="00991FD9" w:rsidRDefault="00991FD9" w:rsidP="00C0261D">
      <w:pPr>
        <w:pStyle w:val="a8"/>
        <w:rPr>
          <w:rtl/>
          <w:lang w:bidi="ur-PK"/>
        </w:rPr>
        <w:sectPr w:rsidR="00991FD9" w:rsidSect="00C14F87">
          <w:footnotePr>
            <w:numRestart w:val="eachPage"/>
          </w:footnotePr>
          <w:pgSz w:w="9356" w:h="13608" w:code="9"/>
          <w:pgMar w:top="567" w:right="1134" w:bottom="851" w:left="1134" w:header="454" w:footer="0" w:gutter="0"/>
          <w:cols w:space="708"/>
          <w:titlePg/>
          <w:bidi/>
          <w:rtlGutter/>
          <w:docGrid w:linePitch="381"/>
        </w:sectPr>
      </w:pPr>
    </w:p>
    <w:p w:rsidR="00CD6B8C" w:rsidRDefault="00DF15C1" w:rsidP="00991FD9">
      <w:pPr>
        <w:pStyle w:val="a1"/>
        <w:rPr>
          <w:rtl/>
        </w:rPr>
      </w:pPr>
      <w:bookmarkStart w:id="97" w:name="_Toc437893486"/>
      <w:r>
        <w:rPr>
          <w:rFonts w:hint="cs"/>
          <w:rtl/>
        </w:rPr>
        <w:t>خطبۀ شصت و پنجم:</w:t>
      </w:r>
      <w:r>
        <w:rPr>
          <w:rtl/>
        </w:rPr>
        <w:br/>
      </w:r>
      <w:r w:rsidR="00991FD9">
        <w:rPr>
          <w:rFonts w:hint="cs"/>
          <w:rtl/>
        </w:rPr>
        <w:t>در شروع سال جدید و روزۀ عاشورا</w:t>
      </w:r>
      <w:bookmarkEnd w:id="97"/>
    </w:p>
    <w:p w:rsidR="00991FD9" w:rsidRDefault="00681E07" w:rsidP="0041515B">
      <w:pPr>
        <w:pStyle w:val="a8"/>
        <w:rPr>
          <w:rtl/>
          <w:lang w:bidi="ur-PK"/>
        </w:rPr>
      </w:pPr>
      <w:r>
        <w:rPr>
          <w:rFonts w:hint="cs"/>
          <w:rtl/>
          <w:lang w:bidi="ur-PK"/>
        </w:rPr>
        <w:t xml:space="preserve">سپاس خدایی را که ما را به مقام حمد خود رھنمون فرمود و چنانچه راھنمایی او نبود نیل به چنین مقامی ممکن و میسر نبود. سبب و علت اصلی توفیق ما خدای </w:t>
      </w:r>
      <w:r w:rsidR="005B7D0F">
        <w:rPr>
          <w:rFonts w:cs="CTraditional Arabic" w:hint="cs"/>
          <w:rtl/>
          <w:lang w:bidi="ur-PK"/>
        </w:rPr>
        <w:t>ﻷ</w:t>
      </w:r>
      <w:r>
        <w:rPr>
          <w:rFonts w:hint="cs"/>
          <w:rtl/>
          <w:lang w:bidi="ur-PK"/>
        </w:rPr>
        <w:t xml:space="preserve"> می‌باشد، آن پروردگاری که تمام اعتماد و اعتصام و توکلم بر اوست و </w:t>
      </w:r>
      <w:r w:rsidR="00E6509E">
        <w:rPr>
          <w:rFonts w:hint="cs"/>
          <w:rtl/>
          <w:lang w:bidi="ur-PK"/>
        </w:rPr>
        <w:t>به‌سوی</w:t>
      </w:r>
      <w:r>
        <w:rPr>
          <w:rFonts w:hint="cs"/>
          <w:rtl/>
          <w:lang w:bidi="ur-PK"/>
        </w:rPr>
        <w:t xml:space="preserve"> او باز خواھم گشت. پس او را سپاس می‌گویم و ستایش می‌کنم آن‌گونه که سزاوار مقام پر عظمت الوھیت و ذات بی‌مانند خداییش باشد و گواھی و شھادت می‌دھم که به جز ذات پاک پروردگار، معبود دیگری نیست، بی‌شریک و بی‌ھمتا است و پروردگار جھان ھستی می‌باشد. </w:t>
      </w:r>
      <w:r w:rsidR="0086612A">
        <w:rPr>
          <w:rFonts w:hint="cs"/>
          <w:rtl/>
          <w:lang w:bidi="ur-PK"/>
        </w:rPr>
        <w:t>گواھی می</w:t>
      </w:r>
      <w:r w:rsidR="0086612A">
        <w:rPr>
          <w:rFonts w:hint="eastAsia"/>
          <w:rtl/>
          <w:lang w:bidi="ur-PK"/>
        </w:rPr>
        <w:t>‌</w:t>
      </w:r>
      <w:r w:rsidR="0086612A">
        <w:rPr>
          <w:rFonts w:hint="cs"/>
          <w:rtl/>
          <w:lang w:bidi="ur-PK"/>
        </w:rPr>
        <w:t>دھم ک</w:t>
      </w:r>
      <w:r w:rsidR="0053222B">
        <w:rPr>
          <w:rFonts w:hint="cs"/>
          <w:rtl/>
          <w:lang w:bidi="ur-PK"/>
        </w:rPr>
        <w:t>ه</w:t>
      </w:r>
      <w:r w:rsidR="0086612A">
        <w:rPr>
          <w:rFonts w:hint="cs"/>
          <w:rtl/>
          <w:lang w:bidi="ur-PK"/>
        </w:rPr>
        <w:t xml:space="preserve"> حضرت محمد </w:t>
      </w:r>
      <w:r w:rsidR="0086612A">
        <w:rPr>
          <w:rFonts w:cs="CTraditional Arabic" w:hint="cs"/>
          <w:rtl/>
          <w:lang w:bidi="ur-PK"/>
        </w:rPr>
        <w:t>ص</w:t>
      </w:r>
      <w:r w:rsidR="0086612A">
        <w:rPr>
          <w:rFonts w:hint="cs"/>
          <w:rtl/>
          <w:lang w:bidi="ur-PK"/>
        </w:rPr>
        <w:t xml:space="preserve"> بند</w:t>
      </w:r>
      <w:r w:rsidR="0053222B">
        <w:rPr>
          <w:rFonts w:hint="cs"/>
          <w:rtl/>
          <w:lang w:bidi="ur-PK"/>
        </w:rPr>
        <w:t>ه</w:t>
      </w:r>
      <w:r w:rsidR="0086612A">
        <w:rPr>
          <w:rFonts w:hint="cs"/>
          <w:rtl/>
          <w:lang w:bidi="ur-PK"/>
        </w:rPr>
        <w:t xml:space="preserve"> و فرستاد</w:t>
      </w:r>
      <w:r w:rsidR="00382E42">
        <w:rPr>
          <w:rFonts w:hint="cs"/>
          <w:rtl/>
          <w:lang w:bidi="ur-PK"/>
        </w:rPr>
        <w:t>ۀ</w:t>
      </w:r>
      <w:r w:rsidR="0086612A">
        <w:rPr>
          <w:rFonts w:hint="cs"/>
          <w:rtl/>
          <w:lang w:bidi="ur-PK"/>
        </w:rPr>
        <w:t xml:space="preserve"> او و خاتم پیامبران و پیشوای ھدایت یافتگان و پرھیزکاران می‌باشد</w:t>
      </w:r>
      <w:r w:rsidR="00712D4B">
        <w:rPr>
          <w:rFonts w:hint="cs"/>
          <w:rtl/>
          <w:lang w:bidi="ur-PK"/>
        </w:rPr>
        <w:t>.</w:t>
      </w:r>
      <w:r w:rsidR="0086612A">
        <w:rPr>
          <w:rFonts w:hint="cs"/>
          <w:rtl/>
          <w:lang w:bidi="ur-PK"/>
        </w:rPr>
        <w:t xml:space="preserve"> خداوندا، درود و رحمت بیکران خود را نثار پیامبر اسلام و آل و اصحاب آن حضرت و پیروان دین و شریعتش بگردان</w:t>
      </w:r>
      <w:r w:rsidR="00712D4B">
        <w:rPr>
          <w:rFonts w:hint="cs"/>
          <w:rtl/>
          <w:lang w:bidi="ur-PK"/>
        </w:rPr>
        <w:t>.</w:t>
      </w:r>
      <w:r w:rsidR="0086612A">
        <w:rPr>
          <w:rFonts w:hint="cs"/>
          <w:rtl/>
          <w:lang w:bidi="ur-PK"/>
        </w:rPr>
        <w:t xml:space="preserve"> و بعد ای بندگان خدا نفس خود و شما را ب</w:t>
      </w:r>
      <w:r w:rsidR="0053222B">
        <w:rPr>
          <w:rFonts w:hint="cs"/>
          <w:rtl/>
          <w:lang w:bidi="ur-PK"/>
        </w:rPr>
        <w:t>ه</w:t>
      </w:r>
      <w:r w:rsidR="0086612A">
        <w:rPr>
          <w:rFonts w:hint="cs"/>
          <w:rtl/>
          <w:lang w:bidi="ur-PK"/>
        </w:rPr>
        <w:t xml:space="preserve"> تقوای الھی و اطاعت از فرم</w:t>
      </w:r>
      <w:r w:rsidR="0041515B">
        <w:rPr>
          <w:rFonts w:hint="cs"/>
          <w:rtl/>
          <w:lang w:bidi="ur-PK"/>
        </w:rPr>
        <w:t>ا</w:t>
      </w:r>
      <w:r w:rsidR="00546A50">
        <w:rPr>
          <w:rFonts w:hint="cs"/>
          <w:rtl/>
          <w:lang w:bidi="ur-PK"/>
        </w:rPr>
        <w:t>ن‌ھا</w:t>
      </w:r>
      <w:r w:rsidR="0086612A">
        <w:rPr>
          <w:rFonts w:hint="cs"/>
          <w:rtl/>
          <w:lang w:bidi="ur-PK"/>
        </w:rPr>
        <w:t>ی او توصی</w:t>
      </w:r>
      <w:r w:rsidR="0053222B">
        <w:rPr>
          <w:rFonts w:hint="cs"/>
          <w:rtl/>
          <w:lang w:bidi="ur-PK"/>
        </w:rPr>
        <w:t>ه</w:t>
      </w:r>
      <w:r w:rsidR="0086612A">
        <w:rPr>
          <w:rFonts w:hint="cs"/>
          <w:rtl/>
          <w:lang w:bidi="ur-PK"/>
        </w:rPr>
        <w:t xml:space="preserve"> می‌نمایم</w:t>
      </w:r>
      <w:r w:rsidR="00712D4B">
        <w:rPr>
          <w:rFonts w:hint="cs"/>
          <w:rtl/>
          <w:lang w:bidi="ur-PK"/>
        </w:rPr>
        <w:t>.</w:t>
      </w:r>
    </w:p>
    <w:p w:rsidR="0086612A" w:rsidRDefault="0086612A" w:rsidP="00C0261D">
      <w:pPr>
        <w:pStyle w:val="a8"/>
        <w:rPr>
          <w:rtl/>
          <w:lang w:bidi="ur-PK"/>
        </w:rPr>
      </w:pPr>
      <w:r>
        <w:rPr>
          <w:rFonts w:hint="cs"/>
          <w:rtl/>
          <w:lang w:bidi="ur-PK"/>
        </w:rPr>
        <w:t>بدانید ک</w:t>
      </w:r>
      <w:r w:rsidR="0053222B">
        <w:rPr>
          <w:rFonts w:hint="cs"/>
          <w:rtl/>
          <w:lang w:bidi="ur-PK"/>
        </w:rPr>
        <w:t>ه</w:t>
      </w:r>
      <w:r>
        <w:rPr>
          <w:rFonts w:hint="cs"/>
          <w:rtl/>
          <w:lang w:bidi="ur-PK"/>
        </w:rPr>
        <w:t xml:space="preserve"> حکمت الھی بر این قضی</w:t>
      </w:r>
      <w:r w:rsidR="0053222B">
        <w:rPr>
          <w:rFonts w:hint="cs"/>
          <w:rtl/>
          <w:lang w:bidi="ur-PK"/>
        </w:rPr>
        <w:t>ه</w:t>
      </w:r>
      <w:r>
        <w:rPr>
          <w:rFonts w:hint="cs"/>
          <w:rtl/>
          <w:lang w:bidi="ur-PK"/>
        </w:rPr>
        <w:t xml:space="preserve"> استوار است ک</w:t>
      </w:r>
      <w:r w:rsidR="0053222B">
        <w:rPr>
          <w:rFonts w:hint="cs"/>
          <w:rtl/>
          <w:lang w:bidi="ur-PK"/>
        </w:rPr>
        <w:t>ه</w:t>
      </w:r>
      <w:r>
        <w:rPr>
          <w:rFonts w:hint="cs"/>
          <w:rtl/>
          <w:lang w:bidi="ur-PK"/>
        </w:rPr>
        <w:t xml:space="preserve"> شب‌ھا و روزھا و ما</w:t>
      </w:r>
      <w:r w:rsidR="0053222B">
        <w:rPr>
          <w:rFonts w:hint="cs"/>
          <w:rtl/>
          <w:lang w:bidi="ur-PK"/>
        </w:rPr>
        <w:t>ه</w:t>
      </w:r>
      <w:r>
        <w:rPr>
          <w:rFonts w:hint="cs"/>
          <w:rtl/>
          <w:lang w:bidi="ur-PK"/>
        </w:rPr>
        <w:t>‌ھا و سال‌ھا پیوست</w:t>
      </w:r>
      <w:r w:rsidR="0053222B">
        <w:rPr>
          <w:rFonts w:hint="cs"/>
          <w:rtl/>
          <w:lang w:bidi="ur-PK"/>
        </w:rPr>
        <w:t>ه</w:t>
      </w:r>
      <w:r>
        <w:rPr>
          <w:rFonts w:hint="cs"/>
          <w:rtl/>
          <w:lang w:bidi="ur-PK"/>
        </w:rPr>
        <w:t xml:space="preserve"> تکرار شوند تا بندگان را مھلت و فرصتی باشد برای جبران فرصت‌ھای از دست رفت</w:t>
      </w:r>
      <w:r w:rsidR="0053222B">
        <w:rPr>
          <w:rFonts w:hint="cs"/>
          <w:rtl/>
          <w:lang w:bidi="ur-PK"/>
        </w:rPr>
        <w:t>ه</w:t>
      </w:r>
      <w:r>
        <w:rPr>
          <w:rFonts w:hint="cs"/>
          <w:rtl/>
          <w:lang w:bidi="ur-PK"/>
        </w:rPr>
        <w:t xml:space="preserve"> و اگر انسان روزی را ب</w:t>
      </w:r>
      <w:r w:rsidR="0053222B">
        <w:rPr>
          <w:rFonts w:hint="cs"/>
          <w:rtl/>
          <w:lang w:bidi="ur-PK"/>
        </w:rPr>
        <w:t>ه</w:t>
      </w:r>
      <w:r>
        <w:rPr>
          <w:rFonts w:hint="cs"/>
          <w:rtl/>
          <w:lang w:bidi="ur-PK"/>
        </w:rPr>
        <w:t xml:space="preserve"> عبث و بی‌فاید</w:t>
      </w:r>
      <w:r w:rsidR="0053222B">
        <w:rPr>
          <w:rFonts w:hint="cs"/>
          <w:rtl/>
          <w:lang w:bidi="ur-PK"/>
        </w:rPr>
        <w:t>ه</w:t>
      </w:r>
      <w:r>
        <w:rPr>
          <w:rFonts w:hint="cs"/>
          <w:rtl/>
          <w:lang w:bidi="ur-PK"/>
        </w:rPr>
        <w:t xml:space="preserve"> سپری کرد، در روز‌ھای دیگر آن را تلافی کند و اگر سالی را بدون اعمال صالح</w:t>
      </w:r>
      <w:r w:rsidR="0053222B">
        <w:rPr>
          <w:rFonts w:hint="cs"/>
          <w:rtl/>
          <w:lang w:bidi="ur-PK"/>
        </w:rPr>
        <w:t>ه</w:t>
      </w:r>
      <w:r>
        <w:rPr>
          <w:rFonts w:hint="cs"/>
          <w:rtl/>
          <w:lang w:bidi="ur-PK"/>
        </w:rPr>
        <w:t xml:space="preserve"> گذراند، در سال‌ھای دیگر ب</w:t>
      </w:r>
      <w:r w:rsidR="0053222B">
        <w:rPr>
          <w:rFonts w:hint="cs"/>
          <w:rtl/>
          <w:lang w:bidi="ur-PK"/>
        </w:rPr>
        <w:t>ه</w:t>
      </w:r>
      <w:r>
        <w:rPr>
          <w:rFonts w:hint="cs"/>
          <w:rtl/>
          <w:lang w:bidi="ur-PK"/>
        </w:rPr>
        <w:t xml:space="preserve"> جبران بپردازد</w:t>
      </w:r>
      <w:r w:rsidR="00712D4B">
        <w:rPr>
          <w:rFonts w:hint="cs"/>
          <w:rtl/>
          <w:lang w:bidi="ur-PK"/>
        </w:rPr>
        <w:t>.</w:t>
      </w:r>
      <w:r>
        <w:rPr>
          <w:rFonts w:hint="cs"/>
          <w:rtl/>
          <w:lang w:bidi="ur-PK"/>
        </w:rPr>
        <w:t xml:space="preserve"> خداوند تبارک و تعالی در </w:t>
      </w:r>
      <w:r w:rsidR="00672EFA">
        <w:rPr>
          <w:rFonts w:hint="cs"/>
          <w:rtl/>
          <w:lang w:bidi="ur-PK"/>
        </w:rPr>
        <w:t>قرآن عظیم می‌فرماید:</w:t>
      </w:r>
    </w:p>
    <w:p w:rsidR="00672EFA" w:rsidRDefault="00CB37F6" w:rsidP="005B7D0F">
      <w:pPr>
        <w:pStyle w:val="af1"/>
        <w:rPr>
          <w:rtl/>
          <w:lang w:bidi="ur-PK"/>
        </w:rPr>
      </w:pPr>
      <w:r w:rsidRPr="00CB37F6">
        <w:rPr>
          <w:rFonts w:cs="CTraditional Arabic"/>
          <w:rtl/>
          <w:lang w:bidi="ur-PK"/>
        </w:rPr>
        <w:t>+</w:t>
      </w:r>
      <w:r w:rsidR="0009382B" w:rsidRPr="005B7D0F">
        <w:rPr>
          <w:rtl/>
        </w:rPr>
        <w:t>مَن جَآءَ بِ</w:t>
      </w:r>
      <w:r w:rsidR="0009382B" w:rsidRPr="005B7D0F">
        <w:rPr>
          <w:rFonts w:hint="cs"/>
          <w:rtl/>
        </w:rPr>
        <w:t>ٱ</w:t>
      </w:r>
      <w:r w:rsidR="0009382B" w:rsidRPr="005B7D0F">
        <w:rPr>
          <w:rFonts w:hint="eastAsia"/>
          <w:rtl/>
        </w:rPr>
        <w:t>لۡحَسَنَةِ</w:t>
      </w:r>
      <w:r w:rsidR="0009382B" w:rsidRPr="005B7D0F">
        <w:rPr>
          <w:rtl/>
        </w:rPr>
        <w:t xml:space="preserve"> فَلَهُ</w:t>
      </w:r>
      <w:r w:rsidR="0009382B" w:rsidRPr="005B7D0F">
        <w:rPr>
          <w:rFonts w:hint="cs"/>
          <w:rtl/>
        </w:rPr>
        <w:t>ۥ</w:t>
      </w:r>
      <w:r w:rsidR="0009382B" w:rsidRPr="005B7D0F">
        <w:rPr>
          <w:rtl/>
        </w:rPr>
        <w:t xml:space="preserve"> خَيۡرٞ مِّنۡهَا وَهُم مِّن فَزَعٖ يَوۡمَئِذٍ ءَامِنُونَ٨٩</w:t>
      </w:r>
      <w:r w:rsidRPr="00CB37F6">
        <w:rPr>
          <w:rFonts w:ascii="Times New Roman" w:cs="CTraditional Arabic" w:hint="cs"/>
          <w:rtl/>
          <w:lang w:bidi="ur-PK"/>
        </w:rPr>
        <w:t>_</w:t>
      </w:r>
      <w:r w:rsidR="0009382B">
        <w:rPr>
          <w:rFonts w:ascii="Times New Roman" w:cs="Arial"/>
          <w:szCs w:val="24"/>
          <w:rtl/>
          <w:lang w:bidi="ur-PK"/>
        </w:rPr>
        <w:t xml:space="preserve"> </w:t>
      </w:r>
      <w:r w:rsidR="0009382B" w:rsidRPr="0009382B">
        <w:rPr>
          <w:rStyle w:val="Char6"/>
          <w:rtl/>
        </w:rPr>
        <w:t>[النمل: 89]</w:t>
      </w:r>
      <w:r w:rsidR="005B7D0F">
        <w:rPr>
          <w:rStyle w:val="Char6"/>
          <w:rFonts w:hint="cs"/>
          <w:rtl/>
        </w:rPr>
        <w:t>.</w:t>
      </w:r>
    </w:p>
    <w:p w:rsidR="00672EFA" w:rsidRDefault="0009382B" w:rsidP="005B7D0F">
      <w:pPr>
        <w:pStyle w:val="ab"/>
        <w:rPr>
          <w:rtl/>
          <w:lang w:bidi="ur-PK"/>
        </w:rPr>
      </w:pPr>
      <w:r w:rsidRPr="008421EC">
        <w:rPr>
          <w:rStyle w:val="Char8"/>
          <w:rtl/>
        </w:rPr>
        <w:t>«</w:t>
      </w:r>
      <w:r w:rsidR="00672EFA" w:rsidRPr="005B7D0F">
        <w:rPr>
          <w:rFonts w:hint="cs"/>
          <w:rtl/>
        </w:rPr>
        <w:t>کسی ک</w:t>
      </w:r>
      <w:r w:rsidR="0053222B" w:rsidRPr="005B7D0F">
        <w:rPr>
          <w:rFonts w:hint="cs"/>
          <w:rtl/>
        </w:rPr>
        <w:t>ه</w:t>
      </w:r>
      <w:r w:rsidR="00672EFA" w:rsidRPr="005B7D0F">
        <w:rPr>
          <w:rFonts w:hint="cs"/>
          <w:rtl/>
        </w:rPr>
        <w:t xml:space="preserve"> با خود نیکی آورد، پس برای او ب</w:t>
      </w:r>
      <w:r w:rsidR="0041515B">
        <w:rPr>
          <w:rFonts w:hint="cs"/>
          <w:rtl/>
        </w:rPr>
        <w:t>ھتر از آن نیکی، خواھد بود و این</w:t>
      </w:r>
      <w:r w:rsidR="0041515B">
        <w:rPr>
          <w:rFonts w:hint="eastAsia"/>
          <w:rtl/>
        </w:rPr>
        <w:t>‌</w:t>
      </w:r>
      <w:r w:rsidR="00672EFA" w:rsidRPr="005B7D0F">
        <w:rPr>
          <w:rFonts w:hint="cs"/>
          <w:rtl/>
        </w:rPr>
        <w:t>گون</w:t>
      </w:r>
      <w:r w:rsidR="0053222B" w:rsidRPr="005B7D0F">
        <w:rPr>
          <w:rFonts w:hint="cs"/>
          <w:rtl/>
        </w:rPr>
        <w:t>ه</w:t>
      </w:r>
      <w:r w:rsidRPr="005B7D0F">
        <w:rPr>
          <w:rFonts w:hint="cs"/>
          <w:rtl/>
        </w:rPr>
        <w:t xml:space="preserve"> اشخاص از بیم و ھراس روز قیامت در امان خواھند بود</w:t>
      </w:r>
      <w:r w:rsidRPr="008421EC">
        <w:rPr>
          <w:rStyle w:val="Char8"/>
          <w:rtl/>
        </w:rPr>
        <w:t>»</w:t>
      </w:r>
      <w:r w:rsidR="00712D4B">
        <w:rPr>
          <w:rFonts w:hint="cs"/>
          <w:rtl/>
          <w:lang w:bidi="ur-PK"/>
        </w:rPr>
        <w:t>.</w:t>
      </w:r>
    </w:p>
    <w:p w:rsidR="00CD36F1" w:rsidRDefault="0009382B" w:rsidP="005B7D0F">
      <w:pPr>
        <w:pStyle w:val="a8"/>
        <w:rPr>
          <w:rtl/>
          <w:lang w:bidi="ur-PK"/>
        </w:rPr>
      </w:pPr>
      <w:r>
        <w:rPr>
          <w:rFonts w:hint="cs"/>
          <w:rtl/>
          <w:lang w:bidi="ur-PK"/>
        </w:rPr>
        <w:t>پس کسی ک</w:t>
      </w:r>
      <w:r w:rsidR="0053222B">
        <w:rPr>
          <w:rFonts w:hint="cs"/>
          <w:rtl/>
          <w:lang w:bidi="ur-PK"/>
        </w:rPr>
        <w:t>ه</w:t>
      </w:r>
      <w:r>
        <w:rPr>
          <w:rFonts w:hint="cs"/>
          <w:rtl/>
          <w:lang w:bidi="ur-PK"/>
        </w:rPr>
        <w:t xml:space="preserve"> عمرش ب</w:t>
      </w:r>
      <w:r w:rsidR="0053222B">
        <w:rPr>
          <w:rFonts w:hint="cs"/>
          <w:rtl/>
          <w:lang w:bidi="ur-PK"/>
        </w:rPr>
        <w:t>ه</w:t>
      </w:r>
      <w:r>
        <w:rPr>
          <w:rFonts w:hint="cs"/>
          <w:rtl/>
          <w:lang w:bidi="ur-PK"/>
        </w:rPr>
        <w:t xml:space="preserve"> آخر می‌رسد و باکردار نیک ب</w:t>
      </w:r>
      <w:r w:rsidR="0053222B">
        <w:rPr>
          <w:rFonts w:hint="cs"/>
          <w:rtl/>
          <w:lang w:bidi="ur-PK"/>
        </w:rPr>
        <w:t>ه</w:t>
      </w:r>
      <w:r>
        <w:rPr>
          <w:rFonts w:hint="cs"/>
          <w:rtl/>
          <w:lang w:bidi="ur-PK"/>
        </w:rPr>
        <w:t xml:space="preserve"> لق</w:t>
      </w:r>
      <w:r w:rsidR="005B7D0F">
        <w:rPr>
          <w:rFonts w:hint="cs"/>
          <w:rtl/>
          <w:lang w:bidi="ur-PK"/>
        </w:rPr>
        <w:t>اء</w:t>
      </w:r>
      <w:r>
        <w:rPr>
          <w:rFonts w:hint="cs"/>
          <w:rtl/>
          <w:lang w:bidi="ur-PK"/>
        </w:rPr>
        <w:t xml:space="preserve"> خدا می‌رود، پس او در نتیج</w:t>
      </w:r>
      <w:r w:rsidR="00382E42">
        <w:rPr>
          <w:rFonts w:hint="cs"/>
          <w:rtl/>
          <w:lang w:bidi="ur-PK"/>
        </w:rPr>
        <w:t>ۀ</w:t>
      </w:r>
      <w:r>
        <w:rPr>
          <w:rFonts w:hint="cs"/>
          <w:rtl/>
          <w:lang w:bidi="ur-PK"/>
        </w:rPr>
        <w:t xml:space="preserve"> آن نیکی‌ھا پیروز و رستگار خواھد شد و در آن روز ک</w:t>
      </w:r>
      <w:r w:rsidR="0053222B">
        <w:rPr>
          <w:rFonts w:hint="cs"/>
          <w:rtl/>
          <w:lang w:bidi="ur-PK"/>
        </w:rPr>
        <w:t>ه</w:t>
      </w:r>
      <w:r>
        <w:rPr>
          <w:rFonts w:hint="cs"/>
          <w:rtl/>
          <w:lang w:bidi="ur-PK"/>
        </w:rPr>
        <w:t xml:space="preserve"> بیم و ھراس ھر کس را در بر می‌گیرد، در امن و امان خواھد بود</w:t>
      </w:r>
      <w:r w:rsidR="00712D4B">
        <w:rPr>
          <w:rFonts w:hint="cs"/>
          <w:rtl/>
          <w:lang w:bidi="ur-PK"/>
        </w:rPr>
        <w:t>.</w:t>
      </w:r>
      <w:r>
        <w:rPr>
          <w:rFonts w:hint="cs"/>
          <w:rtl/>
          <w:lang w:bidi="ur-PK"/>
        </w:rPr>
        <w:t xml:space="preserve"> از جمل</w:t>
      </w:r>
      <w:r w:rsidR="00382E42">
        <w:rPr>
          <w:rFonts w:hint="cs"/>
          <w:rtl/>
          <w:lang w:bidi="ur-PK"/>
        </w:rPr>
        <w:t>ۀ</w:t>
      </w:r>
      <w:r>
        <w:rPr>
          <w:rFonts w:hint="cs"/>
          <w:rtl/>
          <w:lang w:bidi="ur-PK"/>
        </w:rPr>
        <w:t xml:space="preserve"> روزھایی ک</w:t>
      </w:r>
      <w:r w:rsidR="0053222B">
        <w:rPr>
          <w:rFonts w:hint="cs"/>
          <w:rtl/>
          <w:lang w:bidi="ur-PK"/>
        </w:rPr>
        <w:t>ه</w:t>
      </w:r>
      <w:r>
        <w:rPr>
          <w:rFonts w:hint="cs"/>
          <w:rtl/>
          <w:lang w:bidi="ur-PK"/>
        </w:rPr>
        <w:t xml:space="preserve"> پیامبر اسلام </w:t>
      </w:r>
      <w:r>
        <w:rPr>
          <w:rFonts w:cs="CTraditional Arabic" w:hint="cs"/>
          <w:rtl/>
          <w:lang w:bidi="ur-PK"/>
        </w:rPr>
        <w:t>ص</w:t>
      </w:r>
      <w:r>
        <w:rPr>
          <w:rFonts w:hint="cs"/>
          <w:rtl/>
          <w:lang w:bidi="ur-PK"/>
        </w:rPr>
        <w:t xml:space="preserve"> روز</w:t>
      </w:r>
      <w:r w:rsidR="00382E42">
        <w:rPr>
          <w:rFonts w:hint="cs"/>
          <w:rtl/>
          <w:lang w:bidi="ur-PK"/>
        </w:rPr>
        <w:t>ۀ</w:t>
      </w:r>
      <w:r>
        <w:rPr>
          <w:rFonts w:hint="cs"/>
          <w:rtl/>
          <w:lang w:bidi="ur-PK"/>
        </w:rPr>
        <w:t xml:space="preserve"> </w:t>
      </w:r>
      <w:r w:rsidRPr="005B7D0F">
        <w:rPr>
          <w:rFonts w:hint="cs"/>
          <w:spacing w:val="-4"/>
          <w:rtl/>
          <w:lang w:bidi="ur-PK"/>
        </w:rPr>
        <w:t>آن را مشروع فرمود</w:t>
      </w:r>
      <w:r w:rsidR="0053222B" w:rsidRPr="005B7D0F">
        <w:rPr>
          <w:rFonts w:hint="cs"/>
          <w:spacing w:val="-4"/>
          <w:rtl/>
          <w:lang w:bidi="ur-PK"/>
        </w:rPr>
        <w:t>ه</w:t>
      </w:r>
      <w:r w:rsidRPr="005B7D0F">
        <w:rPr>
          <w:rFonts w:hint="cs"/>
          <w:spacing w:val="-4"/>
          <w:rtl/>
          <w:lang w:bidi="ur-PK"/>
        </w:rPr>
        <w:t>، روز دھم ما</w:t>
      </w:r>
      <w:r w:rsidR="0053222B" w:rsidRPr="005B7D0F">
        <w:rPr>
          <w:rFonts w:hint="cs"/>
          <w:spacing w:val="-4"/>
          <w:rtl/>
          <w:lang w:bidi="ur-PK"/>
        </w:rPr>
        <w:t>ه</w:t>
      </w:r>
      <w:r w:rsidRPr="005B7D0F">
        <w:rPr>
          <w:rFonts w:hint="cs"/>
          <w:spacing w:val="-4"/>
          <w:rtl/>
          <w:lang w:bidi="ur-PK"/>
        </w:rPr>
        <w:t xml:space="preserve"> محرم است</w:t>
      </w:r>
      <w:r w:rsidR="00712D4B" w:rsidRPr="005B7D0F">
        <w:rPr>
          <w:rFonts w:hint="cs"/>
          <w:spacing w:val="-4"/>
          <w:rtl/>
          <w:lang w:bidi="ur-PK"/>
        </w:rPr>
        <w:t>.</w:t>
      </w:r>
      <w:r w:rsidRPr="005B7D0F">
        <w:rPr>
          <w:rFonts w:hint="cs"/>
          <w:spacing w:val="-4"/>
          <w:rtl/>
          <w:lang w:bidi="ur-PK"/>
        </w:rPr>
        <w:t xml:space="preserve"> قتاد</w:t>
      </w:r>
      <w:r w:rsidR="0053222B" w:rsidRPr="005B7D0F">
        <w:rPr>
          <w:rFonts w:hint="cs"/>
          <w:spacing w:val="-4"/>
          <w:rtl/>
          <w:lang w:bidi="ur-PK"/>
        </w:rPr>
        <w:t>ه</w:t>
      </w:r>
      <w:r w:rsidRPr="005B7D0F">
        <w:rPr>
          <w:rFonts w:hint="cs"/>
          <w:spacing w:val="-4"/>
          <w:rtl/>
          <w:lang w:bidi="ur-PK"/>
        </w:rPr>
        <w:t xml:space="preserve"> </w:t>
      </w:r>
      <w:r w:rsidRPr="005B7D0F">
        <w:rPr>
          <w:rFonts w:cs="CTraditional Arabic" w:hint="cs"/>
          <w:spacing w:val="-4"/>
          <w:rtl/>
          <w:lang w:bidi="ur-PK"/>
        </w:rPr>
        <w:t>س</w:t>
      </w:r>
      <w:r w:rsidRPr="005B7D0F">
        <w:rPr>
          <w:rFonts w:hint="cs"/>
          <w:spacing w:val="-4"/>
          <w:rtl/>
          <w:lang w:bidi="ur-PK"/>
        </w:rPr>
        <w:t xml:space="preserve"> روایت می‌کند ک</w:t>
      </w:r>
      <w:r w:rsidR="0053222B" w:rsidRPr="005B7D0F">
        <w:rPr>
          <w:rFonts w:hint="cs"/>
          <w:spacing w:val="-4"/>
          <w:rtl/>
          <w:lang w:bidi="ur-PK"/>
        </w:rPr>
        <w:t>ه</w:t>
      </w:r>
      <w:r w:rsidRPr="005B7D0F">
        <w:rPr>
          <w:rFonts w:hint="cs"/>
          <w:spacing w:val="-4"/>
          <w:rtl/>
          <w:lang w:bidi="ur-PK"/>
        </w:rPr>
        <w:t xml:space="preserve"> از پیامبر </w:t>
      </w:r>
      <w:r w:rsidRPr="005B7D0F">
        <w:rPr>
          <w:rFonts w:cs="CTraditional Arabic" w:hint="cs"/>
          <w:spacing w:val="-4"/>
          <w:rtl/>
          <w:lang w:bidi="ur-PK"/>
        </w:rPr>
        <w:t>ص</w:t>
      </w:r>
      <w:r>
        <w:rPr>
          <w:rFonts w:hint="cs"/>
          <w:rtl/>
          <w:lang w:bidi="ur-PK"/>
        </w:rPr>
        <w:t xml:space="preserve"> در مورد روز</w:t>
      </w:r>
      <w:r w:rsidR="00382E42">
        <w:rPr>
          <w:rFonts w:hint="cs"/>
          <w:rtl/>
          <w:lang w:bidi="ur-PK"/>
        </w:rPr>
        <w:t>ۀ</w:t>
      </w:r>
      <w:r>
        <w:rPr>
          <w:rFonts w:hint="cs"/>
          <w:rtl/>
          <w:lang w:bidi="ur-PK"/>
        </w:rPr>
        <w:t xml:space="preserve"> عاشورا سؤال شد</w:t>
      </w:r>
      <w:r w:rsidR="00712D4B">
        <w:rPr>
          <w:rFonts w:hint="cs"/>
          <w:rtl/>
          <w:lang w:bidi="ur-PK"/>
        </w:rPr>
        <w:t>.</w:t>
      </w:r>
      <w:r>
        <w:rPr>
          <w:rFonts w:hint="cs"/>
          <w:rtl/>
          <w:lang w:bidi="ur-PK"/>
        </w:rPr>
        <w:t xml:space="preserve"> ایشان در جواب فرمودند: گناھان صغیر</w:t>
      </w:r>
      <w:r w:rsidR="00382E42">
        <w:rPr>
          <w:rFonts w:hint="cs"/>
          <w:rtl/>
          <w:lang w:bidi="ur-PK"/>
        </w:rPr>
        <w:t>ۀ</w:t>
      </w:r>
      <w:r>
        <w:rPr>
          <w:rFonts w:hint="cs"/>
          <w:rtl/>
          <w:lang w:bidi="ur-PK"/>
        </w:rPr>
        <w:t xml:space="preserve"> سال گذشت</w:t>
      </w:r>
      <w:r w:rsidR="0053222B">
        <w:rPr>
          <w:rFonts w:hint="cs"/>
          <w:rtl/>
          <w:lang w:bidi="ur-PK"/>
        </w:rPr>
        <w:t>ه</w:t>
      </w:r>
      <w:r>
        <w:rPr>
          <w:rFonts w:hint="cs"/>
          <w:rtl/>
          <w:lang w:bidi="ur-PK"/>
        </w:rPr>
        <w:t xml:space="preserve"> را پاک می‌کند</w:t>
      </w:r>
      <w:r w:rsidR="00712D4B">
        <w:rPr>
          <w:rFonts w:hint="cs"/>
          <w:rtl/>
          <w:lang w:bidi="ur-PK"/>
        </w:rPr>
        <w:t>.</w:t>
      </w:r>
      <w:r>
        <w:rPr>
          <w:rFonts w:hint="cs"/>
          <w:rtl/>
          <w:lang w:bidi="ur-PK"/>
        </w:rPr>
        <w:t xml:space="preserve"> از ابن عباس نیز نقل شد</w:t>
      </w:r>
      <w:r w:rsidR="0053222B">
        <w:rPr>
          <w:rFonts w:hint="cs"/>
          <w:rtl/>
          <w:lang w:bidi="ur-PK"/>
        </w:rPr>
        <w:t>ه</w:t>
      </w:r>
      <w:r>
        <w:rPr>
          <w:rFonts w:hint="cs"/>
          <w:rtl/>
          <w:lang w:bidi="ur-PK"/>
        </w:rPr>
        <w:t xml:space="preserve"> است ک</w:t>
      </w:r>
      <w:r w:rsidR="0053222B">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روز دھم ما</w:t>
      </w:r>
      <w:r w:rsidR="0053222B">
        <w:rPr>
          <w:rFonts w:hint="cs"/>
          <w:rtl/>
          <w:lang w:bidi="ur-PK"/>
        </w:rPr>
        <w:t>ه</w:t>
      </w:r>
      <w:r>
        <w:rPr>
          <w:rFonts w:hint="cs"/>
          <w:rtl/>
          <w:lang w:bidi="ur-PK"/>
        </w:rPr>
        <w:t xml:space="preserve"> محرم را روز</w:t>
      </w:r>
      <w:r w:rsidR="0053222B">
        <w:rPr>
          <w:rFonts w:hint="cs"/>
          <w:rtl/>
          <w:lang w:bidi="ur-PK"/>
        </w:rPr>
        <w:t>ه</w:t>
      </w:r>
      <w:r>
        <w:rPr>
          <w:rFonts w:hint="cs"/>
          <w:rtl/>
          <w:lang w:bidi="ur-PK"/>
        </w:rPr>
        <w:t xml:space="preserve"> گرفت و مردم را نیز ب</w:t>
      </w:r>
      <w:r w:rsidR="0053222B">
        <w:rPr>
          <w:rFonts w:hint="cs"/>
          <w:rtl/>
          <w:lang w:bidi="ur-PK"/>
        </w:rPr>
        <w:t>ه</w:t>
      </w:r>
      <w:r>
        <w:rPr>
          <w:rFonts w:hint="cs"/>
          <w:rtl/>
          <w:lang w:bidi="ur-PK"/>
        </w:rPr>
        <w:t xml:space="preserve"> روز</w:t>
      </w:r>
      <w:r w:rsidR="00382E42">
        <w:rPr>
          <w:rFonts w:hint="cs"/>
          <w:rtl/>
          <w:lang w:bidi="ur-PK"/>
        </w:rPr>
        <w:t>ۀ</w:t>
      </w:r>
      <w:r>
        <w:rPr>
          <w:rFonts w:hint="cs"/>
          <w:rtl/>
          <w:lang w:bidi="ur-PK"/>
        </w:rPr>
        <w:t xml:space="preserve"> آن روز توصی</w:t>
      </w:r>
      <w:r w:rsidR="0053222B">
        <w:rPr>
          <w:rFonts w:hint="cs"/>
          <w:rtl/>
          <w:lang w:bidi="ur-PK"/>
        </w:rPr>
        <w:t>ه</w:t>
      </w:r>
      <w:r>
        <w:rPr>
          <w:rFonts w:hint="cs"/>
          <w:rtl/>
          <w:lang w:bidi="ur-PK"/>
        </w:rPr>
        <w:t xml:space="preserve"> نمود</w:t>
      </w:r>
      <w:r w:rsidR="00712D4B">
        <w:rPr>
          <w:rFonts w:hint="cs"/>
          <w:rtl/>
          <w:lang w:bidi="ur-PK"/>
        </w:rPr>
        <w:t>.</w:t>
      </w:r>
      <w:r>
        <w:rPr>
          <w:rFonts w:hint="cs"/>
          <w:rtl/>
          <w:lang w:bidi="ur-PK"/>
        </w:rPr>
        <w:t xml:space="preserve"> ابن عباس در ادام</w:t>
      </w:r>
      <w:r w:rsidR="00382E42">
        <w:rPr>
          <w:rFonts w:hint="cs"/>
          <w:rtl/>
          <w:lang w:bidi="ur-PK"/>
        </w:rPr>
        <w:t>ۀ</w:t>
      </w:r>
      <w:r>
        <w:rPr>
          <w:rFonts w:hint="cs"/>
          <w:rtl/>
          <w:lang w:bidi="ur-PK"/>
        </w:rPr>
        <w:t xml:space="preserve"> روایت خود از پیامبر می‌گویند ک</w:t>
      </w:r>
      <w:r w:rsidR="0053222B">
        <w:rPr>
          <w:rFonts w:hint="cs"/>
          <w:rtl/>
          <w:lang w:bidi="ur-PK"/>
        </w:rPr>
        <w:t>ه</w:t>
      </w:r>
      <w:r>
        <w:rPr>
          <w:rFonts w:hint="cs"/>
          <w:rtl/>
          <w:lang w:bidi="ur-PK"/>
        </w:rPr>
        <w:t xml:space="preserve"> حضرت فرمود:</w:t>
      </w:r>
    </w:p>
    <w:p w:rsidR="0009382B" w:rsidRDefault="0009382B" w:rsidP="0009382B">
      <w:pPr>
        <w:pStyle w:val="a8"/>
        <w:rPr>
          <w:rtl/>
          <w:lang w:bidi="ur-PK"/>
        </w:rPr>
      </w:pPr>
      <w:r>
        <w:rPr>
          <w:rFonts w:ascii="Traditional Arabic" w:hAnsi="Traditional Arabic" w:cs="Traditional Arabic"/>
          <w:rtl/>
          <w:lang w:bidi="ur-PK"/>
        </w:rPr>
        <w:t>«</w:t>
      </w:r>
      <w:r w:rsidR="008C4C7C" w:rsidRPr="008C4C7C">
        <w:rPr>
          <w:rStyle w:val="Char3"/>
          <w:rtl/>
        </w:rPr>
        <w:t>لَئِنْ بَقِيَتُ إِلَى قَابِلٍ لأَصُومَنَّ التَّاسِعَ</w:t>
      </w:r>
      <w:r>
        <w:rPr>
          <w:rFonts w:ascii="Traditional Arabic" w:hAnsi="Traditional Arabic" w:cs="Traditional Arabic"/>
          <w:rtl/>
          <w:lang w:bidi="ur-PK"/>
        </w:rPr>
        <w:t>»</w:t>
      </w:r>
      <w:r w:rsidR="005B7D0F">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09382B">
        <w:rPr>
          <w:rStyle w:val="Chare"/>
          <w:rFonts w:hint="cs"/>
          <w:rtl/>
        </w:rPr>
        <w:t>چنانچ</w:t>
      </w:r>
      <w:r w:rsidR="0053222B">
        <w:rPr>
          <w:rStyle w:val="Chare"/>
          <w:rFonts w:hint="cs"/>
          <w:rtl/>
        </w:rPr>
        <w:t>ه</w:t>
      </w:r>
      <w:r w:rsidRPr="0009382B">
        <w:rPr>
          <w:rStyle w:val="Chare"/>
          <w:rFonts w:hint="cs"/>
          <w:rtl/>
        </w:rPr>
        <w:t xml:space="preserve"> تا سال آیند</w:t>
      </w:r>
      <w:r w:rsidR="0053222B">
        <w:rPr>
          <w:rStyle w:val="Chare"/>
          <w:rFonts w:hint="cs"/>
          <w:rtl/>
        </w:rPr>
        <w:t>ه</w:t>
      </w:r>
      <w:r w:rsidRPr="0009382B">
        <w:rPr>
          <w:rStyle w:val="Chare"/>
          <w:rFonts w:hint="cs"/>
          <w:rtl/>
        </w:rPr>
        <w:t xml:space="preserve"> زند</w:t>
      </w:r>
      <w:r w:rsidR="0053222B">
        <w:rPr>
          <w:rStyle w:val="Chare"/>
          <w:rFonts w:hint="cs"/>
          <w:rtl/>
        </w:rPr>
        <w:t>ه</w:t>
      </w:r>
      <w:r w:rsidRPr="0009382B">
        <w:rPr>
          <w:rStyle w:val="Chare"/>
          <w:rFonts w:hint="cs"/>
          <w:rtl/>
        </w:rPr>
        <w:t xml:space="preserve"> بمانم، روز نھم ما</w:t>
      </w:r>
      <w:r w:rsidR="0053222B">
        <w:rPr>
          <w:rStyle w:val="Chare"/>
          <w:rFonts w:hint="cs"/>
          <w:rtl/>
        </w:rPr>
        <w:t>ه</w:t>
      </w:r>
      <w:r w:rsidRPr="0009382B">
        <w:rPr>
          <w:rStyle w:val="Chare"/>
          <w:rFonts w:hint="cs"/>
          <w:rtl/>
        </w:rPr>
        <w:t xml:space="preserve"> محرم را نیز حتماً روز</w:t>
      </w:r>
      <w:r w:rsidR="0053222B">
        <w:rPr>
          <w:rStyle w:val="Chare"/>
          <w:rFonts w:hint="cs"/>
          <w:rtl/>
        </w:rPr>
        <w:t>ه</w:t>
      </w:r>
      <w:r w:rsidRPr="0009382B">
        <w:rPr>
          <w:rStyle w:val="Chare"/>
          <w:rFonts w:hint="cs"/>
          <w:rtl/>
        </w:rPr>
        <w:t xml:space="preserve"> خواھم گرفت</w:t>
      </w:r>
      <w:r>
        <w:rPr>
          <w:rFonts w:ascii="Traditional Arabic" w:hAnsi="Traditional Arabic" w:cs="Traditional Arabic"/>
          <w:rtl/>
          <w:lang w:bidi="ur-PK"/>
        </w:rPr>
        <w:t>»</w:t>
      </w:r>
      <w:r w:rsidR="00712D4B">
        <w:rPr>
          <w:rFonts w:hint="cs"/>
          <w:rtl/>
          <w:lang w:bidi="ur-PK"/>
        </w:rPr>
        <w:t>.</w:t>
      </w:r>
    </w:p>
    <w:p w:rsidR="008C4C7C" w:rsidRDefault="008C4C7C" w:rsidP="0009382B">
      <w:pPr>
        <w:pStyle w:val="a8"/>
        <w:rPr>
          <w:rtl/>
          <w:lang w:bidi="ur-PK"/>
        </w:rPr>
      </w:pPr>
      <w:r>
        <w:rPr>
          <w:rFonts w:hint="cs"/>
          <w:rtl/>
          <w:lang w:bidi="ur-PK"/>
        </w:rPr>
        <w:t>این حدیث را، امام مسلم در کتاب صحیح خود نقل نمود</w:t>
      </w:r>
      <w:r w:rsidR="0053222B">
        <w:rPr>
          <w:rFonts w:hint="cs"/>
          <w:rtl/>
          <w:lang w:bidi="ur-PK"/>
        </w:rPr>
        <w:t>ه</w:t>
      </w:r>
      <w:r>
        <w:rPr>
          <w:rFonts w:hint="cs"/>
          <w:rtl/>
          <w:lang w:bidi="ur-PK"/>
        </w:rPr>
        <w:t xml:space="preserve"> است</w:t>
      </w:r>
      <w:r w:rsidR="00712D4B">
        <w:rPr>
          <w:rFonts w:hint="cs"/>
          <w:rtl/>
          <w:lang w:bidi="ur-PK"/>
        </w:rPr>
        <w:t>.</w:t>
      </w:r>
    </w:p>
    <w:p w:rsidR="008C4C7C" w:rsidRDefault="008C4C7C" w:rsidP="005B7D0F">
      <w:pPr>
        <w:pStyle w:val="a8"/>
        <w:rPr>
          <w:rtl/>
          <w:lang w:bidi="ur-PK"/>
        </w:rPr>
      </w:pPr>
      <w:r>
        <w:rPr>
          <w:rFonts w:hint="cs"/>
          <w:rtl/>
          <w:lang w:bidi="ur-PK"/>
        </w:rPr>
        <w:t>گفتنی است ک</w:t>
      </w:r>
      <w:r w:rsidR="0053222B">
        <w:rPr>
          <w:rFonts w:hint="cs"/>
          <w:rtl/>
          <w:lang w:bidi="ur-PK"/>
        </w:rPr>
        <w:t>ه</w:t>
      </w:r>
      <w:r>
        <w:rPr>
          <w:rFonts w:hint="cs"/>
          <w:rtl/>
          <w:lang w:bidi="ur-PK"/>
        </w:rPr>
        <w:t xml:space="preserve"> قرآن کریم نیز مسلمانان را راھنمایی فرمود</w:t>
      </w:r>
      <w:r w:rsidR="0053222B">
        <w:rPr>
          <w:rFonts w:hint="cs"/>
          <w:rtl/>
          <w:lang w:bidi="ur-PK"/>
        </w:rPr>
        <w:t>ه</w:t>
      </w:r>
      <w:r>
        <w:rPr>
          <w:rFonts w:hint="cs"/>
          <w:rtl/>
          <w:lang w:bidi="ur-PK"/>
        </w:rPr>
        <w:t xml:space="preserve"> ک</w:t>
      </w:r>
      <w:r w:rsidR="0053222B">
        <w:rPr>
          <w:rFonts w:hint="cs"/>
          <w:rtl/>
          <w:lang w:bidi="ur-PK"/>
        </w:rPr>
        <w:t>ه</w:t>
      </w:r>
      <w:r>
        <w:rPr>
          <w:rFonts w:hint="cs"/>
          <w:rtl/>
          <w:lang w:bidi="ur-PK"/>
        </w:rPr>
        <w:t xml:space="preserve"> ب</w:t>
      </w:r>
      <w:r w:rsidR="0053222B">
        <w:rPr>
          <w:rFonts w:hint="cs"/>
          <w:rtl/>
          <w:lang w:bidi="ur-PK"/>
        </w:rPr>
        <w:t>ه</w:t>
      </w:r>
      <w:r>
        <w:rPr>
          <w:rFonts w:hint="cs"/>
          <w:rtl/>
          <w:lang w:bidi="ur-PK"/>
        </w:rPr>
        <w:t xml:space="preserve"> چ</w:t>
      </w:r>
      <w:r w:rsidR="0053222B">
        <w:rPr>
          <w:rFonts w:hint="cs"/>
          <w:rtl/>
          <w:lang w:bidi="ur-PK"/>
        </w:rPr>
        <w:t>ه</w:t>
      </w:r>
      <w:r>
        <w:rPr>
          <w:rFonts w:hint="cs"/>
          <w:rtl/>
          <w:lang w:bidi="ur-PK"/>
        </w:rPr>
        <w:t xml:space="preserve"> چیزھایی مباھات و افتخار نمایند و از فخر و اعتزاز ب</w:t>
      </w:r>
      <w:r w:rsidR="0053222B">
        <w:rPr>
          <w:rFonts w:hint="cs"/>
          <w:rtl/>
          <w:lang w:bidi="ur-PK"/>
        </w:rPr>
        <w:t>ه</w:t>
      </w:r>
      <w:r>
        <w:rPr>
          <w:rFonts w:hint="cs"/>
          <w:rtl/>
          <w:lang w:bidi="ur-PK"/>
        </w:rPr>
        <w:t xml:space="preserve"> چ</w:t>
      </w:r>
      <w:r w:rsidR="0053222B">
        <w:rPr>
          <w:rFonts w:hint="cs"/>
          <w:rtl/>
          <w:lang w:bidi="ur-PK"/>
        </w:rPr>
        <w:t>ه</w:t>
      </w:r>
      <w:r>
        <w:rPr>
          <w:rFonts w:hint="cs"/>
          <w:rtl/>
          <w:lang w:bidi="ur-PK"/>
        </w:rPr>
        <w:t xml:space="preserve">  چیزھایی بر ح</w:t>
      </w:r>
      <w:r w:rsidR="0041515B">
        <w:rPr>
          <w:rFonts w:hint="cs"/>
          <w:rtl/>
          <w:lang w:bidi="ur-PK"/>
        </w:rPr>
        <w:t>َ</w:t>
      </w:r>
      <w:r>
        <w:rPr>
          <w:rFonts w:hint="cs"/>
          <w:rtl/>
          <w:lang w:bidi="ur-PK"/>
        </w:rPr>
        <w:t>ذ</w:t>
      </w:r>
      <w:r w:rsidR="0041515B">
        <w:rPr>
          <w:rFonts w:hint="cs"/>
          <w:rtl/>
          <w:lang w:bidi="ur-PK"/>
        </w:rPr>
        <w:t>َ</w:t>
      </w:r>
      <w:r>
        <w:rPr>
          <w:rFonts w:hint="cs"/>
          <w:rtl/>
          <w:lang w:bidi="ur-PK"/>
        </w:rPr>
        <w:t>ر باشد</w:t>
      </w:r>
      <w:r w:rsidR="00712D4B">
        <w:rPr>
          <w:rFonts w:hint="cs"/>
          <w:rtl/>
          <w:lang w:bidi="ur-PK"/>
        </w:rPr>
        <w:t>.</w:t>
      </w:r>
      <w:r>
        <w:rPr>
          <w:rFonts w:hint="cs"/>
          <w:rtl/>
          <w:lang w:bidi="ur-PK"/>
        </w:rPr>
        <w:t xml:space="preserve"> ب</w:t>
      </w:r>
      <w:r w:rsidR="0053222B">
        <w:rPr>
          <w:rFonts w:hint="cs"/>
          <w:rtl/>
          <w:lang w:bidi="ur-PK"/>
        </w:rPr>
        <w:t>ه</w:t>
      </w:r>
      <w:r>
        <w:rPr>
          <w:rFonts w:hint="cs"/>
          <w:rtl/>
          <w:lang w:bidi="ur-PK"/>
        </w:rPr>
        <w:t xml:space="preserve"> جھت مثال، خدای </w:t>
      </w:r>
      <w:r w:rsidR="005B7D0F">
        <w:rPr>
          <w:rFonts w:cs="CTraditional Arabic" w:hint="cs"/>
          <w:rtl/>
          <w:lang w:bidi="ur-PK"/>
        </w:rPr>
        <w:t>ﻷ</w:t>
      </w:r>
      <w:r>
        <w:rPr>
          <w:rFonts w:hint="cs"/>
          <w:rtl/>
          <w:lang w:bidi="ur-PK"/>
        </w:rPr>
        <w:t xml:space="preserve"> دو نمون</w:t>
      </w:r>
      <w:r w:rsidR="0053222B">
        <w:rPr>
          <w:rFonts w:hint="cs"/>
          <w:rtl/>
          <w:lang w:bidi="ur-PK"/>
        </w:rPr>
        <w:t>ه</w:t>
      </w:r>
      <w:r>
        <w:rPr>
          <w:rFonts w:hint="cs"/>
          <w:rtl/>
          <w:lang w:bidi="ur-PK"/>
        </w:rPr>
        <w:t xml:space="preserve"> فخر و مباھات را در قرآن مورد اشار</w:t>
      </w:r>
      <w:r w:rsidR="0053222B">
        <w:rPr>
          <w:rFonts w:hint="cs"/>
          <w:rtl/>
          <w:lang w:bidi="ur-PK"/>
        </w:rPr>
        <w:t>ه</w:t>
      </w:r>
      <w:r>
        <w:rPr>
          <w:rFonts w:hint="cs"/>
          <w:rtl/>
          <w:lang w:bidi="ur-PK"/>
        </w:rPr>
        <w:t xml:space="preserve"> قرار داد</w:t>
      </w:r>
      <w:r w:rsidR="0053222B">
        <w:rPr>
          <w:rFonts w:hint="cs"/>
          <w:rtl/>
          <w:lang w:bidi="ur-PK"/>
        </w:rPr>
        <w:t>ه</w:t>
      </w:r>
      <w:r>
        <w:rPr>
          <w:rFonts w:hint="cs"/>
          <w:rtl/>
          <w:lang w:bidi="ur-PK"/>
        </w:rPr>
        <w:t xml:space="preserve"> است ک</w:t>
      </w:r>
      <w:r w:rsidR="0053222B">
        <w:rPr>
          <w:rFonts w:hint="cs"/>
          <w:rtl/>
          <w:lang w:bidi="ur-PK"/>
        </w:rPr>
        <w:t>ه</w:t>
      </w:r>
      <w:r>
        <w:rPr>
          <w:rFonts w:hint="cs"/>
          <w:rtl/>
          <w:lang w:bidi="ur-PK"/>
        </w:rPr>
        <w:t xml:space="preserve"> یکی ناشی از ایمان و دیگر نشان</w:t>
      </w:r>
      <w:r w:rsidR="00382E42">
        <w:rPr>
          <w:rFonts w:hint="cs"/>
          <w:rtl/>
          <w:lang w:bidi="ur-PK"/>
        </w:rPr>
        <w:t>ۀ</w:t>
      </w:r>
      <w:r>
        <w:rPr>
          <w:rFonts w:hint="cs"/>
          <w:rtl/>
          <w:lang w:bidi="ur-PK"/>
        </w:rPr>
        <w:t xml:space="preserve"> طغیان است</w:t>
      </w:r>
      <w:r w:rsidR="00712D4B">
        <w:rPr>
          <w:rFonts w:hint="cs"/>
          <w:rtl/>
          <w:lang w:bidi="ur-PK"/>
        </w:rPr>
        <w:t>.</w:t>
      </w:r>
      <w:r>
        <w:rPr>
          <w:rFonts w:hint="cs"/>
          <w:rtl/>
          <w:lang w:bidi="ur-PK"/>
        </w:rPr>
        <w:t xml:space="preserve"> مثلاً کسی ک</w:t>
      </w:r>
      <w:r w:rsidR="0053222B">
        <w:rPr>
          <w:rFonts w:hint="cs"/>
          <w:rtl/>
          <w:lang w:bidi="ur-PK"/>
        </w:rPr>
        <w:t>ه</w:t>
      </w:r>
      <w:r>
        <w:rPr>
          <w:rFonts w:hint="cs"/>
          <w:rtl/>
          <w:lang w:bidi="ur-PK"/>
        </w:rPr>
        <w:t xml:space="preserve"> ایمان کاملی ب</w:t>
      </w:r>
      <w:r w:rsidR="0053222B">
        <w:rPr>
          <w:rFonts w:hint="cs"/>
          <w:rtl/>
          <w:lang w:bidi="ur-PK"/>
        </w:rPr>
        <w:t>ه</w:t>
      </w:r>
      <w:r>
        <w:rPr>
          <w:rFonts w:hint="cs"/>
          <w:rtl/>
          <w:lang w:bidi="ur-PK"/>
        </w:rPr>
        <w:t xml:space="preserve"> خدا دارد، ب</w:t>
      </w:r>
      <w:r w:rsidR="0053222B">
        <w:rPr>
          <w:rFonts w:hint="cs"/>
          <w:rtl/>
          <w:lang w:bidi="ur-PK"/>
        </w:rPr>
        <w:t>ه</w:t>
      </w:r>
      <w:r>
        <w:rPr>
          <w:rFonts w:hint="cs"/>
          <w:rtl/>
          <w:lang w:bidi="ur-PK"/>
        </w:rPr>
        <w:t xml:space="preserve"> ایمان و اخلاق خود و اخلاصی ک</w:t>
      </w:r>
      <w:r w:rsidR="0053222B">
        <w:rPr>
          <w:rFonts w:hint="cs"/>
          <w:rtl/>
          <w:lang w:bidi="ur-PK"/>
        </w:rPr>
        <w:t>ه</w:t>
      </w:r>
      <w:r>
        <w:rPr>
          <w:rFonts w:hint="cs"/>
          <w:rtl/>
          <w:lang w:bidi="ur-PK"/>
        </w:rPr>
        <w:t xml:space="preserve"> نسبت ب</w:t>
      </w:r>
      <w:r w:rsidR="0053222B">
        <w:rPr>
          <w:rFonts w:hint="cs"/>
          <w:rtl/>
          <w:lang w:bidi="ur-PK"/>
        </w:rPr>
        <w:t>ه</w:t>
      </w:r>
      <w:r>
        <w:rPr>
          <w:rFonts w:hint="cs"/>
          <w:rtl/>
          <w:lang w:bidi="ur-PK"/>
        </w:rPr>
        <w:t xml:space="preserve"> جامع</w:t>
      </w:r>
      <w:r w:rsidR="00382E42">
        <w:rPr>
          <w:rFonts w:hint="cs"/>
          <w:rtl/>
          <w:lang w:bidi="ur-PK"/>
        </w:rPr>
        <w:t>ۀ</w:t>
      </w:r>
      <w:r>
        <w:rPr>
          <w:rFonts w:hint="cs"/>
          <w:rtl/>
          <w:lang w:bidi="ur-PK"/>
        </w:rPr>
        <w:t xml:space="preserve"> خود دارد، می‌نازد و افتخار می</w:t>
      </w:r>
      <w:r>
        <w:rPr>
          <w:rFonts w:hint="eastAsia"/>
          <w:rtl/>
          <w:lang w:bidi="ur-PK"/>
        </w:rPr>
        <w:t>‌کند، اما در مقابل کسی ک</w:t>
      </w:r>
      <w:r w:rsidR="0053222B">
        <w:rPr>
          <w:rFonts w:hint="eastAsia"/>
          <w:rtl/>
          <w:lang w:bidi="ur-PK"/>
        </w:rPr>
        <w:t>ه</w:t>
      </w:r>
      <w:r>
        <w:rPr>
          <w:rFonts w:hint="eastAsia"/>
          <w:rtl/>
          <w:lang w:bidi="ur-PK"/>
        </w:rPr>
        <w:t xml:space="preserve"> ب</w:t>
      </w:r>
      <w:r w:rsidR="0053222B">
        <w:rPr>
          <w:rFonts w:hint="eastAsia"/>
          <w:rtl/>
          <w:lang w:bidi="ur-PK"/>
        </w:rPr>
        <w:t>ه</w:t>
      </w:r>
      <w:r>
        <w:rPr>
          <w:rFonts w:hint="eastAsia"/>
          <w:rtl/>
          <w:lang w:bidi="ur-PK"/>
        </w:rPr>
        <w:t xml:space="preserve"> خدا ایمان ندارد، ب</w:t>
      </w:r>
      <w:r w:rsidR="0053222B">
        <w:rPr>
          <w:rFonts w:hint="eastAsia"/>
          <w:rtl/>
          <w:lang w:bidi="ur-PK"/>
        </w:rPr>
        <w:t>ه</w:t>
      </w:r>
      <w:r>
        <w:rPr>
          <w:rFonts w:hint="eastAsia"/>
          <w:rtl/>
          <w:lang w:bidi="ur-PK"/>
        </w:rPr>
        <w:t xml:space="preserve"> مال و مقام مباھات می‌کند و جز ب</w:t>
      </w:r>
      <w:r w:rsidR="0053222B">
        <w:rPr>
          <w:rFonts w:hint="eastAsia"/>
          <w:rtl/>
          <w:lang w:bidi="ur-PK"/>
        </w:rPr>
        <w:t>ه</w:t>
      </w:r>
      <w:r>
        <w:rPr>
          <w:rFonts w:hint="eastAsia"/>
          <w:rtl/>
          <w:lang w:bidi="ur-PK"/>
        </w:rPr>
        <w:t xml:space="preserve"> خود نمی‌اندیشد و چنانچ</w:t>
      </w:r>
      <w:r w:rsidR="0053222B">
        <w:rPr>
          <w:rFonts w:hint="eastAsia"/>
          <w:rtl/>
          <w:lang w:bidi="ur-PK"/>
        </w:rPr>
        <w:t>ه</w:t>
      </w:r>
      <w:r>
        <w:rPr>
          <w:rFonts w:hint="eastAsia"/>
          <w:rtl/>
          <w:lang w:bidi="ur-PK"/>
        </w:rPr>
        <w:t xml:space="preserve"> ب</w:t>
      </w:r>
      <w:r w:rsidR="0053222B">
        <w:rPr>
          <w:rFonts w:hint="eastAsia"/>
          <w:rtl/>
          <w:lang w:bidi="ur-PK"/>
        </w:rPr>
        <w:t>ه</w:t>
      </w:r>
      <w:r>
        <w:rPr>
          <w:rFonts w:hint="eastAsia"/>
          <w:rtl/>
          <w:lang w:bidi="ur-PK"/>
        </w:rPr>
        <w:t xml:space="preserve"> مال و ثروتی دست یافت، از تادی</w:t>
      </w:r>
      <w:r w:rsidR="00382E42">
        <w:rPr>
          <w:rFonts w:hint="eastAsia"/>
          <w:rtl/>
          <w:lang w:bidi="ur-PK"/>
        </w:rPr>
        <w:t>ۀ</w:t>
      </w:r>
      <w:r>
        <w:rPr>
          <w:rFonts w:hint="eastAsia"/>
          <w:rtl/>
          <w:lang w:bidi="ur-PK"/>
        </w:rPr>
        <w:t xml:space="preserve"> حق و حقوق متعلق</w:t>
      </w:r>
      <w:r w:rsidR="0053222B">
        <w:rPr>
          <w:rFonts w:hint="eastAsia"/>
          <w:rtl/>
          <w:lang w:bidi="ur-PK"/>
        </w:rPr>
        <w:t>ه</w:t>
      </w:r>
      <w:r>
        <w:rPr>
          <w:rFonts w:hint="eastAsia"/>
          <w:rtl/>
          <w:lang w:bidi="ur-PK"/>
        </w:rPr>
        <w:t xml:space="preserve"> سرباز می‌زند و اگر ب</w:t>
      </w:r>
      <w:r w:rsidR="0053222B">
        <w:rPr>
          <w:rFonts w:hint="eastAsia"/>
          <w:rtl/>
          <w:lang w:bidi="ur-PK"/>
        </w:rPr>
        <w:t>ه</w:t>
      </w:r>
      <w:r>
        <w:rPr>
          <w:rFonts w:hint="eastAsia"/>
          <w:rtl/>
          <w:lang w:bidi="ur-PK"/>
        </w:rPr>
        <w:t xml:space="preserve"> مقامی رسید، حق مردم را بر ذم</w:t>
      </w:r>
      <w:r w:rsidR="00382E42">
        <w:rPr>
          <w:rFonts w:hint="eastAsia"/>
          <w:rtl/>
          <w:lang w:bidi="ur-PK"/>
        </w:rPr>
        <w:t>ۀ</w:t>
      </w:r>
      <w:r>
        <w:rPr>
          <w:rFonts w:hint="eastAsia"/>
          <w:rtl/>
          <w:lang w:bidi="ur-PK"/>
        </w:rPr>
        <w:t xml:space="preserve"> خود انکار یا فراموش می‌کند</w:t>
      </w:r>
      <w:r w:rsidR="00712D4B">
        <w:rPr>
          <w:rFonts w:hint="eastAsia"/>
          <w:rtl/>
          <w:lang w:bidi="ur-PK"/>
        </w:rPr>
        <w:t>.</w:t>
      </w:r>
      <w:r>
        <w:rPr>
          <w:rFonts w:hint="eastAsia"/>
          <w:rtl/>
          <w:lang w:bidi="ur-PK"/>
        </w:rPr>
        <w:t xml:space="preserve"> این در حالی است ک</w:t>
      </w:r>
      <w:r w:rsidR="0053222B">
        <w:rPr>
          <w:rFonts w:hint="eastAsia"/>
          <w:rtl/>
          <w:lang w:bidi="ur-PK"/>
        </w:rPr>
        <w:t>ه</w:t>
      </w:r>
      <w:r>
        <w:rPr>
          <w:rFonts w:hint="eastAsia"/>
          <w:rtl/>
          <w:lang w:bidi="ur-PK"/>
        </w:rPr>
        <w:t xml:space="preserve"> خداوند عظیم مسلمانان را مکلف نمود</w:t>
      </w:r>
      <w:r w:rsidR="0053222B">
        <w:rPr>
          <w:rFonts w:hint="eastAsia"/>
          <w:rtl/>
          <w:lang w:bidi="ur-PK"/>
        </w:rPr>
        <w:t>ه</w:t>
      </w:r>
      <w:r>
        <w:rPr>
          <w:rFonts w:hint="eastAsia"/>
          <w:rtl/>
          <w:lang w:bidi="ur-PK"/>
        </w:rPr>
        <w:t xml:space="preserve"> ک</w:t>
      </w:r>
      <w:r w:rsidR="0053222B">
        <w:rPr>
          <w:rFonts w:hint="eastAsia"/>
          <w:rtl/>
          <w:lang w:bidi="ur-PK"/>
        </w:rPr>
        <w:t>ه</w:t>
      </w:r>
      <w:r>
        <w:rPr>
          <w:rFonts w:hint="eastAsia"/>
          <w:rtl/>
          <w:lang w:bidi="ur-PK"/>
        </w:rPr>
        <w:t xml:space="preserve"> در ھر روز جمع</w:t>
      </w:r>
      <w:r w:rsidR="0053222B">
        <w:rPr>
          <w:rFonts w:hint="eastAsia"/>
          <w:rtl/>
          <w:lang w:bidi="ur-PK"/>
        </w:rPr>
        <w:t>ه</w:t>
      </w:r>
      <w:r>
        <w:rPr>
          <w:rFonts w:hint="eastAsia"/>
          <w:rtl/>
          <w:lang w:bidi="ur-PK"/>
        </w:rPr>
        <w:t xml:space="preserve"> این مثل را یادآوری نمایند تا فرق میان کسانی ک</w:t>
      </w:r>
      <w:r w:rsidR="0053222B">
        <w:rPr>
          <w:rFonts w:hint="eastAsia"/>
          <w:rtl/>
          <w:lang w:bidi="ur-PK"/>
        </w:rPr>
        <w:t>ه</w:t>
      </w:r>
      <w:r>
        <w:rPr>
          <w:rFonts w:hint="eastAsia"/>
          <w:rtl/>
          <w:lang w:bidi="ur-PK"/>
        </w:rPr>
        <w:t xml:space="preserve"> ب</w:t>
      </w:r>
      <w:r w:rsidR="0053222B">
        <w:rPr>
          <w:rFonts w:hint="eastAsia"/>
          <w:rtl/>
          <w:lang w:bidi="ur-PK"/>
        </w:rPr>
        <w:t>ه</w:t>
      </w:r>
      <w:r>
        <w:rPr>
          <w:rFonts w:hint="eastAsia"/>
          <w:rtl/>
          <w:lang w:bidi="ur-PK"/>
        </w:rPr>
        <w:t xml:space="preserve"> واقع از خدا می‌ترسند و کسانی ک</w:t>
      </w:r>
      <w:r w:rsidR="0053222B">
        <w:rPr>
          <w:rFonts w:hint="eastAsia"/>
          <w:rtl/>
          <w:lang w:bidi="ur-PK"/>
        </w:rPr>
        <w:t>ه</w:t>
      </w:r>
      <w:r>
        <w:rPr>
          <w:rFonts w:hint="eastAsia"/>
          <w:rtl/>
          <w:lang w:bidi="ur-PK"/>
        </w:rPr>
        <w:t xml:space="preserve"> ب</w:t>
      </w:r>
      <w:r w:rsidR="0053222B">
        <w:rPr>
          <w:rFonts w:hint="eastAsia"/>
          <w:rtl/>
          <w:lang w:bidi="ur-PK"/>
        </w:rPr>
        <w:t>ه</w:t>
      </w:r>
      <w:r>
        <w:rPr>
          <w:rFonts w:hint="eastAsia"/>
          <w:rtl/>
          <w:lang w:bidi="ur-PK"/>
        </w:rPr>
        <w:t xml:space="preserve"> ترس از خدا تظاھر م</w:t>
      </w:r>
      <w:r w:rsidRPr="005B7D0F">
        <w:rPr>
          <w:rFonts w:hint="eastAsia"/>
          <w:rtl/>
        </w:rPr>
        <w:t>ی‌</w:t>
      </w:r>
      <w:r w:rsidR="00664399" w:rsidRPr="005B7D0F">
        <w:rPr>
          <w:rFonts w:hint="cs"/>
          <w:rtl/>
        </w:rPr>
        <w:t>نمایند</w:t>
      </w:r>
      <w:r>
        <w:rPr>
          <w:rFonts w:hint="eastAsia"/>
          <w:rtl/>
          <w:lang w:bidi="ur-PK"/>
        </w:rPr>
        <w:t>، معلوم گردد و حق تعالی می‌فرماید:</w:t>
      </w:r>
    </w:p>
    <w:p w:rsidR="005B7D0F" w:rsidRDefault="00CB37F6" w:rsidP="005B7D0F">
      <w:pPr>
        <w:pStyle w:val="a8"/>
        <w:rPr>
          <w:rStyle w:val="Chard"/>
          <w:rtl/>
        </w:rPr>
      </w:pPr>
      <w:r w:rsidRPr="00CB37F6">
        <w:rPr>
          <w:rFonts w:cs="CTraditional Arabic" w:hint="cs"/>
          <w:rtl/>
          <w:lang w:bidi="ur-PK"/>
        </w:rPr>
        <w:t>+</w:t>
      </w:r>
      <w:r w:rsidR="005B7D0F" w:rsidRPr="005B7D0F">
        <w:rPr>
          <w:rStyle w:val="Chard"/>
          <w:rtl/>
        </w:rPr>
        <w:t xml:space="preserve"> </w:t>
      </w:r>
      <w:r w:rsidR="005B7D0F" w:rsidRPr="005F12C7">
        <w:rPr>
          <w:rStyle w:val="Chard"/>
          <w:rtl/>
        </w:rPr>
        <w:t>وَ</w:t>
      </w:r>
      <w:r w:rsidR="005B7D0F" w:rsidRPr="005F12C7">
        <w:rPr>
          <w:rStyle w:val="Chard"/>
          <w:rFonts w:hint="cs"/>
          <w:rtl/>
        </w:rPr>
        <w:t>ٱ</w:t>
      </w:r>
      <w:r w:rsidR="005B7D0F" w:rsidRPr="005F12C7">
        <w:rPr>
          <w:rStyle w:val="Chard"/>
          <w:rFonts w:hint="eastAsia"/>
          <w:rtl/>
        </w:rPr>
        <w:t>ضۡرِبۡ</w:t>
      </w:r>
      <w:r w:rsidR="005B7D0F" w:rsidRPr="005F12C7">
        <w:rPr>
          <w:rStyle w:val="Chard"/>
          <w:rtl/>
        </w:rPr>
        <w:t xml:space="preserve"> لَهُم مَّثَلٗا رَّجُلَيۡنِ جَعَلۡنَا لِأَحَدِهِمَا جَنَّتَيۡنِ مِنۡ أَعۡنَٰبٖ وَحَفَفۡنَٰهُمَا بِنَخۡلٖ</w:t>
      </w:r>
      <w:r w:rsidRPr="00CB37F6">
        <w:rPr>
          <w:rStyle w:val="Chard"/>
          <w:rFonts w:cs="CTraditional Arabic" w:hint="cs"/>
          <w:rtl/>
        </w:rPr>
        <w:t>_</w:t>
      </w:r>
    </w:p>
    <w:p w:rsidR="005B7D0F" w:rsidRDefault="005B7D0F" w:rsidP="005B7D0F">
      <w:pPr>
        <w:pStyle w:val="a8"/>
        <w:rPr>
          <w:rtl/>
          <w:lang w:bidi="ur-PK"/>
        </w:rPr>
      </w:pPr>
      <w:r>
        <w:rPr>
          <w:rFonts w:hint="cs"/>
          <w:rtl/>
          <w:lang w:bidi="ur-PK"/>
        </w:rPr>
        <w:t>کسانی که به واقع از خدا می‌ترسند و کسانی که به ترس از خدا تظاهر می‌نمایند، معلوم می‌گردد و حق تعالی می‌فرماید:</w:t>
      </w:r>
    </w:p>
    <w:p w:rsidR="008C4C7C" w:rsidRDefault="00CB37F6" w:rsidP="005B7D0F">
      <w:pPr>
        <w:pStyle w:val="af1"/>
        <w:rPr>
          <w:rtl/>
          <w:lang w:bidi="ur-PK"/>
        </w:rPr>
      </w:pPr>
      <w:r w:rsidRPr="00CB37F6">
        <w:rPr>
          <w:rFonts w:cs="CTraditional Arabic"/>
          <w:rtl/>
          <w:lang w:bidi="ur-PK"/>
        </w:rPr>
        <w:t>+</w:t>
      </w:r>
      <w:r w:rsidR="005F12C7" w:rsidRPr="005B7D0F">
        <w:rPr>
          <w:rtl/>
        </w:rPr>
        <w:t>وَ</w:t>
      </w:r>
      <w:r w:rsidR="005F12C7" w:rsidRPr="005B7D0F">
        <w:rPr>
          <w:rFonts w:hint="cs"/>
          <w:rtl/>
        </w:rPr>
        <w:t>ٱ</w:t>
      </w:r>
      <w:r w:rsidR="005F12C7" w:rsidRPr="005B7D0F">
        <w:rPr>
          <w:rFonts w:hint="eastAsia"/>
          <w:rtl/>
        </w:rPr>
        <w:t>ضۡرِبۡ</w:t>
      </w:r>
      <w:r w:rsidR="005F12C7" w:rsidRPr="005B7D0F">
        <w:rPr>
          <w:rtl/>
        </w:rPr>
        <w:t xml:space="preserve"> لَهُم مَّثَلٗا رَّجُلَيۡنِ جَعَلۡنَا لِأَحَدِهِمَا جَنَّتَيۡنِ مِنۡ أَعۡنَٰبٖ وَحَفَفۡنَٰهُمَا بِنَخۡلٖ وَجَعَلۡنَا بَيۡنَهُمَا زَرۡعٗا٣٢ كِلۡتَا </w:t>
      </w:r>
      <w:r w:rsidR="005F12C7" w:rsidRPr="005B7D0F">
        <w:rPr>
          <w:rFonts w:hint="cs"/>
          <w:rtl/>
        </w:rPr>
        <w:t>ٱ</w:t>
      </w:r>
      <w:r w:rsidR="005F12C7" w:rsidRPr="005B7D0F">
        <w:rPr>
          <w:rFonts w:hint="eastAsia"/>
          <w:rtl/>
        </w:rPr>
        <w:t>لۡجَنَّتَيۡنِ</w:t>
      </w:r>
      <w:r w:rsidR="005F12C7" w:rsidRPr="005B7D0F">
        <w:rPr>
          <w:rtl/>
        </w:rPr>
        <w:t xml:space="preserve"> ءَاتَتۡ أُكُلَهَا وَلَمۡ تَظۡلِم مِّنۡهُ شَيۡ‍ٔٗاۚ وَفَجَّرۡنَا خِلَٰلَهُمَا نَهَرٗا٣٣ وَكَانَ لَهُ</w:t>
      </w:r>
      <w:r w:rsidR="005F12C7" w:rsidRPr="005B7D0F">
        <w:rPr>
          <w:rFonts w:hint="cs"/>
          <w:rtl/>
        </w:rPr>
        <w:t>ۥ</w:t>
      </w:r>
      <w:r w:rsidR="005F12C7" w:rsidRPr="005B7D0F">
        <w:rPr>
          <w:rtl/>
        </w:rPr>
        <w:t xml:space="preserve"> ثَمَرٞ فَقَالَ لِصَٰحِبِهِ</w:t>
      </w:r>
      <w:r w:rsidR="005F12C7" w:rsidRPr="005B7D0F">
        <w:rPr>
          <w:rFonts w:hint="cs"/>
          <w:rtl/>
        </w:rPr>
        <w:t>ۦ</w:t>
      </w:r>
      <w:r w:rsidR="005F12C7" w:rsidRPr="005B7D0F">
        <w:rPr>
          <w:rtl/>
        </w:rPr>
        <w:t xml:space="preserve"> وَهُوَ يُحَاوِرُهُ</w:t>
      </w:r>
      <w:r w:rsidR="005F12C7" w:rsidRPr="005B7D0F">
        <w:rPr>
          <w:rFonts w:hint="cs"/>
          <w:rtl/>
        </w:rPr>
        <w:t>ۥٓ</w:t>
      </w:r>
      <w:r w:rsidR="005F12C7" w:rsidRPr="005B7D0F">
        <w:rPr>
          <w:rtl/>
        </w:rPr>
        <w:t xml:space="preserve"> أَنَا۠ أَكۡثَرُ مِنكَ مَالٗا وَأَعَزُّ نَفَرٗا٣٤ وَدَخَلَ جَنَّتَهُ</w:t>
      </w:r>
      <w:r w:rsidR="005F12C7" w:rsidRPr="005B7D0F">
        <w:rPr>
          <w:rFonts w:hint="cs"/>
          <w:rtl/>
        </w:rPr>
        <w:t>ۥ</w:t>
      </w:r>
      <w:r w:rsidR="005F12C7" w:rsidRPr="005B7D0F">
        <w:rPr>
          <w:rtl/>
        </w:rPr>
        <w:t xml:space="preserve"> وَهُوَ ظَالِمٞ لِّنَفۡسِهِ</w:t>
      </w:r>
      <w:r w:rsidR="005F12C7" w:rsidRPr="005B7D0F">
        <w:rPr>
          <w:rFonts w:hint="cs"/>
          <w:rtl/>
        </w:rPr>
        <w:t>ۦ</w:t>
      </w:r>
      <w:r w:rsidR="005F12C7" w:rsidRPr="005B7D0F">
        <w:rPr>
          <w:rtl/>
        </w:rPr>
        <w:t xml:space="preserve"> قَالَ مَآ أَظُنُّ أَن تَبِيدَ هَٰذِهِ</w:t>
      </w:r>
      <w:r w:rsidR="005F12C7" w:rsidRPr="005B7D0F">
        <w:rPr>
          <w:rFonts w:hint="cs"/>
          <w:rtl/>
        </w:rPr>
        <w:t>ۦٓ</w:t>
      </w:r>
      <w:r w:rsidR="005F12C7" w:rsidRPr="005B7D0F">
        <w:rPr>
          <w:rtl/>
        </w:rPr>
        <w:t xml:space="preserve"> أَبَدٗا٣٥ وَمَآ أَظُنُّ </w:t>
      </w:r>
      <w:r w:rsidR="005F12C7" w:rsidRPr="005B7D0F">
        <w:rPr>
          <w:rFonts w:hint="cs"/>
          <w:rtl/>
        </w:rPr>
        <w:t>ٱ</w:t>
      </w:r>
      <w:r w:rsidR="005F12C7" w:rsidRPr="005B7D0F">
        <w:rPr>
          <w:rFonts w:hint="eastAsia"/>
          <w:rtl/>
        </w:rPr>
        <w:t>لسَّاعَةَ</w:t>
      </w:r>
      <w:r w:rsidR="005F12C7" w:rsidRPr="005B7D0F">
        <w:rPr>
          <w:rtl/>
        </w:rPr>
        <w:t xml:space="preserve"> قَآئِمَةٗ وَلَئِن رُّدِدتُّ إِلَىٰ رَبِّي لَأَجِدَنَّ خَيۡرٗا مِّنۡهَا مُنقَلَبٗا٣٦</w:t>
      </w:r>
      <w:r w:rsidRPr="00CB37F6">
        <w:rPr>
          <w:rFonts w:ascii="Times New Roman" w:cs="CTraditional Arabic" w:hint="cs"/>
          <w:rtl/>
          <w:lang w:bidi="ur-PK"/>
        </w:rPr>
        <w:t>_</w:t>
      </w:r>
      <w:r w:rsidR="005F12C7">
        <w:rPr>
          <w:rFonts w:ascii="Times New Roman" w:cs="Arial"/>
          <w:szCs w:val="24"/>
          <w:rtl/>
          <w:lang w:bidi="ur-PK"/>
        </w:rPr>
        <w:t xml:space="preserve"> </w:t>
      </w:r>
      <w:r w:rsidR="005F12C7" w:rsidRPr="005B7D0F">
        <w:rPr>
          <w:rStyle w:val="Char6"/>
          <w:rtl/>
        </w:rPr>
        <w:t>[الكهف: 32-36]</w:t>
      </w:r>
      <w:r w:rsidR="005B7D0F">
        <w:rPr>
          <w:rStyle w:val="Char6"/>
          <w:rFonts w:hint="cs"/>
          <w:rtl/>
        </w:rPr>
        <w:t>.</w:t>
      </w:r>
    </w:p>
    <w:p w:rsidR="008C4C7C" w:rsidRDefault="005F12C7" w:rsidP="005B7D0F">
      <w:pPr>
        <w:pStyle w:val="ab"/>
        <w:rPr>
          <w:rtl/>
          <w:lang w:bidi="ur-PK"/>
        </w:rPr>
      </w:pPr>
      <w:r w:rsidRPr="008421EC">
        <w:rPr>
          <w:rStyle w:val="Char8"/>
          <w:rtl/>
        </w:rPr>
        <w:t>«</w:t>
      </w:r>
      <w:r w:rsidRPr="005B7D0F">
        <w:rPr>
          <w:rFonts w:hint="cs"/>
          <w:rtl/>
        </w:rPr>
        <w:t xml:space="preserve">ای محمد </w:t>
      </w:r>
      <w:r w:rsidR="00664399" w:rsidRPr="005B7D0F">
        <w:rPr>
          <w:rFonts w:cs="CTraditional Arabic" w:hint="cs"/>
          <w:rtl/>
        </w:rPr>
        <w:t>ص</w:t>
      </w:r>
      <w:r w:rsidR="00664399" w:rsidRPr="00394B28">
        <w:rPr>
          <w:rFonts w:cs="CTraditional Arabic" w:hint="cs"/>
          <w:rtl/>
        </w:rPr>
        <w:t xml:space="preserve"> </w:t>
      </w:r>
      <w:r w:rsidRPr="005B7D0F">
        <w:rPr>
          <w:rFonts w:hint="cs"/>
          <w:rtl/>
        </w:rPr>
        <w:t xml:space="preserve">برای </w:t>
      </w:r>
      <w:r w:rsidR="00546A50" w:rsidRPr="005B7D0F">
        <w:rPr>
          <w:rFonts w:hint="cs"/>
          <w:rtl/>
        </w:rPr>
        <w:t>آن‌ھا</w:t>
      </w:r>
      <w:r w:rsidRPr="005B7D0F">
        <w:rPr>
          <w:rFonts w:hint="cs"/>
          <w:rtl/>
        </w:rPr>
        <w:t>، مثل آن دو مردی را بیان کن ک</w:t>
      </w:r>
      <w:r w:rsidR="0053222B" w:rsidRPr="005B7D0F">
        <w:rPr>
          <w:rFonts w:hint="cs"/>
          <w:rtl/>
        </w:rPr>
        <w:t>ه</w:t>
      </w:r>
      <w:r w:rsidRPr="005B7D0F">
        <w:rPr>
          <w:rFonts w:hint="cs"/>
          <w:rtl/>
        </w:rPr>
        <w:t xml:space="preserve"> ب</w:t>
      </w:r>
      <w:r w:rsidR="0053222B" w:rsidRPr="005B7D0F">
        <w:rPr>
          <w:rFonts w:hint="cs"/>
          <w:rtl/>
        </w:rPr>
        <w:t>ه</w:t>
      </w:r>
      <w:r w:rsidRPr="005B7D0F">
        <w:rPr>
          <w:rFonts w:hint="cs"/>
          <w:rtl/>
        </w:rPr>
        <w:t xml:space="preserve"> یکی از </w:t>
      </w:r>
      <w:r w:rsidR="00546A50" w:rsidRPr="005B7D0F">
        <w:rPr>
          <w:rFonts w:hint="cs"/>
          <w:rtl/>
        </w:rPr>
        <w:t>آن‌ھا</w:t>
      </w:r>
      <w:r w:rsidRPr="005B7D0F">
        <w:rPr>
          <w:rFonts w:hint="cs"/>
          <w:rtl/>
        </w:rPr>
        <w:t xml:space="preserve"> دو باغ انگور دادیم و آن دو باغ را ب</w:t>
      </w:r>
      <w:r w:rsidR="0053222B" w:rsidRPr="005B7D0F">
        <w:rPr>
          <w:rFonts w:hint="cs"/>
          <w:rtl/>
        </w:rPr>
        <w:t>ه</w:t>
      </w:r>
      <w:r w:rsidRPr="005B7D0F">
        <w:rPr>
          <w:rFonts w:hint="cs"/>
          <w:rtl/>
        </w:rPr>
        <w:t xml:space="preserve"> درخت خرما پوشش دادیم و در</w:t>
      </w:r>
      <w:r w:rsidR="0041515B">
        <w:rPr>
          <w:rFonts w:hint="cs"/>
          <w:rtl/>
        </w:rPr>
        <w:t xml:space="preserve"> </w:t>
      </w:r>
      <w:r w:rsidRPr="005B7D0F">
        <w:rPr>
          <w:rFonts w:hint="cs"/>
          <w:rtl/>
        </w:rPr>
        <w:t>میان آن دو باغ زراعت قرار دادیم</w:t>
      </w:r>
      <w:r w:rsidR="00712D4B" w:rsidRPr="005B7D0F">
        <w:rPr>
          <w:rFonts w:hint="cs"/>
          <w:rtl/>
        </w:rPr>
        <w:t>.</w:t>
      </w:r>
      <w:r w:rsidRPr="005B7D0F">
        <w:rPr>
          <w:rFonts w:hint="cs"/>
          <w:rtl/>
        </w:rPr>
        <w:t xml:space="preserve"> آن دو باغ بدون کم و کاست ثمردھی می‌کردند و در</w:t>
      </w:r>
      <w:r w:rsidR="0041515B">
        <w:rPr>
          <w:rFonts w:hint="cs"/>
          <w:rtl/>
        </w:rPr>
        <w:t xml:space="preserve"> </w:t>
      </w:r>
      <w:r w:rsidRPr="005B7D0F">
        <w:rPr>
          <w:rFonts w:hint="cs"/>
          <w:rtl/>
        </w:rPr>
        <w:t xml:space="preserve">میان </w:t>
      </w:r>
      <w:r w:rsidR="00546A50" w:rsidRPr="005B7D0F">
        <w:rPr>
          <w:rFonts w:hint="cs"/>
          <w:rtl/>
        </w:rPr>
        <w:t>آن‌ھا</w:t>
      </w:r>
      <w:r w:rsidRPr="005B7D0F">
        <w:rPr>
          <w:rFonts w:hint="cs"/>
          <w:rtl/>
        </w:rPr>
        <w:t xml:space="preserve"> جوی‌ھا جاری ساختیم</w:t>
      </w:r>
      <w:r w:rsidR="00712D4B" w:rsidRPr="005B7D0F">
        <w:rPr>
          <w:rFonts w:hint="cs"/>
          <w:rtl/>
        </w:rPr>
        <w:t>.</w:t>
      </w:r>
      <w:r w:rsidRPr="005B7D0F">
        <w:rPr>
          <w:rFonts w:hint="cs"/>
          <w:rtl/>
        </w:rPr>
        <w:t xml:space="preserve"> و آن مرد (علاو</w:t>
      </w:r>
      <w:r w:rsidR="0053222B" w:rsidRPr="005B7D0F">
        <w:rPr>
          <w:rFonts w:hint="cs"/>
          <w:rtl/>
        </w:rPr>
        <w:t>ه</w:t>
      </w:r>
      <w:r w:rsidRPr="005B7D0F">
        <w:rPr>
          <w:rFonts w:hint="cs"/>
          <w:rtl/>
        </w:rPr>
        <w:t xml:space="preserve"> بر این‌ھا) مال و دارایی (دیگری) داشت، پس ب</w:t>
      </w:r>
      <w:r w:rsidR="0053222B" w:rsidRPr="005B7D0F">
        <w:rPr>
          <w:rFonts w:hint="cs"/>
          <w:rtl/>
        </w:rPr>
        <w:t>ه</w:t>
      </w:r>
      <w:r w:rsidRPr="005B7D0F">
        <w:rPr>
          <w:rFonts w:hint="cs"/>
          <w:rtl/>
        </w:rPr>
        <w:t xml:space="preserve"> دوست خود ک</w:t>
      </w:r>
      <w:r w:rsidR="0053222B" w:rsidRPr="005B7D0F">
        <w:rPr>
          <w:rFonts w:hint="cs"/>
          <w:rtl/>
        </w:rPr>
        <w:t>ه</w:t>
      </w:r>
      <w:r w:rsidRPr="005B7D0F">
        <w:rPr>
          <w:rFonts w:hint="cs"/>
          <w:rtl/>
        </w:rPr>
        <w:t xml:space="preserve"> با او در سخن بود، گفت: من از نظر مال و فرزند بیش از توام و وارد باغش شد (و در حالی ک</w:t>
      </w:r>
      <w:r w:rsidR="0053222B" w:rsidRPr="005B7D0F">
        <w:rPr>
          <w:rFonts w:hint="cs"/>
          <w:rtl/>
        </w:rPr>
        <w:t>ه</w:t>
      </w:r>
      <w:r w:rsidRPr="005B7D0F">
        <w:rPr>
          <w:rFonts w:hint="cs"/>
          <w:rtl/>
        </w:rPr>
        <w:t xml:space="preserve"> غرور ثروت و دارایی او را گرفت</w:t>
      </w:r>
      <w:r w:rsidR="0053222B" w:rsidRPr="005B7D0F">
        <w:rPr>
          <w:rFonts w:hint="cs"/>
          <w:rtl/>
        </w:rPr>
        <w:t>ه</w:t>
      </w:r>
      <w:r w:rsidRPr="005B7D0F">
        <w:rPr>
          <w:rFonts w:hint="cs"/>
          <w:rtl/>
        </w:rPr>
        <w:t xml:space="preserve"> بود) و ب</w:t>
      </w:r>
      <w:r w:rsidR="0053222B" w:rsidRPr="005B7D0F">
        <w:rPr>
          <w:rFonts w:hint="cs"/>
          <w:rtl/>
        </w:rPr>
        <w:t>ه</w:t>
      </w:r>
      <w:r w:rsidRPr="005B7D0F">
        <w:rPr>
          <w:rFonts w:hint="cs"/>
          <w:rtl/>
        </w:rPr>
        <w:t xml:space="preserve"> نفس خود ظلم می‌کرد، گفت: گمان نمی‌کنم این باغ ھرگز از بین برود و فکر نکنم قیامتی برپا شود و چنانچ</w:t>
      </w:r>
      <w:r w:rsidR="0053222B" w:rsidRPr="005B7D0F">
        <w:rPr>
          <w:rFonts w:hint="cs"/>
          <w:rtl/>
        </w:rPr>
        <w:t>ه</w:t>
      </w:r>
      <w:r w:rsidRPr="005B7D0F">
        <w:rPr>
          <w:rFonts w:hint="cs"/>
          <w:rtl/>
        </w:rPr>
        <w:t xml:space="preserve"> ب</w:t>
      </w:r>
      <w:r w:rsidR="0053222B" w:rsidRPr="005B7D0F">
        <w:rPr>
          <w:rFonts w:hint="cs"/>
          <w:rtl/>
        </w:rPr>
        <w:t>ه</w:t>
      </w:r>
      <w:r w:rsidRPr="005B7D0F">
        <w:rPr>
          <w:rFonts w:hint="cs"/>
          <w:rtl/>
        </w:rPr>
        <w:t>‌سوی پروردگارم برگردم، بھتر از آن باغ پیش خدا خواھم داشت</w:t>
      </w:r>
      <w:r w:rsidRPr="008421EC">
        <w:rPr>
          <w:rStyle w:val="Char8"/>
          <w:rtl/>
        </w:rPr>
        <w:t>»</w:t>
      </w:r>
      <w:r w:rsidR="00712D4B">
        <w:rPr>
          <w:rFonts w:hint="cs"/>
          <w:rtl/>
          <w:lang w:bidi="ur-PK"/>
        </w:rPr>
        <w:t>.</w:t>
      </w:r>
    </w:p>
    <w:p w:rsidR="005F12C7" w:rsidRDefault="00D770B1" w:rsidP="0041515B">
      <w:pPr>
        <w:pStyle w:val="a8"/>
        <w:rPr>
          <w:rtl/>
          <w:lang w:bidi="ur-PK"/>
        </w:rPr>
      </w:pPr>
      <w:r w:rsidRPr="00D1194B">
        <w:rPr>
          <w:rFonts w:hint="cs"/>
          <w:rtl/>
          <w:lang w:bidi="ur-PK"/>
        </w:rPr>
        <w:t>این تفکر، منطق انسانی</w:t>
      </w:r>
      <w:r>
        <w:rPr>
          <w:rFonts w:hint="cs"/>
          <w:rtl/>
          <w:lang w:bidi="ur-PK"/>
        </w:rPr>
        <w:t xml:space="preserve"> است ک</w:t>
      </w:r>
      <w:r w:rsidR="0053222B">
        <w:rPr>
          <w:rFonts w:hint="cs"/>
          <w:rtl/>
          <w:lang w:bidi="ur-PK"/>
        </w:rPr>
        <w:t>ه</w:t>
      </w:r>
      <w:r>
        <w:rPr>
          <w:rFonts w:hint="cs"/>
          <w:rtl/>
          <w:lang w:bidi="ur-PK"/>
        </w:rPr>
        <w:t xml:space="preserve"> قلبش از نور ایمان خالی است و فراموش کرد</w:t>
      </w:r>
      <w:r w:rsidR="0053222B">
        <w:rPr>
          <w:rFonts w:hint="cs"/>
          <w:rtl/>
          <w:lang w:bidi="ur-PK"/>
        </w:rPr>
        <w:t>ه</w:t>
      </w:r>
      <w:r>
        <w:rPr>
          <w:rFonts w:hint="cs"/>
          <w:rtl/>
          <w:lang w:bidi="ur-PK"/>
        </w:rPr>
        <w:t xml:space="preserve"> است ک</w:t>
      </w:r>
      <w:r w:rsidR="0053222B">
        <w:rPr>
          <w:rFonts w:hint="cs"/>
          <w:rtl/>
          <w:lang w:bidi="ur-PK"/>
        </w:rPr>
        <w:t>ه</w:t>
      </w:r>
      <w:r>
        <w:rPr>
          <w:rFonts w:hint="cs"/>
          <w:rtl/>
          <w:lang w:bidi="ur-PK"/>
        </w:rPr>
        <w:t xml:space="preserve"> آفریدگار انس</w:t>
      </w:r>
      <w:r w:rsidR="0041515B">
        <w:rPr>
          <w:rFonts w:hint="cs"/>
          <w:rtl/>
          <w:lang w:bidi="ur-PK"/>
        </w:rPr>
        <w:t>ا</w:t>
      </w:r>
      <w:r w:rsidR="00546A50">
        <w:rPr>
          <w:rFonts w:hint="cs"/>
          <w:rtl/>
          <w:lang w:bidi="ur-PK"/>
        </w:rPr>
        <w:t>ن‌ھا</w:t>
      </w:r>
      <w:r>
        <w:rPr>
          <w:rFonts w:hint="cs"/>
          <w:rtl/>
          <w:lang w:bidi="ur-PK"/>
        </w:rPr>
        <w:t xml:space="preserve"> و آسم</w:t>
      </w:r>
      <w:r w:rsidR="005B7D0F">
        <w:rPr>
          <w:rFonts w:hint="cs"/>
          <w:rtl/>
          <w:lang w:bidi="ur-PK"/>
        </w:rPr>
        <w:t>ا</w:t>
      </w:r>
      <w:r w:rsidR="00546A50">
        <w:rPr>
          <w:rFonts w:hint="cs"/>
          <w:rtl/>
          <w:lang w:bidi="ur-PK"/>
        </w:rPr>
        <w:t>ن‌ھا</w:t>
      </w:r>
      <w:r>
        <w:rPr>
          <w:rFonts w:hint="cs"/>
          <w:rtl/>
          <w:lang w:bidi="ur-PK"/>
        </w:rPr>
        <w:t xml:space="preserve"> با بارش باران و جاری ساختن آب در</w:t>
      </w:r>
      <w:r w:rsidR="0041515B">
        <w:rPr>
          <w:rFonts w:hint="cs"/>
          <w:rtl/>
          <w:lang w:bidi="ur-PK"/>
        </w:rPr>
        <w:t xml:space="preserve"> </w:t>
      </w:r>
      <w:r>
        <w:rPr>
          <w:rFonts w:hint="cs"/>
          <w:rtl/>
          <w:lang w:bidi="ur-PK"/>
        </w:rPr>
        <w:t>میان باغ‌ھایش این امکانات را برای او فراھم کرد</w:t>
      </w:r>
      <w:r w:rsidR="0053222B">
        <w:rPr>
          <w:rFonts w:hint="cs"/>
          <w:rtl/>
          <w:lang w:bidi="ur-PK"/>
        </w:rPr>
        <w:t>ه</w:t>
      </w:r>
      <w:r>
        <w:rPr>
          <w:rFonts w:hint="cs"/>
          <w:rtl/>
          <w:lang w:bidi="ur-PK"/>
        </w:rPr>
        <w:t xml:space="preserve"> است، اما منطق انسان مؤمن را بنگرید آنگا</w:t>
      </w:r>
      <w:r w:rsidR="0053222B">
        <w:rPr>
          <w:rFonts w:hint="cs"/>
          <w:rtl/>
          <w:lang w:bidi="ur-PK"/>
        </w:rPr>
        <w:t>ه</w:t>
      </w:r>
      <w:r>
        <w:rPr>
          <w:rFonts w:hint="cs"/>
          <w:rtl/>
          <w:lang w:bidi="ur-PK"/>
        </w:rPr>
        <w:t xml:space="preserve"> ک</w:t>
      </w:r>
      <w:r w:rsidR="0053222B">
        <w:rPr>
          <w:rFonts w:hint="cs"/>
          <w:rtl/>
          <w:lang w:bidi="ur-PK"/>
        </w:rPr>
        <w:t>ه</w:t>
      </w:r>
      <w:r>
        <w:rPr>
          <w:rFonts w:hint="cs"/>
          <w:rtl/>
          <w:lang w:bidi="ur-PK"/>
        </w:rPr>
        <w:t xml:space="preserve"> در جواب این اظھارات غرور آمیز می‌گوید:</w:t>
      </w:r>
    </w:p>
    <w:p w:rsidR="00D770B1" w:rsidRDefault="00CB37F6" w:rsidP="005B7D0F">
      <w:pPr>
        <w:pStyle w:val="af1"/>
        <w:rPr>
          <w:rtl/>
          <w:lang w:bidi="ur-PK"/>
        </w:rPr>
      </w:pPr>
      <w:r w:rsidRPr="00CB37F6">
        <w:rPr>
          <w:rFonts w:cs="CTraditional Arabic"/>
          <w:rtl/>
          <w:lang w:bidi="ur-PK"/>
        </w:rPr>
        <w:t>+</w:t>
      </w:r>
      <w:r w:rsidR="00D770B1" w:rsidRPr="005B7D0F">
        <w:rPr>
          <w:rtl/>
        </w:rPr>
        <w:t>قَالَ لَهُ</w:t>
      </w:r>
      <w:r w:rsidR="00D770B1" w:rsidRPr="005B7D0F">
        <w:rPr>
          <w:rFonts w:hint="cs"/>
          <w:rtl/>
        </w:rPr>
        <w:t>ۥ</w:t>
      </w:r>
      <w:r w:rsidR="00D770B1" w:rsidRPr="005B7D0F">
        <w:rPr>
          <w:rtl/>
        </w:rPr>
        <w:t xml:space="preserve"> صَاحِبُهُ</w:t>
      </w:r>
      <w:r w:rsidR="00D770B1" w:rsidRPr="005B7D0F">
        <w:rPr>
          <w:rFonts w:hint="cs"/>
          <w:rtl/>
        </w:rPr>
        <w:t>ۥ</w:t>
      </w:r>
      <w:r w:rsidR="00D770B1" w:rsidRPr="005B7D0F">
        <w:rPr>
          <w:rtl/>
        </w:rPr>
        <w:t xml:space="preserve"> وَهُوَ يُحَاوِرُهُ</w:t>
      </w:r>
      <w:r w:rsidR="00D770B1" w:rsidRPr="005B7D0F">
        <w:rPr>
          <w:rFonts w:hint="cs"/>
          <w:rtl/>
        </w:rPr>
        <w:t>ۥٓ</w:t>
      </w:r>
      <w:r w:rsidR="00D770B1" w:rsidRPr="005B7D0F">
        <w:rPr>
          <w:rtl/>
        </w:rPr>
        <w:t xml:space="preserve"> أَكَفَرۡتَ بِ</w:t>
      </w:r>
      <w:r w:rsidR="00D770B1" w:rsidRPr="005B7D0F">
        <w:rPr>
          <w:rFonts w:hint="cs"/>
          <w:rtl/>
        </w:rPr>
        <w:t>ٱ</w:t>
      </w:r>
      <w:r w:rsidR="00D770B1" w:rsidRPr="005B7D0F">
        <w:rPr>
          <w:rFonts w:hint="eastAsia"/>
          <w:rtl/>
        </w:rPr>
        <w:t>لَّذِي</w:t>
      </w:r>
      <w:r w:rsidR="00D770B1" w:rsidRPr="005B7D0F">
        <w:rPr>
          <w:rtl/>
        </w:rPr>
        <w:t xml:space="preserve"> خَلَقَكَ مِن تُرَابٖ ثُمَّ مِن نُّطۡفَةٖ ثُمَّ سَوَّىٰكَ رَجُلٗا٣٧ لَّٰكِنَّا۠ هُوَ </w:t>
      </w:r>
      <w:r w:rsidR="00D770B1" w:rsidRPr="005B7D0F">
        <w:rPr>
          <w:rFonts w:hint="cs"/>
          <w:rtl/>
        </w:rPr>
        <w:t>ٱ</w:t>
      </w:r>
      <w:r w:rsidR="00D770B1" w:rsidRPr="005B7D0F">
        <w:rPr>
          <w:rFonts w:hint="eastAsia"/>
          <w:rtl/>
        </w:rPr>
        <w:t>للَّهُ</w:t>
      </w:r>
      <w:r w:rsidR="00D770B1" w:rsidRPr="005B7D0F">
        <w:rPr>
          <w:rtl/>
        </w:rPr>
        <w:t xml:space="preserve"> رَبِّي وَلَآ أُشۡرِكُ بِرَبِّيٓ أَحَدٗا٣٨ وَلَوۡلَآ إِذۡ دَخَلۡتَ جَنَّتَكَ قُلۡتَ مَا شَآءَ </w:t>
      </w:r>
      <w:r w:rsidR="00D770B1" w:rsidRPr="005B7D0F">
        <w:rPr>
          <w:rFonts w:hint="cs"/>
          <w:rtl/>
        </w:rPr>
        <w:t>ٱ</w:t>
      </w:r>
      <w:r w:rsidR="00D770B1" w:rsidRPr="005B7D0F">
        <w:rPr>
          <w:rFonts w:hint="eastAsia"/>
          <w:rtl/>
        </w:rPr>
        <w:t>للَّهُ</w:t>
      </w:r>
      <w:r w:rsidR="00D770B1" w:rsidRPr="005B7D0F">
        <w:rPr>
          <w:rtl/>
        </w:rPr>
        <w:t xml:space="preserve"> لَا قُوَّةَ إِلَّا بِ</w:t>
      </w:r>
      <w:r w:rsidR="00D770B1" w:rsidRPr="005B7D0F">
        <w:rPr>
          <w:rFonts w:hint="cs"/>
          <w:rtl/>
        </w:rPr>
        <w:t>ٱ</w:t>
      </w:r>
      <w:r w:rsidR="00D770B1" w:rsidRPr="005B7D0F">
        <w:rPr>
          <w:rFonts w:hint="eastAsia"/>
          <w:rtl/>
        </w:rPr>
        <w:t>للَّهِۚ</w:t>
      </w:r>
      <w:r w:rsidR="00D770B1" w:rsidRPr="005B7D0F">
        <w:rPr>
          <w:rtl/>
        </w:rPr>
        <w:t xml:space="preserve"> إِن تَرَنِ أَنَا۠ أَقَلَّ مِنكَ مَالٗا وَوَلَدٗا٣٩ فَعَسَىٰ رَبِّيٓ أَن يُؤۡتِيَنِ خَيۡرٗا مِّن جَنَّتِكَ وَيُرۡسِلَ عَلَيۡهَا حُسۡبَانٗا مِّنَ </w:t>
      </w:r>
      <w:r w:rsidR="00D770B1" w:rsidRPr="005B7D0F">
        <w:rPr>
          <w:rFonts w:hint="cs"/>
          <w:rtl/>
        </w:rPr>
        <w:t>ٱ</w:t>
      </w:r>
      <w:r w:rsidR="00D770B1" w:rsidRPr="005B7D0F">
        <w:rPr>
          <w:rFonts w:hint="eastAsia"/>
          <w:rtl/>
        </w:rPr>
        <w:t>لسَّمَآءِ</w:t>
      </w:r>
      <w:r w:rsidR="00D770B1" w:rsidRPr="005B7D0F">
        <w:rPr>
          <w:rtl/>
        </w:rPr>
        <w:t xml:space="preserve"> فَتُصۡبِحَ صَعِيدٗا زَلَقًا٤٠ أَوۡ يُصۡبِحَ مَآؤُهَا غَوۡرٗا فَلَن تَسۡتَطِيعَ لَهُ</w:t>
      </w:r>
      <w:r w:rsidR="00D770B1" w:rsidRPr="005B7D0F">
        <w:rPr>
          <w:rFonts w:hint="cs"/>
          <w:rtl/>
        </w:rPr>
        <w:t>ۥ</w:t>
      </w:r>
      <w:r w:rsidR="00D770B1" w:rsidRPr="005B7D0F">
        <w:rPr>
          <w:rtl/>
        </w:rPr>
        <w:t xml:space="preserve"> طَلَبٗا٤١ وَأُحِيطَ بِثَمَرِهِ</w:t>
      </w:r>
      <w:r w:rsidR="00D770B1" w:rsidRPr="005B7D0F">
        <w:rPr>
          <w:rFonts w:hint="cs"/>
          <w:rtl/>
        </w:rPr>
        <w:t>ۦ</w:t>
      </w:r>
      <w:r w:rsidR="00D770B1" w:rsidRPr="005B7D0F">
        <w:rPr>
          <w:rtl/>
        </w:rPr>
        <w:t xml:space="preserve"> فَأَصۡبَحَ يُقَلِّبُ كَفَّيۡهِ عَلَىٰ مَآ أَنفَقَ فِيهَا وَهِيَ خَاوِيَةٌ عَلَىٰ عُرُوشِهَا وَيَقُولُ يَٰلَيۡتَنِي لَمۡ أُشۡرِكۡ بِرَبِّيٓ أَحَدٗا٤٢</w:t>
      </w:r>
      <w:r w:rsidRPr="00CB37F6">
        <w:rPr>
          <w:rFonts w:ascii="Times New Roman" w:cs="CTraditional Arabic" w:hint="cs"/>
          <w:rtl/>
          <w:lang w:bidi="ur-PK"/>
        </w:rPr>
        <w:t>_</w:t>
      </w:r>
      <w:r w:rsidR="00D770B1">
        <w:rPr>
          <w:rFonts w:ascii="Times New Roman" w:cs="Arial"/>
          <w:szCs w:val="24"/>
          <w:rtl/>
          <w:lang w:bidi="ur-PK"/>
        </w:rPr>
        <w:t xml:space="preserve"> </w:t>
      </w:r>
      <w:r w:rsidR="00D770B1" w:rsidRPr="00D770B1">
        <w:rPr>
          <w:rStyle w:val="Char6"/>
          <w:rtl/>
        </w:rPr>
        <w:t>[الكهف: 37-42]</w:t>
      </w:r>
      <w:r w:rsidR="005B7D0F" w:rsidRPr="005B7D0F">
        <w:rPr>
          <w:rStyle w:val="Char4"/>
          <w:rFonts w:hint="cs"/>
          <w:rtl/>
        </w:rPr>
        <w:t>.</w:t>
      </w:r>
    </w:p>
    <w:p w:rsidR="00BC193E" w:rsidRDefault="00BC193E" w:rsidP="006C6C22">
      <w:pPr>
        <w:pStyle w:val="ab"/>
        <w:rPr>
          <w:rtl/>
          <w:lang w:bidi="ur-PK"/>
        </w:rPr>
      </w:pPr>
      <w:r w:rsidRPr="008421EC">
        <w:rPr>
          <w:rStyle w:val="Char8"/>
          <w:rtl/>
        </w:rPr>
        <w:t>«</w:t>
      </w:r>
      <w:r w:rsidR="00D770B1" w:rsidRPr="005B7D0F">
        <w:rPr>
          <w:rFonts w:hint="cs"/>
          <w:rtl/>
        </w:rPr>
        <w:t>آیا ب</w:t>
      </w:r>
      <w:r w:rsidR="0053222B" w:rsidRPr="005B7D0F">
        <w:rPr>
          <w:rFonts w:hint="cs"/>
          <w:rtl/>
        </w:rPr>
        <w:t>ه</w:t>
      </w:r>
      <w:r w:rsidR="00D770B1" w:rsidRPr="005B7D0F">
        <w:rPr>
          <w:rFonts w:hint="cs"/>
          <w:rtl/>
        </w:rPr>
        <w:t xml:space="preserve"> آفرینند</w:t>
      </w:r>
      <w:r w:rsidR="0053222B" w:rsidRPr="005B7D0F">
        <w:rPr>
          <w:rFonts w:hint="cs"/>
          <w:rtl/>
        </w:rPr>
        <w:t>ه</w:t>
      </w:r>
      <w:r w:rsidR="00D770B1" w:rsidRPr="005B7D0F">
        <w:rPr>
          <w:rFonts w:hint="cs"/>
          <w:rtl/>
        </w:rPr>
        <w:t>‌ات کافر شدی؟ آن‌ک</w:t>
      </w:r>
      <w:r w:rsidR="0053222B" w:rsidRPr="005B7D0F">
        <w:rPr>
          <w:rFonts w:hint="cs"/>
          <w:rtl/>
        </w:rPr>
        <w:t>ه</w:t>
      </w:r>
      <w:r w:rsidR="00D770B1" w:rsidRPr="005B7D0F">
        <w:rPr>
          <w:rFonts w:hint="cs"/>
          <w:rtl/>
        </w:rPr>
        <w:t xml:space="preserve"> شما را ابتدا از گل و سپس از نطف</w:t>
      </w:r>
      <w:r w:rsidR="0053222B" w:rsidRPr="005B7D0F">
        <w:rPr>
          <w:rFonts w:hint="cs"/>
          <w:rtl/>
        </w:rPr>
        <w:t>ه</w:t>
      </w:r>
      <w:r w:rsidR="00D770B1" w:rsidRPr="005B7D0F">
        <w:rPr>
          <w:rFonts w:hint="cs"/>
          <w:rtl/>
        </w:rPr>
        <w:t xml:space="preserve"> آفرید و سپس شما را یک انسان کامل گردانید، اما من (مانند تو نمی‌اندیشم)</w:t>
      </w:r>
      <w:r w:rsidR="00712D4B" w:rsidRPr="005B7D0F">
        <w:rPr>
          <w:rFonts w:hint="cs"/>
          <w:rtl/>
        </w:rPr>
        <w:t>.</w:t>
      </w:r>
      <w:r w:rsidR="00D770B1" w:rsidRPr="005B7D0F">
        <w:rPr>
          <w:rFonts w:hint="cs"/>
          <w:rtl/>
        </w:rPr>
        <w:t xml:space="preserve"> آفریدگارم خداست و شریکی برای او قرار نخواھم داد</w:t>
      </w:r>
      <w:r w:rsidR="00712D4B" w:rsidRPr="005B7D0F">
        <w:rPr>
          <w:rFonts w:hint="cs"/>
          <w:rtl/>
        </w:rPr>
        <w:t>.</w:t>
      </w:r>
      <w:r w:rsidR="00D770B1" w:rsidRPr="005B7D0F">
        <w:rPr>
          <w:rFonts w:hint="cs"/>
          <w:rtl/>
        </w:rPr>
        <w:t xml:space="preserve"> چرا زمانی ک</w:t>
      </w:r>
      <w:r w:rsidR="0053222B" w:rsidRPr="005B7D0F">
        <w:rPr>
          <w:rFonts w:hint="cs"/>
          <w:rtl/>
        </w:rPr>
        <w:t>ه</w:t>
      </w:r>
      <w:r w:rsidR="00D1194B" w:rsidRPr="005B7D0F">
        <w:rPr>
          <w:rFonts w:hint="cs"/>
          <w:rtl/>
        </w:rPr>
        <w:t xml:space="preserve"> وارد باغت</w:t>
      </w:r>
      <w:r w:rsidR="00D770B1" w:rsidRPr="005B7D0F">
        <w:rPr>
          <w:rFonts w:hint="cs"/>
          <w:rtl/>
        </w:rPr>
        <w:t xml:space="preserve"> می‌شدی، نگفتنی ک</w:t>
      </w:r>
      <w:r w:rsidR="0053222B" w:rsidRPr="005B7D0F">
        <w:rPr>
          <w:rFonts w:hint="cs"/>
          <w:rtl/>
        </w:rPr>
        <w:t>ه</w:t>
      </w:r>
      <w:r w:rsidR="00D770B1" w:rsidRPr="005B7D0F">
        <w:rPr>
          <w:rFonts w:hint="cs"/>
          <w:rtl/>
        </w:rPr>
        <w:t xml:space="preserve"> ماش</w:t>
      </w:r>
      <w:r w:rsidR="006C6C22">
        <w:rPr>
          <w:rFonts w:hint="cs"/>
          <w:rtl/>
        </w:rPr>
        <w:t>اء</w:t>
      </w:r>
      <w:r w:rsidR="00D770B1" w:rsidRPr="005B7D0F">
        <w:rPr>
          <w:rFonts w:hint="cs"/>
          <w:rtl/>
        </w:rPr>
        <w:t>الل</w:t>
      </w:r>
      <w:r w:rsidR="0053222B" w:rsidRPr="005B7D0F">
        <w:rPr>
          <w:rFonts w:hint="cs"/>
          <w:rtl/>
        </w:rPr>
        <w:t>ه</w:t>
      </w:r>
      <w:r w:rsidR="00D770B1" w:rsidRPr="005B7D0F">
        <w:rPr>
          <w:rFonts w:hint="cs"/>
          <w:rtl/>
        </w:rPr>
        <w:t xml:space="preserve"> و چرا نگفتی منش</w:t>
      </w:r>
      <w:r w:rsidR="00D91812" w:rsidRPr="005B7D0F">
        <w:rPr>
          <w:rFonts w:hint="cs"/>
          <w:rtl/>
        </w:rPr>
        <w:t>أ</w:t>
      </w:r>
      <w:r w:rsidR="00D770B1" w:rsidRPr="005B7D0F">
        <w:rPr>
          <w:rFonts w:hint="cs"/>
          <w:rtl/>
        </w:rPr>
        <w:t xml:space="preserve"> ھر توانایی و تحولی خداست، آن‌گا</w:t>
      </w:r>
      <w:r w:rsidR="0053222B" w:rsidRPr="005B7D0F">
        <w:rPr>
          <w:rFonts w:hint="cs"/>
          <w:rtl/>
        </w:rPr>
        <w:t>ه</w:t>
      </w:r>
      <w:r w:rsidR="00D770B1" w:rsidRPr="005B7D0F">
        <w:rPr>
          <w:rFonts w:hint="cs"/>
          <w:rtl/>
        </w:rPr>
        <w:t xml:space="preserve"> ک</w:t>
      </w:r>
      <w:r w:rsidR="0053222B" w:rsidRPr="005B7D0F">
        <w:rPr>
          <w:rFonts w:hint="cs"/>
          <w:rtl/>
        </w:rPr>
        <w:t>ه</w:t>
      </w:r>
      <w:r w:rsidR="00D770B1" w:rsidRPr="005B7D0F">
        <w:rPr>
          <w:rFonts w:hint="cs"/>
          <w:rtl/>
        </w:rPr>
        <w:t xml:space="preserve"> می‌دیدی من از نظر مال و فرزند از تو کمتر ھستم</w:t>
      </w:r>
      <w:r w:rsidR="00712D4B" w:rsidRPr="005B7D0F">
        <w:rPr>
          <w:rFonts w:hint="cs"/>
          <w:rtl/>
        </w:rPr>
        <w:t>.</w:t>
      </w:r>
      <w:r w:rsidR="00BE04DC" w:rsidRPr="005B7D0F">
        <w:rPr>
          <w:rFonts w:hint="cs"/>
          <w:rtl/>
        </w:rPr>
        <w:t xml:space="preserve"> پس امیدوارم خدا باغی، بھتر از باغ تو ب</w:t>
      </w:r>
      <w:r w:rsidR="0053222B" w:rsidRPr="005B7D0F">
        <w:rPr>
          <w:rFonts w:hint="cs"/>
          <w:rtl/>
        </w:rPr>
        <w:t>ه</w:t>
      </w:r>
      <w:r w:rsidR="00BE04DC" w:rsidRPr="005B7D0F">
        <w:rPr>
          <w:rFonts w:hint="cs"/>
          <w:rtl/>
        </w:rPr>
        <w:t xml:space="preserve"> من بدھد و بر باغ تو نیز بلایی از آسمان فرود آورد و در نتیج</w:t>
      </w:r>
      <w:r w:rsidR="0053222B" w:rsidRPr="005B7D0F">
        <w:rPr>
          <w:rFonts w:hint="cs"/>
          <w:rtl/>
        </w:rPr>
        <w:t>ه</w:t>
      </w:r>
      <w:r w:rsidR="00BE04DC" w:rsidRPr="005B7D0F">
        <w:rPr>
          <w:rFonts w:hint="cs"/>
          <w:rtl/>
        </w:rPr>
        <w:t xml:space="preserve"> ب</w:t>
      </w:r>
      <w:r w:rsidR="0053222B" w:rsidRPr="005B7D0F">
        <w:rPr>
          <w:rFonts w:hint="cs"/>
          <w:rtl/>
        </w:rPr>
        <w:t>ه</w:t>
      </w:r>
      <w:r w:rsidR="00BE04DC" w:rsidRPr="005B7D0F">
        <w:rPr>
          <w:rFonts w:hint="cs"/>
          <w:rtl/>
        </w:rPr>
        <w:t xml:space="preserve"> زمین خشک و بی‌آب و علفی تبدیل شود، یا آبش در زمین فرو رود و ھرگز نتوانی آنرا بیابی</w:t>
      </w:r>
      <w:r w:rsidR="00712D4B" w:rsidRPr="005B7D0F">
        <w:rPr>
          <w:rFonts w:hint="cs"/>
          <w:rtl/>
        </w:rPr>
        <w:t>.</w:t>
      </w:r>
      <w:r w:rsidR="00BE04DC" w:rsidRPr="005B7D0F">
        <w:rPr>
          <w:rFonts w:hint="cs"/>
          <w:rtl/>
        </w:rPr>
        <w:t xml:space="preserve"> و (این چنین شد) و میو</w:t>
      </w:r>
      <w:r w:rsidR="00382E42" w:rsidRPr="005B7D0F">
        <w:rPr>
          <w:rFonts w:hint="cs"/>
          <w:rtl/>
        </w:rPr>
        <w:t>ۀ</w:t>
      </w:r>
      <w:r w:rsidR="00BE04DC" w:rsidRPr="005B7D0F">
        <w:rPr>
          <w:rFonts w:hint="cs"/>
          <w:rtl/>
        </w:rPr>
        <w:t xml:space="preserve"> آن باغ (در اثر بلای آسمانی) از بین رفت و آن مرد ناسپاس از حسرت دست‌ھایش را ب</w:t>
      </w:r>
      <w:r w:rsidR="0053222B" w:rsidRPr="005B7D0F">
        <w:rPr>
          <w:rFonts w:hint="cs"/>
          <w:rtl/>
        </w:rPr>
        <w:t>ه</w:t>
      </w:r>
      <w:r w:rsidR="00BE04DC" w:rsidRPr="005B7D0F">
        <w:rPr>
          <w:rFonts w:hint="cs"/>
          <w:rtl/>
        </w:rPr>
        <w:t xml:space="preserve"> ھم می‌مالید و ت</w:t>
      </w:r>
      <w:r w:rsidR="00D91812" w:rsidRPr="005B7D0F">
        <w:rPr>
          <w:rFonts w:hint="cs"/>
          <w:rtl/>
        </w:rPr>
        <w:t>أ</w:t>
      </w:r>
      <w:r w:rsidR="00BE04DC" w:rsidRPr="005B7D0F">
        <w:rPr>
          <w:rFonts w:hint="cs"/>
          <w:rtl/>
        </w:rPr>
        <w:t>سف و حسرت می‌خورد از این‌ک</w:t>
      </w:r>
      <w:r w:rsidR="0053222B" w:rsidRPr="005B7D0F">
        <w:rPr>
          <w:rFonts w:hint="cs"/>
          <w:rtl/>
        </w:rPr>
        <w:t>ه</w:t>
      </w:r>
      <w:r w:rsidR="00BE04DC" w:rsidRPr="005B7D0F">
        <w:rPr>
          <w:rFonts w:hint="cs"/>
          <w:rtl/>
        </w:rPr>
        <w:t xml:space="preserve"> آن ھم</w:t>
      </w:r>
      <w:r w:rsidR="0053222B" w:rsidRPr="005B7D0F">
        <w:rPr>
          <w:rFonts w:hint="cs"/>
          <w:rtl/>
        </w:rPr>
        <w:t>ه</w:t>
      </w:r>
      <w:r w:rsidR="00BE04DC" w:rsidRPr="005B7D0F">
        <w:rPr>
          <w:rFonts w:hint="cs"/>
          <w:rtl/>
        </w:rPr>
        <w:t xml:space="preserve"> سعی و زحمت و ھزین</w:t>
      </w:r>
      <w:r w:rsidR="0053222B" w:rsidRPr="005B7D0F">
        <w:rPr>
          <w:rFonts w:hint="cs"/>
          <w:rtl/>
        </w:rPr>
        <w:t>ه</w:t>
      </w:r>
      <w:r w:rsidR="00BE04DC" w:rsidRPr="005B7D0F">
        <w:rPr>
          <w:rFonts w:hint="cs"/>
          <w:rtl/>
        </w:rPr>
        <w:t xml:space="preserve"> ب</w:t>
      </w:r>
      <w:r w:rsidR="0053222B" w:rsidRPr="005B7D0F">
        <w:rPr>
          <w:rFonts w:hint="cs"/>
          <w:rtl/>
        </w:rPr>
        <w:t>ه</w:t>
      </w:r>
      <w:r w:rsidR="00BE04DC" w:rsidRPr="005B7D0F">
        <w:rPr>
          <w:rFonts w:hint="cs"/>
          <w:rtl/>
        </w:rPr>
        <w:t xml:space="preserve"> پای آن باغ تحمل ن</w:t>
      </w:r>
      <w:r w:rsidR="00D1194B" w:rsidRPr="005B7D0F">
        <w:rPr>
          <w:rFonts w:hint="cs"/>
          <w:rtl/>
        </w:rPr>
        <w:t>م</w:t>
      </w:r>
      <w:r w:rsidR="00BE04DC" w:rsidRPr="005B7D0F">
        <w:rPr>
          <w:rFonts w:hint="cs"/>
          <w:rtl/>
        </w:rPr>
        <w:t>ود</w:t>
      </w:r>
      <w:r w:rsidR="0053222B" w:rsidRPr="005B7D0F">
        <w:rPr>
          <w:rFonts w:hint="cs"/>
          <w:rtl/>
        </w:rPr>
        <w:t>ه</w:t>
      </w:r>
      <w:r w:rsidR="00BE04DC" w:rsidRPr="005B7D0F">
        <w:rPr>
          <w:rFonts w:hint="cs"/>
          <w:color w:val="FF0000"/>
          <w:rtl/>
        </w:rPr>
        <w:t xml:space="preserve"> </w:t>
      </w:r>
      <w:r w:rsidR="005B7D0F">
        <w:rPr>
          <w:rFonts w:hint="cs"/>
          <w:rtl/>
        </w:rPr>
        <w:t>بود، در حالی</w:t>
      </w:r>
      <w:r w:rsidR="005B7D0F">
        <w:rPr>
          <w:rFonts w:hint="eastAsia"/>
          <w:rtl/>
        </w:rPr>
        <w:t>‌</w:t>
      </w:r>
      <w:r w:rsidR="00BE04DC" w:rsidRPr="005B7D0F">
        <w:rPr>
          <w:rFonts w:hint="cs"/>
          <w:rtl/>
        </w:rPr>
        <w:t>ک</w:t>
      </w:r>
      <w:r w:rsidR="0053222B" w:rsidRPr="005B7D0F">
        <w:rPr>
          <w:rFonts w:hint="cs"/>
          <w:rtl/>
        </w:rPr>
        <w:t>ه</w:t>
      </w:r>
      <w:r w:rsidR="00BE04DC" w:rsidRPr="005B7D0F">
        <w:rPr>
          <w:rFonts w:hint="cs"/>
          <w:rtl/>
        </w:rPr>
        <w:t xml:space="preserve"> در اثر بلای آسمانی، </w:t>
      </w:r>
      <w:r w:rsidRPr="005B7D0F">
        <w:rPr>
          <w:rFonts w:hint="cs"/>
          <w:rtl/>
        </w:rPr>
        <w:t>آن باغ، در ھم فروریخت</w:t>
      </w:r>
      <w:r w:rsidR="0053222B" w:rsidRPr="005B7D0F">
        <w:rPr>
          <w:rFonts w:hint="cs"/>
          <w:rtl/>
        </w:rPr>
        <w:t>ه</w:t>
      </w:r>
      <w:r w:rsidRPr="005B7D0F">
        <w:rPr>
          <w:rFonts w:hint="cs"/>
          <w:rtl/>
        </w:rPr>
        <w:t xml:space="preserve"> بود و ویران شد</w:t>
      </w:r>
      <w:r w:rsidR="0053222B" w:rsidRPr="005B7D0F">
        <w:rPr>
          <w:rFonts w:hint="cs"/>
          <w:rtl/>
        </w:rPr>
        <w:t>ه</w:t>
      </w:r>
      <w:r w:rsidR="005B7D0F">
        <w:rPr>
          <w:rFonts w:hint="cs"/>
          <w:rtl/>
        </w:rPr>
        <w:t xml:space="preserve"> بود</w:t>
      </w:r>
      <w:r w:rsidRPr="005B7D0F">
        <w:rPr>
          <w:rFonts w:hint="cs"/>
          <w:rtl/>
        </w:rPr>
        <w:t>، از سر ندامت و پشیمانی می</w:t>
      </w:r>
      <w:r w:rsidRPr="005B7D0F">
        <w:rPr>
          <w:rFonts w:hint="eastAsia"/>
          <w:rtl/>
        </w:rPr>
        <w:t>‌</w:t>
      </w:r>
      <w:r w:rsidRPr="005B7D0F">
        <w:rPr>
          <w:rFonts w:hint="cs"/>
          <w:rtl/>
        </w:rPr>
        <w:t>گفت: ای کاش، کسی را شریک خدای خود قرار نمی</w:t>
      </w:r>
      <w:r w:rsidRPr="005B7D0F">
        <w:rPr>
          <w:rFonts w:hint="eastAsia"/>
          <w:rtl/>
        </w:rPr>
        <w:t>‌</w:t>
      </w:r>
      <w:r w:rsidRPr="005B7D0F">
        <w:rPr>
          <w:rFonts w:hint="cs"/>
          <w:rtl/>
        </w:rPr>
        <w:t>دادم</w:t>
      </w:r>
      <w:r w:rsidRPr="008421EC">
        <w:rPr>
          <w:rStyle w:val="Char8"/>
          <w:rtl/>
        </w:rPr>
        <w:t>»</w:t>
      </w:r>
      <w:r w:rsidR="00712D4B">
        <w:rPr>
          <w:rFonts w:hint="cs"/>
          <w:rtl/>
          <w:lang w:bidi="ur-PK"/>
        </w:rPr>
        <w:t>.</w:t>
      </w:r>
    </w:p>
    <w:p w:rsidR="002959BC" w:rsidRDefault="00BC193E" w:rsidP="006C6C22">
      <w:pPr>
        <w:pStyle w:val="a8"/>
        <w:rPr>
          <w:rtl/>
          <w:lang w:bidi="ur-PK"/>
        </w:rPr>
      </w:pPr>
      <w:r>
        <w:rPr>
          <w:rFonts w:hint="cs"/>
          <w:rtl/>
          <w:lang w:bidi="ur-PK"/>
        </w:rPr>
        <w:t>آری، ھمین گون</w:t>
      </w:r>
      <w:r w:rsidR="0053222B">
        <w:rPr>
          <w:rFonts w:hint="cs"/>
          <w:rtl/>
          <w:lang w:bidi="ur-PK"/>
        </w:rPr>
        <w:t>ه</w:t>
      </w:r>
      <w:r>
        <w:rPr>
          <w:rFonts w:hint="cs"/>
          <w:rtl/>
          <w:lang w:bidi="ur-PK"/>
        </w:rPr>
        <w:t xml:space="preserve"> است قاعد</w:t>
      </w:r>
      <w:r w:rsidR="0053222B">
        <w:rPr>
          <w:rFonts w:hint="cs"/>
          <w:rtl/>
          <w:lang w:bidi="ur-PK"/>
        </w:rPr>
        <w:t>ه</w:t>
      </w:r>
      <w:r>
        <w:rPr>
          <w:rFonts w:hint="cs"/>
          <w:rtl/>
          <w:lang w:bidi="ur-PK"/>
        </w:rPr>
        <w:t xml:space="preserve"> و قانون</w:t>
      </w:r>
      <w:r w:rsidR="002959BC">
        <w:rPr>
          <w:rFonts w:hint="cs"/>
          <w:rtl/>
          <w:lang w:bidi="ur-PK"/>
        </w:rPr>
        <w:t>ی ک</w:t>
      </w:r>
      <w:r w:rsidR="0053222B">
        <w:rPr>
          <w:rFonts w:hint="cs"/>
          <w:rtl/>
          <w:lang w:bidi="ur-PK"/>
        </w:rPr>
        <w:t>ه</w:t>
      </w:r>
      <w:r w:rsidR="002959BC">
        <w:rPr>
          <w:rFonts w:hint="cs"/>
          <w:rtl/>
          <w:lang w:bidi="ur-PK"/>
        </w:rPr>
        <w:t xml:space="preserve"> خداوند ھستی و وجود را بر اساس آن ترتیب داد</w:t>
      </w:r>
      <w:r w:rsidR="0053222B">
        <w:rPr>
          <w:rFonts w:hint="cs"/>
          <w:rtl/>
          <w:lang w:bidi="ur-PK"/>
        </w:rPr>
        <w:t>ه</w:t>
      </w:r>
      <w:r w:rsidR="002959BC">
        <w:rPr>
          <w:rFonts w:hint="cs"/>
          <w:rtl/>
          <w:lang w:bidi="ur-PK"/>
        </w:rPr>
        <w:t xml:space="preserve"> است و خداوند ب</w:t>
      </w:r>
      <w:r w:rsidR="0053222B">
        <w:rPr>
          <w:rFonts w:hint="cs"/>
          <w:rtl/>
          <w:lang w:bidi="ur-PK"/>
        </w:rPr>
        <w:t>ه</w:t>
      </w:r>
      <w:r w:rsidR="002959BC">
        <w:rPr>
          <w:rFonts w:hint="cs"/>
          <w:rtl/>
          <w:lang w:bidi="ur-PK"/>
        </w:rPr>
        <w:t xml:space="preserve"> حکمت ب</w:t>
      </w:r>
      <w:r w:rsidR="0053222B">
        <w:rPr>
          <w:rFonts w:hint="cs"/>
          <w:rtl/>
          <w:lang w:bidi="ur-PK"/>
        </w:rPr>
        <w:t>ه</w:t>
      </w:r>
      <w:r w:rsidR="002959BC">
        <w:rPr>
          <w:rFonts w:hint="cs"/>
          <w:rtl/>
          <w:lang w:bidi="ur-PK"/>
        </w:rPr>
        <w:t xml:space="preserve"> بعضی از انس</w:t>
      </w:r>
      <w:r w:rsidR="005B7D0F">
        <w:rPr>
          <w:rFonts w:hint="cs"/>
          <w:rtl/>
          <w:lang w:bidi="ur-PK"/>
        </w:rPr>
        <w:t>ا</w:t>
      </w:r>
      <w:r w:rsidR="00546A50">
        <w:rPr>
          <w:rFonts w:hint="cs"/>
          <w:rtl/>
          <w:lang w:bidi="ur-PK"/>
        </w:rPr>
        <w:t>ن‌ھا</w:t>
      </w:r>
      <w:r w:rsidR="002959BC">
        <w:rPr>
          <w:rFonts w:hint="cs"/>
          <w:rtl/>
          <w:lang w:bidi="ur-PK"/>
        </w:rPr>
        <w:t xml:space="preserve"> مھلت داد</w:t>
      </w:r>
      <w:r w:rsidR="0053222B">
        <w:rPr>
          <w:rFonts w:hint="cs"/>
          <w:rtl/>
          <w:lang w:bidi="ur-PK"/>
        </w:rPr>
        <w:t>ه</w:t>
      </w:r>
      <w:r w:rsidR="002959BC">
        <w:rPr>
          <w:rFonts w:hint="cs"/>
          <w:rtl/>
          <w:lang w:bidi="ur-PK"/>
        </w:rPr>
        <w:t xml:space="preserve"> تا این‌ک</w:t>
      </w:r>
      <w:r w:rsidR="0053222B">
        <w:rPr>
          <w:rFonts w:hint="cs"/>
          <w:rtl/>
          <w:lang w:bidi="ur-PK"/>
        </w:rPr>
        <w:t>ه</w:t>
      </w:r>
      <w:r w:rsidR="002959BC">
        <w:rPr>
          <w:rFonts w:hint="cs"/>
          <w:rtl/>
          <w:lang w:bidi="ur-PK"/>
        </w:rPr>
        <w:t xml:space="preserve"> را</w:t>
      </w:r>
      <w:r w:rsidR="0053222B">
        <w:rPr>
          <w:rFonts w:hint="cs"/>
          <w:rtl/>
          <w:lang w:bidi="ur-PK"/>
        </w:rPr>
        <w:t>ه</w:t>
      </w:r>
      <w:r w:rsidR="002959BC">
        <w:rPr>
          <w:rFonts w:hint="cs"/>
          <w:rtl/>
          <w:lang w:bidi="ur-PK"/>
        </w:rPr>
        <w:t xml:space="preserve"> غرور را می‌پیمایند و سپس ب</w:t>
      </w:r>
      <w:r w:rsidR="0053222B">
        <w:rPr>
          <w:rFonts w:hint="cs"/>
          <w:rtl/>
          <w:lang w:bidi="ur-PK"/>
        </w:rPr>
        <w:t>ه</w:t>
      </w:r>
      <w:r w:rsidR="002959BC">
        <w:rPr>
          <w:rFonts w:hint="cs"/>
          <w:rtl/>
          <w:lang w:bidi="ur-PK"/>
        </w:rPr>
        <w:t xml:space="preserve"> چنین سرنوشتی دچارشان می‌کند و این گون</w:t>
      </w:r>
      <w:r w:rsidR="0053222B">
        <w:rPr>
          <w:rFonts w:hint="cs"/>
          <w:rtl/>
          <w:lang w:bidi="ur-PK"/>
        </w:rPr>
        <w:t>ه</w:t>
      </w:r>
      <w:r w:rsidR="002959BC">
        <w:rPr>
          <w:rFonts w:hint="cs"/>
          <w:rtl/>
          <w:lang w:bidi="ur-PK"/>
        </w:rPr>
        <w:t xml:space="preserve"> حوادث و اتفاقات بر حسب تصادف رخ نخواھد داد، بلک</w:t>
      </w:r>
      <w:r w:rsidR="0053222B">
        <w:rPr>
          <w:rFonts w:hint="cs"/>
          <w:rtl/>
          <w:lang w:bidi="ur-PK"/>
        </w:rPr>
        <w:t>ه</w:t>
      </w:r>
      <w:r w:rsidR="002959BC">
        <w:rPr>
          <w:rFonts w:hint="cs"/>
          <w:rtl/>
          <w:lang w:bidi="ur-PK"/>
        </w:rPr>
        <w:t xml:space="preserve"> سر پیدایش این‌گون</w:t>
      </w:r>
      <w:r w:rsidR="0053222B">
        <w:rPr>
          <w:rFonts w:hint="cs"/>
          <w:rtl/>
          <w:lang w:bidi="ur-PK"/>
        </w:rPr>
        <w:t>ه</w:t>
      </w:r>
      <w:r w:rsidR="002959BC">
        <w:rPr>
          <w:rFonts w:hint="cs"/>
          <w:rtl/>
          <w:lang w:bidi="ur-PK"/>
        </w:rPr>
        <w:t xml:space="preserve"> بلایا ب</w:t>
      </w:r>
      <w:r w:rsidR="0053222B">
        <w:rPr>
          <w:rFonts w:hint="cs"/>
          <w:rtl/>
          <w:lang w:bidi="ur-PK"/>
        </w:rPr>
        <w:t>ه</w:t>
      </w:r>
      <w:r w:rsidR="002959BC">
        <w:rPr>
          <w:rFonts w:hint="cs"/>
          <w:rtl/>
          <w:lang w:bidi="ur-PK"/>
        </w:rPr>
        <w:t xml:space="preserve"> اختیار و امتحان انس</w:t>
      </w:r>
      <w:r w:rsidR="006C6C22">
        <w:rPr>
          <w:rFonts w:hint="cs"/>
          <w:rtl/>
          <w:lang w:bidi="ur-PK"/>
        </w:rPr>
        <w:t>ا</w:t>
      </w:r>
      <w:r w:rsidR="00546A50">
        <w:rPr>
          <w:rFonts w:hint="cs"/>
          <w:rtl/>
          <w:lang w:bidi="ur-PK"/>
        </w:rPr>
        <w:t>ن‌ھا</w:t>
      </w:r>
      <w:r w:rsidR="002959BC">
        <w:rPr>
          <w:rFonts w:hint="cs"/>
          <w:rtl/>
          <w:lang w:bidi="ur-PK"/>
        </w:rPr>
        <w:t xml:space="preserve"> بر</w:t>
      </w:r>
      <w:r w:rsidR="006C6C22">
        <w:rPr>
          <w:rFonts w:hint="cs"/>
          <w:rtl/>
          <w:lang w:bidi="ur-PK"/>
        </w:rPr>
        <w:t xml:space="preserve"> </w:t>
      </w:r>
      <w:r w:rsidR="002959BC">
        <w:rPr>
          <w:rFonts w:hint="cs"/>
          <w:rtl/>
          <w:lang w:bidi="ur-PK"/>
        </w:rPr>
        <w:t>می‌گردد و ھیچ احدی نباید این‌گون</w:t>
      </w:r>
      <w:r w:rsidR="0053222B">
        <w:rPr>
          <w:rFonts w:hint="cs"/>
          <w:rtl/>
          <w:lang w:bidi="ur-PK"/>
        </w:rPr>
        <w:t>ه</w:t>
      </w:r>
      <w:r w:rsidR="002959BC">
        <w:rPr>
          <w:rFonts w:hint="cs"/>
          <w:rtl/>
          <w:lang w:bidi="ur-PK"/>
        </w:rPr>
        <w:t xml:space="preserve"> بیندیشد ک</w:t>
      </w:r>
      <w:r w:rsidR="0053222B">
        <w:rPr>
          <w:rFonts w:hint="cs"/>
          <w:rtl/>
          <w:lang w:bidi="ur-PK"/>
        </w:rPr>
        <w:t>ه</w:t>
      </w:r>
      <w:r w:rsidR="002959BC">
        <w:rPr>
          <w:rFonts w:hint="cs"/>
          <w:rtl/>
          <w:lang w:bidi="ur-PK"/>
        </w:rPr>
        <w:t xml:space="preserve"> تقدیر بر حسب تصادف ب</w:t>
      </w:r>
      <w:r w:rsidR="0053222B">
        <w:rPr>
          <w:rFonts w:hint="cs"/>
          <w:rtl/>
          <w:lang w:bidi="ur-PK"/>
        </w:rPr>
        <w:t>ه</w:t>
      </w:r>
      <w:r w:rsidR="002959BC">
        <w:rPr>
          <w:rFonts w:hint="cs"/>
          <w:rtl/>
          <w:lang w:bidi="ur-PK"/>
        </w:rPr>
        <w:t xml:space="preserve"> سود بعضی و ب</w:t>
      </w:r>
      <w:r w:rsidR="0053222B">
        <w:rPr>
          <w:rFonts w:hint="cs"/>
          <w:rtl/>
          <w:lang w:bidi="ur-PK"/>
        </w:rPr>
        <w:t>ه</w:t>
      </w:r>
      <w:r w:rsidR="002959BC">
        <w:rPr>
          <w:rFonts w:hint="cs"/>
          <w:rtl/>
          <w:lang w:bidi="ur-PK"/>
        </w:rPr>
        <w:t xml:space="preserve"> زیان بعضی دیگر در گردش خواھد بود</w:t>
      </w:r>
      <w:r w:rsidR="00712D4B">
        <w:rPr>
          <w:rFonts w:hint="cs"/>
          <w:rtl/>
          <w:lang w:bidi="ur-PK"/>
        </w:rPr>
        <w:t>.</w:t>
      </w:r>
      <w:r w:rsidR="002959BC">
        <w:rPr>
          <w:rFonts w:hint="cs"/>
          <w:rtl/>
          <w:lang w:bidi="ur-PK"/>
        </w:rPr>
        <w:t xml:space="preserve"> لذا می‌بینیم آن فردی ک</w:t>
      </w:r>
      <w:r w:rsidR="0053222B">
        <w:rPr>
          <w:rFonts w:hint="cs"/>
          <w:rtl/>
          <w:lang w:bidi="ur-PK"/>
        </w:rPr>
        <w:t>ه</w:t>
      </w:r>
      <w:r w:rsidR="002959BC">
        <w:rPr>
          <w:rFonts w:hint="cs"/>
          <w:rtl/>
          <w:lang w:bidi="ur-PK"/>
        </w:rPr>
        <w:t xml:space="preserve"> در اثر غرور گفت:</w:t>
      </w:r>
    </w:p>
    <w:p w:rsidR="005B7D0F" w:rsidRDefault="00CB37F6" w:rsidP="005B7D0F">
      <w:pPr>
        <w:pStyle w:val="af1"/>
        <w:rPr>
          <w:rFonts w:ascii="Times New Roman" w:cs="Arial"/>
          <w:szCs w:val="24"/>
          <w:rtl/>
          <w:lang w:bidi="ur-PK"/>
        </w:rPr>
      </w:pPr>
      <w:r w:rsidRPr="00CB37F6">
        <w:rPr>
          <w:rFonts w:cs="CTraditional Arabic"/>
          <w:rtl/>
          <w:lang w:bidi="ur-PK"/>
        </w:rPr>
        <w:t>+</w:t>
      </w:r>
      <w:r w:rsidR="005B7D0F" w:rsidRPr="005B7D0F">
        <w:rPr>
          <w:rtl/>
          <w:lang w:bidi="ur-PK"/>
        </w:rPr>
        <w:t>مَا</w:t>
      </w:r>
      <w:r w:rsidR="005B7D0F" w:rsidRPr="005B7D0F">
        <w:rPr>
          <w:rFonts w:ascii="Times New Roman" w:hint="cs"/>
          <w:rtl/>
          <w:lang w:bidi="ur-PK"/>
        </w:rPr>
        <w:t>ٓ</w:t>
      </w:r>
      <w:r w:rsidR="005B7D0F" w:rsidRPr="005B7D0F">
        <w:rPr>
          <w:rtl/>
          <w:lang w:bidi="ur-PK"/>
        </w:rPr>
        <w:t xml:space="preserve"> </w:t>
      </w:r>
      <w:r w:rsidR="005B7D0F" w:rsidRPr="005B7D0F">
        <w:rPr>
          <w:rFonts w:hint="cs"/>
          <w:rtl/>
          <w:lang w:bidi="ur-PK"/>
        </w:rPr>
        <w:t>أَظُنُّ</w:t>
      </w:r>
      <w:r w:rsidR="005B7D0F" w:rsidRPr="005B7D0F">
        <w:rPr>
          <w:rtl/>
          <w:lang w:bidi="ur-PK"/>
        </w:rPr>
        <w:t xml:space="preserve"> </w:t>
      </w:r>
      <w:r w:rsidR="005B7D0F" w:rsidRPr="005B7D0F">
        <w:rPr>
          <w:rFonts w:hint="cs"/>
          <w:rtl/>
          <w:lang w:bidi="ur-PK"/>
        </w:rPr>
        <w:t>أَن</w:t>
      </w:r>
      <w:r w:rsidR="005B7D0F" w:rsidRPr="005B7D0F">
        <w:rPr>
          <w:rtl/>
          <w:lang w:bidi="ur-PK"/>
        </w:rPr>
        <w:t xml:space="preserve"> </w:t>
      </w:r>
      <w:r w:rsidR="005B7D0F" w:rsidRPr="005B7D0F">
        <w:rPr>
          <w:rFonts w:hint="cs"/>
          <w:rtl/>
          <w:lang w:bidi="ur-PK"/>
        </w:rPr>
        <w:t>تَبِيدَ</w:t>
      </w:r>
      <w:r w:rsidR="005B7D0F" w:rsidRPr="005B7D0F">
        <w:rPr>
          <w:rtl/>
          <w:lang w:bidi="ur-PK"/>
        </w:rPr>
        <w:t xml:space="preserve"> </w:t>
      </w:r>
      <w:r w:rsidR="005B7D0F" w:rsidRPr="005B7D0F">
        <w:rPr>
          <w:rFonts w:hint="cs"/>
          <w:rtl/>
          <w:lang w:bidi="ur-PK"/>
        </w:rPr>
        <w:t>هَٰذِهِ</w:t>
      </w:r>
      <w:r w:rsidR="005B7D0F" w:rsidRPr="005B7D0F">
        <w:rPr>
          <w:rFonts w:ascii="Times New Roman" w:hint="cs"/>
          <w:rtl/>
          <w:lang w:bidi="ur-PK"/>
        </w:rPr>
        <w:t>ۦٓ</w:t>
      </w:r>
      <w:r w:rsidR="005B7D0F" w:rsidRPr="005B7D0F">
        <w:rPr>
          <w:rtl/>
          <w:lang w:bidi="ur-PK"/>
        </w:rPr>
        <w:t xml:space="preserve"> أَبَد</w:t>
      </w:r>
      <w:r w:rsidR="005B7D0F" w:rsidRPr="005B7D0F">
        <w:rPr>
          <w:rFonts w:ascii="Times New Roman" w:hint="cs"/>
          <w:rtl/>
          <w:lang w:bidi="ur-PK"/>
        </w:rPr>
        <w:t>ٗ</w:t>
      </w:r>
      <w:r w:rsidR="005B7D0F" w:rsidRPr="005B7D0F">
        <w:rPr>
          <w:rFonts w:hint="cs"/>
          <w:rtl/>
          <w:lang w:bidi="ur-PK"/>
        </w:rPr>
        <w:t>ا</w:t>
      </w:r>
      <w:r w:rsidRPr="00CB37F6">
        <w:rPr>
          <w:rFonts w:ascii="Times New Roman" w:cs="CTraditional Arabic" w:hint="cs"/>
          <w:rtl/>
          <w:lang w:bidi="ur-PK"/>
        </w:rPr>
        <w:t>_</w:t>
      </w:r>
      <w:r w:rsidR="005B7D0F">
        <w:rPr>
          <w:rFonts w:ascii="Times New Roman" w:cs="Arial"/>
          <w:szCs w:val="24"/>
          <w:rtl/>
          <w:lang w:bidi="ur-PK"/>
        </w:rPr>
        <w:t xml:space="preserve"> </w:t>
      </w:r>
      <w:r w:rsidR="005B7D0F" w:rsidRPr="005B7D0F">
        <w:rPr>
          <w:rStyle w:val="Char6"/>
          <w:rtl/>
        </w:rPr>
        <w:t>[الكهف: 35]</w:t>
      </w:r>
      <w:r w:rsidR="005B7D0F">
        <w:rPr>
          <w:rStyle w:val="Char6"/>
          <w:rFonts w:hint="cs"/>
          <w:rtl/>
        </w:rPr>
        <w:t>.</w:t>
      </w:r>
    </w:p>
    <w:p w:rsidR="00D770B1" w:rsidRDefault="002959BC" w:rsidP="005B7D0F">
      <w:pPr>
        <w:pStyle w:val="ab"/>
        <w:rPr>
          <w:rtl/>
          <w:lang w:bidi="ur-PK"/>
        </w:rPr>
      </w:pPr>
      <w:r w:rsidRPr="008421EC">
        <w:rPr>
          <w:rStyle w:val="Char8"/>
          <w:rtl/>
        </w:rPr>
        <w:t>«</w:t>
      </w:r>
      <w:r>
        <w:rPr>
          <w:rFonts w:hint="cs"/>
          <w:rtl/>
          <w:lang w:bidi="ur-PK"/>
        </w:rPr>
        <w:t>خداوند در عرض چند لحظ</w:t>
      </w:r>
      <w:r w:rsidR="0053222B">
        <w:rPr>
          <w:rFonts w:hint="cs"/>
          <w:rtl/>
          <w:lang w:bidi="ur-PK"/>
        </w:rPr>
        <w:t>ه</w:t>
      </w:r>
      <w:r>
        <w:rPr>
          <w:rFonts w:hint="cs"/>
          <w:rtl/>
          <w:lang w:bidi="ur-PK"/>
        </w:rPr>
        <w:t xml:space="preserve"> خط بطلان بر پندار باطل او کشید و تمام زحماتش را برباد داد</w:t>
      </w:r>
      <w:r w:rsidRPr="008421EC">
        <w:rPr>
          <w:rStyle w:val="Char8"/>
          <w:rtl/>
        </w:rPr>
        <w:t>»</w:t>
      </w:r>
      <w:r w:rsidR="00712D4B">
        <w:rPr>
          <w:rFonts w:hint="cs"/>
          <w:rtl/>
          <w:lang w:bidi="ur-PK"/>
        </w:rPr>
        <w:t>.</w:t>
      </w:r>
    </w:p>
    <w:p w:rsidR="002959BC" w:rsidRDefault="002959BC" w:rsidP="002959BC">
      <w:pPr>
        <w:pStyle w:val="a8"/>
        <w:rPr>
          <w:rtl/>
          <w:lang w:bidi="ur-PK"/>
        </w:rPr>
      </w:pPr>
      <w:r>
        <w:rPr>
          <w:rFonts w:hint="cs"/>
          <w:rtl/>
          <w:lang w:bidi="ur-PK"/>
        </w:rPr>
        <w:t>پس ھر</w:t>
      </w:r>
      <w:r w:rsidR="00FE3C02">
        <w:rPr>
          <w:rFonts w:hint="cs"/>
          <w:rtl/>
          <w:lang w:bidi="ur-PK"/>
        </w:rPr>
        <w:t xml:space="preserve"> </w:t>
      </w:r>
      <w:r>
        <w:rPr>
          <w:rFonts w:hint="cs"/>
          <w:rtl/>
          <w:lang w:bidi="ur-PK"/>
        </w:rPr>
        <w:t>کسی باید در مورد دنیا این حقیقت را بداند ک</w:t>
      </w:r>
      <w:r w:rsidR="0053222B">
        <w:rPr>
          <w:rFonts w:hint="cs"/>
          <w:rtl/>
          <w:lang w:bidi="ur-PK"/>
        </w:rPr>
        <w:t>ه</w:t>
      </w:r>
      <w:r>
        <w:rPr>
          <w:rFonts w:hint="cs"/>
          <w:rtl/>
          <w:lang w:bidi="ur-PK"/>
        </w:rPr>
        <w:t xml:space="preserve"> میزان حیات و زندگی بر استقامت و اعتدال استوار است و وقتی ک</w:t>
      </w:r>
      <w:r w:rsidR="0053222B">
        <w:rPr>
          <w:rFonts w:hint="cs"/>
          <w:rtl/>
          <w:lang w:bidi="ur-PK"/>
        </w:rPr>
        <w:t>ه</w:t>
      </w:r>
      <w:r>
        <w:rPr>
          <w:rFonts w:hint="cs"/>
          <w:rtl/>
          <w:lang w:bidi="ur-PK"/>
        </w:rPr>
        <w:t xml:space="preserve"> این میزان بر ھم خورد، احتمال ب</w:t>
      </w:r>
      <w:r w:rsidR="0053222B">
        <w:rPr>
          <w:rFonts w:hint="cs"/>
          <w:rtl/>
          <w:lang w:bidi="ur-PK"/>
        </w:rPr>
        <w:t>ه</w:t>
      </w:r>
      <w:r>
        <w:rPr>
          <w:rFonts w:hint="cs"/>
          <w:rtl/>
          <w:lang w:bidi="ur-PK"/>
        </w:rPr>
        <w:t xml:space="preserve"> ھم ریختن و ب</w:t>
      </w:r>
      <w:r w:rsidR="0053222B">
        <w:rPr>
          <w:rFonts w:hint="cs"/>
          <w:rtl/>
          <w:lang w:bidi="ur-PK"/>
        </w:rPr>
        <w:t>ه</w:t>
      </w:r>
      <w:r>
        <w:rPr>
          <w:rFonts w:hint="cs"/>
          <w:rtl/>
          <w:lang w:bidi="ur-PK"/>
        </w:rPr>
        <w:t xml:space="preserve"> ھم خوردن حیات و زندگی نیز بسیار زیاد است و نیز باید بداند ک</w:t>
      </w:r>
      <w:r w:rsidR="0053222B">
        <w:rPr>
          <w:rFonts w:hint="cs"/>
          <w:rtl/>
          <w:lang w:bidi="ur-PK"/>
        </w:rPr>
        <w:t>ه</w:t>
      </w:r>
      <w:r>
        <w:rPr>
          <w:rFonts w:hint="cs"/>
          <w:rtl/>
          <w:lang w:bidi="ur-PK"/>
        </w:rPr>
        <w:t xml:space="preserve"> معیار عزت و سربلندی ھر جماعتی، در ھمبستگی و ھمکاری و ایثار آن جماعت نھفت</w:t>
      </w:r>
      <w:r w:rsidR="0053222B">
        <w:rPr>
          <w:rFonts w:hint="cs"/>
          <w:rtl/>
          <w:lang w:bidi="ur-PK"/>
        </w:rPr>
        <w:t>ه</w:t>
      </w:r>
      <w:r>
        <w:rPr>
          <w:rFonts w:hint="cs"/>
          <w:rtl/>
          <w:lang w:bidi="ur-PK"/>
        </w:rPr>
        <w:t xml:space="preserve"> است و ھر جامع</w:t>
      </w:r>
      <w:r w:rsidR="0053222B">
        <w:rPr>
          <w:rFonts w:hint="cs"/>
          <w:rtl/>
          <w:lang w:bidi="ur-PK"/>
        </w:rPr>
        <w:t>ه</w:t>
      </w:r>
      <w:r>
        <w:rPr>
          <w:rFonts w:hint="cs"/>
          <w:rtl/>
          <w:lang w:bidi="ur-PK"/>
        </w:rPr>
        <w:t>‌ای ک</w:t>
      </w:r>
      <w:r w:rsidR="0053222B">
        <w:rPr>
          <w:rFonts w:hint="cs"/>
          <w:rtl/>
          <w:lang w:bidi="ur-PK"/>
        </w:rPr>
        <w:t>ه</w:t>
      </w:r>
      <w:r>
        <w:rPr>
          <w:rFonts w:hint="cs"/>
          <w:rtl/>
          <w:lang w:bidi="ur-PK"/>
        </w:rPr>
        <w:t xml:space="preserve"> ب</w:t>
      </w:r>
      <w:r w:rsidR="0053222B">
        <w:rPr>
          <w:rFonts w:hint="cs"/>
          <w:rtl/>
          <w:lang w:bidi="ur-PK"/>
        </w:rPr>
        <w:t>ه</w:t>
      </w:r>
      <w:r>
        <w:rPr>
          <w:rFonts w:hint="cs"/>
          <w:rtl/>
          <w:lang w:bidi="ur-PK"/>
        </w:rPr>
        <w:t xml:space="preserve"> شکست و ذلت بعضی از افراد آن جامع</w:t>
      </w:r>
      <w:r w:rsidR="0053222B">
        <w:rPr>
          <w:rFonts w:hint="cs"/>
          <w:rtl/>
          <w:lang w:bidi="ur-PK"/>
        </w:rPr>
        <w:t>ه</w:t>
      </w:r>
      <w:r>
        <w:rPr>
          <w:rFonts w:hint="cs"/>
          <w:rtl/>
          <w:lang w:bidi="ur-PK"/>
        </w:rPr>
        <w:t xml:space="preserve"> رضایت داد، در حقیقت ب</w:t>
      </w:r>
      <w:r w:rsidR="0053222B">
        <w:rPr>
          <w:rFonts w:hint="cs"/>
          <w:rtl/>
          <w:lang w:bidi="ur-PK"/>
        </w:rPr>
        <w:t>ه</w:t>
      </w:r>
      <w:r>
        <w:rPr>
          <w:rFonts w:hint="cs"/>
          <w:rtl/>
          <w:lang w:bidi="ur-PK"/>
        </w:rPr>
        <w:t xml:space="preserve"> شکست و ذلت کل آن جامع</w:t>
      </w:r>
      <w:r w:rsidR="0053222B">
        <w:rPr>
          <w:rFonts w:hint="cs"/>
          <w:rtl/>
          <w:lang w:bidi="ur-PK"/>
        </w:rPr>
        <w:t>ه</w:t>
      </w:r>
      <w:r>
        <w:rPr>
          <w:rFonts w:hint="cs"/>
          <w:rtl/>
          <w:lang w:bidi="ur-PK"/>
        </w:rPr>
        <w:t xml:space="preserve"> رضایت داد</w:t>
      </w:r>
      <w:r w:rsidR="0053222B">
        <w:rPr>
          <w:rFonts w:hint="cs"/>
          <w:rtl/>
          <w:lang w:bidi="ur-PK"/>
        </w:rPr>
        <w:t>ه</w:t>
      </w:r>
      <w:r>
        <w:rPr>
          <w:rFonts w:hint="cs"/>
          <w:rtl/>
          <w:lang w:bidi="ur-PK"/>
        </w:rPr>
        <w:t xml:space="preserve"> است</w:t>
      </w:r>
      <w:r w:rsidR="00712D4B">
        <w:rPr>
          <w:rFonts w:hint="cs"/>
          <w:rtl/>
          <w:lang w:bidi="ur-PK"/>
        </w:rPr>
        <w:t>.</w:t>
      </w:r>
      <w:r>
        <w:rPr>
          <w:rFonts w:hint="cs"/>
          <w:rtl/>
          <w:lang w:bidi="ur-PK"/>
        </w:rPr>
        <w:t xml:space="preserve"> بنابراین، تقوای خدا داشت</w:t>
      </w:r>
      <w:r w:rsidR="0053222B">
        <w:rPr>
          <w:rFonts w:hint="cs"/>
          <w:rtl/>
          <w:lang w:bidi="ur-PK"/>
        </w:rPr>
        <w:t>ه</w:t>
      </w:r>
      <w:r>
        <w:rPr>
          <w:rFonts w:hint="cs"/>
          <w:rtl/>
          <w:lang w:bidi="ur-PK"/>
        </w:rPr>
        <w:t xml:space="preserve"> باشید، ای بندگان خدا، ایمان خود را تجدید نمایید و ب</w:t>
      </w:r>
      <w:r w:rsidR="0053222B">
        <w:rPr>
          <w:rFonts w:hint="cs"/>
          <w:rtl/>
          <w:lang w:bidi="ur-PK"/>
        </w:rPr>
        <w:t>ه</w:t>
      </w:r>
      <w:r>
        <w:rPr>
          <w:rFonts w:hint="cs"/>
          <w:rtl/>
          <w:lang w:bidi="ur-PK"/>
        </w:rPr>
        <w:t xml:space="preserve"> خاطر خدا اخلاص داشت</w:t>
      </w:r>
      <w:r w:rsidR="0053222B">
        <w:rPr>
          <w:rFonts w:hint="cs"/>
          <w:rtl/>
          <w:lang w:bidi="ur-PK"/>
        </w:rPr>
        <w:t>ه</w:t>
      </w:r>
      <w:r>
        <w:rPr>
          <w:rFonts w:hint="cs"/>
          <w:rtl/>
          <w:lang w:bidi="ur-PK"/>
        </w:rPr>
        <w:t xml:space="preserve"> باشید و یکدیگر را دوست بدارید و از غفلت بپرھیزید و برای تحقق خوشبختی در زندگی باید ھوشیار باشید</w:t>
      </w:r>
      <w:r w:rsidR="00712D4B">
        <w:rPr>
          <w:rFonts w:hint="cs"/>
          <w:rtl/>
          <w:lang w:bidi="ur-PK"/>
        </w:rPr>
        <w:t>.</w:t>
      </w:r>
      <w:r>
        <w:rPr>
          <w:rFonts w:hint="cs"/>
          <w:rtl/>
          <w:lang w:bidi="ur-PK"/>
        </w:rPr>
        <w:t xml:space="preserve"> حق تعالی </w:t>
      </w:r>
      <w:r>
        <w:rPr>
          <w:rFonts w:cs="CTraditional Arabic" w:hint="cs"/>
          <w:rtl/>
          <w:lang w:bidi="ur-PK"/>
        </w:rPr>
        <w:t>أ</w:t>
      </w:r>
      <w:r>
        <w:rPr>
          <w:rFonts w:hint="cs"/>
          <w:rtl/>
          <w:lang w:bidi="ur-PK"/>
        </w:rPr>
        <w:t xml:space="preserve"> در قرآن کریم می‌فرماید:</w:t>
      </w:r>
    </w:p>
    <w:p w:rsidR="002959BC" w:rsidRDefault="00CB37F6" w:rsidP="00FE3C02">
      <w:pPr>
        <w:pStyle w:val="af1"/>
        <w:rPr>
          <w:rtl/>
          <w:lang w:bidi="ur-PK"/>
        </w:rPr>
      </w:pPr>
      <w:r w:rsidRPr="00CB37F6">
        <w:rPr>
          <w:rFonts w:cs="CTraditional Arabic"/>
          <w:rtl/>
          <w:lang w:bidi="ur-PK"/>
        </w:rPr>
        <w:t>+</w:t>
      </w:r>
      <w:r w:rsidR="005360BB" w:rsidRPr="00FE3C02">
        <w:rPr>
          <w:rtl/>
        </w:rPr>
        <w:t xml:space="preserve">وَمِنۡهُم مَّن يَقُولُ رَبَّنَآ ءَاتِنَا فِي </w:t>
      </w:r>
      <w:r w:rsidR="005360BB" w:rsidRPr="00FE3C02">
        <w:rPr>
          <w:rFonts w:hint="cs"/>
          <w:rtl/>
        </w:rPr>
        <w:t>ٱ</w:t>
      </w:r>
      <w:r w:rsidR="005360BB" w:rsidRPr="00FE3C02">
        <w:rPr>
          <w:rFonts w:hint="eastAsia"/>
          <w:rtl/>
        </w:rPr>
        <w:t>لدُّنۡيَا</w:t>
      </w:r>
      <w:r w:rsidR="005360BB" w:rsidRPr="00FE3C02">
        <w:rPr>
          <w:rtl/>
        </w:rPr>
        <w:t xml:space="preserve"> حَسَنَةٗ وَفِي </w:t>
      </w:r>
      <w:r w:rsidR="005360BB" w:rsidRPr="00FE3C02">
        <w:rPr>
          <w:rFonts w:hint="cs"/>
          <w:rtl/>
        </w:rPr>
        <w:t>ٱ</w:t>
      </w:r>
      <w:r w:rsidR="005360BB" w:rsidRPr="00FE3C02">
        <w:rPr>
          <w:rFonts w:hint="eastAsia"/>
          <w:rtl/>
        </w:rPr>
        <w:t>لۡأٓخِرَةِ</w:t>
      </w:r>
      <w:r w:rsidR="005360BB" w:rsidRPr="00FE3C02">
        <w:rPr>
          <w:rtl/>
        </w:rPr>
        <w:t xml:space="preserve"> حَسَنَةٗ وَقِنَا عَذَابَ </w:t>
      </w:r>
      <w:r w:rsidR="005360BB" w:rsidRPr="00FE3C02">
        <w:rPr>
          <w:rFonts w:hint="cs"/>
          <w:rtl/>
        </w:rPr>
        <w:t>ٱ</w:t>
      </w:r>
      <w:r w:rsidR="005360BB" w:rsidRPr="00FE3C02">
        <w:rPr>
          <w:rFonts w:hint="eastAsia"/>
          <w:rtl/>
        </w:rPr>
        <w:t>لنَّارِ</w:t>
      </w:r>
      <w:r w:rsidR="005360BB" w:rsidRPr="00FE3C02">
        <w:rPr>
          <w:rtl/>
        </w:rPr>
        <w:t>٢٠١</w:t>
      </w:r>
      <w:r w:rsidRPr="00CB37F6">
        <w:rPr>
          <w:rFonts w:ascii="Times New Roman" w:cs="CTraditional Arabic" w:hint="cs"/>
          <w:rtl/>
          <w:lang w:bidi="ur-PK"/>
        </w:rPr>
        <w:t>_</w:t>
      </w:r>
      <w:r w:rsidR="005360BB">
        <w:rPr>
          <w:rFonts w:ascii="Times New Roman" w:cs="Arial"/>
          <w:szCs w:val="24"/>
          <w:rtl/>
          <w:lang w:bidi="ur-PK"/>
        </w:rPr>
        <w:t xml:space="preserve"> </w:t>
      </w:r>
      <w:r w:rsidR="005360BB" w:rsidRPr="005360BB">
        <w:rPr>
          <w:rStyle w:val="Char6"/>
          <w:rtl/>
        </w:rPr>
        <w:t>[البقرة: 201]</w:t>
      </w:r>
      <w:r w:rsidR="00FE3C02">
        <w:rPr>
          <w:rStyle w:val="Char6"/>
          <w:rFonts w:hint="cs"/>
          <w:rtl/>
        </w:rPr>
        <w:t>.</w:t>
      </w:r>
    </w:p>
    <w:p w:rsidR="002959BC" w:rsidRDefault="005360BB" w:rsidP="00FE3C02">
      <w:pPr>
        <w:pStyle w:val="ab"/>
        <w:rPr>
          <w:rtl/>
          <w:lang w:bidi="ur-PK"/>
        </w:rPr>
      </w:pPr>
      <w:r w:rsidRPr="008421EC">
        <w:rPr>
          <w:rStyle w:val="Char8"/>
          <w:rtl/>
        </w:rPr>
        <w:t>«</w:t>
      </w:r>
      <w:r w:rsidRPr="00FE3C02">
        <w:rPr>
          <w:rFonts w:hint="cs"/>
          <w:rtl/>
        </w:rPr>
        <w:t>از مومنان کسانی ھستند ک</w:t>
      </w:r>
      <w:r w:rsidR="0053222B" w:rsidRPr="00FE3C02">
        <w:rPr>
          <w:rFonts w:hint="cs"/>
          <w:rtl/>
        </w:rPr>
        <w:t>ه</w:t>
      </w:r>
      <w:r w:rsidRPr="00FE3C02">
        <w:rPr>
          <w:rFonts w:hint="cs"/>
          <w:rtl/>
        </w:rPr>
        <w:t xml:space="preserve"> می‌گویند: خداوندا، ھم در دنیا و ھم در آخرت ب</w:t>
      </w:r>
      <w:r w:rsidR="0053222B" w:rsidRPr="00FE3C02">
        <w:rPr>
          <w:rFonts w:hint="cs"/>
          <w:rtl/>
        </w:rPr>
        <w:t>ه</w:t>
      </w:r>
      <w:r w:rsidRPr="00FE3C02">
        <w:rPr>
          <w:rFonts w:hint="cs"/>
          <w:rtl/>
        </w:rPr>
        <w:t xml:space="preserve"> ما نیکو عطا فرما و ما را از آتش دوزخ مصون بدار</w:t>
      </w:r>
      <w:r w:rsidRPr="008421EC">
        <w:rPr>
          <w:rStyle w:val="Char8"/>
          <w:rtl/>
        </w:rPr>
        <w:t>»</w:t>
      </w:r>
      <w:r w:rsidR="00712D4B">
        <w:rPr>
          <w:rFonts w:hint="cs"/>
          <w:rtl/>
          <w:lang w:bidi="ur-PK"/>
        </w:rPr>
        <w:t>.</w:t>
      </w:r>
    </w:p>
    <w:p w:rsidR="005360BB" w:rsidRDefault="005360BB" w:rsidP="002959BC">
      <w:pPr>
        <w:pStyle w:val="a8"/>
        <w:rPr>
          <w:rtl/>
          <w:lang w:bidi="ur-PK"/>
        </w:rPr>
      </w:pPr>
      <w:r>
        <w:rPr>
          <w:rFonts w:hint="cs"/>
          <w:rtl/>
          <w:lang w:bidi="ur-PK"/>
        </w:rPr>
        <w:t>و رسول الل</w:t>
      </w:r>
      <w:r w:rsidR="0053222B">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53222B">
        <w:rPr>
          <w:rFonts w:hint="cs"/>
          <w:rtl/>
          <w:lang w:bidi="ur-PK"/>
        </w:rPr>
        <w:t>ه</w:t>
      </w:r>
      <w:r>
        <w:rPr>
          <w:rFonts w:hint="cs"/>
          <w:rtl/>
          <w:lang w:bidi="ur-PK"/>
        </w:rPr>
        <w:t>‌اند:</w:t>
      </w:r>
    </w:p>
    <w:p w:rsidR="005360BB" w:rsidRDefault="005360BB" w:rsidP="00D941B7">
      <w:pPr>
        <w:pStyle w:val="a8"/>
        <w:rPr>
          <w:rtl/>
          <w:lang w:bidi="ur-PK"/>
        </w:rPr>
      </w:pPr>
      <w:r>
        <w:rPr>
          <w:rFonts w:ascii="Traditional Arabic" w:hAnsi="Traditional Arabic" w:cs="Traditional Arabic"/>
          <w:rtl/>
          <w:lang w:bidi="ur-PK"/>
        </w:rPr>
        <w:t>«</w:t>
      </w:r>
      <w:r w:rsidRPr="005360BB">
        <w:rPr>
          <w:rStyle w:val="Char3"/>
          <w:rtl/>
        </w:rPr>
        <w:t>أفضلُ الصِّيام بعدَ رَمضانَ</w:t>
      </w:r>
      <w:r w:rsidR="001D4AC6">
        <w:rPr>
          <w:rStyle w:val="Char3"/>
          <w:rtl/>
        </w:rPr>
        <w:t>:</w:t>
      </w:r>
      <w:r w:rsidRPr="005360BB">
        <w:rPr>
          <w:rStyle w:val="Char3"/>
          <w:rtl/>
        </w:rPr>
        <w:t xml:space="preserve"> شهرُ الله المُحَرَّم</w:t>
      </w:r>
      <w:r w:rsidR="00515E6A">
        <w:rPr>
          <w:rStyle w:val="Char3"/>
          <w:rtl/>
        </w:rPr>
        <w:t>،</w:t>
      </w:r>
      <w:r w:rsidRPr="005360BB">
        <w:rPr>
          <w:rStyle w:val="Char3"/>
          <w:rtl/>
        </w:rPr>
        <w:t xml:space="preserve"> وأفْضَلُ الصَّلاةِ بعدَ الْ</w:t>
      </w:r>
      <w:r w:rsidR="00D941B7">
        <w:rPr>
          <w:rStyle w:val="Char3"/>
          <w:rFonts w:hint="cs"/>
          <w:rtl/>
        </w:rPr>
        <w:t>فَرِيْضَةِ</w:t>
      </w:r>
      <w:r w:rsidR="001D4AC6">
        <w:rPr>
          <w:rStyle w:val="Char3"/>
          <w:rtl/>
        </w:rPr>
        <w:t>:</w:t>
      </w:r>
      <w:r w:rsidRPr="005360BB">
        <w:rPr>
          <w:rStyle w:val="Char3"/>
          <w:rtl/>
        </w:rPr>
        <w:t xml:space="preserve"> صلاةُ الليل</w:t>
      </w:r>
      <w:r>
        <w:rPr>
          <w:rFonts w:ascii="Traditional Arabic" w:hAnsi="Traditional Arabic" w:cs="Traditional Arabic"/>
          <w:rtl/>
          <w:lang w:bidi="ur-PK"/>
        </w:rPr>
        <w:t>»</w:t>
      </w:r>
      <w:r w:rsidR="00FE3C02">
        <w:rPr>
          <w:rFonts w:ascii="Traditional Arabic" w:hAnsi="Traditional Arabic" w:cs="Traditional Arabic" w:hint="cs"/>
          <w:rtl/>
          <w:lang w:bidi="ur-PK"/>
        </w:rPr>
        <w:t>.</w:t>
      </w:r>
      <w:r>
        <w:rPr>
          <w:rFonts w:hint="cs"/>
          <w:rtl/>
          <w:lang w:bidi="ur-PK"/>
        </w:rPr>
        <w:t xml:space="preserve"> (</w:t>
      </w:r>
      <w:r>
        <w:rPr>
          <w:rFonts w:hint="cs"/>
          <w:rtl/>
          <w:lang w:bidi="ar-SA"/>
        </w:rPr>
        <w:t>رواه مسلم)</w:t>
      </w:r>
      <w:r>
        <w:rPr>
          <w:rFonts w:hint="cs"/>
          <w:rtl/>
          <w:lang w:bidi="ur-PK"/>
        </w:rPr>
        <w:t xml:space="preserve"> </w:t>
      </w:r>
      <w:r>
        <w:rPr>
          <w:rFonts w:ascii="Traditional Arabic" w:hAnsi="Traditional Arabic" w:cs="Traditional Arabic"/>
          <w:rtl/>
          <w:lang w:bidi="ur-PK"/>
        </w:rPr>
        <w:t>«</w:t>
      </w:r>
      <w:r w:rsidRPr="005360BB">
        <w:rPr>
          <w:rStyle w:val="Chare"/>
          <w:rFonts w:hint="cs"/>
          <w:rtl/>
        </w:rPr>
        <w:t>پر فضیلت‌ترین روز</w:t>
      </w:r>
      <w:r w:rsidR="0053222B">
        <w:rPr>
          <w:rStyle w:val="Chare"/>
          <w:rFonts w:hint="cs"/>
          <w:rtl/>
        </w:rPr>
        <w:t>ه</w:t>
      </w:r>
      <w:r w:rsidRPr="005360BB">
        <w:rPr>
          <w:rStyle w:val="Chare"/>
          <w:rFonts w:hint="cs"/>
          <w:rtl/>
        </w:rPr>
        <w:t>‌ھا بعد از روز</w:t>
      </w:r>
      <w:r w:rsidR="00382E42">
        <w:rPr>
          <w:rStyle w:val="Chare"/>
          <w:rFonts w:hint="cs"/>
          <w:rtl/>
        </w:rPr>
        <w:t>ۀ</w:t>
      </w:r>
      <w:r w:rsidRPr="005360BB">
        <w:rPr>
          <w:rStyle w:val="Chare"/>
          <w:rFonts w:hint="cs"/>
          <w:rtl/>
        </w:rPr>
        <w:t xml:space="preserve"> ما</w:t>
      </w:r>
      <w:r w:rsidR="0053222B">
        <w:rPr>
          <w:rStyle w:val="Chare"/>
          <w:rFonts w:hint="cs"/>
          <w:rtl/>
        </w:rPr>
        <w:t>ه</w:t>
      </w:r>
      <w:r w:rsidRPr="005360BB">
        <w:rPr>
          <w:rStyle w:val="Chare"/>
          <w:rFonts w:hint="cs"/>
          <w:rtl/>
        </w:rPr>
        <w:t xml:space="preserve"> رمضان، روز</w:t>
      </w:r>
      <w:r w:rsidR="00382E42">
        <w:rPr>
          <w:rStyle w:val="Chare"/>
          <w:rFonts w:hint="cs"/>
          <w:rtl/>
        </w:rPr>
        <w:t>ۀ</w:t>
      </w:r>
      <w:r w:rsidRPr="005360BB">
        <w:rPr>
          <w:rStyle w:val="Chare"/>
          <w:rFonts w:hint="cs"/>
          <w:rtl/>
        </w:rPr>
        <w:t xml:space="preserve"> ما</w:t>
      </w:r>
      <w:r w:rsidR="0053222B">
        <w:rPr>
          <w:rStyle w:val="Chare"/>
          <w:rFonts w:hint="cs"/>
          <w:rtl/>
        </w:rPr>
        <w:t>ه</w:t>
      </w:r>
      <w:r w:rsidRPr="005360BB">
        <w:rPr>
          <w:rStyle w:val="Chare"/>
          <w:rFonts w:hint="cs"/>
          <w:rtl/>
        </w:rPr>
        <w:t xml:space="preserve"> محرم است و با فضیلت‌ترین نماز، بعد از نماز‌ھای واجب، نماز شب است</w:t>
      </w:r>
      <w:r>
        <w:rPr>
          <w:rFonts w:ascii="Traditional Arabic" w:hAnsi="Traditional Arabic" w:cs="Traditional Arabic"/>
          <w:rtl/>
          <w:lang w:bidi="ur-PK"/>
        </w:rPr>
        <w:t>»</w:t>
      </w:r>
      <w:r w:rsidR="00712D4B">
        <w:rPr>
          <w:rFonts w:hint="cs"/>
          <w:rtl/>
          <w:lang w:bidi="ur-PK"/>
        </w:rPr>
        <w:t>.</w:t>
      </w:r>
    </w:p>
    <w:p w:rsidR="001D2B2F" w:rsidRDefault="00D941B7" w:rsidP="00D941B7">
      <w:pPr>
        <w:pStyle w:val="a8"/>
        <w:rPr>
          <w:rtl/>
          <w:lang w:bidi="ur-PK"/>
        </w:rPr>
      </w:pPr>
      <w:r>
        <w:rPr>
          <w:rFonts w:hint="cs"/>
          <w:rtl/>
          <w:lang w:bidi="ur-PK"/>
        </w:rPr>
        <w:t>این فرمود</w:t>
      </w:r>
      <w:r w:rsidR="00382E42">
        <w:rPr>
          <w:rFonts w:hint="cs"/>
          <w:rtl/>
          <w:lang w:bidi="ur-PK"/>
        </w:rPr>
        <w:t>ۀ</w:t>
      </w:r>
      <w:r>
        <w:rPr>
          <w:rFonts w:hint="cs"/>
          <w:rtl/>
          <w:lang w:bidi="ur-PK"/>
        </w:rPr>
        <w:t xml:space="preserve"> پیامبر را، امام مسلم </w:t>
      </w:r>
      <w:r>
        <w:rPr>
          <w:rFonts w:cs="CTraditional Arabic" w:hint="cs"/>
          <w:rtl/>
          <w:lang w:bidi="ur-PK"/>
        </w:rPr>
        <w:t>س</w:t>
      </w:r>
      <w:r>
        <w:rPr>
          <w:rFonts w:hint="cs"/>
          <w:rtl/>
          <w:lang w:bidi="ur-PK"/>
        </w:rPr>
        <w:t xml:space="preserve"> در کتاب صحیح خود آورد</w:t>
      </w:r>
      <w:r w:rsidR="0053222B">
        <w:rPr>
          <w:rFonts w:hint="cs"/>
          <w:rtl/>
          <w:lang w:bidi="ur-PK"/>
        </w:rPr>
        <w:t>ه</w:t>
      </w:r>
      <w:r>
        <w:rPr>
          <w:rFonts w:hint="cs"/>
          <w:rtl/>
          <w:lang w:bidi="ur-PK"/>
        </w:rPr>
        <w:t xml:space="preserve"> است</w:t>
      </w:r>
      <w:r w:rsidR="00712D4B">
        <w:rPr>
          <w:rFonts w:hint="cs"/>
          <w:rtl/>
          <w:lang w:bidi="ur-PK"/>
        </w:rPr>
        <w:t>.</w:t>
      </w:r>
      <w:r>
        <w:rPr>
          <w:rFonts w:hint="cs"/>
          <w:rtl/>
          <w:lang w:bidi="ur-PK"/>
        </w:rPr>
        <w:t xml:space="preserve"> پروردگارا، پنا</w:t>
      </w:r>
      <w:r w:rsidR="0053222B">
        <w:rPr>
          <w:rFonts w:hint="cs"/>
          <w:rtl/>
          <w:lang w:bidi="ur-PK"/>
        </w:rPr>
        <w:t>ه</w:t>
      </w:r>
      <w:r>
        <w:rPr>
          <w:rFonts w:hint="cs"/>
          <w:rtl/>
          <w:lang w:bidi="ur-PK"/>
        </w:rPr>
        <w:t xml:space="preserve"> می‌بریم ب</w:t>
      </w:r>
      <w:r w:rsidR="0053222B">
        <w:rPr>
          <w:rFonts w:hint="cs"/>
          <w:rtl/>
          <w:lang w:bidi="ur-PK"/>
        </w:rPr>
        <w:t>ه</w:t>
      </w:r>
      <w:r>
        <w:rPr>
          <w:rFonts w:hint="cs"/>
          <w:rtl/>
          <w:lang w:bidi="ur-PK"/>
        </w:rPr>
        <w:t xml:space="preserve"> رضای تو، از خشم و غضبت و پنا</w:t>
      </w:r>
      <w:r w:rsidR="0053222B">
        <w:rPr>
          <w:rFonts w:hint="cs"/>
          <w:rtl/>
          <w:lang w:bidi="ur-PK"/>
        </w:rPr>
        <w:t>ه</w:t>
      </w:r>
      <w:r>
        <w:rPr>
          <w:rFonts w:hint="cs"/>
          <w:rtl/>
          <w:lang w:bidi="ur-PK"/>
        </w:rPr>
        <w:t xml:space="preserve"> می‌بریم ب</w:t>
      </w:r>
      <w:r w:rsidR="0053222B">
        <w:rPr>
          <w:rFonts w:hint="cs"/>
          <w:rtl/>
          <w:lang w:bidi="ur-PK"/>
        </w:rPr>
        <w:t>ه</w:t>
      </w:r>
      <w:r>
        <w:rPr>
          <w:rFonts w:hint="cs"/>
          <w:rtl/>
          <w:lang w:bidi="ur-PK"/>
        </w:rPr>
        <w:t xml:space="preserve"> عفو و بخشش تو از عقوبت و عذابت و پنا</w:t>
      </w:r>
      <w:r w:rsidR="0053222B">
        <w:rPr>
          <w:rFonts w:hint="cs"/>
          <w:rtl/>
          <w:lang w:bidi="ur-PK"/>
        </w:rPr>
        <w:t>ه</w:t>
      </w:r>
      <w:r>
        <w:rPr>
          <w:rFonts w:hint="cs"/>
          <w:rtl/>
          <w:lang w:bidi="ur-PK"/>
        </w:rPr>
        <w:t xml:space="preserve"> می‌بریم ب</w:t>
      </w:r>
      <w:r w:rsidR="0053222B">
        <w:rPr>
          <w:rFonts w:hint="cs"/>
          <w:rtl/>
          <w:lang w:bidi="ur-PK"/>
        </w:rPr>
        <w:t>ه</w:t>
      </w:r>
      <w:r>
        <w:rPr>
          <w:rFonts w:hint="cs"/>
          <w:rtl/>
          <w:lang w:bidi="ur-PK"/>
        </w:rPr>
        <w:t xml:space="preserve"> تو از تو</w:t>
      </w:r>
      <w:r w:rsidR="00712D4B">
        <w:rPr>
          <w:rFonts w:hint="cs"/>
          <w:rtl/>
          <w:lang w:bidi="ur-PK"/>
        </w:rPr>
        <w:t>.</w:t>
      </w:r>
      <w:r>
        <w:rPr>
          <w:rFonts w:hint="cs"/>
          <w:rtl/>
          <w:lang w:bidi="ur-PK"/>
        </w:rPr>
        <w:t xml:space="preserve"> اتمام ثنا و ستایش تو از عھد</w:t>
      </w:r>
      <w:r w:rsidR="00382E42">
        <w:rPr>
          <w:rFonts w:hint="cs"/>
          <w:rtl/>
          <w:lang w:bidi="ur-PK"/>
        </w:rPr>
        <w:t>ۀ</w:t>
      </w:r>
      <w:r>
        <w:rPr>
          <w:rFonts w:hint="cs"/>
          <w:rtl/>
          <w:lang w:bidi="ur-PK"/>
        </w:rPr>
        <w:t xml:space="preserve"> ما خارج است</w:t>
      </w:r>
      <w:r w:rsidR="00712D4B">
        <w:rPr>
          <w:rFonts w:hint="cs"/>
          <w:rtl/>
          <w:lang w:bidi="ur-PK"/>
        </w:rPr>
        <w:t>.</w:t>
      </w:r>
      <w:r>
        <w:rPr>
          <w:rFonts w:hint="cs"/>
          <w:rtl/>
          <w:lang w:bidi="ur-PK"/>
        </w:rPr>
        <w:t xml:space="preserve"> تو آن خدایی ھستی ک</w:t>
      </w:r>
      <w:r w:rsidR="0053222B">
        <w:rPr>
          <w:rFonts w:hint="cs"/>
          <w:rtl/>
          <w:lang w:bidi="ur-PK"/>
        </w:rPr>
        <w:t>ه</w:t>
      </w:r>
      <w:r w:rsidR="00D1194B">
        <w:rPr>
          <w:rFonts w:hint="cs"/>
          <w:rtl/>
          <w:lang w:bidi="ur-PK"/>
        </w:rPr>
        <w:t xml:space="preserve"> خود</w:t>
      </w:r>
      <w:r w:rsidR="00D1194B" w:rsidRPr="00FE3C02">
        <w:rPr>
          <w:rFonts w:hint="cs"/>
          <w:rtl/>
        </w:rPr>
        <w:t xml:space="preserve"> ث</w:t>
      </w:r>
      <w:r w:rsidRPr="00FE3C02">
        <w:rPr>
          <w:rFonts w:hint="cs"/>
          <w:rtl/>
        </w:rPr>
        <w:t>نای</w:t>
      </w:r>
      <w:r w:rsidRPr="00D1194B">
        <w:rPr>
          <w:rFonts w:hint="cs"/>
          <w:color w:val="FF0000"/>
          <w:rtl/>
          <w:lang w:bidi="ur-PK"/>
        </w:rPr>
        <w:t xml:space="preserve"> </w:t>
      </w:r>
      <w:r>
        <w:rPr>
          <w:rFonts w:hint="cs"/>
          <w:rtl/>
          <w:lang w:bidi="ur-PK"/>
        </w:rPr>
        <w:t>خویش کرد</w:t>
      </w:r>
      <w:r w:rsidR="0053222B">
        <w:rPr>
          <w:rFonts w:hint="cs"/>
          <w:rtl/>
          <w:lang w:bidi="ur-PK"/>
        </w:rPr>
        <w:t>ه</w:t>
      </w:r>
      <w:r>
        <w:rPr>
          <w:rFonts w:hint="cs"/>
          <w:rtl/>
          <w:lang w:bidi="ur-PK"/>
        </w:rPr>
        <w:t>‌ای، پس سپاس و ستایش توراست</w:t>
      </w:r>
      <w:r w:rsidR="00712D4B">
        <w:rPr>
          <w:rFonts w:hint="cs"/>
          <w:rtl/>
          <w:lang w:bidi="ur-PK"/>
        </w:rPr>
        <w:t>.</w:t>
      </w:r>
      <w:r>
        <w:rPr>
          <w:rFonts w:hint="cs"/>
          <w:rtl/>
          <w:lang w:bidi="ur-PK"/>
        </w:rPr>
        <w:t xml:space="preserve"> خداوندا، از شر فتن</w:t>
      </w:r>
      <w:r w:rsidR="0053222B">
        <w:rPr>
          <w:rFonts w:hint="cs"/>
          <w:rtl/>
          <w:lang w:bidi="ur-PK"/>
        </w:rPr>
        <w:t>ه</w:t>
      </w:r>
      <w:r>
        <w:rPr>
          <w:rFonts w:hint="cs"/>
          <w:rtl/>
          <w:lang w:bidi="ur-PK"/>
        </w:rPr>
        <w:t>‌ھا ما را مصون بدار و ما را از مصائب و سختی‌ھا دور نگھدار</w:t>
      </w:r>
      <w:r w:rsidR="00712D4B">
        <w:rPr>
          <w:rFonts w:hint="cs"/>
          <w:rtl/>
          <w:lang w:bidi="ur-PK"/>
        </w:rPr>
        <w:t>.</w:t>
      </w:r>
      <w:r>
        <w:rPr>
          <w:rFonts w:hint="cs"/>
          <w:rtl/>
          <w:lang w:bidi="ur-PK"/>
        </w:rPr>
        <w:t xml:space="preserve"> بارالھا، ظاھر و باطن ما را اصلاح بفرما و ما را از تاریکی و سیاھی فتن</w:t>
      </w:r>
      <w:r w:rsidR="0053222B">
        <w:rPr>
          <w:rFonts w:hint="cs"/>
          <w:rtl/>
          <w:lang w:bidi="ur-PK"/>
        </w:rPr>
        <w:t>ه</w:t>
      </w:r>
      <w:r>
        <w:rPr>
          <w:rFonts w:hint="cs"/>
          <w:rtl/>
          <w:lang w:bidi="ur-PK"/>
        </w:rPr>
        <w:t>‌ھا محفوظ بفرما و ما را ب</w:t>
      </w:r>
      <w:r w:rsidR="0053222B">
        <w:rPr>
          <w:rFonts w:hint="cs"/>
          <w:rtl/>
          <w:lang w:bidi="ur-PK"/>
        </w:rPr>
        <w:t>ه</w:t>
      </w:r>
      <w:r>
        <w:rPr>
          <w:rFonts w:hint="cs"/>
          <w:rtl/>
          <w:lang w:bidi="ur-PK"/>
        </w:rPr>
        <w:t xml:space="preserve"> طاعت و عبادت خود، در ھر آن و زمان، موفق بگردان و عاقبت ھم</w:t>
      </w:r>
      <w:r w:rsidR="00382E42">
        <w:rPr>
          <w:rFonts w:hint="cs"/>
          <w:rtl/>
          <w:lang w:bidi="ur-PK"/>
        </w:rPr>
        <w:t>ۀ</w:t>
      </w:r>
      <w:r>
        <w:rPr>
          <w:rFonts w:hint="cs"/>
          <w:rtl/>
          <w:lang w:bidi="ur-PK"/>
        </w:rPr>
        <w:t xml:space="preserve"> ما را ب</w:t>
      </w:r>
      <w:r w:rsidR="0053222B">
        <w:rPr>
          <w:rFonts w:hint="cs"/>
          <w:rtl/>
          <w:lang w:bidi="ur-PK"/>
        </w:rPr>
        <w:t>ه</w:t>
      </w:r>
      <w:r>
        <w:rPr>
          <w:rFonts w:hint="cs"/>
          <w:rtl/>
          <w:lang w:bidi="ur-PK"/>
        </w:rPr>
        <w:t xml:space="preserve"> خیر و نیکی مختوم بفرما</w:t>
      </w:r>
      <w:r w:rsidR="00712D4B">
        <w:rPr>
          <w:rFonts w:hint="cs"/>
          <w:rtl/>
          <w:lang w:bidi="ur-PK"/>
        </w:rPr>
        <w:t>.</w:t>
      </w:r>
      <w:r>
        <w:rPr>
          <w:rFonts w:hint="cs"/>
          <w:rtl/>
          <w:lang w:bidi="ur-PK"/>
        </w:rPr>
        <w:t xml:space="preserve"> در خاتم</w:t>
      </w:r>
      <w:r w:rsidR="0053222B">
        <w:rPr>
          <w:rFonts w:hint="cs"/>
          <w:rtl/>
          <w:lang w:bidi="ur-PK"/>
        </w:rPr>
        <w:t>ه</w:t>
      </w:r>
      <w:r>
        <w:rPr>
          <w:rFonts w:hint="cs"/>
          <w:rtl/>
          <w:lang w:bidi="ur-PK"/>
        </w:rPr>
        <w:t xml:space="preserve"> از خداوند عظیم مسئلت دارم من و شما و جمیع مؤمنین را مورد بخشش و رحمت و مغفرت قرار دھد ک</w:t>
      </w:r>
      <w:r w:rsidR="0053222B">
        <w:rPr>
          <w:rFonts w:hint="cs"/>
          <w:rtl/>
          <w:lang w:bidi="ur-PK"/>
        </w:rPr>
        <w:t>ه</w:t>
      </w:r>
      <w:r>
        <w:rPr>
          <w:rFonts w:hint="cs"/>
          <w:rtl/>
          <w:lang w:bidi="ur-PK"/>
        </w:rPr>
        <w:t xml:space="preserve"> او </w:t>
      </w:r>
      <w:r>
        <w:rPr>
          <w:rFonts w:cs="CTraditional Arabic" w:hint="cs"/>
          <w:rtl/>
          <w:lang w:bidi="ur-PK"/>
        </w:rPr>
        <w:t>أ</w:t>
      </w:r>
      <w:r>
        <w:rPr>
          <w:rFonts w:hint="cs"/>
          <w:rtl/>
          <w:lang w:bidi="ur-PK"/>
        </w:rPr>
        <w:t xml:space="preserve"> ب</w:t>
      </w:r>
      <w:r w:rsidR="0053222B">
        <w:rPr>
          <w:rFonts w:hint="cs"/>
          <w:rtl/>
          <w:lang w:bidi="ur-PK"/>
        </w:rPr>
        <w:t>ه</w:t>
      </w:r>
      <w:r>
        <w:rPr>
          <w:rFonts w:hint="cs"/>
          <w:rtl/>
          <w:lang w:bidi="ur-PK"/>
        </w:rPr>
        <w:t xml:space="preserve"> حقیقت، آمرزگار و مھربان است و او مھربان‌ترین مھربانان است</w:t>
      </w:r>
      <w:r w:rsidR="00712D4B">
        <w:rPr>
          <w:rFonts w:hint="cs"/>
          <w:rtl/>
          <w:lang w:bidi="ur-PK"/>
        </w:rPr>
        <w:t>.</w:t>
      </w:r>
    </w:p>
    <w:p w:rsidR="001D2B2F" w:rsidRDefault="001D2B2F" w:rsidP="00D941B7">
      <w:pPr>
        <w:pStyle w:val="a8"/>
        <w:rPr>
          <w:rtl/>
          <w:lang w:bidi="ur-PK"/>
        </w:rPr>
      </w:pPr>
    </w:p>
    <w:p w:rsidR="001D2B2F" w:rsidRDefault="001D2B2F" w:rsidP="00604D23">
      <w:pPr>
        <w:pStyle w:val="a4"/>
        <w:ind w:left="2880" w:firstLine="720"/>
        <w:jc w:val="right"/>
        <w:rPr>
          <w:rtl/>
          <w:lang w:bidi="ur-PK"/>
        </w:rPr>
      </w:pPr>
      <w:r>
        <w:rPr>
          <w:rFonts w:hint="cs"/>
          <w:rtl/>
        </w:rPr>
        <w:t>والسلام عليكم ورحمة الله</w:t>
      </w:r>
      <w:r>
        <w:rPr>
          <w:rFonts w:hint="cs"/>
          <w:rtl/>
          <w:lang w:bidi="ar-SA"/>
        </w:rPr>
        <w:t xml:space="preserve"> وبركاته</w:t>
      </w:r>
    </w:p>
    <w:p w:rsidR="00D941B7" w:rsidRPr="0009382B" w:rsidRDefault="00D941B7" w:rsidP="00D941B7">
      <w:pPr>
        <w:pStyle w:val="a8"/>
        <w:rPr>
          <w:rtl/>
          <w:lang w:bidi="ur-PK"/>
        </w:rPr>
      </w:pPr>
      <w:r>
        <w:rPr>
          <w:rFonts w:hint="cs"/>
          <w:rtl/>
          <w:lang w:bidi="ur-PK"/>
        </w:rPr>
        <w:t xml:space="preserve"> </w:t>
      </w:r>
    </w:p>
    <w:p w:rsidR="001D2B2F" w:rsidRDefault="001D2B2F" w:rsidP="00CD36F1">
      <w:pPr>
        <w:pStyle w:val="a8"/>
        <w:rPr>
          <w:rtl/>
          <w:lang w:bidi="ur-PK"/>
        </w:rPr>
        <w:sectPr w:rsidR="001D2B2F" w:rsidSect="00C14F87">
          <w:footnotePr>
            <w:numRestart w:val="eachPage"/>
          </w:footnotePr>
          <w:pgSz w:w="9356" w:h="13608" w:code="9"/>
          <w:pgMar w:top="567" w:right="1134" w:bottom="851" w:left="1134" w:header="454" w:footer="0" w:gutter="0"/>
          <w:cols w:space="708"/>
          <w:titlePg/>
          <w:bidi/>
          <w:rtlGutter/>
          <w:docGrid w:linePitch="381"/>
        </w:sectPr>
      </w:pPr>
    </w:p>
    <w:p w:rsidR="00CD36F1" w:rsidRDefault="00604D23" w:rsidP="001D2B2F">
      <w:pPr>
        <w:pStyle w:val="a1"/>
        <w:rPr>
          <w:rtl/>
        </w:rPr>
      </w:pPr>
      <w:bookmarkStart w:id="98" w:name="_Toc437893487"/>
      <w:r>
        <w:rPr>
          <w:rFonts w:hint="cs"/>
          <w:rtl/>
        </w:rPr>
        <w:t>خطبۀ شصت و ششم:</w:t>
      </w:r>
      <w:r>
        <w:rPr>
          <w:rtl/>
        </w:rPr>
        <w:br/>
      </w:r>
      <w:r w:rsidR="001D2B2F">
        <w:rPr>
          <w:rFonts w:hint="cs"/>
          <w:rtl/>
        </w:rPr>
        <w:t>در فضیلت تواضع و مذمت تکبر</w:t>
      </w:r>
      <w:bookmarkEnd w:id="98"/>
    </w:p>
    <w:p w:rsidR="001D2B2F" w:rsidRDefault="001D2B2F" w:rsidP="006C6C22">
      <w:pPr>
        <w:pStyle w:val="a8"/>
        <w:rPr>
          <w:rtl/>
          <w:lang w:bidi="ur-PK"/>
        </w:rPr>
      </w:pPr>
      <w:r>
        <w:rPr>
          <w:rFonts w:hint="cs"/>
          <w:rtl/>
          <w:lang w:bidi="ur-PK"/>
        </w:rPr>
        <w:t>ثنا و ستایش خدایی را ک</w:t>
      </w:r>
      <w:r w:rsidR="0053222B">
        <w:rPr>
          <w:rFonts w:hint="cs"/>
          <w:rtl/>
          <w:lang w:bidi="ur-PK"/>
        </w:rPr>
        <w:t>ه</w:t>
      </w:r>
      <w:r>
        <w:rPr>
          <w:rFonts w:hint="cs"/>
          <w:rtl/>
          <w:lang w:bidi="ur-PK"/>
        </w:rPr>
        <w:t xml:space="preserve"> ما را ب</w:t>
      </w:r>
      <w:r w:rsidR="0053222B">
        <w:rPr>
          <w:rFonts w:hint="cs"/>
          <w:rtl/>
          <w:lang w:bidi="ur-PK"/>
        </w:rPr>
        <w:t>ه</w:t>
      </w:r>
      <w:r>
        <w:rPr>
          <w:rFonts w:hint="cs"/>
          <w:rtl/>
          <w:lang w:bidi="ur-PK"/>
        </w:rPr>
        <w:t xml:space="preserve"> مقام حمد خود رھنمون فرمود و اگر ھدایت او نبود، رسیدن ب</w:t>
      </w:r>
      <w:r w:rsidR="0053222B">
        <w:rPr>
          <w:rFonts w:hint="cs"/>
          <w:rtl/>
          <w:lang w:bidi="ur-PK"/>
        </w:rPr>
        <w:t>ه</w:t>
      </w:r>
      <w:r>
        <w:rPr>
          <w:rFonts w:hint="cs"/>
          <w:rtl/>
          <w:lang w:bidi="ur-PK"/>
        </w:rPr>
        <w:t xml:space="preserve"> چنین مقامی غیر ممکن می‌نمود</w:t>
      </w:r>
      <w:r w:rsidR="00712D4B">
        <w:rPr>
          <w:rFonts w:hint="cs"/>
          <w:rtl/>
          <w:lang w:bidi="ur-PK"/>
        </w:rPr>
        <w:t>.</w:t>
      </w:r>
      <w:r>
        <w:rPr>
          <w:rFonts w:hint="cs"/>
          <w:rtl/>
          <w:lang w:bidi="ur-PK"/>
        </w:rPr>
        <w:t xml:space="preserve"> خدایی ک</w:t>
      </w:r>
      <w:r w:rsidR="0053222B">
        <w:rPr>
          <w:rFonts w:hint="cs"/>
          <w:rtl/>
          <w:lang w:bidi="ur-PK"/>
        </w:rPr>
        <w:t>ه</w:t>
      </w:r>
      <w:r>
        <w:rPr>
          <w:rFonts w:hint="cs"/>
          <w:rtl/>
          <w:lang w:bidi="ur-PK"/>
        </w:rPr>
        <w:t xml:space="preserve"> توفیق از اوست و اعتماد و توکلم بر اوست و ب</w:t>
      </w:r>
      <w:r w:rsidR="0053222B">
        <w:rPr>
          <w:rFonts w:hint="cs"/>
          <w:rtl/>
          <w:lang w:bidi="ur-PK"/>
        </w:rPr>
        <w:t>ه</w:t>
      </w:r>
      <w:r>
        <w:rPr>
          <w:rFonts w:hint="eastAsia"/>
          <w:rtl/>
          <w:lang w:bidi="ur-PK"/>
        </w:rPr>
        <w:t>‌</w:t>
      </w:r>
      <w:r>
        <w:rPr>
          <w:rFonts w:hint="cs"/>
          <w:rtl/>
          <w:lang w:bidi="ur-PK"/>
        </w:rPr>
        <w:t>سوی او باز خواھم گشت</w:t>
      </w:r>
      <w:r w:rsidR="00712D4B">
        <w:rPr>
          <w:rFonts w:hint="cs"/>
          <w:rtl/>
          <w:lang w:bidi="ur-PK"/>
        </w:rPr>
        <w:t>.</w:t>
      </w:r>
      <w:r>
        <w:rPr>
          <w:rFonts w:hint="cs"/>
          <w:rtl/>
          <w:lang w:bidi="ur-PK"/>
        </w:rPr>
        <w:t xml:space="preserve"> او را س</w:t>
      </w:r>
      <w:r w:rsidR="006C6C22">
        <w:rPr>
          <w:rFonts w:hint="cs"/>
          <w:rtl/>
          <w:lang w:bidi="ur-PK"/>
        </w:rPr>
        <w:t>ت</w:t>
      </w:r>
      <w:r>
        <w:rPr>
          <w:rFonts w:hint="cs"/>
          <w:rtl/>
          <w:lang w:bidi="ur-PK"/>
        </w:rPr>
        <w:t>ایش می‌کنم آن‌گون</w:t>
      </w:r>
      <w:r w:rsidR="0053222B">
        <w:rPr>
          <w:rFonts w:hint="cs"/>
          <w:rtl/>
          <w:lang w:bidi="ur-PK"/>
        </w:rPr>
        <w:t>ه</w:t>
      </w:r>
      <w:r>
        <w:rPr>
          <w:rFonts w:hint="cs"/>
          <w:rtl/>
          <w:lang w:bidi="ur-PK"/>
        </w:rPr>
        <w:t xml:space="preserve"> ک</w:t>
      </w:r>
      <w:r w:rsidR="0053222B">
        <w:rPr>
          <w:rFonts w:hint="cs"/>
          <w:rtl/>
          <w:lang w:bidi="ur-PK"/>
        </w:rPr>
        <w:t>ه</w:t>
      </w:r>
      <w:r>
        <w:rPr>
          <w:rFonts w:hint="cs"/>
          <w:rtl/>
          <w:lang w:bidi="ur-PK"/>
        </w:rPr>
        <w:t xml:space="preserve"> متناسب با شکو</w:t>
      </w:r>
      <w:r w:rsidR="0053222B">
        <w:rPr>
          <w:rFonts w:hint="cs"/>
          <w:rtl/>
          <w:lang w:bidi="ur-PK"/>
        </w:rPr>
        <w:t>ه</w:t>
      </w:r>
      <w:r>
        <w:rPr>
          <w:rFonts w:hint="cs"/>
          <w:rtl/>
          <w:lang w:bidi="ur-PK"/>
        </w:rPr>
        <w:t xml:space="preserve"> ذات و عظمت فرمانروایی اوست و گواھی می‌دھم ک</w:t>
      </w:r>
      <w:r w:rsidR="0053222B">
        <w:rPr>
          <w:rFonts w:hint="cs"/>
          <w:rtl/>
          <w:lang w:bidi="ur-PK"/>
        </w:rPr>
        <w:t>ه</w:t>
      </w:r>
      <w:r>
        <w:rPr>
          <w:rFonts w:hint="cs"/>
          <w:rtl/>
          <w:lang w:bidi="ur-PK"/>
        </w:rPr>
        <w:t xml:space="preserve"> جز ذات پاکش معبود و خدای دیگری نیست</w:t>
      </w:r>
      <w:r w:rsidR="00712D4B">
        <w:rPr>
          <w:rFonts w:hint="cs"/>
          <w:rtl/>
          <w:lang w:bidi="ur-PK"/>
        </w:rPr>
        <w:t>.</w:t>
      </w:r>
      <w:r>
        <w:rPr>
          <w:rFonts w:hint="cs"/>
          <w:rtl/>
          <w:lang w:bidi="ur-PK"/>
        </w:rPr>
        <w:t xml:space="preserve"> خدایی ک</w:t>
      </w:r>
      <w:r w:rsidR="0053222B">
        <w:rPr>
          <w:rFonts w:hint="cs"/>
          <w:rtl/>
          <w:lang w:bidi="ur-PK"/>
        </w:rPr>
        <w:t>ه</w:t>
      </w:r>
      <w:r>
        <w:rPr>
          <w:rFonts w:hint="cs"/>
          <w:rtl/>
          <w:lang w:bidi="ur-PK"/>
        </w:rPr>
        <w:t xml:space="preserve"> واحد و بی‌شریک است و عظمت و کبری</w:t>
      </w:r>
      <w:r w:rsidR="00FE3C02">
        <w:rPr>
          <w:rFonts w:hint="cs"/>
          <w:rtl/>
          <w:lang w:bidi="ur-PK"/>
        </w:rPr>
        <w:t>اء</w:t>
      </w:r>
      <w:r>
        <w:rPr>
          <w:rFonts w:hint="cs"/>
          <w:rtl/>
          <w:lang w:bidi="ur-PK"/>
        </w:rPr>
        <w:t xml:space="preserve"> فقط از آن اوست و گواھی می‌دھم ک</w:t>
      </w:r>
      <w:r w:rsidR="0053222B">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w:t>
      </w:r>
      <w:r w:rsidR="00E45442">
        <w:rPr>
          <w:rFonts w:hint="cs"/>
          <w:rtl/>
          <w:lang w:bidi="ur-PK"/>
        </w:rPr>
        <w:t>بند</w:t>
      </w:r>
      <w:r w:rsidR="0053222B">
        <w:rPr>
          <w:rFonts w:hint="cs"/>
          <w:rtl/>
          <w:lang w:bidi="ur-PK"/>
        </w:rPr>
        <w:t>ه</w:t>
      </w:r>
      <w:r w:rsidR="00E45442">
        <w:rPr>
          <w:rFonts w:hint="cs"/>
          <w:rtl/>
          <w:lang w:bidi="ur-PK"/>
        </w:rPr>
        <w:t xml:space="preserve"> و فرستاد</w:t>
      </w:r>
      <w:r w:rsidR="00382E42">
        <w:rPr>
          <w:rFonts w:hint="cs"/>
          <w:rtl/>
          <w:lang w:bidi="ur-PK"/>
        </w:rPr>
        <w:t>ۀ</w:t>
      </w:r>
      <w:r w:rsidR="00E45442">
        <w:rPr>
          <w:rFonts w:hint="cs"/>
          <w:rtl/>
          <w:lang w:bidi="ur-PK"/>
        </w:rPr>
        <w:t xml:space="preserve"> اوست، آن پیامبری ک</w:t>
      </w:r>
      <w:r w:rsidR="0053222B">
        <w:rPr>
          <w:rFonts w:hint="cs"/>
          <w:rtl/>
          <w:lang w:bidi="ur-PK"/>
        </w:rPr>
        <w:t>ه</w:t>
      </w:r>
      <w:r w:rsidR="00E45442">
        <w:rPr>
          <w:rFonts w:hint="cs"/>
          <w:rtl/>
          <w:lang w:bidi="ur-PK"/>
        </w:rPr>
        <w:t xml:space="preserve"> تواضع و حی</w:t>
      </w:r>
      <w:r w:rsidR="006C6C22">
        <w:rPr>
          <w:rFonts w:hint="cs"/>
          <w:rtl/>
          <w:lang w:bidi="ur-PK"/>
        </w:rPr>
        <w:t>اء</w:t>
      </w:r>
      <w:r w:rsidR="00E45442">
        <w:rPr>
          <w:rFonts w:hint="cs"/>
          <w:rtl/>
          <w:lang w:bidi="ur-PK"/>
        </w:rPr>
        <w:t xml:space="preserve"> از اخلاق برجست</w:t>
      </w:r>
      <w:r w:rsidR="00382E42">
        <w:rPr>
          <w:rFonts w:hint="cs"/>
          <w:rtl/>
          <w:lang w:bidi="ur-PK"/>
        </w:rPr>
        <w:t>ۀ</w:t>
      </w:r>
      <w:r w:rsidR="00E45442">
        <w:rPr>
          <w:rFonts w:hint="cs"/>
          <w:rtl/>
          <w:lang w:bidi="ur-PK"/>
        </w:rPr>
        <w:t xml:space="preserve"> او بود</w:t>
      </w:r>
      <w:r w:rsidR="00712D4B">
        <w:rPr>
          <w:rFonts w:hint="cs"/>
          <w:rtl/>
          <w:lang w:bidi="ur-PK"/>
        </w:rPr>
        <w:t>.</w:t>
      </w:r>
      <w:r w:rsidR="00E45442">
        <w:rPr>
          <w:rFonts w:hint="cs"/>
          <w:rtl/>
          <w:lang w:bidi="ur-PK"/>
        </w:rPr>
        <w:t xml:space="preserve"> خداوندا، درود و رحمت خود را بر خاتم پیامبران و آل و اصحاب برگزید</w:t>
      </w:r>
      <w:r w:rsidR="00382E42">
        <w:rPr>
          <w:rFonts w:hint="cs"/>
          <w:rtl/>
          <w:lang w:bidi="ur-PK"/>
        </w:rPr>
        <w:t>ۀ</w:t>
      </w:r>
      <w:r w:rsidR="00E45442">
        <w:rPr>
          <w:rFonts w:hint="cs"/>
          <w:rtl/>
          <w:lang w:bidi="ur-PK"/>
        </w:rPr>
        <w:t xml:space="preserve"> او و تمام کسانی ک</w:t>
      </w:r>
      <w:r w:rsidR="0053222B">
        <w:rPr>
          <w:rFonts w:hint="cs"/>
          <w:rtl/>
          <w:lang w:bidi="ur-PK"/>
        </w:rPr>
        <w:t>ه</w:t>
      </w:r>
      <w:r w:rsidR="00E45442">
        <w:rPr>
          <w:rFonts w:hint="cs"/>
          <w:rtl/>
          <w:lang w:bidi="ur-PK"/>
        </w:rPr>
        <w:t xml:space="preserve"> از </w:t>
      </w:r>
      <w:r w:rsidR="00546A50">
        <w:rPr>
          <w:rFonts w:hint="cs"/>
          <w:rtl/>
          <w:lang w:bidi="ur-PK"/>
        </w:rPr>
        <w:t>آن‌ھا</w:t>
      </w:r>
      <w:r w:rsidR="00E45442">
        <w:rPr>
          <w:rFonts w:hint="cs"/>
          <w:rtl/>
          <w:lang w:bidi="ur-PK"/>
        </w:rPr>
        <w:t xml:space="preserve"> پیروی نمودند، مستدام بفرما تا روز قیامت</w:t>
      </w:r>
      <w:r w:rsidR="00712D4B">
        <w:rPr>
          <w:rFonts w:hint="cs"/>
          <w:rtl/>
          <w:lang w:bidi="ur-PK"/>
        </w:rPr>
        <w:t>.</w:t>
      </w:r>
      <w:r w:rsidR="00E45442">
        <w:rPr>
          <w:rFonts w:hint="cs"/>
          <w:rtl/>
          <w:lang w:bidi="ur-PK"/>
        </w:rPr>
        <w:t xml:space="preserve"> و بعد ای بندگان خدا، خود و شما را ب</w:t>
      </w:r>
      <w:r w:rsidR="0053222B">
        <w:rPr>
          <w:rFonts w:hint="cs"/>
          <w:rtl/>
          <w:lang w:bidi="ur-PK"/>
        </w:rPr>
        <w:t>ه</w:t>
      </w:r>
      <w:r w:rsidR="00E45442">
        <w:rPr>
          <w:rFonts w:hint="cs"/>
          <w:rtl/>
          <w:lang w:bidi="ur-PK"/>
        </w:rPr>
        <w:t xml:space="preserve"> تقوای الھی توصی</w:t>
      </w:r>
      <w:r w:rsidR="0053222B">
        <w:rPr>
          <w:rFonts w:hint="cs"/>
          <w:rtl/>
          <w:lang w:bidi="ur-PK"/>
        </w:rPr>
        <w:t>ه</w:t>
      </w:r>
      <w:r w:rsidR="00E45442">
        <w:rPr>
          <w:rFonts w:hint="cs"/>
          <w:rtl/>
          <w:lang w:bidi="ur-PK"/>
        </w:rPr>
        <w:t xml:space="preserve"> می‌نمایم</w:t>
      </w:r>
      <w:r w:rsidR="00712D4B">
        <w:rPr>
          <w:rFonts w:hint="cs"/>
          <w:rtl/>
          <w:lang w:bidi="ur-PK"/>
        </w:rPr>
        <w:t>.</w:t>
      </w:r>
      <w:r w:rsidR="00E45442">
        <w:rPr>
          <w:rFonts w:hint="cs"/>
          <w:rtl/>
          <w:lang w:bidi="ur-PK"/>
        </w:rPr>
        <w:t xml:space="preserve"> پس خوش ب</w:t>
      </w:r>
      <w:r w:rsidR="0053222B">
        <w:rPr>
          <w:rFonts w:hint="cs"/>
          <w:rtl/>
          <w:lang w:bidi="ur-PK"/>
        </w:rPr>
        <w:t>ه</w:t>
      </w:r>
      <w:r w:rsidR="00E45442">
        <w:rPr>
          <w:rFonts w:hint="cs"/>
          <w:rtl/>
          <w:lang w:bidi="ur-PK"/>
        </w:rPr>
        <w:t xml:space="preserve"> حال آن کسی ک</w:t>
      </w:r>
      <w:r w:rsidR="0053222B">
        <w:rPr>
          <w:rFonts w:hint="cs"/>
          <w:rtl/>
          <w:lang w:bidi="ur-PK"/>
        </w:rPr>
        <w:t>ه</w:t>
      </w:r>
      <w:r w:rsidR="00E45442">
        <w:rPr>
          <w:rFonts w:hint="cs"/>
          <w:rtl/>
          <w:lang w:bidi="ur-PK"/>
        </w:rPr>
        <w:t xml:space="preserve"> تقوای خدا نمود و ب</w:t>
      </w:r>
      <w:r w:rsidR="0053222B">
        <w:rPr>
          <w:rFonts w:hint="cs"/>
          <w:rtl/>
          <w:lang w:bidi="ur-PK"/>
        </w:rPr>
        <w:t>ه</w:t>
      </w:r>
      <w:r w:rsidR="00E45442">
        <w:rPr>
          <w:rFonts w:hint="cs"/>
          <w:rtl/>
          <w:lang w:bidi="ur-PK"/>
        </w:rPr>
        <w:t xml:space="preserve"> رضای او نائل آمد</w:t>
      </w:r>
      <w:r w:rsidR="00712D4B">
        <w:rPr>
          <w:rFonts w:hint="cs"/>
          <w:rtl/>
          <w:lang w:bidi="ur-PK"/>
        </w:rPr>
        <w:t>.</w:t>
      </w:r>
      <w:r w:rsidR="00E45442">
        <w:rPr>
          <w:rFonts w:hint="cs"/>
          <w:rtl/>
          <w:lang w:bidi="ur-PK"/>
        </w:rPr>
        <w:t xml:space="preserve"> خدای جل و علا در قرآن کریم می‌فرماید:</w:t>
      </w:r>
    </w:p>
    <w:p w:rsidR="00E45442" w:rsidRDefault="00CB37F6" w:rsidP="00FE3C02">
      <w:pPr>
        <w:pStyle w:val="af1"/>
        <w:rPr>
          <w:rtl/>
          <w:lang w:bidi="ur-PK"/>
        </w:rPr>
      </w:pPr>
      <w:r w:rsidRPr="00CB37F6">
        <w:rPr>
          <w:rFonts w:cs="CTraditional Arabic"/>
          <w:rtl/>
          <w:lang w:bidi="ur-PK"/>
        </w:rPr>
        <w:t>+</w:t>
      </w:r>
      <w:r w:rsidR="00E45442" w:rsidRPr="00FE3C02">
        <w:rPr>
          <w:rtl/>
        </w:rPr>
        <w:t xml:space="preserve">تِلۡكَ </w:t>
      </w:r>
      <w:r w:rsidR="00E45442" w:rsidRPr="00FE3C02">
        <w:rPr>
          <w:rFonts w:hint="cs"/>
          <w:rtl/>
        </w:rPr>
        <w:t>ٱ</w:t>
      </w:r>
      <w:r w:rsidR="00E45442" w:rsidRPr="00FE3C02">
        <w:rPr>
          <w:rFonts w:hint="eastAsia"/>
          <w:rtl/>
        </w:rPr>
        <w:t>لدَّارُ</w:t>
      </w:r>
      <w:r w:rsidR="00E45442" w:rsidRPr="00FE3C02">
        <w:rPr>
          <w:rtl/>
        </w:rPr>
        <w:t xml:space="preserve"> </w:t>
      </w:r>
      <w:r w:rsidR="00E45442" w:rsidRPr="00FE3C02">
        <w:rPr>
          <w:rFonts w:hint="cs"/>
          <w:rtl/>
        </w:rPr>
        <w:t>ٱ</w:t>
      </w:r>
      <w:r w:rsidR="00E45442" w:rsidRPr="00FE3C02">
        <w:rPr>
          <w:rFonts w:hint="eastAsia"/>
          <w:rtl/>
        </w:rPr>
        <w:t>لۡأٓخِرَةُ</w:t>
      </w:r>
      <w:r w:rsidR="00E45442" w:rsidRPr="00FE3C02">
        <w:rPr>
          <w:rtl/>
        </w:rPr>
        <w:t xml:space="preserve"> نَجۡعَلُهَا لِلَّذِينَ لَا يُرِيدُونَ عُلُوّٗا فِي </w:t>
      </w:r>
      <w:r w:rsidR="00E45442" w:rsidRPr="00FE3C02">
        <w:rPr>
          <w:rFonts w:hint="cs"/>
          <w:rtl/>
        </w:rPr>
        <w:t>ٱ</w:t>
      </w:r>
      <w:r w:rsidR="00E45442" w:rsidRPr="00FE3C02">
        <w:rPr>
          <w:rFonts w:hint="eastAsia"/>
          <w:rtl/>
        </w:rPr>
        <w:t>لۡأَرۡضِ</w:t>
      </w:r>
      <w:r w:rsidR="00E45442" w:rsidRPr="00FE3C02">
        <w:rPr>
          <w:rtl/>
        </w:rPr>
        <w:t xml:space="preserve"> وَلَا فَسَادٗاۚ وَ</w:t>
      </w:r>
      <w:r w:rsidR="00E45442" w:rsidRPr="00FE3C02">
        <w:rPr>
          <w:rFonts w:hint="cs"/>
          <w:rtl/>
        </w:rPr>
        <w:t>ٱ</w:t>
      </w:r>
      <w:r w:rsidR="00E45442" w:rsidRPr="00FE3C02">
        <w:rPr>
          <w:rFonts w:hint="eastAsia"/>
          <w:rtl/>
        </w:rPr>
        <w:t>لۡعَٰقِبَةُ</w:t>
      </w:r>
      <w:r w:rsidR="00E45442" w:rsidRPr="00FE3C02">
        <w:rPr>
          <w:rtl/>
        </w:rPr>
        <w:t xml:space="preserve"> لِلۡمُتَّقِينَ٨٣</w:t>
      </w:r>
      <w:r w:rsidRPr="00CB37F6">
        <w:rPr>
          <w:rFonts w:ascii="Times New Roman" w:cs="CTraditional Arabic" w:hint="cs"/>
          <w:rtl/>
          <w:lang w:bidi="ur-PK"/>
        </w:rPr>
        <w:t>_</w:t>
      </w:r>
      <w:r w:rsidR="00E45442">
        <w:rPr>
          <w:rFonts w:ascii="Times New Roman" w:cs="Arial"/>
          <w:szCs w:val="24"/>
          <w:rtl/>
          <w:lang w:bidi="ur-PK"/>
        </w:rPr>
        <w:t xml:space="preserve"> </w:t>
      </w:r>
      <w:r w:rsidR="00E45442" w:rsidRPr="00E45442">
        <w:rPr>
          <w:rStyle w:val="Char6"/>
          <w:rtl/>
        </w:rPr>
        <w:t>[القصص: 83]</w:t>
      </w:r>
      <w:r w:rsidR="00FE3C02">
        <w:rPr>
          <w:rStyle w:val="Char6"/>
          <w:rFonts w:hint="cs"/>
          <w:rtl/>
        </w:rPr>
        <w:t>.</w:t>
      </w:r>
    </w:p>
    <w:p w:rsidR="00E45442" w:rsidRDefault="00E45442" w:rsidP="00FE3C02">
      <w:pPr>
        <w:pStyle w:val="ab"/>
        <w:rPr>
          <w:rtl/>
          <w:lang w:bidi="ur-PK"/>
        </w:rPr>
      </w:pPr>
      <w:r w:rsidRPr="008421EC">
        <w:rPr>
          <w:rStyle w:val="Char8"/>
          <w:rtl/>
        </w:rPr>
        <w:t>«</w:t>
      </w:r>
      <w:r w:rsidRPr="00FE3C02">
        <w:rPr>
          <w:rFonts w:hint="cs"/>
          <w:rtl/>
        </w:rPr>
        <w:t>این سرای آخرت را ب</w:t>
      </w:r>
      <w:r w:rsidR="0053222B" w:rsidRPr="00FE3C02">
        <w:rPr>
          <w:rFonts w:hint="cs"/>
          <w:rtl/>
        </w:rPr>
        <w:t>ه</w:t>
      </w:r>
      <w:r w:rsidRPr="00FE3C02">
        <w:rPr>
          <w:rFonts w:hint="cs"/>
          <w:rtl/>
        </w:rPr>
        <w:t xml:space="preserve"> کسانی خواھیم داد ک</w:t>
      </w:r>
      <w:r w:rsidR="0053222B" w:rsidRPr="00FE3C02">
        <w:rPr>
          <w:rFonts w:hint="cs"/>
          <w:rtl/>
        </w:rPr>
        <w:t>ه</w:t>
      </w:r>
      <w:r w:rsidRPr="00FE3C02">
        <w:rPr>
          <w:rFonts w:hint="cs"/>
          <w:rtl/>
        </w:rPr>
        <w:t xml:space="preserve"> قصد برتری جویی و فساد در زمین را نداشت</w:t>
      </w:r>
      <w:r w:rsidR="0053222B" w:rsidRPr="00FE3C02">
        <w:rPr>
          <w:rFonts w:hint="cs"/>
          <w:rtl/>
        </w:rPr>
        <w:t>ه</w:t>
      </w:r>
      <w:r w:rsidRPr="00FE3C02">
        <w:rPr>
          <w:rFonts w:hint="cs"/>
          <w:rtl/>
        </w:rPr>
        <w:t xml:space="preserve"> باشند و عاقبت از آن پرھیزکاران است</w:t>
      </w:r>
      <w:r w:rsidRPr="008421EC">
        <w:rPr>
          <w:rStyle w:val="Char8"/>
          <w:rtl/>
        </w:rPr>
        <w:t>»</w:t>
      </w:r>
      <w:r w:rsidR="00712D4B">
        <w:rPr>
          <w:rFonts w:hint="cs"/>
          <w:rtl/>
          <w:lang w:bidi="ur-PK"/>
        </w:rPr>
        <w:t>.</w:t>
      </w:r>
    </w:p>
    <w:p w:rsidR="00E45442" w:rsidRDefault="00E45442" w:rsidP="00CD36F1">
      <w:pPr>
        <w:pStyle w:val="a8"/>
        <w:rPr>
          <w:rtl/>
          <w:lang w:bidi="ur-PK"/>
        </w:rPr>
      </w:pPr>
      <w:r>
        <w:rPr>
          <w:rFonts w:hint="cs"/>
          <w:rtl/>
          <w:lang w:bidi="ur-PK"/>
        </w:rPr>
        <w:t xml:space="preserve">پیامبر اسلام </w:t>
      </w:r>
      <w:r>
        <w:rPr>
          <w:rFonts w:cs="CTraditional Arabic" w:hint="cs"/>
          <w:rtl/>
          <w:lang w:bidi="ur-PK"/>
        </w:rPr>
        <w:t>ص</w:t>
      </w:r>
      <w:r>
        <w:rPr>
          <w:rFonts w:hint="cs"/>
          <w:rtl/>
          <w:lang w:bidi="ur-PK"/>
        </w:rPr>
        <w:t xml:space="preserve"> نیز می‌فرماید:</w:t>
      </w:r>
    </w:p>
    <w:p w:rsidR="00E45442" w:rsidRDefault="00E45442" w:rsidP="009A33B1">
      <w:pPr>
        <w:pStyle w:val="a8"/>
        <w:rPr>
          <w:rtl/>
          <w:lang w:bidi="ur-PK"/>
        </w:rPr>
      </w:pPr>
      <w:r>
        <w:rPr>
          <w:rFonts w:ascii="Traditional Arabic" w:hAnsi="Traditional Arabic" w:cs="Traditional Arabic"/>
          <w:rtl/>
          <w:lang w:bidi="ur-PK"/>
        </w:rPr>
        <w:t>«</w:t>
      </w:r>
      <w:r w:rsidRPr="00E45442">
        <w:rPr>
          <w:rStyle w:val="Char3"/>
          <w:rtl/>
        </w:rPr>
        <w:t xml:space="preserve">لا يَدْخُلُ الْجَنَّةَ مَنْ كَانَ فِي قَلْبِهِ مِثْقَالُ حَبَّةٍ </w:t>
      </w:r>
      <w:r w:rsidR="002876AD" w:rsidRPr="00E45442">
        <w:rPr>
          <w:rStyle w:val="Char3"/>
          <w:rtl/>
        </w:rPr>
        <w:t>مِنْ</w:t>
      </w:r>
      <w:r w:rsidR="002876AD">
        <w:rPr>
          <w:rStyle w:val="Char3"/>
          <w:rFonts w:hint="cs"/>
          <w:rtl/>
        </w:rPr>
        <w:t xml:space="preserve"> خَرْدَلٍ </w:t>
      </w:r>
      <w:r w:rsidRPr="00E45442">
        <w:rPr>
          <w:rStyle w:val="Char3"/>
          <w:rtl/>
        </w:rPr>
        <w:t>مِنْ كِبْرٍ</w:t>
      </w:r>
      <w:r>
        <w:rPr>
          <w:rFonts w:ascii="Traditional Arabic" w:hAnsi="Traditional Arabic" w:cs="Traditional Arabic"/>
          <w:rtl/>
          <w:lang w:bidi="ur-PK"/>
        </w:rPr>
        <w:t>»</w:t>
      </w:r>
      <w:r w:rsidR="00FE3C02">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E45442">
        <w:rPr>
          <w:rStyle w:val="Chare"/>
          <w:rFonts w:hint="cs"/>
          <w:rtl/>
        </w:rPr>
        <w:t>وارد بھشت نخواھد شد کسی ک</w:t>
      </w:r>
      <w:r w:rsidR="0053222B">
        <w:rPr>
          <w:rStyle w:val="Chare"/>
          <w:rFonts w:hint="cs"/>
          <w:rtl/>
        </w:rPr>
        <w:t>ه</w:t>
      </w:r>
      <w:r w:rsidRPr="00E45442">
        <w:rPr>
          <w:rStyle w:val="Chare"/>
          <w:rFonts w:hint="cs"/>
          <w:rtl/>
        </w:rPr>
        <w:t xml:space="preserve"> ب</w:t>
      </w:r>
      <w:r w:rsidR="0053222B">
        <w:rPr>
          <w:rStyle w:val="Chare"/>
          <w:rFonts w:hint="cs"/>
          <w:rtl/>
        </w:rPr>
        <w:t>ه</w:t>
      </w:r>
      <w:r w:rsidRPr="00E45442">
        <w:rPr>
          <w:rStyle w:val="Chare"/>
          <w:rFonts w:hint="cs"/>
          <w:rtl/>
        </w:rPr>
        <w:t xml:space="preserve"> انداز</w:t>
      </w:r>
      <w:r w:rsidR="00382E42">
        <w:rPr>
          <w:rStyle w:val="Chare"/>
          <w:rFonts w:hint="cs"/>
          <w:rtl/>
        </w:rPr>
        <w:t>ۀ</w:t>
      </w:r>
      <w:r w:rsidRPr="00E45442">
        <w:rPr>
          <w:rStyle w:val="Chare"/>
          <w:rFonts w:hint="cs"/>
          <w:rtl/>
        </w:rPr>
        <w:t xml:space="preserve"> یک دان</w:t>
      </w:r>
      <w:r w:rsidR="0053222B">
        <w:rPr>
          <w:rStyle w:val="Chare"/>
          <w:rFonts w:hint="cs"/>
          <w:rtl/>
        </w:rPr>
        <w:t>ه</w:t>
      </w:r>
      <w:r w:rsidRPr="00E45442">
        <w:rPr>
          <w:rStyle w:val="Chare"/>
          <w:rFonts w:hint="cs"/>
          <w:rtl/>
        </w:rPr>
        <w:t xml:space="preserve"> از تخم سپندان، تکبر در دل داشت</w:t>
      </w:r>
      <w:r w:rsidR="0053222B">
        <w:rPr>
          <w:rStyle w:val="Chare"/>
          <w:rFonts w:hint="cs"/>
          <w:rtl/>
        </w:rPr>
        <w:t>ه</w:t>
      </w:r>
      <w:r w:rsidRPr="00E45442">
        <w:rPr>
          <w:rStyle w:val="Chare"/>
          <w:rFonts w:hint="cs"/>
          <w:rtl/>
        </w:rPr>
        <w:t xml:space="preserve"> باشد</w:t>
      </w:r>
      <w:r>
        <w:rPr>
          <w:rFonts w:ascii="Traditional Arabic" w:hAnsi="Traditional Arabic" w:cs="Traditional Arabic"/>
          <w:rtl/>
          <w:lang w:bidi="ur-PK"/>
        </w:rPr>
        <w:t>»</w:t>
      </w:r>
      <w:r w:rsidR="00712D4B">
        <w:rPr>
          <w:rFonts w:hint="cs"/>
          <w:rtl/>
          <w:lang w:bidi="ur-PK"/>
        </w:rPr>
        <w:t>.</w:t>
      </w:r>
    </w:p>
    <w:p w:rsidR="00E45442" w:rsidRDefault="00E45442" w:rsidP="00CD36F1">
      <w:pPr>
        <w:pStyle w:val="a8"/>
        <w:rPr>
          <w:rtl/>
          <w:lang w:bidi="ur-PK"/>
        </w:rPr>
      </w:pPr>
      <w:r>
        <w:rPr>
          <w:rFonts w:hint="cs"/>
          <w:rtl/>
          <w:lang w:bidi="ur-PK"/>
        </w:rPr>
        <w:t>تکبر صفت پروردگار است و دیگران را نشاید ب</w:t>
      </w:r>
      <w:r w:rsidR="0053222B">
        <w:rPr>
          <w:rFonts w:hint="cs"/>
          <w:rtl/>
          <w:lang w:bidi="ur-PK"/>
        </w:rPr>
        <w:t>ه</w:t>
      </w:r>
      <w:r>
        <w:rPr>
          <w:rFonts w:hint="cs"/>
          <w:rtl/>
          <w:lang w:bidi="ur-PK"/>
        </w:rPr>
        <w:t xml:space="preserve"> آن تظاھر نمایند، آن پروردگار خود در توصیف خود فرمود</w:t>
      </w:r>
      <w:r w:rsidR="0053222B">
        <w:rPr>
          <w:rFonts w:hint="cs"/>
          <w:rtl/>
          <w:lang w:bidi="ur-PK"/>
        </w:rPr>
        <w:t>ه</w:t>
      </w:r>
      <w:r>
        <w:rPr>
          <w:rFonts w:hint="cs"/>
          <w:rtl/>
          <w:lang w:bidi="ur-PK"/>
        </w:rPr>
        <w:t xml:space="preserve"> است:</w:t>
      </w:r>
    </w:p>
    <w:p w:rsidR="00E45442" w:rsidRDefault="00CB37F6" w:rsidP="00604D23">
      <w:pPr>
        <w:pStyle w:val="af1"/>
        <w:spacing w:line="221" w:lineRule="auto"/>
        <w:rPr>
          <w:rtl/>
          <w:lang w:bidi="ur-PK"/>
        </w:rPr>
      </w:pPr>
      <w:r w:rsidRPr="00CB37F6">
        <w:rPr>
          <w:rFonts w:cs="CTraditional Arabic"/>
          <w:rtl/>
          <w:lang w:bidi="ur-PK"/>
        </w:rPr>
        <w:t>+</w:t>
      </w:r>
      <w:r w:rsidR="00E45442" w:rsidRPr="00FE3C02">
        <w:rPr>
          <w:rFonts w:hint="cs"/>
          <w:rtl/>
        </w:rPr>
        <w:t>ٱ</w:t>
      </w:r>
      <w:r w:rsidR="00E45442" w:rsidRPr="00FE3C02">
        <w:rPr>
          <w:rFonts w:hint="eastAsia"/>
          <w:rtl/>
        </w:rPr>
        <w:t>لَّذِي</w:t>
      </w:r>
      <w:r w:rsidR="00E45442" w:rsidRPr="00FE3C02">
        <w:rPr>
          <w:rtl/>
        </w:rPr>
        <w:t xml:space="preserve"> خَلَقَ فَسَوَّىٰ٢ وَ</w:t>
      </w:r>
      <w:r w:rsidR="00E45442" w:rsidRPr="00FE3C02">
        <w:rPr>
          <w:rFonts w:hint="cs"/>
          <w:rtl/>
        </w:rPr>
        <w:t>ٱ</w:t>
      </w:r>
      <w:r w:rsidR="00E45442" w:rsidRPr="00FE3C02">
        <w:rPr>
          <w:rFonts w:hint="eastAsia"/>
          <w:rtl/>
        </w:rPr>
        <w:t>لَّذِي</w:t>
      </w:r>
      <w:r w:rsidR="00E45442" w:rsidRPr="00FE3C02">
        <w:rPr>
          <w:rtl/>
        </w:rPr>
        <w:t xml:space="preserve"> قَدَّرَ فَهَدَىٰ٣</w:t>
      </w:r>
      <w:r w:rsidRPr="00CB37F6">
        <w:rPr>
          <w:rFonts w:ascii="Times New Roman" w:cs="CTraditional Arabic" w:hint="cs"/>
          <w:rtl/>
          <w:lang w:bidi="ur-PK"/>
        </w:rPr>
        <w:t>_</w:t>
      </w:r>
      <w:r w:rsidR="00E45442">
        <w:rPr>
          <w:rFonts w:ascii="Times New Roman" w:cs="Arial"/>
          <w:szCs w:val="24"/>
          <w:rtl/>
          <w:lang w:bidi="ur-PK"/>
        </w:rPr>
        <w:t xml:space="preserve"> </w:t>
      </w:r>
      <w:r w:rsidR="00E45442" w:rsidRPr="00E45442">
        <w:rPr>
          <w:rStyle w:val="Char6"/>
          <w:rtl/>
        </w:rPr>
        <w:t>[الأعلى: 2-3]</w:t>
      </w:r>
      <w:r w:rsidR="00FE3C02">
        <w:rPr>
          <w:rStyle w:val="Char6"/>
          <w:rFonts w:hint="cs"/>
          <w:rtl/>
        </w:rPr>
        <w:t>.</w:t>
      </w:r>
    </w:p>
    <w:p w:rsidR="00E45442" w:rsidRDefault="00E45442" w:rsidP="00FE3C02">
      <w:pPr>
        <w:pStyle w:val="ab"/>
        <w:rPr>
          <w:rtl/>
          <w:lang w:bidi="ur-PK"/>
        </w:rPr>
      </w:pPr>
      <w:r w:rsidRPr="008421EC">
        <w:rPr>
          <w:rStyle w:val="Char8"/>
          <w:rtl/>
        </w:rPr>
        <w:t>«</w:t>
      </w:r>
      <w:r w:rsidRPr="00FE3C02">
        <w:rPr>
          <w:rFonts w:hint="cs"/>
          <w:rtl/>
        </w:rPr>
        <w:t>آن خدایی ک</w:t>
      </w:r>
      <w:r w:rsidR="0053222B" w:rsidRPr="00FE3C02">
        <w:rPr>
          <w:rFonts w:hint="cs"/>
          <w:rtl/>
        </w:rPr>
        <w:t>ه</w:t>
      </w:r>
      <w:r w:rsidRPr="00FE3C02">
        <w:rPr>
          <w:rFonts w:hint="cs"/>
          <w:rtl/>
        </w:rPr>
        <w:t xml:space="preserve"> آفرید و کامل گردانید و آن خدایی ک</w:t>
      </w:r>
      <w:r w:rsidR="0053222B" w:rsidRPr="00FE3C02">
        <w:rPr>
          <w:rFonts w:hint="cs"/>
          <w:rtl/>
        </w:rPr>
        <w:t>ه</w:t>
      </w:r>
      <w:r w:rsidRPr="00FE3C02">
        <w:rPr>
          <w:rFonts w:hint="cs"/>
          <w:rtl/>
        </w:rPr>
        <w:t xml:space="preserve"> (موجودات را) تقدیر فرمود و را</w:t>
      </w:r>
      <w:r w:rsidR="0053222B" w:rsidRPr="00FE3C02">
        <w:rPr>
          <w:rFonts w:hint="cs"/>
          <w:rtl/>
        </w:rPr>
        <w:t>ه</w:t>
      </w:r>
      <w:r w:rsidRPr="00FE3C02">
        <w:rPr>
          <w:rFonts w:hint="cs"/>
          <w:rtl/>
        </w:rPr>
        <w:t xml:space="preserve"> (بقا) را ب</w:t>
      </w:r>
      <w:r w:rsidR="0053222B" w:rsidRPr="00FE3C02">
        <w:rPr>
          <w:rFonts w:hint="cs"/>
          <w:rtl/>
        </w:rPr>
        <w:t>ه</w:t>
      </w:r>
      <w:r w:rsidRPr="00FE3C02">
        <w:rPr>
          <w:rFonts w:hint="cs"/>
          <w:rtl/>
        </w:rPr>
        <w:t xml:space="preserve"> او بنمود</w:t>
      </w:r>
      <w:r w:rsidRPr="008421EC">
        <w:rPr>
          <w:rStyle w:val="Char8"/>
          <w:rtl/>
        </w:rPr>
        <w:t>»</w:t>
      </w:r>
      <w:r w:rsidR="00712D4B">
        <w:rPr>
          <w:rFonts w:hint="cs"/>
          <w:rtl/>
          <w:lang w:bidi="ur-PK"/>
        </w:rPr>
        <w:t>.</w:t>
      </w:r>
    </w:p>
    <w:p w:rsidR="00E45442" w:rsidRDefault="00055412" w:rsidP="00FE3C02">
      <w:pPr>
        <w:pStyle w:val="a8"/>
        <w:rPr>
          <w:rtl/>
          <w:lang w:bidi="ur-PK"/>
        </w:rPr>
      </w:pPr>
      <w:r>
        <w:rPr>
          <w:rFonts w:hint="cs"/>
          <w:rtl/>
          <w:lang w:bidi="ur-PK"/>
        </w:rPr>
        <w:t>و آن پروردگاری ک</w:t>
      </w:r>
      <w:r w:rsidR="0053222B">
        <w:rPr>
          <w:rFonts w:hint="cs"/>
          <w:rtl/>
          <w:lang w:bidi="ur-PK"/>
        </w:rPr>
        <w:t>ه</w:t>
      </w:r>
      <w:r>
        <w:rPr>
          <w:rFonts w:hint="cs"/>
          <w:rtl/>
          <w:lang w:bidi="ur-PK"/>
        </w:rPr>
        <w:t xml:space="preserve"> عقل و خرد انس</w:t>
      </w:r>
      <w:r w:rsidR="00FE3C02">
        <w:rPr>
          <w:rFonts w:hint="cs"/>
          <w:rtl/>
          <w:lang w:bidi="ur-PK"/>
        </w:rPr>
        <w:t>ا</w:t>
      </w:r>
      <w:r w:rsidR="00546A50">
        <w:rPr>
          <w:rFonts w:hint="cs"/>
          <w:rtl/>
          <w:lang w:bidi="ur-PK"/>
        </w:rPr>
        <w:t>ن‌ھا</w:t>
      </w:r>
      <w:r>
        <w:rPr>
          <w:rFonts w:hint="cs"/>
          <w:rtl/>
          <w:lang w:bidi="ur-PK"/>
        </w:rPr>
        <w:t xml:space="preserve"> در برابر نور وجودش بی‌فروغ است و آن خدایی است ک</w:t>
      </w:r>
      <w:r w:rsidR="0053222B">
        <w:rPr>
          <w:rFonts w:hint="cs"/>
          <w:rtl/>
          <w:lang w:bidi="ur-PK"/>
        </w:rPr>
        <w:t>ه</w:t>
      </w:r>
      <w:r>
        <w:rPr>
          <w:rFonts w:hint="cs"/>
          <w:rtl/>
          <w:lang w:bidi="ur-PK"/>
        </w:rPr>
        <w:t xml:space="preserve"> خود فرمود</w:t>
      </w:r>
      <w:r w:rsidR="0053222B">
        <w:rPr>
          <w:rFonts w:hint="cs"/>
          <w:rtl/>
          <w:lang w:bidi="ur-PK"/>
        </w:rPr>
        <w:t>ه</w:t>
      </w:r>
      <w:r>
        <w:rPr>
          <w:rFonts w:hint="cs"/>
          <w:rtl/>
          <w:lang w:bidi="ur-PK"/>
        </w:rPr>
        <w:t>:</w:t>
      </w:r>
    </w:p>
    <w:p w:rsidR="00055412" w:rsidRDefault="00CB37F6" w:rsidP="00604D23">
      <w:pPr>
        <w:pStyle w:val="af1"/>
        <w:spacing w:line="221" w:lineRule="auto"/>
        <w:rPr>
          <w:rtl/>
          <w:lang w:bidi="ur-PK"/>
        </w:rPr>
      </w:pPr>
      <w:r w:rsidRPr="00CB37F6">
        <w:rPr>
          <w:rFonts w:cs="CTraditional Arabic"/>
          <w:rtl/>
          <w:lang w:bidi="ur-PK"/>
        </w:rPr>
        <w:t>+</w:t>
      </w:r>
      <w:r w:rsidR="00055412" w:rsidRPr="00FE3C02">
        <w:rPr>
          <w:rtl/>
        </w:rPr>
        <w:t xml:space="preserve">فَلِلَّهِ </w:t>
      </w:r>
      <w:r w:rsidR="00055412" w:rsidRPr="00FE3C02">
        <w:rPr>
          <w:rFonts w:hint="cs"/>
          <w:rtl/>
        </w:rPr>
        <w:t>ٱ</w:t>
      </w:r>
      <w:r w:rsidR="00055412" w:rsidRPr="00FE3C02">
        <w:rPr>
          <w:rFonts w:hint="eastAsia"/>
          <w:rtl/>
        </w:rPr>
        <w:t>لۡحَمۡدُ</w:t>
      </w:r>
      <w:r w:rsidR="00055412" w:rsidRPr="00FE3C02">
        <w:rPr>
          <w:rtl/>
        </w:rPr>
        <w:t xml:space="preserve"> رَبِّ </w:t>
      </w:r>
      <w:r w:rsidR="00055412" w:rsidRPr="00FE3C02">
        <w:rPr>
          <w:rFonts w:hint="cs"/>
          <w:rtl/>
        </w:rPr>
        <w:t>ٱ</w:t>
      </w:r>
      <w:r w:rsidR="00055412" w:rsidRPr="00FE3C02">
        <w:rPr>
          <w:rFonts w:hint="eastAsia"/>
          <w:rtl/>
        </w:rPr>
        <w:t>لسَّمَٰوَٰتِ</w:t>
      </w:r>
      <w:r w:rsidR="00055412" w:rsidRPr="00FE3C02">
        <w:rPr>
          <w:rtl/>
        </w:rPr>
        <w:t xml:space="preserve"> وَرَبِّ </w:t>
      </w:r>
      <w:r w:rsidR="00055412" w:rsidRPr="00FE3C02">
        <w:rPr>
          <w:rFonts w:hint="cs"/>
          <w:rtl/>
        </w:rPr>
        <w:t>ٱ</w:t>
      </w:r>
      <w:r w:rsidR="00055412" w:rsidRPr="00FE3C02">
        <w:rPr>
          <w:rFonts w:hint="eastAsia"/>
          <w:rtl/>
        </w:rPr>
        <w:t>لۡأَرۡضِ</w:t>
      </w:r>
      <w:r w:rsidR="00055412" w:rsidRPr="00FE3C02">
        <w:rPr>
          <w:rtl/>
        </w:rPr>
        <w:t xml:space="preserve"> رَبِّ </w:t>
      </w:r>
      <w:r w:rsidR="00055412" w:rsidRPr="00FE3C02">
        <w:rPr>
          <w:rFonts w:hint="cs"/>
          <w:rtl/>
        </w:rPr>
        <w:t>ٱ</w:t>
      </w:r>
      <w:r w:rsidR="00055412" w:rsidRPr="00FE3C02">
        <w:rPr>
          <w:rFonts w:hint="eastAsia"/>
          <w:rtl/>
        </w:rPr>
        <w:t>لۡعَٰلَمِينَ</w:t>
      </w:r>
      <w:r w:rsidR="00055412" w:rsidRPr="00FE3C02">
        <w:rPr>
          <w:rtl/>
        </w:rPr>
        <w:t xml:space="preserve">٣٦ وَلَهُ </w:t>
      </w:r>
      <w:r w:rsidR="00055412" w:rsidRPr="00FE3C02">
        <w:rPr>
          <w:rFonts w:hint="cs"/>
          <w:rtl/>
        </w:rPr>
        <w:t>ٱ</w:t>
      </w:r>
      <w:r w:rsidR="00055412" w:rsidRPr="00FE3C02">
        <w:rPr>
          <w:rFonts w:hint="eastAsia"/>
          <w:rtl/>
        </w:rPr>
        <w:t>لۡكِبۡرِيَآءُ</w:t>
      </w:r>
      <w:r w:rsidR="00055412" w:rsidRPr="00FE3C02">
        <w:rPr>
          <w:rtl/>
        </w:rPr>
        <w:t xml:space="preserve"> فِي </w:t>
      </w:r>
      <w:r w:rsidR="00055412" w:rsidRPr="00FE3C02">
        <w:rPr>
          <w:rFonts w:hint="cs"/>
          <w:rtl/>
        </w:rPr>
        <w:t>ٱ</w:t>
      </w:r>
      <w:r w:rsidR="00055412" w:rsidRPr="00FE3C02">
        <w:rPr>
          <w:rFonts w:hint="eastAsia"/>
          <w:rtl/>
        </w:rPr>
        <w:t>لسَّمَٰوَٰتِ</w:t>
      </w:r>
      <w:r w:rsidR="00055412" w:rsidRPr="00FE3C02">
        <w:rPr>
          <w:rtl/>
        </w:rPr>
        <w:t xml:space="preserve"> وَ</w:t>
      </w:r>
      <w:r w:rsidR="00055412" w:rsidRPr="00FE3C02">
        <w:rPr>
          <w:rFonts w:hint="cs"/>
          <w:rtl/>
        </w:rPr>
        <w:t>ٱ</w:t>
      </w:r>
      <w:r w:rsidR="00055412" w:rsidRPr="00FE3C02">
        <w:rPr>
          <w:rFonts w:hint="eastAsia"/>
          <w:rtl/>
        </w:rPr>
        <w:t>لۡأَرۡضِۖ</w:t>
      </w:r>
      <w:r w:rsidR="00055412" w:rsidRPr="00FE3C02">
        <w:rPr>
          <w:rtl/>
        </w:rPr>
        <w:t xml:space="preserve"> وَهُوَ </w:t>
      </w:r>
      <w:r w:rsidR="00055412" w:rsidRPr="00FE3C02">
        <w:rPr>
          <w:rFonts w:hint="cs"/>
          <w:rtl/>
        </w:rPr>
        <w:t>ٱ</w:t>
      </w:r>
      <w:r w:rsidR="00055412" w:rsidRPr="00FE3C02">
        <w:rPr>
          <w:rFonts w:hint="eastAsia"/>
          <w:rtl/>
        </w:rPr>
        <w:t>لۡعَزِيزُ</w:t>
      </w:r>
      <w:r w:rsidR="00055412" w:rsidRPr="00FE3C02">
        <w:rPr>
          <w:rtl/>
        </w:rPr>
        <w:t xml:space="preserve"> </w:t>
      </w:r>
      <w:r w:rsidR="00055412" w:rsidRPr="00FE3C02">
        <w:rPr>
          <w:rFonts w:hint="cs"/>
          <w:rtl/>
        </w:rPr>
        <w:t>ٱ</w:t>
      </w:r>
      <w:r w:rsidR="00055412" w:rsidRPr="00FE3C02">
        <w:rPr>
          <w:rFonts w:hint="eastAsia"/>
          <w:rtl/>
        </w:rPr>
        <w:t>لۡحَكِيمُ</w:t>
      </w:r>
      <w:r w:rsidR="00055412" w:rsidRPr="00FE3C02">
        <w:rPr>
          <w:rtl/>
        </w:rPr>
        <w:t>٣٧</w:t>
      </w:r>
      <w:r w:rsidRPr="00CB37F6">
        <w:rPr>
          <w:rFonts w:ascii="Times New Roman" w:cs="CTraditional Arabic" w:hint="cs"/>
          <w:rtl/>
          <w:lang w:bidi="ur-PK"/>
        </w:rPr>
        <w:t>_</w:t>
      </w:r>
      <w:r w:rsidR="00055412">
        <w:rPr>
          <w:rFonts w:ascii="Times New Roman" w:cs="Arial"/>
          <w:szCs w:val="24"/>
          <w:rtl/>
          <w:lang w:bidi="ur-PK"/>
        </w:rPr>
        <w:t xml:space="preserve"> </w:t>
      </w:r>
      <w:r w:rsidR="00055412" w:rsidRPr="00055412">
        <w:rPr>
          <w:rStyle w:val="Char6"/>
          <w:rtl/>
        </w:rPr>
        <w:t>[الجاثية: 36-37]</w:t>
      </w:r>
      <w:r w:rsidR="00FE3C02">
        <w:rPr>
          <w:rStyle w:val="Char6"/>
          <w:rFonts w:hint="cs"/>
          <w:rtl/>
        </w:rPr>
        <w:t>.</w:t>
      </w:r>
    </w:p>
    <w:p w:rsidR="00055412" w:rsidRPr="00604D23" w:rsidRDefault="00055412" w:rsidP="00FE3C02">
      <w:pPr>
        <w:pStyle w:val="ab"/>
        <w:rPr>
          <w:spacing w:val="-4"/>
          <w:rtl/>
          <w:lang w:bidi="ur-PK"/>
        </w:rPr>
      </w:pPr>
      <w:r w:rsidRPr="008421EC">
        <w:rPr>
          <w:rStyle w:val="Char8"/>
          <w:rtl/>
        </w:rPr>
        <w:t>«</w:t>
      </w:r>
      <w:r w:rsidRPr="00604D23">
        <w:rPr>
          <w:rFonts w:hint="cs"/>
          <w:spacing w:val="-4"/>
          <w:rtl/>
        </w:rPr>
        <w:t>پس تمام ستایش‌ھا سزاوار پروردگار آسم</w:t>
      </w:r>
      <w:r w:rsidR="00FE3C02" w:rsidRPr="00604D23">
        <w:rPr>
          <w:rFonts w:hint="cs"/>
          <w:spacing w:val="-4"/>
          <w:rtl/>
        </w:rPr>
        <w:t>ا</w:t>
      </w:r>
      <w:r w:rsidR="00546A50" w:rsidRPr="00604D23">
        <w:rPr>
          <w:rFonts w:hint="cs"/>
          <w:spacing w:val="-4"/>
          <w:rtl/>
        </w:rPr>
        <w:t>ن‌ھا</w:t>
      </w:r>
      <w:r w:rsidRPr="00604D23">
        <w:rPr>
          <w:rFonts w:hint="cs"/>
          <w:spacing w:val="-4"/>
          <w:rtl/>
        </w:rPr>
        <w:t xml:space="preserve"> و زمین است، پروردگار جھان ھستی و بزرگی و برتری مطلق در آسم</w:t>
      </w:r>
      <w:r w:rsidR="00FE3C02" w:rsidRPr="00604D23">
        <w:rPr>
          <w:rFonts w:hint="cs"/>
          <w:spacing w:val="-4"/>
          <w:rtl/>
        </w:rPr>
        <w:t>ا</w:t>
      </w:r>
      <w:r w:rsidR="00546A50" w:rsidRPr="00604D23">
        <w:rPr>
          <w:rFonts w:hint="cs"/>
          <w:spacing w:val="-4"/>
          <w:rtl/>
        </w:rPr>
        <w:t>ن‌ھا</w:t>
      </w:r>
      <w:r w:rsidRPr="00604D23">
        <w:rPr>
          <w:rFonts w:hint="cs"/>
          <w:spacing w:val="-4"/>
          <w:rtl/>
        </w:rPr>
        <w:t xml:space="preserve"> و زمین، از آن اوست و او عزتمند و با حکمت است</w:t>
      </w:r>
      <w:r w:rsidRPr="008421EC">
        <w:rPr>
          <w:rStyle w:val="Char8"/>
          <w:rtl/>
        </w:rPr>
        <w:t>»</w:t>
      </w:r>
      <w:r w:rsidR="00712D4B" w:rsidRPr="00604D23">
        <w:rPr>
          <w:rFonts w:hint="cs"/>
          <w:spacing w:val="-4"/>
          <w:rtl/>
          <w:lang w:bidi="ur-PK"/>
        </w:rPr>
        <w:t>.</w:t>
      </w:r>
    </w:p>
    <w:p w:rsidR="00055412" w:rsidRDefault="00055412" w:rsidP="00604D23">
      <w:pPr>
        <w:pStyle w:val="a8"/>
        <w:widowControl w:val="0"/>
        <w:rPr>
          <w:rtl/>
          <w:lang w:bidi="ur-PK"/>
        </w:rPr>
      </w:pPr>
      <w:r>
        <w:rPr>
          <w:rFonts w:hint="cs"/>
          <w:rtl/>
          <w:lang w:bidi="ur-PK"/>
        </w:rPr>
        <w:t>البت</w:t>
      </w:r>
      <w:r w:rsidR="0053222B">
        <w:rPr>
          <w:rFonts w:hint="cs"/>
          <w:rtl/>
          <w:lang w:bidi="ur-PK"/>
        </w:rPr>
        <w:t>ه</w:t>
      </w:r>
      <w:r w:rsidR="009A33B1">
        <w:rPr>
          <w:rFonts w:hint="cs"/>
          <w:rtl/>
          <w:lang w:bidi="ur-PK"/>
        </w:rPr>
        <w:t xml:space="preserve"> خضوع بندگان در برابر پروردگار</w:t>
      </w:r>
      <w:r>
        <w:rPr>
          <w:rFonts w:hint="cs"/>
          <w:rtl/>
          <w:lang w:bidi="ur-PK"/>
        </w:rPr>
        <w:t>شان عین آزادگی است (چون خضوع در برابر پروردگار ب</w:t>
      </w:r>
      <w:r w:rsidR="0053222B">
        <w:rPr>
          <w:rFonts w:hint="cs"/>
          <w:rtl/>
          <w:lang w:bidi="ur-PK"/>
        </w:rPr>
        <w:t>ه</w:t>
      </w:r>
      <w:r>
        <w:rPr>
          <w:rFonts w:hint="cs"/>
          <w:rtl/>
          <w:lang w:bidi="ur-PK"/>
        </w:rPr>
        <w:t xml:space="preserve"> سبب عزت و سربلندی در برابر بندگان می‌شود و این‌ک</w:t>
      </w:r>
      <w:r w:rsidR="0053222B">
        <w:rPr>
          <w:rFonts w:hint="cs"/>
          <w:rtl/>
          <w:lang w:bidi="ur-PK"/>
        </w:rPr>
        <w:t>ه</w:t>
      </w:r>
      <w:r>
        <w:rPr>
          <w:rFonts w:hint="cs"/>
          <w:rtl/>
          <w:lang w:bidi="ur-PK"/>
        </w:rPr>
        <w:t xml:space="preserve"> انسان جز در برابر خدا، در برابر ھیچ موجود دیگری سر تسلیم و مذلت خم نمی‌نماید) چون ب</w:t>
      </w:r>
      <w:r w:rsidR="0053222B">
        <w:rPr>
          <w:rFonts w:hint="cs"/>
          <w:rtl/>
          <w:lang w:bidi="ur-PK"/>
        </w:rPr>
        <w:t>ه</w:t>
      </w:r>
      <w:r>
        <w:rPr>
          <w:rFonts w:hint="cs"/>
          <w:rtl/>
          <w:lang w:bidi="ur-PK"/>
        </w:rPr>
        <w:t xml:space="preserve"> درستی آفریدن و فرمان دادن و بی‌نیازی و ملک و مملکت و ھر</w:t>
      </w:r>
      <w:r w:rsidR="00FE3C02">
        <w:rPr>
          <w:rFonts w:hint="cs"/>
          <w:rtl/>
          <w:lang w:bidi="ur-PK"/>
        </w:rPr>
        <w:t xml:space="preserve"> </w:t>
      </w:r>
      <w:r>
        <w:rPr>
          <w:rFonts w:hint="cs"/>
          <w:rtl/>
          <w:lang w:bidi="ur-PK"/>
        </w:rPr>
        <w:t>چ</w:t>
      </w:r>
      <w:r w:rsidR="0053222B">
        <w:rPr>
          <w:rFonts w:hint="cs"/>
          <w:rtl/>
          <w:lang w:bidi="ur-PK"/>
        </w:rPr>
        <w:t>ه</w:t>
      </w:r>
      <w:r>
        <w:rPr>
          <w:rFonts w:hint="cs"/>
          <w:rtl/>
          <w:lang w:bidi="ur-PK"/>
        </w:rPr>
        <w:t xml:space="preserve"> ھست، تماماً متعلق ب</w:t>
      </w:r>
      <w:r w:rsidR="0053222B">
        <w:rPr>
          <w:rFonts w:hint="cs"/>
          <w:rtl/>
          <w:lang w:bidi="ur-PK"/>
        </w:rPr>
        <w:t>ه</w:t>
      </w:r>
      <w:r>
        <w:rPr>
          <w:rFonts w:hint="cs"/>
          <w:rtl/>
          <w:lang w:bidi="ur-PK"/>
        </w:rPr>
        <w:t xml:space="preserve"> خداست و بھترین حالت بندگان آن </w:t>
      </w:r>
      <w:r w:rsidR="00FE3C02">
        <w:rPr>
          <w:rFonts w:hint="cs"/>
          <w:rtl/>
          <w:lang w:bidi="ur-PK"/>
        </w:rPr>
        <w:t>ح</w:t>
      </w:r>
      <w:r>
        <w:rPr>
          <w:rFonts w:hint="cs"/>
          <w:rtl/>
          <w:lang w:bidi="ur-PK"/>
        </w:rPr>
        <w:t>التی است ک</w:t>
      </w:r>
      <w:r w:rsidR="0053222B">
        <w:rPr>
          <w:rFonts w:hint="cs"/>
          <w:rtl/>
          <w:lang w:bidi="ur-PK"/>
        </w:rPr>
        <w:t>ه</w:t>
      </w:r>
      <w:r>
        <w:rPr>
          <w:rFonts w:hint="cs"/>
          <w:rtl/>
          <w:lang w:bidi="ur-PK"/>
        </w:rPr>
        <w:t xml:space="preserve"> در برابر خدای عزیز سر ب</w:t>
      </w:r>
      <w:r w:rsidR="0053222B">
        <w:rPr>
          <w:rFonts w:hint="cs"/>
          <w:rtl/>
          <w:lang w:bidi="ur-PK"/>
        </w:rPr>
        <w:t>ه</w:t>
      </w:r>
      <w:r>
        <w:rPr>
          <w:rFonts w:hint="cs"/>
          <w:rtl/>
          <w:lang w:bidi="ur-PK"/>
        </w:rPr>
        <w:t xml:space="preserve"> سجد</w:t>
      </w:r>
      <w:r w:rsidR="0053222B">
        <w:rPr>
          <w:rFonts w:hint="cs"/>
          <w:rtl/>
          <w:lang w:bidi="ur-PK"/>
        </w:rPr>
        <w:t>ه</w:t>
      </w:r>
      <w:r>
        <w:rPr>
          <w:rFonts w:hint="cs"/>
          <w:rtl/>
          <w:lang w:bidi="ur-PK"/>
        </w:rPr>
        <w:t xml:space="preserve"> می‌گذارند و آن‌‌گا</w:t>
      </w:r>
      <w:r w:rsidR="0053222B">
        <w:rPr>
          <w:rFonts w:hint="cs"/>
          <w:rtl/>
          <w:lang w:bidi="ur-PK"/>
        </w:rPr>
        <w:t>ه</w:t>
      </w:r>
      <w:r>
        <w:rPr>
          <w:rFonts w:hint="cs"/>
          <w:rtl/>
          <w:lang w:bidi="ur-PK"/>
        </w:rPr>
        <w:t xml:space="preserve"> است ک</w:t>
      </w:r>
      <w:r w:rsidR="0053222B">
        <w:rPr>
          <w:rFonts w:hint="cs"/>
          <w:rtl/>
          <w:lang w:bidi="ur-PK"/>
        </w:rPr>
        <w:t>ه</w:t>
      </w:r>
      <w:r>
        <w:rPr>
          <w:rFonts w:hint="cs"/>
          <w:rtl/>
          <w:lang w:bidi="ur-PK"/>
        </w:rPr>
        <w:t xml:space="preserve"> انسان در بھترین حالت مطلوب قرار گرفت</w:t>
      </w:r>
      <w:r w:rsidR="0053222B">
        <w:rPr>
          <w:rFonts w:hint="cs"/>
          <w:rtl/>
          <w:lang w:bidi="ur-PK"/>
        </w:rPr>
        <w:t>ه</w:t>
      </w:r>
      <w:r>
        <w:rPr>
          <w:rFonts w:hint="cs"/>
          <w:rtl/>
          <w:lang w:bidi="ur-PK"/>
        </w:rPr>
        <w:t xml:space="preserve"> و ب</w:t>
      </w:r>
      <w:r w:rsidR="0053222B">
        <w:rPr>
          <w:rFonts w:hint="cs"/>
          <w:rtl/>
          <w:lang w:bidi="ur-PK"/>
        </w:rPr>
        <w:t>ه</w:t>
      </w:r>
      <w:r>
        <w:rPr>
          <w:rFonts w:hint="cs"/>
          <w:rtl/>
          <w:lang w:bidi="ur-PK"/>
        </w:rPr>
        <w:t xml:space="preserve"> وظیف</w:t>
      </w:r>
      <w:r w:rsidR="00382E42">
        <w:rPr>
          <w:rFonts w:hint="cs"/>
          <w:rtl/>
          <w:lang w:bidi="ur-PK"/>
        </w:rPr>
        <w:t>ۀ</w:t>
      </w:r>
      <w:r>
        <w:rPr>
          <w:rFonts w:hint="cs"/>
          <w:rtl/>
          <w:lang w:bidi="ur-PK"/>
        </w:rPr>
        <w:t xml:space="preserve"> خود عمل نمود</w:t>
      </w:r>
      <w:r w:rsidR="0053222B">
        <w:rPr>
          <w:rFonts w:hint="cs"/>
          <w:rtl/>
          <w:lang w:bidi="ur-PK"/>
        </w:rPr>
        <w:t>ه</w:t>
      </w:r>
      <w:r>
        <w:rPr>
          <w:rFonts w:hint="cs"/>
          <w:rtl/>
          <w:lang w:bidi="ur-PK"/>
        </w:rPr>
        <w:t xml:space="preserve"> است</w:t>
      </w:r>
      <w:r w:rsidR="00712D4B">
        <w:rPr>
          <w:rFonts w:hint="cs"/>
          <w:rtl/>
          <w:lang w:bidi="ur-PK"/>
        </w:rPr>
        <w:t>.</w:t>
      </w:r>
      <w:r>
        <w:rPr>
          <w:rFonts w:hint="cs"/>
          <w:rtl/>
          <w:lang w:bidi="ur-PK"/>
        </w:rPr>
        <w:t xml:space="preserve"> اما آنچ</w:t>
      </w:r>
      <w:r w:rsidR="0053222B">
        <w:rPr>
          <w:rFonts w:hint="cs"/>
          <w:rtl/>
          <w:lang w:bidi="ur-PK"/>
        </w:rPr>
        <w:t>ه</w:t>
      </w:r>
      <w:r>
        <w:rPr>
          <w:rFonts w:hint="cs"/>
          <w:rtl/>
          <w:lang w:bidi="ur-PK"/>
        </w:rPr>
        <w:t xml:space="preserve"> مای</w:t>
      </w:r>
      <w:r w:rsidR="00382E42">
        <w:rPr>
          <w:rFonts w:hint="cs"/>
          <w:rtl/>
          <w:lang w:bidi="ur-PK"/>
        </w:rPr>
        <w:t>ۀ</w:t>
      </w:r>
      <w:r>
        <w:rPr>
          <w:rFonts w:hint="cs"/>
          <w:rtl/>
          <w:lang w:bidi="ur-PK"/>
        </w:rPr>
        <w:t xml:space="preserve"> ذلت بند</w:t>
      </w:r>
      <w:r w:rsidR="0053222B">
        <w:rPr>
          <w:rFonts w:hint="cs"/>
          <w:rtl/>
          <w:lang w:bidi="ur-PK"/>
        </w:rPr>
        <w:t>ه</w:t>
      </w:r>
      <w:r>
        <w:rPr>
          <w:rFonts w:hint="cs"/>
          <w:rtl/>
          <w:lang w:bidi="ur-PK"/>
        </w:rPr>
        <w:t xml:space="preserve"> است، این است ک</w:t>
      </w:r>
      <w:r w:rsidR="0053222B">
        <w:rPr>
          <w:rFonts w:hint="cs"/>
          <w:rtl/>
          <w:lang w:bidi="ur-PK"/>
        </w:rPr>
        <w:t>ه</w:t>
      </w:r>
      <w:r>
        <w:rPr>
          <w:rFonts w:hint="cs"/>
          <w:rtl/>
          <w:lang w:bidi="ur-PK"/>
        </w:rPr>
        <w:t xml:space="preserve"> بند</w:t>
      </w:r>
      <w:r w:rsidR="0053222B">
        <w:rPr>
          <w:rFonts w:hint="cs"/>
          <w:rtl/>
          <w:lang w:bidi="ur-PK"/>
        </w:rPr>
        <w:t>ه</w:t>
      </w:r>
      <w:r>
        <w:rPr>
          <w:rFonts w:hint="cs"/>
          <w:rtl/>
          <w:lang w:bidi="ur-PK"/>
        </w:rPr>
        <w:t xml:space="preserve"> در برابر بند</w:t>
      </w:r>
      <w:r w:rsidR="0053222B">
        <w:rPr>
          <w:rFonts w:hint="cs"/>
          <w:rtl/>
          <w:lang w:bidi="ur-PK"/>
        </w:rPr>
        <w:t>ه</w:t>
      </w:r>
      <w:r>
        <w:rPr>
          <w:rFonts w:hint="cs"/>
          <w:rtl/>
          <w:lang w:bidi="ur-PK"/>
        </w:rPr>
        <w:t>‌ای چون خود سر فرود آورد و ب</w:t>
      </w:r>
      <w:r w:rsidR="0053222B">
        <w:rPr>
          <w:rFonts w:hint="cs"/>
          <w:rtl/>
          <w:lang w:bidi="ur-PK"/>
        </w:rPr>
        <w:t>ه</w:t>
      </w:r>
      <w:r>
        <w:rPr>
          <w:rFonts w:hint="cs"/>
          <w:rtl/>
          <w:lang w:bidi="ur-PK"/>
        </w:rPr>
        <w:t xml:space="preserve"> تعظیم او بپردازد ک</w:t>
      </w:r>
      <w:r w:rsidR="0053222B">
        <w:rPr>
          <w:rFonts w:hint="cs"/>
          <w:rtl/>
          <w:lang w:bidi="ur-PK"/>
        </w:rPr>
        <w:t>ه</w:t>
      </w:r>
      <w:r>
        <w:rPr>
          <w:rFonts w:hint="cs"/>
          <w:rtl/>
          <w:lang w:bidi="ur-PK"/>
        </w:rPr>
        <w:t xml:space="preserve"> این بی‌گمان باطل و او را ب</w:t>
      </w:r>
      <w:r w:rsidR="0053222B">
        <w:rPr>
          <w:rFonts w:hint="cs"/>
          <w:rtl/>
          <w:lang w:bidi="ur-PK"/>
        </w:rPr>
        <w:t>ه</w:t>
      </w:r>
      <w:r>
        <w:rPr>
          <w:rFonts w:hint="cs"/>
          <w:rtl/>
          <w:lang w:bidi="ur-PK"/>
        </w:rPr>
        <w:t xml:space="preserve"> ذلت واقعی می‌کشاند</w:t>
      </w:r>
      <w:r w:rsidR="00712D4B">
        <w:rPr>
          <w:rFonts w:hint="cs"/>
          <w:rtl/>
          <w:lang w:bidi="ur-PK"/>
        </w:rPr>
        <w:t>.</w:t>
      </w:r>
      <w:r>
        <w:rPr>
          <w:rFonts w:hint="cs"/>
          <w:rtl/>
          <w:lang w:bidi="ur-PK"/>
        </w:rPr>
        <w:t xml:space="preserve"> و تکبر و متکبر از آن جھت ک</w:t>
      </w:r>
      <w:r w:rsidR="0053222B">
        <w:rPr>
          <w:rFonts w:hint="cs"/>
          <w:rtl/>
          <w:lang w:bidi="ur-PK"/>
        </w:rPr>
        <w:t>ه</w:t>
      </w:r>
      <w:r>
        <w:rPr>
          <w:rFonts w:hint="cs"/>
          <w:rtl/>
          <w:lang w:bidi="ur-PK"/>
        </w:rPr>
        <w:t xml:space="preserve"> انسان متکبر پا از گلیم خود درازتر کرد</w:t>
      </w:r>
      <w:r w:rsidR="0053222B">
        <w:rPr>
          <w:rFonts w:hint="cs"/>
          <w:rtl/>
          <w:lang w:bidi="ur-PK"/>
        </w:rPr>
        <w:t>ه</w:t>
      </w:r>
      <w:r>
        <w:rPr>
          <w:rFonts w:hint="cs"/>
          <w:rtl/>
          <w:lang w:bidi="ur-PK"/>
        </w:rPr>
        <w:t xml:space="preserve"> است و چیزی را برای خود ادعا می‌کند ک</w:t>
      </w:r>
      <w:r w:rsidR="0053222B">
        <w:rPr>
          <w:rFonts w:hint="cs"/>
          <w:rtl/>
          <w:lang w:bidi="ur-PK"/>
        </w:rPr>
        <w:t>ه</w:t>
      </w:r>
      <w:r w:rsidR="009A33B1">
        <w:rPr>
          <w:rFonts w:hint="cs"/>
          <w:rtl/>
          <w:lang w:bidi="ur-PK"/>
        </w:rPr>
        <w:t xml:space="preserve"> حق او نیست و ھمان</w:t>
      </w:r>
      <w:r w:rsidR="009A33B1">
        <w:rPr>
          <w:rFonts w:hint="eastAsia"/>
          <w:rtl/>
          <w:lang w:bidi="ur-PK"/>
        </w:rPr>
        <w:t>‌</w:t>
      </w:r>
      <w:r>
        <w:rPr>
          <w:rFonts w:hint="cs"/>
          <w:rtl/>
          <w:lang w:bidi="ur-PK"/>
        </w:rPr>
        <w:t>گون</w:t>
      </w:r>
      <w:r w:rsidR="0053222B">
        <w:rPr>
          <w:rFonts w:hint="cs"/>
          <w:rtl/>
          <w:lang w:bidi="ur-PK"/>
        </w:rPr>
        <w:t>ه</w:t>
      </w:r>
      <w:r>
        <w:rPr>
          <w:rFonts w:hint="cs"/>
          <w:rtl/>
          <w:lang w:bidi="ur-PK"/>
        </w:rPr>
        <w:t xml:space="preserve"> ک</w:t>
      </w:r>
      <w:r w:rsidR="0053222B">
        <w:rPr>
          <w:rFonts w:hint="cs"/>
          <w:rtl/>
          <w:lang w:bidi="ur-PK"/>
        </w:rPr>
        <w:t>ه</w:t>
      </w:r>
      <w:r>
        <w:rPr>
          <w:rFonts w:hint="cs"/>
          <w:rtl/>
          <w:lang w:bidi="ur-PK"/>
        </w:rPr>
        <w:t xml:space="preserve"> تکبر و متکبر قبیح‌اند، افتادگی و تذلّل نیز قبیح و حرام می‌باشند</w:t>
      </w:r>
      <w:r w:rsidR="00712D4B">
        <w:rPr>
          <w:rFonts w:hint="cs"/>
          <w:rtl/>
          <w:lang w:bidi="ur-PK"/>
        </w:rPr>
        <w:t>.</w:t>
      </w:r>
      <w:r>
        <w:rPr>
          <w:rFonts w:hint="cs"/>
          <w:rtl/>
          <w:lang w:bidi="ur-PK"/>
        </w:rPr>
        <w:t xml:space="preserve"> چون متذلّل نیز در واقع ب</w:t>
      </w:r>
      <w:r w:rsidR="0053222B">
        <w:rPr>
          <w:rFonts w:hint="cs"/>
          <w:rtl/>
          <w:lang w:bidi="ur-PK"/>
        </w:rPr>
        <w:t>ه</w:t>
      </w:r>
      <w:r>
        <w:rPr>
          <w:rFonts w:hint="cs"/>
          <w:rtl/>
          <w:lang w:bidi="ur-PK"/>
        </w:rPr>
        <w:t xml:space="preserve"> خود جفا کرد</w:t>
      </w:r>
      <w:r w:rsidR="0053222B">
        <w:rPr>
          <w:rFonts w:hint="cs"/>
          <w:rtl/>
          <w:lang w:bidi="ur-PK"/>
        </w:rPr>
        <w:t>ه</w:t>
      </w:r>
      <w:r>
        <w:rPr>
          <w:rFonts w:hint="cs"/>
          <w:rtl/>
          <w:lang w:bidi="ur-PK"/>
        </w:rPr>
        <w:t xml:space="preserve"> است و آزادگی و عزت را ک</w:t>
      </w:r>
      <w:r w:rsidR="0053222B">
        <w:rPr>
          <w:rFonts w:hint="cs"/>
          <w:rtl/>
          <w:lang w:bidi="ur-PK"/>
        </w:rPr>
        <w:t>ه</w:t>
      </w:r>
      <w:r>
        <w:rPr>
          <w:rFonts w:hint="cs"/>
          <w:rtl/>
          <w:lang w:bidi="ur-PK"/>
        </w:rPr>
        <w:t xml:space="preserve"> حق طبیعی ھر انسان است، در حق خود نادید</w:t>
      </w:r>
      <w:r w:rsidR="0053222B">
        <w:rPr>
          <w:rFonts w:hint="cs"/>
          <w:rtl/>
          <w:lang w:bidi="ur-PK"/>
        </w:rPr>
        <w:t>ه</w:t>
      </w:r>
      <w:r>
        <w:rPr>
          <w:rFonts w:hint="cs"/>
          <w:rtl/>
          <w:lang w:bidi="ur-PK"/>
        </w:rPr>
        <w:t xml:space="preserve"> گرفت</w:t>
      </w:r>
      <w:r w:rsidR="0053222B">
        <w:rPr>
          <w:rFonts w:hint="cs"/>
          <w:rtl/>
          <w:lang w:bidi="ur-PK"/>
        </w:rPr>
        <w:t>ه</w:t>
      </w:r>
      <w:r>
        <w:rPr>
          <w:rFonts w:hint="cs"/>
          <w:rtl/>
          <w:lang w:bidi="ur-PK"/>
        </w:rPr>
        <w:t xml:space="preserve"> است و اسلام ھمان‌گون</w:t>
      </w:r>
      <w:r w:rsidR="0053222B">
        <w:rPr>
          <w:rFonts w:hint="cs"/>
          <w:rtl/>
          <w:lang w:bidi="ur-PK"/>
        </w:rPr>
        <w:t>ه</w:t>
      </w:r>
      <w:r>
        <w:rPr>
          <w:rFonts w:hint="cs"/>
          <w:rtl/>
          <w:lang w:bidi="ur-PK"/>
        </w:rPr>
        <w:t xml:space="preserve"> ک</w:t>
      </w:r>
      <w:r w:rsidR="0053222B">
        <w:rPr>
          <w:rFonts w:hint="cs"/>
          <w:rtl/>
          <w:lang w:bidi="ur-PK"/>
        </w:rPr>
        <w:t>ه</w:t>
      </w:r>
      <w:r>
        <w:rPr>
          <w:rFonts w:hint="cs"/>
          <w:rtl/>
          <w:lang w:bidi="ur-PK"/>
        </w:rPr>
        <w:t xml:space="preserve"> تکبر را حرام کرد</w:t>
      </w:r>
      <w:r w:rsidR="0053222B">
        <w:rPr>
          <w:rFonts w:hint="cs"/>
          <w:rtl/>
          <w:lang w:bidi="ur-PK"/>
        </w:rPr>
        <w:t>ه</w:t>
      </w:r>
      <w:r>
        <w:rPr>
          <w:rFonts w:hint="cs"/>
          <w:rtl/>
          <w:lang w:bidi="ur-PK"/>
        </w:rPr>
        <w:t xml:space="preserve"> است، تذلل را نیز حرام کرد</w:t>
      </w:r>
      <w:r w:rsidR="0053222B">
        <w:rPr>
          <w:rFonts w:hint="cs"/>
          <w:rtl/>
          <w:lang w:bidi="ur-PK"/>
        </w:rPr>
        <w:t>ه</w:t>
      </w:r>
      <w:r>
        <w:rPr>
          <w:rFonts w:hint="cs"/>
          <w:rtl/>
          <w:lang w:bidi="ur-PK"/>
        </w:rPr>
        <w:t xml:space="preserve"> است</w:t>
      </w:r>
      <w:r w:rsidR="00712D4B">
        <w:rPr>
          <w:rFonts w:hint="cs"/>
          <w:rtl/>
          <w:lang w:bidi="ur-PK"/>
        </w:rPr>
        <w:t>.</w:t>
      </w:r>
      <w:r>
        <w:rPr>
          <w:rFonts w:hint="cs"/>
          <w:rtl/>
          <w:lang w:bidi="ur-PK"/>
        </w:rPr>
        <w:t xml:space="preserve"> پیامبر اسلام </w:t>
      </w:r>
      <w:r>
        <w:rPr>
          <w:rFonts w:cs="CTraditional Arabic" w:hint="cs"/>
          <w:rtl/>
          <w:lang w:bidi="ur-PK"/>
        </w:rPr>
        <w:t>ص</w:t>
      </w:r>
      <w:r>
        <w:rPr>
          <w:rFonts w:hint="cs"/>
          <w:rtl/>
          <w:lang w:bidi="ur-PK"/>
        </w:rPr>
        <w:t xml:space="preserve"> می‌فرماید:</w:t>
      </w:r>
    </w:p>
    <w:p w:rsidR="00055412" w:rsidRDefault="00055412" w:rsidP="00604D23">
      <w:pPr>
        <w:pStyle w:val="a8"/>
        <w:widowControl w:val="0"/>
        <w:rPr>
          <w:lang w:bidi="ur-PK"/>
        </w:rPr>
      </w:pPr>
      <w:r>
        <w:rPr>
          <w:rFonts w:ascii="Traditional Arabic" w:hAnsi="Traditional Arabic" w:cs="Traditional Arabic"/>
          <w:rtl/>
          <w:lang w:bidi="ur-PK"/>
        </w:rPr>
        <w:t>«</w:t>
      </w:r>
      <w:r w:rsidR="002876AD" w:rsidRPr="00E45442">
        <w:rPr>
          <w:rStyle w:val="Char3"/>
          <w:rtl/>
        </w:rPr>
        <w:t>مَنْ كَانَ فِي قَلْبِهِ مِثْقَالُ حَبَّةٍ مِنْ</w:t>
      </w:r>
      <w:r w:rsidR="002876AD">
        <w:rPr>
          <w:rStyle w:val="Char3"/>
          <w:rFonts w:hint="cs"/>
          <w:rtl/>
        </w:rPr>
        <w:t xml:space="preserve"> خَرْدَلٍ </w:t>
      </w:r>
      <w:r w:rsidR="002876AD" w:rsidRPr="00E45442">
        <w:rPr>
          <w:rStyle w:val="Char3"/>
          <w:rtl/>
        </w:rPr>
        <w:t>مِنْ كِبْرٍ</w:t>
      </w:r>
      <w:r w:rsidR="00B571D9">
        <w:rPr>
          <w:rFonts w:ascii="Traditional Arabic" w:hAnsi="Traditional Arabic" w:cs="Traditional Arabic"/>
          <w:b/>
          <w:bCs/>
          <w:color w:val="000000"/>
          <w:sz w:val="44"/>
          <w:szCs w:val="44"/>
        </w:rPr>
        <w:t xml:space="preserve"> </w:t>
      </w:r>
      <w:r w:rsidR="002876AD" w:rsidRPr="00B571D9">
        <w:rPr>
          <w:rStyle w:val="Char3"/>
          <w:rtl/>
        </w:rPr>
        <w:t>كَبَّهُ اللَّهُ لِوَجْهِهِ فِى النَّارِ</w:t>
      </w:r>
      <w:r>
        <w:rPr>
          <w:rFonts w:ascii="Traditional Arabic" w:hAnsi="Traditional Arabic" w:cs="Traditional Arabic"/>
          <w:rtl/>
          <w:lang w:bidi="ur-PK"/>
        </w:rPr>
        <w:t>»</w:t>
      </w:r>
      <w:r w:rsidR="00FE3C02">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2876AD">
        <w:rPr>
          <w:rStyle w:val="Chare"/>
          <w:rFonts w:hint="cs"/>
          <w:rtl/>
        </w:rPr>
        <w:t>کسی ک</w:t>
      </w:r>
      <w:r w:rsidR="0053222B">
        <w:rPr>
          <w:rStyle w:val="Chare"/>
          <w:rFonts w:hint="cs"/>
          <w:rtl/>
        </w:rPr>
        <w:t>ه</w:t>
      </w:r>
      <w:r w:rsidRPr="002876AD">
        <w:rPr>
          <w:rStyle w:val="Chare"/>
          <w:rFonts w:hint="cs"/>
          <w:rtl/>
        </w:rPr>
        <w:t xml:space="preserve"> ب</w:t>
      </w:r>
      <w:r w:rsidR="0053222B">
        <w:rPr>
          <w:rStyle w:val="Chare"/>
          <w:rFonts w:hint="cs"/>
          <w:rtl/>
        </w:rPr>
        <w:t>ه</w:t>
      </w:r>
      <w:r w:rsidRPr="002876AD">
        <w:rPr>
          <w:rStyle w:val="Chare"/>
          <w:rFonts w:hint="cs"/>
          <w:rtl/>
        </w:rPr>
        <w:t xml:space="preserve"> انداز</w:t>
      </w:r>
      <w:r w:rsidR="00382E42">
        <w:rPr>
          <w:rStyle w:val="Chare"/>
          <w:rFonts w:hint="cs"/>
          <w:rtl/>
        </w:rPr>
        <w:t>ۀ</w:t>
      </w:r>
      <w:r w:rsidRPr="002876AD">
        <w:rPr>
          <w:rStyle w:val="Chare"/>
          <w:rFonts w:hint="cs"/>
          <w:rtl/>
        </w:rPr>
        <w:t xml:space="preserve"> یک دان</w:t>
      </w:r>
      <w:r w:rsidR="0053222B">
        <w:rPr>
          <w:rStyle w:val="Chare"/>
          <w:rFonts w:hint="cs"/>
          <w:rtl/>
        </w:rPr>
        <w:t>ه</w:t>
      </w:r>
      <w:r w:rsidRPr="002876AD">
        <w:rPr>
          <w:rStyle w:val="Chare"/>
          <w:rFonts w:hint="cs"/>
          <w:rtl/>
        </w:rPr>
        <w:t xml:space="preserve"> تخم سپندان، تکبر در دل داشت</w:t>
      </w:r>
      <w:r w:rsidR="0053222B">
        <w:rPr>
          <w:rStyle w:val="Chare"/>
          <w:rFonts w:hint="cs"/>
          <w:rtl/>
        </w:rPr>
        <w:t>ه</w:t>
      </w:r>
      <w:r w:rsidRPr="002876AD">
        <w:rPr>
          <w:rStyle w:val="Chare"/>
          <w:rFonts w:hint="cs"/>
          <w:rtl/>
        </w:rPr>
        <w:t xml:space="preserve"> باشد، خداوند او را در دوزخ بر صورت ب</w:t>
      </w:r>
      <w:r w:rsidR="0053222B">
        <w:rPr>
          <w:rStyle w:val="Chare"/>
          <w:rFonts w:hint="cs"/>
          <w:rtl/>
        </w:rPr>
        <w:t>ه</w:t>
      </w:r>
      <w:r w:rsidRPr="002876AD">
        <w:rPr>
          <w:rStyle w:val="Chare"/>
          <w:rFonts w:hint="cs"/>
          <w:rtl/>
        </w:rPr>
        <w:t xml:space="preserve"> زمین خواھد زد</w:t>
      </w:r>
      <w:r>
        <w:rPr>
          <w:rFonts w:ascii="Traditional Arabic" w:hAnsi="Traditional Arabic" w:cs="Traditional Arabic"/>
          <w:rtl/>
          <w:lang w:bidi="ur-PK"/>
        </w:rPr>
        <w:t>»</w:t>
      </w:r>
      <w:r w:rsidR="00712D4B">
        <w:rPr>
          <w:rFonts w:hint="cs"/>
          <w:rtl/>
          <w:lang w:bidi="ur-PK"/>
        </w:rPr>
        <w:t>.</w:t>
      </w:r>
    </w:p>
    <w:p w:rsidR="00B571D9" w:rsidRDefault="00B571D9" w:rsidP="002876AD">
      <w:pPr>
        <w:pStyle w:val="a8"/>
        <w:rPr>
          <w:rtl/>
          <w:lang w:bidi="ur-PK"/>
        </w:rPr>
      </w:pPr>
      <w:r>
        <w:rPr>
          <w:rFonts w:hint="cs"/>
          <w:rtl/>
          <w:lang w:bidi="ur-PK"/>
        </w:rPr>
        <w:t>و نیز رسول الل</w:t>
      </w:r>
      <w:r w:rsidR="0053222B">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فرمودند:</w:t>
      </w:r>
    </w:p>
    <w:p w:rsidR="00B571D9" w:rsidRDefault="00B571D9" w:rsidP="00FE3C02">
      <w:pPr>
        <w:pStyle w:val="a8"/>
        <w:rPr>
          <w:rtl/>
          <w:lang w:bidi="ur-PK"/>
        </w:rPr>
      </w:pPr>
      <w:r>
        <w:rPr>
          <w:rFonts w:ascii="Traditional Arabic" w:hAnsi="Traditional Arabic" w:cs="Traditional Arabic"/>
          <w:rtl/>
          <w:lang w:bidi="ur-PK"/>
        </w:rPr>
        <w:t>«</w:t>
      </w:r>
      <w:r w:rsidRPr="00B571D9">
        <w:rPr>
          <w:rStyle w:val="Char3"/>
          <w:rtl/>
        </w:rPr>
        <w:t>بَيْنَمَا رَجُلٌ يَمشِي في حُلَّةٍ تُعْجِبُهُ نَفْسُهُ مُرَجِّلٌ رَأسَهُ</w:t>
      </w:r>
      <w:r w:rsidR="00FE3C02">
        <w:rPr>
          <w:rStyle w:val="Char3"/>
          <w:rtl/>
        </w:rPr>
        <w:t xml:space="preserve"> يَخْتَالُ فِي مَشْيَتهِ</w:t>
      </w:r>
      <w:r w:rsidRPr="00B571D9">
        <w:rPr>
          <w:rStyle w:val="Char3"/>
          <w:rtl/>
        </w:rPr>
        <w:t xml:space="preserve"> إِذْ خَسَفَ اللهُ بِهِ</w:t>
      </w:r>
      <w:r w:rsidR="00515E6A">
        <w:rPr>
          <w:rStyle w:val="Char3"/>
          <w:rtl/>
        </w:rPr>
        <w:t>،</w:t>
      </w:r>
      <w:r w:rsidRPr="00B571D9">
        <w:rPr>
          <w:rStyle w:val="Char3"/>
          <w:rtl/>
        </w:rPr>
        <w:t xml:space="preserve"> فَهُوَ يَتَجَلْجَلُ في الأَرضِ إِلَى يَوْمِ القِيَامَةِ</w:t>
      </w:r>
      <w:r>
        <w:rPr>
          <w:rFonts w:ascii="Traditional Arabic" w:hAnsi="Traditional Arabic" w:cs="Traditional Arabic"/>
          <w:rtl/>
          <w:lang w:bidi="ur-PK"/>
        </w:rPr>
        <w:t>»</w:t>
      </w:r>
      <w:r w:rsidR="00FE3C02">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B571D9">
        <w:rPr>
          <w:rStyle w:val="Chare"/>
          <w:rFonts w:hint="cs"/>
          <w:rtl/>
        </w:rPr>
        <w:t>مردی ک</w:t>
      </w:r>
      <w:r w:rsidR="0053222B">
        <w:rPr>
          <w:rStyle w:val="Chare"/>
          <w:rFonts w:hint="cs"/>
          <w:rtl/>
        </w:rPr>
        <w:t>ه</w:t>
      </w:r>
      <w:r w:rsidRPr="00B571D9">
        <w:rPr>
          <w:rStyle w:val="Chare"/>
          <w:rFonts w:hint="cs"/>
          <w:rtl/>
        </w:rPr>
        <w:t xml:space="preserve"> در لباس فاخر و زیبا را</w:t>
      </w:r>
      <w:r w:rsidR="0053222B">
        <w:rPr>
          <w:rStyle w:val="Chare"/>
          <w:rFonts w:hint="cs"/>
          <w:rtl/>
        </w:rPr>
        <w:t>ه</w:t>
      </w:r>
      <w:r w:rsidRPr="00B571D9">
        <w:rPr>
          <w:rStyle w:val="Chare"/>
          <w:rFonts w:hint="cs"/>
          <w:rtl/>
        </w:rPr>
        <w:t xml:space="preserve"> می‌رفت و سرش را شان</w:t>
      </w:r>
      <w:r w:rsidR="0053222B">
        <w:rPr>
          <w:rStyle w:val="Chare"/>
          <w:rFonts w:hint="cs"/>
          <w:rtl/>
        </w:rPr>
        <w:t>ه</w:t>
      </w:r>
      <w:r w:rsidRPr="00B571D9">
        <w:rPr>
          <w:rStyle w:val="Chare"/>
          <w:rFonts w:hint="cs"/>
          <w:rtl/>
        </w:rPr>
        <w:t xml:space="preserve"> کرد</w:t>
      </w:r>
      <w:r w:rsidR="0053222B">
        <w:rPr>
          <w:rStyle w:val="Chare"/>
          <w:rFonts w:hint="cs"/>
          <w:rtl/>
        </w:rPr>
        <w:t>ه</w:t>
      </w:r>
      <w:r w:rsidRPr="00B571D9">
        <w:rPr>
          <w:rStyle w:val="Chare"/>
          <w:rFonts w:hint="cs"/>
          <w:rtl/>
        </w:rPr>
        <w:t xml:space="preserve"> بود و در را</w:t>
      </w:r>
      <w:r w:rsidR="0053222B">
        <w:rPr>
          <w:rStyle w:val="Chare"/>
          <w:rFonts w:hint="cs"/>
          <w:rtl/>
        </w:rPr>
        <w:t>ه</w:t>
      </w:r>
      <w:r w:rsidRPr="00B571D9">
        <w:rPr>
          <w:rStyle w:val="Chare"/>
          <w:rFonts w:hint="cs"/>
          <w:rtl/>
        </w:rPr>
        <w:t xml:space="preserve"> رفتن تکبر می‌کرد، ناگھان خداوند او را در زمین فرو برد و تا روز قیامت ھموار</w:t>
      </w:r>
      <w:r w:rsidR="0053222B">
        <w:rPr>
          <w:rStyle w:val="Chare"/>
          <w:rFonts w:hint="cs"/>
          <w:rtl/>
        </w:rPr>
        <w:t>ه</w:t>
      </w:r>
      <w:r w:rsidRPr="00B571D9">
        <w:rPr>
          <w:rStyle w:val="Chare"/>
          <w:rFonts w:hint="cs"/>
          <w:rtl/>
        </w:rPr>
        <w:t xml:space="preserve"> بیشتر در زمین فرو می‌رود</w:t>
      </w:r>
      <w:r>
        <w:rPr>
          <w:rFonts w:ascii="Traditional Arabic" w:hAnsi="Traditional Arabic" w:cs="Traditional Arabic"/>
          <w:rtl/>
          <w:lang w:bidi="ur-PK"/>
        </w:rPr>
        <w:t>»</w:t>
      </w:r>
      <w:r w:rsidR="00712D4B">
        <w:rPr>
          <w:rFonts w:hint="cs"/>
          <w:rtl/>
          <w:lang w:bidi="ur-PK"/>
        </w:rPr>
        <w:t>.</w:t>
      </w:r>
    </w:p>
    <w:p w:rsidR="008C5343" w:rsidRDefault="008C5343" w:rsidP="00FE3C02">
      <w:pPr>
        <w:pStyle w:val="a8"/>
        <w:rPr>
          <w:rtl/>
          <w:lang w:bidi="ur-PK"/>
        </w:rPr>
      </w:pPr>
      <w:r>
        <w:rPr>
          <w:rFonts w:hint="cs"/>
          <w:rtl/>
          <w:lang w:bidi="ur-PK"/>
        </w:rPr>
        <w:t>و این عقوبت نیست مگر ب</w:t>
      </w:r>
      <w:r w:rsidR="0053222B">
        <w:rPr>
          <w:rFonts w:hint="cs"/>
          <w:rtl/>
          <w:lang w:bidi="ur-PK"/>
        </w:rPr>
        <w:t>ه</w:t>
      </w:r>
      <w:r>
        <w:rPr>
          <w:rFonts w:hint="cs"/>
          <w:rtl/>
          <w:lang w:bidi="ur-PK"/>
        </w:rPr>
        <w:t xml:space="preserve"> دلیل این‌ک</w:t>
      </w:r>
      <w:r w:rsidR="0053222B">
        <w:rPr>
          <w:rFonts w:hint="cs"/>
          <w:rtl/>
          <w:lang w:bidi="ur-PK"/>
        </w:rPr>
        <w:t>ه</w:t>
      </w:r>
      <w:r>
        <w:rPr>
          <w:rFonts w:hint="cs"/>
          <w:rtl/>
          <w:lang w:bidi="ur-PK"/>
        </w:rPr>
        <w:t xml:space="preserve"> تکبر وصف خدا و حق خداست و ھیچ انسانی م</w:t>
      </w:r>
      <w:r w:rsidR="00D91812">
        <w:rPr>
          <w:rFonts w:hint="cs"/>
          <w:rtl/>
          <w:lang w:bidi="ur-PK"/>
        </w:rPr>
        <w:t>أ</w:t>
      </w:r>
      <w:r>
        <w:rPr>
          <w:rFonts w:hint="cs"/>
          <w:rtl/>
          <w:lang w:bidi="ur-PK"/>
        </w:rPr>
        <w:t>ذون نیست، در خصوص این وصف با خدا ب</w:t>
      </w:r>
      <w:r w:rsidR="0053222B">
        <w:rPr>
          <w:rFonts w:hint="cs"/>
          <w:rtl/>
          <w:lang w:bidi="ur-PK"/>
        </w:rPr>
        <w:t>ه</w:t>
      </w:r>
      <w:r>
        <w:rPr>
          <w:rFonts w:hint="cs"/>
          <w:rtl/>
          <w:lang w:bidi="ur-PK"/>
        </w:rPr>
        <w:t xml:space="preserve"> منازع</w:t>
      </w:r>
      <w:r w:rsidR="0053222B">
        <w:rPr>
          <w:rFonts w:hint="cs"/>
          <w:rtl/>
          <w:lang w:bidi="ur-PK"/>
        </w:rPr>
        <w:t>ه</w:t>
      </w:r>
      <w:r>
        <w:rPr>
          <w:rFonts w:hint="cs"/>
          <w:rtl/>
          <w:lang w:bidi="ur-PK"/>
        </w:rPr>
        <w:t xml:space="preserve"> بپردازد</w:t>
      </w:r>
      <w:r w:rsidR="00712D4B">
        <w:rPr>
          <w:rFonts w:hint="cs"/>
          <w:rtl/>
          <w:lang w:bidi="ur-PK"/>
        </w:rPr>
        <w:t>.</w:t>
      </w:r>
      <w:r>
        <w:rPr>
          <w:rFonts w:hint="cs"/>
          <w:rtl/>
          <w:lang w:bidi="ur-PK"/>
        </w:rPr>
        <w:t xml:space="preserve"> و چند چیز نشان</w:t>
      </w:r>
      <w:r w:rsidR="00382E42">
        <w:rPr>
          <w:rFonts w:hint="cs"/>
          <w:rtl/>
          <w:lang w:bidi="ur-PK"/>
        </w:rPr>
        <w:t>ۀ</w:t>
      </w:r>
      <w:r>
        <w:rPr>
          <w:rFonts w:hint="cs"/>
          <w:rtl/>
          <w:lang w:bidi="ur-PK"/>
        </w:rPr>
        <w:t xml:space="preserve"> صفت خبیث تکبر در انس</w:t>
      </w:r>
      <w:r w:rsidR="00FE3C02">
        <w:rPr>
          <w:rFonts w:hint="cs"/>
          <w:rtl/>
          <w:lang w:bidi="ur-PK"/>
        </w:rPr>
        <w:t>ا</w:t>
      </w:r>
      <w:r w:rsidR="00546A50">
        <w:rPr>
          <w:rFonts w:hint="cs"/>
          <w:rtl/>
          <w:lang w:bidi="ur-PK"/>
        </w:rPr>
        <w:t>ن‌ھا</w:t>
      </w:r>
      <w:r>
        <w:rPr>
          <w:rFonts w:hint="cs"/>
          <w:rtl/>
          <w:lang w:bidi="ur-PK"/>
        </w:rPr>
        <w:t xml:space="preserve"> است، از جمل</w:t>
      </w:r>
      <w:r w:rsidR="0053222B">
        <w:rPr>
          <w:rFonts w:hint="cs"/>
          <w:rtl/>
          <w:lang w:bidi="ur-PK"/>
        </w:rPr>
        <w:t>ه</w:t>
      </w:r>
      <w:r>
        <w:rPr>
          <w:rFonts w:hint="cs"/>
          <w:rtl/>
          <w:lang w:bidi="ur-PK"/>
        </w:rPr>
        <w:t xml:space="preserve"> انکار حق و نادید</w:t>
      </w:r>
      <w:r w:rsidR="0053222B">
        <w:rPr>
          <w:rFonts w:hint="cs"/>
          <w:rtl/>
          <w:lang w:bidi="ur-PK"/>
        </w:rPr>
        <w:t>ه</w:t>
      </w:r>
      <w:r>
        <w:rPr>
          <w:rFonts w:hint="cs"/>
          <w:rtl/>
          <w:lang w:bidi="ur-PK"/>
        </w:rPr>
        <w:t xml:space="preserve"> گرفتن واقعیت‌ھا و سوء معاشرت و تجاوز از حد و حدود خود و تحقیر دیگران وغیر</w:t>
      </w:r>
      <w:r w:rsidR="0053222B">
        <w:rPr>
          <w:rFonts w:hint="cs"/>
          <w:rtl/>
          <w:lang w:bidi="ur-PK"/>
        </w:rPr>
        <w:t>ه</w:t>
      </w:r>
      <w:r>
        <w:rPr>
          <w:rFonts w:hint="cs"/>
          <w:rtl/>
        </w:rPr>
        <w:t>...</w:t>
      </w:r>
      <w:r>
        <w:rPr>
          <w:rFonts w:hint="cs"/>
          <w:rtl/>
          <w:lang w:bidi="ur-PK"/>
        </w:rPr>
        <w:t xml:space="preserve"> این در حالی است ک</w:t>
      </w:r>
      <w:r w:rsidR="0053222B">
        <w:rPr>
          <w:rFonts w:hint="cs"/>
          <w:rtl/>
          <w:lang w:bidi="ur-PK"/>
        </w:rPr>
        <w:t>ه</w:t>
      </w:r>
      <w:r>
        <w:rPr>
          <w:rFonts w:hint="cs"/>
          <w:rtl/>
          <w:lang w:bidi="ur-PK"/>
        </w:rPr>
        <w:t xml:space="preserve"> اسلام توھین و تحقیر و ضعیف و ذلیل شمردن دیگران را حرام نمود</w:t>
      </w:r>
      <w:r w:rsidR="0053222B">
        <w:rPr>
          <w:rFonts w:hint="cs"/>
          <w:rtl/>
          <w:lang w:bidi="ur-PK"/>
        </w:rPr>
        <w:t>ه</w:t>
      </w:r>
      <w:r>
        <w:rPr>
          <w:rFonts w:hint="cs"/>
          <w:rtl/>
          <w:lang w:bidi="ur-PK"/>
        </w:rPr>
        <w:t xml:space="preserve"> است و ب</w:t>
      </w:r>
      <w:r w:rsidR="0053222B">
        <w:rPr>
          <w:rFonts w:hint="cs"/>
          <w:rtl/>
          <w:lang w:bidi="ur-PK"/>
        </w:rPr>
        <w:t>ه</w:t>
      </w:r>
      <w:r>
        <w:rPr>
          <w:rFonts w:hint="cs"/>
          <w:rtl/>
          <w:lang w:bidi="ur-PK"/>
        </w:rPr>
        <w:t xml:space="preserve"> طور کلی ھر چیزی ک</w:t>
      </w:r>
      <w:r w:rsidR="0053222B">
        <w:rPr>
          <w:rFonts w:hint="cs"/>
          <w:rtl/>
          <w:lang w:bidi="ur-PK"/>
        </w:rPr>
        <w:t>ه</w:t>
      </w:r>
      <w:r>
        <w:rPr>
          <w:rFonts w:hint="cs"/>
          <w:rtl/>
          <w:lang w:bidi="ur-PK"/>
        </w:rPr>
        <w:t xml:space="preserve"> کرامت و مقام و موقعیت انس</w:t>
      </w:r>
      <w:r w:rsidR="00FE3C02">
        <w:rPr>
          <w:rFonts w:hint="cs"/>
          <w:rtl/>
          <w:lang w:bidi="ur-PK"/>
        </w:rPr>
        <w:t>ا</w:t>
      </w:r>
      <w:r w:rsidR="00546A50">
        <w:rPr>
          <w:rFonts w:hint="cs"/>
          <w:rtl/>
          <w:lang w:bidi="ur-PK"/>
        </w:rPr>
        <w:t>ن‌ھا</w:t>
      </w:r>
      <w:r>
        <w:rPr>
          <w:rFonts w:hint="cs"/>
          <w:rtl/>
          <w:lang w:bidi="ur-PK"/>
        </w:rPr>
        <w:t xml:space="preserve"> را خدش</w:t>
      </w:r>
      <w:r w:rsidR="0053222B">
        <w:rPr>
          <w:rFonts w:hint="cs"/>
          <w:rtl/>
          <w:lang w:bidi="ur-PK"/>
        </w:rPr>
        <w:t>ه</w:t>
      </w:r>
      <w:r>
        <w:rPr>
          <w:rFonts w:hint="cs"/>
          <w:rtl/>
          <w:lang w:bidi="ur-PK"/>
        </w:rPr>
        <w:t>‌دار کند، از نظر شرع مقدس حرام و ممنوع می‌باشد</w:t>
      </w:r>
      <w:r w:rsidR="00712D4B">
        <w:rPr>
          <w:rFonts w:hint="cs"/>
          <w:rtl/>
          <w:lang w:bidi="ur-PK"/>
        </w:rPr>
        <w:t>.</w:t>
      </w:r>
      <w:r>
        <w:rPr>
          <w:rFonts w:hint="cs"/>
          <w:rtl/>
          <w:lang w:bidi="ur-PK"/>
        </w:rPr>
        <w:t xml:space="preserve"> انس بن مالک </w:t>
      </w:r>
      <w:r>
        <w:rPr>
          <w:rFonts w:cs="CTraditional Arabic" w:hint="cs"/>
          <w:rtl/>
          <w:lang w:bidi="ur-PK"/>
        </w:rPr>
        <w:t>س</w:t>
      </w:r>
      <w:r>
        <w:rPr>
          <w:rFonts w:hint="cs"/>
          <w:rtl/>
          <w:lang w:bidi="ur-PK"/>
        </w:rPr>
        <w:t xml:space="preserve"> از پیامبر </w:t>
      </w:r>
      <w:r>
        <w:rPr>
          <w:rFonts w:cs="CTraditional Arabic" w:hint="cs"/>
          <w:rtl/>
          <w:lang w:bidi="ur-PK"/>
        </w:rPr>
        <w:t>ص</w:t>
      </w:r>
      <w:r>
        <w:rPr>
          <w:rFonts w:hint="cs"/>
          <w:rtl/>
          <w:lang w:bidi="ur-PK"/>
        </w:rPr>
        <w:t xml:space="preserve"> روایت کرد</w:t>
      </w:r>
      <w:r w:rsidR="0053222B">
        <w:rPr>
          <w:rFonts w:hint="cs"/>
          <w:rtl/>
          <w:lang w:bidi="ur-PK"/>
        </w:rPr>
        <w:t>ه</w:t>
      </w:r>
      <w:r>
        <w:rPr>
          <w:rFonts w:hint="cs"/>
          <w:rtl/>
          <w:lang w:bidi="ur-PK"/>
        </w:rPr>
        <w:t xml:space="preserve"> است ک</w:t>
      </w:r>
      <w:r w:rsidR="0053222B">
        <w:rPr>
          <w:rFonts w:hint="cs"/>
          <w:rtl/>
          <w:lang w:bidi="ur-PK"/>
        </w:rPr>
        <w:t>ه</w:t>
      </w:r>
      <w:r>
        <w:rPr>
          <w:rFonts w:hint="cs"/>
          <w:rtl/>
          <w:lang w:bidi="ur-PK"/>
        </w:rPr>
        <w:t xml:space="preserve"> حضرت </w:t>
      </w:r>
      <w:r>
        <w:rPr>
          <w:rFonts w:cs="CTraditional Arabic" w:hint="cs"/>
          <w:rtl/>
          <w:lang w:bidi="ur-PK"/>
        </w:rPr>
        <w:t>ص</w:t>
      </w:r>
      <w:r>
        <w:rPr>
          <w:rFonts w:hint="cs"/>
          <w:rtl/>
          <w:lang w:bidi="ur-PK"/>
        </w:rPr>
        <w:t xml:space="preserve"> فرمود:</w:t>
      </w:r>
    </w:p>
    <w:p w:rsidR="003820D3" w:rsidRDefault="008C5343" w:rsidP="00FE3C02">
      <w:pPr>
        <w:pStyle w:val="a8"/>
        <w:rPr>
          <w:rtl/>
          <w:lang w:bidi="ur-PK"/>
        </w:rPr>
      </w:pPr>
      <w:r>
        <w:rPr>
          <w:rFonts w:ascii="Traditional Arabic" w:hAnsi="Traditional Arabic" w:cs="Traditional Arabic"/>
          <w:rtl/>
          <w:lang w:bidi="ur-PK"/>
        </w:rPr>
        <w:t>«</w:t>
      </w:r>
      <w:r w:rsidR="00D00C05" w:rsidRPr="00565313">
        <w:rPr>
          <w:rStyle w:val="Char3"/>
          <w:rtl/>
        </w:rPr>
        <w:t>م</w:t>
      </w:r>
      <w:r w:rsidR="00565313">
        <w:rPr>
          <w:rStyle w:val="Char3"/>
          <w:rFonts w:hint="cs"/>
          <w:rtl/>
        </w:rPr>
        <w:t>َ</w:t>
      </w:r>
      <w:r w:rsidR="00D00C05" w:rsidRPr="00565313">
        <w:rPr>
          <w:rStyle w:val="Char3"/>
          <w:rtl/>
        </w:rPr>
        <w:t>ن</w:t>
      </w:r>
      <w:r w:rsidR="00565313">
        <w:rPr>
          <w:rStyle w:val="Char3"/>
          <w:rFonts w:hint="cs"/>
          <w:rtl/>
        </w:rPr>
        <w:t>ْ</w:t>
      </w:r>
      <w:r w:rsidR="00D00C05" w:rsidRPr="00565313">
        <w:rPr>
          <w:rStyle w:val="Char3"/>
          <w:rtl/>
        </w:rPr>
        <w:t xml:space="preserve"> أ</w:t>
      </w:r>
      <w:r w:rsidR="00565313">
        <w:rPr>
          <w:rStyle w:val="Char3"/>
          <w:rFonts w:hint="cs"/>
          <w:rtl/>
        </w:rPr>
        <w:t>َ</w:t>
      </w:r>
      <w:r w:rsidR="00D00C05" w:rsidRPr="00565313">
        <w:rPr>
          <w:rStyle w:val="Char3"/>
          <w:rtl/>
        </w:rPr>
        <w:t>ص</w:t>
      </w:r>
      <w:r w:rsidR="00565313">
        <w:rPr>
          <w:rStyle w:val="Char3"/>
          <w:rFonts w:hint="cs"/>
          <w:rtl/>
        </w:rPr>
        <w:t>ْ</w:t>
      </w:r>
      <w:r w:rsidR="00D00C05" w:rsidRPr="00565313">
        <w:rPr>
          <w:rStyle w:val="Char3"/>
          <w:rtl/>
        </w:rPr>
        <w:t>ب</w:t>
      </w:r>
      <w:r w:rsidR="00565313">
        <w:rPr>
          <w:rStyle w:val="Char3"/>
          <w:rFonts w:hint="cs"/>
          <w:rtl/>
        </w:rPr>
        <w:t>َ</w:t>
      </w:r>
      <w:r w:rsidR="00D00C05" w:rsidRPr="00565313">
        <w:rPr>
          <w:rStyle w:val="Char3"/>
          <w:rtl/>
        </w:rPr>
        <w:t>ح</w:t>
      </w:r>
      <w:r w:rsidR="00565313">
        <w:rPr>
          <w:rStyle w:val="Char3"/>
          <w:rFonts w:hint="cs"/>
          <w:rtl/>
        </w:rPr>
        <w:t>َ</w:t>
      </w:r>
      <w:r w:rsidR="00D00C05" w:rsidRPr="00565313">
        <w:rPr>
          <w:rStyle w:val="Char3"/>
          <w:rtl/>
        </w:rPr>
        <w:t xml:space="preserve"> ح</w:t>
      </w:r>
      <w:r w:rsidR="00565313">
        <w:rPr>
          <w:rStyle w:val="Char3"/>
          <w:rFonts w:hint="cs"/>
          <w:rtl/>
        </w:rPr>
        <w:t>َ</w:t>
      </w:r>
      <w:r w:rsidR="00D00C05" w:rsidRPr="00565313">
        <w:rPr>
          <w:rStyle w:val="Char3"/>
          <w:rtl/>
        </w:rPr>
        <w:t>ز</w:t>
      </w:r>
      <w:r w:rsidR="00565313">
        <w:rPr>
          <w:rStyle w:val="Char3"/>
          <w:rFonts w:hint="cs"/>
          <w:rtl/>
        </w:rPr>
        <w:t>ِ</w:t>
      </w:r>
      <w:r w:rsidR="00D00C05" w:rsidRPr="00565313">
        <w:rPr>
          <w:rStyle w:val="Char3"/>
          <w:rtl/>
        </w:rPr>
        <w:t>ي</w:t>
      </w:r>
      <w:r w:rsidR="00565313">
        <w:rPr>
          <w:rStyle w:val="Char3"/>
          <w:rFonts w:hint="cs"/>
          <w:rtl/>
        </w:rPr>
        <w:t>ْ</w:t>
      </w:r>
      <w:r w:rsidR="00D00C05" w:rsidRPr="00565313">
        <w:rPr>
          <w:rStyle w:val="Char3"/>
          <w:rtl/>
        </w:rPr>
        <w:t>ناً ع</w:t>
      </w:r>
      <w:r w:rsidR="00565313">
        <w:rPr>
          <w:rStyle w:val="Char3"/>
          <w:rFonts w:hint="cs"/>
          <w:rtl/>
        </w:rPr>
        <w:t>َ</w:t>
      </w:r>
      <w:r w:rsidR="00D00C05" w:rsidRPr="00565313">
        <w:rPr>
          <w:rStyle w:val="Char3"/>
          <w:rtl/>
        </w:rPr>
        <w:t>لى</w:t>
      </w:r>
      <w:r w:rsidR="00565313">
        <w:rPr>
          <w:rStyle w:val="Char3"/>
          <w:rFonts w:hint="cs"/>
          <w:rtl/>
        </w:rPr>
        <w:t>َ</w:t>
      </w:r>
      <w:r w:rsidR="00D00C05" w:rsidRPr="00565313">
        <w:rPr>
          <w:rStyle w:val="Char3"/>
          <w:rtl/>
        </w:rPr>
        <w:t xml:space="preserve"> الد</w:t>
      </w:r>
      <w:r w:rsidR="00565313">
        <w:rPr>
          <w:rStyle w:val="Char3"/>
          <w:rFonts w:hint="cs"/>
          <w:rtl/>
        </w:rPr>
        <w:t>ُّ</w:t>
      </w:r>
      <w:r w:rsidR="00D00C05" w:rsidRPr="00565313">
        <w:rPr>
          <w:rStyle w:val="Char3"/>
          <w:rtl/>
        </w:rPr>
        <w:t>ن</w:t>
      </w:r>
      <w:r w:rsidR="00565313">
        <w:rPr>
          <w:rStyle w:val="Char3"/>
          <w:rFonts w:hint="cs"/>
          <w:rtl/>
        </w:rPr>
        <w:t>ْ</w:t>
      </w:r>
      <w:r w:rsidR="00D00C05" w:rsidRPr="00565313">
        <w:rPr>
          <w:rStyle w:val="Char3"/>
          <w:rtl/>
        </w:rPr>
        <w:t>يا</w:t>
      </w:r>
      <w:r w:rsidR="00565313">
        <w:rPr>
          <w:rStyle w:val="Char3"/>
          <w:rFonts w:hint="cs"/>
          <w:rtl/>
        </w:rPr>
        <w:t>ٰ</w:t>
      </w:r>
      <w:r w:rsidR="00D00C05" w:rsidRPr="00565313">
        <w:rPr>
          <w:rStyle w:val="Char3"/>
          <w:rtl/>
        </w:rPr>
        <w:t xml:space="preserve"> أ</w:t>
      </w:r>
      <w:r w:rsidR="00565313">
        <w:rPr>
          <w:rStyle w:val="Char3"/>
          <w:rFonts w:hint="cs"/>
          <w:rtl/>
        </w:rPr>
        <w:t>َ</w:t>
      </w:r>
      <w:r w:rsidR="00D00C05" w:rsidRPr="00565313">
        <w:rPr>
          <w:rStyle w:val="Char3"/>
          <w:rtl/>
        </w:rPr>
        <w:t>ص</w:t>
      </w:r>
      <w:r w:rsidR="00565313">
        <w:rPr>
          <w:rStyle w:val="Char3"/>
          <w:rFonts w:hint="cs"/>
          <w:rtl/>
        </w:rPr>
        <w:t>ْ</w:t>
      </w:r>
      <w:r w:rsidR="00D00C05" w:rsidRPr="00565313">
        <w:rPr>
          <w:rStyle w:val="Char3"/>
          <w:rtl/>
        </w:rPr>
        <w:t>ب</w:t>
      </w:r>
      <w:r w:rsidR="00565313">
        <w:rPr>
          <w:rStyle w:val="Char3"/>
          <w:rFonts w:hint="cs"/>
          <w:rtl/>
        </w:rPr>
        <w:t>َ</w:t>
      </w:r>
      <w:r w:rsidR="00D00C05" w:rsidRPr="00565313">
        <w:rPr>
          <w:rStyle w:val="Char3"/>
          <w:rtl/>
        </w:rPr>
        <w:t>ح</w:t>
      </w:r>
      <w:r w:rsidR="00565313">
        <w:rPr>
          <w:rStyle w:val="Char3"/>
          <w:rFonts w:hint="cs"/>
          <w:rtl/>
        </w:rPr>
        <w:t>َ</w:t>
      </w:r>
      <w:r w:rsidR="00D00C05" w:rsidRPr="00565313">
        <w:rPr>
          <w:rStyle w:val="Char3"/>
          <w:rtl/>
        </w:rPr>
        <w:t xml:space="preserve"> س</w:t>
      </w:r>
      <w:r w:rsidR="00565313">
        <w:rPr>
          <w:rStyle w:val="Char3"/>
          <w:rFonts w:hint="cs"/>
          <w:rtl/>
        </w:rPr>
        <w:t>ٰ</w:t>
      </w:r>
      <w:r w:rsidR="00D00C05" w:rsidRPr="00565313">
        <w:rPr>
          <w:rStyle w:val="Char3"/>
          <w:rtl/>
        </w:rPr>
        <w:t>اخ</w:t>
      </w:r>
      <w:r w:rsidR="00565313">
        <w:rPr>
          <w:rStyle w:val="Char3"/>
          <w:rFonts w:hint="cs"/>
          <w:rtl/>
        </w:rPr>
        <w:t>ِ</w:t>
      </w:r>
      <w:r w:rsidR="00D00C05" w:rsidRPr="00565313">
        <w:rPr>
          <w:rStyle w:val="Char3"/>
          <w:rtl/>
        </w:rPr>
        <w:t>طاً ع</w:t>
      </w:r>
      <w:r w:rsidR="00565313">
        <w:rPr>
          <w:rStyle w:val="Char3"/>
          <w:rFonts w:hint="cs"/>
          <w:rtl/>
        </w:rPr>
        <w:t>َ</w:t>
      </w:r>
      <w:r w:rsidR="00D00C05" w:rsidRPr="00565313">
        <w:rPr>
          <w:rStyle w:val="Char3"/>
          <w:rtl/>
        </w:rPr>
        <w:t>لى</w:t>
      </w:r>
      <w:r w:rsidR="00565313">
        <w:rPr>
          <w:rStyle w:val="Char3"/>
          <w:rFonts w:hint="cs"/>
          <w:rtl/>
        </w:rPr>
        <w:t>َ</w:t>
      </w:r>
      <w:r w:rsidR="00D00C05" w:rsidRPr="00565313">
        <w:rPr>
          <w:rStyle w:val="Char3"/>
          <w:rtl/>
        </w:rPr>
        <w:t xml:space="preserve"> ر</w:t>
      </w:r>
      <w:r w:rsidR="00565313">
        <w:rPr>
          <w:rStyle w:val="Char3"/>
          <w:rFonts w:hint="cs"/>
          <w:rtl/>
        </w:rPr>
        <w:t>َ</w:t>
      </w:r>
      <w:r w:rsidR="00D00C05" w:rsidRPr="00565313">
        <w:rPr>
          <w:rStyle w:val="Char3"/>
          <w:rtl/>
        </w:rPr>
        <w:t>ب</w:t>
      </w:r>
      <w:r w:rsidR="00565313">
        <w:rPr>
          <w:rStyle w:val="Char3"/>
          <w:rFonts w:hint="cs"/>
          <w:rtl/>
        </w:rPr>
        <w:t>ِّ</w:t>
      </w:r>
      <w:r w:rsidR="00D00C05" w:rsidRPr="00565313">
        <w:rPr>
          <w:rStyle w:val="Char3"/>
          <w:rtl/>
        </w:rPr>
        <w:t>ه</w:t>
      </w:r>
      <w:r w:rsidR="00565313">
        <w:rPr>
          <w:rStyle w:val="Char3"/>
          <w:rFonts w:hint="cs"/>
          <w:rtl/>
        </w:rPr>
        <w:t>ِ</w:t>
      </w:r>
      <w:r w:rsidR="00D00C05" w:rsidRPr="00565313">
        <w:rPr>
          <w:rStyle w:val="Char3"/>
          <w:rtl/>
        </w:rPr>
        <w:t xml:space="preserve"> و</w:t>
      </w:r>
      <w:r w:rsidR="00565313">
        <w:rPr>
          <w:rStyle w:val="Char3"/>
          <w:rFonts w:hint="cs"/>
          <w:rtl/>
        </w:rPr>
        <w:t>َ</w:t>
      </w:r>
      <w:r w:rsidR="00D00C05" w:rsidRPr="00565313">
        <w:rPr>
          <w:rStyle w:val="Char3"/>
          <w:rtl/>
        </w:rPr>
        <w:t>م</w:t>
      </w:r>
      <w:r w:rsidR="00565313">
        <w:rPr>
          <w:rStyle w:val="Char3"/>
          <w:rFonts w:hint="cs"/>
          <w:rtl/>
        </w:rPr>
        <w:t>َ</w:t>
      </w:r>
      <w:r w:rsidR="00D00C05" w:rsidRPr="00565313">
        <w:rPr>
          <w:rStyle w:val="Char3"/>
          <w:rtl/>
        </w:rPr>
        <w:t>ن</w:t>
      </w:r>
      <w:r w:rsidR="00565313">
        <w:rPr>
          <w:rStyle w:val="Char3"/>
          <w:rFonts w:hint="cs"/>
          <w:rtl/>
        </w:rPr>
        <w:t>ْ</w:t>
      </w:r>
      <w:r w:rsidR="00D00C05" w:rsidRPr="00565313">
        <w:rPr>
          <w:rStyle w:val="Char3"/>
          <w:rtl/>
        </w:rPr>
        <w:t xml:space="preserve"> أ</w:t>
      </w:r>
      <w:r w:rsidR="00565313">
        <w:rPr>
          <w:rStyle w:val="Char3"/>
          <w:rFonts w:hint="cs"/>
          <w:rtl/>
        </w:rPr>
        <w:t>َ</w:t>
      </w:r>
      <w:r w:rsidR="00D00C05" w:rsidRPr="00565313">
        <w:rPr>
          <w:rStyle w:val="Char3"/>
          <w:rtl/>
        </w:rPr>
        <w:t>ص</w:t>
      </w:r>
      <w:r w:rsidR="00565313">
        <w:rPr>
          <w:rStyle w:val="Char3"/>
          <w:rFonts w:hint="cs"/>
          <w:rtl/>
        </w:rPr>
        <w:t>ْ</w:t>
      </w:r>
      <w:r w:rsidR="00D00C05" w:rsidRPr="00565313">
        <w:rPr>
          <w:rStyle w:val="Char3"/>
          <w:rtl/>
        </w:rPr>
        <w:t>ب</w:t>
      </w:r>
      <w:r w:rsidR="00565313">
        <w:rPr>
          <w:rStyle w:val="Char3"/>
          <w:rFonts w:hint="cs"/>
          <w:rtl/>
        </w:rPr>
        <w:t>َ</w:t>
      </w:r>
      <w:r w:rsidR="00D00C05" w:rsidRPr="00565313">
        <w:rPr>
          <w:rStyle w:val="Char3"/>
          <w:rtl/>
        </w:rPr>
        <w:t>ح</w:t>
      </w:r>
      <w:r w:rsidR="00565313">
        <w:rPr>
          <w:rStyle w:val="Char3"/>
          <w:rFonts w:hint="cs"/>
          <w:rtl/>
        </w:rPr>
        <w:t>َ</w:t>
      </w:r>
      <w:r w:rsidR="00D00C05" w:rsidRPr="00565313">
        <w:rPr>
          <w:rStyle w:val="Char3"/>
          <w:rtl/>
        </w:rPr>
        <w:t xml:space="preserve"> ي</w:t>
      </w:r>
      <w:r w:rsidR="00E103A2">
        <w:rPr>
          <w:rStyle w:val="Char3"/>
          <w:rFonts w:hint="cs"/>
          <w:rtl/>
        </w:rPr>
        <w:t>َ</w:t>
      </w:r>
      <w:r w:rsidR="00D00C05" w:rsidRPr="00565313">
        <w:rPr>
          <w:rStyle w:val="Char3"/>
          <w:rtl/>
        </w:rPr>
        <w:t>ش</w:t>
      </w:r>
      <w:r w:rsidR="00E103A2">
        <w:rPr>
          <w:rStyle w:val="Char3"/>
          <w:rFonts w:hint="cs"/>
          <w:rtl/>
        </w:rPr>
        <w:t>ْ</w:t>
      </w:r>
      <w:r w:rsidR="00D00C05" w:rsidRPr="00565313">
        <w:rPr>
          <w:rStyle w:val="Char3"/>
          <w:rtl/>
        </w:rPr>
        <w:t>ك</w:t>
      </w:r>
      <w:r w:rsidR="00E103A2">
        <w:rPr>
          <w:rStyle w:val="Char3"/>
          <w:rFonts w:hint="cs"/>
          <w:rtl/>
        </w:rPr>
        <w:t>ُ</w:t>
      </w:r>
      <w:r w:rsidR="00D00C05" w:rsidRPr="00565313">
        <w:rPr>
          <w:rStyle w:val="Char3"/>
          <w:rtl/>
        </w:rPr>
        <w:t>و م</w:t>
      </w:r>
      <w:r w:rsidR="00E103A2">
        <w:rPr>
          <w:rStyle w:val="Char3"/>
          <w:rFonts w:hint="cs"/>
          <w:rtl/>
        </w:rPr>
        <w:t>ُ</w:t>
      </w:r>
      <w:r w:rsidR="00D00C05" w:rsidRPr="00565313">
        <w:rPr>
          <w:rStyle w:val="Char3"/>
          <w:rtl/>
        </w:rPr>
        <w:t>ص</w:t>
      </w:r>
      <w:r w:rsidR="00E103A2">
        <w:rPr>
          <w:rStyle w:val="Char3"/>
          <w:rFonts w:hint="cs"/>
          <w:rtl/>
        </w:rPr>
        <w:t>ِ</w:t>
      </w:r>
      <w:r w:rsidR="00D00C05" w:rsidRPr="00565313">
        <w:rPr>
          <w:rStyle w:val="Char3"/>
          <w:rtl/>
        </w:rPr>
        <w:t>يب</w:t>
      </w:r>
      <w:r w:rsidR="00E103A2">
        <w:rPr>
          <w:rStyle w:val="Char3"/>
          <w:rFonts w:hint="cs"/>
          <w:rtl/>
        </w:rPr>
        <w:t>َ</w:t>
      </w:r>
      <w:r w:rsidR="00D00C05" w:rsidRPr="00565313">
        <w:rPr>
          <w:rStyle w:val="Char3"/>
          <w:rtl/>
        </w:rPr>
        <w:t>ة</w:t>
      </w:r>
      <w:r w:rsidR="00E103A2">
        <w:rPr>
          <w:rStyle w:val="Char3"/>
          <w:rFonts w:hint="cs"/>
          <w:rtl/>
        </w:rPr>
        <w:t>ً</w:t>
      </w:r>
      <w:r w:rsidR="00D00C05" w:rsidRPr="00565313">
        <w:rPr>
          <w:rStyle w:val="Char3"/>
          <w:rtl/>
        </w:rPr>
        <w:t xml:space="preserve"> ن</w:t>
      </w:r>
      <w:r w:rsidR="00E103A2">
        <w:rPr>
          <w:rStyle w:val="Char3"/>
          <w:rFonts w:hint="cs"/>
          <w:rtl/>
        </w:rPr>
        <w:t>َ</w:t>
      </w:r>
      <w:r w:rsidR="00D00C05" w:rsidRPr="00565313">
        <w:rPr>
          <w:rStyle w:val="Char3"/>
          <w:rtl/>
        </w:rPr>
        <w:t>ز</w:t>
      </w:r>
      <w:r w:rsidR="00E103A2">
        <w:rPr>
          <w:rStyle w:val="Char3"/>
          <w:rFonts w:hint="cs"/>
          <w:rtl/>
        </w:rPr>
        <w:t>َ</w:t>
      </w:r>
      <w:r w:rsidR="00D00C05" w:rsidRPr="00565313">
        <w:rPr>
          <w:rStyle w:val="Char3"/>
          <w:rtl/>
        </w:rPr>
        <w:t>ل</w:t>
      </w:r>
      <w:r w:rsidR="00E103A2">
        <w:rPr>
          <w:rStyle w:val="Char3"/>
          <w:rFonts w:hint="cs"/>
          <w:rtl/>
        </w:rPr>
        <w:t>َ</w:t>
      </w:r>
      <w:r w:rsidR="00D00C05" w:rsidRPr="00565313">
        <w:rPr>
          <w:rStyle w:val="Char3"/>
          <w:rtl/>
        </w:rPr>
        <w:t>ت</w:t>
      </w:r>
      <w:r w:rsidR="00E103A2">
        <w:rPr>
          <w:rStyle w:val="Char3"/>
          <w:rFonts w:hint="cs"/>
          <w:rtl/>
        </w:rPr>
        <w:t>ْ</w:t>
      </w:r>
      <w:r w:rsidR="00D00C05" w:rsidRPr="00565313">
        <w:rPr>
          <w:rStyle w:val="Char3"/>
          <w:rtl/>
        </w:rPr>
        <w:t xml:space="preserve"> ب</w:t>
      </w:r>
      <w:r w:rsidR="00E103A2">
        <w:rPr>
          <w:rStyle w:val="Char3"/>
          <w:rFonts w:hint="cs"/>
          <w:rtl/>
        </w:rPr>
        <w:t>ِ</w:t>
      </w:r>
      <w:r w:rsidR="00D00C05" w:rsidRPr="00565313">
        <w:rPr>
          <w:rStyle w:val="Char3"/>
          <w:rtl/>
        </w:rPr>
        <w:t>ه</w:t>
      </w:r>
      <w:r w:rsidR="00E103A2">
        <w:rPr>
          <w:rStyle w:val="Char3"/>
          <w:rFonts w:hint="cs"/>
          <w:rtl/>
        </w:rPr>
        <w:t>ِ</w:t>
      </w:r>
      <w:r w:rsidR="00D00C05" w:rsidRPr="00565313">
        <w:rPr>
          <w:rStyle w:val="Char3"/>
          <w:rtl/>
        </w:rPr>
        <w:t xml:space="preserve"> ف</w:t>
      </w:r>
      <w:r w:rsidR="00E103A2">
        <w:rPr>
          <w:rStyle w:val="Char3"/>
          <w:rFonts w:hint="cs"/>
          <w:rtl/>
        </w:rPr>
        <w:t>َ</w:t>
      </w:r>
      <w:r w:rsidR="00D00C05" w:rsidRPr="00565313">
        <w:rPr>
          <w:rStyle w:val="Char3"/>
          <w:rtl/>
        </w:rPr>
        <w:t>إ</w:t>
      </w:r>
      <w:r w:rsidR="00E103A2">
        <w:rPr>
          <w:rStyle w:val="Char3"/>
          <w:rFonts w:hint="cs"/>
          <w:rtl/>
        </w:rPr>
        <w:t>ِ</w:t>
      </w:r>
      <w:r w:rsidR="00D00C05" w:rsidRPr="00565313">
        <w:rPr>
          <w:rStyle w:val="Char3"/>
          <w:rtl/>
        </w:rPr>
        <w:t>ن</w:t>
      </w:r>
      <w:r w:rsidR="00E103A2">
        <w:rPr>
          <w:rStyle w:val="Char3"/>
          <w:rFonts w:hint="cs"/>
          <w:rtl/>
        </w:rPr>
        <w:t>َّ</w:t>
      </w:r>
      <w:r w:rsidR="00D00C05" w:rsidRPr="00565313">
        <w:rPr>
          <w:rStyle w:val="Char3"/>
          <w:rtl/>
        </w:rPr>
        <w:t>م</w:t>
      </w:r>
      <w:r w:rsidR="00E103A2">
        <w:rPr>
          <w:rStyle w:val="Char3"/>
          <w:rFonts w:hint="cs"/>
          <w:rtl/>
        </w:rPr>
        <w:t>َ</w:t>
      </w:r>
      <w:r w:rsidR="00D00C05" w:rsidRPr="00565313">
        <w:rPr>
          <w:rStyle w:val="Char3"/>
          <w:rtl/>
        </w:rPr>
        <w:t>ا ي</w:t>
      </w:r>
      <w:r w:rsidR="00E103A2">
        <w:rPr>
          <w:rStyle w:val="Char3"/>
          <w:rFonts w:hint="cs"/>
          <w:rtl/>
        </w:rPr>
        <w:t>َ</w:t>
      </w:r>
      <w:r w:rsidR="00D00C05" w:rsidRPr="00565313">
        <w:rPr>
          <w:rStyle w:val="Char3"/>
          <w:rtl/>
        </w:rPr>
        <w:t>ش</w:t>
      </w:r>
      <w:r w:rsidR="00E103A2">
        <w:rPr>
          <w:rStyle w:val="Char3"/>
          <w:rFonts w:hint="cs"/>
          <w:rtl/>
        </w:rPr>
        <w:t>ْ</w:t>
      </w:r>
      <w:r w:rsidR="00D00C05" w:rsidRPr="00565313">
        <w:rPr>
          <w:rStyle w:val="Char3"/>
          <w:rtl/>
        </w:rPr>
        <w:t>ك</w:t>
      </w:r>
      <w:r w:rsidR="00E103A2">
        <w:rPr>
          <w:rStyle w:val="Char3"/>
          <w:rFonts w:hint="cs"/>
          <w:rtl/>
        </w:rPr>
        <w:t>ُ</w:t>
      </w:r>
      <w:r w:rsidR="00D00C05" w:rsidRPr="00565313">
        <w:rPr>
          <w:rStyle w:val="Char3"/>
          <w:rtl/>
        </w:rPr>
        <w:t>و الله</w:t>
      </w:r>
      <w:r w:rsidR="00E103A2">
        <w:rPr>
          <w:rStyle w:val="Char3"/>
          <w:rFonts w:hint="cs"/>
          <w:rtl/>
        </w:rPr>
        <w:t>َ</w:t>
      </w:r>
      <w:r w:rsidR="00D00C05" w:rsidRPr="00565313">
        <w:rPr>
          <w:rStyle w:val="Char3"/>
          <w:rtl/>
        </w:rPr>
        <w:t xml:space="preserve"> ت</w:t>
      </w:r>
      <w:r w:rsidR="00E103A2">
        <w:rPr>
          <w:rStyle w:val="Char3"/>
          <w:rFonts w:hint="cs"/>
          <w:rtl/>
        </w:rPr>
        <w:t>َ</w:t>
      </w:r>
      <w:r w:rsidR="00D00C05" w:rsidRPr="00565313">
        <w:rPr>
          <w:rStyle w:val="Char3"/>
          <w:rtl/>
        </w:rPr>
        <w:t>ع</w:t>
      </w:r>
      <w:r w:rsidR="00E103A2">
        <w:rPr>
          <w:rStyle w:val="Char3"/>
          <w:rFonts w:hint="cs"/>
          <w:rtl/>
        </w:rPr>
        <w:t>ٰ</w:t>
      </w:r>
      <w:r w:rsidR="00D00C05" w:rsidRPr="00565313">
        <w:rPr>
          <w:rStyle w:val="Char3"/>
          <w:rtl/>
        </w:rPr>
        <w:t>الى</w:t>
      </w:r>
      <w:r w:rsidR="00E103A2">
        <w:rPr>
          <w:rStyle w:val="Char3"/>
          <w:rFonts w:hint="cs"/>
          <w:rtl/>
        </w:rPr>
        <w:t>ٰ</w:t>
      </w:r>
      <w:r w:rsidR="00D00C05" w:rsidRPr="00565313">
        <w:rPr>
          <w:rStyle w:val="Char3"/>
          <w:rtl/>
        </w:rPr>
        <w:t xml:space="preserve"> و</w:t>
      </w:r>
      <w:r w:rsidR="00E103A2">
        <w:rPr>
          <w:rStyle w:val="Char3"/>
          <w:rFonts w:hint="cs"/>
          <w:rtl/>
        </w:rPr>
        <w:t>َ</w:t>
      </w:r>
      <w:r w:rsidR="00D00C05" w:rsidRPr="00565313">
        <w:rPr>
          <w:rStyle w:val="Char3"/>
          <w:rtl/>
        </w:rPr>
        <w:t>م</w:t>
      </w:r>
      <w:r w:rsidR="00E103A2">
        <w:rPr>
          <w:rStyle w:val="Char3"/>
          <w:rFonts w:hint="cs"/>
          <w:rtl/>
        </w:rPr>
        <w:t>َ</w:t>
      </w:r>
      <w:r w:rsidR="00D00C05" w:rsidRPr="00565313">
        <w:rPr>
          <w:rStyle w:val="Char3"/>
          <w:rtl/>
        </w:rPr>
        <w:t>ن</w:t>
      </w:r>
      <w:r w:rsidR="00E103A2">
        <w:rPr>
          <w:rStyle w:val="Char3"/>
          <w:rFonts w:hint="cs"/>
          <w:rtl/>
        </w:rPr>
        <w:t>ْ</w:t>
      </w:r>
      <w:r w:rsidR="00D00C05" w:rsidRPr="00565313">
        <w:rPr>
          <w:rStyle w:val="Char3"/>
          <w:rtl/>
        </w:rPr>
        <w:t xml:space="preserve"> ت</w:t>
      </w:r>
      <w:r w:rsidR="00E103A2">
        <w:rPr>
          <w:rStyle w:val="Char3"/>
          <w:rFonts w:hint="cs"/>
          <w:rtl/>
        </w:rPr>
        <w:t>َ</w:t>
      </w:r>
      <w:r w:rsidR="00D00C05" w:rsidRPr="00565313">
        <w:rPr>
          <w:rStyle w:val="Char3"/>
          <w:rtl/>
        </w:rPr>
        <w:t>ض</w:t>
      </w:r>
      <w:r w:rsidR="00E103A2">
        <w:rPr>
          <w:rStyle w:val="Char3"/>
          <w:rFonts w:hint="cs"/>
          <w:rtl/>
        </w:rPr>
        <w:t>َ</w:t>
      </w:r>
      <w:r w:rsidR="00D00C05" w:rsidRPr="00565313">
        <w:rPr>
          <w:rStyle w:val="Char3"/>
          <w:rtl/>
        </w:rPr>
        <w:t>ع</w:t>
      </w:r>
      <w:r w:rsidR="00E103A2">
        <w:rPr>
          <w:rStyle w:val="Char3"/>
          <w:rFonts w:hint="cs"/>
          <w:rtl/>
        </w:rPr>
        <w:t>ْ</w:t>
      </w:r>
      <w:r w:rsidR="00D00C05" w:rsidRPr="00565313">
        <w:rPr>
          <w:rStyle w:val="Char3"/>
          <w:rtl/>
        </w:rPr>
        <w:t>ض</w:t>
      </w:r>
      <w:r w:rsidR="00E103A2">
        <w:rPr>
          <w:rStyle w:val="Char3"/>
          <w:rFonts w:hint="cs"/>
          <w:rtl/>
        </w:rPr>
        <w:t>َ</w:t>
      </w:r>
      <w:r w:rsidR="00D00C05" w:rsidRPr="00565313">
        <w:rPr>
          <w:rStyle w:val="Char3"/>
          <w:rtl/>
        </w:rPr>
        <w:t>ع</w:t>
      </w:r>
      <w:r w:rsidR="00E103A2">
        <w:rPr>
          <w:rStyle w:val="Char3"/>
          <w:rFonts w:hint="cs"/>
          <w:rtl/>
        </w:rPr>
        <w:t>َ</w:t>
      </w:r>
      <w:r w:rsidR="00D00C05" w:rsidRPr="00565313">
        <w:rPr>
          <w:rStyle w:val="Char3"/>
          <w:rtl/>
        </w:rPr>
        <w:t xml:space="preserve"> ل</w:t>
      </w:r>
      <w:r w:rsidR="00E103A2">
        <w:rPr>
          <w:rStyle w:val="Char3"/>
          <w:rFonts w:hint="cs"/>
          <w:rtl/>
        </w:rPr>
        <w:t>ِ</w:t>
      </w:r>
      <w:r w:rsidR="00D00C05" w:rsidRPr="00565313">
        <w:rPr>
          <w:rStyle w:val="Char3"/>
          <w:rtl/>
        </w:rPr>
        <w:t>غ</w:t>
      </w:r>
      <w:r w:rsidR="00E103A2">
        <w:rPr>
          <w:rStyle w:val="Char3"/>
          <w:rFonts w:hint="cs"/>
          <w:rtl/>
        </w:rPr>
        <w:t>َ</w:t>
      </w:r>
      <w:r w:rsidR="00D00C05" w:rsidRPr="00565313">
        <w:rPr>
          <w:rStyle w:val="Char3"/>
          <w:rtl/>
        </w:rPr>
        <w:t>ني</w:t>
      </w:r>
      <w:r w:rsidR="00E103A2">
        <w:rPr>
          <w:rStyle w:val="Char3"/>
          <w:rFonts w:hint="cs"/>
          <w:rtl/>
        </w:rPr>
        <w:t>ّ</w:t>
      </w:r>
      <w:r w:rsidR="00D00C05" w:rsidRPr="00565313">
        <w:rPr>
          <w:rStyle w:val="Char3"/>
          <w:rtl/>
        </w:rPr>
        <w:t xml:space="preserve"> ل</w:t>
      </w:r>
      <w:r w:rsidR="00E103A2">
        <w:rPr>
          <w:rStyle w:val="Char3"/>
          <w:rFonts w:hint="cs"/>
          <w:rtl/>
        </w:rPr>
        <w:t>ِ</w:t>
      </w:r>
      <w:r w:rsidR="00D00C05" w:rsidRPr="00565313">
        <w:rPr>
          <w:rStyle w:val="Char3"/>
          <w:rtl/>
        </w:rPr>
        <w:t>ي</w:t>
      </w:r>
      <w:r w:rsidR="00E103A2">
        <w:rPr>
          <w:rStyle w:val="Char3"/>
          <w:rFonts w:hint="cs"/>
          <w:rtl/>
        </w:rPr>
        <w:t>َ</w:t>
      </w:r>
      <w:r w:rsidR="00D00C05" w:rsidRPr="00565313">
        <w:rPr>
          <w:rStyle w:val="Char3"/>
          <w:rtl/>
        </w:rPr>
        <w:t>نا</w:t>
      </w:r>
      <w:r w:rsidR="00E103A2">
        <w:rPr>
          <w:rStyle w:val="Char3"/>
          <w:rFonts w:hint="cs"/>
          <w:rtl/>
        </w:rPr>
        <w:t>َ</w:t>
      </w:r>
      <w:r w:rsidR="00D00C05" w:rsidRPr="00565313">
        <w:rPr>
          <w:rStyle w:val="Char3"/>
          <w:rtl/>
        </w:rPr>
        <w:t>ل</w:t>
      </w:r>
      <w:r w:rsidR="00E103A2">
        <w:rPr>
          <w:rStyle w:val="Char3"/>
          <w:rFonts w:hint="cs"/>
          <w:rtl/>
        </w:rPr>
        <w:t>َ</w:t>
      </w:r>
      <w:r w:rsidR="00D00C05" w:rsidRPr="00565313">
        <w:rPr>
          <w:rStyle w:val="Char3"/>
          <w:rtl/>
        </w:rPr>
        <w:t xml:space="preserve"> م</w:t>
      </w:r>
      <w:r w:rsidR="00E103A2">
        <w:rPr>
          <w:rStyle w:val="Char3"/>
          <w:rFonts w:hint="cs"/>
          <w:rtl/>
        </w:rPr>
        <w:t>ِـ</w:t>
      </w:r>
      <w:r w:rsidR="00D00C05" w:rsidRPr="00565313">
        <w:rPr>
          <w:rStyle w:val="Char3"/>
          <w:rtl/>
        </w:rPr>
        <w:t>م</w:t>
      </w:r>
      <w:r w:rsidR="00E103A2">
        <w:rPr>
          <w:rStyle w:val="Char3"/>
          <w:rFonts w:hint="cs"/>
          <w:rtl/>
        </w:rPr>
        <w:t>َّ</w:t>
      </w:r>
      <w:r w:rsidR="00D00C05" w:rsidRPr="00565313">
        <w:rPr>
          <w:rStyle w:val="Char3"/>
          <w:rtl/>
        </w:rPr>
        <w:t>ا ف</w:t>
      </w:r>
      <w:r w:rsidR="00E103A2">
        <w:rPr>
          <w:rStyle w:val="Char3"/>
          <w:rFonts w:hint="cs"/>
          <w:rtl/>
        </w:rPr>
        <w:t>ِ</w:t>
      </w:r>
      <w:r w:rsidR="00D00C05" w:rsidRPr="00565313">
        <w:rPr>
          <w:rStyle w:val="Char3"/>
          <w:rtl/>
        </w:rPr>
        <w:t>ي ي</w:t>
      </w:r>
      <w:r w:rsidR="00E103A2">
        <w:rPr>
          <w:rStyle w:val="Char3"/>
          <w:rFonts w:hint="cs"/>
          <w:rtl/>
        </w:rPr>
        <w:t>َ</w:t>
      </w:r>
      <w:r w:rsidR="00D00C05" w:rsidRPr="00565313">
        <w:rPr>
          <w:rStyle w:val="Char3"/>
          <w:rtl/>
        </w:rPr>
        <w:t>د</w:t>
      </w:r>
      <w:r w:rsidR="00E103A2">
        <w:rPr>
          <w:rStyle w:val="Char3"/>
          <w:rFonts w:hint="cs"/>
          <w:rtl/>
        </w:rPr>
        <w:t>َ</w:t>
      </w:r>
      <w:r w:rsidR="00D00C05" w:rsidRPr="00565313">
        <w:rPr>
          <w:rStyle w:val="Char3"/>
          <w:rtl/>
        </w:rPr>
        <w:t>ي</w:t>
      </w:r>
      <w:r w:rsidR="00E103A2">
        <w:rPr>
          <w:rStyle w:val="Char3"/>
          <w:rFonts w:hint="cs"/>
          <w:rtl/>
        </w:rPr>
        <w:t>ْ</w:t>
      </w:r>
      <w:r w:rsidR="00D00C05" w:rsidRPr="00565313">
        <w:rPr>
          <w:rStyle w:val="Char3"/>
          <w:rtl/>
        </w:rPr>
        <w:t>ه</w:t>
      </w:r>
      <w:r w:rsidR="00E103A2">
        <w:rPr>
          <w:rStyle w:val="Char3"/>
          <w:rFonts w:hint="cs"/>
          <w:rtl/>
        </w:rPr>
        <w:t>ِ</w:t>
      </w:r>
      <w:r w:rsidR="00D00C05" w:rsidRPr="00565313">
        <w:rPr>
          <w:rStyle w:val="Char3"/>
          <w:rtl/>
        </w:rPr>
        <w:t xml:space="preserve"> أ</w:t>
      </w:r>
      <w:r w:rsidR="00E103A2">
        <w:rPr>
          <w:rStyle w:val="Char3"/>
          <w:rFonts w:hint="cs"/>
          <w:rtl/>
        </w:rPr>
        <w:t>َ</w:t>
      </w:r>
      <w:r w:rsidR="00D00C05" w:rsidRPr="00565313">
        <w:rPr>
          <w:rStyle w:val="Char3"/>
          <w:rtl/>
        </w:rPr>
        <w:t>س</w:t>
      </w:r>
      <w:r w:rsidR="00E103A2">
        <w:rPr>
          <w:rStyle w:val="Char3"/>
          <w:rFonts w:hint="cs"/>
          <w:rtl/>
        </w:rPr>
        <w:t>ْ</w:t>
      </w:r>
      <w:r w:rsidR="00D00C05" w:rsidRPr="00565313">
        <w:rPr>
          <w:rStyle w:val="Char3"/>
          <w:rtl/>
        </w:rPr>
        <w:t>خ</w:t>
      </w:r>
      <w:r w:rsidR="00E103A2">
        <w:rPr>
          <w:rStyle w:val="Char3"/>
          <w:rFonts w:hint="cs"/>
          <w:rtl/>
        </w:rPr>
        <w:t>َ</w:t>
      </w:r>
      <w:r w:rsidR="00D00C05" w:rsidRPr="00565313">
        <w:rPr>
          <w:rStyle w:val="Char3"/>
          <w:rtl/>
        </w:rPr>
        <w:t>ط</w:t>
      </w:r>
      <w:r w:rsidR="00E103A2">
        <w:rPr>
          <w:rStyle w:val="Char3"/>
          <w:rFonts w:hint="cs"/>
          <w:rtl/>
        </w:rPr>
        <w:t>َ</w:t>
      </w:r>
      <w:r w:rsidR="00D00C05" w:rsidRPr="00565313">
        <w:rPr>
          <w:rStyle w:val="Char3"/>
          <w:rtl/>
        </w:rPr>
        <w:t xml:space="preserve"> الله</w:t>
      </w:r>
      <w:r w:rsidR="00E103A2">
        <w:rPr>
          <w:rStyle w:val="Char3"/>
          <w:rFonts w:hint="cs"/>
          <w:rtl/>
        </w:rPr>
        <w:t>َ</w:t>
      </w:r>
      <w:r w:rsidR="00D00C05" w:rsidRPr="00565313">
        <w:rPr>
          <w:rStyle w:val="Char3"/>
          <w:rtl/>
        </w:rPr>
        <w:t xml:space="preserve"> و</w:t>
      </w:r>
      <w:r w:rsidR="00E103A2">
        <w:rPr>
          <w:rStyle w:val="Char3"/>
          <w:rFonts w:hint="cs"/>
          <w:rtl/>
        </w:rPr>
        <w:t>َ</w:t>
      </w:r>
      <w:r w:rsidR="00D00C05" w:rsidRPr="00565313">
        <w:rPr>
          <w:rStyle w:val="Char3"/>
          <w:rtl/>
        </w:rPr>
        <w:t>من</w:t>
      </w:r>
      <w:r w:rsidR="00E103A2">
        <w:rPr>
          <w:rStyle w:val="Char3"/>
          <w:rFonts w:hint="cs"/>
          <w:rtl/>
        </w:rPr>
        <w:t>ْ</w:t>
      </w:r>
      <w:r w:rsidR="00D00C05" w:rsidRPr="00565313">
        <w:rPr>
          <w:rStyle w:val="Char3"/>
          <w:rtl/>
        </w:rPr>
        <w:t xml:space="preserve"> أ</w:t>
      </w:r>
      <w:r w:rsidR="00E103A2">
        <w:rPr>
          <w:rStyle w:val="Char3"/>
          <w:rFonts w:hint="cs"/>
          <w:rtl/>
        </w:rPr>
        <w:t>ُ</w:t>
      </w:r>
      <w:r w:rsidR="00D00C05" w:rsidRPr="00565313">
        <w:rPr>
          <w:rStyle w:val="Char3"/>
          <w:rtl/>
        </w:rPr>
        <w:t>عط</w:t>
      </w:r>
      <w:r w:rsidR="00E103A2">
        <w:rPr>
          <w:rStyle w:val="Char3"/>
          <w:rFonts w:hint="cs"/>
          <w:rtl/>
        </w:rPr>
        <w:t>ِ</w:t>
      </w:r>
      <w:r w:rsidR="00D00C05" w:rsidRPr="00565313">
        <w:rPr>
          <w:rStyle w:val="Char3"/>
          <w:rtl/>
        </w:rPr>
        <w:t>ي</w:t>
      </w:r>
      <w:r w:rsidR="00E103A2">
        <w:rPr>
          <w:rStyle w:val="Char3"/>
          <w:rFonts w:hint="cs"/>
          <w:rtl/>
        </w:rPr>
        <w:t>َ</w:t>
      </w:r>
      <w:r w:rsidR="00D00C05" w:rsidRPr="00565313">
        <w:rPr>
          <w:rStyle w:val="Char3"/>
          <w:rtl/>
        </w:rPr>
        <w:t xml:space="preserve"> الق</w:t>
      </w:r>
      <w:r w:rsidR="00E103A2">
        <w:rPr>
          <w:rStyle w:val="Char3"/>
          <w:rFonts w:hint="cs"/>
          <w:rtl/>
        </w:rPr>
        <w:t>ُ</w:t>
      </w:r>
      <w:r w:rsidR="00D00C05" w:rsidRPr="00565313">
        <w:rPr>
          <w:rStyle w:val="Char3"/>
          <w:rtl/>
        </w:rPr>
        <w:t>رآن</w:t>
      </w:r>
      <w:r w:rsidR="00E103A2">
        <w:rPr>
          <w:rStyle w:val="Char3"/>
          <w:rFonts w:hint="cs"/>
          <w:rtl/>
        </w:rPr>
        <w:t>َ</w:t>
      </w:r>
      <w:r w:rsidR="00D00C05" w:rsidRPr="00565313">
        <w:rPr>
          <w:rStyle w:val="Char3"/>
          <w:rtl/>
        </w:rPr>
        <w:t xml:space="preserve"> ف</w:t>
      </w:r>
      <w:r w:rsidR="00E103A2">
        <w:rPr>
          <w:rStyle w:val="Char3"/>
          <w:rFonts w:hint="cs"/>
          <w:rtl/>
        </w:rPr>
        <w:t>َ</w:t>
      </w:r>
      <w:r w:rsidR="00D00C05" w:rsidRPr="00565313">
        <w:rPr>
          <w:rStyle w:val="Char3"/>
          <w:rtl/>
        </w:rPr>
        <w:t>د</w:t>
      </w:r>
      <w:r w:rsidR="00E103A2">
        <w:rPr>
          <w:rStyle w:val="Char3"/>
          <w:rFonts w:hint="cs"/>
          <w:rtl/>
        </w:rPr>
        <w:t>َ</w:t>
      </w:r>
      <w:r w:rsidR="00D00C05" w:rsidRPr="00565313">
        <w:rPr>
          <w:rStyle w:val="Char3"/>
          <w:rtl/>
        </w:rPr>
        <w:t>خ</w:t>
      </w:r>
      <w:r w:rsidR="00E103A2">
        <w:rPr>
          <w:rStyle w:val="Char3"/>
          <w:rFonts w:hint="cs"/>
          <w:rtl/>
        </w:rPr>
        <w:t>َ</w:t>
      </w:r>
      <w:r w:rsidR="00D00C05" w:rsidRPr="00565313">
        <w:rPr>
          <w:rStyle w:val="Char3"/>
          <w:rtl/>
        </w:rPr>
        <w:t>ل</w:t>
      </w:r>
      <w:r w:rsidR="00E103A2">
        <w:rPr>
          <w:rStyle w:val="Char3"/>
          <w:rFonts w:hint="cs"/>
          <w:rtl/>
        </w:rPr>
        <w:t>َ</w:t>
      </w:r>
      <w:r w:rsidR="00D00C05" w:rsidRPr="00565313">
        <w:rPr>
          <w:rStyle w:val="Char3"/>
          <w:rtl/>
        </w:rPr>
        <w:t xml:space="preserve"> الن</w:t>
      </w:r>
      <w:r w:rsidR="00E103A2">
        <w:rPr>
          <w:rStyle w:val="Char3"/>
          <w:rFonts w:hint="cs"/>
          <w:rtl/>
        </w:rPr>
        <w:t>ّٰ</w:t>
      </w:r>
      <w:r w:rsidR="00D00C05" w:rsidRPr="00565313">
        <w:rPr>
          <w:rStyle w:val="Char3"/>
          <w:rtl/>
        </w:rPr>
        <w:t>ار</w:t>
      </w:r>
      <w:r w:rsidR="00E103A2">
        <w:rPr>
          <w:rStyle w:val="Char3"/>
          <w:rFonts w:hint="cs"/>
          <w:rtl/>
        </w:rPr>
        <w:t>َ</w:t>
      </w:r>
      <w:r w:rsidR="00D00C05" w:rsidRPr="00565313">
        <w:rPr>
          <w:rStyle w:val="Char3"/>
          <w:rtl/>
        </w:rPr>
        <w:t xml:space="preserve"> أ</w:t>
      </w:r>
      <w:r w:rsidR="00E103A2">
        <w:rPr>
          <w:rStyle w:val="Char3"/>
          <w:rFonts w:hint="cs"/>
          <w:rtl/>
        </w:rPr>
        <w:t>َ</w:t>
      </w:r>
      <w:r w:rsidR="00D00C05" w:rsidRPr="00565313">
        <w:rPr>
          <w:rStyle w:val="Char3"/>
          <w:rtl/>
        </w:rPr>
        <w:t>ب</w:t>
      </w:r>
      <w:r w:rsidR="00E103A2">
        <w:rPr>
          <w:rStyle w:val="Char3"/>
          <w:rFonts w:hint="cs"/>
          <w:rtl/>
        </w:rPr>
        <w:t>ْ</w:t>
      </w:r>
      <w:r w:rsidR="00D00C05" w:rsidRPr="00565313">
        <w:rPr>
          <w:rStyle w:val="Char3"/>
          <w:rtl/>
        </w:rPr>
        <w:t>ع</w:t>
      </w:r>
      <w:r w:rsidR="00E103A2">
        <w:rPr>
          <w:rStyle w:val="Char3"/>
          <w:rFonts w:hint="cs"/>
          <w:rtl/>
        </w:rPr>
        <w:t>َ</w:t>
      </w:r>
      <w:r w:rsidR="00D00C05" w:rsidRPr="00565313">
        <w:rPr>
          <w:rStyle w:val="Char3"/>
          <w:rtl/>
        </w:rPr>
        <w:t>د</w:t>
      </w:r>
      <w:r w:rsidR="00E103A2">
        <w:rPr>
          <w:rStyle w:val="Char3"/>
          <w:rFonts w:hint="cs"/>
          <w:rtl/>
        </w:rPr>
        <w:t>َ</w:t>
      </w:r>
      <w:r w:rsidR="00D00C05" w:rsidRPr="00565313">
        <w:rPr>
          <w:rStyle w:val="Char3"/>
          <w:rtl/>
        </w:rPr>
        <w:t>ه</w:t>
      </w:r>
      <w:r w:rsidR="00E103A2">
        <w:rPr>
          <w:rStyle w:val="Char3"/>
          <w:rFonts w:hint="cs"/>
          <w:rtl/>
        </w:rPr>
        <w:t>ُ</w:t>
      </w:r>
      <w:r w:rsidR="00D00C05" w:rsidRPr="00565313">
        <w:rPr>
          <w:rStyle w:val="Char3"/>
          <w:rtl/>
        </w:rPr>
        <w:t xml:space="preserve"> الله</w:t>
      </w:r>
      <w:r w:rsidR="00E103A2">
        <w:rPr>
          <w:rStyle w:val="Char3"/>
          <w:rFonts w:hint="cs"/>
          <w:rtl/>
        </w:rPr>
        <w:t>ُ</w:t>
      </w:r>
      <w:r w:rsidR="00565313" w:rsidRPr="00565313">
        <w:rPr>
          <w:rStyle w:val="Char3"/>
          <w:rFonts w:hint="cs"/>
          <w:rtl/>
        </w:rPr>
        <w:t xml:space="preserve"> و</w:t>
      </w:r>
      <w:r w:rsidR="00E103A2">
        <w:rPr>
          <w:rStyle w:val="Char3"/>
          <w:rFonts w:hint="cs"/>
          <w:rtl/>
        </w:rPr>
        <w:t>َ</w:t>
      </w:r>
      <w:r w:rsidR="00565313" w:rsidRPr="00565313">
        <w:rPr>
          <w:rStyle w:val="Char3"/>
          <w:rFonts w:hint="cs"/>
          <w:rtl/>
        </w:rPr>
        <w:t xml:space="preserve"> ف</w:t>
      </w:r>
      <w:r w:rsidR="00E103A2">
        <w:rPr>
          <w:rStyle w:val="Char3"/>
          <w:rFonts w:hint="cs"/>
          <w:rtl/>
        </w:rPr>
        <w:t>ِ</w:t>
      </w:r>
      <w:r w:rsidR="00565313" w:rsidRPr="00565313">
        <w:rPr>
          <w:rStyle w:val="Char3"/>
          <w:rFonts w:hint="cs"/>
          <w:rtl/>
        </w:rPr>
        <w:t>ي ر</w:t>
      </w:r>
      <w:r w:rsidR="00E103A2">
        <w:rPr>
          <w:rStyle w:val="Char3"/>
          <w:rFonts w:hint="cs"/>
          <w:rtl/>
        </w:rPr>
        <w:t>ِ</w:t>
      </w:r>
      <w:r w:rsidR="00565313" w:rsidRPr="00565313">
        <w:rPr>
          <w:rStyle w:val="Char3"/>
          <w:rFonts w:hint="cs"/>
          <w:rtl/>
        </w:rPr>
        <w:t>و</w:t>
      </w:r>
      <w:r w:rsidR="00E103A2">
        <w:rPr>
          <w:rStyle w:val="Char3"/>
          <w:rtl/>
        </w:rPr>
        <w:t>ٰ</w:t>
      </w:r>
      <w:r w:rsidR="00565313" w:rsidRPr="00565313">
        <w:rPr>
          <w:rStyle w:val="Char3"/>
          <w:rFonts w:hint="cs"/>
          <w:rtl/>
        </w:rPr>
        <w:t>اي</w:t>
      </w:r>
      <w:r w:rsidR="00E103A2">
        <w:rPr>
          <w:rStyle w:val="Char3"/>
          <w:rFonts w:hint="cs"/>
          <w:rtl/>
        </w:rPr>
        <w:t>َ</w:t>
      </w:r>
      <w:r w:rsidR="00565313" w:rsidRPr="00565313">
        <w:rPr>
          <w:rStyle w:val="Char3"/>
          <w:rFonts w:hint="cs"/>
          <w:rtl/>
        </w:rPr>
        <w:t>ة</w:t>
      </w:r>
      <w:r w:rsidR="00E103A2">
        <w:rPr>
          <w:rStyle w:val="Char3"/>
          <w:rFonts w:hint="cs"/>
          <w:rtl/>
        </w:rPr>
        <w:t>ٍ</w:t>
      </w:r>
      <w:r w:rsidR="00565313" w:rsidRPr="00565313">
        <w:rPr>
          <w:rStyle w:val="Char3"/>
          <w:rFonts w:hint="cs"/>
          <w:rtl/>
        </w:rPr>
        <w:t xml:space="preserve"> م</w:t>
      </w:r>
      <w:r w:rsidR="00E103A2">
        <w:rPr>
          <w:rStyle w:val="Char3"/>
          <w:rFonts w:hint="cs"/>
          <w:rtl/>
        </w:rPr>
        <w:t>َ</w:t>
      </w:r>
      <w:r w:rsidR="00565313" w:rsidRPr="00565313">
        <w:rPr>
          <w:rStyle w:val="Char3"/>
          <w:rFonts w:hint="cs"/>
          <w:rtl/>
        </w:rPr>
        <w:t>ن</w:t>
      </w:r>
      <w:r w:rsidR="00E103A2">
        <w:rPr>
          <w:rStyle w:val="Char3"/>
          <w:rFonts w:hint="cs"/>
          <w:rtl/>
        </w:rPr>
        <w:t>ْ</w:t>
      </w:r>
      <w:r w:rsidR="00565313" w:rsidRPr="00565313">
        <w:rPr>
          <w:rStyle w:val="Char3"/>
          <w:rFonts w:hint="cs"/>
          <w:rtl/>
        </w:rPr>
        <w:t xml:space="preserve"> ج</w:t>
      </w:r>
      <w:r w:rsidR="00E103A2">
        <w:rPr>
          <w:rStyle w:val="Char3"/>
          <w:rFonts w:hint="cs"/>
          <w:rtl/>
        </w:rPr>
        <w:t>َ</w:t>
      </w:r>
      <w:r w:rsidR="00565313" w:rsidRPr="00565313">
        <w:rPr>
          <w:rStyle w:val="Char3"/>
          <w:rFonts w:hint="cs"/>
          <w:rtl/>
        </w:rPr>
        <w:t>ل</w:t>
      </w:r>
      <w:r w:rsidR="00E103A2">
        <w:rPr>
          <w:rStyle w:val="Char3"/>
          <w:rFonts w:hint="cs"/>
          <w:rtl/>
        </w:rPr>
        <w:t>َ</w:t>
      </w:r>
      <w:r w:rsidR="00565313" w:rsidRPr="00565313">
        <w:rPr>
          <w:rStyle w:val="Char3"/>
          <w:rFonts w:hint="cs"/>
          <w:rtl/>
        </w:rPr>
        <w:t>س</w:t>
      </w:r>
      <w:r w:rsidR="00E103A2">
        <w:rPr>
          <w:rStyle w:val="Char3"/>
          <w:rFonts w:hint="cs"/>
          <w:rtl/>
        </w:rPr>
        <w:t>َ</w:t>
      </w:r>
      <w:r w:rsidR="00565313" w:rsidRPr="00565313">
        <w:rPr>
          <w:rStyle w:val="Char3"/>
          <w:rFonts w:hint="cs"/>
          <w:rtl/>
        </w:rPr>
        <w:t xml:space="preserve"> ا</w:t>
      </w:r>
      <w:r w:rsidR="00E103A2">
        <w:rPr>
          <w:rStyle w:val="Char3"/>
          <w:rFonts w:hint="cs"/>
          <w:rtl/>
        </w:rPr>
        <w:t>ِ</w:t>
      </w:r>
      <w:r w:rsidR="00565313" w:rsidRPr="00565313">
        <w:rPr>
          <w:rStyle w:val="Char3"/>
          <w:rFonts w:hint="cs"/>
          <w:rtl/>
        </w:rPr>
        <w:t>لي</w:t>
      </w:r>
      <w:r w:rsidR="00E103A2">
        <w:rPr>
          <w:rStyle w:val="Char3"/>
          <w:rFonts w:hint="cs"/>
          <w:rtl/>
        </w:rPr>
        <w:t>َ</w:t>
      </w:r>
      <w:r w:rsidR="00565313" w:rsidRPr="00565313">
        <w:rPr>
          <w:rStyle w:val="Char3"/>
          <w:rFonts w:hint="cs"/>
          <w:rtl/>
        </w:rPr>
        <w:t xml:space="preserve"> غ</w:t>
      </w:r>
      <w:r w:rsidR="00E103A2">
        <w:rPr>
          <w:rStyle w:val="Char3"/>
          <w:rFonts w:hint="cs"/>
          <w:rtl/>
        </w:rPr>
        <w:t>َ</w:t>
      </w:r>
      <w:r w:rsidR="00565313" w:rsidRPr="00565313">
        <w:rPr>
          <w:rStyle w:val="Char3"/>
          <w:rFonts w:hint="cs"/>
          <w:rtl/>
        </w:rPr>
        <w:t>ن</w:t>
      </w:r>
      <w:r w:rsidR="00E103A2">
        <w:rPr>
          <w:rStyle w:val="Char3"/>
          <w:rFonts w:hint="cs"/>
          <w:rtl/>
        </w:rPr>
        <w:t>ِ</w:t>
      </w:r>
      <w:r w:rsidR="00565313" w:rsidRPr="00565313">
        <w:rPr>
          <w:rStyle w:val="Char3"/>
          <w:rFonts w:hint="cs"/>
          <w:rtl/>
        </w:rPr>
        <w:t>ي</w:t>
      </w:r>
      <w:r w:rsidR="00FD3135">
        <w:rPr>
          <w:rStyle w:val="Char3"/>
          <w:rFonts w:hint="cs"/>
          <w:rtl/>
        </w:rPr>
        <w:t>ٍّ</w:t>
      </w:r>
      <w:r w:rsidR="00565313" w:rsidRPr="00565313">
        <w:rPr>
          <w:rStyle w:val="Char3"/>
          <w:rFonts w:hint="cs"/>
          <w:rtl/>
        </w:rPr>
        <w:t xml:space="preserve"> ف</w:t>
      </w:r>
      <w:r w:rsidR="00FD3135">
        <w:rPr>
          <w:rStyle w:val="Char3"/>
          <w:rFonts w:hint="cs"/>
          <w:rtl/>
        </w:rPr>
        <w:t>َ</w:t>
      </w:r>
      <w:r w:rsidR="00565313" w:rsidRPr="00565313">
        <w:rPr>
          <w:rStyle w:val="Char3"/>
          <w:rFonts w:hint="cs"/>
          <w:rtl/>
        </w:rPr>
        <w:t>ت</w:t>
      </w:r>
      <w:r w:rsidR="00FD3135">
        <w:rPr>
          <w:rStyle w:val="Char3"/>
          <w:rFonts w:hint="cs"/>
          <w:rtl/>
        </w:rPr>
        <w:t>َ</w:t>
      </w:r>
      <w:r w:rsidR="00565313" w:rsidRPr="00565313">
        <w:rPr>
          <w:rStyle w:val="Char3"/>
          <w:rFonts w:hint="cs"/>
          <w:rtl/>
        </w:rPr>
        <w:t>ض</w:t>
      </w:r>
      <w:r w:rsidR="00FD3135">
        <w:rPr>
          <w:rStyle w:val="Char3"/>
          <w:rFonts w:hint="cs"/>
          <w:rtl/>
        </w:rPr>
        <w:t>َ</w:t>
      </w:r>
      <w:r w:rsidR="00565313" w:rsidRPr="00565313">
        <w:rPr>
          <w:rStyle w:val="Char3"/>
          <w:rFonts w:hint="cs"/>
          <w:rtl/>
        </w:rPr>
        <w:t>عض</w:t>
      </w:r>
      <w:r w:rsidR="00FD3135">
        <w:rPr>
          <w:rStyle w:val="Char3"/>
          <w:rFonts w:hint="cs"/>
          <w:rtl/>
        </w:rPr>
        <w:t>َ</w:t>
      </w:r>
      <w:r w:rsidR="00565313" w:rsidRPr="00565313">
        <w:rPr>
          <w:rStyle w:val="Char3"/>
          <w:rFonts w:hint="cs"/>
          <w:rtl/>
        </w:rPr>
        <w:t>ع</w:t>
      </w:r>
      <w:r w:rsidR="00FD3135">
        <w:rPr>
          <w:rStyle w:val="Char3"/>
          <w:rFonts w:hint="cs"/>
          <w:rtl/>
        </w:rPr>
        <w:t>َ</w:t>
      </w:r>
      <w:r w:rsidR="00565313" w:rsidRPr="00565313">
        <w:rPr>
          <w:rStyle w:val="Char3"/>
          <w:rFonts w:hint="cs"/>
          <w:rtl/>
        </w:rPr>
        <w:t xml:space="preserve"> ل</w:t>
      </w:r>
      <w:r w:rsidR="00FD3135">
        <w:rPr>
          <w:rStyle w:val="Char3"/>
          <w:rFonts w:hint="cs"/>
          <w:rtl/>
        </w:rPr>
        <w:t>َ</w:t>
      </w:r>
      <w:r w:rsidR="00565313" w:rsidRPr="00565313">
        <w:rPr>
          <w:rStyle w:val="Char3"/>
          <w:rFonts w:hint="cs"/>
          <w:rtl/>
        </w:rPr>
        <w:t>ه</w:t>
      </w:r>
      <w:r w:rsidR="00FD3135">
        <w:rPr>
          <w:rStyle w:val="Char3"/>
          <w:rFonts w:hint="cs"/>
          <w:rtl/>
        </w:rPr>
        <w:t>ُ</w:t>
      </w:r>
      <w:r w:rsidR="00565313" w:rsidRPr="00565313">
        <w:rPr>
          <w:rStyle w:val="Char3"/>
          <w:rFonts w:hint="cs"/>
          <w:rtl/>
        </w:rPr>
        <w:t xml:space="preserve"> ل</w:t>
      </w:r>
      <w:r w:rsidR="00FD3135">
        <w:rPr>
          <w:rStyle w:val="Char3"/>
          <w:rFonts w:hint="cs"/>
          <w:rtl/>
        </w:rPr>
        <w:t>ِ</w:t>
      </w:r>
      <w:r w:rsidR="00565313" w:rsidRPr="00565313">
        <w:rPr>
          <w:rStyle w:val="Char3"/>
          <w:rFonts w:hint="cs"/>
          <w:rtl/>
        </w:rPr>
        <w:t>د</w:t>
      </w:r>
      <w:r w:rsidR="00FD3135">
        <w:rPr>
          <w:rStyle w:val="Char3"/>
          <w:rFonts w:hint="cs"/>
          <w:rtl/>
        </w:rPr>
        <w:t>ُ</w:t>
      </w:r>
      <w:r w:rsidR="00565313" w:rsidRPr="00565313">
        <w:rPr>
          <w:rStyle w:val="Char3"/>
          <w:rFonts w:hint="cs"/>
          <w:rtl/>
        </w:rPr>
        <w:t>ن</w:t>
      </w:r>
      <w:r w:rsidR="00FD3135">
        <w:rPr>
          <w:rStyle w:val="Char3"/>
          <w:rFonts w:hint="cs"/>
          <w:rtl/>
        </w:rPr>
        <w:t>ْ</w:t>
      </w:r>
      <w:r w:rsidR="00565313" w:rsidRPr="00565313">
        <w:rPr>
          <w:rStyle w:val="Char3"/>
          <w:rFonts w:hint="cs"/>
          <w:rtl/>
        </w:rPr>
        <w:t>ي</w:t>
      </w:r>
      <w:r w:rsidR="00FD3135">
        <w:rPr>
          <w:rStyle w:val="Char3"/>
          <w:rFonts w:hint="cs"/>
          <w:rtl/>
        </w:rPr>
        <w:t>َ</w:t>
      </w:r>
      <w:r w:rsidR="00565313" w:rsidRPr="00565313">
        <w:rPr>
          <w:rStyle w:val="Char3"/>
          <w:rFonts w:hint="cs"/>
          <w:rtl/>
        </w:rPr>
        <w:t>ا ت</w:t>
      </w:r>
      <w:r w:rsidR="00FD3135">
        <w:rPr>
          <w:rStyle w:val="Char3"/>
          <w:rFonts w:hint="cs"/>
          <w:rtl/>
        </w:rPr>
        <w:t>ُ</w:t>
      </w:r>
      <w:r w:rsidR="00565313" w:rsidRPr="00565313">
        <w:rPr>
          <w:rStyle w:val="Char3"/>
          <w:rFonts w:hint="cs"/>
          <w:rtl/>
        </w:rPr>
        <w:t>ص</w:t>
      </w:r>
      <w:r w:rsidR="00FD3135">
        <w:rPr>
          <w:rStyle w:val="Char3"/>
          <w:rFonts w:hint="cs"/>
          <w:rtl/>
        </w:rPr>
        <w:t>ِ</w:t>
      </w:r>
      <w:r w:rsidR="00565313" w:rsidRPr="00565313">
        <w:rPr>
          <w:rStyle w:val="Char3"/>
          <w:rFonts w:hint="cs"/>
          <w:rtl/>
        </w:rPr>
        <w:t>ي</w:t>
      </w:r>
      <w:r w:rsidR="00FD3135">
        <w:rPr>
          <w:rStyle w:val="Char3"/>
          <w:rFonts w:hint="cs"/>
          <w:rtl/>
        </w:rPr>
        <w:t>بُ</w:t>
      </w:r>
      <w:r w:rsidR="00565313" w:rsidRPr="00565313">
        <w:rPr>
          <w:rStyle w:val="Char3"/>
          <w:rFonts w:hint="cs"/>
          <w:rtl/>
        </w:rPr>
        <w:t>ه</w:t>
      </w:r>
      <w:r w:rsidR="00FD3135">
        <w:rPr>
          <w:rStyle w:val="Char3"/>
          <w:rFonts w:hint="cs"/>
          <w:rtl/>
        </w:rPr>
        <w:t>ُ</w:t>
      </w:r>
      <w:r w:rsidR="00565313" w:rsidRPr="00565313">
        <w:rPr>
          <w:rStyle w:val="Char3"/>
          <w:rFonts w:hint="cs"/>
          <w:rtl/>
        </w:rPr>
        <w:t xml:space="preserve"> ذ</w:t>
      </w:r>
      <w:r w:rsidR="00FD3135">
        <w:rPr>
          <w:rStyle w:val="Char3"/>
          <w:rFonts w:hint="cs"/>
          <w:rtl/>
        </w:rPr>
        <w:t>َ</w:t>
      </w:r>
      <w:r w:rsidR="00565313" w:rsidRPr="00565313">
        <w:rPr>
          <w:rStyle w:val="Char3"/>
          <w:rFonts w:hint="cs"/>
          <w:rtl/>
        </w:rPr>
        <w:t>ه</w:t>
      </w:r>
      <w:r w:rsidR="00FD3135">
        <w:rPr>
          <w:rStyle w:val="Char3"/>
          <w:rFonts w:hint="cs"/>
          <w:rtl/>
        </w:rPr>
        <w:t>َ</w:t>
      </w:r>
      <w:r w:rsidR="00565313" w:rsidRPr="00565313">
        <w:rPr>
          <w:rStyle w:val="Char3"/>
          <w:rFonts w:hint="cs"/>
          <w:rtl/>
        </w:rPr>
        <w:t>ب</w:t>
      </w:r>
      <w:r w:rsidR="00FD3135">
        <w:rPr>
          <w:rStyle w:val="Char3"/>
          <w:rFonts w:hint="cs"/>
          <w:rtl/>
        </w:rPr>
        <w:t>َ</w:t>
      </w:r>
      <w:r w:rsidR="00565313" w:rsidRPr="00565313">
        <w:rPr>
          <w:rStyle w:val="Char3"/>
          <w:rFonts w:hint="cs"/>
          <w:rtl/>
        </w:rPr>
        <w:t xml:space="preserve"> ث</w:t>
      </w:r>
      <w:r w:rsidR="00FD3135">
        <w:rPr>
          <w:rStyle w:val="Char3"/>
          <w:rFonts w:hint="cs"/>
          <w:rtl/>
        </w:rPr>
        <w:t>ُ</w:t>
      </w:r>
      <w:r w:rsidR="00565313" w:rsidRPr="00565313">
        <w:rPr>
          <w:rStyle w:val="Char3"/>
          <w:rFonts w:hint="cs"/>
          <w:rtl/>
        </w:rPr>
        <w:t>ل</w:t>
      </w:r>
      <w:r w:rsidR="00FD3135">
        <w:rPr>
          <w:rStyle w:val="Char3"/>
          <w:rFonts w:hint="cs"/>
          <w:rtl/>
        </w:rPr>
        <w:t>ُ</w:t>
      </w:r>
      <w:r w:rsidR="00565313" w:rsidRPr="00565313">
        <w:rPr>
          <w:rStyle w:val="Char3"/>
          <w:rFonts w:hint="cs"/>
          <w:rtl/>
        </w:rPr>
        <w:t>ث</w:t>
      </w:r>
      <w:r w:rsidR="00FD3135">
        <w:rPr>
          <w:rStyle w:val="Char3"/>
          <w:rtl/>
        </w:rPr>
        <w:t>ٰ</w:t>
      </w:r>
      <w:r w:rsidR="00565313" w:rsidRPr="00565313">
        <w:rPr>
          <w:rStyle w:val="Char3"/>
          <w:rFonts w:hint="cs"/>
          <w:rtl/>
        </w:rPr>
        <w:t>ا د</w:t>
      </w:r>
      <w:r w:rsidR="00FD3135">
        <w:rPr>
          <w:rStyle w:val="Char3"/>
          <w:rFonts w:hint="cs"/>
          <w:rtl/>
        </w:rPr>
        <w:t>ِ</w:t>
      </w:r>
      <w:r w:rsidR="00565313" w:rsidRPr="00565313">
        <w:rPr>
          <w:rStyle w:val="Char3"/>
          <w:rFonts w:hint="cs"/>
          <w:rtl/>
        </w:rPr>
        <w:t>ي</w:t>
      </w:r>
      <w:r w:rsidR="00FD3135">
        <w:rPr>
          <w:rStyle w:val="Char3"/>
          <w:rFonts w:hint="cs"/>
          <w:rtl/>
        </w:rPr>
        <w:t>ْ</w:t>
      </w:r>
      <w:r w:rsidR="00565313" w:rsidRPr="00565313">
        <w:rPr>
          <w:rStyle w:val="Char3"/>
          <w:rFonts w:hint="cs"/>
          <w:rtl/>
        </w:rPr>
        <w:t>ن</w:t>
      </w:r>
      <w:r w:rsidR="00FD3135">
        <w:rPr>
          <w:rStyle w:val="Char3"/>
          <w:rFonts w:hint="cs"/>
          <w:rtl/>
        </w:rPr>
        <w:t>ِ</w:t>
      </w:r>
      <w:r w:rsidR="00565313" w:rsidRPr="00565313">
        <w:rPr>
          <w:rStyle w:val="Char3"/>
          <w:rFonts w:hint="cs"/>
          <w:rtl/>
        </w:rPr>
        <w:t>ه</w:t>
      </w:r>
      <w:r w:rsidR="00FD3135">
        <w:rPr>
          <w:rStyle w:val="Char3"/>
          <w:rFonts w:hint="cs"/>
          <w:rtl/>
        </w:rPr>
        <w:t>ِ</w:t>
      </w:r>
      <w:r w:rsidR="00565313" w:rsidRPr="00565313">
        <w:rPr>
          <w:rStyle w:val="Char3"/>
          <w:rFonts w:hint="cs"/>
          <w:rtl/>
        </w:rPr>
        <w:t xml:space="preserve"> و</w:t>
      </w:r>
      <w:r w:rsidR="00FD3135">
        <w:rPr>
          <w:rStyle w:val="Char3"/>
          <w:rFonts w:hint="cs"/>
          <w:rtl/>
        </w:rPr>
        <w:t>َ</w:t>
      </w:r>
      <w:r w:rsidR="00565313" w:rsidRPr="00565313">
        <w:rPr>
          <w:rStyle w:val="Char3"/>
          <w:rFonts w:hint="cs"/>
          <w:rtl/>
        </w:rPr>
        <w:t>د</w:t>
      </w:r>
      <w:r w:rsidR="00FD3135">
        <w:rPr>
          <w:rStyle w:val="Char3"/>
          <w:rFonts w:hint="cs"/>
          <w:rtl/>
        </w:rPr>
        <w:t>َ</w:t>
      </w:r>
      <w:r w:rsidR="00565313" w:rsidRPr="00565313">
        <w:rPr>
          <w:rStyle w:val="Char3"/>
          <w:rFonts w:hint="cs"/>
          <w:rtl/>
        </w:rPr>
        <w:t>خ</w:t>
      </w:r>
      <w:r w:rsidR="00FD3135">
        <w:rPr>
          <w:rStyle w:val="Char3"/>
          <w:rFonts w:hint="cs"/>
          <w:rtl/>
        </w:rPr>
        <w:t>َ</w:t>
      </w:r>
      <w:r w:rsidR="00565313" w:rsidRPr="00565313">
        <w:rPr>
          <w:rStyle w:val="Char3"/>
          <w:rFonts w:hint="cs"/>
          <w:rtl/>
        </w:rPr>
        <w:t>ل</w:t>
      </w:r>
      <w:r w:rsidR="00FD3135">
        <w:rPr>
          <w:rStyle w:val="Char3"/>
          <w:rFonts w:hint="cs"/>
          <w:rtl/>
        </w:rPr>
        <w:t>َ</w:t>
      </w:r>
      <w:r w:rsidR="00565313" w:rsidRPr="00565313">
        <w:rPr>
          <w:rStyle w:val="Char3"/>
          <w:rFonts w:hint="cs"/>
          <w:rtl/>
        </w:rPr>
        <w:t xml:space="preserve"> الن</w:t>
      </w:r>
      <w:r w:rsidR="00FD3135">
        <w:rPr>
          <w:rStyle w:val="Char3"/>
          <w:rFonts w:hint="cs"/>
          <w:rtl/>
        </w:rPr>
        <w:t>ّٰ</w:t>
      </w:r>
      <w:r w:rsidR="00565313" w:rsidRPr="00565313">
        <w:rPr>
          <w:rStyle w:val="Char3"/>
          <w:rFonts w:hint="cs"/>
          <w:rtl/>
        </w:rPr>
        <w:t>ار</w:t>
      </w:r>
      <w:r w:rsidR="00FD3135">
        <w:rPr>
          <w:rStyle w:val="Char3"/>
          <w:rFonts w:hint="cs"/>
          <w:rtl/>
        </w:rPr>
        <w:t>َ</w:t>
      </w:r>
      <w:r>
        <w:rPr>
          <w:rFonts w:ascii="Traditional Arabic" w:hAnsi="Traditional Arabic" w:cs="Traditional Arabic"/>
          <w:rtl/>
          <w:lang w:bidi="ur-PK"/>
        </w:rPr>
        <w:t>»</w:t>
      </w:r>
      <w:r w:rsidR="00FE3C02">
        <w:rPr>
          <w:rFonts w:ascii="Traditional Arabic" w:hAnsi="Traditional Arabic" w:cs="Traditional Arabic" w:hint="cs"/>
          <w:rtl/>
          <w:lang w:bidi="ur-PK"/>
        </w:rPr>
        <w:t>.</w:t>
      </w:r>
      <w:r>
        <w:rPr>
          <w:rFonts w:hint="cs"/>
          <w:rtl/>
          <w:lang w:bidi="ur-PK"/>
        </w:rPr>
        <w:t xml:space="preserve"> </w:t>
      </w:r>
      <w:r w:rsidR="003820D3">
        <w:rPr>
          <w:rFonts w:ascii="Traditional Arabic" w:hAnsi="Traditional Arabic" w:cs="Traditional Arabic"/>
          <w:rtl/>
          <w:lang w:bidi="ur-PK"/>
        </w:rPr>
        <w:t>«</w:t>
      </w:r>
      <w:r w:rsidRPr="003820D3">
        <w:rPr>
          <w:rStyle w:val="Chare"/>
          <w:rFonts w:hint="cs"/>
          <w:rtl/>
        </w:rPr>
        <w:t>کسی ک</w:t>
      </w:r>
      <w:r w:rsidR="0053222B">
        <w:rPr>
          <w:rStyle w:val="Chare"/>
          <w:rFonts w:hint="cs"/>
          <w:rtl/>
        </w:rPr>
        <w:t>ه</w:t>
      </w:r>
      <w:r w:rsidRPr="003820D3">
        <w:rPr>
          <w:rStyle w:val="Chare"/>
          <w:rFonts w:hint="cs"/>
          <w:rtl/>
        </w:rPr>
        <w:t xml:space="preserve"> در طلب دنیا محزون و غمگین شود، خدا را بر خود خشمگین کرد</w:t>
      </w:r>
      <w:r w:rsidR="0053222B">
        <w:rPr>
          <w:rStyle w:val="Chare"/>
          <w:rFonts w:hint="cs"/>
          <w:rtl/>
        </w:rPr>
        <w:t>ه</w:t>
      </w:r>
      <w:r w:rsidRPr="003820D3">
        <w:rPr>
          <w:rStyle w:val="Chare"/>
          <w:rFonts w:hint="cs"/>
          <w:rtl/>
        </w:rPr>
        <w:t xml:space="preserve"> است و خود از پروردگارش خشمگین شد</w:t>
      </w:r>
      <w:r w:rsidR="0053222B">
        <w:rPr>
          <w:rStyle w:val="Chare"/>
          <w:rFonts w:hint="cs"/>
          <w:rtl/>
        </w:rPr>
        <w:t>ه</w:t>
      </w:r>
      <w:r w:rsidRPr="003820D3">
        <w:rPr>
          <w:rStyle w:val="Chare"/>
          <w:rFonts w:hint="cs"/>
          <w:rtl/>
        </w:rPr>
        <w:t xml:space="preserve"> است و کسی ک</w:t>
      </w:r>
      <w:r w:rsidR="0053222B">
        <w:rPr>
          <w:rStyle w:val="Chare"/>
          <w:rFonts w:hint="cs"/>
          <w:rtl/>
        </w:rPr>
        <w:t>ه</w:t>
      </w:r>
      <w:r w:rsidRPr="003820D3">
        <w:rPr>
          <w:rStyle w:val="Chare"/>
          <w:rFonts w:hint="cs"/>
          <w:rtl/>
        </w:rPr>
        <w:t xml:space="preserve"> از مصیبتی ک</w:t>
      </w:r>
      <w:r w:rsidR="0053222B">
        <w:rPr>
          <w:rStyle w:val="Chare"/>
          <w:rFonts w:hint="cs"/>
          <w:rtl/>
        </w:rPr>
        <w:t>ه</w:t>
      </w:r>
      <w:r w:rsidRPr="003820D3">
        <w:rPr>
          <w:rStyle w:val="Chare"/>
          <w:rFonts w:hint="cs"/>
          <w:rtl/>
        </w:rPr>
        <w:t xml:space="preserve"> بر او نازل شد</w:t>
      </w:r>
      <w:r w:rsidR="0053222B">
        <w:rPr>
          <w:rStyle w:val="Chare"/>
          <w:rFonts w:hint="cs"/>
          <w:rtl/>
        </w:rPr>
        <w:t>ه</w:t>
      </w:r>
      <w:r w:rsidRPr="003820D3">
        <w:rPr>
          <w:rStyle w:val="Chare"/>
          <w:rFonts w:hint="cs"/>
          <w:rtl/>
        </w:rPr>
        <w:t xml:space="preserve"> است، شکایت داشت</w:t>
      </w:r>
      <w:r w:rsidR="0053222B">
        <w:rPr>
          <w:rStyle w:val="Chare"/>
          <w:rFonts w:hint="cs"/>
          <w:rtl/>
        </w:rPr>
        <w:t>ه</w:t>
      </w:r>
      <w:r w:rsidRPr="003820D3">
        <w:rPr>
          <w:rStyle w:val="Chare"/>
          <w:rFonts w:hint="cs"/>
          <w:rtl/>
        </w:rPr>
        <w:t xml:space="preserve"> باشد، </w:t>
      </w:r>
      <w:r w:rsidR="00D00C05" w:rsidRPr="003820D3">
        <w:rPr>
          <w:rStyle w:val="Chare"/>
          <w:rFonts w:hint="cs"/>
          <w:rtl/>
        </w:rPr>
        <w:t>گویی از خدای تعالی شکایت کرد</w:t>
      </w:r>
      <w:r w:rsidR="0053222B">
        <w:rPr>
          <w:rStyle w:val="Chare"/>
          <w:rFonts w:hint="cs"/>
          <w:rtl/>
        </w:rPr>
        <w:t>ه</w:t>
      </w:r>
      <w:r w:rsidR="00D00C05" w:rsidRPr="003820D3">
        <w:rPr>
          <w:rStyle w:val="Chare"/>
          <w:rFonts w:hint="cs"/>
          <w:rtl/>
        </w:rPr>
        <w:t xml:space="preserve"> است و کسی ک</w:t>
      </w:r>
      <w:r w:rsidR="0053222B">
        <w:rPr>
          <w:rStyle w:val="Chare"/>
          <w:rFonts w:hint="cs"/>
          <w:rtl/>
        </w:rPr>
        <w:t>ه</w:t>
      </w:r>
      <w:r w:rsidR="00D00C05" w:rsidRPr="003820D3">
        <w:rPr>
          <w:rStyle w:val="Chare"/>
          <w:rFonts w:hint="cs"/>
          <w:rtl/>
        </w:rPr>
        <w:t xml:space="preserve"> در برابر ثروتمندی تذلل نماید، ب</w:t>
      </w:r>
      <w:r w:rsidR="0053222B">
        <w:rPr>
          <w:rStyle w:val="Chare"/>
          <w:rFonts w:hint="cs"/>
          <w:rtl/>
        </w:rPr>
        <w:t>ه</w:t>
      </w:r>
      <w:r w:rsidR="00D00C05" w:rsidRPr="003820D3">
        <w:rPr>
          <w:rStyle w:val="Chare"/>
          <w:rFonts w:hint="cs"/>
          <w:rtl/>
        </w:rPr>
        <w:t xml:space="preserve"> طمع آن‌ک</w:t>
      </w:r>
      <w:r w:rsidR="0053222B">
        <w:rPr>
          <w:rStyle w:val="Chare"/>
          <w:rFonts w:hint="cs"/>
          <w:rtl/>
        </w:rPr>
        <w:t>ه</w:t>
      </w:r>
      <w:r w:rsidR="00D00C05" w:rsidRPr="003820D3">
        <w:rPr>
          <w:rStyle w:val="Chare"/>
          <w:rFonts w:hint="cs"/>
          <w:rtl/>
        </w:rPr>
        <w:t xml:space="preserve"> منفعتی از او ب</w:t>
      </w:r>
      <w:r w:rsidR="0053222B">
        <w:rPr>
          <w:rStyle w:val="Chare"/>
          <w:rFonts w:hint="cs"/>
          <w:rtl/>
        </w:rPr>
        <w:t>ه</w:t>
      </w:r>
      <w:r w:rsidR="00D00C05" w:rsidRPr="003820D3">
        <w:rPr>
          <w:rStyle w:val="Chare"/>
          <w:rFonts w:hint="cs"/>
          <w:rtl/>
        </w:rPr>
        <w:t xml:space="preserve"> دست آورد، خدا را خشمگین ساخت</w:t>
      </w:r>
      <w:r w:rsidR="0053222B">
        <w:rPr>
          <w:rStyle w:val="Chare"/>
          <w:rFonts w:hint="cs"/>
          <w:rtl/>
        </w:rPr>
        <w:t>ه</w:t>
      </w:r>
      <w:r w:rsidR="00D00C05" w:rsidRPr="003820D3">
        <w:rPr>
          <w:rStyle w:val="Chare"/>
          <w:rFonts w:hint="cs"/>
          <w:rtl/>
        </w:rPr>
        <w:t xml:space="preserve"> است و کسی ک</w:t>
      </w:r>
      <w:r w:rsidR="0053222B">
        <w:rPr>
          <w:rStyle w:val="Chare"/>
          <w:rFonts w:hint="cs"/>
          <w:rtl/>
        </w:rPr>
        <w:t>ه</w:t>
      </w:r>
      <w:r w:rsidR="00D00C05" w:rsidRPr="003820D3">
        <w:rPr>
          <w:rStyle w:val="Chare"/>
          <w:rFonts w:hint="cs"/>
          <w:rtl/>
        </w:rPr>
        <w:t xml:space="preserve"> قرآن بدو عطا شد</w:t>
      </w:r>
      <w:r w:rsidR="0053222B">
        <w:rPr>
          <w:rStyle w:val="Chare"/>
          <w:rFonts w:hint="cs"/>
          <w:rtl/>
        </w:rPr>
        <w:t>ه</w:t>
      </w:r>
      <w:r w:rsidR="00FD3135" w:rsidRPr="003820D3">
        <w:rPr>
          <w:rStyle w:val="Chare"/>
          <w:rFonts w:hint="cs"/>
          <w:rtl/>
        </w:rPr>
        <w:t xml:space="preserve"> باشد، علیھذا ب</w:t>
      </w:r>
      <w:r w:rsidR="0053222B">
        <w:rPr>
          <w:rStyle w:val="Chare"/>
          <w:rFonts w:hint="cs"/>
          <w:rtl/>
        </w:rPr>
        <w:t>ه</w:t>
      </w:r>
      <w:r w:rsidR="00FD3135" w:rsidRPr="003820D3">
        <w:rPr>
          <w:rStyle w:val="Chare"/>
          <w:rFonts w:hint="cs"/>
          <w:rtl/>
        </w:rPr>
        <w:t xml:space="preserve"> گمراھی در آید و مستحق عذاب دوزخ شود، خداوند او را دورتر خواھد ساخت و در روایتی این‌گون</w:t>
      </w:r>
      <w:r w:rsidR="0053222B">
        <w:rPr>
          <w:rStyle w:val="Chare"/>
          <w:rFonts w:hint="cs"/>
          <w:rtl/>
        </w:rPr>
        <w:t>ه</w:t>
      </w:r>
      <w:r w:rsidR="00FD3135" w:rsidRPr="003820D3">
        <w:rPr>
          <w:rStyle w:val="Chare"/>
          <w:rFonts w:hint="cs"/>
          <w:rtl/>
        </w:rPr>
        <w:t xml:space="preserve"> آمد</w:t>
      </w:r>
      <w:r w:rsidR="0053222B">
        <w:rPr>
          <w:rStyle w:val="Chare"/>
          <w:rFonts w:hint="cs"/>
          <w:rtl/>
        </w:rPr>
        <w:t>ه</w:t>
      </w:r>
      <w:r w:rsidR="00FD3135" w:rsidRPr="003820D3">
        <w:rPr>
          <w:rStyle w:val="Chare"/>
          <w:rFonts w:hint="cs"/>
          <w:rtl/>
        </w:rPr>
        <w:t xml:space="preserve"> است ک</w:t>
      </w:r>
      <w:r w:rsidR="0053222B">
        <w:rPr>
          <w:rStyle w:val="Chare"/>
          <w:rFonts w:hint="cs"/>
          <w:rtl/>
        </w:rPr>
        <w:t>ه</w:t>
      </w:r>
      <w:r w:rsidR="00FD3135" w:rsidRPr="003820D3">
        <w:rPr>
          <w:rStyle w:val="Chare"/>
          <w:rFonts w:hint="cs"/>
          <w:rtl/>
        </w:rPr>
        <w:t xml:space="preserve"> کسی ک</w:t>
      </w:r>
      <w:r w:rsidR="0053222B">
        <w:rPr>
          <w:rStyle w:val="Chare"/>
          <w:rFonts w:hint="cs"/>
          <w:rtl/>
        </w:rPr>
        <w:t>ه</w:t>
      </w:r>
      <w:r w:rsidR="00FD3135" w:rsidRPr="003820D3">
        <w:rPr>
          <w:rStyle w:val="Chare"/>
          <w:rFonts w:hint="cs"/>
          <w:rtl/>
        </w:rPr>
        <w:t xml:space="preserve"> با ثروتمندی ھمنشینی کند و ب</w:t>
      </w:r>
      <w:r w:rsidR="0053222B">
        <w:rPr>
          <w:rStyle w:val="Chare"/>
          <w:rFonts w:hint="cs"/>
          <w:rtl/>
        </w:rPr>
        <w:t>ه</w:t>
      </w:r>
      <w:r w:rsidR="00FD3135" w:rsidRPr="003820D3">
        <w:rPr>
          <w:rStyle w:val="Chare"/>
          <w:rFonts w:hint="cs"/>
          <w:rtl/>
        </w:rPr>
        <w:t xml:space="preserve"> خاطر منفعت دنیا در برابر او تذلل کند، دو سوم دیانتش ضایع خواھد شد و در نتیج</w:t>
      </w:r>
      <w:r w:rsidR="0053222B">
        <w:rPr>
          <w:rStyle w:val="Chare"/>
          <w:rFonts w:hint="cs"/>
          <w:rtl/>
        </w:rPr>
        <w:t>ه</w:t>
      </w:r>
      <w:r w:rsidR="00FD3135" w:rsidRPr="003820D3">
        <w:rPr>
          <w:rStyle w:val="Chare"/>
          <w:rFonts w:hint="cs"/>
          <w:rtl/>
        </w:rPr>
        <w:t xml:space="preserve"> ب</w:t>
      </w:r>
      <w:r w:rsidR="0053222B">
        <w:rPr>
          <w:rStyle w:val="Chare"/>
          <w:rFonts w:hint="cs"/>
          <w:rtl/>
        </w:rPr>
        <w:t>ه</w:t>
      </w:r>
      <w:r w:rsidR="00FD3135" w:rsidRPr="003820D3">
        <w:rPr>
          <w:rStyle w:val="Chare"/>
          <w:rFonts w:hint="cs"/>
          <w:rtl/>
        </w:rPr>
        <w:t xml:space="preserve"> دوزخ می‌رود</w:t>
      </w:r>
      <w:r w:rsidR="00FD3135">
        <w:rPr>
          <w:rFonts w:ascii="Traditional Arabic" w:hAnsi="Traditional Arabic" w:cs="Traditional Arabic"/>
          <w:rtl/>
          <w:lang w:bidi="ur-PK"/>
        </w:rPr>
        <w:t>»</w:t>
      </w:r>
      <w:r w:rsidR="00712D4B">
        <w:rPr>
          <w:rFonts w:hint="cs"/>
          <w:rtl/>
          <w:lang w:bidi="ur-PK"/>
        </w:rPr>
        <w:t>.</w:t>
      </w:r>
    </w:p>
    <w:p w:rsidR="003820D3" w:rsidRDefault="003820D3" w:rsidP="003C1A6E">
      <w:pPr>
        <w:pStyle w:val="a8"/>
        <w:rPr>
          <w:rtl/>
          <w:lang w:bidi="ur-PK"/>
        </w:rPr>
      </w:pPr>
      <w:r>
        <w:rPr>
          <w:rFonts w:hint="cs"/>
          <w:rtl/>
          <w:lang w:bidi="ur-PK"/>
        </w:rPr>
        <w:t>این حدیث شریف</w:t>
      </w:r>
      <w:r w:rsidR="00515E6A">
        <w:rPr>
          <w:rFonts w:hint="cs"/>
          <w:rtl/>
          <w:lang w:bidi="ur-PK"/>
        </w:rPr>
        <w:t>،</w:t>
      </w:r>
      <w:r>
        <w:rPr>
          <w:rFonts w:hint="cs"/>
          <w:rtl/>
          <w:lang w:bidi="ur-PK"/>
        </w:rPr>
        <w:t xml:space="preserve"> داد و فریاد کردن بعضی از انس</w:t>
      </w:r>
      <w:r w:rsidR="00FE3C02">
        <w:rPr>
          <w:rFonts w:hint="cs"/>
          <w:rtl/>
          <w:lang w:bidi="ur-PK"/>
        </w:rPr>
        <w:t>ا</w:t>
      </w:r>
      <w:r w:rsidR="00546A50">
        <w:rPr>
          <w:rFonts w:hint="cs"/>
          <w:rtl/>
          <w:lang w:bidi="ur-PK"/>
        </w:rPr>
        <w:t>ن‌ھا</w:t>
      </w:r>
      <w:r>
        <w:rPr>
          <w:rFonts w:hint="cs"/>
          <w:rtl/>
          <w:lang w:bidi="ur-PK"/>
        </w:rPr>
        <w:t xml:space="preserve"> را در موقع زیان و ضرر و شیون و فغان ب</w:t>
      </w:r>
      <w:r w:rsidR="0053222B">
        <w:rPr>
          <w:rFonts w:hint="cs"/>
          <w:rtl/>
          <w:lang w:bidi="ur-PK"/>
        </w:rPr>
        <w:t>ه</w:t>
      </w:r>
      <w:r>
        <w:rPr>
          <w:rFonts w:hint="cs"/>
          <w:rtl/>
          <w:lang w:bidi="ur-PK"/>
        </w:rPr>
        <w:t xml:space="preserve"> را</w:t>
      </w:r>
      <w:r w:rsidR="0053222B">
        <w:rPr>
          <w:rFonts w:hint="cs"/>
          <w:rtl/>
          <w:lang w:bidi="ur-PK"/>
        </w:rPr>
        <w:t>ه</w:t>
      </w:r>
      <w:r>
        <w:rPr>
          <w:rFonts w:hint="cs"/>
          <w:rtl/>
          <w:lang w:bidi="ur-PK"/>
        </w:rPr>
        <w:t xml:space="preserve"> انداختن و دست ب</w:t>
      </w:r>
      <w:r w:rsidR="0053222B">
        <w:rPr>
          <w:rFonts w:hint="cs"/>
          <w:rtl/>
          <w:lang w:bidi="ur-PK"/>
        </w:rPr>
        <w:t>ه</w:t>
      </w:r>
      <w:r>
        <w:rPr>
          <w:rFonts w:hint="cs"/>
          <w:rtl/>
          <w:lang w:bidi="ur-PK"/>
        </w:rPr>
        <w:t xml:space="preserve"> دامان ثروتمندان شدن را زشت و ناپسند می‌شمارد</w:t>
      </w:r>
      <w:r w:rsidR="00712D4B">
        <w:rPr>
          <w:rFonts w:hint="cs"/>
          <w:rtl/>
          <w:lang w:bidi="ur-PK"/>
        </w:rPr>
        <w:t>.</w:t>
      </w:r>
      <w:r>
        <w:rPr>
          <w:rFonts w:hint="cs"/>
          <w:rtl/>
          <w:lang w:bidi="ur-PK"/>
        </w:rPr>
        <w:t xml:space="preserve"> اگر</w:t>
      </w:r>
      <w:r w:rsidR="00FE3C02">
        <w:rPr>
          <w:rFonts w:hint="cs"/>
          <w:rtl/>
          <w:lang w:bidi="ur-PK"/>
        </w:rPr>
        <w:t xml:space="preserve"> </w:t>
      </w:r>
      <w:r>
        <w:rPr>
          <w:rFonts w:hint="cs"/>
          <w:rtl/>
          <w:lang w:bidi="ur-PK"/>
        </w:rPr>
        <w:t>چ</w:t>
      </w:r>
      <w:r w:rsidR="0053222B">
        <w:rPr>
          <w:rFonts w:hint="cs"/>
          <w:rtl/>
          <w:lang w:bidi="ur-PK"/>
        </w:rPr>
        <w:t>ه</w:t>
      </w:r>
      <w:r>
        <w:rPr>
          <w:rFonts w:hint="cs"/>
          <w:rtl/>
          <w:lang w:bidi="ur-PK"/>
        </w:rPr>
        <w:t xml:space="preserve"> تاسف و ت</w:t>
      </w:r>
      <w:r w:rsidR="00D91812">
        <w:rPr>
          <w:rFonts w:hint="cs"/>
          <w:rtl/>
          <w:lang w:bidi="ur-PK"/>
        </w:rPr>
        <w:t>أ</w:t>
      </w:r>
      <w:r>
        <w:rPr>
          <w:rFonts w:hint="cs"/>
          <w:rtl/>
          <w:lang w:bidi="ur-PK"/>
        </w:rPr>
        <w:t>لم ب</w:t>
      </w:r>
      <w:r w:rsidR="0053222B">
        <w:rPr>
          <w:rFonts w:hint="cs"/>
          <w:rtl/>
          <w:lang w:bidi="ur-PK"/>
        </w:rPr>
        <w:t>ه</w:t>
      </w:r>
      <w:r>
        <w:rPr>
          <w:rFonts w:hint="cs"/>
          <w:rtl/>
          <w:lang w:bidi="ur-PK"/>
        </w:rPr>
        <w:t xml:space="preserve"> خاطر محرومیت و زیان ب</w:t>
      </w:r>
      <w:r w:rsidR="0053222B">
        <w:rPr>
          <w:rFonts w:hint="cs"/>
          <w:rtl/>
          <w:lang w:bidi="ur-PK"/>
        </w:rPr>
        <w:t>ه</w:t>
      </w:r>
      <w:r>
        <w:rPr>
          <w:rFonts w:hint="cs"/>
          <w:rtl/>
          <w:lang w:bidi="ur-PK"/>
        </w:rPr>
        <w:t xml:space="preserve"> خودی خود تذلل ب</w:t>
      </w:r>
      <w:r w:rsidR="0053222B">
        <w:rPr>
          <w:rFonts w:hint="cs"/>
          <w:rtl/>
          <w:lang w:bidi="ur-PK"/>
        </w:rPr>
        <w:t>ه</w:t>
      </w:r>
      <w:r>
        <w:rPr>
          <w:rFonts w:hint="cs"/>
          <w:rtl/>
          <w:lang w:bidi="ur-PK"/>
        </w:rPr>
        <w:t xml:space="preserve"> شمار نمی‌رود</w:t>
      </w:r>
      <w:r w:rsidR="00712D4B">
        <w:rPr>
          <w:rFonts w:hint="cs"/>
          <w:rtl/>
          <w:lang w:bidi="ur-PK"/>
        </w:rPr>
        <w:t>.</w:t>
      </w:r>
      <w:r>
        <w:rPr>
          <w:rFonts w:hint="cs"/>
          <w:rtl/>
          <w:lang w:bidi="ur-PK"/>
        </w:rPr>
        <w:t xml:space="preserve"> و آنچ</w:t>
      </w:r>
      <w:r w:rsidR="0053222B">
        <w:rPr>
          <w:rFonts w:hint="cs"/>
          <w:rtl/>
          <w:lang w:bidi="ur-PK"/>
        </w:rPr>
        <w:t>ه</w:t>
      </w:r>
      <w:r>
        <w:rPr>
          <w:rFonts w:hint="cs"/>
          <w:rtl/>
          <w:lang w:bidi="ur-PK"/>
        </w:rPr>
        <w:t xml:space="preserve"> اسلام ناپسند و زشت می‌شمارد محر و میّتی</w:t>
      </w:r>
      <w:r w:rsidR="00455487">
        <w:rPr>
          <w:rFonts w:hint="cs"/>
          <w:rtl/>
          <w:lang w:bidi="ur-PK"/>
        </w:rPr>
        <w:t xml:space="preserve"> </w:t>
      </w:r>
      <w:r>
        <w:rPr>
          <w:rFonts w:hint="cs"/>
          <w:rtl/>
          <w:lang w:bidi="ur-PK"/>
        </w:rPr>
        <w:t>است ک</w:t>
      </w:r>
      <w:r w:rsidR="0053222B">
        <w:rPr>
          <w:rFonts w:hint="cs"/>
          <w:rtl/>
          <w:lang w:bidi="ur-PK"/>
        </w:rPr>
        <w:t>ه</w:t>
      </w:r>
      <w:r>
        <w:rPr>
          <w:rFonts w:hint="cs"/>
          <w:rtl/>
          <w:lang w:bidi="ur-PK"/>
        </w:rPr>
        <w:t xml:space="preserve"> ب</w:t>
      </w:r>
      <w:r w:rsidR="0053222B">
        <w:rPr>
          <w:rFonts w:hint="cs"/>
          <w:rtl/>
          <w:lang w:bidi="ur-PK"/>
        </w:rPr>
        <w:t>ه</w:t>
      </w:r>
      <w:r>
        <w:rPr>
          <w:rFonts w:hint="cs"/>
          <w:rtl/>
          <w:lang w:bidi="ur-PK"/>
        </w:rPr>
        <w:t xml:space="preserve"> خواری و ذلّت بینجامد</w:t>
      </w:r>
      <w:r w:rsidR="00712D4B">
        <w:rPr>
          <w:rFonts w:hint="cs"/>
          <w:rtl/>
          <w:lang w:bidi="ur-PK"/>
        </w:rPr>
        <w:t>.</w:t>
      </w:r>
      <w:r>
        <w:rPr>
          <w:rFonts w:hint="cs"/>
          <w:rtl/>
          <w:lang w:bidi="ur-PK"/>
        </w:rPr>
        <w:t xml:space="preserve"> البتّ</w:t>
      </w:r>
      <w:r w:rsidR="0053222B">
        <w:rPr>
          <w:rFonts w:hint="cs"/>
          <w:rtl/>
          <w:lang w:bidi="ur-PK"/>
        </w:rPr>
        <w:t>ه</w:t>
      </w:r>
      <w:r>
        <w:rPr>
          <w:rFonts w:hint="cs"/>
          <w:rtl/>
          <w:lang w:bidi="ur-PK"/>
        </w:rPr>
        <w:t xml:space="preserve"> از زم</w:t>
      </w:r>
      <w:r w:rsidR="003C1A6E">
        <w:rPr>
          <w:rFonts w:hint="cs"/>
          <w:rtl/>
          <w:lang w:bidi="ur-PK"/>
        </w:rPr>
        <w:t>ا</w:t>
      </w:r>
      <w:r w:rsidR="00546A50">
        <w:rPr>
          <w:rFonts w:hint="cs"/>
          <w:rtl/>
          <w:lang w:bidi="ur-PK"/>
        </w:rPr>
        <w:t>ن‌ھا</w:t>
      </w:r>
      <w:r>
        <w:rPr>
          <w:rFonts w:hint="cs"/>
          <w:rtl/>
          <w:lang w:bidi="ur-PK"/>
        </w:rPr>
        <w:t>ی بسیار قدیم، روش مروّت و مردانگی بر این استوار بود</w:t>
      </w:r>
      <w:r w:rsidR="0053222B">
        <w:rPr>
          <w:rFonts w:hint="cs"/>
          <w:rtl/>
          <w:lang w:bidi="ur-PK"/>
        </w:rPr>
        <w:t>ه</w:t>
      </w:r>
      <w:r>
        <w:rPr>
          <w:rFonts w:hint="cs"/>
          <w:rtl/>
          <w:lang w:bidi="ur-PK"/>
        </w:rPr>
        <w:t xml:space="preserve"> است ک</w:t>
      </w:r>
      <w:r w:rsidR="0053222B">
        <w:rPr>
          <w:rFonts w:hint="cs"/>
          <w:rtl/>
          <w:lang w:bidi="ur-PK"/>
        </w:rPr>
        <w:t>ه</w:t>
      </w:r>
      <w:r>
        <w:rPr>
          <w:rFonts w:hint="cs"/>
          <w:rtl/>
          <w:lang w:bidi="ur-PK"/>
        </w:rPr>
        <w:t xml:space="preserve"> انسان بر ناملایمات زندگی صبوری کند، مثلاً یک انسان زخمی تا آنجا ک</w:t>
      </w:r>
      <w:r w:rsidR="0053222B">
        <w:rPr>
          <w:rFonts w:hint="cs"/>
          <w:rtl/>
          <w:lang w:bidi="ur-PK"/>
        </w:rPr>
        <w:t>ه</w:t>
      </w:r>
      <w:r>
        <w:rPr>
          <w:rFonts w:hint="cs"/>
          <w:rtl/>
          <w:lang w:bidi="ur-PK"/>
        </w:rPr>
        <w:t xml:space="preserve"> می‌توانست تحمّل ب</w:t>
      </w:r>
      <w:r w:rsidR="0053222B">
        <w:rPr>
          <w:rFonts w:hint="cs"/>
          <w:rtl/>
          <w:lang w:bidi="ur-PK"/>
        </w:rPr>
        <w:t>ه</w:t>
      </w:r>
      <w:r>
        <w:rPr>
          <w:rFonts w:hint="cs"/>
          <w:rtl/>
          <w:lang w:bidi="ur-PK"/>
        </w:rPr>
        <w:t xml:space="preserve"> خرج می‌داد و با پای خود را</w:t>
      </w:r>
      <w:r w:rsidR="0053222B">
        <w:rPr>
          <w:rFonts w:hint="cs"/>
          <w:rtl/>
          <w:lang w:bidi="ur-PK"/>
        </w:rPr>
        <w:t>ه</w:t>
      </w:r>
      <w:r>
        <w:rPr>
          <w:rFonts w:hint="cs"/>
          <w:rtl/>
          <w:lang w:bidi="ur-PK"/>
        </w:rPr>
        <w:t xml:space="preserve"> می‌رفت ن</w:t>
      </w:r>
      <w:r w:rsidR="0053222B">
        <w:rPr>
          <w:rFonts w:hint="cs"/>
          <w:rtl/>
          <w:lang w:bidi="ur-PK"/>
        </w:rPr>
        <w:t>ه</w:t>
      </w:r>
      <w:r>
        <w:rPr>
          <w:rFonts w:hint="cs"/>
          <w:rtl/>
          <w:lang w:bidi="ur-PK"/>
        </w:rPr>
        <w:t xml:space="preserve"> این‌ک</w:t>
      </w:r>
      <w:r w:rsidR="0053222B">
        <w:rPr>
          <w:rFonts w:hint="cs"/>
          <w:rtl/>
          <w:lang w:bidi="ur-PK"/>
        </w:rPr>
        <w:t>ه</w:t>
      </w:r>
      <w:r>
        <w:rPr>
          <w:rFonts w:hint="cs"/>
          <w:rtl/>
          <w:lang w:bidi="ur-PK"/>
        </w:rPr>
        <w:t xml:space="preserve"> داد و فریاد </w:t>
      </w:r>
      <w:r w:rsidRPr="00394B28">
        <w:rPr>
          <w:rFonts w:hint="cs"/>
          <w:spacing w:val="-4"/>
          <w:rtl/>
          <w:lang w:bidi="ur-PK"/>
        </w:rPr>
        <w:t>را</w:t>
      </w:r>
      <w:r w:rsidR="0053222B" w:rsidRPr="00394B28">
        <w:rPr>
          <w:rFonts w:hint="cs"/>
          <w:spacing w:val="-4"/>
          <w:rtl/>
          <w:lang w:bidi="ur-PK"/>
        </w:rPr>
        <w:t>ه</w:t>
      </w:r>
      <w:r w:rsidRPr="00394B28">
        <w:rPr>
          <w:rFonts w:hint="cs"/>
          <w:spacing w:val="-4"/>
          <w:rtl/>
          <w:lang w:bidi="ur-PK"/>
        </w:rPr>
        <w:t xml:space="preserve"> بیندازد و انتظار داشت</w:t>
      </w:r>
      <w:r w:rsidR="0053222B" w:rsidRPr="00394B28">
        <w:rPr>
          <w:rFonts w:hint="cs"/>
          <w:spacing w:val="-4"/>
          <w:rtl/>
          <w:lang w:bidi="ur-PK"/>
        </w:rPr>
        <w:t>ه</w:t>
      </w:r>
      <w:r w:rsidRPr="00394B28">
        <w:rPr>
          <w:rFonts w:hint="cs"/>
          <w:spacing w:val="-4"/>
          <w:rtl/>
          <w:lang w:bidi="ur-PK"/>
        </w:rPr>
        <w:t xml:space="preserve"> باشد بر دوش دیگران سوار شود</w:t>
      </w:r>
      <w:r w:rsidR="00712D4B" w:rsidRPr="00394B28">
        <w:rPr>
          <w:rFonts w:hint="cs"/>
          <w:spacing w:val="-4"/>
          <w:rtl/>
          <w:lang w:bidi="ur-PK"/>
        </w:rPr>
        <w:t>.</w:t>
      </w:r>
      <w:r w:rsidRPr="00394B28">
        <w:rPr>
          <w:rFonts w:hint="cs"/>
          <w:spacing w:val="-4"/>
          <w:rtl/>
          <w:lang w:bidi="ur-PK"/>
        </w:rPr>
        <w:t xml:space="preserve"> ب</w:t>
      </w:r>
      <w:r w:rsidR="0053222B" w:rsidRPr="00394B28">
        <w:rPr>
          <w:rFonts w:hint="cs"/>
          <w:spacing w:val="-4"/>
          <w:rtl/>
          <w:lang w:bidi="ur-PK"/>
        </w:rPr>
        <w:t>ه</w:t>
      </w:r>
      <w:r w:rsidRPr="00394B28">
        <w:rPr>
          <w:rFonts w:hint="cs"/>
          <w:spacing w:val="-4"/>
          <w:rtl/>
          <w:lang w:bidi="ur-PK"/>
        </w:rPr>
        <w:t xml:space="preserve"> ھمین دلیل، پیامبر </w:t>
      </w:r>
      <w:r w:rsidRPr="00394B28">
        <w:rPr>
          <w:rFonts w:cs="CTraditional Arabic" w:hint="cs"/>
          <w:spacing w:val="-4"/>
          <w:rtl/>
          <w:lang w:bidi="ur-PK"/>
        </w:rPr>
        <w:t>ص</w:t>
      </w:r>
      <w:r>
        <w:rPr>
          <w:rFonts w:hint="cs"/>
          <w:rtl/>
          <w:lang w:bidi="ur-PK"/>
        </w:rPr>
        <w:t xml:space="preserve"> فرمود</w:t>
      </w:r>
      <w:r w:rsidR="0053222B">
        <w:rPr>
          <w:rFonts w:hint="cs"/>
          <w:rtl/>
          <w:lang w:bidi="ur-PK"/>
        </w:rPr>
        <w:t>ه</w:t>
      </w:r>
      <w:r>
        <w:rPr>
          <w:rFonts w:hint="cs"/>
          <w:rtl/>
          <w:lang w:bidi="ur-PK"/>
        </w:rPr>
        <w:t xml:space="preserve"> است:</w:t>
      </w:r>
    </w:p>
    <w:p w:rsidR="00343126" w:rsidRDefault="003820D3" w:rsidP="00394B28">
      <w:pPr>
        <w:pStyle w:val="a8"/>
        <w:rPr>
          <w:rtl/>
          <w:lang w:bidi="ur-PK"/>
        </w:rPr>
      </w:pPr>
      <w:r w:rsidRPr="00394B28">
        <w:rPr>
          <w:rStyle w:val="Char8"/>
          <w:rtl/>
        </w:rPr>
        <w:t>«</w:t>
      </w:r>
      <w:r w:rsidR="00394B28" w:rsidRPr="00394B28">
        <w:rPr>
          <w:rStyle w:val="Char3"/>
          <w:rFonts w:hint="cs"/>
          <w:rtl/>
        </w:rPr>
        <w:t>من اعطی الذلة من نفسه طائعاً غیر مکره فلیس منا</w:t>
      </w:r>
      <w:r w:rsidRPr="00394B28">
        <w:rPr>
          <w:rStyle w:val="Char8"/>
          <w:rtl/>
        </w:rPr>
        <w:t>»</w:t>
      </w:r>
      <w:r w:rsidR="00394B28">
        <w:rPr>
          <w:rStyle w:val="Char8"/>
          <w:rFonts w:hint="cs"/>
          <w:rtl/>
        </w:rPr>
        <w:t>.</w:t>
      </w:r>
      <w:r>
        <w:rPr>
          <w:rFonts w:hint="cs"/>
          <w:rtl/>
          <w:lang w:bidi="ur-PK"/>
        </w:rPr>
        <w:t xml:space="preserve"> </w:t>
      </w:r>
      <w:r>
        <w:rPr>
          <w:rFonts w:ascii="Traditional Arabic" w:hAnsi="Traditional Arabic" w:cs="Traditional Arabic"/>
          <w:rtl/>
          <w:lang w:bidi="ur-PK"/>
        </w:rPr>
        <w:t>«</w:t>
      </w:r>
      <w:r w:rsidRPr="003820D3">
        <w:rPr>
          <w:rStyle w:val="Chare"/>
          <w:rFonts w:hint="cs"/>
          <w:rtl/>
        </w:rPr>
        <w:t>کسی ک</w:t>
      </w:r>
      <w:r w:rsidR="0053222B">
        <w:rPr>
          <w:rStyle w:val="Chare"/>
          <w:rFonts w:hint="cs"/>
          <w:rtl/>
        </w:rPr>
        <w:t>ه</w:t>
      </w:r>
      <w:r w:rsidRPr="003820D3">
        <w:rPr>
          <w:rStyle w:val="Chare"/>
          <w:rFonts w:hint="cs"/>
          <w:rtl/>
        </w:rPr>
        <w:t xml:space="preserve"> با اراد</w:t>
      </w:r>
      <w:r w:rsidR="0053222B">
        <w:rPr>
          <w:rStyle w:val="Chare"/>
          <w:rFonts w:hint="cs"/>
          <w:rtl/>
        </w:rPr>
        <w:t>ه</w:t>
      </w:r>
      <w:r w:rsidRPr="003820D3">
        <w:rPr>
          <w:rStyle w:val="Chare"/>
          <w:rFonts w:hint="cs"/>
          <w:rtl/>
        </w:rPr>
        <w:t xml:space="preserve"> و اختیار و بدون اجبار و ضرورت تن ب</w:t>
      </w:r>
      <w:r w:rsidR="0053222B">
        <w:rPr>
          <w:rStyle w:val="Chare"/>
          <w:rFonts w:hint="cs"/>
          <w:rtl/>
        </w:rPr>
        <w:t>ه</w:t>
      </w:r>
      <w:r w:rsidRPr="003820D3">
        <w:rPr>
          <w:rStyle w:val="Chare"/>
          <w:rFonts w:hint="cs"/>
          <w:rtl/>
        </w:rPr>
        <w:t xml:space="preserve"> مذلت دھد، از ما نیست</w:t>
      </w:r>
      <w:r>
        <w:rPr>
          <w:rFonts w:ascii="Traditional Arabic" w:hAnsi="Traditional Arabic" w:cs="Traditional Arabic"/>
          <w:rtl/>
          <w:lang w:bidi="ur-PK"/>
        </w:rPr>
        <w:t>»</w:t>
      </w:r>
      <w:r w:rsidR="00712D4B">
        <w:rPr>
          <w:rFonts w:hint="cs"/>
          <w:rtl/>
          <w:lang w:bidi="ur-PK"/>
        </w:rPr>
        <w:t>.</w:t>
      </w:r>
    </w:p>
    <w:p w:rsidR="00343126" w:rsidRDefault="00455487" w:rsidP="003820D3">
      <w:pPr>
        <w:pStyle w:val="a8"/>
        <w:rPr>
          <w:rtl/>
          <w:lang w:bidi="ur-PK"/>
        </w:rPr>
      </w:pPr>
      <w:r>
        <w:rPr>
          <w:rFonts w:hint="cs"/>
          <w:rtl/>
          <w:lang w:bidi="ur-PK"/>
        </w:rPr>
        <w:t xml:space="preserve">در واقع اعتزاز و </w:t>
      </w:r>
      <w:r w:rsidRPr="003C1A6E">
        <w:rPr>
          <w:rFonts w:hint="cs"/>
          <w:rtl/>
          <w:lang w:bidi="ur-PK"/>
        </w:rPr>
        <w:t>افتخ</w:t>
      </w:r>
      <w:r w:rsidR="00343126" w:rsidRPr="003C1A6E">
        <w:rPr>
          <w:rFonts w:hint="cs"/>
          <w:rtl/>
          <w:lang w:bidi="ur-PK"/>
        </w:rPr>
        <w:t>ار</w:t>
      </w:r>
      <w:r w:rsidR="00343126">
        <w:rPr>
          <w:rFonts w:hint="cs"/>
          <w:rtl/>
          <w:lang w:bidi="ur-PK"/>
        </w:rPr>
        <w:t xml:space="preserve"> انسان مسلمان ب</w:t>
      </w:r>
      <w:r w:rsidR="0053222B">
        <w:rPr>
          <w:rFonts w:hint="cs"/>
          <w:rtl/>
          <w:lang w:bidi="ur-PK"/>
        </w:rPr>
        <w:t>ه</w:t>
      </w:r>
      <w:r>
        <w:rPr>
          <w:rFonts w:hint="cs"/>
          <w:rtl/>
          <w:lang w:bidi="ur-PK"/>
        </w:rPr>
        <w:t xml:space="preserve"> خدا و دین </w:t>
      </w:r>
      <w:r w:rsidRPr="003C1A6E">
        <w:rPr>
          <w:rFonts w:hint="cs"/>
          <w:rtl/>
        </w:rPr>
        <w:t>خ</w:t>
      </w:r>
      <w:r w:rsidR="00343126" w:rsidRPr="003C1A6E">
        <w:rPr>
          <w:rFonts w:hint="cs"/>
          <w:rtl/>
        </w:rPr>
        <w:t>دا</w:t>
      </w:r>
      <w:r w:rsidR="00343126">
        <w:rPr>
          <w:rFonts w:hint="cs"/>
          <w:rtl/>
          <w:lang w:bidi="ur-PK"/>
        </w:rPr>
        <w:t xml:space="preserve"> و ب</w:t>
      </w:r>
      <w:r w:rsidR="0053222B">
        <w:rPr>
          <w:rFonts w:hint="cs"/>
          <w:rtl/>
          <w:lang w:bidi="ur-PK"/>
        </w:rPr>
        <w:t>ه</w:t>
      </w:r>
      <w:r w:rsidR="00343126">
        <w:rPr>
          <w:rFonts w:hint="cs"/>
          <w:rtl/>
          <w:lang w:bidi="ur-PK"/>
        </w:rPr>
        <w:t xml:space="preserve"> ھدایتی است ک</w:t>
      </w:r>
      <w:r w:rsidR="0053222B">
        <w:rPr>
          <w:rFonts w:hint="cs"/>
          <w:rtl/>
          <w:lang w:bidi="ur-PK"/>
        </w:rPr>
        <w:t>ه</w:t>
      </w:r>
      <w:r w:rsidR="00343126">
        <w:rPr>
          <w:rFonts w:hint="cs"/>
          <w:rtl/>
          <w:lang w:bidi="ur-PK"/>
        </w:rPr>
        <w:t xml:space="preserve"> بر آن قرار گرفت</w:t>
      </w:r>
      <w:r w:rsidR="0053222B">
        <w:rPr>
          <w:rFonts w:hint="cs"/>
          <w:rtl/>
          <w:lang w:bidi="ur-PK"/>
        </w:rPr>
        <w:t>ه</w:t>
      </w:r>
      <w:r w:rsidR="003C1A6E">
        <w:rPr>
          <w:rFonts w:hint="cs"/>
          <w:rtl/>
          <w:lang w:bidi="ur-PK"/>
        </w:rPr>
        <w:t xml:space="preserve"> است و این</w:t>
      </w:r>
      <w:r w:rsidR="003C1A6E">
        <w:rPr>
          <w:rFonts w:hint="eastAsia"/>
          <w:rtl/>
          <w:lang w:bidi="ur-PK"/>
        </w:rPr>
        <w:t>‌</w:t>
      </w:r>
      <w:r w:rsidR="00343126">
        <w:rPr>
          <w:rFonts w:hint="cs"/>
          <w:rtl/>
          <w:lang w:bidi="ur-PK"/>
        </w:rPr>
        <w:t>گون</w:t>
      </w:r>
      <w:r w:rsidR="0053222B">
        <w:rPr>
          <w:rFonts w:hint="cs"/>
          <w:rtl/>
          <w:lang w:bidi="ur-PK"/>
        </w:rPr>
        <w:t>ه</w:t>
      </w:r>
      <w:r w:rsidR="00343126">
        <w:rPr>
          <w:rFonts w:hint="cs"/>
          <w:rtl/>
          <w:lang w:bidi="ur-PK"/>
        </w:rPr>
        <w:t xml:space="preserve"> افتخار و اعتزاز، ن</w:t>
      </w:r>
      <w:r w:rsidR="0053222B">
        <w:rPr>
          <w:rFonts w:hint="cs"/>
          <w:rtl/>
          <w:lang w:bidi="ur-PK"/>
        </w:rPr>
        <w:t>ه</w:t>
      </w:r>
      <w:r w:rsidR="00343126">
        <w:rPr>
          <w:rFonts w:hint="cs"/>
          <w:rtl/>
          <w:lang w:bidi="ur-PK"/>
        </w:rPr>
        <w:t xml:space="preserve"> افتخار طغیانی، بلک</w:t>
      </w:r>
      <w:r w:rsidR="0053222B">
        <w:rPr>
          <w:rFonts w:hint="cs"/>
          <w:rtl/>
          <w:lang w:bidi="ur-PK"/>
        </w:rPr>
        <w:t>ه</w:t>
      </w:r>
      <w:r w:rsidR="00343126">
        <w:rPr>
          <w:rFonts w:hint="cs"/>
          <w:rtl/>
          <w:lang w:bidi="ur-PK"/>
        </w:rPr>
        <w:t xml:space="preserve"> افتخار ایمانی محسوب می‌شود و مای</w:t>
      </w:r>
      <w:r w:rsidR="00382E42">
        <w:rPr>
          <w:rFonts w:hint="cs"/>
          <w:rtl/>
          <w:lang w:bidi="ur-PK"/>
        </w:rPr>
        <w:t>ۀ</w:t>
      </w:r>
      <w:r w:rsidR="00343126">
        <w:rPr>
          <w:rFonts w:hint="cs"/>
          <w:rtl/>
          <w:lang w:bidi="ur-PK"/>
        </w:rPr>
        <w:t xml:space="preserve"> عزت و سربلندی انسان مؤمن است</w:t>
      </w:r>
      <w:r w:rsidR="00712D4B">
        <w:rPr>
          <w:rFonts w:hint="cs"/>
          <w:rtl/>
          <w:lang w:bidi="ur-PK"/>
        </w:rPr>
        <w:t>.</w:t>
      </w:r>
      <w:r w:rsidR="00343126">
        <w:rPr>
          <w:rFonts w:hint="cs"/>
          <w:rtl/>
          <w:lang w:bidi="ur-PK"/>
        </w:rPr>
        <w:t xml:space="preserve"> اما این‌ک</w:t>
      </w:r>
      <w:r w:rsidR="0053222B">
        <w:rPr>
          <w:rFonts w:hint="cs"/>
          <w:rtl/>
          <w:lang w:bidi="ur-PK"/>
        </w:rPr>
        <w:t>ه</w:t>
      </w:r>
      <w:r w:rsidR="00343126">
        <w:rPr>
          <w:rFonts w:hint="cs"/>
          <w:rtl/>
          <w:lang w:bidi="ur-PK"/>
        </w:rPr>
        <w:t xml:space="preserve"> انسان در برابر شیطانی، تن ب</w:t>
      </w:r>
      <w:r w:rsidR="0053222B">
        <w:rPr>
          <w:rFonts w:hint="cs"/>
          <w:rtl/>
          <w:lang w:bidi="ur-PK"/>
        </w:rPr>
        <w:t>ه</w:t>
      </w:r>
      <w:r w:rsidR="00343126">
        <w:rPr>
          <w:rFonts w:hint="cs"/>
          <w:rtl/>
          <w:lang w:bidi="ur-PK"/>
        </w:rPr>
        <w:t xml:space="preserve"> حقارت و ذلت دھد یا در</w:t>
      </w:r>
      <w:r w:rsidR="003C1A6E">
        <w:rPr>
          <w:rFonts w:hint="cs"/>
          <w:rtl/>
          <w:lang w:bidi="ur-PK"/>
        </w:rPr>
        <w:t xml:space="preserve"> </w:t>
      </w:r>
      <w:r w:rsidR="00343126">
        <w:rPr>
          <w:rFonts w:hint="cs"/>
          <w:rtl/>
          <w:lang w:bidi="ur-PK"/>
        </w:rPr>
        <w:t>برابر انسانی، پستی و فرومایگی کند، این از انسان عزتمند مسلمان بعید است و انسان مؤمن ھرگز زیر بار این مذلت نخواھد رفت</w:t>
      </w:r>
      <w:r w:rsidR="00712D4B">
        <w:rPr>
          <w:rFonts w:hint="cs"/>
          <w:rtl/>
          <w:lang w:bidi="ur-PK"/>
        </w:rPr>
        <w:t>.</w:t>
      </w:r>
      <w:r w:rsidR="00343126">
        <w:rPr>
          <w:rFonts w:hint="cs"/>
          <w:rtl/>
          <w:lang w:bidi="ur-PK"/>
        </w:rPr>
        <w:t xml:space="preserve"> در یک کلام می‌توان گفت: آن عزت و افتخاری ک</w:t>
      </w:r>
      <w:r w:rsidR="0053222B">
        <w:rPr>
          <w:rFonts w:hint="cs"/>
          <w:rtl/>
          <w:lang w:bidi="ur-PK"/>
        </w:rPr>
        <w:t>ه</w:t>
      </w:r>
      <w:r w:rsidR="00343126">
        <w:rPr>
          <w:rFonts w:hint="cs"/>
          <w:rtl/>
          <w:lang w:bidi="ur-PK"/>
        </w:rPr>
        <w:t xml:space="preserve"> مشخص</w:t>
      </w:r>
      <w:r w:rsidR="00382E42">
        <w:rPr>
          <w:rFonts w:hint="cs"/>
          <w:rtl/>
          <w:lang w:bidi="ur-PK"/>
        </w:rPr>
        <w:t>ۀ</w:t>
      </w:r>
      <w:r w:rsidR="00343126">
        <w:rPr>
          <w:rFonts w:hint="cs"/>
          <w:rtl/>
          <w:lang w:bidi="ur-PK"/>
        </w:rPr>
        <w:t xml:space="preserve"> انسان مؤمن است، عزتی است ھمرا</w:t>
      </w:r>
      <w:r w:rsidR="0053222B">
        <w:rPr>
          <w:rFonts w:hint="cs"/>
          <w:rtl/>
          <w:lang w:bidi="ur-PK"/>
        </w:rPr>
        <w:t>ه</w:t>
      </w:r>
      <w:r w:rsidR="00343126">
        <w:rPr>
          <w:rFonts w:hint="cs"/>
          <w:rtl/>
          <w:lang w:bidi="ur-PK"/>
        </w:rPr>
        <w:t xml:space="preserve"> با فروتنی و فرد مؤمن در عین این‌ک</w:t>
      </w:r>
      <w:r w:rsidR="0053222B">
        <w:rPr>
          <w:rFonts w:hint="cs"/>
          <w:rtl/>
          <w:lang w:bidi="ur-PK"/>
        </w:rPr>
        <w:t>ه</w:t>
      </w:r>
      <w:r w:rsidR="00343126">
        <w:rPr>
          <w:rFonts w:hint="cs"/>
          <w:rtl/>
          <w:lang w:bidi="ur-PK"/>
        </w:rPr>
        <w:t xml:space="preserve"> ب</w:t>
      </w:r>
      <w:r w:rsidR="0053222B">
        <w:rPr>
          <w:rFonts w:hint="cs"/>
          <w:rtl/>
          <w:lang w:bidi="ur-PK"/>
        </w:rPr>
        <w:t>ه</w:t>
      </w:r>
      <w:r w:rsidR="00343126">
        <w:rPr>
          <w:rFonts w:hint="cs"/>
          <w:rtl/>
          <w:lang w:bidi="ur-PK"/>
        </w:rPr>
        <w:t xml:space="preserve"> خاطر عزت و وقار از چیزھای فریبند</w:t>
      </w:r>
      <w:r w:rsidR="0053222B">
        <w:rPr>
          <w:rFonts w:hint="cs"/>
          <w:rtl/>
          <w:lang w:bidi="ur-PK"/>
        </w:rPr>
        <w:t>ه</w:t>
      </w:r>
      <w:r w:rsidR="00343126">
        <w:rPr>
          <w:rFonts w:hint="cs"/>
          <w:rtl/>
          <w:lang w:bidi="ur-PK"/>
        </w:rPr>
        <w:t xml:space="preserve"> و تحریک کنند</w:t>
      </w:r>
      <w:r w:rsidR="0053222B">
        <w:rPr>
          <w:rFonts w:hint="cs"/>
          <w:rtl/>
          <w:lang w:bidi="ur-PK"/>
        </w:rPr>
        <w:t>ه</w:t>
      </w:r>
      <w:r w:rsidR="00343126">
        <w:rPr>
          <w:rFonts w:hint="cs"/>
          <w:rtl/>
          <w:lang w:bidi="ur-PK"/>
        </w:rPr>
        <w:t xml:space="preserve"> و باطل فاصل</w:t>
      </w:r>
      <w:r w:rsidR="0053222B">
        <w:rPr>
          <w:rFonts w:hint="cs"/>
          <w:rtl/>
          <w:lang w:bidi="ur-PK"/>
        </w:rPr>
        <w:t>ه</w:t>
      </w:r>
      <w:r w:rsidR="00343126">
        <w:rPr>
          <w:rFonts w:hint="cs"/>
          <w:rtl/>
          <w:lang w:bidi="ur-PK"/>
        </w:rPr>
        <w:t xml:space="preserve"> می‌گیرد، در کمال فروتنی و تواضع</w:t>
      </w:r>
      <w:r w:rsidR="002647A0">
        <w:rPr>
          <w:rFonts w:hint="cs"/>
          <w:rtl/>
          <w:lang w:bidi="ur-PK"/>
        </w:rPr>
        <w:t xml:space="preserve"> خود را وقف خدمت ب</w:t>
      </w:r>
      <w:r w:rsidR="0053222B">
        <w:rPr>
          <w:rFonts w:hint="cs"/>
          <w:rtl/>
          <w:lang w:bidi="ur-PK"/>
        </w:rPr>
        <w:t>ه</w:t>
      </w:r>
      <w:r w:rsidR="002647A0">
        <w:rPr>
          <w:rFonts w:hint="cs"/>
          <w:rtl/>
          <w:lang w:bidi="ur-PK"/>
        </w:rPr>
        <w:t xml:space="preserve"> مسلمانان می‌کند و با احترام و انبساط و شادمانی در جمع آنان قرار می‌گیرد و بال رضا و تسلیم در برابر حق را می‌گسترد و فرود می‌‌آورد و از در</w:t>
      </w:r>
      <w:r w:rsidR="003C1A6E">
        <w:rPr>
          <w:rFonts w:hint="cs"/>
          <w:rtl/>
          <w:lang w:bidi="ur-PK"/>
        </w:rPr>
        <w:t>س</w:t>
      </w:r>
      <w:r w:rsidR="002647A0">
        <w:rPr>
          <w:rFonts w:hint="cs"/>
          <w:rtl/>
          <w:lang w:bidi="ur-PK"/>
        </w:rPr>
        <w:t>ت‌ترین و صحیح‌ترین را</w:t>
      </w:r>
      <w:r w:rsidR="0053222B">
        <w:rPr>
          <w:rFonts w:hint="cs"/>
          <w:rtl/>
          <w:lang w:bidi="ur-PK"/>
        </w:rPr>
        <w:t>ه</w:t>
      </w:r>
      <w:r w:rsidR="002647A0">
        <w:rPr>
          <w:rFonts w:hint="cs"/>
          <w:rtl/>
          <w:lang w:bidi="ur-PK"/>
        </w:rPr>
        <w:t>‌ھا ب</w:t>
      </w:r>
      <w:r w:rsidR="0053222B">
        <w:rPr>
          <w:rFonts w:hint="cs"/>
          <w:rtl/>
          <w:lang w:bidi="ur-PK"/>
        </w:rPr>
        <w:t>ه</w:t>
      </w:r>
      <w:r w:rsidR="002647A0">
        <w:rPr>
          <w:rFonts w:hint="cs"/>
          <w:rtl/>
          <w:lang w:bidi="ur-PK"/>
        </w:rPr>
        <w:t xml:space="preserve"> جستجوی عزت و کرامت و سربلندی می‌پردازد</w:t>
      </w:r>
      <w:r w:rsidR="00712D4B">
        <w:rPr>
          <w:rFonts w:hint="cs"/>
          <w:rtl/>
          <w:lang w:bidi="ur-PK"/>
        </w:rPr>
        <w:t>.</w:t>
      </w:r>
      <w:r w:rsidR="002647A0">
        <w:rPr>
          <w:rFonts w:hint="cs"/>
          <w:rtl/>
          <w:lang w:bidi="ur-PK"/>
        </w:rPr>
        <w:t xml:space="preserve"> در ھمین راستا حق تعالی در قرآن کریم می‌فرماید:</w:t>
      </w:r>
    </w:p>
    <w:p w:rsidR="002647A0" w:rsidRDefault="00CB37F6" w:rsidP="003C1A6E">
      <w:pPr>
        <w:pStyle w:val="af1"/>
        <w:rPr>
          <w:rtl/>
          <w:lang w:bidi="ur-PK"/>
        </w:rPr>
      </w:pPr>
      <w:r w:rsidRPr="00CB37F6">
        <w:rPr>
          <w:rFonts w:cs="CTraditional Arabic"/>
          <w:rtl/>
          <w:lang w:bidi="ur-PK"/>
        </w:rPr>
        <w:t>+</w:t>
      </w:r>
      <w:r w:rsidR="002647A0" w:rsidRPr="003C1A6E">
        <w:rPr>
          <w:rtl/>
        </w:rPr>
        <w:t xml:space="preserve">مَن كَانَ يُرِيدُ </w:t>
      </w:r>
      <w:r w:rsidR="002647A0" w:rsidRPr="003C1A6E">
        <w:rPr>
          <w:rFonts w:hint="cs"/>
          <w:rtl/>
        </w:rPr>
        <w:t>ٱ</w:t>
      </w:r>
      <w:r w:rsidR="002647A0" w:rsidRPr="003C1A6E">
        <w:rPr>
          <w:rFonts w:hint="eastAsia"/>
          <w:rtl/>
        </w:rPr>
        <w:t>لۡعِزَّةَ</w:t>
      </w:r>
      <w:r w:rsidR="002647A0" w:rsidRPr="003C1A6E">
        <w:rPr>
          <w:rtl/>
        </w:rPr>
        <w:t xml:space="preserve"> فَلِلَّهِ </w:t>
      </w:r>
      <w:r w:rsidR="002647A0" w:rsidRPr="003C1A6E">
        <w:rPr>
          <w:rFonts w:hint="cs"/>
          <w:rtl/>
        </w:rPr>
        <w:t>ٱ</w:t>
      </w:r>
      <w:r w:rsidR="002647A0" w:rsidRPr="003C1A6E">
        <w:rPr>
          <w:rFonts w:hint="eastAsia"/>
          <w:rtl/>
        </w:rPr>
        <w:t>لۡعِزَّةُ</w:t>
      </w:r>
      <w:r w:rsidR="002647A0" w:rsidRPr="003C1A6E">
        <w:rPr>
          <w:rtl/>
        </w:rPr>
        <w:t xml:space="preserve"> جَمِيعًاۚ إِلَيۡهِ يَصۡعَدُ </w:t>
      </w:r>
      <w:r w:rsidR="002647A0" w:rsidRPr="003C1A6E">
        <w:rPr>
          <w:rFonts w:hint="cs"/>
          <w:rtl/>
        </w:rPr>
        <w:t>ٱ</w:t>
      </w:r>
      <w:r w:rsidR="002647A0" w:rsidRPr="003C1A6E">
        <w:rPr>
          <w:rFonts w:hint="eastAsia"/>
          <w:rtl/>
        </w:rPr>
        <w:t>لۡكَلِمُ</w:t>
      </w:r>
      <w:r w:rsidR="002647A0" w:rsidRPr="003C1A6E">
        <w:rPr>
          <w:rtl/>
        </w:rPr>
        <w:t xml:space="preserve"> </w:t>
      </w:r>
      <w:r w:rsidR="002647A0" w:rsidRPr="003C1A6E">
        <w:rPr>
          <w:rFonts w:hint="cs"/>
          <w:rtl/>
        </w:rPr>
        <w:t>ٱ</w:t>
      </w:r>
      <w:r w:rsidR="002647A0" w:rsidRPr="003C1A6E">
        <w:rPr>
          <w:rFonts w:hint="eastAsia"/>
          <w:rtl/>
        </w:rPr>
        <w:t>لطَّيِّبُ</w:t>
      </w:r>
      <w:r w:rsidR="002647A0" w:rsidRPr="003C1A6E">
        <w:rPr>
          <w:rtl/>
        </w:rPr>
        <w:t xml:space="preserve"> وَ</w:t>
      </w:r>
      <w:r w:rsidR="002647A0" w:rsidRPr="003C1A6E">
        <w:rPr>
          <w:rFonts w:hint="cs"/>
          <w:rtl/>
        </w:rPr>
        <w:t>ٱ</w:t>
      </w:r>
      <w:r w:rsidR="002647A0" w:rsidRPr="003C1A6E">
        <w:rPr>
          <w:rFonts w:hint="eastAsia"/>
          <w:rtl/>
        </w:rPr>
        <w:t>لۡعَمَلُ</w:t>
      </w:r>
      <w:r w:rsidR="002647A0" w:rsidRPr="003C1A6E">
        <w:rPr>
          <w:rtl/>
        </w:rPr>
        <w:t xml:space="preserve"> </w:t>
      </w:r>
      <w:r w:rsidR="002647A0" w:rsidRPr="003C1A6E">
        <w:rPr>
          <w:rFonts w:hint="cs"/>
          <w:rtl/>
        </w:rPr>
        <w:t>ٱ</w:t>
      </w:r>
      <w:r w:rsidR="002647A0" w:rsidRPr="003C1A6E">
        <w:rPr>
          <w:rFonts w:hint="eastAsia"/>
          <w:rtl/>
        </w:rPr>
        <w:t>لصَّٰلِحُ</w:t>
      </w:r>
      <w:r w:rsidR="002647A0" w:rsidRPr="003C1A6E">
        <w:rPr>
          <w:rtl/>
        </w:rPr>
        <w:t xml:space="preserve"> يَرۡفَعُهُ</w:t>
      </w:r>
      <w:r w:rsidR="002647A0" w:rsidRPr="003C1A6E">
        <w:rPr>
          <w:rFonts w:hint="cs"/>
          <w:rtl/>
        </w:rPr>
        <w:t>ۥۚ</w:t>
      </w:r>
      <w:r w:rsidR="002647A0" w:rsidRPr="003C1A6E">
        <w:rPr>
          <w:rtl/>
        </w:rPr>
        <w:t xml:space="preserve"> وَ</w:t>
      </w:r>
      <w:r w:rsidR="002647A0" w:rsidRPr="003C1A6E">
        <w:rPr>
          <w:rFonts w:hint="cs"/>
          <w:rtl/>
        </w:rPr>
        <w:t>ٱ</w:t>
      </w:r>
      <w:r w:rsidR="002647A0" w:rsidRPr="003C1A6E">
        <w:rPr>
          <w:rFonts w:hint="eastAsia"/>
          <w:rtl/>
        </w:rPr>
        <w:t>لَّذِينَ</w:t>
      </w:r>
      <w:r w:rsidR="002647A0" w:rsidRPr="003C1A6E">
        <w:rPr>
          <w:rtl/>
        </w:rPr>
        <w:t xml:space="preserve"> يَمۡكُرُونَ </w:t>
      </w:r>
      <w:r w:rsidR="002647A0" w:rsidRPr="003C1A6E">
        <w:rPr>
          <w:rFonts w:hint="cs"/>
          <w:rtl/>
        </w:rPr>
        <w:t>ٱ</w:t>
      </w:r>
      <w:r w:rsidR="002647A0" w:rsidRPr="003C1A6E">
        <w:rPr>
          <w:rFonts w:hint="eastAsia"/>
          <w:rtl/>
        </w:rPr>
        <w:t>لسَّيِّ‍َٔاتِ</w:t>
      </w:r>
      <w:r w:rsidR="002647A0" w:rsidRPr="003C1A6E">
        <w:rPr>
          <w:rtl/>
        </w:rPr>
        <w:t xml:space="preserve"> لَهُمۡ عَذَابٞ شَدِيدٞۖ وَمَكۡرُ أُوْلَٰٓئِكَ هُوَ يَبُورُ١٠</w:t>
      </w:r>
      <w:r w:rsidRPr="00CB37F6">
        <w:rPr>
          <w:rFonts w:ascii="Times New Roman" w:cs="CTraditional Arabic" w:hint="cs"/>
          <w:rtl/>
          <w:lang w:bidi="ur-PK"/>
        </w:rPr>
        <w:t>_</w:t>
      </w:r>
      <w:r w:rsidR="002647A0">
        <w:rPr>
          <w:rFonts w:ascii="Times New Roman" w:cs="Arial"/>
          <w:szCs w:val="24"/>
          <w:rtl/>
          <w:lang w:bidi="ur-PK"/>
        </w:rPr>
        <w:t xml:space="preserve"> </w:t>
      </w:r>
      <w:r w:rsidR="002647A0" w:rsidRPr="002647A0">
        <w:rPr>
          <w:rStyle w:val="Char6"/>
          <w:rtl/>
        </w:rPr>
        <w:t>[فاطر: 10]</w:t>
      </w:r>
      <w:r w:rsidR="003C1A6E" w:rsidRPr="003C1A6E">
        <w:rPr>
          <w:rStyle w:val="Char4"/>
          <w:rFonts w:hint="cs"/>
          <w:rtl/>
        </w:rPr>
        <w:t>.</w:t>
      </w:r>
    </w:p>
    <w:p w:rsidR="002647A0" w:rsidRDefault="002647A0" w:rsidP="003C1A6E">
      <w:pPr>
        <w:pStyle w:val="ab"/>
        <w:rPr>
          <w:rtl/>
          <w:lang w:bidi="ur-PK"/>
        </w:rPr>
      </w:pPr>
      <w:r w:rsidRPr="008421EC">
        <w:rPr>
          <w:rStyle w:val="Char8"/>
          <w:rtl/>
        </w:rPr>
        <w:t>«</w:t>
      </w:r>
      <w:r w:rsidRPr="003C1A6E">
        <w:rPr>
          <w:rFonts w:hint="cs"/>
          <w:rtl/>
        </w:rPr>
        <w:t>کسی ک</w:t>
      </w:r>
      <w:r w:rsidR="0053222B" w:rsidRPr="003C1A6E">
        <w:rPr>
          <w:rFonts w:hint="cs"/>
          <w:rtl/>
        </w:rPr>
        <w:t>ه</w:t>
      </w:r>
      <w:r w:rsidRPr="003C1A6E">
        <w:rPr>
          <w:rFonts w:hint="cs"/>
          <w:rtl/>
        </w:rPr>
        <w:t xml:space="preserve"> خواھان عزت و ارجمندی است (بداند ک</w:t>
      </w:r>
      <w:r w:rsidR="0053222B" w:rsidRPr="003C1A6E">
        <w:rPr>
          <w:rFonts w:hint="cs"/>
          <w:rtl/>
        </w:rPr>
        <w:t>ه</w:t>
      </w:r>
      <w:r w:rsidRPr="003C1A6E">
        <w:rPr>
          <w:rFonts w:hint="cs"/>
          <w:rtl/>
        </w:rPr>
        <w:t>) ھر چ</w:t>
      </w:r>
      <w:r w:rsidR="0053222B" w:rsidRPr="003C1A6E">
        <w:rPr>
          <w:rFonts w:hint="cs"/>
          <w:rtl/>
        </w:rPr>
        <w:t>ه</w:t>
      </w:r>
      <w:r w:rsidRPr="003C1A6E">
        <w:rPr>
          <w:rFonts w:hint="cs"/>
          <w:rtl/>
        </w:rPr>
        <w:t xml:space="preserve"> عزت است، از آن خداست (آن خدایی ک</w:t>
      </w:r>
      <w:r w:rsidR="0053222B" w:rsidRPr="003C1A6E">
        <w:rPr>
          <w:rFonts w:hint="cs"/>
          <w:rtl/>
        </w:rPr>
        <w:t>ه</w:t>
      </w:r>
      <w:r w:rsidRPr="003C1A6E">
        <w:rPr>
          <w:rFonts w:hint="cs"/>
          <w:rtl/>
        </w:rPr>
        <w:t xml:space="preserve">) کلمات پاک </w:t>
      </w:r>
      <w:r w:rsidR="00E6509E" w:rsidRPr="003C1A6E">
        <w:rPr>
          <w:rFonts w:hint="cs"/>
          <w:rtl/>
        </w:rPr>
        <w:t>به‌سوی</w:t>
      </w:r>
      <w:r w:rsidRPr="003C1A6E">
        <w:rPr>
          <w:rFonts w:hint="cs"/>
          <w:rtl/>
        </w:rPr>
        <w:t xml:space="preserve"> او عروج می‌کند و عمل صالح را </w:t>
      </w:r>
      <w:r w:rsidR="00E6509E" w:rsidRPr="003C1A6E">
        <w:rPr>
          <w:rFonts w:hint="cs"/>
          <w:rtl/>
        </w:rPr>
        <w:t>به‌سوی</w:t>
      </w:r>
      <w:r w:rsidRPr="003C1A6E">
        <w:rPr>
          <w:rFonts w:hint="cs"/>
          <w:rtl/>
        </w:rPr>
        <w:t xml:space="preserve"> خود بالا می‌برد</w:t>
      </w:r>
      <w:r w:rsidR="00712D4B" w:rsidRPr="003C1A6E">
        <w:rPr>
          <w:rFonts w:hint="cs"/>
          <w:rtl/>
        </w:rPr>
        <w:t>.</w:t>
      </w:r>
      <w:r w:rsidRPr="003C1A6E">
        <w:rPr>
          <w:rFonts w:hint="cs"/>
          <w:rtl/>
        </w:rPr>
        <w:t xml:space="preserve"> اما آنان‌ک</w:t>
      </w:r>
      <w:r w:rsidR="0053222B" w:rsidRPr="003C1A6E">
        <w:rPr>
          <w:rFonts w:hint="cs"/>
          <w:rtl/>
        </w:rPr>
        <w:t>ه</w:t>
      </w:r>
      <w:r w:rsidRPr="003C1A6E">
        <w:rPr>
          <w:rFonts w:hint="cs"/>
          <w:rtl/>
        </w:rPr>
        <w:t xml:space="preserve"> (از را</w:t>
      </w:r>
      <w:r w:rsidR="0053222B" w:rsidRPr="003C1A6E">
        <w:rPr>
          <w:rFonts w:hint="cs"/>
          <w:rtl/>
        </w:rPr>
        <w:t>ه</w:t>
      </w:r>
      <w:r w:rsidRPr="003C1A6E">
        <w:rPr>
          <w:rFonts w:hint="cs"/>
          <w:rtl/>
        </w:rPr>
        <w:t xml:space="preserve"> مکر و تزویر) کردار سوء انجام می‌دھند</w:t>
      </w:r>
      <w:r w:rsidR="00712D4B" w:rsidRPr="003C1A6E">
        <w:rPr>
          <w:rFonts w:hint="cs"/>
          <w:rtl/>
        </w:rPr>
        <w:t>.</w:t>
      </w:r>
      <w:r w:rsidRPr="003C1A6E">
        <w:rPr>
          <w:rFonts w:hint="cs"/>
          <w:rtl/>
        </w:rPr>
        <w:t xml:space="preserve"> آنان را عذابی سخت است و خدع</w:t>
      </w:r>
      <w:r w:rsidR="0053222B" w:rsidRPr="003C1A6E">
        <w:rPr>
          <w:rFonts w:hint="cs"/>
          <w:rtl/>
        </w:rPr>
        <w:t>ه</w:t>
      </w:r>
      <w:r w:rsidRPr="003C1A6E">
        <w:rPr>
          <w:rFonts w:hint="cs"/>
          <w:rtl/>
        </w:rPr>
        <w:t xml:space="preserve"> و نیرنگ</w:t>
      </w:r>
      <w:r w:rsidR="003C1A6E">
        <w:rPr>
          <w:rFonts w:hint="eastAsia"/>
          <w:rtl/>
        </w:rPr>
        <w:t>‌</w:t>
      </w:r>
      <w:r w:rsidRPr="003C1A6E">
        <w:rPr>
          <w:rFonts w:hint="cs"/>
          <w:rtl/>
        </w:rPr>
        <w:t>شان بی‌اثر خواھد شد</w:t>
      </w:r>
      <w:r w:rsidRPr="008421EC">
        <w:rPr>
          <w:rStyle w:val="Char8"/>
          <w:rtl/>
        </w:rPr>
        <w:t>»</w:t>
      </w:r>
      <w:r w:rsidR="00712D4B">
        <w:rPr>
          <w:rFonts w:hint="cs"/>
          <w:rtl/>
          <w:lang w:bidi="ur-PK"/>
        </w:rPr>
        <w:t>.</w:t>
      </w:r>
    </w:p>
    <w:p w:rsidR="002647A0" w:rsidRDefault="002647A0" w:rsidP="003C1A6E">
      <w:pPr>
        <w:pStyle w:val="a8"/>
        <w:rPr>
          <w:rtl/>
          <w:lang w:bidi="ur-PK"/>
        </w:rPr>
      </w:pPr>
      <w:r>
        <w:rPr>
          <w:rFonts w:hint="cs"/>
          <w:rtl/>
          <w:lang w:bidi="ur-PK"/>
        </w:rPr>
        <w:t>عزت و کرامت و ارجمندی از بارزترین صفات و خصائصی است ک</w:t>
      </w:r>
      <w:r w:rsidR="0053222B">
        <w:rPr>
          <w:rFonts w:hint="cs"/>
          <w:rtl/>
          <w:lang w:bidi="ur-PK"/>
        </w:rPr>
        <w:t>ه</w:t>
      </w:r>
      <w:r>
        <w:rPr>
          <w:rFonts w:hint="cs"/>
          <w:rtl/>
          <w:lang w:bidi="ur-PK"/>
        </w:rPr>
        <w:t xml:space="preserve"> اسلام، انس</w:t>
      </w:r>
      <w:r w:rsidR="003C1A6E">
        <w:rPr>
          <w:rFonts w:hint="cs"/>
          <w:rtl/>
          <w:lang w:bidi="ur-PK"/>
        </w:rPr>
        <w:t>ا</w:t>
      </w:r>
      <w:r w:rsidR="00546A50">
        <w:rPr>
          <w:rFonts w:hint="cs"/>
          <w:rtl/>
          <w:lang w:bidi="ur-PK"/>
        </w:rPr>
        <w:t>ن‌ھا</w:t>
      </w:r>
      <w:r>
        <w:rPr>
          <w:rFonts w:hint="cs"/>
          <w:rtl/>
          <w:lang w:bidi="ur-PK"/>
        </w:rPr>
        <w:t xml:space="preserve"> را </w:t>
      </w:r>
      <w:r w:rsidR="00E6509E">
        <w:rPr>
          <w:rFonts w:hint="cs"/>
          <w:rtl/>
          <w:lang w:bidi="ur-PK"/>
        </w:rPr>
        <w:t>به‌سوی</w:t>
      </w:r>
      <w:r>
        <w:rPr>
          <w:rFonts w:hint="cs"/>
          <w:rtl/>
          <w:lang w:bidi="ur-PK"/>
        </w:rPr>
        <w:t xml:space="preserve"> آن فرا می‌خواند و در</w:t>
      </w:r>
      <w:r w:rsidR="003C1A6E">
        <w:rPr>
          <w:rFonts w:hint="cs"/>
          <w:rtl/>
          <w:lang w:bidi="ur-PK"/>
        </w:rPr>
        <w:t xml:space="preserve"> </w:t>
      </w:r>
      <w:r>
        <w:rPr>
          <w:rFonts w:hint="cs"/>
          <w:rtl/>
          <w:lang w:bidi="ur-PK"/>
        </w:rPr>
        <w:t xml:space="preserve">میان اجتماع برای تحقق </w:t>
      </w:r>
      <w:r w:rsidR="00546A50">
        <w:rPr>
          <w:rFonts w:hint="cs"/>
          <w:rtl/>
          <w:lang w:bidi="ur-PK"/>
        </w:rPr>
        <w:t>آن‌ھا</w:t>
      </w:r>
      <w:r>
        <w:rPr>
          <w:rFonts w:hint="cs"/>
          <w:rtl/>
          <w:lang w:bidi="ur-PK"/>
        </w:rPr>
        <w:t xml:space="preserve"> برنام</w:t>
      </w:r>
      <w:r w:rsidR="0053222B">
        <w:rPr>
          <w:rFonts w:hint="cs"/>
          <w:rtl/>
          <w:lang w:bidi="ur-PK"/>
        </w:rPr>
        <w:t>ه</w:t>
      </w:r>
      <w:r>
        <w:rPr>
          <w:rFonts w:hint="cs"/>
          <w:rtl/>
          <w:lang w:bidi="ur-PK"/>
        </w:rPr>
        <w:t>‌ریزی و زمین</w:t>
      </w:r>
      <w:r w:rsidR="0053222B">
        <w:rPr>
          <w:rFonts w:hint="cs"/>
          <w:rtl/>
          <w:lang w:bidi="ur-PK"/>
        </w:rPr>
        <w:t>ه</w:t>
      </w:r>
      <w:r>
        <w:rPr>
          <w:rFonts w:hint="cs"/>
          <w:rtl/>
          <w:lang w:bidi="ur-PK"/>
        </w:rPr>
        <w:t>‌سازی کرد</w:t>
      </w:r>
      <w:r w:rsidR="0053222B">
        <w:rPr>
          <w:rFonts w:hint="cs"/>
          <w:rtl/>
          <w:lang w:bidi="ur-PK"/>
        </w:rPr>
        <w:t>ه</w:t>
      </w:r>
      <w:r>
        <w:rPr>
          <w:rFonts w:hint="cs"/>
          <w:rtl/>
          <w:lang w:bidi="ur-PK"/>
        </w:rPr>
        <w:t xml:space="preserve"> است و از را</w:t>
      </w:r>
      <w:r w:rsidR="0053222B">
        <w:rPr>
          <w:rFonts w:hint="cs"/>
          <w:rtl/>
          <w:lang w:bidi="ur-PK"/>
        </w:rPr>
        <w:t>ه</w:t>
      </w:r>
      <w:r>
        <w:rPr>
          <w:rFonts w:hint="cs"/>
          <w:rtl/>
          <w:lang w:bidi="ur-PK"/>
        </w:rPr>
        <w:t xml:space="preserve"> تشریع عقاید و وضع تعالیم مناسب، رشد </w:t>
      </w:r>
      <w:r w:rsidR="00546A50">
        <w:rPr>
          <w:rFonts w:hint="cs"/>
          <w:rtl/>
          <w:lang w:bidi="ur-PK"/>
        </w:rPr>
        <w:t>آن‌ھا</w:t>
      </w:r>
      <w:r>
        <w:rPr>
          <w:rFonts w:hint="cs"/>
          <w:rtl/>
          <w:lang w:bidi="ur-PK"/>
        </w:rPr>
        <w:t xml:space="preserve"> را تضمین و تعھد نمود</w:t>
      </w:r>
      <w:r w:rsidR="0053222B">
        <w:rPr>
          <w:rFonts w:hint="cs"/>
          <w:rtl/>
          <w:lang w:bidi="ur-PK"/>
        </w:rPr>
        <w:t>ه</w:t>
      </w:r>
      <w:r>
        <w:rPr>
          <w:rFonts w:hint="cs"/>
          <w:rtl/>
          <w:lang w:bidi="ur-PK"/>
        </w:rPr>
        <w:t xml:space="preserve"> است و ب</w:t>
      </w:r>
      <w:r w:rsidR="0053222B">
        <w:rPr>
          <w:rFonts w:hint="cs"/>
          <w:rtl/>
          <w:lang w:bidi="ur-PK"/>
        </w:rPr>
        <w:t>ه</w:t>
      </w:r>
      <w:r>
        <w:rPr>
          <w:rFonts w:hint="cs"/>
          <w:rtl/>
          <w:lang w:bidi="ur-PK"/>
        </w:rPr>
        <w:t xml:space="preserve"> ھمین مطلب اشار</w:t>
      </w:r>
      <w:r w:rsidR="0053222B">
        <w:rPr>
          <w:rFonts w:hint="cs"/>
          <w:rtl/>
          <w:lang w:bidi="ur-PK"/>
        </w:rPr>
        <w:t>ه</w:t>
      </w:r>
      <w:r>
        <w:rPr>
          <w:rFonts w:hint="cs"/>
          <w:rtl/>
          <w:lang w:bidi="ur-PK"/>
        </w:rPr>
        <w:t xml:space="preserve"> دارد، حضرت عمر بن خطاب آن‌گا</w:t>
      </w:r>
      <w:r w:rsidR="0053222B">
        <w:rPr>
          <w:rFonts w:hint="cs"/>
          <w:rtl/>
          <w:lang w:bidi="ur-PK"/>
        </w:rPr>
        <w:t>ه</w:t>
      </w:r>
      <w:r>
        <w:rPr>
          <w:rFonts w:hint="cs"/>
          <w:rtl/>
          <w:lang w:bidi="ur-PK"/>
        </w:rPr>
        <w:t xml:space="preserve"> ک</w:t>
      </w:r>
      <w:r w:rsidR="0053222B">
        <w:rPr>
          <w:rFonts w:hint="cs"/>
          <w:rtl/>
          <w:lang w:bidi="ur-PK"/>
        </w:rPr>
        <w:t>ه</w:t>
      </w:r>
      <w:r>
        <w:rPr>
          <w:rFonts w:hint="cs"/>
          <w:rtl/>
          <w:lang w:bidi="ur-PK"/>
        </w:rPr>
        <w:t xml:space="preserve"> می‌فرماید:</w:t>
      </w:r>
    </w:p>
    <w:p w:rsidR="002647A0" w:rsidRPr="00604D23" w:rsidRDefault="002647A0" w:rsidP="002647A0">
      <w:pPr>
        <w:pStyle w:val="a8"/>
        <w:rPr>
          <w:spacing w:val="-4"/>
          <w:rtl/>
          <w:lang w:bidi="ur-PK"/>
        </w:rPr>
      </w:pPr>
      <w:r w:rsidRPr="00991DC6">
        <w:rPr>
          <w:rtl/>
        </w:rPr>
        <w:t>«</w:t>
      </w:r>
      <w:r w:rsidR="00EA60F7" w:rsidRPr="00991DC6">
        <w:rPr>
          <w:rStyle w:val="Char1"/>
          <w:rFonts w:hint="cs"/>
          <w:rtl/>
        </w:rPr>
        <w:t>احب من الرجل اذا سیم خطة خسف ان یقول بملء فیه، لا</w:t>
      </w:r>
      <w:r w:rsidRPr="00991DC6">
        <w:rPr>
          <w:rtl/>
        </w:rPr>
        <w:t>»</w:t>
      </w:r>
      <w:r w:rsidR="00EA60F7" w:rsidRPr="00604D23">
        <w:rPr>
          <w:rFonts w:hint="cs"/>
          <w:spacing w:val="-4"/>
          <w:rtl/>
        </w:rPr>
        <w:t>.</w:t>
      </w:r>
      <w:r w:rsidRPr="00604D23">
        <w:rPr>
          <w:rFonts w:hint="cs"/>
          <w:spacing w:val="-4"/>
          <w:rtl/>
          <w:lang w:bidi="ur-PK"/>
        </w:rPr>
        <w:t xml:space="preserve"> </w:t>
      </w:r>
      <w:r w:rsidR="00697EBC" w:rsidRPr="00991DC6">
        <w:rPr>
          <w:rtl/>
        </w:rPr>
        <w:t>«</w:t>
      </w:r>
      <w:r w:rsidR="00697EBC" w:rsidRPr="00991DC6">
        <w:rPr>
          <w:rFonts w:hint="cs"/>
          <w:rtl/>
        </w:rPr>
        <w:t>آن کسی را دوست دارم وقتی ک</w:t>
      </w:r>
      <w:r w:rsidR="0053222B" w:rsidRPr="00991DC6">
        <w:rPr>
          <w:rFonts w:hint="cs"/>
          <w:rtl/>
        </w:rPr>
        <w:t>ه</w:t>
      </w:r>
      <w:r w:rsidR="00697EBC" w:rsidRPr="00991DC6">
        <w:rPr>
          <w:rFonts w:hint="cs"/>
          <w:rtl/>
        </w:rPr>
        <w:t xml:space="preserve"> یک مسیر انحرافی و خوار کنند</w:t>
      </w:r>
      <w:r w:rsidR="0053222B" w:rsidRPr="00991DC6">
        <w:rPr>
          <w:rFonts w:hint="cs"/>
          <w:rtl/>
        </w:rPr>
        <w:t>ه</w:t>
      </w:r>
      <w:r w:rsidR="00697EBC" w:rsidRPr="00991DC6">
        <w:rPr>
          <w:rFonts w:hint="cs"/>
          <w:rtl/>
        </w:rPr>
        <w:t xml:space="preserve"> ب</w:t>
      </w:r>
      <w:r w:rsidR="0053222B" w:rsidRPr="00991DC6">
        <w:rPr>
          <w:rFonts w:hint="cs"/>
          <w:rtl/>
        </w:rPr>
        <w:t>ه</w:t>
      </w:r>
      <w:r w:rsidR="00697EBC" w:rsidRPr="00991DC6">
        <w:rPr>
          <w:rFonts w:hint="cs"/>
          <w:rtl/>
        </w:rPr>
        <w:t xml:space="preserve"> او ارائ</w:t>
      </w:r>
      <w:r w:rsidR="0053222B" w:rsidRPr="00991DC6">
        <w:rPr>
          <w:rFonts w:hint="cs"/>
          <w:rtl/>
        </w:rPr>
        <w:t>ه</w:t>
      </w:r>
      <w:r w:rsidR="00697EBC" w:rsidRPr="00991DC6">
        <w:rPr>
          <w:rFonts w:hint="cs"/>
          <w:rtl/>
        </w:rPr>
        <w:t xml:space="preserve"> شد، با صدای ھر</w:t>
      </w:r>
      <w:r w:rsidR="003C1A6E" w:rsidRPr="00991DC6">
        <w:rPr>
          <w:rFonts w:hint="cs"/>
          <w:rtl/>
        </w:rPr>
        <w:t xml:space="preserve"> </w:t>
      </w:r>
      <w:r w:rsidR="00697EBC" w:rsidRPr="00991DC6">
        <w:rPr>
          <w:rFonts w:hint="cs"/>
          <w:rtl/>
        </w:rPr>
        <w:t>چ</w:t>
      </w:r>
      <w:r w:rsidR="0053222B" w:rsidRPr="00991DC6">
        <w:rPr>
          <w:rFonts w:hint="cs"/>
          <w:rtl/>
        </w:rPr>
        <w:t>ه</w:t>
      </w:r>
      <w:r w:rsidR="00697EBC" w:rsidRPr="00991DC6">
        <w:rPr>
          <w:rFonts w:hint="cs"/>
          <w:rtl/>
        </w:rPr>
        <w:t xml:space="preserve"> بلند‌تر بگوید: ن</w:t>
      </w:r>
      <w:r w:rsidR="0053222B" w:rsidRPr="00991DC6">
        <w:rPr>
          <w:rFonts w:hint="cs"/>
          <w:rtl/>
        </w:rPr>
        <w:t>ه</w:t>
      </w:r>
      <w:r w:rsidR="00697EBC" w:rsidRPr="00991DC6">
        <w:rPr>
          <w:rtl/>
        </w:rPr>
        <w:t>»</w:t>
      </w:r>
      <w:r w:rsidR="00712D4B" w:rsidRPr="00991DC6">
        <w:rPr>
          <w:rFonts w:hint="cs"/>
          <w:rtl/>
        </w:rPr>
        <w:t>.</w:t>
      </w:r>
    </w:p>
    <w:p w:rsidR="00697EBC" w:rsidRPr="00604D23" w:rsidRDefault="00697EBC" w:rsidP="00A03616">
      <w:pPr>
        <w:pStyle w:val="a8"/>
        <w:rPr>
          <w:spacing w:val="-2"/>
          <w:rtl/>
          <w:lang w:bidi="ur-PK"/>
        </w:rPr>
      </w:pPr>
      <w:r w:rsidRPr="00604D23">
        <w:rPr>
          <w:rFonts w:hint="cs"/>
          <w:spacing w:val="-2"/>
          <w:rtl/>
          <w:lang w:bidi="ur-PK"/>
        </w:rPr>
        <w:t>چرا مؤذن در شبان</w:t>
      </w:r>
      <w:r w:rsidR="0053222B" w:rsidRPr="00604D23">
        <w:rPr>
          <w:rFonts w:hint="cs"/>
          <w:spacing w:val="-2"/>
          <w:rtl/>
          <w:lang w:bidi="ur-PK"/>
        </w:rPr>
        <w:t>ه</w:t>
      </w:r>
      <w:r w:rsidRPr="00604D23">
        <w:rPr>
          <w:rFonts w:hint="cs"/>
          <w:spacing w:val="-2"/>
          <w:rtl/>
          <w:lang w:bidi="ur-PK"/>
        </w:rPr>
        <w:t xml:space="preserve"> روز پنج بار فریاد می‌دارد </w:t>
      </w:r>
      <w:r w:rsidRPr="00604D23">
        <w:rPr>
          <w:spacing w:val="-2"/>
          <w:rtl/>
        </w:rPr>
        <w:t>«</w:t>
      </w:r>
      <w:r w:rsidR="00B74CCA" w:rsidRPr="00604D23">
        <w:rPr>
          <w:rStyle w:val="Char1"/>
          <w:rFonts w:hint="cs"/>
          <w:spacing w:val="-2"/>
          <w:rtl/>
        </w:rPr>
        <w:t>الله اكبر</w:t>
      </w:r>
      <w:r w:rsidRPr="00604D23">
        <w:rPr>
          <w:spacing w:val="-2"/>
          <w:rtl/>
        </w:rPr>
        <w:t>»</w:t>
      </w:r>
      <w:r w:rsidRPr="00604D23">
        <w:rPr>
          <w:rFonts w:hint="cs"/>
          <w:spacing w:val="-2"/>
          <w:rtl/>
          <w:lang w:bidi="ur-PK"/>
        </w:rPr>
        <w:t xml:space="preserve"> و چرا در ھر قیام و قعودی این کلم</w:t>
      </w:r>
      <w:r w:rsidR="0053222B" w:rsidRPr="00604D23">
        <w:rPr>
          <w:rFonts w:hint="cs"/>
          <w:spacing w:val="-2"/>
          <w:rtl/>
          <w:lang w:bidi="ur-PK"/>
        </w:rPr>
        <w:t>ه</w:t>
      </w:r>
      <w:r w:rsidRPr="00604D23">
        <w:rPr>
          <w:rFonts w:hint="cs"/>
          <w:spacing w:val="-2"/>
          <w:rtl/>
          <w:lang w:bidi="ur-PK"/>
        </w:rPr>
        <w:t xml:space="preserve"> را تکرار می‌کند؟ البت</w:t>
      </w:r>
      <w:r w:rsidR="0053222B" w:rsidRPr="00604D23">
        <w:rPr>
          <w:rFonts w:hint="cs"/>
          <w:spacing w:val="-2"/>
          <w:rtl/>
          <w:lang w:bidi="ur-PK"/>
        </w:rPr>
        <w:t>ه</w:t>
      </w:r>
      <w:r w:rsidRPr="00604D23">
        <w:rPr>
          <w:rFonts w:hint="cs"/>
          <w:spacing w:val="-2"/>
          <w:rtl/>
          <w:lang w:bidi="ur-PK"/>
        </w:rPr>
        <w:t xml:space="preserve"> ب</w:t>
      </w:r>
      <w:r w:rsidR="0053222B" w:rsidRPr="00604D23">
        <w:rPr>
          <w:rFonts w:hint="cs"/>
          <w:spacing w:val="-2"/>
          <w:rtl/>
          <w:lang w:bidi="ur-PK"/>
        </w:rPr>
        <w:t>ه</w:t>
      </w:r>
      <w:r w:rsidRPr="00604D23">
        <w:rPr>
          <w:rFonts w:hint="cs"/>
          <w:spacing w:val="-2"/>
          <w:rtl/>
          <w:lang w:bidi="ur-PK"/>
        </w:rPr>
        <w:t xml:space="preserve"> خاطر این است تا مسلمانان یقین حاصل کند و قاطعان</w:t>
      </w:r>
      <w:r w:rsidR="0053222B" w:rsidRPr="00604D23">
        <w:rPr>
          <w:rFonts w:hint="cs"/>
          <w:spacing w:val="-2"/>
          <w:rtl/>
          <w:lang w:bidi="ur-PK"/>
        </w:rPr>
        <w:t>ه</w:t>
      </w:r>
      <w:r w:rsidRPr="00604D23">
        <w:rPr>
          <w:rFonts w:hint="cs"/>
          <w:spacing w:val="-2"/>
          <w:rtl/>
          <w:lang w:bidi="ur-PK"/>
        </w:rPr>
        <w:t xml:space="preserve"> اطمینان یابد ک</w:t>
      </w:r>
      <w:r w:rsidR="0053222B" w:rsidRPr="00604D23">
        <w:rPr>
          <w:rFonts w:hint="cs"/>
          <w:spacing w:val="-2"/>
          <w:rtl/>
          <w:lang w:bidi="ur-PK"/>
        </w:rPr>
        <w:t>ه</w:t>
      </w:r>
      <w:r w:rsidRPr="00604D23">
        <w:rPr>
          <w:rFonts w:hint="cs"/>
          <w:spacing w:val="-2"/>
          <w:rtl/>
          <w:lang w:bidi="ur-PK"/>
        </w:rPr>
        <w:t xml:space="preserve"> ھر متکبری در مقابل خدا صغیر و ناقابل است و ھر بزرگی در برابر خدا کوچک و حقیر است</w:t>
      </w:r>
      <w:r w:rsidR="00712D4B" w:rsidRPr="00604D23">
        <w:rPr>
          <w:rFonts w:hint="cs"/>
          <w:spacing w:val="-2"/>
          <w:rtl/>
          <w:lang w:bidi="ur-PK"/>
        </w:rPr>
        <w:t>.</w:t>
      </w:r>
      <w:r w:rsidRPr="00604D23">
        <w:rPr>
          <w:rFonts w:hint="cs"/>
          <w:spacing w:val="-2"/>
          <w:rtl/>
          <w:lang w:bidi="ur-PK"/>
        </w:rPr>
        <w:t xml:space="preserve"> و این‌ک</w:t>
      </w:r>
      <w:r w:rsidR="0053222B" w:rsidRPr="00604D23">
        <w:rPr>
          <w:rFonts w:hint="cs"/>
          <w:spacing w:val="-2"/>
          <w:rtl/>
          <w:lang w:bidi="ur-PK"/>
        </w:rPr>
        <w:t>ه</w:t>
      </w:r>
      <w:r w:rsidRPr="00604D23">
        <w:rPr>
          <w:rFonts w:hint="cs"/>
          <w:spacing w:val="-2"/>
          <w:rtl/>
          <w:lang w:bidi="ur-PK"/>
        </w:rPr>
        <w:t xml:space="preserve"> ھر انسانی کراراً لفظ </w:t>
      </w:r>
      <w:r w:rsidRPr="00604D23">
        <w:rPr>
          <w:spacing w:val="-2"/>
          <w:rtl/>
        </w:rPr>
        <w:t>«</w:t>
      </w:r>
      <w:r w:rsidRPr="00604D23">
        <w:rPr>
          <w:rStyle w:val="Char1"/>
          <w:rFonts w:hint="cs"/>
          <w:spacing w:val="-2"/>
          <w:rtl/>
        </w:rPr>
        <w:t>الله اكبر</w:t>
      </w:r>
      <w:r w:rsidRPr="00604D23">
        <w:rPr>
          <w:spacing w:val="-2"/>
          <w:rtl/>
        </w:rPr>
        <w:t>»</w:t>
      </w:r>
      <w:r w:rsidRPr="00604D23">
        <w:rPr>
          <w:rFonts w:hint="cs"/>
          <w:spacing w:val="-2"/>
          <w:rtl/>
          <w:lang w:bidi="ur-PK"/>
        </w:rPr>
        <w:t xml:space="preserve"> </w:t>
      </w:r>
      <w:r w:rsidR="00B74CCA" w:rsidRPr="00604D23">
        <w:rPr>
          <w:rFonts w:hint="cs"/>
          <w:spacing w:val="-2"/>
          <w:rtl/>
          <w:lang w:bidi="ur-PK"/>
        </w:rPr>
        <w:t>را در نمازش تکرار می‌کند، گویی وکیل قرار داد</w:t>
      </w:r>
      <w:r w:rsidR="0053222B" w:rsidRPr="00604D23">
        <w:rPr>
          <w:rFonts w:hint="cs"/>
          <w:spacing w:val="-2"/>
          <w:rtl/>
          <w:lang w:bidi="ur-PK"/>
        </w:rPr>
        <w:t>ه</w:t>
      </w:r>
      <w:r w:rsidR="00B74CCA" w:rsidRPr="00604D23">
        <w:rPr>
          <w:rFonts w:hint="cs"/>
          <w:spacing w:val="-2"/>
          <w:rtl/>
          <w:lang w:bidi="ur-PK"/>
        </w:rPr>
        <w:t xml:space="preserve"> شد</w:t>
      </w:r>
      <w:r w:rsidR="0053222B" w:rsidRPr="00604D23">
        <w:rPr>
          <w:rFonts w:hint="cs"/>
          <w:spacing w:val="-2"/>
          <w:rtl/>
          <w:lang w:bidi="ur-PK"/>
        </w:rPr>
        <w:t>ه</w:t>
      </w:r>
      <w:r w:rsidR="00B74CCA" w:rsidRPr="00604D23">
        <w:rPr>
          <w:rFonts w:hint="cs"/>
          <w:spacing w:val="-2"/>
          <w:rtl/>
          <w:lang w:bidi="ur-PK"/>
        </w:rPr>
        <w:t xml:space="preserve"> تا دیگر انس</w:t>
      </w:r>
      <w:r w:rsidR="003C1A6E" w:rsidRPr="00604D23">
        <w:rPr>
          <w:rFonts w:hint="cs"/>
          <w:spacing w:val="-2"/>
          <w:rtl/>
          <w:lang w:bidi="ur-PK"/>
        </w:rPr>
        <w:t>ا</w:t>
      </w:r>
      <w:r w:rsidR="00546A50" w:rsidRPr="00604D23">
        <w:rPr>
          <w:rFonts w:hint="cs"/>
          <w:spacing w:val="-2"/>
          <w:rtl/>
          <w:lang w:bidi="ur-PK"/>
        </w:rPr>
        <w:t>ن‌ھا</w:t>
      </w:r>
      <w:r w:rsidR="00B74CCA" w:rsidRPr="00604D23">
        <w:rPr>
          <w:rFonts w:hint="cs"/>
          <w:spacing w:val="-2"/>
          <w:rtl/>
          <w:lang w:bidi="ur-PK"/>
        </w:rPr>
        <w:t xml:space="preserve"> را ھشدار دھد و ب</w:t>
      </w:r>
      <w:r w:rsidR="0053222B" w:rsidRPr="00604D23">
        <w:rPr>
          <w:rFonts w:hint="cs"/>
          <w:spacing w:val="-2"/>
          <w:rtl/>
          <w:lang w:bidi="ur-PK"/>
        </w:rPr>
        <w:t>ه</w:t>
      </w:r>
      <w:r w:rsidR="00B74CCA" w:rsidRPr="00604D23">
        <w:rPr>
          <w:rFonts w:hint="cs"/>
          <w:spacing w:val="-2"/>
          <w:rtl/>
          <w:lang w:bidi="ur-PK"/>
        </w:rPr>
        <w:t xml:space="preserve"> ھوش آورد ک</w:t>
      </w:r>
      <w:r w:rsidR="0053222B" w:rsidRPr="00604D23">
        <w:rPr>
          <w:rFonts w:hint="cs"/>
          <w:spacing w:val="-2"/>
          <w:rtl/>
          <w:lang w:bidi="ur-PK"/>
        </w:rPr>
        <w:t>ه</w:t>
      </w:r>
      <w:r w:rsidR="00B74CCA" w:rsidRPr="00604D23">
        <w:rPr>
          <w:rFonts w:hint="cs"/>
          <w:spacing w:val="-2"/>
          <w:rtl/>
          <w:lang w:bidi="ur-PK"/>
        </w:rPr>
        <w:t xml:space="preserve"> در وادی‌ھای خطرناک دنیا گمرا</w:t>
      </w:r>
      <w:r w:rsidR="0053222B" w:rsidRPr="00604D23">
        <w:rPr>
          <w:rFonts w:hint="cs"/>
          <w:spacing w:val="-2"/>
          <w:rtl/>
          <w:lang w:bidi="ur-PK"/>
        </w:rPr>
        <w:t>ه</w:t>
      </w:r>
      <w:r w:rsidR="00B74CCA" w:rsidRPr="00604D23">
        <w:rPr>
          <w:rFonts w:hint="cs"/>
          <w:spacing w:val="-2"/>
          <w:rtl/>
          <w:lang w:bidi="ur-PK"/>
        </w:rPr>
        <w:t xml:space="preserve"> نشوند و ب</w:t>
      </w:r>
      <w:r w:rsidR="0053222B" w:rsidRPr="00604D23">
        <w:rPr>
          <w:rFonts w:hint="cs"/>
          <w:spacing w:val="-2"/>
          <w:rtl/>
          <w:lang w:bidi="ur-PK"/>
        </w:rPr>
        <w:t>ه</w:t>
      </w:r>
      <w:r w:rsidR="00B74CCA" w:rsidRPr="00604D23">
        <w:rPr>
          <w:rFonts w:hint="cs"/>
          <w:spacing w:val="-2"/>
          <w:rtl/>
          <w:lang w:bidi="ur-PK"/>
        </w:rPr>
        <w:t xml:space="preserve"> منظور تاکید بر ھمین معانی، خدای جل و علا، دو اسم از بزرگ‌ترین اسم</w:t>
      </w:r>
      <w:r w:rsidR="00A03616">
        <w:rPr>
          <w:rFonts w:hint="cs"/>
          <w:spacing w:val="-2"/>
          <w:rtl/>
          <w:lang w:bidi="ur-PK"/>
        </w:rPr>
        <w:t>اء</w:t>
      </w:r>
      <w:r w:rsidR="00B74CCA" w:rsidRPr="00604D23">
        <w:rPr>
          <w:rFonts w:hint="cs"/>
          <w:spacing w:val="-2"/>
          <w:rtl/>
          <w:lang w:bidi="ur-PK"/>
        </w:rPr>
        <w:t xml:space="preserve"> خود را، اختیار و انتخاب نمود</w:t>
      </w:r>
      <w:r w:rsidR="0053222B" w:rsidRPr="00604D23">
        <w:rPr>
          <w:rFonts w:hint="cs"/>
          <w:spacing w:val="-2"/>
          <w:rtl/>
          <w:lang w:bidi="ur-PK"/>
        </w:rPr>
        <w:t>ه</w:t>
      </w:r>
      <w:r w:rsidR="00B74CCA" w:rsidRPr="00604D23">
        <w:rPr>
          <w:rFonts w:hint="cs"/>
          <w:spacing w:val="-2"/>
          <w:rtl/>
          <w:lang w:bidi="ur-PK"/>
        </w:rPr>
        <w:t xml:space="preserve"> است تا انسان مسلمان آن را در اثن</w:t>
      </w:r>
      <w:r w:rsidR="00FA08A0" w:rsidRPr="00604D23">
        <w:rPr>
          <w:rFonts w:hint="cs"/>
          <w:spacing w:val="-2"/>
          <w:rtl/>
          <w:lang w:bidi="ur-PK"/>
        </w:rPr>
        <w:t>ا</w:t>
      </w:r>
      <w:r w:rsidR="00FA08A0" w:rsidRPr="00604D23">
        <w:rPr>
          <w:rFonts w:hint="cs"/>
          <w:spacing w:val="-2"/>
          <w:rtl/>
        </w:rPr>
        <w:t>ء</w:t>
      </w:r>
      <w:r w:rsidR="00B74CCA" w:rsidRPr="00604D23">
        <w:rPr>
          <w:rFonts w:hint="cs"/>
          <w:spacing w:val="-2"/>
          <w:rtl/>
          <w:lang w:bidi="ur-PK"/>
        </w:rPr>
        <w:t xml:space="preserve"> سجود و رکوعش تکرار نماید</w:t>
      </w:r>
      <w:r w:rsidR="00712D4B" w:rsidRPr="00604D23">
        <w:rPr>
          <w:rFonts w:hint="cs"/>
          <w:spacing w:val="-2"/>
          <w:rtl/>
          <w:lang w:bidi="ur-PK"/>
        </w:rPr>
        <w:t>.</w:t>
      </w:r>
      <w:r w:rsidR="00B74CCA" w:rsidRPr="00604D23">
        <w:rPr>
          <w:rFonts w:hint="cs"/>
          <w:spacing w:val="-2"/>
          <w:rtl/>
          <w:lang w:bidi="ur-PK"/>
        </w:rPr>
        <w:t xml:space="preserve"> و آن دو اسم عبارتند از: </w:t>
      </w:r>
      <w:r w:rsidR="00B74CCA" w:rsidRPr="00A03616">
        <w:rPr>
          <w:rtl/>
        </w:rPr>
        <w:t>«</w:t>
      </w:r>
      <w:r w:rsidR="00B74CCA" w:rsidRPr="00604D23">
        <w:rPr>
          <w:rStyle w:val="Char1"/>
          <w:rFonts w:hint="cs"/>
          <w:spacing w:val="-2"/>
          <w:rtl/>
        </w:rPr>
        <w:t>عظيم</w:t>
      </w:r>
      <w:r w:rsidR="00247825">
        <w:rPr>
          <w:rStyle w:val="Char1"/>
          <w:rFonts w:hint="cs"/>
          <w:spacing w:val="-2"/>
          <w:rtl/>
        </w:rPr>
        <w:t xml:space="preserve"> و</w:t>
      </w:r>
      <w:r w:rsidR="00B74CCA" w:rsidRPr="00604D23">
        <w:rPr>
          <w:rStyle w:val="Char1"/>
          <w:rFonts w:hint="cs"/>
          <w:spacing w:val="-2"/>
          <w:rtl/>
        </w:rPr>
        <w:t>اعلى</w:t>
      </w:r>
      <w:r w:rsidR="00B74CCA" w:rsidRPr="00A03616">
        <w:rPr>
          <w:rtl/>
        </w:rPr>
        <w:t>»</w:t>
      </w:r>
      <w:r w:rsidR="00B74CCA" w:rsidRPr="00604D23">
        <w:rPr>
          <w:rFonts w:hint="cs"/>
          <w:spacing w:val="-2"/>
          <w:rtl/>
          <w:lang w:bidi="ur-PK"/>
        </w:rPr>
        <w:t xml:space="preserve"> تا بیانگر این نکت</w:t>
      </w:r>
      <w:r w:rsidR="0053222B" w:rsidRPr="00604D23">
        <w:rPr>
          <w:rFonts w:hint="cs"/>
          <w:spacing w:val="-2"/>
          <w:rtl/>
          <w:lang w:bidi="ur-PK"/>
        </w:rPr>
        <w:t>ه</w:t>
      </w:r>
      <w:r w:rsidR="00B74CCA" w:rsidRPr="00604D23">
        <w:rPr>
          <w:rFonts w:hint="cs"/>
          <w:spacing w:val="-2"/>
          <w:rtl/>
          <w:lang w:bidi="ur-PK"/>
        </w:rPr>
        <w:t xml:space="preserve"> باشد ک</w:t>
      </w:r>
      <w:r w:rsidR="0053222B" w:rsidRPr="00604D23">
        <w:rPr>
          <w:rFonts w:hint="cs"/>
          <w:spacing w:val="-2"/>
          <w:rtl/>
          <w:lang w:bidi="ur-PK"/>
        </w:rPr>
        <w:t>ه</w:t>
      </w:r>
      <w:r w:rsidR="00B74CCA" w:rsidRPr="00604D23">
        <w:rPr>
          <w:rFonts w:hint="cs"/>
          <w:spacing w:val="-2"/>
          <w:rtl/>
          <w:lang w:bidi="ur-PK"/>
        </w:rPr>
        <w:t xml:space="preserve"> علو و عظمت از مختصات منحصر ب</w:t>
      </w:r>
      <w:r w:rsidR="0053222B" w:rsidRPr="00604D23">
        <w:rPr>
          <w:rFonts w:hint="cs"/>
          <w:spacing w:val="-2"/>
          <w:rtl/>
          <w:lang w:bidi="ur-PK"/>
        </w:rPr>
        <w:t>ه</w:t>
      </w:r>
      <w:r w:rsidR="00B74CCA" w:rsidRPr="00604D23">
        <w:rPr>
          <w:rFonts w:hint="cs"/>
          <w:spacing w:val="-2"/>
          <w:rtl/>
          <w:lang w:bidi="ur-PK"/>
        </w:rPr>
        <w:t xml:space="preserve"> فرد حضرت رب العالمین می‌باشند و ب</w:t>
      </w:r>
      <w:r w:rsidR="0053222B" w:rsidRPr="00604D23">
        <w:rPr>
          <w:rFonts w:hint="cs"/>
          <w:spacing w:val="-2"/>
          <w:rtl/>
          <w:lang w:bidi="ur-PK"/>
        </w:rPr>
        <w:t>ه</w:t>
      </w:r>
      <w:r w:rsidR="00B74CCA" w:rsidRPr="00604D23">
        <w:rPr>
          <w:rFonts w:hint="cs"/>
          <w:spacing w:val="-2"/>
          <w:rtl/>
          <w:lang w:bidi="ur-PK"/>
        </w:rPr>
        <w:t xml:space="preserve"> ھمین دلیل وقتی ک</w:t>
      </w:r>
      <w:r w:rsidR="0053222B" w:rsidRPr="00604D23">
        <w:rPr>
          <w:rFonts w:hint="cs"/>
          <w:spacing w:val="-2"/>
          <w:rtl/>
          <w:lang w:bidi="ur-PK"/>
        </w:rPr>
        <w:t>ه</w:t>
      </w:r>
      <w:r w:rsidR="00B74CCA" w:rsidRPr="00604D23">
        <w:rPr>
          <w:rFonts w:hint="cs"/>
          <w:spacing w:val="-2"/>
          <w:rtl/>
          <w:lang w:bidi="ur-PK"/>
        </w:rPr>
        <w:t xml:space="preserve"> آی</w:t>
      </w:r>
      <w:r w:rsidR="00382E42" w:rsidRPr="00604D23">
        <w:rPr>
          <w:rFonts w:hint="cs"/>
          <w:spacing w:val="-2"/>
          <w:rtl/>
          <w:lang w:bidi="ur-PK"/>
        </w:rPr>
        <w:t>ۀ</w:t>
      </w:r>
      <w:r w:rsidR="00B74CCA" w:rsidRPr="00604D23">
        <w:rPr>
          <w:rFonts w:hint="cs"/>
          <w:spacing w:val="-2"/>
          <w:rtl/>
          <w:lang w:bidi="ur-PK"/>
        </w:rPr>
        <w:t xml:space="preserve">  </w:t>
      </w:r>
      <w:r w:rsidR="00CB37F6" w:rsidRPr="00CB37F6">
        <w:rPr>
          <w:rFonts w:cs="CTraditional Arabic"/>
          <w:spacing w:val="-2"/>
          <w:rtl/>
          <w:lang w:bidi="ur-PK"/>
        </w:rPr>
        <w:t>+</w:t>
      </w:r>
      <w:r w:rsidR="00B74CCA" w:rsidRPr="00604D23">
        <w:rPr>
          <w:rStyle w:val="Chard"/>
          <w:spacing w:val="-2"/>
          <w:rtl/>
        </w:rPr>
        <w:t xml:space="preserve">سَبِّحِ </w:t>
      </w:r>
      <w:r w:rsidR="00B74CCA" w:rsidRPr="00604D23">
        <w:rPr>
          <w:rStyle w:val="Chard"/>
          <w:rFonts w:hint="cs"/>
          <w:spacing w:val="-2"/>
          <w:rtl/>
        </w:rPr>
        <w:t>ٱ</w:t>
      </w:r>
      <w:r w:rsidR="00B74CCA" w:rsidRPr="00604D23">
        <w:rPr>
          <w:rStyle w:val="Chard"/>
          <w:rFonts w:hint="eastAsia"/>
          <w:spacing w:val="-2"/>
          <w:rtl/>
        </w:rPr>
        <w:t>س</w:t>
      </w:r>
      <w:r w:rsidR="00B74CCA" w:rsidRPr="00604D23">
        <w:rPr>
          <w:rStyle w:val="Chard"/>
          <w:rFonts w:hint="cs"/>
          <w:spacing w:val="-2"/>
          <w:rtl/>
        </w:rPr>
        <w:t>ۡمَ</w:t>
      </w:r>
      <w:r w:rsidR="00B74CCA" w:rsidRPr="00604D23">
        <w:rPr>
          <w:rStyle w:val="Chard"/>
          <w:spacing w:val="-2"/>
          <w:rtl/>
        </w:rPr>
        <w:t xml:space="preserve"> رَبِّكَ </w:t>
      </w:r>
      <w:r w:rsidR="00B74CCA" w:rsidRPr="00604D23">
        <w:rPr>
          <w:rStyle w:val="Chard"/>
          <w:rFonts w:hint="cs"/>
          <w:spacing w:val="-2"/>
          <w:rtl/>
        </w:rPr>
        <w:t>ٱ</w:t>
      </w:r>
      <w:r w:rsidR="00B74CCA" w:rsidRPr="00604D23">
        <w:rPr>
          <w:rStyle w:val="Chard"/>
          <w:rFonts w:hint="eastAsia"/>
          <w:spacing w:val="-2"/>
          <w:rtl/>
        </w:rPr>
        <w:t>ل</w:t>
      </w:r>
      <w:r w:rsidR="00B74CCA" w:rsidRPr="00604D23">
        <w:rPr>
          <w:rStyle w:val="Chard"/>
          <w:rFonts w:hint="cs"/>
          <w:spacing w:val="-2"/>
          <w:rtl/>
        </w:rPr>
        <w:t>ۡأَعۡلَى</w:t>
      </w:r>
      <w:r w:rsidR="00B74CCA" w:rsidRPr="00604D23">
        <w:rPr>
          <w:rStyle w:val="Chard"/>
          <w:spacing w:val="-2"/>
          <w:rtl/>
        </w:rPr>
        <w:t>١</w:t>
      </w:r>
      <w:r w:rsidR="00CB37F6" w:rsidRPr="00CB37F6">
        <w:rPr>
          <w:rFonts w:ascii="Times New Roman" w:hAnsi="Times New Roman" w:cs="CTraditional Arabic" w:hint="cs"/>
          <w:spacing w:val="-2"/>
          <w:rtl/>
          <w:lang w:bidi="ur-PK"/>
        </w:rPr>
        <w:t>_</w:t>
      </w:r>
      <w:r w:rsidR="00B74CCA" w:rsidRPr="00604D23">
        <w:rPr>
          <w:rFonts w:ascii="Times New Roman" w:hAnsi="Times New Roman" w:cs="Arial"/>
          <w:spacing w:val="-2"/>
          <w:szCs w:val="24"/>
          <w:rtl/>
          <w:lang w:bidi="ur-PK"/>
        </w:rPr>
        <w:t xml:space="preserve"> </w:t>
      </w:r>
      <w:r w:rsidR="00B74CCA" w:rsidRPr="00604D23">
        <w:rPr>
          <w:rStyle w:val="Char6"/>
          <w:spacing w:val="-2"/>
          <w:rtl/>
        </w:rPr>
        <w:t>[الأعلى: 1]</w:t>
      </w:r>
      <w:r w:rsidR="00B74CCA" w:rsidRPr="00604D23">
        <w:rPr>
          <w:rFonts w:hint="cs"/>
          <w:spacing w:val="-2"/>
          <w:rtl/>
          <w:lang w:bidi="ur-PK"/>
        </w:rPr>
        <w:t xml:space="preserve"> نازل شد، پیامبر </w:t>
      </w:r>
      <w:r w:rsidR="00B74CCA" w:rsidRPr="00604D23">
        <w:rPr>
          <w:rFonts w:cs="CTraditional Arabic" w:hint="cs"/>
          <w:spacing w:val="-2"/>
          <w:rtl/>
          <w:lang w:bidi="ur-PK"/>
        </w:rPr>
        <w:t>ص</w:t>
      </w:r>
      <w:r w:rsidR="00B74CCA" w:rsidRPr="00604D23">
        <w:rPr>
          <w:rFonts w:hint="cs"/>
          <w:spacing w:val="-2"/>
          <w:rtl/>
          <w:lang w:bidi="ur-PK"/>
        </w:rPr>
        <w:t xml:space="preserve"> فرمود آن را در سجد</w:t>
      </w:r>
      <w:r w:rsidR="0053222B" w:rsidRPr="00604D23">
        <w:rPr>
          <w:rFonts w:hint="cs"/>
          <w:spacing w:val="-2"/>
          <w:rtl/>
          <w:lang w:bidi="ur-PK"/>
        </w:rPr>
        <w:t>ه</w:t>
      </w:r>
      <w:r w:rsidR="00B74CCA" w:rsidRPr="00604D23">
        <w:rPr>
          <w:rFonts w:hint="cs"/>
          <w:spacing w:val="-2"/>
          <w:rtl/>
          <w:lang w:bidi="ur-PK"/>
        </w:rPr>
        <w:t>‌ھای خود بخوانید و وقتی ک</w:t>
      </w:r>
      <w:r w:rsidR="0053222B" w:rsidRPr="00604D23">
        <w:rPr>
          <w:rFonts w:hint="cs"/>
          <w:spacing w:val="-2"/>
          <w:rtl/>
          <w:lang w:bidi="ur-PK"/>
        </w:rPr>
        <w:t>ه</w:t>
      </w:r>
      <w:r w:rsidR="00B74CCA" w:rsidRPr="00604D23">
        <w:rPr>
          <w:rFonts w:hint="cs"/>
          <w:spacing w:val="-2"/>
          <w:rtl/>
          <w:lang w:bidi="ur-PK"/>
        </w:rPr>
        <w:t xml:space="preserve"> </w:t>
      </w:r>
      <w:r w:rsidR="00CB37F6" w:rsidRPr="00CB37F6">
        <w:rPr>
          <w:rFonts w:cs="CTraditional Arabic"/>
          <w:spacing w:val="-2"/>
          <w:rtl/>
          <w:lang w:bidi="ur-PK"/>
        </w:rPr>
        <w:t>+</w:t>
      </w:r>
      <w:r w:rsidR="0053222B" w:rsidRPr="00604D23">
        <w:rPr>
          <w:rStyle w:val="Chard"/>
          <w:spacing w:val="-2"/>
          <w:rtl/>
        </w:rPr>
        <w:t>فَسَبِّحۡ بِ</w:t>
      </w:r>
      <w:r w:rsidR="0053222B" w:rsidRPr="00604D23">
        <w:rPr>
          <w:rStyle w:val="Chard"/>
          <w:rFonts w:hint="cs"/>
          <w:spacing w:val="-2"/>
          <w:rtl/>
        </w:rPr>
        <w:t>ٱ</w:t>
      </w:r>
      <w:r w:rsidR="0053222B" w:rsidRPr="00604D23">
        <w:rPr>
          <w:rStyle w:val="Chard"/>
          <w:rFonts w:hint="eastAsia"/>
          <w:spacing w:val="-2"/>
          <w:rtl/>
        </w:rPr>
        <w:t>سۡمِ</w:t>
      </w:r>
      <w:r w:rsidR="0053222B" w:rsidRPr="00604D23">
        <w:rPr>
          <w:rStyle w:val="Chard"/>
          <w:spacing w:val="-2"/>
          <w:rtl/>
        </w:rPr>
        <w:t xml:space="preserve"> رَبِّكَ </w:t>
      </w:r>
      <w:r w:rsidR="0053222B" w:rsidRPr="00604D23">
        <w:rPr>
          <w:rStyle w:val="Chard"/>
          <w:rFonts w:hint="cs"/>
          <w:spacing w:val="-2"/>
          <w:rtl/>
        </w:rPr>
        <w:t>ٱ</w:t>
      </w:r>
      <w:r w:rsidR="0053222B" w:rsidRPr="00604D23">
        <w:rPr>
          <w:rStyle w:val="Chard"/>
          <w:rFonts w:hint="eastAsia"/>
          <w:spacing w:val="-2"/>
          <w:rtl/>
        </w:rPr>
        <w:t>لۡعَظِيمِ</w:t>
      </w:r>
      <w:r w:rsidR="0053222B" w:rsidRPr="00604D23">
        <w:rPr>
          <w:rStyle w:val="Chard"/>
          <w:spacing w:val="-2"/>
          <w:rtl/>
        </w:rPr>
        <w:t>٧٤</w:t>
      </w:r>
      <w:r w:rsidR="00CB37F6" w:rsidRPr="00CB37F6">
        <w:rPr>
          <w:rFonts w:ascii="Times New Roman" w:hAnsi="Times New Roman" w:cs="CTraditional Arabic" w:hint="cs"/>
          <w:spacing w:val="-2"/>
          <w:rtl/>
          <w:lang w:bidi="ur-PK"/>
        </w:rPr>
        <w:t>_</w:t>
      </w:r>
      <w:r w:rsidR="0053222B" w:rsidRPr="00604D23">
        <w:rPr>
          <w:rFonts w:ascii="Times New Roman" w:hAnsi="Times New Roman" w:cs="Arial"/>
          <w:spacing w:val="-2"/>
          <w:szCs w:val="24"/>
          <w:rtl/>
          <w:lang w:bidi="ur-PK"/>
        </w:rPr>
        <w:t xml:space="preserve"> </w:t>
      </w:r>
      <w:r w:rsidR="0053222B" w:rsidRPr="00604D23">
        <w:rPr>
          <w:rStyle w:val="Char6"/>
          <w:spacing w:val="-2"/>
          <w:rtl/>
        </w:rPr>
        <w:t>[الواقعة: 74]</w:t>
      </w:r>
      <w:r w:rsidR="00B74CCA" w:rsidRPr="00604D23">
        <w:rPr>
          <w:rFonts w:hint="cs"/>
          <w:spacing w:val="-2"/>
          <w:rtl/>
          <w:lang w:bidi="ur-PK"/>
        </w:rPr>
        <w:t xml:space="preserve"> نازل شد، فرمودند آن را در رکوع قرار دھید</w:t>
      </w:r>
      <w:r w:rsidR="00712D4B" w:rsidRPr="00604D23">
        <w:rPr>
          <w:rFonts w:hint="cs"/>
          <w:spacing w:val="-2"/>
          <w:rtl/>
          <w:lang w:bidi="ur-PK"/>
        </w:rPr>
        <w:t>.</w:t>
      </w:r>
    </w:p>
    <w:p w:rsidR="0053222B" w:rsidRDefault="0053222B" w:rsidP="0053222B">
      <w:pPr>
        <w:pStyle w:val="a8"/>
        <w:rPr>
          <w:rtl/>
          <w:lang w:bidi="ur-PK"/>
        </w:rPr>
      </w:pPr>
      <w:r>
        <w:rPr>
          <w:rFonts w:hint="cs"/>
          <w:rtl/>
          <w:lang w:bidi="ur-PK"/>
        </w:rPr>
        <w:t>پروردگارا، اسلام و مسلمانان را عزت و سربلندی عطا فرما و شرک و مشرکین را ذلیل و زبون بگردان</w:t>
      </w:r>
      <w:r w:rsidR="00712D4B">
        <w:rPr>
          <w:rFonts w:hint="cs"/>
          <w:rtl/>
          <w:lang w:bidi="ur-PK"/>
        </w:rPr>
        <w:t>.</w:t>
      </w:r>
      <w:r>
        <w:rPr>
          <w:rFonts w:hint="cs"/>
          <w:rtl/>
          <w:lang w:bidi="ur-PK"/>
        </w:rPr>
        <w:t xml:space="preserve"> بارالھا، مجاھدین مسلمان را در ھر مکان، مدد و معونت، عنایت بفرما و دشمنان</w:t>
      </w:r>
      <w:r w:rsidR="003C1A6E">
        <w:rPr>
          <w:rFonts w:hint="eastAsia"/>
          <w:rtl/>
          <w:lang w:bidi="ur-PK"/>
        </w:rPr>
        <w:t>‌</w:t>
      </w:r>
      <w:r>
        <w:rPr>
          <w:rFonts w:hint="cs"/>
          <w:rtl/>
          <w:lang w:bidi="ur-PK"/>
        </w:rPr>
        <w:t>شان را در ھر مکان مغلوب و مفتضح و متفرق بگردان</w:t>
      </w:r>
      <w:r w:rsidR="00712D4B">
        <w:rPr>
          <w:rFonts w:hint="cs"/>
          <w:rtl/>
          <w:lang w:bidi="ur-PK"/>
        </w:rPr>
        <w:t>.</w:t>
      </w:r>
      <w:r>
        <w:rPr>
          <w:rFonts w:hint="cs"/>
          <w:rtl/>
          <w:lang w:bidi="ur-PK"/>
        </w:rPr>
        <w:t xml:space="preserve"> خداوندا، ھیبت و عزّت اسلام و مسلمانان را به آنان باز گردان، ای پروردگار جھانیان، در خاتمه از خداوند عظیم مسئلت دارم من و شما و تمام مسلمانان جھان را مورد رحمت و بخشش خود قرار دھد که خدا به حقیقت، بخشنده و مھربان می‌باشد</w:t>
      </w:r>
      <w:r w:rsidR="00712D4B">
        <w:rPr>
          <w:rFonts w:hint="cs"/>
          <w:rtl/>
          <w:lang w:bidi="ur-PK"/>
        </w:rPr>
        <w:t>.</w:t>
      </w:r>
    </w:p>
    <w:p w:rsidR="00712D4B" w:rsidRDefault="00712D4B" w:rsidP="00604D23">
      <w:pPr>
        <w:pStyle w:val="a4"/>
        <w:ind w:left="2880" w:firstLine="720"/>
        <w:jc w:val="right"/>
        <w:rPr>
          <w:rtl/>
          <w:lang w:bidi="ur-PK"/>
        </w:rPr>
      </w:pPr>
      <w:r>
        <w:rPr>
          <w:rFonts w:hint="cs"/>
          <w:rtl/>
        </w:rPr>
        <w:t>والسلام عليكم ورحمة الله</w:t>
      </w:r>
      <w:r>
        <w:rPr>
          <w:rFonts w:hint="cs"/>
          <w:rtl/>
          <w:lang w:bidi="ar-SA"/>
        </w:rPr>
        <w:t xml:space="preserve"> وبركاته</w:t>
      </w:r>
    </w:p>
    <w:p w:rsidR="00712D4B" w:rsidRDefault="00712D4B" w:rsidP="0053222B">
      <w:pPr>
        <w:pStyle w:val="a8"/>
        <w:rPr>
          <w:rFonts w:cs="Times New Roman"/>
          <w:rtl/>
          <w:lang w:bidi="ur-PK"/>
        </w:rPr>
        <w:sectPr w:rsidR="00712D4B" w:rsidSect="00C14F87">
          <w:footnotePr>
            <w:numRestart w:val="eachPage"/>
          </w:footnotePr>
          <w:pgSz w:w="9356" w:h="13608" w:code="9"/>
          <w:pgMar w:top="567" w:right="1134" w:bottom="851" w:left="1134" w:header="454" w:footer="0" w:gutter="0"/>
          <w:cols w:space="708"/>
          <w:titlePg/>
          <w:bidi/>
          <w:rtlGutter/>
          <w:docGrid w:linePitch="381"/>
        </w:sectPr>
      </w:pPr>
    </w:p>
    <w:p w:rsidR="0053222B" w:rsidRDefault="00712D4B" w:rsidP="00712D4B">
      <w:pPr>
        <w:pStyle w:val="a1"/>
        <w:rPr>
          <w:rtl/>
        </w:rPr>
      </w:pPr>
      <w:bookmarkStart w:id="99" w:name="_Toc437893488"/>
      <w:r>
        <w:rPr>
          <w:rFonts w:hint="cs"/>
          <w:rtl/>
        </w:rPr>
        <w:t xml:space="preserve">خطبۀ شصت و هفتم: </w:t>
      </w:r>
      <w:r w:rsidR="00604D23">
        <w:rPr>
          <w:rtl/>
        </w:rPr>
        <w:br/>
      </w:r>
      <w:r>
        <w:rPr>
          <w:rFonts w:hint="cs"/>
          <w:rtl/>
        </w:rPr>
        <w:t>کلید تمام نیکی‌ها در تبعیت از سنّت پیامبر است</w:t>
      </w:r>
      <w:bookmarkEnd w:id="99"/>
    </w:p>
    <w:p w:rsidR="00712D4B" w:rsidRDefault="0013700C" w:rsidP="00712D4B">
      <w:pPr>
        <w:pStyle w:val="a8"/>
        <w:rPr>
          <w:rtl/>
          <w:lang w:bidi="ur-PK"/>
        </w:rPr>
      </w:pPr>
      <w:r>
        <w:rPr>
          <w:rFonts w:hint="cs"/>
          <w:rtl/>
          <w:lang w:bidi="ur-PK"/>
        </w:rPr>
        <w:t>حمد و ثنا مر آن پروردگاری را ک</w:t>
      </w:r>
      <w:r w:rsidR="008A20CD">
        <w:rPr>
          <w:rFonts w:hint="cs"/>
          <w:rtl/>
          <w:lang w:bidi="ur-PK"/>
        </w:rPr>
        <w:t>ه</w:t>
      </w:r>
      <w:r>
        <w:rPr>
          <w:rFonts w:hint="cs"/>
          <w:rtl/>
          <w:lang w:bidi="ur-PK"/>
        </w:rPr>
        <w:t xml:space="preserve"> ما را ب</w:t>
      </w:r>
      <w:r w:rsidR="008A20CD">
        <w:rPr>
          <w:rFonts w:hint="cs"/>
          <w:rtl/>
          <w:lang w:bidi="ur-PK"/>
        </w:rPr>
        <w:t>ه</w:t>
      </w:r>
      <w:r>
        <w:rPr>
          <w:rFonts w:hint="cs"/>
          <w:rtl/>
          <w:lang w:bidi="ur-PK"/>
        </w:rPr>
        <w:t xml:space="preserve"> مقام حمد و ثنای خود، ارشاد </w:t>
      </w:r>
      <w:r w:rsidR="00A74C73" w:rsidRPr="003C1A6E">
        <w:rPr>
          <w:rFonts w:hint="cs"/>
          <w:rtl/>
        </w:rPr>
        <w:t>ن</w:t>
      </w:r>
      <w:r w:rsidRPr="003C1A6E">
        <w:rPr>
          <w:rFonts w:hint="cs"/>
          <w:rtl/>
        </w:rPr>
        <w:t>مود</w:t>
      </w:r>
      <w:r>
        <w:rPr>
          <w:rFonts w:hint="cs"/>
          <w:rtl/>
          <w:lang w:bidi="ur-PK"/>
        </w:rPr>
        <w:t xml:space="preserve"> و چنانچ</w:t>
      </w:r>
      <w:r w:rsidR="008A20CD">
        <w:rPr>
          <w:rFonts w:hint="cs"/>
          <w:rtl/>
          <w:lang w:bidi="ur-PK"/>
        </w:rPr>
        <w:t>ه</w:t>
      </w:r>
      <w:r>
        <w:rPr>
          <w:rFonts w:hint="cs"/>
          <w:rtl/>
          <w:lang w:bidi="ur-PK"/>
        </w:rPr>
        <w:t xml:space="preserve"> توفیق او نصیب حال ما نمی‌شد،</w:t>
      </w:r>
      <w:r w:rsidRPr="00A74C73">
        <w:rPr>
          <w:rFonts w:hint="cs"/>
          <w:color w:val="FF0000"/>
          <w:rtl/>
          <w:lang w:bidi="ur-PK"/>
        </w:rPr>
        <w:t xml:space="preserve"> </w:t>
      </w:r>
      <w:r w:rsidR="00905376" w:rsidRPr="00905376">
        <w:rPr>
          <w:rFonts w:hint="cs"/>
          <w:rtl/>
        </w:rPr>
        <w:t>وص</w:t>
      </w:r>
      <w:r w:rsidRPr="00905376">
        <w:rPr>
          <w:rFonts w:hint="cs"/>
          <w:rtl/>
        </w:rPr>
        <w:t>و</w:t>
      </w:r>
      <w:r w:rsidR="00A74C73" w:rsidRPr="00905376">
        <w:rPr>
          <w:rFonts w:hint="cs"/>
          <w:rtl/>
        </w:rPr>
        <w:t>ل</w:t>
      </w:r>
      <w:r>
        <w:rPr>
          <w:rFonts w:hint="cs"/>
          <w:rtl/>
          <w:lang w:bidi="ur-PK"/>
        </w:rPr>
        <w:t xml:space="preserve"> ب</w:t>
      </w:r>
      <w:r w:rsidR="008A20CD">
        <w:rPr>
          <w:rFonts w:hint="cs"/>
          <w:rtl/>
          <w:lang w:bidi="ur-PK"/>
        </w:rPr>
        <w:t>ه</w:t>
      </w:r>
      <w:r>
        <w:rPr>
          <w:rFonts w:hint="cs"/>
          <w:rtl/>
          <w:lang w:bidi="ur-PK"/>
        </w:rPr>
        <w:t xml:space="preserve"> چنین مقام پر ارجی میسر نبود</w:t>
      </w:r>
      <w:r w:rsidR="008A20CD">
        <w:rPr>
          <w:rFonts w:hint="cs"/>
          <w:rtl/>
          <w:lang w:bidi="ur-PK"/>
        </w:rPr>
        <w:t>.</w:t>
      </w:r>
      <w:r>
        <w:rPr>
          <w:rFonts w:hint="cs"/>
          <w:rtl/>
          <w:lang w:bidi="ur-PK"/>
        </w:rPr>
        <w:t xml:space="preserve"> اعتصام و اعتمادم بر اوست و </w:t>
      </w:r>
      <w:r w:rsidR="00E6509E">
        <w:rPr>
          <w:rFonts w:hint="cs"/>
          <w:rtl/>
          <w:lang w:bidi="ur-PK"/>
        </w:rPr>
        <w:t>به‌سوی</w:t>
      </w:r>
      <w:r>
        <w:rPr>
          <w:rFonts w:hint="cs"/>
          <w:rtl/>
          <w:lang w:bidi="ur-PK"/>
        </w:rPr>
        <w:t xml:space="preserve"> او باز خواھم گشت</w:t>
      </w:r>
      <w:r w:rsidR="008A20CD">
        <w:rPr>
          <w:rFonts w:hint="cs"/>
          <w:rtl/>
          <w:lang w:bidi="ur-PK"/>
        </w:rPr>
        <w:t>.</w:t>
      </w:r>
      <w:r>
        <w:rPr>
          <w:rFonts w:hint="cs"/>
          <w:rtl/>
          <w:lang w:bidi="ur-PK"/>
        </w:rPr>
        <w:t xml:space="preserve"> خدا را ستایش می‌کنیم آن چنان</w:t>
      </w:r>
      <w:r w:rsidR="003C1A6E">
        <w:rPr>
          <w:rFonts w:hint="eastAsia"/>
          <w:rtl/>
          <w:lang w:bidi="ur-PK"/>
        </w:rPr>
        <w:t>‌</w:t>
      </w:r>
      <w:r>
        <w:rPr>
          <w:rFonts w:hint="cs"/>
          <w:rtl/>
          <w:lang w:bidi="ur-PK"/>
        </w:rPr>
        <w:t>ک</w:t>
      </w:r>
      <w:r w:rsidR="008A20CD">
        <w:rPr>
          <w:rFonts w:hint="cs"/>
          <w:rtl/>
          <w:lang w:bidi="ur-PK"/>
        </w:rPr>
        <w:t>ه</w:t>
      </w:r>
      <w:r>
        <w:rPr>
          <w:rFonts w:hint="cs"/>
          <w:rtl/>
          <w:lang w:bidi="ur-PK"/>
        </w:rPr>
        <w:t xml:space="preserve"> سزاوار مقام خداوندی و شکو</w:t>
      </w:r>
      <w:r w:rsidR="008A20CD">
        <w:rPr>
          <w:rFonts w:hint="cs"/>
          <w:rtl/>
          <w:lang w:bidi="ur-PK"/>
        </w:rPr>
        <w:t>ه</w:t>
      </w:r>
      <w:r>
        <w:rPr>
          <w:rFonts w:hint="cs"/>
          <w:rtl/>
          <w:lang w:bidi="ur-PK"/>
        </w:rPr>
        <w:t xml:space="preserve"> و عظمت فرمانروایی اوست و گواھی می‌دھیم ک</w:t>
      </w:r>
      <w:r w:rsidR="008A20CD">
        <w:rPr>
          <w:rFonts w:hint="cs"/>
          <w:rtl/>
          <w:lang w:bidi="ur-PK"/>
        </w:rPr>
        <w:t>ه</w:t>
      </w:r>
      <w:r>
        <w:rPr>
          <w:rFonts w:hint="cs"/>
          <w:rtl/>
          <w:lang w:bidi="ur-PK"/>
        </w:rPr>
        <w:t xml:space="preserve"> پروردگاری جز ذات پاکش موجود نیست و گواھی می‌دھم ک</w:t>
      </w:r>
      <w:r w:rsidR="008A20CD">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8A20CD">
        <w:rPr>
          <w:rFonts w:hint="cs"/>
          <w:rtl/>
          <w:lang w:bidi="ur-PK"/>
        </w:rPr>
        <w:t>ه</w:t>
      </w:r>
      <w:r>
        <w:rPr>
          <w:rFonts w:hint="cs"/>
          <w:rtl/>
          <w:lang w:bidi="ur-PK"/>
        </w:rPr>
        <w:t xml:space="preserve"> و فرستاد</w:t>
      </w:r>
      <w:r w:rsidR="00382E42">
        <w:rPr>
          <w:rFonts w:hint="cs"/>
          <w:rtl/>
          <w:lang w:bidi="ur-PK"/>
        </w:rPr>
        <w:t>ۀ</w:t>
      </w:r>
      <w:r>
        <w:rPr>
          <w:rFonts w:hint="cs"/>
          <w:rtl/>
          <w:lang w:bidi="ur-PK"/>
        </w:rPr>
        <w:t xml:space="preserve"> اوست</w:t>
      </w:r>
      <w:r w:rsidR="008A20CD">
        <w:rPr>
          <w:rFonts w:hint="cs"/>
          <w:rtl/>
          <w:lang w:bidi="ur-PK"/>
        </w:rPr>
        <w:t>.</w:t>
      </w:r>
      <w:r>
        <w:rPr>
          <w:rFonts w:hint="cs"/>
          <w:rtl/>
          <w:lang w:bidi="ur-PK"/>
        </w:rPr>
        <w:t xml:space="preserve"> پس خداوندا، درود و رحمت بی‌پایان خود را قرین پیامبر اسلام و آل و اصحاب و پیروان شرع شریفش بگردان و بعد، ای بندگان خدا، پرھیزگار باشید و از اوامر خدا </w:t>
      </w:r>
      <w:r w:rsidR="00905376" w:rsidRPr="00905376">
        <w:rPr>
          <w:rFonts w:hint="cs"/>
          <w:rtl/>
          <w:lang w:bidi="ur-PK"/>
        </w:rPr>
        <w:t>پیرو</w:t>
      </w:r>
      <w:r w:rsidRPr="00905376">
        <w:rPr>
          <w:rFonts w:hint="cs"/>
          <w:rtl/>
          <w:lang w:bidi="ur-PK"/>
        </w:rPr>
        <w:t>ی</w:t>
      </w:r>
      <w:r>
        <w:rPr>
          <w:rFonts w:hint="cs"/>
          <w:rtl/>
          <w:lang w:bidi="ur-PK"/>
        </w:rPr>
        <w:t xml:space="preserve"> نمایید</w:t>
      </w:r>
      <w:r w:rsidR="008A20CD">
        <w:rPr>
          <w:rFonts w:hint="cs"/>
          <w:rtl/>
          <w:lang w:bidi="ur-PK"/>
        </w:rPr>
        <w:t>.</w:t>
      </w:r>
      <w:r>
        <w:rPr>
          <w:rFonts w:hint="cs"/>
          <w:rtl/>
          <w:lang w:bidi="ur-PK"/>
        </w:rPr>
        <w:t xml:space="preserve"> خداوند عظیم، در قرآن کریم می‌فرماید:</w:t>
      </w:r>
    </w:p>
    <w:p w:rsidR="0013700C" w:rsidRDefault="00A608B1" w:rsidP="00A608B1">
      <w:pPr>
        <w:pStyle w:val="af1"/>
        <w:rPr>
          <w:rtl/>
          <w:lang w:bidi="ar-SA"/>
        </w:rPr>
      </w:pPr>
      <w:r>
        <w:rPr>
          <w:rFonts w:cs="CTraditional Arabic" w:hint="cs"/>
          <w:szCs w:val="24"/>
          <w:rtl/>
          <w:lang w:bidi="ur-PK"/>
        </w:rPr>
        <w:t>+</w:t>
      </w:r>
      <w:r w:rsidR="00A93D41" w:rsidRPr="003C1A6E">
        <w:rPr>
          <w:rtl/>
        </w:rPr>
        <w:t xml:space="preserve">وَمَآ ءَاتَىٰكُمُ </w:t>
      </w:r>
      <w:r w:rsidR="00A93D41" w:rsidRPr="003C1A6E">
        <w:rPr>
          <w:rFonts w:hint="cs"/>
          <w:rtl/>
        </w:rPr>
        <w:t>ٱ</w:t>
      </w:r>
      <w:r w:rsidR="00A93D41" w:rsidRPr="003C1A6E">
        <w:rPr>
          <w:rFonts w:hint="eastAsia"/>
          <w:rtl/>
        </w:rPr>
        <w:t>لرَّسُولُ</w:t>
      </w:r>
      <w:r w:rsidR="00A93D41" w:rsidRPr="003C1A6E">
        <w:rPr>
          <w:rtl/>
        </w:rPr>
        <w:t xml:space="preserve"> فَخُذُوهُ </w:t>
      </w:r>
      <w:r w:rsidR="00A93D41" w:rsidRPr="003C1A6E">
        <w:rPr>
          <w:rFonts w:hint="eastAsia"/>
          <w:rtl/>
        </w:rPr>
        <w:t>وَمَا</w:t>
      </w:r>
      <w:r w:rsidR="00A93D41" w:rsidRPr="003C1A6E">
        <w:rPr>
          <w:rtl/>
        </w:rPr>
        <w:t xml:space="preserve"> نَهَىٰكُمۡ عَنۡهُ فَ</w:t>
      </w:r>
      <w:r w:rsidR="00A93D41" w:rsidRPr="003C1A6E">
        <w:rPr>
          <w:rFonts w:hint="cs"/>
          <w:rtl/>
        </w:rPr>
        <w:t>ٱ</w:t>
      </w:r>
      <w:r w:rsidR="00A93D41" w:rsidRPr="003C1A6E">
        <w:rPr>
          <w:rFonts w:hint="eastAsia"/>
          <w:rtl/>
        </w:rPr>
        <w:t>نتَهُواْۚ</w:t>
      </w:r>
      <w:r w:rsidR="00A93D41" w:rsidRPr="003C1A6E">
        <w:rPr>
          <w:rtl/>
        </w:rPr>
        <w:t xml:space="preserve"> وَ</w:t>
      </w:r>
      <w:r w:rsidR="00A93D41" w:rsidRPr="003C1A6E">
        <w:rPr>
          <w:rFonts w:hint="cs"/>
          <w:rtl/>
        </w:rPr>
        <w:t>ٱ</w:t>
      </w:r>
      <w:r w:rsidR="00A93D41" w:rsidRPr="003C1A6E">
        <w:rPr>
          <w:rFonts w:hint="eastAsia"/>
          <w:rtl/>
        </w:rPr>
        <w:t>تَّقُواْ</w:t>
      </w:r>
      <w:r w:rsidR="00A93D41" w:rsidRPr="003C1A6E">
        <w:rPr>
          <w:rtl/>
        </w:rPr>
        <w:t xml:space="preserve"> </w:t>
      </w:r>
      <w:r w:rsidR="00A93D41" w:rsidRPr="003C1A6E">
        <w:rPr>
          <w:rFonts w:hint="cs"/>
          <w:rtl/>
        </w:rPr>
        <w:t>ٱ</w:t>
      </w:r>
      <w:r w:rsidR="00A93D41" w:rsidRPr="003C1A6E">
        <w:rPr>
          <w:rFonts w:hint="eastAsia"/>
          <w:rtl/>
        </w:rPr>
        <w:t>للَّهَۖ</w:t>
      </w:r>
      <w:r w:rsidR="00A93D41" w:rsidRPr="003C1A6E">
        <w:rPr>
          <w:rtl/>
        </w:rPr>
        <w:t xml:space="preserve"> إِنَّ </w:t>
      </w:r>
      <w:r w:rsidR="00A93D41" w:rsidRPr="003C1A6E">
        <w:rPr>
          <w:rFonts w:hint="cs"/>
          <w:rtl/>
        </w:rPr>
        <w:t>ٱ</w:t>
      </w:r>
      <w:r w:rsidR="00A93D41" w:rsidRPr="003C1A6E">
        <w:rPr>
          <w:rFonts w:hint="eastAsia"/>
          <w:rtl/>
        </w:rPr>
        <w:t>للَّهَ</w:t>
      </w:r>
      <w:r w:rsidR="00A93D41" w:rsidRPr="003C1A6E">
        <w:rPr>
          <w:rtl/>
        </w:rPr>
        <w:t xml:space="preserve"> شَدِيدُ </w:t>
      </w:r>
      <w:r w:rsidR="00A93D41" w:rsidRPr="003C1A6E">
        <w:rPr>
          <w:rFonts w:hint="cs"/>
          <w:rtl/>
        </w:rPr>
        <w:t>ٱ</w:t>
      </w:r>
      <w:r w:rsidR="00A93D41" w:rsidRPr="003C1A6E">
        <w:rPr>
          <w:rFonts w:hint="eastAsia"/>
          <w:rtl/>
        </w:rPr>
        <w:t>لۡعِقَابِ</w:t>
      </w:r>
      <w:r>
        <w:rPr>
          <w:rFonts w:ascii="Times New Roman" w:cs="CTraditional Arabic" w:hint="cs"/>
          <w:szCs w:val="24"/>
          <w:rtl/>
          <w:lang w:bidi="ur-PK"/>
        </w:rPr>
        <w:t>_</w:t>
      </w:r>
      <w:r w:rsidR="00A93D41">
        <w:rPr>
          <w:rFonts w:ascii="Times New Roman" w:cs="Arial"/>
          <w:szCs w:val="24"/>
          <w:rtl/>
          <w:lang w:bidi="ur-PK"/>
        </w:rPr>
        <w:t xml:space="preserve"> </w:t>
      </w:r>
      <w:r w:rsidR="00A93D41" w:rsidRPr="00A93D41">
        <w:rPr>
          <w:rStyle w:val="Char6"/>
          <w:rtl/>
        </w:rPr>
        <w:t>[الحشر: 7]</w:t>
      </w:r>
      <w:r w:rsidR="003C1A6E">
        <w:rPr>
          <w:rStyle w:val="Char6"/>
          <w:rFonts w:hint="cs"/>
          <w:rtl/>
        </w:rPr>
        <w:t>.</w:t>
      </w:r>
    </w:p>
    <w:p w:rsidR="0013700C" w:rsidRDefault="00A93D41" w:rsidP="003C1A6E">
      <w:pPr>
        <w:pStyle w:val="ab"/>
        <w:rPr>
          <w:rtl/>
          <w:lang w:bidi="ar-SA"/>
        </w:rPr>
      </w:pPr>
      <w:r w:rsidRPr="008421EC">
        <w:rPr>
          <w:rStyle w:val="Char8"/>
          <w:rtl/>
        </w:rPr>
        <w:t>«</w:t>
      </w:r>
      <w:r w:rsidR="0013700C" w:rsidRPr="003C1A6E">
        <w:rPr>
          <w:rFonts w:hint="cs"/>
          <w:rtl/>
        </w:rPr>
        <w:t>(ای مسلمانان) آنچ</w:t>
      </w:r>
      <w:r w:rsidR="008A20CD" w:rsidRPr="003C1A6E">
        <w:rPr>
          <w:rFonts w:hint="cs"/>
          <w:rtl/>
        </w:rPr>
        <w:t>ه</w:t>
      </w:r>
      <w:r w:rsidR="0013700C" w:rsidRPr="003C1A6E">
        <w:rPr>
          <w:rFonts w:hint="cs"/>
          <w:rtl/>
        </w:rPr>
        <w:t xml:space="preserve"> را ک</w:t>
      </w:r>
      <w:r w:rsidR="008A20CD" w:rsidRPr="003C1A6E">
        <w:rPr>
          <w:rFonts w:hint="cs"/>
          <w:rtl/>
        </w:rPr>
        <w:t>ه</w:t>
      </w:r>
      <w:r w:rsidR="0013700C" w:rsidRPr="003C1A6E">
        <w:rPr>
          <w:rFonts w:hint="cs"/>
          <w:rtl/>
        </w:rPr>
        <w:t xml:space="preserve"> فرستاد</w:t>
      </w:r>
      <w:r w:rsidR="00382E42" w:rsidRPr="003C1A6E">
        <w:rPr>
          <w:rFonts w:hint="cs"/>
          <w:rtl/>
        </w:rPr>
        <w:t>ۀ</w:t>
      </w:r>
      <w:r w:rsidR="0013700C" w:rsidRPr="003C1A6E">
        <w:rPr>
          <w:rFonts w:hint="cs"/>
          <w:rtl/>
        </w:rPr>
        <w:t xml:space="preserve"> ما (حضرت محمد) ب</w:t>
      </w:r>
      <w:r w:rsidR="008A20CD" w:rsidRPr="003C1A6E">
        <w:rPr>
          <w:rFonts w:hint="cs"/>
          <w:rtl/>
        </w:rPr>
        <w:t>ه</w:t>
      </w:r>
      <w:r w:rsidR="0013700C" w:rsidRPr="003C1A6E">
        <w:rPr>
          <w:rFonts w:hint="cs"/>
          <w:rtl/>
        </w:rPr>
        <w:t>‌سوی شما آورد</w:t>
      </w:r>
      <w:r w:rsidR="008A20CD" w:rsidRPr="003C1A6E">
        <w:rPr>
          <w:rFonts w:hint="cs"/>
          <w:rtl/>
        </w:rPr>
        <w:t>ه</w:t>
      </w:r>
      <w:r w:rsidR="0013700C" w:rsidRPr="003C1A6E">
        <w:rPr>
          <w:rFonts w:hint="cs"/>
          <w:rtl/>
        </w:rPr>
        <w:t>، بگیرید (و بدان عمل کنید) و آنچ</w:t>
      </w:r>
      <w:r w:rsidR="008A20CD" w:rsidRPr="003C1A6E">
        <w:rPr>
          <w:rFonts w:hint="cs"/>
          <w:rtl/>
        </w:rPr>
        <w:t>ه</w:t>
      </w:r>
      <w:r w:rsidR="0013700C" w:rsidRPr="003C1A6E">
        <w:rPr>
          <w:rFonts w:hint="cs"/>
          <w:rtl/>
        </w:rPr>
        <w:t xml:space="preserve"> را ک</w:t>
      </w:r>
      <w:r w:rsidR="008A20CD" w:rsidRPr="003C1A6E">
        <w:rPr>
          <w:rFonts w:hint="cs"/>
          <w:rtl/>
        </w:rPr>
        <w:t>ه</w:t>
      </w:r>
      <w:r w:rsidR="0013700C" w:rsidRPr="003C1A6E">
        <w:rPr>
          <w:rFonts w:hint="cs"/>
          <w:rtl/>
        </w:rPr>
        <w:t xml:space="preserve"> شما را از آن باز داشت</w:t>
      </w:r>
      <w:r w:rsidR="008A20CD" w:rsidRPr="003C1A6E">
        <w:rPr>
          <w:rFonts w:hint="cs"/>
          <w:rtl/>
        </w:rPr>
        <w:t>ه</w:t>
      </w:r>
      <w:r w:rsidR="0013700C" w:rsidRPr="003C1A6E">
        <w:rPr>
          <w:rFonts w:hint="cs"/>
          <w:rtl/>
        </w:rPr>
        <w:t xml:space="preserve"> است، ترک کنید (و از آن بپرھیزید) و تقوای خدا داشت</w:t>
      </w:r>
      <w:r w:rsidR="008A20CD" w:rsidRPr="003C1A6E">
        <w:rPr>
          <w:rFonts w:hint="cs"/>
          <w:rtl/>
        </w:rPr>
        <w:t>ه</w:t>
      </w:r>
      <w:r w:rsidR="0013700C" w:rsidRPr="003C1A6E">
        <w:rPr>
          <w:rFonts w:hint="cs"/>
          <w:rtl/>
        </w:rPr>
        <w:t xml:space="preserve"> باشید ک</w:t>
      </w:r>
      <w:r w:rsidR="008A20CD" w:rsidRPr="003C1A6E">
        <w:rPr>
          <w:rFonts w:hint="cs"/>
          <w:rtl/>
        </w:rPr>
        <w:t>ه</w:t>
      </w:r>
      <w:r w:rsidR="0013700C" w:rsidRPr="003C1A6E">
        <w:rPr>
          <w:rFonts w:hint="cs"/>
          <w:rtl/>
        </w:rPr>
        <w:t xml:space="preserve"> خداوند، ب</w:t>
      </w:r>
      <w:r w:rsidR="008A20CD" w:rsidRPr="003C1A6E">
        <w:rPr>
          <w:rFonts w:hint="cs"/>
          <w:rtl/>
        </w:rPr>
        <w:t>ه</w:t>
      </w:r>
      <w:r w:rsidR="0013700C" w:rsidRPr="003C1A6E">
        <w:rPr>
          <w:rFonts w:hint="cs"/>
          <w:rtl/>
        </w:rPr>
        <w:t xml:space="preserve"> درستی دارای</w:t>
      </w:r>
      <w:r w:rsidRPr="003C1A6E">
        <w:rPr>
          <w:rFonts w:hint="cs"/>
          <w:rtl/>
        </w:rPr>
        <w:t xml:space="preserve"> عقوبت شدید است</w:t>
      </w:r>
      <w:r w:rsidRPr="008421EC">
        <w:rPr>
          <w:rStyle w:val="Char8"/>
          <w:rtl/>
        </w:rPr>
        <w:t>»</w:t>
      </w:r>
      <w:r w:rsidR="008A20CD">
        <w:rPr>
          <w:rFonts w:hint="cs"/>
          <w:rtl/>
          <w:lang w:bidi="ur-PK"/>
        </w:rPr>
        <w:t>.</w:t>
      </w:r>
    </w:p>
    <w:p w:rsidR="00A93D41" w:rsidRDefault="00A93D41" w:rsidP="008B1E09">
      <w:pPr>
        <w:pStyle w:val="a8"/>
        <w:rPr>
          <w:rtl/>
        </w:rPr>
      </w:pPr>
      <w:r>
        <w:rPr>
          <w:rFonts w:hint="cs"/>
          <w:rtl/>
          <w:lang w:bidi="ur-PK"/>
        </w:rPr>
        <w:t>چنانچ</w:t>
      </w:r>
      <w:r w:rsidR="008A20CD">
        <w:rPr>
          <w:rFonts w:hint="cs"/>
          <w:rtl/>
          <w:lang w:bidi="ur-PK"/>
        </w:rPr>
        <w:t>ه</w:t>
      </w:r>
      <w:r>
        <w:rPr>
          <w:rFonts w:hint="cs"/>
          <w:rtl/>
          <w:lang w:bidi="ur-PK"/>
        </w:rPr>
        <w:t xml:space="preserve"> در این آی</w:t>
      </w:r>
      <w:r w:rsidR="008A20CD">
        <w:rPr>
          <w:rFonts w:hint="cs"/>
          <w:rtl/>
          <w:lang w:bidi="ur-PK"/>
        </w:rPr>
        <w:t>ه</w:t>
      </w:r>
      <w:r>
        <w:rPr>
          <w:rFonts w:hint="cs"/>
          <w:rtl/>
          <w:lang w:bidi="ur-PK"/>
        </w:rPr>
        <w:t xml:space="preserve"> شریف</w:t>
      </w:r>
      <w:r w:rsidR="008A20CD">
        <w:rPr>
          <w:rFonts w:hint="cs"/>
          <w:rtl/>
          <w:lang w:bidi="ur-PK"/>
        </w:rPr>
        <w:t>ه</w:t>
      </w:r>
      <w:r>
        <w:rPr>
          <w:rFonts w:hint="cs"/>
          <w:rtl/>
          <w:lang w:bidi="ur-PK"/>
        </w:rPr>
        <w:t xml:space="preserve"> دقت کنیم، متوج</w:t>
      </w:r>
      <w:r w:rsidR="008A20CD">
        <w:rPr>
          <w:rFonts w:hint="cs"/>
          <w:rtl/>
          <w:lang w:bidi="ur-PK"/>
        </w:rPr>
        <w:t>ه</w:t>
      </w:r>
      <w:r>
        <w:rPr>
          <w:rFonts w:hint="cs"/>
          <w:rtl/>
          <w:lang w:bidi="ur-PK"/>
        </w:rPr>
        <w:t xml:space="preserve"> می‌شویم ک</w:t>
      </w:r>
      <w:r w:rsidR="008A20CD">
        <w:rPr>
          <w:rFonts w:hint="cs"/>
          <w:rtl/>
          <w:lang w:bidi="ur-PK"/>
        </w:rPr>
        <w:t>ه</w:t>
      </w:r>
      <w:r>
        <w:rPr>
          <w:rFonts w:hint="cs"/>
          <w:rtl/>
          <w:lang w:bidi="ur-PK"/>
        </w:rPr>
        <w:t xml:space="preserve"> اتباع از امر و نھی حضرت رسول </w:t>
      </w:r>
      <w:r>
        <w:rPr>
          <w:rFonts w:cs="CTraditional Arabic" w:hint="cs"/>
          <w:rtl/>
          <w:lang w:bidi="ur-PK"/>
        </w:rPr>
        <w:t>ص</w:t>
      </w:r>
      <w:r>
        <w:rPr>
          <w:rFonts w:hint="cs"/>
          <w:rtl/>
          <w:lang w:bidi="ur-PK"/>
        </w:rPr>
        <w:t xml:space="preserve"> ب</w:t>
      </w:r>
      <w:r w:rsidR="008A20CD">
        <w:rPr>
          <w:rFonts w:hint="cs"/>
          <w:rtl/>
          <w:lang w:bidi="ur-PK"/>
        </w:rPr>
        <w:t>ه</w:t>
      </w:r>
      <w:r>
        <w:rPr>
          <w:rFonts w:hint="cs"/>
          <w:rtl/>
          <w:lang w:bidi="ur-PK"/>
        </w:rPr>
        <w:t xml:space="preserve"> دلیل اھمیت فوق‌العاد</w:t>
      </w:r>
      <w:r w:rsidR="008A20CD">
        <w:rPr>
          <w:rFonts w:hint="cs"/>
          <w:rtl/>
          <w:lang w:bidi="ur-PK"/>
        </w:rPr>
        <w:t>ه</w:t>
      </w:r>
      <w:r>
        <w:rPr>
          <w:rFonts w:hint="cs"/>
          <w:rtl/>
          <w:lang w:bidi="ur-PK"/>
        </w:rPr>
        <w:t>‌اش مورد امر و توصی</w:t>
      </w:r>
      <w:r w:rsidR="00382E42">
        <w:rPr>
          <w:rFonts w:hint="cs"/>
          <w:rtl/>
          <w:lang w:bidi="ur-PK"/>
        </w:rPr>
        <w:t>ۀ</w:t>
      </w:r>
      <w:r>
        <w:rPr>
          <w:rFonts w:hint="cs"/>
          <w:rtl/>
          <w:lang w:bidi="ur-PK"/>
        </w:rPr>
        <w:t xml:space="preserve"> حق تعالی قرار گرفت</w:t>
      </w:r>
      <w:r w:rsidR="008A20CD">
        <w:rPr>
          <w:rFonts w:hint="cs"/>
          <w:rtl/>
          <w:lang w:bidi="ur-PK"/>
        </w:rPr>
        <w:t>ه</w:t>
      </w:r>
      <w:r>
        <w:rPr>
          <w:rFonts w:hint="cs"/>
          <w:rtl/>
          <w:lang w:bidi="ur-PK"/>
        </w:rPr>
        <w:t xml:space="preserve"> تا جایی ک</w:t>
      </w:r>
      <w:r w:rsidR="008A20CD">
        <w:rPr>
          <w:rFonts w:hint="cs"/>
          <w:rtl/>
          <w:lang w:bidi="ur-PK"/>
        </w:rPr>
        <w:t>ه</w:t>
      </w:r>
      <w:r w:rsidR="003C1A6E">
        <w:rPr>
          <w:rFonts w:hint="cs"/>
          <w:rtl/>
          <w:lang w:bidi="ur-PK"/>
        </w:rPr>
        <w:t xml:space="preserve"> خداو</w:t>
      </w:r>
      <w:r>
        <w:rPr>
          <w:rFonts w:hint="cs"/>
          <w:rtl/>
          <w:lang w:bidi="ur-PK"/>
        </w:rPr>
        <w:t>ند در آخر آی</w:t>
      </w:r>
      <w:r w:rsidR="008A20CD">
        <w:rPr>
          <w:rFonts w:hint="cs"/>
          <w:rtl/>
          <w:lang w:bidi="ur-PK"/>
        </w:rPr>
        <w:t>ه</w:t>
      </w:r>
      <w:r>
        <w:rPr>
          <w:rFonts w:hint="cs"/>
          <w:rtl/>
          <w:lang w:bidi="ur-PK"/>
        </w:rPr>
        <w:t xml:space="preserve"> تھدید فرمود</w:t>
      </w:r>
      <w:r w:rsidR="008A20CD">
        <w:rPr>
          <w:rFonts w:hint="cs"/>
          <w:rtl/>
          <w:lang w:bidi="ur-PK"/>
        </w:rPr>
        <w:t>ه</w:t>
      </w:r>
      <w:r>
        <w:rPr>
          <w:rFonts w:hint="cs"/>
          <w:rtl/>
          <w:lang w:bidi="ur-PK"/>
        </w:rPr>
        <w:t xml:space="preserve"> ک</w:t>
      </w:r>
      <w:r w:rsidR="008A20CD">
        <w:rPr>
          <w:rFonts w:hint="cs"/>
          <w:rtl/>
          <w:lang w:bidi="ur-PK"/>
        </w:rPr>
        <w:t>ه</w:t>
      </w:r>
      <w:r>
        <w:rPr>
          <w:rFonts w:hint="cs"/>
          <w:rtl/>
          <w:lang w:bidi="ur-PK"/>
        </w:rPr>
        <w:t xml:space="preserve"> عدم اتباع از امر و نھی پیامبر مستوجب عقاب شدید خدا خواھد شد و ھمچنین حق تعالی تبیین فرمود</w:t>
      </w:r>
      <w:r w:rsidR="008A20CD">
        <w:rPr>
          <w:rFonts w:hint="cs"/>
          <w:rtl/>
          <w:lang w:bidi="ur-PK"/>
        </w:rPr>
        <w:t>ه</w:t>
      </w:r>
      <w:r>
        <w:rPr>
          <w:rFonts w:hint="cs"/>
          <w:rtl/>
          <w:lang w:bidi="ur-PK"/>
        </w:rPr>
        <w:t>‌اند ک</w:t>
      </w:r>
      <w:r w:rsidR="008A20CD">
        <w:rPr>
          <w:rFonts w:hint="cs"/>
          <w:rtl/>
          <w:lang w:bidi="ur-PK"/>
        </w:rPr>
        <w:t>ه</w:t>
      </w:r>
      <w:r>
        <w:rPr>
          <w:rFonts w:hint="cs"/>
          <w:rtl/>
          <w:lang w:bidi="ur-PK"/>
        </w:rPr>
        <w:t xml:space="preserve"> پیروی از امر و نھی پیامبر </w:t>
      </w:r>
      <w:r>
        <w:rPr>
          <w:rFonts w:cs="CTraditional Arabic" w:hint="cs"/>
          <w:rtl/>
          <w:lang w:bidi="ur-PK"/>
        </w:rPr>
        <w:t>ص</w:t>
      </w:r>
      <w:r>
        <w:rPr>
          <w:rFonts w:hint="cs"/>
          <w:rtl/>
          <w:lang w:bidi="ur-PK"/>
        </w:rPr>
        <w:t xml:space="preserve"> عین تقوا است و رھایی و رستگاری فقط در آن نھفت</w:t>
      </w:r>
      <w:r w:rsidR="008A20CD">
        <w:rPr>
          <w:rFonts w:hint="cs"/>
          <w:rtl/>
          <w:lang w:bidi="ur-PK"/>
        </w:rPr>
        <w:t>ه</w:t>
      </w:r>
      <w:r>
        <w:rPr>
          <w:rFonts w:hint="cs"/>
          <w:rtl/>
          <w:lang w:bidi="ur-PK"/>
        </w:rPr>
        <w:t xml:space="preserve"> است و یگان</w:t>
      </w:r>
      <w:r w:rsidR="008A20CD">
        <w:rPr>
          <w:rFonts w:hint="cs"/>
          <w:rtl/>
          <w:lang w:bidi="ur-PK"/>
        </w:rPr>
        <w:t>ه</w:t>
      </w:r>
      <w:r>
        <w:rPr>
          <w:rFonts w:hint="cs"/>
          <w:rtl/>
          <w:lang w:bidi="ur-PK"/>
        </w:rPr>
        <w:t xml:space="preserve"> کلید بھشت در تبعیت از سنت پیامبر است</w:t>
      </w:r>
      <w:r w:rsidR="008A20CD">
        <w:rPr>
          <w:rFonts w:hint="cs"/>
          <w:rtl/>
          <w:lang w:bidi="ur-PK"/>
        </w:rPr>
        <w:t>.</w:t>
      </w:r>
      <w:r>
        <w:rPr>
          <w:rFonts w:hint="cs"/>
          <w:rtl/>
          <w:lang w:bidi="ur-PK"/>
        </w:rPr>
        <w:t xml:space="preserve"> از ابوذر غفاری </w:t>
      </w:r>
      <w:r>
        <w:rPr>
          <w:rFonts w:cs="CTraditional Arabic" w:hint="cs"/>
          <w:rtl/>
          <w:lang w:bidi="ur-PK"/>
        </w:rPr>
        <w:t>س</w:t>
      </w:r>
      <w:r>
        <w:rPr>
          <w:rFonts w:hint="cs"/>
          <w:rtl/>
          <w:lang w:bidi="ur-PK"/>
        </w:rPr>
        <w:t xml:space="preserve"> روایت است ک</w:t>
      </w:r>
      <w:r w:rsidR="008A20CD">
        <w:rPr>
          <w:rFonts w:hint="cs"/>
          <w:rtl/>
          <w:lang w:bidi="ur-PK"/>
        </w:rPr>
        <w:t>ه</w:t>
      </w:r>
      <w:r>
        <w:rPr>
          <w:rFonts w:hint="cs"/>
          <w:rtl/>
          <w:lang w:bidi="ur-PK"/>
        </w:rPr>
        <w:t xml:space="preserve"> فرمود: </w:t>
      </w:r>
      <w:r>
        <w:rPr>
          <w:rFonts w:hint="cs"/>
          <w:rtl/>
        </w:rPr>
        <w:t xml:space="preserve">«پیامبر </w:t>
      </w:r>
      <w:r>
        <w:rPr>
          <w:rFonts w:cs="CTraditional Arabic" w:hint="cs"/>
          <w:rtl/>
        </w:rPr>
        <w:t>ص</w:t>
      </w:r>
      <w:r>
        <w:rPr>
          <w:rFonts w:hint="cs"/>
          <w:rtl/>
        </w:rPr>
        <w:t xml:space="preserve"> مرا ب</w:t>
      </w:r>
      <w:r w:rsidR="008A20CD">
        <w:rPr>
          <w:rFonts w:hint="cs"/>
          <w:rtl/>
        </w:rPr>
        <w:t>ه</w:t>
      </w:r>
      <w:r>
        <w:rPr>
          <w:rFonts w:hint="cs"/>
          <w:rtl/>
        </w:rPr>
        <w:t xml:space="preserve"> چند خصلت توصی</w:t>
      </w:r>
      <w:r w:rsidR="008A20CD">
        <w:rPr>
          <w:rFonts w:hint="cs"/>
          <w:rtl/>
        </w:rPr>
        <w:t>ه</w:t>
      </w:r>
      <w:r>
        <w:rPr>
          <w:rFonts w:hint="cs"/>
          <w:rtl/>
        </w:rPr>
        <w:t xml:space="preserve"> فرمودند؛ یکی آن‌ک</w:t>
      </w:r>
      <w:r w:rsidR="008A20CD">
        <w:rPr>
          <w:rFonts w:hint="cs"/>
          <w:rtl/>
        </w:rPr>
        <w:t>ه</w:t>
      </w:r>
      <w:r>
        <w:rPr>
          <w:rFonts w:hint="cs"/>
          <w:rtl/>
        </w:rPr>
        <w:t xml:space="preserve"> ب</w:t>
      </w:r>
      <w:r w:rsidR="008A20CD">
        <w:rPr>
          <w:rFonts w:hint="cs"/>
          <w:rtl/>
        </w:rPr>
        <w:t>ه</w:t>
      </w:r>
      <w:r>
        <w:rPr>
          <w:rFonts w:hint="cs"/>
          <w:rtl/>
        </w:rPr>
        <w:t xml:space="preserve"> اشخاص بالاتر از خود نگا</w:t>
      </w:r>
      <w:r w:rsidR="008A20CD">
        <w:rPr>
          <w:rFonts w:hint="cs"/>
          <w:rtl/>
        </w:rPr>
        <w:t>ه</w:t>
      </w:r>
      <w:r>
        <w:rPr>
          <w:rFonts w:hint="cs"/>
          <w:rtl/>
        </w:rPr>
        <w:t xml:space="preserve"> نکنم بلک</w:t>
      </w:r>
      <w:r w:rsidR="008A20CD">
        <w:rPr>
          <w:rFonts w:hint="cs"/>
          <w:rtl/>
        </w:rPr>
        <w:t>ه</w:t>
      </w:r>
      <w:r>
        <w:rPr>
          <w:rFonts w:hint="cs"/>
          <w:rtl/>
        </w:rPr>
        <w:t xml:space="preserve"> ب</w:t>
      </w:r>
      <w:r w:rsidR="008A20CD">
        <w:rPr>
          <w:rFonts w:hint="cs"/>
          <w:rtl/>
        </w:rPr>
        <w:t>ه</w:t>
      </w:r>
      <w:r>
        <w:rPr>
          <w:rFonts w:hint="cs"/>
          <w:rtl/>
        </w:rPr>
        <w:t xml:space="preserve"> کسانی ک</w:t>
      </w:r>
      <w:r w:rsidR="008A20CD">
        <w:rPr>
          <w:rFonts w:hint="cs"/>
          <w:rtl/>
        </w:rPr>
        <w:t>ه</w:t>
      </w:r>
      <w:r>
        <w:rPr>
          <w:rFonts w:hint="cs"/>
          <w:rtl/>
        </w:rPr>
        <w:t xml:space="preserve"> پایین‌تر از من ھستند نگا</w:t>
      </w:r>
      <w:r w:rsidR="008A20CD">
        <w:rPr>
          <w:rFonts w:hint="cs"/>
          <w:rtl/>
        </w:rPr>
        <w:t>ه</w:t>
      </w:r>
      <w:r>
        <w:rPr>
          <w:rFonts w:hint="cs"/>
          <w:rtl/>
        </w:rPr>
        <w:t xml:space="preserve"> کنم؛ دوم آن‌ک</w:t>
      </w:r>
      <w:r w:rsidR="008A20CD">
        <w:rPr>
          <w:rFonts w:hint="cs"/>
          <w:rtl/>
        </w:rPr>
        <w:t>ه</w:t>
      </w:r>
      <w:r>
        <w:rPr>
          <w:rFonts w:hint="cs"/>
          <w:rtl/>
        </w:rPr>
        <w:t xml:space="preserve"> فقرا را دوست داشت</w:t>
      </w:r>
      <w:r w:rsidR="008A20CD">
        <w:rPr>
          <w:rFonts w:hint="cs"/>
          <w:rtl/>
        </w:rPr>
        <w:t>ه</w:t>
      </w:r>
      <w:r>
        <w:rPr>
          <w:rFonts w:hint="cs"/>
          <w:rtl/>
        </w:rPr>
        <w:t xml:space="preserve"> باشم و با </w:t>
      </w:r>
      <w:r w:rsidR="00546A50">
        <w:rPr>
          <w:rFonts w:hint="cs"/>
          <w:rtl/>
        </w:rPr>
        <w:t>آن‌ھا</w:t>
      </w:r>
      <w:r>
        <w:rPr>
          <w:rFonts w:hint="cs"/>
          <w:rtl/>
        </w:rPr>
        <w:t xml:space="preserve"> مراودت نمایم؛ سوم آن‌ک</w:t>
      </w:r>
      <w:r w:rsidR="008A20CD">
        <w:rPr>
          <w:rFonts w:hint="cs"/>
          <w:rtl/>
        </w:rPr>
        <w:t>ه</w:t>
      </w:r>
      <w:r>
        <w:rPr>
          <w:rFonts w:hint="cs"/>
          <w:rtl/>
        </w:rPr>
        <w:t xml:space="preserve"> صِل</w:t>
      </w:r>
      <w:r w:rsidR="00382E42">
        <w:rPr>
          <w:rFonts w:hint="cs"/>
          <w:rtl/>
        </w:rPr>
        <w:t>ۀ</w:t>
      </w:r>
      <w:r>
        <w:rPr>
          <w:rFonts w:hint="cs"/>
          <w:rtl/>
        </w:rPr>
        <w:t xml:space="preserve"> رحم را ب</w:t>
      </w:r>
      <w:r w:rsidR="008A20CD">
        <w:rPr>
          <w:rFonts w:hint="cs"/>
          <w:rtl/>
        </w:rPr>
        <w:t>ه</w:t>
      </w:r>
      <w:r>
        <w:rPr>
          <w:rFonts w:hint="cs"/>
          <w:rtl/>
        </w:rPr>
        <w:t>‌</w:t>
      </w:r>
      <w:r w:rsidR="003C1A6E">
        <w:rPr>
          <w:rFonts w:hint="cs"/>
          <w:rtl/>
        </w:rPr>
        <w:t xml:space="preserve"> </w:t>
      </w:r>
      <w:r>
        <w:rPr>
          <w:rFonts w:hint="cs"/>
          <w:rtl/>
        </w:rPr>
        <w:t>جا آورم؛ چھارم آن‌ک</w:t>
      </w:r>
      <w:r w:rsidR="008A20CD">
        <w:rPr>
          <w:rFonts w:hint="cs"/>
          <w:rtl/>
        </w:rPr>
        <w:t>ه</w:t>
      </w:r>
      <w:r>
        <w:rPr>
          <w:rFonts w:hint="cs"/>
          <w:rtl/>
        </w:rPr>
        <w:t xml:space="preserve"> در را</w:t>
      </w:r>
      <w:r w:rsidR="008A20CD">
        <w:rPr>
          <w:rFonts w:hint="cs"/>
          <w:rtl/>
        </w:rPr>
        <w:t>ه</w:t>
      </w:r>
      <w:r>
        <w:rPr>
          <w:rFonts w:hint="cs"/>
          <w:rtl/>
        </w:rPr>
        <w:t xml:space="preserve"> انجام تکالیف و واجبات دینی از لوم</w:t>
      </w:r>
      <w:r w:rsidR="008A20CD">
        <w:rPr>
          <w:rFonts w:hint="cs"/>
          <w:rtl/>
        </w:rPr>
        <w:t>ه</w:t>
      </w:r>
      <w:r>
        <w:rPr>
          <w:rFonts w:hint="cs"/>
          <w:rtl/>
        </w:rPr>
        <w:t xml:space="preserve"> و سرزنش ھیچ احدی نھراسم؛ پنجم آن‌ک</w:t>
      </w:r>
      <w:r w:rsidR="008A20CD">
        <w:rPr>
          <w:rFonts w:hint="cs"/>
          <w:rtl/>
        </w:rPr>
        <w:t>ه</w:t>
      </w:r>
      <w:r>
        <w:rPr>
          <w:rFonts w:hint="cs"/>
          <w:rtl/>
        </w:rPr>
        <w:t xml:space="preserve"> گویند</w:t>
      </w:r>
      <w:r w:rsidR="00382E42">
        <w:rPr>
          <w:rFonts w:hint="cs"/>
          <w:rtl/>
        </w:rPr>
        <w:t>ۀ</w:t>
      </w:r>
      <w:r>
        <w:rPr>
          <w:rFonts w:hint="cs"/>
          <w:rtl/>
        </w:rPr>
        <w:t xml:space="preserve"> حق باشم با این‌ک</w:t>
      </w:r>
      <w:r w:rsidR="008A20CD">
        <w:rPr>
          <w:rFonts w:hint="cs"/>
          <w:rtl/>
        </w:rPr>
        <w:t>ه</w:t>
      </w:r>
      <w:r>
        <w:rPr>
          <w:rFonts w:hint="cs"/>
          <w:rtl/>
        </w:rPr>
        <w:t xml:space="preserve"> تلخ باشد و ششم آن</w:t>
      </w:r>
      <w:r>
        <w:rPr>
          <w:rFonts w:hint="eastAsia"/>
          <w:rtl/>
        </w:rPr>
        <w:t>‌ک</w:t>
      </w:r>
      <w:r w:rsidR="008A20CD">
        <w:rPr>
          <w:rFonts w:hint="eastAsia"/>
          <w:rtl/>
        </w:rPr>
        <w:t>ه</w:t>
      </w:r>
      <w:r>
        <w:rPr>
          <w:rFonts w:hint="eastAsia"/>
          <w:rtl/>
        </w:rPr>
        <w:t xml:space="preserve"> </w:t>
      </w:r>
      <w:r>
        <w:rPr>
          <w:rFonts w:hint="cs"/>
          <w:rtl/>
        </w:rPr>
        <w:t xml:space="preserve">ذکر </w:t>
      </w:r>
      <w:r w:rsidR="004C1858" w:rsidRPr="003C1A6E">
        <w:rPr>
          <w:rtl/>
        </w:rPr>
        <w:t>«</w:t>
      </w:r>
      <w:r w:rsidR="004C1858" w:rsidRPr="003C1A6E">
        <w:rPr>
          <w:rStyle w:val="Char1"/>
          <w:rFonts w:hint="cs"/>
          <w:rtl/>
        </w:rPr>
        <w:t>لاحول ولا قوة الا بالله</w:t>
      </w:r>
      <w:r w:rsidR="004C1858" w:rsidRPr="003C1A6E">
        <w:rPr>
          <w:rtl/>
        </w:rPr>
        <w:t>»</w:t>
      </w:r>
      <w:r>
        <w:rPr>
          <w:rFonts w:hint="cs"/>
          <w:rtl/>
        </w:rPr>
        <w:t xml:space="preserve"> </w:t>
      </w:r>
      <w:r w:rsidR="004C1858">
        <w:rPr>
          <w:rFonts w:hint="cs"/>
          <w:rtl/>
          <w:lang w:bidi="ur-PK"/>
        </w:rPr>
        <w:t>را زیاد بر زبان جاری کنم، چون این ذکر کلید بھشت است</w:t>
      </w:r>
      <w:r>
        <w:rPr>
          <w:rFonts w:hint="cs"/>
          <w:rtl/>
        </w:rPr>
        <w:t>»</w:t>
      </w:r>
      <w:r w:rsidR="008A20CD">
        <w:rPr>
          <w:rFonts w:hint="cs"/>
          <w:rtl/>
        </w:rPr>
        <w:t>.</w:t>
      </w:r>
      <w:r w:rsidR="004C1858">
        <w:rPr>
          <w:rFonts w:hint="cs"/>
          <w:rtl/>
        </w:rPr>
        <w:t xml:space="preserve"> اگر در این فرمود</w:t>
      </w:r>
      <w:r w:rsidR="00382E42">
        <w:rPr>
          <w:rFonts w:hint="cs"/>
          <w:rtl/>
        </w:rPr>
        <w:t>ۀ</w:t>
      </w:r>
      <w:r w:rsidR="004C1858">
        <w:rPr>
          <w:rFonts w:hint="cs"/>
          <w:rtl/>
        </w:rPr>
        <w:t xml:space="preserve"> پیامبر </w:t>
      </w:r>
      <w:r w:rsidR="004C1858">
        <w:rPr>
          <w:rFonts w:cs="CTraditional Arabic" w:hint="cs"/>
          <w:rtl/>
        </w:rPr>
        <w:t>ص</w:t>
      </w:r>
      <w:r w:rsidR="004C1858">
        <w:rPr>
          <w:rFonts w:hint="cs"/>
          <w:rtl/>
        </w:rPr>
        <w:t xml:space="preserve"> دقت کنیم، می‌بینم ک</w:t>
      </w:r>
      <w:r w:rsidR="008A20CD">
        <w:rPr>
          <w:rFonts w:hint="cs"/>
          <w:rtl/>
        </w:rPr>
        <w:t>ه</w:t>
      </w:r>
      <w:r w:rsidR="004C1858">
        <w:rPr>
          <w:rFonts w:hint="cs"/>
          <w:rtl/>
        </w:rPr>
        <w:t xml:space="preserve"> جایز نیست انسان ب</w:t>
      </w:r>
      <w:r w:rsidR="008A20CD">
        <w:rPr>
          <w:rFonts w:hint="cs"/>
          <w:rtl/>
        </w:rPr>
        <w:t>ه</w:t>
      </w:r>
      <w:r w:rsidR="004C1858">
        <w:rPr>
          <w:rFonts w:hint="cs"/>
          <w:rtl/>
        </w:rPr>
        <w:t xml:space="preserve"> افراد مافوق خود نظر افکند مگر این‌ک</w:t>
      </w:r>
      <w:r w:rsidR="008A20CD">
        <w:rPr>
          <w:rFonts w:hint="cs"/>
          <w:rtl/>
        </w:rPr>
        <w:t>ه</w:t>
      </w:r>
      <w:r w:rsidR="004C1858">
        <w:rPr>
          <w:rFonts w:hint="cs"/>
          <w:rtl/>
        </w:rPr>
        <w:t xml:space="preserve"> این نظر </w:t>
      </w:r>
      <w:r w:rsidR="00E6509E">
        <w:rPr>
          <w:rFonts w:hint="cs"/>
          <w:rtl/>
        </w:rPr>
        <w:t>به‌سوی</w:t>
      </w:r>
      <w:r w:rsidR="004C1858">
        <w:rPr>
          <w:rFonts w:hint="cs"/>
          <w:rtl/>
        </w:rPr>
        <w:t xml:space="preserve"> شخصی باشد ک</w:t>
      </w:r>
      <w:r w:rsidR="008A20CD">
        <w:rPr>
          <w:rFonts w:hint="cs"/>
          <w:rtl/>
        </w:rPr>
        <w:t>ه</w:t>
      </w:r>
      <w:r w:rsidR="004C1858">
        <w:rPr>
          <w:rFonts w:hint="cs"/>
          <w:rtl/>
        </w:rPr>
        <w:t xml:space="preserve"> از تو عالم‌تر است و شما ھم بخواھی مثل او عالم شوی یا این‌ک</w:t>
      </w:r>
      <w:r w:rsidR="008A20CD">
        <w:rPr>
          <w:rFonts w:hint="cs"/>
          <w:rtl/>
        </w:rPr>
        <w:t>ه</w:t>
      </w:r>
      <w:r w:rsidR="004C1858">
        <w:rPr>
          <w:rFonts w:hint="cs"/>
          <w:rtl/>
        </w:rPr>
        <w:t xml:space="preserve"> نظر </w:t>
      </w:r>
      <w:r w:rsidR="00E6509E">
        <w:rPr>
          <w:rFonts w:hint="cs"/>
          <w:rtl/>
        </w:rPr>
        <w:t>به‌سوی</w:t>
      </w:r>
      <w:r w:rsidR="004C1858">
        <w:rPr>
          <w:rFonts w:hint="cs"/>
          <w:rtl/>
        </w:rPr>
        <w:t xml:space="preserve"> شخصی باشد ک</w:t>
      </w:r>
      <w:r w:rsidR="008A20CD">
        <w:rPr>
          <w:rFonts w:hint="cs"/>
          <w:rtl/>
        </w:rPr>
        <w:t>ه</w:t>
      </w:r>
      <w:r w:rsidR="004C1858">
        <w:rPr>
          <w:rFonts w:hint="cs"/>
          <w:rtl/>
        </w:rPr>
        <w:t xml:space="preserve"> دارای زھد و تقوا است و شما ھم بخواھی زھد و تقوای او را داشت</w:t>
      </w:r>
      <w:r w:rsidR="008A20CD">
        <w:rPr>
          <w:rFonts w:hint="cs"/>
          <w:rtl/>
        </w:rPr>
        <w:t>ه</w:t>
      </w:r>
      <w:r w:rsidR="004C1858">
        <w:rPr>
          <w:rFonts w:hint="cs"/>
          <w:rtl/>
        </w:rPr>
        <w:t xml:space="preserve"> باشی یا این‌ک</w:t>
      </w:r>
      <w:r w:rsidR="008A20CD">
        <w:rPr>
          <w:rFonts w:hint="cs"/>
          <w:rtl/>
        </w:rPr>
        <w:t>ه</w:t>
      </w:r>
      <w:r w:rsidR="004C1858">
        <w:rPr>
          <w:rFonts w:hint="cs"/>
          <w:rtl/>
        </w:rPr>
        <w:t xml:space="preserve"> این نظر ب</w:t>
      </w:r>
      <w:r w:rsidR="008A20CD">
        <w:rPr>
          <w:rFonts w:hint="cs"/>
          <w:rtl/>
        </w:rPr>
        <w:t>ه</w:t>
      </w:r>
      <w:r w:rsidR="004C1858">
        <w:rPr>
          <w:rFonts w:hint="cs"/>
          <w:rtl/>
        </w:rPr>
        <w:t>‌سوی فردی مؤدّب و صاحب کمال باشد و شما ھم بخواھی ادب و کمال او را داشت</w:t>
      </w:r>
      <w:r w:rsidR="008A20CD">
        <w:rPr>
          <w:rFonts w:hint="cs"/>
          <w:rtl/>
        </w:rPr>
        <w:t>ه</w:t>
      </w:r>
      <w:r w:rsidR="004C1858">
        <w:rPr>
          <w:rFonts w:hint="cs"/>
          <w:rtl/>
        </w:rPr>
        <w:t xml:space="preserve"> </w:t>
      </w:r>
      <w:r w:rsidR="004C1858" w:rsidRPr="009517EB">
        <w:rPr>
          <w:rFonts w:hint="cs"/>
          <w:color w:val="FF0000"/>
          <w:rtl/>
        </w:rPr>
        <w:t>باشش</w:t>
      </w:r>
      <w:r w:rsidR="008A20CD">
        <w:rPr>
          <w:rFonts w:hint="cs"/>
          <w:rtl/>
        </w:rPr>
        <w:t>.</w:t>
      </w:r>
      <w:r w:rsidR="004C1858">
        <w:rPr>
          <w:rFonts w:hint="cs"/>
          <w:rtl/>
        </w:rPr>
        <w:t xml:space="preserve"> یا این‌ک</w:t>
      </w:r>
      <w:r w:rsidR="008A20CD">
        <w:rPr>
          <w:rFonts w:hint="cs"/>
          <w:rtl/>
        </w:rPr>
        <w:t>ه</w:t>
      </w:r>
      <w:r w:rsidR="004C1858">
        <w:rPr>
          <w:rFonts w:hint="cs"/>
          <w:rtl/>
        </w:rPr>
        <w:t xml:space="preserve"> نگا</w:t>
      </w:r>
      <w:r w:rsidR="008A20CD">
        <w:rPr>
          <w:rFonts w:hint="cs"/>
          <w:rtl/>
        </w:rPr>
        <w:t>ه</w:t>
      </w:r>
      <w:r w:rsidR="004C1858">
        <w:rPr>
          <w:rFonts w:hint="cs"/>
          <w:rtl/>
        </w:rPr>
        <w:t xml:space="preserve"> شما ب</w:t>
      </w:r>
      <w:r w:rsidR="008A20CD">
        <w:rPr>
          <w:rFonts w:hint="cs"/>
          <w:rtl/>
        </w:rPr>
        <w:t>ه</w:t>
      </w:r>
      <w:r w:rsidR="004C1858">
        <w:rPr>
          <w:rFonts w:hint="cs"/>
          <w:rtl/>
        </w:rPr>
        <w:t xml:space="preserve">‌سوی </w:t>
      </w:r>
      <w:r w:rsidR="001B5884">
        <w:rPr>
          <w:rFonts w:hint="cs"/>
          <w:rtl/>
        </w:rPr>
        <w:t>شخصی عاقل و کار</w:t>
      </w:r>
      <w:r w:rsidR="003C1A6E">
        <w:rPr>
          <w:rFonts w:hint="cs"/>
          <w:rtl/>
        </w:rPr>
        <w:t xml:space="preserve"> </w:t>
      </w:r>
      <w:r w:rsidR="001B5884">
        <w:rPr>
          <w:rFonts w:hint="cs"/>
          <w:rtl/>
        </w:rPr>
        <w:t>آزمود</w:t>
      </w:r>
      <w:r w:rsidR="008A20CD">
        <w:rPr>
          <w:rFonts w:hint="cs"/>
          <w:rtl/>
        </w:rPr>
        <w:t>ه</w:t>
      </w:r>
      <w:r w:rsidR="001B5884">
        <w:rPr>
          <w:rFonts w:hint="cs"/>
          <w:rtl/>
        </w:rPr>
        <w:t xml:space="preserve"> و تجرب</w:t>
      </w:r>
      <w:r w:rsidR="008A20CD">
        <w:rPr>
          <w:rFonts w:hint="cs"/>
          <w:rtl/>
        </w:rPr>
        <w:t>ه</w:t>
      </w:r>
      <w:r w:rsidR="001B5884">
        <w:rPr>
          <w:rFonts w:hint="cs"/>
          <w:rtl/>
        </w:rPr>
        <w:t xml:space="preserve"> اندوخت</w:t>
      </w:r>
      <w:r w:rsidR="008A20CD">
        <w:rPr>
          <w:rFonts w:hint="cs"/>
          <w:rtl/>
        </w:rPr>
        <w:t>ه</w:t>
      </w:r>
      <w:r w:rsidR="001B5884">
        <w:rPr>
          <w:rFonts w:hint="cs"/>
          <w:rtl/>
        </w:rPr>
        <w:t xml:space="preserve"> باشد و شما بخواھی از تجارب او استفاد</w:t>
      </w:r>
      <w:r w:rsidR="008A20CD">
        <w:rPr>
          <w:rFonts w:hint="cs"/>
          <w:rtl/>
        </w:rPr>
        <w:t>ه</w:t>
      </w:r>
      <w:r w:rsidR="001B5884">
        <w:rPr>
          <w:rFonts w:hint="cs"/>
          <w:rtl/>
        </w:rPr>
        <w:t xml:space="preserve"> کنی یا این‌ک</w:t>
      </w:r>
      <w:r w:rsidR="008A20CD">
        <w:rPr>
          <w:rFonts w:hint="cs"/>
          <w:rtl/>
        </w:rPr>
        <w:t>ه</w:t>
      </w:r>
      <w:r w:rsidR="001B5884">
        <w:rPr>
          <w:rFonts w:hint="cs"/>
          <w:rtl/>
        </w:rPr>
        <w:t xml:space="preserve"> نگاھت ب</w:t>
      </w:r>
      <w:r w:rsidR="008A20CD">
        <w:rPr>
          <w:rFonts w:hint="cs"/>
          <w:rtl/>
        </w:rPr>
        <w:t>ه</w:t>
      </w:r>
      <w:r w:rsidR="001B5884">
        <w:rPr>
          <w:rFonts w:hint="cs"/>
          <w:rtl/>
        </w:rPr>
        <w:t>‌سوی اخلاق پسندید</w:t>
      </w:r>
      <w:r w:rsidR="008A20CD">
        <w:rPr>
          <w:rFonts w:hint="cs"/>
          <w:rtl/>
        </w:rPr>
        <w:t>ه</w:t>
      </w:r>
      <w:r w:rsidR="001B5884">
        <w:rPr>
          <w:rFonts w:hint="cs"/>
          <w:rtl/>
        </w:rPr>
        <w:t xml:space="preserve"> و نیکوی فردی باشد و شما ھم بخواھی آن صفات را در خود داشت</w:t>
      </w:r>
      <w:r w:rsidR="008A20CD">
        <w:rPr>
          <w:rFonts w:hint="cs"/>
          <w:rtl/>
        </w:rPr>
        <w:t>ه</w:t>
      </w:r>
      <w:r w:rsidR="001B5884">
        <w:rPr>
          <w:rFonts w:hint="cs"/>
          <w:rtl/>
        </w:rPr>
        <w:t xml:space="preserve"> باشی و خود را با آن صفات مزین نمایی و نقص‌ھایت را برطرف کنی</w:t>
      </w:r>
      <w:r w:rsidR="008A20CD">
        <w:rPr>
          <w:rFonts w:hint="cs"/>
          <w:rtl/>
        </w:rPr>
        <w:t>.</w:t>
      </w:r>
      <w:r w:rsidR="001B5884">
        <w:rPr>
          <w:rFonts w:hint="cs"/>
          <w:rtl/>
        </w:rPr>
        <w:t xml:space="preserve"> اما اگر نگاھت ب</w:t>
      </w:r>
      <w:r w:rsidR="008A20CD">
        <w:rPr>
          <w:rFonts w:hint="cs"/>
          <w:rtl/>
        </w:rPr>
        <w:t>ه</w:t>
      </w:r>
      <w:r w:rsidR="001B5884">
        <w:rPr>
          <w:rFonts w:hint="cs"/>
          <w:rtl/>
        </w:rPr>
        <w:t>‌سوی کسی باشد ک</w:t>
      </w:r>
      <w:r w:rsidR="008A20CD">
        <w:rPr>
          <w:rFonts w:hint="cs"/>
          <w:rtl/>
        </w:rPr>
        <w:t>ه</w:t>
      </w:r>
      <w:r w:rsidR="001B5884">
        <w:rPr>
          <w:rFonts w:hint="cs"/>
          <w:rtl/>
        </w:rPr>
        <w:t xml:space="preserve"> در رزق و معیت مافوق تو است، باید بدانی ک</w:t>
      </w:r>
      <w:r w:rsidR="008A20CD">
        <w:rPr>
          <w:rFonts w:hint="cs"/>
          <w:rtl/>
        </w:rPr>
        <w:t>ه</w:t>
      </w:r>
      <w:r w:rsidR="001B5884">
        <w:rPr>
          <w:rFonts w:hint="cs"/>
          <w:rtl/>
        </w:rPr>
        <w:t xml:space="preserve"> از این رھگذر جز خستگی و اندو</w:t>
      </w:r>
      <w:r w:rsidR="008A20CD">
        <w:rPr>
          <w:rFonts w:hint="cs"/>
          <w:rtl/>
        </w:rPr>
        <w:t>ه</w:t>
      </w:r>
      <w:r w:rsidR="001B5884">
        <w:rPr>
          <w:rFonts w:hint="cs"/>
          <w:rtl/>
        </w:rPr>
        <w:t xml:space="preserve"> بی‌حاصل چیزی نخواھی یافت، تاز</w:t>
      </w:r>
      <w:r w:rsidR="008A20CD">
        <w:rPr>
          <w:rFonts w:hint="cs"/>
          <w:rtl/>
        </w:rPr>
        <w:t>ه</w:t>
      </w:r>
      <w:r w:rsidR="001B5884">
        <w:rPr>
          <w:rFonts w:hint="cs"/>
          <w:rtl/>
        </w:rPr>
        <w:t xml:space="preserve"> اگر بتوانی با سعی بی‌شمار، معادل ثروت آن فرد مافوق خود را ب</w:t>
      </w:r>
      <w:r w:rsidR="008A20CD">
        <w:rPr>
          <w:rFonts w:hint="cs"/>
          <w:rtl/>
        </w:rPr>
        <w:t>ه</w:t>
      </w:r>
      <w:r w:rsidR="001B5884">
        <w:rPr>
          <w:rFonts w:hint="cs"/>
          <w:rtl/>
        </w:rPr>
        <w:t xml:space="preserve"> دست آوری، سودی نخواھد داشت جز آن‌ک</w:t>
      </w:r>
      <w:r w:rsidR="008A20CD">
        <w:rPr>
          <w:rFonts w:hint="cs"/>
          <w:rtl/>
        </w:rPr>
        <w:t>ه</w:t>
      </w:r>
      <w:r w:rsidR="001B5884">
        <w:rPr>
          <w:rFonts w:hint="cs"/>
          <w:rtl/>
        </w:rPr>
        <w:t xml:space="preserve"> از را</w:t>
      </w:r>
      <w:r w:rsidR="008A20CD">
        <w:rPr>
          <w:rFonts w:hint="cs"/>
          <w:rtl/>
        </w:rPr>
        <w:t>ه</w:t>
      </w:r>
      <w:r w:rsidR="001B5884">
        <w:rPr>
          <w:rFonts w:hint="cs"/>
          <w:rtl/>
        </w:rPr>
        <w:t xml:space="preserve"> حلال باشد و در را</w:t>
      </w:r>
      <w:r w:rsidR="008A20CD">
        <w:rPr>
          <w:rFonts w:hint="cs"/>
          <w:rtl/>
        </w:rPr>
        <w:t>ه</w:t>
      </w:r>
      <w:r w:rsidR="001B5884">
        <w:rPr>
          <w:rFonts w:hint="cs"/>
          <w:rtl/>
        </w:rPr>
        <w:t xml:space="preserve"> رضای خدا آن را خرج نمایی (و بسیار اندک‌اند آنانی ک</w:t>
      </w:r>
      <w:r w:rsidR="008A20CD">
        <w:rPr>
          <w:rFonts w:hint="cs"/>
          <w:rtl/>
        </w:rPr>
        <w:t>ه</w:t>
      </w:r>
      <w:r w:rsidR="001B5884">
        <w:rPr>
          <w:rFonts w:hint="cs"/>
          <w:rtl/>
        </w:rPr>
        <w:t xml:space="preserve"> از ثروت‌ھایشان این‌گون</w:t>
      </w:r>
      <w:r w:rsidR="008A20CD">
        <w:rPr>
          <w:rFonts w:hint="cs"/>
          <w:rtl/>
        </w:rPr>
        <w:t>ه</w:t>
      </w:r>
      <w:r w:rsidR="001B5884">
        <w:rPr>
          <w:rFonts w:hint="cs"/>
          <w:rtl/>
        </w:rPr>
        <w:t xml:space="preserve"> استفاد</w:t>
      </w:r>
      <w:r w:rsidR="008A20CD">
        <w:rPr>
          <w:rFonts w:hint="cs"/>
          <w:rtl/>
        </w:rPr>
        <w:t>ه</w:t>
      </w:r>
      <w:r w:rsidR="000031E2">
        <w:rPr>
          <w:rFonts w:hint="cs"/>
          <w:rtl/>
        </w:rPr>
        <w:t xml:space="preserve"> کنند) لذا خود را میازار و دل و درونت را آسود</w:t>
      </w:r>
      <w:r w:rsidR="008A20CD">
        <w:rPr>
          <w:rFonts w:hint="cs"/>
          <w:rtl/>
        </w:rPr>
        <w:t>ه</w:t>
      </w:r>
      <w:r w:rsidR="000031E2">
        <w:rPr>
          <w:rFonts w:hint="cs"/>
          <w:rtl/>
        </w:rPr>
        <w:t xml:space="preserve"> کن و حسرت ثروت دیگران را مخور و ب</w:t>
      </w:r>
      <w:r w:rsidR="008A20CD">
        <w:rPr>
          <w:rFonts w:hint="cs"/>
          <w:rtl/>
        </w:rPr>
        <w:t>ه</w:t>
      </w:r>
      <w:r w:rsidR="000031E2">
        <w:rPr>
          <w:rFonts w:hint="cs"/>
          <w:rtl/>
        </w:rPr>
        <w:t xml:space="preserve"> افراد پایین‌تر از خود از نظر دارایی و ثروت بنگرید تا زندگی بر تو گوارا باشد</w:t>
      </w:r>
      <w:r w:rsidR="008A20CD">
        <w:rPr>
          <w:rFonts w:hint="cs"/>
          <w:rtl/>
        </w:rPr>
        <w:t>.</w:t>
      </w:r>
      <w:r w:rsidR="000031E2">
        <w:rPr>
          <w:rFonts w:hint="cs"/>
          <w:rtl/>
        </w:rPr>
        <w:t xml:space="preserve"> جالب توج</w:t>
      </w:r>
      <w:r w:rsidR="008A20CD">
        <w:rPr>
          <w:rFonts w:hint="cs"/>
          <w:rtl/>
        </w:rPr>
        <w:t>ه</w:t>
      </w:r>
      <w:r w:rsidR="000031E2">
        <w:rPr>
          <w:rFonts w:hint="cs"/>
          <w:rtl/>
        </w:rPr>
        <w:t xml:space="preserve"> است ک</w:t>
      </w:r>
      <w:r w:rsidR="008A20CD">
        <w:rPr>
          <w:rFonts w:hint="cs"/>
          <w:rtl/>
        </w:rPr>
        <w:t>ه</w:t>
      </w:r>
      <w:r w:rsidR="000031E2">
        <w:rPr>
          <w:rFonts w:hint="cs"/>
          <w:rtl/>
        </w:rPr>
        <w:t xml:space="preserve"> شما ھیچ احدی را نمی</w:t>
      </w:r>
      <w:r w:rsidR="00B42350">
        <w:rPr>
          <w:rFonts w:hint="eastAsia"/>
          <w:rtl/>
        </w:rPr>
        <w:t>‌</w:t>
      </w:r>
      <w:r w:rsidR="00A74C73" w:rsidRPr="00B42350">
        <w:rPr>
          <w:rFonts w:hint="cs"/>
          <w:rtl/>
        </w:rPr>
        <w:t>ب</w:t>
      </w:r>
      <w:r w:rsidR="000031E2" w:rsidRPr="00B42350">
        <w:rPr>
          <w:rFonts w:hint="cs"/>
          <w:rtl/>
        </w:rPr>
        <w:t>ینی</w:t>
      </w:r>
      <w:r w:rsidR="000031E2">
        <w:rPr>
          <w:rFonts w:hint="cs"/>
          <w:rtl/>
        </w:rPr>
        <w:t xml:space="preserve"> مگر این‌ک</w:t>
      </w:r>
      <w:r w:rsidR="008A20CD">
        <w:rPr>
          <w:rFonts w:hint="cs"/>
          <w:rtl/>
        </w:rPr>
        <w:t>ه</w:t>
      </w:r>
      <w:r w:rsidR="000031E2">
        <w:rPr>
          <w:rFonts w:hint="cs"/>
          <w:rtl/>
        </w:rPr>
        <w:t xml:space="preserve"> ھم بالاتر و ھم پایین‌تر از او وجود دارد و این از عجائب حکمت‌ھای خدایی است</w:t>
      </w:r>
      <w:r w:rsidR="008A20CD">
        <w:rPr>
          <w:rFonts w:hint="cs"/>
          <w:rtl/>
        </w:rPr>
        <w:t>.</w:t>
      </w:r>
    </w:p>
    <w:p w:rsidR="000031E2" w:rsidRDefault="000031E2" w:rsidP="0013700C">
      <w:pPr>
        <w:pStyle w:val="a8"/>
        <w:rPr>
          <w:rtl/>
        </w:rPr>
      </w:pPr>
      <w:r>
        <w:rPr>
          <w:rFonts w:hint="cs"/>
          <w:rtl/>
        </w:rPr>
        <w:t xml:space="preserve">ھمچنین وصیت پیامبر </w:t>
      </w:r>
      <w:r>
        <w:rPr>
          <w:rFonts w:cs="CTraditional Arabic" w:hint="cs"/>
          <w:rtl/>
        </w:rPr>
        <w:t>ص</w:t>
      </w:r>
      <w:r>
        <w:rPr>
          <w:rFonts w:hint="cs"/>
          <w:rtl/>
        </w:rPr>
        <w:t xml:space="preserve"> ب</w:t>
      </w:r>
      <w:r w:rsidR="008A20CD">
        <w:rPr>
          <w:rFonts w:hint="cs"/>
          <w:rtl/>
        </w:rPr>
        <w:t>ه</w:t>
      </w:r>
      <w:r>
        <w:rPr>
          <w:rFonts w:hint="cs"/>
          <w:rtl/>
        </w:rPr>
        <w:t xml:space="preserve"> ابوذر، محبت مساکین و نزدیکی از </w:t>
      </w:r>
      <w:r w:rsidR="00546A50">
        <w:rPr>
          <w:rFonts w:hint="cs"/>
          <w:rtl/>
        </w:rPr>
        <w:t>آن‌ھا</w:t>
      </w:r>
      <w:r>
        <w:rPr>
          <w:rFonts w:hint="cs"/>
          <w:rtl/>
        </w:rPr>
        <w:t xml:space="preserve"> را تذکر می‌دھد و خود رسول</w:t>
      </w:r>
      <w:r w:rsidR="00B42350">
        <w:rPr>
          <w:rFonts w:hint="cs"/>
          <w:rtl/>
        </w:rPr>
        <w:t xml:space="preserve"> </w:t>
      </w:r>
      <w:r>
        <w:rPr>
          <w:rFonts w:hint="cs"/>
          <w:rtl/>
        </w:rPr>
        <w:t>‌الل</w:t>
      </w:r>
      <w:r w:rsidR="008A20CD">
        <w:rPr>
          <w:rFonts w:hint="cs"/>
          <w:rtl/>
        </w:rPr>
        <w:t>ه</w:t>
      </w:r>
      <w:r>
        <w:rPr>
          <w:rFonts w:hint="cs"/>
          <w:rtl/>
        </w:rPr>
        <w:t xml:space="preserve"> </w:t>
      </w:r>
      <w:r>
        <w:rPr>
          <w:rFonts w:cs="CTraditional Arabic" w:hint="cs"/>
          <w:rtl/>
        </w:rPr>
        <w:t>ص</w:t>
      </w:r>
      <w:r>
        <w:rPr>
          <w:rFonts w:hint="cs"/>
          <w:rtl/>
        </w:rPr>
        <w:t xml:space="preserve"> بیشتر و بھتر از ھر کسی نسبت ب</w:t>
      </w:r>
      <w:r w:rsidR="008A20CD">
        <w:rPr>
          <w:rFonts w:hint="cs"/>
          <w:rtl/>
        </w:rPr>
        <w:t>ه</w:t>
      </w:r>
      <w:r>
        <w:rPr>
          <w:rFonts w:hint="cs"/>
          <w:rtl/>
        </w:rPr>
        <w:t xml:space="preserve"> فقرا مھربان بود تا جایی ک</w:t>
      </w:r>
      <w:r w:rsidR="008A20CD">
        <w:rPr>
          <w:rFonts w:hint="cs"/>
          <w:rtl/>
        </w:rPr>
        <w:t>ه</w:t>
      </w:r>
      <w:r>
        <w:rPr>
          <w:rFonts w:hint="cs"/>
          <w:rtl/>
        </w:rPr>
        <w:t xml:space="preserve"> برای فقیرانی ک</w:t>
      </w:r>
      <w:r w:rsidR="008A20CD">
        <w:rPr>
          <w:rFonts w:hint="cs"/>
          <w:rtl/>
        </w:rPr>
        <w:t>ه</w:t>
      </w:r>
      <w:r>
        <w:rPr>
          <w:rFonts w:hint="cs"/>
          <w:rtl/>
        </w:rPr>
        <w:t xml:space="preserve"> مال و عیالی نداشتند، مقام مخصوصی را (صف</w:t>
      </w:r>
      <w:r w:rsidR="00382E42">
        <w:rPr>
          <w:rFonts w:hint="cs"/>
          <w:rtl/>
        </w:rPr>
        <w:t>ۀ</w:t>
      </w:r>
      <w:r>
        <w:rPr>
          <w:rFonts w:hint="cs"/>
          <w:rtl/>
        </w:rPr>
        <w:t xml:space="preserve"> مسجد) اختصاص داد</w:t>
      </w:r>
      <w:r w:rsidR="008A20CD">
        <w:rPr>
          <w:rFonts w:hint="cs"/>
          <w:rtl/>
        </w:rPr>
        <w:t>ه</w:t>
      </w:r>
      <w:r>
        <w:rPr>
          <w:rFonts w:hint="cs"/>
          <w:rtl/>
        </w:rPr>
        <w:t xml:space="preserve"> بود</w:t>
      </w:r>
      <w:r w:rsidR="008A20CD">
        <w:rPr>
          <w:rFonts w:hint="cs"/>
          <w:rtl/>
        </w:rPr>
        <w:t>.</w:t>
      </w:r>
      <w:r>
        <w:rPr>
          <w:rFonts w:hint="cs"/>
          <w:rtl/>
        </w:rPr>
        <w:t xml:space="preserve"> ک</w:t>
      </w:r>
      <w:r w:rsidR="008A20CD">
        <w:rPr>
          <w:rFonts w:hint="cs"/>
          <w:rtl/>
        </w:rPr>
        <w:t>ه</w:t>
      </w:r>
      <w:r>
        <w:rPr>
          <w:rFonts w:hint="cs"/>
          <w:rtl/>
        </w:rPr>
        <w:t xml:space="preserve"> در</w:t>
      </w:r>
      <w:r w:rsidR="00AF4945">
        <w:rPr>
          <w:rFonts w:hint="cs"/>
          <w:rtl/>
        </w:rPr>
        <w:t xml:space="preserve"> </w:t>
      </w:r>
      <w:r>
        <w:rPr>
          <w:rFonts w:hint="cs"/>
          <w:rtl/>
        </w:rPr>
        <w:t>میان این فقرا، افراد بسیار عالم و پرھیزکار ب</w:t>
      </w:r>
      <w:r w:rsidR="008A20CD">
        <w:rPr>
          <w:rFonts w:hint="cs"/>
          <w:rtl/>
        </w:rPr>
        <w:t>ه</w:t>
      </w:r>
      <w:r>
        <w:rPr>
          <w:rFonts w:hint="cs"/>
          <w:rtl/>
        </w:rPr>
        <w:t xml:space="preserve"> چشم می‌خورد و ابوھریر</w:t>
      </w:r>
      <w:r w:rsidR="00382E42">
        <w:rPr>
          <w:rFonts w:hint="cs"/>
          <w:rtl/>
        </w:rPr>
        <w:t>ۀ</w:t>
      </w:r>
      <w:r>
        <w:rPr>
          <w:rFonts w:hint="cs"/>
          <w:rtl/>
        </w:rPr>
        <w:t xml:space="preserve"> مشھور یکی از </w:t>
      </w:r>
      <w:r w:rsidR="00546A50">
        <w:rPr>
          <w:rFonts w:hint="cs"/>
          <w:rtl/>
        </w:rPr>
        <w:t>آن‌ھا</w:t>
      </w:r>
      <w:r>
        <w:rPr>
          <w:rFonts w:hint="cs"/>
          <w:rtl/>
        </w:rPr>
        <w:t xml:space="preserve"> بود</w:t>
      </w:r>
      <w:r w:rsidR="008A20CD">
        <w:rPr>
          <w:rFonts w:hint="cs"/>
          <w:rtl/>
        </w:rPr>
        <w:t>.</w:t>
      </w:r>
      <w:r>
        <w:rPr>
          <w:rFonts w:hint="cs"/>
          <w:rtl/>
        </w:rPr>
        <w:t xml:space="preserve"> گویند ابوھریر</w:t>
      </w:r>
      <w:r w:rsidR="008A20CD">
        <w:rPr>
          <w:rFonts w:hint="cs"/>
          <w:rtl/>
        </w:rPr>
        <w:t>ه</w:t>
      </w:r>
      <w:r w:rsidR="00C443E1">
        <w:rPr>
          <w:rFonts w:hint="cs"/>
          <w:rtl/>
        </w:rPr>
        <w:t xml:space="preserve"> از شدت گرسنگی ب</w:t>
      </w:r>
      <w:r w:rsidR="008A20CD">
        <w:rPr>
          <w:rFonts w:hint="cs"/>
          <w:rtl/>
        </w:rPr>
        <w:t>ه</w:t>
      </w:r>
      <w:r w:rsidR="00C443E1">
        <w:rPr>
          <w:rFonts w:hint="cs"/>
          <w:rtl/>
        </w:rPr>
        <w:t xml:space="preserve"> حالتی می‌رسید ک</w:t>
      </w:r>
      <w:r w:rsidR="008A20CD">
        <w:rPr>
          <w:rFonts w:hint="cs"/>
          <w:rtl/>
        </w:rPr>
        <w:t>ه</w:t>
      </w:r>
      <w:r w:rsidR="00C443E1">
        <w:rPr>
          <w:rFonts w:hint="cs"/>
          <w:rtl/>
        </w:rPr>
        <w:t xml:space="preserve"> توان را</w:t>
      </w:r>
      <w:r w:rsidR="008A20CD">
        <w:rPr>
          <w:rFonts w:hint="cs"/>
          <w:rtl/>
        </w:rPr>
        <w:t>ه</w:t>
      </w:r>
      <w:r w:rsidR="00C443E1">
        <w:rPr>
          <w:rFonts w:hint="cs"/>
          <w:rtl/>
        </w:rPr>
        <w:t xml:space="preserve"> رفتن را از دست می‌داد</w:t>
      </w:r>
      <w:r w:rsidR="008A20CD">
        <w:rPr>
          <w:rFonts w:hint="cs"/>
          <w:rtl/>
        </w:rPr>
        <w:t>.</w:t>
      </w:r>
    </w:p>
    <w:p w:rsidR="00C443E1" w:rsidRDefault="00C443E1" w:rsidP="00B42350">
      <w:pPr>
        <w:pStyle w:val="a8"/>
        <w:rPr>
          <w:rtl/>
          <w:lang w:bidi="ur-PK"/>
        </w:rPr>
      </w:pPr>
      <w:r>
        <w:rPr>
          <w:rFonts w:hint="cs"/>
          <w:rtl/>
        </w:rPr>
        <w:t xml:space="preserve">ھمچنین در وصیت پیامبر </w:t>
      </w:r>
      <w:r>
        <w:rPr>
          <w:rFonts w:cs="CTraditional Arabic" w:hint="cs"/>
          <w:rtl/>
        </w:rPr>
        <w:t>ص</w:t>
      </w:r>
      <w:r>
        <w:rPr>
          <w:rFonts w:hint="cs"/>
          <w:rtl/>
        </w:rPr>
        <w:t xml:space="preserve"> ب</w:t>
      </w:r>
      <w:r w:rsidR="008A20CD">
        <w:rPr>
          <w:rFonts w:hint="cs"/>
          <w:rtl/>
        </w:rPr>
        <w:t>ه</w:t>
      </w:r>
      <w:r>
        <w:rPr>
          <w:rFonts w:hint="cs"/>
          <w:rtl/>
        </w:rPr>
        <w:t xml:space="preserve"> ابوذر، توصی</w:t>
      </w:r>
      <w:r w:rsidR="008A20CD">
        <w:rPr>
          <w:rFonts w:hint="cs"/>
          <w:rtl/>
        </w:rPr>
        <w:t>ه</w:t>
      </w:r>
      <w:r>
        <w:rPr>
          <w:rFonts w:hint="cs"/>
          <w:rtl/>
        </w:rPr>
        <w:t xml:space="preserve"> ب</w:t>
      </w:r>
      <w:r w:rsidR="008A20CD">
        <w:rPr>
          <w:rFonts w:hint="cs"/>
          <w:rtl/>
        </w:rPr>
        <w:t>ه</w:t>
      </w:r>
      <w:r>
        <w:rPr>
          <w:rFonts w:hint="cs"/>
          <w:rtl/>
        </w:rPr>
        <w:t xml:space="preserve"> صل</w:t>
      </w:r>
      <w:r w:rsidR="00382E42">
        <w:rPr>
          <w:rFonts w:hint="cs"/>
          <w:rtl/>
        </w:rPr>
        <w:t>ۀ</w:t>
      </w:r>
      <w:r>
        <w:rPr>
          <w:rFonts w:hint="cs"/>
          <w:rtl/>
        </w:rPr>
        <w:t xml:space="preserve"> رحم ب</w:t>
      </w:r>
      <w:r w:rsidR="008A20CD">
        <w:rPr>
          <w:rFonts w:hint="cs"/>
          <w:rtl/>
        </w:rPr>
        <w:t>ه</w:t>
      </w:r>
      <w:r>
        <w:rPr>
          <w:rFonts w:hint="cs"/>
          <w:rtl/>
        </w:rPr>
        <w:t xml:space="preserve"> چشم می‌خورد و</w:t>
      </w:r>
      <w:r w:rsidR="009517EB">
        <w:rPr>
          <w:rFonts w:hint="cs"/>
          <w:rtl/>
        </w:rPr>
        <w:t xml:space="preserve"> </w:t>
      </w:r>
      <w:r>
        <w:rPr>
          <w:rFonts w:hint="cs"/>
          <w:rtl/>
        </w:rPr>
        <w:t>لو این‌ک</w:t>
      </w:r>
      <w:r w:rsidR="008A20CD">
        <w:rPr>
          <w:rFonts w:hint="cs"/>
          <w:rtl/>
        </w:rPr>
        <w:t>ه</w:t>
      </w:r>
      <w:r>
        <w:rPr>
          <w:rFonts w:hint="cs"/>
          <w:rtl/>
        </w:rPr>
        <w:t xml:space="preserve"> آن شخص ب</w:t>
      </w:r>
      <w:r w:rsidR="008A20CD">
        <w:rPr>
          <w:rFonts w:hint="cs"/>
          <w:rtl/>
        </w:rPr>
        <w:t>ه</w:t>
      </w:r>
      <w:r>
        <w:rPr>
          <w:rFonts w:hint="cs"/>
          <w:rtl/>
        </w:rPr>
        <w:t xml:space="preserve"> تو پشت کند و روی از تو برتابد و صل</w:t>
      </w:r>
      <w:r w:rsidR="00382E42">
        <w:rPr>
          <w:rFonts w:hint="cs"/>
          <w:rtl/>
        </w:rPr>
        <w:t>ۀ</w:t>
      </w:r>
      <w:r>
        <w:rPr>
          <w:rFonts w:hint="cs"/>
          <w:rtl/>
        </w:rPr>
        <w:t xml:space="preserve"> رحم از دیدگا</w:t>
      </w:r>
      <w:r w:rsidR="008A20CD">
        <w:rPr>
          <w:rFonts w:hint="cs"/>
          <w:rtl/>
        </w:rPr>
        <w:t>ه</w:t>
      </w:r>
      <w:r>
        <w:rPr>
          <w:rFonts w:hint="cs"/>
          <w:rtl/>
        </w:rPr>
        <w:t xml:space="preserve"> اسلام یکی از اصول مھرورزی و صفا و صمیمیت بین انس</w:t>
      </w:r>
      <w:r w:rsidR="00B42350">
        <w:rPr>
          <w:rFonts w:hint="cs"/>
          <w:rtl/>
        </w:rPr>
        <w:t>ا</w:t>
      </w:r>
      <w:r w:rsidR="00546A50">
        <w:rPr>
          <w:rFonts w:hint="cs"/>
          <w:rtl/>
        </w:rPr>
        <w:t>ن‌ھا</w:t>
      </w:r>
      <w:r>
        <w:rPr>
          <w:rFonts w:hint="cs"/>
          <w:rtl/>
        </w:rPr>
        <w:t xml:space="preserve"> است و خدای تعالی آن اھتمامی ک</w:t>
      </w:r>
      <w:r w:rsidR="008A20CD">
        <w:rPr>
          <w:rFonts w:hint="cs"/>
          <w:rtl/>
        </w:rPr>
        <w:t>ه</w:t>
      </w:r>
      <w:r>
        <w:rPr>
          <w:rFonts w:hint="cs"/>
          <w:rtl/>
        </w:rPr>
        <w:t xml:space="preserve"> ب</w:t>
      </w:r>
      <w:r w:rsidR="008A20CD">
        <w:rPr>
          <w:rFonts w:hint="cs"/>
          <w:rtl/>
        </w:rPr>
        <w:t>ه</w:t>
      </w:r>
      <w:r>
        <w:rPr>
          <w:rFonts w:hint="cs"/>
          <w:rtl/>
        </w:rPr>
        <w:t xml:space="preserve"> صل</w:t>
      </w:r>
      <w:r w:rsidR="00382E42">
        <w:rPr>
          <w:rFonts w:hint="cs"/>
          <w:rtl/>
        </w:rPr>
        <w:t>ۀ</w:t>
      </w:r>
      <w:r>
        <w:rPr>
          <w:rFonts w:hint="cs"/>
          <w:rtl/>
        </w:rPr>
        <w:t xml:space="preserve"> رحم نشان داد</w:t>
      </w:r>
      <w:r w:rsidR="008A20CD">
        <w:rPr>
          <w:rFonts w:hint="cs"/>
          <w:rtl/>
        </w:rPr>
        <w:t>ه</w:t>
      </w:r>
      <w:r>
        <w:rPr>
          <w:rFonts w:hint="cs"/>
          <w:rtl/>
        </w:rPr>
        <w:t xml:space="preserve"> است ب</w:t>
      </w:r>
      <w:r w:rsidR="008A20CD">
        <w:rPr>
          <w:rFonts w:hint="cs"/>
          <w:rtl/>
        </w:rPr>
        <w:t>ه</w:t>
      </w:r>
      <w:r>
        <w:rPr>
          <w:rFonts w:hint="cs"/>
          <w:rtl/>
        </w:rPr>
        <w:t xml:space="preserve"> ھیچ موضوع دیگری نشان </w:t>
      </w:r>
      <w:r w:rsidR="00AF4945" w:rsidRPr="00AF4945">
        <w:rPr>
          <w:rFonts w:hint="cs"/>
          <w:rtl/>
        </w:rPr>
        <w:t>ن</w:t>
      </w:r>
      <w:r w:rsidRPr="00AF4945">
        <w:rPr>
          <w:rFonts w:hint="cs"/>
          <w:rtl/>
        </w:rPr>
        <w:t>داد</w:t>
      </w:r>
      <w:r w:rsidR="008A20CD" w:rsidRPr="00AF4945">
        <w:rPr>
          <w:rFonts w:hint="cs"/>
          <w:rtl/>
        </w:rPr>
        <w:t>ه</w:t>
      </w:r>
      <w:r w:rsidRPr="00AF4945">
        <w:rPr>
          <w:rFonts w:hint="cs"/>
          <w:rtl/>
        </w:rPr>
        <w:t xml:space="preserve"> است</w:t>
      </w:r>
      <w:r>
        <w:rPr>
          <w:rFonts w:hint="cs"/>
          <w:rtl/>
        </w:rPr>
        <w:t xml:space="preserve"> تاجایی ک</w:t>
      </w:r>
      <w:r w:rsidR="008A20CD">
        <w:rPr>
          <w:rFonts w:hint="cs"/>
          <w:rtl/>
        </w:rPr>
        <w:t>ه</w:t>
      </w:r>
      <w:r>
        <w:rPr>
          <w:rFonts w:hint="cs"/>
          <w:rtl/>
        </w:rPr>
        <w:t xml:space="preserve"> مطابق فرمود</w:t>
      </w:r>
      <w:r w:rsidR="00382E42">
        <w:rPr>
          <w:rFonts w:hint="cs"/>
          <w:rtl/>
        </w:rPr>
        <w:t>ۀ</w:t>
      </w:r>
      <w:r>
        <w:rPr>
          <w:rFonts w:hint="cs"/>
          <w:rtl/>
        </w:rPr>
        <w:t xml:space="preserve"> پیامبر، خداوند فرمود</w:t>
      </w:r>
      <w:r w:rsidR="008A20CD">
        <w:rPr>
          <w:rFonts w:hint="cs"/>
          <w:rtl/>
        </w:rPr>
        <w:t>ه</w:t>
      </w:r>
      <w:r>
        <w:rPr>
          <w:rFonts w:hint="cs"/>
          <w:rtl/>
        </w:rPr>
        <w:t xml:space="preserve"> است: «</w:t>
      </w:r>
      <w:r>
        <w:rPr>
          <w:rFonts w:hint="cs"/>
          <w:rtl/>
          <w:lang w:bidi="ur-PK"/>
        </w:rPr>
        <w:t>ھر</w:t>
      </w:r>
      <w:r w:rsidR="00B42350">
        <w:rPr>
          <w:rFonts w:hint="cs"/>
          <w:rtl/>
          <w:lang w:bidi="ur-PK"/>
        </w:rPr>
        <w:t xml:space="preserve"> </w:t>
      </w:r>
      <w:r>
        <w:rPr>
          <w:rFonts w:hint="cs"/>
          <w:rtl/>
          <w:lang w:bidi="ur-PK"/>
        </w:rPr>
        <w:t>کس صل</w:t>
      </w:r>
      <w:r w:rsidR="00382E42">
        <w:rPr>
          <w:rFonts w:hint="cs"/>
          <w:rtl/>
          <w:lang w:bidi="ur-PK"/>
        </w:rPr>
        <w:t>ۀ</w:t>
      </w:r>
      <w:r>
        <w:rPr>
          <w:rFonts w:hint="cs"/>
          <w:rtl/>
          <w:lang w:bidi="ur-PK"/>
        </w:rPr>
        <w:t xml:space="preserve"> رحم ب</w:t>
      </w:r>
      <w:r w:rsidR="008A20CD">
        <w:rPr>
          <w:rFonts w:hint="cs"/>
          <w:rtl/>
          <w:lang w:bidi="ur-PK"/>
        </w:rPr>
        <w:t>ه</w:t>
      </w:r>
      <w:r>
        <w:rPr>
          <w:rFonts w:hint="cs"/>
          <w:rtl/>
          <w:lang w:bidi="ur-PK"/>
        </w:rPr>
        <w:t>‌</w:t>
      </w:r>
      <w:r w:rsidR="00AF4945">
        <w:rPr>
          <w:rFonts w:hint="cs"/>
          <w:rtl/>
          <w:lang w:bidi="ur-PK"/>
        </w:rPr>
        <w:t xml:space="preserve"> </w:t>
      </w:r>
      <w:r>
        <w:rPr>
          <w:rFonts w:hint="cs"/>
          <w:rtl/>
          <w:lang w:bidi="ur-PK"/>
        </w:rPr>
        <w:t>جا آورد با او پیوند خواھم نمود و ھر</w:t>
      </w:r>
      <w:r w:rsidR="00B42350">
        <w:rPr>
          <w:rFonts w:hint="cs"/>
          <w:rtl/>
          <w:lang w:bidi="ur-PK"/>
        </w:rPr>
        <w:t xml:space="preserve"> </w:t>
      </w:r>
      <w:r>
        <w:rPr>
          <w:rFonts w:hint="cs"/>
          <w:rtl/>
          <w:lang w:bidi="ur-PK"/>
        </w:rPr>
        <w:t>کس صل</w:t>
      </w:r>
      <w:r w:rsidR="00382E42">
        <w:rPr>
          <w:rFonts w:hint="cs"/>
          <w:rtl/>
          <w:lang w:bidi="ur-PK"/>
        </w:rPr>
        <w:t>ۀ</w:t>
      </w:r>
      <w:r>
        <w:rPr>
          <w:rFonts w:hint="cs"/>
          <w:rtl/>
          <w:lang w:bidi="ur-PK"/>
        </w:rPr>
        <w:t xml:space="preserve"> رحم را قطع کند، از او خواھم برید</w:t>
      </w:r>
      <w:r>
        <w:rPr>
          <w:rFonts w:hint="cs"/>
          <w:rtl/>
        </w:rPr>
        <w:t>».</w:t>
      </w:r>
    </w:p>
    <w:p w:rsidR="00C443E1" w:rsidRDefault="00C443E1" w:rsidP="00BC5BE8">
      <w:pPr>
        <w:pStyle w:val="a8"/>
        <w:rPr>
          <w:rtl/>
          <w:lang w:bidi="ur-PK"/>
        </w:rPr>
      </w:pPr>
      <w:r>
        <w:rPr>
          <w:rFonts w:hint="cs"/>
          <w:rtl/>
          <w:lang w:bidi="ur-PK"/>
        </w:rPr>
        <w:t>و ھمچنین خدای جلّ و علا ب</w:t>
      </w:r>
      <w:r w:rsidR="008A20CD">
        <w:rPr>
          <w:rFonts w:hint="cs"/>
          <w:rtl/>
          <w:lang w:bidi="ur-PK"/>
        </w:rPr>
        <w:t>ه</w:t>
      </w:r>
      <w:r>
        <w:rPr>
          <w:rFonts w:hint="cs"/>
          <w:rtl/>
          <w:lang w:bidi="ur-PK"/>
        </w:rPr>
        <w:t xml:space="preserve"> وسیل</w:t>
      </w:r>
      <w:r w:rsidR="00382E42">
        <w:rPr>
          <w:rFonts w:hint="cs"/>
          <w:rtl/>
          <w:lang w:bidi="ur-PK"/>
        </w:rPr>
        <w:t>ۀ</w:t>
      </w:r>
      <w:r>
        <w:rPr>
          <w:rFonts w:hint="cs"/>
          <w:rtl/>
          <w:lang w:bidi="ur-PK"/>
        </w:rPr>
        <w:t xml:space="preserve"> صل</w:t>
      </w:r>
      <w:r w:rsidR="00382E42">
        <w:rPr>
          <w:rFonts w:hint="cs"/>
          <w:rtl/>
          <w:lang w:bidi="ur-PK"/>
        </w:rPr>
        <w:t>ۀ</w:t>
      </w:r>
      <w:r>
        <w:rPr>
          <w:rFonts w:hint="cs"/>
          <w:rtl/>
          <w:lang w:bidi="ur-PK"/>
        </w:rPr>
        <w:t xml:space="preserve"> رحم، رزق و روزی و عمر انس</w:t>
      </w:r>
      <w:r w:rsidR="00B42350">
        <w:rPr>
          <w:rFonts w:hint="cs"/>
          <w:rtl/>
          <w:lang w:bidi="ur-PK"/>
        </w:rPr>
        <w:t>ا</w:t>
      </w:r>
      <w:r w:rsidR="00546A50">
        <w:rPr>
          <w:rFonts w:hint="cs"/>
          <w:rtl/>
          <w:lang w:bidi="ur-PK"/>
        </w:rPr>
        <w:t>ن‌ھا</w:t>
      </w:r>
      <w:r>
        <w:rPr>
          <w:rFonts w:hint="cs"/>
          <w:rtl/>
          <w:lang w:bidi="ur-PK"/>
        </w:rPr>
        <w:t xml:space="preserve"> را با برکت خواھد نمود</w:t>
      </w:r>
      <w:r w:rsidR="008A20CD">
        <w:rPr>
          <w:rFonts w:hint="cs"/>
          <w:rtl/>
          <w:lang w:bidi="ur-PK"/>
        </w:rPr>
        <w:t>.</w:t>
      </w:r>
      <w:r>
        <w:rPr>
          <w:rFonts w:hint="cs"/>
          <w:rtl/>
          <w:lang w:bidi="ur-PK"/>
        </w:rPr>
        <w:t xml:space="preserve"> علاو</w:t>
      </w:r>
      <w:r w:rsidR="008A20CD">
        <w:rPr>
          <w:rFonts w:hint="cs"/>
          <w:rtl/>
          <w:lang w:bidi="ur-PK"/>
        </w:rPr>
        <w:t>ه</w:t>
      </w:r>
      <w:r>
        <w:rPr>
          <w:rFonts w:hint="cs"/>
          <w:rtl/>
          <w:lang w:bidi="ur-PK"/>
        </w:rPr>
        <w:t xml:space="preserve"> بر این‌ھا پیامبر </w:t>
      </w:r>
      <w:r>
        <w:rPr>
          <w:rFonts w:cs="CTraditional Arabic" w:hint="cs"/>
          <w:rtl/>
          <w:lang w:bidi="ur-PK"/>
        </w:rPr>
        <w:t>ص</w:t>
      </w:r>
      <w:r>
        <w:rPr>
          <w:rFonts w:hint="cs"/>
          <w:rtl/>
          <w:lang w:bidi="ur-PK"/>
        </w:rPr>
        <w:t xml:space="preserve"> در حدیث مذکور، ابوذر را تعلیم و تفھیم نمود ک</w:t>
      </w:r>
      <w:r w:rsidR="008A20CD">
        <w:rPr>
          <w:rFonts w:hint="cs"/>
          <w:rtl/>
          <w:lang w:bidi="ur-PK"/>
        </w:rPr>
        <w:t>ه</w:t>
      </w:r>
      <w:r>
        <w:rPr>
          <w:rFonts w:hint="cs"/>
          <w:rtl/>
          <w:lang w:bidi="ur-PK"/>
        </w:rPr>
        <w:t xml:space="preserve"> از گفتن کلم</w:t>
      </w:r>
      <w:r w:rsidR="00382E42">
        <w:rPr>
          <w:rFonts w:hint="cs"/>
          <w:rtl/>
          <w:lang w:bidi="ur-PK"/>
        </w:rPr>
        <w:t>ۀ</w:t>
      </w:r>
      <w:r>
        <w:rPr>
          <w:rFonts w:hint="cs"/>
          <w:rtl/>
          <w:lang w:bidi="ur-PK"/>
        </w:rPr>
        <w:t xml:space="preserve"> حق علی رغم</w:t>
      </w:r>
      <w:r w:rsidR="00697999">
        <w:rPr>
          <w:rFonts w:hint="cs"/>
          <w:rtl/>
          <w:lang w:bidi="ur-PK"/>
        </w:rPr>
        <w:t xml:space="preserve"> ھم</w:t>
      </w:r>
      <w:r w:rsidR="00382E42">
        <w:rPr>
          <w:rFonts w:hint="cs"/>
          <w:rtl/>
          <w:lang w:bidi="ur-PK"/>
        </w:rPr>
        <w:t>ۀ</w:t>
      </w:r>
      <w:r w:rsidR="00697999">
        <w:rPr>
          <w:rFonts w:hint="cs"/>
          <w:rtl/>
          <w:lang w:bidi="ur-PK"/>
        </w:rPr>
        <w:t xml:space="preserve"> تلخی‌ھایش، کوتاھی نکند و نیز ب</w:t>
      </w:r>
      <w:r w:rsidR="008A20CD">
        <w:rPr>
          <w:rFonts w:hint="cs"/>
          <w:rtl/>
          <w:lang w:bidi="ur-PK"/>
        </w:rPr>
        <w:t>ه</w:t>
      </w:r>
      <w:r w:rsidR="00697999">
        <w:rPr>
          <w:rFonts w:hint="cs"/>
          <w:rtl/>
          <w:lang w:bidi="ur-PK"/>
        </w:rPr>
        <w:t xml:space="preserve"> او یاد داد ک</w:t>
      </w:r>
      <w:r w:rsidR="008A20CD">
        <w:rPr>
          <w:rFonts w:hint="cs"/>
          <w:rtl/>
          <w:lang w:bidi="ur-PK"/>
        </w:rPr>
        <w:t>ه</w:t>
      </w:r>
      <w:r w:rsidR="00697999">
        <w:rPr>
          <w:rFonts w:hint="cs"/>
          <w:rtl/>
          <w:lang w:bidi="ur-PK"/>
        </w:rPr>
        <w:t xml:space="preserve"> در این صورت تمام جھان ھستی و حتی جباران و ستمگران در مقابل او کوچک بی‌مقدار ب</w:t>
      </w:r>
      <w:r w:rsidR="008A20CD">
        <w:rPr>
          <w:rFonts w:hint="cs"/>
          <w:rtl/>
          <w:lang w:bidi="ur-PK"/>
        </w:rPr>
        <w:t>ه</w:t>
      </w:r>
      <w:r w:rsidR="00697999">
        <w:rPr>
          <w:rFonts w:hint="cs"/>
          <w:rtl/>
          <w:lang w:bidi="ur-PK"/>
        </w:rPr>
        <w:t xml:space="preserve"> نظر خواھند آمد</w:t>
      </w:r>
      <w:r w:rsidR="008A20CD">
        <w:rPr>
          <w:rFonts w:hint="cs"/>
          <w:rtl/>
          <w:lang w:bidi="ur-PK"/>
        </w:rPr>
        <w:t>.</w:t>
      </w:r>
      <w:r w:rsidR="00697999">
        <w:rPr>
          <w:rFonts w:hint="cs"/>
          <w:rtl/>
          <w:lang w:bidi="ur-PK"/>
        </w:rPr>
        <w:t xml:space="preserve"> البت</w:t>
      </w:r>
      <w:r w:rsidR="008A20CD">
        <w:rPr>
          <w:rFonts w:hint="cs"/>
          <w:rtl/>
          <w:lang w:bidi="ur-PK"/>
        </w:rPr>
        <w:t>ه</w:t>
      </w:r>
      <w:r w:rsidR="00697999">
        <w:rPr>
          <w:rFonts w:hint="cs"/>
          <w:rtl/>
          <w:lang w:bidi="ur-PK"/>
        </w:rPr>
        <w:t xml:space="preserve"> پیامبر </w:t>
      </w:r>
      <w:r w:rsidR="00697999">
        <w:rPr>
          <w:rFonts w:cs="CTraditional Arabic" w:hint="cs"/>
          <w:rtl/>
          <w:lang w:bidi="ur-PK"/>
        </w:rPr>
        <w:t>ص</w:t>
      </w:r>
      <w:r w:rsidR="00697999">
        <w:rPr>
          <w:rFonts w:hint="cs"/>
          <w:rtl/>
          <w:lang w:bidi="ur-PK"/>
        </w:rPr>
        <w:t xml:space="preserve"> این‌گون</w:t>
      </w:r>
      <w:r w:rsidR="008A20CD">
        <w:rPr>
          <w:rFonts w:hint="cs"/>
          <w:rtl/>
          <w:lang w:bidi="ur-PK"/>
        </w:rPr>
        <w:t>ه</w:t>
      </w:r>
      <w:r w:rsidR="00697999">
        <w:rPr>
          <w:rFonts w:hint="cs"/>
          <w:rtl/>
          <w:lang w:bidi="ur-PK"/>
        </w:rPr>
        <w:t xml:space="preserve"> نبود ک</w:t>
      </w:r>
      <w:r w:rsidR="008A20CD">
        <w:rPr>
          <w:rFonts w:hint="cs"/>
          <w:rtl/>
          <w:lang w:bidi="ur-PK"/>
        </w:rPr>
        <w:t>ه</w:t>
      </w:r>
      <w:r w:rsidR="00697999">
        <w:rPr>
          <w:rFonts w:hint="cs"/>
          <w:rtl/>
          <w:lang w:bidi="ur-PK"/>
        </w:rPr>
        <w:t xml:space="preserve"> ب</w:t>
      </w:r>
      <w:r w:rsidR="008A20CD">
        <w:rPr>
          <w:rFonts w:hint="cs"/>
          <w:rtl/>
          <w:lang w:bidi="ur-PK"/>
        </w:rPr>
        <w:t>ه</w:t>
      </w:r>
      <w:r w:rsidR="00697999">
        <w:rPr>
          <w:rFonts w:hint="cs"/>
          <w:rtl/>
          <w:lang w:bidi="ur-PK"/>
        </w:rPr>
        <w:t xml:space="preserve"> توصی</w:t>
      </w:r>
      <w:r w:rsidR="008A20CD">
        <w:rPr>
          <w:rFonts w:hint="cs"/>
          <w:rtl/>
          <w:lang w:bidi="ur-PK"/>
        </w:rPr>
        <w:t>ه</w:t>
      </w:r>
      <w:r w:rsidR="00697999">
        <w:rPr>
          <w:rFonts w:hint="cs"/>
          <w:rtl/>
          <w:lang w:bidi="ur-PK"/>
        </w:rPr>
        <w:t xml:space="preserve"> و تذکر و امر و نھی اکتفا کند، بلک</w:t>
      </w:r>
      <w:r w:rsidR="008A20CD">
        <w:rPr>
          <w:rFonts w:hint="cs"/>
          <w:rtl/>
          <w:lang w:bidi="ur-PK"/>
        </w:rPr>
        <w:t>ه</w:t>
      </w:r>
      <w:r w:rsidR="00697999">
        <w:rPr>
          <w:rFonts w:hint="cs"/>
          <w:rtl/>
          <w:lang w:bidi="ur-PK"/>
        </w:rPr>
        <w:t xml:space="preserve"> رسول‌</w:t>
      </w:r>
      <w:r w:rsidR="00B42350">
        <w:rPr>
          <w:rFonts w:hint="cs"/>
          <w:rtl/>
          <w:lang w:bidi="ur-PK"/>
        </w:rPr>
        <w:t xml:space="preserve"> </w:t>
      </w:r>
      <w:r w:rsidR="00697999">
        <w:rPr>
          <w:rFonts w:hint="cs"/>
          <w:rtl/>
          <w:lang w:bidi="ur-PK"/>
        </w:rPr>
        <w:t>الل</w:t>
      </w:r>
      <w:r w:rsidR="008A20CD">
        <w:rPr>
          <w:rFonts w:hint="cs"/>
          <w:rtl/>
          <w:lang w:bidi="ur-PK"/>
        </w:rPr>
        <w:t>ه</w:t>
      </w:r>
      <w:r w:rsidR="00697999">
        <w:rPr>
          <w:rFonts w:hint="cs"/>
          <w:rtl/>
          <w:lang w:bidi="ur-PK"/>
        </w:rPr>
        <w:t xml:space="preserve"> </w:t>
      </w:r>
      <w:r w:rsidR="00697999">
        <w:rPr>
          <w:rFonts w:cs="CTraditional Arabic" w:hint="cs"/>
          <w:rtl/>
          <w:lang w:bidi="ur-PK"/>
        </w:rPr>
        <w:t>ص</w:t>
      </w:r>
      <w:r w:rsidR="00697999">
        <w:rPr>
          <w:rFonts w:hint="cs"/>
          <w:rtl/>
          <w:lang w:bidi="ur-PK"/>
        </w:rPr>
        <w:t xml:space="preserve"> ب</w:t>
      </w:r>
      <w:r w:rsidR="008A20CD">
        <w:rPr>
          <w:rFonts w:hint="cs"/>
          <w:rtl/>
          <w:lang w:bidi="ur-PK"/>
        </w:rPr>
        <w:t>ه</w:t>
      </w:r>
      <w:r w:rsidR="00697999">
        <w:rPr>
          <w:rFonts w:hint="cs"/>
          <w:rtl/>
          <w:lang w:bidi="ur-PK"/>
        </w:rPr>
        <w:t xml:space="preserve"> ھیچ چیزی دستور نمی‌داد و امر نمی‌کرد مگر این‌ک</w:t>
      </w:r>
      <w:r w:rsidR="008A20CD">
        <w:rPr>
          <w:rFonts w:hint="cs"/>
          <w:rtl/>
          <w:lang w:bidi="ur-PK"/>
        </w:rPr>
        <w:t>ه</w:t>
      </w:r>
      <w:r w:rsidR="00697999">
        <w:rPr>
          <w:rFonts w:hint="cs"/>
          <w:rtl/>
          <w:lang w:bidi="ur-PK"/>
        </w:rPr>
        <w:t xml:space="preserve"> خود، اولین فردی بود ک</w:t>
      </w:r>
      <w:r w:rsidR="008A20CD">
        <w:rPr>
          <w:rFonts w:hint="cs"/>
          <w:rtl/>
          <w:lang w:bidi="ur-PK"/>
        </w:rPr>
        <w:t>ه</w:t>
      </w:r>
      <w:r w:rsidR="00697999">
        <w:rPr>
          <w:rFonts w:hint="cs"/>
          <w:rtl/>
          <w:lang w:bidi="ur-PK"/>
        </w:rPr>
        <w:t xml:space="preserve"> آن را انجام می‌داد و از ھیچ چیزی نھی نمی‌کرد، مگر این‌ک</w:t>
      </w:r>
      <w:r w:rsidR="008A20CD">
        <w:rPr>
          <w:rFonts w:hint="cs"/>
          <w:rtl/>
          <w:lang w:bidi="ur-PK"/>
        </w:rPr>
        <w:t>ه</w:t>
      </w:r>
      <w:r w:rsidR="00697999">
        <w:rPr>
          <w:rFonts w:hint="cs"/>
          <w:rtl/>
          <w:lang w:bidi="ur-PK"/>
        </w:rPr>
        <w:t xml:space="preserve"> خود قبل از ھر</w:t>
      </w:r>
      <w:r w:rsidR="00B42350">
        <w:rPr>
          <w:rFonts w:hint="cs"/>
          <w:rtl/>
          <w:lang w:bidi="ur-PK"/>
        </w:rPr>
        <w:t xml:space="preserve"> </w:t>
      </w:r>
      <w:r w:rsidR="00697999">
        <w:rPr>
          <w:rFonts w:hint="cs"/>
          <w:rtl/>
          <w:lang w:bidi="ur-PK"/>
        </w:rPr>
        <w:t>کس از آن دوری می‌کرد</w:t>
      </w:r>
      <w:r w:rsidR="008A20CD">
        <w:rPr>
          <w:rFonts w:hint="cs"/>
          <w:rtl/>
          <w:lang w:bidi="ur-PK"/>
        </w:rPr>
        <w:t>.</w:t>
      </w:r>
      <w:r w:rsidR="00697999">
        <w:rPr>
          <w:rFonts w:hint="cs"/>
          <w:rtl/>
          <w:lang w:bidi="ur-PK"/>
        </w:rPr>
        <w:t xml:space="preserve"> مثلاً اگر دستور ب</w:t>
      </w:r>
      <w:r w:rsidR="008A20CD">
        <w:rPr>
          <w:rFonts w:hint="cs"/>
          <w:rtl/>
          <w:lang w:bidi="ur-PK"/>
        </w:rPr>
        <w:t>ه</w:t>
      </w:r>
      <w:r w:rsidR="00697999">
        <w:rPr>
          <w:rFonts w:hint="cs"/>
          <w:rtl/>
          <w:lang w:bidi="ur-PK"/>
        </w:rPr>
        <w:t xml:space="preserve"> محبت فقرا و مساکین می‌داد، خودش عملاً از دوستداران فقرا بود و ب</w:t>
      </w:r>
      <w:r w:rsidR="008A20CD">
        <w:rPr>
          <w:rFonts w:hint="cs"/>
          <w:rtl/>
          <w:lang w:bidi="ur-PK"/>
        </w:rPr>
        <w:t>ه</w:t>
      </w:r>
      <w:r w:rsidR="00697999">
        <w:rPr>
          <w:rFonts w:hint="cs"/>
          <w:rtl/>
          <w:lang w:bidi="ur-PK"/>
        </w:rPr>
        <w:t xml:space="preserve"> حدی تواضع و فروتنی </w:t>
      </w:r>
      <w:r w:rsidR="00697999" w:rsidRPr="00604D23">
        <w:rPr>
          <w:rFonts w:hint="cs"/>
          <w:spacing w:val="-4"/>
          <w:rtl/>
          <w:lang w:bidi="ur-PK"/>
        </w:rPr>
        <w:t>می‌کرد ک</w:t>
      </w:r>
      <w:r w:rsidR="008A20CD" w:rsidRPr="00604D23">
        <w:rPr>
          <w:rFonts w:hint="cs"/>
          <w:spacing w:val="-4"/>
          <w:rtl/>
          <w:lang w:bidi="ur-PK"/>
        </w:rPr>
        <w:t>ه</w:t>
      </w:r>
      <w:r w:rsidR="00697999" w:rsidRPr="00604D23">
        <w:rPr>
          <w:rFonts w:hint="cs"/>
          <w:spacing w:val="-4"/>
          <w:rtl/>
          <w:lang w:bidi="ur-PK"/>
        </w:rPr>
        <w:t xml:space="preserve"> بیشتر</w:t>
      </w:r>
      <w:r w:rsidR="00A74C73" w:rsidRPr="00604D23">
        <w:rPr>
          <w:rFonts w:hint="cs"/>
          <w:spacing w:val="-4"/>
          <w:rtl/>
          <w:lang w:bidi="ur-PK"/>
        </w:rPr>
        <w:t xml:space="preserve"> از </w:t>
      </w:r>
      <w:r w:rsidR="00A74C73" w:rsidRPr="00604D23">
        <w:rPr>
          <w:rFonts w:hint="cs"/>
          <w:spacing w:val="-4"/>
          <w:rtl/>
        </w:rPr>
        <w:t>ھر</w:t>
      </w:r>
      <w:r w:rsidR="00B42350" w:rsidRPr="00604D23">
        <w:rPr>
          <w:rFonts w:hint="cs"/>
          <w:spacing w:val="-4"/>
          <w:rtl/>
        </w:rPr>
        <w:t xml:space="preserve"> </w:t>
      </w:r>
      <w:r w:rsidR="00A74C73" w:rsidRPr="00604D23">
        <w:rPr>
          <w:rFonts w:hint="cs"/>
          <w:spacing w:val="-4"/>
          <w:rtl/>
        </w:rPr>
        <w:t>کس</w:t>
      </w:r>
      <w:r w:rsidR="00697999" w:rsidRPr="00604D23">
        <w:rPr>
          <w:rFonts w:hint="cs"/>
          <w:spacing w:val="-4"/>
          <w:rtl/>
          <w:lang w:bidi="ur-PK"/>
        </w:rPr>
        <w:t xml:space="preserve"> ب</w:t>
      </w:r>
      <w:r w:rsidR="008A20CD" w:rsidRPr="00604D23">
        <w:rPr>
          <w:rFonts w:hint="cs"/>
          <w:spacing w:val="-4"/>
          <w:rtl/>
          <w:lang w:bidi="ur-PK"/>
        </w:rPr>
        <w:t>ه</w:t>
      </w:r>
      <w:r w:rsidR="00697999" w:rsidRPr="00604D23">
        <w:rPr>
          <w:rFonts w:hint="cs"/>
          <w:spacing w:val="-4"/>
          <w:rtl/>
          <w:lang w:bidi="ur-PK"/>
        </w:rPr>
        <w:t xml:space="preserve"> فقرا شباھت داشت</w:t>
      </w:r>
      <w:r w:rsidR="008A20CD" w:rsidRPr="00604D23">
        <w:rPr>
          <w:rFonts w:hint="cs"/>
          <w:spacing w:val="-4"/>
          <w:rtl/>
          <w:lang w:bidi="ur-PK"/>
        </w:rPr>
        <w:t>.</w:t>
      </w:r>
      <w:r w:rsidR="00697999" w:rsidRPr="00604D23">
        <w:rPr>
          <w:rFonts w:hint="cs"/>
          <w:spacing w:val="-4"/>
          <w:rtl/>
          <w:lang w:bidi="ur-PK"/>
        </w:rPr>
        <w:t xml:space="preserve"> از ابوھریر</w:t>
      </w:r>
      <w:r w:rsidR="008A20CD" w:rsidRPr="00604D23">
        <w:rPr>
          <w:rFonts w:hint="cs"/>
          <w:spacing w:val="-4"/>
          <w:rtl/>
          <w:lang w:bidi="ur-PK"/>
        </w:rPr>
        <w:t>ه</w:t>
      </w:r>
      <w:r w:rsidR="00697999" w:rsidRPr="00604D23">
        <w:rPr>
          <w:rFonts w:hint="cs"/>
          <w:spacing w:val="-4"/>
          <w:rtl/>
          <w:lang w:bidi="ur-PK"/>
        </w:rPr>
        <w:t xml:space="preserve"> </w:t>
      </w:r>
      <w:r w:rsidR="00697999" w:rsidRPr="00604D23">
        <w:rPr>
          <w:rFonts w:cs="CTraditional Arabic" w:hint="cs"/>
          <w:spacing w:val="-4"/>
          <w:rtl/>
          <w:lang w:bidi="ur-PK"/>
        </w:rPr>
        <w:t>س</w:t>
      </w:r>
      <w:r w:rsidR="00697999" w:rsidRPr="00604D23">
        <w:rPr>
          <w:rFonts w:hint="cs"/>
          <w:spacing w:val="-4"/>
          <w:rtl/>
          <w:lang w:bidi="ur-PK"/>
        </w:rPr>
        <w:t xml:space="preserve"> روایت شد</w:t>
      </w:r>
      <w:r w:rsidR="008A20CD" w:rsidRPr="00604D23">
        <w:rPr>
          <w:rFonts w:hint="cs"/>
          <w:spacing w:val="-4"/>
          <w:rtl/>
          <w:lang w:bidi="ur-PK"/>
        </w:rPr>
        <w:t>ه</w:t>
      </w:r>
      <w:r w:rsidR="00697999" w:rsidRPr="00604D23">
        <w:rPr>
          <w:rFonts w:hint="cs"/>
          <w:spacing w:val="-4"/>
          <w:rtl/>
          <w:lang w:bidi="ur-PK"/>
        </w:rPr>
        <w:t xml:space="preserve"> است ک</w:t>
      </w:r>
      <w:r w:rsidR="008A20CD" w:rsidRPr="00604D23">
        <w:rPr>
          <w:rFonts w:hint="cs"/>
          <w:spacing w:val="-4"/>
          <w:rtl/>
          <w:lang w:bidi="ur-PK"/>
        </w:rPr>
        <w:t>ه</w:t>
      </w:r>
      <w:r w:rsidR="00697999" w:rsidRPr="00604D23">
        <w:rPr>
          <w:rFonts w:hint="cs"/>
          <w:spacing w:val="-4"/>
          <w:rtl/>
          <w:lang w:bidi="ur-PK"/>
        </w:rPr>
        <w:t xml:space="preserve"> گفت: در خدمت پیامبر </w:t>
      </w:r>
      <w:r w:rsidR="00697999" w:rsidRPr="00604D23">
        <w:rPr>
          <w:rFonts w:cs="CTraditional Arabic" w:hint="cs"/>
          <w:spacing w:val="-4"/>
          <w:rtl/>
          <w:lang w:bidi="ur-PK"/>
        </w:rPr>
        <w:t>ص</w:t>
      </w:r>
      <w:r w:rsidR="00697999" w:rsidRPr="00604D23">
        <w:rPr>
          <w:rFonts w:hint="cs"/>
          <w:spacing w:val="-4"/>
          <w:rtl/>
          <w:lang w:bidi="ur-PK"/>
        </w:rPr>
        <w:t xml:space="preserve"> برای خرید ب</w:t>
      </w:r>
      <w:r w:rsidR="008A20CD" w:rsidRPr="00604D23">
        <w:rPr>
          <w:rFonts w:hint="cs"/>
          <w:spacing w:val="-4"/>
          <w:rtl/>
          <w:lang w:bidi="ur-PK"/>
        </w:rPr>
        <w:t>ه</w:t>
      </w:r>
      <w:r w:rsidR="00697999" w:rsidRPr="00604D23">
        <w:rPr>
          <w:rFonts w:hint="cs"/>
          <w:spacing w:val="-4"/>
          <w:rtl/>
          <w:lang w:bidi="ur-PK"/>
        </w:rPr>
        <w:t xml:space="preserve"> بازار رفتیم، فروشند</w:t>
      </w:r>
      <w:r w:rsidR="008A20CD" w:rsidRPr="00604D23">
        <w:rPr>
          <w:rFonts w:hint="cs"/>
          <w:spacing w:val="-4"/>
          <w:rtl/>
          <w:lang w:bidi="ur-PK"/>
        </w:rPr>
        <w:t>ه</w:t>
      </w:r>
      <w:r w:rsidR="00697999" w:rsidRPr="00604D23">
        <w:rPr>
          <w:rFonts w:hint="cs"/>
          <w:spacing w:val="-4"/>
          <w:rtl/>
          <w:lang w:bidi="ur-PK"/>
        </w:rPr>
        <w:t>‌ای ب</w:t>
      </w:r>
      <w:r w:rsidR="008A20CD" w:rsidRPr="00604D23">
        <w:rPr>
          <w:rFonts w:hint="cs"/>
          <w:spacing w:val="-4"/>
          <w:rtl/>
          <w:lang w:bidi="ur-PK"/>
        </w:rPr>
        <w:t>ه</w:t>
      </w:r>
      <w:r w:rsidR="00697999" w:rsidRPr="00604D23">
        <w:rPr>
          <w:rFonts w:hint="cs"/>
          <w:spacing w:val="-4"/>
          <w:rtl/>
          <w:lang w:bidi="ur-PK"/>
        </w:rPr>
        <w:t xml:space="preserve"> مجرد رؤیت پیامبر </w:t>
      </w:r>
      <w:r w:rsidR="00E6509E" w:rsidRPr="00604D23">
        <w:rPr>
          <w:rFonts w:hint="cs"/>
          <w:spacing w:val="-4"/>
          <w:rtl/>
          <w:lang w:bidi="ur-PK"/>
        </w:rPr>
        <w:t>به‌سوی</w:t>
      </w:r>
      <w:r w:rsidR="00697999" w:rsidRPr="00604D23">
        <w:rPr>
          <w:rFonts w:hint="cs"/>
          <w:spacing w:val="-4"/>
          <w:rtl/>
          <w:lang w:bidi="ur-PK"/>
        </w:rPr>
        <w:t xml:space="preserve"> او شتافت و دست‌ھای مبارک پیامبر را گرفت تا دستش را ببوسد، پیامبر </w:t>
      </w:r>
      <w:r w:rsidR="00697999" w:rsidRPr="00604D23">
        <w:rPr>
          <w:rFonts w:cs="CTraditional Arabic" w:hint="cs"/>
          <w:spacing w:val="-4"/>
          <w:rtl/>
          <w:lang w:bidi="ur-PK"/>
        </w:rPr>
        <w:t>ص</w:t>
      </w:r>
      <w:r w:rsidR="00697999">
        <w:rPr>
          <w:rFonts w:hint="cs"/>
          <w:rtl/>
          <w:lang w:bidi="ur-PK"/>
        </w:rPr>
        <w:t xml:space="preserve"> نیز بلافاصل</w:t>
      </w:r>
      <w:r w:rsidR="008A20CD">
        <w:rPr>
          <w:rFonts w:hint="cs"/>
          <w:rtl/>
          <w:lang w:bidi="ur-PK"/>
        </w:rPr>
        <w:t>ه</w:t>
      </w:r>
      <w:r w:rsidR="00697999">
        <w:rPr>
          <w:rFonts w:hint="cs"/>
          <w:rtl/>
          <w:lang w:bidi="ur-PK"/>
        </w:rPr>
        <w:t xml:space="preserve"> با بیرون آوردن دست مبارک او را از این کار منع کرد</w:t>
      </w:r>
      <w:r w:rsidR="003F5B5B">
        <w:rPr>
          <w:rFonts w:hint="cs"/>
          <w:rtl/>
          <w:lang w:bidi="ur-PK"/>
        </w:rPr>
        <w:t xml:space="preserve"> و فرمود: این کار را اھل عجم با پادشاھان خود می‌کنند و من شا</w:t>
      </w:r>
      <w:r w:rsidR="008A20CD">
        <w:rPr>
          <w:rFonts w:hint="cs"/>
          <w:rtl/>
          <w:lang w:bidi="ur-PK"/>
        </w:rPr>
        <w:t>ه</w:t>
      </w:r>
      <w:r w:rsidR="003F5B5B">
        <w:rPr>
          <w:rFonts w:hint="cs"/>
          <w:rtl/>
          <w:lang w:bidi="ur-PK"/>
        </w:rPr>
        <w:t xml:space="preserve"> نیستم؛ بلک</w:t>
      </w:r>
      <w:r w:rsidR="008A20CD">
        <w:rPr>
          <w:rFonts w:hint="cs"/>
          <w:rtl/>
          <w:lang w:bidi="ur-PK"/>
        </w:rPr>
        <w:t>ه</w:t>
      </w:r>
      <w:r w:rsidR="003F5B5B">
        <w:rPr>
          <w:rFonts w:hint="cs"/>
          <w:rtl/>
          <w:lang w:bidi="ur-PK"/>
        </w:rPr>
        <w:t xml:space="preserve"> من ھمانند شماھا ھستم</w:t>
      </w:r>
      <w:r w:rsidR="008A20CD">
        <w:rPr>
          <w:rFonts w:hint="cs"/>
          <w:rtl/>
          <w:lang w:bidi="ur-PK"/>
        </w:rPr>
        <w:t>.</w:t>
      </w:r>
      <w:r w:rsidR="003F5B5B">
        <w:rPr>
          <w:rFonts w:hint="cs"/>
          <w:rtl/>
          <w:lang w:bidi="ur-PK"/>
        </w:rPr>
        <w:t xml:space="preserve"> ابوھریر</w:t>
      </w:r>
      <w:r w:rsidR="008A20CD">
        <w:rPr>
          <w:rFonts w:hint="cs"/>
          <w:rtl/>
          <w:lang w:bidi="ur-PK"/>
        </w:rPr>
        <w:t>ه</w:t>
      </w:r>
      <w:r w:rsidR="003F5B5B">
        <w:rPr>
          <w:rFonts w:hint="cs"/>
          <w:rtl/>
          <w:lang w:bidi="ur-PK"/>
        </w:rPr>
        <w:t xml:space="preserve"> در ادام</w:t>
      </w:r>
      <w:r w:rsidR="008A20CD">
        <w:rPr>
          <w:rFonts w:hint="cs"/>
          <w:rtl/>
          <w:lang w:bidi="ur-PK"/>
        </w:rPr>
        <w:t>ه</w:t>
      </w:r>
      <w:r w:rsidR="003F5B5B">
        <w:rPr>
          <w:rFonts w:hint="cs"/>
          <w:rtl/>
          <w:lang w:bidi="ur-PK"/>
        </w:rPr>
        <w:t xml:space="preserve"> می‌گوید: خواستم اشیائی ک</w:t>
      </w:r>
      <w:r w:rsidR="008A20CD">
        <w:rPr>
          <w:rFonts w:hint="cs"/>
          <w:rtl/>
          <w:lang w:bidi="ur-PK"/>
        </w:rPr>
        <w:t>ه</w:t>
      </w:r>
      <w:r w:rsidR="003F5B5B">
        <w:rPr>
          <w:rFonts w:hint="cs"/>
          <w:rtl/>
          <w:lang w:bidi="ur-PK"/>
        </w:rPr>
        <w:t xml:space="preserve"> پیامبر خرید</w:t>
      </w:r>
      <w:r w:rsidR="008A20CD">
        <w:rPr>
          <w:rFonts w:hint="cs"/>
          <w:rtl/>
          <w:lang w:bidi="ur-PK"/>
        </w:rPr>
        <w:t>ه</w:t>
      </w:r>
      <w:r w:rsidR="003F5B5B">
        <w:rPr>
          <w:rFonts w:hint="cs"/>
          <w:rtl/>
          <w:lang w:bidi="ur-PK"/>
        </w:rPr>
        <w:t xml:space="preserve"> بود،</w:t>
      </w:r>
      <w:r>
        <w:rPr>
          <w:rFonts w:hint="cs"/>
          <w:rtl/>
          <w:lang w:bidi="ur-PK"/>
        </w:rPr>
        <w:t xml:space="preserve"> </w:t>
      </w:r>
      <w:r w:rsidR="003F5B5B">
        <w:rPr>
          <w:rFonts w:hint="cs"/>
          <w:rtl/>
          <w:lang w:bidi="ur-PK"/>
        </w:rPr>
        <w:t xml:space="preserve">من حمل نمایم، اما حضرت </w:t>
      </w:r>
      <w:r w:rsidR="003F5B5B">
        <w:rPr>
          <w:rFonts w:cs="CTraditional Arabic" w:hint="cs"/>
          <w:rtl/>
          <w:lang w:bidi="ur-PK"/>
        </w:rPr>
        <w:t>ص</w:t>
      </w:r>
      <w:r w:rsidR="003F5B5B">
        <w:rPr>
          <w:rFonts w:hint="cs"/>
          <w:rtl/>
          <w:lang w:bidi="ur-PK"/>
        </w:rPr>
        <w:t xml:space="preserve"> از این کار امتناع کرد و فرمود: صاحب کالا اولی‌تر است ب</w:t>
      </w:r>
      <w:r w:rsidR="008A20CD">
        <w:rPr>
          <w:rFonts w:hint="cs"/>
          <w:rtl/>
          <w:lang w:bidi="ur-PK"/>
        </w:rPr>
        <w:t>ه</w:t>
      </w:r>
      <w:r w:rsidR="003F5B5B">
        <w:rPr>
          <w:rFonts w:hint="cs"/>
          <w:rtl/>
          <w:lang w:bidi="ur-PK"/>
        </w:rPr>
        <w:t xml:space="preserve"> حمل آن</w:t>
      </w:r>
      <w:r w:rsidR="008A20CD">
        <w:rPr>
          <w:rFonts w:hint="cs"/>
          <w:rtl/>
          <w:lang w:bidi="ur-PK"/>
        </w:rPr>
        <w:t>.</w:t>
      </w:r>
      <w:r w:rsidR="003F5B5B">
        <w:rPr>
          <w:rFonts w:hint="cs"/>
          <w:rtl/>
          <w:lang w:bidi="ur-PK"/>
        </w:rPr>
        <w:t xml:space="preserve"> چنانچ</w:t>
      </w:r>
      <w:r w:rsidR="008A20CD">
        <w:rPr>
          <w:rFonts w:hint="cs"/>
          <w:rtl/>
          <w:lang w:bidi="ur-PK"/>
        </w:rPr>
        <w:t>ه</w:t>
      </w:r>
      <w:r w:rsidR="003F5B5B">
        <w:rPr>
          <w:rFonts w:hint="cs"/>
          <w:rtl/>
          <w:lang w:bidi="ur-PK"/>
        </w:rPr>
        <w:t xml:space="preserve"> در سیر</w:t>
      </w:r>
      <w:r w:rsidR="008A20CD">
        <w:rPr>
          <w:rFonts w:hint="cs"/>
          <w:rtl/>
          <w:lang w:bidi="ur-PK"/>
        </w:rPr>
        <w:t>ه</w:t>
      </w:r>
      <w:r w:rsidR="003F5B5B">
        <w:rPr>
          <w:rFonts w:hint="cs"/>
          <w:rtl/>
          <w:lang w:bidi="ur-PK"/>
        </w:rPr>
        <w:t xml:space="preserve"> و سنت رسول الل</w:t>
      </w:r>
      <w:r w:rsidR="008A20CD">
        <w:rPr>
          <w:rFonts w:hint="cs"/>
          <w:rtl/>
          <w:lang w:bidi="ur-PK"/>
        </w:rPr>
        <w:t>ه</w:t>
      </w:r>
      <w:r w:rsidR="003F5B5B">
        <w:rPr>
          <w:rFonts w:hint="cs"/>
          <w:rtl/>
          <w:lang w:bidi="ur-PK"/>
        </w:rPr>
        <w:t xml:space="preserve"> </w:t>
      </w:r>
      <w:r w:rsidR="003F5B5B">
        <w:rPr>
          <w:rFonts w:cs="CTraditional Arabic" w:hint="cs"/>
          <w:rtl/>
          <w:lang w:bidi="ur-PK"/>
        </w:rPr>
        <w:t>ص</w:t>
      </w:r>
      <w:r w:rsidR="003F5B5B">
        <w:rPr>
          <w:rFonts w:hint="cs"/>
          <w:rtl/>
          <w:lang w:bidi="ur-PK"/>
        </w:rPr>
        <w:t xml:space="preserve"> دقت کنیم، خواھیم دید ک</w:t>
      </w:r>
      <w:r w:rsidR="008A20CD">
        <w:rPr>
          <w:rFonts w:hint="cs"/>
          <w:rtl/>
          <w:lang w:bidi="ur-PK"/>
        </w:rPr>
        <w:t>ه</w:t>
      </w:r>
      <w:r w:rsidR="003F5B5B">
        <w:rPr>
          <w:rFonts w:hint="cs"/>
          <w:rtl/>
          <w:lang w:bidi="ur-PK"/>
        </w:rPr>
        <w:t xml:space="preserve"> آن جناب شخصاً برای ت</w:t>
      </w:r>
      <w:r w:rsidR="00D91812">
        <w:rPr>
          <w:rFonts w:hint="cs"/>
          <w:rtl/>
          <w:lang w:bidi="ur-PK"/>
        </w:rPr>
        <w:t>أ</w:t>
      </w:r>
      <w:r w:rsidR="003F5B5B">
        <w:rPr>
          <w:rFonts w:hint="cs"/>
          <w:rtl/>
          <w:lang w:bidi="ur-PK"/>
        </w:rPr>
        <w:t>مین نیازمندی‌ھای خود و خانواد</w:t>
      </w:r>
      <w:r w:rsidR="008A20CD">
        <w:rPr>
          <w:rFonts w:hint="cs"/>
          <w:rtl/>
          <w:lang w:bidi="ur-PK"/>
        </w:rPr>
        <w:t>ه</w:t>
      </w:r>
      <w:r w:rsidR="003F5B5B">
        <w:rPr>
          <w:rFonts w:hint="cs"/>
          <w:rtl/>
          <w:lang w:bidi="ur-PK"/>
        </w:rPr>
        <w:t>‌اش ب</w:t>
      </w:r>
      <w:r w:rsidR="008A20CD">
        <w:rPr>
          <w:rFonts w:hint="cs"/>
          <w:rtl/>
          <w:lang w:bidi="ur-PK"/>
        </w:rPr>
        <w:t>ه</w:t>
      </w:r>
      <w:r w:rsidR="003F5B5B">
        <w:rPr>
          <w:rFonts w:hint="cs"/>
          <w:rtl/>
          <w:lang w:bidi="ur-PK"/>
        </w:rPr>
        <w:t xml:space="preserve"> میان انس</w:t>
      </w:r>
      <w:r w:rsidR="00B42350">
        <w:rPr>
          <w:rFonts w:hint="cs"/>
          <w:rtl/>
          <w:lang w:bidi="ur-PK"/>
        </w:rPr>
        <w:t>ا</w:t>
      </w:r>
      <w:r w:rsidR="00546A50">
        <w:rPr>
          <w:rFonts w:hint="cs"/>
          <w:rtl/>
          <w:lang w:bidi="ur-PK"/>
        </w:rPr>
        <w:t>ن‌ھا</w:t>
      </w:r>
      <w:r w:rsidR="003F5B5B">
        <w:rPr>
          <w:rFonts w:hint="cs"/>
          <w:rtl/>
          <w:lang w:bidi="ur-PK"/>
        </w:rPr>
        <w:t xml:space="preserve"> و ب</w:t>
      </w:r>
      <w:r w:rsidR="008A20CD">
        <w:rPr>
          <w:rFonts w:hint="cs"/>
          <w:rtl/>
          <w:lang w:bidi="ur-PK"/>
        </w:rPr>
        <w:t>ه</w:t>
      </w:r>
      <w:r w:rsidR="003F5B5B">
        <w:rPr>
          <w:rFonts w:hint="cs"/>
          <w:rtl/>
          <w:lang w:bidi="ur-PK"/>
        </w:rPr>
        <w:t xml:space="preserve"> بازار می‌رفت و اشی</w:t>
      </w:r>
      <w:r w:rsidR="00B42350">
        <w:rPr>
          <w:rFonts w:hint="cs"/>
          <w:rtl/>
          <w:lang w:bidi="ur-PK"/>
        </w:rPr>
        <w:t>اء</w:t>
      </w:r>
      <w:r w:rsidR="003F5B5B">
        <w:rPr>
          <w:rFonts w:hint="cs"/>
          <w:rtl/>
          <w:lang w:bidi="ur-PK"/>
        </w:rPr>
        <w:t xml:space="preserve"> را سبک یا سنگین بر دوش می‌گرفت و ب</w:t>
      </w:r>
      <w:r w:rsidR="008A20CD">
        <w:rPr>
          <w:rFonts w:hint="cs"/>
          <w:rtl/>
          <w:lang w:bidi="ur-PK"/>
        </w:rPr>
        <w:t>ه</w:t>
      </w:r>
      <w:r w:rsidR="003F5B5B">
        <w:rPr>
          <w:rFonts w:hint="cs"/>
          <w:rtl/>
          <w:lang w:bidi="ur-PK"/>
        </w:rPr>
        <w:t xml:space="preserve"> خان</w:t>
      </w:r>
      <w:r w:rsidR="008A20CD">
        <w:rPr>
          <w:rFonts w:hint="cs"/>
          <w:rtl/>
          <w:lang w:bidi="ur-PK"/>
        </w:rPr>
        <w:t>ه</w:t>
      </w:r>
      <w:r w:rsidR="003F5B5B">
        <w:rPr>
          <w:rFonts w:hint="cs"/>
          <w:rtl/>
          <w:lang w:bidi="ur-PK"/>
        </w:rPr>
        <w:t xml:space="preserve"> می‌آورد و نقص و اشکالی در این کار نمی‌دید، البت</w:t>
      </w:r>
      <w:r w:rsidR="008A20CD">
        <w:rPr>
          <w:rFonts w:hint="cs"/>
          <w:rtl/>
          <w:lang w:bidi="ur-PK"/>
        </w:rPr>
        <w:t>ه</w:t>
      </w:r>
      <w:r w:rsidR="003F5B5B">
        <w:rPr>
          <w:rFonts w:hint="cs"/>
          <w:rtl/>
          <w:lang w:bidi="ur-PK"/>
        </w:rPr>
        <w:t xml:space="preserve"> این کار علاو</w:t>
      </w:r>
      <w:r w:rsidR="008A20CD">
        <w:rPr>
          <w:rFonts w:hint="cs"/>
          <w:rtl/>
          <w:lang w:bidi="ur-PK"/>
        </w:rPr>
        <w:t>ه</w:t>
      </w:r>
      <w:r w:rsidR="003F5B5B">
        <w:rPr>
          <w:rFonts w:hint="cs"/>
          <w:rtl/>
          <w:lang w:bidi="ur-PK"/>
        </w:rPr>
        <w:t xml:space="preserve"> بر آن‌ک</w:t>
      </w:r>
      <w:r w:rsidR="008A20CD">
        <w:rPr>
          <w:rFonts w:hint="cs"/>
          <w:rtl/>
          <w:lang w:bidi="ur-PK"/>
        </w:rPr>
        <w:t>ه</w:t>
      </w:r>
      <w:r w:rsidR="003F5B5B">
        <w:rPr>
          <w:rFonts w:hint="cs"/>
          <w:rtl/>
          <w:lang w:bidi="ur-PK"/>
        </w:rPr>
        <w:t xml:space="preserve"> اشکالی ندارد؛ بلک</w:t>
      </w:r>
      <w:r w:rsidR="008A20CD">
        <w:rPr>
          <w:rFonts w:hint="cs"/>
          <w:rtl/>
          <w:lang w:bidi="ur-PK"/>
        </w:rPr>
        <w:t>ه</w:t>
      </w:r>
      <w:r w:rsidR="003F5B5B">
        <w:rPr>
          <w:rFonts w:hint="cs"/>
          <w:rtl/>
          <w:lang w:bidi="ur-PK"/>
        </w:rPr>
        <w:t xml:space="preserve"> فرد را در</w:t>
      </w:r>
      <w:r w:rsidR="00AF4945">
        <w:rPr>
          <w:rFonts w:hint="cs"/>
          <w:rtl/>
          <w:lang w:bidi="ur-PK"/>
        </w:rPr>
        <w:t xml:space="preserve"> </w:t>
      </w:r>
      <w:r w:rsidR="003F5B5B">
        <w:rPr>
          <w:rFonts w:hint="cs"/>
          <w:rtl/>
          <w:lang w:bidi="ur-PK"/>
        </w:rPr>
        <w:t>میان زن و بچ</w:t>
      </w:r>
      <w:r w:rsidR="008A20CD">
        <w:rPr>
          <w:rFonts w:hint="cs"/>
          <w:rtl/>
          <w:lang w:bidi="ur-PK"/>
        </w:rPr>
        <w:t>ه</w:t>
      </w:r>
      <w:r w:rsidR="003F5B5B">
        <w:rPr>
          <w:rFonts w:hint="cs"/>
          <w:rtl/>
          <w:lang w:bidi="ur-PK"/>
        </w:rPr>
        <w:t xml:space="preserve"> و فرزندانش محبوب‌تر می‌گرداند، چون اعضای خانواد</w:t>
      </w:r>
      <w:r w:rsidR="008A20CD">
        <w:rPr>
          <w:rFonts w:hint="cs"/>
          <w:rtl/>
          <w:lang w:bidi="ur-PK"/>
        </w:rPr>
        <w:t>ه</w:t>
      </w:r>
      <w:r w:rsidR="003F5B5B">
        <w:rPr>
          <w:rFonts w:hint="cs"/>
          <w:rtl/>
          <w:lang w:bidi="ur-PK"/>
        </w:rPr>
        <w:t>، وقتی ک</w:t>
      </w:r>
      <w:r w:rsidR="008A20CD">
        <w:rPr>
          <w:rFonts w:hint="cs"/>
          <w:rtl/>
          <w:lang w:bidi="ur-PK"/>
        </w:rPr>
        <w:t>ه</w:t>
      </w:r>
      <w:r w:rsidR="003F5B5B">
        <w:rPr>
          <w:rFonts w:hint="cs"/>
          <w:rtl/>
          <w:lang w:bidi="ur-PK"/>
        </w:rPr>
        <w:t xml:space="preserve"> مشاھد</w:t>
      </w:r>
      <w:r w:rsidR="008A20CD">
        <w:rPr>
          <w:rFonts w:hint="cs"/>
          <w:rtl/>
          <w:lang w:bidi="ur-PK"/>
        </w:rPr>
        <w:t>ه</w:t>
      </w:r>
      <w:r w:rsidR="003F5B5B">
        <w:rPr>
          <w:rFonts w:hint="cs"/>
          <w:rtl/>
          <w:lang w:bidi="ur-PK"/>
        </w:rPr>
        <w:t xml:space="preserve"> کردند، پدرشان ب</w:t>
      </w:r>
      <w:r w:rsidR="008A20CD">
        <w:rPr>
          <w:rFonts w:hint="cs"/>
          <w:rtl/>
          <w:lang w:bidi="ur-PK"/>
        </w:rPr>
        <w:t>ه</w:t>
      </w:r>
      <w:r w:rsidR="003F5B5B">
        <w:rPr>
          <w:rFonts w:hint="cs"/>
          <w:rtl/>
          <w:lang w:bidi="ur-PK"/>
        </w:rPr>
        <w:t xml:space="preserve"> </w:t>
      </w:r>
      <w:r w:rsidR="00546A50">
        <w:rPr>
          <w:rFonts w:hint="cs"/>
          <w:rtl/>
          <w:lang w:bidi="ur-PK"/>
        </w:rPr>
        <w:t>آن‌ھا</w:t>
      </w:r>
      <w:r w:rsidR="003F5B5B">
        <w:rPr>
          <w:rFonts w:hint="cs"/>
          <w:rtl/>
          <w:lang w:bidi="ur-PK"/>
        </w:rPr>
        <w:t xml:space="preserve"> مھر می‌ورزد و در حق </w:t>
      </w:r>
      <w:r w:rsidR="00546A50">
        <w:rPr>
          <w:rFonts w:hint="cs"/>
          <w:rtl/>
          <w:lang w:bidi="ur-PK"/>
        </w:rPr>
        <w:t>آن‌ھا</w:t>
      </w:r>
      <w:r w:rsidR="003F5B5B">
        <w:rPr>
          <w:rFonts w:hint="cs"/>
          <w:rtl/>
          <w:lang w:bidi="ur-PK"/>
        </w:rPr>
        <w:t xml:space="preserve"> نیکی می‌کند و ب</w:t>
      </w:r>
      <w:r w:rsidR="008A20CD">
        <w:rPr>
          <w:rFonts w:hint="cs"/>
          <w:rtl/>
          <w:lang w:bidi="ur-PK"/>
        </w:rPr>
        <w:t>ه</w:t>
      </w:r>
      <w:r w:rsidR="003F5B5B">
        <w:rPr>
          <w:rFonts w:hint="cs"/>
          <w:rtl/>
          <w:lang w:bidi="ur-PK"/>
        </w:rPr>
        <w:t xml:space="preserve"> خوبی ب</w:t>
      </w:r>
      <w:r w:rsidR="008A20CD">
        <w:rPr>
          <w:rFonts w:hint="cs"/>
          <w:rtl/>
          <w:lang w:bidi="ur-PK"/>
        </w:rPr>
        <w:t>ه</w:t>
      </w:r>
      <w:r w:rsidR="003F5B5B">
        <w:rPr>
          <w:rFonts w:hint="cs"/>
          <w:rtl/>
          <w:lang w:bidi="ur-PK"/>
        </w:rPr>
        <w:t xml:space="preserve"> </w:t>
      </w:r>
      <w:r w:rsidR="00546A50">
        <w:rPr>
          <w:rFonts w:hint="cs"/>
          <w:rtl/>
          <w:lang w:bidi="ur-PK"/>
        </w:rPr>
        <w:t>آن‌ھا</w:t>
      </w:r>
      <w:r w:rsidR="003F5B5B">
        <w:rPr>
          <w:rFonts w:hint="cs"/>
          <w:rtl/>
          <w:lang w:bidi="ur-PK"/>
        </w:rPr>
        <w:t xml:space="preserve"> می‌رسد و زحمت می‌کشد تا </w:t>
      </w:r>
      <w:r w:rsidR="00546A50">
        <w:rPr>
          <w:rFonts w:hint="cs"/>
          <w:rtl/>
          <w:lang w:bidi="ur-PK"/>
        </w:rPr>
        <w:t>آن‌ھا</w:t>
      </w:r>
      <w:r w:rsidR="003F5B5B">
        <w:rPr>
          <w:rFonts w:hint="cs"/>
          <w:rtl/>
          <w:lang w:bidi="ur-PK"/>
        </w:rPr>
        <w:t xml:space="preserve"> را ب</w:t>
      </w:r>
      <w:r w:rsidR="008A20CD">
        <w:rPr>
          <w:rFonts w:hint="cs"/>
          <w:rtl/>
          <w:lang w:bidi="ur-PK"/>
        </w:rPr>
        <w:t>ه</w:t>
      </w:r>
      <w:r w:rsidR="003F5B5B">
        <w:rPr>
          <w:rFonts w:hint="cs"/>
          <w:rtl/>
          <w:lang w:bidi="ur-PK"/>
        </w:rPr>
        <w:t xml:space="preserve"> آسایش و سرور برساند</w:t>
      </w:r>
      <w:r w:rsidR="008A20CD">
        <w:rPr>
          <w:rFonts w:hint="cs"/>
          <w:rtl/>
          <w:lang w:bidi="ur-PK"/>
        </w:rPr>
        <w:t>.</w:t>
      </w:r>
      <w:r w:rsidR="003F5B5B">
        <w:rPr>
          <w:rFonts w:hint="cs"/>
          <w:rtl/>
          <w:lang w:bidi="ur-PK"/>
        </w:rPr>
        <w:t xml:space="preserve"> </w:t>
      </w:r>
      <w:r w:rsidR="00546A50">
        <w:rPr>
          <w:rFonts w:hint="cs"/>
          <w:rtl/>
          <w:lang w:bidi="ur-PK"/>
        </w:rPr>
        <w:t>آن‌ھا</w:t>
      </w:r>
      <w:r w:rsidR="000237E0">
        <w:rPr>
          <w:rFonts w:hint="cs"/>
          <w:rtl/>
          <w:lang w:bidi="ur-PK"/>
        </w:rPr>
        <w:t xml:space="preserve"> نیز متقابلاً با قدردانی از زحمت او و ب</w:t>
      </w:r>
      <w:r w:rsidR="008A20CD">
        <w:rPr>
          <w:rFonts w:hint="cs"/>
          <w:rtl/>
          <w:lang w:bidi="ur-PK"/>
        </w:rPr>
        <w:t>ه</w:t>
      </w:r>
      <w:r w:rsidR="000237E0">
        <w:rPr>
          <w:rFonts w:hint="cs"/>
          <w:rtl/>
          <w:lang w:bidi="ur-PK"/>
        </w:rPr>
        <w:t xml:space="preserve"> پاس نیکی‌ھایش، او را دوست‌تر خواھند داشت و شما ب</w:t>
      </w:r>
      <w:r w:rsidR="008A20CD">
        <w:rPr>
          <w:rFonts w:hint="cs"/>
          <w:rtl/>
          <w:lang w:bidi="ur-PK"/>
        </w:rPr>
        <w:t>ه</w:t>
      </w:r>
      <w:r w:rsidR="000237E0">
        <w:rPr>
          <w:rFonts w:hint="cs"/>
          <w:rtl/>
          <w:lang w:bidi="ur-PK"/>
        </w:rPr>
        <w:t xml:space="preserve"> خوبی می‌دانید وقتی ک</w:t>
      </w:r>
      <w:r w:rsidR="008A20CD">
        <w:rPr>
          <w:rFonts w:hint="cs"/>
          <w:rtl/>
          <w:lang w:bidi="ur-PK"/>
        </w:rPr>
        <w:t>ه</w:t>
      </w:r>
      <w:r w:rsidR="000237E0">
        <w:rPr>
          <w:rFonts w:hint="cs"/>
          <w:rtl/>
          <w:lang w:bidi="ur-PK"/>
        </w:rPr>
        <w:t xml:space="preserve"> پدران با دست پر و با ھدایا و اشی</w:t>
      </w:r>
      <w:r w:rsidR="00B42350">
        <w:rPr>
          <w:rFonts w:hint="cs"/>
          <w:rtl/>
          <w:lang w:bidi="ur-PK"/>
        </w:rPr>
        <w:t>اء</w:t>
      </w:r>
      <w:r w:rsidR="000237E0">
        <w:rPr>
          <w:rFonts w:hint="cs"/>
          <w:rtl/>
          <w:lang w:bidi="ur-PK"/>
        </w:rPr>
        <w:t xml:space="preserve"> مورد نظر ب</w:t>
      </w:r>
      <w:r w:rsidR="008A20CD">
        <w:rPr>
          <w:rFonts w:hint="cs"/>
          <w:rtl/>
          <w:lang w:bidi="ur-PK"/>
        </w:rPr>
        <w:t>ه</w:t>
      </w:r>
      <w:r w:rsidR="000237E0">
        <w:rPr>
          <w:rFonts w:hint="cs"/>
          <w:rtl/>
          <w:lang w:bidi="ur-PK"/>
        </w:rPr>
        <w:t xml:space="preserve"> میان خانواد</w:t>
      </w:r>
      <w:r w:rsidR="008A20CD">
        <w:rPr>
          <w:rFonts w:hint="cs"/>
          <w:rtl/>
          <w:lang w:bidi="ur-PK"/>
        </w:rPr>
        <w:t>ه</w:t>
      </w:r>
      <w:r w:rsidR="000237E0">
        <w:rPr>
          <w:rFonts w:hint="cs"/>
          <w:rtl/>
          <w:lang w:bidi="ur-PK"/>
        </w:rPr>
        <w:t xml:space="preserve"> بازگشتند، چ</w:t>
      </w:r>
      <w:r w:rsidR="008A20CD">
        <w:rPr>
          <w:rFonts w:hint="cs"/>
          <w:rtl/>
          <w:lang w:bidi="ur-PK"/>
        </w:rPr>
        <w:t>ه</w:t>
      </w:r>
      <w:r w:rsidR="000237E0">
        <w:rPr>
          <w:rFonts w:hint="cs"/>
          <w:rtl/>
          <w:lang w:bidi="ur-PK"/>
        </w:rPr>
        <w:t xml:space="preserve"> مقدار فرح و سرور را ب</w:t>
      </w:r>
      <w:r w:rsidR="008A20CD">
        <w:rPr>
          <w:rFonts w:hint="cs"/>
          <w:rtl/>
          <w:lang w:bidi="ur-PK"/>
        </w:rPr>
        <w:t>ه</w:t>
      </w:r>
      <w:r w:rsidR="000237E0">
        <w:rPr>
          <w:rFonts w:hint="cs"/>
          <w:rtl/>
          <w:lang w:bidi="ur-PK"/>
        </w:rPr>
        <w:t xml:space="preserve"> دل </w:t>
      </w:r>
      <w:r w:rsidR="00546A50">
        <w:rPr>
          <w:rFonts w:hint="cs"/>
          <w:rtl/>
          <w:lang w:bidi="ur-PK"/>
        </w:rPr>
        <w:t>آن‌ھا</w:t>
      </w:r>
      <w:r w:rsidR="000237E0">
        <w:rPr>
          <w:rFonts w:hint="cs"/>
          <w:rtl/>
          <w:lang w:bidi="ur-PK"/>
        </w:rPr>
        <w:t xml:space="preserve"> وارد می‌کنند و ب</w:t>
      </w:r>
      <w:r w:rsidR="008A20CD">
        <w:rPr>
          <w:rFonts w:hint="cs"/>
          <w:rtl/>
          <w:lang w:bidi="ur-PK"/>
        </w:rPr>
        <w:t>ه</w:t>
      </w:r>
      <w:r w:rsidR="000237E0">
        <w:rPr>
          <w:rFonts w:hint="cs"/>
          <w:rtl/>
          <w:lang w:bidi="ur-PK"/>
        </w:rPr>
        <w:t xml:space="preserve"> ھمین دلیل وقتی ک</w:t>
      </w:r>
      <w:r w:rsidR="008A20CD">
        <w:rPr>
          <w:rFonts w:hint="cs"/>
          <w:rtl/>
          <w:lang w:bidi="ur-PK"/>
        </w:rPr>
        <w:t>ه</w:t>
      </w:r>
      <w:r w:rsidR="000237E0">
        <w:rPr>
          <w:rFonts w:hint="cs"/>
          <w:rtl/>
          <w:lang w:bidi="ur-PK"/>
        </w:rPr>
        <w:t xml:space="preserve"> پدر از سفر بر می‌گردد، بچ</w:t>
      </w:r>
      <w:r w:rsidR="008A20CD">
        <w:rPr>
          <w:rFonts w:hint="cs"/>
          <w:rtl/>
          <w:lang w:bidi="ur-PK"/>
        </w:rPr>
        <w:t>ه</w:t>
      </w:r>
      <w:r w:rsidR="000237E0">
        <w:rPr>
          <w:rFonts w:hint="cs"/>
          <w:rtl/>
          <w:lang w:bidi="ur-PK"/>
        </w:rPr>
        <w:t>‌ھا با تبسم و خوشحالی و قلبی شاد ب</w:t>
      </w:r>
      <w:r w:rsidR="008A20CD">
        <w:rPr>
          <w:rFonts w:hint="cs"/>
          <w:rtl/>
          <w:lang w:bidi="ur-PK"/>
        </w:rPr>
        <w:t>ه</w:t>
      </w:r>
      <w:r w:rsidR="000237E0">
        <w:rPr>
          <w:rFonts w:hint="cs"/>
          <w:rtl/>
          <w:lang w:bidi="ur-PK"/>
        </w:rPr>
        <w:t xml:space="preserve"> استقبال پدر می‌روند و در مقابل پدر وقتی ک</w:t>
      </w:r>
      <w:r w:rsidR="008A20CD">
        <w:rPr>
          <w:rFonts w:hint="cs"/>
          <w:rtl/>
          <w:lang w:bidi="ur-PK"/>
        </w:rPr>
        <w:t>ه</w:t>
      </w:r>
      <w:r w:rsidR="000237E0">
        <w:rPr>
          <w:rFonts w:hint="cs"/>
          <w:rtl/>
          <w:lang w:bidi="ur-PK"/>
        </w:rPr>
        <w:t xml:space="preserve"> این خوشحالی و استقبال بچ</w:t>
      </w:r>
      <w:r w:rsidR="008A20CD">
        <w:rPr>
          <w:rFonts w:hint="cs"/>
          <w:rtl/>
          <w:lang w:bidi="ur-PK"/>
        </w:rPr>
        <w:t>ه</w:t>
      </w:r>
      <w:r w:rsidR="000237E0">
        <w:rPr>
          <w:rFonts w:hint="cs"/>
          <w:rtl/>
          <w:lang w:bidi="ur-PK"/>
        </w:rPr>
        <w:t>‌ھا را می‌بیند، او نیز خوشحال و شاد و مسرور می‌شود</w:t>
      </w:r>
      <w:r w:rsidR="008A20CD">
        <w:rPr>
          <w:rFonts w:hint="cs"/>
          <w:rtl/>
          <w:lang w:bidi="ur-PK"/>
        </w:rPr>
        <w:t>.</w:t>
      </w:r>
      <w:r w:rsidR="000237E0">
        <w:rPr>
          <w:rFonts w:hint="cs"/>
          <w:rtl/>
          <w:lang w:bidi="ur-PK"/>
        </w:rPr>
        <w:t xml:space="preserve"> ناگفت</w:t>
      </w:r>
      <w:r w:rsidR="008A20CD">
        <w:rPr>
          <w:rFonts w:hint="cs"/>
          <w:rtl/>
          <w:lang w:bidi="ur-PK"/>
        </w:rPr>
        <w:t>ه</w:t>
      </w:r>
      <w:r w:rsidR="000237E0">
        <w:rPr>
          <w:rFonts w:hint="cs"/>
          <w:rtl/>
          <w:lang w:bidi="ur-PK"/>
        </w:rPr>
        <w:t xml:space="preserve"> نماند ک</w:t>
      </w:r>
      <w:r w:rsidR="008A20CD">
        <w:rPr>
          <w:rFonts w:hint="cs"/>
          <w:rtl/>
          <w:lang w:bidi="ur-PK"/>
        </w:rPr>
        <w:t>ه</w:t>
      </w:r>
      <w:r w:rsidR="000237E0">
        <w:rPr>
          <w:rFonts w:hint="cs"/>
          <w:rtl/>
          <w:lang w:bidi="ur-PK"/>
        </w:rPr>
        <w:t xml:space="preserve"> شاد و مسرور کردن </w:t>
      </w:r>
      <w:r w:rsidR="000237E0" w:rsidRPr="00BC5BE8">
        <w:rPr>
          <w:rFonts w:hint="cs"/>
          <w:rtl/>
          <w:lang w:bidi="ur-PK"/>
        </w:rPr>
        <w:t>انس</w:t>
      </w:r>
      <w:r w:rsidR="00BC5BE8" w:rsidRPr="00BC5BE8">
        <w:rPr>
          <w:rFonts w:hint="cs"/>
          <w:rtl/>
          <w:lang w:bidi="ur-PK"/>
        </w:rPr>
        <w:t>ا</w:t>
      </w:r>
      <w:r w:rsidR="00546A50" w:rsidRPr="00BC5BE8">
        <w:rPr>
          <w:rFonts w:hint="cs"/>
          <w:rtl/>
          <w:lang w:bidi="ur-PK"/>
        </w:rPr>
        <w:t>ن‌ھا</w:t>
      </w:r>
      <w:r w:rsidR="000237E0">
        <w:rPr>
          <w:rFonts w:hint="eastAsia"/>
          <w:rtl/>
          <w:lang w:bidi="ur-PK"/>
        </w:rPr>
        <w:t xml:space="preserve"> از جمل</w:t>
      </w:r>
      <w:r w:rsidR="00382E42">
        <w:rPr>
          <w:rFonts w:hint="eastAsia"/>
          <w:rtl/>
          <w:lang w:bidi="ur-PK"/>
        </w:rPr>
        <w:t>ۀ</w:t>
      </w:r>
      <w:r w:rsidR="000237E0">
        <w:rPr>
          <w:rFonts w:hint="eastAsia"/>
          <w:rtl/>
          <w:lang w:bidi="ur-PK"/>
        </w:rPr>
        <w:t xml:space="preserve"> محبوب‌ترین اعمال، پیش خدای </w:t>
      </w:r>
      <w:r w:rsidR="00074FCA" w:rsidRPr="00074FCA">
        <w:rPr>
          <w:rFonts w:cs="CTraditional Arabic" w:hint="cs"/>
          <w:rtl/>
          <w:lang w:bidi="ur-PK"/>
        </w:rPr>
        <w:t>ﻷ</w:t>
      </w:r>
      <w:r w:rsidR="00074FCA">
        <w:rPr>
          <w:rFonts w:hint="cs"/>
          <w:rtl/>
          <w:lang w:bidi="ur-PK"/>
        </w:rPr>
        <w:t xml:space="preserve"> </w:t>
      </w:r>
      <w:r w:rsidR="000237E0">
        <w:rPr>
          <w:rFonts w:hint="eastAsia"/>
          <w:rtl/>
          <w:lang w:bidi="ur-PK"/>
        </w:rPr>
        <w:t>است ب</w:t>
      </w:r>
      <w:r w:rsidR="008A20CD">
        <w:rPr>
          <w:rFonts w:hint="eastAsia"/>
          <w:rtl/>
          <w:lang w:bidi="ur-PK"/>
        </w:rPr>
        <w:t>ه</w:t>
      </w:r>
      <w:r w:rsidR="000237E0">
        <w:rPr>
          <w:rFonts w:hint="eastAsia"/>
          <w:rtl/>
          <w:lang w:bidi="ur-PK"/>
        </w:rPr>
        <w:t xml:space="preserve"> ویژ</w:t>
      </w:r>
      <w:r w:rsidR="008A20CD">
        <w:rPr>
          <w:rFonts w:hint="eastAsia"/>
          <w:rtl/>
          <w:lang w:bidi="ur-PK"/>
        </w:rPr>
        <w:t>ه</w:t>
      </w:r>
      <w:r w:rsidR="000237E0">
        <w:rPr>
          <w:rFonts w:hint="eastAsia"/>
          <w:rtl/>
          <w:lang w:bidi="ur-PK"/>
        </w:rPr>
        <w:t xml:space="preserve"> اگر </w:t>
      </w:r>
      <w:r w:rsidR="00546A50">
        <w:rPr>
          <w:rFonts w:hint="eastAsia"/>
          <w:rtl/>
          <w:lang w:bidi="ur-PK"/>
        </w:rPr>
        <w:t>آن‌ھا</w:t>
      </w:r>
      <w:r w:rsidR="000237E0">
        <w:rPr>
          <w:rFonts w:hint="eastAsia"/>
          <w:rtl/>
          <w:lang w:bidi="ur-PK"/>
        </w:rPr>
        <w:t>یی ک</w:t>
      </w:r>
      <w:r w:rsidR="008A20CD">
        <w:rPr>
          <w:rFonts w:hint="eastAsia"/>
          <w:rtl/>
          <w:lang w:bidi="ur-PK"/>
        </w:rPr>
        <w:t>ه</w:t>
      </w:r>
      <w:r w:rsidR="000237E0">
        <w:rPr>
          <w:rFonts w:hint="eastAsia"/>
          <w:rtl/>
          <w:lang w:bidi="ur-PK"/>
        </w:rPr>
        <w:t xml:space="preserve"> مسرورشان می‌کنی، فرزندان باشند، در این صورت ب</w:t>
      </w:r>
      <w:r w:rsidR="008A20CD">
        <w:rPr>
          <w:rFonts w:hint="eastAsia"/>
          <w:rtl/>
          <w:lang w:bidi="ur-PK"/>
        </w:rPr>
        <w:t>ه</w:t>
      </w:r>
      <w:r w:rsidR="00B846BA" w:rsidRPr="00B846BA">
        <w:rPr>
          <w:rFonts w:hint="eastAsia"/>
          <w:color w:val="FF0000"/>
          <w:rtl/>
          <w:lang w:bidi="ur-PK"/>
        </w:rPr>
        <w:t xml:space="preserve"> </w:t>
      </w:r>
      <w:r w:rsidR="00B846BA" w:rsidRPr="00B42350">
        <w:rPr>
          <w:rFonts w:hint="eastAsia"/>
          <w:rtl/>
        </w:rPr>
        <w:t>ط</w:t>
      </w:r>
      <w:r w:rsidR="000237E0" w:rsidRPr="00B42350">
        <w:rPr>
          <w:rFonts w:hint="eastAsia"/>
          <w:rtl/>
        </w:rPr>
        <w:t>ر</w:t>
      </w:r>
      <w:r w:rsidR="00B846BA" w:rsidRPr="00B42350">
        <w:rPr>
          <w:rFonts w:hint="cs"/>
          <w:rtl/>
        </w:rPr>
        <w:t>ی</w:t>
      </w:r>
      <w:r w:rsidR="000237E0" w:rsidRPr="00B42350">
        <w:rPr>
          <w:rFonts w:hint="eastAsia"/>
          <w:rtl/>
        </w:rPr>
        <w:t>ق</w:t>
      </w:r>
      <w:r w:rsidR="000237E0">
        <w:rPr>
          <w:rFonts w:hint="eastAsia"/>
          <w:rtl/>
          <w:lang w:bidi="ur-PK"/>
        </w:rPr>
        <w:t xml:space="preserve"> اولی مورد رضای خدا و موجب اجر و پاداش می‌شود و ھر فرزندی ک</w:t>
      </w:r>
      <w:r w:rsidR="008A20CD">
        <w:rPr>
          <w:rFonts w:hint="eastAsia"/>
          <w:rtl/>
          <w:lang w:bidi="ur-PK"/>
        </w:rPr>
        <w:t>ه</w:t>
      </w:r>
      <w:r w:rsidR="000237E0">
        <w:rPr>
          <w:rFonts w:hint="eastAsia"/>
          <w:rtl/>
          <w:lang w:bidi="ur-PK"/>
        </w:rPr>
        <w:t xml:space="preserve"> این نیکی‌ھا را از پدر ببیند، بدون شک وقتی ک</w:t>
      </w:r>
      <w:r w:rsidR="008A20CD">
        <w:rPr>
          <w:rFonts w:hint="eastAsia"/>
          <w:rtl/>
          <w:lang w:bidi="ur-PK"/>
        </w:rPr>
        <w:t>ه</w:t>
      </w:r>
      <w:r w:rsidR="000237E0">
        <w:rPr>
          <w:rFonts w:hint="eastAsia"/>
          <w:rtl/>
          <w:lang w:bidi="ur-PK"/>
        </w:rPr>
        <w:t xml:space="preserve"> بزرگ شد متقابلاً این نیکی‌ھا را جبران و تلافی خواھد کرد و نسبت ب</w:t>
      </w:r>
      <w:r w:rsidR="008A20CD">
        <w:rPr>
          <w:rFonts w:hint="eastAsia"/>
          <w:rtl/>
          <w:lang w:bidi="ur-PK"/>
        </w:rPr>
        <w:t>ه</w:t>
      </w:r>
      <w:r w:rsidR="000237E0">
        <w:rPr>
          <w:rFonts w:hint="eastAsia"/>
          <w:rtl/>
          <w:lang w:bidi="ur-PK"/>
        </w:rPr>
        <w:t xml:space="preserve"> پدر مھربان و حرف شنو خواھد شد و ھر فرزندی ک</w:t>
      </w:r>
      <w:r w:rsidR="008A20CD">
        <w:rPr>
          <w:rFonts w:hint="eastAsia"/>
          <w:rtl/>
          <w:lang w:bidi="ur-PK"/>
        </w:rPr>
        <w:t>ه</w:t>
      </w:r>
      <w:r w:rsidR="000237E0">
        <w:rPr>
          <w:rFonts w:hint="eastAsia"/>
          <w:rtl/>
          <w:lang w:bidi="ur-PK"/>
        </w:rPr>
        <w:t xml:space="preserve"> نسبت ب</w:t>
      </w:r>
      <w:r w:rsidR="008A20CD">
        <w:rPr>
          <w:rFonts w:hint="eastAsia"/>
          <w:rtl/>
          <w:lang w:bidi="ur-PK"/>
        </w:rPr>
        <w:t>ه</w:t>
      </w:r>
      <w:r w:rsidR="000237E0">
        <w:rPr>
          <w:rFonts w:hint="eastAsia"/>
          <w:rtl/>
          <w:lang w:bidi="ur-PK"/>
        </w:rPr>
        <w:t xml:space="preserve"> پدر و مادر ب</w:t>
      </w:r>
      <w:r w:rsidR="008A20CD">
        <w:rPr>
          <w:rFonts w:hint="eastAsia"/>
          <w:rtl/>
          <w:lang w:bidi="ur-PK"/>
        </w:rPr>
        <w:t>ه</w:t>
      </w:r>
      <w:r w:rsidR="000237E0">
        <w:rPr>
          <w:rFonts w:hint="eastAsia"/>
          <w:rtl/>
          <w:lang w:bidi="ur-PK"/>
        </w:rPr>
        <w:t xml:space="preserve"> نیکی رفتار کند و </w:t>
      </w:r>
      <w:r w:rsidR="00546A50">
        <w:rPr>
          <w:rFonts w:hint="eastAsia"/>
          <w:rtl/>
          <w:lang w:bidi="ur-PK"/>
        </w:rPr>
        <w:t>آن‌ھا</w:t>
      </w:r>
      <w:r w:rsidR="000237E0">
        <w:rPr>
          <w:rFonts w:hint="eastAsia"/>
          <w:rtl/>
          <w:lang w:bidi="ur-PK"/>
        </w:rPr>
        <w:t xml:space="preserve"> را دوست بدارد و امر و فرمان </w:t>
      </w:r>
      <w:r w:rsidR="00546A50">
        <w:rPr>
          <w:rFonts w:hint="eastAsia"/>
          <w:rtl/>
          <w:lang w:bidi="ur-PK"/>
        </w:rPr>
        <w:t>آن‌ھا</w:t>
      </w:r>
      <w:r w:rsidR="000237E0">
        <w:rPr>
          <w:rFonts w:hint="eastAsia"/>
          <w:rtl/>
          <w:lang w:bidi="ur-PK"/>
        </w:rPr>
        <w:t xml:space="preserve"> را اطاعت کند، بدون شک خداوند با او خواھد بود و او را از گمراھی‌ھا </w:t>
      </w:r>
      <w:r w:rsidR="00382E42">
        <w:rPr>
          <w:rFonts w:hint="cs"/>
          <w:rtl/>
          <w:lang w:bidi="ur-PK"/>
        </w:rPr>
        <w:t>و لغزش</w:t>
      </w:r>
      <w:r w:rsidR="00382E42">
        <w:rPr>
          <w:rFonts w:hint="eastAsia"/>
          <w:rtl/>
          <w:lang w:bidi="ur-PK"/>
        </w:rPr>
        <w:t>‌</w:t>
      </w:r>
      <w:r w:rsidR="00382E42">
        <w:rPr>
          <w:rFonts w:hint="cs"/>
          <w:rtl/>
          <w:lang w:bidi="ur-PK"/>
        </w:rPr>
        <w:t>ھا مصون می</w:t>
      </w:r>
      <w:r w:rsidR="00382E42">
        <w:rPr>
          <w:rFonts w:hint="eastAsia"/>
          <w:rtl/>
          <w:lang w:bidi="ur-PK"/>
        </w:rPr>
        <w:t>‌</w:t>
      </w:r>
      <w:r w:rsidR="00382E42">
        <w:rPr>
          <w:rFonts w:hint="cs"/>
          <w:rtl/>
          <w:lang w:bidi="ur-PK"/>
        </w:rPr>
        <w:t>دارد و چنانچ</w:t>
      </w:r>
      <w:r w:rsidR="00D91812">
        <w:rPr>
          <w:rFonts w:hint="cs"/>
          <w:rtl/>
          <w:lang w:bidi="ur-PK"/>
        </w:rPr>
        <w:t>ه</w:t>
      </w:r>
      <w:r w:rsidR="00382E42">
        <w:rPr>
          <w:rFonts w:hint="cs"/>
          <w:rtl/>
          <w:lang w:bidi="ur-PK"/>
        </w:rPr>
        <w:t xml:space="preserve"> بلا و مصیبتی برای او پیش بیاید، خداوند از او کشف بلا خواھد کرد</w:t>
      </w:r>
      <w:r w:rsidR="000F515E">
        <w:rPr>
          <w:rFonts w:hint="cs"/>
          <w:rtl/>
          <w:lang w:bidi="ur-PK"/>
        </w:rPr>
        <w:t>.</w:t>
      </w:r>
      <w:r w:rsidR="00382E42">
        <w:rPr>
          <w:rFonts w:hint="cs"/>
          <w:rtl/>
          <w:lang w:bidi="ur-PK"/>
        </w:rPr>
        <w:t xml:space="preserve"> یادآوری می</w:t>
      </w:r>
      <w:r w:rsidR="00382E42">
        <w:rPr>
          <w:rFonts w:hint="eastAsia"/>
          <w:rtl/>
          <w:lang w:bidi="ur-PK"/>
        </w:rPr>
        <w:t>‌</w:t>
      </w:r>
      <w:r w:rsidR="00382E42">
        <w:rPr>
          <w:rFonts w:hint="cs"/>
          <w:rtl/>
          <w:lang w:bidi="ur-PK"/>
        </w:rPr>
        <w:t>شود چنانچ</w:t>
      </w:r>
      <w:r w:rsidR="00D91812">
        <w:rPr>
          <w:rFonts w:hint="cs"/>
          <w:rtl/>
          <w:lang w:bidi="ur-PK"/>
        </w:rPr>
        <w:t>ه</w:t>
      </w:r>
      <w:r w:rsidR="00382E42">
        <w:rPr>
          <w:rFonts w:hint="cs"/>
          <w:rtl/>
          <w:lang w:bidi="ur-PK"/>
        </w:rPr>
        <w:t xml:space="preserve"> پیامبر </w:t>
      </w:r>
      <w:r w:rsidR="00382E42">
        <w:rPr>
          <w:rFonts w:cs="CTraditional Arabic" w:hint="cs"/>
          <w:rtl/>
          <w:lang w:bidi="ur-PK"/>
        </w:rPr>
        <w:t>ص</w:t>
      </w:r>
      <w:r w:rsidR="00382E42">
        <w:rPr>
          <w:rFonts w:hint="cs"/>
          <w:rtl/>
          <w:lang w:bidi="ur-PK"/>
        </w:rPr>
        <w:t xml:space="preserve"> می‌خواست </w:t>
      </w:r>
      <w:r w:rsidR="00F376B2">
        <w:rPr>
          <w:rFonts w:hint="cs"/>
          <w:rtl/>
          <w:lang w:bidi="ur-PK"/>
        </w:rPr>
        <w:t>اصحاب</w:t>
      </w:r>
      <w:r w:rsidR="00382E42">
        <w:rPr>
          <w:rFonts w:hint="cs"/>
          <w:rtl/>
          <w:lang w:bidi="ur-PK"/>
        </w:rPr>
        <w:t xml:space="preserve"> کرام یا ملائک</w:t>
      </w:r>
      <w:r w:rsidR="00D91812">
        <w:rPr>
          <w:rFonts w:hint="cs"/>
          <w:rtl/>
          <w:lang w:bidi="ur-PK"/>
        </w:rPr>
        <w:t>ه</w:t>
      </w:r>
      <w:r w:rsidR="00382E42">
        <w:rPr>
          <w:rFonts w:hint="cs"/>
          <w:rtl/>
          <w:lang w:bidi="ur-PK"/>
        </w:rPr>
        <w:t xml:space="preserve"> تمام کارھای او را انجام می‌دادند، اما پیامبر </w:t>
      </w:r>
      <w:r w:rsidR="00382E42">
        <w:rPr>
          <w:rFonts w:cs="CTraditional Arabic" w:hint="cs"/>
          <w:rtl/>
          <w:lang w:bidi="ur-PK"/>
        </w:rPr>
        <w:t>ص</w:t>
      </w:r>
      <w:r w:rsidR="00382E42">
        <w:rPr>
          <w:rFonts w:hint="cs"/>
          <w:rtl/>
          <w:lang w:bidi="ur-PK"/>
        </w:rPr>
        <w:t xml:space="preserve"> از آنجا ک</w:t>
      </w:r>
      <w:r w:rsidR="00D91812">
        <w:rPr>
          <w:rFonts w:hint="cs"/>
          <w:rtl/>
          <w:lang w:bidi="ur-PK"/>
        </w:rPr>
        <w:t>ه</w:t>
      </w:r>
      <w:r w:rsidR="00382E42">
        <w:rPr>
          <w:rFonts w:hint="cs"/>
          <w:rtl/>
          <w:lang w:bidi="ur-PK"/>
        </w:rPr>
        <w:t xml:space="preserve"> صاحب دعوت و رسالت بود، می‌خواست سرمشق و الگوی امتش باشد و ب</w:t>
      </w:r>
      <w:r w:rsidR="00D91812">
        <w:rPr>
          <w:rFonts w:hint="cs"/>
          <w:rtl/>
          <w:lang w:bidi="ur-PK"/>
        </w:rPr>
        <w:t>ه</w:t>
      </w:r>
      <w:r w:rsidR="00382E42">
        <w:rPr>
          <w:rFonts w:hint="cs"/>
          <w:rtl/>
          <w:lang w:bidi="ur-PK"/>
        </w:rPr>
        <w:t xml:space="preserve"> ویژ</w:t>
      </w:r>
      <w:r w:rsidR="00D91812">
        <w:rPr>
          <w:rFonts w:hint="cs"/>
          <w:rtl/>
          <w:lang w:bidi="ur-PK"/>
        </w:rPr>
        <w:t>ه</w:t>
      </w:r>
      <w:r w:rsidR="00382E42">
        <w:rPr>
          <w:rFonts w:hint="cs"/>
          <w:rtl/>
          <w:lang w:bidi="ur-PK"/>
        </w:rPr>
        <w:t xml:space="preserve"> دوست داشت پیروانش ھمانند او متواضع باشند (ھیچ کس انتظار نداشت</w:t>
      </w:r>
      <w:r w:rsidR="00D91812">
        <w:rPr>
          <w:rFonts w:hint="cs"/>
          <w:rtl/>
          <w:lang w:bidi="ur-PK"/>
        </w:rPr>
        <w:t>ه</w:t>
      </w:r>
      <w:r w:rsidR="00382E42">
        <w:rPr>
          <w:rFonts w:hint="cs"/>
          <w:rtl/>
          <w:lang w:bidi="ur-PK"/>
        </w:rPr>
        <w:t xml:space="preserve"> باشد کس دیگری کارھای شخصی او را انجام دھد یا در مقام تعظیم دست او را ببوسد) و منظور پیامبر </w:t>
      </w:r>
      <w:r w:rsidR="00382E42">
        <w:rPr>
          <w:rFonts w:cs="CTraditional Arabic" w:hint="cs"/>
          <w:rtl/>
          <w:lang w:bidi="ur-PK"/>
        </w:rPr>
        <w:t>ص</w:t>
      </w:r>
      <w:r w:rsidR="00382E42">
        <w:rPr>
          <w:rFonts w:hint="cs"/>
          <w:rtl/>
          <w:lang w:bidi="ur-PK"/>
        </w:rPr>
        <w:t xml:space="preserve"> این بود</w:t>
      </w:r>
      <w:r w:rsidR="00D91812">
        <w:rPr>
          <w:rFonts w:hint="cs"/>
          <w:rtl/>
          <w:lang w:bidi="ur-PK"/>
        </w:rPr>
        <w:t>ه</w:t>
      </w:r>
      <w:r w:rsidR="00382E42">
        <w:rPr>
          <w:rFonts w:hint="cs"/>
          <w:rtl/>
          <w:lang w:bidi="ur-PK"/>
        </w:rPr>
        <w:t xml:space="preserve"> است ک</w:t>
      </w:r>
      <w:r w:rsidR="00D91812">
        <w:rPr>
          <w:rFonts w:hint="cs"/>
          <w:rtl/>
          <w:lang w:bidi="ur-PK"/>
        </w:rPr>
        <w:t>ه</w:t>
      </w:r>
      <w:r w:rsidR="00382E42">
        <w:rPr>
          <w:rFonts w:hint="cs"/>
          <w:rtl/>
          <w:lang w:bidi="ur-PK"/>
        </w:rPr>
        <w:t xml:space="preserve"> ھر فرد مسلمانی علاو</w:t>
      </w:r>
      <w:r w:rsidR="00D91812">
        <w:rPr>
          <w:rFonts w:hint="cs"/>
          <w:rtl/>
          <w:lang w:bidi="ur-PK"/>
        </w:rPr>
        <w:t>ه</w:t>
      </w:r>
      <w:r w:rsidR="00382E42">
        <w:rPr>
          <w:rFonts w:hint="cs"/>
          <w:rtl/>
          <w:lang w:bidi="ur-PK"/>
        </w:rPr>
        <w:t xml:space="preserve"> بر این‌ک</w:t>
      </w:r>
      <w:r w:rsidR="00D91812">
        <w:rPr>
          <w:rFonts w:hint="cs"/>
          <w:rtl/>
          <w:lang w:bidi="ur-PK"/>
        </w:rPr>
        <w:t>ه</w:t>
      </w:r>
      <w:r w:rsidR="00382E42">
        <w:rPr>
          <w:rFonts w:hint="cs"/>
          <w:rtl/>
          <w:lang w:bidi="ur-PK"/>
        </w:rPr>
        <w:t xml:space="preserve"> خود محترم باشد، </w:t>
      </w:r>
      <w:r w:rsidR="00382E42" w:rsidRPr="00B42350">
        <w:rPr>
          <w:rFonts w:hint="cs"/>
          <w:rtl/>
        </w:rPr>
        <w:t>احتر</w:t>
      </w:r>
      <w:r w:rsidR="00B846BA" w:rsidRPr="00B42350">
        <w:rPr>
          <w:rFonts w:hint="cs"/>
          <w:rtl/>
        </w:rPr>
        <w:t>ا</w:t>
      </w:r>
      <w:r w:rsidR="00382E42" w:rsidRPr="00B42350">
        <w:rPr>
          <w:rFonts w:hint="cs"/>
          <w:rtl/>
        </w:rPr>
        <w:t>م</w:t>
      </w:r>
      <w:r w:rsidR="00382E42">
        <w:rPr>
          <w:rFonts w:hint="cs"/>
          <w:rtl/>
          <w:lang w:bidi="ur-PK"/>
        </w:rPr>
        <w:t xml:space="preserve"> دیگر انس</w:t>
      </w:r>
      <w:r w:rsidR="00B42350">
        <w:rPr>
          <w:rFonts w:hint="cs"/>
          <w:rtl/>
          <w:lang w:bidi="ur-PK"/>
        </w:rPr>
        <w:t>ا</w:t>
      </w:r>
      <w:r w:rsidR="00546A50">
        <w:rPr>
          <w:rFonts w:hint="cs"/>
          <w:rtl/>
          <w:lang w:bidi="ur-PK"/>
        </w:rPr>
        <w:t>ن‌ھا</w:t>
      </w:r>
      <w:r w:rsidR="00382E42">
        <w:rPr>
          <w:rFonts w:hint="cs"/>
          <w:rtl/>
          <w:lang w:bidi="ur-PK"/>
        </w:rPr>
        <w:t xml:space="preserve"> را نیز نگ</w:t>
      </w:r>
      <w:r w:rsidR="00D91812">
        <w:rPr>
          <w:rFonts w:hint="cs"/>
          <w:rtl/>
          <w:lang w:bidi="ur-PK"/>
        </w:rPr>
        <w:t>ه</w:t>
      </w:r>
      <w:r w:rsidR="00382E42">
        <w:rPr>
          <w:rFonts w:hint="cs"/>
          <w:rtl/>
          <w:lang w:bidi="ur-PK"/>
        </w:rPr>
        <w:t>‌</w:t>
      </w:r>
      <w:r w:rsidR="00B42350">
        <w:rPr>
          <w:rFonts w:hint="cs"/>
          <w:rtl/>
          <w:lang w:bidi="ur-PK"/>
        </w:rPr>
        <w:t xml:space="preserve"> </w:t>
      </w:r>
      <w:r w:rsidR="00382E42">
        <w:rPr>
          <w:rFonts w:hint="cs"/>
          <w:rtl/>
          <w:lang w:bidi="ur-PK"/>
        </w:rPr>
        <w:t>دارد و ب</w:t>
      </w:r>
      <w:r w:rsidR="00D91812">
        <w:rPr>
          <w:rFonts w:hint="cs"/>
          <w:rtl/>
          <w:lang w:bidi="ur-PK"/>
        </w:rPr>
        <w:t>ه</w:t>
      </w:r>
      <w:r w:rsidR="00382E42">
        <w:rPr>
          <w:rFonts w:hint="cs"/>
          <w:rtl/>
          <w:lang w:bidi="ur-PK"/>
        </w:rPr>
        <w:t xml:space="preserve"> طور کلی مسلم</w:t>
      </w:r>
      <w:r w:rsidR="00B42350">
        <w:rPr>
          <w:rFonts w:hint="cs"/>
          <w:rtl/>
          <w:lang w:bidi="ur-PK"/>
        </w:rPr>
        <w:t>ا</w:t>
      </w:r>
      <w:r w:rsidR="00546A50">
        <w:rPr>
          <w:rFonts w:hint="cs"/>
          <w:rtl/>
          <w:lang w:bidi="ur-PK"/>
        </w:rPr>
        <w:t>ن‌ھا</w:t>
      </w:r>
      <w:r w:rsidR="00382E42">
        <w:rPr>
          <w:rFonts w:hint="cs"/>
          <w:rtl/>
          <w:lang w:bidi="ur-PK"/>
        </w:rPr>
        <w:t xml:space="preserve"> در جوّی آکند</w:t>
      </w:r>
      <w:r w:rsidR="00D91812">
        <w:rPr>
          <w:rFonts w:hint="cs"/>
          <w:rtl/>
          <w:lang w:bidi="ur-PK"/>
        </w:rPr>
        <w:t>ه</w:t>
      </w:r>
      <w:r w:rsidR="00382E42">
        <w:rPr>
          <w:rFonts w:hint="cs"/>
          <w:rtl/>
          <w:lang w:bidi="ur-PK"/>
        </w:rPr>
        <w:t xml:space="preserve"> از صفا و صمیمیت و</w:t>
      </w:r>
      <w:r w:rsidR="00CE4F55">
        <w:rPr>
          <w:rFonts w:hint="cs"/>
          <w:rtl/>
          <w:lang w:bidi="ur-PK"/>
        </w:rPr>
        <w:t xml:space="preserve"> محبت و اخلاص و الفت و ب</w:t>
      </w:r>
      <w:r w:rsidR="00D91812">
        <w:rPr>
          <w:rFonts w:hint="cs"/>
          <w:rtl/>
          <w:lang w:bidi="ur-PK"/>
        </w:rPr>
        <w:t>ه</w:t>
      </w:r>
      <w:r w:rsidR="00074FCA">
        <w:rPr>
          <w:rFonts w:hint="eastAsia"/>
          <w:rtl/>
          <w:lang w:bidi="ur-PK"/>
        </w:rPr>
        <w:t>‌</w:t>
      </w:r>
      <w:r w:rsidR="00BC5BE8">
        <w:rPr>
          <w:rFonts w:hint="cs"/>
          <w:rtl/>
          <w:lang w:bidi="ur-PK"/>
        </w:rPr>
        <w:t xml:space="preserve"> </w:t>
      </w:r>
      <w:r w:rsidR="00CE4F55">
        <w:rPr>
          <w:rFonts w:hint="cs"/>
          <w:rtl/>
          <w:lang w:bidi="ur-PK"/>
        </w:rPr>
        <w:t>طور مساوی، ھمچون دندان</w:t>
      </w:r>
      <w:r w:rsidR="00D91812">
        <w:rPr>
          <w:rFonts w:hint="cs"/>
          <w:rtl/>
          <w:lang w:bidi="ur-PK"/>
        </w:rPr>
        <w:t>ه</w:t>
      </w:r>
      <w:r w:rsidR="00CE4F55">
        <w:rPr>
          <w:rFonts w:hint="cs"/>
          <w:rtl/>
          <w:lang w:bidi="ur-PK"/>
        </w:rPr>
        <w:t>‌ھای شان</w:t>
      </w:r>
      <w:r w:rsidR="00D91812">
        <w:rPr>
          <w:rFonts w:hint="cs"/>
          <w:rtl/>
          <w:lang w:bidi="ur-PK"/>
        </w:rPr>
        <w:t>ه</w:t>
      </w:r>
      <w:r w:rsidR="00CE4F55">
        <w:rPr>
          <w:rFonts w:hint="cs"/>
          <w:rtl/>
          <w:lang w:bidi="ur-PK"/>
        </w:rPr>
        <w:t xml:space="preserve"> در کنار ھم زندگی کنند و ب</w:t>
      </w:r>
      <w:r w:rsidR="00D91812">
        <w:rPr>
          <w:rFonts w:hint="cs"/>
          <w:rtl/>
          <w:lang w:bidi="ur-PK"/>
        </w:rPr>
        <w:t>ه</w:t>
      </w:r>
      <w:r w:rsidR="00CE4F55">
        <w:rPr>
          <w:rFonts w:hint="cs"/>
          <w:rtl/>
          <w:lang w:bidi="ur-PK"/>
        </w:rPr>
        <w:t xml:space="preserve"> ھمین دلیل، پیامبر </w:t>
      </w:r>
      <w:r w:rsidR="00CE4F55">
        <w:rPr>
          <w:rFonts w:cs="CTraditional Arabic" w:hint="cs"/>
          <w:rtl/>
          <w:lang w:bidi="ur-PK"/>
        </w:rPr>
        <w:t>ص</w:t>
      </w:r>
      <w:r w:rsidR="00CE4F55">
        <w:rPr>
          <w:rFonts w:hint="cs"/>
          <w:rtl/>
          <w:lang w:bidi="ur-PK"/>
        </w:rPr>
        <w:t xml:space="preserve"> ب</w:t>
      </w:r>
      <w:r w:rsidR="00D91812">
        <w:rPr>
          <w:rFonts w:hint="cs"/>
          <w:rtl/>
          <w:lang w:bidi="ur-PK"/>
        </w:rPr>
        <w:t>ه</w:t>
      </w:r>
      <w:r w:rsidR="00CE4F55">
        <w:rPr>
          <w:rFonts w:hint="cs"/>
          <w:rtl/>
          <w:lang w:bidi="ur-PK"/>
        </w:rPr>
        <w:t xml:space="preserve"> ابوھریر</w:t>
      </w:r>
      <w:r w:rsidR="00D91812">
        <w:rPr>
          <w:rFonts w:hint="cs"/>
          <w:rtl/>
          <w:lang w:bidi="ur-PK"/>
        </w:rPr>
        <w:t>ه</w:t>
      </w:r>
      <w:r w:rsidR="00CE4F55">
        <w:rPr>
          <w:rFonts w:hint="cs"/>
          <w:rtl/>
          <w:lang w:bidi="ur-PK"/>
        </w:rPr>
        <w:t xml:space="preserve"> اجاز</w:t>
      </w:r>
      <w:r w:rsidR="00D91812">
        <w:rPr>
          <w:rFonts w:hint="cs"/>
          <w:rtl/>
          <w:lang w:bidi="ur-PK"/>
        </w:rPr>
        <w:t>ه</w:t>
      </w:r>
      <w:r w:rsidR="00CE4F55">
        <w:rPr>
          <w:rFonts w:hint="cs"/>
          <w:rtl/>
          <w:lang w:bidi="ur-PK"/>
        </w:rPr>
        <w:t xml:space="preserve"> نداد ب</w:t>
      </w:r>
      <w:r w:rsidR="00D91812">
        <w:rPr>
          <w:rFonts w:hint="cs"/>
          <w:rtl/>
          <w:lang w:bidi="ur-PK"/>
        </w:rPr>
        <w:t>ه</w:t>
      </w:r>
      <w:r w:rsidR="00CE4F55">
        <w:rPr>
          <w:rFonts w:hint="cs"/>
          <w:rtl/>
          <w:lang w:bidi="ur-PK"/>
        </w:rPr>
        <w:t xml:space="preserve"> جای او کالاھای خرید</w:t>
      </w:r>
      <w:r w:rsidR="00D91812">
        <w:rPr>
          <w:rFonts w:hint="cs"/>
          <w:rtl/>
          <w:lang w:bidi="ur-PK"/>
        </w:rPr>
        <w:t>ه</w:t>
      </w:r>
      <w:r w:rsidR="00CE4F55">
        <w:rPr>
          <w:rFonts w:hint="cs"/>
          <w:rtl/>
          <w:lang w:bidi="ur-PK"/>
        </w:rPr>
        <w:t xml:space="preserve"> شد</w:t>
      </w:r>
      <w:r w:rsidR="00D91812">
        <w:rPr>
          <w:rFonts w:hint="cs"/>
          <w:rtl/>
          <w:lang w:bidi="ur-PK"/>
        </w:rPr>
        <w:t>ه</w:t>
      </w:r>
      <w:r w:rsidR="00CE4F55">
        <w:rPr>
          <w:rFonts w:hint="cs"/>
          <w:rtl/>
          <w:lang w:bidi="ur-PK"/>
        </w:rPr>
        <w:t xml:space="preserve"> را بردارد و حمل نماید</w:t>
      </w:r>
      <w:r w:rsidR="000F515E">
        <w:rPr>
          <w:rFonts w:hint="cs"/>
          <w:rtl/>
          <w:lang w:bidi="ur-PK"/>
        </w:rPr>
        <w:t>.</w:t>
      </w:r>
      <w:r w:rsidR="00CE4F55">
        <w:rPr>
          <w:rFonts w:hint="cs"/>
          <w:rtl/>
          <w:lang w:bidi="ur-PK"/>
        </w:rPr>
        <w:t xml:space="preserve"> گویی رسول</w:t>
      </w:r>
      <w:r w:rsidR="00B42350">
        <w:rPr>
          <w:rFonts w:hint="cs"/>
          <w:rtl/>
          <w:lang w:bidi="ur-PK"/>
        </w:rPr>
        <w:t xml:space="preserve"> </w:t>
      </w:r>
      <w:r w:rsidR="00CE4F55">
        <w:rPr>
          <w:rFonts w:hint="cs"/>
          <w:rtl/>
          <w:lang w:bidi="ur-PK"/>
        </w:rPr>
        <w:t>‌الل</w:t>
      </w:r>
      <w:r w:rsidR="00D91812">
        <w:rPr>
          <w:rFonts w:hint="cs"/>
          <w:rtl/>
          <w:lang w:bidi="ur-PK"/>
        </w:rPr>
        <w:t>ه</w:t>
      </w:r>
      <w:r w:rsidR="00CE4F55">
        <w:rPr>
          <w:rFonts w:hint="cs"/>
          <w:rtl/>
          <w:lang w:bidi="ur-PK"/>
        </w:rPr>
        <w:t xml:space="preserve"> </w:t>
      </w:r>
      <w:r w:rsidR="00CE4F55">
        <w:rPr>
          <w:rFonts w:cs="CTraditional Arabic" w:hint="cs"/>
          <w:rtl/>
          <w:lang w:bidi="ur-PK"/>
        </w:rPr>
        <w:t>ص</w:t>
      </w:r>
      <w:r w:rsidR="00CE4F55">
        <w:rPr>
          <w:rFonts w:hint="cs"/>
          <w:rtl/>
          <w:lang w:bidi="ur-PK"/>
        </w:rPr>
        <w:t xml:space="preserve"> این کار را یکی از مظاھر </w:t>
      </w:r>
      <w:r w:rsidR="00CE4F55" w:rsidRPr="00C57E8F">
        <w:rPr>
          <w:rFonts w:hint="cs"/>
          <w:rtl/>
          <w:lang w:bidi="ur-PK"/>
        </w:rPr>
        <w:t>استعل</w:t>
      </w:r>
      <w:r w:rsidR="00C57E8F" w:rsidRPr="00C57E8F">
        <w:rPr>
          <w:rFonts w:hint="cs"/>
          <w:rtl/>
          <w:lang w:bidi="ur-PK"/>
        </w:rPr>
        <w:t>اء</w:t>
      </w:r>
      <w:r w:rsidR="00CE4F55">
        <w:rPr>
          <w:rFonts w:hint="cs"/>
          <w:rtl/>
          <w:lang w:bidi="ur-PK"/>
        </w:rPr>
        <w:t xml:space="preserve"> و تکبّر ب</w:t>
      </w:r>
      <w:r w:rsidR="00D91812">
        <w:rPr>
          <w:rFonts w:hint="cs"/>
          <w:rtl/>
          <w:lang w:bidi="ur-PK"/>
        </w:rPr>
        <w:t>ه</w:t>
      </w:r>
      <w:r w:rsidR="00CE4F55">
        <w:rPr>
          <w:rFonts w:hint="cs"/>
          <w:rtl/>
          <w:lang w:bidi="ur-PK"/>
        </w:rPr>
        <w:t xml:space="preserve"> شمار آورد</w:t>
      </w:r>
      <w:r w:rsidR="00D91812">
        <w:rPr>
          <w:rFonts w:hint="cs"/>
          <w:rtl/>
          <w:lang w:bidi="ur-PK"/>
        </w:rPr>
        <w:t>ه</w:t>
      </w:r>
      <w:r w:rsidR="00CE4F55">
        <w:rPr>
          <w:rFonts w:hint="cs"/>
          <w:rtl/>
          <w:lang w:bidi="ur-PK"/>
        </w:rPr>
        <w:t xml:space="preserve"> است</w:t>
      </w:r>
      <w:r w:rsidR="000F515E">
        <w:rPr>
          <w:rFonts w:hint="cs"/>
          <w:rtl/>
          <w:lang w:bidi="ur-PK"/>
        </w:rPr>
        <w:t>.</w:t>
      </w:r>
      <w:r w:rsidR="00CE4F55">
        <w:rPr>
          <w:rFonts w:hint="cs"/>
          <w:rtl/>
          <w:lang w:bidi="ur-PK"/>
        </w:rPr>
        <w:t xml:space="preserve"> پیامبر </w:t>
      </w:r>
      <w:r w:rsidR="00CE4F55">
        <w:rPr>
          <w:rFonts w:cs="CTraditional Arabic" w:hint="cs"/>
          <w:rtl/>
          <w:lang w:bidi="ur-PK"/>
        </w:rPr>
        <w:t>ص</w:t>
      </w:r>
      <w:r w:rsidR="00CE4F55">
        <w:rPr>
          <w:rFonts w:hint="cs"/>
          <w:rtl/>
          <w:lang w:bidi="ur-PK"/>
        </w:rPr>
        <w:t xml:space="preserve"> با یارانش طوری رفتار می‌کرد گویی فردی از </w:t>
      </w:r>
      <w:r w:rsidR="00546A50">
        <w:rPr>
          <w:rFonts w:hint="cs"/>
          <w:rtl/>
          <w:lang w:bidi="ur-PK"/>
        </w:rPr>
        <w:t>آن‌ھا</w:t>
      </w:r>
      <w:r w:rsidR="00CE4F55">
        <w:rPr>
          <w:rFonts w:hint="cs"/>
          <w:rtl/>
          <w:lang w:bidi="ur-PK"/>
        </w:rPr>
        <w:t xml:space="preserve"> است و وقتی ک</w:t>
      </w:r>
      <w:r w:rsidR="00D91812">
        <w:rPr>
          <w:rFonts w:hint="cs"/>
          <w:rtl/>
          <w:lang w:bidi="ur-PK"/>
        </w:rPr>
        <w:t>ه</w:t>
      </w:r>
      <w:r w:rsidR="00CE4F55">
        <w:rPr>
          <w:rFonts w:hint="cs"/>
          <w:rtl/>
          <w:lang w:bidi="ur-PK"/>
        </w:rPr>
        <w:t xml:space="preserve"> با یکی از </w:t>
      </w:r>
      <w:r w:rsidR="00546A50">
        <w:rPr>
          <w:rFonts w:hint="cs"/>
          <w:rtl/>
          <w:lang w:bidi="ur-PK"/>
        </w:rPr>
        <w:t>آن‌ھا</w:t>
      </w:r>
      <w:r w:rsidR="00CE4F55">
        <w:rPr>
          <w:rFonts w:hint="cs"/>
          <w:rtl/>
          <w:lang w:bidi="ur-PK"/>
        </w:rPr>
        <w:t xml:space="preserve"> را</w:t>
      </w:r>
      <w:r w:rsidR="00D91812">
        <w:rPr>
          <w:rFonts w:hint="cs"/>
          <w:rtl/>
          <w:lang w:bidi="ur-PK"/>
        </w:rPr>
        <w:t>ه</w:t>
      </w:r>
      <w:r w:rsidR="00CE4F55">
        <w:rPr>
          <w:rFonts w:hint="cs"/>
          <w:rtl/>
          <w:lang w:bidi="ur-PK"/>
        </w:rPr>
        <w:t xml:space="preserve"> می‌رفت، ھرگز جلوتر حرکت نمی‌کرد و دستش را در دست ھمراھش قرار می‌داد و ب</w:t>
      </w:r>
      <w:r w:rsidR="00D91812">
        <w:rPr>
          <w:rFonts w:hint="cs"/>
          <w:rtl/>
          <w:lang w:bidi="ur-PK"/>
        </w:rPr>
        <w:t>ه</w:t>
      </w:r>
      <w:r w:rsidR="00CE4F55">
        <w:rPr>
          <w:rFonts w:hint="cs"/>
          <w:rtl/>
          <w:lang w:bidi="ur-PK"/>
        </w:rPr>
        <w:t xml:space="preserve"> گرمی دست او را می‌فشرد و چ</w:t>
      </w:r>
      <w:r w:rsidR="00D91812">
        <w:rPr>
          <w:rFonts w:hint="cs"/>
          <w:rtl/>
          <w:lang w:bidi="ur-PK"/>
        </w:rPr>
        <w:t>ه</w:t>
      </w:r>
      <w:r w:rsidR="00CE4F55">
        <w:rPr>
          <w:rFonts w:hint="cs"/>
          <w:rtl/>
          <w:lang w:bidi="ur-PK"/>
        </w:rPr>
        <w:t xml:space="preserve"> بسا اگر مھمانی می‌آمد و قبلاً پیامبر را ندید</w:t>
      </w:r>
      <w:r w:rsidR="00D91812">
        <w:rPr>
          <w:rFonts w:hint="cs"/>
          <w:rtl/>
          <w:lang w:bidi="ur-PK"/>
        </w:rPr>
        <w:t>ه</w:t>
      </w:r>
      <w:r w:rsidR="00CE4F55">
        <w:rPr>
          <w:rFonts w:hint="cs"/>
          <w:rtl/>
          <w:lang w:bidi="ur-PK"/>
        </w:rPr>
        <w:t xml:space="preserve"> بود، تشخیص نمی‌داد پیامبر کدام است و</w:t>
      </w:r>
      <w:r w:rsidR="00074FCA">
        <w:rPr>
          <w:rFonts w:hint="cs"/>
          <w:rtl/>
          <w:lang w:bidi="ur-PK"/>
        </w:rPr>
        <w:t xml:space="preserve"> </w:t>
      </w:r>
      <w:r w:rsidR="00CE4F55">
        <w:rPr>
          <w:rFonts w:hint="cs"/>
          <w:rtl/>
          <w:lang w:bidi="ur-PK"/>
        </w:rPr>
        <w:t>مکان خاصی ھم نداشت تا با آن مکان تشخیص داد</w:t>
      </w:r>
      <w:r w:rsidR="00D91812">
        <w:rPr>
          <w:rFonts w:hint="cs"/>
          <w:rtl/>
          <w:lang w:bidi="ur-PK"/>
        </w:rPr>
        <w:t>ه</w:t>
      </w:r>
      <w:r w:rsidR="00CE4F55">
        <w:rPr>
          <w:rFonts w:hint="cs"/>
          <w:rtl/>
          <w:lang w:bidi="ur-PK"/>
        </w:rPr>
        <w:t xml:space="preserve"> شود، تا این‌ک</w:t>
      </w:r>
      <w:r w:rsidR="00D91812">
        <w:rPr>
          <w:rFonts w:hint="cs"/>
          <w:rtl/>
          <w:lang w:bidi="ur-PK"/>
        </w:rPr>
        <w:t>ه</w:t>
      </w:r>
      <w:r w:rsidR="00CE4F55">
        <w:rPr>
          <w:rFonts w:hint="cs"/>
          <w:rtl/>
          <w:lang w:bidi="ur-PK"/>
        </w:rPr>
        <w:t xml:space="preserve"> </w:t>
      </w:r>
      <w:r w:rsidR="00CE4F55" w:rsidRPr="00B42350">
        <w:rPr>
          <w:rFonts w:hint="cs"/>
          <w:spacing w:val="-4"/>
          <w:rtl/>
          <w:lang w:bidi="ur-PK"/>
        </w:rPr>
        <w:t>سوال می‌کرد ک</w:t>
      </w:r>
      <w:r w:rsidR="00D91812" w:rsidRPr="00B42350">
        <w:rPr>
          <w:rFonts w:hint="cs"/>
          <w:spacing w:val="-4"/>
          <w:rtl/>
          <w:lang w:bidi="ur-PK"/>
        </w:rPr>
        <w:t>ه</w:t>
      </w:r>
      <w:r w:rsidR="00CE4F55" w:rsidRPr="00B42350">
        <w:rPr>
          <w:rFonts w:hint="cs"/>
          <w:spacing w:val="-4"/>
          <w:rtl/>
          <w:lang w:bidi="ur-PK"/>
        </w:rPr>
        <w:t xml:space="preserve"> کدام یک از شما محمد است، سپس م</w:t>
      </w:r>
      <w:r w:rsidR="00B42350">
        <w:rPr>
          <w:rFonts w:hint="cs"/>
          <w:spacing w:val="-4"/>
          <w:rtl/>
          <w:lang w:bidi="ur-PK"/>
        </w:rPr>
        <w:t>ھمان راھنمایی می‌شد و پیامبر</w:t>
      </w:r>
      <w:r w:rsidR="00CE4F55" w:rsidRPr="00B42350">
        <w:rPr>
          <w:rFonts w:cs="CTraditional Arabic" w:hint="cs"/>
          <w:spacing w:val="-4"/>
          <w:rtl/>
          <w:lang w:bidi="ur-PK"/>
        </w:rPr>
        <w:t>ص</w:t>
      </w:r>
      <w:r w:rsidR="00CE4F55">
        <w:rPr>
          <w:rFonts w:hint="cs"/>
          <w:rtl/>
          <w:lang w:bidi="ur-PK"/>
        </w:rPr>
        <w:t xml:space="preserve"> را ب</w:t>
      </w:r>
      <w:r w:rsidR="00D91812">
        <w:rPr>
          <w:rFonts w:hint="cs"/>
          <w:rtl/>
          <w:lang w:bidi="ur-PK"/>
        </w:rPr>
        <w:t>ه</w:t>
      </w:r>
      <w:r w:rsidR="00CE4F55">
        <w:rPr>
          <w:rFonts w:hint="cs"/>
          <w:rtl/>
          <w:lang w:bidi="ur-PK"/>
        </w:rPr>
        <w:t xml:space="preserve"> او معرفی می‌کردند</w:t>
      </w:r>
      <w:r w:rsidR="000F515E">
        <w:rPr>
          <w:rFonts w:hint="cs"/>
          <w:rtl/>
          <w:lang w:bidi="ur-PK"/>
        </w:rPr>
        <w:t>.</w:t>
      </w:r>
    </w:p>
    <w:p w:rsidR="00CE4F55" w:rsidRDefault="00CE4F55" w:rsidP="00C57E8F">
      <w:pPr>
        <w:pStyle w:val="a8"/>
        <w:rPr>
          <w:rtl/>
          <w:lang w:bidi="ur-PK"/>
        </w:rPr>
      </w:pPr>
      <w:r>
        <w:rPr>
          <w:rFonts w:hint="cs"/>
          <w:rtl/>
          <w:lang w:bidi="ur-PK"/>
        </w:rPr>
        <w:t>این نمون</w:t>
      </w:r>
      <w:r w:rsidR="00D91812">
        <w:rPr>
          <w:rFonts w:hint="cs"/>
          <w:rtl/>
          <w:lang w:bidi="ur-PK"/>
        </w:rPr>
        <w:t>ه</w:t>
      </w:r>
      <w:r>
        <w:rPr>
          <w:rFonts w:hint="cs"/>
          <w:rtl/>
          <w:lang w:bidi="ur-PK"/>
        </w:rPr>
        <w:t>‌ھا از سیر</w:t>
      </w:r>
      <w:r w:rsidR="00D91812">
        <w:rPr>
          <w:rFonts w:hint="cs"/>
          <w:rtl/>
          <w:lang w:bidi="ur-PK"/>
        </w:rPr>
        <w:t>ه</w:t>
      </w:r>
      <w:r>
        <w:rPr>
          <w:rFonts w:hint="cs"/>
          <w:rtl/>
          <w:lang w:bidi="ur-PK"/>
        </w:rPr>
        <w:t xml:space="preserve"> و سنت رسول الل</w:t>
      </w:r>
      <w:r w:rsidR="00D91812">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w:t>
      </w:r>
      <w:r w:rsidR="008E48B3">
        <w:rPr>
          <w:rFonts w:hint="cs"/>
          <w:rtl/>
          <w:lang w:bidi="ur-PK"/>
        </w:rPr>
        <w:t>نشان می‌دھد ک</w:t>
      </w:r>
      <w:r w:rsidR="00D91812">
        <w:rPr>
          <w:rFonts w:hint="cs"/>
          <w:rtl/>
          <w:lang w:bidi="ur-PK"/>
        </w:rPr>
        <w:t>ه</w:t>
      </w:r>
      <w:r w:rsidR="008E48B3">
        <w:rPr>
          <w:rFonts w:hint="cs"/>
          <w:rtl/>
          <w:lang w:bidi="ur-PK"/>
        </w:rPr>
        <w:t xml:space="preserve"> ایشان نمون</w:t>
      </w:r>
      <w:r w:rsidR="00D91812">
        <w:rPr>
          <w:rFonts w:hint="cs"/>
          <w:rtl/>
          <w:lang w:bidi="ur-PK"/>
        </w:rPr>
        <w:t>ۀ</w:t>
      </w:r>
      <w:r w:rsidR="00C57E8F">
        <w:rPr>
          <w:rFonts w:hint="cs"/>
          <w:rtl/>
          <w:lang w:bidi="ur-PK"/>
        </w:rPr>
        <w:t xml:space="preserve"> </w:t>
      </w:r>
      <w:r w:rsidR="008E48B3">
        <w:rPr>
          <w:rFonts w:hint="cs"/>
          <w:rtl/>
          <w:lang w:bidi="ur-PK"/>
        </w:rPr>
        <w:t>کامل ھدایت و ارشاد و پایداری و صبر و ثبات در را</w:t>
      </w:r>
      <w:r w:rsidR="00D91812">
        <w:rPr>
          <w:rFonts w:hint="cs"/>
          <w:rtl/>
          <w:lang w:bidi="ur-PK"/>
        </w:rPr>
        <w:t>ه</w:t>
      </w:r>
      <w:r w:rsidR="00C57E8F">
        <w:rPr>
          <w:rFonts w:hint="cs"/>
          <w:rtl/>
          <w:lang w:bidi="ur-PK"/>
        </w:rPr>
        <w:t xml:space="preserve"> خد</w:t>
      </w:r>
      <w:r w:rsidR="008E48B3">
        <w:rPr>
          <w:rFonts w:hint="cs"/>
          <w:rtl/>
          <w:lang w:bidi="ur-PK"/>
        </w:rPr>
        <w:t>ا</w:t>
      </w:r>
      <w:r w:rsidR="00C57E8F">
        <w:rPr>
          <w:rFonts w:hint="cs"/>
          <w:rtl/>
          <w:lang w:bidi="ur-PK"/>
        </w:rPr>
        <w:t xml:space="preserve"> </w:t>
      </w:r>
      <w:r w:rsidR="008E48B3">
        <w:rPr>
          <w:rFonts w:hint="cs"/>
          <w:rtl/>
          <w:lang w:bidi="ur-PK"/>
        </w:rPr>
        <w:t>بود و ب</w:t>
      </w:r>
      <w:r w:rsidR="00D91812">
        <w:rPr>
          <w:rFonts w:hint="cs"/>
          <w:rtl/>
          <w:lang w:bidi="ur-PK"/>
        </w:rPr>
        <w:t>ه</w:t>
      </w:r>
      <w:r w:rsidR="008E48B3">
        <w:rPr>
          <w:rFonts w:hint="cs"/>
          <w:rtl/>
          <w:lang w:bidi="ur-PK"/>
        </w:rPr>
        <w:t xml:space="preserve"> ھمین دلیل خدای </w:t>
      </w:r>
      <w:r w:rsidR="00C57E8F">
        <w:rPr>
          <w:rFonts w:cs="CTraditional Arabic" w:hint="cs"/>
          <w:rtl/>
          <w:lang w:bidi="ur-PK"/>
        </w:rPr>
        <w:t>ﻷ</w:t>
      </w:r>
      <w:r w:rsidR="008E48B3">
        <w:rPr>
          <w:rFonts w:hint="cs"/>
          <w:rtl/>
          <w:lang w:bidi="ur-PK"/>
        </w:rPr>
        <w:t xml:space="preserve"> در قرآن کریم می‌فرماید:</w:t>
      </w:r>
    </w:p>
    <w:p w:rsidR="008E48B3" w:rsidRDefault="00A608B1" w:rsidP="00A608B1">
      <w:pPr>
        <w:pStyle w:val="af1"/>
        <w:rPr>
          <w:rtl/>
          <w:lang w:bidi="ur-PK"/>
        </w:rPr>
      </w:pPr>
      <w:r w:rsidRPr="00A608B1">
        <w:rPr>
          <w:rFonts w:cs="CTraditional Arabic" w:hint="cs"/>
          <w:sz w:val="32"/>
          <w:rtl/>
          <w:lang w:bidi="ur-PK"/>
        </w:rPr>
        <w:t>+</w:t>
      </w:r>
      <w:r w:rsidR="008E48B3" w:rsidRPr="00B42350">
        <w:rPr>
          <w:rtl/>
        </w:rPr>
        <w:t>لَقَدۡ جَآءَكُمۡ رَسُول</w:t>
      </w:r>
      <w:r w:rsidR="008E48B3" w:rsidRPr="00B42350">
        <w:rPr>
          <w:rFonts w:hint="cs"/>
          <w:rtl/>
        </w:rPr>
        <w:t>ٞ</w:t>
      </w:r>
      <w:r w:rsidR="008E48B3" w:rsidRPr="00B42350">
        <w:rPr>
          <w:rtl/>
        </w:rPr>
        <w:t xml:space="preserve"> </w:t>
      </w:r>
      <w:r w:rsidR="008E48B3" w:rsidRPr="00B42350">
        <w:rPr>
          <w:rFonts w:hint="cs"/>
          <w:rtl/>
        </w:rPr>
        <w:t>م</w:t>
      </w:r>
      <w:r w:rsidR="008E48B3" w:rsidRPr="00B42350">
        <w:rPr>
          <w:rtl/>
        </w:rPr>
        <w:t>ِّنۡ أَنفُسِكُمۡ عَزِيزٌ عَلَيۡهِ مَا عَنِتُّمۡ حَرِيصٌ عَلَيۡكُم بِ</w:t>
      </w:r>
      <w:r w:rsidR="008E48B3" w:rsidRPr="00B42350">
        <w:rPr>
          <w:rFonts w:hint="cs"/>
          <w:rtl/>
        </w:rPr>
        <w:t>ٱ</w:t>
      </w:r>
      <w:r w:rsidR="008E48B3" w:rsidRPr="00B42350">
        <w:rPr>
          <w:rFonts w:hint="eastAsia"/>
          <w:rtl/>
        </w:rPr>
        <w:t>لۡمُؤۡمِنِينَ</w:t>
      </w:r>
      <w:r w:rsidR="008E48B3" w:rsidRPr="00B42350">
        <w:rPr>
          <w:rtl/>
        </w:rPr>
        <w:t xml:space="preserve"> رَءُوفٞ رَّحِيمٞ١٢٨</w:t>
      </w:r>
      <w:r w:rsidRPr="00A608B1">
        <w:rPr>
          <w:rFonts w:ascii="Times New Roman" w:cs="CTraditional Arabic" w:hint="cs"/>
          <w:sz w:val="32"/>
          <w:rtl/>
          <w:lang w:bidi="ur-PK"/>
        </w:rPr>
        <w:t>_</w:t>
      </w:r>
      <w:r w:rsidR="008E48B3">
        <w:rPr>
          <w:rFonts w:ascii="Times New Roman" w:cs="Arial"/>
          <w:szCs w:val="24"/>
          <w:rtl/>
          <w:lang w:bidi="ur-PK"/>
        </w:rPr>
        <w:t xml:space="preserve"> </w:t>
      </w:r>
      <w:r w:rsidR="008E48B3" w:rsidRPr="009E1A1B">
        <w:rPr>
          <w:rStyle w:val="Char6"/>
          <w:rtl/>
        </w:rPr>
        <w:t>[التوبة: 128]</w:t>
      </w:r>
      <w:r w:rsidR="00B42350">
        <w:rPr>
          <w:rStyle w:val="Char6"/>
          <w:rFonts w:hint="cs"/>
          <w:rtl/>
        </w:rPr>
        <w:t>.</w:t>
      </w:r>
    </w:p>
    <w:p w:rsidR="008E48B3" w:rsidRDefault="008E48B3" w:rsidP="00B42350">
      <w:pPr>
        <w:pStyle w:val="ab"/>
        <w:rPr>
          <w:rtl/>
          <w:lang w:bidi="ar-SA"/>
        </w:rPr>
      </w:pPr>
      <w:r w:rsidRPr="00A608B1">
        <w:rPr>
          <w:rStyle w:val="Char8"/>
          <w:rtl/>
        </w:rPr>
        <w:t>«</w:t>
      </w:r>
      <w:r w:rsidR="00E6509E" w:rsidRPr="00B42350">
        <w:rPr>
          <w:rFonts w:hint="cs"/>
          <w:rtl/>
        </w:rPr>
        <w:t>به‌سوی</w:t>
      </w:r>
      <w:r w:rsidRPr="00B42350">
        <w:rPr>
          <w:rFonts w:hint="cs"/>
          <w:rtl/>
        </w:rPr>
        <w:t>تان آمد</w:t>
      </w:r>
      <w:r w:rsidR="00D91812" w:rsidRPr="00B42350">
        <w:rPr>
          <w:rFonts w:hint="cs"/>
          <w:rtl/>
        </w:rPr>
        <w:t>ه</w:t>
      </w:r>
      <w:r w:rsidRPr="00B42350">
        <w:rPr>
          <w:rFonts w:hint="cs"/>
          <w:rtl/>
        </w:rPr>
        <w:t xml:space="preserve"> است پیامبری از خود شما ک</w:t>
      </w:r>
      <w:r w:rsidR="00D91812" w:rsidRPr="00B42350">
        <w:rPr>
          <w:rFonts w:hint="cs"/>
          <w:rtl/>
        </w:rPr>
        <w:t>ه</w:t>
      </w:r>
      <w:r w:rsidRPr="00B42350">
        <w:rPr>
          <w:rFonts w:hint="cs"/>
          <w:rtl/>
        </w:rPr>
        <w:t xml:space="preserve"> ھر گون</w:t>
      </w:r>
      <w:r w:rsidR="00D91812" w:rsidRPr="00B42350">
        <w:rPr>
          <w:rFonts w:hint="cs"/>
          <w:rtl/>
        </w:rPr>
        <w:t>ه</w:t>
      </w:r>
      <w:r w:rsidRPr="00B42350">
        <w:rPr>
          <w:rFonts w:hint="cs"/>
          <w:rtl/>
        </w:rPr>
        <w:t xml:space="preserve"> زحمت و ناراحتی شما را بر او گران خواھد آمد، بسیار آرزومند ھدایت شما است و نسبت ب</w:t>
      </w:r>
      <w:r w:rsidR="00D91812" w:rsidRPr="00B42350">
        <w:rPr>
          <w:rFonts w:hint="cs"/>
          <w:rtl/>
        </w:rPr>
        <w:t>ه</w:t>
      </w:r>
      <w:r w:rsidRPr="00B42350">
        <w:rPr>
          <w:rFonts w:hint="cs"/>
          <w:rtl/>
        </w:rPr>
        <w:t xml:space="preserve"> مؤمنان بسیار مھربان است</w:t>
      </w:r>
      <w:r w:rsidRPr="00A608B1">
        <w:rPr>
          <w:rStyle w:val="Char8"/>
          <w:rtl/>
        </w:rPr>
        <w:t>»</w:t>
      </w:r>
      <w:r w:rsidR="000F515E">
        <w:rPr>
          <w:rFonts w:hint="cs"/>
          <w:rtl/>
          <w:lang w:bidi="ur-PK"/>
        </w:rPr>
        <w:t>.</w:t>
      </w:r>
    </w:p>
    <w:p w:rsidR="009E1A1B" w:rsidRDefault="009E1A1B" w:rsidP="008E48B3">
      <w:pPr>
        <w:pStyle w:val="a8"/>
        <w:rPr>
          <w:rtl/>
          <w:lang w:bidi="ur-PK"/>
        </w:rPr>
      </w:pPr>
      <w:r>
        <w:rPr>
          <w:rFonts w:hint="cs"/>
          <w:rtl/>
          <w:lang w:bidi="ur-PK"/>
        </w:rPr>
        <w:t>از خداوند عظیم مسئلت دارم ک</w:t>
      </w:r>
      <w:r w:rsidR="00D91812">
        <w:rPr>
          <w:rFonts w:hint="cs"/>
          <w:rtl/>
          <w:lang w:bidi="ur-PK"/>
        </w:rPr>
        <w:t>ه</w:t>
      </w:r>
      <w:r>
        <w:rPr>
          <w:rFonts w:hint="cs"/>
          <w:rtl/>
          <w:lang w:bidi="ur-PK"/>
        </w:rPr>
        <w:t xml:space="preserve"> قرآن کریم و آیات شریف</w:t>
      </w:r>
      <w:r w:rsidR="00D91812">
        <w:rPr>
          <w:rFonts w:hint="cs"/>
          <w:rtl/>
          <w:lang w:bidi="ur-PK"/>
        </w:rPr>
        <w:t>ۀ</w:t>
      </w:r>
      <w:r>
        <w:rPr>
          <w:rFonts w:hint="cs"/>
          <w:rtl/>
          <w:lang w:bidi="ur-PK"/>
        </w:rPr>
        <w:t xml:space="preserve"> آن را مای</w:t>
      </w:r>
      <w:r w:rsidR="00D91812">
        <w:rPr>
          <w:rFonts w:hint="cs"/>
          <w:rtl/>
          <w:lang w:bidi="ur-PK"/>
        </w:rPr>
        <w:t>ۀ</w:t>
      </w:r>
      <w:r>
        <w:rPr>
          <w:rFonts w:hint="cs"/>
          <w:rtl/>
          <w:lang w:bidi="ur-PK"/>
        </w:rPr>
        <w:t xml:space="preserve"> برکت و فزونی ما قرار دھد و ما را از حکمت‌ھا و اندرزھای آن بھر</w:t>
      </w:r>
      <w:r w:rsidR="00D91812">
        <w:rPr>
          <w:rFonts w:hint="cs"/>
          <w:rtl/>
          <w:lang w:bidi="ur-PK"/>
        </w:rPr>
        <w:t>ه</w:t>
      </w:r>
      <w:r>
        <w:rPr>
          <w:rFonts w:hint="cs"/>
          <w:rtl/>
          <w:lang w:bidi="ur-PK"/>
        </w:rPr>
        <w:t>‌مند سازد و از پروردگار جل و علا خواستاریم ما را ب</w:t>
      </w:r>
      <w:r w:rsidR="00D91812">
        <w:rPr>
          <w:rFonts w:hint="cs"/>
          <w:rtl/>
          <w:lang w:bidi="ur-PK"/>
        </w:rPr>
        <w:t>ه</w:t>
      </w:r>
      <w:r>
        <w:rPr>
          <w:rFonts w:hint="cs"/>
          <w:rtl/>
          <w:lang w:bidi="ur-PK"/>
        </w:rPr>
        <w:t xml:space="preserve"> تبعیت از رسول الل</w:t>
      </w:r>
      <w:r w:rsidR="00D91812">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موفق فرماید</w:t>
      </w:r>
      <w:r w:rsidR="000F515E">
        <w:rPr>
          <w:rFonts w:hint="cs"/>
          <w:rtl/>
          <w:lang w:bidi="ur-PK"/>
        </w:rPr>
        <w:t>.</w:t>
      </w:r>
      <w:r>
        <w:rPr>
          <w:rFonts w:hint="cs"/>
          <w:rtl/>
          <w:lang w:bidi="ur-PK"/>
        </w:rPr>
        <w:t xml:space="preserve"> از ساحت مقدس حضرت حق سبحان</w:t>
      </w:r>
      <w:r w:rsidR="00D91812">
        <w:rPr>
          <w:rFonts w:hint="cs"/>
          <w:rtl/>
          <w:lang w:bidi="ur-PK"/>
        </w:rPr>
        <w:t>ه</w:t>
      </w:r>
      <w:r>
        <w:rPr>
          <w:rFonts w:hint="cs"/>
          <w:rtl/>
          <w:lang w:bidi="ur-PK"/>
        </w:rPr>
        <w:t xml:space="preserve"> و تعالی می‌خواھیم ھم</w:t>
      </w:r>
      <w:r w:rsidR="00D91812">
        <w:rPr>
          <w:rFonts w:hint="cs"/>
          <w:rtl/>
          <w:lang w:bidi="ur-PK"/>
        </w:rPr>
        <w:t>ه</w:t>
      </w:r>
      <w:r>
        <w:rPr>
          <w:rFonts w:hint="cs"/>
          <w:rtl/>
          <w:lang w:bidi="ur-PK"/>
        </w:rPr>
        <w:t xml:space="preserve"> ما را مورد مغفرت و رحمت قرار دھد ک</w:t>
      </w:r>
      <w:r w:rsidR="00D91812">
        <w:rPr>
          <w:rFonts w:hint="cs"/>
          <w:rtl/>
          <w:lang w:bidi="ur-PK"/>
        </w:rPr>
        <w:t>ه</w:t>
      </w:r>
      <w:r>
        <w:rPr>
          <w:rFonts w:hint="cs"/>
          <w:rtl/>
          <w:lang w:bidi="ur-PK"/>
        </w:rPr>
        <w:t xml:space="preserve"> او بسیار بخشند</w:t>
      </w:r>
      <w:r w:rsidR="00D91812">
        <w:rPr>
          <w:rFonts w:hint="cs"/>
          <w:rtl/>
          <w:lang w:bidi="ur-PK"/>
        </w:rPr>
        <w:t>ه</w:t>
      </w:r>
      <w:r>
        <w:rPr>
          <w:rFonts w:hint="cs"/>
          <w:rtl/>
          <w:lang w:bidi="ur-PK"/>
        </w:rPr>
        <w:t xml:space="preserve"> و مھربان است</w:t>
      </w:r>
      <w:r w:rsidR="000F515E">
        <w:rPr>
          <w:rFonts w:hint="cs"/>
          <w:rtl/>
          <w:lang w:bidi="ur-PK"/>
        </w:rPr>
        <w:t>.</w:t>
      </w:r>
    </w:p>
    <w:p w:rsidR="00E73F7D" w:rsidRDefault="00E73F7D" w:rsidP="008E48B3">
      <w:pPr>
        <w:pStyle w:val="a8"/>
        <w:rPr>
          <w:rtl/>
          <w:lang w:bidi="ur-PK"/>
        </w:rPr>
      </w:pPr>
    </w:p>
    <w:p w:rsidR="00E73F7D" w:rsidRDefault="006A22A4" w:rsidP="00B42350">
      <w:pPr>
        <w:pStyle w:val="a4"/>
        <w:ind w:left="2880" w:firstLine="720"/>
        <w:rPr>
          <w:rtl/>
          <w:lang w:bidi="ar-SA"/>
        </w:rPr>
      </w:pPr>
      <w:r>
        <w:rPr>
          <w:rFonts w:hint="cs"/>
          <w:rtl/>
        </w:rPr>
        <w:t>والسلام عليكم ورحمة الله</w:t>
      </w:r>
      <w:r>
        <w:rPr>
          <w:rFonts w:hint="cs"/>
          <w:rtl/>
          <w:lang w:bidi="ar-SA"/>
        </w:rPr>
        <w:t xml:space="preserve"> وبركاته</w:t>
      </w:r>
    </w:p>
    <w:p w:rsidR="006A22A4" w:rsidRDefault="006A22A4" w:rsidP="008E48B3">
      <w:pPr>
        <w:pStyle w:val="a8"/>
        <w:rPr>
          <w:rFonts w:cs="Sakkal Majalla"/>
          <w:rtl/>
          <w:lang w:bidi="ur-PK"/>
        </w:rPr>
        <w:sectPr w:rsidR="006A22A4" w:rsidSect="00C14F87">
          <w:footnotePr>
            <w:numRestart w:val="eachPage"/>
          </w:footnotePr>
          <w:pgSz w:w="9356" w:h="13608" w:code="9"/>
          <w:pgMar w:top="567" w:right="1134" w:bottom="851" w:left="1134" w:header="454" w:footer="0" w:gutter="0"/>
          <w:cols w:space="708"/>
          <w:titlePg/>
          <w:bidi/>
          <w:rtlGutter/>
          <w:docGrid w:linePitch="381"/>
        </w:sectPr>
      </w:pPr>
    </w:p>
    <w:p w:rsidR="00E73F7D" w:rsidRDefault="00604D23" w:rsidP="00E73F7D">
      <w:pPr>
        <w:pStyle w:val="a1"/>
        <w:rPr>
          <w:rtl/>
        </w:rPr>
      </w:pPr>
      <w:bookmarkStart w:id="100" w:name="_Toc437893489"/>
      <w:r>
        <w:rPr>
          <w:rFonts w:hint="cs"/>
          <w:rtl/>
        </w:rPr>
        <w:t>خطبۀ شصت و هشتم:</w:t>
      </w:r>
      <w:r>
        <w:rPr>
          <w:rtl/>
        </w:rPr>
        <w:br/>
      </w:r>
      <w:r w:rsidR="00E73F7D">
        <w:rPr>
          <w:rFonts w:hint="cs"/>
          <w:rtl/>
        </w:rPr>
        <w:t xml:space="preserve">در دعوت </w:t>
      </w:r>
      <w:r w:rsidR="00E6509E">
        <w:rPr>
          <w:rFonts w:hint="cs"/>
          <w:rtl/>
        </w:rPr>
        <w:t>به‌سوی</w:t>
      </w:r>
      <w:r w:rsidR="00E73F7D">
        <w:rPr>
          <w:rFonts w:hint="cs"/>
          <w:rtl/>
        </w:rPr>
        <w:t xml:space="preserve"> پایداری و اخلاق پسندیده</w:t>
      </w:r>
      <w:bookmarkEnd w:id="100"/>
    </w:p>
    <w:p w:rsidR="009E1A1B" w:rsidRDefault="006A22A4" w:rsidP="00604D23">
      <w:pPr>
        <w:pStyle w:val="a8"/>
        <w:rPr>
          <w:rtl/>
        </w:rPr>
      </w:pPr>
      <w:r>
        <w:rPr>
          <w:rFonts w:hint="cs"/>
          <w:rtl/>
          <w:lang w:bidi="ur-PK"/>
        </w:rPr>
        <w:t>سپاس و ستایش خدای را، آن ستایشی ک</w:t>
      </w:r>
      <w:r w:rsidR="00D91812">
        <w:rPr>
          <w:rFonts w:hint="cs"/>
          <w:rtl/>
          <w:lang w:bidi="ur-PK"/>
        </w:rPr>
        <w:t>ه</w:t>
      </w:r>
      <w:r>
        <w:rPr>
          <w:rFonts w:hint="cs"/>
          <w:rtl/>
          <w:lang w:bidi="ur-PK"/>
        </w:rPr>
        <w:t xml:space="preserve"> لازم است تقدیم ذات بزرگ و پر عظمت پروردگار گردد</w:t>
      </w:r>
      <w:r w:rsidR="000F515E">
        <w:rPr>
          <w:rFonts w:hint="cs"/>
          <w:rtl/>
          <w:lang w:bidi="ur-PK"/>
        </w:rPr>
        <w:t>.</w:t>
      </w:r>
      <w:r>
        <w:rPr>
          <w:rFonts w:hint="cs"/>
          <w:rtl/>
          <w:lang w:bidi="ur-PK"/>
        </w:rPr>
        <w:t xml:space="preserve"> پروردگارا، ثنا و ستایش تو </w:t>
      </w:r>
      <w:r w:rsidRPr="00604D23">
        <w:rPr>
          <w:rStyle w:val="Char1"/>
          <w:rFonts w:hint="cs"/>
          <w:rtl/>
        </w:rPr>
        <w:t>کما انت اَ</w:t>
      </w:r>
      <w:r w:rsidR="00604D23" w:rsidRPr="00604D23">
        <w:rPr>
          <w:rStyle w:val="Char1"/>
          <w:rFonts w:hint="cs"/>
          <w:rtl/>
        </w:rPr>
        <w:t>ه</w:t>
      </w:r>
      <w:r w:rsidR="00A608B1">
        <w:rPr>
          <w:rStyle w:val="Char1"/>
          <w:rFonts w:hint="cs"/>
          <w:rtl/>
          <w:lang w:bidi="ar-SA"/>
        </w:rPr>
        <w:t>ْ</w:t>
      </w:r>
      <w:r w:rsidRPr="00604D23">
        <w:rPr>
          <w:rStyle w:val="Char1"/>
          <w:rFonts w:hint="cs"/>
          <w:rtl/>
        </w:rPr>
        <w:t>لُ</w:t>
      </w:r>
      <w:r w:rsidR="00D91812" w:rsidRPr="00604D23">
        <w:rPr>
          <w:rStyle w:val="Char1"/>
          <w:rFonts w:hint="cs"/>
          <w:rtl/>
        </w:rPr>
        <w:t>ه</w:t>
      </w:r>
      <w:r w:rsidR="00E73F7D">
        <w:rPr>
          <w:rFonts w:hint="cs"/>
          <w:rtl/>
        </w:rPr>
        <w:t xml:space="preserve"> </w:t>
      </w:r>
      <w:r>
        <w:rPr>
          <w:rFonts w:hint="cs"/>
          <w:rtl/>
        </w:rPr>
        <w:t>از عھد</w:t>
      </w:r>
      <w:r w:rsidR="00D91812">
        <w:rPr>
          <w:rFonts w:hint="cs"/>
          <w:rtl/>
        </w:rPr>
        <w:t>ۀ</w:t>
      </w:r>
      <w:r>
        <w:rPr>
          <w:rFonts w:hint="cs"/>
          <w:rtl/>
        </w:rPr>
        <w:t xml:space="preserve"> ما خارج است</w:t>
      </w:r>
      <w:r w:rsidR="000F515E">
        <w:rPr>
          <w:rFonts w:hint="cs"/>
          <w:rtl/>
        </w:rPr>
        <w:t>.</w:t>
      </w:r>
      <w:r>
        <w:rPr>
          <w:rFonts w:hint="cs"/>
          <w:rtl/>
        </w:rPr>
        <w:t xml:space="preserve"> تو، آن خدایی ھستی ک</w:t>
      </w:r>
      <w:r w:rsidR="00D91812">
        <w:rPr>
          <w:rFonts w:hint="cs"/>
          <w:rtl/>
        </w:rPr>
        <w:t>ه</w:t>
      </w:r>
      <w:r>
        <w:rPr>
          <w:rFonts w:hint="cs"/>
          <w:rtl/>
        </w:rPr>
        <w:t xml:space="preserve"> خود، ثنای خود گفت</w:t>
      </w:r>
      <w:r w:rsidR="00D91812">
        <w:rPr>
          <w:rFonts w:hint="cs"/>
          <w:rtl/>
        </w:rPr>
        <w:t>ه</w:t>
      </w:r>
      <w:r>
        <w:rPr>
          <w:rFonts w:hint="cs"/>
          <w:rtl/>
        </w:rPr>
        <w:t>‌ای، پس ستایش می‌کنیم تو را تا این‌ک</w:t>
      </w:r>
      <w:r w:rsidR="00D91812">
        <w:rPr>
          <w:rFonts w:hint="cs"/>
          <w:rtl/>
        </w:rPr>
        <w:t>ه</w:t>
      </w:r>
      <w:r>
        <w:rPr>
          <w:rFonts w:hint="cs"/>
          <w:rtl/>
        </w:rPr>
        <w:t xml:space="preserve"> راضی خواھی شد و گواھی می‌دھیم ک</w:t>
      </w:r>
      <w:r w:rsidR="00D91812">
        <w:rPr>
          <w:rFonts w:hint="cs"/>
          <w:rtl/>
        </w:rPr>
        <w:t>ه</w:t>
      </w:r>
      <w:r>
        <w:rPr>
          <w:rFonts w:hint="cs"/>
          <w:rtl/>
        </w:rPr>
        <w:t xml:space="preserve"> جز ذات بی‌مانند حضرت رب العالمین اِل</w:t>
      </w:r>
      <w:r w:rsidR="00D91812">
        <w:rPr>
          <w:rFonts w:hint="cs"/>
          <w:rtl/>
        </w:rPr>
        <w:t>ه</w:t>
      </w:r>
      <w:r>
        <w:rPr>
          <w:rFonts w:hint="cs"/>
          <w:rtl/>
        </w:rPr>
        <w:t xml:space="preserve"> و خدای دیگری نیست</w:t>
      </w:r>
      <w:r w:rsidR="000F515E">
        <w:rPr>
          <w:rFonts w:hint="cs"/>
          <w:rtl/>
        </w:rPr>
        <w:t>.</w:t>
      </w:r>
      <w:r>
        <w:rPr>
          <w:rFonts w:hint="cs"/>
          <w:rtl/>
        </w:rPr>
        <w:t xml:space="preserve"> خدایی ک</w:t>
      </w:r>
      <w:r w:rsidR="00D91812">
        <w:rPr>
          <w:rFonts w:hint="cs"/>
          <w:rtl/>
        </w:rPr>
        <w:t>ه</w:t>
      </w:r>
      <w:r>
        <w:rPr>
          <w:rFonts w:hint="cs"/>
          <w:rtl/>
        </w:rPr>
        <w:t xml:space="preserve"> بی‌شریک است و ما را ب</w:t>
      </w:r>
      <w:r w:rsidR="00D91812">
        <w:rPr>
          <w:rFonts w:hint="cs"/>
          <w:rtl/>
        </w:rPr>
        <w:t>ه</w:t>
      </w:r>
      <w:r>
        <w:rPr>
          <w:rFonts w:hint="cs"/>
          <w:rtl/>
        </w:rPr>
        <w:t xml:space="preserve"> نعمت‌ھای بزرگ و بی‌شمار خود پرورانید</w:t>
      </w:r>
      <w:r w:rsidR="00D91812">
        <w:rPr>
          <w:rFonts w:hint="cs"/>
          <w:rtl/>
        </w:rPr>
        <w:t>ه</w:t>
      </w:r>
      <w:r>
        <w:rPr>
          <w:rFonts w:hint="cs"/>
          <w:rtl/>
        </w:rPr>
        <w:t xml:space="preserve"> است و گواھی می‌دھیم ک</w:t>
      </w:r>
      <w:r w:rsidR="00D91812">
        <w:rPr>
          <w:rFonts w:hint="cs"/>
          <w:rtl/>
        </w:rPr>
        <w:t>ه</w:t>
      </w:r>
      <w:r>
        <w:rPr>
          <w:rFonts w:hint="cs"/>
          <w:rtl/>
        </w:rPr>
        <w:t xml:space="preserve"> سید و سرور ما، حضرت محمد، رسول و فرستاد</w:t>
      </w:r>
      <w:r w:rsidR="00D91812">
        <w:rPr>
          <w:rFonts w:hint="cs"/>
          <w:rtl/>
        </w:rPr>
        <w:t>ۀ</w:t>
      </w:r>
      <w:r>
        <w:rPr>
          <w:rFonts w:hint="cs"/>
          <w:rtl/>
        </w:rPr>
        <w:t xml:space="preserve"> اوست</w:t>
      </w:r>
      <w:r w:rsidR="000F515E">
        <w:rPr>
          <w:rFonts w:hint="cs"/>
          <w:rtl/>
        </w:rPr>
        <w:t>.</w:t>
      </w:r>
      <w:r>
        <w:rPr>
          <w:rFonts w:hint="cs"/>
          <w:rtl/>
        </w:rPr>
        <w:t xml:space="preserve"> پروردگارا، درود و رحمت بر دوام خود را بر حضرت محمد و خانواد</w:t>
      </w:r>
      <w:r w:rsidR="00D91812">
        <w:rPr>
          <w:rFonts w:hint="cs"/>
          <w:rtl/>
        </w:rPr>
        <w:t>ۀ</w:t>
      </w:r>
      <w:r>
        <w:rPr>
          <w:rFonts w:hint="cs"/>
          <w:rtl/>
        </w:rPr>
        <w:t xml:space="preserve"> پاک و مطھر و یاران نیکوکار و پیروان </w:t>
      </w:r>
      <w:r w:rsidR="00546A50">
        <w:rPr>
          <w:rFonts w:hint="cs"/>
          <w:rtl/>
        </w:rPr>
        <w:t>آن‌ھا</w:t>
      </w:r>
      <w:r>
        <w:rPr>
          <w:rFonts w:hint="cs"/>
          <w:rtl/>
        </w:rPr>
        <w:t xml:space="preserve"> عنایت بفرما و بعد</w:t>
      </w:r>
    </w:p>
    <w:p w:rsidR="006A22A4" w:rsidRPr="00604D23" w:rsidRDefault="00F076AD" w:rsidP="00E73F7D">
      <w:pPr>
        <w:pStyle w:val="a8"/>
        <w:rPr>
          <w:spacing w:val="-4"/>
          <w:rtl/>
        </w:rPr>
      </w:pPr>
      <w:r w:rsidRPr="00604D23">
        <w:rPr>
          <w:rFonts w:hint="cs"/>
          <w:spacing w:val="-4"/>
          <w:rtl/>
        </w:rPr>
        <w:t>ای بندگان خدا شما را ب</w:t>
      </w:r>
      <w:r w:rsidR="00D91812" w:rsidRPr="00604D23">
        <w:rPr>
          <w:rFonts w:hint="cs"/>
          <w:spacing w:val="-4"/>
          <w:rtl/>
        </w:rPr>
        <w:t>ه</w:t>
      </w:r>
      <w:r w:rsidRPr="00604D23">
        <w:rPr>
          <w:rFonts w:hint="cs"/>
          <w:spacing w:val="-4"/>
          <w:rtl/>
        </w:rPr>
        <w:t xml:space="preserve"> ملازمت تقوا و سلوک سنت محمد مصطفی </w:t>
      </w:r>
      <w:r w:rsidRPr="00604D23">
        <w:rPr>
          <w:rFonts w:cs="CTraditional Arabic" w:hint="cs"/>
          <w:spacing w:val="-4"/>
          <w:rtl/>
        </w:rPr>
        <w:t>ص</w:t>
      </w:r>
      <w:r w:rsidRPr="00604D23">
        <w:rPr>
          <w:rFonts w:hint="cs"/>
          <w:spacing w:val="-4"/>
          <w:rtl/>
        </w:rPr>
        <w:t xml:space="preserve"> و قرار گرفتن بر صراط مستقیم خدا دعوت می</w:t>
      </w:r>
      <w:r w:rsidRPr="00604D23">
        <w:rPr>
          <w:rFonts w:hint="eastAsia"/>
          <w:spacing w:val="-4"/>
          <w:rtl/>
        </w:rPr>
        <w:t>‌نمایم</w:t>
      </w:r>
      <w:r w:rsidR="000F515E" w:rsidRPr="00604D23">
        <w:rPr>
          <w:rFonts w:hint="eastAsia"/>
          <w:spacing w:val="-4"/>
          <w:rtl/>
        </w:rPr>
        <w:t>.</w:t>
      </w:r>
      <w:r w:rsidRPr="00604D23">
        <w:rPr>
          <w:rFonts w:hint="eastAsia"/>
          <w:spacing w:val="-4"/>
          <w:rtl/>
        </w:rPr>
        <w:t xml:space="preserve"> حق تعالی در کتاب کریم خود می‌فرماید:</w:t>
      </w:r>
    </w:p>
    <w:p w:rsidR="00F076AD" w:rsidRDefault="001B6F55" w:rsidP="003F084A">
      <w:pPr>
        <w:pStyle w:val="af1"/>
        <w:rPr>
          <w:rtl/>
        </w:rPr>
      </w:pPr>
      <w:r>
        <w:rPr>
          <w:rFonts w:cs="Traditional Arabic" w:hint="cs"/>
          <w:rtl/>
        </w:rPr>
        <w:t>﴿</w:t>
      </w:r>
      <w:r w:rsidR="00F076AD" w:rsidRPr="00F076AD">
        <w:rPr>
          <w:rtl/>
        </w:rPr>
        <w:t>قُل</w:t>
      </w:r>
      <w:r w:rsidR="00F076AD" w:rsidRPr="00F076AD">
        <w:rPr>
          <w:rFonts w:hint="cs"/>
          <w:rtl/>
        </w:rPr>
        <w:t>ۡ</w:t>
      </w:r>
      <w:r w:rsidR="00F076AD" w:rsidRPr="00F076AD">
        <w:rPr>
          <w:rtl/>
        </w:rPr>
        <w:t xml:space="preserve"> </w:t>
      </w:r>
      <w:r w:rsidR="00F076AD" w:rsidRPr="00F076AD">
        <w:rPr>
          <w:rFonts w:hint="cs"/>
          <w:rtl/>
        </w:rPr>
        <w:t>هَٰذِهِۦ</w:t>
      </w:r>
      <w:r w:rsidR="00F076AD" w:rsidRPr="00F076AD">
        <w:rPr>
          <w:rtl/>
        </w:rPr>
        <w:t xml:space="preserve"> سَبِيلِيٓ أَد</w:t>
      </w:r>
      <w:r w:rsidR="00F076AD" w:rsidRPr="00F076AD">
        <w:rPr>
          <w:rFonts w:hint="cs"/>
          <w:rtl/>
        </w:rPr>
        <w:t>ۡعُوٓاْ</w:t>
      </w:r>
      <w:r w:rsidR="00F076AD" w:rsidRPr="00F076AD">
        <w:rPr>
          <w:rtl/>
        </w:rPr>
        <w:t xml:space="preserve"> </w:t>
      </w:r>
      <w:r w:rsidR="00F076AD" w:rsidRPr="00F076AD">
        <w:rPr>
          <w:rFonts w:hint="cs"/>
          <w:rtl/>
        </w:rPr>
        <w:t>إِلَى</w:t>
      </w:r>
      <w:r w:rsidR="00F076AD" w:rsidRPr="00F076AD">
        <w:rPr>
          <w:rtl/>
        </w:rPr>
        <w:t xml:space="preserve"> </w:t>
      </w:r>
      <w:r w:rsidR="00F076AD" w:rsidRPr="00F076AD">
        <w:rPr>
          <w:rFonts w:hint="cs"/>
          <w:rtl/>
        </w:rPr>
        <w:t>ٱ</w:t>
      </w:r>
      <w:r w:rsidR="00F076AD" w:rsidRPr="00F076AD">
        <w:rPr>
          <w:rFonts w:hint="eastAsia"/>
          <w:rtl/>
        </w:rPr>
        <w:t>للَّهِ</w:t>
      </w:r>
      <w:r w:rsidR="00F076AD" w:rsidRPr="00F076AD">
        <w:rPr>
          <w:rFonts w:hint="cs"/>
          <w:rtl/>
        </w:rPr>
        <w:t>ۚ</w:t>
      </w:r>
      <w:r w:rsidR="00F076AD" w:rsidRPr="00F076AD">
        <w:rPr>
          <w:rtl/>
        </w:rPr>
        <w:t xml:space="preserve"> عَلَىٰ بَصِيرَةٍ أَنَا</w:t>
      </w:r>
      <w:r w:rsidR="00F076AD" w:rsidRPr="00F076AD">
        <w:rPr>
          <w:rFonts w:hint="cs"/>
          <w:rtl/>
        </w:rPr>
        <w:t>۠</w:t>
      </w:r>
      <w:r w:rsidR="00F076AD" w:rsidRPr="00F076AD">
        <w:rPr>
          <w:rtl/>
        </w:rPr>
        <w:t xml:space="preserve"> </w:t>
      </w:r>
      <w:r w:rsidR="00F076AD" w:rsidRPr="00F076AD">
        <w:rPr>
          <w:rFonts w:hint="cs"/>
          <w:rtl/>
        </w:rPr>
        <w:t>وَمَنِ</w:t>
      </w:r>
      <w:r w:rsidR="00F076AD" w:rsidRPr="00F076AD">
        <w:rPr>
          <w:rtl/>
        </w:rPr>
        <w:t xml:space="preserve"> </w:t>
      </w:r>
      <w:r w:rsidR="00F076AD" w:rsidRPr="00F076AD">
        <w:rPr>
          <w:rFonts w:hint="cs"/>
          <w:rtl/>
        </w:rPr>
        <w:t>ٱ</w:t>
      </w:r>
      <w:r w:rsidR="00F076AD" w:rsidRPr="00F076AD">
        <w:rPr>
          <w:rFonts w:hint="eastAsia"/>
          <w:rtl/>
        </w:rPr>
        <w:t>تَّبَعَنِي</w:t>
      </w:r>
      <w:r w:rsidR="00CB37F6" w:rsidRPr="00CB37F6">
        <w:rPr>
          <w:rFonts w:ascii="Times New Roman" w:cs="CTraditional Arabic" w:hint="cs"/>
          <w:rtl/>
        </w:rPr>
        <w:t>_</w:t>
      </w:r>
      <w:r w:rsidR="00F076AD">
        <w:rPr>
          <w:rFonts w:ascii="Times New Roman" w:cs="Arial"/>
          <w:rtl/>
        </w:rPr>
        <w:t xml:space="preserve"> </w:t>
      </w:r>
      <w:r w:rsidR="00F076AD" w:rsidRPr="00F076AD">
        <w:rPr>
          <w:rStyle w:val="Char6"/>
          <w:rtl/>
        </w:rPr>
        <w:t>[يوسف: 108]</w:t>
      </w:r>
      <w:r w:rsidR="003F084A">
        <w:rPr>
          <w:rStyle w:val="Char6"/>
          <w:rFonts w:hint="cs"/>
          <w:rtl/>
        </w:rPr>
        <w:t>.</w:t>
      </w:r>
    </w:p>
    <w:p w:rsidR="00F076AD" w:rsidRPr="00E73F7D" w:rsidRDefault="00F076AD" w:rsidP="003F084A">
      <w:pPr>
        <w:pStyle w:val="ab"/>
        <w:rPr>
          <w:rtl/>
        </w:rPr>
      </w:pPr>
      <w:r w:rsidRPr="008421EC">
        <w:rPr>
          <w:rStyle w:val="Char8"/>
          <w:rtl/>
        </w:rPr>
        <w:t>«</w:t>
      </w:r>
      <w:r w:rsidRPr="003F084A">
        <w:rPr>
          <w:rFonts w:hint="cs"/>
          <w:rtl/>
        </w:rPr>
        <w:t xml:space="preserve">ای محمد </w:t>
      </w:r>
      <w:r w:rsidR="003F084A">
        <w:rPr>
          <w:rFonts w:cs="CTraditional Arabic" w:hint="cs"/>
          <w:rtl/>
        </w:rPr>
        <w:t>ص</w:t>
      </w:r>
      <w:r w:rsidR="00DB58EF" w:rsidRPr="003F084A">
        <w:rPr>
          <w:rFonts w:hint="cs"/>
          <w:rtl/>
        </w:rPr>
        <w:t xml:space="preserve"> </w:t>
      </w:r>
      <w:r w:rsidRPr="003F084A">
        <w:rPr>
          <w:rFonts w:hint="cs"/>
          <w:rtl/>
        </w:rPr>
        <w:t>بگو: این را</w:t>
      </w:r>
      <w:r w:rsidR="00D91812" w:rsidRPr="003F084A">
        <w:rPr>
          <w:rFonts w:hint="cs"/>
          <w:rtl/>
        </w:rPr>
        <w:t>ه</w:t>
      </w:r>
      <w:r w:rsidRPr="003F084A">
        <w:rPr>
          <w:rFonts w:hint="cs"/>
          <w:rtl/>
        </w:rPr>
        <w:t xml:space="preserve"> من است، من و پیروانم از روی بصیرت مردم را </w:t>
      </w:r>
      <w:r w:rsidR="00E6509E" w:rsidRPr="003F084A">
        <w:rPr>
          <w:rFonts w:hint="cs"/>
          <w:rtl/>
        </w:rPr>
        <w:t>به‌سوی</w:t>
      </w:r>
      <w:r w:rsidRPr="003F084A">
        <w:rPr>
          <w:rFonts w:hint="cs"/>
          <w:rtl/>
        </w:rPr>
        <w:t xml:space="preserve"> خدا دعوت می‌نمایم</w:t>
      </w:r>
      <w:r w:rsidRPr="008421EC">
        <w:rPr>
          <w:rStyle w:val="Char8"/>
          <w:rtl/>
        </w:rPr>
        <w:t>»</w:t>
      </w:r>
      <w:r w:rsidR="000F515E">
        <w:rPr>
          <w:rFonts w:hint="cs"/>
          <w:rtl/>
        </w:rPr>
        <w:t>.</w:t>
      </w:r>
    </w:p>
    <w:p w:rsidR="00F95AE2" w:rsidRDefault="00F076AD" w:rsidP="001B6F55">
      <w:pPr>
        <w:pStyle w:val="a8"/>
        <w:rPr>
          <w:rtl/>
          <w:lang w:bidi="ur-PK"/>
        </w:rPr>
      </w:pPr>
      <w:r>
        <w:rPr>
          <w:rFonts w:hint="cs"/>
          <w:rtl/>
          <w:lang w:bidi="ur-PK"/>
        </w:rPr>
        <w:t>در حقیقت تمام انبی</w:t>
      </w:r>
      <w:r w:rsidR="001B6F55">
        <w:rPr>
          <w:rFonts w:hint="cs"/>
          <w:rtl/>
          <w:lang w:bidi="ur-PK"/>
        </w:rPr>
        <w:t>ا</w:t>
      </w:r>
      <w:r w:rsidR="001B6F55">
        <w:rPr>
          <w:rFonts w:hint="cs"/>
          <w:rtl/>
        </w:rPr>
        <w:t>ء</w:t>
      </w:r>
      <w:r>
        <w:rPr>
          <w:rFonts w:hint="cs"/>
          <w:rtl/>
          <w:lang w:bidi="ur-PK"/>
        </w:rPr>
        <w:t xml:space="preserve"> در دعوت انس</w:t>
      </w:r>
      <w:r w:rsidR="003F084A">
        <w:rPr>
          <w:rFonts w:hint="cs"/>
          <w:rtl/>
          <w:lang w:bidi="ur-PK"/>
        </w:rPr>
        <w:t>ا</w:t>
      </w:r>
      <w:r w:rsidR="00546A50">
        <w:rPr>
          <w:rFonts w:hint="cs"/>
          <w:rtl/>
          <w:lang w:bidi="ur-PK"/>
        </w:rPr>
        <w:t>ن‌ھا</w:t>
      </w:r>
      <w:r>
        <w:rPr>
          <w:rFonts w:hint="cs"/>
          <w:rtl/>
          <w:lang w:bidi="ur-PK"/>
        </w:rPr>
        <w:t xml:space="preserve"> </w:t>
      </w:r>
      <w:r w:rsidR="00E6509E">
        <w:rPr>
          <w:rFonts w:hint="cs"/>
          <w:rtl/>
          <w:lang w:bidi="ur-PK"/>
        </w:rPr>
        <w:t>به‌سوی</w:t>
      </w:r>
      <w:r>
        <w:rPr>
          <w:rFonts w:hint="cs"/>
          <w:rtl/>
          <w:lang w:bidi="ur-PK"/>
        </w:rPr>
        <w:t xml:space="preserve"> خدا مسیر واحدی را پیمود</w:t>
      </w:r>
      <w:r w:rsidR="00D91812">
        <w:rPr>
          <w:rFonts w:hint="cs"/>
          <w:rtl/>
          <w:lang w:bidi="ur-PK"/>
        </w:rPr>
        <w:t>ه</w:t>
      </w:r>
      <w:r>
        <w:rPr>
          <w:rFonts w:hint="cs"/>
          <w:rtl/>
          <w:lang w:bidi="ur-PK"/>
        </w:rPr>
        <w:t xml:space="preserve">‌اند و دعوت </w:t>
      </w:r>
      <w:r w:rsidR="00E6509E">
        <w:rPr>
          <w:rFonts w:hint="cs"/>
          <w:rtl/>
          <w:lang w:bidi="ur-PK"/>
        </w:rPr>
        <w:t>به‌سوی</w:t>
      </w:r>
      <w:r>
        <w:rPr>
          <w:rFonts w:hint="cs"/>
          <w:rtl/>
          <w:lang w:bidi="ur-PK"/>
        </w:rPr>
        <w:t xml:space="preserve"> خدا مستلزم بصیرت و آگاھی است و کما این‌ک</w:t>
      </w:r>
      <w:r w:rsidR="00D91812">
        <w:rPr>
          <w:rFonts w:hint="cs"/>
          <w:rtl/>
          <w:lang w:bidi="ur-PK"/>
        </w:rPr>
        <w:t>ه</w:t>
      </w:r>
      <w:r w:rsidR="00DB58EF">
        <w:rPr>
          <w:rFonts w:hint="cs"/>
          <w:rtl/>
          <w:lang w:bidi="ur-PK"/>
        </w:rPr>
        <w:t xml:space="preserve"> تعلیم و</w:t>
      </w:r>
      <w:r w:rsidR="00DB58EF" w:rsidRPr="00DB58EF">
        <w:rPr>
          <w:rFonts w:hint="cs"/>
          <w:color w:val="FF0000"/>
          <w:rtl/>
          <w:lang w:bidi="ur-PK"/>
        </w:rPr>
        <w:t xml:space="preserve"> </w:t>
      </w:r>
      <w:r w:rsidR="00DB58EF" w:rsidRPr="003F084A">
        <w:rPr>
          <w:rFonts w:hint="cs"/>
          <w:rtl/>
        </w:rPr>
        <w:t>تھذیب</w:t>
      </w:r>
      <w:r>
        <w:rPr>
          <w:rFonts w:hint="cs"/>
          <w:rtl/>
          <w:lang w:bidi="ur-PK"/>
        </w:rPr>
        <w:t xml:space="preserve"> و تربیت باید گام ب</w:t>
      </w:r>
      <w:r w:rsidR="00D91812">
        <w:rPr>
          <w:rFonts w:hint="cs"/>
          <w:rtl/>
          <w:lang w:bidi="ur-PK"/>
        </w:rPr>
        <w:t>ه</w:t>
      </w:r>
      <w:r>
        <w:rPr>
          <w:rFonts w:hint="cs"/>
          <w:rtl/>
          <w:lang w:bidi="ur-PK"/>
        </w:rPr>
        <w:t xml:space="preserve"> گام و تدریجی باشد؛ دعوت </w:t>
      </w:r>
      <w:r w:rsidR="00E6509E">
        <w:rPr>
          <w:rFonts w:hint="cs"/>
          <w:rtl/>
          <w:lang w:bidi="ur-PK"/>
        </w:rPr>
        <w:t>به‌سوی</w:t>
      </w:r>
      <w:r>
        <w:rPr>
          <w:rFonts w:hint="cs"/>
          <w:rtl/>
          <w:lang w:bidi="ur-PK"/>
        </w:rPr>
        <w:t xml:space="preserve"> خدا نیز باید با صبر و حوصل</w:t>
      </w:r>
      <w:r w:rsidR="00D91812">
        <w:rPr>
          <w:rFonts w:hint="cs"/>
          <w:rtl/>
          <w:lang w:bidi="ur-PK"/>
        </w:rPr>
        <w:t>ه</w:t>
      </w:r>
      <w:r>
        <w:rPr>
          <w:rFonts w:hint="cs"/>
          <w:rtl/>
          <w:lang w:bidi="ur-PK"/>
        </w:rPr>
        <w:t xml:space="preserve"> و ت</w:t>
      </w:r>
      <w:r w:rsidR="00D91812">
        <w:rPr>
          <w:rFonts w:hint="cs"/>
          <w:rtl/>
          <w:lang w:bidi="ur-PK"/>
        </w:rPr>
        <w:t>أ</w:t>
      </w:r>
      <w:r>
        <w:rPr>
          <w:rFonts w:hint="cs"/>
          <w:rtl/>
          <w:lang w:bidi="ur-PK"/>
        </w:rPr>
        <w:t>مل صورت بگیرد، از طرفی دیگر آن‌ کسی ک</w:t>
      </w:r>
      <w:r w:rsidR="00D91812">
        <w:rPr>
          <w:rFonts w:hint="cs"/>
          <w:rtl/>
          <w:lang w:bidi="ur-PK"/>
        </w:rPr>
        <w:t>ه</w:t>
      </w:r>
      <w:r>
        <w:rPr>
          <w:rFonts w:hint="cs"/>
          <w:rtl/>
          <w:lang w:bidi="ur-PK"/>
        </w:rPr>
        <w:t xml:space="preserve"> می‌خواھد دین را فرا بگیرد و بشناسد، نیز </w:t>
      </w:r>
      <w:r w:rsidR="0045770C">
        <w:rPr>
          <w:rFonts w:hint="cs"/>
          <w:rtl/>
          <w:lang w:bidi="ur-PK"/>
        </w:rPr>
        <w:t>باید تدریجاً و گام ب</w:t>
      </w:r>
      <w:r w:rsidR="00D91812">
        <w:rPr>
          <w:rFonts w:hint="cs"/>
          <w:rtl/>
          <w:lang w:bidi="ur-PK"/>
        </w:rPr>
        <w:t>ه</w:t>
      </w:r>
      <w:r w:rsidR="0045770C">
        <w:rPr>
          <w:rFonts w:hint="cs"/>
          <w:rtl/>
          <w:lang w:bidi="ur-PK"/>
        </w:rPr>
        <w:t xml:space="preserve"> گام در را</w:t>
      </w:r>
      <w:r w:rsidR="00D91812">
        <w:rPr>
          <w:rFonts w:hint="cs"/>
          <w:rtl/>
          <w:lang w:bidi="ur-PK"/>
        </w:rPr>
        <w:t>ه</w:t>
      </w:r>
      <w:r w:rsidR="0045770C">
        <w:rPr>
          <w:rFonts w:hint="cs"/>
          <w:rtl/>
          <w:lang w:bidi="ur-PK"/>
        </w:rPr>
        <w:t xml:space="preserve"> فراگیری معالم دین مبین قدم بردارد و باید ھموار</w:t>
      </w:r>
      <w:r w:rsidR="00D91812">
        <w:rPr>
          <w:rFonts w:hint="cs"/>
          <w:rtl/>
          <w:lang w:bidi="ur-PK"/>
        </w:rPr>
        <w:t>ه</w:t>
      </w:r>
      <w:r w:rsidR="0045770C">
        <w:rPr>
          <w:rFonts w:hint="cs"/>
          <w:rtl/>
          <w:lang w:bidi="ur-PK"/>
        </w:rPr>
        <w:t xml:space="preserve"> ب</w:t>
      </w:r>
      <w:r w:rsidR="00D91812">
        <w:rPr>
          <w:rFonts w:hint="cs"/>
          <w:rtl/>
          <w:lang w:bidi="ur-PK"/>
        </w:rPr>
        <w:t>ه</w:t>
      </w:r>
      <w:r w:rsidR="0045770C">
        <w:rPr>
          <w:rFonts w:hint="cs"/>
          <w:rtl/>
          <w:lang w:bidi="ur-PK"/>
        </w:rPr>
        <w:t xml:space="preserve"> پرس و جو بپردازد تا ب</w:t>
      </w:r>
      <w:r w:rsidR="00D91812">
        <w:rPr>
          <w:rFonts w:hint="cs"/>
          <w:rtl/>
          <w:lang w:bidi="ur-PK"/>
        </w:rPr>
        <w:t>ه</w:t>
      </w:r>
      <w:r w:rsidR="0045770C">
        <w:rPr>
          <w:rFonts w:hint="cs"/>
          <w:rtl/>
          <w:lang w:bidi="ur-PK"/>
        </w:rPr>
        <w:t xml:space="preserve"> بصیرت کافی نائل می‌گردد</w:t>
      </w:r>
      <w:r w:rsidR="000F515E">
        <w:rPr>
          <w:rFonts w:hint="cs"/>
          <w:rtl/>
          <w:lang w:bidi="ur-PK"/>
        </w:rPr>
        <w:t>.</w:t>
      </w:r>
      <w:r w:rsidR="0045770C">
        <w:rPr>
          <w:rFonts w:hint="cs"/>
          <w:rtl/>
          <w:lang w:bidi="ur-PK"/>
        </w:rPr>
        <w:t xml:space="preserve"> دعوتگر نیز باید مناسب‌ترین را</w:t>
      </w:r>
      <w:r w:rsidR="00D91812">
        <w:rPr>
          <w:rFonts w:hint="cs"/>
          <w:rtl/>
          <w:lang w:bidi="ur-PK"/>
        </w:rPr>
        <w:t>ه</w:t>
      </w:r>
      <w:r w:rsidR="0045770C">
        <w:rPr>
          <w:rFonts w:hint="cs"/>
          <w:rtl/>
          <w:lang w:bidi="ur-PK"/>
        </w:rPr>
        <w:t>‌ھا و نزدیک‌ترینشان ب</w:t>
      </w:r>
      <w:r w:rsidR="00D91812">
        <w:rPr>
          <w:rFonts w:hint="cs"/>
          <w:rtl/>
          <w:lang w:bidi="ur-PK"/>
        </w:rPr>
        <w:t>ه</w:t>
      </w:r>
      <w:r w:rsidR="0045770C">
        <w:rPr>
          <w:rFonts w:hint="cs"/>
          <w:rtl/>
          <w:lang w:bidi="ur-PK"/>
        </w:rPr>
        <w:t xml:space="preserve"> مقصود را در دعوت </w:t>
      </w:r>
      <w:r w:rsidR="00E6509E">
        <w:rPr>
          <w:rFonts w:hint="cs"/>
          <w:rtl/>
          <w:lang w:bidi="ur-PK"/>
        </w:rPr>
        <w:t>به‌سوی</w:t>
      </w:r>
      <w:r w:rsidR="0045770C">
        <w:rPr>
          <w:rFonts w:hint="cs"/>
          <w:rtl/>
          <w:lang w:bidi="ur-PK"/>
        </w:rPr>
        <w:t xml:space="preserve"> خیر و رستگاری نیز باید انتخاب نماید</w:t>
      </w:r>
      <w:r w:rsidR="000F515E">
        <w:rPr>
          <w:rFonts w:hint="cs"/>
          <w:rtl/>
          <w:lang w:bidi="ur-PK"/>
        </w:rPr>
        <w:t>.</w:t>
      </w:r>
      <w:r w:rsidR="0045770C">
        <w:rPr>
          <w:rFonts w:hint="cs"/>
          <w:rtl/>
          <w:lang w:bidi="ur-PK"/>
        </w:rPr>
        <w:t xml:space="preserve"> البت</w:t>
      </w:r>
      <w:r w:rsidR="00D91812">
        <w:rPr>
          <w:rFonts w:hint="cs"/>
          <w:rtl/>
          <w:lang w:bidi="ur-PK"/>
        </w:rPr>
        <w:t>ه</w:t>
      </w:r>
      <w:r w:rsidR="0045770C">
        <w:rPr>
          <w:rFonts w:hint="cs"/>
          <w:rtl/>
          <w:lang w:bidi="ur-PK"/>
        </w:rPr>
        <w:t xml:space="preserve"> علائم و نشان</w:t>
      </w:r>
      <w:r w:rsidR="00D91812">
        <w:rPr>
          <w:rFonts w:hint="cs"/>
          <w:rtl/>
          <w:lang w:bidi="ur-PK"/>
        </w:rPr>
        <w:t>ه</w:t>
      </w:r>
      <w:r w:rsidR="0045770C">
        <w:rPr>
          <w:rFonts w:hint="cs"/>
          <w:rtl/>
          <w:lang w:bidi="ur-PK"/>
        </w:rPr>
        <w:t>‌ھای دین واضح و ثابت و راسخند و را</w:t>
      </w:r>
      <w:r w:rsidR="00D91812">
        <w:rPr>
          <w:rFonts w:hint="cs"/>
          <w:rtl/>
          <w:lang w:bidi="ur-PK"/>
        </w:rPr>
        <w:t>ه</w:t>
      </w:r>
      <w:r w:rsidR="0045770C">
        <w:rPr>
          <w:rFonts w:hint="cs"/>
          <w:rtl/>
          <w:lang w:bidi="ur-PK"/>
        </w:rPr>
        <w:t xml:space="preserve"> ھدایت نیز برای اھل ایمان ھمیش</w:t>
      </w:r>
      <w:r w:rsidR="00D91812">
        <w:rPr>
          <w:rFonts w:hint="cs"/>
          <w:rtl/>
          <w:lang w:bidi="ur-PK"/>
        </w:rPr>
        <w:t>ه</w:t>
      </w:r>
      <w:r w:rsidR="0045770C">
        <w:rPr>
          <w:rFonts w:hint="cs"/>
          <w:rtl/>
          <w:lang w:bidi="ur-PK"/>
        </w:rPr>
        <w:t xml:space="preserve"> باز است</w:t>
      </w:r>
      <w:r w:rsidR="000F515E">
        <w:rPr>
          <w:rFonts w:hint="cs"/>
          <w:rtl/>
          <w:lang w:bidi="ur-PK"/>
        </w:rPr>
        <w:t>.</w:t>
      </w:r>
      <w:r w:rsidR="0045770C">
        <w:rPr>
          <w:rFonts w:hint="cs"/>
          <w:rtl/>
          <w:lang w:bidi="ur-PK"/>
        </w:rPr>
        <w:t xml:space="preserve"> و آنچ</w:t>
      </w:r>
      <w:r w:rsidR="00D91812">
        <w:rPr>
          <w:rFonts w:hint="cs"/>
          <w:rtl/>
          <w:lang w:bidi="ur-PK"/>
        </w:rPr>
        <w:t>ه</w:t>
      </w:r>
      <w:r w:rsidR="0045770C">
        <w:rPr>
          <w:rFonts w:hint="cs"/>
          <w:rtl/>
          <w:lang w:bidi="ur-PK"/>
        </w:rPr>
        <w:t xml:space="preserve"> تمام پیامبران در طول تاریخ مردم را </w:t>
      </w:r>
      <w:r w:rsidR="00E6509E">
        <w:rPr>
          <w:rFonts w:hint="cs"/>
          <w:rtl/>
          <w:lang w:bidi="ur-PK"/>
        </w:rPr>
        <w:t>به‌سوی</w:t>
      </w:r>
      <w:r w:rsidR="0045770C">
        <w:rPr>
          <w:rFonts w:hint="cs"/>
          <w:rtl/>
          <w:lang w:bidi="ur-PK"/>
        </w:rPr>
        <w:t xml:space="preserve"> آن دعوت نمود</w:t>
      </w:r>
      <w:r w:rsidR="00D91812">
        <w:rPr>
          <w:rFonts w:hint="cs"/>
          <w:rtl/>
          <w:lang w:bidi="ur-PK"/>
        </w:rPr>
        <w:t>ه</w:t>
      </w:r>
      <w:r w:rsidR="0045770C">
        <w:rPr>
          <w:rFonts w:hint="cs"/>
          <w:rtl/>
          <w:lang w:bidi="ur-PK"/>
        </w:rPr>
        <w:t>‌اند، بسیار معلوم و مشخص است</w:t>
      </w:r>
      <w:r w:rsidR="000F515E">
        <w:rPr>
          <w:rFonts w:hint="cs"/>
          <w:rtl/>
          <w:lang w:bidi="ur-PK"/>
        </w:rPr>
        <w:t>.</w:t>
      </w:r>
      <w:r w:rsidR="0045770C">
        <w:rPr>
          <w:rFonts w:hint="cs"/>
          <w:rtl/>
          <w:lang w:bidi="ur-PK"/>
        </w:rPr>
        <w:t xml:space="preserve"> مثلاً پیامبران نیامد</w:t>
      </w:r>
      <w:r w:rsidR="00D91812">
        <w:rPr>
          <w:rFonts w:hint="cs"/>
          <w:rtl/>
          <w:lang w:bidi="ur-PK"/>
        </w:rPr>
        <w:t>ه</w:t>
      </w:r>
      <w:r w:rsidR="0045770C">
        <w:rPr>
          <w:rFonts w:hint="cs"/>
          <w:rtl/>
          <w:lang w:bidi="ur-PK"/>
        </w:rPr>
        <w:t>‌اند ک</w:t>
      </w:r>
      <w:r w:rsidR="00D91812">
        <w:rPr>
          <w:rFonts w:hint="cs"/>
          <w:rtl/>
          <w:lang w:bidi="ur-PK"/>
        </w:rPr>
        <w:t>ه</w:t>
      </w:r>
      <w:r w:rsidR="0045770C">
        <w:rPr>
          <w:rFonts w:hint="cs"/>
          <w:rtl/>
          <w:lang w:bidi="ur-PK"/>
        </w:rPr>
        <w:t xml:space="preserve"> کشاورزی را ب</w:t>
      </w:r>
      <w:r w:rsidR="00D91812">
        <w:rPr>
          <w:rFonts w:hint="cs"/>
          <w:rtl/>
          <w:lang w:bidi="ur-PK"/>
        </w:rPr>
        <w:t>ه</w:t>
      </w:r>
      <w:r w:rsidR="0045770C">
        <w:rPr>
          <w:rFonts w:hint="cs"/>
          <w:rtl/>
          <w:lang w:bidi="ur-PK"/>
        </w:rPr>
        <w:t xml:space="preserve"> مردم یاد بدھند یا توضیح دھند ک</w:t>
      </w:r>
      <w:r w:rsidR="00D91812">
        <w:rPr>
          <w:rFonts w:hint="cs"/>
          <w:rtl/>
          <w:lang w:bidi="ur-PK"/>
        </w:rPr>
        <w:t>ه</w:t>
      </w:r>
      <w:r w:rsidR="0045770C">
        <w:rPr>
          <w:rFonts w:hint="cs"/>
          <w:rtl/>
          <w:lang w:bidi="ur-PK"/>
        </w:rPr>
        <w:t xml:space="preserve"> انسان در فضای ماور</w:t>
      </w:r>
      <w:r w:rsidR="001B6F55">
        <w:rPr>
          <w:rFonts w:hint="cs"/>
          <w:rtl/>
          <w:lang w:bidi="ur-PK"/>
        </w:rPr>
        <w:t>اء</w:t>
      </w:r>
      <w:r w:rsidR="0045770C">
        <w:rPr>
          <w:rFonts w:hint="cs"/>
          <w:rtl/>
          <w:lang w:bidi="ur-PK"/>
        </w:rPr>
        <w:t xml:space="preserve"> جاذب</w:t>
      </w:r>
      <w:r w:rsidR="00D91812">
        <w:rPr>
          <w:rFonts w:hint="cs"/>
          <w:rtl/>
          <w:lang w:bidi="ur-PK"/>
        </w:rPr>
        <w:t>ه</w:t>
      </w:r>
      <w:r w:rsidR="0045770C">
        <w:rPr>
          <w:rFonts w:hint="cs"/>
          <w:rtl/>
          <w:lang w:bidi="ur-PK"/>
        </w:rPr>
        <w:t xml:space="preserve"> چگون</w:t>
      </w:r>
      <w:r w:rsidR="00D91812">
        <w:rPr>
          <w:rFonts w:hint="cs"/>
          <w:rtl/>
          <w:lang w:bidi="ur-PK"/>
        </w:rPr>
        <w:t>ه</w:t>
      </w:r>
      <w:r w:rsidR="0045770C">
        <w:rPr>
          <w:rFonts w:hint="cs"/>
          <w:rtl/>
          <w:lang w:bidi="ur-PK"/>
        </w:rPr>
        <w:t xml:space="preserve"> بی‌وزن می‌شود و در</w:t>
      </w:r>
      <w:r w:rsidR="0045770C" w:rsidRPr="00303EAF">
        <w:rPr>
          <w:rFonts w:hint="cs"/>
          <w:color w:val="FF0000"/>
          <w:rtl/>
          <w:lang w:bidi="ur-PK"/>
        </w:rPr>
        <w:t xml:space="preserve"> </w:t>
      </w:r>
      <w:r w:rsidR="0045770C" w:rsidRPr="004934EC">
        <w:rPr>
          <w:rFonts w:hint="cs"/>
          <w:rtl/>
          <w:lang w:bidi="ur-PK"/>
        </w:rPr>
        <w:t>ھو</w:t>
      </w:r>
      <w:r w:rsidR="00303EAF" w:rsidRPr="004934EC">
        <w:rPr>
          <w:rFonts w:hint="cs"/>
          <w:rtl/>
          <w:lang w:bidi="ur-PK"/>
        </w:rPr>
        <w:t>ا</w:t>
      </w:r>
      <w:r w:rsidR="0045770C">
        <w:rPr>
          <w:rFonts w:hint="cs"/>
          <w:rtl/>
          <w:lang w:bidi="ur-PK"/>
        </w:rPr>
        <w:t xml:space="preserve"> معلق می‌ماند یا چگون</w:t>
      </w:r>
      <w:r w:rsidR="00D91812">
        <w:rPr>
          <w:rFonts w:hint="cs"/>
          <w:rtl/>
          <w:lang w:bidi="ur-PK"/>
        </w:rPr>
        <w:t>ه</w:t>
      </w:r>
      <w:r w:rsidR="0045770C">
        <w:rPr>
          <w:rFonts w:hint="cs"/>
          <w:rtl/>
          <w:lang w:bidi="ur-PK"/>
        </w:rPr>
        <w:t xml:space="preserve"> در اعماق دریاھا ب</w:t>
      </w:r>
      <w:r w:rsidR="00D91812">
        <w:rPr>
          <w:rFonts w:hint="cs"/>
          <w:rtl/>
          <w:lang w:bidi="ur-PK"/>
        </w:rPr>
        <w:t>ه</w:t>
      </w:r>
      <w:r w:rsidR="0045770C">
        <w:rPr>
          <w:rFonts w:hint="cs"/>
          <w:rtl/>
          <w:lang w:bidi="ur-PK"/>
        </w:rPr>
        <w:t xml:space="preserve"> غواصی بپردازد، چون این امور، امور تجربی ھستند و انسان ب</w:t>
      </w:r>
      <w:r w:rsidR="00D91812">
        <w:rPr>
          <w:rFonts w:hint="cs"/>
          <w:rtl/>
          <w:lang w:bidi="ur-PK"/>
        </w:rPr>
        <w:t>ه</w:t>
      </w:r>
      <w:r w:rsidR="0045770C">
        <w:rPr>
          <w:rFonts w:hint="cs"/>
          <w:rtl/>
          <w:lang w:bidi="ur-PK"/>
        </w:rPr>
        <w:t xml:space="preserve"> مرور زمان بیشتر و بیشتر با </w:t>
      </w:r>
      <w:r w:rsidR="00546A50">
        <w:rPr>
          <w:rFonts w:hint="cs"/>
          <w:rtl/>
          <w:lang w:bidi="ur-PK"/>
        </w:rPr>
        <w:t>آن‌ھا</w:t>
      </w:r>
      <w:r w:rsidR="0045770C">
        <w:rPr>
          <w:rFonts w:hint="cs"/>
          <w:rtl/>
          <w:lang w:bidi="ur-PK"/>
        </w:rPr>
        <w:t xml:space="preserve"> آشنا می‌شود و </w:t>
      </w:r>
      <w:r w:rsidR="00546A50">
        <w:rPr>
          <w:rFonts w:hint="cs"/>
          <w:rtl/>
          <w:lang w:bidi="ur-PK"/>
        </w:rPr>
        <w:t>آن‌ھا</w:t>
      </w:r>
      <w:r w:rsidR="0045770C">
        <w:rPr>
          <w:rFonts w:hint="cs"/>
          <w:rtl/>
          <w:lang w:bidi="ur-PK"/>
        </w:rPr>
        <w:t xml:space="preserve"> را ب</w:t>
      </w:r>
      <w:r w:rsidR="00D91812">
        <w:rPr>
          <w:rFonts w:hint="cs"/>
          <w:rtl/>
          <w:lang w:bidi="ur-PK"/>
        </w:rPr>
        <w:t>ه</w:t>
      </w:r>
      <w:r w:rsidR="0045770C">
        <w:rPr>
          <w:rFonts w:hint="cs"/>
          <w:rtl/>
          <w:lang w:bidi="ur-PK"/>
        </w:rPr>
        <w:t xml:space="preserve"> خدمت خود در می‌آورد؛ بلک</w:t>
      </w:r>
      <w:r w:rsidR="00D91812">
        <w:rPr>
          <w:rFonts w:hint="cs"/>
          <w:rtl/>
          <w:lang w:bidi="ur-PK"/>
        </w:rPr>
        <w:t>ه</w:t>
      </w:r>
      <w:r w:rsidR="0045770C">
        <w:rPr>
          <w:rFonts w:hint="cs"/>
          <w:rtl/>
          <w:lang w:bidi="ur-PK"/>
        </w:rPr>
        <w:t xml:space="preserve"> ھدف از بعثت انبی</w:t>
      </w:r>
      <w:r w:rsidR="001B6F55">
        <w:rPr>
          <w:rFonts w:hint="cs"/>
          <w:rtl/>
          <w:lang w:bidi="ur-PK"/>
        </w:rPr>
        <w:t>اء</w:t>
      </w:r>
      <w:r w:rsidR="0045770C">
        <w:rPr>
          <w:rFonts w:hint="cs"/>
          <w:rtl/>
          <w:lang w:bidi="ur-PK"/>
        </w:rPr>
        <w:t xml:space="preserve"> این بود</w:t>
      </w:r>
      <w:r w:rsidR="00D91812">
        <w:rPr>
          <w:rFonts w:hint="cs"/>
          <w:rtl/>
          <w:lang w:bidi="ur-PK"/>
        </w:rPr>
        <w:t>ه</w:t>
      </w:r>
      <w:r w:rsidR="0045770C">
        <w:rPr>
          <w:rFonts w:hint="cs"/>
          <w:rtl/>
          <w:lang w:bidi="ur-PK"/>
        </w:rPr>
        <w:t xml:space="preserve"> ک</w:t>
      </w:r>
      <w:r w:rsidR="00D91812">
        <w:rPr>
          <w:rFonts w:hint="cs"/>
          <w:rtl/>
          <w:lang w:bidi="ur-PK"/>
        </w:rPr>
        <w:t>ه</w:t>
      </w:r>
      <w:r w:rsidR="0045770C">
        <w:rPr>
          <w:rFonts w:hint="cs"/>
          <w:rtl/>
          <w:lang w:bidi="ur-PK"/>
        </w:rPr>
        <w:t xml:space="preserve"> ایمان ب</w:t>
      </w:r>
      <w:r w:rsidR="00D91812">
        <w:rPr>
          <w:rFonts w:hint="cs"/>
          <w:rtl/>
          <w:lang w:bidi="ur-PK"/>
        </w:rPr>
        <w:t>ه</w:t>
      </w:r>
      <w:r w:rsidR="0045770C">
        <w:rPr>
          <w:rFonts w:hint="cs"/>
          <w:rtl/>
          <w:lang w:bidi="ur-PK"/>
        </w:rPr>
        <w:t xml:space="preserve"> خدا را ب</w:t>
      </w:r>
      <w:r w:rsidR="00D91812">
        <w:rPr>
          <w:rFonts w:hint="cs"/>
          <w:rtl/>
          <w:lang w:bidi="ur-PK"/>
        </w:rPr>
        <w:t>ه</w:t>
      </w:r>
      <w:r w:rsidR="0045770C">
        <w:rPr>
          <w:rFonts w:hint="cs"/>
          <w:rtl/>
          <w:lang w:bidi="ur-PK"/>
        </w:rPr>
        <w:t xml:space="preserve"> انس</w:t>
      </w:r>
      <w:r w:rsidR="001B6F55">
        <w:rPr>
          <w:rFonts w:hint="cs"/>
          <w:rtl/>
          <w:lang w:bidi="ur-PK"/>
        </w:rPr>
        <w:t>ا</w:t>
      </w:r>
      <w:r w:rsidR="00546A50">
        <w:rPr>
          <w:rFonts w:hint="cs"/>
          <w:rtl/>
          <w:lang w:bidi="ur-PK"/>
        </w:rPr>
        <w:t>ن‌ھا</w:t>
      </w:r>
      <w:r w:rsidR="0045770C">
        <w:rPr>
          <w:rFonts w:hint="cs"/>
          <w:rtl/>
          <w:lang w:bidi="ur-PK"/>
        </w:rPr>
        <w:t xml:space="preserve"> بیاموزند و </w:t>
      </w:r>
      <w:r w:rsidR="00546A50">
        <w:rPr>
          <w:rFonts w:hint="cs"/>
          <w:rtl/>
          <w:lang w:bidi="ur-PK"/>
        </w:rPr>
        <w:t>آن‌ھا</w:t>
      </w:r>
      <w:r w:rsidR="0045770C">
        <w:rPr>
          <w:rFonts w:hint="cs"/>
          <w:rtl/>
          <w:lang w:bidi="ur-PK"/>
        </w:rPr>
        <w:t xml:space="preserve"> را بر اخلاق پسندید</w:t>
      </w:r>
      <w:r w:rsidR="00D91812">
        <w:rPr>
          <w:rFonts w:hint="cs"/>
          <w:rtl/>
          <w:lang w:bidi="ur-PK"/>
        </w:rPr>
        <w:t>ه</w:t>
      </w:r>
      <w:r w:rsidR="0045770C">
        <w:rPr>
          <w:rFonts w:hint="cs"/>
          <w:rtl/>
          <w:lang w:bidi="ur-PK"/>
        </w:rPr>
        <w:t xml:space="preserve"> و نیکو تربیت</w:t>
      </w:r>
      <w:r w:rsidR="00F95AE2">
        <w:rPr>
          <w:rFonts w:hint="cs"/>
          <w:rtl/>
          <w:lang w:bidi="ur-PK"/>
        </w:rPr>
        <w:t xml:space="preserve"> کنند و ب</w:t>
      </w:r>
      <w:r w:rsidR="00D91812">
        <w:rPr>
          <w:rFonts w:hint="cs"/>
          <w:rtl/>
          <w:lang w:bidi="ur-PK"/>
        </w:rPr>
        <w:t>ه</w:t>
      </w:r>
      <w:r w:rsidR="00F95AE2">
        <w:rPr>
          <w:rFonts w:hint="cs"/>
          <w:rtl/>
          <w:lang w:bidi="ur-PK"/>
        </w:rPr>
        <w:t xml:space="preserve"> </w:t>
      </w:r>
      <w:r w:rsidR="00546A50">
        <w:rPr>
          <w:rFonts w:hint="cs"/>
          <w:rtl/>
          <w:lang w:bidi="ur-PK"/>
        </w:rPr>
        <w:t>آن‌ھا</w:t>
      </w:r>
      <w:r w:rsidR="00F95AE2">
        <w:rPr>
          <w:rFonts w:hint="cs"/>
          <w:rtl/>
          <w:lang w:bidi="ur-PK"/>
        </w:rPr>
        <w:t xml:space="preserve"> بفھمانند ک</w:t>
      </w:r>
      <w:r w:rsidR="00D91812">
        <w:rPr>
          <w:rFonts w:hint="cs"/>
          <w:rtl/>
          <w:lang w:bidi="ur-PK"/>
        </w:rPr>
        <w:t>ه</w:t>
      </w:r>
      <w:r w:rsidR="00F95AE2">
        <w:rPr>
          <w:rFonts w:hint="cs"/>
          <w:rtl/>
          <w:lang w:bidi="ur-PK"/>
        </w:rPr>
        <w:t xml:space="preserve"> را</w:t>
      </w:r>
      <w:r w:rsidR="00D91812">
        <w:rPr>
          <w:rFonts w:hint="cs"/>
          <w:rtl/>
          <w:lang w:bidi="ur-PK"/>
        </w:rPr>
        <w:t>ه</w:t>
      </w:r>
      <w:r w:rsidR="00F95AE2">
        <w:rPr>
          <w:rFonts w:hint="cs"/>
          <w:rtl/>
          <w:lang w:bidi="ur-PK"/>
        </w:rPr>
        <w:t xml:space="preserve"> سعادت و خوشبختی کدام است و انسان باید چگون</w:t>
      </w:r>
      <w:r w:rsidR="00D91812">
        <w:rPr>
          <w:rFonts w:hint="cs"/>
          <w:rtl/>
          <w:lang w:bidi="ur-PK"/>
        </w:rPr>
        <w:t>ه</w:t>
      </w:r>
      <w:r w:rsidR="00F95AE2">
        <w:rPr>
          <w:rFonts w:hint="cs"/>
          <w:rtl/>
          <w:lang w:bidi="ur-PK"/>
        </w:rPr>
        <w:t xml:space="preserve"> بر خدای عالم الغیب تکی</w:t>
      </w:r>
      <w:r w:rsidR="00D91812">
        <w:rPr>
          <w:rFonts w:hint="cs"/>
          <w:rtl/>
          <w:lang w:bidi="ur-PK"/>
        </w:rPr>
        <w:t>ه</w:t>
      </w:r>
      <w:r w:rsidR="00F95AE2">
        <w:rPr>
          <w:rFonts w:hint="cs"/>
          <w:rtl/>
          <w:lang w:bidi="ur-PK"/>
        </w:rPr>
        <w:t xml:space="preserve"> و توکل نماید و چگون</w:t>
      </w:r>
      <w:r w:rsidR="00D91812">
        <w:rPr>
          <w:rFonts w:hint="cs"/>
          <w:rtl/>
          <w:lang w:bidi="ur-PK"/>
        </w:rPr>
        <w:t>ه</w:t>
      </w:r>
      <w:r w:rsidR="00F95AE2">
        <w:rPr>
          <w:rFonts w:hint="cs"/>
          <w:rtl/>
          <w:lang w:bidi="ur-PK"/>
        </w:rPr>
        <w:t xml:space="preserve"> یک زندگی پر از رفا</w:t>
      </w:r>
      <w:r w:rsidR="00D91812">
        <w:rPr>
          <w:rFonts w:hint="cs"/>
          <w:rtl/>
          <w:lang w:bidi="ur-PK"/>
        </w:rPr>
        <w:t>ه</w:t>
      </w:r>
      <w:r w:rsidR="00F95AE2">
        <w:rPr>
          <w:rFonts w:hint="cs"/>
          <w:rtl/>
          <w:lang w:bidi="ur-PK"/>
        </w:rPr>
        <w:t xml:space="preserve"> و آسایش در سای</w:t>
      </w:r>
      <w:r w:rsidR="00D91812">
        <w:rPr>
          <w:rFonts w:hint="cs"/>
          <w:rtl/>
          <w:lang w:bidi="ur-PK"/>
        </w:rPr>
        <w:t>ۀ</w:t>
      </w:r>
      <w:r w:rsidR="00F95AE2">
        <w:rPr>
          <w:rFonts w:hint="cs"/>
          <w:rtl/>
          <w:lang w:bidi="ur-PK"/>
        </w:rPr>
        <w:t xml:space="preserve"> نظام و قانون توحیدی تحقق پیدا می‌‌کند</w:t>
      </w:r>
      <w:r w:rsidR="000F515E">
        <w:rPr>
          <w:rFonts w:hint="cs"/>
          <w:rtl/>
          <w:lang w:bidi="ur-PK"/>
        </w:rPr>
        <w:t>.</w:t>
      </w:r>
      <w:r w:rsidR="00F95AE2">
        <w:rPr>
          <w:rFonts w:hint="cs"/>
          <w:rtl/>
          <w:lang w:bidi="ur-PK"/>
        </w:rPr>
        <w:t xml:space="preserve"> آن نظامی ک</w:t>
      </w:r>
      <w:r w:rsidR="00D91812">
        <w:rPr>
          <w:rFonts w:hint="cs"/>
          <w:rtl/>
          <w:lang w:bidi="ur-PK"/>
        </w:rPr>
        <w:t>ه</w:t>
      </w:r>
      <w:r w:rsidR="00F95AE2">
        <w:rPr>
          <w:rFonts w:hint="cs"/>
          <w:rtl/>
          <w:lang w:bidi="ur-PK"/>
        </w:rPr>
        <w:t xml:space="preserve"> ب</w:t>
      </w:r>
      <w:r w:rsidR="00D91812">
        <w:rPr>
          <w:rFonts w:hint="cs"/>
          <w:rtl/>
          <w:lang w:bidi="ur-PK"/>
        </w:rPr>
        <w:t>ه</w:t>
      </w:r>
      <w:r w:rsidR="00F95AE2">
        <w:rPr>
          <w:rFonts w:hint="cs"/>
          <w:rtl/>
          <w:lang w:bidi="ur-PK"/>
        </w:rPr>
        <w:t xml:space="preserve"> ستمگر مجال نمی‌دھد تا ب</w:t>
      </w:r>
      <w:r w:rsidR="00D91812">
        <w:rPr>
          <w:rFonts w:hint="cs"/>
          <w:rtl/>
          <w:lang w:bidi="ur-PK"/>
        </w:rPr>
        <w:t>ه</w:t>
      </w:r>
      <w:r w:rsidR="00F95AE2">
        <w:rPr>
          <w:rFonts w:hint="cs"/>
          <w:rtl/>
          <w:lang w:bidi="ur-PK"/>
        </w:rPr>
        <w:t xml:space="preserve"> حق و حقوق ضعفا تجاوز نماید و در صورت تجاوز، حق مظلوم را از او بازپس می‌گیرند و در یک چنین نظامی ب</w:t>
      </w:r>
      <w:r w:rsidR="00D91812">
        <w:rPr>
          <w:rFonts w:hint="cs"/>
          <w:rtl/>
          <w:lang w:bidi="ur-PK"/>
        </w:rPr>
        <w:t>ه</w:t>
      </w:r>
      <w:r w:rsidR="00F95AE2">
        <w:rPr>
          <w:rFonts w:hint="cs"/>
          <w:rtl/>
          <w:lang w:bidi="ur-PK"/>
        </w:rPr>
        <w:t xml:space="preserve"> تمام افراد جامع</w:t>
      </w:r>
      <w:r w:rsidR="00D91812">
        <w:rPr>
          <w:rFonts w:hint="cs"/>
          <w:rtl/>
          <w:lang w:bidi="ur-PK"/>
        </w:rPr>
        <w:t>ه</w:t>
      </w:r>
      <w:r w:rsidR="00F95AE2">
        <w:rPr>
          <w:rFonts w:hint="cs"/>
          <w:rtl/>
          <w:lang w:bidi="ur-PK"/>
        </w:rPr>
        <w:t xml:space="preserve"> می‌آموزند ک</w:t>
      </w:r>
      <w:r w:rsidR="00D91812">
        <w:rPr>
          <w:rFonts w:hint="cs"/>
          <w:rtl/>
          <w:lang w:bidi="ur-PK"/>
        </w:rPr>
        <w:t>ه</w:t>
      </w:r>
      <w:r w:rsidR="00F95AE2">
        <w:rPr>
          <w:rFonts w:hint="cs"/>
          <w:rtl/>
          <w:lang w:bidi="ur-PK"/>
        </w:rPr>
        <w:t xml:space="preserve"> در حقوق مساوی ھستند و تمامی </w:t>
      </w:r>
      <w:r w:rsidR="00546A50">
        <w:rPr>
          <w:rFonts w:hint="cs"/>
          <w:rtl/>
          <w:lang w:bidi="ur-PK"/>
        </w:rPr>
        <w:t>آن‌ھا</w:t>
      </w:r>
      <w:r w:rsidR="00F95AE2">
        <w:rPr>
          <w:rFonts w:hint="cs"/>
          <w:rtl/>
          <w:lang w:bidi="ur-PK"/>
        </w:rPr>
        <w:t xml:space="preserve"> در پیشگا</w:t>
      </w:r>
      <w:r w:rsidR="00D91812">
        <w:rPr>
          <w:rFonts w:hint="cs"/>
          <w:rtl/>
          <w:lang w:bidi="ur-PK"/>
        </w:rPr>
        <w:t>ه</w:t>
      </w:r>
      <w:r w:rsidR="00F95AE2">
        <w:rPr>
          <w:rFonts w:hint="cs"/>
          <w:rtl/>
          <w:lang w:bidi="ur-PK"/>
        </w:rPr>
        <w:t xml:space="preserve"> خدا ھمچون دندان</w:t>
      </w:r>
      <w:r w:rsidR="00D91812">
        <w:rPr>
          <w:rFonts w:hint="cs"/>
          <w:rtl/>
          <w:lang w:bidi="ur-PK"/>
        </w:rPr>
        <w:t>ه</w:t>
      </w:r>
      <w:r w:rsidR="00F95AE2">
        <w:rPr>
          <w:rFonts w:hint="cs"/>
          <w:rtl/>
          <w:lang w:bidi="ur-PK"/>
        </w:rPr>
        <w:t>‌ھای شان</w:t>
      </w:r>
      <w:r w:rsidR="00D91812">
        <w:rPr>
          <w:rFonts w:hint="cs"/>
          <w:rtl/>
          <w:lang w:bidi="ur-PK"/>
        </w:rPr>
        <w:t>ه</w:t>
      </w:r>
      <w:r w:rsidR="00F95AE2">
        <w:rPr>
          <w:rFonts w:hint="cs"/>
          <w:rtl/>
          <w:lang w:bidi="ur-PK"/>
        </w:rPr>
        <w:t xml:space="preserve"> برابرند و کسی بر کسی برتری ندارد جز ب</w:t>
      </w:r>
      <w:r w:rsidR="00D91812">
        <w:rPr>
          <w:rFonts w:hint="cs"/>
          <w:rtl/>
          <w:lang w:bidi="ur-PK"/>
        </w:rPr>
        <w:t>ه</w:t>
      </w:r>
      <w:r w:rsidR="00F95AE2">
        <w:rPr>
          <w:rFonts w:hint="cs"/>
          <w:rtl/>
          <w:lang w:bidi="ur-PK"/>
        </w:rPr>
        <w:t xml:space="preserve"> تقوی و عمل صالح</w:t>
      </w:r>
      <w:r w:rsidR="000F515E">
        <w:rPr>
          <w:rFonts w:hint="cs"/>
          <w:rtl/>
          <w:lang w:bidi="ur-PK"/>
        </w:rPr>
        <w:t>.</w:t>
      </w:r>
      <w:r w:rsidR="00F95AE2">
        <w:rPr>
          <w:rFonts w:hint="cs"/>
          <w:rtl/>
          <w:lang w:bidi="ur-PK"/>
        </w:rPr>
        <w:t xml:space="preserve"> حق تعالی در تایید این مطلب می‌فرمایند:</w:t>
      </w:r>
    </w:p>
    <w:p w:rsidR="00F95AE2" w:rsidRDefault="00A608B1" w:rsidP="00A608B1">
      <w:pPr>
        <w:pStyle w:val="af1"/>
        <w:spacing w:line="223" w:lineRule="auto"/>
        <w:rPr>
          <w:rtl/>
          <w:lang w:bidi="ur-PK"/>
        </w:rPr>
      </w:pPr>
      <w:r>
        <w:rPr>
          <w:rStyle w:val="Char8"/>
          <w:rFonts w:cs="CTraditional Arabic" w:hint="cs"/>
          <w:rtl/>
        </w:rPr>
        <w:t>+</w:t>
      </w:r>
      <w:r w:rsidR="00F95AE2" w:rsidRPr="004934EC">
        <w:rPr>
          <w:rtl/>
        </w:rPr>
        <w:t xml:space="preserve">إِنَّ أَكۡرَمَكُمۡ عِندَ </w:t>
      </w:r>
      <w:r w:rsidR="00F95AE2" w:rsidRPr="004934EC">
        <w:rPr>
          <w:rFonts w:hint="cs"/>
          <w:rtl/>
        </w:rPr>
        <w:t>ٱ</w:t>
      </w:r>
      <w:r w:rsidR="00F95AE2" w:rsidRPr="004934EC">
        <w:rPr>
          <w:rFonts w:hint="eastAsia"/>
          <w:rtl/>
        </w:rPr>
        <w:t>للَّهِ</w:t>
      </w:r>
      <w:r w:rsidR="00F95AE2" w:rsidRPr="004934EC">
        <w:rPr>
          <w:rtl/>
        </w:rPr>
        <w:t xml:space="preserve"> أَتۡقَىٰكُمۡۚ إِنَّ </w:t>
      </w:r>
      <w:r w:rsidR="00F95AE2" w:rsidRPr="004934EC">
        <w:rPr>
          <w:rFonts w:hint="cs"/>
          <w:rtl/>
        </w:rPr>
        <w:t>ٱ</w:t>
      </w:r>
      <w:r w:rsidR="00F95AE2" w:rsidRPr="004934EC">
        <w:rPr>
          <w:rFonts w:hint="eastAsia"/>
          <w:rtl/>
        </w:rPr>
        <w:t>للَّهَ</w:t>
      </w:r>
      <w:r w:rsidR="00F95AE2" w:rsidRPr="004934EC">
        <w:rPr>
          <w:rtl/>
        </w:rPr>
        <w:t xml:space="preserve"> عَلِيمٌ خَبِير</w:t>
      </w:r>
      <w:r w:rsidR="00F95AE2" w:rsidRPr="004934EC">
        <w:rPr>
          <w:rFonts w:hint="cs"/>
          <w:rtl/>
        </w:rPr>
        <w:t>ٞ</w:t>
      </w:r>
      <w:r>
        <w:rPr>
          <w:rFonts w:ascii="Times New Roman" w:cs="CTraditional Arabic" w:hint="cs"/>
          <w:szCs w:val="24"/>
          <w:rtl/>
          <w:lang w:bidi="ur-PK"/>
        </w:rPr>
        <w:t>_</w:t>
      </w:r>
      <w:r w:rsidR="00F95AE2">
        <w:rPr>
          <w:rFonts w:ascii="Times New Roman" w:cs="Arial"/>
          <w:szCs w:val="24"/>
          <w:rtl/>
          <w:lang w:bidi="ur-PK"/>
        </w:rPr>
        <w:t xml:space="preserve"> </w:t>
      </w:r>
      <w:r w:rsidR="00F95AE2" w:rsidRPr="00F95AE2">
        <w:rPr>
          <w:rStyle w:val="Char6"/>
          <w:rtl/>
        </w:rPr>
        <w:t>[الحجرات: 13]</w:t>
      </w:r>
      <w:r w:rsidR="004934EC">
        <w:rPr>
          <w:rStyle w:val="Char6"/>
          <w:rFonts w:hint="cs"/>
          <w:rtl/>
        </w:rPr>
        <w:t>.</w:t>
      </w:r>
    </w:p>
    <w:p w:rsidR="00B571D9" w:rsidRDefault="00F076AD" w:rsidP="004934EC">
      <w:pPr>
        <w:pStyle w:val="ab"/>
        <w:rPr>
          <w:rtl/>
          <w:lang w:bidi="ur-PK"/>
        </w:rPr>
      </w:pPr>
      <w:r>
        <w:rPr>
          <w:rFonts w:hint="cs"/>
          <w:rtl/>
          <w:lang w:bidi="ur-PK"/>
        </w:rPr>
        <w:t xml:space="preserve"> </w:t>
      </w:r>
      <w:r w:rsidR="00D00C05">
        <w:rPr>
          <w:rFonts w:hint="cs"/>
          <w:rtl/>
          <w:lang w:bidi="ur-PK"/>
        </w:rPr>
        <w:t xml:space="preserve"> </w:t>
      </w:r>
      <w:r w:rsidR="00B571D9">
        <w:rPr>
          <w:rFonts w:hint="cs"/>
          <w:rtl/>
          <w:lang w:bidi="ur-PK"/>
        </w:rPr>
        <w:t xml:space="preserve"> </w:t>
      </w:r>
      <w:r w:rsidR="00F95AE2" w:rsidRPr="00A608B1">
        <w:rPr>
          <w:rStyle w:val="Char8"/>
          <w:rtl/>
        </w:rPr>
        <w:t>«</w:t>
      </w:r>
      <w:r w:rsidR="00F95AE2" w:rsidRPr="004934EC">
        <w:rPr>
          <w:rFonts w:hint="cs"/>
          <w:rtl/>
        </w:rPr>
        <w:t>محترم</w:t>
      </w:r>
      <w:r w:rsidR="00F95AE2" w:rsidRPr="004934EC">
        <w:rPr>
          <w:rFonts w:hint="eastAsia"/>
          <w:rtl/>
        </w:rPr>
        <w:t>‌</w:t>
      </w:r>
      <w:r w:rsidR="00F95AE2" w:rsidRPr="004934EC">
        <w:rPr>
          <w:rFonts w:hint="cs"/>
          <w:rtl/>
        </w:rPr>
        <w:t>ترین شما، پیش خدای تعالی پرھیزکارترین شماست</w:t>
      </w:r>
      <w:r w:rsidR="00F95AE2" w:rsidRPr="00A608B1">
        <w:rPr>
          <w:rStyle w:val="Char8"/>
          <w:rtl/>
        </w:rPr>
        <w:t>»</w:t>
      </w:r>
      <w:r w:rsidR="000F515E">
        <w:rPr>
          <w:rFonts w:hint="cs"/>
          <w:rtl/>
          <w:lang w:bidi="ur-PK"/>
        </w:rPr>
        <w:t>.</w:t>
      </w:r>
    </w:p>
    <w:p w:rsidR="00F95AE2" w:rsidRDefault="00FB5D95" w:rsidP="003820D3">
      <w:pPr>
        <w:pStyle w:val="a8"/>
        <w:rPr>
          <w:rtl/>
          <w:lang w:bidi="ur-PK"/>
        </w:rPr>
      </w:pPr>
      <w:r>
        <w:rPr>
          <w:rFonts w:hint="cs"/>
          <w:rtl/>
          <w:lang w:bidi="ur-PK"/>
        </w:rPr>
        <w:t>و ھمچنین فرمود</w:t>
      </w:r>
      <w:r w:rsidR="00D91812">
        <w:rPr>
          <w:rFonts w:hint="cs"/>
          <w:rtl/>
          <w:lang w:bidi="ur-PK"/>
        </w:rPr>
        <w:t>ه</w:t>
      </w:r>
      <w:r>
        <w:rPr>
          <w:rFonts w:hint="cs"/>
          <w:rtl/>
          <w:lang w:bidi="ur-PK"/>
        </w:rPr>
        <w:t xml:space="preserve"> است:</w:t>
      </w:r>
    </w:p>
    <w:p w:rsidR="00FB5D95" w:rsidRDefault="00CB37F6" w:rsidP="00604D23">
      <w:pPr>
        <w:pStyle w:val="af1"/>
        <w:spacing w:line="223" w:lineRule="auto"/>
        <w:rPr>
          <w:rtl/>
          <w:lang w:bidi="ur-PK"/>
        </w:rPr>
      </w:pPr>
      <w:r w:rsidRPr="00CB37F6">
        <w:rPr>
          <w:rFonts w:cs="CTraditional Arabic"/>
          <w:rtl/>
          <w:lang w:bidi="ur-PK"/>
        </w:rPr>
        <w:t>+</w:t>
      </w:r>
      <w:r w:rsidR="00FB5D95" w:rsidRPr="004934EC">
        <w:rPr>
          <w:rtl/>
        </w:rPr>
        <w:t xml:space="preserve">فَمَن يَعۡمَلۡ مِنَ </w:t>
      </w:r>
      <w:r w:rsidR="00FB5D95" w:rsidRPr="004934EC">
        <w:rPr>
          <w:rFonts w:hint="cs"/>
          <w:rtl/>
        </w:rPr>
        <w:t>ٱ</w:t>
      </w:r>
      <w:r w:rsidR="00FB5D95" w:rsidRPr="004934EC">
        <w:rPr>
          <w:rFonts w:hint="eastAsia"/>
          <w:rtl/>
        </w:rPr>
        <w:t>لصَّٰلِحَٰتِ</w:t>
      </w:r>
      <w:r w:rsidR="00FB5D95" w:rsidRPr="004934EC">
        <w:rPr>
          <w:rtl/>
        </w:rPr>
        <w:t xml:space="preserve"> وَهُوَ مُؤۡمِنٞ فَلَا كُفۡرَانَ لِسَعۡيِهِ</w:t>
      </w:r>
      <w:r w:rsidR="00FB5D95" w:rsidRPr="004934EC">
        <w:rPr>
          <w:rFonts w:hint="cs"/>
          <w:rtl/>
        </w:rPr>
        <w:t>ۦ</w:t>
      </w:r>
      <w:r w:rsidR="00FB5D95" w:rsidRPr="004934EC">
        <w:rPr>
          <w:rtl/>
        </w:rPr>
        <w:t xml:space="preserve"> وَإِنَّا لَهُ</w:t>
      </w:r>
      <w:r w:rsidR="00FB5D95" w:rsidRPr="004934EC">
        <w:rPr>
          <w:rFonts w:hint="cs"/>
          <w:rtl/>
        </w:rPr>
        <w:t>ۥ</w:t>
      </w:r>
      <w:r w:rsidR="00FB5D95" w:rsidRPr="004934EC">
        <w:rPr>
          <w:rtl/>
        </w:rPr>
        <w:t xml:space="preserve"> كَٰتِبُونَ٩٤</w:t>
      </w:r>
      <w:r w:rsidRPr="00CB37F6">
        <w:rPr>
          <w:rFonts w:ascii="Times New Roman" w:cs="CTraditional Arabic" w:hint="cs"/>
          <w:rtl/>
          <w:lang w:bidi="ur-PK"/>
        </w:rPr>
        <w:t>_</w:t>
      </w:r>
      <w:r w:rsidR="001B6F55">
        <w:rPr>
          <w:rFonts w:ascii="Times New Roman" w:cs="CTraditional Arabic" w:hint="cs"/>
          <w:rtl/>
          <w:lang w:bidi="ur-PK"/>
        </w:rPr>
        <w:t xml:space="preserve"> </w:t>
      </w:r>
      <w:r w:rsidR="00FB5D95" w:rsidRPr="00FB5D95">
        <w:rPr>
          <w:rStyle w:val="Char6"/>
          <w:rtl/>
        </w:rPr>
        <w:t>[الأنبي</w:t>
      </w:r>
      <w:r w:rsidR="00D91812">
        <w:rPr>
          <w:rStyle w:val="Char6"/>
          <w:rtl/>
        </w:rPr>
        <w:t>أ</w:t>
      </w:r>
      <w:r w:rsidR="00FB5D95" w:rsidRPr="00FB5D95">
        <w:rPr>
          <w:rStyle w:val="Char6"/>
          <w:rtl/>
        </w:rPr>
        <w:t>: 94]</w:t>
      </w:r>
      <w:r w:rsidR="004934EC">
        <w:rPr>
          <w:rStyle w:val="Char6"/>
          <w:rFonts w:hint="cs"/>
          <w:rtl/>
        </w:rPr>
        <w:t>.</w:t>
      </w:r>
    </w:p>
    <w:p w:rsidR="00FB5D95" w:rsidRDefault="00FB5D95" w:rsidP="004934EC">
      <w:pPr>
        <w:pStyle w:val="ab"/>
        <w:rPr>
          <w:rtl/>
          <w:lang w:bidi="ur-PK"/>
        </w:rPr>
      </w:pPr>
      <w:r w:rsidRPr="008421EC">
        <w:rPr>
          <w:rStyle w:val="Char8"/>
          <w:rtl/>
        </w:rPr>
        <w:t>«</w:t>
      </w:r>
      <w:r w:rsidRPr="004934EC">
        <w:rPr>
          <w:rFonts w:hint="cs"/>
          <w:rtl/>
        </w:rPr>
        <w:t>پس ھر</w:t>
      </w:r>
      <w:r w:rsidR="004934EC">
        <w:rPr>
          <w:rFonts w:hint="cs"/>
          <w:rtl/>
        </w:rPr>
        <w:t xml:space="preserve"> </w:t>
      </w:r>
      <w:r w:rsidRPr="004934EC">
        <w:rPr>
          <w:rFonts w:hint="cs"/>
          <w:rtl/>
        </w:rPr>
        <w:t>کسی ک</w:t>
      </w:r>
      <w:r w:rsidR="00D91812" w:rsidRPr="004934EC">
        <w:rPr>
          <w:rFonts w:hint="cs"/>
          <w:rtl/>
        </w:rPr>
        <w:t>ه</w:t>
      </w:r>
      <w:r w:rsidRPr="004934EC">
        <w:rPr>
          <w:rFonts w:hint="cs"/>
          <w:rtl/>
        </w:rPr>
        <w:t xml:space="preserve"> کار نیک انجام دھد و ب</w:t>
      </w:r>
      <w:r w:rsidR="00D91812" w:rsidRPr="004934EC">
        <w:rPr>
          <w:rFonts w:hint="cs"/>
          <w:rtl/>
        </w:rPr>
        <w:t>ه</w:t>
      </w:r>
      <w:r w:rsidRPr="004934EC">
        <w:rPr>
          <w:rFonts w:hint="cs"/>
          <w:rtl/>
        </w:rPr>
        <w:t xml:space="preserve"> خدا ایمان داشت</w:t>
      </w:r>
      <w:r w:rsidR="00D91812" w:rsidRPr="004934EC">
        <w:rPr>
          <w:rFonts w:hint="cs"/>
          <w:rtl/>
        </w:rPr>
        <w:t>ه</w:t>
      </w:r>
      <w:r w:rsidRPr="004934EC">
        <w:rPr>
          <w:rFonts w:hint="cs"/>
          <w:rtl/>
        </w:rPr>
        <w:t xml:space="preserve"> باشد، پس سعی و تلاش او را ضایع نخواھیم کرد و ما حتماً آن را خواھیم نوشت</w:t>
      </w:r>
      <w:r w:rsidRPr="008421EC">
        <w:rPr>
          <w:rStyle w:val="Char8"/>
          <w:rtl/>
        </w:rPr>
        <w:t>»</w:t>
      </w:r>
      <w:r w:rsidR="000F515E">
        <w:rPr>
          <w:rFonts w:hint="cs"/>
          <w:rtl/>
          <w:lang w:bidi="ur-PK"/>
        </w:rPr>
        <w:t>.</w:t>
      </w:r>
    </w:p>
    <w:p w:rsidR="00FB5D95" w:rsidRDefault="00AC4E5A" w:rsidP="00AC4E5A">
      <w:pPr>
        <w:pStyle w:val="a8"/>
        <w:rPr>
          <w:rtl/>
          <w:lang w:bidi="ur-PK"/>
        </w:rPr>
      </w:pPr>
      <w:r>
        <w:rPr>
          <w:rFonts w:hint="cs"/>
          <w:rtl/>
          <w:lang w:bidi="ur-PK"/>
        </w:rPr>
        <w:t>البت</w:t>
      </w:r>
      <w:r w:rsidR="00D91812">
        <w:rPr>
          <w:rFonts w:hint="cs"/>
          <w:rtl/>
          <w:lang w:bidi="ur-PK"/>
        </w:rPr>
        <w:t>ه</w:t>
      </w:r>
      <w:r>
        <w:rPr>
          <w:rFonts w:hint="cs"/>
          <w:rtl/>
          <w:lang w:bidi="ur-PK"/>
        </w:rPr>
        <w:t xml:space="preserve"> چنانچ</w:t>
      </w:r>
      <w:r w:rsidR="00D91812">
        <w:rPr>
          <w:rFonts w:hint="cs"/>
          <w:rtl/>
          <w:lang w:bidi="ur-PK"/>
        </w:rPr>
        <w:t>ه</w:t>
      </w:r>
      <w:r>
        <w:rPr>
          <w:rFonts w:hint="cs"/>
          <w:rtl/>
          <w:lang w:bidi="ur-PK"/>
        </w:rPr>
        <w:t xml:space="preserve"> این آی</w:t>
      </w:r>
      <w:r w:rsidR="00D91812">
        <w:rPr>
          <w:rFonts w:hint="cs"/>
          <w:rtl/>
          <w:lang w:bidi="ur-PK"/>
        </w:rPr>
        <w:t>ۀ</w:t>
      </w:r>
      <w:r>
        <w:rPr>
          <w:rFonts w:hint="cs"/>
          <w:rtl/>
          <w:lang w:bidi="ur-PK"/>
        </w:rPr>
        <w:t xml:space="preserve"> شریف</w:t>
      </w:r>
      <w:r w:rsidR="00D91812">
        <w:rPr>
          <w:rFonts w:hint="cs"/>
          <w:rtl/>
          <w:lang w:bidi="ur-PK"/>
        </w:rPr>
        <w:t>ه</w:t>
      </w:r>
      <w:r>
        <w:rPr>
          <w:rFonts w:hint="cs"/>
          <w:rtl/>
          <w:lang w:bidi="ur-PK"/>
        </w:rPr>
        <w:t xml:space="preserve"> تصریح دارد، شرط قبول ھر عملی، ایمان ب</w:t>
      </w:r>
      <w:r w:rsidR="00D91812">
        <w:rPr>
          <w:rFonts w:hint="cs"/>
          <w:rtl/>
          <w:lang w:bidi="ur-PK"/>
        </w:rPr>
        <w:t>ه</w:t>
      </w:r>
      <w:r>
        <w:rPr>
          <w:rFonts w:hint="cs"/>
          <w:rtl/>
          <w:lang w:bidi="ur-PK"/>
        </w:rPr>
        <w:t xml:space="preserve"> خداست و باوجود کفر ھیچ عملی قابل قبول نیست و در این خصوص حق تعالی می‌فرماید:</w:t>
      </w:r>
    </w:p>
    <w:p w:rsidR="00706F7A" w:rsidRDefault="00CB37F6" w:rsidP="00604D23">
      <w:pPr>
        <w:pStyle w:val="af1"/>
        <w:widowControl w:val="0"/>
        <w:spacing w:line="223" w:lineRule="auto"/>
        <w:rPr>
          <w:rtl/>
          <w:lang w:bidi="ur-PK"/>
        </w:rPr>
      </w:pPr>
      <w:r w:rsidRPr="00CB37F6">
        <w:rPr>
          <w:rFonts w:cs="CTraditional Arabic"/>
          <w:rtl/>
          <w:lang w:bidi="ur-PK"/>
        </w:rPr>
        <w:t>+</w:t>
      </w:r>
      <w:r w:rsidR="00AC4E5A" w:rsidRPr="004934EC">
        <w:rPr>
          <w:rtl/>
        </w:rPr>
        <w:t>وَقَدِمۡنَآ إِلَىٰ مَا عَمِلُواْ مِنۡ عَمَلٖ فَجَعَلۡنَٰهُ هَبَآء</w:t>
      </w:r>
      <w:r w:rsidR="00AC4E5A" w:rsidRPr="004934EC">
        <w:rPr>
          <w:rFonts w:hint="cs"/>
          <w:rtl/>
        </w:rPr>
        <w:t>ٗ</w:t>
      </w:r>
      <w:r w:rsidR="00AC4E5A" w:rsidRPr="004934EC">
        <w:rPr>
          <w:rtl/>
        </w:rPr>
        <w:t xml:space="preserve"> </w:t>
      </w:r>
      <w:r w:rsidR="00AC4E5A" w:rsidRPr="004934EC">
        <w:rPr>
          <w:rFonts w:hint="cs"/>
          <w:rtl/>
        </w:rPr>
        <w:t>مَّنثُورًا٢٣</w:t>
      </w:r>
      <w:r w:rsidRPr="00CB37F6">
        <w:rPr>
          <w:rFonts w:ascii="Times New Roman" w:cs="CTraditional Arabic" w:hint="cs"/>
          <w:rtl/>
          <w:lang w:bidi="ur-PK"/>
        </w:rPr>
        <w:t>_</w:t>
      </w:r>
      <w:r w:rsidR="00AC4E5A">
        <w:rPr>
          <w:rFonts w:ascii="Times New Roman" w:cs="Arial"/>
          <w:szCs w:val="24"/>
          <w:rtl/>
          <w:lang w:bidi="ur-PK"/>
        </w:rPr>
        <w:t xml:space="preserve"> </w:t>
      </w:r>
      <w:r w:rsidR="00AC4E5A" w:rsidRPr="00AC4E5A">
        <w:rPr>
          <w:rStyle w:val="Char6"/>
          <w:rtl/>
        </w:rPr>
        <w:t>[الفرقان: 23]</w:t>
      </w:r>
      <w:r w:rsidR="004934EC">
        <w:rPr>
          <w:rStyle w:val="Char6"/>
          <w:rFonts w:hint="cs"/>
          <w:rtl/>
        </w:rPr>
        <w:t>.</w:t>
      </w:r>
    </w:p>
    <w:p w:rsidR="00AC4E5A" w:rsidRDefault="00AC4E5A" w:rsidP="00604D23">
      <w:pPr>
        <w:pStyle w:val="ab"/>
        <w:widowControl w:val="0"/>
        <w:rPr>
          <w:rtl/>
          <w:lang w:bidi="ur-PK"/>
        </w:rPr>
      </w:pPr>
      <w:r w:rsidRPr="008421EC">
        <w:rPr>
          <w:rStyle w:val="Char8"/>
          <w:rtl/>
        </w:rPr>
        <w:t>«</w:t>
      </w:r>
      <w:r w:rsidRPr="004934EC">
        <w:rPr>
          <w:rFonts w:hint="cs"/>
          <w:rtl/>
        </w:rPr>
        <w:t>و ما</w:t>
      </w:r>
      <w:r w:rsidR="00AC3FE5" w:rsidRPr="004934EC">
        <w:rPr>
          <w:rFonts w:hint="cs"/>
          <w:rtl/>
        </w:rPr>
        <w:t xml:space="preserve"> </w:t>
      </w:r>
      <w:r w:rsidR="00AC3FE5" w:rsidRPr="004934EC">
        <w:rPr>
          <w:rStyle w:val="Char4"/>
          <w:rFonts w:hint="cs"/>
          <w:rtl/>
        </w:rPr>
        <w:t>به</w:t>
      </w:r>
      <w:r w:rsidRPr="004934EC">
        <w:rPr>
          <w:rFonts w:hint="cs"/>
          <w:rtl/>
        </w:rPr>
        <w:t xml:space="preserve"> سراغ اعمالی ک</w:t>
      </w:r>
      <w:r w:rsidR="00D91812" w:rsidRPr="004934EC">
        <w:rPr>
          <w:rFonts w:hint="cs"/>
          <w:rtl/>
        </w:rPr>
        <w:t>ه</w:t>
      </w:r>
      <w:r w:rsidRPr="004934EC">
        <w:rPr>
          <w:rFonts w:hint="cs"/>
          <w:rtl/>
        </w:rPr>
        <w:t xml:space="preserve"> انجام داد</w:t>
      </w:r>
      <w:r w:rsidR="00D91812" w:rsidRPr="004934EC">
        <w:rPr>
          <w:rFonts w:hint="cs"/>
          <w:rtl/>
        </w:rPr>
        <w:t>ه</w:t>
      </w:r>
      <w:r w:rsidRPr="004934EC">
        <w:rPr>
          <w:rFonts w:hint="cs"/>
          <w:rtl/>
        </w:rPr>
        <w:t>‌اند، خواھیم رفت و آن راھمچون ذرات ریز غبار در ھوا پراکند</w:t>
      </w:r>
      <w:r w:rsidR="00D91812" w:rsidRPr="004934EC">
        <w:rPr>
          <w:rFonts w:hint="cs"/>
          <w:rtl/>
        </w:rPr>
        <w:t>ه</w:t>
      </w:r>
      <w:r w:rsidRPr="004934EC">
        <w:rPr>
          <w:rFonts w:hint="cs"/>
          <w:rtl/>
        </w:rPr>
        <w:t xml:space="preserve"> می‌سازیم</w:t>
      </w:r>
      <w:r w:rsidRPr="008421EC">
        <w:rPr>
          <w:rStyle w:val="Char8"/>
          <w:rtl/>
        </w:rPr>
        <w:t>»</w:t>
      </w:r>
      <w:r w:rsidR="000F515E">
        <w:rPr>
          <w:rFonts w:hint="cs"/>
          <w:rtl/>
          <w:lang w:bidi="ur-PK"/>
        </w:rPr>
        <w:t>.</w:t>
      </w:r>
    </w:p>
    <w:p w:rsidR="00AC4E5A" w:rsidRDefault="00AC4E5A" w:rsidP="00AC4E5A">
      <w:pPr>
        <w:pStyle w:val="a8"/>
        <w:rPr>
          <w:rtl/>
          <w:lang w:bidi="ur-PK"/>
        </w:rPr>
      </w:pPr>
      <w:r>
        <w:rPr>
          <w:rFonts w:hint="cs"/>
          <w:rtl/>
          <w:lang w:bidi="ur-PK"/>
        </w:rPr>
        <w:t>و انسان کافر و بی‌ایمان در روز قیامت آرزو خواھد کرد ک</w:t>
      </w:r>
      <w:r w:rsidR="00D91812">
        <w:rPr>
          <w:rFonts w:hint="cs"/>
          <w:rtl/>
          <w:lang w:bidi="ur-PK"/>
        </w:rPr>
        <w:t>ه</w:t>
      </w:r>
      <w:r>
        <w:rPr>
          <w:rFonts w:hint="cs"/>
          <w:rtl/>
          <w:lang w:bidi="ur-PK"/>
        </w:rPr>
        <w:t xml:space="preserve"> ای کاش، ب</w:t>
      </w:r>
      <w:r w:rsidR="00D91812">
        <w:rPr>
          <w:rFonts w:hint="cs"/>
          <w:rtl/>
          <w:lang w:bidi="ur-PK"/>
        </w:rPr>
        <w:t>ه</w:t>
      </w:r>
      <w:r>
        <w:rPr>
          <w:rFonts w:hint="cs"/>
          <w:rtl/>
          <w:lang w:bidi="ur-PK"/>
        </w:rPr>
        <w:t xml:space="preserve"> خاک تبدیل شود</w:t>
      </w:r>
      <w:r w:rsidR="000F515E">
        <w:rPr>
          <w:rFonts w:hint="cs"/>
          <w:rtl/>
          <w:lang w:bidi="ur-PK"/>
        </w:rPr>
        <w:t>.</w:t>
      </w:r>
    </w:p>
    <w:p w:rsidR="00AC4E5A" w:rsidRDefault="00CB37F6" w:rsidP="004934EC">
      <w:pPr>
        <w:pStyle w:val="af1"/>
        <w:rPr>
          <w:rtl/>
        </w:rPr>
      </w:pPr>
      <w:r w:rsidRPr="00CB37F6">
        <w:rPr>
          <w:rFonts w:cs="CTraditional Arabic"/>
          <w:rtl/>
        </w:rPr>
        <w:t>+</w:t>
      </w:r>
      <w:r w:rsidR="001E0DA0" w:rsidRPr="004934EC">
        <w:rPr>
          <w:rFonts w:hint="cs"/>
          <w:rtl/>
        </w:rPr>
        <w:t>وَيَقُولُ</w:t>
      </w:r>
      <w:r w:rsidR="001E0DA0" w:rsidRPr="004934EC">
        <w:rPr>
          <w:rtl/>
        </w:rPr>
        <w:t xml:space="preserve"> </w:t>
      </w:r>
      <w:r w:rsidR="001E0DA0" w:rsidRPr="004934EC">
        <w:rPr>
          <w:rFonts w:hint="cs"/>
          <w:rtl/>
        </w:rPr>
        <w:t>ٱ</w:t>
      </w:r>
      <w:r w:rsidR="001E0DA0" w:rsidRPr="004934EC">
        <w:rPr>
          <w:rFonts w:hint="eastAsia"/>
          <w:rtl/>
        </w:rPr>
        <w:t>ل</w:t>
      </w:r>
      <w:r w:rsidR="001E0DA0" w:rsidRPr="004934EC">
        <w:rPr>
          <w:rFonts w:hint="cs"/>
          <w:rtl/>
        </w:rPr>
        <w:t>ۡكَافِرُ</w:t>
      </w:r>
      <w:r w:rsidR="001E0DA0" w:rsidRPr="004934EC">
        <w:rPr>
          <w:rtl/>
        </w:rPr>
        <w:t xml:space="preserve"> يَٰلَي</w:t>
      </w:r>
      <w:r w:rsidR="001E0DA0" w:rsidRPr="004934EC">
        <w:rPr>
          <w:rFonts w:hint="cs"/>
          <w:rtl/>
        </w:rPr>
        <w:t>ۡتَنِي</w:t>
      </w:r>
      <w:r w:rsidR="001E0DA0" w:rsidRPr="004934EC">
        <w:rPr>
          <w:rtl/>
        </w:rPr>
        <w:t xml:space="preserve"> </w:t>
      </w:r>
      <w:r w:rsidR="001E0DA0" w:rsidRPr="004934EC">
        <w:rPr>
          <w:rFonts w:hint="cs"/>
          <w:rtl/>
        </w:rPr>
        <w:t>كُنتُ</w:t>
      </w:r>
      <w:r w:rsidR="001E0DA0" w:rsidRPr="004934EC">
        <w:rPr>
          <w:rtl/>
        </w:rPr>
        <w:t xml:space="preserve"> </w:t>
      </w:r>
      <w:r w:rsidR="001E0DA0" w:rsidRPr="004934EC">
        <w:rPr>
          <w:rFonts w:hint="cs"/>
          <w:rtl/>
        </w:rPr>
        <w:t>تُرَٰبَۢا</w:t>
      </w:r>
      <w:r w:rsidRPr="00CB37F6">
        <w:rPr>
          <w:rFonts w:ascii="Times New Roman" w:cs="CTraditional Arabic" w:hint="cs"/>
          <w:rtl/>
        </w:rPr>
        <w:t>_</w:t>
      </w:r>
      <w:r w:rsidR="001E0DA0">
        <w:rPr>
          <w:rFonts w:ascii="Times New Roman" w:cs="Arial"/>
          <w:rtl/>
        </w:rPr>
        <w:t xml:space="preserve"> </w:t>
      </w:r>
      <w:r w:rsidR="001E0DA0" w:rsidRPr="004934EC">
        <w:rPr>
          <w:rStyle w:val="Char6"/>
          <w:rtl/>
        </w:rPr>
        <w:t>[النبأ: 40]</w:t>
      </w:r>
      <w:r w:rsidR="004934EC">
        <w:rPr>
          <w:rStyle w:val="Char6"/>
          <w:rFonts w:hint="cs"/>
          <w:rtl/>
        </w:rPr>
        <w:t>.</w:t>
      </w:r>
    </w:p>
    <w:p w:rsidR="00AC4E5A" w:rsidRDefault="00AC4E5A" w:rsidP="004934EC">
      <w:pPr>
        <w:pStyle w:val="ab"/>
        <w:rPr>
          <w:rtl/>
          <w:lang w:bidi="ur-PK"/>
        </w:rPr>
      </w:pPr>
      <w:r w:rsidRPr="008421EC">
        <w:rPr>
          <w:rStyle w:val="Char8"/>
          <w:rtl/>
        </w:rPr>
        <w:t>«</w:t>
      </w:r>
      <w:r w:rsidRPr="004934EC">
        <w:rPr>
          <w:rFonts w:hint="cs"/>
          <w:rtl/>
        </w:rPr>
        <w:t>و انسان کافر در روز قیامت می‌گوید: ای کاش، ب</w:t>
      </w:r>
      <w:r w:rsidR="00D91812" w:rsidRPr="004934EC">
        <w:rPr>
          <w:rFonts w:hint="cs"/>
          <w:rtl/>
        </w:rPr>
        <w:t>ه</w:t>
      </w:r>
      <w:r w:rsidRPr="004934EC">
        <w:rPr>
          <w:rFonts w:hint="cs"/>
          <w:rtl/>
        </w:rPr>
        <w:t xml:space="preserve"> خاک تبدیل می‌شدم</w:t>
      </w:r>
      <w:r w:rsidRPr="008421EC">
        <w:rPr>
          <w:rStyle w:val="Char8"/>
          <w:rtl/>
        </w:rPr>
        <w:t>»</w:t>
      </w:r>
      <w:r w:rsidR="000F515E">
        <w:rPr>
          <w:rFonts w:hint="cs"/>
          <w:rtl/>
          <w:lang w:bidi="ur-PK"/>
        </w:rPr>
        <w:t>.</w:t>
      </w:r>
    </w:p>
    <w:p w:rsidR="001E0DA0" w:rsidRDefault="001E0DA0" w:rsidP="00AC4E5A">
      <w:pPr>
        <w:pStyle w:val="a8"/>
        <w:rPr>
          <w:rtl/>
          <w:lang w:bidi="ur-PK"/>
        </w:rPr>
      </w:pPr>
      <w:r>
        <w:rPr>
          <w:rFonts w:hint="cs"/>
          <w:rtl/>
          <w:lang w:bidi="ur-PK"/>
        </w:rPr>
        <w:t>و کافران از آخرت م</w:t>
      </w:r>
      <w:r w:rsidR="00D91812">
        <w:rPr>
          <w:rFonts w:hint="cs"/>
          <w:rtl/>
          <w:lang w:bidi="ur-PK"/>
        </w:rPr>
        <w:t>أ</w:t>
      </w:r>
      <w:r>
        <w:rPr>
          <w:rFonts w:hint="cs"/>
          <w:rtl/>
          <w:lang w:bidi="ur-PK"/>
        </w:rPr>
        <w:t>یوس ھستند، کما این‌ک</w:t>
      </w:r>
      <w:r w:rsidR="00D91812">
        <w:rPr>
          <w:rFonts w:hint="cs"/>
          <w:rtl/>
          <w:lang w:bidi="ur-PK"/>
        </w:rPr>
        <w:t>ه</w:t>
      </w:r>
      <w:r>
        <w:rPr>
          <w:rFonts w:hint="cs"/>
          <w:rtl/>
          <w:lang w:bidi="ur-PK"/>
        </w:rPr>
        <w:t xml:space="preserve"> خدای تعالی می‌فرماید:</w:t>
      </w:r>
    </w:p>
    <w:p w:rsidR="001E0DA0" w:rsidRDefault="00CB37F6" w:rsidP="004934EC">
      <w:pPr>
        <w:pStyle w:val="af1"/>
        <w:rPr>
          <w:rtl/>
          <w:lang w:bidi="ur-PK"/>
        </w:rPr>
      </w:pPr>
      <w:r w:rsidRPr="00CB37F6">
        <w:rPr>
          <w:rFonts w:cs="CTraditional Arabic"/>
          <w:rtl/>
          <w:lang w:bidi="ur-PK"/>
        </w:rPr>
        <w:t>+</w:t>
      </w:r>
      <w:r w:rsidR="001E0DA0" w:rsidRPr="004934EC">
        <w:rPr>
          <w:rtl/>
        </w:rPr>
        <w:t xml:space="preserve">قَدۡ يَئِسُواْ مِنَ </w:t>
      </w:r>
      <w:r w:rsidR="001E0DA0" w:rsidRPr="004934EC">
        <w:rPr>
          <w:rFonts w:hint="cs"/>
          <w:rtl/>
        </w:rPr>
        <w:t>ٱ</w:t>
      </w:r>
      <w:r w:rsidR="001E0DA0" w:rsidRPr="004934EC">
        <w:rPr>
          <w:rFonts w:hint="eastAsia"/>
          <w:rtl/>
        </w:rPr>
        <w:t>لۡأٓخِرَةِ</w:t>
      </w:r>
      <w:r w:rsidR="001E0DA0" w:rsidRPr="004934EC">
        <w:rPr>
          <w:rtl/>
        </w:rPr>
        <w:t xml:space="preserve"> كَمَا يَئِسَ </w:t>
      </w:r>
      <w:r w:rsidR="001E0DA0" w:rsidRPr="004934EC">
        <w:rPr>
          <w:rFonts w:hint="cs"/>
          <w:rtl/>
        </w:rPr>
        <w:t>ٱ</w:t>
      </w:r>
      <w:r w:rsidR="001E0DA0" w:rsidRPr="004934EC">
        <w:rPr>
          <w:rFonts w:hint="eastAsia"/>
          <w:rtl/>
        </w:rPr>
        <w:t>لۡكُفَّارُ</w:t>
      </w:r>
      <w:r w:rsidR="001E0DA0" w:rsidRPr="004934EC">
        <w:rPr>
          <w:rtl/>
        </w:rPr>
        <w:t xml:space="preserve"> مِنۡ أَصۡحَٰبِ </w:t>
      </w:r>
      <w:r w:rsidR="001E0DA0" w:rsidRPr="004934EC">
        <w:rPr>
          <w:rFonts w:hint="cs"/>
          <w:rtl/>
        </w:rPr>
        <w:t>ٱ</w:t>
      </w:r>
      <w:r w:rsidR="001E0DA0" w:rsidRPr="004934EC">
        <w:rPr>
          <w:rFonts w:hint="eastAsia"/>
          <w:rtl/>
        </w:rPr>
        <w:t>لۡقُبُورِ</w:t>
      </w:r>
      <w:r w:rsidRPr="00CB37F6">
        <w:rPr>
          <w:rFonts w:ascii="Times New Roman" w:cs="CTraditional Arabic" w:hint="cs"/>
          <w:rtl/>
          <w:lang w:bidi="ur-PK"/>
        </w:rPr>
        <w:t>_</w:t>
      </w:r>
      <w:r w:rsidR="001E0DA0">
        <w:rPr>
          <w:rFonts w:ascii="Times New Roman" w:cs="Arial"/>
          <w:szCs w:val="24"/>
          <w:rtl/>
          <w:lang w:bidi="ur-PK"/>
        </w:rPr>
        <w:t xml:space="preserve"> </w:t>
      </w:r>
      <w:r w:rsidR="001E0DA0" w:rsidRPr="00B65417">
        <w:rPr>
          <w:rStyle w:val="Char6"/>
          <w:rtl/>
        </w:rPr>
        <w:t>[الممتحنة: 13]</w:t>
      </w:r>
      <w:r w:rsidR="004934EC">
        <w:rPr>
          <w:rStyle w:val="Char6"/>
          <w:rFonts w:hint="cs"/>
          <w:rtl/>
        </w:rPr>
        <w:t>.</w:t>
      </w:r>
    </w:p>
    <w:p w:rsidR="001E0DA0" w:rsidRDefault="001E0DA0" w:rsidP="004934EC">
      <w:pPr>
        <w:pStyle w:val="ab"/>
        <w:rPr>
          <w:rtl/>
          <w:lang w:bidi="ur-PK"/>
        </w:rPr>
      </w:pPr>
      <w:r w:rsidRPr="008421EC">
        <w:rPr>
          <w:rStyle w:val="Char8"/>
          <w:rtl/>
        </w:rPr>
        <w:t>«</w:t>
      </w:r>
      <w:r w:rsidRPr="004934EC">
        <w:rPr>
          <w:rFonts w:hint="cs"/>
          <w:rtl/>
        </w:rPr>
        <w:t>کافران از آخرت م</w:t>
      </w:r>
      <w:r w:rsidR="00D91812" w:rsidRPr="004934EC">
        <w:rPr>
          <w:rFonts w:hint="cs"/>
          <w:rtl/>
        </w:rPr>
        <w:t>أ</w:t>
      </w:r>
      <w:r w:rsidRPr="004934EC">
        <w:rPr>
          <w:rFonts w:hint="cs"/>
          <w:rtl/>
        </w:rPr>
        <w:t>یوس و ناامیدند کما این‌ک</w:t>
      </w:r>
      <w:r w:rsidR="00D91812" w:rsidRPr="004934EC">
        <w:rPr>
          <w:rFonts w:hint="cs"/>
          <w:rtl/>
        </w:rPr>
        <w:t>ه</w:t>
      </w:r>
      <w:r w:rsidRPr="004934EC">
        <w:rPr>
          <w:rFonts w:hint="cs"/>
          <w:rtl/>
        </w:rPr>
        <w:t xml:space="preserve"> کفار از برگشتن مردگان ب</w:t>
      </w:r>
      <w:r w:rsidR="00D91812" w:rsidRPr="004934EC">
        <w:rPr>
          <w:rFonts w:hint="cs"/>
          <w:rtl/>
        </w:rPr>
        <w:t>ه</w:t>
      </w:r>
      <w:r w:rsidRPr="004934EC">
        <w:rPr>
          <w:rFonts w:hint="cs"/>
          <w:rtl/>
        </w:rPr>
        <w:t xml:space="preserve"> عالم دنیا م</w:t>
      </w:r>
      <w:r w:rsidR="00D91812" w:rsidRPr="004934EC">
        <w:rPr>
          <w:rFonts w:hint="cs"/>
          <w:rtl/>
        </w:rPr>
        <w:t>أ</w:t>
      </w:r>
      <w:r w:rsidRPr="004934EC">
        <w:rPr>
          <w:rFonts w:hint="cs"/>
          <w:rtl/>
        </w:rPr>
        <w:t>یوس و ناامید ھستند</w:t>
      </w:r>
      <w:r w:rsidRPr="008421EC">
        <w:rPr>
          <w:rStyle w:val="Char8"/>
          <w:rtl/>
        </w:rPr>
        <w:t>»</w:t>
      </w:r>
      <w:r w:rsidR="000F515E">
        <w:rPr>
          <w:rFonts w:hint="cs"/>
          <w:rtl/>
          <w:lang w:bidi="ur-PK"/>
        </w:rPr>
        <w:t>.</w:t>
      </w:r>
    </w:p>
    <w:p w:rsidR="00B65417" w:rsidRDefault="00B65417" w:rsidP="00AC4E5A">
      <w:pPr>
        <w:pStyle w:val="a8"/>
        <w:rPr>
          <w:rtl/>
          <w:lang w:bidi="ur-PK"/>
        </w:rPr>
      </w:pPr>
      <w:r>
        <w:rPr>
          <w:rFonts w:hint="cs"/>
          <w:rtl/>
          <w:lang w:bidi="ur-PK"/>
        </w:rPr>
        <w:t>مطلب دیگر این‌ک</w:t>
      </w:r>
      <w:r w:rsidR="00D91812">
        <w:rPr>
          <w:rFonts w:hint="cs"/>
          <w:rtl/>
          <w:lang w:bidi="ur-PK"/>
        </w:rPr>
        <w:t>ه</w:t>
      </w:r>
      <w:r>
        <w:rPr>
          <w:rFonts w:hint="cs"/>
          <w:rtl/>
          <w:lang w:bidi="ur-PK"/>
        </w:rPr>
        <w:t>، جائز نیست انسان مؤمن برای انسان کافر</w:t>
      </w:r>
      <w:r w:rsidRPr="004934EC">
        <w:rPr>
          <w:rFonts w:hint="cs"/>
          <w:rtl/>
        </w:rPr>
        <w:t xml:space="preserve"> اس</w:t>
      </w:r>
      <w:r w:rsidR="00AC3FE5" w:rsidRPr="004934EC">
        <w:rPr>
          <w:rFonts w:hint="cs"/>
          <w:rtl/>
        </w:rPr>
        <w:t>ت</w:t>
      </w:r>
      <w:r w:rsidRPr="004934EC">
        <w:rPr>
          <w:rFonts w:hint="cs"/>
          <w:rtl/>
        </w:rPr>
        <w:t>غفار</w:t>
      </w:r>
      <w:r w:rsidR="00AC3FE5">
        <w:rPr>
          <w:rFonts w:hint="cs"/>
          <w:rtl/>
          <w:lang w:bidi="ur-PK"/>
        </w:rPr>
        <w:t xml:space="preserve"> کند و خدای تعالی در این خص</w:t>
      </w:r>
      <w:r>
        <w:rPr>
          <w:rFonts w:hint="cs"/>
          <w:rtl/>
          <w:lang w:bidi="ur-PK"/>
        </w:rPr>
        <w:t>وص می‌فرماید:</w:t>
      </w:r>
    </w:p>
    <w:p w:rsidR="00B65417" w:rsidRDefault="00CB37F6" w:rsidP="004934EC">
      <w:pPr>
        <w:pStyle w:val="af1"/>
        <w:rPr>
          <w:rtl/>
          <w:lang w:bidi="ur-PK"/>
        </w:rPr>
      </w:pPr>
      <w:r w:rsidRPr="00CB37F6">
        <w:rPr>
          <w:rFonts w:cs="CTraditional Arabic"/>
          <w:rtl/>
          <w:lang w:bidi="ur-PK"/>
        </w:rPr>
        <w:t>+</w:t>
      </w:r>
      <w:r w:rsidR="00B155EC" w:rsidRPr="004934EC">
        <w:rPr>
          <w:rtl/>
        </w:rPr>
        <w:t>مَا كَانَ لِلنَّبِيِّ وَ</w:t>
      </w:r>
      <w:r w:rsidR="00B155EC" w:rsidRPr="004934EC">
        <w:rPr>
          <w:rFonts w:hint="cs"/>
          <w:rtl/>
        </w:rPr>
        <w:t>ٱ</w:t>
      </w:r>
      <w:r w:rsidR="00B155EC" w:rsidRPr="004934EC">
        <w:rPr>
          <w:rFonts w:hint="eastAsia"/>
          <w:rtl/>
        </w:rPr>
        <w:t>لَّذِينَ</w:t>
      </w:r>
      <w:r w:rsidR="00B155EC" w:rsidRPr="004934EC">
        <w:rPr>
          <w:rtl/>
        </w:rPr>
        <w:t xml:space="preserve"> ءَامَنُوٓاْ أَن يَسۡتَغۡفِرُواْ لِلۡمُشۡرِكِينَ وَلَوۡ كَانُوٓاْ أُوْلِي قُرۡبَىٰ مِنۢ بَعۡدِ مَا تَبَيَّنَ لَهُمۡ أَنَّهُمۡ أَصۡحَٰبُ </w:t>
      </w:r>
      <w:r w:rsidR="00B155EC" w:rsidRPr="004934EC">
        <w:rPr>
          <w:rFonts w:hint="cs"/>
          <w:rtl/>
        </w:rPr>
        <w:t>ٱ</w:t>
      </w:r>
      <w:r w:rsidR="00B155EC" w:rsidRPr="004934EC">
        <w:rPr>
          <w:rFonts w:hint="eastAsia"/>
          <w:rtl/>
        </w:rPr>
        <w:t>لۡجَحِيمِ</w:t>
      </w:r>
      <w:r w:rsidR="00B155EC" w:rsidRPr="004934EC">
        <w:rPr>
          <w:rtl/>
        </w:rPr>
        <w:t>١١٣</w:t>
      </w:r>
      <w:r w:rsidRPr="00CB37F6">
        <w:rPr>
          <w:rFonts w:ascii="Times New Roman" w:cs="CTraditional Arabic" w:hint="cs"/>
          <w:rtl/>
          <w:lang w:bidi="ur-PK"/>
        </w:rPr>
        <w:t>_</w:t>
      </w:r>
      <w:r w:rsidR="00B155EC">
        <w:rPr>
          <w:rFonts w:ascii="Times New Roman" w:cs="Arial"/>
          <w:szCs w:val="24"/>
          <w:rtl/>
          <w:lang w:bidi="ur-PK"/>
        </w:rPr>
        <w:t xml:space="preserve"> </w:t>
      </w:r>
      <w:r w:rsidR="00B155EC" w:rsidRPr="00B155EC">
        <w:rPr>
          <w:rStyle w:val="Char6"/>
          <w:rtl/>
        </w:rPr>
        <w:t>[التوبة: 113]</w:t>
      </w:r>
      <w:r w:rsidR="004934EC">
        <w:rPr>
          <w:rStyle w:val="Char6"/>
          <w:rFonts w:hint="cs"/>
          <w:rtl/>
        </w:rPr>
        <w:t>.</w:t>
      </w:r>
    </w:p>
    <w:p w:rsidR="00B65417" w:rsidRDefault="00B155EC" w:rsidP="001B6F55">
      <w:pPr>
        <w:pStyle w:val="ab"/>
        <w:rPr>
          <w:rtl/>
          <w:lang w:bidi="ur-PK"/>
        </w:rPr>
      </w:pPr>
      <w:r w:rsidRPr="008421EC">
        <w:rPr>
          <w:rStyle w:val="Char8"/>
          <w:rtl/>
        </w:rPr>
        <w:t>«</w:t>
      </w:r>
      <w:r w:rsidR="00B65417" w:rsidRPr="004934EC">
        <w:rPr>
          <w:rFonts w:hint="cs"/>
          <w:rtl/>
        </w:rPr>
        <w:t>روا نیست برای پیامبر و کسانی ک</w:t>
      </w:r>
      <w:r w:rsidR="00D91812" w:rsidRPr="004934EC">
        <w:rPr>
          <w:rFonts w:hint="cs"/>
          <w:rtl/>
        </w:rPr>
        <w:t>ه</w:t>
      </w:r>
      <w:r w:rsidR="00B65417" w:rsidRPr="004934EC">
        <w:rPr>
          <w:rFonts w:hint="cs"/>
          <w:rtl/>
        </w:rPr>
        <w:t xml:space="preserve"> ایمان آورد</w:t>
      </w:r>
      <w:r w:rsidR="00D91812" w:rsidRPr="004934EC">
        <w:rPr>
          <w:rFonts w:hint="cs"/>
          <w:rtl/>
        </w:rPr>
        <w:t>ه</w:t>
      </w:r>
      <w:r w:rsidR="00B65417" w:rsidRPr="004934EC">
        <w:rPr>
          <w:rFonts w:hint="cs"/>
          <w:rtl/>
        </w:rPr>
        <w:t>‌اند ک</w:t>
      </w:r>
      <w:r w:rsidR="00D91812" w:rsidRPr="004934EC">
        <w:rPr>
          <w:rFonts w:hint="cs"/>
          <w:rtl/>
        </w:rPr>
        <w:t>ه</w:t>
      </w:r>
      <w:r w:rsidR="00B65417" w:rsidRPr="004934EC">
        <w:rPr>
          <w:rFonts w:hint="cs"/>
          <w:rtl/>
        </w:rPr>
        <w:t xml:space="preserve"> برای مشرکان طلب آمرزش کنند ولو این‌ک</w:t>
      </w:r>
      <w:r w:rsidR="00D91812" w:rsidRPr="004934EC">
        <w:rPr>
          <w:rFonts w:hint="cs"/>
          <w:rtl/>
        </w:rPr>
        <w:t>ه</w:t>
      </w:r>
      <w:r w:rsidR="00B65417" w:rsidRPr="004934EC">
        <w:rPr>
          <w:rFonts w:hint="cs"/>
          <w:rtl/>
        </w:rPr>
        <w:t xml:space="preserve"> خویشاوند نزدیک آنان باشند، بعد از آن‌ک</w:t>
      </w:r>
      <w:r w:rsidR="00D91812" w:rsidRPr="004934EC">
        <w:rPr>
          <w:rFonts w:hint="cs"/>
          <w:rtl/>
        </w:rPr>
        <w:t>ه</w:t>
      </w:r>
      <w:r w:rsidR="00B65417" w:rsidRPr="004934EC">
        <w:rPr>
          <w:rFonts w:hint="cs"/>
          <w:rtl/>
        </w:rPr>
        <w:t xml:space="preserve"> برای پیامبر و مؤمنین معلوم شد ک</w:t>
      </w:r>
      <w:r w:rsidR="00D91812" w:rsidRPr="004934EC">
        <w:rPr>
          <w:rFonts w:hint="cs"/>
          <w:rtl/>
        </w:rPr>
        <w:t>ه</w:t>
      </w:r>
      <w:r w:rsidR="00B65417" w:rsidRPr="004934EC">
        <w:rPr>
          <w:rFonts w:hint="cs"/>
          <w:rtl/>
        </w:rPr>
        <w:t xml:space="preserve"> مشرکان </w:t>
      </w:r>
      <w:r w:rsidR="001B6F55">
        <w:rPr>
          <w:rFonts w:hint="cs"/>
          <w:rtl/>
        </w:rPr>
        <w:t>ا</w:t>
      </w:r>
      <w:r w:rsidR="00B65417" w:rsidRPr="004934EC">
        <w:rPr>
          <w:rFonts w:hint="cs"/>
          <w:rtl/>
        </w:rPr>
        <w:t>ھل دوزخ ھستند</w:t>
      </w:r>
      <w:r w:rsidRPr="008421EC">
        <w:rPr>
          <w:rStyle w:val="Char8"/>
          <w:rtl/>
        </w:rPr>
        <w:t>»</w:t>
      </w:r>
      <w:r w:rsidR="000F515E">
        <w:rPr>
          <w:rFonts w:hint="cs"/>
          <w:rtl/>
          <w:lang w:bidi="ur-PK"/>
        </w:rPr>
        <w:t>.</w:t>
      </w:r>
    </w:p>
    <w:p w:rsidR="00B155EC" w:rsidRDefault="00B155EC" w:rsidP="001F0267">
      <w:pPr>
        <w:pStyle w:val="a8"/>
        <w:rPr>
          <w:rtl/>
          <w:lang w:bidi="ur-PK"/>
        </w:rPr>
      </w:pPr>
      <w:r>
        <w:rPr>
          <w:rFonts w:hint="cs"/>
          <w:rtl/>
          <w:lang w:bidi="ur-PK"/>
        </w:rPr>
        <w:t>(با توج</w:t>
      </w:r>
      <w:r w:rsidR="00D91812">
        <w:rPr>
          <w:rFonts w:hint="cs"/>
          <w:rtl/>
          <w:lang w:bidi="ur-PK"/>
        </w:rPr>
        <w:t>ه</w:t>
      </w:r>
      <w:r>
        <w:rPr>
          <w:rFonts w:hint="cs"/>
          <w:rtl/>
          <w:lang w:bidi="ur-PK"/>
        </w:rPr>
        <w:t xml:space="preserve"> ب</w:t>
      </w:r>
      <w:r w:rsidR="00D91812">
        <w:rPr>
          <w:rFonts w:hint="cs"/>
          <w:rtl/>
          <w:lang w:bidi="ur-PK"/>
        </w:rPr>
        <w:t>ه</w:t>
      </w:r>
      <w:r>
        <w:rPr>
          <w:rFonts w:hint="cs"/>
          <w:rtl/>
          <w:lang w:bidi="ur-PK"/>
        </w:rPr>
        <w:t xml:space="preserve"> مطالب فوق) قوی‌ترین و محکم‌ترین رابط</w:t>
      </w:r>
      <w:r w:rsidR="00D91812">
        <w:rPr>
          <w:rFonts w:hint="cs"/>
          <w:rtl/>
          <w:lang w:bidi="ur-PK"/>
        </w:rPr>
        <w:t>ه</w:t>
      </w:r>
      <w:r>
        <w:rPr>
          <w:rFonts w:hint="cs"/>
          <w:rtl/>
          <w:lang w:bidi="ur-PK"/>
        </w:rPr>
        <w:t>‌ھا، رابط</w:t>
      </w:r>
      <w:r w:rsidR="00D91812">
        <w:rPr>
          <w:rFonts w:hint="cs"/>
          <w:rtl/>
          <w:lang w:bidi="ur-PK"/>
        </w:rPr>
        <w:t>ۀ</w:t>
      </w:r>
      <w:r>
        <w:rPr>
          <w:rFonts w:hint="cs"/>
          <w:rtl/>
          <w:lang w:bidi="ur-PK"/>
        </w:rPr>
        <w:t xml:space="preserve"> دینی و برادری ایمانی است ن</w:t>
      </w:r>
      <w:r w:rsidR="00D91812">
        <w:rPr>
          <w:rFonts w:hint="cs"/>
          <w:rtl/>
          <w:lang w:bidi="ur-PK"/>
        </w:rPr>
        <w:t>ه</w:t>
      </w:r>
      <w:r>
        <w:rPr>
          <w:rFonts w:hint="cs"/>
          <w:rtl/>
          <w:lang w:bidi="ur-PK"/>
        </w:rPr>
        <w:t xml:space="preserve"> رابط</w:t>
      </w:r>
      <w:r w:rsidR="00D91812">
        <w:rPr>
          <w:rFonts w:hint="cs"/>
          <w:rtl/>
          <w:lang w:bidi="ur-PK"/>
        </w:rPr>
        <w:t>ۀ</w:t>
      </w:r>
      <w:r>
        <w:rPr>
          <w:rFonts w:hint="cs"/>
          <w:rtl/>
          <w:lang w:bidi="ur-PK"/>
        </w:rPr>
        <w:t xml:space="preserve"> نسبی و سببی و این‌ک</w:t>
      </w:r>
      <w:r w:rsidR="00D91812">
        <w:rPr>
          <w:rFonts w:hint="cs"/>
          <w:rtl/>
          <w:lang w:bidi="ur-PK"/>
        </w:rPr>
        <w:t>ه</w:t>
      </w:r>
      <w:r>
        <w:rPr>
          <w:rFonts w:hint="cs"/>
          <w:rtl/>
          <w:lang w:bidi="ur-PK"/>
        </w:rPr>
        <w:t xml:space="preserve"> بعضی از انس</w:t>
      </w:r>
      <w:r w:rsidR="001F0267">
        <w:rPr>
          <w:rFonts w:hint="cs"/>
          <w:rtl/>
          <w:lang w:bidi="ur-PK"/>
        </w:rPr>
        <w:t>ا</w:t>
      </w:r>
      <w:r w:rsidR="00546A50">
        <w:rPr>
          <w:rFonts w:hint="cs"/>
          <w:rtl/>
          <w:lang w:bidi="ur-PK"/>
        </w:rPr>
        <w:t>ن‌ھا</w:t>
      </w:r>
      <w:r>
        <w:rPr>
          <w:rFonts w:hint="cs"/>
          <w:rtl/>
          <w:lang w:bidi="ur-PK"/>
        </w:rPr>
        <w:t xml:space="preserve"> ھنوز ھم ب</w:t>
      </w:r>
      <w:r w:rsidR="00D91812">
        <w:rPr>
          <w:rFonts w:hint="cs"/>
          <w:rtl/>
          <w:lang w:bidi="ur-PK"/>
        </w:rPr>
        <w:t>ه</w:t>
      </w:r>
      <w:r>
        <w:rPr>
          <w:rFonts w:hint="cs"/>
          <w:rtl/>
          <w:lang w:bidi="ur-PK"/>
        </w:rPr>
        <w:t xml:space="preserve"> اقوام و انساب افتخار می‌کنند، از بقایای عادات زمان جاھلیت است و شاید در ھمین رابط</w:t>
      </w:r>
      <w:r w:rsidR="00D91812">
        <w:rPr>
          <w:rFonts w:hint="cs"/>
          <w:rtl/>
          <w:lang w:bidi="ur-PK"/>
        </w:rPr>
        <w:t>ه</w:t>
      </w:r>
      <w:r>
        <w:rPr>
          <w:rFonts w:hint="cs"/>
          <w:rtl/>
          <w:lang w:bidi="ur-PK"/>
        </w:rPr>
        <w:t>، خدای تعالی فرمود</w:t>
      </w:r>
      <w:r w:rsidR="00D91812">
        <w:rPr>
          <w:rFonts w:hint="cs"/>
          <w:rtl/>
          <w:lang w:bidi="ur-PK"/>
        </w:rPr>
        <w:t>ه</w:t>
      </w:r>
      <w:r>
        <w:rPr>
          <w:rFonts w:hint="cs"/>
          <w:rtl/>
          <w:lang w:bidi="ur-PK"/>
        </w:rPr>
        <w:t>‌اند:</w:t>
      </w:r>
    </w:p>
    <w:p w:rsidR="00B155EC" w:rsidRDefault="00CB37F6" w:rsidP="001F0267">
      <w:pPr>
        <w:pStyle w:val="af1"/>
        <w:rPr>
          <w:rtl/>
          <w:lang w:bidi="ur-PK"/>
        </w:rPr>
      </w:pPr>
      <w:r w:rsidRPr="00CB37F6">
        <w:rPr>
          <w:rFonts w:cs="CTraditional Arabic"/>
          <w:rtl/>
          <w:lang w:bidi="ur-PK"/>
        </w:rPr>
        <w:t>+</w:t>
      </w:r>
      <w:r w:rsidR="008C368C" w:rsidRPr="001F0267">
        <w:rPr>
          <w:rtl/>
        </w:rPr>
        <w:t>يَٰنُوحُ إِنَّهُ</w:t>
      </w:r>
      <w:r w:rsidR="008C368C" w:rsidRPr="001F0267">
        <w:rPr>
          <w:rFonts w:hint="cs"/>
          <w:rtl/>
        </w:rPr>
        <w:t>ۥ</w:t>
      </w:r>
      <w:r w:rsidR="008C368C" w:rsidRPr="001F0267">
        <w:rPr>
          <w:rtl/>
        </w:rPr>
        <w:t xml:space="preserve"> لَيۡسَ مِنۡ أَهۡلِكَۖ إِنَّهُ</w:t>
      </w:r>
      <w:r w:rsidR="008C368C" w:rsidRPr="001F0267">
        <w:rPr>
          <w:rFonts w:hint="cs"/>
          <w:rtl/>
        </w:rPr>
        <w:t>ۥ</w:t>
      </w:r>
      <w:r w:rsidR="008C368C" w:rsidRPr="001F0267">
        <w:rPr>
          <w:rtl/>
        </w:rPr>
        <w:t xml:space="preserve"> عَمَلٌ غَيۡرُ صَٰلِحٖۖ</w:t>
      </w:r>
      <w:r w:rsidRPr="00CB37F6">
        <w:rPr>
          <w:rStyle w:val="Char8"/>
          <w:rFonts w:cs="CTraditional Arabic" w:hint="cs"/>
          <w:rtl/>
        </w:rPr>
        <w:t>_</w:t>
      </w:r>
      <w:r w:rsidR="008C368C">
        <w:rPr>
          <w:rFonts w:ascii="Times New Roman" w:cs="Arial"/>
          <w:szCs w:val="24"/>
          <w:rtl/>
          <w:lang w:bidi="ur-PK"/>
        </w:rPr>
        <w:t xml:space="preserve"> </w:t>
      </w:r>
      <w:r w:rsidR="008C368C" w:rsidRPr="008C368C">
        <w:rPr>
          <w:rStyle w:val="Char6"/>
          <w:rtl/>
        </w:rPr>
        <w:t>[هود: 46]</w:t>
      </w:r>
      <w:r w:rsidR="001F0267">
        <w:rPr>
          <w:rStyle w:val="Char6"/>
          <w:rFonts w:hint="cs"/>
          <w:rtl/>
        </w:rPr>
        <w:t>.</w:t>
      </w:r>
    </w:p>
    <w:p w:rsidR="00B155EC" w:rsidRDefault="00B155EC" w:rsidP="001F0267">
      <w:pPr>
        <w:pStyle w:val="ab"/>
        <w:rPr>
          <w:rtl/>
          <w:lang w:bidi="ur-PK"/>
        </w:rPr>
      </w:pPr>
      <w:r w:rsidRPr="008421EC">
        <w:rPr>
          <w:rStyle w:val="Char8"/>
          <w:rtl/>
        </w:rPr>
        <w:t>«</w:t>
      </w:r>
      <w:r w:rsidRPr="001F0267">
        <w:rPr>
          <w:rFonts w:hint="cs"/>
          <w:rtl/>
        </w:rPr>
        <w:t>خدای تعالی در مورد فرزند حضرت نوح ک</w:t>
      </w:r>
      <w:r w:rsidR="00D91812" w:rsidRPr="001F0267">
        <w:rPr>
          <w:rFonts w:hint="cs"/>
          <w:rtl/>
        </w:rPr>
        <w:t>ه</w:t>
      </w:r>
      <w:r w:rsidRPr="001F0267">
        <w:rPr>
          <w:rFonts w:hint="cs"/>
          <w:rtl/>
        </w:rPr>
        <w:t xml:space="preserve"> از دین پدر اعراض نمود</w:t>
      </w:r>
      <w:r w:rsidR="00D91812" w:rsidRPr="001F0267">
        <w:rPr>
          <w:rFonts w:hint="cs"/>
          <w:rtl/>
        </w:rPr>
        <w:t>ه</w:t>
      </w:r>
      <w:r w:rsidRPr="001F0267">
        <w:rPr>
          <w:rFonts w:hint="cs"/>
          <w:rtl/>
        </w:rPr>
        <w:t xml:space="preserve"> بود، می‌فرماید: ای نوح، ب</w:t>
      </w:r>
      <w:r w:rsidR="00D91812" w:rsidRPr="001F0267">
        <w:rPr>
          <w:rFonts w:hint="cs"/>
          <w:rtl/>
        </w:rPr>
        <w:t>ه</w:t>
      </w:r>
      <w:r w:rsidRPr="001F0267">
        <w:rPr>
          <w:rFonts w:hint="cs"/>
          <w:rtl/>
        </w:rPr>
        <w:t xml:space="preserve"> درستی پسرت از اھل تو نیست چون او ب</w:t>
      </w:r>
      <w:r w:rsidR="00D91812" w:rsidRPr="001F0267">
        <w:rPr>
          <w:rFonts w:hint="cs"/>
          <w:rtl/>
        </w:rPr>
        <w:t>ه</w:t>
      </w:r>
      <w:r w:rsidRPr="001F0267">
        <w:rPr>
          <w:rFonts w:hint="cs"/>
          <w:rtl/>
        </w:rPr>
        <w:t xml:space="preserve"> درستی (یکپارچ</w:t>
      </w:r>
      <w:r w:rsidR="00D91812" w:rsidRPr="001F0267">
        <w:rPr>
          <w:rFonts w:hint="cs"/>
          <w:rtl/>
        </w:rPr>
        <w:t>ه</w:t>
      </w:r>
      <w:r w:rsidRPr="001F0267">
        <w:rPr>
          <w:rFonts w:hint="cs"/>
          <w:rtl/>
        </w:rPr>
        <w:t>) عمل ناشایست است</w:t>
      </w:r>
      <w:r w:rsidRPr="008421EC">
        <w:rPr>
          <w:rStyle w:val="Char8"/>
          <w:rtl/>
        </w:rPr>
        <w:t>»</w:t>
      </w:r>
      <w:r w:rsidR="000F515E">
        <w:rPr>
          <w:rFonts w:hint="cs"/>
          <w:rtl/>
          <w:lang w:bidi="ur-PK"/>
        </w:rPr>
        <w:t>.</w:t>
      </w:r>
    </w:p>
    <w:p w:rsidR="008C368C" w:rsidRDefault="008C368C" w:rsidP="00B155EC">
      <w:pPr>
        <w:pStyle w:val="a8"/>
        <w:rPr>
          <w:rtl/>
          <w:lang w:bidi="ur-PK"/>
        </w:rPr>
      </w:pPr>
      <w:r>
        <w:rPr>
          <w:rFonts w:hint="cs"/>
          <w:rtl/>
          <w:lang w:bidi="ur-PK"/>
        </w:rPr>
        <w:t>و نیز فرمود</w:t>
      </w:r>
      <w:r w:rsidR="00D91812">
        <w:rPr>
          <w:rFonts w:hint="cs"/>
          <w:rtl/>
          <w:lang w:bidi="ur-PK"/>
        </w:rPr>
        <w:t>ه</w:t>
      </w:r>
      <w:r>
        <w:rPr>
          <w:rFonts w:hint="cs"/>
          <w:rtl/>
          <w:lang w:bidi="ur-PK"/>
        </w:rPr>
        <w:t xml:space="preserve"> است:</w:t>
      </w:r>
    </w:p>
    <w:p w:rsidR="008C368C" w:rsidRDefault="00CB37F6" w:rsidP="001F0267">
      <w:pPr>
        <w:pStyle w:val="af1"/>
        <w:rPr>
          <w:rtl/>
          <w:lang w:bidi="ur-PK"/>
        </w:rPr>
      </w:pPr>
      <w:r w:rsidRPr="00CB37F6">
        <w:rPr>
          <w:rFonts w:cs="CTraditional Arabic"/>
          <w:rtl/>
          <w:lang w:bidi="ur-PK"/>
        </w:rPr>
        <w:t>+</w:t>
      </w:r>
      <w:r w:rsidR="00F527A8" w:rsidRPr="001F0267">
        <w:rPr>
          <w:rtl/>
        </w:rPr>
        <w:t>فَلَآ أَنسَابَ بَيۡنَهُمۡ يَوۡمَئِذٖ وَلَا يَتَسَآءَلُونَ</w:t>
      </w:r>
      <w:r w:rsidRPr="00CB37F6">
        <w:rPr>
          <w:rFonts w:ascii="Times New Roman" w:cs="CTraditional Arabic" w:hint="cs"/>
          <w:rtl/>
          <w:lang w:bidi="ur-PK"/>
        </w:rPr>
        <w:t>_</w:t>
      </w:r>
      <w:r w:rsidR="00F527A8">
        <w:rPr>
          <w:rFonts w:ascii="Times New Roman" w:cs="Arial"/>
          <w:szCs w:val="24"/>
          <w:rtl/>
          <w:lang w:bidi="ur-PK"/>
        </w:rPr>
        <w:t xml:space="preserve"> </w:t>
      </w:r>
      <w:r w:rsidR="00F527A8" w:rsidRPr="00F527A8">
        <w:rPr>
          <w:rStyle w:val="Char6"/>
          <w:rtl/>
        </w:rPr>
        <w:t>[المؤمنون: 101]</w:t>
      </w:r>
      <w:r w:rsidR="001F0267">
        <w:rPr>
          <w:rStyle w:val="Char6"/>
          <w:rFonts w:hint="cs"/>
          <w:rtl/>
        </w:rPr>
        <w:t>.</w:t>
      </w:r>
    </w:p>
    <w:p w:rsidR="008C368C" w:rsidRDefault="00F527A8" w:rsidP="001F0267">
      <w:pPr>
        <w:pStyle w:val="ab"/>
        <w:rPr>
          <w:rtl/>
          <w:lang w:bidi="ur-PK"/>
        </w:rPr>
      </w:pPr>
      <w:r w:rsidRPr="008421EC">
        <w:rPr>
          <w:rStyle w:val="Char8"/>
          <w:rtl/>
        </w:rPr>
        <w:t>«</w:t>
      </w:r>
      <w:r w:rsidR="008C368C" w:rsidRPr="001F0267">
        <w:rPr>
          <w:rFonts w:hint="cs"/>
          <w:rtl/>
        </w:rPr>
        <w:t>در روز قیامت، رابط</w:t>
      </w:r>
      <w:r w:rsidR="00D91812" w:rsidRPr="001F0267">
        <w:rPr>
          <w:rFonts w:hint="cs"/>
          <w:rtl/>
        </w:rPr>
        <w:t>ۀ</w:t>
      </w:r>
      <w:r w:rsidR="008C368C" w:rsidRPr="001F0267">
        <w:rPr>
          <w:rFonts w:hint="cs"/>
          <w:rtl/>
        </w:rPr>
        <w:t xml:space="preserve"> نبی میان انس</w:t>
      </w:r>
      <w:r w:rsidR="001F0267">
        <w:rPr>
          <w:rFonts w:hint="cs"/>
          <w:rtl/>
        </w:rPr>
        <w:t>ا</w:t>
      </w:r>
      <w:r w:rsidR="00546A50" w:rsidRPr="001F0267">
        <w:rPr>
          <w:rFonts w:hint="cs"/>
          <w:rtl/>
        </w:rPr>
        <w:t>ن‌ھا</w:t>
      </w:r>
      <w:r w:rsidR="008C368C" w:rsidRPr="001F0267">
        <w:rPr>
          <w:rFonts w:hint="cs"/>
          <w:rtl/>
        </w:rPr>
        <w:t xml:space="preserve"> </w:t>
      </w:r>
      <w:r w:rsidR="008C368C" w:rsidRPr="001F0267">
        <w:rPr>
          <w:rFonts w:hint="eastAsia"/>
          <w:rtl/>
        </w:rPr>
        <w:t>وجود</w:t>
      </w:r>
      <w:r w:rsidR="008C368C" w:rsidRPr="001F0267">
        <w:rPr>
          <w:rFonts w:hint="cs"/>
          <w:rtl/>
        </w:rPr>
        <w:t xml:space="preserve"> نخواھد داشت و کس</w:t>
      </w:r>
      <w:r w:rsidRPr="001F0267">
        <w:rPr>
          <w:rFonts w:hint="cs"/>
          <w:rtl/>
        </w:rPr>
        <w:t>ی چیزی را از کسی طلب نخواھد کرد</w:t>
      </w:r>
      <w:r w:rsidRPr="008421EC">
        <w:rPr>
          <w:rStyle w:val="Char8"/>
          <w:rtl/>
        </w:rPr>
        <w:t>»</w:t>
      </w:r>
      <w:r w:rsidR="000F515E">
        <w:rPr>
          <w:rFonts w:hint="cs"/>
          <w:rtl/>
          <w:lang w:bidi="ur-PK"/>
        </w:rPr>
        <w:t>.</w:t>
      </w:r>
    </w:p>
    <w:p w:rsidR="00F527A8" w:rsidRDefault="00F527A8" w:rsidP="00B155EC">
      <w:pPr>
        <w:pStyle w:val="a8"/>
        <w:rPr>
          <w:rtl/>
          <w:lang w:bidi="ur-PK"/>
        </w:rPr>
      </w:pPr>
      <w:r>
        <w:rPr>
          <w:rFonts w:hint="cs"/>
          <w:rtl/>
          <w:lang w:bidi="ur-PK"/>
        </w:rPr>
        <w:t xml:space="preserve">پیامبر اسلام </w:t>
      </w:r>
      <w:r>
        <w:rPr>
          <w:rFonts w:cs="CTraditional Arabic" w:hint="cs"/>
          <w:rtl/>
          <w:lang w:bidi="ur-PK"/>
        </w:rPr>
        <w:t>ص</w:t>
      </w:r>
      <w:r>
        <w:rPr>
          <w:rFonts w:hint="cs"/>
          <w:rtl/>
          <w:lang w:bidi="ur-PK"/>
        </w:rPr>
        <w:t xml:space="preserve"> نیز می‌فرماید:</w:t>
      </w:r>
    </w:p>
    <w:p w:rsidR="00D91812" w:rsidRDefault="00F527A8" w:rsidP="003D75BD">
      <w:pPr>
        <w:pStyle w:val="a8"/>
        <w:rPr>
          <w:rtl/>
          <w:lang w:bidi="ur-PK"/>
        </w:rPr>
      </w:pPr>
      <w:r>
        <w:rPr>
          <w:rFonts w:ascii="Traditional Arabic" w:hAnsi="Traditional Arabic" w:cs="Traditional Arabic"/>
          <w:rtl/>
          <w:lang w:bidi="ur-PK"/>
        </w:rPr>
        <w:t>«</w:t>
      </w:r>
      <w:r w:rsidR="003D75BD" w:rsidRPr="003D75BD">
        <w:rPr>
          <w:rStyle w:val="Char3"/>
          <w:rtl/>
        </w:rPr>
        <w:t>إنّ اللّهَ أَ</w:t>
      </w:r>
      <w:r w:rsidR="003D75BD">
        <w:rPr>
          <w:rStyle w:val="Char3"/>
          <w:rFonts w:hint="cs"/>
          <w:rtl/>
        </w:rPr>
        <w:t>ز</w:t>
      </w:r>
      <w:r w:rsidR="003D75BD" w:rsidRPr="003D75BD">
        <w:rPr>
          <w:rStyle w:val="Char3"/>
          <w:rFonts w:hint="cs"/>
          <w:rtl/>
        </w:rPr>
        <w:t>الَ</w:t>
      </w:r>
      <w:r w:rsidR="003D75BD" w:rsidRPr="003D75BD">
        <w:rPr>
          <w:rStyle w:val="Char3"/>
          <w:rtl/>
        </w:rPr>
        <w:t xml:space="preserve"> </w:t>
      </w:r>
      <w:r w:rsidR="003D75BD" w:rsidRPr="003D75BD">
        <w:rPr>
          <w:rStyle w:val="Char3"/>
          <w:rFonts w:hint="cs"/>
          <w:rtl/>
        </w:rPr>
        <w:t>عَنْكُمْ حُمِيَّ</w:t>
      </w:r>
      <w:r w:rsidR="003D75BD" w:rsidRPr="003D75BD">
        <w:rPr>
          <w:rStyle w:val="Char3"/>
          <w:rtl/>
        </w:rPr>
        <w:t>ةَ الْجَاهِلِيّةِ وَ</w:t>
      </w:r>
      <w:r w:rsidR="003D75BD" w:rsidRPr="003D75BD">
        <w:rPr>
          <w:rStyle w:val="Char3"/>
          <w:rFonts w:hint="cs"/>
          <w:rtl/>
        </w:rPr>
        <w:t>ال</w:t>
      </w:r>
      <w:r w:rsidR="003D75BD">
        <w:rPr>
          <w:rStyle w:val="Char3"/>
          <w:rtl/>
        </w:rPr>
        <w:t>ت</w:t>
      </w:r>
      <w:r w:rsidR="003D75BD">
        <w:rPr>
          <w:rStyle w:val="Char3"/>
          <w:rFonts w:hint="cs"/>
          <w:rtl/>
        </w:rPr>
        <w:t>َّ</w:t>
      </w:r>
      <w:r w:rsidR="003D75BD" w:rsidRPr="003D75BD">
        <w:rPr>
          <w:rStyle w:val="Char3"/>
          <w:rFonts w:hint="cs"/>
          <w:rtl/>
        </w:rPr>
        <w:t>ف</w:t>
      </w:r>
      <w:r w:rsidR="003D75BD">
        <w:rPr>
          <w:rStyle w:val="Char3"/>
          <w:rFonts w:hint="cs"/>
          <w:rtl/>
        </w:rPr>
        <w:t>َ</w:t>
      </w:r>
      <w:r w:rsidR="003D75BD" w:rsidRPr="003D75BD">
        <w:rPr>
          <w:rStyle w:val="Char3"/>
          <w:rFonts w:hint="cs"/>
          <w:rtl/>
        </w:rPr>
        <w:t>اخ</w:t>
      </w:r>
      <w:r w:rsidR="003D75BD">
        <w:rPr>
          <w:rStyle w:val="Char3"/>
          <w:rFonts w:hint="cs"/>
          <w:rtl/>
        </w:rPr>
        <w:t>ُ</w:t>
      </w:r>
      <w:r w:rsidR="003D75BD" w:rsidRPr="003D75BD">
        <w:rPr>
          <w:rStyle w:val="Char3"/>
          <w:rFonts w:hint="cs"/>
          <w:rtl/>
        </w:rPr>
        <w:t>ر</w:t>
      </w:r>
      <w:r w:rsidR="003D75BD">
        <w:rPr>
          <w:rStyle w:val="Char3"/>
          <w:rFonts w:hint="cs"/>
          <w:rtl/>
        </w:rPr>
        <w:t>َ</w:t>
      </w:r>
      <w:r w:rsidR="003D75BD" w:rsidRPr="001F0267">
        <w:rPr>
          <w:rStyle w:val="Char3"/>
          <w:rtl/>
        </w:rPr>
        <w:t xml:space="preserve"> بِ</w:t>
      </w:r>
      <w:r w:rsidR="003D75BD" w:rsidRPr="001F0267">
        <w:rPr>
          <w:rStyle w:val="Char3"/>
          <w:rFonts w:hint="cs"/>
          <w:rtl/>
        </w:rPr>
        <w:t>ال</w:t>
      </w:r>
      <w:r w:rsidR="003D75BD" w:rsidRPr="001F0267">
        <w:rPr>
          <w:rStyle w:val="Char3"/>
          <w:rtl/>
        </w:rPr>
        <w:t>آبَ</w:t>
      </w:r>
      <w:r w:rsidR="00AC3FE5" w:rsidRPr="001F0267">
        <w:rPr>
          <w:rStyle w:val="Char3"/>
          <w:rFonts w:hint="cs"/>
          <w:rtl/>
        </w:rPr>
        <w:t>اءِ</w:t>
      </w:r>
      <w:r w:rsidR="003D75BD" w:rsidRPr="001F0267">
        <w:rPr>
          <w:rStyle w:val="Char3"/>
          <w:rtl/>
        </w:rPr>
        <w:t>كُلُّكُمْ مِنْ</w:t>
      </w:r>
      <w:r w:rsidR="003D75BD" w:rsidRPr="003D75BD">
        <w:rPr>
          <w:rStyle w:val="Char3"/>
          <w:rtl/>
        </w:rPr>
        <w:t xml:space="preserve"> آدَمَ</w:t>
      </w:r>
      <w:r w:rsidR="00515E6A">
        <w:rPr>
          <w:rStyle w:val="Char3"/>
          <w:rtl/>
        </w:rPr>
        <w:t>،</w:t>
      </w:r>
      <w:r w:rsidR="003D75BD" w:rsidRPr="003D75BD">
        <w:rPr>
          <w:rStyle w:val="Char3"/>
          <w:rtl/>
        </w:rPr>
        <w:t xml:space="preserve"> وَآدَمُ مِنْ تُرَابٍ</w:t>
      </w:r>
      <w:r>
        <w:rPr>
          <w:rFonts w:ascii="Traditional Arabic" w:hAnsi="Traditional Arabic" w:cs="Traditional Arabic"/>
          <w:rtl/>
          <w:lang w:bidi="ur-PK"/>
        </w:rPr>
        <w:t>»</w:t>
      </w:r>
      <w:r w:rsidR="001F0267" w:rsidRPr="001F0267">
        <w:rPr>
          <w:rFonts w:hint="cs"/>
          <w:rtl/>
        </w:rPr>
        <w:t>.</w:t>
      </w:r>
      <w:r>
        <w:rPr>
          <w:rFonts w:ascii="Traditional Arabic" w:hAnsi="Traditional Arabic" w:cs="Traditional Arabic" w:hint="cs"/>
          <w:rtl/>
          <w:lang w:bidi="ur-PK"/>
        </w:rPr>
        <w:t xml:space="preserve"> </w:t>
      </w:r>
      <w:r>
        <w:rPr>
          <w:rFonts w:ascii="Traditional Arabic" w:hAnsi="Traditional Arabic" w:cs="Traditional Arabic"/>
          <w:rtl/>
          <w:lang w:bidi="ur-PK"/>
        </w:rPr>
        <w:t>«</w:t>
      </w:r>
      <w:r w:rsidRPr="00F527A8">
        <w:rPr>
          <w:rStyle w:val="Chare"/>
          <w:rFonts w:hint="cs"/>
          <w:rtl/>
        </w:rPr>
        <w:t>ب</w:t>
      </w:r>
      <w:r w:rsidR="00D91812">
        <w:rPr>
          <w:rStyle w:val="Chare"/>
          <w:rFonts w:hint="cs"/>
          <w:rtl/>
        </w:rPr>
        <w:t>ه</w:t>
      </w:r>
      <w:r w:rsidRPr="00F527A8">
        <w:rPr>
          <w:rStyle w:val="Chare"/>
          <w:rFonts w:hint="cs"/>
          <w:rtl/>
        </w:rPr>
        <w:t xml:space="preserve"> درستی خدای تبارک و تعالی، تعصب جاھلی و افتخار ب</w:t>
      </w:r>
      <w:r w:rsidR="00D91812">
        <w:rPr>
          <w:rStyle w:val="Chare"/>
          <w:rFonts w:hint="cs"/>
          <w:rtl/>
        </w:rPr>
        <w:t>ه</w:t>
      </w:r>
      <w:r w:rsidRPr="00F527A8">
        <w:rPr>
          <w:rStyle w:val="Chare"/>
          <w:rFonts w:hint="cs"/>
          <w:rtl/>
        </w:rPr>
        <w:t xml:space="preserve"> پدران را از شما برداشت</w:t>
      </w:r>
      <w:r w:rsidR="00D91812">
        <w:rPr>
          <w:rStyle w:val="Chare"/>
          <w:rFonts w:hint="cs"/>
          <w:rtl/>
        </w:rPr>
        <w:t>ه</w:t>
      </w:r>
      <w:r w:rsidRPr="00F527A8">
        <w:rPr>
          <w:rStyle w:val="Chare"/>
          <w:rFonts w:hint="cs"/>
          <w:rtl/>
        </w:rPr>
        <w:t xml:space="preserve"> است، تمام شماھا از آدم ھستید و آدم از خاک</w:t>
      </w:r>
      <w:r>
        <w:rPr>
          <w:rFonts w:ascii="Traditional Arabic" w:hAnsi="Traditional Arabic" w:cs="Traditional Arabic"/>
          <w:rtl/>
          <w:lang w:bidi="ur-PK"/>
        </w:rPr>
        <w:t>»</w:t>
      </w:r>
      <w:r w:rsidR="000F515E">
        <w:rPr>
          <w:rFonts w:hint="cs"/>
          <w:rtl/>
          <w:lang w:bidi="ur-PK"/>
        </w:rPr>
        <w:t>.</w:t>
      </w:r>
    </w:p>
    <w:p w:rsidR="002C0FEF" w:rsidRPr="00604D23" w:rsidRDefault="00D91812" w:rsidP="001F0267">
      <w:pPr>
        <w:pStyle w:val="a8"/>
        <w:rPr>
          <w:spacing w:val="-2"/>
          <w:rtl/>
          <w:lang w:bidi="ur-PK"/>
        </w:rPr>
      </w:pPr>
      <w:r w:rsidRPr="00604D23">
        <w:rPr>
          <w:rFonts w:hint="cs"/>
          <w:spacing w:val="-2"/>
          <w:rtl/>
          <w:lang w:bidi="ur-PK"/>
        </w:rPr>
        <w:t xml:space="preserve">پس قرآن کریم راه پیامبران را توضیح داده است و پیامبر اکرم با برپایی جامعۀ نمونه‌ای که برادری و عزت ایمانی یکی از مشخصه‌ھای اصلی آن بود و جامعه‌ای که ھیچ احدی حق خدا را فراموش نمی‌کرد و در رأس آن پیامبر اکرم </w:t>
      </w:r>
      <w:r w:rsidRPr="00604D23">
        <w:rPr>
          <w:rFonts w:cs="CTraditional Arabic" w:hint="cs"/>
          <w:spacing w:val="-2"/>
          <w:rtl/>
          <w:lang w:bidi="ur-PK"/>
        </w:rPr>
        <w:t>ص</w:t>
      </w:r>
      <w:r w:rsidRPr="00604D23">
        <w:rPr>
          <w:rFonts w:hint="cs"/>
          <w:spacing w:val="-2"/>
          <w:rtl/>
          <w:lang w:bidi="ur-PK"/>
        </w:rPr>
        <w:t xml:space="preserve"> </w:t>
      </w:r>
      <w:r w:rsidR="002C0FEF" w:rsidRPr="00604D23">
        <w:rPr>
          <w:rFonts w:hint="cs"/>
          <w:spacing w:val="-2"/>
          <w:rtl/>
          <w:lang w:bidi="ur-PK"/>
        </w:rPr>
        <w:t>با تمام خصوصیات بزرگ و برتر اخلاقی و انسانی، قرار داشت، حجّت را بر انس</w:t>
      </w:r>
      <w:r w:rsidR="001F0267" w:rsidRPr="00604D23">
        <w:rPr>
          <w:rFonts w:hint="cs"/>
          <w:spacing w:val="-2"/>
          <w:rtl/>
          <w:lang w:bidi="ur-PK"/>
        </w:rPr>
        <w:t>ا</w:t>
      </w:r>
      <w:r w:rsidR="00546A50" w:rsidRPr="00604D23">
        <w:rPr>
          <w:rFonts w:hint="cs"/>
          <w:spacing w:val="-2"/>
          <w:rtl/>
          <w:lang w:bidi="ur-PK"/>
        </w:rPr>
        <w:t>ن‌ھا</w:t>
      </w:r>
      <w:r w:rsidR="002C0FEF" w:rsidRPr="00604D23">
        <w:rPr>
          <w:rFonts w:hint="cs"/>
          <w:spacing w:val="-2"/>
          <w:rtl/>
          <w:lang w:bidi="ur-PK"/>
        </w:rPr>
        <w:t xml:space="preserve"> تمام کرد</w:t>
      </w:r>
      <w:r w:rsidR="000F515E" w:rsidRPr="00604D23">
        <w:rPr>
          <w:rFonts w:hint="cs"/>
          <w:spacing w:val="-2"/>
          <w:rtl/>
          <w:lang w:bidi="ur-PK"/>
        </w:rPr>
        <w:t>ه</w:t>
      </w:r>
      <w:r w:rsidR="002C0FEF" w:rsidRPr="00604D23">
        <w:rPr>
          <w:rFonts w:hint="cs"/>
          <w:spacing w:val="-2"/>
          <w:rtl/>
          <w:lang w:bidi="ur-PK"/>
        </w:rPr>
        <w:t xml:space="preserve"> است</w:t>
      </w:r>
      <w:r w:rsidR="000F515E" w:rsidRPr="00604D23">
        <w:rPr>
          <w:rFonts w:hint="cs"/>
          <w:spacing w:val="-2"/>
          <w:rtl/>
          <w:lang w:bidi="ur-PK"/>
        </w:rPr>
        <w:t>.</w:t>
      </w:r>
      <w:r w:rsidR="002C0FEF" w:rsidRPr="00604D23">
        <w:rPr>
          <w:rFonts w:hint="cs"/>
          <w:spacing w:val="-2"/>
          <w:rtl/>
          <w:lang w:bidi="ur-PK"/>
        </w:rPr>
        <w:t xml:space="preserve"> از جمل</w:t>
      </w:r>
      <w:r w:rsidR="000F515E" w:rsidRPr="00604D23">
        <w:rPr>
          <w:rFonts w:hint="cs"/>
          <w:spacing w:val="-2"/>
          <w:rtl/>
          <w:lang w:bidi="ur-PK"/>
        </w:rPr>
        <w:t>ۀ</w:t>
      </w:r>
      <w:r w:rsidR="002C0FEF" w:rsidRPr="00604D23">
        <w:rPr>
          <w:rFonts w:hint="cs"/>
          <w:spacing w:val="-2"/>
          <w:rtl/>
          <w:lang w:bidi="ur-PK"/>
        </w:rPr>
        <w:t xml:space="preserve"> صفات رسول اکرم </w:t>
      </w:r>
      <w:r w:rsidR="002C0FEF" w:rsidRPr="00604D23">
        <w:rPr>
          <w:rFonts w:cs="CTraditional Arabic" w:hint="cs"/>
          <w:spacing w:val="-2"/>
          <w:rtl/>
          <w:lang w:bidi="ur-PK"/>
        </w:rPr>
        <w:t>ص</w:t>
      </w:r>
      <w:r w:rsidR="002C0FEF" w:rsidRPr="00604D23">
        <w:rPr>
          <w:rFonts w:hint="cs"/>
          <w:spacing w:val="-2"/>
          <w:rtl/>
          <w:lang w:bidi="ur-PK"/>
        </w:rPr>
        <w:t xml:space="preserve"> این بود ک</w:t>
      </w:r>
      <w:r w:rsidR="000F515E" w:rsidRPr="00604D23">
        <w:rPr>
          <w:rFonts w:hint="cs"/>
          <w:spacing w:val="-2"/>
          <w:rtl/>
          <w:lang w:bidi="ur-PK"/>
        </w:rPr>
        <w:t>ه</w:t>
      </w:r>
      <w:r w:rsidR="00AC3FE5" w:rsidRPr="00604D23">
        <w:rPr>
          <w:rFonts w:hint="cs"/>
          <w:spacing w:val="-2"/>
          <w:rtl/>
          <w:lang w:bidi="ur-PK"/>
        </w:rPr>
        <w:t xml:space="preserve"> یاران خود را دوست </w:t>
      </w:r>
      <w:r w:rsidR="00AC3FE5" w:rsidRPr="00604D23">
        <w:rPr>
          <w:rFonts w:hint="cs"/>
          <w:spacing w:val="-2"/>
          <w:rtl/>
        </w:rPr>
        <w:t>داش</w:t>
      </w:r>
      <w:r w:rsidR="002C0FEF" w:rsidRPr="00604D23">
        <w:rPr>
          <w:rFonts w:hint="cs"/>
          <w:spacing w:val="-2"/>
          <w:rtl/>
        </w:rPr>
        <w:t>ت</w:t>
      </w:r>
      <w:r w:rsidR="002C0FEF" w:rsidRPr="00604D23">
        <w:rPr>
          <w:rFonts w:hint="cs"/>
          <w:spacing w:val="-2"/>
          <w:rtl/>
          <w:lang w:bidi="ur-PK"/>
        </w:rPr>
        <w:t xml:space="preserve"> و خیر و خوشی را برای </w:t>
      </w:r>
      <w:r w:rsidR="00546A50" w:rsidRPr="00604D23">
        <w:rPr>
          <w:rFonts w:hint="cs"/>
          <w:spacing w:val="-2"/>
          <w:rtl/>
          <w:lang w:bidi="ur-PK"/>
        </w:rPr>
        <w:t>آن‌ھا</w:t>
      </w:r>
      <w:r w:rsidR="002C0FEF" w:rsidRPr="00604D23">
        <w:rPr>
          <w:rFonts w:hint="cs"/>
          <w:spacing w:val="-2"/>
          <w:rtl/>
          <w:lang w:bidi="ur-PK"/>
        </w:rPr>
        <w:t xml:space="preserve"> آرزو می‌کرد و </w:t>
      </w:r>
      <w:r w:rsidR="00546A50" w:rsidRPr="00604D23">
        <w:rPr>
          <w:rFonts w:hint="cs"/>
          <w:spacing w:val="-2"/>
          <w:rtl/>
          <w:lang w:bidi="ur-PK"/>
        </w:rPr>
        <w:t>آن‌ھا</w:t>
      </w:r>
      <w:r w:rsidR="002C0FEF" w:rsidRPr="00604D23">
        <w:rPr>
          <w:rFonts w:hint="cs"/>
          <w:spacing w:val="-2"/>
          <w:rtl/>
          <w:lang w:bidi="ur-PK"/>
        </w:rPr>
        <w:t xml:space="preserve"> را آموزش می‌داد و ھیچ گا</w:t>
      </w:r>
      <w:r w:rsidR="000F515E" w:rsidRPr="00604D23">
        <w:rPr>
          <w:rFonts w:hint="cs"/>
          <w:spacing w:val="-2"/>
          <w:rtl/>
          <w:lang w:bidi="ur-PK"/>
        </w:rPr>
        <w:t>ه</w:t>
      </w:r>
      <w:r w:rsidR="002C0FEF" w:rsidRPr="00604D23">
        <w:rPr>
          <w:rFonts w:hint="cs"/>
          <w:spacing w:val="-2"/>
          <w:rtl/>
          <w:lang w:bidi="ur-PK"/>
        </w:rPr>
        <w:t xml:space="preserve"> احدی از آنان را با دست نزد و ھرگز آنان را تحقیر و نکوھش نکرد و چ</w:t>
      </w:r>
      <w:r w:rsidR="000F515E" w:rsidRPr="00604D23">
        <w:rPr>
          <w:rFonts w:hint="cs"/>
          <w:spacing w:val="-2"/>
          <w:rtl/>
          <w:lang w:bidi="ur-PK"/>
        </w:rPr>
        <w:t>ه</w:t>
      </w:r>
      <w:r w:rsidR="002C0FEF" w:rsidRPr="00604D23">
        <w:rPr>
          <w:rFonts w:hint="cs"/>
          <w:spacing w:val="-2"/>
          <w:rtl/>
          <w:lang w:bidi="ur-PK"/>
        </w:rPr>
        <w:t xml:space="preserve"> بسا فقیر درستگاری را بر ثروتمندی مرف</w:t>
      </w:r>
      <w:r w:rsidR="000F515E" w:rsidRPr="00604D23">
        <w:rPr>
          <w:rFonts w:hint="cs"/>
          <w:spacing w:val="-2"/>
          <w:rtl/>
          <w:lang w:bidi="ur-PK"/>
        </w:rPr>
        <w:t>ه</w:t>
      </w:r>
      <w:r w:rsidR="002C0FEF" w:rsidRPr="00604D23">
        <w:rPr>
          <w:rFonts w:hint="cs"/>
          <w:spacing w:val="-2"/>
          <w:rtl/>
          <w:lang w:bidi="ur-PK"/>
        </w:rPr>
        <w:t xml:space="preserve"> ترجیح می‌داد یا ثروتمند شاکر و بخشند</w:t>
      </w:r>
      <w:r w:rsidR="000F515E" w:rsidRPr="00604D23">
        <w:rPr>
          <w:rFonts w:hint="cs"/>
          <w:spacing w:val="-2"/>
          <w:rtl/>
          <w:lang w:bidi="ur-PK"/>
        </w:rPr>
        <w:t>ه</w:t>
      </w:r>
      <w:r w:rsidR="002C0FEF" w:rsidRPr="00604D23">
        <w:rPr>
          <w:rFonts w:hint="cs"/>
          <w:spacing w:val="-2"/>
          <w:rtl/>
          <w:lang w:bidi="ur-PK"/>
        </w:rPr>
        <w:t>‌ای را بر فقیر متکبر ترجیح می‌داد</w:t>
      </w:r>
      <w:r w:rsidR="000F515E" w:rsidRPr="00604D23">
        <w:rPr>
          <w:rFonts w:hint="cs"/>
          <w:spacing w:val="-2"/>
          <w:rtl/>
          <w:lang w:bidi="ur-PK"/>
        </w:rPr>
        <w:t>.</w:t>
      </w:r>
      <w:r w:rsidR="002C0FEF" w:rsidRPr="00604D23">
        <w:rPr>
          <w:rFonts w:hint="cs"/>
          <w:spacing w:val="-2"/>
          <w:rtl/>
          <w:lang w:bidi="ur-PK"/>
        </w:rPr>
        <w:t xml:space="preserve"> در غزو</w:t>
      </w:r>
      <w:r w:rsidR="000F515E" w:rsidRPr="00604D23">
        <w:rPr>
          <w:rFonts w:hint="cs"/>
          <w:spacing w:val="-2"/>
          <w:rtl/>
          <w:lang w:bidi="ur-PK"/>
        </w:rPr>
        <w:t>ۀ</w:t>
      </w:r>
      <w:r w:rsidR="002C0FEF" w:rsidRPr="00604D23">
        <w:rPr>
          <w:rFonts w:hint="cs"/>
          <w:spacing w:val="-2"/>
          <w:rtl/>
          <w:lang w:bidi="ur-PK"/>
        </w:rPr>
        <w:t xml:space="preserve"> احد اگر</w:t>
      </w:r>
      <w:r w:rsidR="001F1334">
        <w:rPr>
          <w:rFonts w:hint="cs"/>
          <w:spacing w:val="-2"/>
          <w:rtl/>
          <w:lang w:bidi="ur-PK"/>
        </w:rPr>
        <w:t xml:space="preserve"> </w:t>
      </w:r>
      <w:r w:rsidR="002C0FEF" w:rsidRPr="00604D23">
        <w:rPr>
          <w:rFonts w:hint="cs"/>
          <w:spacing w:val="-2"/>
          <w:rtl/>
          <w:lang w:bidi="ur-PK"/>
        </w:rPr>
        <w:t>چ</w:t>
      </w:r>
      <w:r w:rsidR="000F515E" w:rsidRPr="00604D23">
        <w:rPr>
          <w:rFonts w:hint="cs"/>
          <w:spacing w:val="-2"/>
          <w:rtl/>
          <w:lang w:bidi="ur-PK"/>
        </w:rPr>
        <w:t>ه</w:t>
      </w:r>
      <w:r w:rsidR="002C0FEF" w:rsidRPr="00604D23">
        <w:rPr>
          <w:rFonts w:hint="cs"/>
          <w:spacing w:val="-2"/>
          <w:rtl/>
          <w:lang w:bidi="ur-PK"/>
        </w:rPr>
        <w:t xml:space="preserve"> بعضی از اصحاب از امر او سرپیچی کردند و ھمین امر سبب مشکلات و اندو</w:t>
      </w:r>
      <w:r w:rsidR="000F515E" w:rsidRPr="00604D23">
        <w:rPr>
          <w:rFonts w:hint="cs"/>
          <w:spacing w:val="-2"/>
          <w:rtl/>
          <w:lang w:bidi="ur-PK"/>
        </w:rPr>
        <w:t>ه</w:t>
      </w:r>
      <w:r w:rsidR="002C0FEF" w:rsidRPr="00604D23">
        <w:rPr>
          <w:rFonts w:hint="cs"/>
          <w:spacing w:val="-2"/>
          <w:rtl/>
          <w:lang w:bidi="ur-PK"/>
        </w:rPr>
        <w:t>‌ھای بسیاری برای پیامبر و مسلمانان گردید، اما با</w:t>
      </w:r>
      <w:r w:rsidR="001F0267" w:rsidRPr="00604D23">
        <w:rPr>
          <w:rFonts w:hint="cs"/>
          <w:spacing w:val="-2"/>
          <w:rtl/>
          <w:lang w:bidi="ur-PK"/>
        </w:rPr>
        <w:t xml:space="preserve"> </w:t>
      </w:r>
      <w:r w:rsidR="002C0FEF" w:rsidRPr="00604D23">
        <w:rPr>
          <w:rFonts w:hint="cs"/>
          <w:spacing w:val="-2"/>
          <w:rtl/>
          <w:lang w:bidi="ur-PK"/>
        </w:rPr>
        <w:t>وجود این برای مسلمانان، از خدا آمرزش طلبید و کسی را مورد سرزنش و نکوھش قرار نداد و با دعوت حکیمان</w:t>
      </w:r>
      <w:r w:rsidR="000F515E" w:rsidRPr="00604D23">
        <w:rPr>
          <w:rFonts w:hint="cs"/>
          <w:spacing w:val="-2"/>
          <w:rtl/>
          <w:lang w:bidi="ur-PK"/>
        </w:rPr>
        <w:t>ه</w:t>
      </w:r>
      <w:r w:rsidR="002C0FEF" w:rsidRPr="00604D23">
        <w:rPr>
          <w:rFonts w:hint="cs"/>
          <w:spacing w:val="-2"/>
          <w:rtl/>
          <w:lang w:bidi="ur-PK"/>
        </w:rPr>
        <w:t>‌اش، از یاران خود پیشوایانی بزرگ و مقتدایانی مورد اعتماد ک</w:t>
      </w:r>
      <w:r w:rsidR="000F515E" w:rsidRPr="00604D23">
        <w:rPr>
          <w:rFonts w:hint="cs"/>
          <w:spacing w:val="-2"/>
          <w:rtl/>
          <w:lang w:bidi="ur-PK"/>
        </w:rPr>
        <w:t>ه</w:t>
      </w:r>
      <w:r w:rsidR="002C0FEF" w:rsidRPr="00604D23">
        <w:rPr>
          <w:rFonts w:hint="cs"/>
          <w:spacing w:val="-2"/>
          <w:rtl/>
          <w:lang w:bidi="ur-PK"/>
        </w:rPr>
        <w:t xml:space="preserve"> مسلمانان بعد از فوت پیامبر ب</w:t>
      </w:r>
      <w:r w:rsidR="000F515E" w:rsidRPr="00604D23">
        <w:rPr>
          <w:rFonts w:hint="cs"/>
          <w:spacing w:val="-2"/>
          <w:rtl/>
          <w:lang w:bidi="ur-PK"/>
        </w:rPr>
        <w:t>ه</w:t>
      </w:r>
      <w:r w:rsidR="002C0FEF" w:rsidRPr="00604D23">
        <w:rPr>
          <w:rFonts w:hint="cs"/>
          <w:spacing w:val="-2"/>
          <w:rtl/>
          <w:lang w:bidi="ur-PK"/>
        </w:rPr>
        <w:t xml:space="preserve"> آنان اقتدا می‌کردند، پرورش داد</w:t>
      </w:r>
      <w:r w:rsidR="000F515E" w:rsidRPr="00604D23">
        <w:rPr>
          <w:rFonts w:hint="cs"/>
          <w:spacing w:val="-2"/>
          <w:rtl/>
          <w:lang w:bidi="ur-PK"/>
        </w:rPr>
        <w:t>.</w:t>
      </w:r>
      <w:r w:rsidR="002C0FEF" w:rsidRPr="00604D23">
        <w:rPr>
          <w:rFonts w:hint="cs"/>
          <w:spacing w:val="-2"/>
          <w:rtl/>
          <w:lang w:bidi="ur-PK"/>
        </w:rPr>
        <w:t xml:space="preserve"> خدای تعالی در قرآن کریم می‌فرماید:</w:t>
      </w:r>
    </w:p>
    <w:p w:rsidR="002C0FEF" w:rsidRDefault="00CB37F6" w:rsidP="001F0267">
      <w:pPr>
        <w:pStyle w:val="af1"/>
        <w:rPr>
          <w:rtl/>
          <w:lang w:bidi="ur-PK"/>
        </w:rPr>
      </w:pPr>
      <w:r w:rsidRPr="00CB37F6">
        <w:rPr>
          <w:rFonts w:cs="CTraditional Arabic"/>
          <w:rtl/>
          <w:lang w:bidi="ur-PK"/>
        </w:rPr>
        <w:t>+</w:t>
      </w:r>
      <w:r w:rsidR="005833AD" w:rsidRPr="001F0267">
        <w:rPr>
          <w:rFonts w:hint="cs"/>
          <w:rtl/>
        </w:rPr>
        <w:t>ٱ</w:t>
      </w:r>
      <w:r w:rsidR="005833AD" w:rsidRPr="001F0267">
        <w:rPr>
          <w:rFonts w:hint="eastAsia"/>
          <w:rtl/>
        </w:rPr>
        <w:t>دۡعُ</w:t>
      </w:r>
      <w:r w:rsidR="005833AD" w:rsidRPr="001F0267">
        <w:rPr>
          <w:rtl/>
        </w:rPr>
        <w:t xml:space="preserve"> إِلَىٰ سَبِيلِ رَبِّكَ بِ</w:t>
      </w:r>
      <w:r w:rsidR="005833AD" w:rsidRPr="001F0267">
        <w:rPr>
          <w:rFonts w:hint="cs"/>
          <w:rtl/>
        </w:rPr>
        <w:t>ٱ</w:t>
      </w:r>
      <w:r w:rsidR="005833AD" w:rsidRPr="001F0267">
        <w:rPr>
          <w:rFonts w:hint="eastAsia"/>
          <w:rtl/>
        </w:rPr>
        <w:t>لۡحِكۡمَةِ</w:t>
      </w:r>
      <w:r w:rsidR="005833AD" w:rsidRPr="001F0267">
        <w:rPr>
          <w:rtl/>
        </w:rPr>
        <w:t xml:space="preserve"> وَ</w:t>
      </w:r>
      <w:r w:rsidR="005833AD" w:rsidRPr="001F0267">
        <w:rPr>
          <w:rFonts w:hint="cs"/>
          <w:rtl/>
        </w:rPr>
        <w:t>ٱ</w:t>
      </w:r>
      <w:r w:rsidR="005833AD" w:rsidRPr="001F0267">
        <w:rPr>
          <w:rFonts w:hint="eastAsia"/>
          <w:rtl/>
        </w:rPr>
        <w:t>لۡمَوۡعِظَةِ</w:t>
      </w:r>
      <w:r w:rsidR="005833AD" w:rsidRPr="001F0267">
        <w:rPr>
          <w:rtl/>
        </w:rPr>
        <w:t xml:space="preserve"> </w:t>
      </w:r>
      <w:r w:rsidR="005833AD" w:rsidRPr="001F0267">
        <w:rPr>
          <w:rFonts w:hint="cs"/>
          <w:rtl/>
        </w:rPr>
        <w:t>ٱ</w:t>
      </w:r>
      <w:r w:rsidR="005833AD" w:rsidRPr="001F0267">
        <w:rPr>
          <w:rFonts w:hint="eastAsia"/>
          <w:rtl/>
        </w:rPr>
        <w:t>لۡحَسَنَةِۖ</w:t>
      </w:r>
      <w:r w:rsidR="005833AD" w:rsidRPr="001F0267">
        <w:rPr>
          <w:rtl/>
        </w:rPr>
        <w:t xml:space="preserve"> وَجَٰدِلۡهُم بِ</w:t>
      </w:r>
      <w:r w:rsidR="005833AD" w:rsidRPr="001F0267">
        <w:rPr>
          <w:rFonts w:hint="cs"/>
          <w:rtl/>
        </w:rPr>
        <w:t>ٱ</w:t>
      </w:r>
      <w:r w:rsidR="005833AD" w:rsidRPr="001F0267">
        <w:rPr>
          <w:rFonts w:hint="eastAsia"/>
          <w:rtl/>
        </w:rPr>
        <w:t>لَّتِي</w:t>
      </w:r>
      <w:r w:rsidR="005833AD" w:rsidRPr="001F0267">
        <w:rPr>
          <w:rtl/>
        </w:rPr>
        <w:t xml:space="preserve"> هِيَ أَحۡسَنُۚ إِنَّ رَبَّكَ هُوَ أَعۡلَمُ بِمَن ضَلَّ عَن سَبِيلِهِ</w:t>
      </w:r>
      <w:r w:rsidR="005833AD" w:rsidRPr="001F0267">
        <w:rPr>
          <w:rFonts w:hint="cs"/>
          <w:rtl/>
        </w:rPr>
        <w:t>ۦ</w:t>
      </w:r>
      <w:r w:rsidR="005833AD" w:rsidRPr="001F0267">
        <w:rPr>
          <w:rtl/>
        </w:rPr>
        <w:t xml:space="preserve"> وَهُوَ أَعۡلَمُ بِ</w:t>
      </w:r>
      <w:r w:rsidR="005833AD" w:rsidRPr="001F0267">
        <w:rPr>
          <w:rFonts w:hint="cs"/>
          <w:rtl/>
        </w:rPr>
        <w:t>ٱ</w:t>
      </w:r>
      <w:r w:rsidR="005833AD" w:rsidRPr="001F0267">
        <w:rPr>
          <w:rFonts w:hint="eastAsia"/>
          <w:rtl/>
        </w:rPr>
        <w:t>لۡمُهۡتَدِينَ</w:t>
      </w:r>
      <w:r w:rsidR="005833AD" w:rsidRPr="001F0267">
        <w:rPr>
          <w:rtl/>
        </w:rPr>
        <w:t>١٢٥</w:t>
      </w:r>
      <w:r w:rsidRPr="00CB37F6">
        <w:rPr>
          <w:rFonts w:ascii="Times New Roman" w:cs="CTraditional Arabic" w:hint="cs"/>
          <w:rtl/>
          <w:lang w:bidi="ur-PK"/>
        </w:rPr>
        <w:t>_</w:t>
      </w:r>
      <w:r w:rsidR="005833AD">
        <w:rPr>
          <w:rFonts w:ascii="Times New Roman" w:cs="Arial"/>
          <w:szCs w:val="24"/>
          <w:rtl/>
          <w:lang w:bidi="ur-PK"/>
        </w:rPr>
        <w:t xml:space="preserve"> </w:t>
      </w:r>
      <w:r w:rsidR="005833AD" w:rsidRPr="005833AD">
        <w:rPr>
          <w:rStyle w:val="Char6"/>
          <w:rtl/>
        </w:rPr>
        <w:t>[النحل: 125]</w:t>
      </w:r>
      <w:r w:rsidR="001F0267" w:rsidRPr="001F0267">
        <w:rPr>
          <w:rStyle w:val="Char4"/>
          <w:rFonts w:hint="cs"/>
          <w:rtl/>
        </w:rPr>
        <w:t>.</w:t>
      </w:r>
    </w:p>
    <w:p w:rsidR="005833AD" w:rsidRDefault="005833AD" w:rsidP="001F0267">
      <w:pPr>
        <w:pStyle w:val="ab"/>
        <w:rPr>
          <w:rtl/>
          <w:lang w:bidi="ur-PK"/>
        </w:rPr>
      </w:pPr>
      <w:r w:rsidRPr="008421EC">
        <w:rPr>
          <w:rStyle w:val="Char8"/>
          <w:rtl/>
        </w:rPr>
        <w:t>«</w:t>
      </w:r>
      <w:r w:rsidRPr="001F0267">
        <w:rPr>
          <w:rFonts w:hint="cs"/>
          <w:rtl/>
        </w:rPr>
        <w:t>مردم را ب</w:t>
      </w:r>
      <w:r w:rsidR="000F515E" w:rsidRPr="001F0267">
        <w:rPr>
          <w:rFonts w:hint="cs"/>
          <w:rtl/>
        </w:rPr>
        <w:t>ه</w:t>
      </w:r>
      <w:r w:rsidRPr="001F0267">
        <w:rPr>
          <w:rFonts w:hint="cs"/>
          <w:rtl/>
        </w:rPr>
        <w:t xml:space="preserve"> را</w:t>
      </w:r>
      <w:r w:rsidR="000F515E" w:rsidRPr="001F0267">
        <w:rPr>
          <w:rFonts w:hint="cs"/>
          <w:rtl/>
        </w:rPr>
        <w:t>ه</w:t>
      </w:r>
      <w:r w:rsidRPr="001F0267">
        <w:rPr>
          <w:rFonts w:hint="cs"/>
          <w:rtl/>
        </w:rPr>
        <w:t xml:space="preserve"> پروردگارت دعوت کن با حکمت و موعظ</w:t>
      </w:r>
      <w:r w:rsidR="000F515E" w:rsidRPr="001F0267">
        <w:rPr>
          <w:rFonts w:hint="cs"/>
          <w:rtl/>
        </w:rPr>
        <w:t>ۀ</w:t>
      </w:r>
      <w:r w:rsidRPr="001F0267">
        <w:rPr>
          <w:rFonts w:hint="cs"/>
          <w:rtl/>
        </w:rPr>
        <w:t xml:space="preserve"> زیبا و با نیکوترین روش با </w:t>
      </w:r>
      <w:r w:rsidR="00546A50" w:rsidRPr="001F0267">
        <w:rPr>
          <w:rFonts w:hint="cs"/>
          <w:rtl/>
        </w:rPr>
        <w:t>آن‌ھا</w:t>
      </w:r>
      <w:r w:rsidRPr="001F0267">
        <w:rPr>
          <w:rFonts w:hint="cs"/>
          <w:rtl/>
        </w:rPr>
        <w:t xml:space="preserve"> ب</w:t>
      </w:r>
      <w:r w:rsidR="000F515E" w:rsidRPr="001F0267">
        <w:rPr>
          <w:rFonts w:hint="cs"/>
          <w:rtl/>
        </w:rPr>
        <w:t>ه</w:t>
      </w:r>
      <w:r w:rsidRPr="001F0267">
        <w:rPr>
          <w:rFonts w:hint="cs"/>
          <w:rtl/>
        </w:rPr>
        <w:t xml:space="preserve"> بحث و گفتگو بپرداز، ب</w:t>
      </w:r>
      <w:r w:rsidR="000F515E" w:rsidRPr="001F0267">
        <w:rPr>
          <w:rFonts w:hint="cs"/>
          <w:rtl/>
        </w:rPr>
        <w:t>ه</w:t>
      </w:r>
      <w:r w:rsidRPr="001F0267">
        <w:rPr>
          <w:rFonts w:hint="cs"/>
          <w:rtl/>
        </w:rPr>
        <w:t xml:space="preserve"> درستی پروردگار تو دانا‌تر است ب</w:t>
      </w:r>
      <w:r w:rsidR="000F515E" w:rsidRPr="001F0267">
        <w:rPr>
          <w:rFonts w:hint="cs"/>
          <w:rtl/>
        </w:rPr>
        <w:t>ه</w:t>
      </w:r>
      <w:r w:rsidRPr="001F0267">
        <w:rPr>
          <w:rFonts w:hint="cs"/>
          <w:rtl/>
        </w:rPr>
        <w:t xml:space="preserve"> حال کسی ک</w:t>
      </w:r>
      <w:r w:rsidR="000F515E" w:rsidRPr="001F0267">
        <w:rPr>
          <w:rFonts w:hint="cs"/>
          <w:rtl/>
        </w:rPr>
        <w:t>ه</w:t>
      </w:r>
      <w:r w:rsidRPr="001F0267">
        <w:rPr>
          <w:rFonts w:hint="cs"/>
          <w:rtl/>
        </w:rPr>
        <w:t xml:space="preserve"> از را</w:t>
      </w:r>
      <w:r w:rsidR="000F515E" w:rsidRPr="001F0267">
        <w:rPr>
          <w:rFonts w:hint="cs"/>
          <w:rtl/>
        </w:rPr>
        <w:t>ه</w:t>
      </w:r>
      <w:r w:rsidRPr="001F0267">
        <w:rPr>
          <w:rFonts w:hint="cs"/>
          <w:rtl/>
        </w:rPr>
        <w:t xml:space="preserve"> او منحرف می‌شود و پروردگار، دانا‌تر است ب</w:t>
      </w:r>
      <w:r w:rsidR="000F515E" w:rsidRPr="001F0267">
        <w:rPr>
          <w:rFonts w:hint="cs"/>
          <w:rtl/>
        </w:rPr>
        <w:t>ه</w:t>
      </w:r>
      <w:r w:rsidRPr="001F0267">
        <w:rPr>
          <w:rFonts w:hint="cs"/>
          <w:rtl/>
        </w:rPr>
        <w:t xml:space="preserve"> حال ھدایت</w:t>
      </w:r>
      <w:r w:rsidR="001F1334">
        <w:rPr>
          <w:rFonts w:hint="cs"/>
          <w:rtl/>
        </w:rPr>
        <w:t xml:space="preserve"> </w:t>
      </w:r>
      <w:r w:rsidRPr="001F0267">
        <w:rPr>
          <w:rFonts w:hint="cs"/>
          <w:rtl/>
        </w:rPr>
        <w:t>‌یافت</w:t>
      </w:r>
      <w:r w:rsidR="000F515E" w:rsidRPr="001F0267">
        <w:rPr>
          <w:rFonts w:hint="cs"/>
          <w:rtl/>
        </w:rPr>
        <w:t>ه</w:t>
      </w:r>
      <w:r w:rsidR="001F1334">
        <w:rPr>
          <w:rFonts w:hint="eastAsia"/>
          <w:rtl/>
        </w:rPr>
        <w:t>‌</w:t>
      </w:r>
      <w:r w:rsidRPr="001F0267">
        <w:rPr>
          <w:rFonts w:hint="cs"/>
          <w:rtl/>
        </w:rPr>
        <w:t>گان</w:t>
      </w:r>
      <w:r w:rsidRPr="008421EC">
        <w:rPr>
          <w:rStyle w:val="Char8"/>
          <w:rtl/>
        </w:rPr>
        <w:t>»</w:t>
      </w:r>
      <w:r w:rsidR="000F515E">
        <w:rPr>
          <w:rFonts w:hint="cs"/>
          <w:rtl/>
          <w:lang w:bidi="ur-PK"/>
        </w:rPr>
        <w:t>.</w:t>
      </w:r>
    </w:p>
    <w:p w:rsidR="005833AD" w:rsidRPr="007E7652" w:rsidRDefault="005833AD" w:rsidP="007E7652">
      <w:pPr>
        <w:pStyle w:val="a8"/>
        <w:rPr>
          <w:rtl/>
        </w:rPr>
      </w:pPr>
      <w:r w:rsidRPr="007E7652">
        <w:rPr>
          <w:rFonts w:hint="cs"/>
          <w:rtl/>
        </w:rPr>
        <w:t>و حق تعالی می‌فرمایند:</w:t>
      </w:r>
    </w:p>
    <w:p w:rsidR="005833AD" w:rsidRDefault="00CB37F6" w:rsidP="00604D23">
      <w:pPr>
        <w:pStyle w:val="af1"/>
        <w:widowControl w:val="0"/>
        <w:rPr>
          <w:rtl/>
          <w:lang w:bidi="ur-PK"/>
        </w:rPr>
      </w:pPr>
      <w:r w:rsidRPr="00CB37F6">
        <w:rPr>
          <w:rFonts w:cs="CTraditional Arabic"/>
          <w:rtl/>
          <w:lang w:bidi="ur-PK"/>
        </w:rPr>
        <w:t>+</w:t>
      </w:r>
      <w:r w:rsidR="005833AD" w:rsidRPr="001F0267">
        <w:rPr>
          <w:rFonts w:hint="cs"/>
          <w:rtl/>
        </w:rPr>
        <w:t>ٱ</w:t>
      </w:r>
      <w:r w:rsidR="005833AD" w:rsidRPr="001F0267">
        <w:rPr>
          <w:rFonts w:hint="eastAsia"/>
          <w:rtl/>
        </w:rPr>
        <w:t>دۡفَعۡ</w:t>
      </w:r>
      <w:r w:rsidR="005833AD" w:rsidRPr="001F0267">
        <w:rPr>
          <w:rtl/>
        </w:rPr>
        <w:t xml:space="preserve"> بِ</w:t>
      </w:r>
      <w:r w:rsidR="005833AD" w:rsidRPr="001F0267">
        <w:rPr>
          <w:rFonts w:hint="cs"/>
          <w:rtl/>
        </w:rPr>
        <w:t>ٱ</w:t>
      </w:r>
      <w:r w:rsidR="005833AD" w:rsidRPr="001F0267">
        <w:rPr>
          <w:rFonts w:hint="eastAsia"/>
          <w:rtl/>
        </w:rPr>
        <w:t>لَّتِي</w:t>
      </w:r>
      <w:r w:rsidR="005833AD" w:rsidRPr="001F0267">
        <w:rPr>
          <w:rtl/>
        </w:rPr>
        <w:t xml:space="preserve"> هِيَ أَحۡسَنُ فَإِذَا </w:t>
      </w:r>
      <w:r w:rsidR="005833AD" w:rsidRPr="001F0267">
        <w:rPr>
          <w:rFonts w:hint="cs"/>
          <w:rtl/>
        </w:rPr>
        <w:t>ٱ</w:t>
      </w:r>
      <w:r w:rsidR="005833AD" w:rsidRPr="001F0267">
        <w:rPr>
          <w:rFonts w:hint="eastAsia"/>
          <w:rtl/>
        </w:rPr>
        <w:t>لَّذِي</w:t>
      </w:r>
      <w:r w:rsidR="005833AD" w:rsidRPr="001F0267">
        <w:rPr>
          <w:rtl/>
        </w:rPr>
        <w:t xml:space="preserve"> بَيۡنَكَ وَبَيۡنَهُ</w:t>
      </w:r>
      <w:r w:rsidR="005833AD" w:rsidRPr="001F0267">
        <w:rPr>
          <w:rFonts w:hint="cs"/>
          <w:rtl/>
        </w:rPr>
        <w:t>ۥ</w:t>
      </w:r>
      <w:r w:rsidR="005833AD" w:rsidRPr="001F0267">
        <w:rPr>
          <w:rtl/>
        </w:rPr>
        <w:t xml:space="preserve"> عَدَٰوَةٞ كَأَنَّهُ</w:t>
      </w:r>
      <w:r w:rsidR="005833AD" w:rsidRPr="001F0267">
        <w:rPr>
          <w:rFonts w:hint="cs"/>
          <w:rtl/>
        </w:rPr>
        <w:t>ۥ</w:t>
      </w:r>
      <w:r w:rsidR="005833AD" w:rsidRPr="001F0267">
        <w:rPr>
          <w:rtl/>
        </w:rPr>
        <w:t xml:space="preserve"> وَلِيٌّ حَمِيمٞ٣٤</w:t>
      </w:r>
      <w:r w:rsidRPr="00CB37F6">
        <w:rPr>
          <w:rFonts w:ascii="Times New Roman" w:cs="CTraditional Arabic" w:hint="cs"/>
          <w:rtl/>
          <w:lang w:bidi="ur-PK"/>
        </w:rPr>
        <w:t>_</w:t>
      </w:r>
      <w:r w:rsidR="005833AD">
        <w:rPr>
          <w:rFonts w:ascii="Times New Roman" w:cs="Arial"/>
          <w:szCs w:val="24"/>
          <w:rtl/>
          <w:lang w:bidi="ur-PK"/>
        </w:rPr>
        <w:t xml:space="preserve"> </w:t>
      </w:r>
      <w:r w:rsidR="005833AD" w:rsidRPr="007E7652">
        <w:rPr>
          <w:rStyle w:val="Char6"/>
          <w:rtl/>
        </w:rPr>
        <w:t>[فصلت: 34]</w:t>
      </w:r>
      <w:r w:rsidR="001F0267">
        <w:rPr>
          <w:rStyle w:val="Char6"/>
          <w:rFonts w:hint="cs"/>
          <w:rtl/>
        </w:rPr>
        <w:t>.</w:t>
      </w:r>
    </w:p>
    <w:p w:rsidR="00F527A8" w:rsidRDefault="005833AD" w:rsidP="00604D23">
      <w:pPr>
        <w:pStyle w:val="ab"/>
        <w:widowControl w:val="0"/>
        <w:rPr>
          <w:rtl/>
          <w:lang w:bidi="ur-PK"/>
        </w:rPr>
      </w:pPr>
      <w:r w:rsidRPr="008421EC">
        <w:rPr>
          <w:rStyle w:val="Char8"/>
          <w:rtl/>
        </w:rPr>
        <w:t>«</w:t>
      </w:r>
      <w:r w:rsidRPr="001F0267">
        <w:rPr>
          <w:rFonts w:hint="cs"/>
          <w:rtl/>
        </w:rPr>
        <w:t>در برابر ایذا و آزارھای مخالفان ب</w:t>
      </w:r>
      <w:r w:rsidR="000F515E" w:rsidRPr="001F0267">
        <w:rPr>
          <w:rFonts w:hint="cs"/>
          <w:rtl/>
        </w:rPr>
        <w:t>ه</w:t>
      </w:r>
      <w:r w:rsidRPr="001F0267">
        <w:rPr>
          <w:rFonts w:hint="cs"/>
          <w:rtl/>
        </w:rPr>
        <w:t xml:space="preserve"> نیکوترین روش از خود دفاع کن، در آن صورت، آن کسی ک</w:t>
      </w:r>
      <w:r w:rsidR="001F0267">
        <w:rPr>
          <w:rFonts w:hint="cs"/>
          <w:rtl/>
        </w:rPr>
        <w:t>ه</w:t>
      </w:r>
      <w:r w:rsidRPr="001F0267">
        <w:rPr>
          <w:rFonts w:hint="cs"/>
          <w:rtl/>
        </w:rPr>
        <w:t xml:space="preserve"> در</w:t>
      </w:r>
      <w:r w:rsidR="001F1334">
        <w:rPr>
          <w:rFonts w:hint="cs"/>
          <w:rtl/>
        </w:rPr>
        <w:t xml:space="preserve"> </w:t>
      </w:r>
      <w:r w:rsidRPr="001F0267">
        <w:rPr>
          <w:rFonts w:hint="cs"/>
          <w:rtl/>
        </w:rPr>
        <w:t>میان تو و او عداوت ھست، از دوستان نزدیک تو خواھد شد</w:t>
      </w:r>
      <w:r w:rsidRPr="008421EC">
        <w:rPr>
          <w:rStyle w:val="Char8"/>
          <w:rtl/>
        </w:rPr>
        <w:t>»</w:t>
      </w:r>
      <w:r w:rsidR="000F515E">
        <w:rPr>
          <w:rFonts w:hint="cs"/>
          <w:rtl/>
          <w:lang w:bidi="ur-PK"/>
        </w:rPr>
        <w:t>.</w:t>
      </w:r>
    </w:p>
    <w:p w:rsidR="007E7652" w:rsidRDefault="007E7652" w:rsidP="001F0267">
      <w:pPr>
        <w:pStyle w:val="a8"/>
        <w:rPr>
          <w:rtl/>
          <w:lang w:bidi="ur-PK"/>
        </w:rPr>
      </w:pPr>
      <w:r w:rsidRPr="001F0267">
        <w:rPr>
          <w:rFonts w:hint="cs"/>
          <w:rtl/>
        </w:rPr>
        <w:t>باید توج</w:t>
      </w:r>
      <w:r w:rsidR="000F515E" w:rsidRPr="001F0267">
        <w:rPr>
          <w:rFonts w:hint="cs"/>
          <w:rtl/>
        </w:rPr>
        <w:t>ه</w:t>
      </w:r>
      <w:r w:rsidRPr="001F0267">
        <w:rPr>
          <w:rFonts w:hint="cs"/>
          <w:rtl/>
        </w:rPr>
        <w:t xml:space="preserve"> داشت ک</w:t>
      </w:r>
      <w:r w:rsidR="000F515E" w:rsidRPr="001F0267">
        <w:rPr>
          <w:rFonts w:hint="cs"/>
          <w:rtl/>
        </w:rPr>
        <w:t>ه</w:t>
      </w:r>
      <w:r w:rsidRPr="001F0267">
        <w:rPr>
          <w:rFonts w:hint="cs"/>
          <w:rtl/>
        </w:rPr>
        <w:t xml:space="preserve"> دعوت (وظیف</w:t>
      </w:r>
      <w:r w:rsidR="000F515E" w:rsidRPr="001F0267">
        <w:rPr>
          <w:rFonts w:hint="cs"/>
          <w:rtl/>
        </w:rPr>
        <w:t>ۀ</w:t>
      </w:r>
      <w:r w:rsidRPr="001F0267">
        <w:rPr>
          <w:rFonts w:hint="cs"/>
          <w:rtl/>
        </w:rPr>
        <w:t xml:space="preserve"> یک قشر خاص نیست بلک</w:t>
      </w:r>
      <w:r w:rsidR="000F515E" w:rsidRPr="001F0267">
        <w:rPr>
          <w:rFonts w:hint="cs"/>
          <w:rtl/>
        </w:rPr>
        <w:t>ه</w:t>
      </w:r>
      <w:r w:rsidRPr="001F0267">
        <w:rPr>
          <w:rFonts w:hint="cs"/>
          <w:rtl/>
        </w:rPr>
        <w:t>) وظیف</w:t>
      </w:r>
      <w:r w:rsidR="000F515E" w:rsidRPr="001F0267">
        <w:rPr>
          <w:rFonts w:hint="cs"/>
          <w:rtl/>
        </w:rPr>
        <w:t>ۀ</w:t>
      </w:r>
      <w:r w:rsidRPr="001F0267">
        <w:rPr>
          <w:rFonts w:hint="cs"/>
          <w:rtl/>
        </w:rPr>
        <w:t xml:space="preserve"> ھر انسان مخلص است و فرد دعوتگر باید بیش از آن‌ک</w:t>
      </w:r>
      <w:r w:rsidR="000F515E" w:rsidRPr="001F0267">
        <w:rPr>
          <w:rFonts w:hint="cs"/>
          <w:rtl/>
        </w:rPr>
        <w:t>ه</w:t>
      </w:r>
      <w:r w:rsidRPr="001F0267">
        <w:rPr>
          <w:rFonts w:hint="cs"/>
          <w:rtl/>
        </w:rPr>
        <w:t xml:space="preserve"> با قول و سخن مردم را راھنمایی کند، با عمل ب</w:t>
      </w:r>
      <w:r w:rsidR="000F515E" w:rsidRPr="001F0267">
        <w:rPr>
          <w:rFonts w:hint="cs"/>
          <w:rtl/>
        </w:rPr>
        <w:t>ه</w:t>
      </w:r>
      <w:r w:rsidRPr="001F0267">
        <w:rPr>
          <w:rFonts w:hint="cs"/>
          <w:rtl/>
        </w:rPr>
        <w:t xml:space="preserve"> ارشاد </w:t>
      </w:r>
      <w:r w:rsidR="00862291" w:rsidRPr="001F0267">
        <w:rPr>
          <w:rFonts w:hint="cs"/>
          <w:rtl/>
        </w:rPr>
        <w:t>و راھنمایی مردم بپردازد و در نصیحت و اندرزش اخلاص تمام داشت</w:t>
      </w:r>
      <w:r w:rsidR="000F515E" w:rsidRPr="001F0267">
        <w:rPr>
          <w:rFonts w:hint="cs"/>
          <w:rtl/>
        </w:rPr>
        <w:t>ه</w:t>
      </w:r>
      <w:r w:rsidR="00862291" w:rsidRPr="001F0267">
        <w:rPr>
          <w:rFonts w:hint="cs"/>
          <w:rtl/>
        </w:rPr>
        <w:t xml:space="preserve"> باشد و باید بداند ک</w:t>
      </w:r>
      <w:r w:rsidR="000F515E" w:rsidRPr="001F0267">
        <w:rPr>
          <w:rFonts w:hint="cs"/>
          <w:rtl/>
        </w:rPr>
        <w:t>ه</w:t>
      </w:r>
      <w:r w:rsidR="00862291" w:rsidRPr="001F0267">
        <w:rPr>
          <w:rFonts w:hint="cs"/>
          <w:rtl/>
        </w:rPr>
        <w:t xml:space="preserve"> در پیشگا</w:t>
      </w:r>
      <w:r w:rsidR="000F515E" w:rsidRPr="001F0267">
        <w:rPr>
          <w:rFonts w:hint="cs"/>
          <w:rtl/>
        </w:rPr>
        <w:t>ه</w:t>
      </w:r>
      <w:r w:rsidR="00862291" w:rsidRPr="001F0267">
        <w:rPr>
          <w:rFonts w:hint="cs"/>
          <w:rtl/>
        </w:rPr>
        <w:t xml:space="preserve"> خدا مورد سؤال قرار می‌گیرد</w:t>
      </w:r>
      <w:r w:rsidR="000F515E" w:rsidRPr="001F0267">
        <w:rPr>
          <w:rFonts w:hint="cs"/>
          <w:rtl/>
        </w:rPr>
        <w:t>.</w:t>
      </w:r>
      <w:r w:rsidR="00862291" w:rsidRPr="001F0267">
        <w:rPr>
          <w:rFonts w:hint="cs"/>
          <w:rtl/>
        </w:rPr>
        <w:t xml:space="preserve"> (لذا باید با دقت ب</w:t>
      </w:r>
      <w:r w:rsidR="000F515E" w:rsidRPr="001F0267">
        <w:rPr>
          <w:rFonts w:hint="cs"/>
          <w:rtl/>
        </w:rPr>
        <w:t>ه</w:t>
      </w:r>
      <w:r w:rsidR="00862291" w:rsidRPr="001F0267">
        <w:rPr>
          <w:rFonts w:hint="cs"/>
          <w:rtl/>
        </w:rPr>
        <w:t xml:space="preserve"> راھنمایی انس</w:t>
      </w:r>
      <w:r w:rsidR="001F0267">
        <w:rPr>
          <w:rFonts w:hint="cs"/>
          <w:rtl/>
        </w:rPr>
        <w:t>ا</w:t>
      </w:r>
      <w:r w:rsidR="00546A50" w:rsidRPr="001F0267">
        <w:rPr>
          <w:rFonts w:hint="cs"/>
          <w:rtl/>
        </w:rPr>
        <w:t>ن‌ھا</w:t>
      </w:r>
      <w:r w:rsidR="00A76031" w:rsidRPr="001F0267">
        <w:rPr>
          <w:rFonts w:hint="cs"/>
          <w:rtl/>
        </w:rPr>
        <w:t xml:space="preserve"> ب</w:t>
      </w:r>
      <w:r w:rsidR="00862291" w:rsidRPr="001F0267">
        <w:rPr>
          <w:rFonts w:hint="cs"/>
          <w:rtl/>
        </w:rPr>
        <w:t>پردازد و</w:t>
      </w:r>
      <w:r w:rsidR="00862291">
        <w:rPr>
          <w:rFonts w:hint="cs"/>
          <w:rtl/>
          <w:lang w:bidi="ur-PK"/>
        </w:rPr>
        <w:t xml:space="preserve"> از ارائ</w:t>
      </w:r>
      <w:r w:rsidR="000F515E">
        <w:rPr>
          <w:rFonts w:hint="cs"/>
          <w:rtl/>
          <w:lang w:bidi="ur-PK"/>
        </w:rPr>
        <w:t>ۀ</w:t>
      </w:r>
      <w:r w:rsidR="00862291">
        <w:rPr>
          <w:rFonts w:hint="cs"/>
          <w:rtl/>
          <w:lang w:bidi="ur-PK"/>
        </w:rPr>
        <w:t xml:space="preserve"> مطالبت و موضوعات منحرف کنند</w:t>
      </w:r>
      <w:r w:rsidR="000F515E">
        <w:rPr>
          <w:rFonts w:hint="cs"/>
          <w:rtl/>
          <w:lang w:bidi="ur-PK"/>
        </w:rPr>
        <w:t>ه</w:t>
      </w:r>
      <w:r w:rsidR="00862291">
        <w:rPr>
          <w:rFonts w:hint="cs"/>
          <w:rtl/>
          <w:lang w:bidi="ur-PK"/>
        </w:rPr>
        <w:t xml:space="preserve"> بر حذر باشد و گرن</w:t>
      </w:r>
      <w:r w:rsidR="000F515E">
        <w:rPr>
          <w:rFonts w:hint="cs"/>
          <w:rtl/>
          <w:lang w:bidi="ur-PK"/>
        </w:rPr>
        <w:t>ه</w:t>
      </w:r>
      <w:r w:rsidR="00862291">
        <w:rPr>
          <w:rFonts w:hint="cs"/>
          <w:rtl/>
          <w:lang w:bidi="ur-PK"/>
        </w:rPr>
        <w:t xml:space="preserve"> ورزد وبال مدعوین را بر ذم</w:t>
      </w:r>
      <w:r w:rsidR="000F515E">
        <w:rPr>
          <w:rFonts w:hint="cs"/>
          <w:rtl/>
          <w:lang w:bidi="ur-PK"/>
        </w:rPr>
        <w:t>ه</w:t>
      </w:r>
      <w:r w:rsidR="00862291">
        <w:rPr>
          <w:rFonts w:hint="cs"/>
          <w:rtl/>
          <w:lang w:bidi="ur-PK"/>
        </w:rPr>
        <w:t xml:space="preserve"> خود خواھد داشت) خداوند عظیم الش</w:t>
      </w:r>
      <w:r w:rsidR="00ED3398">
        <w:rPr>
          <w:rFonts w:hint="cs"/>
          <w:rtl/>
          <w:lang w:bidi="ur-PK"/>
        </w:rPr>
        <w:t>أ</w:t>
      </w:r>
      <w:r w:rsidR="00862291">
        <w:rPr>
          <w:rFonts w:hint="cs"/>
          <w:rtl/>
          <w:lang w:bidi="ur-PK"/>
        </w:rPr>
        <w:t>ن، خطاب ب</w:t>
      </w:r>
      <w:r w:rsidR="000F515E">
        <w:rPr>
          <w:rFonts w:hint="cs"/>
          <w:rtl/>
          <w:lang w:bidi="ur-PK"/>
        </w:rPr>
        <w:t>ه</w:t>
      </w:r>
      <w:r w:rsidR="00862291">
        <w:rPr>
          <w:rFonts w:hint="cs"/>
          <w:rtl/>
          <w:lang w:bidi="ur-PK"/>
        </w:rPr>
        <w:t xml:space="preserve"> حضرت عیسی </w:t>
      </w:r>
      <w:r w:rsidR="00862291">
        <w:rPr>
          <w:rFonts w:cs="CTraditional Arabic" w:hint="cs"/>
          <w:rtl/>
          <w:lang w:bidi="ur-PK"/>
        </w:rPr>
        <w:t>÷</w:t>
      </w:r>
      <w:r w:rsidR="00862291">
        <w:rPr>
          <w:rFonts w:hint="cs"/>
          <w:rtl/>
          <w:lang w:bidi="ur-PK"/>
        </w:rPr>
        <w:t xml:space="preserve"> می‌فرماید:</w:t>
      </w:r>
    </w:p>
    <w:p w:rsidR="00862291" w:rsidRDefault="00CB37F6" w:rsidP="00604D23">
      <w:pPr>
        <w:pStyle w:val="af1"/>
        <w:rPr>
          <w:rtl/>
          <w:lang w:bidi="ur-PK"/>
        </w:rPr>
      </w:pPr>
      <w:r w:rsidRPr="00CB37F6">
        <w:rPr>
          <w:rFonts w:cs="CTraditional Arabic"/>
          <w:rtl/>
          <w:lang w:bidi="ur-PK"/>
        </w:rPr>
        <w:t>+</w:t>
      </w:r>
      <w:r w:rsidR="00911C0C" w:rsidRPr="001F0267">
        <w:rPr>
          <w:rtl/>
        </w:rPr>
        <w:t xml:space="preserve">وَإِذۡ قَالَ </w:t>
      </w:r>
      <w:r w:rsidR="00911C0C" w:rsidRPr="001F0267">
        <w:rPr>
          <w:rFonts w:hint="cs"/>
          <w:rtl/>
        </w:rPr>
        <w:t>ٱ</w:t>
      </w:r>
      <w:r w:rsidR="00911C0C" w:rsidRPr="001F0267">
        <w:rPr>
          <w:rFonts w:hint="eastAsia"/>
          <w:rtl/>
        </w:rPr>
        <w:t>للَّهُ</w:t>
      </w:r>
      <w:r w:rsidR="00911C0C" w:rsidRPr="001F0267">
        <w:rPr>
          <w:rtl/>
        </w:rPr>
        <w:t xml:space="preserve"> يَٰعِيسَى </w:t>
      </w:r>
      <w:r w:rsidR="00911C0C" w:rsidRPr="001F0267">
        <w:rPr>
          <w:rFonts w:hint="cs"/>
          <w:rtl/>
        </w:rPr>
        <w:t>ٱ</w:t>
      </w:r>
      <w:r w:rsidR="00911C0C" w:rsidRPr="001F0267">
        <w:rPr>
          <w:rFonts w:hint="eastAsia"/>
          <w:rtl/>
        </w:rPr>
        <w:t>بۡنَ</w:t>
      </w:r>
      <w:r w:rsidR="00911C0C" w:rsidRPr="001F0267">
        <w:rPr>
          <w:rtl/>
        </w:rPr>
        <w:t xml:space="preserve"> مَرۡيَمَ ءَأَنتَ قُلۡتَ لِلنَّاسِ </w:t>
      </w:r>
      <w:r w:rsidR="00911C0C" w:rsidRPr="001F0267">
        <w:rPr>
          <w:rFonts w:hint="cs"/>
          <w:rtl/>
        </w:rPr>
        <w:t>ٱ</w:t>
      </w:r>
      <w:r w:rsidR="00911C0C" w:rsidRPr="001F0267">
        <w:rPr>
          <w:rFonts w:hint="eastAsia"/>
          <w:rtl/>
        </w:rPr>
        <w:t>تَّخِذُونِي</w:t>
      </w:r>
      <w:r w:rsidR="00911C0C" w:rsidRPr="001F0267">
        <w:rPr>
          <w:rtl/>
        </w:rPr>
        <w:t xml:space="preserve"> وَأُمِّيَ إِلَٰهَيۡنِ مِن دُونِ </w:t>
      </w:r>
      <w:r w:rsidR="00911C0C" w:rsidRPr="001F0267">
        <w:rPr>
          <w:rFonts w:hint="cs"/>
          <w:rtl/>
        </w:rPr>
        <w:t>ٱ</w:t>
      </w:r>
      <w:r w:rsidR="00911C0C" w:rsidRPr="001F0267">
        <w:rPr>
          <w:rFonts w:hint="eastAsia"/>
          <w:rtl/>
        </w:rPr>
        <w:t>للَّهِۖ</w:t>
      </w:r>
      <w:r w:rsidR="00911C0C" w:rsidRPr="001F0267">
        <w:rPr>
          <w:rtl/>
        </w:rPr>
        <w:t xml:space="preserve"> قَالَ سُبۡحَٰنَكَ مَا يَكُونُ لِيٓ أَنۡ أَقُولَ مَا لَيۡسَ لِي بِحَقٍّۚ إِن كُنتُ قُلۡتُهُ</w:t>
      </w:r>
      <w:r w:rsidR="00911C0C" w:rsidRPr="001F0267">
        <w:rPr>
          <w:rFonts w:hint="cs"/>
          <w:rtl/>
        </w:rPr>
        <w:t>ۥ</w:t>
      </w:r>
      <w:r w:rsidR="00911C0C" w:rsidRPr="001F0267">
        <w:rPr>
          <w:rtl/>
        </w:rPr>
        <w:t xml:space="preserve"> فَقَدۡ عَلِمۡتَهُ</w:t>
      </w:r>
      <w:r w:rsidR="00911C0C" w:rsidRPr="001F0267">
        <w:rPr>
          <w:rFonts w:hint="cs"/>
          <w:rtl/>
        </w:rPr>
        <w:t>ۥۚ</w:t>
      </w:r>
      <w:r w:rsidR="00911C0C" w:rsidRPr="001F0267">
        <w:rPr>
          <w:rtl/>
        </w:rPr>
        <w:t xml:space="preserve"> تَعۡلَمُ مَا فِي </w:t>
      </w:r>
      <w:r w:rsidR="00911C0C" w:rsidRPr="00604D23">
        <w:rPr>
          <w:rtl/>
        </w:rPr>
        <w:t>ن</w:t>
      </w:r>
      <w:r w:rsidR="00911C0C" w:rsidRPr="00604D23">
        <w:rPr>
          <w:rFonts w:hint="eastAsia"/>
          <w:rtl/>
        </w:rPr>
        <w:t>َف</w:t>
      </w:r>
      <w:r w:rsidR="00911C0C" w:rsidRPr="001F0267">
        <w:rPr>
          <w:rFonts w:hint="eastAsia"/>
          <w:rtl/>
        </w:rPr>
        <w:t>ۡسِي</w:t>
      </w:r>
      <w:r w:rsidR="00911C0C" w:rsidRPr="001F0267">
        <w:rPr>
          <w:rtl/>
        </w:rPr>
        <w:t xml:space="preserve"> وَلَآ أَعۡلَمُ مَا فِي نَفۡسِكَۚ إِنَّكَ أَنتَ عَلَّٰمُ </w:t>
      </w:r>
      <w:r w:rsidR="00911C0C" w:rsidRPr="001F0267">
        <w:rPr>
          <w:rFonts w:hint="cs"/>
          <w:rtl/>
        </w:rPr>
        <w:t>ٱ</w:t>
      </w:r>
      <w:r w:rsidR="00911C0C" w:rsidRPr="001F0267">
        <w:rPr>
          <w:rFonts w:hint="eastAsia"/>
          <w:rtl/>
        </w:rPr>
        <w:t>لۡغُيُوبِ</w:t>
      </w:r>
      <w:r w:rsidR="00911C0C" w:rsidRPr="001F0267">
        <w:rPr>
          <w:rtl/>
        </w:rPr>
        <w:t>١١٦ مَا قُلۡتُ لَهُمۡ إِلَّا مَآ أَمَرۡتَنِي بِهِ</w:t>
      </w:r>
      <w:r w:rsidR="00911C0C" w:rsidRPr="001F0267">
        <w:rPr>
          <w:rFonts w:hint="cs"/>
          <w:rtl/>
        </w:rPr>
        <w:t>ۦٓ</w:t>
      </w:r>
      <w:r w:rsidR="00911C0C" w:rsidRPr="001F0267">
        <w:rPr>
          <w:rtl/>
        </w:rPr>
        <w:t xml:space="preserve"> أَنِ </w:t>
      </w:r>
      <w:r w:rsidR="00911C0C" w:rsidRPr="001F0267">
        <w:rPr>
          <w:rFonts w:hint="cs"/>
          <w:rtl/>
        </w:rPr>
        <w:t>ٱ</w:t>
      </w:r>
      <w:r w:rsidR="00911C0C" w:rsidRPr="001F0267">
        <w:rPr>
          <w:rFonts w:hint="eastAsia"/>
          <w:rtl/>
        </w:rPr>
        <w:t>عۡبُدُواْ</w:t>
      </w:r>
      <w:r w:rsidR="00911C0C" w:rsidRPr="001F0267">
        <w:rPr>
          <w:rtl/>
        </w:rPr>
        <w:t xml:space="preserve"> </w:t>
      </w:r>
      <w:r w:rsidR="00911C0C" w:rsidRPr="001F0267">
        <w:rPr>
          <w:rFonts w:hint="cs"/>
          <w:rtl/>
        </w:rPr>
        <w:t>ٱ</w:t>
      </w:r>
      <w:r w:rsidR="00911C0C" w:rsidRPr="001F0267">
        <w:rPr>
          <w:rFonts w:hint="eastAsia"/>
          <w:rtl/>
        </w:rPr>
        <w:t>للَّهَ</w:t>
      </w:r>
      <w:r w:rsidR="00911C0C" w:rsidRPr="001F0267">
        <w:rPr>
          <w:rtl/>
        </w:rPr>
        <w:t xml:space="preserve"> رَبِّي وَرَبَّكُمۡۚ وَكُنتُ عَلَيۡهِمۡ شَهِيدٗا مَّا دُمۡتُ فِيهِمۡۖ فَلَمَّا تَوَفَّيۡتَنِي كُنتَ أَنتَ </w:t>
      </w:r>
      <w:r w:rsidR="00911C0C" w:rsidRPr="001F0267">
        <w:rPr>
          <w:rFonts w:hint="cs"/>
          <w:rtl/>
        </w:rPr>
        <w:t>ٱ</w:t>
      </w:r>
      <w:r w:rsidR="00911C0C" w:rsidRPr="001F0267">
        <w:rPr>
          <w:rFonts w:hint="eastAsia"/>
          <w:rtl/>
        </w:rPr>
        <w:t>لرَّقِيبَ</w:t>
      </w:r>
      <w:r w:rsidR="00911C0C" w:rsidRPr="001F0267">
        <w:rPr>
          <w:rtl/>
        </w:rPr>
        <w:t xml:space="preserve"> عَلَيۡهِمۡۚ وَأَنتَ عَلَىٰ كُلِّ شَيۡءٖ شَهِيدٌ١١٧ إِن تُعَذِّبۡهُمۡ فَإِنَّهُمۡ عِبَادُكَۖ وَإِن تَغۡفِرۡ لَهُمۡ فَإِنَّكَ أَنتَ </w:t>
      </w:r>
      <w:r w:rsidR="00911C0C" w:rsidRPr="001F0267">
        <w:rPr>
          <w:rFonts w:hint="cs"/>
          <w:rtl/>
        </w:rPr>
        <w:t>ٱ</w:t>
      </w:r>
      <w:r w:rsidR="00911C0C" w:rsidRPr="001F0267">
        <w:rPr>
          <w:rFonts w:hint="eastAsia"/>
          <w:rtl/>
        </w:rPr>
        <w:t>لۡعَزِيزُ</w:t>
      </w:r>
      <w:r w:rsidR="00911C0C" w:rsidRPr="001F0267">
        <w:rPr>
          <w:rtl/>
        </w:rPr>
        <w:t xml:space="preserve"> </w:t>
      </w:r>
      <w:r w:rsidR="00911C0C" w:rsidRPr="001F0267">
        <w:rPr>
          <w:rFonts w:hint="cs"/>
          <w:rtl/>
        </w:rPr>
        <w:t>ٱ</w:t>
      </w:r>
      <w:r w:rsidR="00911C0C" w:rsidRPr="001F0267">
        <w:rPr>
          <w:rFonts w:hint="eastAsia"/>
          <w:rtl/>
        </w:rPr>
        <w:t>لۡحَكِيمُ</w:t>
      </w:r>
      <w:r w:rsidR="00911C0C" w:rsidRPr="001F0267">
        <w:rPr>
          <w:rtl/>
        </w:rPr>
        <w:t>١١٨</w:t>
      </w:r>
      <w:r w:rsidRPr="00CB37F6">
        <w:rPr>
          <w:rFonts w:ascii="Times New Roman" w:cs="CTraditional Arabic" w:hint="cs"/>
          <w:rtl/>
          <w:lang w:bidi="ur-PK"/>
        </w:rPr>
        <w:t>_</w:t>
      </w:r>
      <w:r w:rsidR="00911C0C">
        <w:rPr>
          <w:rFonts w:ascii="Times New Roman" w:cs="Arial"/>
          <w:szCs w:val="24"/>
          <w:rtl/>
          <w:lang w:bidi="ur-PK"/>
        </w:rPr>
        <w:t xml:space="preserve"> </w:t>
      </w:r>
      <w:r w:rsidR="00911C0C" w:rsidRPr="00911C0C">
        <w:rPr>
          <w:rStyle w:val="Char6"/>
          <w:rtl/>
        </w:rPr>
        <w:t>[المائدة: 116-118]</w:t>
      </w:r>
      <w:r w:rsidR="001F0267" w:rsidRPr="001F0267">
        <w:rPr>
          <w:rStyle w:val="Char4"/>
          <w:rFonts w:hint="cs"/>
          <w:rtl/>
        </w:rPr>
        <w:t>.</w:t>
      </w:r>
    </w:p>
    <w:p w:rsidR="00862291" w:rsidRDefault="00862291" w:rsidP="001F0267">
      <w:pPr>
        <w:pStyle w:val="ab"/>
        <w:rPr>
          <w:rtl/>
          <w:lang w:bidi="ur-PK"/>
        </w:rPr>
      </w:pPr>
      <w:r w:rsidRPr="008421EC">
        <w:rPr>
          <w:rStyle w:val="Char8"/>
          <w:rtl/>
        </w:rPr>
        <w:t>«</w:t>
      </w:r>
      <w:r w:rsidRPr="001F0267">
        <w:rPr>
          <w:rFonts w:hint="cs"/>
          <w:rtl/>
        </w:rPr>
        <w:t>ای عیسی، پسر مریم، آیا تو ب</w:t>
      </w:r>
      <w:r w:rsidR="000F515E" w:rsidRPr="001F0267">
        <w:rPr>
          <w:rFonts w:hint="cs"/>
          <w:rtl/>
        </w:rPr>
        <w:t>ه</w:t>
      </w:r>
      <w:r w:rsidRPr="001F0267">
        <w:rPr>
          <w:rFonts w:hint="cs"/>
          <w:rtl/>
        </w:rPr>
        <w:t xml:space="preserve"> مردم گفتی ک</w:t>
      </w:r>
      <w:r w:rsidR="000F515E" w:rsidRPr="001F0267">
        <w:rPr>
          <w:rFonts w:hint="cs"/>
          <w:rtl/>
        </w:rPr>
        <w:t>ه</w:t>
      </w:r>
      <w:r w:rsidRPr="001F0267">
        <w:rPr>
          <w:rFonts w:hint="cs"/>
          <w:rtl/>
        </w:rPr>
        <w:t xml:space="preserve"> من و مادرم را خدا قرار دھید</w:t>
      </w:r>
      <w:r w:rsidR="000F515E" w:rsidRPr="001F0267">
        <w:rPr>
          <w:rFonts w:hint="cs"/>
          <w:rtl/>
        </w:rPr>
        <w:t>.</w:t>
      </w:r>
      <w:r w:rsidRPr="001F0267">
        <w:rPr>
          <w:rFonts w:hint="cs"/>
          <w:rtl/>
        </w:rPr>
        <w:t xml:space="preserve"> عیسی گفت: تو پاک و مبرایی ای پروردگار</w:t>
      </w:r>
      <w:r w:rsidR="000F515E" w:rsidRPr="001F0267">
        <w:rPr>
          <w:rFonts w:hint="cs"/>
          <w:rtl/>
        </w:rPr>
        <w:t>.</w:t>
      </w:r>
      <w:r w:rsidRPr="001F0267">
        <w:rPr>
          <w:rFonts w:hint="cs"/>
          <w:rtl/>
        </w:rPr>
        <w:t xml:space="preserve"> برای من نیامد</w:t>
      </w:r>
      <w:r w:rsidR="000F515E" w:rsidRPr="001F0267">
        <w:rPr>
          <w:rFonts w:hint="cs"/>
          <w:rtl/>
        </w:rPr>
        <w:t>ه</w:t>
      </w:r>
      <w:r w:rsidRPr="001F0267">
        <w:rPr>
          <w:rFonts w:hint="cs"/>
          <w:rtl/>
        </w:rPr>
        <w:t xml:space="preserve"> است چیزھای غیر واقعی و فارغ از حقیقت بگویم و اگر ھمچنین چیزی را گفت</w:t>
      </w:r>
      <w:r w:rsidR="000F515E" w:rsidRPr="001F0267">
        <w:rPr>
          <w:rFonts w:hint="cs"/>
          <w:rtl/>
        </w:rPr>
        <w:t>ه</w:t>
      </w:r>
      <w:r w:rsidRPr="001F0267">
        <w:rPr>
          <w:rFonts w:hint="cs"/>
          <w:rtl/>
        </w:rPr>
        <w:t xml:space="preserve"> باشم، شما آن را دانست</w:t>
      </w:r>
      <w:r w:rsidR="000F515E" w:rsidRPr="001F0267">
        <w:rPr>
          <w:rFonts w:hint="cs"/>
          <w:rtl/>
        </w:rPr>
        <w:t>ه</w:t>
      </w:r>
      <w:r w:rsidRPr="001F0267">
        <w:rPr>
          <w:rFonts w:hint="cs"/>
          <w:rtl/>
        </w:rPr>
        <w:t>‌ای، شما می‌دانی ھر آنچ</w:t>
      </w:r>
      <w:r w:rsidR="000F515E" w:rsidRPr="001F0267">
        <w:rPr>
          <w:rFonts w:hint="cs"/>
          <w:rtl/>
        </w:rPr>
        <w:t>ه</w:t>
      </w:r>
      <w:r w:rsidRPr="001F0267">
        <w:rPr>
          <w:rFonts w:hint="cs"/>
          <w:rtl/>
        </w:rPr>
        <w:t xml:space="preserve"> در نفس من است، اما من نمی</w:t>
      </w:r>
      <w:r w:rsidRPr="001F0267">
        <w:rPr>
          <w:rFonts w:hint="eastAsia"/>
          <w:rtl/>
        </w:rPr>
        <w:t>‌</w:t>
      </w:r>
      <w:r w:rsidRPr="001F0267">
        <w:rPr>
          <w:rFonts w:hint="cs"/>
          <w:rtl/>
        </w:rPr>
        <w:t>دانم آنچ</w:t>
      </w:r>
      <w:r w:rsidR="000F515E" w:rsidRPr="001F0267">
        <w:rPr>
          <w:rFonts w:hint="cs"/>
          <w:rtl/>
        </w:rPr>
        <w:t>ه</w:t>
      </w:r>
      <w:r w:rsidRPr="001F0267">
        <w:rPr>
          <w:rFonts w:hint="cs"/>
          <w:rtl/>
        </w:rPr>
        <w:t xml:space="preserve"> در نفس توست، شما ب</w:t>
      </w:r>
      <w:r w:rsidR="000F515E" w:rsidRPr="001F0267">
        <w:rPr>
          <w:rFonts w:hint="cs"/>
          <w:rtl/>
        </w:rPr>
        <w:t>ه</w:t>
      </w:r>
      <w:r w:rsidRPr="001F0267">
        <w:rPr>
          <w:rFonts w:hint="cs"/>
          <w:rtl/>
        </w:rPr>
        <w:t xml:space="preserve"> درستی بسیار دانا ب</w:t>
      </w:r>
      <w:r w:rsidR="000F515E" w:rsidRPr="001F0267">
        <w:rPr>
          <w:rFonts w:hint="cs"/>
          <w:rtl/>
        </w:rPr>
        <w:t>ه</w:t>
      </w:r>
      <w:r w:rsidRPr="001F0267">
        <w:rPr>
          <w:rFonts w:hint="cs"/>
          <w:rtl/>
        </w:rPr>
        <w:t xml:space="preserve"> ھر نھانی ھستی</w:t>
      </w:r>
      <w:r w:rsidR="000F515E" w:rsidRPr="001F0267">
        <w:rPr>
          <w:rFonts w:hint="cs"/>
          <w:rtl/>
        </w:rPr>
        <w:t>.</w:t>
      </w:r>
      <w:r w:rsidRPr="001F0267">
        <w:rPr>
          <w:rFonts w:hint="cs"/>
          <w:rtl/>
        </w:rPr>
        <w:t xml:space="preserve"> نگفت</w:t>
      </w:r>
      <w:r w:rsidR="000F515E" w:rsidRPr="001F0267">
        <w:rPr>
          <w:rFonts w:hint="cs"/>
          <w:rtl/>
        </w:rPr>
        <w:t>ه</w:t>
      </w:r>
      <w:r w:rsidRPr="001F0267">
        <w:rPr>
          <w:rFonts w:hint="cs"/>
          <w:rtl/>
        </w:rPr>
        <w:t>‌ام ب</w:t>
      </w:r>
      <w:r w:rsidR="000F515E" w:rsidRPr="001F0267">
        <w:rPr>
          <w:rFonts w:hint="cs"/>
          <w:rtl/>
        </w:rPr>
        <w:t>ه</w:t>
      </w:r>
      <w:r w:rsidRPr="001F0267">
        <w:rPr>
          <w:rFonts w:hint="cs"/>
          <w:rtl/>
        </w:rPr>
        <w:t xml:space="preserve"> </w:t>
      </w:r>
      <w:r w:rsidR="00546A50" w:rsidRPr="001F0267">
        <w:rPr>
          <w:rFonts w:hint="cs"/>
          <w:rtl/>
        </w:rPr>
        <w:t>آن‌ھا</w:t>
      </w:r>
      <w:r w:rsidRPr="001F0267">
        <w:rPr>
          <w:rFonts w:hint="cs"/>
          <w:rtl/>
        </w:rPr>
        <w:t xml:space="preserve"> جز آنچ</w:t>
      </w:r>
      <w:r w:rsidR="000F515E" w:rsidRPr="001F0267">
        <w:rPr>
          <w:rFonts w:hint="cs"/>
          <w:rtl/>
        </w:rPr>
        <w:t>ه</w:t>
      </w:r>
      <w:r w:rsidRPr="001F0267">
        <w:rPr>
          <w:rFonts w:hint="cs"/>
          <w:rtl/>
        </w:rPr>
        <w:t xml:space="preserve"> ب</w:t>
      </w:r>
      <w:r w:rsidR="000F515E" w:rsidRPr="001F0267">
        <w:rPr>
          <w:rFonts w:hint="cs"/>
          <w:rtl/>
        </w:rPr>
        <w:t>ه</w:t>
      </w:r>
      <w:r w:rsidRPr="001F0267">
        <w:rPr>
          <w:rFonts w:hint="cs"/>
          <w:rtl/>
        </w:rPr>
        <w:t xml:space="preserve"> من دستور دادی و آن این‌ک</w:t>
      </w:r>
      <w:r w:rsidR="000F515E" w:rsidRPr="001F0267">
        <w:rPr>
          <w:rFonts w:hint="cs"/>
          <w:rtl/>
        </w:rPr>
        <w:t>ه</w:t>
      </w:r>
      <w:r w:rsidRPr="001F0267">
        <w:rPr>
          <w:rFonts w:hint="cs"/>
          <w:rtl/>
        </w:rPr>
        <w:t>، آن خدایی را بندگی کنید ک</w:t>
      </w:r>
      <w:r w:rsidR="000F515E" w:rsidRPr="001F0267">
        <w:rPr>
          <w:rFonts w:hint="cs"/>
          <w:rtl/>
        </w:rPr>
        <w:t>ه</w:t>
      </w:r>
      <w:r w:rsidRPr="001F0267">
        <w:rPr>
          <w:rFonts w:hint="cs"/>
          <w:rtl/>
        </w:rPr>
        <w:t xml:space="preserve"> ھم خدای من است و ھم خدای شما</w:t>
      </w:r>
      <w:r w:rsidR="000F515E" w:rsidRPr="001F0267">
        <w:rPr>
          <w:rFonts w:hint="cs"/>
          <w:rtl/>
        </w:rPr>
        <w:t>.</w:t>
      </w:r>
      <w:r w:rsidRPr="001F0267">
        <w:rPr>
          <w:rFonts w:hint="cs"/>
          <w:rtl/>
        </w:rPr>
        <w:t xml:space="preserve"> و بر آنان گوا</w:t>
      </w:r>
      <w:r w:rsidR="000F515E" w:rsidRPr="001F0267">
        <w:rPr>
          <w:rFonts w:hint="cs"/>
          <w:rtl/>
        </w:rPr>
        <w:t>ه</w:t>
      </w:r>
      <w:r w:rsidRPr="001F0267">
        <w:rPr>
          <w:rFonts w:hint="cs"/>
          <w:rtl/>
        </w:rPr>
        <w:t xml:space="preserve"> بودم تا در</w:t>
      </w:r>
      <w:r w:rsidR="001F0267">
        <w:rPr>
          <w:rFonts w:hint="cs"/>
          <w:rtl/>
        </w:rPr>
        <w:t xml:space="preserve"> </w:t>
      </w:r>
      <w:r w:rsidRPr="001F0267">
        <w:rPr>
          <w:rFonts w:hint="cs"/>
          <w:rtl/>
        </w:rPr>
        <w:t>میان آنان زند</w:t>
      </w:r>
      <w:r w:rsidR="000F515E" w:rsidRPr="001F0267">
        <w:rPr>
          <w:rFonts w:hint="cs"/>
          <w:rtl/>
        </w:rPr>
        <w:t>ه</w:t>
      </w:r>
      <w:r w:rsidRPr="001F0267">
        <w:rPr>
          <w:rFonts w:hint="cs"/>
          <w:rtl/>
        </w:rPr>
        <w:t xml:space="preserve"> بودم، پس وقتی ک</w:t>
      </w:r>
      <w:r w:rsidR="000F515E" w:rsidRPr="001F0267">
        <w:rPr>
          <w:rFonts w:hint="cs"/>
          <w:rtl/>
        </w:rPr>
        <w:t>ه</w:t>
      </w:r>
      <w:r w:rsidRPr="001F0267">
        <w:rPr>
          <w:rFonts w:hint="cs"/>
          <w:rtl/>
        </w:rPr>
        <w:t xml:space="preserve"> ما را متوفا نمودی، تو خود بر آنان نظارت داشتی و شما بر ھر چیز، ناظر و آگاھی</w:t>
      </w:r>
      <w:r w:rsidR="000F515E" w:rsidRPr="001F0267">
        <w:rPr>
          <w:rFonts w:hint="cs"/>
          <w:rtl/>
        </w:rPr>
        <w:t>.</w:t>
      </w:r>
      <w:r w:rsidRPr="001F0267">
        <w:rPr>
          <w:rFonts w:hint="cs"/>
          <w:rtl/>
        </w:rPr>
        <w:t xml:space="preserve"> اگر آنان را عذاب دھی، پس آنان بندگان تو ھستند و اگر از آنان در گذری، پس ب</w:t>
      </w:r>
      <w:r w:rsidR="000F515E" w:rsidRPr="001F0267">
        <w:rPr>
          <w:rFonts w:hint="cs"/>
          <w:rtl/>
        </w:rPr>
        <w:t>ه</w:t>
      </w:r>
      <w:r w:rsidRPr="001F0267">
        <w:rPr>
          <w:rFonts w:hint="cs"/>
          <w:rtl/>
        </w:rPr>
        <w:t xml:space="preserve"> درستی شما مقتدر و با حکمت ھستی</w:t>
      </w:r>
      <w:r w:rsidRPr="008421EC">
        <w:rPr>
          <w:rStyle w:val="Char8"/>
          <w:rtl/>
        </w:rPr>
        <w:t>»</w:t>
      </w:r>
      <w:r w:rsidR="000F515E">
        <w:rPr>
          <w:rFonts w:hint="cs"/>
          <w:rtl/>
          <w:lang w:bidi="ur-PK"/>
        </w:rPr>
        <w:t>.</w:t>
      </w:r>
    </w:p>
    <w:p w:rsidR="001F1334" w:rsidRDefault="001F1334" w:rsidP="001F0267">
      <w:pPr>
        <w:pStyle w:val="ab"/>
        <w:rPr>
          <w:rtl/>
          <w:lang w:bidi="ur-PK"/>
        </w:rPr>
      </w:pPr>
      <w:r>
        <w:rPr>
          <w:rFonts w:hint="cs"/>
          <w:rtl/>
          <w:lang w:bidi="ur-PK"/>
        </w:rPr>
        <w:t xml:space="preserve">پیامبر </w:t>
      </w:r>
      <w:r>
        <w:rPr>
          <w:rFonts w:cs="CTraditional Arabic" w:hint="cs"/>
          <w:rtl/>
          <w:lang w:bidi="ur-PK"/>
        </w:rPr>
        <w:t>ص</w:t>
      </w:r>
      <w:r>
        <w:rPr>
          <w:rFonts w:hint="cs"/>
          <w:rtl/>
          <w:lang w:bidi="ur-PK"/>
        </w:rPr>
        <w:t xml:space="preserve"> در بعضی از اصحاب خود تاخیر و درنگ مشاهده کرد، پس به آنان فرمود: جلو بیایید و عقب نیفتید و به من تأسی نمایید تا دیگران نیز به شما تأسی جویند. پروردگارا، دل</w:t>
      </w:r>
      <w:r>
        <w:rPr>
          <w:rFonts w:hint="eastAsia"/>
          <w:rtl/>
          <w:lang w:bidi="ur-PK"/>
        </w:rPr>
        <w:t>‌</w:t>
      </w:r>
      <w:r>
        <w:rPr>
          <w:rFonts w:hint="cs"/>
          <w:rtl/>
          <w:lang w:bidi="ur-PK"/>
        </w:rPr>
        <w:t xml:space="preserve">های ما را بر ایمان ثابت و راسخ بگردان. پروردگارا، تبعیت و پیروی از رسول برگزیده‌ات را نصیب ما بگردان. خداوندا. بار الها، ما را از ستمگران و آنان را </w:t>
      </w:r>
      <w:r w:rsidR="00F214EB">
        <w:rPr>
          <w:rFonts w:hint="cs"/>
          <w:rtl/>
          <w:lang w:bidi="ur-PK"/>
        </w:rPr>
        <w:t>از ما دور بدار و در روز جزا از خطاهای ما درگذر. خداوندا، باران رحمت خود را بر ما و قطحی زدگان ببار و ما را به کردار زشت بی‌خردان مورد عقوبت قرار مده، ای پروردگار جهانیان. از خداوند عظیم مسئلت دارم من و شما و سایر مؤمنین و مسلمین را مورد آمرزش قرار دهید.</w:t>
      </w:r>
    </w:p>
    <w:p w:rsidR="00911C0C" w:rsidRDefault="00911C0C" w:rsidP="00604D23">
      <w:pPr>
        <w:pStyle w:val="a4"/>
        <w:ind w:firstLine="720"/>
        <w:jc w:val="right"/>
        <w:rPr>
          <w:rtl/>
          <w:lang w:bidi="ur-PK"/>
        </w:rPr>
      </w:pPr>
      <w:r>
        <w:rPr>
          <w:rFonts w:hint="cs"/>
          <w:rtl/>
        </w:rPr>
        <w:t>والسلام عليكم ورحمة الله</w:t>
      </w:r>
      <w:r>
        <w:rPr>
          <w:rFonts w:hint="cs"/>
          <w:rtl/>
          <w:lang w:bidi="ar-SA"/>
        </w:rPr>
        <w:t xml:space="preserve"> وبركاته</w:t>
      </w:r>
    </w:p>
    <w:p w:rsidR="00911C0C" w:rsidRDefault="00911C0C" w:rsidP="005833AD">
      <w:pPr>
        <w:pStyle w:val="a8"/>
        <w:rPr>
          <w:rtl/>
          <w:lang w:bidi="ur-PK"/>
        </w:rPr>
      </w:pPr>
    </w:p>
    <w:p w:rsidR="00911C0C" w:rsidRDefault="00911C0C" w:rsidP="005833AD">
      <w:pPr>
        <w:pStyle w:val="a8"/>
        <w:rPr>
          <w:rtl/>
          <w:lang w:bidi="ur-PK"/>
        </w:rPr>
        <w:sectPr w:rsidR="00911C0C" w:rsidSect="00C14F87">
          <w:footnotePr>
            <w:numRestart w:val="eachPage"/>
          </w:footnotePr>
          <w:pgSz w:w="9356" w:h="13608" w:code="9"/>
          <w:pgMar w:top="567" w:right="1134" w:bottom="851" w:left="1134" w:header="454" w:footer="0" w:gutter="0"/>
          <w:cols w:space="708"/>
          <w:titlePg/>
          <w:bidi/>
          <w:rtlGutter/>
          <w:docGrid w:linePitch="381"/>
        </w:sectPr>
      </w:pPr>
    </w:p>
    <w:p w:rsidR="007E7652" w:rsidRDefault="00911C0C" w:rsidP="00911C0C">
      <w:pPr>
        <w:pStyle w:val="a1"/>
        <w:rPr>
          <w:rtl/>
        </w:rPr>
      </w:pPr>
      <w:bookmarkStart w:id="101" w:name="_Toc437893490"/>
      <w:r>
        <w:rPr>
          <w:rFonts w:hint="cs"/>
          <w:rtl/>
        </w:rPr>
        <w:t xml:space="preserve">خطبۀ شصت و نهم: </w:t>
      </w:r>
      <w:r w:rsidR="00604D23">
        <w:rPr>
          <w:rtl/>
        </w:rPr>
        <w:br/>
      </w:r>
      <w:r>
        <w:rPr>
          <w:rFonts w:hint="cs"/>
          <w:rtl/>
        </w:rPr>
        <w:t>در مورد عید قربان</w:t>
      </w:r>
      <w:bookmarkEnd w:id="101"/>
    </w:p>
    <w:p w:rsidR="00E2055B" w:rsidRPr="00604D23" w:rsidRDefault="003B0670" w:rsidP="003B0670">
      <w:pPr>
        <w:pStyle w:val="a4"/>
        <w:rPr>
          <w:rStyle w:val="Char4"/>
          <w:rtl/>
        </w:rPr>
      </w:pPr>
      <w:r w:rsidRPr="003B0670">
        <w:rPr>
          <w:rtl/>
        </w:rPr>
        <w:t>اللّهُ أَكْبَرُ</w:t>
      </w:r>
      <w:r>
        <w:rPr>
          <w:rFonts w:hint="cs"/>
          <w:rtl/>
        </w:rPr>
        <w:t xml:space="preserve">، </w:t>
      </w:r>
      <w:r w:rsidRPr="003B0670">
        <w:rPr>
          <w:rtl/>
        </w:rPr>
        <w:t>اللّهُ أَكْبَرُ</w:t>
      </w:r>
      <w:r>
        <w:rPr>
          <w:rFonts w:hint="cs"/>
          <w:rtl/>
        </w:rPr>
        <w:t xml:space="preserve">، </w:t>
      </w:r>
      <w:r w:rsidRPr="003B0670">
        <w:rPr>
          <w:rtl/>
        </w:rPr>
        <w:t>اللّهُ أَكْبَرُ</w:t>
      </w:r>
      <w:r>
        <w:rPr>
          <w:rFonts w:hint="cs"/>
          <w:rtl/>
        </w:rPr>
        <w:t xml:space="preserve">، </w:t>
      </w:r>
      <w:r w:rsidRPr="003B0670">
        <w:rPr>
          <w:rtl/>
        </w:rPr>
        <w:t>اللّهُ أَكْبَرُ</w:t>
      </w:r>
      <w:r>
        <w:rPr>
          <w:rFonts w:hint="cs"/>
          <w:rtl/>
        </w:rPr>
        <w:t xml:space="preserve">، </w:t>
      </w:r>
      <w:r w:rsidRPr="003B0670">
        <w:rPr>
          <w:rtl/>
        </w:rPr>
        <w:t>اللّهُ أَكْبَرُ</w:t>
      </w:r>
      <w:r>
        <w:rPr>
          <w:rFonts w:hint="cs"/>
          <w:rtl/>
        </w:rPr>
        <w:t>،</w:t>
      </w:r>
      <w:r w:rsidRPr="003B0670">
        <w:rPr>
          <w:rtl/>
        </w:rPr>
        <w:t xml:space="preserve"> اللّهُ أَكْبَرُ</w:t>
      </w:r>
      <w:r>
        <w:rPr>
          <w:rFonts w:hint="cs"/>
          <w:rtl/>
        </w:rPr>
        <w:t>،</w:t>
      </w:r>
      <w:r w:rsidRPr="003B0670">
        <w:rPr>
          <w:rtl/>
        </w:rPr>
        <w:t xml:space="preserve"> اللّهُ أَكْبَرُ</w:t>
      </w:r>
      <w:r>
        <w:rPr>
          <w:rFonts w:hint="cs"/>
          <w:rtl/>
        </w:rPr>
        <w:t>،</w:t>
      </w:r>
      <w:r w:rsidRPr="003B0670">
        <w:rPr>
          <w:rtl/>
        </w:rPr>
        <w:t xml:space="preserve"> اللّهُ أَكْبَرُ</w:t>
      </w:r>
      <w:r>
        <w:rPr>
          <w:rFonts w:hint="cs"/>
          <w:rtl/>
        </w:rPr>
        <w:t>،</w:t>
      </w:r>
      <w:r w:rsidRPr="003B0670">
        <w:rPr>
          <w:rtl/>
        </w:rPr>
        <w:t xml:space="preserve"> اللّهُ أَكْبَرُ</w:t>
      </w:r>
      <w:r>
        <w:rPr>
          <w:rFonts w:hint="cs"/>
          <w:rtl/>
        </w:rPr>
        <w:t>،</w:t>
      </w:r>
      <w:r w:rsidRPr="003B0670">
        <w:rPr>
          <w:rtl/>
        </w:rPr>
        <w:t xml:space="preserve"> </w:t>
      </w:r>
      <w:r w:rsidR="00911C0C" w:rsidRPr="003B0670">
        <w:rPr>
          <w:rtl/>
        </w:rPr>
        <w:t>اللّهُ أَكْبَرُ كَبِيرًا</w:t>
      </w:r>
      <w:r w:rsidR="00515E6A">
        <w:rPr>
          <w:rtl/>
        </w:rPr>
        <w:t>،</w:t>
      </w:r>
      <w:r w:rsidR="00911C0C" w:rsidRPr="003B0670">
        <w:rPr>
          <w:rtl/>
        </w:rPr>
        <w:t xml:space="preserve"> وَالْحَمْدُ لِلّهِ كَثِيرًا</w:t>
      </w:r>
      <w:r w:rsidR="00515E6A">
        <w:rPr>
          <w:rtl/>
        </w:rPr>
        <w:t>،</w:t>
      </w:r>
      <w:r w:rsidR="00911C0C" w:rsidRPr="003B0670">
        <w:rPr>
          <w:rtl/>
        </w:rPr>
        <w:t xml:space="preserve"> وَسُبْحَانَ اللّهِ بُكْرَةً وَأَصِيلًا</w:t>
      </w:r>
      <w:r>
        <w:rPr>
          <w:rFonts w:hint="cs"/>
          <w:rtl/>
          <w:lang w:bidi="ar-SA"/>
        </w:rPr>
        <w:t>.</w:t>
      </w:r>
      <w:r>
        <w:rPr>
          <w:rFonts w:hint="cs"/>
          <w:rtl/>
          <w:lang w:bidi="ur-PK"/>
        </w:rPr>
        <w:t xml:space="preserve"> </w:t>
      </w:r>
      <w:r w:rsidRPr="00604D23">
        <w:rPr>
          <w:rStyle w:val="Char4"/>
          <w:rFonts w:hint="cs"/>
          <w:rtl/>
        </w:rPr>
        <w:t>خداوند، بلند مرتب</w:t>
      </w:r>
      <w:r w:rsidR="000F515E" w:rsidRPr="00604D23">
        <w:rPr>
          <w:rStyle w:val="Char4"/>
          <w:rFonts w:hint="cs"/>
          <w:rtl/>
        </w:rPr>
        <w:t>ه</w:t>
      </w:r>
      <w:r w:rsidRPr="00604D23">
        <w:rPr>
          <w:rStyle w:val="Char4"/>
          <w:rFonts w:hint="cs"/>
          <w:rtl/>
        </w:rPr>
        <w:t xml:space="preserve"> و بزرگوار است</w:t>
      </w:r>
      <w:r w:rsidR="000F515E" w:rsidRPr="00604D23">
        <w:rPr>
          <w:rStyle w:val="Char4"/>
          <w:rFonts w:hint="cs"/>
          <w:rtl/>
        </w:rPr>
        <w:t>.</w:t>
      </w:r>
      <w:r w:rsidRPr="00604D23">
        <w:rPr>
          <w:rStyle w:val="Char4"/>
          <w:rFonts w:hint="cs"/>
          <w:rtl/>
        </w:rPr>
        <w:t xml:space="preserve"> خداوند بسیار بلند مرتب</w:t>
      </w:r>
      <w:r w:rsidR="000F515E" w:rsidRPr="00604D23">
        <w:rPr>
          <w:rStyle w:val="Char4"/>
          <w:rFonts w:hint="cs"/>
          <w:rtl/>
        </w:rPr>
        <w:t>ه</w:t>
      </w:r>
      <w:r w:rsidRPr="00604D23">
        <w:rPr>
          <w:rStyle w:val="Char4"/>
          <w:rFonts w:hint="cs"/>
          <w:rtl/>
        </w:rPr>
        <w:t xml:space="preserve"> و بزرگوار است</w:t>
      </w:r>
      <w:r w:rsidR="000F515E" w:rsidRPr="00604D23">
        <w:rPr>
          <w:rStyle w:val="Char4"/>
          <w:rFonts w:hint="cs"/>
          <w:rtl/>
        </w:rPr>
        <w:t>.</w:t>
      </w:r>
      <w:r w:rsidRPr="00604D23">
        <w:rPr>
          <w:rStyle w:val="Char4"/>
          <w:rFonts w:hint="cs"/>
          <w:rtl/>
        </w:rPr>
        <w:t xml:space="preserve"> ستایش فراوان مر ا</w:t>
      </w:r>
      <w:r w:rsidR="00552FF0">
        <w:rPr>
          <w:rStyle w:val="Char4"/>
          <w:rFonts w:hint="cs"/>
          <w:rtl/>
        </w:rPr>
        <w:t>و را و ھر صبح</w:t>
      </w:r>
      <w:r w:rsidRPr="00604D23">
        <w:rPr>
          <w:rStyle w:val="Char4"/>
          <w:rFonts w:hint="cs"/>
          <w:rtl/>
        </w:rPr>
        <w:t xml:space="preserve"> و شام ب</w:t>
      </w:r>
      <w:r w:rsidR="000F515E" w:rsidRPr="00604D23">
        <w:rPr>
          <w:rStyle w:val="Char4"/>
          <w:rFonts w:hint="cs"/>
          <w:rtl/>
        </w:rPr>
        <w:t>ه</w:t>
      </w:r>
      <w:r w:rsidRPr="00604D23">
        <w:rPr>
          <w:rStyle w:val="Char4"/>
          <w:rFonts w:hint="cs"/>
          <w:rtl/>
        </w:rPr>
        <w:t xml:space="preserve"> تسبیح و تنزی</w:t>
      </w:r>
      <w:r w:rsidR="000F515E" w:rsidRPr="00604D23">
        <w:rPr>
          <w:rStyle w:val="Char4"/>
          <w:rFonts w:hint="cs"/>
          <w:rtl/>
        </w:rPr>
        <w:t>ه</w:t>
      </w:r>
      <w:r w:rsidRPr="00604D23">
        <w:rPr>
          <w:rStyle w:val="Char4"/>
          <w:rFonts w:hint="cs"/>
          <w:rtl/>
        </w:rPr>
        <w:t xml:space="preserve"> او می‌پردازیم</w:t>
      </w:r>
      <w:r w:rsidR="000F515E" w:rsidRPr="00604D23">
        <w:rPr>
          <w:rStyle w:val="Char4"/>
          <w:rFonts w:hint="cs"/>
          <w:rtl/>
        </w:rPr>
        <w:t>.</w:t>
      </w:r>
      <w:r w:rsidRPr="00604D23">
        <w:rPr>
          <w:rStyle w:val="Char4"/>
          <w:rFonts w:hint="cs"/>
          <w:rtl/>
        </w:rPr>
        <w:t xml:space="preserve"> الل</w:t>
      </w:r>
      <w:r w:rsidR="000F515E" w:rsidRPr="00604D23">
        <w:rPr>
          <w:rStyle w:val="Char4"/>
          <w:rFonts w:hint="cs"/>
          <w:rtl/>
        </w:rPr>
        <w:t>ه</w:t>
      </w:r>
      <w:r w:rsidRPr="00604D23">
        <w:rPr>
          <w:rStyle w:val="Char4"/>
          <w:rFonts w:hint="cs"/>
          <w:rtl/>
        </w:rPr>
        <w:t xml:space="preserve"> اکبر ب</w:t>
      </w:r>
      <w:r w:rsidR="000F515E" w:rsidRPr="00604D23">
        <w:rPr>
          <w:rStyle w:val="Char4"/>
          <w:rFonts w:hint="cs"/>
          <w:rtl/>
        </w:rPr>
        <w:t>ه</w:t>
      </w:r>
      <w:r w:rsidRPr="00604D23">
        <w:rPr>
          <w:rStyle w:val="Char4"/>
          <w:rFonts w:hint="cs"/>
          <w:rtl/>
        </w:rPr>
        <w:t xml:space="preserve"> عدد حجاج بیت الل</w:t>
      </w:r>
      <w:r w:rsidR="000F515E" w:rsidRPr="00604D23">
        <w:rPr>
          <w:rStyle w:val="Char4"/>
          <w:rFonts w:hint="cs"/>
          <w:rtl/>
        </w:rPr>
        <w:t>ه</w:t>
      </w:r>
      <w:r w:rsidRPr="00604D23">
        <w:rPr>
          <w:rStyle w:val="Char4"/>
          <w:rFonts w:hint="cs"/>
          <w:rtl/>
        </w:rPr>
        <w:t>، الل</w:t>
      </w:r>
      <w:r w:rsidR="000F515E" w:rsidRPr="00604D23">
        <w:rPr>
          <w:rStyle w:val="Char4"/>
          <w:rFonts w:hint="cs"/>
          <w:rtl/>
        </w:rPr>
        <w:t>ه</w:t>
      </w:r>
      <w:r w:rsidRPr="00604D23">
        <w:rPr>
          <w:rStyle w:val="Char4"/>
          <w:rFonts w:hint="cs"/>
          <w:rtl/>
        </w:rPr>
        <w:t xml:space="preserve"> اکبر ب</w:t>
      </w:r>
      <w:r w:rsidR="000F515E" w:rsidRPr="00604D23">
        <w:rPr>
          <w:rStyle w:val="Char4"/>
          <w:rFonts w:hint="cs"/>
          <w:rtl/>
        </w:rPr>
        <w:t>ه</w:t>
      </w:r>
      <w:r w:rsidRPr="00604D23">
        <w:rPr>
          <w:rStyle w:val="Char4"/>
          <w:rFonts w:hint="cs"/>
          <w:rtl/>
        </w:rPr>
        <w:t xml:space="preserve"> عدد وصول حجاج ب</w:t>
      </w:r>
      <w:r w:rsidR="000F515E" w:rsidRPr="00604D23">
        <w:rPr>
          <w:rStyle w:val="Char4"/>
          <w:rFonts w:hint="cs"/>
          <w:rtl/>
        </w:rPr>
        <w:t>ه</w:t>
      </w:r>
      <w:r w:rsidRPr="00604D23">
        <w:rPr>
          <w:rStyle w:val="Char4"/>
          <w:rFonts w:hint="cs"/>
          <w:rtl/>
        </w:rPr>
        <w:t xml:space="preserve"> مواقیت و پوشیدن لباس احرام، الل</w:t>
      </w:r>
      <w:r w:rsidR="000F515E" w:rsidRPr="00604D23">
        <w:rPr>
          <w:rStyle w:val="Char4"/>
          <w:rFonts w:hint="cs"/>
          <w:rtl/>
        </w:rPr>
        <w:t>ه</w:t>
      </w:r>
      <w:r w:rsidRPr="00604D23">
        <w:rPr>
          <w:rStyle w:val="Char4"/>
          <w:rFonts w:hint="cs"/>
          <w:rtl/>
        </w:rPr>
        <w:t xml:space="preserve"> اکبر ب</w:t>
      </w:r>
      <w:r w:rsidR="000F515E" w:rsidRPr="00604D23">
        <w:rPr>
          <w:rStyle w:val="Char4"/>
          <w:rFonts w:hint="cs"/>
          <w:rtl/>
        </w:rPr>
        <w:t>ه</w:t>
      </w:r>
      <w:r w:rsidRPr="00604D23">
        <w:rPr>
          <w:rStyle w:val="Char4"/>
          <w:rFonts w:hint="cs"/>
          <w:rtl/>
        </w:rPr>
        <w:t xml:space="preserve"> عدد یاد‌آوری قبر و محشر، الل</w:t>
      </w:r>
      <w:r w:rsidR="000F515E" w:rsidRPr="00604D23">
        <w:rPr>
          <w:rStyle w:val="Char4"/>
          <w:rFonts w:hint="cs"/>
          <w:rtl/>
        </w:rPr>
        <w:t>ه</w:t>
      </w:r>
      <w:r w:rsidRPr="00604D23">
        <w:rPr>
          <w:rStyle w:val="Char4"/>
          <w:rFonts w:hint="cs"/>
          <w:rtl/>
        </w:rPr>
        <w:t xml:space="preserve"> اکبر ب</w:t>
      </w:r>
      <w:r w:rsidR="000F515E" w:rsidRPr="00604D23">
        <w:rPr>
          <w:rStyle w:val="Char4"/>
          <w:rFonts w:hint="cs"/>
          <w:rtl/>
        </w:rPr>
        <w:t>ه</w:t>
      </w:r>
      <w:r w:rsidRPr="00604D23">
        <w:rPr>
          <w:rStyle w:val="Char4"/>
          <w:rFonts w:hint="cs"/>
          <w:rtl/>
        </w:rPr>
        <w:t xml:space="preserve"> عدد وقوف حجاج در عرفات، الل</w:t>
      </w:r>
      <w:r w:rsidR="000F515E" w:rsidRPr="00604D23">
        <w:rPr>
          <w:rStyle w:val="Char4"/>
          <w:rFonts w:hint="cs"/>
          <w:rtl/>
        </w:rPr>
        <w:t>ه</w:t>
      </w:r>
      <w:r w:rsidRPr="00604D23">
        <w:rPr>
          <w:rStyle w:val="Char4"/>
          <w:rFonts w:hint="cs"/>
          <w:rtl/>
        </w:rPr>
        <w:t xml:space="preserve"> اکبر ب</w:t>
      </w:r>
      <w:r w:rsidR="000F515E" w:rsidRPr="00604D23">
        <w:rPr>
          <w:rStyle w:val="Char4"/>
          <w:rFonts w:hint="cs"/>
          <w:rtl/>
        </w:rPr>
        <w:t>ه</w:t>
      </w:r>
      <w:r w:rsidRPr="00604D23">
        <w:rPr>
          <w:rStyle w:val="Char4"/>
          <w:rFonts w:hint="cs"/>
          <w:rtl/>
        </w:rPr>
        <w:t xml:space="preserve"> عدد امتثال امر پروردگار از طرف مؤمنین و تحقق قربت و نزدیکی ب</w:t>
      </w:r>
      <w:r w:rsidR="000F515E" w:rsidRPr="00604D23">
        <w:rPr>
          <w:rStyle w:val="Char4"/>
          <w:rFonts w:hint="cs"/>
          <w:rtl/>
        </w:rPr>
        <w:t>ه</w:t>
      </w:r>
      <w:r w:rsidRPr="00604D23">
        <w:rPr>
          <w:rStyle w:val="Char4"/>
          <w:rFonts w:hint="cs"/>
          <w:rtl/>
        </w:rPr>
        <w:t xml:space="preserve"> خدا، الل</w:t>
      </w:r>
      <w:r w:rsidR="000F515E" w:rsidRPr="00604D23">
        <w:rPr>
          <w:rStyle w:val="Char4"/>
          <w:rFonts w:hint="cs"/>
          <w:rtl/>
        </w:rPr>
        <w:t>ه</w:t>
      </w:r>
      <w:r w:rsidRPr="00604D23">
        <w:rPr>
          <w:rStyle w:val="Char4"/>
          <w:rFonts w:hint="cs"/>
          <w:rtl/>
        </w:rPr>
        <w:t xml:space="preserve"> اکبر ب</w:t>
      </w:r>
      <w:r w:rsidR="000F515E" w:rsidRPr="00604D23">
        <w:rPr>
          <w:rStyle w:val="Char4"/>
          <w:rFonts w:hint="cs"/>
          <w:rtl/>
        </w:rPr>
        <w:t>ه</w:t>
      </w:r>
      <w:r w:rsidRPr="00604D23">
        <w:rPr>
          <w:rStyle w:val="Char4"/>
          <w:rFonts w:hint="cs"/>
          <w:rtl/>
        </w:rPr>
        <w:t xml:space="preserve"> عدد حصول مقصود حجاج در منی و رمی جمرات، الل</w:t>
      </w:r>
      <w:r w:rsidR="000F515E" w:rsidRPr="00604D23">
        <w:rPr>
          <w:rStyle w:val="Char4"/>
          <w:rFonts w:hint="cs"/>
          <w:rtl/>
        </w:rPr>
        <w:t>ه</w:t>
      </w:r>
      <w:r w:rsidRPr="00604D23">
        <w:rPr>
          <w:rStyle w:val="Char4"/>
          <w:rFonts w:hint="cs"/>
          <w:rtl/>
        </w:rPr>
        <w:t xml:space="preserve"> اکبر ب</w:t>
      </w:r>
      <w:r w:rsidR="000F515E" w:rsidRPr="00604D23">
        <w:rPr>
          <w:rStyle w:val="Char4"/>
          <w:rFonts w:hint="cs"/>
          <w:rtl/>
        </w:rPr>
        <w:t>ه</w:t>
      </w:r>
      <w:r w:rsidRPr="00604D23">
        <w:rPr>
          <w:rStyle w:val="Char4"/>
          <w:rFonts w:hint="cs"/>
          <w:rtl/>
        </w:rPr>
        <w:t xml:space="preserve"> عدد قربانی‌ھایی ک</w:t>
      </w:r>
      <w:r w:rsidR="000F515E" w:rsidRPr="00604D23">
        <w:rPr>
          <w:rStyle w:val="Char4"/>
          <w:rFonts w:hint="cs"/>
          <w:rtl/>
        </w:rPr>
        <w:t>ه</w:t>
      </w:r>
      <w:r w:rsidRPr="00604D23">
        <w:rPr>
          <w:rStyle w:val="Char4"/>
          <w:rFonts w:hint="cs"/>
          <w:rtl/>
        </w:rPr>
        <w:t xml:space="preserve"> حجاج تقدیم خالق زمین و آسمان می‌کنند، الل</w:t>
      </w:r>
      <w:r w:rsidR="000F515E" w:rsidRPr="00604D23">
        <w:rPr>
          <w:rStyle w:val="Char4"/>
          <w:rFonts w:hint="cs"/>
          <w:rtl/>
        </w:rPr>
        <w:t>ه</w:t>
      </w:r>
      <w:r w:rsidRPr="00604D23">
        <w:rPr>
          <w:rStyle w:val="Char4"/>
          <w:rFonts w:hint="cs"/>
          <w:rtl/>
        </w:rPr>
        <w:t xml:space="preserve"> اکبر ب</w:t>
      </w:r>
      <w:r w:rsidR="000F515E" w:rsidRPr="00604D23">
        <w:rPr>
          <w:rStyle w:val="Char4"/>
          <w:rFonts w:hint="cs"/>
          <w:rtl/>
        </w:rPr>
        <w:t>ه</w:t>
      </w:r>
      <w:r w:rsidRPr="00604D23">
        <w:rPr>
          <w:rStyle w:val="Char4"/>
          <w:rFonts w:hint="cs"/>
          <w:rtl/>
        </w:rPr>
        <w:t xml:space="preserve"> عد</w:t>
      </w:r>
      <w:r w:rsidR="00552FF0">
        <w:rPr>
          <w:rStyle w:val="Char4"/>
          <w:rFonts w:hint="cs"/>
          <w:rtl/>
        </w:rPr>
        <w:t>د</w:t>
      </w:r>
      <w:r w:rsidRPr="00604D23">
        <w:rPr>
          <w:rStyle w:val="Char4"/>
          <w:rFonts w:hint="cs"/>
          <w:rtl/>
        </w:rPr>
        <w:t xml:space="preserve"> وقوف حجاج در مشعر الحرام و ب</w:t>
      </w:r>
      <w:r w:rsidR="000F515E" w:rsidRPr="00604D23">
        <w:rPr>
          <w:rStyle w:val="Char4"/>
          <w:rFonts w:hint="cs"/>
          <w:rtl/>
        </w:rPr>
        <w:t>ه</w:t>
      </w:r>
      <w:r w:rsidR="00604D23">
        <w:rPr>
          <w:rStyle w:val="Char4"/>
          <w:rFonts w:hint="cs"/>
          <w:rtl/>
        </w:rPr>
        <w:t xml:space="preserve"> عدد استغفار</w:t>
      </w:r>
      <w:r w:rsidR="00604D23">
        <w:rPr>
          <w:rStyle w:val="Char4"/>
          <w:rFonts w:hint="eastAsia"/>
          <w:rtl/>
        </w:rPr>
        <w:t>‌</w:t>
      </w:r>
      <w:r w:rsidR="00E2055B" w:rsidRPr="00604D23">
        <w:rPr>
          <w:rStyle w:val="Char4"/>
          <w:rFonts w:hint="cs"/>
          <w:rtl/>
        </w:rPr>
        <w:t>شان از گناھان، الل</w:t>
      </w:r>
      <w:r w:rsidR="000F515E" w:rsidRPr="00604D23">
        <w:rPr>
          <w:rStyle w:val="Char4"/>
          <w:rFonts w:hint="cs"/>
          <w:rtl/>
        </w:rPr>
        <w:t>ه</w:t>
      </w:r>
      <w:r w:rsidR="00E2055B" w:rsidRPr="00604D23">
        <w:rPr>
          <w:rStyle w:val="Char4"/>
          <w:rFonts w:hint="cs"/>
          <w:rtl/>
        </w:rPr>
        <w:t xml:space="preserve"> اکبر ب</w:t>
      </w:r>
      <w:r w:rsidR="000F515E" w:rsidRPr="00604D23">
        <w:rPr>
          <w:rStyle w:val="Char4"/>
          <w:rFonts w:hint="cs"/>
          <w:rtl/>
        </w:rPr>
        <w:t>ه</w:t>
      </w:r>
      <w:r w:rsidR="00E2055B" w:rsidRPr="00604D23">
        <w:rPr>
          <w:rStyle w:val="Char4"/>
          <w:rFonts w:hint="cs"/>
          <w:rtl/>
        </w:rPr>
        <w:t xml:space="preserve"> عدد توب</w:t>
      </w:r>
      <w:r w:rsidR="000F515E" w:rsidRPr="00604D23">
        <w:rPr>
          <w:rStyle w:val="Char4"/>
          <w:rFonts w:hint="cs"/>
          <w:rtl/>
        </w:rPr>
        <w:t>ه</w:t>
      </w:r>
      <w:r w:rsidR="00E2055B" w:rsidRPr="00604D23">
        <w:rPr>
          <w:rStyle w:val="Char4"/>
          <w:rFonts w:hint="cs"/>
          <w:rtl/>
        </w:rPr>
        <w:t xml:space="preserve"> و اناب</w:t>
      </w:r>
      <w:r w:rsidR="000F515E" w:rsidRPr="00604D23">
        <w:rPr>
          <w:rStyle w:val="Char4"/>
          <w:rFonts w:hint="cs"/>
          <w:rtl/>
        </w:rPr>
        <w:t>ۀ</w:t>
      </w:r>
      <w:r w:rsidR="00E2055B" w:rsidRPr="00604D23">
        <w:rPr>
          <w:rStyle w:val="Char4"/>
          <w:rFonts w:hint="cs"/>
          <w:rtl/>
        </w:rPr>
        <w:t xml:space="preserve"> بندگان از گناھان و لغزش‌ھا، الل</w:t>
      </w:r>
      <w:r w:rsidR="000F515E" w:rsidRPr="00604D23">
        <w:rPr>
          <w:rStyle w:val="Char4"/>
          <w:rFonts w:hint="cs"/>
          <w:rtl/>
        </w:rPr>
        <w:t>ه</w:t>
      </w:r>
      <w:r w:rsidR="00E2055B" w:rsidRPr="00604D23">
        <w:rPr>
          <w:rStyle w:val="Char4"/>
          <w:rFonts w:hint="cs"/>
          <w:rtl/>
        </w:rPr>
        <w:t xml:space="preserve"> اکبر ب</w:t>
      </w:r>
      <w:r w:rsidR="000F515E" w:rsidRPr="00604D23">
        <w:rPr>
          <w:rStyle w:val="Char4"/>
          <w:rFonts w:hint="cs"/>
          <w:rtl/>
        </w:rPr>
        <w:t>ه</w:t>
      </w:r>
      <w:r w:rsidR="00E2055B" w:rsidRPr="00604D23">
        <w:rPr>
          <w:rStyle w:val="Char4"/>
          <w:rFonts w:hint="cs"/>
          <w:rtl/>
        </w:rPr>
        <w:t xml:space="preserve"> عدد طواف حجاج و استلام حجر الاسود، الل</w:t>
      </w:r>
      <w:r w:rsidR="000F515E" w:rsidRPr="00604D23">
        <w:rPr>
          <w:rStyle w:val="Char4"/>
          <w:rFonts w:hint="cs"/>
          <w:rtl/>
        </w:rPr>
        <w:t>ه</w:t>
      </w:r>
      <w:r w:rsidR="00E2055B" w:rsidRPr="00604D23">
        <w:rPr>
          <w:rStyle w:val="Char4"/>
          <w:rFonts w:hint="cs"/>
          <w:rtl/>
        </w:rPr>
        <w:t xml:space="preserve"> اکبر ب</w:t>
      </w:r>
      <w:r w:rsidR="000F515E" w:rsidRPr="00604D23">
        <w:rPr>
          <w:rStyle w:val="Char4"/>
          <w:rFonts w:hint="cs"/>
          <w:rtl/>
        </w:rPr>
        <w:t>ه</w:t>
      </w:r>
      <w:r w:rsidR="00E2055B" w:rsidRPr="00604D23">
        <w:rPr>
          <w:rStyle w:val="Char4"/>
          <w:rFonts w:hint="cs"/>
          <w:rtl/>
        </w:rPr>
        <w:t xml:space="preserve"> عدد سعی مؤمنان در</w:t>
      </w:r>
      <w:r w:rsidR="00CC1117" w:rsidRPr="00604D23">
        <w:rPr>
          <w:rStyle w:val="Char4"/>
          <w:rFonts w:hint="cs"/>
          <w:rtl/>
        </w:rPr>
        <w:t xml:space="preserve"> </w:t>
      </w:r>
      <w:r w:rsidR="00E2055B" w:rsidRPr="00604D23">
        <w:rPr>
          <w:rStyle w:val="Char4"/>
          <w:rFonts w:hint="cs"/>
          <w:rtl/>
        </w:rPr>
        <w:t>میان صفا و مرو</w:t>
      </w:r>
      <w:r w:rsidR="000F515E" w:rsidRPr="00604D23">
        <w:rPr>
          <w:rStyle w:val="Char4"/>
          <w:rFonts w:hint="cs"/>
          <w:rtl/>
        </w:rPr>
        <w:t>ه</w:t>
      </w:r>
      <w:r w:rsidR="00E2055B" w:rsidRPr="00604D23">
        <w:rPr>
          <w:rStyle w:val="Char4"/>
          <w:rFonts w:hint="cs"/>
          <w:rtl/>
        </w:rPr>
        <w:t xml:space="preserve"> و تشرف ب</w:t>
      </w:r>
      <w:r w:rsidR="000F515E" w:rsidRPr="00604D23">
        <w:rPr>
          <w:rStyle w:val="Char4"/>
          <w:rFonts w:hint="cs"/>
          <w:rtl/>
        </w:rPr>
        <w:t>ه</w:t>
      </w:r>
      <w:r w:rsidR="00E2055B" w:rsidRPr="00604D23">
        <w:rPr>
          <w:rStyle w:val="Char4"/>
          <w:rFonts w:hint="cs"/>
          <w:rtl/>
        </w:rPr>
        <w:t xml:space="preserve"> بیت الل</w:t>
      </w:r>
      <w:r w:rsidR="000F515E" w:rsidRPr="00604D23">
        <w:rPr>
          <w:rStyle w:val="Char4"/>
          <w:rFonts w:hint="cs"/>
          <w:rtl/>
        </w:rPr>
        <w:t>ه</w:t>
      </w:r>
      <w:r w:rsidR="00E2055B" w:rsidRPr="00604D23">
        <w:rPr>
          <w:rStyle w:val="Char4"/>
          <w:rFonts w:hint="cs"/>
          <w:rtl/>
        </w:rPr>
        <w:t xml:space="preserve"> الحرام، الل</w:t>
      </w:r>
      <w:r w:rsidR="000F515E" w:rsidRPr="00604D23">
        <w:rPr>
          <w:rStyle w:val="Char4"/>
          <w:rFonts w:hint="cs"/>
          <w:rtl/>
        </w:rPr>
        <w:t>ه</w:t>
      </w:r>
      <w:r w:rsidR="00E2055B" w:rsidRPr="00604D23">
        <w:rPr>
          <w:rStyle w:val="Char4"/>
          <w:rFonts w:hint="cs"/>
          <w:rtl/>
        </w:rPr>
        <w:t xml:space="preserve"> اکبر ب</w:t>
      </w:r>
      <w:r w:rsidR="000F515E" w:rsidRPr="00604D23">
        <w:rPr>
          <w:rStyle w:val="Char4"/>
          <w:rFonts w:hint="cs"/>
          <w:rtl/>
        </w:rPr>
        <w:t>ه</w:t>
      </w:r>
      <w:r w:rsidR="00E2055B" w:rsidRPr="00604D23">
        <w:rPr>
          <w:rStyle w:val="Char4"/>
          <w:rFonts w:hint="cs"/>
          <w:rtl/>
        </w:rPr>
        <w:t xml:space="preserve"> عدد مناسک انجام شد</w:t>
      </w:r>
      <w:r w:rsidR="000F515E" w:rsidRPr="00604D23">
        <w:rPr>
          <w:rStyle w:val="Char4"/>
          <w:rFonts w:hint="cs"/>
          <w:rtl/>
        </w:rPr>
        <w:t>ه</w:t>
      </w:r>
      <w:r w:rsidR="00E2055B" w:rsidRPr="00604D23">
        <w:rPr>
          <w:rStyle w:val="Char4"/>
          <w:rFonts w:hint="cs"/>
          <w:rtl/>
        </w:rPr>
        <w:t xml:space="preserve"> از طرف زوار بیت الل</w:t>
      </w:r>
      <w:r w:rsidR="000F515E" w:rsidRPr="00604D23">
        <w:rPr>
          <w:rStyle w:val="Char4"/>
          <w:rFonts w:hint="cs"/>
          <w:rtl/>
        </w:rPr>
        <w:t>ه</w:t>
      </w:r>
      <w:r w:rsidR="00E2055B" w:rsidRPr="00604D23">
        <w:rPr>
          <w:rStyle w:val="Char4"/>
          <w:rFonts w:hint="cs"/>
          <w:rtl/>
        </w:rPr>
        <w:t xml:space="preserve"> الحرام</w:t>
      </w:r>
      <w:r w:rsidR="000F515E" w:rsidRPr="00604D23">
        <w:rPr>
          <w:rStyle w:val="Char4"/>
          <w:rFonts w:hint="cs"/>
          <w:rtl/>
        </w:rPr>
        <w:t>.</w:t>
      </w:r>
      <w:r w:rsidR="00E2055B" w:rsidRPr="00604D23">
        <w:rPr>
          <w:rStyle w:val="Char4"/>
          <w:rFonts w:hint="cs"/>
          <w:rtl/>
        </w:rPr>
        <w:t xml:space="preserve"> پاک و منز</w:t>
      </w:r>
      <w:r w:rsidR="000F515E" w:rsidRPr="00604D23">
        <w:rPr>
          <w:rStyle w:val="Char4"/>
          <w:rFonts w:hint="cs"/>
          <w:rtl/>
        </w:rPr>
        <w:t>ه</w:t>
      </w:r>
      <w:r w:rsidR="00E2055B" w:rsidRPr="00604D23">
        <w:rPr>
          <w:rStyle w:val="Char4"/>
          <w:rFonts w:hint="cs"/>
          <w:rtl/>
        </w:rPr>
        <w:t xml:space="preserve"> است آن پروردگاری ک</w:t>
      </w:r>
      <w:r w:rsidR="000F515E" w:rsidRPr="00604D23">
        <w:rPr>
          <w:rStyle w:val="Char4"/>
          <w:rFonts w:hint="cs"/>
          <w:rtl/>
        </w:rPr>
        <w:t>ه</w:t>
      </w:r>
      <w:r w:rsidR="00E2055B" w:rsidRPr="00604D23">
        <w:rPr>
          <w:rStyle w:val="Char4"/>
          <w:rFonts w:hint="cs"/>
          <w:rtl/>
        </w:rPr>
        <w:t xml:space="preserve"> خلایق را بی‌مثل و مانند آفرید</w:t>
      </w:r>
      <w:r w:rsidR="000F515E" w:rsidRPr="00604D23">
        <w:rPr>
          <w:rStyle w:val="Char4"/>
          <w:rFonts w:hint="cs"/>
          <w:rtl/>
        </w:rPr>
        <w:t>.</w:t>
      </w:r>
      <w:r w:rsidR="00E2055B" w:rsidRPr="00604D23">
        <w:rPr>
          <w:rStyle w:val="Char4"/>
          <w:rFonts w:hint="cs"/>
          <w:rtl/>
        </w:rPr>
        <w:t xml:space="preserve"> پاک و منز</w:t>
      </w:r>
      <w:r w:rsidR="000F515E" w:rsidRPr="00604D23">
        <w:rPr>
          <w:rStyle w:val="Char4"/>
          <w:rFonts w:hint="cs"/>
          <w:rtl/>
        </w:rPr>
        <w:t>ه</w:t>
      </w:r>
      <w:r w:rsidR="00E2055B" w:rsidRPr="00604D23">
        <w:rPr>
          <w:rStyle w:val="Char4"/>
          <w:rFonts w:hint="cs"/>
          <w:rtl/>
        </w:rPr>
        <w:t xml:space="preserve"> است آن آفریدگاری ک</w:t>
      </w:r>
      <w:r w:rsidR="000F515E" w:rsidRPr="00604D23">
        <w:rPr>
          <w:rStyle w:val="Char4"/>
          <w:rFonts w:hint="cs"/>
          <w:rtl/>
        </w:rPr>
        <w:t>ه</w:t>
      </w:r>
      <w:r w:rsidR="00E2055B" w:rsidRPr="00604D23">
        <w:rPr>
          <w:rStyle w:val="Char4"/>
          <w:rFonts w:hint="cs"/>
          <w:rtl/>
        </w:rPr>
        <w:t xml:space="preserve"> متصف است ب</w:t>
      </w:r>
      <w:r w:rsidR="000F515E" w:rsidRPr="00604D23">
        <w:rPr>
          <w:rStyle w:val="Char4"/>
          <w:rFonts w:hint="cs"/>
          <w:rtl/>
        </w:rPr>
        <w:t>ه</w:t>
      </w:r>
      <w:r w:rsidR="00E2055B" w:rsidRPr="00604D23">
        <w:rPr>
          <w:rStyle w:val="Char4"/>
          <w:rFonts w:hint="cs"/>
          <w:rtl/>
        </w:rPr>
        <w:t xml:space="preserve"> تمام صفات جلال و جمال و کمال</w:t>
      </w:r>
      <w:r w:rsidR="000F515E" w:rsidRPr="00604D23">
        <w:rPr>
          <w:rStyle w:val="Char4"/>
          <w:rFonts w:hint="cs"/>
          <w:rtl/>
        </w:rPr>
        <w:t>.</w:t>
      </w:r>
      <w:r w:rsidR="00E2055B" w:rsidRPr="00604D23">
        <w:rPr>
          <w:rStyle w:val="Char4"/>
          <w:rFonts w:hint="cs"/>
          <w:rtl/>
        </w:rPr>
        <w:t xml:space="preserve"> پاک و منز</w:t>
      </w:r>
      <w:r w:rsidR="000F515E" w:rsidRPr="00604D23">
        <w:rPr>
          <w:rStyle w:val="Char4"/>
          <w:rFonts w:hint="cs"/>
          <w:rtl/>
        </w:rPr>
        <w:t>ه</w:t>
      </w:r>
      <w:r w:rsidR="00E2055B" w:rsidRPr="00604D23">
        <w:rPr>
          <w:rStyle w:val="Char4"/>
          <w:rFonts w:hint="cs"/>
          <w:rtl/>
        </w:rPr>
        <w:t xml:space="preserve"> است آن خدایی ک</w:t>
      </w:r>
      <w:r w:rsidR="000F515E" w:rsidRPr="00604D23">
        <w:rPr>
          <w:rStyle w:val="Char4"/>
          <w:rFonts w:hint="cs"/>
          <w:rtl/>
        </w:rPr>
        <w:t>ه</w:t>
      </w:r>
      <w:r w:rsidR="00E2055B" w:rsidRPr="00604D23">
        <w:rPr>
          <w:rStyle w:val="Char4"/>
          <w:rFonts w:hint="cs"/>
          <w:rtl/>
        </w:rPr>
        <w:t xml:space="preserve"> در ملک او اتفاق نخواھد افتاد جز آن</w:t>
      </w:r>
      <w:r w:rsidR="00E2055B" w:rsidRPr="00604D23">
        <w:rPr>
          <w:rStyle w:val="Char4"/>
          <w:rFonts w:hint="eastAsia"/>
          <w:rtl/>
        </w:rPr>
        <w:t>‌ک</w:t>
      </w:r>
      <w:r w:rsidR="000F515E" w:rsidRPr="00604D23">
        <w:rPr>
          <w:rStyle w:val="Char4"/>
          <w:rFonts w:hint="eastAsia"/>
          <w:rtl/>
        </w:rPr>
        <w:t>ه</w:t>
      </w:r>
      <w:r w:rsidR="00E2055B" w:rsidRPr="00604D23">
        <w:rPr>
          <w:rStyle w:val="Char4"/>
          <w:rFonts w:hint="eastAsia"/>
          <w:rtl/>
        </w:rPr>
        <w:t xml:space="preserve"> او اراد</w:t>
      </w:r>
      <w:r w:rsidR="000F515E" w:rsidRPr="00604D23">
        <w:rPr>
          <w:rStyle w:val="Char4"/>
          <w:rFonts w:hint="eastAsia"/>
          <w:rtl/>
        </w:rPr>
        <w:t>ه</w:t>
      </w:r>
      <w:r w:rsidR="00E2055B" w:rsidRPr="00604D23">
        <w:rPr>
          <w:rStyle w:val="Char4"/>
          <w:rFonts w:hint="eastAsia"/>
          <w:rtl/>
        </w:rPr>
        <w:t xml:space="preserve"> و تقدیر کرد</w:t>
      </w:r>
      <w:r w:rsidR="000F515E" w:rsidRPr="00604D23">
        <w:rPr>
          <w:rStyle w:val="Char4"/>
          <w:rFonts w:hint="eastAsia"/>
          <w:rtl/>
        </w:rPr>
        <w:t>ه</w:t>
      </w:r>
      <w:r w:rsidR="00E2055B" w:rsidRPr="00604D23">
        <w:rPr>
          <w:rStyle w:val="Char4"/>
          <w:rFonts w:hint="eastAsia"/>
          <w:rtl/>
        </w:rPr>
        <w:t xml:space="preserve"> باشد</w:t>
      </w:r>
      <w:r w:rsidR="000F515E" w:rsidRPr="00604D23">
        <w:rPr>
          <w:rStyle w:val="Char4"/>
          <w:rFonts w:hint="eastAsia"/>
          <w:rtl/>
        </w:rPr>
        <w:t>.</w:t>
      </w:r>
      <w:r w:rsidR="00E2055B" w:rsidRPr="00604D23">
        <w:rPr>
          <w:rStyle w:val="Char4"/>
          <w:rFonts w:hint="eastAsia"/>
          <w:rtl/>
        </w:rPr>
        <w:t xml:space="preserve"> پاک و منز</w:t>
      </w:r>
      <w:r w:rsidR="000F515E" w:rsidRPr="00604D23">
        <w:rPr>
          <w:rStyle w:val="Char4"/>
          <w:rFonts w:hint="eastAsia"/>
          <w:rtl/>
        </w:rPr>
        <w:t>ه</w:t>
      </w:r>
      <w:r w:rsidR="00E2055B" w:rsidRPr="00604D23">
        <w:rPr>
          <w:rStyle w:val="Char4"/>
          <w:rFonts w:hint="eastAsia"/>
          <w:rtl/>
        </w:rPr>
        <w:t xml:space="preserve"> است پروردگار تو (ای محمد) ک</w:t>
      </w:r>
      <w:r w:rsidR="000F515E" w:rsidRPr="00604D23">
        <w:rPr>
          <w:rStyle w:val="Char4"/>
          <w:rFonts w:hint="eastAsia"/>
          <w:rtl/>
        </w:rPr>
        <w:t>ه</w:t>
      </w:r>
      <w:r w:rsidR="00E2055B" w:rsidRPr="00604D23">
        <w:rPr>
          <w:rStyle w:val="Char4"/>
          <w:rFonts w:hint="eastAsia"/>
          <w:rtl/>
        </w:rPr>
        <w:t xml:space="preserve"> پروردگار ھر</w:t>
      </w:r>
      <w:r w:rsidR="00CC1117" w:rsidRPr="00604D23">
        <w:rPr>
          <w:rStyle w:val="Char4"/>
          <w:rFonts w:hint="cs"/>
          <w:rtl/>
        </w:rPr>
        <w:t xml:space="preserve"> </w:t>
      </w:r>
      <w:r w:rsidR="00E2055B" w:rsidRPr="00604D23">
        <w:rPr>
          <w:rStyle w:val="Char4"/>
          <w:rFonts w:hint="eastAsia"/>
          <w:rtl/>
        </w:rPr>
        <w:t>چ</w:t>
      </w:r>
      <w:r w:rsidR="000F515E" w:rsidRPr="00604D23">
        <w:rPr>
          <w:rStyle w:val="Char4"/>
          <w:rFonts w:hint="eastAsia"/>
          <w:rtl/>
        </w:rPr>
        <w:t>ه</w:t>
      </w:r>
      <w:r w:rsidR="00E2055B" w:rsidRPr="00604D23">
        <w:rPr>
          <w:rStyle w:val="Char4"/>
          <w:rFonts w:hint="eastAsia"/>
          <w:rtl/>
        </w:rPr>
        <w:t xml:space="preserve"> عزت است، از آنچ</w:t>
      </w:r>
      <w:r w:rsidR="000F515E" w:rsidRPr="00604D23">
        <w:rPr>
          <w:rStyle w:val="Char4"/>
          <w:rFonts w:hint="eastAsia"/>
          <w:rtl/>
        </w:rPr>
        <w:t>ه</w:t>
      </w:r>
      <w:r w:rsidR="00E2055B" w:rsidRPr="00604D23">
        <w:rPr>
          <w:rStyle w:val="Char4"/>
          <w:rFonts w:hint="eastAsia"/>
          <w:rtl/>
        </w:rPr>
        <w:t xml:space="preserve"> ک</w:t>
      </w:r>
      <w:r w:rsidR="000F515E" w:rsidRPr="00604D23">
        <w:rPr>
          <w:rStyle w:val="Char4"/>
          <w:rFonts w:hint="eastAsia"/>
          <w:rtl/>
        </w:rPr>
        <w:t>ه</w:t>
      </w:r>
      <w:r w:rsidR="00E2055B" w:rsidRPr="00604D23">
        <w:rPr>
          <w:rStyle w:val="Char4"/>
          <w:rFonts w:hint="eastAsia"/>
          <w:rtl/>
        </w:rPr>
        <w:t xml:space="preserve"> مشرکین و کافران توصیف می‌کنند و سلام بر تمام فرستادگان خدا و سپاس و ستایش برای پروردگار جھانیان</w:t>
      </w:r>
      <w:r w:rsidR="000F515E" w:rsidRPr="00604D23">
        <w:rPr>
          <w:rStyle w:val="Char4"/>
          <w:rFonts w:hint="eastAsia"/>
          <w:rtl/>
        </w:rPr>
        <w:t>.</w:t>
      </w:r>
    </w:p>
    <w:p w:rsidR="000E7824" w:rsidRDefault="00E2055B" w:rsidP="000E7824">
      <w:pPr>
        <w:pStyle w:val="a4"/>
        <w:rPr>
          <w:rStyle w:val="Char4"/>
          <w:rtl/>
        </w:rPr>
      </w:pPr>
      <w:r>
        <w:rPr>
          <w:rStyle w:val="Char4"/>
          <w:rFonts w:hint="cs"/>
          <w:rtl/>
        </w:rPr>
        <w:t>ثنا و ستایش آن خداوندی ک</w:t>
      </w:r>
      <w:r w:rsidR="000F515E">
        <w:rPr>
          <w:rStyle w:val="Char4"/>
          <w:rFonts w:hint="cs"/>
          <w:rtl/>
        </w:rPr>
        <w:t>ه</w:t>
      </w:r>
      <w:r>
        <w:rPr>
          <w:rStyle w:val="Char4"/>
          <w:rFonts w:hint="cs"/>
          <w:rtl/>
        </w:rPr>
        <w:t xml:space="preserve"> بساط انس و الفت و محبت را در</w:t>
      </w:r>
      <w:r w:rsidR="00552FF0">
        <w:rPr>
          <w:rStyle w:val="Char4"/>
          <w:rFonts w:hint="cs"/>
          <w:rtl/>
        </w:rPr>
        <w:t xml:space="preserve"> </w:t>
      </w:r>
      <w:r>
        <w:rPr>
          <w:rStyle w:val="Char4"/>
          <w:rFonts w:hint="cs"/>
          <w:rtl/>
        </w:rPr>
        <w:t>میان ما گسترانید و عمل حجاج بیت الل</w:t>
      </w:r>
      <w:r w:rsidR="000F515E">
        <w:rPr>
          <w:rStyle w:val="Char4"/>
          <w:rFonts w:hint="cs"/>
          <w:rtl/>
        </w:rPr>
        <w:t>ه</w:t>
      </w:r>
      <w:r>
        <w:rPr>
          <w:rStyle w:val="Char4"/>
          <w:rFonts w:hint="cs"/>
          <w:rtl/>
        </w:rPr>
        <w:t xml:space="preserve"> را قبول فرمود و با آنان ھمچون دوستان، تعامل فرمود</w:t>
      </w:r>
      <w:r w:rsidR="000F515E">
        <w:rPr>
          <w:rStyle w:val="Char4"/>
          <w:rFonts w:hint="cs"/>
          <w:rtl/>
        </w:rPr>
        <w:t>.</w:t>
      </w:r>
      <w:r>
        <w:rPr>
          <w:rStyle w:val="Char4"/>
          <w:rFonts w:hint="cs"/>
          <w:rtl/>
        </w:rPr>
        <w:t xml:space="preserve"> خدا جل ش</w:t>
      </w:r>
      <w:r w:rsidR="00ED3398">
        <w:rPr>
          <w:rStyle w:val="Char4"/>
          <w:rFonts w:hint="cs"/>
          <w:rtl/>
        </w:rPr>
        <w:t>أ</w:t>
      </w:r>
      <w:r>
        <w:rPr>
          <w:rStyle w:val="Char4"/>
          <w:rFonts w:hint="cs"/>
          <w:rtl/>
        </w:rPr>
        <w:t>ن</w:t>
      </w:r>
      <w:r w:rsidR="000F515E">
        <w:rPr>
          <w:rStyle w:val="Char4"/>
          <w:rFonts w:hint="cs"/>
          <w:rtl/>
        </w:rPr>
        <w:t>ه</w:t>
      </w:r>
      <w:r>
        <w:rPr>
          <w:rStyle w:val="Char4"/>
          <w:rFonts w:hint="cs"/>
          <w:rtl/>
        </w:rPr>
        <w:t xml:space="preserve"> را سپاس می‌گویم، </w:t>
      </w:r>
      <w:r w:rsidR="000E7824">
        <w:rPr>
          <w:rStyle w:val="Char4"/>
          <w:rFonts w:hint="cs"/>
          <w:rtl/>
        </w:rPr>
        <w:t>گر</w:t>
      </w:r>
      <w:r w:rsidR="00552FF0">
        <w:rPr>
          <w:rStyle w:val="Char4"/>
          <w:rFonts w:hint="cs"/>
          <w:rtl/>
        </w:rPr>
        <w:t xml:space="preserve"> </w:t>
      </w:r>
      <w:r w:rsidR="000E7824">
        <w:rPr>
          <w:rStyle w:val="Char4"/>
          <w:rFonts w:hint="cs"/>
          <w:rtl/>
        </w:rPr>
        <w:t>چ</w:t>
      </w:r>
      <w:r w:rsidR="000F515E">
        <w:rPr>
          <w:rStyle w:val="Char4"/>
          <w:rFonts w:hint="cs"/>
          <w:rtl/>
        </w:rPr>
        <w:t>ه</w:t>
      </w:r>
      <w:r w:rsidR="000E7824">
        <w:rPr>
          <w:rStyle w:val="Char4"/>
          <w:rFonts w:hint="cs"/>
          <w:rtl/>
        </w:rPr>
        <w:t xml:space="preserve"> ذات اقدس خداوندیش بسی والاتر و برتر از آن است ک</w:t>
      </w:r>
      <w:r w:rsidR="000F515E">
        <w:rPr>
          <w:rStyle w:val="Char4"/>
          <w:rFonts w:hint="cs"/>
          <w:rtl/>
        </w:rPr>
        <w:t>ه</w:t>
      </w:r>
      <w:r w:rsidR="000E7824">
        <w:rPr>
          <w:rStyle w:val="Char4"/>
          <w:rFonts w:hint="cs"/>
          <w:rtl/>
        </w:rPr>
        <w:t xml:space="preserve"> بر زبان بندگان ناقص، مورد ستایش واقع گردد و گواھی می‌دھم ک</w:t>
      </w:r>
      <w:r w:rsidR="000F515E">
        <w:rPr>
          <w:rStyle w:val="Char4"/>
          <w:rFonts w:hint="cs"/>
          <w:rtl/>
        </w:rPr>
        <w:t>ه</w:t>
      </w:r>
      <w:r w:rsidR="000E7824">
        <w:rPr>
          <w:rStyle w:val="Char4"/>
          <w:rFonts w:hint="cs"/>
          <w:rtl/>
        </w:rPr>
        <w:t xml:space="preserve"> جز ذات بی‌مانند او معبود دیگری نیست</w:t>
      </w:r>
      <w:r w:rsidR="000F515E">
        <w:rPr>
          <w:rStyle w:val="Char4"/>
          <w:rFonts w:hint="cs"/>
          <w:rtl/>
        </w:rPr>
        <w:t>.</w:t>
      </w:r>
      <w:r w:rsidR="000E7824">
        <w:rPr>
          <w:rStyle w:val="Char4"/>
          <w:rFonts w:hint="cs"/>
          <w:rtl/>
        </w:rPr>
        <w:t xml:space="preserve"> آن خدایی ک</w:t>
      </w:r>
      <w:r w:rsidR="000F515E">
        <w:rPr>
          <w:rStyle w:val="Char4"/>
          <w:rFonts w:hint="cs"/>
          <w:rtl/>
        </w:rPr>
        <w:t>ه</w:t>
      </w:r>
      <w:r w:rsidR="000E7824">
        <w:rPr>
          <w:rStyle w:val="Char4"/>
          <w:rFonts w:hint="cs"/>
          <w:rtl/>
        </w:rPr>
        <w:t xml:space="preserve"> ذلیل خواھد نمود منکران و کافران را و سربلند و عزیز خوا</w:t>
      </w:r>
      <w:r w:rsidR="000F515E">
        <w:rPr>
          <w:rStyle w:val="Char4"/>
          <w:rFonts w:hint="cs"/>
          <w:rtl/>
        </w:rPr>
        <w:t>ه</w:t>
      </w:r>
      <w:r w:rsidR="000E7824">
        <w:rPr>
          <w:rStyle w:val="Char4"/>
          <w:rFonts w:hint="cs"/>
          <w:rtl/>
        </w:rPr>
        <w:t xml:space="preserve"> گردانید مطیعان و حاجیان و معتمران را</w:t>
      </w:r>
      <w:r w:rsidR="000F515E">
        <w:rPr>
          <w:rStyle w:val="Char4"/>
          <w:rFonts w:hint="cs"/>
          <w:rtl/>
        </w:rPr>
        <w:t>.</w:t>
      </w:r>
      <w:r w:rsidR="000E7824">
        <w:rPr>
          <w:rStyle w:val="Char4"/>
          <w:rFonts w:hint="cs"/>
          <w:rtl/>
        </w:rPr>
        <w:t xml:space="preserve"> و گواھی می‌دھم ک</w:t>
      </w:r>
      <w:r w:rsidR="000F515E">
        <w:rPr>
          <w:rStyle w:val="Char4"/>
          <w:rFonts w:hint="cs"/>
          <w:rtl/>
        </w:rPr>
        <w:t>ه</w:t>
      </w:r>
      <w:r w:rsidR="000E7824">
        <w:rPr>
          <w:rStyle w:val="Char4"/>
          <w:rFonts w:hint="cs"/>
          <w:rtl/>
        </w:rPr>
        <w:t xml:space="preserve"> سید و سرور ما حضرت محمد </w:t>
      </w:r>
      <w:r w:rsidR="000E7824">
        <w:rPr>
          <w:rStyle w:val="Char4"/>
          <w:rFonts w:cs="CTraditional Arabic" w:hint="cs"/>
          <w:rtl/>
        </w:rPr>
        <w:t>ص</w:t>
      </w:r>
      <w:r w:rsidR="000E7824">
        <w:rPr>
          <w:rStyle w:val="Char4"/>
          <w:rFonts w:hint="cs"/>
          <w:rtl/>
        </w:rPr>
        <w:t xml:space="preserve"> فرستاد</w:t>
      </w:r>
      <w:r w:rsidR="000F515E">
        <w:rPr>
          <w:rStyle w:val="Char4"/>
          <w:rFonts w:hint="cs"/>
          <w:rtl/>
        </w:rPr>
        <w:t>ۀ</w:t>
      </w:r>
      <w:r w:rsidR="000E7824">
        <w:rPr>
          <w:rStyle w:val="Char4"/>
          <w:rFonts w:hint="cs"/>
          <w:rtl/>
        </w:rPr>
        <w:t xml:space="preserve"> خدا و مبعوث است </w:t>
      </w:r>
      <w:r w:rsidR="00E6509E">
        <w:rPr>
          <w:rStyle w:val="Char4"/>
          <w:rFonts w:hint="cs"/>
          <w:rtl/>
        </w:rPr>
        <w:t>به‌سوی</w:t>
      </w:r>
      <w:r w:rsidR="000E7824">
        <w:rPr>
          <w:rStyle w:val="Char4"/>
          <w:rFonts w:hint="cs"/>
          <w:rtl/>
        </w:rPr>
        <w:t xml:space="preserve"> تمام نسل‌ھای بشر، از حین بعثت حضرت ختمی مرتبت تا آخر زمان</w:t>
      </w:r>
      <w:r w:rsidR="000F515E">
        <w:rPr>
          <w:rStyle w:val="Char4"/>
          <w:rFonts w:hint="cs"/>
          <w:rtl/>
        </w:rPr>
        <w:t>.</w:t>
      </w:r>
      <w:r w:rsidR="000E7824">
        <w:rPr>
          <w:rStyle w:val="Char4"/>
          <w:rFonts w:hint="cs"/>
          <w:rtl/>
        </w:rPr>
        <w:t xml:space="preserve"> پس خداوندا، درود و رحمت خود را بر حضرت محمد و آل و اصحاب آن بزرگوار و پیروان </w:t>
      </w:r>
      <w:r w:rsidR="00546A50">
        <w:rPr>
          <w:rStyle w:val="Char4"/>
          <w:rFonts w:hint="cs"/>
          <w:rtl/>
        </w:rPr>
        <w:t>آن‌ھا</w:t>
      </w:r>
      <w:r w:rsidR="000E7824">
        <w:rPr>
          <w:rStyle w:val="Char4"/>
          <w:rFonts w:hint="cs"/>
          <w:rtl/>
        </w:rPr>
        <w:t xml:space="preserve"> مستدام بدار تا زمانی ک</w:t>
      </w:r>
      <w:r w:rsidR="000F515E">
        <w:rPr>
          <w:rStyle w:val="Char4"/>
          <w:rFonts w:hint="cs"/>
          <w:rtl/>
        </w:rPr>
        <w:t>ه</w:t>
      </w:r>
      <w:r w:rsidR="000E7824">
        <w:rPr>
          <w:rStyle w:val="Char4"/>
          <w:rFonts w:hint="cs"/>
          <w:rtl/>
        </w:rPr>
        <w:t xml:space="preserve"> مسلمانی لب ب</w:t>
      </w:r>
      <w:r w:rsidR="000F515E">
        <w:rPr>
          <w:rStyle w:val="Char4"/>
          <w:rFonts w:hint="cs"/>
          <w:rtl/>
        </w:rPr>
        <w:t>ه</w:t>
      </w:r>
      <w:r w:rsidR="000E7824">
        <w:rPr>
          <w:rStyle w:val="Char4"/>
          <w:rFonts w:hint="cs"/>
          <w:rtl/>
        </w:rPr>
        <w:t xml:space="preserve"> تکبیر و تھلیل گشاید و بعد،</w:t>
      </w:r>
    </w:p>
    <w:p w:rsidR="003E6796" w:rsidRDefault="00091D3F" w:rsidP="00552FF0">
      <w:pPr>
        <w:pStyle w:val="a4"/>
        <w:rPr>
          <w:rStyle w:val="Char4"/>
          <w:rtl/>
          <w:lang w:bidi="ur-PK"/>
        </w:rPr>
      </w:pPr>
      <w:r>
        <w:rPr>
          <w:rStyle w:val="Char4"/>
          <w:rFonts w:hint="cs"/>
          <w:rtl/>
        </w:rPr>
        <w:t>ای بندگان خدا، ب</w:t>
      </w:r>
      <w:r w:rsidR="000F515E">
        <w:rPr>
          <w:rStyle w:val="Char4"/>
          <w:rFonts w:hint="cs"/>
          <w:rtl/>
        </w:rPr>
        <w:t>ه</w:t>
      </w:r>
      <w:r>
        <w:rPr>
          <w:rStyle w:val="Char4"/>
          <w:rFonts w:hint="cs"/>
          <w:rtl/>
        </w:rPr>
        <w:t xml:space="preserve"> حقیقت خدای تبارک و تعالی در خواب ب</w:t>
      </w:r>
      <w:r w:rsidR="000F515E">
        <w:rPr>
          <w:rStyle w:val="Char4"/>
          <w:rFonts w:hint="cs"/>
          <w:rtl/>
        </w:rPr>
        <w:t>ه</w:t>
      </w:r>
      <w:r w:rsidR="00552FF0">
        <w:rPr>
          <w:rStyle w:val="Char4"/>
          <w:rFonts w:hint="cs"/>
          <w:rtl/>
        </w:rPr>
        <w:t xml:space="preserve"> حضرت ابراھیم و</w:t>
      </w:r>
      <w:r>
        <w:rPr>
          <w:rStyle w:val="Char4"/>
          <w:rFonts w:hint="cs"/>
          <w:rtl/>
        </w:rPr>
        <w:t>حی فرمود ک</w:t>
      </w:r>
      <w:r w:rsidR="000F515E">
        <w:rPr>
          <w:rStyle w:val="Char4"/>
          <w:rFonts w:hint="cs"/>
          <w:rtl/>
        </w:rPr>
        <w:t>ه</w:t>
      </w:r>
      <w:r>
        <w:rPr>
          <w:rStyle w:val="Char4"/>
          <w:rFonts w:hint="cs"/>
          <w:rtl/>
        </w:rPr>
        <w:t xml:space="preserve"> حضرت اسماعیل، پسرش، را در را</w:t>
      </w:r>
      <w:r w:rsidR="000F515E">
        <w:rPr>
          <w:rStyle w:val="Char4"/>
          <w:rFonts w:hint="cs"/>
          <w:rtl/>
        </w:rPr>
        <w:t>ه</w:t>
      </w:r>
      <w:r>
        <w:rPr>
          <w:rStyle w:val="Char4"/>
          <w:rFonts w:hint="cs"/>
          <w:rtl/>
        </w:rPr>
        <w:t xml:space="preserve"> خدا قربانی کند و معلوم است ک</w:t>
      </w:r>
      <w:r w:rsidR="000F515E">
        <w:rPr>
          <w:rStyle w:val="Char4"/>
          <w:rFonts w:hint="cs"/>
          <w:rtl/>
        </w:rPr>
        <w:t>ه</w:t>
      </w:r>
      <w:r>
        <w:rPr>
          <w:rStyle w:val="Char4"/>
          <w:rFonts w:hint="cs"/>
          <w:rtl/>
        </w:rPr>
        <w:t xml:space="preserve"> خواب انبی</w:t>
      </w:r>
      <w:r w:rsidR="00552FF0">
        <w:rPr>
          <w:rStyle w:val="Char4"/>
          <w:rFonts w:hint="cs"/>
          <w:rtl/>
        </w:rPr>
        <w:t>اء</w:t>
      </w:r>
      <w:r>
        <w:rPr>
          <w:rStyle w:val="Char4"/>
          <w:rFonts w:hint="cs"/>
          <w:rtl/>
        </w:rPr>
        <w:t xml:space="preserve"> </w:t>
      </w:r>
      <w:r w:rsidR="00CC1117">
        <w:rPr>
          <w:rStyle w:val="Char4"/>
          <w:rFonts w:cs="CTraditional Arabic" w:hint="cs"/>
          <w:rtl/>
        </w:rPr>
        <w:t>†</w:t>
      </w:r>
      <w:r>
        <w:rPr>
          <w:rStyle w:val="Char4"/>
          <w:rFonts w:hint="cs"/>
          <w:rtl/>
        </w:rPr>
        <w:t xml:space="preserve"> وحی غیر قابل انکار است</w:t>
      </w:r>
      <w:r w:rsidR="000F515E">
        <w:rPr>
          <w:rStyle w:val="Char4"/>
          <w:rFonts w:hint="cs"/>
          <w:rtl/>
        </w:rPr>
        <w:t>.</w:t>
      </w:r>
      <w:r>
        <w:rPr>
          <w:rStyle w:val="Char4"/>
          <w:rFonts w:hint="cs"/>
          <w:rtl/>
        </w:rPr>
        <w:t xml:space="preserve"> حضرت ابراھیم نیز موضوع را ب</w:t>
      </w:r>
      <w:r w:rsidR="000F515E">
        <w:rPr>
          <w:rStyle w:val="Char4"/>
          <w:rFonts w:hint="cs"/>
          <w:rtl/>
        </w:rPr>
        <w:t>ه</w:t>
      </w:r>
      <w:r>
        <w:rPr>
          <w:rStyle w:val="Char4"/>
          <w:rFonts w:hint="cs"/>
          <w:rtl/>
        </w:rPr>
        <w:t xml:space="preserve"> حضرت اسماعیل </w:t>
      </w:r>
      <w:r>
        <w:rPr>
          <w:rStyle w:val="Char4"/>
          <w:rFonts w:cs="CTraditional Arabic" w:hint="cs"/>
          <w:rtl/>
        </w:rPr>
        <w:t>÷</w:t>
      </w:r>
      <w:r>
        <w:rPr>
          <w:rStyle w:val="Char4"/>
          <w:rFonts w:hint="cs"/>
          <w:rtl/>
        </w:rPr>
        <w:t xml:space="preserve"> گفت و فرمود: ای اسمعیل، در خواب دیدم ک</w:t>
      </w:r>
      <w:r w:rsidR="000F515E">
        <w:rPr>
          <w:rStyle w:val="Char4"/>
          <w:rFonts w:hint="cs"/>
          <w:rtl/>
        </w:rPr>
        <w:t>ه</w:t>
      </w:r>
      <w:r>
        <w:rPr>
          <w:rStyle w:val="Char4"/>
          <w:rFonts w:hint="cs"/>
          <w:rtl/>
        </w:rPr>
        <w:t xml:space="preserve"> تو را در را</w:t>
      </w:r>
      <w:r w:rsidR="000F515E">
        <w:rPr>
          <w:rStyle w:val="Char4"/>
          <w:rFonts w:hint="cs"/>
          <w:rtl/>
        </w:rPr>
        <w:t>ه</w:t>
      </w:r>
      <w:r>
        <w:rPr>
          <w:rStyle w:val="Char4"/>
          <w:rFonts w:hint="cs"/>
          <w:rtl/>
        </w:rPr>
        <w:t xml:space="preserve"> خدا ذبح می‌کردم، شما ھم در این موضوع شکر کن، اسماعیل گفت: ای پدر، آنچ</w:t>
      </w:r>
      <w:r w:rsidR="000F515E">
        <w:rPr>
          <w:rStyle w:val="Char4"/>
          <w:rFonts w:hint="cs"/>
          <w:rtl/>
        </w:rPr>
        <w:t>ه</w:t>
      </w:r>
      <w:r>
        <w:rPr>
          <w:rStyle w:val="Char4"/>
          <w:rFonts w:hint="cs"/>
          <w:rtl/>
        </w:rPr>
        <w:t xml:space="preserve"> ب</w:t>
      </w:r>
      <w:r w:rsidR="000F515E">
        <w:rPr>
          <w:rStyle w:val="Char4"/>
          <w:rFonts w:hint="cs"/>
          <w:rtl/>
        </w:rPr>
        <w:t>ه</w:t>
      </w:r>
      <w:r>
        <w:rPr>
          <w:rStyle w:val="Char4"/>
          <w:rFonts w:hint="cs"/>
          <w:rtl/>
        </w:rPr>
        <w:t xml:space="preserve"> تو دستور داد</w:t>
      </w:r>
      <w:r w:rsidR="000F515E">
        <w:rPr>
          <w:rStyle w:val="Char4"/>
          <w:rFonts w:hint="cs"/>
          <w:rtl/>
        </w:rPr>
        <w:t>ه</w:t>
      </w:r>
      <w:r>
        <w:rPr>
          <w:rStyle w:val="Char4"/>
          <w:rFonts w:hint="cs"/>
          <w:rtl/>
        </w:rPr>
        <w:t xml:space="preserve"> شد</w:t>
      </w:r>
      <w:r w:rsidR="000F515E">
        <w:rPr>
          <w:rStyle w:val="Char4"/>
          <w:rFonts w:hint="cs"/>
          <w:rtl/>
        </w:rPr>
        <w:t>ه</w:t>
      </w:r>
      <w:r>
        <w:rPr>
          <w:rStyle w:val="Char4"/>
          <w:rFonts w:hint="cs"/>
          <w:rtl/>
        </w:rPr>
        <w:t>، انجام بد</w:t>
      </w:r>
      <w:r w:rsidR="000F515E">
        <w:rPr>
          <w:rStyle w:val="Char4"/>
          <w:rFonts w:hint="cs"/>
          <w:rtl/>
        </w:rPr>
        <w:t>ه</w:t>
      </w:r>
      <w:r>
        <w:rPr>
          <w:rStyle w:val="Char4"/>
          <w:rFonts w:hint="cs"/>
          <w:rtl/>
        </w:rPr>
        <w:t>، پس ھنگامی ک</w:t>
      </w:r>
      <w:r w:rsidR="000F515E">
        <w:rPr>
          <w:rStyle w:val="Char4"/>
          <w:rFonts w:hint="cs"/>
          <w:rtl/>
        </w:rPr>
        <w:t>ه</w:t>
      </w:r>
      <w:r>
        <w:rPr>
          <w:rStyle w:val="Char4"/>
          <w:rFonts w:hint="cs"/>
          <w:rtl/>
        </w:rPr>
        <w:t xml:space="preserve"> ھر دوی </w:t>
      </w:r>
      <w:r w:rsidR="00546A50">
        <w:rPr>
          <w:rStyle w:val="Char4"/>
          <w:rFonts w:hint="cs"/>
          <w:rtl/>
        </w:rPr>
        <w:t>آن‌ھا</w:t>
      </w:r>
      <w:r>
        <w:rPr>
          <w:rStyle w:val="Char4"/>
          <w:rFonts w:hint="cs"/>
          <w:rtl/>
        </w:rPr>
        <w:t xml:space="preserve"> موضوع را پذیرفتند و حضرت ابراھیم، حضرت اسماعیل را بر پیشانی بر زمین نھاد و کارد ر ا ب</w:t>
      </w:r>
      <w:r w:rsidR="000F515E">
        <w:rPr>
          <w:rStyle w:val="Char4"/>
          <w:rFonts w:hint="cs"/>
          <w:rtl/>
        </w:rPr>
        <w:t>ه</w:t>
      </w:r>
      <w:r>
        <w:rPr>
          <w:rStyle w:val="Char4"/>
          <w:rFonts w:hint="cs"/>
          <w:rtl/>
        </w:rPr>
        <w:t xml:space="preserve"> دست گرفت، تمام ستارگان آسمان و ملائک</w:t>
      </w:r>
      <w:r w:rsidR="000F515E">
        <w:rPr>
          <w:rStyle w:val="Char4"/>
          <w:rFonts w:hint="cs"/>
          <w:rtl/>
        </w:rPr>
        <w:t>ه</w:t>
      </w:r>
      <w:r>
        <w:rPr>
          <w:rStyle w:val="Char4"/>
          <w:rFonts w:hint="cs"/>
          <w:rtl/>
        </w:rPr>
        <w:t xml:space="preserve"> ب</w:t>
      </w:r>
      <w:r w:rsidR="000F515E">
        <w:rPr>
          <w:rStyle w:val="Char4"/>
          <w:rFonts w:hint="cs"/>
          <w:rtl/>
        </w:rPr>
        <w:t>ه</w:t>
      </w:r>
      <w:r>
        <w:rPr>
          <w:rStyle w:val="Char4"/>
          <w:rFonts w:hint="cs"/>
          <w:rtl/>
        </w:rPr>
        <w:t xml:space="preserve"> ھیجان و داد و فریاد افتادند و گفتند: خدایا ب</w:t>
      </w:r>
      <w:r w:rsidR="000F515E">
        <w:rPr>
          <w:rStyle w:val="Char4"/>
          <w:rFonts w:hint="cs"/>
          <w:rtl/>
        </w:rPr>
        <w:t>ه</w:t>
      </w:r>
      <w:r>
        <w:rPr>
          <w:rStyle w:val="Char4"/>
          <w:rFonts w:hint="cs"/>
          <w:rtl/>
        </w:rPr>
        <w:t xml:space="preserve"> حال این پیر مرد و طفل کوچک رحم کن، پس فوراً مژد</w:t>
      </w:r>
      <w:r w:rsidR="000F515E">
        <w:rPr>
          <w:rStyle w:val="Char4"/>
          <w:rFonts w:hint="cs"/>
          <w:rtl/>
        </w:rPr>
        <w:t>ه</w:t>
      </w:r>
      <w:r>
        <w:rPr>
          <w:rStyle w:val="Char4"/>
          <w:rFonts w:hint="cs"/>
          <w:rtl/>
        </w:rPr>
        <w:t xml:space="preserve"> از آسمان </w:t>
      </w:r>
      <w:r w:rsidRPr="00CC1117">
        <w:rPr>
          <w:rStyle w:val="Char4"/>
          <w:rFonts w:hint="cs"/>
          <w:rtl/>
        </w:rPr>
        <w:t>فر</w:t>
      </w:r>
      <w:r w:rsidR="00FA6B51" w:rsidRPr="00CC1117">
        <w:rPr>
          <w:rStyle w:val="Char4"/>
          <w:rFonts w:hint="cs"/>
          <w:rtl/>
        </w:rPr>
        <w:t>ا</w:t>
      </w:r>
      <w:r>
        <w:rPr>
          <w:rStyle w:val="Char4"/>
          <w:rFonts w:hint="cs"/>
          <w:rtl/>
        </w:rPr>
        <w:t xml:space="preserve"> رسید و خداوند فدی</w:t>
      </w:r>
      <w:r w:rsidR="000F515E">
        <w:rPr>
          <w:rStyle w:val="Char4"/>
          <w:rFonts w:hint="cs"/>
          <w:rtl/>
        </w:rPr>
        <w:t>ه</w:t>
      </w:r>
      <w:r>
        <w:rPr>
          <w:rStyle w:val="Char4"/>
          <w:rFonts w:hint="cs"/>
          <w:rtl/>
        </w:rPr>
        <w:t xml:space="preserve"> فرستاد (و گوسفندی را از بھشت برای حضرت ابراھیم فرستاد تا ب</w:t>
      </w:r>
      <w:r w:rsidR="000F515E">
        <w:rPr>
          <w:rStyle w:val="Char4"/>
          <w:rFonts w:hint="cs"/>
          <w:rtl/>
        </w:rPr>
        <w:t>ه</w:t>
      </w:r>
      <w:r>
        <w:rPr>
          <w:rStyle w:val="Char4"/>
          <w:rFonts w:hint="cs"/>
          <w:rtl/>
        </w:rPr>
        <w:t xml:space="preserve"> جای حضرت اسماعیل، آن را قربانی کند)</w:t>
      </w:r>
      <w:r w:rsidR="000F515E">
        <w:rPr>
          <w:rStyle w:val="Char4"/>
          <w:rFonts w:hint="cs"/>
          <w:rtl/>
        </w:rPr>
        <w:t>.</w:t>
      </w:r>
      <w:r>
        <w:rPr>
          <w:rStyle w:val="Char4"/>
          <w:rFonts w:hint="cs"/>
          <w:rtl/>
        </w:rPr>
        <w:t xml:space="preserve"> از آن زمان تاکنون قربانی کردن در ھر سال مرسوم شد و بنابر ر</w:t>
      </w:r>
      <w:r w:rsidR="00ED3398">
        <w:rPr>
          <w:rStyle w:val="Char4"/>
          <w:rFonts w:hint="cs"/>
          <w:rtl/>
        </w:rPr>
        <w:t>أ</w:t>
      </w:r>
      <w:r>
        <w:rPr>
          <w:rStyle w:val="Char4"/>
          <w:rFonts w:hint="cs"/>
          <w:rtl/>
        </w:rPr>
        <w:t>ی بعضی از فقھ</w:t>
      </w:r>
      <w:r w:rsidR="00CC1117">
        <w:rPr>
          <w:rStyle w:val="Char4"/>
          <w:rFonts w:hint="cs"/>
          <w:rtl/>
        </w:rPr>
        <w:t>اء</w:t>
      </w:r>
      <w:r>
        <w:rPr>
          <w:rStyle w:val="Char4"/>
          <w:rFonts w:hint="cs"/>
          <w:rtl/>
        </w:rPr>
        <w:t xml:space="preserve"> مانند ابوحنیف</w:t>
      </w:r>
      <w:r w:rsidR="000F515E">
        <w:rPr>
          <w:rStyle w:val="Char4"/>
          <w:rFonts w:hint="cs"/>
          <w:rtl/>
        </w:rPr>
        <w:t>ه</w:t>
      </w:r>
      <w:r>
        <w:rPr>
          <w:rStyle w:val="Char4"/>
          <w:rFonts w:hint="cs"/>
          <w:rtl/>
        </w:rPr>
        <w:t xml:space="preserve"> واجب و بنابر ر</w:t>
      </w:r>
      <w:r w:rsidR="00ED3398">
        <w:rPr>
          <w:rStyle w:val="Char4"/>
          <w:rFonts w:hint="cs"/>
          <w:rtl/>
        </w:rPr>
        <w:t>أ</w:t>
      </w:r>
      <w:r>
        <w:rPr>
          <w:rStyle w:val="Char4"/>
          <w:rFonts w:hint="cs"/>
          <w:rtl/>
        </w:rPr>
        <w:t>ی بعضی دیگر مانند ائم</w:t>
      </w:r>
      <w:r w:rsidR="000F515E">
        <w:rPr>
          <w:rStyle w:val="Char4"/>
          <w:rFonts w:hint="cs"/>
          <w:rtl/>
        </w:rPr>
        <w:t>ه</w:t>
      </w:r>
      <w:r>
        <w:rPr>
          <w:rStyle w:val="Char4"/>
          <w:rFonts w:hint="cs"/>
          <w:rtl/>
        </w:rPr>
        <w:t xml:space="preserve"> دیگر مذاھب سنت است</w:t>
      </w:r>
      <w:r w:rsidR="000F515E">
        <w:rPr>
          <w:rStyle w:val="Char4"/>
          <w:rFonts w:hint="cs"/>
          <w:rtl/>
        </w:rPr>
        <w:t>.</w:t>
      </w:r>
      <w:r>
        <w:rPr>
          <w:rStyle w:val="Char4"/>
          <w:rFonts w:hint="cs"/>
          <w:rtl/>
        </w:rPr>
        <w:t xml:space="preserve"> </w:t>
      </w:r>
      <w:r w:rsidR="000F049F">
        <w:rPr>
          <w:rStyle w:val="Char4"/>
          <w:rFonts w:hint="cs"/>
          <w:rtl/>
        </w:rPr>
        <w:t>اما فقھ</w:t>
      </w:r>
      <w:r w:rsidR="00CC1117">
        <w:rPr>
          <w:rStyle w:val="Char4"/>
          <w:rFonts w:hint="cs"/>
          <w:rtl/>
        </w:rPr>
        <w:t>اء</w:t>
      </w:r>
      <w:r w:rsidR="000F049F">
        <w:rPr>
          <w:rStyle w:val="Char4"/>
          <w:rFonts w:hint="cs"/>
          <w:rtl/>
        </w:rPr>
        <w:t xml:space="preserve"> اتفاق نظر دارند بر این‌ک</w:t>
      </w:r>
      <w:r w:rsidR="000F515E">
        <w:rPr>
          <w:rStyle w:val="Char4"/>
          <w:rFonts w:hint="cs"/>
          <w:rtl/>
        </w:rPr>
        <w:t>ه</w:t>
      </w:r>
      <w:r w:rsidR="000F049F">
        <w:rPr>
          <w:rStyle w:val="Char4"/>
          <w:rFonts w:hint="cs"/>
          <w:rtl/>
        </w:rPr>
        <w:t xml:space="preserve"> قربانی کنند</w:t>
      </w:r>
      <w:r w:rsidR="000F515E">
        <w:rPr>
          <w:rStyle w:val="Char4"/>
          <w:rFonts w:hint="cs"/>
          <w:rtl/>
        </w:rPr>
        <w:t>ه</w:t>
      </w:r>
      <w:r w:rsidR="000F049F">
        <w:rPr>
          <w:rStyle w:val="Char4"/>
          <w:rFonts w:hint="cs"/>
          <w:rtl/>
        </w:rPr>
        <w:t xml:space="preserve"> باید مسلمان و آزاد و دارای توانایی مالی باشد و در نظر امام مالک، توانا از نظر مالی ب</w:t>
      </w:r>
      <w:r w:rsidR="000F515E">
        <w:rPr>
          <w:rStyle w:val="Char4"/>
          <w:rFonts w:hint="cs"/>
          <w:rtl/>
        </w:rPr>
        <w:t>ه</w:t>
      </w:r>
      <w:r w:rsidR="000F049F">
        <w:rPr>
          <w:rStyle w:val="Char4"/>
          <w:rFonts w:hint="cs"/>
          <w:rtl/>
        </w:rPr>
        <w:t xml:space="preserve"> کسی گفت</w:t>
      </w:r>
      <w:r w:rsidR="000F515E">
        <w:rPr>
          <w:rStyle w:val="Char4"/>
          <w:rFonts w:hint="cs"/>
          <w:rtl/>
        </w:rPr>
        <w:t>ه</w:t>
      </w:r>
      <w:r w:rsidR="000F049F">
        <w:rPr>
          <w:rStyle w:val="Char4"/>
          <w:rFonts w:hint="cs"/>
          <w:rtl/>
        </w:rPr>
        <w:t xml:space="preserve"> می‌شود ک</w:t>
      </w:r>
      <w:r w:rsidR="000F515E">
        <w:rPr>
          <w:rStyle w:val="Char4"/>
          <w:rFonts w:hint="cs"/>
          <w:rtl/>
        </w:rPr>
        <w:t>ه</w:t>
      </w:r>
      <w:r w:rsidR="000F049F">
        <w:rPr>
          <w:rStyle w:val="Char4"/>
          <w:rFonts w:hint="cs"/>
          <w:rtl/>
        </w:rPr>
        <w:t xml:space="preserve"> در ظرف یک سال ب</w:t>
      </w:r>
      <w:r w:rsidR="000F515E">
        <w:rPr>
          <w:rStyle w:val="Char4"/>
          <w:rFonts w:hint="cs"/>
          <w:rtl/>
        </w:rPr>
        <w:t>ه</w:t>
      </w:r>
      <w:r w:rsidR="000F049F">
        <w:rPr>
          <w:rStyle w:val="Char4"/>
          <w:rFonts w:hint="cs"/>
          <w:rtl/>
        </w:rPr>
        <w:t xml:space="preserve"> قیمت آن حیوان نیازی نداشت</w:t>
      </w:r>
      <w:r w:rsidR="000F515E">
        <w:rPr>
          <w:rStyle w:val="Char4"/>
          <w:rFonts w:hint="cs"/>
          <w:rtl/>
        </w:rPr>
        <w:t>ه</w:t>
      </w:r>
      <w:r w:rsidR="000F049F">
        <w:rPr>
          <w:rStyle w:val="Char4"/>
          <w:rFonts w:hint="cs"/>
          <w:rtl/>
        </w:rPr>
        <w:t xml:space="preserve"> باشد</w:t>
      </w:r>
      <w:r w:rsidR="000F515E">
        <w:rPr>
          <w:rStyle w:val="Char4"/>
          <w:rFonts w:hint="cs"/>
          <w:rtl/>
        </w:rPr>
        <w:t>.</w:t>
      </w:r>
      <w:r w:rsidR="000F049F">
        <w:rPr>
          <w:rStyle w:val="Char4"/>
          <w:rFonts w:hint="cs"/>
          <w:rtl/>
        </w:rPr>
        <w:t xml:space="preserve"> و در نظر امام شافعی توانایی مالی در مورد کسی معتبر است ک</w:t>
      </w:r>
      <w:r w:rsidR="000F515E">
        <w:rPr>
          <w:rStyle w:val="Char4"/>
          <w:rFonts w:hint="cs"/>
          <w:rtl/>
        </w:rPr>
        <w:t>ه</w:t>
      </w:r>
      <w:r w:rsidR="000F049F">
        <w:rPr>
          <w:rStyle w:val="Char4"/>
          <w:rFonts w:hint="cs"/>
          <w:rtl/>
        </w:rPr>
        <w:t xml:space="preserve"> در حال حاضر نیازی ب</w:t>
      </w:r>
      <w:r w:rsidR="000F515E">
        <w:rPr>
          <w:rStyle w:val="Char4"/>
          <w:rFonts w:hint="cs"/>
          <w:rtl/>
        </w:rPr>
        <w:t>ه</w:t>
      </w:r>
      <w:r w:rsidR="000F049F">
        <w:rPr>
          <w:rStyle w:val="Char4"/>
          <w:rFonts w:hint="cs"/>
          <w:rtl/>
        </w:rPr>
        <w:t xml:space="preserve"> قیمت آن حیوان نداشت</w:t>
      </w:r>
      <w:r w:rsidR="000F515E">
        <w:rPr>
          <w:rStyle w:val="Char4"/>
          <w:rFonts w:hint="cs"/>
          <w:rtl/>
        </w:rPr>
        <w:t>ه</w:t>
      </w:r>
      <w:r w:rsidR="000F049F">
        <w:rPr>
          <w:rStyle w:val="Char4"/>
          <w:rFonts w:hint="cs"/>
          <w:rtl/>
        </w:rPr>
        <w:t xml:space="preserve"> باشد</w:t>
      </w:r>
      <w:r w:rsidR="000F515E">
        <w:rPr>
          <w:rStyle w:val="Char4"/>
          <w:rFonts w:hint="cs"/>
          <w:rtl/>
        </w:rPr>
        <w:t>.</w:t>
      </w:r>
      <w:r w:rsidR="000F049F">
        <w:rPr>
          <w:rStyle w:val="Char4"/>
          <w:rFonts w:hint="cs"/>
          <w:rtl/>
        </w:rPr>
        <w:t xml:space="preserve"> و در ر</w:t>
      </w:r>
      <w:r w:rsidR="00ED3398">
        <w:rPr>
          <w:rStyle w:val="Char4"/>
          <w:rFonts w:hint="cs"/>
          <w:rtl/>
        </w:rPr>
        <w:t>أ</w:t>
      </w:r>
      <w:r w:rsidR="000F049F">
        <w:rPr>
          <w:rStyle w:val="Char4"/>
          <w:rFonts w:hint="cs"/>
          <w:rtl/>
        </w:rPr>
        <w:t>ی امام ابوحنیف</w:t>
      </w:r>
      <w:r w:rsidR="000F515E">
        <w:rPr>
          <w:rStyle w:val="Char4"/>
          <w:rFonts w:hint="cs"/>
          <w:rtl/>
        </w:rPr>
        <w:t>ه</w:t>
      </w:r>
      <w:r w:rsidR="000F049F">
        <w:rPr>
          <w:rStyle w:val="Char4"/>
          <w:rFonts w:hint="cs"/>
          <w:rtl/>
        </w:rPr>
        <w:t xml:space="preserve"> کسی ک</w:t>
      </w:r>
      <w:r w:rsidR="000F515E">
        <w:rPr>
          <w:rStyle w:val="Char4"/>
          <w:rFonts w:hint="cs"/>
          <w:rtl/>
        </w:rPr>
        <w:t>ه</w:t>
      </w:r>
      <w:r w:rsidR="000F049F">
        <w:rPr>
          <w:rStyle w:val="Char4"/>
          <w:rFonts w:hint="cs"/>
          <w:rtl/>
        </w:rPr>
        <w:t xml:space="preserve"> مکلف ب</w:t>
      </w:r>
      <w:r w:rsidR="000F515E">
        <w:rPr>
          <w:rStyle w:val="Char4"/>
          <w:rFonts w:hint="cs"/>
          <w:rtl/>
        </w:rPr>
        <w:t>ه</w:t>
      </w:r>
      <w:r w:rsidR="000F049F">
        <w:rPr>
          <w:rStyle w:val="Char4"/>
          <w:rFonts w:hint="cs"/>
          <w:rtl/>
        </w:rPr>
        <w:t xml:space="preserve"> زکات فطر شد، توانا محسوب می‌شود، اما آن حیوانی ک</w:t>
      </w:r>
      <w:r w:rsidR="000F515E">
        <w:rPr>
          <w:rStyle w:val="Char4"/>
          <w:rFonts w:hint="cs"/>
          <w:rtl/>
        </w:rPr>
        <w:t>ه</w:t>
      </w:r>
      <w:r w:rsidR="000F049F">
        <w:rPr>
          <w:rStyle w:val="Char4"/>
          <w:rFonts w:hint="cs"/>
          <w:rtl/>
        </w:rPr>
        <w:t xml:space="preserve"> جایز است قربانی شود، اگر گوسفند باشد، باید یک سال تمام داشت</w:t>
      </w:r>
      <w:r w:rsidR="000F515E">
        <w:rPr>
          <w:rStyle w:val="Char4"/>
          <w:rFonts w:hint="cs"/>
          <w:rtl/>
        </w:rPr>
        <w:t>ه</w:t>
      </w:r>
      <w:r w:rsidR="000F049F">
        <w:rPr>
          <w:rStyle w:val="Char4"/>
          <w:rFonts w:hint="cs"/>
          <w:rtl/>
        </w:rPr>
        <w:t xml:space="preserve"> باشد</w:t>
      </w:r>
      <w:r w:rsidR="000F515E">
        <w:rPr>
          <w:rStyle w:val="Char4"/>
          <w:rFonts w:hint="cs"/>
          <w:rtl/>
        </w:rPr>
        <w:t>.</w:t>
      </w:r>
      <w:r w:rsidR="000F049F">
        <w:rPr>
          <w:rStyle w:val="Char4"/>
          <w:rFonts w:hint="cs"/>
          <w:rtl/>
        </w:rPr>
        <w:t xml:space="preserve"> ولی امام احمد را نظر بر آن است ک</w:t>
      </w:r>
      <w:r w:rsidR="000F515E">
        <w:rPr>
          <w:rStyle w:val="Char4"/>
          <w:rFonts w:hint="cs"/>
          <w:rtl/>
        </w:rPr>
        <w:t>ه</w:t>
      </w:r>
      <w:r w:rsidR="000F049F">
        <w:rPr>
          <w:rStyle w:val="Char4"/>
          <w:rFonts w:hint="cs"/>
          <w:rtl/>
        </w:rPr>
        <w:t xml:space="preserve"> گوسفند اگر نصف سال ھم داشت</w:t>
      </w:r>
      <w:r w:rsidR="000F515E">
        <w:rPr>
          <w:rStyle w:val="Char4"/>
          <w:rFonts w:hint="cs"/>
          <w:rtl/>
        </w:rPr>
        <w:t>ه</w:t>
      </w:r>
      <w:r w:rsidR="000F049F">
        <w:rPr>
          <w:rStyle w:val="Char4"/>
          <w:rFonts w:hint="cs"/>
          <w:rtl/>
        </w:rPr>
        <w:t xml:space="preserve"> باشد، جایز است قربانی شود و بز باید دو سال از سنش گذشت</w:t>
      </w:r>
      <w:r w:rsidR="000F515E">
        <w:rPr>
          <w:rStyle w:val="Char4"/>
          <w:rFonts w:hint="cs"/>
          <w:rtl/>
        </w:rPr>
        <w:t>ه</w:t>
      </w:r>
      <w:r w:rsidR="000F049F">
        <w:rPr>
          <w:rStyle w:val="Char4"/>
          <w:rFonts w:hint="cs"/>
          <w:rtl/>
        </w:rPr>
        <w:t xml:space="preserve"> باشد</w:t>
      </w:r>
      <w:r w:rsidR="000F515E">
        <w:rPr>
          <w:rStyle w:val="Char4"/>
          <w:rFonts w:hint="cs"/>
          <w:rtl/>
        </w:rPr>
        <w:t>.</w:t>
      </w:r>
      <w:r w:rsidR="000F049F">
        <w:rPr>
          <w:rStyle w:val="Char4"/>
          <w:rFonts w:hint="cs"/>
          <w:rtl/>
        </w:rPr>
        <w:t xml:space="preserve"> گاو ھم مانند بز باید دو سال را تمام کرد</w:t>
      </w:r>
      <w:r w:rsidR="000F515E">
        <w:rPr>
          <w:rStyle w:val="Char4"/>
          <w:rFonts w:hint="cs"/>
          <w:rtl/>
        </w:rPr>
        <w:t>ه</w:t>
      </w:r>
      <w:r w:rsidR="000F049F">
        <w:rPr>
          <w:rStyle w:val="Char4"/>
          <w:rFonts w:hint="cs"/>
          <w:rtl/>
        </w:rPr>
        <w:t xml:space="preserve"> باشد و پا ب</w:t>
      </w:r>
      <w:r w:rsidR="000F515E">
        <w:rPr>
          <w:rStyle w:val="Char4"/>
          <w:rFonts w:hint="cs"/>
          <w:rtl/>
        </w:rPr>
        <w:t>ه</w:t>
      </w:r>
      <w:r w:rsidR="000F049F">
        <w:rPr>
          <w:rStyle w:val="Char4"/>
          <w:rFonts w:hint="cs"/>
          <w:rtl/>
        </w:rPr>
        <w:t xml:space="preserve"> سال سوم گذاشت</w:t>
      </w:r>
      <w:r w:rsidR="000F515E">
        <w:rPr>
          <w:rStyle w:val="Char4"/>
          <w:rFonts w:hint="cs"/>
          <w:rtl/>
        </w:rPr>
        <w:t>ه</w:t>
      </w:r>
      <w:r w:rsidR="000F049F">
        <w:rPr>
          <w:rStyle w:val="Char4"/>
          <w:rFonts w:hint="cs"/>
          <w:rtl/>
        </w:rPr>
        <w:t xml:space="preserve"> باشد</w:t>
      </w:r>
      <w:r w:rsidR="000F515E">
        <w:rPr>
          <w:rStyle w:val="Char4"/>
          <w:rFonts w:hint="cs"/>
          <w:rtl/>
        </w:rPr>
        <w:t>.</w:t>
      </w:r>
      <w:r w:rsidR="000F049F">
        <w:rPr>
          <w:rStyle w:val="Char4"/>
          <w:rFonts w:hint="cs"/>
          <w:rtl/>
        </w:rPr>
        <w:t xml:space="preserve"> ولی ر</w:t>
      </w:r>
      <w:r w:rsidR="00ED3398">
        <w:rPr>
          <w:rStyle w:val="Char4"/>
          <w:rFonts w:hint="cs"/>
          <w:rtl/>
        </w:rPr>
        <w:t>أ</w:t>
      </w:r>
      <w:r w:rsidR="000F049F">
        <w:rPr>
          <w:rStyle w:val="Char4"/>
          <w:rFonts w:hint="cs"/>
          <w:rtl/>
        </w:rPr>
        <w:t>ی امام مالک آن است ک</w:t>
      </w:r>
      <w:r w:rsidR="000F515E">
        <w:rPr>
          <w:rStyle w:val="Char4"/>
          <w:rFonts w:hint="cs"/>
          <w:rtl/>
        </w:rPr>
        <w:t>ه</w:t>
      </w:r>
      <w:r w:rsidR="000F049F">
        <w:rPr>
          <w:rStyle w:val="Char4"/>
          <w:rFonts w:hint="cs"/>
          <w:rtl/>
        </w:rPr>
        <w:t xml:space="preserve"> گاو س</w:t>
      </w:r>
      <w:r w:rsidR="000F515E">
        <w:rPr>
          <w:rStyle w:val="Char4"/>
          <w:rFonts w:hint="cs"/>
          <w:rtl/>
        </w:rPr>
        <w:t>ه</w:t>
      </w:r>
      <w:r w:rsidR="000F049F">
        <w:rPr>
          <w:rStyle w:val="Char4"/>
          <w:rFonts w:hint="cs"/>
          <w:rtl/>
        </w:rPr>
        <w:t xml:space="preserve"> سال را تمام کرد</w:t>
      </w:r>
      <w:r w:rsidR="000F515E">
        <w:rPr>
          <w:rStyle w:val="Char4"/>
          <w:rFonts w:hint="cs"/>
          <w:rtl/>
        </w:rPr>
        <w:t>ه</w:t>
      </w:r>
      <w:r w:rsidR="000F049F">
        <w:rPr>
          <w:rStyle w:val="Char4"/>
          <w:rFonts w:hint="cs"/>
          <w:rtl/>
        </w:rPr>
        <w:t xml:space="preserve"> باشد و وارد سال چھارم شد</w:t>
      </w:r>
      <w:r w:rsidR="000F515E">
        <w:rPr>
          <w:rStyle w:val="Char4"/>
          <w:rFonts w:hint="cs"/>
          <w:rtl/>
        </w:rPr>
        <w:t>ه</w:t>
      </w:r>
      <w:r w:rsidR="000F049F">
        <w:rPr>
          <w:rStyle w:val="Char4"/>
          <w:rFonts w:hint="cs"/>
          <w:rtl/>
        </w:rPr>
        <w:t xml:space="preserve"> باشد</w:t>
      </w:r>
      <w:r w:rsidR="000F515E">
        <w:rPr>
          <w:rStyle w:val="Char4"/>
          <w:rFonts w:hint="cs"/>
          <w:rtl/>
        </w:rPr>
        <w:t>.</w:t>
      </w:r>
      <w:r w:rsidR="000F049F">
        <w:rPr>
          <w:rStyle w:val="Char4"/>
          <w:rFonts w:hint="cs"/>
          <w:rtl/>
        </w:rPr>
        <w:t xml:space="preserve"> اما شرط جایز بودن شتر برای قربانی این است ک</w:t>
      </w:r>
      <w:r w:rsidR="000F515E">
        <w:rPr>
          <w:rStyle w:val="Char4"/>
          <w:rFonts w:hint="cs"/>
          <w:rtl/>
        </w:rPr>
        <w:t>ه</w:t>
      </w:r>
      <w:r w:rsidR="000F049F">
        <w:rPr>
          <w:rStyle w:val="Char4"/>
          <w:rFonts w:hint="cs"/>
          <w:rtl/>
        </w:rPr>
        <w:t xml:space="preserve"> وارد سال ششم شد</w:t>
      </w:r>
      <w:r w:rsidR="000F515E">
        <w:rPr>
          <w:rStyle w:val="Char4"/>
          <w:rFonts w:hint="cs"/>
          <w:rtl/>
        </w:rPr>
        <w:t>ه</w:t>
      </w:r>
      <w:r w:rsidR="000F049F">
        <w:rPr>
          <w:rStyle w:val="Char4"/>
          <w:rFonts w:hint="cs"/>
          <w:rtl/>
        </w:rPr>
        <w:t xml:space="preserve"> باشد</w:t>
      </w:r>
      <w:r w:rsidR="000F515E">
        <w:rPr>
          <w:rStyle w:val="Char4"/>
          <w:rFonts w:hint="cs"/>
          <w:rtl/>
        </w:rPr>
        <w:t>.</w:t>
      </w:r>
      <w:r w:rsidR="000F049F">
        <w:rPr>
          <w:rStyle w:val="Char4"/>
          <w:rFonts w:hint="cs"/>
          <w:rtl/>
        </w:rPr>
        <w:t xml:space="preserve"> وقت قربانی کردن، پس </w:t>
      </w:r>
      <w:r w:rsidR="00EE53DF">
        <w:rPr>
          <w:rStyle w:val="Char4"/>
          <w:rFonts w:hint="cs"/>
          <w:rtl/>
          <w:lang w:bidi="ur-PK"/>
        </w:rPr>
        <w:t>از انجام نماز عید می‌باشد و برای اھل شھرھا نزد امام ابوحنیف</w:t>
      </w:r>
      <w:r w:rsidR="000F515E">
        <w:rPr>
          <w:rStyle w:val="Char4"/>
          <w:rFonts w:hint="cs"/>
          <w:rtl/>
          <w:lang w:bidi="ur-PK"/>
        </w:rPr>
        <w:t>ه</w:t>
      </w:r>
      <w:r w:rsidR="00EE53DF">
        <w:rPr>
          <w:rStyle w:val="Char4"/>
          <w:rFonts w:hint="cs"/>
          <w:rtl/>
          <w:lang w:bidi="ur-PK"/>
        </w:rPr>
        <w:t xml:space="preserve"> و برای اھل روستاھا از فجر روز عید شروع می‌شود</w:t>
      </w:r>
      <w:r w:rsidR="000F515E">
        <w:rPr>
          <w:rStyle w:val="Char4"/>
          <w:rFonts w:hint="cs"/>
          <w:rtl/>
          <w:lang w:bidi="ur-PK"/>
        </w:rPr>
        <w:t>.</w:t>
      </w:r>
      <w:r w:rsidR="00EE53DF">
        <w:rPr>
          <w:rStyle w:val="Char4"/>
          <w:rFonts w:hint="cs"/>
          <w:rtl/>
          <w:lang w:bidi="ur-PK"/>
        </w:rPr>
        <w:t xml:space="preserve"> اما نزد امام شافعی وقت قربانی کردن بعد از طلوع خورشید در روز عید و ب</w:t>
      </w:r>
      <w:r w:rsidR="000F515E">
        <w:rPr>
          <w:rStyle w:val="Char4"/>
          <w:rFonts w:hint="cs"/>
          <w:rtl/>
          <w:lang w:bidi="ur-PK"/>
        </w:rPr>
        <w:t>ه</w:t>
      </w:r>
      <w:r w:rsidR="00EE53DF">
        <w:rPr>
          <w:rStyle w:val="Char4"/>
          <w:rFonts w:hint="cs"/>
          <w:rtl/>
          <w:lang w:bidi="ur-PK"/>
        </w:rPr>
        <w:t xml:space="preserve"> مقدار انجام دو رکعت نماز و دو خطب</w:t>
      </w:r>
      <w:r w:rsidR="000F515E">
        <w:rPr>
          <w:rStyle w:val="Char4"/>
          <w:rFonts w:hint="cs"/>
          <w:rtl/>
          <w:lang w:bidi="ur-PK"/>
        </w:rPr>
        <w:t>ه</w:t>
      </w:r>
      <w:r w:rsidR="00EE53DF">
        <w:rPr>
          <w:rStyle w:val="Char4"/>
          <w:rFonts w:hint="cs"/>
          <w:rtl/>
          <w:lang w:bidi="ur-PK"/>
        </w:rPr>
        <w:t xml:space="preserve"> ت</w:t>
      </w:r>
      <w:r w:rsidR="00ED3398">
        <w:rPr>
          <w:rStyle w:val="Char4"/>
          <w:rFonts w:hint="cs"/>
          <w:rtl/>
          <w:lang w:bidi="ur-PK"/>
        </w:rPr>
        <w:t>أ</w:t>
      </w:r>
      <w:r w:rsidR="00EE53DF">
        <w:rPr>
          <w:rStyle w:val="Char4"/>
          <w:rFonts w:hint="cs"/>
          <w:rtl/>
          <w:lang w:bidi="ur-PK"/>
        </w:rPr>
        <w:t>خیر کردن، می‌باشد</w:t>
      </w:r>
      <w:r w:rsidR="000F515E">
        <w:rPr>
          <w:rStyle w:val="Char4"/>
          <w:rFonts w:hint="cs"/>
          <w:rtl/>
          <w:lang w:bidi="ur-PK"/>
        </w:rPr>
        <w:t>.</w:t>
      </w:r>
      <w:r w:rsidR="00EE53DF">
        <w:rPr>
          <w:rStyle w:val="Char4"/>
          <w:rFonts w:hint="cs"/>
          <w:rtl/>
          <w:lang w:bidi="ur-PK"/>
        </w:rPr>
        <w:t xml:space="preserve"> امام مالک نیز فرمود</w:t>
      </w:r>
      <w:r w:rsidR="000F515E">
        <w:rPr>
          <w:rStyle w:val="Char4"/>
          <w:rFonts w:hint="cs"/>
          <w:rtl/>
          <w:lang w:bidi="ur-PK"/>
        </w:rPr>
        <w:t>ه</w:t>
      </w:r>
      <w:r w:rsidR="00EE53DF">
        <w:rPr>
          <w:rStyle w:val="Char4"/>
          <w:rFonts w:hint="cs"/>
          <w:rtl/>
          <w:lang w:bidi="ur-PK"/>
        </w:rPr>
        <w:t>‌اند: وقت قربانی کردن برای کسی ک</w:t>
      </w:r>
      <w:r w:rsidR="000F515E">
        <w:rPr>
          <w:rStyle w:val="Char4"/>
          <w:rFonts w:hint="cs"/>
          <w:rtl/>
          <w:lang w:bidi="ur-PK"/>
        </w:rPr>
        <w:t>ه</w:t>
      </w:r>
      <w:r w:rsidR="00EE53DF">
        <w:rPr>
          <w:rStyle w:val="Char4"/>
          <w:rFonts w:hint="cs"/>
          <w:rtl/>
          <w:lang w:bidi="ur-PK"/>
        </w:rPr>
        <w:t xml:space="preserve"> امامت مردم را ب</w:t>
      </w:r>
      <w:r w:rsidR="000F515E">
        <w:rPr>
          <w:rStyle w:val="Char4"/>
          <w:rFonts w:hint="cs"/>
          <w:rtl/>
          <w:lang w:bidi="ur-PK"/>
        </w:rPr>
        <w:t>ه</w:t>
      </w:r>
      <w:r w:rsidR="00EE53DF">
        <w:rPr>
          <w:rStyle w:val="Char4"/>
          <w:rFonts w:hint="cs"/>
          <w:rtl/>
          <w:lang w:bidi="ur-PK"/>
        </w:rPr>
        <w:t xml:space="preserve"> عھد</w:t>
      </w:r>
      <w:r w:rsidR="000F515E">
        <w:rPr>
          <w:rStyle w:val="Char4"/>
          <w:rFonts w:hint="cs"/>
          <w:rtl/>
          <w:lang w:bidi="ur-PK"/>
        </w:rPr>
        <w:t>ه</w:t>
      </w:r>
      <w:r w:rsidR="00EE53DF">
        <w:rPr>
          <w:rStyle w:val="Char4"/>
          <w:rFonts w:hint="cs"/>
          <w:rtl/>
          <w:lang w:bidi="ur-PK"/>
        </w:rPr>
        <w:t xml:space="preserve"> دارد، فراغت از نماز عید و خطب</w:t>
      </w:r>
      <w:r w:rsidR="000F515E">
        <w:rPr>
          <w:rStyle w:val="Char4"/>
          <w:rFonts w:hint="cs"/>
          <w:rtl/>
          <w:lang w:bidi="ur-PK"/>
        </w:rPr>
        <w:t>ه</w:t>
      </w:r>
      <w:r w:rsidR="00EE53DF">
        <w:rPr>
          <w:rStyle w:val="Char4"/>
          <w:rFonts w:hint="cs"/>
          <w:rtl/>
          <w:lang w:bidi="ur-PK"/>
        </w:rPr>
        <w:t>‌ھای آن است و برای غیر امام، ھنگامی است ک</w:t>
      </w:r>
      <w:r w:rsidR="000F515E">
        <w:rPr>
          <w:rStyle w:val="Char4"/>
          <w:rFonts w:hint="cs"/>
          <w:rtl/>
          <w:lang w:bidi="ur-PK"/>
        </w:rPr>
        <w:t>ه</w:t>
      </w:r>
      <w:r w:rsidR="00EE53DF">
        <w:rPr>
          <w:rStyle w:val="Char4"/>
          <w:rFonts w:hint="cs"/>
          <w:rtl/>
          <w:lang w:bidi="ur-PK"/>
        </w:rPr>
        <w:t xml:space="preserve"> امام شروع ب</w:t>
      </w:r>
      <w:r w:rsidR="000F515E">
        <w:rPr>
          <w:rStyle w:val="Char4"/>
          <w:rFonts w:hint="cs"/>
          <w:rtl/>
          <w:lang w:bidi="ur-PK"/>
        </w:rPr>
        <w:t>ه</w:t>
      </w:r>
      <w:r w:rsidR="00EE53DF">
        <w:rPr>
          <w:rStyle w:val="Char4"/>
          <w:rFonts w:hint="cs"/>
          <w:rtl/>
          <w:lang w:bidi="ur-PK"/>
        </w:rPr>
        <w:t xml:space="preserve"> ذبح حیوان قربانی نماید</w:t>
      </w:r>
      <w:r w:rsidR="000F515E">
        <w:rPr>
          <w:rStyle w:val="Char4"/>
          <w:rFonts w:hint="cs"/>
          <w:rtl/>
          <w:lang w:bidi="ur-PK"/>
        </w:rPr>
        <w:t>.</w:t>
      </w:r>
      <w:r w:rsidR="00EE53DF">
        <w:rPr>
          <w:rStyle w:val="Char4"/>
          <w:rFonts w:hint="cs"/>
          <w:rtl/>
          <w:lang w:bidi="ur-PK"/>
        </w:rPr>
        <w:t xml:space="preserve"> اما تمام ائم</w:t>
      </w:r>
      <w:r w:rsidR="000F515E">
        <w:rPr>
          <w:rStyle w:val="Char4"/>
          <w:rFonts w:hint="cs"/>
          <w:rtl/>
          <w:lang w:bidi="ur-PK"/>
        </w:rPr>
        <w:t>ه</w:t>
      </w:r>
      <w:r w:rsidR="00EE53DF">
        <w:rPr>
          <w:rStyle w:val="Char4"/>
          <w:rFonts w:hint="cs"/>
          <w:rtl/>
          <w:lang w:bidi="ur-PK"/>
        </w:rPr>
        <w:t xml:space="preserve"> اتفاق دارند بر این‌ک</w:t>
      </w:r>
      <w:r w:rsidR="000F515E">
        <w:rPr>
          <w:rStyle w:val="Char4"/>
          <w:rFonts w:hint="cs"/>
          <w:rtl/>
          <w:lang w:bidi="ur-PK"/>
        </w:rPr>
        <w:t>ه</w:t>
      </w:r>
      <w:r w:rsidR="00EE53DF">
        <w:rPr>
          <w:rStyle w:val="Char4"/>
          <w:rFonts w:hint="cs"/>
          <w:rtl/>
          <w:lang w:bidi="ur-PK"/>
        </w:rPr>
        <w:t xml:space="preserve"> تا غروب سومین روز ایام التشریق وقت قربانی کردن باقی است و گوشت و پوست حیوان قربانی قابل فروش نیست و قربانی کنند</w:t>
      </w:r>
      <w:r w:rsidR="000F515E">
        <w:rPr>
          <w:rStyle w:val="Char4"/>
          <w:rFonts w:hint="cs"/>
          <w:rtl/>
          <w:lang w:bidi="ur-PK"/>
        </w:rPr>
        <w:t>ه</w:t>
      </w:r>
      <w:r w:rsidR="00EE53DF">
        <w:rPr>
          <w:rStyle w:val="Char4"/>
          <w:rFonts w:hint="cs"/>
          <w:rtl/>
          <w:lang w:bidi="ur-PK"/>
        </w:rPr>
        <w:t xml:space="preserve"> اجاز</w:t>
      </w:r>
      <w:r w:rsidR="000F515E">
        <w:rPr>
          <w:rStyle w:val="Char4"/>
          <w:rFonts w:hint="cs"/>
          <w:rtl/>
          <w:lang w:bidi="ur-PK"/>
        </w:rPr>
        <w:t>ۀ</w:t>
      </w:r>
      <w:r w:rsidR="00EE53DF">
        <w:rPr>
          <w:rStyle w:val="Char4"/>
          <w:rFonts w:hint="cs"/>
          <w:rtl/>
          <w:lang w:bidi="ur-PK"/>
        </w:rPr>
        <w:t xml:space="preserve"> استفاد</w:t>
      </w:r>
      <w:r w:rsidR="000F515E">
        <w:rPr>
          <w:rStyle w:val="Char4"/>
          <w:rFonts w:hint="cs"/>
          <w:rtl/>
          <w:lang w:bidi="ur-PK"/>
        </w:rPr>
        <w:t>ه</w:t>
      </w:r>
      <w:r w:rsidR="00EE53DF">
        <w:rPr>
          <w:rStyle w:val="Char4"/>
          <w:rFonts w:hint="cs"/>
          <w:rtl/>
          <w:lang w:bidi="ur-PK"/>
        </w:rPr>
        <w:t xml:space="preserve"> از </w:t>
      </w:r>
      <w:r w:rsidR="00546A50">
        <w:rPr>
          <w:rStyle w:val="Char4"/>
          <w:rFonts w:hint="cs"/>
          <w:rtl/>
          <w:lang w:bidi="ur-PK"/>
        </w:rPr>
        <w:t>آن‌ھا</w:t>
      </w:r>
      <w:r w:rsidR="003E6796">
        <w:rPr>
          <w:rStyle w:val="Char4"/>
          <w:rFonts w:hint="cs"/>
          <w:rtl/>
          <w:lang w:bidi="ur-PK"/>
        </w:rPr>
        <w:t xml:space="preserve"> را ندارد، مگر چند لقم</w:t>
      </w:r>
      <w:r w:rsidR="000F515E">
        <w:rPr>
          <w:rStyle w:val="Char4"/>
          <w:rFonts w:hint="cs"/>
          <w:rtl/>
          <w:lang w:bidi="ur-PK"/>
        </w:rPr>
        <w:t>ه</w:t>
      </w:r>
      <w:r w:rsidR="003E6796">
        <w:rPr>
          <w:rStyle w:val="Char4"/>
          <w:rFonts w:hint="cs"/>
          <w:rtl/>
          <w:lang w:bidi="ur-PK"/>
        </w:rPr>
        <w:t xml:space="preserve"> ب</w:t>
      </w:r>
      <w:r w:rsidR="000F515E">
        <w:rPr>
          <w:rStyle w:val="Char4"/>
          <w:rFonts w:hint="cs"/>
          <w:rtl/>
          <w:lang w:bidi="ur-PK"/>
        </w:rPr>
        <w:t>ه</w:t>
      </w:r>
      <w:r w:rsidR="003E6796">
        <w:rPr>
          <w:rStyle w:val="Char4"/>
          <w:rFonts w:hint="cs"/>
          <w:rtl/>
          <w:lang w:bidi="ur-PK"/>
        </w:rPr>
        <w:t xml:space="preserve"> عنوان تبرک، و جایز نیست بعضی از گوشت حیوان قربانی شد</w:t>
      </w:r>
      <w:r w:rsidR="000F515E">
        <w:rPr>
          <w:rStyle w:val="Char4"/>
          <w:rFonts w:hint="cs"/>
          <w:rtl/>
          <w:lang w:bidi="ur-PK"/>
        </w:rPr>
        <w:t>ه</w:t>
      </w:r>
      <w:r w:rsidR="003E6796">
        <w:rPr>
          <w:rStyle w:val="Char4"/>
          <w:rFonts w:hint="cs"/>
          <w:rtl/>
          <w:lang w:bidi="ur-PK"/>
        </w:rPr>
        <w:t xml:space="preserve"> ب</w:t>
      </w:r>
      <w:r w:rsidR="000F515E">
        <w:rPr>
          <w:rStyle w:val="Char4"/>
          <w:rFonts w:hint="cs"/>
          <w:rtl/>
          <w:lang w:bidi="ur-PK"/>
        </w:rPr>
        <w:t>ه</w:t>
      </w:r>
      <w:r w:rsidR="003E6796">
        <w:rPr>
          <w:rStyle w:val="Char4"/>
          <w:rFonts w:hint="cs"/>
          <w:rtl/>
          <w:lang w:bidi="ur-PK"/>
        </w:rPr>
        <w:t xml:space="preserve"> عنوان فرد ب</w:t>
      </w:r>
      <w:r w:rsidR="000F515E">
        <w:rPr>
          <w:rStyle w:val="Char4"/>
          <w:rFonts w:hint="cs"/>
          <w:rtl/>
          <w:lang w:bidi="ur-PK"/>
        </w:rPr>
        <w:t>ه</w:t>
      </w:r>
      <w:r w:rsidR="003E6796">
        <w:rPr>
          <w:rStyle w:val="Char4"/>
          <w:rFonts w:hint="cs"/>
          <w:rtl/>
          <w:lang w:bidi="ur-PK"/>
        </w:rPr>
        <w:t xml:space="preserve"> فرد ذبح کنند</w:t>
      </w:r>
      <w:r w:rsidR="000F515E">
        <w:rPr>
          <w:rStyle w:val="Char4"/>
          <w:rFonts w:hint="cs"/>
          <w:rtl/>
          <w:lang w:bidi="ur-PK"/>
        </w:rPr>
        <w:t>ه</w:t>
      </w:r>
      <w:r w:rsidR="003E6796">
        <w:rPr>
          <w:rStyle w:val="Char4"/>
          <w:rFonts w:hint="cs"/>
          <w:rtl/>
          <w:lang w:bidi="ur-PK"/>
        </w:rPr>
        <w:t xml:space="preserve"> داد</w:t>
      </w:r>
      <w:r w:rsidR="000F515E">
        <w:rPr>
          <w:rStyle w:val="Char4"/>
          <w:rFonts w:hint="cs"/>
          <w:rtl/>
          <w:lang w:bidi="ur-PK"/>
        </w:rPr>
        <w:t>ه</w:t>
      </w:r>
      <w:r w:rsidR="003E6796">
        <w:rPr>
          <w:rStyle w:val="Char4"/>
          <w:rFonts w:hint="cs"/>
          <w:rtl/>
          <w:lang w:bidi="ur-PK"/>
        </w:rPr>
        <w:t xml:space="preserve"> شود</w:t>
      </w:r>
      <w:r w:rsidR="000F515E">
        <w:rPr>
          <w:rStyle w:val="Char4"/>
          <w:rFonts w:hint="cs"/>
          <w:rtl/>
          <w:lang w:bidi="ur-PK"/>
        </w:rPr>
        <w:t>.</w:t>
      </w:r>
      <w:r w:rsidR="003E6796">
        <w:rPr>
          <w:rStyle w:val="Char4"/>
          <w:rFonts w:hint="cs"/>
          <w:rtl/>
          <w:lang w:bidi="ur-PK"/>
        </w:rPr>
        <w:t xml:space="preserve"> پس ب</w:t>
      </w:r>
      <w:r w:rsidR="000F515E">
        <w:rPr>
          <w:rStyle w:val="Char4"/>
          <w:rFonts w:hint="cs"/>
          <w:rtl/>
          <w:lang w:bidi="ur-PK"/>
        </w:rPr>
        <w:t>ه</w:t>
      </w:r>
      <w:r w:rsidR="003E6796">
        <w:rPr>
          <w:rStyle w:val="Char4"/>
          <w:rFonts w:hint="cs"/>
          <w:rtl/>
          <w:lang w:bidi="ur-PK"/>
        </w:rPr>
        <w:t xml:space="preserve"> خدا تقرب جویید ب</w:t>
      </w:r>
      <w:r w:rsidR="000F515E">
        <w:rPr>
          <w:rStyle w:val="Char4"/>
          <w:rFonts w:hint="cs"/>
          <w:rtl/>
          <w:lang w:bidi="ur-PK"/>
        </w:rPr>
        <w:t>ه</w:t>
      </w:r>
      <w:r w:rsidR="003E6796">
        <w:rPr>
          <w:rStyle w:val="Char4"/>
          <w:rFonts w:hint="cs"/>
          <w:rtl/>
          <w:lang w:bidi="ur-PK"/>
        </w:rPr>
        <w:t xml:space="preserve"> واسط</w:t>
      </w:r>
      <w:r w:rsidR="000F515E">
        <w:rPr>
          <w:rStyle w:val="Char4"/>
          <w:rFonts w:hint="cs"/>
          <w:rtl/>
          <w:lang w:bidi="ur-PK"/>
        </w:rPr>
        <w:t>ۀ</w:t>
      </w:r>
      <w:r w:rsidR="003E6796">
        <w:rPr>
          <w:rStyle w:val="Char4"/>
          <w:rFonts w:hint="cs"/>
          <w:rtl/>
          <w:lang w:bidi="ur-PK"/>
        </w:rPr>
        <w:t xml:space="preserve"> سنت قربانی کردن و تا می‌توانید حیوان مورد نظر را پرورش دھید و فرب</w:t>
      </w:r>
      <w:r w:rsidR="000F515E">
        <w:rPr>
          <w:rStyle w:val="Char4"/>
          <w:rFonts w:hint="cs"/>
          <w:rtl/>
          <w:lang w:bidi="ur-PK"/>
        </w:rPr>
        <w:t>ه</w:t>
      </w:r>
      <w:r w:rsidR="003E6796">
        <w:rPr>
          <w:rStyle w:val="Char4"/>
          <w:rFonts w:hint="cs"/>
          <w:rtl/>
          <w:lang w:bidi="ur-PK"/>
        </w:rPr>
        <w:t xml:space="preserve"> نمایید، چون (مطابق روایت) در روز قیامت بر پشت قربانی‌ھای خود سوار خواھید شد</w:t>
      </w:r>
      <w:r w:rsidR="000F515E">
        <w:rPr>
          <w:rStyle w:val="Char4"/>
          <w:rFonts w:hint="cs"/>
          <w:rtl/>
          <w:lang w:bidi="ur-PK"/>
        </w:rPr>
        <w:t>.</w:t>
      </w:r>
    </w:p>
    <w:p w:rsidR="004C6E8E" w:rsidRPr="00604D23" w:rsidRDefault="003E6796" w:rsidP="000E7824">
      <w:pPr>
        <w:pStyle w:val="a4"/>
        <w:rPr>
          <w:rStyle w:val="Char4"/>
          <w:spacing w:val="-4"/>
          <w:rtl/>
          <w:lang w:bidi="ur-PK"/>
        </w:rPr>
      </w:pPr>
      <w:r w:rsidRPr="00604D23">
        <w:rPr>
          <w:rStyle w:val="Char4"/>
          <w:rFonts w:hint="cs"/>
          <w:spacing w:val="-4"/>
          <w:rtl/>
          <w:lang w:bidi="ur-PK"/>
        </w:rPr>
        <w:t>قربانی کردن یک گوسفند بھتر از شریک شدن در یک شتر است</w:t>
      </w:r>
      <w:r w:rsidR="000F515E" w:rsidRPr="00604D23">
        <w:rPr>
          <w:rStyle w:val="Char4"/>
          <w:rFonts w:hint="cs"/>
          <w:spacing w:val="-4"/>
          <w:rtl/>
          <w:lang w:bidi="ur-PK"/>
        </w:rPr>
        <w:t>.</w:t>
      </w:r>
      <w:r w:rsidRPr="00604D23">
        <w:rPr>
          <w:rStyle w:val="Char4"/>
          <w:rFonts w:hint="cs"/>
          <w:spacing w:val="-4"/>
          <w:rtl/>
          <w:lang w:bidi="ur-PK"/>
        </w:rPr>
        <w:t xml:space="preserve"> و بدانید، خدا شما را بیامرزد ک</w:t>
      </w:r>
      <w:r w:rsidR="000F515E" w:rsidRPr="00604D23">
        <w:rPr>
          <w:rStyle w:val="Char4"/>
          <w:rFonts w:hint="cs"/>
          <w:spacing w:val="-4"/>
          <w:rtl/>
          <w:lang w:bidi="ur-PK"/>
        </w:rPr>
        <w:t>ه</w:t>
      </w:r>
      <w:r w:rsidRPr="00604D23">
        <w:rPr>
          <w:rStyle w:val="Char4"/>
          <w:rFonts w:hint="cs"/>
          <w:spacing w:val="-4"/>
          <w:rtl/>
          <w:lang w:bidi="ur-PK"/>
        </w:rPr>
        <w:t xml:space="preserve"> عید عبارت از آن نیست ک</w:t>
      </w:r>
      <w:r w:rsidR="000F515E" w:rsidRPr="00604D23">
        <w:rPr>
          <w:rStyle w:val="Char4"/>
          <w:rFonts w:hint="cs"/>
          <w:spacing w:val="-4"/>
          <w:rtl/>
          <w:lang w:bidi="ur-PK"/>
        </w:rPr>
        <w:t>ه</w:t>
      </w:r>
      <w:r w:rsidRPr="00604D23">
        <w:rPr>
          <w:rStyle w:val="Char4"/>
          <w:rFonts w:hint="cs"/>
          <w:spacing w:val="-4"/>
          <w:rtl/>
          <w:lang w:bidi="ur-PK"/>
        </w:rPr>
        <w:t xml:space="preserve"> انسان لباس نو بپوشد و از نعمت‌ھای متنوع استفاد</w:t>
      </w:r>
      <w:r w:rsidR="000F515E" w:rsidRPr="00604D23">
        <w:rPr>
          <w:rStyle w:val="Char4"/>
          <w:rFonts w:hint="cs"/>
          <w:spacing w:val="-4"/>
          <w:rtl/>
          <w:lang w:bidi="ur-PK"/>
        </w:rPr>
        <w:t>ه</w:t>
      </w:r>
      <w:r w:rsidRPr="00604D23">
        <w:rPr>
          <w:rStyle w:val="Char4"/>
          <w:rFonts w:hint="cs"/>
          <w:spacing w:val="-4"/>
          <w:rtl/>
          <w:lang w:bidi="ur-PK"/>
        </w:rPr>
        <w:t xml:space="preserve"> کند بلک</w:t>
      </w:r>
      <w:r w:rsidR="000F515E" w:rsidRPr="00604D23">
        <w:rPr>
          <w:rStyle w:val="Char4"/>
          <w:rFonts w:hint="cs"/>
          <w:spacing w:val="-4"/>
          <w:rtl/>
          <w:lang w:bidi="ur-PK"/>
        </w:rPr>
        <w:t>ه</w:t>
      </w:r>
      <w:r w:rsidRPr="00604D23">
        <w:rPr>
          <w:rStyle w:val="Char4"/>
          <w:rFonts w:hint="cs"/>
          <w:spacing w:val="-4"/>
          <w:rtl/>
          <w:lang w:bidi="ur-PK"/>
        </w:rPr>
        <w:t xml:space="preserve"> عید واقعی از آن کسی است ک</w:t>
      </w:r>
      <w:r w:rsidR="000F515E" w:rsidRPr="00604D23">
        <w:rPr>
          <w:rStyle w:val="Char4"/>
          <w:rFonts w:hint="cs"/>
          <w:spacing w:val="-4"/>
          <w:rtl/>
          <w:lang w:bidi="ur-PK"/>
        </w:rPr>
        <w:t>ه</w:t>
      </w:r>
      <w:r w:rsidRPr="00604D23">
        <w:rPr>
          <w:rStyle w:val="Char4"/>
          <w:rFonts w:hint="cs"/>
          <w:spacing w:val="-4"/>
          <w:rtl/>
          <w:lang w:bidi="ur-PK"/>
        </w:rPr>
        <w:t xml:space="preserve"> تقوای خدا داشت</w:t>
      </w:r>
      <w:r w:rsidR="000F515E" w:rsidRPr="00604D23">
        <w:rPr>
          <w:rStyle w:val="Char4"/>
          <w:rFonts w:hint="cs"/>
          <w:spacing w:val="-4"/>
          <w:rtl/>
          <w:lang w:bidi="ur-PK"/>
        </w:rPr>
        <w:t>ه</w:t>
      </w:r>
      <w:r w:rsidRPr="00604D23">
        <w:rPr>
          <w:rStyle w:val="Char4"/>
          <w:rFonts w:hint="cs"/>
          <w:spacing w:val="-4"/>
          <w:rtl/>
          <w:lang w:bidi="ur-PK"/>
        </w:rPr>
        <w:t xml:space="preserve"> باشد و از سختی‌ھای روز قیامت در امان بماند</w:t>
      </w:r>
      <w:r w:rsidR="000F515E" w:rsidRPr="00604D23">
        <w:rPr>
          <w:rStyle w:val="Char4"/>
          <w:rFonts w:hint="cs"/>
          <w:spacing w:val="-4"/>
          <w:rtl/>
          <w:lang w:bidi="ur-PK"/>
        </w:rPr>
        <w:t>.</w:t>
      </w:r>
      <w:r w:rsidRPr="00604D23">
        <w:rPr>
          <w:rStyle w:val="Char4"/>
          <w:rFonts w:hint="cs"/>
          <w:spacing w:val="-4"/>
          <w:rtl/>
          <w:lang w:bidi="ur-PK"/>
        </w:rPr>
        <w:t xml:space="preserve"> لذا پرھیزکار باشید و در روز عید ب</w:t>
      </w:r>
      <w:r w:rsidR="000F515E" w:rsidRPr="00604D23">
        <w:rPr>
          <w:rStyle w:val="Char4"/>
          <w:rFonts w:hint="cs"/>
          <w:spacing w:val="-4"/>
          <w:rtl/>
          <w:lang w:bidi="ur-PK"/>
        </w:rPr>
        <w:t>ه</w:t>
      </w:r>
      <w:r w:rsidRPr="00604D23">
        <w:rPr>
          <w:rStyle w:val="Char4"/>
          <w:rFonts w:hint="cs"/>
          <w:spacing w:val="-4"/>
          <w:rtl/>
          <w:lang w:bidi="ur-PK"/>
        </w:rPr>
        <w:t xml:space="preserve"> ملاقات خویشاوندان بروید و مستمندان و بینوایان را مورد تفقد قرار بدھید و دل‌ھای یتیمان را شاد کنید و در حق ھمسایگان نیکی کنید و بیوگان و عیالمندان را از نظر مالی مساعدت نمایید و باھم مصالح</w:t>
      </w:r>
      <w:r w:rsidR="000F515E" w:rsidRPr="00604D23">
        <w:rPr>
          <w:rStyle w:val="Char4"/>
          <w:rFonts w:hint="cs"/>
          <w:spacing w:val="-4"/>
          <w:rtl/>
          <w:lang w:bidi="ur-PK"/>
        </w:rPr>
        <w:t>ه</w:t>
      </w:r>
      <w:r w:rsidRPr="00604D23">
        <w:rPr>
          <w:rStyle w:val="Char4"/>
          <w:rFonts w:hint="cs"/>
          <w:spacing w:val="-4"/>
          <w:rtl/>
          <w:lang w:bidi="ur-PK"/>
        </w:rPr>
        <w:t xml:space="preserve"> کنید و دل‌ھای خود را از زنگ حقد و حسد و عداوت، شستشو دھید و ب</w:t>
      </w:r>
      <w:r w:rsidR="000F515E" w:rsidRPr="00604D23">
        <w:rPr>
          <w:rStyle w:val="Char4"/>
          <w:rFonts w:hint="cs"/>
          <w:spacing w:val="-4"/>
          <w:rtl/>
          <w:lang w:bidi="ur-PK"/>
        </w:rPr>
        <w:t>ه</w:t>
      </w:r>
      <w:r w:rsidRPr="00604D23">
        <w:rPr>
          <w:rStyle w:val="Char4"/>
          <w:rFonts w:hint="cs"/>
          <w:spacing w:val="-4"/>
          <w:rtl/>
          <w:lang w:bidi="ur-PK"/>
        </w:rPr>
        <w:t xml:space="preserve"> زیارت ھمدیگر بشتابید و در روز عید در حد توان انفاق بر اھل و عیال را توسع</w:t>
      </w:r>
      <w:r w:rsidR="000F515E" w:rsidRPr="00604D23">
        <w:rPr>
          <w:rStyle w:val="Char4"/>
          <w:rFonts w:hint="cs"/>
          <w:spacing w:val="-4"/>
          <w:rtl/>
          <w:lang w:bidi="ur-PK"/>
        </w:rPr>
        <w:t>ه</w:t>
      </w:r>
      <w:r w:rsidRPr="00604D23">
        <w:rPr>
          <w:rStyle w:val="Char4"/>
          <w:rFonts w:hint="cs"/>
          <w:spacing w:val="-4"/>
          <w:rtl/>
          <w:lang w:bidi="ur-PK"/>
        </w:rPr>
        <w:t xml:space="preserve"> دھید</w:t>
      </w:r>
      <w:r w:rsidR="000F515E" w:rsidRPr="00604D23">
        <w:rPr>
          <w:rStyle w:val="Char4"/>
          <w:rFonts w:hint="cs"/>
          <w:spacing w:val="-4"/>
          <w:rtl/>
          <w:lang w:bidi="ur-PK"/>
        </w:rPr>
        <w:t>.</w:t>
      </w:r>
      <w:r w:rsidRPr="00604D23">
        <w:rPr>
          <w:rStyle w:val="Char4"/>
          <w:rFonts w:hint="cs"/>
          <w:spacing w:val="-4"/>
          <w:rtl/>
          <w:lang w:bidi="ur-PK"/>
        </w:rPr>
        <w:t xml:space="preserve"> و ب</w:t>
      </w:r>
      <w:r w:rsidR="000F515E" w:rsidRPr="00604D23">
        <w:rPr>
          <w:rStyle w:val="Char4"/>
          <w:rFonts w:hint="cs"/>
          <w:spacing w:val="-4"/>
          <w:rtl/>
          <w:lang w:bidi="ur-PK"/>
        </w:rPr>
        <w:t>ه</w:t>
      </w:r>
      <w:r w:rsidRPr="00604D23">
        <w:rPr>
          <w:rStyle w:val="Char4"/>
          <w:rFonts w:hint="cs"/>
          <w:spacing w:val="-4"/>
          <w:rtl/>
          <w:lang w:bidi="ur-PK"/>
        </w:rPr>
        <w:t xml:space="preserve"> ویژ</w:t>
      </w:r>
      <w:r w:rsidR="000F515E" w:rsidRPr="00604D23">
        <w:rPr>
          <w:rStyle w:val="Char4"/>
          <w:rFonts w:hint="cs"/>
          <w:spacing w:val="-4"/>
          <w:rtl/>
          <w:lang w:bidi="ur-PK"/>
        </w:rPr>
        <w:t>ه</w:t>
      </w:r>
      <w:r w:rsidRPr="00604D23">
        <w:rPr>
          <w:rStyle w:val="Char4"/>
          <w:rFonts w:hint="cs"/>
          <w:spacing w:val="-4"/>
          <w:rtl/>
          <w:lang w:bidi="ur-PK"/>
        </w:rPr>
        <w:t xml:space="preserve"> </w:t>
      </w:r>
      <w:r w:rsidR="00A645C2" w:rsidRPr="00604D23">
        <w:rPr>
          <w:rStyle w:val="Char4"/>
          <w:rFonts w:hint="cs"/>
          <w:spacing w:val="-4"/>
          <w:rtl/>
          <w:lang w:bidi="ur-PK"/>
        </w:rPr>
        <w:t>در مودر پدر و مادر تقوای خدا داشت</w:t>
      </w:r>
      <w:r w:rsidR="000F515E" w:rsidRPr="00604D23">
        <w:rPr>
          <w:rStyle w:val="Char4"/>
          <w:rFonts w:hint="cs"/>
          <w:spacing w:val="-4"/>
          <w:rtl/>
          <w:lang w:bidi="ur-PK"/>
        </w:rPr>
        <w:t>ه</w:t>
      </w:r>
      <w:r w:rsidR="00A645C2" w:rsidRPr="00604D23">
        <w:rPr>
          <w:rStyle w:val="Char4"/>
          <w:rFonts w:hint="cs"/>
          <w:spacing w:val="-4"/>
          <w:rtl/>
          <w:lang w:bidi="ur-PK"/>
        </w:rPr>
        <w:t xml:space="preserve"> باشید و تا می‌توانید ب</w:t>
      </w:r>
      <w:r w:rsidR="000F515E" w:rsidRPr="00604D23">
        <w:rPr>
          <w:rStyle w:val="Char4"/>
          <w:rFonts w:hint="cs"/>
          <w:spacing w:val="-4"/>
          <w:rtl/>
          <w:lang w:bidi="ur-PK"/>
        </w:rPr>
        <w:t>ه</w:t>
      </w:r>
      <w:r w:rsidR="00A645C2" w:rsidRPr="00604D23">
        <w:rPr>
          <w:rStyle w:val="Char4"/>
          <w:rFonts w:hint="cs"/>
          <w:spacing w:val="-4"/>
          <w:rtl/>
          <w:lang w:bidi="ur-PK"/>
        </w:rPr>
        <w:t xml:space="preserve"> خدمت </w:t>
      </w:r>
      <w:r w:rsidR="00546A50" w:rsidRPr="00604D23">
        <w:rPr>
          <w:rStyle w:val="Char4"/>
          <w:rFonts w:hint="cs"/>
          <w:spacing w:val="-4"/>
          <w:rtl/>
          <w:lang w:bidi="ur-PK"/>
        </w:rPr>
        <w:t>آن‌ھا</w:t>
      </w:r>
      <w:r w:rsidR="00A645C2" w:rsidRPr="00604D23">
        <w:rPr>
          <w:rStyle w:val="Char4"/>
          <w:rFonts w:hint="cs"/>
          <w:spacing w:val="-4"/>
          <w:rtl/>
          <w:lang w:bidi="ur-PK"/>
        </w:rPr>
        <w:t xml:space="preserve"> ھمت گمارید و دل </w:t>
      </w:r>
      <w:r w:rsidR="00546A50" w:rsidRPr="00604D23">
        <w:rPr>
          <w:rStyle w:val="Char4"/>
          <w:rFonts w:hint="cs"/>
          <w:spacing w:val="-4"/>
          <w:rtl/>
          <w:lang w:bidi="ur-PK"/>
        </w:rPr>
        <w:t>آن‌ھا</w:t>
      </w:r>
      <w:r w:rsidR="00A645C2" w:rsidRPr="00604D23">
        <w:rPr>
          <w:rStyle w:val="Char4"/>
          <w:rFonts w:hint="cs"/>
          <w:spacing w:val="-4"/>
          <w:rtl/>
          <w:lang w:bidi="ur-PK"/>
        </w:rPr>
        <w:t xml:space="preserve"> را شاد کنید و بپرھیزید از این‌ک</w:t>
      </w:r>
      <w:r w:rsidR="000F515E" w:rsidRPr="00604D23">
        <w:rPr>
          <w:rStyle w:val="Char4"/>
          <w:rFonts w:hint="cs"/>
          <w:spacing w:val="-4"/>
          <w:rtl/>
          <w:lang w:bidi="ur-PK"/>
        </w:rPr>
        <w:t>ه</w:t>
      </w:r>
      <w:r w:rsidR="00A645C2" w:rsidRPr="00604D23">
        <w:rPr>
          <w:rStyle w:val="Char4"/>
          <w:rFonts w:hint="cs"/>
          <w:spacing w:val="-4"/>
          <w:rtl/>
          <w:lang w:bidi="ur-PK"/>
        </w:rPr>
        <w:t xml:space="preserve"> ھمسران و اھل و عیال خود را مورد تحقیر قرار دھید یا با خشونت با فرزندان رفتار نمایید</w:t>
      </w:r>
      <w:r w:rsidR="000F515E" w:rsidRPr="00604D23">
        <w:rPr>
          <w:rStyle w:val="Char4"/>
          <w:rFonts w:hint="cs"/>
          <w:spacing w:val="-4"/>
          <w:rtl/>
          <w:lang w:bidi="ur-PK"/>
        </w:rPr>
        <w:t>.</w:t>
      </w:r>
      <w:r w:rsidR="00A645C2" w:rsidRPr="00604D23">
        <w:rPr>
          <w:rStyle w:val="Char4"/>
          <w:rFonts w:hint="cs"/>
          <w:spacing w:val="-4"/>
          <w:rtl/>
          <w:lang w:bidi="ur-PK"/>
        </w:rPr>
        <w:t xml:space="preserve"> و نیز در روز عید ب</w:t>
      </w:r>
      <w:r w:rsidR="000F515E" w:rsidRPr="00604D23">
        <w:rPr>
          <w:rStyle w:val="Char4"/>
          <w:rFonts w:hint="cs"/>
          <w:spacing w:val="-4"/>
          <w:rtl/>
          <w:lang w:bidi="ur-PK"/>
        </w:rPr>
        <w:t>ه</w:t>
      </w:r>
      <w:r w:rsidR="00A645C2" w:rsidRPr="00604D23">
        <w:rPr>
          <w:rStyle w:val="Char4"/>
          <w:rFonts w:hint="cs"/>
          <w:spacing w:val="-4"/>
          <w:rtl/>
          <w:lang w:bidi="ur-PK"/>
        </w:rPr>
        <w:t xml:space="preserve"> زیارت قبور مردگانتان بروید و از مردن </w:t>
      </w:r>
      <w:r w:rsidR="00546A50" w:rsidRPr="00604D23">
        <w:rPr>
          <w:rStyle w:val="Char4"/>
          <w:rFonts w:hint="cs"/>
          <w:spacing w:val="-4"/>
          <w:rtl/>
          <w:lang w:bidi="ur-PK"/>
        </w:rPr>
        <w:t>آن‌ھا</w:t>
      </w:r>
      <w:r w:rsidR="00A645C2" w:rsidRPr="00604D23">
        <w:rPr>
          <w:rStyle w:val="Char4"/>
          <w:rFonts w:hint="cs"/>
          <w:spacing w:val="-4"/>
          <w:rtl/>
          <w:lang w:bidi="ur-PK"/>
        </w:rPr>
        <w:t xml:space="preserve"> عبرت بگیرید و برای </w:t>
      </w:r>
      <w:r w:rsidR="00546A50" w:rsidRPr="00604D23">
        <w:rPr>
          <w:rStyle w:val="Char4"/>
          <w:rFonts w:hint="cs"/>
          <w:spacing w:val="-4"/>
          <w:rtl/>
          <w:lang w:bidi="ur-PK"/>
        </w:rPr>
        <w:t>آن‌ھا</w:t>
      </w:r>
      <w:r w:rsidR="00A645C2" w:rsidRPr="00604D23">
        <w:rPr>
          <w:rStyle w:val="Char4"/>
          <w:rFonts w:hint="cs"/>
          <w:spacing w:val="-4"/>
          <w:rtl/>
          <w:lang w:bidi="ur-PK"/>
        </w:rPr>
        <w:t xml:space="preserve"> دعای خیر نمایید</w:t>
      </w:r>
      <w:r w:rsidR="000F515E" w:rsidRPr="00604D23">
        <w:rPr>
          <w:rStyle w:val="Char4"/>
          <w:rFonts w:hint="cs"/>
          <w:spacing w:val="-4"/>
          <w:rtl/>
          <w:lang w:bidi="ur-PK"/>
        </w:rPr>
        <w:t>.</w:t>
      </w:r>
      <w:r w:rsidR="00A645C2" w:rsidRPr="00604D23">
        <w:rPr>
          <w:rStyle w:val="Char4"/>
          <w:rFonts w:hint="cs"/>
          <w:spacing w:val="-4"/>
          <w:rtl/>
          <w:lang w:bidi="ur-PK"/>
        </w:rPr>
        <w:t xml:space="preserve"> و چنانچ</w:t>
      </w:r>
      <w:r w:rsidR="000F515E" w:rsidRPr="00604D23">
        <w:rPr>
          <w:rStyle w:val="Char4"/>
          <w:rFonts w:hint="cs"/>
          <w:spacing w:val="-4"/>
          <w:rtl/>
          <w:lang w:bidi="ur-PK"/>
        </w:rPr>
        <w:t>ه</w:t>
      </w:r>
      <w:r w:rsidR="00A645C2" w:rsidRPr="00604D23">
        <w:rPr>
          <w:rStyle w:val="Char4"/>
          <w:rFonts w:hint="cs"/>
          <w:spacing w:val="-4"/>
          <w:rtl/>
          <w:lang w:bidi="ur-PK"/>
        </w:rPr>
        <w:t xml:space="preserve"> برای شرکت در مراسم عید از راھی رفتید، از راھی دیگر </w:t>
      </w:r>
      <w:r w:rsidR="004C6E8E" w:rsidRPr="00604D23">
        <w:rPr>
          <w:rStyle w:val="Char4"/>
          <w:rFonts w:hint="cs"/>
          <w:spacing w:val="-4"/>
          <w:rtl/>
          <w:lang w:bidi="ur-PK"/>
        </w:rPr>
        <w:t>باز آیید</w:t>
      </w:r>
      <w:r w:rsidR="000F515E" w:rsidRPr="00604D23">
        <w:rPr>
          <w:rStyle w:val="Char4"/>
          <w:rFonts w:hint="cs"/>
          <w:spacing w:val="-4"/>
          <w:rtl/>
          <w:lang w:bidi="ur-PK"/>
        </w:rPr>
        <w:t>.</w:t>
      </w:r>
      <w:r w:rsidR="004C6E8E" w:rsidRPr="00604D23">
        <w:rPr>
          <w:rStyle w:val="Char4"/>
          <w:rFonts w:hint="cs"/>
          <w:spacing w:val="-4"/>
          <w:rtl/>
          <w:lang w:bidi="ur-PK"/>
        </w:rPr>
        <w:t xml:space="preserve"> و ای بندگان خدا، با</w:t>
      </w:r>
      <w:r w:rsidR="001C2DAE">
        <w:rPr>
          <w:rStyle w:val="Char4"/>
          <w:rFonts w:hint="cs"/>
          <w:spacing w:val="-4"/>
          <w:rtl/>
          <w:lang w:bidi="ur-PK"/>
        </w:rPr>
        <w:t xml:space="preserve"> </w:t>
      </w:r>
      <w:r w:rsidR="004C6E8E" w:rsidRPr="00604D23">
        <w:rPr>
          <w:rStyle w:val="Char4"/>
          <w:rFonts w:hint="cs"/>
          <w:spacing w:val="-4"/>
          <w:rtl/>
          <w:lang w:bidi="ur-PK"/>
        </w:rPr>
        <w:t>ھم انس و الفت داشت</w:t>
      </w:r>
      <w:r w:rsidR="000F515E" w:rsidRPr="00604D23">
        <w:rPr>
          <w:rStyle w:val="Char4"/>
          <w:rFonts w:hint="cs"/>
          <w:spacing w:val="-4"/>
          <w:rtl/>
          <w:lang w:bidi="ur-PK"/>
        </w:rPr>
        <w:t>ه</w:t>
      </w:r>
      <w:r w:rsidR="004C6E8E" w:rsidRPr="00604D23">
        <w:rPr>
          <w:rStyle w:val="Char4"/>
          <w:rFonts w:hint="cs"/>
          <w:spacing w:val="-4"/>
          <w:rtl/>
          <w:lang w:bidi="ur-PK"/>
        </w:rPr>
        <w:t xml:space="preserve"> باشید و قولاً وعملاً با</w:t>
      </w:r>
      <w:r w:rsidR="001C2DAE">
        <w:rPr>
          <w:rStyle w:val="Char4"/>
          <w:rFonts w:hint="cs"/>
          <w:spacing w:val="-4"/>
          <w:rtl/>
          <w:lang w:bidi="ur-PK"/>
        </w:rPr>
        <w:t xml:space="preserve"> </w:t>
      </w:r>
      <w:r w:rsidR="004C6E8E" w:rsidRPr="00604D23">
        <w:rPr>
          <w:rStyle w:val="Char4"/>
          <w:rFonts w:hint="cs"/>
          <w:spacing w:val="-4"/>
          <w:rtl/>
          <w:lang w:bidi="ur-PK"/>
        </w:rPr>
        <w:t>ھم متحد گردید تا در دنیا و آخرت رستگار شوید</w:t>
      </w:r>
      <w:r w:rsidR="000F515E" w:rsidRPr="00604D23">
        <w:rPr>
          <w:rStyle w:val="Char4"/>
          <w:rFonts w:hint="cs"/>
          <w:spacing w:val="-4"/>
          <w:rtl/>
          <w:lang w:bidi="ur-PK"/>
        </w:rPr>
        <w:t>.</w:t>
      </w:r>
      <w:r w:rsidR="004C6E8E" w:rsidRPr="00604D23">
        <w:rPr>
          <w:rStyle w:val="Char4"/>
          <w:rFonts w:hint="cs"/>
          <w:spacing w:val="-4"/>
          <w:rtl/>
          <w:lang w:bidi="ur-PK"/>
        </w:rPr>
        <w:t xml:space="preserve"> و تکبیر بعد از نماز‌ھا را از یاد نبرید و تا نماز عصر آخرین روز از ایام التشریق می‌توانید بعد از فراغت از نماز تکبیر بگویید</w:t>
      </w:r>
      <w:r w:rsidR="000F515E" w:rsidRPr="00604D23">
        <w:rPr>
          <w:rStyle w:val="Char4"/>
          <w:rFonts w:hint="cs"/>
          <w:spacing w:val="-4"/>
          <w:rtl/>
          <w:lang w:bidi="ur-PK"/>
        </w:rPr>
        <w:t>.</w:t>
      </w:r>
      <w:r w:rsidR="004C6E8E" w:rsidRPr="00604D23">
        <w:rPr>
          <w:rStyle w:val="Char4"/>
          <w:rFonts w:hint="cs"/>
          <w:spacing w:val="-4"/>
          <w:rtl/>
          <w:lang w:bidi="ur-PK"/>
        </w:rPr>
        <w:t xml:space="preserve"> رسول‌الل</w:t>
      </w:r>
      <w:r w:rsidR="000F515E" w:rsidRPr="00604D23">
        <w:rPr>
          <w:rStyle w:val="Char4"/>
          <w:rFonts w:hint="cs"/>
          <w:spacing w:val="-4"/>
          <w:rtl/>
          <w:lang w:bidi="ur-PK"/>
        </w:rPr>
        <w:t>ه</w:t>
      </w:r>
      <w:r w:rsidR="004C6E8E" w:rsidRPr="00604D23">
        <w:rPr>
          <w:rStyle w:val="Char4"/>
          <w:rFonts w:hint="cs"/>
          <w:spacing w:val="-4"/>
          <w:rtl/>
          <w:lang w:bidi="ur-PK"/>
        </w:rPr>
        <w:t xml:space="preserve"> </w:t>
      </w:r>
      <w:r w:rsidR="004C6E8E" w:rsidRPr="00604D23">
        <w:rPr>
          <w:rStyle w:val="Char4"/>
          <w:rFonts w:cs="CTraditional Arabic" w:hint="cs"/>
          <w:spacing w:val="-4"/>
          <w:rtl/>
          <w:lang w:bidi="ur-PK"/>
        </w:rPr>
        <w:t>ص</w:t>
      </w:r>
      <w:r w:rsidR="004C6E8E" w:rsidRPr="00604D23">
        <w:rPr>
          <w:rStyle w:val="Char4"/>
          <w:rFonts w:hint="cs"/>
          <w:spacing w:val="-4"/>
          <w:rtl/>
          <w:lang w:bidi="ur-PK"/>
        </w:rPr>
        <w:t xml:space="preserve"> را عادت و سنت بر این بود روز عید فطر برای نماز، از منزل خارج نمی‌شد تا طعام نمی‌خورد و روز عید قربان چیزی نمی‌خورد تا نماز عید را انجام می‌داد</w:t>
      </w:r>
      <w:r w:rsidR="000F515E" w:rsidRPr="00604D23">
        <w:rPr>
          <w:rStyle w:val="Char4"/>
          <w:rFonts w:hint="cs"/>
          <w:spacing w:val="-4"/>
          <w:rtl/>
          <w:lang w:bidi="ur-PK"/>
        </w:rPr>
        <w:t>.</w:t>
      </w:r>
      <w:r w:rsidR="004C6E8E" w:rsidRPr="00604D23">
        <w:rPr>
          <w:rStyle w:val="Char4"/>
          <w:rFonts w:hint="cs"/>
          <w:spacing w:val="-4"/>
          <w:rtl/>
          <w:lang w:bidi="ur-PK"/>
        </w:rPr>
        <w:t xml:space="preserve"> و از ام عطی</w:t>
      </w:r>
      <w:r w:rsidR="000F515E" w:rsidRPr="00604D23">
        <w:rPr>
          <w:rStyle w:val="Char4"/>
          <w:rFonts w:hint="cs"/>
          <w:spacing w:val="-4"/>
          <w:rtl/>
          <w:lang w:bidi="ur-PK"/>
        </w:rPr>
        <w:t>ه</w:t>
      </w:r>
      <w:r w:rsidR="004C6E8E" w:rsidRPr="00604D23">
        <w:rPr>
          <w:rStyle w:val="Char4"/>
          <w:rFonts w:hint="cs"/>
          <w:spacing w:val="-4"/>
          <w:rtl/>
          <w:lang w:bidi="ur-PK"/>
        </w:rPr>
        <w:t xml:space="preserve"> </w:t>
      </w:r>
      <w:r w:rsidR="004C6E8E" w:rsidRPr="00604D23">
        <w:rPr>
          <w:rStyle w:val="Char4"/>
          <w:rFonts w:cs="CTraditional Arabic" w:hint="cs"/>
          <w:spacing w:val="-4"/>
          <w:rtl/>
          <w:lang w:bidi="ur-PK"/>
        </w:rPr>
        <w:t>ل</w:t>
      </w:r>
      <w:r w:rsidR="004C6E8E" w:rsidRPr="00604D23">
        <w:rPr>
          <w:rStyle w:val="Char4"/>
          <w:rFonts w:hint="cs"/>
          <w:spacing w:val="-4"/>
          <w:rtl/>
          <w:lang w:bidi="ur-PK"/>
        </w:rPr>
        <w:t xml:space="preserve"> روایت است ک</w:t>
      </w:r>
      <w:r w:rsidR="000F515E" w:rsidRPr="00604D23">
        <w:rPr>
          <w:rStyle w:val="Char4"/>
          <w:rFonts w:hint="cs"/>
          <w:spacing w:val="-4"/>
          <w:rtl/>
          <w:lang w:bidi="ur-PK"/>
        </w:rPr>
        <w:t>ه</w:t>
      </w:r>
      <w:r w:rsidR="004C6E8E" w:rsidRPr="00604D23">
        <w:rPr>
          <w:rStyle w:val="Char4"/>
          <w:rFonts w:hint="cs"/>
          <w:spacing w:val="-4"/>
          <w:rtl/>
          <w:lang w:bidi="ur-PK"/>
        </w:rPr>
        <w:t xml:space="preserve"> فرمود:</w:t>
      </w:r>
    </w:p>
    <w:p w:rsidR="00C320C4" w:rsidRDefault="004C6E8E" w:rsidP="00CC1117">
      <w:pPr>
        <w:pStyle w:val="a4"/>
        <w:rPr>
          <w:rStyle w:val="Char4"/>
          <w:rtl/>
          <w:lang w:bidi="ur-PK"/>
        </w:rPr>
      </w:pPr>
      <w:r>
        <w:rPr>
          <w:rStyle w:val="Char4"/>
          <w:rFonts w:ascii="Traditional Arabic" w:hAnsi="Traditional Arabic" w:cs="Traditional Arabic"/>
          <w:rtl/>
          <w:lang w:bidi="ur-PK"/>
        </w:rPr>
        <w:t>«</w:t>
      </w:r>
      <w:r>
        <w:rPr>
          <w:rStyle w:val="Char3"/>
          <w:rtl/>
        </w:rPr>
        <w:t>أ</w:t>
      </w:r>
      <w:r>
        <w:rPr>
          <w:rStyle w:val="Char3"/>
          <w:rFonts w:hint="cs"/>
          <w:rtl/>
        </w:rPr>
        <w:t>َ</w:t>
      </w:r>
      <w:r>
        <w:rPr>
          <w:rStyle w:val="Char3"/>
          <w:rtl/>
        </w:rPr>
        <w:t>م</w:t>
      </w:r>
      <w:r>
        <w:rPr>
          <w:rStyle w:val="Char3"/>
          <w:rFonts w:hint="cs"/>
          <w:rtl/>
        </w:rPr>
        <w:t>َ</w:t>
      </w:r>
      <w:r w:rsidR="00C320C4">
        <w:rPr>
          <w:rStyle w:val="Char3"/>
          <w:rtl/>
        </w:rPr>
        <w:t>ر</w:t>
      </w:r>
      <w:r w:rsidR="00C320C4">
        <w:rPr>
          <w:rStyle w:val="Char3"/>
          <w:rFonts w:hint="cs"/>
          <w:rtl/>
        </w:rPr>
        <w:t>َ</w:t>
      </w:r>
      <w:r w:rsidR="00C320C4">
        <w:rPr>
          <w:rStyle w:val="Char3"/>
          <w:rtl/>
        </w:rPr>
        <w:t>ن</w:t>
      </w:r>
      <w:r w:rsidR="00C320C4">
        <w:rPr>
          <w:rStyle w:val="Char3"/>
          <w:rFonts w:hint="cs"/>
          <w:rtl/>
        </w:rPr>
        <w:t>ٰ</w:t>
      </w:r>
      <w:r w:rsidRPr="004C6E8E">
        <w:rPr>
          <w:rStyle w:val="Char3"/>
          <w:rtl/>
        </w:rPr>
        <w:t xml:space="preserve">ا </w:t>
      </w:r>
      <w:r w:rsidR="00C320C4">
        <w:rPr>
          <w:rStyle w:val="Char3"/>
          <w:rFonts w:hint="cs"/>
          <w:rtl/>
        </w:rPr>
        <w:t xml:space="preserve">رَسُولُ اللهِ </w:t>
      </w:r>
      <w:r w:rsidR="00C320C4">
        <w:rPr>
          <w:rStyle w:val="Char3"/>
          <w:rFonts w:cs="CTraditional Arabic" w:hint="cs"/>
          <w:rtl/>
        </w:rPr>
        <w:t>ص</w:t>
      </w:r>
      <w:r w:rsidR="00C320C4">
        <w:rPr>
          <w:rStyle w:val="Char3"/>
          <w:rFonts w:hint="cs"/>
          <w:rtl/>
        </w:rPr>
        <w:t xml:space="preserve"> </w:t>
      </w:r>
      <w:r w:rsidRPr="004C6E8E">
        <w:rPr>
          <w:rStyle w:val="Char3"/>
          <w:rtl/>
        </w:rPr>
        <w:t>أَنْ نُخْرِجَ الْعَوَاتِقَ وَالْحُيَّضَ فِي الْعِيدَيْنِ</w:t>
      </w:r>
      <w:r w:rsidR="001D4AC6">
        <w:rPr>
          <w:rStyle w:val="Char3"/>
          <w:rtl/>
        </w:rPr>
        <w:t>:</w:t>
      </w:r>
      <w:r w:rsidRPr="004C6E8E">
        <w:rPr>
          <w:rStyle w:val="Char3"/>
          <w:rtl/>
        </w:rPr>
        <w:t xml:space="preserve"> يَشْهَدْنَ </w:t>
      </w:r>
      <w:r w:rsidR="00C320C4">
        <w:rPr>
          <w:rStyle w:val="Char3"/>
          <w:rtl/>
        </w:rPr>
        <w:t>الْخَيْرَ وَدَعْو</w:t>
      </w:r>
      <w:r w:rsidR="00C320C4">
        <w:rPr>
          <w:rStyle w:val="Char3"/>
          <w:rFonts w:hint="cs"/>
          <w:rtl/>
        </w:rPr>
        <w:t>ٰ</w:t>
      </w:r>
      <w:r w:rsidRPr="004C6E8E">
        <w:rPr>
          <w:rStyle w:val="Char3"/>
          <w:rtl/>
        </w:rPr>
        <w:t>ةَ الْمُسْلِمِينَ</w:t>
      </w:r>
      <w:r w:rsidR="00515E6A">
        <w:rPr>
          <w:rStyle w:val="Char3"/>
          <w:rtl/>
        </w:rPr>
        <w:t>،</w:t>
      </w:r>
      <w:r w:rsidRPr="004C6E8E">
        <w:rPr>
          <w:rStyle w:val="Char3"/>
          <w:rtl/>
        </w:rPr>
        <w:t xml:space="preserve"> وَيَعْتَزِلُ الْحُيَّضُ الْمُصَلَّى</w:t>
      </w:r>
      <w:r>
        <w:rPr>
          <w:rStyle w:val="Char4"/>
          <w:rFonts w:ascii="Traditional Arabic" w:hAnsi="Traditional Arabic" w:cs="Traditional Arabic"/>
          <w:rtl/>
          <w:lang w:bidi="ur-PK"/>
        </w:rPr>
        <w:t>»</w:t>
      </w:r>
      <w:r w:rsidR="00CC1117">
        <w:rPr>
          <w:rStyle w:val="Char4"/>
          <w:rFonts w:ascii="Traditional Arabic" w:hAnsi="Traditional Arabic" w:cs="Traditional Arabic" w:hint="cs"/>
          <w:rtl/>
          <w:lang w:bidi="ur-PK"/>
        </w:rPr>
        <w:t>.</w:t>
      </w:r>
      <w:r>
        <w:rPr>
          <w:rStyle w:val="Char4"/>
          <w:rFonts w:hint="cs"/>
          <w:rtl/>
          <w:lang w:bidi="ur-PK"/>
        </w:rPr>
        <w:t xml:space="preserve"> </w:t>
      </w:r>
      <w:r>
        <w:rPr>
          <w:rStyle w:val="Char4"/>
          <w:rFonts w:ascii="Traditional Arabic" w:hAnsi="Traditional Arabic" w:cs="Traditional Arabic"/>
          <w:rtl/>
          <w:lang w:bidi="ur-PK"/>
        </w:rPr>
        <w:t>«</w:t>
      </w:r>
      <w:r w:rsidRPr="004C6E8E">
        <w:rPr>
          <w:rStyle w:val="Chare"/>
          <w:rFonts w:hint="cs"/>
          <w:rtl/>
        </w:rPr>
        <w:t>رسول الل</w:t>
      </w:r>
      <w:r w:rsidR="000F515E">
        <w:rPr>
          <w:rStyle w:val="Chare"/>
          <w:rFonts w:hint="cs"/>
          <w:rtl/>
        </w:rPr>
        <w:t>ه</w:t>
      </w:r>
      <w:r w:rsidRPr="004C6E8E">
        <w:rPr>
          <w:rStyle w:val="Chare"/>
          <w:rFonts w:hint="cs"/>
          <w:rtl/>
        </w:rPr>
        <w:t xml:space="preserve"> </w:t>
      </w:r>
      <w:r w:rsidR="00FA6B51" w:rsidRPr="00CC1117">
        <w:rPr>
          <w:rStyle w:val="Char4"/>
          <w:rFonts w:cs="CTraditional Arabic" w:hint="cs"/>
          <w:rtl/>
          <w:lang w:bidi="ur-PK"/>
        </w:rPr>
        <w:t>ص</w:t>
      </w:r>
      <w:r w:rsidR="00FA6B51">
        <w:rPr>
          <w:rStyle w:val="Chare"/>
          <w:rFonts w:hint="cs"/>
          <w:rtl/>
        </w:rPr>
        <w:t xml:space="preserve"> </w:t>
      </w:r>
      <w:r w:rsidRPr="004C6E8E">
        <w:rPr>
          <w:rStyle w:val="Chare"/>
          <w:rFonts w:hint="cs"/>
          <w:rtl/>
        </w:rPr>
        <w:t>ب</w:t>
      </w:r>
      <w:r w:rsidR="000F515E">
        <w:rPr>
          <w:rStyle w:val="Chare"/>
          <w:rFonts w:hint="cs"/>
          <w:rtl/>
        </w:rPr>
        <w:t>ه</w:t>
      </w:r>
      <w:r w:rsidRPr="004C6E8E">
        <w:rPr>
          <w:rStyle w:val="Chare"/>
          <w:rFonts w:hint="cs"/>
          <w:rtl/>
        </w:rPr>
        <w:t xml:space="preserve"> ما دستور داد ک</w:t>
      </w:r>
      <w:r w:rsidR="000F515E">
        <w:rPr>
          <w:rStyle w:val="Chare"/>
          <w:rFonts w:hint="cs"/>
          <w:rtl/>
        </w:rPr>
        <w:t>ه</w:t>
      </w:r>
      <w:r w:rsidRPr="004C6E8E">
        <w:rPr>
          <w:rStyle w:val="Chare"/>
          <w:rFonts w:hint="cs"/>
          <w:rtl/>
        </w:rPr>
        <w:t xml:space="preserve"> زنان و کنیزگان را در روزھای عید ب</w:t>
      </w:r>
      <w:r w:rsidR="000F515E">
        <w:rPr>
          <w:rStyle w:val="Chare"/>
          <w:rFonts w:hint="cs"/>
          <w:rtl/>
        </w:rPr>
        <w:t>ه</w:t>
      </w:r>
      <w:r w:rsidRPr="004C6E8E">
        <w:rPr>
          <w:rStyle w:val="Chare"/>
          <w:rFonts w:hint="cs"/>
          <w:rtl/>
        </w:rPr>
        <w:t xml:space="preserve"> محل انجام نماز عید ببریم تا شاھد دعا و کار نیک مسلمانان باشند، اما زنان حائض از مصلی دور می‌ماندند</w:t>
      </w:r>
      <w:r>
        <w:rPr>
          <w:rStyle w:val="Char4"/>
          <w:rFonts w:ascii="Traditional Arabic" w:hAnsi="Traditional Arabic" w:cs="Traditional Arabic"/>
          <w:rtl/>
          <w:lang w:bidi="ur-PK"/>
        </w:rPr>
        <w:t>»</w:t>
      </w:r>
      <w:r w:rsidR="000F515E">
        <w:rPr>
          <w:rStyle w:val="Char4"/>
          <w:rFonts w:hint="cs"/>
          <w:rtl/>
          <w:lang w:bidi="ur-PK"/>
        </w:rPr>
        <w:t>.</w:t>
      </w:r>
    </w:p>
    <w:p w:rsidR="00C320C4" w:rsidRDefault="00C320C4" w:rsidP="000E7824">
      <w:pPr>
        <w:pStyle w:val="a4"/>
        <w:rPr>
          <w:rStyle w:val="Char4"/>
          <w:rtl/>
          <w:lang w:bidi="ur-PK"/>
        </w:rPr>
      </w:pPr>
      <w:r>
        <w:rPr>
          <w:rStyle w:val="Char4"/>
          <w:rFonts w:hint="cs"/>
          <w:rtl/>
          <w:lang w:bidi="ur-PK"/>
        </w:rPr>
        <w:t xml:space="preserve">و از ابن عباس </w:t>
      </w:r>
      <w:r>
        <w:rPr>
          <w:rStyle w:val="Char4"/>
          <w:rFonts w:cs="CTraditional Arabic" w:hint="cs"/>
          <w:rtl/>
          <w:lang w:bidi="ur-PK"/>
        </w:rPr>
        <w:t>س</w:t>
      </w:r>
      <w:r>
        <w:rPr>
          <w:rStyle w:val="Char4"/>
          <w:rFonts w:hint="cs"/>
          <w:rtl/>
          <w:lang w:bidi="ur-PK"/>
        </w:rPr>
        <w:t xml:space="preserve"> روایت است ک</w:t>
      </w:r>
      <w:r w:rsidR="000F515E">
        <w:rPr>
          <w:rStyle w:val="Char4"/>
          <w:rFonts w:hint="cs"/>
          <w:rtl/>
          <w:lang w:bidi="ur-PK"/>
        </w:rPr>
        <w:t>ه</w:t>
      </w:r>
      <w:r>
        <w:rPr>
          <w:rStyle w:val="Char4"/>
          <w:rFonts w:hint="cs"/>
          <w:rtl/>
          <w:lang w:bidi="ur-PK"/>
        </w:rPr>
        <w:t xml:space="preserve"> پیامبر </w:t>
      </w:r>
      <w:r>
        <w:rPr>
          <w:rStyle w:val="Char4"/>
          <w:rFonts w:cs="CTraditional Arabic" w:hint="cs"/>
          <w:rtl/>
          <w:lang w:bidi="ur-PK"/>
        </w:rPr>
        <w:t>ص</w:t>
      </w:r>
      <w:r>
        <w:rPr>
          <w:rStyle w:val="Char4"/>
          <w:rFonts w:hint="cs"/>
          <w:rtl/>
          <w:lang w:bidi="ur-PK"/>
        </w:rPr>
        <w:t xml:space="preserve"> نماز عید را بدون اذان و اقام</w:t>
      </w:r>
      <w:r w:rsidR="000F515E">
        <w:rPr>
          <w:rStyle w:val="Char4"/>
          <w:rFonts w:hint="cs"/>
          <w:rtl/>
          <w:lang w:bidi="ur-PK"/>
        </w:rPr>
        <w:t>ه</w:t>
      </w:r>
      <w:r>
        <w:rPr>
          <w:rStyle w:val="Char4"/>
          <w:rFonts w:hint="cs"/>
          <w:rtl/>
          <w:lang w:bidi="ur-PK"/>
        </w:rPr>
        <w:t xml:space="preserve"> برگزار کرد</w:t>
      </w:r>
      <w:r w:rsidR="000F515E">
        <w:rPr>
          <w:rStyle w:val="Char4"/>
          <w:rFonts w:hint="cs"/>
          <w:rtl/>
          <w:lang w:bidi="ur-PK"/>
        </w:rPr>
        <w:t>.</w:t>
      </w:r>
      <w:r>
        <w:rPr>
          <w:rStyle w:val="Char4"/>
          <w:rFonts w:hint="cs"/>
          <w:rtl/>
          <w:lang w:bidi="ur-PK"/>
        </w:rPr>
        <w:t xml:space="preserve"> و از علی </w:t>
      </w:r>
      <w:r>
        <w:rPr>
          <w:rStyle w:val="Char4"/>
          <w:rFonts w:cs="CTraditional Arabic" w:hint="cs"/>
          <w:rtl/>
          <w:lang w:bidi="ur-PK"/>
        </w:rPr>
        <w:t>س</w:t>
      </w:r>
      <w:r>
        <w:rPr>
          <w:rStyle w:val="Char4"/>
          <w:rFonts w:hint="cs"/>
          <w:rtl/>
          <w:lang w:bidi="ur-PK"/>
        </w:rPr>
        <w:t xml:space="preserve"> روایت شد</w:t>
      </w:r>
      <w:r w:rsidR="000F515E">
        <w:rPr>
          <w:rStyle w:val="Char4"/>
          <w:rFonts w:hint="cs"/>
          <w:rtl/>
          <w:lang w:bidi="ur-PK"/>
        </w:rPr>
        <w:t>ه</w:t>
      </w:r>
      <w:r>
        <w:rPr>
          <w:rStyle w:val="Char4"/>
          <w:rFonts w:hint="cs"/>
          <w:rtl/>
          <w:lang w:bidi="ur-PK"/>
        </w:rPr>
        <w:t xml:space="preserve"> است ک</w:t>
      </w:r>
      <w:r w:rsidR="000F515E">
        <w:rPr>
          <w:rStyle w:val="Char4"/>
          <w:rFonts w:hint="cs"/>
          <w:rtl/>
          <w:lang w:bidi="ur-PK"/>
        </w:rPr>
        <w:t>ه</w:t>
      </w:r>
      <w:r>
        <w:rPr>
          <w:rStyle w:val="Char4"/>
          <w:rFonts w:hint="cs"/>
          <w:rtl/>
          <w:lang w:bidi="ur-PK"/>
        </w:rPr>
        <w:t xml:space="preserve"> فرمود: سنت است با پای پیاد</w:t>
      </w:r>
      <w:r w:rsidR="000F515E">
        <w:rPr>
          <w:rStyle w:val="Char4"/>
          <w:rFonts w:hint="cs"/>
          <w:rtl/>
          <w:lang w:bidi="ur-PK"/>
        </w:rPr>
        <w:t>ه</w:t>
      </w:r>
      <w:r>
        <w:rPr>
          <w:rStyle w:val="Char4"/>
          <w:rFonts w:hint="cs"/>
          <w:rtl/>
          <w:lang w:bidi="ur-PK"/>
        </w:rPr>
        <w:t xml:space="preserve"> </w:t>
      </w:r>
      <w:r w:rsidR="00E6509E">
        <w:rPr>
          <w:rStyle w:val="Char4"/>
          <w:rFonts w:hint="cs"/>
          <w:rtl/>
          <w:lang w:bidi="ur-PK"/>
        </w:rPr>
        <w:t>به‌سوی</w:t>
      </w:r>
      <w:r>
        <w:rPr>
          <w:rStyle w:val="Char4"/>
          <w:rFonts w:hint="cs"/>
          <w:rtl/>
          <w:lang w:bidi="ur-PK"/>
        </w:rPr>
        <w:t xml:space="preserve"> نماز عید رفت</w:t>
      </w:r>
      <w:r w:rsidR="000F515E">
        <w:rPr>
          <w:rStyle w:val="Char4"/>
          <w:rFonts w:hint="cs"/>
          <w:rtl/>
          <w:lang w:bidi="ur-PK"/>
        </w:rPr>
        <w:t>.</w:t>
      </w:r>
      <w:r>
        <w:rPr>
          <w:rStyle w:val="Char4"/>
          <w:rFonts w:hint="cs"/>
          <w:rtl/>
          <w:lang w:bidi="ur-PK"/>
        </w:rPr>
        <w:t xml:space="preserve"> و از ابوسعید خُدری </w:t>
      </w:r>
      <w:r>
        <w:rPr>
          <w:rStyle w:val="Char4"/>
          <w:rFonts w:cs="CTraditional Arabic" w:hint="cs"/>
          <w:rtl/>
          <w:lang w:bidi="ur-PK"/>
        </w:rPr>
        <w:t>س</w:t>
      </w:r>
      <w:r>
        <w:rPr>
          <w:rStyle w:val="Char4"/>
          <w:rFonts w:hint="cs"/>
          <w:rtl/>
          <w:lang w:bidi="ur-PK"/>
        </w:rPr>
        <w:t xml:space="preserve"> نقل شد</w:t>
      </w:r>
      <w:r w:rsidR="000F515E">
        <w:rPr>
          <w:rStyle w:val="Char4"/>
          <w:rFonts w:hint="cs"/>
          <w:rtl/>
          <w:lang w:bidi="ur-PK"/>
        </w:rPr>
        <w:t>ه</w:t>
      </w:r>
      <w:r>
        <w:rPr>
          <w:rStyle w:val="Char4"/>
          <w:rFonts w:hint="cs"/>
          <w:rtl/>
          <w:lang w:bidi="ur-PK"/>
        </w:rPr>
        <w:t xml:space="preserve"> است ک</w:t>
      </w:r>
      <w:r w:rsidR="000F515E">
        <w:rPr>
          <w:rStyle w:val="Char4"/>
          <w:rFonts w:hint="cs"/>
          <w:rtl/>
          <w:lang w:bidi="ur-PK"/>
        </w:rPr>
        <w:t>ه</w:t>
      </w:r>
      <w:r>
        <w:rPr>
          <w:rStyle w:val="Char4"/>
          <w:rFonts w:hint="cs"/>
          <w:rtl/>
          <w:lang w:bidi="ur-PK"/>
        </w:rPr>
        <w:t xml:space="preserve"> پیامبر </w:t>
      </w:r>
      <w:r>
        <w:rPr>
          <w:rStyle w:val="Char4"/>
          <w:rFonts w:cs="CTraditional Arabic" w:hint="cs"/>
          <w:rtl/>
          <w:lang w:bidi="ur-PK"/>
        </w:rPr>
        <w:t>ص</w:t>
      </w:r>
      <w:r>
        <w:rPr>
          <w:rStyle w:val="Char4"/>
          <w:rFonts w:hint="cs"/>
          <w:rtl/>
          <w:lang w:bidi="ur-PK"/>
        </w:rPr>
        <w:t xml:space="preserve"> برای انجام نماز عید فطر و عید قربان ب</w:t>
      </w:r>
      <w:r w:rsidR="000F515E">
        <w:rPr>
          <w:rStyle w:val="Char4"/>
          <w:rFonts w:hint="cs"/>
          <w:rtl/>
          <w:lang w:bidi="ur-PK"/>
        </w:rPr>
        <w:t>ه</w:t>
      </w:r>
      <w:r>
        <w:rPr>
          <w:rStyle w:val="Char4"/>
          <w:rFonts w:hint="cs"/>
          <w:rtl/>
          <w:lang w:bidi="ur-PK"/>
        </w:rPr>
        <w:t xml:space="preserve"> مصلّیٰ می‌رفت و اولین کاری ک</w:t>
      </w:r>
      <w:r w:rsidR="000F515E">
        <w:rPr>
          <w:rStyle w:val="Char4"/>
          <w:rFonts w:hint="cs"/>
          <w:rtl/>
          <w:lang w:bidi="ur-PK"/>
        </w:rPr>
        <w:t>ه</w:t>
      </w:r>
      <w:r>
        <w:rPr>
          <w:rStyle w:val="Char4"/>
          <w:rFonts w:hint="cs"/>
          <w:rtl/>
          <w:lang w:bidi="ur-PK"/>
        </w:rPr>
        <w:t xml:space="preserve"> انجام می‌داد، نماز عید بود، سپس رو </w:t>
      </w:r>
      <w:r w:rsidR="00E6509E">
        <w:rPr>
          <w:rStyle w:val="Char4"/>
          <w:rFonts w:hint="cs"/>
          <w:rtl/>
          <w:lang w:bidi="ur-PK"/>
        </w:rPr>
        <w:t>به‌سوی</w:t>
      </w:r>
      <w:r>
        <w:rPr>
          <w:rStyle w:val="Char4"/>
          <w:rFonts w:hint="cs"/>
          <w:rtl/>
          <w:lang w:bidi="ur-PK"/>
        </w:rPr>
        <w:t xml:space="preserve"> مردم می</w:t>
      </w:r>
      <w:r>
        <w:rPr>
          <w:rStyle w:val="Char4"/>
          <w:rFonts w:hint="eastAsia"/>
          <w:rtl/>
          <w:lang w:bidi="ur-PK"/>
        </w:rPr>
        <w:t>‌</w:t>
      </w:r>
      <w:r>
        <w:rPr>
          <w:rStyle w:val="Char4"/>
          <w:rFonts w:hint="cs"/>
          <w:rtl/>
          <w:lang w:bidi="ur-PK"/>
        </w:rPr>
        <w:t xml:space="preserve">کرد و مردم در صفوف منتظم قرار می‌گرفتند و </w:t>
      </w:r>
      <w:r w:rsidR="00546A50">
        <w:rPr>
          <w:rStyle w:val="Char4"/>
          <w:rFonts w:hint="cs"/>
          <w:rtl/>
          <w:lang w:bidi="ur-PK"/>
        </w:rPr>
        <w:t>آن‌ھا</w:t>
      </w:r>
      <w:r>
        <w:rPr>
          <w:rStyle w:val="Char4"/>
          <w:rFonts w:hint="cs"/>
          <w:rtl/>
          <w:lang w:bidi="ur-PK"/>
        </w:rPr>
        <w:t xml:space="preserve"> را موعظ</w:t>
      </w:r>
      <w:r w:rsidR="000F515E">
        <w:rPr>
          <w:rStyle w:val="Char4"/>
          <w:rFonts w:hint="cs"/>
          <w:rtl/>
          <w:lang w:bidi="ur-PK"/>
        </w:rPr>
        <w:t>ه</w:t>
      </w:r>
      <w:r>
        <w:rPr>
          <w:rStyle w:val="Char4"/>
          <w:rFonts w:hint="cs"/>
          <w:rtl/>
          <w:lang w:bidi="ur-PK"/>
        </w:rPr>
        <w:t xml:space="preserve"> می‌کرد و راھنمای‌ھای لازم را ب</w:t>
      </w:r>
      <w:r w:rsidR="000F515E">
        <w:rPr>
          <w:rStyle w:val="Char4"/>
          <w:rFonts w:hint="cs"/>
          <w:rtl/>
          <w:lang w:bidi="ur-PK"/>
        </w:rPr>
        <w:t>ه</w:t>
      </w:r>
      <w:r>
        <w:rPr>
          <w:rStyle w:val="Char4"/>
          <w:rFonts w:hint="cs"/>
          <w:rtl/>
          <w:lang w:bidi="ur-PK"/>
        </w:rPr>
        <w:t xml:space="preserve"> </w:t>
      </w:r>
      <w:r w:rsidR="00546A50">
        <w:rPr>
          <w:rStyle w:val="Char4"/>
          <w:rFonts w:hint="cs"/>
          <w:rtl/>
          <w:lang w:bidi="ur-PK"/>
        </w:rPr>
        <w:t>آن‌ھا</w:t>
      </w:r>
      <w:r>
        <w:rPr>
          <w:rStyle w:val="Char4"/>
          <w:rFonts w:hint="cs"/>
          <w:rtl/>
          <w:lang w:bidi="ur-PK"/>
        </w:rPr>
        <w:t xml:space="preserve"> ارائ</w:t>
      </w:r>
      <w:r w:rsidR="000F515E">
        <w:rPr>
          <w:rStyle w:val="Char4"/>
          <w:rFonts w:hint="cs"/>
          <w:rtl/>
          <w:lang w:bidi="ur-PK"/>
        </w:rPr>
        <w:t>ه</w:t>
      </w:r>
      <w:r>
        <w:rPr>
          <w:rStyle w:val="Char4"/>
          <w:rFonts w:hint="cs"/>
          <w:rtl/>
          <w:lang w:bidi="ur-PK"/>
        </w:rPr>
        <w:t xml:space="preserve"> می‌فرمود</w:t>
      </w:r>
      <w:r w:rsidR="000F515E">
        <w:rPr>
          <w:rStyle w:val="Char4"/>
          <w:rFonts w:hint="cs"/>
          <w:rtl/>
          <w:lang w:bidi="ur-PK"/>
        </w:rPr>
        <w:t>.</w:t>
      </w:r>
    </w:p>
    <w:p w:rsidR="00C320C4" w:rsidRDefault="00C320C4" w:rsidP="000E7824">
      <w:pPr>
        <w:pStyle w:val="a4"/>
        <w:rPr>
          <w:rStyle w:val="Char4"/>
          <w:rtl/>
          <w:lang w:bidi="ur-PK"/>
        </w:rPr>
      </w:pPr>
      <w:r>
        <w:rPr>
          <w:rStyle w:val="Char4"/>
          <w:rFonts w:hint="cs"/>
          <w:rtl/>
          <w:lang w:bidi="ur-PK"/>
        </w:rPr>
        <w:t xml:space="preserve">و از انس بن مالک </w:t>
      </w:r>
      <w:r>
        <w:rPr>
          <w:rStyle w:val="Char4"/>
          <w:rFonts w:cs="CTraditional Arabic" w:hint="cs"/>
          <w:rtl/>
          <w:lang w:bidi="ur-PK"/>
        </w:rPr>
        <w:t>س</w:t>
      </w:r>
      <w:r>
        <w:rPr>
          <w:rStyle w:val="Char4"/>
          <w:rFonts w:hint="cs"/>
          <w:rtl/>
          <w:lang w:bidi="ur-PK"/>
        </w:rPr>
        <w:t xml:space="preserve"> نقل شد</w:t>
      </w:r>
      <w:r w:rsidR="000F515E">
        <w:rPr>
          <w:rStyle w:val="Char4"/>
          <w:rFonts w:hint="cs"/>
          <w:rtl/>
          <w:lang w:bidi="ur-PK"/>
        </w:rPr>
        <w:t>ه</w:t>
      </w:r>
      <w:r>
        <w:rPr>
          <w:rStyle w:val="Char4"/>
          <w:rFonts w:hint="cs"/>
          <w:rtl/>
          <w:lang w:bidi="ur-PK"/>
        </w:rPr>
        <w:t xml:space="preserve"> است ک</w:t>
      </w:r>
      <w:r w:rsidR="000F515E">
        <w:rPr>
          <w:rStyle w:val="Char4"/>
          <w:rFonts w:hint="cs"/>
          <w:rtl/>
          <w:lang w:bidi="ur-PK"/>
        </w:rPr>
        <w:t>ه</w:t>
      </w:r>
      <w:r>
        <w:rPr>
          <w:rStyle w:val="Char4"/>
          <w:rFonts w:hint="cs"/>
          <w:rtl/>
          <w:lang w:bidi="ur-PK"/>
        </w:rPr>
        <w:t xml:space="preserve"> پیامبر </w:t>
      </w:r>
      <w:r>
        <w:rPr>
          <w:rStyle w:val="Char4"/>
          <w:rFonts w:cs="CTraditional Arabic" w:hint="cs"/>
          <w:rtl/>
          <w:lang w:bidi="ur-PK"/>
        </w:rPr>
        <w:t>ص</w:t>
      </w:r>
      <w:r>
        <w:rPr>
          <w:rStyle w:val="Char4"/>
          <w:rFonts w:hint="cs"/>
          <w:rtl/>
          <w:lang w:bidi="ur-PK"/>
        </w:rPr>
        <w:t xml:space="preserve"> دو گوسفند نر شاخ‌دار را قربانی می‌کرد و </w:t>
      </w:r>
      <w:r w:rsidRPr="00CC1117">
        <w:rPr>
          <w:rFonts w:hint="cs"/>
          <w:rtl/>
        </w:rPr>
        <w:t>بسم</w:t>
      </w:r>
      <w:r w:rsidRPr="00CC1117">
        <w:rPr>
          <w:rFonts w:ascii="Times New Roman" w:hAnsi="Times New Roman" w:cs="Times New Roman" w:hint="cs"/>
          <w:rtl/>
        </w:rPr>
        <w:t>‌</w:t>
      </w:r>
      <w:r w:rsidRPr="00CC1117">
        <w:rPr>
          <w:rFonts w:hint="cs"/>
          <w:rtl/>
        </w:rPr>
        <w:t>الل</w:t>
      </w:r>
      <w:r w:rsidR="000F515E" w:rsidRPr="00CC1117">
        <w:rPr>
          <w:rFonts w:hint="cs"/>
          <w:rtl/>
        </w:rPr>
        <w:t>ه</w:t>
      </w:r>
      <w:r>
        <w:rPr>
          <w:rStyle w:val="Char4"/>
          <w:rFonts w:hint="cs"/>
          <w:rtl/>
          <w:lang w:bidi="ur-PK"/>
        </w:rPr>
        <w:t xml:space="preserve"> می‌کرد و تکبیر می‌گفت و پا روی گردن </w:t>
      </w:r>
      <w:r w:rsidR="00546A50">
        <w:rPr>
          <w:rStyle w:val="Char4"/>
          <w:rFonts w:hint="cs"/>
          <w:rtl/>
          <w:lang w:bidi="ur-PK"/>
        </w:rPr>
        <w:t>آن‌ھا</w:t>
      </w:r>
      <w:r>
        <w:rPr>
          <w:rStyle w:val="Char4"/>
          <w:rFonts w:hint="cs"/>
          <w:rtl/>
          <w:lang w:bidi="ur-PK"/>
        </w:rPr>
        <w:t xml:space="preserve"> می‌گذاشت</w:t>
      </w:r>
      <w:r w:rsidR="000F515E">
        <w:rPr>
          <w:rStyle w:val="Char4"/>
          <w:rFonts w:hint="cs"/>
          <w:rtl/>
          <w:lang w:bidi="ur-PK"/>
        </w:rPr>
        <w:t>.</w:t>
      </w:r>
      <w:r>
        <w:rPr>
          <w:rStyle w:val="Char4"/>
          <w:rFonts w:hint="cs"/>
          <w:rtl/>
          <w:lang w:bidi="ur-PK"/>
        </w:rPr>
        <w:t xml:space="preserve"> و از ابوھریر</w:t>
      </w:r>
      <w:r w:rsidR="000F515E">
        <w:rPr>
          <w:rStyle w:val="Char4"/>
          <w:rFonts w:hint="cs"/>
          <w:rtl/>
          <w:lang w:bidi="ur-PK"/>
        </w:rPr>
        <w:t>ه</w:t>
      </w:r>
      <w:r>
        <w:rPr>
          <w:rStyle w:val="Char4"/>
          <w:rFonts w:hint="cs"/>
          <w:rtl/>
          <w:lang w:bidi="ur-PK"/>
        </w:rPr>
        <w:t xml:space="preserve"> </w:t>
      </w:r>
      <w:r>
        <w:rPr>
          <w:rStyle w:val="Char4"/>
          <w:rFonts w:cs="CTraditional Arabic" w:hint="cs"/>
          <w:rtl/>
          <w:lang w:bidi="ur-PK"/>
        </w:rPr>
        <w:t>س</w:t>
      </w:r>
      <w:r>
        <w:rPr>
          <w:rStyle w:val="Char4"/>
          <w:rFonts w:hint="cs"/>
          <w:rtl/>
          <w:lang w:bidi="ur-PK"/>
        </w:rPr>
        <w:t xml:space="preserve"> روایت است ک</w:t>
      </w:r>
      <w:r w:rsidR="000F515E">
        <w:rPr>
          <w:rStyle w:val="Char4"/>
          <w:rFonts w:hint="cs"/>
          <w:rtl/>
          <w:lang w:bidi="ur-PK"/>
        </w:rPr>
        <w:t>ه</w:t>
      </w:r>
      <w:r>
        <w:rPr>
          <w:rStyle w:val="Char4"/>
          <w:rFonts w:hint="cs"/>
          <w:rtl/>
          <w:lang w:bidi="ur-PK"/>
        </w:rPr>
        <w:t xml:space="preserve"> پیامبر </w:t>
      </w:r>
      <w:r>
        <w:rPr>
          <w:rStyle w:val="Char4"/>
          <w:rFonts w:cs="CTraditional Arabic" w:hint="cs"/>
          <w:rtl/>
          <w:lang w:bidi="ur-PK"/>
        </w:rPr>
        <w:t>ص</w:t>
      </w:r>
      <w:r>
        <w:rPr>
          <w:rStyle w:val="Char4"/>
          <w:rFonts w:hint="cs"/>
          <w:rtl/>
          <w:lang w:bidi="ur-PK"/>
        </w:rPr>
        <w:t xml:space="preserve"> فرمود:</w:t>
      </w:r>
    </w:p>
    <w:p w:rsidR="00C5541E" w:rsidRDefault="00C320C4" w:rsidP="000E7824">
      <w:pPr>
        <w:pStyle w:val="a4"/>
        <w:rPr>
          <w:rStyle w:val="Char4"/>
          <w:rtl/>
          <w:lang w:bidi="ur-PK"/>
        </w:rPr>
      </w:pPr>
      <w:r>
        <w:rPr>
          <w:rStyle w:val="Char4"/>
          <w:rFonts w:ascii="Traditional Arabic" w:hAnsi="Traditional Arabic" w:cs="Traditional Arabic"/>
          <w:rtl/>
          <w:lang w:bidi="ur-PK"/>
        </w:rPr>
        <w:t>«</w:t>
      </w:r>
      <w:r w:rsidR="00C5541E" w:rsidRPr="00C5541E">
        <w:rPr>
          <w:rStyle w:val="Char3"/>
          <w:rFonts w:hint="cs"/>
          <w:rtl/>
        </w:rPr>
        <w:t>م</w:t>
      </w:r>
      <w:r w:rsidR="00C5541E">
        <w:rPr>
          <w:rStyle w:val="Char3"/>
          <w:rFonts w:hint="cs"/>
          <w:rtl/>
        </w:rPr>
        <w:t>َ</w:t>
      </w:r>
      <w:r w:rsidR="00C5541E" w:rsidRPr="00C5541E">
        <w:rPr>
          <w:rStyle w:val="Char3"/>
          <w:rFonts w:hint="cs"/>
          <w:rtl/>
        </w:rPr>
        <w:t>ن</w:t>
      </w:r>
      <w:r w:rsidR="00C5541E">
        <w:rPr>
          <w:rStyle w:val="Char3"/>
          <w:rFonts w:hint="cs"/>
          <w:rtl/>
        </w:rPr>
        <w:t>ْ</w:t>
      </w:r>
      <w:r w:rsidR="00C5541E" w:rsidRPr="00C5541E">
        <w:rPr>
          <w:rStyle w:val="Char3"/>
          <w:rFonts w:hint="cs"/>
          <w:rtl/>
        </w:rPr>
        <w:t xml:space="preserve"> ك</w:t>
      </w:r>
      <w:r w:rsidR="00C5541E">
        <w:rPr>
          <w:rStyle w:val="Char3"/>
          <w:rtl/>
        </w:rPr>
        <w:t>ٰ</w:t>
      </w:r>
      <w:r w:rsidR="00C5541E" w:rsidRPr="00C5541E">
        <w:rPr>
          <w:rStyle w:val="Char3"/>
          <w:rFonts w:hint="cs"/>
          <w:rtl/>
        </w:rPr>
        <w:t>ان</w:t>
      </w:r>
      <w:r w:rsidR="00C5541E">
        <w:rPr>
          <w:rStyle w:val="Char3"/>
          <w:rFonts w:hint="cs"/>
          <w:rtl/>
        </w:rPr>
        <w:t>َ</w:t>
      </w:r>
      <w:r w:rsidR="00C5541E" w:rsidRPr="00C5541E">
        <w:rPr>
          <w:rStyle w:val="Char3"/>
          <w:rFonts w:hint="cs"/>
          <w:rtl/>
        </w:rPr>
        <w:t xml:space="preserve"> ل</w:t>
      </w:r>
      <w:r w:rsidR="00C5541E">
        <w:rPr>
          <w:rStyle w:val="Char3"/>
          <w:rFonts w:hint="cs"/>
          <w:rtl/>
        </w:rPr>
        <w:t>َ</w:t>
      </w:r>
      <w:r w:rsidR="00C5541E" w:rsidRPr="00C5541E">
        <w:rPr>
          <w:rStyle w:val="Char3"/>
          <w:rFonts w:hint="cs"/>
          <w:rtl/>
        </w:rPr>
        <w:t>ه</w:t>
      </w:r>
      <w:r w:rsidR="00C5541E">
        <w:rPr>
          <w:rStyle w:val="Char3"/>
          <w:rFonts w:hint="cs"/>
          <w:rtl/>
        </w:rPr>
        <w:t>ُ</w:t>
      </w:r>
      <w:r w:rsidR="00C5541E" w:rsidRPr="00C5541E">
        <w:rPr>
          <w:rStyle w:val="Char3"/>
          <w:rFonts w:hint="cs"/>
          <w:rtl/>
        </w:rPr>
        <w:t xml:space="preserve"> س</w:t>
      </w:r>
      <w:r w:rsidR="00C5541E">
        <w:rPr>
          <w:rStyle w:val="Char3"/>
          <w:rFonts w:hint="cs"/>
          <w:rtl/>
        </w:rPr>
        <w:t>َ</w:t>
      </w:r>
      <w:r w:rsidR="00C5541E" w:rsidRPr="00C5541E">
        <w:rPr>
          <w:rStyle w:val="Char3"/>
          <w:rFonts w:hint="cs"/>
          <w:rtl/>
        </w:rPr>
        <w:t>ع</w:t>
      </w:r>
      <w:r w:rsidR="00C5541E">
        <w:rPr>
          <w:rStyle w:val="Char3"/>
          <w:rFonts w:hint="cs"/>
          <w:rtl/>
        </w:rPr>
        <w:t>َ</w:t>
      </w:r>
      <w:r w:rsidR="00C5541E" w:rsidRPr="00C5541E">
        <w:rPr>
          <w:rStyle w:val="Char3"/>
          <w:rFonts w:hint="cs"/>
          <w:rtl/>
        </w:rPr>
        <w:t>ة</w:t>
      </w:r>
      <w:r w:rsidR="00C5541E">
        <w:rPr>
          <w:rStyle w:val="Char3"/>
          <w:rFonts w:hint="cs"/>
          <w:rtl/>
        </w:rPr>
        <w:t>ٌ</w:t>
      </w:r>
      <w:r w:rsidR="00C5541E" w:rsidRPr="00C5541E">
        <w:rPr>
          <w:rStyle w:val="Char3"/>
          <w:rFonts w:hint="cs"/>
          <w:rtl/>
        </w:rPr>
        <w:t xml:space="preserve"> و</w:t>
      </w:r>
      <w:r w:rsidR="00C5541E">
        <w:rPr>
          <w:rStyle w:val="Char3"/>
          <w:rFonts w:hint="cs"/>
          <w:rtl/>
        </w:rPr>
        <w:t>َ</w:t>
      </w:r>
      <w:r w:rsidR="00C5541E" w:rsidRPr="00C5541E">
        <w:rPr>
          <w:rStyle w:val="Char3"/>
          <w:rFonts w:hint="cs"/>
          <w:rtl/>
        </w:rPr>
        <w:t>ل</w:t>
      </w:r>
      <w:r w:rsidR="00C5541E">
        <w:rPr>
          <w:rStyle w:val="Char3"/>
          <w:rFonts w:hint="cs"/>
          <w:rtl/>
        </w:rPr>
        <w:t>َ</w:t>
      </w:r>
      <w:r w:rsidR="00C5541E" w:rsidRPr="00C5541E">
        <w:rPr>
          <w:rStyle w:val="Char3"/>
          <w:rFonts w:hint="cs"/>
          <w:rtl/>
        </w:rPr>
        <w:t>م</w:t>
      </w:r>
      <w:r w:rsidR="00C5541E">
        <w:rPr>
          <w:rStyle w:val="Char3"/>
          <w:rFonts w:hint="cs"/>
          <w:rtl/>
        </w:rPr>
        <w:t>ْ</w:t>
      </w:r>
      <w:r w:rsidR="00C5541E" w:rsidRPr="00C5541E">
        <w:rPr>
          <w:rStyle w:val="Char3"/>
          <w:rFonts w:hint="cs"/>
          <w:rtl/>
        </w:rPr>
        <w:t xml:space="preserve"> ي</w:t>
      </w:r>
      <w:r w:rsidR="00C5541E">
        <w:rPr>
          <w:rStyle w:val="Char3"/>
          <w:rFonts w:hint="cs"/>
          <w:rtl/>
        </w:rPr>
        <w:t>ُ</w:t>
      </w:r>
      <w:r w:rsidR="00C5541E" w:rsidRPr="00C5541E">
        <w:rPr>
          <w:rStyle w:val="Char3"/>
          <w:rFonts w:hint="cs"/>
          <w:rtl/>
        </w:rPr>
        <w:t>ض</w:t>
      </w:r>
      <w:r w:rsidR="00C5541E">
        <w:rPr>
          <w:rStyle w:val="Char3"/>
          <w:rFonts w:hint="cs"/>
          <w:rtl/>
        </w:rPr>
        <w:t>َ</w:t>
      </w:r>
      <w:r w:rsidR="00C5541E" w:rsidRPr="00C5541E">
        <w:rPr>
          <w:rStyle w:val="Char3"/>
          <w:rFonts w:hint="cs"/>
          <w:rtl/>
        </w:rPr>
        <w:t>ح</w:t>
      </w:r>
      <w:r w:rsidR="00C5541E">
        <w:rPr>
          <w:rStyle w:val="Char3"/>
          <w:rFonts w:hint="cs"/>
          <w:rtl/>
        </w:rPr>
        <w:t>َّ</w:t>
      </w:r>
      <w:r w:rsidR="00C5541E" w:rsidRPr="00C5541E">
        <w:rPr>
          <w:rStyle w:val="Char3"/>
          <w:rFonts w:hint="cs"/>
          <w:rtl/>
        </w:rPr>
        <w:t xml:space="preserve"> ف</w:t>
      </w:r>
      <w:r w:rsidR="00C5541E">
        <w:rPr>
          <w:rStyle w:val="Char3"/>
          <w:rFonts w:hint="cs"/>
          <w:rtl/>
        </w:rPr>
        <w:t>َ</w:t>
      </w:r>
      <w:r w:rsidR="00C5541E" w:rsidRPr="00C5541E">
        <w:rPr>
          <w:rStyle w:val="Char3"/>
          <w:rFonts w:hint="cs"/>
          <w:rtl/>
        </w:rPr>
        <w:t>لا</w:t>
      </w:r>
      <w:r w:rsidR="00C5541E">
        <w:rPr>
          <w:rStyle w:val="Char3"/>
          <w:rFonts w:hint="cs"/>
          <w:rtl/>
        </w:rPr>
        <w:t>َ</w:t>
      </w:r>
      <w:r w:rsidR="00C5541E" w:rsidRPr="00C5541E">
        <w:rPr>
          <w:rStyle w:val="Char3"/>
          <w:rFonts w:hint="cs"/>
          <w:rtl/>
        </w:rPr>
        <w:t xml:space="preserve"> ي</w:t>
      </w:r>
      <w:r w:rsidR="00C5541E">
        <w:rPr>
          <w:rStyle w:val="Char3"/>
          <w:rFonts w:hint="cs"/>
          <w:rtl/>
        </w:rPr>
        <w:t>َ</w:t>
      </w:r>
      <w:r w:rsidR="00C5541E" w:rsidRPr="00C5541E">
        <w:rPr>
          <w:rStyle w:val="Char3"/>
          <w:rFonts w:hint="cs"/>
          <w:rtl/>
        </w:rPr>
        <w:t>ق</w:t>
      </w:r>
      <w:r w:rsidR="00C5541E">
        <w:rPr>
          <w:rStyle w:val="Char3"/>
          <w:rFonts w:hint="cs"/>
          <w:rtl/>
        </w:rPr>
        <w:t>ْ</w:t>
      </w:r>
      <w:r w:rsidR="00C5541E" w:rsidRPr="00C5541E">
        <w:rPr>
          <w:rStyle w:val="Char3"/>
          <w:rFonts w:hint="cs"/>
          <w:rtl/>
        </w:rPr>
        <w:t>ر</w:t>
      </w:r>
      <w:r w:rsidR="00C5541E">
        <w:rPr>
          <w:rStyle w:val="Char3"/>
          <w:rFonts w:hint="cs"/>
          <w:rtl/>
        </w:rPr>
        <w:t>َ</w:t>
      </w:r>
      <w:r w:rsidR="00C5541E" w:rsidRPr="00C5541E">
        <w:rPr>
          <w:rStyle w:val="Char3"/>
          <w:rFonts w:hint="cs"/>
          <w:rtl/>
        </w:rPr>
        <w:t>ب</w:t>
      </w:r>
      <w:r w:rsidR="00C5541E">
        <w:rPr>
          <w:rStyle w:val="Char3"/>
          <w:rFonts w:hint="cs"/>
          <w:rtl/>
        </w:rPr>
        <w:t>َ</w:t>
      </w:r>
      <w:r w:rsidR="00C5541E" w:rsidRPr="00C5541E">
        <w:rPr>
          <w:rStyle w:val="Char3"/>
          <w:rFonts w:hint="cs"/>
          <w:rtl/>
        </w:rPr>
        <w:t>ن</w:t>
      </w:r>
      <w:r w:rsidR="00C5541E">
        <w:rPr>
          <w:rStyle w:val="Char3"/>
          <w:rFonts w:hint="cs"/>
          <w:rtl/>
        </w:rPr>
        <w:t>َّ</w:t>
      </w:r>
      <w:r w:rsidR="00C5541E" w:rsidRPr="00C5541E">
        <w:rPr>
          <w:rStyle w:val="Char3"/>
          <w:rFonts w:hint="cs"/>
          <w:rtl/>
        </w:rPr>
        <w:t xml:space="preserve"> م</w:t>
      </w:r>
      <w:r w:rsidR="00C5541E">
        <w:rPr>
          <w:rStyle w:val="Char3"/>
          <w:rFonts w:hint="cs"/>
          <w:rtl/>
        </w:rPr>
        <w:t>ُ</w:t>
      </w:r>
      <w:r w:rsidR="00C5541E" w:rsidRPr="00C5541E">
        <w:rPr>
          <w:rStyle w:val="Char3"/>
          <w:rFonts w:hint="cs"/>
          <w:rtl/>
        </w:rPr>
        <w:t>ص</w:t>
      </w:r>
      <w:r w:rsidR="00C5541E">
        <w:rPr>
          <w:rStyle w:val="Char3"/>
          <w:rFonts w:hint="cs"/>
          <w:rtl/>
        </w:rPr>
        <w:t>َ</w:t>
      </w:r>
      <w:r w:rsidR="00C5541E" w:rsidRPr="00C5541E">
        <w:rPr>
          <w:rStyle w:val="Char3"/>
          <w:rFonts w:hint="cs"/>
          <w:rtl/>
        </w:rPr>
        <w:t>لا</w:t>
      </w:r>
      <w:r w:rsidR="00C5541E">
        <w:rPr>
          <w:rStyle w:val="Char3"/>
          <w:rFonts w:hint="cs"/>
          <w:rtl/>
        </w:rPr>
        <w:t>ّ</w:t>
      </w:r>
      <w:r w:rsidR="00C5541E" w:rsidRPr="00C5541E">
        <w:rPr>
          <w:rStyle w:val="Char3"/>
          <w:rFonts w:hint="cs"/>
          <w:rtl/>
        </w:rPr>
        <w:t>نا</w:t>
      </w:r>
      <w:r w:rsidR="00C5541E">
        <w:rPr>
          <w:rStyle w:val="Char3"/>
          <w:rFonts w:hint="cs"/>
          <w:rtl/>
        </w:rPr>
        <w:t>َ</w:t>
      </w:r>
      <w:r>
        <w:rPr>
          <w:rStyle w:val="Char4"/>
          <w:rFonts w:ascii="Traditional Arabic" w:hAnsi="Traditional Arabic" w:cs="Traditional Arabic"/>
          <w:rtl/>
          <w:lang w:bidi="ur-PK"/>
        </w:rPr>
        <w:t>»</w:t>
      </w:r>
      <w:r w:rsidR="00CC1117">
        <w:rPr>
          <w:rStyle w:val="Char4"/>
          <w:rFonts w:ascii="Traditional Arabic" w:hAnsi="Traditional Arabic" w:cs="Traditional Arabic" w:hint="cs"/>
          <w:rtl/>
          <w:lang w:bidi="ur-PK"/>
        </w:rPr>
        <w:t>.</w:t>
      </w:r>
      <w:r>
        <w:rPr>
          <w:rStyle w:val="Char4"/>
          <w:rFonts w:hint="cs"/>
          <w:rtl/>
          <w:lang w:bidi="ur-PK"/>
        </w:rPr>
        <w:t xml:space="preserve"> </w:t>
      </w:r>
      <w:r>
        <w:rPr>
          <w:rStyle w:val="Char4"/>
          <w:rFonts w:ascii="Traditional Arabic" w:hAnsi="Traditional Arabic" w:cs="Traditional Arabic"/>
          <w:rtl/>
          <w:lang w:bidi="ur-PK"/>
        </w:rPr>
        <w:t>«</w:t>
      </w:r>
      <w:r w:rsidRPr="00C320C4">
        <w:rPr>
          <w:rStyle w:val="Chare"/>
          <w:rFonts w:hint="cs"/>
          <w:rtl/>
        </w:rPr>
        <w:t>کسی ک</w:t>
      </w:r>
      <w:r w:rsidR="000F515E">
        <w:rPr>
          <w:rStyle w:val="Chare"/>
          <w:rFonts w:hint="cs"/>
          <w:rtl/>
        </w:rPr>
        <w:t>ه</w:t>
      </w:r>
      <w:r w:rsidRPr="00C320C4">
        <w:rPr>
          <w:rStyle w:val="Chare"/>
          <w:rFonts w:hint="cs"/>
          <w:rtl/>
        </w:rPr>
        <w:t xml:space="preserve"> توانایی مالی دارد و قربانی نکرد</w:t>
      </w:r>
      <w:r w:rsidR="000F515E">
        <w:rPr>
          <w:rStyle w:val="Chare"/>
          <w:rFonts w:hint="cs"/>
          <w:rtl/>
        </w:rPr>
        <w:t>ه</w:t>
      </w:r>
      <w:r w:rsidRPr="00C320C4">
        <w:rPr>
          <w:rStyle w:val="Chare"/>
          <w:rFonts w:hint="cs"/>
          <w:rtl/>
        </w:rPr>
        <w:t xml:space="preserve"> است، اکیداً ب</w:t>
      </w:r>
      <w:r w:rsidR="000F515E">
        <w:rPr>
          <w:rStyle w:val="Chare"/>
          <w:rFonts w:hint="cs"/>
          <w:rtl/>
        </w:rPr>
        <w:t>ه</w:t>
      </w:r>
      <w:r w:rsidRPr="00C320C4">
        <w:rPr>
          <w:rStyle w:val="Chare"/>
          <w:rFonts w:hint="cs"/>
          <w:rtl/>
        </w:rPr>
        <w:t xml:space="preserve"> مُصَلاّٰی ما نزدیک نشود</w:t>
      </w:r>
      <w:r>
        <w:rPr>
          <w:rStyle w:val="Char4"/>
          <w:rFonts w:ascii="Traditional Arabic" w:hAnsi="Traditional Arabic" w:cs="Traditional Arabic"/>
          <w:rtl/>
          <w:lang w:bidi="ur-PK"/>
        </w:rPr>
        <w:t>»</w:t>
      </w:r>
      <w:r w:rsidR="000F515E">
        <w:rPr>
          <w:rStyle w:val="Char4"/>
          <w:rFonts w:hint="cs"/>
          <w:rtl/>
          <w:lang w:bidi="ur-PK"/>
        </w:rPr>
        <w:t>.</w:t>
      </w:r>
    </w:p>
    <w:p w:rsidR="005F0478" w:rsidRPr="00604D23" w:rsidRDefault="00C5541E" w:rsidP="001C2DAE">
      <w:pPr>
        <w:pStyle w:val="a4"/>
        <w:rPr>
          <w:rStyle w:val="Char4"/>
          <w:spacing w:val="-4"/>
          <w:rtl/>
          <w:lang w:bidi="ur-PK"/>
        </w:rPr>
      </w:pPr>
      <w:r w:rsidRPr="00604D23">
        <w:rPr>
          <w:rStyle w:val="Char4"/>
          <w:rFonts w:hint="cs"/>
          <w:spacing w:val="-4"/>
          <w:rtl/>
          <w:lang w:bidi="ur-PK"/>
        </w:rPr>
        <w:t>و نیز ابوھریر</w:t>
      </w:r>
      <w:r w:rsidR="000F515E" w:rsidRPr="00604D23">
        <w:rPr>
          <w:rStyle w:val="Char4"/>
          <w:rFonts w:hint="cs"/>
          <w:spacing w:val="-4"/>
          <w:rtl/>
          <w:lang w:bidi="ur-PK"/>
        </w:rPr>
        <w:t>ه</w:t>
      </w:r>
      <w:r w:rsidRPr="00604D23">
        <w:rPr>
          <w:rStyle w:val="Char4"/>
          <w:rFonts w:hint="cs"/>
          <w:spacing w:val="-4"/>
          <w:rtl/>
          <w:lang w:bidi="ur-PK"/>
        </w:rPr>
        <w:t xml:space="preserve"> رعایت نمود</w:t>
      </w:r>
      <w:r w:rsidR="000F515E" w:rsidRPr="00604D23">
        <w:rPr>
          <w:rStyle w:val="Char4"/>
          <w:rFonts w:hint="cs"/>
          <w:spacing w:val="-4"/>
          <w:rtl/>
          <w:lang w:bidi="ur-PK"/>
        </w:rPr>
        <w:t>ه</w:t>
      </w:r>
      <w:r w:rsidRPr="00604D23">
        <w:rPr>
          <w:rStyle w:val="Char4"/>
          <w:rFonts w:hint="cs"/>
          <w:spacing w:val="-4"/>
          <w:rtl/>
          <w:lang w:bidi="ur-PK"/>
        </w:rPr>
        <w:t xml:space="preserve"> است ک</w:t>
      </w:r>
      <w:r w:rsidR="000F515E" w:rsidRPr="00604D23">
        <w:rPr>
          <w:rStyle w:val="Char4"/>
          <w:rFonts w:hint="cs"/>
          <w:spacing w:val="-4"/>
          <w:rtl/>
          <w:lang w:bidi="ur-PK"/>
        </w:rPr>
        <w:t>ه</w:t>
      </w:r>
      <w:r w:rsidRPr="00604D23">
        <w:rPr>
          <w:rStyle w:val="Char4"/>
          <w:rFonts w:hint="cs"/>
          <w:spacing w:val="-4"/>
          <w:rtl/>
          <w:lang w:bidi="ur-PK"/>
        </w:rPr>
        <w:t xml:space="preserve"> پیامبر </w:t>
      </w:r>
      <w:r w:rsidRPr="00604D23">
        <w:rPr>
          <w:rStyle w:val="Char4"/>
          <w:rFonts w:cs="CTraditional Arabic" w:hint="cs"/>
          <w:spacing w:val="-4"/>
          <w:rtl/>
          <w:lang w:bidi="ur-PK"/>
        </w:rPr>
        <w:t>ص</w:t>
      </w:r>
      <w:r w:rsidRPr="00604D23">
        <w:rPr>
          <w:rStyle w:val="Char4"/>
          <w:rFonts w:hint="cs"/>
          <w:spacing w:val="-4"/>
          <w:rtl/>
          <w:lang w:bidi="ur-PK"/>
        </w:rPr>
        <w:t xml:space="preserve"> امر فرمود ک</w:t>
      </w:r>
      <w:r w:rsidR="000F515E" w:rsidRPr="00604D23">
        <w:rPr>
          <w:rStyle w:val="Char4"/>
          <w:rFonts w:hint="cs"/>
          <w:spacing w:val="-4"/>
          <w:rtl/>
          <w:lang w:bidi="ur-PK"/>
        </w:rPr>
        <w:t>ه</w:t>
      </w:r>
      <w:r w:rsidRPr="00604D23">
        <w:rPr>
          <w:rStyle w:val="Char4"/>
          <w:rFonts w:hint="cs"/>
          <w:spacing w:val="-4"/>
          <w:rtl/>
          <w:lang w:bidi="ur-PK"/>
        </w:rPr>
        <w:t xml:space="preserve"> گوسفند نر شاخدار قربانی کنید ک</w:t>
      </w:r>
      <w:r w:rsidR="000F515E" w:rsidRPr="00604D23">
        <w:rPr>
          <w:rStyle w:val="Char4"/>
          <w:rFonts w:hint="cs"/>
          <w:spacing w:val="-4"/>
          <w:rtl/>
          <w:lang w:bidi="ur-PK"/>
        </w:rPr>
        <w:t>ه</w:t>
      </w:r>
      <w:r w:rsidRPr="00604D23">
        <w:rPr>
          <w:rStyle w:val="Char4"/>
          <w:rFonts w:hint="cs"/>
          <w:spacing w:val="-4"/>
          <w:rtl/>
          <w:lang w:bidi="ur-PK"/>
        </w:rPr>
        <w:t xml:space="preserve"> ب</w:t>
      </w:r>
      <w:r w:rsidR="000F515E" w:rsidRPr="00604D23">
        <w:rPr>
          <w:rStyle w:val="Char4"/>
          <w:rFonts w:hint="cs"/>
          <w:spacing w:val="-4"/>
          <w:rtl/>
          <w:lang w:bidi="ur-PK"/>
        </w:rPr>
        <w:t>ه</w:t>
      </w:r>
      <w:r w:rsidRPr="00604D23">
        <w:rPr>
          <w:rStyle w:val="Char4"/>
          <w:rFonts w:hint="cs"/>
          <w:spacing w:val="-4"/>
          <w:rtl/>
          <w:lang w:bidi="ur-PK"/>
        </w:rPr>
        <w:t xml:space="preserve"> رنگ سیا</w:t>
      </w:r>
      <w:r w:rsidR="000F515E" w:rsidRPr="00604D23">
        <w:rPr>
          <w:rStyle w:val="Char4"/>
          <w:rFonts w:hint="cs"/>
          <w:spacing w:val="-4"/>
          <w:rtl/>
          <w:lang w:bidi="ur-PK"/>
        </w:rPr>
        <w:t>ه</w:t>
      </w:r>
      <w:r w:rsidRPr="00604D23">
        <w:rPr>
          <w:rStyle w:val="Char4"/>
          <w:rFonts w:hint="cs"/>
          <w:spacing w:val="-4"/>
          <w:rtl/>
          <w:lang w:bidi="ur-PK"/>
        </w:rPr>
        <w:t xml:space="preserve"> متمایل باشد و از بر</w:t>
      </w:r>
      <w:r w:rsidR="001C2DAE">
        <w:rPr>
          <w:rStyle w:val="Char4"/>
          <w:rFonts w:hint="cs"/>
          <w:spacing w:val="-4"/>
          <w:rtl/>
          <w:lang w:bidi="ur-PK"/>
        </w:rPr>
        <w:t>اء</w:t>
      </w:r>
      <w:r w:rsidRPr="00604D23">
        <w:rPr>
          <w:rStyle w:val="Char4"/>
          <w:rFonts w:hint="cs"/>
          <w:spacing w:val="-4"/>
          <w:rtl/>
          <w:lang w:bidi="ur-PK"/>
        </w:rPr>
        <w:t xml:space="preserve"> بن عازب </w:t>
      </w:r>
      <w:r w:rsidRPr="00604D23">
        <w:rPr>
          <w:rStyle w:val="Char4"/>
          <w:rFonts w:cs="CTraditional Arabic" w:hint="cs"/>
          <w:spacing w:val="-4"/>
          <w:rtl/>
          <w:lang w:bidi="ur-PK"/>
        </w:rPr>
        <w:t>س</w:t>
      </w:r>
      <w:r w:rsidRPr="00604D23">
        <w:rPr>
          <w:rStyle w:val="Char4"/>
          <w:rFonts w:hint="cs"/>
          <w:spacing w:val="-4"/>
          <w:rtl/>
          <w:lang w:bidi="ur-PK"/>
        </w:rPr>
        <w:t xml:space="preserve"> </w:t>
      </w:r>
      <w:r w:rsidR="005F0478" w:rsidRPr="00604D23">
        <w:rPr>
          <w:rStyle w:val="Char4"/>
          <w:rFonts w:hint="cs"/>
          <w:spacing w:val="-4"/>
          <w:rtl/>
          <w:lang w:bidi="ur-PK"/>
        </w:rPr>
        <w:t>روایت است ک</w:t>
      </w:r>
      <w:r w:rsidR="000F515E" w:rsidRPr="00604D23">
        <w:rPr>
          <w:rStyle w:val="Char4"/>
          <w:rFonts w:hint="cs"/>
          <w:spacing w:val="-4"/>
          <w:rtl/>
          <w:lang w:bidi="ur-PK"/>
        </w:rPr>
        <w:t>ه</w:t>
      </w:r>
      <w:r w:rsidR="005F0478" w:rsidRPr="00604D23">
        <w:rPr>
          <w:rStyle w:val="Char4"/>
          <w:rFonts w:hint="cs"/>
          <w:spacing w:val="-4"/>
          <w:rtl/>
          <w:lang w:bidi="ur-PK"/>
        </w:rPr>
        <w:t xml:space="preserve"> فرمودند:</w:t>
      </w:r>
    </w:p>
    <w:p w:rsidR="00703231" w:rsidRDefault="005F0478" w:rsidP="001C2DAE">
      <w:pPr>
        <w:pStyle w:val="a4"/>
        <w:rPr>
          <w:rStyle w:val="Char4"/>
          <w:rtl/>
          <w:lang w:bidi="ur-PK"/>
        </w:rPr>
      </w:pPr>
      <w:r>
        <w:rPr>
          <w:rStyle w:val="Char4"/>
          <w:rFonts w:ascii="Traditional Arabic" w:hAnsi="Traditional Arabic" w:cs="Traditional Arabic"/>
          <w:rtl/>
          <w:lang w:bidi="ur-PK"/>
        </w:rPr>
        <w:t>«</w:t>
      </w:r>
      <w:r w:rsidRPr="005F0478">
        <w:rPr>
          <w:rStyle w:val="Char3"/>
          <w:rtl/>
        </w:rPr>
        <w:t xml:space="preserve">قَامَ فِينَا رَسُولُ اللَّهِ </w:t>
      </w:r>
      <w:r w:rsidR="00CC1117">
        <w:rPr>
          <w:rStyle w:val="Char3"/>
          <w:rFonts w:cs="CTraditional Arabic" w:hint="cs"/>
          <w:rtl/>
        </w:rPr>
        <w:t>ص</w:t>
      </w:r>
      <w:r w:rsidRPr="005F0478">
        <w:rPr>
          <w:rStyle w:val="Char3"/>
          <w:rtl/>
        </w:rPr>
        <w:t xml:space="preserve"> فَقَالَ</w:t>
      </w:r>
      <w:r w:rsidR="001D4AC6">
        <w:rPr>
          <w:rStyle w:val="Char3"/>
          <w:rtl/>
        </w:rPr>
        <w:t>:</w:t>
      </w:r>
      <w:r w:rsidRPr="005F0478">
        <w:rPr>
          <w:rStyle w:val="Char3"/>
          <w:rtl/>
        </w:rPr>
        <w:t xml:space="preserve"> أَرْبَعٌ لَا تَجُوزُ فِي الضَّحَايَا </w:t>
      </w:r>
      <w:r w:rsidRPr="00CC1117">
        <w:rPr>
          <w:rStyle w:val="Char3"/>
          <w:rtl/>
        </w:rPr>
        <w:t>الْعَوْرَ</w:t>
      </w:r>
      <w:r w:rsidR="00CA564C" w:rsidRPr="00CC1117">
        <w:rPr>
          <w:rStyle w:val="Char3"/>
          <w:rFonts w:hint="cs"/>
          <w:rtl/>
        </w:rPr>
        <w:t>اءُ</w:t>
      </w:r>
      <w:r w:rsidRPr="00CC1117">
        <w:rPr>
          <w:rStyle w:val="Char3"/>
          <w:rtl/>
        </w:rPr>
        <w:t xml:space="preserve"> الْبَيِّنُ</w:t>
      </w:r>
      <w:r w:rsidRPr="005F0478">
        <w:rPr>
          <w:rStyle w:val="Char3"/>
          <w:rtl/>
        </w:rPr>
        <w:t xml:space="preserve"> عَوَرُهَا</w:t>
      </w:r>
      <w:r w:rsidR="00515E6A">
        <w:rPr>
          <w:rStyle w:val="Char3"/>
          <w:rtl/>
        </w:rPr>
        <w:t>،</w:t>
      </w:r>
      <w:r w:rsidRPr="005F0478">
        <w:rPr>
          <w:rStyle w:val="Char3"/>
          <w:rtl/>
        </w:rPr>
        <w:t xml:space="preserve"> وَالْمَرِيضَةُ الْبَيِّنُ</w:t>
      </w:r>
      <w:r w:rsidRPr="00CC1117">
        <w:rPr>
          <w:rStyle w:val="Char3"/>
          <w:rtl/>
        </w:rPr>
        <w:t xml:space="preserve"> مَرَضُهَا وَالْعَرْجَ</w:t>
      </w:r>
      <w:r w:rsidR="00CA564C" w:rsidRPr="00CC1117">
        <w:rPr>
          <w:rStyle w:val="Char3"/>
          <w:rFonts w:hint="cs"/>
          <w:rtl/>
        </w:rPr>
        <w:t>اء</w:t>
      </w:r>
      <w:r w:rsidRPr="00CC1117">
        <w:rPr>
          <w:rStyle w:val="Char3"/>
          <w:rtl/>
        </w:rPr>
        <w:t xml:space="preserve"> الْبَيِّنُ ضَلْعُهَا</w:t>
      </w:r>
      <w:r w:rsidRPr="005F0478">
        <w:rPr>
          <w:rStyle w:val="Char3"/>
          <w:rtl/>
        </w:rPr>
        <w:t xml:space="preserve"> وَالْكَبِيرَةُ الَّتِي لَا تُنْقِي</w:t>
      </w:r>
      <w:r>
        <w:rPr>
          <w:rStyle w:val="Char4"/>
          <w:rFonts w:ascii="Traditional Arabic" w:hAnsi="Traditional Arabic" w:cs="Traditional Arabic"/>
          <w:rtl/>
          <w:lang w:bidi="ur-PK"/>
        </w:rPr>
        <w:t>»</w:t>
      </w:r>
      <w:r w:rsidR="00CA564C">
        <w:rPr>
          <w:rStyle w:val="Char4"/>
          <w:rFonts w:ascii="Traditional Arabic" w:hAnsi="Traditional Arabic" w:cs="Traditional Arabic" w:hint="cs"/>
          <w:rtl/>
          <w:lang w:bidi="ur-PK"/>
        </w:rPr>
        <w:t>.</w:t>
      </w:r>
      <w:r>
        <w:rPr>
          <w:rStyle w:val="Char4"/>
          <w:rFonts w:hint="cs"/>
          <w:rtl/>
          <w:lang w:bidi="ur-PK"/>
        </w:rPr>
        <w:t xml:space="preserve"> </w:t>
      </w:r>
      <w:r>
        <w:rPr>
          <w:rStyle w:val="Char4"/>
          <w:rFonts w:ascii="Traditional Arabic" w:hAnsi="Traditional Arabic" w:cs="Traditional Arabic"/>
          <w:rtl/>
          <w:lang w:bidi="ur-PK"/>
        </w:rPr>
        <w:t>«</w:t>
      </w:r>
      <w:r w:rsidRPr="005F0478">
        <w:rPr>
          <w:rStyle w:val="Chare"/>
          <w:rFonts w:hint="cs"/>
          <w:rtl/>
        </w:rPr>
        <w:t>چھار نوع حیوان جایز نیست قربانی شوند: 1ـ حیوانی ک</w:t>
      </w:r>
      <w:r w:rsidR="000F515E">
        <w:rPr>
          <w:rStyle w:val="Chare"/>
          <w:rFonts w:hint="cs"/>
          <w:rtl/>
        </w:rPr>
        <w:t>ه</w:t>
      </w:r>
      <w:r w:rsidRPr="005F0478">
        <w:rPr>
          <w:rStyle w:val="Chare"/>
          <w:rFonts w:hint="cs"/>
          <w:rtl/>
        </w:rPr>
        <w:t xml:space="preserve"> ب</w:t>
      </w:r>
      <w:r w:rsidR="000F515E">
        <w:rPr>
          <w:rStyle w:val="Chare"/>
          <w:rFonts w:hint="cs"/>
          <w:rtl/>
        </w:rPr>
        <w:t>ه</w:t>
      </w:r>
      <w:r w:rsidRPr="005F0478">
        <w:rPr>
          <w:rStyle w:val="Chare"/>
          <w:rFonts w:hint="cs"/>
          <w:rtl/>
        </w:rPr>
        <w:t xml:space="preserve"> صورت آشکار چشم کج و دومین باشد 2ـ حیوانی ک</w:t>
      </w:r>
      <w:r w:rsidR="000F515E">
        <w:rPr>
          <w:rStyle w:val="Chare"/>
          <w:rFonts w:hint="cs"/>
          <w:rtl/>
        </w:rPr>
        <w:t>ه</w:t>
      </w:r>
      <w:r w:rsidRPr="005F0478">
        <w:rPr>
          <w:rStyle w:val="Chare"/>
          <w:rFonts w:hint="cs"/>
          <w:rtl/>
        </w:rPr>
        <w:t xml:space="preserve"> مرضی آشکار داشت</w:t>
      </w:r>
      <w:r w:rsidR="000F515E">
        <w:rPr>
          <w:rStyle w:val="Chare"/>
          <w:rFonts w:hint="cs"/>
          <w:rtl/>
        </w:rPr>
        <w:t>ه</w:t>
      </w:r>
      <w:r w:rsidRPr="005F0478">
        <w:rPr>
          <w:rStyle w:val="Chare"/>
          <w:rFonts w:hint="cs"/>
          <w:rtl/>
        </w:rPr>
        <w:t xml:space="preserve"> باشد 3ـ حیوانی ک</w:t>
      </w:r>
      <w:r w:rsidR="000F515E">
        <w:rPr>
          <w:rStyle w:val="Chare"/>
          <w:rFonts w:hint="cs"/>
          <w:rtl/>
        </w:rPr>
        <w:t>ه</w:t>
      </w:r>
      <w:r w:rsidR="001C2DAE">
        <w:rPr>
          <w:rStyle w:val="Chare"/>
          <w:rFonts w:hint="cs"/>
          <w:rtl/>
        </w:rPr>
        <w:t xml:space="preserve"> آشکارا بلنگد (لنگ</w:t>
      </w:r>
      <w:r w:rsidRPr="005F0478">
        <w:rPr>
          <w:rStyle w:val="Chare"/>
          <w:rFonts w:hint="cs"/>
          <w:rtl/>
        </w:rPr>
        <w:t xml:space="preserve"> باشد) 4ـ حیوانی ک</w:t>
      </w:r>
      <w:r w:rsidR="000F515E">
        <w:rPr>
          <w:rStyle w:val="Chare"/>
          <w:rFonts w:hint="cs"/>
          <w:rtl/>
        </w:rPr>
        <w:t>ه</w:t>
      </w:r>
      <w:r w:rsidR="00CA564C">
        <w:rPr>
          <w:rStyle w:val="Chare"/>
          <w:rFonts w:hint="cs"/>
          <w:rtl/>
        </w:rPr>
        <w:t xml:space="preserve"> در اثر سن زیاد توانایی </w:t>
      </w:r>
      <w:r w:rsidR="00CA564C" w:rsidRPr="00CC1117">
        <w:rPr>
          <w:rStyle w:val="Chare"/>
          <w:rFonts w:hint="cs"/>
          <w:rtl/>
        </w:rPr>
        <w:t>چری</w:t>
      </w:r>
      <w:r w:rsidRPr="00CC1117">
        <w:rPr>
          <w:rStyle w:val="Chare"/>
          <w:rFonts w:hint="cs"/>
          <w:rtl/>
        </w:rPr>
        <w:t>دن</w:t>
      </w:r>
      <w:r w:rsidRPr="005F0478">
        <w:rPr>
          <w:rStyle w:val="Chare"/>
          <w:rFonts w:hint="cs"/>
          <w:rtl/>
        </w:rPr>
        <w:t xml:space="preserve"> نداشت</w:t>
      </w:r>
      <w:r w:rsidR="000F515E">
        <w:rPr>
          <w:rStyle w:val="Chare"/>
          <w:rFonts w:hint="cs"/>
          <w:rtl/>
        </w:rPr>
        <w:t>ه</w:t>
      </w:r>
      <w:r w:rsidRPr="005F0478">
        <w:rPr>
          <w:rStyle w:val="Chare"/>
          <w:rFonts w:hint="cs"/>
          <w:rtl/>
        </w:rPr>
        <w:t xml:space="preserve"> باشد و بسیار لاغر شد</w:t>
      </w:r>
      <w:r w:rsidR="000F515E">
        <w:rPr>
          <w:rStyle w:val="Chare"/>
          <w:rFonts w:hint="cs"/>
          <w:rtl/>
        </w:rPr>
        <w:t>ه</w:t>
      </w:r>
      <w:r w:rsidRPr="005F0478">
        <w:rPr>
          <w:rStyle w:val="Chare"/>
          <w:rFonts w:hint="cs"/>
          <w:rtl/>
        </w:rPr>
        <w:t xml:space="preserve"> باشد ب</w:t>
      </w:r>
      <w:r w:rsidR="000F515E">
        <w:rPr>
          <w:rStyle w:val="Chare"/>
          <w:rFonts w:hint="cs"/>
          <w:rtl/>
        </w:rPr>
        <w:t>ه</w:t>
      </w:r>
      <w:r w:rsidRPr="005F0478">
        <w:rPr>
          <w:rStyle w:val="Chare"/>
          <w:rFonts w:hint="cs"/>
          <w:rtl/>
        </w:rPr>
        <w:t xml:space="preserve"> نحوی ک</w:t>
      </w:r>
      <w:r w:rsidR="000F515E">
        <w:rPr>
          <w:rStyle w:val="Chare"/>
          <w:rFonts w:hint="cs"/>
          <w:rtl/>
        </w:rPr>
        <w:t>ه</w:t>
      </w:r>
      <w:r w:rsidR="00CA564C">
        <w:rPr>
          <w:rStyle w:val="Chare"/>
          <w:rFonts w:hint="cs"/>
          <w:rtl/>
        </w:rPr>
        <w:t xml:space="preserve"> انسان در غیر ضرورت ا</w:t>
      </w:r>
      <w:r w:rsidRPr="005F0478">
        <w:rPr>
          <w:rStyle w:val="Chare"/>
          <w:rFonts w:hint="cs"/>
          <w:rtl/>
        </w:rPr>
        <w:t>شت</w:t>
      </w:r>
      <w:r w:rsidR="001C2DAE">
        <w:rPr>
          <w:rStyle w:val="Chare"/>
          <w:rFonts w:hint="eastAsia"/>
          <w:rtl/>
        </w:rPr>
        <w:t>‌</w:t>
      </w:r>
      <w:r w:rsidRPr="005F0478">
        <w:rPr>
          <w:rStyle w:val="Chare"/>
          <w:rFonts w:hint="cs"/>
          <w:rtl/>
        </w:rPr>
        <w:t>ھای گوشت آن را نداشت</w:t>
      </w:r>
      <w:r w:rsidR="000F515E">
        <w:rPr>
          <w:rStyle w:val="Chare"/>
          <w:rFonts w:hint="cs"/>
          <w:rtl/>
        </w:rPr>
        <w:t>ه</w:t>
      </w:r>
      <w:r w:rsidRPr="005F0478">
        <w:rPr>
          <w:rStyle w:val="Chare"/>
          <w:rFonts w:hint="cs"/>
          <w:rtl/>
        </w:rPr>
        <w:t xml:space="preserve"> باشد</w:t>
      </w:r>
      <w:r>
        <w:rPr>
          <w:rStyle w:val="Char4"/>
          <w:rFonts w:ascii="Traditional Arabic" w:hAnsi="Traditional Arabic" w:cs="Traditional Arabic"/>
          <w:rtl/>
          <w:lang w:bidi="ur-PK"/>
        </w:rPr>
        <w:t>»</w:t>
      </w:r>
      <w:r w:rsidR="000F515E">
        <w:rPr>
          <w:rStyle w:val="Char4"/>
          <w:rFonts w:hint="cs"/>
          <w:rtl/>
          <w:lang w:bidi="ur-PK"/>
        </w:rPr>
        <w:t>.</w:t>
      </w:r>
    </w:p>
    <w:p w:rsidR="00703231" w:rsidRDefault="00703231" w:rsidP="00CC1117">
      <w:pPr>
        <w:pStyle w:val="a4"/>
        <w:rPr>
          <w:rStyle w:val="Char4"/>
          <w:rtl/>
          <w:lang w:bidi="ur-PK"/>
        </w:rPr>
      </w:pPr>
      <w:r>
        <w:rPr>
          <w:rStyle w:val="Char4"/>
          <w:rFonts w:hint="cs"/>
          <w:rtl/>
          <w:lang w:bidi="ur-PK"/>
        </w:rPr>
        <w:t xml:space="preserve">از حضرت علی </w:t>
      </w:r>
      <w:r>
        <w:rPr>
          <w:rStyle w:val="Char4"/>
          <w:rFonts w:cs="CTraditional Arabic" w:hint="cs"/>
          <w:rtl/>
          <w:lang w:bidi="ur-PK"/>
        </w:rPr>
        <w:t>س</w:t>
      </w:r>
      <w:r>
        <w:rPr>
          <w:rStyle w:val="Char4"/>
          <w:rFonts w:hint="cs"/>
          <w:rtl/>
          <w:lang w:bidi="ur-PK"/>
        </w:rPr>
        <w:t xml:space="preserve"> نیز روایت شد</w:t>
      </w:r>
      <w:r w:rsidR="000F515E">
        <w:rPr>
          <w:rStyle w:val="Char4"/>
          <w:rFonts w:hint="cs"/>
          <w:rtl/>
          <w:lang w:bidi="ur-PK"/>
        </w:rPr>
        <w:t>ه</w:t>
      </w:r>
      <w:r>
        <w:rPr>
          <w:rStyle w:val="Char4"/>
          <w:rFonts w:hint="cs"/>
          <w:rtl/>
          <w:lang w:bidi="ur-PK"/>
        </w:rPr>
        <w:t xml:space="preserve"> است ک</w:t>
      </w:r>
      <w:r w:rsidR="000F515E">
        <w:rPr>
          <w:rStyle w:val="Char4"/>
          <w:rFonts w:hint="cs"/>
          <w:rtl/>
          <w:lang w:bidi="ur-PK"/>
        </w:rPr>
        <w:t>ه</w:t>
      </w:r>
      <w:r>
        <w:rPr>
          <w:rStyle w:val="Char4"/>
          <w:rFonts w:hint="cs"/>
          <w:rtl/>
          <w:lang w:bidi="ur-PK"/>
        </w:rPr>
        <w:t xml:space="preserve"> فرمود: پیامبر </w:t>
      </w:r>
      <w:r>
        <w:rPr>
          <w:rStyle w:val="Char4"/>
          <w:rFonts w:cs="CTraditional Arabic" w:hint="cs"/>
          <w:rtl/>
          <w:lang w:bidi="ur-PK"/>
        </w:rPr>
        <w:t>ص</w:t>
      </w:r>
      <w:r>
        <w:rPr>
          <w:rStyle w:val="Char4"/>
          <w:rFonts w:hint="cs"/>
          <w:rtl/>
          <w:lang w:bidi="ur-PK"/>
        </w:rPr>
        <w:t xml:space="preserve"> ب</w:t>
      </w:r>
      <w:r w:rsidR="000F515E">
        <w:rPr>
          <w:rStyle w:val="Char4"/>
          <w:rFonts w:hint="cs"/>
          <w:rtl/>
          <w:lang w:bidi="ur-PK"/>
        </w:rPr>
        <w:t>ه</w:t>
      </w:r>
      <w:r>
        <w:rPr>
          <w:rStyle w:val="Char4"/>
          <w:rFonts w:hint="cs"/>
          <w:rtl/>
          <w:lang w:bidi="ur-PK"/>
        </w:rPr>
        <w:t xml:space="preserve"> ما اَمر فرمود در ھنگام قربانی کردن ب</w:t>
      </w:r>
      <w:r w:rsidR="000F515E">
        <w:rPr>
          <w:rStyle w:val="Char4"/>
          <w:rFonts w:hint="cs"/>
          <w:rtl/>
          <w:lang w:bidi="ur-PK"/>
        </w:rPr>
        <w:t>ه</w:t>
      </w:r>
      <w:r>
        <w:rPr>
          <w:rStyle w:val="Char4"/>
          <w:rFonts w:hint="cs"/>
          <w:rtl/>
          <w:lang w:bidi="ur-PK"/>
        </w:rPr>
        <w:t xml:space="preserve"> چشم و گوش حیوان مورد نظر نگا</w:t>
      </w:r>
      <w:r w:rsidR="000F515E">
        <w:rPr>
          <w:rStyle w:val="Char4"/>
          <w:rFonts w:hint="cs"/>
          <w:rtl/>
          <w:lang w:bidi="ur-PK"/>
        </w:rPr>
        <w:t>ه</w:t>
      </w:r>
      <w:r>
        <w:rPr>
          <w:rStyle w:val="Char4"/>
          <w:rFonts w:hint="cs"/>
          <w:rtl/>
          <w:lang w:bidi="ur-PK"/>
        </w:rPr>
        <w:t xml:space="preserve"> کنیم و حیو</w:t>
      </w:r>
      <w:r w:rsidR="00CC1117">
        <w:rPr>
          <w:rStyle w:val="Char4"/>
          <w:rFonts w:hint="cs"/>
          <w:rtl/>
          <w:lang w:bidi="ur-PK"/>
        </w:rPr>
        <w:t>ا</w:t>
      </w:r>
      <w:r w:rsidR="00546A50">
        <w:rPr>
          <w:rStyle w:val="Char4"/>
          <w:rFonts w:hint="cs"/>
          <w:rtl/>
          <w:lang w:bidi="ur-PK"/>
        </w:rPr>
        <w:t>ن‌ھا</w:t>
      </w:r>
      <w:r>
        <w:rPr>
          <w:rStyle w:val="Char4"/>
          <w:rFonts w:hint="cs"/>
          <w:rtl/>
          <w:lang w:bidi="ur-PK"/>
        </w:rPr>
        <w:t>ی لوچ و دوبین و گوش برید</w:t>
      </w:r>
      <w:r w:rsidR="000F515E">
        <w:rPr>
          <w:rStyle w:val="Char4"/>
          <w:rFonts w:hint="cs"/>
          <w:rtl/>
          <w:lang w:bidi="ur-PK"/>
        </w:rPr>
        <w:t>ه</w:t>
      </w:r>
      <w:r>
        <w:rPr>
          <w:rStyle w:val="Char4"/>
          <w:rFonts w:hint="cs"/>
          <w:rtl/>
          <w:lang w:bidi="ur-PK"/>
        </w:rPr>
        <w:t xml:space="preserve"> و لاغر را قربانی نکنیم</w:t>
      </w:r>
      <w:r w:rsidR="000F515E">
        <w:rPr>
          <w:rStyle w:val="Char4"/>
          <w:rFonts w:hint="cs"/>
          <w:rtl/>
          <w:lang w:bidi="ur-PK"/>
        </w:rPr>
        <w:t>.</w:t>
      </w:r>
    </w:p>
    <w:p w:rsidR="00703231" w:rsidRDefault="00703231" w:rsidP="00BA318E">
      <w:pPr>
        <w:pStyle w:val="a4"/>
        <w:rPr>
          <w:rStyle w:val="Char4"/>
          <w:rtl/>
          <w:lang w:bidi="ur-PK"/>
        </w:rPr>
      </w:pPr>
      <w:r>
        <w:rPr>
          <w:rStyle w:val="Char4"/>
          <w:rFonts w:hint="cs"/>
          <w:rtl/>
          <w:lang w:bidi="ur-PK"/>
        </w:rPr>
        <w:t xml:space="preserve">و از جابر </w:t>
      </w:r>
      <w:r>
        <w:rPr>
          <w:rStyle w:val="Char4"/>
          <w:rFonts w:cs="CTraditional Arabic" w:hint="cs"/>
          <w:rtl/>
          <w:lang w:bidi="ur-PK"/>
        </w:rPr>
        <w:t>س</w:t>
      </w:r>
      <w:r>
        <w:rPr>
          <w:rStyle w:val="Char4"/>
          <w:rFonts w:hint="cs"/>
          <w:rtl/>
          <w:lang w:bidi="ur-PK"/>
        </w:rPr>
        <w:t xml:space="preserve"> روایت شد</w:t>
      </w:r>
      <w:r w:rsidR="000F515E">
        <w:rPr>
          <w:rStyle w:val="Char4"/>
          <w:rFonts w:hint="cs"/>
          <w:rtl/>
          <w:lang w:bidi="ur-PK"/>
        </w:rPr>
        <w:t>ه</w:t>
      </w:r>
      <w:r>
        <w:rPr>
          <w:rStyle w:val="Char4"/>
          <w:rFonts w:hint="cs"/>
          <w:rtl/>
          <w:lang w:bidi="ur-PK"/>
        </w:rPr>
        <w:t xml:space="preserve"> است ک</w:t>
      </w:r>
      <w:r w:rsidR="000F515E">
        <w:rPr>
          <w:rStyle w:val="Char4"/>
          <w:rFonts w:hint="cs"/>
          <w:rtl/>
          <w:lang w:bidi="ur-PK"/>
        </w:rPr>
        <w:t>ه</w:t>
      </w:r>
      <w:r>
        <w:rPr>
          <w:rStyle w:val="Char4"/>
          <w:rFonts w:hint="cs"/>
          <w:rtl/>
          <w:lang w:bidi="ur-PK"/>
        </w:rPr>
        <w:t xml:space="preserve"> فرمود: در سال حدیبی</w:t>
      </w:r>
      <w:r w:rsidR="000F515E">
        <w:rPr>
          <w:rStyle w:val="Char4"/>
          <w:rFonts w:hint="cs"/>
          <w:rtl/>
          <w:lang w:bidi="ur-PK"/>
        </w:rPr>
        <w:t>ه</w:t>
      </w:r>
      <w:r>
        <w:rPr>
          <w:rStyle w:val="Char4"/>
          <w:rFonts w:hint="cs"/>
          <w:rtl/>
          <w:lang w:bidi="ur-PK"/>
        </w:rPr>
        <w:t xml:space="preserve"> با پیامبر </w:t>
      </w:r>
      <w:r>
        <w:rPr>
          <w:rStyle w:val="Char4"/>
          <w:rFonts w:cs="CTraditional Arabic" w:hint="cs"/>
          <w:rtl/>
          <w:lang w:bidi="ur-PK"/>
        </w:rPr>
        <w:t>ص</w:t>
      </w:r>
      <w:r w:rsidR="00CA564C">
        <w:rPr>
          <w:rStyle w:val="Char4"/>
          <w:rFonts w:hint="cs"/>
          <w:rtl/>
          <w:lang w:bidi="ur-PK"/>
        </w:rPr>
        <w:t xml:space="preserve"> قربانی کردیم، بدین ص</w:t>
      </w:r>
      <w:r>
        <w:rPr>
          <w:rStyle w:val="Char4"/>
          <w:rFonts w:hint="cs"/>
          <w:rtl/>
          <w:lang w:bidi="ur-PK"/>
        </w:rPr>
        <w:t>ورت ک</w:t>
      </w:r>
      <w:r w:rsidR="000F515E">
        <w:rPr>
          <w:rStyle w:val="Char4"/>
          <w:rFonts w:hint="cs"/>
          <w:rtl/>
          <w:lang w:bidi="ur-PK"/>
        </w:rPr>
        <w:t>ه</w:t>
      </w:r>
      <w:r>
        <w:rPr>
          <w:rStyle w:val="Char4"/>
          <w:rFonts w:hint="cs"/>
          <w:rtl/>
          <w:lang w:bidi="ur-PK"/>
        </w:rPr>
        <w:t xml:space="preserve"> ھفت نفر در یک شتر و ھفت نفر در یک گاو سھیم می‌شدند</w:t>
      </w:r>
      <w:r w:rsidR="000F515E">
        <w:rPr>
          <w:rStyle w:val="Char4"/>
          <w:rFonts w:hint="cs"/>
          <w:rtl/>
          <w:lang w:bidi="ur-PK"/>
        </w:rPr>
        <w:t>.</w:t>
      </w:r>
      <w:r>
        <w:rPr>
          <w:rStyle w:val="Char4"/>
          <w:rFonts w:hint="cs"/>
          <w:rtl/>
          <w:lang w:bidi="ur-PK"/>
        </w:rPr>
        <w:t xml:space="preserve"> خدای تبارک و تعالی در قرآن عظیم می‌فرماید:</w:t>
      </w:r>
    </w:p>
    <w:p w:rsidR="00703231" w:rsidRDefault="00CB37F6" w:rsidP="00CC1117">
      <w:pPr>
        <w:pStyle w:val="af1"/>
        <w:rPr>
          <w:rStyle w:val="Char4"/>
          <w:rtl/>
          <w:lang w:bidi="ur-PK"/>
        </w:rPr>
      </w:pPr>
      <w:r w:rsidRPr="00CB37F6">
        <w:rPr>
          <w:rStyle w:val="Char4"/>
          <w:rFonts w:cs="CTraditional Arabic"/>
          <w:rtl/>
          <w:lang w:bidi="ur-PK"/>
        </w:rPr>
        <w:t>+</w:t>
      </w:r>
      <w:r w:rsidR="00703231" w:rsidRPr="00CC1117">
        <w:rPr>
          <w:rtl/>
        </w:rPr>
        <w:t>إِنَّآ أَع</w:t>
      </w:r>
      <w:r w:rsidR="00703231" w:rsidRPr="00CC1117">
        <w:rPr>
          <w:rFonts w:hint="cs"/>
          <w:rtl/>
        </w:rPr>
        <w:t>ۡطَيۡنَٰكَ</w:t>
      </w:r>
      <w:r w:rsidR="00703231" w:rsidRPr="00CC1117">
        <w:rPr>
          <w:rtl/>
        </w:rPr>
        <w:t xml:space="preserve"> </w:t>
      </w:r>
      <w:r w:rsidR="00703231" w:rsidRPr="00CC1117">
        <w:rPr>
          <w:rFonts w:hint="cs"/>
          <w:rtl/>
        </w:rPr>
        <w:t>ٱ</w:t>
      </w:r>
      <w:r w:rsidR="00703231" w:rsidRPr="00CC1117">
        <w:rPr>
          <w:rFonts w:hint="eastAsia"/>
          <w:rtl/>
        </w:rPr>
        <w:t>لۡكَوۡثَرَ</w:t>
      </w:r>
      <w:r w:rsidR="00703231" w:rsidRPr="00CC1117">
        <w:rPr>
          <w:rtl/>
        </w:rPr>
        <w:t>١ فَصَلِّ لِرَبِّكَ وَ</w:t>
      </w:r>
      <w:r w:rsidR="00703231" w:rsidRPr="00CC1117">
        <w:rPr>
          <w:rFonts w:hint="cs"/>
          <w:rtl/>
        </w:rPr>
        <w:t>ٱ</w:t>
      </w:r>
      <w:r w:rsidR="00703231" w:rsidRPr="00CC1117">
        <w:rPr>
          <w:rFonts w:hint="eastAsia"/>
          <w:rtl/>
        </w:rPr>
        <w:t>نۡحَرۡ</w:t>
      </w:r>
      <w:r w:rsidR="00703231" w:rsidRPr="00CC1117">
        <w:rPr>
          <w:rtl/>
        </w:rPr>
        <w:t xml:space="preserve">٢ إِنَّ شَانِئَكَ هُوَ </w:t>
      </w:r>
      <w:r w:rsidR="00703231" w:rsidRPr="00CC1117">
        <w:rPr>
          <w:rFonts w:hint="cs"/>
          <w:rtl/>
        </w:rPr>
        <w:t>ٱ</w:t>
      </w:r>
      <w:r w:rsidR="00703231" w:rsidRPr="00CC1117">
        <w:rPr>
          <w:rFonts w:hint="eastAsia"/>
          <w:rtl/>
        </w:rPr>
        <w:t>لۡأَبۡتَرُ</w:t>
      </w:r>
      <w:r w:rsidR="00703231" w:rsidRPr="00CC1117">
        <w:rPr>
          <w:rtl/>
        </w:rPr>
        <w:t>٣</w:t>
      </w:r>
      <w:r w:rsidRPr="00CB37F6">
        <w:rPr>
          <w:rStyle w:val="Char4"/>
          <w:rFonts w:ascii="Times New Roman" w:hAnsi="Times New Roman" w:cs="CTraditional Arabic" w:hint="cs"/>
          <w:rtl/>
          <w:lang w:bidi="ur-PK"/>
        </w:rPr>
        <w:t>_</w:t>
      </w:r>
      <w:r w:rsidR="00703231">
        <w:rPr>
          <w:rStyle w:val="Char4"/>
          <w:rFonts w:ascii="Times New Roman" w:hAnsi="Times New Roman" w:cs="Arial"/>
          <w:szCs w:val="24"/>
          <w:rtl/>
          <w:lang w:bidi="ur-PK"/>
        </w:rPr>
        <w:t xml:space="preserve"> </w:t>
      </w:r>
      <w:r w:rsidR="00703231" w:rsidRPr="00BA318E">
        <w:rPr>
          <w:rStyle w:val="Char6"/>
          <w:rtl/>
        </w:rPr>
        <w:t>[الكوثر: 1-3]</w:t>
      </w:r>
      <w:r w:rsidR="00CC1117">
        <w:rPr>
          <w:rStyle w:val="Char6"/>
          <w:rFonts w:hint="cs"/>
          <w:rtl/>
        </w:rPr>
        <w:t>.</w:t>
      </w:r>
    </w:p>
    <w:p w:rsidR="00BA318E" w:rsidRDefault="00703231" w:rsidP="00CC1117">
      <w:pPr>
        <w:pStyle w:val="ab"/>
        <w:rPr>
          <w:rStyle w:val="Char4"/>
          <w:rtl/>
          <w:lang w:bidi="ur-PK"/>
        </w:rPr>
      </w:pPr>
      <w:r>
        <w:rPr>
          <w:rStyle w:val="Char4"/>
          <w:rFonts w:ascii="Traditional Arabic" w:hAnsi="Traditional Arabic" w:cs="Traditional Arabic"/>
          <w:rtl/>
          <w:lang w:bidi="ur-PK"/>
        </w:rPr>
        <w:t>«</w:t>
      </w:r>
      <w:r w:rsidRPr="00CC1117">
        <w:rPr>
          <w:rFonts w:hint="cs"/>
          <w:rtl/>
        </w:rPr>
        <w:t>ما ب</w:t>
      </w:r>
      <w:r w:rsidR="000F515E" w:rsidRPr="00CC1117">
        <w:rPr>
          <w:rFonts w:hint="cs"/>
          <w:rtl/>
        </w:rPr>
        <w:t>ه</w:t>
      </w:r>
      <w:r w:rsidRPr="00CC1117">
        <w:rPr>
          <w:rFonts w:hint="cs"/>
          <w:rtl/>
        </w:rPr>
        <w:t xml:space="preserve"> درستی بسیار ب</w:t>
      </w:r>
      <w:r w:rsidR="000F515E" w:rsidRPr="00CC1117">
        <w:rPr>
          <w:rFonts w:hint="cs"/>
          <w:rtl/>
        </w:rPr>
        <w:t>ه</w:t>
      </w:r>
      <w:r w:rsidRPr="00CC1117">
        <w:rPr>
          <w:rFonts w:hint="cs"/>
          <w:rtl/>
        </w:rPr>
        <w:t xml:space="preserve"> تو بخشید</w:t>
      </w:r>
      <w:r w:rsidR="000F515E" w:rsidRPr="00CC1117">
        <w:rPr>
          <w:rFonts w:hint="cs"/>
          <w:rtl/>
        </w:rPr>
        <w:t>ه</w:t>
      </w:r>
      <w:r w:rsidRPr="00CC1117">
        <w:rPr>
          <w:rFonts w:hint="cs"/>
          <w:rtl/>
        </w:rPr>
        <w:t>‌ایم، پس برای خدایت نماز بگزار و قربانی کن ک</w:t>
      </w:r>
      <w:r w:rsidR="000F515E" w:rsidRPr="00CC1117">
        <w:rPr>
          <w:rFonts w:hint="cs"/>
          <w:rtl/>
        </w:rPr>
        <w:t>ه</w:t>
      </w:r>
      <w:r w:rsidRPr="00CC1117">
        <w:rPr>
          <w:rFonts w:hint="cs"/>
          <w:rtl/>
        </w:rPr>
        <w:t xml:space="preserve"> ب</w:t>
      </w:r>
      <w:r w:rsidR="000F515E" w:rsidRPr="00CC1117">
        <w:rPr>
          <w:rFonts w:hint="cs"/>
          <w:rtl/>
        </w:rPr>
        <w:t>ه</w:t>
      </w:r>
      <w:r w:rsidRPr="00CC1117">
        <w:rPr>
          <w:rFonts w:hint="cs"/>
          <w:rtl/>
        </w:rPr>
        <w:t xml:space="preserve"> حقیقت دشمن تو محروم از ھر خیر و برکتی است</w:t>
      </w:r>
      <w:r>
        <w:rPr>
          <w:rStyle w:val="Char4"/>
          <w:rFonts w:ascii="Traditional Arabic" w:hAnsi="Traditional Arabic" w:cs="Traditional Arabic"/>
          <w:rtl/>
          <w:lang w:bidi="ur-PK"/>
        </w:rPr>
        <w:t>»</w:t>
      </w:r>
      <w:r w:rsidR="000F515E">
        <w:rPr>
          <w:rStyle w:val="Char4"/>
          <w:rFonts w:hint="cs"/>
          <w:rtl/>
          <w:lang w:bidi="ur-PK"/>
        </w:rPr>
        <w:t>.</w:t>
      </w:r>
    </w:p>
    <w:p w:rsidR="00BA318E" w:rsidRDefault="00BA318E" w:rsidP="00BA318E">
      <w:pPr>
        <w:pStyle w:val="a4"/>
        <w:rPr>
          <w:rStyle w:val="Char4"/>
          <w:rtl/>
          <w:lang w:bidi="ur-PK"/>
        </w:rPr>
      </w:pPr>
      <w:r>
        <w:rPr>
          <w:rStyle w:val="Char4"/>
          <w:rFonts w:hint="cs"/>
          <w:rtl/>
          <w:lang w:bidi="ur-PK"/>
        </w:rPr>
        <w:t>پروردگارا، آمرزش و عافیت در دین و دنیا را از تو مسئلت می‌نمایم</w:t>
      </w:r>
      <w:r w:rsidR="000F515E">
        <w:rPr>
          <w:rStyle w:val="Char4"/>
          <w:rFonts w:hint="cs"/>
          <w:rtl/>
          <w:lang w:bidi="ur-PK"/>
        </w:rPr>
        <w:t>.</w:t>
      </w:r>
      <w:r>
        <w:rPr>
          <w:rStyle w:val="Char4"/>
          <w:rFonts w:hint="cs"/>
          <w:rtl/>
          <w:lang w:bidi="ur-PK"/>
        </w:rPr>
        <w:t xml:space="preserve"> خداوندا، عیب</w:t>
      </w:r>
      <w:r>
        <w:rPr>
          <w:rStyle w:val="Char4"/>
          <w:rFonts w:hint="eastAsia"/>
          <w:rtl/>
          <w:lang w:bidi="ur-PK"/>
        </w:rPr>
        <w:t>‌ھای ما را مستور و مکتوم بفرما و ما را از مخافت‌ھا دو</w:t>
      </w:r>
      <w:r w:rsidR="00CA564C">
        <w:rPr>
          <w:rStyle w:val="Char4"/>
          <w:rFonts w:hint="cs"/>
          <w:rtl/>
          <w:lang w:bidi="ur-PK"/>
        </w:rPr>
        <w:t>ر</w:t>
      </w:r>
      <w:r>
        <w:rPr>
          <w:rStyle w:val="Char4"/>
          <w:rFonts w:hint="eastAsia"/>
          <w:rtl/>
          <w:lang w:bidi="ur-PK"/>
        </w:rPr>
        <w:t xml:space="preserve"> نگ</w:t>
      </w:r>
      <w:r w:rsidR="000F515E">
        <w:rPr>
          <w:rStyle w:val="Char4"/>
          <w:rFonts w:hint="eastAsia"/>
          <w:rtl/>
          <w:lang w:bidi="ur-PK"/>
        </w:rPr>
        <w:t>ه</w:t>
      </w:r>
      <w:r>
        <w:rPr>
          <w:rStyle w:val="Char4"/>
          <w:rFonts w:hint="eastAsia"/>
          <w:rtl/>
          <w:lang w:bidi="ur-PK"/>
        </w:rPr>
        <w:t xml:space="preserve"> دار و از خطرات چپ و راست و پیش و پس محفوظ بفرما</w:t>
      </w:r>
      <w:r w:rsidR="000F515E">
        <w:rPr>
          <w:rStyle w:val="Char4"/>
          <w:rFonts w:hint="eastAsia"/>
          <w:rtl/>
          <w:lang w:bidi="ur-PK"/>
        </w:rPr>
        <w:t>.</w:t>
      </w:r>
      <w:r w:rsidR="00CA564C">
        <w:rPr>
          <w:rStyle w:val="Char4"/>
          <w:rFonts w:hint="eastAsia"/>
          <w:rtl/>
          <w:lang w:bidi="ur-PK"/>
        </w:rPr>
        <w:t xml:space="preserve"> بارالھا، در دنیا و آ</w:t>
      </w:r>
      <w:r w:rsidR="00CA564C">
        <w:rPr>
          <w:rStyle w:val="Char4"/>
          <w:rFonts w:hint="cs"/>
          <w:rtl/>
          <w:lang w:bidi="ur-PK"/>
        </w:rPr>
        <w:t>خ</w:t>
      </w:r>
      <w:r>
        <w:rPr>
          <w:rStyle w:val="Char4"/>
          <w:rFonts w:hint="eastAsia"/>
          <w:rtl/>
          <w:lang w:bidi="ur-PK"/>
        </w:rPr>
        <w:t>رت ب</w:t>
      </w:r>
      <w:r w:rsidR="000F515E">
        <w:rPr>
          <w:rStyle w:val="Char4"/>
          <w:rFonts w:hint="eastAsia"/>
          <w:rtl/>
          <w:lang w:bidi="ur-PK"/>
        </w:rPr>
        <w:t>ه</w:t>
      </w:r>
      <w:r>
        <w:rPr>
          <w:rStyle w:val="Char4"/>
          <w:rFonts w:hint="eastAsia"/>
          <w:rtl/>
          <w:lang w:bidi="ur-PK"/>
        </w:rPr>
        <w:t xml:space="preserve"> ما نیکو عطا فرما و ما را از آتش دوزخ مصون بدار</w:t>
      </w:r>
      <w:r w:rsidR="000F515E">
        <w:rPr>
          <w:rStyle w:val="Char4"/>
          <w:rFonts w:hint="eastAsia"/>
          <w:rtl/>
          <w:lang w:bidi="ur-PK"/>
        </w:rPr>
        <w:t>.</w:t>
      </w:r>
      <w:r>
        <w:rPr>
          <w:rStyle w:val="Char4"/>
          <w:rFonts w:hint="eastAsia"/>
          <w:rtl/>
          <w:lang w:bidi="ur-PK"/>
        </w:rPr>
        <w:t xml:space="preserve"> در خاتم</w:t>
      </w:r>
      <w:r w:rsidR="000F515E">
        <w:rPr>
          <w:rStyle w:val="Char4"/>
          <w:rFonts w:hint="eastAsia"/>
          <w:rtl/>
          <w:lang w:bidi="ur-PK"/>
        </w:rPr>
        <w:t>ه</w:t>
      </w:r>
      <w:r>
        <w:rPr>
          <w:rStyle w:val="Char4"/>
          <w:rFonts w:hint="eastAsia"/>
          <w:rtl/>
          <w:lang w:bidi="ur-PK"/>
        </w:rPr>
        <w:t xml:space="preserve"> برای خود و شما و جمیع مسلمانان م</w:t>
      </w:r>
      <w:r>
        <w:rPr>
          <w:rStyle w:val="Char4"/>
          <w:rFonts w:hint="cs"/>
          <w:rtl/>
          <w:lang w:bidi="ur-PK"/>
        </w:rPr>
        <w:t>غفرت و آمرزش را از خدای تبارک و تعالی مسئلت می</w:t>
      </w:r>
      <w:r>
        <w:rPr>
          <w:rStyle w:val="Char4"/>
          <w:rFonts w:hint="eastAsia"/>
          <w:rtl/>
          <w:lang w:bidi="ur-PK"/>
        </w:rPr>
        <w:t>‌</w:t>
      </w:r>
      <w:r>
        <w:rPr>
          <w:rStyle w:val="Char4"/>
          <w:rFonts w:hint="cs"/>
          <w:rtl/>
          <w:lang w:bidi="ur-PK"/>
        </w:rPr>
        <w:t>نمایم</w:t>
      </w:r>
      <w:r w:rsidR="000F515E">
        <w:rPr>
          <w:rStyle w:val="Char4"/>
          <w:rFonts w:hint="cs"/>
          <w:rtl/>
          <w:lang w:bidi="ur-PK"/>
        </w:rPr>
        <w:t>.</w:t>
      </w:r>
    </w:p>
    <w:p w:rsidR="00042705" w:rsidRDefault="00042705" w:rsidP="00BA318E">
      <w:pPr>
        <w:pStyle w:val="a4"/>
        <w:rPr>
          <w:rStyle w:val="Char4"/>
          <w:rtl/>
          <w:lang w:bidi="ur-PK"/>
        </w:rPr>
      </w:pPr>
    </w:p>
    <w:p w:rsidR="00042705" w:rsidRDefault="00042705" w:rsidP="00604D23">
      <w:pPr>
        <w:pStyle w:val="a4"/>
        <w:ind w:left="2880" w:firstLine="720"/>
        <w:jc w:val="right"/>
        <w:rPr>
          <w:rtl/>
          <w:lang w:bidi="ar-SA"/>
        </w:rPr>
      </w:pPr>
      <w:r>
        <w:rPr>
          <w:rFonts w:hint="cs"/>
          <w:rtl/>
        </w:rPr>
        <w:t>والسلام عليكم ورحمة الله</w:t>
      </w:r>
      <w:r>
        <w:rPr>
          <w:rFonts w:hint="cs"/>
          <w:rtl/>
          <w:lang w:bidi="ar-SA"/>
        </w:rPr>
        <w:t xml:space="preserve"> وبركاته</w:t>
      </w:r>
    </w:p>
    <w:p w:rsidR="00042705" w:rsidRDefault="00042705" w:rsidP="00BA318E">
      <w:pPr>
        <w:pStyle w:val="a4"/>
        <w:rPr>
          <w:rStyle w:val="Char4"/>
          <w:rtl/>
          <w:lang w:bidi="ur-PK"/>
        </w:rPr>
        <w:sectPr w:rsidR="00042705" w:rsidSect="00C14F87">
          <w:footnotePr>
            <w:numRestart w:val="eachPage"/>
          </w:footnotePr>
          <w:pgSz w:w="9356" w:h="13608" w:code="9"/>
          <w:pgMar w:top="567" w:right="1134" w:bottom="851" w:left="1134" w:header="454" w:footer="0" w:gutter="0"/>
          <w:cols w:space="708"/>
          <w:titlePg/>
          <w:bidi/>
          <w:rtlGutter/>
          <w:docGrid w:linePitch="381"/>
        </w:sectPr>
      </w:pPr>
    </w:p>
    <w:p w:rsidR="00042705" w:rsidRPr="00604D23" w:rsidRDefault="00042705" w:rsidP="00604D23">
      <w:pPr>
        <w:pStyle w:val="a1"/>
        <w:rPr>
          <w:rStyle w:val="Char4"/>
          <w:rFonts w:ascii="IRYakout" w:hAnsi="IRYakout" w:cs="IRYakout"/>
          <w:sz w:val="32"/>
          <w:szCs w:val="32"/>
          <w:rtl/>
        </w:rPr>
      </w:pPr>
      <w:bookmarkStart w:id="102" w:name="_Toc437893491"/>
      <w:r w:rsidRPr="00604D23">
        <w:rPr>
          <w:rStyle w:val="Char4"/>
          <w:rFonts w:ascii="IRYakout" w:hAnsi="IRYakout" w:cs="IRYakout" w:hint="cs"/>
          <w:sz w:val="32"/>
          <w:szCs w:val="32"/>
          <w:rtl/>
        </w:rPr>
        <w:t xml:space="preserve">خطبۀ هفتاد: </w:t>
      </w:r>
      <w:r w:rsidR="00604D23" w:rsidRPr="00604D23">
        <w:rPr>
          <w:rStyle w:val="Char4"/>
          <w:rFonts w:ascii="IRYakout" w:hAnsi="IRYakout" w:cs="IRYakout"/>
          <w:sz w:val="32"/>
          <w:szCs w:val="32"/>
          <w:rtl/>
        </w:rPr>
        <w:br/>
      </w:r>
      <w:r w:rsidRPr="00604D23">
        <w:rPr>
          <w:rStyle w:val="Char4"/>
          <w:rFonts w:ascii="IRYakout" w:hAnsi="IRYakout" w:cs="IRYakout" w:hint="cs"/>
          <w:sz w:val="32"/>
          <w:szCs w:val="32"/>
          <w:rtl/>
        </w:rPr>
        <w:t>در عید مبارک قربان (خطبه دوم برای عید قربان)</w:t>
      </w:r>
      <w:bookmarkEnd w:id="102"/>
    </w:p>
    <w:p w:rsidR="00042705" w:rsidRDefault="00042705" w:rsidP="00BA318E">
      <w:pPr>
        <w:pStyle w:val="a4"/>
        <w:rPr>
          <w:rStyle w:val="Char4"/>
          <w:rtl/>
          <w:lang w:bidi="ur-PK"/>
        </w:rPr>
      </w:pPr>
      <w:r>
        <w:rPr>
          <w:rStyle w:val="Char4"/>
          <w:rFonts w:hint="cs"/>
          <w:rtl/>
          <w:lang w:bidi="ur-PK"/>
        </w:rPr>
        <w:t>ستایش آن خدایی ک</w:t>
      </w:r>
      <w:r w:rsidR="000F515E">
        <w:rPr>
          <w:rStyle w:val="Char4"/>
          <w:rFonts w:hint="cs"/>
          <w:rtl/>
          <w:lang w:bidi="ur-PK"/>
        </w:rPr>
        <w:t>ه</w:t>
      </w:r>
      <w:r w:rsidR="00CC1117">
        <w:rPr>
          <w:rStyle w:val="Char4"/>
          <w:rFonts w:hint="cs"/>
          <w:rtl/>
          <w:lang w:bidi="ur-PK"/>
        </w:rPr>
        <w:t xml:space="preserve"> اعیاد را با سرور و</w:t>
      </w:r>
      <w:r>
        <w:rPr>
          <w:rStyle w:val="Char4"/>
          <w:rFonts w:hint="cs"/>
          <w:rtl/>
          <w:lang w:bidi="ur-PK"/>
        </w:rPr>
        <w:t xml:space="preserve"> خوشحالی زینت داد و پاداش مؤمنان پرھیزکار را چند برابر کرد و حج و زیارت حاجیان را قبول فرمود و ضیافت و میھمانی را در روز عید برای تمام مؤمنین تکمیل نمود</w:t>
      </w:r>
      <w:r w:rsidR="000F515E">
        <w:rPr>
          <w:rStyle w:val="Char4"/>
          <w:rFonts w:hint="cs"/>
          <w:rtl/>
          <w:lang w:bidi="ur-PK"/>
        </w:rPr>
        <w:t>.</w:t>
      </w:r>
      <w:r>
        <w:rPr>
          <w:rStyle w:val="Char4"/>
          <w:rFonts w:hint="cs"/>
          <w:rtl/>
          <w:lang w:bidi="ur-PK"/>
        </w:rPr>
        <w:t xml:space="preserve"> خدای را سپاس می‌گویم و ستایش می‌کنم بر تمام نعمت‌ھایی ک</w:t>
      </w:r>
      <w:r w:rsidR="000F515E">
        <w:rPr>
          <w:rStyle w:val="Char4"/>
          <w:rFonts w:hint="cs"/>
          <w:rtl/>
          <w:lang w:bidi="ur-PK"/>
        </w:rPr>
        <w:t>ه</w:t>
      </w:r>
      <w:r>
        <w:rPr>
          <w:rStyle w:val="Char4"/>
          <w:rFonts w:hint="cs"/>
          <w:rtl/>
          <w:lang w:bidi="ur-PK"/>
        </w:rPr>
        <w:t xml:space="preserve"> ب</w:t>
      </w:r>
      <w:r w:rsidR="000F515E">
        <w:rPr>
          <w:rStyle w:val="Char4"/>
          <w:rFonts w:hint="cs"/>
          <w:rtl/>
          <w:lang w:bidi="ur-PK"/>
        </w:rPr>
        <w:t>ه</w:t>
      </w:r>
      <w:r>
        <w:rPr>
          <w:rStyle w:val="Char4"/>
          <w:rFonts w:hint="cs"/>
          <w:rtl/>
          <w:lang w:bidi="ur-PK"/>
        </w:rPr>
        <w:t xml:space="preserve"> ما ارزانی داد</w:t>
      </w:r>
      <w:r w:rsidR="000F515E">
        <w:rPr>
          <w:rStyle w:val="Char4"/>
          <w:rFonts w:hint="cs"/>
          <w:rtl/>
          <w:lang w:bidi="ur-PK"/>
        </w:rPr>
        <w:t>ه</w:t>
      </w:r>
      <w:r>
        <w:rPr>
          <w:rStyle w:val="Char4"/>
          <w:rFonts w:hint="cs"/>
          <w:rtl/>
          <w:lang w:bidi="ur-PK"/>
        </w:rPr>
        <w:t xml:space="preserve"> است و از او آمرزش می‌طلبم</w:t>
      </w:r>
      <w:r w:rsidR="000F515E">
        <w:rPr>
          <w:rStyle w:val="Char4"/>
          <w:rFonts w:hint="cs"/>
          <w:rtl/>
          <w:lang w:bidi="ur-PK"/>
        </w:rPr>
        <w:t>.</w:t>
      </w:r>
    </w:p>
    <w:p w:rsidR="00D129B9" w:rsidRDefault="00042705" w:rsidP="00BA318E">
      <w:pPr>
        <w:pStyle w:val="a4"/>
        <w:rPr>
          <w:rStyle w:val="Char4"/>
          <w:rtl/>
          <w:lang w:bidi="ur-PK"/>
        </w:rPr>
      </w:pPr>
      <w:r w:rsidRPr="00604D23">
        <w:rPr>
          <w:rStyle w:val="Char4"/>
          <w:rFonts w:hint="cs"/>
          <w:rtl/>
          <w:lang w:bidi="ur-PK"/>
        </w:rPr>
        <w:t>گواھی می‌دھم ک</w:t>
      </w:r>
      <w:r w:rsidR="000F515E" w:rsidRPr="00604D23">
        <w:rPr>
          <w:rStyle w:val="Char4"/>
          <w:rFonts w:hint="cs"/>
          <w:rtl/>
          <w:lang w:bidi="ur-PK"/>
        </w:rPr>
        <w:t>ه</w:t>
      </w:r>
      <w:r w:rsidRPr="00604D23">
        <w:rPr>
          <w:rStyle w:val="Char4"/>
          <w:rFonts w:hint="cs"/>
          <w:rtl/>
          <w:lang w:bidi="ur-PK"/>
        </w:rPr>
        <w:t xml:space="preserve"> جز ذات بی مثال پروردگار معبود دیگری نیست</w:t>
      </w:r>
      <w:r w:rsidR="000F515E" w:rsidRPr="00604D23">
        <w:rPr>
          <w:rStyle w:val="Char4"/>
          <w:rFonts w:hint="cs"/>
          <w:rtl/>
          <w:lang w:bidi="ur-PK"/>
        </w:rPr>
        <w:t>.</w:t>
      </w:r>
      <w:r w:rsidRPr="00604D23">
        <w:rPr>
          <w:rStyle w:val="Char4"/>
          <w:rFonts w:hint="cs"/>
          <w:rtl/>
          <w:lang w:bidi="ur-PK"/>
        </w:rPr>
        <w:t xml:space="preserve"> خدایی ک</w:t>
      </w:r>
      <w:r w:rsidR="000F515E" w:rsidRPr="00604D23">
        <w:rPr>
          <w:rStyle w:val="Char4"/>
          <w:rFonts w:hint="cs"/>
          <w:rtl/>
          <w:lang w:bidi="ur-PK"/>
        </w:rPr>
        <w:t>ه</w:t>
      </w:r>
      <w:r w:rsidRPr="00604D23">
        <w:rPr>
          <w:rStyle w:val="Char4"/>
          <w:rFonts w:hint="cs"/>
          <w:rtl/>
          <w:lang w:bidi="ur-PK"/>
        </w:rPr>
        <w:t xml:space="preserve"> عزت‌بخش دوستان خود می‌باشد و گواھی می‌دھم ک</w:t>
      </w:r>
      <w:r w:rsidR="000F515E" w:rsidRPr="00604D23">
        <w:rPr>
          <w:rStyle w:val="Char4"/>
          <w:rFonts w:hint="cs"/>
          <w:rtl/>
          <w:lang w:bidi="ur-PK"/>
        </w:rPr>
        <w:t>ه</w:t>
      </w:r>
      <w:r w:rsidR="00604D23">
        <w:rPr>
          <w:rStyle w:val="Char4"/>
          <w:rFonts w:hint="cs"/>
          <w:rtl/>
          <w:lang w:bidi="ur-PK"/>
        </w:rPr>
        <w:t xml:space="preserve"> سید و سرور ما، حضرت محمد</w:t>
      </w:r>
      <w:r w:rsidRPr="00604D23">
        <w:rPr>
          <w:rStyle w:val="Char4"/>
          <w:rFonts w:cs="CTraditional Arabic" w:hint="cs"/>
          <w:rtl/>
          <w:lang w:bidi="ur-PK"/>
        </w:rPr>
        <w:t>ص</w:t>
      </w:r>
      <w:r w:rsidR="00515E6A" w:rsidRPr="00604D23">
        <w:rPr>
          <w:rStyle w:val="Char4"/>
          <w:rFonts w:hint="cs"/>
          <w:rtl/>
          <w:lang w:bidi="ur-PK"/>
        </w:rPr>
        <w:t>،</w:t>
      </w:r>
      <w:r w:rsidR="00D129B9">
        <w:rPr>
          <w:rStyle w:val="Char4"/>
          <w:rFonts w:hint="cs"/>
          <w:rtl/>
          <w:lang w:bidi="ur-PK"/>
        </w:rPr>
        <w:t xml:space="preserve"> سید و سرور تام فرستادگان و پیامبران خداست</w:t>
      </w:r>
      <w:r w:rsidR="000F515E">
        <w:rPr>
          <w:rStyle w:val="Char4"/>
          <w:rFonts w:hint="cs"/>
          <w:rtl/>
          <w:lang w:bidi="ur-PK"/>
        </w:rPr>
        <w:t>.</w:t>
      </w:r>
      <w:r w:rsidR="00D129B9">
        <w:rPr>
          <w:rStyle w:val="Char4"/>
          <w:rFonts w:hint="cs"/>
          <w:rtl/>
          <w:lang w:bidi="ur-PK"/>
        </w:rPr>
        <w:t xml:space="preserve"> خداوندا، درود و رحمت بی‌پایان خود را بر حضرت محمد و آل و اصحاب او و بر پیروان آنان مستدام بدار</w:t>
      </w:r>
      <w:r w:rsidR="000F515E">
        <w:rPr>
          <w:rStyle w:val="Char4"/>
          <w:rFonts w:hint="cs"/>
          <w:rtl/>
          <w:lang w:bidi="ur-PK"/>
        </w:rPr>
        <w:t>.</w:t>
      </w:r>
      <w:r w:rsidR="00D129B9">
        <w:rPr>
          <w:rStyle w:val="Char4"/>
          <w:rFonts w:hint="cs"/>
          <w:rtl/>
          <w:lang w:bidi="ur-PK"/>
        </w:rPr>
        <w:t xml:space="preserve"> و بعد، ای برادران ایمانی، تقوای خدا داشت</w:t>
      </w:r>
      <w:r w:rsidR="000F515E">
        <w:rPr>
          <w:rStyle w:val="Char4"/>
          <w:rFonts w:hint="cs"/>
          <w:rtl/>
          <w:lang w:bidi="ur-PK"/>
        </w:rPr>
        <w:t>ه</w:t>
      </w:r>
      <w:r w:rsidR="00D129B9">
        <w:rPr>
          <w:rStyle w:val="Char4"/>
          <w:rFonts w:hint="cs"/>
          <w:rtl/>
          <w:lang w:bidi="ur-PK"/>
        </w:rPr>
        <w:t xml:space="preserve"> باشید و از اوامر او اطاعت نمایید، چون نجات و رستگاری از آن اطاعت کنندگان است و بدانید ک</w:t>
      </w:r>
      <w:r w:rsidR="000F515E">
        <w:rPr>
          <w:rStyle w:val="Char4"/>
          <w:rFonts w:hint="cs"/>
          <w:rtl/>
          <w:lang w:bidi="ur-PK"/>
        </w:rPr>
        <w:t>ه</w:t>
      </w:r>
      <w:r w:rsidR="00D129B9">
        <w:rPr>
          <w:rStyle w:val="Char4"/>
          <w:rFonts w:hint="cs"/>
          <w:rtl/>
          <w:lang w:bidi="ur-PK"/>
        </w:rPr>
        <w:t xml:space="preserve"> خدای تبارک و تعالی شما را ب</w:t>
      </w:r>
      <w:r w:rsidR="000F515E">
        <w:rPr>
          <w:rStyle w:val="Char4"/>
          <w:rFonts w:hint="cs"/>
          <w:rtl/>
          <w:lang w:bidi="ur-PK"/>
        </w:rPr>
        <w:t>ه</w:t>
      </w:r>
      <w:r w:rsidR="00D129B9">
        <w:rPr>
          <w:rStyle w:val="Char4"/>
          <w:rFonts w:hint="cs"/>
          <w:rtl/>
          <w:lang w:bidi="ur-PK"/>
        </w:rPr>
        <w:t xml:space="preserve"> کاری دستور داد</w:t>
      </w:r>
      <w:r w:rsidR="000F515E">
        <w:rPr>
          <w:rStyle w:val="Char4"/>
          <w:rFonts w:hint="cs"/>
          <w:rtl/>
          <w:lang w:bidi="ur-PK"/>
        </w:rPr>
        <w:t>ه</w:t>
      </w:r>
      <w:r w:rsidR="00D129B9">
        <w:rPr>
          <w:rStyle w:val="Char4"/>
          <w:rFonts w:hint="cs"/>
          <w:rtl/>
          <w:lang w:bidi="ur-PK"/>
        </w:rPr>
        <w:t xml:space="preserve"> است ک</w:t>
      </w:r>
      <w:r w:rsidR="000F515E">
        <w:rPr>
          <w:rStyle w:val="Char4"/>
          <w:rFonts w:hint="cs"/>
          <w:rtl/>
          <w:lang w:bidi="ur-PK"/>
        </w:rPr>
        <w:t>ه</w:t>
      </w:r>
      <w:r w:rsidR="00D129B9">
        <w:rPr>
          <w:rStyle w:val="Char4"/>
          <w:rFonts w:hint="cs"/>
          <w:rtl/>
          <w:lang w:bidi="ur-PK"/>
        </w:rPr>
        <w:t xml:space="preserve"> ابتدا خود آن را انجام داد</w:t>
      </w:r>
      <w:r w:rsidR="000F515E">
        <w:rPr>
          <w:rStyle w:val="Char4"/>
          <w:rFonts w:hint="cs"/>
          <w:rtl/>
          <w:lang w:bidi="ur-PK"/>
        </w:rPr>
        <w:t>ه</w:t>
      </w:r>
      <w:r w:rsidR="00D129B9">
        <w:rPr>
          <w:rStyle w:val="Char4"/>
          <w:rFonts w:hint="cs"/>
          <w:rtl/>
          <w:lang w:bidi="ur-PK"/>
        </w:rPr>
        <w:t xml:space="preserve"> است و ب</w:t>
      </w:r>
      <w:r w:rsidR="000F515E">
        <w:rPr>
          <w:rStyle w:val="Char4"/>
          <w:rFonts w:hint="cs"/>
          <w:rtl/>
          <w:lang w:bidi="ur-PK"/>
        </w:rPr>
        <w:t>ه</w:t>
      </w:r>
      <w:r w:rsidR="00D129B9">
        <w:rPr>
          <w:rStyle w:val="Char4"/>
          <w:rFonts w:hint="cs"/>
          <w:rtl/>
          <w:lang w:bidi="ur-PK"/>
        </w:rPr>
        <w:t xml:space="preserve"> جھت تعلیم و تربیت شما فرمود</w:t>
      </w:r>
      <w:r w:rsidR="000F515E">
        <w:rPr>
          <w:rStyle w:val="Char4"/>
          <w:rFonts w:hint="cs"/>
          <w:rtl/>
          <w:lang w:bidi="ur-PK"/>
        </w:rPr>
        <w:t>ه</w:t>
      </w:r>
      <w:r w:rsidR="00D129B9">
        <w:rPr>
          <w:rStyle w:val="Char4"/>
          <w:rFonts w:hint="cs"/>
          <w:rtl/>
          <w:lang w:bidi="ur-PK"/>
        </w:rPr>
        <w:t xml:space="preserve"> است</w:t>
      </w:r>
      <w:r w:rsidR="000F515E">
        <w:rPr>
          <w:rStyle w:val="Char4"/>
          <w:rFonts w:hint="cs"/>
          <w:rtl/>
          <w:lang w:bidi="ur-PK"/>
        </w:rPr>
        <w:t>.</w:t>
      </w:r>
    </w:p>
    <w:p w:rsidR="00D129B9" w:rsidRDefault="00CB37F6" w:rsidP="00CC1117">
      <w:pPr>
        <w:pStyle w:val="af1"/>
        <w:rPr>
          <w:rStyle w:val="Char4"/>
          <w:rtl/>
          <w:lang w:bidi="ur-PK"/>
        </w:rPr>
      </w:pPr>
      <w:r w:rsidRPr="00CB37F6">
        <w:rPr>
          <w:rStyle w:val="Char4"/>
          <w:rFonts w:cs="CTraditional Arabic"/>
          <w:rtl/>
          <w:lang w:bidi="ur-PK"/>
        </w:rPr>
        <w:t>+</w:t>
      </w:r>
      <w:r w:rsidR="001B024B" w:rsidRPr="00CC1117">
        <w:rPr>
          <w:rtl/>
        </w:rPr>
        <w:t xml:space="preserve">إِنَّ </w:t>
      </w:r>
      <w:r w:rsidR="001B024B" w:rsidRPr="00CC1117">
        <w:rPr>
          <w:rFonts w:hint="cs"/>
          <w:rtl/>
        </w:rPr>
        <w:t>ٱ</w:t>
      </w:r>
      <w:r w:rsidR="001B024B" w:rsidRPr="00CC1117">
        <w:rPr>
          <w:rFonts w:hint="eastAsia"/>
          <w:rtl/>
        </w:rPr>
        <w:t>للَّهَ</w:t>
      </w:r>
      <w:r w:rsidR="001B024B" w:rsidRPr="00CC1117">
        <w:rPr>
          <w:rtl/>
        </w:rPr>
        <w:t xml:space="preserve"> وَمَلَٰٓئِكَتَهُ</w:t>
      </w:r>
      <w:r w:rsidR="001B024B" w:rsidRPr="00CC1117">
        <w:rPr>
          <w:rFonts w:hint="cs"/>
          <w:rtl/>
        </w:rPr>
        <w:t>ۥ</w:t>
      </w:r>
      <w:r w:rsidR="001B024B" w:rsidRPr="00CC1117">
        <w:rPr>
          <w:rtl/>
        </w:rPr>
        <w:t xml:space="preserve"> يُصَلُّونَ عَلَى </w:t>
      </w:r>
      <w:r w:rsidR="001B024B" w:rsidRPr="00CC1117">
        <w:rPr>
          <w:rFonts w:hint="cs"/>
          <w:rtl/>
        </w:rPr>
        <w:t>ٱ</w:t>
      </w:r>
      <w:r w:rsidR="001B024B" w:rsidRPr="00CC1117">
        <w:rPr>
          <w:rFonts w:hint="eastAsia"/>
          <w:rtl/>
        </w:rPr>
        <w:t>لنَّبِيِّۚ</w:t>
      </w:r>
      <w:r w:rsidR="001B024B" w:rsidRPr="00CC1117">
        <w:rPr>
          <w:rtl/>
        </w:rPr>
        <w:t xml:space="preserve"> يَٰٓأَيُّهَا </w:t>
      </w:r>
      <w:r w:rsidR="001B024B" w:rsidRPr="00CC1117">
        <w:rPr>
          <w:rFonts w:hint="cs"/>
          <w:rtl/>
        </w:rPr>
        <w:t>ٱ</w:t>
      </w:r>
      <w:r w:rsidR="001B024B" w:rsidRPr="00CC1117">
        <w:rPr>
          <w:rFonts w:hint="eastAsia"/>
          <w:rtl/>
        </w:rPr>
        <w:t>لَّذِينَ</w:t>
      </w:r>
      <w:r w:rsidR="001B024B" w:rsidRPr="00CC1117">
        <w:rPr>
          <w:rtl/>
        </w:rPr>
        <w:t xml:space="preserve"> ءَامَنُواْ صَلُّواْ عَلَيۡهِ وَسَلِّمُواْ تَسۡلِيمًا٥٦</w:t>
      </w:r>
      <w:r w:rsidRPr="00CB37F6">
        <w:rPr>
          <w:rStyle w:val="Char4"/>
          <w:rFonts w:ascii="Times New Roman" w:hAnsi="Times New Roman" w:cs="CTraditional Arabic" w:hint="cs"/>
          <w:rtl/>
          <w:lang w:bidi="ur-PK"/>
        </w:rPr>
        <w:t>_</w:t>
      </w:r>
      <w:r w:rsidR="001B024B">
        <w:rPr>
          <w:rStyle w:val="Char4"/>
          <w:rFonts w:ascii="Times New Roman" w:hAnsi="Times New Roman" w:cs="Arial"/>
          <w:szCs w:val="24"/>
          <w:rtl/>
          <w:lang w:bidi="ur-PK"/>
        </w:rPr>
        <w:t xml:space="preserve"> </w:t>
      </w:r>
      <w:r w:rsidR="001B024B" w:rsidRPr="001B024B">
        <w:rPr>
          <w:rStyle w:val="Char6"/>
          <w:rtl/>
        </w:rPr>
        <w:t>[الأحزاب: 56]</w:t>
      </w:r>
      <w:r w:rsidR="00CC1117">
        <w:rPr>
          <w:rStyle w:val="Char6"/>
          <w:rFonts w:hint="cs"/>
          <w:rtl/>
        </w:rPr>
        <w:t>.</w:t>
      </w:r>
    </w:p>
    <w:p w:rsidR="001B024B" w:rsidRDefault="001B024B" w:rsidP="00CC1117">
      <w:pPr>
        <w:pStyle w:val="ab"/>
        <w:rPr>
          <w:rStyle w:val="Char4"/>
          <w:rtl/>
          <w:lang w:bidi="ur-PK"/>
        </w:rPr>
      </w:pPr>
      <w:r>
        <w:rPr>
          <w:rStyle w:val="Char4"/>
          <w:rFonts w:ascii="Traditional Arabic" w:hAnsi="Traditional Arabic" w:cs="Traditional Arabic"/>
          <w:rtl/>
          <w:lang w:bidi="ur-PK"/>
        </w:rPr>
        <w:t>«</w:t>
      </w:r>
      <w:r w:rsidRPr="00CC1117">
        <w:rPr>
          <w:rFonts w:hint="cs"/>
          <w:rtl/>
        </w:rPr>
        <w:t>ب</w:t>
      </w:r>
      <w:r w:rsidR="000F515E" w:rsidRPr="00CC1117">
        <w:rPr>
          <w:rFonts w:hint="cs"/>
          <w:rtl/>
        </w:rPr>
        <w:t>ه</w:t>
      </w:r>
      <w:r w:rsidRPr="00CC1117">
        <w:rPr>
          <w:rFonts w:hint="cs"/>
          <w:rtl/>
        </w:rPr>
        <w:t xml:space="preserve"> درستی خداوند و ملائک</w:t>
      </w:r>
      <w:r w:rsidR="000F515E" w:rsidRPr="00CC1117">
        <w:rPr>
          <w:rFonts w:hint="cs"/>
          <w:rtl/>
        </w:rPr>
        <w:t>ۀ</w:t>
      </w:r>
      <w:r w:rsidRPr="00CC1117">
        <w:rPr>
          <w:rFonts w:hint="cs"/>
          <w:rtl/>
        </w:rPr>
        <w:t xml:space="preserve"> او بر پیامبر اسلام </w:t>
      </w:r>
      <w:r w:rsidR="00527AF3">
        <w:rPr>
          <w:rStyle w:val="Char4"/>
          <w:rFonts w:cs="CTraditional Arabic" w:hint="cs"/>
          <w:rtl/>
          <w:lang w:bidi="ur-PK"/>
        </w:rPr>
        <w:t>ص</w:t>
      </w:r>
      <w:r w:rsidR="00527AF3" w:rsidRPr="00CC1117">
        <w:rPr>
          <w:rFonts w:hint="cs"/>
          <w:rtl/>
        </w:rPr>
        <w:t xml:space="preserve"> </w:t>
      </w:r>
      <w:r w:rsidRPr="00CC1117">
        <w:rPr>
          <w:rFonts w:hint="cs"/>
          <w:rtl/>
        </w:rPr>
        <w:t>درود می‌فرستند، پس ای کسانی ک</w:t>
      </w:r>
      <w:r w:rsidR="000F515E" w:rsidRPr="00CC1117">
        <w:rPr>
          <w:rFonts w:hint="cs"/>
          <w:rtl/>
        </w:rPr>
        <w:t>ه</w:t>
      </w:r>
      <w:r w:rsidRPr="00CC1117">
        <w:rPr>
          <w:rFonts w:hint="cs"/>
          <w:rtl/>
        </w:rPr>
        <w:t xml:space="preserve"> ایمان آورد</w:t>
      </w:r>
      <w:r w:rsidR="000F515E" w:rsidRPr="00CC1117">
        <w:rPr>
          <w:rFonts w:hint="cs"/>
          <w:rtl/>
        </w:rPr>
        <w:t>ه</w:t>
      </w:r>
      <w:r w:rsidRPr="00CC1117">
        <w:rPr>
          <w:rFonts w:hint="cs"/>
          <w:rtl/>
        </w:rPr>
        <w:t>‌اید، شما ھم بر او درود و رحمت بفرستید</w:t>
      </w:r>
      <w:r>
        <w:rPr>
          <w:rStyle w:val="Char4"/>
          <w:rFonts w:ascii="Traditional Arabic" w:hAnsi="Traditional Arabic" w:cs="Traditional Arabic"/>
          <w:rtl/>
          <w:lang w:bidi="ur-PK"/>
        </w:rPr>
        <w:t>»</w:t>
      </w:r>
      <w:r w:rsidR="000F515E">
        <w:rPr>
          <w:rStyle w:val="Char4"/>
          <w:rFonts w:hint="cs"/>
          <w:rtl/>
          <w:lang w:bidi="ur-PK"/>
        </w:rPr>
        <w:t>.</w:t>
      </w:r>
    </w:p>
    <w:p w:rsidR="001B024B" w:rsidRDefault="001B024B" w:rsidP="00BA318E">
      <w:pPr>
        <w:pStyle w:val="a4"/>
        <w:rPr>
          <w:rStyle w:val="Char4"/>
          <w:rtl/>
          <w:lang w:bidi="ur-PK"/>
        </w:rPr>
      </w:pPr>
      <w:r>
        <w:rPr>
          <w:rStyle w:val="Char4"/>
          <w:rFonts w:hint="cs"/>
          <w:rtl/>
          <w:lang w:bidi="ur-PK"/>
        </w:rPr>
        <w:t>خداوندا، درود و رحمت خود را بر حضرت محمد و آل و اصحاب آن حضرت و پیروان آنان نازل بفرما</w:t>
      </w:r>
      <w:r w:rsidR="000F515E">
        <w:rPr>
          <w:rStyle w:val="Char4"/>
          <w:rFonts w:hint="cs"/>
          <w:rtl/>
          <w:lang w:bidi="ur-PK"/>
        </w:rPr>
        <w:t>.</w:t>
      </w:r>
    </w:p>
    <w:p w:rsidR="004D4357" w:rsidRDefault="001B024B" w:rsidP="00056697">
      <w:pPr>
        <w:pStyle w:val="a4"/>
        <w:rPr>
          <w:rStyle w:val="Char4"/>
          <w:rFonts w:ascii="Traditional Arabic" w:hAnsi="Traditional Arabic" w:cs="Times New Roman"/>
          <w:szCs w:val="24"/>
          <w:rtl/>
          <w:lang w:bidi="ur-PK"/>
        </w:rPr>
      </w:pPr>
      <w:r>
        <w:rPr>
          <w:rStyle w:val="Char4"/>
          <w:rFonts w:hint="cs"/>
          <w:rtl/>
          <w:lang w:bidi="ur-PK"/>
        </w:rPr>
        <w:t>خداوندا، اسلام و مسلمانان را عزّت و سربلندی عطا بفرما و شرک و مشرکین را ذلیل و خوار بگردان</w:t>
      </w:r>
      <w:r w:rsidR="000F515E">
        <w:rPr>
          <w:rStyle w:val="Char4"/>
          <w:rFonts w:hint="cs"/>
          <w:rtl/>
          <w:lang w:bidi="ur-PK"/>
        </w:rPr>
        <w:t>.</w:t>
      </w:r>
      <w:r>
        <w:rPr>
          <w:rStyle w:val="Char4"/>
          <w:rFonts w:hint="cs"/>
          <w:rtl/>
          <w:lang w:bidi="ur-PK"/>
        </w:rPr>
        <w:t xml:space="preserve"> خداوندا، کلم</w:t>
      </w:r>
      <w:r w:rsidR="000F515E">
        <w:rPr>
          <w:rStyle w:val="Char4"/>
          <w:rFonts w:hint="cs"/>
          <w:rtl/>
          <w:lang w:bidi="ur-PK"/>
        </w:rPr>
        <w:t>ۀ</w:t>
      </w:r>
      <w:r>
        <w:rPr>
          <w:rStyle w:val="Char4"/>
          <w:rFonts w:hint="cs"/>
          <w:rtl/>
          <w:lang w:bidi="ur-PK"/>
        </w:rPr>
        <w:t xml:space="preserve"> حق و دین را متعالی بفرما</w:t>
      </w:r>
      <w:r w:rsidR="000F515E">
        <w:rPr>
          <w:rStyle w:val="Char4"/>
          <w:rFonts w:hint="cs"/>
          <w:rtl/>
          <w:lang w:bidi="ur-PK"/>
        </w:rPr>
        <w:t>.</w:t>
      </w:r>
      <w:r>
        <w:rPr>
          <w:rStyle w:val="Char4"/>
          <w:rFonts w:hint="cs"/>
          <w:rtl/>
          <w:lang w:bidi="ur-PK"/>
        </w:rPr>
        <w:t xml:space="preserve"> بارالھا، ما را ب</w:t>
      </w:r>
      <w:r w:rsidR="000F515E">
        <w:rPr>
          <w:rStyle w:val="Char4"/>
          <w:rFonts w:hint="cs"/>
          <w:rtl/>
          <w:lang w:bidi="ur-PK"/>
        </w:rPr>
        <w:t>ه</w:t>
      </w:r>
      <w:r>
        <w:rPr>
          <w:rStyle w:val="Char4"/>
          <w:rFonts w:hint="cs"/>
          <w:rtl/>
          <w:lang w:bidi="ur-PK"/>
        </w:rPr>
        <w:t xml:space="preserve"> باران رحمت خود متمتّع بگردان و ما را م</w:t>
      </w:r>
      <w:r w:rsidR="00ED3398">
        <w:rPr>
          <w:rStyle w:val="Char4"/>
          <w:rFonts w:hint="cs"/>
          <w:rtl/>
          <w:lang w:bidi="ur-PK"/>
        </w:rPr>
        <w:t>أ</w:t>
      </w:r>
      <w:r>
        <w:rPr>
          <w:rStyle w:val="Char4"/>
          <w:rFonts w:hint="cs"/>
          <w:rtl/>
          <w:lang w:bidi="ur-PK"/>
        </w:rPr>
        <w:t>یوس نفرما</w:t>
      </w:r>
      <w:r w:rsidR="000F515E">
        <w:rPr>
          <w:rStyle w:val="Char4"/>
          <w:rFonts w:hint="cs"/>
          <w:rtl/>
          <w:lang w:bidi="ur-PK"/>
        </w:rPr>
        <w:t>.</w:t>
      </w:r>
      <w:r>
        <w:rPr>
          <w:rStyle w:val="Char4"/>
          <w:rFonts w:hint="cs"/>
          <w:rtl/>
          <w:lang w:bidi="ur-PK"/>
        </w:rPr>
        <w:t xml:space="preserve"> خداوندا، باران رحمت خود را بر ما بباران و ما را ب</w:t>
      </w:r>
      <w:r w:rsidR="000F515E">
        <w:rPr>
          <w:rStyle w:val="Char4"/>
          <w:rFonts w:hint="cs"/>
          <w:rtl/>
          <w:lang w:bidi="ur-PK"/>
        </w:rPr>
        <w:t>ه</w:t>
      </w:r>
      <w:r>
        <w:rPr>
          <w:rStyle w:val="Char4"/>
          <w:rFonts w:hint="cs"/>
          <w:rtl/>
          <w:lang w:bidi="ur-PK"/>
        </w:rPr>
        <w:t xml:space="preserve"> بلایا و مصائب ھلاک مگردان</w:t>
      </w:r>
      <w:r w:rsidR="000F515E">
        <w:rPr>
          <w:rStyle w:val="Char4"/>
          <w:rFonts w:hint="cs"/>
          <w:rtl/>
          <w:lang w:bidi="ur-PK"/>
        </w:rPr>
        <w:t>.</w:t>
      </w:r>
      <w:r w:rsidR="009064AB">
        <w:rPr>
          <w:rStyle w:val="Char4"/>
          <w:rFonts w:hint="cs"/>
          <w:rtl/>
          <w:lang w:bidi="ur-PK"/>
        </w:rPr>
        <w:t xml:space="preserve"> خداوندا، ما را و برادران ایمانی ما را ک</w:t>
      </w:r>
      <w:r w:rsidR="000F515E">
        <w:rPr>
          <w:rStyle w:val="Char4"/>
          <w:rFonts w:hint="cs"/>
          <w:rtl/>
          <w:lang w:bidi="ur-PK"/>
        </w:rPr>
        <w:t>ه</w:t>
      </w:r>
      <w:r w:rsidR="009064AB">
        <w:rPr>
          <w:rStyle w:val="Char4"/>
          <w:rFonts w:hint="cs"/>
          <w:rtl/>
          <w:lang w:bidi="ur-PK"/>
        </w:rPr>
        <w:t xml:space="preserve"> با ایمان از ما سبقت گرفتند و رفتند، بیامرز و در قلب‌ھای ما </w:t>
      </w:r>
      <w:r w:rsidR="004D4357">
        <w:rPr>
          <w:rStyle w:val="Char4"/>
          <w:rFonts w:hint="cs"/>
          <w:rtl/>
          <w:lang w:bidi="ur-PK"/>
        </w:rPr>
        <w:t>نسبت ب</w:t>
      </w:r>
      <w:r w:rsidR="000F515E">
        <w:rPr>
          <w:rStyle w:val="Char4"/>
          <w:rFonts w:hint="cs"/>
          <w:rtl/>
          <w:lang w:bidi="ur-PK"/>
        </w:rPr>
        <w:t>ه</w:t>
      </w:r>
      <w:r w:rsidR="004D4357">
        <w:rPr>
          <w:rStyle w:val="Char4"/>
          <w:rFonts w:hint="cs"/>
          <w:rtl/>
          <w:lang w:bidi="ur-PK"/>
        </w:rPr>
        <w:t xml:space="preserve"> اھل ایمان غل و غش قرار مد</w:t>
      </w:r>
      <w:r w:rsidR="000F515E">
        <w:rPr>
          <w:rStyle w:val="Char4"/>
          <w:rFonts w:hint="cs"/>
          <w:rtl/>
          <w:lang w:bidi="ur-PK"/>
        </w:rPr>
        <w:t>ه</w:t>
      </w:r>
      <w:r w:rsidR="004D4357">
        <w:rPr>
          <w:rStyle w:val="Char4"/>
          <w:rFonts w:hint="cs"/>
          <w:rtl/>
          <w:lang w:bidi="ur-PK"/>
        </w:rPr>
        <w:t xml:space="preserve"> و توب</w:t>
      </w:r>
      <w:r w:rsidR="000F515E">
        <w:rPr>
          <w:rStyle w:val="Char4"/>
          <w:rFonts w:hint="cs"/>
          <w:rtl/>
          <w:lang w:bidi="ur-PK"/>
        </w:rPr>
        <w:t>ۀ</w:t>
      </w:r>
      <w:r w:rsidR="004D4357">
        <w:rPr>
          <w:rStyle w:val="Char4"/>
          <w:rFonts w:hint="cs"/>
          <w:rtl/>
          <w:lang w:bidi="ur-PK"/>
        </w:rPr>
        <w:t xml:space="preserve"> ما را بپذیر ک</w:t>
      </w:r>
      <w:r w:rsidR="000F515E">
        <w:rPr>
          <w:rStyle w:val="Char4"/>
          <w:rFonts w:hint="cs"/>
          <w:rtl/>
          <w:lang w:bidi="ur-PK"/>
        </w:rPr>
        <w:t>ه</w:t>
      </w:r>
      <w:r w:rsidR="004D4357">
        <w:rPr>
          <w:rStyle w:val="Char4"/>
          <w:rFonts w:hint="cs"/>
          <w:rtl/>
          <w:lang w:bidi="ur-PK"/>
        </w:rPr>
        <w:t xml:space="preserve"> تو، توب</w:t>
      </w:r>
      <w:r w:rsidR="000F515E">
        <w:rPr>
          <w:rStyle w:val="Char4"/>
          <w:rFonts w:hint="cs"/>
          <w:rtl/>
          <w:lang w:bidi="ur-PK"/>
        </w:rPr>
        <w:t>ه</w:t>
      </w:r>
      <w:r w:rsidR="004D4357">
        <w:rPr>
          <w:rStyle w:val="Char4"/>
          <w:rFonts w:hint="cs"/>
          <w:rtl/>
          <w:lang w:bidi="ur-PK"/>
        </w:rPr>
        <w:t xml:space="preserve"> پذیر و مھربانی</w:t>
      </w:r>
      <w:r w:rsidR="000F515E">
        <w:rPr>
          <w:rStyle w:val="Char4"/>
          <w:rFonts w:hint="cs"/>
          <w:rtl/>
          <w:lang w:bidi="ur-PK"/>
        </w:rPr>
        <w:t>.</w:t>
      </w:r>
      <w:r w:rsidR="004D4357">
        <w:rPr>
          <w:rStyle w:val="Char4"/>
          <w:rFonts w:hint="cs"/>
          <w:rtl/>
          <w:lang w:bidi="ur-PK"/>
        </w:rPr>
        <w:t xml:space="preserve"> خداوندا، ما را در بھشتی قرار بد</w:t>
      </w:r>
      <w:r w:rsidR="000F515E">
        <w:rPr>
          <w:rStyle w:val="Char4"/>
          <w:rFonts w:hint="cs"/>
          <w:rtl/>
          <w:lang w:bidi="ur-PK"/>
        </w:rPr>
        <w:t>ه</w:t>
      </w:r>
      <w:r w:rsidR="004D4357">
        <w:rPr>
          <w:rStyle w:val="Char4"/>
          <w:rFonts w:hint="cs"/>
          <w:rtl/>
          <w:lang w:bidi="ur-PK"/>
        </w:rPr>
        <w:t xml:space="preserve"> ک</w:t>
      </w:r>
      <w:r w:rsidR="000F515E">
        <w:rPr>
          <w:rStyle w:val="Char4"/>
          <w:rFonts w:hint="cs"/>
          <w:rtl/>
          <w:lang w:bidi="ur-PK"/>
        </w:rPr>
        <w:t>ه</w:t>
      </w:r>
      <w:r w:rsidR="004D4357">
        <w:rPr>
          <w:rStyle w:val="Char4"/>
          <w:rFonts w:hint="cs"/>
          <w:rtl/>
          <w:lang w:bidi="ur-PK"/>
        </w:rPr>
        <w:t xml:space="preserve"> جوی‌ھا در آن جاریست، آن بھشتی ک</w:t>
      </w:r>
      <w:r w:rsidR="000F515E">
        <w:rPr>
          <w:rStyle w:val="Char4"/>
          <w:rFonts w:hint="cs"/>
          <w:rtl/>
          <w:lang w:bidi="ur-PK"/>
        </w:rPr>
        <w:t>ه</w:t>
      </w:r>
      <w:r w:rsidR="004D4357">
        <w:rPr>
          <w:rStyle w:val="Char4"/>
          <w:rFonts w:hint="cs"/>
          <w:rtl/>
          <w:lang w:bidi="ur-PK"/>
        </w:rPr>
        <w:t>:</w:t>
      </w:r>
      <w:r w:rsidR="00056697">
        <w:rPr>
          <w:rStyle w:val="Char4"/>
          <w:rFonts w:hint="cs"/>
          <w:rtl/>
          <w:lang w:bidi="ur-PK"/>
        </w:rPr>
        <w:t xml:space="preserve"> </w:t>
      </w:r>
      <w:r w:rsidR="00056697" w:rsidRPr="00056697">
        <w:rPr>
          <w:rFonts w:hint="cs"/>
          <w:rtl/>
        </w:rPr>
        <w:t>دعواهم فیها سبحانك اللهم وتحيتهم فيها سلام وآخر دعواهم ان الحمدلله رب العالـمين</w:t>
      </w:r>
      <w:r w:rsidR="004D4357">
        <w:rPr>
          <w:rStyle w:val="Char4"/>
          <w:rFonts w:ascii="Traditional Arabic" w:hAnsi="Traditional Arabic" w:cs="Times New Roman" w:hint="cs"/>
          <w:szCs w:val="24"/>
          <w:rtl/>
          <w:lang w:bidi="ur-PK"/>
        </w:rPr>
        <w:t>.</w:t>
      </w:r>
    </w:p>
    <w:p w:rsidR="004D4357" w:rsidRDefault="004D4357" w:rsidP="004D4357">
      <w:pPr>
        <w:pStyle w:val="a4"/>
        <w:rPr>
          <w:rStyle w:val="Char4"/>
          <w:rFonts w:ascii="Traditional Arabic" w:hAnsi="Traditional Arabic" w:cs="Times New Roman"/>
          <w:szCs w:val="24"/>
          <w:rtl/>
          <w:lang w:bidi="ar-SA"/>
        </w:rPr>
      </w:pPr>
    </w:p>
    <w:p w:rsidR="00DA1124" w:rsidRDefault="008049B5" w:rsidP="00056697">
      <w:pPr>
        <w:pStyle w:val="a4"/>
        <w:jc w:val="right"/>
        <w:rPr>
          <w:rtl/>
          <w:lang w:bidi="ar-SA"/>
        </w:rPr>
      </w:pPr>
      <w:r>
        <w:rPr>
          <w:rFonts w:hint="cs"/>
          <w:rtl/>
        </w:rPr>
        <w:t>والسلام عليكم ورحمة الله</w:t>
      </w:r>
      <w:r>
        <w:rPr>
          <w:rFonts w:hint="cs"/>
          <w:rtl/>
          <w:lang w:bidi="ar-SA"/>
        </w:rPr>
        <w:t xml:space="preserve"> وبركاته</w:t>
      </w:r>
    </w:p>
    <w:p w:rsidR="008049B5" w:rsidRDefault="008049B5" w:rsidP="008049B5">
      <w:pPr>
        <w:pStyle w:val="a4"/>
        <w:rPr>
          <w:rtl/>
          <w:lang w:bidi="ar-SA"/>
        </w:rPr>
      </w:pPr>
    </w:p>
    <w:p w:rsidR="008049B5" w:rsidRDefault="008049B5" w:rsidP="008049B5">
      <w:pPr>
        <w:pStyle w:val="a4"/>
        <w:rPr>
          <w:rFonts w:cs="Sakkal Majalla"/>
          <w:rtl/>
          <w:lang w:bidi="ar-SA"/>
        </w:rPr>
        <w:sectPr w:rsidR="008049B5" w:rsidSect="00C14F87">
          <w:footnotePr>
            <w:numRestart w:val="eachPage"/>
          </w:footnotePr>
          <w:pgSz w:w="9356" w:h="13608" w:code="9"/>
          <w:pgMar w:top="567" w:right="1134" w:bottom="851" w:left="1134" w:header="454" w:footer="0" w:gutter="0"/>
          <w:cols w:space="708"/>
          <w:titlePg/>
          <w:bidi/>
          <w:rtlGutter/>
          <w:docGrid w:linePitch="381"/>
        </w:sectPr>
      </w:pPr>
    </w:p>
    <w:p w:rsidR="008049B5" w:rsidRDefault="00056697" w:rsidP="008049B5">
      <w:pPr>
        <w:pStyle w:val="a1"/>
        <w:rPr>
          <w:rtl/>
        </w:rPr>
      </w:pPr>
      <w:bookmarkStart w:id="103" w:name="_Toc437893492"/>
      <w:r>
        <w:rPr>
          <w:rFonts w:hint="cs"/>
          <w:rtl/>
        </w:rPr>
        <w:t>خطبۀ هفتاد و یکم:</w:t>
      </w:r>
      <w:r>
        <w:rPr>
          <w:rtl/>
        </w:rPr>
        <w:br/>
      </w:r>
      <w:r w:rsidR="008049B5">
        <w:rPr>
          <w:rFonts w:hint="cs"/>
          <w:rtl/>
        </w:rPr>
        <w:t>در ترغیب بر جدیت و تلاش</w:t>
      </w:r>
      <w:bookmarkEnd w:id="103"/>
    </w:p>
    <w:p w:rsidR="0021556F" w:rsidRDefault="00F95504" w:rsidP="001F02C4">
      <w:pPr>
        <w:pStyle w:val="a8"/>
        <w:rPr>
          <w:rtl/>
        </w:rPr>
      </w:pPr>
      <w:r>
        <w:rPr>
          <w:rFonts w:hint="cs"/>
          <w:rtl/>
        </w:rPr>
        <w:t>ثنا و ستایش سزاوار خداوندی است ک</w:t>
      </w:r>
      <w:r w:rsidR="000F515E">
        <w:rPr>
          <w:rFonts w:hint="cs"/>
          <w:rtl/>
        </w:rPr>
        <w:t>ه</w:t>
      </w:r>
      <w:r>
        <w:rPr>
          <w:rFonts w:hint="cs"/>
          <w:rtl/>
        </w:rPr>
        <w:t xml:space="preserve"> ھرگون</w:t>
      </w:r>
      <w:r w:rsidR="000F515E">
        <w:rPr>
          <w:rFonts w:hint="cs"/>
          <w:rtl/>
        </w:rPr>
        <w:t>ه</w:t>
      </w:r>
      <w:r>
        <w:rPr>
          <w:rFonts w:hint="cs"/>
          <w:rtl/>
        </w:rPr>
        <w:t xml:space="preserve"> حمد و ثنایی متعلق ب</w:t>
      </w:r>
      <w:r w:rsidR="000F515E">
        <w:rPr>
          <w:rFonts w:hint="cs"/>
          <w:rtl/>
        </w:rPr>
        <w:t>ه</w:t>
      </w:r>
      <w:r>
        <w:rPr>
          <w:rFonts w:hint="cs"/>
          <w:rtl/>
        </w:rPr>
        <w:t xml:space="preserve"> اوست و شکو</w:t>
      </w:r>
      <w:r w:rsidR="000F515E">
        <w:rPr>
          <w:rFonts w:hint="cs"/>
          <w:rtl/>
        </w:rPr>
        <w:t>ه</w:t>
      </w:r>
      <w:r>
        <w:rPr>
          <w:rFonts w:hint="cs"/>
          <w:rtl/>
        </w:rPr>
        <w:t xml:space="preserve"> و عظمت و قدرتش مستوجب تمام ستایش‌ھاست</w:t>
      </w:r>
      <w:r w:rsidR="000F515E">
        <w:rPr>
          <w:rFonts w:hint="cs"/>
          <w:rtl/>
        </w:rPr>
        <w:t>.</w:t>
      </w:r>
      <w:r>
        <w:rPr>
          <w:rFonts w:hint="cs"/>
          <w:rtl/>
        </w:rPr>
        <w:t xml:space="preserve"> گواھی می‌دھم ک</w:t>
      </w:r>
      <w:r w:rsidR="000F515E">
        <w:rPr>
          <w:rFonts w:hint="cs"/>
          <w:rtl/>
        </w:rPr>
        <w:t>ه</w:t>
      </w:r>
      <w:r>
        <w:rPr>
          <w:rFonts w:hint="cs"/>
          <w:rtl/>
        </w:rPr>
        <w:t xml:space="preserve"> جز او معبود و پروردگار دیگری وجود ندارد، آن خدایی ک</w:t>
      </w:r>
      <w:r w:rsidR="000F515E">
        <w:rPr>
          <w:rFonts w:hint="cs"/>
          <w:rtl/>
        </w:rPr>
        <w:t>ه</w:t>
      </w:r>
      <w:r>
        <w:rPr>
          <w:rFonts w:hint="cs"/>
          <w:rtl/>
        </w:rPr>
        <w:t xml:space="preserve"> مالک جھان است و ثنا و ستایش مختص اوست</w:t>
      </w:r>
      <w:r w:rsidR="000F515E">
        <w:rPr>
          <w:rFonts w:hint="cs"/>
          <w:rtl/>
        </w:rPr>
        <w:t>.</w:t>
      </w:r>
      <w:r>
        <w:rPr>
          <w:rFonts w:hint="cs"/>
          <w:rtl/>
        </w:rPr>
        <w:t xml:space="preserve"> پروردگاری ک</w:t>
      </w:r>
      <w:r w:rsidR="000F515E">
        <w:rPr>
          <w:rFonts w:hint="cs"/>
          <w:rtl/>
        </w:rPr>
        <w:t>ه</w:t>
      </w:r>
      <w:r>
        <w:rPr>
          <w:rFonts w:hint="cs"/>
          <w:rtl/>
        </w:rPr>
        <w:t xml:space="preserve"> مرگ و زندگی ب</w:t>
      </w:r>
      <w:r w:rsidR="000F515E">
        <w:rPr>
          <w:rFonts w:hint="cs"/>
          <w:rtl/>
        </w:rPr>
        <w:t>ه</w:t>
      </w:r>
      <w:r>
        <w:rPr>
          <w:rFonts w:hint="cs"/>
          <w:rtl/>
        </w:rPr>
        <w:t xml:space="preserve"> دست اوست و ھر</w:t>
      </w:r>
      <w:r w:rsidR="001F02C4">
        <w:rPr>
          <w:rFonts w:hint="cs"/>
          <w:rtl/>
        </w:rPr>
        <w:t xml:space="preserve"> </w:t>
      </w:r>
      <w:r>
        <w:rPr>
          <w:rFonts w:hint="cs"/>
          <w:rtl/>
        </w:rPr>
        <w:t>چ</w:t>
      </w:r>
      <w:r w:rsidR="000F515E">
        <w:rPr>
          <w:rFonts w:hint="cs"/>
          <w:rtl/>
        </w:rPr>
        <w:t>ه</w:t>
      </w:r>
      <w:r>
        <w:rPr>
          <w:rFonts w:hint="cs"/>
          <w:rtl/>
        </w:rPr>
        <w:t xml:space="preserve"> نیکی است از اوست و بر ھم</w:t>
      </w:r>
      <w:r w:rsidR="000F515E">
        <w:rPr>
          <w:rFonts w:hint="cs"/>
          <w:rtl/>
        </w:rPr>
        <w:t>ه</w:t>
      </w:r>
      <w:r>
        <w:rPr>
          <w:rFonts w:hint="cs"/>
          <w:rtl/>
        </w:rPr>
        <w:t xml:space="preserve"> چیز توانا و مقتدر است و گواھی می‌دھم ک</w:t>
      </w:r>
      <w:r w:rsidR="000F515E">
        <w:rPr>
          <w:rFonts w:hint="cs"/>
          <w:rtl/>
        </w:rPr>
        <w:t>ه</w:t>
      </w:r>
      <w:r>
        <w:rPr>
          <w:rFonts w:hint="cs"/>
          <w:rtl/>
        </w:rPr>
        <w:t xml:space="preserve"> سیّد و سرور ما حضرت محمد </w:t>
      </w:r>
      <w:r>
        <w:rPr>
          <w:rFonts w:cs="CTraditional Arabic" w:hint="cs"/>
          <w:rtl/>
        </w:rPr>
        <w:t>ص</w:t>
      </w:r>
      <w:r>
        <w:rPr>
          <w:rFonts w:hint="cs"/>
          <w:rtl/>
        </w:rPr>
        <w:t xml:space="preserve"> </w:t>
      </w:r>
      <w:r w:rsidR="0021556F">
        <w:rPr>
          <w:rFonts w:hint="cs"/>
          <w:rtl/>
        </w:rPr>
        <w:t>فرستاد</w:t>
      </w:r>
      <w:r w:rsidR="000F515E">
        <w:rPr>
          <w:rFonts w:hint="cs"/>
          <w:rtl/>
        </w:rPr>
        <w:t>ۀ</w:t>
      </w:r>
      <w:r w:rsidR="0021556F">
        <w:rPr>
          <w:rFonts w:hint="cs"/>
          <w:rtl/>
        </w:rPr>
        <w:t xml:space="preserve"> خداست ک</w:t>
      </w:r>
      <w:r w:rsidR="000F515E">
        <w:rPr>
          <w:rFonts w:hint="cs"/>
          <w:rtl/>
        </w:rPr>
        <w:t>ه</w:t>
      </w:r>
      <w:r w:rsidR="0021556F">
        <w:rPr>
          <w:rFonts w:hint="cs"/>
          <w:rtl/>
        </w:rPr>
        <w:t xml:space="preserve"> مردم را </w:t>
      </w:r>
      <w:r w:rsidR="00E6509E">
        <w:rPr>
          <w:rFonts w:hint="cs"/>
          <w:rtl/>
        </w:rPr>
        <w:t>به‌سوی</w:t>
      </w:r>
      <w:r w:rsidR="0021556F">
        <w:rPr>
          <w:rFonts w:hint="cs"/>
          <w:rtl/>
        </w:rPr>
        <w:t xml:space="preserve"> دین استوار و را</w:t>
      </w:r>
      <w:r w:rsidR="000F515E">
        <w:rPr>
          <w:rFonts w:hint="cs"/>
          <w:rtl/>
        </w:rPr>
        <w:t>ه</w:t>
      </w:r>
      <w:r w:rsidR="0021556F">
        <w:rPr>
          <w:rFonts w:hint="cs"/>
          <w:rtl/>
        </w:rPr>
        <w:t xml:space="preserve"> راست دعوت نمود پس او داعی الی الل</w:t>
      </w:r>
      <w:r w:rsidR="000F515E">
        <w:rPr>
          <w:rFonts w:hint="cs"/>
          <w:rtl/>
        </w:rPr>
        <w:t>ه</w:t>
      </w:r>
      <w:r w:rsidR="0021556F">
        <w:rPr>
          <w:rFonts w:hint="cs"/>
          <w:rtl/>
        </w:rPr>
        <w:t xml:space="preserve"> و چراغ درخشان در</w:t>
      </w:r>
      <w:r w:rsidR="001F02C4">
        <w:rPr>
          <w:rFonts w:hint="cs"/>
          <w:rtl/>
        </w:rPr>
        <w:t xml:space="preserve"> </w:t>
      </w:r>
      <w:r w:rsidR="0021556F">
        <w:rPr>
          <w:rFonts w:hint="cs"/>
          <w:rtl/>
        </w:rPr>
        <w:t>میان انس</w:t>
      </w:r>
      <w:r w:rsidR="001F02C4">
        <w:rPr>
          <w:rFonts w:hint="cs"/>
          <w:rtl/>
        </w:rPr>
        <w:t>ا</w:t>
      </w:r>
      <w:r w:rsidR="00546A50">
        <w:rPr>
          <w:rFonts w:hint="cs"/>
          <w:rtl/>
        </w:rPr>
        <w:t>ن‌ھا</w:t>
      </w:r>
      <w:r w:rsidR="0021556F">
        <w:rPr>
          <w:rFonts w:hint="cs"/>
          <w:rtl/>
        </w:rPr>
        <w:t xml:space="preserve"> بود</w:t>
      </w:r>
      <w:r w:rsidR="000F515E">
        <w:rPr>
          <w:rFonts w:hint="cs"/>
          <w:rtl/>
        </w:rPr>
        <w:t>.</w:t>
      </w:r>
      <w:r w:rsidR="0021556F">
        <w:rPr>
          <w:rFonts w:hint="cs"/>
          <w:rtl/>
        </w:rPr>
        <w:t xml:space="preserve"> خداوندا، درود و رحمت خود را بر بند</w:t>
      </w:r>
      <w:r w:rsidR="000F515E">
        <w:rPr>
          <w:rFonts w:hint="cs"/>
          <w:rtl/>
        </w:rPr>
        <w:t>ه</w:t>
      </w:r>
      <w:r w:rsidR="0021556F">
        <w:rPr>
          <w:rFonts w:hint="cs"/>
          <w:rtl/>
        </w:rPr>
        <w:t xml:space="preserve"> و فرستاد</w:t>
      </w:r>
      <w:r w:rsidR="000F515E">
        <w:rPr>
          <w:rFonts w:hint="cs"/>
          <w:rtl/>
        </w:rPr>
        <w:t>ه</w:t>
      </w:r>
      <w:r w:rsidR="0021556F">
        <w:rPr>
          <w:rFonts w:hint="cs"/>
          <w:rtl/>
        </w:rPr>
        <w:t>‌ات، حضرت محمد و آل و اصحاب آن بزرگوار و پیروان آنان تا روز قیامت مستدام بدارد</w:t>
      </w:r>
      <w:r w:rsidR="000F515E">
        <w:rPr>
          <w:rFonts w:hint="cs"/>
          <w:rtl/>
        </w:rPr>
        <w:t>.</w:t>
      </w:r>
      <w:r w:rsidR="0021556F">
        <w:rPr>
          <w:rFonts w:hint="cs"/>
          <w:rtl/>
        </w:rPr>
        <w:t xml:space="preserve"> و بعد ای بندگان خدا، پرھیزکار باشید و از خدا اطاعت نمایید و آنچ</w:t>
      </w:r>
      <w:r w:rsidR="000F515E">
        <w:rPr>
          <w:rFonts w:hint="cs"/>
          <w:rtl/>
        </w:rPr>
        <w:t>ه</w:t>
      </w:r>
      <w:r w:rsidR="0021556F">
        <w:rPr>
          <w:rFonts w:hint="cs"/>
          <w:rtl/>
        </w:rPr>
        <w:t xml:space="preserve"> را ک</w:t>
      </w:r>
      <w:r w:rsidR="000F515E">
        <w:rPr>
          <w:rFonts w:hint="cs"/>
          <w:rtl/>
        </w:rPr>
        <w:t>ه</w:t>
      </w:r>
      <w:r w:rsidR="0021556F">
        <w:rPr>
          <w:rFonts w:hint="cs"/>
          <w:rtl/>
        </w:rPr>
        <w:t xml:space="preserve"> برای آن خلق شد</w:t>
      </w:r>
      <w:r w:rsidR="000F515E">
        <w:rPr>
          <w:rFonts w:hint="cs"/>
          <w:rtl/>
        </w:rPr>
        <w:t>ه</w:t>
      </w:r>
      <w:r w:rsidR="0021556F">
        <w:rPr>
          <w:rFonts w:hint="cs"/>
          <w:rtl/>
        </w:rPr>
        <w:t>‌اید، ضایع نکنید و آن بندگی خداست</w:t>
      </w:r>
      <w:r w:rsidR="000F515E">
        <w:rPr>
          <w:rFonts w:hint="cs"/>
          <w:rtl/>
        </w:rPr>
        <w:t>.</w:t>
      </w:r>
      <w:r w:rsidR="0021556F">
        <w:rPr>
          <w:rFonts w:hint="cs"/>
          <w:rtl/>
        </w:rPr>
        <w:t xml:space="preserve"> حق تعالی در کلام نورانی خود می‌فرماید:</w:t>
      </w:r>
    </w:p>
    <w:p w:rsidR="0021556F" w:rsidRDefault="00CB37F6" w:rsidP="001F02C4">
      <w:pPr>
        <w:pStyle w:val="af1"/>
        <w:rPr>
          <w:rFonts w:cs="Sakkal Majalla"/>
          <w:rtl/>
          <w:lang w:bidi="ur-PK"/>
        </w:rPr>
      </w:pPr>
      <w:r w:rsidRPr="00CB37F6">
        <w:rPr>
          <w:rFonts w:cs="CTraditional Arabic"/>
          <w:rtl/>
          <w:lang w:bidi="ur-PK"/>
        </w:rPr>
        <w:t>+</w:t>
      </w:r>
      <w:r w:rsidR="0021556F" w:rsidRPr="001F02C4">
        <w:rPr>
          <w:rtl/>
        </w:rPr>
        <w:t>وَمَا خَلَق</w:t>
      </w:r>
      <w:r w:rsidR="0021556F" w:rsidRPr="001F02C4">
        <w:rPr>
          <w:rFonts w:hint="cs"/>
          <w:rtl/>
        </w:rPr>
        <w:t>ۡتُ</w:t>
      </w:r>
      <w:r w:rsidR="0021556F" w:rsidRPr="001F02C4">
        <w:rPr>
          <w:rtl/>
        </w:rPr>
        <w:t xml:space="preserve"> </w:t>
      </w:r>
      <w:r w:rsidR="0021556F" w:rsidRPr="001F02C4">
        <w:rPr>
          <w:rFonts w:hint="cs"/>
          <w:rtl/>
        </w:rPr>
        <w:t>ٱ</w:t>
      </w:r>
      <w:r w:rsidR="0021556F" w:rsidRPr="001F02C4">
        <w:rPr>
          <w:rFonts w:hint="eastAsia"/>
          <w:rtl/>
        </w:rPr>
        <w:t>لۡجِنَّ</w:t>
      </w:r>
      <w:r w:rsidR="0021556F" w:rsidRPr="001F02C4">
        <w:rPr>
          <w:rtl/>
        </w:rPr>
        <w:t xml:space="preserve"> وَ</w:t>
      </w:r>
      <w:r w:rsidR="0021556F" w:rsidRPr="001F02C4">
        <w:rPr>
          <w:rFonts w:hint="cs"/>
          <w:rtl/>
        </w:rPr>
        <w:t>ٱ</w:t>
      </w:r>
      <w:r w:rsidR="0021556F" w:rsidRPr="001F02C4">
        <w:rPr>
          <w:rFonts w:hint="eastAsia"/>
          <w:rtl/>
        </w:rPr>
        <w:t>لۡإِنسَ</w:t>
      </w:r>
      <w:r w:rsidR="0021556F" w:rsidRPr="001F02C4">
        <w:rPr>
          <w:rtl/>
        </w:rPr>
        <w:t xml:space="preserve"> إِلَّا لِيَعۡبُدُونِ٥٦ مَآ أُرِيدُ مِنۡهُم مِّن رِّزۡقٖ وَمَآ أُرِيدُ أَن يُطۡعِمُونِ٥٧ إِنَّ </w:t>
      </w:r>
      <w:r w:rsidR="0021556F" w:rsidRPr="001F02C4">
        <w:rPr>
          <w:rFonts w:hint="cs"/>
          <w:rtl/>
        </w:rPr>
        <w:t>ٱ</w:t>
      </w:r>
      <w:r w:rsidR="0021556F" w:rsidRPr="001F02C4">
        <w:rPr>
          <w:rFonts w:hint="eastAsia"/>
          <w:rtl/>
        </w:rPr>
        <w:t>للَّهَ</w:t>
      </w:r>
      <w:r w:rsidR="0021556F" w:rsidRPr="001F02C4">
        <w:rPr>
          <w:rtl/>
        </w:rPr>
        <w:t xml:space="preserve"> هُوَ </w:t>
      </w:r>
      <w:r w:rsidR="0021556F" w:rsidRPr="001F02C4">
        <w:rPr>
          <w:rFonts w:hint="cs"/>
          <w:rtl/>
        </w:rPr>
        <w:t>ٱ</w:t>
      </w:r>
      <w:r w:rsidR="0021556F" w:rsidRPr="001F02C4">
        <w:rPr>
          <w:rFonts w:hint="eastAsia"/>
          <w:rtl/>
        </w:rPr>
        <w:t>لرَّزَّاقُ</w:t>
      </w:r>
      <w:r w:rsidR="0021556F" w:rsidRPr="001F02C4">
        <w:rPr>
          <w:rtl/>
        </w:rPr>
        <w:t xml:space="preserve"> ذُو </w:t>
      </w:r>
      <w:r w:rsidR="0021556F" w:rsidRPr="001F02C4">
        <w:rPr>
          <w:rFonts w:hint="cs"/>
          <w:rtl/>
        </w:rPr>
        <w:t>ٱ</w:t>
      </w:r>
      <w:r w:rsidR="0021556F" w:rsidRPr="001F02C4">
        <w:rPr>
          <w:rFonts w:hint="eastAsia"/>
          <w:rtl/>
        </w:rPr>
        <w:t>لۡقُوَّةِ</w:t>
      </w:r>
      <w:r w:rsidR="0021556F" w:rsidRPr="001F02C4">
        <w:rPr>
          <w:rtl/>
        </w:rPr>
        <w:t xml:space="preserve"> </w:t>
      </w:r>
      <w:r w:rsidR="0021556F" w:rsidRPr="001F02C4">
        <w:rPr>
          <w:rFonts w:hint="cs"/>
          <w:rtl/>
        </w:rPr>
        <w:t>ٱ</w:t>
      </w:r>
      <w:r w:rsidR="0021556F" w:rsidRPr="001F02C4">
        <w:rPr>
          <w:rFonts w:hint="eastAsia"/>
          <w:rtl/>
        </w:rPr>
        <w:t>لۡمَتِينُ</w:t>
      </w:r>
      <w:r w:rsidR="0021556F" w:rsidRPr="001F02C4">
        <w:rPr>
          <w:rtl/>
        </w:rPr>
        <w:t>٥٨</w:t>
      </w:r>
      <w:r w:rsidRPr="00CB37F6">
        <w:rPr>
          <w:rFonts w:ascii="Times New Roman" w:cs="CTraditional Arabic" w:hint="cs"/>
          <w:rtl/>
          <w:lang w:bidi="ur-PK"/>
        </w:rPr>
        <w:t>_</w:t>
      </w:r>
      <w:r w:rsidR="0021556F">
        <w:rPr>
          <w:rFonts w:ascii="Times New Roman" w:cs="Arial"/>
          <w:szCs w:val="24"/>
          <w:rtl/>
          <w:lang w:bidi="ur-PK"/>
        </w:rPr>
        <w:t xml:space="preserve"> </w:t>
      </w:r>
      <w:r w:rsidR="0021556F" w:rsidRPr="0021556F">
        <w:rPr>
          <w:rStyle w:val="Char6"/>
          <w:rtl/>
        </w:rPr>
        <w:t>[الذاريات: 56-58]</w:t>
      </w:r>
      <w:r w:rsidR="001F02C4">
        <w:rPr>
          <w:rStyle w:val="Char6"/>
          <w:rFonts w:hint="cs"/>
          <w:rtl/>
        </w:rPr>
        <w:t>.</w:t>
      </w:r>
    </w:p>
    <w:p w:rsidR="0021556F" w:rsidRDefault="0021556F" w:rsidP="001F02C4">
      <w:pPr>
        <w:pStyle w:val="ab"/>
        <w:rPr>
          <w:rFonts w:cs="Sakkal Majalla"/>
          <w:rtl/>
          <w:lang w:bidi="ur-PK"/>
        </w:rPr>
      </w:pPr>
      <w:r w:rsidRPr="008421EC">
        <w:rPr>
          <w:rStyle w:val="Char8"/>
          <w:rtl/>
        </w:rPr>
        <w:t>«</w:t>
      </w:r>
      <w:r w:rsidRPr="001F02C4">
        <w:rPr>
          <w:rFonts w:hint="cs"/>
          <w:rtl/>
        </w:rPr>
        <w:t>اجن</w:t>
      </w:r>
      <w:r w:rsidR="000F515E" w:rsidRPr="001F02C4">
        <w:rPr>
          <w:rFonts w:hint="cs"/>
          <w:rtl/>
        </w:rPr>
        <w:t>ه</w:t>
      </w:r>
      <w:r w:rsidRPr="001F02C4">
        <w:rPr>
          <w:rFonts w:hint="cs"/>
          <w:rtl/>
        </w:rPr>
        <w:t xml:space="preserve"> و انسان را نیافریدم جز برای این‌ک</w:t>
      </w:r>
      <w:r w:rsidR="000F515E" w:rsidRPr="001F02C4">
        <w:rPr>
          <w:rFonts w:hint="cs"/>
          <w:rtl/>
        </w:rPr>
        <w:t>ه</w:t>
      </w:r>
      <w:r w:rsidRPr="001F02C4">
        <w:rPr>
          <w:rFonts w:hint="cs"/>
          <w:rtl/>
        </w:rPr>
        <w:t xml:space="preserve"> مرا عبادت کنند، رزق و روزی را از آنان طلب ندارم و نمی‌خواھم مرا طعام بدھند، چون ب</w:t>
      </w:r>
      <w:r w:rsidR="000F515E" w:rsidRPr="001F02C4">
        <w:rPr>
          <w:rFonts w:hint="cs"/>
          <w:rtl/>
        </w:rPr>
        <w:t>ه</w:t>
      </w:r>
      <w:r w:rsidRPr="001F02C4">
        <w:rPr>
          <w:rFonts w:hint="cs"/>
          <w:rtl/>
        </w:rPr>
        <w:t xml:space="preserve"> حقیقت، خداوند خود روزی دھند</w:t>
      </w:r>
      <w:r w:rsidR="000F515E" w:rsidRPr="001F02C4">
        <w:rPr>
          <w:rFonts w:hint="cs"/>
          <w:rtl/>
        </w:rPr>
        <w:t>ه</w:t>
      </w:r>
      <w:r w:rsidRPr="001F02C4">
        <w:rPr>
          <w:rFonts w:hint="cs"/>
          <w:rtl/>
        </w:rPr>
        <w:t xml:space="preserve"> و صاحب نیرویی استوار است</w:t>
      </w:r>
      <w:r w:rsidRPr="008421EC">
        <w:rPr>
          <w:rStyle w:val="Char8"/>
          <w:rtl/>
        </w:rPr>
        <w:t>»</w:t>
      </w:r>
      <w:r w:rsidR="000F515E">
        <w:rPr>
          <w:rFonts w:cs="Sakkal Majalla" w:hint="cs"/>
          <w:rtl/>
          <w:lang w:bidi="ur-PK"/>
        </w:rPr>
        <w:t>.</w:t>
      </w:r>
    </w:p>
    <w:p w:rsidR="00096E8C" w:rsidRDefault="0021556F" w:rsidP="001F02C4">
      <w:pPr>
        <w:pStyle w:val="a8"/>
        <w:rPr>
          <w:rtl/>
        </w:rPr>
      </w:pPr>
      <w:r>
        <w:rPr>
          <w:rFonts w:hint="cs"/>
          <w:rtl/>
        </w:rPr>
        <w:t>چنانچ</w:t>
      </w:r>
      <w:r w:rsidR="000F515E">
        <w:rPr>
          <w:rFonts w:hint="cs"/>
          <w:rtl/>
        </w:rPr>
        <w:t>ه</w:t>
      </w:r>
      <w:r>
        <w:rPr>
          <w:rFonts w:hint="cs"/>
          <w:rtl/>
        </w:rPr>
        <w:t xml:space="preserve"> در این آی</w:t>
      </w:r>
      <w:r w:rsidR="000F515E">
        <w:rPr>
          <w:rFonts w:hint="cs"/>
          <w:rtl/>
        </w:rPr>
        <w:t>ه</w:t>
      </w:r>
      <w:r>
        <w:rPr>
          <w:rFonts w:hint="cs"/>
          <w:rtl/>
        </w:rPr>
        <w:t xml:space="preserve"> دقت کنیم، می‌بینیم خداوند عظیم بعد از کلم</w:t>
      </w:r>
      <w:r w:rsidR="000F515E">
        <w:rPr>
          <w:rFonts w:hint="cs"/>
          <w:rtl/>
        </w:rPr>
        <w:t>ۀ</w:t>
      </w:r>
      <w:r w:rsidR="005D24D1">
        <w:rPr>
          <w:rFonts w:hint="cs"/>
          <w:rtl/>
        </w:rPr>
        <w:t xml:space="preserve"> </w:t>
      </w:r>
      <w:r w:rsidR="001F02C4">
        <w:rPr>
          <w:rFonts w:hint="cs"/>
          <w:rtl/>
        </w:rPr>
        <w:t>«</w:t>
      </w:r>
      <w:r w:rsidR="005D24D1">
        <w:rPr>
          <w:rFonts w:hint="cs"/>
          <w:rtl/>
        </w:rPr>
        <w:t>رزّاق</w:t>
      </w:r>
      <w:r w:rsidR="001F02C4">
        <w:rPr>
          <w:rFonts w:hint="cs"/>
          <w:rtl/>
        </w:rPr>
        <w:t>»</w:t>
      </w:r>
      <w:r w:rsidR="005D24D1">
        <w:rPr>
          <w:rFonts w:hint="cs"/>
          <w:rtl/>
        </w:rPr>
        <w:t xml:space="preserve"> کلم</w:t>
      </w:r>
      <w:r w:rsidR="000F515E">
        <w:rPr>
          <w:rFonts w:hint="cs"/>
          <w:rtl/>
        </w:rPr>
        <w:t>ۀ</w:t>
      </w:r>
      <w:r w:rsidR="005D24D1">
        <w:rPr>
          <w:rFonts w:hint="cs"/>
          <w:rtl/>
        </w:rPr>
        <w:t xml:space="preserve"> </w:t>
      </w:r>
      <w:r w:rsidR="001F02C4">
        <w:rPr>
          <w:rFonts w:hint="cs"/>
          <w:rtl/>
        </w:rPr>
        <w:t>«</w:t>
      </w:r>
      <w:r w:rsidR="005D24D1" w:rsidRPr="001F02C4">
        <w:rPr>
          <w:rStyle w:val="Char1"/>
          <w:rFonts w:hint="cs"/>
          <w:rtl/>
        </w:rPr>
        <w:t>ذوالقوة المتین</w:t>
      </w:r>
      <w:r w:rsidR="001F02C4">
        <w:rPr>
          <w:rFonts w:hint="cs"/>
          <w:rtl/>
        </w:rPr>
        <w:t>»</w:t>
      </w:r>
      <w:r w:rsidR="00F95504">
        <w:rPr>
          <w:rFonts w:hint="cs"/>
          <w:rtl/>
        </w:rPr>
        <w:t xml:space="preserve"> </w:t>
      </w:r>
      <w:r w:rsidR="005D24D1">
        <w:rPr>
          <w:rFonts w:hint="cs"/>
          <w:rtl/>
        </w:rPr>
        <w:t>را ردیف کرد</w:t>
      </w:r>
      <w:r w:rsidR="000F515E">
        <w:rPr>
          <w:rFonts w:hint="cs"/>
          <w:rtl/>
        </w:rPr>
        <w:t>ه</w:t>
      </w:r>
      <w:r w:rsidR="005D24D1">
        <w:rPr>
          <w:rFonts w:hint="cs"/>
          <w:rtl/>
        </w:rPr>
        <w:t xml:space="preserve"> است</w:t>
      </w:r>
      <w:r w:rsidR="000F515E">
        <w:rPr>
          <w:rFonts w:hint="cs"/>
          <w:rtl/>
        </w:rPr>
        <w:t>.</w:t>
      </w:r>
      <w:r w:rsidR="005D24D1">
        <w:rPr>
          <w:rFonts w:hint="cs"/>
          <w:rtl/>
        </w:rPr>
        <w:t xml:space="preserve"> با کمی ت</w:t>
      </w:r>
      <w:r w:rsidR="00ED3398">
        <w:rPr>
          <w:rFonts w:hint="cs"/>
          <w:rtl/>
        </w:rPr>
        <w:t>أ</w:t>
      </w:r>
      <w:r w:rsidR="005D24D1">
        <w:rPr>
          <w:rFonts w:hint="cs"/>
          <w:rtl/>
        </w:rPr>
        <w:t>مل در می‌یابیم ک</w:t>
      </w:r>
      <w:r w:rsidR="000F515E">
        <w:rPr>
          <w:rFonts w:hint="cs"/>
          <w:rtl/>
        </w:rPr>
        <w:t>ه</w:t>
      </w:r>
      <w:r w:rsidR="005D24D1">
        <w:rPr>
          <w:rFonts w:hint="cs"/>
          <w:rtl/>
        </w:rPr>
        <w:t xml:space="preserve"> رزق و روزی با نیروی راسخ و مستحکم در ارتباط است</w:t>
      </w:r>
      <w:r w:rsidR="000F515E">
        <w:rPr>
          <w:rFonts w:hint="cs"/>
          <w:rtl/>
        </w:rPr>
        <w:t>.</w:t>
      </w:r>
      <w:r w:rsidR="001F02C4">
        <w:rPr>
          <w:rFonts w:hint="cs"/>
          <w:rtl/>
        </w:rPr>
        <w:t xml:space="preserve"> بنابراین، ھر وقتی</w:t>
      </w:r>
      <w:r w:rsidR="001F02C4">
        <w:rPr>
          <w:rFonts w:hint="eastAsia"/>
          <w:rtl/>
        </w:rPr>
        <w:t>‌</w:t>
      </w:r>
      <w:r w:rsidR="005D24D1">
        <w:rPr>
          <w:rFonts w:hint="cs"/>
          <w:rtl/>
        </w:rPr>
        <w:t>ک</w:t>
      </w:r>
      <w:r w:rsidR="000F515E">
        <w:rPr>
          <w:rFonts w:hint="cs"/>
          <w:rtl/>
        </w:rPr>
        <w:t>ه</w:t>
      </w:r>
      <w:r w:rsidR="005D24D1">
        <w:rPr>
          <w:rFonts w:hint="cs"/>
          <w:rtl/>
        </w:rPr>
        <w:t xml:space="preserve"> نیرومند گردید و مالک سرنوشت خود شد، از رزق و روزی فراوانی نیز بھر</w:t>
      </w:r>
      <w:r w:rsidR="000F515E">
        <w:rPr>
          <w:rFonts w:hint="cs"/>
          <w:rtl/>
        </w:rPr>
        <w:t>ه</w:t>
      </w:r>
      <w:r w:rsidR="005D24D1">
        <w:rPr>
          <w:rFonts w:hint="cs"/>
          <w:rtl/>
        </w:rPr>
        <w:t>‌مند خواھد گردید، چون چنین امتی، تو</w:t>
      </w:r>
      <w:r w:rsidR="00A4306A">
        <w:rPr>
          <w:rFonts w:hint="cs"/>
          <w:rtl/>
        </w:rPr>
        <w:t>ا</w:t>
      </w:r>
      <w:r w:rsidR="005D24D1">
        <w:rPr>
          <w:rFonts w:hint="cs"/>
          <w:rtl/>
        </w:rPr>
        <w:t>نایی خود را در خدمت و حمایت از اقتصاد خود قرار خواھد داد و برای استخراج معادن و برکات زمین، کو</w:t>
      </w:r>
      <w:r w:rsidR="00EE2FA0">
        <w:rPr>
          <w:rFonts w:hint="cs"/>
          <w:rtl/>
        </w:rPr>
        <w:t>شش خواھد نمود و ب</w:t>
      </w:r>
      <w:r w:rsidR="000F515E">
        <w:rPr>
          <w:rFonts w:hint="cs"/>
          <w:rtl/>
        </w:rPr>
        <w:t>ه</w:t>
      </w:r>
      <w:r w:rsidR="00EE2FA0">
        <w:rPr>
          <w:rFonts w:hint="cs"/>
          <w:rtl/>
        </w:rPr>
        <w:t xml:space="preserve"> رفا</w:t>
      </w:r>
      <w:r w:rsidR="000F515E">
        <w:rPr>
          <w:rFonts w:hint="cs"/>
          <w:rtl/>
        </w:rPr>
        <w:t>ه</w:t>
      </w:r>
      <w:r w:rsidR="00EE2FA0">
        <w:rPr>
          <w:rFonts w:hint="cs"/>
          <w:rtl/>
        </w:rPr>
        <w:t xml:space="preserve"> و آسایش جامع</w:t>
      </w:r>
      <w:r w:rsidR="000F515E">
        <w:rPr>
          <w:rFonts w:hint="cs"/>
          <w:rtl/>
        </w:rPr>
        <w:t>ه</w:t>
      </w:r>
      <w:r w:rsidR="00EE2FA0">
        <w:rPr>
          <w:rFonts w:hint="cs"/>
          <w:rtl/>
        </w:rPr>
        <w:t xml:space="preserve"> و اجتماع خود می‌اندیشد و با تقسیم کار در</w:t>
      </w:r>
      <w:r w:rsidR="001F02C4">
        <w:rPr>
          <w:rFonts w:hint="cs"/>
          <w:rtl/>
        </w:rPr>
        <w:t xml:space="preserve"> </w:t>
      </w:r>
      <w:r w:rsidR="00EE2FA0">
        <w:rPr>
          <w:rFonts w:hint="cs"/>
          <w:rtl/>
        </w:rPr>
        <w:t>میان آحاد جامع</w:t>
      </w:r>
      <w:r w:rsidR="000F515E">
        <w:rPr>
          <w:rFonts w:hint="cs"/>
          <w:rtl/>
        </w:rPr>
        <w:t>ه</w:t>
      </w:r>
      <w:r w:rsidR="00EE2FA0">
        <w:rPr>
          <w:rFonts w:hint="cs"/>
          <w:rtl/>
        </w:rPr>
        <w:t xml:space="preserve"> امور جامع</w:t>
      </w:r>
      <w:r w:rsidR="000F515E">
        <w:rPr>
          <w:rFonts w:hint="cs"/>
          <w:rtl/>
        </w:rPr>
        <w:t>ه</w:t>
      </w:r>
      <w:r w:rsidR="00EE2FA0">
        <w:rPr>
          <w:rFonts w:hint="cs"/>
          <w:rtl/>
        </w:rPr>
        <w:t xml:space="preserve"> را سامان می‌دھد و ب</w:t>
      </w:r>
      <w:r w:rsidR="000F515E">
        <w:rPr>
          <w:rFonts w:hint="cs"/>
          <w:rtl/>
        </w:rPr>
        <w:t>ه</w:t>
      </w:r>
      <w:r w:rsidR="00EE2FA0">
        <w:rPr>
          <w:rFonts w:hint="cs"/>
          <w:rtl/>
        </w:rPr>
        <w:t xml:space="preserve"> خود می‌بالد</w:t>
      </w:r>
      <w:r w:rsidR="000F515E">
        <w:rPr>
          <w:rFonts w:hint="cs"/>
          <w:rtl/>
        </w:rPr>
        <w:t>.</w:t>
      </w:r>
      <w:r w:rsidR="00EE2FA0">
        <w:rPr>
          <w:rFonts w:hint="cs"/>
          <w:rtl/>
        </w:rPr>
        <w:t xml:space="preserve"> در چنین جامع</w:t>
      </w:r>
      <w:r w:rsidR="000F515E">
        <w:rPr>
          <w:rFonts w:hint="cs"/>
          <w:rtl/>
        </w:rPr>
        <w:t>ه</w:t>
      </w:r>
      <w:r w:rsidR="00EE2FA0">
        <w:rPr>
          <w:rFonts w:hint="cs"/>
          <w:rtl/>
        </w:rPr>
        <w:t xml:space="preserve">‌ای، اخلاص در عمل پدیدار می‌شود و با شناخت قوانین </w:t>
      </w:r>
      <w:r w:rsidR="00F8701D">
        <w:rPr>
          <w:rFonts w:hint="cs"/>
          <w:rtl/>
        </w:rPr>
        <w:t>و سنت‌ھای الھی و عمل کردن ب</w:t>
      </w:r>
      <w:r w:rsidR="000F515E">
        <w:rPr>
          <w:rFonts w:hint="cs"/>
          <w:rtl/>
        </w:rPr>
        <w:t>ه</w:t>
      </w:r>
      <w:r w:rsidR="00F8701D">
        <w:rPr>
          <w:rFonts w:hint="cs"/>
          <w:rtl/>
        </w:rPr>
        <w:t xml:space="preserve"> مقتضای </w:t>
      </w:r>
      <w:r w:rsidR="00546A50">
        <w:rPr>
          <w:rFonts w:hint="cs"/>
          <w:rtl/>
        </w:rPr>
        <w:t>آن‌ھا</w:t>
      </w:r>
      <w:r w:rsidR="00A4306A">
        <w:rPr>
          <w:rFonts w:hint="cs"/>
          <w:rtl/>
        </w:rPr>
        <w:t>،</w:t>
      </w:r>
      <w:r w:rsidR="00F8701D">
        <w:rPr>
          <w:rFonts w:hint="cs"/>
          <w:rtl/>
        </w:rPr>
        <w:t xml:space="preserve"> سعادت و خوشبختی در دنیا و قیامت برای آن جامع</w:t>
      </w:r>
      <w:r w:rsidR="000F515E">
        <w:rPr>
          <w:rFonts w:hint="cs"/>
          <w:rtl/>
        </w:rPr>
        <w:t>ه</w:t>
      </w:r>
      <w:r w:rsidR="00F8701D">
        <w:rPr>
          <w:rFonts w:hint="cs"/>
          <w:rtl/>
        </w:rPr>
        <w:t xml:space="preserve"> ب</w:t>
      </w:r>
      <w:r w:rsidR="000F515E">
        <w:rPr>
          <w:rFonts w:hint="cs"/>
          <w:rtl/>
        </w:rPr>
        <w:t>ه</w:t>
      </w:r>
      <w:r w:rsidR="00F8701D">
        <w:rPr>
          <w:rFonts w:hint="cs"/>
          <w:rtl/>
        </w:rPr>
        <w:t xml:space="preserve"> وجود می‌آید</w:t>
      </w:r>
      <w:r w:rsidR="000F515E">
        <w:rPr>
          <w:rFonts w:hint="cs"/>
          <w:rtl/>
        </w:rPr>
        <w:t>.</w:t>
      </w:r>
      <w:r w:rsidR="00F8701D">
        <w:rPr>
          <w:rFonts w:hint="cs"/>
          <w:rtl/>
        </w:rPr>
        <w:t xml:space="preserve"> اما در مقابل، ھر امت و ملتی ک</w:t>
      </w:r>
      <w:r w:rsidR="000F515E">
        <w:rPr>
          <w:rFonts w:hint="cs"/>
          <w:rtl/>
        </w:rPr>
        <w:t>ه</w:t>
      </w:r>
      <w:r w:rsidR="00F8701D">
        <w:rPr>
          <w:rFonts w:hint="cs"/>
          <w:rtl/>
        </w:rPr>
        <w:t xml:space="preserve"> ب</w:t>
      </w:r>
      <w:r w:rsidR="000F515E">
        <w:rPr>
          <w:rFonts w:hint="cs"/>
          <w:rtl/>
        </w:rPr>
        <w:t>ه</w:t>
      </w:r>
      <w:r w:rsidR="00F8701D">
        <w:rPr>
          <w:rFonts w:hint="cs"/>
          <w:rtl/>
        </w:rPr>
        <w:t xml:space="preserve"> ضعف و سستی روی آورد و کرامت و عزت خود را از دست بدھد و سرنوشتش ب</w:t>
      </w:r>
      <w:r w:rsidR="000F515E">
        <w:rPr>
          <w:rFonts w:hint="cs"/>
          <w:rtl/>
        </w:rPr>
        <w:t>ه</w:t>
      </w:r>
      <w:r w:rsidR="00F8701D">
        <w:rPr>
          <w:rFonts w:hint="cs"/>
          <w:rtl/>
        </w:rPr>
        <w:t xml:space="preserve"> دست دیگران بیفتد و در بین افراد آن بدبینی </w:t>
      </w:r>
      <w:r w:rsidR="00A4306A">
        <w:rPr>
          <w:rFonts w:hint="cs"/>
          <w:rtl/>
        </w:rPr>
        <w:t>و سوء</w:t>
      </w:r>
      <w:r w:rsidR="00527AF3">
        <w:rPr>
          <w:rFonts w:hint="cs"/>
          <w:rtl/>
        </w:rPr>
        <w:t>ظن حاکم شود، بدون شک در</w:t>
      </w:r>
      <w:r w:rsidR="001F02C4">
        <w:rPr>
          <w:rFonts w:hint="cs"/>
          <w:rtl/>
        </w:rPr>
        <w:t xml:space="preserve"> </w:t>
      </w:r>
      <w:r w:rsidR="00527AF3">
        <w:rPr>
          <w:rFonts w:hint="cs"/>
          <w:rtl/>
        </w:rPr>
        <w:t>میا</w:t>
      </w:r>
      <w:r w:rsidR="00F8701D">
        <w:rPr>
          <w:rFonts w:hint="cs"/>
          <w:rtl/>
        </w:rPr>
        <w:t xml:space="preserve">ن چنین ملتی بیکاری و فساد شایع خواھد شد و رزق و روزی و برکت رخت بر خواھد بست و اضطراب </w:t>
      </w:r>
      <w:r w:rsidR="00096E8C">
        <w:rPr>
          <w:rFonts w:hint="cs"/>
          <w:rtl/>
        </w:rPr>
        <w:t>و پریشانی در</w:t>
      </w:r>
      <w:r w:rsidR="001F02C4">
        <w:rPr>
          <w:rFonts w:hint="cs"/>
          <w:rtl/>
        </w:rPr>
        <w:t xml:space="preserve"> </w:t>
      </w:r>
      <w:r w:rsidR="00096E8C">
        <w:rPr>
          <w:rFonts w:hint="cs"/>
          <w:rtl/>
        </w:rPr>
        <w:t xml:space="preserve">میان </w:t>
      </w:r>
      <w:r w:rsidR="00546A50">
        <w:rPr>
          <w:rFonts w:hint="cs"/>
          <w:rtl/>
        </w:rPr>
        <w:t>آن‌ھا</w:t>
      </w:r>
      <w:r w:rsidR="00096E8C">
        <w:rPr>
          <w:rFonts w:hint="cs"/>
          <w:rtl/>
        </w:rPr>
        <w:t xml:space="preserve"> رخ خواھد نمود</w:t>
      </w:r>
      <w:r w:rsidR="000F515E">
        <w:rPr>
          <w:rFonts w:hint="cs"/>
          <w:rtl/>
        </w:rPr>
        <w:t>.</w:t>
      </w:r>
      <w:r w:rsidR="00096E8C">
        <w:rPr>
          <w:rFonts w:hint="cs"/>
          <w:rtl/>
        </w:rPr>
        <w:t xml:space="preserve"> در این گون</w:t>
      </w:r>
      <w:r w:rsidR="000F515E">
        <w:rPr>
          <w:rFonts w:hint="cs"/>
          <w:rtl/>
        </w:rPr>
        <w:t>ه</w:t>
      </w:r>
      <w:r w:rsidR="00096E8C">
        <w:rPr>
          <w:rFonts w:hint="cs"/>
          <w:rtl/>
        </w:rPr>
        <w:t xml:space="preserve"> جوامع، اساس استوار حیات و زندگی ک</w:t>
      </w:r>
      <w:r w:rsidR="000F515E">
        <w:rPr>
          <w:rFonts w:hint="cs"/>
          <w:rtl/>
        </w:rPr>
        <w:t>ه</w:t>
      </w:r>
      <w:r w:rsidR="00096E8C">
        <w:rPr>
          <w:rFonts w:hint="cs"/>
          <w:rtl/>
        </w:rPr>
        <w:t xml:space="preserve"> آرامش و فراوانی است، منھدم می‌گردد و شاید ب</w:t>
      </w:r>
      <w:r w:rsidR="000F515E">
        <w:rPr>
          <w:rFonts w:hint="cs"/>
          <w:rtl/>
        </w:rPr>
        <w:t>ه</w:t>
      </w:r>
      <w:r w:rsidR="00096E8C">
        <w:rPr>
          <w:rFonts w:hint="cs"/>
          <w:rtl/>
        </w:rPr>
        <w:t xml:space="preserve"> ھمین منظور رسول‌</w:t>
      </w:r>
      <w:r w:rsidR="001F02C4">
        <w:rPr>
          <w:rFonts w:hint="cs"/>
          <w:rtl/>
        </w:rPr>
        <w:t xml:space="preserve"> </w:t>
      </w:r>
      <w:r w:rsidR="00096E8C">
        <w:rPr>
          <w:rFonts w:hint="cs"/>
          <w:rtl/>
        </w:rPr>
        <w:t>الل</w:t>
      </w:r>
      <w:r w:rsidR="000F515E">
        <w:rPr>
          <w:rFonts w:hint="cs"/>
          <w:rtl/>
        </w:rPr>
        <w:t>ه</w:t>
      </w:r>
      <w:r w:rsidR="00096E8C">
        <w:rPr>
          <w:rFonts w:hint="cs"/>
          <w:rtl/>
        </w:rPr>
        <w:t xml:space="preserve"> </w:t>
      </w:r>
      <w:r w:rsidR="00096E8C">
        <w:rPr>
          <w:rFonts w:cs="CTraditional Arabic" w:hint="cs"/>
          <w:rtl/>
        </w:rPr>
        <w:t>ص</w:t>
      </w:r>
      <w:r w:rsidR="00096E8C">
        <w:rPr>
          <w:rFonts w:hint="cs"/>
          <w:rtl/>
        </w:rPr>
        <w:t xml:space="preserve"> فرمود</w:t>
      </w:r>
      <w:r w:rsidR="000F515E">
        <w:rPr>
          <w:rFonts w:hint="cs"/>
          <w:rtl/>
        </w:rPr>
        <w:t>ه</w:t>
      </w:r>
      <w:r w:rsidR="00096E8C">
        <w:rPr>
          <w:rFonts w:hint="cs"/>
          <w:rtl/>
        </w:rPr>
        <w:t xml:space="preserve"> است:</w:t>
      </w:r>
    </w:p>
    <w:p w:rsidR="001C252D" w:rsidRDefault="00096E8C" w:rsidP="00EE2FA0">
      <w:pPr>
        <w:pStyle w:val="a8"/>
        <w:rPr>
          <w:rtl/>
        </w:rPr>
      </w:pPr>
      <w:r>
        <w:rPr>
          <w:rFonts w:ascii="Traditional Arabic" w:hAnsi="Traditional Arabic" w:cs="Traditional Arabic"/>
          <w:rtl/>
        </w:rPr>
        <w:t>«</w:t>
      </w:r>
      <w:r w:rsidRPr="00836533">
        <w:rPr>
          <w:rStyle w:val="Char3"/>
          <w:rtl/>
        </w:rPr>
        <w:t>ال</w:t>
      </w:r>
      <w:r w:rsidRPr="002033D2">
        <w:rPr>
          <w:rStyle w:val="Char3"/>
          <w:rFonts w:ascii="Calibri" w:hAnsi="Calibri" w:hint="cs"/>
          <w:rtl/>
        </w:rPr>
        <w:t>ـ</w:t>
      </w:r>
      <w:r w:rsidRPr="00836533">
        <w:rPr>
          <w:rStyle w:val="Char3"/>
          <w:rtl/>
        </w:rPr>
        <w:t>مؤم</w:t>
      </w:r>
      <w:r>
        <w:rPr>
          <w:rStyle w:val="Char3"/>
          <w:rFonts w:hint="cs"/>
          <w:rtl/>
        </w:rPr>
        <w:t>ِ</w:t>
      </w:r>
      <w:r w:rsidRPr="00836533">
        <w:rPr>
          <w:rStyle w:val="Char3"/>
          <w:rtl/>
        </w:rPr>
        <w:t>ن</w:t>
      </w:r>
      <w:r>
        <w:rPr>
          <w:rStyle w:val="Char3"/>
          <w:rFonts w:hint="cs"/>
          <w:rtl/>
        </w:rPr>
        <w:t>ُ</w:t>
      </w:r>
      <w:r w:rsidRPr="00836533">
        <w:rPr>
          <w:rStyle w:val="Char3"/>
          <w:rtl/>
        </w:rPr>
        <w:t xml:space="preserve"> الق</w:t>
      </w:r>
      <w:r>
        <w:rPr>
          <w:rStyle w:val="Char3"/>
          <w:rFonts w:hint="cs"/>
          <w:rtl/>
        </w:rPr>
        <w:t>َ</w:t>
      </w:r>
      <w:r w:rsidRPr="00836533">
        <w:rPr>
          <w:rStyle w:val="Char3"/>
          <w:rtl/>
        </w:rPr>
        <w:t>و</w:t>
      </w:r>
      <w:r>
        <w:rPr>
          <w:rStyle w:val="Char3"/>
          <w:rFonts w:hint="cs"/>
          <w:rtl/>
        </w:rPr>
        <w:t>ِ</w:t>
      </w:r>
      <w:r w:rsidRPr="00836533">
        <w:rPr>
          <w:rStyle w:val="Char3"/>
          <w:rtl/>
        </w:rPr>
        <w:t>ي</w:t>
      </w:r>
      <w:r>
        <w:rPr>
          <w:rStyle w:val="Char3"/>
          <w:rFonts w:hint="cs"/>
          <w:rtl/>
        </w:rPr>
        <w:t>ُ</w:t>
      </w:r>
      <w:r w:rsidRPr="00836533">
        <w:rPr>
          <w:rStyle w:val="Char3"/>
          <w:rtl/>
        </w:rPr>
        <w:t xml:space="preserve"> خ</w:t>
      </w:r>
      <w:r>
        <w:rPr>
          <w:rStyle w:val="Char3"/>
          <w:rFonts w:hint="cs"/>
          <w:rtl/>
        </w:rPr>
        <w:t>َ</w:t>
      </w:r>
      <w:r w:rsidRPr="00836533">
        <w:rPr>
          <w:rStyle w:val="Char3"/>
          <w:rtl/>
        </w:rPr>
        <w:t>ي</w:t>
      </w:r>
      <w:r>
        <w:rPr>
          <w:rStyle w:val="Char3"/>
          <w:rFonts w:hint="cs"/>
          <w:rtl/>
        </w:rPr>
        <w:t>ْ</w:t>
      </w:r>
      <w:r w:rsidRPr="00836533">
        <w:rPr>
          <w:rStyle w:val="Char3"/>
          <w:rtl/>
        </w:rPr>
        <w:t>ر</w:t>
      </w:r>
      <w:r>
        <w:rPr>
          <w:rStyle w:val="Char3"/>
          <w:rFonts w:hint="cs"/>
          <w:rtl/>
        </w:rPr>
        <w:t>ٌ</w:t>
      </w:r>
      <w:r w:rsidRPr="00836533">
        <w:rPr>
          <w:rStyle w:val="Char3"/>
          <w:rtl/>
        </w:rPr>
        <w:t xml:space="preserve"> و</w:t>
      </w:r>
      <w:r>
        <w:rPr>
          <w:rStyle w:val="Char3"/>
          <w:rFonts w:hint="cs"/>
          <w:rtl/>
        </w:rPr>
        <w:t>َ</w:t>
      </w:r>
      <w:r w:rsidRPr="00836533">
        <w:rPr>
          <w:rStyle w:val="Char3"/>
          <w:rtl/>
        </w:rPr>
        <w:t xml:space="preserve"> أ</w:t>
      </w:r>
      <w:r>
        <w:rPr>
          <w:rStyle w:val="Char3"/>
          <w:rFonts w:hint="cs"/>
          <w:rtl/>
        </w:rPr>
        <w:t>َ</w:t>
      </w:r>
      <w:r w:rsidRPr="00836533">
        <w:rPr>
          <w:rStyle w:val="Char3"/>
          <w:rtl/>
        </w:rPr>
        <w:t>ح</w:t>
      </w:r>
      <w:r>
        <w:rPr>
          <w:rStyle w:val="Char3"/>
          <w:rFonts w:hint="cs"/>
          <w:rtl/>
        </w:rPr>
        <w:t>َ</w:t>
      </w:r>
      <w:r w:rsidRPr="00836533">
        <w:rPr>
          <w:rStyle w:val="Char3"/>
          <w:rtl/>
        </w:rPr>
        <w:t>ب</w:t>
      </w:r>
      <w:r>
        <w:rPr>
          <w:rStyle w:val="Char3"/>
          <w:rFonts w:hint="cs"/>
          <w:rtl/>
        </w:rPr>
        <w:t>ُّ</w:t>
      </w:r>
      <w:r w:rsidRPr="00836533">
        <w:rPr>
          <w:rStyle w:val="Char3"/>
          <w:rtl/>
        </w:rPr>
        <w:t xml:space="preserve"> إ</w:t>
      </w:r>
      <w:r>
        <w:rPr>
          <w:rStyle w:val="Char3"/>
          <w:rFonts w:hint="cs"/>
          <w:rtl/>
        </w:rPr>
        <w:t>ِ</w:t>
      </w:r>
      <w:r w:rsidRPr="00836533">
        <w:rPr>
          <w:rStyle w:val="Char3"/>
          <w:rtl/>
        </w:rPr>
        <w:t>لى</w:t>
      </w:r>
      <w:r>
        <w:rPr>
          <w:rStyle w:val="Char3"/>
          <w:rFonts w:hint="cs"/>
          <w:rtl/>
        </w:rPr>
        <w:t>َ</w:t>
      </w:r>
      <w:r w:rsidRPr="00836533">
        <w:rPr>
          <w:rStyle w:val="Char3"/>
          <w:rtl/>
        </w:rPr>
        <w:t xml:space="preserve"> الله</w:t>
      </w:r>
      <w:r>
        <w:rPr>
          <w:rStyle w:val="Char3"/>
          <w:rFonts w:hint="cs"/>
          <w:rtl/>
        </w:rPr>
        <w:t>ِ</w:t>
      </w:r>
      <w:r w:rsidRPr="00836533">
        <w:rPr>
          <w:rStyle w:val="Char3"/>
          <w:rtl/>
        </w:rPr>
        <w:t xml:space="preserve"> م</w:t>
      </w:r>
      <w:r>
        <w:rPr>
          <w:rStyle w:val="Char3"/>
          <w:rFonts w:hint="cs"/>
          <w:rtl/>
        </w:rPr>
        <w:t>ِ</w:t>
      </w:r>
      <w:r w:rsidRPr="00836533">
        <w:rPr>
          <w:rStyle w:val="Char3"/>
          <w:rtl/>
        </w:rPr>
        <w:t>ن</w:t>
      </w:r>
      <w:r>
        <w:rPr>
          <w:rStyle w:val="Char3"/>
          <w:rFonts w:hint="cs"/>
          <w:rtl/>
        </w:rPr>
        <w:t>َ</w:t>
      </w:r>
      <w:r w:rsidRPr="00836533">
        <w:rPr>
          <w:rStyle w:val="Char3"/>
          <w:rtl/>
        </w:rPr>
        <w:t xml:space="preserve"> ال</w:t>
      </w:r>
      <w:r>
        <w:rPr>
          <w:rStyle w:val="Char3"/>
          <w:rFonts w:hint="cs"/>
          <w:rtl/>
        </w:rPr>
        <w:t>ـ</w:t>
      </w:r>
      <w:r w:rsidRPr="00836533">
        <w:rPr>
          <w:rStyle w:val="Char3"/>
          <w:rtl/>
        </w:rPr>
        <w:t>م</w:t>
      </w:r>
      <w:r>
        <w:rPr>
          <w:rStyle w:val="Char3"/>
          <w:rFonts w:hint="cs"/>
          <w:rtl/>
        </w:rPr>
        <w:t>ُ</w:t>
      </w:r>
      <w:r w:rsidRPr="00836533">
        <w:rPr>
          <w:rStyle w:val="Char3"/>
          <w:rtl/>
        </w:rPr>
        <w:t>ؤم</w:t>
      </w:r>
      <w:r>
        <w:rPr>
          <w:rStyle w:val="Char3"/>
          <w:rFonts w:hint="cs"/>
          <w:rtl/>
        </w:rPr>
        <w:t>ِ</w:t>
      </w:r>
      <w:r w:rsidRPr="00836533">
        <w:rPr>
          <w:rStyle w:val="Char3"/>
          <w:rtl/>
        </w:rPr>
        <w:t>ن</w:t>
      </w:r>
      <w:r>
        <w:rPr>
          <w:rStyle w:val="Char3"/>
          <w:rFonts w:hint="cs"/>
          <w:rtl/>
        </w:rPr>
        <w:t>ِ</w:t>
      </w:r>
      <w:r w:rsidRPr="00836533">
        <w:rPr>
          <w:rStyle w:val="Char3"/>
          <w:rtl/>
        </w:rPr>
        <w:t xml:space="preserve"> الض</w:t>
      </w:r>
      <w:r>
        <w:rPr>
          <w:rStyle w:val="Char3"/>
          <w:rFonts w:hint="cs"/>
          <w:rtl/>
        </w:rPr>
        <w:t>َّ</w:t>
      </w:r>
      <w:r w:rsidRPr="00836533">
        <w:rPr>
          <w:rStyle w:val="Char3"/>
          <w:rtl/>
        </w:rPr>
        <w:t>ع</w:t>
      </w:r>
      <w:r>
        <w:rPr>
          <w:rStyle w:val="Char3"/>
          <w:rFonts w:hint="cs"/>
          <w:rtl/>
        </w:rPr>
        <w:t>ِ</w:t>
      </w:r>
      <w:r w:rsidRPr="00836533">
        <w:rPr>
          <w:rStyle w:val="Char3"/>
          <w:rtl/>
        </w:rPr>
        <w:t>يف</w:t>
      </w:r>
      <w:r>
        <w:rPr>
          <w:rFonts w:ascii="Traditional Arabic" w:hAnsi="Traditional Arabic" w:cs="Traditional Arabic"/>
          <w:rtl/>
        </w:rPr>
        <w:t>»</w:t>
      </w:r>
      <w:r w:rsidR="001F02C4" w:rsidRPr="001F02C4">
        <w:rPr>
          <w:rFonts w:hint="cs"/>
          <w:rtl/>
        </w:rPr>
        <w:t>.</w:t>
      </w:r>
      <w:r>
        <w:rPr>
          <w:rFonts w:hint="cs"/>
          <w:rtl/>
        </w:rPr>
        <w:t xml:space="preserve"> </w:t>
      </w:r>
      <w:r>
        <w:rPr>
          <w:rFonts w:ascii="Traditional Arabic" w:hAnsi="Traditional Arabic" w:cs="Traditional Arabic"/>
          <w:rtl/>
        </w:rPr>
        <w:t>«</w:t>
      </w:r>
      <w:r w:rsidRPr="00096E8C">
        <w:rPr>
          <w:rStyle w:val="Chare"/>
          <w:rFonts w:hint="cs"/>
          <w:rtl/>
        </w:rPr>
        <w:t>مؤمن قوی و نیرومند بھتر و محبوب‌تر از مومن ضعیف است، پیش خدا</w:t>
      </w:r>
      <w:r>
        <w:rPr>
          <w:rFonts w:ascii="Traditional Arabic" w:hAnsi="Traditional Arabic" w:cs="Traditional Arabic"/>
          <w:rtl/>
        </w:rPr>
        <w:t>»</w:t>
      </w:r>
      <w:r w:rsidR="000F515E">
        <w:rPr>
          <w:rFonts w:hint="cs"/>
          <w:rtl/>
        </w:rPr>
        <w:t>.</w:t>
      </w:r>
    </w:p>
    <w:p w:rsidR="001C252D" w:rsidRPr="004D26C2" w:rsidRDefault="001C252D" w:rsidP="00EE2FA0">
      <w:pPr>
        <w:pStyle w:val="a8"/>
        <w:rPr>
          <w:spacing w:val="-4"/>
          <w:rtl/>
        </w:rPr>
      </w:pPr>
      <w:r w:rsidRPr="004D26C2">
        <w:rPr>
          <w:rFonts w:hint="cs"/>
          <w:spacing w:val="-4"/>
          <w:rtl/>
        </w:rPr>
        <w:t>البت</w:t>
      </w:r>
      <w:r w:rsidR="000F515E" w:rsidRPr="004D26C2">
        <w:rPr>
          <w:rFonts w:hint="cs"/>
          <w:spacing w:val="-4"/>
          <w:rtl/>
        </w:rPr>
        <w:t>ه</w:t>
      </w:r>
      <w:r w:rsidRPr="004D26C2">
        <w:rPr>
          <w:rFonts w:hint="cs"/>
          <w:spacing w:val="-4"/>
          <w:rtl/>
        </w:rPr>
        <w:t xml:space="preserve"> بھتر و محبوب‌تر بودن مؤمن قوی بدین جھت است ک</w:t>
      </w:r>
      <w:r w:rsidR="000F515E" w:rsidRPr="004D26C2">
        <w:rPr>
          <w:rFonts w:hint="cs"/>
          <w:spacing w:val="-4"/>
          <w:rtl/>
        </w:rPr>
        <w:t>ه</w:t>
      </w:r>
      <w:r w:rsidRPr="004D26C2">
        <w:rPr>
          <w:rFonts w:hint="cs"/>
          <w:spacing w:val="-4"/>
          <w:rtl/>
        </w:rPr>
        <w:t xml:space="preserve"> مؤمن قوی با سعی و تلاش دو چندان خود تمام جامع</w:t>
      </w:r>
      <w:r w:rsidR="000F515E" w:rsidRPr="004D26C2">
        <w:rPr>
          <w:rFonts w:hint="cs"/>
          <w:spacing w:val="-4"/>
          <w:rtl/>
        </w:rPr>
        <w:t>ه</w:t>
      </w:r>
      <w:r w:rsidRPr="004D26C2">
        <w:rPr>
          <w:rFonts w:hint="cs"/>
          <w:spacing w:val="-4"/>
          <w:rtl/>
        </w:rPr>
        <w:t xml:space="preserve"> از جمل</w:t>
      </w:r>
      <w:r w:rsidR="000F515E" w:rsidRPr="004D26C2">
        <w:rPr>
          <w:rFonts w:hint="cs"/>
          <w:spacing w:val="-4"/>
          <w:rtl/>
        </w:rPr>
        <w:t>ه</w:t>
      </w:r>
      <w:r w:rsidRPr="004D26C2">
        <w:rPr>
          <w:rFonts w:hint="cs"/>
          <w:spacing w:val="-4"/>
          <w:rtl/>
        </w:rPr>
        <w:t xml:space="preserve"> ضعیفان را نیز ب</w:t>
      </w:r>
      <w:r w:rsidR="000F515E" w:rsidRPr="004D26C2">
        <w:rPr>
          <w:rFonts w:hint="cs"/>
          <w:spacing w:val="-4"/>
          <w:rtl/>
        </w:rPr>
        <w:t>ه</w:t>
      </w:r>
      <w:r w:rsidRPr="004D26C2">
        <w:rPr>
          <w:rFonts w:hint="cs"/>
          <w:spacing w:val="-4"/>
          <w:rtl/>
        </w:rPr>
        <w:t xml:space="preserve"> رفا</w:t>
      </w:r>
      <w:r w:rsidR="000F515E" w:rsidRPr="004D26C2">
        <w:rPr>
          <w:rFonts w:hint="cs"/>
          <w:spacing w:val="-4"/>
          <w:rtl/>
        </w:rPr>
        <w:t>ه</w:t>
      </w:r>
      <w:r w:rsidRPr="004D26C2">
        <w:rPr>
          <w:rFonts w:hint="cs"/>
          <w:spacing w:val="-4"/>
          <w:rtl/>
        </w:rPr>
        <w:t xml:space="preserve"> و آسایش می‌رساند، از طرفی دیگر خدمت ب</w:t>
      </w:r>
      <w:r w:rsidR="000F515E" w:rsidRPr="004D26C2">
        <w:rPr>
          <w:rFonts w:hint="cs"/>
          <w:spacing w:val="-4"/>
          <w:rtl/>
        </w:rPr>
        <w:t>ه</w:t>
      </w:r>
      <w:r w:rsidR="00346E75">
        <w:rPr>
          <w:rFonts w:hint="cs"/>
          <w:spacing w:val="-4"/>
          <w:rtl/>
        </w:rPr>
        <w:t xml:space="preserve"> ضعیفان و ت</w:t>
      </w:r>
      <w:r w:rsidRPr="004D26C2">
        <w:rPr>
          <w:rFonts w:hint="cs"/>
          <w:spacing w:val="-4"/>
          <w:rtl/>
        </w:rPr>
        <w:t>ل</w:t>
      </w:r>
      <w:r w:rsidR="00527AF3" w:rsidRPr="004D26C2">
        <w:rPr>
          <w:rFonts w:hint="cs"/>
          <w:spacing w:val="-4"/>
          <w:rtl/>
        </w:rPr>
        <w:t>ا</w:t>
      </w:r>
      <w:r w:rsidRPr="004D26C2">
        <w:rPr>
          <w:rFonts w:hint="cs"/>
          <w:spacing w:val="-4"/>
          <w:rtl/>
        </w:rPr>
        <w:t>ش در جھت ت</w:t>
      </w:r>
      <w:r w:rsidR="00ED3398" w:rsidRPr="004D26C2">
        <w:rPr>
          <w:rFonts w:hint="cs"/>
          <w:spacing w:val="-4"/>
          <w:rtl/>
        </w:rPr>
        <w:t>أ</w:t>
      </w:r>
      <w:r w:rsidRPr="004D26C2">
        <w:rPr>
          <w:rFonts w:hint="cs"/>
          <w:spacing w:val="-4"/>
          <w:rtl/>
        </w:rPr>
        <w:t xml:space="preserve">مین معیشت </w:t>
      </w:r>
      <w:r w:rsidR="00546A50" w:rsidRPr="004D26C2">
        <w:rPr>
          <w:rFonts w:hint="cs"/>
          <w:spacing w:val="-4"/>
          <w:rtl/>
        </w:rPr>
        <w:t>آن‌ھا</w:t>
      </w:r>
      <w:r w:rsidRPr="004D26C2">
        <w:rPr>
          <w:rFonts w:hint="cs"/>
          <w:spacing w:val="-4"/>
          <w:rtl/>
        </w:rPr>
        <w:t>، سبب رضای پروردگار و ت</w:t>
      </w:r>
      <w:r w:rsidR="00527AF3" w:rsidRPr="004D26C2">
        <w:rPr>
          <w:rFonts w:hint="cs"/>
          <w:spacing w:val="-4"/>
          <w:rtl/>
        </w:rPr>
        <w:t>وفیق بیشتر نیرومندان می‌شود و ش</w:t>
      </w:r>
      <w:r w:rsidRPr="004D26C2">
        <w:rPr>
          <w:rFonts w:hint="cs"/>
          <w:spacing w:val="-4"/>
          <w:rtl/>
        </w:rPr>
        <w:t>ا</w:t>
      </w:r>
      <w:r w:rsidR="00527AF3" w:rsidRPr="004D26C2">
        <w:rPr>
          <w:rFonts w:hint="cs"/>
          <w:spacing w:val="-4"/>
          <w:rtl/>
        </w:rPr>
        <w:t>ی</w:t>
      </w:r>
      <w:r w:rsidRPr="004D26C2">
        <w:rPr>
          <w:rFonts w:hint="cs"/>
          <w:spacing w:val="-4"/>
          <w:rtl/>
        </w:rPr>
        <w:t>د در اشار</w:t>
      </w:r>
      <w:r w:rsidR="000F515E" w:rsidRPr="004D26C2">
        <w:rPr>
          <w:rFonts w:hint="cs"/>
          <w:spacing w:val="-4"/>
          <w:rtl/>
        </w:rPr>
        <w:t>ه</w:t>
      </w:r>
      <w:r w:rsidRPr="004D26C2">
        <w:rPr>
          <w:rFonts w:hint="cs"/>
          <w:spacing w:val="-4"/>
          <w:rtl/>
        </w:rPr>
        <w:t xml:space="preserve"> ب</w:t>
      </w:r>
      <w:r w:rsidR="000F515E" w:rsidRPr="004D26C2">
        <w:rPr>
          <w:rFonts w:hint="cs"/>
          <w:spacing w:val="-4"/>
          <w:rtl/>
        </w:rPr>
        <w:t>ه</w:t>
      </w:r>
      <w:r w:rsidRPr="004D26C2">
        <w:rPr>
          <w:rFonts w:hint="cs"/>
          <w:spacing w:val="-4"/>
          <w:rtl/>
        </w:rPr>
        <w:t xml:space="preserve"> ھمین مطلب رسول‌</w:t>
      </w:r>
      <w:r w:rsidR="001F02C4" w:rsidRPr="004D26C2">
        <w:rPr>
          <w:rFonts w:hint="cs"/>
          <w:spacing w:val="-4"/>
          <w:rtl/>
        </w:rPr>
        <w:t xml:space="preserve"> </w:t>
      </w:r>
      <w:r w:rsidRPr="004D26C2">
        <w:rPr>
          <w:rFonts w:hint="cs"/>
          <w:spacing w:val="-4"/>
          <w:rtl/>
        </w:rPr>
        <w:t>الل</w:t>
      </w:r>
      <w:r w:rsidR="000F515E" w:rsidRPr="004D26C2">
        <w:rPr>
          <w:rFonts w:hint="cs"/>
          <w:spacing w:val="-4"/>
          <w:rtl/>
        </w:rPr>
        <w:t>ه</w:t>
      </w:r>
      <w:r w:rsidRPr="004D26C2">
        <w:rPr>
          <w:rFonts w:cs="CTraditional Arabic" w:hint="cs"/>
          <w:spacing w:val="-4"/>
          <w:rtl/>
        </w:rPr>
        <w:t>ص</w:t>
      </w:r>
      <w:r w:rsidRPr="004D26C2">
        <w:rPr>
          <w:rFonts w:hint="cs"/>
          <w:spacing w:val="-4"/>
          <w:rtl/>
        </w:rPr>
        <w:t xml:space="preserve"> می‌فرماید:</w:t>
      </w:r>
    </w:p>
    <w:p w:rsidR="001C252D" w:rsidRDefault="001C252D" w:rsidP="00EE2FA0">
      <w:pPr>
        <w:pStyle w:val="a8"/>
        <w:rPr>
          <w:rtl/>
        </w:rPr>
      </w:pPr>
      <w:r>
        <w:rPr>
          <w:rFonts w:ascii="Traditional Arabic" w:hAnsi="Traditional Arabic" w:cs="Traditional Arabic"/>
          <w:rtl/>
        </w:rPr>
        <w:t>«</w:t>
      </w:r>
      <w:r w:rsidR="007D42A8" w:rsidRPr="007D42A8">
        <w:rPr>
          <w:rStyle w:val="Char3"/>
          <w:rtl/>
        </w:rPr>
        <w:t>هَلْ تُنْصَرُونَ وَتُرْزَقُونَ إِلَّا بِضُعَفَائِكُمْ</w:t>
      </w:r>
      <w:r>
        <w:rPr>
          <w:rFonts w:ascii="Traditional Arabic" w:hAnsi="Traditional Arabic" w:cs="Traditional Arabic"/>
          <w:rtl/>
        </w:rPr>
        <w:t>»</w:t>
      </w:r>
      <w:r w:rsidR="001F02C4" w:rsidRPr="001F02C4">
        <w:rPr>
          <w:rFonts w:hint="cs"/>
          <w:rtl/>
        </w:rPr>
        <w:t>.</w:t>
      </w:r>
      <w:r>
        <w:rPr>
          <w:rFonts w:hint="cs"/>
          <w:rtl/>
        </w:rPr>
        <w:t xml:space="preserve"> </w:t>
      </w:r>
      <w:r>
        <w:rPr>
          <w:rFonts w:ascii="Traditional Arabic" w:hAnsi="Traditional Arabic" w:cs="Traditional Arabic"/>
          <w:rtl/>
        </w:rPr>
        <w:t>«</w:t>
      </w:r>
      <w:r w:rsidRPr="001C252D">
        <w:rPr>
          <w:rStyle w:val="Chare"/>
          <w:rFonts w:hint="cs"/>
          <w:rtl/>
        </w:rPr>
        <w:t>آیا برای شما از طرف خدا، مدد و روزی خواھد رسید جز ب</w:t>
      </w:r>
      <w:r w:rsidR="000F515E">
        <w:rPr>
          <w:rStyle w:val="Chare"/>
          <w:rFonts w:hint="cs"/>
          <w:rtl/>
        </w:rPr>
        <w:t>ه</w:t>
      </w:r>
      <w:r w:rsidRPr="001C252D">
        <w:rPr>
          <w:rStyle w:val="Chare"/>
          <w:rFonts w:hint="cs"/>
          <w:rtl/>
        </w:rPr>
        <w:t xml:space="preserve"> واسط</w:t>
      </w:r>
      <w:r w:rsidR="000F515E">
        <w:rPr>
          <w:rStyle w:val="Chare"/>
          <w:rFonts w:hint="cs"/>
          <w:rtl/>
        </w:rPr>
        <w:t>ۀ</w:t>
      </w:r>
      <w:r w:rsidRPr="001C252D">
        <w:rPr>
          <w:rStyle w:val="Chare"/>
          <w:rFonts w:hint="cs"/>
          <w:rtl/>
        </w:rPr>
        <w:t xml:space="preserve"> ضعیفان</w:t>
      </w:r>
      <w:r>
        <w:rPr>
          <w:rFonts w:ascii="Traditional Arabic" w:hAnsi="Traditional Arabic" w:cs="Traditional Arabic"/>
          <w:rtl/>
        </w:rPr>
        <w:t>»</w:t>
      </w:r>
      <w:r w:rsidR="000F515E">
        <w:rPr>
          <w:rFonts w:hint="cs"/>
          <w:rtl/>
        </w:rPr>
        <w:t>.</w:t>
      </w:r>
    </w:p>
    <w:p w:rsidR="00426B1F" w:rsidRDefault="001C252D" w:rsidP="00EE2FA0">
      <w:pPr>
        <w:pStyle w:val="a8"/>
        <w:rPr>
          <w:rtl/>
        </w:rPr>
      </w:pPr>
      <w:r>
        <w:rPr>
          <w:rFonts w:hint="cs"/>
          <w:rtl/>
        </w:rPr>
        <w:t>ھمین گون</w:t>
      </w:r>
      <w:r w:rsidR="000F515E">
        <w:rPr>
          <w:rFonts w:hint="cs"/>
          <w:rtl/>
        </w:rPr>
        <w:t>ه</w:t>
      </w:r>
      <w:r>
        <w:rPr>
          <w:rFonts w:hint="cs"/>
          <w:rtl/>
        </w:rPr>
        <w:t xml:space="preserve"> ھم است، چون وقتی یک فرد نیرومند ب</w:t>
      </w:r>
      <w:r w:rsidR="000F515E">
        <w:rPr>
          <w:rFonts w:hint="cs"/>
          <w:rtl/>
        </w:rPr>
        <w:t>ه</w:t>
      </w:r>
      <w:r>
        <w:rPr>
          <w:rFonts w:hint="cs"/>
          <w:rtl/>
        </w:rPr>
        <w:t xml:space="preserve"> منظور ترحم ب</w:t>
      </w:r>
      <w:r w:rsidR="000F515E">
        <w:rPr>
          <w:rFonts w:hint="cs"/>
          <w:rtl/>
        </w:rPr>
        <w:t>ه</w:t>
      </w:r>
      <w:r w:rsidR="00527AF3">
        <w:rPr>
          <w:rFonts w:hint="cs"/>
          <w:rtl/>
        </w:rPr>
        <w:t xml:space="preserve"> ضعیفان، ح</w:t>
      </w:r>
      <w:r>
        <w:rPr>
          <w:rFonts w:hint="cs"/>
          <w:rtl/>
        </w:rPr>
        <w:t>ال فرق نمی‌کند آن فرد ضعیف پدر یا برادر یا ھمسای</w:t>
      </w:r>
      <w:r w:rsidR="000F515E">
        <w:rPr>
          <w:rFonts w:hint="cs"/>
          <w:rtl/>
        </w:rPr>
        <w:t>ه</w:t>
      </w:r>
      <w:r>
        <w:rPr>
          <w:rFonts w:hint="cs"/>
          <w:rtl/>
        </w:rPr>
        <w:t xml:space="preserve"> آن فرد نیرومند باشد، سعی و تلاش کرد تا زندگی و معاش او را ت</w:t>
      </w:r>
      <w:r w:rsidR="00ED3398">
        <w:rPr>
          <w:rFonts w:hint="cs"/>
          <w:rtl/>
        </w:rPr>
        <w:t>أ</w:t>
      </w:r>
      <w:r>
        <w:rPr>
          <w:rFonts w:hint="cs"/>
          <w:rtl/>
        </w:rPr>
        <w:t>مین نماید</w:t>
      </w:r>
      <w:r w:rsidR="000F515E">
        <w:rPr>
          <w:rFonts w:hint="cs"/>
          <w:rtl/>
        </w:rPr>
        <w:t>.</w:t>
      </w:r>
      <w:r w:rsidR="00426B1F">
        <w:rPr>
          <w:rFonts w:hint="cs"/>
          <w:rtl/>
        </w:rPr>
        <w:t xml:space="preserve"> خداوند سعی و تلاش او را با موفقیت تو</w:t>
      </w:r>
      <w:r w:rsidR="00ED3398">
        <w:rPr>
          <w:rFonts w:hint="cs"/>
          <w:rtl/>
        </w:rPr>
        <w:t>أ</w:t>
      </w:r>
      <w:r w:rsidR="00426B1F">
        <w:rPr>
          <w:rFonts w:hint="cs"/>
          <w:rtl/>
        </w:rPr>
        <w:t>م می‌کند و ب</w:t>
      </w:r>
      <w:r w:rsidR="000F515E">
        <w:rPr>
          <w:rFonts w:hint="cs"/>
          <w:rtl/>
        </w:rPr>
        <w:t>ه</w:t>
      </w:r>
      <w:r w:rsidR="00426B1F">
        <w:rPr>
          <w:rFonts w:hint="cs"/>
          <w:rtl/>
        </w:rPr>
        <w:t xml:space="preserve"> سعی و تلاش او برکت می‌دھد و رزق و روزی فراوان ب</w:t>
      </w:r>
      <w:r w:rsidR="000F515E">
        <w:rPr>
          <w:rFonts w:hint="cs"/>
          <w:rtl/>
        </w:rPr>
        <w:t>ه</w:t>
      </w:r>
      <w:r w:rsidR="00426B1F">
        <w:rPr>
          <w:rFonts w:hint="cs"/>
          <w:rtl/>
        </w:rPr>
        <w:t xml:space="preserve"> او عطا می‌کند</w:t>
      </w:r>
      <w:r w:rsidR="000F515E">
        <w:rPr>
          <w:rFonts w:hint="cs"/>
          <w:rtl/>
        </w:rPr>
        <w:t>.</w:t>
      </w:r>
      <w:r w:rsidR="00426B1F">
        <w:rPr>
          <w:rFonts w:hint="cs"/>
          <w:rtl/>
        </w:rPr>
        <w:t xml:space="preserve"> پس در واقع در چنین حالتی، ضعیف در سای</w:t>
      </w:r>
      <w:r w:rsidR="000F515E">
        <w:rPr>
          <w:rFonts w:hint="cs"/>
          <w:rtl/>
        </w:rPr>
        <w:t>ۀ</w:t>
      </w:r>
      <w:r w:rsidR="00426B1F">
        <w:rPr>
          <w:rFonts w:hint="cs"/>
          <w:rtl/>
        </w:rPr>
        <w:t xml:space="preserve"> قوی و قوی ب</w:t>
      </w:r>
      <w:r w:rsidR="000F515E">
        <w:rPr>
          <w:rFonts w:hint="cs"/>
          <w:rtl/>
        </w:rPr>
        <w:t>ه</w:t>
      </w:r>
      <w:r w:rsidR="00426B1F">
        <w:rPr>
          <w:rFonts w:hint="cs"/>
          <w:rtl/>
        </w:rPr>
        <w:t xml:space="preserve"> برکت ضعیف از رزق و روزی فراوان برخوردار خواھند بود و تکامل ب</w:t>
      </w:r>
      <w:r w:rsidR="000F515E">
        <w:rPr>
          <w:rFonts w:hint="cs"/>
          <w:rtl/>
        </w:rPr>
        <w:t>ه</w:t>
      </w:r>
      <w:r w:rsidR="00426B1F">
        <w:rPr>
          <w:rFonts w:hint="cs"/>
          <w:rtl/>
        </w:rPr>
        <w:t xml:space="preserve"> معنای واقعی کلم</w:t>
      </w:r>
      <w:r w:rsidR="000F515E">
        <w:rPr>
          <w:rFonts w:hint="cs"/>
          <w:rtl/>
        </w:rPr>
        <w:t>ه</w:t>
      </w:r>
      <w:r w:rsidR="00426B1F">
        <w:rPr>
          <w:rFonts w:hint="cs"/>
          <w:rtl/>
        </w:rPr>
        <w:t xml:space="preserve"> تحقق پیدا می‌کند</w:t>
      </w:r>
      <w:r w:rsidR="000F515E">
        <w:rPr>
          <w:rFonts w:hint="cs"/>
          <w:rtl/>
        </w:rPr>
        <w:t>.</w:t>
      </w:r>
      <w:r w:rsidR="00426B1F">
        <w:rPr>
          <w:rFonts w:hint="cs"/>
          <w:rtl/>
        </w:rPr>
        <w:t xml:space="preserve"> و در چنین جامع</w:t>
      </w:r>
      <w:r w:rsidR="000F515E">
        <w:rPr>
          <w:rFonts w:hint="cs"/>
          <w:rtl/>
        </w:rPr>
        <w:t>ه</w:t>
      </w:r>
      <w:r w:rsidR="00426B1F">
        <w:rPr>
          <w:rFonts w:hint="cs"/>
          <w:rtl/>
        </w:rPr>
        <w:t>‌ای ھر فردی احساس مسئولیت می‌کند کما این‌ک</w:t>
      </w:r>
      <w:r w:rsidR="000F515E">
        <w:rPr>
          <w:rFonts w:hint="cs"/>
          <w:rtl/>
        </w:rPr>
        <w:t>ه</w:t>
      </w:r>
      <w:r w:rsidR="00426B1F">
        <w:rPr>
          <w:rFonts w:hint="cs"/>
          <w:rtl/>
        </w:rPr>
        <w:t xml:space="preserve"> رسول الل</w:t>
      </w:r>
      <w:r w:rsidR="000F515E">
        <w:rPr>
          <w:rFonts w:hint="cs"/>
          <w:rtl/>
        </w:rPr>
        <w:t>ه</w:t>
      </w:r>
      <w:r w:rsidR="00426B1F">
        <w:rPr>
          <w:rFonts w:hint="cs"/>
          <w:rtl/>
        </w:rPr>
        <w:t xml:space="preserve"> </w:t>
      </w:r>
      <w:r w:rsidR="00426B1F">
        <w:rPr>
          <w:rFonts w:cs="CTraditional Arabic" w:hint="cs"/>
          <w:rtl/>
        </w:rPr>
        <w:t>ص</w:t>
      </w:r>
      <w:r w:rsidR="00426B1F">
        <w:rPr>
          <w:rFonts w:hint="cs"/>
          <w:rtl/>
        </w:rPr>
        <w:t xml:space="preserve"> می‌فرماید:</w:t>
      </w:r>
    </w:p>
    <w:p w:rsidR="00B9079F" w:rsidRDefault="00426B1F" w:rsidP="001F02C4">
      <w:pPr>
        <w:pStyle w:val="a8"/>
        <w:rPr>
          <w:rtl/>
        </w:rPr>
      </w:pPr>
      <w:r>
        <w:rPr>
          <w:rFonts w:ascii="Traditional Arabic" w:hAnsi="Traditional Arabic" w:cs="Traditional Arabic"/>
          <w:rtl/>
        </w:rPr>
        <w:t>«</w:t>
      </w:r>
      <w:r w:rsidR="007D42A8" w:rsidRPr="007D42A8">
        <w:rPr>
          <w:rStyle w:val="Char3"/>
          <w:rtl/>
        </w:rPr>
        <w:t>أَلا كُلُّكُمْ رَاعٍ وَكُلُّكُمْ مَسْئُولٌ عَنْ رَعِيَّتِهِ</w:t>
      </w:r>
      <w:r>
        <w:rPr>
          <w:rFonts w:ascii="Traditional Arabic" w:hAnsi="Traditional Arabic" w:cs="Traditional Arabic"/>
          <w:rtl/>
        </w:rPr>
        <w:t>»</w:t>
      </w:r>
      <w:r w:rsidR="001F02C4" w:rsidRPr="001F02C4">
        <w:rPr>
          <w:rFonts w:hint="cs"/>
          <w:rtl/>
        </w:rPr>
        <w:t>.</w:t>
      </w:r>
      <w:r>
        <w:rPr>
          <w:rFonts w:hint="cs"/>
          <w:rtl/>
        </w:rPr>
        <w:t xml:space="preserve"> </w:t>
      </w:r>
      <w:r w:rsidR="007D42A8">
        <w:rPr>
          <w:rFonts w:ascii="Traditional Arabic" w:hAnsi="Traditional Arabic" w:cs="Traditional Arabic"/>
          <w:rtl/>
        </w:rPr>
        <w:t>«</w:t>
      </w:r>
      <w:r w:rsidR="007D42A8" w:rsidRPr="00B9079F">
        <w:rPr>
          <w:rStyle w:val="Chare"/>
          <w:rFonts w:hint="cs"/>
          <w:rtl/>
        </w:rPr>
        <w:t>ب</w:t>
      </w:r>
      <w:r w:rsidR="000F515E">
        <w:rPr>
          <w:rStyle w:val="Chare"/>
          <w:rFonts w:hint="cs"/>
          <w:rtl/>
        </w:rPr>
        <w:t>ه</w:t>
      </w:r>
      <w:r w:rsidR="007D42A8" w:rsidRPr="00B9079F">
        <w:rPr>
          <w:rStyle w:val="Chare"/>
          <w:rFonts w:hint="cs"/>
          <w:rtl/>
        </w:rPr>
        <w:t xml:space="preserve"> ھوش باشید ھر</w:t>
      </w:r>
      <w:r w:rsidR="001F02C4">
        <w:rPr>
          <w:rStyle w:val="Chare"/>
          <w:rFonts w:hint="cs"/>
          <w:rtl/>
        </w:rPr>
        <w:t xml:space="preserve"> </w:t>
      </w:r>
      <w:r w:rsidR="007D42A8" w:rsidRPr="00B9079F">
        <w:rPr>
          <w:rStyle w:val="Chare"/>
          <w:rFonts w:hint="cs"/>
          <w:rtl/>
        </w:rPr>
        <w:t>یک از شما رعیت‌پرور است و ھر</w:t>
      </w:r>
      <w:r w:rsidR="001F02C4">
        <w:rPr>
          <w:rStyle w:val="Chare"/>
          <w:rFonts w:hint="cs"/>
          <w:rtl/>
        </w:rPr>
        <w:t xml:space="preserve"> </w:t>
      </w:r>
      <w:r w:rsidR="007D42A8" w:rsidRPr="00B9079F">
        <w:rPr>
          <w:rStyle w:val="Chare"/>
          <w:rFonts w:hint="cs"/>
          <w:rtl/>
        </w:rPr>
        <w:t>یک</w:t>
      </w:r>
      <w:r w:rsidR="00346E75">
        <w:rPr>
          <w:rStyle w:val="Chare"/>
          <w:rFonts w:hint="cs"/>
          <w:rtl/>
        </w:rPr>
        <w:t xml:space="preserve"> </w:t>
      </w:r>
      <w:r w:rsidR="007D42A8" w:rsidRPr="00B9079F">
        <w:rPr>
          <w:rStyle w:val="Chare"/>
          <w:rFonts w:hint="cs"/>
          <w:rtl/>
        </w:rPr>
        <w:t>از شما مسئول است از افراد تحت رعیت خود</w:t>
      </w:r>
      <w:r w:rsidR="007D42A8">
        <w:rPr>
          <w:rFonts w:ascii="Traditional Arabic" w:hAnsi="Traditional Arabic" w:cs="Traditional Arabic"/>
          <w:rtl/>
        </w:rPr>
        <w:t>»</w:t>
      </w:r>
      <w:r w:rsidR="000F515E">
        <w:rPr>
          <w:rFonts w:hint="cs"/>
          <w:rtl/>
        </w:rPr>
        <w:t>.</w:t>
      </w:r>
    </w:p>
    <w:p w:rsidR="00C73EA3" w:rsidRDefault="00B9079F" w:rsidP="001F02C4">
      <w:pPr>
        <w:pStyle w:val="a8"/>
        <w:rPr>
          <w:rtl/>
        </w:rPr>
      </w:pPr>
      <w:r>
        <w:rPr>
          <w:rFonts w:hint="cs"/>
          <w:rtl/>
        </w:rPr>
        <w:t>بنابراین، در چنین جامع</w:t>
      </w:r>
      <w:r w:rsidR="000F515E">
        <w:rPr>
          <w:rFonts w:hint="cs"/>
          <w:rtl/>
        </w:rPr>
        <w:t>ه</w:t>
      </w:r>
      <w:r>
        <w:rPr>
          <w:rFonts w:hint="cs"/>
          <w:rtl/>
        </w:rPr>
        <w:t>‌ای تک تک افراد جامع</w:t>
      </w:r>
      <w:r w:rsidR="000F515E">
        <w:rPr>
          <w:rFonts w:hint="cs"/>
          <w:rtl/>
        </w:rPr>
        <w:t>ه</w:t>
      </w:r>
      <w:r>
        <w:rPr>
          <w:rFonts w:hint="cs"/>
          <w:rtl/>
        </w:rPr>
        <w:t xml:space="preserve"> مسئول ھستند و ب</w:t>
      </w:r>
      <w:r w:rsidR="000F515E">
        <w:rPr>
          <w:rFonts w:hint="cs"/>
          <w:rtl/>
        </w:rPr>
        <w:t>ه</w:t>
      </w:r>
      <w:r>
        <w:rPr>
          <w:rFonts w:hint="cs"/>
          <w:rtl/>
        </w:rPr>
        <w:t xml:space="preserve"> درستی اگر مسلمانان از این حدی</w:t>
      </w:r>
      <w:r w:rsidR="00C73EA3">
        <w:rPr>
          <w:rFonts w:hint="cs"/>
          <w:rtl/>
        </w:rPr>
        <w:t>ث اطلاع داشت</w:t>
      </w:r>
      <w:r w:rsidR="000F515E">
        <w:rPr>
          <w:rFonts w:hint="cs"/>
          <w:rtl/>
        </w:rPr>
        <w:t>ه</w:t>
      </w:r>
      <w:r w:rsidR="00C73EA3">
        <w:rPr>
          <w:rFonts w:hint="cs"/>
          <w:rtl/>
        </w:rPr>
        <w:t xml:space="preserve"> باشند و فرد، فرد آنان احساس مسئولیت داشت</w:t>
      </w:r>
      <w:r w:rsidR="000F515E">
        <w:rPr>
          <w:rFonts w:hint="cs"/>
          <w:rtl/>
        </w:rPr>
        <w:t>ه</w:t>
      </w:r>
      <w:r w:rsidR="00C73EA3">
        <w:rPr>
          <w:rFonts w:hint="cs"/>
          <w:rtl/>
        </w:rPr>
        <w:t xml:space="preserve"> باشند و وظیف</w:t>
      </w:r>
      <w:r w:rsidR="000F515E">
        <w:rPr>
          <w:rFonts w:hint="cs"/>
          <w:rtl/>
        </w:rPr>
        <w:t>ۀ</w:t>
      </w:r>
      <w:r w:rsidR="00C73EA3">
        <w:rPr>
          <w:rFonts w:hint="cs"/>
          <w:rtl/>
        </w:rPr>
        <w:t xml:space="preserve"> خود را ب</w:t>
      </w:r>
      <w:r w:rsidR="000F515E">
        <w:rPr>
          <w:rFonts w:hint="cs"/>
          <w:rtl/>
        </w:rPr>
        <w:t>ه</w:t>
      </w:r>
      <w:r w:rsidR="00C73EA3">
        <w:rPr>
          <w:rFonts w:hint="cs"/>
          <w:rtl/>
        </w:rPr>
        <w:t xml:space="preserve"> نحو احسن انجام دھند، قطعاً خوشبختی ھر دو جھان را ب</w:t>
      </w:r>
      <w:r w:rsidR="000F515E">
        <w:rPr>
          <w:rFonts w:hint="cs"/>
          <w:rtl/>
        </w:rPr>
        <w:t>ه</w:t>
      </w:r>
      <w:r w:rsidR="00C73EA3">
        <w:rPr>
          <w:rFonts w:hint="cs"/>
          <w:rtl/>
        </w:rPr>
        <w:t xml:space="preserve"> دست خواھند آورد</w:t>
      </w:r>
      <w:r w:rsidR="000F515E">
        <w:rPr>
          <w:rFonts w:hint="cs"/>
          <w:rtl/>
        </w:rPr>
        <w:t>.</w:t>
      </w:r>
      <w:r w:rsidR="00C73EA3">
        <w:rPr>
          <w:rFonts w:hint="cs"/>
          <w:rtl/>
        </w:rPr>
        <w:t xml:space="preserve"> و اگر تعالیم حیات</w:t>
      </w:r>
      <w:r w:rsidR="001F02C4">
        <w:rPr>
          <w:rFonts w:hint="cs"/>
          <w:rtl/>
        </w:rPr>
        <w:t xml:space="preserve"> </w:t>
      </w:r>
      <w:r w:rsidR="00C73EA3">
        <w:rPr>
          <w:rFonts w:hint="cs"/>
          <w:rtl/>
        </w:rPr>
        <w:t>‌بخش اسلام ب</w:t>
      </w:r>
      <w:r w:rsidR="000F515E">
        <w:rPr>
          <w:rFonts w:hint="cs"/>
          <w:rtl/>
        </w:rPr>
        <w:t>ه</w:t>
      </w:r>
      <w:r w:rsidR="00C73EA3">
        <w:rPr>
          <w:rFonts w:hint="cs"/>
          <w:rtl/>
        </w:rPr>
        <w:t xml:space="preserve"> خوبی عملی گردند، بدون شک فقیر و مظلومی باقی نخواھد ماند و اگر روحی</w:t>
      </w:r>
      <w:r w:rsidR="000F515E">
        <w:rPr>
          <w:rFonts w:hint="cs"/>
          <w:rtl/>
        </w:rPr>
        <w:t>ۀ</w:t>
      </w:r>
      <w:r w:rsidR="00C73EA3">
        <w:rPr>
          <w:rFonts w:hint="cs"/>
          <w:rtl/>
        </w:rPr>
        <w:t xml:space="preserve"> جھاد و فداکاری برای اھداف متعالی ب</w:t>
      </w:r>
      <w:r w:rsidR="000F515E">
        <w:rPr>
          <w:rFonts w:hint="cs"/>
          <w:rtl/>
        </w:rPr>
        <w:t>ه</w:t>
      </w:r>
      <w:r w:rsidR="00C73EA3">
        <w:rPr>
          <w:rFonts w:hint="cs"/>
          <w:rtl/>
        </w:rPr>
        <w:t xml:space="preserve"> تمام مسلمانان سرایت کند، ھرگز در ھیچ نقط</w:t>
      </w:r>
      <w:r w:rsidR="000F515E">
        <w:rPr>
          <w:rFonts w:hint="cs"/>
          <w:rtl/>
        </w:rPr>
        <w:t>ه</w:t>
      </w:r>
      <w:r w:rsidR="00C73EA3">
        <w:rPr>
          <w:rFonts w:hint="cs"/>
          <w:rtl/>
        </w:rPr>
        <w:t>‌ای از زمین، مسلمانان تسلیم دشمنان نمی‌شدند</w:t>
      </w:r>
      <w:r w:rsidR="000F515E">
        <w:rPr>
          <w:rFonts w:hint="cs"/>
          <w:rtl/>
        </w:rPr>
        <w:t>.</w:t>
      </w:r>
      <w:r w:rsidR="00C73EA3">
        <w:rPr>
          <w:rFonts w:hint="cs"/>
          <w:rtl/>
        </w:rPr>
        <w:t xml:space="preserve"> (البت</w:t>
      </w:r>
      <w:r w:rsidR="000F515E">
        <w:rPr>
          <w:rFonts w:hint="cs"/>
          <w:rtl/>
        </w:rPr>
        <w:t>ه</w:t>
      </w:r>
      <w:r w:rsidR="00C73EA3">
        <w:rPr>
          <w:rFonts w:hint="cs"/>
          <w:rtl/>
        </w:rPr>
        <w:t xml:space="preserve"> اسلام در ضمن تک تک تعالیم خود ترویج روح برادری و صفا و صمیمیت را ھدف قرار داد</w:t>
      </w:r>
      <w:r w:rsidR="000F515E">
        <w:rPr>
          <w:rFonts w:hint="cs"/>
          <w:rtl/>
        </w:rPr>
        <w:t>ه</w:t>
      </w:r>
      <w:r w:rsidR="00C73EA3">
        <w:rPr>
          <w:rFonts w:hint="cs"/>
          <w:rtl/>
        </w:rPr>
        <w:t xml:space="preserve"> است) مثلاً نماز جماعت در ھمین زمین</w:t>
      </w:r>
      <w:r w:rsidR="000F515E">
        <w:rPr>
          <w:rFonts w:hint="cs"/>
          <w:rtl/>
        </w:rPr>
        <w:t>ه</w:t>
      </w:r>
      <w:r w:rsidR="00C73EA3">
        <w:rPr>
          <w:rFonts w:hint="cs"/>
          <w:rtl/>
        </w:rPr>
        <w:t xml:space="preserve"> نقش بسیار مھمی را بازی می‌کند و انس</w:t>
      </w:r>
      <w:r w:rsidR="001F02C4">
        <w:rPr>
          <w:rFonts w:hint="cs"/>
          <w:rtl/>
        </w:rPr>
        <w:t>ا</w:t>
      </w:r>
      <w:r w:rsidR="00546A50">
        <w:rPr>
          <w:rFonts w:hint="cs"/>
          <w:rtl/>
        </w:rPr>
        <w:t>ن‌ھا</w:t>
      </w:r>
      <w:r w:rsidR="00C73EA3">
        <w:rPr>
          <w:rFonts w:hint="cs"/>
          <w:rtl/>
        </w:rPr>
        <w:t xml:space="preserve"> را صرف</w:t>
      </w:r>
      <w:r w:rsidR="001F02C4">
        <w:rPr>
          <w:rFonts w:hint="cs"/>
          <w:rtl/>
        </w:rPr>
        <w:t xml:space="preserve"> </w:t>
      </w:r>
      <w:r w:rsidR="00C73EA3">
        <w:rPr>
          <w:rFonts w:hint="eastAsia"/>
          <w:rtl/>
        </w:rPr>
        <w:t>‌</w:t>
      </w:r>
      <w:r w:rsidR="00C73EA3">
        <w:rPr>
          <w:rFonts w:hint="cs"/>
          <w:rtl/>
        </w:rPr>
        <w:t>نظر از تفاوت‌ھای نژادی و طبقاتی و نسبی و مالی در یک صف و در یک مستوی قرار می‌دھد</w:t>
      </w:r>
      <w:r w:rsidR="000F515E">
        <w:rPr>
          <w:rFonts w:hint="cs"/>
          <w:rtl/>
        </w:rPr>
        <w:t>.</w:t>
      </w:r>
    </w:p>
    <w:p w:rsidR="00740A9E" w:rsidRDefault="00C73EA3" w:rsidP="00346E75">
      <w:pPr>
        <w:pStyle w:val="a8"/>
        <w:rPr>
          <w:rtl/>
        </w:rPr>
      </w:pPr>
      <w:r>
        <w:rPr>
          <w:rFonts w:hint="cs"/>
          <w:rtl/>
        </w:rPr>
        <w:t>بلک</w:t>
      </w:r>
      <w:r w:rsidR="000F515E">
        <w:rPr>
          <w:rFonts w:hint="cs"/>
          <w:rtl/>
        </w:rPr>
        <w:t>ه</w:t>
      </w:r>
      <w:r>
        <w:rPr>
          <w:rFonts w:hint="cs"/>
          <w:rtl/>
        </w:rPr>
        <w:t xml:space="preserve"> تمام انس</w:t>
      </w:r>
      <w:r w:rsidR="001F02C4">
        <w:rPr>
          <w:rFonts w:hint="cs"/>
          <w:rtl/>
        </w:rPr>
        <w:t>ا</w:t>
      </w:r>
      <w:r w:rsidR="00546A50">
        <w:rPr>
          <w:rFonts w:hint="cs"/>
          <w:rtl/>
        </w:rPr>
        <w:t>ن‌ھا</w:t>
      </w:r>
      <w:r>
        <w:rPr>
          <w:rFonts w:hint="cs"/>
          <w:rtl/>
        </w:rPr>
        <w:t xml:space="preserve"> مانند دندان</w:t>
      </w:r>
      <w:r w:rsidR="000F515E">
        <w:rPr>
          <w:rFonts w:hint="cs"/>
          <w:rtl/>
        </w:rPr>
        <w:t>ه</w:t>
      </w:r>
      <w:r>
        <w:rPr>
          <w:rFonts w:hint="cs"/>
          <w:rtl/>
        </w:rPr>
        <w:t>‌ھای شان</w:t>
      </w:r>
      <w:r w:rsidR="000F515E">
        <w:rPr>
          <w:rFonts w:hint="cs"/>
          <w:rtl/>
        </w:rPr>
        <w:t>ه</w:t>
      </w:r>
      <w:r>
        <w:rPr>
          <w:rFonts w:hint="cs"/>
          <w:rtl/>
        </w:rPr>
        <w:t xml:space="preserve"> با خشوع در مقابل رب العالمین</w:t>
      </w:r>
      <w:r w:rsidR="001F02C4">
        <w:rPr>
          <w:rFonts w:hint="cs"/>
          <w:rtl/>
        </w:rPr>
        <w:t xml:space="preserve"> خواھند ایستاد در حالی</w:t>
      </w:r>
      <w:r w:rsidR="001F02C4">
        <w:rPr>
          <w:rFonts w:hint="eastAsia"/>
          <w:rtl/>
        </w:rPr>
        <w:t>‌</w:t>
      </w:r>
      <w:r w:rsidR="00356B9A">
        <w:rPr>
          <w:rFonts w:hint="cs"/>
          <w:rtl/>
        </w:rPr>
        <w:t>ک</w:t>
      </w:r>
      <w:r w:rsidR="000F515E">
        <w:rPr>
          <w:rFonts w:hint="cs"/>
          <w:rtl/>
        </w:rPr>
        <w:t>ه</w:t>
      </w:r>
      <w:r w:rsidR="00356B9A">
        <w:rPr>
          <w:rFonts w:hint="cs"/>
          <w:rtl/>
        </w:rPr>
        <w:t xml:space="preserve"> متوّج</w:t>
      </w:r>
      <w:r w:rsidR="000F515E">
        <w:rPr>
          <w:rFonts w:hint="cs"/>
          <w:rtl/>
        </w:rPr>
        <w:t>ه</w:t>
      </w:r>
      <w:r w:rsidR="00356B9A">
        <w:rPr>
          <w:rFonts w:hint="cs"/>
          <w:rtl/>
        </w:rPr>
        <w:t xml:space="preserve"> یک جھت ھستند و در تمامی حرکات و سکنات</w:t>
      </w:r>
      <w:r w:rsidR="001F02C4">
        <w:rPr>
          <w:rFonts w:hint="eastAsia"/>
          <w:rtl/>
        </w:rPr>
        <w:t>‌</w:t>
      </w:r>
      <w:r w:rsidR="00356B9A">
        <w:rPr>
          <w:rFonts w:hint="cs"/>
          <w:rtl/>
        </w:rPr>
        <w:t>شان اتفاق کامل دارند و تمامی این اتفاق و ھماھنگی برای این است تا لذت یکسانی و مساوات را بچشند و مزیت اجتماع و اتحاد برای رسیدن ب</w:t>
      </w:r>
      <w:r w:rsidR="000F515E">
        <w:rPr>
          <w:rFonts w:hint="cs"/>
          <w:rtl/>
        </w:rPr>
        <w:t>ه</w:t>
      </w:r>
      <w:r w:rsidR="00356B9A">
        <w:rPr>
          <w:rFonts w:hint="cs"/>
          <w:rtl/>
        </w:rPr>
        <w:t xml:space="preserve"> یک ھدف واحد را درک کنند</w:t>
      </w:r>
      <w:r w:rsidR="000F515E">
        <w:rPr>
          <w:rFonts w:hint="cs"/>
          <w:rtl/>
        </w:rPr>
        <w:t>.</w:t>
      </w:r>
      <w:r w:rsidR="00356B9A">
        <w:rPr>
          <w:rFonts w:hint="cs"/>
          <w:rtl/>
        </w:rPr>
        <w:t xml:space="preserve"> و سوگند ب</w:t>
      </w:r>
      <w:r w:rsidR="000F515E">
        <w:rPr>
          <w:rFonts w:hint="cs"/>
          <w:rtl/>
        </w:rPr>
        <w:t>ه</w:t>
      </w:r>
      <w:r w:rsidR="00356B9A">
        <w:rPr>
          <w:rFonts w:hint="cs"/>
          <w:rtl/>
        </w:rPr>
        <w:t xml:space="preserve"> حیات و زندگیم کسی ک</w:t>
      </w:r>
      <w:r w:rsidR="000F515E">
        <w:rPr>
          <w:rFonts w:hint="cs"/>
          <w:rtl/>
        </w:rPr>
        <w:t>ه</w:t>
      </w:r>
      <w:r w:rsidR="00356B9A">
        <w:rPr>
          <w:rFonts w:hint="cs"/>
          <w:rtl/>
        </w:rPr>
        <w:t xml:space="preserve"> از لذت نماز جماعت محروم شود، ب</w:t>
      </w:r>
      <w:r w:rsidR="000F515E">
        <w:rPr>
          <w:rFonts w:hint="cs"/>
          <w:rtl/>
        </w:rPr>
        <w:t>ه</w:t>
      </w:r>
      <w:r w:rsidR="00356B9A">
        <w:rPr>
          <w:rFonts w:hint="cs"/>
          <w:rtl/>
        </w:rPr>
        <w:t xml:space="preserve"> حقیقت از لذت زندگی </w:t>
      </w:r>
      <w:r w:rsidR="00740A9E">
        <w:rPr>
          <w:rFonts w:hint="cs"/>
          <w:rtl/>
        </w:rPr>
        <w:t>محروم شد</w:t>
      </w:r>
      <w:r w:rsidR="000F515E">
        <w:rPr>
          <w:rFonts w:hint="cs"/>
          <w:rtl/>
        </w:rPr>
        <w:t>ه</w:t>
      </w:r>
      <w:r w:rsidR="00740A9E">
        <w:rPr>
          <w:rFonts w:hint="cs"/>
          <w:rtl/>
        </w:rPr>
        <w:t xml:space="preserve"> است و سرّ نماز جماعت و آنچ</w:t>
      </w:r>
      <w:r w:rsidR="000F515E">
        <w:rPr>
          <w:rFonts w:hint="cs"/>
          <w:rtl/>
        </w:rPr>
        <w:t>ه</w:t>
      </w:r>
      <w:r w:rsidR="00740A9E">
        <w:rPr>
          <w:rFonts w:hint="cs"/>
          <w:rtl/>
        </w:rPr>
        <w:t xml:space="preserve"> نماز جماعت برای آن وضع شد</w:t>
      </w:r>
      <w:r w:rsidR="000F515E">
        <w:rPr>
          <w:rFonts w:hint="cs"/>
          <w:rtl/>
        </w:rPr>
        <w:t>ه</w:t>
      </w:r>
      <w:r w:rsidR="00740A9E">
        <w:rPr>
          <w:rFonts w:hint="cs"/>
          <w:rtl/>
        </w:rPr>
        <w:t xml:space="preserve"> است را نمی‌داند و در واقع یکی از بزرگ‌ترین نیاز‌ھای زندگی را نادید</w:t>
      </w:r>
      <w:r w:rsidR="000F515E">
        <w:rPr>
          <w:rFonts w:hint="cs"/>
          <w:rtl/>
        </w:rPr>
        <w:t>ه</w:t>
      </w:r>
      <w:r w:rsidR="00740A9E">
        <w:rPr>
          <w:rFonts w:hint="cs"/>
          <w:rtl/>
        </w:rPr>
        <w:t xml:space="preserve"> گرفت</w:t>
      </w:r>
      <w:r w:rsidR="000F515E">
        <w:rPr>
          <w:rFonts w:hint="cs"/>
          <w:rtl/>
        </w:rPr>
        <w:t>ه</w:t>
      </w:r>
      <w:r w:rsidR="00740A9E">
        <w:rPr>
          <w:rFonts w:hint="cs"/>
          <w:rtl/>
        </w:rPr>
        <w:t xml:space="preserve"> است و بزرگ‌ترین سرود و شادمانی را از دست داد</w:t>
      </w:r>
      <w:r w:rsidR="000F515E">
        <w:rPr>
          <w:rFonts w:hint="cs"/>
          <w:rtl/>
        </w:rPr>
        <w:t>ه</w:t>
      </w:r>
      <w:r w:rsidR="00740A9E">
        <w:rPr>
          <w:rFonts w:hint="cs"/>
          <w:rtl/>
        </w:rPr>
        <w:t xml:space="preserve"> است</w:t>
      </w:r>
      <w:r w:rsidR="000F515E">
        <w:rPr>
          <w:rFonts w:hint="cs"/>
          <w:rtl/>
        </w:rPr>
        <w:t>.</w:t>
      </w:r>
      <w:r w:rsidR="00740A9E">
        <w:rPr>
          <w:rFonts w:hint="cs"/>
          <w:rtl/>
        </w:rPr>
        <w:t xml:space="preserve"> قابل ذکر است، انس</w:t>
      </w:r>
      <w:r w:rsidR="001F02C4">
        <w:rPr>
          <w:rFonts w:hint="cs"/>
          <w:rtl/>
        </w:rPr>
        <w:t>ا</w:t>
      </w:r>
      <w:r w:rsidR="00546A50">
        <w:rPr>
          <w:rFonts w:hint="cs"/>
          <w:rtl/>
        </w:rPr>
        <w:t>ن‌ھا</w:t>
      </w:r>
      <w:r w:rsidR="00740A9E">
        <w:rPr>
          <w:rFonts w:hint="cs"/>
          <w:rtl/>
        </w:rPr>
        <w:t xml:space="preserve"> ب</w:t>
      </w:r>
      <w:r w:rsidR="000F515E">
        <w:rPr>
          <w:rFonts w:hint="cs"/>
          <w:rtl/>
        </w:rPr>
        <w:t>ه</w:t>
      </w:r>
      <w:r w:rsidR="00740A9E">
        <w:rPr>
          <w:rFonts w:hint="cs"/>
          <w:rtl/>
        </w:rPr>
        <w:t xml:space="preserve"> عصر و زمانی رسید</w:t>
      </w:r>
      <w:r w:rsidR="000F515E">
        <w:rPr>
          <w:rFonts w:hint="cs"/>
          <w:rtl/>
        </w:rPr>
        <w:t>ه</w:t>
      </w:r>
      <w:r w:rsidR="00740A9E">
        <w:rPr>
          <w:rFonts w:hint="cs"/>
          <w:rtl/>
        </w:rPr>
        <w:t>‌اند ک</w:t>
      </w:r>
      <w:r w:rsidR="000F515E">
        <w:rPr>
          <w:rFonts w:hint="cs"/>
          <w:rtl/>
        </w:rPr>
        <w:t>ه</w:t>
      </w:r>
      <w:r w:rsidR="00740A9E">
        <w:rPr>
          <w:rFonts w:hint="cs"/>
          <w:rtl/>
        </w:rPr>
        <w:t xml:space="preserve"> عصر طغیان ماد</w:t>
      </w:r>
      <w:r w:rsidR="000F515E">
        <w:rPr>
          <w:rFonts w:hint="cs"/>
          <w:rtl/>
        </w:rPr>
        <w:t>ه</w:t>
      </w:r>
      <w:r w:rsidR="00740A9E">
        <w:rPr>
          <w:rFonts w:hint="cs"/>
          <w:rtl/>
        </w:rPr>
        <w:t xml:space="preserve"> و ماد</w:t>
      </w:r>
      <w:r w:rsidR="000F515E">
        <w:rPr>
          <w:rFonts w:hint="cs"/>
          <w:rtl/>
        </w:rPr>
        <w:t>ه</w:t>
      </w:r>
      <w:r w:rsidR="00740A9E">
        <w:rPr>
          <w:rFonts w:hint="cs"/>
          <w:rtl/>
        </w:rPr>
        <w:t xml:space="preserve"> گرایی است</w:t>
      </w:r>
      <w:r w:rsidR="000F515E">
        <w:rPr>
          <w:rFonts w:hint="cs"/>
          <w:rtl/>
        </w:rPr>
        <w:t>.</w:t>
      </w:r>
      <w:r w:rsidR="00740A9E">
        <w:rPr>
          <w:rFonts w:hint="cs"/>
          <w:rtl/>
        </w:rPr>
        <w:t xml:space="preserve"> و انس</w:t>
      </w:r>
      <w:r w:rsidR="00346E75">
        <w:rPr>
          <w:rFonts w:hint="cs"/>
          <w:rtl/>
        </w:rPr>
        <w:t>ا</w:t>
      </w:r>
      <w:r w:rsidR="00546A50">
        <w:rPr>
          <w:rFonts w:hint="cs"/>
          <w:rtl/>
        </w:rPr>
        <w:t>ن‌ھا</w:t>
      </w:r>
      <w:r w:rsidR="00740A9E">
        <w:rPr>
          <w:rFonts w:hint="cs"/>
          <w:rtl/>
        </w:rPr>
        <w:t xml:space="preserve"> در این عصر و زمان، کورند، اگرچ</w:t>
      </w:r>
      <w:r w:rsidR="000F515E">
        <w:rPr>
          <w:rFonts w:hint="cs"/>
          <w:rtl/>
        </w:rPr>
        <w:t>ه</w:t>
      </w:r>
      <w:r w:rsidR="00740A9E">
        <w:rPr>
          <w:rFonts w:hint="cs"/>
          <w:rtl/>
        </w:rPr>
        <w:t xml:space="preserve"> ظاھراً چشم دارند و آن‌گون</w:t>
      </w:r>
      <w:r w:rsidR="000F515E">
        <w:rPr>
          <w:rFonts w:hint="cs"/>
          <w:rtl/>
        </w:rPr>
        <w:t>ه</w:t>
      </w:r>
      <w:r w:rsidR="00740A9E">
        <w:rPr>
          <w:rFonts w:hint="cs"/>
          <w:rtl/>
        </w:rPr>
        <w:t>‌اند ک</w:t>
      </w:r>
      <w:r w:rsidR="000F515E">
        <w:rPr>
          <w:rFonts w:hint="cs"/>
          <w:rtl/>
        </w:rPr>
        <w:t>ه</w:t>
      </w:r>
      <w:r w:rsidR="00740A9E">
        <w:rPr>
          <w:rFonts w:hint="cs"/>
          <w:rtl/>
        </w:rPr>
        <w:t xml:space="preserve"> خداوند در قرآن عظیم فرمود</w:t>
      </w:r>
      <w:r w:rsidR="000F515E">
        <w:rPr>
          <w:rFonts w:hint="cs"/>
          <w:rtl/>
        </w:rPr>
        <w:t>ه</w:t>
      </w:r>
      <w:r w:rsidR="00740A9E">
        <w:rPr>
          <w:rFonts w:hint="cs"/>
          <w:rtl/>
        </w:rPr>
        <w:t xml:space="preserve"> است:</w:t>
      </w:r>
    </w:p>
    <w:p w:rsidR="00740A9E" w:rsidRDefault="00CB37F6" w:rsidP="001F02C4">
      <w:pPr>
        <w:pStyle w:val="af1"/>
        <w:rPr>
          <w:rtl/>
        </w:rPr>
      </w:pPr>
      <w:r w:rsidRPr="00CB37F6">
        <w:rPr>
          <w:rFonts w:cs="CTraditional Arabic"/>
          <w:rtl/>
        </w:rPr>
        <w:t>+</w:t>
      </w:r>
      <w:r w:rsidR="00BD5EA3" w:rsidRPr="001F02C4">
        <w:rPr>
          <w:rtl/>
        </w:rPr>
        <w:t>صُمُّۢ بُكۡمٌ عُمۡيٞ فَهُمۡ لَا يَعۡقِلُونَ</w:t>
      </w:r>
      <w:r w:rsidRPr="00CB37F6">
        <w:rPr>
          <w:rFonts w:ascii="Times New Roman" w:cs="CTraditional Arabic" w:hint="cs"/>
          <w:rtl/>
        </w:rPr>
        <w:t>_</w:t>
      </w:r>
      <w:r w:rsidR="00BD5EA3">
        <w:rPr>
          <w:rFonts w:ascii="Times New Roman" w:cs="Arial"/>
          <w:szCs w:val="24"/>
          <w:rtl/>
        </w:rPr>
        <w:t xml:space="preserve"> </w:t>
      </w:r>
      <w:r w:rsidR="00BD5EA3" w:rsidRPr="001D5E83">
        <w:rPr>
          <w:rStyle w:val="Char6"/>
          <w:rtl/>
        </w:rPr>
        <w:t>[البقرة: 171]</w:t>
      </w:r>
      <w:r w:rsidR="001F02C4">
        <w:rPr>
          <w:rStyle w:val="Char6"/>
          <w:rFonts w:hint="cs"/>
          <w:rtl/>
        </w:rPr>
        <w:t>.</w:t>
      </w:r>
    </w:p>
    <w:p w:rsidR="0013654E" w:rsidRDefault="0013654E" w:rsidP="001F02C4">
      <w:pPr>
        <w:pStyle w:val="ab"/>
        <w:rPr>
          <w:rtl/>
        </w:rPr>
      </w:pPr>
      <w:r w:rsidRPr="008421EC">
        <w:rPr>
          <w:rStyle w:val="Char8"/>
          <w:rtl/>
        </w:rPr>
        <w:t>«</w:t>
      </w:r>
      <w:r w:rsidRPr="001F02C4">
        <w:rPr>
          <w:rFonts w:hint="cs"/>
          <w:rtl/>
        </w:rPr>
        <w:t>(کافران و مشرکان)</w:t>
      </w:r>
      <w:r w:rsidR="001C252D" w:rsidRPr="001F02C4">
        <w:rPr>
          <w:rFonts w:hint="cs"/>
          <w:rtl/>
        </w:rPr>
        <w:t xml:space="preserve"> </w:t>
      </w:r>
      <w:r w:rsidRPr="001F02C4">
        <w:rPr>
          <w:rFonts w:hint="cs"/>
          <w:rtl/>
        </w:rPr>
        <w:t>کر و لال و کورند، پس نمی‌فھمند</w:t>
      </w:r>
      <w:r w:rsidRPr="008421EC">
        <w:rPr>
          <w:rStyle w:val="Char8"/>
          <w:rtl/>
        </w:rPr>
        <w:t>»</w:t>
      </w:r>
      <w:r w:rsidR="000F515E">
        <w:rPr>
          <w:rFonts w:hint="cs"/>
          <w:rtl/>
        </w:rPr>
        <w:t>.</w:t>
      </w:r>
    </w:p>
    <w:p w:rsidR="0013654E" w:rsidRDefault="0013654E" w:rsidP="0013654E">
      <w:pPr>
        <w:pStyle w:val="a8"/>
        <w:rPr>
          <w:rtl/>
        </w:rPr>
      </w:pPr>
      <w:r>
        <w:rPr>
          <w:rFonts w:hint="cs"/>
          <w:rtl/>
        </w:rPr>
        <w:t>البت</w:t>
      </w:r>
      <w:r w:rsidR="000F515E">
        <w:rPr>
          <w:rFonts w:hint="cs"/>
          <w:rtl/>
        </w:rPr>
        <w:t>ه</w:t>
      </w:r>
      <w:r>
        <w:rPr>
          <w:rFonts w:hint="cs"/>
          <w:rtl/>
        </w:rPr>
        <w:t xml:space="preserve"> این‌گون</w:t>
      </w:r>
      <w:r w:rsidR="000F515E">
        <w:rPr>
          <w:rFonts w:hint="cs"/>
          <w:rtl/>
        </w:rPr>
        <w:t>ه</w:t>
      </w:r>
      <w:r>
        <w:rPr>
          <w:rFonts w:hint="cs"/>
          <w:rtl/>
        </w:rPr>
        <w:t xml:space="preserve"> آدم‌ھا ب</w:t>
      </w:r>
      <w:r w:rsidR="000F515E">
        <w:rPr>
          <w:rFonts w:hint="cs"/>
          <w:rtl/>
        </w:rPr>
        <w:t>ه</w:t>
      </w:r>
      <w:r>
        <w:rPr>
          <w:rFonts w:hint="cs"/>
          <w:rtl/>
        </w:rPr>
        <w:t xml:space="preserve"> زندگی حیوانی علاق</w:t>
      </w:r>
      <w:r w:rsidR="000F515E">
        <w:rPr>
          <w:rFonts w:hint="cs"/>
          <w:rtl/>
        </w:rPr>
        <w:t>ه</w:t>
      </w:r>
      <w:r>
        <w:rPr>
          <w:rFonts w:hint="cs"/>
          <w:rtl/>
        </w:rPr>
        <w:t>‌مند شد</w:t>
      </w:r>
      <w:r w:rsidR="000F515E">
        <w:rPr>
          <w:rFonts w:hint="cs"/>
          <w:rtl/>
        </w:rPr>
        <w:t>ه</w:t>
      </w:r>
      <w:r>
        <w:rPr>
          <w:rFonts w:hint="cs"/>
          <w:rtl/>
        </w:rPr>
        <w:t>‌اند و حیوان صفت گشت</w:t>
      </w:r>
      <w:r w:rsidR="000F515E">
        <w:rPr>
          <w:rFonts w:hint="cs"/>
          <w:rtl/>
        </w:rPr>
        <w:t>ه</w:t>
      </w:r>
      <w:r>
        <w:rPr>
          <w:rFonts w:hint="cs"/>
          <w:rtl/>
        </w:rPr>
        <w:t>‌اند و لذا ھیچ‌گا</w:t>
      </w:r>
      <w:r w:rsidR="000F515E">
        <w:rPr>
          <w:rFonts w:hint="cs"/>
          <w:rtl/>
        </w:rPr>
        <w:t>ه</w:t>
      </w:r>
      <w:r>
        <w:rPr>
          <w:rFonts w:hint="cs"/>
          <w:rtl/>
        </w:rPr>
        <w:t xml:space="preserve"> نفس خود را محاسب</w:t>
      </w:r>
      <w:r w:rsidR="000F515E">
        <w:rPr>
          <w:rFonts w:hint="cs"/>
          <w:rtl/>
        </w:rPr>
        <w:t>ه</w:t>
      </w:r>
      <w:r>
        <w:rPr>
          <w:rFonts w:hint="cs"/>
          <w:rtl/>
        </w:rPr>
        <w:t xml:space="preserve"> نمی‌کند و ھیچ وقت ب</w:t>
      </w:r>
      <w:r w:rsidR="000F515E">
        <w:rPr>
          <w:rFonts w:hint="cs"/>
          <w:rtl/>
        </w:rPr>
        <w:t>ه</w:t>
      </w:r>
      <w:r>
        <w:rPr>
          <w:rFonts w:hint="cs"/>
          <w:rtl/>
        </w:rPr>
        <w:t xml:space="preserve"> ھدف غائی خلقت خود نمی‌اندیشد و سعی نخواھد کرد فردایش از امروزش بھتر شود یا امروزش از دیروزش بھتر باشد و اگر سعی و تلاش ھم داشت</w:t>
      </w:r>
      <w:r w:rsidR="000F515E">
        <w:rPr>
          <w:rFonts w:hint="cs"/>
          <w:rtl/>
        </w:rPr>
        <w:t>ه</w:t>
      </w:r>
      <w:r>
        <w:rPr>
          <w:rFonts w:hint="cs"/>
          <w:rtl/>
        </w:rPr>
        <w:t xml:space="preserve"> باشد صرفاً برای شکم و شھوت است</w:t>
      </w:r>
      <w:r w:rsidR="000F515E">
        <w:rPr>
          <w:rFonts w:hint="cs"/>
          <w:rtl/>
        </w:rPr>
        <w:t>.</w:t>
      </w:r>
    </w:p>
    <w:p w:rsidR="0013654E" w:rsidRDefault="0013654E" w:rsidP="001F02C4">
      <w:pPr>
        <w:pStyle w:val="a8"/>
        <w:rPr>
          <w:rtl/>
        </w:rPr>
      </w:pPr>
      <w:r>
        <w:rPr>
          <w:rFonts w:hint="cs"/>
          <w:rtl/>
        </w:rPr>
        <w:t>و لذا حق خدا را رعایت نمی‌کند تا نفس خود را از معصیت‌ھا باز دارد یا افراد تحت تکفل خود را بر طاعت خدا تربیت کند</w:t>
      </w:r>
      <w:r w:rsidR="000F515E">
        <w:rPr>
          <w:rFonts w:hint="cs"/>
          <w:rtl/>
        </w:rPr>
        <w:t>.</w:t>
      </w:r>
      <w:r w:rsidR="00A0774E">
        <w:rPr>
          <w:rFonts w:hint="cs"/>
          <w:rtl/>
        </w:rPr>
        <w:t xml:space="preserve"> و حقوق خ</w:t>
      </w:r>
      <w:r>
        <w:rPr>
          <w:rFonts w:hint="cs"/>
          <w:rtl/>
        </w:rPr>
        <w:t>ویشاوندی و ھمسایگی را رعایت نمی‌نماید و در اندیش</w:t>
      </w:r>
      <w:r w:rsidR="000F515E">
        <w:rPr>
          <w:rFonts w:hint="cs"/>
          <w:rtl/>
        </w:rPr>
        <w:t>ۀ</w:t>
      </w:r>
      <w:r>
        <w:rPr>
          <w:rFonts w:hint="cs"/>
          <w:rtl/>
        </w:rPr>
        <w:t xml:space="preserve"> مصلحت جامع</w:t>
      </w:r>
      <w:r w:rsidR="000F515E">
        <w:rPr>
          <w:rFonts w:hint="cs"/>
          <w:rtl/>
        </w:rPr>
        <w:t>ۀ</w:t>
      </w:r>
      <w:r>
        <w:rPr>
          <w:rFonts w:hint="cs"/>
          <w:rtl/>
        </w:rPr>
        <w:t xml:space="preserve"> خود نمی‌باشد بنابراین مصداق واقعی فرمود</w:t>
      </w:r>
      <w:r w:rsidR="000F515E">
        <w:rPr>
          <w:rFonts w:hint="cs"/>
          <w:rtl/>
        </w:rPr>
        <w:t>ۀ</w:t>
      </w:r>
      <w:r>
        <w:rPr>
          <w:rFonts w:hint="cs"/>
          <w:rtl/>
        </w:rPr>
        <w:t xml:space="preserve"> خدای سبحان ھستند ک</w:t>
      </w:r>
      <w:r w:rsidR="000F515E">
        <w:rPr>
          <w:rFonts w:hint="cs"/>
          <w:rtl/>
        </w:rPr>
        <w:t>ه</w:t>
      </w:r>
      <w:r>
        <w:rPr>
          <w:rFonts w:hint="cs"/>
          <w:rtl/>
        </w:rPr>
        <w:t xml:space="preserve"> می‌فرماید:</w:t>
      </w:r>
    </w:p>
    <w:p w:rsidR="0013654E" w:rsidRDefault="00CB37F6" w:rsidP="001F02C4">
      <w:pPr>
        <w:pStyle w:val="af1"/>
        <w:rPr>
          <w:rtl/>
        </w:rPr>
      </w:pPr>
      <w:r w:rsidRPr="00CB37F6">
        <w:rPr>
          <w:rFonts w:cs="CTraditional Arabic"/>
          <w:rtl/>
        </w:rPr>
        <w:t>+</w:t>
      </w:r>
      <w:r w:rsidR="001D5E83" w:rsidRPr="001F02C4">
        <w:rPr>
          <w:rtl/>
        </w:rPr>
        <w:t>إِنۡ هُمۡ إِلَّا كَ</w:t>
      </w:r>
      <w:r w:rsidR="001D5E83" w:rsidRPr="001F02C4">
        <w:rPr>
          <w:rFonts w:hint="cs"/>
          <w:rtl/>
        </w:rPr>
        <w:t>ٱ</w:t>
      </w:r>
      <w:r w:rsidR="001D5E83" w:rsidRPr="001F02C4">
        <w:rPr>
          <w:rFonts w:hint="eastAsia"/>
          <w:rtl/>
        </w:rPr>
        <w:t>لۡأَنۡعَٰمِ</w:t>
      </w:r>
      <w:r w:rsidR="001D5E83" w:rsidRPr="001F02C4">
        <w:rPr>
          <w:rtl/>
        </w:rPr>
        <w:t xml:space="preserve"> بَلۡ هُمۡ أَضَلُّ سَبِيلًا</w:t>
      </w:r>
      <w:r w:rsidRPr="00CB37F6">
        <w:rPr>
          <w:rFonts w:ascii="Times New Roman" w:cs="CTraditional Arabic" w:hint="cs"/>
          <w:rtl/>
        </w:rPr>
        <w:t>_</w:t>
      </w:r>
      <w:r w:rsidR="001D5E83">
        <w:rPr>
          <w:rFonts w:ascii="Times New Roman" w:cs="Arial"/>
          <w:szCs w:val="24"/>
          <w:rtl/>
        </w:rPr>
        <w:t xml:space="preserve"> </w:t>
      </w:r>
      <w:r w:rsidR="001D5E83" w:rsidRPr="001D5E83">
        <w:rPr>
          <w:rStyle w:val="Char6"/>
          <w:rtl/>
        </w:rPr>
        <w:t>[الفرقان: 44]</w:t>
      </w:r>
      <w:r w:rsidR="001F02C4" w:rsidRPr="001F02C4">
        <w:rPr>
          <w:rStyle w:val="Char4"/>
          <w:rFonts w:hint="cs"/>
          <w:rtl/>
        </w:rPr>
        <w:t>.</w:t>
      </w:r>
    </w:p>
    <w:p w:rsidR="00BD5EA3" w:rsidRDefault="00BD5EA3" w:rsidP="001F02C4">
      <w:pPr>
        <w:pStyle w:val="ab"/>
        <w:rPr>
          <w:rtl/>
        </w:rPr>
      </w:pPr>
      <w:r w:rsidRPr="008421EC">
        <w:rPr>
          <w:rStyle w:val="Char8"/>
          <w:rtl/>
        </w:rPr>
        <w:t>«</w:t>
      </w:r>
      <w:r w:rsidRPr="001F02C4">
        <w:rPr>
          <w:rFonts w:hint="cs"/>
          <w:rtl/>
        </w:rPr>
        <w:t>آنان ھمچون چھارپایانند، بلک</w:t>
      </w:r>
      <w:r w:rsidR="000F515E" w:rsidRPr="001F02C4">
        <w:rPr>
          <w:rFonts w:hint="cs"/>
          <w:rtl/>
        </w:rPr>
        <w:t>ه</w:t>
      </w:r>
      <w:r w:rsidRPr="001F02C4">
        <w:rPr>
          <w:rFonts w:hint="cs"/>
          <w:rtl/>
        </w:rPr>
        <w:t xml:space="preserve"> از نظر را</w:t>
      </w:r>
      <w:r w:rsidR="000F515E" w:rsidRPr="001F02C4">
        <w:rPr>
          <w:rFonts w:hint="cs"/>
          <w:rtl/>
        </w:rPr>
        <w:t>ه</w:t>
      </w:r>
      <w:r w:rsidRPr="001F02C4">
        <w:rPr>
          <w:rFonts w:hint="cs"/>
          <w:rtl/>
        </w:rPr>
        <w:t xml:space="preserve"> و روش گمرا</w:t>
      </w:r>
      <w:r w:rsidR="000F515E" w:rsidRPr="001F02C4">
        <w:rPr>
          <w:rFonts w:hint="cs"/>
          <w:rtl/>
        </w:rPr>
        <w:t>ه</w:t>
      </w:r>
      <w:r w:rsidRPr="001F02C4">
        <w:rPr>
          <w:rFonts w:hint="cs"/>
          <w:rtl/>
        </w:rPr>
        <w:t>‌ترند</w:t>
      </w:r>
      <w:r w:rsidRPr="008421EC">
        <w:rPr>
          <w:rStyle w:val="Char8"/>
          <w:rtl/>
        </w:rPr>
        <w:t>»</w:t>
      </w:r>
      <w:r w:rsidR="000F515E">
        <w:rPr>
          <w:rFonts w:hint="cs"/>
          <w:rtl/>
        </w:rPr>
        <w:t>.</w:t>
      </w:r>
    </w:p>
    <w:p w:rsidR="001D5E83" w:rsidRDefault="001D5E83" w:rsidP="0013654E">
      <w:pPr>
        <w:pStyle w:val="a8"/>
        <w:rPr>
          <w:rtl/>
        </w:rPr>
      </w:pPr>
      <w:r>
        <w:rPr>
          <w:rFonts w:hint="cs"/>
          <w:rtl/>
        </w:rPr>
        <w:t xml:space="preserve">و نیز مصداق این قول پیامبرند </w:t>
      </w:r>
      <w:r>
        <w:rPr>
          <w:rFonts w:cs="CTraditional Arabic" w:hint="cs"/>
          <w:rtl/>
        </w:rPr>
        <w:t>ص</w:t>
      </w:r>
      <w:r>
        <w:rPr>
          <w:rFonts w:hint="cs"/>
          <w:rtl/>
        </w:rPr>
        <w:t xml:space="preserve"> ک</w:t>
      </w:r>
      <w:r w:rsidR="000F515E">
        <w:rPr>
          <w:rFonts w:hint="cs"/>
          <w:rtl/>
        </w:rPr>
        <w:t>ه</w:t>
      </w:r>
      <w:r>
        <w:rPr>
          <w:rFonts w:hint="cs"/>
          <w:rtl/>
        </w:rPr>
        <w:t xml:space="preserve"> فرمود</w:t>
      </w:r>
      <w:r w:rsidR="000F515E">
        <w:rPr>
          <w:rFonts w:hint="cs"/>
          <w:rtl/>
        </w:rPr>
        <w:t>ه</w:t>
      </w:r>
      <w:r>
        <w:rPr>
          <w:rFonts w:hint="cs"/>
          <w:rtl/>
        </w:rPr>
        <w:t xml:space="preserve"> است:</w:t>
      </w:r>
    </w:p>
    <w:p w:rsidR="001D5E83" w:rsidRPr="004D26C2" w:rsidRDefault="00DC55A3" w:rsidP="001F02C4">
      <w:pPr>
        <w:pStyle w:val="a8"/>
        <w:rPr>
          <w:spacing w:val="-4"/>
          <w:rtl/>
        </w:rPr>
      </w:pPr>
      <w:r w:rsidRPr="004D26C2">
        <w:rPr>
          <w:rFonts w:cs="Traditional Arabic" w:hint="cs"/>
          <w:spacing w:val="-4"/>
          <w:rtl/>
          <w:lang w:bidi="ur-PK"/>
        </w:rPr>
        <w:t>«</w:t>
      </w:r>
      <w:r w:rsidRPr="004D26C2">
        <w:rPr>
          <w:rStyle w:val="Char3"/>
          <w:rFonts w:hint="eastAsia"/>
          <w:spacing w:val="-4"/>
          <w:rtl/>
        </w:rPr>
        <w:t>ا</w:t>
      </w:r>
      <w:r w:rsidRPr="004D26C2">
        <w:rPr>
          <w:rStyle w:val="Char3"/>
          <w:rFonts w:hint="cs"/>
          <w:spacing w:val="-4"/>
          <w:rtl/>
        </w:rPr>
        <w:t>َ</w:t>
      </w:r>
      <w:r w:rsidRPr="004D26C2">
        <w:rPr>
          <w:rStyle w:val="Char3"/>
          <w:rFonts w:hint="eastAsia"/>
          <w:spacing w:val="-4"/>
          <w:rtl/>
        </w:rPr>
        <w:t>لنا</w:t>
      </w:r>
      <w:r w:rsidRPr="004D26C2">
        <w:rPr>
          <w:rStyle w:val="Char3"/>
          <w:rFonts w:hint="cs"/>
          <w:spacing w:val="-4"/>
          <w:rtl/>
        </w:rPr>
        <w:t>َّ</w:t>
      </w:r>
      <w:r w:rsidRPr="004D26C2">
        <w:rPr>
          <w:rStyle w:val="Char3"/>
          <w:rFonts w:hint="eastAsia"/>
          <w:spacing w:val="-4"/>
          <w:rtl/>
        </w:rPr>
        <w:t>س</w:t>
      </w:r>
      <w:r w:rsidRPr="004D26C2">
        <w:rPr>
          <w:rStyle w:val="Char3"/>
          <w:rFonts w:hint="cs"/>
          <w:spacing w:val="-4"/>
          <w:rtl/>
        </w:rPr>
        <w:t>ُ</w:t>
      </w:r>
      <w:r w:rsidRPr="004D26C2">
        <w:rPr>
          <w:rStyle w:val="Char3"/>
          <w:spacing w:val="-4"/>
          <w:rtl/>
        </w:rPr>
        <w:t xml:space="preserve"> </w:t>
      </w:r>
      <w:r w:rsidRPr="004D26C2">
        <w:rPr>
          <w:rStyle w:val="Char3"/>
          <w:rFonts w:hint="eastAsia"/>
          <w:spacing w:val="-4"/>
          <w:rtl/>
        </w:rPr>
        <w:t>نيام</w:t>
      </w:r>
      <w:r w:rsidRPr="004D26C2">
        <w:rPr>
          <w:rStyle w:val="Char3"/>
          <w:rFonts w:hint="cs"/>
          <w:spacing w:val="-4"/>
          <w:rtl/>
        </w:rPr>
        <w:t>ٌ</w:t>
      </w:r>
      <w:r w:rsidRPr="004D26C2">
        <w:rPr>
          <w:rStyle w:val="Char3"/>
          <w:spacing w:val="-4"/>
          <w:rtl/>
        </w:rPr>
        <w:t xml:space="preserve"> </w:t>
      </w:r>
      <w:r w:rsidRPr="004D26C2">
        <w:rPr>
          <w:rStyle w:val="Char3"/>
          <w:rFonts w:hint="eastAsia"/>
          <w:spacing w:val="-4"/>
          <w:rtl/>
        </w:rPr>
        <w:t>ف</w:t>
      </w:r>
      <w:r w:rsidRPr="004D26C2">
        <w:rPr>
          <w:rStyle w:val="Char3"/>
          <w:rFonts w:hint="cs"/>
          <w:spacing w:val="-4"/>
          <w:rtl/>
        </w:rPr>
        <w:t>َ</w:t>
      </w:r>
      <w:r w:rsidRPr="004D26C2">
        <w:rPr>
          <w:rStyle w:val="Char3"/>
          <w:rFonts w:hint="eastAsia"/>
          <w:spacing w:val="-4"/>
          <w:rtl/>
        </w:rPr>
        <w:t>ا</w:t>
      </w:r>
      <w:r w:rsidRPr="004D26C2">
        <w:rPr>
          <w:rStyle w:val="Char3"/>
          <w:rFonts w:hint="cs"/>
          <w:spacing w:val="-4"/>
          <w:rtl/>
        </w:rPr>
        <w:t>ِ</w:t>
      </w:r>
      <w:r w:rsidRPr="004D26C2">
        <w:rPr>
          <w:rStyle w:val="Char3"/>
          <w:rFonts w:hint="eastAsia"/>
          <w:spacing w:val="-4"/>
          <w:rtl/>
        </w:rPr>
        <w:t>ذا</w:t>
      </w:r>
      <w:r w:rsidRPr="004D26C2">
        <w:rPr>
          <w:rStyle w:val="Char3"/>
          <w:rFonts w:hint="cs"/>
          <w:spacing w:val="-4"/>
          <w:rtl/>
        </w:rPr>
        <w:t>َ</w:t>
      </w:r>
      <w:r w:rsidRPr="004D26C2">
        <w:rPr>
          <w:rStyle w:val="Char3"/>
          <w:spacing w:val="-4"/>
          <w:rtl/>
        </w:rPr>
        <w:t xml:space="preserve"> </w:t>
      </w:r>
      <w:r w:rsidRPr="004D26C2">
        <w:rPr>
          <w:rStyle w:val="Char3"/>
          <w:rFonts w:hint="eastAsia"/>
          <w:spacing w:val="-4"/>
          <w:rtl/>
        </w:rPr>
        <w:t>م</w:t>
      </w:r>
      <w:r w:rsidRPr="004D26C2">
        <w:rPr>
          <w:rStyle w:val="Char3"/>
          <w:rFonts w:hint="cs"/>
          <w:spacing w:val="-4"/>
          <w:rtl/>
        </w:rPr>
        <w:t>َ</w:t>
      </w:r>
      <w:r w:rsidRPr="004D26C2">
        <w:rPr>
          <w:rStyle w:val="Char3"/>
          <w:rFonts w:hint="eastAsia"/>
          <w:spacing w:val="-4"/>
          <w:rtl/>
        </w:rPr>
        <w:t>ات</w:t>
      </w:r>
      <w:r w:rsidRPr="004D26C2">
        <w:rPr>
          <w:rStyle w:val="Char3"/>
          <w:rFonts w:hint="cs"/>
          <w:spacing w:val="-4"/>
          <w:rtl/>
        </w:rPr>
        <w:t>ُ</w:t>
      </w:r>
      <w:r w:rsidRPr="004D26C2">
        <w:rPr>
          <w:rStyle w:val="Char3"/>
          <w:rFonts w:hint="eastAsia"/>
          <w:spacing w:val="-4"/>
          <w:rtl/>
        </w:rPr>
        <w:t>وا</w:t>
      </w:r>
      <w:r w:rsidRPr="004D26C2">
        <w:rPr>
          <w:rStyle w:val="Char3"/>
          <w:spacing w:val="-4"/>
          <w:rtl/>
        </w:rPr>
        <w:t xml:space="preserve"> </w:t>
      </w:r>
      <w:r w:rsidRPr="004D26C2">
        <w:rPr>
          <w:rStyle w:val="Char3"/>
          <w:rFonts w:hint="eastAsia"/>
          <w:spacing w:val="-4"/>
          <w:rtl/>
        </w:rPr>
        <w:t>ا</w:t>
      </w:r>
      <w:r w:rsidRPr="004D26C2">
        <w:rPr>
          <w:rStyle w:val="Char3"/>
          <w:rFonts w:hint="cs"/>
          <w:spacing w:val="-4"/>
          <w:rtl/>
        </w:rPr>
        <w:t>ِ</w:t>
      </w:r>
      <w:r w:rsidRPr="004D26C2">
        <w:rPr>
          <w:rStyle w:val="Char3"/>
          <w:rFonts w:hint="eastAsia"/>
          <w:spacing w:val="-4"/>
          <w:rtl/>
        </w:rPr>
        <w:t>نت</w:t>
      </w:r>
      <w:r w:rsidRPr="004D26C2">
        <w:rPr>
          <w:rStyle w:val="Char3"/>
          <w:rFonts w:hint="cs"/>
          <w:spacing w:val="-4"/>
          <w:rtl/>
        </w:rPr>
        <w:t>َ</w:t>
      </w:r>
      <w:r w:rsidRPr="004D26C2">
        <w:rPr>
          <w:rStyle w:val="Char3"/>
          <w:rFonts w:hint="eastAsia"/>
          <w:spacing w:val="-4"/>
          <w:rtl/>
        </w:rPr>
        <w:t>ب</w:t>
      </w:r>
      <w:r w:rsidRPr="004D26C2">
        <w:rPr>
          <w:rStyle w:val="Char3"/>
          <w:rFonts w:hint="cs"/>
          <w:spacing w:val="-4"/>
          <w:rtl/>
        </w:rPr>
        <w:t>ِ</w:t>
      </w:r>
      <w:r w:rsidRPr="004D26C2">
        <w:rPr>
          <w:rStyle w:val="Char3"/>
          <w:rFonts w:hint="eastAsia"/>
          <w:spacing w:val="-4"/>
          <w:rtl/>
        </w:rPr>
        <w:t>ه</w:t>
      </w:r>
      <w:r w:rsidRPr="004D26C2">
        <w:rPr>
          <w:rStyle w:val="Char3"/>
          <w:rFonts w:hint="cs"/>
          <w:spacing w:val="-4"/>
          <w:rtl/>
        </w:rPr>
        <w:t>ُ</w:t>
      </w:r>
      <w:r w:rsidRPr="004D26C2">
        <w:rPr>
          <w:rStyle w:val="Char3"/>
          <w:rFonts w:hint="eastAsia"/>
          <w:spacing w:val="-4"/>
          <w:rtl/>
        </w:rPr>
        <w:t>وا</w:t>
      </w:r>
      <w:r w:rsidR="001D5E83" w:rsidRPr="004D26C2">
        <w:rPr>
          <w:rFonts w:ascii="Traditional Arabic" w:hAnsi="Traditional Arabic" w:cs="Traditional Arabic"/>
          <w:spacing w:val="-4"/>
          <w:rtl/>
        </w:rPr>
        <w:t>»</w:t>
      </w:r>
      <w:r w:rsidR="001F02C4" w:rsidRPr="004D26C2">
        <w:rPr>
          <w:rFonts w:hint="cs"/>
          <w:spacing w:val="-4"/>
          <w:rtl/>
        </w:rPr>
        <w:t>.</w:t>
      </w:r>
      <w:r w:rsidR="001D5E83" w:rsidRPr="004D26C2">
        <w:rPr>
          <w:rFonts w:hint="cs"/>
          <w:spacing w:val="-4"/>
          <w:rtl/>
        </w:rPr>
        <w:t xml:space="preserve"> </w:t>
      </w:r>
      <w:r w:rsidR="001D5E83" w:rsidRPr="004D26C2">
        <w:rPr>
          <w:rFonts w:ascii="Traditional Arabic" w:hAnsi="Traditional Arabic" w:cs="Traditional Arabic"/>
          <w:spacing w:val="-4"/>
          <w:rtl/>
        </w:rPr>
        <w:t>«</w:t>
      </w:r>
      <w:r w:rsidR="001D5E83" w:rsidRPr="004D26C2">
        <w:rPr>
          <w:rStyle w:val="Chare"/>
          <w:rFonts w:hint="cs"/>
          <w:spacing w:val="-4"/>
          <w:rtl/>
        </w:rPr>
        <w:t>انس</w:t>
      </w:r>
      <w:r w:rsidR="001F02C4" w:rsidRPr="004D26C2">
        <w:rPr>
          <w:rStyle w:val="Chare"/>
          <w:rFonts w:hint="cs"/>
          <w:spacing w:val="-4"/>
          <w:rtl/>
        </w:rPr>
        <w:t>ا</w:t>
      </w:r>
      <w:r w:rsidR="00546A50" w:rsidRPr="004D26C2">
        <w:rPr>
          <w:rStyle w:val="Chare"/>
          <w:rFonts w:hint="cs"/>
          <w:spacing w:val="-4"/>
          <w:rtl/>
        </w:rPr>
        <w:t>ن‌ھا</w:t>
      </w:r>
      <w:r w:rsidR="001D5E83" w:rsidRPr="004D26C2">
        <w:rPr>
          <w:rStyle w:val="Chare"/>
          <w:rFonts w:hint="cs"/>
          <w:spacing w:val="-4"/>
          <w:rtl/>
        </w:rPr>
        <w:t xml:space="preserve"> در خوابند، ھنگامی ک</w:t>
      </w:r>
      <w:r w:rsidR="000F515E" w:rsidRPr="004D26C2">
        <w:rPr>
          <w:rStyle w:val="Chare"/>
          <w:rFonts w:hint="cs"/>
          <w:spacing w:val="-4"/>
          <w:rtl/>
        </w:rPr>
        <w:t>ه</w:t>
      </w:r>
      <w:r w:rsidR="001D5E83" w:rsidRPr="004D26C2">
        <w:rPr>
          <w:rStyle w:val="Chare"/>
          <w:rFonts w:hint="cs"/>
          <w:spacing w:val="-4"/>
          <w:rtl/>
        </w:rPr>
        <w:t xml:space="preserve"> مردند، بیدار می‌شوند</w:t>
      </w:r>
      <w:r w:rsidR="001D5E83" w:rsidRPr="004D26C2">
        <w:rPr>
          <w:rFonts w:ascii="Traditional Arabic" w:hAnsi="Traditional Arabic" w:cs="Traditional Arabic"/>
          <w:spacing w:val="-4"/>
          <w:rtl/>
        </w:rPr>
        <w:t>»</w:t>
      </w:r>
      <w:r w:rsidR="000F515E" w:rsidRPr="004D26C2">
        <w:rPr>
          <w:rFonts w:hint="cs"/>
          <w:spacing w:val="-4"/>
          <w:rtl/>
        </w:rPr>
        <w:t>.</w:t>
      </w:r>
    </w:p>
    <w:p w:rsidR="00DC55A3" w:rsidRDefault="00DC55A3" w:rsidP="0013654E">
      <w:pPr>
        <w:pStyle w:val="a8"/>
        <w:rPr>
          <w:rtl/>
        </w:rPr>
      </w:pPr>
      <w:r>
        <w:rPr>
          <w:rFonts w:hint="cs"/>
          <w:rtl/>
        </w:rPr>
        <w:t>پس ای بندگان خدا تقوای خدا داشت</w:t>
      </w:r>
      <w:r w:rsidR="000F515E">
        <w:rPr>
          <w:rFonts w:hint="cs"/>
          <w:rtl/>
        </w:rPr>
        <w:t>ه</w:t>
      </w:r>
      <w:r>
        <w:rPr>
          <w:rFonts w:hint="cs"/>
          <w:rtl/>
        </w:rPr>
        <w:t xml:space="preserve"> باشید و خوشبختی دنیا و آخرت خود را در نظر داشت</w:t>
      </w:r>
      <w:r w:rsidR="000F515E">
        <w:rPr>
          <w:rFonts w:hint="cs"/>
          <w:rtl/>
        </w:rPr>
        <w:t>ه</w:t>
      </w:r>
      <w:r>
        <w:rPr>
          <w:rFonts w:hint="cs"/>
          <w:rtl/>
        </w:rPr>
        <w:t xml:space="preserve"> باشید، چون از حضرت رسول </w:t>
      </w:r>
      <w:r>
        <w:rPr>
          <w:rFonts w:cs="CTraditional Arabic" w:hint="cs"/>
          <w:rtl/>
        </w:rPr>
        <w:t>ص</w:t>
      </w:r>
      <w:r>
        <w:rPr>
          <w:rFonts w:hint="cs"/>
          <w:rtl/>
        </w:rPr>
        <w:t xml:space="preserve"> روایت است ک</w:t>
      </w:r>
      <w:r w:rsidR="000F515E">
        <w:rPr>
          <w:rFonts w:hint="cs"/>
          <w:rtl/>
        </w:rPr>
        <w:t>ه</w:t>
      </w:r>
      <w:r>
        <w:rPr>
          <w:rFonts w:hint="cs"/>
          <w:rtl/>
        </w:rPr>
        <w:t xml:space="preserve"> فرمود:</w:t>
      </w:r>
    </w:p>
    <w:p w:rsidR="00DC55A3" w:rsidRDefault="00DC55A3" w:rsidP="0013654E">
      <w:pPr>
        <w:pStyle w:val="a8"/>
        <w:rPr>
          <w:rtl/>
        </w:rPr>
      </w:pPr>
      <w:r>
        <w:rPr>
          <w:rFonts w:ascii="Traditional Arabic" w:hAnsi="Traditional Arabic" w:cs="Traditional Arabic"/>
          <w:rtl/>
        </w:rPr>
        <w:t>«</w:t>
      </w:r>
      <w:r w:rsidR="004154E6">
        <w:rPr>
          <w:rStyle w:val="Char3"/>
          <w:rtl/>
        </w:rPr>
        <w:t>اِعْمَلْ لِدُنْيَاكَ كَأَنّ</w:t>
      </w:r>
      <w:r w:rsidR="004154E6" w:rsidRPr="00043C68">
        <w:rPr>
          <w:rStyle w:val="Char3"/>
          <w:rtl/>
        </w:rPr>
        <w:t>َكَ تَعِيشُ أَبَدَاً و</w:t>
      </w:r>
      <w:r w:rsidR="004154E6">
        <w:rPr>
          <w:rStyle w:val="Char3"/>
          <w:rFonts w:hint="cs"/>
          <w:rtl/>
        </w:rPr>
        <w:t>َ</w:t>
      </w:r>
      <w:r w:rsidR="004154E6">
        <w:rPr>
          <w:rStyle w:val="Char3"/>
          <w:rtl/>
        </w:rPr>
        <w:t>اِعْمَلْ لآخِرَتِكَ كَأَنَّ</w:t>
      </w:r>
      <w:r w:rsidR="004154E6" w:rsidRPr="00043C68">
        <w:rPr>
          <w:rStyle w:val="Char3"/>
          <w:rtl/>
        </w:rPr>
        <w:t>كَ تَمُوتُ غَدَاً</w:t>
      </w:r>
      <w:r>
        <w:rPr>
          <w:rFonts w:ascii="Traditional Arabic" w:hAnsi="Traditional Arabic" w:cs="Traditional Arabic"/>
          <w:rtl/>
        </w:rPr>
        <w:t>»</w:t>
      </w:r>
      <w:r w:rsidR="001F02C4" w:rsidRPr="001F02C4">
        <w:rPr>
          <w:rFonts w:hint="cs"/>
          <w:rtl/>
        </w:rPr>
        <w:t>.</w:t>
      </w:r>
      <w:r>
        <w:rPr>
          <w:rFonts w:hint="cs"/>
          <w:rtl/>
        </w:rPr>
        <w:t xml:space="preserve"> </w:t>
      </w:r>
      <w:r>
        <w:rPr>
          <w:rFonts w:ascii="Traditional Arabic" w:hAnsi="Traditional Arabic" w:cs="Traditional Arabic"/>
          <w:rtl/>
        </w:rPr>
        <w:t>«</w:t>
      </w:r>
      <w:r w:rsidRPr="00DC55A3">
        <w:rPr>
          <w:rStyle w:val="Chare"/>
          <w:rFonts w:hint="cs"/>
          <w:rtl/>
        </w:rPr>
        <w:t>برای دنیایت تلاش کن، گویی تا ابد خواھی زیست و برای آخرتت تلاش کن گویی فردا خواھی مرد</w:t>
      </w:r>
      <w:r>
        <w:rPr>
          <w:rFonts w:ascii="Traditional Arabic" w:hAnsi="Traditional Arabic" w:cs="Traditional Arabic"/>
          <w:rtl/>
        </w:rPr>
        <w:t>»</w:t>
      </w:r>
      <w:r w:rsidR="000F515E">
        <w:rPr>
          <w:rFonts w:hint="cs"/>
          <w:rtl/>
        </w:rPr>
        <w:t>.</w:t>
      </w:r>
    </w:p>
    <w:p w:rsidR="00F33FE5" w:rsidRDefault="004154E6" w:rsidP="00E328CA">
      <w:pPr>
        <w:pStyle w:val="a8"/>
        <w:rPr>
          <w:rtl/>
          <w:lang w:bidi="ur-PK"/>
        </w:rPr>
      </w:pPr>
      <w:r>
        <w:rPr>
          <w:rFonts w:hint="cs"/>
          <w:rtl/>
          <w:lang w:bidi="ur-PK"/>
        </w:rPr>
        <w:t>پروردگارا، ھدایت و تقوی و پاکدامنی و بی‌نیازی را از تو مسئلت می‌نماییم</w:t>
      </w:r>
      <w:r w:rsidR="000F515E">
        <w:rPr>
          <w:rFonts w:hint="cs"/>
          <w:rtl/>
          <w:lang w:bidi="ur-PK"/>
        </w:rPr>
        <w:t>.</w:t>
      </w:r>
      <w:r>
        <w:rPr>
          <w:rFonts w:hint="cs"/>
          <w:rtl/>
          <w:lang w:bidi="ur-PK"/>
        </w:rPr>
        <w:t xml:space="preserve"> خداوندا، از سختی‌ھا و مشقّت‌ھای دنیا و آخرت ب</w:t>
      </w:r>
      <w:r w:rsidR="000F515E">
        <w:rPr>
          <w:rFonts w:hint="cs"/>
          <w:rtl/>
          <w:lang w:bidi="ur-PK"/>
        </w:rPr>
        <w:t>ه</w:t>
      </w:r>
      <w:r>
        <w:rPr>
          <w:rFonts w:hint="cs"/>
          <w:rtl/>
          <w:lang w:bidi="ur-PK"/>
        </w:rPr>
        <w:t xml:space="preserve"> تو پنا</w:t>
      </w:r>
      <w:r w:rsidR="000F515E">
        <w:rPr>
          <w:rFonts w:hint="cs"/>
          <w:rtl/>
          <w:lang w:bidi="ur-PK"/>
        </w:rPr>
        <w:t>ه</w:t>
      </w:r>
      <w:r>
        <w:rPr>
          <w:rFonts w:hint="cs"/>
          <w:rtl/>
          <w:lang w:bidi="ur-PK"/>
        </w:rPr>
        <w:t xml:space="preserve"> می‌بریم</w:t>
      </w:r>
      <w:r w:rsidR="000F515E">
        <w:rPr>
          <w:rFonts w:hint="cs"/>
          <w:rtl/>
          <w:lang w:bidi="ur-PK"/>
        </w:rPr>
        <w:t>.</w:t>
      </w:r>
      <w:r>
        <w:rPr>
          <w:rFonts w:hint="cs"/>
          <w:rtl/>
          <w:lang w:bidi="ur-PK"/>
        </w:rPr>
        <w:t xml:space="preserve"> بارالھا، تو را ب</w:t>
      </w:r>
      <w:r w:rsidR="000F515E">
        <w:rPr>
          <w:rFonts w:hint="cs"/>
          <w:rtl/>
          <w:lang w:bidi="ur-PK"/>
        </w:rPr>
        <w:t>ه</w:t>
      </w:r>
      <w:r>
        <w:rPr>
          <w:rFonts w:hint="cs"/>
          <w:rtl/>
          <w:lang w:bidi="ur-PK"/>
        </w:rPr>
        <w:t xml:space="preserve"> تمام اسم</w:t>
      </w:r>
      <w:r w:rsidR="00E328CA">
        <w:rPr>
          <w:rFonts w:hint="cs"/>
          <w:rtl/>
          <w:lang w:bidi="ur-PK"/>
        </w:rPr>
        <w:t>اء</w:t>
      </w:r>
      <w:r>
        <w:rPr>
          <w:rFonts w:hint="cs"/>
          <w:rtl/>
          <w:lang w:bidi="ur-PK"/>
        </w:rPr>
        <w:t xml:space="preserve"> م</w:t>
      </w:r>
      <w:r w:rsidR="00A0774E">
        <w:rPr>
          <w:rFonts w:hint="cs"/>
          <w:rtl/>
          <w:lang w:bidi="ur-PK"/>
        </w:rPr>
        <w:t>بار</w:t>
      </w:r>
      <w:r>
        <w:rPr>
          <w:rFonts w:hint="cs"/>
          <w:rtl/>
          <w:lang w:bidi="ur-PK"/>
        </w:rPr>
        <w:t>کت ک</w:t>
      </w:r>
      <w:r w:rsidR="000F515E">
        <w:rPr>
          <w:rFonts w:hint="cs"/>
          <w:rtl/>
          <w:lang w:bidi="ur-PK"/>
        </w:rPr>
        <w:t>ه</w:t>
      </w:r>
      <w:r>
        <w:rPr>
          <w:rFonts w:hint="cs"/>
          <w:rtl/>
          <w:lang w:bidi="ur-PK"/>
        </w:rPr>
        <w:t xml:space="preserve"> در قرآن نازل کرد</w:t>
      </w:r>
      <w:r w:rsidR="000F515E">
        <w:rPr>
          <w:rFonts w:hint="cs"/>
          <w:rtl/>
          <w:lang w:bidi="ur-PK"/>
        </w:rPr>
        <w:t>ه</w:t>
      </w:r>
      <w:r>
        <w:rPr>
          <w:rFonts w:hint="cs"/>
          <w:rtl/>
          <w:lang w:bidi="ur-PK"/>
        </w:rPr>
        <w:t>‌ای یا ب</w:t>
      </w:r>
      <w:r w:rsidR="000F515E">
        <w:rPr>
          <w:rFonts w:hint="cs"/>
          <w:rtl/>
          <w:lang w:bidi="ur-PK"/>
        </w:rPr>
        <w:t>ه</w:t>
      </w:r>
      <w:r>
        <w:rPr>
          <w:rFonts w:hint="cs"/>
          <w:rtl/>
          <w:lang w:bidi="ur-PK"/>
        </w:rPr>
        <w:t xml:space="preserve"> پیامبرانت آموخت</w:t>
      </w:r>
      <w:r w:rsidR="000F515E">
        <w:rPr>
          <w:rFonts w:hint="cs"/>
          <w:rtl/>
          <w:lang w:bidi="ur-PK"/>
        </w:rPr>
        <w:t>ه</w:t>
      </w:r>
      <w:r>
        <w:rPr>
          <w:rFonts w:hint="cs"/>
          <w:rtl/>
          <w:lang w:bidi="ur-PK"/>
        </w:rPr>
        <w:t>‌ای یا در علم غیبت ب</w:t>
      </w:r>
      <w:r w:rsidR="000F515E">
        <w:rPr>
          <w:rFonts w:hint="cs"/>
          <w:rtl/>
          <w:lang w:bidi="ur-PK"/>
        </w:rPr>
        <w:t>ه</w:t>
      </w:r>
      <w:r>
        <w:rPr>
          <w:rFonts w:hint="cs"/>
          <w:rtl/>
          <w:lang w:bidi="ur-PK"/>
        </w:rPr>
        <w:t xml:space="preserve"> آن اختصاص یافت</w:t>
      </w:r>
      <w:r w:rsidR="000F515E">
        <w:rPr>
          <w:rFonts w:hint="cs"/>
          <w:rtl/>
          <w:lang w:bidi="ur-PK"/>
        </w:rPr>
        <w:t>ه</w:t>
      </w:r>
      <w:r>
        <w:rPr>
          <w:rFonts w:hint="cs"/>
          <w:rtl/>
          <w:lang w:bidi="ur-PK"/>
        </w:rPr>
        <w:t>‌ای، قَسَمت می‌دھم ک</w:t>
      </w:r>
      <w:r w:rsidR="000F515E">
        <w:rPr>
          <w:rFonts w:hint="cs"/>
          <w:rtl/>
          <w:lang w:bidi="ur-PK"/>
        </w:rPr>
        <w:t>ه</w:t>
      </w:r>
      <w:r>
        <w:rPr>
          <w:rFonts w:hint="cs"/>
          <w:rtl/>
          <w:lang w:bidi="ur-PK"/>
        </w:rPr>
        <w:t xml:space="preserve"> مدد و معونت خود را ھمرا</w:t>
      </w:r>
      <w:r w:rsidR="000F515E">
        <w:rPr>
          <w:rFonts w:hint="cs"/>
          <w:rtl/>
          <w:lang w:bidi="ur-PK"/>
        </w:rPr>
        <w:t>ه</w:t>
      </w:r>
      <w:r>
        <w:rPr>
          <w:rFonts w:hint="cs"/>
          <w:rtl/>
          <w:lang w:bidi="ur-PK"/>
        </w:rPr>
        <w:t xml:space="preserve"> ما و توفیق خود را رفیق ما و محبت و دوستی‌ات را شفیع ما و خشنودیت از ما را عاقبت ما قرار دھی و نیکو نگریستن ب</w:t>
      </w:r>
      <w:r w:rsidR="000F515E">
        <w:rPr>
          <w:rFonts w:hint="cs"/>
          <w:rtl/>
          <w:lang w:bidi="ur-PK"/>
        </w:rPr>
        <w:t>ه</w:t>
      </w:r>
      <w:r>
        <w:rPr>
          <w:rFonts w:hint="cs"/>
          <w:rtl/>
          <w:lang w:bidi="ur-PK"/>
        </w:rPr>
        <w:t xml:space="preserve"> ذات کریمت را در بھشت، نصیب ما گردانی</w:t>
      </w:r>
      <w:r w:rsidR="000F515E">
        <w:rPr>
          <w:rFonts w:hint="cs"/>
          <w:rtl/>
          <w:lang w:bidi="ur-PK"/>
        </w:rPr>
        <w:t>.</w:t>
      </w:r>
      <w:r>
        <w:rPr>
          <w:rFonts w:hint="cs"/>
          <w:rtl/>
          <w:lang w:bidi="ur-PK"/>
        </w:rPr>
        <w:t xml:space="preserve"> پروردگارا، از تو آمرزش می‌طلبیم ک</w:t>
      </w:r>
      <w:r w:rsidR="000F515E">
        <w:rPr>
          <w:rFonts w:hint="cs"/>
          <w:rtl/>
          <w:lang w:bidi="ur-PK"/>
        </w:rPr>
        <w:t>ه</w:t>
      </w:r>
      <w:r>
        <w:rPr>
          <w:rFonts w:hint="cs"/>
          <w:rtl/>
          <w:lang w:bidi="ur-PK"/>
        </w:rPr>
        <w:t xml:space="preserve"> تو بسیار آمرزگاری</w:t>
      </w:r>
      <w:r w:rsidR="000F515E">
        <w:rPr>
          <w:rFonts w:hint="cs"/>
          <w:rtl/>
          <w:lang w:bidi="ur-PK"/>
        </w:rPr>
        <w:t>.</w:t>
      </w:r>
      <w:r w:rsidR="00E328CA">
        <w:rPr>
          <w:rFonts w:hint="cs"/>
          <w:rtl/>
          <w:lang w:bidi="ur-PK"/>
        </w:rPr>
        <w:t xml:space="preserve"> خداون</w:t>
      </w:r>
      <w:r>
        <w:rPr>
          <w:rFonts w:hint="cs"/>
          <w:rtl/>
          <w:lang w:bidi="ur-PK"/>
        </w:rPr>
        <w:t>دا، مال و فرزندان ما را ب</w:t>
      </w:r>
      <w:r w:rsidR="000F515E">
        <w:rPr>
          <w:rFonts w:hint="cs"/>
          <w:rtl/>
          <w:lang w:bidi="ur-PK"/>
        </w:rPr>
        <w:t>ه</w:t>
      </w:r>
      <w:r>
        <w:rPr>
          <w:rFonts w:hint="cs"/>
          <w:rtl/>
          <w:lang w:bidi="ur-PK"/>
        </w:rPr>
        <w:t xml:space="preserve"> رحمت افزون بفرما و ما را در باغ‌ھا و جویبارھای بھشت مکان و م</w:t>
      </w:r>
      <w:r w:rsidR="00ED3398">
        <w:rPr>
          <w:rFonts w:hint="cs"/>
          <w:rtl/>
          <w:lang w:bidi="ur-PK"/>
        </w:rPr>
        <w:t>أ</w:t>
      </w:r>
      <w:r>
        <w:rPr>
          <w:rFonts w:hint="cs"/>
          <w:rtl/>
          <w:lang w:bidi="ur-PK"/>
        </w:rPr>
        <w:t>وی مرحمت بفرما</w:t>
      </w:r>
      <w:r w:rsidR="000F515E">
        <w:rPr>
          <w:rFonts w:hint="cs"/>
          <w:rtl/>
          <w:lang w:bidi="ur-PK"/>
        </w:rPr>
        <w:t>.</w:t>
      </w:r>
      <w:r>
        <w:rPr>
          <w:rFonts w:hint="cs"/>
          <w:rtl/>
          <w:lang w:bidi="ur-PK"/>
        </w:rPr>
        <w:t xml:space="preserve"> بارالھا، ب</w:t>
      </w:r>
      <w:r w:rsidR="000F515E">
        <w:rPr>
          <w:rFonts w:hint="cs"/>
          <w:rtl/>
          <w:lang w:bidi="ur-PK"/>
        </w:rPr>
        <w:t>ه</w:t>
      </w:r>
      <w:r>
        <w:rPr>
          <w:rFonts w:hint="cs"/>
          <w:rtl/>
          <w:lang w:bidi="ur-PK"/>
        </w:rPr>
        <w:t xml:space="preserve"> تو پنا</w:t>
      </w:r>
      <w:r w:rsidR="000F515E">
        <w:rPr>
          <w:rFonts w:hint="cs"/>
          <w:rtl/>
          <w:lang w:bidi="ur-PK"/>
        </w:rPr>
        <w:t>ه</w:t>
      </w:r>
      <w:r>
        <w:rPr>
          <w:rFonts w:hint="cs"/>
          <w:rtl/>
          <w:lang w:bidi="ur-PK"/>
        </w:rPr>
        <w:t xml:space="preserve"> آوردیم و ب</w:t>
      </w:r>
      <w:r w:rsidR="000F515E">
        <w:rPr>
          <w:rFonts w:hint="cs"/>
          <w:rtl/>
          <w:lang w:bidi="ur-PK"/>
        </w:rPr>
        <w:t>ه</w:t>
      </w:r>
      <w:r>
        <w:rPr>
          <w:rFonts w:hint="cs"/>
          <w:rtl/>
          <w:lang w:bidi="ur-PK"/>
        </w:rPr>
        <w:t xml:space="preserve"> درگا</w:t>
      </w:r>
      <w:r w:rsidR="000F515E">
        <w:rPr>
          <w:rFonts w:hint="cs"/>
          <w:rtl/>
          <w:lang w:bidi="ur-PK"/>
        </w:rPr>
        <w:t>ه</w:t>
      </w:r>
      <w:r>
        <w:rPr>
          <w:rFonts w:hint="cs"/>
          <w:rtl/>
          <w:lang w:bidi="ur-PK"/>
        </w:rPr>
        <w:t xml:space="preserve"> تو روی آوردیم، پس</w:t>
      </w:r>
      <w:r w:rsidR="00F33FE5">
        <w:rPr>
          <w:rFonts w:hint="cs"/>
          <w:rtl/>
          <w:lang w:bidi="ur-PK"/>
        </w:rPr>
        <w:t xml:space="preserve"> ما را از درگا</w:t>
      </w:r>
      <w:r w:rsidR="000F515E">
        <w:rPr>
          <w:rFonts w:hint="cs"/>
          <w:rtl/>
          <w:lang w:bidi="ur-PK"/>
        </w:rPr>
        <w:t>ه</w:t>
      </w:r>
      <w:r w:rsidR="00F33FE5">
        <w:rPr>
          <w:rFonts w:hint="cs"/>
          <w:rtl/>
          <w:lang w:bidi="ur-PK"/>
        </w:rPr>
        <w:t xml:space="preserve"> خود طرد مفرما</w:t>
      </w:r>
      <w:r w:rsidR="000F515E">
        <w:rPr>
          <w:rFonts w:hint="cs"/>
          <w:rtl/>
          <w:lang w:bidi="ur-PK"/>
        </w:rPr>
        <w:t>.</w:t>
      </w:r>
      <w:r w:rsidR="00F33FE5">
        <w:rPr>
          <w:rFonts w:hint="cs"/>
          <w:rtl/>
          <w:lang w:bidi="ur-PK"/>
        </w:rPr>
        <w:t xml:space="preserve"> برای خود و شما و جمیع مؤمنین از درگا</w:t>
      </w:r>
      <w:r w:rsidR="000F515E">
        <w:rPr>
          <w:rFonts w:hint="cs"/>
          <w:rtl/>
          <w:lang w:bidi="ur-PK"/>
        </w:rPr>
        <w:t>ه</w:t>
      </w:r>
      <w:r w:rsidR="00F33FE5">
        <w:rPr>
          <w:rFonts w:hint="cs"/>
          <w:rtl/>
          <w:lang w:bidi="ur-PK"/>
        </w:rPr>
        <w:t xml:space="preserve"> خدا مغفرت می‌طلبم ک</w:t>
      </w:r>
      <w:r w:rsidR="000F515E">
        <w:rPr>
          <w:rFonts w:hint="cs"/>
          <w:rtl/>
          <w:lang w:bidi="ur-PK"/>
        </w:rPr>
        <w:t>ه</w:t>
      </w:r>
      <w:r w:rsidR="00F33FE5">
        <w:rPr>
          <w:rFonts w:hint="cs"/>
          <w:rtl/>
          <w:lang w:bidi="ur-PK"/>
        </w:rPr>
        <w:t xml:space="preserve"> او </w:t>
      </w:r>
      <w:r w:rsidR="00F33FE5">
        <w:rPr>
          <w:rFonts w:cs="CTraditional Arabic" w:hint="cs"/>
          <w:rtl/>
          <w:lang w:bidi="ur-PK"/>
        </w:rPr>
        <w:t>أ</w:t>
      </w:r>
      <w:r w:rsidR="00F33FE5">
        <w:rPr>
          <w:rFonts w:hint="cs"/>
          <w:rtl/>
          <w:lang w:bidi="ur-PK"/>
        </w:rPr>
        <w:t xml:space="preserve"> آمرزند</w:t>
      </w:r>
      <w:r w:rsidR="000F515E">
        <w:rPr>
          <w:rFonts w:hint="cs"/>
          <w:rtl/>
          <w:lang w:bidi="ur-PK"/>
        </w:rPr>
        <w:t>ه</w:t>
      </w:r>
      <w:r w:rsidR="00F33FE5">
        <w:rPr>
          <w:rFonts w:hint="cs"/>
          <w:rtl/>
          <w:lang w:bidi="ur-PK"/>
        </w:rPr>
        <w:t xml:space="preserve"> و مھربان است</w:t>
      </w:r>
      <w:r w:rsidR="000F515E">
        <w:rPr>
          <w:rFonts w:hint="cs"/>
          <w:rtl/>
          <w:lang w:bidi="ur-PK"/>
        </w:rPr>
        <w:t>.</w:t>
      </w:r>
    </w:p>
    <w:p w:rsidR="00F33FE5" w:rsidRDefault="00F33FE5" w:rsidP="004D26C2">
      <w:pPr>
        <w:pStyle w:val="a4"/>
        <w:ind w:left="2880" w:firstLine="720"/>
        <w:jc w:val="right"/>
        <w:rPr>
          <w:rtl/>
        </w:rPr>
        <w:sectPr w:rsidR="00F33FE5" w:rsidSect="00C14F87">
          <w:footnotePr>
            <w:numRestart w:val="eachPage"/>
          </w:footnotePr>
          <w:pgSz w:w="9356" w:h="13608" w:code="9"/>
          <w:pgMar w:top="567" w:right="1134" w:bottom="851" w:left="1134" w:header="454" w:footer="0" w:gutter="0"/>
          <w:cols w:space="708"/>
          <w:titlePg/>
          <w:bidi/>
          <w:rtlGutter/>
          <w:docGrid w:linePitch="381"/>
        </w:sectPr>
      </w:pPr>
      <w:r>
        <w:rPr>
          <w:rFonts w:hint="cs"/>
          <w:rtl/>
        </w:rPr>
        <w:t>والسلام عليكم ورحمة الله</w:t>
      </w:r>
      <w:r>
        <w:rPr>
          <w:rFonts w:hint="cs"/>
          <w:rtl/>
          <w:lang w:bidi="ar-SA"/>
        </w:rPr>
        <w:t xml:space="preserve"> وبركاته</w:t>
      </w:r>
      <w:r w:rsidR="00EE2FA0">
        <w:rPr>
          <w:rFonts w:hint="cs"/>
          <w:rtl/>
        </w:rPr>
        <w:t xml:space="preserve"> </w:t>
      </w:r>
    </w:p>
    <w:p w:rsidR="008049B5" w:rsidRDefault="004D26C2" w:rsidP="00F33FE5">
      <w:pPr>
        <w:pStyle w:val="a1"/>
        <w:rPr>
          <w:rtl/>
        </w:rPr>
      </w:pPr>
      <w:bookmarkStart w:id="104" w:name="_Toc437893493"/>
      <w:r>
        <w:rPr>
          <w:rFonts w:hint="cs"/>
          <w:rtl/>
        </w:rPr>
        <w:t>خطبۀ هفتاد و دوم:</w:t>
      </w:r>
      <w:r>
        <w:rPr>
          <w:rtl/>
        </w:rPr>
        <w:br/>
      </w:r>
      <w:r w:rsidR="00F33FE5">
        <w:rPr>
          <w:rFonts w:hint="cs"/>
          <w:rtl/>
        </w:rPr>
        <w:t>ترس از شداید روز قیامت</w:t>
      </w:r>
      <w:bookmarkEnd w:id="104"/>
    </w:p>
    <w:p w:rsidR="00F33FE5" w:rsidRDefault="00F33FE5" w:rsidP="0013654E">
      <w:pPr>
        <w:pStyle w:val="a8"/>
        <w:rPr>
          <w:rtl/>
          <w:lang w:bidi="ur-PK"/>
        </w:rPr>
      </w:pPr>
      <w:r>
        <w:rPr>
          <w:rFonts w:hint="cs"/>
          <w:rtl/>
          <w:lang w:bidi="ur-PK"/>
        </w:rPr>
        <w:t>خدا را ستایش می‌کنم</w:t>
      </w:r>
      <w:r w:rsidR="000F515E">
        <w:rPr>
          <w:rFonts w:hint="cs"/>
          <w:rtl/>
          <w:lang w:bidi="ur-PK"/>
        </w:rPr>
        <w:t>.</w:t>
      </w:r>
      <w:r>
        <w:rPr>
          <w:rFonts w:hint="cs"/>
          <w:rtl/>
          <w:lang w:bidi="ur-PK"/>
        </w:rPr>
        <w:t xml:space="preserve"> آن ستایشی ک</w:t>
      </w:r>
      <w:r w:rsidR="000F515E">
        <w:rPr>
          <w:rFonts w:hint="cs"/>
          <w:rtl/>
          <w:lang w:bidi="ur-PK"/>
        </w:rPr>
        <w:t>ه</w:t>
      </w:r>
      <w:r>
        <w:rPr>
          <w:rFonts w:hint="cs"/>
          <w:rtl/>
          <w:lang w:bidi="ur-PK"/>
        </w:rPr>
        <w:t xml:space="preserve"> متناسب با شکو</w:t>
      </w:r>
      <w:r w:rsidR="000F515E">
        <w:rPr>
          <w:rFonts w:hint="cs"/>
          <w:rtl/>
          <w:lang w:bidi="ur-PK"/>
        </w:rPr>
        <w:t>ه</w:t>
      </w:r>
      <w:r>
        <w:rPr>
          <w:rFonts w:hint="cs"/>
          <w:rtl/>
          <w:lang w:bidi="ur-PK"/>
        </w:rPr>
        <w:t xml:space="preserve"> ذات پروردگار و عظمت فرمانروایی او باشد</w:t>
      </w:r>
      <w:r w:rsidR="000F515E">
        <w:rPr>
          <w:rFonts w:hint="cs"/>
          <w:rtl/>
          <w:lang w:bidi="ur-PK"/>
        </w:rPr>
        <w:t>.</w:t>
      </w:r>
      <w:r>
        <w:rPr>
          <w:rFonts w:hint="cs"/>
          <w:rtl/>
          <w:lang w:bidi="ur-PK"/>
        </w:rPr>
        <w:t xml:space="preserve"> گواھی می‌دھم ک</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جز ذات بی‌مانندش خدای دیگری </w:t>
      </w:r>
      <w:r w:rsidR="00E328CA">
        <w:rPr>
          <w:rFonts w:hint="cs"/>
          <w:rtl/>
          <w:lang w:bidi="ur-PK"/>
        </w:rPr>
        <w:t>م</w:t>
      </w:r>
      <w:r>
        <w:rPr>
          <w:rFonts w:hint="cs"/>
          <w:rtl/>
          <w:lang w:bidi="ur-PK"/>
        </w:rPr>
        <w:t>وجود نیست</w:t>
      </w:r>
      <w:r w:rsidR="000F515E">
        <w:rPr>
          <w:rFonts w:hint="cs"/>
          <w:rtl/>
          <w:lang w:bidi="ur-PK"/>
        </w:rPr>
        <w:t>.</w:t>
      </w:r>
      <w:r>
        <w:rPr>
          <w:rFonts w:hint="cs"/>
          <w:rtl/>
          <w:lang w:bidi="ur-PK"/>
        </w:rPr>
        <w:t xml:space="preserve"> خدایی ک</w:t>
      </w:r>
      <w:r w:rsidR="000F515E">
        <w:rPr>
          <w:rFonts w:hint="cs"/>
          <w:rtl/>
          <w:lang w:bidi="ur-PK"/>
        </w:rPr>
        <w:t>ه</w:t>
      </w:r>
      <w:r>
        <w:rPr>
          <w:rFonts w:hint="cs"/>
          <w:rtl/>
          <w:lang w:bidi="ur-PK"/>
        </w:rPr>
        <w:t xml:space="preserve"> بی‌ھمتا است و ما را از عذاب دردناکش بر حذر داشت</w:t>
      </w:r>
      <w:r w:rsidR="000F515E">
        <w:rPr>
          <w:rFonts w:hint="cs"/>
          <w:rtl/>
          <w:lang w:bidi="ur-PK"/>
        </w:rPr>
        <w:t>ه</w:t>
      </w:r>
      <w:r>
        <w:rPr>
          <w:rFonts w:hint="cs"/>
          <w:rtl/>
          <w:lang w:bidi="ur-PK"/>
        </w:rPr>
        <w:t xml:space="preserve"> است</w:t>
      </w:r>
      <w:r w:rsidR="000F515E">
        <w:rPr>
          <w:rFonts w:hint="cs"/>
          <w:rtl/>
          <w:lang w:bidi="ur-PK"/>
        </w:rPr>
        <w:t>.</w:t>
      </w:r>
      <w:r>
        <w:rPr>
          <w:rFonts w:hint="cs"/>
          <w:rtl/>
          <w:lang w:bidi="ur-PK"/>
        </w:rPr>
        <w:t xml:space="preserve"> و گواھی می‌دھم ک</w:t>
      </w:r>
      <w:r w:rsidR="000F515E">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فرستاد</w:t>
      </w:r>
      <w:r w:rsidR="000F515E">
        <w:rPr>
          <w:rFonts w:hint="cs"/>
          <w:rtl/>
          <w:lang w:bidi="ur-PK"/>
        </w:rPr>
        <w:t>ۀ</w:t>
      </w:r>
      <w:r>
        <w:rPr>
          <w:rFonts w:hint="cs"/>
          <w:rtl/>
          <w:lang w:bidi="ur-PK"/>
        </w:rPr>
        <w:t xml:space="preserve"> خداست، پیامبری ک</w:t>
      </w:r>
      <w:r w:rsidR="000F515E">
        <w:rPr>
          <w:rFonts w:hint="cs"/>
          <w:rtl/>
          <w:lang w:bidi="ur-PK"/>
        </w:rPr>
        <w:t>ه</w:t>
      </w:r>
      <w:r>
        <w:rPr>
          <w:rFonts w:hint="cs"/>
          <w:rtl/>
          <w:lang w:bidi="ur-PK"/>
        </w:rPr>
        <w:t xml:space="preserve"> </w:t>
      </w:r>
      <w:r w:rsidR="008813AD">
        <w:rPr>
          <w:rFonts w:hint="cs"/>
          <w:rtl/>
          <w:lang w:bidi="ur-PK"/>
        </w:rPr>
        <w:t xml:space="preserve">ما را از شداید و ھول و ھراس‌ھای </w:t>
      </w:r>
      <w:r>
        <w:rPr>
          <w:rFonts w:hint="cs"/>
          <w:rtl/>
          <w:lang w:bidi="ur-PK"/>
        </w:rPr>
        <w:t>روز قیامت آگا</w:t>
      </w:r>
      <w:r w:rsidR="000F515E">
        <w:rPr>
          <w:rFonts w:hint="cs"/>
          <w:rtl/>
          <w:lang w:bidi="ur-PK"/>
        </w:rPr>
        <w:t>ه</w:t>
      </w:r>
      <w:r>
        <w:rPr>
          <w:rFonts w:hint="cs"/>
          <w:rtl/>
          <w:lang w:bidi="ur-PK"/>
        </w:rPr>
        <w:t xml:space="preserve"> کرد</w:t>
      </w:r>
      <w:r w:rsidR="000F515E">
        <w:rPr>
          <w:rFonts w:hint="cs"/>
          <w:rtl/>
          <w:lang w:bidi="ur-PK"/>
        </w:rPr>
        <w:t>ه</w:t>
      </w:r>
      <w:r>
        <w:rPr>
          <w:rFonts w:hint="cs"/>
          <w:rtl/>
          <w:lang w:bidi="ur-PK"/>
        </w:rPr>
        <w:t xml:space="preserve"> است</w:t>
      </w:r>
      <w:r w:rsidR="000F515E">
        <w:rPr>
          <w:rFonts w:hint="cs"/>
          <w:rtl/>
          <w:lang w:bidi="ur-PK"/>
        </w:rPr>
        <w:t>.</w:t>
      </w:r>
      <w:r>
        <w:rPr>
          <w:rFonts w:hint="cs"/>
          <w:rtl/>
          <w:lang w:bidi="ur-PK"/>
        </w:rPr>
        <w:t xml:space="preserve"> خداوندا، درود و رحمت بر دوام خود را بر سید و سرور ما، حضرت محمد و آل و </w:t>
      </w:r>
      <w:r w:rsidR="00463991">
        <w:rPr>
          <w:rFonts w:hint="cs"/>
          <w:rtl/>
          <w:lang w:bidi="ur-PK"/>
        </w:rPr>
        <w:t>اصحاب آن بزرگوار و پیروان آنان، مرحمت بفرما و بعد این بندگان خدا، از خدا بترسید و از او اطاعت نمایید و او را در ھر</w:t>
      </w:r>
      <w:r w:rsidR="008813AD">
        <w:rPr>
          <w:rFonts w:hint="cs"/>
          <w:rtl/>
          <w:lang w:bidi="ur-PK"/>
        </w:rPr>
        <w:t xml:space="preserve"> </w:t>
      </w:r>
      <w:r w:rsidR="00463991">
        <w:rPr>
          <w:rFonts w:hint="cs"/>
          <w:rtl/>
          <w:lang w:bidi="ur-PK"/>
        </w:rPr>
        <w:t>حال، حاضر و ناٖظر اعمال و رفتار خویش بدانید ک</w:t>
      </w:r>
      <w:r w:rsidR="000F515E">
        <w:rPr>
          <w:rFonts w:hint="cs"/>
          <w:rtl/>
          <w:lang w:bidi="ur-PK"/>
        </w:rPr>
        <w:t>ه</w:t>
      </w:r>
      <w:r w:rsidR="00463991">
        <w:rPr>
          <w:rFonts w:hint="cs"/>
          <w:rtl/>
          <w:lang w:bidi="ur-PK"/>
        </w:rPr>
        <w:t xml:space="preserve"> ب</w:t>
      </w:r>
      <w:r w:rsidR="000F515E">
        <w:rPr>
          <w:rFonts w:hint="cs"/>
          <w:rtl/>
          <w:lang w:bidi="ur-PK"/>
        </w:rPr>
        <w:t>ه</w:t>
      </w:r>
      <w:r w:rsidR="00463991">
        <w:rPr>
          <w:rFonts w:hint="cs"/>
          <w:rtl/>
          <w:lang w:bidi="ur-PK"/>
        </w:rPr>
        <w:t xml:space="preserve"> حقیقت خوشبختی از آن</w:t>
      </w:r>
      <w:r w:rsidR="0003720E">
        <w:rPr>
          <w:rFonts w:hint="cs"/>
          <w:rtl/>
          <w:lang w:bidi="ur-PK"/>
        </w:rPr>
        <w:t xml:space="preserve"> </w:t>
      </w:r>
      <w:r w:rsidR="00463991">
        <w:rPr>
          <w:rFonts w:hint="cs"/>
          <w:rtl/>
          <w:lang w:bidi="ur-PK"/>
        </w:rPr>
        <w:t>کسی است ک</w:t>
      </w:r>
      <w:r w:rsidR="000F515E">
        <w:rPr>
          <w:rFonts w:hint="cs"/>
          <w:rtl/>
          <w:lang w:bidi="ur-PK"/>
        </w:rPr>
        <w:t>ه</w:t>
      </w:r>
      <w:r w:rsidR="00463991">
        <w:rPr>
          <w:rFonts w:hint="cs"/>
          <w:rtl/>
          <w:lang w:bidi="ur-PK"/>
        </w:rPr>
        <w:t xml:space="preserve"> پرھیزکار و نیکوکار باشد</w:t>
      </w:r>
      <w:r w:rsidR="000F515E">
        <w:rPr>
          <w:rFonts w:hint="cs"/>
          <w:rtl/>
          <w:lang w:bidi="ur-PK"/>
        </w:rPr>
        <w:t>.</w:t>
      </w:r>
      <w:r w:rsidR="00463991">
        <w:rPr>
          <w:rFonts w:hint="cs"/>
          <w:rtl/>
          <w:lang w:bidi="ur-PK"/>
        </w:rPr>
        <w:t xml:space="preserve"> حق تعالی در قرآن عظیم می‌فرماید:</w:t>
      </w:r>
    </w:p>
    <w:p w:rsidR="00463991" w:rsidRDefault="00CB37F6" w:rsidP="008813AD">
      <w:pPr>
        <w:pStyle w:val="af1"/>
        <w:rPr>
          <w:rtl/>
          <w:lang w:bidi="ur-PK"/>
        </w:rPr>
      </w:pPr>
      <w:r w:rsidRPr="00CB37F6">
        <w:rPr>
          <w:rFonts w:cs="CTraditional Arabic"/>
          <w:rtl/>
          <w:lang w:bidi="ur-PK"/>
        </w:rPr>
        <w:t>+</w:t>
      </w:r>
      <w:r w:rsidR="003F0B64" w:rsidRPr="008813AD">
        <w:rPr>
          <w:rtl/>
        </w:rPr>
        <w:t>وَ</w:t>
      </w:r>
      <w:r w:rsidR="003F0B64" w:rsidRPr="008813AD">
        <w:rPr>
          <w:rFonts w:hint="cs"/>
          <w:rtl/>
        </w:rPr>
        <w:t>ٱ</w:t>
      </w:r>
      <w:r w:rsidR="003F0B64" w:rsidRPr="008813AD">
        <w:rPr>
          <w:rFonts w:hint="eastAsia"/>
          <w:rtl/>
        </w:rPr>
        <w:t>لۡفَجۡرِ</w:t>
      </w:r>
      <w:r w:rsidR="003F0B64" w:rsidRPr="008813AD">
        <w:rPr>
          <w:rtl/>
        </w:rPr>
        <w:t>١ وَلَيَالٍ عَشۡرٖ٢</w:t>
      </w:r>
      <w:r w:rsidRPr="00CB37F6">
        <w:rPr>
          <w:rFonts w:ascii="Times New Roman" w:cs="CTraditional Arabic" w:hint="cs"/>
          <w:rtl/>
          <w:lang w:bidi="ur-PK"/>
        </w:rPr>
        <w:t>_</w:t>
      </w:r>
      <w:r w:rsidR="003F0B64">
        <w:rPr>
          <w:rFonts w:ascii="Times New Roman" w:cs="Arial"/>
          <w:szCs w:val="24"/>
          <w:rtl/>
          <w:lang w:bidi="ur-PK"/>
        </w:rPr>
        <w:t xml:space="preserve"> </w:t>
      </w:r>
      <w:r w:rsidR="003F0B64" w:rsidRPr="003F0B64">
        <w:rPr>
          <w:rStyle w:val="Char6"/>
          <w:rtl/>
        </w:rPr>
        <w:t>[الفجر: 1-2]</w:t>
      </w:r>
      <w:r w:rsidR="008813AD">
        <w:rPr>
          <w:rStyle w:val="Char6"/>
          <w:rFonts w:hint="cs"/>
          <w:rtl/>
        </w:rPr>
        <w:t>.</w:t>
      </w:r>
    </w:p>
    <w:p w:rsidR="00463991" w:rsidRDefault="00463991" w:rsidP="008813AD">
      <w:pPr>
        <w:pStyle w:val="ab"/>
        <w:rPr>
          <w:rtl/>
          <w:lang w:bidi="ur-PK"/>
        </w:rPr>
      </w:pPr>
      <w:r w:rsidRPr="008421EC">
        <w:rPr>
          <w:rStyle w:val="Char8"/>
          <w:rtl/>
        </w:rPr>
        <w:t>«</w:t>
      </w:r>
      <w:r>
        <w:rPr>
          <w:rFonts w:hint="cs"/>
          <w:rtl/>
          <w:lang w:bidi="ur-PK"/>
        </w:rPr>
        <w:t>سوگند ب</w:t>
      </w:r>
      <w:r w:rsidR="000F515E">
        <w:rPr>
          <w:rFonts w:hint="cs"/>
          <w:rtl/>
          <w:lang w:bidi="ur-PK"/>
        </w:rPr>
        <w:t>ه</w:t>
      </w:r>
      <w:r>
        <w:rPr>
          <w:rFonts w:hint="cs"/>
          <w:rtl/>
          <w:lang w:bidi="ur-PK"/>
        </w:rPr>
        <w:t xml:space="preserve"> سپید</w:t>
      </w:r>
      <w:r w:rsidR="000F515E">
        <w:rPr>
          <w:rFonts w:hint="cs"/>
          <w:rtl/>
          <w:lang w:bidi="ur-PK"/>
        </w:rPr>
        <w:t>ۀ</w:t>
      </w:r>
      <w:r>
        <w:rPr>
          <w:rFonts w:hint="cs"/>
          <w:rtl/>
          <w:lang w:bidi="ur-PK"/>
        </w:rPr>
        <w:t xml:space="preserve"> صبح و شب‌ھای دھگان</w:t>
      </w:r>
      <w:r w:rsidR="000F515E">
        <w:rPr>
          <w:rFonts w:hint="cs"/>
          <w:rtl/>
          <w:lang w:bidi="ur-PK"/>
        </w:rPr>
        <w:t>ه</w:t>
      </w:r>
      <w:r w:rsidRPr="008421EC">
        <w:rPr>
          <w:rStyle w:val="Char8"/>
          <w:rtl/>
        </w:rPr>
        <w:t>»</w:t>
      </w:r>
      <w:r w:rsidR="000F515E">
        <w:rPr>
          <w:rFonts w:hint="cs"/>
          <w:rtl/>
          <w:lang w:bidi="ur-PK"/>
        </w:rPr>
        <w:t>.</w:t>
      </w:r>
    </w:p>
    <w:p w:rsidR="003F0B64" w:rsidRDefault="003F0B64" w:rsidP="0003720E">
      <w:pPr>
        <w:pStyle w:val="a8"/>
        <w:rPr>
          <w:rtl/>
          <w:lang w:bidi="ur-PK"/>
        </w:rPr>
      </w:pPr>
      <w:r>
        <w:rPr>
          <w:rFonts w:hint="cs"/>
          <w:rtl/>
          <w:lang w:bidi="ur-PK"/>
        </w:rPr>
        <w:t>و شب‌ھای دھگان</w:t>
      </w:r>
      <w:r w:rsidR="000F515E">
        <w:rPr>
          <w:rFonts w:hint="cs"/>
          <w:rtl/>
          <w:lang w:bidi="ur-PK"/>
        </w:rPr>
        <w:t>ه</w:t>
      </w:r>
      <w:r>
        <w:rPr>
          <w:rFonts w:hint="cs"/>
          <w:rtl/>
          <w:lang w:bidi="ur-PK"/>
        </w:rPr>
        <w:t>، د</w:t>
      </w:r>
      <w:r w:rsidR="000F515E">
        <w:rPr>
          <w:rFonts w:hint="cs"/>
          <w:rtl/>
          <w:lang w:bidi="ur-PK"/>
        </w:rPr>
        <w:t>ه</w:t>
      </w:r>
      <w:r>
        <w:rPr>
          <w:rFonts w:hint="cs"/>
          <w:rtl/>
          <w:lang w:bidi="ur-PK"/>
        </w:rPr>
        <w:t xml:space="preserve"> شب اول ما</w:t>
      </w:r>
      <w:r w:rsidR="000F515E">
        <w:rPr>
          <w:rFonts w:hint="cs"/>
          <w:rtl/>
          <w:lang w:bidi="ur-PK"/>
        </w:rPr>
        <w:t>ه</w:t>
      </w:r>
      <w:r>
        <w:rPr>
          <w:rFonts w:hint="cs"/>
          <w:rtl/>
          <w:lang w:bidi="ur-PK"/>
        </w:rPr>
        <w:t xml:space="preserve"> ذالحج</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روز</w:t>
      </w:r>
      <w:r w:rsidR="000F515E">
        <w:rPr>
          <w:rFonts w:hint="cs"/>
          <w:rtl/>
          <w:lang w:bidi="ur-PK"/>
        </w:rPr>
        <w:t>ه</w:t>
      </w:r>
      <w:r>
        <w:rPr>
          <w:rFonts w:hint="cs"/>
          <w:rtl/>
          <w:lang w:bidi="ur-PK"/>
        </w:rPr>
        <w:t xml:space="preserve"> گرفتن در روزھای آن و اعمال نیکو در آن مستحب است و پاداش فراوان دارد</w:t>
      </w:r>
      <w:r w:rsidR="000F515E">
        <w:rPr>
          <w:rFonts w:hint="cs"/>
          <w:rtl/>
          <w:lang w:bidi="ur-PK"/>
        </w:rPr>
        <w:t>.</w:t>
      </w:r>
      <w:r>
        <w:rPr>
          <w:rFonts w:hint="cs"/>
          <w:rtl/>
          <w:lang w:bidi="ur-PK"/>
        </w:rPr>
        <w:t xml:space="preserve"> و نیز خدای </w:t>
      </w:r>
      <w:r w:rsidR="0003720E">
        <w:rPr>
          <w:rFonts w:cs="CTraditional Arabic" w:hint="cs"/>
          <w:rtl/>
          <w:lang w:bidi="ur-PK"/>
        </w:rPr>
        <w:t>ﻷ</w:t>
      </w:r>
      <w:r>
        <w:rPr>
          <w:rFonts w:hint="cs"/>
          <w:rtl/>
          <w:lang w:bidi="ur-PK"/>
        </w:rPr>
        <w:t xml:space="preserve"> می‌فرماید:</w:t>
      </w:r>
    </w:p>
    <w:p w:rsidR="003F0B64" w:rsidRDefault="00CB37F6" w:rsidP="008813AD">
      <w:pPr>
        <w:pStyle w:val="af1"/>
        <w:rPr>
          <w:rtl/>
          <w:lang w:bidi="ur-PK"/>
        </w:rPr>
      </w:pPr>
      <w:r w:rsidRPr="00CB37F6">
        <w:rPr>
          <w:rFonts w:cs="CTraditional Arabic"/>
          <w:rtl/>
          <w:lang w:bidi="ur-PK"/>
        </w:rPr>
        <w:t>+</w:t>
      </w:r>
      <w:r w:rsidR="003F0B64" w:rsidRPr="008813AD">
        <w:rPr>
          <w:rtl/>
        </w:rPr>
        <w:t>وَإِيَّٰيَ فَ</w:t>
      </w:r>
      <w:r w:rsidR="003F0B64" w:rsidRPr="008813AD">
        <w:rPr>
          <w:rFonts w:hint="cs"/>
          <w:rtl/>
        </w:rPr>
        <w:t>ٱ</w:t>
      </w:r>
      <w:r w:rsidR="003F0B64" w:rsidRPr="008813AD">
        <w:rPr>
          <w:rFonts w:hint="eastAsia"/>
          <w:rtl/>
        </w:rPr>
        <w:t>رۡهَبُونِ</w:t>
      </w:r>
      <w:r w:rsidRPr="00CB37F6">
        <w:rPr>
          <w:rFonts w:ascii="Times New Roman" w:cs="CTraditional Arabic" w:hint="cs"/>
          <w:rtl/>
          <w:lang w:bidi="ur-PK"/>
        </w:rPr>
        <w:t>_</w:t>
      </w:r>
      <w:r w:rsidR="003F0B64">
        <w:rPr>
          <w:rFonts w:ascii="Times New Roman" w:cs="Arial"/>
          <w:szCs w:val="24"/>
          <w:rtl/>
          <w:lang w:bidi="ur-PK"/>
        </w:rPr>
        <w:t xml:space="preserve"> </w:t>
      </w:r>
      <w:r w:rsidR="003F0B64" w:rsidRPr="003F0B64">
        <w:rPr>
          <w:rStyle w:val="Char6"/>
          <w:rtl/>
        </w:rPr>
        <w:t>[البقرة: 40]</w:t>
      </w:r>
      <w:r w:rsidR="008813AD">
        <w:rPr>
          <w:rStyle w:val="Char6"/>
          <w:rFonts w:hint="cs"/>
          <w:rtl/>
        </w:rPr>
        <w:t>.</w:t>
      </w:r>
    </w:p>
    <w:p w:rsidR="003F0B64" w:rsidRDefault="003F0B64" w:rsidP="008813AD">
      <w:pPr>
        <w:pStyle w:val="ab"/>
        <w:rPr>
          <w:rtl/>
          <w:lang w:bidi="ur-PK"/>
        </w:rPr>
      </w:pPr>
      <w:r w:rsidRPr="008421EC">
        <w:rPr>
          <w:rStyle w:val="Char8"/>
          <w:rtl/>
        </w:rPr>
        <w:t>«</w:t>
      </w:r>
      <w:r w:rsidRPr="008813AD">
        <w:rPr>
          <w:rFonts w:hint="cs"/>
          <w:rtl/>
        </w:rPr>
        <w:t>تنھا از من ھراس داشت</w:t>
      </w:r>
      <w:r w:rsidR="000F515E" w:rsidRPr="008813AD">
        <w:rPr>
          <w:rFonts w:hint="cs"/>
          <w:rtl/>
        </w:rPr>
        <w:t>ه</w:t>
      </w:r>
      <w:r w:rsidRPr="008813AD">
        <w:rPr>
          <w:rFonts w:hint="cs"/>
          <w:rtl/>
        </w:rPr>
        <w:t xml:space="preserve"> باشید</w:t>
      </w:r>
      <w:r w:rsidRPr="008421EC">
        <w:rPr>
          <w:rStyle w:val="Char8"/>
          <w:rtl/>
        </w:rPr>
        <w:t>»</w:t>
      </w:r>
      <w:r w:rsidR="000F515E">
        <w:rPr>
          <w:rFonts w:hint="cs"/>
          <w:rtl/>
          <w:lang w:bidi="ur-PK"/>
        </w:rPr>
        <w:t>.</w:t>
      </w:r>
    </w:p>
    <w:p w:rsidR="003F0B64" w:rsidRDefault="003F0B64" w:rsidP="0013654E">
      <w:pPr>
        <w:pStyle w:val="a8"/>
        <w:rPr>
          <w:rtl/>
          <w:lang w:bidi="ur-PK"/>
        </w:rPr>
      </w:pPr>
      <w:r>
        <w:rPr>
          <w:rFonts w:hint="cs"/>
          <w:rtl/>
          <w:lang w:bidi="ur-PK"/>
        </w:rPr>
        <w:t>و فرمود</w:t>
      </w:r>
      <w:r w:rsidR="000F515E">
        <w:rPr>
          <w:rFonts w:hint="cs"/>
          <w:rtl/>
          <w:lang w:bidi="ur-PK"/>
        </w:rPr>
        <w:t>ه</w:t>
      </w:r>
      <w:r>
        <w:rPr>
          <w:rFonts w:hint="cs"/>
          <w:rtl/>
          <w:lang w:bidi="ur-PK"/>
        </w:rPr>
        <w:t xml:space="preserve"> است:</w:t>
      </w:r>
    </w:p>
    <w:p w:rsidR="003F0B64" w:rsidRDefault="00CB37F6" w:rsidP="003F0B64">
      <w:pPr>
        <w:pStyle w:val="a8"/>
        <w:rPr>
          <w:rtl/>
          <w:lang w:bidi="ur-PK"/>
        </w:rPr>
      </w:pPr>
      <w:r w:rsidRPr="00CB37F6">
        <w:rPr>
          <w:rFonts w:cs="CTraditional Arabic"/>
          <w:rtl/>
          <w:lang w:bidi="ur-PK"/>
        </w:rPr>
        <w:t>+</w:t>
      </w:r>
      <w:r w:rsidR="003F0B64" w:rsidRPr="003F0B64">
        <w:rPr>
          <w:rStyle w:val="Chard"/>
          <w:rtl/>
        </w:rPr>
        <w:t>إِنَّ بَطۡشَ رَبِّكَ لَشَدِيدٌ١٢</w:t>
      </w:r>
      <w:r w:rsidRPr="00CB37F6">
        <w:rPr>
          <w:rFonts w:ascii="Times New Roman" w:hAnsi="Times New Roman" w:cs="CTraditional Arabic" w:hint="cs"/>
          <w:rtl/>
          <w:lang w:bidi="ur-PK"/>
        </w:rPr>
        <w:t>_</w:t>
      </w:r>
      <w:r w:rsidR="003F0B64">
        <w:rPr>
          <w:rFonts w:ascii="Times New Roman" w:hAnsi="Times New Roman" w:cs="Arial"/>
          <w:szCs w:val="24"/>
          <w:rtl/>
          <w:lang w:bidi="ur-PK"/>
        </w:rPr>
        <w:t xml:space="preserve"> </w:t>
      </w:r>
      <w:r w:rsidR="003F0B64" w:rsidRPr="003F0B64">
        <w:rPr>
          <w:rStyle w:val="Char6"/>
          <w:rtl/>
        </w:rPr>
        <w:t>[البروج: 12]</w:t>
      </w:r>
    </w:p>
    <w:p w:rsidR="003F0B64" w:rsidRDefault="003F0B64" w:rsidP="003F0B64">
      <w:pPr>
        <w:pStyle w:val="a8"/>
        <w:rPr>
          <w:rtl/>
          <w:lang w:bidi="ur-PK"/>
        </w:rPr>
      </w:pPr>
      <w:r>
        <w:rPr>
          <w:rFonts w:ascii="Traditional Arabic" w:hAnsi="Traditional Arabic" w:cs="Traditional Arabic"/>
          <w:rtl/>
          <w:lang w:bidi="ur-PK"/>
        </w:rPr>
        <w:t>«</w:t>
      </w:r>
      <w:r w:rsidRPr="003F0B64">
        <w:rPr>
          <w:rStyle w:val="Char7"/>
          <w:rFonts w:hint="cs"/>
          <w:rtl/>
        </w:rPr>
        <w:t>ب</w:t>
      </w:r>
      <w:r w:rsidR="000F515E">
        <w:rPr>
          <w:rStyle w:val="Char7"/>
          <w:rFonts w:hint="cs"/>
          <w:rtl/>
        </w:rPr>
        <w:t>ه</w:t>
      </w:r>
      <w:r w:rsidRPr="003F0B64">
        <w:rPr>
          <w:rStyle w:val="Char7"/>
          <w:rFonts w:hint="cs"/>
          <w:rtl/>
        </w:rPr>
        <w:t xml:space="preserve"> حقیقت گرفتن خدای تو (ای محمد </w:t>
      </w:r>
      <w:r>
        <w:rPr>
          <w:rStyle w:val="Char7"/>
          <w:rFonts w:cs="CTraditional Arabic" w:hint="cs"/>
          <w:rtl/>
        </w:rPr>
        <w:t>ص</w:t>
      </w:r>
      <w:r w:rsidRPr="003F0B64">
        <w:rPr>
          <w:rStyle w:val="Char7"/>
          <w:rFonts w:hint="cs"/>
          <w:rtl/>
        </w:rPr>
        <w:t>) بسیار شدید است</w:t>
      </w:r>
      <w:r>
        <w:rPr>
          <w:rFonts w:ascii="Traditional Arabic" w:hAnsi="Traditional Arabic" w:cs="Traditional Arabic"/>
          <w:rtl/>
          <w:lang w:bidi="ur-PK"/>
        </w:rPr>
        <w:t>»</w:t>
      </w:r>
      <w:r w:rsidR="000F515E">
        <w:rPr>
          <w:rFonts w:hint="cs"/>
          <w:rtl/>
          <w:lang w:bidi="ur-PK"/>
        </w:rPr>
        <w:t>.</w:t>
      </w:r>
    </w:p>
    <w:p w:rsidR="00464F72" w:rsidRDefault="00464F72" w:rsidP="003F0B64">
      <w:pPr>
        <w:pStyle w:val="a8"/>
        <w:rPr>
          <w:rtl/>
          <w:lang w:bidi="ur-PK"/>
        </w:rPr>
      </w:pPr>
      <w:r>
        <w:rPr>
          <w:rFonts w:hint="cs"/>
          <w:rtl/>
          <w:lang w:bidi="ur-PK"/>
        </w:rPr>
        <w:t>و ھمچنین فرمود:</w:t>
      </w:r>
    </w:p>
    <w:p w:rsidR="00464F72" w:rsidRDefault="00CB37F6" w:rsidP="008813AD">
      <w:pPr>
        <w:pStyle w:val="af1"/>
        <w:rPr>
          <w:rtl/>
          <w:lang w:bidi="ar-SA"/>
        </w:rPr>
      </w:pPr>
      <w:r w:rsidRPr="00CB37F6">
        <w:rPr>
          <w:rFonts w:cs="CTraditional Arabic"/>
          <w:rtl/>
          <w:lang w:bidi="ur-PK"/>
        </w:rPr>
        <w:t>+</w:t>
      </w:r>
      <w:r w:rsidR="00F25D71" w:rsidRPr="008813AD">
        <w:rPr>
          <w:rtl/>
        </w:rPr>
        <w:t xml:space="preserve">وَكَذَٰلِكَ أَخۡذُ رَبِّكَ إِذَآ أَخَذَ </w:t>
      </w:r>
      <w:r w:rsidR="00F25D71" w:rsidRPr="008813AD">
        <w:rPr>
          <w:rFonts w:hint="cs"/>
          <w:rtl/>
        </w:rPr>
        <w:t>ٱ</w:t>
      </w:r>
      <w:r w:rsidR="00F25D71" w:rsidRPr="008813AD">
        <w:rPr>
          <w:rFonts w:hint="eastAsia"/>
          <w:rtl/>
        </w:rPr>
        <w:t>لۡقُرَىٰ</w:t>
      </w:r>
      <w:r w:rsidR="00F25D71" w:rsidRPr="008813AD">
        <w:rPr>
          <w:rtl/>
        </w:rPr>
        <w:t xml:space="preserve"> وَهِيَ ظَٰلِمَةٌۚ إِنَّ أَخۡذَهُ</w:t>
      </w:r>
      <w:r w:rsidR="00F25D71" w:rsidRPr="008813AD">
        <w:rPr>
          <w:rFonts w:hint="cs"/>
          <w:rtl/>
        </w:rPr>
        <w:t>ۥٓ</w:t>
      </w:r>
      <w:r w:rsidR="00F25D71" w:rsidRPr="008813AD">
        <w:rPr>
          <w:rtl/>
        </w:rPr>
        <w:t xml:space="preserve"> أَلِيمٞ شَدِيدٌ١٠٢ إِنَّ فِي ذَٰلِكَ لَأٓيَةٗ لِّمَنۡ خَافَ عَذَابَ </w:t>
      </w:r>
      <w:r w:rsidR="00F25D71" w:rsidRPr="008813AD">
        <w:rPr>
          <w:rFonts w:hint="cs"/>
          <w:rtl/>
        </w:rPr>
        <w:t>ٱ</w:t>
      </w:r>
      <w:r w:rsidR="00F25D71" w:rsidRPr="008813AD">
        <w:rPr>
          <w:rFonts w:hint="eastAsia"/>
          <w:rtl/>
        </w:rPr>
        <w:t>لۡأٓخِرَةِۚ</w:t>
      </w:r>
      <w:r w:rsidR="00F25D71" w:rsidRPr="008813AD">
        <w:rPr>
          <w:rtl/>
        </w:rPr>
        <w:t xml:space="preserve"> ذَٰلِكَ يَوۡمٞ مَّجۡمُوعٞ لَّهُ </w:t>
      </w:r>
      <w:r w:rsidR="00F25D71" w:rsidRPr="008813AD">
        <w:rPr>
          <w:rFonts w:hint="cs"/>
          <w:rtl/>
        </w:rPr>
        <w:t>ٱ</w:t>
      </w:r>
      <w:r w:rsidR="00F25D71" w:rsidRPr="008813AD">
        <w:rPr>
          <w:rFonts w:hint="eastAsia"/>
          <w:rtl/>
        </w:rPr>
        <w:t>لنَّاسُ</w:t>
      </w:r>
      <w:r w:rsidR="00F25D71" w:rsidRPr="008813AD">
        <w:rPr>
          <w:rtl/>
        </w:rPr>
        <w:t xml:space="preserve"> وَذَٰلِكَ يَوۡمٞ مَّشۡهُودٞ١٠٣ وَمَا نُؤَخِّرُهُ</w:t>
      </w:r>
      <w:r w:rsidR="00F25D71" w:rsidRPr="008813AD">
        <w:rPr>
          <w:rFonts w:hint="cs"/>
          <w:rtl/>
        </w:rPr>
        <w:t>ۥٓ</w:t>
      </w:r>
      <w:r w:rsidR="00F25D71" w:rsidRPr="008813AD">
        <w:rPr>
          <w:rtl/>
        </w:rPr>
        <w:t xml:space="preserve"> إِلَّا لِأَجَلٖ مَّعۡدُودٖ١٠٤ يَوۡمَ يَأۡتِ لَا تَكَلَّمُ نَفۡسٌ إِلَّا بِإِذۡنِهِ</w:t>
      </w:r>
      <w:r w:rsidR="00F25D71" w:rsidRPr="008813AD">
        <w:rPr>
          <w:rFonts w:hint="cs"/>
          <w:rtl/>
        </w:rPr>
        <w:t>ۦۚ</w:t>
      </w:r>
      <w:r w:rsidR="00F25D71" w:rsidRPr="008813AD">
        <w:rPr>
          <w:rtl/>
        </w:rPr>
        <w:t xml:space="preserve"> فَمِنۡهُمۡ شَقِيّٞ وَسَعِيدٞ١٠٥ فَأَمَّا </w:t>
      </w:r>
      <w:r w:rsidR="00F25D71" w:rsidRPr="008813AD">
        <w:rPr>
          <w:rFonts w:hint="cs"/>
          <w:rtl/>
        </w:rPr>
        <w:t>ٱ</w:t>
      </w:r>
      <w:r w:rsidR="00F25D71" w:rsidRPr="008813AD">
        <w:rPr>
          <w:rFonts w:hint="eastAsia"/>
          <w:rtl/>
        </w:rPr>
        <w:t>لَّذِينَ</w:t>
      </w:r>
      <w:r w:rsidR="00F25D71" w:rsidRPr="008813AD">
        <w:rPr>
          <w:rtl/>
        </w:rPr>
        <w:t xml:space="preserve"> شَقُواْ فَفِي </w:t>
      </w:r>
      <w:r w:rsidR="00F25D71" w:rsidRPr="008813AD">
        <w:rPr>
          <w:rFonts w:hint="cs"/>
          <w:rtl/>
        </w:rPr>
        <w:t>ٱ</w:t>
      </w:r>
      <w:r w:rsidR="00F25D71" w:rsidRPr="008813AD">
        <w:rPr>
          <w:rFonts w:hint="eastAsia"/>
          <w:rtl/>
        </w:rPr>
        <w:t>لنَّارِ</w:t>
      </w:r>
      <w:r w:rsidR="00F25D71" w:rsidRPr="008813AD">
        <w:rPr>
          <w:rtl/>
        </w:rPr>
        <w:t xml:space="preserve"> لَهُمۡ فِيهَا زَفِيرٞ وَشَهِيقٌ١٠٦</w:t>
      </w:r>
      <w:r w:rsidRPr="00CB37F6">
        <w:rPr>
          <w:rFonts w:ascii="Times New Roman" w:cs="CTraditional Arabic" w:hint="cs"/>
          <w:rtl/>
          <w:lang w:bidi="ur-PK"/>
        </w:rPr>
        <w:t>_</w:t>
      </w:r>
      <w:r w:rsidR="00F25D71">
        <w:rPr>
          <w:rFonts w:ascii="Times New Roman" w:cs="Arial"/>
          <w:szCs w:val="24"/>
          <w:rtl/>
          <w:lang w:bidi="ur-PK"/>
        </w:rPr>
        <w:t xml:space="preserve"> </w:t>
      </w:r>
      <w:r w:rsidR="00F25D71" w:rsidRPr="00F25D71">
        <w:rPr>
          <w:rStyle w:val="Char6"/>
          <w:rtl/>
        </w:rPr>
        <w:t>[هود: 102-106]</w:t>
      </w:r>
      <w:r w:rsidR="008813AD">
        <w:rPr>
          <w:rStyle w:val="Char6"/>
          <w:rFonts w:hint="cs"/>
          <w:rtl/>
        </w:rPr>
        <w:t>.</w:t>
      </w:r>
    </w:p>
    <w:p w:rsidR="00F25D71" w:rsidRPr="004D26C2" w:rsidRDefault="00F25D71" w:rsidP="004D26C2">
      <w:pPr>
        <w:pStyle w:val="ab"/>
        <w:rPr>
          <w:spacing w:val="-4"/>
          <w:rtl/>
          <w:lang w:bidi="ur-PK"/>
        </w:rPr>
      </w:pPr>
      <w:r w:rsidRPr="008421EC">
        <w:rPr>
          <w:rStyle w:val="Char8"/>
          <w:rtl/>
        </w:rPr>
        <w:t>«</w:t>
      </w:r>
      <w:r w:rsidR="00464F72" w:rsidRPr="004D26C2">
        <w:rPr>
          <w:rFonts w:hint="cs"/>
          <w:spacing w:val="-4"/>
          <w:rtl/>
        </w:rPr>
        <w:t>و این‌گون</w:t>
      </w:r>
      <w:r w:rsidR="000F515E" w:rsidRPr="004D26C2">
        <w:rPr>
          <w:rFonts w:hint="cs"/>
          <w:spacing w:val="-4"/>
          <w:rtl/>
        </w:rPr>
        <w:t>ه</w:t>
      </w:r>
      <w:r w:rsidR="00464F72" w:rsidRPr="004D26C2">
        <w:rPr>
          <w:rFonts w:hint="cs"/>
          <w:spacing w:val="-4"/>
          <w:rtl/>
        </w:rPr>
        <w:t xml:space="preserve"> است گرفتن خدای تو (ای محمد</w:t>
      </w:r>
      <w:r w:rsidR="00FE6AFC" w:rsidRPr="004D26C2">
        <w:rPr>
          <w:rStyle w:val="Char4"/>
          <w:rFonts w:cs="CTraditional Arabic" w:hint="cs"/>
          <w:spacing w:val="-4"/>
          <w:rtl/>
          <w:lang w:bidi="ur-PK"/>
        </w:rPr>
        <w:t xml:space="preserve"> ص</w:t>
      </w:r>
      <w:r w:rsidR="00464F72" w:rsidRPr="004D26C2">
        <w:rPr>
          <w:rFonts w:hint="cs"/>
          <w:spacing w:val="-4"/>
          <w:rtl/>
        </w:rPr>
        <w:t>) آن‌گا</w:t>
      </w:r>
      <w:r w:rsidR="000F515E" w:rsidRPr="004D26C2">
        <w:rPr>
          <w:rFonts w:hint="cs"/>
          <w:spacing w:val="-4"/>
          <w:rtl/>
        </w:rPr>
        <w:t>ه</w:t>
      </w:r>
      <w:r w:rsidR="00464F72" w:rsidRPr="004D26C2">
        <w:rPr>
          <w:rFonts w:hint="cs"/>
          <w:spacing w:val="-4"/>
          <w:rtl/>
        </w:rPr>
        <w:t xml:space="preserve"> ک</w:t>
      </w:r>
      <w:r w:rsidR="000F515E" w:rsidRPr="004D26C2">
        <w:rPr>
          <w:rFonts w:hint="cs"/>
          <w:spacing w:val="-4"/>
          <w:rtl/>
        </w:rPr>
        <w:t>ه</w:t>
      </w:r>
      <w:r w:rsidR="00464F72" w:rsidRPr="004D26C2">
        <w:rPr>
          <w:rFonts w:hint="cs"/>
          <w:spacing w:val="-4"/>
          <w:rtl/>
        </w:rPr>
        <w:t xml:space="preserve"> آبادی‌ھا را در اثر ظلم و ستم می‌گیرد، ب</w:t>
      </w:r>
      <w:r w:rsidR="000F515E" w:rsidRPr="004D26C2">
        <w:rPr>
          <w:rFonts w:hint="cs"/>
          <w:spacing w:val="-4"/>
          <w:rtl/>
        </w:rPr>
        <w:t>ه</w:t>
      </w:r>
      <w:r w:rsidR="00464F72" w:rsidRPr="004D26C2">
        <w:rPr>
          <w:rFonts w:hint="cs"/>
          <w:spacing w:val="-4"/>
          <w:rtl/>
        </w:rPr>
        <w:t xml:space="preserve"> حقیقت گرفتن خدا شدید و دردناک است</w:t>
      </w:r>
      <w:r w:rsidR="000F515E" w:rsidRPr="004D26C2">
        <w:rPr>
          <w:rFonts w:hint="cs"/>
          <w:spacing w:val="-4"/>
          <w:rtl/>
        </w:rPr>
        <w:t>.</w:t>
      </w:r>
      <w:r w:rsidR="00464F72" w:rsidRPr="004D26C2">
        <w:rPr>
          <w:rFonts w:hint="cs"/>
          <w:spacing w:val="-4"/>
          <w:rtl/>
        </w:rPr>
        <w:t xml:space="preserve"> ب</w:t>
      </w:r>
      <w:r w:rsidR="000F515E" w:rsidRPr="004D26C2">
        <w:rPr>
          <w:rFonts w:hint="cs"/>
          <w:spacing w:val="-4"/>
          <w:rtl/>
        </w:rPr>
        <w:t>ه</w:t>
      </w:r>
      <w:r w:rsidR="00464F72" w:rsidRPr="004D26C2">
        <w:rPr>
          <w:rFonts w:hint="cs"/>
          <w:spacing w:val="-4"/>
          <w:rtl/>
        </w:rPr>
        <w:t xml:space="preserve"> درستی در آن (عقاب خدا از افق‌ھای گذشت</w:t>
      </w:r>
      <w:r w:rsidR="000F515E" w:rsidRPr="004D26C2">
        <w:rPr>
          <w:rFonts w:hint="cs"/>
          <w:spacing w:val="-4"/>
          <w:rtl/>
        </w:rPr>
        <w:t>ه</w:t>
      </w:r>
      <w:r w:rsidR="00464F72" w:rsidRPr="004D26C2">
        <w:rPr>
          <w:rFonts w:hint="cs"/>
          <w:spacing w:val="-4"/>
          <w:rtl/>
        </w:rPr>
        <w:t>) نشان</w:t>
      </w:r>
      <w:r w:rsidR="000F515E" w:rsidRPr="004D26C2">
        <w:rPr>
          <w:rFonts w:hint="cs"/>
          <w:spacing w:val="-4"/>
          <w:rtl/>
        </w:rPr>
        <w:t>ه</w:t>
      </w:r>
      <w:r w:rsidR="00464F72" w:rsidRPr="004D26C2">
        <w:rPr>
          <w:rFonts w:hint="cs"/>
          <w:spacing w:val="-4"/>
          <w:rtl/>
        </w:rPr>
        <w:t>‌ای است برای کسی ک</w:t>
      </w:r>
      <w:r w:rsidR="000F515E" w:rsidRPr="004D26C2">
        <w:rPr>
          <w:rFonts w:hint="cs"/>
          <w:spacing w:val="-4"/>
          <w:rtl/>
        </w:rPr>
        <w:t>ه</w:t>
      </w:r>
      <w:r w:rsidR="00464F72" w:rsidRPr="004D26C2">
        <w:rPr>
          <w:rFonts w:hint="cs"/>
          <w:spacing w:val="-4"/>
          <w:rtl/>
        </w:rPr>
        <w:t xml:space="preserve"> از عذاب آخرت خوفی داشت</w:t>
      </w:r>
      <w:r w:rsidR="000F515E" w:rsidRPr="004D26C2">
        <w:rPr>
          <w:rFonts w:hint="cs"/>
          <w:spacing w:val="-4"/>
          <w:rtl/>
        </w:rPr>
        <w:t>ه</w:t>
      </w:r>
      <w:r w:rsidR="00464F72" w:rsidRPr="004D26C2">
        <w:rPr>
          <w:rFonts w:hint="cs"/>
          <w:spacing w:val="-4"/>
          <w:rtl/>
        </w:rPr>
        <w:t xml:space="preserve"> باشد، آن (روز) روزی است ک</w:t>
      </w:r>
      <w:r w:rsidR="000F515E" w:rsidRPr="004D26C2">
        <w:rPr>
          <w:rFonts w:hint="cs"/>
          <w:spacing w:val="-4"/>
          <w:rtl/>
        </w:rPr>
        <w:t>ه</w:t>
      </w:r>
      <w:r w:rsidR="00464F72" w:rsidRPr="004D26C2">
        <w:rPr>
          <w:rFonts w:hint="cs"/>
          <w:spacing w:val="-4"/>
          <w:rtl/>
        </w:rPr>
        <w:t xml:space="preserve"> تمام انس</w:t>
      </w:r>
      <w:r w:rsidR="008813AD" w:rsidRPr="004D26C2">
        <w:rPr>
          <w:rFonts w:hint="cs"/>
          <w:spacing w:val="-4"/>
          <w:rtl/>
        </w:rPr>
        <w:t>ا</w:t>
      </w:r>
      <w:r w:rsidR="00546A50" w:rsidRPr="004D26C2">
        <w:rPr>
          <w:rFonts w:hint="cs"/>
          <w:spacing w:val="-4"/>
          <w:rtl/>
        </w:rPr>
        <w:t>ن‌ھا</w:t>
      </w:r>
      <w:r w:rsidR="00464F72" w:rsidRPr="004D26C2">
        <w:rPr>
          <w:rFonts w:hint="cs"/>
          <w:spacing w:val="-4"/>
          <w:rtl/>
        </w:rPr>
        <w:t xml:space="preserve"> در آن جمع گردند و آن (روز) روزی است معلوم و آشکار و آن روز را ب</w:t>
      </w:r>
      <w:r w:rsidR="000F515E" w:rsidRPr="004D26C2">
        <w:rPr>
          <w:rFonts w:hint="cs"/>
          <w:spacing w:val="-4"/>
          <w:rtl/>
        </w:rPr>
        <w:t>ه</w:t>
      </w:r>
      <w:r w:rsidR="00464F72" w:rsidRPr="004D26C2">
        <w:rPr>
          <w:rFonts w:hint="cs"/>
          <w:spacing w:val="-4"/>
          <w:rtl/>
        </w:rPr>
        <w:t xml:space="preserve"> ت</w:t>
      </w:r>
      <w:r w:rsidR="00ED3398" w:rsidRPr="004D26C2">
        <w:rPr>
          <w:rFonts w:hint="cs"/>
          <w:spacing w:val="-4"/>
          <w:rtl/>
        </w:rPr>
        <w:t>أ</w:t>
      </w:r>
      <w:r w:rsidR="00464F72" w:rsidRPr="004D26C2">
        <w:rPr>
          <w:rFonts w:hint="cs"/>
          <w:spacing w:val="-4"/>
          <w:rtl/>
        </w:rPr>
        <w:t>خیر نمی‌اندازیم جز برای مدتی معدود و آن روز ک</w:t>
      </w:r>
      <w:r w:rsidR="000F515E" w:rsidRPr="004D26C2">
        <w:rPr>
          <w:rFonts w:hint="cs"/>
          <w:spacing w:val="-4"/>
          <w:rtl/>
        </w:rPr>
        <w:t>ه</w:t>
      </w:r>
      <w:r w:rsidR="00464F72" w:rsidRPr="004D26C2">
        <w:rPr>
          <w:rFonts w:hint="cs"/>
          <w:spacing w:val="-4"/>
          <w:rtl/>
        </w:rPr>
        <w:t xml:space="preserve"> فر</w:t>
      </w:r>
      <w:r w:rsidR="00FE6AFC" w:rsidRPr="004D26C2">
        <w:rPr>
          <w:rFonts w:hint="cs"/>
          <w:spacing w:val="-4"/>
          <w:rtl/>
        </w:rPr>
        <w:t>ا</w:t>
      </w:r>
      <w:r w:rsidR="00464F72" w:rsidRPr="004D26C2">
        <w:rPr>
          <w:rFonts w:hint="cs"/>
          <w:spacing w:val="-4"/>
          <w:rtl/>
        </w:rPr>
        <w:t xml:space="preserve"> رسد، ھیچ کس ب</w:t>
      </w:r>
      <w:r w:rsidR="000F515E" w:rsidRPr="004D26C2">
        <w:rPr>
          <w:rFonts w:hint="cs"/>
          <w:spacing w:val="-4"/>
          <w:rtl/>
        </w:rPr>
        <w:t>ه</w:t>
      </w:r>
      <w:r w:rsidR="00464F72" w:rsidRPr="004D26C2">
        <w:rPr>
          <w:rFonts w:hint="cs"/>
          <w:spacing w:val="-4"/>
          <w:rtl/>
        </w:rPr>
        <w:t xml:space="preserve"> سخن در نخواھد آمد، جز ب</w:t>
      </w:r>
      <w:r w:rsidR="000F515E" w:rsidRPr="004D26C2">
        <w:rPr>
          <w:rFonts w:hint="cs"/>
          <w:spacing w:val="-4"/>
          <w:rtl/>
        </w:rPr>
        <w:t>ه</w:t>
      </w:r>
      <w:r w:rsidR="00464F72" w:rsidRPr="004D26C2">
        <w:rPr>
          <w:rFonts w:hint="cs"/>
          <w:spacing w:val="-4"/>
          <w:rtl/>
        </w:rPr>
        <w:t xml:space="preserve"> اذان خدا</w:t>
      </w:r>
      <w:r w:rsidR="000F515E" w:rsidRPr="004D26C2">
        <w:rPr>
          <w:rFonts w:hint="cs"/>
          <w:spacing w:val="-4"/>
          <w:rtl/>
        </w:rPr>
        <w:t>.</w:t>
      </w:r>
      <w:r w:rsidR="00464F72" w:rsidRPr="004D26C2">
        <w:rPr>
          <w:rFonts w:hint="cs"/>
          <w:spacing w:val="-4"/>
          <w:rtl/>
        </w:rPr>
        <w:t xml:space="preserve"> پس بعضی از انس</w:t>
      </w:r>
      <w:r w:rsidR="008813AD" w:rsidRPr="004D26C2">
        <w:rPr>
          <w:rFonts w:hint="cs"/>
          <w:spacing w:val="-4"/>
          <w:rtl/>
        </w:rPr>
        <w:t>ا</w:t>
      </w:r>
      <w:r w:rsidR="00546A50" w:rsidRPr="004D26C2">
        <w:rPr>
          <w:rFonts w:hint="cs"/>
          <w:spacing w:val="-4"/>
          <w:rtl/>
        </w:rPr>
        <w:t>ن‌ھا</w:t>
      </w:r>
      <w:r w:rsidR="00464F72" w:rsidRPr="004D26C2">
        <w:rPr>
          <w:rFonts w:hint="cs"/>
          <w:spacing w:val="-4"/>
          <w:rtl/>
        </w:rPr>
        <w:t xml:space="preserve"> خوشبخت ھستند و بعضی دیگر سیا</w:t>
      </w:r>
      <w:r w:rsidR="000F515E" w:rsidRPr="004D26C2">
        <w:rPr>
          <w:rFonts w:hint="cs"/>
          <w:spacing w:val="-4"/>
          <w:rtl/>
        </w:rPr>
        <w:t>ه</w:t>
      </w:r>
      <w:r w:rsidR="00464F72" w:rsidRPr="004D26C2">
        <w:rPr>
          <w:rFonts w:hint="cs"/>
          <w:spacing w:val="-4"/>
          <w:rtl/>
        </w:rPr>
        <w:t>‌</w:t>
      </w:r>
      <w:r w:rsidR="008813AD" w:rsidRPr="004D26C2">
        <w:rPr>
          <w:rFonts w:hint="cs"/>
          <w:spacing w:val="-4"/>
          <w:rtl/>
        </w:rPr>
        <w:t xml:space="preserve"> </w:t>
      </w:r>
      <w:r w:rsidR="00464F72" w:rsidRPr="004D26C2">
        <w:rPr>
          <w:rFonts w:hint="cs"/>
          <w:spacing w:val="-4"/>
          <w:rtl/>
        </w:rPr>
        <w:t>بخت، پس آنان ک</w:t>
      </w:r>
      <w:r w:rsidR="000F515E" w:rsidRPr="004D26C2">
        <w:rPr>
          <w:rFonts w:hint="cs"/>
          <w:spacing w:val="-4"/>
          <w:rtl/>
        </w:rPr>
        <w:t>ه</w:t>
      </w:r>
      <w:r w:rsidR="00464F72" w:rsidRPr="004D26C2">
        <w:rPr>
          <w:rFonts w:hint="cs"/>
          <w:spacing w:val="-4"/>
          <w:rtl/>
        </w:rPr>
        <w:t xml:space="preserve"> بدبخت ھستند در آتش خواھند بود و آنان را در آتش در حین فرو بردن و برآوردن نفس، </w:t>
      </w:r>
      <w:r w:rsidRPr="004D26C2">
        <w:rPr>
          <w:rFonts w:hint="cs"/>
          <w:spacing w:val="-4"/>
          <w:rtl/>
        </w:rPr>
        <w:t>صداھای گری</w:t>
      </w:r>
      <w:r w:rsidR="000F515E" w:rsidRPr="004D26C2">
        <w:rPr>
          <w:rFonts w:hint="cs"/>
          <w:spacing w:val="-4"/>
          <w:rtl/>
        </w:rPr>
        <w:t>ه</w:t>
      </w:r>
      <w:r w:rsidRPr="004D26C2">
        <w:rPr>
          <w:rFonts w:hint="cs"/>
          <w:spacing w:val="-4"/>
          <w:rtl/>
        </w:rPr>
        <w:t xml:space="preserve"> وحشتناکی است</w:t>
      </w:r>
      <w:r w:rsidRPr="008421EC">
        <w:rPr>
          <w:rStyle w:val="Char8"/>
          <w:rtl/>
        </w:rPr>
        <w:t>»</w:t>
      </w:r>
      <w:r w:rsidR="000F515E" w:rsidRPr="004D26C2">
        <w:rPr>
          <w:rFonts w:hint="cs"/>
          <w:spacing w:val="-4"/>
          <w:rtl/>
          <w:lang w:bidi="ur-PK"/>
        </w:rPr>
        <w:t>.</w:t>
      </w:r>
    </w:p>
    <w:p w:rsidR="00F25D71" w:rsidRDefault="00F25D71" w:rsidP="003F0B64">
      <w:pPr>
        <w:pStyle w:val="a8"/>
        <w:rPr>
          <w:rtl/>
          <w:lang w:bidi="ur-PK"/>
        </w:rPr>
      </w:pPr>
      <w:r>
        <w:rPr>
          <w:rFonts w:hint="cs"/>
          <w:rtl/>
          <w:lang w:bidi="ur-PK"/>
        </w:rPr>
        <w:t xml:space="preserve">از نعمان بن بشیر </w:t>
      </w:r>
      <w:r>
        <w:rPr>
          <w:rFonts w:cs="CTraditional Arabic" w:hint="cs"/>
          <w:rtl/>
          <w:lang w:bidi="ur-PK"/>
        </w:rPr>
        <w:t>س</w:t>
      </w:r>
      <w:r>
        <w:rPr>
          <w:rFonts w:hint="cs"/>
          <w:rtl/>
          <w:lang w:bidi="ur-PK"/>
        </w:rPr>
        <w:t xml:space="preserve"> روایت است ک</w:t>
      </w:r>
      <w:r w:rsidR="000F515E">
        <w:rPr>
          <w:rFonts w:hint="cs"/>
          <w:rtl/>
          <w:lang w:bidi="ur-PK"/>
        </w:rPr>
        <w:t>ه</w:t>
      </w:r>
      <w:r>
        <w:rPr>
          <w:rFonts w:hint="cs"/>
          <w:rtl/>
          <w:lang w:bidi="ur-PK"/>
        </w:rPr>
        <w:t xml:space="preserve"> فرمود: از پیامبر </w:t>
      </w:r>
      <w:r>
        <w:rPr>
          <w:rFonts w:cs="CTraditional Arabic" w:hint="cs"/>
          <w:rtl/>
          <w:lang w:bidi="ur-PK"/>
        </w:rPr>
        <w:t>ص</w:t>
      </w:r>
      <w:r>
        <w:rPr>
          <w:rFonts w:hint="cs"/>
          <w:rtl/>
          <w:lang w:bidi="ur-PK"/>
        </w:rPr>
        <w:t xml:space="preserve"> شنیدم ک</w:t>
      </w:r>
      <w:r w:rsidR="000F515E">
        <w:rPr>
          <w:rFonts w:hint="cs"/>
          <w:rtl/>
          <w:lang w:bidi="ur-PK"/>
        </w:rPr>
        <w:t>ه</w:t>
      </w:r>
      <w:r>
        <w:rPr>
          <w:rFonts w:hint="cs"/>
          <w:rtl/>
          <w:lang w:bidi="ur-PK"/>
        </w:rPr>
        <w:t xml:space="preserve"> فرمود:</w:t>
      </w:r>
    </w:p>
    <w:p w:rsidR="00F25D71" w:rsidRDefault="00F25D71" w:rsidP="00B35882">
      <w:pPr>
        <w:pStyle w:val="a8"/>
        <w:rPr>
          <w:rtl/>
          <w:lang w:bidi="ur-PK"/>
        </w:rPr>
      </w:pPr>
      <w:r>
        <w:rPr>
          <w:rFonts w:ascii="Traditional Arabic" w:hAnsi="Traditional Arabic" w:cs="Traditional Arabic"/>
          <w:rtl/>
          <w:lang w:bidi="ur-PK"/>
        </w:rPr>
        <w:t>«</w:t>
      </w:r>
      <w:r w:rsidR="00B35882" w:rsidRPr="004D26C2">
        <w:rPr>
          <w:rStyle w:val="Char3"/>
          <w:rtl/>
        </w:rPr>
        <w:t xml:space="preserve">إِنَّ أَهْوَنَ أَهْلِ النَّارِ عَذَابًا يَوْمَ الْقِيَامَةِ لَرَجُلٌ </w:t>
      </w:r>
      <w:r w:rsidR="00B35882" w:rsidRPr="004D26C2">
        <w:rPr>
          <w:rStyle w:val="Char3"/>
          <w:rFonts w:hint="cs"/>
          <w:rtl/>
        </w:rPr>
        <w:t>يُ</w:t>
      </w:r>
      <w:r w:rsidR="00B35882" w:rsidRPr="004D26C2">
        <w:rPr>
          <w:rStyle w:val="Char3"/>
          <w:rtl/>
        </w:rPr>
        <w:t>وضَعُ فِى أَخْمَصِ قَدَمَيْهِ جَمْرَتَانِ يَغْلِى مِنْهُمَا دِمَاغُهُ مَا يَرَى أَنَّ أَحَدًا أَشَدُّ مِنْهُ عَذَابًا</w:t>
      </w:r>
      <w:r w:rsidR="00FE6AFC" w:rsidRPr="004D26C2">
        <w:rPr>
          <w:rStyle w:val="Char3"/>
          <w:rFonts w:hint="cs"/>
          <w:rtl/>
        </w:rPr>
        <w:t xml:space="preserve"> </w:t>
      </w:r>
      <w:r w:rsidR="00FE6AFC" w:rsidRPr="004D26C2">
        <w:rPr>
          <w:rStyle w:val="Char3"/>
          <w:rtl/>
        </w:rPr>
        <w:t>وَ اِنّهُ</w:t>
      </w:r>
      <w:r w:rsidR="00FE6AFC" w:rsidRPr="004D26C2">
        <w:rPr>
          <w:rStyle w:val="Char3"/>
          <w:rFonts w:hint="cs"/>
          <w:rtl/>
        </w:rPr>
        <w:t xml:space="preserve"> لاَ هو نُهُم عَذاباً</w:t>
      </w:r>
      <w:r>
        <w:rPr>
          <w:rFonts w:ascii="Traditional Arabic" w:hAnsi="Traditional Arabic" w:cs="Traditional Arabic"/>
          <w:rtl/>
          <w:lang w:bidi="ur-PK"/>
        </w:rPr>
        <w:t>»</w:t>
      </w:r>
      <w:r w:rsidR="008813AD">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F25D71">
        <w:rPr>
          <w:rStyle w:val="Chare"/>
          <w:rFonts w:hint="cs"/>
          <w:rtl/>
        </w:rPr>
        <w:t>حداقل عذاب اھل جھنم در روز قیامت عذاب مردیست ک</w:t>
      </w:r>
      <w:r w:rsidR="000F515E">
        <w:rPr>
          <w:rStyle w:val="Chare"/>
          <w:rFonts w:hint="cs"/>
          <w:rtl/>
        </w:rPr>
        <w:t>ه</w:t>
      </w:r>
      <w:r w:rsidRPr="00F25D71">
        <w:rPr>
          <w:rStyle w:val="Chare"/>
          <w:rFonts w:hint="cs"/>
          <w:rtl/>
        </w:rPr>
        <w:t xml:space="preserve"> در زیر پایش دو قطع</w:t>
      </w:r>
      <w:r w:rsidR="000F515E">
        <w:rPr>
          <w:rStyle w:val="Chare"/>
          <w:rFonts w:hint="cs"/>
          <w:rtl/>
        </w:rPr>
        <w:t>ه</w:t>
      </w:r>
      <w:r w:rsidRPr="00F25D71">
        <w:rPr>
          <w:rStyle w:val="Chare"/>
          <w:rFonts w:hint="cs"/>
          <w:rtl/>
        </w:rPr>
        <w:t xml:space="preserve"> آتش (اخگر) قرار خواھد داد ک</w:t>
      </w:r>
      <w:r w:rsidR="000F515E">
        <w:rPr>
          <w:rStyle w:val="Chare"/>
          <w:rFonts w:hint="cs"/>
          <w:rtl/>
        </w:rPr>
        <w:t>ه</w:t>
      </w:r>
      <w:r w:rsidRPr="00F25D71">
        <w:rPr>
          <w:rStyle w:val="Chare"/>
          <w:rFonts w:hint="cs"/>
          <w:rtl/>
        </w:rPr>
        <w:t xml:space="preserve"> در اثر </w:t>
      </w:r>
      <w:r w:rsidR="00546A50">
        <w:rPr>
          <w:rStyle w:val="Chare"/>
          <w:rFonts w:hint="cs"/>
          <w:rtl/>
        </w:rPr>
        <w:t>آن‌ھا</w:t>
      </w:r>
      <w:r w:rsidRPr="00F25D71">
        <w:rPr>
          <w:rStyle w:val="Chare"/>
          <w:rFonts w:hint="cs"/>
          <w:rtl/>
        </w:rPr>
        <w:t xml:space="preserve"> دماغش ب</w:t>
      </w:r>
      <w:r w:rsidR="000F515E">
        <w:rPr>
          <w:rStyle w:val="Chare"/>
          <w:rFonts w:hint="cs"/>
          <w:rtl/>
        </w:rPr>
        <w:t>ه</w:t>
      </w:r>
      <w:r w:rsidRPr="00F25D71">
        <w:rPr>
          <w:rStyle w:val="Chare"/>
          <w:rFonts w:hint="cs"/>
          <w:rtl/>
        </w:rPr>
        <w:t xml:space="preserve"> جوش می‌آید، آن مرد، تصور می‌کند عذاب ھ</w:t>
      </w:r>
      <w:r w:rsidR="008813AD">
        <w:rPr>
          <w:rStyle w:val="Chare"/>
          <w:rFonts w:hint="cs"/>
          <w:rtl/>
        </w:rPr>
        <w:t>یچ کس چون او شدید نیست، در حالی</w:t>
      </w:r>
      <w:r w:rsidR="008813AD">
        <w:rPr>
          <w:rStyle w:val="Chare"/>
          <w:rFonts w:hint="eastAsia"/>
          <w:rtl/>
        </w:rPr>
        <w:t>‌</w:t>
      </w:r>
      <w:r w:rsidRPr="00F25D71">
        <w:rPr>
          <w:rStyle w:val="Chare"/>
          <w:rFonts w:hint="cs"/>
          <w:rtl/>
        </w:rPr>
        <w:t>ک</w:t>
      </w:r>
      <w:r w:rsidR="000F515E">
        <w:rPr>
          <w:rStyle w:val="Chare"/>
          <w:rFonts w:hint="cs"/>
          <w:rtl/>
        </w:rPr>
        <w:t>ه</w:t>
      </w:r>
      <w:r w:rsidRPr="00F25D71">
        <w:rPr>
          <w:rStyle w:val="Chare"/>
          <w:rFonts w:hint="cs"/>
          <w:rtl/>
        </w:rPr>
        <w:t xml:space="preserve"> عذاب او حداقل عذاب است</w:t>
      </w:r>
      <w:r>
        <w:rPr>
          <w:rFonts w:ascii="Traditional Arabic" w:hAnsi="Traditional Arabic" w:cs="Traditional Arabic"/>
          <w:rtl/>
          <w:lang w:bidi="ur-PK"/>
        </w:rPr>
        <w:t>»</w:t>
      </w:r>
      <w:r w:rsidR="000F515E">
        <w:rPr>
          <w:rFonts w:hint="cs"/>
          <w:rtl/>
          <w:lang w:bidi="ur-PK"/>
        </w:rPr>
        <w:t>.</w:t>
      </w:r>
    </w:p>
    <w:p w:rsidR="00F25D71" w:rsidRDefault="00F25D71" w:rsidP="004D26C2">
      <w:pPr>
        <w:pStyle w:val="a8"/>
        <w:rPr>
          <w:rtl/>
          <w:lang w:bidi="ur-PK"/>
        </w:rPr>
      </w:pPr>
      <w:r>
        <w:rPr>
          <w:rFonts w:hint="cs"/>
          <w:rtl/>
          <w:lang w:bidi="ur-PK"/>
        </w:rPr>
        <w:t xml:space="preserve">این حدیث را شیخ مسلم و بخاری </w:t>
      </w:r>
      <w:r w:rsidR="004D26C2">
        <w:rPr>
          <w:rFonts w:cs="CTraditional Arabic" w:hint="cs"/>
          <w:rtl/>
          <w:lang w:bidi="ur-PK"/>
        </w:rPr>
        <w:t>ب</w:t>
      </w:r>
      <w:r>
        <w:rPr>
          <w:rFonts w:hint="cs"/>
          <w:rtl/>
          <w:lang w:bidi="ur-PK"/>
        </w:rPr>
        <w:t xml:space="preserve"> روایت کرد</w:t>
      </w:r>
      <w:r w:rsidR="000F515E">
        <w:rPr>
          <w:rFonts w:hint="cs"/>
          <w:rtl/>
          <w:lang w:bidi="ur-PK"/>
        </w:rPr>
        <w:t>ه</w:t>
      </w:r>
      <w:r>
        <w:rPr>
          <w:rFonts w:hint="cs"/>
          <w:rtl/>
          <w:lang w:bidi="ur-PK"/>
        </w:rPr>
        <w:t>‌اند</w:t>
      </w:r>
      <w:r w:rsidR="000F515E">
        <w:rPr>
          <w:rFonts w:hint="cs"/>
          <w:rtl/>
          <w:lang w:bidi="ur-PK"/>
        </w:rPr>
        <w:t>.</w:t>
      </w:r>
      <w:r>
        <w:rPr>
          <w:rFonts w:hint="cs"/>
          <w:rtl/>
          <w:lang w:bidi="ur-PK"/>
        </w:rPr>
        <w:t xml:space="preserve"> و سَمر</w:t>
      </w:r>
      <w:r w:rsidR="00707A0B">
        <w:rPr>
          <w:rFonts w:hint="cs"/>
          <w:rtl/>
          <w:lang w:bidi="ur-PK"/>
        </w:rPr>
        <w:t>ة</w:t>
      </w:r>
      <w:r>
        <w:rPr>
          <w:rFonts w:hint="cs"/>
          <w:rtl/>
          <w:lang w:bidi="ur-PK"/>
        </w:rPr>
        <w:t xml:space="preserve"> بن جندب </w:t>
      </w:r>
      <w:r>
        <w:rPr>
          <w:rFonts w:cs="CTraditional Arabic" w:hint="cs"/>
          <w:rtl/>
          <w:lang w:bidi="ur-PK"/>
        </w:rPr>
        <w:t>س</w:t>
      </w:r>
      <w:r>
        <w:rPr>
          <w:rFonts w:hint="cs"/>
          <w:rtl/>
          <w:lang w:bidi="ur-PK"/>
        </w:rPr>
        <w:t xml:space="preserve"> روایت کرد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خدا </w:t>
      </w:r>
      <w:r>
        <w:rPr>
          <w:rFonts w:cs="CTraditional Arabic" w:hint="cs"/>
          <w:rtl/>
          <w:lang w:bidi="ur-PK"/>
        </w:rPr>
        <w:t>ص</w:t>
      </w:r>
      <w:r>
        <w:rPr>
          <w:rFonts w:hint="cs"/>
          <w:rtl/>
          <w:lang w:bidi="ur-PK"/>
        </w:rPr>
        <w:t xml:space="preserve"> فرمود:</w:t>
      </w:r>
    </w:p>
    <w:p w:rsidR="00B35882" w:rsidRDefault="00F25D71" w:rsidP="003F0B64">
      <w:pPr>
        <w:pStyle w:val="a8"/>
        <w:rPr>
          <w:rtl/>
          <w:lang w:bidi="ur-PK"/>
        </w:rPr>
      </w:pPr>
      <w:r>
        <w:rPr>
          <w:rFonts w:ascii="Traditional Arabic" w:hAnsi="Traditional Arabic" w:cs="Traditional Arabic"/>
          <w:rtl/>
          <w:lang w:bidi="ur-PK"/>
        </w:rPr>
        <w:t>«</w:t>
      </w:r>
      <w:r w:rsidR="00B35882" w:rsidRPr="00B35882">
        <w:rPr>
          <w:rStyle w:val="Char3"/>
          <w:rtl/>
        </w:rPr>
        <w:t>مِنْهُمْ مَنْ تَأْخُذُهُ النَّارُ إِلَى كَعْبَيْهِ، وَمِنْهُمْ مَنْ تَأْخُذُهُ إِلَى رُكْبَتَيْهِ، وَمِنْهُمْ مَنْ تَأْخُذُهُ إِلَى حُجْزَتِهِ وَمِنْهُمْ مَنْ</w:t>
      </w:r>
      <w:r w:rsidR="00FE6AFC">
        <w:rPr>
          <w:rStyle w:val="Char3"/>
          <w:rtl/>
        </w:rPr>
        <w:t xml:space="preserve"> تَأْخُذُهُ إِلَى تَ</w:t>
      </w:r>
      <w:r w:rsidR="00FE6AFC">
        <w:rPr>
          <w:rStyle w:val="Char3"/>
          <w:rFonts w:hint="cs"/>
          <w:rtl/>
        </w:rPr>
        <w:t>ز</w:t>
      </w:r>
      <w:r w:rsidR="00B35882" w:rsidRPr="00B35882">
        <w:rPr>
          <w:rStyle w:val="Char3"/>
          <w:rtl/>
        </w:rPr>
        <w:t>ْقُوَتِهِ</w:t>
      </w:r>
      <w:r>
        <w:rPr>
          <w:rFonts w:ascii="Traditional Arabic" w:hAnsi="Traditional Arabic" w:cs="Traditional Arabic"/>
          <w:rtl/>
          <w:lang w:bidi="ur-PK"/>
        </w:rPr>
        <w:t>»</w:t>
      </w:r>
      <w:r w:rsidR="008813AD">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F25D71">
        <w:rPr>
          <w:rStyle w:val="Chare"/>
          <w:rFonts w:hint="cs"/>
          <w:rtl/>
        </w:rPr>
        <w:t>بعضی از اھل جھنم ت</w:t>
      </w:r>
      <w:r w:rsidR="00FE6AFC">
        <w:rPr>
          <w:rStyle w:val="Chare"/>
          <w:rFonts w:hint="cs"/>
          <w:rtl/>
        </w:rPr>
        <w:t>ا قوزک پا در آتش خواھند بود و بع</w:t>
      </w:r>
      <w:r w:rsidRPr="00F25D71">
        <w:rPr>
          <w:rStyle w:val="Chare"/>
          <w:rFonts w:hint="cs"/>
          <w:rtl/>
        </w:rPr>
        <w:t>ضی تا زانو و بعضی تا کمر و بعضی دیگر تا سین</w:t>
      </w:r>
      <w:r w:rsidR="000F515E">
        <w:rPr>
          <w:rStyle w:val="Chare"/>
          <w:rFonts w:hint="cs"/>
          <w:rtl/>
        </w:rPr>
        <w:t>ه</w:t>
      </w:r>
      <w:r>
        <w:rPr>
          <w:rFonts w:ascii="Traditional Arabic" w:hAnsi="Traditional Arabic" w:cs="Traditional Arabic"/>
          <w:rtl/>
          <w:lang w:bidi="ur-PK"/>
        </w:rPr>
        <w:t>»</w:t>
      </w:r>
      <w:r w:rsidR="000F515E">
        <w:rPr>
          <w:rFonts w:hint="cs"/>
          <w:rtl/>
          <w:lang w:bidi="ur-PK"/>
        </w:rPr>
        <w:t>.</w:t>
      </w:r>
    </w:p>
    <w:p w:rsidR="00B35882" w:rsidRPr="004D26C2" w:rsidRDefault="00FE6AFC" w:rsidP="003F0B64">
      <w:pPr>
        <w:pStyle w:val="a8"/>
        <w:rPr>
          <w:spacing w:val="-4"/>
          <w:rtl/>
          <w:lang w:bidi="ar-SA"/>
        </w:rPr>
      </w:pPr>
      <w:r w:rsidRPr="004D26C2">
        <w:rPr>
          <w:rFonts w:hint="cs"/>
          <w:spacing w:val="-4"/>
          <w:rtl/>
          <w:lang w:bidi="ur-PK"/>
        </w:rPr>
        <w:t>امام مسلم این حدیث را ر</w:t>
      </w:r>
      <w:r w:rsidR="00B35882" w:rsidRPr="004D26C2">
        <w:rPr>
          <w:rFonts w:hint="cs"/>
          <w:spacing w:val="-4"/>
          <w:rtl/>
          <w:lang w:bidi="ur-PK"/>
        </w:rPr>
        <w:t>وایت کرد</w:t>
      </w:r>
      <w:r w:rsidR="000F515E" w:rsidRPr="004D26C2">
        <w:rPr>
          <w:rFonts w:hint="cs"/>
          <w:spacing w:val="-4"/>
          <w:rtl/>
          <w:lang w:bidi="ur-PK"/>
        </w:rPr>
        <w:t>ه</w:t>
      </w:r>
      <w:r w:rsidR="00B35882" w:rsidRPr="004D26C2">
        <w:rPr>
          <w:rFonts w:hint="cs"/>
          <w:spacing w:val="-4"/>
          <w:rtl/>
          <w:lang w:bidi="ur-PK"/>
        </w:rPr>
        <w:t xml:space="preserve"> است و از ابن عمر </w:t>
      </w:r>
      <w:r w:rsidR="00B35882" w:rsidRPr="004D26C2">
        <w:rPr>
          <w:rFonts w:cs="CTraditional Arabic" w:hint="cs"/>
          <w:spacing w:val="-4"/>
          <w:rtl/>
          <w:lang w:bidi="ur-PK"/>
        </w:rPr>
        <w:t>س</w:t>
      </w:r>
      <w:r w:rsidR="00B35882" w:rsidRPr="004D26C2">
        <w:rPr>
          <w:rFonts w:hint="cs"/>
          <w:spacing w:val="-4"/>
          <w:rtl/>
          <w:lang w:bidi="ur-PK"/>
        </w:rPr>
        <w:t xml:space="preserve"> روایت است ک</w:t>
      </w:r>
      <w:r w:rsidR="000F515E" w:rsidRPr="004D26C2">
        <w:rPr>
          <w:rFonts w:hint="cs"/>
          <w:spacing w:val="-4"/>
          <w:rtl/>
          <w:lang w:bidi="ur-PK"/>
        </w:rPr>
        <w:t>ه</w:t>
      </w:r>
      <w:r w:rsidR="00B35882" w:rsidRPr="004D26C2">
        <w:rPr>
          <w:rFonts w:hint="cs"/>
          <w:spacing w:val="-4"/>
          <w:rtl/>
          <w:lang w:bidi="ur-PK"/>
        </w:rPr>
        <w:t xml:space="preserve"> پیامبر </w:t>
      </w:r>
      <w:r w:rsidR="00B35882" w:rsidRPr="004D26C2">
        <w:rPr>
          <w:rFonts w:cs="CTraditional Arabic" w:hint="cs"/>
          <w:spacing w:val="-4"/>
          <w:rtl/>
          <w:lang w:bidi="ur-PK"/>
        </w:rPr>
        <w:t>ص</w:t>
      </w:r>
      <w:r w:rsidR="00B35882" w:rsidRPr="004D26C2">
        <w:rPr>
          <w:rFonts w:hint="cs"/>
          <w:spacing w:val="-4"/>
          <w:rtl/>
          <w:lang w:bidi="ur-PK"/>
        </w:rPr>
        <w:t xml:space="preserve"> فرمود:</w:t>
      </w:r>
    </w:p>
    <w:p w:rsidR="00933356" w:rsidRDefault="00B35882" w:rsidP="008813AD">
      <w:pPr>
        <w:pStyle w:val="a8"/>
        <w:rPr>
          <w:rtl/>
          <w:lang w:bidi="ur-PK"/>
        </w:rPr>
      </w:pPr>
      <w:r>
        <w:rPr>
          <w:rFonts w:ascii="Traditional Arabic" w:hAnsi="Traditional Arabic" w:cs="Traditional Arabic"/>
          <w:rtl/>
          <w:lang w:bidi="ur-PK"/>
        </w:rPr>
        <w:t>«</w:t>
      </w:r>
      <w:r w:rsidR="00A434A8" w:rsidRPr="00A434A8">
        <w:rPr>
          <w:rStyle w:val="Char3"/>
          <w:rtl/>
        </w:rPr>
        <w:t>يَقُومُ النَّاسُ لِرَبِّ الْعَالَمِينَ</w:t>
      </w:r>
      <w:r w:rsidR="00A434A8" w:rsidRPr="00A434A8">
        <w:rPr>
          <w:rStyle w:val="Char3"/>
          <w:rFonts w:hint="cs"/>
          <w:rtl/>
        </w:rPr>
        <w:t xml:space="preserve"> </w:t>
      </w:r>
      <w:r w:rsidR="00A434A8" w:rsidRPr="00A434A8">
        <w:rPr>
          <w:rStyle w:val="Char3"/>
          <w:rtl/>
        </w:rPr>
        <w:t>حَتَّى يَغِيبَ أَحَدُهُمْ فِى رَشْحِهِ إِلَى أَنْصَافِ أُذُنَيْهِ</w:t>
      </w:r>
      <w:r>
        <w:rPr>
          <w:rFonts w:ascii="Traditional Arabic" w:hAnsi="Traditional Arabic" w:cs="Traditional Arabic"/>
          <w:rtl/>
          <w:lang w:bidi="ur-PK"/>
        </w:rPr>
        <w:t>»</w:t>
      </w:r>
      <w:r w:rsidR="008813AD">
        <w:rPr>
          <w:rFonts w:ascii="Traditional Arabic" w:hAnsi="Traditional Arabic" w:cs="Traditional Arabic" w:hint="cs"/>
          <w:rtl/>
          <w:lang w:bidi="ur-PK"/>
        </w:rPr>
        <w:t>.</w:t>
      </w:r>
      <w:r>
        <w:rPr>
          <w:rFonts w:hint="cs"/>
          <w:rtl/>
          <w:lang w:bidi="ur-PK"/>
        </w:rPr>
        <w:t xml:space="preserve"> (</w:t>
      </w:r>
      <w:r>
        <w:rPr>
          <w:rFonts w:hint="cs"/>
          <w:rtl/>
          <w:lang w:bidi="ar-SA"/>
        </w:rPr>
        <w:t>متفق عليه</w:t>
      </w:r>
      <w:r>
        <w:rPr>
          <w:rFonts w:hint="cs"/>
          <w:rtl/>
          <w:lang w:bidi="ur-PK"/>
        </w:rPr>
        <w:t xml:space="preserve">) </w:t>
      </w:r>
      <w:r w:rsidR="00933356">
        <w:rPr>
          <w:rFonts w:ascii="Traditional Arabic" w:hAnsi="Traditional Arabic" w:cs="Traditional Arabic"/>
          <w:rtl/>
          <w:lang w:bidi="ur-PK"/>
        </w:rPr>
        <w:t>«</w:t>
      </w:r>
      <w:r w:rsidRPr="00933356">
        <w:rPr>
          <w:rStyle w:val="Chare"/>
          <w:rFonts w:hint="cs"/>
          <w:rtl/>
        </w:rPr>
        <w:t>انس</w:t>
      </w:r>
      <w:r w:rsidR="008813AD">
        <w:rPr>
          <w:rStyle w:val="Chare"/>
          <w:rFonts w:hint="cs"/>
          <w:rtl/>
        </w:rPr>
        <w:t>ا</w:t>
      </w:r>
      <w:r w:rsidR="00546A50">
        <w:rPr>
          <w:rStyle w:val="Chare"/>
          <w:rFonts w:hint="cs"/>
          <w:rtl/>
        </w:rPr>
        <w:t>ن‌ھا</w:t>
      </w:r>
      <w:r w:rsidRPr="00933356">
        <w:rPr>
          <w:rStyle w:val="Chare"/>
          <w:rFonts w:hint="cs"/>
          <w:rtl/>
        </w:rPr>
        <w:t xml:space="preserve"> در روز قیامت در برابر خداوند متعال قرار می‌گیرند و غرق ع</w:t>
      </w:r>
      <w:r w:rsidR="00933356" w:rsidRPr="00933356">
        <w:rPr>
          <w:rStyle w:val="Chare"/>
          <w:rFonts w:hint="cs"/>
          <w:rtl/>
        </w:rPr>
        <w:t>رق خواھند شد و تا بناگوش در عرق فرو می‌روند</w:t>
      </w:r>
      <w:r w:rsidR="00933356">
        <w:rPr>
          <w:rFonts w:ascii="Traditional Arabic" w:hAnsi="Traditional Arabic" w:cs="Traditional Arabic"/>
          <w:rtl/>
          <w:lang w:bidi="ur-PK"/>
        </w:rPr>
        <w:t>»</w:t>
      </w:r>
      <w:r w:rsidR="000F515E">
        <w:rPr>
          <w:rFonts w:hint="cs"/>
          <w:rtl/>
          <w:lang w:bidi="ur-PK"/>
        </w:rPr>
        <w:t>.</w:t>
      </w:r>
    </w:p>
    <w:p w:rsidR="00933356" w:rsidRPr="004D26C2" w:rsidRDefault="00933356" w:rsidP="00933356">
      <w:pPr>
        <w:pStyle w:val="a8"/>
        <w:rPr>
          <w:spacing w:val="-4"/>
          <w:rtl/>
          <w:lang w:bidi="ur-PK"/>
        </w:rPr>
      </w:pPr>
      <w:r w:rsidRPr="004D26C2">
        <w:rPr>
          <w:rFonts w:hint="cs"/>
          <w:spacing w:val="-4"/>
          <w:rtl/>
          <w:lang w:bidi="ur-PK"/>
        </w:rPr>
        <w:t>امام مسلم و بخاری این حدیث را روایت کرد</w:t>
      </w:r>
      <w:r w:rsidR="000F515E" w:rsidRPr="004D26C2">
        <w:rPr>
          <w:rFonts w:hint="cs"/>
          <w:spacing w:val="-4"/>
          <w:rtl/>
          <w:lang w:bidi="ur-PK"/>
        </w:rPr>
        <w:t>ه</w:t>
      </w:r>
      <w:r w:rsidRPr="004D26C2">
        <w:rPr>
          <w:rFonts w:hint="cs"/>
          <w:spacing w:val="-4"/>
          <w:rtl/>
          <w:lang w:bidi="ur-PK"/>
        </w:rPr>
        <w:t xml:space="preserve">‌اند و از انس </w:t>
      </w:r>
      <w:r w:rsidRPr="004D26C2">
        <w:rPr>
          <w:rFonts w:cs="CTraditional Arabic" w:hint="cs"/>
          <w:spacing w:val="-4"/>
          <w:rtl/>
          <w:lang w:bidi="ur-PK"/>
        </w:rPr>
        <w:t>س</w:t>
      </w:r>
      <w:r w:rsidRPr="004D26C2">
        <w:rPr>
          <w:rFonts w:hint="cs"/>
          <w:spacing w:val="-4"/>
          <w:rtl/>
          <w:lang w:bidi="ur-PK"/>
        </w:rPr>
        <w:t xml:space="preserve"> روایت شد</w:t>
      </w:r>
      <w:r w:rsidR="000F515E" w:rsidRPr="004D26C2">
        <w:rPr>
          <w:rFonts w:hint="cs"/>
          <w:spacing w:val="-4"/>
          <w:rtl/>
          <w:lang w:bidi="ur-PK"/>
        </w:rPr>
        <w:t>ه</w:t>
      </w:r>
      <w:r w:rsidRPr="004D26C2">
        <w:rPr>
          <w:rFonts w:hint="cs"/>
          <w:spacing w:val="-4"/>
          <w:rtl/>
          <w:lang w:bidi="ur-PK"/>
        </w:rPr>
        <w:t xml:space="preserve"> است ک</w:t>
      </w:r>
      <w:r w:rsidR="000F515E" w:rsidRPr="004D26C2">
        <w:rPr>
          <w:rFonts w:hint="cs"/>
          <w:spacing w:val="-4"/>
          <w:rtl/>
          <w:lang w:bidi="ur-PK"/>
        </w:rPr>
        <w:t>ه</w:t>
      </w:r>
      <w:r w:rsidRPr="004D26C2">
        <w:rPr>
          <w:rFonts w:hint="cs"/>
          <w:spacing w:val="-4"/>
          <w:rtl/>
          <w:lang w:bidi="ur-PK"/>
        </w:rPr>
        <w:t xml:space="preserve"> فرمود:</w:t>
      </w:r>
    </w:p>
    <w:p w:rsidR="00423D19" w:rsidRPr="004D26C2" w:rsidRDefault="00933356" w:rsidP="008813AD">
      <w:pPr>
        <w:pStyle w:val="a8"/>
        <w:rPr>
          <w:spacing w:val="-4"/>
          <w:rtl/>
          <w:lang w:bidi="ur-PK"/>
        </w:rPr>
      </w:pPr>
      <w:r w:rsidRPr="004D26C2">
        <w:rPr>
          <w:rFonts w:ascii="Traditional Arabic" w:hAnsi="Traditional Arabic" w:cs="Traditional Arabic"/>
          <w:spacing w:val="-4"/>
          <w:rtl/>
          <w:lang w:bidi="ur-PK"/>
        </w:rPr>
        <w:t>«</w:t>
      </w:r>
      <w:r w:rsidR="00423D19" w:rsidRPr="004D26C2">
        <w:rPr>
          <w:rStyle w:val="Char3"/>
          <w:spacing w:val="-4"/>
          <w:rtl/>
        </w:rPr>
        <w:t xml:space="preserve">خطبنا رَسُول الله </w:t>
      </w:r>
      <w:r w:rsidR="008813AD" w:rsidRPr="004D26C2">
        <w:rPr>
          <w:rStyle w:val="Char3"/>
          <w:rFonts w:cs="CTraditional Arabic" w:hint="cs"/>
          <w:spacing w:val="-4"/>
          <w:rtl/>
        </w:rPr>
        <w:t>ص</w:t>
      </w:r>
      <w:r w:rsidR="00423D19" w:rsidRPr="004D26C2">
        <w:rPr>
          <w:rStyle w:val="Char3"/>
          <w:spacing w:val="-4"/>
          <w:rtl/>
        </w:rPr>
        <w:t>خطبة مَا سَمِعْتُ مِثلها قطّ فَقَالَ لَوْ تَعْلَمُونَ مَا أعْلَمُ لَضحِكْتُمْ قَلِيلاً وَلَبَكَيتُمْ كَثِيراً</w:t>
      </w:r>
      <w:r w:rsidR="00515E6A" w:rsidRPr="004D26C2">
        <w:rPr>
          <w:rStyle w:val="Char3"/>
          <w:spacing w:val="-4"/>
          <w:rtl/>
        </w:rPr>
        <w:t>،</w:t>
      </w:r>
      <w:r w:rsidR="00423D19" w:rsidRPr="004D26C2">
        <w:rPr>
          <w:rStyle w:val="Char3"/>
          <w:spacing w:val="-4"/>
          <w:rtl/>
        </w:rPr>
        <w:t xml:space="preserve"> فَغَطَّى أصْحَابُ رَسُول الله </w:t>
      </w:r>
      <w:r w:rsidR="008813AD" w:rsidRPr="004D26C2">
        <w:rPr>
          <w:rStyle w:val="Char3"/>
          <w:rFonts w:cs="CTraditional Arabic" w:hint="cs"/>
          <w:spacing w:val="-4"/>
          <w:rtl/>
        </w:rPr>
        <w:t>ص</w:t>
      </w:r>
      <w:r w:rsidR="008813AD" w:rsidRPr="004D26C2">
        <w:rPr>
          <w:rStyle w:val="Char3"/>
          <w:rFonts w:hint="cs"/>
          <w:spacing w:val="-4"/>
          <w:rtl/>
        </w:rPr>
        <w:t xml:space="preserve"> </w:t>
      </w:r>
      <w:r w:rsidR="00423D19" w:rsidRPr="004D26C2">
        <w:rPr>
          <w:rStyle w:val="Char3"/>
          <w:spacing w:val="-4"/>
          <w:rtl/>
        </w:rPr>
        <w:t>وَجُوهَهُمْ</w:t>
      </w:r>
      <w:r w:rsidR="00515E6A" w:rsidRPr="004D26C2">
        <w:rPr>
          <w:rStyle w:val="Char3"/>
          <w:spacing w:val="-4"/>
          <w:rtl/>
        </w:rPr>
        <w:t>،</w:t>
      </w:r>
      <w:r w:rsidR="00423D19" w:rsidRPr="004D26C2">
        <w:rPr>
          <w:rStyle w:val="Char3"/>
          <w:spacing w:val="-4"/>
          <w:rtl/>
        </w:rPr>
        <w:t xml:space="preserve"> وَلَهُمْ خَنَينٌ</w:t>
      </w:r>
      <w:r w:rsidRPr="004D26C2">
        <w:rPr>
          <w:rFonts w:ascii="Traditional Arabic" w:hAnsi="Traditional Arabic" w:cs="Traditional Arabic"/>
          <w:spacing w:val="-4"/>
          <w:rtl/>
          <w:lang w:bidi="ur-PK"/>
        </w:rPr>
        <w:t>»</w:t>
      </w:r>
      <w:r w:rsidR="008813AD" w:rsidRPr="004D26C2">
        <w:rPr>
          <w:rFonts w:ascii="Traditional Arabic" w:hAnsi="Traditional Arabic" w:cs="Traditional Arabic" w:hint="cs"/>
          <w:spacing w:val="-4"/>
          <w:rtl/>
          <w:lang w:bidi="ur-PK"/>
        </w:rPr>
        <w:t>.</w:t>
      </w:r>
      <w:r w:rsidRPr="004D26C2">
        <w:rPr>
          <w:rFonts w:hint="cs"/>
          <w:spacing w:val="-4"/>
          <w:rtl/>
          <w:lang w:bidi="ur-PK"/>
        </w:rPr>
        <w:t xml:space="preserve"> (</w:t>
      </w:r>
      <w:r w:rsidRPr="004D26C2">
        <w:rPr>
          <w:rFonts w:hint="cs"/>
          <w:spacing w:val="-4"/>
          <w:rtl/>
          <w:lang w:bidi="ar-SA"/>
        </w:rPr>
        <w:t>متفق عليه</w:t>
      </w:r>
      <w:r w:rsidRPr="004D26C2">
        <w:rPr>
          <w:rFonts w:hint="cs"/>
          <w:spacing w:val="-4"/>
          <w:rtl/>
          <w:lang w:bidi="ur-PK"/>
        </w:rPr>
        <w:t>)</w:t>
      </w:r>
      <w:r w:rsidR="00F25D71" w:rsidRPr="004D26C2">
        <w:rPr>
          <w:rFonts w:hint="cs"/>
          <w:spacing w:val="-4"/>
          <w:rtl/>
          <w:lang w:bidi="ur-PK"/>
        </w:rPr>
        <w:t xml:space="preserve"> </w:t>
      </w:r>
      <w:r w:rsidRPr="004D26C2">
        <w:rPr>
          <w:rFonts w:ascii="Traditional Arabic" w:hAnsi="Traditional Arabic" w:cs="Traditional Arabic"/>
          <w:spacing w:val="-4"/>
          <w:rtl/>
          <w:lang w:bidi="ur-PK"/>
        </w:rPr>
        <w:t>«</w:t>
      </w:r>
      <w:r w:rsidRPr="004D26C2">
        <w:rPr>
          <w:rStyle w:val="Chare"/>
          <w:rFonts w:hint="cs"/>
          <w:spacing w:val="-4"/>
          <w:rtl/>
        </w:rPr>
        <w:t xml:space="preserve">پیامبر </w:t>
      </w:r>
      <w:r w:rsidR="00A434A8" w:rsidRPr="004D26C2">
        <w:rPr>
          <w:rStyle w:val="Chare"/>
          <w:rFonts w:cs="CTraditional Arabic" w:hint="cs"/>
          <w:spacing w:val="-4"/>
          <w:rtl/>
        </w:rPr>
        <w:t>ص</w:t>
      </w:r>
      <w:r w:rsidRPr="004D26C2">
        <w:rPr>
          <w:rStyle w:val="Chare"/>
          <w:rFonts w:hint="cs"/>
          <w:spacing w:val="-4"/>
          <w:rtl/>
        </w:rPr>
        <w:t xml:space="preserve"> خطب</w:t>
      </w:r>
      <w:r w:rsidR="000F515E" w:rsidRPr="004D26C2">
        <w:rPr>
          <w:rStyle w:val="Chare"/>
          <w:rFonts w:hint="cs"/>
          <w:spacing w:val="-4"/>
          <w:rtl/>
        </w:rPr>
        <w:t>ه</w:t>
      </w:r>
      <w:r w:rsidRPr="004D26C2">
        <w:rPr>
          <w:rStyle w:val="Chare"/>
          <w:rFonts w:hint="cs"/>
          <w:spacing w:val="-4"/>
          <w:rtl/>
        </w:rPr>
        <w:t>‌ای برای ما ایراد فرمود ک</w:t>
      </w:r>
      <w:r w:rsidR="000F515E" w:rsidRPr="004D26C2">
        <w:rPr>
          <w:rStyle w:val="Chare"/>
          <w:rFonts w:hint="cs"/>
          <w:spacing w:val="-4"/>
          <w:rtl/>
        </w:rPr>
        <w:t>ه</w:t>
      </w:r>
      <w:r w:rsidRPr="004D26C2">
        <w:rPr>
          <w:rStyle w:val="Chare"/>
          <w:rFonts w:hint="cs"/>
          <w:spacing w:val="-4"/>
          <w:rtl/>
        </w:rPr>
        <w:t xml:space="preserve"> ھیچ‌گا</w:t>
      </w:r>
      <w:r w:rsidR="000F515E" w:rsidRPr="004D26C2">
        <w:rPr>
          <w:rStyle w:val="Chare"/>
          <w:rFonts w:hint="cs"/>
          <w:spacing w:val="-4"/>
          <w:rtl/>
        </w:rPr>
        <w:t>ه</w:t>
      </w:r>
      <w:r w:rsidRPr="004D26C2">
        <w:rPr>
          <w:rStyle w:val="Chare"/>
          <w:rFonts w:hint="cs"/>
          <w:spacing w:val="-4"/>
          <w:rtl/>
        </w:rPr>
        <w:t xml:space="preserve"> نظیر آن را نشنید</w:t>
      </w:r>
      <w:r w:rsidR="000F515E" w:rsidRPr="004D26C2">
        <w:rPr>
          <w:rStyle w:val="Chare"/>
          <w:rFonts w:hint="cs"/>
          <w:spacing w:val="-4"/>
          <w:rtl/>
        </w:rPr>
        <w:t>ه</w:t>
      </w:r>
      <w:r w:rsidRPr="004D26C2">
        <w:rPr>
          <w:rStyle w:val="Chare"/>
          <w:rFonts w:hint="cs"/>
          <w:spacing w:val="-4"/>
          <w:rtl/>
        </w:rPr>
        <w:t xml:space="preserve"> بودم و فرمود: اگر آنچ</w:t>
      </w:r>
      <w:r w:rsidR="000F515E" w:rsidRPr="004D26C2">
        <w:rPr>
          <w:rStyle w:val="Chare"/>
          <w:rFonts w:hint="cs"/>
          <w:spacing w:val="-4"/>
          <w:rtl/>
        </w:rPr>
        <w:t>ه</w:t>
      </w:r>
      <w:r w:rsidRPr="004D26C2">
        <w:rPr>
          <w:rStyle w:val="Chare"/>
          <w:rFonts w:hint="cs"/>
          <w:spacing w:val="-4"/>
          <w:rtl/>
        </w:rPr>
        <w:t xml:space="preserve"> من می‌دانستم، شما ھم می‌دانستید، بیشتر گری</w:t>
      </w:r>
      <w:r w:rsidR="000F515E" w:rsidRPr="004D26C2">
        <w:rPr>
          <w:rStyle w:val="Chare"/>
          <w:rFonts w:hint="cs"/>
          <w:spacing w:val="-4"/>
          <w:rtl/>
        </w:rPr>
        <w:t>ه</w:t>
      </w:r>
      <w:r w:rsidRPr="004D26C2">
        <w:rPr>
          <w:rStyle w:val="Chare"/>
          <w:rFonts w:hint="cs"/>
          <w:spacing w:val="-4"/>
          <w:rtl/>
        </w:rPr>
        <w:t xml:space="preserve"> می‌کردید و کم</w:t>
      </w:r>
      <w:r w:rsidR="004D26C2">
        <w:rPr>
          <w:rStyle w:val="Chare"/>
          <w:rFonts w:hint="eastAsia"/>
          <w:spacing w:val="-4"/>
          <w:rtl/>
        </w:rPr>
        <w:t>‌</w:t>
      </w:r>
      <w:r w:rsidRPr="004D26C2">
        <w:rPr>
          <w:rStyle w:val="Chare"/>
          <w:rFonts w:hint="cs"/>
          <w:spacing w:val="-4"/>
          <w:rtl/>
        </w:rPr>
        <w:t>تر می‌خندیدید و از فرط تاثر، اصحاب رسول الل</w:t>
      </w:r>
      <w:r w:rsidR="000F515E" w:rsidRPr="004D26C2">
        <w:rPr>
          <w:rStyle w:val="Chare"/>
          <w:rFonts w:hint="cs"/>
          <w:spacing w:val="-4"/>
          <w:rtl/>
        </w:rPr>
        <w:t>ه</w:t>
      </w:r>
      <w:r w:rsidRPr="004D26C2">
        <w:rPr>
          <w:rStyle w:val="Chare"/>
          <w:rFonts w:hint="cs"/>
          <w:spacing w:val="-4"/>
          <w:rtl/>
        </w:rPr>
        <w:t xml:space="preserve"> </w:t>
      </w:r>
      <w:r w:rsidR="00A434A8" w:rsidRPr="004D26C2">
        <w:rPr>
          <w:rStyle w:val="Chare"/>
          <w:rFonts w:cs="CTraditional Arabic" w:hint="cs"/>
          <w:spacing w:val="-4"/>
          <w:rtl/>
        </w:rPr>
        <w:t>ص</w:t>
      </w:r>
      <w:r w:rsidRPr="004D26C2">
        <w:rPr>
          <w:rStyle w:val="Chare"/>
          <w:rFonts w:hint="cs"/>
          <w:spacing w:val="-4"/>
          <w:rtl/>
        </w:rPr>
        <w:t xml:space="preserve"> روی خود را خراش می‌دادند و گری</w:t>
      </w:r>
      <w:r w:rsidR="000F515E" w:rsidRPr="004D26C2">
        <w:rPr>
          <w:rStyle w:val="Chare"/>
          <w:rFonts w:hint="cs"/>
          <w:spacing w:val="-4"/>
          <w:rtl/>
        </w:rPr>
        <w:t>ه</w:t>
      </w:r>
      <w:r w:rsidRPr="004D26C2">
        <w:rPr>
          <w:rStyle w:val="Chare"/>
          <w:rFonts w:hint="cs"/>
          <w:spacing w:val="-4"/>
          <w:rtl/>
        </w:rPr>
        <w:t xml:space="preserve"> می‌کردند</w:t>
      </w:r>
      <w:r w:rsidRPr="004D26C2">
        <w:rPr>
          <w:rFonts w:ascii="Traditional Arabic" w:hAnsi="Traditional Arabic" w:cs="Traditional Arabic"/>
          <w:spacing w:val="-4"/>
          <w:rtl/>
          <w:lang w:bidi="ur-PK"/>
        </w:rPr>
        <w:t>»</w:t>
      </w:r>
      <w:r w:rsidR="000F515E" w:rsidRPr="004D26C2">
        <w:rPr>
          <w:rFonts w:hint="cs"/>
          <w:spacing w:val="-4"/>
          <w:rtl/>
          <w:lang w:bidi="ur-PK"/>
        </w:rPr>
        <w:t>.</w:t>
      </w:r>
    </w:p>
    <w:p w:rsidR="00AF6B30" w:rsidRDefault="00AF6B30" w:rsidP="00423D19">
      <w:pPr>
        <w:pStyle w:val="a8"/>
        <w:rPr>
          <w:rtl/>
          <w:lang w:bidi="ur-PK"/>
        </w:rPr>
      </w:pPr>
      <w:r>
        <w:rPr>
          <w:rFonts w:hint="cs"/>
          <w:rtl/>
          <w:lang w:bidi="ur-PK"/>
        </w:rPr>
        <w:t>این حدیث را امام مسلم و بخاری روایت کرد</w:t>
      </w:r>
      <w:r w:rsidR="000F515E">
        <w:rPr>
          <w:rFonts w:hint="cs"/>
          <w:rtl/>
          <w:lang w:bidi="ur-PK"/>
        </w:rPr>
        <w:t>ه</w:t>
      </w:r>
      <w:r>
        <w:rPr>
          <w:rFonts w:hint="cs"/>
          <w:rtl/>
          <w:lang w:bidi="ur-PK"/>
        </w:rPr>
        <w:t>‌اند</w:t>
      </w:r>
      <w:r w:rsidR="000F515E">
        <w:rPr>
          <w:rFonts w:hint="cs"/>
          <w:rtl/>
          <w:lang w:bidi="ur-PK"/>
        </w:rPr>
        <w:t>.</w:t>
      </w:r>
    </w:p>
    <w:p w:rsidR="00AF6B30" w:rsidRDefault="00AF6B30" w:rsidP="00423D19">
      <w:pPr>
        <w:pStyle w:val="a8"/>
        <w:rPr>
          <w:rtl/>
          <w:lang w:bidi="ur-PK"/>
        </w:rPr>
      </w:pPr>
      <w:r>
        <w:rPr>
          <w:rFonts w:hint="cs"/>
          <w:rtl/>
          <w:lang w:bidi="ur-PK"/>
        </w:rPr>
        <w:t xml:space="preserve">و از مقداد </w:t>
      </w:r>
      <w:r>
        <w:rPr>
          <w:rFonts w:cs="CTraditional Arabic" w:hint="cs"/>
          <w:rtl/>
          <w:lang w:bidi="ur-PK"/>
        </w:rPr>
        <w:t>س</w:t>
      </w:r>
      <w:r>
        <w:rPr>
          <w:rFonts w:hint="cs"/>
          <w:rtl/>
          <w:lang w:bidi="ur-PK"/>
        </w:rPr>
        <w:t xml:space="preserve"> نقل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فرمود: از رسول خدا </w:t>
      </w:r>
      <w:r>
        <w:rPr>
          <w:rFonts w:cs="CTraditional Arabic" w:hint="cs"/>
          <w:rtl/>
          <w:lang w:bidi="ur-PK"/>
        </w:rPr>
        <w:t>ص</w:t>
      </w:r>
      <w:r>
        <w:rPr>
          <w:rFonts w:hint="cs"/>
          <w:rtl/>
          <w:lang w:bidi="ur-PK"/>
        </w:rPr>
        <w:t xml:space="preserve"> شنیدم، می‌گفت:</w:t>
      </w:r>
    </w:p>
    <w:p w:rsidR="00464F72" w:rsidRDefault="00AF6B30" w:rsidP="004D26C2">
      <w:pPr>
        <w:pStyle w:val="a8"/>
        <w:rPr>
          <w:rtl/>
          <w:lang w:bidi="ur-PK"/>
        </w:rPr>
      </w:pPr>
      <w:r>
        <w:rPr>
          <w:rFonts w:ascii="Traditional Arabic" w:hAnsi="Traditional Arabic" w:cs="Traditional Arabic"/>
          <w:rtl/>
          <w:lang w:bidi="ur-PK"/>
        </w:rPr>
        <w:t>«</w:t>
      </w:r>
      <w:r w:rsidR="00C11EC7" w:rsidRPr="00AB3B8B">
        <w:rPr>
          <w:rStyle w:val="Char3"/>
          <w:rtl/>
        </w:rPr>
        <w:t>تُدْنِي الشَّمْسُ يَوْمَ الْقِيَامَةِ مِنَ الْخَلْقِ حَتَّى تَكُونَ مِنْهُمْ كَمِقْدَارِ مِيلٍ</w:t>
      </w:r>
      <w:r w:rsidR="00C11EC7" w:rsidRPr="00AB3B8B">
        <w:rPr>
          <w:rStyle w:val="Char3"/>
          <w:rFonts w:hint="cs"/>
          <w:rtl/>
        </w:rPr>
        <w:t xml:space="preserve"> </w:t>
      </w:r>
      <w:r w:rsidR="003D6D32">
        <w:rPr>
          <w:rStyle w:val="Char3"/>
          <w:rtl/>
        </w:rPr>
        <w:t>قَالَ سُلَيْم بنُ عامِر الر</w:t>
      </w:r>
      <w:r w:rsidR="00C11EC7" w:rsidRPr="00C11EC7">
        <w:rPr>
          <w:rStyle w:val="Char3"/>
          <w:rtl/>
        </w:rPr>
        <w:t>وي عن المقداد فَوَاللهِ مَا أدْرِي مَا يعني بالمِيلِ</w:t>
      </w:r>
      <w:r w:rsidR="008813AD">
        <w:rPr>
          <w:rStyle w:val="Char3"/>
          <w:rFonts w:hint="cs"/>
          <w:rtl/>
        </w:rPr>
        <w:t>،</w:t>
      </w:r>
      <w:r w:rsidR="00C11EC7" w:rsidRPr="00C11EC7">
        <w:rPr>
          <w:rStyle w:val="Char3"/>
          <w:rtl/>
        </w:rPr>
        <w:t xml:space="preserve"> أمَسَافَة</w:t>
      </w:r>
      <w:r w:rsidR="00631230">
        <w:rPr>
          <w:rStyle w:val="Char3"/>
          <w:rtl/>
        </w:rPr>
        <w:t xml:space="preserve">َ </w:t>
      </w:r>
      <w:r w:rsidR="00631230" w:rsidRPr="008813AD">
        <w:rPr>
          <w:rStyle w:val="Char3"/>
          <w:rtl/>
        </w:rPr>
        <w:t xml:space="preserve">الأرضِ أَمِ المِيلَ الَّذِي </w:t>
      </w:r>
      <w:r w:rsidR="00631230" w:rsidRPr="008813AD">
        <w:rPr>
          <w:rStyle w:val="Char3"/>
          <w:rFonts w:hint="cs"/>
          <w:rtl/>
        </w:rPr>
        <w:t>ی</w:t>
      </w:r>
      <w:r w:rsidR="00631230" w:rsidRPr="008813AD">
        <w:rPr>
          <w:rStyle w:val="Char3"/>
          <w:rtl/>
        </w:rPr>
        <w:t>ك</w:t>
      </w:r>
      <w:r w:rsidR="00C11EC7" w:rsidRPr="008813AD">
        <w:rPr>
          <w:rStyle w:val="Char3"/>
          <w:rtl/>
        </w:rPr>
        <w:t>حَلُ</w:t>
      </w:r>
      <w:r w:rsidR="00C11EC7" w:rsidRPr="00C11EC7">
        <w:rPr>
          <w:rStyle w:val="Char3"/>
          <w:rtl/>
        </w:rPr>
        <w:t xml:space="preserve"> بِهِ العَيْنُ</w:t>
      </w:r>
      <w:r w:rsidR="00515E6A">
        <w:rPr>
          <w:rStyle w:val="Char3"/>
          <w:rFonts w:hint="cs"/>
          <w:rtl/>
        </w:rPr>
        <w:t>،</w:t>
      </w:r>
      <w:r w:rsidR="00C11EC7">
        <w:rPr>
          <w:rStyle w:val="Char3"/>
          <w:rFonts w:hint="cs"/>
          <w:rtl/>
        </w:rPr>
        <w:t xml:space="preserve"> </w:t>
      </w:r>
      <w:r w:rsidR="00C11EC7" w:rsidRPr="00AB3B8B">
        <w:rPr>
          <w:rStyle w:val="Char3"/>
          <w:rtl/>
        </w:rPr>
        <w:t>فَيَكُونُ النَّاسُ عَلَى قَدْرِ أَعْمَالِهِمْ فِى الْعَرَقِ فَمِنْهُمْ مَنْ يَكُونُ إِلَى كَعْبَيْهِ وَمِنْهُمْ مَنْ يَكُونُ إِلَى رُكْبَتَيْهِ وَمِنْهُمْ مَنْ يَكُونُ إِلَى حَقْو</w:t>
      </w:r>
      <w:r w:rsidR="00631230">
        <w:rPr>
          <w:rStyle w:val="Char3"/>
          <w:rtl/>
        </w:rPr>
        <w:t>َيْهِ وَمِنْهُمْ مَنْ يُلْجِمُ</w:t>
      </w:r>
      <w:r w:rsidR="00631230">
        <w:rPr>
          <w:rStyle w:val="Char3"/>
          <w:rFonts w:hint="cs"/>
          <w:rtl/>
        </w:rPr>
        <w:t>م</w:t>
      </w:r>
      <w:r w:rsidR="00C11EC7" w:rsidRPr="00AB3B8B">
        <w:rPr>
          <w:rStyle w:val="Char3"/>
          <w:rtl/>
        </w:rPr>
        <w:t xml:space="preserve"> الْعَرَقُ إِلْجَامًا</w:t>
      </w:r>
      <w:r w:rsidR="00C11EC7" w:rsidRPr="00AB3B8B">
        <w:rPr>
          <w:rStyle w:val="Char3"/>
          <w:rFonts w:hint="cs"/>
          <w:rtl/>
        </w:rPr>
        <w:t xml:space="preserve"> </w:t>
      </w:r>
      <w:r w:rsidR="00C11EC7" w:rsidRPr="00AB3B8B">
        <w:rPr>
          <w:rStyle w:val="Char3"/>
          <w:rtl/>
        </w:rPr>
        <w:t xml:space="preserve">وَأَشَارَ رَسُول الله </w:t>
      </w:r>
      <w:r w:rsidR="008813AD">
        <w:rPr>
          <w:rStyle w:val="Char3"/>
          <w:rFonts w:cs="CTraditional Arabic" w:hint="cs"/>
          <w:rtl/>
        </w:rPr>
        <w:t>ص</w:t>
      </w:r>
      <w:r w:rsidR="00D2583F" w:rsidRPr="008813AD">
        <w:rPr>
          <w:rStyle w:val="Char3"/>
          <w:rFonts w:hint="cs"/>
          <w:rtl/>
        </w:rPr>
        <w:t xml:space="preserve"> بِیَدِهِ الشَرِیفَةَ</w:t>
      </w:r>
      <w:r w:rsidR="00C11EC7" w:rsidRPr="00D2583F">
        <w:rPr>
          <w:rStyle w:val="Char3"/>
          <w:color w:val="FF0000"/>
          <w:rtl/>
        </w:rPr>
        <w:t xml:space="preserve"> </w:t>
      </w:r>
      <w:r w:rsidR="00C11EC7" w:rsidRPr="00AB3B8B">
        <w:rPr>
          <w:rStyle w:val="Char3"/>
          <w:rtl/>
        </w:rPr>
        <w:t>ِإِلَى فِيهِ</w:t>
      </w:r>
      <w:r>
        <w:rPr>
          <w:rFonts w:ascii="Traditional Arabic" w:hAnsi="Traditional Arabic" w:cs="Traditional Arabic"/>
          <w:rtl/>
          <w:lang w:bidi="ur-PK"/>
        </w:rPr>
        <w:t>»</w:t>
      </w:r>
      <w:r w:rsidR="008813AD">
        <w:rPr>
          <w:rFonts w:ascii="Traditional Arabic" w:hAnsi="Traditional Arabic" w:cs="Traditional Arabic" w:hint="cs"/>
          <w:rtl/>
          <w:lang w:bidi="ur-PK"/>
        </w:rPr>
        <w:t>.</w:t>
      </w:r>
      <w:r>
        <w:rPr>
          <w:rFonts w:hint="cs"/>
          <w:rtl/>
          <w:lang w:bidi="ur-PK"/>
        </w:rPr>
        <w:t xml:space="preserve"> </w:t>
      </w:r>
      <w:r w:rsidR="009B16A3">
        <w:rPr>
          <w:rFonts w:hint="cs"/>
          <w:rtl/>
          <w:lang w:bidi="ur-PK"/>
        </w:rPr>
        <w:t>(</w:t>
      </w:r>
      <w:r w:rsidR="009B16A3">
        <w:rPr>
          <w:rFonts w:hint="cs"/>
          <w:rtl/>
          <w:lang w:bidi="ar-SA"/>
        </w:rPr>
        <w:t>رواه مسلم</w:t>
      </w:r>
      <w:r w:rsidR="009B16A3">
        <w:rPr>
          <w:rFonts w:hint="cs"/>
          <w:rtl/>
          <w:lang w:bidi="ur-PK"/>
        </w:rPr>
        <w:t>)</w:t>
      </w:r>
      <w:r w:rsidR="00464F72">
        <w:rPr>
          <w:rFonts w:hint="cs"/>
          <w:rtl/>
          <w:lang w:bidi="ur-PK"/>
        </w:rPr>
        <w:t xml:space="preserve"> </w:t>
      </w:r>
      <w:r w:rsidR="00C11EC7">
        <w:rPr>
          <w:rFonts w:ascii="Traditional Arabic" w:hAnsi="Traditional Arabic" w:cs="Traditional Arabic"/>
          <w:rtl/>
          <w:lang w:bidi="ur-PK"/>
        </w:rPr>
        <w:t>«</w:t>
      </w:r>
      <w:r w:rsidR="009B16A3" w:rsidRPr="00C11EC7">
        <w:rPr>
          <w:rStyle w:val="Chare"/>
          <w:rFonts w:hint="cs"/>
          <w:rtl/>
        </w:rPr>
        <w:t>در روز قیامت خورشید ب</w:t>
      </w:r>
      <w:r w:rsidR="000F515E">
        <w:rPr>
          <w:rStyle w:val="Chare"/>
          <w:rFonts w:hint="cs"/>
          <w:rtl/>
        </w:rPr>
        <w:t>ه</w:t>
      </w:r>
      <w:r w:rsidR="009B16A3" w:rsidRPr="00C11EC7">
        <w:rPr>
          <w:rStyle w:val="Chare"/>
          <w:rFonts w:hint="cs"/>
          <w:rtl/>
        </w:rPr>
        <w:t xml:space="preserve"> خلایق نزدیک خواھد شد تا این‌ک</w:t>
      </w:r>
      <w:r w:rsidR="000F515E">
        <w:rPr>
          <w:rStyle w:val="Chare"/>
          <w:rFonts w:hint="cs"/>
          <w:rtl/>
        </w:rPr>
        <w:t>ه</w:t>
      </w:r>
      <w:r w:rsidR="009B16A3" w:rsidRPr="00C11EC7">
        <w:rPr>
          <w:rStyle w:val="Chare"/>
          <w:rFonts w:hint="cs"/>
          <w:rtl/>
        </w:rPr>
        <w:t xml:space="preserve"> در فاصل</w:t>
      </w:r>
      <w:r w:rsidR="000F515E">
        <w:rPr>
          <w:rStyle w:val="Chare"/>
          <w:rFonts w:hint="cs"/>
          <w:rtl/>
        </w:rPr>
        <w:t>ۀ</w:t>
      </w:r>
      <w:r w:rsidR="009B16A3" w:rsidRPr="00C11EC7">
        <w:rPr>
          <w:rStyle w:val="Chare"/>
          <w:rFonts w:hint="cs"/>
          <w:rtl/>
        </w:rPr>
        <w:t xml:space="preserve"> یک میلی آنان قرار می‌گیرد، سلیم بن عامر ک</w:t>
      </w:r>
      <w:r w:rsidR="000F515E">
        <w:rPr>
          <w:rStyle w:val="Chare"/>
          <w:rFonts w:hint="cs"/>
          <w:rtl/>
        </w:rPr>
        <w:t>ه</w:t>
      </w:r>
      <w:r w:rsidR="009B16A3" w:rsidRPr="00C11EC7">
        <w:rPr>
          <w:rStyle w:val="Chare"/>
          <w:rFonts w:hint="cs"/>
          <w:rtl/>
        </w:rPr>
        <w:t xml:space="preserve"> این حدیث را از مقداد روایت کرد</w:t>
      </w:r>
      <w:r w:rsidR="000F515E">
        <w:rPr>
          <w:rStyle w:val="Chare"/>
          <w:rFonts w:hint="cs"/>
          <w:rtl/>
        </w:rPr>
        <w:t>ه</w:t>
      </w:r>
      <w:r w:rsidR="009B16A3" w:rsidRPr="00C11EC7">
        <w:rPr>
          <w:rStyle w:val="Chare"/>
          <w:rFonts w:hint="cs"/>
          <w:rtl/>
        </w:rPr>
        <w:t xml:space="preserve"> است، می‌گوید: قسم ب</w:t>
      </w:r>
      <w:r w:rsidR="000F515E">
        <w:rPr>
          <w:rStyle w:val="Chare"/>
          <w:rFonts w:hint="cs"/>
          <w:rtl/>
        </w:rPr>
        <w:t>ه</w:t>
      </w:r>
      <w:r w:rsidR="00D2583F">
        <w:rPr>
          <w:rStyle w:val="Chare"/>
          <w:rFonts w:hint="cs"/>
          <w:rtl/>
        </w:rPr>
        <w:t xml:space="preserve"> خدا نمی‌دانم منظور پیامبر </w:t>
      </w:r>
      <w:r w:rsidR="004D26C2">
        <w:rPr>
          <w:rStyle w:val="Chare"/>
          <w:rFonts w:cs="CTraditional Arabic" w:hint="cs"/>
          <w:rtl/>
        </w:rPr>
        <w:t>ص</w:t>
      </w:r>
      <w:r w:rsidR="009B16A3" w:rsidRPr="00C11EC7">
        <w:rPr>
          <w:rStyle w:val="Chare"/>
          <w:rFonts w:hint="cs"/>
          <w:rtl/>
        </w:rPr>
        <w:t xml:space="preserve"> از میل چ</w:t>
      </w:r>
      <w:r w:rsidR="000F515E">
        <w:rPr>
          <w:rStyle w:val="Chare"/>
          <w:rFonts w:hint="cs"/>
          <w:rtl/>
        </w:rPr>
        <w:t>ه</w:t>
      </w:r>
      <w:r w:rsidR="009B16A3" w:rsidRPr="00C11EC7">
        <w:rPr>
          <w:rStyle w:val="Chare"/>
          <w:rFonts w:hint="cs"/>
          <w:rtl/>
        </w:rPr>
        <w:t xml:space="preserve"> بود</w:t>
      </w:r>
      <w:r w:rsidR="000F515E">
        <w:rPr>
          <w:rStyle w:val="Chare"/>
          <w:rFonts w:hint="cs"/>
          <w:rtl/>
        </w:rPr>
        <w:t>ه</w:t>
      </w:r>
      <w:r w:rsidR="009B16A3" w:rsidRPr="00C11EC7">
        <w:rPr>
          <w:rStyle w:val="Chare"/>
          <w:rFonts w:hint="cs"/>
          <w:rtl/>
        </w:rPr>
        <w:t xml:space="preserve"> است؟ آیا منظور پیامبر ھمان میلی بود</w:t>
      </w:r>
      <w:r w:rsidR="000F515E">
        <w:rPr>
          <w:rStyle w:val="Chare"/>
          <w:rFonts w:hint="cs"/>
          <w:rtl/>
        </w:rPr>
        <w:t>ه</w:t>
      </w:r>
      <w:r w:rsidR="009B16A3" w:rsidRPr="00C11EC7">
        <w:rPr>
          <w:rStyle w:val="Chare"/>
          <w:rFonts w:hint="cs"/>
          <w:rtl/>
        </w:rPr>
        <w:t xml:space="preserve"> است ک</w:t>
      </w:r>
      <w:r w:rsidR="000F515E">
        <w:rPr>
          <w:rStyle w:val="Chare"/>
          <w:rFonts w:hint="cs"/>
          <w:rtl/>
        </w:rPr>
        <w:t>ه</w:t>
      </w:r>
      <w:r w:rsidR="009B16A3" w:rsidRPr="00C11EC7">
        <w:rPr>
          <w:rStyle w:val="Chare"/>
          <w:rFonts w:hint="cs"/>
          <w:rtl/>
        </w:rPr>
        <w:t xml:space="preserve"> مسافت زمینی را ب</w:t>
      </w:r>
      <w:r w:rsidR="000F515E">
        <w:rPr>
          <w:rStyle w:val="Chare"/>
          <w:rFonts w:hint="cs"/>
          <w:rtl/>
        </w:rPr>
        <w:t>ه</w:t>
      </w:r>
      <w:r w:rsidR="009B16A3" w:rsidRPr="00C11EC7">
        <w:rPr>
          <w:rStyle w:val="Chare"/>
          <w:rFonts w:hint="cs"/>
          <w:rtl/>
        </w:rPr>
        <w:t xml:space="preserve"> وسیل</w:t>
      </w:r>
      <w:r w:rsidR="000F515E">
        <w:rPr>
          <w:rStyle w:val="Chare"/>
          <w:rFonts w:hint="cs"/>
          <w:rtl/>
        </w:rPr>
        <w:t>ۀ</w:t>
      </w:r>
      <w:r w:rsidR="009B16A3" w:rsidRPr="00C11EC7">
        <w:rPr>
          <w:rStyle w:val="Chare"/>
          <w:rFonts w:hint="cs"/>
          <w:rtl/>
        </w:rPr>
        <w:t xml:space="preserve"> آن انداز</w:t>
      </w:r>
      <w:r w:rsidR="000F515E">
        <w:rPr>
          <w:rStyle w:val="Chare"/>
          <w:rFonts w:hint="cs"/>
          <w:rtl/>
        </w:rPr>
        <w:t>ه</w:t>
      </w:r>
      <w:r w:rsidR="009B16A3" w:rsidRPr="00C11EC7">
        <w:rPr>
          <w:rStyle w:val="Chare"/>
          <w:rFonts w:hint="cs"/>
          <w:rtl/>
        </w:rPr>
        <w:t xml:space="preserve"> گیری می‌کنند یا آن میلی ک</w:t>
      </w:r>
      <w:r w:rsidR="000F515E">
        <w:rPr>
          <w:rStyle w:val="Chare"/>
          <w:rFonts w:hint="cs"/>
          <w:rtl/>
        </w:rPr>
        <w:t>ه</w:t>
      </w:r>
      <w:r w:rsidR="009B16A3" w:rsidRPr="00C11EC7">
        <w:rPr>
          <w:rStyle w:val="Chare"/>
          <w:rFonts w:hint="cs"/>
          <w:rtl/>
        </w:rPr>
        <w:t xml:space="preserve"> ب</w:t>
      </w:r>
      <w:r w:rsidR="000F515E">
        <w:rPr>
          <w:rStyle w:val="Chare"/>
          <w:rFonts w:hint="cs"/>
          <w:rtl/>
        </w:rPr>
        <w:t>ه</w:t>
      </w:r>
      <w:r w:rsidR="009B16A3" w:rsidRPr="00C11EC7">
        <w:rPr>
          <w:rStyle w:val="Chare"/>
          <w:rFonts w:hint="cs"/>
          <w:rtl/>
        </w:rPr>
        <w:t xml:space="preserve"> وسیل</w:t>
      </w:r>
      <w:r w:rsidR="000F515E">
        <w:rPr>
          <w:rStyle w:val="Chare"/>
          <w:rFonts w:hint="cs"/>
          <w:rtl/>
        </w:rPr>
        <w:t>ه</w:t>
      </w:r>
      <w:r w:rsidR="009B16A3" w:rsidRPr="00C11EC7">
        <w:rPr>
          <w:rStyle w:val="Chare"/>
          <w:rFonts w:hint="cs"/>
          <w:rtl/>
        </w:rPr>
        <w:t xml:space="preserve"> آن سُرم</w:t>
      </w:r>
      <w:r w:rsidR="000F515E">
        <w:rPr>
          <w:rStyle w:val="Chare"/>
          <w:rFonts w:hint="cs"/>
          <w:rtl/>
        </w:rPr>
        <w:t>ه</w:t>
      </w:r>
      <w:r w:rsidR="009B16A3" w:rsidRPr="00C11EC7">
        <w:rPr>
          <w:rStyle w:val="Chare"/>
          <w:rFonts w:hint="cs"/>
          <w:rtl/>
        </w:rPr>
        <w:t xml:space="preserve"> ب</w:t>
      </w:r>
      <w:r w:rsidR="000F515E">
        <w:rPr>
          <w:rStyle w:val="Chare"/>
          <w:rFonts w:hint="cs"/>
          <w:rtl/>
        </w:rPr>
        <w:t>ه</w:t>
      </w:r>
      <w:r w:rsidR="009B16A3" w:rsidRPr="00C11EC7">
        <w:rPr>
          <w:rStyle w:val="Chare"/>
          <w:rFonts w:hint="cs"/>
          <w:rtl/>
        </w:rPr>
        <w:t xml:space="preserve"> چشم بمالند؟ پس در آن روز انس</w:t>
      </w:r>
      <w:r w:rsidR="008813AD">
        <w:rPr>
          <w:rStyle w:val="Chare"/>
          <w:rFonts w:hint="cs"/>
          <w:rtl/>
        </w:rPr>
        <w:t>ا</w:t>
      </w:r>
      <w:r w:rsidR="00546A50">
        <w:rPr>
          <w:rStyle w:val="Chare"/>
          <w:rFonts w:hint="cs"/>
          <w:rtl/>
        </w:rPr>
        <w:t>ن‌ھا</w:t>
      </w:r>
      <w:r w:rsidR="009B16A3" w:rsidRPr="00C11EC7">
        <w:rPr>
          <w:rStyle w:val="Chare"/>
          <w:rFonts w:hint="cs"/>
          <w:rtl/>
        </w:rPr>
        <w:t xml:space="preserve"> </w:t>
      </w:r>
      <w:r w:rsidR="009B16A3" w:rsidRPr="008813AD">
        <w:rPr>
          <w:rStyle w:val="Chare"/>
          <w:rFonts w:hint="cs"/>
          <w:rtl/>
        </w:rPr>
        <w:t>ب</w:t>
      </w:r>
      <w:r w:rsidR="000F515E" w:rsidRPr="008813AD">
        <w:rPr>
          <w:rStyle w:val="Chare"/>
          <w:rFonts w:hint="cs"/>
          <w:rtl/>
        </w:rPr>
        <w:t>ه</w:t>
      </w:r>
      <w:r w:rsidR="00D2583F" w:rsidRPr="008813AD">
        <w:rPr>
          <w:rStyle w:val="Chare"/>
          <w:rFonts w:hint="cs"/>
          <w:rtl/>
        </w:rPr>
        <w:t xml:space="preserve"> تناس</w:t>
      </w:r>
      <w:r w:rsidR="009B16A3" w:rsidRPr="008813AD">
        <w:rPr>
          <w:rStyle w:val="Chare"/>
          <w:rFonts w:hint="cs"/>
          <w:rtl/>
        </w:rPr>
        <w:t>ب</w:t>
      </w:r>
      <w:r w:rsidR="009B16A3" w:rsidRPr="00C11EC7">
        <w:rPr>
          <w:rStyle w:val="Chare"/>
          <w:rFonts w:hint="cs"/>
          <w:rtl/>
        </w:rPr>
        <w:t xml:space="preserve"> اعمال</w:t>
      </w:r>
      <w:r w:rsidR="008813AD">
        <w:rPr>
          <w:rStyle w:val="Chare"/>
          <w:rFonts w:hint="eastAsia"/>
          <w:rtl/>
        </w:rPr>
        <w:t>‌</w:t>
      </w:r>
      <w:r w:rsidR="009B16A3" w:rsidRPr="00C11EC7">
        <w:rPr>
          <w:rStyle w:val="Chare"/>
          <w:rFonts w:hint="cs"/>
          <w:rtl/>
        </w:rPr>
        <w:t xml:space="preserve">شان در عرق فرو می‌روند، پس بعضی از </w:t>
      </w:r>
      <w:r w:rsidR="00546A50">
        <w:rPr>
          <w:rStyle w:val="Chare"/>
          <w:rFonts w:hint="cs"/>
          <w:rtl/>
        </w:rPr>
        <w:t>آن‌ھا</w:t>
      </w:r>
      <w:r w:rsidR="009B16A3" w:rsidRPr="00C11EC7">
        <w:rPr>
          <w:rStyle w:val="Chare"/>
          <w:rFonts w:hint="cs"/>
          <w:rtl/>
        </w:rPr>
        <w:t xml:space="preserve"> تا </w:t>
      </w:r>
      <w:r w:rsidR="00C11EC7" w:rsidRPr="00C11EC7">
        <w:rPr>
          <w:rStyle w:val="Chare"/>
          <w:rFonts w:hint="cs"/>
          <w:rtl/>
        </w:rPr>
        <w:t>قوزک پا در عرق فرو می‌روند و بعضی دیگر تا زانو و بعضی دیگر تا کمر و بعضی دیگر تا سین</w:t>
      </w:r>
      <w:r w:rsidR="000F515E">
        <w:rPr>
          <w:rStyle w:val="Chare"/>
          <w:rFonts w:hint="cs"/>
          <w:rtl/>
        </w:rPr>
        <w:t>ه</w:t>
      </w:r>
      <w:r w:rsidR="00C11EC7" w:rsidRPr="00C11EC7">
        <w:rPr>
          <w:rStyle w:val="Chare"/>
          <w:rFonts w:hint="cs"/>
          <w:rtl/>
        </w:rPr>
        <w:t xml:space="preserve"> و بعضی از آنان را عرق افسار می‌کند و پیامبر </w:t>
      </w:r>
      <w:r w:rsidR="008813AD">
        <w:rPr>
          <w:rStyle w:val="Chare"/>
          <w:rFonts w:cs="CTraditional Arabic" w:hint="cs"/>
          <w:rtl/>
        </w:rPr>
        <w:t xml:space="preserve">ص </w:t>
      </w:r>
      <w:r w:rsidR="00C11EC7" w:rsidRPr="00C11EC7">
        <w:rPr>
          <w:rStyle w:val="Chare"/>
          <w:rFonts w:hint="cs"/>
          <w:rtl/>
        </w:rPr>
        <w:t>ب</w:t>
      </w:r>
      <w:r w:rsidR="000F515E">
        <w:rPr>
          <w:rStyle w:val="Chare"/>
          <w:rFonts w:hint="cs"/>
          <w:rtl/>
        </w:rPr>
        <w:t>ه</w:t>
      </w:r>
      <w:r w:rsidR="00C11EC7" w:rsidRPr="00C11EC7">
        <w:rPr>
          <w:rStyle w:val="Chare"/>
          <w:rFonts w:hint="cs"/>
          <w:rtl/>
        </w:rPr>
        <w:t xml:space="preserve"> دھانش اشار</w:t>
      </w:r>
      <w:r w:rsidR="000F515E">
        <w:rPr>
          <w:rStyle w:val="Chare"/>
          <w:rFonts w:hint="cs"/>
          <w:rtl/>
        </w:rPr>
        <w:t>ه</w:t>
      </w:r>
      <w:r w:rsidR="00C11EC7" w:rsidRPr="00C11EC7">
        <w:rPr>
          <w:rStyle w:val="Chare"/>
          <w:rFonts w:hint="cs"/>
          <w:rtl/>
        </w:rPr>
        <w:t xml:space="preserve"> کرد</w:t>
      </w:r>
      <w:r w:rsidR="00C11EC7">
        <w:rPr>
          <w:rFonts w:ascii="Traditional Arabic" w:hAnsi="Traditional Arabic" w:cs="Traditional Arabic"/>
          <w:rtl/>
          <w:lang w:bidi="ur-PK"/>
        </w:rPr>
        <w:t>»</w:t>
      </w:r>
      <w:r w:rsidR="000F515E">
        <w:rPr>
          <w:rFonts w:hint="cs"/>
          <w:rtl/>
          <w:lang w:bidi="ur-PK"/>
        </w:rPr>
        <w:t>.</w:t>
      </w:r>
    </w:p>
    <w:p w:rsidR="00C11EC7" w:rsidRDefault="00C11EC7" w:rsidP="004D26C2">
      <w:pPr>
        <w:pStyle w:val="a8"/>
        <w:widowControl w:val="0"/>
        <w:rPr>
          <w:rtl/>
          <w:lang w:bidi="ur-PK"/>
        </w:rPr>
      </w:pPr>
      <w:r>
        <w:rPr>
          <w:rFonts w:hint="cs"/>
          <w:rtl/>
          <w:lang w:bidi="ur-PK"/>
        </w:rPr>
        <w:t>امام مسلم این حدیث را در کتاب خود آورد</w:t>
      </w:r>
      <w:r w:rsidR="000F515E">
        <w:rPr>
          <w:rFonts w:hint="cs"/>
          <w:rtl/>
          <w:lang w:bidi="ur-PK"/>
        </w:rPr>
        <w:t>ه</w:t>
      </w:r>
      <w:r>
        <w:rPr>
          <w:rFonts w:hint="cs"/>
          <w:rtl/>
          <w:lang w:bidi="ur-PK"/>
        </w:rPr>
        <w:t xml:space="preserve"> است</w:t>
      </w:r>
      <w:r w:rsidR="000F515E">
        <w:rPr>
          <w:rFonts w:hint="cs"/>
          <w:rtl/>
          <w:lang w:bidi="ur-PK"/>
        </w:rPr>
        <w:t>.</w:t>
      </w:r>
      <w:r w:rsidR="0003720E">
        <w:rPr>
          <w:rFonts w:hint="cs"/>
          <w:rtl/>
          <w:lang w:bidi="ur-PK"/>
        </w:rPr>
        <w:t xml:space="preserve"> و از ا</w:t>
      </w:r>
      <w:r>
        <w:rPr>
          <w:rFonts w:hint="cs"/>
          <w:rtl/>
          <w:lang w:bidi="ur-PK"/>
        </w:rPr>
        <w:t>بوھریر</w:t>
      </w:r>
      <w:r w:rsidR="000F515E">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C11EC7" w:rsidRDefault="00C11EC7" w:rsidP="004D26C2">
      <w:pPr>
        <w:pStyle w:val="a8"/>
        <w:widowControl w:val="0"/>
        <w:rPr>
          <w:rtl/>
        </w:rPr>
      </w:pPr>
      <w:r>
        <w:rPr>
          <w:rFonts w:ascii="Traditional Arabic" w:hAnsi="Traditional Arabic" w:cs="Traditional Arabic"/>
          <w:rtl/>
          <w:lang w:bidi="ur-PK"/>
        </w:rPr>
        <w:t>«</w:t>
      </w:r>
      <w:r w:rsidR="0056105B" w:rsidRPr="0056105B">
        <w:rPr>
          <w:rStyle w:val="Char3"/>
          <w:rtl/>
        </w:rPr>
        <w:t>يَعْرَقُ النَّاسُ يَوْمَ الْقِيَامَةِ حَتَّى يَذْهَبَ عَرَقُهُمْ فِى الأَرْضِ سَبْعِينَ ذِرَاعًا وَيُلْجِمُهُمْ حَتَّى يَبْلُغَ آذَانَهُمْ</w:t>
      </w:r>
      <w:r>
        <w:rPr>
          <w:rFonts w:ascii="Traditional Arabic" w:hAnsi="Traditional Arabic" w:cs="Traditional Arabic"/>
          <w:rtl/>
          <w:lang w:bidi="ur-PK"/>
        </w:rPr>
        <w:t>»</w:t>
      </w:r>
      <w:r w:rsidR="008813AD">
        <w:rPr>
          <w:rFonts w:ascii="Traditional Arabic" w:hAnsi="Traditional Arabic" w:cs="Traditional Arabic" w:hint="cs"/>
          <w:rtl/>
          <w:lang w:bidi="ur-PK"/>
        </w:rPr>
        <w:t>.</w:t>
      </w:r>
      <w:r>
        <w:rPr>
          <w:rFonts w:hint="cs"/>
          <w:rtl/>
          <w:lang w:bidi="ur-PK"/>
        </w:rPr>
        <w:t xml:space="preserve"> (</w:t>
      </w:r>
      <w:r>
        <w:rPr>
          <w:rFonts w:hint="cs"/>
          <w:rtl/>
          <w:lang w:bidi="ar-SA"/>
        </w:rPr>
        <w:t>متفق عليه</w:t>
      </w:r>
      <w:r>
        <w:rPr>
          <w:rFonts w:hint="cs"/>
          <w:rtl/>
          <w:lang w:bidi="ur-PK"/>
        </w:rPr>
        <w:t xml:space="preserve">) </w:t>
      </w:r>
      <w:r w:rsidR="0056105B">
        <w:rPr>
          <w:rFonts w:ascii="Traditional Arabic" w:hAnsi="Traditional Arabic" w:cs="Traditional Arabic"/>
          <w:rtl/>
          <w:lang w:bidi="ur-PK"/>
        </w:rPr>
        <w:t>«</w:t>
      </w:r>
      <w:r w:rsidR="0056105B" w:rsidRPr="0056105B">
        <w:rPr>
          <w:rStyle w:val="Chare"/>
          <w:rFonts w:hint="cs"/>
          <w:rtl/>
        </w:rPr>
        <w:t>انس</w:t>
      </w:r>
      <w:r w:rsidR="008813AD">
        <w:rPr>
          <w:rStyle w:val="Chare"/>
          <w:rFonts w:hint="cs"/>
          <w:rtl/>
        </w:rPr>
        <w:t>ا</w:t>
      </w:r>
      <w:r w:rsidR="00546A50">
        <w:rPr>
          <w:rStyle w:val="Chare"/>
          <w:rFonts w:hint="cs"/>
          <w:rtl/>
        </w:rPr>
        <w:t>ن‌ھا</w:t>
      </w:r>
      <w:r w:rsidR="0056105B" w:rsidRPr="0056105B">
        <w:rPr>
          <w:rStyle w:val="Chare"/>
          <w:rFonts w:hint="cs"/>
          <w:rtl/>
        </w:rPr>
        <w:t xml:space="preserve"> در روز قیامت غرق عرق می‌شوند تا این‌ک</w:t>
      </w:r>
      <w:r w:rsidR="000F515E">
        <w:rPr>
          <w:rStyle w:val="Chare"/>
          <w:rFonts w:hint="cs"/>
          <w:rtl/>
        </w:rPr>
        <w:t>ه</w:t>
      </w:r>
      <w:r w:rsidR="0056105B" w:rsidRPr="0056105B">
        <w:rPr>
          <w:rStyle w:val="Chare"/>
          <w:rFonts w:hint="cs"/>
          <w:rtl/>
        </w:rPr>
        <w:t xml:space="preserve"> عرق</w:t>
      </w:r>
      <w:r w:rsidR="008813AD">
        <w:rPr>
          <w:rStyle w:val="Chare"/>
          <w:rFonts w:hint="eastAsia"/>
          <w:rtl/>
        </w:rPr>
        <w:t>‌</w:t>
      </w:r>
      <w:r w:rsidR="0056105B" w:rsidRPr="0056105B">
        <w:rPr>
          <w:rStyle w:val="Chare"/>
          <w:rFonts w:hint="cs"/>
          <w:rtl/>
        </w:rPr>
        <w:t xml:space="preserve">شان ھفتاد ذراع در زمین فرو می‌رود و عرق </w:t>
      </w:r>
      <w:r w:rsidR="00546A50">
        <w:rPr>
          <w:rStyle w:val="Chare"/>
          <w:rFonts w:hint="cs"/>
          <w:rtl/>
        </w:rPr>
        <w:t>آن‌ھا</w:t>
      </w:r>
      <w:r w:rsidR="0056105B" w:rsidRPr="0056105B">
        <w:rPr>
          <w:rStyle w:val="Chare"/>
          <w:rFonts w:hint="cs"/>
          <w:rtl/>
        </w:rPr>
        <w:t xml:space="preserve"> را افسار می‌کند (ب</w:t>
      </w:r>
      <w:r w:rsidR="000F515E">
        <w:rPr>
          <w:rStyle w:val="Chare"/>
          <w:rFonts w:hint="cs"/>
          <w:rtl/>
        </w:rPr>
        <w:t>ه</w:t>
      </w:r>
      <w:r w:rsidR="0056105B" w:rsidRPr="0056105B">
        <w:rPr>
          <w:rStyle w:val="Chare"/>
          <w:rFonts w:hint="cs"/>
          <w:rtl/>
        </w:rPr>
        <w:t xml:space="preserve"> دھان</w:t>
      </w:r>
      <w:r w:rsidR="008813AD">
        <w:rPr>
          <w:rStyle w:val="Chare"/>
          <w:rFonts w:hint="eastAsia"/>
          <w:rtl/>
        </w:rPr>
        <w:t>‌</w:t>
      </w:r>
      <w:r w:rsidR="0056105B" w:rsidRPr="0056105B">
        <w:rPr>
          <w:rStyle w:val="Chare"/>
          <w:rFonts w:hint="cs"/>
          <w:rtl/>
        </w:rPr>
        <w:t>شان می‌رسد) حتی ب</w:t>
      </w:r>
      <w:r w:rsidR="000F515E">
        <w:rPr>
          <w:rStyle w:val="Chare"/>
          <w:rFonts w:hint="cs"/>
          <w:rtl/>
        </w:rPr>
        <w:t>ه</w:t>
      </w:r>
      <w:r w:rsidR="0056105B" w:rsidRPr="0056105B">
        <w:rPr>
          <w:rStyle w:val="Chare"/>
          <w:rFonts w:hint="cs"/>
          <w:rtl/>
        </w:rPr>
        <w:t xml:space="preserve"> گوش‌ھای آنان می‌رسد</w:t>
      </w:r>
      <w:r w:rsidR="0056105B">
        <w:rPr>
          <w:rFonts w:ascii="Traditional Arabic" w:hAnsi="Traditional Arabic" w:cs="Traditional Arabic"/>
          <w:rtl/>
          <w:lang w:bidi="ur-PK"/>
        </w:rPr>
        <w:t>»</w:t>
      </w:r>
      <w:r w:rsidR="000F515E">
        <w:rPr>
          <w:rFonts w:hint="cs"/>
          <w:rtl/>
          <w:lang w:bidi="ur-PK"/>
        </w:rPr>
        <w:t>.</w:t>
      </w:r>
    </w:p>
    <w:p w:rsidR="0056105B" w:rsidRDefault="0056105B" w:rsidP="009B16A3">
      <w:pPr>
        <w:pStyle w:val="a8"/>
        <w:rPr>
          <w:rtl/>
          <w:lang w:bidi="ur-PK"/>
        </w:rPr>
      </w:pPr>
      <w:r>
        <w:rPr>
          <w:rFonts w:hint="cs"/>
          <w:rtl/>
          <w:lang w:bidi="ur-PK"/>
        </w:rPr>
        <w:t>نیز از ابوھریر</w:t>
      </w:r>
      <w:r w:rsidR="000F515E">
        <w:rPr>
          <w:rFonts w:hint="cs"/>
          <w:rtl/>
          <w:lang w:bidi="ur-PK"/>
        </w:rPr>
        <w:t>ه</w:t>
      </w:r>
      <w:r>
        <w:rPr>
          <w:rFonts w:hint="cs"/>
          <w:rtl/>
          <w:lang w:bidi="ur-PK"/>
        </w:rPr>
        <w:t xml:space="preserve">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گفت: در خدمت پیامبر خدا </w:t>
      </w:r>
      <w:r>
        <w:rPr>
          <w:rFonts w:cs="CTraditional Arabic" w:hint="cs"/>
          <w:rtl/>
          <w:lang w:bidi="ur-PK"/>
        </w:rPr>
        <w:t>ص</w:t>
      </w:r>
      <w:r>
        <w:rPr>
          <w:rFonts w:hint="cs"/>
          <w:rtl/>
          <w:lang w:bidi="ur-PK"/>
        </w:rPr>
        <w:t xml:space="preserve"> بودیم ک</w:t>
      </w:r>
      <w:r w:rsidR="000F515E">
        <w:rPr>
          <w:rFonts w:hint="cs"/>
          <w:rtl/>
          <w:lang w:bidi="ur-PK"/>
        </w:rPr>
        <w:t>ه</w:t>
      </w:r>
      <w:r>
        <w:rPr>
          <w:rFonts w:hint="cs"/>
          <w:rtl/>
          <w:lang w:bidi="ur-PK"/>
        </w:rPr>
        <w:t xml:space="preserve"> صدایی را شنیدیم</w:t>
      </w:r>
      <w:r w:rsidR="000F515E">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فرمود: می‌دانید این صدا، صدای چ</w:t>
      </w:r>
      <w:r w:rsidR="000F515E">
        <w:rPr>
          <w:rFonts w:hint="cs"/>
          <w:rtl/>
          <w:lang w:bidi="ur-PK"/>
        </w:rPr>
        <w:t>ه</w:t>
      </w:r>
      <w:r>
        <w:rPr>
          <w:rFonts w:hint="cs"/>
          <w:rtl/>
          <w:lang w:bidi="ur-PK"/>
        </w:rPr>
        <w:t xml:space="preserve"> بود؟ گفتیم: خدا و رسول او داناترند</w:t>
      </w:r>
      <w:r w:rsidR="000F515E">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فرمود: این صدا، صدای سنگی بود ک</w:t>
      </w:r>
      <w:r w:rsidR="000F515E">
        <w:rPr>
          <w:rFonts w:hint="cs"/>
          <w:rtl/>
          <w:lang w:bidi="ur-PK"/>
        </w:rPr>
        <w:t>ه</w:t>
      </w:r>
      <w:r>
        <w:rPr>
          <w:rFonts w:hint="cs"/>
          <w:rtl/>
          <w:lang w:bidi="ur-PK"/>
        </w:rPr>
        <w:t xml:space="preserve"> ھفتاد سال پیش در جھنم انداخت</w:t>
      </w:r>
      <w:r w:rsidR="000F515E">
        <w:rPr>
          <w:rFonts w:hint="cs"/>
          <w:rtl/>
          <w:lang w:bidi="ur-PK"/>
        </w:rPr>
        <w:t>ه</w:t>
      </w:r>
      <w:r>
        <w:rPr>
          <w:rFonts w:hint="cs"/>
          <w:rtl/>
          <w:lang w:bidi="ur-PK"/>
        </w:rPr>
        <w:t xml:space="preserve"> بودند و ھم اکنون ب</w:t>
      </w:r>
      <w:r w:rsidR="000F515E">
        <w:rPr>
          <w:rFonts w:hint="cs"/>
          <w:rtl/>
          <w:lang w:bidi="ur-PK"/>
        </w:rPr>
        <w:t>ه</w:t>
      </w:r>
      <w:r>
        <w:rPr>
          <w:rFonts w:hint="cs"/>
          <w:rtl/>
          <w:lang w:bidi="ur-PK"/>
        </w:rPr>
        <w:t xml:space="preserve"> قعر آن رسید و برخورد کرد و شما ھم صدایش را شنیدید</w:t>
      </w:r>
      <w:r w:rsidR="000F515E">
        <w:rPr>
          <w:rFonts w:hint="cs"/>
          <w:rtl/>
          <w:lang w:bidi="ur-PK"/>
        </w:rPr>
        <w:t>.</w:t>
      </w:r>
      <w:r>
        <w:rPr>
          <w:rFonts w:hint="cs"/>
          <w:rtl/>
          <w:lang w:bidi="ur-PK"/>
        </w:rPr>
        <w:t xml:space="preserve"> این فرمود</w:t>
      </w:r>
      <w:r w:rsidR="000F515E">
        <w:rPr>
          <w:rFonts w:hint="cs"/>
          <w:rtl/>
          <w:lang w:bidi="ur-PK"/>
        </w:rPr>
        <w:t>ۀ</w:t>
      </w:r>
      <w:r>
        <w:rPr>
          <w:rFonts w:hint="cs"/>
          <w:rtl/>
          <w:lang w:bidi="ur-PK"/>
        </w:rPr>
        <w:t xml:space="preserve"> پیامبر را امام مسلم در کتاب</w:t>
      </w:r>
      <w:r w:rsidR="00B118F7">
        <w:rPr>
          <w:rFonts w:hint="cs"/>
          <w:rtl/>
          <w:lang w:bidi="ur-PK"/>
        </w:rPr>
        <w:t xml:space="preserve"> خود آورد</w:t>
      </w:r>
      <w:r w:rsidR="000F515E">
        <w:rPr>
          <w:rFonts w:hint="cs"/>
          <w:rtl/>
          <w:lang w:bidi="ur-PK"/>
        </w:rPr>
        <w:t>ه</w:t>
      </w:r>
      <w:r w:rsidR="00B118F7">
        <w:rPr>
          <w:rFonts w:hint="cs"/>
          <w:rtl/>
          <w:lang w:bidi="ur-PK"/>
        </w:rPr>
        <w:t xml:space="preserve"> است</w:t>
      </w:r>
      <w:r w:rsidR="000F515E">
        <w:rPr>
          <w:rFonts w:hint="cs"/>
          <w:rtl/>
          <w:lang w:bidi="ur-PK"/>
        </w:rPr>
        <w:t>.</w:t>
      </w:r>
      <w:r w:rsidR="00B118F7">
        <w:rPr>
          <w:rFonts w:hint="cs"/>
          <w:rtl/>
          <w:lang w:bidi="ur-PK"/>
        </w:rPr>
        <w:t xml:space="preserve"> و از عدی بن حاتم </w:t>
      </w:r>
      <w:r w:rsidR="00B118F7">
        <w:rPr>
          <w:rFonts w:cs="CTraditional Arabic" w:hint="cs"/>
          <w:rtl/>
          <w:lang w:bidi="ur-PK"/>
        </w:rPr>
        <w:t>س</w:t>
      </w:r>
      <w:r w:rsidR="00B118F7">
        <w:rPr>
          <w:rFonts w:hint="cs"/>
          <w:rtl/>
          <w:lang w:bidi="ur-PK"/>
        </w:rPr>
        <w:t xml:space="preserve"> روایت شد</w:t>
      </w:r>
      <w:r w:rsidR="000F515E">
        <w:rPr>
          <w:rFonts w:hint="cs"/>
          <w:rtl/>
          <w:lang w:bidi="ur-PK"/>
        </w:rPr>
        <w:t>ه</w:t>
      </w:r>
      <w:r w:rsidR="00B118F7">
        <w:rPr>
          <w:rFonts w:hint="cs"/>
          <w:rtl/>
          <w:lang w:bidi="ur-PK"/>
        </w:rPr>
        <w:t xml:space="preserve"> است ک</w:t>
      </w:r>
      <w:r w:rsidR="000F515E">
        <w:rPr>
          <w:rFonts w:hint="cs"/>
          <w:rtl/>
          <w:lang w:bidi="ur-PK"/>
        </w:rPr>
        <w:t>ه</w:t>
      </w:r>
      <w:r w:rsidR="00B118F7">
        <w:rPr>
          <w:rFonts w:hint="cs"/>
          <w:rtl/>
          <w:lang w:bidi="ur-PK"/>
        </w:rPr>
        <w:t xml:space="preserve"> رسول الل</w:t>
      </w:r>
      <w:r w:rsidR="000F515E">
        <w:rPr>
          <w:rFonts w:hint="cs"/>
          <w:rtl/>
          <w:lang w:bidi="ur-PK"/>
        </w:rPr>
        <w:t>ه</w:t>
      </w:r>
      <w:r w:rsidR="00B118F7">
        <w:rPr>
          <w:rFonts w:hint="cs"/>
          <w:rtl/>
          <w:lang w:bidi="ur-PK"/>
        </w:rPr>
        <w:t xml:space="preserve"> </w:t>
      </w:r>
      <w:r w:rsidR="00B118F7">
        <w:rPr>
          <w:rFonts w:cs="CTraditional Arabic" w:hint="cs"/>
          <w:rtl/>
          <w:lang w:bidi="ur-PK"/>
        </w:rPr>
        <w:t>ص</w:t>
      </w:r>
      <w:r w:rsidR="00B118F7">
        <w:rPr>
          <w:rFonts w:hint="cs"/>
          <w:rtl/>
          <w:lang w:bidi="ur-PK"/>
        </w:rPr>
        <w:t xml:space="preserve"> فرمود</w:t>
      </w:r>
      <w:r w:rsidR="000F515E">
        <w:rPr>
          <w:rFonts w:hint="cs"/>
          <w:rtl/>
          <w:lang w:bidi="ur-PK"/>
        </w:rPr>
        <w:t>ه</w:t>
      </w:r>
      <w:r w:rsidR="00B118F7">
        <w:rPr>
          <w:rFonts w:hint="cs"/>
          <w:rtl/>
          <w:lang w:bidi="ur-PK"/>
        </w:rPr>
        <w:t xml:space="preserve"> است:</w:t>
      </w:r>
    </w:p>
    <w:p w:rsidR="009C3BB2" w:rsidRDefault="00B118F7" w:rsidP="008813AD">
      <w:pPr>
        <w:pStyle w:val="a8"/>
        <w:rPr>
          <w:rtl/>
          <w:lang w:bidi="ur-PK"/>
        </w:rPr>
      </w:pPr>
      <w:r>
        <w:rPr>
          <w:rFonts w:ascii="Traditional Arabic" w:hAnsi="Traditional Arabic" w:cs="Traditional Arabic"/>
          <w:rtl/>
          <w:lang w:bidi="ur-PK"/>
        </w:rPr>
        <w:t>«</w:t>
      </w:r>
      <w:r w:rsidR="009C3BB2" w:rsidRPr="00433591">
        <w:rPr>
          <w:rStyle w:val="Char3"/>
          <w:rtl/>
        </w:rPr>
        <w:t>مَا مِنْكُمْ مِنْ أَحَدٍ إِلاَّ سَيُكَلِّمُهُ رَبُّهُ لَيْسَ بَيْنَهُ وَبَيْنَهُ تُرْجُمَانٌ فَيَنْظُرُ أَيْمَنَ مِنْهُ فَلاَ يَرَى إِلاَّ مَا قَدَّمَ مِنْ عَمَلِهِ وَيَنْظُرُ أَشْأَمَ مِنْهُ فَلاَ يَرَى إِلاَّ مَا قَدَّمَ وَيَنْظُرُ بَيْنَ يَدَيْهِ</w:t>
      </w:r>
      <w:r w:rsidR="00515E6A">
        <w:rPr>
          <w:rStyle w:val="Char3"/>
          <w:rtl/>
        </w:rPr>
        <w:t>،</w:t>
      </w:r>
      <w:r w:rsidR="009C3BB2" w:rsidRPr="00433591">
        <w:rPr>
          <w:rStyle w:val="Char3"/>
          <w:rtl/>
        </w:rPr>
        <w:t xml:space="preserve"> فَلاَ يَرَى إِلاَّ </w:t>
      </w:r>
      <w:r w:rsidR="009C3BB2" w:rsidRPr="008813AD">
        <w:rPr>
          <w:rStyle w:val="Char3"/>
          <w:rtl/>
        </w:rPr>
        <w:t>النَّارَ تِلْقَ</w:t>
      </w:r>
      <w:r w:rsidR="00D2583F" w:rsidRPr="008813AD">
        <w:rPr>
          <w:rStyle w:val="Char3"/>
          <w:rFonts w:hint="cs"/>
          <w:rtl/>
        </w:rPr>
        <w:t>اء</w:t>
      </w:r>
      <w:r w:rsidR="009C3BB2" w:rsidRPr="008813AD">
        <w:rPr>
          <w:rStyle w:val="Char3"/>
          <w:rtl/>
        </w:rPr>
        <w:t xml:space="preserve"> وَجْهِهِ</w:t>
      </w:r>
      <w:r w:rsidR="009C3BB2" w:rsidRPr="00433591">
        <w:rPr>
          <w:rStyle w:val="Char3"/>
          <w:rtl/>
        </w:rPr>
        <w:t xml:space="preserve"> فَاتَّقُوا النَّارَ وَلَوْ بِشِقِّ تَمْرَةٍ</w:t>
      </w:r>
      <w:r>
        <w:rPr>
          <w:rFonts w:ascii="Traditional Arabic" w:hAnsi="Traditional Arabic" w:cs="Traditional Arabic"/>
          <w:rtl/>
          <w:lang w:bidi="ur-PK"/>
        </w:rPr>
        <w:t>»</w:t>
      </w:r>
      <w:r w:rsidR="008813AD">
        <w:rPr>
          <w:rFonts w:ascii="Traditional Arabic" w:hAnsi="Traditional Arabic" w:cs="Traditional Arabic" w:hint="cs"/>
          <w:rtl/>
          <w:lang w:bidi="ur-PK"/>
        </w:rPr>
        <w:t>.</w:t>
      </w:r>
      <w:r>
        <w:rPr>
          <w:rFonts w:hint="cs"/>
          <w:rtl/>
          <w:lang w:bidi="ur-PK"/>
        </w:rPr>
        <w:t xml:space="preserve"> (</w:t>
      </w:r>
      <w:r>
        <w:rPr>
          <w:rFonts w:hint="cs"/>
          <w:rtl/>
          <w:lang w:bidi="ar-SA"/>
        </w:rPr>
        <w:t>متفق عليه</w:t>
      </w:r>
      <w:r>
        <w:rPr>
          <w:rFonts w:hint="cs"/>
          <w:rtl/>
          <w:lang w:bidi="ur-PK"/>
        </w:rPr>
        <w:t xml:space="preserve">) </w:t>
      </w:r>
      <w:r>
        <w:rPr>
          <w:rFonts w:ascii="Traditional Arabic" w:hAnsi="Traditional Arabic" w:cs="Traditional Arabic"/>
          <w:rtl/>
          <w:lang w:bidi="ur-PK"/>
        </w:rPr>
        <w:t>«</w:t>
      </w:r>
      <w:r w:rsidRPr="00B118F7">
        <w:rPr>
          <w:rStyle w:val="Chare"/>
          <w:rFonts w:hint="cs"/>
          <w:rtl/>
        </w:rPr>
        <w:t>ھیچ احدی از شما نیست، مگر این</w:t>
      </w:r>
      <w:r w:rsidRPr="00B118F7">
        <w:rPr>
          <w:rStyle w:val="Chare"/>
          <w:rFonts w:hint="eastAsia"/>
          <w:rtl/>
        </w:rPr>
        <w:t>‌ک</w:t>
      </w:r>
      <w:r w:rsidR="000F515E">
        <w:rPr>
          <w:rStyle w:val="Chare"/>
          <w:rFonts w:hint="eastAsia"/>
          <w:rtl/>
        </w:rPr>
        <w:t>ه</w:t>
      </w:r>
      <w:r w:rsidRPr="00B118F7">
        <w:rPr>
          <w:rStyle w:val="Chare"/>
          <w:rFonts w:hint="eastAsia"/>
          <w:rtl/>
        </w:rPr>
        <w:t xml:space="preserve"> خدا</w:t>
      </w:r>
      <w:r w:rsidR="008813AD">
        <w:rPr>
          <w:rStyle w:val="Chare"/>
          <w:rFonts w:hint="eastAsia"/>
          <w:rtl/>
        </w:rPr>
        <w:t>یش با او تکلم خواھد کرد در حالی</w:t>
      </w:r>
      <w:r w:rsidR="008813AD">
        <w:rPr>
          <w:rStyle w:val="Chare"/>
          <w:rFonts w:hint="cs"/>
          <w:rtl/>
        </w:rPr>
        <w:t>‌</w:t>
      </w:r>
      <w:r w:rsidRPr="00B118F7">
        <w:rPr>
          <w:rStyle w:val="Chare"/>
          <w:rFonts w:hint="eastAsia"/>
          <w:rtl/>
        </w:rPr>
        <w:t>ک</w:t>
      </w:r>
      <w:r w:rsidR="000F515E">
        <w:rPr>
          <w:rStyle w:val="Chare"/>
          <w:rFonts w:hint="eastAsia"/>
          <w:rtl/>
        </w:rPr>
        <w:t>ه</w:t>
      </w:r>
      <w:r w:rsidRPr="00B118F7">
        <w:rPr>
          <w:rStyle w:val="Chare"/>
          <w:rFonts w:hint="eastAsia"/>
          <w:rtl/>
        </w:rPr>
        <w:t xml:space="preserve"> مترجمی میان </w:t>
      </w:r>
      <w:r w:rsidR="00546A50">
        <w:rPr>
          <w:rStyle w:val="Chare"/>
          <w:rFonts w:hint="eastAsia"/>
          <w:rtl/>
        </w:rPr>
        <w:t>آن‌ھا</w:t>
      </w:r>
      <w:r w:rsidRPr="00B118F7">
        <w:rPr>
          <w:rStyle w:val="Chare"/>
          <w:rFonts w:hint="eastAsia"/>
          <w:rtl/>
        </w:rPr>
        <w:t xml:space="preserve"> نخواھد بود</w:t>
      </w:r>
      <w:r w:rsidR="000F515E">
        <w:rPr>
          <w:rStyle w:val="Chare"/>
          <w:rFonts w:hint="eastAsia"/>
          <w:rtl/>
        </w:rPr>
        <w:t>.</w:t>
      </w:r>
      <w:r w:rsidRPr="00B118F7">
        <w:rPr>
          <w:rStyle w:val="Chare"/>
          <w:rFonts w:hint="eastAsia"/>
          <w:rtl/>
        </w:rPr>
        <w:t xml:space="preserve"> پس (انسان در آن روز) ب</w:t>
      </w:r>
      <w:r w:rsidR="000F515E">
        <w:rPr>
          <w:rStyle w:val="Chare"/>
          <w:rFonts w:hint="eastAsia"/>
          <w:rtl/>
        </w:rPr>
        <w:t>ه</w:t>
      </w:r>
      <w:r w:rsidRPr="00B118F7">
        <w:rPr>
          <w:rStyle w:val="Chare"/>
          <w:rFonts w:hint="eastAsia"/>
          <w:rtl/>
        </w:rPr>
        <w:t xml:space="preserve"> طرف راستش می‌نگرد و چیزی جز اعمال </w:t>
      </w:r>
      <w:r w:rsidRPr="00B118F7">
        <w:rPr>
          <w:rStyle w:val="Chare"/>
          <w:rFonts w:hint="cs"/>
          <w:rtl/>
        </w:rPr>
        <w:t>خود نمی‌بیند و ب</w:t>
      </w:r>
      <w:r w:rsidR="000F515E">
        <w:rPr>
          <w:rStyle w:val="Chare"/>
          <w:rFonts w:hint="cs"/>
          <w:rtl/>
        </w:rPr>
        <w:t>ه</w:t>
      </w:r>
      <w:r w:rsidRPr="00B118F7">
        <w:rPr>
          <w:rStyle w:val="Chare"/>
          <w:rFonts w:hint="cs"/>
          <w:rtl/>
        </w:rPr>
        <w:t xml:space="preserve"> طرف چپش نگا</w:t>
      </w:r>
      <w:r w:rsidR="000F515E">
        <w:rPr>
          <w:rStyle w:val="Chare"/>
          <w:rFonts w:hint="cs"/>
          <w:rtl/>
        </w:rPr>
        <w:t>ه</w:t>
      </w:r>
      <w:r w:rsidRPr="00B118F7">
        <w:rPr>
          <w:rStyle w:val="Chare"/>
          <w:rFonts w:hint="cs"/>
          <w:rtl/>
        </w:rPr>
        <w:t xml:space="preserve"> می‌کند و چیزی جز اعمال خود نمی‌بیند و جلو خود را می‌نگرد و آتش جھنم را در مقابل خود می‌بیند، پس تقوای خدا داشت</w:t>
      </w:r>
      <w:r w:rsidR="000F515E">
        <w:rPr>
          <w:rStyle w:val="Chare"/>
          <w:rFonts w:hint="cs"/>
          <w:rtl/>
        </w:rPr>
        <w:t>ه</w:t>
      </w:r>
      <w:r w:rsidRPr="00B118F7">
        <w:rPr>
          <w:rStyle w:val="Chare"/>
          <w:rFonts w:hint="cs"/>
          <w:rtl/>
        </w:rPr>
        <w:t xml:space="preserve"> باشید و (از کار نیک دریغ نورزید) ولو ب</w:t>
      </w:r>
      <w:r w:rsidR="000F515E">
        <w:rPr>
          <w:rStyle w:val="Chare"/>
          <w:rFonts w:hint="cs"/>
          <w:rtl/>
        </w:rPr>
        <w:t>ه</w:t>
      </w:r>
      <w:r w:rsidRPr="00B118F7">
        <w:rPr>
          <w:rStyle w:val="Chare"/>
          <w:rFonts w:hint="cs"/>
          <w:rtl/>
        </w:rPr>
        <w:t xml:space="preserve"> صدق</w:t>
      </w:r>
      <w:r w:rsidR="000F515E">
        <w:rPr>
          <w:rStyle w:val="Chare"/>
          <w:rFonts w:hint="cs"/>
          <w:rtl/>
        </w:rPr>
        <w:t>ه</w:t>
      </w:r>
      <w:r w:rsidRPr="00B118F7">
        <w:rPr>
          <w:rStyle w:val="Chare"/>
          <w:rFonts w:hint="cs"/>
          <w:rtl/>
        </w:rPr>
        <w:t xml:space="preserve"> دادن نیم</w:t>
      </w:r>
      <w:r w:rsidR="000F515E">
        <w:rPr>
          <w:rStyle w:val="Chare"/>
          <w:rFonts w:hint="cs"/>
          <w:rtl/>
        </w:rPr>
        <w:t>ه</w:t>
      </w:r>
      <w:r w:rsidRPr="00B118F7">
        <w:rPr>
          <w:rStyle w:val="Chare"/>
          <w:rFonts w:hint="cs"/>
          <w:rtl/>
        </w:rPr>
        <w:t>‌ای از یک دان</w:t>
      </w:r>
      <w:r w:rsidR="000F515E">
        <w:rPr>
          <w:rStyle w:val="Chare"/>
          <w:rFonts w:hint="cs"/>
          <w:rtl/>
        </w:rPr>
        <w:t>ۀ</w:t>
      </w:r>
      <w:r w:rsidRPr="00B118F7">
        <w:rPr>
          <w:rStyle w:val="Chare"/>
          <w:rFonts w:hint="cs"/>
          <w:rtl/>
        </w:rPr>
        <w:t xml:space="preserve"> خرما</w:t>
      </w:r>
      <w:r>
        <w:rPr>
          <w:rFonts w:ascii="Traditional Arabic" w:hAnsi="Traditional Arabic" w:cs="Traditional Arabic"/>
          <w:rtl/>
          <w:lang w:bidi="ur-PK"/>
        </w:rPr>
        <w:t>»</w:t>
      </w:r>
      <w:r w:rsidR="000F515E">
        <w:rPr>
          <w:rFonts w:hint="cs"/>
          <w:rtl/>
          <w:lang w:bidi="ur-PK"/>
        </w:rPr>
        <w:t>.</w:t>
      </w:r>
    </w:p>
    <w:p w:rsidR="009C3BB2" w:rsidRDefault="009C3BB2" w:rsidP="009B16A3">
      <w:pPr>
        <w:pStyle w:val="a8"/>
        <w:rPr>
          <w:rtl/>
          <w:lang w:bidi="ur-PK"/>
        </w:rPr>
      </w:pPr>
      <w:r w:rsidRPr="001D701C">
        <w:rPr>
          <w:rFonts w:hint="cs"/>
          <w:spacing w:val="-4"/>
          <w:rtl/>
          <w:lang w:bidi="ur-PK"/>
        </w:rPr>
        <w:t>روایت این فرمود</w:t>
      </w:r>
      <w:r w:rsidR="000F515E" w:rsidRPr="001D701C">
        <w:rPr>
          <w:rFonts w:hint="cs"/>
          <w:spacing w:val="-4"/>
          <w:rtl/>
          <w:lang w:bidi="ur-PK"/>
        </w:rPr>
        <w:t>ۀ</w:t>
      </w:r>
      <w:r w:rsidRPr="001D701C">
        <w:rPr>
          <w:rFonts w:hint="cs"/>
          <w:spacing w:val="-4"/>
          <w:rtl/>
          <w:lang w:bidi="ur-PK"/>
        </w:rPr>
        <w:t xml:space="preserve"> پیامبر مورد اتفاق امام مسلم و بخاری است</w:t>
      </w:r>
      <w:r w:rsidR="000F515E" w:rsidRPr="001D701C">
        <w:rPr>
          <w:rFonts w:hint="cs"/>
          <w:spacing w:val="-4"/>
          <w:rtl/>
          <w:lang w:bidi="ur-PK"/>
        </w:rPr>
        <w:t>.</w:t>
      </w:r>
      <w:r w:rsidRPr="001D701C">
        <w:rPr>
          <w:rFonts w:hint="cs"/>
          <w:spacing w:val="-4"/>
          <w:rtl/>
          <w:lang w:bidi="ur-PK"/>
        </w:rPr>
        <w:t xml:space="preserve"> و از ابوذر غفاری </w:t>
      </w:r>
      <w:r w:rsidRPr="001D701C">
        <w:rPr>
          <w:rFonts w:cs="CTraditional Arabic" w:hint="cs"/>
          <w:spacing w:val="-4"/>
          <w:rtl/>
          <w:lang w:bidi="ur-PK"/>
        </w:rPr>
        <w:t>س</w:t>
      </w:r>
      <w:r>
        <w:rPr>
          <w:rFonts w:hint="cs"/>
          <w:rtl/>
          <w:lang w:bidi="ur-PK"/>
        </w:rPr>
        <w:t xml:space="preserve"> نقل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B118F7" w:rsidRPr="004D26C2" w:rsidRDefault="009C3BB2" w:rsidP="004D26C2">
      <w:pPr>
        <w:pStyle w:val="a8"/>
        <w:widowControl w:val="0"/>
        <w:rPr>
          <w:spacing w:val="-4"/>
          <w:rtl/>
        </w:rPr>
      </w:pPr>
      <w:r w:rsidRPr="004D26C2">
        <w:rPr>
          <w:rStyle w:val="Char8"/>
          <w:spacing w:val="-6"/>
          <w:rtl/>
        </w:rPr>
        <w:t>«</w:t>
      </w:r>
      <w:r w:rsidR="00F403FC" w:rsidRPr="004D26C2">
        <w:rPr>
          <w:rStyle w:val="Char3"/>
          <w:rFonts w:hint="cs"/>
          <w:spacing w:val="-6"/>
          <w:rtl/>
        </w:rPr>
        <w:t>اِنّی اری ما لا تَرَونَ، اَظَتِ السماءُ وَ حَقُّ لَها اَن تَتِطَّ، ما فیها مَ</w:t>
      </w:r>
      <w:r w:rsidR="00F307BA" w:rsidRPr="004D26C2">
        <w:rPr>
          <w:rStyle w:val="Char3"/>
          <w:rFonts w:hint="cs"/>
          <w:spacing w:val="-6"/>
          <w:rtl/>
        </w:rPr>
        <w:t>وضِعُ اَربع اَصابع الاّ وَ مَلکّ واضِعّ جَبهَتَهُ ساجِداً لِلّهِ تعالی، وَ اللّهَ لَو تَعلَمُونَ ما اَعلَمَ، لَضَحِکتُم قَلِیلاً وَ لَبَکَیتُم کَثیراً وَ ما تلَذَّذتُم باالنساءِ عَلَی الفُرُشِ وَ لَخَرَجتُم اِلَی الصَّعداتِ تَجأروُن الِی اللّه تعالی</w:t>
      </w:r>
      <w:r w:rsidRPr="004D26C2">
        <w:rPr>
          <w:rStyle w:val="Char8"/>
          <w:spacing w:val="-6"/>
          <w:rtl/>
        </w:rPr>
        <w:t>»</w:t>
      </w:r>
      <w:r w:rsidR="001D701C" w:rsidRPr="004D26C2">
        <w:rPr>
          <w:rStyle w:val="Char8"/>
          <w:rFonts w:hint="cs"/>
          <w:spacing w:val="-6"/>
          <w:rtl/>
        </w:rPr>
        <w:t>.</w:t>
      </w:r>
      <w:r w:rsidRPr="004D26C2">
        <w:rPr>
          <w:rFonts w:hint="cs"/>
          <w:color w:val="FF0000"/>
          <w:spacing w:val="-4"/>
          <w:rtl/>
          <w:lang w:bidi="ur-PK"/>
        </w:rPr>
        <w:t xml:space="preserve"> </w:t>
      </w:r>
      <w:r w:rsidRPr="004D26C2">
        <w:rPr>
          <w:rFonts w:hint="cs"/>
          <w:spacing w:val="-4"/>
          <w:rtl/>
          <w:lang w:bidi="ur-PK"/>
        </w:rPr>
        <w:t>(</w:t>
      </w:r>
      <w:r w:rsidRPr="004D26C2">
        <w:rPr>
          <w:rFonts w:hint="cs"/>
          <w:spacing w:val="-4"/>
          <w:rtl/>
          <w:lang w:bidi="ar-SA"/>
        </w:rPr>
        <w:t>رواه ترمذ</w:t>
      </w:r>
      <w:r w:rsidR="004D26C2">
        <w:rPr>
          <w:rFonts w:hint="cs"/>
          <w:spacing w:val="-4"/>
          <w:rtl/>
          <w:lang w:bidi="ar-SA"/>
        </w:rPr>
        <w:t>ی</w:t>
      </w:r>
      <w:r w:rsidRPr="004D26C2">
        <w:rPr>
          <w:rFonts w:hint="cs"/>
          <w:spacing w:val="-4"/>
          <w:rtl/>
          <w:lang w:bidi="ar-SA"/>
        </w:rPr>
        <w:t xml:space="preserve"> وقال حديث حسن</w:t>
      </w:r>
      <w:r w:rsidRPr="004D26C2">
        <w:rPr>
          <w:rFonts w:hint="cs"/>
          <w:spacing w:val="-4"/>
          <w:rtl/>
          <w:lang w:bidi="ur-PK"/>
        </w:rPr>
        <w:t>)</w:t>
      </w:r>
      <w:r w:rsidR="00B118F7" w:rsidRPr="004D26C2">
        <w:rPr>
          <w:rFonts w:hint="cs"/>
          <w:spacing w:val="-4"/>
          <w:rtl/>
          <w:lang w:bidi="ur-PK"/>
        </w:rPr>
        <w:t xml:space="preserve"> </w:t>
      </w:r>
      <w:r w:rsidR="00A112E8" w:rsidRPr="004D26C2">
        <w:rPr>
          <w:rStyle w:val="Char8"/>
          <w:spacing w:val="-4"/>
          <w:rtl/>
        </w:rPr>
        <w:t>«</w:t>
      </w:r>
      <w:r w:rsidRPr="004D26C2">
        <w:rPr>
          <w:rStyle w:val="Chare"/>
          <w:rFonts w:hint="cs"/>
          <w:spacing w:val="-4"/>
          <w:rtl/>
        </w:rPr>
        <w:t>ب</w:t>
      </w:r>
      <w:r w:rsidR="000F515E" w:rsidRPr="004D26C2">
        <w:rPr>
          <w:rStyle w:val="Chare"/>
          <w:rFonts w:hint="cs"/>
          <w:spacing w:val="-4"/>
          <w:rtl/>
        </w:rPr>
        <w:t>ه</w:t>
      </w:r>
      <w:r w:rsidRPr="004D26C2">
        <w:rPr>
          <w:rStyle w:val="Chare"/>
          <w:rFonts w:hint="cs"/>
          <w:spacing w:val="-4"/>
          <w:rtl/>
        </w:rPr>
        <w:t xml:space="preserve"> نال</w:t>
      </w:r>
      <w:r w:rsidR="000F515E" w:rsidRPr="004D26C2">
        <w:rPr>
          <w:rStyle w:val="Chare"/>
          <w:rFonts w:hint="cs"/>
          <w:spacing w:val="-4"/>
          <w:rtl/>
        </w:rPr>
        <w:t>ه</w:t>
      </w:r>
      <w:r w:rsidRPr="004D26C2">
        <w:rPr>
          <w:rStyle w:val="Chare"/>
          <w:rFonts w:hint="cs"/>
          <w:spacing w:val="-4"/>
          <w:rtl/>
        </w:rPr>
        <w:t xml:space="preserve"> در آمد</w:t>
      </w:r>
      <w:r w:rsidR="000F515E" w:rsidRPr="004D26C2">
        <w:rPr>
          <w:rStyle w:val="Chare"/>
          <w:rFonts w:hint="cs"/>
          <w:spacing w:val="-4"/>
          <w:rtl/>
        </w:rPr>
        <w:t>ه</w:t>
      </w:r>
      <w:r w:rsidRPr="004D26C2">
        <w:rPr>
          <w:rStyle w:val="Chare"/>
          <w:rFonts w:hint="cs"/>
          <w:spacing w:val="-4"/>
          <w:rtl/>
        </w:rPr>
        <w:t xml:space="preserve"> است آسمان و حق دارد ک</w:t>
      </w:r>
      <w:r w:rsidR="000F515E" w:rsidRPr="004D26C2">
        <w:rPr>
          <w:rStyle w:val="Chare"/>
          <w:rFonts w:hint="cs"/>
          <w:spacing w:val="-4"/>
          <w:rtl/>
        </w:rPr>
        <w:t>ه</w:t>
      </w:r>
      <w:r w:rsidRPr="004D26C2">
        <w:rPr>
          <w:rStyle w:val="Chare"/>
          <w:rFonts w:hint="cs"/>
          <w:spacing w:val="-4"/>
          <w:rtl/>
        </w:rPr>
        <w:t xml:space="preserve"> بنالد، ھیچ مکانی ب</w:t>
      </w:r>
      <w:r w:rsidR="000F515E" w:rsidRPr="004D26C2">
        <w:rPr>
          <w:rStyle w:val="Chare"/>
          <w:rFonts w:hint="cs"/>
          <w:spacing w:val="-4"/>
          <w:rtl/>
        </w:rPr>
        <w:t>ه</w:t>
      </w:r>
      <w:r w:rsidRPr="004D26C2">
        <w:rPr>
          <w:rStyle w:val="Chare"/>
          <w:rFonts w:hint="cs"/>
          <w:spacing w:val="-4"/>
          <w:rtl/>
        </w:rPr>
        <w:t xml:space="preserve"> انداز</w:t>
      </w:r>
      <w:r w:rsidR="000F515E" w:rsidRPr="004D26C2">
        <w:rPr>
          <w:rStyle w:val="Chare"/>
          <w:rFonts w:hint="cs"/>
          <w:spacing w:val="-4"/>
          <w:rtl/>
        </w:rPr>
        <w:t>ۀ</w:t>
      </w:r>
      <w:r w:rsidRPr="004D26C2">
        <w:rPr>
          <w:rStyle w:val="Chare"/>
          <w:rFonts w:hint="cs"/>
          <w:spacing w:val="-4"/>
          <w:rtl/>
        </w:rPr>
        <w:t xml:space="preserve"> چھار انگشت، در آسمان نیست، مگر این‌ک</w:t>
      </w:r>
      <w:r w:rsidR="000F515E" w:rsidRPr="004D26C2">
        <w:rPr>
          <w:rStyle w:val="Chare"/>
          <w:rFonts w:hint="cs"/>
          <w:spacing w:val="-4"/>
          <w:rtl/>
        </w:rPr>
        <w:t>ه</w:t>
      </w:r>
      <w:r w:rsidRPr="004D26C2">
        <w:rPr>
          <w:rStyle w:val="Chare"/>
          <w:rFonts w:hint="cs"/>
          <w:spacing w:val="-4"/>
          <w:rtl/>
        </w:rPr>
        <w:t xml:space="preserve"> یک ملائک</w:t>
      </w:r>
      <w:r w:rsidR="000F515E" w:rsidRPr="004D26C2">
        <w:rPr>
          <w:rStyle w:val="Chare"/>
          <w:rFonts w:hint="cs"/>
          <w:spacing w:val="-4"/>
          <w:rtl/>
        </w:rPr>
        <w:t>ه</w:t>
      </w:r>
      <w:r w:rsidRPr="004D26C2">
        <w:rPr>
          <w:rStyle w:val="Chare"/>
          <w:rFonts w:hint="cs"/>
          <w:spacing w:val="-4"/>
          <w:rtl/>
        </w:rPr>
        <w:t xml:space="preserve"> در آن سر ب</w:t>
      </w:r>
      <w:r w:rsidR="000F515E" w:rsidRPr="004D26C2">
        <w:rPr>
          <w:rStyle w:val="Chare"/>
          <w:rFonts w:hint="cs"/>
          <w:spacing w:val="-4"/>
          <w:rtl/>
        </w:rPr>
        <w:t>ه</w:t>
      </w:r>
      <w:r w:rsidRPr="004D26C2">
        <w:rPr>
          <w:rStyle w:val="Chare"/>
          <w:rFonts w:hint="cs"/>
          <w:spacing w:val="-4"/>
          <w:rtl/>
        </w:rPr>
        <w:t xml:space="preserve"> سجد</w:t>
      </w:r>
      <w:r w:rsidR="000F515E" w:rsidRPr="004D26C2">
        <w:rPr>
          <w:rStyle w:val="Chare"/>
          <w:rFonts w:hint="cs"/>
          <w:spacing w:val="-4"/>
          <w:rtl/>
        </w:rPr>
        <w:t>ه</w:t>
      </w:r>
      <w:r w:rsidRPr="004D26C2">
        <w:rPr>
          <w:rStyle w:val="Chare"/>
          <w:rFonts w:hint="cs"/>
          <w:spacing w:val="-4"/>
          <w:rtl/>
        </w:rPr>
        <w:t xml:space="preserve"> گذاشت</w:t>
      </w:r>
      <w:r w:rsidR="000F515E" w:rsidRPr="004D26C2">
        <w:rPr>
          <w:rStyle w:val="Chare"/>
          <w:rFonts w:hint="cs"/>
          <w:spacing w:val="-4"/>
          <w:rtl/>
        </w:rPr>
        <w:t>ه</w:t>
      </w:r>
      <w:r w:rsidRPr="004D26C2">
        <w:rPr>
          <w:rStyle w:val="Chare"/>
          <w:rFonts w:hint="cs"/>
          <w:spacing w:val="-4"/>
          <w:rtl/>
        </w:rPr>
        <w:t xml:space="preserve"> است</w:t>
      </w:r>
      <w:r w:rsidR="000F515E" w:rsidRPr="004D26C2">
        <w:rPr>
          <w:rStyle w:val="Chare"/>
          <w:rFonts w:hint="cs"/>
          <w:spacing w:val="-4"/>
          <w:rtl/>
        </w:rPr>
        <w:t>.</w:t>
      </w:r>
      <w:r w:rsidRPr="004D26C2">
        <w:rPr>
          <w:rStyle w:val="Chare"/>
          <w:rFonts w:hint="cs"/>
          <w:spacing w:val="-4"/>
          <w:rtl/>
        </w:rPr>
        <w:t xml:space="preserve"> ب</w:t>
      </w:r>
      <w:r w:rsidR="000F515E" w:rsidRPr="004D26C2">
        <w:rPr>
          <w:rStyle w:val="Chare"/>
          <w:rFonts w:hint="cs"/>
          <w:spacing w:val="-4"/>
          <w:rtl/>
        </w:rPr>
        <w:t>ه</w:t>
      </w:r>
      <w:r w:rsidRPr="004D26C2">
        <w:rPr>
          <w:rStyle w:val="Chare"/>
          <w:rFonts w:hint="cs"/>
          <w:spacing w:val="-4"/>
          <w:rtl/>
        </w:rPr>
        <w:t xml:space="preserve"> خدا سوگند اگر آنچ</w:t>
      </w:r>
      <w:r w:rsidR="000F515E" w:rsidRPr="004D26C2">
        <w:rPr>
          <w:rStyle w:val="Chare"/>
          <w:rFonts w:hint="cs"/>
          <w:spacing w:val="-4"/>
          <w:rtl/>
        </w:rPr>
        <w:t>ه</w:t>
      </w:r>
      <w:r w:rsidRPr="004D26C2">
        <w:rPr>
          <w:rStyle w:val="Chare"/>
          <w:rFonts w:hint="cs"/>
          <w:spacing w:val="-4"/>
          <w:rtl/>
        </w:rPr>
        <w:t xml:space="preserve"> من می‌دانم، شما ھم می‌دانستید، کم می‌خندیدید و زیاد گر</w:t>
      </w:r>
      <w:r w:rsidR="0095510F" w:rsidRPr="004D26C2">
        <w:rPr>
          <w:rStyle w:val="Chare"/>
          <w:rFonts w:hint="cs"/>
          <w:spacing w:val="-4"/>
          <w:rtl/>
        </w:rPr>
        <w:t>ی</w:t>
      </w:r>
      <w:r w:rsidR="000F515E" w:rsidRPr="004D26C2">
        <w:rPr>
          <w:rStyle w:val="Chare"/>
          <w:rFonts w:hint="cs"/>
          <w:spacing w:val="-4"/>
          <w:rtl/>
        </w:rPr>
        <w:t>ه</w:t>
      </w:r>
      <w:r w:rsidRPr="004D26C2">
        <w:rPr>
          <w:rStyle w:val="Chare"/>
          <w:rFonts w:hint="cs"/>
          <w:spacing w:val="-4"/>
          <w:rtl/>
        </w:rPr>
        <w:t xml:space="preserve"> می‌کردید و روی فرش‌ھا با زنان تلذذ نمی‌کردید و ب</w:t>
      </w:r>
      <w:r w:rsidR="000F515E" w:rsidRPr="004D26C2">
        <w:rPr>
          <w:rStyle w:val="Chare"/>
          <w:rFonts w:hint="cs"/>
          <w:spacing w:val="-4"/>
          <w:rtl/>
        </w:rPr>
        <w:t>ه</w:t>
      </w:r>
      <w:r w:rsidRPr="004D26C2">
        <w:rPr>
          <w:rStyle w:val="Chare"/>
          <w:rFonts w:hint="cs"/>
          <w:spacing w:val="-4"/>
          <w:rtl/>
        </w:rPr>
        <w:t xml:space="preserve"> بلندی‌ھا می‌رفتید و با صدای بلند </w:t>
      </w:r>
      <w:r w:rsidR="00E6509E" w:rsidRPr="004D26C2">
        <w:rPr>
          <w:rStyle w:val="Chare"/>
          <w:rFonts w:hint="cs"/>
          <w:spacing w:val="-4"/>
          <w:rtl/>
        </w:rPr>
        <w:t>به‌سوی</w:t>
      </w:r>
      <w:r w:rsidRPr="004D26C2">
        <w:rPr>
          <w:rStyle w:val="Chare"/>
          <w:rFonts w:hint="cs"/>
          <w:spacing w:val="-4"/>
          <w:rtl/>
        </w:rPr>
        <w:t xml:space="preserve"> خدا نال</w:t>
      </w:r>
      <w:r w:rsidR="000F515E" w:rsidRPr="004D26C2">
        <w:rPr>
          <w:rStyle w:val="Chare"/>
          <w:rFonts w:hint="cs"/>
          <w:spacing w:val="-4"/>
          <w:rtl/>
        </w:rPr>
        <w:t>ه</w:t>
      </w:r>
      <w:r w:rsidRPr="004D26C2">
        <w:rPr>
          <w:rStyle w:val="Chare"/>
          <w:rFonts w:hint="cs"/>
          <w:spacing w:val="-4"/>
          <w:rtl/>
        </w:rPr>
        <w:t xml:space="preserve"> و فریاد می‌کردید</w:t>
      </w:r>
      <w:r w:rsidR="00A112E8" w:rsidRPr="004D26C2">
        <w:rPr>
          <w:rStyle w:val="Char8"/>
          <w:spacing w:val="-4"/>
          <w:rtl/>
        </w:rPr>
        <w:t>»</w:t>
      </w:r>
      <w:r w:rsidR="000F515E" w:rsidRPr="004D26C2">
        <w:rPr>
          <w:rFonts w:hint="cs"/>
          <w:spacing w:val="-4"/>
          <w:rtl/>
        </w:rPr>
        <w:t>.</w:t>
      </w:r>
      <w:r w:rsidR="00A112E8" w:rsidRPr="004D26C2">
        <w:rPr>
          <w:rFonts w:hint="cs"/>
          <w:color w:val="FF0000"/>
          <w:spacing w:val="-4"/>
          <w:rtl/>
          <w:lang w:bidi="ur-PK"/>
        </w:rPr>
        <w:t xml:space="preserve"> </w:t>
      </w:r>
      <w:r w:rsidR="00A112E8" w:rsidRPr="004D26C2">
        <w:rPr>
          <w:rFonts w:hint="cs"/>
          <w:spacing w:val="-4"/>
          <w:rtl/>
        </w:rPr>
        <w:t>این حدیث را امام ترمذی روایت کرد</w:t>
      </w:r>
      <w:r w:rsidR="000F515E" w:rsidRPr="004D26C2">
        <w:rPr>
          <w:rFonts w:hint="cs"/>
          <w:spacing w:val="-4"/>
          <w:rtl/>
        </w:rPr>
        <w:t>ه</w:t>
      </w:r>
      <w:r w:rsidR="00A112E8" w:rsidRPr="004D26C2">
        <w:rPr>
          <w:rFonts w:hint="cs"/>
          <w:spacing w:val="-4"/>
          <w:rtl/>
        </w:rPr>
        <w:t xml:space="preserve"> است و گفت</w:t>
      </w:r>
      <w:r w:rsidR="000F515E" w:rsidRPr="004D26C2">
        <w:rPr>
          <w:rFonts w:hint="cs"/>
          <w:spacing w:val="-4"/>
          <w:rtl/>
        </w:rPr>
        <w:t>ه</w:t>
      </w:r>
      <w:r w:rsidR="00A112E8" w:rsidRPr="004D26C2">
        <w:rPr>
          <w:rFonts w:hint="cs"/>
          <w:spacing w:val="-4"/>
          <w:rtl/>
        </w:rPr>
        <w:t xml:space="preserve"> است، حدیث زیبایی است</w:t>
      </w:r>
      <w:r w:rsidR="000F515E" w:rsidRPr="004D26C2">
        <w:rPr>
          <w:rFonts w:hint="cs"/>
          <w:spacing w:val="-4"/>
          <w:rtl/>
        </w:rPr>
        <w:t>.</w:t>
      </w:r>
    </w:p>
    <w:p w:rsidR="00A112E8" w:rsidRDefault="00A112E8" w:rsidP="009C3BB2">
      <w:pPr>
        <w:pStyle w:val="a8"/>
        <w:rPr>
          <w:rtl/>
          <w:lang w:bidi="ur-PK"/>
        </w:rPr>
      </w:pPr>
      <w:r>
        <w:rPr>
          <w:rFonts w:hint="cs"/>
          <w:rtl/>
          <w:lang w:bidi="ur-PK"/>
        </w:rPr>
        <w:t>خداوند عظیم در قرآن کریم فرمود</w:t>
      </w:r>
      <w:r w:rsidR="000F515E">
        <w:rPr>
          <w:rFonts w:hint="cs"/>
          <w:rtl/>
          <w:lang w:bidi="ur-PK"/>
        </w:rPr>
        <w:t>ه</w:t>
      </w:r>
      <w:r>
        <w:rPr>
          <w:rFonts w:hint="cs"/>
          <w:rtl/>
          <w:lang w:bidi="ur-PK"/>
        </w:rPr>
        <w:t xml:space="preserve"> است:</w:t>
      </w:r>
    </w:p>
    <w:p w:rsidR="00A112E8" w:rsidRDefault="00CB37F6" w:rsidP="001D701C">
      <w:pPr>
        <w:pStyle w:val="af1"/>
        <w:rPr>
          <w:rtl/>
          <w:lang w:bidi="ur-PK"/>
        </w:rPr>
      </w:pPr>
      <w:r w:rsidRPr="00CB37F6">
        <w:rPr>
          <w:rFonts w:cs="CTraditional Arabic"/>
          <w:rtl/>
          <w:lang w:bidi="ur-PK"/>
        </w:rPr>
        <w:t>+</w:t>
      </w:r>
      <w:r w:rsidR="00CA3C4B" w:rsidRPr="001D701C">
        <w:rPr>
          <w:rtl/>
        </w:rPr>
        <w:t xml:space="preserve">يَٰٓأَيُّهَا </w:t>
      </w:r>
      <w:r w:rsidR="00CA3C4B" w:rsidRPr="001D701C">
        <w:rPr>
          <w:rFonts w:hint="cs"/>
          <w:rtl/>
        </w:rPr>
        <w:t>ٱ</w:t>
      </w:r>
      <w:r w:rsidR="00CA3C4B" w:rsidRPr="001D701C">
        <w:rPr>
          <w:rFonts w:hint="eastAsia"/>
          <w:rtl/>
        </w:rPr>
        <w:t>لنَّاسُ</w:t>
      </w:r>
      <w:r w:rsidR="00CA3C4B" w:rsidRPr="001D701C">
        <w:rPr>
          <w:rtl/>
        </w:rPr>
        <w:t xml:space="preserve"> </w:t>
      </w:r>
      <w:r w:rsidR="00CA3C4B" w:rsidRPr="001D701C">
        <w:rPr>
          <w:rFonts w:hint="cs"/>
          <w:rtl/>
        </w:rPr>
        <w:t>ٱ</w:t>
      </w:r>
      <w:r w:rsidR="00CA3C4B" w:rsidRPr="001D701C">
        <w:rPr>
          <w:rFonts w:hint="eastAsia"/>
          <w:rtl/>
        </w:rPr>
        <w:t>تَّقُواْ</w:t>
      </w:r>
      <w:r w:rsidR="00CA3C4B" w:rsidRPr="001D701C">
        <w:rPr>
          <w:rtl/>
        </w:rPr>
        <w:t xml:space="preserve"> رَبَّكُمۡۚ إِنَّ زَلۡزَلَةَ </w:t>
      </w:r>
      <w:r w:rsidR="00CA3C4B" w:rsidRPr="001D701C">
        <w:rPr>
          <w:rFonts w:hint="cs"/>
          <w:rtl/>
        </w:rPr>
        <w:t>ٱ</w:t>
      </w:r>
      <w:r w:rsidR="00CA3C4B" w:rsidRPr="001D701C">
        <w:rPr>
          <w:rFonts w:hint="eastAsia"/>
          <w:rtl/>
        </w:rPr>
        <w:t>لسَّاعَةِ</w:t>
      </w:r>
      <w:r w:rsidR="00CA3C4B" w:rsidRPr="001D701C">
        <w:rPr>
          <w:rtl/>
        </w:rPr>
        <w:t xml:space="preserve"> شَيۡءٌ عَظِيمٞ١ يَوۡمَ تَرَوۡنَهَا تَذۡهَلُ كُلُّ مُرۡضِعَةٍ عَمَّآ أَرۡضَعَتۡ وَتَضَعُ كُلُّ ذَاتِ حَمۡلٍ حَمۡلَهَا وَتَرَى </w:t>
      </w:r>
      <w:r w:rsidR="00CA3C4B" w:rsidRPr="001D701C">
        <w:rPr>
          <w:rFonts w:hint="cs"/>
          <w:rtl/>
        </w:rPr>
        <w:t>ٱ</w:t>
      </w:r>
      <w:r w:rsidR="00CA3C4B" w:rsidRPr="001D701C">
        <w:rPr>
          <w:rFonts w:hint="eastAsia"/>
          <w:rtl/>
        </w:rPr>
        <w:t>لنَّاسَ</w:t>
      </w:r>
      <w:r w:rsidR="00CA3C4B" w:rsidRPr="001D701C">
        <w:rPr>
          <w:rtl/>
        </w:rPr>
        <w:t xml:space="preserve"> سُكَٰرَىٰ وَمَا هُم بِسُكَٰرَىٰ وَلَٰكِنَّ عَذَابَ </w:t>
      </w:r>
      <w:r w:rsidR="00CA3C4B" w:rsidRPr="001D701C">
        <w:rPr>
          <w:rFonts w:hint="cs"/>
          <w:rtl/>
        </w:rPr>
        <w:t>ٱ</w:t>
      </w:r>
      <w:r w:rsidR="00CA3C4B" w:rsidRPr="001D701C">
        <w:rPr>
          <w:rFonts w:hint="eastAsia"/>
          <w:rtl/>
        </w:rPr>
        <w:t>للَّهِ</w:t>
      </w:r>
      <w:r w:rsidR="00CA3C4B" w:rsidRPr="001D701C">
        <w:rPr>
          <w:rtl/>
        </w:rPr>
        <w:t xml:space="preserve"> شَدِيدٞ٢</w:t>
      </w:r>
      <w:r w:rsidRPr="00CB37F6">
        <w:rPr>
          <w:rFonts w:ascii="Times New Roman" w:cs="CTraditional Arabic" w:hint="cs"/>
          <w:rtl/>
          <w:lang w:bidi="ur-PK"/>
        </w:rPr>
        <w:t>_</w:t>
      </w:r>
      <w:r w:rsidR="00CA3C4B">
        <w:rPr>
          <w:rFonts w:ascii="Times New Roman" w:cs="Arial"/>
          <w:szCs w:val="24"/>
          <w:rtl/>
          <w:lang w:bidi="ur-PK"/>
        </w:rPr>
        <w:t xml:space="preserve"> </w:t>
      </w:r>
      <w:r w:rsidR="00CA3C4B" w:rsidRPr="00CA3C4B">
        <w:rPr>
          <w:rStyle w:val="Char6"/>
          <w:rtl/>
        </w:rPr>
        <w:t>[الحج: 1-2]</w:t>
      </w:r>
      <w:r w:rsidR="001D701C">
        <w:rPr>
          <w:rStyle w:val="Char6"/>
          <w:rFonts w:hint="cs"/>
          <w:rtl/>
        </w:rPr>
        <w:t>.</w:t>
      </w:r>
    </w:p>
    <w:p w:rsidR="00A112E8" w:rsidRDefault="00A112E8" w:rsidP="001D701C">
      <w:pPr>
        <w:pStyle w:val="ab"/>
        <w:rPr>
          <w:rtl/>
          <w:lang w:bidi="ur-PK"/>
        </w:rPr>
      </w:pPr>
      <w:r w:rsidRPr="008421EC">
        <w:rPr>
          <w:rStyle w:val="Char8"/>
          <w:rtl/>
        </w:rPr>
        <w:t>«</w:t>
      </w:r>
      <w:r w:rsidRPr="001D701C">
        <w:rPr>
          <w:rFonts w:hint="cs"/>
          <w:rtl/>
        </w:rPr>
        <w:t>ای انس</w:t>
      </w:r>
      <w:r w:rsidR="001D701C">
        <w:rPr>
          <w:rFonts w:hint="cs"/>
          <w:rtl/>
        </w:rPr>
        <w:t>ا</w:t>
      </w:r>
      <w:r w:rsidR="00546A50" w:rsidRPr="001D701C">
        <w:rPr>
          <w:rFonts w:hint="cs"/>
          <w:rtl/>
        </w:rPr>
        <w:t>ن‌ھا</w:t>
      </w:r>
      <w:r w:rsidRPr="001D701C">
        <w:rPr>
          <w:rFonts w:hint="cs"/>
          <w:rtl/>
        </w:rPr>
        <w:t xml:space="preserve"> از خدای خود، خوف داشت</w:t>
      </w:r>
      <w:r w:rsidR="000F515E" w:rsidRPr="001D701C">
        <w:rPr>
          <w:rFonts w:hint="cs"/>
          <w:rtl/>
        </w:rPr>
        <w:t>ه</w:t>
      </w:r>
      <w:r w:rsidRPr="001D701C">
        <w:rPr>
          <w:rFonts w:hint="cs"/>
          <w:rtl/>
        </w:rPr>
        <w:t xml:space="preserve"> باشید، ب</w:t>
      </w:r>
      <w:r w:rsidR="000F515E" w:rsidRPr="001D701C">
        <w:rPr>
          <w:rFonts w:hint="cs"/>
          <w:rtl/>
        </w:rPr>
        <w:t>ه</w:t>
      </w:r>
      <w:r w:rsidRPr="001D701C">
        <w:rPr>
          <w:rFonts w:hint="cs"/>
          <w:rtl/>
        </w:rPr>
        <w:t xml:space="preserve"> درستی زلزل</w:t>
      </w:r>
      <w:r w:rsidR="000F515E" w:rsidRPr="001D701C">
        <w:rPr>
          <w:rFonts w:hint="cs"/>
          <w:rtl/>
        </w:rPr>
        <w:t>ۀ</w:t>
      </w:r>
      <w:r w:rsidRPr="001D701C">
        <w:rPr>
          <w:rFonts w:hint="cs"/>
          <w:rtl/>
        </w:rPr>
        <w:t xml:space="preserve"> قیامت حادث</w:t>
      </w:r>
      <w:r w:rsidR="000F515E" w:rsidRPr="001D701C">
        <w:rPr>
          <w:rFonts w:hint="cs"/>
          <w:rtl/>
        </w:rPr>
        <w:t>ۀ</w:t>
      </w:r>
      <w:r w:rsidRPr="001D701C">
        <w:rPr>
          <w:rFonts w:hint="cs"/>
          <w:rtl/>
        </w:rPr>
        <w:t xml:space="preserve"> بزرگی است، روزی ک</w:t>
      </w:r>
      <w:r w:rsidR="000F515E" w:rsidRPr="001D701C">
        <w:rPr>
          <w:rFonts w:hint="cs"/>
          <w:rtl/>
        </w:rPr>
        <w:t>ه</w:t>
      </w:r>
      <w:r w:rsidRPr="001D701C">
        <w:rPr>
          <w:rFonts w:hint="cs"/>
          <w:rtl/>
        </w:rPr>
        <w:t xml:space="preserve"> آن را مشاھد</w:t>
      </w:r>
      <w:r w:rsidR="000F515E" w:rsidRPr="001D701C">
        <w:rPr>
          <w:rFonts w:hint="cs"/>
          <w:rtl/>
        </w:rPr>
        <w:t>ه</w:t>
      </w:r>
      <w:r w:rsidRPr="001D701C">
        <w:rPr>
          <w:rFonts w:hint="cs"/>
          <w:rtl/>
        </w:rPr>
        <w:t xml:space="preserve"> می‌کنید، ھر زن شیردھی ک</w:t>
      </w:r>
      <w:r w:rsidR="000F515E" w:rsidRPr="001D701C">
        <w:rPr>
          <w:rFonts w:hint="cs"/>
          <w:rtl/>
        </w:rPr>
        <w:t>ه</w:t>
      </w:r>
      <w:r w:rsidRPr="001D701C">
        <w:rPr>
          <w:rFonts w:hint="cs"/>
          <w:rtl/>
        </w:rPr>
        <w:t xml:space="preserve"> بچ</w:t>
      </w:r>
      <w:r w:rsidR="000F515E" w:rsidRPr="001D701C">
        <w:rPr>
          <w:rFonts w:hint="cs"/>
          <w:rtl/>
        </w:rPr>
        <w:t>ۀ</w:t>
      </w:r>
      <w:r w:rsidRPr="001D701C">
        <w:rPr>
          <w:rFonts w:hint="cs"/>
          <w:rtl/>
        </w:rPr>
        <w:t xml:space="preserve"> شیرخوار خود را فراموش خواھد کرد، و ھر زن حامل</w:t>
      </w:r>
      <w:r w:rsidR="000F515E" w:rsidRPr="001D701C">
        <w:rPr>
          <w:rFonts w:hint="cs"/>
          <w:rtl/>
        </w:rPr>
        <w:t>ه</w:t>
      </w:r>
      <w:r w:rsidRPr="001D701C">
        <w:rPr>
          <w:rFonts w:hint="cs"/>
          <w:rtl/>
        </w:rPr>
        <w:t>‌ای، سقط جنین خواھد نمود و انس</w:t>
      </w:r>
      <w:r w:rsidR="001D701C">
        <w:rPr>
          <w:rFonts w:hint="cs"/>
          <w:rtl/>
        </w:rPr>
        <w:t>ا</w:t>
      </w:r>
      <w:r w:rsidR="00546A50" w:rsidRPr="001D701C">
        <w:rPr>
          <w:rFonts w:hint="cs"/>
          <w:rtl/>
        </w:rPr>
        <w:t>ن‌ھا</w:t>
      </w:r>
      <w:r w:rsidRPr="001D701C">
        <w:rPr>
          <w:rFonts w:hint="cs"/>
          <w:rtl/>
        </w:rPr>
        <w:t xml:space="preserve"> را مست خواھی دید، در حالی ک</w:t>
      </w:r>
      <w:r w:rsidR="000F515E" w:rsidRPr="001D701C">
        <w:rPr>
          <w:rFonts w:hint="cs"/>
          <w:rtl/>
        </w:rPr>
        <w:t>ه</w:t>
      </w:r>
      <w:r w:rsidRPr="001D701C">
        <w:rPr>
          <w:rFonts w:hint="cs"/>
          <w:rtl/>
        </w:rPr>
        <w:t xml:space="preserve"> مست نیستند؛ بلک</w:t>
      </w:r>
      <w:r w:rsidR="000F515E" w:rsidRPr="001D701C">
        <w:rPr>
          <w:rFonts w:hint="cs"/>
          <w:rtl/>
        </w:rPr>
        <w:t>ه</w:t>
      </w:r>
      <w:r w:rsidRPr="001D701C">
        <w:rPr>
          <w:rFonts w:hint="cs"/>
          <w:rtl/>
        </w:rPr>
        <w:t xml:space="preserve"> عذاب خدا شدید است</w:t>
      </w:r>
      <w:r w:rsidRPr="008421EC">
        <w:rPr>
          <w:rStyle w:val="Char8"/>
          <w:rtl/>
        </w:rPr>
        <w:t>»</w:t>
      </w:r>
      <w:r w:rsidR="000F515E">
        <w:rPr>
          <w:rFonts w:hint="cs"/>
          <w:rtl/>
          <w:lang w:bidi="ur-PK"/>
        </w:rPr>
        <w:t>.</w:t>
      </w:r>
    </w:p>
    <w:p w:rsidR="00CA3C4B" w:rsidRDefault="00CA3C4B" w:rsidP="00912D9D">
      <w:pPr>
        <w:pStyle w:val="a8"/>
        <w:rPr>
          <w:rtl/>
          <w:lang w:bidi="ur-PK"/>
        </w:rPr>
      </w:pPr>
      <w:r>
        <w:rPr>
          <w:rFonts w:hint="cs"/>
          <w:rtl/>
          <w:lang w:bidi="ur-PK"/>
        </w:rPr>
        <w:t>خداوندا، عاقبت نیکو را از تو مسئلت می‌نمایم و از عاقبت بد ب</w:t>
      </w:r>
      <w:r w:rsidR="000F515E">
        <w:rPr>
          <w:rFonts w:hint="cs"/>
          <w:rtl/>
          <w:lang w:bidi="ur-PK"/>
        </w:rPr>
        <w:t>ه</w:t>
      </w:r>
      <w:r>
        <w:rPr>
          <w:rFonts w:hint="cs"/>
          <w:rtl/>
          <w:lang w:bidi="ur-PK"/>
        </w:rPr>
        <w:t xml:space="preserve"> تو پنا</w:t>
      </w:r>
      <w:r w:rsidR="000F515E">
        <w:rPr>
          <w:rFonts w:hint="cs"/>
          <w:rtl/>
          <w:lang w:bidi="ur-PK"/>
        </w:rPr>
        <w:t>ه</w:t>
      </w:r>
      <w:r>
        <w:rPr>
          <w:rFonts w:hint="cs"/>
          <w:rtl/>
          <w:lang w:bidi="ur-PK"/>
        </w:rPr>
        <w:t xml:space="preserve"> می‌بریم و در روز قیامت ک</w:t>
      </w:r>
      <w:r w:rsidR="000F515E">
        <w:rPr>
          <w:rFonts w:hint="cs"/>
          <w:rtl/>
          <w:lang w:bidi="ur-PK"/>
        </w:rPr>
        <w:t>ه</w:t>
      </w:r>
      <w:r>
        <w:rPr>
          <w:rFonts w:hint="cs"/>
          <w:rtl/>
          <w:lang w:bidi="ur-PK"/>
        </w:rPr>
        <w:t xml:space="preserve"> روز بزرگ‌ترین بیم و ھراس‌ھا است، آسایش و امنیت را از تو می‌طلبیم</w:t>
      </w:r>
      <w:r w:rsidR="000F515E">
        <w:rPr>
          <w:rFonts w:hint="cs"/>
          <w:rtl/>
          <w:lang w:bidi="ur-PK"/>
        </w:rPr>
        <w:t>.</w:t>
      </w:r>
      <w:r>
        <w:rPr>
          <w:rFonts w:hint="cs"/>
          <w:rtl/>
          <w:lang w:bidi="ur-PK"/>
        </w:rPr>
        <w:t xml:space="preserve"> و رسیدن ب</w:t>
      </w:r>
      <w:r w:rsidR="000F515E">
        <w:rPr>
          <w:rFonts w:hint="cs"/>
          <w:rtl/>
          <w:lang w:bidi="ur-PK"/>
        </w:rPr>
        <w:t>ه</w:t>
      </w:r>
      <w:r>
        <w:rPr>
          <w:rFonts w:hint="cs"/>
          <w:rtl/>
          <w:lang w:bidi="ur-PK"/>
        </w:rPr>
        <w:t xml:space="preserve"> بھشت و نجات از آتش دوزخ را از تو مسئلت می‌نمایم</w:t>
      </w:r>
      <w:r w:rsidR="000F515E">
        <w:rPr>
          <w:rFonts w:hint="cs"/>
          <w:rtl/>
          <w:lang w:bidi="ur-PK"/>
        </w:rPr>
        <w:t>.</w:t>
      </w:r>
      <w:r>
        <w:rPr>
          <w:rFonts w:hint="cs"/>
          <w:rtl/>
          <w:lang w:bidi="ur-PK"/>
        </w:rPr>
        <w:t xml:space="preserve"> پروردگارا، ما را در میھن و مملکتمان، امنیت عطا فرما و اولی</w:t>
      </w:r>
      <w:r w:rsidR="00912D9D">
        <w:rPr>
          <w:rFonts w:hint="cs"/>
          <w:rtl/>
          <w:lang w:bidi="ur-PK"/>
        </w:rPr>
        <w:t>اء</w:t>
      </w:r>
      <w:r>
        <w:rPr>
          <w:rFonts w:hint="cs"/>
          <w:rtl/>
          <w:lang w:bidi="ur-PK"/>
        </w:rPr>
        <w:t xml:space="preserve"> امور ما را اصلاح بگردان و محبت و دوستی ما را متوج</w:t>
      </w:r>
      <w:r w:rsidR="000F515E">
        <w:rPr>
          <w:rFonts w:hint="cs"/>
          <w:rtl/>
          <w:lang w:bidi="ur-PK"/>
        </w:rPr>
        <w:t>ه</w:t>
      </w:r>
      <w:r>
        <w:rPr>
          <w:rFonts w:hint="cs"/>
          <w:rtl/>
          <w:lang w:bidi="ur-PK"/>
        </w:rPr>
        <w:t xml:space="preserve"> پرھیزکاران و جویندگان رضای الھی بگردان، ای پروردگار جھانیان</w:t>
      </w:r>
      <w:r w:rsidR="000F515E">
        <w:rPr>
          <w:rFonts w:hint="cs"/>
          <w:rtl/>
          <w:lang w:bidi="ur-PK"/>
        </w:rPr>
        <w:t>.</w:t>
      </w:r>
      <w:r>
        <w:rPr>
          <w:rFonts w:hint="cs"/>
          <w:rtl/>
          <w:lang w:bidi="ur-PK"/>
        </w:rPr>
        <w:t xml:space="preserve"> در خاتم</w:t>
      </w:r>
      <w:r w:rsidR="000F515E">
        <w:rPr>
          <w:rFonts w:hint="cs"/>
          <w:rtl/>
          <w:lang w:bidi="ur-PK"/>
        </w:rPr>
        <w:t>ه</w:t>
      </w:r>
      <w:r>
        <w:rPr>
          <w:rFonts w:hint="cs"/>
          <w:rtl/>
          <w:lang w:bidi="ur-PK"/>
        </w:rPr>
        <w:t xml:space="preserve"> برای خود و شما و تمام مؤمنین، مغفرت و رحمت الھی را آرزومندم ک</w:t>
      </w:r>
      <w:r w:rsidR="000F515E">
        <w:rPr>
          <w:rFonts w:hint="cs"/>
          <w:rtl/>
          <w:lang w:bidi="ur-PK"/>
        </w:rPr>
        <w:t>ه</w:t>
      </w:r>
      <w:r>
        <w:rPr>
          <w:rFonts w:hint="cs"/>
          <w:rtl/>
          <w:lang w:bidi="ur-PK"/>
        </w:rPr>
        <w:t xml:space="preserve"> خداوند عظیم، آمرزگار و مھربان است و مھربان‌ترین مھربانان است</w:t>
      </w:r>
      <w:r w:rsidR="000F515E">
        <w:rPr>
          <w:rFonts w:hint="cs"/>
          <w:rtl/>
          <w:lang w:bidi="ur-PK"/>
        </w:rPr>
        <w:t>.</w:t>
      </w:r>
    </w:p>
    <w:p w:rsidR="00CA3C4B" w:rsidRDefault="00CA3C4B" w:rsidP="00A112E8">
      <w:pPr>
        <w:pStyle w:val="a8"/>
        <w:rPr>
          <w:rtl/>
          <w:lang w:bidi="ur-PK"/>
        </w:rPr>
      </w:pPr>
      <w:r>
        <w:rPr>
          <w:rFonts w:hint="cs"/>
          <w:rtl/>
          <w:lang w:bidi="ur-PK"/>
        </w:rPr>
        <w:t xml:space="preserve">  </w:t>
      </w:r>
    </w:p>
    <w:p w:rsidR="00D92B25" w:rsidRDefault="00D92B25" w:rsidP="004D26C2">
      <w:pPr>
        <w:pStyle w:val="a4"/>
        <w:ind w:left="2880" w:firstLine="720"/>
        <w:jc w:val="right"/>
        <w:rPr>
          <w:rtl/>
          <w:lang w:bidi="ur-PK"/>
        </w:rPr>
      </w:pPr>
      <w:r>
        <w:rPr>
          <w:rFonts w:hint="cs"/>
          <w:rtl/>
        </w:rPr>
        <w:t>والسلام عليكم ورحمة الله</w:t>
      </w:r>
      <w:r>
        <w:rPr>
          <w:rFonts w:hint="cs"/>
          <w:rtl/>
          <w:lang w:bidi="ar-SA"/>
        </w:rPr>
        <w:t xml:space="preserve"> وبركاته</w:t>
      </w:r>
    </w:p>
    <w:p w:rsidR="00D92B25" w:rsidRDefault="00D92B25" w:rsidP="00A112E8">
      <w:pPr>
        <w:pStyle w:val="a8"/>
        <w:rPr>
          <w:u w:val="single"/>
          <w:rtl/>
          <w:lang w:bidi="ur-PK"/>
        </w:rPr>
        <w:sectPr w:rsidR="00D92B25" w:rsidSect="00C14F87">
          <w:footnotePr>
            <w:numRestart w:val="eachPage"/>
          </w:footnotePr>
          <w:pgSz w:w="9356" w:h="13608" w:code="9"/>
          <w:pgMar w:top="567" w:right="1134" w:bottom="851" w:left="1134" w:header="454" w:footer="0" w:gutter="0"/>
          <w:cols w:space="708"/>
          <w:titlePg/>
          <w:bidi/>
          <w:rtlGutter/>
          <w:docGrid w:linePitch="381"/>
        </w:sectPr>
      </w:pPr>
    </w:p>
    <w:p w:rsidR="00D92B25" w:rsidRDefault="004D26C2" w:rsidP="00E276A4">
      <w:pPr>
        <w:pStyle w:val="a1"/>
        <w:rPr>
          <w:rtl/>
        </w:rPr>
      </w:pPr>
      <w:bookmarkStart w:id="105" w:name="_Toc437893494"/>
      <w:r>
        <w:rPr>
          <w:rFonts w:hint="cs"/>
          <w:rtl/>
        </w:rPr>
        <w:t>خطبۀ هفتاد و سوم:</w:t>
      </w:r>
      <w:r>
        <w:rPr>
          <w:rtl/>
        </w:rPr>
        <w:br/>
      </w:r>
      <w:r w:rsidR="00D92B25">
        <w:rPr>
          <w:rFonts w:hint="cs"/>
          <w:rtl/>
        </w:rPr>
        <w:t>در ترغیب به اتحاد و پرهیز از تفرقه</w:t>
      </w:r>
      <w:bookmarkEnd w:id="105"/>
    </w:p>
    <w:p w:rsidR="00A52B2C" w:rsidRDefault="00E276A4" w:rsidP="00E276A4">
      <w:pPr>
        <w:pStyle w:val="a8"/>
        <w:rPr>
          <w:rtl/>
          <w:lang w:bidi="ur-PK"/>
        </w:rPr>
      </w:pPr>
      <w:r>
        <w:rPr>
          <w:rFonts w:hint="cs"/>
          <w:rtl/>
          <w:lang w:bidi="ur-PK"/>
        </w:rPr>
        <w:t>خدا را ستایش می‌کنیم آن گون</w:t>
      </w:r>
      <w:r w:rsidR="000F515E">
        <w:rPr>
          <w:rFonts w:hint="cs"/>
          <w:rtl/>
          <w:lang w:bidi="ur-PK"/>
        </w:rPr>
        <w:t>ه</w:t>
      </w:r>
      <w:r>
        <w:rPr>
          <w:rFonts w:hint="cs"/>
          <w:rtl/>
          <w:lang w:bidi="ur-PK"/>
        </w:rPr>
        <w:t xml:space="preserve"> ک</w:t>
      </w:r>
      <w:r w:rsidR="000F515E">
        <w:rPr>
          <w:rFonts w:hint="cs"/>
          <w:rtl/>
          <w:lang w:bidi="ur-PK"/>
        </w:rPr>
        <w:t>ه</w:t>
      </w:r>
      <w:r>
        <w:rPr>
          <w:rFonts w:hint="cs"/>
          <w:rtl/>
          <w:lang w:bidi="ur-PK"/>
        </w:rPr>
        <w:t xml:space="preserve"> متناسب با شکو</w:t>
      </w:r>
      <w:r w:rsidR="000F515E">
        <w:rPr>
          <w:rFonts w:hint="cs"/>
          <w:rtl/>
          <w:lang w:bidi="ur-PK"/>
        </w:rPr>
        <w:t>ه</w:t>
      </w:r>
      <w:r>
        <w:rPr>
          <w:rFonts w:hint="cs"/>
          <w:rtl/>
          <w:lang w:bidi="ur-PK"/>
        </w:rPr>
        <w:t xml:space="preserve"> و عظمت و قدرت بی‌مثال او باشد و گواھی می‌دھیم ک</w:t>
      </w:r>
      <w:r w:rsidR="000F515E">
        <w:rPr>
          <w:rFonts w:hint="cs"/>
          <w:rtl/>
          <w:lang w:bidi="ur-PK"/>
        </w:rPr>
        <w:t>ه</w:t>
      </w:r>
      <w:r>
        <w:rPr>
          <w:rFonts w:hint="cs"/>
          <w:rtl/>
          <w:lang w:bidi="ur-PK"/>
        </w:rPr>
        <w:t xml:space="preserve"> خدایی جز پروردگار بی‌ھمتا، وجود ندارد، آن پروردگاری ک</w:t>
      </w:r>
      <w:r w:rsidR="000F515E">
        <w:rPr>
          <w:rFonts w:hint="cs"/>
          <w:rtl/>
          <w:lang w:bidi="ur-PK"/>
        </w:rPr>
        <w:t>ه</w:t>
      </w:r>
      <w:r>
        <w:rPr>
          <w:rFonts w:hint="cs"/>
          <w:rtl/>
          <w:lang w:bidi="ur-PK"/>
        </w:rPr>
        <w:t xml:space="preserve"> مؤمنان را فرمان داد</w:t>
      </w:r>
      <w:r w:rsidR="000F515E">
        <w:rPr>
          <w:rFonts w:hint="cs"/>
          <w:rtl/>
          <w:lang w:bidi="ur-PK"/>
        </w:rPr>
        <w:t>ه</w:t>
      </w:r>
      <w:r>
        <w:rPr>
          <w:rFonts w:hint="cs"/>
          <w:rtl/>
          <w:lang w:bidi="ur-PK"/>
        </w:rPr>
        <w:t xml:space="preserve"> است تا ھمچون یک بنای مستحکم، اتحاد و ھبستگی داشت</w:t>
      </w:r>
      <w:r w:rsidR="000F515E">
        <w:rPr>
          <w:rFonts w:hint="cs"/>
          <w:rtl/>
          <w:lang w:bidi="ur-PK"/>
        </w:rPr>
        <w:t>ه</w:t>
      </w:r>
      <w:r>
        <w:rPr>
          <w:rFonts w:hint="cs"/>
          <w:rtl/>
          <w:lang w:bidi="ur-PK"/>
        </w:rPr>
        <w:t xml:space="preserve"> باشند و گواھی می‌دھم ک</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حقیقت، حضرت محمد </w:t>
      </w:r>
      <w:r>
        <w:rPr>
          <w:rFonts w:cs="CTraditional Arabic" w:hint="cs"/>
          <w:rtl/>
          <w:lang w:bidi="ur-PK"/>
        </w:rPr>
        <w:t>ص</w:t>
      </w:r>
      <w:r>
        <w:rPr>
          <w:rFonts w:hint="cs"/>
          <w:rtl/>
          <w:lang w:bidi="ur-PK"/>
        </w:rPr>
        <w:t xml:space="preserve"> بند</w:t>
      </w:r>
      <w:r w:rsidR="000F515E">
        <w:rPr>
          <w:rFonts w:hint="cs"/>
          <w:rtl/>
          <w:lang w:bidi="ur-PK"/>
        </w:rPr>
        <w:t>ه</w:t>
      </w:r>
      <w:r>
        <w:rPr>
          <w:rFonts w:hint="cs"/>
          <w:rtl/>
          <w:lang w:bidi="ur-PK"/>
        </w:rPr>
        <w:t xml:space="preserve"> و فرستاد</w:t>
      </w:r>
      <w:r w:rsidR="000F515E">
        <w:rPr>
          <w:rFonts w:hint="cs"/>
          <w:rtl/>
          <w:lang w:bidi="ur-PK"/>
        </w:rPr>
        <w:t>ۀ</w:t>
      </w:r>
      <w:r>
        <w:rPr>
          <w:rFonts w:hint="cs"/>
          <w:rtl/>
          <w:lang w:bidi="ur-PK"/>
        </w:rPr>
        <w:t xml:space="preserve"> اوست</w:t>
      </w:r>
      <w:r w:rsidR="000F515E">
        <w:rPr>
          <w:rFonts w:hint="cs"/>
          <w:rtl/>
          <w:lang w:bidi="ur-PK"/>
        </w:rPr>
        <w:t>.</w:t>
      </w:r>
      <w:r>
        <w:rPr>
          <w:rFonts w:hint="cs"/>
          <w:rtl/>
          <w:lang w:bidi="ur-PK"/>
        </w:rPr>
        <w:t xml:space="preserve"> پیامبری ک</w:t>
      </w:r>
      <w:r w:rsidR="000F515E">
        <w:rPr>
          <w:rFonts w:hint="cs"/>
          <w:rtl/>
          <w:lang w:bidi="ur-PK"/>
        </w:rPr>
        <w:t>ه</w:t>
      </w:r>
      <w:r>
        <w:rPr>
          <w:rFonts w:hint="cs"/>
          <w:rtl/>
          <w:lang w:bidi="ur-PK"/>
        </w:rPr>
        <w:t xml:space="preserve"> امت خود را ب</w:t>
      </w:r>
      <w:r w:rsidR="000F515E">
        <w:rPr>
          <w:rFonts w:hint="cs"/>
          <w:rtl/>
          <w:lang w:bidi="ur-PK"/>
        </w:rPr>
        <w:t>ه</w:t>
      </w:r>
      <w:r>
        <w:rPr>
          <w:rFonts w:hint="cs"/>
          <w:rtl/>
          <w:lang w:bidi="ur-PK"/>
        </w:rPr>
        <w:t xml:space="preserve"> تبعیت از سنت او و پرھیز از تفرق</w:t>
      </w:r>
      <w:r w:rsidR="000F515E">
        <w:rPr>
          <w:rFonts w:hint="cs"/>
          <w:rtl/>
          <w:lang w:bidi="ur-PK"/>
        </w:rPr>
        <w:t>ه</w:t>
      </w:r>
      <w:r>
        <w:rPr>
          <w:rFonts w:hint="cs"/>
          <w:rtl/>
          <w:lang w:bidi="ur-PK"/>
        </w:rPr>
        <w:t xml:space="preserve"> و جدایی، ترغیب فرمود</w:t>
      </w:r>
      <w:r w:rsidR="000F515E">
        <w:rPr>
          <w:rFonts w:hint="cs"/>
          <w:rtl/>
          <w:lang w:bidi="ur-PK"/>
        </w:rPr>
        <w:t>ه</w:t>
      </w:r>
      <w:r>
        <w:rPr>
          <w:rFonts w:hint="cs"/>
          <w:rtl/>
          <w:lang w:bidi="ur-PK"/>
        </w:rPr>
        <w:t xml:space="preserve"> است</w:t>
      </w:r>
      <w:r w:rsidR="000F515E">
        <w:rPr>
          <w:rFonts w:hint="cs"/>
          <w:rtl/>
          <w:lang w:bidi="ur-PK"/>
        </w:rPr>
        <w:t>.</w:t>
      </w:r>
      <w:r>
        <w:rPr>
          <w:rFonts w:hint="cs"/>
          <w:rtl/>
          <w:lang w:bidi="ur-PK"/>
        </w:rPr>
        <w:t xml:space="preserve"> خداوندا، درود و رحمت خود را بر سید و سرور ما و پیشوای را</w:t>
      </w:r>
      <w:r w:rsidR="000F515E">
        <w:rPr>
          <w:rFonts w:hint="cs"/>
          <w:rtl/>
          <w:lang w:bidi="ur-PK"/>
        </w:rPr>
        <w:t>ه</w:t>
      </w:r>
      <w:r>
        <w:rPr>
          <w:rFonts w:hint="cs"/>
          <w:rtl/>
          <w:lang w:bidi="ur-PK"/>
        </w:rPr>
        <w:t xml:space="preserve"> یافتگان پرھیزکار و خاتم پیغمبران، </w:t>
      </w:r>
      <w:r w:rsidR="00A52B2C">
        <w:rPr>
          <w:rFonts w:hint="cs"/>
          <w:rtl/>
          <w:lang w:bidi="ur-PK"/>
        </w:rPr>
        <w:t>حضرت محمد و بر آل و اصحاب پیامبر و تمام پیروان شریعت مطھّرش، نازل بفرما</w:t>
      </w:r>
      <w:r w:rsidR="000F515E">
        <w:rPr>
          <w:rFonts w:hint="cs"/>
          <w:rtl/>
          <w:lang w:bidi="ur-PK"/>
        </w:rPr>
        <w:t>.</w:t>
      </w:r>
    </w:p>
    <w:p w:rsidR="00A52B2C" w:rsidRDefault="00A52B2C" w:rsidP="00E276A4">
      <w:pPr>
        <w:pStyle w:val="a8"/>
        <w:rPr>
          <w:rtl/>
          <w:lang w:bidi="ur-PK"/>
        </w:rPr>
      </w:pPr>
      <w:r>
        <w:rPr>
          <w:rFonts w:hint="cs"/>
          <w:rtl/>
          <w:lang w:bidi="ur-PK"/>
        </w:rPr>
        <w:t>و بعد ای بندگان خدا، دلیل این تفرق و از ھم پاشیدگی چیست؟ آن ھم در حا</w:t>
      </w:r>
      <w:r w:rsidR="00EC26B4">
        <w:rPr>
          <w:rFonts w:hint="cs"/>
          <w:rtl/>
          <w:lang w:bidi="ur-PK"/>
        </w:rPr>
        <w:t>لی</w:t>
      </w:r>
      <w:r w:rsidR="00EC26B4">
        <w:rPr>
          <w:rFonts w:hint="eastAsia"/>
          <w:lang w:bidi="ur-PK"/>
        </w:rPr>
        <w:t>‌</w:t>
      </w:r>
      <w:r>
        <w:rPr>
          <w:rFonts w:hint="cs"/>
          <w:rtl/>
          <w:lang w:bidi="ur-PK"/>
        </w:rPr>
        <w:t>ک</w:t>
      </w:r>
      <w:r w:rsidR="000F515E">
        <w:rPr>
          <w:rFonts w:hint="cs"/>
          <w:rtl/>
          <w:lang w:bidi="ur-PK"/>
        </w:rPr>
        <w:t>ه</w:t>
      </w:r>
      <w:r>
        <w:rPr>
          <w:rFonts w:hint="cs"/>
          <w:rtl/>
          <w:lang w:bidi="ur-PK"/>
        </w:rPr>
        <w:t xml:space="preserve"> می‌دانیم، کسی ک</w:t>
      </w:r>
      <w:r w:rsidR="000F515E">
        <w:rPr>
          <w:rFonts w:hint="cs"/>
          <w:rtl/>
          <w:lang w:bidi="ur-PK"/>
        </w:rPr>
        <w:t>ه</w:t>
      </w:r>
      <w:r>
        <w:rPr>
          <w:rFonts w:hint="cs"/>
          <w:rtl/>
          <w:lang w:bidi="ur-PK"/>
        </w:rPr>
        <w:t xml:space="preserve"> از جماعت مسلمانان فاصل</w:t>
      </w:r>
      <w:r w:rsidR="000F515E">
        <w:rPr>
          <w:rFonts w:hint="cs"/>
          <w:rtl/>
          <w:lang w:bidi="ur-PK"/>
        </w:rPr>
        <w:t>ه</w:t>
      </w:r>
      <w:r>
        <w:rPr>
          <w:rFonts w:hint="cs"/>
          <w:rtl/>
          <w:lang w:bidi="ur-PK"/>
        </w:rPr>
        <w:t xml:space="preserve"> بگیرد و جدا شود، خسارت و زیان فاحش و آشکاری خواھد دید و سرانجام ب</w:t>
      </w:r>
      <w:r w:rsidR="000F515E">
        <w:rPr>
          <w:rFonts w:hint="cs"/>
          <w:rtl/>
          <w:lang w:bidi="ur-PK"/>
        </w:rPr>
        <w:t>ه</w:t>
      </w:r>
      <w:r>
        <w:rPr>
          <w:rFonts w:hint="cs"/>
          <w:rtl/>
          <w:lang w:bidi="ur-PK"/>
        </w:rPr>
        <w:t xml:space="preserve"> عذاب دردناک الھی دچار خواھد شد</w:t>
      </w:r>
      <w:r w:rsidR="000F515E">
        <w:rPr>
          <w:rFonts w:hint="cs"/>
          <w:rtl/>
          <w:lang w:bidi="ur-PK"/>
        </w:rPr>
        <w:t>.</w:t>
      </w:r>
    </w:p>
    <w:p w:rsidR="00A52B2C" w:rsidRDefault="00A52B2C" w:rsidP="00E276A4">
      <w:pPr>
        <w:pStyle w:val="a8"/>
        <w:rPr>
          <w:rtl/>
          <w:lang w:bidi="ur-PK"/>
        </w:rPr>
      </w:pPr>
      <w:r>
        <w:rPr>
          <w:rFonts w:hint="cs"/>
          <w:rtl/>
          <w:lang w:bidi="ur-PK"/>
        </w:rPr>
        <w:t>پروردگار متعال در قرآن عظیم می‌فرماید:</w:t>
      </w:r>
    </w:p>
    <w:p w:rsidR="00A52B2C" w:rsidRDefault="00CB37F6" w:rsidP="00533C87">
      <w:pPr>
        <w:pStyle w:val="af1"/>
        <w:rPr>
          <w:rtl/>
          <w:lang w:bidi="ur-PK"/>
        </w:rPr>
      </w:pPr>
      <w:r w:rsidRPr="00CB37F6">
        <w:rPr>
          <w:rFonts w:cs="CTraditional Arabic"/>
          <w:rtl/>
          <w:lang w:bidi="ur-PK"/>
        </w:rPr>
        <w:t>+</w:t>
      </w:r>
      <w:r w:rsidR="00A52B2C" w:rsidRPr="00EC26B4">
        <w:rPr>
          <w:rtl/>
        </w:rPr>
        <w:t>وَ</w:t>
      </w:r>
      <w:r w:rsidR="00A52B2C" w:rsidRPr="00EC26B4">
        <w:rPr>
          <w:rFonts w:hint="cs"/>
          <w:rtl/>
        </w:rPr>
        <w:t>ٱ</w:t>
      </w:r>
      <w:r w:rsidR="00A52B2C" w:rsidRPr="00EC26B4">
        <w:rPr>
          <w:rFonts w:hint="eastAsia"/>
          <w:rtl/>
        </w:rPr>
        <w:t>عۡتَصِمُواْ</w:t>
      </w:r>
      <w:r w:rsidR="00A52B2C" w:rsidRPr="00EC26B4">
        <w:rPr>
          <w:rtl/>
        </w:rPr>
        <w:t xml:space="preserve"> بِحَبۡلِ </w:t>
      </w:r>
      <w:r w:rsidR="00A52B2C" w:rsidRPr="00EC26B4">
        <w:rPr>
          <w:rFonts w:hint="cs"/>
          <w:rtl/>
        </w:rPr>
        <w:t>ٱ</w:t>
      </w:r>
      <w:r w:rsidR="00A52B2C" w:rsidRPr="00EC26B4">
        <w:rPr>
          <w:rFonts w:hint="eastAsia"/>
          <w:rtl/>
        </w:rPr>
        <w:t>للَّهِ</w:t>
      </w:r>
      <w:r w:rsidR="00A52B2C" w:rsidRPr="00EC26B4">
        <w:rPr>
          <w:rtl/>
        </w:rPr>
        <w:t xml:space="preserve"> جَمِيعٗا وَلَا تَفَرَّقُواْۚ</w:t>
      </w:r>
      <w:r w:rsidRPr="00CB37F6">
        <w:rPr>
          <w:rFonts w:ascii="Times New Roman" w:cs="CTraditional Arabic" w:hint="cs"/>
          <w:rtl/>
          <w:lang w:bidi="ur-PK"/>
        </w:rPr>
        <w:t>_</w:t>
      </w:r>
      <w:r w:rsidR="00A52B2C">
        <w:rPr>
          <w:rFonts w:ascii="Times New Roman" w:cs="Arial"/>
          <w:szCs w:val="24"/>
          <w:rtl/>
          <w:lang w:bidi="ur-PK"/>
        </w:rPr>
        <w:t xml:space="preserve"> </w:t>
      </w:r>
      <w:r w:rsidR="00A52B2C" w:rsidRPr="00F2514C">
        <w:rPr>
          <w:rStyle w:val="Char6"/>
          <w:rtl/>
        </w:rPr>
        <w:t>[آل عمران: 103]</w:t>
      </w:r>
      <w:r w:rsidR="00EC26B4">
        <w:rPr>
          <w:rStyle w:val="Char6"/>
        </w:rPr>
        <w:t>.</w:t>
      </w:r>
    </w:p>
    <w:p w:rsidR="00F2514C" w:rsidRDefault="00A52B2C" w:rsidP="00533C87">
      <w:pPr>
        <w:pStyle w:val="ab"/>
        <w:rPr>
          <w:rtl/>
          <w:lang w:bidi="ur-PK"/>
        </w:rPr>
      </w:pPr>
      <w:r w:rsidRPr="008421EC">
        <w:rPr>
          <w:rStyle w:val="Char8"/>
          <w:rtl/>
        </w:rPr>
        <w:t>«</w:t>
      </w:r>
      <w:r w:rsidRPr="00EC26B4">
        <w:rPr>
          <w:rFonts w:hint="cs"/>
          <w:rtl/>
        </w:rPr>
        <w:t>ھمگی ب</w:t>
      </w:r>
      <w:r w:rsidR="000F515E" w:rsidRPr="00EC26B4">
        <w:rPr>
          <w:rFonts w:hint="cs"/>
          <w:rtl/>
        </w:rPr>
        <w:t>ه</w:t>
      </w:r>
      <w:r w:rsidRPr="00EC26B4">
        <w:rPr>
          <w:rFonts w:hint="cs"/>
          <w:rtl/>
        </w:rPr>
        <w:t xml:space="preserve"> ریسمان خدا چنگ زنید و متفرق نشوید</w:t>
      </w:r>
      <w:r w:rsidRPr="008421EC">
        <w:rPr>
          <w:rStyle w:val="Char8"/>
          <w:rtl/>
        </w:rPr>
        <w:t>»</w:t>
      </w:r>
      <w:r w:rsidR="000F515E">
        <w:rPr>
          <w:rFonts w:hint="cs"/>
          <w:rtl/>
          <w:lang w:bidi="ur-PK"/>
        </w:rPr>
        <w:t>.</w:t>
      </w:r>
    </w:p>
    <w:p w:rsidR="00F2514C" w:rsidRDefault="00F2514C" w:rsidP="00E276A4">
      <w:pPr>
        <w:pStyle w:val="a8"/>
        <w:rPr>
          <w:rtl/>
          <w:lang w:bidi="ur-PK"/>
        </w:rPr>
      </w:pPr>
      <w:r>
        <w:rPr>
          <w:rFonts w:hint="cs"/>
          <w:rtl/>
          <w:lang w:bidi="ur-PK"/>
        </w:rPr>
        <w:t xml:space="preserve">و رسول خدا </w:t>
      </w:r>
      <w:r>
        <w:rPr>
          <w:rFonts w:cs="CTraditional Arabic" w:hint="cs"/>
          <w:rtl/>
          <w:lang w:bidi="ur-PK"/>
        </w:rPr>
        <w:t>ص</w:t>
      </w:r>
      <w:r>
        <w:rPr>
          <w:rFonts w:hint="cs"/>
          <w:rtl/>
          <w:lang w:bidi="ur-PK"/>
        </w:rPr>
        <w:t xml:space="preserve"> فرمود</w:t>
      </w:r>
      <w:r w:rsidR="000F515E">
        <w:rPr>
          <w:rFonts w:hint="cs"/>
          <w:rtl/>
          <w:lang w:bidi="ur-PK"/>
        </w:rPr>
        <w:t>ه</w:t>
      </w:r>
      <w:r>
        <w:rPr>
          <w:rFonts w:hint="cs"/>
          <w:rtl/>
          <w:lang w:bidi="ur-PK"/>
        </w:rPr>
        <w:t xml:space="preserve"> است:</w:t>
      </w:r>
    </w:p>
    <w:p w:rsidR="009F5507" w:rsidRDefault="00F2514C" w:rsidP="00CD3572">
      <w:pPr>
        <w:pStyle w:val="a8"/>
        <w:rPr>
          <w:rtl/>
          <w:lang w:bidi="ur-PK"/>
        </w:rPr>
      </w:pPr>
      <w:r w:rsidRPr="00EC26B4">
        <w:rPr>
          <w:rFonts w:ascii="Traditional Arabic" w:hAnsi="Traditional Arabic" w:cs="Traditional Arabic"/>
          <w:rtl/>
          <w:lang w:bidi="ur-PK"/>
        </w:rPr>
        <w:t>«</w:t>
      </w:r>
      <w:r w:rsidR="004B6665" w:rsidRPr="00EC26B4">
        <w:rPr>
          <w:rStyle w:val="Char3"/>
          <w:rtl/>
        </w:rPr>
        <w:t>لاَ يَحِلُّ دَمُ امْرِ</w:t>
      </w:r>
      <w:r w:rsidRPr="00EC26B4">
        <w:rPr>
          <w:rStyle w:val="Char3"/>
          <w:rtl/>
        </w:rPr>
        <w:t>ءٍ</w:t>
      </w:r>
      <w:r w:rsidRPr="00EC26B4">
        <w:rPr>
          <w:rStyle w:val="Char3"/>
          <w:rFonts w:hint="cs"/>
          <w:rtl/>
        </w:rPr>
        <w:t xml:space="preserve"> </w:t>
      </w:r>
      <w:r w:rsidRPr="00EC26B4">
        <w:rPr>
          <w:rStyle w:val="Char3"/>
          <w:rtl/>
        </w:rPr>
        <w:t>إِلاَّ</w:t>
      </w:r>
      <w:r w:rsidR="004B6665" w:rsidRPr="00EC26B4">
        <w:rPr>
          <w:rStyle w:val="Char3"/>
          <w:rFonts w:hint="cs"/>
          <w:rtl/>
        </w:rPr>
        <w:t xml:space="preserve"> من</w:t>
      </w:r>
      <w:r w:rsidR="004B6665" w:rsidRPr="00EC26B4">
        <w:rPr>
          <w:rStyle w:val="Char3"/>
          <w:rtl/>
        </w:rPr>
        <w:t xml:space="preserve"> </w:t>
      </w:r>
      <w:r w:rsidR="004B6665" w:rsidRPr="00EC26B4">
        <w:rPr>
          <w:rStyle w:val="Char3"/>
          <w:rFonts w:hint="cs"/>
          <w:rtl/>
        </w:rPr>
        <w:t>اح</w:t>
      </w:r>
      <w:r w:rsidRPr="00EC26B4">
        <w:rPr>
          <w:rStyle w:val="Char3"/>
          <w:rtl/>
        </w:rPr>
        <w:t>دَى ثَلاَثٍ الثَّيِّبُ الزَّانِي و</w:t>
      </w:r>
      <w:r w:rsidR="004B6665" w:rsidRPr="00EC26B4">
        <w:rPr>
          <w:rStyle w:val="Char3"/>
          <w:rtl/>
        </w:rPr>
        <w:t>َالنَّفْسُ بِالنَّفْسِ وَالْ</w:t>
      </w:r>
      <w:r w:rsidR="004B6665" w:rsidRPr="00EC26B4">
        <w:rPr>
          <w:rStyle w:val="Char3"/>
          <w:rFonts w:hint="cs"/>
          <w:rtl/>
        </w:rPr>
        <w:t>ت</w:t>
      </w:r>
      <w:r w:rsidR="004B6665" w:rsidRPr="00EC26B4">
        <w:rPr>
          <w:rStyle w:val="Char3"/>
          <w:rtl/>
        </w:rPr>
        <w:t>ارِ</w:t>
      </w:r>
      <w:r w:rsidR="00CD3572">
        <w:rPr>
          <w:rStyle w:val="Char3"/>
          <w:rFonts w:hint="cs"/>
          <w:rtl/>
        </w:rPr>
        <w:t>ك</w:t>
      </w:r>
      <w:r w:rsidR="004B6665" w:rsidRPr="00EC26B4">
        <w:rPr>
          <w:rStyle w:val="Char3"/>
          <w:rtl/>
        </w:rPr>
        <w:t xml:space="preserve">  ل</w:t>
      </w:r>
      <w:r w:rsidR="004B6665" w:rsidRPr="00EC26B4">
        <w:rPr>
          <w:rStyle w:val="Char3"/>
          <w:rFonts w:hint="cs"/>
          <w:rtl/>
        </w:rPr>
        <w:t>ِ</w:t>
      </w:r>
      <w:r w:rsidR="004B6665" w:rsidRPr="00EC26B4">
        <w:rPr>
          <w:rStyle w:val="Char3"/>
          <w:rtl/>
        </w:rPr>
        <w:t>د</w:t>
      </w:r>
      <w:r w:rsidRPr="00EC26B4">
        <w:rPr>
          <w:rStyle w:val="Char3"/>
          <w:rtl/>
        </w:rPr>
        <w:t>ِينِ</w:t>
      </w:r>
      <w:r w:rsidR="004B6665" w:rsidRPr="00EC26B4">
        <w:rPr>
          <w:rStyle w:val="Char3"/>
          <w:rFonts w:hint="cs"/>
          <w:rtl/>
        </w:rPr>
        <w:t>ه</w:t>
      </w:r>
      <w:r w:rsidR="004B6665" w:rsidRPr="00EC26B4">
        <w:rPr>
          <w:rStyle w:val="Char3"/>
          <w:rtl/>
        </w:rPr>
        <w:t xml:space="preserve"> ال</w:t>
      </w:r>
      <w:r w:rsidR="00CD3572">
        <w:rPr>
          <w:rStyle w:val="Char3"/>
          <w:rFonts w:hint="cs"/>
          <w:rtl/>
        </w:rPr>
        <w:t>ـ</w:t>
      </w:r>
      <w:r w:rsidR="004B6665" w:rsidRPr="00EC26B4">
        <w:rPr>
          <w:rStyle w:val="Char3"/>
          <w:rFonts w:hint="cs"/>
          <w:rtl/>
        </w:rPr>
        <w:t>مف</w:t>
      </w:r>
      <w:r w:rsidR="004B6665" w:rsidRPr="00EC26B4">
        <w:rPr>
          <w:rStyle w:val="Char3"/>
          <w:rtl/>
        </w:rPr>
        <w:t>ارِ</w:t>
      </w:r>
      <w:r w:rsidR="004B6665" w:rsidRPr="00EC26B4">
        <w:rPr>
          <w:rStyle w:val="Char3"/>
          <w:rFonts w:hint="cs"/>
          <w:rtl/>
        </w:rPr>
        <w:t>ق</w:t>
      </w:r>
      <w:r w:rsidR="004B6665" w:rsidRPr="00EC26B4">
        <w:rPr>
          <w:rStyle w:val="Char3"/>
          <w:rtl/>
        </w:rPr>
        <w:t>ُ ل</w:t>
      </w:r>
      <w:r w:rsidR="004B6665" w:rsidRPr="00EC26B4">
        <w:rPr>
          <w:rStyle w:val="Char3"/>
          <w:rFonts w:hint="cs"/>
          <w:rtl/>
        </w:rPr>
        <w:t>ِلج</w:t>
      </w:r>
      <w:r w:rsidRPr="00EC26B4">
        <w:rPr>
          <w:rStyle w:val="Char3"/>
          <w:rtl/>
        </w:rPr>
        <w:t>مَاعَةَ</w:t>
      </w:r>
      <w:r w:rsidRPr="00EC26B4">
        <w:rPr>
          <w:rFonts w:ascii="Traditional Arabic" w:hAnsi="Traditional Arabic" w:cs="Traditional Arabic"/>
          <w:rtl/>
          <w:lang w:bidi="ur-PK"/>
        </w:rPr>
        <w:t>»</w:t>
      </w:r>
      <w:r w:rsidR="00EC26B4" w:rsidRPr="00EC26B4">
        <w:t>.</w:t>
      </w:r>
      <w:r w:rsidRPr="00EC26B4">
        <w:rPr>
          <w:rFonts w:hint="cs"/>
          <w:rtl/>
          <w:lang w:bidi="ur-PK"/>
        </w:rPr>
        <w:t xml:space="preserve"> </w:t>
      </w:r>
      <w:r w:rsidR="009F5507">
        <w:rPr>
          <w:rFonts w:ascii="Traditional Arabic" w:hAnsi="Traditional Arabic" w:cs="Traditional Arabic"/>
          <w:rtl/>
          <w:lang w:bidi="ur-PK"/>
        </w:rPr>
        <w:t>«</w:t>
      </w:r>
      <w:r w:rsidR="009F5507" w:rsidRPr="009F5507">
        <w:rPr>
          <w:rStyle w:val="Chare"/>
          <w:rFonts w:hint="cs"/>
          <w:rtl/>
        </w:rPr>
        <w:t>ریختن خون فرد مسلمان جایز نیست، مگر ب</w:t>
      </w:r>
      <w:r w:rsidR="000F515E">
        <w:rPr>
          <w:rStyle w:val="Chare"/>
          <w:rFonts w:hint="cs"/>
          <w:rtl/>
        </w:rPr>
        <w:t>ه</w:t>
      </w:r>
      <w:r w:rsidR="009F5507" w:rsidRPr="009F5507">
        <w:rPr>
          <w:rStyle w:val="Chare"/>
          <w:rFonts w:hint="cs"/>
          <w:rtl/>
        </w:rPr>
        <w:t xml:space="preserve"> س</w:t>
      </w:r>
      <w:r w:rsidR="000F515E">
        <w:rPr>
          <w:rStyle w:val="Chare"/>
          <w:rFonts w:hint="cs"/>
          <w:rtl/>
        </w:rPr>
        <w:t>ه</w:t>
      </w:r>
      <w:r w:rsidR="009F5507" w:rsidRPr="009F5507">
        <w:rPr>
          <w:rStyle w:val="Chare"/>
          <w:rFonts w:hint="cs"/>
          <w:rtl/>
        </w:rPr>
        <w:t xml:space="preserve"> طریق 1</w:t>
      </w:r>
      <w:r w:rsidR="000F515E">
        <w:rPr>
          <w:rStyle w:val="Chare"/>
          <w:rFonts w:hint="cs"/>
          <w:rtl/>
        </w:rPr>
        <w:t>.</w:t>
      </w:r>
      <w:r w:rsidR="009F5507" w:rsidRPr="009F5507">
        <w:rPr>
          <w:rStyle w:val="Chare"/>
          <w:rFonts w:hint="cs"/>
          <w:rtl/>
        </w:rPr>
        <w:t xml:space="preserve"> زن یا مرد مت</w:t>
      </w:r>
      <w:r w:rsidR="00ED3398">
        <w:rPr>
          <w:rStyle w:val="Chare"/>
          <w:rFonts w:hint="cs"/>
          <w:rtl/>
        </w:rPr>
        <w:t>أ</w:t>
      </w:r>
      <w:r w:rsidR="009F5507" w:rsidRPr="009F5507">
        <w:rPr>
          <w:rStyle w:val="Chare"/>
          <w:rFonts w:hint="cs"/>
          <w:rtl/>
        </w:rPr>
        <w:t>ھل مرتکب زنا شود 2</w:t>
      </w:r>
      <w:r w:rsidR="000F515E">
        <w:rPr>
          <w:rStyle w:val="Chare"/>
          <w:rFonts w:hint="cs"/>
          <w:rtl/>
        </w:rPr>
        <w:t>.</w:t>
      </w:r>
      <w:r w:rsidR="009F5507" w:rsidRPr="009F5507">
        <w:rPr>
          <w:rStyle w:val="Chare"/>
          <w:rFonts w:hint="cs"/>
          <w:rtl/>
        </w:rPr>
        <w:t xml:space="preserve"> کسی ک</w:t>
      </w:r>
      <w:r w:rsidR="000F515E">
        <w:rPr>
          <w:rStyle w:val="Chare"/>
          <w:rFonts w:hint="cs"/>
          <w:rtl/>
        </w:rPr>
        <w:t>ه</w:t>
      </w:r>
      <w:r w:rsidR="009F5507" w:rsidRPr="009F5507">
        <w:rPr>
          <w:rStyle w:val="Chare"/>
          <w:rFonts w:hint="cs"/>
          <w:rtl/>
        </w:rPr>
        <w:t xml:space="preserve"> مرتکب قتل عمد شد</w:t>
      </w:r>
      <w:r w:rsidR="000F515E">
        <w:rPr>
          <w:rStyle w:val="Chare"/>
          <w:rFonts w:hint="cs"/>
          <w:rtl/>
        </w:rPr>
        <w:t>ه</w:t>
      </w:r>
      <w:r w:rsidR="009F5507" w:rsidRPr="009F5507">
        <w:rPr>
          <w:rStyle w:val="Chare"/>
          <w:rFonts w:hint="cs"/>
          <w:rtl/>
        </w:rPr>
        <w:t xml:space="preserve"> باشد 3</w:t>
      </w:r>
      <w:r w:rsidR="000F515E">
        <w:rPr>
          <w:rStyle w:val="Chare"/>
          <w:rFonts w:hint="cs"/>
          <w:rtl/>
        </w:rPr>
        <w:t>.</w:t>
      </w:r>
      <w:r w:rsidR="009F5507" w:rsidRPr="009F5507">
        <w:rPr>
          <w:rStyle w:val="Chare"/>
          <w:rFonts w:hint="cs"/>
          <w:rtl/>
        </w:rPr>
        <w:t xml:space="preserve"> کسی ک</w:t>
      </w:r>
      <w:r w:rsidR="000F515E">
        <w:rPr>
          <w:rStyle w:val="Chare"/>
          <w:rFonts w:hint="cs"/>
          <w:rtl/>
        </w:rPr>
        <w:t>ه</w:t>
      </w:r>
      <w:r w:rsidR="009F5507" w:rsidRPr="009F5507">
        <w:rPr>
          <w:rStyle w:val="Chare"/>
          <w:rFonts w:hint="cs"/>
          <w:rtl/>
        </w:rPr>
        <w:t xml:space="preserve"> ترک دین اسلام کرد</w:t>
      </w:r>
      <w:r w:rsidR="000F515E">
        <w:rPr>
          <w:rStyle w:val="Chare"/>
          <w:rFonts w:hint="cs"/>
          <w:rtl/>
        </w:rPr>
        <w:t>ه</w:t>
      </w:r>
      <w:r w:rsidR="009F5507" w:rsidRPr="009F5507">
        <w:rPr>
          <w:rStyle w:val="Chare"/>
          <w:rFonts w:hint="cs"/>
          <w:rtl/>
        </w:rPr>
        <w:t xml:space="preserve"> باشد (مرتد) از جماعت مسلمانان جدا شد</w:t>
      </w:r>
      <w:r w:rsidR="000F515E">
        <w:rPr>
          <w:rStyle w:val="Chare"/>
          <w:rFonts w:hint="cs"/>
          <w:rtl/>
        </w:rPr>
        <w:t>ه</w:t>
      </w:r>
      <w:r w:rsidR="009F5507" w:rsidRPr="009F5507">
        <w:rPr>
          <w:rStyle w:val="Chare"/>
          <w:rFonts w:hint="cs"/>
          <w:rtl/>
        </w:rPr>
        <w:t xml:space="preserve"> باشد</w:t>
      </w:r>
      <w:r w:rsidR="009F5507">
        <w:rPr>
          <w:rFonts w:ascii="Traditional Arabic" w:hAnsi="Traditional Arabic" w:cs="Traditional Arabic"/>
          <w:rtl/>
          <w:lang w:bidi="ur-PK"/>
        </w:rPr>
        <w:t>»</w:t>
      </w:r>
      <w:r w:rsidR="000F515E">
        <w:rPr>
          <w:rFonts w:hint="cs"/>
          <w:rtl/>
          <w:lang w:bidi="ur-PK"/>
        </w:rPr>
        <w:t>.</w:t>
      </w:r>
    </w:p>
    <w:p w:rsidR="00431073" w:rsidRDefault="009F5507" w:rsidP="00EC26B4">
      <w:pPr>
        <w:pStyle w:val="a8"/>
        <w:rPr>
          <w:rtl/>
          <w:lang w:bidi="ur-PK"/>
        </w:rPr>
      </w:pPr>
      <w:r>
        <w:rPr>
          <w:rFonts w:hint="cs"/>
          <w:rtl/>
          <w:lang w:bidi="ur-PK"/>
        </w:rPr>
        <w:t>خدا، انسان را اجتماعی آفرید</w:t>
      </w:r>
      <w:r w:rsidR="000F515E">
        <w:rPr>
          <w:rFonts w:hint="cs"/>
          <w:rtl/>
          <w:lang w:bidi="ur-PK"/>
        </w:rPr>
        <w:t>ه</w:t>
      </w:r>
      <w:r>
        <w:rPr>
          <w:rFonts w:hint="cs"/>
          <w:rtl/>
          <w:lang w:bidi="ur-PK"/>
        </w:rPr>
        <w:t xml:space="preserve"> است و انسان ب</w:t>
      </w:r>
      <w:r w:rsidR="000F515E">
        <w:rPr>
          <w:rFonts w:hint="cs"/>
          <w:rtl/>
          <w:lang w:bidi="ur-PK"/>
        </w:rPr>
        <w:t>ه</w:t>
      </w:r>
      <w:r>
        <w:rPr>
          <w:rFonts w:hint="cs"/>
          <w:rtl/>
          <w:lang w:bidi="ur-PK"/>
        </w:rPr>
        <w:t xml:space="preserve"> </w:t>
      </w:r>
      <w:r w:rsidRPr="00EC26B4">
        <w:rPr>
          <w:rFonts w:hint="cs"/>
          <w:rtl/>
        </w:rPr>
        <w:t>اس</w:t>
      </w:r>
      <w:r w:rsidR="004B6665" w:rsidRPr="00EC26B4">
        <w:rPr>
          <w:rFonts w:hint="cs"/>
          <w:rtl/>
        </w:rPr>
        <w:t>ت</w:t>
      </w:r>
      <w:r w:rsidRPr="00EC26B4">
        <w:rPr>
          <w:rFonts w:hint="cs"/>
          <w:rtl/>
        </w:rPr>
        <w:t>قرار</w:t>
      </w:r>
      <w:r>
        <w:rPr>
          <w:rFonts w:hint="cs"/>
          <w:rtl/>
          <w:lang w:bidi="ur-PK"/>
        </w:rPr>
        <w:t xml:space="preserve"> و آرامش نخواھد رسید و زندگی بر او گوارا نخواھد شد مگر در جامع</w:t>
      </w:r>
      <w:r w:rsidR="000F515E">
        <w:rPr>
          <w:rFonts w:hint="cs"/>
          <w:rtl/>
          <w:lang w:bidi="ur-PK"/>
        </w:rPr>
        <w:t>ه.</w:t>
      </w:r>
      <w:r>
        <w:rPr>
          <w:rFonts w:hint="cs"/>
          <w:rtl/>
          <w:lang w:bidi="ur-PK"/>
        </w:rPr>
        <w:t xml:space="preserve"> لذا انسان نخواھد توانست فارغ از دیگر انس</w:t>
      </w:r>
      <w:r w:rsidR="00EC26B4">
        <w:rPr>
          <w:rFonts w:hint="cs"/>
          <w:rtl/>
          <w:lang w:bidi="ur-PK"/>
        </w:rPr>
        <w:t>ا</w:t>
      </w:r>
      <w:r w:rsidR="00546A50">
        <w:rPr>
          <w:rFonts w:hint="cs"/>
          <w:rtl/>
          <w:lang w:bidi="ur-PK"/>
        </w:rPr>
        <w:t>ن‌ھا</w:t>
      </w:r>
      <w:r>
        <w:rPr>
          <w:rFonts w:hint="eastAsia"/>
          <w:rtl/>
          <w:lang w:bidi="ur-PK"/>
        </w:rPr>
        <w:t xml:space="preserve"> و ب</w:t>
      </w:r>
      <w:r w:rsidR="000F515E">
        <w:rPr>
          <w:rFonts w:hint="eastAsia"/>
          <w:rtl/>
          <w:lang w:bidi="ur-PK"/>
        </w:rPr>
        <w:t>ه</w:t>
      </w:r>
      <w:r>
        <w:rPr>
          <w:rFonts w:hint="eastAsia"/>
          <w:rtl/>
          <w:lang w:bidi="ur-PK"/>
        </w:rPr>
        <w:t xml:space="preserve"> تنھایی زندگی کند، چون ھموار</w:t>
      </w:r>
      <w:r w:rsidR="000F515E">
        <w:rPr>
          <w:rFonts w:hint="eastAsia"/>
          <w:rtl/>
          <w:lang w:bidi="ur-PK"/>
        </w:rPr>
        <w:t>ه</w:t>
      </w:r>
      <w:r>
        <w:rPr>
          <w:rFonts w:hint="eastAsia"/>
          <w:rtl/>
          <w:lang w:bidi="ur-PK"/>
        </w:rPr>
        <w:t xml:space="preserve"> نیازمند دیگران است تا در امور و مش</w:t>
      </w:r>
      <w:r>
        <w:rPr>
          <w:rFonts w:hint="cs"/>
          <w:rtl/>
          <w:lang w:bidi="ur-PK"/>
        </w:rPr>
        <w:t>کلاتش ب</w:t>
      </w:r>
      <w:r w:rsidR="000F515E">
        <w:rPr>
          <w:rFonts w:hint="cs"/>
          <w:rtl/>
          <w:lang w:bidi="ur-PK"/>
        </w:rPr>
        <w:t>ه</w:t>
      </w:r>
      <w:r>
        <w:rPr>
          <w:rFonts w:hint="cs"/>
          <w:rtl/>
          <w:lang w:bidi="ur-PK"/>
        </w:rPr>
        <w:t xml:space="preserve"> او یاری رسانند</w:t>
      </w:r>
      <w:r w:rsidR="000F515E">
        <w:rPr>
          <w:rFonts w:hint="cs"/>
          <w:rtl/>
          <w:lang w:bidi="ur-PK"/>
        </w:rPr>
        <w:t>.</w:t>
      </w:r>
      <w:r>
        <w:rPr>
          <w:rFonts w:hint="cs"/>
          <w:rtl/>
          <w:lang w:bidi="ur-PK"/>
        </w:rPr>
        <w:t xml:space="preserve"> پس ھر فردی نیازمند ارتباط با دیگران است و دین اسلام ضمن صِح</w:t>
      </w:r>
      <w:r w:rsidR="000F515E">
        <w:rPr>
          <w:rFonts w:hint="cs"/>
          <w:rtl/>
          <w:lang w:bidi="ur-PK"/>
        </w:rPr>
        <w:t>ه</w:t>
      </w:r>
      <w:r>
        <w:rPr>
          <w:rFonts w:hint="cs"/>
          <w:rtl/>
          <w:lang w:bidi="ur-PK"/>
        </w:rPr>
        <w:t xml:space="preserve"> گذاشتن بر ضرورت ارتباط بین انس</w:t>
      </w:r>
      <w:r w:rsidR="00EC26B4">
        <w:rPr>
          <w:rFonts w:hint="cs"/>
          <w:rtl/>
          <w:lang w:bidi="ur-PK"/>
        </w:rPr>
        <w:t>ا</w:t>
      </w:r>
      <w:r w:rsidR="00546A50">
        <w:rPr>
          <w:rFonts w:hint="cs"/>
          <w:rtl/>
          <w:lang w:bidi="ur-PK"/>
        </w:rPr>
        <w:t>ن‌ھا</w:t>
      </w:r>
      <w:r>
        <w:rPr>
          <w:rFonts w:hint="cs"/>
          <w:rtl/>
          <w:lang w:bidi="ur-PK"/>
        </w:rPr>
        <w:t>، عوامل دیگری را نیز در این زمین</w:t>
      </w:r>
      <w:r w:rsidR="000F515E">
        <w:rPr>
          <w:rFonts w:hint="cs"/>
          <w:rtl/>
          <w:lang w:bidi="ur-PK"/>
        </w:rPr>
        <w:t>ه</w:t>
      </w:r>
      <w:r>
        <w:rPr>
          <w:rFonts w:hint="cs"/>
          <w:rtl/>
          <w:lang w:bidi="ur-PK"/>
        </w:rPr>
        <w:t xml:space="preserve"> اضاف</w:t>
      </w:r>
      <w:r w:rsidR="000F515E">
        <w:rPr>
          <w:rFonts w:hint="cs"/>
          <w:rtl/>
          <w:lang w:bidi="ur-PK"/>
        </w:rPr>
        <w:t>ه</w:t>
      </w:r>
      <w:r>
        <w:rPr>
          <w:rFonts w:hint="cs"/>
          <w:rtl/>
          <w:lang w:bidi="ur-PK"/>
        </w:rPr>
        <w:t xml:space="preserve"> کرد</w:t>
      </w:r>
      <w:r w:rsidR="000F515E">
        <w:rPr>
          <w:rFonts w:hint="cs"/>
          <w:rtl/>
          <w:lang w:bidi="ur-PK"/>
        </w:rPr>
        <w:t>ه</w:t>
      </w:r>
      <w:r>
        <w:rPr>
          <w:rFonts w:hint="cs"/>
          <w:rtl/>
          <w:lang w:bidi="ur-PK"/>
        </w:rPr>
        <w:t xml:space="preserve"> است و دین را یکی از نیرومندترین وسائل تقویت ارتباط </w:t>
      </w:r>
      <w:r w:rsidR="00431073">
        <w:rPr>
          <w:rFonts w:hint="cs"/>
          <w:rtl/>
          <w:lang w:bidi="ur-PK"/>
        </w:rPr>
        <w:t>بین انس</w:t>
      </w:r>
      <w:r w:rsidR="00EC26B4">
        <w:rPr>
          <w:rFonts w:hint="cs"/>
          <w:rtl/>
          <w:lang w:bidi="ur-PK"/>
        </w:rPr>
        <w:t>ا</w:t>
      </w:r>
      <w:r w:rsidR="00546A50">
        <w:rPr>
          <w:rFonts w:hint="cs"/>
          <w:rtl/>
          <w:lang w:bidi="ur-PK"/>
        </w:rPr>
        <w:t>ن‌ھا</w:t>
      </w:r>
      <w:r w:rsidR="00431073">
        <w:rPr>
          <w:rFonts w:hint="cs"/>
          <w:rtl/>
          <w:lang w:bidi="ur-PK"/>
        </w:rPr>
        <w:t xml:space="preserve"> قرار داد</w:t>
      </w:r>
      <w:r w:rsidR="000F515E">
        <w:rPr>
          <w:rFonts w:hint="cs"/>
          <w:rtl/>
          <w:lang w:bidi="ur-PK"/>
        </w:rPr>
        <w:t>ه</w:t>
      </w:r>
      <w:r w:rsidR="00431073">
        <w:rPr>
          <w:rFonts w:hint="cs"/>
          <w:rtl/>
          <w:lang w:bidi="ur-PK"/>
        </w:rPr>
        <w:t xml:space="preserve"> است</w:t>
      </w:r>
      <w:r w:rsidR="000F515E">
        <w:rPr>
          <w:rFonts w:hint="cs"/>
          <w:rtl/>
          <w:lang w:bidi="ur-PK"/>
        </w:rPr>
        <w:t>.</w:t>
      </w:r>
      <w:r w:rsidR="00431073">
        <w:rPr>
          <w:rFonts w:hint="cs"/>
          <w:rtl/>
          <w:lang w:bidi="ur-PK"/>
        </w:rPr>
        <w:t xml:space="preserve"> مثلاً رابط</w:t>
      </w:r>
      <w:r w:rsidR="000F515E">
        <w:rPr>
          <w:rFonts w:hint="cs"/>
          <w:rtl/>
          <w:lang w:bidi="ur-PK"/>
        </w:rPr>
        <w:t>ۀ</w:t>
      </w:r>
      <w:r w:rsidR="00431073">
        <w:rPr>
          <w:rFonts w:hint="cs"/>
          <w:rtl/>
          <w:lang w:bidi="ur-PK"/>
        </w:rPr>
        <w:t xml:space="preserve"> پدری اگر</w:t>
      </w:r>
      <w:r w:rsidR="00EC26B4">
        <w:rPr>
          <w:rFonts w:hint="cs"/>
          <w:rtl/>
          <w:lang w:bidi="ur-PK"/>
        </w:rPr>
        <w:t xml:space="preserve"> </w:t>
      </w:r>
      <w:r w:rsidR="00431073">
        <w:rPr>
          <w:rFonts w:hint="cs"/>
          <w:rtl/>
          <w:lang w:bidi="ur-PK"/>
        </w:rPr>
        <w:t>چ</w:t>
      </w:r>
      <w:r w:rsidR="000F515E">
        <w:rPr>
          <w:rFonts w:hint="cs"/>
          <w:rtl/>
          <w:lang w:bidi="ur-PK"/>
        </w:rPr>
        <w:t>ه</w:t>
      </w:r>
      <w:r w:rsidR="00431073">
        <w:rPr>
          <w:rFonts w:hint="cs"/>
          <w:rtl/>
          <w:lang w:bidi="ur-PK"/>
        </w:rPr>
        <w:t xml:space="preserve"> سبب وجود اولاد است با</w:t>
      </w:r>
      <w:r w:rsidR="00EC26B4">
        <w:rPr>
          <w:rFonts w:hint="cs"/>
          <w:rtl/>
          <w:lang w:bidi="ur-PK"/>
        </w:rPr>
        <w:t xml:space="preserve"> </w:t>
      </w:r>
      <w:r w:rsidR="00431073">
        <w:rPr>
          <w:rFonts w:hint="cs"/>
          <w:rtl/>
          <w:lang w:bidi="ur-PK"/>
        </w:rPr>
        <w:t>وجود این نخواھد توانست قوّت رابط</w:t>
      </w:r>
      <w:r w:rsidR="000F515E">
        <w:rPr>
          <w:rFonts w:hint="cs"/>
          <w:rtl/>
          <w:lang w:bidi="ur-PK"/>
        </w:rPr>
        <w:t>ۀ</w:t>
      </w:r>
      <w:r w:rsidR="00431073">
        <w:rPr>
          <w:rFonts w:hint="cs"/>
          <w:rtl/>
          <w:lang w:bidi="ur-PK"/>
        </w:rPr>
        <w:t xml:space="preserve"> دینی را داشت</w:t>
      </w:r>
      <w:r w:rsidR="000F515E">
        <w:rPr>
          <w:rFonts w:hint="cs"/>
          <w:rtl/>
          <w:lang w:bidi="ur-PK"/>
        </w:rPr>
        <w:t>ه</w:t>
      </w:r>
      <w:r w:rsidR="00431073">
        <w:rPr>
          <w:rFonts w:hint="cs"/>
          <w:rtl/>
          <w:lang w:bidi="ur-PK"/>
        </w:rPr>
        <w:t xml:space="preserve"> باشد و ھمچنین است رابط</w:t>
      </w:r>
      <w:r w:rsidR="000F515E">
        <w:rPr>
          <w:rFonts w:hint="cs"/>
          <w:rtl/>
          <w:lang w:bidi="ur-PK"/>
        </w:rPr>
        <w:t>ه</w:t>
      </w:r>
      <w:r w:rsidR="00431073">
        <w:rPr>
          <w:rFonts w:hint="cs"/>
          <w:rtl/>
          <w:lang w:bidi="ur-PK"/>
        </w:rPr>
        <w:t xml:space="preserve"> برادری و خو</w:t>
      </w:r>
      <w:r w:rsidR="00EC26B4">
        <w:rPr>
          <w:rFonts w:hint="cs"/>
          <w:rtl/>
          <w:lang w:bidi="ur-PK"/>
        </w:rPr>
        <w:t>ی</w:t>
      </w:r>
      <w:r w:rsidR="00431073">
        <w:rPr>
          <w:rFonts w:hint="cs"/>
          <w:rtl/>
          <w:lang w:bidi="ur-PK"/>
        </w:rPr>
        <w:t>شاوندی و ثروت و مسکن و تمام موضوعات و مسائل دیگری ک</w:t>
      </w:r>
      <w:r w:rsidR="000F515E">
        <w:rPr>
          <w:rFonts w:hint="cs"/>
          <w:rtl/>
          <w:lang w:bidi="ur-PK"/>
        </w:rPr>
        <w:t>ه</w:t>
      </w:r>
      <w:r w:rsidR="00431073">
        <w:rPr>
          <w:rFonts w:hint="cs"/>
          <w:rtl/>
          <w:lang w:bidi="ur-PK"/>
        </w:rPr>
        <w:t xml:space="preserve"> در زندگی برای انسان جالب ب</w:t>
      </w:r>
      <w:r w:rsidR="000F515E">
        <w:rPr>
          <w:rFonts w:hint="cs"/>
          <w:rtl/>
          <w:lang w:bidi="ur-PK"/>
        </w:rPr>
        <w:t>ه</w:t>
      </w:r>
      <w:r w:rsidR="00431073">
        <w:rPr>
          <w:rFonts w:hint="cs"/>
          <w:rtl/>
          <w:lang w:bidi="ur-PK"/>
        </w:rPr>
        <w:t xml:space="preserve"> نظر می‌رسند، ھیچ کدام از </w:t>
      </w:r>
      <w:r w:rsidR="00546A50">
        <w:rPr>
          <w:rFonts w:hint="cs"/>
          <w:rtl/>
          <w:lang w:bidi="ur-PK"/>
        </w:rPr>
        <w:t>آن‌ھا</w:t>
      </w:r>
      <w:r w:rsidR="00431073">
        <w:rPr>
          <w:rFonts w:hint="cs"/>
          <w:rtl/>
          <w:lang w:bidi="ur-PK"/>
        </w:rPr>
        <w:t xml:space="preserve"> قوت و استحکام رابط</w:t>
      </w:r>
      <w:r w:rsidR="000F515E">
        <w:rPr>
          <w:rFonts w:hint="cs"/>
          <w:rtl/>
          <w:lang w:bidi="ur-PK"/>
        </w:rPr>
        <w:t>ۀ</w:t>
      </w:r>
      <w:r w:rsidR="00431073">
        <w:rPr>
          <w:rFonts w:hint="cs"/>
          <w:rtl/>
          <w:lang w:bidi="ur-PK"/>
        </w:rPr>
        <w:t xml:space="preserve"> دینی را ندارند</w:t>
      </w:r>
      <w:r w:rsidR="000F515E">
        <w:rPr>
          <w:rFonts w:hint="cs"/>
          <w:rtl/>
          <w:lang w:bidi="ur-PK"/>
        </w:rPr>
        <w:t>.</w:t>
      </w:r>
      <w:r w:rsidR="00431073">
        <w:rPr>
          <w:rFonts w:hint="cs"/>
          <w:rtl/>
          <w:lang w:bidi="ur-PK"/>
        </w:rPr>
        <w:t xml:space="preserve"> پروردگار عظیم‌الش</w:t>
      </w:r>
      <w:r w:rsidR="00ED3398">
        <w:rPr>
          <w:rFonts w:hint="cs"/>
          <w:rtl/>
          <w:lang w:bidi="ur-PK"/>
        </w:rPr>
        <w:t>أ</w:t>
      </w:r>
      <w:r w:rsidR="00431073">
        <w:rPr>
          <w:rFonts w:hint="cs"/>
          <w:rtl/>
          <w:lang w:bidi="ur-PK"/>
        </w:rPr>
        <w:t>ن در کلام جاویدانش می‌فرماید:</w:t>
      </w:r>
    </w:p>
    <w:p w:rsidR="00431073" w:rsidRDefault="00CB37F6" w:rsidP="00EC26B4">
      <w:pPr>
        <w:pStyle w:val="af1"/>
        <w:rPr>
          <w:rtl/>
          <w:lang w:bidi="ur-PK"/>
        </w:rPr>
      </w:pPr>
      <w:r w:rsidRPr="00CB37F6">
        <w:rPr>
          <w:rFonts w:cs="CTraditional Arabic"/>
          <w:rtl/>
          <w:lang w:bidi="ur-PK"/>
        </w:rPr>
        <w:t>+</w:t>
      </w:r>
      <w:r w:rsidR="00A707AE" w:rsidRPr="00EC26B4">
        <w:rPr>
          <w:rtl/>
        </w:rPr>
        <w:t xml:space="preserve">قُلۡ إِن كَانَ ءَابَآؤُكُمۡ وَأَبۡنَآؤُكُمۡ وَإِخۡوَٰنُكُمۡ وَأَزۡوَٰجُكُمۡ وَعَشِيرَتُكُمۡ وَأَمۡوَٰلٌ </w:t>
      </w:r>
      <w:r w:rsidR="00A707AE" w:rsidRPr="00EC26B4">
        <w:rPr>
          <w:rFonts w:hint="cs"/>
          <w:rtl/>
        </w:rPr>
        <w:t>ٱ</w:t>
      </w:r>
      <w:r w:rsidR="00A707AE" w:rsidRPr="00EC26B4">
        <w:rPr>
          <w:rFonts w:hint="eastAsia"/>
          <w:rtl/>
        </w:rPr>
        <w:t>قۡتَرَفۡتُمُوهَا</w:t>
      </w:r>
      <w:r w:rsidR="00A707AE" w:rsidRPr="00EC26B4">
        <w:rPr>
          <w:rtl/>
        </w:rPr>
        <w:t xml:space="preserve"> وَتِجَٰرَةٞ تَخۡشَوۡنَ كَسَادَهَا وَمَسَٰكِنُ تَرۡضَوۡنَهَآ أَحَبَّ إِلَيۡكُم مِّنَ </w:t>
      </w:r>
      <w:r w:rsidR="00A707AE" w:rsidRPr="00EC26B4">
        <w:rPr>
          <w:rFonts w:hint="cs"/>
          <w:rtl/>
        </w:rPr>
        <w:t>ٱ</w:t>
      </w:r>
      <w:r w:rsidR="00A707AE" w:rsidRPr="00EC26B4">
        <w:rPr>
          <w:rFonts w:hint="eastAsia"/>
          <w:rtl/>
        </w:rPr>
        <w:t>للَّهِ</w:t>
      </w:r>
      <w:r w:rsidR="00A707AE" w:rsidRPr="00EC26B4">
        <w:rPr>
          <w:rtl/>
        </w:rPr>
        <w:t xml:space="preserve"> وَرَسُولِهِ</w:t>
      </w:r>
      <w:r w:rsidR="00A707AE" w:rsidRPr="00EC26B4">
        <w:rPr>
          <w:rFonts w:hint="cs"/>
          <w:rtl/>
        </w:rPr>
        <w:t>ۦ</w:t>
      </w:r>
      <w:r w:rsidR="00A707AE" w:rsidRPr="00EC26B4">
        <w:rPr>
          <w:rtl/>
        </w:rPr>
        <w:t xml:space="preserve"> وَجِهَادٖ فِي سَبِيلِهِ</w:t>
      </w:r>
      <w:r w:rsidR="00A707AE" w:rsidRPr="00EC26B4">
        <w:rPr>
          <w:rFonts w:hint="cs"/>
          <w:rtl/>
        </w:rPr>
        <w:t>ۦ</w:t>
      </w:r>
      <w:r w:rsidR="00A707AE" w:rsidRPr="00EC26B4">
        <w:rPr>
          <w:rtl/>
        </w:rPr>
        <w:t xml:space="preserve"> </w:t>
      </w:r>
      <w:r w:rsidR="00A707AE" w:rsidRPr="00EC26B4">
        <w:rPr>
          <w:rFonts w:hint="eastAsia"/>
          <w:rtl/>
        </w:rPr>
        <w:t>فَتَرَبَّصُواْ</w:t>
      </w:r>
      <w:r w:rsidR="00A707AE" w:rsidRPr="00EC26B4">
        <w:rPr>
          <w:rtl/>
        </w:rPr>
        <w:t xml:space="preserve"> حَتَّىٰ يَأۡتِيَ </w:t>
      </w:r>
      <w:r w:rsidR="00A707AE" w:rsidRPr="00EC26B4">
        <w:rPr>
          <w:rFonts w:hint="cs"/>
          <w:rtl/>
        </w:rPr>
        <w:t>ٱ</w:t>
      </w:r>
      <w:r w:rsidR="00A707AE" w:rsidRPr="00EC26B4">
        <w:rPr>
          <w:rFonts w:hint="eastAsia"/>
          <w:rtl/>
        </w:rPr>
        <w:t>للَّهُ</w:t>
      </w:r>
      <w:r w:rsidR="00A707AE" w:rsidRPr="00EC26B4">
        <w:rPr>
          <w:rtl/>
        </w:rPr>
        <w:t xml:space="preserve"> بِأَمۡرِهِ</w:t>
      </w:r>
      <w:r w:rsidR="00A707AE" w:rsidRPr="00EC26B4">
        <w:rPr>
          <w:rFonts w:hint="cs"/>
          <w:rtl/>
        </w:rPr>
        <w:t>ۦۗ</w:t>
      </w:r>
      <w:r w:rsidR="00A707AE" w:rsidRPr="00EC26B4">
        <w:rPr>
          <w:rtl/>
        </w:rPr>
        <w:t xml:space="preserve"> وَ</w:t>
      </w:r>
      <w:r w:rsidR="00A707AE" w:rsidRPr="00EC26B4">
        <w:rPr>
          <w:rFonts w:hint="cs"/>
          <w:rtl/>
        </w:rPr>
        <w:t>ٱ</w:t>
      </w:r>
      <w:r w:rsidR="00A707AE" w:rsidRPr="00EC26B4">
        <w:rPr>
          <w:rFonts w:hint="eastAsia"/>
          <w:rtl/>
        </w:rPr>
        <w:t>للَّهُ</w:t>
      </w:r>
      <w:r w:rsidR="00A707AE" w:rsidRPr="00EC26B4">
        <w:rPr>
          <w:rtl/>
        </w:rPr>
        <w:t xml:space="preserve"> لَا يَهۡدِي </w:t>
      </w:r>
      <w:r w:rsidR="00A707AE" w:rsidRPr="00EC26B4">
        <w:rPr>
          <w:rFonts w:hint="cs"/>
          <w:rtl/>
        </w:rPr>
        <w:t>ٱ</w:t>
      </w:r>
      <w:r w:rsidR="00A707AE" w:rsidRPr="00EC26B4">
        <w:rPr>
          <w:rFonts w:hint="eastAsia"/>
          <w:rtl/>
        </w:rPr>
        <w:t>لۡقَوۡمَ</w:t>
      </w:r>
      <w:r w:rsidR="00A707AE" w:rsidRPr="00EC26B4">
        <w:rPr>
          <w:rtl/>
        </w:rPr>
        <w:t xml:space="preserve"> </w:t>
      </w:r>
      <w:r w:rsidR="00A707AE" w:rsidRPr="00EC26B4">
        <w:rPr>
          <w:rFonts w:hint="cs"/>
          <w:rtl/>
        </w:rPr>
        <w:t>ٱ</w:t>
      </w:r>
      <w:r w:rsidR="00A707AE" w:rsidRPr="00EC26B4">
        <w:rPr>
          <w:rFonts w:hint="eastAsia"/>
          <w:rtl/>
        </w:rPr>
        <w:t>لۡفَٰسِقِينَ</w:t>
      </w:r>
      <w:r w:rsidR="00A707AE" w:rsidRPr="00EC26B4">
        <w:rPr>
          <w:rtl/>
        </w:rPr>
        <w:t>٢٤</w:t>
      </w:r>
      <w:r w:rsidRPr="00CB37F6">
        <w:rPr>
          <w:rFonts w:ascii="Times New Roman" w:cs="CTraditional Arabic" w:hint="cs"/>
          <w:rtl/>
          <w:lang w:bidi="ur-PK"/>
        </w:rPr>
        <w:t>_</w:t>
      </w:r>
      <w:r w:rsidR="00A707AE">
        <w:rPr>
          <w:rFonts w:ascii="Times New Roman" w:cs="Arial"/>
          <w:szCs w:val="24"/>
          <w:rtl/>
          <w:lang w:bidi="ur-PK"/>
        </w:rPr>
        <w:t xml:space="preserve"> </w:t>
      </w:r>
      <w:r w:rsidR="00A707AE" w:rsidRPr="00A707AE">
        <w:rPr>
          <w:rStyle w:val="Char6"/>
          <w:rtl/>
        </w:rPr>
        <w:t>[التوبة: 24]</w:t>
      </w:r>
      <w:r w:rsidR="00EC26B4">
        <w:rPr>
          <w:rStyle w:val="Char6"/>
          <w:rFonts w:hint="cs"/>
          <w:rtl/>
        </w:rPr>
        <w:t>.</w:t>
      </w:r>
    </w:p>
    <w:p w:rsidR="00DD5BD5" w:rsidRDefault="00A707AE" w:rsidP="00EC26B4">
      <w:pPr>
        <w:pStyle w:val="ab"/>
        <w:rPr>
          <w:rtl/>
          <w:lang w:bidi="ur-PK"/>
        </w:rPr>
      </w:pPr>
      <w:r w:rsidRPr="008421EC">
        <w:rPr>
          <w:rStyle w:val="Char8"/>
          <w:rtl/>
        </w:rPr>
        <w:t>«</w:t>
      </w:r>
      <w:r w:rsidR="00431073" w:rsidRPr="00EC26B4">
        <w:rPr>
          <w:rFonts w:hint="cs"/>
          <w:rtl/>
        </w:rPr>
        <w:t>شما بگو (ای محمد</w:t>
      </w:r>
      <w:r w:rsidR="004B6665" w:rsidRPr="004B6665">
        <w:rPr>
          <w:rStyle w:val="Char4"/>
          <w:rFonts w:cs="CTraditional Arabic" w:hint="cs"/>
          <w:rtl/>
          <w:lang w:bidi="ur-PK"/>
        </w:rPr>
        <w:t xml:space="preserve"> </w:t>
      </w:r>
      <w:r w:rsidR="004B6665" w:rsidRPr="00EC26B4">
        <w:rPr>
          <w:rStyle w:val="Char4"/>
          <w:rFonts w:cs="CTraditional Arabic" w:hint="cs"/>
          <w:rtl/>
          <w:lang w:bidi="ur-PK"/>
        </w:rPr>
        <w:t>ص</w:t>
      </w:r>
      <w:r w:rsidR="00431073" w:rsidRPr="00EC26B4">
        <w:rPr>
          <w:rFonts w:hint="cs"/>
          <w:rtl/>
        </w:rPr>
        <w:t>) اگر پدرانتان و پسرانتان و برادرانتان و ھمسرانتان و طائف</w:t>
      </w:r>
      <w:r w:rsidR="000F515E" w:rsidRPr="00EC26B4">
        <w:rPr>
          <w:rFonts w:hint="cs"/>
          <w:rtl/>
        </w:rPr>
        <w:t>ه</w:t>
      </w:r>
      <w:r w:rsidR="00431073" w:rsidRPr="00EC26B4">
        <w:rPr>
          <w:rFonts w:hint="cs"/>
          <w:rtl/>
        </w:rPr>
        <w:t xml:space="preserve"> و قبیل</w:t>
      </w:r>
      <w:r w:rsidR="000F515E" w:rsidRPr="00EC26B4">
        <w:rPr>
          <w:rFonts w:hint="cs"/>
          <w:rtl/>
        </w:rPr>
        <w:t>ۀ</w:t>
      </w:r>
      <w:r w:rsidR="00431073" w:rsidRPr="00EC26B4">
        <w:rPr>
          <w:rFonts w:hint="cs"/>
          <w:rtl/>
        </w:rPr>
        <w:t xml:space="preserve"> شما و مالی ک</w:t>
      </w:r>
      <w:r w:rsidR="000F515E" w:rsidRPr="00EC26B4">
        <w:rPr>
          <w:rFonts w:hint="cs"/>
          <w:rtl/>
        </w:rPr>
        <w:t>ه</w:t>
      </w:r>
      <w:r w:rsidR="00431073" w:rsidRPr="00EC26B4">
        <w:rPr>
          <w:rFonts w:hint="cs"/>
          <w:rtl/>
        </w:rPr>
        <w:t xml:space="preserve"> ب</w:t>
      </w:r>
      <w:r w:rsidR="000F515E" w:rsidRPr="00EC26B4">
        <w:rPr>
          <w:rFonts w:hint="cs"/>
          <w:rtl/>
        </w:rPr>
        <w:t>ه</w:t>
      </w:r>
      <w:r w:rsidR="00431073" w:rsidRPr="00EC26B4">
        <w:rPr>
          <w:rFonts w:hint="cs"/>
          <w:rtl/>
        </w:rPr>
        <w:t xml:space="preserve"> دست آورد</w:t>
      </w:r>
      <w:r w:rsidR="000F515E" w:rsidRPr="00EC26B4">
        <w:rPr>
          <w:rFonts w:hint="cs"/>
          <w:rtl/>
        </w:rPr>
        <w:t>ه</w:t>
      </w:r>
      <w:r w:rsidR="00431073" w:rsidRPr="00EC26B4">
        <w:rPr>
          <w:rFonts w:hint="cs"/>
          <w:rtl/>
        </w:rPr>
        <w:t>‌اید و تجارتی ک</w:t>
      </w:r>
      <w:r w:rsidR="000F515E" w:rsidRPr="00EC26B4">
        <w:rPr>
          <w:rFonts w:hint="cs"/>
          <w:rtl/>
        </w:rPr>
        <w:t>ه</w:t>
      </w:r>
      <w:r w:rsidR="00431073" w:rsidRPr="00EC26B4">
        <w:rPr>
          <w:rFonts w:hint="cs"/>
          <w:rtl/>
        </w:rPr>
        <w:t xml:space="preserve"> از کساد آن می‌ترسید و ساختم</w:t>
      </w:r>
      <w:r w:rsidR="00EC26B4">
        <w:rPr>
          <w:rFonts w:hint="cs"/>
          <w:rtl/>
        </w:rPr>
        <w:t>ا</w:t>
      </w:r>
      <w:r w:rsidR="00546A50" w:rsidRPr="00EC26B4">
        <w:rPr>
          <w:rFonts w:hint="cs"/>
          <w:rtl/>
        </w:rPr>
        <w:t>ن‌ھا</w:t>
      </w:r>
      <w:r w:rsidR="00431073" w:rsidRPr="00EC26B4">
        <w:rPr>
          <w:rFonts w:hint="cs"/>
          <w:rtl/>
        </w:rPr>
        <w:t xml:space="preserve">یی </w:t>
      </w:r>
      <w:r w:rsidRPr="00EC26B4">
        <w:rPr>
          <w:rFonts w:hint="cs"/>
          <w:rtl/>
        </w:rPr>
        <w:t>ک</w:t>
      </w:r>
      <w:r w:rsidR="000F515E" w:rsidRPr="00EC26B4">
        <w:rPr>
          <w:rFonts w:hint="cs"/>
          <w:rtl/>
        </w:rPr>
        <w:t>ه</w:t>
      </w:r>
      <w:r w:rsidRPr="00EC26B4">
        <w:rPr>
          <w:rFonts w:hint="cs"/>
          <w:rtl/>
        </w:rPr>
        <w:t xml:space="preserve"> دوست</w:t>
      </w:r>
      <w:r w:rsidR="00EC26B4">
        <w:rPr>
          <w:rFonts w:hint="eastAsia"/>
          <w:rtl/>
        </w:rPr>
        <w:t>‌</w:t>
      </w:r>
      <w:r w:rsidRPr="00EC26B4">
        <w:rPr>
          <w:rFonts w:hint="cs"/>
          <w:rtl/>
        </w:rPr>
        <w:t>شان دارید، دوست داشتنی</w:t>
      </w:r>
      <w:r w:rsidRPr="00EC26B4">
        <w:rPr>
          <w:rFonts w:hint="eastAsia"/>
          <w:rtl/>
        </w:rPr>
        <w:t>‌</w:t>
      </w:r>
      <w:r w:rsidRPr="00EC26B4">
        <w:rPr>
          <w:rFonts w:hint="cs"/>
          <w:rtl/>
        </w:rPr>
        <w:t>تر</w:t>
      </w:r>
      <w:r w:rsidR="00431073" w:rsidRPr="00EC26B4">
        <w:rPr>
          <w:rFonts w:hint="cs"/>
          <w:rtl/>
        </w:rPr>
        <w:t xml:space="preserve"> باشند از</w:t>
      </w:r>
      <w:r w:rsidRPr="00EC26B4">
        <w:rPr>
          <w:rFonts w:hint="cs"/>
          <w:rtl/>
        </w:rPr>
        <w:t xml:space="preserve"> خدا و فرستاد</w:t>
      </w:r>
      <w:r w:rsidR="000F515E" w:rsidRPr="00EC26B4">
        <w:rPr>
          <w:rFonts w:hint="cs"/>
          <w:rtl/>
        </w:rPr>
        <w:t>ۀ</w:t>
      </w:r>
      <w:r w:rsidRPr="00EC26B4">
        <w:rPr>
          <w:rFonts w:hint="cs"/>
          <w:rtl/>
        </w:rPr>
        <w:t xml:space="preserve"> او و جھاد در را</w:t>
      </w:r>
      <w:r w:rsidR="000F515E" w:rsidRPr="00EC26B4">
        <w:rPr>
          <w:rFonts w:hint="cs"/>
          <w:rtl/>
        </w:rPr>
        <w:t>ه</w:t>
      </w:r>
      <w:r w:rsidRPr="00EC26B4">
        <w:rPr>
          <w:rFonts w:hint="cs"/>
          <w:rtl/>
        </w:rPr>
        <w:t xml:space="preserve"> خدا، پس منتظر باشید تا خدا با عذاب و عقابش خواھد آمد و خدا قوم فسق را ھدایت نخواھد داد</w:t>
      </w:r>
      <w:r w:rsidRPr="008421EC">
        <w:rPr>
          <w:rStyle w:val="Char8"/>
          <w:rtl/>
        </w:rPr>
        <w:t>»</w:t>
      </w:r>
      <w:r w:rsidR="000F515E">
        <w:rPr>
          <w:rFonts w:hint="cs"/>
          <w:rtl/>
          <w:lang w:bidi="ur-PK"/>
        </w:rPr>
        <w:t>.</w:t>
      </w:r>
    </w:p>
    <w:p w:rsidR="00DD5BD5" w:rsidRDefault="00DD5BD5" w:rsidP="00E276A4">
      <w:pPr>
        <w:pStyle w:val="a8"/>
        <w:rPr>
          <w:rtl/>
          <w:lang w:bidi="ur-PK"/>
        </w:rPr>
      </w:pPr>
      <w:r>
        <w:rPr>
          <w:rFonts w:hint="cs"/>
          <w:rtl/>
          <w:lang w:bidi="ur-PK"/>
        </w:rPr>
        <w:t>با توج</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مفھوم این آی</w:t>
      </w:r>
      <w:r w:rsidR="000F515E">
        <w:rPr>
          <w:rFonts w:hint="cs"/>
          <w:rtl/>
          <w:lang w:bidi="ur-PK"/>
        </w:rPr>
        <w:t>ۀ</w:t>
      </w:r>
      <w:r>
        <w:rPr>
          <w:rFonts w:hint="cs"/>
          <w:rtl/>
          <w:lang w:bidi="ur-PK"/>
        </w:rPr>
        <w:t xml:space="preserve"> شریف</w:t>
      </w:r>
      <w:r w:rsidR="000F515E">
        <w:rPr>
          <w:rFonts w:hint="cs"/>
          <w:rtl/>
          <w:lang w:bidi="ur-PK"/>
        </w:rPr>
        <w:t>ه</w:t>
      </w:r>
      <w:r>
        <w:rPr>
          <w:rFonts w:hint="cs"/>
          <w:rtl/>
          <w:lang w:bidi="ur-PK"/>
        </w:rPr>
        <w:t>، خدای سبحان از بندگانش می‌خواھد خدا و پیامبر خدا و</w:t>
      </w:r>
      <w:r w:rsidR="00EC26B4">
        <w:rPr>
          <w:rFonts w:hint="cs"/>
          <w:rtl/>
          <w:lang w:bidi="ur-PK"/>
        </w:rPr>
        <w:t xml:space="preserve"> </w:t>
      </w:r>
      <w:r>
        <w:rPr>
          <w:rFonts w:hint="cs"/>
          <w:rtl/>
          <w:lang w:bidi="ur-PK"/>
        </w:rPr>
        <w:t>دین خدا را از ھر چیز دوست‌تر بدارند و در را</w:t>
      </w:r>
      <w:r w:rsidR="000F515E">
        <w:rPr>
          <w:rFonts w:hint="cs"/>
          <w:rtl/>
          <w:lang w:bidi="ur-PK"/>
        </w:rPr>
        <w:t>ه</w:t>
      </w:r>
      <w:r>
        <w:rPr>
          <w:rFonts w:hint="cs"/>
          <w:rtl/>
          <w:lang w:bidi="ur-PK"/>
        </w:rPr>
        <w:t xml:space="preserve"> خدا، ارزشمندترین سرمای</w:t>
      </w:r>
      <w:r w:rsidR="000F515E">
        <w:rPr>
          <w:rFonts w:hint="cs"/>
          <w:rtl/>
          <w:lang w:bidi="ur-PK"/>
        </w:rPr>
        <w:t>ه</w:t>
      </w:r>
      <w:r>
        <w:rPr>
          <w:rFonts w:hint="cs"/>
          <w:rtl/>
          <w:lang w:bidi="ur-PK"/>
        </w:rPr>
        <w:t>‌ھا را ک</w:t>
      </w:r>
      <w:r w:rsidR="000F515E">
        <w:rPr>
          <w:rFonts w:hint="cs"/>
          <w:rtl/>
          <w:lang w:bidi="ur-PK"/>
        </w:rPr>
        <w:t>ه</w:t>
      </w:r>
      <w:r>
        <w:rPr>
          <w:rFonts w:hint="cs"/>
          <w:rtl/>
          <w:lang w:bidi="ur-PK"/>
        </w:rPr>
        <w:t xml:space="preserve"> جان و مال باشد، فدا کنند</w:t>
      </w:r>
      <w:r w:rsidR="000F515E">
        <w:rPr>
          <w:rFonts w:hint="cs"/>
          <w:rtl/>
          <w:lang w:bidi="ur-PK"/>
        </w:rPr>
        <w:t>.</w:t>
      </w:r>
      <w:r>
        <w:rPr>
          <w:rFonts w:hint="cs"/>
          <w:rtl/>
          <w:lang w:bidi="ur-PK"/>
        </w:rPr>
        <w:t xml:space="preserve"> پیامبر خدا </w:t>
      </w:r>
      <w:r>
        <w:rPr>
          <w:rFonts w:cs="CTraditional Arabic" w:hint="cs"/>
          <w:rtl/>
          <w:lang w:bidi="ur-PK"/>
        </w:rPr>
        <w:t>ص</w:t>
      </w:r>
      <w:r>
        <w:rPr>
          <w:rFonts w:hint="cs"/>
          <w:rtl/>
          <w:lang w:bidi="ur-PK"/>
        </w:rPr>
        <w:t xml:space="preserve"> در این بار</w:t>
      </w:r>
      <w:r w:rsidR="000F515E">
        <w:rPr>
          <w:rFonts w:hint="cs"/>
          <w:rtl/>
          <w:lang w:bidi="ur-PK"/>
        </w:rPr>
        <w:t>ه</w:t>
      </w:r>
      <w:r>
        <w:rPr>
          <w:rFonts w:hint="cs"/>
          <w:rtl/>
          <w:lang w:bidi="ur-PK"/>
        </w:rPr>
        <w:t xml:space="preserve"> می‌فرماید:</w:t>
      </w:r>
    </w:p>
    <w:p w:rsidR="00DD5BD5" w:rsidRDefault="00DD5BD5" w:rsidP="004B6665">
      <w:pPr>
        <w:pStyle w:val="a8"/>
        <w:rPr>
          <w:rtl/>
          <w:lang w:bidi="ur-PK"/>
        </w:rPr>
      </w:pPr>
      <w:r>
        <w:rPr>
          <w:rFonts w:ascii="Traditional Arabic" w:hAnsi="Traditional Arabic" w:cs="Traditional Arabic"/>
          <w:rtl/>
          <w:lang w:bidi="ur-PK"/>
        </w:rPr>
        <w:t>«</w:t>
      </w:r>
      <w:r w:rsidR="00FB5D16" w:rsidRPr="00FB5D16">
        <w:rPr>
          <w:rStyle w:val="Char3"/>
          <w:rtl/>
        </w:rPr>
        <w:t xml:space="preserve">ثَلَاثٌ مَنْ كُنَّ فِيهِ </w:t>
      </w:r>
      <w:r w:rsidR="00FB5D16" w:rsidRPr="00FB5D16">
        <w:rPr>
          <w:rStyle w:val="Char3"/>
          <w:rFonts w:hint="cs"/>
          <w:rtl/>
        </w:rPr>
        <w:t>ذ</w:t>
      </w:r>
      <w:r w:rsidR="00FB5D16" w:rsidRPr="00FB5D16">
        <w:rPr>
          <w:rStyle w:val="Char3"/>
          <w:rtl/>
        </w:rPr>
        <w:t>ٰ</w:t>
      </w:r>
      <w:r w:rsidR="00FB5D16" w:rsidRPr="00FB5D16">
        <w:rPr>
          <w:rStyle w:val="Char3"/>
          <w:rFonts w:hint="cs"/>
          <w:rtl/>
        </w:rPr>
        <w:t>اقَ</w:t>
      </w:r>
      <w:r w:rsidR="00FB5D16" w:rsidRPr="00FB5D16">
        <w:rPr>
          <w:rStyle w:val="Char3"/>
          <w:rtl/>
        </w:rPr>
        <w:t xml:space="preserve"> حَلَاوَةَ الْإِيمَانِ </w:t>
      </w:r>
      <w:r w:rsidRPr="00FB5D16">
        <w:rPr>
          <w:rStyle w:val="Char3"/>
          <w:rtl/>
        </w:rPr>
        <w:t>أَنْ يَكُون ا</w:t>
      </w:r>
      <w:r w:rsidRPr="00EC26B4">
        <w:rPr>
          <w:rStyle w:val="Char3"/>
          <w:rtl/>
        </w:rPr>
        <w:t xml:space="preserve">للَّه وَرَسُوله أَحَبّ </w:t>
      </w:r>
      <w:r w:rsidR="00267063" w:rsidRPr="00EC26B4">
        <w:rPr>
          <w:rStyle w:val="Char3"/>
          <w:rtl/>
        </w:rPr>
        <w:t xml:space="preserve">اللَّه </w:t>
      </w:r>
      <w:r w:rsidR="00EC26B4">
        <w:rPr>
          <w:rStyle w:val="Char3"/>
          <w:rtl/>
        </w:rPr>
        <w:t xml:space="preserve">مِمَّا سِوَاهُمَا </w:t>
      </w:r>
      <w:r w:rsidRPr="00EC26B4">
        <w:rPr>
          <w:rStyle w:val="Char3"/>
          <w:rtl/>
        </w:rPr>
        <w:t>وَأَنْ</w:t>
      </w:r>
      <w:r w:rsidRPr="00FB5D16">
        <w:rPr>
          <w:rStyle w:val="Char3"/>
          <w:rtl/>
        </w:rPr>
        <w:t xml:space="preserve"> يُحِبّ الْمَرْء لَا يُحِبّهُ إِلَّا لِلَّهِ , وَأَنْ يَكْرَه أَنْ يَعُود فِي الْكُفْر بَعْد أَنْ أَنْقَذَهُ اللَّه مِنْهُ , كَمَا يَكْرَه أَنْ يُقْذَف فِي النَّار</w:t>
      </w:r>
      <w:r>
        <w:rPr>
          <w:rFonts w:ascii="Traditional Arabic" w:hAnsi="Traditional Arabic" w:cs="Traditional Arabic"/>
          <w:rtl/>
          <w:lang w:bidi="ur-PK"/>
        </w:rPr>
        <w:t>»</w:t>
      </w:r>
      <w:r w:rsidR="00EC26B4" w:rsidRPr="00EC26B4">
        <w:rPr>
          <w:rFonts w:hint="cs"/>
          <w:rtl/>
        </w:rPr>
        <w:t>.</w:t>
      </w:r>
      <w:r>
        <w:rPr>
          <w:rFonts w:hint="cs"/>
          <w:rtl/>
          <w:lang w:bidi="ur-PK"/>
        </w:rPr>
        <w:t xml:space="preserve"> </w:t>
      </w:r>
      <w:r>
        <w:rPr>
          <w:rFonts w:ascii="Traditional Arabic" w:hAnsi="Traditional Arabic" w:cs="Traditional Arabic"/>
          <w:rtl/>
          <w:lang w:bidi="ur-PK"/>
        </w:rPr>
        <w:t>«</w:t>
      </w:r>
      <w:r w:rsidRPr="00DD5BD5">
        <w:rPr>
          <w:rStyle w:val="Chare"/>
          <w:rFonts w:hint="cs"/>
          <w:rtl/>
        </w:rPr>
        <w:t>س</w:t>
      </w:r>
      <w:r w:rsidR="000F515E">
        <w:rPr>
          <w:rStyle w:val="Chare"/>
          <w:rFonts w:hint="cs"/>
          <w:rtl/>
        </w:rPr>
        <w:t>ه</w:t>
      </w:r>
      <w:r w:rsidRPr="00DD5BD5">
        <w:rPr>
          <w:rStyle w:val="Chare"/>
          <w:rFonts w:hint="cs"/>
          <w:rtl/>
        </w:rPr>
        <w:t xml:space="preserve"> خصلت است، ھر</w:t>
      </w:r>
      <w:r w:rsidR="00EC26B4">
        <w:rPr>
          <w:rStyle w:val="Chare"/>
          <w:rFonts w:hint="cs"/>
          <w:rtl/>
        </w:rPr>
        <w:t xml:space="preserve"> </w:t>
      </w:r>
      <w:r w:rsidRPr="00DD5BD5">
        <w:rPr>
          <w:rStyle w:val="Chare"/>
          <w:rFonts w:hint="cs"/>
          <w:rtl/>
        </w:rPr>
        <w:t xml:space="preserve">کس </w:t>
      </w:r>
      <w:r w:rsidR="00546A50">
        <w:rPr>
          <w:rStyle w:val="Chare"/>
          <w:rFonts w:hint="cs"/>
          <w:rtl/>
        </w:rPr>
        <w:t>آن‌ھا</w:t>
      </w:r>
      <w:r w:rsidRPr="00DD5BD5">
        <w:rPr>
          <w:rStyle w:val="Chare"/>
          <w:rFonts w:hint="cs"/>
          <w:rtl/>
        </w:rPr>
        <w:t xml:space="preserve"> را داشت</w:t>
      </w:r>
      <w:r w:rsidR="000F515E">
        <w:rPr>
          <w:rStyle w:val="Chare"/>
          <w:rFonts w:hint="cs"/>
          <w:rtl/>
        </w:rPr>
        <w:t>ه</w:t>
      </w:r>
      <w:r w:rsidRPr="00DD5BD5">
        <w:rPr>
          <w:rStyle w:val="Chare"/>
          <w:rFonts w:hint="cs"/>
          <w:rtl/>
        </w:rPr>
        <w:t xml:space="preserve"> باشد، حلاوت ایمان را چشید</w:t>
      </w:r>
      <w:r w:rsidR="000F515E">
        <w:rPr>
          <w:rStyle w:val="Chare"/>
          <w:rFonts w:hint="cs"/>
          <w:rtl/>
        </w:rPr>
        <w:t>ه</w:t>
      </w:r>
      <w:r w:rsidRPr="00DD5BD5">
        <w:rPr>
          <w:rStyle w:val="Chare"/>
          <w:rFonts w:hint="cs"/>
          <w:rtl/>
        </w:rPr>
        <w:t xml:space="preserve"> است؛ یکی این‌ک</w:t>
      </w:r>
      <w:r w:rsidR="000F515E">
        <w:rPr>
          <w:rStyle w:val="Chare"/>
          <w:rFonts w:hint="cs"/>
          <w:rtl/>
        </w:rPr>
        <w:t>ه</w:t>
      </w:r>
      <w:r w:rsidRPr="00DD5BD5">
        <w:rPr>
          <w:rStyle w:val="Chare"/>
          <w:rFonts w:hint="cs"/>
          <w:rtl/>
        </w:rPr>
        <w:t xml:space="preserve"> خدا</w:t>
      </w:r>
      <w:r w:rsidR="00EC26B4">
        <w:rPr>
          <w:rStyle w:val="Chare"/>
          <w:rFonts w:hint="cs"/>
          <w:rtl/>
        </w:rPr>
        <w:t xml:space="preserve"> </w:t>
      </w:r>
      <w:r w:rsidRPr="00DD5BD5">
        <w:rPr>
          <w:rStyle w:val="Chare"/>
          <w:rFonts w:hint="cs"/>
          <w:rtl/>
        </w:rPr>
        <w:t>و پیامبر او را از ھر چیز دیگر دوست‌تر بدارد؛ دوم این‌ک</w:t>
      </w:r>
      <w:r w:rsidR="000F515E">
        <w:rPr>
          <w:rStyle w:val="Chare"/>
          <w:rFonts w:hint="cs"/>
          <w:rtl/>
        </w:rPr>
        <w:t>ه</w:t>
      </w:r>
      <w:r w:rsidRPr="00DD5BD5">
        <w:rPr>
          <w:rStyle w:val="Chare"/>
          <w:rFonts w:hint="cs"/>
          <w:rtl/>
        </w:rPr>
        <w:t xml:space="preserve"> اگر کسی را دوست داشت فقط ب</w:t>
      </w:r>
      <w:r w:rsidR="000F515E">
        <w:rPr>
          <w:rStyle w:val="Chare"/>
          <w:rFonts w:hint="cs"/>
          <w:rtl/>
        </w:rPr>
        <w:t>ه</w:t>
      </w:r>
      <w:r w:rsidRPr="00DD5BD5">
        <w:rPr>
          <w:rStyle w:val="Chare"/>
          <w:rFonts w:hint="cs"/>
          <w:rtl/>
        </w:rPr>
        <w:t xml:space="preserve"> خاطر خدا دوستش بدارد و سوم آن‌ک</w:t>
      </w:r>
      <w:r w:rsidR="000F515E">
        <w:rPr>
          <w:rStyle w:val="Chare"/>
          <w:rFonts w:hint="cs"/>
          <w:rtl/>
        </w:rPr>
        <w:t>ه</w:t>
      </w:r>
      <w:r w:rsidRPr="00DD5BD5">
        <w:rPr>
          <w:rStyle w:val="Chare"/>
          <w:rFonts w:hint="cs"/>
          <w:rtl/>
        </w:rPr>
        <w:t xml:space="preserve"> بدش بیاید ک</w:t>
      </w:r>
      <w:r w:rsidR="000F515E">
        <w:rPr>
          <w:rStyle w:val="Chare"/>
          <w:rFonts w:hint="cs"/>
          <w:rtl/>
        </w:rPr>
        <w:t>ه</w:t>
      </w:r>
      <w:r w:rsidRPr="00DD5BD5">
        <w:rPr>
          <w:rStyle w:val="Chare"/>
          <w:rFonts w:hint="cs"/>
          <w:rtl/>
        </w:rPr>
        <w:t xml:space="preserve"> ب</w:t>
      </w:r>
      <w:r w:rsidR="000F515E">
        <w:rPr>
          <w:rStyle w:val="Chare"/>
          <w:rFonts w:hint="cs"/>
          <w:rtl/>
        </w:rPr>
        <w:t>ه</w:t>
      </w:r>
      <w:r w:rsidRPr="00DD5BD5">
        <w:rPr>
          <w:rStyle w:val="Chare"/>
          <w:rFonts w:hint="cs"/>
          <w:rtl/>
        </w:rPr>
        <w:t xml:space="preserve"> کفر برگردد، پس از آن‌ک</w:t>
      </w:r>
      <w:r w:rsidR="000F515E">
        <w:rPr>
          <w:rStyle w:val="Chare"/>
          <w:rFonts w:hint="cs"/>
          <w:rtl/>
        </w:rPr>
        <w:t>ه</w:t>
      </w:r>
      <w:r w:rsidRPr="00DD5BD5">
        <w:rPr>
          <w:rStyle w:val="Chare"/>
          <w:rFonts w:hint="cs"/>
          <w:rtl/>
        </w:rPr>
        <w:t xml:space="preserve"> خداوند او را از کفر نجات داد، آن گون</w:t>
      </w:r>
      <w:r w:rsidR="000F515E">
        <w:rPr>
          <w:rStyle w:val="Chare"/>
          <w:rFonts w:hint="cs"/>
          <w:rtl/>
        </w:rPr>
        <w:t>ه</w:t>
      </w:r>
      <w:r w:rsidRPr="00DD5BD5">
        <w:rPr>
          <w:rStyle w:val="Chare"/>
          <w:rFonts w:hint="cs"/>
          <w:rtl/>
        </w:rPr>
        <w:t xml:space="preserve"> ک</w:t>
      </w:r>
      <w:r w:rsidR="000F515E">
        <w:rPr>
          <w:rStyle w:val="Chare"/>
          <w:rFonts w:hint="cs"/>
          <w:rtl/>
        </w:rPr>
        <w:t>ه</w:t>
      </w:r>
      <w:r w:rsidRPr="00DD5BD5">
        <w:rPr>
          <w:rStyle w:val="Chare"/>
          <w:rFonts w:hint="cs"/>
          <w:rtl/>
        </w:rPr>
        <w:t xml:space="preserve"> بدش می‌آید ک</w:t>
      </w:r>
      <w:r w:rsidR="000F515E">
        <w:rPr>
          <w:rStyle w:val="Chare"/>
          <w:rFonts w:hint="cs"/>
          <w:rtl/>
        </w:rPr>
        <w:t>ه</w:t>
      </w:r>
      <w:r w:rsidRPr="00DD5BD5">
        <w:rPr>
          <w:rStyle w:val="Chare"/>
          <w:rFonts w:hint="cs"/>
          <w:rtl/>
        </w:rPr>
        <w:t xml:space="preserve"> در آتشش اندازند</w:t>
      </w:r>
      <w:r>
        <w:rPr>
          <w:rFonts w:ascii="Traditional Arabic" w:hAnsi="Traditional Arabic" w:cs="Traditional Arabic"/>
          <w:rtl/>
          <w:lang w:bidi="ur-PK"/>
        </w:rPr>
        <w:t>»</w:t>
      </w:r>
      <w:r w:rsidR="000F515E">
        <w:rPr>
          <w:rFonts w:hint="cs"/>
          <w:rtl/>
          <w:lang w:bidi="ur-PK"/>
        </w:rPr>
        <w:t>.</w:t>
      </w:r>
    </w:p>
    <w:p w:rsidR="00FB5D16" w:rsidRDefault="00FB5D16" w:rsidP="00E276A4">
      <w:pPr>
        <w:pStyle w:val="a8"/>
        <w:rPr>
          <w:rtl/>
          <w:lang w:bidi="ur-PK"/>
        </w:rPr>
      </w:pPr>
      <w:r>
        <w:rPr>
          <w:rFonts w:hint="cs"/>
          <w:rtl/>
          <w:lang w:bidi="ur-PK"/>
        </w:rPr>
        <w:t>البت</w:t>
      </w:r>
      <w:r w:rsidR="000F515E">
        <w:rPr>
          <w:rFonts w:hint="cs"/>
          <w:rtl/>
          <w:lang w:bidi="ur-PK"/>
        </w:rPr>
        <w:t>ه</w:t>
      </w:r>
      <w:r>
        <w:rPr>
          <w:rFonts w:hint="cs"/>
          <w:rtl/>
          <w:lang w:bidi="ur-PK"/>
        </w:rPr>
        <w:t xml:space="preserve"> نشان</w:t>
      </w:r>
      <w:r w:rsidR="000F515E">
        <w:rPr>
          <w:rFonts w:hint="cs"/>
          <w:rtl/>
          <w:lang w:bidi="ur-PK"/>
        </w:rPr>
        <w:t>ۀ</w:t>
      </w:r>
      <w:r>
        <w:rPr>
          <w:rFonts w:hint="cs"/>
          <w:rtl/>
          <w:lang w:bidi="ur-PK"/>
        </w:rPr>
        <w:t xml:space="preserve"> محبت خدا و رسول او اطاعت از </w:t>
      </w:r>
      <w:r w:rsidR="00546A50">
        <w:rPr>
          <w:rFonts w:hint="cs"/>
          <w:rtl/>
          <w:lang w:bidi="ur-PK"/>
        </w:rPr>
        <w:t>آن‌ھا</w:t>
      </w:r>
      <w:r>
        <w:rPr>
          <w:rFonts w:hint="cs"/>
          <w:rtl/>
          <w:lang w:bidi="ur-PK"/>
        </w:rPr>
        <w:t xml:space="preserve"> است و این‌ک</w:t>
      </w:r>
      <w:r w:rsidR="000F515E">
        <w:rPr>
          <w:rFonts w:hint="cs"/>
          <w:rtl/>
          <w:lang w:bidi="ur-PK"/>
        </w:rPr>
        <w:t>ه</w:t>
      </w:r>
      <w:r>
        <w:rPr>
          <w:rFonts w:hint="cs"/>
          <w:rtl/>
          <w:lang w:bidi="ur-PK"/>
        </w:rPr>
        <w:t xml:space="preserve"> نافرمانی </w:t>
      </w:r>
      <w:r w:rsidR="00546A50">
        <w:rPr>
          <w:rFonts w:hint="cs"/>
          <w:rtl/>
          <w:lang w:bidi="ur-PK"/>
        </w:rPr>
        <w:t>آن‌ھا</w:t>
      </w:r>
      <w:r>
        <w:rPr>
          <w:rFonts w:hint="cs"/>
          <w:rtl/>
          <w:lang w:bidi="ur-PK"/>
        </w:rPr>
        <w:t xml:space="preserve"> دوری کنی و ھر</w:t>
      </w:r>
      <w:r w:rsidR="00EC26B4">
        <w:rPr>
          <w:rFonts w:hint="cs"/>
          <w:rtl/>
          <w:lang w:bidi="ur-PK"/>
        </w:rPr>
        <w:t xml:space="preserve"> </w:t>
      </w:r>
      <w:r>
        <w:rPr>
          <w:rFonts w:hint="cs"/>
          <w:rtl/>
          <w:lang w:bidi="ur-PK"/>
        </w:rPr>
        <w:t>چ</w:t>
      </w:r>
      <w:r w:rsidR="000F515E">
        <w:rPr>
          <w:rFonts w:hint="cs"/>
          <w:rtl/>
          <w:lang w:bidi="ur-PK"/>
        </w:rPr>
        <w:t>ه</w:t>
      </w:r>
      <w:r>
        <w:rPr>
          <w:rFonts w:hint="cs"/>
          <w:rtl/>
          <w:lang w:bidi="ur-PK"/>
        </w:rPr>
        <w:t xml:space="preserve"> ک</w:t>
      </w:r>
      <w:r w:rsidR="000F515E">
        <w:rPr>
          <w:rFonts w:hint="cs"/>
          <w:rtl/>
          <w:lang w:bidi="ur-PK"/>
        </w:rPr>
        <w:t>ه</w:t>
      </w:r>
      <w:r>
        <w:rPr>
          <w:rFonts w:hint="cs"/>
          <w:rtl/>
          <w:lang w:bidi="ur-PK"/>
        </w:rPr>
        <w:t xml:space="preserve"> رضایت خدا در آن است ولو این‌ک</w:t>
      </w:r>
      <w:r w:rsidR="000F515E">
        <w:rPr>
          <w:rFonts w:hint="cs"/>
          <w:rtl/>
          <w:lang w:bidi="ur-PK"/>
        </w:rPr>
        <w:t>ه</w:t>
      </w:r>
      <w:r>
        <w:rPr>
          <w:rFonts w:hint="cs"/>
          <w:rtl/>
          <w:lang w:bidi="ur-PK"/>
        </w:rPr>
        <w:t xml:space="preserve"> مستلزم مشقت بسیار باشد با رضایت تمام انجام دھی</w:t>
      </w:r>
      <w:r w:rsidR="000F515E">
        <w:rPr>
          <w:rFonts w:hint="cs"/>
          <w:rtl/>
          <w:lang w:bidi="ur-PK"/>
        </w:rPr>
        <w:t>.</w:t>
      </w:r>
    </w:p>
    <w:p w:rsidR="00917520" w:rsidRDefault="00FB5D16" w:rsidP="00EC26B4">
      <w:pPr>
        <w:pStyle w:val="a8"/>
        <w:rPr>
          <w:rtl/>
          <w:lang w:bidi="ur-PK"/>
        </w:rPr>
      </w:pPr>
      <w:r>
        <w:rPr>
          <w:rFonts w:hint="cs"/>
          <w:rtl/>
          <w:lang w:bidi="ur-PK"/>
        </w:rPr>
        <w:t>چنان</w:t>
      </w:r>
      <w:r w:rsidR="00EC26B4">
        <w:rPr>
          <w:rFonts w:hint="eastAsia"/>
          <w:rtl/>
          <w:lang w:bidi="ur-PK"/>
        </w:rPr>
        <w:t>‌</w:t>
      </w:r>
      <w:r>
        <w:rPr>
          <w:rFonts w:hint="cs"/>
          <w:rtl/>
          <w:lang w:bidi="ur-PK"/>
        </w:rPr>
        <w:t>ک</w:t>
      </w:r>
      <w:r w:rsidR="000F515E">
        <w:rPr>
          <w:rFonts w:hint="cs"/>
          <w:rtl/>
          <w:lang w:bidi="ur-PK"/>
        </w:rPr>
        <w:t>ه</w:t>
      </w:r>
      <w:r>
        <w:rPr>
          <w:rFonts w:hint="cs"/>
          <w:rtl/>
          <w:lang w:bidi="ur-PK"/>
        </w:rPr>
        <w:t xml:space="preserve"> قبلاً گفت</w:t>
      </w:r>
      <w:r w:rsidR="000F515E">
        <w:rPr>
          <w:rFonts w:hint="cs"/>
          <w:rtl/>
          <w:lang w:bidi="ur-PK"/>
        </w:rPr>
        <w:t>ه</w:t>
      </w:r>
      <w:r>
        <w:rPr>
          <w:rFonts w:hint="cs"/>
          <w:rtl/>
          <w:lang w:bidi="ur-PK"/>
        </w:rPr>
        <w:t xml:space="preserve"> شد، دین اسلام، در پی اتحاد و اتفاق انس</w:t>
      </w:r>
      <w:r w:rsidR="00EC26B4">
        <w:rPr>
          <w:rFonts w:hint="cs"/>
          <w:rtl/>
          <w:lang w:bidi="ur-PK"/>
        </w:rPr>
        <w:t>ا</w:t>
      </w:r>
      <w:r w:rsidR="00546A50">
        <w:rPr>
          <w:rFonts w:hint="cs"/>
          <w:rtl/>
          <w:lang w:bidi="ur-PK"/>
        </w:rPr>
        <w:t>ن‌ھا</w:t>
      </w:r>
      <w:r>
        <w:rPr>
          <w:rFonts w:hint="cs"/>
          <w:rtl/>
          <w:lang w:bidi="ur-PK"/>
        </w:rPr>
        <w:t>، ب</w:t>
      </w:r>
      <w:r w:rsidR="000F515E">
        <w:rPr>
          <w:rFonts w:hint="cs"/>
          <w:rtl/>
          <w:lang w:bidi="ur-PK"/>
        </w:rPr>
        <w:t>ه</w:t>
      </w:r>
      <w:r>
        <w:rPr>
          <w:rFonts w:hint="cs"/>
          <w:rtl/>
          <w:lang w:bidi="ur-PK"/>
        </w:rPr>
        <w:t xml:space="preserve"> ویژ</w:t>
      </w:r>
      <w:r w:rsidR="000F515E">
        <w:rPr>
          <w:rFonts w:hint="cs"/>
          <w:rtl/>
          <w:lang w:bidi="ur-PK"/>
        </w:rPr>
        <w:t>ه</w:t>
      </w:r>
      <w:r>
        <w:rPr>
          <w:rFonts w:hint="cs"/>
          <w:rtl/>
          <w:lang w:bidi="ur-PK"/>
        </w:rPr>
        <w:t xml:space="preserve"> مسلمانان است و برای حفظ وحدت مسلم</w:t>
      </w:r>
      <w:r w:rsidR="00EC26B4">
        <w:rPr>
          <w:rFonts w:hint="cs"/>
          <w:rtl/>
          <w:lang w:bidi="ur-PK"/>
        </w:rPr>
        <w:t>ا</w:t>
      </w:r>
      <w:r w:rsidR="00546A50">
        <w:rPr>
          <w:rFonts w:hint="cs"/>
          <w:rtl/>
          <w:lang w:bidi="ur-PK"/>
        </w:rPr>
        <w:t>ن‌ھا</w:t>
      </w:r>
      <w:r>
        <w:rPr>
          <w:rFonts w:hint="cs"/>
          <w:rtl/>
          <w:lang w:bidi="ur-PK"/>
        </w:rPr>
        <w:t>، قواعد و ضوابطی مقرر نمود</w:t>
      </w:r>
      <w:r w:rsidR="000F515E">
        <w:rPr>
          <w:rFonts w:hint="cs"/>
          <w:rtl/>
          <w:lang w:bidi="ur-PK"/>
        </w:rPr>
        <w:t>ه</w:t>
      </w:r>
      <w:r>
        <w:rPr>
          <w:rFonts w:hint="cs"/>
          <w:rtl/>
          <w:lang w:bidi="ur-PK"/>
        </w:rPr>
        <w:t xml:space="preserve"> است و </w:t>
      </w:r>
      <w:r w:rsidR="00546A50">
        <w:rPr>
          <w:rFonts w:hint="cs"/>
          <w:rtl/>
          <w:lang w:bidi="ur-PK"/>
        </w:rPr>
        <w:t>آن‌ھا</w:t>
      </w:r>
      <w:r>
        <w:rPr>
          <w:rFonts w:hint="cs"/>
          <w:rtl/>
          <w:lang w:bidi="ur-PK"/>
        </w:rPr>
        <w:t xml:space="preserve"> را نادید</w:t>
      </w:r>
      <w:r w:rsidR="000F515E">
        <w:rPr>
          <w:rFonts w:hint="cs"/>
          <w:rtl/>
          <w:lang w:bidi="ur-PK"/>
        </w:rPr>
        <w:t>ه</w:t>
      </w:r>
      <w:r>
        <w:rPr>
          <w:rFonts w:hint="cs"/>
          <w:rtl/>
          <w:lang w:bidi="ur-PK"/>
        </w:rPr>
        <w:t xml:space="preserve"> نمی‌گیرد، مگر کسی ک</w:t>
      </w:r>
      <w:r w:rsidR="000F515E">
        <w:rPr>
          <w:rFonts w:hint="cs"/>
          <w:rtl/>
          <w:lang w:bidi="ur-PK"/>
        </w:rPr>
        <w:t>ه</w:t>
      </w:r>
      <w:r>
        <w:rPr>
          <w:rFonts w:hint="cs"/>
          <w:rtl/>
          <w:lang w:bidi="ur-PK"/>
        </w:rPr>
        <w:t xml:space="preserve"> نسبت </w:t>
      </w:r>
      <w:r w:rsidR="00917520">
        <w:rPr>
          <w:rFonts w:hint="cs"/>
          <w:rtl/>
          <w:lang w:bidi="ur-PK"/>
        </w:rPr>
        <w:t>ب</w:t>
      </w:r>
      <w:r w:rsidR="000F515E">
        <w:rPr>
          <w:rFonts w:hint="cs"/>
          <w:rtl/>
          <w:lang w:bidi="ur-PK"/>
        </w:rPr>
        <w:t>ه</w:t>
      </w:r>
      <w:r w:rsidR="00917520">
        <w:rPr>
          <w:rFonts w:hint="cs"/>
          <w:rtl/>
          <w:lang w:bidi="ur-PK"/>
        </w:rPr>
        <w:t xml:space="preserve"> دین و نظام دینی جاھل و نادان باشد و در حقیقت قواعد و ضوابط دین اسلام یک مجموع</w:t>
      </w:r>
      <w:r w:rsidR="000F515E">
        <w:rPr>
          <w:rFonts w:hint="cs"/>
          <w:rtl/>
          <w:lang w:bidi="ur-PK"/>
        </w:rPr>
        <w:t>ۀ</w:t>
      </w:r>
      <w:r w:rsidR="00917520">
        <w:rPr>
          <w:rFonts w:hint="cs"/>
          <w:rtl/>
          <w:lang w:bidi="ur-PK"/>
        </w:rPr>
        <w:t xml:space="preserve"> تفکیک ناپذیر است و با رعایت تمام </w:t>
      </w:r>
      <w:r w:rsidR="00546A50">
        <w:rPr>
          <w:rFonts w:hint="cs"/>
          <w:rtl/>
          <w:lang w:bidi="ur-PK"/>
        </w:rPr>
        <w:t>آن‌ھا</w:t>
      </w:r>
      <w:r w:rsidR="00917520">
        <w:rPr>
          <w:rFonts w:hint="cs"/>
          <w:rtl/>
          <w:lang w:bidi="ur-PK"/>
        </w:rPr>
        <w:t xml:space="preserve"> نتیج</w:t>
      </w:r>
      <w:r w:rsidR="000F515E">
        <w:rPr>
          <w:rFonts w:hint="cs"/>
          <w:rtl/>
          <w:lang w:bidi="ur-PK"/>
        </w:rPr>
        <w:t>ۀ</w:t>
      </w:r>
      <w:r w:rsidR="00917520">
        <w:rPr>
          <w:rFonts w:hint="cs"/>
          <w:rtl/>
          <w:lang w:bidi="ur-PK"/>
        </w:rPr>
        <w:t xml:space="preserve">  مطلوب حاصل می‌شود</w:t>
      </w:r>
      <w:r w:rsidR="000F515E">
        <w:rPr>
          <w:rFonts w:hint="cs"/>
          <w:rtl/>
          <w:lang w:bidi="ur-PK"/>
        </w:rPr>
        <w:t>.</w:t>
      </w:r>
      <w:r w:rsidR="00917520">
        <w:rPr>
          <w:rFonts w:hint="cs"/>
          <w:rtl/>
          <w:lang w:bidi="ur-PK"/>
        </w:rPr>
        <w:t xml:space="preserve"> درست مانند جسم انسان</w:t>
      </w:r>
      <w:r w:rsidR="000F515E">
        <w:rPr>
          <w:rFonts w:hint="cs"/>
          <w:rtl/>
          <w:lang w:bidi="ur-PK"/>
        </w:rPr>
        <w:t>.</w:t>
      </w:r>
      <w:r w:rsidR="00917520">
        <w:rPr>
          <w:rFonts w:hint="cs"/>
          <w:rtl/>
          <w:lang w:bidi="ur-PK"/>
        </w:rPr>
        <w:t xml:space="preserve"> جسم انسان ھنگامی ب</w:t>
      </w:r>
      <w:r w:rsidR="000F515E">
        <w:rPr>
          <w:rFonts w:hint="cs"/>
          <w:rtl/>
          <w:lang w:bidi="ur-PK"/>
        </w:rPr>
        <w:t>ه</w:t>
      </w:r>
      <w:r w:rsidR="00917520">
        <w:rPr>
          <w:rFonts w:hint="cs"/>
          <w:rtl/>
          <w:lang w:bidi="ur-PK"/>
        </w:rPr>
        <w:t xml:space="preserve"> آن گفت</w:t>
      </w:r>
      <w:r w:rsidR="000F515E">
        <w:rPr>
          <w:rFonts w:hint="cs"/>
          <w:rtl/>
          <w:lang w:bidi="ur-PK"/>
        </w:rPr>
        <w:t>ه</w:t>
      </w:r>
      <w:r w:rsidR="00917520">
        <w:rPr>
          <w:rFonts w:hint="cs"/>
          <w:rtl/>
          <w:lang w:bidi="ur-PK"/>
        </w:rPr>
        <w:t xml:space="preserve"> می‌شود جسم سالم ک</w:t>
      </w:r>
      <w:r w:rsidR="000F515E">
        <w:rPr>
          <w:rFonts w:hint="cs"/>
          <w:rtl/>
          <w:lang w:bidi="ur-PK"/>
        </w:rPr>
        <w:t>ه</w:t>
      </w:r>
      <w:r w:rsidR="00917520">
        <w:rPr>
          <w:rFonts w:hint="cs"/>
          <w:rtl/>
          <w:lang w:bidi="ur-PK"/>
        </w:rPr>
        <w:t xml:space="preserve"> تمام اعضای آن در سلامت کامل باشند</w:t>
      </w:r>
      <w:r w:rsidR="000F515E">
        <w:rPr>
          <w:rFonts w:hint="cs"/>
          <w:rtl/>
          <w:lang w:bidi="ur-PK"/>
        </w:rPr>
        <w:t>.</w:t>
      </w:r>
      <w:r w:rsidR="00917520">
        <w:rPr>
          <w:rFonts w:hint="cs"/>
          <w:rtl/>
          <w:lang w:bidi="ur-PK"/>
        </w:rPr>
        <w:t xml:space="preserve"> ولی وقتی ک</w:t>
      </w:r>
      <w:r w:rsidR="000F515E">
        <w:rPr>
          <w:rFonts w:hint="cs"/>
          <w:rtl/>
          <w:lang w:bidi="ur-PK"/>
        </w:rPr>
        <w:t>ه</w:t>
      </w:r>
      <w:r w:rsidR="00917520">
        <w:rPr>
          <w:rFonts w:hint="cs"/>
          <w:rtl/>
          <w:lang w:bidi="ur-PK"/>
        </w:rPr>
        <w:t xml:space="preserve"> یکی از اعضای جسم سالم نباشد، تمام جسم ب</w:t>
      </w:r>
      <w:r w:rsidR="000F515E">
        <w:rPr>
          <w:rFonts w:hint="cs"/>
          <w:rtl/>
          <w:lang w:bidi="ur-PK"/>
        </w:rPr>
        <w:t>ه</w:t>
      </w:r>
      <w:r w:rsidR="00917520">
        <w:rPr>
          <w:rFonts w:hint="cs"/>
          <w:rtl/>
          <w:lang w:bidi="ur-PK"/>
        </w:rPr>
        <w:t xml:space="preserve"> تبع آن معلول خواھد بود</w:t>
      </w:r>
      <w:r w:rsidR="000F515E">
        <w:rPr>
          <w:rFonts w:hint="cs"/>
          <w:rtl/>
          <w:lang w:bidi="ur-PK"/>
        </w:rPr>
        <w:t>.</w:t>
      </w:r>
      <w:r w:rsidR="00917520">
        <w:rPr>
          <w:rFonts w:hint="cs"/>
          <w:rtl/>
          <w:lang w:bidi="ur-PK"/>
        </w:rPr>
        <w:t xml:space="preserve"> در حدیث صحیح نیز آمد</w:t>
      </w:r>
      <w:r w:rsidR="000F515E">
        <w:rPr>
          <w:rFonts w:hint="cs"/>
          <w:rtl/>
          <w:lang w:bidi="ur-PK"/>
        </w:rPr>
        <w:t>ه</w:t>
      </w:r>
      <w:r w:rsidR="00917520">
        <w:rPr>
          <w:rFonts w:hint="cs"/>
          <w:rtl/>
          <w:lang w:bidi="ur-PK"/>
        </w:rPr>
        <w:t xml:space="preserve"> است ک</w:t>
      </w:r>
      <w:r w:rsidR="000F515E">
        <w:rPr>
          <w:rFonts w:hint="cs"/>
          <w:rtl/>
          <w:lang w:bidi="ur-PK"/>
        </w:rPr>
        <w:t>ه</w:t>
      </w:r>
      <w:r w:rsidR="00917520">
        <w:rPr>
          <w:rFonts w:hint="cs"/>
          <w:rtl/>
          <w:lang w:bidi="ur-PK"/>
        </w:rPr>
        <w:t xml:space="preserve"> یاران پیامبر </w:t>
      </w:r>
      <w:r w:rsidR="00917520">
        <w:rPr>
          <w:rFonts w:cs="CTraditional Arabic" w:hint="cs"/>
          <w:rtl/>
          <w:lang w:bidi="ur-PK"/>
        </w:rPr>
        <w:t>ص</w:t>
      </w:r>
      <w:r w:rsidR="00917520">
        <w:rPr>
          <w:rFonts w:hint="cs"/>
          <w:rtl/>
          <w:lang w:bidi="ur-PK"/>
        </w:rPr>
        <w:t xml:space="preserve"> گفتند:</w:t>
      </w:r>
    </w:p>
    <w:p w:rsidR="0072725A" w:rsidRDefault="00917520" w:rsidP="00E276A4">
      <w:pPr>
        <w:pStyle w:val="a8"/>
        <w:rPr>
          <w:rtl/>
          <w:lang w:bidi="ur-PK"/>
        </w:rPr>
      </w:pPr>
      <w:r>
        <w:rPr>
          <w:rFonts w:ascii="Traditional Arabic" w:hAnsi="Traditional Arabic" w:cs="Traditional Arabic"/>
          <w:rtl/>
          <w:lang w:bidi="ur-PK"/>
        </w:rPr>
        <w:t>«</w:t>
      </w:r>
      <w:r w:rsidR="0072725A" w:rsidRPr="0072725A">
        <w:rPr>
          <w:rStyle w:val="Char3"/>
          <w:rtl/>
        </w:rPr>
        <w:t>بَايَعْنَا رَسُولَ اللَّهِ</w:t>
      </w:r>
      <w:r w:rsidR="00EC26B4">
        <w:rPr>
          <w:rStyle w:val="Char3"/>
          <w:rFonts w:hint="cs"/>
          <w:rtl/>
        </w:rPr>
        <w:t xml:space="preserve"> </w:t>
      </w:r>
      <w:r w:rsidR="00EC26B4">
        <w:rPr>
          <w:rStyle w:val="Char3"/>
          <w:rFonts w:cs="CTraditional Arabic" w:hint="cs"/>
          <w:rtl/>
        </w:rPr>
        <w:t>ص</w:t>
      </w:r>
      <w:r w:rsidR="0072725A" w:rsidRPr="0072725A">
        <w:rPr>
          <w:rStyle w:val="Char3"/>
          <w:rtl/>
        </w:rPr>
        <w:t xml:space="preserve"> عَلَى الطَّاعَةِ فِى الْعُسْرِ وَالْيُسْرِ وَالْمَنْشَطِ وَالْمَكْرَهِ</w:t>
      </w:r>
      <w:r>
        <w:rPr>
          <w:rFonts w:ascii="Traditional Arabic" w:hAnsi="Traditional Arabic" w:cs="Traditional Arabic"/>
          <w:rtl/>
          <w:lang w:bidi="ur-PK"/>
        </w:rPr>
        <w:t>»</w:t>
      </w:r>
      <w:r w:rsidR="00EC26B4">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Pr>
          <w:rFonts w:hint="cs"/>
          <w:rtl/>
          <w:lang w:bidi="ur-PK"/>
        </w:rPr>
        <w:t>با رسول الل</w:t>
      </w:r>
      <w:r w:rsidR="000F515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بیعت دادیم ک</w:t>
      </w:r>
      <w:r w:rsidR="000F515E">
        <w:rPr>
          <w:rFonts w:hint="cs"/>
          <w:rtl/>
          <w:lang w:bidi="ur-PK"/>
        </w:rPr>
        <w:t>ه</w:t>
      </w:r>
      <w:r>
        <w:rPr>
          <w:rFonts w:hint="cs"/>
          <w:rtl/>
          <w:lang w:bidi="ur-PK"/>
        </w:rPr>
        <w:t xml:space="preserve"> از او اطاعت کنیم در سختی و آسانی و در اموری ک</w:t>
      </w:r>
      <w:r w:rsidR="000F515E">
        <w:rPr>
          <w:rFonts w:hint="cs"/>
          <w:rtl/>
          <w:lang w:bidi="ur-PK"/>
        </w:rPr>
        <w:t>ه</w:t>
      </w:r>
      <w:r>
        <w:rPr>
          <w:rFonts w:hint="cs"/>
          <w:rtl/>
          <w:lang w:bidi="ur-PK"/>
        </w:rPr>
        <w:t xml:space="preserve"> مورد طبع و علاق</w:t>
      </w:r>
      <w:r w:rsidR="000F515E">
        <w:rPr>
          <w:rFonts w:hint="cs"/>
          <w:rtl/>
          <w:lang w:bidi="ur-PK"/>
        </w:rPr>
        <w:t>ه</w:t>
      </w:r>
      <w:r>
        <w:rPr>
          <w:rFonts w:hint="cs"/>
          <w:rtl/>
          <w:lang w:bidi="ur-PK"/>
        </w:rPr>
        <w:t xml:space="preserve"> باشد یا نباشد</w:t>
      </w:r>
      <w:r>
        <w:rPr>
          <w:rFonts w:ascii="Traditional Arabic" w:hAnsi="Traditional Arabic" w:cs="Traditional Arabic"/>
          <w:rtl/>
          <w:lang w:bidi="ur-PK"/>
        </w:rPr>
        <w:t>»</w:t>
      </w:r>
      <w:r w:rsidR="000F515E">
        <w:rPr>
          <w:rFonts w:hint="cs"/>
          <w:rtl/>
          <w:lang w:bidi="ur-PK"/>
        </w:rPr>
        <w:t>.</w:t>
      </w:r>
    </w:p>
    <w:p w:rsidR="00CE72C7" w:rsidRDefault="00CE72C7" w:rsidP="00E276A4">
      <w:pPr>
        <w:pStyle w:val="a8"/>
        <w:rPr>
          <w:rtl/>
          <w:lang w:bidi="ur-PK"/>
        </w:rPr>
      </w:pPr>
      <w:r>
        <w:rPr>
          <w:rFonts w:hint="cs"/>
          <w:rtl/>
          <w:lang w:bidi="ur-PK"/>
        </w:rPr>
        <w:t>و این قاعد</w:t>
      </w:r>
      <w:r w:rsidR="000F515E">
        <w:rPr>
          <w:rFonts w:hint="cs"/>
          <w:rtl/>
          <w:lang w:bidi="ur-PK"/>
        </w:rPr>
        <w:t>ه</w:t>
      </w:r>
      <w:r>
        <w:rPr>
          <w:rFonts w:hint="cs"/>
          <w:rtl/>
          <w:lang w:bidi="ur-PK"/>
        </w:rPr>
        <w:t xml:space="preserve"> و نظیر این در مجموع</w:t>
      </w:r>
      <w:r w:rsidR="000F515E">
        <w:rPr>
          <w:rFonts w:hint="cs"/>
          <w:rtl/>
          <w:lang w:bidi="ur-PK"/>
        </w:rPr>
        <w:t>ۀ</w:t>
      </w:r>
      <w:r>
        <w:rPr>
          <w:rFonts w:hint="cs"/>
          <w:rtl/>
          <w:lang w:bidi="ur-PK"/>
        </w:rPr>
        <w:t xml:space="preserve"> و ضوابط نظام اسلام ب</w:t>
      </w:r>
      <w:r w:rsidR="000F515E">
        <w:rPr>
          <w:rFonts w:hint="cs"/>
          <w:rtl/>
          <w:lang w:bidi="ur-PK"/>
        </w:rPr>
        <w:t>ه</w:t>
      </w:r>
      <w:r>
        <w:rPr>
          <w:rFonts w:hint="cs"/>
          <w:rtl/>
          <w:lang w:bidi="ur-PK"/>
        </w:rPr>
        <w:t xml:space="preserve"> منظور حمایت و حفاظت از کیان جامع</w:t>
      </w:r>
      <w:r w:rsidR="000F515E">
        <w:rPr>
          <w:rFonts w:hint="cs"/>
          <w:rtl/>
          <w:lang w:bidi="ur-PK"/>
        </w:rPr>
        <w:t>ۀ</w:t>
      </w:r>
      <w:r>
        <w:rPr>
          <w:rFonts w:hint="cs"/>
          <w:rtl/>
          <w:lang w:bidi="ur-PK"/>
        </w:rPr>
        <w:t xml:space="preserve"> اسلامی است</w:t>
      </w:r>
      <w:r w:rsidR="000F515E">
        <w:rPr>
          <w:rFonts w:hint="cs"/>
          <w:rtl/>
          <w:lang w:bidi="ur-PK"/>
        </w:rPr>
        <w:t>.</w:t>
      </w:r>
      <w:r>
        <w:rPr>
          <w:rFonts w:hint="cs"/>
          <w:rtl/>
          <w:lang w:bidi="ur-PK"/>
        </w:rPr>
        <w:t xml:space="preserve"> کما این‌ک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می‌فرماید:</w:t>
      </w:r>
    </w:p>
    <w:p w:rsidR="001905A2" w:rsidRDefault="00CE72C7" w:rsidP="00E276A4">
      <w:pPr>
        <w:pStyle w:val="a8"/>
        <w:rPr>
          <w:rtl/>
          <w:lang w:bidi="ur-PK"/>
        </w:rPr>
      </w:pPr>
      <w:r>
        <w:rPr>
          <w:rFonts w:ascii="Traditional Arabic" w:hAnsi="Traditional Arabic" w:cs="Traditional Arabic"/>
          <w:rtl/>
          <w:lang w:bidi="ur-PK"/>
        </w:rPr>
        <w:t>«</w:t>
      </w:r>
      <w:r w:rsidRPr="00CE72C7">
        <w:rPr>
          <w:rStyle w:val="Char3"/>
          <w:rtl/>
        </w:rPr>
        <w:t xml:space="preserve"> </w:t>
      </w:r>
      <w:r w:rsidRPr="0025125D">
        <w:rPr>
          <w:rStyle w:val="Char3"/>
          <w:rtl/>
        </w:rPr>
        <w:t>مَنْ فَارَقَ الْجَمَاعَة</w:t>
      </w:r>
      <w:r>
        <w:rPr>
          <w:rStyle w:val="Char3"/>
          <w:rtl/>
        </w:rPr>
        <w:t>َ قِيدَ شِبْرٍ</w:t>
      </w:r>
      <w:r>
        <w:rPr>
          <w:rStyle w:val="Char3"/>
          <w:rFonts w:hint="cs"/>
          <w:rtl/>
        </w:rPr>
        <w:t xml:space="preserve"> </w:t>
      </w:r>
      <w:r w:rsidRPr="0025125D">
        <w:rPr>
          <w:rStyle w:val="Char3"/>
          <w:rtl/>
        </w:rPr>
        <w:t xml:space="preserve">مَاتَ </w:t>
      </w:r>
      <w:r>
        <w:rPr>
          <w:rStyle w:val="Char3"/>
          <w:rtl/>
        </w:rPr>
        <w:t>مِيتَ</w:t>
      </w:r>
      <w:r w:rsidRPr="00BA0ED9">
        <w:rPr>
          <w:rStyle w:val="Char3"/>
          <w:rFonts w:ascii="Calibri" w:hAnsi="Calibri" w:hint="cs"/>
          <w:rtl/>
        </w:rPr>
        <w:t>ةً</w:t>
      </w:r>
      <w:r w:rsidRPr="0025125D">
        <w:rPr>
          <w:rStyle w:val="Char3"/>
          <w:rtl/>
        </w:rPr>
        <w:t xml:space="preserve"> جَاهِلِيَّة</w:t>
      </w:r>
      <w:r>
        <w:rPr>
          <w:rStyle w:val="Char3"/>
          <w:rFonts w:hint="cs"/>
          <w:rtl/>
        </w:rPr>
        <w:t>ِ</w:t>
      </w:r>
      <w:r>
        <w:rPr>
          <w:rFonts w:ascii="Traditional Arabic" w:hAnsi="Traditional Arabic" w:cs="Traditional Arabic"/>
          <w:rtl/>
          <w:lang w:bidi="ur-PK"/>
        </w:rPr>
        <w:t xml:space="preserve"> </w:t>
      </w:r>
      <w:r w:rsidR="001905A2" w:rsidRPr="001905A2">
        <w:rPr>
          <w:rStyle w:val="Char3"/>
          <w:rFonts w:hint="cs"/>
          <w:rtl/>
        </w:rPr>
        <w:t>ف</w:t>
      </w:r>
      <w:r w:rsidR="001905A2">
        <w:rPr>
          <w:rStyle w:val="Char3"/>
          <w:rFonts w:hint="cs"/>
          <w:rtl/>
        </w:rPr>
        <w:t>َ</w:t>
      </w:r>
      <w:r w:rsidR="001905A2" w:rsidRPr="001905A2">
        <w:rPr>
          <w:rStyle w:val="Char3"/>
          <w:rFonts w:hint="cs"/>
          <w:rtl/>
        </w:rPr>
        <w:t>الله</w:t>
      </w:r>
      <w:r w:rsidR="001905A2">
        <w:rPr>
          <w:rStyle w:val="Char3"/>
          <w:rFonts w:hint="cs"/>
          <w:rtl/>
        </w:rPr>
        <w:t>َ</w:t>
      </w:r>
      <w:r w:rsidR="001905A2" w:rsidRPr="001905A2">
        <w:rPr>
          <w:rStyle w:val="Char3"/>
          <w:rFonts w:hint="cs"/>
          <w:rtl/>
        </w:rPr>
        <w:t xml:space="preserve"> الله</w:t>
      </w:r>
      <w:r w:rsidR="001905A2">
        <w:rPr>
          <w:rStyle w:val="Char3"/>
          <w:rFonts w:hint="cs"/>
          <w:rtl/>
        </w:rPr>
        <w:t>َ</w:t>
      </w:r>
      <w:r w:rsidR="001905A2" w:rsidRPr="001905A2">
        <w:rPr>
          <w:rStyle w:val="Char3"/>
          <w:rFonts w:hint="cs"/>
          <w:rtl/>
        </w:rPr>
        <w:t xml:space="preserve"> ف</w:t>
      </w:r>
      <w:r w:rsidR="001905A2">
        <w:rPr>
          <w:rStyle w:val="Char3"/>
          <w:rFonts w:hint="cs"/>
          <w:rtl/>
        </w:rPr>
        <w:t>ِ</w:t>
      </w:r>
      <w:r w:rsidR="001905A2" w:rsidRPr="001905A2">
        <w:rPr>
          <w:rStyle w:val="Char3"/>
          <w:rFonts w:hint="cs"/>
          <w:rtl/>
        </w:rPr>
        <w:t>ي ج</w:t>
      </w:r>
      <w:r w:rsidR="001905A2">
        <w:rPr>
          <w:rStyle w:val="Char3"/>
          <w:rFonts w:hint="cs"/>
          <w:rtl/>
        </w:rPr>
        <w:t>َ</w:t>
      </w:r>
      <w:r w:rsidR="001905A2" w:rsidRPr="001905A2">
        <w:rPr>
          <w:rStyle w:val="Char3"/>
          <w:rFonts w:hint="cs"/>
          <w:rtl/>
        </w:rPr>
        <w:t>م</w:t>
      </w:r>
      <w:r w:rsidR="001905A2">
        <w:rPr>
          <w:rStyle w:val="Char3"/>
          <w:rFonts w:hint="cs"/>
          <w:rtl/>
        </w:rPr>
        <w:t>َ</w:t>
      </w:r>
      <w:r w:rsidR="001905A2" w:rsidRPr="001905A2">
        <w:rPr>
          <w:rStyle w:val="Char3"/>
          <w:rFonts w:hint="cs"/>
          <w:rtl/>
        </w:rPr>
        <w:t>اع</w:t>
      </w:r>
      <w:r w:rsidR="001905A2">
        <w:rPr>
          <w:rStyle w:val="Char3"/>
          <w:rFonts w:hint="cs"/>
          <w:rtl/>
        </w:rPr>
        <w:t>َ</w:t>
      </w:r>
      <w:r w:rsidR="001905A2" w:rsidRPr="001905A2">
        <w:rPr>
          <w:rStyle w:val="Char3"/>
          <w:rFonts w:hint="cs"/>
          <w:rtl/>
        </w:rPr>
        <w:t>ت</w:t>
      </w:r>
      <w:r w:rsidR="001905A2">
        <w:rPr>
          <w:rStyle w:val="Char3"/>
          <w:rFonts w:hint="cs"/>
          <w:rtl/>
        </w:rPr>
        <w:t>ِ</w:t>
      </w:r>
      <w:r w:rsidR="001905A2" w:rsidRPr="001905A2">
        <w:rPr>
          <w:rStyle w:val="Char3"/>
          <w:rFonts w:hint="cs"/>
          <w:rtl/>
        </w:rPr>
        <w:t>ك</w:t>
      </w:r>
      <w:r w:rsidR="001905A2">
        <w:rPr>
          <w:rStyle w:val="Char3"/>
          <w:rFonts w:hint="cs"/>
          <w:rtl/>
        </w:rPr>
        <w:t>ُ</w:t>
      </w:r>
      <w:r w:rsidR="001905A2" w:rsidRPr="001905A2">
        <w:rPr>
          <w:rStyle w:val="Char3"/>
          <w:rFonts w:hint="cs"/>
          <w:rtl/>
        </w:rPr>
        <w:t>م لا</w:t>
      </w:r>
      <w:r w:rsidR="001905A2">
        <w:rPr>
          <w:rStyle w:val="Char3"/>
          <w:rFonts w:hint="cs"/>
          <w:rtl/>
        </w:rPr>
        <w:t>َ</w:t>
      </w:r>
      <w:r w:rsidR="001905A2" w:rsidRPr="001905A2">
        <w:rPr>
          <w:rStyle w:val="Char3"/>
          <w:rFonts w:hint="cs"/>
          <w:rtl/>
        </w:rPr>
        <w:t xml:space="preserve"> ت</w:t>
      </w:r>
      <w:r w:rsidR="001905A2">
        <w:rPr>
          <w:rStyle w:val="Char3"/>
          <w:rFonts w:hint="cs"/>
          <w:rtl/>
        </w:rPr>
        <w:t>ُ</w:t>
      </w:r>
      <w:r w:rsidR="001905A2" w:rsidRPr="001905A2">
        <w:rPr>
          <w:rStyle w:val="Char3"/>
          <w:rFonts w:hint="cs"/>
          <w:rtl/>
        </w:rPr>
        <w:t>ف</w:t>
      </w:r>
      <w:r w:rsidR="001905A2">
        <w:rPr>
          <w:rStyle w:val="Char3"/>
          <w:rtl/>
        </w:rPr>
        <w:t>ٰ</w:t>
      </w:r>
      <w:r w:rsidR="001905A2" w:rsidRPr="001905A2">
        <w:rPr>
          <w:rStyle w:val="Char3"/>
          <w:rFonts w:hint="cs"/>
          <w:rtl/>
        </w:rPr>
        <w:t>ار</w:t>
      </w:r>
      <w:r w:rsidR="001905A2">
        <w:rPr>
          <w:rStyle w:val="Char3"/>
          <w:rFonts w:hint="cs"/>
          <w:rtl/>
        </w:rPr>
        <w:t>ِ</w:t>
      </w:r>
      <w:r w:rsidR="001905A2" w:rsidRPr="001905A2">
        <w:rPr>
          <w:rStyle w:val="Char3"/>
          <w:rFonts w:hint="cs"/>
          <w:rtl/>
        </w:rPr>
        <w:t>ق</w:t>
      </w:r>
      <w:r w:rsidR="001905A2">
        <w:rPr>
          <w:rStyle w:val="Char3"/>
          <w:rFonts w:hint="cs"/>
          <w:rtl/>
        </w:rPr>
        <w:t>ُ</w:t>
      </w:r>
      <w:r w:rsidR="001905A2" w:rsidRPr="001905A2">
        <w:rPr>
          <w:rStyle w:val="Char3"/>
          <w:rFonts w:hint="cs"/>
          <w:rtl/>
        </w:rPr>
        <w:t>وه</w:t>
      </w:r>
      <w:r w:rsidR="001905A2">
        <w:rPr>
          <w:rStyle w:val="Char3"/>
          <w:rtl/>
        </w:rPr>
        <w:t>ٰ</w:t>
      </w:r>
      <w:r w:rsidR="001905A2" w:rsidRPr="001905A2">
        <w:rPr>
          <w:rStyle w:val="Char3"/>
          <w:rFonts w:hint="cs"/>
          <w:rtl/>
        </w:rPr>
        <w:t>ا</w:t>
      </w:r>
      <w:r>
        <w:rPr>
          <w:rFonts w:ascii="Traditional Arabic" w:hAnsi="Traditional Arabic" w:cs="Traditional Arabic"/>
          <w:rtl/>
          <w:lang w:bidi="ur-PK"/>
        </w:rPr>
        <w:t>»</w:t>
      </w:r>
      <w:r w:rsidR="00EC26B4">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CE72C7">
        <w:rPr>
          <w:rStyle w:val="Chare"/>
          <w:rFonts w:hint="cs"/>
          <w:rtl/>
        </w:rPr>
        <w:t>کسی ک</w:t>
      </w:r>
      <w:r w:rsidR="000F515E">
        <w:rPr>
          <w:rStyle w:val="Chare"/>
          <w:rFonts w:hint="cs"/>
          <w:rtl/>
        </w:rPr>
        <w:t>ه</w:t>
      </w:r>
      <w:r w:rsidRPr="00CE72C7">
        <w:rPr>
          <w:rStyle w:val="Chare"/>
          <w:rFonts w:hint="cs"/>
          <w:rtl/>
        </w:rPr>
        <w:t xml:space="preserve"> یک وجب از جماعت مسلمانان فاصل</w:t>
      </w:r>
      <w:r w:rsidR="000F515E">
        <w:rPr>
          <w:rStyle w:val="Chare"/>
          <w:rFonts w:hint="cs"/>
          <w:rtl/>
        </w:rPr>
        <w:t>ه</w:t>
      </w:r>
      <w:r w:rsidRPr="00CE72C7">
        <w:rPr>
          <w:rStyle w:val="Chare"/>
          <w:rFonts w:hint="cs"/>
          <w:rtl/>
        </w:rPr>
        <w:t xml:space="preserve"> بگیرد، بر رسوم جاھلیت مرد</w:t>
      </w:r>
      <w:r w:rsidR="000F515E">
        <w:rPr>
          <w:rStyle w:val="Chare"/>
          <w:rFonts w:hint="cs"/>
          <w:rtl/>
        </w:rPr>
        <w:t>ه</w:t>
      </w:r>
      <w:r w:rsidRPr="00CE72C7">
        <w:rPr>
          <w:rStyle w:val="Chare"/>
          <w:rFonts w:hint="cs"/>
          <w:rtl/>
        </w:rPr>
        <w:t xml:space="preserve"> است، پس در مورد جماعت خود از خدا بترسید و از آن متفرق نشوید</w:t>
      </w:r>
      <w:r>
        <w:rPr>
          <w:rFonts w:ascii="Traditional Arabic" w:hAnsi="Traditional Arabic" w:cs="Traditional Arabic"/>
          <w:rtl/>
          <w:lang w:bidi="ur-PK"/>
        </w:rPr>
        <w:t>»</w:t>
      </w:r>
      <w:r w:rsidR="000F515E">
        <w:rPr>
          <w:rFonts w:hint="cs"/>
          <w:rtl/>
          <w:lang w:bidi="ur-PK"/>
        </w:rPr>
        <w:t>.</w:t>
      </w:r>
    </w:p>
    <w:p w:rsidR="00332E5F" w:rsidRDefault="001905A2" w:rsidP="00CD3572">
      <w:pPr>
        <w:pStyle w:val="a8"/>
        <w:widowControl w:val="0"/>
        <w:rPr>
          <w:rtl/>
          <w:lang w:bidi="ur-PK"/>
        </w:rPr>
      </w:pPr>
      <w:r>
        <w:rPr>
          <w:rFonts w:hint="cs"/>
          <w:rtl/>
          <w:lang w:bidi="ur-PK"/>
        </w:rPr>
        <w:t>و در اعمال و کردارتان اخلاص داشت</w:t>
      </w:r>
      <w:r w:rsidR="000F515E">
        <w:rPr>
          <w:rFonts w:hint="cs"/>
          <w:rtl/>
          <w:lang w:bidi="ur-PK"/>
        </w:rPr>
        <w:t>ه</w:t>
      </w:r>
      <w:r>
        <w:rPr>
          <w:rFonts w:hint="cs"/>
          <w:rtl/>
          <w:lang w:bidi="ur-PK"/>
        </w:rPr>
        <w:t xml:space="preserve"> باشید و از نفاق و دو رویی بپرھیزید ک</w:t>
      </w:r>
      <w:r w:rsidR="000F515E">
        <w:rPr>
          <w:rFonts w:hint="cs"/>
          <w:rtl/>
          <w:lang w:bidi="ur-PK"/>
        </w:rPr>
        <w:t>ه</w:t>
      </w:r>
      <w:r>
        <w:rPr>
          <w:rFonts w:hint="cs"/>
          <w:rtl/>
          <w:lang w:bidi="ur-PK"/>
        </w:rPr>
        <w:t xml:space="preserve"> زشت‌ترین عمل در دنیا و سبب دخول جھنم است و باید از رسوایی و ھلال منافقین در طول تاریخ عبرت گرفت </w:t>
      </w:r>
      <w:r w:rsidR="00332E5F">
        <w:rPr>
          <w:rFonts w:hint="cs"/>
          <w:rtl/>
          <w:lang w:bidi="ur-PK"/>
        </w:rPr>
        <w:t>و چنانچ</w:t>
      </w:r>
      <w:r w:rsidR="000F515E">
        <w:rPr>
          <w:rFonts w:hint="cs"/>
          <w:rtl/>
          <w:lang w:bidi="ur-PK"/>
        </w:rPr>
        <w:t>ه</w:t>
      </w:r>
      <w:r w:rsidR="00332E5F">
        <w:rPr>
          <w:rFonts w:hint="cs"/>
          <w:rtl/>
          <w:lang w:bidi="ur-PK"/>
        </w:rPr>
        <w:t xml:space="preserve"> بخواھی حقیقت حال ایشان را بدانی ب</w:t>
      </w:r>
      <w:r w:rsidR="000F515E">
        <w:rPr>
          <w:rFonts w:hint="cs"/>
          <w:rtl/>
          <w:lang w:bidi="ur-PK"/>
        </w:rPr>
        <w:t>ه</w:t>
      </w:r>
      <w:r w:rsidR="00332E5F">
        <w:rPr>
          <w:rFonts w:hint="cs"/>
          <w:rtl/>
          <w:lang w:bidi="ur-PK"/>
        </w:rPr>
        <w:t xml:space="preserve"> قرآن ک</w:t>
      </w:r>
      <w:r w:rsidR="00EC26B4">
        <w:rPr>
          <w:rFonts w:hint="cs"/>
          <w:rtl/>
          <w:lang w:bidi="ur-PK"/>
        </w:rPr>
        <w:t>ر</w:t>
      </w:r>
      <w:r w:rsidR="00332E5F">
        <w:rPr>
          <w:rFonts w:hint="cs"/>
          <w:rtl/>
          <w:lang w:bidi="ur-PK"/>
        </w:rPr>
        <w:t>یم مراجع</w:t>
      </w:r>
      <w:r w:rsidR="000F515E">
        <w:rPr>
          <w:rFonts w:hint="cs"/>
          <w:rtl/>
          <w:lang w:bidi="ur-PK"/>
        </w:rPr>
        <w:t>ه</w:t>
      </w:r>
      <w:r w:rsidR="00332E5F">
        <w:rPr>
          <w:rFonts w:hint="cs"/>
          <w:rtl/>
          <w:lang w:bidi="ur-PK"/>
        </w:rPr>
        <w:t xml:space="preserve"> کن ک</w:t>
      </w:r>
      <w:r w:rsidR="000F515E">
        <w:rPr>
          <w:rFonts w:hint="cs"/>
          <w:rtl/>
          <w:lang w:bidi="ur-PK"/>
        </w:rPr>
        <w:t>ه</w:t>
      </w:r>
      <w:r w:rsidR="00332E5F">
        <w:rPr>
          <w:rFonts w:hint="cs"/>
          <w:rtl/>
          <w:lang w:bidi="ur-PK"/>
        </w:rPr>
        <w:t xml:space="preserve"> آیات بسیاری در ش</w:t>
      </w:r>
      <w:r w:rsidR="00ED3398">
        <w:rPr>
          <w:rFonts w:hint="cs"/>
          <w:rtl/>
          <w:lang w:bidi="ur-PK"/>
        </w:rPr>
        <w:t>أ</w:t>
      </w:r>
      <w:r w:rsidR="00332E5F">
        <w:rPr>
          <w:rFonts w:hint="cs"/>
          <w:rtl/>
          <w:lang w:bidi="ur-PK"/>
        </w:rPr>
        <w:t xml:space="preserve">ن </w:t>
      </w:r>
      <w:r w:rsidR="00546A50">
        <w:rPr>
          <w:rFonts w:hint="cs"/>
          <w:rtl/>
          <w:lang w:bidi="ur-PK"/>
        </w:rPr>
        <w:t>آن‌ھا</w:t>
      </w:r>
      <w:r w:rsidR="00332E5F">
        <w:rPr>
          <w:rFonts w:hint="cs"/>
          <w:rtl/>
          <w:lang w:bidi="ur-PK"/>
        </w:rPr>
        <w:t xml:space="preserve"> نازل شد</w:t>
      </w:r>
      <w:r w:rsidR="000F515E">
        <w:rPr>
          <w:rFonts w:hint="cs"/>
          <w:rtl/>
          <w:lang w:bidi="ur-PK"/>
        </w:rPr>
        <w:t>ه</w:t>
      </w:r>
      <w:r w:rsidR="00332E5F">
        <w:rPr>
          <w:rFonts w:hint="cs"/>
          <w:rtl/>
          <w:lang w:bidi="ur-PK"/>
        </w:rPr>
        <w:t xml:space="preserve"> است ک</w:t>
      </w:r>
      <w:r w:rsidR="000F515E">
        <w:rPr>
          <w:rFonts w:hint="cs"/>
          <w:rtl/>
          <w:lang w:bidi="ur-PK"/>
        </w:rPr>
        <w:t>ه</w:t>
      </w:r>
      <w:r w:rsidR="00332E5F">
        <w:rPr>
          <w:rFonts w:hint="cs"/>
          <w:rtl/>
          <w:lang w:bidi="ur-PK"/>
        </w:rPr>
        <w:t xml:space="preserve"> آنان را ب</w:t>
      </w:r>
      <w:r w:rsidR="000F515E">
        <w:rPr>
          <w:rFonts w:hint="cs"/>
          <w:rtl/>
          <w:lang w:bidi="ur-PK"/>
        </w:rPr>
        <w:t>ه</w:t>
      </w:r>
      <w:r w:rsidR="00332E5F">
        <w:rPr>
          <w:rFonts w:hint="cs"/>
          <w:rtl/>
          <w:lang w:bidi="ur-PK"/>
        </w:rPr>
        <w:t xml:space="preserve"> کذب و خروج از دین متھم می‌کند</w:t>
      </w:r>
      <w:r w:rsidR="000F515E">
        <w:rPr>
          <w:rFonts w:hint="cs"/>
          <w:rtl/>
          <w:lang w:bidi="ur-PK"/>
        </w:rPr>
        <w:t>.</w:t>
      </w:r>
      <w:r w:rsidR="00332E5F">
        <w:rPr>
          <w:rFonts w:hint="cs"/>
          <w:rtl/>
          <w:lang w:bidi="ur-PK"/>
        </w:rPr>
        <w:t xml:space="preserve"> حتی خداوند عظیم پیامبر </w:t>
      </w:r>
      <w:r w:rsidR="00332E5F">
        <w:rPr>
          <w:rFonts w:cs="CTraditional Arabic" w:hint="cs"/>
          <w:rtl/>
          <w:lang w:bidi="ur-PK"/>
        </w:rPr>
        <w:t>ص</w:t>
      </w:r>
      <w:r w:rsidR="00332E5F">
        <w:rPr>
          <w:rFonts w:hint="cs"/>
          <w:rtl/>
          <w:lang w:bidi="ur-PK"/>
        </w:rPr>
        <w:t xml:space="preserve"> را بر حذر می‌دارد ک</w:t>
      </w:r>
      <w:r w:rsidR="000F515E">
        <w:rPr>
          <w:rFonts w:hint="cs"/>
          <w:rtl/>
          <w:lang w:bidi="ur-PK"/>
        </w:rPr>
        <w:t>ه</w:t>
      </w:r>
      <w:r w:rsidR="00332E5F">
        <w:rPr>
          <w:rFonts w:hint="cs"/>
          <w:rtl/>
          <w:lang w:bidi="ur-PK"/>
        </w:rPr>
        <w:t xml:space="preserve"> بر آنان نماز بخواند یا برای </w:t>
      </w:r>
      <w:r w:rsidR="00546A50">
        <w:rPr>
          <w:rFonts w:hint="cs"/>
          <w:rtl/>
          <w:lang w:bidi="ur-PK"/>
        </w:rPr>
        <w:t>آن‌ھا</w:t>
      </w:r>
      <w:r w:rsidR="00332E5F">
        <w:rPr>
          <w:rFonts w:hint="cs"/>
          <w:rtl/>
          <w:lang w:bidi="ur-PK"/>
        </w:rPr>
        <w:t xml:space="preserve"> دعا کند و می‌فرماید:</w:t>
      </w:r>
    </w:p>
    <w:p w:rsidR="00332E5F" w:rsidRDefault="00CB37F6" w:rsidP="00EC26B4">
      <w:pPr>
        <w:pStyle w:val="af1"/>
        <w:rPr>
          <w:rtl/>
          <w:lang w:bidi="ur-PK"/>
        </w:rPr>
      </w:pPr>
      <w:r w:rsidRPr="00CB37F6">
        <w:rPr>
          <w:rFonts w:cs="CTraditional Arabic"/>
          <w:rtl/>
          <w:lang w:bidi="ur-PK"/>
        </w:rPr>
        <w:t>+</w:t>
      </w:r>
      <w:r w:rsidR="00332E5F" w:rsidRPr="00EC26B4">
        <w:rPr>
          <w:rtl/>
        </w:rPr>
        <w:t>وَلَا تُصَلِّ عَلَىٰٓ أَحَدٖ مِّنۡهُم مَّاتَ أَبَدٗا وَلَا تَقُمۡ عَلَىٰ قَبۡرِهِ</w:t>
      </w:r>
      <w:r w:rsidR="00332E5F" w:rsidRPr="00EC26B4">
        <w:rPr>
          <w:rFonts w:hint="cs"/>
          <w:rtl/>
        </w:rPr>
        <w:t>ۦٓۖ</w:t>
      </w:r>
      <w:r w:rsidR="00332E5F" w:rsidRPr="00EC26B4">
        <w:rPr>
          <w:rtl/>
        </w:rPr>
        <w:t xml:space="preserve"> إِنَّهُمۡ كَفَرُواْ بِ</w:t>
      </w:r>
      <w:r w:rsidR="00332E5F" w:rsidRPr="00EC26B4">
        <w:rPr>
          <w:rFonts w:hint="cs"/>
          <w:rtl/>
        </w:rPr>
        <w:t>ٱ</w:t>
      </w:r>
      <w:r w:rsidR="00332E5F" w:rsidRPr="00EC26B4">
        <w:rPr>
          <w:rFonts w:hint="eastAsia"/>
          <w:rtl/>
        </w:rPr>
        <w:t>للَّهِ</w:t>
      </w:r>
      <w:r w:rsidR="00332E5F" w:rsidRPr="00EC26B4">
        <w:rPr>
          <w:rtl/>
        </w:rPr>
        <w:t xml:space="preserve"> وَرَسُولِهِ</w:t>
      </w:r>
      <w:r w:rsidR="00332E5F" w:rsidRPr="00EC26B4">
        <w:rPr>
          <w:rFonts w:hint="cs"/>
          <w:rtl/>
        </w:rPr>
        <w:t>ۦ</w:t>
      </w:r>
      <w:r w:rsidR="00332E5F" w:rsidRPr="00EC26B4">
        <w:rPr>
          <w:rtl/>
        </w:rPr>
        <w:t xml:space="preserve"> وَمَاتُواْ وَهُمۡ فَٰسِقُونَ٨٤</w:t>
      </w:r>
      <w:r w:rsidRPr="00CB37F6">
        <w:rPr>
          <w:rFonts w:ascii="Times New Roman" w:cs="CTraditional Arabic" w:hint="cs"/>
          <w:rtl/>
          <w:lang w:bidi="ur-PK"/>
        </w:rPr>
        <w:t>_</w:t>
      </w:r>
      <w:r w:rsidR="00332E5F">
        <w:rPr>
          <w:rFonts w:ascii="Times New Roman" w:cs="Arial"/>
          <w:szCs w:val="24"/>
          <w:rtl/>
          <w:lang w:bidi="ur-PK"/>
        </w:rPr>
        <w:t xml:space="preserve"> </w:t>
      </w:r>
      <w:r w:rsidR="00332E5F" w:rsidRPr="00332E5F">
        <w:rPr>
          <w:rStyle w:val="Char6"/>
          <w:rtl/>
        </w:rPr>
        <w:t>[التوبة: 84]</w:t>
      </w:r>
      <w:r w:rsidR="00EC26B4">
        <w:rPr>
          <w:rStyle w:val="Char6"/>
          <w:rFonts w:hint="cs"/>
          <w:rtl/>
        </w:rPr>
        <w:t>.</w:t>
      </w:r>
    </w:p>
    <w:p w:rsidR="00332E5F" w:rsidRDefault="00332E5F" w:rsidP="00EC26B4">
      <w:pPr>
        <w:pStyle w:val="ab"/>
        <w:rPr>
          <w:rtl/>
          <w:lang w:bidi="ur-PK"/>
        </w:rPr>
      </w:pPr>
      <w:r w:rsidRPr="008421EC">
        <w:rPr>
          <w:rStyle w:val="Char8"/>
          <w:rtl/>
        </w:rPr>
        <w:t>«</w:t>
      </w:r>
      <w:r w:rsidRPr="00332E5F">
        <w:rPr>
          <w:rStyle w:val="Chare"/>
          <w:rFonts w:hint="cs"/>
          <w:rtl/>
        </w:rPr>
        <w:t>وقتی ک</w:t>
      </w:r>
      <w:r w:rsidR="000F515E">
        <w:rPr>
          <w:rStyle w:val="Chare"/>
          <w:rFonts w:hint="cs"/>
          <w:rtl/>
        </w:rPr>
        <w:t>ه</w:t>
      </w:r>
      <w:r w:rsidRPr="00332E5F">
        <w:rPr>
          <w:rStyle w:val="Chare"/>
          <w:rFonts w:hint="cs"/>
          <w:rtl/>
        </w:rPr>
        <w:t xml:space="preserve"> یکی از </w:t>
      </w:r>
      <w:r w:rsidR="00546A50">
        <w:rPr>
          <w:rStyle w:val="Chare"/>
          <w:rFonts w:hint="cs"/>
          <w:rtl/>
        </w:rPr>
        <w:t>آن‌ھا</w:t>
      </w:r>
      <w:r w:rsidRPr="00332E5F">
        <w:rPr>
          <w:rStyle w:val="Chare"/>
          <w:rFonts w:hint="cs"/>
          <w:rtl/>
        </w:rPr>
        <w:t xml:space="preserve"> مرد، ابداً بر او نماز مگذار و بر گور او قرار مگیر</w:t>
      </w:r>
      <w:r w:rsidR="000F515E">
        <w:rPr>
          <w:rStyle w:val="Chare"/>
          <w:rFonts w:hint="cs"/>
          <w:rtl/>
        </w:rPr>
        <w:t>.</w:t>
      </w:r>
      <w:r w:rsidRPr="00332E5F">
        <w:rPr>
          <w:rStyle w:val="Chare"/>
          <w:rFonts w:hint="cs"/>
          <w:rtl/>
        </w:rPr>
        <w:t xml:space="preserve"> آنان ب</w:t>
      </w:r>
      <w:r w:rsidR="000F515E">
        <w:rPr>
          <w:rStyle w:val="Chare"/>
          <w:rFonts w:hint="cs"/>
          <w:rtl/>
        </w:rPr>
        <w:t>ه</w:t>
      </w:r>
      <w:r w:rsidRPr="00332E5F">
        <w:rPr>
          <w:rStyle w:val="Chare"/>
          <w:rFonts w:hint="cs"/>
          <w:rtl/>
        </w:rPr>
        <w:t xml:space="preserve"> خدا و رسول او کفر ورزید</w:t>
      </w:r>
      <w:r w:rsidR="000F515E">
        <w:rPr>
          <w:rStyle w:val="Chare"/>
          <w:rFonts w:hint="cs"/>
          <w:rtl/>
        </w:rPr>
        <w:t>ه</w:t>
      </w:r>
      <w:r w:rsidRPr="00332E5F">
        <w:rPr>
          <w:rStyle w:val="Chare"/>
          <w:rFonts w:hint="cs"/>
          <w:rtl/>
        </w:rPr>
        <w:t>‌اند و در حالی مردند ک</w:t>
      </w:r>
      <w:r w:rsidR="000F515E">
        <w:rPr>
          <w:rStyle w:val="Chare"/>
          <w:rFonts w:hint="cs"/>
          <w:rtl/>
        </w:rPr>
        <w:t>ه</w:t>
      </w:r>
      <w:r w:rsidRPr="00332E5F">
        <w:rPr>
          <w:rStyle w:val="Chare"/>
          <w:rFonts w:hint="cs"/>
          <w:rtl/>
        </w:rPr>
        <w:t xml:space="preserve"> فاسق بودند (بر حالت کفر و فسق) از دنیا رفتند</w:t>
      </w:r>
      <w:r w:rsidRPr="008421EC">
        <w:rPr>
          <w:rStyle w:val="Char8"/>
          <w:rtl/>
        </w:rPr>
        <w:t>»</w:t>
      </w:r>
      <w:r w:rsidR="000F515E">
        <w:rPr>
          <w:rFonts w:hint="cs"/>
          <w:rtl/>
          <w:lang w:bidi="ur-PK"/>
        </w:rPr>
        <w:t>.</w:t>
      </w:r>
    </w:p>
    <w:p w:rsidR="00332E5F" w:rsidRDefault="00332E5F" w:rsidP="00E276A4">
      <w:pPr>
        <w:pStyle w:val="a8"/>
        <w:rPr>
          <w:rtl/>
          <w:lang w:bidi="ur-PK"/>
        </w:rPr>
      </w:pPr>
      <w:r>
        <w:rPr>
          <w:rFonts w:hint="cs"/>
          <w:rtl/>
          <w:lang w:bidi="ur-PK"/>
        </w:rPr>
        <w:t>البت</w:t>
      </w:r>
      <w:r w:rsidR="000F515E">
        <w:rPr>
          <w:rFonts w:hint="cs"/>
          <w:rtl/>
          <w:lang w:bidi="ur-PK"/>
        </w:rPr>
        <w:t>ه</w:t>
      </w:r>
      <w:r>
        <w:rPr>
          <w:rFonts w:hint="cs"/>
          <w:rtl/>
          <w:lang w:bidi="ur-PK"/>
        </w:rPr>
        <w:t xml:space="preserve"> امکان ندارد ک</w:t>
      </w:r>
      <w:r w:rsidR="000F515E">
        <w:rPr>
          <w:rFonts w:hint="cs"/>
          <w:rtl/>
          <w:lang w:bidi="ur-PK"/>
        </w:rPr>
        <w:t>ه</w:t>
      </w:r>
      <w:r>
        <w:rPr>
          <w:rFonts w:hint="cs"/>
          <w:rtl/>
          <w:lang w:bidi="ur-PK"/>
        </w:rPr>
        <w:t xml:space="preserve"> ایمان و نفاق با</w:t>
      </w:r>
      <w:r w:rsidR="00EC26B4">
        <w:rPr>
          <w:rFonts w:hint="cs"/>
          <w:rtl/>
          <w:lang w:bidi="ur-PK"/>
        </w:rPr>
        <w:t xml:space="preserve"> </w:t>
      </w:r>
      <w:r>
        <w:rPr>
          <w:rFonts w:hint="cs"/>
          <w:rtl/>
          <w:lang w:bidi="ur-PK"/>
        </w:rPr>
        <w:t>ھم جمع شود و نمی‌توان منافقان را مؤمن ب</w:t>
      </w:r>
      <w:r w:rsidR="000F515E">
        <w:rPr>
          <w:rFonts w:hint="cs"/>
          <w:rtl/>
          <w:lang w:bidi="ur-PK"/>
        </w:rPr>
        <w:t>ه</w:t>
      </w:r>
      <w:r>
        <w:rPr>
          <w:rFonts w:hint="cs"/>
          <w:rtl/>
          <w:lang w:bidi="ur-PK"/>
        </w:rPr>
        <w:t xml:space="preserve"> حساب آورد، پس پرھیزکار باشید ای بندگان خدا و از جماعت مسلمانان فاصل</w:t>
      </w:r>
      <w:r w:rsidR="000F515E">
        <w:rPr>
          <w:rFonts w:hint="cs"/>
          <w:rtl/>
          <w:lang w:bidi="ur-PK"/>
        </w:rPr>
        <w:t>ه</w:t>
      </w:r>
      <w:r>
        <w:rPr>
          <w:rFonts w:hint="cs"/>
          <w:rtl/>
          <w:lang w:bidi="ur-PK"/>
        </w:rPr>
        <w:t xml:space="preserve"> نگیرید و دل‌ھای خود را از ھرگون</w:t>
      </w:r>
      <w:r w:rsidR="000F515E">
        <w:rPr>
          <w:rFonts w:hint="cs"/>
          <w:rtl/>
          <w:lang w:bidi="ur-PK"/>
        </w:rPr>
        <w:t>ه</w:t>
      </w:r>
      <w:r>
        <w:rPr>
          <w:rFonts w:hint="cs"/>
          <w:rtl/>
          <w:lang w:bidi="ur-PK"/>
        </w:rPr>
        <w:t xml:space="preserve"> غل و غش، نسبت ب</w:t>
      </w:r>
      <w:r w:rsidR="000F515E">
        <w:rPr>
          <w:rFonts w:hint="cs"/>
          <w:rtl/>
          <w:lang w:bidi="ur-PK"/>
        </w:rPr>
        <w:t>ه</w:t>
      </w:r>
      <w:r>
        <w:rPr>
          <w:rFonts w:hint="cs"/>
          <w:rtl/>
          <w:lang w:bidi="ur-PK"/>
        </w:rPr>
        <w:t xml:space="preserve"> جماعت مسلمانان پاک نمایید و بدین وسیل</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خود و مسلمانان ستم نکنید، چون ب</w:t>
      </w:r>
      <w:r w:rsidR="000F515E">
        <w:rPr>
          <w:rFonts w:hint="cs"/>
          <w:rtl/>
          <w:lang w:bidi="ur-PK"/>
        </w:rPr>
        <w:t>ه</w:t>
      </w:r>
      <w:r>
        <w:rPr>
          <w:rFonts w:hint="cs"/>
          <w:rtl/>
          <w:lang w:bidi="ur-PK"/>
        </w:rPr>
        <w:t xml:space="preserve"> حقیقت ستمکاران عاقبت بد ظلم و ستم خود را خواھند دید و آداب و دستورات دین اسلام را رعایت کنید و ب</w:t>
      </w:r>
      <w:r w:rsidR="000F515E">
        <w:rPr>
          <w:rFonts w:hint="cs"/>
          <w:rtl/>
          <w:lang w:bidi="ur-PK"/>
        </w:rPr>
        <w:t>ه</w:t>
      </w:r>
      <w:r>
        <w:rPr>
          <w:rFonts w:hint="cs"/>
          <w:rtl/>
          <w:lang w:bidi="ur-PK"/>
        </w:rPr>
        <w:t xml:space="preserve"> دین خدا متمسک شوید و باید عزم تبعیت از را</w:t>
      </w:r>
      <w:r w:rsidR="000F515E">
        <w:rPr>
          <w:rFonts w:hint="cs"/>
          <w:rtl/>
          <w:lang w:bidi="ur-PK"/>
        </w:rPr>
        <w:t>ه</w:t>
      </w:r>
      <w:r>
        <w:rPr>
          <w:rFonts w:hint="cs"/>
          <w:rtl/>
          <w:lang w:bidi="ur-PK"/>
        </w:rPr>
        <w:t xml:space="preserve"> و روش پیامبر </w:t>
      </w:r>
      <w:r>
        <w:rPr>
          <w:rFonts w:cs="CTraditional Arabic" w:hint="cs"/>
          <w:rtl/>
          <w:lang w:bidi="ur-PK"/>
        </w:rPr>
        <w:t>ص</w:t>
      </w:r>
      <w:r>
        <w:rPr>
          <w:rFonts w:hint="cs"/>
          <w:rtl/>
          <w:lang w:bidi="ur-PK"/>
        </w:rPr>
        <w:t xml:space="preserve"> سراسر وجودتان را فرا بگیرد</w:t>
      </w:r>
      <w:r w:rsidR="000F515E">
        <w:rPr>
          <w:rFonts w:hint="cs"/>
          <w:rtl/>
          <w:lang w:bidi="ur-PK"/>
        </w:rPr>
        <w:t>.</w:t>
      </w:r>
      <w:r>
        <w:rPr>
          <w:rFonts w:hint="cs"/>
          <w:rtl/>
          <w:lang w:bidi="ur-PK"/>
        </w:rPr>
        <w:t xml:space="preserve"> حق تعالی </w:t>
      </w:r>
      <w:r>
        <w:rPr>
          <w:rFonts w:cs="CTraditional Arabic" w:hint="cs"/>
          <w:rtl/>
          <w:lang w:bidi="ur-PK"/>
        </w:rPr>
        <w:t>أ</w:t>
      </w:r>
      <w:r>
        <w:rPr>
          <w:rFonts w:hint="cs"/>
          <w:rtl/>
          <w:lang w:bidi="ur-PK"/>
        </w:rPr>
        <w:t xml:space="preserve"> می‌فرماید:</w:t>
      </w:r>
    </w:p>
    <w:p w:rsidR="00332E5F" w:rsidRDefault="00CB37F6" w:rsidP="00EC26B4">
      <w:pPr>
        <w:pStyle w:val="af1"/>
        <w:rPr>
          <w:rtl/>
          <w:lang w:bidi="ur-PK"/>
        </w:rPr>
      </w:pPr>
      <w:r w:rsidRPr="00CB37F6">
        <w:rPr>
          <w:rFonts w:cs="CTraditional Arabic"/>
          <w:rtl/>
          <w:lang w:bidi="ur-PK"/>
        </w:rPr>
        <w:t>+</w:t>
      </w:r>
      <w:r w:rsidR="00AF5650" w:rsidRPr="00EC26B4">
        <w:rPr>
          <w:rtl/>
        </w:rPr>
        <w:t xml:space="preserve">وَلَا تَرۡكَنُوٓاْ إِلَى </w:t>
      </w:r>
      <w:r w:rsidR="00AF5650" w:rsidRPr="00EC26B4">
        <w:rPr>
          <w:rFonts w:hint="cs"/>
          <w:rtl/>
        </w:rPr>
        <w:t>ٱ</w:t>
      </w:r>
      <w:r w:rsidR="00AF5650" w:rsidRPr="00EC26B4">
        <w:rPr>
          <w:rFonts w:hint="eastAsia"/>
          <w:rtl/>
        </w:rPr>
        <w:t>لَّذِينَ</w:t>
      </w:r>
      <w:r w:rsidR="00AF5650" w:rsidRPr="00EC26B4">
        <w:rPr>
          <w:rtl/>
        </w:rPr>
        <w:t xml:space="preserve"> ظَلَمُواْ فَتَمَسَّكُمُ </w:t>
      </w:r>
      <w:r w:rsidR="00AF5650" w:rsidRPr="00EC26B4">
        <w:rPr>
          <w:rFonts w:hint="cs"/>
          <w:rtl/>
        </w:rPr>
        <w:t>ٱ</w:t>
      </w:r>
      <w:r w:rsidR="00AF5650" w:rsidRPr="00EC26B4">
        <w:rPr>
          <w:rFonts w:hint="eastAsia"/>
          <w:rtl/>
        </w:rPr>
        <w:t>لنَّارُ</w:t>
      </w:r>
      <w:r w:rsidRPr="00CB37F6">
        <w:rPr>
          <w:rFonts w:ascii="Times New Roman" w:cs="CTraditional Arabic" w:hint="cs"/>
          <w:rtl/>
          <w:lang w:bidi="ur-PK"/>
        </w:rPr>
        <w:t>_</w:t>
      </w:r>
      <w:r w:rsidR="00AF5650">
        <w:rPr>
          <w:rFonts w:ascii="Times New Roman" w:cs="Arial"/>
          <w:szCs w:val="24"/>
          <w:rtl/>
          <w:lang w:bidi="ur-PK"/>
        </w:rPr>
        <w:t xml:space="preserve"> </w:t>
      </w:r>
      <w:r w:rsidR="00AF5650" w:rsidRPr="00AF5650">
        <w:rPr>
          <w:rStyle w:val="Char6"/>
          <w:rtl/>
        </w:rPr>
        <w:t>[هود: 113]</w:t>
      </w:r>
      <w:r w:rsidR="00EC26B4">
        <w:rPr>
          <w:rStyle w:val="Char6"/>
          <w:rFonts w:hint="cs"/>
          <w:rtl/>
        </w:rPr>
        <w:t>.</w:t>
      </w:r>
    </w:p>
    <w:p w:rsidR="00D92B25" w:rsidRDefault="00AF5650" w:rsidP="00EC26B4">
      <w:pPr>
        <w:pStyle w:val="ab"/>
        <w:rPr>
          <w:rtl/>
          <w:lang w:bidi="ur-PK"/>
        </w:rPr>
      </w:pPr>
      <w:r w:rsidRPr="008421EC">
        <w:rPr>
          <w:rStyle w:val="Char8"/>
          <w:rtl/>
        </w:rPr>
        <w:t>«</w:t>
      </w:r>
      <w:r w:rsidR="00F725D3" w:rsidRPr="00EC26B4">
        <w:rPr>
          <w:rFonts w:hint="cs"/>
          <w:rtl/>
        </w:rPr>
        <w:t>ب</w:t>
      </w:r>
      <w:r w:rsidR="000F515E" w:rsidRPr="00EC26B4">
        <w:rPr>
          <w:rFonts w:hint="cs"/>
          <w:rtl/>
        </w:rPr>
        <w:t>ه</w:t>
      </w:r>
      <w:r w:rsidR="00F725D3" w:rsidRPr="00EC26B4">
        <w:rPr>
          <w:rFonts w:hint="cs"/>
          <w:rtl/>
        </w:rPr>
        <w:t xml:space="preserve"> ظالمان و ستمکاران متمایل نشوید تا آتش جھنم شما را در بر</w:t>
      </w:r>
      <w:r w:rsidRPr="00EC26B4">
        <w:rPr>
          <w:rFonts w:hint="cs"/>
          <w:rtl/>
        </w:rPr>
        <w:t xml:space="preserve"> </w:t>
      </w:r>
      <w:r w:rsidR="00F725D3" w:rsidRPr="00EC26B4">
        <w:rPr>
          <w:rFonts w:hint="cs"/>
          <w:rtl/>
        </w:rPr>
        <w:t>نگیرد</w:t>
      </w:r>
      <w:r w:rsidRPr="008421EC">
        <w:rPr>
          <w:rStyle w:val="Char8"/>
          <w:rtl/>
        </w:rPr>
        <w:t>»</w:t>
      </w:r>
      <w:r w:rsidR="000F515E">
        <w:rPr>
          <w:rFonts w:hint="cs"/>
          <w:rtl/>
          <w:lang w:bidi="ur-PK"/>
        </w:rPr>
        <w:t>.</w:t>
      </w:r>
    </w:p>
    <w:p w:rsidR="00AF5650" w:rsidRDefault="00AF5650" w:rsidP="00E276A4">
      <w:pPr>
        <w:pStyle w:val="a8"/>
        <w:rPr>
          <w:rtl/>
          <w:lang w:bidi="ur-PK"/>
        </w:rPr>
      </w:pPr>
      <w:r>
        <w:rPr>
          <w:rFonts w:hint="cs"/>
          <w:rtl/>
          <w:lang w:bidi="ur-PK"/>
        </w:rPr>
        <w:t>و بیدار شوید و از خواب غفلت بر خیزید و را</w:t>
      </w:r>
      <w:r w:rsidR="000F515E">
        <w:rPr>
          <w:rFonts w:hint="cs"/>
          <w:rtl/>
          <w:lang w:bidi="ur-PK"/>
        </w:rPr>
        <w:t>ه</w:t>
      </w:r>
      <w:r>
        <w:rPr>
          <w:rFonts w:hint="cs"/>
          <w:rtl/>
          <w:lang w:bidi="ur-PK"/>
        </w:rPr>
        <w:t xml:space="preserve"> و روش گذشتگان نیکوکار خود را الگو قرار دھید</w:t>
      </w:r>
      <w:r w:rsidR="000F515E">
        <w:rPr>
          <w:rFonts w:hint="cs"/>
          <w:rtl/>
          <w:lang w:bidi="ur-PK"/>
        </w:rPr>
        <w:t>.</w:t>
      </w:r>
      <w:r>
        <w:rPr>
          <w:rFonts w:hint="cs"/>
          <w:rtl/>
          <w:lang w:bidi="ur-PK"/>
        </w:rPr>
        <w:t xml:space="preserve"> پروردگار عظیم می‌فرماید:</w:t>
      </w:r>
    </w:p>
    <w:p w:rsidR="00AF5650" w:rsidRDefault="00CB37F6" w:rsidP="00EC26B4">
      <w:pPr>
        <w:pStyle w:val="af1"/>
        <w:rPr>
          <w:rtl/>
          <w:lang w:bidi="ur-PK"/>
        </w:rPr>
      </w:pPr>
      <w:r w:rsidRPr="00CB37F6">
        <w:rPr>
          <w:rFonts w:cs="CTraditional Arabic"/>
          <w:rtl/>
          <w:lang w:bidi="ur-PK"/>
        </w:rPr>
        <w:t>+</w:t>
      </w:r>
      <w:r w:rsidR="00B014C5" w:rsidRPr="00EC26B4">
        <w:rPr>
          <w:rtl/>
        </w:rPr>
        <w:t>مَن جَآءَ بِ</w:t>
      </w:r>
      <w:r w:rsidR="00B014C5" w:rsidRPr="00EC26B4">
        <w:rPr>
          <w:rFonts w:hint="cs"/>
          <w:rtl/>
        </w:rPr>
        <w:t>ٱ</w:t>
      </w:r>
      <w:r w:rsidR="00B014C5" w:rsidRPr="00EC26B4">
        <w:rPr>
          <w:rFonts w:hint="eastAsia"/>
          <w:rtl/>
        </w:rPr>
        <w:t>لۡحَسَنَةِ</w:t>
      </w:r>
      <w:r w:rsidR="00B014C5" w:rsidRPr="00EC26B4">
        <w:rPr>
          <w:rtl/>
        </w:rPr>
        <w:t xml:space="preserve"> فَلَهُ</w:t>
      </w:r>
      <w:r w:rsidR="00B014C5" w:rsidRPr="00EC26B4">
        <w:rPr>
          <w:rFonts w:hint="cs"/>
          <w:rtl/>
        </w:rPr>
        <w:t>ۥ</w:t>
      </w:r>
      <w:r w:rsidR="00B014C5" w:rsidRPr="00EC26B4">
        <w:rPr>
          <w:rtl/>
        </w:rPr>
        <w:t xml:space="preserve"> خَيۡرٞ مِّنۡهَا وَهُم مِّن فَزَعٖ يَوۡمَئِذٍ ءَامِنُونَ٨٩</w:t>
      </w:r>
      <w:r w:rsidRPr="00CB37F6">
        <w:rPr>
          <w:rFonts w:ascii="Times New Roman" w:cs="CTraditional Arabic" w:hint="cs"/>
          <w:rtl/>
          <w:lang w:bidi="ur-PK"/>
        </w:rPr>
        <w:t>_</w:t>
      </w:r>
      <w:r w:rsidR="00B014C5">
        <w:rPr>
          <w:rFonts w:ascii="Times New Roman" w:cs="Arial"/>
          <w:szCs w:val="24"/>
          <w:rtl/>
          <w:lang w:bidi="ur-PK"/>
        </w:rPr>
        <w:t xml:space="preserve"> </w:t>
      </w:r>
      <w:r w:rsidR="00B014C5" w:rsidRPr="00B014C5">
        <w:rPr>
          <w:rStyle w:val="Char6"/>
          <w:rtl/>
        </w:rPr>
        <w:t>[النمل: 89]</w:t>
      </w:r>
      <w:r w:rsidR="00EC26B4">
        <w:rPr>
          <w:rStyle w:val="Char6"/>
          <w:rFonts w:hint="cs"/>
          <w:rtl/>
        </w:rPr>
        <w:t>.</w:t>
      </w:r>
    </w:p>
    <w:p w:rsidR="00B014C5" w:rsidRDefault="00EC26B4" w:rsidP="00E276A4">
      <w:pPr>
        <w:pStyle w:val="a8"/>
        <w:rPr>
          <w:rtl/>
          <w:lang w:bidi="ur-PK"/>
        </w:rPr>
      </w:pPr>
      <w:r>
        <w:rPr>
          <w:rFonts w:ascii="Traditional Arabic" w:hAnsi="Traditional Arabic" w:cs="Traditional Arabic" w:hint="cs"/>
          <w:rtl/>
          <w:lang w:bidi="ur-PK"/>
        </w:rPr>
        <w:t>«</w:t>
      </w:r>
      <w:r w:rsidR="00B014C5" w:rsidRPr="00B014C5">
        <w:rPr>
          <w:rStyle w:val="Char7"/>
          <w:rFonts w:hint="cs"/>
          <w:rtl/>
        </w:rPr>
        <w:t>کسی ک</w:t>
      </w:r>
      <w:r w:rsidR="000F515E">
        <w:rPr>
          <w:rStyle w:val="Char7"/>
          <w:rFonts w:hint="cs"/>
          <w:rtl/>
        </w:rPr>
        <w:t>ه</w:t>
      </w:r>
      <w:r w:rsidR="00B014C5" w:rsidRPr="00B014C5">
        <w:rPr>
          <w:rStyle w:val="Char7"/>
          <w:rFonts w:hint="cs"/>
          <w:rtl/>
        </w:rPr>
        <w:t xml:space="preserve"> کار نیکی انجام دھد، پاداشی بھتر از</w:t>
      </w:r>
      <w:r w:rsidR="00B014C5">
        <w:rPr>
          <w:rStyle w:val="Char7"/>
          <w:rFonts w:hint="cs"/>
          <w:rtl/>
        </w:rPr>
        <w:t xml:space="preserve"> آن کار نیک را پیش خدا خواھد دا</w:t>
      </w:r>
      <w:r w:rsidR="00B014C5" w:rsidRPr="00B014C5">
        <w:rPr>
          <w:rStyle w:val="Char7"/>
          <w:rFonts w:hint="cs"/>
          <w:rtl/>
        </w:rPr>
        <w:t>شت و از بیم و ھراس روز قیامت در امان خواھند بود</w:t>
      </w:r>
      <w:r w:rsidR="00B014C5">
        <w:rPr>
          <w:rFonts w:ascii="Traditional Arabic" w:hAnsi="Traditional Arabic" w:cs="Traditional Arabic"/>
          <w:rtl/>
          <w:lang w:bidi="ur-PK"/>
        </w:rPr>
        <w:t>»</w:t>
      </w:r>
      <w:r w:rsidR="000F515E">
        <w:rPr>
          <w:rFonts w:hint="cs"/>
          <w:rtl/>
          <w:lang w:bidi="ur-PK"/>
        </w:rPr>
        <w:t>.</w:t>
      </w:r>
    </w:p>
    <w:p w:rsidR="00B014C5" w:rsidRDefault="00B014C5" w:rsidP="00E276A4">
      <w:pPr>
        <w:pStyle w:val="a8"/>
        <w:rPr>
          <w:rtl/>
          <w:lang w:bidi="ur-PK"/>
        </w:rPr>
      </w:pPr>
      <w:r>
        <w:rPr>
          <w:rFonts w:hint="cs"/>
          <w:rtl/>
          <w:lang w:bidi="ur-PK"/>
        </w:rPr>
        <w:t xml:space="preserve">رسول خدا </w:t>
      </w:r>
      <w:r>
        <w:rPr>
          <w:rFonts w:cs="CTraditional Arabic" w:hint="cs"/>
          <w:rtl/>
          <w:lang w:bidi="ur-PK"/>
        </w:rPr>
        <w:t>ص</w:t>
      </w:r>
      <w:r>
        <w:rPr>
          <w:rFonts w:hint="cs"/>
          <w:rtl/>
          <w:lang w:bidi="ur-PK"/>
        </w:rPr>
        <w:t xml:space="preserve"> فرمود</w:t>
      </w:r>
      <w:r w:rsidR="000F515E">
        <w:rPr>
          <w:rFonts w:hint="cs"/>
          <w:rtl/>
          <w:lang w:bidi="ur-PK"/>
        </w:rPr>
        <w:t>ه</w:t>
      </w:r>
      <w:r>
        <w:rPr>
          <w:rFonts w:hint="cs"/>
          <w:rtl/>
          <w:lang w:bidi="ur-PK"/>
        </w:rPr>
        <w:t>‌اند:</w:t>
      </w:r>
    </w:p>
    <w:p w:rsidR="00B014C5" w:rsidRDefault="00B014C5" w:rsidP="00E276A4">
      <w:pPr>
        <w:pStyle w:val="a8"/>
        <w:rPr>
          <w:rtl/>
          <w:lang w:bidi="ur-PK"/>
        </w:rPr>
      </w:pPr>
      <w:r>
        <w:rPr>
          <w:rFonts w:ascii="Traditional Arabic" w:hAnsi="Traditional Arabic" w:cs="Traditional Arabic"/>
          <w:rtl/>
          <w:lang w:bidi="ur-PK"/>
        </w:rPr>
        <w:t>«</w:t>
      </w:r>
      <w:r w:rsidRPr="001A77CA">
        <w:rPr>
          <w:rStyle w:val="Char3"/>
          <w:rFonts w:hint="eastAsia"/>
          <w:rtl/>
        </w:rPr>
        <w:t>تَرَكْتُكُمْ عَلَى</w:t>
      </w:r>
      <w:r w:rsidRPr="001A77CA">
        <w:rPr>
          <w:rStyle w:val="Char3"/>
          <w:rtl/>
        </w:rPr>
        <w:t xml:space="preserve"> </w:t>
      </w:r>
      <w:r w:rsidRPr="001A77CA">
        <w:rPr>
          <w:rStyle w:val="Char3"/>
          <w:rFonts w:hint="eastAsia"/>
          <w:rtl/>
        </w:rPr>
        <w:t>الْمَحَجَّة</w:t>
      </w:r>
      <w:r w:rsidRPr="001A77CA">
        <w:rPr>
          <w:rStyle w:val="Char3"/>
          <w:rtl/>
        </w:rPr>
        <w:t xml:space="preserve"> </w:t>
      </w:r>
      <w:r w:rsidRPr="001A77CA">
        <w:rPr>
          <w:rStyle w:val="Char3"/>
          <w:rFonts w:hint="eastAsia"/>
          <w:rtl/>
        </w:rPr>
        <w:t>الْبَيْضَ</w:t>
      </w:r>
      <w:r>
        <w:rPr>
          <w:rStyle w:val="Char3"/>
          <w:rFonts w:hint="eastAsia"/>
          <w:rtl/>
        </w:rPr>
        <w:t>أ</w:t>
      </w:r>
      <w:r w:rsidRPr="001A77CA">
        <w:rPr>
          <w:rStyle w:val="Char3"/>
          <w:rtl/>
        </w:rPr>
        <w:t xml:space="preserve"> </w:t>
      </w:r>
      <w:r w:rsidRPr="001A77CA">
        <w:rPr>
          <w:rStyle w:val="Char3"/>
          <w:rFonts w:hint="eastAsia"/>
          <w:rtl/>
        </w:rPr>
        <w:t>لَيْلهَا</w:t>
      </w:r>
      <w:r w:rsidRPr="001A77CA">
        <w:rPr>
          <w:rStyle w:val="Char3"/>
          <w:rtl/>
        </w:rPr>
        <w:t xml:space="preserve"> </w:t>
      </w:r>
      <w:r w:rsidRPr="001A77CA">
        <w:rPr>
          <w:rStyle w:val="Char3"/>
          <w:rFonts w:hint="eastAsia"/>
          <w:rtl/>
        </w:rPr>
        <w:t xml:space="preserve">كَنَهَارِهَا </w:t>
      </w:r>
      <w:r w:rsidRPr="001A77CA">
        <w:rPr>
          <w:rStyle w:val="Char3"/>
          <w:rFonts w:hint="cs"/>
          <w:rtl/>
        </w:rPr>
        <w:t xml:space="preserve">لاَ يَهْلِكُ </w:t>
      </w:r>
      <w:r w:rsidRPr="001A77CA">
        <w:rPr>
          <w:rStyle w:val="Char3"/>
          <w:rFonts w:hint="eastAsia"/>
          <w:rtl/>
        </w:rPr>
        <w:t>إِلَّا</w:t>
      </w:r>
      <w:r w:rsidRPr="001A77CA">
        <w:rPr>
          <w:rStyle w:val="Char3"/>
          <w:rtl/>
        </w:rPr>
        <w:t xml:space="preserve"> </w:t>
      </w:r>
      <w:r w:rsidRPr="001A77CA">
        <w:rPr>
          <w:rStyle w:val="Char3"/>
          <w:rFonts w:hint="eastAsia"/>
          <w:rtl/>
        </w:rPr>
        <w:t>هَالِكٌ</w:t>
      </w:r>
      <w:r>
        <w:rPr>
          <w:rFonts w:ascii="Traditional Arabic" w:hAnsi="Traditional Arabic" w:cs="Traditional Arabic"/>
          <w:rtl/>
          <w:lang w:bidi="ur-PK"/>
        </w:rPr>
        <w:t>»</w:t>
      </w:r>
      <w:r w:rsidR="00EC26B4" w:rsidRPr="00EC26B4">
        <w:rPr>
          <w:rFonts w:hint="cs"/>
          <w:rtl/>
        </w:rPr>
        <w:t>.</w:t>
      </w:r>
      <w:r>
        <w:rPr>
          <w:rFonts w:hint="cs"/>
          <w:rtl/>
          <w:lang w:bidi="ur-PK"/>
        </w:rPr>
        <w:t xml:space="preserve"> </w:t>
      </w:r>
      <w:r>
        <w:rPr>
          <w:rFonts w:ascii="Traditional Arabic" w:hAnsi="Traditional Arabic" w:cs="Traditional Arabic"/>
          <w:rtl/>
          <w:lang w:bidi="ur-PK"/>
        </w:rPr>
        <w:t>«</w:t>
      </w:r>
      <w:r w:rsidRPr="00CD3572">
        <w:rPr>
          <w:rStyle w:val="Chare"/>
          <w:rFonts w:hint="cs"/>
          <w:rtl/>
        </w:rPr>
        <w:t>شما را بر راھی روشن قرار داد</w:t>
      </w:r>
      <w:r w:rsidR="000F515E" w:rsidRPr="00CD3572">
        <w:rPr>
          <w:rStyle w:val="Chare"/>
          <w:rFonts w:hint="cs"/>
          <w:rtl/>
        </w:rPr>
        <w:t>ه</w:t>
      </w:r>
      <w:r w:rsidRPr="00CD3572">
        <w:rPr>
          <w:rStyle w:val="Chare"/>
          <w:rFonts w:hint="cs"/>
          <w:rtl/>
        </w:rPr>
        <w:t>‌ام (ک</w:t>
      </w:r>
      <w:r w:rsidR="000F515E" w:rsidRPr="00CD3572">
        <w:rPr>
          <w:rStyle w:val="Chare"/>
          <w:rFonts w:hint="cs"/>
          <w:rtl/>
        </w:rPr>
        <w:t>ه</w:t>
      </w:r>
      <w:r w:rsidRPr="00CD3572">
        <w:rPr>
          <w:rStyle w:val="Chare"/>
          <w:rFonts w:hint="cs"/>
          <w:rtl/>
        </w:rPr>
        <w:t xml:space="preserve"> از فرط روشنی) در شب تاریک نیز چون روز روشن است و ھیچ کس در آن ھلاک نخواھد شد، مگر کسی ک</w:t>
      </w:r>
      <w:r w:rsidR="000F515E" w:rsidRPr="00CD3572">
        <w:rPr>
          <w:rStyle w:val="Chare"/>
          <w:rFonts w:hint="cs"/>
          <w:rtl/>
        </w:rPr>
        <w:t>ه</w:t>
      </w:r>
      <w:r w:rsidRPr="00CD3572">
        <w:rPr>
          <w:rStyle w:val="Chare"/>
          <w:rFonts w:hint="cs"/>
          <w:rtl/>
        </w:rPr>
        <w:t xml:space="preserve"> در اثر انحراف از آن، نفس خود را ھلاک سازد</w:t>
      </w:r>
      <w:r>
        <w:rPr>
          <w:rFonts w:ascii="Traditional Arabic" w:hAnsi="Traditional Arabic" w:cs="Traditional Arabic"/>
          <w:rtl/>
          <w:lang w:bidi="ur-PK"/>
        </w:rPr>
        <w:t>»</w:t>
      </w:r>
      <w:r w:rsidR="000F515E">
        <w:rPr>
          <w:rFonts w:hint="cs"/>
          <w:rtl/>
          <w:lang w:bidi="ur-PK"/>
        </w:rPr>
        <w:t>.</w:t>
      </w:r>
    </w:p>
    <w:p w:rsidR="007B176C" w:rsidRDefault="007B176C" w:rsidP="00E276A4">
      <w:pPr>
        <w:pStyle w:val="a8"/>
        <w:rPr>
          <w:rtl/>
          <w:lang w:bidi="ur-PK"/>
        </w:rPr>
      </w:pPr>
      <w:r>
        <w:rPr>
          <w:rFonts w:hint="cs"/>
          <w:rtl/>
          <w:lang w:bidi="ur-PK"/>
        </w:rPr>
        <w:t>پروردگارا، اسلام و مسلمانان را عزت و سرفرازی عطا فرما و دشمنان دین خود را در ھم شکن</w:t>
      </w:r>
      <w:r w:rsidR="000F515E">
        <w:rPr>
          <w:rFonts w:hint="cs"/>
          <w:rtl/>
          <w:lang w:bidi="ur-PK"/>
        </w:rPr>
        <w:t>.</w:t>
      </w:r>
      <w:r>
        <w:rPr>
          <w:rFonts w:hint="cs"/>
          <w:rtl/>
          <w:lang w:bidi="ur-PK"/>
        </w:rPr>
        <w:t xml:space="preserve"> خداوندا، دین و دنیای ما را اصلاح بفرما</w:t>
      </w:r>
      <w:r w:rsidR="000F515E">
        <w:rPr>
          <w:rFonts w:hint="cs"/>
          <w:rtl/>
          <w:lang w:bidi="ur-PK"/>
        </w:rPr>
        <w:t>.</w:t>
      </w:r>
      <w:r>
        <w:rPr>
          <w:rFonts w:hint="cs"/>
          <w:rtl/>
          <w:lang w:bidi="ur-PK"/>
        </w:rPr>
        <w:t xml:space="preserve"> بارالھا، زندگی در دنیا را مای</w:t>
      </w:r>
      <w:r w:rsidR="000F515E">
        <w:rPr>
          <w:rFonts w:hint="cs"/>
          <w:rtl/>
          <w:lang w:bidi="ur-PK"/>
        </w:rPr>
        <w:t>ۀ</w:t>
      </w:r>
      <w:r>
        <w:rPr>
          <w:rFonts w:hint="cs"/>
          <w:rtl/>
          <w:lang w:bidi="ur-PK"/>
        </w:rPr>
        <w:t xml:space="preserve"> رشد و ترقی ھم</w:t>
      </w:r>
      <w:r w:rsidR="000F515E">
        <w:rPr>
          <w:rFonts w:hint="cs"/>
          <w:rtl/>
          <w:lang w:bidi="ur-PK"/>
        </w:rPr>
        <w:t>ه</w:t>
      </w:r>
      <w:r>
        <w:rPr>
          <w:rFonts w:hint="cs"/>
          <w:rtl/>
          <w:lang w:bidi="ur-PK"/>
        </w:rPr>
        <w:t xml:space="preserve"> جانب</w:t>
      </w:r>
      <w:r w:rsidR="000F515E">
        <w:rPr>
          <w:rFonts w:hint="cs"/>
          <w:rtl/>
          <w:lang w:bidi="ur-PK"/>
        </w:rPr>
        <w:t>ه</w:t>
      </w:r>
      <w:r>
        <w:rPr>
          <w:rFonts w:hint="cs"/>
          <w:rtl/>
          <w:lang w:bidi="ur-PK"/>
        </w:rPr>
        <w:t xml:space="preserve"> ما قرار بد</w:t>
      </w:r>
      <w:r w:rsidR="000F515E">
        <w:rPr>
          <w:rFonts w:hint="cs"/>
          <w:rtl/>
          <w:lang w:bidi="ur-PK"/>
        </w:rPr>
        <w:t>ه</w:t>
      </w:r>
      <w:r>
        <w:rPr>
          <w:rFonts w:hint="cs"/>
          <w:rtl/>
          <w:lang w:bidi="ur-PK"/>
        </w:rPr>
        <w:t xml:space="preserve"> و مرگ ما را مای</w:t>
      </w:r>
      <w:r w:rsidR="000F515E">
        <w:rPr>
          <w:rFonts w:hint="cs"/>
          <w:rtl/>
          <w:lang w:bidi="ur-PK"/>
        </w:rPr>
        <w:t>ۀ</w:t>
      </w:r>
      <w:r>
        <w:rPr>
          <w:rFonts w:hint="cs"/>
          <w:rtl/>
          <w:lang w:bidi="ur-PK"/>
        </w:rPr>
        <w:t xml:space="preserve"> آرامش و آسودگی از تمام شرارت‌ھا بگردان و از ما امّت پیامبر </w:t>
      </w:r>
      <w:r>
        <w:rPr>
          <w:rFonts w:cs="CTraditional Arabic" w:hint="cs"/>
          <w:rtl/>
          <w:lang w:bidi="ur-PK"/>
        </w:rPr>
        <w:t>ص</w:t>
      </w:r>
      <w:r>
        <w:rPr>
          <w:rFonts w:hint="cs"/>
          <w:rtl/>
          <w:lang w:bidi="ur-PK"/>
        </w:rPr>
        <w:t xml:space="preserve"> در گذر</w:t>
      </w:r>
      <w:r w:rsidR="000F515E">
        <w:rPr>
          <w:rFonts w:hint="cs"/>
          <w:rtl/>
          <w:lang w:bidi="ur-PK"/>
        </w:rPr>
        <w:t>.</w:t>
      </w:r>
      <w:r>
        <w:rPr>
          <w:rFonts w:hint="cs"/>
          <w:rtl/>
          <w:lang w:bidi="ur-PK"/>
        </w:rPr>
        <w:t xml:space="preserve"> در خاتم</w:t>
      </w:r>
      <w:r w:rsidR="000F515E">
        <w:rPr>
          <w:rFonts w:hint="cs"/>
          <w:rtl/>
          <w:lang w:bidi="ur-PK"/>
        </w:rPr>
        <w:t>ه</w:t>
      </w:r>
      <w:r>
        <w:rPr>
          <w:rFonts w:hint="cs"/>
          <w:rtl/>
          <w:lang w:bidi="ur-PK"/>
        </w:rPr>
        <w:t xml:space="preserve"> از خداوند عظیم برای خود و شما و تمام مسلمانان مغفرت و آمرزش مسئلت می‌نمایم</w:t>
      </w:r>
      <w:r w:rsidR="000F515E">
        <w:rPr>
          <w:rFonts w:hint="cs"/>
          <w:rtl/>
          <w:lang w:bidi="ur-PK"/>
        </w:rPr>
        <w:t>.</w:t>
      </w:r>
      <w:r>
        <w:rPr>
          <w:rFonts w:hint="cs"/>
          <w:rtl/>
          <w:lang w:bidi="ur-PK"/>
        </w:rPr>
        <w:t xml:space="preserve"> پس شما نیز از پروردگار مھربان آمرزش طلب نمایید ک</w:t>
      </w:r>
      <w:r w:rsidR="000F515E">
        <w:rPr>
          <w:rFonts w:hint="cs"/>
          <w:rtl/>
          <w:lang w:bidi="ur-PK"/>
        </w:rPr>
        <w:t>ه</w:t>
      </w:r>
      <w:r>
        <w:rPr>
          <w:rFonts w:hint="cs"/>
          <w:rtl/>
          <w:lang w:bidi="ur-PK"/>
        </w:rPr>
        <w:t xml:space="preserve"> او بسیار آمرزند</w:t>
      </w:r>
      <w:r w:rsidR="000F515E">
        <w:rPr>
          <w:rFonts w:hint="cs"/>
          <w:rtl/>
          <w:lang w:bidi="ur-PK"/>
        </w:rPr>
        <w:t>ه</w:t>
      </w:r>
      <w:r>
        <w:rPr>
          <w:rFonts w:hint="cs"/>
          <w:rtl/>
          <w:lang w:bidi="ur-PK"/>
        </w:rPr>
        <w:t xml:space="preserve"> و مھربان است و او مھربان‌ترین مھربانان است</w:t>
      </w:r>
      <w:r w:rsidR="000F515E">
        <w:rPr>
          <w:rFonts w:hint="cs"/>
          <w:rtl/>
          <w:lang w:bidi="ur-PK"/>
        </w:rPr>
        <w:t>.</w:t>
      </w:r>
    </w:p>
    <w:p w:rsidR="007B176C" w:rsidRDefault="007B176C" w:rsidP="00E276A4">
      <w:pPr>
        <w:pStyle w:val="a8"/>
        <w:rPr>
          <w:rtl/>
          <w:lang w:bidi="ur-PK"/>
        </w:rPr>
      </w:pPr>
    </w:p>
    <w:p w:rsidR="007B176C" w:rsidRDefault="007B176C" w:rsidP="00CD3572">
      <w:pPr>
        <w:pStyle w:val="a4"/>
        <w:ind w:left="2160" w:firstLine="720"/>
        <w:jc w:val="right"/>
        <w:rPr>
          <w:rtl/>
          <w:lang w:bidi="ur-PK"/>
        </w:rPr>
      </w:pPr>
      <w:r>
        <w:rPr>
          <w:rFonts w:hint="cs"/>
          <w:rtl/>
        </w:rPr>
        <w:t>والسلام عليكم ورحمة الله</w:t>
      </w:r>
      <w:r>
        <w:rPr>
          <w:rFonts w:hint="cs"/>
          <w:rtl/>
          <w:lang w:bidi="ar-SA"/>
        </w:rPr>
        <w:t xml:space="preserve"> وبركاته</w:t>
      </w:r>
    </w:p>
    <w:p w:rsidR="007B176C" w:rsidRDefault="007B176C" w:rsidP="00E276A4">
      <w:pPr>
        <w:pStyle w:val="a8"/>
        <w:rPr>
          <w:rtl/>
          <w:lang w:bidi="ur-PK"/>
        </w:rPr>
      </w:pPr>
    </w:p>
    <w:p w:rsidR="007B176C" w:rsidRDefault="007B176C" w:rsidP="00E276A4">
      <w:pPr>
        <w:pStyle w:val="a8"/>
        <w:rPr>
          <w:rtl/>
          <w:lang w:bidi="ur-PK"/>
        </w:rPr>
        <w:sectPr w:rsidR="007B176C" w:rsidSect="00C14F87">
          <w:footnotePr>
            <w:numRestart w:val="eachPage"/>
          </w:footnotePr>
          <w:pgSz w:w="9356" w:h="13608" w:code="9"/>
          <w:pgMar w:top="567" w:right="1134" w:bottom="851" w:left="1134" w:header="454" w:footer="0" w:gutter="0"/>
          <w:cols w:space="708"/>
          <w:titlePg/>
          <w:bidi/>
          <w:rtlGutter/>
          <w:docGrid w:linePitch="381"/>
        </w:sectPr>
      </w:pPr>
    </w:p>
    <w:p w:rsidR="007B176C" w:rsidRDefault="00CD3572" w:rsidP="00875100">
      <w:pPr>
        <w:pStyle w:val="a1"/>
        <w:rPr>
          <w:rtl/>
        </w:rPr>
      </w:pPr>
      <w:bookmarkStart w:id="106" w:name="_Toc437893495"/>
      <w:r>
        <w:rPr>
          <w:rFonts w:hint="cs"/>
          <w:rtl/>
        </w:rPr>
        <w:t>خطبۀ هفتاد و چهارم:</w:t>
      </w:r>
      <w:r>
        <w:rPr>
          <w:rtl/>
        </w:rPr>
        <w:br/>
      </w:r>
      <w:r w:rsidR="00875100">
        <w:rPr>
          <w:rFonts w:hint="cs"/>
          <w:rtl/>
        </w:rPr>
        <w:t>در ترغیب به صلوات بر پیامبر</w:t>
      </w:r>
      <w:bookmarkEnd w:id="106"/>
    </w:p>
    <w:p w:rsidR="00875100" w:rsidRDefault="007901DB" w:rsidP="00533C87">
      <w:pPr>
        <w:pStyle w:val="a8"/>
        <w:rPr>
          <w:rtl/>
          <w:lang w:bidi="ur-PK"/>
        </w:rPr>
      </w:pPr>
      <w:r>
        <w:rPr>
          <w:rFonts w:hint="cs"/>
          <w:rtl/>
          <w:lang w:bidi="ur-PK"/>
        </w:rPr>
        <w:t>ثنا و ستایش سزاوار پروردگاری است ک</w:t>
      </w:r>
      <w:r w:rsidR="000F515E">
        <w:rPr>
          <w:rFonts w:hint="cs"/>
          <w:rtl/>
          <w:lang w:bidi="ur-PK"/>
        </w:rPr>
        <w:t>ه</w:t>
      </w:r>
      <w:r>
        <w:rPr>
          <w:rFonts w:hint="cs"/>
          <w:rtl/>
          <w:lang w:bidi="ur-PK"/>
        </w:rPr>
        <w:t xml:space="preserve"> ما را ب</w:t>
      </w:r>
      <w:r w:rsidR="000F515E">
        <w:rPr>
          <w:rFonts w:hint="cs"/>
          <w:rtl/>
          <w:lang w:bidi="ur-PK"/>
        </w:rPr>
        <w:t>ه</w:t>
      </w:r>
      <w:r>
        <w:rPr>
          <w:rFonts w:hint="cs"/>
          <w:rtl/>
          <w:lang w:bidi="ur-PK"/>
        </w:rPr>
        <w:t xml:space="preserve"> مقام حمد و ثنای خود راھنمایی فرمود و اگر راھنمایی او نبود، رسیدن ب</w:t>
      </w:r>
      <w:r w:rsidR="000F515E">
        <w:rPr>
          <w:rFonts w:hint="cs"/>
          <w:rtl/>
          <w:lang w:bidi="ur-PK"/>
        </w:rPr>
        <w:t>ه</w:t>
      </w:r>
      <w:r>
        <w:rPr>
          <w:rFonts w:hint="cs"/>
          <w:rtl/>
          <w:lang w:bidi="ur-PK"/>
        </w:rPr>
        <w:t xml:space="preserve"> چنین مقام و منزلتی میسر نبود</w:t>
      </w:r>
      <w:r w:rsidR="000F515E">
        <w:rPr>
          <w:rFonts w:hint="cs"/>
          <w:rtl/>
          <w:lang w:bidi="ur-PK"/>
        </w:rPr>
        <w:t>.</w:t>
      </w:r>
      <w:r>
        <w:rPr>
          <w:rFonts w:hint="cs"/>
          <w:rtl/>
          <w:lang w:bidi="ur-PK"/>
        </w:rPr>
        <w:t xml:space="preserve"> موفقیت ما جز ب</w:t>
      </w:r>
      <w:r w:rsidR="000F515E">
        <w:rPr>
          <w:rFonts w:hint="cs"/>
          <w:rtl/>
          <w:lang w:bidi="ur-PK"/>
        </w:rPr>
        <w:t>ه</w:t>
      </w:r>
      <w:r>
        <w:rPr>
          <w:rFonts w:hint="cs"/>
          <w:rtl/>
          <w:lang w:bidi="ur-PK"/>
        </w:rPr>
        <w:t xml:space="preserve"> دست او نیست و توکل و اعتمادم بر اوست و </w:t>
      </w:r>
      <w:r w:rsidR="00E6509E">
        <w:rPr>
          <w:rFonts w:hint="cs"/>
          <w:rtl/>
          <w:lang w:bidi="ur-PK"/>
        </w:rPr>
        <w:t>به‌سوی</w:t>
      </w:r>
      <w:r>
        <w:rPr>
          <w:rFonts w:hint="cs"/>
          <w:rtl/>
          <w:lang w:bidi="ur-PK"/>
        </w:rPr>
        <w:t xml:space="preserve"> او باز خواھم گشت</w:t>
      </w:r>
      <w:r w:rsidR="000F515E">
        <w:rPr>
          <w:rFonts w:hint="cs"/>
          <w:rtl/>
          <w:lang w:bidi="ur-PK"/>
        </w:rPr>
        <w:t>.</w:t>
      </w:r>
      <w:r>
        <w:rPr>
          <w:rFonts w:hint="cs"/>
          <w:rtl/>
          <w:lang w:bidi="ur-PK"/>
        </w:rPr>
        <w:t xml:space="preserve"> گواھی می‌دھم جز پروردگار متعال معبود دیگری نیست، خدایی ک</w:t>
      </w:r>
      <w:r w:rsidR="000F515E">
        <w:rPr>
          <w:rFonts w:hint="cs"/>
          <w:rtl/>
          <w:lang w:bidi="ur-PK"/>
        </w:rPr>
        <w:t>ه</w:t>
      </w:r>
      <w:r>
        <w:rPr>
          <w:rFonts w:hint="cs"/>
          <w:rtl/>
          <w:lang w:bidi="ur-PK"/>
        </w:rPr>
        <w:t xml:space="preserve"> یکتا و بی‌ھمتا است، ملک و مملکت از آن اوست و مستحق تمام ستایش‌ھا است و ھر</w:t>
      </w:r>
      <w:r w:rsidR="00533C87">
        <w:rPr>
          <w:lang w:bidi="ur-PK"/>
        </w:rPr>
        <w:t xml:space="preserve"> </w:t>
      </w:r>
      <w:r>
        <w:rPr>
          <w:rFonts w:hint="cs"/>
          <w:rtl/>
          <w:lang w:bidi="ur-PK"/>
        </w:rPr>
        <w:t>چ</w:t>
      </w:r>
      <w:r w:rsidR="000F515E">
        <w:rPr>
          <w:rFonts w:hint="cs"/>
          <w:rtl/>
          <w:lang w:bidi="ur-PK"/>
        </w:rPr>
        <w:t>ه</w:t>
      </w:r>
      <w:r>
        <w:rPr>
          <w:rFonts w:hint="cs"/>
          <w:rtl/>
          <w:lang w:bidi="ur-PK"/>
        </w:rPr>
        <w:t xml:space="preserve"> خیر نیکی است، در دست اوست و او بر ھر چیز توانا است</w:t>
      </w:r>
      <w:r w:rsidR="000F515E">
        <w:rPr>
          <w:rFonts w:hint="cs"/>
          <w:rtl/>
          <w:lang w:bidi="ur-PK"/>
        </w:rPr>
        <w:t>.</w:t>
      </w:r>
      <w:r>
        <w:rPr>
          <w:rFonts w:hint="cs"/>
          <w:rtl/>
          <w:lang w:bidi="ur-PK"/>
        </w:rPr>
        <w:t xml:space="preserve"> پروردگاری ک</w:t>
      </w:r>
      <w:r w:rsidR="000F515E">
        <w:rPr>
          <w:rFonts w:hint="cs"/>
          <w:rtl/>
          <w:lang w:bidi="ur-PK"/>
        </w:rPr>
        <w:t>ه</w:t>
      </w:r>
      <w:r>
        <w:rPr>
          <w:rFonts w:hint="cs"/>
          <w:rtl/>
          <w:lang w:bidi="ur-PK"/>
        </w:rPr>
        <w:t xml:space="preserve"> ش</w:t>
      </w:r>
      <w:r w:rsidR="00ED3398">
        <w:rPr>
          <w:rFonts w:hint="cs"/>
          <w:rtl/>
          <w:lang w:bidi="ur-PK"/>
        </w:rPr>
        <w:t>أ</w:t>
      </w:r>
      <w:r>
        <w:rPr>
          <w:rFonts w:hint="cs"/>
          <w:rtl/>
          <w:lang w:bidi="ur-PK"/>
        </w:rPr>
        <w:t>ن و منزلت پیامبر خدا را ارتق</w:t>
      </w:r>
      <w:r w:rsidR="00533C87">
        <w:rPr>
          <w:rFonts w:hint="cs"/>
          <w:rtl/>
          <w:lang w:bidi="ur-PK"/>
        </w:rPr>
        <w:t>اء</w:t>
      </w:r>
      <w:r>
        <w:rPr>
          <w:rFonts w:hint="cs"/>
          <w:rtl/>
          <w:lang w:bidi="ur-PK"/>
        </w:rPr>
        <w:t xml:space="preserve"> داد</w:t>
      </w:r>
      <w:r w:rsidR="000F515E">
        <w:rPr>
          <w:rFonts w:hint="cs"/>
          <w:rtl/>
          <w:lang w:bidi="ur-PK"/>
        </w:rPr>
        <w:t>ه</w:t>
      </w:r>
      <w:r>
        <w:rPr>
          <w:rFonts w:hint="cs"/>
          <w:rtl/>
          <w:lang w:bidi="ur-PK"/>
        </w:rPr>
        <w:t xml:space="preserve"> و تا مقام قاب قوسین او را اوج بخشید</w:t>
      </w:r>
      <w:r w:rsidR="000F515E">
        <w:rPr>
          <w:rFonts w:hint="cs"/>
          <w:rtl/>
          <w:lang w:bidi="ur-PK"/>
        </w:rPr>
        <w:t>ه</w:t>
      </w:r>
      <w:r>
        <w:rPr>
          <w:rFonts w:hint="cs"/>
          <w:rtl/>
          <w:lang w:bidi="ur-PK"/>
        </w:rPr>
        <w:t xml:space="preserve"> است و در آن مقام رفیع، با او ب</w:t>
      </w:r>
      <w:r w:rsidR="000F515E">
        <w:rPr>
          <w:rFonts w:hint="cs"/>
          <w:rtl/>
          <w:lang w:bidi="ur-PK"/>
        </w:rPr>
        <w:t>ه</w:t>
      </w:r>
      <w:r>
        <w:rPr>
          <w:rFonts w:hint="cs"/>
          <w:rtl/>
          <w:lang w:bidi="ur-PK"/>
        </w:rPr>
        <w:t xml:space="preserve"> سخن در آمد</w:t>
      </w:r>
      <w:r w:rsidR="000F515E">
        <w:rPr>
          <w:rFonts w:hint="cs"/>
          <w:rtl/>
          <w:lang w:bidi="ur-PK"/>
        </w:rPr>
        <w:t>ه</w:t>
      </w:r>
      <w:r>
        <w:rPr>
          <w:rFonts w:hint="cs"/>
          <w:rtl/>
          <w:lang w:bidi="ur-PK"/>
        </w:rPr>
        <w:t xml:space="preserve"> و نشان</w:t>
      </w:r>
      <w:r w:rsidR="000F515E">
        <w:rPr>
          <w:rFonts w:hint="cs"/>
          <w:rtl/>
          <w:lang w:bidi="ur-PK"/>
        </w:rPr>
        <w:t>ه</w:t>
      </w:r>
      <w:r>
        <w:rPr>
          <w:rFonts w:hint="cs"/>
          <w:rtl/>
          <w:lang w:bidi="ur-PK"/>
        </w:rPr>
        <w:t>‌ھای بسیاری را ب</w:t>
      </w:r>
      <w:r w:rsidR="000F515E">
        <w:rPr>
          <w:rFonts w:hint="cs"/>
          <w:rtl/>
          <w:lang w:bidi="ur-PK"/>
        </w:rPr>
        <w:t>ه</w:t>
      </w:r>
      <w:r>
        <w:rPr>
          <w:rFonts w:hint="cs"/>
          <w:rtl/>
          <w:lang w:bidi="ur-PK"/>
        </w:rPr>
        <w:t xml:space="preserve"> او ارائ</w:t>
      </w:r>
      <w:r w:rsidR="000F515E">
        <w:rPr>
          <w:rFonts w:hint="cs"/>
          <w:rtl/>
          <w:lang w:bidi="ur-PK"/>
        </w:rPr>
        <w:t>ه</w:t>
      </w:r>
      <w:r>
        <w:rPr>
          <w:rFonts w:hint="cs"/>
          <w:rtl/>
          <w:lang w:bidi="ur-PK"/>
        </w:rPr>
        <w:t xml:space="preserve"> نمود</w:t>
      </w:r>
      <w:r w:rsidR="000F515E">
        <w:rPr>
          <w:rFonts w:hint="cs"/>
          <w:rtl/>
          <w:lang w:bidi="ur-PK"/>
        </w:rPr>
        <w:t>.</w:t>
      </w:r>
    </w:p>
    <w:p w:rsidR="004B27E2" w:rsidRDefault="007901DB" w:rsidP="00E276A4">
      <w:pPr>
        <w:pStyle w:val="a8"/>
        <w:rPr>
          <w:rtl/>
          <w:lang w:bidi="ur-PK"/>
        </w:rPr>
      </w:pPr>
      <w:r>
        <w:rPr>
          <w:rFonts w:hint="cs"/>
          <w:rtl/>
          <w:lang w:bidi="ur-PK"/>
        </w:rPr>
        <w:t>و گواھی می‌دھم ک</w:t>
      </w:r>
      <w:r w:rsidR="000F515E">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0F515E">
        <w:rPr>
          <w:rFonts w:hint="cs"/>
          <w:rtl/>
          <w:lang w:bidi="ur-PK"/>
        </w:rPr>
        <w:t>ه</w:t>
      </w:r>
      <w:r>
        <w:rPr>
          <w:rFonts w:hint="cs"/>
          <w:rtl/>
          <w:lang w:bidi="ur-PK"/>
        </w:rPr>
        <w:t xml:space="preserve"> و فرستاد</w:t>
      </w:r>
      <w:r w:rsidR="000F515E">
        <w:rPr>
          <w:rFonts w:hint="cs"/>
          <w:rtl/>
          <w:lang w:bidi="ur-PK"/>
        </w:rPr>
        <w:t>ه</w:t>
      </w:r>
      <w:r>
        <w:rPr>
          <w:rFonts w:hint="cs"/>
          <w:rtl/>
          <w:lang w:bidi="ur-PK"/>
        </w:rPr>
        <w:t xml:space="preserve"> و محبوب و برگزید</w:t>
      </w:r>
      <w:r w:rsidR="000F515E">
        <w:rPr>
          <w:rFonts w:hint="cs"/>
          <w:rtl/>
          <w:lang w:bidi="ur-PK"/>
        </w:rPr>
        <w:t>ۀ</w:t>
      </w:r>
      <w:r>
        <w:rPr>
          <w:rFonts w:hint="cs"/>
          <w:rtl/>
          <w:lang w:bidi="ur-PK"/>
        </w:rPr>
        <w:t xml:space="preserve"> اوست</w:t>
      </w:r>
      <w:r w:rsidR="000F515E">
        <w:rPr>
          <w:rFonts w:hint="cs"/>
          <w:rtl/>
          <w:lang w:bidi="ur-PK"/>
        </w:rPr>
        <w:t>.</w:t>
      </w:r>
      <w:r>
        <w:rPr>
          <w:rFonts w:hint="cs"/>
          <w:rtl/>
          <w:lang w:bidi="ur-PK"/>
        </w:rPr>
        <w:t xml:space="preserve"> پیامبر بزرگواری ک</w:t>
      </w:r>
      <w:r w:rsidR="000F515E">
        <w:rPr>
          <w:rFonts w:hint="cs"/>
          <w:rtl/>
          <w:lang w:bidi="ur-PK"/>
        </w:rPr>
        <w:t>ه</w:t>
      </w:r>
      <w:r>
        <w:rPr>
          <w:rFonts w:hint="cs"/>
          <w:rtl/>
          <w:lang w:bidi="ur-PK"/>
        </w:rPr>
        <w:t xml:space="preserve"> خداوند، خود بر او رحمت فرستاد</w:t>
      </w:r>
      <w:r w:rsidR="000F515E">
        <w:rPr>
          <w:rFonts w:hint="cs"/>
          <w:rtl/>
          <w:lang w:bidi="ur-PK"/>
        </w:rPr>
        <w:t>ه</w:t>
      </w:r>
      <w:r>
        <w:rPr>
          <w:rFonts w:hint="cs"/>
          <w:rtl/>
          <w:lang w:bidi="ur-PK"/>
        </w:rPr>
        <w:t xml:space="preserve"> و ملائک</w:t>
      </w:r>
      <w:r w:rsidR="000F515E">
        <w:rPr>
          <w:rFonts w:hint="cs"/>
          <w:rtl/>
          <w:lang w:bidi="ur-PK"/>
        </w:rPr>
        <w:t>ه</w:t>
      </w:r>
      <w:r>
        <w:rPr>
          <w:rFonts w:hint="cs"/>
          <w:rtl/>
          <w:lang w:bidi="ur-PK"/>
        </w:rPr>
        <w:t xml:space="preserve"> را امر فرمود</w:t>
      </w:r>
      <w:r w:rsidR="000F515E">
        <w:rPr>
          <w:rFonts w:hint="cs"/>
          <w:rtl/>
          <w:lang w:bidi="ur-PK"/>
        </w:rPr>
        <w:t>ه</w:t>
      </w:r>
      <w:r>
        <w:rPr>
          <w:rFonts w:hint="cs"/>
          <w:rtl/>
          <w:lang w:bidi="ur-PK"/>
        </w:rPr>
        <w:t xml:space="preserve"> ک</w:t>
      </w:r>
      <w:r w:rsidR="000F515E">
        <w:rPr>
          <w:rFonts w:hint="cs"/>
          <w:rtl/>
          <w:lang w:bidi="ur-PK"/>
        </w:rPr>
        <w:t>ه</w:t>
      </w:r>
      <w:r>
        <w:rPr>
          <w:rFonts w:hint="cs"/>
          <w:rtl/>
          <w:lang w:bidi="ur-PK"/>
        </w:rPr>
        <w:t xml:space="preserve"> بر او رحمت فرستند</w:t>
      </w:r>
      <w:r w:rsidR="000F515E">
        <w:rPr>
          <w:rFonts w:hint="cs"/>
          <w:rtl/>
          <w:lang w:bidi="ur-PK"/>
        </w:rPr>
        <w:t>.</w:t>
      </w:r>
      <w:r>
        <w:rPr>
          <w:rFonts w:hint="cs"/>
          <w:rtl/>
          <w:lang w:bidi="ur-PK"/>
        </w:rPr>
        <w:t xml:space="preserve"> و لب کلام این‌ک</w:t>
      </w:r>
      <w:r w:rsidR="000F515E">
        <w:rPr>
          <w:rFonts w:hint="cs"/>
          <w:rtl/>
          <w:lang w:bidi="ur-PK"/>
        </w:rPr>
        <w:t>ه</w:t>
      </w:r>
      <w:r>
        <w:rPr>
          <w:rFonts w:hint="cs"/>
          <w:rtl/>
          <w:lang w:bidi="ur-PK"/>
        </w:rPr>
        <w:t>، فضل و رحمت عظیم حضرت حق شامل حال او بود</w:t>
      </w:r>
      <w:r w:rsidR="000F515E">
        <w:rPr>
          <w:rFonts w:hint="cs"/>
          <w:rtl/>
          <w:lang w:bidi="ur-PK"/>
        </w:rPr>
        <w:t>ه</w:t>
      </w:r>
      <w:r>
        <w:rPr>
          <w:rFonts w:hint="cs"/>
          <w:rtl/>
          <w:lang w:bidi="ur-PK"/>
        </w:rPr>
        <w:t xml:space="preserve"> است</w:t>
      </w:r>
      <w:r w:rsidR="000F515E">
        <w:rPr>
          <w:rFonts w:hint="cs"/>
          <w:rtl/>
          <w:lang w:bidi="ur-PK"/>
        </w:rPr>
        <w:t>.</w:t>
      </w:r>
      <w:r>
        <w:rPr>
          <w:rFonts w:hint="cs"/>
          <w:rtl/>
          <w:lang w:bidi="ur-PK"/>
        </w:rPr>
        <w:t xml:space="preserve"> پروردگارا، درود و رحمت خود را بر سید و سرور و شفیع ما، حضرت محمد بفرست و ھمچنین بر آل و اصحاب و پیروان شرع انور و سنّت مطھرش</w:t>
      </w:r>
      <w:r w:rsidR="00132CCF">
        <w:rPr>
          <w:rFonts w:hint="cs"/>
          <w:rtl/>
          <w:lang w:bidi="ur-PK"/>
        </w:rPr>
        <w:t xml:space="preserve"> تا روز قیامت </w:t>
      </w:r>
      <w:r w:rsidR="004B27E2">
        <w:rPr>
          <w:rFonts w:hint="cs"/>
          <w:rtl/>
          <w:lang w:bidi="ur-PK"/>
        </w:rPr>
        <w:t xml:space="preserve"> و بعد ای بندگان خدا، تقوای خدا داشت</w:t>
      </w:r>
      <w:r w:rsidR="000F515E">
        <w:rPr>
          <w:rFonts w:hint="cs"/>
          <w:rtl/>
          <w:lang w:bidi="ur-PK"/>
        </w:rPr>
        <w:t>ه</w:t>
      </w:r>
      <w:r w:rsidR="004B27E2">
        <w:rPr>
          <w:rFonts w:hint="cs"/>
          <w:rtl/>
          <w:lang w:bidi="ur-PK"/>
        </w:rPr>
        <w:t xml:space="preserve"> باشید و از او فرمانبرداری کنید و او را مراقب و ناظر اعمال خود بدانید و رضای او را جستجو کنید تا از رستگاران باشید</w:t>
      </w:r>
      <w:r w:rsidR="000F515E">
        <w:rPr>
          <w:rFonts w:hint="cs"/>
          <w:rtl/>
          <w:lang w:bidi="ur-PK"/>
        </w:rPr>
        <w:t>.</w:t>
      </w:r>
      <w:r w:rsidR="004B27E2">
        <w:rPr>
          <w:rFonts w:hint="cs"/>
          <w:rtl/>
          <w:lang w:bidi="ur-PK"/>
        </w:rPr>
        <w:t xml:space="preserve"> حق تعالی در کتاب کریمش می‌فرماید:</w:t>
      </w:r>
    </w:p>
    <w:p w:rsidR="004B27E2" w:rsidRDefault="00CB37F6" w:rsidP="00CD3572">
      <w:pPr>
        <w:pStyle w:val="af1"/>
        <w:widowControl w:val="0"/>
        <w:rPr>
          <w:rtl/>
          <w:lang w:bidi="ur-PK"/>
        </w:rPr>
      </w:pPr>
      <w:r w:rsidRPr="00CB37F6">
        <w:rPr>
          <w:rFonts w:cs="CTraditional Arabic"/>
          <w:rtl/>
          <w:lang w:bidi="ur-PK"/>
        </w:rPr>
        <w:t>+</w:t>
      </w:r>
      <w:r w:rsidR="004B27E2" w:rsidRPr="00533C87">
        <w:rPr>
          <w:rtl/>
        </w:rPr>
        <w:t xml:space="preserve">إِنَّ </w:t>
      </w:r>
      <w:r w:rsidR="004B27E2" w:rsidRPr="00533C87">
        <w:rPr>
          <w:rFonts w:hint="cs"/>
          <w:rtl/>
        </w:rPr>
        <w:t>ٱ</w:t>
      </w:r>
      <w:r w:rsidR="004B27E2" w:rsidRPr="00533C87">
        <w:rPr>
          <w:rFonts w:hint="eastAsia"/>
          <w:rtl/>
        </w:rPr>
        <w:t>للَّهَ</w:t>
      </w:r>
      <w:r w:rsidR="004B27E2" w:rsidRPr="00533C87">
        <w:rPr>
          <w:rtl/>
        </w:rPr>
        <w:t xml:space="preserve"> وَمَلَٰٓئِكَتَهُ</w:t>
      </w:r>
      <w:r w:rsidR="004B27E2" w:rsidRPr="00533C87">
        <w:rPr>
          <w:rFonts w:hint="cs"/>
          <w:rtl/>
        </w:rPr>
        <w:t>ۥ</w:t>
      </w:r>
      <w:r w:rsidR="004B27E2" w:rsidRPr="00533C87">
        <w:rPr>
          <w:rtl/>
        </w:rPr>
        <w:t xml:space="preserve"> يُصَلُّونَ عَلَى </w:t>
      </w:r>
      <w:r w:rsidR="004B27E2" w:rsidRPr="00533C87">
        <w:rPr>
          <w:rFonts w:hint="cs"/>
          <w:rtl/>
        </w:rPr>
        <w:t>ٱ</w:t>
      </w:r>
      <w:r w:rsidR="004B27E2" w:rsidRPr="00533C87">
        <w:rPr>
          <w:rFonts w:hint="eastAsia"/>
          <w:rtl/>
        </w:rPr>
        <w:t>لنَّبِيِّۚ</w:t>
      </w:r>
      <w:r w:rsidR="004B27E2" w:rsidRPr="00533C87">
        <w:rPr>
          <w:rtl/>
        </w:rPr>
        <w:t xml:space="preserve"> يَٰٓأَيُّهَا </w:t>
      </w:r>
      <w:r w:rsidR="004B27E2" w:rsidRPr="00533C87">
        <w:rPr>
          <w:rFonts w:hint="cs"/>
          <w:rtl/>
        </w:rPr>
        <w:t>ٱ</w:t>
      </w:r>
      <w:r w:rsidR="004B27E2" w:rsidRPr="00533C87">
        <w:rPr>
          <w:rFonts w:hint="eastAsia"/>
          <w:rtl/>
        </w:rPr>
        <w:t>لَّذِينَ</w:t>
      </w:r>
      <w:r w:rsidR="004B27E2" w:rsidRPr="00533C87">
        <w:rPr>
          <w:rtl/>
        </w:rPr>
        <w:t xml:space="preserve"> ءَامَنُواْ صَلُّواْ عَلَيۡهِ وَسَلِّمُواْ تَسۡلِيمًا٥٦</w:t>
      </w:r>
      <w:r w:rsidRPr="00CB37F6">
        <w:rPr>
          <w:rFonts w:ascii="Times New Roman" w:cs="CTraditional Arabic" w:hint="cs"/>
          <w:rtl/>
          <w:lang w:bidi="ur-PK"/>
        </w:rPr>
        <w:t>_</w:t>
      </w:r>
      <w:r w:rsidR="004B27E2">
        <w:rPr>
          <w:rFonts w:ascii="Times New Roman" w:cs="Arial"/>
          <w:szCs w:val="24"/>
          <w:rtl/>
          <w:lang w:bidi="ur-PK"/>
        </w:rPr>
        <w:t xml:space="preserve"> </w:t>
      </w:r>
      <w:r w:rsidR="004B27E2" w:rsidRPr="004B27E2">
        <w:rPr>
          <w:rStyle w:val="Char6"/>
          <w:rtl/>
        </w:rPr>
        <w:t>[الأحزاب: 56]</w:t>
      </w:r>
      <w:r w:rsidR="00533C87">
        <w:rPr>
          <w:rStyle w:val="Char6"/>
          <w:rFonts w:hint="cs"/>
          <w:rtl/>
        </w:rPr>
        <w:t>.</w:t>
      </w:r>
    </w:p>
    <w:p w:rsidR="004B27E2" w:rsidRDefault="004B27E2" w:rsidP="00CD3572">
      <w:pPr>
        <w:pStyle w:val="ab"/>
        <w:widowControl w:val="0"/>
        <w:rPr>
          <w:rtl/>
          <w:lang w:bidi="ur-PK"/>
        </w:rPr>
      </w:pPr>
      <w:r w:rsidRPr="008421EC">
        <w:rPr>
          <w:rStyle w:val="Char8"/>
          <w:rtl/>
        </w:rPr>
        <w:t>«</w:t>
      </w:r>
      <w:r w:rsidRPr="00533C87">
        <w:rPr>
          <w:rFonts w:hint="cs"/>
          <w:rtl/>
        </w:rPr>
        <w:t>ب</w:t>
      </w:r>
      <w:r w:rsidR="000F515E" w:rsidRPr="00533C87">
        <w:rPr>
          <w:rFonts w:hint="cs"/>
          <w:rtl/>
        </w:rPr>
        <w:t>ه</w:t>
      </w:r>
      <w:r w:rsidRPr="00533C87">
        <w:rPr>
          <w:rFonts w:hint="cs"/>
          <w:rtl/>
        </w:rPr>
        <w:t xml:space="preserve"> حقیقت خدا و ملائک</w:t>
      </w:r>
      <w:r w:rsidR="000F515E" w:rsidRPr="00533C87">
        <w:rPr>
          <w:rFonts w:hint="cs"/>
          <w:rtl/>
        </w:rPr>
        <w:t>ه</w:t>
      </w:r>
      <w:r w:rsidRPr="00533C87">
        <w:rPr>
          <w:rFonts w:hint="cs"/>
          <w:rtl/>
        </w:rPr>
        <w:t xml:space="preserve"> او بر پیامبر</w:t>
      </w:r>
      <w:r w:rsidR="00C11E16" w:rsidRPr="00C11E16">
        <w:rPr>
          <w:rStyle w:val="Char3"/>
          <w:rtl/>
        </w:rPr>
        <w:t xml:space="preserve"> </w:t>
      </w:r>
      <w:r w:rsidR="00C11E16" w:rsidRPr="00533C87">
        <w:rPr>
          <w:rStyle w:val="Char3"/>
          <w:rFonts w:cs="CTraditional Arabic" w:hint="cs"/>
          <w:rtl/>
        </w:rPr>
        <w:t>ص</w:t>
      </w:r>
      <w:r w:rsidRPr="00533C87">
        <w:rPr>
          <w:rFonts w:hint="cs"/>
          <w:rtl/>
        </w:rPr>
        <w:t xml:space="preserve"> رحمت می‌فرستند، پس ای اھل ایمان بر پیامبر </w:t>
      </w:r>
      <w:r w:rsidR="00C11E16">
        <w:rPr>
          <w:rStyle w:val="Char3"/>
          <w:rFonts w:cs="CTraditional Arabic" w:hint="cs"/>
          <w:rtl/>
        </w:rPr>
        <w:t>ص</w:t>
      </w:r>
      <w:r w:rsidR="00C11E16" w:rsidRPr="00533C87">
        <w:rPr>
          <w:rFonts w:hint="cs"/>
          <w:rtl/>
        </w:rPr>
        <w:t xml:space="preserve"> </w:t>
      </w:r>
      <w:r w:rsidRPr="00533C87">
        <w:rPr>
          <w:rFonts w:hint="cs"/>
          <w:rtl/>
        </w:rPr>
        <w:t>درود و رحمت بفرستید</w:t>
      </w:r>
      <w:r w:rsidRPr="008421EC">
        <w:rPr>
          <w:rStyle w:val="Char8"/>
          <w:rtl/>
        </w:rPr>
        <w:t>»</w:t>
      </w:r>
      <w:r w:rsidR="000F515E">
        <w:rPr>
          <w:rFonts w:hint="cs"/>
          <w:rtl/>
          <w:lang w:bidi="ur-PK"/>
        </w:rPr>
        <w:t>.</w:t>
      </w:r>
    </w:p>
    <w:p w:rsidR="004B27E2" w:rsidRDefault="004B27E2" w:rsidP="00E276A4">
      <w:pPr>
        <w:pStyle w:val="a8"/>
        <w:rPr>
          <w:rtl/>
          <w:lang w:bidi="ur-PK"/>
        </w:rPr>
      </w:pPr>
      <w:r>
        <w:rPr>
          <w:rFonts w:hint="cs"/>
          <w:rtl/>
          <w:lang w:bidi="ur-PK"/>
        </w:rPr>
        <w:t>از عبدالل</w:t>
      </w:r>
      <w:r w:rsidR="000F515E">
        <w:rPr>
          <w:rFonts w:hint="cs"/>
          <w:rtl/>
          <w:lang w:bidi="ur-PK"/>
        </w:rPr>
        <w:t>ه</w:t>
      </w:r>
      <w:r>
        <w:rPr>
          <w:rFonts w:hint="cs"/>
          <w:rtl/>
          <w:lang w:bidi="ur-PK"/>
        </w:rPr>
        <w:t xml:space="preserve"> بن عمر بن عاص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گفت: از پیامبر شنیدم، فرمودند:</w:t>
      </w:r>
    </w:p>
    <w:p w:rsidR="004B27E2" w:rsidRDefault="004B27E2" w:rsidP="00E276A4">
      <w:pPr>
        <w:pStyle w:val="a8"/>
        <w:rPr>
          <w:rtl/>
          <w:lang w:bidi="ur-PK"/>
        </w:rPr>
      </w:pPr>
      <w:r>
        <w:rPr>
          <w:rFonts w:ascii="Traditional Arabic" w:hAnsi="Traditional Arabic" w:cs="Traditional Arabic"/>
          <w:rtl/>
          <w:lang w:bidi="ur-PK"/>
        </w:rPr>
        <w:t>«</w:t>
      </w:r>
      <w:r w:rsidRPr="004B27E2">
        <w:rPr>
          <w:rStyle w:val="Char3"/>
          <w:rtl/>
        </w:rPr>
        <w:t>مَنْ صَلَّى عَلَيَّ صَلاةً صَلَّى اللَّهُ عَلَيْهِ بِهَا عَشْرًا</w:t>
      </w:r>
      <w:r>
        <w:rPr>
          <w:rFonts w:ascii="Traditional Arabic" w:hAnsi="Traditional Arabic" w:cs="Traditional Arabic"/>
          <w:rtl/>
          <w:lang w:bidi="ur-PK"/>
        </w:rPr>
        <w:t>»</w:t>
      </w:r>
      <w:r w:rsidR="00533C8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B27E2">
        <w:rPr>
          <w:rStyle w:val="Chare"/>
          <w:rFonts w:hint="cs"/>
          <w:rtl/>
        </w:rPr>
        <w:t>ھر</w:t>
      </w:r>
      <w:r w:rsidR="00533C87">
        <w:rPr>
          <w:rStyle w:val="Chare"/>
          <w:rFonts w:hint="cs"/>
          <w:rtl/>
        </w:rPr>
        <w:t xml:space="preserve"> </w:t>
      </w:r>
      <w:r w:rsidRPr="004B27E2">
        <w:rPr>
          <w:rStyle w:val="Chare"/>
          <w:rFonts w:hint="cs"/>
          <w:rtl/>
        </w:rPr>
        <w:t>کس بر من یک بار درود فرستد، خداوند در</w:t>
      </w:r>
      <w:r w:rsidR="00653226">
        <w:rPr>
          <w:rStyle w:val="Chare"/>
          <w:rFonts w:hint="cs"/>
          <w:rtl/>
        </w:rPr>
        <w:t xml:space="preserve"> </w:t>
      </w:r>
      <w:r w:rsidRPr="004B27E2">
        <w:rPr>
          <w:rStyle w:val="Chare"/>
          <w:rFonts w:hint="cs"/>
          <w:rtl/>
        </w:rPr>
        <w:t>مقابل بر او د</w:t>
      </w:r>
      <w:r w:rsidR="000F515E">
        <w:rPr>
          <w:rStyle w:val="Chare"/>
          <w:rFonts w:hint="cs"/>
          <w:rtl/>
        </w:rPr>
        <w:t>ه</w:t>
      </w:r>
      <w:r w:rsidRPr="004B27E2">
        <w:rPr>
          <w:rStyle w:val="Chare"/>
          <w:rFonts w:hint="cs"/>
          <w:rtl/>
        </w:rPr>
        <w:t xml:space="preserve"> بار درود می‌فرستد</w:t>
      </w:r>
      <w:r>
        <w:rPr>
          <w:rFonts w:ascii="Traditional Arabic" w:hAnsi="Traditional Arabic" w:cs="Traditional Arabic"/>
          <w:rtl/>
          <w:lang w:bidi="ur-PK"/>
        </w:rPr>
        <w:t>»</w:t>
      </w:r>
      <w:r w:rsidR="000F515E">
        <w:rPr>
          <w:rFonts w:hint="cs"/>
          <w:rtl/>
          <w:lang w:bidi="ur-PK"/>
        </w:rPr>
        <w:t>.</w:t>
      </w:r>
    </w:p>
    <w:p w:rsidR="00F84BDB" w:rsidRDefault="00F84BDB" w:rsidP="00E276A4">
      <w:pPr>
        <w:pStyle w:val="a8"/>
        <w:rPr>
          <w:rtl/>
          <w:lang w:bidi="ur-PK"/>
        </w:rPr>
      </w:pPr>
      <w:r w:rsidRPr="00533C87">
        <w:rPr>
          <w:rFonts w:hint="cs"/>
          <w:spacing w:val="-4"/>
          <w:rtl/>
          <w:lang w:bidi="ur-PK"/>
        </w:rPr>
        <w:t>امام مسلم این فرمود</w:t>
      </w:r>
      <w:r w:rsidR="000F515E" w:rsidRPr="00533C87">
        <w:rPr>
          <w:rFonts w:hint="cs"/>
          <w:spacing w:val="-4"/>
          <w:rtl/>
          <w:lang w:bidi="ur-PK"/>
        </w:rPr>
        <w:t>ۀ</w:t>
      </w:r>
      <w:r w:rsidRPr="00533C87">
        <w:rPr>
          <w:rFonts w:hint="cs"/>
          <w:spacing w:val="-4"/>
          <w:rtl/>
          <w:lang w:bidi="ur-PK"/>
        </w:rPr>
        <w:t xml:space="preserve"> پیامبر را در کتاب صحیح خود آورد</w:t>
      </w:r>
      <w:r w:rsidR="000F515E" w:rsidRPr="00533C87">
        <w:rPr>
          <w:rFonts w:hint="cs"/>
          <w:spacing w:val="-4"/>
          <w:rtl/>
          <w:lang w:bidi="ur-PK"/>
        </w:rPr>
        <w:t>ه</w:t>
      </w:r>
      <w:r w:rsidRPr="00533C87">
        <w:rPr>
          <w:rFonts w:hint="cs"/>
          <w:spacing w:val="-4"/>
          <w:rtl/>
          <w:lang w:bidi="ur-PK"/>
        </w:rPr>
        <w:t xml:space="preserve"> است و از ابن مسعود </w:t>
      </w:r>
      <w:r w:rsidRPr="00533C87">
        <w:rPr>
          <w:rFonts w:cs="CTraditional Arabic" w:hint="cs"/>
          <w:spacing w:val="-4"/>
          <w:rtl/>
          <w:lang w:bidi="ur-PK"/>
        </w:rPr>
        <w:t>س</w:t>
      </w:r>
      <w:r>
        <w:rPr>
          <w:rFonts w:hint="cs"/>
          <w:rtl/>
          <w:lang w:bidi="ur-PK"/>
        </w:rPr>
        <w:t xml:space="preserve"> روایت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D57C59" w:rsidRDefault="00F84BDB" w:rsidP="00533C87">
      <w:pPr>
        <w:pStyle w:val="a8"/>
        <w:rPr>
          <w:rtl/>
          <w:lang w:bidi="ur-PK"/>
        </w:rPr>
      </w:pPr>
      <w:r>
        <w:rPr>
          <w:rFonts w:ascii="Traditional Arabic" w:hAnsi="Traditional Arabic" w:cs="Traditional Arabic"/>
          <w:rtl/>
          <w:lang w:bidi="ur-PK"/>
        </w:rPr>
        <w:t>«</w:t>
      </w:r>
      <w:r w:rsidR="00191423" w:rsidRPr="00191423">
        <w:rPr>
          <w:rStyle w:val="Char3"/>
          <w:rtl/>
        </w:rPr>
        <w:t>إِنَّ أَوْلَى النَّاسِ بِي يَوْمَ الْقِيَامَ</w:t>
      </w:r>
      <w:r w:rsidR="00C11E16">
        <w:rPr>
          <w:rStyle w:val="Char3"/>
          <w:rtl/>
        </w:rPr>
        <w:t xml:space="preserve">ةِ أَكْثَرُ </w:t>
      </w:r>
      <w:r w:rsidR="00C11E16">
        <w:rPr>
          <w:rStyle w:val="Char3"/>
          <w:rFonts w:hint="cs"/>
          <w:rtl/>
        </w:rPr>
        <w:t>هم</w:t>
      </w:r>
      <w:r w:rsidR="00191423" w:rsidRPr="00191423">
        <w:rPr>
          <w:rStyle w:val="Char3"/>
          <w:rtl/>
        </w:rPr>
        <w:t xml:space="preserve"> عَلَيَّ صَلاةً</w:t>
      </w:r>
      <w:r>
        <w:rPr>
          <w:rFonts w:ascii="Traditional Arabic" w:hAnsi="Traditional Arabic" w:cs="Traditional Arabic"/>
          <w:rtl/>
          <w:lang w:bidi="ur-PK"/>
        </w:rPr>
        <w:t>»</w:t>
      </w:r>
      <w:r w:rsidR="00533C87">
        <w:rPr>
          <w:rFonts w:ascii="Traditional Arabic" w:hAnsi="Traditional Arabic" w:cs="Traditional Arabic" w:hint="cs"/>
          <w:rtl/>
          <w:lang w:bidi="ur-PK"/>
        </w:rPr>
        <w:t>.</w:t>
      </w:r>
      <w:r>
        <w:rPr>
          <w:rFonts w:hint="cs"/>
          <w:rtl/>
          <w:lang w:bidi="ur-PK"/>
        </w:rPr>
        <w:t xml:space="preserve"> </w:t>
      </w:r>
      <w:r w:rsidR="00191423">
        <w:rPr>
          <w:rFonts w:ascii="Traditional Arabic" w:hAnsi="Traditional Arabic" w:cs="Traditional Arabic"/>
          <w:rtl/>
          <w:lang w:bidi="ur-PK"/>
        </w:rPr>
        <w:t>«</w:t>
      </w:r>
      <w:r w:rsidR="00191423" w:rsidRPr="00191423">
        <w:rPr>
          <w:rStyle w:val="Chare"/>
          <w:rFonts w:hint="cs"/>
          <w:rtl/>
        </w:rPr>
        <w:t>محبوب‌ترین و نزدیک‌ترین انس</w:t>
      </w:r>
      <w:r w:rsidR="00533C87">
        <w:rPr>
          <w:rStyle w:val="Chare"/>
          <w:rFonts w:hint="cs"/>
          <w:rtl/>
        </w:rPr>
        <w:t>ا</w:t>
      </w:r>
      <w:r w:rsidR="00546A50">
        <w:rPr>
          <w:rStyle w:val="Chare"/>
          <w:rFonts w:hint="cs"/>
          <w:rtl/>
        </w:rPr>
        <w:t>ن‌ھا</w:t>
      </w:r>
      <w:r w:rsidR="00191423" w:rsidRPr="00191423">
        <w:rPr>
          <w:rStyle w:val="Chare"/>
          <w:rFonts w:hint="cs"/>
          <w:rtl/>
        </w:rPr>
        <w:t xml:space="preserve"> ب</w:t>
      </w:r>
      <w:r w:rsidR="000F515E">
        <w:rPr>
          <w:rStyle w:val="Chare"/>
          <w:rFonts w:hint="cs"/>
          <w:rtl/>
        </w:rPr>
        <w:t>ه</w:t>
      </w:r>
      <w:r w:rsidR="00191423" w:rsidRPr="00191423">
        <w:rPr>
          <w:rStyle w:val="Chare"/>
          <w:rFonts w:hint="cs"/>
          <w:rtl/>
        </w:rPr>
        <w:t xml:space="preserve"> من در روز قیامت آن کسی است ک</w:t>
      </w:r>
      <w:r w:rsidR="000F515E">
        <w:rPr>
          <w:rStyle w:val="Chare"/>
          <w:rFonts w:hint="cs"/>
          <w:rtl/>
        </w:rPr>
        <w:t>ه</w:t>
      </w:r>
      <w:r w:rsidR="00191423" w:rsidRPr="00191423">
        <w:rPr>
          <w:rStyle w:val="Chare"/>
          <w:rFonts w:hint="cs"/>
          <w:rtl/>
        </w:rPr>
        <w:t xml:space="preserve"> بیشتر بر من درود فرستد</w:t>
      </w:r>
      <w:r w:rsidR="00191423">
        <w:rPr>
          <w:rFonts w:ascii="Traditional Arabic" w:hAnsi="Traditional Arabic" w:cs="Traditional Arabic"/>
          <w:rtl/>
          <w:lang w:bidi="ur-PK"/>
        </w:rPr>
        <w:t>»</w:t>
      </w:r>
      <w:r w:rsidR="000F515E">
        <w:rPr>
          <w:rFonts w:hint="cs"/>
          <w:rtl/>
          <w:lang w:bidi="ur-PK"/>
        </w:rPr>
        <w:t>.</w:t>
      </w:r>
    </w:p>
    <w:p w:rsidR="00D57C59" w:rsidRDefault="00D57C59" w:rsidP="00D57C59">
      <w:pPr>
        <w:pStyle w:val="a8"/>
        <w:rPr>
          <w:rtl/>
          <w:lang w:bidi="ur-PK"/>
        </w:rPr>
      </w:pPr>
      <w:r>
        <w:rPr>
          <w:rFonts w:hint="cs"/>
          <w:rtl/>
          <w:lang w:bidi="ur-PK"/>
        </w:rPr>
        <w:t>ترمذی، این حدیث را روایت کرد</w:t>
      </w:r>
      <w:r w:rsidR="000F515E">
        <w:rPr>
          <w:rFonts w:hint="cs"/>
          <w:rtl/>
          <w:lang w:bidi="ur-PK"/>
        </w:rPr>
        <w:t>ه</w:t>
      </w:r>
      <w:r>
        <w:rPr>
          <w:rFonts w:hint="cs"/>
          <w:rtl/>
          <w:lang w:bidi="ur-PK"/>
        </w:rPr>
        <w:t xml:space="preserve"> است و گفت</w:t>
      </w:r>
      <w:r w:rsidR="000F515E">
        <w:rPr>
          <w:rFonts w:hint="cs"/>
          <w:rtl/>
          <w:lang w:bidi="ur-PK"/>
        </w:rPr>
        <w:t>ه</w:t>
      </w:r>
      <w:r>
        <w:rPr>
          <w:rFonts w:hint="cs"/>
          <w:rtl/>
          <w:lang w:bidi="ur-PK"/>
        </w:rPr>
        <w:t xml:space="preserve"> است حدیث زیبایی است و از اوس پسر اوس </w:t>
      </w:r>
      <w:r>
        <w:rPr>
          <w:rFonts w:cs="CTraditional Arabic" w:hint="cs"/>
          <w:rtl/>
          <w:lang w:bidi="ur-PK"/>
        </w:rPr>
        <w:t>س</w:t>
      </w:r>
      <w:r>
        <w:rPr>
          <w:rFonts w:hint="cs"/>
          <w:rtl/>
          <w:lang w:bidi="ur-PK"/>
        </w:rPr>
        <w:t xml:space="preserve">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 </w:t>
      </w:r>
      <w:r w:rsidRPr="00533C87">
        <w:rPr>
          <w:rtl/>
        </w:rPr>
        <w:t>«</w:t>
      </w:r>
      <w:r w:rsidRPr="00533C87">
        <w:rPr>
          <w:rFonts w:hint="cs"/>
          <w:rtl/>
        </w:rPr>
        <w:t>ا</w:t>
      </w:r>
      <w:r>
        <w:rPr>
          <w:rFonts w:hint="cs"/>
          <w:rtl/>
          <w:lang w:bidi="ur-PK"/>
        </w:rPr>
        <w:t>ز بزرگ‌ترین روزھای شما روز جمع</w:t>
      </w:r>
      <w:r w:rsidR="000F515E">
        <w:rPr>
          <w:rFonts w:hint="cs"/>
          <w:rtl/>
          <w:lang w:bidi="ur-PK"/>
        </w:rPr>
        <w:t>ه</w:t>
      </w:r>
      <w:r>
        <w:rPr>
          <w:rFonts w:hint="cs"/>
          <w:rtl/>
          <w:lang w:bidi="ur-PK"/>
        </w:rPr>
        <w:t xml:space="preserve"> است، پس در روز جمع</w:t>
      </w:r>
      <w:r w:rsidR="000F515E">
        <w:rPr>
          <w:rFonts w:hint="cs"/>
          <w:rtl/>
          <w:lang w:bidi="ur-PK"/>
        </w:rPr>
        <w:t>ه</w:t>
      </w:r>
      <w:r w:rsidR="00653226">
        <w:rPr>
          <w:rFonts w:hint="cs"/>
          <w:rtl/>
          <w:lang w:bidi="ur-PK"/>
        </w:rPr>
        <w:t>، بر من بسیار درود فر</w:t>
      </w:r>
      <w:r>
        <w:rPr>
          <w:rFonts w:hint="cs"/>
          <w:rtl/>
          <w:lang w:bidi="ur-PK"/>
        </w:rPr>
        <w:t>ستید، چون درود‌ھای شما بر من عرض</w:t>
      </w:r>
      <w:r w:rsidR="000F515E">
        <w:rPr>
          <w:rFonts w:hint="cs"/>
          <w:rtl/>
          <w:lang w:bidi="ur-PK"/>
        </w:rPr>
        <w:t>ه</w:t>
      </w:r>
      <w:r>
        <w:rPr>
          <w:rFonts w:hint="cs"/>
          <w:rtl/>
          <w:lang w:bidi="ur-PK"/>
        </w:rPr>
        <w:t xml:space="preserve"> خو</w:t>
      </w:r>
      <w:r w:rsidRPr="00533C87">
        <w:rPr>
          <w:rFonts w:hint="cs"/>
          <w:rtl/>
        </w:rPr>
        <w:t>اھد شد</w:t>
      </w:r>
      <w:r w:rsidRPr="00533C87">
        <w:rPr>
          <w:rtl/>
        </w:rPr>
        <w:t>»</w:t>
      </w:r>
      <w:r w:rsidR="000F515E">
        <w:rPr>
          <w:rFonts w:hint="cs"/>
          <w:rtl/>
          <w:lang w:bidi="ur-PK"/>
        </w:rPr>
        <w:t>.</w:t>
      </w:r>
    </w:p>
    <w:p w:rsidR="00D57C59" w:rsidRDefault="00D57C59" w:rsidP="00D57C59">
      <w:pPr>
        <w:pStyle w:val="a8"/>
        <w:rPr>
          <w:rtl/>
          <w:lang w:bidi="ur-PK"/>
        </w:rPr>
      </w:pPr>
      <w:r>
        <w:rPr>
          <w:rFonts w:hint="cs"/>
          <w:rtl/>
          <w:lang w:bidi="ur-PK"/>
        </w:rPr>
        <w:t>و از ابوھریر</w:t>
      </w:r>
      <w:r w:rsidR="000F515E">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7901DB" w:rsidRDefault="00D57C59" w:rsidP="00653226">
      <w:pPr>
        <w:pStyle w:val="a8"/>
        <w:rPr>
          <w:rtl/>
          <w:lang w:bidi="ur-PK"/>
        </w:rPr>
      </w:pPr>
      <w:r>
        <w:rPr>
          <w:rFonts w:ascii="Traditional Arabic" w:hAnsi="Traditional Arabic" w:cs="Traditional Arabic"/>
          <w:rtl/>
          <w:lang w:bidi="ur-PK"/>
        </w:rPr>
        <w:t>«</w:t>
      </w:r>
      <w:r w:rsidR="00F66BE4" w:rsidRPr="007B12C2">
        <w:rPr>
          <w:rStyle w:val="Char3"/>
          <w:rtl/>
        </w:rPr>
        <w:t>رَغِمَ أَنْفُ رَجُلٍ ذُكِرْتُ عِنْدَهُ فَلَمْ يُصَلِّ عَلَىَّ</w:t>
      </w:r>
      <w:r>
        <w:rPr>
          <w:rFonts w:ascii="Traditional Arabic" w:hAnsi="Traditional Arabic" w:cs="Traditional Arabic"/>
          <w:rtl/>
          <w:lang w:bidi="ur-PK"/>
        </w:rPr>
        <w:t>»</w:t>
      </w:r>
      <w:r w:rsidR="00533C87">
        <w:rPr>
          <w:rFonts w:ascii="Traditional Arabic" w:hAnsi="Traditional Arabic" w:cs="Traditional Arabic" w:hint="cs"/>
          <w:rtl/>
          <w:lang w:bidi="ur-PK"/>
        </w:rPr>
        <w:t>.</w:t>
      </w:r>
      <w:r>
        <w:rPr>
          <w:rFonts w:hint="cs"/>
          <w:rtl/>
          <w:lang w:bidi="ur-PK"/>
        </w:rPr>
        <w:t xml:space="preserve"> </w:t>
      </w:r>
      <w:r w:rsidR="00FC30F1">
        <w:rPr>
          <w:rFonts w:hint="cs"/>
          <w:rtl/>
          <w:lang w:bidi="ur-PK"/>
        </w:rPr>
        <w:t>(</w:t>
      </w:r>
      <w:r w:rsidR="00FC30F1">
        <w:rPr>
          <w:rFonts w:hint="cs"/>
          <w:rtl/>
          <w:lang w:bidi="ar-SA"/>
        </w:rPr>
        <w:t>رواه ترمذ</w:t>
      </w:r>
      <w:r w:rsidR="00653226">
        <w:rPr>
          <w:rFonts w:hint="cs"/>
          <w:rtl/>
          <w:lang w:bidi="ar-SA"/>
        </w:rPr>
        <w:t>ی</w:t>
      </w:r>
      <w:r w:rsidR="00FC30F1">
        <w:rPr>
          <w:rFonts w:hint="cs"/>
          <w:rtl/>
          <w:lang w:bidi="ar-SA"/>
        </w:rPr>
        <w:t xml:space="preserve"> وقال حديث حسن</w:t>
      </w:r>
      <w:r w:rsidR="00FC30F1">
        <w:rPr>
          <w:rFonts w:hint="cs"/>
          <w:rtl/>
          <w:lang w:bidi="ur-PK"/>
        </w:rPr>
        <w:t>)</w:t>
      </w:r>
      <w:r w:rsidR="007901DB">
        <w:rPr>
          <w:rFonts w:hint="cs"/>
          <w:rtl/>
          <w:lang w:bidi="ur-PK"/>
        </w:rPr>
        <w:t xml:space="preserve"> </w:t>
      </w:r>
      <w:r w:rsidR="00CA7BDE">
        <w:rPr>
          <w:rFonts w:ascii="Traditional Arabic" w:hAnsi="Traditional Arabic" w:cs="Traditional Arabic"/>
          <w:rtl/>
          <w:lang w:bidi="ur-PK"/>
        </w:rPr>
        <w:t>«</w:t>
      </w:r>
      <w:r w:rsidR="00FC30F1" w:rsidRPr="00CA7BDE">
        <w:rPr>
          <w:rStyle w:val="Chare"/>
          <w:rFonts w:hint="cs"/>
          <w:rtl/>
        </w:rPr>
        <w:t>ب</w:t>
      </w:r>
      <w:r w:rsidR="000F515E">
        <w:rPr>
          <w:rStyle w:val="Chare"/>
          <w:rFonts w:hint="cs"/>
          <w:rtl/>
        </w:rPr>
        <w:t>ه</w:t>
      </w:r>
      <w:r w:rsidR="00FC30F1" w:rsidRPr="00CA7BDE">
        <w:rPr>
          <w:rStyle w:val="Chare"/>
          <w:rFonts w:hint="cs"/>
          <w:rtl/>
        </w:rPr>
        <w:t xml:space="preserve"> خاک مالید</w:t>
      </w:r>
      <w:r w:rsidR="000F515E">
        <w:rPr>
          <w:rStyle w:val="Chare"/>
          <w:rFonts w:hint="cs"/>
          <w:rtl/>
        </w:rPr>
        <w:t>ه</w:t>
      </w:r>
      <w:r w:rsidR="00FC30F1" w:rsidRPr="00CA7BDE">
        <w:rPr>
          <w:rStyle w:val="Chare"/>
          <w:rFonts w:hint="cs"/>
          <w:rtl/>
        </w:rPr>
        <w:t xml:space="preserve"> شود دماغ آن کسی ک</w:t>
      </w:r>
      <w:r w:rsidR="000F515E">
        <w:rPr>
          <w:rStyle w:val="Chare"/>
          <w:rFonts w:hint="cs"/>
          <w:rtl/>
        </w:rPr>
        <w:t>ه</w:t>
      </w:r>
      <w:r w:rsidR="00FC30F1" w:rsidRPr="00CA7BDE">
        <w:rPr>
          <w:rStyle w:val="Chare"/>
          <w:rFonts w:hint="cs"/>
          <w:rtl/>
        </w:rPr>
        <w:t xml:space="preserve"> نزد او نام من برد</w:t>
      </w:r>
      <w:r w:rsidR="000F515E">
        <w:rPr>
          <w:rStyle w:val="Chare"/>
          <w:rFonts w:hint="cs"/>
          <w:rtl/>
        </w:rPr>
        <w:t>ه</w:t>
      </w:r>
      <w:r w:rsidR="00FC30F1" w:rsidRPr="00CA7BDE">
        <w:rPr>
          <w:rStyle w:val="Chare"/>
          <w:rFonts w:hint="cs"/>
          <w:rtl/>
        </w:rPr>
        <w:t xml:space="preserve"> شود و بر من درود</w:t>
      </w:r>
      <w:r w:rsidR="00CA7BDE" w:rsidRPr="00CA7BDE">
        <w:rPr>
          <w:rStyle w:val="Chare"/>
          <w:rFonts w:hint="cs"/>
          <w:rtl/>
        </w:rPr>
        <w:t xml:space="preserve"> نفرستد (منظور از ب</w:t>
      </w:r>
      <w:r w:rsidR="000F515E">
        <w:rPr>
          <w:rStyle w:val="Chare"/>
          <w:rFonts w:hint="cs"/>
          <w:rtl/>
        </w:rPr>
        <w:t>ه</w:t>
      </w:r>
      <w:r w:rsidR="00CA7BDE" w:rsidRPr="00CA7BDE">
        <w:rPr>
          <w:rStyle w:val="Chare"/>
          <w:rFonts w:hint="cs"/>
          <w:rtl/>
        </w:rPr>
        <w:t xml:space="preserve"> خاک مالید</w:t>
      </w:r>
      <w:r w:rsidR="000F515E">
        <w:rPr>
          <w:rStyle w:val="Chare"/>
          <w:rFonts w:hint="cs"/>
          <w:rtl/>
        </w:rPr>
        <w:t>ه</w:t>
      </w:r>
      <w:r w:rsidR="00CA7BDE" w:rsidRPr="00CA7BDE">
        <w:rPr>
          <w:rStyle w:val="Chare"/>
          <w:rFonts w:hint="cs"/>
          <w:rtl/>
        </w:rPr>
        <w:t xml:space="preserve"> شدن دماغ ذلیل گشتن و خوار شدن است) امام ترمذی این حدیث را نقل کرد</w:t>
      </w:r>
      <w:r w:rsidR="000F515E">
        <w:rPr>
          <w:rStyle w:val="Chare"/>
          <w:rFonts w:hint="cs"/>
          <w:rtl/>
        </w:rPr>
        <w:t>ه</w:t>
      </w:r>
      <w:r w:rsidR="00CA7BDE" w:rsidRPr="00CA7BDE">
        <w:rPr>
          <w:rStyle w:val="Chare"/>
          <w:rFonts w:hint="cs"/>
          <w:rtl/>
        </w:rPr>
        <w:t xml:space="preserve"> و گفت</w:t>
      </w:r>
      <w:r w:rsidR="000F515E">
        <w:rPr>
          <w:rStyle w:val="Chare"/>
          <w:rFonts w:hint="cs"/>
          <w:rtl/>
        </w:rPr>
        <w:t>ه</w:t>
      </w:r>
      <w:r w:rsidR="00CA7BDE" w:rsidRPr="00CA7BDE">
        <w:rPr>
          <w:rStyle w:val="Chare"/>
          <w:rFonts w:hint="cs"/>
          <w:rtl/>
        </w:rPr>
        <w:t xml:space="preserve"> است حدیث زیبایی است</w:t>
      </w:r>
      <w:r w:rsidR="00CA7BDE">
        <w:rPr>
          <w:rFonts w:ascii="Traditional Arabic" w:hAnsi="Traditional Arabic" w:cs="Traditional Arabic"/>
          <w:rtl/>
          <w:lang w:bidi="ur-PK"/>
        </w:rPr>
        <w:t>»</w:t>
      </w:r>
      <w:r w:rsidR="000F515E">
        <w:rPr>
          <w:rFonts w:hint="cs"/>
          <w:rtl/>
          <w:lang w:bidi="ur-PK"/>
        </w:rPr>
        <w:t>.</w:t>
      </w:r>
    </w:p>
    <w:p w:rsidR="00CA7BDE" w:rsidRDefault="00CA7BDE" w:rsidP="00D57C59">
      <w:pPr>
        <w:pStyle w:val="a8"/>
        <w:rPr>
          <w:rtl/>
          <w:lang w:bidi="ur-PK"/>
        </w:rPr>
      </w:pPr>
      <w:r>
        <w:rPr>
          <w:rFonts w:hint="cs"/>
          <w:rtl/>
          <w:lang w:bidi="ur-PK"/>
        </w:rPr>
        <w:t>نیز از ابوھریر</w:t>
      </w:r>
      <w:r w:rsidR="000F515E">
        <w:rPr>
          <w:rFonts w:hint="cs"/>
          <w:rtl/>
          <w:lang w:bidi="ur-PK"/>
        </w:rPr>
        <w:t>ه</w:t>
      </w:r>
      <w:r>
        <w:rPr>
          <w:rFonts w:hint="cs"/>
          <w:rtl/>
          <w:lang w:bidi="ur-PK"/>
        </w:rPr>
        <w:t xml:space="preserve">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فرمود:</w:t>
      </w:r>
    </w:p>
    <w:p w:rsidR="00CA7BDE" w:rsidRDefault="00CA7BDE" w:rsidP="00533C87">
      <w:pPr>
        <w:pStyle w:val="a8"/>
        <w:rPr>
          <w:rtl/>
          <w:lang w:bidi="ur-PK"/>
        </w:rPr>
      </w:pPr>
      <w:r>
        <w:rPr>
          <w:rFonts w:ascii="Traditional Arabic" w:hAnsi="Traditional Arabic" w:cs="Traditional Arabic"/>
          <w:rtl/>
          <w:lang w:bidi="ur-PK"/>
        </w:rPr>
        <w:t>«</w:t>
      </w:r>
      <w:r w:rsidR="007B12C2" w:rsidRPr="007B12C2">
        <w:rPr>
          <w:rStyle w:val="Char3"/>
          <w:rtl/>
        </w:rPr>
        <w:t>لا تَجْعَلُوا قَبْرِي عِيداً وَصَلُّوا عَلَيَّ فَإنَّ صَلاَتَكُمْ تَبْلُغُنِي حَيْثُ كُنْتُمْ</w:t>
      </w:r>
      <w:r>
        <w:rPr>
          <w:rFonts w:ascii="Traditional Arabic" w:hAnsi="Traditional Arabic" w:cs="Traditional Arabic"/>
          <w:rtl/>
          <w:lang w:bidi="ur-PK"/>
        </w:rPr>
        <w:t>»</w:t>
      </w:r>
      <w:r w:rsidR="00533C8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CA7BDE">
        <w:rPr>
          <w:rStyle w:val="Chare"/>
          <w:rFonts w:hint="cs"/>
          <w:rtl/>
        </w:rPr>
        <w:t>گور مرا محل برگزاری عیدھا قرار ندھید (و اگر خواستید با من ارتباط برقرار کنید) بر من درود بفرستید چون ب</w:t>
      </w:r>
      <w:r w:rsidR="000F515E">
        <w:rPr>
          <w:rStyle w:val="Chare"/>
          <w:rFonts w:hint="cs"/>
          <w:rtl/>
        </w:rPr>
        <w:t>ه</w:t>
      </w:r>
      <w:r w:rsidRPr="00CA7BDE">
        <w:rPr>
          <w:rStyle w:val="Chare"/>
          <w:rFonts w:hint="cs"/>
          <w:rtl/>
        </w:rPr>
        <w:t xml:space="preserve"> درستی، درود شما ب</w:t>
      </w:r>
      <w:r w:rsidR="000F515E">
        <w:rPr>
          <w:rStyle w:val="Chare"/>
          <w:rFonts w:hint="cs"/>
          <w:rtl/>
        </w:rPr>
        <w:t>ه</w:t>
      </w:r>
      <w:r w:rsidRPr="00CA7BDE">
        <w:rPr>
          <w:rStyle w:val="Chare"/>
          <w:rFonts w:hint="cs"/>
          <w:rtl/>
        </w:rPr>
        <w:t xml:space="preserve"> من خواھید رسید</w:t>
      </w:r>
      <w:r>
        <w:rPr>
          <w:rFonts w:ascii="Traditional Arabic" w:hAnsi="Traditional Arabic" w:cs="Traditional Arabic"/>
          <w:rtl/>
          <w:lang w:bidi="ur-PK"/>
        </w:rPr>
        <w:t>»</w:t>
      </w:r>
      <w:r w:rsidR="000F515E">
        <w:rPr>
          <w:rFonts w:hint="cs"/>
          <w:rtl/>
          <w:lang w:bidi="ur-PK"/>
        </w:rPr>
        <w:t>.</w:t>
      </w:r>
    </w:p>
    <w:p w:rsidR="00CA7BDE" w:rsidRDefault="00CA7BDE" w:rsidP="00D57C59">
      <w:pPr>
        <w:pStyle w:val="a8"/>
        <w:rPr>
          <w:rtl/>
          <w:lang w:bidi="ur-PK"/>
        </w:rPr>
      </w:pPr>
      <w:r>
        <w:rPr>
          <w:rFonts w:hint="cs"/>
          <w:rtl/>
          <w:lang w:bidi="ur-PK"/>
        </w:rPr>
        <w:t>ابوداود این حدیث را با سند صحیح روایت کرد</w:t>
      </w:r>
      <w:r w:rsidR="000F515E">
        <w:rPr>
          <w:rFonts w:hint="cs"/>
          <w:rtl/>
          <w:lang w:bidi="ur-PK"/>
        </w:rPr>
        <w:t>ه</w:t>
      </w:r>
      <w:r>
        <w:rPr>
          <w:rFonts w:hint="cs"/>
          <w:rtl/>
          <w:lang w:bidi="ur-PK"/>
        </w:rPr>
        <w:t xml:space="preserve"> است</w:t>
      </w:r>
      <w:r w:rsidR="000F515E">
        <w:rPr>
          <w:rFonts w:hint="cs"/>
          <w:rtl/>
          <w:lang w:bidi="ur-PK"/>
        </w:rPr>
        <w:t>.</w:t>
      </w:r>
      <w:r>
        <w:rPr>
          <w:rFonts w:hint="cs"/>
          <w:rtl/>
          <w:lang w:bidi="ur-PK"/>
        </w:rPr>
        <w:t xml:space="preserve"> ھمچنین از ابوھریر</w:t>
      </w:r>
      <w:r w:rsidR="000F515E">
        <w:rPr>
          <w:rFonts w:hint="cs"/>
          <w:rtl/>
          <w:lang w:bidi="ur-PK"/>
        </w:rPr>
        <w:t>ه</w:t>
      </w:r>
      <w:r>
        <w:rPr>
          <w:rFonts w:hint="cs"/>
          <w:rtl/>
          <w:lang w:bidi="ur-PK"/>
        </w:rPr>
        <w:t xml:space="preserve"> روایت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CA7BDE" w:rsidRDefault="00CA7BDE" w:rsidP="00CD3572">
      <w:pPr>
        <w:pStyle w:val="a8"/>
        <w:widowControl w:val="0"/>
        <w:rPr>
          <w:rtl/>
          <w:lang w:bidi="ar-SA"/>
        </w:rPr>
      </w:pPr>
      <w:r>
        <w:rPr>
          <w:rFonts w:ascii="Traditional Arabic" w:hAnsi="Traditional Arabic" w:cs="Traditional Arabic"/>
          <w:rtl/>
          <w:lang w:bidi="ur-PK"/>
        </w:rPr>
        <w:t>«</w:t>
      </w:r>
      <w:r w:rsidR="007B12C2" w:rsidRPr="007B12C2">
        <w:rPr>
          <w:rStyle w:val="Char3"/>
          <w:rtl/>
        </w:rPr>
        <w:t xml:space="preserve">مَا مِنْ أَحَدٍ يُسَلِّمُ </w:t>
      </w:r>
      <w:r w:rsidR="007B12C2" w:rsidRPr="00533C87">
        <w:rPr>
          <w:rStyle w:val="Char3"/>
          <w:rtl/>
        </w:rPr>
        <w:t>عَلَىَّ إِلاَّ رَدَّ اللَّهُ رُوحِى</w:t>
      </w:r>
      <w:r w:rsidR="007B12C2" w:rsidRPr="00C11E16">
        <w:rPr>
          <w:rStyle w:val="Char3"/>
          <w:color w:val="FF0000"/>
          <w:rtl/>
        </w:rPr>
        <w:t xml:space="preserve"> </w:t>
      </w:r>
      <w:r w:rsidR="007B12C2" w:rsidRPr="007B12C2">
        <w:rPr>
          <w:rStyle w:val="Char3"/>
          <w:rtl/>
        </w:rPr>
        <w:t>حَتَّى أَرُدَّ عَلَيْهِ السَّلاَمَ</w:t>
      </w:r>
      <w:r>
        <w:rPr>
          <w:rFonts w:ascii="Traditional Arabic" w:hAnsi="Traditional Arabic" w:cs="Traditional Arabic"/>
          <w:rtl/>
          <w:lang w:bidi="ur-PK"/>
        </w:rPr>
        <w:t>»</w:t>
      </w:r>
      <w:r w:rsidR="00533C87">
        <w:rPr>
          <w:rFonts w:ascii="Traditional Arabic" w:hAnsi="Traditional Arabic" w:cs="Traditional Arabic" w:hint="cs"/>
          <w:rtl/>
          <w:lang w:bidi="ur-PK"/>
        </w:rPr>
        <w:t>.</w:t>
      </w:r>
      <w:r>
        <w:rPr>
          <w:rFonts w:hint="cs"/>
          <w:rtl/>
          <w:lang w:bidi="ur-PK"/>
        </w:rPr>
        <w:t xml:space="preserve"> (</w:t>
      </w:r>
      <w:r>
        <w:rPr>
          <w:rFonts w:hint="cs"/>
          <w:rtl/>
          <w:lang w:bidi="ar-SA"/>
        </w:rPr>
        <w:t>رواه ابوداود باسناد صحيح</w:t>
      </w:r>
      <w:r>
        <w:rPr>
          <w:rFonts w:hint="cs"/>
          <w:rtl/>
          <w:lang w:bidi="ur-PK"/>
        </w:rPr>
        <w:t xml:space="preserve">) </w:t>
      </w:r>
      <w:r>
        <w:rPr>
          <w:rFonts w:ascii="Traditional Arabic" w:hAnsi="Traditional Arabic" w:cs="Traditional Arabic"/>
          <w:rtl/>
          <w:lang w:bidi="ur-PK"/>
        </w:rPr>
        <w:t>«</w:t>
      </w:r>
      <w:r w:rsidRPr="00CA7BDE">
        <w:rPr>
          <w:rStyle w:val="Chare"/>
          <w:rFonts w:hint="cs"/>
          <w:rtl/>
        </w:rPr>
        <w:t>ھیچ کسی نیست ک</w:t>
      </w:r>
      <w:r w:rsidR="000F515E">
        <w:rPr>
          <w:rStyle w:val="Chare"/>
          <w:rFonts w:hint="cs"/>
          <w:rtl/>
        </w:rPr>
        <w:t>ه</w:t>
      </w:r>
      <w:r w:rsidRPr="00CA7BDE">
        <w:rPr>
          <w:rStyle w:val="Chare"/>
          <w:rFonts w:hint="cs"/>
          <w:rtl/>
        </w:rPr>
        <w:t xml:space="preserve"> بر من سلام کند مگر این‌ک</w:t>
      </w:r>
      <w:r w:rsidR="000F515E">
        <w:rPr>
          <w:rStyle w:val="Chare"/>
          <w:rFonts w:hint="cs"/>
          <w:rtl/>
        </w:rPr>
        <w:t>ه</w:t>
      </w:r>
      <w:r w:rsidRPr="00CA7BDE">
        <w:rPr>
          <w:rStyle w:val="Chare"/>
          <w:rFonts w:hint="cs"/>
          <w:rtl/>
        </w:rPr>
        <w:t xml:space="preserve"> خداوند روحم را ب</w:t>
      </w:r>
      <w:r w:rsidR="000F515E">
        <w:rPr>
          <w:rStyle w:val="Chare"/>
          <w:rFonts w:hint="cs"/>
          <w:rtl/>
        </w:rPr>
        <w:t>ه</w:t>
      </w:r>
      <w:r w:rsidRPr="00CA7BDE">
        <w:rPr>
          <w:rStyle w:val="Chare"/>
          <w:rFonts w:hint="cs"/>
          <w:rtl/>
        </w:rPr>
        <w:t xml:space="preserve"> من باز می</w:t>
      </w:r>
      <w:r w:rsidRPr="00CA7BDE">
        <w:rPr>
          <w:rStyle w:val="Chare"/>
          <w:rFonts w:hint="eastAsia"/>
          <w:rtl/>
        </w:rPr>
        <w:t>‌</w:t>
      </w:r>
      <w:r w:rsidRPr="00CA7BDE">
        <w:rPr>
          <w:rStyle w:val="Chare"/>
          <w:rFonts w:hint="cs"/>
          <w:rtl/>
        </w:rPr>
        <w:t>گرداند تا جواب سلام او را بدھم</w:t>
      </w:r>
      <w:r>
        <w:rPr>
          <w:rFonts w:ascii="Traditional Arabic" w:hAnsi="Traditional Arabic" w:cs="Traditional Arabic"/>
          <w:rtl/>
          <w:lang w:bidi="ur-PK"/>
        </w:rPr>
        <w:t>»</w:t>
      </w:r>
      <w:r>
        <w:rPr>
          <w:rFonts w:ascii="Traditional Arabic" w:hAnsi="Traditional Arabic" w:cs="Traditional Arabic" w:hint="cs"/>
          <w:rtl/>
          <w:lang w:bidi="ur-PK"/>
        </w:rPr>
        <w:t>.</w:t>
      </w:r>
    </w:p>
    <w:p w:rsidR="007B176C" w:rsidRDefault="00C11E16" w:rsidP="00CD3572">
      <w:pPr>
        <w:pStyle w:val="a8"/>
        <w:widowControl w:val="0"/>
        <w:rPr>
          <w:rtl/>
          <w:lang w:bidi="ur-PK"/>
        </w:rPr>
      </w:pPr>
      <w:r>
        <w:rPr>
          <w:rFonts w:hint="cs"/>
          <w:rtl/>
          <w:lang w:bidi="ur-PK"/>
        </w:rPr>
        <w:t xml:space="preserve">ابوداود این حدیث را </w:t>
      </w:r>
      <w:r w:rsidRPr="00533C87">
        <w:rPr>
          <w:rFonts w:hint="cs"/>
          <w:rtl/>
          <w:lang w:bidi="ur-PK"/>
        </w:rPr>
        <w:t>با س</w:t>
      </w:r>
      <w:r w:rsidR="00CA7BDE" w:rsidRPr="00533C87">
        <w:rPr>
          <w:rFonts w:hint="cs"/>
          <w:rtl/>
          <w:lang w:bidi="ur-PK"/>
        </w:rPr>
        <w:t>ند صحیح</w:t>
      </w:r>
      <w:r w:rsidR="00CA7BDE" w:rsidRPr="00C11E16">
        <w:rPr>
          <w:rFonts w:hint="cs"/>
          <w:color w:val="FF0000"/>
          <w:rtl/>
          <w:lang w:bidi="ur-PK"/>
        </w:rPr>
        <w:t xml:space="preserve"> </w:t>
      </w:r>
      <w:r w:rsidR="00CA7BDE">
        <w:rPr>
          <w:rFonts w:hint="cs"/>
          <w:rtl/>
          <w:lang w:bidi="ur-PK"/>
        </w:rPr>
        <w:t>روایت کرد</w:t>
      </w:r>
      <w:r w:rsidR="000F515E">
        <w:rPr>
          <w:rFonts w:hint="cs"/>
          <w:rtl/>
          <w:lang w:bidi="ur-PK"/>
        </w:rPr>
        <w:t>ه</w:t>
      </w:r>
      <w:r w:rsidR="00CA7BDE">
        <w:rPr>
          <w:rFonts w:hint="cs"/>
          <w:rtl/>
          <w:lang w:bidi="ur-PK"/>
        </w:rPr>
        <w:t xml:space="preserve"> است و از علی بن ابی طالب </w:t>
      </w:r>
      <w:r w:rsidR="00CA7BDE">
        <w:rPr>
          <w:rFonts w:cs="CTraditional Arabic" w:hint="cs"/>
          <w:rtl/>
          <w:lang w:bidi="ur-PK"/>
        </w:rPr>
        <w:t>س</w:t>
      </w:r>
      <w:r w:rsidR="00CA7BDE">
        <w:rPr>
          <w:rFonts w:hint="cs"/>
          <w:rtl/>
          <w:lang w:bidi="ur-PK"/>
        </w:rPr>
        <w:t xml:space="preserve"> نقل شد</w:t>
      </w:r>
      <w:r w:rsidR="000F515E">
        <w:rPr>
          <w:rFonts w:hint="cs"/>
          <w:rtl/>
          <w:lang w:bidi="ur-PK"/>
        </w:rPr>
        <w:t>ه</w:t>
      </w:r>
      <w:r w:rsidR="00CA7BDE">
        <w:rPr>
          <w:rFonts w:hint="cs"/>
          <w:rtl/>
          <w:lang w:bidi="ur-PK"/>
        </w:rPr>
        <w:t xml:space="preserve"> است ک</w:t>
      </w:r>
      <w:r w:rsidR="000F515E">
        <w:rPr>
          <w:rFonts w:hint="cs"/>
          <w:rtl/>
          <w:lang w:bidi="ur-PK"/>
        </w:rPr>
        <w:t>ه</w:t>
      </w:r>
      <w:r w:rsidR="00CA7BDE">
        <w:rPr>
          <w:rFonts w:hint="cs"/>
          <w:rtl/>
          <w:lang w:bidi="ur-PK"/>
        </w:rPr>
        <w:t xml:space="preserve"> پیامبر </w:t>
      </w:r>
      <w:r w:rsidR="00CA7BDE">
        <w:rPr>
          <w:rFonts w:cs="CTraditional Arabic" w:hint="cs"/>
          <w:rtl/>
          <w:lang w:bidi="ur-PK"/>
        </w:rPr>
        <w:t>ص</w:t>
      </w:r>
      <w:r w:rsidR="00CA7BDE">
        <w:rPr>
          <w:rFonts w:hint="cs"/>
          <w:rtl/>
          <w:lang w:bidi="ur-PK"/>
        </w:rPr>
        <w:t xml:space="preserve"> فرمود:</w:t>
      </w:r>
    </w:p>
    <w:p w:rsidR="00CA7BDE" w:rsidRDefault="00CA7BDE" w:rsidP="00C11E16">
      <w:pPr>
        <w:pStyle w:val="a8"/>
        <w:rPr>
          <w:rtl/>
          <w:lang w:bidi="ur-PK"/>
        </w:rPr>
      </w:pPr>
      <w:r>
        <w:rPr>
          <w:rFonts w:ascii="Traditional Arabic" w:hAnsi="Traditional Arabic" w:cs="Traditional Arabic"/>
          <w:rtl/>
          <w:lang w:bidi="ur-PK"/>
        </w:rPr>
        <w:t>«</w:t>
      </w:r>
      <w:r w:rsidR="007B12C2" w:rsidRPr="007B12C2">
        <w:rPr>
          <w:rStyle w:val="Char3"/>
          <w:rtl/>
        </w:rPr>
        <w:t xml:space="preserve">الْبَخِيلُ مَنْ ذُكِرْتُ </w:t>
      </w:r>
      <w:r w:rsidR="007B12C2" w:rsidRPr="00533C87">
        <w:rPr>
          <w:rStyle w:val="Char3"/>
          <w:rtl/>
        </w:rPr>
        <w:t xml:space="preserve">عِنْدَهُ </w:t>
      </w:r>
      <w:r w:rsidR="00C11E16" w:rsidRPr="00533C87">
        <w:rPr>
          <w:rStyle w:val="Char3"/>
          <w:rFonts w:hint="cs"/>
          <w:rtl/>
        </w:rPr>
        <w:t>ف</w:t>
      </w:r>
      <w:r w:rsidR="007B12C2" w:rsidRPr="00533C87">
        <w:rPr>
          <w:rStyle w:val="Char3"/>
          <w:rtl/>
        </w:rPr>
        <w:t>لَمْ يُصِلِّ</w:t>
      </w:r>
      <w:r w:rsidR="007B12C2" w:rsidRPr="00C11E16">
        <w:rPr>
          <w:rStyle w:val="Char3"/>
          <w:color w:val="FF0000"/>
          <w:rtl/>
        </w:rPr>
        <w:t xml:space="preserve"> </w:t>
      </w:r>
      <w:r w:rsidR="007B12C2" w:rsidRPr="007B12C2">
        <w:rPr>
          <w:rStyle w:val="Char3"/>
          <w:rtl/>
        </w:rPr>
        <w:t>عَلَىَّ</w:t>
      </w:r>
      <w:r>
        <w:rPr>
          <w:rFonts w:ascii="Traditional Arabic" w:hAnsi="Traditional Arabic" w:cs="Traditional Arabic"/>
          <w:rtl/>
          <w:lang w:bidi="ur-PK"/>
        </w:rPr>
        <w:t>»</w:t>
      </w:r>
      <w:r w:rsidR="00533C87">
        <w:rPr>
          <w:rFonts w:ascii="Traditional Arabic" w:hAnsi="Traditional Arabic" w:cs="Traditional Arabic" w:hint="cs"/>
          <w:rtl/>
          <w:lang w:bidi="ur-PK"/>
        </w:rPr>
        <w:t>.</w:t>
      </w:r>
      <w:r>
        <w:rPr>
          <w:rFonts w:hint="cs"/>
          <w:rtl/>
          <w:lang w:bidi="ur-PK"/>
        </w:rPr>
        <w:t xml:space="preserve"> </w:t>
      </w:r>
      <w:r w:rsidR="00A06729">
        <w:rPr>
          <w:rFonts w:ascii="Traditional Arabic" w:hAnsi="Traditional Arabic" w:cs="Traditional Arabic"/>
          <w:rtl/>
          <w:lang w:bidi="ur-PK"/>
        </w:rPr>
        <w:t>«</w:t>
      </w:r>
      <w:r w:rsidR="00A06729" w:rsidRPr="00A06729">
        <w:rPr>
          <w:rStyle w:val="Chare"/>
          <w:rFonts w:hint="cs"/>
          <w:rtl/>
        </w:rPr>
        <w:t>بخیل ب</w:t>
      </w:r>
      <w:r w:rsidR="000F515E">
        <w:rPr>
          <w:rStyle w:val="Chare"/>
          <w:rFonts w:hint="cs"/>
          <w:rtl/>
        </w:rPr>
        <w:t>ه</w:t>
      </w:r>
      <w:r w:rsidR="00A06729" w:rsidRPr="00A06729">
        <w:rPr>
          <w:rStyle w:val="Chare"/>
          <w:rFonts w:hint="cs"/>
          <w:rtl/>
        </w:rPr>
        <w:t xml:space="preserve"> کسی گفت</w:t>
      </w:r>
      <w:r w:rsidR="000F515E">
        <w:rPr>
          <w:rStyle w:val="Chare"/>
          <w:rFonts w:hint="cs"/>
          <w:rtl/>
        </w:rPr>
        <w:t>ه</w:t>
      </w:r>
      <w:r w:rsidR="00A06729" w:rsidRPr="00A06729">
        <w:rPr>
          <w:rStyle w:val="Chare"/>
          <w:rFonts w:hint="cs"/>
          <w:rtl/>
        </w:rPr>
        <w:t xml:space="preserve"> می‌شود ک</w:t>
      </w:r>
      <w:r w:rsidR="000F515E">
        <w:rPr>
          <w:rStyle w:val="Chare"/>
          <w:rFonts w:hint="cs"/>
          <w:rtl/>
        </w:rPr>
        <w:t>ه</w:t>
      </w:r>
      <w:r w:rsidR="00A06729" w:rsidRPr="00A06729">
        <w:rPr>
          <w:rStyle w:val="Chare"/>
          <w:rFonts w:hint="cs"/>
          <w:rtl/>
        </w:rPr>
        <w:t xml:space="preserve"> نام من پیش او برد</w:t>
      </w:r>
      <w:r w:rsidR="000F515E">
        <w:rPr>
          <w:rStyle w:val="Chare"/>
          <w:rFonts w:hint="cs"/>
          <w:rtl/>
        </w:rPr>
        <w:t>ه</w:t>
      </w:r>
      <w:r w:rsidR="00A06729" w:rsidRPr="00A06729">
        <w:rPr>
          <w:rStyle w:val="Chare"/>
          <w:rFonts w:hint="cs"/>
          <w:rtl/>
        </w:rPr>
        <w:t xml:space="preserve"> شود و بر من درود نفرستد</w:t>
      </w:r>
      <w:r w:rsidR="00A06729">
        <w:rPr>
          <w:rFonts w:ascii="Traditional Arabic" w:hAnsi="Traditional Arabic" w:cs="Traditional Arabic"/>
          <w:rtl/>
          <w:lang w:bidi="ur-PK"/>
        </w:rPr>
        <w:t>»</w:t>
      </w:r>
      <w:r w:rsidR="000F515E">
        <w:rPr>
          <w:rFonts w:hint="cs"/>
          <w:rtl/>
          <w:lang w:bidi="ur-PK"/>
        </w:rPr>
        <w:t>.</w:t>
      </w:r>
    </w:p>
    <w:p w:rsidR="00A06729" w:rsidRDefault="00A06729" w:rsidP="00E276A4">
      <w:pPr>
        <w:pStyle w:val="a8"/>
        <w:rPr>
          <w:rtl/>
          <w:lang w:bidi="ur-PK"/>
        </w:rPr>
      </w:pPr>
      <w:r>
        <w:rPr>
          <w:rFonts w:hint="cs"/>
          <w:rtl/>
          <w:lang w:bidi="ur-PK"/>
        </w:rPr>
        <w:t>امام ترمذی این حدیث را روایت نمود</w:t>
      </w:r>
      <w:r w:rsidR="000F515E">
        <w:rPr>
          <w:rFonts w:hint="cs"/>
          <w:rtl/>
          <w:lang w:bidi="ur-PK"/>
        </w:rPr>
        <w:t>ه</w:t>
      </w:r>
      <w:r>
        <w:rPr>
          <w:rFonts w:hint="cs"/>
          <w:rtl/>
          <w:lang w:bidi="ur-PK"/>
        </w:rPr>
        <w:t xml:space="preserve"> و گفت</w:t>
      </w:r>
      <w:r w:rsidR="000F515E">
        <w:rPr>
          <w:rFonts w:hint="cs"/>
          <w:rtl/>
          <w:lang w:bidi="ur-PK"/>
        </w:rPr>
        <w:t>ه</w:t>
      </w:r>
      <w:r>
        <w:rPr>
          <w:rFonts w:hint="cs"/>
          <w:rtl/>
          <w:lang w:bidi="ur-PK"/>
        </w:rPr>
        <w:t xml:space="preserve"> است: حدیث صحیح و زیبایی است</w:t>
      </w:r>
      <w:r w:rsidR="000F515E">
        <w:rPr>
          <w:rFonts w:hint="cs"/>
          <w:rtl/>
          <w:lang w:bidi="ur-PK"/>
        </w:rPr>
        <w:t>.</w:t>
      </w:r>
      <w:r>
        <w:rPr>
          <w:rFonts w:hint="cs"/>
          <w:rtl/>
          <w:lang w:bidi="ur-PK"/>
        </w:rPr>
        <w:t xml:space="preserve"> و از فضال</w:t>
      </w:r>
      <w:r w:rsidR="00653226">
        <w:rPr>
          <w:rFonts w:hint="cs"/>
          <w:rtl/>
          <w:lang w:bidi="ur-PK"/>
        </w:rPr>
        <w:t>َ</w:t>
      </w:r>
      <w:r w:rsidR="000F515E">
        <w:rPr>
          <w:rFonts w:hint="cs"/>
          <w:rtl/>
          <w:lang w:bidi="ur-PK"/>
        </w:rPr>
        <w:t>ه</w:t>
      </w:r>
      <w:r>
        <w:rPr>
          <w:rFonts w:hint="cs"/>
          <w:rtl/>
          <w:lang w:bidi="ur-PK"/>
        </w:rPr>
        <w:t xml:space="preserve"> پسر عبید </w:t>
      </w:r>
      <w:r>
        <w:rPr>
          <w:rFonts w:cs="CTraditional Arabic" w:hint="cs"/>
          <w:rtl/>
          <w:lang w:bidi="ur-PK"/>
        </w:rPr>
        <w:t>س</w:t>
      </w:r>
      <w:r>
        <w:rPr>
          <w:rFonts w:hint="cs"/>
          <w:rtl/>
          <w:lang w:bidi="ur-PK"/>
        </w:rPr>
        <w:t xml:space="preserve">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w:t>
      </w:r>
      <w:r w:rsidR="00653226">
        <w:rPr>
          <w:rFonts w:hint="cs"/>
          <w:rtl/>
          <w:lang w:bidi="ur-PK"/>
        </w:rPr>
        <w:t>«</w:t>
      </w:r>
      <w:r>
        <w:rPr>
          <w:rFonts w:hint="cs"/>
          <w:rtl/>
          <w:lang w:bidi="ur-PK"/>
        </w:rPr>
        <w:t xml:space="preserve">پیامبر </w:t>
      </w:r>
      <w:r>
        <w:rPr>
          <w:rFonts w:cs="CTraditional Arabic" w:hint="cs"/>
          <w:rtl/>
          <w:lang w:bidi="ur-PK"/>
        </w:rPr>
        <w:t>ص</w:t>
      </w:r>
      <w:r>
        <w:rPr>
          <w:rFonts w:hint="cs"/>
          <w:rtl/>
          <w:lang w:bidi="ur-PK"/>
        </w:rPr>
        <w:t xml:space="preserve"> از مردی شنید ک</w:t>
      </w:r>
      <w:r w:rsidR="000F515E">
        <w:rPr>
          <w:rFonts w:hint="cs"/>
          <w:rtl/>
          <w:lang w:bidi="ur-PK"/>
        </w:rPr>
        <w:t>ه</w:t>
      </w:r>
      <w:r>
        <w:rPr>
          <w:rFonts w:hint="cs"/>
          <w:rtl/>
          <w:lang w:bidi="ur-PK"/>
        </w:rPr>
        <w:t xml:space="preserve"> پس از نمازش بدون تمجید از حق تعالی و بدون درود فرستادن بر پیامبر دعا می‌کند، پس پیامبر </w:t>
      </w:r>
      <w:r>
        <w:rPr>
          <w:rFonts w:cs="CTraditional Arabic" w:hint="cs"/>
          <w:rtl/>
          <w:lang w:bidi="ur-PK"/>
        </w:rPr>
        <w:t>ص</w:t>
      </w:r>
      <w:r>
        <w:rPr>
          <w:rFonts w:hint="cs"/>
          <w:rtl/>
          <w:lang w:bidi="ur-PK"/>
        </w:rPr>
        <w:t xml:space="preserve"> فرمود: این مرد عجل</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خرج داد، آن‌گا</w:t>
      </w:r>
      <w:r w:rsidR="000F515E">
        <w:rPr>
          <w:rFonts w:hint="cs"/>
          <w:rtl/>
          <w:lang w:bidi="ur-PK"/>
        </w:rPr>
        <w:t>ه</w:t>
      </w:r>
      <w:r w:rsidR="00C11E16">
        <w:rPr>
          <w:rFonts w:hint="cs"/>
          <w:rtl/>
          <w:lang w:bidi="ur-PK"/>
        </w:rPr>
        <w:t xml:space="preserve"> او را پیش</w:t>
      </w:r>
      <w:r>
        <w:rPr>
          <w:rFonts w:hint="cs"/>
          <w:rtl/>
          <w:lang w:bidi="ur-PK"/>
        </w:rPr>
        <w:t xml:space="preserve"> خود خواند و ب</w:t>
      </w:r>
      <w:r w:rsidR="000F515E">
        <w:rPr>
          <w:rFonts w:hint="cs"/>
          <w:rtl/>
          <w:lang w:bidi="ur-PK"/>
        </w:rPr>
        <w:t>ه</w:t>
      </w:r>
      <w:r>
        <w:rPr>
          <w:rFonts w:hint="cs"/>
          <w:rtl/>
          <w:lang w:bidi="ur-PK"/>
        </w:rPr>
        <w:t xml:space="preserve"> او گفت: وقتی ک</w:t>
      </w:r>
      <w:r w:rsidR="000F515E">
        <w:rPr>
          <w:rFonts w:hint="cs"/>
          <w:rtl/>
          <w:lang w:bidi="ur-PK"/>
        </w:rPr>
        <w:t>ه</w:t>
      </w:r>
      <w:r>
        <w:rPr>
          <w:rFonts w:hint="cs"/>
          <w:rtl/>
          <w:lang w:bidi="ur-PK"/>
        </w:rPr>
        <w:t xml:space="preserve"> یکی از شما نماز بجا‌</w:t>
      </w:r>
      <w:r w:rsidR="00533C87">
        <w:rPr>
          <w:rFonts w:hint="cs"/>
          <w:rtl/>
          <w:lang w:bidi="ur-PK"/>
        </w:rPr>
        <w:t xml:space="preserve"> </w:t>
      </w:r>
      <w:r>
        <w:rPr>
          <w:rFonts w:hint="cs"/>
          <w:rtl/>
          <w:lang w:bidi="ur-PK"/>
        </w:rPr>
        <w:t>آورد و  خواست دعا کند، ابتدا باید ب</w:t>
      </w:r>
      <w:r w:rsidR="000F515E">
        <w:rPr>
          <w:rFonts w:hint="cs"/>
          <w:rtl/>
          <w:lang w:bidi="ur-PK"/>
        </w:rPr>
        <w:t>ه</w:t>
      </w:r>
      <w:r>
        <w:rPr>
          <w:rFonts w:hint="cs"/>
          <w:rtl/>
          <w:lang w:bidi="ur-PK"/>
        </w:rPr>
        <w:t xml:space="preserve"> تمجید و تحمید خدا بپردازد سپس درود بر پیامبر بفرستد و بعد از آن ھر چقدر خواست، دعا کند</w:t>
      </w:r>
      <w:r w:rsidR="00653226">
        <w:rPr>
          <w:rFonts w:hint="cs"/>
          <w:rtl/>
          <w:lang w:bidi="ur-PK"/>
        </w:rPr>
        <w:t>»</w:t>
      </w:r>
      <w:r w:rsidR="000F515E">
        <w:rPr>
          <w:rFonts w:hint="cs"/>
          <w:rtl/>
          <w:lang w:bidi="ur-PK"/>
        </w:rPr>
        <w:t>.</w:t>
      </w:r>
      <w:r>
        <w:rPr>
          <w:rFonts w:hint="cs"/>
          <w:rtl/>
          <w:lang w:bidi="ur-PK"/>
        </w:rPr>
        <w:t xml:space="preserve"> ابوداود و ترمذی این حدیث را روایت کرد</w:t>
      </w:r>
      <w:r w:rsidR="000F515E">
        <w:rPr>
          <w:rFonts w:hint="cs"/>
          <w:rtl/>
          <w:lang w:bidi="ur-PK"/>
        </w:rPr>
        <w:t>ه</w:t>
      </w:r>
      <w:r>
        <w:rPr>
          <w:rFonts w:hint="cs"/>
          <w:rtl/>
          <w:lang w:bidi="ur-PK"/>
        </w:rPr>
        <w:t>‌اند و ترمذی گفت</w:t>
      </w:r>
      <w:r w:rsidR="000F515E">
        <w:rPr>
          <w:rFonts w:hint="cs"/>
          <w:rtl/>
          <w:lang w:bidi="ur-PK"/>
        </w:rPr>
        <w:t>ه</w:t>
      </w:r>
      <w:r>
        <w:rPr>
          <w:rFonts w:hint="cs"/>
          <w:rtl/>
          <w:lang w:bidi="ur-PK"/>
        </w:rPr>
        <w:t xml:space="preserve"> است: زیبا و صحیح است</w:t>
      </w:r>
      <w:r w:rsidR="000F515E">
        <w:rPr>
          <w:rFonts w:hint="cs"/>
          <w:rtl/>
          <w:lang w:bidi="ur-PK"/>
        </w:rPr>
        <w:t>.</w:t>
      </w:r>
      <w:r>
        <w:rPr>
          <w:rFonts w:hint="cs"/>
          <w:rtl/>
          <w:lang w:bidi="ur-PK"/>
        </w:rPr>
        <w:t xml:space="preserve"> و از ابومحمد کعب پسر عُج</w:t>
      </w:r>
      <w:r w:rsidR="00653226">
        <w:rPr>
          <w:rFonts w:hint="cs"/>
          <w:rtl/>
          <w:lang w:bidi="ar-SA"/>
        </w:rPr>
        <w:t>ْ</w:t>
      </w:r>
      <w:r>
        <w:rPr>
          <w:rFonts w:hint="cs"/>
          <w:rtl/>
          <w:lang w:bidi="ur-PK"/>
        </w:rPr>
        <w:t>ر</w:t>
      </w:r>
      <w:r w:rsidR="00707A0B">
        <w:rPr>
          <w:rFonts w:hint="cs"/>
          <w:rtl/>
          <w:lang w:bidi="ur-PK"/>
        </w:rPr>
        <w:t>ة</w:t>
      </w:r>
      <w:r>
        <w:rPr>
          <w:rFonts w:hint="cs"/>
          <w:rtl/>
          <w:lang w:bidi="ur-PK"/>
        </w:rPr>
        <w:t xml:space="preserve"> نقل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گفت: ب</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عرض کردیم‌</w:t>
      </w:r>
      <w:r w:rsidR="00653226">
        <w:rPr>
          <w:rFonts w:hint="cs"/>
          <w:rtl/>
          <w:lang w:bidi="ur-PK"/>
        </w:rPr>
        <w:t xml:space="preserve"> </w:t>
      </w:r>
      <w:r>
        <w:rPr>
          <w:rFonts w:hint="cs"/>
          <w:rtl/>
          <w:lang w:bidi="ur-PK"/>
        </w:rPr>
        <w:t>ای رسول‌</w:t>
      </w:r>
      <w:r w:rsidR="00533C87">
        <w:rPr>
          <w:rFonts w:hint="cs"/>
          <w:rtl/>
          <w:lang w:bidi="ur-PK"/>
        </w:rPr>
        <w:t xml:space="preserve"> </w:t>
      </w:r>
      <w:r>
        <w:rPr>
          <w:rFonts w:hint="cs"/>
          <w:rtl/>
          <w:lang w:bidi="ur-PK"/>
        </w:rPr>
        <w:t>الل</w:t>
      </w:r>
      <w:r w:rsidR="000F515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یاد گرفت</w:t>
      </w:r>
      <w:r w:rsidR="000F515E">
        <w:rPr>
          <w:rFonts w:hint="cs"/>
          <w:rtl/>
          <w:lang w:bidi="ur-PK"/>
        </w:rPr>
        <w:t>ه</w:t>
      </w:r>
      <w:r>
        <w:rPr>
          <w:rFonts w:hint="cs"/>
          <w:rtl/>
          <w:lang w:bidi="ur-PK"/>
        </w:rPr>
        <w:t>‌ایم چگون</w:t>
      </w:r>
      <w:r w:rsidR="000F515E">
        <w:rPr>
          <w:rFonts w:hint="cs"/>
          <w:rtl/>
          <w:lang w:bidi="ur-PK"/>
        </w:rPr>
        <w:t>ه</w:t>
      </w:r>
      <w:r>
        <w:rPr>
          <w:rFonts w:hint="cs"/>
          <w:rtl/>
          <w:lang w:bidi="ur-PK"/>
        </w:rPr>
        <w:t xml:space="preserve"> بر تو سلام کنیم</w:t>
      </w:r>
      <w:r w:rsidR="000F515E">
        <w:rPr>
          <w:rFonts w:hint="cs"/>
          <w:rtl/>
          <w:lang w:bidi="ur-PK"/>
        </w:rPr>
        <w:t>.</w:t>
      </w:r>
      <w:r>
        <w:rPr>
          <w:rFonts w:hint="cs"/>
          <w:rtl/>
          <w:lang w:bidi="ur-PK"/>
        </w:rPr>
        <w:t xml:space="preserve"> اما ب</w:t>
      </w:r>
      <w:r w:rsidR="000F515E">
        <w:rPr>
          <w:rFonts w:hint="cs"/>
          <w:rtl/>
          <w:lang w:bidi="ur-PK"/>
        </w:rPr>
        <w:t>ه</w:t>
      </w:r>
      <w:r>
        <w:rPr>
          <w:rFonts w:hint="cs"/>
          <w:rtl/>
          <w:lang w:bidi="ur-PK"/>
        </w:rPr>
        <w:t xml:space="preserve"> ما یاد بد</w:t>
      </w:r>
      <w:r w:rsidR="000F515E">
        <w:rPr>
          <w:rFonts w:hint="cs"/>
          <w:rtl/>
          <w:lang w:bidi="ur-PK"/>
        </w:rPr>
        <w:t>ه</w:t>
      </w:r>
      <w:r>
        <w:rPr>
          <w:rFonts w:hint="cs"/>
          <w:rtl/>
          <w:lang w:bidi="ur-PK"/>
        </w:rPr>
        <w:t xml:space="preserve"> چگون</w:t>
      </w:r>
      <w:r w:rsidR="000F515E">
        <w:rPr>
          <w:rFonts w:hint="cs"/>
          <w:rtl/>
          <w:lang w:bidi="ur-PK"/>
        </w:rPr>
        <w:t>ه</w:t>
      </w:r>
      <w:r>
        <w:rPr>
          <w:rFonts w:hint="cs"/>
          <w:rtl/>
          <w:lang w:bidi="ur-PK"/>
        </w:rPr>
        <w:t xml:space="preserve"> بر تو صلوات بفرستیم</w:t>
      </w:r>
      <w:r w:rsidR="000F515E">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فرمود:</w:t>
      </w:r>
    </w:p>
    <w:p w:rsidR="00A06729" w:rsidRDefault="00F66BE4" w:rsidP="00653226">
      <w:pPr>
        <w:pStyle w:val="a8"/>
        <w:rPr>
          <w:rtl/>
          <w:lang w:bidi="ur-PK"/>
        </w:rPr>
      </w:pPr>
      <w:r w:rsidRPr="00533C87">
        <w:rPr>
          <w:rFonts w:ascii="Traditional Arabic" w:hAnsi="Traditional Arabic" w:cs="Traditional Arabic"/>
          <w:rtl/>
          <w:lang w:bidi="ur-PK"/>
        </w:rPr>
        <w:t>«</w:t>
      </w:r>
      <w:r w:rsidR="007067A4" w:rsidRPr="00533C87">
        <w:rPr>
          <w:rStyle w:val="Char3"/>
          <w:rFonts w:hint="cs"/>
          <w:rtl/>
        </w:rPr>
        <w:t xml:space="preserve">قولو </w:t>
      </w:r>
      <w:r w:rsidR="009F0D9B" w:rsidRPr="00533C87">
        <w:rPr>
          <w:rStyle w:val="Char3"/>
          <w:rtl/>
        </w:rPr>
        <w:t>اللَّهُمَّ صَلِّ عَلَى مُحَمَّدٍ وَعَلَى آلَ مُحَمَّدٍ كَمَا صَلَّيْتَ عَلَى إِبْرَاهِيمَ</w:t>
      </w:r>
      <w:r w:rsidR="00C11E16" w:rsidRPr="00533C87">
        <w:rPr>
          <w:rStyle w:val="Char3"/>
          <w:rFonts w:hint="cs"/>
          <w:rtl/>
        </w:rPr>
        <w:t xml:space="preserve"> </w:t>
      </w:r>
      <w:r w:rsidR="00C11E16" w:rsidRPr="00533C87">
        <w:rPr>
          <w:rStyle w:val="Char3"/>
          <w:rtl/>
        </w:rPr>
        <w:t>وَعَلَى آلَ إِبْرَاهِيمَ</w:t>
      </w:r>
      <w:r w:rsidR="00515E6A">
        <w:rPr>
          <w:rStyle w:val="Char3"/>
          <w:rFonts w:hint="cs"/>
          <w:rtl/>
        </w:rPr>
        <w:t>،</w:t>
      </w:r>
      <w:r w:rsidR="009F0D9B" w:rsidRPr="00533C87">
        <w:rPr>
          <w:rStyle w:val="Char3"/>
          <w:rtl/>
        </w:rPr>
        <w:t xml:space="preserve"> إِنَّكَ حَمِيدٌ مَجِيدٌ اللَّهُمَّ بَارِكْ عَلَى مُحَمَّدٍ وَعَلَى آلِ مُحَمَّدٍ كَمَا بَارَكْتَ عَلَى إِبْرَاهِيمَ</w:t>
      </w:r>
      <w:r w:rsidR="00C11E16" w:rsidRPr="00533C87">
        <w:rPr>
          <w:rStyle w:val="Char3"/>
          <w:rFonts w:hint="cs"/>
          <w:rtl/>
        </w:rPr>
        <w:t xml:space="preserve"> </w:t>
      </w:r>
      <w:r w:rsidR="00C11E16" w:rsidRPr="00533C87">
        <w:rPr>
          <w:rStyle w:val="Char3"/>
          <w:rtl/>
        </w:rPr>
        <w:t>وَعَلَى آلَ إِبْرَاهِيمَ</w:t>
      </w:r>
      <w:r w:rsidR="009F0D9B" w:rsidRPr="00533C87">
        <w:rPr>
          <w:rStyle w:val="Char3"/>
          <w:rtl/>
        </w:rPr>
        <w:t xml:space="preserve"> فِي الْعَالَمِينَ إِنَّكَ حَمِيدٌ مَجِيدٌ</w:t>
      </w:r>
      <w:r w:rsidRPr="00533C87">
        <w:rPr>
          <w:rFonts w:ascii="Traditional Arabic" w:hAnsi="Traditional Arabic" w:cs="Traditional Arabic"/>
          <w:rtl/>
          <w:lang w:bidi="ur-PK"/>
        </w:rPr>
        <w:t>»</w:t>
      </w:r>
      <w:r w:rsidRPr="00C11E16">
        <w:rPr>
          <w:rFonts w:hint="cs"/>
          <w:color w:val="FF0000"/>
          <w:rtl/>
          <w:lang w:bidi="ur-PK"/>
        </w:rPr>
        <w:t xml:space="preserve"> </w:t>
      </w:r>
      <w:r>
        <w:rPr>
          <w:rFonts w:hint="cs"/>
          <w:rtl/>
          <w:lang w:bidi="ur-PK"/>
        </w:rPr>
        <w:t>(</w:t>
      </w:r>
      <w:r>
        <w:rPr>
          <w:rFonts w:hint="cs"/>
          <w:rtl/>
          <w:lang w:bidi="ar-SA"/>
        </w:rPr>
        <w:t>متفق عليه</w:t>
      </w:r>
      <w:r>
        <w:rPr>
          <w:rFonts w:hint="cs"/>
          <w:rtl/>
          <w:lang w:bidi="ur-PK"/>
        </w:rPr>
        <w:t xml:space="preserve">) </w:t>
      </w:r>
      <w:r>
        <w:rPr>
          <w:rFonts w:ascii="Traditional Arabic" w:hAnsi="Traditional Arabic" w:cs="Traditional Arabic"/>
          <w:rtl/>
          <w:lang w:bidi="ur-PK"/>
        </w:rPr>
        <w:t>«</w:t>
      </w:r>
      <w:r w:rsidRPr="00F66BE4">
        <w:rPr>
          <w:rStyle w:val="Chare"/>
          <w:rFonts w:hint="cs"/>
          <w:rtl/>
        </w:rPr>
        <w:t>بگویید: خداوندا، درود و رحمت بفرست بر محمد و بر آل محمد کما این</w:t>
      </w:r>
      <w:r w:rsidRPr="00F66BE4">
        <w:rPr>
          <w:rStyle w:val="Chare"/>
          <w:rFonts w:hint="eastAsia"/>
          <w:rtl/>
        </w:rPr>
        <w:t>‌ک</w:t>
      </w:r>
      <w:r w:rsidR="000F515E">
        <w:rPr>
          <w:rStyle w:val="Chare"/>
          <w:rFonts w:hint="eastAsia"/>
          <w:rtl/>
        </w:rPr>
        <w:t>ه</w:t>
      </w:r>
      <w:r w:rsidRPr="00F66BE4">
        <w:rPr>
          <w:rStyle w:val="Chare"/>
          <w:rFonts w:hint="eastAsia"/>
          <w:rtl/>
        </w:rPr>
        <w:t xml:space="preserve"> درود و رحمت فرستادی</w:t>
      </w:r>
      <w:r w:rsidRPr="007067A4">
        <w:rPr>
          <w:rStyle w:val="Chare"/>
          <w:rFonts w:hint="eastAsia"/>
          <w:color w:val="FF0000"/>
          <w:rtl/>
        </w:rPr>
        <w:t xml:space="preserve"> </w:t>
      </w:r>
      <w:r w:rsidRPr="00633EE6">
        <w:rPr>
          <w:rStyle w:val="Chare"/>
          <w:rFonts w:hint="eastAsia"/>
          <w:rtl/>
        </w:rPr>
        <w:t>بر</w:t>
      </w:r>
      <w:r w:rsidR="00653226">
        <w:rPr>
          <w:rStyle w:val="Chare"/>
          <w:rFonts w:hint="cs"/>
          <w:rtl/>
        </w:rPr>
        <w:t xml:space="preserve"> آل</w:t>
      </w:r>
      <w:r w:rsidR="007067A4" w:rsidRPr="00633EE6">
        <w:rPr>
          <w:rStyle w:val="Chare"/>
          <w:rFonts w:hint="eastAsia"/>
          <w:rtl/>
        </w:rPr>
        <w:t xml:space="preserve"> ابراھیم</w:t>
      </w:r>
      <w:r w:rsidRPr="00633EE6">
        <w:rPr>
          <w:rStyle w:val="Chare"/>
          <w:rFonts w:hint="eastAsia"/>
          <w:rtl/>
        </w:rPr>
        <w:t>، خدایا</w:t>
      </w:r>
      <w:r w:rsidRPr="00F66BE4">
        <w:rPr>
          <w:rStyle w:val="Chare"/>
          <w:rFonts w:hint="eastAsia"/>
          <w:rtl/>
        </w:rPr>
        <w:t xml:space="preserve"> ب</w:t>
      </w:r>
      <w:r w:rsidR="000F515E">
        <w:rPr>
          <w:rStyle w:val="Chare"/>
          <w:rFonts w:hint="eastAsia"/>
          <w:rtl/>
        </w:rPr>
        <w:t>ه</w:t>
      </w:r>
      <w:r w:rsidRPr="00F66BE4">
        <w:rPr>
          <w:rStyle w:val="Chare"/>
          <w:rFonts w:hint="eastAsia"/>
          <w:rtl/>
        </w:rPr>
        <w:t xml:space="preserve"> درستی تو ستایش شد</w:t>
      </w:r>
      <w:r w:rsidR="000F515E">
        <w:rPr>
          <w:rStyle w:val="Chare"/>
          <w:rFonts w:hint="eastAsia"/>
          <w:rtl/>
        </w:rPr>
        <w:t>ه</w:t>
      </w:r>
      <w:r w:rsidRPr="00F66BE4">
        <w:rPr>
          <w:rStyle w:val="Chare"/>
          <w:rFonts w:hint="eastAsia"/>
          <w:rtl/>
        </w:rPr>
        <w:t xml:space="preserve"> و بزرگواری</w:t>
      </w:r>
      <w:r w:rsidR="000F515E">
        <w:rPr>
          <w:rStyle w:val="Chare"/>
          <w:rFonts w:hint="eastAsia"/>
          <w:rtl/>
        </w:rPr>
        <w:t>.</w:t>
      </w:r>
      <w:r w:rsidRPr="00F66BE4">
        <w:rPr>
          <w:rStyle w:val="Chare"/>
          <w:rFonts w:hint="eastAsia"/>
          <w:rtl/>
        </w:rPr>
        <w:t xml:space="preserve"> خداوندا، برکت و فزونی فرود آر بر محمد و آل محمد، آن چنان</w:t>
      </w:r>
      <w:r w:rsidR="00633EE6">
        <w:rPr>
          <w:rStyle w:val="Chare"/>
          <w:rFonts w:hint="cs"/>
          <w:rtl/>
        </w:rPr>
        <w:t>‌</w:t>
      </w:r>
      <w:r w:rsidRPr="00F66BE4">
        <w:rPr>
          <w:rStyle w:val="Chare"/>
          <w:rFonts w:hint="eastAsia"/>
          <w:rtl/>
        </w:rPr>
        <w:t>ک</w:t>
      </w:r>
      <w:r w:rsidR="000F515E">
        <w:rPr>
          <w:rStyle w:val="Chare"/>
          <w:rFonts w:hint="eastAsia"/>
          <w:rtl/>
        </w:rPr>
        <w:t>ه</w:t>
      </w:r>
      <w:r w:rsidRPr="00F66BE4">
        <w:rPr>
          <w:rStyle w:val="Chare"/>
          <w:rFonts w:hint="eastAsia"/>
          <w:rtl/>
        </w:rPr>
        <w:t xml:space="preserve"> برکت و فزونی بر</w:t>
      </w:r>
      <w:r w:rsidR="00633EE6">
        <w:rPr>
          <w:rStyle w:val="Chare"/>
          <w:rFonts w:hint="cs"/>
          <w:rtl/>
        </w:rPr>
        <w:t xml:space="preserve"> آل</w:t>
      </w:r>
      <w:r w:rsidR="007067A4" w:rsidRPr="007067A4">
        <w:rPr>
          <w:rStyle w:val="Chare"/>
          <w:rFonts w:hint="eastAsia"/>
          <w:rtl/>
        </w:rPr>
        <w:t xml:space="preserve"> </w:t>
      </w:r>
      <w:r w:rsidR="007067A4" w:rsidRPr="00F66BE4">
        <w:rPr>
          <w:rStyle w:val="Chare"/>
          <w:rFonts w:hint="eastAsia"/>
          <w:rtl/>
        </w:rPr>
        <w:t xml:space="preserve">ابراھیم </w:t>
      </w:r>
      <w:r w:rsidR="00633EE6" w:rsidRPr="00633EE6">
        <w:rPr>
          <w:rStyle w:val="Chare"/>
          <w:rFonts w:hint="cs"/>
          <w:rtl/>
        </w:rPr>
        <w:t>فرود</w:t>
      </w:r>
      <w:r w:rsidR="00633EE6">
        <w:rPr>
          <w:rStyle w:val="Chare"/>
          <w:rFonts w:hint="cs"/>
          <w:color w:val="FF0000"/>
          <w:rtl/>
        </w:rPr>
        <w:t xml:space="preserve"> </w:t>
      </w:r>
      <w:r w:rsidRPr="00F66BE4">
        <w:rPr>
          <w:rStyle w:val="Chare"/>
          <w:rFonts w:hint="eastAsia"/>
          <w:rtl/>
        </w:rPr>
        <w:t>آوردید، ب</w:t>
      </w:r>
      <w:r w:rsidR="000F515E">
        <w:rPr>
          <w:rStyle w:val="Chare"/>
          <w:rFonts w:hint="eastAsia"/>
          <w:rtl/>
        </w:rPr>
        <w:t>ه</w:t>
      </w:r>
      <w:r w:rsidRPr="00F66BE4">
        <w:rPr>
          <w:rStyle w:val="Chare"/>
          <w:rFonts w:hint="eastAsia"/>
          <w:rtl/>
        </w:rPr>
        <w:t xml:space="preserve"> درستی تو ستایش شد</w:t>
      </w:r>
      <w:r w:rsidR="000F515E">
        <w:rPr>
          <w:rStyle w:val="Chare"/>
          <w:rFonts w:hint="eastAsia"/>
          <w:rtl/>
        </w:rPr>
        <w:t>ه</w:t>
      </w:r>
      <w:r w:rsidRPr="00F66BE4">
        <w:rPr>
          <w:rStyle w:val="Chare"/>
          <w:rFonts w:hint="eastAsia"/>
          <w:rtl/>
        </w:rPr>
        <w:t xml:space="preserve"> و بزرگواری</w:t>
      </w:r>
      <w:r>
        <w:rPr>
          <w:rFonts w:ascii="Traditional Arabic" w:hAnsi="Traditional Arabic" w:cs="Traditional Arabic"/>
          <w:rtl/>
          <w:lang w:bidi="ur-PK"/>
        </w:rPr>
        <w:t>»</w:t>
      </w:r>
      <w:r w:rsidR="000F515E">
        <w:rPr>
          <w:rFonts w:hint="eastAsia"/>
          <w:rtl/>
          <w:lang w:bidi="ur-PK"/>
        </w:rPr>
        <w:t>.</w:t>
      </w:r>
    </w:p>
    <w:p w:rsidR="009F0D9B" w:rsidRDefault="00D25C13" w:rsidP="009F0D9B">
      <w:pPr>
        <w:pStyle w:val="a8"/>
        <w:rPr>
          <w:rtl/>
          <w:lang w:bidi="ur-PK"/>
        </w:rPr>
      </w:pPr>
      <w:r>
        <w:rPr>
          <w:rFonts w:hint="cs"/>
          <w:rtl/>
          <w:lang w:bidi="ur-PK"/>
        </w:rPr>
        <w:t>این حدیث را شیخ مسلم و بخاری بالاتفاق روایت کرد</w:t>
      </w:r>
      <w:r w:rsidR="000F515E">
        <w:rPr>
          <w:rFonts w:hint="cs"/>
          <w:rtl/>
          <w:lang w:bidi="ur-PK"/>
        </w:rPr>
        <w:t>ه</w:t>
      </w:r>
      <w:r>
        <w:rPr>
          <w:rFonts w:hint="cs"/>
          <w:rtl/>
          <w:lang w:bidi="ur-PK"/>
        </w:rPr>
        <w:t>‌اند</w:t>
      </w:r>
      <w:r w:rsidR="000F515E">
        <w:rPr>
          <w:rFonts w:hint="cs"/>
          <w:rtl/>
          <w:lang w:bidi="ur-PK"/>
        </w:rPr>
        <w:t>.</w:t>
      </w:r>
      <w:r>
        <w:rPr>
          <w:rFonts w:hint="cs"/>
          <w:rtl/>
          <w:lang w:bidi="ur-PK"/>
        </w:rPr>
        <w:t xml:space="preserve"> نظیر این حدیث را ابومسعود بدری </w:t>
      </w:r>
      <w:r>
        <w:rPr>
          <w:rFonts w:cs="CTraditional Arabic" w:hint="cs"/>
          <w:rtl/>
          <w:lang w:bidi="ur-PK"/>
        </w:rPr>
        <w:t>س</w:t>
      </w:r>
      <w:r>
        <w:rPr>
          <w:rFonts w:hint="cs"/>
          <w:rtl/>
          <w:lang w:bidi="ur-PK"/>
        </w:rPr>
        <w:t xml:space="preserve"> روایت کرد</w:t>
      </w:r>
      <w:r w:rsidR="000F515E">
        <w:rPr>
          <w:rFonts w:hint="cs"/>
          <w:rtl/>
          <w:lang w:bidi="ur-PK"/>
        </w:rPr>
        <w:t>ه</w:t>
      </w:r>
      <w:r>
        <w:rPr>
          <w:rFonts w:hint="cs"/>
          <w:rtl/>
          <w:lang w:bidi="ur-PK"/>
        </w:rPr>
        <w:t xml:space="preserve"> است و گفت</w:t>
      </w:r>
      <w:r w:rsidR="000F515E">
        <w:rPr>
          <w:rFonts w:hint="cs"/>
          <w:rtl/>
          <w:lang w:bidi="ur-PK"/>
        </w:rPr>
        <w:t>ه</w:t>
      </w:r>
      <w:r>
        <w:rPr>
          <w:rFonts w:hint="cs"/>
          <w:rtl/>
          <w:lang w:bidi="ur-PK"/>
        </w:rPr>
        <w:t xml:space="preserve"> است در حینی ک</w:t>
      </w:r>
      <w:r w:rsidR="000F515E">
        <w:rPr>
          <w:rFonts w:hint="cs"/>
          <w:rtl/>
          <w:lang w:bidi="ur-PK"/>
        </w:rPr>
        <w:t>ه</w:t>
      </w:r>
      <w:r>
        <w:rPr>
          <w:rFonts w:hint="cs"/>
          <w:rtl/>
          <w:lang w:bidi="ur-PK"/>
        </w:rPr>
        <w:t xml:space="preserve"> ما در مجلس سعد بن عباد</w:t>
      </w:r>
      <w:r w:rsidR="000F515E">
        <w:rPr>
          <w:rFonts w:hint="cs"/>
          <w:rtl/>
          <w:lang w:bidi="ur-PK"/>
        </w:rPr>
        <w:t>ه</w:t>
      </w:r>
      <w:r>
        <w:rPr>
          <w:rFonts w:hint="cs"/>
          <w:rtl/>
          <w:lang w:bidi="ur-PK"/>
        </w:rPr>
        <w:t xml:space="preserve"> بودیم، پیامبر </w:t>
      </w:r>
      <w:r>
        <w:rPr>
          <w:rFonts w:cs="CTraditional Arabic" w:hint="cs"/>
          <w:rtl/>
          <w:lang w:bidi="ur-PK"/>
        </w:rPr>
        <w:t>ص</w:t>
      </w:r>
      <w:r>
        <w:rPr>
          <w:rFonts w:hint="cs"/>
          <w:rtl/>
          <w:lang w:bidi="ur-PK"/>
        </w:rPr>
        <w:t xml:space="preserve"> بر ما وارد شد و بشیر بن سعد خطاب ب</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گفت: خداوند ما را امر کرد</w:t>
      </w:r>
      <w:r w:rsidR="000F515E">
        <w:rPr>
          <w:rFonts w:hint="cs"/>
          <w:rtl/>
          <w:lang w:bidi="ur-PK"/>
        </w:rPr>
        <w:t>ه</w:t>
      </w:r>
      <w:r>
        <w:rPr>
          <w:rFonts w:hint="cs"/>
          <w:rtl/>
          <w:lang w:bidi="ur-PK"/>
        </w:rPr>
        <w:t xml:space="preserve"> است بر تو درود فرستیم، ای رسول خدا، بفرمایید چگون</w:t>
      </w:r>
      <w:r w:rsidR="000F515E">
        <w:rPr>
          <w:rFonts w:hint="cs"/>
          <w:rtl/>
          <w:lang w:bidi="ur-PK"/>
        </w:rPr>
        <w:t>ه</w:t>
      </w:r>
      <w:r>
        <w:rPr>
          <w:rFonts w:hint="cs"/>
          <w:rtl/>
          <w:lang w:bidi="ur-PK"/>
        </w:rPr>
        <w:t xml:space="preserve"> بر تو درود بفرستیم؟ پیامبر </w:t>
      </w:r>
      <w:r>
        <w:rPr>
          <w:rFonts w:cs="CTraditional Arabic" w:hint="cs"/>
          <w:rtl/>
          <w:lang w:bidi="ur-PK"/>
        </w:rPr>
        <w:t>ص</w:t>
      </w:r>
      <w:r>
        <w:rPr>
          <w:rFonts w:hint="cs"/>
          <w:rtl/>
          <w:lang w:bidi="ur-PK"/>
        </w:rPr>
        <w:t xml:space="preserve"> ب</w:t>
      </w:r>
      <w:r w:rsidR="000F515E">
        <w:rPr>
          <w:rFonts w:hint="cs"/>
          <w:rtl/>
          <w:lang w:bidi="ur-PK"/>
        </w:rPr>
        <w:t>ه</w:t>
      </w:r>
      <w:r>
        <w:rPr>
          <w:rFonts w:hint="cs"/>
          <w:rtl/>
          <w:lang w:bidi="ur-PK"/>
        </w:rPr>
        <w:t xml:space="preserve"> قدری سکوت کرد، ک</w:t>
      </w:r>
      <w:r w:rsidR="000F515E">
        <w:rPr>
          <w:rFonts w:hint="cs"/>
          <w:rtl/>
          <w:lang w:bidi="ur-PK"/>
        </w:rPr>
        <w:t>ه</w:t>
      </w:r>
      <w:r>
        <w:rPr>
          <w:rFonts w:hint="cs"/>
          <w:rtl/>
          <w:lang w:bidi="ur-PK"/>
        </w:rPr>
        <w:t xml:space="preserve"> ما گفتیم ای‌</w:t>
      </w:r>
      <w:r w:rsidR="00653226">
        <w:rPr>
          <w:rFonts w:hint="cs"/>
          <w:rtl/>
          <w:lang w:bidi="ur-PK"/>
        </w:rPr>
        <w:t xml:space="preserve"> </w:t>
      </w:r>
      <w:r>
        <w:rPr>
          <w:rFonts w:hint="cs"/>
          <w:rtl/>
          <w:lang w:bidi="ur-PK"/>
        </w:rPr>
        <w:t xml:space="preserve">کاش این سؤال را از پیامبر </w:t>
      </w:r>
      <w:r>
        <w:rPr>
          <w:rFonts w:cs="CTraditional Arabic" w:hint="cs"/>
          <w:rtl/>
          <w:lang w:bidi="ur-PK"/>
        </w:rPr>
        <w:t>ص</w:t>
      </w:r>
      <w:r>
        <w:rPr>
          <w:rFonts w:hint="cs"/>
          <w:rtl/>
          <w:lang w:bidi="ur-PK"/>
        </w:rPr>
        <w:t xml:space="preserve"> نکرد</w:t>
      </w:r>
      <w:r w:rsidR="000F515E">
        <w:rPr>
          <w:rFonts w:hint="cs"/>
          <w:rtl/>
          <w:lang w:bidi="ur-PK"/>
        </w:rPr>
        <w:t>ه</w:t>
      </w:r>
      <w:r>
        <w:rPr>
          <w:rFonts w:hint="cs"/>
          <w:rtl/>
          <w:lang w:bidi="ur-PK"/>
        </w:rPr>
        <w:t xml:space="preserve"> بود، سپس فرمودند، بگویید:</w:t>
      </w:r>
    </w:p>
    <w:p w:rsidR="00633EE6" w:rsidRDefault="00D25C13" w:rsidP="00633EE6">
      <w:pPr>
        <w:pStyle w:val="a8"/>
        <w:rPr>
          <w:rFonts w:ascii="Traditional Arabic" w:hAnsi="Traditional Arabic" w:cs="Traditional Arabic"/>
          <w:rtl/>
        </w:rPr>
      </w:pPr>
      <w:r>
        <w:rPr>
          <w:rFonts w:ascii="Traditional Arabic" w:hAnsi="Traditional Arabic" w:cs="Traditional Arabic"/>
          <w:rtl/>
          <w:lang w:bidi="ur-PK"/>
        </w:rPr>
        <w:t>«</w:t>
      </w:r>
      <w:r w:rsidR="007067A4" w:rsidRPr="00633EE6">
        <w:rPr>
          <w:rStyle w:val="Char3"/>
          <w:rtl/>
        </w:rPr>
        <w:t>اللَّهُمَّ صَلِّ عَلَى مُحَمَّدٍ وَعَلَى آلَ مُحَمَّدٍ كَمَا صَلَّيْتَ عَلَى إِبْرَاهِيمَ</w:t>
      </w:r>
      <w:r w:rsidR="007067A4" w:rsidRPr="00633EE6">
        <w:rPr>
          <w:rStyle w:val="Char3"/>
          <w:rFonts w:hint="cs"/>
          <w:rtl/>
        </w:rPr>
        <w:t xml:space="preserve"> </w:t>
      </w:r>
      <w:r w:rsidR="007067A4" w:rsidRPr="00633EE6">
        <w:rPr>
          <w:rStyle w:val="Char3"/>
          <w:rtl/>
        </w:rPr>
        <w:t>وَعَلَى آلَ إِبْرَاهِيمَ</w:t>
      </w:r>
      <w:r w:rsidR="00515E6A">
        <w:rPr>
          <w:rStyle w:val="Char3"/>
          <w:rFonts w:hint="cs"/>
          <w:rtl/>
        </w:rPr>
        <w:t>،</w:t>
      </w:r>
      <w:r w:rsidR="007067A4" w:rsidRPr="00633EE6">
        <w:rPr>
          <w:rStyle w:val="Char3"/>
          <w:rtl/>
        </w:rPr>
        <w:t xml:space="preserve"> إِنَّكَ حَمِيدٌ مَجِيدٌ، اللَّهُمَّ بَارِكْ عَلَى مُحَمَّدٍ، وَعَلَى آلِ مُحَمَّدٍ كَمَا بَارَكْتَ عَلَى إِبْرَاهِيمَ</w:t>
      </w:r>
      <w:r w:rsidR="007067A4" w:rsidRPr="00633EE6">
        <w:rPr>
          <w:rStyle w:val="Char3"/>
          <w:rFonts w:hint="cs"/>
          <w:rtl/>
        </w:rPr>
        <w:t xml:space="preserve"> </w:t>
      </w:r>
      <w:r w:rsidR="007067A4" w:rsidRPr="00633EE6">
        <w:rPr>
          <w:rStyle w:val="Char3"/>
          <w:rtl/>
        </w:rPr>
        <w:t>وَعَلَى آلَ إِبْرَاهِيمَ</w:t>
      </w:r>
      <w:r w:rsidR="00515E6A">
        <w:rPr>
          <w:rStyle w:val="Char3"/>
          <w:rFonts w:hint="cs"/>
          <w:rtl/>
        </w:rPr>
        <w:t>،</w:t>
      </w:r>
      <w:r w:rsidR="007067A4" w:rsidRPr="00633EE6">
        <w:rPr>
          <w:rStyle w:val="Char3"/>
          <w:rtl/>
        </w:rPr>
        <w:t xml:space="preserve"> فِي الْعَالَمِينَ إِنَّكَ حَمِيدٌ مَجِيدٌ</w:t>
      </w:r>
      <w:r>
        <w:rPr>
          <w:rFonts w:ascii="Traditional Arabic" w:hAnsi="Traditional Arabic" w:cs="Traditional Arabic"/>
          <w:rtl/>
          <w:lang w:bidi="ur-PK"/>
        </w:rPr>
        <w:t>»</w:t>
      </w:r>
      <w:r w:rsidR="00633EE6">
        <w:rPr>
          <w:rFonts w:ascii="Traditional Arabic" w:hAnsi="Traditional Arabic" w:cs="Traditional Arabic" w:hint="cs"/>
          <w:rtl/>
          <w:lang w:bidi="ur-PK"/>
        </w:rPr>
        <w:t>.</w:t>
      </w:r>
    </w:p>
    <w:p w:rsidR="00D25C13" w:rsidRDefault="00D25C13" w:rsidP="00633EE6">
      <w:pPr>
        <w:pStyle w:val="a8"/>
        <w:rPr>
          <w:rtl/>
          <w:lang w:bidi="ur-PK"/>
        </w:rPr>
      </w:pPr>
      <w:r>
        <w:rPr>
          <w:rFonts w:hint="cs"/>
          <w:rtl/>
          <w:lang w:bidi="ur-PK"/>
        </w:rPr>
        <w:t xml:space="preserve"> و از ابوحمید ساعدی </w:t>
      </w:r>
      <w:r>
        <w:rPr>
          <w:rFonts w:cs="CTraditional Arabic" w:hint="cs"/>
          <w:rtl/>
          <w:lang w:bidi="ur-PK"/>
        </w:rPr>
        <w:t>س</w:t>
      </w:r>
      <w:r>
        <w:rPr>
          <w:rFonts w:hint="cs"/>
          <w:rtl/>
          <w:lang w:bidi="ur-PK"/>
        </w:rPr>
        <w:t xml:space="preserve">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از رسول خدا پرسیدیم: چگون</w:t>
      </w:r>
      <w:r w:rsidR="000F515E">
        <w:rPr>
          <w:rFonts w:hint="cs"/>
          <w:rtl/>
          <w:lang w:bidi="ur-PK"/>
        </w:rPr>
        <w:t>ه</w:t>
      </w:r>
      <w:r>
        <w:rPr>
          <w:rFonts w:hint="cs"/>
          <w:rtl/>
          <w:lang w:bidi="ur-PK"/>
        </w:rPr>
        <w:t xml:space="preserve"> بر تو صلوات بفرستیم؟ ایشان در جواب فرمود بگویید: </w:t>
      </w:r>
    </w:p>
    <w:p w:rsidR="00D25C13" w:rsidRDefault="00D25C13" w:rsidP="00B33956">
      <w:pPr>
        <w:pStyle w:val="a8"/>
        <w:rPr>
          <w:rtl/>
        </w:rPr>
      </w:pPr>
      <w:r>
        <w:rPr>
          <w:rFonts w:ascii="Traditional Arabic" w:hAnsi="Traditional Arabic" w:cs="Traditional Arabic"/>
          <w:rtl/>
          <w:lang w:bidi="ur-PK"/>
        </w:rPr>
        <w:t>«</w:t>
      </w:r>
      <w:r w:rsidR="00B33956" w:rsidRPr="00B33956">
        <w:rPr>
          <w:rStyle w:val="Char3"/>
          <w:rtl/>
        </w:rPr>
        <w:t>اللَّهُمَّ صَلِّ عَلَى مُحَمَّدٍ وَعَلَى أَزْوَاجِهِ وَذُرِّيَّتِهِ كَمَا بَارَكْتَ عَلَى إِبْرَاهِيمَ إِنَّكَ حَمِيدٌ مَجِيدٌ</w:t>
      </w:r>
      <w:r>
        <w:rPr>
          <w:rFonts w:ascii="Traditional Arabic" w:hAnsi="Traditional Arabic" w:cs="Traditional Arabic"/>
          <w:rtl/>
          <w:lang w:bidi="ur-PK"/>
        </w:rPr>
        <w:t>»</w:t>
      </w:r>
      <w:r w:rsidR="00633EE6">
        <w:rPr>
          <w:rFonts w:ascii="Traditional Arabic" w:hAnsi="Traditional Arabic" w:cs="Traditional Arabic" w:hint="cs"/>
          <w:rtl/>
          <w:lang w:bidi="ur-PK"/>
        </w:rPr>
        <w:t>.</w:t>
      </w:r>
      <w:r>
        <w:rPr>
          <w:rFonts w:hint="cs"/>
          <w:rtl/>
          <w:lang w:bidi="ur-PK"/>
        </w:rPr>
        <w:t xml:space="preserve"> (</w:t>
      </w:r>
      <w:r>
        <w:rPr>
          <w:rFonts w:hint="cs"/>
          <w:rtl/>
          <w:lang w:bidi="ar-SA"/>
        </w:rPr>
        <w:t>متفق عليه</w:t>
      </w:r>
      <w:r>
        <w:rPr>
          <w:rFonts w:hint="cs"/>
          <w:rtl/>
          <w:lang w:bidi="ur-PK"/>
        </w:rPr>
        <w:t xml:space="preserve">) </w:t>
      </w:r>
      <w:r w:rsidR="00B33956">
        <w:rPr>
          <w:rFonts w:ascii="Traditional Arabic" w:hAnsi="Traditional Arabic" w:cs="Traditional Arabic"/>
          <w:rtl/>
          <w:lang w:bidi="ur-PK"/>
        </w:rPr>
        <w:t>«</w:t>
      </w:r>
      <w:r w:rsidR="00B33956" w:rsidRPr="00B33956">
        <w:rPr>
          <w:rStyle w:val="Chare"/>
          <w:rFonts w:hint="cs"/>
          <w:rtl/>
        </w:rPr>
        <w:t>خداوندا بر محمد و ھمسران محمد و نسل او درود بفرست، آن چنان</w:t>
      </w:r>
      <w:r w:rsidR="00633EE6">
        <w:rPr>
          <w:rStyle w:val="Chare"/>
          <w:rFonts w:hint="eastAsia"/>
          <w:rtl/>
        </w:rPr>
        <w:t>‌</w:t>
      </w:r>
      <w:r w:rsidR="00B33956" w:rsidRPr="00B33956">
        <w:rPr>
          <w:rStyle w:val="Chare"/>
          <w:rFonts w:hint="cs"/>
          <w:rtl/>
        </w:rPr>
        <w:t>ک</w:t>
      </w:r>
      <w:r w:rsidR="000F515E">
        <w:rPr>
          <w:rStyle w:val="Chare"/>
          <w:rFonts w:hint="cs"/>
          <w:rtl/>
        </w:rPr>
        <w:t>ه</w:t>
      </w:r>
      <w:r w:rsidR="00B33956" w:rsidRPr="00B33956">
        <w:rPr>
          <w:rStyle w:val="Chare"/>
          <w:rFonts w:hint="cs"/>
          <w:rtl/>
        </w:rPr>
        <w:t xml:space="preserve"> بر ابراھیم فزونی و فراوانی فرود آوردی</w:t>
      </w:r>
      <w:r w:rsidR="00B33956">
        <w:rPr>
          <w:rFonts w:ascii="Traditional Arabic" w:hAnsi="Traditional Arabic" w:cs="Traditional Arabic"/>
          <w:rtl/>
          <w:lang w:bidi="ur-PK"/>
        </w:rPr>
        <w:t>»</w:t>
      </w:r>
      <w:r w:rsidR="000F515E">
        <w:rPr>
          <w:rFonts w:hint="cs"/>
          <w:rtl/>
          <w:lang w:bidi="ur-PK"/>
        </w:rPr>
        <w:t>.</w:t>
      </w:r>
    </w:p>
    <w:p w:rsidR="003E17AD" w:rsidRDefault="00B33956" w:rsidP="00E93542">
      <w:pPr>
        <w:pStyle w:val="a8"/>
        <w:rPr>
          <w:rtl/>
          <w:lang w:bidi="ur-PK"/>
        </w:rPr>
      </w:pPr>
      <w:r>
        <w:rPr>
          <w:rFonts w:hint="cs"/>
          <w:rtl/>
          <w:lang w:bidi="ur-PK"/>
        </w:rPr>
        <w:t>روایت این حدیث مورد اتفاق شیخ مسلم و بخاری است</w:t>
      </w:r>
      <w:r w:rsidR="000F515E">
        <w:rPr>
          <w:rFonts w:hint="cs"/>
          <w:rtl/>
          <w:lang w:bidi="ur-PK"/>
        </w:rPr>
        <w:t>.</w:t>
      </w:r>
      <w:r>
        <w:rPr>
          <w:rFonts w:hint="cs"/>
          <w:rtl/>
          <w:lang w:bidi="ur-PK"/>
        </w:rPr>
        <w:t xml:space="preserve"> بنابر</w:t>
      </w:r>
      <w:r w:rsidR="00E93542">
        <w:rPr>
          <w:rFonts w:hint="cs"/>
          <w:rtl/>
          <w:lang w:bidi="ur-PK"/>
        </w:rPr>
        <w:t xml:space="preserve"> </w:t>
      </w:r>
      <w:r>
        <w:rPr>
          <w:rFonts w:hint="cs"/>
          <w:rtl/>
          <w:lang w:bidi="ur-PK"/>
        </w:rPr>
        <w:t xml:space="preserve">این درود و رحمت فرستادن بر حضرت رسول </w:t>
      </w:r>
      <w:r>
        <w:rPr>
          <w:rFonts w:cs="CTraditional Arabic" w:hint="cs"/>
          <w:rtl/>
          <w:lang w:bidi="ur-PK"/>
        </w:rPr>
        <w:t>ص</w:t>
      </w:r>
      <w:r>
        <w:rPr>
          <w:rFonts w:hint="cs"/>
          <w:rtl/>
          <w:lang w:bidi="ur-PK"/>
        </w:rPr>
        <w:t xml:space="preserve"> از آداب و اخلاق مسلمان است و ھر مسلمانی باید ھموار</w:t>
      </w:r>
      <w:r w:rsidR="000F515E">
        <w:rPr>
          <w:rFonts w:hint="cs"/>
          <w:rtl/>
          <w:lang w:bidi="ur-PK"/>
        </w:rPr>
        <w:t>ه</w:t>
      </w:r>
      <w:r>
        <w:rPr>
          <w:rFonts w:hint="cs"/>
          <w:rtl/>
          <w:lang w:bidi="ur-PK"/>
        </w:rPr>
        <w:t xml:space="preserve"> درود فرستادن بر پیامبر </w:t>
      </w:r>
      <w:r>
        <w:rPr>
          <w:rFonts w:cs="CTraditional Arabic" w:hint="cs"/>
          <w:rtl/>
          <w:lang w:bidi="ur-PK"/>
        </w:rPr>
        <w:t>ص</w:t>
      </w:r>
      <w:r>
        <w:rPr>
          <w:rFonts w:hint="cs"/>
          <w:rtl/>
          <w:lang w:bidi="ur-PK"/>
        </w:rPr>
        <w:t xml:space="preserve"> ورد زبانش باشد و باید دانست ک</w:t>
      </w:r>
      <w:r w:rsidR="000F515E">
        <w:rPr>
          <w:rFonts w:hint="cs"/>
          <w:rtl/>
          <w:lang w:bidi="ur-PK"/>
        </w:rPr>
        <w:t>ه</w:t>
      </w:r>
      <w:r>
        <w:rPr>
          <w:rFonts w:hint="cs"/>
          <w:rtl/>
          <w:lang w:bidi="ur-PK"/>
        </w:rPr>
        <w:t xml:space="preserve"> درودی ک</w:t>
      </w:r>
      <w:r w:rsidR="000F515E">
        <w:rPr>
          <w:rFonts w:hint="cs"/>
          <w:rtl/>
          <w:lang w:bidi="ur-PK"/>
        </w:rPr>
        <w:t>ه</w:t>
      </w:r>
      <w:r>
        <w:rPr>
          <w:rFonts w:hint="cs"/>
          <w:rtl/>
          <w:lang w:bidi="ur-PK"/>
        </w:rPr>
        <w:t xml:space="preserve"> خداوند می‌فرستد، ب</w:t>
      </w:r>
      <w:r w:rsidR="000F515E">
        <w:rPr>
          <w:rFonts w:hint="cs"/>
          <w:rtl/>
          <w:lang w:bidi="ur-PK"/>
        </w:rPr>
        <w:t>ه</w:t>
      </w:r>
      <w:r w:rsidR="007067A4">
        <w:rPr>
          <w:rFonts w:hint="cs"/>
          <w:rtl/>
          <w:lang w:bidi="ur-PK"/>
        </w:rPr>
        <w:t xml:space="preserve"> معنی </w:t>
      </w:r>
      <w:r w:rsidR="00E93542">
        <w:rPr>
          <w:rFonts w:hint="cs"/>
          <w:rtl/>
          <w:lang w:bidi="ur-PK"/>
        </w:rPr>
        <w:t>ز</w:t>
      </w:r>
      <w:r>
        <w:rPr>
          <w:rFonts w:hint="cs"/>
          <w:rtl/>
          <w:lang w:bidi="ur-PK"/>
        </w:rPr>
        <w:t>حمت است و درودی ک</w:t>
      </w:r>
      <w:r w:rsidR="000F515E">
        <w:rPr>
          <w:rFonts w:hint="cs"/>
          <w:rtl/>
          <w:lang w:bidi="ur-PK"/>
        </w:rPr>
        <w:t>ه</w:t>
      </w:r>
      <w:r>
        <w:rPr>
          <w:rFonts w:hint="cs"/>
          <w:rtl/>
          <w:lang w:bidi="ur-PK"/>
        </w:rPr>
        <w:t xml:space="preserve"> ملائک</w:t>
      </w:r>
      <w:r w:rsidR="000F515E">
        <w:rPr>
          <w:rFonts w:hint="cs"/>
          <w:rtl/>
          <w:lang w:bidi="ur-PK"/>
        </w:rPr>
        <w:t>ه</w:t>
      </w:r>
      <w:r>
        <w:rPr>
          <w:rFonts w:hint="cs"/>
          <w:rtl/>
          <w:lang w:bidi="ur-PK"/>
        </w:rPr>
        <w:t xml:space="preserve"> می‌فرستد، ب</w:t>
      </w:r>
      <w:r w:rsidR="000F515E">
        <w:rPr>
          <w:rFonts w:hint="cs"/>
          <w:rtl/>
          <w:lang w:bidi="ur-PK"/>
        </w:rPr>
        <w:t>ه</w:t>
      </w:r>
      <w:r>
        <w:rPr>
          <w:rFonts w:hint="cs"/>
          <w:rtl/>
          <w:lang w:bidi="ur-PK"/>
        </w:rPr>
        <w:t xml:space="preserve"> معنی اسغفار است و درودی ک</w:t>
      </w:r>
      <w:r w:rsidR="000F515E">
        <w:rPr>
          <w:rFonts w:hint="cs"/>
          <w:rtl/>
          <w:lang w:bidi="ur-PK"/>
        </w:rPr>
        <w:t>ه</w:t>
      </w:r>
      <w:r>
        <w:rPr>
          <w:rFonts w:hint="cs"/>
          <w:rtl/>
          <w:lang w:bidi="ur-PK"/>
        </w:rPr>
        <w:t xml:space="preserve"> مسلمانان بر زبان جاری می‌کنند، ب</w:t>
      </w:r>
      <w:r w:rsidR="000F515E">
        <w:rPr>
          <w:rFonts w:hint="cs"/>
          <w:rtl/>
          <w:lang w:bidi="ur-PK"/>
        </w:rPr>
        <w:t>ه</w:t>
      </w:r>
      <w:r>
        <w:rPr>
          <w:rFonts w:hint="cs"/>
          <w:rtl/>
          <w:lang w:bidi="ur-PK"/>
        </w:rPr>
        <w:t xml:space="preserve"> معنی دعا و تضرع است </w:t>
      </w:r>
      <w:r w:rsidR="003E17AD">
        <w:rPr>
          <w:rFonts w:hint="cs"/>
          <w:rtl/>
          <w:lang w:bidi="ur-PK"/>
        </w:rPr>
        <w:t>و از آنجا ک</w:t>
      </w:r>
      <w:r w:rsidR="000F515E">
        <w:rPr>
          <w:rFonts w:hint="cs"/>
          <w:rtl/>
          <w:lang w:bidi="ur-PK"/>
        </w:rPr>
        <w:t>ه</w:t>
      </w:r>
      <w:r w:rsidR="003E17AD">
        <w:rPr>
          <w:rFonts w:hint="cs"/>
          <w:rtl/>
          <w:lang w:bidi="ur-PK"/>
        </w:rPr>
        <w:t xml:space="preserve"> ھم خدا و ھم ملائک</w:t>
      </w:r>
      <w:r w:rsidR="000F515E">
        <w:rPr>
          <w:rFonts w:hint="cs"/>
          <w:rtl/>
          <w:lang w:bidi="ur-PK"/>
        </w:rPr>
        <w:t>ه</w:t>
      </w:r>
      <w:r w:rsidR="003E17AD">
        <w:rPr>
          <w:rFonts w:hint="cs"/>
          <w:rtl/>
          <w:lang w:bidi="ur-PK"/>
        </w:rPr>
        <w:t xml:space="preserve"> و ھم مؤمنین بر رسول خدا درود می‌فرستند، پس ھر س</w:t>
      </w:r>
      <w:r w:rsidR="000F515E">
        <w:rPr>
          <w:rFonts w:hint="cs"/>
          <w:rtl/>
          <w:lang w:bidi="ur-PK"/>
        </w:rPr>
        <w:t>ه</w:t>
      </w:r>
      <w:r w:rsidR="003E17AD">
        <w:rPr>
          <w:rFonts w:hint="cs"/>
          <w:rtl/>
          <w:lang w:bidi="ur-PK"/>
        </w:rPr>
        <w:t xml:space="preserve"> قسم شامل حال پیامبر می‌شود</w:t>
      </w:r>
      <w:r w:rsidR="000F515E">
        <w:rPr>
          <w:rFonts w:hint="cs"/>
          <w:rtl/>
          <w:lang w:bidi="ur-PK"/>
        </w:rPr>
        <w:t>.</w:t>
      </w:r>
      <w:r w:rsidR="003E17AD">
        <w:rPr>
          <w:rFonts w:hint="cs"/>
          <w:rtl/>
          <w:lang w:bidi="ur-PK"/>
        </w:rPr>
        <w:t xml:space="preserve"> پس خداوندا، از تو مسئلت می‌نماییم ک</w:t>
      </w:r>
      <w:r w:rsidR="000F515E">
        <w:rPr>
          <w:rFonts w:hint="cs"/>
          <w:rtl/>
          <w:lang w:bidi="ur-PK"/>
        </w:rPr>
        <w:t>ه</w:t>
      </w:r>
      <w:r w:rsidR="003E17AD">
        <w:rPr>
          <w:rFonts w:hint="cs"/>
          <w:rtl/>
          <w:lang w:bidi="ur-PK"/>
        </w:rPr>
        <w:t xml:space="preserve"> درود و رحمت مستمر و مستدام خود را بر بند</w:t>
      </w:r>
      <w:r w:rsidR="000F515E">
        <w:rPr>
          <w:rFonts w:hint="cs"/>
          <w:rtl/>
          <w:lang w:bidi="ur-PK"/>
        </w:rPr>
        <w:t>ه</w:t>
      </w:r>
      <w:r w:rsidR="003E17AD">
        <w:rPr>
          <w:rFonts w:hint="cs"/>
          <w:rtl/>
          <w:lang w:bidi="ur-PK"/>
        </w:rPr>
        <w:t xml:space="preserve"> و فرستاد</w:t>
      </w:r>
      <w:r w:rsidR="000F515E">
        <w:rPr>
          <w:rFonts w:hint="cs"/>
          <w:rtl/>
          <w:lang w:bidi="ur-PK"/>
        </w:rPr>
        <w:t>ه</w:t>
      </w:r>
      <w:r w:rsidR="003E17AD">
        <w:rPr>
          <w:rFonts w:hint="cs"/>
          <w:rtl/>
          <w:lang w:bidi="ur-PK"/>
        </w:rPr>
        <w:t xml:space="preserve">‌ات حضرت محمد </w:t>
      </w:r>
      <w:r w:rsidR="003E17AD">
        <w:rPr>
          <w:rFonts w:cs="CTraditional Arabic" w:hint="cs"/>
          <w:rtl/>
          <w:lang w:bidi="ur-PK"/>
        </w:rPr>
        <w:t>ص</w:t>
      </w:r>
      <w:r w:rsidR="003E17AD">
        <w:rPr>
          <w:rFonts w:hint="cs"/>
          <w:rtl/>
          <w:lang w:bidi="ur-PK"/>
        </w:rPr>
        <w:t xml:space="preserve"> مرحمت فرما</w:t>
      </w:r>
      <w:r w:rsidR="000F515E">
        <w:rPr>
          <w:rFonts w:hint="cs"/>
          <w:rtl/>
          <w:lang w:bidi="ur-PK"/>
        </w:rPr>
        <w:t>.</w:t>
      </w:r>
      <w:r w:rsidR="003E17AD">
        <w:rPr>
          <w:rFonts w:hint="cs"/>
          <w:rtl/>
          <w:lang w:bidi="ur-PK"/>
        </w:rPr>
        <w:t xml:space="preserve"> (و باید دانست ک</w:t>
      </w:r>
      <w:r w:rsidR="000F515E">
        <w:rPr>
          <w:rFonts w:hint="cs"/>
          <w:rtl/>
          <w:lang w:bidi="ur-PK"/>
        </w:rPr>
        <w:t>ه</w:t>
      </w:r>
      <w:r w:rsidR="003E17AD">
        <w:rPr>
          <w:rFonts w:hint="cs"/>
          <w:rtl/>
          <w:lang w:bidi="ur-PK"/>
        </w:rPr>
        <w:t xml:space="preserve"> درود فرستادن بر پیامبر </w:t>
      </w:r>
      <w:r w:rsidR="003E17AD">
        <w:rPr>
          <w:rFonts w:cs="CTraditional Arabic" w:hint="cs"/>
          <w:rtl/>
          <w:lang w:bidi="ur-PK"/>
        </w:rPr>
        <w:t>ص</w:t>
      </w:r>
      <w:r w:rsidR="003E17AD">
        <w:rPr>
          <w:rFonts w:hint="cs"/>
          <w:rtl/>
          <w:lang w:bidi="ur-PK"/>
        </w:rPr>
        <w:t xml:space="preserve"> از بزرگ‌ترین توش</w:t>
      </w:r>
      <w:r w:rsidR="000F515E">
        <w:rPr>
          <w:rFonts w:hint="cs"/>
          <w:rtl/>
          <w:lang w:bidi="ur-PK"/>
        </w:rPr>
        <w:t>ۀ</w:t>
      </w:r>
      <w:r w:rsidR="003E17AD">
        <w:rPr>
          <w:rFonts w:hint="cs"/>
          <w:rtl/>
          <w:lang w:bidi="ur-PK"/>
        </w:rPr>
        <w:t xml:space="preserve"> آخرت فرد مسلمان است) ب</w:t>
      </w:r>
      <w:r w:rsidR="000F515E">
        <w:rPr>
          <w:rFonts w:hint="cs"/>
          <w:rtl/>
          <w:lang w:bidi="ur-PK"/>
        </w:rPr>
        <w:t>ه</w:t>
      </w:r>
      <w:r w:rsidR="003E17AD">
        <w:rPr>
          <w:rFonts w:hint="cs"/>
          <w:rtl/>
          <w:lang w:bidi="ur-PK"/>
        </w:rPr>
        <w:t xml:space="preserve"> ویژ</w:t>
      </w:r>
      <w:r w:rsidR="000F515E">
        <w:rPr>
          <w:rFonts w:hint="cs"/>
          <w:rtl/>
          <w:lang w:bidi="ur-PK"/>
        </w:rPr>
        <w:t>ه</w:t>
      </w:r>
      <w:r w:rsidR="003E17AD">
        <w:rPr>
          <w:rFonts w:hint="cs"/>
          <w:rtl/>
          <w:lang w:bidi="ur-PK"/>
        </w:rPr>
        <w:t xml:space="preserve"> در این عصر و دوران، ک</w:t>
      </w:r>
      <w:r w:rsidR="007067A4">
        <w:rPr>
          <w:rFonts w:hint="cs"/>
          <w:rtl/>
          <w:lang w:bidi="ur-PK"/>
        </w:rPr>
        <w:t>ه</w:t>
      </w:r>
      <w:r w:rsidR="003E17AD">
        <w:rPr>
          <w:rFonts w:hint="cs"/>
          <w:rtl/>
          <w:lang w:bidi="ur-PK"/>
        </w:rPr>
        <w:t xml:space="preserve"> مسلمان ب</w:t>
      </w:r>
      <w:r w:rsidR="000F515E">
        <w:rPr>
          <w:rFonts w:hint="cs"/>
          <w:rtl/>
          <w:lang w:bidi="ur-PK"/>
        </w:rPr>
        <w:t>ه</w:t>
      </w:r>
      <w:r w:rsidR="003E17AD">
        <w:rPr>
          <w:rFonts w:hint="cs"/>
          <w:rtl/>
          <w:lang w:bidi="ur-PK"/>
        </w:rPr>
        <w:t xml:space="preserve"> وضع شرائطی رسید</w:t>
      </w:r>
      <w:r w:rsidR="000F515E">
        <w:rPr>
          <w:rFonts w:hint="cs"/>
          <w:rtl/>
          <w:lang w:bidi="ur-PK"/>
        </w:rPr>
        <w:t>ه</w:t>
      </w:r>
      <w:r w:rsidR="003E17AD">
        <w:rPr>
          <w:rFonts w:hint="cs"/>
          <w:rtl/>
          <w:lang w:bidi="ur-PK"/>
        </w:rPr>
        <w:t>‌اند ک</w:t>
      </w:r>
      <w:r w:rsidR="000F515E">
        <w:rPr>
          <w:rFonts w:hint="cs"/>
          <w:rtl/>
          <w:lang w:bidi="ur-PK"/>
        </w:rPr>
        <w:t>ه</w:t>
      </w:r>
      <w:r w:rsidR="003E17AD">
        <w:rPr>
          <w:rFonts w:hint="cs"/>
          <w:rtl/>
          <w:lang w:bidi="ur-PK"/>
        </w:rPr>
        <w:t xml:space="preserve"> بنا ب</w:t>
      </w:r>
      <w:r w:rsidR="000F515E">
        <w:rPr>
          <w:rFonts w:hint="cs"/>
          <w:rtl/>
          <w:lang w:bidi="ur-PK"/>
        </w:rPr>
        <w:t>ه</w:t>
      </w:r>
      <w:r w:rsidR="003E17AD">
        <w:rPr>
          <w:rFonts w:hint="cs"/>
          <w:rtl/>
          <w:lang w:bidi="ur-PK"/>
        </w:rPr>
        <w:t xml:space="preserve"> قول شھاب رملی ک</w:t>
      </w:r>
      <w:r w:rsidR="000F515E">
        <w:rPr>
          <w:rFonts w:hint="cs"/>
          <w:rtl/>
          <w:lang w:bidi="ur-PK"/>
        </w:rPr>
        <w:t>ه</w:t>
      </w:r>
      <w:r w:rsidR="003E17AD">
        <w:rPr>
          <w:rFonts w:hint="cs"/>
          <w:rtl/>
          <w:lang w:bidi="ur-PK"/>
        </w:rPr>
        <w:t xml:space="preserve"> گفت</w:t>
      </w:r>
      <w:r w:rsidR="000F515E">
        <w:rPr>
          <w:rFonts w:hint="cs"/>
          <w:rtl/>
          <w:lang w:bidi="ur-PK"/>
        </w:rPr>
        <w:t>ه</w:t>
      </w:r>
      <w:r w:rsidR="003E17AD">
        <w:rPr>
          <w:rFonts w:hint="cs"/>
          <w:rtl/>
          <w:lang w:bidi="ur-PK"/>
        </w:rPr>
        <w:t xml:space="preserve"> است: چگون</w:t>
      </w:r>
      <w:r w:rsidR="000F515E">
        <w:rPr>
          <w:rFonts w:hint="cs"/>
          <w:rtl/>
          <w:lang w:bidi="ur-PK"/>
        </w:rPr>
        <w:t>ه</w:t>
      </w:r>
      <w:r w:rsidR="003E17AD">
        <w:rPr>
          <w:rFonts w:hint="cs"/>
          <w:rtl/>
          <w:lang w:bidi="ur-PK"/>
        </w:rPr>
        <w:t xml:space="preserve"> حقیقت دنیا را درک خواھند نمود، قومی ک</w:t>
      </w:r>
      <w:r w:rsidR="000F515E">
        <w:rPr>
          <w:rFonts w:hint="cs"/>
          <w:rtl/>
          <w:lang w:bidi="ur-PK"/>
        </w:rPr>
        <w:t>ه</w:t>
      </w:r>
      <w:r w:rsidR="003E17AD">
        <w:rPr>
          <w:rFonts w:hint="cs"/>
          <w:rtl/>
          <w:lang w:bidi="ur-PK"/>
        </w:rPr>
        <w:t xml:space="preserve"> در رویاھای خود خفت</w:t>
      </w:r>
      <w:r w:rsidR="000F515E">
        <w:rPr>
          <w:rFonts w:hint="cs"/>
          <w:rtl/>
          <w:lang w:bidi="ur-PK"/>
        </w:rPr>
        <w:t>ه</w:t>
      </w:r>
      <w:r w:rsidR="003E17AD">
        <w:rPr>
          <w:rFonts w:hint="cs"/>
          <w:rtl/>
          <w:lang w:bidi="ur-PK"/>
        </w:rPr>
        <w:t xml:space="preserve"> است</w:t>
      </w:r>
      <w:r w:rsidR="000F515E">
        <w:rPr>
          <w:rFonts w:hint="cs"/>
          <w:rtl/>
          <w:lang w:bidi="ur-PK"/>
        </w:rPr>
        <w:t>.</w:t>
      </w:r>
      <w:r w:rsidR="003E17AD">
        <w:rPr>
          <w:rFonts w:hint="cs"/>
          <w:rtl/>
          <w:lang w:bidi="ur-PK"/>
        </w:rPr>
        <w:t xml:space="preserve"> در خاتم</w:t>
      </w:r>
      <w:r w:rsidR="000F515E">
        <w:rPr>
          <w:rFonts w:hint="cs"/>
          <w:rtl/>
          <w:lang w:bidi="ur-PK"/>
        </w:rPr>
        <w:t>ه</w:t>
      </w:r>
      <w:r w:rsidR="003E17AD">
        <w:rPr>
          <w:rFonts w:hint="cs"/>
          <w:rtl/>
          <w:lang w:bidi="ur-PK"/>
        </w:rPr>
        <w:t xml:space="preserve"> بار دیگر تذکر پروردگار جھانیان را ب</w:t>
      </w:r>
      <w:r w:rsidR="000F515E">
        <w:rPr>
          <w:rFonts w:hint="cs"/>
          <w:rtl/>
          <w:lang w:bidi="ur-PK"/>
        </w:rPr>
        <w:t>ه</w:t>
      </w:r>
      <w:r w:rsidR="003E17AD">
        <w:rPr>
          <w:rFonts w:hint="cs"/>
          <w:rtl/>
          <w:lang w:bidi="ur-PK"/>
        </w:rPr>
        <w:t xml:space="preserve"> یاد می‌آوریم ک</w:t>
      </w:r>
      <w:r w:rsidR="000F515E">
        <w:rPr>
          <w:rFonts w:hint="cs"/>
          <w:rtl/>
          <w:lang w:bidi="ur-PK"/>
        </w:rPr>
        <w:t>ه</w:t>
      </w:r>
      <w:r w:rsidR="003E17AD">
        <w:rPr>
          <w:rFonts w:hint="cs"/>
          <w:rtl/>
          <w:lang w:bidi="ur-PK"/>
        </w:rPr>
        <w:t xml:space="preserve"> فرمود</w:t>
      </w:r>
      <w:r w:rsidR="000F515E">
        <w:rPr>
          <w:rFonts w:hint="cs"/>
          <w:rtl/>
          <w:lang w:bidi="ur-PK"/>
        </w:rPr>
        <w:t>ه</w:t>
      </w:r>
      <w:r w:rsidR="003E17AD">
        <w:rPr>
          <w:rFonts w:hint="cs"/>
          <w:rtl/>
          <w:lang w:bidi="ur-PK"/>
        </w:rPr>
        <w:t xml:space="preserve"> است:</w:t>
      </w:r>
    </w:p>
    <w:p w:rsidR="003E17AD" w:rsidRDefault="00CB37F6" w:rsidP="00633EE6">
      <w:pPr>
        <w:pStyle w:val="af1"/>
        <w:rPr>
          <w:rtl/>
          <w:lang w:bidi="ur-PK"/>
        </w:rPr>
      </w:pPr>
      <w:r w:rsidRPr="00CB37F6">
        <w:rPr>
          <w:rFonts w:cs="CTraditional Arabic"/>
          <w:rtl/>
          <w:lang w:bidi="ur-PK"/>
        </w:rPr>
        <w:t>+</w:t>
      </w:r>
      <w:r w:rsidR="00B35023" w:rsidRPr="00633EE6">
        <w:rPr>
          <w:rtl/>
        </w:rPr>
        <w:t xml:space="preserve">إِنَّ </w:t>
      </w:r>
      <w:r w:rsidR="00B35023" w:rsidRPr="00633EE6">
        <w:rPr>
          <w:rFonts w:hint="cs"/>
          <w:rtl/>
        </w:rPr>
        <w:t>ٱ</w:t>
      </w:r>
      <w:r w:rsidR="00B35023" w:rsidRPr="00633EE6">
        <w:rPr>
          <w:rFonts w:hint="eastAsia"/>
          <w:rtl/>
        </w:rPr>
        <w:t>للَّهَ</w:t>
      </w:r>
      <w:r w:rsidR="00B35023" w:rsidRPr="00633EE6">
        <w:rPr>
          <w:rtl/>
        </w:rPr>
        <w:t xml:space="preserve"> وَمَلَٰٓئِكَتَهُ</w:t>
      </w:r>
      <w:r w:rsidR="00B35023" w:rsidRPr="00633EE6">
        <w:rPr>
          <w:rFonts w:hint="cs"/>
          <w:rtl/>
        </w:rPr>
        <w:t>ۥ</w:t>
      </w:r>
      <w:r w:rsidR="00B35023" w:rsidRPr="00633EE6">
        <w:rPr>
          <w:rtl/>
        </w:rPr>
        <w:t xml:space="preserve"> يُصَلُّونَ عَلَى </w:t>
      </w:r>
      <w:r w:rsidR="00B35023" w:rsidRPr="00633EE6">
        <w:rPr>
          <w:rFonts w:hint="cs"/>
          <w:rtl/>
        </w:rPr>
        <w:t>ٱ</w:t>
      </w:r>
      <w:r w:rsidR="00B35023" w:rsidRPr="00633EE6">
        <w:rPr>
          <w:rFonts w:hint="eastAsia"/>
          <w:rtl/>
        </w:rPr>
        <w:t>لنَّبِيِّۚ</w:t>
      </w:r>
      <w:r w:rsidR="00B35023" w:rsidRPr="00633EE6">
        <w:rPr>
          <w:rtl/>
        </w:rPr>
        <w:t xml:space="preserve"> يَٰٓأَيُّهَا </w:t>
      </w:r>
      <w:r w:rsidR="00B35023" w:rsidRPr="00633EE6">
        <w:rPr>
          <w:rFonts w:hint="cs"/>
          <w:rtl/>
        </w:rPr>
        <w:t>ٱ</w:t>
      </w:r>
      <w:r w:rsidR="00B35023" w:rsidRPr="00633EE6">
        <w:rPr>
          <w:rFonts w:hint="eastAsia"/>
          <w:rtl/>
        </w:rPr>
        <w:t>لَّذِينَ</w:t>
      </w:r>
      <w:r w:rsidR="00B35023" w:rsidRPr="00633EE6">
        <w:rPr>
          <w:rtl/>
        </w:rPr>
        <w:t xml:space="preserve"> ءَامَنُواْ صَلُّواْ عَلَيۡهِ وَسَلِّمُواْ تَسۡلِيمًا٥٦</w:t>
      </w:r>
      <w:r w:rsidRPr="00CB37F6">
        <w:rPr>
          <w:rFonts w:ascii="Times New Roman" w:cs="CTraditional Arabic" w:hint="cs"/>
          <w:rtl/>
          <w:lang w:bidi="ur-PK"/>
        </w:rPr>
        <w:t>_</w:t>
      </w:r>
      <w:r w:rsidR="00B35023">
        <w:rPr>
          <w:rFonts w:ascii="Times New Roman" w:cs="Arial"/>
          <w:szCs w:val="24"/>
          <w:rtl/>
          <w:lang w:bidi="ur-PK"/>
        </w:rPr>
        <w:t xml:space="preserve"> </w:t>
      </w:r>
      <w:r w:rsidR="00B35023" w:rsidRPr="00B35023">
        <w:rPr>
          <w:rStyle w:val="Char6"/>
          <w:rtl/>
        </w:rPr>
        <w:t>[الأحزاب: 56]</w:t>
      </w:r>
      <w:r w:rsidR="00633EE6">
        <w:rPr>
          <w:rStyle w:val="Char6"/>
          <w:rFonts w:hint="cs"/>
          <w:rtl/>
        </w:rPr>
        <w:t>.</w:t>
      </w:r>
    </w:p>
    <w:p w:rsidR="00B35023" w:rsidRDefault="00B35023" w:rsidP="00633EE6">
      <w:pPr>
        <w:pStyle w:val="ab"/>
        <w:rPr>
          <w:rtl/>
          <w:lang w:bidi="ur-PK"/>
        </w:rPr>
      </w:pPr>
      <w:r w:rsidRPr="008421EC">
        <w:rPr>
          <w:rStyle w:val="Char8"/>
          <w:rtl/>
        </w:rPr>
        <w:t>«</w:t>
      </w:r>
      <w:r w:rsidRPr="00633EE6">
        <w:rPr>
          <w:rFonts w:hint="cs"/>
          <w:rtl/>
        </w:rPr>
        <w:t>خدای جَلَّ و علا و ملائک</w:t>
      </w:r>
      <w:r w:rsidR="000F515E" w:rsidRPr="00633EE6">
        <w:rPr>
          <w:rFonts w:hint="cs"/>
          <w:rtl/>
        </w:rPr>
        <w:t>ه</w:t>
      </w:r>
      <w:r w:rsidRPr="00633EE6">
        <w:rPr>
          <w:rFonts w:hint="cs"/>
          <w:rtl/>
        </w:rPr>
        <w:t xml:space="preserve"> او بر پیامبر درود می‌فرستند، ای اھل ایمان، شما نیز بر او درود و سلام بفرستید</w:t>
      </w:r>
      <w:r w:rsidRPr="008421EC">
        <w:rPr>
          <w:rStyle w:val="Char8"/>
          <w:rtl/>
        </w:rPr>
        <w:t>»</w:t>
      </w:r>
      <w:r w:rsidR="000F515E">
        <w:rPr>
          <w:rFonts w:hint="cs"/>
          <w:rtl/>
          <w:lang w:bidi="ur-PK"/>
        </w:rPr>
        <w:t>.</w:t>
      </w:r>
    </w:p>
    <w:p w:rsidR="00221438" w:rsidRDefault="00B35023" w:rsidP="00B33956">
      <w:pPr>
        <w:pStyle w:val="a8"/>
        <w:rPr>
          <w:rtl/>
          <w:lang w:bidi="ur-PK"/>
        </w:rPr>
      </w:pPr>
      <w:r>
        <w:rPr>
          <w:rFonts w:hint="cs"/>
          <w:rtl/>
          <w:lang w:bidi="ur-PK"/>
        </w:rPr>
        <w:t>پروردگارا تمام ستایش‌ھا سزاوار تو است، ای پاک و مبرا از ھر عیبی، تو</w:t>
      </w:r>
      <w:r w:rsidR="00E93542">
        <w:rPr>
          <w:rFonts w:hint="cs"/>
          <w:rtl/>
          <w:lang w:bidi="ur-PK"/>
        </w:rPr>
        <w:t>ا</w:t>
      </w:r>
      <w:r>
        <w:rPr>
          <w:rFonts w:hint="cs"/>
          <w:rtl/>
          <w:lang w:bidi="ur-PK"/>
        </w:rPr>
        <w:t>نایی ستایش شایست</w:t>
      </w:r>
      <w:r w:rsidR="000F515E">
        <w:rPr>
          <w:rFonts w:hint="cs"/>
          <w:rtl/>
          <w:lang w:bidi="ur-PK"/>
        </w:rPr>
        <w:t>ه</w:t>
      </w:r>
      <w:r>
        <w:rPr>
          <w:rFonts w:hint="cs"/>
          <w:rtl/>
          <w:lang w:bidi="ur-PK"/>
        </w:rPr>
        <w:t xml:space="preserve"> و بایست</w:t>
      </w:r>
      <w:r w:rsidR="000F515E">
        <w:rPr>
          <w:rFonts w:hint="cs"/>
          <w:rtl/>
          <w:lang w:bidi="ur-PK"/>
        </w:rPr>
        <w:t>ۀ</w:t>
      </w:r>
      <w:r>
        <w:rPr>
          <w:rFonts w:hint="cs"/>
          <w:rtl/>
          <w:lang w:bidi="ur-PK"/>
        </w:rPr>
        <w:t xml:space="preserve"> تو را نداریم، تو آن</w:t>
      </w:r>
      <w:r w:rsidR="00633EE6">
        <w:rPr>
          <w:rFonts w:hint="cs"/>
          <w:rtl/>
          <w:lang w:bidi="ur-PK"/>
        </w:rPr>
        <w:t xml:space="preserve"> چنانی</w:t>
      </w:r>
      <w:r w:rsidR="00633EE6">
        <w:rPr>
          <w:rFonts w:hint="eastAsia"/>
          <w:rtl/>
          <w:lang w:bidi="ur-PK"/>
        </w:rPr>
        <w:t>‌</w:t>
      </w:r>
      <w:r>
        <w:rPr>
          <w:rFonts w:hint="cs"/>
          <w:rtl/>
          <w:lang w:bidi="ur-PK"/>
        </w:rPr>
        <w:t>ک</w:t>
      </w:r>
      <w:r w:rsidR="000F515E">
        <w:rPr>
          <w:rFonts w:hint="cs"/>
          <w:rtl/>
          <w:lang w:bidi="ur-PK"/>
        </w:rPr>
        <w:t>ه</w:t>
      </w:r>
      <w:r>
        <w:rPr>
          <w:rFonts w:hint="cs"/>
          <w:rtl/>
          <w:lang w:bidi="ur-PK"/>
        </w:rPr>
        <w:t xml:space="preserve"> خود ب</w:t>
      </w:r>
      <w:r w:rsidR="000F515E">
        <w:rPr>
          <w:rFonts w:hint="cs"/>
          <w:rtl/>
          <w:lang w:bidi="ur-PK"/>
        </w:rPr>
        <w:t>ه</w:t>
      </w:r>
      <w:r>
        <w:rPr>
          <w:rFonts w:hint="cs"/>
          <w:rtl/>
          <w:lang w:bidi="ur-PK"/>
        </w:rPr>
        <w:t xml:space="preserve"> ستایش خود پرداخت</w:t>
      </w:r>
      <w:r w:rsidR="000F515E">
        <w:rPr>
          <w:rFonts w:hint="cs"/>
          <w:rtl/>
          <w:lang w:bidi="ur-PK"/>
        </w:rPr>
        <w:t>ه</w:t>
      </w:r>
      <w:r>
        <w:rPr>
          <w:rFonts w:hint="cs"/>
          <w:rtl/>
          <w:lang w:bidi="ur-PK"/>
        </w:rPr>
        <w:t>‌ای، ناچاریم ک</w:t>
      </w:r>
      <w:r w:rsidR="000F515E">
        <w:rPr>
          <w:rFonts w:hint="cs"/>
          <w:rtl/>
          <w:lang w:bidi="ur-PK"/>
        </w:rPr>
        <w:t>ه</w:t>
      </w:r>
      <w:r>
        <w:rPr>
          <w:rFonts w:hint="cs"/>
          <w:rtl/>
          <w:lang w:bidi="ur-PK"/>
        </w:rPr>
        <w:t xml:space="preserve"> بگوییم ثنا خوان تو خواھیم بود تا راضی و خشنود خواھی شد</w:t>
      </w:r>
      <w:r w:rsidR="000F515E">
        <w:rPr>
          <w:rFonts w:hint="cs"/>
          <w:rtl/>
          <w:lang w:bidi="ur-PK"/>
        </w:rPr>
        <w:t>.</w:t>
      </w:r>
      <w:r>
        <w:rPr>
          <w:rFonts w:hint="cs"/>
          <w:rtl/>
          <w:lang w:bidi="ur-PK"/>
        </w:rPr>
        <w:t xml:space="preserve"> و از تو می‌خواھیم ک</w:t>
      </w:r>
      <w:r w:rsidR="000F515E">
        <w:rPr>
          <w:rFonts w:hint="cs"/>
          <w:rtl/>
          <w:lang w:bidi="ur-PK"/>
        </w:rPr>
        <w:t>ه</w:t>
      </w:r>
      <w:r>
        <w:rPr>
          <w:rFonts w:hint="cs"/>
          <w:rtl/>
          <w:lang w:bidi="ur-PK"/>
        </w:rPr>
        <w:t xml:space="preserve"> درود و رحمتت را بر بند</w:t>
      </w:r>
      <w:r w:rsidR="000F515E">
        <w:rPr>
          <w:rFonts w:hint="cs"/>
          <w:rtl/>
          <w:lang w:bidi="ur-PK"/>
        </w:rPr>
        <w:t>ه</w:t>
      </w:r>
      <w:r>
        <w:rPr>
          <w:rFonts w:hint="cs"/>
          <w:rtl/>
          <w:lang w:bidi="ur-PK"/>
        </w:rPr>
        <w:t xml:space="preserve"> و فرستاد</w:t>
      </w:r>
      <w:r w:rsidR="000F515E">
        <w:rPr>
          <w:rFonts w:hint="cs"/>
          <w:rtl/>
          <w:lang w:bidi="ur-PK"/>
        </w:rPr>
        <w:t>ه</w:t>
      </w:r>
      <w:r>
        <w:rPr>
          <w:rFonts w:hint="cs"/>
          <w:rtl/>
          <w:lang w:bidi="ur-PK"/>
        </w:rPr>
        <w:t>‌ات سید و سرور ما، پیامبر رحمت و شفیع امت، مرحمت فرمایی و ما را توفیق دھی تا از پیروان سنت او باشیم و ب</w:t>
      </w:r>
      <w:r w:rsidR="000F515E">
        <w:rPr>
          <w:rFonts w:hint="cs"/>
          <w:rtl/>
          <w:lang w:bidi="ur-PK"/>
        </w:rPr>
        <w:t>ه</w:t>
      </w:r>
      <w:r>
        <w:rPr>
          <w:rFonts w:hint="cs"/>
          <w:rtl/>
          <w:lang w:bidi="ur-PK"/>
        </w:rPr>
        <w:t xml:space="preserve"> برکت تبعیت از سنت او ھر اندوھی را از ما بزدایی  و ب</w:t>
      </w:r>
      <w:r w:rsidR="000F515E">
        <w:rPr>
          <w:rFonts w:hint="cs"/>
          <w:rtl/>
          <w:lang w:bidi="ur-PK"/>
        </w:rPr>
        <w:t>ه</w:t>
      </w:r>
      <w:r>
        <w:rPr>
          <w:rFonts w:hint="cs"/>
          <w:rtl/>
          <w:lang w:bidi="ur-PK"/>
        </w:rPr>
        <w:t xml:space="preserve"> قلب‌ھای انس و الفت و محبت کرم فرمایی</w:t>
      </w:r>
      <w:r w:rsidR="000F515E">
        <w:rPr>
          <w:rFonts w:hint="cs"/>
          <w:rtl/>
          <w:lang w:bidi="ur-PK"/>
        </w:rPr>
        <w:t>.</w:t>
      </w:r>
      <w:r>
        <w:rPr>
          <w:rFonts w:hint="cs"/>
          <w:rtl/>
          <w:lang w:bidi="ur-PK"/>
        </w:rPr>
        <w:t xml:space="preserve"> </w:t>
      </w:r>
      <w:r w:rsidR="00221438">
        <w:rPr>
          <w:rFonts w:hint="cs"/>
          <w:rtl/>
          <w:lang w:bidi="ur-PK"/>
        </w:rPr>
        <w:t>خداوندا، شئونات و امورات ما را سامان بد</w:t>
      </w:r>
      <w:r w:rsidR="000F515E">
        <w:rPr>
          <w:rFonts w:hint="cs"/>
          <w:rtl/>
          <w:lang w:bidi="ur-PK"/>
        </w:rPr>
        <w:t>ه</w:t>
      </w:r>
      <w:r w:rsidR="00221438">
        <w:rPr>
          <w:rFonts w:hint="cs"/>
          <w:rtl/>
          <w:lang w:bidi="ur-PK"/>
        </w:rPr>
        <w:t xml:space="preserve"> و ما را از تفرق و تشتت ایمن بدار و آنچ</w:t>
      </w:r>
      <w:r w:rsidR="000F515E">
        <w:rPr>
          <w:rFonts w:hint="cs"/>
          <w:rtl/>
          <w:lang w:bidi="ur-PK"/>
        </w:rPr>
        <w:t>ه</w:t>
      </w:r>
      <w:r w:rsidR="00221438">
        <w:rPr>
          <w:rFonts w:hint="cs"/>
          <w:rtl/>
          <w:lang w:bidi="ur-PK"/>
        </w:rPr>
        <w:t xml:space="preserve"> ب</w:t>
      </w:r>
      <w:r w:rsidR="000F515E">
        <w:rPr>
          <w:rFonts w:hint="cs"/>
          <w:rtl/>
          <w:lang w:bidi="ur-PK"/>
        </w:rPr>
        <w:t>ه</w:t>
      </w:r>
      <w:r w:rsidR="00221438">
        <w:rPr>
          <w:rFonts w:hint="cs"/>
          <w:rtl/>
          <w:lang w:bidi="ur-PK"/>
        </w:rPr>
        <w:t xml:space="preserve"> ما عطا فرمود</w:t>
      </w:r>
      <w:r w:rsidR="000F515E">
        <w:rPr>
          <w:rFonts w:hint="cs"/>
          <w:rtl/>
          <w:lang w:bidi="ur-PK"/>
        </w:rPr>
        <w:t>ه</w:t>
      </w:r>
      <w:r w:rsidR="00221438">
        <w:rPr>
          <w:rFonts w:hint="cs"/>
          <w:rtl/>
          <w:lang w:bidi="ur-PK"/>
        </w:rPr>
        <w:t>‌ای، مبارک و میمون بفرما و عاقبت ما را ب</w:t>
      </w:r>
      <w:r w:rsidR="000F515E">
        <w:rPr>
          <w:rFonts w:hint="cs"/>
          <w:rtl/>
          <w:lang w:bidi="ur-PK"/>
        </w:rPr>
        <w:t>ه</w:t>
      </w:r>
      <w:r w:rsidR="00221438">
        <w:rPr>
          <w:rFonts w:hint="cs"/>
          <w:rtl/>
          <w:lang w:bidi="ur-PK"/>
        </w:rPr>
        <w:t xml:space="preserve"> خیر بگردان، ای خدای بزرگ و مھربان</w:t>
      </w:r>
      <w:r w:rsidR="000F515E">
        <w:rPr>
          <w:rFonts w:hint="cs"/>
          <w:rtl/>
          <w:lang w:bidi="ur-PK"/>
        </w:rPr>
        <w:t>.</w:t>
      </w:r>
      <w:r w:rsidR="00221438">
        <w:rPr>
          <w:rFonts w:hint="cs"/>
          <w:rtl/>
          <w:lang w:bidi="ur-PK"/>
        </w:rPr>
        <w:t xml:space="preserve"> از پروردگار متعال مسئلت می‌نماییم ک</w:t>
      </w:r>
      <w:r w:rsidR="000F515E">
        <w:rPr>
          <w:rFonts w:hint="cs"/>
          <w:rtl/>
          <w:lang w:bidi="ur-PK"/>
        </w:rPr>
        <w:t>ه</w:t>
      </w:r>
      <w:r w:rsidR="00221438">
        <w:rPr>
          <w:rFonts w:hint="cs"/>
          <w:rtl/>
          <w:lang w:bidi="ur-PK"/>
        </w:rPr>
        <w:t xml:space="preserve"> از گناھان ما و بقی</w:t>
      </w:r>
      <w:r w:rsidR="000F515E">
        <w:rPr>
          <w:rFonts w:hint="cs"/>
          <w:rtl/>
          <w:lang w:bidi="ur-PK"/>
        </w:rPr>
        <w:t>ۀ</w:t>
      </w:r>
      <w:r w:rsidR="00221438">
        <w:rPr>
          <w:rFonts w:hint="cs"/>
          <w:rtl/>
          <w:lang w:bidi="ur-PK"/>
        </w:rPr>
        <w:t xml:space="preserve"> مسلمانان درگذرد</w:t>
      </w:r>
      <w:r w:rsidR="000F515E">
        <w:rPr>
          <w:rFonts w:hint="cs"/>
          <w:rtl/>
          <w:lang w:bidi="ur-PK"/>
        </w:rPr>
        <w:t>.</w:t>
      </w:r>
    </w:p>
    <w:p w:rsidR="00221438" w:rsidRDefault="00221438" w:rsidP="00B33956">
      <w:pPr>
        <w:pStyle w:val="a8"/>
        <w:rPr>
          <w:rtl/>
          <w:lang w:bidi="ur-PK"/>
        </w:rPr>
      </w:pPr>
    </w:p>
    <w:p w:rsidR="00221438" w:rsidRDefault="00221438" w:rsidP="00CD3572">
      <w:pPr>
        <w:pStyle w:val="a4"/>
        <w:jc w:val="right"/>
        <w:rPr>
          <w:rtl/>
          <w:lang w:bidi="ur-PK"/>
        </w:rPr>
      </w:pPr>
      <w:r>
        <w:rPr>
          <w:rFonts w:hint="cs"/>
          <w:rtl/>
        </w:rPr>
        <w:t>والسلام عليكم ورحمة الله</w:t>
      </w:r>
      <w:r>
        <w:rPr>
          <w:rFonts w:hint="cs"/>
          <w:rtl/>
          <w:lang w:bidi="ar-SA"/>
        </w:rPr>
        <w:t xml:space="preserve"> وبركاته</w:t>
      </w:r>
    </w:p>
    <w:p w:rsidR="00221438" w:rsidRDefault="00221438" w:rsidP="00B33956">
      <w:pPr>
        <w:pStyle w:val="a8"/>
        <w:rPr>
          <w:rtl/>
          <w:lang w:bidi="ur-PK"/>
        </w:rPr>
        <w:sectPr w:rsidR="00221438" w:rsidSect="00C14F87">
          <w:footnotePr>
            <w:numRestart w:val="eachPage"/>
          </w:footnotePr>
          <w:pgSz w:w="9356" w:h="13608" w:code="9"/>
          <w:pgMar w:top="567" w:right="1134" w:bottom="851" w:left="1134" w:header="454" w:footer="0" w:gutter="0"/>
          <w:cols w:space="708"/>
          <w:titlePg/>
          <w:bidi/>
          <w:rtlGutter/>
          <w:docGrid w:linePitch="381"/>
        </w:sectPr>
      </w:pPr>
    </w:p>
    <w:p w:rsidR="00221438" w:rsidRDefault="00CD3572" w:rsidP="00CD3572">
      <w:pPr>
        <w:pStyle w:val="a1"/>
        <w:spacing w:line="230" w:lineRule="auto"/>
        <w:rPr>
          <w:rtl/>
        </w:rPr>
      </w:pPr>
      <w:bookmarkStart w:id="107" w:name="_Toc437893496"/>
      <w:r>
        <w:rPr>
          <w:rFonts w:hint="cs"/>
          <w:rtl/>
        </w:rPr>
        <w:t>خطبۀ هفتاد و پنجم:</w:t>
      </w:r>
      <w:r>
        <w:rPr>
          <w:rtl/>
        </w:rPr>
        <w:br/>
      </w:r>
      <w:r w:rsidR="00221438">
        <w:rPr>
          <w:rFonts w:hint="cs"/>
          <w:rtl/>
        </w:rPr>
        <w:t>در پرهیز نمودن از زنا و فحشا</w:t>
      </w:r>
      <w:bookmarkEnd w:id="107"/>
    </w:p>
    <w:p w:rsidR="00B33956" w:rsidRDefault="003E17AD" w:rsidP="00E93542">
      <w:pPr>
        <w:pStyle w:val="a8"/>
        <w:rPr>
          <w:rtl/>
          <w:lang w:bidi="ur-PK"/>
        </w:rPr>
      </w:pPr>
      <w:r>
        <w:rPr>
          <w:rFonts w:hint="cs"/>
          <w:rtl/>
          <w:lang w:bidi="ur-PK"/>
        </w:rPr>
        <w:t xml:space="preserve">  </w:t>
      </w:r>
      <w:r w:rsidR="00221438">
        <w:rPr>
          <w:rFonts w:hint="cs"/>
          <w:rtl/>
          <w:lang w:bidi="ur-PK"/>
        </w:rPr>
        <w:t>خدای جل و علا را می‌ستاییم آن‌گون</w:t>
      </w:r>
      <w:r w:rsidR="000F515E">
        <w:rPr>
          <w:rFonts w:hint="cs"/>
          <w:rtl/>
          <w:lang w:bidi="ur-PK"/>
        </w:rPr>
        <w:t>ه</w:t>
      </w:r>
      <w:r w:rsidR="00221438">
        <w:rPr>
          <w:rFonts w:hint="cs"/>
          <w:rtl/>
          <w:lang w:bidi="ur-PK"/>
        </w:rPr>
        <w:t xml:space="preserve"> ک</w:t>
      </w:r>
      <w:r w:rsidR="000F515E">
        <w:rPr>
          <w:rFonts w:hint="cs"/>
          <w:rtl/>
          <w:lang w:bidi="ur-PK"/>
        </w:rPr>
        <w:t>ه</w:t>
      </w:r>
      <w:r w:rsidR="00221438">
        <w:rPr>
          <w:rFonts w:hint="cs"/>
          <w:rtl/>
          <w:lang w:bidi="ur-PK"/>
        </w:rPr>
        <w:t xml:space="preserve"> شایست</w:t>
      </w:r>
      <w:r w:rsidR="000F515E">
        <w:rPr>
          <w:rFonts w:hint="cs"/>
          <w:rtl/>
          <w:lang w:bidi="ur-PK"/>
        </w:rPr>
        <w:t>ۀ</w:t>
      </w:r>
      <w:r w:rsidR="00221438">
        <w:rPr>
          <w:rFonts w:hint="cs"/>
          <w:rtl/>
          <w:lang w:bidi="ur-PK"/>
        </w:rPr>
        <w:t xml:space="preserve"> ذات پر عظمت و بی‌مثال او باشد</w:t>
      </w:r>
      <w:r w:rsidR="000F515E">
        <w:rPr>
          <w:rFonts w:hint="cs"/>
          <w:rtl/>
          <w:lang w:bidi="ur-PK"/>
        </w:rPr>
        <w:t>.</w:t>
      </w:r>
      <w:r w:rsidR="00221438">
        <w:rPr>
          <w:rFonts w:hint="cs"/>
          <w:rtl/>
          <w:lang w:bidi="ur-PK"/>
        </w:rPr>
        <w:t xml:space="preserve"> و گواھی می‌دھیم ک</w:t>
      </w:r>
      <w:r w:rsidR="000F515E">
        <w:rPr>
          <w:rFonts w:hint="cs"/>
          <w:rtl/>
          <w:lang w:bidi="ur-PK"/>
        </w:rPr>
        <w:t>ه</w:t>
      </w:r>
      <w:r w:rsidR="00221438">
        <w:rPr>
          <w:rFonts w:hint="cs"/>
          <w:rtl/>
          <w:lang w:bidi="ur-PK"/>
        </w:rPr>
        <w:t xml:space="preserve"> جز ذات بی‌نظیرش خدای دیگری نیست، پروردگار بی‌ھمتایی ک</w:t>
      </w:r>
      <w:r w:rsidR="000F515E">
        <w:rPr>
          <w:rFonts w:hint="cs"/>
          <w:rtl/>
          <w:lang w:bidi="ur-PK"/>
        </w:rPr>
        <w:t>ه</w:t>
      </w:r>
      <w:r w:rsidR="00221438">
        <w:rPr>
          <w:rFonts w:hint="cs"/>
          <w:rtl/>
          <w:lang w:bidi="ur-PK"/>
        </w:rPr>
        <w:t xml:space="preserve"> زنا و اختلاط نسب را حرام فرمود</w:t>
      </w:r>
      <w:r w:rsidR="000F515E">
        <w:rPr>
          <w:rFonts w:hint="cs"/>
          <w:rtl/>
          <w:lang w:bidi="ur-PK"/>
        </w:rPr>
        <w:t>ه</w:t>
      </w:r>
      <w:r w:rsidR="00221438">
        <w:rPr>
          <w:rFonts w:hint="cs"/>
          <w:rtl/>
          <w:lang w:bidi="ur-PK"/>
        </w:rPr>
        <w:t xml:space="preserve"> است</w:t>
      </w:r>
      <w:r w:rsidR="000F515E">
        <w:rPr>
          <w:rFonts w:hint="cs"/>
          <w:rtl/>
          <w:lang w:bidi="ur-PK"/>
        </w:rPr>
        <w:t>.</w:t>
      </w:r>
      <w:r w:rsidR="00221438">
        <w:rPr>
          <w:rFonts w:hint="cs"/>
          <w:rtl/>
          <w:lang w:bidi="ur-PK"/>
        </w:rPr>
        <w:t xml:space="preserve"> و گواھی می‌دھیم ک</w:t>
      </w:r>
      <w:r w:rsidR="000F515E">
        <w:rPr>
          <w:rFonts w:hint="cs"/>
          <w:rtl/>
          <w:lang w:bidi="ur-PK"/>
        </w:rPr>
        <w:t>ه</w:t>
      </w:r>
      <w:r w:rsidR="00221438">
        <w:rPr>
          <w:rFonts w:hint="cs"/>
          <w:rtl/>
          <w:lang w:bidi="ur-PK"/>
        </w:rPr>
        <w:t xml:space="preserve"> حضرت محمد </w:t>
      </w:r>
      <w:r w:rsidR="00221438">
        <w:rPr>
          <w:rFonts w:cs="CTraditional Arabic" w:hint="cs"/>
          <w:rtl/>
          <w:lang w:bidi="ur-PK"/>
        </w:rPr>
        <w:t>ص</w:t>
      </w:r>
      <w:r w:rsidR="00221438">
        <w:rPr>
          <w:rFonts w:hint="cs"/>
          <w:rtl/>
          <w:lang w:bidi="ur-PK"/>
        </w:rPr>
        <w:t xml:space="preserve"> فرستاد</w:t>
      </w:r>
      <w:r w:rsidR="000F515E">
        <w:rPr>
          <w:rFonts w:hint="cs"/>
          <w:rtl/>
          <w:lang w:bidi="ur-PK"/>
        </w:rPr>
        <w:t>ۀ</w:t>
      </w:r>
      <w:r w:rsidR="00221438">
        <w:rPr>
          <w:rFonts w:hint="cs"/>
          <w:rtl/>
          <w:lang w:bidi="ur-PK"/>
        </w:rPr>
        <w:t xml:space="preserve"> اوست</w:t>
      </w:r>
      <w:r w:rsidR="000F515E">
        <w:rPr>
          <w:rFonts w:hint="cs"/>
          <w:rtl/>
          <w:lang w:bidi="ur-PK"/>
        </w:rPr>
        <w:t>.</w:t>
      </w:r>
      <w:r w:rsidR="00221438">
        <w:rPr>
          <w:rFonts w:hint="cs"/>
          <w:rtl/>
          <w:lang w:bidi="ur-PK"/>
        </w:rPr>
        <w:t xml:space="preserve"> پیامبری ک</w:t>
      </w:r>
      <w:r w:rsidR="000F515E">
        <w:rPr>
          <w:rFonts w:hint="cs"/>
          <w:rtl/>
          <w:lang w:bidi="ur-PK"/>
        </w:rPr>
        <w:t>ه</w:t>
      </w:r>
      <w:r w:rsidR="00221438">
        <w:rPr>
          <w:rFonts w:hint="cs"/>
          <w:rtl/>
          <w:lang w:bidi="ur-PK"/>
        </w:rPr>
        <w:t xml:space="preserve"> امتش را ب</w:t>
      </w:r>
      <w:r w:rsidR="000F515E">
        <w:rPr>
          <w:rFonts w:hint="cs"/>
          <w:rtl/>
          <w:lang w:bidi="ur-PK"/>
        </w:rPr>
        <w:t>ه</w:t>
      </w:r>
      <w:r w:rsidR="00221438">
        <w:rPr>
          <w:rFonts w:hint="cs"/>
          <w:rtl/>
          <w:lang w:bidi="ur-PK"/>
        </w:rPr>
        <w:t xml:space="preserve"> منظور ایمن بودن از فساد و فحش</w:t>
      </w:r>
      <w:r w:rsidR="00E93542">
        <w:rPr>
          <w:rFonts w:hint="cs"/>
          <w:rtl/>
          <w:lang w:bidi="ur-PK"/>
        </w:rPr>
        <w:t>اء</w:t>
      </w:r>
      <w:r w:rsidR="00571C09">
        <w:rPr>
          <w:rFonts w:hint="cs"/>
          <w:rtl/>
          <w:lang w:bidi="ur-PK"/>
        </w:rPr>
        <w:t xml:space="preserve"> از زنا بر </w:t>
      </w:r>
      <w:r w:rsidR="00571C09" w:rsidRPr="00633EE6">
        <w:rPr>
          <w:rFonts w:hint="cs"/>
          <w:rtl/>
        </w:rPr>
        <w:t>حذ</w:t>
      </w:r>
      <w:r w:rsidR="00221438" w:rsidRPr="00633EE6">
        <w:rPr>
          <w:rFonts w:hint="cs"/>
          <w:rtl/>
        </w:rPr>
        <w:t>ر</w:t>
      </w:r>
      <w:r w:rsidR="00221438">
        <w:rPr>
          <w:rFonts w:hint="cs"/>
          <w:rtl/>
          <w:lang w:bidi="ur-PK"/>
        </w:rPr>
        <w:t xml:space="preserve"> داشت</w:t>
      </w:r>
      <w:r w:rsidR="000F515E">
        <w:rPr>
          <w:rFonts w:hint="cs"/>
          <w:rtl/>
          <w:lang w:bidi="ur-PK"/>
        </w:rPr>
        <w:t>ه</w:t>
      </w:r>
      <w:r w:rsidR="00221438">
        <w:rPr>
          <w:rFonts w:hint="cs"/>
          <w:rtl/>
          <w:lang w:bidi="ur-PK"/>
        </w:rPr>
        <w:t xml:space="preserve"> است</w:t>
      </w:r>
      <w:r w:rsidR="000F515E">
        <w:rPr>
          <w:rFonts w:hint="cs"/>
          <w:rtl/>
          <w:lang w:bidi="ur-PK"/>
        </w:rPr>
        <w:t>.</w:t>
      </w:r>
      <w:r w:rsidR="00221438">
        <w:rPr>
          <w:rFonts w:hint="cs"/>
          <w:rtl/>
          <w:lang w:bidi="ur-PK"/>
        </w:rPr>
        <w:t xml:space="preserve"> خداوندا، درد و رحمت خود را بر حضرت محمد و آل و اصحاب و تابعین او تا روز قیامت، مرحمت بفرما</w:t>
      </w:r>
      <w:r w:rsidR="000F515E">
        <w:rPr>
          <w:rFonts w:hint="cs"/>
          <w:rtl/>
          <w:lang w:bidi="ur-PK"/>
        </w:rPr>
        <w:t>.</w:t>
      </w:r>
      <w:r w:rsidR="00221438">
        <w:rPr>
          <w:rFonts w:hint="cs"/>
          <w:rtl/>
          <w:lang w:bidi="ur-PK"/>
        </w:rPr>
        <w:t xml:space="preserve"> و بعد ای بندگان خدا، ابتدا نفس خود را سپس شما</w:t>
      </w:r>
      <w:r w:rsidR="005F609E">
        <w:rPr>
          <w:rFonts w:hint="cs"/>
          <w:rtl/>
          <w:lang w:bidi="ur-PK"/>
        </w:rPr>
        <w:t xml:space="preserve"> را ب</w:t>
      </w:r>
      <w:r w:rsidR="000F515E">
        <w:rPr>
          <w:rFonts w:hint="cs"/>
          <w:rtl/>
          <w:lang w:bidi="ur-PK"/>
        </w:rPr>
        <w:t>ه</w:t>
      </w:r>
      <w:r w:rsidR="005F609E">
        <w:rPr>
          <w:rFonts w:hint="cs"/>
          <w:rtl/>
          <w:lang w:bidi="ur-PK"/>
        </w:rPr>
        <w:t xml:space="preserve"> تقوای الھی و اطاعت از دستورات او توصی</w:t>
      </w:r>
      <w:r w:rsidR="000F515E">
        <w:rPr>
          <w:rFonts w:hint="cs"/>
          <w:rtl/>
          <w:lang w:bidi="ur-PK"/>
        </w:rPr>
        <w:t>ه</w:t>
      </w:r>
      <w:r w:rsidR="005F609E">
        <w:rPr>
          <w:rFonts w:hint="cs"/>
          <w:rtl/>
          <w:lang w:bidi="ur-PK"/>
        </w:rPr>
        <w:t xml:space="preserve"> می‌نمایم</w:t>
      </w:r>
      <w:r w:rsidR="000F515E">
        <w:rPr>
          <w:rFonts w:hint="cs"/>
          <w:rtl/>
          <w:lang w:bidi="ur-PK"/>
        </w:rPr>
        <w:t>.</w:t>
      </w:r>
      <w:r w:rsidR="005F609E">
        <w:rPr>
          <w:rFonts w:hint="cs"/>
          <w:rtl/>
          <w:lang w:bidi="ur-PK"/>
        </w:rPr>
        <w:t xml:space="preserve"> و شما را بر حذر می‌دارم از عواقب گنا</w:t>
      </w:r>
      <w:r w:rsidR="000F515E">
        <w:rPr>
          <w:rFonts w:hint="cs"/>
          <w:rtl/>
          <w:lang w:bidi="ur-PK"/>
        </w:rPr>
        <w:t>ه</w:t>
      </w:r>
      <w:r w:rsidR="005F609E">
        <w:rPr>
          <w:rFonts w:hint="cs"/>
          <w:rtl/>
          <w:lang w:bidi="ur-PK"/>
        </w:rPr>
        <w:t xml:space="preserve"> و معصیت ک</w:t>
      </w:r>
      <w:r w:rsidR="000F515E">
        <w:rPr>
          <w:rFonts w:hint="cs"/>
          <w:rtl/>
          <w:lang w:bidi="ur-PK"/>
        </w:rPr>
        <w:t>ه</w:t>
      </w:r>
      <w:r w:rsidR="005F609E">
        <w:rPr>
          <w:rFonts w:hint="cs"/>
          <w:rtl/>
          <w:lang w:bidi="ur-PK"/>
        </w:rPr>
        <w:t xml:space="preserve"> سرانجام گنا</w:t>
      </w:r>
      <w:r w:rsidR="000F515E">
        <w:rPr>
          <w:rFonts w:hint="cs"/>
          <w:rtl/>
          <w:lang w:bidi="ur-PK"/>
        </w:rPr>
        <w:t>ه</w:t>
      </w:r>
      <w:r w:rsidR="005F609E">
        <w:rPr>
          <w:rFonts w:hint="cs"/>
          <w:rtl/>
          <w:lang w:bidi="ur-PK"/>
        </w:rPr>
        <w:t xml:space="preserve"> و معصیت، جز ذلت و پشیمانی و دچار شدن ب</w:t>
      </w:r>
      <w:r w:rsidR="000F515E">
        <w:rPr>
          <w:rFonts w:hint="cs"/>
          <w:rtl/>
          <w:lang w:bidi="ur-PK"/>
        </w:rPr>
        <w:t>ه</w:t>
      </w:r>
      <w:r w:rsidR="005F609E">
        <w:rPr>
          <w:rFonts w:hint="cs"/>
          <w:rtl/>
          <w:lang w:bidi="ur-PK"/>
        </w:rPr>
        <w:t xml:space="preserve"> انواع بیماری‌ھا در دنیا و ھلاکت و بد فرجامی در آخرت چیز دیگری نیست</w:t>
      </w:r>
      <w:r w:rsidR="000F515E">
        <w:rPr>
          <w:rFonts w:hint="cs"/>
          <w:rtl/>
          <w:lang w:bidi="ur-PK"/>
        </w:rPr>
        <w:t>.</w:t>
      </w:r>
      <w:r w:rsidR="005F609E">
        <w:rPr>
          <w:rFonts w:hint="cs"/>
          <w:rtl/>
          <w:lang w:bidi="ur-PK"/>
        </w:rPr>
        <w:t xml:space="preserve"> بنابراین سعادتمند، آن کسی ک</w:t>
      </w:r>
      <w:r w:rsidR="000F515E">
        <w:rPr>
          <w:rFonts w:hint="cs"/>
          <w:rtl/>
          <w:lang w:bidi="ur-PK"/>
        </w:rPr>
        <w:t>ه</w:t>
      </w:r>
      <w:r w:rsidR="005F609E">
        <w:rPr>
          <w:rFonts w:hint="cs"/>
          <w:rtl/>
          <w:lang w:bidi="ur-PK"/>
        </w:rPr>
        <w:t xml:space="preserve"> از گنا</w:t>
      </w:r>
      <w:r w:rsidR="000F515E">
        <w:rPr>
          <w:rFonts w:hint="cs"/>
          <w:rtl/>
          <w:lang w:bidi="ur-PK"/>
        </w:rPr>
        <w:t>ه</w:t>
      </w:r>
      <w:r w:rsidR="005F609E">
        <w:rPr>
          <w:rFonts w:hint="cs"/>
          <w:rtl/>
          <w:lang w:bidi="ur-PK"/>
        </w:rPr>
        <w:t xml:space="preserve"> بپرھیزد و از دیگران عبرت </w:t>
      </w:r>
      <w:r w:rsidR="005F609E" w:rsidRPr="00633EE6">
        <w:rPr>
          <w:rFonts w:hint="cs"/>
          <w:spacing w:val="-4"/>
          <w:rtl/>
          <w:lang w:bidi="ur-PK"/>
        </w:rPr>
        <w:t>بگیرد و شقاوتمند، آن‌ کسی است ک</w:t>
      </w:r>
      <w:r w:rsidR="000F515E" w:rsidRPr="00633EE6">
        <w:rPr>
          <w:rFonts w:hint="cs"/>
          <w:spacing w:val="-4"/>
          <w:rtl/>
          <w:lang w:bidi="ur-PK"/>
        </w:rPr>
        <w:t>ه</w:t>
      </w:r>
      <w:r w:rsidR="005F609E" w:rsidRPr="00633EE6">
        <w:rPr>
          <w:rFonts w:hint="cs"/>
          <w:spacing w:val="-4"/>
          <w:rtl/>
          <w:lang w:bidi="ur-PK"/>
        </w:rPr>
        <w:t xml:space="preserve"> بر معصیت اصرار ورزد و غرق در گنا</w:t>
      </w:r>
      <w:r w:rsidR="000F515E" w:rsidRPr="00633EE6">
        <w:rPr>
          <w:rFonts w:hint="cs"/>
          <w:spacing w:val="-4"/>
          <w:rtl/>
          <w:lang w:bidi="ur-PK"/>
        </w:rPr>
        <w:t>ه</w:t>
      </w:r>
      <w:r w:rsidR="005F609E" w:rsidRPr="00633EE6">
        <w:rPr>
          <w:rFonts w:hint="cs"/>
          <w:spacing w:val="-4"/>
          <w:rtl/>
          <w:lang w:bidi="ur-PK"/>
        </w:rPr>
        <w:t xml:space="preserve"> شود</w:t>
      </w:r>
      <w:r w:rsidR="000F515E" w:rsidRPr="00633EE6">
        <w:rPr>
          <w:rFonts w:hint="cs"/>
          <w:spacing w:val="-4"/>
          <w:rtl/>
          <w:lang w:bidi="ur-PK"/>
        </w:rPr>
        <w:t>.</w:t>
      </w:r>
      <w:r w:rsidR="005F609E" w:rsidRPr="00633EE6">
        <w:rPr>
          <w:rFonts w:hint="cs"/>
          <w:spacing w:val="-4"/>
          <w:rtl/>
          <w:lang w:bidi="ur-PK"/>
        </w:rPr>
        <w:t xml:space="preserve"> خدا </w:t>
      </w:r>
      <w:r w:rsidR="00633EE6" w:rsidRPr="00633EE6">
        <w:rPr>
          <w:rFonts w:cs="CTraditional Arabic" w:hint="cs"/>
          <w:spacing w:val="-4"/>
          <w:rtl/>
          <w:lang w:bidi="ur-PK"/>
        </w:rPr>
        <w:t>ﻷ</w:t>
      </w:r>
      <w:r w:rsidR="005F609E">
        <w:rPr>
          <w:rFonts w:hint="cs"/>
          <w:rtl/>
          <w:lang w:bidi="ur-PK"/>
        </w:rPr>
        <w:t xml:space="preserve"> در کلام الل</w:t>
      </w:r>
      <w:r w:rsidR="000F515E">
        <w:rPr>
          <w:rFonts w:hint="cs"/>
          <w:rtl/>
          <w:lang w:bidi="ur-PK"/>
        </w:rPr>
        <w:t>ه</w:t>
      </w:r>
      <w:r w:rsidR="005F609E">
        <w:rPr>
          <w:rFonts w:hint="cs"/>
          <w:rtl/>
          <w:lang w:bidi="ur-PK"/>
        </w:rPr>
        <w:t xml:space="preserve"> مجید می‌فرماید:</w:t>
      </w:r>
    </w:p>
    <w:p w:rsidR="005F609E" w:rsidRDefault="00CB37F6" w:rsidP="00CD3572">
      <w:pPr>
        <w:pStyle w:val="af1"/>
        <w:spacing w:line="230" w:lineRule="auto"/>
        <w:rPr>
          <w:rtl/>
          <w:lang w:bidi="ur-PK"/>
        </w:rPr>
      </w:pPr>
      <w:r w:rsidRPr="00CB37F6">
        <w:rPr>
          <w:rFonts w:cs="CTraditional Arabic"/>
          <w:rtl/>
          <w:lang w:bidi="ur-PK"/>
        </w:rPr>
        <w:t>+</w:t>
      </w:r>
      <w:r w:rsidR="005F609E" w:rsidRPr="00633EE6">
        <w:rPr>
          <w:rtl/>
        </w:rPr>
        <w:t xml:space="preserve">وَلَا تَقۡرَبُواْ </w:t>
      </w:r>
      <w:r w:rsidR="005F609E" w:rsidRPr="00633EE6">
        <w:rPr>
          <w:rFonts w:hint="cs"/>
          <w:rtl/>
        </w:rPr>
        <w:t>ٱ</w:t>
      </w:r>
      <w:r w:rsidR="005F609E" w:rsidRPr="00633EE6">
        <w:rPr>
          <w:rFonts w:hint="eastAsia"/>
          <w:rtl/>
        </w:rPr>
        <w:t>لزِّنَىٰٓۖ</w:t>
      </w:r>
      <w:r w:rsidR="005F609E" w:rsidRPr="00633EE6">
        <w:rPr>
          <w:rtl/>
        </w:rPr>
        <w:t xml:space="preserve"> إِنَّهُ</w:t>
      </w:r>
      <w:r w:rsidR="005F609E" w:rsidRPr="00633EE6">
        <w:rPr>
          <w:rFonts w:hint="cs"/>
          <w:rtl/>
        </w:rPr>
        <w:t>ۥ</w:t>
      </w:r>
      <w:r w:rsidR="005F609E" w:rsidRPr="00633EE6">
        <w:rPr>
          <w:rtl/>
        </w:rPr>
        <w:t xml:space="preserve"> كَانَ فَٰحِشَةٗ وَسَآءَ سَبِيلٗا٣٢</w:t>
      </w:r>
      <w:r w:rsidRPr="00CB37F6">
        <w:rPr>
          <w:rFonts w:ascii="Times New Roman" w:cs="CTraditional Arabic" w:hint="cs"/>
          <w:rtl/>
          <w:lang w:bidi="ur-PK"/>
        </w:rPr>
        <w:t>_</w:t>
      </w:r>
      <w:r w:rsidR="005F609E">
        <w:rPr>
          <w:rFonts w:ascii="Times New Roman" w:cs="Arial"/>
          <w:szCs w:val="24"/>
          <w:rtl/>
          <w:lang w:bidi="ur-PK"/>
        </w:rPr>
        <w:t xml:space="preserve"> </w:t>
      </w:r>
      <w:r w:rsidR="005F609E" w:rsidRPr="006B3544">
        <w:rPr>
          <w:rStyle w:val="Char6"/>
          <w:rtl/>
        </w:rPr>
        <w:t>[الإسر</w:t>
      </w:r>
      <w:r w:rsidR="00ED3398">
        <w:rPr>
          <w:rStyle w:val="Char6"/>
          <w:rtl/>
        </w:rPr>
        <w:t>أ</w:t>
      </w:r>
      <w:r w:rsidR="005F609E" w:rsidRPr="006B3544">
        <w:rPr>
          <w:rStyle w:val="Char6"/>
          <w:rtl/>
        </w:rPr>
        <w:t>: 32]</w:t>
      </w:r>
      <w:r w:rsidR="00633EE6">
        <w:rPr>
          <w:rStyle w:val="Char6"/>
          <w:rFonts w:hint="cs"/>
          <w:rtl/>
        </w:rPr>
        <w:t>.</w:t>
      </w:r>
    </w:p>
    <w:p w:rsidR="005F609E" w:rsidRDefault="005F609E" w:rsidP="00633EE6">
      <w:pPr>
        <w:pStyle w:val="ab"/>
        <w:rPr>
          <w:rtl/>
        </w:rPr>
      </w:pPr>
      <w:r w:rsidRPr="008421EC">
        <w:rPr>
          <w:rStyle w:val="Char8"/>
          <w:rtl/>
        </w:rPr>
        <w:t>«</w:t>
      </w:r>
      <w:r w:rsidRPr="00633EE6">
        <w:rPr>
          <w:rFonts w:hint="cs"/>
          <w:rtl/>
        </w:rPr>
        <w:t>ب</w:t>
      </w:r>
      <w:r w:rsidR="000F515E" w:rsidRPr="00633EE6">
        <w:rPr>
          <w:rFonts w:hint="cs"/>
          <w:rtl/>
        </w:rPr>
        <w:t>ه</w:t>
      </w:r>
      <w:r w:rsidRPr="00633EE6">
        <w:rPr>
          <w:rFonts w:hint="cs"/>
          <w:rtl/>
        </w:rPr>
        <w:t xml:space="preserve"> زنا نزدیک نشوید، چون ب</w:t>
      </w:r>
      <w:r w:rsidR="000F515E" w:rsidRPr="00633EE6">
        <w:rPr>
          <w:rFonts w:hint="cs"/>
          <w:rtl/>
        </w:rPr>
        <w:t>ه</w:t>
      </w:r>
      <w:r w:rsidRPr="00633EE6">
        <w:rPr>
          <w:rFonts w:hint="cs"/>
          <w:rtl/>
        </w:rPr>
        <w:t xml:space="preserve"> درستی، زنا، گناھی بسیار بزرگ و مسیری زشت و ناپسند است</w:t>
      </w:r>
      <w:r w:rsidRPr="008421EC">
        <w:rPr>
          <w:rStyle w:val="Char8"/>
          <w:rtl/>
        </w:rPr>
        <w:t>»</w:t>
      </w:r>
      <w:r w:rsidR="000F515E">
        <w:rPr>
          <w:rFonts w:hint="cs"/>
          <w:rtl/>
        </w:rPr>
        <w:t>.</w:t>
      </w:r>
    </w:p>
    <w:p w:rsidR="005F609E" w:rsidRDefault="005F609E" w:rsidP="00B33956">
      <w:pPr>
        <w:pStyle w:val="a8"/>
        <w:rPr>
          <w:rtl/>
        </w:rPr>
      </w:pPr>
      <w:r>
        <w:rPr>
          <w:rFonts w:hint="cs"/>
          <w:rtl/>
        </w:rPr>
        <w:t>و در آی</w:t>
      </w:r>
      <w:r w:rsidR="000F515E">
        <w:rPr>
          <w:rFonts w:hint="cs"/>
          <w:rtl/>
        </w:rPr>
        <w:t>ۀ</w:t>
      </w:r>
      <w:r>
        <w:rPr>
          <w:rFonts w:hint="cs"/>
          <w:rtl/>
        </w:rPr>
        <w:t xml:space="preserve"> دیگری می‌فرماید:</w:t>
      </w:r>
    </w:p>
    <w:p w:rsidR="005F609E" w:rsidRDefault="00CB37F6" w:rsidP="00CD3572">
      <w:pPr>
        <w:pStyle w:val="af1"/>
        <w:widowControl w:val="0"/>
        <w:spacing w:line="230" w:lineRule="auto"/>
        <w:rPr>
          <w:rtl/>
        </w:rPr>
      </w:pPr>
      <w:r w:rsidRPr="00CB37F6">
        <w:rPr>
          <w:rFonts w:cs="CTraditional Arabic"/>
          <w:rtl/>
        </w:rPr>
        <w:t>+</w:t>
      </w:r>
      <w:r w:rsidR="006B3544" w:rsidRPr="00633EE6">
        <w:rPr>
          <w:rtl/>
        </w:rPr>
        <w:t>وَ</w:t>
      </w:r>
      <w:r w:rsidR="006B3544" w:rsidRPr="00633EE6">
        <w:rPr>
          <w:rFonts w:hint="cs"/>
          <w:rtl/>
        </w:rPr>
        <w:t>ٱ</w:t>
      </w:r>
      <w:r w:rsidR="006B3544" w:rsidRPr="00633EE6">
        <w:rPr>
          <w:rFonts w:hint="eastAsia"/>
          <w:rtl/>
        </w:rPr>
        <w:t>لَّذِينَ</w:t>
      </w:r>
      <w:r w:rsidR="006B3544" w:rsidRPr="00633EE6">
        <w:rPr>
          <w:rtl/>
        </w:rPr>
        <w:t xml:space="preserve"> لَا يَدۡعُونَ مَعَ </w:t>
      </w:r>
      <w:r w:rsidR="006B3544" w:rsidRPr="00633EE6">
        <w:rPr>
          <w:rFonts w:hint="cs"/>
          <w:rtl/>
        </w:rPr>
        <w:t>ٱ</w:t>
      </w:r>
      <w:r w:rsidR="006B3544" w:rsidRPr="00633EE6">
        <w:rPr>
          <w:rFonts w:hint="eastAsia"/>
          <w:rtl/>
        </w:rPr>
        <w:t>للَّهِ</w:t>
      </w:r>
      <w:r w:rsidR="006B3544" w:rsidRPr="00633EE6">
        <w:rPr>
          <w:rtl/>
        </w:rPr>
        <w:t xml:space="preserve"> إِلَٰهًا ءَاخَرَ وَلَا يَقۡتُلُونَ </w:t>
      </w:r>
      <w:r w:rsidR="006B3544" w:rsidRPr="00633EE6">
        <w:rPr>
          <w:rFonts w:hint="cs"/>
          <w:rtl/>
        </w:rPr>
        <w:t>ٱ</w:t>
      </w:r>
      <w:r w:rsidR="006B3544" w:rsidRPr="00633EE6">
        <w:rPr>
          <w:rFonts w:hint="eastAsia"/>
          <w:rtl/>
        </w:rPr>
        <w:t>لنَّفۡسَ</w:t>
      </w:r>
      <w:r w:rsidR="006B3544" w:rsidRPr="00633EE6">
        <w:rPr>
          <w:rtl/>
        </w:rPr>
        <w:t xml:space="preserve"> </w:t>
      </w:r>
      <w:r w:rsidR="006B3544" w:rsidRPr="00633EE6">
        <w:rPr>
          <w:rFonts w:hint="cs"/>
          <w:rtl/>
        </w:rPr>
        <w:t>ٱ</w:t>
      </w:r>
      <w:r w:rsidR="006B3544" w:rsidRPr="00633EE6">
        <w:rPr>
          <w:rFonts w:hint="eastAsia"/>
          <w:rtl/>
        </w:rPr>
        <w:t>لَّتِي</w:t>
      </w:r>
      <w:r w:rsidR="006B3544" w:rsidRPr="00633EE6">
        <w:rPr>
          <w:rtl/>
        </w:rPr>
        <w:t xml:space="preserve"> حَرَّمَ </w:t>
      </w:r>
      <w:r w:rsidR="006B3544" w:rsidRPr="00633EE6">
        <w:rPr>
          <w:rFonts w:hint="cs"/>
          <w:rtl/>
        </w:rPr>
        <w:t>ٱ</w:t>
      </w:r>
      <w:r w:rsidR="006B3544" w:rsidRPr="00633EE6">
        <w:rPr>
          <w:rFonts w:hint="eastAsia"/>
          <w:rtl/>
        </w:rPr>
        <w:t>للَّهُ</w:t>
      </w:r>
      <w:r w:rsidR="006B3544" w:rsidRPr="00633EE6">
        <w:rPr>
          <w:rtl/>
        </w:rPr>
        <w:t xml:space="preserve"> إِلَّا بِ</w:t>
      </w:r>
      <w:r w:rsidR="006B3544" w:rsidRPr="00633EE6">
        <w:rPr>
          <w:rFonts w:hint="cs"/>
          <w:rtl/>
        </w:rPr>
        <w:t>ٱ</w:t>
      </w:r>
      <w:r w:rsidR="006B3544" w:rsidRPr="00633EE6">
        <w:rPr>
          <w:rFonts w:hint="eastAsia"/>
          <w:rtl/>
        </w:rPr>
        <w:t>لۡحَقِّ</w:t>
      </w:r>
      <w:r w:rsidR="006B3544" w:rsidRPr="00633EE6">
        <w:rPr>
          <w:rtl/>
        </w:rPr>
        <w:t xml:space="preserve"> وَلَا يَزۡنُونَۚ وَمَن يَفۡعَلۡ ذَٰلِكَ يَلۡقَ أَثَامٗا٦٨ يُضَٰعَفۡ لَهُ </w:t>
      </w:r>
      <w:r w:rsidR="006B3544" w:rsidRPr="00633EE6">
        <w:rPr>
          <w:rFonts w:hint="cs"/>
          <w:rtl/>
        </w:rPr>
        <w:t>ٱ</w:t>
      </w:r>
      <w:r w:rsidR="006B3544" w:rsidRPr="00633EE6">
        <w:rPr>
          <w:rFonts w:hint="eastAsia"/>
          <w:rtl/>
        </w:rPr>
        <w:t>لۡعَذَابُ</w:t>
      </w:r>
      <w:r w:rsidR="006B3544" w:rsidRPr="00633EE6">
        <w:rPr>
          <w:rtl/>
        </w:rPr>
        <w:t xml:space="preserve"> يَوۡمَ </w:t>
      </w:r>
      <w:r w:rsidR="006B3544" w:rsidRPr="00633EE6">
        <w:rPr>
          <w:rFonts w:hint="cs"/>
          <w:rtl/>
        </w:rPr>
        <w:t>ٱ</w:t>
      </w:r>
      <w:r w:rsidR="006B3544" w:rsidRPr="00633EE6">
        <w:rPr>
          <w:rFonts w:hint="eastAsia"/>
          <w:rtl/>
        </w:rPr>
        <w:t>لۡقِيَٰمَةِ</w:t>
      </w:r>
      <w:r w:rsidR="006B3544" w:rsidRPr="00633EE6">
        <w:rPr>
          <w:rtl/>
        </w:rPr>
        <w:t xml:space="preserve"> وَيَخۡلُدۡ فِيهِ</w:t>
      </w:r>
      <w:r w:rsidR="006B3544" w:rsidRPr="00633EE6">
        <w:rPr>
          <w:rFonts w:hint="cs"/>
          <w:rtl/>
        </w:rPr>
        <w:t>ۦ</w:t>
      </w:r>
      <w:r w:rsidR="006B3544" w:rsidRPr="00633EE6">
        <w:rPr>
          <w:rtl/>
        </w:rPr>
        <w:t xml:space="preserve"> مُهَانًا٦٩ إِلَّا مَن تَابَ وَءَامَنَ وَعَمِلَ عَمَلٗا صَٰلِحٗا فَأُوْلَٰٓئِكَ يُبَدِّلُ </w:t>
      </w:r>
      <w:r w:rsidR="006B3544" w:rsidRPr="00633EE6">
        <w:rPr>
          <w:rFonts w:hint="cs"/>
          <w:rtl/>
        </w:rPr>
        <w:t>ٱ</w:t>
      </w:r>
      <w:r w:rsidR="006B3544" w:rsidRPr="00633EE6">
        <w:rPr>
          <w:rFonts w:hint="eastAsia"/>
          <w:rtl/>
        </w:rPr>
        <w:t>للَّهُ</w:t>
      </w:r>
      <w:r w:rsidR="006B3544" w:rsidRPr="00633EE6">
        <w:rPr>
          <w:rtl/>
        </w:rPr>
        <w:t xml:space="preserve"> سَيِّ‍َٔاتِهِمۡ حَسَنَٰتٖۗ وَكَانَ </w:t>
      </w:r>
      <w:r w:rsidR="006B3544" w:rsidRPr="00633EE6">
        <w:rPr>
          <w:rFonts w:hint="cs"/>
          <w:rtl/>
        </w:rPr>
        <w:t>ٱ</w:t>
      </w:r>
      <w:r w:rsidR="006B3544" w:rsidRPr="00633EE6">
        <w:rPr>
          <w:rFonts w:hint="eastAsia"/>
          <w:rtl/>
        </w:rPr>
        <w:t>للَّهُ</w:t>
      </w:r>
      <w:r w:rsidR="006B3544" w:rsidRPr="00633EE6">
        <w:rPr>
          <w:rtl/>
        </w:rPr>
        <w:t xml:space="preserve"> غَفُورٗا رَّحِيمٗا٧٠</w:t>
      </w:r>
      <w:r w:rsidRPr="00CB37F6">
        <w:rPr>
          <w:rFonts w:ascii="Times New Roman" w:cs="CTraditional Arabic" w:hint="cs"/>
          <w:rtl/>
        </w:rPr>
        <w:t>_</w:t>
      </w:r>
      <w:r w:rsidR="006B3544">
        <w:rPr>
          <w:rFonts w:ascii="Times New Roman" w:cs="Arial"/>
          <w:szCs w:val="24"/>
          <w:rtl/>
        </w:rPr>
        <w:t xml:space="preserve"> </w:t>
      </w:r>
      <w:r w:rsidR="006B3544" w:rsidRPr="006B3544">
        <w:rPr>
          <w:rStyle w:val="Char6"/>
          <w:rtl/>
        </w:rPr>
        <w:t>[الفرقان: 68-70]</w:t>
      </w:r>
      <w:r w:rsidR="00633EE6">
        <w:rPr>
          <w:rStyle w:val="Char6"/>
          <w:rFonts w:hint="cs"/>
          <w:rtl/>
        </w:rPr>
        <w:t>.</w:t>
      </w:r>
    </w:p>
    <w:p w:rsidR="009F0D9B" w:rsidRDefault="00AE6961" w:rsidP="00E93542">
      <w:pPr>
        <w:pStyle w:val="ab"/>
        <w:rPr>
          <w:rtl/>
          <w:lang w:bidi="ur-PK"/>
        </w:rPr>
      </w:pPr>
      <w:r w:rsidRPr="008421EC">
        <w:rPr>
          <w:rStyle w:val="Char8"/>
          <w:rtl/>
        </w:rPr>
        <w:t>«</w:t>
      </w:r>
      <w:r w:rsidR="006B3544" w:rsidRPr="00633EE6">
        <w:rPr>
          <w:rFonts w:hint="cs"/>
          <w:rtl/>
        </w:rPr>
        <w:t>بندگان حقیقی خدای رحمن آن کسانی ھستند ک</w:t>
      </w:r>
      <w:r w:rsidR="000F515E" w:rsidRPr="00633EE6">
        <w:rPr>
          <w:rFonts w:hint="cs"/>
          <w:rtl/>
        </w:rPr>
        <w:t>ه</w:t>
      </w:r>
      <w:r w:rsidR="006B3544" w:rsidRPr="00633EE6">
        <w:rPr>
          <w:rFonts w:hint="cs"/>
          <w:rtl/>
        </w:rPr>
        <w:t xml:space="preserve"> با خدای متعال، خدای دیگری را ب</w:t>
      </w:r>
      <w:r w:rsidR="000F515E" w:rsidRPr="00633EE6">
        <w:rPr>
          <w:rFonts w:hint="cs"/>
          <w:rtl/>
        </w:rPr>
        <w:t>ه</w:t>
      </w:r>
      <w:r w:rsidR="006B3544" w:rsidRPr="00633EE6">
        <w:rPr>
          <w:rFonts w:hint="cs"/>
          <w:rtl/>
        </w:rPr>
        <w:t xml:space="preserve"> فریاد نمی‌طلبند و قتل نفس را ک</w:t>
      </w:r>
      <w:r w:rsidR="000F515E" w:rsidRPr="00633EE6">
        <w:rPr>
          <w:rFonts w:hint="cs"/>
          <w:rtl/>
        </w:rPr>
        <w:t>ه</w:t>
      </w:r>
      <w:r w:rsidR="006B3544" w:rsidRPr="00633EE6">
        <w:rPr>
          <w:rFonts w:hint="cs"/>
          <w:rtl/>
        </w:rPr>
        <w:t xml:space="preserve"> خد</w:t>
      </w:r>
      <w:r w:rsidR="00E93542">
        <w:rPr>
          <w:rFonts w:hint="cs"/>
          <w:rtl/>
        </w:rPr>
        <w:t xml:space="preserve">ا </w:t>
      </w:r>
      <w:r w:rsidR="006B3544" w:rsidRPr="00633EE6">
        <w:rPr>
          <w:rFonts w:hint="cs"/>
          <w:rtl/>
        </w:rPr>
        <w:t>حرام کرد</w:t>
      </w:r>
      <w:r w:rsidR="000F515E" w:rsidRPr="00633EE6">
        <w:rPr>
          <w:rFonts w:hint="cs"/>
          <w:rtl/>
        </w:rPr>
        <w:t>ه</w:t>
      </w:r>
      <w:r w:rsidR="006B3544" w:rsidRPr="00633EE6">
        <w:rPr>
          <w:rFonts w:hint="cs"/>
          <w:rtl/>
        </w:rPr>
        <w:t xml:space="preserve"> است، جز از را</w:t>
      </w:r>
      <w:r w:rsidR="000F515E" w:rsidRPr="00633EE6">
        <w:rPr>
          <w:rFonts w:hint="cs"/>
          <w:rtl/>
        </w:rPr>
        <w:t>ه</w:t>
      </w:r>
      <w:r w:rsidR="006B3544" w:rsidRPr="00633EE6">
        <w:rPr>
          <w:rFonts w:hint="cs"/>
          <w:rtl/>
        </w:rPr>
        <w:t xml:space="preserve"> حق، مرتکب نمی‌شوند و زنا نمی‌کنند و کسی ک</w:t>
      </w:r>
      <w:r w:rsidR="000F515E" w:rsidRPr="00633EE6">
        <w:rPr>
          <w:rFonts w:hint="cs"/>
          <w:rtl/>
        </w:rPr>
        <w:t>ه</w:t>
      </w:r>
      <w:r w:rsidR="006B3544" w:rsidRPr="00633EE6">
        <w:rPr>
          <w:rFonts w:hint="cs"/>
          <w:rtl/>
        </w:rPr>
        <w:t xml:space="preserve"> این محرمات را انجام دھد، عقوبتش را خواھد دید و در روز قیامت ب</w:t>
      </w:r>
      <w:r w:rsidR="000F515E" w:rsidRPr="00633EE6">
        <w:rPr>
          <w:rFonts w:hint="cs"/>
          <w:rtl/>
        </w:rPr>
        <w:t>ه</w:t>
      </w:r>
      <w:r w:rsidR="006B3544" w:rsidRPr="00633EE6">
        <w:rPr>
          <w:rFonts w:hint="cs"/>
          <w:rtl/>
        </w:rPr>
        <w:t xml:space="preserve"> عذاب دوچندان گرفتار خواھد شد و ذلیلان</w:t>
      </w:r>
      <w:r w:rsidR="000F515E" w:rsidRPr="00633EE6">
        <w:rPr>
          <w:rFonts w:hint="cs"/>
          <w:rtl/>
        </w:rPr>
        <w:t>ه</w:t>
      </w:r>
      <w:r w:rsidR="006B3544" w:rsidRPr="00633EE6">
        <w:rPr>
          <w:rFonts w:hint="cs"/>
          <w:rtl/>
        </w:rPr>
        <w:t xml:space="preserve"> داخل آن می‌شود</w:t>
      </w:r>
      <w:r w:rsidR="000F515E" w:rsidRPr="00633EE6">
        <w:rPr>
          <w:rFonts w:hint="cs"/>
          <w:rtl/>
        </w:rPr>
        <w:t>.</w:t>
      </w:r>
      <w:r w:rsidR="006B3544" w:rsidRPr="00633EE6">
        <w:rPr>
          <w:rFonts w:hint="cs"/>
          <w:rtl/>
        </w:rPr>
        <w:t xml:space="preserve"> مگر کسی ک</w:t>
      </w:r>
      <w:r w:rsidR="000F515E" w:rsidRPr="00633EE6">
        <w:rPr>
          <w:rFonts w:hint="cs"/>
          <w:rtl/>
        </w:rPr>
        <w:t>ه</w:t>
      </w:r>
      <w:r w:rsidR="006B3544" w:rsidRPr="00633EE6">
        <w:rPr>
          <w:rFonts w:hint="cs"/>
          <w:rtl/>
        </w:rPr>
        <w:t xml:space="preserve"> توب</w:t>
      </w:r>
      <w:r w:rsidR="000F515E" w:rsidRPr="00633EE6">
        <w:rPr>
          <w:rFonts w:hint="cs"/>
          <w:rtl/>
        </w:rPr>
        <w:t>ه</w:t>
      </w:r>
      <w:r w:rsidR="006B3544" w:rsidRPr="00633EE6">
        <w:rPr>
          <w:rFonts w:hint="cs"/>
          <w:rtl/>
        </w:rPr>
        <w:t xml:space="preserve"> کند و ایمان آورد و عمل صالح</w:t>
      </w:r>
      <w:r w:rsidRPr="00633EE6">
        <w:rPr>
          <w:rFonts w:hint="cs"/>
          <w:rtl/>
        </w:rPr>
        <w:t>، انجام دھد، پس خداوند گناھان آنان‌</w:t>
      </w:r>
      <w:r w:rsidR="00633EE6">
        <w:rPr>
          <w:rFonts w:hint="cs"/>
          <w:rtl/>
        </w:rPr>
        <w:t xml:space="preserve"> </w:t>
      </w:r>
      <w:r w:rsidRPr="00633EE6">
        <w:rPr>
          <w:rFonts w:hint="cs"/>
          <w:rtl/>
        </w:rPr>
        <w:t>را ب</w:t>
      </w:r>
      <w:r w:rsidR="000F515E" w:rsidRPr="00633EE6">
        <w:rPr>
          <w:rFonts w:hint="cs"/>
          <w:rtl/>
        </w:rPr>
        <w:t>ه</w:t>
      </w:r>
      <w:r w:rsidRPr="00633EE6">
        <w:rPr>
          <w:rFonts w:hint="cs"/>
          <w:rtl/>
        </w:rPr>
        <w:t xml:space="preserve"> حسنات، تبدیل می‌نماید و خداوند آمرزدگار و مھربان است</w:t>
      </w:r>
      <w:r w:rsidRPr="008421EC">
        <w:rPr>
          <w:rStyle w:val="Char8"/>
          <w:rtl/>
        </w:rPr>
        <w:t>»</w:t>
      </w:r>
      <w:r w:rsidR="000F515E">
        <w:rPr>
          <w:rFonts w:hint="cs"/>
          <w:rtl/>
          <w:lang w:bidi="ur-PK"/>
        </w:rPr>
        <w:t>.</w:t>
      </w:r>
    </w:p>
    <w:p w:rsidR="00AE6961" w:rsidRDefault="00AE6961" w:rsidP="009F0D9B">
      <w:pPr>
        <w:pStyle w:val="a8"/>
        <w:rPr>
          <w:rtl/>
          <w:lang w:bidi="ur-PK"/>
        </w:rPr>
      </w:pPr>
      <w:r>
        <w:rPr>
          <w:rFonts w:hint="cs"/>
          <w:rtl/>
          <w:lang w:bidi="ur-PK"/>
        </w:rPr>
        <w:t>و در آی</w:t>
      </w:r>
      <w:r w:rsidR="000F515E">
        <w:rPr>
          <w:rFonts w:hint="cs"/>
          <w:rtl/>
          <w:lang w:bidi="ur-PK"/>
        </w:rPr>
        <w:t>ۀ</w:t>
      </w:r>
      <w:r>
        <w:rPr>
          <w:rFonts w:hint="cs"/>
          <w:rtl/>
          <w:lang w:bidi="ur-PK"/>
        </w:rPr>
        <w:t xml:space="preserve"> دیگری می‌فرماید:</w:t>
      </w:r>
    </w:p>
    <w:p w:rsidR="00AE6961" w:rsidRDefault="00CB37F6" w:rsidP="00633EE6">
      <w:pPr>
        <w:pStyle w:val="af1"/>
        <w:rPr>
          <w:rtl/>
          <w:lang w:bidi="ur-PK"/>
        </w:rPr>
      </w:pPr>
      <w:r w:rsidRPr="00CB37F6">
        <w:rPr>
          <w:rFonts w:cs="CTraditional Arabic"/>
          <w:rtl/>
          <w:lang w:bidi="ur-PK"/>
        </w:rPr>
        <w:t>+</w:t>
      </w:r>
      <w:r w:rsidR="00360014" w:rsidRPr="00633EE6">
        <w:rPr>
          <w:rFonts w:hint="cs"/>
          <w:rtl/>
        </w:rPr>
        <w:t>ٱ</w:t>
      </w:r>
      <w:r w:rsidR="00360014" w:rsidRPr="00633EE6">
        <w:rPr>
          <w:rFonts w:hint="eastAsia"/>
          <w:rtl/>
        </w:rPr>
        <w:t>لزَّانِيَةُ</w:t>
      </w:r>
      <w:r w:rsidR="00360014" w:rsidRPr="00633EE6">
        <w:rPr>
          <w:rtl/>
        </w:rPr>
        <w:t xml:space="preserve"> وَ</w:t>
      </w:r>
      <w:r w:rsidR="00360014" w:rsidRPr="00633EE6">
        <w:rPr>
          <w:rFonts w:hint="cs"/>
          <w:rtl/>
        </w:rPr>
        <w:t>ٱ</w:t>
      </w:r>
      <w:r w:rsidR="00360014" w:rsidRPr="00633EE6">
        <w:rPr>
          <w:rFonts w:hint="eastAsia"/>
          <w:rtl/>
        </w:rPr>
        <w:t>لزَّانِي</w:t>
      </w:r>
      <w:r w:rsidR="00360014" w:rsidRPr="00633EE6">
        <w:rPr>
          <w:rtl/>
        </w:rPr>
        <w:t xml:space="preserve"> فَ</w:t>
      </w:r>
      <w:r w:rsidR="00360014" w:rsidRPr="00633EE6">
        <w:rPr>
          <w:rFonts w:hint="cs"/>
          <w:rtl/>
        </w:rPr>
        <w:t>ٱ</w:t>
      </w:r>
      <w:r w:rsidR="00360014" w:rsidRPr="00633EE6">
        <w:rPr>
          <w:rFonts w:hint="eastAsia"/>
          <w:rtl/>
        </w:rPr>
        <w:t>جۡلِدُواْ</w:t>
      </w:r>
      <w:r w:rsidR="00360014" w:rsidRPr="00633EE6">
        <w:rPr>
          <w:rtl/>
        </w:rPr>
        <w:t xml:space="preserve"> كُلَّ وَٰحِدٖ مِّنۡهُمَا مِاْئَةَ جَلۡدَةٖۖ وَلَا تَأۡخُذۡكُم بِهِمَا رَأۡفَةٞ فِي دِينِ </w:t>
      </w:r>
      <w:r w:rsidR="00360014" w:rsidRPr="00633EE6">
        <w:rPr>
          <w:rFonts w:hint="cs"/>
          <w:rtl/>
        </w:rPr>
        <w:t>ٱ</w:t>
      </w:r>
      <w:r w:rsidR="00360014" w:rsidRPr="00633EE6">
        <w:rPr>
          <w:rFonts w:hint="eastAsia"/>
          <w:rtl/>
        </w:rPr>
        <w:t>للَّهِ</w:t>
      </w:r>
      <w:r w:rsidR="00360014" w:rsidRPr="00633EE6">
        <w:rPr>
          <w:rtl/>
        </w:rPr>
        <w:t xml:space="preserve"> إِن كُنتُمۡ تُؤۡمِنُونَ بِ</w:t>
      </w:r>
      <w:r w:rsidR="00360014" w:rsidRPr="00633EE6">
        <w:rPr>
          <w:rFonts w:hint="cs"/>
          <w:rtl/>
        </w:rPr>
        <w:t>ٱ</w:t>
      </w:r>
      <w:r w:rsidR="00360014" w:rsidRPr="00633EE6">
        <w:rPr>
          <w:rFonts w:hint="eastAsia"/>
          <w:rtl/>
        </w:rPr>
        <w:t>للَّهِ</w:t>
      </w:r>
      <w:r w:rsidR="00360014" w:rsidRPr="00633EE6">
        <w:rPr>
          <w:rtl/>
        </w:rPr>
        <w:t xml:space="preserve"> وَ</w:t>
      </w:r>
      <w:r w:rsidR="00360014" w:rsidRPr="00633EE6">
        <w:rPr>
          <w:rFonts w:hint="cs"/>
          <w:rtl/>
        </w:rPr>
        <w:t>ٱ</w:t>
      </w:r>
      <w:r w:rsidR="00360014" w:rsidRPr="00633EE6">
        <w:rPr>
          <w:rFonts w:hint="eastAsia"/>
          <w:rtl/>
        </w:rPr>
        <w:t>لۡيَوۡمِ</w:t>
      </w:r>
      <w:r w:rsidR="00360014" w:rsidRPr="00633EE6">
        <w:rPr>
          <w:rtl/>
        </w:rPr>
        <w:t xml:space="preserve"> </w:t>
      </w:r>
      <w:r w:rsidR="00360014" w:rsidRPr="00633EE6">
        <w:rPr>
          <w:rFonts w:hint="cs"/>
          <w:rtl/>
        </w:rPr>
        <w:t>ٱ</w:t>
      </w:r>
      <w:r w:rsidR="00360014" w:rsidRPr="00633EE6">
        <w:rPr>
          <w:rFonts w:hint="eastAsia"/>
          <w:rtl/>
        </w:rPr>
        <w:t>لۡأٓخِرِۖ</w:t>
      </w:r>
      <w:r w:rsidR="00360014" w:rsidRPr="00633EE6">
        <w:rPr>
          <w:rtl/>
        </w:rPr>
        <w:t xml:space="preserve"> وَلۡيَشۡهَدۡ عَذَابَهُمَا طَآئِفَةٞ مِّنَ </w:t>
      </w:r>
      <w:r w:rsidR="00360014" w:rsidRPr="00633EE6">
        <w:rPr>
          <w:rFonts w:hint="cs"/>
          <w:rtl/>
        </w:rPr>
        <w:t>ٱ</w:t>
      </w:r>
      <w:r w:rsidR="00360014" w:rsidRPr="00633EE6">
        <w:rPr>
          <w:rFonts w:hint="eastAsia"/>
          <w:rtl/>
        </w:rPr>
        <w:t>لۡمُؤۡمِنِينَ</w:t>
      </w:r>
      <w:r w:rsidR="00360014" w:rsidRPr="00633EE6">
        <w:rPr>
          <w:rtl/>
        </w:rPr>
        <w:t>٢</w:t>
      </w:r>
      <w:r w:rsidRPr="00CB37F6">
        <w:rPr>
          <w:rFonts w:ascii="Times New Roman" w:cs="CTraditional Arabic" w:hint="cs"/>
          <w:rtl/>
          <w:lang w:bidi="ur-PK"/>
        </w:rPr>
        <w:t>_</w:t>
      </w:r>
      <w:r w:rsidR="00360014">
        <w:rPr>
          <w:rFonts w:ascii="Times New Roman" w:cs="Arial"/>
          <w:szCs w:val="24"/>
          <w:rtl/>
          <w:lang w:bidi="ur-PK"/>
        </w:rPr>
        <w:t xml:space="preserve"> </w:t>
      </w:r>
      <w:r w:rsidR="00360014" w:rsidRPr="00360014">
        <w:rPr>
          <w:rStyle w:val="Char6"/>
          <w:rtl/>
        </w:rPr>
        <w:t>[النور: 2]</w:t>
      </w:r>
      <w:r w:rsidR="00633EE6">
        <w:rPr>
          <w:rStyle w:val="Char6"/>
          <w:rFonts w:hint="cs"/>
          <w:rtl/>
        </w:rPr>
        <w:t>.</w:t>
      </w:r>
    </w:p>
    <w:p w:rsidR="00AE6961" w:rsidRDefault="00AE6961" w:rsidP="00633EE6">
      <w:pPr>
        <w:pStyle w:val="ab"/>
        <w:rPr>
          <w:rtl/>
          <w:lang w:bidi="ur-PK"/>
        </w:rPr>
      </w:pPr>
      <w:r w:rsidRPr="008421EC">
        <w:rPr>
          <w:rStyle w:val="Char8"/>
          <w:rtl/>
        </w:rPr>
        <w:t>«</w:t>
      </w:r>
      <w:r w:rsidRPr="00633EE6">
        <w:rPr>
          <w:rFonts w:hint="cs"/>
          <w:rtl/>
        </w:rPr>
        <w:t>زن و مرد زنا کنند</w:t>
      </w:r>
      <w:r w:rsidR="000F515E" w:rsidRPr="00633EE6">
        <w:rPr>
          <w:rFonts w:hint="cs"/>
          <w:rtl/>
        </w:rPr>
        <w:t>ه</w:t>
      </w:r>
      <w:r w:rsidRPr="00633EE6">
        <w:rPr>
          <w:rFonts w:hint="cs"/>
          <w:rtl/>
        </w:rPr>
        <w:t xml:space="preserve"> ب</w:t>
      </w:r>
      <w:r w:rsidR="000F515E" w:rsidRPr="00633EE6">
        <w:rPr>
          <w:rFonts w:hint="cs"/>
          <w:rtl/>
        </w:rPr>
        <w:t>ه</w:t>
      </w:r>
      <w:r w:rsidRPr="00633EE6">
        <w:rPr>
          <w:rFonts w:hint="cs"/>
          <w:rtl/>
        </w:rPr>
        <w:t xml:space="preserve"> ھر یک از </w:t>
      </w:r>
      <w:r w:rsidR="00546A50" w:rsidRPr="00633EE6">
        <w:rPr>
          <w:rFonts w:hint="cs"/>
          <w:rtl/>
        </w:rPr>
        <w:t>آن‌ھا</w:t>
      </w:r>
      <w:r w:rsidRPr="00633EE6">
        <w:rPr>
          <w:rFonts w:hint="cs"/>
          <w:rtl/>
        </w:rPr>
        <w:t xml:space="preserve"> صد تازیان</w:t>
      </w:r>
      <w:r w:rsidR="000F515E" w:rsidRPr="00633EE6">
        <w:rPr>
          <w:rFonts w:hint="cs"/>
          <w:rtl/>
        </w:rPr>
        <w:t>ه</w:t>
      </w:r>
      <w:r w:rsidR="00571C09" w:rsidRPr="00633EE6">
        <w:rPr>
          <w:rFonts w:hint="cs"/>
          <w:rtl/>
        </w:rPr>
        <w:t xml:space="preserve"> بزنید و در (اجرای)</w:t>
      </w:r>
      <w:r w:rsidRPr="00633EE6">
        <w:rPr>
          <w:rFonts w:hint="cs"/>
          <w:rtl/>
        </w:rPr>
        <w:t xml:space="preserve"> دین خدا، </w:t>
      </w:r>
      <w:r w:rsidR="00546A50" w:rsidRPr="00633EE6">
        <w:rPr>
          <w:rFonts w:hint="cs"/>
          <w:rtl/>
        </w:rPr>
        <w:t>آن‌ھا</w:t>
      </w:r>
      <w:r w:rsidRPr="00633EE6">
        <w:rPr>
          <w:rFonts w:hint="cs"/>
          <w:rtl/>
        </w:rPr>
        <w:t xml:space="preserve"> را مورد ترحم قرار ندھید، اگر واقعاً ب</w:t>
      </w:r>
      <w:r w:rsidR="000F515E" w:rsidRPr="00633EE6">
        <w:rPr>
          <w:rFonts w:hint="cs"/>
          <w:rtl/>
        </w:rPr>
        <w:t>ه</w:t>
      </w:r>
      <w:r w:rsidRPr="00633EE6">
        <w:rPr>
          <w:rFonts w:hint="cs"/>
          <w:rtl/>
        </w:rPr>
        <w:t xml:space="preserve"> خدا و روز قیامت ایمان دارید و باید گروھی از مؤمنان شاھد عذاب </w:t>
      </w:r>
      <w:r w:rsidR="00546A50" w:rsidRPr="00633EE6">
        <w:rPr>
          <w:rFonts w:hint="cs"/>
          <w:rtl/>
        </w:rPr>
        <w:t>آن‌ھا</w:t>
      </w:r>
      <w:r w:rsidRPr="00633EE6">
        <w:rPr>
          <w:rFonts w:hint="cs"/>
          <w:rtl/>
        </w:rPr>
        <w:t xml:space="preserve"> باشند</w:t>
      </w:r>
      <w:r w:rsidRPr="008421EC">
        <w:rPr>
          <w:rStyle w:val="Char8"/>
          <w:rtl/>
        </w:rPr>
        <w:t>»</w:t>
      </w:r>
      <w:r w:rsidR="000F515E">
        <w:rPr>
          <w:rFonts w:hint="cs"/>
          <w:rtl/>
          <w:lang w:bidi="ur-PK"/>
        </w:rPr>
        <w:t>.</w:t>
      </w:r>
    </w:p>
    <w:p w:rsidR="00540428" w:rsidRPr="00CD3572" w:rsidRDefault="00360014" w:rsidP="00540428">
      <w:pPr>
        <w:pStyle w:val="a8"/>
        <w:rPr>
          <w:spacing w:val="-2"/>
          <w:rtl/>
          <w:lang w:bidi="ur-PK"/>
        </w:rPr>
      </w:pPr>
      <w:r w:rsidRPr="00CD3572">
        <w:rPr>
          <w:rFonts w:hint="cs"/>
          <w:spacing w:val="-2"/>
          <w:rtl/>
          <w:lang w:bidi="ur-PK"/>
        </w:rPr>
        <w:t>البت</w:t>
      </w:r>
      <w:r w:rsidR="000F515E" w:rsidRPr="00CD3572">
        <w:rPr>
          <w:rFonts w:hint="cs"/>
          <w:spacing w:val="-2"/>
          <w:rtl/>
          <w:lang w:bidi="ur-PK"/>
        </w:rPr>
        <w:t>ه</w:t>
      </w:r>
      <w:r w:rsidRPr="00CD3572">
        <w:rPr>
          <w:rFonts w:hint="cs"/>
          <w:spacing w:val="-2"/>
          <w:rtl/>
          <w:lang w:bidi="ur-PK"/>
        </w:rPr>
        <w:t xml:space="preserve"> این عقوبت برای زن و مرد مجرد است، اما زنی ک</w:t>
      </w:r>
      <w:r w:rsidR="000F515E" w:rsidRPr="00CD3572">
        <w:rPr>
          <w:rFonts w:hint="cs"/>
          <w:spacing w:val="-2"/>
          <w:rtl/>
          <w:lang w:bidi="ur-PK"/>
        </w:rPr>
        <w:t>ه</w:t>
      </w:r>
      <w:r w:rsidRPr="00CD3572">
        <w:rPr>
          <w:rFonts w:hint="cs"/>
          <w:spacing w:val="-2"/>
          <w:rtl/>
          <w:lang w:bidi="ur-PK"/>
        </w:rPr>
        <w:t xml:space="preserve"> شوھر داشت</w:t>
      </w:r>
      <w:r w:rsidR="000F515E" w:rsidRPr="00CD3572">
        <w:rPr>
          <w:rFonts w:hint="cs"/>
          <w:spacing w:val="-2"/>
          <w:rtl/>
          <w:lang w:bidi="ur-PK"/>
        </w:rPr>
        <w:t>ه</w:t>
      </w:r>
      <w:r w:rsidRPr="00CD3572">
        <w:rPr>
          <w:rFonts w:hint="cs"/>
          <w:spacing w:val="-2"/>
          <w:rtl/>
          <w:lang w:bidi="ur-PK"/>
        </w:rPr>
        <w:t xml:space="preserve"> باشد و یا مردی ک</w:t>
      </w:r>
      <w:r w:rsidR="000F515E" w:rsidRPr="00CD3572">
        <w:rPr>
          <w:rFonts w:hint="cs"/>
          <w:spacing w:val="-2"/>
          <w:rtl/>
          <w:lang w:bidi="ur-PK"/>
        </w:rPr>
        <w:t>ه</w:t>
      </w:r>
      <w:r w:rsidRPr="00CD3572">
        <w:rPr>
          <w:rFonts w:hint="cs"/>
          <w:spacing w:val="-2"/>
          <w:rtl/>
          <w:lang w:bidi="ur-PK"/>
        </w:rPr>
        <w:t xml:space="preserve"> زن داشت</w:t>
      </w:r>
      <w:r w:rsidR="000F515E" w:rsidRPr="00CD3572">
        <w:rPr>
          <w:rFonts w:hint="cs"/>
          <w:spacing w:val="-2"/>
          <w:rtl/>
          <w:lang w:bidi="ur-PK"/>
        </w:rPr>
        <w:t>ه</w:t>
      </w:r>
      <w:r w:rsidRPr="00CD3572">
        <w:rPr>
          <w:rFonts w:hint="cs"/>
          <w:spacing w:val="-2"/>
          <w:rtl/>
          <w:lang w:bidi="ur-PK"/>
        </w:rPr>
        <w:t xml:space="preserve"> باشد، سزای </w:t>
      </w:r>
      <w:r w:rsidR="00546A50" w:rsidRPr="00CD3572">
        <w:rPr>
          <w:rFonts w:hint="cs"/>
          <w:spacing w:val="-2"/>
          <w:rtl/>
          <w:lang w:bidi="ur-PK"/>
        </w:rPr>
        <w:t>آن‌ھا</w:t>
      </w:r>
      <w:r w:rsidRPr="00CD3572">
        <w:rPr>
          <w:rFonts w:hint="cs"/>
          <w:spacing w:val="-2"/>
          <w:rtl/>
          <w:lang w:bidi="ur-PK"/>
        </w:rPr>
        <w:t xml:space="preserve"> سنگبار کردن است تا این‌ک</w:t>
      </w:r>
      <w:r w:rsidR="000F515E" w:rsidRPr="00CD3572">
        <w:rPr>
          <w:rFonts w:hint="cs"/>
          <w:spacing w:val="-2"/>
          <w:rtl/>
          <w:lang w:bidi="ur-PK"/>
        </w:rPr>
        <w:t>ه</w:t>
      </w:r>
      <w:r w:rsidRPr="00CD3572">
        <w:rPr>
          <w:rFonts w:hint="cs"/>
          <w:spacing w:val="-2"/>
          <w:rtl/>
          <w:lang w:bidi="ur-PK"/>
        </w:rPr>
        <w:t xml:space="preserve"> جان می‌دھند ب</w:t>
      </w:r>
      <w:r w:rsidR="00571C09" w:rsidRPr="00CD3572">
        <w:rPr>
          <w:rFonts w:hint="cs"/>
          <w:spacing w:val="-2"/>
          <w:rtl/>
          <w:lang w:bidi="ur-PK"/>
        </w:rPr>
        <w:t>ه</w:t>
      </w:r>
      <w:r w:rsidRPr="00CD3572">
        <w:rPr>
          <w:rFonts w:hint="cs"/>
          <w:spacing w:val="-2"/>
          <w:rtl/>
          <w:lang w:bidi="ur-PK"/>
        </w:rPr>
        <w:t xml:space="preserve"> دلیل این‌ک</w:t>
      </w:r>
      <w:r w:rsidR="000F515E" w:rsidRPr="00CD3572">
        <w:rPr>
          <w:rFonts w:hint="cs"/>
          <w:spacing w:val="-2"/>
          <w:rtl/>
          <w:lang w:bidi="ur-PK"/>
        </w:rPr>
        <w:t>ه</w:t>
      </w:r>
      <w:r w:rsidRPr="00CD3572">
        <w:rPr>
          <w:rFonts w:hint="cs"/>
          <w:spacing w:val="-2"/>
          <w:rtl/>
          <w:lang w:bidi="ur-PK"/>
        </w:rPr>
        <w:t xml:space="preserve"> شیخ مسلم و بخاری و امام احمد و ترمذی و نسائی در خبر صحیح آورد</w:t>
      </w:r>
      <w:r w:rsidR="000F515E" w:rsidRPr="00CD3572">
        <w:rPr>
          <w:rFonts w:hint="cs"/>
          <w:spacing w:val="-2"/>
          <w:rtl/>
          <w:lang w:bidi="ur-PK"/>
        </w:rPr>
        <w:t>ه</w:t>
      </w:r>
      <w:r w:rsidRPr="00CD3572">
        <w:rPr>
          <w:rFonts w:hint="cs"/>
          <w:spacing w:val="-2"/>
          <w:rtl/>
          <w:lang w:bidi="ur-PK"/>
        </w:rPr>
        <w:t>‌اند ک</w:t>
      </w:r>
      <w:r w:rsidR="000F515E" w:rsidRPr="00CD3572">
        <w:rPr>
          <w:rFonts w:hint="cs"/>
          <w:spacing w:val="-2"/>
          <w:rtl/>
          <w:lang w:bidi="ur-PK"/>
        </w:rPr>
        <w:t>ه</w:t>
      </w:r>
      <w:r w:rsidRPr="00CD3572">
        <w:rPr>
          <w:rFonts w:hint="cs"/>
          <w:spacing w:val="-2"/>
          <w:rtl/>
          <w:lang w:bidi="ur-PK"/>
        </w:rPr>
        <w:t xml:space="preserve"> ابن مسعود </w:t>
      </w:r>
      <w:r w:rsidRPr="00CD3572">
        <w:rPr>
          <w:rFonts w:cs="CTraditional Arabic" w:hint="cs"/>
          <w:spacing w:val="-2"/>
          <w:rtl/>
          <w:lang w:bidi="ur-PK"/>
        </w:rPr>
        <w:t>س</w:t>
      </w:r>
      <w:r w:rsidRPr="00CD3572">
        <w:rPr>
          <w:rFonts w:hint="cs"/>
          <w:spacing w:val="-2"/>
          <w:rtl/>
          <w:lang w:bidi="ur-PK"/>
        </w:rPr>
        <w:t xml:space="preserve"> گفت</w:t>
      </w:r>
      <w:r w:rsidR="000F515E" w:rsidRPr="00CD3572">
        <w:rPr>
          <w:rFonts w:hint="cs"/>
          <w:spacing w:val="-2"/>
          <w:rtl/>
          <w:lang w:bidi="ur-PK"/>
        </w:rPr>
        <w:t>ه</w:t>
      </w:r>
      <w:r w:rsidRPr="00CD3572">
        <w:rPr>
          <w:rFonts w:hint="cs"/>
          <w:spacing w:val="-2"/>
          <w:rtl/>
          <w:lang w:bidi="ur-PK"/>
        </w:rPr>
        <w:t xml:space="preserve"> است: ب</w:t>
      </w:r>
      <w:r w:rsidR="000F515E" w:rsidRPr="00CD3572">
        <w:rPr>
          <w:rFonts w:hint="cs"/>
          <w:spacing w:val="-2"/>
          <w:rtl/>
          <w:lang w:bidi="ur-PK"/>
        </w:rPr>
        <w:t>ه</w:t>
      </w:r>
      <w:r w:rsidRPr="00CD3572">
        <w:rPr>
          <w:rFonts w:hint="cs"/>
          <w:spacing w:val="-2"/>
          <w:rtl/>
          <w:lang w:bidi="ur-PK"/>
        </w:rPr>
        <w:t xml:space="preserve"> پیامبر </w:t>
      </w:r>
      <w:r w:rsidRPr="00CD3572">
        <w:rPr>
          <w:rFonts w:cs="CTraditional Arabic" w:hint="cs"/>
          <w:spacing w:val="-2"/>
          <w:rtl/>
          <w:lang w:bidi="ur-PK"/>
        </w:rPr>
        <w:t>ص</w:t>
      </w:r>
      <w:r w:rsidRPr="00CD3572">
        <w:rPr>
          <w:rFonts w:hint="cs"/>
          <w:spacing w:val="-2"/>
          <w:rtl/>
          <w:lang w:bidi="ur-PK"/>
        </w:rPr>
        <w:t xml:space="preserve"> عرض کردم چ</w:t>
      </w:r>
      <w:r w:rsidR="000F515E" w:rsidRPr="00CD3572">
        <w:rPr>
          <w:rFonts w:hint="cs"/>
          <w:spacing w:val="-2"/>
          <w:rtl/>
          <w:lang w:bidi="ur-PK"/>
        </w:rPr>
        <w:t>ه</w:t>
      </w:r>
      <w:r w:rsidRPr="00CD3572">
        <w:rPr>
          <w:rFonts w:hint="cs"/>
          <w:spacing w:val="-2"/>
          <w:rtl/>
          <w:lang w:bidi="ur-PK"/>
        </w:rPr>
        <w:t xml:space="preserve"> گناھی نزد خدا از ھم</w:t>
      </w:r>
      <w:r w:rsidR="000F515E" w:rsidRPr="00CD3572">
        <w:rPr>
          <w:rFonts w:hint="cs"/>
          <w:spacing w:val="-2"/>
          <w:rtl/>
          <w:lang w:bidi="ur-PK"/>
        </w:rPr>
        <w:t>ه</w:t>
      </w:r>
      <w:r w:rsidRPr="00CD3572">
        <w:rPr>
          <w:rFonts w:hint="cs"/>
          <w:spacing w:val="-2"/>
          <w:rtl/>
          <w:lang w:bidi="ur-PK"/>
        </w:rPr>
        <w:t xml:space="preserve"> بزرگ‌تر است؟ حضرت فرمودند: این‌ک</w:t>
      </w:r>
      <w:r w:rsidR="000F515E" w:rsidRPr="00CD3572">
        <w:rPr>
          <w:rFonts w:hint="cs"/>
          <w:spacing w:val="-2"/>
          <w:rtl/>
          <w:lang w:bidi="ur-PK"/>
        </w:rPr>
        <w:t>ه</w:t>
      </w:r>
      <w:r w:rsidRPr="00CD3572">
        <w:rPr>
          <w:rFonts w:hint="cs"/>
          <w:spacing w:val="-2"/>
          <w:rtl/>
          <w:lang w:bidi="ur-PK"/>
        </w:rPr>
        <w:t xml:space="preserve"> برای خدایی ک</w:t>
      </w:r>
      <w:r w:rsidR="000F515E" w:rsidRPr="00CD3572">
        <w:rPr>
          <w:rFonts w:hint="cs"/>
          <w:spacing w:val="-2"/>
          <w:rtl/>
          <w:lang w:bidi="ur-PK"/>
        </w:rPr>
        <w:t>ه</w:t>
      </w:r>
      <w:r w:rsidRPr="00CD3572">
        <w:rPr>
          <w:rFonts w:hint="cs"/>
          <w:spacing w:val="-2"/>
          <w:rtl/>
          <w:lang w:bidi="ur-PK"/>
        </w:rPr>
        <w:t xml:space="preserve"> آفرینند</w:t>
      </w:r>
      <w:r w:rsidR="000F515E" w:rsidRPr="00CD3572">
        <w:rPr>
          <w:rFonts w:hint="cs"/>
          <w:spacing w:val="-2"/>
          <w:rtl/>
          <w:lang w:bidi="ur-PK"/>
        </w:rPr>
        <w:t>ۀ</w:t>
      </w:r>
      <w:r w:rsidRPr="00CD3572">
        <w:rPr>
          <w:rFonts w:hint="cs"/>
          <w:spacing w:val="-2"/>
          <w:rtl/>
          <w:lang w:bidi="ur-PK"/>
        </w:rPr>
        <w:t xml:space="preserve"> تو است شریکی قرار دھی</w:t>
      </w:r>
      <w:r w:rsidR="000F515E" w:rsidRPr="00CD3572">
        <w:rPr>
          <w:rFonts w:hint="cs"/>
          <w:spacing w:val="-2"/>
          <w:rtl/>
          <w:lang w:bidi="ur-PK"/>
        </w:rPr>
        <w:t>.</w:t>
      </w:r>
      <w:r w:rsidRPr="00CD3572">
        <w:rPr>
          <w:rFonts w:hint="cs"/>
          <w:spacing w:val="-2"/>
          <w:rtl/>
          <w:lang w:bidi="ur-PK"/>
        </w:rPr>
        <w:t xml:space="preserve"> گفتم: این گنا</w:t>
      </w:r>
      <w:r w:rsidR="000F515E" w:rsidRPr="00CD3572">
        <w:rPr>
          <w:rFonts w:hint="cs"/>
          <w:spacing w:val="-2"/>
          <w:rtl/>
          <w:lang w:bidi="ur-PK"/>
        </w:rPr>
        <w:t>ه</w:t>
      </w:r>
      <w:r w:rsidRPr="00CD3572">
        <w:rPr>
          <w:rFonts w:hint="cs"/>
          <w:spacing w:val="-2"/>
          <w:rtl/>
          <w:lang w:bidi="ur-PK"/>
        </w:rPr>
        <w:t xml:space="preserve"> ب</w:t>
      </w:r>
      <w:r w:rsidR="000F515E" w:rsidRPr="00CD3572">
        <w:rPr>
          <w:rFonts w:hint="cs"/>
          <w:spacing w:val="-2"/>
          <w:rtl/>
          <w:lang w:bidi="ur-PK"/>
        </w:rPr>
        <w:t>ه</w:t>
      </w:r>
      <w:r w:rsidRPr="00CD3572">
        <w:rPr>
          <w:rFonts w:hint="cs"/>
          <w:spacing w:val="-2"/>
          <w:rtl/>
          <w:lang w:bidi="ur-PK"/>
        </w:rPr>
        <w:t xml:space="preserve"> واقع بزرگ است، اما بعد از این، کدام گنا</w:t>
      </w:r>
      <w:r w:rsidR="000F515E" w:rsidRPr="00CD3572">
        <w:rPr>
          <w:rFonts w:hint="cs"/>
          <w:spacing w:val="-2"/>
          <w:rtl/>
          <w:lang w:bidi="ur-PK"/>
        </w:rPr>
        <w:t>ه</w:t>
      </w:r>
      <w:r w:rsidRPr="00CD3572">
        <w:rPr>
          <w:rFonts w:hint="cs"/>
          <w:spacing w:val="-2"/>
          <w:rtl/>
          <w:lang w:bidi="ur-PK"/>
        </w:rPr>
        <w:t xml:space="preserve"> از ھم</w:t>
      </w:r>
      <w:r w:rsidR="000F515E" w:rsidRPr="00CD3572">
        <w:rPr>
          <w:rFonts w:hint="cs"/>
          <w:spacing w:val="-2"/>
          <w:rtl/>
          <w:lang w:bidi="ur-PK"/>
        </w:rPr>
        <w:t>ه</w:t>
      </w:r>
      <w:r w:rsidRPr="00CD3572">
        <w:rPr>
          <w:rFonts w:hint="cs"/>
          <w:spacing w:val="-2"/>
          <w:rtl/>
          <w:lang w:bidi="ur-PK"/>
        </w:rPr>
        <w:t xml:space="preserve"> بزرگ‌تر است؟</w:t>
      </w:r>
      <w:r w:rsidR="00540428" w:rsidRPr="00CD3572">
        <w:rPr>
          <w:rFonts w:hint="cs"/>
          <w:spacing w:val="-2"/>
          <w:rtl/>
          <w:lang w:bidi="ur-PK"/>
        </w:rPr>
        <w:t xml:space="preserve"> پیامبر </w:t>
      </w:r>
      <w:r w:rsidR="00540428" w:rsidRPr="00CD3572">
        <w:rPr>
          <w:rFonts w:cs="CTraditional Arabic" w:hint="cs"/>
          <w:spacing w:val="-2"/>
          <w:rtl/>
          <w:lang w:bidi="ur-PK"/>
        </w:rPr>
        <w:t>ص</w:t>
      </w:r>
      <w:r w:rsidR="00540428" w:rsidRPr="00CD3572">
        <w:rPr>
          <w:rFonts w:hint="cs"/>
          <w:spacing w:val="-2"/>
          <w:rtl/>
          <w:lang w:bidi="ur-PK"/>
        </w:rPr>
        <w:t xml:space="preserve"> فرمود: این‌ک</w:t>
      </w:r>
      <w:r w:rsidR="000F515E" w:rsidRPr="00CD3572">
        <w:rPr>
          <w:rFonts w:hint="cs"/>
          <w:spacing w:val="-2"/>
          <w:rtl/>
          <w:lang w:bidi="ur-PK"/>
        </w:rPr>
        <w:t>ه</w:t>
      </w:r>
      <w:r w:rsidR="00540428" w:rsidRPr="00CD3572">
        <w:rPr>
          <w:rFonts w:hint="cs"/>
          <w:spacing w:val="-2"/>
          <w:rtl/>
          <w:lang w:bidi="ur-PK"/>
        </w:rPr>
        <w:t xml:space="preserve"> فرزند خود را ب</w:t>
      </w:r>
      <w:r w:rsidR="000F515E" w:rsidRPr="00CD3572">
        <w:rPr>
          <w:rFonts w:hint="cs"/>
          <w:spacing w:val="-2"/>
          <w:rtl/>
          <w:lang w:bidi="ur-PK"/>
        </w:rPr>
        <w:t>ه</w:t>
      </w:r>
      <w:r w:rsidR="00540428" w:rsidRPr="00CD3572">
        <w:rPr>
          <w:rFonts w:hint="cs"/>
          <w:spacing w:val="-2"/>
          <w:rtl/>
          <w:lang w:bidi="ur-PK"/>
        </w:rPr>
        <w:t xml:space="preserve"> دلیل ترس از گرسنگی و فقیری بکشی</w:t>
      </w:r>
      <w:r w:rsidR="000F515E" w:rsidRPr="00CD3572">
        <w:rPr>
          <w:rFonts w:hint="cs"/>
          <w:spacing w:val="-2"/>
          <w:rtl/>
          <w:lang w:bidi="ur-PK"/>
        </w:rPr>
        <w:t>.</w:t>
      </w:r>
      <w:r w:rsidR="00540428" w:rsidRPr="00CD3572">
        <w:rPr>
          <w:rFonts w:hint="cs"/>
          <w:spacing w:val="-2"/>
          <w:rtl/>
          <w:lang w:bidi="ur-PK"/>
        </w:rPr>
        <w:t xml:space="preserve"> عرض کردم بعد از این کدام گنا</w:t>
      </w:r>
      <w:r w:rsidR="000F515E" w:rsidRPr="00CD3572">
        <w:rPr>
          <w:rFonts w:hint="cs"/>
          <w:spacing w:val="-2"/>
          <w:rtl/>
          <w:lang w:bidi="ur-PK"/>
        </w:rPr>
        <w:t>ه</w:t>
      </w:r>
      <w:r w:rsidR="00540428" w:rsidRPr="00CD3572">
        <w:rPr>
          <w:rFonts w:hint="cs"/>
          <w:spacing w:val="-2"/>
          <w:rtl/>
          <w:lang w:bidi="ur-PK"/>
        </w:rPr>
        <w:t xml:space="preserve"> بزرگ</w:t>
      </w:r>
      <w:r w:rsidR="00540428" w:rsidRPr="00CD3572">
        <w:rPr>
          <w:rFonts w:hint="eastAsia"/>
          <w:spacing w:val="-2"/>
          <w:rtl/>
          <w:lang w:bidi="ur-PK"/>
        </w:rPr>
        <w:t>‌تر است؟ فرمودند: ای</w:t>
      </w:r>
      <w:r w:rsidR="00540428" w:rsidRPr="00CD3572">
        <w:rPr>
          <w:rFonts w:hint="cs"/>
          <w:spacing w:val="-2"/>
          <w:rtl/>
          <w:lang w:bidi="ur-PK"/>
        </w:rPr>
        <w:t>ن‌ک</w:t>
      </w:r>
      <w:r w:rsidR="000F515E" w:rsidRPr="00CD3572">
        <w:rPr>
          <w:rFonts w:hint="cs"/>
          <w:spacing w:val="-2"/>
          <w:rtl/>
          <w:lang w:bidi="ur-PK"/>
        </w:rPr>
        <w:t>ه</w:t>
      </w:r>
      <w:r w:rsidR="00540428" w:rsidRPr="00CD3572">
        <w:rPr>
          <w:rFonts w:hint="cs"/>
          <w:spacing w:val="-2"/>
          <w:rtl/>
          <w:lang w:bidi="ur-PK"/>
        </w:rPr>
        <w:t xml:space="preserve"> با زن ھمسای</w:t>
      </w:r>
      <w:r w:rsidR="000F515E" w:rsidRPr="00CD3572">
        <w:rPr>
          <w:rFonts w:hint="cs"/>
          <w:spacing w:val="-2"/>
          <w:rtl/>
          <w:lang w:bidi="ur-PK"/>
        </w:rPr>
        <w:t>ۀ</w:t>
      </w:r>
      <w:r w:rsidR="00540428" w:rsidRPr="00CD3572">
        <w:rPr>
          <w:rFonts w:hint="cs"/>
          <w:spacing w:val="-2"/>
          <w:rtl/>
          <w:lang w:bidi="ur-PK"/>
        </w:rPr>
        <w:t xml:space="preserve"> خود زنا کنی</w:t>
      </w:r>
      <w:r w:rsidR="000F515E" w:rsidRPr="00CD3572">
        <w:rPr>
          <w:rFonts w:hint="cs"/>
          <w:spacing w:val="-2"/>
          <w:rtl/>
          <w:lang w:bidi="ur-PK"/>
        </w:rPr>
        <w:t>.</w:t>
      </w:r>
      <w:r w:rsidR="00540428" w:rsidRPr="00CD3572">
        <w:rPr>
          <w:rFonts w:hint="cs"/>
          <w:spacing w:val="-2"/>
          <w:rtl/>
          <w:lang w:bidi="ur-PK"/>
        </w:rPr>
        <w:t xml:space="preserve"> ابوداود و ترمذی نیز از پیامبر خدا </w:t>
      </w:r>
      <w:r w:rsidR="00540428" w:rsidRPr="00CD3572">
        <w:rPr>
          <w:rFonts w:cs="CTraditional Arabic" w:hint="cs"/>
          <w:spacing w:val="-2"/>
          <w:rtl/>
          <w:lang w:bidi="ur-PK"/>
        </w:rPr>
        <w:t>ص</w:t>
      </w:r>
      <w:r w:rsidR="00540428" w:rsidRPr="00CD3572">
        <w:rPr>
          <w:rFonts w:hint="cs"/>
          <w:spacing w:val="-2"/>
          <w:rtl/>
          <w:lang w:bidi="ur-PK"/>
        </w:rPr>
        <w:t xml:space="preserve"> نقل می‌کنند ک</w:t>
      </w:r>
      <w:r w:rsidR="000F515E" w:rsidRPr="00CD3572">
        <w:rPr>
          <w:rFonts w:hint="cs"/>
          <w:spacing w:val="-2"/>
          <w:rtl/>
          <w:lang w:bidi="ur-PK"/>
        </w:rPr>
        <w:t>ه</w:t>
      </w:r>
      <w:r w:rsidR="00540428" w:rsidRPr="00CD3572">
        <w:rPr>
          <w:rFonts w:hint="cs"/>
          <w:spacing w:val="-2"/>
          <w:rtl/>
          <w:lang w:bidi="ur-PK"/>
        </w:rPr>
        <w:t xml:space="preserve"> فرمودند:</w:t>
      </w:r>
    </w:p>
    <w:p w:rsidR="00540428" w:rsidRPr="00CD3572" w:rsidRDefault="00540428" w:rsidP="00633EE6">
      <w:pPr>
        <w:pStyle w:val="a8"/>
        <w:rPr>
          <w:spacing w:val="-4"/>
          <w:rtl/>
          <w:lang w:bidi="ur-PK"/>
        </w:rPr>
      </w:pPr>
      <w:r w:rsidRPr="00CD3572">
        <w:rPr>
          <w:rFonts w:ascii="Traditional Arabic" w:hAnsi="Traditional Arabic" w:cs="Traditional Arabic"/>
          <w:spacing w:val="-4"/>
          <w:rtl/>
          <w:lang w:bidi="ur-PK"/>
        </w:rPr>
        <w:t>«</w:t>
      </w:r>
      <w:r w:rsidR="00577597" w:rsidRPr="00CD3572">
        <w:rPr>
          <w:rStyle w:val="Char3"/>
          <w:spacing w:val="-4"/>
          <w:rtl/>
        </w:rPr>
        <w:t>لا</w:t>
      </w:r>
      <w:r w:rsidR="00577597" w:rsidRPr="00CD3572">
        <w:rPr>
          <w:rStyle w:val="Char3"/>
          <w:rFonts w:hint="cs"/>
          <w:spacing w:val="-4"/>
          <w:rtl/>
        </w:rPr>
        <w:t>َ</w:t>
      </w:r>
      <w:r w:rsidR="00577597" w:rsidRPr="00CD3572">
        <w:rPr>
          <w:rStyle w:val="Char3"/>
          <w:spacing w:val="-4"/>
          <w:rtl/>
        </w:rPr>
        <w:t xml:space="preserve"> يَزْنِي الزَّانِي حِينَ يَزْنِي وَهُوَ مُؤْمِنٌ وَلا يَسْرِقُ السَّارِقُ وَهُوَ مُؤْمِنٌ وَلا يَشْرَبُ الْخَمْرَ حِينَ يَشْرَبُهَا وَهُوَ مُؤْمِنٌ </w:t>
      </w:r>
      <w:r w:rsidRPr="00CD3572">
        <w:rPr>
          <w:rFonts w:ascii="Traditional Arabic" w:hAnsi="Traditional Arabic" w:cs="Traditional Arabic"/>
          <w:spacing w:val="-4"/>
          <w:rtl/>
          <w:lang w:bidi="ur-PK"/>
        </w:rPr>
        <w:t>»</w:t>
      </w:r>
      <w:r w:rsidR="00633EE6" w:rsidRPr="00CD3572">
        <w:rPr>
          <w:rFonts w:ascii="Traditional Arabic" w:hAnsi="Traditional Arabic" w:cs="Traditional Arabic" w:hint="cs"/>
          <w:spacing w:val="-4"/>
          <w:rtl/>
          <w:lang w:bidi="ur-PK"/>
        </w:rPr>
        <w:t>.</w:t>
      </w:r>
      <w:r w:rsidRPr="00CD3572">
        <w:rPr>
          <w:rFonts w:hint="cs"/>
          <w:spacing w:val="-4"/>
          <w:rtl/>
          <w:lang w:bidi="ur-PK"/>
        </w:rPr>
        <w:t xml:space="preserve"> </w:t>
      </w:r>
      <w:r w:rsidRPr="00CD3572">
        <w:rPr>
          <w:rFonts w:ascii="Traditional Arabic" w:hAnsi="Traditional Arabic" w:cs="Traditional Arabic"/>
          <w:spacing w:val="-4"/>
          <w:rtl/>
          <w:lang w:bidi="ur-PK"/>
        </w:rPr>
        <w:t>«</w:t>
      </w:r>
      <w:r w:rsidRPr="00CD3572">
        <w:rPr>
          <w:rStyle w:val="Chare"/>
          <w:rFonts w:hint="cs"/>
          <w:spacing w:val="-4"/>
          <w:rtl/>
        </w:rPr>
        <w:t>ھیچ کسی اقدام ب</w:t>
      </w:r>
      <w:r w:rsidR="000F515E" w:rsidRPr="00CD3572">
        <w:rPr>
          <w:rStyle w:val="Chare"/>
          <w:rFonts w:hint="cs"/>
          <w:spacing w:val="-4"/>
          <w:rtl/>
        </w:rPr>
        <w:t>ه</w:t>
      </w:r>
      <w:r w:rsidRPr="00CD3572">
        <w:rPr>
          <w:rStyle w:val="Chare"/>
          <w:rFonts w:hint="cs"/>
          <w:spacing w:val="-4"/>
          <w:rtl/>
        </w:rPr>
        <w:t xml:space="preserve"> عمل (شنیع) زنا نمی‌کند در حالی ک</w:t>
      </w:r>
      <w:r w:rsidR="000F515E" w:rsidRPr="00CD3572">
        <w:rPr>
          <w:rStyle w:val="Chare"/>
          <w:rFonts w:hint="cs"/>
          <w:spacing w:val="-4"/>
          <w:rtl/>
        </w:rPr>
        <w:t>ه</w:t>
      </w:r>
      <w:r w:rsidRPr="00CD3572">
        <w:rPr>
          <w:rStyle w:val="Chare"/>
          <w:rFonts w:hint="cs"/>
          <w:spacing w:val="-4"/>
          <w:rtl/>
        </w:rPr>
        <w:t xml:space="preserve"> در حین انجام آن ایمان داشت</w:t>
      </w:r>
      <w:r w:rsidR="000F515E" w:rsidRPr="00CD3572">
        <w:rPr>
          <w:rStyle w:val="Chare"/>
          <w:rFonts w:hint="cs"/>
          <w:spacing w:val="-4"/>
          <w:rtl/>
        </w:rPr>
        <w:t>ه</w:t>
      </w:r>
      <w:r w:rsidRPr="00CD3572">
        <w:rPr>
          <w:rStyle w:val="Chare"/>
          <w:rFonts w:hint="cs"/>
          <w:spacing w:val="-4"/>
          <w:rtl/>
        </w:rPr>
        <w:t xml:space="preserve"> باشد و ھیچ کسی اقدام ب</w:t>
      </w:r>
      <w:r w:rsidR="000F515E" w:rsidRPr="00CD3572">
        <w:rPr>
          <w:rStyle w:val="Chare"/>
          <w:rFonts w:hint="cs"/>
          <w:spacing w:val="-4"/>
          <w:rtl/>
        </w:rPr>
        <w:t>ه</w:t>
      </w:r>
      <w:r w:rsidRPr="00CD3572">
        <w:rPr>
          <w:rStyle w:val="Chare"/>
          <w:rFonts w:hint="cs"/>
          <w:spacing w:val="-4"/>
          <w:rtl/>
        </w:rPr>
        <w:t xml:space="preserve"> سرقت نمی</w:t>
      </w:r>
      <w:r w:rsidRPr="00CD3572">
        <w:rPr>
          <w:rStyle w:val="Chare"/>
          <w:rFonts w:hint="eastAsia"/>
          <w:spacing w:val="-4"/>
          <w:rtl/>
        </w:rPr>
        <w:t>‌</w:t>
      </w:r>
      <w:r w:rsidRPr="00CD3572">
        <w:rPr>
          <w:rStyle w:val="Chare"/>
          <w:rFonts w:hint="cs"/>
          <w:spacing w:val="-4"/>
          <w:rtl/>
        </w:rPr>
        <w:t>نماید در حالی ک</w:t>
      </w:r>
      <w:r w:rsidR="000F515E" w:rsidRPr="00CD3572">
        <w:rPr>
          <w:rStyle w:val="Chare"/>
          <w:rFonts w:hint="cs"/>
          <w:spacing w:val="-4"/>
          <w:rtl/>
        </w:rPr>
        <w:t>ه</w:t>
      </w:r>
      <w:r w:rsidRPr="00CD3572">
        <w:rPr>
          <w:rStyle w:val="Chare"/>
          <w:rFonts w:hint="cs"/>
          <w:spacing w:val="-4"/>
          <w:rtl/>
        </w:rPr>
        <w:t xml:space="preserve"> ایمان داشت</w:t>
      </w:r>
      <w:r w:rsidR="000F515E" w:rsidRPr="00CD3572">
        <w:rPr>
          <w:rStyle w:val="Chare"/>
          <w:rFonts w:hint="cs"/>
          <w:spacing w:val="-4"/>
          <w:rtl/>
        </w:rPr>
        <w:t>ه</w:t>
      </w:r>
      <w:r w:rsidRPr="00CD3572">
        <w:rPr>
          <w:rStyle w:val="Chare"/>
          <w:rFonts w:hint="cs"/>
          <w:spacing w:val="-4"/>
          <w:rtl/>
        </w:rPr>
        <w:t xml:space="preserve"> باشد و ھیچ کسی شراب‌خواری نمی‌کند در حالی ک</w:t>
      </w:r>
      <w:r w:rsidR="000F515E" w:rsidRPr="00CD3572">
        <w:rPr>
          <w:rStyle w:val="Chare"/>
          <w:rFonts w:hint="cs"/>
          <w:spacing w:val="-4"/>
          <w:rtl/>
        </w:rPr>
        <w:t>ه</w:t>
      </w:r>
      <w:r w:rsidRPr="00CD3572">
        <w:rPr>
          <w:rStyle w:val="Chare"/>
          <w:rFonts w:hint="cs"/>
          <w:spacing w:val="-4"/>
          <w:rtl/>
        </w:rPr>
        <w:t xml:space="preserve"> در حین شرب آن ایمان داشت</w:t>
      </w:r>
      <w:r w:rsidR="000F515E" w:rsidRPr="00CD3572">
        <w:rPr>
          <w:rStyle w:val="Chare"/>
          <w:rFonts w:hint="cs"/>
          <w:spacing w:val="-4"/>
          <w:rtl/>
        </w:rPr>
        <w:t>ه</w:t>
      </w:r>
      <w:r w:rsidRPr="00CD3572">
        <w:rPr>
          <w:rStyle w:val="Chare"/>
          <w:rFonts w:hint="cs"/>
          <w:spacing w:val="-4"/>
          <w:rtl/>
        </w:rPr>
        <w:t xml:space="preserve"> باشد</w:t>
      </w:r>
      <w:r w:rsidRPr="00CD3572">
        <w:rPr>
          <w:rFonts w:ascii="Traditional Arabic" w:hAnsi="Traditional Arabic" w:cs="Traditional Arabic"/>
          <w:spacing w:val="-4"/>
          <w:rtl/>
          <w:lang w:bidi="ur-PK"/>
        </w:rPr>
        <w:t>»</w:t>
      </w:r>
      <w:r w:rsidR="000F515E" w:rsidRPr="00CD3572">
        <w:rPr>
          <w:rFonts w:hint="cs"/>
          <w:spacing w:val="-4"/>
          <w:rtl/>
          <w:lang w:bidi="ur-PK"/>
        </w:rPr>
        <w:t>.</w:t>
      </w:r>
    </w:p>
    <w:p w:rsidR="00577597" w:rsidRDefault="00577597" w:rsidP="00577597">
      <w:pPr>
        <w:pStyle w:val="a8"/>
        <w:rPr>
          <w:rtl/>
          <w:lang w:bidi="ur-PK"/>
        </w:rPr>
      </w:pPr>
      <w:r>
        <w:rPr>
          <w:rFonts w:hint="cs"/>
          <w:rtl/>
          <w:lang w:bidi="ur-PK"/>
        </w:rPr>
        <w:t>و نسائی در ادام</w:t>
      </w:r>
      <w:r w:rsidR="000F515E">
        <w:rPr>
          <w:rFonts w:hint="cs"/>
          <w:rtl/>
          <w:lang w:bidi="ur-PK"/>
        </w:rPr>
        <w:t>ۀ</w:t>
      </w:r>
      <w:r>
        <w:rPr>
          <w:rFonts w:hint="cs"/>
          <w:rtl/>
          <w:lang w:bidi="ur-PK"/>
        </w:rPr>
        <w:t xml:space="preserve"> این حدیث گفت</w:t>
      </w:r>
      <w:r w:rsidR="000F515E">
        <w:rPr>
          <w:rFonts w:hint="cs"/>
          <w:rtl/>
          <w:lang w:bidi="ur-PK"/>
        </w:rPr>
        <w:t>ه</w:t>
      </w:r>
      <w:r>
        <w:rPr>
          <w:rFonts w:hint="cs"/>
          <w:rtl/>
          <w:lang w:bidi="ur-PK"/>
        </w:rPr>
        <w:t xml:space="preserve"> است: پیامبر </w:t>
      </w:r>
      <w:r>
        <w:rPr>
          <w:rFonts w:cs="CTraditional Arabic" w:hint="cs"/>
          <w:rtl/>
          <w:lang w:bidi="ur-PK"/>
        </w:rPr>
        <w:t>ص</w:t>
      </w:r>
      <w:r>
        <w:rPr>
          <w:rFonts w:hint="cs"/>
          <w:rtl/>
          <w:lang w:bidi="ur-PK"/>
        </w:rPr>
        <w:t xml:space="preserve"> فرمود:</w:t>
      </w:r>
    </w:p>
    <w:p w:rsidR="00577597" w:rsidRDefault="00577597" w:rsidP="00577597">
      <w:pPr>
        <w:pStyle w:val="a8"/>
        <w:rPr>
          <w:rtl/>
          <w:lang w:bidi="ur-PK"/>
        </w:rPr>
      </w:pPr>
      <w:r>
        <w:rPr>
          <w:rFonts w:ascii="Traditional Arabic" w:hAnsi="Traditional Arabic" w:cs="Traditional Arabic"/>
          <w:rtl/>
          <w:lang w:bidi="ur-PK"/>
        </w:rPr>
        <w:t>«</w:t>
      </w:r>
      <w:r w:rsidRPr="003E35F9">
        <w:rPr>
          <w:rStyle w:val="Char3"/>
          <w:rtl/>
          <w:lang w:bidi="fa-IR"/>
        </w:rPr>
        <w:t>ف</w:t>
      </w:r>
      <w:r w:rsidR="003E35F9" w:rsidRPr="003E35F9">
        <w:rPr>
          <w:rStyle w:val="Char3"/>
          <w:rFonts w:hint="cs"/>
          <w:rtl/>
        </w:rPr>
        <w:t>َ</w:t>
      </w:r>
      <w:r w:rsidRPr="003E35F9">
        <w:rPr>
          <w:rStyle w:val="Char3"/>
          <w:rtl/>
          <w:lang w:bidi="fa-IR"/>
        </w:rPr>
        <w:t>ا</w:t>
      </w:r>
      <w:r w:rsidR="003E35F9" w:rsidRPr="003E35F9">
        <w:rPr>
          <w:rStyle w:val="Char3"/>
          <w:rFonts w:hint="cs"/>
          <w:rtl/>
        </w:rPr>
        <w:t>ِ</w:t>
      </w:r>
      <w:r w:rsidRPr="003E35F9">
        <w:rPr>
          <w:rStyle w:val="Char3"/>
          <w:rtl/>
          <w:lang w:bidi="fa-IR"/>
        </w:rPr>
        <w:t>ذ</w:t>
      </w:r>
      <w:r w:rsidR="003E35F9" w:rsidRPr="003E35F9">
        <w:rPr>
          <w:rStyle w:val="Char3"/>
          <w:rFonts w:hint="cs"/>
          <w:rtl/>
        </w:rPr>
        <w:t>ٰ</w:t>
      </w:r>
      <w:r w:rsidRPr="003E35F9">
        <w:rPr>
          <w:rStyle w:val="Char3"/>
          <w:rtl/>
          <w:lang w:bidi="fa-IR"/>
        </w:rPr>
        <w:t>ا ف</w:t>
      </w:r>
      <w:r w:rsidR="003E35F9" w:rsidRPr="003E35F9">
        <w:rPr>
          <w:rStyle w:val="Char3"/>
          <w:rFonts w:hint="cs"/>
          <w:rtl/>
        </w:rPr>
        <w:t>َ</w:t>
      </w:r>
      <w:r w:rsidRPr="003E35F9">
        <w:rPr>
          <w:rStyle w:val="Char3"/>
          <w:rtl/>
          <w:lang w:bidi="fa-IR"/>
        </w:rPr>
        <w:t>ع</w:t>
      </w:r>
      <w:r w:rsidR="003E35F9" w:rsidRPr="003E35F9">
        <w:rPr>
          <w:rStyle w:val="Char3"/>
          <w:rFonts w:hint="cs"/>
          <w:rtl/>
        </w:rPr>
        <w:t>َ</w:t>
      </w:r>
      <w:r w:rsidRPr="003E35F9">
        <w:rPr>
          <w:rStyle w:val="Char3"/>
          <w:rtl/>
          <w:lang w:bidi="fa-IR"/>
        </w:rPr>
        <w:t>ل</w:t>
      </w:r>
      <w:r w:rsidR="003E35F9" w:rsidRPr="003E35F9">
        <w:rPr>
          <w:rStyle w:val="Char3"/>
          <w:rFonts w:hint="cs"/>
          <w:rtl/>
        </w:rPr>
        <w:t>َ</w:t>
      </w:r>
      <w:r w:rsidRPr="003E35F9">
        <w:rPr>
          <w:rStyle w:val="Char3"/>
          <w:rtl/>
          <w:lang w:bidi="fa-IR"/>
        </w:rPr>
        <w:t xml:space="preserve"> ذ</w:t>
      </w:r>
      <w:r w:rsidR="003E35F9" w:rsidRPr="003E35F9">
        <w:rPr>
          <w:rStyle w:val="Char3"/>
          <w:rFonts w:hint="cs"/>
          <w:rtl/>
        </w:rPr>
        <w:t>ٰ</w:t>
      </w:r>
      <w:r w:rsidRPr="003E35F9">
        <w:rPr>
          <w:rStyle w:val="Char3"/>
          <w:rtl/>
          <w:lang w:bidi="fa-IR"/>
        </w:rPr>
        <w:t>ال</w:t>
      </w:r>
      <w:r w:rsidR="003E35F9" w:rsidRPr="003E35F9">
        <w:rPr>
          <w:rStyle w:val="Char3"/>
          <w:rFonts w:hint="cs"/>
          <w:rtl/>
        </w:rPr>
        <w:t>ِ</w:t>
      </w:r>
      <w:r w:rsidRPr="003E35F9">
        <w:rPr>
          <w:rStyle w:val="Char3"/>
          <w:rtl/>
          <w:lang w:bidi="fa-IR"/>
        </w:rPr>
        <w:t>ك</w:t>
      </w:r>
      <w:r w:rsidR="003E35F9" w:rsidRPr="003E35F9">
        <w:rPr>
          <w:rStyle w:val="Char3"/>
          <w:rFonts w:hint="cs"/>
          <w:rtl/>
        </w:rPr>
        <w:t>َ</w:t>
      </w:r>
      <w:r w:rsidRPr="003E35F9">
        <w:rPr>
          <w:rStyle w:val="Char3"/>
          <w:rtl/>
          <w:lang w:bidi="fa-IR"/>
        </w:rPr>
        <w:t xml:space="preserve"> </w:t>
      </w:r>
      <w:r w:rsidRPr="003E35F9">
        <w:rPr>
          <w:rStyle w:val="Char3"/>
          <w:rtl/>
        </w:rPr>
        <w:t xml:space="preserve">خَلَعَ رِبْقَةَ الإِيمَانِ مِنْ عُنُقِهِ </w:t>
      </w:r>
      <w:r w:rsidR="003E35F9" w:rsidRPr="003E35F9">
        <w:rPr>
          <w:rStyle w:val="Char3"/>
          <w:rtl/>
        </w:rPr>
        <w:t>ف</w:t>
      </w:r>
      <w:r w:rsidR="003E35F9" w:rsidRPr="003E35F9">
        <w:rPr>
          <w:rStyle w:val="Char3"/>
          <w:rFonts w:hint="cs"/>
          <w:rtl/>
        </w:rPr>
        <w:t>َ</w:t>
      </w:r>
      <w:r w:rsidR="003E35F9" w:rsidRPr="003E35F9">
        <w:rPr>
          <w:rStyle w:val="Char3"/>
          <w:rtl/>
        </w:rPr>
        <w:t>إ</w:t>
      </w:r>
      <w:r w:rsidR="003E35F9" w:rsidRPr="003E35F9">
        <w:rPr>
          <w:rStyle w:val="Char3"/>
          <w:rFonts w:hint="cs"/>
          <w:rtl/>
        </w:rPr>
        <w:t>ِ</w:t>
      </w:r>
      <w:r w:rsidR="003E35F9" w:rsidRPr="003E35F9">
        <w:rPr>
          <w:rStyle w:val="Char3"/>
          <w:rtl/>
        </w:rPr>
        <w:t>ن</w:t>
      </w:r>
      <w:r w:rsidR="003E35F9" w:rsidRPr="003E35F9">
        <w:rPr>
          <w:rStyle w:val="Char3"/>
          <w:rFonts w:hint="cs"/>
          <w:rtl/>
        </w:rPr>
        <w:t>ْ</w:t>
      </w:r>
      <w:r w:rsidR="003E35F9" w:rsidRPr="003E35F9">
        <w:rPr>
          <w:rStyle w:val="Char3"/>
          <w:rtl/>
        </w:rPr>
        <w:t xml:space="preserve"> ت</w:t>
      </w:r>
      <w:r w:rsidR="003E35F9" w:rsidRPr="003E35F9">
        <w:rPr>
          <w:rStyle w:val="Char3"/>
          <w:rFonts w:hint="cs"/>
          <w:rtl/>
        </w:rPr>
        <w:t>ٰ</w:t>
      </w:r>
      <w:r w:rsidR="003E35F9" w:rsidRPr="003E35F9">
        <w:rPr>
          <w:rStyle w:val="Char3"/>
          <w:rtl/>
        </w:rPr>
        <w:t>اب</w:t>
      </w:r>
      <w:r w:rsidR="003E35F9" w:rsidRPr="003E35F9">
        <w:rPr>
          <w:rStyle w:val="Char3"/>
          <w:rFonts w:hint="cs"/>
          <w:rtl/>
        </w:rPr>
        <w:t>َ</w:t>
      </w:r>
      <w:r w:rsidR="003E35F9" w:rsidRPr="003E35F9">
        <w:rPr>
          <w:rStyle w:val="Char3"/>
          <w:rtl/>
        </w:rPr>
        <w:t xml:space="preserve"> الله</w:t>
      </w:r>
      <w:r w:rsidR="003E35F9" w:rsidRPr="003E35F9">
        <w:rPr>
          <w:rStyle w:val="Char3"/>
          <w:rFonts w:hint="cs"/>
          <w:rtl/>
        </w:rPr>
        <w:t>ُ</w:t>
      </w:r>
      <w:r w:rsidR="003E35F9" w:rsidRPr="003E35F9">
        <w:rPr>
          <w:rStyle w:val="Char3"/>
          <w:rtl/>
        </w:rPr>
        <w:t xml:space="preserve"> ع</w:t>
      </w:r>
      <w:r w:rsidR="003E35F9" w:rsidRPr="003E35F9">
        <w:rPr>
          <w:rStyle w:val="Char3"/>
          <w:rFonts w:hint="cs"/>
          <w:rtl/>
        </w:rPr>
        <w:t>َ</w:t>
      </w:r>
      <w:r w:rsidR="003E35F9" w:rsidRPr="003E35F9">
        <w:rPr>
          <w:rStyle w:val="Char3"/>
          <w:rtl/>
        </w:rPr>
        <w:t>ل</w:t>
      </w:r>
      <w:r w:rsidR="003E35F9" w:rsidRPr="003E35F9">
        <w:rPr>
          <w:rStyle w:val="Char3"/>
          <w:rFonts w:hint="cs"/>
          <w:rtl/>
        </w:rPr>
        <w:t>َ</w:t>
      </w:r>
      <w:r w:rsidR="003E35F9" w:rsidRPr="003E35F9">
        <w:rPr>
          <w:rStyle w:val="Char3"/>
          <w:rtl/>
        </w:rPr>
        <w:t>ي</w:t>
      </w:r>
      <w:r w:rsidR="003E35F9" w:rsidRPr="003E35F9">
        <w:rPr>
          <w:rStyle w:val="Char3"/>
          <w:rFonts w:hint="cs"/>
          <w:rtl/>
        </w:rPr>
        <w:t>ْ</w:t>
      </w:r>
      <w:r w:rsidR="003E35F9" w:rsidRPr="003E35F9">
        <w:rPr>
          <w:rStyle w:val="Char3"/>
          <w:rtl/>
        </w:rPr>
        <w:t>ه</w:t>
      </w:r>
      <w:r w:rsidR="003E35F9" w:rsidRPr="003E35F9">
        <w:rPr>
          <w:rStyle w:val="Char3"/>
          <w:rFonts w:hint="cs"/>
          <w:rtl/>
        </w:rPr>
        <w:t>ِ</w:t>
      </w:r>
      <w:r>
        <w:rPr>
          <w:rFonts w:ascii="Traditional Arabic" w:hAnsi="Traditional Arabic" w:cs="Traditional Arabic"/>
          <w:rtl/>
          <w:lang w:bidi="ur-PK"/>
        </w:rPr>
        <w:t>»</w:t>
      </w:r>
      <w:r w:rsidR="00633EE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577597">
        <w:rPr>
          <w:rStyle w:val="Chare"/>
          <w:rFonts w:hint="cs"/>
          <w:rtl/>
        </w:rPr>
        <w:t>اگر این محرمات کبیر</w:t>
      </w:r>
      <w:r w:rsidR="000F515E">
        <w:rPr>
          <w:rStyle w:val="Chare"/>
          <w:rFonts w:hint="cs"/>
          <w:rtl/>
        </w:rPr>
        <w:t>ه</w:t>
      </w:r>
      <w:r w:rsidRPr="00577597">
        <w:rPr>
          <w:rStyle w:val="Chare"/>
          <w:rFonts w:hint="cs"/>
          <w:rtl/>
        </w:rPr>
        <w:t xml:space="preserve"> را انجام داد، حلق</w:t>
      </w:r>
      <w:r w:rsidR="000F515E">
        <w:rPr>
          <w:rStyle w:val="Chare"/>
          <w:rFonts w:hint="cs"/>
          <w:rtl/>
        </w:rPr>
        <w:t>ۀ</w:t>
      </w:r>
      <w:r w:rsidRPr="00577597">
        <w:rPr>
          <w:rStyle w:val="Chare"/>
          <w:rFonts w:hint="cs"/>
          <w:rtl/>
        </w:rPr>
        <w:t xml:space="preserve"> ایمان را از گردن خود خلع کرد</w:t>
      </w:r>
      <w:r w:rsidR="000F515E">
        <w:rPr>
          <w:rStyle w:val="Chare"/>
          <w:rFonts w:hint="cs"/>
          <w:rtl/>
        </w:rPr>
        <w:t>ه</w:t>
      </w:r>
      <w:r w:rsidRPr="00577597">
        <w:rPr>
          <w:rStyle w:val="Chare"/>
          <w:rFonts w:hint="cs"/>
          <w:rtl/>
        </w:rPr>
        <w:t xml:space="preserve"> است، پس اگر توب</w:t>
      </w:r>
      <w:r w:rsidR="000F515E">
        <w:rPr>
          <w:rStyle w:val="Chare"/>
          <w:rFonts w:hint="cs"/>
          <w:rtl/>
        </w:rPr>
        <w:t>ه</w:t>
      </w:r>
      <w:r w:rsidRPr="00577597">
        <w:rPr>
          <w:rStyle w:val="Chare"/>
          <w:rFonts w:hint="cs"/>
          <w:rtl/>
        </w:rPr>
        <w:t xml:space="preserve"> کرد، خداوند توب</w:t>
      </w:r>
      <w:r w:rsidR="000F515E">
        <w:rPr>
          <w:rStyle w:val="Chare"/>
          <w:rFonts w:hint="cs"/>
          <w:rtl/>
        </w:rPr>
        <w:t>ۀ</w:t>
      </w:r>
      <w:r w:rsidRPr="00577597">
        <w:rPr>
          <w:rStyle w:val="Chare"/>
          <w:rFonts w:hint="cs"/>
          <w:rtl/>
        </w:rPr>
        <w:t xml:space="preserve"> او را می‌پذیرد</w:t>
      </w:r>
      <w:r>
        <w:rPr>
          <w:rFonts w:ascii="Traditional Arabic" w:hAnsi="Traditional Arabic" w:cs="Traditional Arabic"/>
          <w:rtl/>
          <w:lang w:bidi="ur-PK"/>
        </w:rPr>
        <w:t>»</w:t>
      </w:r>
      <w:r w:rsidR="000F515E">
        <w:rPr>
          <w:rFonts w:hint="cs"/>
          <w:rtl/>
          <w:lang w:bidi="ur-PK"/>
        </w:rPr>
        <w:t>.</w:t>
      </w:r>
    </w:p>
    <w:p w:rsidR="003E35F9" w:rsidRDefault="003E35F9" w:rsidP="00577597">
      <w:pPr>
        <w:pStyle w:val="a8"/>
        <w:rPr>
          <w:rtl/>
          <w:lang w:bidi="ur-PK"/>
        </w:rPr>
      </w:pPr>
      <w:r>
        <w:rPr>
          <w:rFonts w:hint="cs"/>
          <w:rtl/>
          <w:lang w:bidi="ur-PK"/>
        </w:rPr>
        <w:t>ابوداود و بیھقی و ترمذی نیز در این رابط</w:t>
      </w:r>
      <w:r w:rsidR="000F515E">
        <w:rPr>
          <w:rFonts w:hint="cs"/>
          <w:rtl/>
          <w:lang w:bidi="ur-PK"/>
        </w:rPr>
        <w:t>ه</w:t>
      </w:r>
      <w:r>
        <w:rPr>
          <w:rFonts w:hint="cs"/>
          <w:rtl/>
          <w:lang w:bidi="ur-PK"/>
        </w:rPr>
        <w:t xml:space="preserve"> از پیامبر نقل کرد</w:t>
      </w:r>
      <w:r w:rsidR="000F515E">
        <w:rPr>
          <w:rFonts w:hint="cs"/>
          <w:rtl/>
          <w:lang w:bidi="ur-PK"/>
        </w:rPr>
        <w:t>ه</w:t>
      </w:r>
      <w:r>
        <w:rPr>
          <w:rFonts w:hint="cs"/>
          <w:rtl/>
          <w:lang w:bidi="ur-PK"/>
        </w:rPr>
        <w:t>‌اند ک</w:t>
      </w:r>
      <w:r w:rsidR="000F515E">
        <w:rPr>
          <w:rFonts w:hint="cs"/>
          <w:rtl/>
          <w:lang w:bidi="ur-PK"/>
        </w:rPr>
        <w:t>ه</w:t>
      </w:r>
      <w:r>
        <w:rPr>
          <w:rFonts w:hint="cs"/>
          <w:rtl/>
          <w:lang w:bidi="ur-PK"/>
        </w:rPr>
        <w:t xml:space="preserve"> حضرت </w:t>
      </w:r>
      <w:r>
        <w:rPr>
          <w:rFonts w:cs="CTraditional Arabic" w:hint="cs"/>
          <w:rtl/>
          <w:lang w:bidi="ur-PK"/>
        </w:rPr>
        <w:t>ص</w:t>
      </w:r>
      <w:r>
        <w:rPr>
          <w:rFonts w:hint="cs"/>
          <w:rtl/>
          <w:lang w:bidi="ur-PK"/>
        </w:rPr>
        <w:t xml:space="preserve"> فرمود</w:t>
      </w:r>
      <w:r w:rsidR="000F515E">
        <w:rPr>
          <w:rFonts w:hint="cs"/>
          <w:rtl/>
          <w:lang w:bidi="ur-PK"/>
        </w:rPr>
        <w:t>ه</w:t>
      </w:r>
      <w:r>
        <w:rPr>
          <w:rFonts w:hint="cs"/>
          <w:rtl/>
          <w:lang w:bidi="ur-PK"/>
        </w:rPr>
        <w:t xml:space="preserve"> است:</w:t>
      </w:r>
    </w:p>
    <w:p w:rsidR="003E35F9" w:rsidRDefault="003E35F9" w:rsidP="00B206ED">
      <w:pPr>
        <w:pStyle w:val="a8"/>
        <w:rPr>
          <w:rtl/>
          <w:lang w:bidi="ur-PK"/>
        </w:rPr>
      </w:pPr>
      <w:r>
        <w:rPr>
          <w:rFonts w:ascii="Traditional Arabic" w:hAnsi="Traditional Arabic" w:cs="Traditional Arabic"/>
          <w:rtl/>
          <w:lang w:bidi="ur-PK"/>
        </w:rPr>
        <w:t>«</w:t>
      </w:r>
      <w:r w:rsidR="0021391E" w:rsidRPr="00B206ED">
        <w:rPr>
          <w:rStyle w:val="Char3"/>
          <w:rtl/>
        </w:rPr>
        <w:t>إِذَا زَنَى الرَّجُلُ خَرَجَ مِنْهُ الإِيمَانُ</w:t>
      </w:r>
      <w:r w:rsidR="00B206ED" w:rsidRPr="00B206ED">
        <w:rPr>
          <w:rStyle w:val="Char3"/>
          <w:rFonts w:hint="cs"/>
          <w:rtl/>
        </w:rPr>
        <w:t xml:space="preserve"> وَ</w:t>
      </w:r>
      <w:r w:rsidR="0021391E" w:rsidRPr="00B206ED">
        <w:rPr>
          <w:rStyle w:val="Char3"/>
          <w:rtl/>
        </w:rPr>
        <w:t xml:space="preserve"> كَانَ ع</w:t>
      </w:r>
      <w:r w:rsidR="00B206ED" w:rsidRPr="00B206ED">
        <w:rPr>
          <w:rStyle w:val="Char3"/>
          <w:rtl/>
        </w:rPr>
        <w:t>َلَيْهِ كَالظُّلَّةِ فَإِذَا اق</w:t>
      </w:r>
      <w:r w:rsidR="00B206ED" w:rsidRPr="00B206ED">
        <w:rPr>
          <w:rStyle w:val="Char3"/>
          <w:rFonts w:hint="cs"/>
          <w:rtl/>
        </w:rPr>
        <w:t>ْلَ</w:t>
      </w:r>
      <w:r w:rsidR="0021391E" w:rsidRPr="00B206ED">
        <w:rPr>
          <w:rStyle w:val="Char3"/>
          <w:rtl/>
        </w:rPr>
        <w:t xml:space="preserve">عَ </w:t>
      </w:r>
      <w:r w:rsidR="00B206ED" w:rsidRPr="00B206ED">
        <w:rPr>
          <w:rStyle w:val="Char3"/>
          <w:rFonts w:hint="cs"/>
          <w:rtl/>
        </w:rPr>
        <w:t>اي ت</w:t>
      </w:r>
      <w:r w:rsidR="00B206ED" w:rsidRPr="00B206ED">
        <w:rPr>
          <w:rStyle w:val="Char3"/>
          <w:rtl/>
        </w:rPr>
        <w:t>ٰ</w:t>
      </w:r>
      <w:r w:rsidR="00B206ED" w:rsidRPr="00B206ED">
        <w:rPr>
          <w:rStyle w:val="Char3"/>
          <w:rFonts w:hint="cs"/>
          <w:rtl/>
        </w:rPr>
        <w:t xml:space="preserve">ائِباً </w:t>
      </w:r>
      <w:r w:rsidR="0021391E" w:rsidRPr="00B206ED">
        <w:rPr>
          <w:rStyle w:val="Char3"/>
          <w:rtl/>
        </w:rPr>
        <w:t>رَجَعَ إِلَيْهِ الإِيمَانُ</w:t>
      </w:r>
      <w:r>
        <w:rPr>
          <w:rFonts w:ascii="Traditional Arabic" w:hAnsi="Traditional Arabic" w:cs="Traditional Arabic"/>
          <w:rtl/>
          <w:lang w:bidi="ur-PK"/>
        </w:rPr>
        <w:t>»</w:t>
      </w:r>
      <w:r w:rsidR="00633EE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3E35F9">
        <w:rPr>
          <w:rStyle w:val="Chare"/>
          <w:rFonts w:hint="cs"/>
          <w:rtl/>
        </w:rPr>
        <w:t>ھنگامی ک</w:t>
      </w:r>
      <w:r w:rsidR="000F515E">
        <w:rPr>
          <w:rStyle w:val="Chare"/>
          <w:rFonts w:hint="cs"/>
          <w:rtl/>
        </w:rPr>
        <w:t>ه</w:t>
      </w:r>
      <w:r w:rsidRPr="003E35F9">
        <w:rPr>
          <w:rStyle w:val="Chare"/>
          <w:rFonts w:hint="cs"/>
          <w:rtl/>
        </w:rPr>
        <w:t xml:space="preserve"> فردی زنا کرد، ایمان از قلب او خارج خواھد شد و ھمچون سایبانی بر سر او قرار خواھد گرفت</w:t>
      </w:r>
      <w:r w:rsidR="000F515E">
        <w:rPr>
          <w:rStyle w:val="Chare"/>
          <w:rFonts w:hint="cs"/>
          <w:rtl/>
        </w:rPr>
        <w:t>.</w:t>
      </w:r>
      <w:r w:rsidRPr="003E35F9">
        <w:rPr>
          <w:rStyle w:val="Chare"/>
          <w:rFonts w:hint="cs"/>
          <w:rtl/>
        </w:rPr>
        <w:t xml:space="preserve"> پس وقتی ک</w:t>
      </w:r>
      <w:r w:rsidR="000F515E">
        <w:rPr>
          <w:rStyle w:val="Chare"/>
          <w:rFonts w:hint="cs"/>
          <w:rtl/>
        </w:rPr>
        <w:t>ه</w:t>
      </w:r>
      <w:r w:rsidRPr="003E35F9">
        <w:rPr>
          <w:rStyle w:val="Chare"/>
          <w:rFonts w:hint="cs"/>
          <w:rtl/>
        </w:rPr>
        <w:t xml:space="preserve"> ب</w:t>
      </w:r>
      <w:r w:rsidR="000F515E">
        <w:rPr>
          <w:rStyle w:val="Chare"/>
          <w:rFonts w:hint="cs"/>
          <w:rtl/>
        </w:rPr>
        <w:t>ه</w:t>
      </w:r>
      <w:r w:rsidRPr="003E35F9">
        <w:rPr>
          <w:rStyle w:val="Chare"/>
          <w:rFonts w:hint="cs"/>
          <w:rtl/>
        </w:rPr>
        <w:t xml:space="preserve"> قصد توب</w:t>
      </w:r>
      <w:r w:rsidR="000F515E">
        <w:rPr>
          <w:rStyle w:val="Chare"/>
          <w:rFonts w:hint="cs"/>
          <w:rtl/>
        </w:rPr>
        <w:t>ه</w:t>
      </w:r>
      <w:r w:rsidRPr="003E35F9">
        <w:rPr>
          <w:rStyle w:val="Chare"/>
          <w:rFonts w:hint="cs"/>
          <w:rtl/>
        </w:rPr>
        <w:t xml:space="preserve"> از آن باز ایستاد، ایمان ب</w:t>
      </w:r>
      <w:r w:rsidR="000F515E">
        <w:rPr>
          <w:rStyle w:val="Chare"/>
          <w:rFonts w:hint="cs"/>
          <w:rtl/>
        </w:rPr>
        <w:t>ه</w:t>
      </w:r>
      <w:r w:rsidRPr="003E35F9">
        <w:rPr>
          <w:rStyle w:val="Chare"/>
          <w:rFonts w:hint="cs"/>
          <w:rtl/>
        </w:rPr>
        <w:t xml:space="preserve"> قلب او باز خواھد گشت</w:t>
      </w:r>
      <w:r>
        <w:rPr>
          <w:rFonts w:ascii="Traditional Arabic" w:hAnsi="Traditional Arabic" w:cs="Traditional Arabic"/>
          <w:rtl/>
          <w:lang w:bidi="ur-PK"/>
        </w:rPr>
        <w:t>»</w:t>
      </w:r>
      <w:r w:rsidR="000F515E">
        <w:rPr>
          <w:rFonts w:hint="cs"/>
          <w:rtl/>
          <w:lang w:bidi="ur-PK"/>
        </w:rPr>
        <w:t>.</w:t>
      </w:r>
    </w:p>
    <w:p w:rsidR="003E35F9" w:rsidRDefault="003E35F9" w:rsidP="00577597">
      <w:pPr>
        <w:pStyle w:val="a8"/>
        <w:rPr>
          <w:rtl/>
          <w:lang w:bidi="ur-PK"/>
        </w:rPr>
      </w:pPr>
      <w:r>
        <w:rPr>
          <w:rFonts w:hint="cs"/>
          <w:rtl/>
          <w:lang w:bidi="ur-PK"/>
        </w:rPr>
        <w:t>حاکم نیز روایت کرد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3E35F9" w:rsidRDefault="003E35F9" w:rsidP="00633EE6">
      <w:pPr>
        <w:pStyle w:val="a8"/>
        <w:rPr>
          <w:rtl/>
          <w:lang w:bidi="ur-PK"/>
        </w:rPr>
      </w:pPr>
      <w:r>
        <w:rPr>
          <w:rFonts w:ascii="Traditional Arabic" w:hAnsi="Traditional Arabic" w:cs="Traditional Arabic"/>
          <w:rtl/>
          <w:lang w:bidi="ur-PK"/>
        </w:rPr>
        <w:t>«</w:t>
      </w:r>
      <w:r w:rsidR="00B206ED" w:rsidRPr="00B206ED">
        <w:rPr>
          <w:rStyle w:val="Char3"/>
          <w:rtl/>
        </w:rPr>
        <w:t>م</w:t>
      </w:r>
      <w:r w:rsidR="00B206ED" w:rsidRPr="00B206ED">
        <w:rPr>
          <w:rStyle w:val="Char3"/>
          <w:rFonts w:hint="cs"/>
          <w:rtl/>
        </w:rPr>
        <w:t>َ</w:t>
      </w:r>
      <w:r w:rsidR="00B206ED" w:rsidRPr="00B206ED">
        <w:rPr>
          <w:rStyle w:val="Char3"/>
          <w:rtl/>
        </w:rPr>
        <w:t>ن</w:t>
      </w:r>
      <w:r w:rsidR="00B206ED" w:rsidRPr="00B206ED">
        <w:rPr>
          <w:rStyle w:val="Char3"/>
          <w:rFonts w:hint="cs"/>
          <w:rtl/>
        </w:rPr>
        <w:t>ْ</w:t>
      </w:r>
      <w:r w:rsidR="00B206ED" w:rsidRPr="00B206ED">
        <w:rPr>
          <w:rStyle w:val="Char3"/>
          <w:rtl/>
        </w:rPr>
        <w:t xml:space="preserve"> ز</w:t>
      </w:r>
      <w:r w:rsidR="00B206ED" w:rsidRPr="00B206ED">
        <w:rPr>
          <w:rStyle w:val="Char3"/>
          <w:rFonts w:hint="cs"/>
          <w:rtl/>
        </w:rPr>
        <w:t>َ</w:t>
      </w:r>
      <w:r w:rsidR="00B206ED" w:rsidRPr="00B206ED">
        <w:rPr>
          <w:rStyle w:val="Char3"/>
          <w:rtl/>
        </w:rPr>
        <w:t>نى</w:t>
      </w:r>
      <w:r w:rsidR="00B206ED" w:rsidRPr="00B206ED">
        <w:rPr>
          <w:rStyle w:val="Char3"/>
          <w:rFonts w:hint="cs"/>
          <w:rtl/>
        </w:rPr>
        <w:t>ٰ</w:t>
      </w:r>
      <w:r w:rsidR="00B206ED" w:rsidRPr="00B206ED">
        <w:rPr>
          <w:rStyle w:val="Char3"/>
          <w:rtl/>
        </w:rPr>
        <w:t xml:space="preserve"> أ</w:t>
      </w:r>
      <w:r w:rsidR="00B206ED" w:rsidRPr="00B206ED">
        <w:rPr>
          <w:rStyle w:val="Char3"/>
          <w:rFonts w:hint="cs"/>
          <w:rtl/>
        </w:rPr>
        <w:t>َ</w:t>
      </w:r>
      <w:r w:rsidR="00B206ED" w:rsidRPr="00B206ED">
        <w:rPr>
          <w:rStyle w:val="Char3"/>
          <w:rtl/>
        </w:rPr>
        <w:t>و</w:t>
      </w:r>
      <w:r w:rsidR="00B206ED" w:rsidRPr="00B206ED">
        <w:rPr>
          <w:rStyle w:val="Char3"/>
          <w:rFonts w:hint="cs"/>
          <w:rtl/>
        </w:rPr>
        <w:t>ْ</w:t>
      </w:r>
      <w:r w:rsidR="00B206ED" w:rsidRPr="00B206ED">
        <w:rPr>
          <w:rStyle w:val="Char3"/>
          <w:rtl/>
        </w:rPr>
        <w:t xml:space="preserve"> ش</w:t>
      </w:r>
      <w:r w:rsidR="00B206ED" w:rsidRPr="00B206ED">
        <w:rPr>
          <w:rStyle w:val="Char3"/>
          <w:rFonts w:hint="cs"/>
          <w:rtl/>
        </w:rPr>
        <w:t>َ</w:t>
      </w:r>
      <w:r w:rsidR="00B206ED" w:rsidRPr="00B206ED">
        <w:rPr>
          <w:rStyle w:val="Char3"/>
          <w:rtl/>
        </w:rPr>
        <w:t>ر</w:t>
      </w:r>
      <w:r w:rsidR="00B206ED" w:rsidRPr="00B206ED">
        <w:rPr>
          <w:rStyle w:val="Char3"/>
          <w:rFonts w:hint="cs"/>
          <w:rtl/>
        </w:rPr>
        <w:t>َ</w:t>
      </w:r>
      <w:r w:rsidR="00B206ED" w:rsidRPr="00B206ED">
        <w:rPr>
          <w:rStyle w:val="Char3"/>
          <w:rtl/>
        </w:rPr>
        <w:t>ب</w:t>
      </w:r>
      <w:r w:rsidR="00B206ED" w:rsidRPr="00B206ED">
        <w:rPr>
          <w:rStyle w:val="Char3"/>
          <w:rFonts w:hint="cs"/>
          <w:rtl/>
        </w:rPr>
        <w:t>َ</w:t>
      </w:r>
      <w:r w:rsidR="00B206ED" w:rsidRPr="00B206ED">
        <w:rPr>
          <w:rStyle w:val="Char3"/>
          <w:rtl/>
        </w:rPr>
        <w:t xml:space="preserve"> الخ</w:t>
      </w:r>
      <w:r w:rsidR="00B206ED" w:rsidRPr="00B206ED">
        <w:rPr>
          <w:rStyle w:val="Char3"/>
          <w:rFonts w:hint="cs"/>
          <w:rtl/>
        </w:rPr>
        <w:t>َ</w:t>
      </w:r>
      <w:r w:rsidR="00B206ED" w:rsidRPr="00B206ED">
        <w:rPr>
          <w:rStyle w:val="Char3"/>
          <w:rtl/>
        </w:rPr>
        <w:t>م</w:t>
      </w:r>
      <w:r w:rsidR="00B206ED" w:rsidRPr="00B206ED">
        <w:rPr>
          <w:rStyle w:val="Char3"/>
          <w:rFonts w:hint="cs"/>
          <w:rtl/>
        </w:rPr>
        <w:t>ْ</w:t>
      </w:r>
      <w:r w:rsidR="00B206ED" w:rsidRPr="00B206ED">
        <w:rPr>
          <w:rStyle w:val="Char3"/>
          <w:rtl/>
        </w:rPr>
        <w:t>ر</w:t>
      </w:r>
      <w:r w:rsidR="00B206ED" w:rsidRPr="00B206ED">
        <w:rPr>
          <w:rStyle w:val="Char3"/>
          <w:rFonts w:hint="cs"/>
          <w:rtl/>
        </w:rPr>
        <w:t>َ</w:t>
      </w:r>
      <w:r w:rsidR="00B206ED" w:rsidRPr="00B206ED">
        <w:rPr>
          <w:rStyle w:val="Char3"/>
          <w:rtl/>
        </w:rPr>
        <w:t xml:space="preserve"> ن</w:t>
      </w:r>
      <w:r w:rsidR="00B206ED" w:rsidRPr="00B206ED">
        <w:rPr>
          <w:rStyle w:val="Char3"/>
          <w:rFonts w:hint="cs"/>
          <w:rtl/>
        </w:rPr>
        <w:t>ُ</w:t>
      </w:r>
      <w:r w:rsidR="00B206ED" w:rsidRPr="00B206ED">
        <w:rPr>
          <w:rStyle w:val="Char3"/>
          <w:rtl/>
        </w:rPr>
        <w:t>ز</w:t>
      </w:r>
      <w:r w:rsidR="00B206ED" w:rsidRPr="00B206ED">
        <w:rPr>
          <w:rStyle w:val="Char3"/>
          <w:rFonts w:hint="cs"/>
          <w:rtl/>
        </w:rPr>
        <w:t>ِ</w:t>
      </w:r>
      <w:r w:rsidR="00B206ED" w:rsidRPr="00B206ED">
        <w:rPr>
          <w:rStyle w:val="Char3"/>
          <w:rtl/>
        </w:rPr>
        <w:t>ع</w:t>
      </w:r>
      <w:r w:rsidR="00B206ED" w:rsidRPr="00B206ED">
        <w:rPr>
          <w:rStyle w:val="Char3"/>
          <w:rFonts w:hint="cs"/>
          <w:rtl/>
        </w:rPr>
        <w:t>َ</w:t>
      </w:r>
      <w:r w:rsidR="00B206ED" w:rsidRPr="00B206ED">
        <w:rPr>
          <w:rStyle w:val="Char3"/>
          <w:rtl/>
        </w:rPr>
        <w:t xml:space="preserve"> م</w:t>
      </w:r>
      <w:r w:rsidR="00B206ED" w:rsidRPr="00B206ED">
        <w:rPr>
          <w:rStyle w:val="Char3"/>
          <w:rFonts w:hint="cs"/>
          <w:rtl/>
        </w:rPr>
        <w:t>ِ</w:t>
      </w:r>
      <w:r w:rsidR="00B206ED" w:rsidRPr="00B206ED">
        <w:rPr>
          <w:rStyle w:val="Char3"/>
          <w:rtl/>
        </w:rPr>
        <w:t>ن</w:t>
      </w:r>
      <w:r w:rsidR="00B206ED" w:rsidRPr="00B206ED">
        <w:rPr>
          <w:rStyle w:val="Char3"/>
          <w:rFonts w:hint="cs"/>
          <w:rtl/>
        </w:rPr>
        <w:t>ْ</w:t>
      </w:r>
      <w:r w:rsidR="00B206ED" w:rsidRPr="00B206ED">
        <w:rPr>
          <w:rStyle w:val="Char3"/>
          <w:rtl/>
        </w:rPr>
        <w:t>ه</w:t>
      </w:r>
      <w:r w:rsidR="00B206ED" w:rsidRPr="00B206ED">
        <w:rPr>
          <w:rStyle w:val="Char3"/>
          <w:rFonts w:hint="cs"/>
          <w:rtl/>
        </w:rPr>
        <w:t>ُ</w:t>
      </w:r>
      <w:r w:rsidR="00B206ED" w:rsidRPr="00B206ED">
        <w:rPr>
          <w:rStyle w:val="Char3"/>
          <w:rtl/>
        </w:rPr>
        <w:t xml:space="preserve"> الإ</w:t>
      </w:r>
      <w:r w:rsidR="00B206ED" w:rsidRPr="00B206ED">
        <w:rPr>
          <w:rStyle w:val="Char3"/>
          <w:rFonts w:hint="cs"/>
          <w:rtl/>
        </w:rPr>
        <w:t>ِ</w:t>
      </w:r>
      <w:r w:rsidR="00B206ED" w:rsidRPr="00B206ED">
        <w:rPr>
          <w:rStyle w:val="Char3"/>
          <w:rtl/>
        </w:rPr>
        <w:t>يم</w:t>
      </w:r>
      <w:r w:rsidR="00B206ED" w:rsidRPr="00B206ED">
        <w:rPr>
          <w:rStyle w:val="Char3"/>
          <w:rFonts w:hint="cs"/>
          <w:rtl/>
        </w:rPr>
        <w:t>ٰ</w:t>
      </w:r>
      <w:r w:rsidR="00B206ED" w:rsidRPr="00B206ED">
        <w:rPr>
          <w:rStyle w:val="Char3"/>
          <w:rtl/>
        </w:rPr>
        <w:t>ان</w:t>
      </w:r>
      <w:r w:rsidR="00B206ED" w:rsidRPr="00B206ED">
        <w:rPr>
          <w:rStyle w:val="Char3"/>
          <w:rFonts w:hint="cs"/>
          <w:rtl/>
        </w:rPr>
        <w:t>ُ</w:t>
      </w:r>
      <w:r w:rsidR="00B206ED" w:rsidRPr="00B206ED">
        <w:rPr>
          <w:rStyle w:val="Char3"/>
          <w:rtl/>
        </w:rPr>
        <w:t xml:space="preserve"> ك</w:t>
      </w:r>
      <w:r w:rsidR="00B206ED" w:rsidRPr="00B206ED">
        <w:rPr>
          <w:rStyle w:val="Char3"/>
          <w:rFonts w:hint="cs"/>
          <w:rtl/>
        </w:rPr>
        <w:t>َ</w:t>
      </w:r>
      <w:r w:rsidR="00B206ED" w:rsidRPr="00B206ED">
        <w:rPr>
          <w:rStyle w:val="Char3"/>
          <w:rtl/>
        </w:rPr>
        <w:t>م</w:t>
      </w:r>
      <w:r w:rsidR="00B206ED" w:rsidRPr="00B206ED">
        <w:rPr>
          <w:rStyle w:val="Char3"/>
          <w:rFonts w:hint="cs"/>
          <w:rtl/>
        </w:rPr>
        <w:t>ٰ</w:t>
      </w:r>
      <w:r w:rsidR="00B206ED" w:rsidRPr="00B206ED">
        <w:rPr>
          <w:rStyle w:val="Char3"/>
          <w:rtl/>
        </w:rPr>
        <w:t>ا ي</w:t>
      </w:r>
      <w:r w:rsidR="00B206ED" w:rsidRPr="00B206ED">
        <w:rPr>
          <w:rStyle w:val="Char3"/>
          <w:rFonts w:hint="cs"/>
          <w:rtl/>
        </w:rPr>
        <w:t>َ</w:t>
      </w:r>
      <w:r w:rsidR="00B206ED" w:rsidRPr="00B206ED">
        <w:rPr>
          <w:rStyle w:val="Char3"/>
          <w:rtl/>
        </w:rPr>
        <w:t>خ</w:t>
      </w:r>
      <w:r w:rsidR="00B206ED" w:rsidRPr="00B206ED">
        <w:rPr>
          <w:rStyle w:val="Char3"/>
          <w:rFonts w:hint="cs"/>
          <w:rtl/>
        </w:rPr>
        <w:t>ْ</w:t>
      </w:r>
      <w:r w:rsidR="00B206ED" w:rsidRPr="00B206ED">
        <w:rPr>
          <w:rStyle w:val="Char3"/>
          <w:rtl/>
        </w:rPr>
        <w:t>ل</w:t>
      </w:r>
      <w:r w:rsidR="00B206ED" w:rsidRPr="00B206ED">
        <w:rPr>
          <w:rStyle w:val="Char3"/>
          <w:rFonts w:hint="cs"/>
          <w:rtl/>
        </w:rPr>
        <w:t>َ</w:t>
      </w:r>
      <w:r w:rsidR="00B206ED" w:rsidRPr="00B206ED">
        <w:rPr>
          <w:rStyle w:val="Char3"/>
          <w:rtl/>
        </w:rPr>
        <w:t>ع</w:t>
      </w:r>
      <w:r w:rsidR="00B206ED" w:rsidRPr="00B206ED">
        <w:rPr>
          <w:rStyle w:val="Char3"/>
          <w:rFonts w:hint="cs"/>
          <w:rtl/>
        </w:rPr>
        <w:t>ُ</w:t>
      </w:r>
      <w:r w:rsidR="00B206ED" w:rsidRPr="00B206ED">
        <w:rPr>
          <w:rStyle w:val="Char3"/>
          <w:rtl/>
        </w:rPr>
        <w:t xml:space="preserve"> الإ</w:t>
      </w:r>
      <w:r w:rsidR="00B206ED" w:rsidRPr="00B206ED">
        <w:rPr>
          <w:rStyle w:val="Char3"/>
          <w:rFonts w:hint="cs"/>
          <w:rtl/>
        </w:rPr>
        <w:t>ِ</w:t>
      </w:r>
      <w:r w:rsidR="00B206ED" w:rsidRPr="00B206ED">
        <w:rPr>
          <w:rStyle w:val="Char3"/>
          <w:rtl/>
        </w:rPr>
        <w:t>نس</w:t>
      </w:r>
      <w:r w:rsidR="00B206ED" w:rsidRPr="00B206ED">
        <w:rPr>
          <w:rStyle w:val="Char3"/>
          <w:rFonts w:hint="cs"/>
          <w:rtl/>
        </w:rPr>
        <w:t>ٰ</w:t>
      </w:r>
      <w:r w:rsidR="00B206ED" w:rsidRPr="00B206ED">
        <w:rPr>
          <w:rStyle w:val="Char3"/>
          <w:rtl/>
        </w:rPr>
        <w:t>ان</w:t>
      </w:r>
      <w:r w:rsidR="00B206ED" w:rsidRPr="00B206ED">
        <w:rPr>
          <w:rStyle w:val="Char3"/>
          <w:rFonts w:hint="cs"/>
          <w:rtl/>
        </w:rPr>
        <w:t>ُ</w:t>
      </w:r>
      <w:r w:rsidR="00571C09">
        <w:rPr>
          <w:rStyle w:val="Char3"/>
          <w:rtl/>
        </w:rPr>
        <w:t xml:space="preserve"> ال</w:t>
      </w:r>
      <w:r w:rsidR="00B206ED" w:rsidRPr="00B206ED">
        <w:rPr>
          <w:rStyle w:val="Char3"/>
          <w:rtl/>
        </w:rPr>
        <w:t>م</w:t>
      </w:r>
      <w:r w:rsidR="00B206ED" w:rsidRPr="00B206ED">
        <w:rPr>
          <w:rStyle w:val="Char3"/>
          <w:rFonts w:hint="cs"/>
          <w:rtl/>
        </w:rPr>
        <w:t>ِ</w:t>
      </w:r>
      <w:r w:rsidR="00B206ED" w:rsidRPr="00B206ED">
        <w:rPr>
          <w:rStyle w:val="Char3"/>
          <w:rtl/>
        </w:rPr>
        <w:t>يص</w:t>
      </w:r>
      <w:r w:rsidR="00B206ED" w:rsidRPr="00B206ED">
        <w:rPr>
          <w:rStyle w:val="Char3"/>
          <w:rFonts w:hint="cs"/>
          <w:rtl/>
        </w:rPr>
        <w:t>َ</w:t>
      </w:r>
      <w:r w:rsidR="00B206ED" w:rsidRPr="00B206ED">
        <w:rPr>
          <w:rStyle w:val="Char3"/>
          <w:rtl/>
        </w:rPr>
        <w:t xml:space="preserve"> م</w:t>
      </w:r>
      <w:r w:rsidR="00B206ED" w:rsidRPr="00B206ED">
        <w:rPr>
          <w:rStyle w:val="Char3"/>
          <w:rFonts w:hint="cs"/>
          <w:rtl/>
        </w:rPr>
        <w:t>ِ</w:t>
      </w:r>
      <w:r w:rsidR="00B206ED" w:rsidRPr="00B206ED">
        <w:rPr>
          <w:rStyle w:val="Char3"/>
          <w:rtl/>
        </w:rPr>
        <w:t>ن</w:t>
      </w:r>
      <w:r w:rsidR="00B206ED" w:rsidRPr="00B206ED">
        <w:rPr>
          <w:rStyle w:val="Char3"/>
          <w:rFonts w:hint="cs"/>
          <w:rtl/>
        </w:rPr>
        <w:t>ْ</w:t>
      </w:r>
      <w:r w:rsidR="00B206ED" w:rsidRPr="00B206ED">
        <w:rPr>
          <w:rStyle w:val="Char3"/>
          <w:rtl/>
        </w:rPr>
        <w:t xml:space="preserve"> ر</w:t>
      </w:r>
      <w:r w:rsidR="00B206ED" w:rsidRPr="00B206ED">
        <w:rPr>
          <w:rStyle w:val="Char3"/>
          <w:rFonts w:hint="cs"/>
          <w:rtl/>
        </w:rPr>
        <w:t>َ</w:t>
      </w:r>
      <w:r w:rsidR="00B206ED" w:rsidRPr="00B206ED">
        <w:rPr>
          <w:rStyle w:val="Char3"/>
          <w:rtl/>
        </w:rPr>
        <w:t>أ</w:t>
      </w:r>
      <w:r w:rsidR="00B206ED" w:rsidRPr="00B206ED">
        <w:rPr>
          <w:rStyle w:val="Char3"/>
          <w:rFonts w:hint="cs"/>
          <w:rtl/>
        </w:rPr>
        <w:t>ْ</w:t>
      </w:r>
      <w:r w:rsidR="00B206ED" w:rsidRPr="00B206ED">
        <w:rPr>
          <w:rStyle w:val="Char3"/>
          <w:rtl/>
        </w:rPr>
        <w:t>س</w:t>
      </w:r>
      <w:r w:rsidR="00B206ED" w:rsidRPr="00B206ED">
        <w:rPr>
          <w:rStyle w:val="Char3"/>
          <w:rFonts w:hint="cs"/>
          <w:rtl/>
        </w:rPr>
        <w:t>ِ</w:t>
      </w:r>
      <w:r w:rsidR="00B206ED" w:rsidRPr="00B206ED">
        <w:rPr>
          <w:rStyle w:val="Char3"/>
          <w:rtl/>
        </w:rPr>
        <w:t>ه</w:t>
      </w:r>
      <w:r w:rsidR="00B206ED" w:rsidRPr="00B206ED">
        <w:rPr>
          <w:rStyle w:val="Char3"/>
          <w:rFonts w:hint="cs"/>
          <w:rtl/>
        </w:rPr>
        <w:t>ِ</w:t>
      </w:r>
      <w:r>
        <w:rPr>
          <w:rFonts w:ascii="Traditional Arabic" w:hAnsi="Traditional Arabic" w:cs="Traditional Arabic"/>
          <w:rtl/>
          <w:lang w:bidi="ur-PK"/>
        </w:rPr>
        <w:t>»</w:t>
      </w:r>
      <w:r w:rsidR="00633EE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3E35F9">
        <w:rPr>
          <w:rStyle w:val="Chare"/>
          <w:rFonts w:hint="cs"/>
          <w:rtl/>
        </w:rPr>
        <w:t>کسی ک</w:t>
      </w:r>
      <w:r w:rsidR="000F515E">
        <w:rPr>
          <w:rStyle w:val="Chare"/>
          <w:rFonts w:hint="cs"/>
          <w:rtl/>
        </w:rPr>
        <w:t>ه</w:t>
      </w:r>
      <w:r w:rsidRPr="003E35F9">
        <w:rPr>
          <w:rStyle w:val="Chare"/>
          <w:rFonts w:hint="cs"/>
          <w:rtl/>
        </w:rPr>
        <w:t xml:space="preserve"> ز</w:t>
      </w:r>
      <w:r w:rsidR="00DB56D9">
        <w:rPr>
          <w:rStyle w:val="Chare"/>
          <w:rFonts w:hint="cs"/>
          <w:rtl/>
        </w:rPr>
        <w:t>ِ</w:t>
      </w:r>
      <w:r w:rsidRPr="003E35F9">
        <w:rPr>
          <w:rStyle w:val="Chare"/>
          <w:rFonts w:hint="cs"/>
          <w:rtl/>
        </w:rPr>
        <w:t>نا کرد یا شراب خورد، ایمان از او کند</w:t>
      </w:r>
      <w:r w:rsidR="000F515E">
        <w:rPr>
          <w:rStyle w:val="Chare"/>
          <w:rFonts w:hint="cs"/>
          <w:rtl/>
        </w:rPr>
        <w:t>ه</w:t>
      </w:r>
      <w:r w:rsidRPr="003E35F9">
        <w:rPr>
          <w:rStyle w:val="Chare"/>
          <w:rFonts w:hint="cs"/>
          <w:rtl/>
        </w:rPr>
        <w:t xml:space="preserve"> خواھد شد آن چنان</w:t>
      </w:r>
      <w:r w:rsidR="00633EE6">
        <w:rPr>
          <w:rStyle w:val="Chare"/>
          <w:rFonts w:hint="eastAsia"/>
          <w:rtl/>
        </w:rPr>
        <w:t>‌</w:t>
      </w:r>
      <w:r w:rsidRPr="003E35F9">
        <w:rPr>
          <w:rStyle w:val="Chare"/>
          <w:rFonts w:hint="cs"/>
          <w:rtl/>
        </w:rPr>
        <w:t>ک</w:t>
      </w:r>
      <w:r w:rsidR="000F515E">
        <w:rPr>
          <w:rStyle w:val="Chare"/>
          <w:rFonts w:hint="cs"/>
          <w:rtl/>
        </w:rPr>
        <w:t>ه</w:t>
      </w:r>
      <w:r w:rsidRPr="003E35F9">
        <w:rPr>
          <w:rStyle w:val="Chare"/>
          <w:rFonts w:hint="cs"/>
          <w:rtl/>
        </w:rPr>
        <w:t xml:space="preserve"> انسان، پیراھن خود را از سر بیرون خواھد </w:t>
      </w:r>
      <w:r w:rsidRPr="00406E4D">
        <w:rPr>
          <w:rStyle w:val="Chare"/>
          <w:rFonts w:hint="cs"/>
          <w:rtl/>
        </w:rPr>
        <w:t>کشید</w:t>
      </w:r>
      <w:r w:rsidRPr="00406E4D">
        <w:rPr>
          <w:rFonts w:ascii="Traditional Arabic" w:hAnsi="Traditional Arabic" w:cs="Traditional Arabic"/>
          <w:rtl/>
          <w:lang w:bidi="ur-PK"/>
        </w:rPr>
        <w:t>»</w:t>
      </w:r>
      <w:r w:rsidR="000F515E" w:rsidRPr="00406E4D">
        <w:rPr>
          <w:rFonts w:hint="cs"/>
          <w:rtl/>
          <w:lang w:bidi="ur-PK"/>
        </w:rPr>
        <w:t>.</w:t>
      </w:r>
    </w:p>
    <w:p w:rsidR="00915928" w:rsidRDefault="00915928" w:rsidP="00577597">
      <w:pPr>
        <w:pStyle w:val="a8"/>
        <w:rPr>
          <w:rtl/>
          <w:lang w:bidi="ur-PK"/>
        </w:rPr>
      </w:pPr>
      <w:r>
        <w:rPr>
          <w:rFonts w:hint="cs"/>
          <w:rtl/>
          <w:lang w:bidi="ur-PK"/>
        </w:rPr>
        <w:t>در حدیثی دیگر، ابوداود و نسائی از پیامبر اسلام نقل می‌کنند ک</w:t>
      </w:r>
      <w:r w:rsidR="000F515E">
        <w:rPr>
          <w:rFonts w:hint="cs"/>
          <w:rtl/>
          <w:lang w:bidi="ur-PK"/>
        </w:rPr>
        <w:t>ه</w:t>
      </w:r>
      <w:r>
        <w:rPr>
          <w:rFonts w:hint="cs"/>
          <w:rtl/>
          <w:lang w:bidi="ur-PK"/>
        </w:rPr>
        <w:t xml:space="preserve"> ایشان فرمودند:</w:t>
      </w:r>
    </w:p>
    <w:p w:rsidR="00915928" w:rsidRDefault="00915928" w:rsidP="0092481E">
      <w:pPr>
        <w:pStyle w:val="a8"/>
        <w:rPr>
          <w:rtl/>
          <w:lang w:bidi="ur-PK"/>
        </w:rPr>
      </w:pPr>
      <w:r>
        <w:rPr>
          <w:rFonts w:ascii="Traditional Arabic" w:hAnsi="Traditional Arabic" w:cs="Traditional Arabic"/>
          <w:rtl/>
          <w:lang w:bidi="ur-PK"/>
        </w:rPr>
        <w:t>«</w:t>
      </w:r>
      <w:r w:rsidR="00AB7627" w:rsidRPr="00AB7627">
        <w:rPr>
          <w:rStyle w:val="Char3"/>
          <w:rtl/>
        </w:rPr>
        <w:t xml:space="preserve">لاَ يَحِلُّ دَمُ امْرِئٍ مُسْلِمٍ يَشْهَدُ أَنْ لاَ إِلَهَ إِلاَّ اللَّهُ وَأَنَّ مُحَمَّدًا رَسُولُ اللَّهِ إِلاَّ بِإِحْدَى ثَلاَثٍ </w:t>
      </w:r>
      <w:r w:rsidR="00AB7627">
        <w:rPr>
          <w:rStyle w:val="Char3"/>
          <w:rFonts w:hint="cs"/>
          <w:rtl/>
        </w:rPr>
        <w:t>.</w:t>
      </w:r>
      <w:r w:rsidR="00AB7627" w:rsidRPr="00AB7627">
        <w:rPr>
          <w:rStyle w:val="Char3"/>
          <w:rtl/>
        </w:rPr>
        <w:t xml:space="preserve"> </w:t>
      </w:r>
      <w:r w:rsidR="00AB7627">
        <w:rPr>
          <w:rStyle w:val="Char3"/>
          <w:rtl/>
        </w:rPr>
        <w:t>ز</w:t>
      </w:r>
      <w:r w:rsidR="00AB7627">
        <w:rPr>
          <w:rStyle w:val="Char3"/>
          <w:rFonts w:hint="cs"/>
          <w:rtl/>
        </w:rPr>
        <w:t>ِ</w:t>
      </w:r>
      <w:r w:rsidR="00AB7627">
        <w:rPr>
          <w:rStyle w:val="Char3"/>
          <w:rtl/>
        </w:rPr>
        <w:t>ن</w:t>
      </w:r>
      <w:r w:rsidR="00AB7627" w:rsidRPr="00AB7627">
        <w:rPr>
          <w:rStyle w:val="Char3"/>
          <w:rtl/>
        </w:rPr>
        <w:t>ى</w:t>
      </w:r>
      <w:r w:rsidR="00AB7627">
        <w:rPr>
          <w:rStyle w:val="Char3"/>
          <w:rFonts w:hint="cs"/>
          <w:rtl/>
        </w:rPr>
        <w:t>ٰ</w:t>
      </w:r>
      <w:r w:rsidR="00AB7627" w:rsidRPr="00AB7627">
        <w:rPr>
          <w:rStyle w:val="Char3"/>
          <w:rtl/>
        </w:rPr>
        <w:t xml:space="preserve"> بَعْدَ إِحْصَانٍ فَإِنَّهُ يُرْجَمُ وَ</w:t>
      </w:r>
      <w:r w:rsidR="00AB7627">
        <w:rPr>
          <w:rStyle w:val="Char3"/>
          <w:rFonts w:hint="cs"/>
          <w:rtl/>
        </w:rPr>
        <w:t>مَنْ</w:t>
      </w:r>
      <w:r w:rsidR="00AB7627" w:rsidRPr="00AB7627">
        <w:rPr>
          <w:rStyle w:val="Char3"/>
          <w:rtl/>
        </w:rPr>
        <w:t xml:space="preserve"> خَرَج</w:t>
      </w:r>
      <w:r w:rsidR="00406E4D">
        <w:rPr>
          <w:rStyle w:val="Char3"/>
          <w:rtl/>
        </w:rPr>
        <w:t xml:space="preserve">َ مُحَارِبًا </w:t>
      </w:r>
      <w:r w:rsidR="00406E4D">
        <w:rPr>
          <w:rStyle w:val="Char3"/>
          <w:rFonts w:hint="cs"/>
          <w:rtl/>
        </w:rPr>
        <w:t>ا</w:t>
      </w:r>
      <w:r w:rsidR="00406E4D">
        <w:rPr>
          <w:rStyle w:val="Char3"/>
          <w:rtl/>
        </w:rPr>
        <w:t>للَّه</w:t>
      </w:r>
      <w:r w:rsidR="00406E4D">
        <w:rPr>
          <w:rStyle w:val="Char3"/>
          <w:rFonts w:hint="cs"/>
          <w:rtl/>
        </w:rPr>
        <w:t>َ</w:t>
      </w:r>
      <w:r w:rsidR="00406E4D">
        <w:rPr>
          <w:rStyle w:val="Char3"/>
          <w:rtl/>
        </w:rPr>
        <w:t xml:space="preserve"> وَرَسُول</w:t>
      </w:r>
      <w:r w:rsidR="00406E4D">
        <w:rPr>
          <w:rStyle w:val="Char3"/>
          <w:rFonts w:hint="cs"/>
          <w:rtl/>
        </w:rPr>
        <w:t>َ</w:t>
      </w:r>
      <w:r w:rsidR="00406E4D">
        <w:rPr>
          <w:rStyle w:val="Char3"/>
          <w:rtl/>
        </w:rPr>
        <w:t>ه</w:t>
      </w:r>
      <w:r w:rsidR="00406E4D">
        <w:rPr>
          <w:rStyle w:val="Char3"/>
          <w:rFonts w:hint="cs"/>
          <w:rtl/>
        </w:rPr>
        <w:t>ُ</w:t>
      </w:r>
      <w:r w:rsidR="00AB7627" w:rsidRPr="00AB7627">
        <w:rPr>
          <w:rStyle w:val="Char3"/>
          <w:rtl/>
        </w:rPr>
        <w:t xml:space="preserve"> فَإِنَّهُ يُقْتَلُ أَوْ يُصْلَبُ أَوْ يُنْفَى مِنَ الأَرْضِ </w:t>
      </w:r>
      <w:r w:rsidR="0092481E">
        <w:rPr>
          <w:rStyle w:val="Char3"/>
          <w:rFonts w:hint="cs"/>
          <w:rtl/>
        </w:rPr>
        <w:t>وَمَنْ</w:t>
      </w:r>
      <w:r w:rsidR="00AB7627" w:rsidRPr="00AB7627">
        <w:rPr>
          <w:rStyle w:val="Char3"/>
          <w:rtl/>
        </w:rPr>
        <w:t xml:space="preserve"> يَقْتُلُ نَفْسًا فَيُقْتَلُ بِهَا</w:t>
      </w:r>
      <w:r>
        <w:rPr>
          <w:rFonts w:ascii="Traditional Arabic" w:hAnsi="Traditional Arabic" w:cs="Traditional Arabic"/>
          <w:rtl/>
          <w:lang w:bidi="ur-PK"/>
        </w:rPr>
        <w:t>»</w:t>
      </w:r>
      <w:r w:rsidR="0081056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915928">
        <w:rPr>
          <w:rStyle w:val="Chare"/>
          <w:rFonts w:hint="cs"/>
          <w:rtl/>
        </w:rPr>
        <w:t>ریختن خون ھیچ مسلمانی ک</w:t>
      </w:r>
      <w:r w:rsidR="000F515E">
        <w:rPr>
          <w:rStyle w:val="Chare"/>
          <w:rFonts w:hint="cs"/>
          <w:rtl/>
        </w:rPr>
        <w:t>ه</w:t>
      </w:r>
      <w:r w:rsidRPr="00915928">
        <w:rPr>
          <w:rStyle w:val="Chare"/>
          <w:rFonts w:hint="cs"/>
          <w:rtl/>
        </w:rPr>
        <w:t xml:space="preserve"> بگوید: (اشهد ان لا اله الا الله و اشهد ان</w:t>
      </w:r>
      <w:r w:rsidR="00DB56D9">
        <w:rPr>
          <w:rStyle w:val="Chare"/>
          <w:rFonts w:hint="cs"/>
          <w:rtl/>
        </w:rPr>
        <w:t>َّ</w:t>
      </w:r>
      <w:r w:rsidRPr="00915928">
        <w:rPr>
          <w:rStyle w:val="Chare"/>
          <w:rFonts w:hint="cs"/>
          <w:rtl/>
        </w:rPr>
        <w:t xml:space="preserve"> محمداً رس</w:t>
      </w:r>
      <w:r w:rsidR="00DB56D9">
        <w:rPr>
          <w:rStyle w:val="Chare"/>
          <w:rFonts w:hint="cs"/>
          <w:rtl/>
        </w:rPr>
        <w:t>ُ</w:t>
      </w:r>
      <w:r w:rsidRPr="00915928">
        <w:rPr>
          <w:rStyle w:val="Chare"/>
          <w:rFonts w:hint="cs"/>
          <w:rtl/>
        </w:rPr>
        <w:t>ول الله) جایز نیست مگر در س</w:t>
      </w:r>
      <w:r w:rsidR="000F515E">
        <w:rPr>
          <w:rStyle w:val="Chare"/>
          <w:rFonts w:hint="cs"/>
          <w:rtl/>
        </w:rPr>
        <w:t>ه</w:t>
      </w:r>
      <w:r w:rsidRPr="00915928">
        <w:rPr>
          <w:rStyle w:val="Chare"/>
          <w:rFonts w:hint="cs"/>
          <w:rtl/>
        </w:rPr>
        <w:t xml:space="preserve"> حالت 1ـ کسی ھمسر داشت</w:t>
      </w:r>
      <w:r w:rsidR="000F515E">
        <w:rPr>
          <w:rStyle w:val="Chare"/>
          <w:rFonts w:hint="cs"/>
          <w:rtl/>
        </w:rPr>
        <w:t>ه</w:t>
      </w:r>
      <w:r w:rsidRPr="00915928">
        <w:rPr>
          <w:rStyle w:val="Chare"/>
          <w:rFonts w:hint="cs"/>
          <w:rtl/>
        </w:rPr>
        <w:t xml:space="preserve"> باشد و مرتکب زنا شود ک</w:t>
      </w:r>
      <w:r w:rsidR="000F515E">
        <w:rPr>
          <w:rStyle w:val="Chare"/>
          <w:rFonts w:hint="cs"/>
          <w:rtl/>
        </w:rPr>
        <w:t>ه</w:t>
      </w:r>
      <w:r w:rsidRPr="00915928">
        <w:rPr>
          <w:rStyle w:val="Chare"/>
          <w:rFonts w:hint="cs"/>
          <w:rtl/>
        </w:rPr>
        <w:t xml:space="preserve"> باید سنگسار شود 2ـ کسی ک</w:t>
      </w:r>
      <w:r w:rsidR="000F515E">
        <w:rPr>
          <w:rStyle w:val="Chare"/>
          <w:rFonts w:hint="cs"/>
          <w:rtl/>
        </w:rPr>
        <w:t>ه</w:t>
      </w:r>
      <w:r w:rsidRPr="00915928">
        <w:rPr>
          <w:rStyle w:val="Chare"/>
          <w:rFonts w:hint="cs"/>
          <w:rtl/>
        </w:rPr>
        <w:t xml:space="preserve"> ب</w:t>
      </w:r>
      <w:r w:rsidR="000F515E">
        <w:rPr>
          <w:rStyle w:val="Chare"/>
          <w:rFonts w:hint="cs"/>
          <w:rtl/>
        </w:rPr>
        <w:t>ه</w:t>
      </w:r>
      <w:r w:rsidRPr="00915928">
        <w:rPr>
          <w:rStyle w:val="Chare"/>
          <w:rFonts w:hint="cs"/>
          <w:rtl/>
        </w:rPr>
        <w:t xml:space="preserve"> صورت مسلحان</w:t>
      </w:r>
      <w:r w:rsidR="000F515E">
        <w:rPr>
          <w:rStyle w:val="Chare"/>
          <w:rFonts w:hint="cs"/>
          <w:rtl/>
        </w:rPr>
        <w:t>ه</w:t>
      </w:r>
      <w:r w:rsidRPr="00915928">
        <w:rPr>
          <w:rStyle w:val="Chare"/>
          <w:rFonts w:hint="cs"/>
          <w:rtl/>
        </w:rPr>
        <w:t xml:space="preserve"> راھزنی کند ک</w:t>
      </w:r>
      <w:r w:rsidR="000F515E">
        <w:rPr>
          <w:rStyle w:val="Chare"/>
          <w:rFonts w:hint="cs"/>
          <w:rtl/>
        </w:rPr>
        <w:t>ه</w:t>
      </w:r>
      <w:r w:rsidRPr="00915928">
        <w:rPr>
          <w:rStyle w:val="Chare"/>
          <w:rFonts w:hint="cs"/>
          <w:rtl/>
        </w:rPr>
        <w:t xml:space="preserve"> س</w:t>
      </w:r>
      <w:r w:rsidR="000F515E">
        <w:rPr>
          <w:rStyle w:val="Chare"/>
          <w:rFonts w:hint="cs"/>
          <w:rtl/>
        </w:rPr>
        <w:t>ه</w:t>
      </w:r>
      <w:r w:rsidRPr="00915928">
        <w:rPr>
          <w:rStyle w:val="Chare"/>
          <w:rFonts w:hint="cs"/>
          <w:rtl/>
        </w:rPr>
        <w:t xml:space="preserve"> نوع مجازات دارد؛ یا کشت</w:t>
      </w:r>
      <w:r w:rsidR="000F515E">
        <w:rPr>
          <w:rStyle w:val="Chare"/>
          <w:rFonts w:hint="cs"/>
          <w:rtl/>
        </w:rPr>
        <w:t>ه</w:t>
      </w:r>
      <w:r w:rsidRPr="00915928">
        <w:rPr>
          <w:rStyle w:val="Chare"/>
          <w:rFonts w:hint="cs"/>
          <w:rtl/>
        </w:rPr>
        <w:t xml:space="preserve"> می‌شود؛ یا ب</w:t>
      </w:r>
      <w:r w:rsidR="000F515E">
        <w:rPr>
          <w:rStyle w:val="Chare"/>
          <w:rFonts w:hint="cs"/>
          <w:rtl/>
        </w:rPr>
        <w:t>ه</w:t>
      </w:r>
      <w:r w:rsidRPr="00915928">
        <w:rPr>
          <w:rStyle w:val="Chare"/>
          <w:rFonts w:hint="cs"/>
          <w:rtl/>
        </w:rPr>
        <w:t xml:space="preserve"> دار آویخت</w:t>
      </w:r>
      <w:r w:rsidR="000F515E">
        <w:rPr>
          <w:rStyle w:val="Chare"/>
          <w:rFonts w:hint="cs"/>
          <w:rtl/>
        </w:rPr>
        <w:t>ه</w:t>
      </w:r>
      <w:r w:rsidRPr="00915928">
        <w:rPr>
          <w:rStyle w:val="Chare"/>
          <w:rFonts w:hint="cs"/>
          <w:rtl/>
        </w:rPr>
        <w:t xml:space="preserve"> می‌شود؛ یا تبعید می‌گردد 3ـ کسی ک</w:t>
      </w:r>
      <w:r w:rsidR="000F515E">
        <w:rPr>
          <w:rStyle w:val="Chare"/>
          <w:rFonts w:hint="cs"/>
          <w:rtl/>
        </w:rPr>
        <w:t>ه</w:t>
      </w:r>
      <w:r w:rsidRPr="00915928">
        <w:rPr>
          <w:rStyle w:val="Chare"/>
          <w:rFonts w:hint="cs"/>
          <w:rtl/>
        </w:rPr>
        <w:t xml:space="preserve"> مرتکب قتل عمد گردد</w:t>
      </w:r>
      <w:r w:rsidR="000F515E">
        <w:rPr>
          <w:rStyle w:val="Chare"/>
          <w:rFonts w:hint="cs"/>
          <w:rtl/>
        </w:rPr>
        <w:t>.</w:t>
      </w:r>
      <w:r w:rsidRPr="00915928">
        <w:rPr>
          <w:rStyle w:val="Chare"/>
          <w:rFonts w:hint="cs"/>
          <w:rtl/>
        </w:rPr>
        <w:t xml:space="preserve"> ک</w:t>
      </w:r>
      <w:r w:rsidR="000F515E">
        <w:rPr>
          <w:rStyle w:val="Chare"/>
          <w:rFonts w:hint="cs"/>
          <w:rtl/>
        </w:rPr>
        <w:t>ه</w:t>
      </w:r>
      <w:r w:rsidRPr="00915928">
        <w:rPr>
          <w:rStyle w:val="Chare"/>
          <w:rFonts w:hint="cs"/>
          <w:rtl/>
        </w:rPr>
        <w:t xml:space="preserve"> متقابلاً کشت</w:t>
      </w:r>
      <w:r w:rsidR="000F515E">
        <w:rPr>
          <w:rStyle w:val="Chare"/>
          <w:rFonts w:hint="cs"/>
          <w:rtl/>
        </w:rPr>
        <w:t>ه</w:t>
      </w:r>
      <w:r w:rsidRPr="00915928">
        <w:rPr>
          <w:rStyle w:val="Chare"/>
          <w:rFonts w:hint="cs"/>
          <w:rtl/>
        </w:rPr>
        <w:t xml:space="preserve"> می‌شود</w:t>
      </w:r>
      <w:r>
        <w:rPr>
          <w:rFonts w:ascii="Traditional Arabic" w:hAnsi="Traditional Arabic" w:cs="Traditional Arabic"/>
          <w:rtl/>
          <w:lang w:bidi="ur-PK"/>
        </w:rPr>
        <w:t>»</w:t>
      </w:r>
      <w:r w:rsidR="000F515E">
        <w:rPr>
          <w:rFonts w:hint="cs"/>
          <w:rtl/>
          <w:lang w:bidi="ur-PK"/>
        </w:rPr>
        <w:t>.</w:t>
      </w:r>
    </w:p>
    <w:p w:rsidR="00915928" w:rsidRDefault="0021391E" w:rsidP="00577597">
      <w:pPr>
        <w:pStyle w:val="a8"/>
        <w:rPr>
          <w:rtl/>
          <w:lang w:bidi="ur-PK"/>
        </w:rPr>
      </w:pPr>
      <w:r>
        <w:rPr>
          <w:rFonts w:hint="cs"/>
          <w:rtl/>
          <w:lang w:bidi="ur-PK"/>
        </w:rPr>
        <w:t xml:space="preserve">و ابن ابی الدنیا از پیامبر </w:t>
      </w:r>
      <w:r>
        <w:rPr>
          <w:rFonts w:cs="CTraditional Arabic" w:hint="cs"/>
          <w:rtl/>
          <w:lang w:bidi="ur-PK"/>
        </w:rPr>
        <w:t>ص</w:t>
      </w:r>
      <w:r>
        <w:rPr>
          <w:rFonts w:hint="cs"/>
          <w:rtl/>
          <w:lang w:bidi="ur-PK"/>
        </w:rPr>
        <w:t xml:space="preserve"> نقل کرد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حضرت فرمودند:</w:t>
      </w:r>
    </w:p>
    <w:p w:rsidR="0021391E" w:rsidRDefault="0021391E" w:rsidP="00577597">
      <w:pPr>
        <w:pStyle w:val="a8"/>
        <w:rPr>
          <w:rtl/>
          <w:lang w:bidi="ur-PK"/>
        </w:rPr>
      </w:pPr>
      <w:r>
        <w:rPr>
          <w:rFonts w:ascii="Traditional Arabic" w:hAnsi="Traditional Arabic" w:cs="Traditional Arabic"/>
          <w:rtl/>
          <w:lang w:bidi="ur-PK"/>
        </w:rPr>
        <w:t>«</w:t>
      </w:r>
      <w:r w:rsidR="0092481E" w:rsidRPr="0092481E">
        <w:rPr>
          <w:rStyle w:val="Char3"/>
          <w:rtl/>
        </w:rPr>
        <w:t>مَا مِنْ ذَنْبٍ بَعْدَ الشِّرْكِ أَعْظَمُ عِنْدَ اللهِ مِنْ نُطْفَةٍ يَضَعَهَا رَجُلٌ فِي رَحْمٍ لاَ يَحِلُّ لَهُ</w:t>
      </w:r>
      <w:r>
        <w:rPr>
          <w:rFonts w:ascii="Traditional Arabic" w:hAnsi="Traditional Arabic" w:cs="Traditional Arabic"/>
          <w:rtl/>
          <w:lang w:bidi="ur-PK"/>
        </w:rPr>
        <w:t>»</w:t>
      </w:r>
      <w:r w:rsidR="0081056E">
        <w:rPr>
          <w:rFonts w:ascii="Traditional Arabic" w:hAnsi="Traditional Arabic" w:cs="Traditional Arabic" w:hint="cs"/>
          <w:rtl/>
          <w:lang w:bidi="ur-PK"/>
        </w:rPr>
        <w:t>.</w:t>
      </w:r>
      <w:r>
        <w:rPr>
          <w:rFonts w:hint="cs"/>
          <w:rtl/>
          <w:lang w:bidi="ur-PK"/>
        </w:rPr>
        <w:t xml:space="preserve"> </w:t>
      </w:r>
      <w:r w:rsidR="0092481E">
        <w:rPr>
          <w:rFonts w:ascii="Traditional Arabic" w:hAnsi="Traditional Arabic" w:cs="Traditional Arabic"/>
          <w:rtl/>
          <w:lang w:bidi="ur-PK"/>
        </w:rPr>
        <w:t>«</w:t>
      </w:r>
      <w:r w:rsidR="0092481E" w:rsidRPr="0092481E">
        <w:rPr>
          <w:rStyle w:val="Chare"/>
          <w:rFonts w:hint="cs"/>
          <w:rtl/>
        </w:rPr>
        <w:t>ھیچ گناھی بعد از شرک، پیش خدا بزرگ‌تر از نطف</w:t>
      </w:r>
      <w:r w:rsidR="000F515E">
        <w:rPr>
          <w:rStyle w:val="Chare"/>
          <w:rFonts w:hint="cs"/>
          <w:rtl/>
        </w:rPr>
        <w:t>ه</w:t>
      </w:r>
      <w:r w:rsidR="0092481E" w:rsidRPr="0092481E">
        <w:rPr>
          <w:rStyle w:val="Chare"/>
          <w:rFonts w:hint="cs"/>
          <w:rtl/>
        </w:rPr>
        <w:t>‌ای نیست ک</w:t>
      </w:r>
      <w:r w:rsidR="000F515E">
        <w:rPr>
          <w:rStyle w:val="Chare"/>
          <w:rFonts w:hint="cs"/>
          <w:rtl/>
        </w:rPr>
        <w:t>ه</w:t>
      </w:r>
      <w:r w:rsidR="0092481E" w:rsidRPr="0092481E">
        <w:rPr>
          <w:rStyle w:val="Chare"/>
          <w:rFonts w:hint="cs"/>
          <w:rtl/>
        </w:rPr>
        <w:t xml:space="preserve"> توسط مردی در رحمی قرار داد</w:t>
      </w:r>
      <w:r w:rsidR="000F515E">
        <w:rPr>
          <w:rStyle w:val="Chare"/>
          <w:rFonts w:hint="cs"/>
          <w:rtl/>
        </w:rPr>
        <w:t>ه</w:t>
      </w:r>
      <w:r w:rsidR="0092481E" w:rsidRPr="0092481E">
        <w:rPr>
          <w:rStyle w:val="Chare"/>
          <w:rFonts w:hint="cs"/>
          <w:rtl/>
        </w:rPr>
        <w:t xml:space="preserve"> شود ک</w:t>
      </w:r>
      <w:r w:rsidR="000F515E">
        <w:rPr>
          <w:rStyle w:val="Chare"/>
          <w:rFonts w:hint="cs"/>
          <w:rtl/>
        </w:rPr>
        <w:t>ه</w:t>
      </w:r>
      <w:r w:rsidR="0092481E" w:rsidRPr="0092481E">
        <w:rPr>
          <w:rStyle w:val="Chare"/>
          <w:rFonts w:hint="cs"/>
          <w:rtl/>
        </w:rPr>
        <w:t xml:space="preserve"> آن رحم بر او حلال نیست</w:t>
      </w:r>
      <w:r w:rsidR="0092481E">
        <w:rPr>
          <w:rFonts w:ascii="Traditional Arabic" w:hAnsi="Traditional Arabic" w:cs="Traditional Arabic"/>
          <w:rtl/>
          <w:lang w:bidi="ur-PK"/>
        </w:rPr>
        <w:t>»</w:t>
      </w:r>
      <w:r w:rsidR="000F515E">
        <w:rPr>
          <w:rFonts w:hint="cs"/>
          <w:rtl/>
          <w:lang w:bidi="ur-PK"/>
        </w:rPr>
        <w:t>.</w:t>
      </w:r>
    </w:p>
    <w:p w:rsidR="0092481E" w:rsidRDefault="0092481E" w:rsidP="00577597">
      <w:pPr>
        <w:pStyle w:val="a8"/>
        <w:rPr>
          <w:rtl/>
          <w:lang w:bidi="ur-PK"/>
        </w:rPr>
      </w:pPr>
      <w:r>
        <w:rPr>
          <w:rFonts w:hint="cs"/>
          <w:rtl/>
          <w:lang w:bidi="ur-PK"/>
        </w:rPr>
        <w:t>و ابن حبان نقل کرد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 عابدی از بنی اسرائیل در یک صومع</w:t>
      </w:r>
      <w:r w:rsidR="000F515E">
        <w:rPr>
          <w:rFonts w:hint="cs"/>
          <w:rtl/>
          <w:lang w:bidi="ur-PK"/>
        </w:rPr>
        <w:t>ه</w:t>
      </w:r>
      <w:r>
        <w:rPr>
          <w:rFonts w:hint="cs"/>
          <w:rtl/>
          <w:lang w:bidi="ur-PK"/>
        </w:rPr>
        <w:t xml:space="preserve"> شصت سال ب</w:t>
      </w:r>
      <w:r w:rsidR="000F515E">
        <w:rPr>
          <w:rFonts w:hint="cs"/>
          <w:rtl/>
          <w:lang w:bidi="ur-PK"/>
        </w:rPr>
        <w:t>ه</w:t>
      </w:r>
      <w:r>
        <w:rPr>
          <w:rFonts w:hint="cs"/>
          <w:rtl/>
          <w:lang w:bidi="ur-PK"/>
        </w:rPr>
        <w:t xml:space="preserve"> عبادت پرداخت و وقتی ک</w:t>
      </w:r>
      <w:r w:rsidR="000F515E">
        <w:rPr>
          <w:rFonts w:hint="cs"/>
          <w:rtl/>
          <w:lang w:bidi="ur-PK"/>
        </w:rPr>
        <w:t>ه</w:t>
      </w:r>
      <w:r>
        <w:rPr>
          <w:rFonts w:hint="cs"/>
          <w:rtl/>
          <w:lang w:bidi="ur-PK"/>
        </w:rPr>
        <w:t xml:space="preserve"> از صومع</w:t>
      </w:r>
      <w:r w:rsidR="000F515E">
        <w:rPr>
          <w:rFonts w:hint="cs"/>
          <w:rtl/>
          <w:lang w:bidi="ur-PK"/>
        </w:rPr>
        <w:t>ه</w:t>
      </w:r>
      <w:r>
        <w:rPr>
          <w:rFonts w:hint="cs"/>
          <w:rtl/>
          <w:lang w:bidi="ur-PK"/>
        </w:rPr>
        <w:t xml:space="preserve"> بیرون آمد، در اثر بارش باران زمین سبز و خرم شد و با خود گفت: اگر ب</w:t>
      </w:r>
      <w:r w:rsidR="000F515E">
        <w:rPr>
          <w:rFonts w:hint="cs"/>
          <w:rtl/>
          <w:lang w:bidi="ur-PK"/>
        </w:rPr>
        <w:t>ه</w:t>
      </w:r>
      <w:r>
        <w:rPr>
          <w:rFonts w:hint="cs"/>
          <w:rtl/>
          <w:lang w:bidi="ur-PK"/>
        </w:rPr>
        <w:t xml:space="preserve"> صومع</w:t>
      </w:r>
      <w:r w:rsidR="000F515E">
        <w:rPr>
          <w:rFonts w:hint="cs"/>
          <w:rtl/>
          <w:lang w:bidi="ur-PK"/>
        </w:rPr>
        <w:t>ه</w:t>
      </w:r>
      <w:r>
        <w:rPr>
          <w:rFonts w:hint="cs"/>
          <w:rtl/>
          <w:lang w:bidi="ur-PK"/>
        </w:rPr>
        <w:t xml:space="preserve"> برگردم و ب</w:t>
      </w:r>
      <w:r w:rsidR="000F515E">
        <w:rPr>
          <w:rFonts w:hint="cs"/>
          <w:rtl/>
          <w:lang w:bidi="ur-PK"/>
        </w:rPr>
        <w:t>ه</w:t>
      </w:r>
      <w:r>
        <w:rPr>
          <w:rFonts w:hint="cs"/>
          <w:rtl/>
          <w:lang w:bidi="ur-PK"/>
        </w:rPr>
        <w:t xml:space="preserve"> عبادت ادام</w:t>
      </w:r>
      <w:r w:rsidR="000F515E">
        <w:rPr>
          <w:rFonts w:hint="cs"/>
          <w:rtl/>
          <w:lang w:bidi="ur-PK"/>
        </w:rPr>
        <w:t>ه</w:t>
      </w:r>
      <w:r>
        <w:rPr>
          <w:rFonts w:hint="cs"/>
          <w:rtl/>
          <w:lang w:bidi="ur-PK"/>
        </w:rPr>
        <w:t xml:space="preserve"> دھم و بر نیکی‌ھایم بیفزایم، شاید بیشتر شاھد نزول برکت باشم، اما در را</w:t>
      </w:r>
      <w:r w:rsidR="000F515E">
        <w:rPr>
          <w:rFonts w:hint="cs"/>
          <w:rtl/>
          <w:lang w:bidi="ur-PK"/>
        </w:rPr>
        <w:t>ه</w:t>
      </w:r>
      <w:r>
        <w:rPr>
          <w:rFonts w:hint="cs"/>
          <w:rtl/>
          <w:lang w:bidi="ur-PK"/>
        </w:rPr>
        <w:t xml:space="preserve"> با زنی بر خورد کرد و از بس ک</w:t>
      </w:r>
      <w:r w:rsidR="000F515E">
        <w:rPr>
          <w:rFonts w:hint="cs"/>
          <w:rtl/>
          <w:lang w:bidi="ur-PK"/>
        </w:rPr>
        <w:t>ه</w:t>
      </w:r>
      <w:r>
        <w:rPr>
          <w:rFonts w:hint="cs"/>
          <w:rtl/>
          <w:lang w:bidi="ur-PK"/>
        </w:rPr>
        <w:t xml:space="preserve"> با او سخن گفت، مرتکب زنا شد و بیھوش گشت و عاقبت فوت نمود</w:t>
      </w:r>
      <w:r w:rsidR="000F515E">
        <w:rPr>
          <w:rFonts w:hint="cs"/>
          <w:rtl/>
          <w:lang w:bidi="ur-PK"/>
        </w:rPr>
        <w:t>.</w:t>
      </w:r>
      <w:r>
        <w:rPr>
          <w:rFonts w:hint="cs"/>
          <w:rtl/>
          <w:lang w:bidi="ur-PK"/>
        </w:rPr>
        <w:t xml:space="preserve"> و وقتی </w:t>
      </w:r>
      <w:r w:rsidR="00406E4D">
        <w:rPr>
          <w:rFonts w:hint="cs"/>
          <w:rtl/>
          <w:lang w:bidi="ur-PK"/>
        </w:rPr>
        <w:t>ک</w:t>
      </w:r>
      <w:r w:rsidR="000F515E">
        <w:rPr>
          <w:rFonts w:hint="cs"/>
          <w:rtl/>
          <w:lang w:bidi="ur-PK"/>
        </w:rPr>
        <w:t>ه</w:t>
      </w:r>
      <w:r>
        <w:rPr>
          <w:rFonts w:hint="cs"/>
          <w:rtl/>
          <w:lang w:bidi="ur-PK"/>
        </w:rPr>
        <w:t xml:space="preserve"> عبادت شصت سالش را با آن عمل قبیح موازن</w:t>
      </w:r>
      <w:r w:rsidR="000F515E">
        <w:rPr>
          <w:rFonts w:hint="cs"/>
          <w:rtl/>
          <w:lang w:bidi="ur-PK"/>
        </w:rPr>
        <w:t>ه</w:t>
      </w:r>
      <w:r>
        <w:rPr>
          <w:rFonts w:hint="cs"/>
          <w:rtl/>
          <w:lang w:bidi="ur-PK"/>
        </w:rPr>
        <w:t xml:space="preserve"> کردند، تمام حسناتش برباد رفت</w:t>
      </w:r>
      <w:r w:rsidR="000F515E">
        <w:rPr>
          <w:rFonts w:hint="cs"/>
          <w:rtl/>
          <w:lang w:bidi="ur-PK"/>
        </w:rPr>
        <w:t>.</w:t>
      </w:r>
      <w:r>
        <w:rPr>
          <w:rFonts w:hint="cs"/>
          <w:rtl/>
          <w:lang w:bidi="ur-PK"/>
        </w:rPr>
        <w:t xml:space="preserve"> بزار نیز از پیامبر </w:t>
      </w:r>
      <w:r>
        <w:rPr>
          <w:rFonts w:cs="CTraditional Arabic" w:hint="cs"/>
          <w:rtl/>
          <w:lang w:bidi="ur-PK"/>
        </w:rPr>
        <w:t>ص</w:t>
      </w:r>
      <w:r>
        <w:rPr>
          <w:rFonts w:hint="cs"/>
          <w:rtl/>
          <w:lang w:bidi="ur-PK"/>
        </w:rPr>
        <w:t xml:space="preserve"> </w:t>
      </w:r>
      <w:r w:rsidR="00D77C2F">
        <w:rPr>
          <w:rFonts w:hint="cs"/>
          <w:rtl/>
          <w:lang w:bidi="ur-PK"/>
        </w:rPr>
        <w:t>روایت نمود</w:t>
      </w:r>
      <w:r w:rsidR="000F515E">
        <w:rPr>
          <w:rFonts w:hint="cs"/>
          <w:rtl/>
          <w:lang w:bidi="ur-PK"/>
        </w:rPr>
        <w:t>ه</w:t>
      </w:r>
      <w:r w:rsidR="00D77C2F">
        <w:rPr>
          <w:rFonts w:hint="cs"/>
          <w:rtl/>
          <w:lang w:bidi="ur-PK"/>
        </w:rPr>
        <w:t xml:space="preserve"> است ک</w:t>
      </w:r>
      <w:r w:rsidR="000F515E">
        <w:rPr>
          <w:rFonts w:hint="cs"/>
          <w:rtl/>
          <w:lang w:bidi="ur-PK"/>
        </w:rPr>
        <w:t>ه</w:t>
      </w:r>
      <w:r w:rsidR="00D77C2F">
        <w:rPr>
          <w:rFonts w:hint="cs"/>
          <w:rtl/>
          <w:lang w:bidi="ur-PK"/>
        </w:rPr>
        <w:t xml:space="preserve"> حضرت فرمودند:</w:t>
      </w:r>
    </w:p>
    <w:p w:rsidR="00D77C2F" w:rsidRDefault="00D77C2F" w:rsidP="0081056E">
      <w:pPr>
        <w:pStyle w:val="a8"/>
        <w:rPr>
          <w:rtl/>
          <w:lang w:bidi="ur-PK"/>
        </w:rPr>
      </w:pPr>
      <w:r>
        <w:rPr>
          <w:rFonts w:ascii="Traditional Arabic" w:hAnsi="Traditional Arabic" w:cs="Traditional Arabic"/>
          <w:rtl/>
          <w:lang w:bidi="ur-PK"/>
        </w:rPr>
        <w:t>«</w:t>
      </w:r>
      <w:r w:rsidR="00AA40A4" w:rsidRPr="00AA40A4">
        <w:rPr>
          <w:rStyle w:val="Char3"/>
          <w:rtl/>
        </w:rPr>
        <w:t>إنَّ ا</w:t>
      </w:r>
      <w:r w:rsidR="00406E4D">
        <w:rPr>
          <w:rStyle w:val="Char3"/>
          <w:rtl/>
        </w:rPr>
        <w:t>لسَّمَوَاتِ السَّبْعَ وَالْأَرْ</w:t>
      </w:r>
      <w:r w:rsidR="00406E4D">
        <w:rPr>
          <w:rStyle w:val="Char3"/>
          <w:rFonts w:hint="cs"/>
          <w:rtl/>
        </w:rPr>
        <w:t>ح</w:t>
      </w:r>
      <w:r w:rsidR="00AA40A4" w:rsidRPr="00AA40A4">
        <w:rPr>
          <w:rStyle w:val="Char3"/>
          <w:rtl/>
        </w:rPr>
        <w:t>ِينَ السَّبْعَ لَيَلْعَنَّ الشَّيْخَ الزَّانِيَ وَإِنَّ فُرُوجَ الزُّنَاةِ لَيُؤْذِي أَهْلَ النَّارِ نَتَنُ رِيحِهَا</w:t>
      </w:r>
      <w:r>
        <w:rPr>
          <w:rFonts w:ascii="Traditional Arabic" w:hAnsi="Traditional Arabic" w:cs="Traditional Arabic"/>
          <w:rtl/>
          <w:lang w:bidi="ur-PK"/>
        </w:rPr>
        <w:t>»</w:t>
      </w:r>
      <w:r w:rsidR="0081056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77C2F">
        <w:rPr>
          <w:rStyle w:val="Chare"/>
          <w:rFonts w:hint="cs"/>
          <w:rtl/>
        </w:rPr>
        <w:t>ھفت آسمان و زمین انسان زناکار را نفرین می‌کنند و بوی بد شرمگا</w:t>
      </w:r>
      <w:r w:rsidR="0081056E">
        <w:rPr>
          <w:rStyle w:val="Chare"/>
          <w:rFonts w:hint="cs"/>
          <w:rtl/>
        </w:rPr>
        <w:t>ۀ</w:t>
      </w:r>
      <w:r w:rsidRPr="00D77C2F">
        <w:rPr>
          <w:rStyle w:val="Chare"/>
          <w:rFonts w:hint="cs"/>
          <w:rtl/>
        </w:rPr>
        <w:t xml:space="preserve"> آدم‌ھای زناکار اھل دوزخ را می‌آزارد</w:t>
      </w:r>
      <w:r>
        <w:rPr>
          <w:rFonts w:ascii="Traditional Arabic" w:hAnsi="Traditional Arabic" w:cs="Traditional Arabic"/>
          <w:rtl/>
          <w:lang w:bidi="ur-PK"/>
        </w:rPr>
        <w:t>»</w:t>
      </w:r>
      <w:r w:rsidR="000F515E">
        <w:rPr>
          <w:rFonts w:hint="cs"/>
          <w:rtl/>
          <w:lang w:bidi="ur-PK"/>
        </w:rPr>
        <w:t>.</w:t>
      </w:r>
    </w:p>
    <w:p w:rsidR="00D77C2F" w:rsidRDefault="00D77C2F" w:rsidP="00D77C2F">
      <w:pPr>
        <w:pStyle w:val="a8"/>
        <w:rPr>
          <w:rtl/>
          <w:lang w:bidi="ur-PK"/>
        </w:rPr>
      </w:pPr>
      <w:r>
        <w:rPr>
          <w:rFonts w:hint="cs"/>
          <w:rtl/>
          <w:lang w:bidi="ur-PK"/>
        </w:rPr>
        <w:t>و خرایطی و غیر</w:t>
      </w:r>
      <w:r w:rsidR="000F515E">
        <w:rPr>
          <w:rFonts w:hint="cs"/>
          <w:rtl/>
          <w:lang w:bidi="ur-PK"/>
        </w:rPr>
        <w:t>ه</w:t>
      </w:r>
      <w:r>
        <w:rPr>
          <w:rFonts w:hint="cs"/>
          <w:rtl/>
          <w:lang w:bidi="ur-PK"/>
        </w:rPr>
        <w:t xml:space="preserve"> از پیامبر نقل نمود</w:t>
      </w:r>
      <w:r w:rsidR="000F515E">
        <w:rPr>
          <w:rFonts w:hint="cs"/>
          <w:rtl/>
          <w:lang w:bidi="ur-PK"/>
        </w:rPr>
        <w:t>ه</w:t>
      </w:r>
      <w:r>
        <w:rPr>
          <w:rFonts w:hint="cs"/>
          <w:rtl/>
          <w:lang w:bidi="ur-PK"/>
        </w:rPr>
        <w:t>‌اند ک</w:t>
      </w:r>
      <w:r w:rsidR="000F515E">
        <w:rPr>
          <w:rFonts w:hint="cs"/>
          <w:rtl/>
          <w:lang w:bidi="ur-PK"/>
        </w:rPr>
        <w:t>ه</w:t>
      </w:r>
      <w:r>
        <w:rPr>
          <w:rFonts w:hint="cs"/>
          <w:rtl/>
          <w:lang w:bidi="ur-PK"/>
        </w:rPr>
        <w:t xml:space="preserve"> آن جناب فرمودند: آن کسی ک</w:t>
      </w:r>
      <w:r w:rsidR="000F515E">
        <w:rPr>
          <w:rFonts w:hint="cs"/>
          <w:rtl/>
          <w:lang w:bidi="ur-PK"/>
        </w:rPr>
        <w:t>ه</w:t>
      </w:r>
      <w:r>
        <w:rPr>
          <w:rFonts w:hint="cs"/>
          <w:rtl/>
          <w:lang w:bidi="ur-PK"/>
        </w:rPr>
        <w:t xml:space="preserve"> پیوست</w:t>
      </w:r>
      <w:r w:rsidR="000F515E">
        <w:rPr>
          <w:rFonts w:hint="cs"/>
          <w:rtl/>
          <w:lang w:bidi="ur-PK"/>
        </w:rPr>
        <w:t>ه</w:t>
      </w:r>
      <w:r>
        <w:rPr>
          <w:rFonts w:hint="cs"/>
          <w:rtl/>
          <w:lang w:bidi="ur-PK"/>
        </w:rPr>
        <w:t xml:space="preserve"> زنا می‌کند، ھمانند بت‌پرستان است</w:t>
      </w:r>
      <w:r w:rsidR="000F515E">
        <w:rPr>
          <w:rFonts w:hint="cs"/>
          <w:rtl/>
          <w:lang w:bidi="ur-PK"/>
        </w:rPr>
        <w:t>.</w:t>
      </w:r>
      <w:r>
        <w:rPr>
          <w:rFonts w:hint="cs"/>
          <w:rtl/>
          <w:lang w:bidi="ur-PK"/>
        </w:rPr>
        <w:t xml:space="preserve"> ب</w:t>
      </w:r>
      <w:r w:rsidR="000F515E">
        <w:rPr>
          <w:rFonts w:hint="cs"/>
          <w:rtl/>
          <w:lang w:bidi="ur-PK"/>
        </w:rPr>
        <w:t>ه</w:t>
      </w:r>
      <w:r>
        <w:rPr>
          <w:rFonts w:hint="cs"/>
          <w:rtl/>
          <w:lang w:bidi="ur-PK"/>
        </w:rPr>
        <w:t xml:space="preserve"> خدا پنا</w:t>
      </w:r>
      <w:r w:rsidR="000F515E">
        <w:rPr>
          <w:rFonts w:hint="cs"/>
          <w:rtl/>
          <w:lang w:bidi="ur-PK"/>
        </w:rPr>
        <w:t>ه</w:t>
      </w:r>
      <w:r>
        <w:rPr>
          <w:rFonts w:hint="cs"/>
          <w:rtl/>
          <w:lang w:bidi="ur-PK"/>
        </w:rPr>
        <w:t xml:space="preserve"> می‌بریم از این گنا</w:t>
      </w:r>
      <w:r w:rsidR="000F515E">
        <w:rPr>
          <w:rFonts w:hint="cs"/>
          <w:rtl/>
          <w:lang w:bidi="ur-PK"/>
        </w:rPr>
        <w:t>ه</w:t>
      </w:r>
      <w:r>
        <w:rPr>
          <w:rFonts w:hint="cs"/>
          <w:rtl/>
          <w:lang w:bidi="ur-PK"/>
        </w:rPr>
        <w:t xml:space="preserve"> بزرگ</w:t>
      </w:r>
      <w:r w:rsidR="000F515E">
        <w:rPr>
          <w:rFonts w:hint="cs"/>
          <w:rtl/>
          <w:lang w:bidi="ur-PK"/>
        </w:rPr>
        <w:t>.</w:t>
      </w:r>
      <w:r>
        <w:rPr>
          <w:rFonts w:hint="cs"/>
          <w:rtl/>
          <w:lang w:bidi="ur-PK"/>
        </w:rPr>
        <w:t xml:space="preserve"> البت</w:t>
      </w:r>
      <w:r w:rsidR="000F515E">
        <w:rPr>
          <w:rFonts w:hint="cs"/>
          <w:rtl/>
          <w:lang w:bidi="ur-PK"/>
        </w:rPr>
        <w:t>ه</w:t>
      </w:r>
      <w:r>
        <w:rPr>
          <w:rFonts w:hint="cs"/>
          <w:rtl/>
          <w:lang w:bidi="ur-PK"/>
        </w:rPr>
        <w:t xml:space="preserve"> عواقب بد این عمل شنیع بر ھیچ کس پوشید</w:t>
      </w:r>
      <w:r w:rsidR="000F515E">
        <w:rPr>
          <w:rFonts w:hint="cs"/>
          <w:rtl/>
          <w:lang w:bidi="ur-PK"/>
        </w:rPr>
        <w:t>ه</w:t>
      </w:r>
      <w:r>
        <w:rPr>
          <w:rFonts w:hint="cs"/>
          <w:rtl/>
          <w:lang w:bidi="ur-PK"/>
        </w:rPr>
        <w:t xml:space="preserve"> نیست و حتی کسی ک</w:t>
      </w:r>
      <w:r w:rsidR="000F515E">
        <w:rPr>
          <w:rFonts w:hint="cs"/>
          <w:rtl/>
          <w:lang w:bidi="ur-PK"/>
        </w:rPr>
        <w:t>ه</w:t>
      </w:r>
      <w:r>
        <w:rPr>
          <w:rFonts w:hint="cs"/>
          <w:rtl/>
          <w:lang w:bidi="ur-PK"/>
        </w:rPr>
        <w:t xml:space="preserve"> فقط یک بار این عمل قبیح را مرتکب شود، برای ھمیش</w:t>
      </w:r>
      <w:r w:rsidR="000F515E">
        <w:rPr>
          <w:rFonts w:hint="cs"/>
          <w:rtl/>
          <w:lang w:bidi="ur-PK"/>
        </w:rPr>
        <w:t>ه</w:t>
      </w:r>
      <w:r>
        <w:rPr>
          <w:rFonts w:hint="cs"/>
          <w:rtl/>
          <w:lang w:bidi="ur-PK"/>
        </w:rPr>
        <w:t xml:space="preserve"> سعادت و خوشبختی را از دست خواھد داد و ممکن نیست از آن ب</w:t>
      </w:r>
      <w:r w:rsidR="000F515E">
        <w:rPr>
          <w:rFonts w:hint="cs"/>
          <w:rtl/>
          <w:lang w:bidi="ur-PK"/>
        </w:rPr>
        <w:t>ه</w:t>
      </w:r>
      <w:r>
        <w:rPr>
          <w:rFonts w:hint="cs"/>
          <w:rtl/>
          <w:lang w:bidi="ur-PK"/>
        </w:rPr>
        <w:t xml:space="preserve"> بعد از زندگی زناشوییش لذت ببرد و با خانواد</w:t>
      </w:r>
      <w:r w:rsidR="000F515E">
        <w:rPr>
          <w:rFonts w:hint="cs"/>
          <w:rtl/>
          <w:lang w:bidi="ur-PK"/>
        </w:rPr>
        <w:t>ه</w:t>
      </w:r>
      <w:r>
        <w:rPr>
          <w:rFonts w:hint="cs"/>
          <w:rtl/>
          <w:lang w:bidi="ur-PK"/>
        </w:rPr>
        <w:t>‌ی خود ھموار</w:t>
      </w:r>
      <w:r w:rsidR="000F515E">
        <w:rPr>
          <w:rFonts w:hint="cs"/>
          <w:rtl/>
          <w:lang w:bidi="ur-PK"/>
        </w:rPr>
        <w:t>ه</w:t>
      </w:r>
      <w:r>
        <w:rPr>
          <w:rFonts w:hint="cs"/>
          <w:rtl/>
          <w:lang w:bidi="ur-PK"/>
        </w:rPr>
        <w:t xml:space="preserve"> در نزاع و جدل بسر می‌برد و محیط خان</w:t>
      </w:r>
      <w:r w:rsidR="000F515E">
        <w:rPr>
          <w:rFonts w:hint="cs"/>
          <w:rtl/>
          <w:lang w:bidi="ur-PK"/>
        </w:rPr>
        <w:t>ه</w:t>
      </w:r>
      <w:r>
        <w:rPr>
          <w:rFonts w:hint="cs"/>
          <w:rtl/>
          <w:lang w:bidi="ur-PK"/>
        </w:rPr>
        <w:t xml:space="preserve"> را ھمانند جھنمی می‌سازد ک</w:t>
      </w:r>
      <w:r w:rsidR="000F515E">
        <w:rPr>
          <w:rFonts w:hint="cs"/>
          <w:rtl/>
          <w:lang w:bidi="ur-PK"/>
        </w:rPr>
        <w:t>ه</w:t>
      </w:r>
      <w:r>
        <w:rPr>
          <w:rFonts w:hint="cs"/>
          <w:rtl/>
          <w:lang w:bidi="ur-PK"/>
        </w:rPr>
        <w:t xml:space="preserve"> ھرگز آسایش را در آن نخواھد دید و او شاید نداند ک</w:t>
      </w:r>
      <w:r w:rsidR="000F515E">
        <w:rPr>
          <w:rFonts w:hint="cs"/>
          <w:rtl/>
          <w:lang w:bidi="ur-PK"/>
        </w:rPr>
        <w:t>ه</w:t>
      </w:r>
      <w:r>
        <w:rPr>
          <w:rFonts w:hint="cs"/>
          <w:rtl/>
          <w:lang w:bidi="ur-PK"/>
        </w:rPr>
        <w:t xml:space="preserve"> این وضع آشفت</w:t>
      </w:r>
      <w:r w:rsidR="000F515E">
        <w:rPr>
          <w:rFonts w:hint="cs"/>
          <w:rtl/>
          <w:lang w:bidi="ur-PK"/>
        </w:rPr>
        <w:t>ه</w:t>
      </w:r>
      <w:r>
        <w:rPr>
          <w:rFonts w:hint="cs"/>
          <w:rtl/>
          <w:lang w:bidi="ur-PK"/>
        </w:rPr>
        <w:t>، عقوبت آن جرم شنیعی است ک</w:t>
      </w:r>
      <w:r w:rsidR="000F515E">
        <w:rPr>
          <w:rFonts w:hint="cs"/>
          <w:rtl/>
          <w:lang w:bidi="ur-PK"/>
        </w:rPr>
        <w:t>ه</w:t>
      </w:r>
      <w:r>
        <w:rPr>
          <w:rFonts w:hint="cs"/>
          <w:rtl/>
          <w:lang w:bidi="ur-PK"/>
        </w:rPr>
        <w:t xml:space="preserve"> مرتکب شد</w:t>
      </w:r>
      <w:r w:rsidR="000F515E">
        <w:rPr>
          <w:rFonts w:hint="cs"/>
          <w:rtl/>
          <w:lang w:bidi="ur-PK"/>
        </w:rPr>
        <w:t>ه</w:t>
      </w:r>
      <w:r>
        <w:rPr>
          <w:rFonts w:hint="cs"/>
          <w:rtl/>
          <w:lang w:bidi="ur-PK"/>
        </w:rPr>
        <w:t xml:space="preserve"> است و در واقع سنت خدا در</w:t>
      </w:r>
      <w:r w:rsidR="0081056E">
        <w:rPr>
          <w:rFonts w:hint="cs"/>
          <w:rtl/>
          <w:lang w:bidi="ur-PK"/>
        </w:rPr>
        <w:t xml:space="preserve"> </w:t>
      </w:r>
      <w:r>
        <w:rPr>
          <w:rFonts w:hint="cs"/>
          <w:rtl/>
          <w:lang w:bidi="ur-PK"/>
        </w:rPr>
        <w:t>میان خلق بر این اساس استوار است ک</w:t>
      </w:r>
      <w:r w:rsidR="000F515E">
        <w:rPr>
          <w:rFonts w:hint="cs"/>
          <w:rtl/>
          <w:lang w:bidi="ur-PK"/>
        </w:rPr>
        <w:t>ه</w:t>
      </w:r>
      <w:r>
        <w:rPr>
          <w:rFonts w:hint="cs"/>
          <w:rtl/>
          <w:lang w:bidi="ur-PK"/>
        </w:rPr>
        <w:t xml:space="preserve"> ھر</w:t>
      </w:r>
      <w:r w:rsidR="0081056E">
        <w:rPr>
          <w:rFonts w:hint="cs"/>
          <w:rtl/>
          <w:lang w:bidi="ur-PK"/>
        </w:rPr>
        <w:t xml:space="preserve"> </w:t>
      </w:r>
      <w:r>
        <w:rPr>
          <w:rFonts w:hint="cs"/>
          <w:rtl/>
          <w:lang w:bidi="ur-PK"/>
        </w:rPr>
        <w:t>کس مرتکب حرامی شد، حلال بر او ناگوار و مکدر خواھد گردید</w:t>
      </w:r>
      <w:r w:rsidR="000F515E">
        <w:rPr>
          <w:rFonts w:hint="cs"/>
          <w:rtl/>
          <w:lang w:bidi="ur-PK"/>
        </w:rPr>
        <w:t>.</w:t>
      </w:r>
      <w:r>
        <w:rPr>
          <w:rFonts w:hint="cs"/>
          <w:rtl/>
          <w:lang w:bidi="ur-PK"/>
        </w:rPr>
        <w:t xml:space="preserve"> و از آن پس ھموار</w:t>
      </w:r>
      <w:r w:rsidR="000F515E">
        <w:rPr>
          <w:rFonts w:hint="cs"/>
          <w:rtl/>
          <w:lang w:bidi="ur-PK"/>
        </w:rPr>
        <w:t>ه</w:t>
      </w:r>
      <w:r>
        <w:rPr>
          <w:rFonts w:hint="cs"/>
          <w:rtl/>
          <w:lang w:bidi="ur-PK"/>
        </w:rPr>
        <w:t xml:space="preserve"> در را</w:t>
      </w:r>
      <w:r w:rsidR="000F515E">
        <w:rPr>
          <w:rFonts w:hint="cs"/>
          <w:rtl/>
          <w:lang w:bidi="ur-PK"/>
        </w:rPr>
        <w:t>ه</w:t>
      </w:r>
      <w:r>
        <w:rPr>
          <w:rFonts w:hint="cs"/>
          <w:rtl/>
          <w:lang w:bidi="ur-PK"/>
        </w:rPr>
        <w:t>‌ھای خلاف و انحراف خواھد افتاد تا بالاخر</w:t>
      </w:r>
      <w:r w:rsidR="000F515E">
        <w:rPr>
          <w:rFonts w:hint="cs"/>
          <w:rtl/>
          <w:lang w:bidi="ur-PK"/>
        </w:rPr>
        <w:t>ه</w:t>
      </w:r>
      <w:r>
        <w:rPr>
          <w:rFonts w:hint="cs"/>
          <w:rtl/>
          <w:lang w:bidi="ur-PK"/>
        </w:rPr>
        <w:t xml:space="preserve"> در زمر</w:t>
      </w:r>
      <w:r w:rsidR="000F515E">
        <w:rPr>
          <w:rFonts w:hint="cs"/>
          <w:rtl/>
          <w:lang w:bidi="ur-PK"/>
        </w:rPr>
        <w:t>ۀ</w:t>
      </w:r>
      <w:r>
        <w:rPr>
          <w:rFonts w:hint="cs"/>
          <w:rtl/>
          <w:lang w:bidi="ur-PK"/>
        </w:rPr>
        <w:t xml:space="preserve"> مشرکین و ملحدین قرار می‌گیرد</w:t>
      </w:r>
      <w:r w:rsidR="000F515E">
        <w:rPr>
          <w:rFonts w:hint="cs"/>
          <w:rtl/>
          <w:lang w:bidi="ur-PK"/>
        </w:rPr>
        <w:t>.</w:t>
      </w:r>
      <w:r>
        <w:rPr>
          <w:rFonts w:hint="cs"/>
          <w:rtl/>
          <w:lang w:bidi="ur-PK"/>
        </w:rPr>
        <w:t xml:space="preserve"> حق تعالی در قرآن کریم فرمود</w:t>
      </w:r>
      <w:r w:rsidR="000F515E">
        <w:rPr>
          <w:rFonts w:hint="cs"/>
          <w:rtl/>
          <w:lang w:bidi="ur-PK"/>
        </w:rPr>
        <w:t>ه</w:t>
      </w:r>
      <w:r>
        <w:rPr>
          <w:rFonts w:hint="eastAsia"/>
          <w:rtl/>
          <w:lang w:bidi="ur-PK"/>
        </w:rPr>
        <w:t>‌اند:</w:t>
      </w:r>
    </w:p>
    <w:p w:rsidR="00D77C2F" w:rsidRDefault="00CB37F6" w:rsidP="0081056E">
      <w:pPr>
        <w:pStyle w:val="af1"/>
        <w:rPr>
          <w:rtl/>
          <w:lang w:bidi="ur-PK"/>
        </w:rPr>
      </w:pPr>
      <w:r w:rsidRPr="00CB37F6">
        <w:rPr>
          <w:rFonts w:cs="CTraditional Arabic"/>
          <w:rtl/>
          <w:lang w:bidi="ur-PK"/>
        </w:rPr>
        <w:t>+</w:t>
      </w:r>
      <w:r w:rsidR="00D77C2F" w:rsidRPr="0081056E">
        <w:rPr>
          <w:rFonts w:hint="cs"/>
          <w:rtl/>
        </w:rPr>
        <w:t>ٱ</w:t>
      </w:r>
      <w:r w:rsidR="00D77C2F" w:rsidRPr="0081056E">
        <w:rPr>
          <w:rFonts w:hint="eastAsia"/>
          <w:rtl/>
        </w:rPr>
        <w:t>لزَّانِي</w:t>
      </w:r>
      <w:r w:rsidR="00D77C2F" w:rsidRPr="0081056E">
        <w:rPr>
          <w:rtl/>
        </w:rPr>
        <w:t xml:space="preserve"> لَا يَنكِحُ إِلَّا زَانِيَةً أَوۡ مُشۡرِكَةٗ وَ</w:t>
      </w:r>
      <w:r w:rsidR="00D77C2F" w:rsidRPr="0081056E">
        <w:rPr>
          <w:rFonts w:hint="cs"/>
          <w:rtl/>
        </w:rPr>
        <w:t>ٱ</w:t>
      </w:r>
      <w:r w:rsidR="00D77C2F" w:rsidRPr="0081056E">
        <w:rPr>
          <w:rFonts w:hint="eastAsia"/>
          <w:rtl/>
        </w:rPr>
        <w:t>لزَّانِيَةُ</w:t>
      </w:r>
      <w:r w:rsidR="00D77C2F" w:rsidRPr="0081056E">
        <w:rPr>
          <w:rtl/>
        </w:rPr>
        <w:t xml:space="preserve"> لَا يَنكِحُهَآ إِلَّا زَانٍ أَوۡ مُشۡرِكٞۚ وَحُرِّمَ ذَٰلِكَ عَلَى </w:t>
      </w:r>
      <w:r w:rsidR="00D77C2F" w:rsidRPr="0081056E">
        <w:rPr>
          <w:rFonts w:hint="cs"/>
          <w:rtl/>
        </w:rPr>
        <w:t>ٱ</w:t>
      </w:r>
      <w:r w:rsidR="00D77C2F" w:rsidRPr="0081056E">
        <w:rPr>
          <w:rFonts w:hint="eastAsia"/>
          <w:rtl/>
        </w:rPr>
        <w:t>لۡمُؤۡمِنِينَ</w:t>
      </w:r>
      <w:r w:rsidR="00D77C2F" w:rsidRPr="0081056E">
        <w:rPr>
          <w:rtl/>
        </w:rPr>
        <w:t>٣</w:t>
      </w:r>
      <w:r w:rsidRPr="00CB37F6">
        <w:rPr>
          <w:rFonts w:ascii="Times New Roman" w:cs="CTraditional Arabic" w:hint="cs"/>
          <w:rtl/>
          <w:lang w:bidi="ur-PK"/>
        </w:rPr>
        <w:t>_</w:t>
      </w:r>
      <w:r w:rsidR="00D77C2F">
        <w:rPr>
          <w:rFonts w:ascii="Times New Roman" w:cs="Arial"/>
          <w:szCs w:val="24"/>
          <w:rtl/>
          <w:lang w:bidi="ur-PK"/>
        </w:rPr>
        <w:t xml:space="preserve"> </w:t>
      </w:r>
      <w:r w:rsidR="00D77C2F" w:rsidRPr="00D77C2F">
        <w:rPr>
          <w:rStyle w:val="Char6"/>
          <w:rtl/>
        </w:rPr>
        <w:t>[النور: 3]</w:t>
      </w:r>
      <w:r w:rsidR="0081056E">
        <w:rPr>
          <w:rStyle w:val="Char6"/>
          <w:rFonts w:hint="cs"/>
          <w:rtl/>
        </w:rPr>
        <w:t>.</w:t>
      </w:r>
    </w:p>
    <w:p w:rsidR="00AA40A4" w:rsidRDefault="00D77C2F" w:rsidP="0081056E">
      <w:pPr>
        <w:pStyle w:val="ab"/>
        <w:rPr>
          <w:rtl/>
          <w:lang w:bidi="ur-PK"/>
        </w:rPr>
      </w:pPr>
      <w:r w:rsidRPr="008421EC">
        <w:rPr>
          <w:rStyle w:val="Char8"/>
          <w:rtl/>
        </w:rPr>
        <w:t>«</w:t>
      </w:r>
      <w:r w:rsidRPr="0081056E">
        <w:rPr>
          <w:rFonts w:hint="cs"/>
          <w:rtl/>
        </w:rPr>
        <w:t>مرد زناکار جز با زن زناکار یا مشرک ازدواج نمی‌کند و زن زناکار را جز مرد زناکار و مشرک ب</w:t>
      </w:r>
      <w:r w:rsidR="000F515E" w:rsidRPr="0081056E">
        <w:rPr>
          <w:rFonts w:hint="cs"/>
          <w:rtl/>
        </w:rPr>
        <w:t>ه</w:t>
      </w:r>
      <w:r w:rsidRPr="0081056E">
        <w:rPr>
          <w:rFonts w:hint="cs"/>
          <w:rtl/>
        </w:rPr>
        <w:t xml:space="preserve"> ھمسری انتخاب نمی‌کند و البت</w:t>
      </w:r>
      <w:r w:rsidR="000F515E" w:rsidRPr="0081056E">
        <w:rPr>
          <w:rFonts w:hint="cs"/>
          <w:rtl/>
        </w:rPr>
        <w:t>ه</w:t>
      </w:r>
      <w:r w:rsidRPr="0081056E">
        <w:rPr>
          <w:rFonts w:hint="cs"/>
          <w:rtl/>
        </w:rPr>
        <w:t xml:space="preserve"> زنا بر اھل ایمان حرام می‌باشد</w:t>
      </w:r>
      <w:r w:rsidRPr="008421EC">
        <w:rPr>
          <w:rStyle w:val="Char8"/>
          <w:rtl/>
        </w:rPr>
        <w:t>»</w:t>
      </w:r>
      <w:r w:rsidR="000F515E">
        <w:rPr>
          <w:rFonts w:hint="cs"/>
          <w:rtl/>
          <w:lang w:bidi="ur-PK"/>
        </w:rPr>
        <w:t>.</w:t>
      </w:r>
    </w:p>
    <w:p w:rsidR="00892BE7" w:rsidRDefault="00AA40A4" w:rsidP="00D77C2F">
      <w:pPr>
        <w:pStyle w:val="a8"/>
        <w:rPr>
          <w:rtl/>
          <w:lang w:bidi="ur-PK"/>
        </w:rPr>
      </w:pPr>
      <w:r>
        <w:rPr>
          <w:rFonts w:hint="cs"/>
          <w:rtl/>
          <w:lang w:bidi="ur-PK"/>
        </w:rPr>
        <w:t>پس ای بندگان خدا، تقوای الھی داشت</w:t>
      </w:r>
      <w:r w:rsidR="000F515E">
        <w:rPr>
          <w:rFonts w:hint="cs"/>
          <w:rtl/>
          <w:lang w:bidi="ur-PK"/>
        </w:rPr>
        <w:t>ه</w:t>
      </w:r>
      <w:r>
        <w:rPr>
          <w:rFonts w:hint="cs"/>
          <w:rtl/>
          <w:lang w:bidi="ur-PK"/>
        </w:rPr>
        <w:t xml:space="preserve"> باشید و از آنچ</w:t>
      </w:r>
      <w:r w:rsidR="000F515E">
        <w:rPr>
          <w:rFonts w:hint="cs"/>
          <w:rtl/>
          <w:lang w:bidi="ur-PK"/>
        </w:rPr>
        <w:t>ه</w:t>
      </w:r>
      <w:r>
        <w:rPr>
          <w:rFonts w:hint="cs"/>
          <w:rtl/>
          <w:lang w:bidi="ur-PK"/>
        </w:rPr>
        <w:t xml:space="preserve"> خدا حرام نمود</w:t>
      </w:r>
      <w:r w:rsidR="000F515E">
        <w:rPr>
          <w:rFonts w:hint="cs"/>
          <w:rtl/>
          <w:lang w:bidi="ur-PK"/>
        </w:rPr>
        <w:t>ه</w:t>
      </w:r>
      <w:r>
        <w:rPr>
          <w:rFonts w:hint="cs"/>
          <w:rtl/>
          <w:lang w:bidi="ur-PK"/>
        </w:rPr>
        <w:t xml:space="preserve"> است، بر حذر بمانید تا بدین</w:t>
      </w:r>
      <w:r w:rsidR="00406E4D">
        <w:rPr>
          <w:rFonts w:hint="cs"/>
          <w:rtl/>
          <w:lang w:bidi="ur-PK"/>
        </w:rPr>
        <w:t xml:space="preserve"> </w:t>
      </w:r>
      <w:r>
        <w:rPr>
          <w:rFonts w:hint="cs"/>
          <w:rtl/>
          <w:lang w:bidi="ur-PK"/>
        </w:rPr>
        <w:t>وسیل</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جفت پاک و حلال دست یابید و زندگیتان</w:t>
      </w:r>
      <w:r w:rsidR="00892BE7">
        <w:rPr>
          <w:rFonts w:hint="cs"/>
          <w:rtl/>
          <w:lang w:bidi="ur-PK"/>
        </w:rPr>
        <w:t xml:space="preserve"> آشفت</w:t>
      </w:r>
      <w:r w:rsidR="000F515E">
        <w:rPr>
          <w:rFonts w:hint="cs"/>
          <w:rtl/>
          <w:lang w:bidi="ur-PK"/>
        </w:rPr>
        <w:t>ه</w:t>
      </w:r>
      <w:r w:rsidR="00892BE7">
        <w:rPr>
          <w:rFonts w:hint="cs"/>
          <w:rtl/>
          <w:lang w:bidi="ur-PK"/>
        </w:rPr>
        <w:t xml:space="preserve"> و بی سر و سامان نشود</w:t>
      </w:r>
      <w:r w:rsidR="000F515E">
        <w:rPr>
          <w:rFonts w:hint="cs"/>
          <w:rtl/>
          <w:lang w:bidi="ur-PK"/>
        </w:rPr>
        <w:t>.</w:t>
      </w:r>
      <w:r w:rsidR="00892BE7">
        <w:rPr>
          <w:rFonts w:hint="cs"/>
          <w:rtl/>
          <w:lang w:bidi="ur-PK"/>
        </w:rPr>
        <w:t xml:space="preserve"> از خداوند عظیم مسئلت می‌نماییم ک</w:t>
      </w:r>
      <w:r w:rsidR="000F515E">
        <w:rPr>
          <w:rFonts w:hint="cs"/>
          <w:rtl/>
          <w:lang w:bidi="ur-PK"/>
        </w:rPr>
        <w:t>ه</w:t>
      </w:r>
      <w:r w:rsidR="00892BE7">
        <w:rPr>
          <w:rFonts w:hint="cs"/>
          <w:rtl/>
          <w:lang w:bidi="ur-PK"/>
        </w:rPr>
        <w:t xml:space="preserve"> ب</w:t>
      </w:r>
      <w:r w:rsidR="000F515E">
        <w:rPr>
          <w:rFonts w:hint="cs"/>
          <w:rtl/>
          <w:lang w:bidi="ur-PK"/>
        </w:rPr>
        <w:t>ه</w:t>
      </w:r>
      <w:r w:rsidR="00892BE7">
        <w:rPr>
          <w:rFonts w:hint="cs"/>
          <w:rtl/>
          <w:lang w:bidi="ur-PK"/>
        </w:rPr>
        <w:t xml:space="preserve"> برکت قرآن کریم ب</w:t>
      </w:r>
      <w:r w:rsidR="000F515E">
        <w:rPr>
          <w:rFonts w:hint="cs"/>
          <w:rtl/>
          <w:lang w:bidi="ur-PK"/>
        </w:rPr>
        <w:t>ه</w:t>
      </w:r>
      <w:r w:rsidR="00892BE7">
        <w:rPr>
          <w:rFonts w:hint="cs"/>
          <w:rtl/>
          <w:lang w:bidi="ur-PK"/>
        </w:rPr>
        <w:t xml:space="preserve"> ما فزونی و فراوانی عطا فرماید و ما را ب</w:t>
      </w:r>
      <w:r w:rsidR="000F515E">
        <w:rPr>
          <w:rFonts w:hint="cs"/>
          <w:rtl/>
          <w:lang w:bidi="ur-PK"/>
        </w:rPr>
        <w:t>ه</w:t>
      </w:r>
      <w:r w:rsidR="00892BE7">
        <w:rPr>
          <w:rFonts w:hint="cs"/>
          <w:rtl/>
          <w:lang w:bidi="ur-PK"/>
        </w:rPr>
        <w:t xml:space="preserve"> آیات و موعظ</w:t>
      </w:r>
      <w:r w:rsidR="000F515E">
        <w:rPr>
          <w:rFonts w:hint="cs"/>
          <w:rtl/>
          <w:lang w:bidi="ur-PK"/>
        </w:rPr>
        <w:t>ه</w:t>
      </w:r>
      <w:r w:rsidR="00892BE7">
        <w:rPr>
          <w:rFonts w:hint="cs"/>
          <w:rtl/>
          <w:lang w:bidi="ur-PK"/>
        </w:rPr>
        <w:t>‌ھای آن بھر</w:t>
      </w:r>
      <w:r w:rsidR="000F515E">
        <w:rPr>
          <w:rFonts w:hint="cs"/>
          <w:rtl/>
          <w:lang w:bidi="ur-PK"/>
        </w:rPr>
        <w:t>ه</w:t>
      </w:r>
      <w:r w:rsidR="00892BE7">
        <w:rPr>
          <w:rFonts w:hint="cs"/>
          <w:rtl/>
          <w:lang w:bidi="ur-PK"/>
        </w:rPr>
        <w:t>‌مند و متعّظ گرداند و از پروردگار منان می‌خواھیم، من و شما و سایر مسلمانان را مورد آمرزش قرار دھد</w:t>
      </w:r>
      <w:r w:rsidR="000F515E">
        <w:rPr>
          <w:rFonts w:hint="cs"/>
          <w:rtl/>
          <w:lang w:bidi="ur-PK"/>
        </w:rPr>
        <w:t>.</w:t>
      </w:r>
      <w:r w:rsidR="00892BE7">
        <w:rPr>
          <w:rFonts w:hint="cs"/>
          <w:rtl/>
          <w:lang w:bidi="ur-PK"/>
        </w:rPr>
        <w:t xml:space="preserve"> پس از او استغفار کنید ک</w:t>
      </w:r>
      <w:r w:rsidR="000F515E">
        <w:rPr>
          <w:rFonts w:hint="cs"/>
          <w:rtl/>
          <w:lang w:bidi="ur-PK"/>
        </w:rPr>
        <w:t>ه</w:t>
      </w:r>
      <w:r w:rsidR="00892BE7">
        <w:rPr>
          <w:rFonts w:hint="cs"/>
          <w:rtl/>
          <w:lang w:bidi="ur-PK"/>
        </w:rPr>
        <w:t xml:space="preserve"> او جل و علا آمرزگار و مھربان و بخشند</w:t>
      </w:r>
      <w:r w:rsidR="000F515E">
        <w:rPr>
          <w:rFonts w:hint="cs"/>
          <w:rtl/>
          <w:lang w:bidi="ur-PK"/>
        </w:rPr>
        <w:t>ه</w:t>
      </w:r>
      <w:r w:rsidR="00892BE7">
        <w:rPr>
          <w:rFonts w:hint="cs"/>
          <w:rtl/>
          <w:lang w:bidi="ur-PK"/>
        </w:rPr>
        <w:t xml:space="preserve"> و کریم است و او مھربان‌ترین مھربانان است</w:t>
      </w:r>
      <w:r w:rsidR="000F515E">
        <w:rPr>
          <w:rFonts w:hint="cs"/>
          <w:rtl/>
          <w:lang w:bidi="ur-PK"/>
        </w:rPr>
        <w:t>.</w:t>
      </w:r>
    </w:p>
    <w:p w:rsidR="00892BE7" w:rsidRDefault="00892BE7" w:rsidP="00D77C2F">
      <w:pPr>
        <w:pStyle w:val="a8"/>
        <w:rPr>
          <w:rtl/>
          <w:lang w:bidi="ur-PK"/>
        </w:rPr>
      </w:pPr>
    </w:p>
    <w:p w:rsidR="00D77C2F" w:rsidRDefault="00892BE7" w:rsidP="00CD3572">
      <w:pPr>
        <w:pStyle w:val="a4"/>
        <w:jc w:val="right"/>
        <w:rPr>
          <w:rtl/>
          <w:lang w:bidi="ar-SA"/>
        </w:rPr>
      </w:pPr>
      <w:r>
        <w:rPr>
          <w:rFonts w:hint="cs"/>
          <w:rtl/>
        </w:rPr>
        <w:t>والسلام عليكم ورحمة الله</w:t>
      </w:r>
      <w:r>
        <w:rPr>
          <w:rFonts w:hint="cs"/>
          <w:rtl/>
          <w:lang w:bidi="ar-SA"/>
        </w:rPr>
        <w:t xml:space="preserve"> وبركاته</w:t>
      </w:r>
    </w:p>
    <w:p w:rsidR="00892BE7" w:rsidRDefault="00892BE7" w:rsidP="00D77C2F">
      <w:pPr>
        <w:pStyle w:val="a8"/>
        <w:rPr>
          <w:rFonts w:cs="Times New Roman"/>
          <w:rtl/>
          <w:lang w:bidi="ar-SA"/>
        </w:rPr>
        <w:sectPr w:rsidR="00892BE7" w:rsidSect="00C14F87">
          <w:footnotePr>
            <w:numRestart w:val="eachPage"/>
          </w:footnotePr>
          <w:pgSz w:w="9356" w:h="13608" w:code="9"/>
          <w:pgMar w:top="567" w:right="1134" w:bottom="851" w:left="1134" w:header="454" w:footer="0" w:gutter="0"/>
          <w:cols w:space="708"/>
          <w:titlePg/>
          <w:bidi/>
          <w:rtlGutter/>
          <w:docGrid w:linePitch="381"/>
        </w:sectPr>
      </w:pPr>
    </w:p>
    <w:p w:rsidR="00892BE7" w:rsidRDefault="00CD3572" w:rsidP="00CD3572">
      <w:pPr>
        <w:pStyle w:val="a1"/>
        <w:spacing w:line="230" w:lineRule="auto"/>
        <w:rPr>
          <w:rtl/>
        </w:rPr>
      </w:pPr>
      <w:bookmarkStart w:id="108" w:name="_Toc437893497"/>
      <w:r>
        <w:rPr>
          <w:rFonts w:hint="cs"/>
          <w:rtl/>
        </w:rPr>
        <w:t>خطبۀ هفتاد و ششم:</w:t>
      </w:r>
      <w:r>
        <w:rPr>
          <w:rtl/>
        </w:rPr>
        <w:br/>
      </w:r>
      <w:r w:rsidR="00892BE7">
        <w:rPr>
          <w:rFonts w:hint="cs"/>
          <w:rtl/>
        </w:rPr>
        <w:t>در محبت خدا و رسول</w:t>
      </w:r>
      <w:bookmarkEnd w:id="108"/>
    </w:p>
    <w:p w:rsidR="00892BE7" w:rsidRDefault="00AE71B8" w:rsidP="00892BE7">
      <w:pPr>
        <w:pStyle w:val="a8"/>
        <w:rPr>
          <w:rtl/>
          <w:lang w:bidi="ur-PK"/>
        </w:rPr>
      </w:pPr>
      <w:r>
        <w:rPr>
          <w:rFonts w:hint="cs"/>
          <w:rtl/>
          <w:lang w:bidi="ur-PK"/>
        </w:rPr>
        <w:t>ثنا و ستایش آن پروردگاری را ک</w:t>
      </w:r>
      <w:r w:rsidR="000F515E">
        <w:rPr>
          <w:rFonts w:hint="cs"/>
          <w:rtl/>
          <w:lang w:bidi="ur-PK"/>
        </w:rPr>
        <w:t>ه</w:t>
      </w:r>
      <w:r>
        <w:rPr>
          <w:rFonts w:hint="cs"/>
          <w:rtl/>
          <w:lang w:bidi="ur-PK"/>
        </w:rPr>
        <w:t xml:space="preserve"> تحمید و تمجید او بر ھمگان واجب است و گواھی می‌دھم ک</w:t>
      </w:r>
      <w:r w:rsidR="000F515E">
        <w:rPr>
          <w:rFonts w:hint="cs"/>
          <w:rtl/>
          <w:lang w:bidi="ur-PK"/>
        </w:rPr>
        <w:t>ه</w:t>
      </w:r>
      <w:r>
        <w:rPr>
          <w:rFonts w:hint="cs"/>
          <w:rtl/>
          <w:lang w:bidi="ur-PK"/>
        </w:rPr>
        <w:t xml:space="preserve"> جز پروردگار بی‌ھمتا، خدا و معبود دیگری نیست، آن خدایی ک</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لطف و رحمت خود ما را ب</w:t>
      </w:r>
      <w:r w:rsidR="000F515E">
        <w:rPr>
          <w:rFonts w:hint="cs"/>
          <w:rtl/>
          <w:lang w:bidi="ur-PK"/>
        </w:rPr>
        <w:t>ه</w:t>
      </w:r>
      <w:r>
        <w:rPr>
          <w:rFonts w:hint="cs"/>
          <w:rtl/>
          <w:lang w:bidi="ur-PK"/>
        </w:rPr>
        <w:t xml:space="preserve"> شاھرا</w:t>
      </w:r>
      <w:r w:rsidR="000F515E">
        <w:rPr>
          <w:rFonts w:hint="cs"/>
          <w:rtl/>
          <w:lang w:bidi="ur-PK"/>
        </w:rPr>
        <w:t>ه</w:t>
      </w:r>
      <w:r>
        <w:rPr>
          <w:rFonts w:hint="cs"/>
          <w:rtl/>
          <w:lang w:bidi="ur-PK"/>
        </w:rPr>
        <w:t xml:space="preserve"> اسلام، رھنمون گشت و گواھی می‌دھم ک</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حقیقت حضرت محمد </w:t>
      </w:r>
      <w:r>
        <w:rPr>
          <w:rFonts w:cs="CTraditional Arabic" w:hint="cs"/>
          <w:rtl/>
          <w:lang w:bidi="ur-PK"/>
        </w:rPr>
        <w:t>ص</w:t>
      </w:r>
      <w:r>
        <w:rPr>
          <w:rFonts w:hint="cs"/>
          <w:rtl/>
          <w:lang w:bidi="ur-PK"/>
        </w:rPr>
        <w:t xml:space="preserve"> بند</w:t>
      </w:r>
      <w:r w:rsidR="000F515E">
        <w:rPr>
          <w:rFonts w:hint="cs"/>
          <w:rtl/>
          <w:lang w:bidi="ur-PK"/>
        </w:rPr>
        <w:t>ه</w:t>
      </w:r>
      <w:r>
        <w:rPr>
          <w:rFonts w:hint="cs"/>
          <w:rtl/>
          <w:lang w:bidi="ur-PK"/>
        </w:rPr>
        <w:t xml:space="preserve"> و فرستاد</w:t>
      </w:r>
      <w:r w:rsidR="000F515E">
        <w:rPr>
          <w:rFonts w:hint="cs"/>
          <w:rtl/>
          <w:lang w:bidi="ur-PK"/>
        </w:rPr>
        <w:t>ۀ</w:t>
      </w:r>
      <w:r>
        <w:rPr>
          <w:rFonts w:hint="cs"/>
          <w:rtl/>
          <w:lang w:bidi="ur-PK"/>
        </w:rPr>
        <w:t xml:space="preserve"> اوست ک</w:t>
      </w:r>
      <w:r w:rsidR="000F515E">
        <w:rPr>
          <w:rFonts w:hint="cs"/>
          <w:rtl/>
          <w:lang w:bidi="ur-PK"/>
        </w:rPr>
        <w:t>ه</w:t>
      </w:r>
      <w:r>
        <w:rPr>
          <w:rFonts w:hint="cs"/>
          <w:rtl/>
          <w:lang w:bidi="ur-PK"/>
        </w:rPr>
        <w:t xml:space="preserve"> ما را </w:t>
      </w:r>
      <w:r w:rsidR="00E6509E">
        <w:rPr>
          <w:rFonts w:hint="cs"/>
          <w:rtl/>
          <w:lang w:bidi="ur-PK"/>
        </w:rPr>
        <w:t>به‌سوی</w:t>
      </w:r>
      <w:r>
        <w:rPr>
          <w:rFonts w:hint="cs"/>
          <w:rtl/>
          <w:lang w:bidi="ur-PK"/>
        </w:rPr>
        <w:t xml:space="preserve"> دین استوار و صراط مستقیم دعوت نمود</w:t>
      </w:r>
      <w:r w:rsidR="000F515E">
        <w:rPr>
          <w:rFonts w:hint="cs"/>
          <w:rtl/>
          <w:lang w:bidi="ur-PK"/>
        </w:rPr>
        <w:t>.</w:t>
      </w:r>
      <w:r>
        <w:rPr>
          <w:rFonts w:hint="cs"/>
          <w:rtl/>
          <w:lang w:bidi="ur-PK"/>
        </w:rPr>
        <w:t xml:space="preserve"> خداوندا، درود و رحمت خود را بر سید و سرور ما حضرت محمد و آل و اصحاب آن حضرت و نیکوکاران امتش مرحمت بفرما</w:t>
      </w:r>
      <w:r w:rsidR="000F515E">
        <w:rPr>
          <w:rFonts w:hint="cs"/>
          <w:rtl/>
          <w:lang w:bidi="ur-PK"/>
        </w:rPr>
        <w:t>.</w:t>
      </w:r>
    </w:p>
    <w:p w:rsidR="00AE71B8" w:rsidRDefault="005711A5" w:rsidP="0081056E">
      <w:pPr>
        <w:pStyle w:val="a8"/>
        <w:rPr>
          <w:rtl/>
          <w:lang w:bidi="ur-PK"/>
        </w:rPr>
      </w:pPr>
      <w:r>
        <w:rPr>
          <w:rFonts w:hint="cs"/>
          <w:rtl/>
          <w:lang w:bidi="ur-PK"/>
        </w:rPr>
        <w:t>و بعد: ای بندگان</w:t>
      </w:r>
      <w:r w:rsidRPr="0081056E">
        <w:rPr>
          <w:rFonts w:hint="cs"/>
          <w:rtl/>
        </w:rPr>
        <w:t xml:space="preserve"> خ</w:t>
      </w:r>
      <w:r w:rsidR="00AE71B8" w:rsidRPr="0081056E">
        <w:rPr>
          <w:rFonts w:hint="cs"/>
          <w:rtl/>
        </w:rPr>
        <w:t>دا، ابت</w:t>
      </w:r>
      <w:r w:rsidR="00AE71B8">
        <w:rPr>
          <w:rFonts w:hint="cs"/>
          <w:rtl/>
          <w:lang w:bidi="ur-PK"/>
        </w:rPr>
        <w:t>دا نفس خود، سپس شما را ب</w:t>
      </w:r>
      <w:r w:rsidR="000F515E">
        <w:rPr>
          <w:rFonts w:hint="cs"/>
          <w:rtl/>
          <w:lang w:bidi="ur-PK"/>
        </w:rPr>
        <w:t>ه</w:t>
      </w:r>
      <w:r w:rsidR="00AE71B8">
        <w:rPr>
          <w:rFonts w:hint="cs"/>
          <w:rtl/>
          <w:lang w:bidi="ur-PK"/>
        </w:rPr>
        <w:t xml:space="preserve"> تقوای الھی و اطاعت از اوامر او سفارش می‌کنم</w:t>
      </w:r>
      <w:r w:rsidR="000F515E">
        <w:rPr>
          <w:rFonts w:hint="cs"/>
          <w:rtl/>
          <w:lang w:bidi="ur-PK"/>
        </w:rPr>
        <w:t>.</w:t>
      </w:r>
      <w:r w:rsidR="00AE71B8">
        <w:rPr>
          <w:rFonts w:hint="cs"/>
          <w:rtl/>
          <w:lang w:bidi="ur-PK"/>
        </w:rPr>
        <w:t xml:space="preserve"> و بدانید ک</w:t>
      </w:r>
      <w:r w:rsidR="000F515E">
        <w:rPr>
          <w:rFonts w:hint="cs"/>
          <w:rtl/>
          <w:lang w:bidi="ur-PK"/>
        </w:rPr>
        <w:t>ه</w:t>
      </w:r>
      <w:r w:rsidR="00AE71B8">
        <w:rPr>
          <w:rFonts w:hint="cs"/>
          <w:rtl/>
          <w:lang w:bidi="ur-PK"/>
        </w:rPr>
        <w:t xml:space="preserve"> دین و شریعت اسلام را نوری است ھمانند چراغ‌ھایی ک</w:t>
      </w:r>
      <w:r w:rsidR="000F515E">
        <w:rPr>
          <w:rFonts w:hint="cs"/>
          <w:rtl/>
          <w:lang w:bidi="ur-PK"/>
        </w:rPr>
        <w:t>ه</w:t>
      </w:r>
      <w:r w:rsidR="00AE71B8">
        <w:rPr>
          <w:rFonts w:hint="cs"/>
          <w:rtl/>
          <w:lang w:bidi="ur-PK"/>
        </w:rPr>
        <w:t xml:space="preserve"> بر سر را</w:t>
      </w:r>
      <w:r w:rsidR="000F515E">
        <w:rPr>
          <w:rFonts w:hint="cs"/>
          <w:rtl/>
          <w:lang w:bidi="ur-PK"/>
        </w:rPr>
        <w:t>ه</w:t>
      </w:r>
      <w:r w:rsidR="00AE71B8">
        <w:rPr>
          <w:rFonts w:hint="cs"/>
          <w:rtl/>
          <w:lang w:bidi="ur-PK"/>
        </w:rPr>
        <w:t>‌ھا و خیاب</w:t>
      </w:r>
      <w:r w:rsidR="0081056E">
        <w:rPr>
          <w:rFonts w:hint="cs"/>
          <w:rtl/>
          <w:lang w:bidi="ur-PK"/>
        </w:rPr>
        <w:t>ا</w:t>
      </w:r>
      <w:r w:rsidR="00546A50">
        <w:rPr>
          <w:rFonts w:hint="cs"/>
          <w:rtl/>
          <w:lang w:bidi="ur-PK"/>
        </w:rPr>
        <w:t>ن‌ھا</w:t>
      </w:r>
      <w:r w:rsidR="00AE71B8">
        <w:rPr>
          <w:rFonts w:hint="cs"/>
          <w:rtl/>
          <w:lang w:bidi="ur-PK"/>
        </w:rPr>
        <w:t xml:space="preserve"> می‌نھند و کلام خدا و پیامبر خدا ک</w:t>
      </w:r>
      <w:r w:rsidR="000F515E">
        <w:rPr>
          <w:rFonts w:hint="cs"/>
          <w:rtl/>
          <w:lang w:bidi="ur-PK"/>
        </w:rPr>
        <w:t>ه</w:t>
      </w:r>
      <w:r w:rsidR="00AE71B8">
        <w:rPr>
          <w:rFonts w:hint="cs"/>
          <w:rtl/>
          <w:lang w:bidi="ur-PK"/>
        </w:rPr>
        <w:t xml:space="preserve"> ھدایت و شفای کامل ھستند، این موضوع را ت</w:t>
      </w:r>
      <w:r w:rsidR="00ED3398">
        <w:rPr>
          <w:rFonts w:hint="cs"/>
          <w:rtl/>
          <w:lang w:bidi="ur-PK"/>
        </w:rPr>
        <w:t>أ</w:t>
      </w:r>
      <w:r w:rsidR="00AE71B8">
        <w:rPr>
          <w:rFonts w:hint="cs"/>
          <w:rtl/>
          <w:lang w:bidi="ur-PK"/>
        </w:rPr>
        <w:t>یید می‌نمایند</w:t>
      </w:r>
      <w:r w:rsidR="000F515E">
        <w:rPr>
          <w:rFonts w:hint="cs"/>
          <w:rtl/>
          <w:lang w:bidi="ur-PK"/>
        </w:rPr>
        <w:t>.</w:t>
      </w:r>
      <w:r w:rsidR="00AE71B8">
        <w:rPr>
          <w:rFonts w:hint="cs"/>
          <w:rtl/>
          <w:lang w:bidi="ur-PK"/>
        </w:rPr>
        <w:t xml:space="preserve"> خدای تعالی می‌فرمایند:</w:t>
      </w:r>
    </w:p>
    <w:p w:rsidR="00AE71B8" w:rsidRDefault="00CB37F6" w:rsidP="00CD3572">
      <w:pPr>
        <w:pStyle w:val="af1"/>
        <w:spacing w:line="230" w:lineRule="auto"/>
        <w:rPr>
          <w:rtl/>
          <w:lang w:bidi="ur-PK"/>
        </w:rPr>
      </w:pPr>
      <w:r w:rsidRPr="00CB37F6">
        <w:rPr>
          <w:rFonts w:cs="CTraditional Arabic"/>
          <w:rtl/>
          <w:lang w:bidi="ur-PK"/>
        </w:rPr>
        <w:t>+</w:t>
      </w:r>
      <w:r w:rsidR="007B6755" w:rsidRPr="0081056E">
        <w:rPr>
          <w:rtl/>
        </w:rPr>
        <w:t xml:space="preserve">يَٰٓأَيُّهَا </w:t>
      </w:r>
      <w:r w:rsidR="007B6755" w:rsidRPr="0081056E">
        <w:rPr>
          <w:rFonts w:hint="cs"/>
          <w:rtl/>
        </w:rPr>
        <w:t>ٱ</w:t>
      </w:r>
      <w:r w:rsidR="007B6755" w:rsidRPr="0081056E">
        <w:rPr>
          <w:rFonts w:hint="eastAsia"/>
          <w:rtl/>
        </w:rPr>
        <w:t>لنَّاسُ</w:t>
      </w:r>
      <w:r w:rsidR="007B6755" w:rsidRPr="0081056E">
        <w:rPr>
          <w:rtl/>
        </w:rPr>
        <w:t xml:space="preserve"> قَدۡ جَآءَتۡكُم مَّوۡعِظَةٞ مِّن رَّبِّكُمۡ وَشِفَآءٞ لِّمَا فِي </w:t>
      </w:r>
      <w:r w:rsidR="007B6755" w:rsidRPr="0081056E">
        <w:rPr>
          <w:rFonts w:hint="cs"/>
          <w:rtl/>
        </w:rPr>
        <w:t>ٱ</w:t>
      </w:r>
      <w:r w:rsidR="007B6755" w:rsidRPr="0081056E">
        <w:rPr>
          <w:rFonts w:hint="eastAsia"/>
          <w:rtl/>
        </w:rPr>
        <w:t>لصُّدُورِ</w:t>
      </w:r>
      <w:r w:rsidR="007B6755" w:rsidRPr="0081056E">
        <w:rPr>
          <w:rtl/>
        </w:rPr>
        <w:t xml:space="preserve"> وَهُدٗى وَرَحۡمَةٞ لِّلۡمُؤۡمِنِينَ٥٧ قُلۡ بِفَضۡلِ </w:t>
      </w:r>
      <w:r w:rsidR="007B6755" w:rsidRPr="0081056E">
        <w:rPr>
          <w:rFonts w:hint="cs"/>
          <w:rtl/>
        </w:rPr>
        <w:t>ٱ</w:t>
      </w:r>
      <w:r w:rsidR="007B6755" w:rsidRPr="0081056E">
        <w:rPr>
          <w:rFonts w:hint="eastAsia"/>
          <w:rtl/>
        </w:rPr>
        <w:t>للَّهِ</w:t>
      </w:r>
      <w:r w:rsidR="007B6755" w:rsidRPr="0081056E">
        <w:rPr>
          <w:rtl/>
        </w:rPr>
        <w:t xml:space="preserve"> وَبِرَحۡمَتِهِ</w:t>
      </w:r>
      <w:r w:rsidR="007B6755" w:rsidRPr="0081056E">
        <w:rPr>
          <w:rFonts w:hint="cs"/>
          <w:rtl/>
        </w:rPr>
        <w:t>ۦ</w:t>
      </w:r>
      <w:r w:rsidR="007B6755" w:rsidRPr="0081056E">
        <w:rPr>
          <w:rtl/>
        </w:rPr>
        <w:t xml:space="preserve"> فَبِذَٰلِكَ فَلۡيَفۡرَحُواْ هُوَ خَيۡرٞ مِّمَّا يَجۡمَعُونَ٥٨</w:t>
      </w:r>
      <w:r w:rsidRPr="00CB37F6">
        <w:rPr>
          <w:rFonts w:ascii="Times New Roman" w:cs="CTraditional Arabic" w:hint="cs"/>
          <w:rtl/>
          <w:lang w:bidi="ur-PK"/>
        </w:rPr>
        <w:t>_</w:t>
      </w:r>
      <w:r w:rsidR="007B6755">
        <w:rPr>
          <w:rFonts w:ascii="Times New Roman" w:cs="Arial"/>
          <w:szCs w:val="24"/>
          <w:rtl/>
          <w:lang w:bidi="ur-PK"/>
        </w:rPr>
        <w:t xml:space="preserve"> </w:t>
      </w:r>
      <w:r w:rsidR="007B6755" w:rsidRPr="007B6755">
        <w:rPr>
          <w:rStyle w:val="Char6"/>
          <w:rtl/>
        </w:rPr>
        <w:t>[يونس: 57-58]</w:t>
      </w:r>
      <w:r w:rsidR="0081056E">
        <w:rPr>
          <w:rStyle w:val="Char6"/>
          <w:rFonts w:hint="cs"/>
          <w:rtl/>
        </w:rPr>
        <w:t>.</w:t>
      </w:r>
    </w:p>
    <w:p w:rsidR="00AE71B8" w:rsidRDefault="00AE71B8" w:rsidP="0081056E">
      <w:pPr>
        <w:pStyle w:val="ab"/>
        <w:rPr>
          <w:rtl/>
          <w:lang w:bidi="ur-PK"/>
        </w:rPr>
      </w:pPr>
      <w:r w:rsidRPr="008421EC">
        <w:rPr>
          <w:rStyle w:val="Char8"/>
          <w:rtl/>
        </w:rPr>
        <w:t>«</w:t>
      </w:r>
      <w:r w:rsidRPr="0081056E">
        <w:rPr>
          <w:rFonts w:hint="cs"/>
          <w:rtl/>
        </w:rPr>
        <w:t>ای انس</w:t>
      </w:r>
      <w:r w:rsidR="0081056E">
        <w:rPr>
          <w:rFonts w:hint="cs"/>
          <w:rtl/>
        </w:rPr>
        <w:t>ا</w:t>
      </w:r>
      <w:r w:rsidR="00546A50" w:rsidRPr="0081056E">
        <w:rPr>
          <w:rFonts w:hint="cs"/>
          <w:rtl/>
        </w:rPr>
        <w:t>ن‌ھا</w:t>
      </w:r>
      <w:r w:rsidRPr="0081056E">
        <w:rPr>
          <w:rFonts w:hint="cs"/>
          <w:rtl/>
        </w:rPr>
        <w:t>، ب</w:t>
      </w:r>
      <w:r w:rsidR="000F515E" w:rsidRPr="0081056E">
        <w:rPr>
          <w:rFonts w:hint="cs"/>
          <w:rtl/>
        </w:rPr>
        <w:t>ه</w:t>
      </w:r>
      <w:r w:rsidRPr="0081056E">
        <w:rPr>
          <w:rFonts w:hint="cs"/>
          <w:rtl/>
        </w:rPr>
        <w:t xml:space="preserve"> درستی </w:t>
      </w:r>
      <w:r w:rsidR="00E6509E" w:rsidRPr="0081056E">
        <w:rPr>
          <w:rFonts w:hint="cs"/>
          <w:rtl/>
        </w:rPr>
        <w:t>به‌سوی</w:t>
      </w:r>
      <w:r w:rsidRPr="0081056E">
        <w:rPr>
          <w:rFonts w:hint="cs"/>
          <w:rtl/>
        </w:rPr>
        <w:t xml:space="preserve"> شما آمد</w:t>
      </w:r>
      <w:r w:rsidR="000F515E" w:rsidRPr="0081056E">
        <w:rPr>
          <w:rFonts w:hint="cs"/>
          <w:rtl/>
        </w:rPr>
        <w:t>ه</w:t>
      </w:r>
      <w:r w:rsidRPr="0081056E">
        <w:rPr>
          <w:rFonts w:hint="cs"/>
          <w:rtl/>
        </w:rPr>
        <w:t xml:space="preserve"> است، پند و اندر از طرف پروردگارتان و شفا است برای امراض و بیماری‌ھای درونیتان، ب</w:t>
      </w:r>
      <w:r w:rsidR="000F515E" w:rsidRPr="0081056E">
        <w:rPr>
          <w:rFonts w:hint="cs"/>
          <w:rtl/>
        </w:rPr>
        <w:t>ه</w:t>
      </w:r>
      <w:r w:rsidRPr="0081056E">
        <w:rPr>
          <w:rFonts w:hint="cs"/>
          <w:rtl/>
        </w:rPr>
        <w:t xml:space="preserve"> </w:t>
      </w:r>
      <w:r w:rsidR="00546A50" w:rsidRPr="0081056E">
        <w:rPr>
          <w:rFonts w:hint="cs"/>
          <w:rtl/>
        </w:rPr>
        <w:t>آن‌ھا</w:t>
      </w:r>
      <w:r w:rsidRPr="0081056E">
        <w:rPr>
          <w:rFonts w:hint="cs"/>
          <w:rtl/>
        </w:rPr>
        <w:t xml:space="preserve"> بگو (ای محمد</w:t>
      </w:r>
      <w:r w:rsidR="0081056E">
        <w:rPr>
          <w:rFonts w:hint="cs"/>
          <w:rtl/>
        </w:rPr>
        <w:t xml:space="preserve"> </w:t>
      </w:r>
      <w:r w:rsidR="0081056E">
        <w:rPr>
          <w:rFonts w:cs="CTraditional Arabic" w:hint="cs"/>
          <w:rtl/>
        </w:rPr>
        <w:t>ص</w:t>
      </w:r>
      <w:r w:rsidRPr="0081056E">
        <w:rPr>
          <w:rFonts w:hint="cs"/>
          <w:rtl/>
        </w:rPr>
        <w:t>) باید ب</w:t>
      </w:r>
      <w:r w:rsidR="000F515E" w:rsidRPr="0081056E">
        <w:rPr>
          <w:rFonts w:hint="cs"/>
          <w:rtl/>
        </w:rPr>
        <w:t>ه</w:t>
      </w:r>
      <w:r w:rsidRPr="0081056E">
        <w:rPr>
          <w:rFonts w:hint="cs"/>
          <w:rtl/>
        </w:rPr>
        <w:t xml:space="preserve"> فضل و رحمت خدا شاد شوند (ن</w:t>
      </w:r>
      <w:r w:rsidR="000F515E" w:rsidRPr="0081056E">
        <w:rPr>
          <w:rFonts w:hint="cs"/>
          <w:rtl/>
        </w:rPr>
        <w:t>ه</w:t>
      </w:r>
      <w:r w:rsidRPr="0081056E">
        <w:rPr>
          <w:rFonts w:hint="cs"/>
          <w:rtl/>
        </w:rPr>
        <w:t xml:space="preserve"> ب</w:t>
      </w:r>
      <w:r w:rsidR="000F515E" w:rsidRPr="0081056E">
        <w:rPr>
          <w:rFonts w:hint="cs"/>
          <w:rtl/>
        </w:rPr>
        <w:t>ه</w:t>
      </w:r>
      <w:r w:rsidRPr="0081056E">
        <w:rPr>
          <w:rFonts w:hint="cs"/>
          <w:rtl/>
        </w:rPr>
        <w:t xml:space="preserve"> چیز دیگری) فضل و رحمت خدا بھتر از آن چیزی است ک</w:t>
      </w:r>
      <w:r w:rsidR="000F515E" w:rsidRPr="0081056E">
        <w:rPr>
          <w:rFonts w:hint="cs"/>
          <w:rtl/>
        </w:rPr>
        <w:t>ه</w:t>
      </w:r>
      <w:r w:rsidRPr="0081056E">
        <w:rPr>
          <w:rFonts w:hint="cs"/>
          <w:rtl/>
        </w:rPr>
        <w:t xml:space="preserve"> گرد ھم می‌آورند</w:t>
      </w:r>
      <w:r w:rsidRPr="008421EC">
        <w:rPr>
          <w:rStyle w:val="Char8"/>
          <w:rtl/>
        </w:rPr>
        <w:t>»</w:t>
      </w:r>
      <w:r w:rsidR="000F515E">
        <w:rPr>
          <w:rFonts w:hint="cs"/>
          <w:rtl/>
          <w:lang w:bidi="ur-PK"/>
        </w:rPr>
        <w:t>.</w:t>
      </w:r>
    </w:p>
    <w:p w:rsidR="007B6755" w:rsidRDefault="007B6755" w:rsidP="0081056E">
      <w:pPr>
        <w:pStyle w:val="a8"/>
        <w:rPr>
          <w:rtl/>
          <w:lang w:bidi="ur-PK"/>
        </w:rPr>
      </w:pPr>
      <w:r>
        <w:rPr>
          <w:rFonts w:hint="cs"/>
          <w:rtl/>
          <w:lang w:bidi="ur-PK"/>
        </w:rPr>
        <w:t xml:space="preserve">و نیز پروردگار </w:t>
      </w:r>
      <w:r w:rsidR="0081056E">
        <w:rPr>
          <w:rFonts w:cs="CTraditional Arabic" w:hint="cs"/>
          <w:rtl/>
          <w:lang w:bidi="ur-PK"/>
        </w:rPr>
        <w:t>ﻷ</w:t>
      </w:r>
      <w:r>
        <w:rPr>
          <w:rFonts w:hint="cs"/>
          <w:rtl/>
          <w:lang w:bidi="ur-PK"/>
        </w:rPr>
        <w:t xml:space="preserve"> در آی</w:t>
      </w:r>
      <w:r w:rsidR="000F515E">
        <w:rPr>
          <w:rFonts w:hint="cs"/>
          <w:rtl/>
          <w:lang w:bidi="ur-PK"/>
        </w:rPr>
        <w:t>ۀ</w:t>
      </w:r>
      <w:r>
        <w:rPr>
          <w:rFonts w:hint="cs"/>
          <w:rtl/>
          <w:lang w:bidi="ur-PK"/>
        </w:rPr>
        <w:t xml:space="preserve"> دیگری فرمود</w:t>
      </w:r>
      <w:r w:rsidR="000F515E">
        <w:rPr>
          <w:rFonts w:hint="cs"/>
          <w:rtl/>
          <w:lang w:bidi="ur-PK"/>
        </w:rPr>
        <w:t>ه</w:t>
      </w:r>
      <w:r>
        <w:rPr>
          <w:rFonts w:hint="cs"/>
          <w:rtl/>
          <w:lang w:bidi="ur-PK"/>
        </w:rPr>
        <w:t xml:space="preserve"> است:</w:t>
      </w:r>
    </w:p>
    <w:p w:rsidR="007B6755" w:rsidRDefault="00CB37F6" w:rsidP="0081056E">
      <w:pPr>
        <w:pStyle w:val="af1"/>
        <w:rPr>
          <w:rtl/>
          <w:lang w:bidi="ur-PK"/>
        </w:rPr>
      </w:pPr>
      <w:r w:rsidRPr="00CB37F6">
        <w:rPr>
          <w:rFonts w:cs="CTraditional Arabic"/>
          <w:rtl/>
          <w:lang w:bidi="ur-PK"/>
        </w:rPr>
        <w:t>+</w:t>
      </w:r>
      <w:r w:rsidR="007B6755" w:rsidRPr="0081056E">
        <w:rPr>
          <w:rtl/>
        </w:rPr>
        <w:t>مُّحَمَّد</w:t>
      </w:r>
      <w:r w:rsidR="007B6755" w:rsidRPr="0081056E">
        <w:rPr>
          <w:rFonts w:hint="cs"/>
          <w:rtl/>
        </w:rPr>
        <w:t>ٞ</w:t>
      </w:r>
      <w:r w:rsidR="007B6755" w:rsidRPr="0081056E">
        <w:rPr>
          <w:rtl/>
        </w:rPr>
        <w:t xml:space="preserve"> </w:t>
      </w:r>
      <w:r w:rsidR="007B6755" w:rsidRPr="0081056E">
        <w:rPr>
          <w:rFonts w:hint="cs"/>
          <w:rtl/>
        </w:rPr>
        <w:t>رَّسُولُ</w:t>
      </w:r>
      <w:r w:rsidR="007B6755" w:rsidRPr="0081056E">
        <w:rPr>
          <w:rtl/>
        </w:rPr>
        <w:t xml:space="preserve"> </w:t>
      </w:r>
      <w:r w:rsidR="007B6755" w:rsidRPr="0081056E">
        <w:rPr>
          <w:rFonts w:hint="cs"/>
          <w:rtl/>
        </w:rPr>
        <w:t>ٱ</w:t>
      </w:r>
      <w:r w:rsidR="007B6755" w:rsidRPr="0081056E">
        <w:rPr>
          <w:rFonts w:hint="eastAsia"/>
          <w:rtl/>
        </w:rPr>
        <w:t>للَّهِ</w:t>
      </w:r>
      <w:r w:rsidR="007B6755" w:rsidRPr="0081056E">
        <w:rPr>
          <w:rFonts w:hint="cs"/>
          <w:rtl/>
        </w:rPr>
        <w:t>ۚ</w:t>
      </w:r>
      <w:r w:rsidR="007B6755" w:rsidRPr="0081056E">
        <w:rPr>
          <w:rtl/>
        </w:rPr>
        <w:t xml:space="preserve"> وَ</w:t>
      </w:r>
      <w:r w:rsidR="007B6755" w:rsidRPr="0081056E">
        <w:rPr>
          <w:rFonts w:hint="cs"/>
          <w:rtl/>
        </w:rPr>
        <w:t>ٱ</w:t>
      </w:r>
      <w:r w:rsidR="007B6755" w:rsidRPr="0081056E">
        <w:rPr>
          <w:rFonts w:hint="eastAsia"/>
          <w:rtl/>
        </w:rPr>
        <w:t>لَّذِينَ</w:t>
      </w:r>
      <w:r w:rsidR="007B6755" w:rsidRPr="0081056E">
        <w:rPr>
          <w:rtl/>
        </w:rPr>
        <w:t xml:space="preserve"> مَعَهُ</w:t>
      </w:r>
      <w:r w:rsidR="007B6755" w:rsidRPr="0081056E">
        <w:rPr>
          <w:rFonts w:hint="cs"/>
          <w:rtl/>
        </w:rPr>
        <w:t>ۥٓ</w:t>
      </w:r>
      <w:r w:rsidR="007B6755" w:rsidRPr="0081056E">
        <w:rPr>
          <w:rtl/>
        </w:rPr>
        <w:t xml:space="preserve"> أَشِدَّآءُ عَلَى </w:t>
      </w:r>
      <w:r w:rsidR="007B6755" w:rsidRPr="0081056E">
        <w:rPr>
          <w:rFonts w:hint="cs"/>
          <w:rtl/>
        </w:rPr>
        <w:t>ٱ</w:t>
      </w:r>
      <w:r w:rsidR="007B6755" w:rsidRPr="0081056E">
        <w:rPr>
          <w:rFonts w:hint="eastAsia"/>
          <w:rtl/>
        </w:rPr>
        <w:t>ل</w:t>
      </w:r>
      <w:r w:rsidR="007B6755" w:rsidRPr="0081056E">
        <w:rPr>
          <w:rFonts w:hint="cs"/>
          <w:rtl/>
        </w:rPr>
        <w:t>ۡكُفَّارِ</w:t>
      </w:r>
      <w:r w:rsidR="007B6755" w:rsidRPr="0081056E">
        <w:rPr>
          <w:rtl/>
        </w:rPr>
        <w:t xml:space="preserve"> رُحَمَآءُ بَي</w:t>
      </w:r>
      <w:r w:rsidR="007B6755" w:rsidRPr="0081056E">
        <w:rPr>
          <w:rFonts w:hint="cs"/>
          <w:rtl/>
        </w:rPr>
        <w:t>ۡنَهُمۡ</w:t>
      </w:r>
      <w:r w:rsidRPr="00CB37F6">
        <w:rPr>
          <w:rFonts w:ascii="Times New Roman" w:cs="CTraditional Arabic" w:hint="cs"/>
          <w:rtl/>
          <w:lang w:bidi="ur-PK"/>
        </w:rPr>
        <w:t>_</w:t>
      </w:r>
      <w:r w:rsidR="007B6755">
        <w:rPr>
          <w:rFonts w:ascii="Times New Roman" w:cs="Arial"/>
          <w:szCs w:val="24"/>
          <w:rtl/>
          <w:lang w:bidi="ur-PK"/>
        </w:rPr>
        <w:t xml:space="preserve"> </w:t>
      </w:r>
      <w:r w:rsidR="007B6755" w:rsidRPr="002367E4">
        <w:rPr>
          <w:rStyle w:val="Char6"/>
          <w:rtl/>
        </w:rPr>
        <w:t>[الفتح: 29]</w:t>
      </w:r>
      <w:r w:rsidR="0081056E">
        <w:rPr>
          <w:rStyle w:val="Char6"/>
          <w:rFonts w:hint="cs"/>
          <w:rtl/>
        </w:rPr>
        <w:t>.</w:t>
      </w:r>
    </w:p>
    <w:p w:rsidR="007B6755" w:rsidRDefault="007B6755" w:rsidP="0081056E">
      <w:pPr>
        <w:pStyle w:val="ab"/>
        <w:rPr>
          <w:rtl/>
          <w:lang w:bidi="ur-PK"/>
        </w:rPr>
      </w:pPr>
      <w:r w:rsidRPr="008421EC">
        <w:rPr>
          <w:rStyle w:val="Char8"/>
          <w:rtl/>
        </w:rPr>
        <w:t>«</w:t>
      </w:r>
      <w:r w:rsidRPr="0081056E">
        <w:rPr>
          <w:rFonts w:hint="cs"/>
          <w:rtl/>
        </w:rPr>
        <w:t>محمد</w:t>
      </w:r>
      <w:r w:rsidR="0081056E">
        <w:rPr>
          <w:rFonts w:hint="cs"/>
          <w:rtl/>
        </w:rPr>
        <w:t xml:space="preserve"> </w:t>
      </w:r>
      <w:r w:rsidR="0081056E">
        <w:rPr>
          <w:rFonts w:cs="CTraditional Arabic" w:hint="cs"/>
          <w:rtl/>
        </w:rPr>
        <w:t>ص</w:t>
      </w:r>
      <w:r w:rsidRPr="0081056E">
        <w:rPr>
          <w:rFonts w:hint="cs"/>
          <w:rtl/>
        </w:rPr>
        <w:t xml:space="preserve"> فرستاد</w:t>
      </w:r>
      <w:r w:rsidR="000F515E" w:rsidRPr="0081056E">
        <w:rPr>
          <w:rFonts w:hint="cs"/>
          <w:rtl/>
        </w:rPr>
        <w:t>ۀ</w:t>
      </w:r>
      <w:r w:rsidRPr="0081056E">
        <w:rPr>
          <w:rFonts w:hint="cs"/>
          <w:rtl/>
        </w:rPr>
        <w:t xml:space="preserve"> خداست و کسانی ک</w:t>
      </w:r>
      <w:r w:rsidR="000F515E" w:rsidRPr="0081056E">
        <w:rPr>
          <w:rFonts w:hint="cs"/>
          <w:rtl/>
        </w:rPr>
        <w:t>ه</w:t>
      </w:r>
      <w:r w:rsidRPr="0081056E">
        <w:rPr>
          <w:rFonts w:hint="cs"/>
          <w:rtl/>
        </w:rPr>
        <w:t xml:space="preserve"> با او ھستند، سخت گیرند با کفار و مھربانند با</w:t>
      </w:r>
      <w:r w:rsidR="00F3049B">
        <w:rPr>
          <w:rFonts w:hint="cs"/>
          <w:rtl/>
        </w:rPr>
        <w:t xml:space="preserve"> </w:t>
      </w:r>
      <w:r w:rsidRPr="0081056E">
        <w:rPr>
          <w:rFonts w:hint="cs"/>
          <w:rtl/>
        </w:rPr>
        <w:t>ھم</w:t>
      </w:r>
      <w:r w:rsidRPr="008421EC">
        <w:rPr>
          <w:rStyle w:val="Char8"/>
          <w:rtl/>
        </w:rPr>
        <w:t>»</w:t>
      </w:r>
      <w:r w:rsidR="000F515E">
        <w:rPr>
          <w:rFonts w:hint="cs"/>
          <w:rtl/>
          <w:lang w:bidi="ur-PK"/>
        </w:rPr>
        <w:t>.</w:t>
      </w:r>
    </w:p>
    <w:p w:rsidR="002367E4" w:rsidRDefault="002367E4" w:rsidP="00892BE7">
      <w:pPr>
        <w:pStyle w:val="a8"/>
        <w:rPr>
          <w:rtl/>
          <w:lang w:bidi="ur-PK"/>
        </w:rPr>
      </w:pPr>
      <w:r>
        <w:rPr>
          <w:rFonts w:hint="cs"/>
          <w:rtl/>
          <w:lang w:bidi="ur-PK"/>
        </w:rPr>
        <w:t>و در آی</w:t>
      </w:r>
      <w:r w:rsidR="000F515E">
        <w:rPr>
          <w:rFonts w:hint="cs"/>
          <w:rtl/>
          <w:lang w:bidi="ur-PK"/>
        </w:rPr>
        <w:t>ۀ</w:t>
      </w:r>
      <w:r>
        <w:rPr>
          <w:rFonts w:hint="cs"/>
          <w:rtl/>
          <w:lang w:bidi="ur-PK"/>
        </w:rPr>
        <w:t xml:space="preserve"> دیگری فرمود</w:t>
      </w:r>
      <w:r w:rsidR="000F515E">
        <w:rPr>
          <w:rFonts w:hint="cs"/>
          <w:rtl/>
          <w:lang w:bidi="ur-PK"/>
        </w:rPr>
        <w:t>ه</w:t>
      </w:r>
      <w:r>
        <w:rPr>
          <w:rFonts w:hint="cs"/>
          <w:rtl/>
          <w:lang w:bidi="ur-PK"/>
        </w:rPr>
        <w:t xml:space="preserve"> است:</w:t>
      </w:r>
    </w:p>
    <w:p w:rsidR="002367E4" w:rsidRDefault="00CB37F6" w:rsidP="0081056E">
      <w:pPr>
        <w:pStyle w:val="af1"/>
        <w:rPr>
          <w:rtl/>
          <w:lang w:bidi="ur-PK"/>
        </w:rPr>
      </w:pPr>
      <w:r w:rsidRPr="00CB37F6">
        <w:rPr>
          <w:rFonts w:cs="CTraditional Arabic"/>
          <w:rtl/>
          <w:lang w:bidi="ur-PK"/>
        </w:rPr>
        <w:t>+</w:t>
      </w:r>
      <w:r w:rsidR="002367E4" w:rsidRPr="0081056E">
        <w:rPr>
          <w:rtl/>
        </w:rPr>
        <w:t>وَ</w:t>
      </w:r>
      <w:r w:rsidR="002367E4" w:rsidRPr="0081056E">
        <w:rPr>
          <w:rFonts w:hint="cs"/>
          <w:rtl/>
        </w:rPr>
        <w:t>ٱ</w:t>
      </w:r>
      <w:r w:rsidR="002367E4" w:rsidRPr="0081056E">
        <w:rPr>
          <w:rFonts w:hint="eastAsia"/>
          <w:rtl/>
        </w:rPr>
        <w:t>لَّذِينَ</w:t>
      </w:r>
      <w:r w:rsidR="002367E4" w:rsidRPr="0081056E">
        <w:rPr>
          <w:rtl/>
        </w:rPr>
        <w:t xml:space="preserve"> تَبَوَّءُو </w:t>
      </w:r>
      <w:r w:rsidR="002367E4" w:rsidRPr="0081056E">
        <w:rPr>
          <w:rFonts w:hint="cs"/>
          <w:rtl/>
        </w:rPr>
        <w:t>ٱ</w:t>
      </w:r>
      <w:r w:rsidR="002367E4" w:rsidRPr="0081056E">
        <w:rPr>
          <w:rFonts w:hint="eastAsia"/>
          <w:rtl/>
        </w:rPr>
        <w:t>لدَّارَ</w:t>
      </w:r>
      <w:r w:rsidR="002367E4" w:rsidRPr="0081056E">
        <w:rPr>
          <w:rtl/>
        </w:rPr>
        <w:t xml:space="preserve"> وَ</w:t>
      </w:r>
      <w:r w:rsidR="002367E4" w:rsidRPr="0081056E">
        <w:rPr>
          <w:rFonts w:hint="cs"/>
          <w:rtl/>
        </w:rPr>
        <w:t>ٱ</w:t>
      </w:r>
      <w:r w:rsidR="002367E4" w:rsidRPr="0081056E">
        <w:rPr>
          <w:rFonts w:hint="eastAsia"/>
          <w:rtl/>
        </w:rPr>
        <w:t>لۡإِيمَٰنَ</w:t>
      </w:r>
      <w:r w:rsidR="002367E4" w:rsidRPr="0081056E">
        <w:rPr>
          <w:rtl/>
        </w:rPr>
        <w:t xml:space="preserve"> مِن قَبۡلِهِمۡ يُحِبُّونَ مَنۡ هَاجَرَ إِلَيۡهِمۡ وَلَا يَجِدُونَ فِي صُدُورِهِمۡ حَاجَةٗ مِّمَّآ أُوتُواْ وَيُؤۡثِرُونَ عَلَىٰٓ أَنفُسِهِمۡ وَلَوۡ كَانَ بِهِمۡ خَصَاصَةٞۚ وَمَن يُوقَ شُحَّ نَفۡسِهِ</w:t>
      </w:r>
      <w:r w:rsidR="002367E4" w:rsidRPr="0081056E">
        <w:rPr>
          <w:rFonts w:hint="cs"/>
          <w:rtl/>
        </w:rPr>
        <w:t>ۦ</w:t>
      </w:r>
      <w:r w:rsidR="002367E4" w:rsidRPr="0081056E">
        <w:rPr>
          <w:rtl/>
        </w:rPr>
        <w:t xml:space="preserve"> فَأُوْلَٰٓئِكَ هُمُ </w:t>
      </w:r>
      <w:r w:rsidR="002367E4" w:rsidRPr="0081056E">
        <w:rPr>
          <w:rFonts w:hint="cs"/>
          <w:rtl/>
        </w:rPr>
        <w:t>ٱ</w:t>
      </w:r>
      <w:r w:rsidR="002367E4" w:rsidRPr="0081056E">
        <w:rPr>
          <w:rFonts w:hint="eastAsia"/>
          <w:rtl/>
        </w:rPr>
        <w:t>لۡمُفۡلِحُونَ</w:t>
      </w:r>
      <w:r w:rsidR="002367E4" w:rsidRPr="0081056E">
        <w:rPr>
          <w:rtl/>
        </w:rPr>
        <w:t>٩</w:t>
      </w:r>
      <w:r w:rsidRPr="00CB37F6">
        <w:rPr>
          <w:rFonts w:ascii="Times New Roman" w:cs="CTraditional Arabic" w:hint="cs"/>
          <w:rtl/>
          <w:lang w:bidi="ur-PK"/>
        </w:rPr>
        <w:t>_</w:t>
      </w:r>
      <w:r w:rsidR="002367E4">
        <w:rPr>
          <w:rFonts w:ascii="Times New Roman" w:cs="Arial"/>
          <w:szCs w:val="24"/>
          <w:rtl/>
          <w:lang w:bidi="ur-PK"/>
        </w:rPr>
        <w:t xml:space="preserve"> </w:t>
      </w:r>
      <w:r w:rsidR="002367E4" w:rsidRPr="002367E4">
        <w:rPr>
          <w:rStyle w:val="Char6"/>
          <w:rtl/>
        </w:rPr>
        <w:t>[الحشر: 9]</w:t>
      </w:r>
      <w:r w:rsidR="0081056E">
        <w:rPr>
          <w:rStyle w:val="Char6"/>
          <w:rFonts w:hint="cs"/>
          <w:rtl/>
        </w:rPr>
        <w:t>.</w:t>
      </w:r>
    </w:p>
    <w:p w:rsidR="002367E4" w:rsidRDefault="002367E4" w:rsidP="00F3049B">
      <w:pPr>
        <w:pStyle w:val="ab"/>
        <w:rPr>
          <w:rtl/>
          <w:lang w:bidi="ur-PK"/>
        </w:rPr>
      </w:pPr>
      <w:r w:rsidRPr="008421EC">
        <w:rPr>
          <w:rStyle w:val="Char8"/>
          <w:rtl/>
        </w:rPr>
        <w:t>«</w:t>
      </w:r>
      <w:r w:rsidRPr="0081056E">
        <w:rPr>
          <w:rFonts w:hint="cs"/>
          <w:rtl/>
        </w:rPr>
        <w:t>و کسانی ک</w:t>
      </w:r>
      <w:r w:rsidR="000F515E" w:rsidRPr="0081056E">
        <w:rPr>
          <w:rFonts w:hint="cs"/>
          <w:rtl/>
        </w:rPr>
        <w:t>ه</w:t>
      </w:r>
      <w:r w:rsidRPr="0081056E">
        <w:rPr>
          <w:rFonts w:hint="cs"/>
          <w:rtl/>
        </w:rPr>
        <w:t xml:space="preserve"> زمین</w:t>
      </w:r>
      <w:r w:rsidR="000F515E" w:rsidRPr="0081056E">
        <w:rPr>
          <w:rFonts w:hint="cs"/>
          <w:rtl/>
        </w:rPr>
        <w:t>ۀ</w:t>
      </w:r>
      <w:r w:rsidRPr="0081056E">
        <w:rPr>
          <w:rFonts w:hint="cs"/>
          <w:rtl/>
        </w:rPr>
        <w:t xml:space="preserve"> ایمانی و مکانی را (برای پیامبر</w:t>
      </w:r>
      <w:r w:rsidR="0081056E">
        <w:rPr>
          <w:rFonts w:hint="cs"/>
          <w:rtl/>
        </w:rPr>
        <w:t xml:space="preserve"> </w:t>
      </w:r>
      <w:r w:rsidRPr="0081056E">
        <w:rPr>
          <w:rFonts w:hint="cs"/>
          <w:rtl/>
        </w:rPr>
        <w:t>و مھاجرین)، قبل از ورودشان ب</w:t>
      </w:r>
      <w:r w:rsidR="000F515E" w:rsidRPr="0081056E">
        <w:rPr>
          <w:rFonts w:hint="cs"/>
          <w:rtl/>
        </w:rPr>
        <w:t>ه</w:t>
      </w:r>
      <w:r w:rsidRPr="0081056E">
        <w:rPr>
          <w:rFonts w:hint="cs"/>
          <w:rtl/>
        </w:rPr>
        <w:t xml:space="preserve"> مدین</w:t>
      </w:r>
      <w:r w:rsidR="000F515E" w:rsidRPr="0081056E">
        <w:rPr>
          <w:rFonts w:hint="cs"/>
          <w:rtl/>
        </w:rPr>
        <w:t>ه</w:t>
      </w:r>
      <w:r w:rsidRPr="0081056E">
        <w:rPr>
          <w:rFonts w:hint="cs"/>
          <w:rtl/>
        </w:rPr>
        <w:t xml:space="preserve"> مھیا نمودند، دوست می‌دارند کسانی را ک</w:t>
      </w:r>
      <w:r w:rsidR="000F515E" w:rsidRPr="0081056E">
        <w:rPr>
          <w:rFonts w:hint="cs"/>
          <w:rtl/>
        </w:rPr>
        <w:t>ه</w:t>
      </w:r>
      <w:r w:rsidRPr="0081056E">
        <w:rPr>
          <w:rFonts w:hint="cs"/>
          <w:rtl/>
        </w:rPr>
        <w:t xml:space="preserve"> </w:t>
      </w:r>
      <w:r w:rsidR="00E6509E" w:rsidRPr="0081056E">
        <w:rPr>
          <w:rFonts w:hint="cs"/>
          <w:rtl/>
        </w:rPr>
        <w:t>به‌سوی</w:t>
      </w:r>
      <w:r w:rsidRPr="0081056E">
        <w:rPr>
          <w:rFonts w:hint="cs"/>
          <w:rtl/>
        </w:rPr>
        <w:t xml:space="preserve"> آنان مھاجرت کردند</w:t>
      </w:r>
      <w:r w:rsidR="000F515E" w:rsidRPr="0081056E">
        <w:rPr>
          <w:rFonts w:hint="cs"/>
          <w:rtl/>
        </w:rPr>
        <w:t>.</w:t>
      </w:r>
      <w:r w:rsidRPr="0081056E">
        <w:rPr>
          <w:rFonts w:hint="cs"/>
          <w:rtl/>
        </w:rPr>
        <w:t xml:space="preserve"> و نسبت ب</w:t>
      </w:r>
      <w:r w:rsidR="000F515E" w:rsidRPr="0081056E">
        <w:rPr>
          <w:rFonts w:hint="cs"/>
          <w:rtl/>
        </w:rPr>
        <w:t>ه</w:t>
      </w:r>
      <w:r w:rsidRPr="0081056E">
        <w:rPr>
          <w:rFonts w:hint="cs"/>
          <w:rtl/>
        </w:rPr>
        <w:t xml:space="preserve"> دارایی خود احساس نیاز نمی‌کنند و مھاجرین را بر خود ترجیح می‌دھند ولو این‌ک</w:t>
      </w:r>
      <w:r w:rsidR="000F515E" w:rsidRPr="0081056E">
        <w:rPr>
          <w:rFonts w:hint="cs"/>
          <w:rtl/>
        </w:rPr>
        <w:t>ه</w:t>
      </w:r>
      <w:r w:rsidRPr="0081056E">
        <w:rPr>
          <w:rFonts w:hint="cs"/>
          <w:rtl/>
        </w:rPr>
        <w:t xml:space="preserve"> خود در مشقت و فقر و نیازمندی باشند و ھرکس از بخل نفس مصون بماند، پس آنان نجات یافتگانند</w:t>
      </w:r>
      <w:r w:rsidRPr="008421EC">
        <w:rPr>
          <w:rStyle w:val="Char8"/>
          <w:rtl/>
        </w:rPr>
        <w:t>»</w:t>
      </w:r>
      <w:r w:rsidR="000F515E">
        <w:rPr>
          <w:rFonts w:hint="cs"/>
          <w:rtl/>
          <w:lang w:bidi="ur-PK"/>
        </w:rPr>
        <w:t>.</w:t>
      </w:r>
    </w:p>
    <w:p w:rsidR="002367E4" w:rsidRDefault="002367E4" w:rsidP="00892BE7">
      <w:pPr>
        <w:pStyle w:val="a8"/>
        <w:rPr>
          <w:rtl/>
          <w:lang w:bidi="ur-PK"/>
        </w:rPr>
      </w:pPr>
      <w:r>
        <w:rPr>
          <w:rFonts w:hint="cs"/>
          <w:rtl/>
          <w:lang w:bidi="ur-PK"/>
        </w:rPr>
        <w:t xml:space="preserve">و از انس </w:t>
      </w:r>
      <w:r>
        <w:rPr>
          <w:rFonts w:cs="CTraditional Arabic" w:hint="cs"/>
          <w:rtl/>
          <w:lang w:bidi="ur-PK"/>
        </w:rPr>
        <w:t>س</w:t>
      </w:r>
      <w:r>
        <w:rPr>
          <w:rFonts w:hint="cs"/>
          <w:rtl/>
          <w:lang w:bidi="ur-PK"/>
        </w:rPr>
        <w:t xml:space="preserve"> روایت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r w:rsidR="000F515E">
        <w:rPr>
          <w:rFonts w:hint="cs"/>
          <w:rtl/>
          <w:lang w:bidi="ur-PK"/>
        </w:rPr>
        <w:t>ه</w:t>
      </w:r>
      <w:r>
        <w:rPr>
          <w:rFonts w:hint="cs"/>
          <w:rtl/>
          <w:lang w:bidi="ur-PK"/>
        </w:rPr>
        <w:t>‌اند:</w:t>
      </w:r>
    </w:p>
    <w:p w:rsidR="002367E4" w:rsidRDefault="002367E4" w:rsidP="0081056E">
      <w:pPr>
        <w:pStyle w:val="a8"/>
        <w:rPr>
          <w:rtl/>
          <w:lang w:bidi="ur-PK"/>
        </w:rPr>
      </w:pPr>
      <w:r>
        <w:rPr>
          <w:rFonts w:ascii="Traditional Arabic" w:hAnsi="Traditional Arabic" w:cs="Traditional Arabic"/>
          <w:rtl/>
          <w:lang w:bidi="ur-PK"/>
        </w:rPr>
        <w:t>«</w:t>
      </w:r>
      <w:r w:rsidR="0086632D" w:rsidRPr="0086632D">
        <w:rPr>
          <w:rStyle w:val="Char3"/>
          <w:rtl/>
        </w:rPr>
        <w:t>ثَلَاث مَنْ كُنَّ فِيهِ وَجَدَ حَلَاوَة الْإِيمَان</w:t>
      </w:r>
      <w:r w:rsidR="0081056E">
        <w:rPr>
          <w:rStyle w:val="Char3"/>
          <w:rFonts w:hint="cs"/>
          <w:rtl/>
        </w:rPr>
        <w:t>:</w:t>
      </w:r>
      <w:r w:rsidR="0086632D" w:rsidRPr="0086632D">
        <w:rPr>
          <w:rStyle w:val="Char3"/>
          <w:rtl/>
        </w:rPr>
        <w:t xml:space="preserve"> أَنْ يَكُون ال</w:t>
      </w:r>
      <w:r w:rsidR="005711A5">
        <w:rPr>
          <w:rStyle w:val="Char3"/>
          <w:rtl/>
        </w:rPr>
        <w:t xml:space="preserve">لَّه وَرَسُوله أَحَبّ إِلَيْهِ </w:t>
      </w:r>
      <w:r w:rsidR="0086632D" w:rsidRPr="0081056E">
        <w:rPr>
          <w:rStyle w:val="Char3"/>
          <w:rtl/>
        </w:rPr>
        <w:t>ِم</w:t>
      </w:r>
      <w:r w:rsidR="005711A5" w:rsidRPr="0081056E">
        <w:rPr>
          <w:rStyle w:val="Char3"/>
          <w:rFonts w:hint="cs"/>
          <w:rtl/>
        </w:rPr>
        <w:t xml:space="preserve">ن </w:t>
      </w:r>
      <w:r w:rsidR="0086632D" w:rsidRPr="0081056E">
        <w:rPr>
          <w:rStyle w:val="Char3"/>
          <w:rtl/>
        </w:rPr>
        <w:t xml:space="preserve">سِوَاهُمَا , </w:t>
      </w:r>
      <w:r w:rsidR="0086632D" w:rsidRPr="0086632D">
        <w:rPr>
          <w:rStyle w:val="Char3"/>
          <w:rtl/>
        </w:rPr>
        <w:t>وَأَنْ يُحِبّ الْمَ</w:t>
      </w:r>
      <w:r w:rsidR="0081056E">
        <w:rPr>
          <w:rStyle w:val="Char3"/>
          <w:rtl/>
        </w:rPr>
        <w:t>رْء لَا يُحِبّهُ إِلَّا لِلَّهِ</w:t>
      </w:r>
      <w:r w:rsidR="0086632D" w:rsidRPr="0086632D">
        <w:rPr>
          <w:rStyle w:val="Char3"/>
          <w:rtl/>
        </w:rPr>
        <w:t>, وَأَنْ يَكْرَه أَنْ يَعُود فِي الْكُفْر بَع</w:t>
      </w:r>
      <w:r w:rsidR="005711A5">
        <w:rPr>
          <w:rStyle w:val="Char3"/>
          <w:rtl/>
        </w:rPr>
        <w:t xml:space="preserve">ْد أَنْ أَنْقَذَهُ </w:t>
      </w:r>
      <w:r w:rsidR="005711A5" w:rsidRPr="0081056E">
        <w:rPr>
          <w:rStyle w:val="Char3"/>
          <w:rtl/>
        </w:rPr>
        <w:t>اللَّه مِنْه</w:t>
      </w:r>
      <w:r w:rsidR="005711A5" w:rsidRPr="0081056E">
        <w:rPr>
          <w:rStyle w:val="Char3"/>
          <w:rFonts w:hint="cs"/>
          <w:rtl/>
        </w:rPr>
        <w:t>ا</w:t>
      </w:r>
      <w:r w:rsidR="0086632D" w:rsidRPr="0086632D">
        <w:rPr>
          <w:rStyle w:val="Char3"/>
          <w:rtl/>
        </w:rPr>
        <w:t xml:space="preserve"> كَمَا يَكْرَه أَنْ يُقْذَف فِي النَّار</w:t>
      </w:r>
      <w:r>
        <w:rPr>
          <w:rFonts w:ascii="Traditional Arabic" w:hAnsi="Traditional Arabic" w:cs="Traditional Arabic"/>
          <w:rtl/>
          <w:lang w:bidi="ur-PK"/>
        </w:rPr>
        <w:t>»</w:t>
      </w:r>
      <w:r w:rsidR="0081056E">
        <w:rPr>
          <w:rFonts w:ascii="Traditional Arabic" w:hAnsi="Traditional Arabic" w:cs="Traditional Arabic" w:hint="cs"/>
          <w:rtl/>
          <w:lang w:bidi="ur-PK"/>
        </w:rPr>
        <w:t>.</w:t>
      </w:r>
      <w:r>
        <w:rPr>
          <w:rFonts w:hint="cs"/>
          <w:rtl/>
          <w:lang w:bidi="ur-PK"/>
        </w:rPr>
        <w:t xml:space="preserve"> </w:t>
      </w:r>
      <w:r w:rsidR="0086632D">
        <w:rPr>
          <w:rFonts w:hint="cs"/>
          <w:rtl/>
          <w:lang w:bidi="ur-PK"/>
        </w:rPr>
        <w:t>(</w:t>
      </w:r>
      <w:r w:rsidR="0086632D">
        <w:rPr>
          <w:rFonts w:hint="cs"/>
          <w:rtl/>
          <w:lang w:bidi="ar-SA"/>
        </w:rPr>
        <w:t>متفق عليه)</w:t>
      </w:r>
      <w:r w:rsidR="0086632D">
        <w:rPr>
          <w:rFonts w:hint="cs"/>
          <w:rtl/>
          <w:lang w:bidi="ur-PK"/>
        </w:rPr>
        <w:t xml:space="preserve"> </w:t>
      </w:r>
      <w:r w:rsidR="0086632D">
        <w:rPr>
          <w:rFonts w:ascii="Traditional Arabic" w:hAnsi="Traditional Arabic" w:cs="Traditional Arabic"/>
          <w:rtl/>
          <w:lang w:bidi="ur-PK"/>
        </w:rPr>
        <w:t>«</w:t>
      </w:r>
      <w:r w:rsidR="0086632D" w:rsidRPr="0086632D">
        <w:rPr>
          <w:rStyle w:val="Chare"/>
          <w:rFonts w:hint="cs"/>
          <w:rtl/>
        </w:rPr>
        <w:t>س</w:t>
      </w:r>
      <w:r w:rsidR="000F515E">
        <w:rPr>
          <w:rStyle w:val="Chare"/>
          <w:rFonts w:hint="cs"/>
          <w:rtl/>
        </w:rPr>
        <w:t>ه</w:t>
      </w:r>
      <w:r w:rsidR="0086632D" w:rsidRPr="0086632D">
        <w:rPr>
          <w:rStyle w:val="Chare"/>
          <w:rFonts w:hint="cs"/>
          <w:rtl/>
        </w:rPr>
        <w:t xml:space="preserve"> خصلت است ھر</w:t>
      </w:r>
      <w:r w:rsidR="0081056E">
        <w:rPr>
          <w:rStyle w:val="Chare"/>
          <w:rFonts w:hint="cs"/>
          <w:rtl/>
        </w:rPr>
        <w:t xml:space="preserve"> </w:t>
      </w:r>
      <w:r w:rsidR="0086632D" w:rsidRPr="0086632D">
        <w:rPr>
          <w:rStyle w:val="Chare"/>
          <w:rFonts w:hint="cs"/>
          <w:rtl/>
        </w:rPr>
        <w:t xml:space="preserve">کس </w:t>
      </w:r>
      <w:r w:rsidR="00546A50">
        <w:rPr>
          <w:rStyle w:val="Chare"/>
          <w:rFonts w:hint="cs"/>
          <w:rtl/>
        </w:rPr>
        <w:t>آن‌ھا</w:t>
      </w:r>
      <w:r w:rsidR="0086632D" w:rsidRPr="0086632D">
        <w:rPr>
          <w:rStyle w:val="Chare"/>
          <w:rFonts w:hint="cs"/>
          <w:rtl/>
        </w:rPr>
        <w:t xml:space="preserve"> را داشت</w:t>
      </w:r>
      <w:r w:rsidR="000F515E">
        <w:rPr>
          <w:rStyle w:val="Chare"/>
          <w:rFonts w:hint="cs"/>
          <w:rtl/>
        </w:rPr>
        <w:t>ه</w:t>
      </w:r>
      <w:r w:rsidR="0086632D" w:rsidRPr="0086632D">
        <w:rPr>
          <w:rStyle w:val="Chare"/>
          <w:rFonts w:hint="cs"/>
          <w:rtl/>
        </w:rPr>
        <w:t xml:space="preserve"> باشد، شیرینی ایمان را چشید</w:t>
      </w:r>
      <w:r w:rsidR="000F515E">
        <w:rPr>
          <w:rStyle w:val="Chare"/>
          <w:rFonts w:hint="cs"/>
          <w:rtl/>
        </w:rPr>
        <w:t>ه</w:t>
      </w:r>
      <w:r w:rsidR="0086632D" w:rsidRPr="0086632D">
        <w:rPr>
          <w:rStyle w:val="Chare"/>
          <w:rFonts w:hint="cs"/>
          <w:rtl/>
        </w:rPr>
        <w:t>‌ است 1ـ این‌ک</w:t>
      </w:r>
      <w:r w:rsidR="000F515E">
        <w:rPr>
          <w:rStyle w:val="Chare"/>
          <w:rFonts w:hint="cs"/>
          <w:rtl/>
        </w:rPr>
        <w:t>ه</w:t>
      </w:r>
      <w:r w:rsidR="0086632D" w:rsidRPr="0086632D">
        <w:rPr>
          <w:rStyle w:val="Chare"/>
          <w:rFonts w:hint="cs"/>
          <w:rtl/>
        </w:rPr>
        <w:t xml:space="preserve"> خدا و رسول خدا را از ھم</w:t>
      </w:r>
      <w:r w:rsidR="000F515E">
        <w:rPr>
          <w:rStyle w:val="Chare"/>
          <w:rFonts w:hint="cs"/>
          <w:rtl/>
        </w:rPr>
        <w:t>ه</w:t>
      </w:r>
      <w:r w:rsidR="0086632D" w:rsidRPr="0086632D">
        <w:rPr>
          <w:rStyle w:val="Chare"/>
          <w:rFonts w:hint="cs"/>
          <w:rtl/>
        </w:rPr>
        <w:t xml:space="preserve"> چیز دوست‌تر داشت</w:t>
      </w:r>
      <w:r w:rsidR="000F515E">
        <w:rPr>
          <w:rStyle w:val="Chare"/>
          <w:rFonts w:hint="cs"/>
          <w:rtl/>
        </w:rPr>
        <w:t>ه</w:t>
      </w:r>
      <w:r w:rsidR="0086632D" w:rsidRPr="0086632D">
        <w:rPr>
          <w:rStyle w:val="Chare"/>
          <w:rFonts w:hint="cs"/>
          <w:rtl/>
        </w:rPr>
        <w:t xml:space="preserve"> باشد 2ـ کسی را ک</w:t>
      </w:r>
      <w:r w:rsidR="000F515E">
        <w:rPr>
          <w:rStyle w:val="Chare"/>
          <w:rFonts w:hint="cs"/>
          <w:rtl/>
        </w:rPr>
        <w:t>ه</w:t>
      </w:r>
      <w:r w:rsidR="0086632D" w:rsidRPr="0086632D">
        <w:rPr>
          <w:rStyle w:val="Chare"/>
          <w:rFonts w:hint="cs"/>
          <w:rtl/>
        </w:rPr>
        <w:t xml:space="preserve"> دوست می‌دارد، فقط ب</w:t>
      </w:r>
      <w:r w:rsidR="000F515E">
        <w:rPr>
          <w:rStyle w:val="Chare"/>
          <w:rFonts w:hint="cs"/>
          <w:rtl/>
        </w:rPr>
        <w:t>ه</w:t>
      </w:r>
      <w:r w:rsidR="0086632D" w:rsidRPr="0086632D">
        <w:rPr>
          <w:rStyle w:val="Chare"/>
          <w:rFonts w:hint="cs"/>
          <w:rtl/>
        </w:rPr>
        <w:t xml:space="preserve"> خاطر خدا دوست بدارد 3ـ بدش بیاید ک</w:t>
      </w:r>
      <w:r w:rsidR="000F515E">
        <w:rPr>
          <w:rStyle w:val="Chare"/>
          <w:rFonts w:hint="cs"/>
          <w:rtl/>
        </w:rPr>
        <w:t>ه</w:t>
      </w:r>
      <w:r w:rsidR="0086632D" w:rsidRPr="0086632D">
        <w:rPr>
          <w:rStyle w:val="Chare"/>
          <w:rFonts w:hint="cs"/>
          <w:rtl/>
        </w:rPr>
        <w:t xml:space="preserve"> ب</w:t>
      </w:r>
      <w:r w:rsidR="000F515E">
        <w:rPr>
          <w:rStyle w:val="Chare"/>
          <w:rFonts w:hint="cs"/>
          <w:rtl/>
        </w:rPr>
        <w:t>ه</w:t>
      </w:r>
      <w:r w:rsidR="0086632D" w:rsidRPr="0086632D">
        <w:rPr>
          <w:rStyle w:val="Chare"/>
          <w:rFonts w:hint="cs"/>
          <w:rtl/>
        </w:rPr>
        <w:t xml:space="preserve"> کفر برگردد، بعد از آن‌ک</w:t>
      </w:r>
      <w:r w:rsidR="000F515E">
        <w:rPr>
          <w:rStyle w:val="Chare"/>
          <w:rFonts w:hint="cs"/>
          <w:rtl/>
        </w:rPr>
        <w:t>ه</w:t>
      </w:r>
      <w:r w:rsidR="0086632D" w:rsidRPr="0086632D">
        <w:rPr>
          <w:rStyle w:val="Chare"/>
          <w:rFonts w:hint="cs"/>
          <w:rtl/>
        </w:rPr>
        <w:t xml:space="preserve"> خداوند او را از کفر رھانید، آن چنان</w:t>
      </w:r>
      <w:r w:rsidR="0081056E">
        <w:rPr>
          <w:rStyle w:val="Chare"/>
          <w:rFonts w:hint="eastAsia"/>
          <w:rtl/>
        </w:rPr>
        <w:t>‌</w:t>
      </w:r>
      <w:r w:rsidR="0086632D" w:rsidRPr="0086632D">
        <w:rPr>
          <w:rStyle w:val="Chare"/>
          <w:rFonts w:hint="cs"/>
          <w:rtl/>
        </w:rPr>
        <w:t>ک</w:t>
      </w:r>
      <w:r w:rsidR="000F515E">
        <w:rPr>
          <w:rStyle w:val="Chare"/>
          <w:rFonts w:hint="cs"/>
          <w:rtl/>
        </w:rPr>
        <w:t>ه</w:t>
      </w:r>
      <w:r w:rsidR="0086632D" w:rsidRPr="0086632D">
        <w:rPr>
          <w:rStyle w:val="Chare"/>
          <w:rFonts w:hint="cs"/>
          <w:rtl/>
        </w:rPr>
        <w:t xml:space="preserve"> بدش می‌آید ک</w:t>
      </w:r>
      <w:r w:rsidR="000F515E">
        <w:rPr>
          <w:rStyle w:val="Chare"/>
          <w:rFonts w:hint="cs"/>
          <w:rtl/>
        </w:rPr>
        <w:t>ه</w:t>
      </w:r>
      <w:r w:rsidR="0086632D" w:rsidRPr="0086632D">
        <w:rPr>
          <w:rStyle w:val="Chare"/>
          <w:rFonts w:hint="cs"/>
          <w:rtl/>
        </w:rPr>
        <w:t xml:space="preserve"> در آتشش اندازند</w:t>
      </w:r>
      <w:r w:rsidR="0086632D">
        <w:rPr>
          <w:rFonts w:ascii="Traditional Arabic" w:hAnsi="Traditional Arabic" w:cs="Traditional Arabic"/>
          <w:rtl/>
          <w:lang w:bidi="ur-PK"/>
        </w:rPr>
        <w:t>»</w:t>
      </w:r>
      <w:r w:rsidR="000F515E">
        <w:rPr>
          <w:rFonts w:hint="cs"/>
          <w:rtl/>
          <w:lang w:bidi="ur-PK"/>
        </w:rPr>
        <w:t>.</w:t>
      </w:r>
    </w:p>
    <w:p w:rsidR="0086632D" w:rsidRDefault="0086632D" w:rsidP="0086632D">
      <w:pPr>
        <w:pStyle w:val="a8"/>
        <w:rPr>
          <w:rtl/>
          <w:lang w:bidi="ur-PK"/>
        </w:rPr>
      </w:pPr>
      <w:r>
        <w:rPr>
          <w:rFonts w:hint="cs"/>
          <w:rtl/>
          <w:lang w:bidi="ur-PK"/>
        </w:rPr>
        <w:t>شیخ مسلم و بخاری در روایت این حدیث اتفاق دارند</w:t>
      </w:r>
      <w:r w:rsidR="000F515E">
        <w:rPr>
          <w:rFonts w:hint="cs"/>
          <w:rtl/>
          <w:lang w:bidi="ur-PK"/>
        </w:rPr>
        <w:t>.</w:t>
      </w:r>
      <w:r>
        <w:rPr>
          <w:rFonts w:hint="cs"/>
          <w:rtl/>
          <w:lang w:bidi="ur-PK"/>
        </w:rPr>
        <w:t xml:space="preserve"> و از ابوھریر</w:t>
      </w:r>
      <w:r w:rsidR="000F515E">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w:t>
      </w:r>
      <w:r w:rsidR="008C6278">
        <w:rPr>
          <w:rFonts w:hint="cs"/>
          <w:rtl/>
          <w:lang w:bidi="ur-PK"/>
        </w:rPr>
        <w:t>نقل شد</w:t>
      </w:r>
      <w:r w:rsidR="000F515E">
        <w:rPr>
          <w:rFonts w:hint="cs"/>
          <w:rtl/>
          <w:lang w:bidi="ur-PK"/>
        </w:rPr>
        <w:t>ه</w:t>
      </w:r>
      <w:r w:rsidR="008C6278">
        <w:rPr>
          <w:rFonts w:hint="cs"/>
          <w:rtl/>
          <w:lang w:bidi="ur-PK"/>
        </w:rPr>
        <w:t xml:space="preserve"> است ک</w:t>
      </w:r>
      <w:r w:rsidR="000F515E">
        <w:rPr>
          <w:rFonts w:hint="cs"/>
          <w:rtl/>
          <w:lang w:bidi="ur-PK"/>
        </w:rPr>
        <w:t>ه</w:t>
      </w:r>
      <w:r w:rsidR="008C6278">
        <w:rPr>
          <w:rFonts w:hint="cs"/>
          <w:rtl/>
          <w:lang w:bidi="ur-PK"/>
        </w:rPr>
        <w:t xml:space="preserve"> پیامبر </w:t>
      </w:r>
      <w:r w:rsidR="008C6278">
        <w:rPr>
          <w:rFonts w:cs="CTraditional Arabic" w:hint="cs"/>
          <w:rtl/>
          <w:lang w:bidi="ur-PK"/>
        </w:rPr>
        <w:t>ص</w:t>
      </w:r>
      <w:r w:rsidR="008C6278">
        <w:rPr>
          <w:rFonts w:hint="cs"/>
          <w:rtl/>
          <w:lang w:bidi="ur-PK"/>
        </w:rPr>
        <w:t xml:space="preserve"> فرمود:</w:t>
      </w:r>
    </w:p>
    <w:p w:rsidR="008C6278" w:rsidRDefault="008C6278" w:rsidP="008C6278">
      <w:pPr>
        <w:pStyle w:val="a8"/>
        <w:rPr>
          <w:rtl/>
          <w:lang w:bidi="ur-PK"/>
        </w:rPr>
      </w:pPr>
      <w:r>
        <w:rPr>
          <w:rFonts w:ascii="Traditional Arabic" w:hAnsi="Traditional Arabic" w:cs="Traditional Arabic"/>
          <w:rtl/>
          <w:lang w:bidi="ur-PK"/>
        </w:rPr>
        <w:t>«</w:t>
      </w:r>
      <w:r w:rsidR="00223524" w:rsidRPr="00D91856">
        <w:rPr>
          <w:rStyle w:val="Char3"/>
          <w:rtl/>
        </w:rPr>
        <w:t>إِنَّ اللَّهَ تَعَالَى يَقُولُ</w:t>
      </w:r>
      <w:r w:rsidR="00223524">
        <w:rPr>
          <w:rStyle w:val="Char3"/>
          <w:rtl/>
        </w:rPr>
        <w:t xml:space="preserve"> يَوْمَ الْقِيَامَةِ أَيْنَ الْت</w:t>
      </w:r>
      <w:r w:rsidR="00223524">
        <w:rPr>
          <w:rStyle w:val="Char3"/>
          <w:rFonts w:hint="cs"/>
          <w:rtl/>
        </w:rPr>
        <w:t>ُ</w:t>
      </w:r>
      <w:r w:rsidR="00223524" w:rsidRPr="00D91856">
        <w:rPr>
          <w:rStyle w:val="Char3"/>
          <w:rtl/>
        </w:rPr>
        <w:t>حَابُّونَ لِجَلاَلِى الْيَوْمَ أُظِلُّهُمْ فِى ظِلِّى يَوْمَ لاَ ظِلَّ إِلاَّ ظِلِّى</w:t>
      </w:r>
      <w:r>
        <w:rPr>
          <w:rFonts w:ascii="Traditional Arabic" w:hAnsi="Traditional Arabic" w:cs="Traditional Arabic"/>
          <w:rtl/>
          <w:lang w:bidi="ur-PK"/>
        </w:rPr>
        <w:t>»</w:t>
      </w:r>
      <w:r w:rsidR="0081056E">
        <w:rPr>
          <w:rFonts w:ascii="Traditional Arabic" w:hAnsi="Traditional Arabic" w:cs="Traditional Arabic" w:hint="cs"/>
          <w:rtl/>
          <w:lang w:bidi="ur-PK"/>
        </w:rPr>
        <w:t>.</w:t>
      </w:r>
      <w:r>
        <w:rPr>
          <w:rFonts w:hint="cs"/>
          <w:rtl/>
          <w:lang w:bidi="ur-PK"/>
        </w:rPr>
        <w:t xml:space="preserve"> (</w:t>
      </w:r>
      <w:r>
        <w:rPr>
          <w:rFonts w:hint="cs"/>
          <w:rtl/>
          <w:lang w:bidi="ar-SA"/>
        </w:rPr>
        <w:t>رواه مسلم)</w:t>
      </w:r>
      <w:r>
        <w:rPr>
          <w:rFonts w:hint="cs"/>
          <w:rtl/>
          <w:lang w:bidi="ur-PK"/>
        </w:rPr>
        <w:t xml:space="preserve"> </w:t>
      </w:r>
      <w:r w:rsidR="009160E9">
        <w:rPr>
          <w:rFonts w:ascii="Traditional Arabic" w:hAnsi="Traditional Arabic" w:cs="Traditional Arabic"/>
          <w:rtl/>
          <w:lang w:bidi="ur-PK"/>
        </w:rPr>
        <w:t>«</w:t>
      </w:r>
      <w:r w:rsidR="009160E9" w:rsidRPr="009160E9">
        <w:rPr>
          <w:rStyle w:val="Chare"/>
          <w:rFonts w:hint="cs"/>
          <w:rtl/>
        </w:rPr>
        <w:t>خدای تعالی در روز قیامت می‌گوید: کجایند کسانی ک</w:t>
      </w:r>
      <w:r w:rsidR="000F515E">
        <w:rPr>
          <w:rStyle w:val="Chare"/>
          <w:rFonts w:hint="cs"/>
          <w:rtl/>
        </w:rPr>
        <w:t>ه</w:t>
      </w:r>
      <w:r w:rsidR="009160E9" w:rsidRPr="009160E9">
        <w:rPr>
          <w:rStyle w:val="Chare"/>
          <w:rFonts w:hint="cs"/>
          <w:rtl/>
        </w:rPr>
        <w:t xml:space="preserve"> یکدیگر را ب</w:t>
      </w:r>
      <w:r w:rsidR="000F515E">
        <w:rPr>
          <w:rStyle w:val="Chare"/>
          <w:rFonts w:hint="cs"/>
          <w:rtl/>
        </w:rPr>
        <w:t>ه</w:t>
      </w:r>
      <w:r w:rsidR="009160E9" w:rsidRPr="009160E9">
        <w:rPr>
          <w:rStyle w:val="Chare"/>
          <w:rFonts w:hint="cs"/>
          <w:rtl/>
        </w:rPr>
        <w:t xml:space="preserve"> خاطر خدا دوست می‌داشتند؟ ب</w:t>
      </w:r>
      <w:r w:rsidR="000F515E">
        <w:rPr>
          <w:rStyle w:val="Chare"/>
          <w:rFonts w:hint="cs"/>
          <w:rtl/>
        </w:rPr>
        <w:t>ه</w:t>
      </w:r>
      <w:r w:rsidR="009160E9" w:rsidRPr="009160E9">
        <w:rPr>
          <w:rStyle w:val="Chare"/>
          <w:rFonts w:hint="cs"/>
          <w:rtl/>
        </w:rPr>
        <w:t xml:space="preserve"> بزرگوراری خودم سوگند، امروز بر </w:t>
      </w:r>
      <w:r w:rsidR="00546A50">
        <w:rPr>
          <w:rStyle w:val="Chare"/>
          <w:rFonts w:hint="cs"/>
          <w:rtl/>
        </w:rPr>
        <w:t>آن‌ھا</w:t>
      </w:r>
      <w:r w:rsidR="009160E9" w:rsidRPr="009160E9">
        <w:rPr>
          <w:rStyle w:val="Chare"/>
          <w:rFonts w:hint="cs"/>
          <w:rtl/>
        </w:rPr>
        <w:t xml:space="preserve"> سای</w:t>
      </w:r>
      <w:r w:rsidR="000F515E">
        <w:rPr>
          <w:rStyle w:val="Chare"/>
          <w:rFonts w:hint="cs"/>
          <w:rtl/>
        </w:rPr>
        <w:t>ه</w:t>
      </w:r>
      <w:r w:rsidR="009160E9" w:rsidRPr="009160E9">
        <w:rPr>
          <w:rStyle w:val="Chare"/>
          <w:rFonts w:hint="cs"/>
          <w:rtl/>
        </w:rPr>
        <w:t xml:space="preserve"> خواھم انداخت و امروز جز سای</w:t>
      </w:r>
      <w:r w:rsidR="000F515E">
        <w:rPr>
          <w:rStyle w:val="Chare"/>
          <w:rFonts w:hint="cs"/>
          <w:rtl/>
        </w:rPr>
        <w:t>ۀ</w:t>
      </w:r>
      <w:r w:rsidR="009160E9" w:rsidRPr="009160E9">
        <w:rPr>
          <w:rStyle w:val="Chare"/>
          <w:rFonts w:hint="cs"/>
          <w:rtl/>
        </w:rPr>
        <w:t xml:space="preserve"> من سای</w:t>
      </w:r>
      <w:r w:rsidR="000F515E">
        <w:rPr>
          <w:rStyle w:val="Chare"/>
          <w:rFonts w:hint="cs"/>
          <w:rtl/>
        </w:rPr>
        <w:t>ۀ</w:t>
      </w:r>
      <w:r w:rsidR="009160E9" w:rsidRPr="009160E9">
        <w:rPr>
          <w:rStyle w:val="Chare"/>
          <w:rFonts w:hint="cs"/>
          <w:rtl/>
        </w:rPr>
        <w:t xml:space="preserve"> دیگری وجود ندارد</w:t>
      </w:r>
      <w:r w:rsidR="009160E9">
        <w:rPr>
          <w:rFonts w:ascii="Traditional Arabic" w:hAnsi="Traditional Arabic" w:cs="Traditional Arabic"/>
          <w:rtl/>
          <w:lang w:bidi="ur-PK"/>
        </w:rPr>
        <w:t>»</w:t>
      </w:r>
      <w:r w:rsidR="000F515E">
        <w:rPr>
          <w:rFonts w:hint="cs"/>
          <w:rtl/>
          <w:lang w:bidi="ur-PK"/>
        </w:rPr>
        <w:t>.</w:t>
      </w:r>
    </w:p>
    <w:p w:rsidR="00223524" w:rsidRDefault="00223524" w:rsidP="0081056E">
      <w:pPr>
        <w:pStyle w:val="a8"/>
        <w:rPr>
          <w:rtl/>
          <w:lang w:bidi="ur-PK"/>
        </w:rPr>
      </w:pPr>
      <w:r>
        <w:rPr>
          <w:rFonts w:hint="cs"/>
          <w:rtl/>
          <w:lang w:bidi="ur-PK"/>
        </w:rPr>
        <w:t>امام مسلم این حدیث را در کتاب خود آورد</w:t>
      </w:r>
      <w:r w:rsidR="000F515E">
        <w:rPr>
          <w:rFonts w:hint="cs"/>
          <w:rtl/>
          <w:lang w:bidi="ur-PK"/>
        </w:rPr>
        <w:t>ه</w:t>
      </w:r>
      <w:r>
        <w:rPr>
          <w:rFonts w:hint="cs"/>
          <w:rtl/>
          <w:lang w:bidi="ur-PK"/>
        </w:rPr>
        <w:t xml:space="preserve"> است</w:t>
      </w:r>
      <w:r w:rsidR="000F515E">
        <w:rPr>
          <w:rFonts w:hint="cs"/>
          <w:rtl/>
          <w:lang w:bidi="ur-PK"/>
        </w:rPr>
        <w:t>.</w:t>
      </w:r>
      <w:r>
        <w:rPr>
          <w:rFonts w:hint="cs"/>
          <w:rtl/>
          <w:lang w:bidi="ur-PK"/>
        </w:rPr>
        <w:t xml:space="preserve"> بنابراین آیات و احادیث، کسی ک</w:t>
      </w:r>
      <w:r w:rsidR="000F515E">
        <w:rPr>
          <w:rFonts w:hint="cs"/>
          <w:rtl/>
          <w:lang w:bidi="ur-PK"/>
        </w:rPr>
        <w:t>ه</w:t>
      </w:r>
      <w:r>
        <w:rPr>
          <w:rFonts w:hint="cs"/>
          <w:rtl/>
          <w:lang w:bidi="ur-PK"/>
        </w:rPr>
        <w:t xml:space="preserve"> نور ایمان وارد قلبش شد</w:t>
      </w:r>
      <w:r w:rsidR="000F515E">
        <w:rPr>
          <w:rFonts w:hint="cs"/>
          <w:rtl/>
          <w:lang w:bidi="ur-PK"/>
        </w:rPr>
        <w:t>ه</w:t>
      </w:r>
      <w:r>
        <w:rPr>
          <w:rFonts w:hint="cs"/>
          <w:rtl/>
          <w:lang w:bidi="ur-PK"/>
        </w:rPr>
        <w:t xml:space="preserve"> است و وجودش لبریز از حب خدا و پیامبر خدا</w:t>
      </w:r>
      <w:r w:rsidR="0081056E">
        <w:rPr>
          <w:rFonts w:hint="cs"/>
          <w:rtl/>
          <w:lang w:bidi="ur-PK"/>
        </w:rPr>
        <w:t xml:space="preserve"> </w:t>
      </w:r>
      <w:r>
        <w:rPr>
          <w:rFonts w:hint="cs"/>
          <w:rtl/>
          <w:lang w:bidi="ur-PK"/>
        </w:rPr>
        <w:t>گشت</w:t>
      </w:r>
      <w:r w:rsidR="000F515E">
        <w:rPr>
          <w:rFonts w:hint="cs"/>
          <w:rtl/>
          <w:lang w:bidi="ur-PK"/>
        </w:rPr>
        <w:t>ه</w:t>
      </w:r>
      <w:r>
        <w:rPr>
          <w:rFonts w:hint="cs"/>
          <w:rtl/>
          <w:lang w:bidi="ur-PK"/>
        </w:rPr>
        <w:t xml:space="preserve"> است و ب</w:t>
      </w:r>
      <w:r w:rsidR="000F515E">
        <w:rPr>
          <w:rFonts w:hint="cs"/>
          <w:rtl/>
          <w:lang w:bidi="ur-PK"/>
        </w:rPr>
        <w:t>ه</w:t>
      </w:r>
      <w:r>
        <w:rPr>
          <w:rFonts w:hint="cs"/>
          <w:rtl/>
          <w:lang w:bidi="ur-PK"/>
        </w:rPr>
        <w:t xml:space="preserve"> خاطر خدا، انس</w:t>
      </w:r>
      <w:r w:rsidR="0081056E">
        <w:rPr>
          <w:rFonts w:hint="cs"/>
          <w:rtl/>
          <w:lang w:bidi="ur-PK"/>
        </w:rPr>
        <w:t>ا</w:t>
      </w:r>
      <w:r w:rsidR="00546A50">
        <w:rPr>
          <w:rFonts w:hint="cs"/>
          <w:rtl/>
          <w:lang w:bidi="ur-PK"/>
        </w:rPr>
        <w:t>ن‌ھا</w:t>
      </w:r>
      <w:r>
        <w:rPr>
          <w:rFonts w:hint="cs"/>
          <w:rtl/>
          <w:lang w:bidi="ur-PK"/>
        </w:rPr>
        <w:t xml:space="preserve"> را دوست می‌دارد، در حقیقت شیرینی ایمان را چشید</w:t>
      </w:r>
      <w:r w:rsidR="000F515E">
        <w:rPr>
          <w:rFonts w:hint="cs"/>
          <w:rtl/>
          <w:lang w:bidi="ur-PK"/>
        </w:rPr>
        <w:t>ه</w:t>
      </w:r>
      <w:r>
        <w:rPr>
          <w:rFonts w:hint="cs"/>
          <w:rtl/>
          <w:lang w:bidi="ur-PK"/>
        </w:rPr>
        <w:t xml:space="preserve"> است و از کفر و فسق و عصیان بیزاری جست</w:t>
      </w:r>
      <w:r w:rsidR="000F515E">
        <w:rPr>
          <w:rFonts w:hint="cs"/>
          <w:rtl/>
          <w:lang w:bidi="ur-PK"/>
        </w:rPr>
        <w:t>ه</w:t>
      </w:r>
      <w:r>
        <w:rPr>
          <w:rFonts w:hint="cs"/>
          <w:rtl/>
          <w:lang w:bidi="ur-PK"/>
        </w:rPr>
        <w:t xml:space="preserve"> است</w:t>
      </w:r>
      <w:r w:rsidR="000F515E">
        <w:rPr>
          <w:rFonts w:hint="cs"/>
          <w:rtl/>
          <w:lang w:bidi="ur-PK"/>
        </w:rPr>
        <w:t>.</w:t>
      </w:r>
      <w:r>
        <w:rPr>
          <w:rFonts w:hint="cs"/>
          <w:rtl/>
          <w:lang w:bidi="ur-PK"/>
        </w:rPr>
        <w:t xml:space="preserve"> و در واقع این‌گون</w:t>
      </w:r>
      <w:r w:rsidR="000F515E">
        <w:rPr>
          <w:rFonts w:hint="cs"/>
          <w:rtl/>
          <w:lang w:bidi="ur-PK"/>
        </w:rPr>
        <w:t>ه</w:t>
      </w:r>
      <w:r>
        <w:rPr>
          <w:rFonts w:hint="cs"/>
          <w:rtl/>
          <w:lang w:bidi="ur-PK"/>
        </w:rPr>
        <w:t xml:space="preserve"> اشخاص، در آتش سوختن بر </w:t>
      </w:r>
      <w:r w:rsidR="00546A50">
        <w:rPr>
          <w:rFonts w:hint="cs"/>
          <w:rtl/>
          <w:lang w:bidi="ur-PK"/>
        </w:rPr>
        <w:t>آن‌ھا</w:t>
      </w:r>
      <w:r>
        <w:rPr>
          <w:rFonts w:hint="cs"/>
          <w:rtl/>
          <w:lang w:bidi="ur-PK"/>
        </w:rPr>
        <w:t xml:space="preserve"> از ترک ایمان، اَھ</w:t>
      </w:r>
      <w:r w:rsidR="00802E64">
        <w:rPr>
          <w:rFonts w:hint="cs"/>
          <w:rtl/>
          <w:lang w:bidi="ar-SA"/>
        </w:rPr>
        <w:t>ْ</w:t>
      </w:r>
      <w:r>
        <w:rPr>
          <w:rFonts w:hint="cs"/>
          <w:rtl/>
          <w:lang w:bidi="ur-PK"/>
        </w:rPr>
        <w:t>وَن‌تر است</w:t>
      </w:r>
      <w:r w:rsidR="000F515E">
        <w:rPr>
          <w:rFonts w:hint="cs"/>
          <w:rtl/>
          <w:lang w:bidi="ur-PK"/>
        </w:rPr>
        <w:t>.</w:t>
      </w:r>
      <w:r>
        <w:rPr>
          <w:rFonts w:hint="cs"/>
          <w:rtl/>
          <w:lang w:bidi="ur-PK"/>
        </w:rPr>
        <w:t xml:space="preserve"> در حدیثی دیگر از ابوھریر</w:t>
      </w:r>
      <w:r w:rsidR="000F515E">
        <w:rPr>
          <w:rFonts w:hint="cs"/>
          <w:rtl/>
          <w:lang w:bidi="ur-PK"/>
        </w:rPr>
        <w:t>ه</w:t>
      </w:r>
      <w:r>
        <w:rPr>
          <w:rFonts w:hint="cs"/>
          <w:rtl/>
          <w:lang w:bidi="ur-PK"/>
        </w:rPr>
        <w:t xml:space="preserve"> از پیامبر نقل کرد</w:t>
      </w:r>
      <w:r w:rsidR="000F515E">
        <w:rPr>
          <w:rFonts w:hint="cs"/>
          <w:rtl/>
          <w:lang w:bidi="ur-PK"/>
        </w:rPr>
        <w:t>ه</w:t>
      </w:r>
      <w:r>
        <w:rPr>
          <w:rFonts w:hint="cs"/>
          <w:rtl/>
          <w:lang w:bidi="ur-PK"/>
        </w:rPr>
        <w:t xml:space="preserve"> است، حضرت رسول </w:t>
      </w:r>
      <w:r>
        <w:rPr>
          <w:rFonts w:cs="CTraditional Arabic" w:hint="cs"/>
          <w:rtl/>
          <w:lang w:bidi="ur-PK"/>
        </w:rPr>
        <w:t>ص</w:t>
      </w:r>
      <w:r>
        <w:rPr>
          <w:rFonts w:hint="cs"/>
          <w:rtl/>
          <w:lang w:bidi="ur-PK"/>
        </w:rPr>
        <w:t xml:space="preserve"> می‌فرماید:</w:t>
      </w:r>
    </w:p>
    <w:p w:rsidR="00223524" w:rsidRDefault="00223524" w:rsidP="00050368">
      <w:pPr>
        <w:pStyle w:val="a8"/>
        <w:rPr>
          <w:rtl/>
          <w:lang w:bidi="ur-PK"/>
        </w:rPr>
      </w:pPr>
      <w:r>
        <w:rPr>
          <w:rFonts w:ascii="Traditional Arabic" w:hAnsi="Traditional Arabic" w:cs="Traditional Arabic"/>
          <w:rtl/>
          <w:lang w:bidi="ur-PK"/>
        </w:rPr>
        <w:t>«</w:t>
      </w:r>
      <w:r w:rsidR="00050368" w:rsidRPr="00C81495">
        <w:rPr>
          <w:rStyle w:val="Char3"/>
          <w:rtl/>
        </w:rPr>
        <w:t>وَالَّذِي نَفْسِي بِيَدِهِ لا تَدْخُلُوا الْجَنَّةَ حَتَّى تُؤْمِنُوا وَلا تُؤْمِنُوا حَتَّى تَحَابُّوا أَ</w:t>
      </w:r>
      <w:r w:rsidR="005711A5">
        <w:rPr>
          <w:rStyle w:val="Char3"/>
          <w:rFonts w:hint="cs"/>
          <w:rtl/>
        </w:rPr>
        <w:t>وَ</w:t>
      </w:r>
      <w:r w:rsidR="00050368" w:rsidRPr="00C81495">
        <w:rPr>
          <w:rStyle w:val="Char3"/>
          <w:rtl/>
        </w:rPr>
        <w:t>لا</w:t>
      </w:r>
      <w:r w:rsidR="00050368">
        <w:rPr>
          <w:rStyle w:val="Char3"/>
          <w:rFonts w:hint="cs"/>
          <w:rtl/>
        </w:rPr>
        <w:t>َ</w:t>
      </w:r>
      <w:r w:rsidR="00050368" w:rsidRPr="00C81495">
        <w:rPr>
          <w:rStyle w:val="Char3"/>
          <w:rtl/>
        </w:rPr>
        <w:t xml:space="preserve"> أَدُلُّكُمْ عَلَى شَيْءٍ إِ</w:t>
      </w:r>
      <w:r w:rsidR="00050368">
        <w:rPr>
          <w:rStyle w:val="Char3"/>
          <w:rtl/>
        </w:rPr>
        <w:t>ذَا فَعَلْتُمُوهُ تَحَابَبْتُمْ</w:t>
      </w:r>
      <w:r w:rsidR="00050368">
        <w:rPr>
          <w:rStyle w:val="Char3"/>
          <w:rFonts w:hint="cs"/>
          <w:rtl/>
        </w:rPr>
        <w:t xml:space="preserve">، </w:t>
      </w:r>
      <w:r w:rsidR="00050368" w:rsidRPr="00C81495">
        <w:rPr>
          <w:rStyle w:val="Char3"/>
          <w:rtl/>
        </w:rPr>
        <w:t>أَفْشُوا السَّلامَ بَيْنَكُمْ</w:t>
      </w:r>
      <w:r>
        <w:rPr>
          <w:rFonts w:ascii="Traditional Arabic" w:hAnsi="Traditional Arabic" w:cs="Traditional Arabic"/>
          <w:rtl/>
          <w:lang w:bidi="ur-PK"/>
        </w:rPr>
        <w:t>»</w:t>
      </w:r>
      <w:r w:rsidR="0081056E">
        <w:rPr>
          <w:rFonts w:ascii="Traditional Arabic" w:hAnsi="Traditional Arabic" w:cs="Traditional Arabic" w:hint="cs"/>
          <w:rtl/>
          <w:lang w:bidi="ur-PK"/>
        </w:rPr>
        <w:t>.</w:t>
      </w:r>
      <w:r>
        <w:rPr>
          <w:rFonts w:hint="cs"/>
          <w:rtl/>
          <w:lang w:bidi="ur-PK"/>
        </w:rPr>
        <w:t xml:space="preserve"> </w:t>
      </w:r>
      <w:r w:rsidR="00050368">
        <w:rPr>
          <w:rFonts w:ascii="Traditional Arabic" w:hAnsi="Traditional Arabic" w:cs="Traditional Arabic"/>
          <w:rtl/>
          <w:lang w:bidi="ur-PK"/>
        </w:rPr>
        <w:t>«</w:t>
      </w:r>
      <w:r w:rsidRPr="00050368">
        <w:rPr>
          <w:rStyle w:val="Chare"/>
          <w:rFonts w:hint="cs"/>
          <w:rtl/>
        </w:rPr>
        <w:t>سوگند ب</w:t>
      </w:r>
      <w:r w:rsidR="000F515E">
        <w:rPr>
          <w:rStyle w:val="Chare"/>
          <w:rFonts w:hint="cs"/>
          <w:rtl/>
        </w:rPr>
        <w:t>ه</w:t>
      </w:r>
      <w:r w:rsidRPr="00050368">
        <w:rPr>
          <w:rStyle w:val="Chare"/>
          <w:rFonts w:hint="cs"/>
          <w:rtl/>
        </w:rPr>
        <w:t xml:space="preserve"> کسی ک</w:t>
      </w:r>
      <w:r w:rsidR="000F515E">
        <w:rPr>
          <w:rStyle w:val="Chare"/>
          <w:rFonts w:hint="cs"/>
          <w:rtl/>
        </w:rPr>
        <w:t>ه</w:t>
      </w:r>
      <w:r w:rsidRPr="00050368">
        <w:rPr>
          <w:rStyle w:val="Chare"/>
          <w:rFonts w:hint="cs"/>
          <w:rtl/>
        </w:rPr>
        <w:t xml:space="preserve"> نفس من در دست اوست، داخل بھشت نخواھید شد، تا ایمان نیاورید و ایمان نخواھید داشت تا یکدیگر را دوست ندارید، آیا شما را راھنمایی نک</w:t>
      </w:r>
      <w:r w:rsidR="00050368" w:rsidRPr="00050368">
        <w:rPr>
          <w:rStyle w:val="Chare"/>
          <w:rFonts w:hint="cs"/>
          <w:rtl/>
        </w:rPr>
        <w:t>ن</w:t>
      </w:r>
      <w:r w:rsidRPr="00050368">
        <w:rPr>
          <w:rStyle w:val="Chare"/>
          <w:rFonts w:hint="cs"/>
          <w:rtl/>
        </w:rPr>
        <w:t>م</w:t>
      </w:r>
      <w:r w:rsidR="00050368" w:rsidRPr="00050368">
        <w:rPr>
          <w:rStyle w:val="Chare"/>
          <w:rFonts w:hint="cs"/>
          <w:rtl/>
        </w:rPr>
        <w:t xml:space="preserve"> ب</w:t>
      </w:r>
      <w:r w:rsidR="000F515E">
        <w:rPr>
          <w:rStyle w:val="Chare"/>
          <w:rFonts w:hint="cs"/>
          <w:rtl/>
        </w:rPr>
        <w:t>ه</w:t>
      </w:r>
      <w:r w:rsidR="00050368" w:rsidRPr="00050368">
        <w:rPr>
          <w:rStyle w:val="Chare"/>
          <w:rFonts w:hint="cs"/>
          <w:rtl/>
        </w:rPr>
        <w:t xml:space="preserve"> انجام چیزی ک</w:t>
      </w:r>
      <w:r w:rsidR="000F515E">
        <w:rPr>
          <w:rStyle w:val="Chare"/>
          <w:rFonts w:hint="cs"/>
          <w:rtl/>
        </w:rPr>
        <w:t>ه</w:t>
      </w:r>
      <w:r w:rsidR="00050368" w:rsidRPr="00050368">
        <w:rPr>
          <w:rStyle w:val="Chare"/>
          <w:rFonts w:hint="cs"/>
          <w:rtl/>
        </w:rPr>
        <w:t xml:space="preserve"> اگر آن را انجام دھید، یکدیگر را دوست بدارید؟ بسیار بر یکدیگر سلام کنید</w:t>
      </w:r>
      <w:r w:rsidR="00050368">
        <w:rPr>
          <w:rFonts w:ascii="Traditional Arabic" w:hAnsi="Traditional Arabic" w:cs="Traditional Arabic"/>
          <w:rtl/>
          <w:lang w:bidi="ur-PK"/>
        </w:rPr>
        <w:t>»</w:t>
      </w:r>
      <w:r w:rsidR="000F515E">
        <w:rPr>
          <w:rFonts w:hint="cs"/>
          <w:rtl/>
          <w:lang w:bidi="ur-PK"/>
        </w:rPr>
        <w:t>.</w:t>
      </w:r>
    </w:p>
    <w:p w:rsidR="00050368" w:rsidRDefault="00050368" w:rsidP="00050368">
      <w:pPr>
        <w:pStyle w:val="a8"/>
        <w:rPr>
          <w:rtl/>
          <w:lang w:bidi="ur-PK"/>
        </w:rPr>
      </w:pPr>
      <w:r>
        <w:rPr>
          <w:rFonts w:hint="cs"/>
          <w:rtl/>
          <w:lang w:bidi="ur-PK"/>
        </w:rPr>
        <w:t>بنابراین، ایمان درختی است ک</w:t>
      </w:r>
      <w:r w:rsidR="000F515E">
        <w:rPr>
          <w:rFonts w:hint="cs"/>
          <w:rtl/>
          <w:lang w:bidi="ur-PK"/>
        </w:rPr>
        <w:t>ه</w:t>
      </w:r>
      <w:r>
        <w:rPr>
          <w:rFonts w:hint="cs"/>
          <w:rtl/>
          <w:lang w:bidi="ur-PK"/>
        </w:rPr>
        <w:t xml:space="preserve"> ثمر</w:t>
      </w:r>
      <w:r w:rsidR="000F515E">
        <w:rPr>
          <w:rFonts w:hint="cs"/>
          <w:rtl/>
          <w:lang w:bidi="ur-PK"/>
        </w:rPr>
        <w:t>ۀ</w:t>
      </w:r>
      <w:r>
        <w:rPr>
          <w:rFonts w:hint="cs"/>
          <w:rtl/>
          <w:lang w:bidi="ur-PK"/>
        </w:rPr>
        <w:t xml:space="preserve"> آن، محبت در را</w:t>
      </w:r>
      <w:r w:rsidR="000F515E">
        <w:rPr>
          <w:rFonts w:hint="cs"/>
          <w:rtl/>
          <w:lang w:bidi="ur-PK"/>
        </w:rPr>
        <w:t>ه</w:t>
      </w:r>
      <w:r>
        <w:rPr>
          <w:rFonts w:hint="cs"/>
          <w:rtl/>
          <w:lang w:bidi="ur-PK"/>
        </w:rPr>
        <w:t xml:space="preserve"> خداست و محبت در را</w:t>
      </w:r>
      <w:r w:rsidR="000F515E">
        <w:rPr>
          <w:rFonts w:hint="cs"/>
          <w:rtl/>
          <w:lang w:bidi="ur-PK"/>
        </w:rPr>
        <w:t>ه</w:t>
      </w:r>
      <w:r>
        <w:rPr>
          <w:rFonts w:hint="cs"/>
          <w:rtl/>
          <w:lang w:bidi="ur-PK"/>
        </w:rPr>
        <w:t xml:space="preserve"> خدا ب</w:t>
      </w:r>
      <w:r w:rsidR="000F515E">
        <w:rPr>
          <w:rFonts w:hint="cs"/>
          <w:rtl/>
          <w:lang w:bidi="ur-PK"/>
        </w:rPr>
        <w:t>ه</w:t>
      </w:r>
      <w:r>
        <w:rPr>
          <w:rFonts w:hint="cs"/>
          <w:rtl/>
          <w:lang w:bidi="ur-PK"/>
        </w:rPr>
        <w:t xml:space="preserve"> بسیار سلام کردن بر یکدیگر می‌انجامد و این‌ک</w:t>
      </w:r>
      <w:r w:rsidR="000F515E">
        <w:rPr>
          <w:rFonts w:hint="cs"/>
          <w:rtl/>
          <w:lang w:bidi="ur-PK"/>
        </w:rPr>
        <w:t>ه</w:t>
      </w:r>
      <w:r>
        <w:rPr>
          <w:rFonts w:hint="cs"/>
          <w:rtl/>
          <w:lang w:bidi="ur-PK"/>
        </w:rPr>
        <w:t xml:space="preserve"> خیرخوا</w:t>
      </w:r>
      <w:r w:rsidR="000F515E">
        <w:rPr>
          <w:rFonts w:hint="cs"/>
          <w:rtl/>
          <w:lang w:bidi="ur-PK"/>
        </w:rPr>
        <w:t>ه</w:t>
      </w:r>
      <w:r>
        <w:rPr>
          <w:rFonts w:hint="cs"/>
          <w:rtl/>
          <w:lang w:bidi="ur-PK"/>
        </w:rPr>
        <w:t xml:space="preserve"> تمام مسلمانان باشی</w:t>
      </w:r>
      <w:r w:rsidR="000F515E">
        <w:rPr>
          <w:rFonts w:hint="cs"/>
          <w:rtl/>
          <w:lang w:bidi="ur-PK"/>
        </w:rPr>
        <w:t>.</w:t>
      </w:r>
      <w:r>
        <w:rPr>
          <w:rFonts w:hint="cs"/>
          <w:rtl/>
          <w:lang w:bidi="ur-PK"/>
        </w:rPr>
        <w:t xml:space="preserve"> و نیز ابوھریر</w:t>
      </w:r>
      <w:r w:rsidR="000F515E">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کرد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w:t>
      </w:r>
      <w:r w:rsidR="00802E64">
        <w:rPr>
          <w:rFonts w:hint="cs"/>
          <w:rtl/>
        </w:rPr>
        <w:t>«</w:t>
      </w:r>
      <w:r>
        <w:rPr>
          <w:rFonts w:hint="cs"/>
          <w:rtl/>
          <w:lang w:bidi="ur-PK"/>
        </w:rPr>
        <w:t xml:space="preserve">پیامبر </w:t>
      </w:r>
      <w:r>
        <w:rPr>
          <w:rFonts w:cs="CTraditional Arabic" w:hint="cs"/>
          <w:rtl/>
          <w:lang w:bidi="ur-PK"/>
        </w:rPr>
        <w:t>ص</w:t>
      </w:r>
      <w:r>
        <w:rPr>
          <w:rFonts w:hint="cs"/>
          <w:rtl/>
          <w:lang w:bidi="ur-PK"/>
        </w:rPr>
        <w:t xml:space="preserve"> فرمود: مردی ب</w:t>
      </w:r>
      <w:r w:rsidR="000F515E">
        <w:rPr>
          <w:rFonts w:hint="cs"/>
          <w:rtl/>
          <w:lang w:bidi="ur-PK"/>
        </w:rPr>
        <w:t>ه</w:t>
      </w:r>
      <w:r>
        <w:rPr>
          <w:rFonts w:hint="cs"/>
          <w:rtl/>
          <w:lang w:bidi="ur-PK"/>
        </w:rPr>
        <w:t xml:space="preserve"> ملاقات دوست خود در روستایی دیگر رفت</w:t>
      </w:r>
      <w:r w:rsidR="000F515E">
        <w:rPr>
          <w:rFonts w:hint="cs"/>
          <w:rtl/>
          <w:lang w:bidi="ur-PK"/>
        </w:rPr>
        <w:t>.</w:t>
      </w:r>
      <w:r>
        <w:rPr>
          <w:rFonts w:hint="cs"/>
          <w:rtl/>
          <w:lang w:bidi="ur-PK"/>
        </w:rPr>
        <w:t xml:space="preserve"> خداوند یک ملائک</w:t>
      </w:r>
      <w:r w:rsidR="000F515E">
        <w:rPr>
          <w:rFonts w:hint="cs"/>
          <w:rtl/>
          <w:lang w:bidi="ur-PK"/>
        </w:rPr>
        <w:t>ه</w:t>
      </w:r>
      <w:r>
        <w:rPr>
          <w:rFonts w:hint="cs"/>
          <w:rtl/>
          <w:lang w:bidi="ur-PK"/>
        </w:rPr>
        <w:t xml:space="preserve"> را بر سر را</w:t>
      </w:r>
      <w:r w:rsidR="000F515E">
        <w:rPr>
          <w:rFonts w:hint="cs"/>
          <w:rtl/>
          <w:lang w:bidi="ur-PK"/>
        </w:rPr>
        <w:t>ه</w:t>
      </w:r>
      <w:r>
        <w:rPr>
          <w:rFonts w:hint="cs"/>
          <w:rtl/>
          <w:lang w:bidi="ur-PK"/>
        </w:rPr>
        <w:t xml:space="preserve"> او قرار داد</w:t>
      </w:r>
      <w:r w:rsidR="000F515E">
        <w:rPr>
          <w:rFonts w:hint="cs"/>
          <w:rtl/>
          <w:lang w:bidi="ur-PK"/>
        </w:rPr>
        <w:t>.</w:t>
      </w:r>
      <w:r>
        <w:rPr>
          <w:rFonts w:hint="cs"/>
          <w:rtl/>
          <w:lang w:bidi="ur-PK"/>
        </w:rPr>
        <w:t xml:space="preserve"> </w:t>
      </w:r>
      <w:r w:rsidR="00966C29">
        <w:rPr>
          <w:rFonts w:hint="cs"/>
          <w:rtl/>
          <w:lang w:bidi="ur-PK"/>
        </w:rPr>
        <w:t>آن ملائک</w:t>
      </w:r>
      <w:r w:rsidR="000F515E">
        <w:rPr>
          <w:rFonts w:hint="cs"/>
          <w:rtl/>
          <w:lang w:bidi="ur-PK"/>
        </w:rPr>
        <w:t>ه</w:t>
      </w:r>
      <w:r w:rsidR="00966C29">
        <w:rPr>
          <w:rFonts w:hint="cs"/>
          <w:rtl/>
          <w:lang w:bidi="ur-PK"/>
        </w:rPr>
        <w:t xml:space="preserve"> از آن شخص پرسید: </w:t>
      </w:r>
      <w:r w:rsidR="007A7682">
        <w:rPr>
          <w:rFonts w:hint="cs"/>
          <w:rtl/>
          <w:lang w:bidi="ur-PK"/>
        </w:rPr>
        <w:t>کجا می‌روید؟ آن شخص در جواب گفت: ب</w:t>
      </w:r>
      <w:r w:rsidR="000F515E">
        <w:rPr>
          <w:rFonts w:hint="cs"/>
          <w:rtl/>
          <w:lang w:bidi="ur-PK"/>
        </w:rPr>
        <w:t>ه</w:t>
      </w:r>
      <w:r w:rsidR="007A7682">
        <w:rPr>
          <w:rFonts w:hint="cs"/>
          <w:rtl/>
          <w:lang w:bidi="ur-PK"/>
        </w:rPr>
        <w:t xml:space="preserve"> زیارت دوستم در آن روستا، باز از او پرسید: چرا ب</w:t>
      </w:r>
      <w:r w:rsidR="000F515E">
        <w:rPr>
          <w:rFonts w:hint="cs"/>
          <w:rtl/>
          <w:lang w:bidi="ur-PK"/>
        </w:rPr>
        <w:t>ه</w:t>
      </w:r>
      <w:r w:rsidR="007A7682">
        <w:rPr>
          <w:rFonts w:hint="cs"/>
          <w:rtl/>
          <w:lang w:bidi="ur-PK"/>
        </w:rPr>
        <w:t xml:space="preserve"> زیارتش می‌روی؟ در جواب گفت: چون دوستش دارم</w:t>
      </w:r>
      <w:r w:rsidR="000F515E">
        <w:rPr>
          <w:rFonts w:hint="cs"/>
          <w:rtl/>
          <w:lang w:bidi="ur-PK"/>
        </w:rPr>
        <w:t>.</w:t>
      </w:r>
      <w:r w:rsidR="007A7682">
        <w:rPr>
          <w:rFonts w:hint="cs"/>
          <w:rtl/>
          <w:lang w:bidi="ur-PK"/>
        </w:rPr>
        <w:t xml:space="preserve"> باز از او پرسید: چرا د</w:t>
      </w:r>
      <w:r w:rsidR="0081056E">
        <w:rPr>
          <w:rFonts w:hint="cs"/>
          <w:rtl/>
          <w:lang w:bidi="ur-PK"/>
        </w:rPr>
        <w:t>و</w:t>
      </w:r>
      <w:r w:rsidR="007A7682">
        <w:rPr>
          <w:rFonts w:hint="cs"/>
          <w:rtl/>
          <w:lang w:bidi="ur-PK"/>
        </w:rPr>
        <w:t>ستش داری؟ گفت: ب</w:t>
      </w:r>
      <w:r w:rsidR="000F515E">
        <w:rPr>
          <w:rFonts w:hint="cs"/>
          <w:rtl/>
          <w:lang w:bidi="ur-PK"/>
        </w:rPr>
        <w:t>ه</w:t>
      </w:r>
      <w:r w:rsidR="007A7682">
        <w:rPr>
          <w:rFonts w:hint="cs"/>
          <w:rtl/>
          <w:lang w:bidi="ur-PK"/>
        </w:rPr>
        <w:t xml:space="preserve"> خاطر خدا</w:t>
      </w:r>
      <w:r w:rsidR="000F515E">
        <w:rPr>
          <w:rFonts w:hint="cs"/>
          <w:rtl/>
          <w:lang w:bidi="ur-PK"/>
        </w:rPr>
        <w:t>.</w:t>
      </w:r>
      <w:r w:rsidR="007A7682">
        <w:rPr>
          <w:rFonts w:hint="cs"/>
          <w:rtl/>
          <w:lang w:bidi="ur-PK"/>
        </w:rPr>
        <w:t xml:space="preserve"> آن ملائک</w:t>
      </w:r>
      <w:r w:rsidR="000F515E">
        <w:rPr>
          <w:rFonts w:hint="cs"/>
          <w:rtl/>
          <w:lang w:bidi="ur-PK"/>
        </w:rPr>
        <w:t>ه</w:t>
      </w:r>
      <w:r w:rsidR="007A7682">
        <w:rPr>
          <w:rFonts w:hint="cs"/>
          <w:rtl/>
          <w:lang w:bidi="ur-PK"/>
        </w:rPr>
        <w:t xml:space="preserve"> گفت: پس شما ھم بدان خدا نیز شما را دوست دارد آن چنان</w:t>
      </w:r>
      <w:r w:rsidR="0081056E">
        <w:rPr>
          <w:rFonts w:hint="eastAsia"/>
          <w:rtl/>
          <w:lang w:bidi="ur-PK"/>
        </w:rPr>
        <w:t>‌</w:t>
      </w:r>
      <w:r w:rsidR="007A7682">
        <w:rPr>
          <w:rFonts w:hint="cs"/>
          <w:rtl/>
          <w:lang w:bidi="ur-PK"/>
        </w:rPr>
        <w:t>ک</w:t>
      </w:r>
      <w:r w:rsidR="000F515E">
        <w:rPr>
          <w:rFonts w:hint="cs"/>
          <w:rtl/>
          <w:lang w:bidi="ur-PK"/>
        </w:rPr>
        <w:t>ه</w:t>
      </w:r>
      <w:r w:rsidR="007A7682">
        <w:rPr>
          <w:rFonts w:hint="cs"/>
          <w:rtl/>
          <w:lang w:bidi="ur-PK"/>
        </w:rPr>
        <w:t xml:space="preserve"> شما او را دوست می‌دارید</w:t>
      </w:r>
      <w:r w:rsidR="00802E64">
        <w:rPr>
          <w:rFonts w:hint="cs"/>
          <w:rtl/>
          <w:lang w:bidi="ur-PK"/>
        </w:rPr>
        <w:t>»</w:t>
      </w:r>
      <w:r w:rsidR="000F515E">
        <w:rPr>
          <w:rFonts w:hint="cs"/>
          <w:rtl/>
          <w:lang w:bidi="ur-PK"/>
        </w:rPr>
        <w:t>.</w:t>
      </w:r>
      <w:r w:rsidR="007A7682">
        <w:rPr>
          <w:rFonts w:hint="cs"/>
          <w:rtl/>
          <w:lang w:bidi="ur-PK"/>
        </w:rPr>
        <w:t xml:space="preserve"> می‌بینیم خداوند ذوالجلال پاداش کارھای نیک را متناسب با آن کارھا تقدیر می‌فرماید، مثلاً کسی ک</w:t>
      </w:r>
      <w:r w:rsidR="000F515E">
        <w:rPr>
          <w:rFonts w:hint="cs"/>
          <w:rtl/>
          <w:lang w:bidi="ur-PK"/>
        </w:rPr>
        <w:t>ه</w:t>
      </w:r>
      <w:r w:rsidR="007A7682">
        <w:rPr>
          <w:rFonts w:hint="cs"/>
          <w:rtl/>
          <w:lang w:bidi="ur-PK"/>
        </w:rPr>
        <w:t>، کس دیگری را ب</w:t>
      </w:r>
      <w:r w:rsidR="000F515E">
        <w:rPr>
          <w:rFonts w:hint="cs"/>
          <w:rtl/>
          <w:lang w:bidi="ur-PK"/>
        </w:rPr>
        <w:t>ه</w:t>
      </w:r>
      <w:r w:rsidR="007A7682">
        <w:rPr>
          <w:rFonts w:hint="cs"/>
          <w:rtl/>
          <w:lang w:bidi="ur-PK"/>
        </w:rPr>
        <w:t xml:space="preserve"> خاطر خدا دوست می‌دارد، پاداش او پیش خدا این است ک</w:t>
      </w:r>
      <w:r w:rsidR="000F515E">
        <w:rPr>
          <w:rFonts w:hint="cs"/>
          <w:rtl/>
          <w:lang w:bidi="ur-PK"/>
        </w:rPr>
        <w:t>ه</w:t>
      </w:r>
      <w:r w:rsidR="007A7682">
        <w:rPr>
          <w:rFonts w:hint="cs"/>
          <w:rtl/>
          <w:lang w:bidi="ur-PK"/>
        </w:rPr>
        <w:t xml:space="preserve"> خداوند نیز او را دوست می‌دارد</w:t>
      </w:r>
      <w:r w:rsidR="000F515E">
        <w:rPr>
          <w:rFonts w:hint="cs"/>
          <w:rtl/>
          <w:lang w:bidi="ur-PK"/>
        </w:rPr>
        <w:t>.</w:t>
      </w:r>
      <w:r w:rsidR="007A7682">
        <w:rPr>
          <w:rFonts w:hint="cs"/>
          <w:rtl/>
          <w:lang w:bidi="ur-PK"/>
        </w:rPr>
        <w:t xml:space="preserve"> از معاذ بن جبل </w:t>
      </w:r>
      <w:r w:rsidR="007A7682">
        <w:rPr>
          <w:rFonts w:cs="CTraditional Arabic" w:hint="cs"/>
          <w:rtl/>
          <w:lang w:bidi="ur-PK"/>
        </w:rPr>
        <w:t>س</w:t>
      </w:r>
      <w:r w:rsidR="007A7682">
        <w:rPr>
          <w:rFonts w:hint="cs"/>
          <w:rtl/>
          <w:lang w:bidi="ur-PK"/>
        </w:rPr>
        <w:t xml:space="preserve"> روایت است ک</w:t>
      </w:r>
      <w:r w:rsidR="000F515E">
        <w:rPr>
          <w:rFonts w:hint="cs"/>
          <w:rtl/>
          <w:lang w:bidi="ur-PK"/>
        </w:rPr>
        <w:t>ه</w:t>
      </w:r>
      <w:r w:rsidR="007A7682">
        <w:rPr>
          <w:rFonts w:hint="cs"/>
          <w:rtl/>
          <w:lang w:bidi="ur-PK"/>
        </w:rPr>
        <w:t xml:space="preserve"> گفت: از پیامبر </w:t>
      </w:r>
      <w:r w:rsidR="007A7682">
        <w:rPr>
          <w:rFonts w:cs="CTraditional Arabic" w:hint="cs"/>
          <w:rtl/>
          <w:lang w:bidi="ur-PK"/>
        </w:rPr>
        <w:t>ص</w:t>
      </w:r>
      <w:r w:rsidR="007A7682">
        <w:rPr>
          <w:rFonts w:hint="cs"/>
          <w:rtl/>
          <w:lang w:bidi="ur-PK"/>
        </w:rPr>
        <w:t xml:space="preserve"> شنیدم می‌فرمود:</w:t>
      </w:r>
    </w:p>
    <w:p w:rsidR="007A7682" w:rsidRDefault="007A7682" w:rsidP="0081056E">
      <w:pPr>
        <w:pStyle w:val="a8"/>
        <w:rPr>
          <w:rtl/>
          <w:lang w:bidi="ur-PK"/>
        </w:rPr>
      </w:pPr>
      <w:r>
        <w:rPr>
          <w:rFonts w:ascii="Traditional Arabic" w:hAnsi="Traditional Arabic" w:cs="Traditional Arabic"/>
          <w:rtl/>
          <w:lang w:bidi="ur-PK"/>
        </w:rPr>
        <w:t>«</w:t>
      </w:r>
      <w:r w:rsidR="005148A5" w:rsidRPr="005148A5">
        <w:rPr>
          <w:rStyle w:val="Char3"/>
          <w:rtl/>
        </w:rPr>
        <w:t xml:space="preserve">قَالَ اللَّهُ </w:t>
      </w:r>
      <w:r w:rsidR="0081056E">
        <w:rPr>
          <w:rStyle w:val="Char3"/>
          <w:rFonts w:cs="CTraditional Arabic" w:hint="cs"/>
          <w:rtl/>
        </w:rPr>
        <w:t>ﻷ</w:t>
      </w:r>
      <w:r w:rsidR="005148A5" w:rsidRPr="005148A5">
        <w:rPr>
          <w:rStyle w:val="Char3"/>
          <w:rtl/>
        </w:rPr>
        <w:t xml:space="preserve"> الْمُتَحَابُّونَ فِى </w:t>
      </w:r>
      <w:r w:rsidR="005711A5" w:rsidRPr="0081056E">
        <w:rPr>
          <w:rStyle w:val="Char3"/>
          <w:rFonts w:hint="cs"/>
          <w:rtl/>
        </w:rPr>
        <w:t>ب</w:t>
      </w:r>
      <w:r w:rsidR="005148A5" w:rsidRPr="0081056E">
        <w:rPr>
          <w:rStyle w:val="Char3"/>
          <w:rtl/>
        </w:rPr>
        <w:t>جَلاَلِى</w:t>
      </w:r>
      <w:r w:rsidR="005148A5" w:rsidRPr="005148A5">
        <w:rPr>
          <w:rStyle w:val="Char3"/>
          <w:rtl/>
        </w:rPr>
        <w:t xml:space="preserve"> لَهُمْ مَنَابِرُ مِنْ نُورٍ يَغْبِطُهُمُ النَّبِيُّونَ وَالشُّهَدَ</w:t>
      </w:r>
      <w:r w:rsidR="00ED3398">
        <w:rPr>
          <w:rStyle w:val="Char3"/>
          <w:rtl/>
        </w:rPr>
        <w:t>أ</w:t>
      </w:r>
      <w:r>
        <w:rPr>
          <w:rFonts w:ascii="Traditional Arabic" w:hAnsi="Traditional Arabic" w:cs="Traditional Arabic"/>
          <w:rtl/>
          <w:lang w:bidi="ur-PK"/>
        </w:rPr>
        <w:t>»</w:t>
      </w:r>
      <w:r w:rsidR="0081056E">
        <w:rPr>
          <w:rFonts w:ascii="Traditional Arabic" w:hAnsi="Traditional Arabic" w:cs="Traditional Arabic" w:hint="cs"/>
          <w:rtl/>
          <w:lang w:bidi="ur-PK"/>
        </w:rPr>
        <w:t>.</w:t>
      </w:r>
      <w:r>
        <w:rPr>
          <w:rFonts w:hint="cs"/>
          <w:rtl/>
          <w:lang w:bidi="ur-PK"/>
        </w:rPr>
        <w:t xml:space="preserve"> (</w:t>
      </w:r>
      <w:r>
        <w:rPr>
          <w:rFonts w:hint="cs"/>
          <w:rtl/>
          <w:lang w:bidi="ar-SA"/>
        </w:rPr>
        <w:t>رواه ترمذي وقال حديث حسن</w:t>
      </w:r>
      <w:r>
        <w:rPr>
          <w:rFonts w:hint="cs"/>
          <w:rtl/>
          <w:lang w:bidi="ur-PK"/>
        </w:rPr>
        <w:t xml:space="preserve">) </w:t>
      </w:r>
      <w:r>
        <w:rPr>
          <w:rFonts w:ascii="Traditional Arabic" w:hAnsi="Traditional Arabic" w:cs="Traditional Arabic"/>
          <w:rtl/>
          <w:lang w:bidi="ur-PK"/>
        </w:rPr>
        <w:t>«</w:t>
      </w:r>
      <w:r w:rsidRPr="007A7682">
        <w:rPr>
          <w:rStyle w:val="Chare"/>
          <w:rFonts w:hint="cs"/>
          <w:rtl/>
        </w:rPr>
        <w:t xml:space="preserve">خدای </w:t>
      </w:r>
      <w:r w:rsidR="0081056E">
        <w:rPr>
          <w:rStyle w:val="Chare"/>
          <w:rFonts w:cs="CTraditional Arabic" w:hint="cs"/>
          <w:rtl/>
        </w:rPr>
        <w:t>ﻷ</w:t>
      </w:r>
      <w:r w:rsidRPr="007A7682">
        <w:rPr>
          <w:rStyle w:val="Chare"/>
          <w:rFonts w:hint="cs"/>
          <w:rtl/>
        </w:rPr>
        <w:t xml:space="preserve"> فرمود</w:t>
      </w:r>
      <w:r w:rsidR="000F515E">
        <w:rPr>
          <w:rStyle w:val="Chare"/>
          <w:rFonts w:hint="cs"/>
          <w:rtl/>
        </w:rPr>
        <w:t>ه</w:t>
      </w:r>
      <w:r w:rsidRPr="007A7682">
        <w:rPr>
          <w:rStyle w:val="Chare"/>
          <w:rFonts w:hint="cs"/>
          <w:rtl/>
        </w:rPr>
        <w:t xml:space="preserve"> است: آنان ک</w:t>
      </w:r>
      <w:r w:rsidR="000F515E">
        <w:rPr>
          <w:rStyle w:val="Chare"/>
          <w:rFonts w:hint="cs"/>
          <w:rtl/>
        </w:rPr>
        <w:t>ه</w:t>
      </w:r>
      <w:r w:rsidRPr="007A7682">
        <w:rPr>
          <w:rStyle w:val="Chare"/>
          <w:rFonts w:hint="cs"/>
          <w:rtl/>
        </w:rPr>
        <w:t xml:space="preserve"> ب</w:t>
      </w:r>
      <w:r w:rsidR="000F515E">
        <w:rPr>
          <w:rStyle w:val="Chare"/>
          <w:rFonts w:hint="cs"/>
          <w:rtl/>
        </w:rPr>
        <w:t>ه</w:t>
      </w:r>
      <w:r w:rsidRPr="007A7682">
        <w:rPr>
          <w:rStyle w:val="Chare"/>
          <w:rFonts w:hint="cs"/>
          <w:rtl/>
        </w:rPr>
        <w:t xml:space="preserve"> خاطر من یکدیگر را دوست می‌دارند، ب</w:t>
      </w:r>
      <w:r w:rsidR="000F515E">
        <w:rPr>
          <w:rStyle w:val="Chare"/>
          <w:rFonts w:hint="cs"/>
          <w:rtl/>
        </w:rPr>
        <w:t>ه</w:t>
      </w:r>
      <w:r w:rsidRPr="007A7682">
        <w:rPr>
          <w:rStyle w:val="Chare"/>
          <w:rFonts w:hint="cs"/>
          <w:rtl/>
        </w:rPr>
        <w:t xml:space="preserve"> بزرگوارای خودم سوگند، برای آنان در بھشت، نشیمنگا</w:t>
      </w:r>
      <w:r w:rsidR="000F515E">
        <w:rPr>
          <w:rStyle w:val="Chare"/>
          <w:rFonts w:hint="cs"/>
          <w:rtl/>
        </w:rPr>
        <w:t>ه</w:t>
      </w:r>
      <w:r w:rsidRPr="007A7682">
        <w:rPr>
          <w:rStyle w:val="Chare"/>
          <w:rFonts w:hint="cs"/>
          <w:rtl/>
        </w:rPr>
        <w:t>‌ھای بلند و مرتفع است ک</w:t>
      </w:r>
      <w:r w:rsidR="000F515E">
        <w:rPr>
          <w:rStyle w:val="Chare"/>
          <w:rFonts w:hint="cs"/>
          <w:rtl/>
        </w:rPr>
        <w:t>ه</w:t>
      </w:r>
      <w:r w:rsidRPr="007A7682">
        <w:rPr>
          <w:rStyle w:val="Chare"/>
          <w:rFonts w:hint="cs"/>
          <w:rtl/>
        </w:rPr>
        <w:t xml:space="preserve"> شھدا و پیامبران بر آنان غبط</w:t>
      </w:r>
      <w:r w:rsidR="000F515E">
        <w:rPr>
          <w:rStyle w:val="Chare"/>
          <w:rFonts w:hint="cs"/>
          <w:rtl/>
        </w:rPr>
        <w:t>ه</w:t>
      </w:r>
      <w:r w:rsidRPr="007A7682">
        <w:rPr>
          <w:rStyle w:val="Chare"/>
          <w:rFonts w:hint="cs"/>
          <w:rtl/>
        </w:rPr>
        <w:t xml:space="preserve"> می‌خورند</w:t>
      </w:r>
      <w:r>
        <w:rPr>
          <w:rFonts w:ascii="Traditional Arabic" w:hAnsi="Traditional Arabic" w:cs="Traditional Arabic"/>
          <w:rtl/>
          <w:lang w:bidi="ur-PK"/>
        </w:rPr>
        <w:t>»</w:t>
      </w:r>
      <w:r w:rsidR="000F515E">
        <w:rPr>
          <w:rFonts w:hint="cs"/>
          <w:rtl/>
          <w:lang w:bidi="ur-PK"/>
        </w:rPr>
        <w:t>.</w:t>
      </w:r>
    </w:p>
    <w:p w:rsidR="005148A5" w:rsidRDefault="001A54B0" w:rsidP="00050368">
      <w:pPr>
        <w:pStyle w:val="a8"/>
        <w:rPr>
          <w:rtl/>
          <w:lang w:bidi="ur-PK"/>
        </w:rPr>
      </w:pPr>
      <w:r>
        <w:rPr>
          <w:rFonts w:hint="cs"/>
          <w:rtl/>
          <w:lang w:bidi="ur-PK"/>
        </w:rPr>
        <w:t>ترمذی این حدیث را روایت کرد</w:t>
      </w:r>
      <w:r w:rsidR="000F515E">
        <w:rPr>
          <w:rFonts w:hint="cs"/>
          <w:rtl/>
          <w:lang w:bidi="ur-PK"/>
        </w:rPr>
        <w:t>ه</w:t>
      </w:r>
      <w:r>
        <w:rPr>
          <w:rFonts w:hint="cs"/>
          <w:rtl/>
          <w:lang w:bidi="ur-PK"/>
        </w:rPr>
        <w:t xml:space="preserve"> است و گفت</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حدیث صحیح و زیبایی است</w:t>
      </w:r>
      <w:r w:rsidR="000F515E">
        <w:rPr>
          <w:rFonts w:hint="cs"/>
          <w:rtl/>
          <w:lang w:bidi="ur-PK"/>
        </w:rPr>
        <w:t>.</w:t>
      </w:r>
    </w:p>
    <w:p w:rsidR="001A54B0" w:rsidRDefault="001A54B0" w:rsidP="00FB2350">
      <w:pPr>
        <w:pStyle w:val="a8"/>
        <w:rPr>
          <w:rtl/>
          <w:lang w:bidi="ur-PK"/>
        </w:rPr>
      </w:pPr>
      <w:r>
        <w:rPr>
          <w:rFonts w:hint="cs"/>
          <w:rtl/>
          <w:lang w:bidi="ur-PK"/>
        </w:rPr>
        <w:t>دین اسلام ھموار</w:t>
      </w:r>
      <w:r w:rsidR="000F515E">
        <w:rPr>
          <w:rFonts w:hint="cs"/>
          <w:rtl/>
          <w:lang w:bidi="ur-PK"/>
        </w:rPr>
        <w:t>ه</w:t>
      </w:r>
      <w:r>
        <w:rPr>
          <w:rFonts w:hint="cs"/>
          <w:rtl/>
          <w:lang w:bidi="ur-PK"/>
        </w:rPr>
        <w:t xml:space="preserve"> بر محبت ت</w:t>
      </w:r>
      <w:r w:rsidR="00ED3398">
        <w:rPr>
          <w:rFonts w:hint="cs"/>
          <w:rtl/>
          <w:lang w:bidi="ur-PK"/>
        </w:rPr>
        <w:t>أ</w:t>
      </w:r>
      <w:r>
        <w:rPr>
          <w:rFonts w:hint="cs"/>
          <w:rtl/>
          <w:lang w:bidi="ur-PK"/>
        </w:rPr>
        <w:t>کید داشت</w:t>
      </w:r>
      <w:r w:rsidR="000F515E">
        <w:rPr>
          <w:rFonts w:hint="cs"/>
          <w:rtl/>
          <w:lang w:bidi="ur-PK"/>
        </w:rPr>
        <w:t>ه</w:t>
      </w:r>
      <w:r>
        <w:rPr>
          <w:rFonts w:hint="cs"/>
          <w:rtl/>
          <w:lang w:bidi="ur-PK"/>
        </w:rPr>
        <w:t xml:space="preserve"> است و تبادل آن را میان مسلمانان، عامل و وسیل</w:t>
      </w:r>
      <w:r w:rsidR="000F515E">
        <w:rPr>
          <w:rFonts w:hint="cs"/>
          <w:rtl/>
          <w:lang w:bidi="ur-PK"/>
        </w:rPr>
        <w:t>ه</w:t>
      </w:r>
      <w:r>
        <w:rPr>
          <w:rFonts w:hint="cs"/>
          <w:rtl/>
          <w:lang w:bidi="ur-PK"/>
        </w:rPr>
        <w:t>‌ای برای تقویت و رو</w:t>
      </w:r>
      <w:r w:rsidR="00FB2350">
        <w:rPr>
          <w:rFonts w:hint="cs"/>
          <w:rtl/>
          <w:lang w:bidi="ur-PK"/>
        </w:rPr>
        <w:t>ح</w:t>
      </w:r>
      <w:r>
        <w:rPr>
          <w:rFonts w:hint="cs"/>
          <w:rtl/>
          <w:lang w:bidi="ur-PK"/>
        </w:rPr>
        <w:t xml:space="preserve"> ایمان ب</w:t>
      </w:r>
      <w:r w:rsidR="000F515E">
        <w:rPr>
          <w:rFonts w:hint="cs"/>
          <w:rtl/>
          <w:lang w:bidi="ur-PK"/>
        </w:rPr>
        <w:t>ه</w:t>
      </w:r>
      <w:r>
        <w:rPr>
          <w:rFonts w:hint="cs"/>
          <w:rtl/>
          <w:lang w:bidi="ur-PK"/>
        </w:rPr>
        <w:t xml:space="preserve"> شمار آورد</w:t>
      </w:r>
      <w:r w:rsidR="000F515E">
        <w:rPr>
          <w:rFonts w:hint="cs"/>
          <w:rtl/>
          <w:lang w:bidi="ur-PK"/>
        </w:rPr>
        <w:t>ه</w:t>
      </w:r>
      <w:r>
        <w:rPr>
          <w:rFonts w:hint="cs"/>
          <w:rtl/>
          <w:lang w:bidi="ur-PK"/>
        </w:rPr>
        <w:t xml:space="preserve"> است</w:t>
      </w:r>
      <w:r w:rsidR="000F515E">
        <w:rPr>
          <w:rFonts w:hint="cs"/>
          <w:rtl/>
          <w:lang w:bidi="ur-PK"/>
        </w:rPr>
        <w:t>.</w:t>
      </w:r>
      <w:r>
        <w:rPr>
          <w:rFonts w:hint="cs"/>
          <w:rtl/>
          <w:lang w:bidi="ur-PK"/>
        </w:rPr>
        <w:t xml:space="preserve"> از مقداد بن معدیکرب نقل شد</w:t>
      </w:r>
      <w:r w:rsidR="000F515E">
        <w:rPr>
          <w:rFonts w:hint="cs"/>
          <w:rtl/>
          <w:lang w:bidi="ur-PK"/>
        </w:rPr>
        <w:t>ه</w:t>
      </w:r>
      <w:r>
        <w:rPr>
          <w:rFonts w:hint="cs"/>
          <w:rtl/>
          <w:lang w:bidi="ur-PK"/>
        </w:rPr>
        <w:t xml:space="preserve"> است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53714F" w:rsidRDefault="001A54B0" w:rsidP="001A54B0">
      <w:pPr>
        <w:pStyle w:val="a8"/>
        <w:rPr>
          <w:rtl/>
          <w:lang w:bidi="ur-PK"/>
        </w:rPr>
      </w:pPr>
      <w:r>
        <w:rPr>
          <w:rFonts w:ascii="Traditional Arabic" w:hAnsi="Traditional Arabic" w:cs="Traditional Arabic"/>
          <w:rtl/>
          <w:lang w:bidi="ur-PK"/>
        </w:rPr>
        <w:t>«</w:t>
      </w:r>
      <w:r w:rsidR="0053714F" w:rsidRPr="0053714F">
        <w:rPr>
          <w:rStyle w:val="Char3"/>
          <w:rtl/>
        </w:rPr>
        <w:t>إِذَا أَحَبَّ الرَّجُلُ أَخَاهُ فَلْيُخْبِرْهُ</w:t>
      </w:r>
      <w:r w:rsidR="0053714F" w:rsidRPr="0053714F">
        <w:rPr>
          <w:rStyle w:val="Char3"/>
          <w:rFonts w:hint="cs"/>
          <w:rtl/>
        </w:rPr>
        <w:t xml:space="preserve"> بِذ</w:t>
      </w:r>
      <w:r w:rsidR="0053714F" w:rsidRPr="0053714F">
        <w:rPr>
          <w:rStyle w:val="Char3"/>
          <w:rtl/>
        </w:rPr>
        <w:t>ٰ</w:t>
      </w:r>
      <w:r w:rsidR="0053714F" w:rsidRPr="0053714F">
        <w:rPr>
          <w:rStyle w:val="Char3"/>
          <w:rFonts w:hint="cs"/>
          <w:rtl/>
        </w:rPr>
        <w:t>الِكَ</w:t>
      </w:r>
      <w:r>
        <w:rPr>
          <w:rFonts w:ascii="Traditional Arabic" w:hAnsi="Traditional Arabic" w:cs="Traditional Arabic"/>
          <w:rtl/>
          <w:lang w:bidi="ur-PK"/>
        </w:rPr>
        <w:t>»</w:t>
      </w:r>
      <w:r w:rsidR="00003D78">
        <w:rPr>
          <w:rFonts w:ascii="Traditional Arabic" w:hAnsi="Traditional Arabic" w:cs="Traditional Arabic" w:hint="cs"/>
          <w:rtl/>
          <w:lang w:bidi="ur-PK"/>
        </w:rPr>
        <w:t>.</w:t>
      </w:r>
      <w:r>
        <w:rPr>
          <w:rFonts w:hint="cs"/>
          <w:rtl/>
          <w:lang w:bidi="ur-PK"/>
        </w:rPr>
        <w:t xml:space="preserve"> </w:t>
      </w:r>
      <w:r w:rsidR="0053714F">
        <w:rPr>
          <w:rFonts w:ascii="Traditional Arabic" w:hAnsi="Traditional Arabic" w:cs="Traditional Arabic"/>
          <w:rtl/>
          <w:lang w:bidi="ur-PK"/>
        </w:rPr>
        <w:t>«</w:t>
      </w:r>
      <w:r w:rsidR="0053714F" w:rsidRPr="0053714F">
        <w:rPr>
          <w:rStyle w:val="Chare"/>
          <w:rFonts w:hint="cs"/>
          <w:rtl/>
        </w:rPr>
        <w:t>ھنگامی ک</w:t>
      </w:r>
      <w:r w:rsidR="000F515E">
        <w:rPr>
          <w:rStyle w:val="Chare"/>
          <w:rFonts w:hint="cs"/>
          <w:rtl/>
        </w:rPr>
        <w:t>ه</w:t>
      </w:r>
      <w:r w:rsidR="0053714F" w:rsidRPr="0053714F">
        <w:rPr>
          <w:rStyle w:val="Chare"/>
          <w:rFonts w:hint="cs"/>
          <w:rtl/>
        </w:rPr>
        <w:t xml:space="preserve"> فردی، برادر ایمانی خود را دوست داشت، پس باید او را از این محبت مطلع گرداند</w:t>
      </w:r>
      <w:r w:rsidR="0053714F">
        <w:rPr>
          <w:rFonts w:ascii="Traditional Arabic" w:hAnsi="Traditional Arabic" w:cs="Traditional Arabic"/>
          <w:rtl/>
          <w:lang w:bidi="ur-PK"/>
        </w:rPr>
        <w:t>»</w:t>
      </w:r>
      <w:r w:rsidR="000F515E">
        <w:rPr>
          <w:rFonts w:hint="cs"/>
          <w:rtl/>
          <w:lang w:bidi="ur-PK"/>
        </w:rPr>
        <w:t>.</w:t>
      </w:r>
    </w:p>
    <w:p w:rsidR="00FB2350" w:rsidRDefault="0053714F" w:rsidP="001A54B0">
      <w:pPr>
        <w:pStyle w:val="a8"/>
        <w:rPr>
          <w:rtl/>
          <w:lang w:bidi="ur-PK"/>
        </w:rPr>
      </w:pPr>
      <w:r>
        <w:rPr>
          <w:rFonts w:hint="cs"/>
          <w:rtl/>
          <w:lang w:bidi="ur-PK"/>
        </w:rPr>
        <w:t>ابوداود و ترمذی این حدیث را روایت کرد</w:t>
      </w:r>
      <w:r w:rsidR="000F515E">
        <w:rPr>
          <w:rFonts w:hint="cs"/>
          <w:rtl/>
          <w:lang w:bidi="ur-PK"/>
        </w:rPr>
        <w:t>ه</w:t>
      </w:r>
      <w:r>
        <w:rPr>
          <w:rFonts w:hint="cs"/>
          <w:rtl/>
          <w:lang w:bidi="ur-PK"/>
        </w:rPr>
        <w:t>‌اند و ترمذی گفت</w:t>
      </w:r>
      <w:r w:rsidR="000F515E">
        <w:rPr>
          <w:rFonts w:hint="cs"/>
          <w:rtl/>
          <w:lang w:bidi="ur-PK"/>
        </w:rPr>
        <w:t>ه</w:t>
      </w:r>
      <w:r>
        <w:rPr>
          <w:rFonts w:hint="cs"/>
          <w:rtl/>
          <w:lang w:bidi="ur-PK"/>
        </w:rPr>
        <w:t xml:space="preserve"> است: </w:t>
      </w:r>
      <w:r w:rsidR="00FB2350">
        <w:rPr>
          <w:rFonts w:hint="cs"/>
          <w:rtl/>
          <w:lang w:bidi="ur-PK"/>
        </w:rPr>
        <w:t>حدیث زیبا و صحیح است</w:t>
      </w:r>
      <w:r w:rsidR="000F515E">
        <w:rPr>
          <w:rFonts w:hint="cs"/>
          <w:rtl/>
          <w:lang w:bidi="ur-PK"/>
        </w:rPr>
        <w:t>.</w:t>
      </w:r>
      <w:r w:rsidR="00FB2350">
        <w:rPr>
          <w:rFonts w:hint="cs"/>
          <w:rtl/>
          <w:lang w:bidi="ur-PK"/>
        </w:rPr>
        <w:t xml:space="preserve"> بنابراین ھر</w:t>
      </w:r>
      <w:r w:rsidR="00003D78">
        <w:rPr>
          <w:rFonts w:hint="cs"/>
          <w:rtl/>
          <w:lang w:bidi="ur-PK"/>
        </w:rPr>
        <w:t xml:space="preserve"> </w:t>
      </w:r>
      <w:r w:rsidR="00FB2350">
        <w:rPr>
          <w:rFonts w:hint="cs"/>
          <w:rtl/>
          <w:lang w:bidi="ur-PK"/>
        </w:rPr>
        <w:t>کسی ک</w:t>
      </w:r>
      <w:r w:rsidR="000F515E">
        <w:rPr>
          <w:rFonts w:hint="cs"/>
          <w:rtl/>
          <w:lang w:bidi="ur-PK"/>
        </w:rPr>
        <w:t>ه</w:t>
      </w:r>
      <w:r w:rsidR="00FB2350">
        <w:rPr>
          <w:rFonts w:hint="cs"/>
          <w:rtl/>
          <w:lang w:bidi="ur-PK"/>
        </w:rPr>
        <w:t xml:space="preserve"> احساس کرد، در درونش نسبت ب</w:t>
      </w:r>
      <w:r w:rsidR="000F515E">
        <w:rPr>
          <w:rFonts w:hint="cs"/>
          <w:rtl/>
          <w:lang w:bidi="ur-PK"/>
        </w:rPr>
        <w:t>ه</w:t>
      </w:r>
      <w:r w:rsidR="00FB2350">
        <w:rPr>
          <w:rFonts w:hint="cs"/>
          <w:rtl/>
          <w:lang w:bidi="ur-PK"/>
        </w:rPr>
        <w:t xml:space="preserve"> فردی محبت وجود دارد، مستحب است، دوست خود را از این محبت با خبر کند ک</w:t>
      </w:r>
      <w:r w:rsidR="000F515E">
        <w:rPr>
          <w:rFonts w:hint="cs"/>
          <w:rtl/>
          <w:lang w:bidi="ur-PK"/>
        </w:rPr>
        <w:t>ه</w:t>
      </w:r>
      <w:r w:rsidR="00FB2350">
        <w:rPr>
          <w:rFonts w:hint="cs"/>
          <w:rtl/>
          <w:lang w:bidi="ur-PK"/>
        </w:rPr>
        <w:t xml:space="preserve"> در این صورت محبت میان </w:t>
      </w:r>
      <w:r w:rsidR="00546A50">
        <w:rPr>
          <w:rFonts w:hint="cs"/>
          <w:rtl/>
          <w:lang w:bidi="ur-PK"/>
        </w:rPr>
        <w:t>آن‌ھا</w:t>
      </w:r>
      <w:r w:rsidR="00FB2350">
        <w:rPr>
          <w:rFonts w:hint="cs"/>
          <w:rtl/>
          <w:lang w:bidi="ur-PK"/>
        </w:rPr>
        <w:t xml:space="preserve"> بیشتر می‌شود و ریش</w:t>
      </w:r>
      <w:r w:rsidR="000F515E">
        <w:rPr>
          <w:rFonts w:hint="cs"/>
          <w:rtl/>
          <w:lang w:bidi="ur-PK"/>
        </w:rPr>
        <w:t>ه</w:t>
      </w:r>
      <w:r w:rsidR="00FB2350">
        <w:rPr>
          <w:rFonts w:hint="cs"/>
          <w:rtl/>
          <w:lang w:bidi="ur-PK"/>
        </w:rPr>
        <w:t>‌ھای اخوت و برادری را تقویت می‌نماید و این موضوع بیشتر مورد رضای خدای تبارک و تعالی می‌شود</w:t>
      </w:r>
      <w:r w:rsidR="000F515E">
        <w:rPr>
          <w:rFonts w:hint="cs"/>
          <w:rtl/>
          <w:lang w:bidi="ur-PK"/>
        </w:rPr>
        <w:t>.</w:t>
      </w:r>
      <w:r w:rsidR="00FB2350">
        <w:rPr>
          <w:rFonts w:hint="cs"/>
          <w:rtl/>
          <w:lang w:bidi="ur-PK"/>
        </w:rPr>
        <w:t xml:space="preserve"> از معاذ بن جبل </w:t>
      </w:r>
      <w:r w:rsidR="00FB2350">
        <w:rPr>
          <w:rFonts w:cs="CTraditional Arabic" w:hint="cs"/>
          <w:rtl/>
          <w:lang w:bidi="ur-PK"/>
        </w:rPr>
        <w:t>س</w:t>
      </w:r>
      <w:r w:rsidR="00FB2350">
        <w:rPr>
          <w:rFonts w:hint="cs"/>
          <w:rtl/>
          <w:lang w:bidi="ur-PK"/>
        </w:rPr>
        <w:t xml:space="preserve"> روایت شد</w:t>
      </w:r>
      <w:r w:rsidR="000F515E">
        <w:rPr>
          <w:rFonts w:hint="cs"/>
          <w:rtl/>
          <w:lang w:bidi="ur-PK"/>
        </w:rPr>
        <w:t>ه</w:t>
      </w:r>
      <w:r w:rsidR="00FB2350">
        <w:rPr>
          <w:rFonts w:hint="cs"/>
          <w:rtl/>
          <w:lang w:bidi="ur-PK"/>
        </w:rPr>
        <w:t xml:space="preserve"> است ک</w:t>
      </w:r>
      <w:r w:rsidR="000F515E">
        <w:rPr>
          <w:rFonts w:hint="cs"/>
          <w:rtl/>
          <w:lang w:bidi="ur-PK"/>
        </w:rPr>
        <w:t>ه</w:t>
      </w:r>
      <w:r w:rsidR="00FB2350">
        <w:rPr>
          <w:rFonts w:hint="cs"/>
          <w:rtl/>
          <w:lang w:bidi="ur-PK"/>
        </w:rPr>
        <w:t xml:space="preserve"> پیامبر </w:t>
      </w:r>
      <w:r w:rsidR="00FB2350">
        <w:rPr>
          <w:rFonts w:cs="CTraditional Arabic" w:hint="cs"/>
          <w:rtl/>
          <w:lang w:bidi="ur-PK"/>
        </w:rPr>
        <w:t>ص</w:t>
      </w:r>
      <w:r w:rsidR="00FB2350">
        <w:rPr>
          <w:rFonts w:hint="cs"/>
          <w:rtl/>
          <w:lang w:bidi="ur-PK"/>
        </w:rPr>
        <w:t xml:space="preserve"> دستش را گرفت و فرمود:</w:t>
      </w:r>
    </w:p>
    <w:p w:rsidR="004616D6" w:rsidRDefault="00FB2350" w:rsidP="00003D78">
      <w:pPr>
        <w:pStyle w:val="a8"/>
        <w:rPr>
          <w:rtl/>
          <w:lang w:bidi="ur-PK"/>
        </w:rPr>
      </w:pPr>
      <w:r>
        <w:rPr>
          <w:rFonts w:ascii="Traditional Arabic" w:hAnsi="Traditional Arabic" w:cs="Traditional Arabic"/>
          <w:rtl/>
          <w:lang w:bidi="ur-PK"/>
        </w:rPr>
        <w:t>«</w:t>
      </w:r>
      <w:r w:rsidRPr="004616D6">
        <w:rPr>
          <w:rStyle w:val="Char3"/>
          <w:rtl/>
        </w:rPr>
        <w:t>يَا مُعَاذُ وَاللَّهِ إِنِّي لأُحِبُّكَ</w:t>
      </w:r>
      <w:r w:rsidR="004616D6" w:rsidRPr="004616D6">
        <w:rPr>
          <w:rStyle w:val="Char3"/>
          <w:rFonts w:hint="cs"/>
          <w:rtl/>
        </w:rPr>
        <w:t xml:space="preserve"> ثُمَّ </w:t>
      </w:r>
      <w:r w:rsidR="004616D6" w:rsidRPr="004616D6">
        <w:rPr>
          <w:rStyle w:val="Char3"/>
          <w:rtl/>
        </w:rPr>
        <w:t>أُوصِيكَ يَا مُعَاذُ لاَ تَدَعَنَّ فِي دُبُرِ كُلِّ صَلاةٍ تَقُولَ اللَّهُمَّ أَعِنِّي عَلَى ذِكْرِكَ وَشُكْرِكَ وَحُسْنِ عِبَادَتِكَ</w:t>
      </w:r>
      <w:r>
        <w:rPr>
          <w:rFonts w:ascii="Traditional Arabic" w:hAnsi="Traditional Arabic" w:cs="Traditional Arabic"/>
          <w:rtl/>
          <w:lang w:bidi="ur-PK"/>
        </w:rPr>
        <w:t>»</w:t>
      </w:r>
      <w:r w:rsidR="00003D78">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FB2350">
        <w:rPr>
          <w:rStyle w:val="Chare"/>
          <w:rFonts w:hint="cs"/>
          <w:rtl/>
        </w:rPr>
        <w:t>ای معاذ ب</w:t>
      </w:r>
      <w:r w:rsidR="000F515E">
        <w:rPr>
          <w:rStyle w:val="Chare"/>
          <w:rFonts w:hint="cs"/>
          <w:rtl/>
        </w:rPr>
        <w:t>ه</w:t>
      </w:r>
      <w:r w:rsidRPr="00FB2350">
        <w:rPr>
          <w:rStyle w:val="Chare"/>
          <w:rFonts w:hint="cs"/>
          <w:rtl/>
        </w:rPr>
        <w:t xml:space="preserve"> خدا سوگند شما را دوست دارم و تو را سفارش می‌کنم ای معاذ، ک</w:t>
      </w:r>
      <w:r w:rsidR="000F515E">
        <w:rPr>
          <w:rStyle w:val="Chare"/>
          <w:rFonts w:hint="cs"/>
          <w:rtl/>
        </w:rPr>
        <w:t>ه</w:t>
      </w:r>
      <w:r w:rsidRPr="00FB2350">
        <w:rPr>
          <w:rStyle w:val="Chare"/>
          <w:rFonts w:hint="cs"/>
          <w:rtl/>
        </w:rPr>
        <w:t xml:space="preserve"> پس از ھر نماز این دعا را ترک نکنی، خدایا مرا یاری رسان بر یاد و شکر تو و بر انجام نیک عبادت تو</w:t>
      </w:r>
      <w:r>
        <w:rPr>
          <w:rFonts w:ascii="Traditional Arabic" w:hAnsi="Traditional Arabic" w:cs="Traditional Arabic"/>
          <w:rtl/>
          <w:lang w:bidi="ur-PK"/>
        </w:rPr>
        <w:t>»</w:t>
      </w:r>
      <w:r w:rsidR="000F515E">
        <w:rPr>
          <w:rFonts w:hint="cs"/>
          <w:rtl/>
          <w:lang w:bidi="ur-PK"/>
        </w:rPr>
        <w:t>.</w:t>
      </w:r>
    </w:p>
    <w:p w:rsidR="002912BA" w:rsidRDefault="004616D6" w:rsidP="00003D78">
      <w:pPr>
        <w:pStyle w:val="a8"/>
        <w:rPr>
          <w:rtl/>
          <w:lang w:bidi="ur-PK"/>
        </w:rPr>
      </w:pPr>
      <w:r>
        <w:rPr>
          <w:rFonts w:hint="cs"/>
          <w:rtl/>
          <w:lang w:bidi="ur-PK"/>
        </w:rPr>
        <w:t>ابوداود و نسائی این حدیث را با سند صحیح روایت کرد</w:t>
      </w:r>
      <w:r w:rsidR="000F515E">
        <w:rPr>
          <w:rFonts w:hint="cs"/>
          <w:rtl/>
          <w:lang w:bidi="ur-PK"/>
        </w:rPr>
        <w:t>ه</w:t>
      </w:r>
      <w:r>
        <w:rPr>
          <w:rFonts w:hint="cs"/>
          <w:rtl/>
          <w:lang w:bidi="ur-PK"/>
        </w:rPr>
        <w:t xml:space="preserve">‌اند و انس بن مالک </w:t>
      </w:r>
      <w:r>
        <w:rPr>
          <w:rFonts w:cs="CTraditional Arabic" w:hint="cs"/>
          <w:rtl/>
          <w:lang w:bidi="ur-PK"/>
        </w:rPr>
        <w:t>س</w:t>
      </w:r>
      <w:r>
        <w:rPr>
          <w:rFonts w:hint="cs"/>
          <w:rtl/>
          <w:lang w:bidi="ur-PK"/>
        </w:rPr>
        <w:t xml:space="preserve"> روایت است ک</w:t>
      </w:r>
      <w:r w:rsidR="000F515E">
        <w:rPr>
          <w:rFonts w:hint="cs"/>
          <w:rtl/>
          <w:lang w:bidi="ur-PK"/>
        </w:rPr>
        <w:t>ه</w:t>
      </w:r>
      <w:r>
        <w:rPr>
          <w:rFonts w:hint="cs"/>
          <w:rtl/>
          <w:lang w:bidi="ur-PK"/>
        </w:rPr>
        <w:t xml:space="preserve"> </w:t>
      </w:r>
      <w:r w:rsidRPr="00003D78">
        <w:rPr>
          <w:rtl/>
        </w:rPr>
        <w:t>«</w:t>
      </w:r>
      <w:r w:rsidRPr="00003D78">
        <w:rPr>
          <w:rFonts w:hint="cs"/>
          <w:rtl/>
        </w:rPr>
        <w:t>مردی در خدمت پیامبر نشست</w:t>
      </w:r>
      <w:r w:rsidR="000F515E" w:rsidRPr="00003D78">
        <w:rPr>
          <w:rFonts w:hint="cs"/>
          <w:rtl/>
        </w:rPr>
        <w:t>ه</w:t>
      </w:r>
      <w:r w:rsidRPr="00003D78">
        <w:rPr>
          <w:rFonts w:hint="cs"/>
          <w:rtl/>
        </w:rPr>
        <w:t xml:space="preserve"> بود و مرد مسلمان دیگری بر </w:t>
      </w:r>
      <w:r w:rsidR="00546A50" w:rsidRPr="00003D78">
        <w:rPr>
          <w:rFonts w:hint="cs"/>
          <w:rtl/>
        </w:rPr>
        <w:t>آن‌ھا</w:t>
      </w:r>
      <w:r w:rsidRPr="00003D78">
        <w:rPr>
          <w:rFonts w:hint="cs"/>
          <w:rtl/>
        </w:rPr>
        <w:t xml:space="preserve"> گذشت</w:t>
      </w:r>
      <w:r w:rsidR="000F515E" w:rsidRPr="00003D78">
        <w:rPr>
          <w:rFonts w:hint="cs"/>
          <w:rtl/>
        </w:rPr>
        <w:t>.</w:t>
      </w:r>
      <w:r w:rsidRPr="00003D78">
        <w:rPr>
          <w:rFonts w:hint="cs"/>
          <w:rtl/>
        </w:rPr>
        <w:t xml:space="preserve"> مردی ک</w:t>
      </w:r>
      <w:r w:rsidR="000F515E" w:rsidRPr="00003D78">
        <w:rPr>
          <w:rFonts w:hint="cs"/>
          <w:rtl/>
        </w:rPr>
        <w:t>ه</w:t>
      </w:r>
      <w:r w:rsidR="00B85760" w:rsidRPr="00003D78">
        <w:rPr>
          <w:rFonts w:hint="cs"/>
          <w:rtl/>
        </w:rPr>
        <w:t xml:space="preserve"> در خدمت پیامبر </w:t>
      </w:r>
      <w:r w:rsidR="00003D78">
        <w:rPr>
          <w:rFonts w:cs="CTraditional Arabic" w:hint="cs"/>
          <w:rtl/>
        </w:rPr>
        <w:t>ص</w:t>
      </w:r>
      <w:r w:rsidRPr="00003D78">
        <w:rPr>
          <w:rFonts w:hint="cs"/>
          <w:rtl/>
        </w:rPr>
        <w:t xml:space="preserve"> نشست</w:t>
      </w:r>
      <w:r w:rsidR="000F515E" w:rsidRPr="00003D78">
        <w:rPr>
          <w:rFonts w:hint="cs"/>
          <w:rtl/>
        </w:rPr>
        <w:t>ه</w:t>
      </w:r>
      <w:r w:rsidRPr="00003D78">
        <w:rPr>
          <w:rFonts w:hint="cs"/>
          <w:rtl/>
        </w:rPr>
        <w:t xml:space="preserve"> بود، گفت: این مرد را دوست دارم</w:t>
      </w:r>
      <w:r w:rsidR="000F515E" w:rsidRPr="00003D78">
        <w:rPr>
          <w:rFonts w:hint="cs"/>
          <w:rtl/>
        </w:rPr>
        <w:t>.</w:t>
      </w:r>
      <w:r w:rsidR="00B85760" w:rsidRPr="00003D78">
        <w:rPr>
          <w:rFonts w:hint="cs"/>
          <w:rtl/>
        </w:rPr>
        <w:t xml:space="preserve"> پیامبر </w:t>
      </w:r>
      <w:r w:rsidR="00003D78">
        <w:rPr>
          <w:rFonts w:cs="CTraditional Arabic" w:hint="cs"/>
          <w:rtl/>
        </w:rPr>
        <w:t>ص</w:t>
      </w:r>
      <w:r w:rsidRPr="00003D78">
        <w:rPr>
          <w:rFonts w:hint="cs"/>
          <w:rtl/>
        </w:rPr>
        <w:t xml:space="preserve"> فرمود: آیا این موضوع را ب</w:t>
      </w:r>
      <w:r w:rsidR="000F515E" w:rsidRPr="00003D78">
        <w:rPr>
          <w:rFonts w:hint="cs"/>
          <w:rtl/>
        </w:rPr>
        <w:t>ه</w:t>
      </w:r>
      <w:r w:rsidRPr="00003D78">
        <w:rPr>
          <w:rFonts w:hint="cs"/>
          <w:rtl/>
        </w:rPr>
        <w:t xml:space="preserve"> او ابلاغ کرد</w:t>
      </w:r>
      <w:r w:rsidR="000F515E" w:rsidRPr="00003D78">
        <w:rPr>
          <w:rFonts w:hint="cs"/>
          <w:rtl/>
        </w:rPr>
        <w:t>ه</w:t>
      </w:r>
      <w:r w:rsidRPr="00003D78">
        <w:rPr>
          <w:rFonts w:hint="cs"/>
          <w:rtl/>
        </w:rPr>
        <w:t>‌ای؟ آن مرد عرض کرد، خیر</w:t>
      </w:r>
      <w:r w:rsidR="000F515E" w:rsidRPr="00003D78">
        <w:rPr>
          <w:rFonts w:hint="cs"/>
          <w:rtl/>
        </w:rPr>
        <w:t>.</w:t>
      </w:r>
      <w:r w:rsidR="00B85760" w:rsidRPr="00003D78">
        <w:rPr>
          <w:rFonts w:hint="cs"/>
          <w:rtl/>
        </w:rPr>
        <w:t xml:space="preserve"> سپس پیامبر </w:t>
      </w:r>
      <w:r w:rsidR="00003D78">
        <w:rPr>
          <w:rFonts w:cs="CTraditional Arabic" w:hint="cs"/>
          <w:rtl/>
        </w:rPr>
        <w:t>ص</w:t>
      </w:r>
      <w:r w:rsidRPr="00003D78">
        <w:rPr>
          <w:rFonts w:hint="cs"/>
          <w:rtl/>
        </w:rPr>
        <w:t xml:space="preserve"> فرمود: دنبالش برو و ب</w:t>
      </w:r>
      <w:r w:rsidR="000F515E" w:rsidRPr="00003D78">
        <w:rPr>
          <w:rFonts w:hint="cs"/>
          <w:rtl/>
        </w:rPr>
        <w:t>ه</w:t>
      </w:r>
      <w:r w:rsidRPr="00003D78">
        <w:rPr>
          <w:rFonts w:hint="cs"/>
          <w:rtl/>
        </w:rPr>
        <w:t xml:space="preserve"> او بگو ک</w:t>
      </w:r>
      <w:r w:rsidR="000F515E" w:rsidRPr="00003D78">
        <w:rPr>
          <w:rFonts w:hint="cs"/>
          <w:rtl/>
        </w:rPr>
        <w:t>ه</w:t>
      </w:r>
      <w:r w:rsidRPr="00003D78">
        <w:rPr>
          <w:rFonts w:hint="cs"/>
          <w:rtl/>
        </w:rPr>
        <w:t xml:space="preserve"> دوستش داری</w:t>
      </w:r>
      <w:r w:rsidR="000F515E" w:rsidRPr="00003D78">
        <w:rPr>
          <w:rFonts w:hint="cs"/>
          <w:rtl/>
        </w:rPr>
        <w:t>.</w:t>
      </w:r>
      <w:r w:rsidRPr="00003D78">
        <w:rPr>
          <w:rFonts w:hint="cs"/>
          <w:rtl/>
        </w:rPr>
        <w:t xml:space="preserve"> آن مرد بلافاصل</w:t>
      </w:r>
      <w:r w:rsidR="000F515E" w:rsidRPr="00003D78">
        <w:rPr>
          <w:rFonts w:hint="cs"/>
          <w:rtl/>
        </w:rPr>
        <w:t>ه</w:t>
      </w:r>
      <w:r w:rsidRPr="00003D78">
        <w:rPr>
          <w:rFonts w:hint="cs"/>
          <w:rtl/>
        </w:rPr>
        <w:t xml:space="preserve"> برخاست و ب</w:t>
      </w:r>
      <w:r w:rsidR="000F515E" w:rsidRPr="00003D78">
        <w:rPr>
          <w:rFonts w:hint="cs"/>
          <w:rtl/>
        </w:rPr>
        <w:t>ه</w:t>
      </w:r>
      <w:r w:rsidRPr="00003D78">
        <w:rPr>
          <w:rFonts w:hint="cs"/>
          <w:rtl/>
        </w:rPr>
        <w:t xml:space="preserve"> دنبال آن مرد رفت تا ب</w:t>
      </w:r>
      <w:r w:rsidR="000F515E" w:rsidRPr="00003D78">
        <w:rPr>
          <w:rFonts w:hint="cs"/>
          <w:rtl/>
        </w:rPr>
        <w:t>ه</w:t>
      </w:r>
      <w:r w:rsidRPr="00003D78">
        <w:rPr>
          <w:rFonts w:hint="cs"/>
          <w:rtl/>
        </w:rPr>
        <w:t xml:space="preserve"> او رسید و ب</w:t>
      </w:r>
      <w:r w:rsidR="000F515E" w:rsidRPr="00003D78">
        <w:rPr>
          <w:rFonts w:hint="cs"/>
          <w:rtl/>
        </w:rPr>
        <w:t>ه</w:t>
      </w:r>
      <w:r w:rsidRPr="00003D78">
        <w:rPr>
          <w:rFonts w:hint="cs"/>
          <w:rtl/>
        </w:rPr>
        <w:t xml:space="preserve"> او گفت: محضاً لل</w:t>
      </w:r>
      <w:r w:rsidR="000F515E" w:rsidRPr="00003D78">
        <w:rPr>
          <w:rFonts w:hint="cs"/>
          <w:rtl/>
        </w:rPr>
        <w:t>ه</w:t>
      </w:r>
      <w:r w:rsidRPr="00003D78">
        <w:rPr>
          <w:rFonts w:hint="cs"/>
          <w:rtl/>
        </w:rPr>
        <w:t xml:space="preserve"> دوستت دارم</w:t>
      </w:r>
      <w:r w:rsidR="000F515E" w:rsidRPr="00003D78">
        <w:rPr>
          <w:rFonts w:hint="cs"/>
          <w:rtl/>
        </w:rPr>
        <w:t>.</w:t>
      </w:r>
      <w:r w:rsidRPr="00003D78">
        <w:rPr>
          <w:rFonts w:hint="cs"/>
          <w:rtl/>
        </w:rPr>
        <w:t xml:space="preserve"> آن مرد در جواب گفت: آن خدایی ک</w:t>
      </w:r>
      <w:r w:rsidR="000F515E" w:rsidRPr="00003D78">
        <w:rPr>
          <w:rFonts w:hint="cs"/>
          <w:rtl/>
        </w:rPr>
        <w:t>ه</w:t>
      </w:r>
      <w:r w:rsidRPr="00003D78">
        <w:rPr>
          <w:rFonts w:hint="cs"/>
          <w:rtl/>
        </w:rPr>
        <w:t xml:space="preserve"> ب</w:t>
      </w:r>
      <w:r w:rsidR="000F515E" w:rsidRPr="00003D78">
        <w:rPr>
          <w:rFonts w:hint="cs"/>
          <w:rtl/>
        </w:rPr>
        <w:t>ه</w:t>
      </w:r>
      <w:r w:rsidRPr="00003D78">
        <w:rPr>
          <w:rFonts w:hint="cs"/>
          <w:rtl/>
        </w:rPr>
        <w:t xml:space="preserve"> خاطر او مرا دوست داری، شما را دوست بدارد</w:t>
      </w:r>
      <w:r w:rsidRPr="00003D78">
        <w:rPr>
          <w:rtl/>
        </w:rPr>
        <w:t>»</w:t>
      </w:r>
      <w:r w:rsidR="000F515E" w:rsidRPr="00003D78">
        <w:rPr>
          <w:rFonts w:hint="cs"/>
          <w:rtl/>
        </w:rPr>
        <w:t>.</w:t>
      </w:r>
      <w:r w:rsidR="00003D78">
        <w:rPr>
          <w:rFonts w:hint="cs"/>
          <w:rtl/>
        </w:rPr>
        <w:t xml:space="preserve"> </w:t>
      </w:r>
      <w:r w:rsidR="00BE2693">
        <w:rPr>
          <w:rFonts w:hint="cs"/>
          <w:rtl/>
          <w:lang w:bidi="ur-PK"/>
        </w:rPr>
        <w:t>ابوداود این حدیث را با سند صحیح روایت کرد</w:t>
      </w:r>
      <w:r w:rsidR="000F515E">
        <w:rPr>
          <w:rFonts w:hint="cs"/>
          <w:rtl/>
          <w:lang w:bidi="ur-PK"/>
        </w:rPr>
        <w:t>ه</w:t>
      </w:r>
      <w:r w:rsidR="00BE2693">
        <w:rPr>
          <w:rFonts w:hint="cs"/>
          <w:rtl/>
          <w:lang w:bidi="ur-PK"/>
        </w:rPr>
        <w:t xml:space="preserve"> است</w:t>
      </w:r>
      <w:r w:rsidR="000F515E">
        <w:rPr>
          <w:rFonts w:hint="cs"/>
          <w:rtl/>
          <w:lang w:bidi="ur-PK"/>
        </w:rPr>
        <w:t>.</w:t>
      </w:r>
      <w:r w:rsidR="00BE2693">
        <w:rPr>
          <w:rFonts w:hint="cs"/>
          <w:rtl/>
          <w:lang w:bidi="ur-PK"/>
        </w:rPr>
        <w:t xml:space="preserve"> تمام این روایات نشان می‌دھند ک</w:t>
      </w:r>
      <w:r w:rsidR="000F515E">
        <w:rPr>
          <w:rFonts w:hint="cs"/>
          <w:rtl/>
          <w:lang w:bidi="ur-PK"/>
        </w:rPr>
        <w:t>ه</w:t>
      </w:r>
      <w:r w:rsidR="00BE2693">
        <w:rPr>
          <w:rFonts w:hint="cs"/>
          <w:rtl/>
          <w:lang w:bidi="ur-PK"/>
        </w:rPr>
        <w:t xml:space="preserve"> تبادل محبت در</w:t>
      </w:r>
      <w:r w:rsidR="00003D78">
        <w:rPr>
          <w:rFonts w:hint="cs"/>
          <w:rtl/>
          <w:lang w:bidi="ur-PK"/>
        </w:rPr>
        <w:t xml:space="preserve"> </w:t>
      </w:r>
      <w:r w:rsidR="00BE2693">
        <w:rPr>
          <w:rFonts w:hint="cs"/>
          <w:rtl/>
          <w:lang w:bidi="ur-PK"/>
        </w:rPr>
        <w:t>میان مسلمانان از چ</w:t>
      </w:r>
      <w:r w:rsidR="000F515E">
        <w:rPr>
          <w:rFonts w:hint="cs"/>
          <w:rtl/>
          <w:lang w:bidi="ur-PK"/>
        </w:rPr>
        <w:t>ه</w:t>
      </w:r>
      <w:r w:rsidR="00BE2693">
        <w:rPr>
          <w:rFonts w:hint="cs"/>
          <w:rtl/>
          <w:lang w:bidi="ur-PK"/>
        </w:rPr>
        <w:t xml:space="preserve"> اھمیتی برخوردار است و شریعت اسلام و شخص پیامبر </w:t>
      </w:r>
      <w:r w:rsidR="00BE2693">
        <w:rPr>
          <w:rFonts w:cs="CTraditional Arabic" w:hint="cs"/>
          <w:rtl/>
          <w:lang w:bidi="ur-PK"/>
        </w:rPr>
        <w:t>ص</w:t>
      </w:r>
      <w:r w:rsidR="00BE2693">
        <w:rPr>
          <w:rFonts w:hint="cs"/>
          <w:rtl/>
          <w:lang w:bidi="ur-PK"/>
        </w:rPr>
        <w:t xml:space="preserve"> تا چ</w:t>
      </w:r>
      <w:r w:rsidR="000F515E">
        <w:rPr>
          <w:rFonts w:hint="cs"/>
          <w:rtl/>
          <w:lang w:bidi="ur-PK"/>
        </w:rPr>
        <w:t>ه</w:t>
      </w:r>
      <w:r w:rsidR="00BE2693">
        <w:rPr>
          <w:rFonts w:hint="cs"/>
          <w:rtl/>
          <w:lang w:bidi="ur-PK"/>
        </w:rPr>
        <w:t xml:space="preserve"> حدی ب</w:t>
      </w:r>
      <w:r w:rsidR="000F515E">
        <w:rPr>
          <w:rFonts w:hint="cs"/>
          <w:rtl/>
          <w:lang w:bidi="ur-PK"/>
        </w:rPr>
        <w:t>ه</w:t>
      </w:r>
      <w:r w:rsidR="00BE2693">
        <w:rPr>
          <w:rFonts w:hint="cs"/>
          <w:rtl/>
          <w:lang w:bidi="ur-PK"/>
        </w:rPr>
        <w:t xml:space="preserve"> این موضوع اھمیت داد</w:t>
      </w:r>
      <w:r w:rsidR="000F515E">
        <w:rPr>
          <w:rFonts w:hint="cs"/>
          <w:rtl/>
          <w:lang w:bidi="ur-PK"/>
        </w:rPr>
        <w:t>ه</w:t>
      </w:r>
      <w:r w:rsidR="00BE2693">
        <w:rPr>
          <w:rFonts w:hint="cs"/>
          <w:rtl/>
          <w:lang w:bidi="ur-PK"/>
        </w:rPr>
        <w:t>‌اند</w:t>
      </w:r>
      <w:r w:rsidR="000F515E">
        <w:rPr>
          <w:rFonts w:hint="cs"/>
          <w:rtl/>
          <w:lang w:bidi="ur-PK"/>
        </w:rPr>
        <w:t>.</w:t>
      </w:r>
      <w:r w:rsidR="00BE2693">
        <w:rPr>
          <w:rFonts w:hint="cs"/>
          <w:rtl/>
          <w:lang w:bidi="ur-PK"/>
        </w:rPr>
        <w:t xml:space="preserve"> در ھمین راستا، رسول خدا </w:t>
      </w:r>
      <w:r w:rsidR="00BE2693">
        <w:rPr>
          <w:rFonts w:cs="CTraditional Arabic" w:hint="cs"/>
          <w:rtl/>
          <w:lang w:bidi="ur-PK"/>
        </w:rPr>
        <w:t>ص</w:t>
      </w:r>
      <w:r w:rsidR="00BE2693">
        <w:rPr>
          <w:rFonts w:hint="cs"/>
          <w:rtl/>
          <w:lang w:bidi="ur-PK"/>
        </w:rPr>
        <w:t xml:space="preserve"> وقتی ک</w:t>
      </w:r>
      <w:r w:rsidR="000F515E">
        <w:rPr>
          <w:rFonts w:hint="cs"/>
          <w:rtl/>
          <w:lang w:bidi="ur-PK"/>
        </w:rPr>
        <w:t>ه</w:t>
      </w:r>
      <w:r w:rsidR="00BE2693">
        <w:rPr>
          <w:rFonts w:hint="cs"/>
          <w:rtl/>
          <w:lang w:bidi="ur-PK"/>
        </w:rPr>
        <w:t xml:space="preserve"> ب</w:t>
      </w:r>
      <w:r w:rsidR="000F515E">
        <w:rPr>
          <w:rFonts w:hint="cs"/>
          <w:rtl/>
          <w:lang w:bidi="ur-PK"/>
        </w:rPr>
        <w:t>ه</w:t>
      </w:r>
      <w:r w:rsidR="00BE2693">
        <w:rPr>
          <w:rFonts w:hint="cs"/>
          <w:rtl/>
          <w:lang w:bidi="ur-PK"/>
        </w:rPr>
        <w:t xml:space="preserve"> مدین</w:t>
      </w:r>
      <w:r w:rsidR="000F515E">
        <w:rPr>
          <w:rFonts w:hint="cs"/>
          <w:rtl/>
          <w:lang w:bidi="ur-PK"/>
        </w:rPr>
        <w:t>ۀ</w:t>
      </w:r>
      <w:r w:rsidR="00BE2693">
        <w:rPr>
          <w:rFonts w:hint="cs"/>
          <w:rtl/>
          <w:lang w:bidi="ur-PK"/>
        </w:rPr>
        <w:t xml:space="preserve"> منور</w:t>
      </w:r>
      <w:r w:rsidR="000F515E">
        <w:rPr>
          <w:rFonts w:hint="cs"/>
          <w:rtl/>
          <w:lang w:bidi="ur-PK"/>
        </w:rPr>
        <w:t>ه</w:t>
      </w:r>
      <w:r w:rsidR="00BE2693">
        <w:rPr>
          <w:rFonts w:hint="cs"/>
          <w:rtl/>
          <w:lang w:bidi="ur-PK"/>
        </w:rPr>
        <w:t xml:space="preserve"> مھاجرت فرمود، از اولین و مھم</w:t>
      </w:r>
      <w:r w:rsidR="00BE2693">
        <w:rPr>
          <w:rFonts w:hint="eastAsia"/>
          <w:rtl/>
          <w:lang w:bidi="ur-PK"/>
        </w:rPr>
        <w:t>‌</w:t>
      </w:r>
      <w:r w:rsidR="00BE2693">
        <w:rPr>
          <w:rFonts w:hint="cs"/>
          <w:rtl/>
          <w:lang w:bidi="ur-PK"/>
        </w:rPr>
        <w:t>ترین کارھایی ک</w:t>
      </w:r>
      <w:r w:rsidR="000F515E">
        <w:rPr>
          <w:rFonts w:hint="cs"/>
          <w:rtl/>
          <w:lang w:bidi="ur-PK"/>
        </w:rPr>
        <w:t>ه</w:t>
      </w:r>
      <w:r w:rsidR="00BE2693">
        <w:rPr>
          <w:rFonts w:hint="cs"/>
          <w:rtl/>
          <w:lang w:bidi="ur-PK"/>
        </w:rPr>
        <w:t xml:space="preserve"> انجام داد، مراسم مؤاخات بود و طبق این عھدِ مؤاخات مسلمانان مھاجر و انصار، دو نفر، دو نفر با</w:t>
      </w:r>
      <w:r w:rsidR="00802E64">
        <w:rPr>
          <w:rFonts w:hint="cs"/>
          <w:rtl/>
          <w:lang w:bidi="ur-PK"/>
        </w:rPr>
        <w:t xml:space="preserve"> </w:t>
      </w:r>
      <w:r w:rsidR="00BE2693">
        <w:rPr>
          <w:rFonts w:hint="cs"/>
          <w:rtl/>
          <w:lang w:bidi="ur-PK"/>
        </w:rPr>
        <w:t>ھم، عھد برادری می‌بستند و</w:t>
      </w:r>
      <w:r w:rsidR="00802E64">
        <w:rPr>
          <w:rFonts w:hint="cs"/>
          <w:rtl/>
          <w:lang w:bidi="ur-PK"/>
        </w:rPr>
        <w:t xml:space="preserve"> </w:t>
      </w:r>
      <w:r w:rsidR="00BE2693">
        <w:rPr>
          <w:rFonts w:hint="cs"/>
          <w:rtl/>
          <w:lang w:bidi="ur-PK"/>
        </w:rPr>
        <w:t>در تمام دارایی یکدیگر مانند یک برادر واقعی شریک می‌شدند</w:t>
      </w:r>
      <w:r w:rsidR="000F515E">
        <w:rPr>
          <w:rFonts w:hint="cs"/>
          <w:rtl/>
          <w:lang w:bidi="ur-PK"/>
        </w:rPr>
        <w:t>.</w:t>
      </w:r>
      <w:r w:rsidR="00BE2693">
        <w:rPr>
          <w:rFonts w:hint="cs"/>
          <w:rtl/>
          <w:lang w:bidi="ur-PK"/>
        </w:rPr>
        <w:t xml:space="preserve"> خود پیامبر </w:t>
      </w:r>
      <w:r w:rsidR="00BE2693">
        <w:rPr>
          <w:rFonts w:cs="CTraditional Arabic" w:hint="cs"/>
          <w:rtl/>
          <w:lang w:bidi="ur-PK"/>
        </w:rPr>
        <w:t>ص</w:t>
      </w:r>
      <w:r w:rsidR="00BE2693">
        <w:rPr>
          <w:rFonts w:hint="cs"/>
          <w:rtl/>
          <w:lang w:bidi="ur-PK"/>
        </w:rPr>
        <w:t xml:space="preserve"> نمون</w:t>
      </w:r>
      <w:r w:rsidR="000F515E">
        <w:rPr>
          <w:rFonts w:hint="cs"/>
          <w:rtl/>
          <w:lang w:bidi="ur-PK"/>
        </w:rPr>
        <w:t>ۀ</w:t>
      </w:r>
      <w:r w:rsidR="00BE2693">
        <w:rPr>
          <w:rFonts w:hint="cs"/>
          <w:rtl/>
          <w:lang w:bidi="ur-PK"/>
        </w:rPr>
        <w:t xml:space="preserve"> محبت کامل بود با اصحابش و اصحاب پیامبر </w:t>
      </w:r>
      <w:r w:rsidR="00BE2693">
        <w:rPr>
          <w:rFonts w:cs="CTraditional Arabic" w:hint="cs"/>
          <w:rtl/>
          <w:lang w:bidi="ur-PK"/>
        </w:rPr>
        <w:t>ص</w:t>
      </w:r>
      <w:r w:rsidR="00BE2693">
        <w:rPr>
          <w:rFonts w:hint="cs"/>
          <w:rtl/>
          <w:lang w:bidi="ur-PK"/>
        </w:rPr>
        <w:t xml:space="preserve"> متقابلاً در حق پیامبر </w:t>
      </w:r>
      <w:r w:rsidR="00BE2693">
        <w:rPr>
          <w:rFonts w:cs="CTraditional Arabic" w:hint="cs"/>
          <w:rtl/>
          <w:lang w:bidi="ur-PK"/>
        </w:rPr>
        <w:t>ص</w:t>
      </w:r>
      <w:r w:rsidR="00BE2693">
        <w:rPr>
          <w:rFonts w:hint="cs"/>
          <w:rtl/>
          <w:lang w:bidi="ur-PK"/>
        </w:rPr>
        <w:t xml:space="preserve"> </w:t>
      </w:r>
      <w:r w:rsidR="002912BA">
        <w:rPr>
          <w:rFonts w:hint="cs"/>
          <w:rtl/>
          <w:lang w:bidi="ur-PK"/>
        </w:rPr>
        <w:t>محبتی را نشان می‌دادند ک</w:t>
      </w:r>
      <w:r w:rsidR="000F515E">
        <w:rPr>
          <w:rFonts w:hint="cs"/>
          <w:rtl/>
          <w:lang w:bidi="ur-PK"/>
        </w:rPr>
        <w:t>ه</w:t>
      </w:r>
      <w:r w:rsidR="002912BA">
        <w:rPr>
          <w:rFonts w:hint="cs"/>
          <w:rtl/>
          <w:lang w:bidi="ur-PK"/>
        </w:rPr>
        <w:t xml:space="preserve"> تاریخ نظیر آن را ک</w:t>
      </w:r>
      <w:r w:rsidR="000F515E">
        <w:rPr>
          <w:rFonts w:hint="cs"/>
          <w:rtl/>
          <w:lang w:bidi="ur-PK"/>
        </w:rPr>
        <w:t>ه</w:t>
      </w:r>
      <w:r w:rsidR="002912BA">
        <w:rPr>
          <w:rFonts w:hint="cs"/>
          <w:rtl/>
          <w:lang w:bidi="ur-PK"/>
        </w:rPr>
        <w:t xml:space="preserve"> ھیچ؛ بلک</w:t>
      </w:r>
      <w:r w:rsidR="000F515E">
        <w:rPr>
          <w:rFonts w:hint="cs"/>
          <w:rtl/>
          <w:lang w:bidi="ur-PK"/>
        </w:rPr>
        <w:t>ه</w:t>
      </w:r>
      <w:r w:rsidR="002912BA">
        <w:rPr>
          <w:rFonts w:hint="cs"/>
          <w:rtl/>
          <w:lang w:bidi="ur-PK"/>
        </w:rPr>
        <w:t xml:space="preserve"> حتی یک دھم آن را ن</w:t>
      </w:r>
      <w:r w:rsidR="000F515E">
        <w:rPr>
          <w:rFonts w:hint="cs"/>
          <w:rtl/>
          <w:lang w:bidi="ur-PK"/>
        </w:rPr>
        <w:t>ه</w:t>
      </w:r>
      <w:r w:rsidR="00B85760">
        <w:rPr>
          <w:rFonts w:hint="cs"/>
          <w:rtl/>
          <w:lang w:bidi="ur-PK"/>
        </w:rPr>
        <w:t xml:space="preserve"> </w:t>
      </w:r>
      <w:r w:rsidR="00B85760" w:rsidRPr="00003D78">
        <w:rPr>
          <w:rFonts w:hint="cs"/>
          <w:rtl/>
          <w:lang w:bidi="ur-PK"/>
        </w:rPr>
        <w:t>قبل از</w:t>
      </w:r>
      <w:r w:rsidR="002912BA">
        <w:rPr>
          <w:rFonts w:hint="cs"/>
          <w:rtl/>
          <w:lang w:bidi="ur-PK"/>
        </w:rPr>
        <w:t xml:space="preserve"> اسلام و ن</w:t>
      </w:r>
      <w:r w:rsidR="000F515E">
        <w:rPr>
          <w:rFonts w:hint="cs"/>
          <w:rtl/>
          <w:lang w:bidi="ur-PK"/>
        </w:rPr>
        <w:t>ه</w:t>
      </w:r>
      <w:r w:rsidR="002912BA">
        <w:rPr>
          <w:rFonts w:hint="cs"/>
          <w:rtl/>
          <w:lang w:bidi="ur-PK"/>
        </w:rPr>
        <w:t xml:space="preserve"> بعد از آن، سراغ ندارد</w:t>
      </w:r>
      <w:r w:rsidR="000F515E">
        <w:rPr>
          <w:rFonts w:hint="cs"/>
          <w:rtl/>
          <w:lang w:bidi="ur-PK"/>
        </w:rPr>
        <w:t>.</w:t>
      </w:r>
      <w:r w:rsidR="002912BA">
        <w:rPr>
          <w:rFonts w:hint="cs"/>
          <w:rtl/>
          <w:lang w:bidi="ur-PK"/>
        </w:rPr>
        <w:t xml:space="preserve"> البت</w:t>
      </w:r>
      <w:r w:rsidR="000F515E">
        <w:rPr>
          <w:rFonts w:hint="cs"/>
          <w:rtl/>
          <w:lang w:bidi="ur-PK"/>
        </w:rPr>
        <w:t>ه</w:t>
      </w:r>
      <w:r w:rsidR="00003D78">
        <w:rPr>
          <w:rFonts w:hint="cs"/>
          <w:rtl/>
          <w:lang w:bidi="ur-PK"/>
        </w:rPr>
        <w:t xml:space="preserve"> باید ھم این</w:t>
      </w:r>
      <w:r w:rsidR="00003D78">
        <w:rPr>
          <w:rFonts w:hint="eastAsia"/>
          <w:rtl/>
          <w:lang w:bidi="ur-PK"/>
        </w:rPr>
        <w:t>‌</w:t>
      </w:r>
      <w:r w:rsidR="002912BA">
        <w:rPr>
          <w:rFonts w:hint="cs"/>
          <w:rtl/>
          <w:lang w:bidi="ur-PK"/>
        </w:rPr>
        <w:t>گون</w:t>
      </w:r>
      <w:r w:rsidR="000F515E">
        <w:rPr>
          <w:rFonts w:hint="cs"/>
          <w:rtl/>
          <w:lang w:bidi="ur-PK"/>
        </w:rPr>
        <w:t>ه</w:t>
      </w:r>
      <w:r w:rsidR="002912BA">
        <w:rPr>
          <w:rFonts w:hint="cs"/>
          <w:rtl/>
          <w:lang w:bidi="ur-PK"/>
        </w:rPr>
        <w:t xml:space="preserve"> باشد، چون خدای تبارک و تعالی محبت پیامبر و اطاعت از پیامبر را شرط محبت خود قرار داد</w:t>
      </w:r>
      <w:r w:rsidR="000F515E">
        <w:rPr>
          <w:rFonts w:hint="cs"/>
          <w:rtl/>
          <w:lang w:bidi="ur-PK"/>
        </w:rPr>
        <w:t>ه</w:t>
      </w:r>
      <w:r w:rsidR="002912BA">
        <w:rPr>
          <w:rFonts w:hint="cs"/>
          <w:rtl/>
          <w:lang w:bidi="ur-PK"/>
        </w:rPr>
        <w:t xml:space="preserve"> است، آنجا ک</w:t>
      </w:r>
      <w:r w:rsidR="000F515E">
        <w:rPr>
          <w:rFonts w:hint="cs"/>
          <w:rtl/>
          <w:lang w:bidi="ur-PK"/>
        </w:rPr>
        <w:t>ه</w:t>
      </w:r>
      <w:r w:rsidR="002912BA">
        <w:rPr>
          <w:rFonts w:hint="cs"/>
          <w:rtl/>
          <w:lang w:bidi="ur-PK"/>
        </w:rPr>
        <w:t xml:space="preserve"> می‌فرماید:</w:t>
      </w:r>
    </w:p>
    <w:p w:rsidR="002912BA" w:rsidRDefault="00CB37F6" w:rsidP="00003D78">
      <w:pPr>
        <w:pStyle w:val="af1"/>
        <w:rPr>
          <w:rtl/>
          <w:lang w:bidi="ur-PK"/>
        </w:rPr>
      </w:pPr>
      <w:r w:rsidRPr="00CB37F6">
        <w:rPr>
          <w:rFonts w:cs="CTraditional Arabic"/>
          <w:rtl/>
          <w:lang w:bidi="ur-PK"/>
        </w:rPr>
        <w:t>+</w:t>
      </w:r>
      <w:r w:rsidR="002912BA" w:rsidRPr="00003D78">
        <w:rPr>
          <w:rtl/>
        </w:rPr>
        <w:t xml:space="preserve">قُلۡ إِن كُنتُمۡ تُحِبُّونَ </w:t>
      </w:r>
      <w:r w:rsidR="002912BA" w:rsidRPr="00003D78">
        <w:rPr>
          <w:rFonts w:hint="cs"/>
          <w:rtl/>
        </w:rPr>
        <w:t>ٱ</w:t>
      </w:r>
      <w:r w:rsidR="002912BA" w:rsidRPr="00003D78">
        <w:rPr>
          <w:rFonts w:hint="eastAsia"/>
          <w:rtl/>
        </w:rPr>
        <w:t>للَّهَ</w:t>
      </w:r>
      <w:r w:rsidR="002912BA" w:rsidRPr="00003D78">
        <w:rPr>
          <w:rtl/>
        </w:rPr>
        <w:t xml:space="preserve"> فَ</w:t>
      </w:r>
      <w:r w:rsidR="002912BA" w:rsidRPr="00003D78">
        <w:rPr>
          <w:rFonts w:hint="cs"/>
          <w:rtl/>
        </w:rPr>
        <w:t>ٱ</w:t>
      </w:r>
      <w:r w:rsidR="002912BA" w:rsidRPr="00003D78">
        <w:rPr>
          <w:rFonts w:hint="eastAsia"/>
          <w:rtl/>
        </w:rPr>
        <w:t>تَّبِعُونِي</w:t>
      </w:r>
      <w:r w:rsidR="002912BA" w:rsidRPr="00003D78">
        <w:rPr>
          <w:rtl/>
        </w:rPr>
        <w:t xml:space="preserve"> يُحۡبِبۡكُمُ </w:t>
      </w:r>
      <w:r w:rsidR="002912BA" w:rsidRPr="00003D78">
        <w:rPr>
          <w:rFonts w:hint="cs"/>
          <w:rtl/>
        </w:rPr>
        <w:t>ٱ</w:t>
      </w:r>
      <w:r w:rsidR="002912BA" w:rsidRPr="00003D78">
        <w:rPr>
          <w:rFonts w:hint="eastAsia"/>
          <w:rtl/>
        </w:rPr>
        <w:t>للَّهُ</w:t>
      </w:r>
      <w:r w:rsidRPr="00CB37F6">
        <w:rPr>
          <w:rFonts w:ascii="Times New Roman" w:cs="CTraditional Arabic" w:hint="cs"/>
          <w:rtl/>
          <w:lang w:bidi="ur-PK"/>
        </w:rPr>
        <w:t>_</w:t>
      </w:r>
      <w:r w:rsidR="002912BA">
        <w:rPr>
          <w:rFonts w:ascii="Times New Roman" w:cs="Arial"/>
          <w:szCs w:val="24"/>
          <w:rtl/>
          <w:lang w:bidi="ur-PK"/>
        </w:rPr>
        <w:t xml:space="preserve"> </w:t>
      </w:r>
      <w:r w:rsidR="002912BA" w:rsidRPr="00003D78">
        <w:rPr>
          <w:rStyle w:val="Char6"/>
          <w:rtl/>
        </w:rPr>
        <w:t>[آل عمران: 31]</w:t>
      </w:r>
      <w:r w:rsidR="00003D78">
        <w:rPr>
          <w:rStyle w:val="Char6"/>
          <w:rFonts w:hint="cs"/>
          <w:rtl/>
        </w:rPr>
        <w:t>.</w:t>
      </w:r>
    </w:p>
    <w:p w:rsidR="002912BA" w:rsidRDefault="002912BA" w:rsidP="00003D78">
      <w:pPr>
        <w:pStyle w:val="ab"/>
        <w:rPr>
          <w:rtl/>
          <w:lang w:bidi="ur-PK"/>
        </w:rPr>
      </w:pPr>
      <w:r w:rsidRPr="008421EC">
        <w:rPr>
          <w:rStyle w:val="Char8"/>
          <w:rtl/>
        </w:rPr>
        <w:t>«</w:t>
      </w:r>
      <w:r w:rsidRPr="00003D78">
        <w:rPr>
          <w:rFonts w:hint="cs"/>
          <w:rtl/>
        </w:rPr>
        <w:t xml:space="preserve">(ای محمد </w:t>
      </w:r>
      <w:r w:rsidRPr="00003D78">
        <w:rPr>
          <w:rFonts w:cs="CTraditional Arabic" w:hint="cs"/>
          <w:rtl/>
        </w:rPr>
        <w:t>ص</w:t>
      </w:r>
      <w:r w:rsidRPr="00003D78">
        <w:rPr>
          <w:rFonts w:hint="cs"/>
          <w:rtl/>
        </w:rPr>
        <w:t xml:space="preserve"> ب</w:t>
      </w:r>
      <w:r w:rsidR="000F515E" w:rsidRPr="00003D78">
        <w:rPr>
          <w:rFonts w:hint="cs"/>
          <w:rtl/>
        </w:rPr>
        <w:t>ه</w:t>
      </w:r>
      <w:r w:rsidRPr="00003D78">
        <w:rPr>
          <w:rFonts w:hint="cs"/>
          <w:rtl/>
        </w:rPr>
        <w:t xml:space="preserve"> </w:t>
      </w:r>
      <w:r w:rsidR="00546A50" w:rsidRPr="00003D78">
        <w:rPr>
          <w:rFonts w:hint="cs"/>
          <w:rtl/>
        </w:rPr>
        <w:t>آن‌ھا</w:t>
      </w:r>
      <w:r w:rsidRPr="00003D78">
        <w:rPr>
          <w:rFonts w:hint="cs"/>
          <w:rtl/>
        </w:rPr>
        <w:t>) بگو، اگر خدا را دوست دارید، از من تبعیت کنید، در این صورت خدا ھم شما را دوست خواھد داشت</w:t>
      </w:r>
      <w:r w:rsidRPr="008421EC">
        <w:rPr>
          <w:rStyle w:val="Char8"/>
          <w:rtl/>
        </w:rPr>
        <w:t>»</w:t>
      </w:r>
      <w:r w:rsidR="000F515E">
        <w:rPr>
          <w:rFonts w:hint="cs"/>
          <w:rtl/>
          <w:lang w:bidi="ur-PK"/>
        </w:rPr>
        <w:t>.</w:t>
      </w:r>
    </w:p>
    <w:p w:rsidR="002912BA" w:rsidRDefault="002912BA" w:rsidP="00003D78">
      <w:pPr>
        <w:pStyle w:val="a8"/>
        <w:rPr>
          <w:rtl/>
          <w:lang w:bidi="ur-PK"/>
        </w:rPr>
      </w:pPr>
      <w:r w:rsidRPr="00003D78">
        <w:rPr>
          <w:rFonts w:hint="cs"/>
          <w:spacing w:val="-4"/>
          <w:rtl/>
          <w:lang w:bidi="ur-PK"/>
        </w:rPr>
        <w:t>علاو</w:t>
      </w:r>
      <w:r w:rsidR="000F515E" w:rsidRPr="00003D78">
        <w:rPr>
          <w:rFonts w:hint="cs"/>
          <w:spacing w:val="-4"/>
          <w:rtl/>
          <w:lang w:bidi="ur-PK"/>
        </w:rPr>
        <w:t>ه</w:t>
      </w:r>
      <w:r w:rsidRPr="00003D78">
        <w:rPr>
          <w:rFonts w:hint="cs"/>
          <w:spacing w:val="-4"/>
          <w:rtl/>
          <w:lang w:bidi="ur-PK"/>
        </w:rPr>
        <w:t xml:space="preserve"> بر این خدای </w:t>
      </w:r>
      <w:r w:rsidR="00003D78" w:rsidRPr="00003D78">
        <w:rPr>
          <w:rFonts w:cs="CTraditional Arabic" w:hint="cs"/>
          <w:spacing w:val="-4"/>
          <w:rtl/>
          <w:lang w:bidi="ur-PK"/>
        </w:rPr>
        <w:t>ﻷ</w:t>
      </w:r>
      <w:r w:rsidRPr="00003D78">
        <w:rPr>
          <w:rFonts w:hint="cs"/>
          <w:spacing w:val="-4"/>
          <w:rtl/>
          <w:lang w:bidi="ur-PK"/>
        </w:rPr>
        <w:t>، قبول ایمان را ب</w:t>
      </w:r>
      <w:r w:rsidR="000F515E" w:rsidRPr="00003D78">
        <w:rPr>
          <w:rFonts w:hint="cs"/>
          <w:spacing w:val="-4"/>
          <w:rtl/>
          <w:lang w:bidi="ur-PK"/>
        </w:rPr>
        <w:t>ه</w:t>
      </w:r>
      <w:r w:rsidRPr="00003D78">
        <w:rPr>
          <w:rFonts w:hint="cs"/>
          <w:spacing w:val="-4"/>
          <w:rtl/>
          <w:lang w:bidi="ur-PK"/>
        </w:rPr>
        <w:t xml:space="preserve"> تسلیم شدن ب</w:t>
      </w:r>
      <w:r w:rsidR="000F515E" w:rsidRPr="00003D78">
        <w:rPr>
          <w:rFonts w:hint="cs"/>
          <w:spacing w:val="-4"/>
          <w:rtl/>
          <w:lang w:bidi="ur-PK"/>
        </w:rPr>
        <w:t>ه</w:t>
      </w:r>
      <w:r w:rsidRPr="00003D78">
        <w:rPr>
          <w:rFonts w:hint="cs"/>
          <w:spacing w:val="-4"/>
          <w:rtl/>
          <w:lang w:bidi="ur-PK"/>
        </w:rPr>
        <w:t xml:space="preserve"> حکم و قضاوت پیامبر </w:t>
      </w:r>
      <w:r w:rsidRPr="00003D78">
        <w:rPr>
          <w:rFonts w:cs="CTraditional Arabic" w:hint="cs"/>
          <w:spacing w:val="-4"/>
          <w:rtl/>
          <w:lang w:bidi="ur-PK"/>
        </w:rPr>
        <w:t>ص</w:t>
      </w:r>
      <w:r>
        <w:rPr>
          <w:rFonts w:hint="cs"/>
          <w:rtl/>
          <w:lang w:bidi="ur-PK"/>
        </w:rPr>
        <w:t xml:space="preserve"> مشروط ساخت</w:t>
      </w:r>
      <w:r w:rsidR="000F515E">
        <w:rPr>
          <w:rFonts w:hint="cs"/>
          <w:rtl/>
          <w:lang w:bidi="ur-PK"/>
        </w:rPr>
        <w:t>ه</w:t>
      </w:r>
      <w:r>
        <w:rPr>
          <w:rFonts w:hint="cs"/>
          <w:rtl/>
          <w:lang w:bidi="ur-PK"/>
        </w:rPr>
        <w:t xml:space="preserve"> است و حق تعالی در خصوص این موضوع با قاطعیت قسم یاد می‌کند و می‌فرماید:</w:t>
      </w:r>
    </w:p>
    <w:p w:rsidR="002912BA" w:rsidRDefault="00CB37F6" w:rsidP="00003D78">
      <w:pPr>
        <w:pStyle w:val="af1"/>
        <w:rPr>
          <w:rtl/>
          <w:lang w:bidi="ur-PK"/>
        </w:rPr>
      </w:pPr>
      <w:r w:rsidRPr="00CB37F6">
        <w:rPr>
          <w:rFonts w:cs="CTraditional Arabic"/>
          <w:rtl/>
          <w:lang w:bidi="ur-PK"/>
        </w:rPr>
        <w:t>+</w:t>
      </w:r>
      <w:r w:rsidR="00C14207" w:rsidRPr="00003D78">
        <w:rPr>
          <w:rtl/>
        </w:rPr>
        <w:t>فَلَا وَرَبِّكَ لَا يُؤۡمِنُونَ حَتَّىٰ يُحَكِّمُوكَ فِيمَا شَجَرَ بَيۡنَهُمۡ ثُمَّ لَا يَجِدُواْ فِيٓ أَنفُسِهِمۡ حَرَج</w:t>
      </w:r>
      <w:r w:rsidR="00C14207" w:rsidRPr="00003D78">
        <w:rPr>
          <w:rFonts w:hint="cs"/>
          <w:rtl/>
        </w:rPr>
        <w:t>ٗا</w:t>
      </w:r>
      <w:r w:rsidR="00C14207" w:rsidRPr="00003D78">
        <w:rPr>
          <w:rtl/>
        </w:rPr>
        <w:t xml:space="preserve"> </w:t>
      </w:r>
      <w:r w:rsidR="00C14207" w:rsidRPr="00003D78">
        <w:rPr>
          <w:rFonts w:hint="cs"/>
          <w:rtl/>
        </w:rPr>
        <w:t>مِّمَّا</w:t>
      </w:r>
      <w:r w:rsidR="00C14207" w:rsidRPr="00003D78">
        <w:rPr>
          <w:rtl/>
        </w:rPr>
        <w:t xml:space="preserve"> </w:t>
      </w:r>
      <w:r w:rsidR="00C14207" w:rsidRPr="00003D78">
        <w:rPr>
          <w:rFonts w:hint="cs"/>
          <w:rtl/>
        </w:rPr>
        <w:t>قَضَيۡتَ</w:t>
      </w:r>
      <w:r w:rsidR="00C14207" w:rsidRPr="00003D78">
        <w:rPr>
          <w:rtl/>
        </w:rPr>
        <w:t xml:space="preserve"> </w:t>
      </w:r>
      <w:r w:rsidR="00C14207" w:rsidRPr="00003D78">
        <w:rPr>
          <w:rFonts w:hint="cs"/>
          <w:rtl/>
        </w:rPr>
        <w:t>وَيُسَلِّمُواْ</w:t>
      </w:r>
      <w:r w:rsidR="00C14207" w:rsidRPr="00003D78">
        <w:rPr>
          <w:rtl/>
        </w:rPr>
        <w:t xml:space="preserve"> </w:t>
      </w:r>
      <w:r w:rsidR="00C14207" w:rsidRPr="00003D78">
        <w:rPr>
          <w:rFonts w:hint="cs"/>
          <w:rtl/>
        </w:rPr>
        <w:t>تَسۡلِيمٗا٦٥</w:t>
      </w:r>
      <w:r w:rsidRPr="00CB37F6">
        <w:rPr>
          <w:rFonts w:ascii="Times New Roman" w:cs="CTraditional Arabic" w:hint="cs"/>
          <w:rtl/>
          <w:lang w:bidi="ur-PK"/>
        </w:rPr>
        <w:t>_</w:t>
      </w:r>
      <w:r w:rsidR="00C14207">
        <w:rPr>
          <w:rFonts w:ascii="Times New Roman" w:cs="Arial"/>
          <w:szCs w:val="24"/>
          <w:rtl/>
          <w:lang w:bidi="ur-PK"/>
        </w:rPr>
        <w:t xml:space="preserve"> </w:t>
      </w:r>
      <w:r w:rsidR="00C14207" w:rsidRPr="00C14207">
        <w:rPr>
          <w:rStyle w:val="Char6"/>
          <w:rtl/>
        </w:rPr>
        <w:t>[النس</w:t>
      </w:r>
      <w:r w:rsidR="00ED3398">
        <w:rPr>
          <w:rStyle w:val="Char6"/>
          <w:rtl/>
        </w:rPr>
        <w:t>أ</w:t>
      </w:r>
      <w:r w:rsidR="00C14207" w:rsidRPr="00C14207">
        <w:rPr>
          <w:rStyle w:val="Char6"/>
          <w:rtl/>
        </w:rPr>
        <w:t>: 65]</w:t>
      </w:r>
      <w:r w:rsidR="00003D78">
        <w:rPr>
          <w:rStyle w:val="Char6"/>
          <w:rFonts w:hint="cs"/>
          <w:rtl/>
        </w:rPr>
        <w:t>.</w:t>
      </w:r>
    </w:p>
    <w:p w:rsidR="00C14207" w:rsidRDefault="00C14207" w:rsidP="00003D78">
      <w:pPr>
        <w:pStyle w:val="ab"/>
        <w:rPr>
          <w:rtl/>
          <w:lang w:bidi="ur-PK"/>
        </w:rPr>
      </w:pPr>
      <w:r w:rsidRPr="008421EC">
        <w:rPr>
          <w:rStyle w:val="Char8"/>
          <w:rtl/>
        </w:rPr>
        <w:t>«</w:t>
      </w:r>
      <w:r w:rsidR="002912BA" w:rsidRPr="00003D78">
        <w:rPr>
          <w:rFonts w:hint="cs"/>
          <w:rtl/>
        </w:rPr>
        <w:t>نخیر: سوگند ب</w:t>
      </w:r>
      <w:r w:rsidR="000F515E" w:rsidRPr="00003D78">
        <w:rPr>
          <w:rFonts w:hint="cs"/>
          <w:rtl/>
        </w:rPr>
        <w:t>ه</w:t>
      </w:r>
      <w:r w:rsidR="002912BA" w:rsidRPr="00003D78">
        <w:rPr>
          <w:rFonts w:hint="cs"/>
          <w:rtl/>
        </w:rPr>
        <w:t xml:space="preserve"> پروردگار تو ای محمد </w:t>
      </w:r>
      <w:r w:rsidR="00003D78">
        <w:rPr>
          <w:rFonts w:cs="CTraditional Arabic" w:hint="cs"/>
          <w:rtl/>
        </w:rPr>
        <w:t>ص</w:t>
      </w:r>
      <w:r w:rsidR="002912BA" w:rsidRPr="00003D78">
        <w:rPr>
          <w:rFonts w:hint="cs"/>
          <w:rtl/>
        </w:rPr>
        <w:t xml:space="preserve"> ایمان نخواند داشت تا تو را داور قرار ندھند در مشاجرات و کشمکش‌ھای</w:t>
      </w:r>
      <w:r w:rsidRPr="00003D78">
        <w:rPr>
          <w:rFonts w:hint="cs"/>
          <w:rtl/>
        </w:rPr>
        <w:t xml:space="preserve"> خود، سپس نسبت ب</w:t>
      </w:r>
      <w:r w:rsidR="000F515E" w:rsidRPr="00003D78">
        <w:rPr>
          <w:rFonts w:hint="cs"/>
          <w:rtl/>
        </w:rPr>
        <w:t>ه</w:t>
      </w:r>
      <w:r w:rsidRPr="00003D78">
        <w:rPr>
          <w:rFonts w:hint="cs"/>
          <w:rtl/>
        </w:rPr>
        <w:t xml:space="preserve"> حکم و قضاوت تو ھیچ گون</w:t>
      </w:r>
      <w:r w:rsidR="000F515E" w:rsidRPr="00003D78">
        <w:rPr>
          <w:rFonts w:hint="cs"/>
          <w:rtl/>
        </w:rPr>
        <w:t>ه</w:t>
      </w:r>
      <w:r w:rsidRPr="00003D78">
        <w:rPr>
          <w:rFonts w:hint="cs"/>
          <w:rtl/>
        </w:rPr>
        <w:t xml:space="preserve"> اعتراض و عدم رضایتی ب</w:t>
      </w:r>
      <w:r w:rsidR="000F515E" w:rsidRPr="00003D78">
        <w:rPr>
          <w:rFonts w:hint="cs"/>
          <w:rtl/>
        </w:rPr>
        <w:t>ه</w:t>
      </w:r>
      <w:r w:rsidRPr="00003D78">
        <w:rPr>
          <w:rFonts w:hint="cs"/>
          <w:rtl/>
        </w:rPr>
        <w:t xml:space="preserve"> دل نگیرند و کاملاً تسلیم داوری تو شوند</w:t>
      </w:r>
      <w:r w:rsidRPr="008421EC">
        <w:rPr>
          <w:rStyle w:val="Char8"/>
          <w:rtl/>
        </w:rPr>
        <w:t>»</w:t>
      </w:r>
      <w:r w:rsidR="000F515E">
        <w:rPr>
          <w:rFonts w:hint="cs"/>
          <w:rtl/>
          <w:lang w:bidi="ur-PK"/>
        </w:rPr>
        <w:t>.</w:t>
      </w:r>
    </w:p>
    <w:p w:rsidR="00C14207" w:rsidRDefault="00C14207" w:rsidP="002912BA">
      <w:pPr>
        <w:pStyle w:val="a8"/>
        <w:rPr>
          <w:rtl/>
          <w:lang w:bidi="ur-PK"/>
        </w:rPr>
      </w:pPr>
      <w:r>
        <w:rPr>
          <w:rFonts w:hint="cs"/>
          <w:rtl/>
          <w:lang w:bidi="ur-PK"/>
        </w:rPr>
        <w:t>بدین ترتیب مشاھد</w:t>
      </w:r>
      <w:r w:rsidR="000F515E">
        <w:rPr>
          <w:rFonts w:hint="cs"/>
          <w:rtl/>
          <w:lang w:bidi="ur-PK"/>
        </w:rPr>
        <w:t>ه</w:t>
      </w:r>
      <w:r>
        <w:rPr>
          <w:rFonts w:hint="cs"/>
          <w:rtl/>
          <w:lang w:bidi="ur-PK"/>
        </w:rPr>
        <w:t xml:space="preserve"> می‌کنیم ک</w:t>
      </w:r>
      <w:r w:rsidR="000F515E">
        <w:rPr>
          <w:rFonts w:hint="cs"/>
          <w:rtl/>
          <w:lang w:bidi="ur-PK"/>
        </w:rPr>
        <w:t>ه</w:t>
      </w:r>
      <w:r>
        <w:rPr>
          <w:rFonts w:hint="cs"/>
          <w:rtl/>
          <w:lang w:bidi="ur-PK"/>
        </w:rPr>
        <w:t xml:space="preserve"> محبت خدا و رسول، اساس ایمان مسلمانان است و محبت مسلمانان با یکدیگر از وظائف اخلاقی و دینی مسلمانان ب</w:t>
      </w:r>
      <w:r w:rsidR="000F515E">
        <w:rPr>
          <w:rFonts w:hint="cs"/>
          <w:rtl/>
          <w:lang w:bidi="ur-PK"/>
        </w:rPr>
        <w:t>ه</w:t>
      </w:r>
      <w:r>
        <w:rPr>
          <w:rFonts w:hint="cs"/>
          <w:rtl/>
          <w:lang w:bidi="ur-PK"/>
        </w:rPr>
        <w:t xml:space="preserve"> شمار می‌رود و در واقع، کسی ک</w:t>
      </w:r>
      <w:r w:rsidR="000F515E">
        <w:rPr>
          <w:rFonts w:hint="cs"/>
          <w:rtl/>
          <w:lang w:bidi="ur-PK"/>
        </w:rPr>
        <w:t>ه</w:t>
      </w:r>
      <w:r>
        <w:rPr>
          <w:rFonts w:hint="cs"/>
          <w:rtl/>
          <w:lang w:bidi="ur-PK"/>
        </w:rPr>
        <w:t xml:space="preserve"> آنچ</w:t>
      </w:r>
      <w:r w:rsidR="000F515E">
        <w:rPr>
          <w:rFonts w:hint="cs"/>
          <w:rtl/>
          <w:lang w:bidi="ur-PK"/>
        </w:rPr>
        <w:t>ه</w:t>
      </w:r>
      <w:r>
        <w:rPr>
          <w:rFonts w:hint="cs"/>
          <w:rtl/>
          <w:lang w:bidi="ur-PK"/>
        </w:rPr>
        <w:t xml:space="preserve"> را ک</w:t>
      </w:r>
      <w:r w:rsidR="000F515E">
        <w:rPr>
          <w:rFonts w:hint="cs"/>
          <w:rtl/>
          <w:lang w:bidi="ur-PK"/>
        </w:rPr>
        <w:t>ه</w:t>
      </w:r>
      <w:r>
        <w:rPr>
          <w:rFonts w:hint="cs"/>
          <w:rtl/>
          <w:lang w:bidi="ur-PK"/>
        </w:rPr>
        <w:t xml:space="preserve"> برای خود دوست دارد و می‌پسندد، برای برادر مسلمانش نیز دوست ندارد و نپسندد، از زمر</w:t>
      </w:r>
      <w:r w:rsidR="000F515E">
        <w:rPr>
          <w:rFonts w:hint="cs"/>
          <w:rtl/>
          <w:lang w:bidi="ur-PK"/>
        </w:rPr>
        <w:t>ۀ</w:t>
      </w:r>
      <w:r>
        <w:rPr>
          <w:rFonts w:hint="cs"/>
          <w:rtl/>
          <w:lang w:bidi="ur-PK"/>
        </w:rPr>
        <w:t xml:space="preserve"> مسلمانان ب</w:t>
      </w:r>
      <w:r w:rsidR="000F515E">
        <w:rPr>
          <w:rFonts w:hint="cs"/>
          <w:rtl/>
          <w:lang w:bidi="ur-PK"/>
        </w:rPr>
        <w:t>ه</w:t>
      </w:r>
      <w:r>
        <w:rPr>
          <w:rFonts w:hint="cs"/>
          <w:rtl/>
          <w:lang w:bidi="ur-PK"/>
        </w:rPr>
        <w:t xml:space="preserve"> شمار نمی‌رود</w:t>
      </w:r>
      <w:r w:rsidR="000F515E">
        <w:rPr>
          <w:rFonts w:hint="cs"/>
          <w:rtl/>
          <w:lang w:bidi="ur-PK"/>
        </w:rPr>
        <w:t>.</w:t>
      </w:r>
    </w:p>
    <w:p w:rsidR="00C14207" w:rsidRDefault="00C14207" w:rsidP="00C14207">
      <w:pPr>
        <w:pStyle w:val="a8"/>
        <w:rPr>
          <w:rtl/>
          <w:lang w:bidi="ur-PK"/>
        </w:rPr>
      </w:pPr>
      <w:r>
        <w:rPr>
          <w:rFonts w:hint="cs"/>
          <w:rtl/>
          <w:lang w:bidi="ur-PK"/>
        </w:rPr>
        <w:t>از خداوند عظیم مسئلت می‌نمایم ھم</w:t>
      </w:r>
      <w:r w:rsidR="000F515E">
        <w:rPr>
          <w:rFonts w:hint="cs"/>
          <w:rtl/>
          <w:lang w:bidi="ur-PK"/>
        </w:rPr>
        <w:t>ۀ</w:t>
      </w:r>
      <w:r w:rsidR="00C6359B">
        <w:rPr>
          <w:rFonts w:hint="cs"/>
          <w:rtl/>
          <w:lang w:bidi="ur-PK"/>
        </w:rPr>
        <w:t xml:space="preserve"> ما را در پر</w:t>
      </w:r>
      <w:r>
        <w:rPr>
          <w:rFonts w:hint="cs"/>
          <w:rtl/>
          <w:lang w:bidi="ur-PK"/>
        </w:rPr>
        <w:t>تو برکات قرآن قرار دھد و ھم</w:t>
      </w:r>
      <w:r w:rsidR="000F515E">
        <w:rPr>
          <w:rFonts w:hint="cs"/>
          <w:rtl/>
          <w:lang w:bidi="ur-PK"/>
        </w:rPr>
        <w:t>ۀ</w:t>
      </w:r>
      <w:r>
        <w:rPr>
          <w:rFonts w:hint="cs"/>
          <w:rtl/>
          <w:lang w:bidi="ur-PK"/>
        </w:rPr>
        <w:t xml:space="preserve"> ما را ب</w:t>
      </w:r>
      <w:r w:rsidR="000F515E">
        <w:rPr>
          <w:rFonts w:hint="cs"/>
          <w:rtl/>
          <w:lang w:bidi="ur-PK"/>
        </w:rPr>
        <w:t>ه</w:t>
      </w:r>
      <w:r>
        <w:rPr>
          <w:rFonts w:hint="cs"/>
          <w:rtl/>
          <w:lang w:bidi="ur-PK"/>
        </w:rPr>
        <w:t xml:space="preserve"> آیات و اندرزھا و حکمت‌ھای آن منتفع گرداند</w:t>
      </w:r>
      <w:r w:rsidR="000F515E">
        <w:rPr>
          <w:rFonts w:hint="cs"/>
          <w:rtl/>
          <w:lang w:bidi="ur-PK"/>
        </w:rPr>
        <w:t>.</w:t>
      </w:r>
      <w:r>
        <w:rPr>
          <w:rFonts w:hint="cs"/>
          <w:rtl/>
          <w:lang w:bidi="ur-PK"/>
        </w:rPr>
        <w:t xml:space="preserve"> در خاتم</w:t>
      </w:r>
      <w:r w:rsidR="000F515E">
        <w:rPr>
          <w:rFonts w:hint="cs"/>
          <w:rtl/>
          <w:lang w:bidi="ur-PK"/>
        </w:rPr>
        <w:t>ه</w:t>
      </w:r>
      <w:r w:rsidR="00C6359B">
        <w:rPr>
          <w:rFonts w:hint="cs"/>
          <w:rtl/>
          <w:lang w:bidi="ur-PK"/>
        </w:rPr>
        <w:t xml:space="preserve"> از پروردگار منّان</w:t>
      </w:r>
      <w:r>
        <w:rPr>
          <w:rFonts w:hint="cs"/>
          <w:rtl/>
          <w:lang w:bidi="ur-PK"/>
        </w:rPr>
        <w:t xml:space="preserve"> </w:t>
      </w:r>
      <w:r w:rsidR="00C6359B">
        <w:rPr>
          <w:rFonts w:hint="cs"/>
          <w:rtl/>
          <w:lang w:bidi="ur-PK"/>
        </w:rPr>
        <w:t>می‌</w:t>
      </w:r>
      <w:r>
        <w:rPr>
          <w:rFonts w:hint="cs"/>
          <w:rtl/>
          <w:lang w:bidi="ur-PK"/>
        </w:rPr>
        <w:t>خواھم من و شما و ھم</w:t>
      </w:r>
      <w:r w:rsidR="000F515E">
        <w:rPr>
          <w:rFonts w:hint="cs"/>
          <w:rtl/>
          <w:lang w:bidi="ur-PK"/>
        </w:rPr>
        <w:t>ۀ</w:t>
      </w:r>
      <w:r>
        <w:rPr>
          <w:rFonts w:hint="cs"/>
          <w:rtl/>
          <w:lang w:bidi="ur-PK"/>
        </w:rPr>
        <w:t xml:space="preserve"> مسلمانان را مورد رحمت و آمرزش قرار دھد</w:t>
      </w:r>
      <w:r w:rsidR="000F515E">
        <w:rPr>
          <w:rFonts w:hint="cs"/>
          <w:rtl/>
          <w:lang w:bidi="ur-PK"/>
        </w:rPr>
        <w:t>.</w:t>
      </w:r>
    </w:p>
    <w:p w:rsidR="00C14207" w:rsidRPr="001C2CA6" w:rsidRDefault="009E4659" w:rsidP="00CD3572">
      <w:pPr>
        <w:pStyle w:val="a4"/>
        <w:jc w:val="right"/>
        <w:rPr>
          <w:rtl/>
        </w:rPr>
      </w:pPr>
      <w:r w:rsidRPr="001C2CA6">
        <w:rPr>
          <w:rFonts w:hint="cs"/>
          <w:rtl/>
        </w:rPr>
        <w:t>والسلام عليكم ورحمة الله وبركاته</w:t>
      </w:r>
    </w:p>
    <w:p w:rsidR="00C14207" w:rsidRDefault="00C14207" w:rsidP="00C14207">
      <w:pPr>
        <w:pStyle w:val="a8"/>
        <w:rPr>
          <w:rtl/>
          <w:lang w:bidi="ur-PK"/>
        </w:rPr>
      </w:pPr>
    </w:p>
    <w:p w:rsidR="009E4659" w:rsidRDefault="009E4659" w:rsidP="00C14207">
      <w:pPr>
        <w:pStyle w:val="a8"/>
        <w:rPr>
          <w:rtl/>
          <w:lang w:bidi="ur-PK"/>
        </w:rPr>
        <w:sectPr w:rsidR="009E4659" w:rsidSect="00C14F87">
          <w:footnotePr>
            <w:numRestart w:val="eachPage"/>
          </w:footnotePr>
          <w:pgSz w:w="9356" w:h="13608" w:code="9"/>
          <w:pgMar w:top="567" w:right="1134" w:bottom="851" w:left="1134" w:header="454" w:footer="0" w:gutter="0"/>
          <w:cols w:space="708"/>
          <w:titlePg/>
          <w:bidi/>
          <w:rtlGutter/>
          <w:docGrid w:linePitch="381"/>
        </w:sectPr>
      </w:pPr>
    </w:p>
    <w:p w:rsidR="00C14207" w:rsidRDefault="00CD3572" w:rsidP="00CD3572">
      <w:pPr>
        <w:pStyle w:val="a1"/>
        <w:spacing w:line="228" w:lineRule="auto"/>
        <w:rPr>
          <w:rtl/>
        </w:rPr>
      </w:pPr>
      <w:bookmarkStart w:id="109" w:name="_Toc437893498"/>
      <w:r>
        <w:rPr>
          <w:rFonts w:hint="cs"/>
          <w:rtl/>
        </w:rPr>
        <w:t>خطبۀ هفتاد و هفتم:</w:t>
      </w:r>
      <w:r>
        <w:rPr>
          <w:rtl/>
        </w:rPr>
        <w:br/>
      </w:r>
      <w:r w:rsidR="009E4659">
        <w:rPr>
          <w:rFonts w:hint="cs"/>
          <w:rtl/>
        </w:rPr>
        <w:t>اهمیّت نصیحت در شریعت اسلام</w:t>
      </w:r>
      <w:bookmarkEnd w:id="109"/>
    </w:p>
    <w:p w:rsidR="009E4659" w:rsidRDefault="009E4659" w:rsidP="00CD3572">
      <w:pPr>
        <w:pStyle w:val="a8"/>
        <w:rPr>
          <w:rtl/>
        </w:rPr>
      </w:pPr>
      <w:r>
        <w:rPr>
          <w:rFonts w:hint="cs"/>
          <w:rtl/>
        </w:rPr>
        <w:t>خدای را ستایش می‌کنیم، آن</w:t>
      </w:r>
      <w:r>
        <w:rPr>
          <w:rFonts w:hint="eastAsia"/>
          <w:rtl/>
        </w:rPr>
        <w:t>‌</w:t>
      </w:r>
      <w:r>
        <w:rPr>
          <w:rFonts w:hint="cs"/>
          <w:rtl/>
        </w:rPr>
        <w:t>گون</w:t>
      </w:r>
      <w:r w:rsidR="000F515E">
        <w:rPr>
          <w:rFonts w:hint="cs"/>
          <w:rtl/>
        </w:rPr>
        <w:t>ه</w:t>
      </w:r>
      <w:r>
        <w:rPr>
          <w:rFonts w:hint="cs"/>
          <w:rtl/>
        </w:rPr>
        <w:t xml:space="preserve"> ستایشی ک</w:t>
      </w:r>
      <w:r w:rsidR="000F515E">
        <w:rPr>
          <w:rFonts w:hint="cs"/>
          <w:rtl/>
        </w:rPr>
        <w:t>ه</w:t>
      </w:r>
      <w:r>
        <w:rPr>
          <w:rFonts w:hint="cs"/>
          <w:rtl/>
        </w:rPr>
        <w:t xml:space="preserve"> متناسب با بزرگی و عظمت ذات پروردگار باشد و گواھی می‌دھم ک</w:t>
      </w:r>
      <w:r w:rsidR="000F515E">
        <w:rPr>
          <w:rFonts w:hint="cs"/>
          <w:rtl/>
        </w:rPr>
        <w:t>ه</w:t>
      </w:r>
      <w:r>
        <w:rPr>
          <w:rFonts w:hint="cs"/>
          <w:rtl/>
        </w:rPr>
        <w:t xml:space="preserve"> جز ذات بی‌مثال و بی‌مانند حضرت حق </w:t>
      </w:r>
      <w:r>
        <w:rPr>
          <w:rFonts w:cs="CTraditional Arabic" w:hint="cs"/>
          <w:rtl/>
        </w:rPr>
        <w:t>أ</w:t>
      </w:r>
      <w:r>
        <w:rPr>
          <w:rFonts w:hint="cs"/>
          <w:rtl/>
        </w:rPr>
        <w:t>، معبود دیگری نیست</w:t>
      </w:r>
      <w:r w:rsidR="000F515E">
        <w:rPr>
          <w:rFonts w:hint="cs"/>
          <w:rtl/>
        </w:rPr>
        <w:t>.</w:t>
      </w:r>
      <w:r>
        <w:rPr>
          <w:rFonts w:hint="cs"/>
          <w:rtl/>
        </w:rPr>
        <w:t xml:space="preserve"> آن خدایی ک</w:t>
      </w:r>
      <w:r w:rsidR="000F515E">
        <w:rPr>
          <w:rFonts w:hint="cs"/>
          <w:rtl/>
        </w:rPr>
        <w:t>ه</w:t>
      </w:r>
      <w:r>
        <w:rPr>
          <w:rFonts w:hint="cs"/>
          <w:rtl/>
        </w:rPr>
        <w:t xml:space="preserve"> را</w:t>
      </w:r>
      <w:r w:rsidR="000F515E">
        <w:rPr>
          <w:rFonts w:hint="cs"/>
          <w:rtl/>
        </w:rPr>
        <w:t>ه</w:t>
      </w:r>
      <w:r>
        <w:rPr>
          <w:rFonts w:hint="cs"/>
          <w:rtl/>
        </w:rPr>
        <w:t xml:space="preserve"> ھدایت را ب</w:t>
      </w:r>
      <w:r w:rsidR="000F515E">
        <w:rPr>
          <w:rFonts w:hint="cs"/>
          <w:rtl/>
        </w:rPr>
        <w:t>ه</w:t>
      </w:r>
      <w:r>
        <w:rPr>
          <w:rFonts w:hint="cs"/>
          <w:rtl/>
        </w:rPr>
        <w:t xml:space="preserve"> بندگان بنمود</w:t>
      </w:r>
      <w:r w:rsidR="000F515E">
        <w:rPr>
          <w:rFonts w:hint="cs"/>
          <w:rtl/>
        </w:rPr>
        <w:t>ه</w:t>
      </w:r>
      <w:r>
        <w:rPr>
          <w:rFonts w:hint="cs"/>
          <w:rtl/>
        </w:rPr>
        <w:t xml:space="preserve"> است و نصیحت را در</w:t>
      </w:r>
      <w:r w:rsidR="00003D78">
        <w:rPr>
          <w:rFonts w:hint="cs"/>
          <w:rtl/>
        </w:rPr>
        <w:t xml:space="preserve"> </w:t>
      </w:r>
      <w:r>
        <w:rPr>
          <w:rFonts w:hint="cs"/>
          <w:rtl/>
        </w:rPr>
        <w:t>میان آنان ستود</w:t>
      </w:r>
      <w:r w:rsidR="000F515E">
        <w:rPr>
          <w:rFonts w:hint="cs"/>
          <w:rtl/>
        </w:rPr>
        <w:t>ه</w:t>
      </w:r>
      <w:r>
        <w:rPr>
          <w:rFonts w:hint="cs"/>
          <w:rtl/>
        </w:rPr>
        <w:t xml:space="preserve"> است و گواھی می‌دھم ک</w:t>
      </w:r>
      <w:r w:rsidR="000F515E">
        <w:rPr>
          <w:rFonts w:hint="cs"/>
          <w:rtl/>
        </w:rPr>
        <w:t>ه</w:t>
      </w:r>
      <w:r>
        <w:rPr>
          <w:rFonts w:hint="cs"/>
          <w:rtl/>
        </w:rPr>
        <w:t xml:space="preserve"> حضرت محمد </w:t>
      </w:r>
      <w:r>
        <w:rPr>
          <w:rFonts w:cs="CTraditional Arabic" w:hint="cs"/>
          <w:rtl/>
        </w:rPr>
        <w:t>ص</w:t>
      </w:r>
      <w:r>
        <w:rPr>
          <w:rFonts w:hint="cs"/>
          <w:rtl/>
        </w:rPr>
        <w:t xml:space="preserve"> فرستاد</w:t>
      </w:r>
      <w:r w:rsidR="000F515E">
        <w:rPr>
          <w:rFonts w:hint="cs"/>
          <w:rtl/>
        </w:rPr>
        <w:t>ۀ</w:t>
      </w:r>
      <w:r>
        <w:rPr>
          <w:rFonts w:hint="cs"/>
          <w:rtl/>
        </w:rPr>
        <w:t xml:space="preserve"> اوست</w:t>
      </w:r>
      <w:r w:rsidR="000F515E">
        <w:rPr>
          <w:rFonts w:hint="cs"/>
          <w:rtl/>
        </w:rPr>
        <w:t>.</w:t>
      </w:r>
      <w:r>
        <w:rPr>
          <w:rFonts w:hint="cs"/>
          <w:rtl/>
        </w:rPr>
        <w:t xml:space="preserve"> پیامبری ک</w:t>
      </w:r>
      <w:r w:rsidR="000F515E">
        <w:rPr>
          <w:rFonts w:hint="cs"/>
          <w:rtl/>
        </w:rPr>
        <w:t>ه</w:t>
      </w:r>
      <w:r>
        <w:rPr>
          <w:rFonts w:hint="cs"/>
          <w:rtl/>
        </w:rPr>
        <w:t xml:space="preserve"> دین را ھر</w:t>
      </w:r>
      <w:r w:rsidR="00003D78">
        <w:rPr>
          <w:rFonts w:hint="cs"/>
          <w:rtl/>
        </w:rPr>
        <w:t xml:space="preserve"> </w:t>
      </w:r>
      <w:r>
        <w:rPr>
          <w:rFonts w:hint="cs"/>
          <w:rtl/>
        </w:rPr>
        <w:t>چ</w:t>
      </w:r>
      <w:r w:rsidR="000F515E">
        <w:rPr>
          <w:rFonts w:hint="cs"/>
          <w:rtl/>
        </w:rPr>
        <w:t>ه</w:t>
      </w:r>
      <w:r>
        <w:rPr>
          <w:rFonts w:hint="cs"/>
          <w:rtl/>
        </w:rPr>
        <w:t xml:space="preserve"> بھتر بر پا داشت و در کمال اخلاص، امت را نصیحت نمود</w:t>
      </w:r>
      <w:r w:rsidR="000F515E">
        <w:rPr>
          <w:rFonts w:hint="cs"/>
          <w:rtl/>
        </w:rPr>
        <w:t>.</w:t>
      </w:r>
      <w:r>
        <w:rPr>
          <w:rFonts w:hint="cs"/>
          <w:rtl/>
        </w:rPr>
        <w:t xml:space="preserve"> خداوندا، درود و رحمت بی‌پایان خود را قرین حضرت سید المرسلین و آل و اصحاب و تابعین و صالحین امتش قرار بد</w:t>
      </w:r>
      <w:r w:rsidR="000F515E">
        <w:rPr>
          <w:rFonts w:hint="cs"/>
          <w:rtl/>
        </w:rPr>
        <w:t>ه.</w:t>
      </w:r>
      <w:r>
        <w:rPr>
          <w:rFonts w:hint="cs"/>
          <w:rtl/>
        </w:rPr>
        <w:t xml:space="preserve"> و بعد این بندگان خدا، ابتدا نفس خود،  سپس شما را ب</w:t>
      </w:r>
      <w:r w:rsidR="000F515E">
        <w:rPr>
          <w:rFonts w:hint="cs"/>
          <w:rtl/>
        </w:rPr>
        <w:t>ه</w:t>
      </w:r>
      <w:r>
        <w:rPr>
          <w:rFonts w:hint="cs"/>
          <w:rtl/>
        </w:rPr>
        <w:t xml:space="preserve"> تقوای الھی توصی</w:t>
      </w:r>
      <w:r w:rsidR="000F515E">
        <w:rPr>
          <w:rFonts w:hint="cs"/>
          <w:rtl/>
        </w:rPr>
        <w:t>ه</w:t>
      </w:r>
      <w:r>
        <w:rPr>
          <w:rFonts w:hint="cs"/>
          <w:rtl/>
        </w:rPr>
        <w:t xml:space="preserve"> می‌نمایم (و از شما می‌خواھم ک</w:t>
      </w:r>
      <w:r w:rsidR="000F515E">
        <w:rPr>
          <w:rFonts w:hint="cs"/>
          <w:rtl/>
        </w:rPr>
        <w:t>ه</w:t>
      </w:r>
      <w:r>
        <w:rPr>
          <w:rFonts w:hint="cs"/>
          <w:rtl/>
        </w:rPr>
        <w:t xml:space="preserve"> نسبت ب</w:t>
      </w:r>
      <w:r w:rsidR="000F515E">
        <w:rPr>
          <w:rFonts w:hint="cs"/>
          <w:rtl/>
        </w:rPr>
        <w:t>ه</w:t>
      </w:r>
      <w:r>
        <w:rPr>
          <w:rFonts w:hint="cs"/>
          <w:rtl/>
        </w:rPr>
        <w:t xml:space="preserve"> پند و اندرز مخلصان</w:t>
      </w:r>
      <w:r w:rsidR="000F515E">
        <w:rPr>
          <w:rFonts w:hint="cs"/>
          <w:rtl/>
        </w:rPr>
        <w:t>ه</w:t>
      </w:r>
      <w:r>
        <w:rPr>
          <w:rFonts w:hint="cs"/>
          <w:rtl/>
        </w:rPr>
        <w:t xml:space="preserve"> ب</w:t>
      </w:r>
      <w:r w:rsidR="000F515E">
        <w:rPr>
          <w:rFonts w:hint="cs"/>
          <w:rtl/>
        </w:rPr>
        <w:t>ه</w:t>
      </w:r>
      <w:r>
        <w:rPr>
          <w:rFonts w:hint="cs"/>
          <w:rtl/>
        </w:rPr>
        <w:t xml:space="preserve"> یکدیگر دریغ نورزید)</w:t>
      </w:r>
      <w:r w:rsidR="000F515E">
        <w:rPr>
          <w:rFonts w:hint="cs"/>
          <w:rtl/>
        </w:rPr>
        <w:t>.</w:t>
      </w:r>
    </w:p>
    <w:p w:rsidR="009E4659" w:rsidRDefault="009E4659" w:rsidP="009E4659">
      <w:pPr>
        <w:pStyle w:val="a8"/>
        <w:rPr>
          <w:rtl/>
        </w:rPr>
      </w:pPr>
      <w:r>
        <w:rPr>
          <w:rFonts w:hint="cs"/>
          <w:rtl/>
        </w:rPr>
        <w:t>حق تعالی در ذکر حکیمش فرمود</w:t>
      </w:r>
      <w:r w:rsidR="000F515E">
        <w:rPr>
          <w:rFonts w:hint="cs"/>
          <w:rtl/>
        </w:rPr>
        <w:t>ه</w:t>
      </w:r>
      <w:r>
        <w:rPr>
          <w:rFonts w:hint="cs"/>
          <w:rtl/>
        </w:rPr>
        <w:t xml:space="preserve"> است:</w:t>
      </w:r>
    </w:p>
    <w:p w:rsidR="009E4659" w:rsidRDefault="00CB37F6" w:rsidP="00003D78">
      <w:pPr>
        <w:pStyle w:val="af1"/>
        <w:rPr>
          <w:rtl/>
        </w:rPr>
      </w:pPr>
      <w:r w:rsidRPr="00CB37F6">
        <w:rPr>
          <w:rFonts w:cs="CTraditional Arabic"/>
          <w:rtl/>
        </w:rPr>
        <w:t>+</w:t>
      </w:r>
      <w:r w:rsidR="0026490D" w:rsidRPr="00003D78">
        <w:rPr>
          <w:rtl/>
        </w:rPr>
        <w:t xml:space="preserve">لُعِنَ </w:t>
      </w:r>
      <w:r w:rsidR="0026490D" w:rsidRPr="00003D78">
        <w:rPr>
          <w:rFonts w:hint="cs"/>
          <w:rtl/>
        </w:rPr>
        <w:t>ٱ</w:t>
      </w:r>
      <w:r w:rsidR="0026490D" w:rsidRPr="00003D78">
        <w:rPr>
          <w:rFonts w:hint="eastAsia"/>
          <w:rtl/>
        </w:rPr>
        <w:t>لَّذِينَ</w:t>
      </w:r>
      <w:r w:rsidR="0026490D" w:rsidRPr="00003D78">
        <w:rPr>
          <w:rtl/>
        </w:rPr>
        <w:t xml:space="preserve"> كَفَرُواْ مِنۢ بَنِيٓ إِسۡرَٰٓءِيلَ عَلَىٰ لِسَانِ دَاوُ</w:t>
      </w:r>
      <w:r w:rsidR="0026490D" w:rsidRPr="00003D78">
        <w:rPr>
          <w:rFonts w:hint="cs"/>
          <w:rtl/>
        </w:rPr>
        <w:t>ۥ</w:t>
      </w:r>
      <w:r w:rsidR="0026490D" w:rsidRPr="00003D78">
        <w:rPr>
          <w:rFonts w:hint="eastAsia"/>
          <w:rtl/>
        </w:rPr>
        <w:t>دَ</w:t>
      </w:r>
      <w:r w:rsidR="0026490D" w:rsidRPr="00003D78">
        <w:rPr>
          <w:rtl/>
        </w:rPr>
        <w:t xml:space="preserve"> وَعِيسَى </w:t>
      </w:r>
      <w:r w:rsidR="0026490D" w:rsidRPr="00003D78">
        <w:rPr>
          <w:rFonts w:hint="cs"/>
          <w:rtl/>
        </w:rPr>
        <w:t>ٱ</w:t>
      </w:r>
      <w:r w:rsidR="0026490D" w:rsidRPr="00003D78">
        <w:rPr>
          <w:rFonts w:hint="eastAsia"/>
          <w:rtl/>
        </w:rPr>
        <w:t>بۡنِ</w:t>
      </w:r>
      <w:r w:rsidR="0026490D" w:rsidRPr="00003D78">
        <w:rPr>
          <w:rtl/>
        </w:rPr>
        <w:t xml:space="preserve"> مَرۡيَمَۚ ذَٰلِكَ </w:t>
      </w:r>
      <w:r w:rsidR="0026490D" w:rsidRPr="00003D78">
        <w:rPr>
          <w:spacing w:val="-4"/>
          <w:rtl/>
        </w:rPr>
        <w:t>بِمَا عَصَواْ وَّكَانُواْ يَعۡتَدُونَ٧٨ كَانُواْ لَا يَتَنَاهَوۡنَ عَن مُّنكَرٖ فَعَلُوهُ</w:t>
      </w:r>
      <w:r w:rsidRPr="00CB37F6">
        <w:rPr>
          <w:rFonts w:ascii="Times New Roman" w:cs="CTraditional Arabic" w:hint="cs"/>
          <w:spacing w:val="-4"/>
          <w:rtl/>
        </w:rPr>
        <w:t>_</w:t>
      </w:r>
      <w:r w:rsidR="0026490D" w:rsidRPr="00003D78">
        <w:rPr>
          <w:rFonts w:ascii="Times New Roman" w:cs="Arial"/>
          <w:spacing w:val="-4"/>
          <w:szCs w:val="24"/>
          <w:rtl/>
        </w:rPr>
        <w:t xml:space="preserve"> </w:t>
      </w:r>
      <w:r w:rsidR="0026490D" w:rsidRPr="00003D78">
        <w:rPr>
          <w:rStyle w:val="Char6"/>
          <w:spacing w:val="-4"/>
          <w:rtl/>
        </w:rPr>
        <w:t>[المائدة: 78-79]</w:t>
      </w:r>
      <w:r w:rsidR="00003D78" w:rsidRPr="00003D78">
        <w:rPr>
          <w:rStyle w:val="Char6"/>
          <w:rFonts w:hint="cs"/>
          <w:spacing w:val="-4"/>
          <w:rtl/>
        </w:rPr>
        <w:t>.</w:t>
      </w:r>
    </w:p>
    <w:p w:rsidR="009E4659" w:rsidRPr="00CD3572" w:rsidRDefault="00DD7F27" w:rsidP="00003D78">
      <w:pPr>
        <w:pStyle w:val="ab"/>
        <w:rPr>
          <w:spacing w:val="-4"/>
          <w:rtl/>
        </w:rPr>
      </w:pPr>
      <w:r w:rsidRPr="008421EC">
        <w:rPr>
          <w:rStyle w:val="Char8"/>
          <w:rtl/>
        </w:rPr>
        <w:t>«</w:t>
      </w:r>
      <w:r w:rsidR="009E4659" w:rsidRPr="00CD3572">
        <w:rPr>
          <w:rFonts w:hint="cs"/>
          <w:spacing w:val="-4"/>
          <w:rtl/>
        </w:rPr>
        <w:t>نفرین شد</w:t>
      </w:r>
      <w:r w:rsidR="000F515E" w:rsidRPr="00CD3572">
        <w:rPr>
          <w:rFonts w:hint="cs"/>
          <w:spacing w:val="-4"/>
          <w:rtl/>
        </w:rPr>
        <w:t>ه</w:t>
      </w:r>
      <w:r w:rsidR="009E4659" w:rsidRPr="00CD3572">
        <w:rPr>
          <w:rFonts w:hint="cs"/>
          <w:spacing w:val="-4"/>
          <w:rtl/>
        </w:rPr>
        <w:t>‌اند کافران بنی اسرائیل، از زبان داود و عیسی پسر مریم علی نبینا و علیھما الصلا</w:t>
      </w:r>
      <w:r w:rsidR="00707A0B" w:rsidRPr="00CD3572">
        <w:rPr>
          <w:rFonts w:hint="cs"/>
          <w:spacing w:val="-4"/>
          <w:rtl/>
        </w:rPr>
        <w:t>ة</w:t>
      </w:r>
      <w:r w:rsidR="009E4659" w:rsidRPr="00CD3572">
        <w:rPr>
          <w:rFonts w:hint="cs"/>
          <w:spacing w:val="-4"/>
          <w:rtl/>
        </w:rPr>
        <w:t xml:space="preserve"> و السلام، این نفرین، بدین سبب بود ک</w:t>
      </w:r>
      <w:r w:rsidR="000F515E" w:rsidRPr="00CD3572">
        <w:rPr>
          <w:rFonts w:hint="cs"/>
          <w:spacing w:val="-4"/>
          <w:rtl/>
        </w:rPr>
        <w:t>ه</w:t>
      </w:r>
      <w:r w:rsidR="009E4659" w:rsidRPr="00CD3572">
        <w:rPr>
          <w:rFonts w:hint="cs"/>
          <w:spacing w:val="-4"/>
          <w:rtl/>
        </w:rPr>
        <w:t xml:space="preserve"> نافرمانی </w:t>
      </w:r>
      <w:r w:rsidRPr="00CD3572">
        <w:rPr>
          <w:rFonts w:hint="cs"/>
          <w:spacing w:val="-4"/>
          <w:rtl/>
        </w:rPr>
        <w:t>کردند و از قوانین الھی تجاوز نمودند، آنان را عادت بر این بود، از کارھای زشتی ک</w:t>
      </w:r>
      <w:r w:rsidR="000F515E" w:rsidRPr="00CD3572">
        <w:rPr>
          <w:rFonts w:hint="cs"/>
          <w:spacing w:val="-4"/>
          <w:rtl/>
        </w:rPr>
        <w:t>ه</w:t>
      </w:r>
      <w:r w:rsidRPr="00CD3572">
        <w:rPr>
          <w:rFonts w:hint="cs"/>
          <w:spacing w:val="-4"/>
          <w:rtl/>
        </w:rPr>
        <w:t xml:space="preserve"> انجام می‌دادند، باز نمی‌ایستادند</w:t>
      </w:r>
      <w:r w:rsidRPr="008421EC">
        <w:rPr>
          <w:rStyle w:val="Char8"/>
          <w:rtl/>
        </w:rPr>
        <w:t>»</w:t>
      </w:r>
      <w:r w:rsidR="000F515E" w:rsidRPr="00CD3572">
        <w:rPr>
          <w:rFonts w:hint="cs"/>
          <w:spacing w:val="-4"/>
          <w:rtl/>
        </w:rPr>
        <w:t>.</w:t>
      </w:r>
    </w:p>
    <w:p w:rsidR="00707A0B" w:rsidRDefault="00707A0B" w:rsidP="00CD3572">
      <w:pPr>
        <w:pStyle w:val="a8"/>
        <w:widowControl w:val="0"/>
        <w:rPr>
          <w:rtl/>
          <w:lang w:bidi="ur-PK"/>
        </w:rPr>
      </w:pPr>
      <w:r>
        <w:rPr>
          <w:rFonts w:hint="cs"/>
          <w:rtl/>
          <w:lang w:bidi="ur-PK"/>
        </w:rPr>
        <w:t>پیامبر خدا می‌فرمایند:</w:t>
      </w:r>
    </w:p>
    <w:p w:rsidR="00707A0B" w:rsidRDefault="00707A0B" w:rsidP="00C6359B">
      <w:pPr>
        <w:pStyle w:val="a8"/>
        <w:widowControl w:val="0"/>
        <w:rPr>
          <w:rtl/>
          <w:lang w:bidi="ur-PK"/>
        </w:rPr>
      </w:pPr>
      <w:r w:rsidRPr="00C95135">
        <w:rPr>
          <w:rFonts w:ascii="Traditional Arabic" w:hAnsi="Traditional Arabic" w:cs="Traditional Arabic"/>
          <w:rtl/>
          <w:lang w:bidi="ur-PK"/>
        </w:rPr>
        <w:t>«</w:t>
      </w:r>
      <w:r w:rsidR="001F0511" w:rsidRPr="00003D78">
        <w:rPr>
          <w:rStyle w:val="Char3"/>
          <w:rFonts w:hint="cs"/>
          <w:rtl/>
        </w:rPr>
        <w:t>الذین النصیحة قالو ل</w:t>
      </w:r>
      <w:r w:rsidR="00CD3572">
        <w:rPr>
          <w:rStyle w:val="Char3"/>
          <w:rFonts w:hint="cs"/>
          <w:rtl/>
        </w:rPr>
        <w:t>ـ</w:t>
      </w:r>
      <w:r w:rsidR="001F0511" w:rsidRPr="00003D78">
        <w:rPr>
          <w:rStyle w:val="Char3"/>
          <w:rFonts w:hint="cs"/>
          <w:rtl/>
        </w:rPr>
        <w:t xml:space="preserve">من یا رسول اللّه </w:t>
      </w:r>
      <w:r w:rsidR="00CD3572">
        <w:rPr>
          <w:rStyle w:val="Char3"/>
          <w:rFonts w:hint="cs"/>
          <w:rtl/>
        </w:rPr>
        <w:t>قال لِلهِ ولِرَسولهِ و</w:t>
      </w:r>
      <w:r w:rsidR="001F0511" w:rsidRPr="00003D78">
        <w:rPr>
          <w:rStyle w:val="Char3"/>
          <w:rFonts w:hint="cs"/>
          <w:rtl/>
        </w:rPr>
        <w:t>لائم</w:t>
      </w:r>
      <w:r w:rsidR="00CD3572">
        <w:rPr>
          <w:rStyle w:val="Char3"/>
          <w:rFonts w:hint="cs"/>
          <w:rtl/>
        </w:rPr>
        <w:t>ة</w:t>
      </w:r>
      <w:r w:rsidR="001F0511" w:rsidRPr="00003D78">
        <w:rPr>
          <w:rStyle w:val="Char3"/>
          <w:rFonts w:hint="cs"/>
          <w:rtl/>
        </w:rPr>
        <w:t xml:space="preserve"> ال</w:t>
      </w:r>
      <w:r w:rsidR="00CD3572">
        <w:rPr>
          <w:rStyle w:val="Char3"/>
          <w:rFonts w:hint="cs"/>
          <w:rtl/>
        </w:rPr>
        <w:t>ـمسلمین و</w:t>
      </w:r>
      <w:r w:rsidR="001F0511" w:rsidRPr="00003D78">
        <w:rPr>
          <w:rStyle w:val="Char3"/>
          <w:rFonts w:hint="cs"/>
          <w:rtl/>
        </w:rPr>
        <w:t>عامتهم</w:t>
      </w:r>
      <w:r w:rsidRPr="00C95135">
        <w:rPr>
          <w:rFonts w:ascii="Traditional Arabic" w:hAnsi="Traditional Arabic" w:cs="Traditional Arabic"/>
          <w:rtl/>
          <w:lang w:bidi="ur-PK"/>
        </w:rPr>
        <w:t>»</w:t>
      </w:r>
      <w:r w:rsidR="00003D78">
        <w:rPr>
          <w:rFonts w:ascii="Traditional Arabic" w:hAnsi="Traditional Arabic" w:cs="Traditional Arabic" w:hint="cs"/>
          <w:rtl/>
          <w:lang w:bidi="ur-PK"/>
        </w:rPr>
        <w:t>.</w:t>
      </w:r>
      <w:r w:rsidRPr="00C95135">
        <w:rPr>
          <w:rFonts w:hint="cs"/>
          <w:rtl/>
          <w:lang w:bidi="ur-PK"/>
        </w:rPr>
        <w:t xml:space="preserve"> </w:t>
      </w:r>
      <w:r w:rsidRPr="00C95135">
        <w:rPr>
          <w:rFonts w:ascii="Traditional Arabic" w:hAnsi="Traditional Arabic" w:cs="Traditional Arabic"/>
          <w:rtl/>
          <w:lang w:bidi="ur-PK"/>
        </w:rPr>
        <w:t>«</w:t>
      </w:r>
      <w:r w:rsidRPr="00003D78">
        <w:rPr>
          <w:rStyle w:val="Chare"/>
          <w:rFonts w:hint="cs"/>
          <w:rtl/>
        </w:rPr>
        <w:t>دین، یعنی نصیحت، عرض کردند، یا رسول الل</w:t>
      </w:r>
      <w:r w:rsidR="000F515E" w:rsidRPr="00003D78">
        <w:rPr>
          <w:rStyle w:val="Chare"/>
          <w:rFonts w:hint="cs"/>
          <w:rtl/>
        </w:rPr>
        <w:t>ه</w:t>
      </w:r>
      <w:r w:rsidRPr="00003D78">
        <w:rPr>
          <w:rStyle w:val="Chare"/>
          <w:rFonts w:hint="cs"/>
          <w:rtl/>
        </w:rPr>
        <w:t>، نصیحت برای چ</w:t>
      </w:r>
      <w:r w:rsidR="000F515E" w:rsidRPr="00003D78">
        <w:rPr>
          <w:rStyle w:val="Chare"/>
          <w:rFonts w:hint="cs"/>
          <w:rtl/>
        </w:rPr>
        <w:t>ه</w:t>
      </w:r>
      <w:r w:rsidRPr="00003D78">
        <w:rPr>
          <w:rStyle w:val="Chare"/>
          <w:rFonts w:hint="cs"/>
          <w:rtl/>
        </w:rPr>
        <w:t xml:space="preserve"> کسی؟ فرمودند: نصیحت برای خدا و پیامبر و پیشوایان مسلمانان و عموم مسلمانان</w:t>
      </w:r>
      <w:r w:rsidRPr="00C95135">
        <w:rPr>
          <w:rFonts w:ascii="Traditional Arabic" w:hAnsi="Traditional Arabic" w:cs="Traditional Arabic"/>
          <w:rtl/>
          <w:lang w:bidi="ur-PK"/>
        </w:rPr>
        <w:t>»</w:t>
      </w:r>
      <w:r w:rsidR="000F515E">
        <w:rPr>
          <w:rFonts w:hint="cs"/>
          <w:rtl/>
          <w:lang w:bidi="ur-PK"/>
        </w:rPr>
        <w:t>.</w:t>
      </w:r>
    </w:p>
    <w:p w:rsidR="00EF6F18" w:rsidRDefault="00707A0B" w:rsidP="00E043C4">
      <w:pPr>
        <w:pStyle w:val="a8"/>
        <w:rPr>
          <w:rtl/>
          <w:lang w:bidi="ur-PK"/>
        </w:rPr>
      </w:pPr>
      <w:r>
        <w:rPr>
          <w:rFonts w:hint="cs"/>
          <w:rtl/>
          <w:lang w:bidi="ur-PK"/>
        </w:rPr>
        <w:t>با توج</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این‌ک</w:t>
      </w:r>
      <w:r w:rsidR="000F515E">
        <w:rPr>
          <w:rFonts w:hint="cs"/>
          <w:rtl/>
          <w:lang w:bidi="ur-PK"/>
        </w:rPr>
        <w:t>ه</w:t>
      </w:r>
      <w:r>
        <w:rPr>
          <w:rFonts w:hint="cs"/>
          <w:rtl/>
          <w:lang w:bidi="ur-PK"/>
        </w:rPr>
        <w:t xml:space="preserve"> احتمال خطا و اشتبا</w:t>
      </w:r>
      <w:r w:rsidR="000F515E">
        <w:rPr>
          <w:rFonts w:hint="cs"/>
          <w:rtl/>
          <w:lang w:bidi="ur-PK"/>
        </w:rPr>
        <w:t>ه</w:t>
      </w:r>
      <w:r>
        <w:rPr>
          <w:rFonts w:hint="cs"/>
          <w:rtl/>
          <w:lang w:bidi="ur-PK"/>
        </w:rPr>
        <w:t xml:space="preserve"> و حتی انحراف در ھر فردی وجود دارد و در انسان غرائز و طبیعت‌ھایی وجود دارد ک</w:t>
      </w:r>
      <w:r w:rsidR="000F515E">
        <w:rPr>
          <w:rFonts w:hint="cs"/>
          <w:rtl/>
          <w:lang w:bidi="ur-PK"/>
        </w:rPr>
        <w:t>ه</w:t>
      </w:r>
      <w:r>
        <w:rPr>
          <w:rFonts w:hint="cs"/>
          <w:rtl/>
          <w:lang w:bidi="ur-PK"/>
        </w:rPr>
        <w:t xml:space="preserve"> او را </w:t>
      </w:r>
      <w:r w:rsidR="00E6509E">
        <w:rPr>
          <w:rFonts w:hint="cs"/>
          <w:rtl/>
          <w:lang w:bidi="ur-PK"/>
        </w:rPr>
        <w:t>به‌سوی</w:t>
      </w:r>
      <w:r>
        <w:rPr>
          <w:rFonts w:hint="cs"/>
          <w:rtl/>
          <w:lang w:bidi="ur-PK"/>
        </w:rPr>
        <w:t xml:space="preserve"> خیر و شر متمایل می‌کنند و این‌گون</w:t>
      </w:r>
      <w:r w:rsidR="000F515E">
        <w:rPr>
          <w:rFonts w:hint="cs"/>
          <w:rtl/>
          <w:lang w:bidi="ur-PK"/>
        </w:rPr>
        <w:t>ه</w:t>
      </w:r>
      <w:r>
        <w:rPr>
          <w:rFonts w:hint="cs"/>
          <w:rtl/>
          <w:lang w:bidi="ur-PK"/>
        </w:rPr>
        <w:t xml:space="preserve"> نیست ک</w:t>
      </w:r>
      <w:r w:rsidR="000F515E">
        <w:rPr>
          <w:rFonts w:hint="cs"/>
          <w:rtl/>
          <w:lang w:bidi="ur-PK"/>
        </w:rPr>
        <w:t>ه</w:t>
      </w:r>
      <w:r>
        <w:rPr>
          <w:rFonts w:hint="cs"/>
          <w:rtl/>
          <w:lang w:bidi="ur-PK"/>
        </w:rPr>
        <w:t xml:space="preserve"> ھر انسانی ب</w:t>
      </w:r>
      <w:r w:rsidR="000F515E">
        <w:rPr>
          <w:rFonts w:hint="cs"/>
          <w:rtl/>
          <w:lang w:bidi="ur-PK"/>
        </w:rPr>
        <w:t>ه</w:t>
      </w:r>
      <w:r>
        <w:rPr>
          <w:rFonts w:hint="cs"/>
          <w:rtl/>
          <w:lang w:bidi="ur-PK"/>
        </w:rPr>
        <w:t xml:space="preserve"> راحتی خطا</w:t>
      </w:r>
      <w:r w:rsidR="00003D78">
        <w:rPr>
          <w:rFonts w:hint="cs"/>
          <w:rtl/>
          <w:lang w:bidi="ur-PK"/>
        </w:rPr>
        <w:t xml:space="preserve"> </w:t>
      </w:r>
      <w:r>
        <w:rPr>
          <w:rFonts w:hint="cs"/>
          <w:rtl/>
          <w:lang w:bidi="ur-PK"/>
        </w:rPr>
        <w:t>و اشتبا</w:t>
      </w:r>
      <w:r w:rsidR="000F515E">
        <w:rPr>
          <w:rFonts w:hint="cs"/>
          <w:rtl/>
          <w:lang w:bidi="ur-PK"/>
        </w:rPr>
        <w:t>ه</w:t>
      </w:r>
      <w:r>
        <w:rPr>
          <w:rFonts w:hint="cs"/>
          <w:rtl/>
          <w:lang w:bidi="ur-PK"/>
        </w:rPr>
        <w:t xml:space="preserve"> خود را بشناسد و تشخیص دھد، لذا از حق مسلم انسان مسلمان بر برادر دینی‌اش این است ک</w:t>
      </w:r>
      <w:r w:rsidR="000F515E">
        <w:rPr>
          <w:rFonts w:hint="cs"/>
          <w:rtl/>
          <w:lang w:bidi="ur-PK"/>
        </w:rPr>
        <w:t>ه</w:t>
      </w:r>
      <w:r>
        <w:rPr>
          <w:rFonts w:hint="cs"/>
          <w:rtl/>
          <w:lang w:bidi="ur-PK"/>
        </w:rPr>
        <w:t xml:space="preserve"> او را پند و اندرز دھد و او را ب</w:t>
      </w:r>
      <w:r w:rsidR="000F515E">
        <w:rPr>
          <w:rFonts w:hint="cs"/>
          <w:rtl/>
          <w:lang w:bidi="ur-PK"/>
        </w:rPr>
        <w:t>ه</w:t>
      </w:r>
      <w:r>
        <w:rPr>
          <w:rFonts w:hint="cs"/>
          <w:rtl/>
          <w:lang w:bidi="ur-PK"/>
        </w:rPr>
        <w:t xml:space="preserve"> عیب‌ھایش واقف گرداند</w:t>
      </w:r>
      <w:r w:rsidR="000F515E">
        <w:rPr>
          <w:rFonts w:hint="cs"/>
          <w:rtl/>
          <w:lang w:bidi="ur-PK"/>
        </w:rPr>
        <w:t>.</w:t>
      </w:r>
      <w:r>
        <w:rPr>
          <w:rFonts w:hint="cs"/>
          <w:rtl/>
          <w:lang w:bidi="ur-PK"/>
        </w:rPr>
        <w:t xml:space="preserve"> </w:t>
      </w:r>
      <w:r w:rsidR="00BF2702">
        <w:rPr>
          <w:rFonts w:hint="cs"/>
          <w:rtl/>
          <w:lang w:bidi="ur-PK"/>
        </w:rPr>
        <w:t>و در ھمین راستا، حق انسان مسلمان است، وقتی ک</w:t>
      </w:r>
      <w:r w:rsidR="000F515E">
        <w:rPr>
          <w:rFonts w:hint="cs"/>
          <w:rtl/>
          <w:lang w:bidi="ur-PK"/>
        </w:rPr>
        <w:t>ه</w:t>
      </w:r>
      <w:r w:rsidR="00BF2702">
        <w:rPr>
          <w:rFonts w:hint="cs"/>
          <w:rtl/>
          <w:lang w:bidi="ur-PK"/>
        </w:rPr>
        <w:t xml:space="preserve"> می‌بیند دوستش ب</w:t>
      </w:r>
      <w:r w:rsidR="000F515E">
        <w:rPr>
          <w:rFonts w:hint="cs"/>
          <w:rtl/>
          <w:lang w:bidi="ur-PK"/>
        </w:rPr>
        <w:t>ه</w:t>
      </w:r>
      <w:r w:rsidR="00BF2702">
        <w:rPr>
          <w:rFonts w:hint="cs"/>
          <w:rtl/>
          <w:lang w:bidi="ur-PK"/>
        </w:rPr>
        <w:t xml:space="preserve"> کسی ظلم می‌کند، او را از این کار باز دارد، امّا وقتی ک</w:t>
      </w:r>
      <w:r w:rsidR="000F515E">
        <w:rPr>
          <w:rFonts w:hint="cs"/>
          <w:rtl/>
          <w:lang w:bidi="ur-PK"/>
        </w:rPr>
        <w:t>ه</w:t>
      </w:r>
      <w:r w:rsidR="00BF2702">
        <w:rPr>
          <w:rFonts w:hint="cs"/>
          <w:rtl/>
          <w:lang w:bidi="ur-PK"/>
        </w:rPr>
        <w:t xml:space="preserve"> در این‌گون</w:t>
      </w:r>
      <w:r w:rsidR="000F515E">
        <w:rPr>
          <w:rFonts w:hint="cs"/>
          <w:rtl/>
          <w:lang w:bidi="ur-PK"/>
        </w:rPr>
        <w:t>ه</w:t>
      </w:r>
      <w:r w:rsidR="00BF2702">
        <w:rPr>
          <w:rFonts w:hint="cs"/>
          <w:rtl/>
          <w:lang w:bidi="ur-PK"/>
        </w:rPr>
        <w:t xml:space="preserve"> موارد اغماض و چشم‌پوشی صورت گرفت و امر ارشاد و نصیحت مورد غفلت قرار گرفت، اساس روابط مسلمانان با</w:t>
      </w:r>
      <w:r w:rsidR="00003D78">
        <w:rPr>
          <w:rFonts w:hint="cs"/>
          <w:rtl/>
          <w:lang w:bidi="ur-PK"/>
        </w:rPr>
        <w:t xml:space="preserve"> </w:t>
      </w:r>
      <w:r w:rsidR="00BF2702">
        <w:rPr>
          <w:rFonts w:hint="cs"/>
          <w:rtl/>
          <w:lang w:bidi="ur-PK"/>
        </w:rPr>
        <w:t>ھم مخدوش خواھد شد و صفا و صداقت جای خود را ب</w:t>
      </w:r>
      <w:r w:rsidR="000F515E">
        <w:rPr>
          <w:rFonts w:hint="cs"/>
          <w:rtl/>
          <w:lang w:bidi="ur-PK"/>
        </w:rPr>
        <w:t>ه</w:t>
      </w:r>
      <w:r w:rsidR="00BF2702">
        <w:rPr>
          <w:rFonts w:hint="cs"/>
          <w:rtl/>
          <w:lang w:bidi="ur-PK"/>
        </w:rPr>
        <w:t xml:space="preserve"> تملق و عداوت خواھد داد و امورات جامع</w:t>
      </w:r>
      <w:r w:rsidR="000F515E">
        <w:rPr>
          <w:rFonts w:hint="cs"/>
          <w:rtl/>
          <w:lang w:bidi="ur-PK"/>
        </w:rPr>
        <w:t>ه</w:t>
      </w:r>
      <w:r w:rsidR="00BF2702">
        <w:rPr>
          <w:rFonts w:hint="cs"/>
          <w:rtl/>
          <w:lang w:bidi="ur-PK"/>
        </w:rPr>
        <w:t xml:space="preserve"> </w:t>
      </w:r>
      <w:r w:rsidR="00E6509E">
        <w:rPr>
          <w:rFonts w:hint="cs"/>
          <w:rtl/>
          <w:lang w:bidi="ur-PK"/>
        </w:rPr>
        <w:t>به‌سوی</w:t>
      </w:r>
      <w:r w:rsidR="00BF2702">
        <w:rPr>
          <w:rFonts w:hint="cs"/>
          <w:rtl/>
          <w:lang w:bidi="ur-PK"/>
        </w:rPr>
        <w:t xml:space="preserve"> بی‌سر</w:t>
      </w:r>
      <w:r w:rsidR="00003D78">
        <w:rPr>
          <w:rFonts w:hint="cs"/>
          <w:rtl/>
          <w:lang w:bidi="ur-PK"/>
        </w:rPr>
        <w:t xml:space="preserve"> </w:t>
      </w:r>
      <w:r w:rsidR="00BF2702">
        <w:rPr>
          <w:rFonts w:hint="cs"/>
          <w:rtl/>
          <w:lang w:bidi="ur-PK"/>
        </w:rPr>
        <w:t>و</w:t>
      </w:r>
      <w:r w:rsidR="00003D78">
        <w:rPr>
          <w:rFonts w:hint="cs"/>
          <w:rtl/>
          <w:lang w:bidi="ur-PK"/>
        </w:rPr>
        <w:t xml:space="preserve"> </w:t>
      </w:r>
      <w:r w:rsidR="00BF2702">
        <w:rPr>
          <w:rFonts w:hint="cs"/>
          <w:rtl/>
          <w:lang w:bidi="ur-PK"/>
        </w:rPr>
        <w:t>سامانی و پریشانی خواھد رفت و گنا</w:t>
      </w:r>
      <w:r w:rsidR="000F515E">
        <w:rPr>
          <w:rFonts w:hint="cs"/>
          <w:rtl/>
          <w:lang w:bidi="ur-PK"/>
        </w:rPr>
        <w:t>ه</w:t>
      </w:r>
      <w:r w:rsidR="00BF2702">
        <w:rPr>
          <w:rFonts w:hint="cs"/>
          <w:rtl/>
          <w:lang w:bidi="ur-PK"/>
        </w:rPr>
        <w:t xml:space="preserve"> و فساد از ھر سو زبان</w:t>
      </w:r>
      <w:r w:rsidR="000F515E">
        <w:rPr>
          <w:rFonts w:hint="cs"/>
          <w:rtl/>
          <w:lang w:bidi="ur-PK"/>
        </w:rPr>
        <w:t>ه</w:t>
      </w:r>
      <w:r w:rsidR="00BF2702">
        <w:rPr>
          <w:rFonts w:hint="cs"/>
          <w:rtl/>
          <w:lang w:bidi="ur-PK"/>
        </w:rPr>
        <w:t xml:space="preserve"> می‌کشد</w:t>
      </w:r>
      <w:r w:rsidR="000F515E">
        <w:rPr>
          <w:rFonts w:hint="cs"/>
          <w:rtl/>
          <w:lang w:bidi="ur-PK"/>
        </w:rPr>
        <w:t>.</w:t>
      </w:r>
      <w:r w:rsidR="00BF2702">
        <w:rPr>
          <w:rFonts w:hint="cs"/>
          <w:rtl/>
          <w:lang w:bidi="ur-PK"/>
        </w:rPr>
        <w:t xml:space="preserve"> قرآن کریم نیز بیان می‌دارد ک</w:t>
      </w:r>
      <w:r w:rsidR="000F515E">
        <w:rPr>
          <w:rFonts w:hint="cs"/>
          <w:rtl/>
          <w:lang w:bidi="ur-PK"/>
        </w:rPr>
        <w:t>ه</w:t>
      </w:r>
      <w:r w:rsidR="00BF2702">
        <w:rPr>
          <w:rFonts w:hint="cs"/>
          <w:rtl/>
          <w:lang w:bidi="ur-PK"/>
        </w:rPr>
        <w:t xml:space="preserve"> سبب لعن و نفرین بنی اسرائیل این بود ک</w:t>
      </w:r>
      <w:r w:rsidR="000F515E">
        <w:rPr>
          <w:rFonts w:hint="cs"/>
          <w:rtl/>
          <w:lang w:bidi="ur-PK"/>
        </w:rPr>
        <w:t>ه</w:t>
      </w:r>
      <w:r w:rsidR="00BF2702">
        <w:rPr>
          <w:rFonts w:hint="cs"/>
          <w:rtl/>
          <w:lang w:bidi="ur-PK"/>
        </w:rPr>
        <w:t xml:space="preserve"> ب</w:t>
      </w:r>
      <w:r w:rsidR="000F515E">
        <w:rPr>
          <w:rFonts w:hint="cs"/>
          <w:rtl/>
          <w:lang w:bidi="ur-PK"/>
        </w:rPr>
        <w:t>ه</w:t>
      </w:r>
      <w:r w:rsidR="00BF2702">
        <w:rPr>
          <w:rFonts w:hint="cs"/>
          <w:rtl/>
          <w:lang w:bidi="ur-PK"/>
        </w:rPr>
        <w:t xml:space="preserve"> نصیحت یکدیگر نمی‌پرداختند و خداوند در آی</w:t>
      </w:r>
      <w:r w:rsidR="000F515E">
        <w:rPr>
          <w:rFonts w:hint="cs"/>
          <w:rtl/>
          <w:lang w:bidi="ur-PK"/>
        </w:rPr>
        <w:t>ه</w:t>
      </w:r>
      <w:r w:rsidR="00BF2702">
        <w:rPr>
          <w:rFonts w:hint="cs"/>
          <w:rtl/>
          <w:lang w:bidi="ur-PK"/>
        </w:rPr>
        <w:t xml:space="preserve"> سابق الذکر عمد</w:t>
      </w:r>
      <w:r w:rsidR="000F515E">
        <w:rPr>
          <w:rFonts w:hint="cs"/>
          <w:rtl/>
          <w:lang w:bidi="ur-PK"/>
        </w:rPr>
        <w:t>ه</w:t>
      </w:r>
      <w:r w:rsidR="00BF2702">
        <w:rPr>
          <w:rFonts w:hint="cs"/>
          <w:rtl/>
          <w:lang w:bidi="ur-PK"/>
        </w:rPr>
        <w:t xml:space="preserve">‌ترین علت منفور و ملعون شدن بنی اسرائیل را روی گردانیدن </w:t>
      </w:r>
      <w:r w:rsidR="00546A50">
        <w:rPr>
          <w:rFonts w:hint="cs"/>
          <w:rtl/>
          <w:lang w:bidi="ur-PK"/>
        </w:rPr>
        <w:t>آن‌ھا</w:t>
      </w:r>
      <w:r w:rsidR="00BF2702">
        <w:rPr>
          <w:rFonts w:hint="cs"/>
          <w:rtl/>
          <w:lang w:bidi="ur-PK"/>
        </w:rPr>
        <w:t xml:space="preserve"> از پند و اندرز دادن ب</w:t>
      </w:r>
      <w:r w:rsidR="000F515E">
        <w:rPr>
          <w:rFonts w:hint="cs"/>
          <w:rtl/>
          <w:lang w:bidi="ur-PK"/>
        </w:rPr>
        <w:t>ه</w:t>
      </w:r>
      <w:r w:rsidR="00BF2702">
        <w:rPr>
          <w:rFonts w:hint="cs"/>
          <w:rtl/>
          <w:lang w:bidi="ur-PK"/>
        </w:rPr>
        <w:t xml:space="preserve"> یکدیگر بر می‌شمارد</w:t>
      </w:r>
      <w:r w:rsidR="000F515E">
        <w:rPr>
          <w:rFonts w:hint="cs"/>
          <w:rtl/>
          <w:lang w:bidi="ur-PK"/>
        </w:rPr>
        <w:t>.</w:t>
      </w:r>
      <w:r w:rsidR="00BF2702">
        <w:rPr>
          <w:rFonts w:hint="cs"/>
          <w:rtl/>
          <w:lang w:bidi="ur-PK"/>
        </w:rPr>
        <w:t xml:space="preserve"> بنابراین برای ترقی و تعالی امّت، ھیچ عاملی بھتر و بیشتر از نصیحت، کارایی ندارد</w:t>
      </w:r>
      <w:r w:rsidR="000F515E">
        <w:rPr>
          <w:rFonts w:hint="cs"/>
          <w:rtl/>
          <w:lang w:bidi="ur-PK"/>
        </w:rPr>
        <w:t>.</w:t>
      </w:r>
      <w:r w:rsidR="00BF2702">
        <w:rPr>
          <w:rFonts w:hint="cs"/>
          <w:rtl/>
          <w:lang w:bidi="ur-PK"/>
        </w:rPr>
        <w:t xml:space="preserve"> در یک چنین امتی برادر، برادر را نصیحت می‌کند و ھمسای</w:t>
      </w:r>
      <w:r w:rsidR="000F515E">
        <w:rPr>
          <w:rFonts w:hint="cs"/>
          <w:rtl/>
          <w:lang w:bidi="ur-PK"/>
        </w:rPr>
        <w:t>ه</w:t>
      </w:r>
      <w:r w:rsidR="00BF2702">
        <w:rPr>
          <w:rFonts w:hint="cs"/>
          <w:rtl/>
          <w:lang w:bidi="ur-PK"/>
        </w:rPr>
        <w:t>، ھمسای</w:t>
      </w:r>
      <w:r w:rsidR="000F515E">
        <w:rPr>
          <w:rFonts w:hint="cs"/>
          <w:rtl/>
          <w:lang w:bidi="ur-PK"/>
        </w:rPr>
        <w:t>ه</w:t>
      </w:r>
      <w:r w:rsidR="00BF2702">
        <w:rPr>
          <w:rFonts w:hint="cs"/>
          <w:rtl/>
          <w:lang w:bidi="ur-PK"/>
        </w:rPr>
        <w:t xml:space="preserve"> را و پدر، فرزند را و استاد، شاگرد را</w:t>
      </w:r>
      <w:r w:rsidR="000F515E">
        <w:rPr>
          <w:rFonts w:hint="cs"/>
          <w:rtl/>
          <w:lang w:bidi="ur-PK"/>
        </w:rPr>
        <w:t>.</w:t>
      </w:r>
      <w:r w:rsidR="00BF2702">
        <w:rPr>
          <w:rFonts w:hint="cs"/>
          <w:rtl/>
          <w:lang w:bidi="ur-PK"/>
        </w:rPr>
        <w:t xml:space="preserve"> لذا آنچ</w:t>
      </w:r>
      <w:r w:rsidR="000F515E">
        <w:rPr>
          <w:rFonts w:hint="cs"/>
          <w:rtl/>
          <w:lang w:bidi="ur-PK"/>
        </w:rPr>
        <w:t>ه</w:t>
      </w:r>
      <w:r w:rsidR="00BF2702">
        <w:rPr>
          <w:rFonts w:hint="cs"/>
          <w:rtl/>
          <w:lang w:bidi="ur-PK"/>
        </w:rPr>
        <w:t xml:space="preserve"> مشاھد</w:t>
      </w:r>
      <w:r w:rsidR="000F515E">
        <w:rPr>
          <w:rFonts w:hint="cs"/>
          <w:rtl/>
          <w:lang w:bidi="ur-PK"/>
        </w:rPr>
        <w:t>ه</w:t>
      </w:r>
      <w:r w:rsidR="00BF2702">
        <w:rPr>
          <w:rFonts w:hint="cs"/>
          <w:rtl/>
          <w:lang w:bidi="ur-PK"/>
        </w:rPr>
        <w:t xml:space="preserve"> می‌شود، فضیلت و اعتماد و احترام متقابل و ارتباط وثیق میان افراد امت است و لاغیر، و ھیچ</w:t>
      </w:r>
      <w:r w:rsidR="00BF2702">
        <w:rPr>
          <w:rFonts w:hint="eastAsia"/>
          <w:rtl/>
          <w:lang w:bidi="ur-PK"/>
        </w:rPr>
        <w:t>‌گون</w:t>
      </w:r>
      <w:r w:rsidR="000F515E">
        <w:rPr>
          <w:rFonts w:hint="eastAsia"/>
          <w:rtl/>
          <w:lang w:bidi="ur-PK"/>
        </w:rPr>
        <w:t>ه</w:t>
      </w:r>
      <w:r w:rsidR="00BF2702">
        <w:rPr>
          <w:rFonts w:hint="cs"/>
          <w:rtl/>
          <w:lang w:bidi="ur-PK"/>
        </w:rPr>
        <w:t xml:space="preserve"> </w:t>
      </w:r>
      <w:r w:rsidR="00BF2702">
        <w:rPr>
          <w:rFonts w:hint="eastAsia"/>
          <w:rtl/>
          <w:lang w:bidi="ur-PK"/>
        </w:rPr>
        <w:t xml:space="preserve">اثری از </w:t>
      </w:r>
      <w:r w:rsidR="00BF2702">
        <w:rPr>
          <w:rFonts w:hint="cs"/>
          <w:rtl/>
          <w:lang w:bidi="ur-PK"/>
        </w:rPr>
        <w:t>عذر و خیانت و</w:t>
      </w:r>
      <w:r w:rsidR="00E043C4">
        <w:rPr>
          <w:rFonts w:hint="cs"/>
          <w:rtl/>
          <w:lang w:bidi="ur-PK"/>
        </w:rPr>
        <w:t xml:space="preserve"> </w:t>
      </w:r>
      <w:r w:rsidR="00BF2702">
        <w:rPr>
          <w:rFonts w:hint="cs"/>
          <w:rtl/>
          <w:lang w:bidi="ur-PK"/>
        </w:rPr>
        <w:t>تھمت زدن ب</w:t>
      </w:r>
      <w:r w:rsidR="000F515E">
        <w:rPr>
          <w:rFonts w:hint="cs"/>
          <w:rtl/>
          <w:lang w:bidi="ur-PK"/>
        </w:rPr>
        <w:t>ه</w:t>
      </w:r>
      <w:r w:rsidR="00BF2702">
        <w:rPr>
          <w:rFonts w:hint="cs"/>
          <w:rtl/>
          <w:lang w:bidi="ur-PK"/>
        </w:rPr>
        <w:t xml:space="preserve"> یکدیگر </w:t>
      </w:r>
      <w:r w:rsidR="00E043C4">
        <w:rPr>
          <w:rFonts w:hint="cs"/>
          <w:rtl/>
          <w:lang w:bidi="ur-PK"/>
        </w:rPr>
        <w:t xml:space="preserve">باقی نخواهد ماند. و در واقع وقتی که اخلاق پند و اندرز دادن به یکدیگر </w:t>
      </w:r>
      <w:r w:rsidR="00BF2702">
        <w:rPr>
          <w:rFonts w:hint="cs"/>
          <w:rtl/>
          <w:lang w:bidi="ur-PK"/>
        </w:rPr>
        <w:t>از جامع</w:t>
      </w:r>
      <w:r w:rsidR="000F515E">
        <w:rPr>
          <w:rFonts w:hint="cs"/>
          <w:rtl/>
          <w:lang w:bidi="ur-PK"/>
        </w:rPr>
        <w:t>ه</w:t>
      </w:r>
      <w:r w:rsidR="00BF2702">
        <w:rPr>
          <w:rFonts w:hint="cs"/>
          <w:rtl/>
          <w:lang w:bidi="ur-PK"/>
        </w:rPr>
        <w:t xml:space="preserve"> رخت بر بست یا عمل نمودن ب</w:t>
      </w:r>
      <w:r w:rsidR="000F515E">
        <w:rPr>
          <w:rFonts w:hint="cs"/>
          <w:rtl/>
          <w:lang w:bidi="ur-PK"/>
        </w:rPr>
        <w:t>ه</w:t>
      </w:r>
      <w:r w:rsidR="00BF2702">
        <w:rPr>
          <w:rFonts w:hint="cs"/>
          <w:rtl/>
          <w:lang w:bidi="ur-PK"/>
        </w:rPr>
        <w:t xml:space="preserve"> آن ضعیف </w:t>
      </w:r>
      <w:r w:rsidR="0016232F">
        <w:rPr>
          <w:rFonts w:hint="cs"/>
          <w:rtl/>
          <w:lang w:bidi="ur-PK"/>
        </w:rPr>
        <w:t>شد، جامع</w:t>
      </w:r>
      <w:r w:rsidR="000F515E">
        <w:rPr>
          <w:rFonts w:hint="cs"/>
          <w:rtl/>
          <w:lang w:bidi="ur-PK"/>
        </w:rPr>
        <w:t>ه</w:t>
      </w:r>
      <w:r w:rsidR="0016232F">
        <w:rPr>
          <w:rFonts w:hint="cs"/>
          <w:rtl/>
          <w:lang w:bidi="ur-PK"/>
        </w:rPr>
        <w:t xml:space="preserve"> </w:t>
      </w:r>
      <w:r w:rsidR="00E6509E">
        <w:rPr>
          <w:rFonts w:hint="cs"/>
          <w:rtl/>
          <w:lang w:bidi="ur-PK"/>
        </w:rPr>
        <w:t>به‌سوی</w:t>
      </w:r>
      <w:r w:rsidR="0016232F">
        <w:rPr>
          <w:rFonts w:hint="cs"/>
          <w:rtl/>
          <w:lang w:bidi="ur-PK"/>
        </w:rPr>
        <w:t xml:space="preserve"> بدترین حالات ممکن سقوط خواھد کرد و فساد و بی‌نظمی و خصومت و از ھم بریدگی در</w:t>
      </w:r>
      <w:r w:rsidR="00E043C4">
        <w:rPr>
          <w:rFonts w:hint="cs"/>
          <w:rtl/>
          <w:lang w:bidi="ur-PK"/>
        </w:rPr>
        <w:t xml:space="preserve"> </w:t>
      </w:r>
      <w:r w:rsidR="0016232F">
        <w:rPr>
          <w:rFonts w:hint="cs"/>
          <w:rtl/>
          <w:lang w:bidi="ur-PK"/>
        </w:rPr>
        <w:t>میان آحاد آن پدیدار خواھد شد</w:t>
      </w:r>
      <w:r w:rsidR="000F515E">
        <w:rPr>
          <w:rFonts w:hint="cs"/>
          <w:rtl/>
          <w:lang w:bidi="ur-PK"/>
        </w:rPr>
        <w:t>.</w:t>
      </w:r>
      <w:r w:rsidR="0016232F">
        <w:rPr>
          <w:rFonts w:hint="cs"/>
          <w:rtl/>
          <w:lang w:bidi="ur-PK"/>
        </w:rPr>
        <w:t xml:space="preserve"> و آنچ</w:t>
      </w:r>
      <w:r w:rsidR="000F515E">
        <w:rPr>
          <w:rFonts w:hint="cs"/>
          <w:rtl/>
          <w:lang w:bidi="ur-PK"/>
        </w:rPr>
        <w:t>ه</w:t>
      </w:r>
      <w:r w:rsidR="0016232F">
        <w:rPr>
          <w:rFonts w:hint="cs"/>
          <w:rtl/>
          <w:lang w:bidi="ur-PK"/>
        </w:rPr>
        <w:t xml:space="preserve"> امروز مت</w:t>
      </w:r>
      <w:r w:rsidR="00ED3398">
        <w:rPr>
          <w:rFonts w:hint="cs"/>
          <w:rtl/>
          <w:lang w:bidi="ur-PK"/>
        </w:rPr>
        <w:t>أ</w:t>
      </w:r>
      <w:r w:rsidR="0016232F">
        <w:rPr>
          <w:rFonts w:hint="cs"/>
          <w:rtl/>
          <w:lang w:bidi="ur-PK"/>
        </w:rPr>
        <w:t>سفان</w:t>
      </w:r>
      <w:r w:rsidR="000F515E">
        <w:rPr>
          <w:rFonts w:hint="cs"/>
          <w:rtl/>
          <w:lang w:bidi="ur-PK"/>
        </w:rPr>
        <w:t>ه</w:t>
      </w:r>
      <w:r w:rsidR="0016232F">
        <w:rPr>
          <w:rFonts w:hint="cs"/>
          <w:rtl/>
          <w:lang w:bidi="ur-PK"/>
        </w:rPr>
        <w:t xml:space="preserve"> شاھد آن ھستیم، رو ب</w:t>
      </w:r>
      <w:r w:rsidR="000F515E">
        <w:rPr>
          <w:rFonts w:hint="cs"/>
          <w:rtl/>
          <w:lang w:bidi="ur-PK"/>
        </w:rPr>
        <w:t>ه</w:t>
      </w:r>
      <w:r w:rsidR="0016232F">
        <w:rPr>
          <w:rFonts w:hint="cs"/>
          <w:rtl/>
          <w:lang w:bidi="ur-PK"/>
        </w:rPr>
        <w:t xml:space="preserve"> ضعف نھادن اخلاق پند دادن و اندرز گفتن است و انس</w:t>
      </w:r>
      <w:r w:rsidR="00433BBD">
        <w:rPr>
          <w:rFonts w:hint="cs"/>
          <w:rtl/>
          <w:lang w:bidi="ur-PK"/>
        </w:rPr>
        <w:t>ا</w:t>
      </w:r>
      <w:r w:rsidR="00546A50">
        <w:rPr>
          <w:rFonts w:hint="cs"/>
          <w:rtl/>
          <w:lang w:bidi="ur-PK"/>
        </w:rPr>
        <w:t>ن‌ھا</w:t>
      </w:r>
      <w:r w:rsidR="0016232F">
        <w:rPr>
          <w:rFonts w:hint="cs"/>
          <w:rtl/>
          <w:lang w:bidi="ur-PK"/>
        </w:rPr>
        <w:t xml:space="preserve"> ب</w:t>
      </w:r>
      <w:r w:rsidR="000F515E">
        <w:rPr>
          <w:rFonts w:hint="cs"/>
          <w:rtl/>
          <w:lang w:bidi="ur-PK"/>
        </w:rPr>
        <w:t>ه</w:t>
      </w:r>
      <w:r w:rsidR="0016232F">
        <w:rPr>
          <w:rFonts w:hint="cs"/>
          <w:rtl/>
          <w:lang w:bidi="ur-PK"/>
        </w:rPr>
        <w:t xml:space="preserve"> جای نصیحت کردن ب</w:t>
      </w:r>
      <w:r w:rsidR="000F515E">
        <w:rPr>
          <w:rFonts w:hint="cs"/>
          <w:rtl/>
          <w:lang w:bidi="ur-PK"/>
        </w:rPr>
        <w:t>ه</w:t>
      </w:r>
      <w:r w:rsidR="0016232F">
        <w:rPr>
          <w:rFonts w:hint="cs"/>
          <w:rtl/>
          <w:lang w:bidi="ur-PK"/>
        </w:rPr>
        <w:t xml:space="preserve"> مدیح</w:t>
      </w:r>
      <w:r w:rsidR="000F515E">
        <w:rPr>
          <w:rFonts w:hint="cs"/>
          <w:rtl/>
          <w:lang w:bidi="ur-PK"/>
        </w:rPr>
        <w:t>ه</w:t>
      </w:r>
      <w:r w:rsidR="0016232F">
        <w:rPr>
          <w:rFonts w:hint="cs"/>
          <w:rtl/>
          <w:lang w:bidi="ur-PK"/>
        </w:rPr>
        <w:t>‌</w:t>
      </w:r>
      <w:r w:rsidR="00E043C4">
        <w:rPr>
          <w:rFonts w:hint="cs"/>
          <w:rtl/>
          <w:lang w:bidi="ur-PK"/>
        </w:rPr>
        <w:t xml:space="preserve"> </w:t>
      </w:r>
      <w:r w:rsidR="0016232F">
        <w:rPr>
          <w:rFonts w:hint="cs"/>
          <w:rtl/>
          <w:lang w:bidi="ur-PK"/>
        </w:rPr>
        <w:t>سرایی و تملق بازی روی آورد</w:t>
      </w:r>
      <w:r w:rsidR="000F515E">
        <w:rPr>
          <w:rFonts w:hint="cs"/>
          <w:rtl/>
          <w:lang w:bidi="ur-PK"/>
        </w:rPr>
        <w:t>ه</w:t>
      </w:r>
      <w:r w:rsidR="0016232F">
        <w:rPr>
          <w:rFonts w:hint="cs"/>
          <w:rtl/>
          <w:lang w:bidi="ur-PK"/>
        </w:rPr>
        <w:t>‌اند و معلوم است آنچ</w:t>
      </w:r>
      <w:r w:rsidR="000F515E">
        <w:rPr>
          <w:rFonts w:hint="cs"/>
          <w:rtl/>
          <w:lang w:bidi="ur-PK"/>
        </w:rPr>
        <w:t>ه</w:t>
      </w:r>
      <w:r w:rsidR="0016232F">
        <w:rPr>
          <w:rFonts w:hint="cs"/>
          <w:rtl/>
          <w:lang w:bidi="ur-PK"/>
        </w:rPr>
        <w:t xml:space="preserve"> از این رھگذر نصیب جامع</w:t>
      </w:r>
      <w:r w:rsidR="000F515E">
        <w:rPr>
          <w:rFonts w:hint="cs"/>
          <w:rtl/>
          <w:lang w:bidi="ur-PK"/>
        </w:rPr>
        <w:t>ه</w:t>
      </w:r>
      <w:r w:rsidR="0016232F">
        <w:rPr>
          <w:rFonts w:hint="cs"/>
          <w:rtl/>
          <w:lang w:bidi="ur-PK"/>
        </w:rPr>
        <w:t xml:space="preserve"> و افراد آن می‌شود، چیر</w:t>
      </w:r>
      <w:r w:rsidR="000F515E">
        <w:rPr>
          <w:rFonts w:hint="cs"/>
          <w:rtl/>
          <w:lang w:bidi="ur-PK"/>
        </w:rPr>
        <w:t>ه</w:t>
      </w:r>
      <w:r w:rsidR="0016232F">
        <w:rPr>
          <w:rFonts w:hint="cs"/>
          <w:rtl/>
          <w:lang w:bidi="ur-PK"/>
        </w:rPr>
        <w:t xml:space="preserve"> شدن شر بر خیر و باطل بر حق است</w:t>
      </w:r>
      <w:r w:rsidR="000F515E">
        <w:rPr>
          <w:rFonts w:hint="cs"/>
          <w:rtl/>
          <w:lang w:bidi="ur-PK"/>
        </w:rPr>
        <w:t>.</w:t>
      </w:r>
      <w:r w:rsidR="0016232F">
        <w:rPr>
          <w:rFonts w:hint="cs"/>
          <w:rtl/>
          <w:lang w:bidi="ur-PK"/>
        </w:rPr>
        <w:t xml:space="preserve"> و باید بدانید ک</w:t>
      </w:r>
      <w:r w:rsidR="000F515E">
        <w:rPr>
          <w:rFonts w:hint="cs"/>
          <w:rtl/>
          <w:lang w:bidi="ur-PK"/>
        </w:rPr>
        <w:t>ه</w:t>
      </w:r>
      <w:r w:rsidR="0016232F">
        <w:rPr>
          <w:rFonts w:hint="cs"/>
          <w:rtl/>
          <w:lang w:bidi="ur-PK"/>
        </w:rPr>
        <w:t xml:space="preserve"> نصیحت مراتبی دارد و اولین چیزی ک</w:t>
      </w:r>
      <w:r w:rsidR="000F515E">
        <w:rPr>
          <w:rFonts w:hint="cs"/>
          <w:rtl/>
          <w:lang w:bidi="ur-PK"/>
        </w:rPr>
        <w:t>ه</w:t>
      </w:r>
      <w:r w:rsidR="0016232F">
        <w:rPr>
          <w:rFonts w:hint="cs"/>
          <w:rtl/>
          <w:lang w:bidi="ur-PK"/>
        </w:rPr>
        <w:t xml:space="preserve"> فرد ناصح باید ب</w:t>
      </w:r>
      <w:r w:rsidR="000F515E">
        <w:rPr>
          <w:rFonts w:hint="cs"/>
          <w:rtl/>
          <w:lang w:bidi="ur-PK"/>
        </w:rPr>
        <w:t>ه</w:t>
      </w:r>
      <w:r w:rsidR="0016232F">
        <w:rPr>
          <w:rFonts w:hint="cs"/>
          <w:rtl/>
          <w:lang w:bidi="ur-PK"/>
        </w:rPr>
        <w:t xml:space="preserve"> آن مبادرت ورزد، تحقیق در مورد آن چیزی است ک</w:t>
      </w:r>
      <w:r w:rsidR="000F515E">
        <w:rPr>
          <w:rFonts w:hint="cs"/>
          <w:rtl/>
          <w:lang w:bidi="ur-PK"/>
        </w:rPr>
        <w:t>ه</w:t>
      </w:r>
      <w:r w:rsidR="0016232F">
        <w:rPr>
          <w:rFonts w:hint="cs"/>
          <w:rtl/>
          <w:lang w:bidi="ur-PK"/>
        </w:rPr>
        <w:t xml:space="preserve"> ب</w:t>
      </w:r>
      <w:r w:rsidR="000F515E">
        <w:rPr>
          <w:rFonts w:hint="cs"/>
          <w:rtl/>
          <w:lang w:bidi="ur-PK"/>
        </w:rPr>
        <w:t>ه</w:t>
      </w:r>
      <w:r w:rsidR="0016232F">
        <w:rPr>
          <w:rFonts w:hint="cs"/>
          <w:rtl/>
          <w:lang w:bidi="ur-PK"/>
        </w:rPr>
        <w:t xml:space="preserve"> عنوان عیب‌جویی در مورد اشخاص گفت</w:t>
      </w:r>
      <w:r w:rsidR="000F515E">
        <w:rPr>
          <w:rFonts w:hint="cs"/>
          <w:rtl/>
          <w:lang w:bidi="ur-PK"/>
        </w:rPr>
        <w:t>ه</w:t>
      </w:r>
      <w:r w:rsidR="0016232F">
        <w:rPr>
          <w:rFonts w:hint="cs"/>
          <w:rtl/>
          <w:lang w:bidi="ur-PK"/>
        </w:rPr>
        <w:t xml:space="preserve"> می‌شود و باید تا رسیدن ب</w:t>
      </w:r>
      <w:r w:rsidR="000F515E">
        <w:rPr>
          <w:rFonts w:hint="cs"/>
          <w:rtl/>
          <w:lang w:bidi="ur-PK"/>
        </w:rPr>
        <w:t>ه</w:t>
      </w:r>
      <w:r w:rsidR="0016232F">
        <w:rPr>
          <w:rFonts w:hint="cs"/>
          <w:rtl/>
          <w:lang w:bidi="ur-PK"/>
        </w:rPr>
        <w:t xml:space="preserve"> یقین تحقیقات خود را ادام</w:t>
      </w:r>
      <w:r w:rsidR="000F515E">
        <w:rPr>
          <w:rFonts w:hint="cs"/>
          <w:rtl/>
          <w:lang w:bidi="ur-PK"/>
        </w:rPr>
        <w:t>ه</w:t>
      </w:r>
      <w:r w:rsidR="0016232F">
        <w:rPr>
          <w:rFonts w:hint="cs"/>
          <w:rtl/>
          <w:lang w:bidi="ur-PK"/>
        </w:rPr>
        <w:t xml:space="preserve"> دھد</w:t>
      </w:r>
      <w:r w:rsidR="000F515E">
        <w:rPr>
          <w:rFonts w:hint="cs"/>
          <w:rtl/>
          <w:lang w:bidi="ur-PK"/>
        </w:rPr>
        <w:t>.</w:t>
      </w:r>
      <w:r w:rsidR="0016232F">
        <w:rPr>
          <w:rFonts w:hint="cs"/>
          <w:rtl/>
          <w:lang w:bidi="ur-PK"/>
        </w:rPr>
        <w:t xml:space="preserve"> چون در این عصر و روزگار انس</w:t>
      </w:r>
      <w:r w:rsidR="00E043C4">
        <w:rPr>
          <w:rFonts w:hint="cs"/>
          <w:rtl/>
          <w:lang w:bidi="ur-PK"/>
        </w:rPr>
        <w:t>ا</w:t>
      </w:r>
      <w:r w:rsidR="00546A50">
        <w:rPr>
          <w:rFonts w:hint="cs"/>
          <w:rtl/>
          <w:lang w:bidi="ur-PK"/>
        </w:rPr>
        <w:t>ن‌ھا</w:t>
      </w:r>
      <w:r w:rsidR="0016232F">
        <w:rPr>
          <w:rFonts w:hint="eastAsia"/>
          <w:rtl/>
          <w:lang w:bidi="ur-PK"/>
        </w:rPr>
        <w:t xml:space="preserve"> عادت کرد</w:t>
      </w:r>
      <w:r w:rsidR="000F515E">
        <w:rPr>
          <w:rFonts w:hint="eastAsia"/>
          <w:rtl/>
          <w:lang w:bidi="ur-PK"/>
        </w:rPr>
        <w:t>ه</w:t>
      </w:r>
      <w:r w:rsidR="0016232F">
        <w:rPr>
          <w:rFonts w:hint="eastAsia"/>
          <w:rtl/>
          <w:lang w:bidi="ur-PK"/>
        </w:rPr>
        <w:t>‌اند ب</w:t>
      </w:r>
      <w:r w:rsidR="000F515E">
        <w:rPr>
          <w:rFonts w:hint="eastAsia"/>
          <w:rtl/>
          <w:lang w:bidi="ur-PK"/>
        </w:rPr>
        <w:t>ه</w:t>
      </w:r>
      <w:r w:rsidR="0016232F">
        <w:rPr>
          <w:rFonts w:hint="eastAsia"/>
          <w:rtl/>
          <w:lang w:bidi="ur-PK"/>
        </w:rPr>
        <w:t xml:space="preserve"> شایع</w:t>
      </w:r>
      <w:r w:rsidR="000F515E">
        <w:rPr>
          <w:rFonts w:hint="eastAsia"/>
          <w:rtl/>
          <w:lang w:bidi="ur-PK"/>
        </w:rPr>
        <w:t>ه</w:t>
      </w:r>
      <w:r w:rsidR="0016232F">
        <w:rPr>
          <w:rFonts w:hint="eastAsia"/>
          <w:rtl/>
          <w:lang w:bidi="ur-PK"/>
        </w:rPr>
        <w:t xml:space="preserve"> پراکنی و بیشتر انس</w:t>
      </w:r>
      <w:r w:rsidR="00E043C4">
        <w:rPr>
          <w:rFonts w:hint="cs"/>
          <w:rtl/>
          <w:lang w:bidi="ur-PK"/>
        </w:rPr>
        <w:t>ا</w:t>
      </w:r>
      <w:r w:rsidR="00546A50">
        <w:rPr>
          <w:rFonts w:hint="eastAsia"/>
          <w:rtl/>
          <w:lang w:bidi="ur-PK"/>
        </w:rPr>
        <w:t>ن‌ھا</w:t>
      </w:r>
      <w:r w:rsidR="0016232F">
        <w:rPr>
          <w:rFonts w:hint="cs"/>
          <w:rtl/>
          <w:lang w:bidi="ur-PK"/>
        </w:rPr>
        <w:t xml:space="preserve"> بر سوء ظن تکی</w:t>
      </w:r>
      <w:r w:rsidR="000F515E">
        <w:rPr>
          <w:rFonts w:hint="cs"/>
          <w:rtl/>
          <w:lang w:bidi="ur-PK"/>
        </w:rPr>
        <w:t>ه</w:t>
      </w:r>
      <w:r w:rsidR="0016232F">
        <w:rPr>
          <w:rFonts w:hint="cs"/>
          <w:rtl/>
          <w:lang w:bidi="ur-PK"/>
        </w:rPr>
        <w:t xml:space="preserve"> دارند تا بر حسن ظن، پس ھر آنچ</w:t>
      </w:r>
      <w:r w:rsidR="000F515E">
        <w:rPr>
          <w:rFonts w:hint="cs"/>
          <w:rtl/>
          <w:lang w:bidi="ur-PK"/>
        </w:rPr>
        <w:t>ه</w:t>
      </w:r>
      <w:r w:rsidR="0016232F">
        <w:rPr>
          <w:rFonts w:hint="cs"/>
          <w:rtl/>
          <w:lang w:bidi="ur-PK"/>
        </w:rPr>
        <w:t xml:space="preserve"> را ک</w:t>
      </w:r>
      <w:r w:rsidR="000F515E">
        <w:rPr>
          <w:rFonts w:hint="cs"/>
          <w:rtl/>
          <w:lang w:bidi="ur-PK"/>
        </w:rPr>
        <w:t>ه</w:t>
      </w:r>
      <w:r w:rsidR="0016232F">
        <w:rPr>
          <w:rFonts w:hint="cs"/>
          <w:rtl/>
          <w:lang w:bidi="ur-PK"/>
        </w:rPr>
        <w:t xml:space="preserve"> شنیدی باور مکن ولو این‌ک</w:t>
      </w:r>
      <w:r w:rsidR="000F515E">
        <w:rPr>
          <w:rFonts w:hint="cs"/>
          <w:rtl/>
          <w:lang w:bidi="ur-PK"/>
        </w:rPr>
        <w:t>ه</w:t>
      </w:r>
      <w:r w:rsidR="0016232F">
        <w:rPr>
          <w:rFonts w:hint="cs"/>
          <w:rtl/>
          <w:lang w:bidi="ur-PK"/>
        </w:rPr>
        <w:t xml:space="preserve"> </w:t>
      </w:r>
      <w:r w:rsidR="00EF6F18">
        <w:rPr>
          <w:rFonts w:hint="cs"/>
          <w:rtl/>
          <w:lang w:bidi="ur-PK"/>
        </w:rPr>
        <w:t>آن را از صدھا نفر شنید</w:t>
      </w:r>
      <w:r w:rsidR="000F515E">
        <w:rPr>
          <w:rFonts w:hint="cs"/>
          <w:rtl/>
          <w:lang w:bidi="ur-PK"/>
        </w:rPr>
        <w:t>ه</w:t>
      </w:r>
      <w:r w:rsidR="00EF6F18">
        <w:rPr>
          <w:rFonts w:hint="cs"/>
          <w:rtl/>
          <w:lang w:bidi="ur-PK"/>
        </w:rPr>
        <w:t xml:space="preserve"> باشی تا این‌ک</w:t>
      </w:r>
      <w:r w:rsidR="000F515E">
        <w:rPr>
          <w:rFonts w:hint="cs"/>
          <w:rtl/>
          <w:lang w:bidi="ur-PK"/>
        </w:rPr>
        <w:t>ه</w:t>
      </w:r>
      <w:r w:rsidR="00EF6F18">
        <w:rPr>
          <w:rFonts w:hint="cs"/>
          <w:rtl/>
          <w:lang w:bidi="ur-PK"/>
        </w:rPr>
        <w:t xml:space="preserve"> موضوع را از کسی ک</w:t>
      </w:r>
      <w:r w:rsidR="000F515E">
        <w:rPr>
          <w:rFonts w:hint="cs"/>
          <w:rtl/>
          <w:lang w:bidi="ur-PK"/>
        </w:rPr>
        <w:t>ه</w:t>
      </w:r>
      <w:r w:rsidR="00EF6F18">
        <w:rPr>
          <w:rFonts w:hint="cs"/>
          <w:rtl/>
          <w:lang w:bidi="ur-PK"/>
        </w:rPr>
        <w:t xml:space="preserve"> عیناً آن را مشاھد</w:t>
      </w:r>
      <w:r w:rsidR="000F515E">
        <w:rPr>
          <w:rFonts w:hint="cs"/>
          <w:rtl/>
          <w:lang w:bidi="ur-PK"/>
        </w:rPr>
        <w:t>ه</w:t>
      </w:r>
      <w:r w:rsidR="00EF6F18">
        <w:rPr>
          <w:rFonts w:hint="cs"/>
          <w:rtl/>
          <w:lang w:bidi="ur-PK"/>
        </w:rPr>
        <w:t xml:space="preserve"> کرد</w:t>
      </w:r>
      <w:r w:rsidR="000F515E">
        <w:rPr>
          <w:rFonts w:hint="cs"/>
          <w:rtl/>
          <w:lang w:bidi="ur-PK"/>
        </w:rPr>
        <w:t>ه</w:t>
      </w:r>
      <w:r w:rsidR="00EF6F18">
        <w:rPr>
          <w:rFonts w:hint="cs"/>
          <w:rtl/>
          <w:lang w:bidi="ur-PK"/>
        </w:rPr>
        <w:t xml:space="preserve"> است، نشنوی</w:t>
      </w:r>
      <w:r w:rsidR="000F515E">
        <w:rPr>
          <w:rFonts w:hint="cs"/>
          <w:rtl/>
          <w:lang w:bidi="ur-PK"/>
        </w:rPr>
        <w:t>.</w:t>
      </w:r>
      <w:r w:rsidR="00EF6F18">
        <w:rPr>
          <w:rFonts w:hint="cs"/>
          <w:rtl/>
          <w:lang w:bidi="ur-PK"/>
        </w:rPr>
        <w:t xml:space="preserve"> تاز</w:t>
      </w:r>
      <w:r w:rsidR="000F515E">
        <w:rPr>
          <w:rFonts w:hint="cs"/>
          <w:rtl/>
          <w:lang w:bidi="ur-PK"/>
        </w:rPr>
        <w:t>ه</w:t>
      </w:r>
      <w:r w:rsidR="00EF6F18">
        <w:rPr>
          <w:rFonts w:hint="cs"/>
          <w:rtl/>
          <w:lang w:bidi="ur-PK"/>
        </w:rPr>
        <w:t xml:space="preserve"> باید برائت و پاکی مشاھد</w:t>
      </w:r>
      <w:r w:rsidR="000F515E">
        <w:rPr>
          <w:rFonts w:hint="cs"/>
          <w:rtl/>
          <w:lang w:bidi="ur-PK"/>
        </w:rPr>
        <w:t>ه</w:t>
      </w:r>
      <w:r w:rsidR="00EF6F18">
        <w:rPr>
          <w:rFonts w:hint="cs"/>
          <w:rtl/>
          <w:lang w:bidi="ur-PK"/>
        </w:rPr>
        <w:t xml:space="preserve"> کنند</w:t>
      </w:r>
      <w:r w:rsidR="000F515E">
        <w:rPr>
          <w:rFonts w:hint="cs"/>
          <w:rtl/>
          <w:lang w:bidi="ur-PK"/>
        </w:rPr>
        <w:t>ه</w:t>
      </w:r>
      <w:r w:rsidR="00EF6F18">
        <w:rPr>
          <w:rFonts w:hint="cs"/>
          <w:rtl/>
          <w:lang w:bidi="ur-PK"/>
        </w:rPr>
        <w:t xml:space="preserve"> نیز از ھر نوع اغراض و مقاصد سوء ب</w:t>
      </w:r>
      <w:r w:rsidR="000F515E">
        <w:rPr>
          <w:rFonts w:hint="cs"/>
          <w:rtl/>
          <w:lang w:bidi="ur-PK"/>
        </w:rPr>
        <w:t>ه</w:t>
      </w:r>
      <w:r w:rsidR="00EF6F18">
        <w:rPr>
          <w:rFonts w:hint="cs"/>
          <w:rtl/>
          <w:lang w:bidi="ur-PK"/>
        </w:rPr>
        <w:t xml:space="preserve"> اثبات برسد</w:t>
      </w:r>
      <w:r w:rsidR="000F515E">
        <w:rPr>
          <w:rFonts w:hint="cs"/>
          <w:rtl/>
          <w:lang w:bidi="ur-PK"/>
        </w:rPr>
        <w:t>.</w:t>
      </w:r>
    </w:p>
    <w:p w:rsidR="00EF6F18" w:rsidRDefault="00EF6F18" w:rsidP="00DD7F27">
      <w:pPr>
        <w:pStyle w:val="a8"/>
        <w:rPr>
          <w:rtl/>
          <w:lang w:bidi="ur-PK"/>
        </w:rPr>
      </w:pPr>
      <w:r>
        <w:rPr>
          <w:rFonts w:hint="cs"/>
          <w:rtl/>
          <w:lang w:bidi="ur-PK"/>
        </w:rPr>
        <w:t>ب</w:t>
      </w:r>
      <w:r w:rsidR="000F515E">
        <w:rPr>
          <w:rFonts w:hint="cs"/>
          <w:rtl/>
          <w:lang w:bidi="ur-PK"/>
        </w:rPr>
        <w:t>ه</w:t>
      </w:r>
      <w:r>
        <w:rPr>
          <w:rFonts w:hint="cs"/>
          <w:rtl/>
          <w:lang w:bidi="ur-PK"/>
        </w:rPr>
        <w:t xml:space="preserve"> ھمین دلیل است ک</w:t>
      </w:r>
      <w:r w:rsidR="000F515E">
        <w:rPr>
          <w:rFonts w:hint="cs"/>
          <w:rtl/>
          <w:lang w:bidi="ur-PK"/>
        </w:rPr>
        <w:t>ه</w:t>
      </w:r>
      <w:r>
        <w:rPr>
          <w:rFonts w:hint="cs"/>
          <w:rtl/>
          <w:lang w:bidi="ur-PK"/>
        </w:rPr>
        <w:t xml:space="preserve"> حق تعالی در قرآن کریم می‌فرماید:</w:t>
      </w:r>
    </w:p>
    <w:p w:rsidR="00EF6F18" w:rsidRPr="00433BBD" w:rsidRDefault="00CB37F6" w:rsidP="00433BBD">
      <w:pPr>
        <w:pStyle w:val="af1"/>
        <w:rPr>
          <w:spacing w:val="-4"/>
          <w:rtl/>
          <w:lang w:bidi="ur-PK"/>
        </w:rPr>
      </w:pPr>
      <w:r w:rsidRPr="00CB37F6">
        <w:rPr>
          <w:rFonts w:cs="CTraditional Arabic"/>
          <w:spacing w:val="-4"/>
          <w:rtl/>
          <w:lang w:bidi="ur-PK"/>
        </w:rPr>
        <w:t>+</w:t>
      </w:r>
      <w:r w:rsidR="00EF6F18" w:rsidRPr="00433BBD">
        <w:rPr>
          <w:spacing w:val="-4"/>
          <w:rtl/>
        </w:rPr>
        <w:t xml:space="preserve">يَٰٓأَيُّهَا </w:t>
      </w:r>
      <w:r w:rsidR="00EF6F18" w:rsidRPr="00433BBD">
        <w:rPr>
          <w:rFonts w:hint="cs"/>
          <w:spacing w:val="-4"/>
          <w:rtl/>
        </w:rPr>
        <w:t>ٱ</w:t>
      </w:r>
      <w:r w:rsidR="00EF6F18" w:rsidRPr="00433BBD">
        <w:rPr>
          <w:rFonts w:hint="eastAsia"/>
          <w:spacing w:val="-4"/>
          <w:rtl/>
        </w:rPr>
        <w:t>لَّذِينَ</w:t>
      </w:r>
      <w:r w:rsidR="00EF6F18" w:rsidRPr="00433BBD">
        <w:rPr>
          <w:spacing w:val="-4"/>
          <w:rtl/>
        </w:rPr>
        <w:t xml:space="preserve"> ءَامَنُواْ </w:t>
      </w:r>
      <w:r w:rsidR="00EF6F18" w:rsidRPr="00433BBD">
        <w:rPr>
          <w:rFonts w:hint="cs"/>
          <w:spacing w:val="-4"/>
          <w:rtl/>
        </w:rPr>
        <w:t>ٱ</w:t>
      </w:r>
      <w:r w:rsidR="00EF6F18" w:rsidRPr="00433BBD">
        <w:rPr>
          <w:rFonts w:hint="eastAsia"/>
          <w:spacing w:val="-4"/>
          <w:rtl/>
        </w:rPr>
        <w:t>جۡتَنِبُواْ</w:t>
      </w:r>
      <w:r w:rsidR="00EF6F18" w:rsidRPr="00433BBD">
        <w:rPr>
          <w:spacing w:val="-4"/>
          <w:rtl/>
        </w:rPr>
        <w:t xml:space="preserve"> كَثِيرٗا مِّنَ </w:t>
      </w:r>
      <w:r w:rsidR="00EF6F18" w:rsidRPr="00433BBD">
        <w:rPr>
          <w:rFonts w:hint="cs"/>
          <w:spacing w:val="-4"/>
          <w:rtl/>
        </w:rPr>
        <w:t>ٱ</w:t>
      </w:r>
      <w:r w:rsidR="00EF6F18" w:rsidRPr="00433BBD">
        <w:rPr>
          <w:rFonts w:hint="eastAsia"/>
          <w:spacing w:val="-4"/>
          <w:rtl/>
        </w:rPr>
        <w:t>لظَّنِّ</w:t>
      </w:r>
      <w:r w:rsidR="00EF6F18" w:rsidRPr="00433BBD">
        <w:rPr>
          <w:spacing w:val="-4"/>
          <w:rtl/>
        </w:rPr>
        <w:t xml:space="preserve"> إِنَّ بَعۡضَ </w:t>
      </w:r>
      <w:r w:rsidR="00EF6F18" w:rsidRPr="00433BBD">
        <w:rPr>
          <w:rFonts w:hint="cs"/>
          <w:spacing w:val="-4"/>
          <w:rtl/>
        </w:rPr>
        <w:t>ٱ</w:t>
      </w:r>
      <w:r w:rsidR="00EF6F18" w:rsidRPr="00433BBD">
        <w:rPr>
          <w:rFonts w:hint="eastAsia"/>
          <w:spacing w:val="-4"/>
          <w:rtl/>
        </w:rPr>
        <w:t>لظَّنِّ</w:t>
      </w:r>
      <w:r w:rsidR="00EF6F18" w:rsidRPr="00433BBD">
        <w:rPr>
          <w:spacing w:val="-4"/>
          <w:rtl/>
        </w:rPr>
        <w:t xml:space="preserve"> إِثۡم</w:t>
      </w:r>
      <w:r w:rsidR="00EF6F18" w:rsidRPr="00433BBD">
        <w:rPr>
          <w:rFonts w:hint="cs"/>
          <w:spacing w:val="-4"/>
          <w:rtl/>
        </w:rPr>
        <w:t>ٞ</w:t>
      </w:r>
      <w:r w:rsidRPr="00CB37F6">
        <w:rPr>
          <w:rFonts w:ascii="Times New Roman" w:cs="CTraditional Arabic" w:hint="cs"/>
          <w:spacing w:val="-4"/>
          <w:rtl/>
          <w:lang w:bidi="ur-PK"/>
        </w:rPr>
        <w:t>_</w:t>
      </w:r>
      <w:r w:rsidR="00EF6F18" w:rsidRPr="00433BBD">
        <w:rPr>
          <w:rFonts w:ascii="Times New Roman" w:cs="Arial"/>
          <w:spacing w:val="-4"/>
          <w:szCs w:val="24"/>
          <w:rtl/>
          <w:lang w:bidi="ur-PK"/>
        </w:rPr>
        <w:t xml:space="preserve"> </w:t>
      </w:r>
      <w:r w:rsidR="00EF6F18" w:rsidRPr="00433BBD">
        <w:rPr>
          <w:rStyle w:val="Char6"/>
          <w:spacing w:val="-4"/>
          <w:rtl/>
        </w:rPr>
        <w:t>[الحجرات: 12]</w:t>
      </w:r>
      <w:r w:rsidR="00433BBD" w:rsidRPr="00433BBD">
        <w:rPr>
          <w:rStyle w:val="Char6"/>
          <w:rFonts w:hint="cs"/>
          <w:spacing w:val="-4"/>
          <w:rtl/>
        </w:rPr>
        <w:t>.</w:t>
      </w:r>
    </w:p>
    <w:p w:rsidR="00EF6F18" w:rsidRDefault="00EF6F18" w:rsidP="00E043C4">
      <w:pPr>
        <w:pStyle w:val="ab"/>
        <w:rPr>
          <w:rtl/>
          <w:lang w:bidi="ur-PK"/>
        </w:rPr>
      </w:pPr>
      <w:r w:rsidRPr="008421EC">
        <w:rPr>
          <w:rStyle w:val="Char8"/>
          <w:rtl/>
        </w:rPr>
        <w:t>«</w:t>
      </w:r>
      <w:r w:rsidRPr="00433BBD">
        <w:rPr>
          <w:rFonts w:hint="cs"/>
          <w:rtl/>
        </w:rPr>
        <w:t>ای کسانی ک</w:t>
      </w:r>
      <w:r w:rsidR="000F515E" w:rsidRPr="00433BBD">
        <w:rPr>
          <w:rFonts w:hint="cs"/>
          <w:rtl/>
        </w:rPr>
        <w:t>ه</w:t>
      </w:r>
      <w:r w:rsidRPr="00433BBD">
        <w:rPr>
          <w:rFonts w:hint="cs"/>
          <w:rtl/>
        </w:rPr>
        <w:t xml:space="preserve"> ایمان آورد</w:t>
      </w:r>
      <w:r w:rsidR="000F515E" w:rsidRPr="00433BBD">
        <w:rPr>
          <w:rFonts w:hint="cs"/>
          <w:rtl/>
        </w:rPr>
        <w:t>ه</w:t>
      </w:r>
      <w:r w:rsidRPr="00433BBD">
        <w:rPr>
          <w:rFonts w:hint="cs"/>
          <w:rtl/>
        </w:rPr>
        <w:t>‌اید از بسیاری از گم</w:t>
      </w:r>
      <w:r w:rsidR="00E043C4">
        <w:rPr>
          <w:rFonts w:hint="cs"/>
          <w:rtl/>
        </w:rPr>
        <w:t>ا</w:t>
      </w:r>
      <w:r w:rsidR="00546A50" w:rsidRPr="00433BBD">
        <w:rPr>
          <w:rFonts w:hint="cs"/>
          <w:rtl/>
        </w:rPr>
        <w:t>ن‌ھا</w:t>
      </w:r>
      <w:r w:rsidRPr="00433BBD">
        <w:rPr>
          <w:rFonts w:hint="cs"/>
          <w:rtl/>
        </w:rPr>
        <w:t xml:space="preserve"> بپرھیزید، چون بعضی از گم</w:t>
      </w:r>
      <w:r w:rsidR="00433BBD">
        <w:rPr>
          <w:rFonts w:hint="cs"/>
          <w:rtl/>
        </w:rPr>
        <w:t>ا</w:t>
      </w:r>
      <w:r w:rsidR="00546A50" w:rsidRPr="00433BBD">
        <w:rPr>
          <w:rFonts w:hint="cs"/>
          <w:rtl/>
        </w:rPr>
        <w:t>ن‌ھا</w:t>
      </w:r>
      <w:r w:rsidRPr="00433BBD">
        <w:rPr>
          <w:rFonts w:hint="cs"/>
          <w:rtl/>
        </w:rPr>
        <w:t>، گنا</w:t>
      </w:r>
      <w:r w:rsidR="000F515E" w:rsidRPr="00433BBD">
        <w:rPr>
          <w:rFonts w:hint="cs"/>
          <w:rtl/>
        </w:rPr>
        <w:t>ه</w:t>
      </w:r>
      <w:r w:rsidRPr="00433BBD">
        <w:rPr>
          <w:rFonts w:hint="cs"/>
          <w:rtl/>
        </w:rPr>
        <w:t xml:space="preserve"> شمرد</w:t>
      </w:r>
      <w:r w:rsidR="000F515E" w:rsidRPr="00433BBD">
        <w:rPr>
          <w:rFonts w:hint="cs"/>
          <w:rtl/>
        </w:rPr>
        <w:t>ه</w:t>
      </w:r>
      <w:r w:rsidRPr="00433BBD">
        <w:rPr>
          <w:rFonts w:hint="cs"/>
          <w:rtl/>
        </w:rPr>
        <w:t xml:space="preserve"> می‌شوند</w:t>
      </w:r>
      <w:r w:rsidRPr="008421EC">
        <w:rPr>
          <w:rStyle w:val="Char8"/>
          <w:rtl/>
        </w:rPr>
        <w:t>»</w:t>
      </w:r>
      <w:r w:rsidR="000F515E">
        <w:rPr>
          <w:rFonts w:hint="cs"/>
          <w:rtl/>
          <w:lang w:bidi="ur-PK"/>
        </w:rPr>
        <w:t>.</w:t>
      </w:r>
    </w:p>
    <w:p w:rsidR="00EF6F18" w:rsidRDefault="00EF6F18" w:rsidP="00433BBD">
      <w:pPr>
        <w:pStyle w:val="a8"/>
        <w:rPr>
          <w:rtl/>
          <w:lang w:bidi="ur-PK"/>
        </w:rPr>
      </w:pPr>
      <w:r>
        <w:rPr>
          <w:rFonts w:hint="cs"/>
          <w:rtl/>
          <w:lang w:bidi="ur-PK"/>
        </w:rPr>
        <w:t>مرتب</w:t>
      </w:r>
      <w:r w:rsidR="000F515E">
        <w:rPr>
          <w:rFonts w:hint="cs"/>
          <w:rtl/>
          <w:lang w:bidi="ur-PK"/>
        </w:rPr>
        <w:t>ۀ</w:t>
      </w:r>
      <w:r>
        <w:rPr>
          <w:rFonts w:hint="cs"/>
          <w:rtl/>
          <w:lang w:bidi="ur-PK"/>
        </w:rPr>
        <w:t xml:space="preserve"> بعدی نصیحت عبارت از این است ک</w:t>
      </w:r>
      <w:r w:rsidR="000F515E">
        <w:rPr>
          <w:rFonts w:hint="cs"/>
          <w:rtl/>
          <w:lang w:bidi="ur-PK"/>
        </w:rPr>
        <w:t>ه</w:t>
      </w:r>
      <w:r>
        <w:rPr>
          <w:rFonts w:hint="cs"/>
          <w:rtl/>
          <w:lang w:bidi="ur-PK"/>
        </w:rPr>
        <w:t xml:space="preserve"> بدانی ک</w:t>
      </w:r>
      <w:r w:rsidR="000F515E">
        <w:rPr>
          <w:rFonts w:hint="cs"/>
          <w:rtl/>
          <w:lang w:bidi="ur-PK"/>
        </w:rPr>
        <w:t>ه</w:t>
      </w:r>
      <w:r>
        <w:rPr>
          <w:rFonts w:hint="cs"/>
          <w:rtl/>
          <w:lang w:bidi="ur-PK"/>
        </w:rPr>
        <w:t xml:space="preserve"> انس</w:t>
      </w:r>
      <w:r w:rsidR="00433BBD">
        <w:rPr>
          <w:rFonts w:hint="cs"/>
          <w:rtl/>
          <w:lang w:bidi="ur-PK"/>
        </w:rPr>
        <w:t>ا</w:t>
      </w:r>
      <w:r w:rsidR="00546A50">
        <w:rPr>
          <w:rFonts w:hint="cs"/>
          <w:rtl/>
          <w:lang w:bidi="ur-PK"/>
        </w:rPr>
        <w:t>ن‌ھا</w:t>
      </w:r>
      <w:r>
        <w:rPr>
          <w:rFonts w:hint="cs"/>
          <w:rtl/>
          <w:lang w:bidi="ur-PK"/>
        </w:rPr>
        <w:t xml:space="preserve"> دلداد</w:t>
      </w:r>
      <w:r w:rsidR="000F515E">
        <w:rPr>
          <w:rFonts w:hint="cs"/>
          <w:rtl/>
          <w:lang w:bidi="ur-PK"/>
        </w:rPr>
        <w:t>ۀ</w:t>
      </w:r>
      <w:r>
        <w:rPr>
          <w:rFonts w:hint="cs"/>
          <w:rtl/>
          <w:lang w:bidi="ur-PK"/>
        </w:rPr>
        <w:t xml:space="preserve"> غرایز و  طبیعت‌ھای انسانی ھستند و </w:t>
      </w:r>
      <w:r w:rsidR="00546A50">
        <w:rPr>
          <w:rFonts w:hint="cs"/>
          <w:rtl/>
          <w:lang w:bidi="ur-PK"/>
        </w:rPr>
        <w:t>آن‌ھا</w:t>
      </w:r>
      <w:r>
        <w:rPr>
          <w:rFonts w:hint="cs"/>
          <w:rtl/>
          <w:lang w:bidi="ur-PK"/>
        </w:rPr>
        <w:t xml:space="preserve"> ملائک</w:t>
      </w:r>
      <w:r w:rsidR="000F515E">
        <w:rPr>
          <w:rFonts w:hint="cs"/>
          <w:rtl/>
          <w:lang w:bidi="ur-PK"/>
        </w:rPr>
        <w:t>ه</w:t>
      </w:r>
      <w:r>
        <w:rPr>
          <w:rFonts w:hint="cs"/>
          <w:rtl/>
          <w:lang w:bidi="ur-PK"/>
        </w:rPr>
        <w:t xml:space="preserve"> و پیامبر نیستند، پس انتظار نداشت</w:t>
      </w:r>
      <w:r w:rsidR="000F515E">
        <w:rPr>
          <w:rFonts w:hint="cs"/>
          <w:rtl/>
          <w:lang w:bidi="ur-PK"/>
        </w:rPr>
        <w:t>ه</w:t>
      </w:r>
      <w:r>
        <w:rPr>
          <w:rFonts w:hint="cs"/>
          <w:rtl/>
          <w:lang w:bidi="ur-PK"/>
        </w:rPr>
        <w:t xml:space="preserve"> باش ھیچ‌گون</w:t>
      </w:r>
      <w:r w:rsidR="000F515E">
        <w:rPr>
          <w:rFonts w:hint="cs"/>
          <w:rtl/>
          <w:lang w:bidi="ur-PK"/>
        </w:rPr>
        <w:t>ه</w:t>
      </w:r>
      <w:r>
        <w:rPr>
          <w:rFonts w:hint="cs"/>
          <w:rtl/>
          <w:lang w:bidi="ur-PK"/>
        </w:rPr>
        <w:t xml:space="preserve"> لغزش و خطایی از </w:t>
      </w:r>
      <w:r w:rsidR="00546A50">
        <w:rPr>
          <w:rFonts w:hint="cs"/>
          <w:rtl/>
          <w:lang w:bidi="ur-PK"/>
        </w:rPr>
        <w:t>آن‌ھا</w:t>
      </w:r>
      <w:r>
        <w:rPr>
          <w:rFonts w:hint="cs"/>
          <w:rtl/>
          <w:lang w:bidi="ur-PK"/>
        </w:rPr>
        <w:t xml:space="preserve"> سر نزند؛ بلک</w:t>
      </w:r>
      <w:r w:rsidR="000F515E">
        <w:rPr>
          <w:rFonts w:hint="cs"/>
          <w:rtl/>
          <w:lang w:bidi="ur-PK"/>
        </w:rPr>
        <w:t>ه</w:t>
      </w:r>
      <w:r>
        <w:rPr>
          <w:rFonts w:hint="cs"/>
          <w:rtl/>
          <w:lang w:bidi="ur-PK"/>
        </w:rPr>
        <w:t xml:space="preserve"> لغزش‌ھا را حمل بر ضعف‌ھای معمول بشر بنما ک</w:t>
      </w:r>
      <w:r w:rsidR="000F515E">
        <w:rPr>
          <w:rFonts w:hint="cs"/>
          <w:rtl/>
          <w:lang w:bidi="ur-PK"/>
        </w:rPr>
        <w:t>ه</w:t>
      </w:r>
      <w:r>
        <w:rPr>
          <w:rFonts w:hint="cs"/>
          <w:rtl/>
          <w:lang w:bidi="ur-PK"/>
        </w:rPr>
        <w:t xml:space="preserve"> ھیچ احدی از </w:t>
      </w:r>
      <w:r w:rsidR="00546A50">
        <w:rPr>
          <w:rFonts w:hint="cs"/>
          <w:rtl/>
          <w:lang w:bidi="ur-PK"/>
        </w:rPr>
        <w:t>آن‌ھا</w:t>
      </w:r>
      <w:r>
        <w:rPr>
          <w:rFonts w:hint="cs"/>
          <w:rtl/>
          <w:lang w:bidi="ur-PK"/>
        </w:rPr>
        <w:t xml:space="preserve"> خالی نیست</w:t>
      </w:r>
      <w:r w:rsidR="000F515E">
        <w:rPr>
          <w:rFonts w:hint="cs"/>
          <w:rtl/>
          <w:lang w:bidi="ur-PK"/>
        </w:rPr>
        <w:t>.</w:t>
      </w:r>
      <w:r>
        <w:rPr>
          <w:rFonts w:hint="cs"/>
          <w:rtl/>
          <w:lang w:bidi="ur-PK"/>
        </w:rPr>
        <w:t xml:space="preserve"> و چ</w:t>
      </w:r>
      <w:r w:rsidR="000F515E">
        <w:rPr>
          <w:rFonts w:hint="cs"/>
          <w:rtl/>
          <w:lang w:bidi="ur-PK"/>
        </w:rPr>
        <w:t>ه</w:t>
      </w:r>
      <w:r>
        <w:rPr>
          <w:rFonts w:hint="cs"/>
          <w:rtl/>
          <w:lang w:bidi="ur-PK"/>
        </w:rPr>
        <w:t xml:space="preserve"> زیباست تعبیر قرآن کریم در بیان واقعیت‌ھای نفسی و ذاتی انسان، آنجا ک</w:t>
      </w:r>
      <w:r w:rsidR="000F515E">
        <w:rPr>
          <w:rFonts w:hint="cs"/>
          <w:rtl/>
          <w:lang w:bidi="ur-PK"/>
        </w:rPr>
        <w:t>ه</w:t>
      </w:r>
      <w:r>
        <w:rPr>
          <w:rFonts w:hint="cs"/>
          <w:rtl/>
          <w:lang w:bidi="ur-PK"/>
        </w:rPr>
        <w:t xml:space="preserve"> می‌فرماید:</w:t>
      </w:r>
    </w:p>
    <w:p w:rsidR="00EF6F18" w:rsidRDefault="00CB37F6" w:rsidP="00433BBD">
      <w:pPr>
        <w:pStyle w:val="af1"/>
        <w:rPr>
          <w:rtl/>
          <w:lang w:bidi="ur-PK"/>
        </w:rPr>
      </w:pPr>
      <w:r w:rsidRPr="00CB37F6">
        <w:rPr>
          <w:rFonts w:cs="CTraditional Arabic"/>
          <w:rtl/>
          <w:lang w:bidi="ur-PK"/>
        </w:rPr>
        <w:t>+</w:t>
      </w:r>
      <w:r w:rsidR="00077DA9" w:rsidRPr="00433BBD">
        <w:rPr>
          <w:rtl/>
        </w:rPr>
        <w:t xml:space="preserve">وَمَآ أُبَرِّئُ نَفۡسِيٓۚ إِنَّ </w:t>
      </w:r>
      <w:r w:rsidR="00077DA9" w:rsidRPr="00433BBD">
        <w:rPr>
          <w:rFonts w:hint="cs"/>
          <w:rtl/>
        </w:rPr>
        <w:t>ٱ</w:t>
      </w:r>
      <w:r w:rsidR="00077DA9" w:rsidRPr="00433BBD">
        <w:rPr>
          <w:rFonts w:hint="eastAsia"/>
          <w:rtl/>
        </w:rPr>
        <w:t>لنَّفۡسَ</w:t>
      </w:r>
      <w:r w:rsidR="00077DA9" w:rsidRPr="00433BBD">
        <w:rPr>
          <w:rtl/>
        </w:rPr>
        <w:t xml:space="preserve"> لَأَمَّارَةُۢ بِ</w:t>
      </w:r>
      <w:r w:rsidR="00077DA9" w:rsidRPr="00433BBD">
        <w:rPr>
          <w:rFonts w:hint="cs"/>
          <w:rtl/>
        </w:rPr>
        <w:t>ٱ</w:t>
      </w:r>
      <w:r w:rsidR="00077DA9" w:rsidRPr="00433BBD">
        <w:rPr>
          <w:rFonts w:hint="eastAsia"/>
          <w:rtl/>
        </w:rPr>
        <w:t>لسُّوٓءِ</w:t>
      </w:r>
      <w:r w:rsidR="00077DA9" w:rsidRPr="00433BBD">
        <w:rPr>
          <w:rtl/>
        </w:rPr>
        <w:t xml:space="preserve"> إِلَّا مَا رَحِمَ رَبِّي</w:t>
      </w:r>
      <w:r w:rsidR="00077DA9" w:rsidRPr="00077DA9">
        <w:rPr>
          <w:szCs w:val="24"/>
          <w:rtl/>
          <w:lang w:bidi="ur-PK"/>
        </w:rPr>
        <w:t>ٓ</w:t>
      </w:r>
      <w:r w:rsidRPr="00CB37F6">
        <w:rPr>
          <w:rFonts w:ascii="Times New Roman" w:cs="CTraditional Arabic" w:hint="cs"/>
          <w:rtl/>
          <w:lang w:bidi="ur-PK"/>
        </w:rPr>
        <w:t>_</w:t>
      </w:r>
      <w:r w:rsidR="00077DA9">
        <w:rPr>
          <w:rFonts w:ascii="Times New Roman" w:cs="Arial"/>
          <w:szCs w:val="24"/>
          <w:rtl/>
          <w:lang w:bidi="ur-PK"/>
        </w:rPr>
        <w:t xml:space="preserve"> </w:t>
      </w:r>
      <w:r w:rsidR="00077DA9" w:rsidRPr="00077DA9">
        <w:rPr>
          <w:rStyle w:val="Char6"/>
          <w:rtl/>
        </w:rPr>
        <w:t>[يوسف: 53]</w:t>
      </w:r>
      <w:r w:rsidR="00433BBD">
        <w:rPr>
          <w:rStyle w:val="Char6"/>
          <w:rFonts w:hint="cs"/>
          <w:rtl/>
        </w:rPr>
        <w:t>.</w:t>
      </w:r>
    </w:p>
    <w:p w:rsidR="00707A0B" w:rsidRDefault="00077DA9" w:rsidP="00433BBD">
      <w:pPr>
        <w:pStyle w:val="ab"/>
        <w:rPr>
          <w:rtl/>
          <w:lang w:bidi="ur-PK"/>
        </w:rPr>
      </w:pPr>
      <w:r w:rsidRPr="008421EC">
        <w:rPr>
          <w:rStyle w:val="Char8"/>
          <w:rtl/>
        </w:rPr>
        <w:t>«</w:t>
      </w:r>
      <w:r w:rsidRPr="00433BBD">
        <w:rPr>
          <w:rFonts w:hint="cs"/>
          <w:rtl/>
        </w:rPr>
        <w:t>(خدای تعالی از زبان ھمسر عزیز مصر می‌فرماید)</w:t>
      </w:r>
      <w:r w:rsidR="00BF2702" w:rsidRPr="00433BBD">
        <w:rPr>
          <w:rFonts w:hint="cs"/>
          <w:rtl/>
        </w:rPr>
        <w:t xml:space="preserve"> </w:t>
      </w:r>
      <w:r w:rsidRPr="00433BBD">
        <w:rPr>
          <w:rFonts w:hint="cs"/>
          <w:rtl/>
        </w:rPr>
        <w:t>نفس خود را تبرئ</w:t>
      </w:r>
      <w:r w:rsidR="000F515E" w:rsidRPr="00433BBD">
        <w:rPr>
          <w:rFonts w:hint="cs"/>
          <w:rtl/>
        </w:rPr>
        <w:t>ه</w:t>
      </w:r>
      <w:r w:rsidRPr="00433BBD">
        <w:rPr>
          <w:rFonts w:hint="cs"/>
          <w:rtl/>
        </w:rPr>
        <w:t xml:space="preserve"> نخواھم کرد، چون ب</w:t>
      </w:r>
      <w:r w:rsidR="000F515E" w:rsidRPr="00433BBD">
        <w:rPr>
          <w:rFonts w:hint="cs"/>
          <w:rtl/>
        </w:rPr>
        <w:t>ه</w:t>
      </w:r>
      <w:r w:rsidRPr="00433BBD">
        <w:rPr>
          <w:rFonts w:hint="cs"/>
          <w:rtl/>
        </w:rPr>
        <w:t xml:space="preserve"> حقیقت نفس، بسیار دستور دھند</w:t>
      </w:r>
      <w:r w:rsidR="000F515E" w:rsidRPr="00433BBD">
        <w:rPr>
          <w:rFonts w:hint="cs"/>
          <w:rtl/>
        </w:rPr>
        <w:t>ه</w:t>
      </w:r>
      <w:r w:rsidRPr="00433BBD">
        <w:rPr>
          <w:rFonts w:hint="cs"/>
          <w:rtl/>
        </w:rPr>
        <w:t xml:space="preserve"> ب</w:t>
      </w:r>
      <w:r w:rsidR="000F515E" w:rsidRPr="00433BBD">
        <w:rPr>
          <w:rFonts w:hint="cs"/>
          <w:rtl/>
        </w:rPr>
        <w:t>ه</w:t>
      </w:r>
      <w:r w:rsidRPr="00433BBD">
        <w:rPr>
          <w:rFonts w:hint="cs"/>
          <w:rtl/>
        </w:rPr>
        <w:t xml:space="preserve"> کارھای بد است، مگر کسی ک</w:t>
      </w:r>
      <w:r w:rsidR="000F515E" w:rsidRPr="00433BBD">
        <w:rPr>
          <w:rFonts w:hint="cs"/>
          <w:rtl/>
        </w:rPr>
        <w:t>ه</w:t>
      </w:r>
      <w:r w:rsidRPr="00433BBD">
        <w:rPr>
          <w:rFonts w:hint="cs"/>
          <w:rtl/>
        </w:rPr>
        <w:t xml:space="preserve"> پروردگارم ب</w:t>
      </w:r>
      <w:r w:rsidR="000F515E" w:rsidRPr="00433BBD">
        <w:rPr>
          <w:rFonts w:hint="cs"/>
          <w:rtl/>
        </w:rPr>
        <w:t>ه</w:t>
      </w:r>
      <w:r w:rsidRPr="00433BBD">
        <w:rPr>
          <w:rFonts w:hint="cs"/>
          <w:rtl/>
        </w:rPr>
        <w:t xml:space="preserve"> او رحم کند (و در نتیج</w:t>
      </w:r>
      <w:r w:rsidR="000F515E" w:rsidRPr="00433BBD">
        <w:rPr>
          <w:rFonts w:hint="cs"/>
          <w:rtl/>
        </w:rPr>
        <w:t>ه</w:t>
      </w:r>
      <w:r w:rsidRPr="00433BBD">
        <w:rPr>
          <w:rFonts w:hint="cs"/>
          <w:rtl/>
        </w:rPr>
        <w:t xml:space="preserve"> از کار زشت مصون بماند)</w:t>
      </w:r>
      <w:r w:rsidRPr="008421EC">
        <w:rPr>
          <w:rStyle w:val="Char8"/>
          <w:rtl/>
        </w:rPr>
        <w:t>»</w:t>
      </w:r>
      <w:r w:rsidR="000F515E">
        <w:rPr>
          <w:rFonts w:hint="cs"/>
          <w:rtl/>
          <w:lang w:bidi="ur-PK"/>
        </w:rPr>
        <w:t>.</w:t>
      </w:r>
    </w:p>
    <w:p w:rsidR="00077DA9" w:rsidRDefault="00077DA9" w:rsidP="00990702">
      <w:pPr>
        <w:pStyle w:val="a8"/>
        <w:rPr>
          <w:rtl/>
          <w:lang w:bidi="ur-PK"/>
        </w:rPr>
      </w:pPr>
      <w:r>
        <w:rPr>
          <w:rFonts w:hint="cs"/>
          <w:rtl/>
          <w:lang w:bidi="ur-PK"/>
        </w:rPr>
        <w:t xml:space="preserve">امام شافعی </w:t>
      </w:r>
      <w:r>
        <w:rPr>
          <w:rFonts w:cs="CTraditional Arabic" w:hint="cs"/>
          <w:rtl/>
          <w:lang w:bidi="ur-PK"/>
        </w:rPr>
        <w:t>/</w:t>
      </w:r>
      <w:r>
        <w:rPr>
          <w:rFonts w:hint="cs"/>
          <w:rtl/>
          <w:lang w:bidi="ur-PK"/>
        </w:rPr>
        <w:t xml:space="preserve"> می‌فر</w:t>
      </w:r>
      <w:r w:rsidR="00433BBD">
        <w:rPr>
          <w:rFonts w:hint="cs"/>
          <w:rtl/>
          <w:lang w:bidi="ur-PK"/>
        </w:rPr>
        <w:t>ماید: ھیچ احدی از مسلمانان، این</w:t>
      </w:r>
      <w:r w:rsidR="00433BBD">
        <w:rPr>
          <w:rFonts w:hint="eastAsia"/>
          <w:rtl/>
          <w:lang w:bidi="ur-PK"/>
        </w:rPr>
        <w:t>‌</w:t>
      </w:r>
      <w:r>
        <w:rPr>
          <w:rFonts w:hint="cs"/>
          <w:rtl/>
          <w:lang w:bidi="ur-PK"/>
        </w:rPr>
        <w:t>گون</w:t>
      </w:r>
      <w:r w:rsidR="000F515E">
        <w:rPr>
          <w:rFonts w:hint="cs"/>
          <w:rtl/>
          <w:lang w:bidi="ur-PK"/>
        </w:rPr>
        <w:t>ه</w:t>
      </w:r>
      <w:r>
        <w:rPr>
          <w:rFonts w:hint="cs"/>
          <w:rtl/>
          <w:lang w:bidi="ur-PK"/>
        </w:rPr>
        <w:t xml:space="preserve"> نیست ک</w:t>
      </w:r>
      <w:r w:rsidR="000F515E">
        <w:rPr>
          <w:rFonts w:hint="cs"/>
          <w:rtl/>
          <w:lang w:bidi="ur-PK"/>
        </w:rPr>
        <w:t>ه</w:t>
      </w:r>
      <w:r>
        <w:rPr>
          <w:rFonts w:hint="cs"/>
          <w:rtl/>
          <w:lang w:bidi="ur-PK"/>
        </w:rPr>
        <w:t xml:space="preserve"> دائماً در اطاعت باشد و معصیتی از او سر</w:t>
      </w:r>
      <w:r w:rsidR="00433BBD">
        <w:rPr>
          <w:rFonts w:hint="cs"/>
          <w:rtl/>
          <w:lang w:bidi="ur-PK"/>
        </w:rPr>
        <w:t xml:space="preserve"> نزند و ھیچ کسی از مسلمانان این</w:t>
      </w:r>
      <w:r w:rsidR="00433BBD">
        <w:rPr>
          <w:rFonts w:hint="eastAsia"/>
          <w:rtl/>
          <w:lang w:bidi="ur-PK"/>
        </w:rPr>
        <w:t>‌</w:t>
      </w:r>
      <w:r>
        <w:rPr>
          <w:rFonts w:hint="cs"/>
          <w:rtl/>
          <w:lang w:bidi="ur-PK"/>
        </w:rPr>
        <w:t>گون</w:t>
      </w:r>
      <w:r w:rsidR="000F515E">
        <w:rPr>
          <w:rFonts w:hint="cs"/>
          <w:rtl/>
          <w:lang w:bidi="ur-PK"/>
        </w:rPr>
        <w:t>ه</w:t>
      </w:r>
      <w:r>
        <w:rPr>
          <w:rFonts w:hint="cs"/>
          <w:rtl/>
          <w:lang w:bidi="ur-PK"/>
        </w:rPr>
        <w:t xml:space="preserve"> نیست ک</w:t>
      </w:r>
      <w:r w:rsidR="000F515E">
        <w:rPr>
          <w:rFonts w:hint="cs"/>
          <w:rtl/>
          <w:lang w:bidi="ur-PK"/>
        </w:rPr>
        <w:t>ه</w:t>
      </w:r>
      <w:r>
        <w:rPr>
          <w:rFonts w:hint="cs"/>
          <w:rtl/>
          <w:lang w:bidi="ur-PK"/>
        </w:rPr>
        <w:t xml:space="preserve"> دائماً در معصیت باشد و ھیچ گا</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طاعت نپردازد، پس کسی ک</w:t>
      </w:r>
      <w:r w:rsidR="000F515E">
        <w:rPr>
          <w:rFonts w:hint="cs"/>
          <w:rtl/>
          <w:lang w:bidi="ur-PK"/>
        </w:rPr>
        <w:t>ه</w:t>
      </w:r>
      <w:r>
        <w:rPr>
          <w:rFonts w:hint="cs"/>
          <w:rtl/>
          <w:lang w:bidi="ur-PK"/>
        </w:rPr>
        <w:t xml:space="preserve"> کارھای نیکش بیشتر از </w:t>
      </w:r>
      <w:r w:rsidR="00990702">
        <w:rPr>
          <w:rFonts w:hint="cs"/>
          <w:rtl/>
          <w:lang w:bidi="ur-PK"/>
        </w:rPr>
        <w:t>کارھای بد باشد، ما او را آدم خو</w:t>
      </w:r>
      <w:r>
        <w:rPr>
          <w:rFonts w:hint="cs"/>
          <w:rtl/>
          <w:lang w:bidi="ur-PK"/>
        </w:rPr>
        <w:t>ب و نیکوکار می‌دانیم</w:t>
      </w:r>
      <w:r w:rsidR="000F515E">
        <w:rPr>
          <w:rFonts w:hint="cs"/>
          <w:rtl/>
          <w:lang w:bidi="ur-PK"/>
        </w:rPr>
        <w:t>.</w:t>
      </w:r>
      <w:r>
        <w:rPr>
          <w:rFonts w:hint="cs"/>
          <w:rtl/>
          <w:lang w:bidi="ur-PK"/>
        </w:rPr>
        <w:t xml:space="preserve"> این سخن پر از حکمت است و جز بر زبان حکما و فقھا جاری نمی‌شود</w:t>
      </w:r>
      <w:r w:rsidR="000F515E">
        <w:rPr>
          <w:rFonts w:hint="cs"/>
          <w:rtl/>
          <w:lang w:bidi="ur-PK"/>
        </w:rPr>
        <w:t>.</w:t>
      </w:r>
      <w:r>
        <w:rPr>
          <w:rFonts w:hint="cs"/>
          <w:rtl/>
          <w:lang w:bidi="ur-PK"/>
        </w:rPr>
        <w:t xml:space="preserve"> بن</w:t>
      </w:r>
      <w:r w:rsidR="00433BBD">
        <w:rPr>
          <w:rFonts w:hint="cs"/>
          <w:rtl/>
          <w:lang w:bidi="ur-PK"/>
        </w:rPr>
        <w:t>ابراین بھترین و نیکوکارترین انسا</w:t>
      </w:r>
      <w:r>
        <w:rPr>
          <w:rFonts w:hint="cs"/>
          <w:rtl/>
          <w:lang w:bidi="ur-PK"/>
        </w:rPr>
        <w:t xml:space="preserve">ن آن کسی </w:t>
      </w:r>
      <w:r w:rsidR="009046EE">
        <w:rPr>
          <w:rFonts w:hint="cs"/>
          <w:rtl/>
          <w:lang w:bidi="ur-PK"/>
        </w:rPr>
        <w:t>نیست ک</w:t>
      </w:r>
      <w:r w:rsidR="000F515E">
        <w:rPr>
          <w:rFonts w:hint="cs"/>
          <w:rtl/>
          <w:lang w:bidi="ur-PK"/>
        </w:rPr>
        <w:t>ه</w:t>
      </w:r>
      <w:r w:rsidR="009046EE">
        <w:rPr>
          <w:rFonts w:hint="cs"/>
          <w:rtl/>
          <w:lang w:bidi="ur-PK"/>
        </w:rPr>
        <w:t xml:space="preserve"> ب</w:t>
      </w:r>
      <w:r w:rsidR="000F515E">
        <w:rPr>
          <w:rFonts w:hint="cs"/>
          <w:rtl/>
          <w:lang w:bidi="ur-PK"/>
        </w:rPr>
        <w:t>ه</w:t>
      </w:r>
      <w:r w:rsidR="009046EE">
        <w:rPr>
          <w:rFonts w:hint="cs"/>
          <w:rtl/>
          <w:lang w:bidi="ur-PK"/>
        </w:rPr>
        <w:t xml:space="preserve"> تحقیر و تعقیب گناھکاران می‌پردا</w:t>
      </w:r>
      <w:r w:rsidR="00990702">
        <w:rPr>
          <w:rFonts w:hint="cs"/>
          <w:rtl/>
          <w:lang w:bidi="ur-PK"/>
        </w:rPr>
        <w:t>ز</w:t>
      </w:r>
      <w:r w:rsidR="009046EE">
        <w:rPr>
          <w:rFonts w:hint="cs"/>
          <w:rtl/>
          <w:lang w:bidi="ur-PK"/>
        </w:rPr>
        <w:t>ند و برای خود امتیاز ب</w:t>
      </w:r>
      <w:r w:rsidR="000F515E">
        <w:rPr>
          <w:rFonts w:hint="cs"/>
          <w:rtl/>
          <w:lang w:bidi="ur-PK"/>
        </w:rPr>
        <w:t>ه</w:t>
      </w:r>
      <w:r w:rsidR="009046EE">
        <w:rPr>
          <w:rFonts w:hint="cs"/>
          <w:rtl/>
          <w:lang w:bidi="ur-PK"/>
        </w:rPr>
        <w:t xml:space="preserve"> خصوصی قائل باشد؛ بلک</w:t>
      </w:r>
      <w:r w:rsidR="000F515E">
        <w:rPr>
          <w:rFonts w:hint="cs"/>
          <w:rtl/>
          <w:lang w:bidi="ur-PK"/>
        </w:rPr>
        <w:t>ه</w:t>
      </w:r>
      <w:r w:rsidR="009046EE">
        <w:rPr>
          <w:rFonts w:hint="cs"/>
          <w:rtl/>
          <w:lang w:bidi="ur-PK"/>
        </w:rPr>
        <w:t xml:space="preserve"> آن کسی بھتر و برتر است ک</w:t>
      </w:r>
      <w:r w:rsidR="000F515E">
        <w:rPr>
          <w:rFonts w:hint="cs"/>
          <w:rtl/>
          <w:lang w:bidi="ur-PK"/>
        </w:rPr>
        <w:t>ه</w:t>
      </w:r>
      <w:r w:rsidR="009046EE">
        <w:rPr>
          <w:rFonts w:hint="cs"/>
          <w:rtl/>
          <w:lang w:bidi="ur-PK"/>
        </w:rPr>
        <w:t xml:space="preserve"> نگا</w:t>
      </w:r>
      <w:r w:rsidR="000F515E">
        <w:rPr>
          <w:rFonts w:hint="cs"/>
          <w:rtl/>
          <w:lang w:bidi="ur-PK"/>
        </w:rPr>
        <w:t>ه</w:t>
      </w:r>
      <w:r w:rsidR="009046EE">
        <w:rPr>
          <w:rFonts w:hint="cs"/>
          <w:rtl/>
          <w:lang w:bidi="ur-PK"/>
        </w:rPr>
        <w:t xml:space="preserve"> مھر آمیز ب</w:t>
      </w:r>
      <w:r w:rsidR="000F515E">
        <w:rPr>
          <w:rFonts w:hint="cs"/>
          <w:rtl/>
          <w:lang w:bidi="ur-PK"/>
        </w:rPr>
        <w:t>ه</w:t>
      </w:r>
      <w:r w:rsidR="009046EE">
        <w:rPr>
          <w:rFonts w:hint="cs"/>
          <w:rtl/>
          <w:lang w:bidi="ur-PK"/>
        </w:rPr>
        <w:t xml:space="preserve"> مردم داشت</w:t>
      </w:r>
      <w:r w:rsidR="000F515E">
        <w:rPr>
          <w:rFonts w:hint="cs"/>
          <w:rtl/>
          <w:lang w:bidi="ur-PK"/>
        </w:rPr>
        <w:t>ه</w:t>
      </w:r>
      <w:r w:rsidR="009046EE">
        <w:rPr>
          <w:rFonts w:hint="cs"/>
          <w:rtl/>
          <w:lang w:bidi="ur-PK"/>
        </w:rPr>
        <w:t xml:space="preserve"> باشد و اگر خطا و گناھی را در کسی مشاھد</w:t>
      </w:r>
      <w:r w:rsidR="000F515E">
        <w:rPr>
          <w:rFonts w:hint="cs"/>
          <w:rtl/>
          <w:lang w:bidi="ur-PK"/>
        </w:rPr>
        <w:t>ه</w:t>
      </w:r>
      <w:r w:rsidR="009046EE">
        <w:rPr>
          <w:rFonts w:hint="cs"/>
          <w:rtl/>
          <w:lang w:bidi="ur-PK"/>
        </w:rPr>
        <w:t xml:space="preserve"> کرد، کاملاً مش</w:t>
      </w:r>
      <w:r w:rsidR="00990702">
        <w:rPr>
          <w:rFonts w:hint="cs"/>
          <w:rtl/>
          <w:lang w:bidi="ur-PK"/>
        </w:rPr>
        <w:t>ف</w:t>
      </w:r>
      <w:r w:rsidR="009046EE">
        <w:rPr>
          <w:rFonts w:hint="cs"/>
          <w:rtl/>
          <w:lang w:bidi="ur-PK"/>
        </w:rPr>
        <w:t>قان</w:t>
      </w:r>
      <w:r w:rsidR="000F515E">
        <w:rPr>
          <w:rFonts w:hint="cs"/>
          <w:rtl/>
          <w:lang w:bidi="ur-PK"/>
        </w:rPr>
        <w:t>ه</w:t>
      </w:r>
      <w:r w:rsidR="009046EE">
        <w:rPr>
          <w:rFonts w:hint="cs"/>
          <w:rtl/>
          <w:lang w:bidi="ur-PK"/>
        </w:rPr>
        <w:t xml:space="preserve"> مانند یک طبیب با پند و اندرز او را معالج</w:t>
      </w:r>
      <w:r w:rsidR="000F515E">
        <w:rPr>
          <w:rFonts w:hint="cs"/>
          <w:rtl/>
          <w:lang w:bidi="ur-PK"/>
        </w:rPr>
        <w:t>ه</w:t>
      </w:r>
      <w:r w:rsidR="009046EE">
        <w:rPr>
          <w:rFonts w:hint="cs"/>
          <w:rtl/>
          <w:lang w:bidi="ur-PK"/>
        </w:rPr>
        <w:t xml:space="preserve"> نماید و درود و رحمت خدا بر پیامبر اسلام ک</w:t>
      </w:r>
      <w:r w:rsidR="000F515E">
        <w:rPr>
          <w:rFonts w:hint="cs"/>
          <w:rtl/>
          <w:lang w:bidi="ur-PK"/>
        </w:rPr>
        <w:t>ه</w:t>
      </w:r>
      <w:r w:rsidR="009046EE">
        <w:rPr>
          <w:rFonts w:hint="cs"/>
          <w:rtl/>
          <w:lang w:bidi="ur-PK"/>
        </w:rPr>
        <w:t xml:space="preserve"> ھم</w:t>
      </w:r>
      <w:r w:rsidR="000F515E">
        <w:rPr>
          <w:rFonts w:hint="cs"/>
          <w:rtl/>
          <w:lang w:bidi="ur-PK"/>
        </w:rPr>
        <w:t>ۀ</w:t>
      </w:r>
      <w:r w:rsidR="009046EE">
        <w:rPr>
          <w:rFonts w:hint="cs"/>
          <w:rtl/>
          <w:lang w:bidi="ur-PK"/>
        </w:rPr>
        <w:t xml:space="preserve"> نیکی‌ھا را ب</w:t>
      </w:r>
      <w:r w:rsidR="000F515E">
        <w:rPr>
          <w:rFonts w:hint="cs"/>
          <w:rtl/>
          <w:lang w:bidi="ur-PK"/>
        </w:rPr>
        <w:t>ه</w:t>
      </w:r>
      <w:r w:rsidR="009046EE">
        <w:rPr>
          <w:rFonts w:hint="cs"/>
          <w:rtl/>
          <w:lang w:bidi="ur-PK"/>
        </w:rPr>
        <w:t xml:space="preserve"> امت خود آموخت و می‌فرماید:</w:t>
      </w:r>
    </w:p>
    <w:p w:rsidR="008422A9" w:rsidRDefault="009046EE" w:rsidP="009046EE">
      <w:pPr>
        <w:pStyle w:val="a8"/>
        <w:rPr>
          <w:rtl/>
          <w:lang w:bidi="ur-PK"/>
        </w:rPr>
      </w:pPr>
      <w:r>
        <w:rPr>
          <w:rFonts w:ascii="Traditional Arabic" w:hAnsi="Traditional Arabic" w:cs="Traditional Arabic"/>
          <w:rtl/>
          <w:lang w:bidi="ur-PK"/>
        </w:rPr>
        <w:t>«</w:t>
      </w:r>
      <w:r w:rsidRPr="008422A9">
        <w:rPr>
          <w:rStyle w:val="Char3"/>
          <w:rtl/>
        </w:rPr>
        <w:t>ب</w:t>
      </w:r>
      <w:r w:rsidR="008422A9" w:rsidRPr="008422A9">
        <w:rPr>
          <w:rStyle w:val="Char3"/>
          <w:rFonts w:hint="cs"/>
          <w:rtl/>
        </w:rPr>
        <w:t>ِ</w:t>
      </w:r>
      <w:r w:rsidRPr="008422A9">
        <w:rPr>
          <w:rStyle w:val="Char3"/>
          <w:rtl/>
        </w:rPr>
        <w:t>ح</w:t>
      </w:r>
      <w:r w:rsidR="008422A9" w:rsidRPr="008422A9">
        <w:rPr>
          <w:rStyle w:val="Char3"/>
          <w:rFonts w:hint="cs"/>
          <w:rtl/>
        </w:rPr>
        <w:t>َ</w:t>
      </w:r>
      <w:r w:rsidRPr="008422A9">
        <w:rPr>
          <w:rStyle w:val="Char3"/>
          <w:rtl/>
        </w:rPr>
        <w:t>س</w:t>
      </w:r>
      <w:r w:rsidR="008422A9" w:rsidRPr="008422A9">
        <w:rPr>
          <w:rStyle w:val="Char3"/>
          <w:rFonts w:hint="cs"/>
          <w:rtl/>
        </w:rPr>
        <w:t>ْ</w:t>
      </w:r>
      <w:r w:rsidRPr="008422A9">
        <w:rPr>
          <w:rStyle w:val="Char3"/>
          <w:rtl/>
        </w:rPr>
        <w:t>ب</w:t>
      </w:r>
      <w:r w:rsidR="008422A9" w:rsidRPr="008422A9">
        <w:rPr>
          <w:rStyle w:val="Char3"/>
          <w:rFonts w:hint="cs"/>
          <w:rtl/>
        </w:rPr>
        <w:t>ِ</w:t>
      </w:r>
      <w:r w:rsidRPr="008422A9">
        <w:rPr>
          <w:rStyle w:val="Char3"/>
          <w:rtl/>
        </w:rPr>
        <w:t xml:space="preserve"> ام</w:t>
      </w:r>
      <w:r w:rsidR="008422A9" w:rsidRPr="008422A9">
        <w:rPr>
          <w:rStyle w:val="Char3"/>
          <w:rFonts w:hint="cs"/>
          <w:rtl/>
        </w:rPr>
        <w:t>ْ</w:t>
      </w:r>
      <w:r w:rsidRPr="008422A9">
        <w:rPr>
          <w:rStyle w:val="Char3"/>
          <w:rtl/>
        </w:rPr>
        <w:t>ر</w:t>
      </w:r>
      <w:r w:rsidR="008422A9" w:rsidRPr="008422A9">
        <w:rPr>
          <w:rStyle w:val="Char3"/>
          <w:rFonts w:hint="cs"/>
          <w:rtl/>
        </w:rPr>
        <w:t>ِ</w:t>
      </w:r>
      <w:r w:rsidRPr="008422A9">
        <w:rPr>
          <w:rStyle w:val="Char3"/>
          <w:rtl/>
        </w:rPr>
        <w:t>ء</w:t>
      </w:r>
      <w:r w:rsidR="008422A9" w:rsidRPr="008422A9">
        <w:rPr>
          <w:rStyle w:val="Char3"/>
          <w:rFonts w:hint="cs"/>
          <w:rtl/>
        </w:rPr>
        <w:t>ٍ</w:t>
      </w:r>
      <w:r w:rsidRPr="008422A9">
        <w:rPr>
          <w:rStyle w:val="Char3"/>
          <w:rtl/>
        </w:rPr>
        <w:t xml:space="preserve"> م</w:t>
      </w:r>
      <w:r w:rsidR="008422A9" w:rsidRPr="008422A9">
        <w:rPr>
          <w:rStyle w:val="Char3"/>
          <w:rFonts w:hint="cs"/>
          <w:rtl/>
        </w:rPr>
        <w:t>ِ</w:t>
      </w:r>
      <w:r w:rsidRPr="008422A9">
        <w:rPr>
          <w:rStyle w:val="Char3"/>
          <w:rtl/>
        </w:rPr>
        <w:t>ن</w:t>
      </w:r>
      <w:r w:rsidR="008422A9" w:rsidRPr="008422A9">
        <w:rPr>
          <w:rStyle w:val="Char3"/>
          <w:rFonts w:hint="cs"/>
          <w:rtl/>
        </w:rPr>
        <w:t>َ</w:t>
      </w:r>
      <w:r w:rsidRPr="008422A9">
        <w:rPr>
          <w:rStyle w:val="Char3"/>
          <w:rtl/>
        </w:rPr>
        <w:t xml:space="preserve"> الش</w:t>
      </w:r>
      <w:r w:rsidR="008422A9" w:rsidRPr="008422A9">
        <w:rPr>
          <w:rStyle w:val="Char3"/>
          <w:rFonts w:hint="cs"/>
          <w:rtl/>
        </w:rPr>
        <w:t>َّ</w:t>
      </w:r>
      <w:r w:rsidRPr="008422A9">
        <w:rPr>
          <w:rStyle w:val="Char3"/>
          <w:rtl/>
        </w:rPr>
        <w:t>ر</w:t>
      </w:r>
      <w:r w:rsidR="008422A9" w:rsidRPr="008422A9">
        <w:rPr>
          <w:rStyle w:val="Char3"/>
          <w:rFonts w:hint="cs"/>
          <w:rtl/>
        </w:rPr>
        <w:t>ِ</w:t>
      </w:r>
      <w:r w:rsidRPr="008422A9">
        <w:rPr>
          <w:rStyle w:val="Char3"/>
          <w:rtl/>
        </w:rPr>
        <w:t xml:space="preserve"> أ</w:t>
      </w:r>
      <w:r w:rsidR="008422A9" w:rsidRPr="008422A9">
        <w:rPr>
          <w:rStyle w:val="Char3"/>
          <w:rFonts w:hint="cs"/>
          <w:rtl/>
        </w:rPr>
        <w:t>َ</w:t>
      </w:r>
      <w:r w:rsidRPr="008422A9">
        <w:rPr>
          <w:rStyle w:val="Char3"/>
          <w:rtl/>
        </w:rPr>
        <w:t>ن</w:t>
      </w:r>
      <w:r w:rsidR="008422A9" w:rsidRPr="008422A9">
        <w:rPr>
          <w:rStyle w:val="Char3"/>
          <w:rFonts w:hint="cs"/>
          <w:rtl/>
        </w:rPr>
        <w:t>ْ</w:t>
      </w:r>
      <w:r w:rsidRPr="008422A9">
        <w:rPr>
          <w:rStyle w:val="Char3"/>
          <w:rtl/>
        </w:rPr>
        <w:t xml:space="preserve"> ي</w:t>
      </w:r>
      <w:r w:rsidR="008422A9" w:rsidRPr="008422A9">
        <w:rPr>
          <w:rStyle w:val="Char3"/>
          <w:rFonts w:hint="cs"/>
          <w:rtl/>
        </w:rPr>
        <w:t>َ</w:t>
      </w:r>
      <w:r w:rsidRPr="008422A9">
        <w:rPr>
          <w:rStyle w:val="Char3"/>
          <w:rtl/>
        </w:rPr>
        <w:t>ح</w:t>
      </w:r>
      <w:r w:rsidR="008422A9" w:rsidRPr="008422A9">
        <w:rPr>
          <w:rStyle w:val="Char3"/>
          <w:rFonts w:hint="cs"/>
          <w:rtl/>
        </w:rPr>
        <w:t>ْ</w:t>
      </w:r>
      <w:r w:rsidRPr="008422A9">
        <w:rPr>
          <w:rStyle w:val="Char3"/>
          <w:rtl/>
        </w:rPr>
        <w:t>ق</w:t>
      </w:r>
      <w:r w:rsidR="008422A9" w:rsidRPr="008422A9">
        <w:rPr>
          <w:rStyle w:val="Char3"/>
          <w:rFonts w:hint="cs"/>
          <w:rtl/>
        </w:rPr>
        <w:t>ِ</w:t>
      </w:r>
      <w:r w:rsidRPr="008422A9">
        <w:rPr>
          <w:rStyle w:val="Char3"/>
          <w:rtl/>
        </w:rPr>
        <w:t>ر</w:t>
      </w:r>
      <w:r w:rsidR="008422A9" w:rsidRPr="008422A9">
        <w:rPr>
          <w:rStyle w:val="Char3"/>
          <w:rFonts w:hint="cs"/>
          <w:rtl/>
        </w:rPr>
        <w:t>َ</w:t>
      </w:r>
      <w:r w:rsidRPr="008422A9">
        <w:rPr>
          <w:rStyle w:val="Char3"/>
          <w:rtl/>
        </w:rPr>
        <w:t xml:space="preserve"> أ</w:t>
      </w:r>
      <w:r w:rsidR="008422A9" w:rsidRPr="008422A9">
        <w:rPr>
          <w:rStyle w:val="Char3"/>
          <w:rFonts w:hint="cs"/>
          <w:rtl/>
        </w:rPr>
        <w:t>َ</w:t>
      </w:r>
      <w:r w:rsidRPr="008422A9">
        <w:rPr>
          <w:rStyle w:val="Char3"/>
          <w:rtl/>
        </w:rPr>
        <w:t>خ</w:t>
      </w:r>
      <w:r w:rsidR="008422A9" w:rsidRPr="008422A9">
        <w:rPr>
          <w:rStyle w:val="Char3"/>
          <w:rFonts w:hint="cs"/>
          <w:rtl/>
        </w:rPr>
        <w:t>ٰ</w:t>
      </w:r>
      <w:r w:rsidRPr="008422A9">
        <w:rPr>
          <w:rStyle w:val="Char3"/>
          <w:rtl/>
        </w:rPr>
        <w:t>اه</w:t>
      </w:r>
      <w:r w:rsidR="008422A9" w:rsidRPr="008422A9">
        <w:rPr>
          <w:rStyle w:val="Char3"/>
          <w:rFonts w:hint="cs"/>
          <w:rtl/>
        </w:rPr>
        <w:t>ُ</w:t>
      </w:r>
      <w:r w:rsidRPr="008422A9">
        <w:rPr>
          <w:rStyle w:val="Char3"/>
          <w:rtl/>
        </w:rPr>
        <w:t xml:space="preserve"> ال</w:t>
      </w:r>
      <w:r w:rsidR="008422A9" w:rsidRPr="008422A9">
        <w:rPr>
          <w:rStyle w:val="Char3"/>
          <w:rFonts w:hint="cs"/>
          <w:rtl/>
        </w:rPr>
        <w:t>ْـ</w:t>
      </w:r>
      <w:r w:rsidRPr="008422A9">
        <w:rPr>
          <w:rStyle w:val="Char3"/>
          <w:rtl/>
        </w:rPr>
        <w:t>م</w:t>
      </w:r>
      <w:r w:rsidR="008422A9" w:rsidRPr="008422A9">
        <w:rPr>
          <w:rStyle w:val="Char3"/>
          <w:rFonts w:hint="cs"/>
          <w:rtl/>
        </w:rPr>
        <w:t>ُ</w:t>
      </w:r>
      <w:r w:rsidRPr="008422A9">
        <w:rPr>
          <w:rStyle w:val="Char3"/>
          <w:rtl/>
        </w:rPr>
        <w:t>س</w:t>
      </w:r>
      <w:r w:rsidR="008422A9" w:rsidRPr="008422A9">
        <w:rPr>
          <w:rStyle w:val="Char3"/>
          <w:rFonts w:hint="cs"/>
          <w:rtl/>
        </w:rPr>
        <w:t>ْ</w:t>
      </w:r>
      <w:r w:rsidRPr="008422A9">
        <w:rPr>
          <w:rStyle w:val="Char3"/>
          <w:rtl/>
        </w:rPr>
        <w:t>ل</w:t>
      </w:r>
      <w:r w:rsidR="008422A9" w:rsidRPr="008422A9">
        <w:rPr>
          <w:rStyle w:val="Char3"/>
          <w:rFonts w:hint="cs"/>
          <w:rtl/>
        </w:rPr>
        <w:t>ِ</w:t>
      </w:r>
      <w:r w:rsidRPr="008422A9">
        <w:rPr>
          <w:rStyle w:val="Char3"/>
          <w:rtl/>
        </w:rPr>
        <w:t>م</w:t>
      </w:r>
      <w:r w:rsidR="008422A9" w:rsidRPr="008422A9">
        <w:rPr>
          <w:rStyle w:val="Char3"/>
          <w:rFonts w:hint="cs"/>
          <w:rtl/>
        </w:rPr>
        <w:t>ْ</w:t>
      </w:r>
      <w:r>
        <w:rPr>
          <w:rFonts w:ascii="Traditional Arabic" w:hAnsi="Traditional Arabic" w:cs="Traditional Arabic"/>
          <w:rtl/>
          <w:lang w:bidi="ur-PK"/>
        </w:rPr>
        <w:t>»</w:t>
      </w:r>
      <w:r w:rsidR="00433BBD">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Pr>
          <w:rFonts w:hint="cs"/>
          <w:rtl/>
          <w:lang w:bidi="ur-PK"/>
        </w:rPr>
        <w:t>برای یک مرد، از نظر شر و بدی، این مقدار بس است ک</w:t>
      </w:r>
      <w:r w:rsidR="000F515E">
        <w:rPr>
          <w:rFonts w:hint="cs"/>
          <w:rtl/>
          <w:lang w:bidi="ur-PK"/>
        </w:rPr>
        <w:t>ه</w:t>
      </w:r>
      <w:r>
        <w:rPr>
          <w:rFonts w:hint="cs"/>
          <w:rtl/>
          <w:lang w:bidi="ur-PK"/>
        </w:rPr>
        <w:t xml:space="preserve"> برادر مسلمان خود را تحقیر نماید</w:t>
      </w:r>
      <w:r>
        <w:rPr>
          <w:rFonts w:ascii="Traditional Arabic" w:hAnsi="Traditional Arabic" w:cs="Traditional Arabic"/>
          <w:rtl/>
          <w:lang w:bidi="ur-PK"/>
        </w:rPr>
        <w:t>»</w:t>
      </w:r>
      <w:r w:rsidR="000F515E">
        <w:rPr>
          <w:rFonts w:hint="cs"/>
          <w:rtl/>
          <w:lang w:bidi="ur-PK"/>
        </w:rPr>
        <w:t>.</w:t>
      </w:r>
    </w:p>
    <w:p w:rsidR="004958E3" w:rsidRDefault="008422A9" w:rsidP="00433BBD">
      <w:pPr>
        <w:pStyle w:val="a8"/>
        <w:rPr>
          <w:rtl/>
          <w:lang w:bidi="ur-PK"/>
        </w:rPr>
      </w:pPr>
      <w:r>
        <w:rPr>
          <w:rFonts w:hint="cs"/>
          <w:rtl/>
          <w:lang w:bidi="ur-PK"/>
        </w:rPr>
        <w:t>یعنی، کسی ک</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تحقیر برادر مسلمان خود بپردازد، در منتھی درج</w:t>
      </w:r>
      <w:r w:rsidR="000F515E">
        <w:rPr>
          <w:rFonts w:hint="cs"/>
          <w:rtl/>
          <w:lang w:bidi="ur-PK"/>
        </w:rPr>
        <w:t>ۀ</w:t>
      </w:r>
      <w:r>
        <w:rPr>
          <w:rFonts w:hint="cs"/>
          <w:rtl/>
          <w:lang w:bidi="ur-PK"/>
        </w:rPr>
        <w:t xml:space="preserve"> شرارت قرار گرفت</w:t>
      </w:r>
      <w:r w:rsidR="000F515E">
        <w:rPr>
          <w:rFonts w:hint="cs"/>
          <w:rtl/>
          <w:lang w:bidi="ur-PK"/>
        </w:rPr>
        <w:t>ه</w:t>
      </w:r>
      <w:r>
        <w:rPr>
          <w:rFonts w:hint="cs"/>
          <w:rtl/>
          <w:lang w:bidi="ur-PK"/>
        </w:rPr>
        <w:t>‌است</w:t>
      </w:r>
      <w:r w:rsidR="000F515E">
        <w:rPr>
          <w:rFonts w:hint="cs"/>
          <w:rtl/>
          <w:lang w:bidi="ur-PK"/>
        </w:rPr>
        <w:t>.</w:t>
      </w:r>
      <w:r>
        <w:rPr>
          <w:rFonts w:hint="cs"/>
          <w:rtl/>
          <w:lang w:bidi="ur-PK"/>
        </w:rPr>
        <w:t xml:space="preserve"> مرتب</w:t>
      </w:r>
      <w:r w:rsidR="000F515E">
        <w:rPr>
          <w:rFonts w:hint="cs"/>
          <w:rtl/>
          <w:lang w:bidi="ur-PK"/>
        </w:rPr>
        <w:t>ه</w:t>
      </w:r>
      <w:r>
        <w:rPr>
          <w:rFonts w:hint="cs"/>
          <w:rtl/>
          <w:lang w:bidi="ur-PK"/>
        </w:rPr>
        <w:t xml:space="preserve"> سوم نصیحت این است ک</w:t>
      </w:r>
      <w:r w:rsidR="000F515E">
        <w:rPr>
          <w:rFonts w:hint="cs"/>
          <w:rtl/>
          <w:lang w:bidi="ur-PK"/>
        </w:rPr>
        <w:t>ه</w:t>
      </w:r>
      <w:r>
        <w:rPr>
          <w:rFonts w:hint="cs"/>
          <w:rtl/>
          <w:lang w:bidi="ur-PK"/>
        </w:rPr>
        <w:t xml:space="preserve"> فقط از دیدگا</w:t>
      </w:r>
      <w:r w:rsidR="000F515E">
        <w:rPr>
          <w:rFonts w:hint="cs"/>
          <w:rtl/>
          <w:lang w:bidi="ur-PK"/>
        </w:rPr>
        <w:t>ه</w:t>
      </w:r>
      <w:r>
        <w:rPr>
          <w:rFonts w:hint="cs"/>
          <w:rtl/>
          <w:lang w:bidi="ur-PK"/>
        </w:rPr>
        <w:t xml:space="preserve"> خود عملکرد‌ھا را</w:t>
      </w:r>
      <w:r w:rsidR="00515E6A">
        <w:rPr>
          <w:rFonts w:hint="cs"/>
          <w:rtl/>
          <w:lang w:bidi="ur-PK"/>
        </w:rPr>
        <w:t>،</w:t>
      </w:r>
      <w:r>
        <w:rPr>
          <w:rFonts w:hint="cs"/>
          <w:rtl/>
          <w:lang w:bidi="ur-PK"/>
        </w:rPr>
        <w:t xml:space="preserve"> گنا</w:t>
      </w:r>
      <w:r w:rsidR="000F515E">
        <w:rPr>
          <w:rFonts w:hint="cs"/>
          <w:rtl/>
          <w:lang w:bidi="ur-PK"/>
        </w:rPr>
        <w:t>ه</w:t>
      </w:r>
      <w:r>
        <w:rPr>
          <w:rFonts w:hint="cs"/>
          <w:rtl/>
          <w:lang w:bidi="ur-PK"/>
        </w:rPr>
        <w:t xml:space="preserve"> و خطا ب</w:t>
      </w:r>
      <w:r w:rsidR="000F515E">
        <w:rPr>
          <w:rFonts w:hint="cs"/>
          <w:rtl/>
          <w:lang w:bidi="ur-PK"/>
        </w:rPr>
        <w:t>ه</w:t>
      </w:r>
      <w:r>
        <w:rPr>
          <w:rFonts w:hint="cs"/>
          <w:rtl/>
          <w:lang w:bidi="ur-PK"/>
        </w:rPr>
        <w:t xml:space="preserve"> حساب نیاوری؛ بلک</w:t>
      </w:r>
      <w:r w:rsidR="000F515E">
        <w:rPr>
          <w:rFonts w:hint="cs"/>
          <w:rtl/>
          <w:lang w:bidi="ur-PK"/>
        </w:rPr>
        <w:t>ه</w:t>
      </w:r>
      <w:r>
        <w:rPr>
          <w:rFonts w:hint="cs"/>
          <w:rtl/>
          <w:lang w:bidi="ur-PK"/>
        </w:rPr>
        <w:t xml:space="preserve"> باید نظر و نیت کنند</w:t>
      </w:r>
      <w:r w:rsidR="000F515E">
        <w:rPr>
          <w:rFonts w:hint="cs"/>
          <w:rtl/>
          <w:lang w:bidi="ur-PK"/>
        </w:rPr>
        <w:t>ۀ</w:t>
      </w:r>
      <w:r w:rsidR="00990702">
        <w:rPr>
          <w:rFonts w:hint="cs"/>
          <w:rtl/>
          <w:lang w:bidi="ur-PK"/>
        </w:rPr>
        <w:t xml:space="preserve"> </w:t>
      </w:r>
      <w:r>
        <w:rPr>
          <w:rFonts w:hint="cs"/>
          <w:rtl/>
          <w:lang w:bidi="ur-PK"/>
        </w:rPr>
        <w:t>کار را نیز جویا شوی، چون چ</w:t>
      </w:r>
      <w:r w:rsidR="000F515E">
        <w:rPr>
          <w:rFonts w:hint="cs"/>
          <w:rtl/>
          <w:lang w:bidi="ur-PK"/>
        </w:rPr>
        <w:t>ه</w:t>
      </w:r>
      <w:r>
        <w:rPr>
          <w:rFonts w:hint="cs"/>
          <w:rtl/>
          <w:lang w:bidi="ur-PK"/>
        </w:rPr>
        <w:t xml:space="preserve"> بسا بعضی از انس</w:t>
      </w:r>
      <w:r w:rsidR="00433BBD">
        <w:rPr>
          <w:rFonts w:hint="cs"/>
          <w:rtl/>
          <w:lang w:bidi="ur-PK"/>
        </w:rPr>
        <w:t>ا</w:t>
      </w:r>
      <w:r w:rsidR="00546A50">
        <w:rPr>
          <w:rFonts w:hint="cs"/>
          <w:rtl/>
          <w:lang w:bidi="ur-PK"/>
        </w:rPr>
        <w:t>ن‌ھا</w:t>
      </w:r>
      <w:r>
        <w:rPr>
          <w:rFonts w:hint="cs"/>
          <w:rtl/>
          <w:lang w:bidi="ur-PK"/>
        </w:rPr>
        <w:t xml:space="preserve"> با نیتی خیر، اقدام ب</w:t>
      </w:r>
      <w:r w:rsidR="000F515E">
        <w:rPr>
          <w:rFonts w:hint="cs"/>
          <w:rtl/>
          <w:lang w:bidi="ur-PK"/>
        </w:rPr>
        <w:t>ه</w:t>
      </w:r>
      <w:r>
        <w:rPr>
          <w:rFonts w:hint="cs"/>
          <w:rtl/>
          <w:lang w:bidi="ur-PK"/>
        </w:rPr>
        <w:t xml:space="preserve"> انجام کارھا می‌کنند، اگر</w:t>
      </w:r>
      <w:r w:rsidR="00433BBD">
        <w:rPr>
          <w:rFonts w:hint="cs"/>
          <w:rtl/>
          <w:lang w:bidi="ur-PK"/>
        </w:rPr>
        <w:t xml:space="preserve"> </w:t>
      </w:r>
      <w:r>
        <w:rPr>
          <w:rFonts w:hint="cs"/>
          <w:rtl/>
          <w:lang w:bidi="ur-PK"/>
        </w:rPr>
        <w:t>چ</w:t>
      </w:r>
      <w:r w:rsidR="000F515E">
        <w:rPr>
          <w:rFonts w:hint="cs"/>
          <w:rtl/>
          <w:lang w:bidi="ur-PK"/>
        </w:rPr>
        <w:t>ه</w:t>
      </w:r>
      <w:r>
        <w:rPr>
          <w:rFonts w:hint="cs"/>
          <w:rtl/>
          <w:lang w:bidi="ur-PK"/>
        </w:rPr>
        <w:t xml:space="preserve"> نتیج</w:t>
      </w:r>
      <w:r w:rsidR="000F515E">
        <w:rPr>
          <w:rFonts w:hint="cs"/>
          <w:rtl/>
          <w:lang w:bidi="ur-PK"/>
        </w:rPr>
        <w:t>ۀ</w:t>
      </w:r>
      <w:r>
        <w:rPr>
          <w:rFonts w:hint="cs"/>
          <w:rtl/>
          <w:lang w:bidi="ur-PK"/>
        </w:rPr>
        <w:t xml:space="preserve"> آن اقدام، نامطلوب و نادرست باشد</w:t>
      </w:r>
      <w:r w:rsidR="000F515E">
        <w:rPr>
          <w:rFonts w:hint="cs"/>
          <w:rtl/>
          <w:lang w:bidi="ur-PK"/>
        </w:rPr>
        <w:t>.</w:t>
      </w:r>
      <w:r>
        <w:rPr>
          <w:rFonts w:hint="cs"/>
          <w:rtl/>
          <w:lang w:bidi="ur-PK"/>
        </w:rPr>
        <w:t xml:space="preserve"> پس در تصمیم‌گیری‌ھا عجل</w:t>
      </w:r>
      <w:r w:rsidR="000F515E">
        <w:rPr>
          <w:rFonts w:hint="cs"/>
          <w:rtl/>
          <w:lang w:bidi="ur-PK"/>
        </w:rPr>
        <w:t>ه</w:t>
      </w:r>
      <w:r>
        <w:rPr>
          <w:rFonts w:hint="cs"/>
          <w:rtl/>
          <w:lang w:bidi="ur-PK"/>
        </w:rPr>
        <w:t xml:space="preserve"> مکن و مادامی ک</w:t>
      </w:r>
      <w:r w:rsidR="000F515E">
        <w:rPr>
          <w:rFonts w:hint="cs"/>
          <w:rtl/>
          <w:lang w:bidi="ur-PK"/>
        </w:rPr>
        <w:t>ه</w:t>
      </w:r>
      <w:r>
        <w:rPr>
          <w:rFonts w:hint="cs"/>
          <w:rtl/>
          <w:lang w:bidi="ur-PK"/>
        </w:rPr>
        <w:t xml:space="preserve"> راھی برای توجی</w:t>
      </w:r>
      <w:r w:rsidR="000F515E">
        <w:rPr>
          <w:rFonts w:hint="cs"/>
          <w:rtl/>
          <w:lang w:bidi="ur-PK"/>
        </w:rPr>
        <w:t>ه</w:t>
      </w:r>
      <w:r>
        <w:rPr>
          <w:rFonts w:hint="cs"/>
          <w:rtl/>
          <w:lang w:bidi="ur-PK"/>
        </w:rPr>
        <w:t xml:space="preserve"> آن عمل وجود داشت</w:t>
      </w:r>
      <w:r w:rsidR="000F515E">
        <w:rPr>
          <w:rFonts w:hint="cs"/>
          <w:rtl/>
          <w:lang w:bidi="ur-PK"/>
        </w:rPr>
        <w:t>ه</w:t>
      </w:r>
      <w:r w:rsidR="00990702">
        <w:rPr>
          <w:rFonts w:hint="cs"/>
          <w:rtl/>
          <w:lang w:bidi="ur-PK"/>
        </w:rPr>
        <w:t xml:space="preserve"> باشد، نباید فاعل آن ر</w:t>
      </w:r>
      <w:r>
        <w:rPr>
          <w:rFonts w:hint="cs"/>
          <w:rtl/>
          <w:lang w:bidi="ur-PK"/>
        </w:rPr>
        <w:t>ا</w:t>
      </w:r>
      <w:r w:rsidR="00990702">
        <w:rPr>
          <w:rFonts w:hint="cs"/>
          <w:rtl/>
          <w:lang w:bidi="ur-PK"/>
        </w:rPr>
        <w:t xml:space="preserve"> </w:t>
      </w:r>
      <w:r>
        <w:rPr>
          <w:rFonts w:hint="cs"/>
          <w:rtl/>
          <w:lang w:bidi="ur-PK"/>
        </w:rPr>
        <w:t>مورد نکوھش قرار داد</w:t>
      </w:r>
      <w:r w:rsidR="000F515E">
        <w:rPr>
          <w:rFonts w:hint="cs"/>
          <w:rtl/>
          <w:lang w:bidi="ur-PK"/>
        </w:rPr>
        <w:t>.</w:t>
      </w:r>
      <w:r>
        <w:rPr>
          <w:rFonts w:hint="cs"/>
          <w:rtl/>
          <w:lang w:bidi="ur-PK"/>
        </w:rPr>
        <w:t xml:space="preserve"> مرتب</w:t>
      </w:r>
      <w:r w:rsidR="000F515E">
        <w:rPr>
          <w:rFonts w:hint="cs"/>
          <w:rtl/>
          <w:lang w:bidi="ur-PK"/>
        </w:rPr>
        <w:t>ه</w:t>
      </w:r>
      <w:r>
        <w:rPr>
          <w:rFonts w:hint="cs"/>
          <w:rtl/>
          <w:lang w:bidi="ur-PK"/>
        </w:rPr>
        <w:t xml:space="preserve"> و مرحل</w:t>
      </w:r>
      <w:r w:rsidR="000F515E">
        <w:rPr>
          <w:rFonts w:hint="cs"/>
          <w:rtl/>
          <w:lang w:bidi="ur-PK"/>
        </w:rPr>
        <w:t>ۀ</w:t>
      </w:r>
      <w:r>
        <w:rPr>
          <w:rFonts w:hint="cs"/>
          <w:rtl/>
          <w:lang w:bidi="ur-PK"/>
        </w:rPr>
        <w:t xml:space="preserve"> چھارم نصیحت این است وقتی ک</w:t>
      </w:r>
      <w:r w:rsidR="000F515E">
        <w:rPr>
          <w:rFonts w:hint="cs"/>
          <w:rtl/>
          <w:lang w:bidi="ur-PK"/>
        </w:rPr>
        <w:t>ه</w:t>
      </w:r>
      <w:r>
        <w:rPr>
          <w:rFonts w:hint="cs"/>
          <w:rtl/>
          <w:lang w:bidi="ur-PK"/>
        </w:rPr>
        <w:t xml:space="preserve"> راھی برای توجی</w:t>
      </w:r>
      <w:r w:rsidR="000F515E">
        <w:rPr>
          <w:rFonts w:hint="cs"/>
          <w:rtl/>
          <w:lang w:bidi="ur-PK"/>
        </w:rPr>
        <w:t>ه</w:t>
      </w:r>
      <w:r>
        <w:rPr>
          <w:rFonts w:hint="cs"/>
          <w:rtl/>
          <w:lang w:bidi="ur-PK"/>
        </w:rPr>
        <w:t xml:space="preserve"> آن عمل یافت</w:t>
      </w:r>
      <w:r w:rsidR="000F515E">
        <w:rPr>
          <w:rFonts w:hint="cs"/>
          <w:rtl/>
          <w:lang w:bidi="ur-PK"/>
        </w:rPr>
        <w:t>ه</w:t>
      </w:r>
      <w:r>
        <w:rPr>
          <w:rFonts w:hint="cs"/>
          <w:rtl/>
          <w:lang w:bidi="ur-PK"/>
        </w:rPr>
        <w:t xml:space="preserve"> نشد و خطا و انحراف آن فرد محرز گردید، باید کاملاً سری و مخفیان</w:t>
      </w:r>
      <w:r w:rsidR="000F515E">
        <w:rPr>
          <w:rFonts w:hint="cs"/>
          <w:rtl/>
          <w:lang w:bidi="ur-PK"/>
        </w:rPr>
        <w:t>ه</w:t>
      </w:r>
      <w:r>
        <w:rPr>
          <w:rFonts w:hint="cs"/>
          <w:rtl/>
          <w:lang w:bidi="ur-PK"/>
        </w:rPr>
        <w:t xml:space="preserve"> ن</w:t>
      </w:r>
      <w:r w:rsidR="000F515E">
        <w:rPr>
          <w:rFonts w:hint="cs"/>
          <w:rtl/>
          <w:lang w:bidi="ur-PK"/>
        </w:rPr>
        <w:t>ه</w:t>
      </w:r>
      <w:r>
        <w:rPr>
          <w:rFonts w:hint="cs"/>
          <w:rtl/>
          <w:lang w:bidi="ur-PK"/>
        </w:rPr>
        <w:t xml:space="preserve"> در حضور افراد یا فرد دیگر ب</w:t>
      </w:r>
      <w:r w:rsidR="000F515E">
        <w:rPr>
          <w:rFonts w:hint="cs"/>
          <w:rtl/>
          <w:lang w:bidi="ur-PK"/>
        </w:rPr>
        <w:t>ه</w:t>
      </w:r>
      <w:r>
        <w:rPr>
          <w:rFonts w:hint="cs"/>
          <w:rtl/>
          <w:lang w:bidi="ur-PK"/>
        </w:rPr>
        <w:t xml:space="preserve"> تنبی</w:t>
      </w:r>
      <w:r w:rsidR="000F515E">
        <w:rPr>
          <w:rFonts w:hint="cs"/>
          <w:rtl/>
          <w:lang w:bidi="ur-PK"/>
        </w:rPr>
        <w:t>ه</w:t>
      </w:r>
      <w:r>
        <w:rPr>
          <w:rFonts w:hint="cs"/>
          <w:rtl/>
          <w:lang w:bidi="ur-PK"/>
        </w:rPr>
        <w:t xml:space="preserve"> و ارشاد او بپردازی، چون ھیچ کس دوست ندارد، دیگران از معایب و اسرار او سر در آورند</w:t>
      </w:r>
      <w:r w:rsidR="000F515E">
        <w:rPr>
          <w:rFonts w:hint="cs"/>
          <w:rtl/>
          <w:lang w:bidi="ur-PK"/>
        </w:rPr>
        <w:t>.</w:t>
      </w:r>
      <w:r>
        <w:rPr>
          <w:rFonts w:hint="cs"/>
          <w:rtl/>
          <w:lang w:bidi="ur-PK"/>
        </w:rPr>
        <w:t xml:space="preserve"> البت</w:t>
      </w:r>
      <w:r w:rsidR="000F515E">
        <w:rPr>
          <w:rFonts w:hint="cs"/>
          <w:rtl/>
          <w:lang w:bidi="ur-PK"/>
        </w:rPr>
        <w:t>ه</w:t>
      </w:r>
      <w:r>
        <w:rPr>
          <w:rFonts w:hint="cs"/>
          <w:rtl/>
          <w:lang w:bidi="ur-PK"/>
        </w:rPr>
        <w:t xml:space="preserve"> در صورتی ک</w:t>
      </w:r>
      <w:r w:rsidR="000F515E">
        <w:rPr>
          <w:rFonts w:hint="cs"/>
          <w:rtl/>
          <w:lang w:bidi="ur-PK"/>
        </w:rPr>
        <w:t>ه</w:t>
      </w:r>
      <w:r>
        <w:rPr>
          <w:rFonts w:hint="cs"/>
          <w:rtl/>
          <w:lang w:bidi="ur-PK"/>
        </w:rPr>
        <w:t xml:space="preserve"> نصیحت ب</w:t>
      </w:r>
      <w:r w:rsidR="000F515E">
        <w:rPr>
          <w:rFonts w:hint="cs"/>
          <w:rtl/>
          <w:lang w:bidi="ur-PK"/>
        </w:rPr>
        <w:t>ه</w:t>
      </w:r>
      <w:r>
        <w:rPr>
          <w:rFonts w:hint="cs"/>
          <w:rtl/>
          <w:lang w:bidi="ur-PK"/>
        </w:rPr>
        <w:t xml:space="preserve"> صورت سری و تنھا با حضور ناصح و منصوح صورت پذیرد، امید قبول آن از طرف منصوح ب</w:t>
      </w:r>
      <w:r w:rsidR="000F515E">
        <w:rPr>
          <w:rFonts w:hint="cs"/>
          <w:rtl/>
          <w:lang w:bidi="ur-PK"/>
        </w:rPr>
        <w:t>ه</w:t>
      </w:r>
      <w:r>
        <w:rPr>
          <w:rFonts w:hint="cs"/>
          <w:rtl/>
          <w:lang w:bidi="ur-PK"/>
        </w:rPr>
        <w:t xml:space="preserve"> مراتب بیشتر است و این شیو</w:t>
      </w:r>
      <w:r w:rsidR="000F515E">
        <w:rPr>
          <w:rFonts w:hint="cs"/>
          <w:rtl/>
          <w:lang w:bidi="ur-PK"/>
        </w:rPr>
        <w:t>ۀ</w:t>
      </w:r>
      <w:r>
        <w:rPr>
          <w:rFonts w:hint="cs"/>
          <w:rtl/>
          <w:lang w:bidi="ur-PK"/>
        </w:rPr>
        <w:t xml:space="preserve"> نصیحت بیشتر نشان</w:t>
      </w:r>
      <w:r w:rsidR="000F515E">
        <w:rPr>
          <w:rFonts w:hint="cs"/>
          <w:rtl/>
          <w:lang w:bidi="ur-PK"/>
        </w:rPr>
        <w:t>ۀ</w:t>
      </w:r>
      <w:r>
        <w:rPr>
          <w:rFonts w:hint="cs"/>
          <w:rtl/>
          <w:lang w:bidi="ur-PK"/>
        </w:rPr>
        <w:t xml:space="preserve"> اخلاص نصیحت کنند</w:t>
      </w:r>
      <w:r w:rsidR="000F515E">
        <w:rPr>
          <w:rFonts w:hint="cs"/>
          <w:rtl/>
          <w:lang w:bidi="ur-PK"/>
        </w:rPr>
        <w:t>ه</w:t>
      </w:r>
      <w:r>
        <w:rPr>
          <w:rFonts w:hint="cs"/>
          <w:rtl/>
          <w:lang w:bidi="ur-PK"/>
        </w:rPr>
        <w:t xml:space="preserve"> می‌باشد، </w:t>
      </w:r>
      <w:r w:rsidRPr="00433BBD">
        <w:rPr>
          <w:rFonts w:hint="cs"/>
          <w:rtl/>
          <w:lang w:bidi="ur-PK"/>
        </w:rPr>
        <w:t>جالب</w:t>
      </w:r>
      <w:r w:rsidR="004958E3" w:rsidRPr="00433BBD">
        <w:rPr>
          <w:rFonts w:hint="cs"/>
          <w:rtl/>
          <w:lang w:bidi="ur-PK"/>
        </w:rPr>
        <w:t xml:space="preserve"> </w:t>
      </w:r>
      <w:r w:rsidR="004958E3">
        <w:rPr>
          <w:rFonts w:hint="cs"/>
          <w:rtl/>
          <w:lang w:bidi="ur-PK"/>
        </w:rPr>
        <w:t>توج</w:t>
      </w:r>
      <w:r w:rsidR="000F515E">
        <w:rPr>
          <w:rFonts w:hint="cs"/>
          <w:rtl/>
          <w:lang w:bidi="ur-PK"/>
        </w:rPr>
        <w:t>ه</w:t>
      </w:r>
      <w:r w:rsidR="004958E3">
        <w:rPr>
          <w:rFonts w:hint="cs"/>
          <w:rtl/>
          <w:lang w:bidi="ur-PK"/>
        </w:rPr>
        <w:t xml:space="preserve"> است ک</w:t>
      </w:r>
      <w:r w:rsidR="000F515E">
        <w:rPr>
          <w:rFonts w:hint="cs"/>
          <w:rtl/>
          <w:lang w:bidi="ur-PK"/>
        </w:rPr>
        <w:t>ه</w:t>
      </w:r>
      <w:r w:rsidR="004958E3">
        <w:rPr>
          <w:rFonts w:hint="cs"/>
          <w:rtl/>
          <w:lang w:bidi="ur-PK"/>
        </w:rPr>
        <w:t xml:space="preserve"> پیامبر </w:t>
      </w:r>
      <w:r w:rsidR="004958E3">
        <w:rPr>
          <w:rFonts w:cs="CTraditional Arabic" w:hint="cs"/>
          <w:rtl/>
          <w:lang w:bidi="ur-PK"/>
        </w:rPr>
        <w:t>ص</w:t>
      </w:r>
      <w:r w:rsidR="004958E3">
        <w:rPr>
          <w:rFonts w:hint="cs"/>
          <w:rtl/>
          <w:lang w:bidi="ur-PK"/>
        </w:rPr>
        <w:t xml:space="preserve"> وقتی ک</w:t>
      </w:r>
      <w:r w:rsidR="000F515E">
        <w:rPr>
          <w:rFonts w:hint="cs"/>
          <w:rtl/>
          <w:lang w:bidi="ur-PK"/>
        </w:rPr>
        <w:t>ه</w:t>
      </w:r>
      <w:r w:rsidR="004958E3">
        <w:rPr>
          <w:rFonts w:hint="cs"/>
          <w:rtl/>
          <w:lang w:bidi="ur-PK"/>
        </w:rPr>
        <w:t xml:space="preserve"> از کار ناشایست فردی اطلاع پیدا می‌کرد، ھیچ وقت در حضور دیگران اسمی از او نمی‌برد و موضوع را ب</w:t>
      </w:r>
      <w:r w:rsidR="000F515E">
        <w:rPr>
          <w:rFonts w:hint="cs"/>
          <w:rtl/>
          <w:lang w:bidi="ur-PK"/>
        </w:rPr>
        <w:t>ه</w:t>
      </w:r>
      <w:r w:rsidR="004958E3">
        <w:rPr>
          <w:rFonts w:hint="cs"/>
          <w:rtl/>
          <w:lang w:bidi="ur-PK"/>
        </w:rPr>
        <w:t xml:space="preserve"> طور عموم و خطاب ب</w:t>
      </w:r>
      <w:r w:rsidR="000F515E">
        <w:rPr>
          <w:rFonts w:hint="cs"/>
          <w:rtl/>
          <w:lang w:bidi="ur-PK"/>
        </w:rPr>
        <w:t>ه</w:t>
      </w:r>
      <w:r w:rsidR="004958E3">
        <w:rPr>
          <w:rFonts w:hint="cs"/>
          <w:rtl/>
          <w:lang w:bidi="ur-PK"/>
        </w:rPr>
        <w:t xml:space="preserve"> تمام مسلمانان، ابلاغ می‌کرد و می‌فرمود:</w:t>
      </w:r>
    </w:p>
    <w:p w:rsidR="00BD6697" w:rsidRDefault="004958E3" w:rsidP="00433BBD">
      <w:pPr>
        <w:pStyle w:val="a8"/>
        <w:rPr>
          <w:rtl/>
          <w:lang w:bidi="ur-PK"/>
        </w:rPr>
      </w:pPr>
      <w:r>
        <w:rPr>
          <w:rFonts w:ascii="Traditional Arabic" w:hAnsi="Traditional Arabic" w:cs="Traditional Arabic"/>
          <w:rtl/>
          <w:lang w:bidi="ur-PK"/>
        </w:rPr>
        <w:t>«</w:t>
      </w:r>
      <w:r w:rsidR="00765A29" w:rsidRPr="00433BBD">
        <w:rPr>
          <w:rStyle w:val="Char3"/>
          <w:rtl/>
        </w:rPr>
        <w:t>مَا بَالُ أَقْوَامٍ</w:t>
      </w:r>
      <w:r w:rsidR="00007F3B" w:rsidRPr="00433BBD">
        <w:rPr>
          <w:rStyle w:val="Char3"/>
          <w:rFonts w:hint="cs"/>
          <w:rtl/>
        </w:rPr>
        <w:t xml:space="preserve"> یفعلون کَذا فَیَفهَمُ مَن یَعنیهِ الاَمرُ اَنّهُ هُوَ المُرادِ بالنِّصیحَة</w:t>
      </w:r>
      <w:r>
        <w:rPr>
          <w:rFonts w:ascii="Traditional Arabic" w:hAnsi="Traditional Arabic" w:cs="Traditional Arabic"/>
          <w:rtl/>
          <w:lang w:bidi="ur-PK"/>
        </w:rPr>
        <w:t>»</w:t>
      </w:r>
      <w:r w:rsidR="00433BBD">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958E3">
        <w:rPr>
          <w:rStyle w:val="Chare"/>
          <w:rFonts w:hint="cs"/>
          <w:rtl/>
        </w:rPr>
        <w:t>چرا عد</w:t>
      </w:r>
      <w:r w:rsidR="000F515E">
        <w:rPr>
          <w:rStyle w:val="Chare"/>
          <w:rFonts w:hint="cs"/>
          <w:rtl/>
        </w:rPr>
        <w:t>ه</w:t>
      </w:r>
      <w:r w:rsidRPr="004958E3">
        <w:rPr>
          <w:rStyle w:val="Chare"/>
          <w:rFonts w:hint="cs"/>
          <w:rtl/>
        </w:rPr>
        <w:t>‌ای از انس</w:t>
      </w:r>
      <w:r w:rsidR="00433BBD">
        <w:rPr>
          <w:rStyle w:val="Chare"/>
          <w:rFonts w:hint="cs"/>
          <w:rtl/>
        </w:rPr>
        <w:t>ا</w:t>
      </w:r>
      <w:r w:rsidR="00546A50">
        <w:rPr>
          <w:rStyle w:val="Chare"/>
          <w:rFonts w:hint="cs"/>
          <w:rtl/>
        </w:rPr>
        <w:t>ن‌ھا</w:t>
      </w:r>
      <w:r w:rsidRPr="004958E3">
        <w:rPr>
          <w:rStyle w:val="Chare"/>
          <w:rFonts w:hint="cs"/>
          <w:rtl/>
        </w:rPr>
        <w:t>، کارھایی از این قبیل (زشت و ناپسند) انجام می‌دھند و بلافاصل</w:t>
      </w:r>
      <w:r w:rsidR="000F515E">
        <w:rPr>
          <w:rStyle w:val="Chare"/>
          <w:rFonts w:hint="cs"/>
          <w:rtl/>
        </w:rPr>
        <w:t>ه</w:t>
      </w:r>
      <w:r w:rsidRPr="004958E3">
        <w:rPr>
          <w:rStyle w:val="Chare"/>
          <w:rFonts w:hint="cs"/>
          <w:rtl/>
        </w:rPr>
        <w:t xml:space="preserve"> فرد مورد نظر می‌فھمید ک</w:t>
      </w:r>
      <w:r w:rsidR="000F515E">
        <w:rPr>
          <w:rStyle w:val="Chare"/>
          <w:rFonts w:hint="cs"/>
          <w:rtl/>
        </w:rPr>
        <w:t>ه</w:t>
      </w:r>
      <w:r w:rsidRPr="004958E3">
        <w:rPr>
          <w:rStyle w:val="Chare"/>
          <w:rFonts w:hint="cs"/>
          <w:rtl/>
        </w:rPr>
        <w:t xml:space="preserve"> منظور از نصیحت پیامبر </w:t>
      </w:r>
      <w:r w:rsidR="00433BBD">
        <w:rPr>
          <w:rStyle w:val="Char7"/>
          <w:rFonts w:cs="CTraditional Arabic" w:hint="cs"/>
          <w:rtl/>
        </w:rPr>
        <w:t xml:space="preserve">ص </w:t>
      </w:r>
      <w:r w:rsidRPr="004958E3">
        <w:rPr>
          <w:rStyle w:val="Chare"/>
          <w:rFonts w:hint="cs"/>
          <w:rtl/>
        </w:rPr>
        <w:t>شخص او می‌باشد</w:t>
      </w:r>
      <w:r>
        <w:rPr>
          <w:rFonts w:ascii="Traditional Arabic" w:hAnsi="Traditional Arabic" w:cs="Traditional Arabic"/>
          <w:rtl/>
          <w:lang w:bidi="ur-PK"/>
        </w:rPr>
        <w:t>»</w:t>
      </w:r>
      <w:r w:rsidR="000F515E">
        <w:rPr>
          <w:rFonts w:hint="cs"/>
          <w:rtl/>
          <w:lang w:bidi="ur-PK"/>
        </w:rPr>
        <w:t>.</w:t>
      </w:r>
    </w:p>
    <w:p w:rsidR="008422A9" w:rsidRDefault="00433BBD" w:rsidP="00433BBD">
      <w:pPr>
        <w:pStyle w:val="a8"/>
        <w:rPr>
          <w:rtl/>
          <w:lang w:bidi="ur-PK"/>
        </w:rPr>
      </w:pPr>
      <w:r>
        <w:rPr>
          <w:rFonts w:hint="cs"/>
          <w:rtl/>
          <w:lang w:bidi="ur-PK"/>
        </w:rPr>
        <w:t>و این</w:t>
      </w:r>
      <w:r>
        <w:rPr>
          <w:rFonts w:hint="eastAsia"/>
          <w:rtl/>
          <w:lang w:bidi="ur-PK"/>
        </w:rPr>
        <w:t>‌</w:t>
      </w:r>
      <w:r w:rsidR="00BD6697">
        <w:rPr>
          <w:rFonts w:hint="cs"/>
          <w:rtl/>
          <w:lang w:bidi="ur-PK"/>
        </w:rPr>
        <w:t>گون</w:t>
      </w:r>
      <w:r w:rsidR="000F515E">
        <w:rPr>
          <w:rFonts w:hint="cs"/>
          <w:rtl/>
          <w:lang w:bidi="ur-PK"/>
        </w:rPr>
        <w:t>ه</w:t>
      </w:r>
      <w:r w:rsidR="00BD6697">
        <w:rPr>
          <w:rFonts w:hint="cs"/>
          <w:rtl/>
          <w:lang w:bidi="ur-PK"/>
        </w:rPr>
        <w:t xml:space="preserve"> نصیحت بھترین روش برای پند و اندرز دادن است ک</w:t>
      </w:r>
      <w:r w:rsidR="000F515E">
        <w:rPr>
          <w:rFonts w:hint="cs"/>
          <w:rtl/>
          <w:lang w:bidi="ur-PK"/>
        </w:rPr>
        <w:t>ه</w:t>
      </w:r>
      <w:r w:rsidR="00BD6697">
        <w:rPr>
          <w:rFonts w:hint="cs"/>
          <w:rtl/>
          <w:lang w:bidi="ur-PK"/>
        </w:rPr>
        <w:t xml:space="preserve"> حضرت رسول اکرم </w:t>
      </w:r>
      <w:r w:rsidR="00BD6697">
        <w:rPr>
          <w:rFonts w:cs="CTraditional Arabic" w:hint="cs"/>
          <w:rtl/>
          <w:lang w:bidi="ur-PK"/>
        </w:rPr>
        <w:t>ص</w:t>
      </w:r>
      <w:r w:rsidR="00BD6697">
        <w:rPr>
          <w:rFonts w:hint="cs"/>
          <w:rtl/>
          <w:lang w:bidi="ur-PK"/>
        </w:rPr>
        <w:t xml:space="preserve"> آن را ب</w:t>
      </w:r>
      <w:r w:rsidR="000F515E">
        <w:rPr>
          <w:rFonts w:hint="cs"/>
          <w:rtl/>
          <w:lang w:bidi="ur-PK"/>
        </w:rPr>
        <w:t>ه</w:t>
      </w:r>
      <w:r w:rsidR="00BD6697">
        <w:rPr>
          <w:rFonts w:hint="cs"/>
          <w:rtl/>
          <w:lang w:bidi="ur-PK"/>
        </w:rPr>
        <w:t xml:space="preserve"> ما آموخت</w:t>
      </w:r>
      <w:r w:rsidR="000F515E">
        <w:rPr>
          <w:rFonts w:hint="cs"/>
          <w:rtl/>
          <w:lang w:bidi="ur-PK"/>
        </w:rPr>
        <w:t>ه</w:t>
      </w:r>
      <w:r w:rsidR="00BD6697">
        <w:rPr>
          <w:rFonts w:hint="cs"/>
          <w:rtl/>
          <w:lang w:bidi="ur-PK"/>
        </w:rPr>
        <w:t xml:space="preserve"> است</w:t>
      </w:r>
      <w:r w:rsidR="000F515E">
        <w:rPr>
          <w:rFonts w:hint="cs"/>
          <w:rtl/>
          <w:lang w:bidi="ur-PK"/>
        </w:rPr>
        <w:t>.</w:t>
      </w:r>
      <w:r w:rsidR="00BD6697">
        <w:rPr>
          <w:rFonts w:hint="cs"/>
          <w:rtl/>
          <w:lang w:bidi="ur-PK"/>
        </w:rPr>
        <w:t xml:space="preserve"> روایت است فردی ب</w:t>
      </w:r>
      <w:r w:rsidR="000F515E">
        <w:rPr>
          <w:rFonts w:hint="cs"/>
          <w:rtl/>
          <w:lang w:bidi="ur-PK"/>
        </w:rPr>
        <w:t>ه</w:t>
      </w:r>
      <w:r w:rsidR="00BD6697">
        <w:rPr>
          <w:rFonts w:hint="cs"/>
          <w:rtl/>
          <w:lang w:bidi="ur-PK"/>
        </w:rPr>
        <w:t xml:space="preserve"> علی ابن ابی طالب </w:t>
      </w:r>
      <w:r w:rsidR="00BD6697">
        <w:rPr>
          <w:rFonts w:cs="CTraditional Arabic" w:hint="cs"/>
          <w:rtl/>
          <w:lang w:bidi="ur-PK"/>
        </w:rPr>
        <w:t>س</w:t>
      </w:r>
      <w:r w:rsidR="00BD6697">
        <w:rPr>
          <w:rFonts w:hint="cs"/>
          <w:rtl/>
          <w:lang w:bidi="ur-PK"/>
        </w:rPr>
        <w:t xml:space="preserve"> در حضور جمعی از انس</w:t>
      </w:r>
      <w:r>
        <w:rPr>
          <w:rFonts w:hint="cs"/>
          <w:rtl/>
          <w:lang w:bidi="ur-PK"/>
        </w:rPr>
        <w:t>ا</w:t>
      </w:r>
      <w:r w:rsidR="00546A50">
        <w:rPr>
          <w:rFonts w:hint="cs"/>
          <w:rtl/>
          <w:lang w:bidi="ur-PK"/>
        </w:rPr>
        <w:t>ن‌ھا</w:t>
      </w:r>
      <w:r w:rsidR="00BD6697">
        <w:rPr>
          <w:rFonts w:hint="cs"/>
          <w:rtl/>
          <w:lang w:bidi="ur-PK"/>
        </w:rPr>
        <w:t xml:space="preserve"> گفت: شما در فلان مورد و فلان مورد ب</w:t>
      </w:r>
      <w:r w:rsidR="000F515E">
        <w:rPr>
          <w:rFonts w:hint="cs"/>
          <w:rtl/>
          <w:lang w:bidi="ur-PK"/>
        </w:rPr>
        <w:t>ه</w:t>
      </w:r>
      <w:r w:rsidR="00BD6697">
        <w:rPr>
          <w:rFonts w:hint="cs"/>
          <w:rtl/>
          <w:lang w:bidi="ur-PK"/>
        </w:rPr>
        <w:t xml:space="preserve"> خطا رفت</w:t>
      </w:r>
      <w:r w:rsidR="000F515E">
        <w:rPr>
          <w:rFonts w:hint="cs"/>
          <w:rtl/>
          <w:lang w:bidi="ur-PK"/>
        </w:rPr>
        <w:t>ه</w:t>
      </w:r>
      <w:r w:rsidR="00BD6697">
        <w:rPr>
          <w:rFonts w:hint="cs"/>
          <w:rtl/>
          <w:lang w:bidi="ur-PK"/>
        </w:rPr>
        <w:t>‌ای و من شما را ب</w:t>
      </w:r>
      <w:r w:rsidR="000F515E">
        <w:rPr>
          <w:rFonts w:hint="cs"/>
          <w:rtl/>
          <w:lang w:bidi="ur-PK"/>
        </w:rPr>
        <w:t>ه</w:t>
      </w:r>
      <w:r w:rsidR="00BD6697">
        <w:rPr>
          <w:rFonts w:hint="cs"/>
          <w:rtl/>
          <w:lang w:bidi="ur-PK"/>
        </w:rPr>
        <w:t xml:space="preserve"> فلان و فلان </w:t>
      </w:r>
      <w:r w:rsidR="006F691F">
        <w:rPr>
          <w:rFonts w:hint="cs"/>
          <w:rtl/>
          <w:lang w:bidi="ur-PK"/>
        </w:rPr>
        <w:t>نصیحت می‌کنم</w:t>
      </w:r>
      <w:r w:rsidR="000F515E">
        <w:rPr>
          <w:rFonts w:hint="cs"/>
          <w:rtl/>
          <w:lang w:bidi="ur-PK"/>
        </w:rPr>
        <w:t>.</w:t>
      </w:r>
      <w:r w:rsidR="006F691F">
        <w:rPr>
          <w:rFonts w:hint="cs"/>
          <w:rtl/>
          <w:lang w:bidi="ur-PK"/>
        </w:rPr>
        <w:t xml:space="preserve"> حضرت علی نیز در جواب ب</w:t>
      </w:r>
      <w:r w:rsidR="000F515E">
        <w:rPr>
          <w:rFonts w:hint="cs"/>
          <w:rtl/>
          <w:lang w:bidi="ur-PK"/>
        </w:rPr>
        <w:t>ه</w:t>
      </w:r>
      <w:r w:rsidR="006F691F">
        <w:rPr>
          <w:rFonts w:hint="cs"/>
          <w:rtl/>
          <w:lang w:bidi="ur-PK"/>
        </w:rPr>
        <w:t xml:space="preserve"> او گفت: وقتی ک</w:t>
      </w:r>
      <w:r w:rsidR="000F515E">
        <w:rPr>
          <w:rFonts w:hint="cs"/>
          <w:rtl/>
          <w:lang w:bidi="ur-PK"/>
        </w:rPr>
        <w:t>ه</w:t>
      </w:r>
      <w:r w:rsidR="0047120A">
        <w:rPr>
          <w:rFonts w:hint="cs"/>
          <w:rtl/>
          <w:lang w:bidi="ur-PK"/>
        </w:rPr>
        <w:t xml:space="preserve"> می‌خواھی مر</w:t>
      </w:r>
      <w:r w:rsidR="006F691F">
        <w:rPr>
          <w:rFonts w:hint="cs"/>
          <w:rtl/>
          <w:lang w:bidi="ur-PK"/>
        </w:rPr>
        <w:t>ا</w:t>
      </w:r>
      <w:r w:rsidR="0047120A">
        <w:rPr>
          <w:rFonts w:hint="cs"/>
          <w:rtl/>
          <w:lang w:bidi="ur-PK"/>
        </w:rPr>
        <w:t xml:space="preserve"> </w:t>
      </w:r>
      <w:r w:rsidR="006F691F">
        <w:rPr>
          <w:rFonts w:hint="cs"/>
          <w:rtl/>
          <w:lang w:bidi="ur-PK"/>
        </w:rPr>
        <w:t>نصیحت کنی، سری و مخفیان</w:t>
      </w:r>
      <w:r w:rsidR="000F515E">
        <w:rPr>
          <w:rFonts w:hint="cs"/>
          <w:rtl/>
          <w:lang w:bidi="ur-PK"/>
        </w:rPr>
        <w:t>ه</w:t>
      </w:r>
      <w:r w:rsidR="006F691F">
        <w:rPr>
          <w:rFonts w:hint="cs"/>
          <w:rtl/>
          <w:lang w:bidi="ur-PK"/>
        </w:rPr>
        <w:t xml:space="preserve"> مرا نصیحت کن، چون ھنگامی ک</w:t>
      </w:r>
      <w:r w:rsidR="000F515E">
        <w:rPr>
          <w:rFonts w:hint="cs"/>
          <w:rtl/>
          <w:lang w:bidi="ur-PK"/>
        </w:rPr>
        <w:t>ه</w:t>
      </w:r>
      <w:r w:rsidR="006F691F">
        <w:rPr>
          <w:rFonts w:hint="cs"/>
          <w:rtl/>
          <w:lang w:bidi="ur-PK"/>
        </w:rPr>
        <w:t xml:space="preserve"> در حضور دیگران مرا نصیحت می</w:t>
      </w:r>
      <w:r w:rsidR="006F691F">
        <w:rPr>
          <w:rFonts w:hint="eastAsia"/>
          <w:rtl/>
          <w:lang w:bidi="ur-PK"/>
        </w:rPr>
        <w:t>‌</w:t>
      </w:r>
      <w:r w:rsidR="006F691F">
        <w:rPr>
          <w:rFonts w:hint="cs"/>
          <w:rtl/>
          <w:lang w:bidi="ur-PK"/>
        </w:rPr>
        <w:t>کنی،</w:t>
      </w:r>
      <w:r w:rsidR="008422A9">
        <w:rPr>
          <w:rFonts w:hint="cs"/>
          <w:rtl/>
          <w:lang w:bidi="ur-PK"/>
        </w:rPr>
        <w:t xml:space="preserve"> </w:t>
      </w:r>
      <w:r w:rsidR="006F691F">
        <w:rPr>
          <w:rFonts w:hint="cs"/>
          <w:rtl/>
          <w:lang w:bidi="ur-PK"/>
        </w:rPr>
        <w:t>ن</w:t>
      </w:r>
      <w:r w:rsidR="000F515E">
        <w:rPr>
          <w:rFonts w:hint="cs"/>
          <w:rtl/>
          <w:lang w:bidi="ur-PK"/>
        </w:rPr>
        <w:t>ه</w:t>
      </w:r>
      <w:r w:rsidR="006F691F">
        <w:rPr>
          <w:rFonts w:hint="cs"/>
          <w:rtl/>
          <w:lang w:bidi="ur-PK"/>
        </w:rPr>
        <w:t xml:space="preserve"> ب</w:t>
      </w:r>
      <w:r w:rsidR="000F515E">
        <w:rPr>
          <w:rFonts w:hint="cs"/>
          <w:rtl/>
          <w:lang w:bidi="ur-PK"/>
        </w:rPr>
        <w:t>ه</w:t>
      </w:r>
      <w:r w:rsidR="006F691F">
        <w:rPr>
          <w:rFonts w:hint="cs"/>
          <w:rtl/>
          <w:lang w:bidi="ur-PK"/>
        </w:rPr>
        <w:t xml:space="preserve"> تو و ن</w:t>
      </w:r>
      <w:r w:rsidR="000F515E">
        <w:rPr>
          <w:rFonts w:hint="cs"/>
          <w:rtl/>
          <w:lang w:bidi="ur-PK"/>
        </w:rPr>
        <w:t>ه</w:t>
      </w:r>
      <w:r w:rsidR="006F691F">
        <w:rPr>
          <w:rFonts w:hint="cs"/>
          <w:rtl/>
          <w:lang w:bidi="ur-PK"/>
        </w:rPr>
        <w:t xml:space="preserve"> ب</w:t>
      </w:r>
      <w:r w:rsidR="000F515E">
        <w:rPr>
          <w:rFonts w:hint="cs"/>
          <w:rtl/>
          <w:lang w:bidi="ur-PK"/>
        </w:rPr>
        <w:t>ه</w:t>
      </w:r>
      <w:r w:rsidR="006F691F">
        <w:rPr>
          <w:rFonts w:hint="cs"/>
          <w:rtl/>
          <w:lang w:bidi="ur-PK"/>
        </w:rPr>
        <w:t xml:space="preserve"> خودم اطمینان ندارم</w:t>
      </w:r>
      <w:r w:rsidR="000F515E">
        <w:rPr>
          <w:rFonts w:hint="cs"/>
          <w:rtl/>
          <w:lang w:bidi="ur-PK"/>
        </w:rPr>
        <w:t>.</w:t>
      </w:r>
    </w:p>
    <w:p w:rsidR="006F691F" w:rsidRDefault="006F691F" w:rsidP="004958E3">
      <w:pPr>
        <w:pStyle w:val="a8"/>
        <w:rPr>
          <w:rtl/>
          <w:lang w:bidi="ur-PK"/>
        </w:rPr>
      </w:pPr>
      <w:r>
        <w:rPr>
          <w:rFonts w:hint="cs"/>
          <w:rtl/>
          <w:lang w:bidi="ur-PK"/>
        </w:rPr>
        <w:t>فردی بنام مشعر را پرسیدند: دوست داری، کسی عیب تو را ب</w:t>
      </w:r>
      <w:r w:rsidR="000F515E">
        <w:rPr>
          <w:rFonts w:hint="cs"/>
          <w:rtl/>
          <w:lang w:bidi="ur-PK"/>
        </w:rPr>
        <w:t>ه</w:t>
      </w:r>
      <w:r>
        <w:rPr>
          <w:rFonts w:hint="cs"/>
          <w:rtl/>
          <w:lang w:bidi="ur-PK"/>
        </w:rPr>
        <w:t xml:space="preserve"> تو بنمایاند؟ در جواب گفت: اگر در خلوت مرا نصیحت کند</w:t>
      </w:r>
      <w:r w:rsidR="00765A29">
        <w:rPr>
          <w:rFonts w:hint="cs"/>
          <w:rtl/>
          <w:lang w:bidi="ur-PK"/>
        </w:rPr>
        <w:t>، آری، اما اگر بخواھد مرا در مل</w:t>
      </w:r>
      <w:r w:rsidR="00ED3398">
        <w:rPr>
          <w:rFonts w:hint="cs"/>
          <w:rtl/>
          <w:lang w:bidi="ur-PK"/>
        </w:rPr>
        <w:t>أ</w:t>
      </w:r>
      <w:r w:rsidR="00765A29">
        <w:rPr>
          <w:rFonts w:hint="cs"/>
          <w:rtl/>
          <w:lang w:bidi="ur-PK"/>
        </w:rPr>
        <w:t xml:space="preserve"> عام بکوبد نخیر</w:t>
      </w:r>
      <w:r w:rsidR="000F515E">
        <w:rPr>
          <w:rFonts w:hint="cs"/>
          <w:rtl/>
          <w:lang w:bidi="ur-PK"/>
        </w:rPr>
        <w:t>.</w:t>
      </w:r>
      <w:r w:rsidR="00765A29">
        <w:rPr>
          <w:rFonts w:hint="cs"/>
          <w:rtl/>
          <w:lang w:bidi="ur-PK"/>
        </w:rPr>
        <w:t xml:space="preserve"> ھمچنین لازم است پیش از آن‌ک</w:t>
      </w:r>
      <w:r w:rsidR="000F515E">
        <w:rPr>
          <w:rFonts w:hint="cs"/>
          <w:rtl/>
          <w:lang w:bidi="ur-PK"/>
        </w:rPr>
        <w:t>ه</w:t>
      </w:r>
      <w:r w:rsidR="00765A29">
        <w:rPr>
          <w:rFonts w:hint="cs"/>
          <w:rtl/>
          <w:lang w:bidi="ur-PK"/>
        </w:rPr>
        <w:t xml:space="preserve"> ب</w:t>
      </w:r>
      <w:r w:rsidR="000F515E">
        <w:rPr>
          <w:rFonts w:hint="cs"/>
          <w:rtl/>
          <w:lang w:bidi="ur-PK"/>
        </w:rPr>
        <w:t>ه</w:t>
      </w:r>
      <w:r w:rsidR="00765A29">
        <w:rPr>
          <w:rFonts w:hint="cs"/>
          <w:rtl/>
          <w:lang w:bidi="ur-PK"/>
        </w:rPr>
        <w:t xml:space="preserve"> نصیحت دیگران بپردازی، خویش</w:t>
      </w:r>
      <w:r w:rsidR="00C95135">
        <w:rPr>
          <w:rFonts w:hint="cs"/>
          <w:rtl/>
          <w:lang w:bidi="ur-PK"/>
        </w:rPr>
        <w:t xml:space="preserve"> را نصیحت نمایی</w:t>
      </w:r>
      <w:r w:rsidR="000F515E">
        <w:rPr>
          <w:rFonts w:hint="cs"/>
          <w:rtl/>
          <w:lang w:bidi="ur-PK"/>
        </w:rPr>
        <w:t>.</w:t>
      </w:r>
      <w:r w:rsidR="00C95135">
        <w:rPr>
          <w:rFonts w:hint="cs"/>
          <w:rtl/>
          <w:lang w:bidi="ur-PK"/>
        </w:rPr>
        <w:t xml:space="preserve"> خداوند عظیم در قرآن کریم می‌فرماید:</w:t>
      </w:r>
    </w:p>
    <w:p w:rsidR="00C95135" w:rsidRDefault="00CB37F6" w:rsidP="00433BBD">
      <w:pPr>
        <w:pStyle w:val="af1"/>
        <w:rPr>
          <w:rtl/>
          <w:lang w:bidi="ur-PK"/>
        </w:rPr>
      </w:pPr>
      <w:r w:rsidRPr="00CB37F6">
        <w:rPr>
          <w:rFonts w:cs="CTraditional Arabic"/>
          <w:rtl/>
          <w:lang w:bidi="ur-PK"/>
        </w:rPr>
        <w:t>+</w:t>
      </w:r>
      <w:r w:rsidR="00C95135" w:rsidRPr="00433BBD">
        <w:rPr>
          <w:rFonts w:hint="cs"/>
          <w:rtl/>
        </w:rPr>
        <w:t>ٱ</w:t>
      </w:r>
      <w:r w:rsidR="00C95135" w:rsidRPr="00433BBD">
        <w:rPr>
          <w:rFonts w:hint="eastAsia"/>
          <w:rtl/>
        </w:rPr>
        <w:t>قۡرَأۡ</w:t>
      </w:r>
      <w:r w:rsidR="00C95135" w:rsidRPr="00433BBD">
        <w:rPr>
          <w:rtl/>
        </w:rPr>
        <w:t xml:space="preserve"> كِتَٰبَكَ كَفَىٰ بِنَفۡسِكَ </w:t>
      </w:r>
      <w:r w:rsidR="00C95135" w:rsidRPr="00433BBD">
        <w:rPr>
          <w:rFonts w:hint="cs"/>
          <w:rtl/>
        </w:rPr>
        <w:t>ٱ</w:t>
      </w:r>
      <w:r w:rsidR="00C95135" w:rsidRPr="00433BBD">
        <w:rPr>
          <w:rFonts w:hint="eastAsia"/>
          <w:rtl/>
        </w:rPr>
        <w:t>لۡيَوۡمَ</w:t>
      </w:r>
      <w:r w:rsidR="00C95135" w:rsidRPr="00433BBD">
        <w:rPr>
          <w:rtl/>
        </w:rPr>
        <w:t xml:space="preserve"> عَلَيۡكَ حَسِيبٗا١٤</w:t>
      </w:r>
      <w:r w:rsidRPr="00CB37F6">
        <w:rPr>
          <w:rFonts w:ascii="Times New Roman" w:cs="CTraditional Arabic" w:hint="cs"/>
          <w:rtl/>
          <w:lang w:bidi="ur-PK"/>
        </w:rPr>
        <w:t>_</w:t>
      </w:r>
      <w:r w:rsidR="00C95135">
        <w:rPr>
          <w:rFonts w:ascii="Times New Roman" w:cs="Arial"/>
          <w:szCs w:val="24"/>
          <w:rtl/>
          <w:lang w:bidi="ur-PK"/>
        </w:rPr>
        <w:t xml:space="preserve"> </w:t>
      </w:r>
      <w:r w:rsidR="00C95135" w:rsidRPr="00C95135">
        <w:rPr>
          <w:rStyle w:val="Char6"/>
          <w:rtl/>
        </w:rPr>
        <w:t>[الإسر</w:t>
      </w:r>
      <w:r w:rsidR="00ED3398">
        <w:rPr>
          <w:rStyle w:val="Char6"/>
          <w:rtl/>
        </w:rPr>
        <w:t>أ</w:t>
      </w:r>
      <w:r w:rsidR="00C95135" w:rsidRPr="00C95135">
        <w:rPr>
          <w:rStyle w:val="Char6"/>
          <w:rtl/>
        </w:rPr>
        <w:t>: 14]</w:t>
      </w:r>
      <w:r w:rsidR="00433BBD">
        <w:rPr>
          <w:rStyle w:val="Char6"/>
          <w:rFonts w:hint="cs"/>
          <w:rtl/>
        </w:rPr>
        <w:t>.</w:t>
      </w:r>
    </w:p>
    <w:p w:rsidR="00C95135" w:rsidRDefault="00C95135" w:rsidP="00433BBD">
      <w:pPr>
        <w:pStyle w:val="ab"/>
        <w:rPr>
          <w:rtl/>
        </w:rPr>
      </w:pPr>
      <w:r w:rsidRPr="008421EC">
        <w:rPr>
          <w:rStyle w:val="Char8"/>
          <w:rtl/>
        </w:rPr>
        <w:t>«</w:t>
      </w:r>
      <w:r w:rsidRPr="00433BBD">
        <w:rPr>
          <w:rFonts w:hint="cs"/>
          <w:rtl/>
        </w:rPr>
        <w:t>نام</w:t>
      </w:r>
      <w:r w:rsidR="000F515E" w:rsidRPr="00433BBD">
        <w:rPr>
          <w:rFonts w:hint="cs"/>
          <w:rtl/>
        </w:rPr>
        <w:t>ۀ</w:t>
      </w:r>
      <w:r w:rsidRPr="00433BBD">
        <w:rPr>
          <w:rFonts w:hint="cs"/>
          <w:rtl/>
        </w:rPr>
        <w:t xml:space="preserve"> اعمال خود را بخوان، کافی است ک</w:t>
      </w:r>
      <w:r w:rsidR="000F515E" w:rsidRPr="00433BBD">
        <w:rPr>
          <w:rFonts w:hint="cs"/>
          <w:rtl/>
        </w:rPr>
        <w:t>ه</w:t>
      </w:r>
      <w:r w:rsidRPr="00433BBD">
        <w:rPr>
          <w:rFonts w:hint="cs"/>
          <w:rtl/>
        </w:rPr>
        <w:t xml:space="preserve"> خودت حسابرس خویش باشی</w:t>
      </w:r>
      <w:r w:rsidRPr="008421EC">
        <w:rPr>
          <w:rStyle w:val="Char8"/>
          <w:rtl/>
        </w:rPr>
        <w:t>»</w:t>
      </w:r>
      <w:r w:rsidR="000F515E">
        <w:rPr>
          <w:rFonts w:hint="cs"/>
          <w:rtl/>
        </w:rPr>
        <w:t>.</w:t>
      </w:r>
    </w:p>
    <w:p w:rsidR="00C95135" w:rsidRDefault="00C95135" w:rsidP="004958E3">
      <w:pPr>
        <w:pStyle w:val="a8"/>
        <w:rPr>
          <w:rtl/>
        </w:rPr>
      </w:pPr>
      <w:r>
        <w:rPr>
          <w:rFonts w:hint="cs"/>
          <w:rtl/>
        </w:rPr>
        <w:t>مرحل</w:t>
      </w:r>
      <w:r w:rsidR="000F515E">
        <w:rPr>
          <w:rFonts w:hint="cs"/>
          <w:rtl/>
        </w:rPr>
        <w:t>ه</w:t>
      </w:r>
      <w:r>
        <w:rPr>
          <w:rFonts w:hint="cs"/>
          <w:rtl/>
        </w:rPr>
        <w:t xml:space="preserve"> و مرتب</w:t>
      </w:r>
      <w:r w:rsidR="000F515E">
        <w:rPr>
          <w:rFonts w:hint="cs"/>
          <w:rtl/>
        </w:rPr>
        <w:t>ۀ</w:t>
      </w:r>
      <w:r>
        <w:rPr>
          <w:rFonts w:hint="cs"/>
          <w:rtl/>
        </w:rPr>
        <w:t xml:space="preserve"> پنجم نصیحت، عبارت از این است ک</w:t>
      </w:r>
      <w:r w:rsidR="000F515E">
        <w:rPr>
          <w:rFonts w:hint="cs"/>
          <w:rtl/>
        </w:rPr>
        <w:t>ه</w:t>
      </w:r>
      <w:r>
        <w:rPr>
          <w:rFonts w:hint="cs"/>
          <w:rtl/>
        </w:rPr>
        <w:t xml:space="preserve"> دقت نمایی نصیحت تو، منجر </w:t>
      </w:r>
      <w:r w:rsidRPr="00433BBD">
        <w:rPr>
          <w:rFonts w:hint="cs"/>
          <w:spacing w:val="-4"/>
          <w:rtl/>
        </w:rPr>
        <w:t>ب</w:t>
      </w:r>
      <w:r w:rsidR="000F515E" w:rsidRPr="00433BBD">
        <w:rPr>
          <w:rFonts w:hint="cs"/>
          <w:spacing w:val="-4"/>
          <w:rtl/>
        </w:rPr>
        <w:t>ه</w:t>
      </w:r>
      <w:r w:rsidRPr="00433BBD">
        <w:rPr>
          <w:rFonts w:hint="cs"/>
          <w:spacing w:val="-4"/>
          <w:rtl/>
        </w:rPr>
        <w:t xml:space="preserve"> گنا</w:t>
      </w:r>
      <w:r w:rsidR="000F515E" w:rsidRPr="00433BBD">
        <w:rPr>
          <w:rFonts w:hint="cs"/>
          <w:spacing w:val="-4"/>
          <w:rtl/>
        </w:rPr>
        <w:t>ه</w:t>
      </w:r>
      <w:r w:rsidRPr="00433BBD">
        <w:rPr>
          <w:rFonts w:hint="cs"/>
          <w:spacing w:val="-4"/>
          <w:rtl/>
        </w:rPr>
        <w:t xml:space="preserve"> و معصیت بزرگ‌تر از آنچ</w:t>
      </w:r>
      <w:r w:rsidR="000F515E" w:rsidRPr="00433BBD">
        <w:rPr>
          <w:rFonts w:hint="cs"/>
          <w:spacing w:val="-4"/>
          <w:rtl/>
        </w:rPr>
        <w:t>ه</w:t>
      </w:r>
      <w:r w:rsidRPr="00433BBD">
        <w:rPr>
          <w:rFonts w:hint="cs"/>
          <w:spacing w:val="-4"/>
          <w:rtl/>
        </w:rPr>
        <w:t xml:space="preserve"> ک</w:t>
      </w:r>
      <w:r w:rsidR="000F515E" w:rsidRPr="00433BBD">
        <w:rPr>
          <w:rFonts w:hint="cs"/>
          <w:spacing w:val="-4"/>
          <w:rtl/>
        </w:rPr>
        <w:t>ه</w:t>
      </w:r>
      <w:r w:rsidRPr="00433BBD">
        <w:rPr>
          <w:rFonts w:hint="cs"/>
          <w:spacing w:val="-4"/>
          <w:rtl/>
        </w:rPr>
        <w:t xml:space="preserve"> می‌خواھی ب</w:t>
      </w:r>
      <w:r w:rsidR="000F515E" w:rsidRPr="00433BBD">
        <w:rPr>
          <w:rFonts w:hint="cs"/>
          <w:spacing w:val="-4"/>
          <w:rtl/>
        </w:rPr>
        <w:t>ه</w:t>
      </w:r>
      <w:r w:rsidRPr="00433BBD">
        <w:rPr>
          <w:rFonts w:hint="cs"/>
          <w:spacing w:val="-4"/>
          <w:rtl/>
        </w:rPr>
        <w:t xml:space="preserve"> وسیل</w:t>
      </w:r>
      <w:r w:rsidR="000F515E" w:rsidRPr="00433BBD">
        <w:rPr>
          <w:rFonts w:hint="cs"/>
          <w:spacing w:val="-4"/>
          <w:rtl/>
        </w:rPr>
        <w:t>ه</w:t>
      </w:r>
      <w:r w:rsidRPr="00433BBD">
        <w:rPr>
          <w:rFonts w:hint="cs"/>
          <w:spacing w:val="-4"/>
          <w:rtl/>
        </w:rPr>
        <w:t xml:space="preserve"> نصیحت برطرف نمایی، نشود</w:t>
      </w:r>
      <w:r w:rsidR="000F515E" w:rsidRPr="00433BBD">
        <w:rPr>
          <w:rFonts w:hint="cs"/>
          <w:spacing w:val="-4"/>
          <w:rtl/>
        </w:rPr>
        <w:t>.</w:t>
      </w:r>
    </w:p>
    <w:p w:rsidR="00C95135" w:rsidRDefault="00C95135" w:rsidP="004958E3">
      <w:pPr>
        <w:pStyle w:val="a8"/>
        <w:rPr>
          <w:rtl/>
        </w:rPr>
      </w:pPr>
      <w:r>
        <w:rPr>
          <w:rFonts w:hint="cs"/>
          <w:rtl/>
        </w:rPr>
        <w:t xml:space="preserve">پیامبر اسلام </w:t>
      </w:r>
      <w:r>
        <w:rPr>
          <w:rFonts w:cs="CTraditional Arabic" w:hint="cs"/>
          <w:rtl/>
        </w:rPr>
        <w:t>ص</w:t>
      </w:r>
      <w:r>
        <w:rPr>
          <w:rFonts w:hint="cs"/>
          <w:rtl/>
        </w:rPr>
        <w:t xml:space="preserve"> خطاب ب</w:t>
      </w:r>
      <w:r w:rsidR="000F515E">
        <w:rPr>
          <w:rFonts w:hint="cs"/>
          <w:rtl/>
        </w:rPr>
        <w:t>ه</w:t>
      </w:r>
      <w:r>
        <w:rPr>
          <w:rFonts w:hint="cs"/>
          <w:rtl/>
        </w:rPr>
        <w:t xml:space="preserve"> حضرت ام‌المؤمنین عایش</w:t>
      </w:r>
      <w:r w:rsidR="000F515E">
        <w:rPr>
          <w:rFonts w:hint="cs"/>
          <w:rtl/>
        </w:rPr>
        <w:t>ه</w:t>
      </w:r>
      <w:r>
        <w:rPr>
          <w:rFonts w:hint="cs"/>
          <w:rtl/>
        </w:rPr>
        <w:t xml:space="preserve"> صدیق</w:t>
      </w:r>
      <w:r w:rsidR="000F515E">
        <w:rPr>
          <w:rFonts w:hint="cs"/>
          <w:rtl/>
        </w:rPr>
        <w:t>ه</w:t>
      </w:r>
      <w:r>
        <w:rPr>
          <w:rFonts w:hint="cs"/>
          <w:rtl/>
        </w:rPr>
        <w:t xml:space="preserve"> </w:t>
      </w:r>
      <w:r>
        <w:rPr>
          <w:rFonts w:cs="CTraditional Arabic" w:hint="cs"/>
          <w:rtl/>
        </w:rPr>
        <w:t>ل</w:t>
      </w:r>
      <w:r>
        <w:rPr>
          <w:rFonts w:hint="cs"/>
          <w:rtl/>
        </w:rPr>
        <w:t xml:space="preserve"> می‌فرماید:</w:t>
      </w:r>
    </w:p>
    <w:p w:rsidR="00C95135" w:rsidRDefault="00C95135" w:rsidP="004958E3">
      <w:pPr>
        <w:pStyle w:val="a8"/>
        <w:rPr>
          <w:rtl/>
        </w:rPr>
      </w:pPr>
      <w:r w:rsidRPr="00433BBD">
        <w:rPr>
          <w:rStyle w:val="Char8"/>
          <w:rtl/>
        </w:rPr>
        <w:t>«</w:t>
      </w:r>
      <w:r w:rsidR="00AA171B" w:rsidRPr="00433BBD">
        <w:rPr>
          <w:rStyle w:val="Char3"/>
          <w:rtl/>
        </w:rPr>
        <w:t>لو لا ان قومك</w:t>
      </w:r>
      <w:r w:rsidR="00007F3B" w:rsidRPr="00433BBD">
        <w:rPr>
          <w:rStyle w:val="Char3"/>
          <w:rFonts w:hint="cs"/>
          <w:rtl/>
        </w:rPr>
        <w:t xml:space="preserve"> حَدِیثو عَهدٍبا لاسلام اَبَنَیتُ الکَعبَةَ عَلی قَواعد</w:t>
      </w:r>
      <w:r w:rsidR="00283BB5" w:rsidRPr="00433BBD">
        <w:rPr>
          <w:rStyle w:val="Char3"/>
          <w:rFonts w:hint="cs"/>
          <w:rtl/>
        </w:rPr>
        <w:t>إسماعِیل وَ جَعَلتُ لَها با بینِ باباً یَدخُلُ مِنهُالنّاسُ وَ باباً مِنهُ یَخرُجوُن</w:t>
      </w:r>
      <w:r>
        <w:rPr>
          <w:rFonts w:ascii="Traditional Arabic" w:hAnsi="Traditional Arabic" w:cs="Traditional Arabic"/>
          <w:rtl/>
        </w:rPr>
        <w:t>»</w:t>
      </w:r>
      <w:r w:rsidR="00433BBD">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C95135">
        <w:rPr>
          <w:rStyle w:val="Chare"/>
          <w:rFonts w:hint="cs"/>
          <w:rtl/>
        </w:rPr>
        <w:t>اگر قوم تو نو مسلمان نبودند، کعب</w:t>
      </w:r>
      <w:r w:rsidR="000F515E">
        <w:rPr>
          <w:rStyle w:val="Chare"/>
          <w:rFonts w:hint="cs"/>
          <w:rtl/>
        </w:rPr>
        <w:t>ه</w:t>
      </w:r>
      <w:r w:rsidRPr="00C95135">
        <w:rPr>
          <w:rStyle w:val="Chare"/>
          <w:rFonts w:hint="cs"/>
          <w:rtl/>
        </w:rPr>
        <w:t xml:space="preserve"> را بر قواعد اسماعیل بنا می‌نمودم و دو در را برای آن، یکی برای ورود و دیگری برای خروج قرار می‌دادم</w:t>
      </w:r>
      <w:r>
        <w:rPr>
          <w:rFonts w:ascii="Traditional Arabic" w:hAnsi="Traditional Arabic" w:cs="Traditional Arabic"/>
          <w:rtl/>
        </w:rPr>
        <w:t>»</w:t>
      </w:r>
      <w:r w:rsidR="000F515E">
        <w:rPr>
          <w:rFonts w:hint="cs"/>
          <w:rtl/>
        </w:rPr>
        <w:t>.</w:t>
      </w:r>
    </w:p>
    <w:p w:rsidR="00AA171B" w:rsidRDefault="00AA171B" w:rsidP="00AA171B">
      <w:pPr>
        <w:pStyle w:val="a8"/>
        <w:rPr>
          <w:rtl/>
          <w:lang w:bidi="ur-PK"/>
        </w:rPr>
      </w:pPr>
      <w:r>
        <w:rPr>
          <w:rFonts w:hint="cs"/>
          <w:rtl/>
          <w:lang w:bidi="ur-PK"/>
        </w:rPr>
        <w:t>و اضاف</w:t>
      </w:r>
      <w:r w:rsidR="000F515E">
        <w:rPr>
          <w:rFonts w:hint="cs"/>
          <w:rtl/>
          <w:lang w:bidi="ur-PK"/>
        </w:rPr>
        <w:t>ه</w:t>
      </w:r>
      <w:r>
        <w:rPr>
          <w:rFonts w:hint="cs"/>
          <w:rtl/>
          <w:lang w:bidi="ur-PK"/>
        </w:rPr>
        <w:t xml:space="preserve"> بر موارد مذکور در شرایط و مراتب نصیحت، حضرت حق تعالی نیز می‌فرماید:</w:t>
      </w:r>
    </w:p>
    <w:p w:rsidR="00AA171B" w:rsidRDefault="00CB37F6" w:rsidP="00433BBD">
      <w:pPr>
        <w:pStyle w:val="af1"/>
        <w:rPr>
          <w:rtl/>
          <w:lang w:bidi="ur-PK"/>
        </w:rPr>
      </w:pPr>
      <w:r w:rsidRPr="00CB37F6">
        <w:rPr>
          <w:rFonts w:cs="CTraditional Arabic"/>
          <w:rtl/>
          <w:lang w:bidi="ur-PK"/>
        </w:rPr>
        <w:t>+</w:t>
      </w:r>
      <w:r w:rsidR="00E23220" w:rsidRPr="00433BBD">
        <w:rPr>
          <w:rFonts w:hint="cs"/>
          <w:rtl/>
        </w:rPr>
        <w:t>ٱ</w:t>
      </w:r>
      <w:r w:rsidR="00E23220" w:rsidRPr="00433BBD">
        <w:rPr>
          <w:rFonts w:hint="eastAsia"/>
          <w:rtl/>
        </w:rPr>
        <w:t>دۡعُ</w:t>
      </w:r>
      <w:r w:rsidR="00E23220" w:rsidRPr="00433BBD">
        <w:rPr>
          <w:rtl/>
        </w:rPr>
        <w:t xml:space="preserve"> إِلَىٰ سَبِيلِ رَبِّكَ بِ</w:t>
      </w:r>
      <w:r w:rsidR="00E23220" w:rsidRPr="00433BBD">
        <w:rPr>
          <w:rFonts w:hint="cs"/>
          <w:rtl/>
        </w:rPr>
        <w:t>ٱ</w:t>
      </w:r>
      <w:r w:rsidR="00E23220" w:rsidRPr="00433BBD">
        <w:rPr>
          <w:rFonts w:hint="eastAsia"/>
          <w:rtl/>
        </w:rPr>
        <w:t>لۡحِكۡمَةِ</w:t>
      </w:r>
      <w:r w:rsidR="00E23220" w:rsidRPr="00433BBD">
        <w:rPr>
          <w:rtl/>
        </w:rPr>
        <w:t xml:space="preserve"> وَ</w:t>
      </w:r>
      <w:r w:rsidR="00E23220" w:rsidRPr="00433BBD">
        <w:rPr>
          <w:rFonts w:hint="cs"/>
          <w:rtl/>
        </w:rPr>
        <w:t>ٱ</w:t>
      </w:r>
      <w:r w:rsidR="00E23220" w:rsidRPr="00433BBD">
        <w:rPr>
          <w:rFonts w:hint="eastAsia"/>
          <w:rtl/>
        </w:rPr>
        <w:t>لۡمَوۡعِظَةِ</w:t>
      </w:r>
      <w:r w:rsidR="00E23220" w:rsidRPr="00433BBD">
        <w:rPr>
          <w:rtl/>
        </w:rPr>
        <w:t xml:space="preserve"> </w:t>
      </w:r>
      <w:r w:rsidR="00E23220" w:rsidRPr="00433BBD">
        <w:rPr>
          <w:rFonts w:hint="cs"/>
          <w:rtl/>
        </w:rPr>
        <w:t>ٱ</w:t>
      </w:r>
      <w:r w:rsidR="00E23220" w:rsidRPr="00433BBD">
        <w:rPr>
          <w:rFonts w:hint="eastAsia"/>
          <w:rtl/>
        </w:rPr>
        <w:t>لۡحَسَنَةِ</w:t>
      </w:r>
      <w:r w:rsidRPr="00CB37F6">
        <w:rPr>
          <w:rFonts w:ascii="Times New Roman" w:cs="CTraditional Arabic" w:hint="cs"/>
          <w:rtl/>
          <w:lang w:bidi="ur-PK"/>
        </w:rPr>
        <w:t>_</w:t>
      </w:r>
      <w:r w:rsidR="00E23220">
        <w:rPr>
          <w:rFonts w:ascii="Times New Roman" w:cs="Arial"/>
          <w:szCs w:val="24"/>
          <w:rtl/>
          <w:lang w:bidi="ur-PK"/>
        </w:rPr>
        <w:t xml:space="preserve"> </w:t>
      </w:r>
      <w:r w:rsidR="00E23220" w:rsidRPr="00E23220">
        <w:rPr>
          <w:rStyle w:val="Char6"/>
          <w:rtl/>
        </w:rPr>
        <w:t>[النحل: 125]</w:t>
      </w:r>
      <w:r w:rsidR="00433BBD">
        <w:rPr>
          <w:rStyle w:val="Char6"/>
          <w:rFonts w:hint="cs"/>
          <w:rtl/>
        </w:rPr>
        <w:t>.</w:t>
      </w:r>
    </w:p>
    <w:p w:rsidR="00AA171B" w:rsidRDefault="00AA171B" w:rsidP="00433BBD">
      <w:pPr>
        <w:pStyle w:val="ab"/>
        <w:rPr>
          <w:rtl/>
        </w:rPr>
      </w:pPr>
      <w:r w:rsidRPr="008421EC">
        <w:rPr>
          <w:rStyle w:val="Char8"/>
          <w:rtl/>
        </w:rPr>
        <w:t>«</w:t>
      </w:r>
      <w:r w:rsidRPr="00433BBD">
        <w:rPr>
          <w:rFonts w:hint="cs"/>
          <w:rtl/>
        </w:rPr>
        <w:t>مردم را ب</w:t>
      </w:r>
      <w:r w:rsidR="000F515E" w:rsidRPr="00433BBD">
        <w:rPr>
          <w:rFonts w:hint="cs"/>
          <w:rtl/>
        </w:rPr>
        <w:t>ه</w:t>
      </w:r>
      <w:r w:rsidRPr="00433BBD">
        <w:rPr>
          <w:rFonts w:hint="cs"/>
          <w:rtl/>
        </w:rPr>
        <w:t xml:space="preserve"> را</w:t>
      </w:r>
      <w:r w:rsidR="000F515E" w:rsidRPr="00433BBD">
        <w:rPr>
          <w:rFonts w:hint="cs"/>
          <w:rtl/>
        </w:rPr>
        <w:t>ه</w:t>
      </w:r>
      <w:r w:rsidRPr="00433BBD">
        <w:rPr>
          <w:rFonts w:hint="cs"/>
          <w:rtl/>
        </w:rPr>
        <w:t xml:space="preserve"> خدای خود بخوان با حکمت و موعظ</w:t>
      </w:r>
      <w:r w:rsidR="000F515E" w:rsidRPr="00433BBD">
        <w:rPr>
          <w:rFonts w:hint="cs"/>
          <w:rtl/>
        </w:rPr>
        <w:t>ۀ</w:t>
      </w:r>
      <w:r w:rsidRPr="00433BBD">
        <w:rPr>
          <w:rFonts w:hint="cs"/>
          <w:rtl/>
        </w:rPr>
        <w:t xml:space="preserve"> زیبا و نیکو</w:t>
      </w:r>
      <w:r w:rsidRPr="008421EC">
        <w:rPr>
          <w:rStyle w:val="Char8"/>
          <w:rtl/>
        </w:rPr>
        <w:t>»</w:t>
      </w:r>
      <w:r w:rsidR="000F515E">
        <w:rPr>
          <w:rFonts w:hint="cs"/>
          <w:rtl/>
        </w:rPr>
        <w:t>.</w:t>
      </w:r>
    </w:p>
    <w:p w:rsidR="00E23220" w:rsidRDefault="00E23220" w:rsidP="00433BBD">
      <w:pPr>
        <w:pStyle w:val="a8"/>
        <w:rPr>
          <w:rtl/>
        </w:rPr>
      </w:pPr>
      <w:r>
        <w:rPr>
          <w:rFonts w:hint="cs"/>
          <w:rtl/>
        </w:rPr>
        <w:t>از پروردگار عظیم‌الش</w:t>
      </w:r>
      <w:r w:rsidR="00ED3398">
        <w:rPr>
          <w:rFonts w:hint="cs"/>
          <w:rtl/>
        </w:rPr>
        <w:t>أ</w:t>
      </w:r>
      <w:r w:rsidR="00283BB5">
        <w:rPr>
          <w:rFonts w:hint="cs"/>
          <w:rtl/>
        </w:rPr>
        <w:t>ن می‌خ</w:t>
      </w:r>
      <w:r>
        <w:rPr>
          <w:rFonts w:hint="cs"/>
          <w:rtl/>
        </w:rPr>
        <w:t>واھم قرآن کریم را مای</w:t>
      </w:r>
      <w:r w:rsidR="000F515E">
        <w:rPr>
          <w:rFonts w:hint="cs"/>
          <w:rtl/>
        </w:rPr>
        <w:t>ۀ</w:t>
      </w:r>
      <w:r>
        <w:rPr>
          <w:rFonts w:hint="cs"/>
          <w:rtl/>
        </w:rPr>
        <w:t xml:space="preserve"> برکت و فزونی و فراوانی ما قرار دھد و ما را ب</w:t>
      </w:r>
      <w:r w:rsidR="000F515E">
        <w:rPr>
          <w:rFonts w:hint="cs"/>
          <w:rtl/>
        </w:rPr>
        <w:t>ه</w:t>
      </w:r>
      <w:r>
        <w:rPr>
          <w:rFonts w:hint="cs"/>
          <w:rtl/>
        </w:rPr>
        <w:t xml:space="preserve"> آیات و حکمت‌ھا و اندرزھای آن بھر</w:t>
      </w:r>
      <w:r w:rsidR="000F515E">
        <w:rPr>
          <w:rFonts w:hint="cs"/>
          <w:rtl/>
        </w:rPr>
        <w:t>ه</w:t>
      </w:r>
      <w:r>
        <w:rPr>
          <w:rFonts w:hint="cs"/>
          <w:rtl/>
        </w:rPr>
        <w:t>‌مند گرداند</w:t>
      </w:r>
      <w:r w:rsidR="000F515E">
        <w:rPr>
          <w:rFonts w:hint="cs"/>
          <w:rtl/>
        </w:rPr>
        <w:t>.</w:t>
      </w:r>
      <w:r>
        <w:rPr>
          <w:rFonts w:hint="cs"/>
          <w:rtl/>
        </w:rPr>
        <w:t xml:space="preserve"> از خدای </w:t>
      </w:r>
      <w:r w:rsidR="00433BBD">
        <w:rPr>
          <w:rFonts w:cs="CTraditional Arabic" w:hint="cs"/>
          <w:rtl/>
        </w:rPr>
        <w:t xml:space="preserve">ﻷ </w:t>
      </w:r>
      <w:r w:rsidRPr="00433BBD">
        <w:rPr>
          <w:rFonts w:hint="cs"/>
          <w:spacing w:val="-4"/>
          <w:rtl/>
        </w:rPr>
        <w:t>مسئلت می‌نمایم من و شما و ھم</w:t>
      </w:r>
      <w:r w:rsidR="000F515E" w:rsidRPr="00433BBD">
        <w:rPr>
          <w:rFonts w:hint="cs"/>
          <w:spacing w:val="-4"/>
          <w:rtl/>
        </w:rPr>
        <w:t>ۀ</w:t>
      </w:r>
      <w:r w:rsidRPr="00433BBD">
        <w:rPr>
          <w:rFonts w:hint="cs"/>
          <w:spacing w:val="-4"/>
          <w:rtl/>
        </w:rPr>
        <w:t xml:space="preserve"> مسلمانان را مورد مغفرت و رحمت قرار دھد ک</w:t>
      </w:r>
      <w:r w:rsidR="000F515E" w:rsidRPr="00433BBD">
        <w:rPr>
          <w:rFonts w:hint="cs"/>
          <w:spacing w:val="-4"/>
          <w:rtl/>
        </w:rPr>
        <w:t>ه</w:t>
      </w:r>
      <w:r w:rsidRPr="00433BBD">
        <w:rPr>
          <w:rFonts w:hint="cs"/>
          <w:spacing w:val="-4"/>
          <w:rtl/>
        </w:rPr>
        <w:t xml:space="preserve"> او </w:t>
      </w:r>
      <w:r w:rsidRPr="00433BBD">
        <w:rPr>
          <w:rFonts w:cs="CTraditional Arabic" w:hint="cs"/>
          <w:spacing w:val="-4"/>
          <w:rtl/>
        </w:rPr>
        <w:t>أ</w:t>
      </w:r>
      <w:r>
        <w:rPr>
          <w:rFonts w:hint="cs"/>
          <w:rtl/>
        </w:rPr>
        <w:t xml:space="preserve"> بخشند</w:t>
      </w:r>
      <w:r w:rsidR="000F515E">
        <w:rPr>
          <w:rFonts w:hint="cs"/>
          <w:rtl/>
        </w:rPr>
        <w:t>ه</w:t>
      </w:r>
      <w:r>
        <w:rPr>
          <w:rFonts w:hint="cs"/>
          <w:rtl/>
        </w:rPr>
        <w:t xml:space="preserve"> و مھربان و مھربان‌ترین مھربانان است</w:t>
      </w:r>
      <w:r w:rsidR="000F515E">
        <w:rPr>
          <w:rFonts w:hint="cs"/>
          <w:rtl/>
        </w:rPr>
        <w:t>.</w:t>
      </w:r>
    </w:p>
    <w:p w:rsidR="00E23220" w:rsidRDefault="00E23220" w:rsidP="00AA171B">
      <w:pPr>
        <w:pStyle w:val="a8"/>
        <w:rPr>
          <w:rtl/>
        </w:rPr>
      </w:pPr>
    </w:p>
    <w:p w:rsidR="00E23220" w:rsidRDefault="00E23220" w:rsidP="00CD3572">
      <w:pPr>
        <w:pStyle w:val="a4"/>
        <w:jc w:val="right"/>
        <w:rPr>
          <w:rtl/>
        </w:rPr>
      </w:pPr>
      <w:r>
        <w:rPr>
          <w:rFonts w:hint="cs"/>
          <w:rtl/>
        </w:rPr>
        <w:t>والسلام عليكم ورحمة الله</w:t>
      </w:r>
      <w:r>
        <w:rPr>
          <w:rFonts w:hint="cs"/>
          <w:rtl/>
          <w:lang w:bidi="ar-SA"/>
        </w:rPr>
        <w:t xml:space="preserve"> وبركاته</w:t>
      </w:r>
    </w:p>
    <w:p w:rsidR="00E23220" w:rsidRDefault="00E23220" w:rsidP="00AA171B">
      <w:pPr>
        <w:pStyle w:val="a8"/>
        <w:rPr>
          <w:rtl/>
        </w:rPr>
      </w:pPr>
    </w:p>
    <w:p w:rsidR="00E23220" w:rsidRDefault="00E23220" w:rsidP="00AA171B">
      <w:pPr>
        <w:pStyle w:val="a8"/>
        <w:rPr>
          <w:rFonts w:cs="Sakkal Majalla"/>
          <w:rtl/>
          <w:lang w:bidi="ur-PK"/>
        </w:rPr>
        <w:sectPr w:rsidR="00E23220" w:rsidSect="00C14F87">
          <w:footnotePr>
            <w:numRestart w:val="eachPage"/>
          </w:footnotePr>
          <w:pgSz w:w="9356" w:h="13608" w:code="9"/>
          <w:pgMar w:top="567" w:right="1134" w:bottom="851" w:left="1134" w:header="454" w:footer="0" w:gutter="0"/>
          <w:cols w:space="708"/>
          <w:titlePg/>
          <w:bidi/>
          <w:rtlGutter/>
          <w:docGrid w:linePitch="381"/>
        </w:sectPr>
      </w:pPr>
    </w:p>
    <w:p w:rsidR="00E23220" w:rsidRDefault="00CD3572" w:rsidP="006739A0">
      <w:pPr>
        <w:pStyle w:val="a1"/>
        <w:rPr>
          <w:rtl/>
        </w:rPr>
      </w:pPr>
      <w:bookmarkStart w:id="110" w:name="_Toc437893499"/>
      <w:r>
        <w:rPr>
          <w:rFonts w:hint="cs"/>
          <w:rtl/>
        </w:rPr>
        <w:t>خطبۀ هفتاد و هشتم:</w:t>
      </w:r>
      <w:r>
        <w:rPr>
          <w:rtl/>
        </w:rPr>
        <w:br/>
      </w:r>
      <w:r w:rsidR="00E23220">
        <w:rPr>
          <w:rFonts w:hint="cs"/>
          <w:rtl/>
        </w:rPr>
        <w:t xml:space="preserve">داستان حضرت ابراهیم و اسماعیل </w:t>
      </w:r>
      <w:r w:rsidR="006739A0">
        <w:rPr>
          <w:rFonts w:cs="CTraditional Arabic" w:hint="cs"/>
          <w:b w:val="0"/>
          <w:bCs w:val="0"/>
          <w:rtl/>
        </w:rPr>
        <w:t>†</w:t>
      </w:r>
      <w:bookmarkEnd w:id="110"/>
    </w:p>
    <w:p w:rsidR="00E23220" w:rsidRDefault="00E23220" w:rsidP="00E23220">
      <w:pPr>
        <w:pStyle w:val="a8"/>
        <w:rPr>
          <w:rtl/>
        </w:rPr>
      </w:pPr>
      <w:r>
        <w:rPr>
          <w:rFonts w:hint="cs"/>
          <w:rtl/>
        </w:rPr>
        <w:t>خدای را می‌ستاییم آن‌گون</w:t>
      </w:r>
      <w:r w:rsidR="000F515E">
        <w:rPr>
          <w:rFonts w:hint="cs"/>
          <w:rtl/>
        </w:rPr>
        <w:t>ه</w:t>
      </w:r>
      <w:r>
        <w:rPr>
          <w:rFonts w:hint="cs"/>
          <w:rtl/>
        </w:rPr>
        <w:t xml:space="preserve"> ک</w:t>
      </w:r>
      <w:r w:rsidR="000F515E">
        <w:rPr>
          <w:rFonts w:hint="cs"/>
          <w:rtl/>
        </w:rPr>
        <w:t>ه</w:t>
      </w:r>
      <w:r>
        <w:rPr>
          <w:rFonts w:hint="cs"/>
          <w:rtl/>
        </w:rPr>
        <w:t xml:space="preserve"> استحقاق ستایش دارد و گواھی می‌دھم ک</w:t>
      </w:r>
      <w:r w:rsidR="000F515E">
        <w:rPr>
          <w:rFonts w:hint="cs"/>
          <w:rtl/>
        </w:rPr>
        <w:t>ه</w:t>
      </w:r>
      <w:r>
        <w:rPr>
          <w:rFonts w:hint="cs"/>
          <w:rtl/>
        </w:rPr>
        <w:t xml:space="preserve"> جز ذات بی‌شریک و بی‌مثالش، معبود دیگری نیست، خدایی ک</w:t>
      </w:r>
      <w:r w:rsidR="000F515E">
        <w:rPr>
          <w:rFonts w:hint="cs"/>
          <w:rtl/>
        </w:rPr>
        <w:t>ه</w:t>
      </w:r>
      <w:r>
        <w:rPr>
          <w:rFonts w:hint="cs"/>
          <w:rtl/>
        </w:rPr>
        <w:t xml:space="preserve"> ب</w:t>
      </w:r>
      <w:r w:rsidR="000F515E">
        <w:rPr>
          <w:rFonts w:hint="cs"/>
          <w:rtl/>
        </w:rPr>
        <w:t>ه</w:t>
      </w:r>
      <w:r>
        <w:rPr>
          <w:rFonts w:hint="cs"/>
          <w:rtl/>
        </w:rPr>
        <w:t xml:space="preserve"> وحدانیت و وجوب وجودش اقرار و اعتراف داریم و گواھی می‌دھم ک</w:t>
      </w:r>
      <w:r w:rsidR="000F515E">
        <w:rPr>
          <w:rFonts w:hint="cs"/>
          <w:rtl/>
        </w:rPr>
        <w:t>ه</w:t>
      </w:r>
      <w:r>
        <w:rPr>
          <w:rFonts w:hint="cs"/>
          <w:rtl/>
        </w:rPr>
        <w:t xml:space="preserve"> حضرت محمد </w:t>
      </w:r>
      <w:r>
        <w:rPr>
          <w:rFonts w:cs="CTraditional Arabic" w:hint="cs"/>
          <w:rtl/>
        </w:rPr>
        <w:t>ص</w:t>
      </w:r>
      <w:r>
        <w:rPr>
          <w:rFonts w:hint="cs"/>
          <w:rtl/>
        </w:rPr>
        <w:t xml:space="preserve"> فرستاد</w:t>
      </w:r>
      <w:r w:rsidR="000F515E">
        <w:rPr>
          <w:rFonts w:hint="cs"/>
          <w:rtl/>
        </w:rPr>
        <w:t>ۀ</w:t>
      </w:r>
      <w:r>
        <w:rPr>
          <w:rFonts w:hint="cs"/>
          <w:rtl/>
        </w:rPr>
        <w:t xml:space="preserve"> خدا و پیشوای پیامبران و صاحب صراط مستقیم و قرآن کریم می‌باشد</w:t>
      </w:r>
      <w:r w:rsidR="000F515E">
        <w:rPr>
          <w:rFonts w:hint="cs"/>
          <w:rtl/>
        </w:rPr>
        <w:t>.</w:t>
      </w:r>
    </w:p>
    <w:p w:rsidR="00E23220" w:rsidRDefault="00FF17F9" w:rsidP="00E23220">
      <w:pPr>
        <w:pStyle w:val="a8"/>
        <w:rPr>
          <w:rtl/>
        </w:rPr>
      </w:pPr>
      <w:r>
        <w:rPr>
          <w:rFonts w:hint="cs"/>
          <w:rtl/>
        </w:rPr>
        <w:t>خدایا درود و رحمت پیوس</w:t>
      </w:r>
      <w:r w:rsidR="000F515E">
        <w:rPr>
          <w:rFonts w:hint="cs"/>
          <w:rtl/>
        </w:rPr>
        <w:t>ۀ</w:t>
      </w:r>
      <w:r>
        <w:rPr>
          <w:rFonts w:hint="cs"/>
          <w:rtl/>
        </w:rPr>
        <w:t xml:space="preserve"> خود را بر حضرت محمد و آل و اصحاب آن حضرت و پیروان آنان نازل بفرما تا روز قیامت</w:t>
      </w:r>
      <w:r w:rsidR="000F515E">
        <w:rPr>
          <w:rFonts w:hint="cs"/>
          <w:rtl/>
        </w:rPr>
        <w:t>.</w:t>
      </w:r>
      <w:r>
        <w:rPr>
          <w:rFonts w:hint="cs"/>
          <w:rtl/>
        </w:rPr>
        <w:t xml:space="preserve"> و بعد</w:t>
      </w:r>
    </w:p>
    <w:p w:rsidR="00FF17F9" w:rsidRDefault="00FF17F9" w:rsidP="00CD3572">
      <w:pPr>
        <w:pStyle w:val="a8"/>
        <w:widowControl w:val="0"/>
        <w:rPr>
          <w:rtl/>
          <w:lang w:bidi="ur-PK"/>
        </w:rPr>
      </w:pPr>
      <w:r>
        <w:rPr>
          <w:rFonts w:hint="cs"/>
          <w:rtl/>
        </w:rPr>
        <w:t>ای بندگان خدا، تقوای الھی داشت</w:t>
      </w:r>
      <w:r w:rsidR="000F515E">
        <w:rPr>
          <w:rFonts w:hint="cs"/>
          <w:rtl/>
        </w:rPr>
        <w:t>ه</w:t>
      </w:r>
      <w:r>
        <w:rPr>
          <w:rFonts w:hint="cs"/>
          <w:rtl/>
        </w:rPr>
        <w:t xml:space="preserve"> باشید و از اوامر خداوند </w:t>
      </w:r>
      <w:r w:rsidR="006739A0">
        <w:rPr>
          <w:rFonts w:cs="CTraditional Arabic" w:hint="cs"/>
          <w:rtl/>
        </w:rPr>
        <w:t>ﻷ</w:t>
      </w:r>
      <w:r>
        <w:rPr>
          <w:rFonts w:hint="cs"/>
          <w:rtl/>
        </w:rPr>
        <w:t xml:space="preserve"> اطاعت نمایید، چون سعادت دین و دنیا از آن پرھیزکاران است و پرھیزکاران پیروان سنت خاتم پیامبران می‌باشند</w:t>
      </w:r>
      <w:r w:rsidR="000F515E">
        <w:rPr>
          <w:rFonts w:hint="cs"/>
          <w:rtl/>
        </w:rPr>
        <w:t>.</w:t>
      </w:r>
      <w:r>
        <w:rPr>
          <w:rFonts w:hint="cs"/>
          <w:rtl/>
        </w:rPr>
        <w:t xml:space="preserve"> ای برادران دینی و ایمانی، بدانید ک</w:t>
      </w:r>
      <w:r w:rsidR="000F515E">
        <w:rPr>
          <w:rFonts w:hint="cs"/>
          <w:rtl/>
        </w:rPr>
        <w:t>ه</w:t>
      </w:r>
      <w:r>
        <w:rPr>
          <w:rFonts w:hint="cs"/>
          <w:rtl/>
        </w:rPr>
        <w:t xml:space="preserve"> در بعثت پیامبران و سیر</w:t>
      </w:r>
      <w:r w:rsidR="000F515E">
        <w:rPr>
          <w:rFonts w:hint="cs"/>
          <w:rtl/>
        </w:rPr>
        <w:t>ۀ</w:t>
      </w:r>
      <w:r>
        <w:rPr>
          <w:rFonts w:hint="cs"/>
          <w:rtl/>
        </w:rPr>
        <w:t xml:space="preserve"> عملی </w:t>
      </w:r>
      <w:r w:rsidR="00546A50">
        <w:rPr>
          <w:rFonts w:hint="cs"/>
          <w:rtl/>
        </w:rPr>
        <w:t>آن‌ھا</w:t>
      </w:r>
      <w:r>
        <w:rPr>
          <w:rFonts w:hint="cs"/>
          <w:rtl/>
        </w:rPr>
        <w:t>، درس‌ھا و عبرت‌ھای آشکاری برای مؤمنان وجود دارد (و موضوع خطب</w:t>
      </w:r>
      <w:r w:rsidR="000F515E">
        <w:rPr>
          <w:rFonts w:hint="cs"/>
          <w:rtl/>
        </w:rPr>
        <w:t>ۀ</w:t>
      </w:r>
      <w:r>
        <w:rPr>
          <w:rFonts w:hint="cs"/>
          <w:rtl/>
        </w:rPr>
        <w:t xml:space="preserve"> امروز، سرگذشت دو تن از این سلسل</w:t>
      </w:r>
      <w:r w:rsidR="000F515E">
        <w:rPr>
          <w:rFonts w:hint="cs"/>
          <w:rtl/>
        </w:rPr>
        <w:t>ۀ</w:t>
      </w:r>
      <w:r>
        <w:rPr>
          <w:rFonts w:hint="cs"/>
          <w:rtl/>
        </w:rPr>
        <w:t xml:space="preserve"> جلیل</w:t>
      </w:r>
      <w:r w:rsidR="000F515E">
        <w:rPr>
          <w:rFonts w:hint="cs"/>
          <w:rtl/>
        </w:rPr>
        <w:t>ه</w:t>
      </w:r>
      <w:r>
        <w:rPr>
          <w:rFonts w:hint="cs"/>
          <w:rtl/>
        </w:rPr>
        <w:t>، یعنی حضرت ابراھیم و اسماعیل می</w:t>
      </w:r>
      <w:r>
        <w:rPr>
          <w:rFonts w:hint="eastAsia"/>
          <w:rtl/>
          <w:lang w:bidi="ur-PK"/>
        </w:rPr>
        <w:t>‌باشد) حضرت ابراھیم در خان</w:t>
      </w:r>
      <w:r w:rsidR="000F515E">
        <w:rPr>
          <w:rFonts w:hint="eastAsia"/>
          <w:rtl/>
          <w:lang w:bidi="ur-PK"/>
        </w:rPr>
        <w:t>ه</w:t>
      </w:r>
      <w:r>
        <w:rPr>
          <w:rFonts w:hint="eastAsia"/>
          <w:rtl/>
          <w:lang w:bidi="ur-PK"/>
        </w:rPr>
        <w:t>‌ای متولد شد ک</w:t>
      </w:r>
      <w:r w:rsidR="000F515E">
        <w:rPr>
          <w:rFonts w:hint="eastAsia"/>
          <w:rtl/>
          <w:lang w:bidi="ur-PK"/>
        </w:rPr>
        <w:t>ه</w:t>
      </w:r>
      <w:r>
        <w:rPr>
          <w:rFonts w:hint="eastAsia"/>
          <w:rtl/>
          <w:lang w:bidi="ur-PK"/>
        </w:rPr>
        <w:t xml:space="preserve"> از بزرگ‌ترین خدمتگزاران معبد بزرگ شھر بودند و بت‌ھا را می‌تراشیدند و می‌فروختند</w:t>
      </w:r>
      <w:r w:rsidR="000F515E">
        <w:rPr>
          <w:rFonts w:hint="eastAsia"/>
          <w:rtl/>
          <w:lang w:bidi="ur-PK"/>
        </w:rPr>
        <w:t>.</w:t>
      </w:r>
      <w:r>
        <w:rPr>
          <w:rFonts w:hint="eastAsia"/>
          <w:rtl/>
          <w:lang w:bidi="ur-PK"/>
        </w:rPr>
        <w:t xml:space="preserve"> لذا خانواد</w:t>
      </w:r>
      <w:r w:rsidR="000F515E">
        <w:rPr>
          <w:rFonts w:hint="eastAsia"/>
          <w:rtl/>
          <w:lang w:bidi="ur-PK"/>
        </w:rPr>
        <w:t>ۀ</w:t>
      </w:r>
      <w:r>
        <w:rPr>
          <w:rFonts w:hint="eastAsia"/>
          <w:rtl/>
          <w:lang w:bidi="ur-PK"/>
        </w:rPr>
        <w:t xml:space="preserve"> حضرت ابراھیم </w:t>
      </w:r>
      <w:r w:rsidRPr="006739A0">
        <w:rPr>
          <w:rStyle w:val="Char1"/>
          <w:rFonts w:hint="eastAsia"/>
          <w:rtl/>
        </w:rPr>
        <w:t>علی نبینا</w:t>
      </w:r>
      <w:r w:rsidR="00247825">
        <w:rPr>
          <w:rStyle w:val="Char1"/>
          <w:rFonts w:hint="eastAsia"/>
          <w:rtl/>
        </w:rPr>
        <w:t xml:space="preserve"> و</w:t>
      </w:r>
      <w:r w:rsidRPr="006739A0">
        <w:rPr>
          <w:rStyle w:val="Char1"/>
          <w:rFonts w:hint="eastAsia"/>
          <w:rtl/>
        </w:rPr>
        <w:t>علی</w:t>
      </w:r>
      <w:r w:rsidR="000F515E" w:rsidRPr="006739A0">
        <w:rPr>
          <w:rStyle w:val="Char1"/>
          <w:rFonts w:hint="eastAsia"/>
          <w:rtl/>
        </w:rPr>
        <w:t>ه</w:t>
      </w:r>
      <w:r w:rsidRPr="006739A0">
        <w:rPr>
          <w:rStyle w:val="Char1"/>
          <w:rFonts w:hint="eastAsia"/>
          <w:rtl/>
        </w:rPr>
        <w:t xml:space="preserve"> الصلا</w:t>
      </w:r>
      <w:r w:rsidR="00C80DC8" w:rsidRPr="006739A0">
        <w:rPr>
          <w:rStyle w:val="Char1"/>
          <w:rFonts w:hint="eastAsia"/>
          <w:rtl/>
        </w:rPr>
        <w:t>ة</w:t>
      </w:r>
      <w:r w:rsidR="00247825">
        <w:rPr>
          <w:rStyle w:val="Char1"/>
          <w:rFonts w:hint="eastAsia"/>
          <w:rtl/>
        </w:rPr>
        <w:t xml:space="preserve"> و</w:t>
      </w:r>
      <w:r w:rsidRPr="006739A0">
        <w:rPr>
          <w:rStyle w:val="Char1"/>
          <w:rFonts w:hint="eastAsia"/>
          <w:rtl/>
        </w:rPr>
        <w:t>السلام</w:t>
      </w:r>
      <w:r>
        <w:rPr>
          <w:rFonts w:hint="eastAsia"/>
          <w:rtl/>
          <w:lang w:bidi="ur-PK"/>
        </w:rPr>
        <w:t>، دو نوع علاق</w:t>
      </w:r>
      <w:r w:rsidR="000F515E">
        <w:rPr>
          <w:rFonts w:hint="eastAsia"/>
          <w:rtl/>
          <w:lang w:bidi="ur-PK"/>
        </w:rPr>
        <w:t>ه</w:t>
      </w:r>
      <w:r>
        <w:rPr>
          <w:rFonts w:hint="eastAsia"/>
          <w:rtl/>
          <w:lang w:bidi="ur-PK"/>
        </w:rPr>
        <w:t xml:space="preserve"> با بت‌ھا داشتند؛ یکی علاق</w:t>
      </w:r>
      <w:r w:rsidR="000F515E">
        <w:rPr>
          <w:rFonts w:hint="eastAsia"/>
          <w:rtl/>
          <w:lang w:bidi="ur-PK"/>
        </w:rPr>
        <w:t>ۀ</w:t>
      </w:r>
      <w:r>
        <w:rPr>
          <w:rFonts w:hint="eastAsia"/>
          <w:rtl/>
          <w:lang w:bidi="ur-PK"/>
        </w:rPr>
        <w:t xml:space="preserve"> پرستش و دیگری علاق</w:t>
      </w:r>
      <w:r w:rsidR="000F515E">
        <w:rPr>
          <w:rFonts w:hint="eastAsia"/>
          <w:rtl/>
          <w:lang w:bidi="ur-PK"/>
        </w:rPr>
        <w:t>ۀ</w:t>
      </w:r>
      <w:r>
        <w:rPr>
          <w:rFonts w:hint="eastAsia"/>
          <w:rtl/>
          <w:lang w:bidi="ur-PK"/>
        </w:rPr>
        <w:t xml:space="preserve"> حرف</w:t>
      </w:r>
      <w:r w:rsidR="000F515E">
        <w:rPr>
          <w:rFonts w:hint="eastAsia"/>
          <w:rtl/>
          <w:lang w:bidi="ur-PK"/>
        </w:rPr>
        <w:t>ه</w:t>
      </w:r>
      <w:r>
        <w:rPr>
          <w:rFonts w:hint="eastAsia"/>
          <w:rtl/>
          <w:lang w:bidi="ur-PK"/>
        </w:rPr>
        <w:t xml:space="preserve"> و ساخت و ساز </w:t>
      </w:r>
      <w:r w:rsidR="00546A50">
        <w:rPr>
          <w:rFonts w:hint="eastAsia"/>
          <w:rtl/>
          <w:lang w:bidi="ur-PK"/>
        </w:rPr>
        <w:t>آن‌ھا</w:t>
      </w:r>
      <w:r>
        <w:rPr>
          <w:rFonts w:hint="eastAsia"/>
          <w:rtl/>
          <w:lang w:bidi="ur-PK"/>
        </w:rPr>
        <w:t xml:space="preserve"> و چ</w:t>
      </w:r>
      <w:r w:rsidR="000F515E">
        <w:rPr>
          <w:rFonts w:hint="eastAsia"/>
          <w:rtl/>
          <w:lang w:bidi="ur-PK"/>
        </w:rPr>
        <w:t>ه</w:t>
      </w:r>
      <w:r>
        <w:rPr>
          <w:rFonts w:hint="eastAsia"/>
          <w:rtl/>
          <w:lang w:bidi="ur-PK"/>
        </w:rPr>
        <w:t xml:space="preserve"> مشکل آفرین است آن‌گا</w:t>
      </w:r>
      <w:r w:rsidR="000F515E">
        <w:rPr>
          <w:rFonts w:hint="eastAsia"/>
          <w:rtl/>
          <w:lang w:bidi="ur-PK"/>
        </w:rPr>
        <w:t>ه</w:t>
      </w:r>
      <w:r>
        <w:rPr>
          <w:rFonts w:hint="eastAsia"/>
          <w:rtl/>
          <w:lang w:bidi="ur-PK"/>
        </w:rPr>
        <w:t xml:space="preserve"> ک</w:t>
      </w:r>
      <w:r w:rsidR="000F515E">
        <w:rPr>
          <w:rFonts w:hint="eastAsia"/>
          <w:rtl/>
          <w:lang w:bidi="ur-PK"/>
        </w:rPr>
        <w:t>ه</w:t>
      </w:r>
      <w:r>
        <w:rPr>
          <w:rFonts w:hint="eastAsia"/>
          <w:rtl/>
          <w:lang w:bidi="ur-PK"/>
        </w:rPr>
        <w:t xml:space="preserve"> عقید</w:t>
      </w:r>
      <w:r w:rsidR="000F515E">
        <w:rPr>
          <w:rFonts w:hint="eastAsia"/>
          <w:rtl/>
          <w:lang w:bidi="ur-PK"/>
        </w:rPr>
        <w:t>ه</w:t>
      </w:r>
      <w:r>
        <w:rPr>
          <w:rFonts w:hint="eastAsia"/>
          <w:rtl/>
          <w:lang w:bidi="ur-PK"/>
        </w:rPr>
        <w:t xml:space="preserve"> و حرف</w:t>
      </w:r>
      <w:r w:rsidR="000F515E">
        <w:rPr>
          <w:rFonts w:hint="eastAsia"/>
          <w:rtl/>
          <w:lang w:bidi="ur-PK"/>
        </w:rPr>
        <w:t>ه</w:t>
      </w:r>
      <w:r>
        <w:rPr>
          <w:rFonts w:hint="eastAsia"/>
          <w:rtl/>
          <w:lang w:bidi="ur-PK"/>
        </w:rPr>
        <w:t xml:space="preserve"> با</w:t>
      </w:r>
      <w:r w:rsidR="00BF38F4">
        <w:rPr>
          <w:rFonts w:hint="cs"/>
          <w:rtl/>
          <w:lang w:bidi="ur-PK"/>
        </w:rPr>
        <w:t xml:space="preserve"> </w:t>
      </w:r>
      <w:r>
        <w:rPr>
          <w:rFonts w:hint="eastAsia"/>
          <w:rtl/>
          <w:lang w:bidi="ur-PK"/>
        </w:rPr>
        <w:t>ھم گر</w:t>
      </w:r>
      <w:r w:rsidR="000F515E">
        <w:rPr>
          <w:rFonts w:hint="eastAsia"/>
          <w:rtl/>
          <w:lang w:bidi="ur-PK"/>
        </w:rPr>
        <w:t>ه</w:t>
      </w:r>
      <w:r>
        <w:rPr>
          <w:rFonts w:hint="eastAsia"/>
          <w:rtl/>
          <w:lang w:bidi="ur-PK"/>
        </w:rPr>
        <w:t xml:space="preserve"> می‌خورند و مصلحت مالی و عقیدتی با</w:t>
      </w:r>
      <w:r w:rsidR="00BF38F4">
        <w:rPr>
          <w:rFonts w:hint="cs"/>
          <w:rtl/>
          <w:lang w:bidi="ur-PK"/>
        </w:rPr>
        <w:t xml:space="preserve"> </w:t>
      </w:r>
      <w:r>
        <w:rPr>
          <w:rFonts w:hint="eastAsia"/>
          <w:rtl/>
          <w:lang w:bidi="ur-PK"/>
        </w:rPr>
        <w:t>ھم جمع می‌شوند و تغذی</w:t>
      </w:r>
      <w:r w:rsidR="000F515E">
        <w:rPr>
          <w:rFonts w:hint="eastAsia"/>
          <w:rtl/>
          <w:lang w:bidi="ur-PK"/>
        </w:rPr>
        <w:t>ه</w:t>
      </w:r>
      <w:r>
        <w:rPr>
          <w:rFonts w:hint="eastAsia"/>
          <w:rtl/>
          <w:lang w:bidi="ur-PK"/>
        </w:rPr>
        <w:t xml:space="preserve"> و تامین معیشت انسان ب</w:t>
      </w:r>
      <w:r w:rsidR="000F515E">
        <w:rPr>
          <w:rFonts w:hint="eastAsia"/>
          <w:rtl/>
          <w:lang w:bidi="ur-PK"/>
        </w:rPr>
        <w:t>ه</w:t>
      </w:r>
      <w:r>
        <w:rPr>
          <w:rFonts w:hint="eastAsia"/>
          <w:rtl/>
          <w:lang w:bidi="ur-PK"/>
        </w:rPr>
        <w:t xml:space="preserve"> اعتقادات خرافیش پیوند می‌خورد</w:t>
      </w:r>
      <w:r w:rsidR="000F515E">
        <w:rPr>
          <w:rFonts w:hint="eastAsia"/>
          <w:rtl/>
          <w:lang w:bidi="ur-PK"/>
        </w:rPr>
        <w:t>.</w:t>
      </w:r>
      <w:r>
        <w:rPr>
          <w:rFonts w:hint="eastAsia"/>
          <w:rtl/>
          <w:lang w:bidi="ur-PK"/>
        </w:rPr>
        <w:t xml:space="preserve"> در چنین جوّی ھیچ انگیز</w:t>
      </w:r>
      <w:r w:rsidR="000F515E">
        <w:rPr>
          <w:rFonts w:hint="eastAsia"/>
          <w:rtl/>
          <w:lang w:bidi="ur-PK"/>
        </w:rPr>
        <w:t>ه</w:t>
      </w:r>
      <w:r>
        <w:rPr>
          <w:rFonts w:hint="eastAsia"/>
          <w:rtl/>
          <w:lang w:bidi="ur-PK"/>
        </w:rPr>
        <w:t xml:space="preserve">‌ای برای جوشش ایمان و </w:t>
      </w:r>
      <w:r w:rsidR="00135D8F">
        <w:rPr>
          <w:rFonts w:hint="cs"/>
          <w:rtl/>
          <w:lang w:bidi="ur-PK"/>
        </w:rPr>
        <w:t>انقلاب علی</w:t>
      </w:r>
      <w:r w:rsidR="000F515E">
        <w:rPr>
          <w:rFonts w:hint="cs"/>
          <w:rtl/>
          <w:lang w:bidi="ur-PK"/>
        </w:rPr>
        <w:t>ه</w:t>
      </w:r>
      <w:r w:rsidR="00135D8F">
        <w:rPr>
          <w:rFonts w:hint="cs"/>
          <w:rtl/>
          <w:lang w:bidi="ur-PK"/>
        </w:rPr>
        <w:t xml:space="preserve"> اعتقادات خرافی، وجود نخواھد داشت، اما با ھم</w:t>
      </w:r>
      <w:r w:rsidR="000F515E">
        <w:rPr>
          <w:rFonts w:hint="cs"/>
          <w:rtl/>
          <w:lang w:bidi="ur-PK"/>
        </w:rPr>
        <w:t>ۀ</w:t>
      </w:r>
      <w:r w:rsidR="00135D8F">
        <w:rPr>
          <w:rFonts w:hint="cs"/>
          <w:rtl/>
          <w:lang w:bidi="ur-PK"/>
        </w:rPr>
        <w:t xml:space="preserve"> این‌ھا ابراھیم، دارای نفس پاک و قلبی سلیم بود ک</w:t>
      </w:r>
      <w:r w:rsidR="000F515E">
        <w:rPr>
          <w:rFonts w:hint="cs"/>
          <w:rtl/>
          <w:lang w:bidi="ur-PK"/>
        </w:rPr>
        <w:t>ه</w:t>
      </w:r>
      <w:r w:rsidR="00135D8F">
        <w:rPr>
          <w:rFonts w:hint="cs"/>
          <w:rtl/>
          <w:lang w:bidi="ur-PK"/>
        </w:rPr>
        <w:t xml:space="preserve"> از طرف خدای تبارک و تعالی برای تاسیس و تکوین جھانی جدید، مھیا شد</w:t>
      </w:r>
      <w:r w:rsidR="000F515E">
        <w:rPr>
          <w:rFonts w:hint="cs"/>
          <w:rtl/>
          <w:lang w:bidi="ur-PK"/>
        </w:rPr>
        <w:t>ه</w:t>
      </w:r>
      <w:r w:rsidR="00135D8F">
        <w:rPr>
          <w:rFonts w:hint="cs"/>
          <w:rtl/>
          <w:lang w:bidi="ur-PK"/>
        </w:rPr>
        <w:t xml:space="preserve"> بود</w:t>
      </w:r>
      <w:r w:rsidR="000F515E">
        <w:rPr>
          <w:rFonts w:hint="cs"/>
          <w:rtl/>
          <w:lang w:bidi="ur-PK"/>
        </w:rPr>
        <w:t>.</w:t>
      </w:r>
    </w:p>
    <w:p w:rsidR="00135D8F" w:rsidRDefault="00CB37F6" w:rsidP="006739A0">
      <w:pPr>
        <w:pStyle w:val="af1"/>
        <w:rPr>
          <w:rtl/>
          <w:lang w:bidi="ur-PK"/>
        </w:rPr>
      </w:pPr>
      <w:r w:rsidRPr="00CB37F6">
        <w:rPr>
          <w:rFonts w:cs="CTraditional Arabic"/>
          <w:rtl/>
          <w:lang w:bidi="ur-PK"/>
        </w:rPr>
        <w:t>+</w:t>
      </w:r>
      <w:r w:rsidR="00135D8F" w:rsidRPr="006739A0">
        <w:rPr>
          <w:rtl/>
        </w:rPr>
        <w:t>وَلَقَدۡ ءَاتَيۡنَآ إِبۡرَٰهِيمَ رُشۡدَهُ</w:t>
      </w:r>
      <w:r w:rsidR="00135D8F" w:rsidRPr="006739A0">
        <w:rPr>
          <w:rFonts w:hint="cs"/>
          <w:rtl/>
        </w:rPr>
        <w:t>ۥ</w:t>
      </w:r>
      <w:r w:rsidR="00135D8F" w:rsidRPr="006739A0">
        <w:rPr>
          <w:rtl/>
        </w:rPr>
        <w:t xml:space="preserve"> مِن قَبۡلُ وَكُنَّا بِهِ</w:t>
      </w:r>
      <w:r w:rsidR="00135D8F" w:rsidRPr="006739A0">
        <w:rPr>
          <w:rFonts w:hint="cs"/>
          <w:rtl/>
        </w:rPr>
        <w:t>ۦ</w:t>
      </w:r>
      <w:r w:rsidR="00135D8F" w:rsidRPr="006739A0">
        <w:rPr>
          <w:rtl/>
        </w:rPr>
        <w:t xml:space="preserve"> عَٰلِمِينَ٥١</w:t>
      </w:r>
      <w:r w:rsidRPr="00CB37F6">
        <w:rPr>
          <w:rFonts w:ascii="Times New Roman" w:cs="CTraditional Arabic" w:hint="cs"/>
          <w:rtl/>
          <w:lang w:bidi="ur-PK"/>
        </w:rPr>
        <w:t>_</w:t>
      </w:r>
      <w:r w:rsidR="00135D8F">
        <w:rPr>
          <w:rFonts w:ascii="Times New Roman" w:cs="Arial"/>
          <w:szCs w:val="24"/>
          <w:rtl/>
          <w:lang w:bidi="ur-PK"/>
        </w:rPr>
        <w:t xml:space="preserve"> </w:t>
      </w:r>
      <w:r w:rsidR="00135D8F" w:rsidRPr="00135D8F">
        <w:rPr>
          <w:rStyle w:val="Char6"/>
          <w:rtl/>
        </w:rPr>
        <w:t>[الأنبي</w:t>
      </w:r>
      <w:r w:rsidR="00ED3398">
        <w:rPr>
          <w:rStyle w:val="Char6"/>
          <w:rtl/>
        </w:rPr>
        <w:t>أ</w:t>
      </w:r>
      <w:r w:rsidR="00135D8F" w:rsidRPr="00135D8F">
        <w:rPr>
          <w:rStyle w:val="Char6"/>
          <w:rtl/>
        </w:rPr>
        <w:t>: 51]</w:t>
      </w:r>
      <w:r w:rsidR="006739A0">
        <w:rPr>
          <w:rStyle w:val="Char6"/>
          <w:rFonts w:hint="cs"/>
          <w:rtl/>
        </w:rPr>
        <w:t>.</w:t>
      </w:r>
    </w:p>
    <w:p w:rsidR="00135D8F" w:rsidRDefault="00135D8F" w:rsidP="006739A0">
      <w:pPr>
        <w:pStyle w:val="ab"/>
        <w:rPr>
          <w:rtl/>
          <w:lang w:bidi="ur-PK"/>
        </w:rPr>
      </w:pPr>
      <w:r w:rsidRPr="008421EC">
        <w:rPr>
          <w:rStyle w:val="Char8"/>
          <w:rtl/>
        </w:rPr>
        <w:t>«</w:t>
      </w:r>
      <w:r>
        <w:rPr>
          <w:rFonts w:hint="cs"/>
          <w:rtl/>
          <w:lang w:bidi="ur-PK"/>
        </w:rPr>
        <w:t>و بدرستی ما از مدت‌ھا قبل، رشد و بلوغ و نبوغ را ب</w:t>
      </w:r>
      <w:r w:rsidR="000F515E">
        <w:rPr>
          <w:rFonts w:hint="cs"/>
          <w:rtl/>
          <w:lang w:bidi="ur-PK"/>
        </w:rPr>
        <w:t>ه</w:t>
      </w:r>
      <w:r>
        <w:rPr>
          <w:rFonts w:hint="cs"/>
          <w:rtl/>
          <w:lang w:bidi="ur-PK"/>
        </w:rPr>
        <w:t xml:space="preserve"> ابراھیم داد</w:t>
      </w:r>
      <w:r w:rsidR="000F515E">
        <w:rPr>
          <w:rFonts w:hint="cs"/>
          <w:rtl/>
          <w:lang w:bidi="ur-PK"/>
        </w:rPr>
        <w:t>ه</w:t>
      </w:r>
      <w:r>
        <w:rPr>
          <w:rFonts w:hint="cs"/>
          <w:rtl/>
          <w:lang w:bidi="ur-PK"/>
        </w:rPr>
        <w:t xml:space="preserve"> بودیم و بر او دانا و آگا</w:t>
      </w:r>
      <w:r w:rsidR="000F515E">
        <w:rPr>
          <w:rFonts w:hint="cs"/>
          <w:rtl/>
          <w:lang w:bidi="ur-PK"/>
        </w:rPr>
        <w:t>ه</w:t>
      </w:r>
      <w:r>
        <w:rPr>
          <w:rFonts w:hint="cs"/>
          <w:rtl/>
          <w:lang w:bidi="ur-PK"/>
        </w:rPr>
        <w:t xml:space="preserve"> بودیم</w:t>
      </w:r>
      <w:r w:rsidRPr="008421EC">
        <w:rPr>
          <w:rStyle w:val="Char8"/>
          <w:rtl/>
        </w:rPr>
        <w:t>»</w:t>
      </w:r>
      <w:r w:rsidR="000F515E">
        <w:rPr>
          <w:rFonts w:hint="cs"/>
          <w:rtl/>
          <w:lang w:bidi="ur-PK"/>
        </w:rPr>
        <w:t>.</w:t>
      </w:r>
    </w:p>
    <w:p w:rsidR="00135D8F" w:rsidRDefault="00135D8F" w:rsidP="00E23220">
      <w:pPr>
        <w:pStyle w:val="a8"/>
        <w:rPr>
          <w:rtl/>
          <w:lang w:bidi="ur-PK"/>
        </w:rPr>
      </w:pPr>
      <w:r>
        <w:rPr>
          <w:rFonts w:hint="cs"/>
          <w:rtl/>
          <w:lang w:bidi="ur-PK"/>
        </w:rPr>
        <w:t>و بدین ترتیب، ابراھیم انقلاب خود را در مرحل</w:t>
      </w:r>
      <w:r w:rsidR="000F515E">
        <w:rPr>
          <w:rFonts w:hint="cs"/>
          <w:rtl/>
          <w:lang w:bidi="ur-PK"/>
        </w:rPr>
        <w:t>ه</w:t>
      </w:r>
      <w:r>
        <w:rPr>
          <w:rFonts w:hint="cs"/>
          <w:rtl/>
          <w:lang w:bidi="ur-PK"/>
        </w:rPr>
        <w:t xml:space="preserve">‌ای بسیار دشوار آغاز کرد، </w:t>
      </w:r>
      <w:r w:rsidR="00430DC5">
        <w:rPr>
          <w:rFonts w:hint="cs"/>
          <w:rtl/>
          <w:lang w:bidi="ur-PK"/>
        </w:rPr>
        <w:t>مرحل</w:t>
      </w:r>
      <w:r w:rsidR="000F515E">
        <w:rPr>
          <w:rFonts w:hint="cs"/>
          <w:rtl/>
          <w:lang w:bidi="ur-PK"/>
        </w:rPr>
        <w:t>ه</w:t>
      </w:r>
      <w:r w:rsidR="00430DC5">
        <w:rPr>
          <w:rFonts w:hint="cs"/>
          <w:rtl/>
          <w:lang w:bidi="ur-PK"/>
        </w:rPr>
        <w:t>‌ای ک</w:t>
      </w:r>
      <w:r w:rsidR="000F515E">
        <w:rPr>
          <w:rFonts w:hint="cs"/>
          <w:rtl/>
          <w:lang w:bidi="ur-PK"/>
        </w:rPr>
        <w:t>ه</w:t>
      </w:r>
      <w:r w:rsidR="00430DC5">
        <w:rPr>
          <w:rFonts w:hint="cs"/>
          <w:rtl/>
          <w:lang w:bidi="ur-PK"/>
        </w:rPr>
        <w:t xml:space="preserve"> بزرگ‌ترین انقلاب‌ھا تاب تحمل آن را ندارند و آن مرحل</w:t>
      </w:r>
      <w:r w:rsidR="000F515E">
        <w:rPr>
          <w:rFonts w:hint="cs"/>
          <w:rtl/>
          <w:lang w:bidi="ur-PK"/>
        </w:rPr>
        <w:t>ه</w:t>
      </w:r>
      <w:r w:rsidR="00430DC5">
        <w:rPr>
          <w:rFonts w:hint="cs"/>
          <w:rtl/>
          <w:lang w:bidi="ur-PK"/>
        </w:rPr>
        <w:t xml:space="preserve"> چیزی نبود جز ظھور و بروز اولین نشان</w:t>
      </w:r>
      <w:r w:rsidR="000F515E">
        <w:rPr>
          <w:rFonts w:hint="cs"/>
          <w:rtl/>
          <w:lang w:bidi="ur-PK"/>
        </w:rPr>
        <w:t>ه</w:t>
      </w:r>
      <w:r w:rsidR="00430DC5">
        <w:rPr>
          <w:rFonts w:hint="cs"/>
          <w:rtl/>
          <w:lang w:bidi="ur-PK"/>
        </w:rPr>
        <w:t>‌ھای اعراض حضرت ابراھیم از تقالید آبا و اجدادی در خان</w:t>
      </w:r>
      <w:r w:rsidR="000F515E">
        <w:rPr>
          <w:rFonts w:hint="cs"/>
          <w:rtl/>
          <w:lang w:bidi="ur-PK"/>
        </w:rPr>
        <w:t>ه</w:t>
      </w:r>
      <w:r w:rsidR="00430DC5">
        <w:rPr>
          <w:rFonts w:hint="cs"/>
          <w:rtl/>
          <w:lang w:bidi="ur-PK"/>
        </w:rPr>
        <w:t xml:space="preserve"> پدری، آن خان</w:t>
      </w:r>
      <w:r w:rsidR="000F515E">
        <w:rPr>
          <w:rFonts w:hint="cs"/>
          <w:rtl/>
          <w:lang w:bidi="ur-PK"/>
        </w:rPr>
        <w:t>ه</w:t>
      </w:r>
      <w:r w:rsidR="00430DC5">
        <w:rPr>
          <w:rFonts w:hint="cs"/>
          <w:rtl/>
          <w:lang w:bidi="ur-PK"/>
        </w:rPr>
        <w:t>‌ای ک</w:t>
      </w:r>
      <w:r w:rsidR="000F515E">
        <w:rPr>
          <w:rFonts w:hint="cs"/>
          <w:rtl/>
          <w:lang w:bidi="ur-PK"/>
        </w:rPr>
        <w:t>ه</w:t>
      </w:r>
      <w:r w:rsidR="00430DC5">
        <w:rPr>
          <w:rFonts w:hint="cs"/>
          <w:rtl/>
          <w:lang w:bidi="ur-PK"/>
        </w:rPr>
        <w:t xml:space="preserve"> ابراھیم </w:t>
      </w:r>
      <w:r w:rsidR="00CD3572">
        <w:rPr>
          <w:rStyle w:val="Char1"/>
          <w:rFonts w:hint="cs"/>
          <w:rtl/>
        </w:rPr>
        <w:t>علی نبینا و</w:t>
      </w:r>
      <w:r w:rsidR="00430DC5" w:rsidRPr="00143A35">
        <w:rPr>
          <w:rStyle w:val="Char1"/>
          <w:rFonts w:hint="cs"/>
          <w:rtl/>
        </w:rPr>
        <w:t>علی</w:t>
      </w:r>
      <w:r w:rsidR="000F515E" w:rsidRPr="00143A35">
        <w:rPr>
          <w:rStyle w:val="Char1"/>
          <w:rFonts w:hint="cs"/>
          <w:rtl/>
        </w:rPr>
        <w:t>ه</w:t>
      </w:r>
      <w:r w:rsidR="00430DC5" w:rsidRPr="00143A35">
        <w:rPr>
          <w:rStyle w:val="Char1"/>
          <w:rFonts w:hint="cs"/>
          <w:rtl/>
        </w:rPr>
        <w:t xml:space="preserve"> الصلا</w:t>
      </w:r>
      <w:r w:rsidR="00C80DC8" w:rsidRPr="00143A35">
        <w:rPr>
          <w:rStyle w:val="Char1"/>
          <w:rFonts w:hint="cs"/>
          <w:rtl/>
        </w:rPr>
        <w:t>ة</w:t>
      </w:r>
      <w:r w:rsidR="00CD3572">
        <w:rPr>
          <w:rStyle w:val="Char1"/>
          <w:rFonts w:hint="cs"/>
          <w:rtl/>
        </w:rPr>
        <w:t xml:space="preserve"> و</w:t>
      </w:r>
      <w:r w:rsidR="00430DC5" w:rsidRPr="00143A35">
        <w:rPr>
          <w:rStyle w:val="Char1"/>
          <w:rFonts w:hint="cs"/>
          <w:rtl/>
        </w:rPr>
        <w:t>السلام</w:t>
      </w:r>
      <w:r w:rsidR="00430DC5">
        <w:rPr>
          <w:rFonts w:hint="cs"/>
          <w:rtl/>
          <w:lang w:bidi="ur-PK"/>
        </w:rPr>
        <w:t xml:space="preserve"> در آن متولد شد</w:t>
      </w:r>
      <w:r w:rsidR="000F515E">
        <w:rPr>
          <w:rFonts w:hint="cs"/>
          <w:rtl/>
          <w:lang w:bidi="ur-PK"/>
        </w:rPr>
        <w:t>ه</w:t>
      </w:r>
      <w:r w:rsidR="00430DC5">
        <w:rPr>
          <w:rFonts w:hint="cs"/>
          <w:rtl/>
          <w:lang w:bidi="ur-PK"/>
        </w:rPr>
        <w:t xml:space="preserve"> و در آن زندگی می‌کند و انتظار این است ک</w:t>
      </w:r>
      <w:r w:rsidR="000F515E">
        <w:rPr>
          <w:rFonts w:hint="cs"/>
          <w:rtl/>
          <w:lang w:bidi="ur-PK"/>
        </w:rPr>
        <w:t>ه</w:t>
      </w:r>
      <w:r w:rsidR="00430DC5">
        <w:rPr>
          <w:rFonts w:hint="cs"/>
          <w:rtl/>
          <w:lang w:bidi="ur-PK"/>
        </w:rPr>
        <w:t xml:space="preserve"> ب</w:t>
      </w:r>
      <w:r w:rsidR="000F515E">
        <w:rPr>
          <w:rFonts w:hint="cs"/>
          <w:rtl/>
          <w:lang w:bidi="ur-PK"/>
        </w:rPr>
        <w:t>ه</w:t>
      </w:r>
      <w:r w:rsidR="00430DC5">
        <w:rPr>
          <w:rFonts w:hint="cs"/>
          <w:rtl/>
          <w:lang w:bidi="ur-PK"/>
        </w:rPr>
        <w:t xml:space="preserve"> آداب و رسوم آن منزل، التزام و تعھد داشت</w:t>
      </w:r>
      <w:r w:rsidR="000F515E">
        <w:rPr>
          <w:rFonts w:hint="cs"/>
          <w:rtl/>
          <w:lang w:bidi="ur-PK"/>
        </w:rPr>
        <w:t>ه</w:t>
      </w:r>
      <w:r w:rsidR="00430DC5">
        <w:rPr>
          <w:rFonts w:hint="cs"/>
          <w:rtl/>
          <w:lang w:bidi="ur-PK"/>
        </w:rPr>
        <w:t xml:space="preserve"> باشد</w:t>
      </w:r>
      <w:r w:rsidR="000F515E">
        <w:rPr>
          <w:rFonts w:hint="cs"/>
          <w:rtl/>
          <w:lang w:bidi="ur-PK"/>
        </w:rPr>
        <w:t>.</w:t>
      </w:r>
    </w:p>
    <w:p w:rsidR="00430DC5" w:rsidRDefault="00430DC5" w:rsidP="00E23220">
      <w:pPr>
        <w:pStyle w:val="a8"/>
        <w:rPr>
          <w:rtl/>
          <w:lang w:bidi="ur-PK"/>
        </w:rPr>
      </w:pPr>
      <w:r>
        <w:rPr>
          <w:rFonts w:hint="cs"/>
          <w:rtl/>
          <w:lang w:bidi="ur-PK"/>
        </w:rPr>
        <w:t xml:space="preserve">قرآن کریم چگونگی قیام  حضرت ابراھیم </w:t>
      </w:r>
      <w:r>
        <w:rPr>
          <w:rFonts w:cs="CTraditional Arabic" w:hint="cs"/>
          <w:rtl/>
          <w:lang w:bidi="ur-PK"/>
        </w:rPr>
        <w:t>÷</w:t>
      </w:r>
      <w:r>
        <w:rPr>
          <w:rFonts w:hint="cs"/>
          <w:rtl/>
          <w:lang w:bidi="ur-PK"/>
        </w:rPr>
        <w:t xml:space="preserve"> و شکستن بت‌ھا و خشمگین شدن بت پرستان و عزم</w:t>
      </w:r>
      <w:r w:rsidR="00143A35">
        <w:rPr>
          <w:rFonts w:hint="eastAsia"/>
          <w:rtl/>
          <w:lang w:bidi="ur-PK"/>
        </w:rPr>
        <w:t>‌</w:t>
      </w:r>
      <w:r>
        <w:rPr>
          <w:rFonts w:hint="cs"/>
          <w:rtl/>
          <w:lang w:bidi="ur-PK"/>
        </w:rPr>
        <w:t>شان بر انتقام از آن حضرت را با اسلوب اعجاز آمیز بیان می‌دارد</w:t>
      </w:r>
      <w:r w:rsidR="000F515E">
        <w:rPr>
          <w:rFonts w:hint="cs"/>
          <w:rtl/>
          <w:lang w:bidi="ur-PK"/>
        </w:rPr>
        <w:t>.</w:t>
      </w:r>
      <w:r>
        <w:rPr>
          <w:rFonts w:hint="cs"/>
          <w:rtl/>
          <w:lang w:bidi="ur-PK"/>
        </w:rPr>
        <w:t xml:space="preserve"> آن‌گا</w:t>
      </w:r>
      <w:r w:rsidR="000F515E">
        <w:rPr>
          <w:rFonts w:hint="cs"/>
          <w:rtl/>
          <w:lang w:bidi="ur-PK"/>
        </w:rPr>
        <w:t>ه</w:t>
      </w:r>
      <w:r>
        <w:rPr>
          <w:rFonts w:hint="cs"/>
          <w:rtl/>
          <w:lang w:bidi="ur-PK"/>
        </w:rPr>
        <w:t xml:space="preserve"> ک</w:t>
      </w:r>
      <w:r w:rsidR="000F515E">
        <w:rPr>
          <w:rFonts w:hint="cs"/>
          <w:rtl/>
          <w:lang w:bidi="ur-PK"/>
        </w:rPr>
        <w:t>ه</w:t>
      </w:r>
      <w:r>
        <w:rPr>
          <w:rFonts w:hint="cs"/>
          <w:rtl/>
          <w:lang w:bidi="ur-PK"/>
        </w:rPr>
        <w:t xml:space="preserve"> ابراھیم </w:t>
      </w:r>
      <w:r>
        <w:rPr>
          <w:rFonts w:cs="CTraditional Arabic" w:hint="cs"/>
          <w:rtl/>
          <w:lang w:bidi="ur-PK"/>
        </w:rPr>
        <w:t>÷</w:t>
      </w:r>
      <w:r>
        <w:rPr>
          <w:rFonts w:hint="cs"/>
          <w:rtl/>
          <w:lang w:bidi="ur-PK"/>
        </w:rPr>
        <w:t xml:space="preserve"> بت‌ھا را در ھم می‌شکند و ب</w:t>
      </w:r>
      <w:r w:rsidR="000F515E">
        <w:rPr>
          <w:rFonts w:hint="cs"/>
          <w:rtl/>
          <w:lang w:bidi="ur-PK"/>
        </w:rPr>
        <w:t>ه</w:t>
      </w:r>
      <w:r>
        <w:rPr>
          <w:rFonts w:hint="cs"/>
          <w:rtl/>
          <w:lang w:bidi="ur-PK"/>
        </w:rPr>
        <w:t xml:space="preserve"> عنوان مجازات، آتش بزرگی را بر می‌افروزند و ابراھیم را در آن می‌اندازند و ب</w:t>
      </w:r>
      <w:r w:rsidR="000F515E">
        <w:rPr>
          <w:rFonts w:hint="cs"/>
          <w:rtl/>
          <w:lang w:bidi="ur-PK"/>
        </w:rPr>
        <w:t>ه</w:t>
      </w:r>
      <w:r>
        <w:rPr>
          <w:rFonts w:hint="cs"/>
          <w:rtl/>
          <w:lang w:bidi="ur-PK"/>
        </w:rPr>
        <w:t xml:space="preserve"> امر پروردگار آن آتش بر ابراھیم سرد و خنک می‌شود و عاقبت او را تبعید می‌کنند و مورد خشم جامع</w:t>
      </w:r>
      <w:r w:rsidR="000F515E">
        <w:rPr>
          <w:rFonts w:hint="cs"/>
          <w:rtl/>
          <w:lang w:bidi="ur-PK"/>
        </w:rPr>
        <w:t>ۀ</w:t>
      </w:r>
      <w:r>
        <w:rPr>
          <w:rFonts w:hint="cs"/>
          <w:rtl/>
          <w:lang w:bidi="ur-PK"/>
        </w:rPr>
        <w:t xml:space="preserve"> جاھلی </w:t>
      </w:r>
      <w:r w:rsidR="00F179C2">
        <w:rPr>
          <w:rFonts w:hint="cs"/>
          <w:rtl/>
          <w:lang w:bidi="ur-PK"/>
        </w:rPr>
        <w:t>عصر خود قرار می‌گیرد، با ھم</w:t>
      </w:r>
      <w:r w:rsidR="000F515E">
        <w:rPr>
          <w:rFonts w:hint="cs"/>
          <w:rtl/>
          <w:lang w:bidi="ur-PK"/>
        </w:rPr>
        <w:t>ۀ</w:t>
      </w:r>
      <w:r w:rsidR="00F179C2">
        <w:rPr>
          <w:rFonts w:hint="cs"/>
          <w:rtl/>
          <w:lang w:bidi="ur-PK"/>
        </w:rPr>
        <w:t xml:space="preserve"> این‌ھا ب</w:t>
      </w:r>
      <w:r w:rsidR="000F515E">
        <w:rPr>
          <w:rFonts w:hint="cs"/>
          <w:rtl/>
          <w:lang w:bidi="ur-PK"/>
        </w:rPr>
        <w:t>ه</w:t>
      </w:r>
      <w:r w:rsidR="00F179C2">
        <w:rPr>
          <w:rFonts w:hint="cs"/>
          <w:rtl/>
          <w:lang w:bidi="ur-PK"/>
        </w:rPr>
        <w:t xml:space="preserve"> را</w:t>
      </w:r>
      <w:r w:rsidR="000F515E">
        <w:rPr>
          <w:rFonts w:hint="cs"/>
          <w:rtl/>
          <w:lang w:bidi="ur-PK"/>
        </w:rPr>
        <w:t>ه</w:t>
      </w:r>
      <w:r w:rsidR="00F179C2">
        <w:rPr>
          <w:rFonts w:hint="cs"/>
          <w:rtl/>
          <w:lang w:bidi="ur-PK"/>
        </w:rPr>
        <w:t xml:space="preserve"> خود ادام</w:t>
      </w:r>
      <w:r w:rsidR="000F515E">
        <w:rPr>
          <w:rFonts w:hint="cs"/>
          <w:rtl/>
          <w:lang w:bidi="ur-PK"/>
        </w:rPr>
        <w:t>ه</w:t>
      </w:r>
      <w:r w:rsidR="00F179C2">
        <w:rPr>
          <w:rFonts w:hint="cs"/>
          <w:rtl/>
          <w:lang w:bidi="ur-PK"/>
        </w:rPr>
        <w:t xml:space="preserve"> می‌دھد و از پای نمی‌ایستد و گویا از مدت‌ھا قبل انتظار این ناملایمات را داشت</w:t>
      </w:r>
      <w:r w:rsidR="000F515E">
        <w:rPr>
          <w:rFonts w:hint="cs"/>
          <w:rtl/>
          <w:lang w:bidi="ur-PK"/>
        </w:rPr>
        <w:t>ه</w:t>
      </w:r>
      <w:r w:rsidR="00F179C2">
        <w:rPr>
          <w:rFonts w:hint="cs"/>
          <w:rtl/>
          <w:lang w:bidi="ur-PK"/>
        </w:rPr>
        <w:t xml:space="preserve"> است</w:t>
      </w:r>
      <w:r w:rsidR="000F515E">
        <w:rPr>
          <w:rFonts w:hint="cs"/>
          <w:rtl/>
          <w:lang w:bidi="ur-PK"/>
        </w:rPr>
        <w:t>.</w:t>
      </w:r>
      <w:r w:rsidR="00F179C2">
        <w:rPr>
          <w:rFonts w:hint="cs"/>
          <w:rtl/>
          <w:lang w:bidi="ur-PK"/>
        </w:rPr>
        <w:t xml:space="preserve"> و با رضایت قلبی از این‌ک</w:t>
      </w:r>
      <w:r w:rsidR="000F515E">
        <w:rPr>
          <w:rFonts w:hint="cs"/>
          <w:rtl/>
          <w:lang w:bidi="ur-PK"/>
        </w:rPr>
        <w:t>ه</w:t>
      </w:r>
      <w:r w:rsidR="00F179C2">
        <w:rPr>
          <w:rFonts w:hint="cs"/>
          <w:rtl/>
          <w:lang w:bidi="ur-PK"/>
        </w:rPr>
        <w:t xml:space="preserve"> سرمای</w:t>
      </w:r>
      <w:r w:rsidR="000F515E">
        <w:rPr>
          <w:rFonts w:hint="cs"/>
          <w:rtl/>
          <w:lang w:bidi="ur-PK"/>
        </w:rPr>
        <w:t>ۀ</w:t>
      </w:r>
      <w:r w:rsidR="00F179C2">
        <w:rPr>
          <w:rFonts w:hint="cs"/>
          <w:rtl/>
          <w:lang w:bidi="ur-PK"/>
        </w:rPr>
        <w:t xml:space="preserve"> دنیا و آخرت خود ک</w:t>
      </w:r>
      <w:r w:rsidR="000F515E">
        <w:rPr>
          <w:rFonts w:hint="cs"/>
          <w:rtl/>
          <w:lang w:bidi="ur-PK"/>
        </w:rPr>
        <w:t>ه</w:t>
      </w:r>
      <w:r w:rsidR="00F179C2">
        <w:rPr>
          <w:rFonts w:hint="cs"/>
          <w:rtl/>
          <w:lang w:bidi="ur-PK"/>
        </w:rPr>
        <w:t xml:space="preserve"> ایمان بود با خود داشت، ب</w:t>
      </w:r>
      <w:r w:rsidR="000F515E">
        <w:rPr>
          <w:rFonts w:hint="cs"/>
          <w:rtl/>
          <w:lang w:bidi="ur-PK"/>
        </w:rPr>
        <w:t>ه</w:t>
      </w:r>
      <w:r w:rsidR="00F179C2">
        <w:rPr>
          <w:rFonts w:hint="cs"/>
          <w:rtl/>
          <w:lang w:bidi="ur-PK"/>
        </w:rPr>
        <w:t xml:space="preserve"> رسالت</w:t>
      </w:r>
      <w:r w:rsidR="00C43F4E">
        <w:rPr>
          <w:rFonts w:hint="cs"/>
          <w:rtl/>
          <w:lang w:bidi="ur-PK"/>
        </w:rPr>
        <w:t xml:space="preserve"> خود </w:t>
      </w:r>
      <w:r w:rsidR="00F179C2">
        <w:rPr>
          <w:rFonts w:hint="cs"/>
          <w:rtl/>
          <w:lang w:bidi="ur-PK"/>
        </w:rPr>
        <w:t>ادام</w:t>
      </w:r>
      <w:r w:rsidR="000F515E">
        <w:rPr>
          <w:rFonts w:hint="cs"/>
          <w:rtl/>
          <w:lang w:bidi="ur-PK"/>
        </w:rPr>
        <w:t>ه</w:t>
      </w:r>
      <w:r w:rsidR="00F179C2">
        <w:rPr>
          <w:rFonts w:hint="cs"/>
          <w:rtl/>
          <w:lang w:bidi="ur-PK"/>
        </w:rPr>
        <w:t xml:space="preserve"> داد و </w:t>
      </w:r>
      <w:r w:rsidR="00E6509E">
        <w:rPr>
          <w:rFonts w:hint="cs"/>
          <w:rtl/>
          <w:lang w:bidi="ur-PK"/>
        </w:rPr>
        <w:t>به‌سوی</w:t>
      </w:r>
      <w:r w:rsidR="00F179C2">
        <w:rPr>
          <w:rFonts w:hint="cs"/>
          <w:rtl/>
          <w:lang w:bidi="ur-PK"/>
        </w:rPr>
        <w:t xml:space="preserve"> بلاد دیگر ب</w:t>
      </w:r>
      <w:r w:rsidR="000F515E">
        <w:rPr>
          <w:rFonts w:hint="cs"/>
          <w:rtl/>
          <w:lang w:bidi="ur-PK"/>
        </w:rPr>
        <w:t>ه</w:t>
      </w:r>
      <w:r w:rsidR="00F179C2">
        <w:rPr>
          <w:rFonts w:hint="cs"/>
          <w:rtl/>
          <w:lang w:bidi="ur-PK"/>
        </w:rPr>
        <w:t xml:space="preserve"> حرکت در آمد، این در حالی بود ک</w:t>
      </w:r>
      <w:r w:rsidR="000F515E">
        <w:rPr>
          <w:rFonts w:hint="cs"/>
          <w:rtl/>
          <w:lang w:bidi="ur-PK"/>
        </w:rPr>
        <w:t>ه</w:t>
      </w:r>
      <w:r w:rsidR="00F179C2">
        <w:rPr>
          <w:rFonts w:hint="cs"/>
          <w:rtl/>
          <w:lang w:bidi="ur-PK"/>
        </w:rPr>
        <w:t xml:space="preserve"> در آن روزگار، تمام بلاد و ممالک، نسخ</w:t>
      </w:r>
      <w:r w:rsidR="000F515E">
        <w:rPr>
          <w:rFonts w:hint="cs"/>
          <w:rtl/>
          <w:lang w:bidi="ur-PK"/>
        </w:rPr>
        <w:t>ۀ</w:t>
      </w:r>
      <w:r w:rsidR="00F179C2">
        <w:rPr>
          <w:rFonts w:hint="cs"/>
          <w:rtl/>
          <w:lang w:bidi="ur-PK"/>
        </w:rPr>
        <w:t xml:space="preserve"> واحدی از خراف</w:t>
      </w:r>
      <w:r w:rsidR="000F515E">
        <w:rPr>
          <w:rFonts w:hint="cs"/>
          <w:rtl/>
          <w:lang w:bidi="ur-PK"/>
        </w:rPr>
        <w:t>ه</w:t>
      </w:r>
      <w:r w:rsidR="00F179C2">
        <w:rPr>
          <w:rFonts w:hint="cs"/>
          <w:rtl/>
          <w:lang w:bidi="ur-PK"/>
        </w:rPr>
        <w:t xml:space="preserve"> و بت‌پرستی را دنبال می‌کردند</w:t>
      </w:r>
      <w:r w:rsidR="000F515E">
        <w:rPr>
          <w:rFonts w:hint="cs"/>
          <w:rtl/>
          <w:lang w:bidi="ur-PK"/>
        </w:rPr>
        <w:t>.</w:t>
      </w:r>
      <w:r w:rsidR="00F179C2">
        <w:rPr>
          <w:rFonts w:hint="cs"/>
          <w:rtl/>
          <w:lang w:bidi="ur-PK"/>
        </w:rPr>
        <w:t xml:space="preserve"> ابراھیم </w:t>
      </w:r>
      <w:r w:rsidR="00F179C2">
        <w:rPr>
          <w:rFonts w:cs="CTraditional Arabic" w:hint="cs"/>
          <w:rtl/>
          <w:lang w:bidi="ur-PK"/>
        </w:rPr>
        <w:t>÷</w:t>
      </w:r>
      <w:r w:rsidR="00F179C2">
        <w:rPr>
          <w:rFonts w:hint="cs"/>
          <w:rtl/>
          <w:lang w:bidi="ur-PK"/>
        </w:rPr>
        <w:t xml:space="preserve"> در سفر تاریخی خود برای اولین بار ب</w:t>
      </w:r>
      <w:r w:rsidR="000F515E">
        <w:rPr>
          <w:rFonts w:hint="cs"/>
          <w:rtl/>
          <w:lang w:bidi="ur-PK"/>
        </w:rPr>
        <w:t>ه</w:t>
      </w:r>
      <w:r w:rsidR="00F179C2">
        <w:rPr>
          <w:rFonts w:hint="cs"/>
          <w:rtl/>
          <w:lang w:bidi="ur-PK"/>
        </w:rPr>
        <w:t xml:space="preserve"> مصر پا می‌گذارد و در آنجا، از طرف پادشا</w:t>
      </w:r>
      <w:r w:rsidR="000F515E">
        <w:rPr>
          <w:rFonts w:hint="cs"/>
          <w:rtl/>
          <w:lang w:bidi="ur-PK"/>
        </w:rPr>
        <w:t>ه</w:t>
      </w:r>
      <w:r w:rsidR="00F179C2">
        <w:rPr>
          <w:rFonts w:hint="cs"/>
          <w:rtl/>
          <w:lang w:bidi="ur-PK"/>
        </w:rPr>
        <w:t xml:space="preserve"> مستبد آن دیار مورد امتحان قرار می‌گیرد و پس از آن‌ک</w:t>
      </w:r>
      <w:r w:rsidR="000F515E">
        <w:rPr>
          <w:rFonts w:hint="cs"/>
          <w:rtl/>
          <w:lang w:bidi="ur-PK"/>
        </w:rPr>
        <w:t>ه</w:t>
      </w:r>
      <w:r w:rsidR="00F179C2">
        <w:rPr>
          <w:rFonts w:hint="cs"/>
          <w:rtl/>
          <w:lang w:bidi="ur-PK"/>
        </w:rPr>
        <w:t xml:space="preserve"> حرم پاک و مطھرش از طرف حاکم آن دیار، مورد طمع قرار می‌گیرد، ب</w:t>
      </w:r>
      <w:r w:rsidR="000F515E">
        <w:rPr>
          <w:rFonts w:hint="cs"/>
          <w:rtl/>
          <w:lang w:bidi="ur-PK"/>
        </w:rPr>
        <w:t>ه</w:t>
      </w:r>
      <w:r w:rsidR="00F179C2">
        <w:rPr>
          <w:rFonts w:hint="cs"/>
          <w:rtl/>
          <w:lang w:bidi="ur-PK"/>
        </w:rPr>
        <w:t xml:space="preserve"> امر پروردگار از شر او خلاص می‌شوند و ب</w:t>
      </w:r>
      <w:r w:rsidR="000F515E">
        <w:rPr>
          <w:rFonts w:hint="cs"/>
          <w:rtl/>
          <w:lang w:bidi="ur-PK"/>
        </w:rPr>
        <w:t>ه</w:t>
      </w:r>
      <w:r w:rsidR="00F179C2">
        <w:rPr>
          <w:rFonts w:hint="cs"/>
          <w:rtl/>
          <w:lang w:bidi="ur-PK"/>
        </w:rPr>
        <w:t xml:space="preserve"> شام می‌روند و پس از فرسخ‌ھا رھروی یا استقرار در شام ب</w:t>
      </w:r>
      <w:r w:rsidR="000F515E">
        <w:rPr>
          <w:rFonts w:hint="cs"/>
          <w:rtl/>
          <w:lang w:bidi="ur-PK"/>
        </w:rPr>
        <w:t>ه</w:t>
      </w:r>
      <w:r w:rsidR="00F179C2">
        <w:rPr>
          <w:rFonts w:hint="cs"/>
          <w:rtl/>
          <w:lang w:bidi="ur-PK"/>
        </w:rPr>
        <w:t xml:space="preserve"> ادام</w:t>
      </w:r>
      <w:r w:rsidR="000F515E">
        <w:rPr>
          <w:rFonts w:hint="cs"/>
          <w:rtl/>
          <w:lang w:bidi="ur-PK"/>
        </w:rPr>
        <w:t>ۀ</w:t>
      </w:r>
      <w:r w:rsidR="00F179C2">
        <w:rPr>
          <w:rFonts w:hint="cs"/>
          <w:rtl/>
          <w:lang w:bidi="ur-PK"/>
        </w:rPr>
        <w:t xml:space="preserve"> دعوت خود می‌پردازد و مردم را ب</w:t>
      </w:r>
      <w:r w:rsidR="000F515E">
        <w:rPr>
          <w:rFonts w:hint="cs"/>
          <w:rtl/>
          <w:lang w:bidi="ur-PK"/>
        </w:rPr>
        <w:t>ه</w:t>
      </w:r>
      <w:r w:rsidR="00F179C2">
        <w:rPr>
          <w:rFonts w:hint="cs"/>
          <w:rtl/>
          <w:lang w:bidi="ur-PK"/>
        </w:rPr>
        <w:t xml:space="preserve"> دوری کردن از بت‌پرستی و روی آوردن ب</w:t>
      </w:r>
      <w:r w:rsidR="000F515E">
        <w:rPr>
          <w:rFonts w:hint="cs"/>
          <w:rtl/>
          <w:lang w:bidi="ur-PK"/>
        </w:rPr>
        <w:t>ه</w:t>
      </w:r>
      <w:r w:rsidR="00F179C2">
        <w:rPr>
          <w:rFonts w:hint="cs"/>
          <w:rtl/>
          <w:lang w:bidi="ur-PK"/>
        </w:rPr>
        <w:t xml:space="preserve"> توحید و یکتا‌پرستی دعوت می‌نماید</w:t>
      </w:r>
      <w:r w:rsidR="000F515E">
        <w:rPr>
          <w:rFonts w:hint="cs"/>
          <w:rtl/>
          <w:lang w:bidi="ur-PK"/>
        </w:rPr>
        <w:t>.</w:t>
      </w:r>
      <w:r w:rsidR="00F179C2">
        <w:rPr>
          <w:rFonts w:hint="cs"/>
          <w:rtl/>
          <w:lang w:bidi="ur-PK"/>
        </w:rPr>
        <w:t xml:space="preserve"> تا مدت زمانی در آن سرزمین سرسبز و خرم و پر از نعمت‌ھای فراوان، اقام</w:t>
      </w:r>
      <w:r w:rsidR="00D62023">
        <w:rPr>
          <w:rFonts w:hint="cs"/>
          <w:rtl/>
          <w:lang w:bidi="ur-PK"/>
        </w:rPr>
        <w:t>ت</w:t>
      </w:r>
      <w:r w:rsidR="00F179C2">
        <w:rPr>
          <w:rFonts w:hint="cs"/>
          <w:rtl/>
          <w:lang w:bidi="ur-PK"/>
        </w:rPr>
        <w:t xml:space="preserve"> می‌نماید تا این‌ک</w:t>
      </w:r>
      <w:r w:rsidR="000F515E">
        <w:rPr>
          <w:rFonts w:hint="cs"/>
          <w:rtl/>
          <w:lang w:bidi="ur-PK"/>
        </w:rPr>
        <w:t>ه</w:t>
      </w:r>
      <w:r w:rsidR="00F179C2">
        <w:rPr>
          <w:rFonts w:hint="cs"/>
          <w:rtl/>
          <w:lang w:bidi="ur-PK"/>
        </w:rPr>
        <w:t xml:space="preserve"> ب</w:t>
      </w:r>
      <w:r w:rsidR="000F515E">
        <w:rPr>
          <w:rFonts w:hint="cs"/>
          <w:rtl/>
          <w:lang w:bidi="ur-PK"/>
        </w:rPr>
        <w:t>ه</w:t>
      </w:r>
      <w:r w:rsidR="00F179C2">
        <w:rPr>
          <w:rFonts w:hint="cs"/>
          <w:rtl/>
          <w:lang w:bidi="ur-PK"/>
        </w:rPr>
        <w:t xml:space="preserve"> دستور پروردگار، سرزمین شام را </w:t>
      </w:r>
      <w:r w:rsidR="00E6509E">
        <w:rPr>
          <w:rFonts w:hint="cs"/>
          <w:rtl/>
          <w:lang w:bidi="ur-PK"/>
        </w:rPr>
        <w:t>به‌سوی</w:t>
      </w:r>
      <w:r w:rsidR="00F179C2">
        <w:rPr>
          <w:rFonts w:hint="cs"/>
          <w:rtl/>
          <w:lang w:bidi="ur-PK"/>
        </w:rPr>
        <w:t xml:space="preserve"> </w:t>
      </w:r>
      <w:r w:rsidR="00ED3398">
        <w:rPr>
          <w:rFonts w:hint="cs"/>
          <w:rtl/>
          <w:lang w:bidi="ur-PK"/>
        </w:rPr>
        <w:t>سرزمینی دیگر ک</w:t>
      </w:r>
      <w:r w:rsidR="000F515E">
        <w:rPr>
          <w:rFonts w:hint="cs"/>
          <w:rtl/>
          <w:lang w:bidi="ur-PK"/>
        </w:rPr>
        <w:t>ه</w:t>
      </w:r>
      <w:r w:rsidR="00ED3398">
        <w:rPr>
          <w:rFonts w:hint="cs"/>
          <w:rtl/>
          <w:lang w:bidi="ur-PK"/>
        </w:rPr>
        <w:t xml:space="preserve"> از نظر سرسبزی و نعمت‌ھای فراوان، درست نقط</w:t>
      </w:r>
      <w:r w:rsidR="000F515E">
        <w:rPr>
          <w:rFonts w:hint="cs"/>
          <w:rtl/>
          <w:lang w:bidi="ur-PK"/>
        </w:rPr>
        <w:t>ه</w:t>
      </w:r>
      <w:r w:rsidR="00ED3398">
        <w:rPr>
          <w:rFonts w:hint="cs"/>
          <w:rtl/>
          <w:lang w:bidi="ur-PK"/>
        </w:rPr>
        <w:t xml:space="preserve"> مقابل شام بود، ترک می‌نماید</w:t>
      </w:r>
      <w:r w:rsidR="000F515E">
        <w:rPr>
          <w:rFonts w:hint="cs"/>
          <w:rtl/>
          <w:lang w:bidi="ur-PK"/>
        </w:rPr>
        <w:t>.</w:t>
      </w:r>
      <w:r w:rsidR="00ED3398">
        <w:rPr>
          <w:rFonts w:hint="cs"/>
          <w:rtl/>
          <w:lang w:bidi="ur-PK"/>
        </w:rPr>
        <w:t xml:space="preserve"> البت</w:t>
      </w:r>
      <w:r w:rsidR="000F515E">
        <w:rPr>
          <w:rFonts w:hint="cs"/>
          <w:rtl/>
          <w:lang w:bidi="ur-PK"/>
        </w:rPr>
        <w:t>ه</w:t>
      </w:r>
      <w:r w:rsidR="00ED3398">
        <w:rPr>
          <w:rFonts w:hint="cs"/>
          <w:rtl/>
          <w:lang w:bidi="ur-PK"/>
        </w:rPr>
        <w:t xml:space="preserve"> ابراھیم </w:t>
      </w:r>
      <w:r w:rsidR="00ED3398">
        <w:rPr>
          <w:rFonts w:cs="CTraditional Arabic" w:hint="cs"/>
          <w:rtl/>
          <w:lang w:bidi="ur-PK"/>
        </w:rPr>
        <w:t>÷</w:t>
      </w:r>
      <w:r w:rsidR="00ED3398">
        <w:rPr>
          <w:rFonts w:hint="cs"/>
          <w:rtl/>
          <w:lang w:bidi="ur-PK"/>
        </w:rPr>
        <w:t xml:space="preserve"> حق و اختیاری برای خود قایل نبود و متعلق ب</w:t>
      </w:r>
      <w:r w:rsidR="000F515E">
        <w:rPr>
          <w:rFonts w:hint="cs"/>
          <w:rtl/>
          <w:lang w:bidi="ur-PK"/>
        </w:rPr>
        <w:t>ه</w:t>
      </w:r>
      <w:r w:rsidR="00ED3398">
        <w:rPr>
          <w:rFonts w:hint="cs"/>
          <w:rtl/>
          <w:lang w:bidi="ur-PK"/>
        </w:rPr>
        <w:t xml:space="preserve"> سرزمین بخصوصی ھم نبود</w:t>
      </w:r>
      <w:r w:rsidR="000F515E">
        <w:rPr>
          <w:rFonts w:hint="cs"/>
          <w:rtl/>
          <w:lang w:bidi="ur-PK"/>
        </w:rPr>
        <w:t>.</w:t>
      </w:r>
      <w:r w:rsidR="00ED3398">
        <w:rPr>
          <w:rFonts w:hint="cs"/>
          <w:rtl/>
          <w:lang w:bidi="ur-PK"/>
        </w:rPr>
        <w:t xml:space="preserve"> او در واقع تمام جھان را دیار و مملکت خود می‌انگاشت و تمام بشر را خانواد</w:t>
      </w:r>
      <w:r w:rsidR="000F515E">
        <w:rPr>
          <w:rFonts w:hint="cs"/>
          <w:rtl/>
          <w:lang w:bidi="ur-PK"/>
        </w:rPr>
        <w:t>ۀ</w:t>
      </w:r>
      <w:r w:rsidR="00ED3398">
        <w:rPr>
          <w:rFonts w:hint="cs"/>
          <w:rtl/>
          <w:lang w:bidi="ur-PK"/>
        </w:rPr>
        <w:t xml:space="preserve"> خود تلقی می‌کرد</w:t>
      </w:r>
      <w:r w:rsidR="000F515E">
        <w:rPr>
          <w:rFonts w:hint="cs"/>
          <w:rtl/>
          <w:lang w:bidi="ur-PK"/>
        </w:rPr>
        <w:t>.</w:t>
      </w:r>
      <w:r w:rsidR="00ED3398">
        <w:rPr>
          <w:rFonts w:hint="cs"/>
          <w:rtl/>
          <w:lang w:bidi="ur-PK"/>
        </w:rPr>
        <w:t xml:space="preserve"> لذا از طرف پروردگار مأمور می‌گردد تا با ھمسر و فرزند خردسال و شیرخوارش ب</w:t>
      </w:r>
      <w:r w:rsidR="000F515E">
        <w:rPr>
          <w:rFonts w:hint="cs"/>
          <w:rtl/>
          <w:lang w:bidi="ur-PK"/>
        </w:rPr>
        <w:t>ه</w:t>
      </w:r>
      <w:r w:rsidR="00ED3398">
        <w:rPr>
          <w:rFonts w:hint="cs"/>
          <w:rtl/>
          <w:lang w:bidi="ur-PK"/>
        </w:rPr>
        <w:t xml:space="preserve"> سرزمینی مھاجرت کند ک</w:t>
      </w:r>
      <w:r w:rsidR="000F515E">
        <w:rPr>
          <w:rFonts w:hint="cs"/>
          <w:rtl/>
          <w:lang w:bidi="ur-PK"/>
        </w:rPr>
        <w:t>ه</w:t>
      </w:r>
      <w:r w:rsidR="00ED3398">
        <w:rPr>
          <w:rFonts w:hint="cs"/>
          <w:rtl/>
          <w:lang w:bidi="ur-PK"/>
        </w:rPr>
        <w:t xml:space="preserve"> کو</w:t>
      </w:r>
      <w:r w:rsidR="000F515E">
        <w:rPr>
          <w:rFonts w:hint="cs"/>
          <w:rtl/>
          <w:lang w:bidi="ur-PK"/>
        </w:rPr>
        <w:t>ه</w:t>
      </w:r>
      <w:r w:rsidR="00ED3398">
        <w:rPr>
          <w:rFonts w:hint="cs"/>
          <w:rtl/>
          <w:lang w:bidi="ur-PK"/>
        </w:rPr>
        <w:t>‌ھای بی‌آب و علف از ھر طرف احاط</w:t>
      </w:r>
      <w:r w:rsidR="000F515E">
        <w:rPr>
          <w:rFonts w:hint="cs"/>
          <w:rtl/>
          <w:lang w:bidi="ur-PK"/>
        </w:rPr>
        <w:t>ه</w:t>
      </w:r>
      <w:r w:rsidR="00ED3398">
        <w:rPr>
          <w:rFonts w:hint="cs"/>
          <w:rtl/>
          <w:lang w:bidi="ur-PK"/>
        </w:rPr>
        <w:t>‌اش کرد</w:t>
      </w:r>
      <w:r w:rsidR="000F515E">
        <w:rPr>
          <w:rFonts w:hint="cs"/>
          <w:rtl/>
          <w:lang w:bidi="ur-PK"/>
        </w:rPr>
        <w:t>ه</w:t>
      </w:r>
      <w:r w:rsidR="00ED3398">
        <w:rPr>
          <w:rFonts w:hint="cs"/>
          <w:rtl/>
          <w:lang w:bidi="ur-PK"/>
        </w:rPr>
        <w:t>‌اند</w:t>
      </w:r>
      <w:r w:rsidR="000F515E">
        <w:rPr>
          <w:rFonts w:hint="cs"/>
          <w:rtl/>
          <w:lang w:bidi="ur-PK"/>
        </w:rPr>
        <w:t>.</w:t>
      </w:r>
      <w:r w:rsidR="00ED3398">
        <w:rPr>
          <w:rFonts w:hint="cs"/>
          <w:rtl/>
          <w:lang w:bidi="ur-PK"/>
        </w:rPr>
        <w:t xml:space="preserve"> سرزمینی ک</w:t>
      </w:r>
      <w:r w:rsidR="000F515E">
        <w:rPr>
          <w:rFonts w:hint="cs"/>
          <w:rtl/>
          <w:lang w:bidi="ur-PK"/>
        </w:rPr>
        <w:t>ه</w:t>
      </w:r>
      <w:r w:rsidR="00ED3398">
        <w:rPr>
          <w:rFonts w:hint="cs"/>
          <w:rtl/>
          <w:lang w:bidi="ur-PK"/>
        </w:rPr>
        <w:t xml:space="preserve"> در آن از طراوت و سرسبزی و آب گوارا خبری نیست</w:t>
      </w:r>
      <w:r w:rsidR="000F515E">
        <w:rPr>
          <w:rFonts w:hint="cs"/>
          <w:rtl/>
          <w:lang w:bidi="ur-PK"/>
        </w:rPr>
        <w:t>.</w:t>
      </w:r>
      <w:r w:rsidR="00ED3398">
        <w:rPr>
          <w:rFonts w:hint="cs"/>
          <w:rtl/>
          <w:lang w:bidi="ur-PK"/>
        </w:rPr>
        <w:t xml:space="preserve"> مکان متوحشی ک</w:t>
      </w:r>
      <w:r w:rsidR="000F515E">
        <w:rPr>
          <w:rFonts w:hint="cs"/>
          <w:rtl/>
          <w:lang w:bidi="ur-PK"/>
        </w:rPr>
        <w:t>ه</w:t>
      </w:r>
      <w:r w:rsidR="00ED3398">
        <w:rPr>
          <w:rFonts w:hint="cs"/>
          <w:rtl/>
          <w:lang w:bidi="ur-PK"/>
        </w:rPr>
        <w:t xml:space="preserve"> ھیچ گون</w:t>
      </w:r>
      <w:r w:rsidR="000F515E">
        <w:rPr>
          <w:rFonts w:hint="cs"/>
          <w:rtl/>
          <w:lang w:bidi="ur-PK"/>
        </w:rPr>
        <w:t>ه</w:t>
      </w:r>
      <w:r w:rsidR="00ED3398">
        <w:rPr>
          <w:rFonts w:hint="cs"/>
          <w:rtl/>
          <w:lang w:bidi="ur-PK"/>
        </w:rPr>
        <w:t xml:space="preserve"> آبادی و آبادانی در آن ب</w:t>
      </w:r>
      <w:r w:rsidR="000F515E">
        <w:rPr>
          <w:rFonts w:hint="cs"/>
          <w:rtl/>
          <w:lang w:bidi="ur-PK"/>
        </w:rPr>
        <w:t>ه</w:t>
      </w:r>
      <w:r w:rsidR="00ED3398">
        <w:rPr>
          <w:rFonts w:hint="cs"/>
          <w:rtl/>
          <w:lang w:bidi="ur-PK"/>
        </w:rPr>
        <w:t xml:space="preserve"> چشم نمی‌خورد</w:t>
      </w:r>
      <w:r w:rsidR="000F515E">
        <w:rPr>
          <w:rFonts w:hint="cs"/>
          <w:rtl/>
          <w:lang w:bidi="ur-PK"/>
        </w:rPr>
        <w:t>.</w:t>
      </w:r>
      <w:r w:rsidR="00ED3398">
        <w:rPr>
          <w:rFonts w:hint="cs"/>
          <w:rtl/>
          <w:lang w:bidi="ur-PK"/>
        </w:rPr>
        <w:t xml:space="preserve"> علیھذا مأمور می‌گردد تا طفل و ھمسر خردسالش را در آن دیار رھا کند و خود ب</w:t>
      </w:r>
      <w:r w:rsidR="000F515E">
        <w:rPr>
          <w:rFonts w:hint="cs"/>
          <w:rtl/>
          <w:lang w:bidi="ur-PK"/>
        </w:rPr>
        <w:t>ه</w:t>
      </w:r>
      <w:r w:rsidR="00ED3398">
        <w:rPr>
          <w:rFonts w:hint="cs"/>
          <w:rtl/>
          <w:lang w:bidi="ur-PK"/>
        </w:rPr>
        <w:t xml:space="preserve"> شام برگردد و </w:t>
      </w:r>
      <w:r w:rsidR="00FE5100">
        <w:rPr>
          <w:rFonts w:hint="cs"/>
          <w:rtl/>
          <w:lang w:bidi="ur-PK"/>
        </w:rPr>
        <w:t>آن دیار، مملکت خالی از سکن</w:t>
      </w:r>
      <w:r w:rsidR="000F515E">
        <w:rPr>
          <w:rFonts w:hint="cs"/>
          <w:rtl/>
          <w:lang w:bidi="ur-PK"/>
        </w:rPr>
        <w:t>ه</w:t>
      </w:r>
      <w:r w:rsidR="00FE5100">
        <w:rPr>
          <w:rFonts w:hint="cs"/>
          <w:rtl/>
          <w:lang w:bidi="ur-PK"/>
        </w:rPr>
        <w:t>، حجاز بود</w:t>
      </w:r>
      <w:r w:rsidR="000F515E">
        <w:rPr>
          <w:rFonts w:hint="cs"/>
          <w:rtl/>
          <w:lang w:bidi="ur-PK"/>
        </w:rPr>
        <w:t>.</w:t>
      </w:r>
      <w:r w:rsidR="00FE5100">
        <w:rPr>
          <w:rFonts w:hint="cs"/>
          <w:rtl/>
          <w:lang w:bidi="ur-PK"/>
        </w:rPr>
        <w:t xml:space="preserve"> ابراھیم با توکل بر خدا و بنا ب</w:t>
      </w:r>
      <w:r w:rsidR="000F515E">
        <w:rPr>
          <w:rFonts w:hint="cs"/>
          <w:rtl/>
          <w:lang w:bidi="ur-PK"/>
        </w:rPr>
        <w:t>ه</w:t>
      </w:r>
      <w:r w:rsidR="00FE5100">
        <w:rPr>
          <w:rFonts w:hint="cs"/>
          <w:rtl/>
          <w:lang w:bidi="ur-PK"/>
        </w:rPr>
        <w:t xml:space="preserve"> امتثال امر او و تسلیم در برابر فرمان </w:t>
      </w:r>
      <w:r w:rsidR="00FE5100" w:rsidRPr="00CD3572">
        <w:rPr>
          <w:rFonts w:hint="cs"/>
          <w:spacing w:val="-2"/>
          <w:rtl/>
          <w:lang w:bidi="ur-PK"/>
        </w:rPr>
        <w:t>مطاعش، زن و فرزندش را در آن برھوت مھلک، تنھا می‌گذارد</w:t>
      </w:r>
      <w:r w:rsidR="000F515E" w:rsidRPr="00CD3572">
        <w:rPr>
          <w:rFonts w:hint="cs"/>
          <w:spacing w:val="-2"/>
          <w:rtl/>
          <w:lang w:bidi="ur-PK"/>
        </w:rPr>
        <w:t>.</w:t>
      </w:r>
      <w:r w:rsidR="00FE5100" w:rsidRPr="00CD3572">
        <w:rPr>
          <w:rFonts w:hint="cs"/>
          <w:spacing w:val="-2"/>
          <w:rtl/>
          <w:lang w:bidi="ur-PK"/>
        </w:rPr>
        <w:t xml:space="preserve"> البت</w:t>
      </w:r>
      <w:r w:rsidR="000F515E" w:rsidRPr="00CD3572">
        <w:rPr>
          <w:rFonts w:hint="cs"/>
          <w:spacing w:val="-2"/>
          <w:rtl/>
          <w:lang w:bidi="ur-PK"/>
        </w:rPr>
        <w:t>ه</w:t>
      </w:r>
      <w:r w:rsidR="00FE5100" w:rsidRPr="00CD3572">
        <w:rPr>
          <w:rFonts w:hint="cs"/>
          <w:spacing w:val="-2"/>
          <w:rtl/>
          <w:lang w:bidi="ur-PK"/>
        </w:rPr>
        <w:t xml:space="preserve"> برای رسولی ھمچون ابراھیم ک</w:t>
      </w:r>
      <w:r w:rsidR="000F515E" w:rsidRPr="00CD3572">
        <w:rPr>
          <w:rFonts w:hint="cs"/>
          <w:spacing w:val="-2"/>
          <w:rtl/>
          <w:lang w:bidi="ur-PK"/>
        </w:rPr>
        <w:t>ه</w:t>
      </w:r>
      <w:r w:rsidR="00FE5100" w:rsidRPr="00CD3572">
        <w:rPr>
          <w:rFonts w:hint="cs"/>
          <w:spacing w:val="-2"/>
          <w:rtl/>
          <w:lang w:bidi="ur-PK"/>
        </w:rPr>
        <w:t xml:space="preserve"> </w:t>
      </w:r>
      <w:r w:rsidR="009B1BC9" w:rsidRPr="00CD3572">
        <w:rPr>
          <w:rFonts w:hint="cs"/>
          <w:spacing w:val="-2"/>
          <w:rtl/>
          <w:lang w:bidi="ur-PK"/>
        </w:rPr>
        <w:t>پروردگارش او را خلیل خو</w:t>
      </w:r>
      <w:r w:rsidR="009B1BC9" w:rsidRPr="00CD3572">
        <w:rPr>
          <w:rFonts w:hint="cs"/>
          <w:spacing w:val="-2"/>
          <w:rtl/>
        </w:rPr>
        <w:t>د خ</w:t>
      </w:r>
      <w:r w:rsidR="00FE5100" w:rsidRPr="00CD3572">
        <w:rPr>
          <w:rFonts w:hint="cs"/>
          <w:spacing w:val="-2"/>
          <w:rtl/>
        </w:rPr>
        <w:t>واند</w:t>
      </w:r>
      <w:r w:rsidR="000F515E" w:rsidRPr="00CD3572">
        <w:rPr>
          <w:rFonts w:hint="cs"/>
          <w:spacing w:val="-2"/>
          <w:rtl/>
        </w:rPr>
        <w:t>ه</w:t>
      </w:r>
      <w:r w:rsidR="00FE5100" w:rsidRPr="00CD3572">
        <w:rPr>
          <w:rFonts w:hint="cs"/>
          <w:spacing w:val="-2"/>
          <w:rtl/>
        </w:rPr>
        <w:t xml:space="preserve"> ا</w:t>
      </w:r>
      <w:r w:rsidR="00FE5100" w:rsidRPr="00CD3572">
        <w:rPr>
          <w:rFonts w:hint="cs"/>
          <w:spacing w:val="-2"/>
          <w:rtl/>
          <w:lang w:bidi="ur-PK"/>
        </w:rPr>
        <w:t>ست، تحت تاثیر قرار گرفتن در برابر ترس و لرز و ترحم معنی ندارد، لذا ھیچ سستی و فطوری در عزم فولادین او پدیدار نمی‌شود و ب</w:t>
      </w:r>
      <w:r w:rsidR="000F515E" w:rsidRPr="00CD3572">
        <w:rPr>
          <w:rFonts w:hint="cs"/>
          <w:spacing w:val="-2"/>
          <w:rtl/>
          <w:lang w:bidi="ur-PK"/>
        </w:rPr>
        <w:t>ه</w:t>
      </w:r>
      <w:r w:rsidR="00FE5100" w:rsidRPr="00CD3572">
        <w:rPr>
          <w:rFonts w:hint="cs"/>
          <w:spacing w:val="-2"/>
          <w:rtl/>
          <w:lang w:bidi="ur-PK"/>
        </w:rPr>
        <w:t xml:space="preserve"> شک و تردید نمی‌افتد و برخلاف تجارب طبیعی بشر و در راستای ایمان ب</w:t>
      </w:r>
      <w:r w:rsidR="000F515E" w:rsidRPr="00CD3572">
        <w:rPr>
          <w:rFonts w:hint="cs"/>
          <w:spacing w:val="-2"/>
          <w:rtl/>
          <w:lang w:bidi="ur-PK"/>
        </w:rPr>
        <w:t>ه</w:t>
      </w:r>
      <w:r w:rsidR="00FE5100" w:rsidRPr="00CD3572">
        <w:rPr>
          <w:rFonts w:hint="cs"/>
          <w:spacing w:val="-2"/>
          <w:rtl/>
          <w:lang w:bidi="ur-PK"/>
        </w:rPr>
        <w:t xml:space="preserve"> خدا و اعتماد و اطمینان ب</w:t>
      </w:r>
      <w:r w:rsidR="000F515E" w:rsidRPr="00CD3572">
        <w:rPr>
          <w:rFonts w:hint="cs"/>
          <w:spacing w:val="-2"/>
          <w:rtl/>
          <w:lang w:bidi="ur-PK"/>
        </w:rPr>
        <w:t>ه</w:t>
      </w:r>
      <w:r w:rsidR="00FE5100" w:rsidRPr="00CD3572">
        <w:rPr>
          <w:rFonts w:hint="cs"/>
          <w:spacing w:val="-2"/>
          <w:rtl/>
          <w:lang w:bidi="ur-PK"/>
        </w:rPr>
        <w:t xml:space="preserve"> ت</w:t>
      </w:r>
      <w:r w:rsidR="000F515E" w:rsidRPr="00CD3572">
        <w:rPr>
          <w:rFonts w:hint="cs"/>
          <w:spacing w:val="-2"/>
          <w:rtl/>
          <w:lang w:bidi="ur-PK"/>
        </w:rPr>
        <w:t>أ</w:t>
      </w:r>
      <w:r w:rsidR="00FE5100" w:rsidRPr="00CD3572">
        <w:rPr>
          <w:rFonts w:hint="cs"/>
          <w:spacing w:val="-2"/>
          <w:rtl/>
          <w:lang w:bidi="ur-PK"/>
        </w:rPr>
        <w:t>ییدات او در میدان این آزمون بزرگ الھی قدم می‌نھد</w:t>
      </w:r>
      <w:r w:rsidR="000F515E" w:rsidRPr="00CD3572">
        <w:rPr>
          <w:rFonts w:hint="cs"/>
          <w:spacing w:val="-2"/>
          <w:rtl/>
          <w:lang w:bidi="ur-PK"/>
        </w:rPr>
        <w:t>.</w:t>
      </w:r>
    </w:p>
    <w:p w:rsidR="000918CA" w:rsidRDefault="00FE5100" w:rsidP="00D62023">
      <w:pPr>
        <w:pStyle w:val="a8"/>
        <w:rPr>
          <w:rtl/>
          <w:lang w:bidi="ur-PK"/>
        </w:rPr>
      </w:pPr>
      <w:r>
        <w:rPr>
          <w:rFonts w:hint="cs"/>
          <w:rtl/>
          <w:lang w:bidi="ur-PK"/>
        </w:rPr>
        <w:t>تشنگی، مادر و فرزند را در بر می‌گیرد و ھاجر، حرم حضرت ابراھیم، ب</w:t>
      </w:r>
      <w:r w:rsidR="000F515E">
        <w:rPr>
          <w:rFonts w:hint="cs"/>
          <w:rtl/>
          <w:lang w:bidi="ur-PK"/>
        </w:rPr>
        <w:t>ه</w:t>
      </w:r>
      <w:r>
        <w:rPr>
          <w:rFonts w:hint="cs"/>
          <w:rtl/>
          <w:lang w:bidi="ur-PK"/>
        </w:rPr>
        <w:t xml:space="preserve"> جستجوی آب می‌پردازد و در</w:t>
      </w:r>
      <w:r w:rsidR="00143A35">
        <w:rPr>
          <w:rFonts w:hint="cs"/>
          <w:rtl/>
          <w:lang w:bidi="ur-PK"/>
        </w:rPr>
        <w:t xml:space="preserve"> </w:t>
      </w:r>
      <w:r>
        <w:rPr>
          <w:rFonts w:hint="cs"/>
          <w:rtl/>
          <w:lang w:bidi="ur-PK"/>
        </w:rPr>
        <w:t>میان دو کو</w:t>
      </w:r>
      <w:r w:rsidR="000F515E">
        <w:rPr>
          <w:rFonts w:hint="cs"/>
          <w:rtl/>
          <w:lang w:bidi="ur-PK"/>
        </w:rPr>
        <w:t>ه</w:t>
      </w:r>
      <w:r>
        <w:rPr>
          <w:rFonts w:hint="cs"/>
          <w:rtl/>
          <w:lang w:bidi="ur-PK"/>
        </w:rPr>
        <w:t xml:space="preserve"> صفا و مرو</w:t>
      </w:r>
      <w:r w:rsidR="000F515E">
        <w:rPr>
          <w:rFonts w:hint="cs"/>
          <w:rtl/>
          <w:lang w:bidi="ur-PK"/>
        </w:rPr>
        <w:t>ه</w:t>
      </w:r>
      <w:r>
        <w:rPr>
          <w:rFonts w:hint="cs"/>
          <w:rtl/>
          <w:lang w:bidi="ur-PK"/>
        </w:rPr>
        <w:t xml:space="preserve"> آمد و رفت می‌کند و گا</w:t>
      </w:r>
      <w:r w:rsidR="000F515E">
        <w:rPr>
          <w:rFonts w:hint="cs"/>
          <w:rtl/>
          <w:lang w:bidi="ur-PK"/>
        </w:rPr>
        <w:t>ه</w:t>
      </w:r>
      <w:r w:rsidR="00D62023">
        <w:rPr>
          <w:rFonts w:hint="eastAsia"/>
          <w:rtl/>
          <w:lang w:bidi="ur-PK"/>
        </w:rPr>
        <w:t>‌</w:t>
      </w:r>
      <w:r>
        <w:rPr>
          <w:rFonts w:hint="cs"/>
          <w:rtl/>
          <w:lang w:bidi="ur-PK"/>
        </w:rPr>
        <w:t>گا</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نزد طفل (حضرت اسماعیل) باز می‌گردد تا از سلامت او اطمینان یابد</w:t>
      </w:r>
      <w:r w:rsidR="000F515E">
        <w:rPr>
          <w:rFonts w:hint="cs"/>
          <w:rtl/>
          <w:lang w:bidi="ur-PK"/>
        </w:rPr>
        <w:t>.</w:t>
      </w:r>
      <w:r>
        <w:rPr>
          <w:rFonts w:hint="cs"/>
          <w:rtl/>
          <w:lang w:bidi="ur-PK"/>
        </w:rPr>
        <w:t xml:space="preserve"> در این ھنگام معجز</w:t>
      </w:r>
      <w:r w:rsidR="000F515E">
        <w:rPr>
          <w:rFonts w:hint="cs"/>
          <w:rtl/>
          <w:lang w:bidi="ur-PK"/>
        </w:rPr>
        <w:t>ه</w:t>
      </w:r>
      <w:r>
        <w:rPr>
          <w:rFonts w:hint="cs"/>
          <w:rtl/>
          <w:lang w:bidi="ur-PK"/>
        </w:rPr>
        <w:t>‌ای روی می‌دھد و زیر پاھای حضرت اسماعیل آب فوران می‌کند، آبی ک</w:t>
      </w:r>
      <w:r w:rsidR="000F515E">
        <w:rPr>
          <w:rFonts w:hint="cs"/>
          <w:rtl/>
          <w:lang w:bidi="ur-PK"/>
        </w:rPr>
        <w:t>ه</w:t>
      </w:r>
      <w:r>
        <w:rPr>
          <w:rFonts w:hint="cs"/>
          <w:rtl/>
          <w:lang w:bidi="ur-PK"/>
        </w:rPr>
        <w:t xml:space="preserve"> از آن پس ھرگز کم نشد و برای ھر عصر و زمانی و برای ھر امّتی مورد استفاد</w:t>
      </w:r>
      <w:r w:rsidR="000F515E">
        <w:rPr>
          <w:rFonts w:hint="cs"/>
          <w:rtl/>
          <w:lang w:bidi="ur-PK"/>
        </w:rPr>
        <w:t>ه</w:t>
      </w:r>
      <w:r>
        <w:rPr>
          <w:rFonts w:hint="cs"/>
          <w:rtl/>
          <w:lang w:bidi="ur-PK"/>
        </w:rPr>
        <w:t xml:space="preserve"> قرار گرفت</w:t>
      </w:r>
      <w:r w:rsidR="000F515E">
        <w:rPr>
          <w:rFonts w:hint="cs"/>
          <w:rtl/>
          <w:lang w:bidi="ur-PK"/>
        </w:rPr>
        <w:t>.</w:t>
      </w:r>
      <w:r>
        <w:rPr>
          <w:rFonts w:hint="cs"/>
          <w:rtl/>
          <w:lang w:bidi="ur-PK"/>
        </w:rPr>
        <w:t xml:space="preserve"> آبی ک</w:t>
      </w:r>
      <w:r w:rsidR="000F515E">
        <w:rPr>
          <w:rFonts w:hint="cs"/>
          <w:rtl/>
          <w:lang w:bidi="ur-PK"/>
        </w:rPr>
        <w:t>ه</w:t>
      </w:r>
      <w:r>
        <w:rPr>
          <w:rFonts w:hint="cs"/>
          <w:rtl/>
          <w:lang w:bidi="ur-PK"/>
        </w:rPr>
        <w:t xml:space="preserve"> طبق روایات متعدد، باعث شفا و برکت است</w:t>
      </w:r>
      <w:r w:rsidR="000F515E">
        <w:rPr>
          <w:rFonts w:hint="cs"/>
          <w:rtl/>
          <w:lang w:bidi="ur-PK"/>
        </w:rPr>
        <w:t>.</w:t>
      </w:r>
      <w:r>
        <w:rPr>
          <w:rFonts w:hint="cs"/>
          <w:rtl/>
          <w:lang w:bidi="ur-PK"/>
        </w:rPr>
        <w:t xml:space="preserve"> فرزند، کم کم بزرگ می‌شود و ب</w:t>
      </w:r>
      <w:r w:rsidR="000F515E">
        <w:rPr>
          <w:rFonts w:hint="cs"/>
          <w:rtl/>
          <w:lang w:bidi="ur-PK"/>
        </w:rPr>
        <w:t>ه</w:t>
      </w:r>
      <w:r>
        <w:rPr>
          <w:rFonts w:hint="cs"/>
          <w:rtl/>
          <w:lang w:bidi="ur-PK"/>
        </w:rPr>
        <w:t xml:space="preserve"> سن بلوغ می‌رسد و ب</w:t>
      </w:r>
      <w:r w:rsidR="000F515E">
        <w:rPr>
          <w:rFonts w:hint="cs"/>
          <w:rtl/>
          <w:lang w:bidi="ur-PK"/>
        </w:rPr>
        <w:t>ه</w:t>
      </w:r>
      <w:r>
        <w:rPr>
          <w:rFonts w:hint="cs"/>
          <w:rtl/>
          <w:lang w:bidi="ur-PK"/>
        </w:rPr>
        <w:t xml:space="preserve"> یاری پدرش (ابراھیم) می‌شتابد و با</w:t>
      </w:r>
      <w:r w:rsidR="00D62023">
        <w:rPr>
          <w:rFonts w:hint="cs"/>
          <w:rtl/>
          <w:lang w:bidi="ur-PK"/>
        </w:rPr>
        <w:t xml:space="preserve"> </w:t>
      </w:r>
      <w:r>
        <w:rPr>
          <w:rFonts w:hint="cs"/>
          <w:rtl/>
          <w:lang w:bidi="ur-PK"/>
        </w:rPr>
        <w:t>ھم بنای بزرگ‌ترین معبد تاریخ بشر را پی‌ریزی می‌کنند</w:t>
      </w:r>
      <w:r w:rsidR="000F515E">
        <w:rPr>
          <w:rFonts w:hint="cs"/>
          <w:rtl/>
          <w:lang w:bidi="ur-PK"/>
        </w:rPr>
        <w:t>.</w:t>
      </w:r>
      <w:r>
        <w:rPr>
          <w:rFonts w:hint="cs"/>
          <w:rtl/>
          <w:lang w:bidi="ur-PK"/>
        </w:rPr>
        <w:t xml:space="preserve"> تا این‌ک</w:t>
      </w:r>
      <w:r w:rsidR="000F515E">
        <w:rPr>
          <w:rFonts w:hint="cs"/>
          <w:rtl/>
          <w:lang w:bidi="ur-PK"/>
        </w:rPr>
        <w:t>ه</w:t>
      </w:r>
      <w:r>
        <w:rPr>
          <w:rFonts w:hint="cs"/>
          <w:rtl/>
          <w:lang w:bidi="ur-PK"/>
        </w:rPr>
        <w:t xml:space="preserve"> ابراھیم با بزرگ‌ترین آزمون تاریخ نبوت و انبی</w:t>
      </w:r>
      <w:r w:rsidR="00143A35">
        <w:rPr>
          <w:rFonts w:hint="cs"/>
          <w:rtl/>
          <w:lang w:bidi="ur-PK"/>
        </w:rPr>
        <w:t>اء</w:t>
      </w:r>
      <w:r>
        <w:rPr>
          <w:rFonts w:hint="cs"/>
          <w:rtl/>
          <w:lang w:bidi="ur-PK"/>
        </w:rPr>
        <w:t xml:space="preserve"> مواج</w:t>
      </w:r>
      <w:r w:rsidR="000F515E">
        <w:rPr>
          <w:rFonts w:hint="cs"/>
          <w:rtl/>
          <w:lang w:bidi="ur-PK"/>
        </w:rPr>
        <w:t>ه</w:t>
      </w:r>
      <w:r>
        <w:rPr>
          <w:rFonts w:hint="cs"/>
          <w:rtl/>
          <w:lang w:bidi="ur-PK"/>
        </w:rPr>
        <w:t xml:space="preserve"> می‌شود و از طریق وحی م</w:t>
      </w:r>
      <w:r w:rsidR="000F515E">
        <w:rPr>
          <w:rFonts w:hint="cs"/>
          <w:rtl/>
          <w:lang w:bidi="ur-PK"/>
        </w:rPr>
        <w:t>أ</w:t>
      </w:r>
      <w:r>
        <w:rPr>
          <w:rFonts w:hint="cs"/>
          <w:rtl/>
          <w:lang w:bidi="ur-PK"/>
        </w:rPr>
        <w:t>مور می‌گردد تا یگان</w:t>
      </w:r>
      <w:r w:rsidR="000F515E">
        <w:rPr>
          <w:rFonts w:hint="cs"/>
          <w:rtl/>
          <w:lang w:bidi="ur-PK"/>
        </w:rPr>
        <w:t>ه</w:t>
      </w:r>
      <w:r>
        <w:rPr>
          <w:rFonts w:hint="cs"/>
          <w:rtl/>
          <w:lang w:bidi="ur-PK"/>
        </w:rPr>
        <w:t xml:space="preserve"> جگر گوش</w:t>
      </w:r>
      <w:r w:rsidR="000F515E">
        <w:rPr>
          <w:rFonts w:hint="cs"/>
          <w:rtl/>
          <w:lang w:bidi="ur-PK"/>
        </w:rPr>
        <w:t>ۀ</w:t>
      </w:r>
      <w:r>
        <w:rPr>
          <w:rFonts w:hint="cs"/>
          <w:rtl/>
          <w:lang w:bidi="ur-PK"/>
        </w:rPr>
        <w:t xml:space="preserve"> خود را ب</w:t>
      </w:r>
      <w:r w:rsidR="000F515E">
        <w:rPr>
          <w:rFonts w:hint="cs"/>
          <w:rtl/>
          <w:lang w:bidi="ur-PK"/>
        </w:rPr>
        <w:t>ه</w:t>
      </w:r>
      <w:r>
        <w:rPr>
          <w:rFonts w:hint="cs"/>
          <w:rtl/>
          <w:lang w:bidi="ur-PK"/>
        </w:rPr>
        <w:t xml:space="preserve"> قربانگا</w:t>
      </w:r>
      <w:r w:rsidR="000F515E">
        <w:rPr>
          <w:rFonts w:hint="cs"/>
          <w:rtl/>
          <w:lang w:bidi="ur-PK"/>
        </w:rPr>
        <w:t>ه</w:t>
      </w:r>
      <w:r>
        <w:rPr>
          <w:rFonts w:hint="cs"/>
          <w:rtl/>
          <w:lang w:bidi="ur-PK"/>
        </w:rPr>
        <w:t xml:space="preserve"> ببرد</w:t>
      </w:r>
      <w:r w:rsidR="00D57E3A">
        <w:rPr>
          <w:rFonts w:hint="cs"/>
          <w:rtl/>
          <w:lang w:bidi="ur-PK"/>
        </w:rPr>
        <w:t xml:space="preserve"> و در را</w:t>
      </w:r>
      <w:r w:rsidR="000F515E">
        <w:rPr>
          <w:rFonts w:hint="cs"/>
          <w:rtl/>
          <w:lang w:bidi="ur-PK"/>
        </w:rPr>
        <w:t>ه</w:t>
      </w:r>
      <w:r w:rsidR="00D57E3A">
        <w:rPr>
          <w:rFonts w:hint="cs"/>
          <w:rtl/>
          <w:lang w:bidi="ur-PK"/>
        </w:rPr>
        <w:t xml:space="preserve"> خدا قربانی </w:t>
      </w:r>
      <w:r w:rsidR="007A054B">
        <w:rPr>
          <w:rFonts w:hint="cs"/>
          <w:rtl/>
          <w:lang w:bidi="ur-PK"/>
        </w:rPr>
        <w:t>کند</w:t>
      </w:r>
      <w:r w:rsidR="000F515E">
        <w:rPr>
          <w:rFonts w:hint="cs"/>
          <w:rtl/>
          <w:lang w:bidi="ur-PK"/>
        </w:rPr>
        <w:t>.</w:t>
      </w:r>
      <w:r w:rsidR="007A054B">
        <w:rPr>
          <w:rFonts w:hint="cs"/>
          <w:rtl/>
          <w:lang w:bidi="ur-PK"/>
        </w:rPr>
        <w:t xml:space="preserve"> لذا در ابتدای امر، فرزند را با اشار</w:t>
      </w:r>
      <w:r w:rsidR="000F515E">
        <w:rPr>
          <w:rFonts w:hint="cs"/>
          <w:rtl/>
          <w:lang w:bidi="ur-PK"/>
        </w:rPr>
        <w:t>ه</w:t>
      </w:r>
      <w:r w:rsidR="007A054B">
        <w:rPr>
          <w:rFonts w:hint="cs"/>
          <w:rtl/>
          <w:lang w:bidi="ur-PK"/>
        </w:rPr>
        <w:t>، مورد امتحان قرار می‌دھد</w:t>
      </w:r>
      <w:r w:rsidR="000F515E">
        <w:rPr>
          <w:rFonts w:hint="cs"/>
          <w:rtl/>
          <w:lang w:bidi="ur-PK"/>
        </w:rPr>
        <w:t>.</w:t>
      </w:r>
      <w:r w:rsidR="007A054B">
        <w:rPr>
          <w:rFonts w:hint="cs"/>
          <w:rtl/>
          <w:lang w:bidi="ur-PK"/>
        </w:rPr>
        <w:t xml:space="preserve"> فرزند نیز با اظھار آمادگی برای نھایت فداکاری و تسلیم در برابر امر الھی، جواب مثبت اشارات پدر را می‌دھد و بدین وسیل</w:t>
      </w:r>
      <w:r w:rsidR="000F515E">
        <w:rPr>
          <w:rFonts w:hint="cs"/>
          <w:rtl/>
          <w:lang w:bidi="ur-PK"/>
        </w:rPr>
        <w:t>ه</w:t>
      </w:r>
      <w:r w:rsidR="007A054B">
        <w:rPr>
          <w:rFonts w:hint="cs"/>
          <w:rtl/>
          <w:lang w:bidi="ur-PK"/>
        </w:rPr>
        <w:t>، امری اتفاق می‌افتد ک</w:t>
      </w:r>
      <w:r w:rsidR="000F515E">
        <w:rPr>
          <w:rFonts w:hint="cs"/>
          <w:rtl/>
          <w:lang w:bidi="ur-PK"/>
        </w:rPr>
        <w:t>ه</w:t>
      </w:r>
      <w:r w:rsidR="007A054B">
        <w:rPr>
          <w:rFonts w:hint="cs"/>
          <w:rtl/>
          <w:lang w:bidi="ur-PK"/>
        </w:rPr>
        <w:t xml:space="preserve"> از حیط</w:t>
      </w:r>
      <w:r w:rsidR="000F515E">
        <w:rPr>
          <w:rFonts w:hint="cs"/>
          <w:rtl/>
          <w:lang w:bidi="ur-PK"/>
        </w:rPr>
        <w:t>ۀ</w:t>
      </w:r>
      <w:r w:rsidR="007A054B">
        <w:rPr>
          <w:rFonts w:hint="cs"/>
          <w:rtl/>
          <w:lang w:bidi="ur-PK"/>
        </w:rPr>
        <w:t xml:space="preserve"> فھم و عقل خارج می‌باشد</w:t>
      </w:r>
      <w:r w:rsidR="000F515E">
        <w:rPr>
          <w:rFonts w:hint="cs"/>
          <w:rtl/>
          <w:lang w:bidi="ur-PK"/>
        </w:rPr>
        <w:t>.</w:t>
      </w:r>
      <w:r w:rsidR="007A054B">
        <w:rPr>
          <w:rFonts w:hint="cs"/>
          <w:rtl/>
          <w:lang w:bidi="ur-PK"/>
        </w:rPr>
        <w:t xml:space="preserve"> پس پدر، با فرزند محبوب و نجیب خود ب</w:t>
      </w:r>
      <w:r w:rsidR="000F515E">
        <w:rPr>
          <w:rFonts w:hint="cs"/>
          <w:rtl/>
          <w:lang w:bidi="ur-PK"/>
        </w:rPr>
        <w:t>ه</w:t>
      </w:r>
      <w:r w:rsidR="007A054B">
        <w:rPr>
          <w:rFonts w:hint="cs"/>
          <w:rtl/>
          <w:lang w:bidi="ur-PK"/>
        </w:rPr>
        <w:t xml:space="preserve"> میعادگا</w:t>
      </w:r>
      <w:r w:rsidR="000F515E">
        <w:rPr>
          <w:rFonts w:hint="cs"/>
          <w:rtl/>
          <w:lang w:bidi="ur-PK"/>
        </w:rPr>
        <w:t>ه</w:t>
      </w:r>
      <w:r w:rsidR="007A054B">
        <w:rPr>
          <w:rFonts w:hint="cs"/>
          <w:rtl/>
          <w:lang w:bidi="ur-PK"/>
        </w:rPr>
        <w:t xml:space="preserve"> می‌رود تا فرزند را در را</w:t>
      </w:r>
      <w:r w:rsidR="000F515E">
        <w:rPr>
          <w:rFonts w:hint="cs"/>
          <w:rtl/>
          <w:lang w:bidi="ur-PK"/>
        </w:rPr>
        <w:t>ه</w:t>
      </w:r>
      <w:r w:rsidR="007A054B">
        <w:rPr>
          <w:rFonts w:hint="cs"/>
          <w:rtl/>
          <w:lang w:bidi="ur-PK"/>
        </w:rPr>
        <w:t xml:space="preserve"> خدا قربانی کند و اسماعیل نیز ب</w:t>
      </w:r>
      <w:r w:rsidR="000F515E">
        <w:rPr>
          <w:rFonts w:hint="cs"/>
          <w:rtl/>
          <w:lang w:bidi="ur-PK"/>
        </w:rPr>
        <w:t>ه</w:t>
      </w:r>
      <w:r w:rsidR="007A054B">
        <w:rPr>
          <w:rFonts w:hint="cs"/>
          <w:rtl/>
          <w:lang w:bidi="ur-PK"/>
        </w:rPr>
        <w:t xml:space="preserve"> منظ</w:t>
      </w:r>
      <w:r w:rsidR="00143A35">
        <w:rPr>
          <w:rFonts w:hint="cs"/>
          <w:rtl/>
          <w:lang w:bidi="ur-PK"/>
        </w:rPr>
        <w:t>ور اطاعت از خدا و پدر، بدون ھیچ</w:t>
      </w:r>
      <w:r w:rsidR="00143A35">
        <w:rPr>
          <w:rFonts w:hint="eastAsia"/>
          <w:rtl/>
          <w:lang w:bidi="ur-PK"/>
        </w:rPr>
        <w:t>‌</w:t>
      </w:r>
      <w:r w:rsidR="007A054B">
        <w:rPr>
          <w:rFonts w:hint="cs"/>
          <w:rtl/>
          <w:lang w:bidi="ur-PK"/>
        </w:rPr>
        <w:t>گون</w:t>
      </w:r>
      <w:r w:rsidR="000F515E">
        <w:rPr>
          <w:rFonts w:hint="cs"/>
          <w:rtl/>
          <w:lang w:bidi="ur-PK"/>
        </w:rPr>
        <w:t>ه</w:t>
      </w:r>
      <w:r w:rsidR="007A054B">
        <w:rPr>
          <w:rFonts w:hint="cs"/>
          <w:rtl/>
          <w:lang w:bidi="ur-PK"/>
        </w:rPr>
        <w:t xml:space="preserve"> مخالفتی، پدر را ھمراھی می‌کند</w:t>
      </w:r>
      <w:r w:rsidR="000F515E">
        <w:rPr>
          <w:rFonts w:hint="cs"/>
          <w:rtl/>
          <w:lang w:bidi="ur-PK"/>
        </w:rPr>
        <w:t>.</w:t>
      </w:r>
      <w:r w:rsidR="007A054B">
        <w:rPr>
          <w:rFonts w:hint="cs"/>
          <w:rtl/>
          <w:lang w:bidi="ur-PK"/>
        </w:rPr>
        <w:t xml:space="preserve"> اما قبل از این‌ک</w:t>
      </w:r>
      <w:r w:rsidR="000F515E">
        <w:rPr>
          <w:rFonts w:hint="cs"/>
          <w:rtl/>
          <w:lang w:bidi="ur-PK"/>
        </w:rPr>
        <w:t>ه</w:t>
      </w:r>
      <w:r w:rsidR="007A054B">
        <w:rPr>
          <w:rFonts w:hint="cs"/>
          <w:rtl/>
          <w:lang w:bidi="ur-PK"/>
        </w:rPr>
        <w:t xml:space="preserve"> ذبح اسماعیل توسط ابراھیم </w:t>
      </w:r>
      <w:r w:rsidR="007A054B">
        <w:rPr>
          <w:rFonts w:cs="CTraditional Arabic" w:hint="cs"/>
          <w:rtl/>
          <w:lang w:bidi="ur-PK"/>
        </w:rPr>
        <w:t>÷</w:t>
      </w:r>
      <w:r w:rsidR="007A054B">
        <w:rPr>
          <w:rFonts w:hint="cs"/>
          <w:rtl/>
          <w:lang w:bidi="ur-PK"/>
        </w:rPr>
        <w:t xml:space="preserve"> </w:t>
      </w:r>
      <w:r w:rsidR="00094A13">
        <w:rPr>
          <w:rFonts w:hint="cs"/>
          <w:rtl/>
          <w:lang w:bidi="ur-PK"/>
        </w:rPr>
        <w:t>انجام پذیرد، خداوند فدی</w:t>
      </w:r>
      <w:r w:rsidR="000F515E">
        <w:rPr>
          <w:rFonts w:hint="cs"/>
          <w:rtl/>
          <w:lang w:bidi="ur-PK"/>
        </w:rPr>
        <w:t>ه</w:t>
      </w:r>
      <w:r w:rsidR="00094A13">
        <w:rPr>
          <w:rFonts w:hint="cs"/>
          <w:rtl/>
          <w:lang w:bidi="ur-PK"/>
        </w:rPr>
        <w:t>‌ای را ب</w:t>
      </w:r>
      <w:r w:rsidR="000F515E">
        <w:rPr>
          <w:rFonts w:hint="cs"/>
          <w:rtl/>
          <w:lang w:bidi="ur-PK"/>
        </w:rPr>
        <w:t>ه</w:t>
      </w:r>
      <w:r w:rsidR="00094A13">
        <w:rPr>
          <w:rFonts w:hint="cs"/>
          <w:rtl/>
          <w:lang w:bidi="ur-PK"/>
        </w:rPr>
        <w:t xml:space="preserve"> عنوان ھدی</w:t>
      </w:r>
      <w:r w:rsidR="000F515E">
        <w:rPr>
          <w:rFonts w:hint="cs"/>
          <w:rtl/>
          <w:lang w:bidi="ur-PK"/>
        </w:rPr>
        <w:t>ه</w:t>
      </w:r>
      <w:r w:rsidR="00094A13">
        <w:rPr>
          <w:rFonts w:hint="cs"/>
          <w:rtl/>
          <w:lang w:bidi="ur-PK"/>
        </w:rPr>
        <w:t xml:space="preserve"> از بھشت برای حضرت ابراھیم می‌فرستد تا ب</w:t>
      </w:r>
      <w:r w:rsidR="000F515E">
        <w:rPr>
          <w:rFonts w:hint="cs"/>
          <w:rtl/>
          <w:lang w:bidi="ur-PK"/>
        </w:rPr>
        <w:t>ه</w:t>
      </w:r>
      <w:r w:rsidR="00094A13">
        <w:rPr>
          <w:rFonts w:hint="cs"/>
          <w:rtl/>
          <w:lang w:bidi="ur-PK"/>
        </w:rPr>
        <w:t xml:space="preserve"> جای اسماعیل قربانی شود</w:t>
      </w:r>
      <w:r w:rsidR="000F515E">
        <w:rPr>
          <w:rFonts w:hint="cs"/>
          <w:rtl/>
          <w:lang w:bidi="ur-PK"/>
        </w:rPr>
        <w:t>.</w:t>
      </w:r>
      <w:r w:rsidR="00094A13">
        <w:rPr>
          <w:rFonts w:hint="cs"/>
          <w:rtl/>
          <w:lang w:bidi="ur-PK"/>
        </w:rPr>
        <w:t xml:space="preserve"> و مقصود از این آزمون سخت و طاقت فرسا این بود ک</w:t>
      </w:r>
      <w:r w:rsidR="000F515E">
        <w:rPr>
          <w:rFonts w:hint="cs"/>
          <w:rtl/>
          <w:lang w:bidi="ur-PK"/>
        </w:rPr>
        <w:t>ه</w:t>
      </w:r>
      <w:r w:rsidR="00094A13">
        <w:rPr>
          <w:rFonts w:hint="cs"/>
          <w:rtl/>
          <w:lang w:bidi="ur-PK"/>
        </w:rPr>
        <w:t xml:space="preserve"> آن محبتی ک</w:t>
      </w:r>
      <w:r w:rsidR="000F515E">
        <w:rPr>
          <w:rFonts w:hint="cs"/>
          <w:rtl/>
          <w:lang w:bidi="ur-PK"/>
        </w:rPr>
        <w:t>ه</w:t>
      </w:r>
      <w:r w:rsidR="00094A13">
        <w:rPr>
          <w:rFonts w:hint="cs"/>
          <w:rtl/>
          <w:lang w:bidi="ur-PK"/>
        </w:rPr>
        <w:t xml:space="preserve"> در برابر محبت خدا قرار بگیرد، باید ذبح شود</w:t>
      </w:r>
      <w:r w:rsidR="000F515E">
        <w:rPr>
          <w:rFonts w:hint="cs"/>
          <w:rtl/>
          <w:lang w:bidi="ur-PK"/>
        </w:rPr>
        <w:t>.</w:t>
      </w:r>
      <w:r w:rsidR="00094A13">
        <w:rPr>
          <w:rFonts w:hint="cs"/>
          <w:rtl/>
          <w:lang w:bidi="ur-PK"/>
        </w:rPr>
        <w:t xml:space="preserve"> و ھم ابراھیم و ھم اسماعیل ب</w:t>
      </w:r>
      <w:r w:rsidR="000F515E">
        <w:rPr>
          <w:rFonts w:hint="cs"/>
          <w:rtl/>
          <w:lang w:bidi="ur-PK"/>
        </w:rPr>
        <w:t>ه</w:t>
      </w:r>
      <w:r w:rsidR="00D62023">
        <w:rPr>
          <w:rFonts w:hint="cs"/>
          <w:rtl/>
          <w:lang w:bidi="ur-PK"/>
        </w:rPr>
        <w:t xml:space="preserve"> واقع، بزرگ‌ترین محبت‌ھای غ</w:t>
      </w:r>
      <w:r w:rsidR="00094A13">
        <w:rPr>
          <w:rFonts w:hint="cs"/>
          <w:rtl/>
          <w:lang w:bidi="ur-PK"/>
        </w:rPr>
        <w:t>یر خدایی را با ایمان و شھامت ب</w:t>
      </w:r>
      <w:r w:rsidR="000F515E">
        <w:rPr>
          <w:rFonts w:hint="cs"/>
          <w:rtl/>
          <w:lang w:bidi="ur-PK"/>
        </w:rPr>
        <w:t>ه</w:t>
      </w:r>
      <w:r w:rsidR="00094A13">
        <w:rPr>
          <w:rFonts w:hint="cs"/>
          <w:rtl/>
          <w:lang w:bidi="ur-PK"/>
        </w:rPr>
        <w:t xml:space="preserve"> قربانگا</w:t>
      </w:r>
      <w:r w:rsidR="000F515E">
        <w:rPr>
          <w:rFonts w:hint="cs"/>
          <w:rtl/>
          <w:lang w:bidi="ur-PK"/>
        </w:rPr>
        <w:t>ه</w:t>
      </w:r>
      <w:r w:rsidR="00094A13">
        <w:rPr>
          <w:rFonts w:hint="cs"/>
          <w:rtl/>
          <w:lang w:bidi="ur-PK"/>
        </w:rPr>
        <w:t xml:space="preserve"> بردند و ذبح کردند و بزرگ‌ترین فداکاری تاریخ بشر را ب</w:t>
      </w:r>
      <w:r w:rsidR="000F515E">
        <w:rPr>
          <w:rFonts w:hint="cs"/>
          <w:rtl/>
          <w:lang w:bidi="ur-PK"/>
        </w:rPr>
        <w:t>ه</w:t>
      </w:r>
      <w:r w:rsidR="00094A13">
        <w:rPr>
          <w:rFonts w:hint="cs"/>
          <w:rtl/>
          <w:lang w:bidi="ur-PK"/>
        </w:rPr>
        <w:t xml:space="preserve"> نام خود ثبت نمودند</w:t>
      </w:r>
      <w:r w:rsidR="000F515E">
        <w:rPr>
          <w:rFonts w:hint="cs"/>
          <w:rtl/>
          <w:lang w:bidi="ur-PK"/>
        </w:rPr>
        <w:t>.</w:t>
      </w:r>
      <w:r w:rsidR="00094A13">
        <w:rPr>
          <w:rFonts w:hint="cs"/>
          <w:rtl/>
          <w:lang w:bidi="ur-PK"/>
        </w:rPr>
        <w:t xml:space="preserve"> و اسماعیل زند</w:t>
      </w:r>
      <w:r w:rsidR="000F515E">
        <w:rPr>
          <w:rFonts w:hint="cs"/>
          <w:rtl/>
          <w:lang w:bidi="ur-PK"/>
        </w:rPr>
        <w:t>ه</w:t>
      </w:r>
      <w:r w:rsidR="00094A13">
        <w:rPr>
          <w:rFonts w:hint="cs"/>
          <w:rtl/>
          <w:lang w:bidi="ur-PK"/>
        </w:rPr>
        <w:t xml:space="preserve"> ماند تا از نسل او آخرین پیامبر و آقای تمام پیامبران، متولد شود</w:t>
      </w:r>
      <w:r w:rsidR="000F515E">
        <w:rPr>
          <w:rFonts w:hint="cs"/>
          <w:rtl/>
          <w:lang w:bidi="ur-PK"/>
        </w:rPr>
        <w:t>.</w:t>
      </w:r>
      <w:r w:rsidR="00094A13">
        <w:rPr>
          <w:rFonts w:hint="cs"/>
          <w:rtl/>
          <w:lang w:bidi="ur-PK"/>
        </w:rPr>
        <w:t xml:space="preserve"> و بدین وسیل</w:t>
      </w:r>
      <w:r w:rsidR="000F515E">
        <w:rPr>
          <w:rFonts w:hint="cs"/>
          <w:rtl/>
          <w:lang w:bidi="ur-PK"/>
        </w:rPr>
        <w:t>ه</w:t>
      </w:r>
      <w:r w:rsidR="00094A13">
        <w:rPr>
          <w:rFonts w:hint="cs"/>
          <w:rtl/>
          <w:lang w:bidi="ur-PK"/>
        </w:rPr>
        <w:t xml:space="preserve"> دعوت حضرت ابراھیم ب</w:t>
      </w:r>
      <w:r w:rsidR="000F515E">
        <w:rPr>
          <w:rFonts w:hint="cs"/>
          <w:rtl/>
          <w:lang w:bidi="ur-PK"/>
        </w:rPr>
        <w:t>ه</w:t>
      </w:r>
      <w:r w:rsidR="00094A13">
        <w:rPr>
          <w:rFonts w:hint="cs"/>
          <w:rtl/>
          <w:lang w:bidi="ur-PK"/>
        </w:rPr>
        <w:t xml:space="preserve"> ثمر نشست و </w:t>
      </w:r>
      <w:r w:rsidR="00C81F66">
        <w:rPr>
          <w:rFonts w:hint="cs"/>
          <w:rtl/>
          <w:lang w:bidi="ur-PK"/>
        </w:rPr>
        <w:t>اسماعیل ب</w:t>
      </w:r>
      <w:r w:rsidR="000F515E">
        <w:rPr>
          <w:rFonts w:hint="cs"/>
          <w:rtl/>
          <w:lang w:bidi="ur-PK"/>
        </w:rPr>
        <w:t>ه</w:t>
      </w:r>
      <w:r w:rsidR="00C81F66">
        <w:rPr>
          <w:rFonts w:hint="cs"/>
          <w:rtl/>
          <w:lang w:bidi="ur-PK"/>
        </w:rPr>
        <w:t xml:space="preserve"> پیامبری مبعوث گردید</w:t>
      </w:r>
      <w:r w:rsidR="000F515E">
        <w:rPr>
          <w:rFonts w:hint="cs"/>
          <w:rtl/>
          <w:lang w:bidi="ur-PK"/>
        </w:rPr>
        <w:t>.</w:t>
      </w:r>
      <w:r w:rsidR="00C81F66">
        <w:rPr>
          <w:rFonts w:hint="cs"/>
          <w:rtl/>
          <w:lang w:bidi="ur-PK"/>
        </w:rPr>
        <w:t xml:space="preserve"> ولی لازم بود دعوت حضرت ابراھیم مرکزی داشت</w:t>
      </w:r>
      <w:r w:rsidR="000F515E">
        <w:rPr>
          <w:rFonts w:hint="cs"/>
          <w:rtl/>
          <w:lang w:bidi="ur-PK"/>
        </w:rPr>
        <w:t>ه</w:t>
      </w:r>
      <w:r w:rsidR="00C81F66">
        <w:rPr>
          <w:rFonts w:hint="cs"/>
          <w:rtl/>
          <w:lang w:bidi="ur-PK"/>
        </w:rPr>
        <w:t xml:space="preserve"> باشد تا</w:t>
      </w:r>
      <w:r w:rsidR="00C81F66" w:rsidRPr="009B1BC9">
        <w:rPr>
          <w:rFonts w:hint="cs"/>
          <w:color w:val="FF0000"/>
          <w:rtl/>
          <w:lang w:bidi="ur-PK"/>
        </w:rPr>
        <w:t xml:space="preserve"> </w:t>
      </w:r>
      <w:r w:rsidR="00C81F66" w:rsidRPr="00143A35">
        <w:rPr>
          <w:rFonts w:hint="cs"/>
          <w:rtl/>
        </w:rPr>
        <w:t>ابر</w:t>
      </w:r>
      <w:r w:rsidR="009B1BC9" w:rsidRPr="00143A35">
        <w:rPr>
          <w:rFonts w:hint="cs"/>
          <w:rtl/>
        </w:rPr>
        <w:t>اھ</w:t>
      </w:r>
      <w:r w:rsidR="00C81F66" w:rsidRPr="00143A35">
        <w:rPr>
          <w:rFonts w:hint="cs"/>
          <w:rtl/>
        </w:rPr>
        <w:t>یم</w:t>
      </w:r>
      <w:r w:rsidR="00C81F66">
        <w:rPr>
          <w:rFonts w:hint="cs"/>
          <w:rtl/>
          <w:lang w:bidi="ur-PK"/>
        </w:rPr>
        <w:t xml:space="preserve"> با پنا</w:t>
      </w:r>
      <w:r w:rsidR="000F515E">
        <w:rPr>
          <w:rFonts w:hint="cs"/>
          <w:rtl/>
          <w:lang w:bidi="ur-PK"/>
        </w:rPr>
        <w:t>ه</w:t>
      </w:r>
      <w:r w:rsidR="00C81F66">
        <w:rPr>
          <w:rFonts w:hint="cs"/>
          <w:rtl/>
          <w:lang w:bidi="ur-PK"/>
        </w:rPr>
        <w:t xml:space="preserve"> بردن ب</w:t>
      </w:r>
      <w:r w:rsidR="000F515E">
        <w:rPr>
          <w:rFonts w:hint="cs"/>
          <w:rtl/>
          <w:lang w:bidi="ur-PK"/>
        </w:rPr>
        <w:t>ه</w:t>
      </w:r>
      <w:r w:rsidR="00C81F66">
        <w:rPr>
          <w:rFonts w:hint="cs"/>
          <w:rtl/>
          <w:lang w:bidi="ur-PK"/>
        </w:rPr>
        <w:t xml:space="preserve"> آن و تکی</w:t>
      </w:r>
      <w:r w:rsidR="000F515E">
        <w:rPr>
          <w:rFonts w:hint="cs"/>
          <w:rtl/>
          <w:lang w:bidi="ur-PK"/>
        </w:rPr>
        <w:t>ه</w:t>
      </w:r>
      <w:r w:rsidR="00C81F66">
        <w:rPr>
          <w:rFonts w:hint="cs"/>
          <w:rtl/>
          <w:lang w:bidi="ur-PK"/>
        </w:rPr>
        <w:t xml:space="preserve"> بر آن، بعثت و رسالت خود را مدیریت نماید</w:t>
      </w:r>
      <w:r w:rsidR="000F515E">
        <w:rPr>
          <w:rFonts w:hint="cs"/>
          <w:rtl/>
          <w:lang w:bidi="ur-PK"/>
        </w:rPr>
        <w:t>.</w:t>
      </w:r>
      <w:r w:rsidR="00C81F66">
        <w:rPr>
          <w:rFonts w:hint="cs"/>
          <w:rtl/>
          <w:lang w:bidi="ur-PK"/>
        </w:rPr>
        <w:t xml:space="preserve"> ب</w:t>
      </w:r>
      <w:r w:rsidR="000F515E">
        <w:rPr>
          <w:rFonts w:hint="cs"/>
          <w:rtl/>
          <w:lang w:bidi="ur-PK"/>
        </w:rPr>
        <w:t>ه</w:t>
      </w:r>
      <w:r w:rsidR="00C81F66">
        <w:rPr>
          <w:rFonts w:hint="cs"/>
          <w:rtl/>
          <w:lang w:bidi="ur-PK"/>
        </w:rPr>
        <w:t xml:space="preserve"> ویژ</w:t>
      </w:r>
      <w:r w:rsidR="000F515E">
        <w:rPr>
          <w:rFonts w:hint="cs"/>
          <w:rtl/>
          <w:lang w:bidi="ur-PK"/>
        </w:rPr>
        <w:t>ه</w:t>
      </w:r>
      <w:r w:rsidR="00C81F66">
        <w:rPr>
          <w:rFonts w:hint="cs"/>
          <w:rtl/>
          <w:lang w:bidi="ur-PK"/>
        </w:rPr>
        <w:t xml:space="preserve"> ک</w:t>
      </w:r>
      <w:r w:rsidR="000F515E">
        <w:rPr>
          <w:rFonts w:hint="cs"/>
          <w:rtl/>
          <w:lang w:bidi="ur-PK"/>
        </w:rPr>
        <w:t>ه</w:t>
      </w:r>
      <w:r w:rsidR="00C81F66">
        <w:rPr>
          <w:rFonts w:hint="cs"/>
          <w:rtl/>
          <w:lang w:bidi="ur-PK"/>
        </w:rPr>
        <w:t xml:space="preserve"> در </w:t>
      </w:r>
      <w:r w:rsidR="009B1BC9">
        <w:rPr>
          <w:rFonts w:hint="cs"/>
          <w:rtl/>
          <w:lang w:bidi="ur-PK"/>
        </w:rPr>
        <w:t>آن روزگار، در روی زمین مسجد و</w:t>
      </w:r>
      <w:r w:rsidR="009B1BC9" w:rsidRPr="00143A35">
        <w:rPr>
          <w:rFonts w:hint="cs"/>
          <w:rtl/>
        </w:rPr>
        <w:t xml:space="preserve"> م</w:t>
      </w:r>
      <w:r w:rsidR="00C81F66" w:rsidRPr="00143A35">
        <w:rPr>
          <w:rFonts w:hint="cs"/>
          <w:rtl/>
        </w:rPr>
        <w:t>ع</w:t>
      </w:r>
      <w:r w:rsidR="009B1BC9" w:rsidRPr="00143A35">
        <w:rPr>
          <w:rFonts w:hint="cs"/>
          <w:rtl/>
        </w:rPr>
        <w:t>ب</w:t>
      </w:r>
      <w:r w:rsidR="00C81F66" w:rsidRPr="00143A35">
        <w:rPr>
          <w:rFonts w:hint="cs"/>
          <w:rtl/>
        </w:rPr>
        <w:t xml:space="preserve">دی </w:t>
      </w:r>
      <w:r w:rsidR="00C81F66">
        <w:rPr>
          <w:rFonts w:hint="cs"/>
          <w:rtl/>
          <w:lang w:bidi="ur-PK"/>
        </w:rPr>
        <w:t xml:space="preserve">نبود </w:t>
      </w:r>
      <w:r w:rsidR="00F12FA6">
        <w:rPr>
          <w:rFonts w:hint="cs"/>
          <w:rtl/>
          <w:lang w:bidi="ur-PK"/>
        </w:rPr>
        <w:t>تا بندگان مؤمن در آن ب</w:t>
      </w:r>
      <w:r w:rsidR="000F515E">
        <w:rPr>
          <w:rFonts w:hint="cs"/>
          <w:rtl/>
          <w:lang w:bidi="ur-PK"/>
        </w:rPr>
        <w:t>ه</w:t>
      </w:r>
      <w:r w:rsidR="00F12FA6">
        <w:rPr>
          <w:rFonts w:hint="cs"/>
          <w:rtl/>
          <w:lang w:bidi="ur-PK"/>
        </w:rPr>
        <w:t xml:space="preserve"> عبادت بپردازند</w:t>
      </w:r>
      <w:r w:rsidR="000F515E">
        <w:rPr>
          <w:rFonts w:hint="cs"/>
          <w:rtl/>
          <w:lang w:bidi="ur-PK"/>
        </w:rPr>
        <w:t>.</w:t>
      </w:r>
      <w:r w:rsidR="00F12FA6">
        <w:rPr>
          <w:rFonts w:hint="cs"/>
          <w:rtl/>
          <w:lang w:bidi="ur-PK"/>
        </w:rPr>
        <w:t xml:space="preserve"> این بود ک</w:t>
      </w:r>
      <w:r w:rsidR="000F515E">
        <w:rPr>
          <w:rFonts w:hint="cs"/>
          <w:rtl/>
          <w:lang w:bidi="ur-PK"/>
        </w:rPr>
        <w:t>ه</w:t>
      </w:r>
      <w:r w:rsidR="00F12FA6">
        <w:rPr>
          <w:rFonts w:hint="cs"/>
          <w:rtl/>
          <w:lang w:bidi="ur-PK"/>
        </w:rPr>
        <w:t xml:space="preserve"> ابراھیم م</w:t>
      </w:r>
      <w:r w:rsidR="000F515E">
        <w:rPr>
          <w:rFonts w:hint="cs"/>
          <w:rtl/>
          <w:lang w:bidi="ur-PK"/>
        </w:rPr>
        <w:t>أ</w:t>
      </w:r>
      <w:r w:rsidR="00F12FA6">
        <w:rPr>
          <w:rFonts w:hint="cs"/>
          <w:rtl/>
          <w:lang w:bidi="ur-PK"/>
        </w:rPr>
        <w:t>مور می‌شود تا بیت الل</w:t>
      </w:r>
      <w:r w:rsidR="000F515E">
        <w:rPr>
          <w:rFonts w:hint="cs"/>
          <w:rtl/>
          <w:lang w:bidi="ur-PK"/>
        </w:rPr>
        <w:t>ه</w:t>
      </w:r>
      <w:r w:rsidR="00F12FA6">
        <w:rPr>
          <w:rFonts w:hint="cs"/>
          <w:rtl/>
          <w:lang w:bidi="ur-PK"/>
        </w:rPr>
        <w:t xml:space="preserve"> (کعب</w:t>
      </w:r>
      <w:r w:rsidR="000F515E">
        <w:rPr>
          <w:rFonts w:hint="cs"/>
          <w:rtl/>
          <w:lang w:bidi="ur-PK"/>
        </w:rPr>
        <w:t>ۀ</w:t>
      </w:r>
      <w:r w:rsidR="00F12FA6">
        <w:rPr>
          <w:rFonts w:hint="cs"/>
          <w:rtl/>
          <w:lang w:bidi="ur-PK"/>
        </w:rPr>
        <w:t xml:space="preserve"> مکرم</w:t>
      </w:r>
      <w:r w:rsidR="000F515E">
        <w:rPr>
          <w:rFonts w:hint="cs"/>
          <w:rtl/>
          <w:lang w:bidi="ur-PK"/>
        </w:rPr>
        <w:t>ه</w:t>
      </w:r>
      <w:r w:rsidR="00F12FA6">
        <w:rPr>
          <w:rFonts w:hint="cs"/>
          <w:rtl/>
          <w:lang w:bidi="ur-PK"/>
        </w:rPr>
        <w:t>) را بنا نماید تا علاو</w:t>
      </w:r>
      <w:r w:rsidR="000F515E">
        <w:rPr>
          <w:rFonts w:hint="cs"/>
          <w:rtl/>
          <w:lang w:bidi="ur-PK"/>
        </w:rPr>
        <w:t>ه</w:t>
      </w:r>
      <w:r w:rsidR="00F12FA6">
        <w:rPr>
          <w:rFonts w:hint="cs"/>
          <w:rtl/>
          <w:lang w:bidi="ur-PK"/>
        </w:rPr>
        <w:t xml:space="preserve"> بر آن‌ک</w:t>
      </w:r>
      <w:r w:rsidR="000F515E">
        <w:rPr>
          <w:rFonts w:hint="cs"/>
          <w:rtl/>
          <w:lang w:bidi="ur-PK"/>
        </w:rPr>
        <w:t>ه</w:t>
      </w:r>
      <w:r w:rsidR="00F12FA6">
        <w:rPr>
          <w:rFonts w:hint="cs"/>
          <w:rtl/>
          <w:lang w:bidi="ur-PK"/>
        </w:rPr>
        <w:t xml:space="preserve"> ب</w:t>
      </w:r>
      <w:r w:rsidR="000F515E">
        <w:rPr>
          <w:rFonts w:hint="cs"/>
          <w:rtl/>
          <w:lang w:bidi="ur-PK"/>
        </w:rPr>
        <w:t>ه</w:t>
      </w:r>
      <w:r w:rsidR="00F12FA6">
        <w:rPr>
          <w:rFonts w:hint="cs"/>
          <w:rtl/>
          <w:lang w:bidi="ur-PK"/>
        </w:rPr>
        <w:t xml:space="preserve"> عنوان معبد، </w:t>
      </w:r>
      <w:r w:rsidR="000918CA">
        <w:rPr>
          <w:rFonts w:hint="cs"/>
          <w:rtl/>
          <w:lang w:bidi="ur-PK"/>
        </w:rPr>
        <w:t>مورد استفاد</w:t>
      </w:r>
      <w:r w:rsidR="000F515E">
        <w:rPr>
          <w:rFonts w:hint="cs"/>
          <w:rtl/>
          <w:lang w:bidi="ur-PK"/>
        </w:rPr>
        <w:t>ه</w:t>
      </w:r>
      <w:r w:rsidR="000918CA">
        <w:rPr>
          <w:rFonts w:hint="cs"/>
          <w:rtl/>
          <w:lang w:bidi="ur-PK"/>
        </w:rPr>
        <w:t xml:space="preserve"> قرار گیرد، م</w:t>
      </w:r>
      <w:r w:rsidR="000F515E">
        <w:rPr>
          <w:rFonts w:hint="cs"/>
          <w:rtl/>
          <w:lang w:bidi="ur-PK"/>
        </w:rPr>
        <w:t>أ</w:t>
      </w:r>
      <w:r w:rsidR="00D62023">
        <w:rPr>
          <w:rFonts w:hint="cs"/>
          <w:rtl/>
          <w:lang w:bidi="ur-PK"/>
        </w:rPr>
        <w:t>من و مأ</w:t>
      </w:r>
      <w:r w:rsidR="000918CA">
        <w:rPr>
          <w:rFonts w:hint="cs"/>
          <w:rtl/>
          <w:lang w:bidi="ur-PK"/>
        </w:rPr>
        <w:t>وای مؤمنان نیز باشد</w:t>
      </w:r>
      <w:r w:rsidR="000F515E">
        <w:rPr>
          <w:rFonts w:hint="cs"/>
          <w:rtl/>
          <w:lang w:bidi="ur-PK"/>
        </w:rPr>
        <w:t>.</w:t>
      </w:r>
      <w:r w:rsidR="000918CA">
        <w:rPr>
          <w:rFonts w:hint="cs"/>
          <w:rtl/>
          <w:lang w:bidi="ur-PK"/>
        </w:rPr>
        <w:t xml:space="preserve"> لذا پدر و پسر با ھمکاری یکدیگر، ب</w:t>
      </w:r>
      <w:r w:rsidR="000F515E">
        <w:rPr>
          <w:rFonts w:hint="cs"/>
          <w:rtl/>
          <w:lang w:bidi="ur-PK"/>
        </w:rPr>
        <w:t>ه</w:t>
      </w:r>
      <w:r w:rsidR="000918CA">
        <w:rPr>
          <w:rFonts w:hint="cs"/>
          <w:rtl/>
          <w:lang w:bidi="ur-PK"/>
        </w:rPr>
        <w:t xml:space="preserve"> بنای آن می‌پردازند</w:t>
      </w:r>
      <w:r w:rsidR="000F515E">
        <w:rPr>
          <w:rFonts w:hint="cs"/>
          <w:rtl/>
          <w:lang w:bidi="ur-PK"/>
        </w:rPr>
        <w:t>.</w:t>
      </w:r>
      <w:r w:rsidR="000918CA">
        <w:rPr>
          <w:rFonts w:hint="cs"/>
          <w:rtl/>
          <w:lang w:bidi="ur-PK"/>
        </w:rPr>
        <w:t xml:space="preserve"> بیتی ک</w:t>
      </w:r>
      <w:r w:rsidR="000F515E">
        <w:rPr>
          <w:rFonts w:hint="cs"/>
          <w:rtl/>
          <w:lang w:bidi="ur-PK"/>
        </w:rPr>
        <w:t>ه</w:t>
      </w:r>
      <w:r w:rsidR="000918CA">
        <w:rPr>
          <w:rFonts w:hint="cs"/>
          <w:rtl/>
          <w:lang w:bidi="ur-PK"/>
        </w:rPr>
        <w:t xml:space="preserve"> در عین ظاھر متواضعش، باطنی بسیار رفیع و پر عظمت دارد</w:t>
      </w:r>
      <w:r w:rsidR="000F515E">
        <w:rPr>
          <w:rFonts w:hint="cs"/>
          <w:rtl/>
          <w:lang w:bidi="ur-PK"/>
        </w:rPr>
        <w:t>.</w:t>
      </w:r>
      <w:r w:rsidR="00143A35">
        <w:rPr>
          <w:rFonts w:hint="cs"/>
          <w:rtl/>
          <w:lang w:bidi="ur-PK"/>
        </w:rPr>
        <w:t xml:space="preserve"> پس ابراھیم و اسماعیل علیهما السلام</w:t>
      </w:r>
      <w:r w:rsidR="000918CA">
        <w:rPr>
          <w:rFonts w:hint="cs"/>
          <w:rtl/>
          <w:lang w:bidi="ur-PK"/>
        </w:rPr>
        <w:t xml:space="preserve"> با استفاد</w:t>
      </w:r>
      <w:r w:rsidR="000F515E">
        <w:rPr>
          <w:rFonts w:hint="cs"/>
          <w:rtl/>
          <w:lang w:bidi="ur-PK"/>
        </w:rPr>
        <w:t>ه</w:t>
      </w:r>
      <w:r w:rsidR="000918CA">
        <w:rPr>
          <w:rFonts w:hint="cs"/>
          <w:rtl/>
          <w:lang w:bidi="ur-PK"/>
        </w:rPr>
        <w:t xml:space="preserve"> از سنگ ب</w:t>
      </w:r>
      <w:r w:rsidR="000F515E">
        <w:rPr>
          <w:rFonts w:hint="cs"/>
          <w:rtl/>
          <w:lang w:bidi="ur-PK"/>
        </w:rPr>
        <w:t>ه</w:t>
      </w:r>
      <w:r w:rsidR="000918CA">
        <w:rPr>
          <w:rFonts w:hint="cs"/>
          <w:rtl/>
          <w:lang w:bidi="ur-PK"/>
        </w:rPr>
        <w:t xml:space="preserve"> تدریج دیوارھای آن را بلند می‌نمایند و خدای </w:t>
      </w:r>
      <w:r w:rsidR="00143A35">
        <w:rPr>
          <w:rFonts w:cs="CTraditional Arabic" w:hint="cs"/>
          <w:rtl/>
          <w:lang w:bidi="ur-PK"/>
        </w:rPr>
        <w:t xml:space="preserve">ﻷ </w:t>
      </w:r>
      <w:r w:rsidR="000918CA">
        <w:rPr>
          <w:rFonts w:hint="cs"/>
          <w:rtl/>
          <w:lang w:bidi="ur-PK"/>
        </w:rPr>
        <w:t>در این مورد می‌فرماید:</w:t>
      </w:r>
    </w:p>
    <w:p w:rsidR="000918CA" w:rsidRDefault="00CB37F6" w:rsidP="00143A35">
      <w:pPr>
        <w:pStyle w:val="af1"/>
        <w:rPr>
          <w:rtl/>
          <w:lang w:bidi="ur-PK"/>
        </w:rPr>
      </w:pPr>
      <w:r w:rsidRPr="00CB37F6">
        <w:rPr>
          <w:rFonts w:cs="CTraditional Arabic"/>
          <w:rtl/>
          <w:lang w:bidi="ur-PK"/>
        </w:rPr>
        <w:t>+</w:t>
      </w:r>
      <w:r w:rsidR="0026490D" w:rsidRPr="00143A35">
        <w:rPr>
          <w:rtl/>
        </w:rPr>
        <w:t xml:space="preserve">وَإِذۡ يَرۡفَعُ إِبۡرَٰهِ‍ۧمُ </w:t>
      </w:r>
      <w:r w:rsidR="0026490D" w:rsidRPr="00143A35">
        <w:rPr>
          <w:rFonts w:hint="cs"/>
          <w:rtl/>
        </w:rPr>
        <w:t>ٱ</w:t>
      </w:r>
      <w:r w:rsidR="0026490D" w:rsidRPr="00143A35">
        <w:rPr>
          <w:rFonts w:hint="eastAsia"/>
          <w:rtl/>
        </w:rPr>
        <w:t>لۡقَوَاعِدَ</w:t>
      </w:r>
      <w:r w:rsidR="0026490D" w:rsidRPr="00143A35">
        <w:rPr>
          <w:rtl/>
        </w:rPr>
        <w:t xml:space="preserve"> مِنَ </w:t>
      </w:r>
      <w:r w:rsidR="0026490D" w:rsidRPr="00143A35">
        <w:rPr>
          <w:rFonts w:hint="cs"/>
          <w:rtl/>
        </w:rPr>
        <w:t>ٱ</w:t>
      </w:r>
      <w:r w:rsidR="0026490D" w:rsidRPr="00143A35">
        <w:rPr>
          <w:rFonts w:hint="eastAsia"/>
          <w:rtl/>
        </w:rPr>
        <w:t>لۡبَيۡتِ</w:t>
      </w:r>
      <w:r w:rsidR="0026490D" w:rsidRPr="00143A35">
        <w:rPr>
          <w:rtl/>
        </w:rPr>
        <w:t xml:space="preserve"> وَإِسۡمَٰعِيلُ رَبَّنَا تَقَبَّلۡ مِنَّآۖ إِنَّكَ أَنتَ </w:t>
      </w:r>
      <w:r w:rsidR="0026490D" w:rsidRPr="00143A35">
        <w:rPr>
          <w:rFonts w:hint="cs"/>
          <w:rtl/>
        </w:rPr>
        <w:t>ٱ</w:t>
      </w:r>
      <w:r w:rsidR="0026490D" w:rsidRPr="00143A35">
        <w:rPr>
          <w:rFonts w:hint="eastAsia"/>
          <w:rtl/>
        </w:rPr>
        <w:t>لسَّمِيعُ</w:t>
      </w:r>
      <w:r w:rsidR="0026490D" w:rsidRPr="00143A35">
        <w:rPr>
          <w:rtl/>
        </w:rPr>
        <w:t xml:space="preserve"> </w:t>
      </w:r>
      <w:r w:rsidR="0026490D" w:rsidRPr="00143A35">
        <w:rPr>
          <w:rFonts w:hint="cs"/>
          <w:rtl/>
        </w:rPr>
        <w:t>ٱ</w:t>
      </w:r>
      <w:r w:rsidR="0026490D" w:rsidRPr="00143A35">
        <w:rPr>
          <w:rFonts w:hint="eastAsia"/>
          <w:rtl/>
        </w:rPr>
        <w:t>لۡعَلِيمُ</w:t>
      </w:r>
      <w:r w:rsidR="0026490D" w:rsidRPr="00143A35">
        <w:rPr>
          <w:rtl/>
        </w:rPr>
        <w:t>١٢٧ رَبَّنَا وَ</w:t>
      </w:r>
      <w:r w:rsidR="0026490D" w:rsidRPr="00143A35">
        <w:rPr>
          <w:rFonts w:hint="cs"/>
          <w:rtl/>
        </w:rPr>
        <w:t>ٱ</w:t>
      </w:r>
      <w:r w:rsidR="0026490D" w:rsidRPr="00143A35">
        <w:rPr>
          <w:rFonts w:hint="eastAsia"/>
          <w:rtl/>
        </w:rPr>
        <w:t>جۡعَلۡنَا</w:t>
      </w:r>
      <w:r w:rsidR="0026490D" w:rsidRPr="00143A35">
        <w:rPr>
          <w:rtl/>
        </w:rPr>
        <w:t xml:space="preserve"> مُسۡلِمَيۡنِ لَكَ وَمِن ذُرِّيَّتِنَآ أُمَّةٗ مُّسۡلِمَةٗ لَّكَ وَأَرِنَا مَنَاسِكَنَا وَتُبۡ عَلَيۡنَآۖ إِنَّكَ أَنتَ </w:t>
      </w:r>
      <w:r w:rsidR="0026490D" w:rsidRPr="00143A35">
        <w:rPr>
          <w:rFonts w:hint="cs"/>
          <w:rtl/>
        </w:rPr>
        <w:t>ٱ</w:t>
      </w:r>
      <w:r w:rsidR="0026490D" w:rsidRPr="00143A35">
        <w:rPr>
          <w:rFonts w:hint="eastAsia"/>
          <w:rtl/>
        </w:rPr>
        <w:t>لتَّوَّابُ</w:t>
      </w:r>
      <w:r w:rsidR="0026490D" w:rsidRPr="00143A35">
        <w:rPr>
          <w:rtl/>
        </w:rPr>
        <w:t xml:space="preserve"> </w:t>
      </w:r>
      <w:r w:rsidR="0026490D" w:rsidRPr="00143A35">
        <w:rPr>
          <w:rFonts w:hint="cs"/>
          <w:rtl/>
        </w:rPr>
        <w:t>ٱ</w:t>
      </w:r>
      <w:r w:rsidR="0026490D" w:rsidRPr="00143A35">
        <w:rPr>
          <w:rFonts w:hint="eastAsia"/>
          <w:rtl/>
        </w:rPr>
        <w:t>لرَّحِيمُ</w:t>
      </w:r>
      <w:r w:rsidR="0026490D" w:rsidRPr="00143A35">
        <w:rPr>
          <w:rtl/>
        </w:rPr>
        <w:t>١٢٨</w:t>
      </w:r>
      <w:r w:rsidRPr="00CB37F6">
        <w:rPr>
          <w:rFonts w:ascii="Times New Roman" w:cs="CTraditional Arabic" w:hint="cs"/>
          <w:rtl/>
          <w:lang w:bidi="ur-PK"/>
        </w:rPr>
        <w:t>_</w:t>
      </w:r>
      <w:r w:rsidR="0026490D">
        <w:rPr>
          <w:rFonts w:ascii="Times New Roman" w:cs="Arial"/>
          <w:szCs w:val="24"/>
          <w:rtl/>
          <w:lang w:bidi="ur-PK"/>
        </w:rPr>
        <w:t xml:space="preserve"> </w:t>
      </w:r>
      <w:r w:rsidR="0026490D" w:rsidRPr="0026490D">
        <w:rPr>
          <w:rStyle w:val="Char6"/>
          <w:rtl/>
        </w:rPr>
        <w:t>[البقرة: 127-128]</w:t>
      </w:r>
      <w:r w:rsidR="00143A35">
        <w:rPr>
          <w:rStyle w:val="Char6"/>
          <w:rFonts w:hint="cs"/>
          <w:rtl/>
        </w:rPr>
        <w:t>.</w:t>
      </w:r>
    </w:p>
    <w:p w:rsidR="0026490D" w:rsidRDefault="000918CA" w:rsidP="00143A35">
      <w:pPr>
        <w:pStyle w:val="ab"/>
        <w:rPr>
          <w:rtl/>
          <w:lang w:bidi="ur-PK"/>
        </w:rPr>
      </w:pPr>
      <w:r w:rsidRPr="008421EC">
        <w:rPr>
          <w:rStyle w:val="Char8"/>
          <w:rtl/>
        </w:rPr>
        <w:t>«</w:t>
      </w:r>
      <w:r w:rsidRPr="00143A35">
        <w:rPr>
          <w:rFonts w:hint="cs"/>
          <w:rtl/>
        </w:rPr>
        <w:t>و آن‌گا</w:t>
      </w:r>
      <w:r w:rsidR="000F515E" w:rsidRPr="00143A35">
        <w:rPr>
          <w:rFonts w:hint="cs"/>
          <w:rtl/>
        </w:rPr>
        <w:t>ه</w:t>
      </w:r>
      <w:r w:rsidRPr="00143A35">
        <w:rPr>
          <w:rFonts w:hint="cs"/>
          <w:rtl/>
        </w:rPr>
        <w:t xml:space="preserve"> ک</w:t>
      </w:r>
      <w:r w:rsidR="000F515E" w:rsidRPr="00143A35">
        <w:rPr>
          <w:rFonts w:hint="cs"/>
          <w:rtl/>
        </w:rPr>
        <w:t>ه</w:t>
      </w:r>
      <w:r w:rsidRPr="00143A35">
        <w:rPr>
          <w:rFonts w:hint="cs"/>
          <w:rtl/>
        </w:rPr>
        <w:t xml:space="preserve"> ابراھیم </w:t>
      </w:r>
      <w:r w:rsidR="0026490D" w:rsidRPr="00143A35">
        <w:rPr>
          <w:rFonts w:cs="CTraditional Arabic" w:hint="cs"/>
          <w:rtl/>
        </w:rPr>
        <w:t>÷</w:t>
      </w:r>
      <w:r w:rsidRPr="00143A35">
        <w:rPr>
          <w:rFonts w:hint="cs"/>
          <w:rtl/>
        </w:rPr>
        <w:t xml:space="preserve"> پای</w:t>
      </w:r>
      <w:r w:rsidR="000F515E" w:rsidRPr="00143A35">
        <w:rPr>
          <w:rFonts w:hint="cs"/>
          <w:rtl/>
        </w:rPr>
        <w:t>ه</w:t>
      </w:r>
      <w:r w:rsidRPr="00143A35">
        <w:rPr>
          <w:rFonts w:hint="cs"/>
          <w:rtl/>
        </w:rPr>
        <w:t>‌ھای بیت الل</w:t>
      </w:r>
      <w:r w:rsidR="000F515E" w:rsidRPr="00143A35">
        <w:rPr>
          <w:rFonts w:hint="cs"/>
          <w:rtl/>
        </w:rPr>
        <w:t>ه</w:t>
      </w:r>
      <w:r w:rsidRPr="00143A35">
        <w:rPr>
          <w:rFonts w:hint="cs"/>
          <w:rtl/>
        </w:rPr>
        <w:t xml:space="preserve"> را بر می‌افراشت و اسماعیل نیز (او را یاری می‌داد) (و می‌گفتند) خدایا قبول کن از ما ک</w:t>
      </w:r>
      <w:r w:rsidR="000F515E" w:rsidRPr="00143A35">
        <w:rPr>
          <w:rFonts w:hint="cs"/>
          <w:rtl/>
        </w:rPr>
        <w:t>ه</w:t>
      </w:r>
      <w:r w:rsidRPr="00143A35">
        <w:rPr>
          <w:rFonts w:hint="cs"/>
          <w:rtl/>
        </w:rPr>
        <w:t xml:space="preserve"> تو ب</w:t>
      </w:r>
      <w:r w:rsidR="000F515E" w:rsidRPr="00143A35">
        <w:rPr>
          <w:rFonts w:hint="cs"/>
          <w:rtl/>
        </w:rPr>
        <w:t>ه</w:t>
      </w:r>
      <w:r w:rsidRPr="00143A35">
        <w:rPr>
          <w:rFonts w:hint="cs"/>
          <w:rtl/>
        </w:rPr>
        <w:t xml:space="preserve"> حقیقت شنوای دانایی</w:t>
      </w:r>
      <w:r w:rsidR="000F515E" w:rsidRPr="00143A35">
        <w:rPr>
          <w:rFonts w:hint="cs"/>
          <w:rtl/>
        </w:rPr>
        <w:t>.</w:t>
      </w:r>
      <w:r w:rsidRPr="00143A35">
        <w:rPr>
          <w:rFonts w:hint="cs"/>
          <w:rtl/>
        </w:rPr>
        <w:t xml:space="preserve"> خداوندا، ما را مسلمان قرار بد</w:t>
      </w:r>
      <w:r w:rsidR="000F515E" w:rsidRPr="00143A35">
        <w:rPr>
          <w:rFonts w:hint="cs"/>
          <w:rtl/>
        </w:rPr>
        <w:t>ه</w:t>
      </w:r>
      <w:r w:rsidRPr="00143A35">
        <w:rPr>
          <w:rFonts w:hint="cs"/>
          <w:rtl/>
        </w:rPr>
        <w:t xml:space="preserve"> و از نسل ما امتی مسلمان بپا دار، واجبات و عباداتی ک</w:t>
      </w:r>
      <w:r w:rsidR="000F515E" w:rsidRPr="00143A35">
        <w:rPr>
          <w:rFonts w:hint="cs"/>
          <w:rtl/>
        </w:rPr>
        <w:t>ه</w:t>
      </w:r>
      <w:r w:rsidRPr="00143A35">
        <w:rPr>
          <w:rFonts w:hint="cs"/>
          <w:rtl/>
        </w:rPr>
        <w:t xml:space="preserve"> باید انجام دھیم ب</w:t>
      </w:r>
      <w:r w:rsidR="000F515E" w:rsidRPr="00143A35">
        <w:rPr>
          <w:rFonts w:hint="cs"/>
          <w:rtl/>
        </w:rPr>
        <w:t>ه</w:t>
      </w:r>
      <w:r w:rsidRPr="00143A35">
        <w:rPr>
          <w:rFonts w:hint="cs"/>
          <w:rtl/>
        </w:rPr>
        <w:t xml:space="preserve"> ما ارائ</w:t>
      </w:r>
      <w:r w:rsidR="000F515E" w:rsidRPr="00143A35">
        <w:rPr>
          <w:rFonts w:hint="cs"/>
          <w:rtl/>
        </w:rPr>
        <w:t>ه</w:t>
      </w:r>
      <w:r w:rsidRPr="00143A35">
        <w:rPr>
          <w:rFonts w:hint="cs"/>
          <w:rtl/>
        </w:rPr>
        <w:t xml:space="preserve"> بفرما و توب</w:t>
      </w:r>
      <w:r w:rsidR="000F515E" w:rsidRPr="00143A35">
        <w:rPr>
          <w:rFonts w:hint="cs"/>
          <w:rtl/>
        </w:rPr>
        <w:t>ۀ</w:t>
      </w:r>
      <w:r w:rsidRPr="00143A35">
        <w:rPr>
          <w:rFonts w:hint="cs"/>
          <w:rtl/>
        </w:rPr>
        <w:t xml:space="preserve"> ما را بپذیر ک</w:t>
      </w:r>
      <w:r w:rsidR="000F515E" w:rsidRPr="00143A35">
        <w:rPr>
          <w:rFonts w:hint="cs"/>
          <w:rtl/>
        </w:rPr>
        <w:t>ه</w:t>
      </w:r>
      <w:r w:rsidRPr="00143A35">
        <w:rPr>
          <w:rFonts w:hint="cs"/>
          <w:rtl/>
        </w:rPr>
        <w:t xml:space="preserve"> ب</w:t>
      </w:r>
      <w:r w:rsidR="000F515E" w:rsidRPr="00143A35">
        <w:rPr>
          <w:rFonts w:hint="cs"/>
          <w:rtl/>
        </w:rPr>
        <w:t>ه</w:t>
      </w:r>
      <w:r w:rsidRPr="00143A35">
        <w:rPr>
          <w:rFonts w:hint="cs"/>
          <w:rtl/>
        </w:rPr>
        <w:t xml:space="preserve"> حقیقت شما توب</w:t>
      </w:r>
      <w:r w:rsidR="000F515E" w:rsidRPr="00143A35">
        <w:rPr>
          <w:rFonts w:hint="cs"/>
          <w:rtl/>
        </w:rPr>
        <w:t>ه</w:t>
      </w:r>
      <w:r w:rsidRPr="00143A35">
        <w:rPr>
          <w:rFonts w:hint="cs"/>
          <w:rtl/>
        </w:rPr>
        <w:t>‌پذیر و مھربانی</w:t>
      </w:r>
      <w:r w:rsidRPr="008421EC">
        <w:rPr>
          <w:rStyle w:val="Char8"/>
          <w:rtl/>
        </w:rPr>
        <w:t>»</w:t>
      </w:r>
      <w:r w:rsidR="000F515E">
        <w:rPr>
          <w:rFonts w:hint="cs"/>
          <w:rtl/>
          <w:lang w:bidi="ur-PK"/>
        </w:rPr>
        <w:t>.</w:t>
      </w:r>
    </w:p>
    <w:p w:rsidR="006F5176" w:rsidRDefault="0026490D" w:rsidP="00454A5F">
      <w:pPr>
        <w:pStyle w:val="a8"/>
        <w:rPr>
          <w:rtl/>
          <w:lang w:bidi="ur-PK"/>
        </w:rPr>
      </w:pPr>
      <w:r>
        <w:rPr>
          <w:rFonts w:hint="cs"/>
          <w:rtl/>
          <w:lang w:bidi="ur-PK"/>
        </w:rPr>
        <w:t>بدین ترتیب، بیت الل</w:t>
      </w:r>
      <w:r w:rsidR="000F515E">
        <w:rPr>
          <w:rFonts w:hint="cs"/>
          <w:rtl/>
          <w:lang w:bidi="ur-PK"/>
        </w:rPr>
        <w:t>ه</w:t>
      </w:r>
      <w:r>
        <w:rPr>
          <w:rFonts w:hint="cs"/>
          <w:rtl/>
          <w:lang w:bidi="ur-PK"/>
        </w:rPr>
        <w:t xml:space="preserve"> بر اساس ایمان و اخلاص بنا گردید</w:t>
      </w:r>
      <w:r w:rsidR="000F515E">
        <w:rPr>
          <w:rFonts w:hint="cs"/>
          <w:rtl/>
          <w:lang w:bidi="ur-PK"/>
        </w:rPr>
        <w:t>.</w:t>
      </w:r>
      <w:r>
        <w:rPr>
          <w:rFonts w:hint="cs"/>
          <w:rtl/>
          <w:lang w:bidi="ur-PK"/>
        </w:rPr>
        <w:t xml:space="preserve"> ایمان و اخلاصی ک</w:t>
      </w:r>
      <w:r w:rsidR="000F515E">
        <w:rPr>
          <w:rFonts w:hint="cs"/>
          <w:rtl/>
          <w:lang w:bidi="ur-PK"/>
        </w:rPr>
        <w:t>ه</w:t>
      </w:r>
      <w:r>
        <w:rPr>
          <w:rFonts w:hint="cs"/>
          <w:rtl/>
          <w:lang w:bidi="ur-PK"/>
        </w:rPr>
        <w:t xml:space="preserve"> در تمام دنیا بی‌نظیر بود و اراد</w:t>
      </w:r>
      <w:r w:rsidR="000F515E">
        <w:rPr>
          <w:rFonts w:hint="cs"/>
          <w:rtl/>
          <w:lang w:bidi="ur-PK"/>
        </w:rPr>
        <w:t>ۀ</w:t>
      </w:r>
      <w:r>
        <w:rPr>
          <w:rFonts w:hint="cs"/>
          <w:rtl/>
          <w:lang w:bidi="ur-PK"/>
        </w:rPr>
        <w:t xml:space="preserve"> الھی ب</w:t>
      </w:r>
      <w:r w:rsidR="000F515E">
        <w:rPr>
          <w:rFonts w:hint="cs"/>
          <w:rtl/>
          <w:lang w:bidi="ur-PK"/>
        </w:rPr>
        <w:t>ه</w:t>
      </w:r>
      <w:r>
        <w:rPr>
          <w:rFonts w:hint="cs"/>
          <w:rtl/>
          <w:lang w:bidi="ur-PK"/>
        </w:rPr>
        <w:t xml:space="preserve"> بق</w:t>
      </w:r>
      <w:r w:rsidR="00143A35">
        <w:rPr>
          <w:rFonts w:hint="cs"/>
          <w:rtl/>
          <w:lang w:bidi="ur-PK"/>
        </w:rPr>
        <w:t>اء</w:t>
      </w:r>
      <w:r>
        <w:rPr>
          <w:rFonts w:hint="cs"/>
          <w:rtl/>
          <w:lang w:bidi="ur-PK"/>
        </w:rPr>
        <w:t xml:space="preserve"> آن معبد بزرگ تعلق گرفت و آن را لباس جلال و جمال پوشانید و قلب‌ھای انس</w:t>
      </w:r>
      <w:r w:rsidR="00143A35">
        <w:rPr>
          <w:rFonts w:hint="cs"/>
          <w:rtl/>
          <w:lang w:bidi="ur-PK"/>
        </w:rPr>
        <w:t>ا</w:t>
      </w:r>
      <w:r w:rsidR="00546A50">
        <w:rPr>
          <w:rFonts w:hint="cs"/>
          <w:rtl/>
          <w:lang w:bidi="ur-PK"/>
        </w:rPr>
        <w:t>ن‌ھا</w:t>
      </w:r>
      <w:r>
        <w:rPr>
          <w:rFonts w:hint="cs"/>
          <w:rtl/>
          <w:lang w:bidi="ur-PK"/>
        </w:rPr>
        <w:t xml:space="preserve"> را متوج</w:t>
      </w:r>
      <w:r w:rsidR="000F515E">
        <w:rPr>
          <w:rFonts w:hint="cs"/>
          <w:rtl/>
          <w:lang w:bidi="ur-PK"/>
        </w:rPr>
        <w:t>ه</w:t>
      </w:r>
      <w:r w:rsidR="00454A5F">
        <w:rPr>
          <w:rFonts w:hint="cs"/>
          <w:rtl/>
          <w:lang w:bidi="ur-PK"/>
        </w:rPr>
        <w:t xml:space="preserve"> آن مکان ساخت و بدین</w:t>
      </w:r>
      <w:r w:rsidR="00454A5F">
        <w:rPr>
          <w:rFonts w:hint="eastAsia"/>
          <w:rtl/>
          <w:lang w:bidi="ur-PK"/>
        </w:rPr>
        <w:t>‌</w:t>
      </w:r>
      <w:r>
        <w:rPr>
          <w:rFonts w:hint="cs"/>
          <w:rtl/>
          <w:lang w:bidi="ur-PK"/>
        </w:rPr>
        <w:t>گون</w:t>
      </w:r>
      <w:r w:rsidR="000F515E">
        <w:rPr>
          <w:rFonts w:hint="cs"/>
          <w:rtl/>
          <w:lang w:bidi="ur-PK"/>
        </w:rPr>
        <w:t>ه</w:t>
      </w:r>
      <w:r>
        <w:rPr>
          <w:rFonts w:hint="cs"/>
          <w:rtl/>
          <w:lang w:bidi="ur-PK"/>
        </w:rPr>
        <w:t xml:space="preserve"> ابراھیم علی رغم طرد و دشمنی قوم </w:t>
      </w:r>
      <w:r w:rsidR="00454A5F">
        <w:rPr>
          <w:rFonts w:hint="cs"/>
          <w:rtl/>
          <w:lang w:bidi="ur-PK"/>
        </w:rPr>
        <w:t>و</w:t>
      </w:r>
      <w:r>
        <w:rPr>
          <w:rFonts w:hint="cs"/>
          <w:rtl/>
          <w:lang w:bidi="ur-PK"/>
        </w:rPr>
        <w:t xml:space="preserve"> قبیل</w:t>
      </w:r>
      <w:r w:rsidR="000F515E">
        <w:rPr>
          <w:rFonts w:hint="cs"/>
          <w:rtl/>
          <w:lang w:bidi="ur-PK"/>
        </w:rPr>
        <w:t>ه</w:t>
      </w:r>
      <w:r>
        <w:rPr>
          <w:rFonts w:hint="cs"/>
          <w:rtl/>
          <w:lang w:bidi="ur-PK"/>
        </w:rPr>
        <w:t xml:space="preserve"> و تمام انس</w:t>
      </w:r>
      <w:r w:rsidR="00143A35">
        <w:rPr>
          <w:rFonts w:hint="cs"/>
          <w:rtl/>
          <w:lang w:bidi="ur-PK"/>
        </w:rPr>
        <w:t>ا</w:t>
      </w:r>
      <w:r w:rsidR="00546A50">
        <w:rPr>
          <w:rFonts w:hint="cs"/>
          <w:rtl/>
          <w:lang w:bidi="ur-PK"/>
        </w:rPr>
        <w:t>ن‌ھا</w:t>
      </w:r>
      <w:r>
        <w:rPr>
          <w:rFonts w:hint="cs"/>
          <w:rtl/>
          <w:lang w:bidi="ur-PK"/>
        </w:rPr>
        <w:t>ی روی زمین، با ایمانی قوی‌تر و بیشتر ب</w:t>
      </w:r>
      <w:r w:rsidR="000F515E">
        <w:rPr>
          <w:rFonts w:hint="cs"/>
          <w:rtl/>
          <w:lang w:bidi="ur-PK"/>
        </w:rPr>
        <w:t>ه</w:t>
      </w:r>
      <w:r>
        <w:rPr>
          <w:rFonts w:hint="cs"/>
          <w:rtl/>
          <w:lang w:bidi="ur-PK"/>
        </w:rPr>
        <w:t xml:space="preserve"> کار خود ادام</w:t>
      </w:r>
      <w:r w:rsidR="000F515E">
        <w:rPr>
          <w:rFonts w:hint="cs"/>
          <w:rtl/>
          <w:lang w:bidi="ur-PK"/>
        </w:rPr>
        <w:t>ه</w:t>
      </w:r>
      <w:r>
        <w:rPr>
          <w:rFonts w:hint="cs"/>
          <w:rtl/>
          <w:lang w:bidi="ur-PK"/>
        </w:rPr>
        <w:t xml:space="preserve"> داد و از توفیق و تایید روزافزون برخوردار شد</w:t>
      </w:r>
      <w:r w:rsidR="000F515E">
        <w:rPr>
          <w:rFonts w:hint="cs"/>
          <w:rtl/>
          <w:lang w:bidi="ur-PK"/>
        </w:rPr>
        <w:t>.</w:t>
      </w:r>
      <w:r>
        <w:rPr>
          <w:rFonts w:hint="cs"/>
          <w:rtl/>
          <w:lang w:bidi="ur-PK"/>
        </w:rPr>
        <w:t xml:space="preserve"> و ب</w:t>
      </w:r>
      <w:r w:rsidR="000F515E">
        <w:rPr>
          <w:rFonts w:hint="cs"/>
          <w:rtl/>
          <w:lang w:bidi="ur-PK"/>
        </w:rPr>
        <w:t>ه</w:t>
      </w:r>
      <w:r>
        <w:rPr>
          <w:rFonts w:hint="cs"/>
          <w:rtl/>
          <w:lang w:bidi="ur-PK"/>
        </w:rPr>
        <w:t xml:space="preserve"> علت ایمان و اخلاص استوارش، خداوند ب</w:t>
      </w:r>
      <w:r w:rsidR="000F515E">
        <w:rPr>
          <w:rFonts w:hint="cs"/>
          <w:rtl/>
          <w:lang w:bidi="ur-PK"/>
        </w:rPr>
        <w:t>ه</w:t>
      </w:r>
      <w:r>
        <w:rPr>
          <w:rFonts w:hint="cs"/>
          <w:rtl/>
          <w:lang w:bidi="ur-PK"/>
        </w:rPr>
        <w:t xml:space="preserve"> خاطر او اسباب و وسایل عادی و طبیعی را</w:t>
      </w:r>
      <w:r w:rsidR="00A04A24">
        <w:rPr>
          <w:rFonts w:hint="cs"/>
          <w:rtl/>
          <w:lang w:bidi="ur-PK"/>
        </w:rPr>
        <w:t xml:space="preserve"> از کار انداخت، پس سوزانیدن را از آتش سلب نمود و آن را بر ابراھیم خنک و سالم گردانید</w:t>
      </w:r>
      <w:r w:rsidR="000F515E">
        <w:rPr>
          <w:rFonts w:hint="cs"/>
          <w:rtl/>
          <w:lang w:bidi="ur-PK"/>
        </w:rPr>
        <w:t>.</w:t>
      </w:r>
      <w:r w:rsidR="00A04A24">
        <w:rPr>
          <w:rFonts w:hint="cs"/>
          <w:rtl/>
          <w:lang w:bidi="ur-PK"/>
        </w:rPr>
        <w:t xml:space="preserve"> البت</w:t>
      </w:r>
      <w:r w:rsidR="000F515E">
        <w:rPr>
          <w:rFonts w:hint="cs"/>
          <w:rtl/>
          <w:lang w:bidi="ur-PK"/>
        </w:rPr>
        <w:t>ه</w:t>
      </w:r>
      <w:r w:rsidR="00A04A24">
        <w:rPr>
          <w:rFonts w:hint="cs"/>
          <w:rtl/>
          <w:lang w:bidi="ur-PK"/>
        </w:rPr>
        <w:t xml:space="preserve"> ھر فردی و ھر امتی ک</w:t>
      </w:r>
      <w:r w:rsidR="000F515E">
        <w:rPr>
          <w:rFonts w:hint="cs"/>
          <w:rtl/>
          <w:lang w:bidi="ur-PK"/>
        </w:rPr>
        <w:t>ه</w:t>
      </w:r>
      <w:r w:rsidR="00A04A24">
        <w:rPr>
          <w:rFonts w:hint="cs"/>
          <w:rtl/>
          <w:lang w:bidi="ur-PK"/>
        </w:rPr>
        <w:t xml:space="preserve"> ابراھیم وار ب</w:t>
      </w:r>
      <w:r w:rsidR="000F515E">
        <w:rPr>
          <w:rFonts w:hint="cs"/>
          <w:rtl/>
          <w:lang w:bidi="ur-PK"/>
        </w:rPr>
        <w:t>ه</w:t>
      </w:r>
      <w:r w:rsidR="00A04A24">
        <w:rPr>
          <w:rFonts w:hint="cs"/>
          <w:rtl/>
          <w:lang w:bidi="ur-PK"/>
        </w:rPr>
        <w:t xml:space="preserve"> دین خدا تمسک کند و مردم را </w:t>
      </w:r>
      <w:r w:rsidR="00E6509E">
        <w:rPr>
          <w:rFonts w:hint="cs"/>
          <w:rtl/>
          <w:lang w:bidi="ur-PK"/>
        </w:rPr>
        <w:t>به‌سوی</w:t>
      </w:r>
      <w:r w:rsidR="00A04A24">
        <w:rPr>
          <w:rFonts w:hint="cs"/>
          <w:rtl/>
          <w:lang w:bidi="ur-PK"/>
        </w:rPr>
        <w:t xml:space="preserve"> آن فرا بخواند و از آن حمایت کند، مورد تایید و نصرت خدا قرار خواھد گرفت</w:t>
      </w:r>
      <w:r w:rsidR="000F515E">
        <w:rPr>
          <w:rFonts w:hint="cs"/>
          <w:rtl/>
          <w:lang w:bidi="ur-PK"/>
        </w:rPr>
        <w:t>.</w:t>
      </w:r>
      <w:r w:rsidR="00A04A24">
        <w:rPr>
          <w:rFonts w:hint="cs"/>
          <w:rtl/>
          <w:lang w:bidi="ur-PK"/>
        </w:rPr>
        <w:t xml:space="preserve"> و در واق</w:t>
      </w:r>
      <w:r w:rsidR="00454A5F">
        <w:rPr>
          <w:rFonts w:hint="cs"/>
          <w:rtl/>
          <w:lang w:bidi="ur-PK"/>
        </w:rPr>
        <w:t>ع حیات و زندگی حضرت ابراھیم این</w:t>
      </w:r>
      <w:r w:rsidR="00454A5F">
        <w:rPr>
          <w:rFonts w:hint="eastAsia"/>
          <w:rtl/>
          <w:lang w:bidi="ur-PK"/>
        </w:rPr>
        <w:t>‌</w:t>
      </w:r>
      <w:r w:rsidR="00A04A24">
        <w:rPr>
          <w:rFonts w:hint="cs"/>
          <w:rtl/>
          <w:lang w:bidi="ur-PK"/>
        </w:rPr>
        <w:t>گون</w:t>
      </w:r>
      <w:r w:rsidR="000F515E">
        <w:rPr>
          <w:rFonts w:hint="cs"/>
          <w:rtl/>
          <w:lang w:bidi="ur-PK"/>
        </w:rPr>
        <w:t>ه</w:t>
      </w:r>
      <w:r w:rsidR="00A04A24">
        <w:rPr>
          <w:rFonts w:hint="cs"/>
          <w:rtl/>
          <w:lang w:bidi="ur-PK"/>
        </w:rPr>
        <w:t xml:space="preserve"> سپری شد و یک</w:t>
      </w:r>
      <w:r w:rsidR="000F515E">
        <w:rPr>
          <w:rFonts w:hint="cs"/>
          <w:rtl/>
          <w:lang w:bidi="ur-PK"/>
        </w:rPr>
        <w:t>ه</w:t>
      </w:r>
      <w:r w:rsidR="00A04A24">
        <w:rPr>
          <w:rFonts w:hint="cs"/>
          <w:rtl/>
          <w:lang w:bidi="ur-PK"/>
        </w:rPr>
        <w:t xml:space="preserve"> و تنھا ب</w:t>
      </w:r>
      <w:r w:rsidR="000F515E">
        <w:rPr>
          <w:rFonts w:hint="cs"/>
          <w:rtl/>
          <w:lang w:bidi="ur-PK"/>
        </w:rPr>
        <w:t>ه</w:t>
      </w:r>
      <w:r w:rsidR="00A04A24">
        <w:rPr>
          <w:rFonts w:hint="cs"/>
          <w:rtl/>
          <w:lang w:bidi="ur-PK"/>
        </w:rPr>
        <w:t xml:space="preserve"> مقاب</w:t>
      </w:r>
      <w:r w:rsidR="006F5176">
        <w:rPr>
          <w:rFonts w:hint="cs"/>
          <w:rtl/>
          <w:lang w:bidi="ur-PK"/>
        </w:rPr>
        <w:t>ل</w:t>
      </w:r>
      <w:r w:rsidR="000F515E">
        <w:rPr>
          <w:rFonts w:hint="cs"/>
          <w:rtl/>
          <w:lang w:bidi="ur-PK"/>
        </w:rPr>
        <w:t>ۀ</w:t>
      </w:r>
      <w:r w:rsidR="00A04A24">
        <w:rPr>
          <w:rFonts w:hint="cs"/>
          <w:rtl/>
          <w:lang w:bidi="ur-PK"/>
        </w:rPr>
        <w:t xml:space="preserve"> بت‌پرستی و بت‌</w:t>
      </w:r>
      <w:r w:rsidR="006F5176">
        <w:rPr>
          <w:rFonts w:hint="cs"/>
          <w:rtl/>
          <w:lang w:bidi="ur-PK"/>
        </w:rPr>
        <w:t>پرستان رفت و توحید و یکتا پرستی را جایگزین شرک و بت پرستی نمود</w:t>
      </w:r>
      <w:r w:rsidR="000F515E">
        <w:rPr>
          <w:rFonts w:hint="cs"/>
          <w:rtl/>
          <w:lang w:bidi="ur-PK"/>
        </w:rPr>
        <w:t>.</w:t>
      </w:r>
      <w:r w:rsidR="006F5176">
        <w:rPr>
          <w:rFonts w:hint="cs"/>
          <w:rtl/>
          <w:lang w:bidi="ur-PK"/>
        </w:rPr>
        <w:t xml:space="preserve"> لذا زندگی او نمون</w:t>
      </w:r>
      <w:r w:rsidR="000F515E">
        <w:rPr>
          <w:rFonts w:hint="cs"/>
          <w:rtl/>
          <w:lang w:bidi="ur-PK"/>
        </w:rPr>
        <w:t>ۀ</w:t>
      </w:r>
      <w:r w:rsidR="006F5176">
        <w:rPr>
          <w:rFonts w:hint="cs"/>
          <w:rtl/>
          <w:lang w:bidi="ur-PK"/>
        </w:rPr>
        <w:t xml:space="preserve"> خوبی بود برای ایمان استوار و قاطع ب</w:t>
      </w:r>
      <w:r w:rsidR="000F515E">
        <w:rPr>
          <w:rFonts w:hint="cs"/>
          <w:rtl/>
          <w:lang w:bidi="ur-PK"/>
        </w:rPr>
        <w:t>ه</w:t>
      </w:r>
      <w:r w:rsidR="006F5176">
        <w:rPr>
          <w:rFonts w:hint="cs"/>
          <w:rtl/>
          <w:lang w:bidi="ur-PK"/>
        </w:rPr>
        <w:t xml:space="preserve"> خدا و قدرت مطلق</w:t>
      </w:r>
      <w:r w:rsidR="000F515E">
        <w:rPr>
          <w:rFonts w:hint="cs"/>
          <w:rtl/>
          <w:lang w:bidi="ur-PK"/>
        </w:rPr>
        <w:t>ۀ</w:t>
      </w:r>
      <w:r w:rsidR="006F5176">
        <w:rPr>
          <w:rFonts w:hint="cs"/>
          <w:rtl/>
          <w:lang w:bidi="ur-PK"/>
        </w:rPr>
        <w:t xml:space="preserve"> او و ثابت نمود ک</w:t>
      </w:r>
      <w:r w:rsidR="000F515E">
        <w:rPr>
          <w:rFonts w:hint="cs"/>
          <w:rtl/>
          <w:lang w:bidi="ur-PK"/>
        </w:rPr>
        <w:t>ه</w:t>
      </w:r>
      <w:r w:rsidR="006F5176">
        <w:rPr>
          <w:rFonts w:hint="cs"/>
          <w:rtl/>
          <w:lang w:bidi="ur-PK"/>
        </w:rPr>
        <w:t xml:space="preserve"> اراد</w:t>
      </w:r>
      <w:r w:rsidR="000F515E">
        <w:rPr>
          <w:rFonts w:hint="cs"/>
          <w:rtl/>
          <w:lang w:bidi="ur-PK"/>
        </w:rPr>
        <w:t>ه</w:t>
      </w:r>
      <w:r w:rsidR="006F5176">
        <w:rPr>
          <w:rFonts w:hint="cs"/>
          <w:rtl/>
          <w:lang w:bidi="ur-PK"/>
        </w:rPr>
        <w:t xml:space="preserve"> و مشیت خدا مافوق ھم</w:t>
      </w:r>
      <w:r w:rsidR="000F515E">
        <w:rPr>
          <w:rFonts w:hint="cs"/>
          <w:rtl/>
          <w:lang w:bidi="ur-PK"/>
        </w:rPr>
        <w:t>ه</w:t>
      </w:r>
      <w:r w:rsidR="006F5176">
        <w:rPr>
          <w:rFonts w:hint="cs"/>
          <w:rtl/>
          <w:lang w:bidi="ur-PK"/>
        </w:rPr>
        <w:t xml:space="preserve"> چیز است و لذا خداوند سنت خود را ھمرا</w:t>
      </w:r>
      <w:r w:rsidR="000F515E">
        <w:rPr>
          <w:rFonts w:hint="cs"/>
          <w:rtl/>
          <w:lang w:bidi="ur-PK"/>
        </w:rPr>
        <w:t>ه</w:t>
      </w:r>
      <w:r w:rsidR="006F5176">
        <w:rPr>
          <w:rFonts w:hint="cs"/>
          <w:rtl/>
          <w:lang w:bidi="ur-PK"/>
        </w:rPr>
        <w:t xml:space="preserve"> او ساخت و در حق او چیزھایی را خلق می‌کرد ک</w:t>
      </w:r>
      <w:r w:rsidR="000F515E">
        <w:rPr>
          <w:rFonts w:hint="cs"/>
          <w:rtl/>
          <w:lang w:bidi="ur-PK"/>
        </w:rPr>
        <w:t>ه</w:t>
      </w:r>
      <w:r w:rsidR="006F5176">
        <w:rPr>
          <w:rFonts w:hint="cs"/>
          <w:rtl/>
          <w:lang w:bidi="ur-PK"/>
        </w:rPr>
        <w:t xml:space="preserve"> تمام خردمندان، در آن متحیر می‌شدند</w:t>
      </w:r>
      <w:r w:rsidR="000F515E">
        <w:rPr>
          <w:rFonts w:hint="cs"/>
          <w:rtl/>
          <w:lang w:bidi="ur-PK"/>
        </w:rPr>
        <w:t>.</w:t>
      </w:r>
      <w:r w:rsidR="006F5176">
        <w:rPr>
          <w:rFonts w:hint="cs"/>
          <w:rtl/>
          <w:lang w:bidi="ur-PK"/>
        </w:rPr>
        <w:t xml:space="preserve"> پس تقوای خدا داشت</w:t>
      </w:r>
      <w:r w:rsidR="000F515E">
        <w:rPr>
          <w:rFonts w:hint="cs"/>
          <w:rtl/>
          <w:lang w:bidi="ur-PK"/>
        </w:rPr>
        <w:t>ه</w:t>
      </w:r>
      <w:r w:rsidR="006F5176">
        <w:rPr>
          <w:rFonts w:hint="cs"/>
          <w:rtl/>
          <w:lang w:bidi="ur-PK"/>
        </w:rPr>
        <w:t xml:space="preserve"> باشید ای بندگان خدا و اسباب رشد و ترقی خود را دریابید و ب</w:t>
      </w:r>
      <w:r w:rsidR="000F515E">
        <w:rPr>
          <w:rFonts w:hint="cs"/>
          <w:rtl/>
          <w:lang w:bidi="ur-PK"/>
        </w:rPr>
        <w:t>ه</w:t>
      </w:r>
      <w:r w:rsidR="006F5176">
        <w:rPr>
          <w:rFonts w:hint="cs"/>
          <w:rtl/>
          <w:lang w:bidi="ur-PK"/>
        </w:rPr>
        <w:t xml:space="preserve"> سنت پیامبر خود تمسک جویید تا عزت و کرامت خود را محفوظ بدارید</w:t>
      </w:r>
      <w:r w:rsidR="000F515E">
        <w:rPr>
          <w:rFonts w:hint="cs"/>
          <w:rtl/>
          <w:lang w:bidi="ur-PK"/>
        </w:rPr>
        <w:t>.</w:t>
      </w:r>
      <w:r w:rsidR="006F5176">
        <w:rPr>
          <w:rFonts w:hint="cs"/>
          <w:rtl/>
          <w:lang w:bidi="ur-PK"/>
        </w:rPr>
        <w:t xml:space="preserve"> خدای تعالی فرمود</w:t>
      </w:r>
      <w:r w:rsidR="000F515E">
        <w:rPr>
          <w:rFonts w:hint="cs"/>
          <w:rtl/>
          <w:lang w:bidi="ur-PK"/>
        </w:rPr>
        <w:t>ه</w:t>
      </w:r>
      <w:r w:rsidR="006F5176">
        <w:rPr>
          <w:rFonts w:hint="cs"/>
          <w:rtl/>
          <w:lang w:bidi="ur-PK"/>
        </w:rPr>
        <w:t xml:space="preserve"> است:</w:t>
      </w:r>
    </w:p>
    <w:p w:rsidR="006F5176" w:rsidRDefault="00CB37F6" w:rsidP="00143A35">
      <w:pPr>
        <w:pStyle w:val="af1"/>
        <w:rPr>
          <w:rtl/>
          <w:lang w:bidi="ur-PK"/>
        </w:rPr>
      </w:pPr>
      <w:r w:rsidRPr="00CB37F6">
        <w:rPr>
          <w:rFonts w:cs="CTraditional Arabic"/>
          <w:rtl/>
          <w:lang w:bidi="ur-PK"/>
        </w:rPr>
        <w:t>+</w:t>
      </w:r>
      <w:r w:rsidR="006F5176" w:rsidRPr="00143A35">
        <w:rPr>
          <w:rtl/>
        </w:rPr>
        <w:t xml:space="preserve">إِنَّ </w:t>
      </w:r>
      <w:r w:rsidR="006F5176" w:rsidRPr="00143A35">
        <w:rPr>
          <w:rFonts w:hint="cs"/>
          <w:rtl/>
        </w:rPr>
        <w:t>ٱ</w:t>
      </w:r>
      <w:r w:rsidR="006F5176" w:rsidRPr="00143A35">
        <w:rPr>
          <w:rFonts w:hint="eastAsia"/>
          <w:rtl/>
        </w:rPr>
        <w:t>لَّذِينَ</w:t>
      </w:r>
      <w:r w:rsidR="006F5176" w:rsidRPr="00143A35">
        <w:rPr>
          <w:rtl/>
        </w:rPr>
        <w:t xml:space="preserve"> قَالُواْ رَبُّنَا </w:t>
      </w:r>
      <w:r w:rsidR="006F5176" w:rsidRPr="00143A35">
        <w:rPr>
          <w:rFonts w:hint="cs"/>
          <w:rtl/>
        </w:rPr>
        <w:t>ٱ</w:t>
      </w:r>
      <w:r w:rsidR="006F5176" w:rsidRPr="00143A35">
        <w:rPr>
          <w:rFonts w:hint="eastAsia"/>
          <w:rtl/>
        </w:rPr>
        <w:t>للَّهُ</w:t>
      </w:r>
      <w:r w:rsidR="006F5176" w:rsidRPr="00143A35">
        <w:rPr>
          <w:rtl/>
        </w:rPr>
        <w:t xml:space="preserve"> ثُمَّ </w:t>
      </w:r>
      <w:r w:rsidR="006F5176" w:rsidRPr="00143A35">
        <w:rPr>
          <w:rFonts w:hint="cs"/>
          <w:rtl/>
        </w:rPr>
        <w:t>ٱ</w:t>
      </w:r>
      <w:r w:rsidR="006F5176" w:rsidRPr="00143A35">
        <w:rPr>
          <w:rFonts w:hint="eastAsia"/>
          <w:rtl/>
        </w:rPr>
        <w:t>سۡتَقَٰمُواْ</w:t>
      </w:r>
      <w:r w:rsidR="006F5176" w:rsidRPr="00143A35">
        <w:rPr>
          <w:rtl/>
        </w:rPr>
        <w:t xml:space="preserve"> فَلَا خَوۡفٌ عَلَيۡهِمۡ وَلَا هُمۡ يَحۡزَنُونَ١٣ </w:t>
      </w:r>
      <w:r w:rsidR="006F5176" w:rsidRPr="00143A35">
        <w:rPr>
          <w:spacing w:val="-4"/>
          <w:rtl/>
        </w:rPr>
        <w:t xml:space="preserve">أُوْلَٰٓئِكَ أَصۡحَٰبُ </w:t>
      </w:r>
      <w:r w:rsidR="006F5176" w:rsidRPr="00143A35">
        <w:rPr>
          <w:rFonts w:hint="cs"/>
          <w:spacing w:val="-4"/>
          <w:rtl/>
        </w:rPr>
        <w:t>ٱ</w:t>
      </w:r>
      <w:r w:rsidR="006F5176" w:rsidRPr="00143A35">
        <w:rPr>
          <w:rFonts w:hint="eastAsia"/>
          <w:spacing w:val="-4"/>
          <w:rtl/>
        </w:rPr>
        <w:t>لۡجَنَّةِ</w:t>
      </w:r>
      <w:r w:rsidR="006F5176" w:rsidRPr="00143A35">
        <w:rPr>
          <w:spacing w:val="-4"/>
          <w:rtl/>
        </w:rPr>
        <w:t xml:space="preserve"> خَٰلِدِينَ فِيهَا جَزَآءَۢ بِمَا كَانُواْ يَعۡمَلُونَ١٤</w:t>
      </w:r>
      <w:r w:rsidRPr="00CB37F6">
        <w:rPr>
          <w:rFonts w:ascii="Times New Roman" w:cs="CTraditional Arabic" w:hint="cs"/>
          <w:spacing w:val="-4"/>
          <w:rtl/>
          <w:lang w:bidi="ur-PK"/>
        </w:rPr>
        <w:t>_</w:t>
      </w:r>
      <w:r w:rsidR="006F5176" w:rsidRPr="00143A35">
        <w:rPr>
          <w:rFonts w:ascii="Times New Roman" w:cs="Arial"/>
          <w:spacing w:val="-4"/>
          <w:szCs w:val="24"/>
          <w:rtl/>
          <w:lang w:bidi="ur-PK"/>
        </w:rPr>
        <w:t xml:space="preserve"> </w:t>
      </w:r>
      <w:r w:rsidR="006F5176" w:rsidRPr="00143A35">
        <w:rPr>
          <w:rStyle w:val="Char6"/>
          <w:spacing w:val="-4"/>
          <w:rtl/>
        </w:rPr>
        <w:t>[الأحقاف: 13-14]</w:t>
      </w:r>
      <w:r w:rsidR="00143A35" w:rsidRPr="00143A35">
        <w:rPr>
          <w:rStyle w:val="Char6"/>
          <w:rFonts w:hint="cs"/>
          <w:spacing w:val="-4"/>
          <w:rtl/>
        </w:rPr>
        <w:t>.</w:t>
      </w:r>
    </w:p>
    <w:p w:rsidR="006F5176" w:rsidRDefault="006F5176" w:rsidP="00143A35">
      <w:pPr>
        <w:pStyle w:val="ab"/>
        <w:rPr>
          <w:rtl/>
          <w:lang w:bidi="ur-PK"/>
        </w:rPr>
      </w:pPr>
      <w:r w:rsidRPr="008421EC">
        <w:rPr>
          <w:rStyle w:val="Char8"/>
          <w:rtl/>
        </w:rPr>
        <w:t>«</w:t>
      </w:r>
      <w:r w:rsidRPr="00143A35">
        <w:rPr>
          <w:rFonts w:hint="cs"/>
          <w:rtl/>
        </w:rPr>
        <w:t>ب</w:t>
      </w:r>
      <w:r w:rsidR="000F515E" w:rsidRPr="00143A35">
        <w:rPr>
          <w:rFonts w:hint="cs"/>
          <w:rtl/>
        </w:rPr>
        <w:t>ه</w:t>
      </w:r>
      <w:r w:rsidRPr="00143A35">
        <w:rPr>
          <w:rFonts w:hint="cs"/>
          <w:rtl/>
        </w:rPr>
        <w:t xml:space="preserve"> درستی کسانی ک</w:t>
      </w:r>
      <w:r w:rsidR="000F515E" w:rsidRPr="00143A35">
        <w:rPr>
          <w:rFonts w:hint="cs"/>
          <w:rtl/>
        </w:rPr>
        <w:t>ه</w:t>
      </w:r>
      <w:r w:rsidRPr="00143A35">
        <w:rPr>
          <w:rFonts w:hint="cs"/>
          <w:rtl/>
        </w:rPr>
        <w:t xml:space="preserve"> گفتن، پروردگار ما الل</w:t>
      </w:r>
      <w:r w:rsidR="000F515E" w:rsidRPr="00143A35">
        <w:rPr>
          <w:rFonts w:hint="cs"/>
          <w:rtl/>
        </w:rPr>
        <w:t>ه</w:t>
      </w:r>
      <w:r w:rsidRPr="00143A35">
        <w:rPr>
          <w:rFonts w:hint="cs"/>
          <w:rtl/>
        </w:rPr>
        <w:t xml:space="preserve"> است، سپس پایداری نمودند، پس ھیچ بیم و اندوھی بر آنان نیست و آنان </w:t>
      </w:r>
      <w:r w:rsidR="001213EB" w:rsidRPr="00143A35">
        <w:rPr>
          <w:rFonts w:hint="cs"/>
          <w:rtl/>
        </w:rPr>
        <w:t>اھل بھشت ھستند و در آن ج</w:t>
      </w:r>
      <w:r w:rsidRPr="00143A35">
        <w:rPr>
          <w:rFonts w:hint="cs"/>
          <w:rtl/>
        </w:rPr>
        <w:t>ا</w:t>
      </w:r>
      <w:r w:rsidR="001213EB" w:rsidRPr="00143A35">
        <w:rPr>
          <w:rFonts w:hint="cs"/>
          <w:rtl/>
        </w:rPr>
        <w:t>و</w:t>
      </w:r>
      <w:r w:rsidRPr="00143A35">
        <w:rPr>
          <w:rFonts w:hint="cs"/>
          <w:rtl/>
        </w:rPr>
        <w:t>دان خواھند بود، و این پاداشی است برای آنچ</w:t>
      </w:r>
      <w:r w:rsidR="000F515E" w:rsidRPr="00143A35">
        <w:rPr>
          <w:rFonts w:hint="cs"/>
          <w:rtl/>
        </w:rPr>
        <w:t>ه</w:t>
      </w:r>
      <w:r w:rsidRPr="00143A35">
        <w:rPr>
          <w:rFonts w:hint="cs"/>
          <w:rtl/>
        </w:rPr>
        <w:t xml:space="preserve"> ک</w:t>
      </w:r>
      <w:r w:rsidR="000F515E" w:rsidRPr="00143A35">
        <w:rPr>
          <w:rFonts w:hint="cs"/>
          <w:rtl/>
        </w:rPr>
        <w:t>ه</w:t>
      </w:r>
      <w:r w:rsidRPr="00143A35">
        <w:rPr>
          <w:rFonts w:hint="cs"/>
          <w:rtl/>
        </w:rPr>
        <w:t xml:space="preserve"> انجام داد</w:t>
      </w:r>
      <w:r w:rsidR="000F515E" w:rsidRPr="00143A35">
        <w:rPr>
          <w:rFonts w:hint="cs"/>
          <w:rtl/>
        </w:rPr>
        <w:t>ه</w:t>
      </w:r>
      <w:r w:rsidRPr="00143A35">
        <w:rPr>
          <w:rFonts w:hint="cs"/>
          <w:rtl/>
        </w:rPr>
        <w:t>‌اند</w:t>
      </w:r>
      <w:r w:rsidRPr="008421EC">
        <w:rPr>
          <w:rStyle w:val="Char8"/>
          <w:rtl/>
        </w:rPr>
        <w:t>»</w:t>
      </w:r>
      <w:r w:rsidR="000F515E">
        <w:rPr>
          <w:rFonts w:hint="cs"/>
          <w:rtl/>
          <w:lang w:bidi="ur-PK"/>
        </w:rPr>
        <w:t>.</w:t>
      </w:r>
    </w:p>
    <w:p w:rsidR="00143A35" w:rsidRDefault="006F5176" w:rsidP="00143A35">
      <w:pPr>
        <w:pStyle w:val="a8"/>
        <w:rPr>
          <w:rtl/>
          <w:lang w:bidi="ur-PK"/>
        </w:rPr>
      </w:pPr>
      <w:r>
        <w:rPr>
          <w:rFonts w:hint="cs"/>
          <w:rtl/>
          <w:lang w:bidi="ur-PK"/>
        </w:rPr>
        <w:t>از سفیان بن عبدالل</w:t>
      </w:r>
      <w:r w:rsidR="000F515E">
        <w:rPr>
          <w:rFonts w:hint="cs"/>
          <w:rtl/>
          <w:lang w:bidi="ur-PK"/>
        </w:rPr>
        <w:t>ه</w:t>
      </w:r>
      <w:r>
        <w:rPr>
          <w:rFonts w:hint="cs"/>
          <w:rtl/>
          <w:lang w:bidi="ur-PK"/>
        </w:rPr>
        <w:t xml:space="preserve"> روایت است ک</w:t>
      </w:r>
      <w:r w:rsidR="000F515E">
        <w:rPr>
          <w:rFonts w:hint="cs"/>
          <w:rtl/>
          <w:lang w:bidi="ur-PK"/>
        </w:rPr>
        <w:t>ه</w:t>
      </w:r>
      <w:r>
        <w:rPr>
          <w:rFonts w:hint="cs"/>
          <w:rtl/>
          <w:lang w:bidi="ur-PK"/>
        </w:rPr>
        <w:t xml:space="preserve"> گفت: عرض کردم ای رسول خدا، دربار</w:t>
      </w:r>
      <w:r w:rsidR="000F515E">
        <w:rPr>
          <w:rFonts w:hint="cs"/>
          <w:rtl/>
          <w:lang w:bidi="ur-PK"/>
        </w:rPr>
        <w:t>ۀ</w:t>
      </w:r>
      <w:r>
        <w:rPr>
          <w:rFonts w:hint="cs"/>
          <w:rtl/>
          <w:lang w:bidi="ur-PK"/>
        </w:rPr>
        <w:t xml:space="preserve"> اسلام چیزی را ب</w:t>
      </w:r>
      <w:r w:rsidR="000F515E">
        <w:rPr>
          <w:rFonts w:hint="cs"/>
          <w:rtl/>
          <w:lang w:bidi="ur-PK"/>
        </w:rPr>
        <w:t>ه</w:t>
      </w:r>
      <w:r>
        <w:rPr>
          <w:rFonts w:hint="cs"/>
          <w:rtl/>
          <w:lang w:bidi="ur-PK"/>
        </w:rPr>
        <w:t xml:space="preserve"> من بیاموز</w:t>
      </w:r>
      <w:r w:rsidR="004B0304">
        <w:rPr>
          <w:rFonts w:hint="cs"/>
          <w:rtl/>
          <w:lang w:bidi="ur-PK"/>
        </w:rPr>
        <w:t xml:space="preserve"> ک</w:t>
      </w:r>
      <w:r w:rsidR="000F515E">
        <w:rPr>
          <w:rFonts w:hint="cs"/>
          <w:rtl/>
          <w:lang w:bidi="ur-PK"/>
        </w:rPr>
        <w:t>ه</w:t>
      </w:r>
      <w:r w:rsidR="004B0304">
        <w:rPr>
          <w:rFonts w:hint="cs"/>
          <w:rtl/>
          <w:lang w:bidi="ur-PK"/>
        </w:rPr>
        <w:t xml:space="preserve"> لازم نباشد دیگر بار از کسی سؤال کنم</w:t>
      </w:r>
      <w:r w:rsidR="000F515E">
        <w:rPr>
          <w:rFonts w:hint="cs"/>
          <w:rtl/>
          <w:lang w:bidi="ur-PK"/>
        </w:rPr>
        <w:t>.</w:t>
      </w:r>
      <w:r w:rsidR="004B0304">
        <w:rPr>
          <w:rFonts w:hint="cs"/>
          <w:rtl/>
          <w:lang w:bidi="ur-PK"/>
        </w:rPr>
        <w:t xml:space="preserve"> پیامبر</w:t>
      </w:r>
      <w:r w:rsidR="001C2CA6">
        <w:rPr>
          <w:rFonts w:hint="cs"/>
          <w:rtl/>
          <w:lang w:bidi="ur-PK"/>
        </w:rPr>
        <w:t xml:space="preserve"> </w:t>
      </w:r>
      <w:r w:rsidR="001C2CA6">
        <w:rPr>
          <w:rFonts w:cs="CTraditional Arabic" w:hint="cs"/>
          <w:rtl/>
          <w:lang w:bidi="ur-PK"/>
        </w:rPr>
        <w:t>ص</w:t>
      </w:r>
      <w:r w:rsidR="001C2CA6">
        <w:rPr>
          <w:rFonts w:hint="cs"/>
          <w:rtl/>
          <w:lang w:bidi="ur-PK"/>
        </w:rPr>
        <w:t xml:space="preserve"> در جواب فرمود: بگو ب</w:t>
      </w:r>
      <w:r w:rsidR="000F515E">
        <w:rPr>
          <w:rFonts w:hint="cs"/>
          <w:rtl/>
          <w:lang w:bidi="ur-PK"/>
        </w:rPr>
        <w:t>ه</w:t>
      </w:r>
      <w:r w:rsidR="001C2CA6">
        <w:rPr>
          <w:rFonts w:hint="cs"/>
          <w:rtl/>
          <w:lang w:bidi="ur-PK"/>
        </w:rPr>
        <w:t xml:space="preserve"> خدا ایمان آوردم، سپس بر این گفت</w:t>
      </w:r>
      <w:r w:rsidR="000F515E">
        <w:rPr>
          <w:rFonts w:hint="cs"/>
          <w:rtl/>
          <w:lang w:bidi="ur-PK"/>
        </w:rPr>
        <w:t>ۀ</w:t>
      </w:r>
      <w:r w:rsidR="001C2CA6">
        <w:rPr>
          <w:rFonts w:hint="cs"/>
          <w:rtl/>
          <w:lang w:bidi="ur-PK"/>
        </w:rPr>
        <w:t xml:space="preserve"> خویش استوار بمان</w:t>
      </w:r>
      <w:r w:rsidR="000F515E">
        <w:rPr>
          <w:rFonts w:hint="cs"/>
          <w:rtl/>
          <w:lang w:bidi="ur-PK"/>
        </w:rPr>
        <w:t>.</w:t>
      </w:r>
    </w:p>
    <w:p w:rsidR="001C2CA6" w:rsidRDefault="001C2CA6" w:rsidP="00143A35">
      <w:pPr>
        <w:pStyle w:val="a8"/>
        <w:rPr>
          <w:rtl/>
          <w:lang w:bidi="ur-PK"/>
        </w:rPr>
      </w:pPr>
      <w:r>
        <w:rPr>
          <w:rFonts w:hint="cs"/>
          <w:rtl/>
          <w:lang w:bidi="ur-PK"/>
        </w:rPr>
        <w:t xml:space="preserve"> خداوندا، ب</w:t>
      </w:r>
      <w:r w:rsidR="000F515E">
        <w:rPr>
          <w:rFonts w:hint="cs"/>
          <w:rtl/>
          <w:lang w:bidi="ur-PK"/>
        </w:rPr>
        <w:t>ه</w:t>
      </w:r>
      <w:r>
        <w:rPr>
          <w:rFonts w:hint="cs"/>
          <w:rtl/>
          <w:lang w:bidi="ur-PK"/>
        </w:rPr>
        <w:t xml:space="preserve"> تو پنا</w:t>
      </w:r>
      <w:r w:rsidR="000F515E">
        <w:rPr>
          <w:rFonts w:hint="cs"/>
          <w:rtl/>
          <w:lang w:bidi="ur-PK"/>
        </w:rPr>
        <w:t>ه</w:t>
      </w:r>
      <w:r>
        <w:rPr>
          <w:rFonts w:hint="cs"/>
          <w:rtl/>
          <w:lang w:bidi="ur-PK"/>
        </w:rPr>
        <w:t xml:space="preserve"> می‌برم از زوال نعمت و عافیت و از خشم و انتقام تو</w:t>
      </w:r>
      <w:r w:rsidR="000F515E">
        <w:rPr>
          <w:rFonts w:hint="cs"/>
          <w:rtl/>
          <w:lang w:bidi="ur-PK"/>
        </w:rPr>
        <w:t>.</w:t>
      </w:r>
      <w:r>
        <w:rPr>
          <w:rFonts w:hint="cs"/>
          <w:rtl/>
          <w:lang w:bidi="ur-PK"/>
        </w:rPr>
        <w:t xml:space="preserve"> خدایا تسلیم تو گشتیم و ب</w:t>
      </w:r>
      <w:r w:rsidR="000F515E">
        <w:rPr>
          <w:rFonts w:hint="cs"/>
          <w:rtl/>
          <w:lang w:bidi="ur-PK"/>
        </w:rPr>
        <w:t>ه</w:t>
      </w:r>
      <w:r>
        <w:rPr>
          <w:rFonts w:hint="cs"/>
          <w:rtl/>
          <w:lang w:bidi="ur-PK"/>
        </w:rPr>
        <w:t xml:space="preserve"> تو ایمان آوردیم و بر تو توکل کردیم و </w:t>
      </w:r>
      <w:r w:rsidR="00E6509E">
        <w:rPr>
          <w:rFonts w:hint="cs"/>
          <w:rtl/>
          <w:lang w:bidi="ur-PK"/>
        </w:rPr>
        <w:t>به‌سوی</w:t>
      </w:r>
      <w:r>
        <w:rPr>
          <w:rFonts w:hint="cs"/>
          <w:rtl/>
          <w:lang w:bidi="ur-PK"/>
        </w:rPr>
        <w:t xml:space="preserve"> تو بازگشتیم و امور خود را ب</w:t>
      </w:r>
      <w:r w:rsidR="000F515E">
        <w:rPr>
          <w:rFonts w:hint="cs"/>
          <w:rtl/>
          <w:lang w:bidi="ur-PK"/>
        </w:rPr>
        <w:t>ه</w:t>
      </w:r>
      <w:r>
        <w:rPr>
          <w:rFonts w:hint="cs"/>
          <w:rtl/>
          <w:lang w:bidi="ur-PK"/>
        </w:rPr>
        <w:t xml:space="preserve"> تو واگذاردیم</w:t>
      </w:r>
      <w:r w:rsidR="000F515E">
        <w:rPr>
          <w:rFonts w:hint="cs"/>
          <w:rtl/>
          <w:lang w:bidi="ur-PK"/>
        </w:rPr>
        <w:t>.</w:t>
      </w:r>
      <w:r>
        <w:rPr>
          <w:rFonts w:hint="cs"/>
          <w:rtl/>
          <w:lang w:bidi="ur-PK"/>
        </w:rPr>
        <w:t xml:space="preserve"> خداوندا، در دنیا و آخرت ب</w:t>
      </w:r>
      <w:r w:rsidR="000F515E">
        <w:rPr>
          <w:rFonts w:hint="cs"/>
          <w:rtl/>
          <w:lang w:bidi="ur-PK"/>
        </w:rPr>
        <w:t>ه</w:t>
      </w:r>
      <w:r>
        <w:rPr>
          <w:rFonts w:hint="cs"/>
          <w:rtl/>
          <w:lang w:bidi="ur-PK"/>
        </w:rPr>
        <w:t xml:space="preserve"> ما نیکو عطا کن و ما را از عذاب دوزخ برھان</w:t>
      </w:r>
      <w:r w:rsidR="000F515E">
        <w:rPr>
          <w:rFonts w:hint="cs"/>
          <w:rtl/>
          <w:lang w:bidi="ur-PK"/>
        </w:rPr>
        <w:t>.</w:t>
      </w:r>
      <w:r>
        <w:rPr>
          <w:rFonts w:hint="cs"/>
          <w:rtl/>
          <w:lang w:bidi="ur-PK"/>
        </w:rPr>
        <w:t xml:space="preserve"> از خداوند عظیم می‌خواھم من و شما و تمام مسلمانان را مورد رحمت و آمرزش قرار دھد</w:t>
      </w:r>
      <w:r w:rsidR="000F515E">
        <w:rPr>
          <w:rFonts w:hint="cs"/>
          <w:rtl/>
          <w:lang w:bidi="ur-PK"/>
        </w:rPr>
        <w:t>.</w:t>
      </w:r>
      <w:r>
        <w:rPr>
          <w:rFonts w:hint="cs"/>
          <w:rtl/>
          <w:lang w:bidi="ur-PK"/>
        </w:rPr>
        <w:t xml:space="preserve"> از خدا آمرزش بطلبید ک</w:t>
      </w:r>
      <w:r w:rsidR="000F515E">
        <w:rPr>
          <w:rFonts w:hint="cs"/>
          <w:rtl/>
          <w:lang w:bidi="ur-PK"/>
        </w:rPr>
        <w:t>ه</w:t>
      </w:r>
      <w:r>
        <w:rPr>
          <w:rFonts w:hint="cs"/>
          <w:rtl/>
          <w:lang w:bidi="ur-PK"/>
        </w:rPr>
        <w:t xml:space="preserve"> او </w:t>
      </w:r>
      <w:r>
        <w:rPr>
          <w:rFonts w:cs="CTraditional Arabic" w:hint="cs"/>
          <w:rtl/>
          <w:lang w:bidi="ur-PK"/>
        </w:rPr>
        <w:t>أ</w:t>
      </w:r>
      <w:r>
        <w:rPr>
          <w:rFonts w:hint="cs"/>
          <w:rtl/>
          <w:lang w:bidi="ur-PK"/>
        </w:rPr>
        <w:t>، آمرزگار و مھربان است</w:t>
      </w:r>
      <w:r w:rsidR="000F515E">
        <w:rPr>
          <w:rFonts w:hint="cs"/>
          <w:rtl/>
          <w:lang w:bidi="ur-PK"/>
        </w:rPr>
        <w:t>.</w:t>
      </w:r>
      <w:r>
        <w:rPr>
          <w:rFonts w:hint="cs"/>
          <w:rtl/>
          <w:lang w:bidi="ur-PK"/>
        </w:rPr>
        <w:t xml:space="preserve"> و او مھربان‌ترین مھربانان است</w:t>
      </w:r>
      <w:r w:rsidR="000F515E">
        <w:rPr>
          <w:rFonts w:hint="cs"/>
          <w:rtl/>
          <w:lang w:bidi="ur-PK"/>
        </w:rPr>
        <w:t>.</w:t>
      </w:r>
    </w:p>
    <w:p w:rsidR="0028090B" w:rsidRDefault="001C2CA6" w:rsidP="00CD3572">
      <w:pPr>
        <w:pStyle w:val="a4"/>
        <w:jc w:val="right"/>
        <w:rPr>
          <w:rtl/>
          <w:lang w:bidi="ur-PK"/>
        </w:rPr>
        <w:sectPr w:rsidR="0028090B" w:rsidSect="00C14F87">
          <w:footnotePr>
            <w:numRestart w:val="eachPage"/>
          </w:footnotePr>
          <w:pgSz w:w="9356" w:h="13608" w:code="9"/>
          <w:pgMar w:top="567" w:right="1134" w:bottom="851" w:left="1134" w:header="454" w:footer="0" w:gutter="0"/>
          <w:cols w:space="708"/>
          <w:titlePg/>
          <w:bidi/>
          <w:rtlGutter/>
          <w:docGrid w:linePitch="381"/>
        </w:sectPr>
      </w:pPr>
      <w:r w:rsidRPr="001C2CA6">
        <w:rPr>
          <w:rFonts w:hint="cs"/>
          <w:rtl/>
        </w:rPr>
        <w:t>والسلام عليكم ورحمة الله وبركاته</w:t>
      </w:r>
      <w:r>
        <w:rPr>
          <w:rFonts w:hint="cs"/>
          <w:rtl/>
          <w:lang w:bidi="ur-PK"/>
        </w:rPr>
        <w:t xml:space="preserve"> </w:t>
      </w:r>
    </w:p>
    <w:p w:rsidR="0028090B" w:rsidRDefault="00CD3572" w:rsidP="00AC5D55">
      <w:pPr>
        <w:pStyle w:val="a1"/>
        <w:rPr>
          <w:rtl/>
        </w:rPr>
      </w:pPr>
      <w:bookmarkStart w:id="111" w:name="_Toc437893500"/>
      <w:r>
        <w:rPr>
          <w:rFonts w:hint="cs"/>
          <w:rtl/>
        </w:rPr>
        <w:t>خطبۀ هفتاد و نهم:</w:t>
      </w:r>
      <w:r>
        <w:rPr>
          <w:rtl/>
        </w:rPr>
        <w:br/>
      </w:r>
      <w:r w:rsidR="0028090B">
        <w:rPr>
          <w:rFonts w:hint="cs"/>
          <w:rtl/>
        </w:rPr>
        <w:t>در توکل و اعتماد بر خدا</w:t>
      </w:r>
      <w:bookmarkEnd w:id="111"/>
    </w:p>
    <w:p w:rsidR="00AC5D55" w:rsidRDefault="00094A13" w:rsidP="00A04A24">
      <w:pPr>
        <w:pStyle w:val="a8"/>
        <w:rPr>
          <w:rtl/>
          <w:lang w:bidi="ur-PK"/>
        </w:rPr>
      </w:pPr>
      <w:r>
        <w:rPr>
          <w:rFonts w:hint="cs"/>
          <w:rtl/>
          <w:lang w:bidi="ur-PK"/>
        </w:rPr>
        <w:t xml:space="preserve"> </w:t>
      </w:r>
      <w:r w:rsidR="00AC5D55">
        <w:rPr>
          <w:rFonts w:hint="cs"/>
          <w:rtl/>
          <w:lang w:bidi="ur-PK"/>
        </w:rPr>
        <w:t>خدا را بر تمام نعمت‌ھای ظاھر و باطنش سپاس می‌گوییم و می‌ستاییم، او را شکر می‌گوییم ک</w:t>
      </w:r>
      <w:r w:rsidR="000F515E">
        <w:rPr>
          <w:rFonts w:hint="cs"/>
          <w:rtl/>
          <w:lang w:bidi="ur-PK"/>
        </w:rPr>
        <w:t>ه</w:t>
      </w:r>
      <w:r w:rsidR="00AC5D55">
        <w:rPr>
          <w:rFonts w:hint="cs"/>
          <w:rtl/>
          <w:lang w:bidi="ur-PK"/>
        </w:rPr>
        <w:t xml:space="preserve"> نعمت‌ھای خود را ب</w:t>
      </w:r>
      <w:r w:rsidR="000F515E">
        <w:rPr>
          <w:rFonts w:hint="cs"/>
          <w:rtl/>
          <w:lang w:bidi="ur-PK"/>
        </w:rPr>
        <w:t>ه</w:t>
      </w:r>
      <w:r w:rsidR="00AC5D55">
        <w:rPr>
          <w:rFonts w:hint="cs"/>
          <w:rtl/>
          <w:lang w:bidi="ur-PK"/>
        </w:rPr>
        <w:t xml:space="preserve"> صورت تمام و کمال و در غایت احسان، ب</w:t>
      </w:r>
      <w:r w:rsidR="000F515E">
        <w:rPr>
          <w:rFonts w:hint="cs"/>
          <w:rtl/>
          <w:lang w:bidi="ur-PK"/>
        </w:rPr>
        <w:t>ه</w:t>
      </w:r>
      <w:r w:rsidR="00AC5D55">
        <w:rPr>
          <w:rFonts w:hint="cs"/>
          <w:rtl/>
          <w:lang w:bidi="ur-PK"/>
        </w:rPr>
        <w:t xml:space="preserve"> ما ارزانی داشت</w:t>
      </w:r>
      <w:r w:rsidR="000F515E">
        <w:rPr>
          <w:rFonts w:hint="cs"/>
          <w:rtl/>
          <w:lang w:bidi="ur-PK"/>
        </w:rPr>
        <w:t>.</w:t>
      </w:r>
      <w:r w:rsidR="00AC5D55">
        <w:rPr>
          <w:rFonts w:hint="cs"/>
          <w:rtl/>
          <w:lang w:bidi="ur-PK"/>
        </w:rPr>
        <w:t xml:space="preserve"> گواھی می‌دھیم ک</w:t>
      </w:r>
      <w:r w:rsidR="000F515E">
        <w:rPr>
          <w:rFonts w:hint="cs"/>
          <w:rtl/>
          <w:lang w:bidi="ur-PK"/>
        </w:rPr>
        <w:t>ه</w:t>
      </w:r>
      <w:r w:rsidR="00AC5D55">
        <w:rPr>
          <w:rFonts w:hint="cs"/>
          <w:rtl/>
          <w:lang w:bidi="ur-PK"/>
        </w:rPr>
        <w:t xml:space="preserve"> جز او پروردگاری نیست و ما را </w:t>
      </w:r>
      <w:r w:rsidR="00E6509E">
        <w:rPr>
          <w:rFonts w:hint="cs"/>
          <w:rtl/>
          <w:lang w:bidi="ur-PK"/>
        </w:rPr>
        <w:t>به‌سوی</w:t>
      </w:r>
      <w:r w:rsidR="00AC5D55">
        <w:rPr>
          <w:rFonts w:hint="cs"/>
          <w:rtl/>
          <w:lang w:bidi="ur-PK"/>
        </w:rPr>
        <w:t xml:space="preserve"> دین استوار و پایدار راھنمایی فرمود</w:t>
      </w:r>
      <w:r w:rsidR="000F515E">
        <w:rPr>
          <w:rFonts w:hint="cs"/>
          <w:rtl/>
          <w:lang w:bidi="ur-PK"/>
        </w:rPr>
        <w:t>ه</w:t>
      </w:r>
      <w:r w:rsidR="00AC5D55">
        <w:rPr>
          <w:rFonts w:hint="cs"/>
          <w:rtl/>
          <w:lang w:bidi="ur-PK"/>
        </w:rPr>
        <w:t xml:space="preserve"> است</w:t>
      </w:r>
      <w:r w:rsidR="000F515E">
        <w:rPr>
          <w:rFonts w:hint="cs"/>
          <w:rtl/>
          <w:lang w:bidi="ur-PK"/>
        </w:rPr>
        <w:t>.</w:t>
      </w:r>
      <w:r w:rsidR="00AC5D55">
        <w:rPr>
          <w:rFonts w:hint="cs"/>
          <w:rtl/>
          <w:lang w:bidi="ur-PK"/>
        </w:rPr>
        <w:t xml:space="preserve"> و گواھی می‌دھیم ک</w:t>
      </w:r>
      <w:r w:rsidR="000F515E">
        <w:rPr>
          <w:rFonts w:hint="cs"/>
          <w:rtl/>
          <w:lang w:bidi="ur-PK"/>
        </w:rPr>
        <w:t>ه</w:t>
      </w:r>
      <w:r w:rsidR="00AC5D55">
        <w:rPr>
          <w:rFonts w:hint="cs"/>
          <w:rtl/>
          <w:lang w:bidi="ur-PK"/>
        </w:rPr>
        <w:t xml:space="preserve"> حضرت محمد </w:t>
      </w:r>
      <w:r w:rsidR="00AC5D55">
        <w:rPr>
          <w:rFonts w:cs="CTraditional Arabic" w:hint="cs"/>
          <w:rtl/>
          <w:lang w:bidi="ur-PK"/>
        </w:rPr>
        <w:t>ص</w:t>
      </w:r>
      <w:r w:rsidR="00AC5D55">
        <w:rPr>
          <w:rFonts w:hint="cs"/>
          <w:rtl/>
          <w:lang w:bidi="ur-PK"/>
        </w:rPr>
        <w:t xml:space="preserve"> فرستاد</w:t>
      </w:r>
      <w:r w:rsidR="000F515E">
        <w:rPr>
          <w:rFonts w:hint="cs"/>
          <w:rtl/>
          <w:lang w:bidi="ur-PK"/>
        </w:rPr>
        <w:t>ۀ</w:t>
      </w:r>
      <w:r w:rsidR="00AC5D55">
        <w:rPr>
          <w:rFonts w:hint="cs"/>
          <w:rtl/>
          <w:lang w:bidi="ur-PK"/>
        </w:rPr>
        <w:t xml:space="preserve"> اوست ک</w:t>
      </w:r>
      <w:r w:rsidR="000F515E">
        <w:rPr>
          <w:rFonts w:hint="cs"/>
          <w:rtl/>
          <w:lang w:bidi="ur-PK"/>
        </w:rPr>
        <w:t>ه</w:t>
      </w:r>
      <w:r w:rsidR="00AC5D55">
        <w:rPr>
          <w:rFonts w:hint="cs"/>
          <w:rtl/>
          <w:lang w:bidi="ur-PK"/>
        </w:rPr>
        <w:t xml:space="preserve"> ما را </w:t>
      </w:r>
      <w:r w:rsidR="00E6509E">
        <w:rPr>
          <w:rFonts w:hint="cs"/>
          <w:rtl/>
          <w:lang w:bidi="ur-PK"/>
        </w:rPr>
        <w:t>به‌سوی</w:t>
      </w:r>
      <w:r w:rsidR="00AC5D55">
        <w:rPr>
          <w:rFonts w:hint="cs"/>
          <w:rtl/>
          <w:lang w:bidi="ur-PK"/>
        </w:rPr>
        <w:t xml:space="preserve"> را</w:t>
      </w:r>
      <w:r w:rsidR="000F515E">
        <w:rPr>
          <w:rFonts w:hint="cs"/>
          <w:rtl/>
          <w:lang w:bidi="ur-PK"/>
        </w:rPr>
        <w:t>ه</w:t>
      </w:r>
      <w:r w:rsidR="00AC5D55">
        <w:rPr>
          <w:rFonts w:hint="cs"/>
          <w:rtl/>
          <w:lang w:bidi="ur-PK"/>
        </w:rPr>
        <w:t xml:space="preserve"> راست، دلالت نمود</w:t>
      </w:r>
      <w:r w:rsidR="000F515E">
        <w:rPr>
          <w:rFonts w:hint="cs"/>
          <w:rtl/>
          <w:lang w:bidi="ur-PK"/>
        </w:rPr>
        <w:t>ه</w:t>
      </w:r>
      <w:r w:rsidR="00AC5D55">
        <w:rPr>
          <w:rFonts w:hint="cs"/>
          <w:rtl/>
          <w:lang w:bidi="ur-PK"/>
        </w:rPr>
        <w:t xml:space="preserve"> است</w:t>
      </w:r>
      <w:r w:rsidR="000F515E">
        <w:rPr>
          <w:rFonts w:hint="cs"/>
          <w:rtl/>
          <w:lang w:bidi="ur-PK"/>
        </w:rPr>
        <w:t>.</w:t>
      </w:r>
      <w:r w:rsidR="00AC5D55">
        <w:rPr>
          <w:rFonts w:hint="cs"/>
          <w:rtl/>
          <w:lang w:bidi="ur-PK"/>
        </w:rPr>
        <w:t xml:space="preserve"> پروردگارا، درود و رحمت خود را بر حضرت محمد و آل و اصحاب آن  جناب و نیکوکاران امتش، مستدام بفرما</w:t>
      </w:r>
      <w:r w:rsidR="000F515E">
        <w:rPr>
          <w:rFonts w:hint="cs"/>
          <w:rtl/>
          <w:lang w:bidi="ur-PK"/>
        </w:rPr>
        <w:t>.</w:t>
      </w:r>
      <w:r w:rsidR="00AC5D55">
        <w:rPr>
          <w:rFonts w:hint="cs"/>
          <w:rtl/>
          <w:lang w:bidi="ur-PK"/>
        </w:rPr>
        <w:t xml:space="preserve"> و بعد</w:t>
      </w:r>
      <w:r w:rsidR="000F515E">
        <w:rPr>
          <w:rFonts w:hint="cs"/>
          <w:rtl/>
          <w:lang w:bidi="ur-PK"/>
        </w:rPr>
        <w:t>.</w:t>
      </w:r>
      <w:r w:rsidR="00AC5D55">
        <w:rPr>
          <w:rFonts w:hint="cs"/>
          <w:rtl/>
          <w:lang w:bidi="ur-PK"/>
        </w:rPr>
        <w:t xml:space="preserve"> ای بندگان خدا، ابتدا نفس خود، سپس شما را ب</w:t>
      </w:r>
      <w:r w:rsidR="000F515E">
        <w:rPr>
          <w:rFonts w:hint="cs"/>
          <w:rtl/>
          <w:lang w:bidi="ur-PK"/>
        </w:rPr>
        <w:t>ه</w:t>
      </w:r>
      <w:r w:rsidR="00AC5D55">
        <w:rPr>
          <w:rFonts w:hint="cs"/>
          <w:rtl/>
          <w:lang w:bidi="ur-PK"/>
        </w:rPr>
        <w:t xml:space="preserve"> تقوای </w:t>
      </w:r>
      <w:r w:rsidR="00AC5D55" w:rsidRPr="00143A35">
        <w:rPr>
          <w:rFonts w:hint="cs"/>
          <w:rtl/>
        </w:rPr>
        <w:t>الھ</w:t>
      </w:r>
      <w:r w:rsidR="007B0CCB" w:rsidRPr="00143A35">
        <w:rPr>
          <w:rFonts w:hint="cs"/>
          <w:rtl/>
        </w:rPr>
        <w:t>ی</w:t>
      </w:r>
      <w:r w:rsidR="00AC5D55">
        <w:rPr>
          <w:rFonts w:hint="cs"/>
          <w:rtl/>
          <w:lang w:bidi="ur-PK"/>
        </w:rPr>
        <w:t xml:space="preserve"> فرمانبرداری از ذات اقدسش</w:t>
      </w:r>
      <w:r w:rsidR="007B0CCB">
        <w:rPr>
          <w:rFonts w:hint="cs"/>
          <w:rtl/>
          <w:lang w:bidi="ur-PK"/>
        </w:rPr>
        <w:t xml:space="preserve"> </w:t>
      </w:r>
      <w:r w:rsidR="00AC5D55">
        <w:rPr>
          <w:rFonts w:hint="cs"/>
          <w:rtl/>
          <w:lang w:bidi="ur-PK"/>
        </w:rPr>
        <w:t>توصی</w:t>
      </w:r>
      <w:r w:rsidR="000F515E">
        <w:rPr>
          <w:rFonts w:hint="cs"/>
          <w:rtl/>
          <w:lang w:bidi="ur-PK"/>
        </w:rPr>
        <w:t>ه</w:t>
      </w:r>
      <w:r w:rsidR="00AC5D55">
        <w:rPr>
          <w:rFonts w:hint="cs"/>
          <w:rtl/>
          <w:lang w:bidi="ur-PK"/>
        </w:rPr>
        <w:t xml:space="preserve"> می‌نمایم تا در زمر</w:t>
      </w:r>
      <w:r w:rsidR="000F515E">
        <w:rPr>
          <w:rFonts w:hint="cs"/>
          <w:rtl/>
          <w:lang w:bidi="ur-PK"/>
        </w:rPr>
        <w:t>ۀ</w:t>
      </w:r>
      <w:r w:rsidR="00AC5D55">
        <w:rPr>
          <w:rFonts w:hint="cs"/>
          <w:rtl/>
          <w:lang w:bidi="ur-PK"/>
        </w:rPr>
        <w:t xml:space="preserve"> رستگاران، قرار گیرید</w:t>
      </w:r>
      <w:r w:rsidR="000F515E">
        <w:rPr>
          <w:rFonts w:hint="cs"/>
          <w:rtl/>
          <w:lang w:bidi="ur-PK"/>
        </w:rPr>
        <w:t>.</w:t>
      </w:r>
      <w:r w:rsidR="00AC5D55">
        <w:rPr>
          <w:rFonts w:hint="cs"/>
          <w:rtl/>
          <w:lang w:bidi="ur-PK"/>
        </w:rPr>
        <w:t xml:space="preserve"> حق تعالی در قرآن عظیم می‌فرماید:</w:t>
      </w:r>
    </w:p>
    <w:p w:rsidR="00AC5D55" w:rsidRPr="00CD3572" w:rsidRDefault="00CB37F6" w:rsidP="00143A35">
      <w:pPr>
        <w:pStyle w:val="af1"/>
        <w:rPr>
          <w:spacing w:val="-4"/>
          <w:rtl/>
          <w:lang w:bidi="ur-PK"/>
        </w:rPr>
      </w:pPr>
      <w:r w:rsidRPr="00CB37F6">
        <w:rPr>
          <w:rFonts w:cs="CTraditional Arabic"/>
          <w:spacing w:val="-4"/>
          <w:rtl/>
          <w:lang w:bidi="ur-PK"/>
        </w:rPr>
        <w:t>+</w:t>
      </w:r>
      <w:r w:rsidR="009939D7" w:rsidRPr="00CD3572">
        <w:rPr>
          <w:spacing w:val="-4"/>
          <w:rtl/>
        </w:rPr>
        <w:t xml:space="preserve">يَٰٓأَيُّهَا </w:t>
      </w:r>
      <w:r w:rsidR="009939D7" w:rsidRPr="00CD3572">
        <w:rPr>
          <w:rFonts w:hint="cs"/>
          <w:spacing w:val="-4"/>
          <w:rtl/>
        </w:rPr>
        <w:t>ٱ</w:t>
      </w:r>
      <w:r w:rsidR="009939D7" w:rsidRPr="00CD3572">
        <w:rPr>
          <w:rFonts w:hint="eastAsia"/>
          <w:spacing w:val="-4"/>
          <w:rtl/>
        </w:rPr>
        <w:t>لنَّاسُ</w:t>
      </w:r>
      <w:r w:rsidR="009939D7" w:rsidRPr="00CD3572">
        <w:rPr>
          <w:spacing w:val="-4"/>
          <w:rtl/>
        </w:rPr>
        <w:t xml:space="preserve"> ضُرِبَ مَثَلٞ فَ</w:t>
      </w:r>
      <w:r w:rsidR="009939D7" w:rsidRPr="00CD3572">
        <w:rPr>
          <w:rFonts w:hint="cs"/>
          <w:spacing w:val="-4"/>
          <w:rtl/>
        </w:rPr>
        <w:t>ٱ</w:t>
      </w:r>
      <w:r w:rsidR="009939D7" w:rsidRPr="00CD3572">
        <w:rPr>
          <w:rFonts w:hint="eastAsia"/>
          <w:spacing w:val="-4"/>
          <w:rtl/>
        </w:rPr>
        <w:t>سۡتَمِعُواْ</w:t>
      </w:r>
      <w:r w:rsidR="009939D7" w:rsidRPr="00CD3572">
        <w:rPr>
          <w:spacing w:val="-4"/>
          <w:rtl/>
        </w:rPr>
        <w:t xml:space="preserve"> لَهُ</w:t>
      </w:r>
      <w:r w:rsidR="009939D7" w:rsidRPr="00CD3572">
        <w:rPr>
          <w:rFonts w:hint="cs"/>
          <w:spacing w:val="-4"/>
          <w:rtl/>
        </w:rPr>
        <w:t>ۥٓۚ</w:t>
      </w:r>
      <w:r w:rsidR="009939D7" w:rsidRPr="00CD3572">
        <w:rPr>
          <w:spacing w:val="-4"/>
          <w:rtl/>
        </w:rPr>
        <w:t xml:space="preserve"> إِنَّ </w:t>
      </w:r>
      <w:r w:rsidR="009939D7" w:rsidRPr="00CD3572">
        <w:rPr>
          <w:rFonts w:hint="cs"/>
          <w:spacing w:val="-4"/>
          <w:rtl/>
        </w:rPr>
        <w:t>ٱ</w:t>
      </w:r>
      <w:r w:rsidR="009939D7" w:rsidRPr="00CD3572">
        <w:rPr>
          <w:rFonts w:hint="eastAsia"/>
          <w:spacing w:val="-4"/>
          <w:rtl/>
        </w:rPr>
        <w:t>لَّذِينَ</w:t>
      </w:r>
      <w:r w:rsidR="009939D7" w:rsidRPr="00CD3572">
        <w:rPr>
          <w:spacing w:val="-4"/>
          <w:rtl/>
        </w:rPr>
        <w:t xml:space="preserve"> تَدۡعُونَ مِن دُونِ </w:t>
      </w:r>
      <w:r w:rsidR="009939D7" w:rsidRPr="00CD3572">
        <w:rPr>
          <w:rFonts w:hint="cs"/>
          <w:spacing w:val="-4"/>
          <w:rtl/>
        </w:rPr>
        <w:t>ٱ</w:t>
      </w:r>
      <w:r w:rsidR="009939D7" w:rsidRPr="00CD3572">
        <w:rPr>
          <w:rFonts w:hint="eastAsia"/>
          <w:spacing w:val="-4"/>
          <w:rtl/>
        </w:rPr>
        <w:t>للَّهِ</w:t>
      </w:r>
      <w:r w:rsidR="009939D7" w:rsidRPr="00CD3572">
        <w:rPr>
          <w:spacing w:val="-4"/>
          <w:rtl/>
        </w:rPr>
        <w:t xml:space="preserve"> لَن يَخۡلُقُواْ ذُبَابٗا وَلَوِ </w:t>
      </w:r>
      <w:r w:rsidR="009939D7" w:rsidRPr="00CD3572">
        <w:rPr>
          <w:rFonts w:hint="cs"/>
          <w:spacing w:val="-4"/>
          <w:rtl/>
        </w:rPr>
        <w:t>ٱ</w:t>
      </w:r>
      <w:r w:rsidR="009939D7" w:rsidRPr="00CD3572">
        <w:rPr>
          <w:rFonts w:hint="eastAsia"/>
          <w:spacing w:val="-4"/>
          <w:rtl/>
        </w:rPr>
        <w:t>جۡتَمَعُواْ</w:t>
      </w:r>
      <w:r w:rsidR="009939D7" w:rsidRPr="00CD3572">
        <w:rPr>
          <w:spacing w:val="-4"/>
          <w:rtl/>
        </w:rPr>
        <w:t xml:space="preserve"> لَهُ</w:t>
      </w:r>
      <w:r w:rsidR="009939D7" w:rsidRPr="00CD3572">
        <w:rPr>
          <w:rFonts w:hint="cs"/>
          <w:spacing w:val="-4"/>
          <w:rtl/>
        </w:rPr>
        <w:t>ۥۖ</w:t>
      </w:r>
      <w:r w:rsidR="009939D7" w:rsidRPr="00CD3572">
        <w:rPr>
          <w:spacing w:val="-4"/>
          <w:rtl/>
        </w:rPr>
        <w:t xml:space="preserve"> وَإِن يَسۡلُبۡهُمُ </w:t>
      </w:r>
      <w:r w:rsidR="009939D7" w:rsidRPr="00CD3572">
        <w:rPr>
          <w:rFonts w:hint="cs"/>
          <w:spacing w:val="-4"/>
          <w:rtl/>
        </w:rPr>
        <w:t>ٱ</w:t>
      </w:r>
      <w:r w:rsidR="009939D7" w:rsidRPr="00CD3572">
        <w:rPr>
          <w:rFonts w:hint="eastAsia"/>
          <w:spacing w:val="-4"/>
          <w:rtl/>
        </w:rPr>
        <w:t>لذُّبَابُ</w:t>
      </w:r>
      <w:r w:rsidR="009939D7" w:rsidRPr="00CD3572">
        <w:rPr>
          <w:spacing w:val="-4"/>
          <w:rtl/>
        </w:rPr>
        <w:t xml:space="preserve"> شَيۡ‍ٔٗا لَّا يَسۡتَنقِذُوهُ مِنۡهُۚ ضَعُفَ </w:t>
      </w:r>
      <w:r w:rsidR="009939D7" w:rsidRPr="00CD3572">
        <w:rPr>
          <w:rFonts w:hint="cs"/>
          <w:spacing w:val="-4"/>
          <w:rtl/>
        </w:rPr>
        <w:t>ٱ</w:t>
      </w:r>
      <w:r w:rsidR="009939D7" w:rsidRPr="00CD3572">
        <w:rPr>
          <w:rFonts w:hint="eastAsia"/>
          <w:spacing w:val="-4"/>
          <w:rtl/>
        </w:rPr>
        <w:t>لطَّالِبُ</w:t>
      </w:r>
      <w:r w:rsidR="009939D7" w:rsidRPr="00CD3572">
        <w:rPr>
          <w:spacing w:val="-4"/>
          <w:rtl/>
        </w:rPr>
        <w:t xml:space="preserve"> وَ</w:t>
      </w:r>
      <w:r w:rsidR="009939D7" w:rsidRPr="00CD3572">
        <w:rPr>
          <w:rFonts w:hint="cs"/>
          <w:spacing w:val="-4"/>
          <w:rtl/>
        </w:rPr>
        <w:t>ٱ</w:t>
      </w:r>
      <w:r w:rsidR="009939D7" w:rsidRPr="00CD3572">
        <w:rPr>
          <w:rFonts w:hint="eastAsia"/>
          <w:spacing w:val="-4"/>
          <w:rtl/>
        </w:rPr>
        <w:t>لۡمَطۡلُوبُ</w:t>
      </w:r>
      <w:r w:rsidR="009939D7" w:rsidRPr="00CD3572">
        <w:rPr>
          <w:spacing w:val="-4"/>
          <w:rtl/>
        </w:rPr>
        <w:t xml:space="preserve">٧٣ مَا قَدَرُواْ </w:t>
      </w:r>
      <w:r w:rsidR="009939D7" w:rsidRPr="00CD3572">
        <w:rPr>
          <w:rFonts w:hint="cs"/>
          <w:spacing w:val="-4"/>
          <w:rtl/>
        </w:rPr>
        <w:t>ٱ</w:t>
      </w:r>
      <w:r w:rsidR="009939D7" w:rsidRPr="00CD3572">
        <w:rPr>
          <w:rFonts w:hint="eastAsia"/>
          <w:spacing w:val="-4"/>
          <w:rtl/>
        </w:rPr>
        <w:t>للَّهَ</w:t>
      </w:r>
      <w:r w:rsidR="009939D7" w:rsidRPr="00CD3572">
        <w:rPr>
          <w:spacing w:val="-4"/>
          <w:rtl/>
        </w:rPr>
        <w:t xml:space="preserve"> حَقَّ قَدۡرِهِ</w:t>
      </w:r>
      <w:r w:rsidR="009939D7" w:rsidRPr="00CD3572">
        <w:rPr>
          <w:rFonts w:hint="cs"/>
          <w:spacing w:val="-4"/>
          <w:rtl/>
        </w:rPr>
        <w:t>ۦٓۚ</w:t>
      </w:r>
      <w:r w:rsidR="009939D7" w:rsidRPr="00CD3572">
        <w:rPr>
          <w:spacing w:val="-4"/>
          <w:rtl/>
        </w:rPr>
        <w:t xml:space="preserve"> إِنَّ </w:t>
      </w:r>
      <w:r w:rsidR="009939D7" w:rsidRPr="00CD3572">
        <w:rPr>
          <w:rFonts w:hint="cs"/>
          <w:spacing w:val="-4"/>
          <w:rtl/>
        </w:rPr>
        <w:t>ٱ</w:t>
      </w:r>
      <w:r w:rsidR="009939D7" w:rsidRPr="00CD3572">
        <w:rPr>
          <w:rFonts w:hint="eastAsia"/>
          <w:spacing w:val="-4"/>
          <w:rtl/>
        </w:rPr>
        <w:t>للَّهَ</w:t>
      </w:r>
      <w:r w:rsidR="009939D7" w:rsidRPr="00CD3572">
        <w:rPr>
          <w:spacing w:val="-4"/>
          <w:rtl/>
        </w:rPr>
        <w:t xml:space="preserve"> لَقَوِيٌّ عَزِيزٌ٧٤</w:t>
      </w:r>
      <w:r w:rsidRPr="00CB37F6">
        <w:rPr>
          <w:rFonts w:ascii="Times New Roman" w:cs="CTraditional Arabic" w:hint="cs"/>
          <w:spacing w:val="-4"/>
          <w:rtl/>
          <w:lang w:bidi="ur-PK"/>
        </w:rPr>
        <w:t>_</w:t>
      </w:r>
      <w:r w:rsidR="009939D7" w:rsidRPr="00CD3572">
        <w:rPr>
          <w:rFonts w:ascii="Times New Roman" w:cs="Arial"/>
          <w:spacing w:val="-4"/>
          <w:szCs w:val="24"/>
          <w:rtl/>
          <w:lang w:bidi="ur-PK"/>
        </w:rPr>
        <w:t xml:space="preserve"> </w:t>
      </w:r>
      <w:r w:rsidR="009939D7" w:rsidRPr="00CD3572">
        <w:rPr>
          <w:rStyle w:val="Char6"/>
          <w:spacing w:val="-4"/>
          <w:rtl/>
        </w:rPr>
        <w:t>[الحج: 73-74]</w:t>
      </w:r>
      <w:r w:rsidR="00143A35" w:rsidRPr="00CD3572">
        <w:rPr>
          <w:rStyle w:val="Char6"/>
          <w:rFonts w:hint="cs"/>
          <w:spacing w:val="-4"/>
          <w:rtl/>
        </w:rPr>
        <w:t>.</w:t>
      </w:r>
    </w:p>
    <w:p w:rsidR="009939D7" w:rsidRDefault="009939D7" w:rsidP="00143A35">
      <w:pPr>
        <w:pStyle w:val="ab"/>
        <w:rPr>
          <w:lang w:bidi="ur-PK"/>
        </w:rPr>
      </w:pPr>
      <w:r w:rsidRPr="008F2A61">
        <w:rPr>
          <w:rStyle w:val="Char8"/>
          <w:rtl/>
        </w:rPr>
        <w:t>«</w:t>
      </w:r>
      <w:r w:rsidR="00AC5D55" w:rsidRPr="00143A35">
        <w:rPr>
          <w:rFonts w:hint="cs"/>
          <w:rtl/>
        </w:rPr>
        <w:t>ای مردم، ضرب المثلی ھست ب</w:t>
      </w:r>
      <w:r w:rsidR="000F515E" w:rsidRPr="00143A35">
        <w:rPr>
          <w:rFonts w:hint="cs"/>
          <w:rtl/>
        </w:rPr>
        <w:t>ه</w:t>
      </w:r>
      <w:r w:rsidR="00AC5D55" w:rsidRPr="00143A35">
        <w:rPr>
          <w:rFonts w:hint="cs"/>
          <w:rtl/>
        </w:rPr>
        <w:t xml:space="preserve"> آن‌گوش فرا دھید</w:t>
      </w:r>
      <w:r w:rsidR="000F515E" w:rsidRPr="00143A35">
        <w:rPr>
          <w:rFonts w:hint="cs"/>
          <w:rtl/>
        </w:rPr>
        <w:t>.</w:t>
      </w:r>
      <w:r w:rsidR="00AC5D55" w:rsidRPr="00143A35">
        <w:rPr>
          <w:rFonts w:hint="cs"/>
          <w:rtl/>
        </w:rPr>
        <w:t xml:space="preserve"> آنانی ک</w:t>
      </w:r>
      <w:r w:rsidR="000F515E" w:rsidRPr="00143A35">
        <w:rPr>
          <w:rFonts w:hint="cs"/>
          <w:rtl/>
        </w:rPr>
        <w:t>ه</w:t>
      </w:r>
      <w:r w:rsidR="00AC5D55" w:rsidRPr="00143A35">
        <w:rPr>
          <w:rFonts w:hint="cs"/>
          <w:rtl/>
        </w:rPr>
        <w:t xml:space="preserve"> ب</w:t>
      </w:r>
      <w:r w:rsidR="000F515E" w:rsidRPr="00143A35">
        <w:rPr>
          <w:rFonts w:hint="cs"/>
          <w:rtl/>
        </w:rPr>
        <w:t>ه</w:t>
      </w:r>
      <w:r w:rsidR="00AC5D55" w:rsidRPr="00143A35">
        <w:rPr>
          <w:rFonts w:hint="cs"/>
          <w:rtl/>
        </w:rPr>
        <w:t xml:space="preserve"> فریاد می‌طلبید، ب</w:t>
      </w:r>
      <w:r w:rsidR="000F515E" w:rsidRPr="00143A35">
        <w:rPr>
          <w:rFonts w:hint="cs"/>
          <w:rtl/>
        </w:rPr>
        <w:t>ه</w:t>
      </w:r>
      <w:r w:rsidR="00AC5D55" w:rsidRPr="00143A35">
        <w:rPr>
          <w:rFonts w:hint="cs"/>
          <w:rtl/>
        </w:rPr>
        <w:t xml:space="preserve"> غیر از خدای تعالی (آن قدر ضعیف و ناتوانند ک</w:t>
      </w:r>
      <w:r w:rsidR="000F515E" w:rsidRPr="00143A35">
        <w:rPr>
          <w:rFonts w:hint="cs"/>
          <w:rtl/>
        </w:rPr>
        <w:t>ه</w:t>
      </w:r>
      <w:r w:rsidR="00AC5D55" w:rsidRPr="00143A35">
        <w:rPr>
          <w:rFonts w:hint="cs"/>
          <w:rtl/>
        </w:rPr>
        <w:t xml:space="preserve"> حتی) نخواھند تو</w:t>
      </w:r>
      <w:r w:rsidR="008F2A61">
        <w:rPr>
          <w:rFonts w:hint="cs"/>
          <w:rtl/>
        </w:rPr>
        <w:t>ا</w:t>
      </w:r>
      <w:r w:rsidR="00AC5D55" w:rsidRPr="00143A35">
        <w:rPr>
          <w:rFonts w:hint="cs"/>
          <w:rtl/>
        </w:rPr>
        <w:t>نست مگسی را خلق کنند، اگر</w:t>
      </w:r>
      <w:r w:rsidR="00143A35">
        <w:rPr>
          <w:rFonts w:hint="cs"/>
          <w:rtl/>
        </w:rPr>
        <w:t xml:space="preserve"> </w:t>
      </w:r>
      <w:r w:rsidR="00AC5D55" w:rsidRPr="00143A35">
        <w:rPr>
          <w:rFonts w:hint="cs"/>
          <w:rtl/>
        </w:rPr>
        <w:t>چ</w:t>
      </w:r>
      <w:r w:rsidR="000F515E" w:rsidRPr="00143A35">
        <w:rPr>
          <w:rFonts w:hint="cs"/>
          <w:rtl/>
        </w:rPr>
        <w:t>ه</w:t>
      </w:r>
      <w:r w:rsidR="00AC5D55" w:rsidRPr="00143A35">
        <w:rPr>
          <w:rFonts w:hint="cs"/>
          <w:rtl/>
        </w:rPr>
        <w:t xml:space="preserve"> گرد ھم آیند و ب</w:t>
      </w:r>
      <w:r w:rsidR="000F515E" w:rsidRPr="00143A35">
        <w:rPr>
          <w:rFonts w:hint="cs"/>
          <w:rtl/>
        </w:rPr>
        <w:t>ه</w:t>
      </w:r>
      <w:r w:rsidR="00AC5D55" w:rsidRPr="00143A35">
        <w:rPr>
          <w:rFonts w:hint="cs"/>
          <w:rtl/>
        </w:rPr>
        <w:t xml:space="preserve"> یاری ھم بشتابند</w:t>
      </w:r>
      <w:r w:rsidR="000F515E" w:rsidRPr="00143A35">
        <w:rPr>
          <w:rFonts w:hint="cs"/>
          <w:rtl/>
        </w:rPr>
        <w:t>.</w:t>
      </w:r>
      <w:r w:rsidR="00AC5D55" w:rsidRPr="00143A35">
        <w:rPr>
          <w:rFonts w:hint="cs"/>
          <w:rtl/>
        </w:rPr>
        <w:t xml:space="preserve"> و چنانچ</w:t>
      </w:r>
      <w:r w:rsidR="000F515E" w:rsidRPr="00143A35">
        <w:rPr>
          <w:rFonts w:hint="cs"/>
          <w:rtl/>
        </w:rPr>
        <w:t>ه</w:t>
      </w:r>
      <w:r w:rsidR="00AC5D55" w:rsidRPr="00143A35">
        <w:rPr>
          <w:rFonts w:hint="cs"/>
          <w:rtl/>
        </w:rPr>
        <w:t xml:space="preserve"> مگس، چیزی را از آنان سلب کند، نخواھند توانست آن چیز را از او باز ستانند</w:t>
      </w:r>
      <w:r w:rsidR="000F515E" w:rsidRPr="00143A35">
        <w:rPr>
          <w:rFonts w:hint="cs"/>
          <w:rtl/>
        </w:rPr>
        <w:t>.</w:t>
      </w:r>
      <w:r w:rsidR="00AC5D55" w:rsidRPr="00143A35">
        <w:rPr>
          <w:rFonts w:hint="cs"/>
          <w:rtl/>
        </w:rPr>
        <w:t xml:space="preserve"> (بنابراین) </w:t>
      </w:r>
      <w:r w:rsidRPr="00143A35">
        <w:rPr>
          <w:rFonts w:hint="cs"/>
          <w:rtl/>
        </w:rPr>
        <w:t>ھم طا</w:t>
      </w:r>
      <w:r w:rsidR="007B0CCB" w:rsidRPr="00143A35">
        <w:rPr>
          <w:rFonts w:hint="cs"/>
          <w:rtl/>
        </w:rPr>
        <w:t>لب</w:t>
      </w:r>
      <w:r w:rsidRPr="00143A35">
        <w:rPr>
          <w:rFonts w:hint="cs"/>
          <w:rtl/>
        </w:rPr>
        <w:t xml:space="preserve"> (فریادگر) و ھم مطلوب (فریادرس) ضعیف ھستند</w:t>
      </w:r>
      <w:r w:rsidR="000F515E" w:rsidRPr="00143A35">
        <w:rPr>
          <w:rFonts w:hint="cs"/>
          <w:rtl/>
        </w:rPr>
        <w:t>.</w:t>
      </w:r>
      <w:r w:rsidRPr="00143A35">
        <w:rPr>
          <w:rFonts w:hint="cs"/>
          <w:rtl/>
        </w:rPr>
        <w:t xml:space="preserve"> </w:t>
      </w:r>
      <w:r w:rsidR="00546A50" w:rsidRPr="00143A35">
        <w:rPr>
          <w:rFonts w:hint="cs"/>
          <w:rtl/>
        </w:rPr>
        <w:t>آن‌ھا</w:t>
      </w:r>
      <w:r w:rsidRPr="00143A35">
        <w:rPr>
          <w:rFonts w:hint="eastAsia"/>
          <w:rtl/>
        </w:rPr>
        <w:t xml:space="preserve"> عظمت پروردگار را آن گون</w:t>
      </w:r>
      <w:r w:rsidR="000F515E" w:rsidRPr="00143A35">
        <w:rPr>
          <w:rFonts w:hint="eastAsia"/>
          <w:rtl/>
        </w:rPr>
        <w:t>ه</w:t>
      </w:r>
      <w:r w:rsidRPr="00143A35">
        <w:rPr>
          <w:rFonts w:hint="eastAsia"/>
          <w:rtl/>
        </w:rPr>
        <w:t xml:space="preserve"> ک</w:t>
      </w:r>
      <w:r w:rsidR="000F515E" w:rsidRPr="00143A35">
        <w:rPr>
          <w:rFonts w:hint="eastAsia"/>
          <w:rtl/>
        </w:rPr>
        <w:t>ه</w:t>
      </w:r>
      <w:r w:rsidRPr="00143A35">
        <w:rPr>
          <w:rFonts w:hint="eastAsia"/>
          <w:rtl/>
        </w:rPr>
        <w:t xml:space="preserve"> شایست</w:t>
      </w:r>
      <w:r w:rsidR="000F515E" w:rsidRPr="00143A35">
        <w:rPr>
          <w:rFonts w:hint="eastAsia"/>
          <w:rtl/>
        </w:rPr>
        <w:t>ه</w:t>
      </w:r>
      <w:r w:rsidRPr="00143A35">
        <w:rPr>
          <w:rFonts w:hint="eastAsia"/>
          <w:rtl/>
        </w:rPr>
        <w:t xml:space="preserve"> است، نشناخت</w:t>
      </w:r>
      <w:r w:rsidR="000F515E" w:rsidRPr="00143A35">
        <w:rPr>
          <w:rFonts w:hint="eastAsia"/>
          <w:rtl/>
        </w:rPr>
        <w:t>ه</w:t>
      </w:r>
      <w:r w:rsidRPr="00143A35">
        <w:rPr>
          <w:rFonts w:hint="eastAsia"/>
          <w:rtl/>
        </w:rPr>
        <w:t>‌اند</w:t>
      </w:r>
      <w:r w:rsidR="000F515E" w:rsidRPr="00143A35">
        <w:rPr>
          <w:rFonts w:hint="eastAsia"/>
          <w:rtl/>
        </w:rPr>
        <w:t>.</w:t>
      </w:r>
      <w:r w:rsidRPr="00143A35">
        <w:rPr>
          <w:rFonts w:hint="eastAsia"/>
          <w:rtl/>
        </w:rPr>
        <w:t xml:space="preserve"> ب</w:t>
      </w:r>
      <w:r w:rsidR="000F515E" w:rsidRPr="00143A35">
        <w:rPr>
          <w:rFonts w:hint="eastAsia"/>
          <w:rtl/>
        </w:rPr>
        <w:t>ه</w:t>
      </w:r>
      <w:r w:rsidRPr="00143A35">
        <w:rPr>
          <w:rFonts w:hint="eastAsia"/>
          <w:rtl/>
        </w:rPr>
        <w:t xml:space="preserve"> حقیقت خداوند، توانا و قدرتمند است</w:t>
      </w:r>
      <w:r w:rsidRPr="008F2A61">
        <w:rPr>
          <w:rStyle w:val="Char8"/>
          <w:rtl/>
        </w:rPr>
        <w:t>»</w:t>
      </w:r>
      <w:r w:rsidR="000F515E">
        <w:rPr>
          <w:rFonts w:hint="eastAsia"/>
          <w:rtl/>
          <w:lang w:bidi="ur-PK"/>
        </w:rPr>
        <w:t>.</w:t>
      </w:r>
    </w:p>
    <w:p w:rsidR="00BC3774" w:rsidRPr="00574F3B" w:rsidRDefault="00BF29C1" w:rsidP="00143A35">
      <w:pPr>
        <w:pStyle w:val="a8"/>
        <w:rPr>
          <w:spacing w:val="-2"/>
          <w:rtl/>
        </w:rPr>
      </w:pPr>
      <w:r w:rsidRPr="00574F3B">
        <w:rPr>
          <w:rFonts w:hint="cs"/>
          <w:spacing w:val="-2"/>
          <w:rtl/>
          <w:lang w:bidi="ur-PK"/>
        </w:rPr>
        <w:t>در این آی</w:t>
      </w:r>
      <w:r w:rsidR="000F515E" w:rsidRPr="00574F3B">
        <w:rPr>
          <w:rFonts w:hint="cs"/>
          <w:spacing w:val="-2"/>
          <w:rtl/>
          <w:lang w:bidi="ur-PK"/>
        </w:rPr>
        <w:t>ۀ</w:t>
      </w:r>
      <w:r w:rsidRPr="00574F3B">
        <w:rPr>
          <w:rFonts w:hint="cs"/>
          <w:spacing w:val="-2"/>
          <w:rtl/>
          <w:lang w:bidi="ur-PK"/>
        </w:rPr>
        <w:t xml:space="preserve"> شریف</w:t>
      </w:r>
      <w:r w:rsidR="000F515E" w:rsidRPr="00574F3B">
        <w:rPr>
          <w:rFonts w:hint="cs"/>
          <w:spacing w:val="-2"/>
          <w:rtl/>
          <w:lang w:bidi="ur-PK"/>
        </w:rPr>
        <w:t>ه</w:t>
      </w:r>
      <w:r w:rsidRPr="00574F3B">
        <w:rPr>
          <w:rFonts w:hint="cs"/>
          <w:spacing w:val="-2"/>
          <w:rtl/>
          <w:lang w:bidi="ur-PK"/>
        </w:rPr>
        <w:t>، خدای جلّ و علا، مثال بسیار زیبایی آورد</w:t>
      </w:r>
      <w:r w:rsidR="000F515E" w:rsidRPr="00574F3B">
        <w:rPr>
          <w:rFonts w:hint="cs"/>
          <w:spacing w:val="-2"/>
          <w:rtl/>
          <w:lang w:bidi="ur-PK"/>
        </w:rPr>
        <w:t>ه</w:t>
      </w:r>
      <w:r w:rsidRPr="00574F3B">
        <w:rPr>
          <w:rFonts w:hint="cs"/>
          <w:spacing w:val="-2"/>
          <w:rtl/>
          <w:lang w:bidi="ur-PK"/>
        </w:rPr>
        <w:t xml:space="preserve"> است و تمام انس</w:t>
      </w:r>
      <w:r w:rsidR="00143A35" w:rsidRPr="00574F3B">
        <w:rPr>
          <w:rFonts w:hint="cs"/>
          <w:spacing w:val="-2"/>
          <w:rtl/>
          <w:lang w:bidi="ur-PK"/>
        </w:rPr>
        <w:t>ا</w:t>
      </w:r>
      <w:r w:rsidR="00546A50" w:rsidRPr="00574F3B">
        <w:rPr>
          <w:rFonts w:hint="cs"/>
          <w:spacing w:val="-2"/>
          <w:rtl/>
          <w:lang w:bidi="ur-PK"/>
        </w:rPr>
        <w:t>ن‌ھا</w:t>
      </w:r>
      <w:r w:rsidRPr="00574F3B">
        <w:rPr>
          <w:rFonts w:hint="cs"/>
          <w:spacing w:val="-2"/>
          <w:rtl/>
          <w:lang w:bidi="ur-PK"/>
        </w:rPr>
        <w:t xml:space="preserve"> را فرا خواند</w:t>
      </w:r>
      <w:r w:rsidR="000F515E" w:rsidRPr="00574F3B">
        <w:rPr>
          <w:rFonts w:hint="cs"/>
          <w:spacing w:val="-2"/>
          <w:rtl/>
          <w:lang w:bidi="ur-PK"/>
        </w:rPr>
        <w:t>ه</w:t>
      </w:r>
      <w:r w:rsidRPr="00574F3B">
        <w:rPr>
          <w:rFonts w:hint="cs"/>
          <w:spacing w:val="-2"/>
          <w:rtl/>
          <w:lang w:bidi="ur-PK"/>
        </w:rPr>
        <w:t xml:space="preserve"> تا</w:t>
      </w:r>
      <w:r w:rsidRPr="00574F3B">
        <w:rPr>
          <w:rFonts w:hint="cs"/>
          <w:spacing w:val="-2"/>
          <w:rtl/>
        </w:rPr>
        <w:t xml:space="preserve"> ب</w:t>
      </w:r>
      <w:r w:rsidR="000F515E" w:rsidRPr="00574F3B">
        <w:rPr>
          <w:rFonts w:hint="cs"/>
          <w:spacing w:val="-2"/>
          <w:rtl/>
        </w:rPr>
        <w:t>ه</w:t>
      </w:r>
      <w:r w:rsidR="007B0CCB" w:rsidRPr="00574F3B">
        <w:rPr>
          <w:rFonts w:hint="cs"/>
          <w:spacing w:val="-2"/>
          <w:rtl/>
        </w:rPr>
        <w:t xml:space="preserve"> </w:t>
      </w:r>
      <w:r w:rsidRPr="00574F3B">
        <w:rPr>
          <w:rFonts w:hint="cs"/>
          <w:spacing w:val="-2"/>
          <w:rtl/>
        </w:rPr>
        <w:t>آن</w:t>
      </w:r>
      <w:r w:rsidRPr="00574F3B">
        <w:rPr>
          <w:rFonts w:hint="cs"/>
          <w:color w:val="FF0000"/>
          <w:spacing w:val="-2"/>
          <w:rtl/>
          <w:lang w:bidi="ur-PK"/>
        </w:rPr>
        <w:t xml:space="preserve"> </w:t>
      </w:r>
      <w:r w:rsidRPr="00574F3B">
        <w:rPr>
          <w:rFonts w:hint="cs"/>
          <w:spacing w:val="-2"/>
          <w:rtl/>
          <w:lang w:bidi="ur-PK"/>
        </w:rPr>
        <w:t>گوش فرا دھند</w:t>
      </w:r>
      <w:r w:rsidR="000F515E" w:rsidRPr="00574F3B">
        <w:rPr>
          <w:rFonts w:hint="cs"/>
          <w:spacing w:val="-2"/>
          <w:rtl/>
          <w:lang w:bidi="ur-PK"/>
        </w:rPr>
        <w:t>.</w:t>
      </w:r>
      <w:r w:rsidRPr="00574F3B">
        <w:rPr>
          <w:rFonts w:hint="cs"/>
          <w:spacing w:val="-2"/>
          <w:rtl/>
          <w:lang w:bidi="ur-PK"/>
        </w:rPr>
        <w:t xml:space="preserve"> در این مثال خدای تعالی قدرت ھر نوع ایجاد و ت</w:t>
      </w:r>
      <w:r w:rsidR="000F515E" w:rsidRPr="00574F3B">
        <w:rPr>
          <w:rFonts w:hint="cs"/>
          <w:spacing w:val="-2"/>
          <w:rtl/>
          <w:lang w:bidi="ur-PK"/>
        </w:rPr>
        <w:t>أ</w:t>
      </w:r>
      <w:r w:rsidRPr="00574F3B">
        <w:rPr>
          <w:rFonts w:hint="cs"/>
          <w:spacing w:val="-2"/>
          <w:rtl/>
          <w:lang w:bidi="ur-PK"/>
        </w:rPr>
        <w:t>ثیر را از خدایان ساختگی و دروغین سلب نمود</w:t>
      </w:r>
      <w:r w:rsidR="000F515E" w:rsidRPr="00574F3B">
        <w:rPr>
          <w:rFonts w:hint="cs"/>
          <w:spacing w:val="-2"/>
          <w:rtl/>
          <w:lang w:bidi="ur-PK"/>
        </w:rPr>
        <w:t>ه</w:t>
      </w:r>
      <w:r w:rsidRPr="00574F3B">
        <w:rPr>
          <w:rFonts w:hint="cs"/>
          <w:spacing w:val="-2"/>
          <w:rtl/>
          <w:lang w:bidi="ur-PK"/>
        </w:rPr>
        <w:t xml:space="preserve"> است ولو آن‌ک</w:t>
      </w:r>
      <w:r w:rsidR="000F515E" w:rsidRPr="00574F3B">
        <w:rPr>
          <w:rFonts w:hint="cs"/>
          <w:spacing w:val="-2"/>
          <w:rtl/>
          <w:lang w:bidi="ur-PK"/>
        </w:rPr>
        <w:t>ه</w:t>
      </w:r>
      <w:r w:rsidRPr="00574F3B">
        <w:rPr>
          <w:rFonts w:hint="cs"/>
          <w:spacing w:val="-2"/>
          <w:rtl/>
          <w:lang w:bidi="ur-PK"/>
        </w:rPr>
        <w:t xml:space="preserve"> آن ایجاد و ت</w:t>
      </w:r>
      <w:r w:rsidR="000F515E" w:rsidRPr="00574F3B">
        <w:rPr>
          <w:rFonts w:hint="cs"/>
          <w:spacing w:val="-2"/>
          <w:rtl/>
          <w:lang w:bidi="ur-PK"/>
        </w:rPr>
        <w:t>أ</w:t>
      </w:r>
      <w:r w:rsidRPr="00574F3B">
        <w:rPr>
          <w:rFonts w:hint="cs"/>
          <w:spacing w:val="-2"/>
          <w:rtl/>
          <w:lang w:bidi="ur-PK"/>
        </w:rPr>
        <w:t>ثیر، چیز بسیار ضعیفی مانند خلق یک مگس باشد و ب</w:t>
      </w:r>
      <w:r w:rsidR="000F515E" w:rsidRPr="00574F3B">
        <w:rPr>
          <w:rFonts w:hint="cs"/>
          <w:spacing w:val="-2"/>
          <w:rtl/>
          <w:lang w:bidi="ur-PK"/>
        </w:rPr>
        <w:t>ه</w:t>
      </w:r>
      <w:r w:rsidRPr="00574F3B">
        <w:rPr>
          <w:rFonts w:hint="cs"/>
          <w:spacing w:val="-2"/>
          <w:rtl/>
          <w:lang w:bidi="ur-PK"/>
        </w:rPr>
        <w:t xml:space="preserve"> دلیل اھمیت موضوع، حق تعالی آن را با ادوات تاکید آورد</w:t>
      </w:r>
      <w:r w:rsidR="000F515E" w:rsidRPr="00574F3B">
        <w:rPr>
          <w:rFonts w:hint="cs"/>
          <w:spacing w:val="-2"/>
          <w:rtl/>
          <w:lang w:bidi="ur-PK"/>
        </w:rPr>
        <w:t>ه</w:t>
      </w:r>
      <w:r w:rsidRPr="00574F3B">
        <w:rPr>
          <w:rFonts w:hint="cs"/>
          <w:spacing w:val="-2"/>
          <w:rtl/>
          <w:lang w:bidi="ur-PK"/>
        </w:rPr>
        <w:t xml:space="preserve"> است و آفریدن حیات را ولو </w:t>
      </w:r>
      <w:r w:rsidRPr="00574F3B">
        <w:rPr>
          <w:rFonts w:hint="cs"/>
          <w:spacing w:val="-2"/>
          <w:rtl/>
        </w:rPr>
        <w:t>بر</w:t>
      </w:r>
      <w:r w:rsidR="007B0CCB" w:rsidRPr="00574F3B">
        <w:rPr>
          <w:rFonts w:hint="cs"/>
          <w:spacing w:val="-2"/>
          <w:rtl/>
        </w:rPr>
        <w:t>ا</w:t>
      </w:r>
      <w:r w:rsidRPr="00574F3B">
        <w:rPr>
          <w:rFonts w:hint="cs"/>
          <w:spacing w:val="-2"/>
          <w:rtl/>
        </w:rPr>
        <w:t>ی</w:t>
      </w:r>
      <w:r w:rsidRPr="00574F3B">
        <w:rPr>
          <w:rFonts w:hint="cs"/>
          <w:spacing w:val="-2"/>
          <w:rtl/>
          <w:lang w:bidi="ur-PK"/>
        </w:rPr>
        <w:t xml:space="preserve"> یک مگس از تمام انس</w:t>
      </w:r>
      <w:r w:rsidR="00143A35" w:rsidRPr="00574F3B">
        <w:rPr>
          <w:rFonts w:hint="cs"/>
          <w:spacing w:val="-2"/>
          <w:rtl/>
          <w:lang w:bidi="ur-PK"/>
        </w:rPr>
        <w:t>ا</w:t>
      </w:r>
      <w:r w:rsidR="00546A50" w:rsidRPr="00574F3B">
        <w:rPr>
          <w:rFonts w:hint="cs"/>
          <w:spacing w:val="-2"/>
          <w:rtl/>
          <w:lang w:bidi="ur-PK"/>
        </w:rPr>
        <w:t>ن‌ھا</w:t>
      </w:r>
      <w:r w:rsidRPr="00574F3B">
        <w:rPr>
          <w:rFonts w:hint="cs"/>
          <w:spacing w:val="-2"/>
          <w:rtl/>
          <w:lang w:bidi="ur-PK"/>
        </w:rPr>
        <w:t xml:space="preserve"> نفی نمود</w:t>
      </w:r>
      <w:r w:rsidR="000F515E" w:rsidRPr="00574F3B">
        <w:rPr>
          <w:rFonts w:hint="cs"/>
          <w:spacing w:val="-2"/>
          <w:rtl/>
          <w:lang w:bidi="ur-PK"/>
        </w:rPr>
        <w:t>ه</w:t>
      </w:r>
      <w:r w:rsidRPr="00574F3B">
        <w:rPr>
          <w:rFonts w:hint="eastAsia"/>
          <w:spacing w:val="-2"/>
          <w:rtl/>
          <w:lang w:bidi="ur-PK"/>
        </w:rPr>
        <w:t>‌</w:t>
      </w:r>
      <w:r w:rsidR="00143A35" w:rsidRPr="00574F3B">
        <w:rPr>
          <w:rFonts w:hint="cs"/>
          <w:spacing w:val="-2"/>
          <w:rtl/>
          <w:lang w:bidi="ur-PK"/>
        </w:rPr>
        <w:t xml:space="preserve"> </w:t>
      </w:r>
      <w:r w:rsidRPr="00574F3B">
        <w:rPr>
          <w:rFonts w:hint="cs"/>
          <w:spacing w:val="-2"/>
          <w:rtl/>
          <w:lang w:bidi="ur-PK"/>
        </w:rPr>
        <w:t>ا</w:t>
      </w:r>
      <w:r w:rsidR="00143A35" w:rsidRPr="00574F3B">
        <w:rPr>
          <w:rFonts w:hint="cs"/>
          <w:spacing w:val="-2"/>
          <w:rtl/>
          <w:lang w:bidi="ur-PK"/>
        </w:rPr>
        <w:t>س</w:t>
      </w:r>
      <w:r w:rsidRPr="00574F3B">
        <w:rPr>
          <w:rFonts w:hint="cs"/>
          <w:spacing w:val="-2"/>
          <w:rtl/>
          <w:lang w:bidi="ur-PK"/>
        </w:rPr>
        <w:t>ت</w:t>
      </w:r>
      <w:r w:rsidR="000F515E" w:rsidRPr="00574F3B">
        <w:rPr>
          <w:rFonts w:hint="cs"/>
          <w:spacing w:val="-2"/>
          <w:rtl/>
          <w:lang w:bidi="ur-PK"/>
        </w:rPr>
        <w:t>.</w:t>
      </w:r>
      <w:r w:rsidR="00143A35" w:rsidRPr="00574F3B">
        <w:rPr>
          <w:rFonts w:hint="cs"/>
          <w:spacing w:val="-2"/>
          <w:rtl/>
          <w:lang w:bidi="ur-PK"/>
        </w:rPr>
        <w:t xml:space="preserve"> </w:t>
      </w:r>
      <w:r w:rsidRPr="00574F3B">
        <w:rPr>
          <w:rFonts w:hint="cs"/>
          <w:spacing w:val="-2"/>
          <w:rtl/>
          <w:lang w:bidi="ur-PK"/>
        </w:rPr>
        <w:t>البت</w:t>
      </w:r>
      <w:r w:rsidR="000F515E" w:rsidRPr="00574F3B">
        <w:rPr>
          <w:rFonts w:hint="cs"/>
          <w:spacing w:val="-2"/>
          <w:rtl/>
          <w:lang w:bidi="ur-PK"/>
        </w:rPr>
        <w:t>ه</w:t>
      </w:r>
      <w:r w:rsidRPr="00574F3B">
        <w:rPr>
          <w:rFonts w:hint="cs"/>
          <w:spacing w:val="-2"/>
          <w:rtl/>
          <w:lang w:bidi="ur-PK"/>
        </w:rPr>
        <w:t xml:space="preserve"> خلق حیات از مختصات ذات حق سبحان</w:t>
      </w:r>
      <w:r w:rsidR="000F515E" w:rsidRPr="00574F3B">
        <w:rPr>
          <w:rFonts w:hint="cs"/>
          <w:spacing w:val="-2"/>
          <w:rtl/>
          <w:lang w:bidi="ur-PK"/>
        </w:rPr>
        <w:t>ه</w:t>
      </w:r>
      <w:r w:rsidRPr="00574F3B">
        <w:rPr>
          <w:rFonts w:hint="cs"/>
          <w:spacing w:val="-2"/>
          <w:rtl/>
          <w:lang w:bidi="ur-PK"/>
        </w:rPr>
        <w:t xml:space="preserve"> و تعالی می‌باشد و این امری است ک</w:t>
      </w:r>
      <w:r w:rsidR="000F515E" w:rsidRPr="00574F3B">
        <w:rPr>
          <w:rFonts w:hint="cs"/>
          <w:spacing w:val="-2"/>
          <w:rtl/>
          <w:lang w:bidi="ur-PK"/>
        </w:rPr>
        <w:t>ه</w:t>
      </w:r>
      <w:r w:rsidRPr="00574F3B">
        <w:rPr>
          <w:rFonts w:hint="cs"/>
          <w:spacing w:val="-2"/>
          <w:rtl/>
          <w:lang w:bidi="ur-PK"/>
        </w:rPr>
        <w:t xml:space="preserve"> تمام مؤمنان و خردمندان بر آن اتفاق نظر دارند</w:t>
      </w:r>
      <w:r w:rsidR="000F515E" w:rsidRPr="00574F3B">
        <w:rPr>
          <w:rFonts w:hint="cs"/>
          <w:spacing w:val="-2"/>
          <w:rtl/>
          <w:lang w:bidi="ur-PK"/>
        </w:rPr>
        <w:t>.</w:t>
      </w:r>
      <w:r w:rsidRPr="00574F3B">
        <w:rPr>
          <w:rFonts w:hint="cs"/>
          <w:spacing w:val="-2"/>
          <w:rtl/>
          <w:lang w:bidi="ur-PK"/>
        </w:rPr>
        <w:t xml:space="preserve"> لذا خدای </w:t>
      </w:r>
      <w:r w:rsidR="00143A35" w:rsidRPr="00574F3B">
        <w:rPr>
          <w:rFonts w:cs="CTraditional Arabic" w:hint="cs"/>
          <w:spacing w:val="-2"/>
          <w:rtl/>
          <w:lang w:bidi="ur-PK"/>
        </w:rPr>
        <w:t>ﻷ</w:t>
      </w:r>
      <w:r w:rsidR="00143A35" w:rsidRPr="00574F3B">
        <w:rPr>
          <w:rFonts w:hint="cs"/>
          <w:spacing w:val="-2"/>
          <w:rtl/>
          <w:lang w:bidi="ur-PK"/>
        </w:rPr>
        <w:t xml:space="preserve"> </w:t>
      </w:r>
      <w:r w:rsidRPr="00574F3B">
        <w:rPr>
          <w:rFonts w:hint="cs"/>
          <w:spacing w:val="-2"/>
          <w:rtl/>
          <w:lang w:bidi="ur-PK"/>
        </w:rPr>
        <w:t>با صراحت، ضعف انسان را در این زمین</w:t>
      </w:r>
      <w:r w:rsidR="000F515E" w:rsidRPr="00574F3B">
        <w:rPr>
          <w:rFonts w:hint="cs"/>
          <w:spacing w:val="-2"/>
          <w:rtl/>
          <w:lang w:bidi="ur-PK"/>
        </w:rPr>
        <w:t>ه</w:t>
      </w:r>
      <w:r w:rsidRPr="00574F3B">
        <w:rPr>
          <w:rFonts w:hint="cs"/>
          <w:spacing w:val="-2"/>
          <w:rtl/>
          <w:lang w:bidi="ur-PK"/>
        </w:rPr>
        <w:t xml:space="preserve"> گوش زد نمود</w:t>
      </w:r>
      <w:r w:rsidR="000F515E" w:rsidRPr="00574F3B">
        <w:rPr>
          <w:rFonts w:hint="cs"/>
          <w:spacing w:val="-2"/>
          <w:rtl/>
          <w:lang w:bidi="ur-PK"/>
        </w:rPr>
        <w:t>ه</w:t>
      </w:r>
      <w:r w:rsidRPr="00574F3B">
        <w:rPr>
          <w:rFonts w:hint="cs"/>
          <w:spacing w:val="-2"/>
          <w:rtl/>
          <w:lang w:bidi="ur-PK"/>
        </w:rPr>
        <w:t xml:space="preserve"> است</w:t>
      </w:r>
      <w:r w:rsidR="000F515E" w:rsidRPr="00574F3B">
        <w:rPr>
          <w:rFonts w:hint="cs"/>
          <w:spacing w:val="-2"/>
          <w:rtl/>
          <w:lang w:bidi="ur-PK"/>
        </w:rPr>
        <w:t>.</w:t>
      </w:r>
      <w:r w:rsidRPr="00574F3B">
        <w:rPr>
          <w:rFonts w:hint="cs"/>
          <w:spacing w:val="-2"/>
          <w:rtl/>
          <w:lang w:bidi="ur-PK"/>
        </w:rPr>
        <w:t xml:space="preserve"> لذا تمام اشی</w:t>
      </w:r>
      <w:r w:rsidR="00143A35" w:rsidRPr="00574F3B">
        <w:rPr>
          <w:rFonts w:hint="cs"/>
          <w:spacing w:val="-2"/>
          <w:rtl/>
          <w:lang w:bidi="ur-PK"/>
        </w:rPr>
        <w:t>اء</w:t>
      </w:r>
      <w:r w:rsidRPr="00574F3B">
        <w:rPr>
          <w:rFonts w:hint="cs"/>
          <w:spacing w:val="-2"/>
          <w:rtl/>
          <w:lang w:bidi="ur-PK"/>
        </w:rPr>
        <w:t xml:space="preserve"> و انس</w:t>
      </w:r>
      <w:r w:rsidR="00143A35" w:rsidRPr="00574F3B">
        <w:rPr>
          <w:rFonts w:hint="cs"/>
          <w:spacing w:val="-2"/>
          <w:rtl/>
          <w:lang w:bidi="ur-PK"/>
        </w:rPr>
        <w:t>ا</w:t>
      </w:r>
      <w:r w:rsidR="00546A50" w:rsidRPr="00574F3B">
        <w:rPr>
          <w:rFonts w:hint="cs"/>
          <w:spacing w:val="-2"/>
          <w:rtl/>
          <w:lang w:bidi="ur-PK"/>
        </w:rPr>
        <w:t>ن‌ھا</w:t>
      </w:r>
      <w:r w:rsidRPr="00574F3B">
        <w:rPr>
          <w:rFonts w:hint="cs"/>
          <w:spacing w:val="-2"/>
          <w:rtl/>
          <w:lang w:bidi="ur-PK"/>
        </w:rPr>
        <w:t>یی ک</w:t>
      </w:r>
      <w:r w:rsidR="000F515E" w:rsidRPr="00574F3B">
        <w:rPr>
          <w:rFonts w:hint="cs"/>
          <w:spacing w:val="-2"/>
          <w:rtl/>
          <w:lang w:bidi="ur-PK"/>
        </w:rPr>
        <w:t>ه</w:t>
      </w:r>
      <w:r w:rsidRPr="00574F3B">
        <w:rPr>
          <w:rFonts w:hint="cs"/>
          <w:spacing w:val="-2"/>
          <w:rtl/>
          <w:lang w:bidi="ur-PK"/>
        </w:rPr>
        <w:t xml:space="preserve"> ب</w:t>
      </w:r>
      <w:r w:rsidR="000F515E" w:rsidRPr="00574F3B">
        <w:rPr>
          <w:rFonts w:hint="cs"/>
          <w:spacing w:val="-2"/>
          <w:rtl/>
          <w:lang w:bidi="ur-PK"/>
        </w:rPr>
        <w:t>ه</w:t>
      </w:r>
      <w:r w:rsidRPr="00574F3B">
        <w:rPr>
          <w:rFonts w:hint="cs"/>
          <w:spacing w:val="-2"/>
          <w:rtl/>
          <w:lang w:bidi="ur-PK"/>
        </w:rPr>
        <w:t xml:space="preserve"> غیر از خداوند عظیم ب</w:t>
      </w:r>
      <w:r w:rsidR="000F515E" w:rsidRPr="00574F3B">
        <w:rPr>
          <w:rFonts w:hint="cs"/>
          <w:spacing w:val="-2"/>
          <w:rtl/>
          <w:lang w:bidi="ur-PK"/>
        </w:rPr>
        <w:t>ه</w:t>
      </w:r>
      <w:r w:rsidRPr="00574F3B">
        <w:rPr>
          <w:rFonts w:hint="cs"/>
          <w:spacing w:val="-2"/>
          <w:rtl/>
          <w:lang w:bidi="ur-PK"/>
        </w:rPr>
        <w:t xml:space="preserve"> فریاد طلبید</w:t>
      </w:r>
      <w:r w:rsidR="000F515E" w:rsidRPr="00574F3B">
        <w:rPr>
          <w:rFonts w:hint="cs"/>
          <w:spacing w:val="-2"/>
          <w:rtl/>
          <w:lang w:bidi="ur-PK"/>
        </w:rPr>
        <w:t>ه</w:t>
      </w:r>
      <w:r w:rsidRPr="00574F3B">
        <w:rPr>
          <w:rFonts w:hint="cs"/>
          <w:spacing w:val="-2"/>
          <w:rtl/>
          <w:lang w:bidi="ur-PK"/>
        </w:rPr>
        <w:t xml:space="preserve"> می‌شوند، چ</w:t>
      </w:r>
      <w:r w:rsidR="000F515E" w:rsidRPr="00574F3B">
        <w:rPr>
          <w:rFonts w:hint="cs"/>
          <w:spacing w:val="-2"/>
          <w:rtl/>
          <w:lang w:bidi="ur-PK"/>
        </w:rPr>
        <w:t>ه</w:t>
      </w:r>
      <w:r w:rsidRPr="00574F3B">
        <w:rPr>
          <w:rFonts w:hint="cs"/>
          <w:spacing w:val="-2"/>
          <w:rtl/>
          <w:lang w:bidi="ur-PK"/>
        </w:rPr>
        <w:t xml:space="preserve"> ملائک</w:t>
      </w:r>
      <w:r w:rsidR="000F515E" w:rsidRPr="00574F3B">
        <w:rPr>
          <w:rFonts w:hint="cs"/>
          <w:spacing w:val="-2"/>
          <w:rtl/>
          <w:lang w:bidi="ur-PK"/>
        </w:rPr>
        <w:t>ه</w:t>
      </w:r>
      <w:r w:rsidRPr="00574F3B">
        <w:rPr>
          <w:rFonts w:hint="cs"/>
          <w:spacing w:val="-2"/>
          <w:rtl/>
          <w:lang w:bidi="ur-PK"/>
        </w:rPr>
        <w:t xml:space="preserve"> باشند، چ</w:t>
      </w:r>
      <w:r w:rsidR="000F515E" w:rsidRPr="00574F3B">
        <w:rPr>
          <w:rFonts w:hint="cs"/>
          <w:spacing w:val="-2"/>
          <w:rtl/>
          <w:lang w:bidi="ur-PK"/>
        </w:rPr>
        <w:t>ه</w:t>
      </w:r>
      <w:r w:rsidRPr="00574F3B">
        <w:rPr>
          <w:rFonts w:hint="cs"/>
          <w:spacing w:val="-2"/>
          <w:rtl/>
          <w:lang w:bidi="ur-PK"/>
        </w:rPr>
        <w:t xml:space="preserve"> انسان و</w:t>
      </w:r>
      <w:r w:rsidRPr="00574F3B">
        <w:rPr>
          <w:rFonts w:hint="cs"/>
          <w:spacing w:val="-2"/>
          <w:rtl/>
        </w:rPr>
        <w:t xml:space="preserve"> اجن</w:t>
      </w:r>
      <w:r w:rsidR="00987373">
        <w:rPr>
          <w:rFonts w:hint="cs"/>
          <w:spacing w:val="-2"/>
          <w:rtl/>
        </w:rPr>
        <w:t>ّ</w:t>
      </w:r>
      <w:r w:rsidR="000F515E" w:rsidRPr="00574F3B">
        <w:rPr>
          <w:rFonts w:hint="cs"/>
          <w:spacing w:val="-2"/>
          <w:rtl/>
        </w:rPr>
        <w:t>ه</w:t>
      </w:r>
      <w:r w:rsidR="007B0CCB" w:rsidRPr="00574F3B">
        <w:rPr>
          <w:rFonts w:hint="cs"/>
          <w:spacing w:val="-2"/>
          <w:rtl/>
        </w:rPr>
        <w:t xml:space="preserve"> </w:t>
      </w:r>
      <w:r w:rsidRPr="00574F3B">
        <w:rPr>
          <w:rFonts w:hint="cs"/>
          <w:spacing w:val="-2"/>
          <w:rtl/>
        </w:rPr>
        <w:t>و چ</w:t>
      </w:r>
      <w:r w:rsidR="000F515E" w:rsidRPr="00574F3B">
        <w:rPr>
          <w:rFonts w:hint="cs"/>
          <w:spacing w:val="-2"/>
          <w:rtl/>
        </w:rPr>
        <w:t>ه</w:t>
      </w:r>
      <w:r w:rsidR="007B0CCB" w:rsidRPr="00574F3B">
        <w:rPr>
          <w:rFonts w:hint="cs"/>
          <w:spacing w:val="-2"/>
          <w:rtl/>
        </w:rPr>
        <w:t xml:space="preserve"> </w:t>
      </w:r>
      <w:r w:rsidRPr="00574F3B">
        <w:rPr>
          <w:rFonts w:hint="cs"/>
          <w:spacing w:val="-2"/>
          <w:rtl/>
        </w:rPr>
        <w:t>ھر چیزی</w:t>
      </w:r>
      <w:r w:rsidRPr="00574F3B">
        <w:rPr>
          <w:rFonts w:hint="cs"/>
          <w:color w:val="FF0000"/>
          <w:spacing w:val="-2"/>
          <w:rtl/>
          <w:lang w:bidi="ur-PK"/>
        </w:rPr>
        <w:t xml:space="preserve"> </w:t>
      </w:r>
      <w:r w:rsidRPr="00574F3B">
        <w:rPr>
          <w:rFonts w:hint="cs"/>
          <w:spacing w:val="-2"/>
          <w:rtl/>
          <w:lang w:bidi="ur-PK"/>
        </w:rPr>
        <w:t>ک</w:t>
      </w:r>
      <w:r w:rsidR="000F515E" w:rsidRPr="00574F3B">
        <w:rPr>
          <w:rFonts w:hint="cs"/>
          <w:spacing w:val="-2"/>
          <w:rtl/>
          <w:lang w:bidi="ur-PK"/>
        </w:rPr>
        <w:t>ه</w:t>
      </w:r>
      <w:r w:rsidRPr="00574F3B">
        <w:rPr>
          <w:rFonts w:hint="cs"/>
          <w:spacing w:val="-2"/>
          <w:rtl/>
          <w:lang w:bidi="ur-PK"/>
        </w:rPr>
        <w:t xml:space="preserve"> بشر، تو</w:t>
      </w:r>
      <w:r w:rsidR="00143A35" w:rsidRPr="00574F3B">
        <w:rPr>
          <w:rFonts w:hint="cs"/>
          <w:spacing w:val="-2"/>
          <w:rtl/>
          <w:lang w:bidi="ur-PK"/>
        </w:rPr>
        <w:t xml:space="preserve"> </w:t>
      </w:r>
      <w:r w:rsidRPr="00574F3B">
        <w:rPr>
          <w:rFonts w:hint="cs"/>
          <w:spacing w:val="-2"/>
          <w:rtl/>
          <w:lang w:bidi="ur-PK"/>
        </w:rPr>
        <w:t>ھم می‌برد، قوی و ت</w:t>
      </w:r>
      <w:r w:rsidR="00482817" w:rsidRPr="00574F3B">
        <w:rPr>
          <w:rFonts w:hint="cs"/>
          <w:spacing w:val="-2"/>
          <w:rtl/>
          <w:lang w:bidi="ur-PK"/>
        </w:rPr>
        <w:t>وانا ھستند</w:t>
      </w:r>
      <w:r w:rsidR="000F515E" w:rsidRPr="00574F3B">
        <w:rPr>
          <w:rFonts w:hint="cs"/>
          <w:spacing w:val="-2"/>
          <w:rtl/>
          <w:lang w:bidi="ur-PK"/>
        </w:rPr>
        <w:t>.</w:t>
      </w:r>
      <w:r w:rsidR="00482817" w:rsidRPr="00574F3B">
        <w:rPr>
          <w:rFonts w:hint="cs"/>
          <w:spacing w:val="-2"/>
          <w:rtl/>
          <w:lang w:bidi="ur-PK"/>
        </w:rPr>
        <w:t xml:space="preserve"> از خورشید سوزان گرفت</w:t>
      </w:r>
      <w:r w:rsidR="000F515E" w:rsidRPr="00574F3B">
        <w:rPr>
          <w:rFonts w:hint="cs"/>
          <w:spacing w:val="-2"/>
          <w:rtl/>
          <w:lang w:bidi="ur-PK"/>
        </w:rPr>
        <w:t>ه</w:t>
      </w:r>
      <w:r w:rsidR="00482817" w:rsidRPr="00574F3B">
        <w:rPr>
          <w:rFonts w:hint="cs"/>
          <w:spacing w:val="-2"/>
          <w:rtl/>
          <w:lang w:bidi="ur-PK"/>
        </w:rPr>
        <w:t xml:space="preserve"> تا آتش و رعد و برق و کو</w:t>
      </w:r>
      <w:r w:rsidR="000F515E" w:rsidRPr="00574F3B">
        <w:rPr>
          <w:rFonts w:hint="cs"/>
          <w:spacing w:val="-2"/>
          <w:rtl/>
          <w:lang w:bidi="ur-PK"/>
        </w:rPr>
        <w:t>ه</w:t>
      </w:r>
      <w:r w:rsidR="00482817" w:rsidRPr="00574F3B">
        <w:rPr>
          <w:rFonts w:hint="cs"/>
          <w:spacing w:val="-2"/>
          <w:rtl/>
          <w:lang w:bidi="ur-PK"/>
        </w:rPr>
        <w:t xml:space="preserve"> و دریا، ھمگی در برابر عظمت پروردگار جھان، ضعیف و ناتوانند و ب</w:t>
      </w:r>
      <w:r w:rsidR="000F515E" w:rsidRPr="00574F3B">
        <w:rPr>
          <w:rFonts w:hint="cs"/>
          <w:spacing w:val="-2"/>
          <w:rtl/>
          <w:lang w:bidi="ur-PK"/>
        </w:rPr>
        <w:t>ه</w:t>
      </w:r>
      <w:r w:rsidR="00482817" w:rsidRPr="00574F3B">
        <w:rPr>
          <w:rFonts w:hint="cs"/>
          <w:spacing w:val="-2"/>
          <w:rtl/>
          <w:lang w:bidi="ur-PK"/>
        </w:rPr>
        <w:t xml:space="preserve"> ضعف خود اعتراف می‌نمایند</w:t>
      </w:r>
      <w:r w:rsidR="000F515E" w:rsidRPr="00574F3B">
        <w:rPr>
          <w:rFonts w:hint="cs"/>
          <w:spacing w:val="-2"/>
          <w:rtl/>
          <w:lang w:bidi="ur-PK"/>
        </w:rPr>
        <w:t>.</w:t>
      </w:r>
      <w:r w:rsidR="00482817" w:rsidRPr="00574F3B">
        <w:rPr>
          <w:rFonts w:hint="cs"/>
          <w:spacing w:val="-2"/>
          <w:rtl/>
          <w:lang w:bidi="ur-PK"/>
        </w:rPr>
        <w:t xml:space="preserve"> و تمام </w:t>
      </w:r>
      <w:r w:rsidR="00546A50" w:rsidRPr="00574F3B">
        <w:rPr>
          <w:rFonts w:hint="cs"/>
          <w:spacing w:val="-2"/>
          <w:rtl/>
          <w:lang w:bidi="ur-PK"/>
        </w:rPr>
        <w:t>آن‌ھا</w:t>
      </w:r>
      <w:r w:rsidR="00482817" w:rsidRPr="00574F3B">
        <w:rPr>
          <w:rFonts w:hint="cs"/>
          <w:spacing w:val="-2"/>
          <w:rtl/>
          <w:lang w:bidi="ur-PK"/>
        </w:rPr>
        <w:t>، می‌دانند ک</w:t>
      </w:r>
      <w:r w:rsidR="000F515E" w:rsidRPr="00574F3B">
        <w:rPr>
          <w:rFonts w:hint="cs"/>
          <w:spacing w:val="-2"/>
          <w:rtl/>
          <w:lang w:bidi="ur-PK"/>
        </w:rPr>
        <w:t>ه</w:t>
      </w:r>
      <w:r w:rsidR="00482817" w:rsidRPr="00574F3B">
        <w:rPr>
          <w:rFonts w:hint="cs"/>
          <w:spacing w:val="-2"/>
          <w:rtl/>
          <w:lang w:bidi="ur-PK"/>
        </w:rPr>
        <w:t xml:space="preserve"> خودشان مخلوق و آفریدگار عالم می‌باشند و تمام </w:t>
      </w:r>
      <w:r w:rsidR="00546A50" w:rsidRPr="00574F3B">
        <w:rPr>
          <w:rFonts w:hint="cs"/>
          <w:spacing w:val="-2"/>
          <w:rtl/>
          <w:lang w:bidi="ur-PK"/>
        </w:rPr>
        <w:t>آن‌ھا</w:t>
      </w:r>
      <w:r w:rsidR="00482817" w:rsidRPr="00574F3B">
        <w:rPr>
          <w:rFonts w:hint="cs"/>
          <w:spacing w:val="-2"/>
          <w:rtl/>
          <w:lang w:bidi="ur-PK"/>
        </w:rPr>
        <w:t xml:space="preserve"> اعتراف می‌کنند ک</w:t>
      </w:r>
      <w:r w:rsidR="000F515E" w:rsidRPr="00574F3B">
        <w:rPr>
          <w:rFonts w:hint="cs"/>
          <w:spacing w:val="-2"/>
          <w:rtl/>
          <w:lang w:bidi="ur-PK"/>
        </w:rPr>
        <w:t>ه</w:t>
      </w:r>
      <w:r w:rsidR="00482817" w:rsidRPr="00574F3B">
        <w:rPr>
          <w:rFonts w:hint="cs"/>
          <w:spacing w:val="-2"/>
          <w:rtl/>
          <w:lang w:bidi="ur-PK"/>
        </w:rPr>
        <w:t xml:space="preserve"> از خلق و ایجاد حیات، عاجزند</w:t>
      </w:r>
      <w:r w:rsidR="000F515E" w:rsidRPr="00574F3B">
        <w:rPr>
          <w:rFonts w:hint="cs"/>
          <w:spacing w:val="-2"/>
          <w:rtl/>
          <w:lang w:bidi="ur-PK"/>
        </w:rPr>
        <w:t>.</w:t>
      </w:r>
      <w:r w:rsidR="00482817" w:rsidRPr="00574F3B">
        <w:rPr>
          <w:rFonts w:hint="cs"/>
          <w:spacing w:val="-2"/>
          <w:rtl/>
          <w:lang w:bidi="ur-PK"/>
        </w:rPr>
        <w:t xml:space="preserve"> باید ھم ب</w:t>
      </w:r>
      <w:r w:rsidR="000F515E" w:rsidRPr="00574F3B">
        <w:rPr>
          <w:rFonts w:hint="cs"/>
          <w:spacing w:val="-2"/>
          <w:rtl/>
          <w:lang w:bidi="ur-PK"/>
        </w:rPr>
        <w:t>ه</w:t>
      </w:r>
      <w:r w:rsidR="00482817" w:rsidRPr="00574F3B">
        <w:rPr>
          <w:rFonts w:hint="cs"/>
          <w:spacing w:val="-2"/>
          <w:rtl/>
          <w:lang w:bidi="ur-PK"/>
        </w:rPr>
        <w:t xml:space="preserve"> عجز خود اعتراف نمایند؛ چون وقتی ک</w:t>
      </w:r>
      <w:r w:rsidR="000F515E" w:rsidRPr="00574F3B">
        <w:rPr>
          <w:rFonts w:hint="cs"/>
          <w:spacing w:val="-2"/>
          <w:rtl/>
          <w:lang w:bidi="ur-PK"/>
        </w:rPr>
        <w:t>ه</w:t>
      </w:r>
      <w:r w:rsidR="00482817" w:rsidRPr="00574F3B">
        <w:rPr>
          <w:rFonts w:hint="cs"/>
          <w:spacing w:val="-2"/>
          <w:rtl/>
          <w:lang w:bidi="ur-PK"/>
        </w:rPr>
        <w:t xml:space="preserve"> تمام کائنات، حتی برای نفس خود مالک مرگ و زندگی نیستند، چگون</w:t>
      </w:r>
      <w:r w:rsidR="000F515E" w:rsidRPr="00574F3B">
        <w:rPr>
          <w:rFonts w:hint="cs"/>
          <w:spacing w:val="-2"/>
          <w:rtl/>
          <w:lang w:bidi="ur-PK"/>
        </w:rPr>
        <w:t>ه</w:t>
      </w:r>
      <w:r w:rsidR="00482817" w:rsidRPr="00574F3B">
        <w:rPr>
          <w:rFonts w:hint="cs"/>
          <w:spacing w:val="-2"/>
          <w:rtl/>
          <w:lang w:bidi="ur-PK"/>
        </w:rPr>
        <w:t xml:space="preserve"> خواھند توانست ب</w:t>
      </w:r>
      <w:r w:rsidR="000F515E" w:rsidRPr="00574F3B">
        <w:rPr>
          <w:rFonts w:hint="cs"/>
          <w:spacing w:val="-2"/>
          <w:rtl/>
          <w:lang w:bidi="ur-PK"/>
        </w:rPr>
        <w:t>ه</w:t>
      </w:r>
      <w:r w:rsidR="00482817" w:rsidRPr="00574F3B">
        <w:rPr>
          <w:rFonts w:hint="cs"/>
          <w:spacing w:val="-2"/>
          <w:rtl/>
          <w:lang w:bidi="ur-PK"/>
        </w:rPr>
        <w:t xml:space="preserve"> دیگران، حیات و زندگی ببخشند</w:t>
      </w:r>
      <w:r w:rsidR="000F515E" w:rsidRPr="00574F3B">
        <w:rPr>
          <w:rFonts w:hint="cs"/>
          <w:spacing w:val="-2"/>
          <w:rtl/>
          <w:lang w:bidi="ur-PK"/>
        </w:rPr>
        <w:t>.</w:t>
      </w:r>
      <w:r w:rsidR="00482817" w:rsidRPr="00574F3B">
        <w:rPr>
          <w:rFonts w:hint="cs"/>
          <w:spacing w:val="-2"/>
          <w:rtl/>
          <w:lang w:bidi="ur-PK"/>
        </w:rPr>
        <w:t xml:space="preserve"> قابل ذکر است وقتی ک</w:t>
      </w:r>
      <w:r w:rsidR="000F515E" w:rsidRPr="00574F3B">
        <w:rPr>
          <w:rFonts w:hint="cs"/>
          <w:spacing w:val="-2"/>
          <w:rtl/>
          <w:lang w:bidi="ur-PK"/>
        </w:rPr>
        <w:t>ه</w:t>
      </w:r>
      <w:r w:rsidR="00482817" w:rsidRPr="00574F3B">
        <w:rPr>
          <w:rFonts w:hint="cs"/>
          <w:spacing w:val="-2"/>
          <w:rtl/>
          <w:lang w:bidi="ur-PK"/>
        </w:rPr>
        <w:t xml:space="preserve"> انسان در این عالم پھناور دقت و ت</w:t>
      </w:r>
      <w:r w:rsidR="000F515E" w:rsidRPr="00574F3B">
        <w:rPr>
          <w:rFonts w:hint="cs"/>
          <w:spacing w:val="-2"/>
          <w:rtl/>
          <w:lang w:bidi="ur-PK"/>
        </w:rPr>
        <w:t>أ</w:t>
      </w:r>
      <w:r w:rsidR="00482817" w:rsidRPr="00574F3B">
        <w:rPr>
          <w:rFonts w:hint="cs"/>
          <w:spacing w:val="-2"/>
          <w:rtl/>
          <w:lang w:bidi="ur-PK"/>
        </w:rPr>
        <w:t>مل نماید، در می‌یابد ک</w:t>
      </w:r>
      <w:r w:rsidR="000F515E" w:rsidRPr="00574F3B">
        <w:rPr>
          <w:rFonts w:hint="cs"/>
          <w:spacing w:val="-2"/>
          <w:rtl/>
          <w:lang w:bidi="ur-PK"/>
        </w:rPr>
        <w:t>ه</w:t>
      </w:r>
      <w:r w:rsidR="00482817" w:rsidRPr="00574F3B">
        <w:rPr>
          <w:rFonts w:hint="cs"/>
          <w:spacing w:val="-2"/>
          <w:rtl/>
          <w:lang w:bidi="ur-PK"/>
        </w:rPr>
        <w:t xml:space="preserve"> انسان فقط برای استفاد</w:t>
      </w:r>
      <w:r w:rsidR="000F515E" w:rsidRPr="00574F3B">
        <w:rPr>
          <w:rFonts w:hint="cs"/>
          <w:spacing w:val="-2"/>
          <w:rtl/>
          <w:lang w:bidi="ur-PK"/>
        </w:rPr>
        <w:t>ه</w:t>
      </w:r>
      <w:r w:rsidR="00F3350D" w:rsidRPr="00574F3B">
        <w:rPr>
          <w:spacing w:val="-2"/>
          <w:lang w:bidi="ur-PK"/>
        </w:rPr>
        <w:t xml:space="preserve"> </w:t>
      </w:r>
      <w:r w:rsidR="00F3350D" w:rsidRPr="00574F3B">
        <w:rPr>
          <w:rFonts w:hint="cs"/>
          <w:spacing w:val="-2"/>
          <w:rtl/>
          <w:lang w:bidi="ur-PK"/>
        </w:rPr>
        <w:t>از مجموع</w:t>
      </w:r>
      <w:r w:rsidR="000F515E" w:rsidRPr="00574F3B">
        <w:rPr>
          <w:rFonts w:hint="cs"/>
          <w:spacing w:val="-2"/>
          <w:rtl/>
          <w:lang w:bidi="ur-PK"/>
        </w:rPr>
        <w:t>ۀ</w:t>
      </w:r>
      <w:r w:rsidR="00F3350D" w:rsidRPr="00574F3B">
        <w:rPr>
          <w:rFonts w:hint="cs"/>
          <w:spacing w:val="-2"/>
          <w:rtl/>
          <w:lang w:bidi="ur-PK"/>
        </w:rPr>
        <w:t xml:space="preserve"> امکانات مسخّر شد</w:t>
      </w:r>
      <w:r w:rsidR="000F515E" w:rsidRPr="00574F3B">
        <w:rPr>
          <w:rFonts w:hint="cs"/>
          <w:spacing w:val="-2"/>
          <w:rtl/>
          <w:lang w:bidi="ur-PK"/>
        </w:rPr>
        <w:t>ه</w:t>
      </w:r>
      <w:r w:rsidR="00F3350D" w:rsidRPr="00574F3B">
        <w:rPr>
          <w:rFonts w:hint="cs"/>
          <w:spacing w:val="-2"/>
          <w:rtl/>
          <w:lang w:bidi="ur-PK"/>
        </w:rPr>
        <w:t xml:space="preserve"> برای او، خلق شد</w:t>
      </w:r>
      <w:r w:rsidR="000F515E" w:rsidRPr="00574F3B">
        <w:rPr>
          <w:rFonts w:hint="cs"/>
          <w:spacing w:val="-2"/>
          <w:rtl/>
          <w:lang w:bidi="ur-PK"/>
        </w:rPr>
        <w:t>ه</w:t>
      </w:r>
      <w:r w:rsidR="00F3350D" w:rsidRPr="00574F3B">
        <w:rPr>
          <w:rFonts w:hint="cs"/>
          <w:spacing w:val="-2"/>
          <w:rtl/>
          <w:lang w:bidi="ur-PK"/>
        </w:rPr>
        <w:t xml:space="preserve"> است</w:t>
      </w:r>
      <w:r w:rsidR="000F515E" w:rsidRPr="00574F3B">
        <w:rPr>
          <w:rFonts w:hint="cs"/>
          <w:spacing w:val="-2"/>
          <w:rtl/>
          <w:lang w:bidi="ur-PK"/>
        </w:rPr>
        <w:t>.</w:t>
      </w:r>
      <w:r w:rsidR="00F3350D" w:rsidRPr="00574F3B">
        <w:rPr>
          <w:rFonts w:hint="cs"/>
          <w:spacing w:val="-2"/>
          <w:rtl/>
          <w:lang w:bidi="ur-PK"/>
        </w:rPr>
        <w:t xml:space="preserve"> پس او ب</w:t>
      </w:r>
      <w:r w:rsidR="000F515E" w:rsidRPr="00574F3B">
        <w:rPr>
          <w:rFonts w:hint="cs"/>
          <w:spacing w:val="-2"/>
          <w:rtl/>
          <w:lang w:bidi="ur-PK"/>
        </w:rPr>
        <w:t>ه</w:t>
      </w:r>
      <w:r w:rsidR="00F3350D" w:rsidRPr="00574F3B">
        <w:rPr>
          <w:rFonts w:hint="cs"/>
          <w:spacing w:val="-2"/>
          <w:rtl/>
          <w:lang w:bidi="ur-PK"/>
        </w:rPr>
        <w:t xml:space="preserve"> تناسب استعداد و توانایی و امکاناتی ک</w:t>
      </w:r>
      <w:r w:rsidR="000F515E" w:rsidRPr="00574F3B">
        <w:rPr>
          <w:rFonts w:hint="cs"/>
          <w:spacing w:val="-2"/>
          <w:rtl/>
          <w:lang w:bidi="ur-PK"/>
        </w:rPr>
        <w:t>ه</w:t>
      </w:r>
      <w:r w:rsidR="00F3350D" w:rsidRPr="00574F3B">
        <w:rPr>
          <w:rFonts w:hint="cs"/>
          <w:spacing w:val="-2"/>
          <w:rtl/>
          <w:lang w:bidi="ur-PK"/>
        </w:rPr>
        <w:t xml:space="preserve"> خداوند ب</w:t>
      </w:r>
      <w:r w:rsidR="000F515E" w:rsidRPr="00574F3B">
        <w:rPr>
          <w:rFonts w:hint="cs"/>
          <w:spacing w:val="-2"/>
          <w:rtl/>
          <w:lang w:bidi="ur-PK"/>
        </w:rPr>
        <w:t>ه</w:t>
      </w:r>
      <w:r w:rsidR="00F3350D" w:rsidRPr="00574F3B">
        <w:rPr>
          <w:rFonts w:hint="cs"/>
          <w:spacing w:val="-2"/>
          <w:rtl/>
          <w:lang w:bidi="ur-PK"/>
        </w:rPr>
        <w:t xml:space="preserve"> او بخشید</w:t>
      </w:r>
      <w:r w:rsidR="000F515E" w:rsidRPr="00574F3B">
        <w:rPr>
          <w:rFonts w:hint="cs"/>
          <w:spacing w:val="-2"/>
          <w:rtl/>
          <w:lang w:bidi="ur-PK"/>
        </w:rPr>
        <w:t>ه</w:t>
      </w:r>
      <w:r w:rsidR="00F3350D" w:rsidRPr="00574F3B">
        <w:rPr>
          <w:rFonts w:hint="cs"/>
          <w:spacing w:val="-2"/>
          <w:rtl/>
          <w:lang w:bidi="ur-PK"/>
        </w:rPr>
        <w:t xml:space="preserve"> و متناسب با عقل و علمی ک</w:t>
      </w:r>
      <w:r w:rsidR="000F515E" w:rsidRPr="00574F3B">
        <w:rPr>
          <w:rFonts w:hint="cs"/>
          <w:spacing w:val="-2"/>
          <w:rtl/>
          <w:lang w:bidi="ur-PK"/>
        </w:rPr>
        <w:t>ه</w:t>
      </w:r>
      <w:r w:rsidR="00F3350D" w:rsidRPr="00574F3B">
        <w:rPr>
          <w:rFonts w:hint="cs"/>
          <w:spacing w:val="-2"/>
          <w:rtl/>
          <w:lang w:bidi="ur-PK"/>
        </w:rPr>
        <w:t xml:space="preserve"> از آن بھر</w:t>
      </w:r>
      <w:r w:rsidR="000F515E" w:rsidRPr="00574F3B">
        <w:rPr>
          <w:rFonts w:hint="cs"/>
          <w:spacing w:val="-2"/>
          <w:rtl/>
          <w:lang w:bidi="ur-PK"/>
        </w:rPr>
        <w:t>ه</w:t>
      </w:r>
      <w:r w:rsidR="00F3350D" w:rsidRPr="00574F3B">
        <w:rPr>
          <w:rFonts w:hint="cs"/>
          <w:spacing w:val="-2"/>
          <w:rtl/>
          <w:lang w:bidi="ur-PK"/>
        </w:rPr>
        <w:t>‌مند است، می‌تواند</w:t>
      </w:r>
      <w:r w:rsidR="00E456A4" w:rsidRPr="00574F3B">
        <w:rPr>
          <w:spacing w:val="-2"/>
          <w:lang w:bidi="ur-PK"/>
        </w:rPr>
        <w:t xml:space="preserve"> </w:t>
      </w:r>
      <w:r w:rsidR="00E456A4" w:rsidRPr="00574F3B">
        <w:rPr>
          <w:rFonts w:hint="cs"/>
          <w:spacing w:val="-2"/>
          <w:rtl/>
        </w:rPr>
        <w:t>در جهان، تصرّف نماید و در آسمان</w:t>
      </w:r>
      <w:r w:rsidR="00143A35" w:rsidRPr="00574F3B">
        <w:rPr>
          <w:rFonts w:hint="eastAsia"/>
          <w:spacing w:val="-2"/>
          <w:rtl/>
        </w:rPr>
        <w:t>‌</w:t>
      </w:r>
      <w:r w:rsidR="00E456A4" w:rsidRPr="00574F3B">
        <w:rPr>
          <w:rFonts w:hint="cs"/>
          <w:spacing w:val="-2"/>
          <w:rtl/>
        </w:rPr>
        <w:t xml:space="preserve">ها به پرواز </w:t>
      </w:r>
      <w:r w:rsidR="00B17494" w:rsidRPr="00574F3B">
        <w:rPr>
          <w:rFonts w:hint="cs"/>
          <w:spacing w:val="-2"/>
          <w:rtl/>
        </w:rPr>
        <w:t xml:space="preserve">در آید و فضا را به تسخیر خود در آورد و منابع و معادن نهفته در زمین را مورد بهره برداری قرار دهد و از اسرار جهان خلقت سر در آورد. اسراری که اگر علم نبود، هرگز تصور رسیدن به آنها را نمی‌کرد و نیز به تکیه </w:t>
      </w:r>
      <w:r w:rsidR="00987373">
        <w:rPr>
          <w:rFonts w:hint="cs"/>
          <w:spacing w:val="-2"/>
          <w:rtl/>
        </w:rPr>
        <w:t>بر امکانات می‌تواند، اعماق در</w:t>
      </w:r>
      <w:r w:rsidR="0091519E" w:rsidRPr="00574F3B">
        <w:rPr>
          <w:rFonts w:hint="cs"/>
          <w:spacing w:val="-2"/>
          <w:rtl/>
        </w:rPr>
        <w:t>یاها را مورد کند و کاو قرار دهد و نادیده‌ها و ناشناخته های</w:t>
      </w:r>
      <w:r w:rsidR="00987373">
        <w:rPr>
          <w:rFonts w:hint="cs"/>
          <w:spacing w:val="-2"/>
          <w:rtl/>
        </w:rPr>
        <w:t xml:space="preserve"> صحراهای</w:t>
      </w:r>
      <w:r w:rsidR="0091519E" w:rsidRPr="00574F3B">
        <w:rPr>
          <w:rFonts w:hint="cs"/>
          <w:spacing w:val="-2"/>
          <w:rtl/>
        </w:rPr>
        <w:t xml:space="preserve"> پهناور جهان</w:t>
      </w:r>
      <w:r w:rsidR="00987373">
        <w:rPr>
          <w:rFonts w:hint="cs"/>
          <w:spacing w:val="-2"/>
          <w:rtl/>
        </w:rPr>
        <w:t xml:space="preserve"> را کشف کند و با استفاده دانسته</w:t>
      </w:r>
      <w:r w:rsidR="00987373">
        <w:rPr>
          <w:rFonts w:hint="eastAsia"/>
          <w:spacing w:val="-2"/>
          <w:rtl/>
        </w:rPr>
        <w:t>‌</w:t>
      </w:r>
      <w:r w:rsidR="0091519E" w:rsidRPr="00574F3B">
        <w:rPr>
          <w:rFonts w:hint="cs"/>
          <w:spacing w:val="-2"/>
          <w:rtl/>
        </w:rPr>
        <w:t xml:space="preserve">های خود، رفاه و آسایش </w:t>
      </w:r>
      <w:r w:rsidR="00E7505A" w:rsidRPr="00574F3B">
        <w:rPr>
          <w:rFonts w:hint="cs"/>
          <w:spacing w:val="-2"/>
          <w:rtl/>
        </w:rPr>
        <w:t>خود را بسط و توسعه دهد. امّا انسان با وجود آن همه امکانات و علم و</w:t>
      </w:r>
      <w:r w:rsidR="00987373">
        <w:rPr>
          <w:rFonts w:hint="cs"/>
          <w:spacing w:val="-2"/>
          <w:rtl/>
        </w:rPr>
        <w:t xml:space="preserve"> </w:t>
      </w:r>
      <w:r w:rsidR="00E7505A" w:rsidRPr="00574F3B">
        <w:rPr>
          <w:rFonts w:hint="cs"/>
          <w:spacing w:val="-2"/>
          <w:rtl/>
        </w:rPr>
        <w:t xml:space="preserve">خرد، چنانچه بخواهد چیزی را بیافریند و از عدم به وجود آورد، عاجز و حیران و سرگردان خواهد شد و قرآن کریم نیز به این موضوع اشاره </w:t>
      </w:r>
      <w:r w:rsidR="009D031B" w:rsidRPr="00574F3B">
        <w:rPr>
          <w:rFonts w:hint="cs"/>
          <w:spacing w:val="-2"/>
          <w:rtl/>
        </w:rPr>
        <w:t>می‌کند و می‌فرماید:</w:t>
      </w:r>
    </w:p>
    <w:p w:rsidR="00E7505A" w:rsidRPr="00143A35" w:rsidRDefault="00CB37F6" w:rsidP="00CD3572">
      <w:pPr>
        <w:pStyle w:val="af1"/>
        <w:widowControl w:val="0"/>
        <w:rPr>
          <w:rFonts w:cs="Times New Roman"/>
          <w:rtl/>
        </w:rPr>
      </w:pPr>
      <w:r w:rsidRPr="00CB37F6">
        <w:rPr>
          <w:rFonts w:cs="CTraditional Arabic"/>
          <w:rtl/>
        </w:rPr>
        <w:t>+</w:t>
      </w:r>
      <w:r w:rsidR="00B07A4B" w:rsidRPr="00143A35">
        <w:rPr>
          <w:rtl/>
        </w:rPr>
        <w:t xml:space="preserve">هَٰذَا خَلۡقُ </w:t>
      </w:r>
      <w:r w:rsidR="00B07A4B" w:rsidRPr="00143A35">
        <w:rPr>
          <w:rFonts w:hint="cs"/>
          <w:rtl/>
        </w:rPr>
        <w:t>ٱ</w:t>
      </w:r>
      <w:r w:rsidR="00B07A4B" w:rsidRPr="00143A35">
        <w:rPr>
          <w:rFonts w:hint="eastAsia"/>
          <w:rtl/>
        </w:rPr>
        <w:t>للَّهِ</w:t>
      </w:r>
      <w:r w:rsidR="00B07A4B" w:rsidRPr="00143A35">
        <w:rPr>
          <w:rtl/>
        </w:rPr>
        <w:t xml:space="preserve"> فَأَرُونِي مَاذَا خَلَقَ </w:t>
      </w:r>
      <w:r w:rsidR="00B07A4B" w:rsidRPr="00143A35">
        <w:rPr>
          <w:rFonts w:hint="cs"/>
          <w:rtl/>
        </w:rPr>
        <w:t>ٱ</w:t>
      </w:r>
      <w:r w:rsidR="00B07A4B" w:rsidRPr="00143A35">
        <w:rPr>
          <w:rFonts w:hint="eastAsia"/>
          <w:rtl/>
        </w:rPr>
        <w:t>لَّذِينَ</w:t>
      </w:r>
      <w:r w:rsidR="00B07A4B" w:rsidRPr="00143A35">
        <w:rPr>
          <w:rtl/>
        </w:rPr>
        <w:t xml:space="preserve"> مِن دُونِهِ</w:t>
      </w:r>
      <w:r w:rsidR="00B07A4B" w:rsidRPr="00143A35">
        <w:rPr>
          <w:rFonts w:hint="cs"/>
          <w:rtl/>
        </w:rPr>
        <w:t>ۦۚ</w:t>
      </w:r>
      <w:r w:rsidR="00B07A4B" w:rsidRPr="00143A35">
        <w:rPr>
          <w:rtl/>
        </w:rPr>
        <w:t xml:space="preserve"> بَلِ </w:t>
      </w:r>
      <w:r w:rsidR="00B07A4B" w:rsidRPr="00143A35">
        <w:rPr>
          <w:rFonts w:hint="cs"/>
          <w:rtl/>
        </w:rPr>
        <w:t>ٱ</w:t>
      </w:r>
      <w:r w:rsidR="00B07A4B" w:rsidRPr="00143A35">
        <w:rPr>
          <w:rFonts w:hint="eastAsia"/>
          <w:rtl/>
        </w:rPr>
        <w:t>لظَّٰلِمُونَ</w:t>
      </w:r>
      <w:r w:rsidR="00B07A4B" w:rsidRPr="00143A35">
        <w:rPr>
          <w:rtl/>
        </w:rPr>
        <w:t xml:space="preserve"> فِي ضَلَٰلٖ مُّبِينٖ١١</w:t>
      </w:r>
      <w:r w:rsidRPr="00CB37F6">
        <w:rPr>
          <w:rFonts w:ascii="Times New Roman" w:cs="CTraditional Arabic" w:hint="cs"/>
          <w:rtl/>
        </w:rPr>
        <w:t>_</w:t>
      </w:r>
      <w:r w:rsidR="00B07A4B">
        <w:rPr>
          <w:rFonts w:ascii="Times New Roman" w:cs="Arial"/>
          <w:szCs w:val="24"/>
          <w:rtl/>
        </w:rPr>
        <w:t xml:space="preserve"> </w:t>
      </w:r>
      <w:r w:rsidR="00B07A4B" w:rsidRPr="00B07A4B">
        <w:rPr>
          <w:rStyle w:val="Char6"/>
          <w:rtl/>
        </w:rPr>
        <w:t>[لقمان: 11]</w:t>
      </w:r>
      <w:r w:rsidR="00143A35">
        <w:rPr>
          <w:rFonts w:cs="Times New Roman" w:hint="cs"/>
          <w:rtl/>
        </w:rPr>
        <w:t>.</w:t>
      </w:r>
    </w:p>
    <w:p w:rsidR="00BC3774" w:rsidRDefault="00BC3774" w:rsidP="00CD3572">
      <w:pPr>
        <w:pStyle w:val="ab"/>
        <w:widowControl w:val="0"/>
        <w:rPr>
          <w:rtl/>
        </w:rPr>
      </w:pPr>
      <w:r w:rsidRPr="00987373">
        <w:rPr>
          <w:rStyle w:val="Char8"/>
          <w:rtl/>
        </w:rPr>
        <w:t>«</w:t>
      </w:r>
      <w:r w:rsidRPr="00143A35">
        <w:rPr>
          <w:rFonts w:hint="cs"/>
          <w:rtl/>
        </w:rPr>
        <w:t>این است آفرینش خدا، به من نشان دهید، کسانی که خدا نیستند</w:t>
      </w:r>
      <w:r w:rsidR="00410709" w:rsidRPr="00143A35">
        <w:rPr>
          <w:rFonts w:hint="cs"/>
          <w:rtl/>
        </w:rPr>
        <w:t xml:space="preserve"> چه چیزی را آفریده</w:t>
      </w:r>
      <w:r w:rsidR="00410709" w:rsidRPr="00143A35">
        <w:rPr>
          <w:rFonts w:hint="eastAsia"/>
          <w:rtl/>
        </w:rPr>
        <w:t>‌</w:t>
      </w:r>
      <w:r w:rsidRPr="00143A35">
        <w:rPr>
          <w:rFonts w:hint="cs"/>
          <w:rtl/>
        </w:rPr>
        <w:t>اند</w:t>
      </w:r>
      <w:r w:rsidRPr="00987373">
        <w:rPr>
          <w:rStyle w:val="Char8"/>
          <w:rtl/>
        </w:rPr>
        <w:t>»</w:t>
      </w:r>
      <w:r w:rsidR="00410709">
        <w:rPr>
          <w:rFonts w:hint="cs"/>
          <w:rtl/>
        </w:rPr>
        <w:t>.</w:t>
      </w:r>
    </w:p>
    <w:p w:rsidR="00410709" w:rsidRDefault="00BC3774" w:rsidP="00410709">
      <w:pPr>
        <w:pStyle w:val="a8"/>
        <w:rPr>
          <w:rtl/>
        </w:rPr>
      </w:pPr>
      <w:r>
        <w:rPr>
          <w:rFonts w:hint="cs"/>
          <w:rtl/>
        </w:rPr>
        <w:t>منظور و مرادِ حق تعالی از این آیۀ</w:t>
      </w:r>
      <w:r w:rsidR="00410709">
        <w:rPr>
          <w:rFonts w:hint="cs"/>
          <w:rtl/>
        </w:rPr>
        <w:t xml:space="preserve"> شریفه این است که تولیدات و اختراعات و اکتشافات بشر در</w:t>
      </w:r>
      <w:r w:rsidR="0040438A">
        <w:rPr>
          <w:rFonts w:hint="cs"/>
          <w:rtl/>
        </w:rPr>
        <w:t xml:space="preserve"> </w:t>
      </w:r>
      <w:r w:rsidR="00410709">
        <w:rPr>
          <w:rFonts w:hint="cs"/>
          <w:rtl/>
        </w:rPr>
        <w:t>جھان ھستی، در واقع، استفاد</w:t>
      </w:r>
      <w:r w:rsidR="000F515E">
        <w:rPr>
          <w:rFonts w:hint="cs"/>
          <w:rtl/>
        </w:rPr>
        <w:t>ه</w:t>
      </w:r>
      <w:r w:rsidR="00881B30">
        <w:rPr>
          <w:rFonts w:hint="cs"/>
          <w:rtl/>
        </w:rPr>
        <w:t xml:space="preserve"> از خلق خ</w:t>
      </w:r>
      <w:r w:rsidR="00410709">
        <w:rPr>
          <w:rFonts w:hint="cs"/>
          <w:rtl/>
        </w:rPr>
        <w:t>دا و تصرف در آن است، ن</w:t>
      </w:r>
      <w:r w:rsidR="000F515E">
        <w:rPr>
          <w:rFonts w:hint="cs"/>
          <w:rtl/>
        </w:rPr>
        <w:t>ه</w:t>
      </w:r>
      <w:r w:rsidR="00410709">
        <w:rPr>
          <w:rFonts w:hint="cs"/>
          <w:rtl/>
        </w:rPr>
        <w:t xml:space="preserve"> عین خلق و آفریدن</w:t>
      </w:r>
      <w:r w:rsidR="000F515E">
        <w:rPr>
          <w:rFonts w:hint="cs"/>
          <w:rtl/>
        </w:rPr>
        <w:t>.</w:t>
      </w:r>
      <w:r w:rsidR="00410709">
        <w:rPr>
          <w:rFonts w:hint="cs"/>
          <w:rtl/>
        </w:rPr>
        <w:t xml:space="preserve"> و اگر بزرگ‌ترین دانشمندان جھان را مکلّف کنی تا چیزی را خ</w:t>
      </w:r>
      <w:r w:rsidR="00881B30">
        <w:rPr>
          <w:rFonts w:hint="cs"/>
          <w:rtl/>
        </w:rPr>
        <w:t>لق کنند و بیافرینند در آن عاجز خ</w:t>
      </w:r>
      <w:r w:rsidR="00410709">
        <w:rPr>
          <w:rFonts w:hint="cs"/>
          <w:rtl/>
        </w:rPr>
        <w:t>واھند ماند</w:t>
      </w:r>
      <w:r w:rsidR="000F515E">
        <w:rPr>
          <w:rFonts w:hint="cs"/>
          <w:rtl/>
        </w:rPr>
        <w:t>.</w:t>
      </w:r>
      <w:r w:rsidR="00410709">
        <w:rPr>
          <w:rFonts w:hint="cs"/>
          <w:rtl/>
        </w:rPr>
        <w:t xml:space="preserve"> و در حقیقت،</w:t>
      </w:r>
      <w:r w:rsidR="00987373">
        <w:rPr>
          <w:rFonts w:hint="cs"/>
          <w:rtl/>
        </w:rPr>
        <w:t xml:space="preserve"> میان خلق و تصرف در خلق، تفاوت </w:t>
      </w:r>
      <w:r w:rsidR="00410709">
        <w:rPr>
          <w:rFonts w:hint="cs"/>
          <w:rtl/>
        </w:rPr>
        <w:t>بسیار است؛ مثلاً، انسان می‌تواند در سنگ تصرف نماید و آن را ب</w:t>
      </w:r>
      <w:r w:rsidR="000F515E">
        <w:rPr>
          <w:rFonts w:hint="cs"/>
          <w:rtl/>
        </w:rPr>
        <w:t>ه</w:t>
      </w:r>
      <w:r w:rsidR="00410709">
        <w:rPr>
          <w:rFonts w:hint="cs"/>
          <w:rtl/>
        </w:rPr>
        <w:t xml:space="preserve"> آھن تبدیل نماید و ھمچنین در آھن تصرف نماید و ھر</w:t>
      </w:r>
      <w:r w:rsidR="0040438A">
        <w:rPr>
          <w:rFonts w:hint="cs"/>
          <w:rtl/>
        </w:rPr>
        <w:t xml:space="preserve"> </w:t>
      </w:r>
      <w:r w:rsidR="00410709">
        <w:rPr>
          <w:rFonts w:hint="cs"/>
          <w:rtl/>
        </w:rPr>
        <w:t>چ</w:t>
      </w:r>
      <w:r w:rsidR="000F515E">
        <w:rPr>
          <w:rFonts w:hint="cs"/>
          <w:rtl/>
        </w:rPr>
        <w:t>ه</w:t>
      </w:r>
      <w:r w:rsidR="00410709">
        <w:rPr>
          <w:rFonts w:hint="cs"/>
          <w:rtl/>
        </w:rPr>
        <w:t xml:space="preserve"> را بخواھد از آن بسازد</w:t>
      </w:r>
      <w:r w:rsidR="000F515E">
        <w:rPr>
          <w:rFonts w:hint="cs"/>
          <w:rtl/>
        </w:rPr>
        <w:t>.</w:t>
      </w:r>
      <w:r w:rsidR="00410709">
        <w:rPr>
          <w:rFonts w:hint="cs"/>
          <w:rtl/>
        </w:rPr>
        <w:t xml:space="preserve"> اما این‌ک</w:t>
      </w:r>
      <w:r w:rsidR="000F515E">
        <w:rPr>
          <w:rFonts w:hint="cs"/>
          <w:rtl/>
        </w:rPr>
        <w:t>ه</w:t>
      </w:r>
      <w:r w:rsidR="00410709">
        <w:rPr>
          <w:rFonts w:hint="cs"/>
          <w:rtl/>
        </w:rPr>
        <w:t xml:space="preserve"> بخواھد جوھر اولی</w:t>
      </w:r>
      <w:r w:rsidR="000F515E">
        <w:rPr>
          <w:rFonts w:hint="cs"/>
          <w:rtl/>
        </w:rPr>
        <w:t>ه</w:t>
      </w:r>
      <w:r w:rsidR="00410709">
        <w:rPr>
          <w:rFonts w:hint="cs"/>
          <w:rtl/>
        </w:rPr>
        <w:t xml:space="preserve"> آھن را از عدم پدید آورد، آن</w:t>
      </w:r>
      <w:r w:rsidR="0040438A">
        <w:rPr>
          <w:rFonts w:hint="cs"/>
          <w:rtl/>
        </w:rPr>
        <w:t xml:space="preserve"> </w:t>
      </w:r>
      <w:r w:rsidR="00410709">
        <w:rPr>
          <w:rFonts w:hint="cs"/>
          <w:rtl/>
        </w:rPr>
        <w:t>چنان</w:t>
      </w:r>
      <w:r w:rsidR="0040438A">
        <w:rPr>
          <w:rFonts w:hint="eastAsia"/>
          <w:rtl/>
        </w:rPr>
        <w:t>‌</w:t>
      </w:r>
      <w:r w:rsidR="00410709">
        <w:rPr>
          <w:rFonts w:hint="cs"/>
          <w:rtl/>
        </w:rPr>
        <w:t>ک</w:t>
      </w:r>
      <w:r w:rsidR="000F515E">
        <w:rPr>
          <w:rFonts w:hint="cs"/>
          <w:rtl/>
        </w:rPr>
        <w:t>ه</w:t>
      </w:r>
      <w:r w:rsidR="00410709">
        <w:rPr>
          <w:rFonts w:hint="cs"/>
          <w:rtl/>
        </w:rPr>
        <w:t xml:space="preserve"> خدا پدید آورد</w:t>
      </w:r>
      <w:r w:rsidR="000F515E">
        <w:rPr>
          <w:rFonts w:hint="cs"/>
          <w:rtl/>
        </w:rPr>
        <w:t>ه</w:t>
      </w:r>
      <w:r w:rsidR="00410709">
        <w:rPr>
          <w:rFonts w:hint="cs"/>
          <w:rtl/>
        </w:rPr>
        <w:t xml:space="preserve"> است، این کار از توانایی بشر خارج است</w:t>
      </w:r>
      <w:r w:rsidR="000F515E">
        <w:rPr>
          <w:rFonts w:hint="cs"/>
          <w:rtl/>
        </w:rPr>
        <w:t>.</w:t>
      </w:r>
    </w:p>
    <w:p w:rsidR="00410709" w:rsidRDefault="00410709" w:rsidP="0040438A">
      <w:pPr>
        <w:pStyle w:val="a8"/>
        <w:rPr>
          <w:rtl/>
        </w:rPr>
      </w:pPr>
      <w:r>
        <w:rPr>
          <w:rFonts w:hint="cs"/>
          <w:rtl/>
        </w:rPr>
        <w:t xml:space="preserve">خدای </w:t>
      </w:r>
      <w:r w:rsidR="0040438A">
        <w:rPr>
          <w:rFonts w:cs="CTraditional Arabic" w:hint="cs"/>
          <w:rtl/>
        </w:rPr>
        <w:t>ﻷ</w:t>
      </w:r>
      <w:r>
        <w:rPr>
          <w:rFonts w:hint="cs"/>
          <w:rtl/>
        </w:rPr>
        <w:t xml:space="preserve"> می‌فرماید:</w:t>
      </w:r>
    </w:p>
    <w:p w:rsidR="00B07A4B" w:rsidRDefault="00CB37F6" w:rsidP="0040438A">
      <w:pPr>
        <w:pStyle w:val="af1"/>
        <w:rPr>
          <w:rtl/>
        </w:rPr>
      </w:pPr>
      <w:r w:rsidRPr="00CB37F6">
        <w:rPr>
          <w:rFonts w:cs="CTraditional Arabic"/>
          <w:rtl/>
        </w:rPr>
        <w:t>+</w:t>
      </w:r>
      <w:r w:rsidR="00B07A4B" w:rsidRPr="0040438A">
        <w:rPr>
          <w:rtl/>
        </w:rPr>
        <w:t xml:space="preserve">أَمۡ خُلِقُواْ مِنۡ غَيۡرِ شَيۡءٍ أَمۡ هُمُ </w:t>
      </w:r>
      <w:r w:rsidR="00B07A4B" w:rsidRPr="0040438A">
        <w:rPr>
          <w:rFonts w:hint="cs"/>
          <w:rtl/>
        </w:rPr>
        <w:t>ٱ</w:t>
      </w:r>
      <w:r w:rsidR="00B07A4B" w:rsidRPr="0040438A">
        <w:rPr>
          <w:rFonts w:hint="eastAsia"/>
          <w:rtl/>
        </w:rPr>
        <w:t>لۡخَٰلِقُونَ</w:t>
      </w:r>
      <w:r w:rsidR="00B07A4B" w:rsidRPr="0040438A">
        <w:rPr>
          <w:rtl/>
        </w:rPr>
        <w:t>٣٥</w:t>
      </w:r>
      <w:r w:rsidRPr="00CB37F6">
        <w:rPr>
          <w:rFonts w:ascii="Times New Roman" w:cs="CTraditional Arabic" w:hint="cs"/>
          <w:rtl/>
        </w:rPr>
        <w:t>_</w:t>
      </w:r>
      <w:r w:rsidR="00B07A4B">
        <w:rPr>
          <w:rFonts w:ascii="Times New Roman" w:cs="Arial"/>
          <w:szCs w:val="24"/>
          <w:rtl/>
        </w:rPr>
        <w:t xml:space="preserve"> </w:t>
      </w:r>
      <w:r w:rsidR="00B07A4B" w:rsidRPr="00B07A4B">
        <w:rPr>
          <w:rStyle w:val="Char6"/>
          <w:rtl/>
        </w:rPr>
        <w:t>[الطور: 35]</w:t>
      </w:r>
      <w:r w:rsidR="0040438A">
        <w:rPr>
          <w:rStyle w:val="Char6"/>
          <w:rFonts w:hint="cs"/>
          <w:rtl/>
        </w:rPr>
        <w:t>.</w:t>
      </w:r>
    </w:p>
    <w:p w:rsidR="00B07A4B" w:rsidRDefault="00B07A4B" w:rsidP="0040438A">
      <w:pPr>
        <w:pStyle w:val="ab"/>
        <w:rPr>
          <w:rtl/>
        </w:rPr>
      </w:pPr>
      <w:r w:rsidRPr="00987373">
        <w:rPr>
          <w:rStyle w:val="Char8"/>
          <w:rtl/>
        </w:rPr>
        <w:t>«</w:t>
      </w:r>
      <w:r w:rsidRPr="0040438A">
        <w:rPr>
          <w:rFonts w:hint="cs"/>
          <w:rtl/>
        </w:rPr>
        <w:t>آیا می‌پندارند (ھمین طور) بدون آفرینند</w:t>
      </w:r>
      <w:r w:rsidR="000F515E" w:rsidRPr="0040438A">
        <w:rPr>
          <w:rFonts w:hint="cs"/>
          <w:rtl/>
        </w:rPr>
        <w:t>ه</w:t>
      </w:r>
      <w:r w:rsidRPr="0040438A">
        <w:rPr>
          <w:rFonts w:hint="cs"/>
          <w:rtl/>
        </w:rPr>
        <w:t>، آفرید</w:t>
      </w:r>
      <w:r w:rsidR="000F515E" w:rsidRPr="0040438A">
        <w:rPr>
          <w:rFonts w:hint="cs"/>
          <w:rtl/>
        </w:rPr>
        <w:t>ه</w:t>
      </w:r>
      <w:r w:rsidRPr="0040438A">
        <w:rPr>
          <w:rFonts w:hint="cs"/>
          <w:rtl/>
        </w:rPr>
        <w:t xml:space="preserve"> شد</w:t>
      </w:r>
      <w:r w:rsidR="000F515E" w:rsidRPr="0040438A">
        <w:rPr>
          <w:rFonts w:hint="cs"/>
          <w:rtl/>
        </w:rPr>
        <w:t>ه</w:t>
      </w:r>
      <w:r w:rsidRPr="0040438A">
        <w:rPr>
          <w:rFonts w:hint="cs"/>
          <w:rtl/>
        </w:rPr>
        <w:t>‌اند، یا این‌ک</w:t>
      </w:r>
      <w:r w:rsidR="000F515E" w:rsidRPr="0040438A">
        <w:rPr>
          <w:rFonts w:hint="cs"/>
          <w:rtl/>
        </w:rPr>
        <w:t>ه</w:t>
      </w:r>
      <w:r w:rsidRPr="0040438A">
        <w:rPr>
          <w:rFonts w:hint="cs"/>
          <w:rtl/>
        </w:rPr>
        <w:t xml:space="preserve"> خود آفریدگار خویش می‌باشند</w:t>
      </w:r>
      <w:r w:rsidRPr="00987373">
        <w:rPr>
          <w:rStyle w:val="Char8"/>
          <w:rtl/>
        </w:rPr>
        <w:t>»</w:t>
      </w:r>
      <w:r w:rsidR="000F515E">
        <w:rPr>
          <w:rFonts w:hint="cs"/>
          <w:rtl/>
        </w:rPr>
        <w:t>.</w:t>
      </w:r>
    </w:p>
    <w:p w:rsidR="00B07A4B" w:rsidRDefault="00B07A4B" w:rsidP="008421EC">
      <w:pPr>
        <w:pStyle w:val="a8"/>
        <w:rPr>
          <w:rtl/>
        </w:rPr>
      </w:pPr>
      <w:r>
        <w:rPr>
          <w:rFonts w:hint="cs"/>
          <w:rtl/>
        </w:rPr>
        <w:t>در حقیقت خداوند، انسان را آفرید</w:t>
      </w:r>
      <w:r w:rsidR="000F515E">
        <w:rPr>
          <w:rFonts w:hint="cs"/>
          <w:rtl/>
        </w:rPr>
        <w:t>ه</w:t>
      </w:r>
      <w:r>
        <w:rPr>
          <w:rFonts w:hint="cs"/>
          <w:rtl/>
        </w:rPr>
        <w:t xml:space="preserve"> است و جھان ھستی را (البت</w:t>
      </w:r>
      <w:r w:rsidR="000F515E">
        <w:rPr>
          <w:rFonts w:hint="cs"/>
          <w:rtl/>
        </w:rPr>
        <w:t>ه</w:t>
      </w:r>
      <w:r>
        <w:rPr>
          <w:rFonts w:hint="cs"/>
          <w:rtl/>
        </w:rPr>
        <w:t xml:space="preserve"> بخشی از آن را) مسخر او گردانید</w:t>
      </w:r>
      <w:r w:rsidR="000F515E">
        <w:rPr>
          <w:rFonts w:hint="cs"/>
          <w:rtl/>
        </w:rPr>
        <w:t>ه</w:t>
      </w:r>
      <w:r>
        <w:rPr>
          <w:rFonts w:hint="cs"/>
          <w:rtl/>
        </w:rPr>
        <w:t xml:space="preserve"> است تا در آن تصرف نماید و از آن استفاد</w:t>
      </w:r>
      <w:r w:rsidR="000F515E">
        <w:rPr>
          <w:rFonts w:hint="cs"/>
          <w:rtl/>
        </w:rPr>
        <w:t>ه</w:t>
      </w:r>
      <w:r>
        <w:rPr>
          <w:rFonts w:hint="cs"/>
          <w:rtl/>
        </w:rPr>
        <w:t xml:space="preserve"> کند و ب</w:t>
      </w:r>
      <w:r w:rsidR="000F515E">
        <w:rPr>
          <w:rFonts w:hint="cs"/>
          <w:rtl/>
        </w:rPr>
        <w:t>ه</w:t>
      </w:r>
      <w:r>
        <w:rPr>
          <w:rFonts w:hint="cs"/>
          <w:rtl/>
        </w:rPr>
        <w:t xml:space="preserve"> خدا ایمان داشت</w:t>
      </w:r>
      <w:r w:rsidR="000F515E">
        <w:rPr>
          <w:rFonts w:hint="cs"/>
          <w:rtl/>
        </w:rPr>
        <w:t>ه</w:t>
      </w:r>
      <w:r>
        <w:rPr>
          <w:rFonts w:hint="cs"/>
          <w:rtl/>
        </w:rPr>
        <w:t xml:space="preserve"> باشد کما این‌ک</w:t>
      </w:r>
      <w:r w:rsidR="000F515E">
        <w:rPr>
          <w:rFonts w:hint="cs"/>
          <w:rtl/>
        </w:rPr>
        <w:t>ه</w:t>
      </w:r>
      <w:r>
        <w:rPr>
          <w:rFonts w:hint="cs"/>
          <w:rtl/>
        </w:rPr>
        <w:t xml:space="preserve"> می‌فرماید:</w:t>
      </w:r>
    </w:p>
    <w:p w:rsidR="00B07A4B" w:rsidRDefault="00CB37F6" w:rsidP="0040438A">
      <w:pPr>
        <w:pStyle w:val="af1"/>
        <w:rPr>
          <w:rtl/>
        </w:rPr>
      </w:pPr>
      <w:r w:rsidRPr="00CB37F6">
        <w:rPr>
          <w:rFonts w:cs="CTraditional Arabic"/>
          <w:rtl/>
        </w:rPr>
        <w:t>+</w:t>
      </w:r>
      <w:r w:rsidR="00B07A4B" w:rsidRPr="0040438A">
        <w:rPr>
          <w:rtl/>
        </w:rPr>
        <w:t xml:space="preserve">وَسَخَّرَ لَكُم مَّا فِي </w:t>
      </w:r>
      <w:r w:rsidR="00B07A4B" w:rsidRPr="0040438A">
        <w:rPr>
          <w:rFonts w:hint="cs"/>
          <w:rtl/>
        </w:rPr>
        <w:t>ٱ</w:t>
      </w:r>
      <w:r w:rsidR="00B07A4B" w:rsidRPr="0040438A">
        <w:rPr>
          <w:rFonts w:hint="eastAsia"/>
          <w:rtl/>
        </w:rPr>
        <w:t>لسَّمَٰوَٰتِ</w:t>
      </w:r>
      <w:r w:rsidR="00B07A4B" w:rsidRPr="0040438A">
        <w:rPr>
          <w:rtl/>
        </w:rPr>
        <w:t xml:space="preserve"> وَمَا فِي </w:t>
      </w:r>
      <w:r w:rsidR="00B07A4B" w:rsidRPr="0040438A">
        <w:rPr>
          <w:rFonts w:hint="cs"/>
          <w:rtl/>
        </w:rPr>
        <w:t>ٱ</w:t>
      </w:r>
      <w:r w:rsidR="00B07A4B" w:rsidRPr="0040438A">
        <w:rPr>
          <w:rFonts w:hint="eastAsia"/>
          <w:rtl/>
        </w:rPr>
        <w:t>لۡأَرۡضِ</w:t>
      </w:r>
      <w:r w:rsidR="00B07A4B" w:rsidRPr="0040438A">
        <w:rPr>
          <w:rtl/>
        </w:rPr>
        <w:t xml:space="preserve"> جَمِيعٗا مِّنۡهُ</w:t>
      </w:r>
      <w:r w:rsidRPr="00CB37F6">
        <w:rPr>
          <w:rFonts w:ascii="Times New Roman" w:cs="CTraditional Arabic" w:hint="cs"/>
          <w:rtl/>
        </w:rPr>
        <w:t>_</w:t>
      </w:r>
      <w:r w:rsidR="00B07A4B">
        <w:rPr>
          <w:rFonts w:ascii="Times New Roman" w:cs="Arial"/>
          <w:szCs w:val="24"/>
          <w:rtl/>
        </w:rPr>
        <w:t xml:space="preserve"> </w:t>
      </w:r>
      <w:r w:rsidR="00B07A4B" w:rsidRPr="00B07A4B">
        <w:rPr>
          <w:rStyle w:val="Char6"/>
          <w:rtl/>
        </w:rPr>
        <w:t>[الجاثية: 13]</w:t>
      </w:r>
      <w:r w:rsidR="0040438A">
        <w:rPr>
          <w:rStyle w:val="Char6"/>
          <w:rFonts w:hint="cs"/>
          <w:rtl/>
        </w:rPr>
        <w:t>.</w:t>
      </w:r>
    </w:p>
    <w:p w:rsidR="00B07A4B" w:rsidRDefault="00B07A4B" w:rsidP="0040438A">
      <w:pPr>
        <w:pStyle w:val="ab"/>
        <w:rPr>
          <w:rtl/>
        </w:rPr>
      </w:pPr>
      <w:r w:rsidRPr="00987373">
        <w:rPr>
          <w:rStyle w:val="Char8"/>
          <w:rtl/>
        </w:rPr>
        <w:t>«</w:t>
      </w:r>
      <w:r w:rsidRPr="0040438A">
        <w:rPr>
          <w:rFonts w:hint="cs"/>
          <w:rtl/>
        </w:rPr>
        <w:t>و مسخر گردانید</w:t>
      </w:r>
      <w:r w:rsidR="000F515E" w:rsidRPr="0040438A">
        <w:rPr>
          <w:rFonts w:hint="cs"/>
          <w:rtl/>
        </w:rPr>
        <w:t>ه</w:t>
      </w:r>
      <w:r w:rsidRPr="0040438A">
        <w:rPr>
          <w:rFonts w:hint="cs"/>
          <w:rtl/>
        </w:rPr>
        <w:t xml:space="preserve"> است برای شما، آنچ</w:t>
      </w:r>
      <w:r w:rsidR="000F515E" w:rsidRPr="0040438A">
        <w:rPr>
          <w:rFonts w:hint="cs"/>
          <w:rtl/>
        </w:rPr>
        <w:t>ه</w:t>
      </w:r>
      <w:r w:rsidRPr="0040438A">
        <w:rPr>
          <w:rFonts w:hint="cs"/>
          <w:rtl/>
        </w:rPr>
        <w:t xml:space="preserve"> در آسم</w:t>
      </w:r>
      <w:r w:rsidR="0040438A">
        <w:rPr>
          <w:rFonts w:hint="cs"/>
          <w:rtl/>
        </w:rPr>
        <w:t>ا</w:t>
      </w:r>
      <w:r w:rsidR="00546A50" w:rsidRPr="0040438A">
        <w:rPr>
          <w:rFonts w:hint="cs"/>
          <w:rtl/>
        </w:rPr>
        <w:t>ن‌ھا</w:t>
      </w:r>
      <w:r w:rsidRPr="0040438A">
        <w:rPr>
          <w:rFonts w:hint="cs"/>
          <w:rtl/>
        </w:rPr>
        <w:t xml:space="preserve"> و آنچ</w:t>
      </w:r>
      <w:r w:rsidR="000F515E" w:rsidRPr="0040438A">
        <w:rPr>
          <w:rFonts w:hint="cs"/>
          <w:rtl/>
        </w:rPr>
        <w:t>ه</w:t>
      </w:r>
      <w:r w:rsidR="0040438A">
        <w:rPr>
          <w:rFonts w:hint="cs"/>
          <w:rtl/>
        </w:rPr>
        <w:t xml:space="preserve"> در زمین است، در حالی</w:t>
      </w:r>
      <w:r w:rsidR="0040438A">
        <w:rPr>
          <w:rFonts w:hint="eastAsia"/>
          <w:rtl/>
        </w:rPr>
        <w:t>‌</w:t>
      </w:r>
      <w:r w:rsidRPr="0040438A">
        <w:rPr>
          <w:rFonts w:hint="cs"/>
          <w:rtl/>
        </w:rPr>
        <w:t>ک</w:t>
      </w:r>
      <w:r w:rsidR="000F515E" w:rsidRPr="0040438A">
        <w:rPr>
          <w:rFonts w:hint="cs"/>
          <w:rtl/>
        </w:rPr>
        <w:t>ه</w:t>
      </w:r>
      <w:r w:rsidRPr="0040438A">
        <w:rPr>
          <w:rFonts w:hint="cs"/>
          <w:rtl/>
        </w:rPr>
        <w:t xml:space="preserve"> جملگی، متعلق ب</w:t>
      </w:r>
      <w:r w:rsidR="000F515E" w:rsidRPr="0040438A">
        <w:rPr>
          <w:rFonts w:hint="cs"/>
          <w:rtl/>
        </w:rPr>
        <w:t>ه</w:t>
      </w:r>
      <w:r w:rsidRPr="0040438A">
        <w:rPr>
          <w:rFonts w:hint="cs"/>
          <w:rtl/>
        </w:rPr>
        <w:t xml:space="preserve"> او و از آن اویند</w:t>
      </w:r>
      <w:r w:rsidRPr="00987373">
        <w:rPr>
          <w:rStyle w:val="Char8"/>
          <w:rtl/>
        </w:rPr>
        <w:t>»</w:t>
      </w:r>
      <w:r w:rsidR="000F515E">
        <w:rPr>
          <w:rFonts w:hint="cs"/>
          <w:rtl/>
        </w:rPr>
        <w:t>.</w:t>
      </w:r>
    </w:p>
    <w:p w:rsidR="00BC3774" w:rsidRDefault="00B07A4B" w:rsidP="0081024D">
      <w:pPr>
        <w:pStyle w:val="a8"/>
        <w:rPr>
          <w:rtl/>
        </w:rPr>
      </w:pPr>
      <w:r>
        <w:rPr>
          <w:rFonts w:hint="cs"/>
          <w:rtl/>
        </w:rPr>
        <w:t xml:space="preserve">و خداوند، مورد </w:t>
      </w:r>
      <w:r w:rsidR="0081024D">
        <w:rPr>
          <w:rFonts w:hint="cs"/>
          <w:rtl/>
        </w:rPr>
        <w:t>س</w:t>
      </w:r>
      <w:r>
        <w:rPr>
          <w:rFonts w:hint="cs"/>
          <w:rtl/>
        </w:rPr>
        <w:t>رزنش و نکوھش قرار داد</w:t>
      </w:r>
      <w:r w:rsidR="000F515E">
        <w:rPr>
          <w:rFonts w:hint="cs"/>
          <w:rtl/>
        </w:rPr>
        <w:t>ه</w:t>
      </w:r>
      <w:r>
        <w:rPr>
          <w:rFonts w:hint="cs"/>
          <w:rtl/>
        </w:rPr>
        <w:t>، کسانی را ک</w:t>
      </w:r>
      <w:r w:rsidR="000F515E">
        <w:rPr>
          <w:rFonts w:hint="cs"/>
          <w:rtl/>
        </w:rPr>
        <w:t>ه</w:t>
      </w:r>
      <w:r>
        <w:rPr>
          <w:rFonts w:hint="cs"/>
          <w:rtl/>
        </w:rPr>
        <w:t xml:space="preserve"> نعمت‌ھای خدا و فضل و لطف او را، انکار کرد</w:t>
      </w:r>
      <w:r w:rsidR="000F515E">
        <w:rPr>
          <w:rFonts w:hint="cs"/>
          <w:rtl/>
        </w:rPr>
        <w:t>ه</w:t>
      </w:r>
      <w:r>
        <w:rPr>
          <w:rFonts w:hint="cs"/>
          <w:rtl/>
        </w:rPr>
        <w:t xml:space="preserve"> و </w:t>
      </w:r>
      <w:r w:rsidR="00546A50">
        <w:rPr>
          <w:rFonts w:hint="cs"/>
          <w:rtl/>
        </w:rPr>
        <w:t>آن‌ھا</w:t>
      </w:r>
      <w:r>
        <w:rPr>
          <w:rFonts w:hint="cs"/>
          <w:rtl/>
        </w:rPr>
        <w:t xml:space="preserve"> را ب</w:t>
      </w:r>
      <w:r w:rsidR="000F515E">
        <w:rPr>
          <w:rFonts w:hint="cs"/>
          <w:rtl/>
        </w:rPr>
        <w:t>ه</w:t>
      </w:r>
      <w:r>
        <w:rPr>
          <w:rFonts w:hint="cs"/>
          <w:rtl/>
        </w:rPr>
        <w:t xml:space="preserve"> خود نسبت</w:t>
      </w:r>
      <w:r w:rsidR="00BC3774" w:rsidRPr="00BC3774">
        <w:rPr>
          <w:rFonts w:hint="cs"/>
          <w:rtl/>
        </w:rPr>
        <w:t xml:space="preserve"> </w:t>
      </w:r>
      <w:r w:rsidR="0081024D">
        <w:rPr>
          <w:rFonts w:hint="cs"/>
          <w:rtl/>
        </w:rPr>
        <w:t>می‌دھد و می‌گوید:</w:t>
      </w:r>
    </w:p>
    <w:p w:rsidR="0081024D" w:rsidRDefault="00CB37F6" w:rsidP="0040438A">
      <w:pPr>
        <w:pStyle w:val="af1"/>
        <w:rPr>
          <w:rtl/>
        </w:rPr>
      </w:pPr>
      <w:r w:rsidRPr="00CB37F6">
        <w:rPr>
          <w:rFonts w:cs="CTraditional Arabic"/>
          <w:rtl/>
        </w:rPr>
        <w:t>+</w:t>
      </w:r>
      <w:r w:rsidR="0081024D" w:rsidRPr="0040438A">
        <w:rPr>
          <w:rtl/>
        </w:rPr>
        <w:t>إِنَّمَآ أُوتِيتُهُ</w:t>
      </w:r>
      <w:r w:rsidR="0081024D" w:rsidRPr="0040438A">
        <w:rPr>
          <w:rFonts w:hint="cs"/>
          <w:rtl/>
        </w:rPr>
        <w:t>ۥ</w:t>
      </w:r>
      <w:r w:rsidR="0081024D" w:rsidRPr="0040438A">
        <w:rPr>
          <w:rtl/>
        </w:rPr>
        <w:t xml:space="preserve"> عَلَىٰ عِلۡمٍ عِندِي</w:t>
      </w:r>
      <w:r w:rsidRPr="00CB37F6">
        <w:rPr>
          <w:rFonts w:ascii="Times New Roman" w:cs="CTraditional Arabic" w:hint="cs"/>
          <w:rtl/>
        </w:rPr>
        <w:t>_</w:t>
      </w:r>
      <w:r w:rsidR="0081024D">
        <w:rPr>
          <w:rFonts w:ascii="Times New Roman" w:cs="Arial"/>
          <w:szCs w:val="24"/>
          <w:rtl/>
        </w:rPr>
        <w:t xml:space="preserve"> </w:t>
      </w:r>
      <w:r w:rsidR="0081024D" w:rsidRPr="0081024D">
        <w:rPr>
          <w:rStyle w:val="Char6"/>
          <w:rtl/>
        </w:rPr>
        <w:t>[القصص: 78]</w:t>
      </w:r>
      <w:r w:rsidR="0040438A">
        <w:rPr>
          <w:rStyle w:val="Char6"/>
          <w:rFonts w:hint="cs"/>
          <w:rtl/>
        </w:rPr>
        <w:t>.</w:t>
      </w:r>
    </w:p>
    <w:p w:rsidR="0081024D" w:rsidRDefault="0081024D" w:rsidP="0040438A">
      <w:pPr>
        <w:pStyle w:val="ab"/>
        <w:rPr>
          <w:rtl/>
        </w:rPr>
      </w:pPr>
      <w:r w:rsidRPr="008421EC">
        <w:rPr>
          <w:rStyle w:val="Char8"/>
          <w:rtl/>
        </w:rPr>
        <w:t>«</w:t>
      </w:r>
      <w:r w:rsidRPr="0040438A">
        <w:rPr>
          <w:rFonts w:hint="cs"/>
          <w:rtl/>
        </w:rPr>
        <w:t>آن را از روی علم و دانش خودم بدست آورد</w:t>
      </w:r>
      <w:r w:rsidR="000F515E" w:rsidRPr="0040438A">
        <w:rPr>
          <w:rFonts w:hint="cs"/>
          <w:rtl/>
        </w:rPr>
        <w:t>ه</w:t>
      </w:r>
      <w:r w:rsidRPr="0040438A">
        <w:rPr>
          <w:rFonts w:hint="cs"/>
          <w:rtl/>
        </w:rPr>
        <w:t>‌ام</w:t>
      </w:r>
      <w:r w:rsidRPr="008421EC">
        <w:rPr>
          <w:rStyle w:val="Char8"/>
          <w:rtl/>
        </w:rPr>
        <w:t>»</w:t>
      </w:r>
      <w:r w:rsidR="000F515E">
        <w:rPr>
          <w:rFonts w:hint="cs"/>
          <w:rtl/>
        </w:rPr>
        <w:t>.</w:t>
      </w:r>
    </w:p>
    <w:p w:rsidR="0081024D" w:rsidRDefault="0081024D" w:rsidP="0081024D">
      <w:pPr>
        <w:pStyle w:val="a8"/>
        <w:rPr>
          <w:rtl/>
        </w:rPr>
      </w:pPr>
      <w:r>
        <w:rPr>
          <w:rFonts w:hint="cs"/>
          <w:rtl/>
        </w:rPr>
        <w:t>البت</w:t>
      </w:r>
      <w:r w:rsidR="000F515E">
        <w:rPr>
          <w:rFonts w:hint="cs"/>
          <w:rtl/>
        </w:rPr>
        <w:t>ه</w:t>
      </w:r>
      <w:r>
        <w:rPr>
          <w:rFonts w:hint="cs"/>
          <w:rtl/>
        </w:rPr>
        <w:t xml:space="preserve"> عاقبت چنین انکاری نخواھد بود جز این‌ک</w:t>
      </w:r>
      <w:r w:rsidR="000F515E">
        <w:rPr>
          <w:rFonts w:hint="cs"/>
          <w:rtl/>
        </w:rPr>
        <w:t>ه</w:t>
      </w:r>
      <w:r>
        <w:rPr>
          <w:rFonts w:hint="cs"/>
          <w:rtl/>
        </w:rPr>
        <w:t xml:space="preserve"> خداوند عظیم می‌فرماید:</w:t>
      </w:r>
    </w:p>
    <w:p w:rsidR="0081024D" w:rsidRDefault="00CB37F6" w:rsidP="0040438A">
      <w:pPr>
        <w:pStyle w:val="af1"/>
        <w:rPr>
          <w:rtl/>
        </w:rPr>
      </w:pPr>
      <w:r w:rsidRPr="00CB37F6">
        <w:rPr>
          <w:rFonts w:cs="CTraditional Arabic"/>
          <w:rtl/>
        </w:rPr>
        <w:t>+</w:t>
      </w:r>
      <w:r w:rsidR="000D08BA" w:rsidRPr="0040438A">
        <w:rPr>
          <w:rtl/>
        </w:rPr>
        <w:t>فَخَسَفۡنَا بِهِ</w:t>
      </w:r>
      <w:r w:rsidR="000D08BA" w:rsidRPr="0040438A">
        <w:rPr>
          <w:rFonts w:hint="cs"/>
          <w:rtl/>
        </w:rPr>
        <w:t>ۦ</w:t>
      </w:r>
      <w:r w:rsidR="000D08BA" w:rsidRPr="0040438A">
        <w:rPr>
          <w:rtl/>
        </w:rPr>
        <w:t xml:space="preserve"> وَبِدَارِهِ </w:t>
      </w:r>
      <w:r w:rsidR="000D08BA" w:rsidRPr="0040438A">
        <w:rPr>
          <w:rFonts w:hint="cs"/>
          <w:rtl/>
        </w:rPr>
        <w:t>ٱ</w:t>
      </w:r>
      <w:r w:rsidR="000D08BA" w:rsidRPr="0040438A">
        <w:rPr>
          <w:rFonts w:hint="eastAsia"/>
          <w:rtl/>
        </w:rPr>
        <w:t>لۡأَرۡضَ</w:t>
      </w:r>
      <w:r w:rsidRPr="00CB37F6">
        <w:rPr>
          <w:rFonts w:ascii="Times New Roman" w:cs="CTraditional Arabic" w:hint="cs"/>
          <w:rtl/>
        </w:rPr>
        <w:t>_</w:t>
      </w:r>
      <w:r w:rsidR="000D08BA">
        <w:rPr>
          <w:rFonts w:ascii="Times New Roman" w:cs="Arial"/>
          <w:szCs w:val="24"/>
          <w:rtl/>
        </w:rPr>
        <w:t xml:space="preserve"> </w:t>
      </w:r>
      <w:r w:rsidR="000D08BA" w:rsidRPr="000D08BA">
        <w:rPr>
          <w:rStyle w:val="Char6"/>
          <w:rtl/>
        </w:rPr>
        <w:t>[القصص: 81]</w:t>
      </w:r>
      <w:r w:rsidR="0040438A">
        <w:rPr>
          <w:rStyle w:val="Char6"/>
          <w:rFonts w:hint="cs"/>
          <w:rtl/>
        </w:rPr>
        <w:t>.</w:t>
      </w:r>
    </w:p>
    <w:p w:rsidR="000D08BA" w:rsidRDefault="000D08BA" w:rsidP="0040438A">
      <w:pPr>
        <w:pStyle w:val="ab"/>
        <w:rPr>
          <w:rtl/>
        </w:rPr>
      </w:pPr>
      <w:r w:rsidRPr="00987373">
        <w:rPr>
          <w:rStyle w:val="Char8"/>
          <w:rtl/>
        </w:rPr>
        <w:t>«</w:t>
      </w:r>
      <w:r w:rsidRPr="0040438A">
        <w:rPr>
          <w:rFonts w:hint="cs"/>
          <w:rtl/>
        </w:rPr>
        <w:t>او و خان</w:t>
      </w:r>
      <w:r w:rsidR="000F515E" w:rsidRPr="0040438A">
        <w:rPr>
          <w:rFonts w:hint="cs"/>
          <w:rtl/>
        </w:rPr>
        <w:t>ه</w:t>
      </w:r>
      <w:r w:rsidRPr="0040438A">
        <w:rPr>
          <w:rFonts w:hint="cs"/>
          <w:rtl/>
        </w:rPr>
        <w:t>‌اش را در زمین فرو بردیم</w:t>
      </w:r>
      <w:r w:rsidRPr="00987373">
        <w:rPr>
          <w:rStyle w:val="Char8"/>
          <w:rtl/>
        </w:rPr>
        <w:t>»</w:t>
      </w:r>
      <w:r w:rsidR="000F515E">
        <w:rPr>
          <w:rFonts w:hint="cs"/>
          <w:rtl/>
        </w:rPr>
        <w:t>.</w:t>
      </w:r>
    </w:p>
    <w:p w:rsidR="000D08BA" w:rsidRDefault="000D08BA" w:rsidP="0081024D">
      <w:pPr>
        <w:pStyle w:val="a8"/>
        <w:rPr>
          <w:rtl/>
        </w:rPr>
      </w:pPr>
      <w:r>
        <w:rPr>
          <w:rFonts w:hint="cs"/>
          <w:rtl/>
        </w:rPr>
        <w:t>در قرآن کریم آیات زیادی وجود دارد ک</w:t>
      </w:r>
      <w:r w:rsidR="000F515E">
        <w:rPr>
          <w:rFonts w:hint="cs"/>
          <w:rtl/>
        </w:rPr>
        <w:t>ه</w:t>
      </w:r>
      <w:r>
        <w:rPr>
          <w:rFonts w:hint="cs"/>
          <w:rtl/>
        </w:rPr>
        <w:t xml:space="preserve"> انسان را راھنمایی می‌کند ب</w:t>
      </w:r>
      <w:r w:rsidR="000F515E">
        <w:rPr>
          <w:rFonts w:hint="cs"/>
          <w:rtl/>
        </w:rPr>
        <w:t>ه</w:t>
      </w:r>
      <w:r>
        <w:rPr>
          <w:rFonts w:hint="cs"/>
          <w:rtl/>
        </w:rPr>
        <w:t xml:space="preserve"> استفاد</w:t>
      </w:r>
      <w:r w:rsidR="000F515E">
        <w:rPr>
          <w:rFonts w:hint="cs"/>
          <w:rtl/>
        </w:rPr>
        <w:t>ۀ</w:t>
      </w:r>
      <w:r>
        <w:rPr>
          <w:rFonts w:hint="cs"/>
          <w:rtl/>
        </w:rPr>
        <w:t xml:space="preserve"> نیکو از نعمت‌ھای خدا و سپس اعتراف  ب</w:t>
      </w:r>
      <w:r w:rsidR="000F515E">
        <w:rPr>
          <w:rFonts w:hint="cs"/>
          <w:rtl/>
        </w:rPr>
        <w:t>ه</w:t>
      </w:r>
      <w:r>
        <w:rPr>
          <w:rFonts w:hint="cs"/>
          <w:rtl/>
        </w:rPr>
        <w:t xml:space="preserve"> فضل و رحمت او</w:t>
      </w:r>
      <w:r w:rsidR="000F515E">
        <w:rPr>
          <w:rFonts w:hint="cs"/>
          <w:rtl/>
        </w:rPr>
        <w:t>.</w:t>
      </w:r>
      <w:r>
        <w:rPr>
          <w:rFonts w:hint="cs"/>
          <w:rtl/>
        </w:rPr>
        <w:t xml:space="preserve"> و در ھمین رابط</w:t>
      </w:r>
      <w:r w:rsidR="000F515E">
        <w:rPr>
          <w:rFonts w:hint="cs"/>
          <w:rtl/>
        </w:rPr>
        <w:t>ه</w:t>
      </w:r>
      <w:r>
        <w:rPr>
          <w:rFonts w:hint="cs"/>
          <w:rtl/>
        </w:rPr>
        <w:t>، ادب رفیع ملائک</w:t>
      </w:r>
      <w:r w:rsidR="000F515E">
        <w:rPr>
          <w:rFonts w:hint="cs"/>
          <w:rtl/>
        </w:rPr>
        <w:t>ه</w:t>
      </w:r>
      <w:r>
        <w:rPr>
          <w:rFonts w:hint="cs"/>
          <w:rtl/>
        </w:rPr>
        <w:t xml:space="preserve"> را ب</w:t>
      </w:r>
      <w:r w:rsidR="000F515E">
        <w:rPr>
          <w:rFonts w:hint="cs"/>
          <w:rtl/>
        </w:rPr>
        <w:t>ه</w:t>
      </w:r>
      <w:r>
        <w:rPr>
          <w:rFonts w:hint="cs"/>
          <w:rtl/>
        </w:rPr>
        <w:t xml:space="preserve"> ما نشان می‌دھد ک</w:t>
      </w:r>
      <w:r w:rsidR="000F515E">
        <w:rPr>
          <w:rFonts w:hint="cs"/>
          <w:rtl/>
        </w:rPr>
        <w:t>ه</w:t>
      </w:r>
      <w:r>
        <w:rPr>
          <w:rFonts w:hint="cs"/>
          <w:rtl/>
        </w:rPr>
        <w:t xml:space="preserve"> چگون</w:t>
      </w:r>
      <w:r w:rsidR="000F515E">
        <w:rPr>
          <w:rFonts w:hint="cs"/>
          <w:rtl/>
        </w:rPr>
        <w:t>ه</w:t>
      </w:r>
      <w:r>
        <w:rPr>
          <w:rFonts w:hint="cs"/>
          <w:rtl/>
        </w:rPr>
        <w:t xml:space="preserve"> ب</w:t>
      </w:r>
      <w:r w:rsidR="000F515E">
        <w:rPr>
          <w:rFonts w:hint="cs"/>
          <w:rtl/>
        </w:rPr>
        <w:t>ه</w:t>
      </w:r>
      <w:r>
        <w:rPr>
          <w:rFonts w:hint="cs"/>
          <w:rtl/>
        </w:rPr>
        <w:t xml:space="preserve"> نعمت‌ھای خدای خود، اقرار می‌کند و در نھایت ادب ب</w:t>
      </w:r>
      <w:r w:rsidR="000F515E">
        <w:rPr>
          <w:rFonts w:hint="cs"/>
          <w:rtl/>
        </w:rPr>
        <w:t>ه</w:t>
      </w:r>
      <w:r>
        <w:rPr>
          <w:rFonts w:hint="cs"/>
          <w:rtl/>
        </w:rPr>
        <w:t xml:space="preserve"> تسبیح و تمجید او می‌پردازند، آنجا ک</w:t>
      </w:r>
      <w:r w:rsidR="000F515E">
        <w:rPr>
          <w:rFonts w:hint="cs"/>
          <w:rtl/>
        </w:rPr>
        <w:t>ه</w:t>
      </w:r>
      <w:r>
        <w:rPr>
          <w:rFonts w:hint="cs"/>
          <w:rtl/>
        </w:rPr>
        <w:t xml:space="preserve"> می‌فرماید:</w:t>
      </w:r>
    </w:p>
    <w:p w:rsidR="00BA1587" w:rsidRPr="0040438A" w:rsidRDefault="00CB37F6" w:rsidP="0040438A">
      <w:pPr>
        <w:pStyle w:val="af1"/>
        <w:rPr>
          <w:spacing w:val="-4"/>
          <w:rtl/>
        </w:rPr>
      </w:pPr>
      <w:r w:rsidRPr="00CB37F6">
        <w:rPr>
          <w:rFonts w:cs="CTraditional Arabic"/>
          <w:spacing w:val="-4"/>
          <w:rtl/>
        </w:rPr>
        <w:t>+</w:t>
      </w:r>
      <w:r w:rsidR="00BA1587" w:rsidRPr="0040438A">
        <w:rPr>
          <w:spacing w:val="-4"/>
          <w:rtl/>
        </w:rPr>
        <w:t xml:space="preserve">وَعَلَّمَ ءَادَمَ </w:t>
      </w:r>
      <w:r w:rsidR="00BA1587" w:rsidRPr="0040438A">
        <w:rPr>
          <w:rFonts w:hint="cs"/>
          <w:spacing w:val="-4"/>
          <w:rtl/>
        </w:rPr>
        <w:t>ٱ</w:t>
      </w:r>
      <w:r w:rsidR="00BA1587" w:rsidRPr="0040438A">
        <w:rPr>
          <w:rFonts w:hint="eastAsia"/>
          <w:spacing w:val="-4"/>
          <w:rtl/>
        </w:rPr>
        <w:t>لۡأَسۡمَآءَ</w:t>
      </w:r>
      <w:r w:rsidR="00BA1587" w:rsidRPr="0040438A">
        <w:rPr>
          <w:spacing w:val="-4"/>
          <w:rtl/>
        </w:rPr>
        <w:t xml:space="preserve"> كُلَّهَا ثُمَّ عَرَضَهُمۡ عَلَى </w:t>
      </w:r>
      <w:r w:rsidR="00BA1587" w:rsidRPr="0040438A">
        <w:rPr>
          <w:rFonts w:hint="cs"/>
          <w:spacing w:val="-4"/>
          <w:rtl/>
        </w:rPr>
        <w:t>ٱ</w:t>
      </w:r>
      <w:r w:rsidR="00BA1587" w:rsidRPr="0040438A">
        <w:rPr>
          <w:rFonts w:hint="eastAsia"/>
          <w:spacing w:val="-4"/>
          <w:rtl/>
        </w:rPr>
        <w:t>لۡمَلَٰٓئِكَةِ</w:t>
      </w:r>
      <w:r w:rsidR="00BA1587" w:rsidRPr="0040438A">
        <w:rPr>
          <w:spacing w:val="-4"/>
          <w:rtl/>
        </w:rPr>
        <w:t xml:space="preserve"> فَقَالَ أَنۢبِ‍ُٔونِي بِأَسۡمَآءِ هَٰٓؤُلَآءِ إِن كُنتُمۡ صَٰدِقِينَ٣١ قَالُواْ سُبۡحَٰنَكَ لَا عِلۡمَ لَنَآ إِلَّا مَا عَلَّمۡتَنَآ</w:t>
      </w:r>
      <w:r w:rsidRPr="00CB37F6">
        <w:rPr>
          <w:rFonts w:ascii="Times New Roman" w:cs="CTraditional Arabic" w:hint="cs"/>
          <w:spacing w:val="-4"/>
          <w:rtl/>
        </w:rPr>
        <w:t>_</w:t>
      </w:r>
      <w:r w:rsidR="00BA1587" w:rsidRPr="0040438A">
        <w:rPr>
          <w:rFonts w:ascii="Times New Roman" w:cs="Arial"/>
          <w:spacing w:val="-4"/>
          <w:szCs w:val="24"/>
          <w:rtl/>
        </w:rPr>
        <w:t xml:space="preserve"> </w:t>
      </w:r>
      <w:r w:rsidR="00BA1587" w:rsidRPr="0040438A">
        <w:rPr>
          <w:rStyle w:val="Char6"/>
          <w:spacing w:val="-4"/>
          <w:rtl/>
        </w:rPr>
        <w:t>[البقرة: 31-32]</w:t>
      </w:r>
      <w:r w:rsidR="0040438A" w:rsidRPr="0040438A">
        <w:rPr>
          <w:rStyle w:val="Char6"/>
          <w:rFonts w:hint="cs"/>
          <w:spacing w:val="-4"/>
          <w:rtl/>
        </w:rPr>
        <w:t>.</w:t>
      </w:r>
    </w:p>
    <w:p w:rsidR="00BA1587" w:rsidRDefault="00BA1587" w:rsidP="0040438A">
      <w:pPr>
        <w:pStyle w:val="ab"/>
        <w:rPr>
          <w:rtl/>
        </w:rPr>
      </w:pPr>
      <w:r w:rsidRPr="008421EC">
        <w:rPr>
          <w:rStyle w:val="Char8"/>
          <w:rtl/>
        </w:rPr>
        <w:t>«</w:t>
      </w:r>
      <w:r w:rsidRPr="0040438A">
        <w:rPr>
          <w:rFonts w:hint="cs"/>
          <w:rtl/>
        </w:rPr>
        <w:t>و خداوند تمام نام‌ھا را ب</w:t>
      </w:r>
      <w:r w:rsidR="000F515E" w:rsidRPr="0040438A">
        <w:rPr>
          <w:rFonts w:hint="cs"/>
          <w:rtl/>
        </w:rPr>
        <w:t>ه</w:t>
      </w:r>
      <w:r w:rsidRPr="0040438A">
        <w:rPr>
          <w:rFonts w:hint="cs"/>
          <w:rtl/>
        </w:rPr>
        <w:t xml:space="preserve"> آدم یاد داد، سپس </w:t>
      </w:r>
      <w:r w:rsidR="00546A50" w:rsidRPr="0040438A">
        <w:rPr>
          <w:rFonts w:hint="cs"/>
          <w:rtl/>
        </w:rPr>
        <w:t>آن‌ھا</w:t>
      </w:r>
      <w:r w:rsidRPr="0040438A">
        <w:rPr>
          <w:rFonts w:hint="cs"/>
          <w:rtl/>
        </w:rPr>
        <w:t xml:space="preserve"> را ب</w:t>
      </w:r>
      <w:r w:rsidR="000F515E" w:rsidRPr="0040438A">
        <w:rPr>
          <w:rFonts w:hint="cs"/>
          <w:rtl/>
        </w:rPr>
        <w:t>ه</w:t>
      </w:r>
      <w:r w:rsidRPr="0040438A">
        <w:rPr>
          <w:rFonts w:hint="cs"/>
          <w:rtl/>
        </w:rPr>
        <w:t xml:space="preserve"> ملائک</w:t>
      </w:r>
      <w:r w:rsidR="000F515E" w:rsidRPr="0040438A">
        <w:rPr>
          <w:rFonts w:hint="cs"/>
          <w:rtl/>
        </w:rPr>
        <w:t>ه</w:t>
      </w:r>
      <w:r w:rsidRPr="0040438A">
        <w:rPr>
          <w:rFonts w:hint="cs"/>
          <w:rtl/>
        </w:rPr>
        <w:t xml:space="preserve"> عرض</w:t>
      </w:r>
      <w:r w:rsidR="000F515E" w:rsidRPr="0040438A">
        <w:rPr>
          <w:rFonts w:hint="cs"/>
          <w:rtl/>
        </w:rPr>
        <w:t>ه</w:t>
      </w:r>
      <w:r w:rsidRPr="0040438A">
        <w:rPr>
          <w:rFonts w:hint="cs"/>
          <w:rtl/>
        </w:rPr>
        <w:t xml:space="preserve"> نمود و فرمود: نام این اشی</w:t>
      </w:r>
      <w:r w:rsidR="0040438A">
        <w:rPr>
          <w:rFonts w:hint="cs"/>
          <w:rtl/>
        </w:rPr>
        <w:t>اء</w:t>
      </w:r>
      <w:r w:rsidRPr="0040438A">
        <w:rPr>
          <w:rFonts w:hint="cs"/>
          <w:rtl/>
        </w:rPr>
        <w:t xml:space="preserve"> را ب</w:t>
      </w:r>
      <w:r w:rsidR="000F515E" w:rsidRPr="0040438A">
        <w:rPr>
          <w:rFonts w:hint="cs"/>
          <w:rtl/>
        </w:rPr>
        <w:t>ه</w:t>
      </w:r>
      <w:r w:rsidRPr="0040438A">
        <w:rPr>
          <w:rFonts w:hint="cs"/>
          <w:rtl/>
        </w:rPr>
        <w:t xml:space="preserve"> من خبر دھید، اگر راست می‌گویید</w:t>
      </w:r>
      <w:r w:rsidR="000F515E" w:rsidRPr="0040438A">
        <w:rPr>
          <w:rFonts w:hint="cs"/>
          <w:rtl/>
        </w:rPr>
        <w:t>.</w:t>
      </w:r>
      <w:r w:rsidRPr="0040438A">
        <w:rPr>
          <w:rFonts w:hint="cs"/>
          <w:rtl/>
        </w:rPr>
        <w:t xml:space="preserve"> ملائک</w:t>
      </w:r>
      <w:r w:rsidR="000F515E" w:rsidRPr="0040438A">
        <w:rPr>
          <w:rFonts w:hint="cs"/>
          <w:rtl/>
        </w:rPr>
        <w:t>ه</w:t>
      </w:r>
      <w:r w:rsidRPr="0040438A">
        <w:rPr>
          <w:rFonts w:hint="cs"/>
          <w:rtl/>
        </w:rPr>
        <w:t xml:space="preserve"> </w:t>
      </w:r>
      <w:r w:rsidR="00881B30" w:rsidRPr="0040438A">
        <w:rPr>
          <w:rFonts w:hint="cs"/>
          <w:rtl/>
        </w:rPr>
        <w:t>در جواب گفتند: خدایا</w:t>
      </w:r>
      <w:r w:rsidRPr="0040438A">
        <w:rPr>
          <w:rFonts w:hint="cs"/>
          <w:rtl/>
        </w:rPr>
        <w:t>، پاک و منزھی تو، ما را علمی نیست جز آنچ</w:t>
      </w:r>
      <w:r w:rsidR="000F515E" w:rsidRPr="0040438A">
        <w:rPr>
          <w:rFonts w:hint="cs"/>
          <w:rtl/>
        </w:rPr>
        <w:t>ه</w:t>
      </w:r>
      <w:r w:rsidRPr="0040438A">
        <w:rPr>
          <w:rFonts w:hint="cs"/>
          <w:rtl/>
        </w:rPr>
        <w:t xml:space="preserve"> تو ب</w:t>
      </w:r>
      <w:r w:rsidR="000F515E" w:rsidRPr="0040438A">
        <w:rPr>
          <w:rFonts w:hint="cs"/>
          <w:rtl/>
        </w:rPr>
        <w:t>ه</w:t>
      </w:r>
      <w:r w:rsidRPr="0040438A">
        <w:rPr>
          <w:rFonts w:hint="cs"/>
          <w:rtl/>
        </w:rPr>
        <w:t xml:space="preserve"> ما یاد دادی</w:t>
      </w:r>
      <w:r w:rsidRPr="008421EC">
        <w:rPr>
          <w:rStyle w:val="Char8"/>
          <w:rtl/>
        </w:rPr>
        <w:t>»</w:t>
      </w:r>
      <w:r w:rsidR="000F515E">
        <w:rPr>
          <w:rFonts w:hint="cs"/>
          <w:rtl/>
        </w:rPr>
        <w:t>.</w:t>
      </w:r>
    </w:p>
    <w:p w:rsidR="00BA1587" w:rsidRDefault="00BA1587" w:rsidP="0040438A">
      <w:pPr>
        <w:pStyle w:val="a8"/>
        <w:rPr>
          <w:rtl/>
        </w:rPr>
      </w:pPr>
      <w:r>
        <w:rPr>
          <w:rFonts w:hint="cs"/>
          <w:rtl/>
        </w:rPr>
        <w:t>ملائک</w:t>
      </w:r>
      <w:r w:rsidR="000F515E">
        <w:rPr>
          <w:rFonts w:hint="cs"/>
          <w:rtl/>
        </w:rPr>
        <w:t>ه</w:t>
      </w:r>
      <w:r>
        <w:rPr>
          <w:rFonts w:hint="cs"/>
          <w:rtl/>
        </w:rPr>
        <w:t xml:space="preserve"> می‌توانستند بگویند: خدایا تو </w:t>
      </w:r>
      <w:r w:rsidR="00546A50">
        <w:rPr>
          <w:rFonts w:hint="cs"/>
          <w:rtl/>
        </w:rPr>
        <w:t>آن‌ھا</w:t>
      </w:r>
      <w:r>
        <w:rPr>
          <w:rFonts w:hint="cs"/>
          <w:rtl/>
        </w:rPr>
        <w:t xml:space="preserve"> را ب</w:t>
      </w:r>
      <w:r w:rsidR="000F515E">
        <w:rPr>
          <w:rFonts w:hint="cs"/>
          <w:rtl/>
        </w:rPr>
        <w:t>ه</w:t>
      </w:r>
      <w:r>
        <w:rPr>
          <w:rFonts w:hint="cs"/>
          <w:rtl/>
        </w:rPr>
        <w:t xml:space="preserve"> آدم یاد دادی و ب</w:t>
      </w:r>
      <w:r w:rsidR="000F515E">
        <w:rPr>
          <w:rFonts w:hint="cs"/>
          <w:rtl/>
        </w:rPr>
        <w:t>ه</w:t>
      </w:r>
      <w:r>
        <w:rPr>
          <w:rFonts w:hint="cs"/>
          <w:rtl/>
        </w:rPr>
        <w:t xml:space="preserve"> ما یاد ندادی و اگر ب</w:t>
      </w:r>
      <w:r w:rsidR="000F515E">
        <w:rPr>
          <w:rFonts w:hint="cs"/>
          <w:rtl/>
        </w:rPr>
        <w:t>ه</w:t>
      </w:r>
      <w:r>
        <w:rPr>
          <w:rFonts w:hint="cs"/>
          <w:rtl/>
        </w:rPr>
        <w:t xml:space="preserve"> ما ھم یاد می‌دادی ما ھم مثل آدم می‌دانستیم</w:t>
      </w:r>
      <w:r w:rsidR="000F515E">
        <w:rPr>
          <w:rFonts w:hint="cs"/>
          <w:rtl/>
        </w:rPr>
        <w:t>.</w:t>
      </w:r>
      <w:r>
        <w:rPr>
          <w:rFonts w:hint="cs"/>
          <w:rtl/>
        </w:rPr>
        <w:t xml:space="preserve"> منت‌ھا از روی ادب و کمال خضوع در برابر خدای سبحان، گفتند:</w:t>
      </w:r>
      <w:r w:rsidR="0040438A">
        <w:rPr>
          <w:rFonts w:hint="cs"/>
          <w:rtl/>
        </w:rPr>
        <w:t xml:space="preserve"> </w:t>
      </w:r>
      <w:r w:rsidR="00CB37F6" w:rsidRPr="00CB37F6">
        <w:rPr>
          <w:rStyle w:val="Char8"/>
          <w:rFonts w:cs="CTraditional Arabic"/>
          <w:rtl/>
        </w:rPr>
        <w:t>+</w:t>
      </w:r>
      <w:r w:rsidR="0040438A" w:rsidRPr="0040438A">
        <w:rPr>
          <w:rStyle w:val="Chard"/>
          <w:rtl/>
        </w:rPr>
        <w:t>قَالُواْ سُبۡحَٰنَكَ لَا عِلۡمَ لَنَآ إِلَّا مَا عَلَّمۡتَنَآۖ</w:t>
      </w:r>
      <w:r w:rsidR="00CB37F6" w:rsidRPr="00CB37F6">
        <w:rPr>
          <w:rFonts w:ascii="Times New Roman" w:hAnsi="Times New Roman" w:cs="CTraditional Arabic" w:hint="cs"/>
          <w:rtl/>
        </w:rPr>
        <w:t>_</w:t>
      </w:r>
      <w:r w:rsidR="0040438A">
        <w:rPr>
          <w:rFonts w:ascii="Times New Roman" w:hAnsi="Times New Roman" w:cs="Arial"/>
          <w:szCs w:val="24"/>
          <w:rtl/>
        </w:rPr>
        <w:t xml:space="preserve"> </w:t>
      </w:r>
      <w:r w:rsidR="0040438A" w:rsidRPr="0040438A">
        <w:rPr>
          <w:rStyle w:val="Char6"/>
          <w:rtl/>
        </w:rPr>
        <w:t>[البقرة: 32]</w:t>
      </w:r>
      <w:r>
        <w:rPr>
          <w:rFonts w:hint="cs"/>
          <w:rtl/>
        </w:rPr>
        <w:t xml:space="preserve"> </w:t>
      </w:r>
      <w:r w:rsidR="00F5318C">
        <w:rPr>
          <w:rFonts w:hint="cs"/>
          <w:rtl/>
        </w:rPr>
        <w:t>یعنی تو را منز</w:t>
      </w:r>
      <w:r w:rsidR="000F515E">
        <w:rPr>
          <w:rFonts w:hint="cs"/>
          <w:rtl/>
        </w:rPr>
        <w:t>ه</w:t>
      </w:r>
      <w:r w:rsidR="00F5318C">
        <w:rPr>
          <w:rFonts w:hint="cs"/>
          <w:rtl/>
        </w:rPr>
        <w:t xml:space="preserve"> می‌دانیم از این‌ک</w:t>
      </w:r>
      <w:r w:rsidR="000F515E">
        <w:rPr>
          <w:rFonts w:hint="cs"/>
          <w:rtl/>
        </w:rPr>
        <w:t>ه</w:t>
      </w:r>
      <w:r w:rsidR="00F5318C">
        <w:rPr>
          <w:rFonts w:hint="cs"/>
          <w:rtl/>
        </w:rPr>
        <w:t xml:space="preserve"> امر تو قابل جدل باشد و ما را علم و دانشی نیست جز ھمان مقداری ک</w:t>
      </w:r>
      <w:r w:rsidR="000F515E">
        <w:rPr>
          <w:rFonts w:hint="cs"/>
          <w:rtl/>
        </w:rPr>
        <w:t>ه</w:t>
      </w:r>
      <w:r w:rsidR="00F5318C">
        <w:rPr>
          <w:rFonts w:hint="cs"/>
          <w:rtl/>
        </w:rPr>
        <w:t xml:space="preserve"> از تو یاد گرفت</w:t>
      </w:r>
      <w:r w:rsidR="000F515E">
        <w:rPr>
          <w:rFonts w:hint="cs"/>
          <w:rtl/>
        </w:rPr>
        <w:t>ه</w:t>
      </w:r>
      <w:r w:rsidR="00F5318C">
        <w:rPr>
          <w:rFonts w:hint="cs"/>
          <w:rtl/>
        </w:rPr>
        <w:t>‌ایم و تو ب</w:t>
      </w:r>
      <w:r w:rsidR="000F515E">
        <w:rPr>
          <w:rFonts w:hint="cs"/>
          <w:rtl/>
        </w:rPr>
        <w:t>ه</w:t>
      </w:r>
      <w:r w:rsidR="00F5318C">
        <w:rPr>
          <w:rFonts w:hint="cs"/>
          <w:rtl/>
        </w:rPr>
        <w:t xml:space="preserve"> ما یاد دادی</w:t>
      </w:r>
      <w:r w:rsidR="000F515E">
        <w:rPr>
          <w:rFonts w:hint="cs"/>
          <w:rtl/>
        </w:rPr>
        <w:t>.</w:t>
      </w:r>
    </w:p>
    <w:p w:rsidR="00F37881" w:rsidRDefault="00F5318C" w:rsidP="00F37881">
      <w:pPr>
        <w:pStyle w:val="a8"/>
        <w:rPr>
          <w:rtl/>
        </w:rPr>
      </w:pPr>
      <w:r>
        <w:rPr>
          <w:rFonts w:hint="cs"/>
          <w:rtl/>
        </w:rPr>
        <w:t>در حقیقت، در عالم وجود، ھیچ مخلوقی نیست، ولو آن‌ک</w:t>
      </w:r>
      <w:r w:rsidR="000F515E">
        <w:rPr>
          <w:rFonts w:hint="cs"/>
          <w:rtl/>
        </w:rPr>
        <w:t>ه</w:t>
      </w:r>
      <w:r>
        <w:rPr>
          <w:rFonts w:hint="cs"/>
          <w:rtl/>
        </w:rPr>
        <w:t xml:space="preserve"> بسیار توانمند و قوی باشد، جز این‌ک</w:t>
      </w:r>
      <w:r w:rsidR="000F515E">
        <w:rPr>
          <w:rFonts w:hint="cs"/>
          <w:rtl/>
        </w:rPr>
        <w:t>ه</w:t>
      </w:r>
      <w:r>
        <w:rPr>
          <w:rFonts w:hint="cs"/>
          <w:rtl/>
        </w:rPr>
        <w:t xml:space="preserve"> یا ب</w:t>
      </w:r>
      <w:r w:rsidR="000F515E">
        <w:rPr>
          <w:rFonts w:hint="cs"/>
          <w:rtl/>
        </w:rPr>
        <w:t>ه</w:t>
      </w:r>
      <w:r>
        <w:rPr>
          <w:rFonts w:hint="cs"/>
          <w:rtl/>
        </w:rPr>
        <w:t xml:space="preserve"> اجبار یا ب</w:t>
      </w:r>
      <w:r w:rsidR="000F515E">
        <w:rPr>
          <w:rFonts w:hint="cs"/>
          <w:rtl/>
        </w:rPr>
        <w:t>ه</w:t>
      </w:r>
      <w:r>
        <w:rPr>
          <w:rFonts w:hint="cs"/>
          <w:rtl/>
        </w:rPr>
        <w:t xml:space="preserve"> اختیار، سر عجز و تسلیم در برابر پروردگار خم می‌نماید و حوادث و اتفاقات سخت و طاقت‌فرسا، تمام موجودات را در برابر عظمت بی‌چون و چرای پروردگار، ب</w:t>
      </w:r>
      <w:r w:rsidR="000F515E">
        <w:rPr>
          <w:rFonts w:hint="cs"/>
          <w:rtl/>
        </w:rPr>
        <w:t>ه</w:t>
      </w:r>
      <w:r>
        <w:rPr>
          <w:rFonts w:hint="cs"/>
          <w:rtl/>
        </w:rPr>
        <w:t xml:space="preserve"> زانو در می‌آورد و وادار می‌کند ک</w:t>
      </w:r>
      <w:r w:rsidR="000F515E">
        <w:rPr>
          <w:rFonts w:hint="cs"/>
          <w:rtl/>
        </w:rPr>
        <w:t>ه</w:t>
      </w:r>
      <w:r>
        <w:rPr>
          <w:rFonts w:hint="cs"/>
          <w:rtl/>
        </w:rPr>
        <w:t xml:space="preserve"> ب</w:t>
      </w:r>
      <w:r w:rsidR="000F515E">
        <w:rPr>
          <w:rFonts w:hint="cs"/>
          <w:rtl/>
        </w:rPr>
        <w:t>ه</w:t>
      </w:r>
      <w:r>
        <w:rPr>
          <w:rFonts w:hint="cs"/>
          <w:rtl/>
        </w:rPr>
        <w:t xml:space="preserve"> عجز خود اعتراف نماید و از خدا طلب رحمت و بخشش کند</w:t>
      </w:r>
      <w:r w:rsidR="000F515E">
        <w:rPr>
          <w:rFonts w:hint="cs"/>
          <w:rtl/>
        </w:rPr>
        <w:t>.</w:t>
      </w:r>
      <w:r>
        <w:rPr>
          <w:rFonts w:hint="cs"/>
          <w:rtl/>
        </w:rPr>
        <w:t xml:space="preserve"> حتی اخیراً در غرب، ک</w:t>
      </w:r>
      <w:r w:rsidR="000F515E">
        <w:rPr>
          <w:rFonts w:hint="cs"/>
          <w:rtl/>
        </w:rPr>
        <w:t>ه</w:t>
      </w:r>
      <w:r>
        <w:rPr>
          <w:rFonts w:hint="cs"/>
          <w:rtl/>
        </w:rPr>
        <w:t xml:space="preserve"> در قرون معاصر، مظھر عصیان و تمرد و خدا گریزی بود</w:t>
      </w:r>
      <w:r w:rsidR="000F515E">
        <w:rPr>
          <w:rFonts w:hint="cs"/>
          <w:rtl/>
        </w:rPr>
        <w:t>ه</w:t>
      </w:r>
      <w:r>
        <w:rPr>
          <w:rFonts w:hint="cs"/>
          <w:rtl/>
        </w:rPr>
        <w:t xml:space="preserve"> است، مجالس دعا برپا می‌دارند و برای فضا نوردان دعا می‌کنند</w:t>
      </w:r>
      <w:r w:rsidR="000F515E">
        <w:rPr>
          <w:rFonts w:hint="cs"/>
          <w:rtl/>
        </w:rPr>
        <w:t>.</w:t>
      </w:r>
      <w:r>
        <w:rPr>
          <w:rFonts w:hint="cs"/>
          <w:rtl/>
        </w:rPr>
        <w:t xml:space="preserve"> و قرآن کریم قص</w:t>
      </w:r>
      <w:r w:rsidR="000F515E">
        <w:rPr>
          <w:rFonts w:hint="cs"/>
          <w:rtl/>
        </w:rPr>
        <w:t>ۀ</w:t>
      </w:r>
      <w:r>
        <w:rPr>
          <w:rFonts w:hint="cs"/>
          <w:rtl/>
        </w:rPr>
        <w:t xml:space="preserve"> فرعون را ک</w:t>
      </w:r>
      <w:r w:rsidR="000F515E">
        <w:rPr>
          <w:rFonts w:hint="cs"/>
          <w:rtl/>
        </w:rPr>
        <w:t>ه</w:t>
      </w:r>
      <w:r>
        <w:rPr>
          <w:rFonts w:hint="cs"/>
          <w:rtl/>
        </w:rPr>
        <w:t xml:space="preserve"> در اوج قدرت و جبروت قرار گرفت</w:t>
      </w:r>
      <w:r w:rsidR="000F515E">
        <w:rPr>
          <w:rFonts w:hint="cs"/>
          <w:rtl/>
        </w:rPr>
        <w:t>ه</w:t>
      </w:r>
      <w:r>
        <w:rPr>
          <w:rFonts w:hint="cs"/>
          <w:rtl/>
        </w:rPr>
        <w:t xml:space="preserve"> بود ب</w:t>
      </w:r>
      <w:r w:rsidR="000F515E">
        <w:rPr>
          <w:rFonts w:hint="cs"/>
          <w:rtl/>
        </w:rPr>
        <w:t>ه</w:t>
      </w:r>
      <w:r>
        <w:rPr>
          <w:rFonts w:hint="cs"/>
          <w:rtl/>
        </w:rPr>
        <w:t xml:space="preserve"> زیبایی بیان می‌کند ک</w:t>
      </w:r>
      <w:r w:rsidR="000F515E">
        <w:rPr>
          <w:rFonts w:hint="cs"/>
          <w:rtl/>
        </w:rPr>
        <w:t>ه</w:t>
      </w:r>
      <w:r>
        <w:rPr>
          <w:rFonts w:hint="cs"/>
          <w:rtl/>
        </w:rPr>
        <w:t xml:space="preserve"> چگون</w:t>
      </w:r>
      <w:r w:rsidR="000F515E">
        <w:rPr>
          <w:rFonts w:hint="cs"/>
          <w:rtl/>
        </w:rPr>
        <w:t>ه</w:t>
      </w:r>
      <w:r>
        <w:rPr>
          <w:rFonts w:hint="cs"/>
          <w:rtl/>
        </w:rPr>
        <w:t>، ھنگامی ک</w:t>
      </w:r>
      <w:r w:rsidR="000F515E">
        <w:rPr>
          <w:rFonts w:hint="cs"/>
          <w:rtl/>
        </w:rPr>
        <w:t>ه</w:t>
      </w:r>
      <w:r>
        <w:rPr>
          <w:rFonts w:hint="cs"/>
          <w:rtl/>
        </w:rPr>
        <w:t xml:space="preserve"> در معرض ھلاکت واقع شد، بندگی خود </w:t>
      </w:r>
      <w:r w:rsidR="00F37881">
        <w:rPr>
          <w:rFonts w:hint="cs"/>
          <w:rtl/>
        </w:rPr>
        <w:t>را در برابر خدا واحد، ابراز نمود</w:t>
      </w:r>
      <w:r w:rsidR="000F515E">
        <w:rPr>
          <w:rFonts w:hint="cs"/>
          <w:rtl/>
        </w:rPr>
        <w:t>.</w:t>
      </w:r>
    </w:p>
    <w:p w:rsidR="00F37881" w:rsidRDefault="00CB37F6" w:rsidP="0040438A">
      <w:pPr>
        <w:pStyle w:val="af1"/>
        <w:rPr>
          <w:rtl/>
        </w:rPr>
      </w:pPr>
      <w:r w:rsidRPr="00CB37F6">
        <w:rPr>
          <w:rFonts w:cs="CTraditional Arabic"/>
          <w:rtl/>
        </w:rPr>
        <w:t>+</w:t>
      </w:r>
      <w:r w:rsidR="00F37881" w:rsidRPr="0040438A">
        <w:rPr>
          <w:rFonts w:hint="cs"/>
          <w:rtl/>
        </w:rPr>
        <w:t>حَتَّىٰٓ</w:t>
      </w:r>
      <w:r w:rsidR="00F37881" w:rsidRPr="0040438A">
        <w:rPr>
          <w:rtl/>
        </w:rPr>
        <w:t xml:space="preserve"> </w:t>
      </w:r>
      <w:r w:rsidR="00F37881" w:rsidRPr="0040438A">
        <w:rPr>
          <w:rFonts w:hint="cs"/>
          <w:rtl/>
        </w:rPr>
        <w:t>إِذَآ</w:t>
      </w:r>
      <w:r w:rsidR="00F37881" w:rsidRPr="0040438A">
        <w:rPr>
          <w:rtl/>
        </w:rPr>
        <w:t xml:space="preserve"> </w:t>
      </w:r>
      <w:r w:rsidR="00F37881" w:rsidRPr="0040438A">
        <w:rPr>
          <w:rFonts w:hint="cs"/>
          <w:rtl/>
        </w:rPr>
        <w:t>أَدۡرَكَهُ</w:t>
      </w:r>
      <w:r w:rsidR="00F37881" w:rsidRPr="0040438A">
        <w:rPr>
          <w:rtl/>
        </w:rPr>
        <w:t xml:space="preserve"> </w:t>
      </w:r>
      <w:r w:rsidR="00F37881" w:rsidRPr="0040438A">
        <w:rPr>
          <w:rFonts w:hint="cs"/>
          <w:rtl/>
        </w:rPr>
        <w:t>ٱ</w:t>
      </w:r>
      <w:r w:rsidR="00F37881" w:rsidRPr="0040438A">
        <w:rPr>
          <w:rFonts w:hint="eastAsia"/>
          <w:rtl/>
        </w:rPr>
        <w:t>ل</w:t>
      </w:r>
      <w:r w:rsidR="00F37881" w:rsidRPr="0040438A">
        <w:rPr>
          <w:rFonts w:hint="cs"/>
          <w:rtl/>
        </w:rPr>
        <w:t>ۡغَرَقُ</w:t>
      </w:r>
      <w:r w:rsidR="00F37881" w:rsidRPr="0040438A">
        <w:rPr>
          <w:rtl/>
        </w:rPr>
        <w:t xml:space="preserve"> قَالَ ءَامَنتُ أَنَّهُ</w:t>
      </w:r>
      <w:r w:rsidR="00F37881" w:rsidRPr="0040438A">
        <w:rPr>
          <w:rFonts w:hint="cs"/>
          <w:rtl/>
        </w:rPr>
        <w:t>ۥ</w:t>
      </w:r>
      <w:r w:rsidR="00F37881" w:rsidRPr="0040438A">
        <w:rPr>
          <w:rtl/>
        </w:rPr>
        <w:t xml:space="preserve"> لَآ إِلَٰهَ إِلَّا </w:t>
      </w:r>
      <w:r w:rsidR="00F37881" w:rsidRPr="0040438A">
        <w:rPr>
          <w:rFonts w:hint="cs"/>
          <w:rtl/>
        </w:rPr>
        <w:t>ٱ</w:t>
      </w:r>
      <w:r w:rsidR="00F37881" w:rsidRPr="0040438A">
        <w:rPr>
          <w:rFonts w:hint="eastAsia"/>
          <w:rtl/>
        </w:rPr>
        <w:t>لَّذِيٓ</w:t>
      </w:r>
      <w:r w:rsidR="00F37881" w:rsidRPr="0040438A">
        <w:rPr>
          <w:rtl/>
        </w:rPr>
        <w:t xml:space="preserve"> ءَامَنَت</w:t>
      </w:r>
      <w:r w:rsidR="00F37881" w:rsidRPr="0040438A">
        <w:rPr>
          <w:rFonts w:hint="cs"/>
          <w:rtl/>
        </w:rPr>
        <w:t>ۡ</w:t>
      </w:r>
      <w:r w:rsidR="00F37881" w:rsidRPr="0040438A">
        <w:rPr>
          <w:rtl/>
        </w:rPr>
        <w:t xml:space="preserve"> </w:t>
      </w:r>
      <w:r w:rsidR="00F37881" w:rsidRPr="0040438A">
        <w:rPr>
          <w:rFonts w:hint="cs"/>
          <w:rtl/>
        </w:rPr>
        <w:t>بِهِۦ</w:t>
      </w:r>
      <w:r w:rsidR="00F37881" w:rsidRPr="0040438A">
        <w:rPr>
          <w:rtl/>
        </w:rPr>
        <w:t xml:space="preserve"> بَنُوٓاْ إِس</w:t>
      </w:r>
      <w:r w:rsidR="00F37881" w:rsidRPr="0040438A">
        <w:rPr>
          <w:rFonts w:hint="cs"/>
          <w:rtl/>
        </w:rPr>
        <w:t>ۡرَٰٓءِيلَ</w:t>
      </w:r>
      <w:r w:rsidR="00F37881" w:rsidRPr="0040438A">
        <w:rPr>
          <w:rtl/>
        </w:rPr>
        <w:t xml:space="preserve"> </w:t>
      </w:r>
      <w:r w:rsidR="00F37881" w:rsidRPr="0040438A">
        <w:rPr>
          <w:rFonts w:hint="cs"/>
          <w:rtl/>
        </w:rPr>
        <w:t>وَأَنَا۠</w:t>
      </w:r>
      <w:r w:rsidR="00F37881" w:rsidRPr="0040438A">
        <w:rPr>
          <w:rtl/>
        </w:rPr>
        <w:t xml:space="preserve"> </w:t>
      </w:r>
      <w:r w:rsidR="00F37881" w:rsidRPr="0040438A">
        <w:rPr>
          <w:rFonts w:hint="cs"/>
          <w:rtl/>
        </w:rPr>
        <w:t>مِنَ</w:t>
      </w:r>
      <w:r w:rsidR="00F37881" w:rsidRPr="0040438A">
        <w:rPr>
          <w:rtl/>
        </w:rPr>
        <w:t xml:space="preserve"> </w:t>
      </w:r>
      <w:r w:rsidR="00F37881" w:rsidRPr="0040438A">
        <w:rPr>
          <w:rFonts w:hint="cs"/>
          <w:rtl/>
        </w:rPr>
        <w:t>ٱ</w:t>
      </w:r>
      <w:r w:rsidR="00F37881" w:rsidRPr="0040438A">
        <w:rPr>
          <w:rFonts w:hint="eastAsia"/>
          <w:rtl/>
        </w:rPr>
        <w:t>ل</w:t>
      </w:r>
      <w:r w:rsidR="00F37881" w:rsidRPr="0040438A">
        <w:rPr>
          <w:rFonts w:hint="cs"/>
          <w:rtl/>
        </w:rPr>
        <w:t>ۡمُسۡلِمِينَ</w:t>
      </w:r>
      <w:r w:rsidRPr="00CB37F6">
        <w:rPr>
          <w:rFonts w:ascii="Times New Roman" w:cs="CTraditional Arabic" w:hint="cs"/>
          <w:rtl/>
        </w:rPr>
        <w:t>_</w:t>
      </w:r>
      <w:r w:rsidR="00F37881">
        <w:rPr>
          <w:rFonts w:ascii="Times New Roman" w:cs="Arial"/>
          <w:szCs w:val="24"/>
          <w:rtl/>
        </w:rPr>
        <w:t xml:space="preserve"> </w:t>
      </w:r>
      <w:r w:rsidR="00F37881" w:rsidRPr="00C741AF">
        <w:rPr>
          <w:rStyle w:val="Char6"/>
          <w:rtl/>
        </w:rPr>
        <w:t>[يونس: 90]</w:t>
      </w:r>
      <w:r w:rsidR="0040438A">
        <w:rPr>
          <w:rStyle w:val="Char6"/>
          <w:rFonts w:hint="cs"/>
          <w:rtl/>
        </w:rPr>
        <w:t>.</w:t>
      </w:r>
    </w:p>
    <w:p w:rsidR="00C741AF" w:rsidRDefault="00F37881" w:rsidP="0040438A">
      <w:pPr>
        <w:pStyle w:val="ab"/>
        <w:rPr>
          <w:rtl/>
        </w:rPr>
      </w:pPr>
      <w:r w:rsidRPr="008421EC">
        <w:rPr>
          <w:rStyle w:val="Char8"/>
          <w:rtl/>
        </w:rPr>
        <w:t>«</w:t>
      </w:r>
      <w:r w:rsidRPr="0040438A">
        <w:rPr>
          <w:rFonts w:hint="cs"/>
          <w:rtl/>
        </w:rPr>
        <w:t>تا ھنگامی ک</w:t>
      </w:r>
      <w:r w:rsidR="000F515E" w:rsidRPr="0040438A">
        <w:rPr>
          <w:rFonts w:hint="cs"/>
          <w:rtl/>
        </w:rPr>
        <w:t>ه</w:t>
      </w:r>
      <w:r w:rsidRPr="0040438A">
        <w:rPr>
          <w:rFonts w:hint="cs"/>
          <w:rtl/>
        </w:rPr>
        <w:t xml:space="preserve"> نزدیک بود غرق شود، گفت: ایمان آوردم ب</w:t>
      </w:r>
      <w:r w:rsidR="000F515E" w:rsidRPr="0040438A">
        <w:rPr>
          <w:rFonts w:hint="cs"/>
          <w:rtl/>
        </w:rPr>
        <w:t>ه</w:t>
      </w:r>
      <w:r w:rsidRPr="0040438A">
        <w:rPr>
          <w:rFonts w:hint="cs"/>
          <w:rtl/>
        </w:rPr>
        <w:t xml:space="preserve"> این‌ک</w:t>
      </w:r>
      <w:r w:rsidR="000F515E" w:rsidRPr="0040438A">
        <w:rPr>
          <w:rFonts w:hint="cs"/>
          <w:rtl/>
        </w:rPr>
        <w:t>ه</w:t>
      </w:r>
      <w:r w:rsidRPr="0040438A">
        <w:rPr>
          <w:rFonts w:hint="cs"/>
          <w:rtl/>
        </w:rPr>
        <w:t xml:space="preserve"> ھیچ خدایی نیست جز آن خدایی ک</w:t>
      </w:r>
      <w:r w:rsidR="000F515E" w:rsidRPr="0040438A">
        <w:rPr>
          <w:rFonts w:hint="cs"/>
          <w:rtl/>
        </w:rPr>
        <w:t>ه</w:t>
      </w:r>
      <w:r w:rsidRPr="0040438A">
        <w:rPr>
          <w:rFonts w:hint="cs"/>
          <w:rtl/>
        </w:rPr>
        <w:t xml:space="preserve"> بنی اسرائیل ب</w:t>
      </w:r>
      <w:r w:rsidR="000F515E" w:rsidRPr="0040438A">
        <w:rPr>
          <w:rFonts w:hint="cs"/>
          <w:rtl/>
        </w:rPr>
        <w:t>ه</w:t>
      </w:r>
      <w:r w:rsidRPr="0040438A">
        <w:rPr>
          <w:rFonts w:hint="cs"/>
          <w:rtl/>
        </w:rPr>
        <w:t xml:space="preserve"> او ایمان آورد</w:t>
      </w:r>
      <w:r w:rsidR="000F515E" w:rsidRPr="0040438A">
        <w:rPr>
          <w:rFonts w:hint="cs"/>
          <w:rtl/>
        </w:rPr>
        <w:t>ه</w:t>
      </w:r>
      <w:r w:rsidRPr="0040438A">
        <w:rPr>
          <w:rFonts w:hint="cs"/>
          <w:rtl/>
        </w:rPr>
        <w:t xml:space="preserve"> است، و من از تسلیم شدگان اویم</w:t>
      </w:r>
      <w:r w:rsidRPr="008421EC">
        <w:rPr>
          <w:rStyle w:val="Char8"/>
          <w:rtl/>
        </w:rPr>
        <w:t>»</w:t>
      </w:r>
      <w:r w:rsidR="000F515E">
        <w:rPr>
          <w:rFonts w:hint="cs"/>
          <w:rtl/>
        </w:rPr>
        <w:t>.</w:t>
      </w:r>
    </w:p>
    <w:p w:rsidR="00C741AF" w:rsidRDefault="00C741AF" w:rsidP="00F5318C">
      <w:pPr>
        <w:pStyle w:val="a8"/>
        <w:rPr>
          <w:rtl/>
        </w:rPr>
      </w:pPr>
      <w:r>
        <w:rPr>
          <w:rFonts w:hint="cs"/>
          <w:rtl/>
        </w:rPr>
        <w:t>پس در آن حالت، فرعون از تجبّر و تکبر خود پایین آمد و سرِ تسلیم در برابر پروردگار متعال فرود آورد</w:t>
      </w:r>
      <w:r w:rsidR="000F515E">
        <w:rPr>
          <w:rFonts w:hint="cs"/>
          <w:rtl/>
        </w:rPr>
        <w:t>.</w:t>
      </w:r>
      <w:r>
        <w:rPr>
          <w:rFonts w:hint="cs"/>
          <w:rtl/>
        </w:rPr>
        <w:t xml:space="preserve"> اما دیگر خیلی دیر شد</w:t>
      </w:r>
      <w:r w:rsidR="000F515E">
        <w:rPr>
          <w:rFonts w:hint="cs"/>
          <w:rtl/>
        </w:rPr>
        <w:t>ه</w:t>
      </w:r>
      <w:r>
        <w:rPr>
          <w:rFonts w:hint="cs"/>
          <w:rtl/>
        </w:rPr>
        <w:t xml:space="preserve"> بود و تسلیم شدن در آن حالت فائد</w:t>
      </w:r>
      <w:r w:rsidR="000F515E">
        <w:rPr>
          <w:rFonts w:hint="cs"/>
          <w:rtl/>
        </w:rPr>
        <w:t>ه</w:t>
      </w:r>
      <w:r>
        <w:rPr>
          <w:rFonts w:hint="cs"/>
          <w:rtl/>
        </w:rPr>
        <w:t>‌ای نداشت، چون ھر انسانی در ھنگامی شدت و سختی تسلیم خواھد شد</w:t>
      </w:r>
      <w:r w:rsidR="000F515E">
        <w:rPr>
          <w:rFonts w:hint="cs"/>
          <w:rtl/>
        </w:rPr>
        <w:t>.</w:t>
      </w:r>
      <w:r>
        <w:rPr>
          <w:rFonts w:hint="cs"/>
          <w:rtl/>
        </w:rPr>
        <w:t xml:space="preserve"> و مھم این است ک</w:t>
      </w:r>
      <w:r w:rsidR="000F515E">
        <w:rPr>
          <w:rFonts w:hint="cs"/>
          <w:rtl/>
        </w:rPr>
        <w:t>ه</w:t>
      </w:r>
      <w:r>
        <w:rPr>
          <w:rFonts w:hint="cs"/>
          <w:rtl/>
        </w:rPr>
        <w:t xml:space="preserve"> انسان در ھنگام خیر و خوشی تسلیم خدای خود شود و را</w:t>
      </w:r>
      <w:r w:rsidR="000F515E">
        <w:rPr>
          <w:rFonts w:hint="cs"/>
          <w:rtl/>
        </w:rPr>
        <w:t>ه</w:t>
      </w:r>
      <w:r>
        <w:rPr>
          <w:rFonts w:hint="cs"/>
          <w:rtl/>
        </w:rPr>
        <w:t xml:space="preserve"> سعادت و نجات را برگزیند</w:t>
      </w:r>
      <w:r w:rsidR="000F515E">
        <w:rPr>
          <w:rFonts w:hint="cs"/>
          <w:rtl/>
        </w:rPr>
        <w:t>.</w:t>
      </w:r>
      <w:r>
        <w:rPr>
          <w:rFonts w:hint="cs"/>
          <w:rtl/>
        </w:rPr>
        <w:t xml:space="preserve"> حق تعالی نیز </w:t>
      </w:r>
      <w:r>
        <w:rPr>
          <w:rFonts w:cs="CTraditional Arabic" w:hint="cs"/>
          <w:rtl/>
        </w:rPr>
        <w:t>أ</w:t>
      </w:r>
      <w:r>
        <w:rPr>
          <w:rFonts w:hint="cs"/>
          <w:rtl/>
        </w:rPr>
        <w:t xml:space="preserve"> در این خصوص می‌فرماید:</w:t>
      </w:r>
    </w:p>
    <w:p w:rsidR="00C741AF" w:rsidRDefault="00CB37F6" w:rsidP="0040438A">
      <w:pPr>
        <w:pStyle w:val="af1"/>
        <w:rPr>
          <w:rtl/>
        </w:rPr>
      </w:pPr>
      <w:r w:rsidRPr="00CB37F6">
        <w:rPr>
          <w:rFonts w:cs="CTraditional Arabic"/>
          <w:rtl/>
        </w:rPr>
        <w:t>+</w:t>
      </w:r>
      <w:r w:rsidR="00C741AF" w:rsidRPr="0040438A">
        <w:rPr>
          <w:rtl/>
        </w:rPr>
        <w:t xml:space="preserve">وَأَلَّوِ </w:t>
      </w:r>
      <w:r w:rsidR="00C741AF" w:rsidRPr="0040438A">
        <w:rPr>
          <w:rFonts w:hint="cs"/>
          <w:rtl/>
        </w:rPr>
        <w:t>ٱ</w:t>
      </w:r>
      <w:r w:rsidR="00C741AF" w:rsidRPr="0040438A">
        <w:rPr>
          <w:rFonts w:hint="eastAsia"/>
          <w:rtl/>
        </w:rPr>
        <w:t>سۡتَقَٰمُواْ</w:t>
      </w:r>
      <w:r w:rsidR="00C741AF" w:rsidRPr="0040438A">
        <w:rPr>
          <w:rtl/>
        </w:rPr>
        <w:t xml:space="preserve"> عَلَى </w:t>
      </w:r>
      <w:r w:rsidR="00C741AF" w:rsidRPr="0040438A">
        <w:rPr>
          <w:rFonts w:hint="cs"/>
          <w:rtl/>
        </w:rPr>
        <w:t>ٱ</w:t>
      </w:r>
      <w:r w:rsidR="00C741AF" w:rsidRPr="0040438A">
        <w:rPr>
          <w:rFonts w:hint="eastAsia"/>
          <w:rtl/>
        </w:rPr>
        <w:t>لطَّرِيقَةِ</w:t>
      </w:r>
      <w:r w:rsidR="00C741AF" w:rsidRPr="0040438A">
        <w:rPr>
          <w:rtl/>
        </w:rPr>
        <w:t xml:space="preserve"> لَأَسۡقَيۡنَٰهُم مَّآءً غَدَقٗا١٦</w:t>
      </w:r>
      <w:r w:rsidRPr="00CB37F6">
        <w:rPr>
          <w:rFonts w:ascii="Times New Roman" w:cs="CTraditional Arabic" w:hint="cs"/>
          <w:rtl/>
        </w:rPr>
        <w:t>_</w:t>
      </w:r>
      <w:r w:rsidR="00C741AF">
        <w:rPr>
          <w:rFonts w:ascii="Times New Roman" w:cs="Arial"/>
          <w:szCs w:val="24"/>
          <w:rtl/>
        </w:rPr>
        <w:t xml:space="preserve"> </w:t>
      </w:r>
      <w:r w:rsidR="00C741AF" w:rsidRPr="00C741AF">
        <w:rPr>
          <w:rStyle w:val="Char6"/>
          <w:rtl/>
        </w:rPr>
        <w:t>[الجن: 16]</w:t>
      </w:r>
      <w:r w:rsidR="0040438A">
        <w:rPr>
          <w:rStyle w:val="Char6"/>
          <w:rFonts w:hint="cs"/>
          <w:rtl/>
        </w:rPr>
        <w:t>.</w:t>
      </w:r>
    </w:p>
    <w:p w:rsidR="00C741AF" w:rsidRPr="0040438A" w:rsidRDefault="00C741AF" w:rsidP="0040438A">
      <w:pPr>
        <w:pStyle w:val="ab"/>
        <w:rPr>
          <w:spacing w:val="-4"/>
          <w:rtl/>
        </w:rPr>
      </w:pPr>
      <w:r w:rsidRPr="008421EC">
        <w:rPr>
          <w:rStyle w:val="Char8"/>
          <w:rtl/>
        </w:rPr>
        <w:t>«</w:t>
      </w:r>
      <w:r w:rsidRPr="0040438A">
        <w:rPr>
          <w:rFonts w:hint="cs"/>
          <w:spacing w:val="-4"/>
          <w:rtl/>
        </w:rPr>
        <w:t>اگر بر را</w:t>
      </w:r>
      <w:r w:rsidR="000F515E" w:rsidRPr="0040438A">
        <w:rPr>
          <w:rFonts w:hint="cs"/>
          <w:spacing w:val="-4"/>
          <w:rtl/>
        </w:rPr>
        <w:t>ه</w:t>
      </w:r>
      <w:r w:rsidRPr="0040438A">
        <w:rPr>
          <w:rFonts w:hint="cs"/>
          <w:spacing w:val="-4"/>
          <w:rtl/>
        </w:rPr>
        <w:t xml:space="preserve"> راست و پایدار می‌ماندند، آب فراوان و نعمت‌ھای ماندگار ب</w:t>
      </w:r>
      <w:r w:rsidR="000F515E" w:rsidRPr="0040438A">
        <w:rPr>
          <w:rFonts w:hint="cs"/>
          <w:spacing w:val="-4"/>
          <w:rtl/>
        </w:rPr>
        <w:t>ه</w:t>
      </w:r>
      <w:r w:rsidRPr="0040438A">
        <w:rPr>
          <w:rFonts w:hint="cs"/>
          <w:spacing w:val="-4"/>
          <w:rtl/>
        </w:rPr>
        <w:t xml:space="preserve"> </w:t>
      </w:r>
      <w:r w:rsidR="00546A50" w:rsidRPr="0040438A">
        <w:rPr>
          <w:rFonts w:hint="cs"/>
          <w:spacing w:val="-4"/>
          <w:rtl/>
        </w:rPr>
        <w:t>آن‌ھا</w:t>
      </w:r>
      <w:r w:rsidRPr="0040438A">
        <w:rPr>
          <w:rFonts w:hint="cs"/>
          <w:spacing w:val="-4"/>
          <w:rtl/>
        </w:rPr>
        <w:t xml:space="preserve"> می‌دادیم</w:t>
      </w:r>
      <w:r w:rsidRPr="008421EC">
        <w:rPr>
          <w:rStyle w:val="Char8"/>
          <w:rtl/>
        </w:rPr>
        <w:t>»</w:t>
      </w:r>
      <w:r w:rsidR="000F515E" w:rsidRPr="0040438A">
        <w:rPr>
          <w:rFonts w:hint="cs"/>
          <w:spacing w:val="-4"/>
          <w:rtl/>
        </w:rPr>
        <w:t>.</w:t>
      </w:r>
    </w:p>
    <w:p w:rsidR="00465BC6" w:rsidRDefault="00465BC6" w:rsidP="00F5318C">
      <w:pPr>
        <w:pStyle w:val="a8"/>
        <w:rPr>
          <w:rtl/>
        </w:rPr>
      </w:pPr>
      <w:r>
        <w:rPr>
          <w:rFonts w:hint="cs"/>
          <w:rtl/>
        </w:rPr>
        <w:t>یعنی، اگر بر صراط مستقیم الھی ماندگار می‌شدند، رزق و روزی را بر آن ھا توسع</w:t>
      </w:r>
      <w:r w:rsidR="000F515E">
        <w:rPr>
          <w:rFonts w:hint="cs"/>
          <w:rtl/>
        </w:rPr>
        <w:t>ه</w:t>
      </w:r>
      <w:r>
        <w:rPr>
          <w:rFonts w:hint="cs"/>
          <w:rtl/>
        </w:rPr>
        <w:t xml:space="preserve"> می‌دادیم و امورات</w:t>
      </w:r>
      <w:r w:rsidR="0040438A">
        <w:rPr>
          <w:rFonts w:hint="eastAsia"/>
          <w:rtl/>
        </w:rPr>
        <w:t>‌</w:t>
      </w:r>
      <w:r>
        <w:rPr>
          <w:rFonts w:hint="cs"/>
          <w:rtl/>
        </w:rPr>
        <w:t>شان را سامان می‌نمودیم</w:t>
      </w:r>
      <w:r w:rsidR="000F515E">
        <w:rPr>
          <w:rFonts w:hint="cs"/>
          <w:rtl/>
        </w:rPr>
        <w:t>.</w:t>
      </w:r>
    </w:p>
    <w:p w:rsidR="00465BC6" w:rsidRDefault="00465BC6" w:rsidP="00F5318C">
      <w:pPr>
        <w:pStyle w:val="a8"/>
        <w:rPr>
          <w:rtl/>
        </w:rPr>
      </w:pPr>
      <w:r>
        <w:rPr>
          <w:rFonts w:hint="cs"/>
          <w:rtl/>
        </w:rPr>
        <w:t>پس ای بندگان خدا پرھیزکار باشید و از مواردی ک</w:t>
      </w:r>
      <w:r w:rsidR="000F515E">
        <w:rPr>
          <w:rFonts w:hint="cs"/>
          <w:rtl/>
        </w:rPr>
        <w:t>ه</w:t>
      </w:r>
      <w:r>
        <w:rPr>
          <w:rFonts w:hint="cs"/>
          <w:rtl/>
        </w:rPr>
        <w:t xml:space="preserve"> موجب خشم و غضب الھی می‌شود بپرھیزید و نفس خود را ب</w:t>
      </w:r>
      <w:r w:rsidR="000F515E">
        <w:rPr>
          <w:rFonts w:hint="cs"/>
          <w:rtl/>
        </w:rPr>
        <w:t>ه</w:t>
      </w:r>
      <w:r>
        <w:rPr>
          <w:rFonts w:hint="cs"/>
          <w:rtl/>
        </w:rPr>
        <w:t xml:space="preserve"> کارھای نیک عادت دھید</w:t>
      </w:r>
      <w:r w:rsidR="000F515E">
        <w:rPr>
          <w:rFonts w:hint="cs"/>
          <w:rtl/>
        </w:rPr>
        <w:t>.</w:t>
      </w:r>
      <w:r>
        <w:rPr>
          <w:rFonts w:hint="cs"/>
          <w:rtl/>
        </w:rPr>
        <w:t xml:space="preserve"> پیامبر اسلام </w:t>
      </w:r>
      <w:r>
        <w:rPr>
          <w:rFonts w:cs="CTraditional Arabic" w:hint="cs"/>
          <w:rtl/>
        </w:rPr>
        <w:t>ص</w:t>
      </w:r>
      <w:r>
        <w:rPr>
          <w:rFonts w:hint="cs"/>
          <w:rtl/>
        </w:rPr>
        <w:t xml:space="preserve"> می‌فرماید:</w:t>
      </w:r>
    </w:p>
    <w:p w:rsidR="00465BC6" w:rsidRDefault="00465BC6" w:rsidP="00F5318C">
      <w:pPr>
        <w:pStyle w:val="a8"/>
        <w:rPr>
          <w:rtl/>
          <w:lang w:bidi="ur-PK"/>
        </w:rPr>
      </w:pPr>
      <w:r>
        <w:rPr>
          <w:rFonts w:ascii="Traditional Arabic" w:hAnsi="Traditional Arabic" w:cs="Traditional Arabic"/>
          <w:rtl/>
        </w:rPr>
        <w:t>«</w:t>
      </w:r>
      <w:r w:rsidRPr="00465BC6">
        <w:rPr>
          <w:rStyle w:val="Char3"/>
          <w:rtl/>
        </w:rPr>
        <w:t>صَنَائِعُ الْمَعْرُوفِ تَقِي مَصَارِعَ السُّوءِ</w:t>
      </w:r>
      <w:r>
        <w:rPr>
          <w:rFonts w:ascii="Traditional Arabic" w:hAnsi="Traditional Arabic" w:cs="Traditional Arabic"/>
          <w:rtl/>
        </w:rPr>
        <w:t>»</w:t>
      </w:r>
      <w:r w:rsidR="0040438A">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465BC6">
        <w:rPr>
          <w:rStyle w:val="Chare"/>
          <w:rFonts w:hint="cs"/>
          <w:rtl/>
        </w:rPr>
        <w:t>انجام کارھای نیک، انسان را از سقوط در اعماق پستی‌ھا، ایمن می‌دارد</w:t>
      </w:r>
      <w:r>
        <w:rPr>
          <w:rFonts w:ascii="Traditional Arabic" w:hAnsi="Traditional Arabic" w:cs="Traditional Arabic"/>
          <w:rtl/>
          <w:lang w:bidi="ur-PK"/>
        </w:rPr>
        <w:t>»</w:t>
      </w:r>
      <w:r w:rsidR="000F515E">
        <w:rPr>
          <w:rFonts w:hint="cs"/>
          <w:rtl/>
          <w:lang w:bidi="ur-PK"/>
        </w:rPr>
        <w:t>.</w:t>
      </w:r>
      <w:r>
        <w:rPr>
          <w:rFonts w:hint="cs"/>
          <w:rtl/>
          <w:lang w:bidi="ur-PK"/>
        </w:rPr>
        <w:t>و نیز می‌فرماید: خدای تعالی فرمود</w:t>
      </w:r>
      <w:r w:rsidR="000F515E">
        <w:rPr>
          <w:rFonts w:hint="cs"/>
          <w:rtl/>
          <w:lang w:bidi="ur-PK"/>
        </w:rPr>
        <w:t>ه</w:t>
      </w:r>
      <w:r>
        <w:rPr>
          <w:rFonts w:hint="cs"/>
          <w:rtl/>
          <w:lang w:bidi="ur-PK"/>
        </w:rPr>
        <w:t xml:space="preserve"> است:</w:t>
      </w:r>
    </w:p>
    <w:p w:rsidR="00465BC6" w:rsidRDefault="00465BC6" w:rsidP="005C21E5">
      <w:pPr>
        <w:pStyle w:val="a8"/>
        <w:rPr>
          <w:rtl/>
          <w:lang w:bidi="ur-PK"/>
        </w:rPr>
      </w:pPr>
      <w:r>
        <w:rPr>
          <w:rFonts w:ascii="Traditional Arabic" w:hAnsi="Traditional Arabic" w:cs="Traditional Arabic"/>
          <w:rtl/>
          <w:lang w:bidi="ur-PK"/>
        </w:rPr>
        <w:t>«</w:t>
      </w:r>
      <w:r w:rsidR="005C21E5" w:rsidRPr="00290181">
        <w:rPr>
          <w:rStyle w:val="Char3"/>
          <w:rFonts w:hint="cs"/>
          <w:rtl/>
        </w:rPr>
        <w:t>ي</w:t>
      </w:r>
      <w:r w:rsidR="00290181" w:rsidRPr="00290181">
        <w:rPr>
          <w:rStyle w:val="Char3"/>
          <w:rtl/>
        </w:rPr>
        <w:t>ٰ</w:t>
      </w:r>
      <w:r w:rsidR="005C21E5" w:rsidRPr="00290181">
        <w:rPr>
          <w:rStyle w:val="Char3"/>
          <w:rFonts w:hint="cs"/>
          <w:rtl/>
        </w:rPr>
        <w:t>ا ع</w:t>
      </w:r>
      <w:r w:rsidR="00290181" w:rsidRPr="00290181">
        <w:rPr>
          <w:rStyle w:val="Char3"/>
          <w:rFonts w:hint="cs"/>
          <w:rtl/>
        </w:rPr>
        <w:t>َ</w:t>
      </w:r>
      <w:r w:rsidR="005C21E5" w:rsidRPr="00290181">
        <w:rPr>
          <w:rStyle w:val="Char3"/>
          <w:rFonts w:hint="cs"/>
          <w:rtl/>
        </w:rPr>
        <w:t>ب</w:t>
      </w:r>
      <w:r w:rsidR="00290181" w:rsidRPr="00290181">
        <w:rPr>
          <w:rStyle w:val="Char3"/>
          <w:rFonts w:hint="cs"/>
          <w:rtl/>
        </w:rPr>
        <w:t>ْ</w:t>
      </w:r>
      <w:r w:rsidR="005C21E5" w:rsidRPr="00290181">
        <w:rPr>
          <w:rStyle w:val="Char3"/>
          <w:rFonts w:hint="cs"/>
          <w:rtl/>
        </w:rPr>
        <w:t>د</w:t>
      </w:r>
      <w:r w:rsidR="00290181" w:rsidRPr="00290181">
        <w:rPr>
          <w:rStyle w:val="Char3"/>
          <w:rFonts w:hint="cs"/>
          <w:rtl/>
        </w:rPr>
        <w:t>ِ</w:t>
      </w:r>
      <w:r w:rsidR="005C21E5" w:rsidRPr="00290181">
        <w:rPr>
          <w:rStyle w:val="Char3"/>
          <w:rFonts w:hint="cs"/>
          <w:rtl/>
        </w:rPr>
        <w:t>ي</w:t>
      </w:r>
      <w:r w:rsidR="005C21E5" w:rsidRPr="00290181">
        <w:rPr>
          <w:rStyle w:val="Char3"/>
          <w:rtl/>
        </w:rPr>
        <w:t xml:space="preserve"> ا</w:t>
      </w:r>
      <w:r w:rsidR="00290181" w:rsidRPr="00290181">
        <w:rPr>
          <w:rStyle w:val="Char3"/>
          <w:rFonts w:hint="cs"/>
          <w:rtl/>
        </w:rPr>
        <w:t>ُ</w:t>
      </w:r>
      <w:r w:rsidR="005C21E5" w:rsidRPr="00290181">
        <w:rPr>
          <w:rStyle w:val="Char3"/>
          <w:rtl/>
        </w:rPr>
        <w:t>ذ</w:t>
      </w:r>
      <w:r w:rsidR="00290181" w:rsidRPr="00290181">
        <w:rPr>
          <w:rStyle w:val="Char3"/>
          <w:rFonts w:hint="cs"/>
          <w:rtl/>
        </w:rPr>
        <w:t>ْ</w:t>
      </w:r>
      <w:r w:rsidR="005C21E5" w:rsidRPr="00290181">
        <w:rPr>
          <w:rStyle w:val="Char3"/>
          <w:rtl/>
        </w:rPr>
        <w:t>ك</w:t>
      </w:r>
      <w:r w:rsidR="00290181" w:rsidRPr="00290181">
        <w:rPr>
          <w:rStyle w:val="Char3"/>
          <w:rFonts w:hint="cs"/>
          <w:rtl/>
        </w:rPr>
        <w:t>ُ</w:t>
      </w:r>
      <w:r w:rsidR="005C21E5" w:rsidRPr="00290181">
        <w:rPr>
          <w:rStyle w:val="Char3"/>
          <w:rtl/>
        </w:rPr>
        <w:t>ر</w:t>
      </w:r>
      <w:r w:rsidR="00290181" w:rsidRPr="00290181">
        <w:rPr>
          <w:rStyle w:val="Char3"/>
          <w:rFonts w:hint="cs"/>
          <w:rtl/>
        </w:rPr>
        <w:t>ْ</w:t>
      </w:r>
      <w:r w:rsidR="005C21E5" w:rsidRPr="00290181">
        <w:rPr>
          <w:rStyle w:val="Char3"/>
          <w:rtl/>
        </w:rPr>
        <w:t>ني</w:t>
      </w:r>
      <w:r w:rsidR="00290181" w:rsidRPr="00290181">
        <w:rPr>
          <w:rStyle w:val="Char3"/>
          <w:rFonts w:hint="cs"/>
          <w:rtl/>
        </w:rPr>
        <w:t>ِ</w:t>
      </w:r>
      <w:r w:rsidR="005C21E5" w:rsidRPr="00290181">
        <w:rPr>
          <w:rStyle w:val="Char3"/>
          <w:rtl/>
        </w:rPr>
        <w:t xml:space="preserve"> في</w:t>
      </w:r>
      <w:r w:rsidR="00290181" w:rsidRPr="00290181">
        <w:rPr>
          <w:rStyle w:val="Char3"/>
          <w:rFonts w:hint="cs"/>
          <w:rtl/>
        </w:rPr>
        <w:t>ِ</w:t>
      </w:r>
      <w:r w:rsidR="005C21E5" w:rsidRPr="00290181">
        <w:rPr>
          <w:rStyle w:val="Char3"/>
          <w:rtl/>
        </w:rPr>
        <w:t xml:space="preserve"> الر</w:t>
      </w:r>
      <w:r w:rsidR="00290181" w:rsidRPr="00290181">
        <w:rPr>
          <w:rStyle w:val="Char3"/>
          <w:rFonts w:hint="cs"/>
          <w:rtl/>
        </w:rPr>
        <w:t>ِّ</w:t>
      </w:r>
      <w:r w:rsidR="005C21E5" w:rsidRPr="00290181">
        <w:rPr>
          <w:rStyle w:val="Char3"/>
          <w:rtl/>
        </w:rPr>
        <w:t>خ</w:t>
      </w:r>
      <w:r w:rsidR="00290181" w:rsidRPr="00290181">
        <w:rPr>
          <w:rStyle w:val="Char3"/>
          <w:rFonts w:hint="cs"/>
          <w:rtl/>
        </w:rPr>
        <w:t>ٰ</w:t>
      </w:r>
      <w:r w:rsidR="000F515E">
        <w:rPr>
          <w:rStyle w:val="Char3"/>
          <w:rtl/>
        </w:rPr>
        <w:t>أ</w:t>
      </w:r>
      <w:r w:rsidR="005C21E5" w:rsidRPr="00290181">
        <w:rPr>
          <w:rStyle w:val="Char3"/>
          <w:rtl/>
        </w:rPr>
        <w:t xml:space="preserve"> أ</w:t>
      </w:r>
      <w:r w:rsidR="00290181" w:rsidRPr="00290181">
        <w:rPr>
          <w:rStyle w:val="Char3"/>
          <w:rFonts w:hint="cs"/>
          <w:rtl/>
        </w:rPr>
        <w:t>َ</w:t>
      </w:r>
      <w:r w:rsidR="005C21E5" w:rsidRPr="00290181">
        <w:rPr>
          <w:rStyle w:val="Char3"/>
          <w:rtl/>
        </w:rPr>
        <w:t>ذ</w:t>
      </w:r>
      <w:r w:rsidR="00290181" w:rsidRPr="00290181">
        <w:rPr>
          <w:rStyle w:val="Char3"/>
          <w:rFonts w:hint="cs"/>
          <w:rtl/>
        </w:rPr>
        <w:t>ْ</w:t>
      </w:r>
      <w:r w:rsidR="005C21E5" w:rsidRPr="00290181">
        <w:rPr>
          <w:rStyle w:val="Char3"/>
          <w:rtl/>
        </w:rPr>
        <w:t>ك</w:t>
      </w:r>
      <w:r w:rsidR="00290181" w:rsidRPr="00290181">
        <w:rPr>
          <w:rStyle w:val="Char3"/>
          <w:rFonts w:hint="cs"/>
          <w:rtl/>
        </w:rPr>
        <w:t>ُ</w:t>
      </w:r>
      <w:r w:rsidR="005C21E5" w:rsidRPr="00290181">
        <w:rPr>
          <w:rStyle w:val="Char3"/>
          <w:rtl/>
        </w:rPr>
        <w:t>ر</w:t>
      </w:r>
      <w:r w:rsidR="00290181" w:rsidRPr="00290181">
        <w:rPr>
          <w:rStyle w:val="Char3"/>
          <w:rFonts w:hint="cs"/>
          <w:rtl/>
        </w:rPr>
        <w:t>ْ</w:t>
      </w:r>
      <w:r w:rsidR="005C21E5" w:rsidRPr="00290181">
        <w:rPr>
          <w:rStyle w:val="Char3"/>
          <w:rtl/>
        </w:rPr>
        <w:t>ك</w:t>
      </w:r>
      <w:r w:rsidR="00290181" w:rsidRPr="00290181">
        <w:rPr>
          <w:rStyle w:val="Char3"/>
          <w:rFonts w:hint="cs"/>
          <w:rtl/>
        </w:rPr>
        <w:t>َ</w:t>
      </w:r>
      <w:r w:rsidR="005C21E5" w:rsidRPr="00290181">
        <w:rPr>
          <w:rStyle w:val="Char3"/>
          <w:rtl/>
        </w:rPr>
        <w:t xml:space="preserve"> في</w:t>
      </w:r>
      <w:r w:rsidR="00290181" w:rsidRPr="00290181">
        <w:rPr>
          <w:rStyle w:val="Char3"/>
          <w:rFonts w:hint="cs"/>
          <w:rtl/>
        </w:rPr>
        <w:t>ِ</w:t>
      </w:r>
      <w:r w:rsidR="005C21E5" w:rsidRPr="00290181">
        <w:rPr>
          <w:rStyle w:val="Char3"/>
          <w:rtl/>
        </w:rPr>
        <w:t xml:space="preserve"> الش</w:t>
      </w:r>
      <w:r w:rsidR="00290181" w:rsidRPr="00290181">
        <w:rPr>
          <w:rStyle w:val="Char3"/>
          <w:rFonts w:hint="cs"/>
          <w:rtl/>
        </w:rPr>
        <w:t>ِّ</w:t>
      </w:r>
      <w:r w:rsidR="005C21E5" w:rsidRPr="00290181">
        <w:rPr>
          <w:rStyle w:val="Char3"/>
          <w:rtl/>
        </w:rPr>
        <w:t>د</w:t>
      </w:r>
      <w:r w:rsidR="00290181" w:rsidRPr="00290181">
        <w:rPr>
          <w:rStyle w:val="Char3"/>
          <w:rFonts w:hint="cs"/>
          <w:rtl/>
        </w:rPr>
        <w:t>َ</w:t>
      </w:r>
      <w:r w:rsidR="005C21E5" w:rsidRPr="00290181">
        <w:rPr>
          <w:rStyle w:val="Char3"/>
          <w:rtl/>
        </w:rPr>
        <w:t>ة</w:t>
      </w:r>
      <w:r w:rsidR="00290181" w:rsidRPr="00290181">
        <w:rPr>
          <w:rStyle w:val="Char3"/>
          <w:rFonts w:hint="cs"/>
          <w:rtl/>
        </w:rPr>
        <w:t>ِ</w:t>
      </w:r>
      <w:r>
        <w:rPr>
          <w:rFonts w:ascii="Traditional Arabic" w:hAnsi="Traditional Arabic" w:cs="Traditional Arabic"/>
          <w:rtl/>
          <w:lang w:bidi="ur-PK"/>
        </w:rPr>
        <w:t>»</w:t>
      </w:r>
      <w:r w:rsidR="0040438A">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65BC6">
        <w:rPr>
          <w:rStyle w:val="Chare"/>
          <w:rFonts w:hint="cs"/>
          <w:rtl/>
        </w:rPr>
        <w:t>ای بند</w:t>
      </w:r>
      <w:r w:rsidR="000F515E">
        <w:rPr>
          <w:rStyle w:val="Chare"/>
          <w:rFonts w:hint="cs"/>
          <w:rtl/>
        </w:rPr>
        <w:t>ۀ</w:t>
      </w:r>
      <w:r w:rsidRPr="00465BC6">
        <w:rPr>
          <w:rStyle w:val="Chare"/>
          <w:rFonts w:hint="cs"/>
          <w:rtl/>
        </w:rPr>
        <w:t xml:space="preserve"> من، مرا ب</w:t>
      </w:r>
      <w:r w:rsidR="000F515E">
        <w:rPr>
          <w:rStyle w:val="Chare"/>
          <w:rFonts w:hint="cs"/>
          <w:rtl/>
        </w:rPr>
        <w:t>ه</w:t>
      </w:r>
      <w:r w:rsidRPr="00465BC6">
        <w:rPr>
          <w:rStyle w:val="Chare"/>
          <w:rFonts w:hint="cs"/>
          <w:rtl/>
        </w:rPr>
        <w:t xml:space="preserve"> یاد آور در حالت فراخی، من نیز تو را در شدت و سختی ب</w:t>
      </w:r>
      <w:r w:rsidR="000F515E">
        <w:rPr>
          <w:rStyle w:val="Chare"/>
          <w:rFonts w:hint="cs"/>
          <w:rtl/>
        </w:rPr>
        <w:t>ه</w:t>
      </w:r>
      <w:r w:rsidRPr="00465BC6">
        <w:rPr>
          <w:rStyle w:val="Chare"/>
          <w:rFonts w:hint="cs"/>
          <w:rtl/>
        </w:rPr>
        <w:t xml:space="preserve"> یاد می‌آورم</w:t>
      </w:r>
      <w:r>
        <w:rPr>
          <w:rFonts w:ascii="Traditional Arabic" w:hAnsi="Traditional Arabic" w:cs="Traditional Arabic"/>
          <w:rtl/>
          <w:lang w:bidi="ur-PK"/>
        </w:rPr>
        <w:t>»</w:t>
      </w:r>
      <w:r w:rsidR="000F515E">
        <w:rPr>
          <w:rFonts w:hint="cs"/>
          <w:rtl/>
          <w:lang w:bidi="ur-PK"/>
        </w:rPr>
        <w:t>.</w:t>
      </w:r>
    </w:p>
    <w:p w:rsidR="00290181" w:rsidRDefault="00290181" w:rsidP="005C21E5">
      <w:pPr>
        <w:pStyle w:val="a8"/>
        <w:rPr>
          <w:rtl/>
          <w:lang w:bidi="ur-PK"/>
        </w:rPr>
      </w:pPr>
      <w:r>
        <w:rPr>
          <w:rFonts w:hint="cs"/>
          <w:rtl/>
          <w:lang w:bidi="ur-PK"/>
        </w:rPr>
        <w:t>پروردگارا ما را از بلایا و مقدرات سوء بپرھیز و آنچ</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دوستان خود موھبت فرمود</w:t>
      </w:r>
      <w:r w:rsidR="000F515E">
        <w:rPr>
          <w:rFonts w:hint="cs"/>
          <w:rtl/>
          <w:lang w:bidi="ur-PK"/>
        </w:rPr>
        <w:t>ه</w:t>
      </w:r>
      <w:r>
        <w:rPr>
          <w:rFonts w:hint="cs"/>
          <w:rtl/>
          <w:lang w:bidi="ur-PK"/>
        </w:rPr>
        <w:t>‌ای ب</w:t>
      </w:r>
      <w:r w:rsidR="000F515E">
        <w:rPr>
          <w:rFonts w:hint="cs"/>
          <w:rtl/>
          <w:lang w:bidi="ur-PK"/>
        </w:rPr>
        <w:t>ه</w:t>
      </w:r>
      <w:r>
        <w:rPr>
          <w:rFonts w:hint="cs"/>
          <w:rtl/>
          <w:lang w:bidi="ur-PK"/>
        </w:rPr>
        <w:t xml:space="preserve"> ما نیز عطا بفرما</w:t>
      </w:r>
      <w:r w:rsidR="000F515E">
        <w:rPr>
          <w:rFonts w:hint="cs"/>
          <w:rtl/>
          <w:lang w:bidi="ur-PK"/>
        </w:rPr>
        <w:t>.</w:t>
      </w:r>
    </w:p>
    <w:p w:rsidR="00290181" w:rsidRDefault="00290181" w:rsidP="005C21E5">
      <w:pPr>
        <w:pStyle w:val="a8"/>
        <w:rPr>
          <w:rtl/>
          <w:lang w:bidi="ur-PK"/>
        </w:rPr>
      </w:pPr>
      <w:r>
        <w:rPr>
          <w:rFonts w:hint="cs"/>
          <w:rtl/>
          <w:lang w:bidi="ur-PK"/>
        </w:rPr>
        <w:t>خداوندا، ب</w:t>
      </w:r>
      <w:r w:rsidR="000F515E">
        <w:rPr>
          <w:rFonts w:hint="cs"/>
          <w:rtl/>
          <w:lang w:bidi="ur-PK"/>
        </w:rPr>
        <w:t>ه</w:t>
      </w:r>
      <w:r>
        <w:rPr>
          <w:rFonts w:hint="cs"/>
          <w:rtl/>
          <w:lang w:bidi="ur-PK"/>
        </w:rPr>
        <w:t xml:space="preserve"> تو ایمان آوردیم و </w:t>
      </w:r>
      <w:r w:rsidR="000E6B33">
        <w:rPr>
          <w:rFonts w:hint="cs"/>
          <w:rtl/>
          <w:lang w:bidi="ur-PK"/>
        </w:rPr>
        <w:t xml:space="preserve">تسلیم فرمان تو گشتیم، پس ما را </w:t>
      </w:r>
      <w:r>
        <w:rPr>
          <w:rFonts w:hint="cs"/>
          <w:rtl/>
          <w:lang w:bidi="ur-PK"/>
        </w:rPr>
        <w:t>ب</w:t>
      </w:r>
      <w:r w:rsidR="000F515E">
        <w:rPr>
          <w:rFonts w:hint="cs"/>
          <w:rtl/>
          <w:lang w:bidi="ur-PK"/>
        </w:rPr>
        <w:t>ه</w:t>
      </w:r>
      <w:r>
        <w:rPr>
          <w:rFonts w:hint="cs"/>
          <w:rtl/>
          <w:lang w:bidi="ur-PK"/>
        </w:rPr>
        <w:t xml:space="preserve"> یاد نعمت‌ھای خودت بینداز و سپاسگزار نعمت‌ھای خودت بگردان و ما را در روز قیامت از فزع اکبر، </w:t>
      </w:r>
      <w:r w:rsidR="0094515E">
        <w:rPr>
          <w:rFonts w:hint="cs"/>
          <w:rtl/>
          <w:lang w:bidi="ur-PK"/>
        </w:rPr>
        <w:t>ایمن بدار</w:t>
      </w:r>
      <w:r w:rsidR="000F515E">
        <w:rPr>
          <w:rFonts w:hint="cs"/>
          <w:rtl/>
          <w:lang w:bidi="ur-PK"/>
        </w:rPr>
        <w:t>.</w:t>
      </w:r>
      <w:r w:rsidR="0094515E">
        <w:rPr>
          <w:rFonts w:hint="cs"/>
          <w:rtl/>
          <w:lang w:bidi="ur-PK"/>
        </w:rPr>
        <w:t xml:space="preserve"> بار الھا، اسلام و مسلمین را عزت و سربلندی عطا بفرما و لشکر اھل توحید را یاری بنما و مُلک دین را در پنا</w:t>
      </w:r>
      <w:r w:rsidR="000F515E">
        <w:rPr>
          <w:rFonts w:hint="cs"/>
          <w:rtl/>
          <w:lang w:bidi="ur-PK"/>
        </w:rPr>
        <w:t>ه</w:t>
      </w:r>
      <w:r w:rsidR="0094515E">
        <w:rPr>
          <w:rFonts w:hint="cs"/>
          <w:rtl/>
          <w:lang w:bidi="ur-PK"/>
        </w:rPr>
        <w:t xml:space="preserve"> حمایت خود محفوظ بگردان</w:t>
      </w:r>
      <w:r w:rsidR="000F515E">
        <w:rPr>
          <w:rFonts w:hint="cs"/>
          <w:rtl/>
          <w:lang w:bidi="ur-PK"/>
        </w:rPr>
        <w:t>.</w:t>
      </w:r>
      <w:r w:rsidR="0094515E">
        <w:rPr>
          <w:rFonts w:hint="cs"/>
          <w:rtl/>
          <w:lang w:bidi="ur-PK"/>
        </w:rPr>
        <w:t xml:space="preserve"> خدایا، ھدایت و تقوی و پاکدامنی و بی‌نیازی را نصیب ما بگردان</w:t>
      </w:r>
      <w:r w:rsidR="000F515E">
        <w:rPr>
          <w:rFonts w:hint="cs"/>
          <w:rtl/>
          <w:lang w:bidi="ur-PK"/>
        </w:rPr>
        <w:t>.</w:t>
      </w:r>
      <w:r w:rsidR="0094515E">
        <w:rPr>
          <w:rFonts w:hint="cs"/>
          <w:rtl/>
          <w:lang w:bidi="ur-PK"/>
        </w:rPr>
        <w:t xml:space="preserve"> پروردگارا، زبان ما را ب</w:t>
      </w:r>
      <w:r w:rsidR="000F515E">
        <w:rPr>
          <w:rFonts w:hint="cs"/>
          <w:rtl/>
          <w:lang w:bidi="ur-PK"/>
        </w:rPr>
        <w:t>ه</w:t>
      </w:r>
      <w:r w:rsidR="0094515E">
        <w:rPr>
          <w:rFonts w:hint="cs"/>
          <w:rtl/>
          <w:lang w:bidi="ur-PK"/>
        </w:rPr>
        <w:t xml:space="preserve"> یاد خود گویا بفرما و جسم و فکر ما را ب</w:t>
      </w:r>
      <w:r w:rsidR="000F515E">
        <w:rPr>
          <w:rFonts w:hint="cs"/>
          <w:rtl/>
          <w:lang w:bidi="ur-PK"/>
        </w:rPr>
        <w:t>ه</w:t>
      </w:r>
      <w:r w:rsidR="0094515E">
        <w:rPr>
          <w:rFonts w:hint="cs"/>
          <w:rtl/>
          <w:lang w:bidi="ur-PK"/>
        </w:rPr>
        <w:t xml:space="preserve"> ذکر و طاعت خودت مشغول بدار و باطن ما را از فتن</w:t>
      </w:r>
      <w:r w:rsidR="000F515E">
        <w:rPr>
          <w:rFonts w:hint="cs"/>
          <w:rtl/>
          <w:lang w:bidi="ur-PK"/>
        </w:rPr>
        <w:t>ه</w:t>
      </w:r>
      <w:r w:rsidR="0094515E">
        <w:rPr>
          <w:rFonts w:hint="cs"/>
          <w:rtl/>
          <w:lang w:bidi="ur-PK"/>
        </w:rPr>
        <w:t>، مصون بفرما و ما را از شر وسوس</w:t>
      </w:r>
      <w:r w:rsidR="000F515E">
        <w:rPr>
          <w:rFonts w:hint="cs"/>
          <w:rtl/>
          <w:lang w:bidi="ur-PK"/>
        </w:rPr>
        <w:t>ه</w:t>
      </w:r>
      <w:r w:rsidR="0094515E">
        <w:rPr>
          <w:rFonts w:hint="cs"/>
          <w:rtl/>
          <w:lang w:bidi="ur-PK"/>
        </w:rPr>
        <w:t>‌ھای شیطان، محفوظ بگردان</w:t>
      </w:r>
      <w:r w:rsidR="000F515E">
        <w:rPr>
          <w:rFonts w:hint="cs"/>
          <w:rtl/>
          <w:lang w:bidi="ur-PK"/>
        </w:rPr>
        <w:t>.</w:t>
      </w:r>
      <w:r w:rsidR="0094515E">
        <w:rPr>
          <w:rFonts w:hint="cs"/>
          <w:rtl/>
          <w:lang w:bidi="ur-PK"/>
        </w:rPr>
        <w:t xml:space="preserve"> در خاتم</w:t>
      </w:r>
      <w:r w:rsidR="000F515E">
        <w:rPr>
          <w:rFonts w:hint="cs"/>
          <w:rtl/>
          <w:lang w:bidi="ur-PK"/>
        </w:rPr>
        <w:t>ه</w:t>
      </w:r>
      <w:r w:rsidR="0094515E">
        <w:rPr>
          <w:rFonts w:hint="cs"/>
          <w:rtl/>
          <w:lang w:bidi="ur-PK"/>
        </w:rPr>
        <w:t xml:space="preserve"> از پروردگار مھربان مسئلت دارم ک</w:t>
      </w:r>
      <w:r w:rsidR="000F515E">
        <w:rPr>
          <w:rFonts w:hint="cs"/>
          <w:rtl/>
          <w:lang w:bidi="ur-PK"/>
        </w:rPr>
        <w:t>ه</w:t>
      </w:r>
      <w:r w:rsidR="0094515E">
        <w:rPr>
          <w:rFonts w:hint="cs"/>
          <w:rtl/>
          <w:lang w:bidi="ur-PK"/>
        </w:rPr>
        <w:t xml:space="preserve"> من و شما و سائر مسلمانان را مورد بخشش و آمرزش قرار دھد</w:t>
      </w:r>
      <w:r w:rsidR="000F515E">
        <w:rPr>
          <w:rFonts w:hint="cs"/>
          <w:rtl/>
          <w:lang w:bidi="ur-PK"/>
        </w:rPr>
        <w:t>.</w:t>
      </w:r>
      <w:r w:rsidR="0094515E">
        <w:rPr>
          <w:rFonts w:hint="cs"/>
          <w:rtl/>
          <w:lang w:bidi="ur-PK"/>
        </w:rPr>
        <w:t xml:space="preserve"> شما نیز از او مغفرت بخواھید ک</w:t>
      </w:r>
      <w:r w:rsidR="000F515E">
        <w:rPr>
          <w:rFonts w:hint="cs"/>
          <w:rtl/>
          <w:lang w:bidi="ur-PK"/>
        </w:rPr>
        <w:t>ه</w:t>
      </w:r>
      <w:r w:rsidR="0094515E">
        <w:rPr>
          <w:rFonts w:hint="cs"/>
          <w:rtl/>
          <w:lang w:bidi="ur-PK"/>
        </w:rPr>
        <w:t xml:space="preserve"> او </w:t>
      </w:r>
      <w:r w:rsidR="0094515E">
        <w:rPr>
          <w:rFonts w:cs="CTraditional Arabic" w:hint="cs"/>
          <w:rtl/>
          <w:lang w:bidi="ur-PK"/>
        </w:rPr>
        <w:t>أ</w:t>
      </w:r>
      <w:r w:rsidR="0094515E">
        <w:rPr>
          <w:rFonts w:hint="cs"/>
          <w:rtl/>
          <w:lang w:bidi="ur-PK"/>
        </w:rPr>
        <w:t xml:space="preserve"> آمرزگار و مھربان است</w:t>
      </w:r>
      <w:r w:rsidR="000F515E">
        <w:rPr>
          <w:rFonts w:hint="cs"/>
          <w:rtl/>
          <w:lang w:bidi="ur-PK"/>
        </w:rPr>
        <w:t>.</w:t>
      </w:r>
    </w:p>
    <w:p w:rsidR="0094515E" w:rsidRDefault="0094515E" w:rsidP="005C21E5">
      <w:pPr>
        <w:pStyle w:val="a8"/>
        <w:rPr>
          <w:rtl/>
          <w:lang w:bidi="ur-PK"/>
        </w:rPr>
      </w:pPr>
    </w:p>
    <w:p w:rsidR="00F5318C" w:rsidRDefault="00842B43" w:rsidP="00574F3B">
      <w:pPr>
        <w:pStyle w:val="a4"/>
        <w:jc w:val="right"/>
        <w:rPr>
          <w:rtl/>
        </w:rPr>
      </w:pPr>
      <w:r>
        <w:rPr>
          <w:rFonts w:hint="cs"/>
          <w:rtl/>
        </w:rPr>
        <w:t>والسلام عليكم ورحمة الله</w:t>
      </w:r>
      <w:r>
        <w:rPr>
          <w:rFonts w:hint="cs"/>
          <w:rtl/>
          <w:lang w:bidi="ar-SA"/>
        </w:rPr>
        <w:t xml:space="preserve"> وبركاته</w:t>
      </w:r>
    </w:p>
    <w:p w:rsidR="00842B43" w:rsidRDefault="00842B43" w:rsidP="0081024D">
      <w:pPr>
        <w:pStyle w:val="a8"/>
        <w:rPr>
          <w:rtl/>
        </w:rPr>
        <w:sectPr w:rsidR="00842B43" w:rsidSect="00C14F87">
          <w:footnotePr>
            <w:numRestart w:val="eachPage"/>
          </w:footnotePr>
          <w:pgSz w:w="9356" w:h="13608" w:code="9"/>
          <w:pgMar w:top="567" w:right="1134" w:bottom="851" w:left="1134" w:header="454" w:footer="0" w:gutter="0"/>
          <w:cols w:space="708"/>
          <w:titlePg/>
          <w:bidi/>
          <w:rtlGutter/>
          <w:docGrid w:linePitch="381"/>
        </w:sectPr>
      </w:pPr>
    </w:p>
    <w:p w:rsidR="00842B43" w:rsidRDefault="00574F3B" w:rsidP="00842B43">
      <w:pPr>
        <w:pStyle w:val="a1"/>
        <w:rPr>
          <w:rFonts w:cs="CTraditional Arabic"/>
          <w:rtl/>
        </w:rPr>
      </w:pPr>
      <w:bookmarkStart w:id="112" w:name="_Toc437893501"/>
      <w:r>
        <w:rPr>
          <w:rFonts w:hint="cs"/>
          <w:rtl/>
        </w:rPr>
        <w:t>خطبۀ هشتاد:</w:t>
      </w:r>
      <w:r>
        <w:rPr>
          <w:rtl/>
        </w:rPr>
        <w:br/>
      </w:r>
      <w:r w:rsidR="00842B43">
        <w:rPr>
          <w:rFonts w:hint="cs"/>
          <w:rtl/>
        </w:rPr>
        <w:t xml:space="preserve">در سیره و روش پیامبر </w:t>
      </w:r>
      <w:r w:rsidR="00842B43" w:rsidRPr="00842B43">
        <w:rPr>
          <w:rFonts w:cs="CTraditional Arabic" w:hint="cs"/>
          <w:b w:val="0"/>
          <w:bCs w:val="0"/>
          <w:rtl/>
        </w:rPr>
        <w:t>ص</w:t>
      </w:r>
      <w:bookmarkEnd w:id="112"/>
    </w:p>
    <w:p w:rsidR="00F5318C" w:rsidRDefault="00842B43" w:rsidP="0081024D">
      <w:pPr>
        <w:pStyle w:val="a8"/>
        <w:rPr>
          <w:rtl/>
          <w:lang w:bidi="ur-PK"/>
        </w:rPr>
      </w:pPr>
      <w:r>
        <w:rPr>
          <w:rFonts w:hint="cs"/>
          <w:rtl/>
        </w:rPr>
        <w:t xml:space="preserve"> </w:t>
      </w:r>
      <w:r>
        <w:rPr>
          <w:rFonts w:hint="cs"/>
          <w:rtl/>
          <w:lang w:bidi="ur-PK"/>
        </w:rPr>
        <w:t>خدا را ستایش می‌کنیم آن</w:t>
      </w:r>
      <w:r w:rsidR="000E6B33">
        <w:rPr>
          <w:rFonts w:hint="eastAsia"/>
          <w:rtl/>
          <w:lang w:bidi="ur-PK"/>
        </w:rPr>
        <w:t>‌</w:t>
      </w:r>
      <w:r>
        <w:rPr>
          <w:rFonts w:hint="cs"/>
          <w:rtl/>
          <w:lang w:bidi="ur-PK"/>
        </w:rPr>
        <w:t>گون</w:t>
      </w:r>
      <w:r w:rsidR="000F515E">
        <w:rPr>
          <w:rFonts w:hint="cs"/>
          <w:rtl/>
          <w:lang w:bidi="ur-PK"/>
        </w:rPr>
        <w:t>ه</w:t>
      </w:r>
      <w:r>
        <w:rPr>
          <w:rFonts w:hint="cs"/>
          <w:rtl/>
          <w:lang w:bidi="ur-PK"/>
        </w:rPr>
        <w:t xml:space="preserve"> ک</w:t>
      </w:r>
      <w:r w:rsidR="000F515E">
        <w:rPr>
          <w:rFonts w:hint="cs"/>
          <w:rtl/>
          <w:lang w:bidi="ur-PK"/>
        </w:rPr>
        <w:t>ه</w:t>
      </w:r>
      <w:r>
        <w:rPr>
          <w:rFonts w:hint="cs"/>
          <w:rtl/>
          <w:lang w:bidi="ur-PK"/>
        </w:rPr>
        <w:t xml:space="preserve"> شایست</w:t>
      </w:r>
      <w:r w:rsidR="000F515E">
        <w:rPr>
          <w:rFonts w:hint="cs"/>
          <w:rtl/>
          <w:lang w:bidi="ur-PK"/>
        </w:rPr>
        <w:t>ۀ</w:t>
      </w:r>
      <w:r>
        <w:rPr>
          <w:rFonts w:hint="cs"/>
          <w:rtl/>
          <w:lang w:bidi="ur-PK"/>
        </w:rPr>
        <w:t xml:space="preserve"> ج</w:t>
      </w:r>
      <w:r w:rsidR="00422C66">
        <w:rPr>
          <w:rFonts w:hint="cs"/>
          <w:rtl/>
          <w:lang w:bidi="ur-PK"/>
        </w:rPr>
        <w:t xml:space="preserve">لال و جبروت ذات با عظمت </w:t>
      </w:r>
      <w:r w:rsidR="00422C66" w:rsidRPr="00AF3AB1">
        <w:rPr>
          <w:rFonts w:hint="cs"/>
          <w:rtl/>
        </w:rPr>
        <w:t>پروردگا</w:t>
      </w:r>
      <w:r w:rsidRPr="00AF3AB1">
        <w:rPr>
          <w:rFonts w:hint="cs"/>
          <w:rtl/>
        </w:rPr>
        <w:t>ر باشد</w:t>
      </w:r>
      <w:r>
        <w:rPr>
          <w:rFonts w:hint="cs"/>
          <w:rtl/>
          <w:lang w:bidi="ur-PK"/>
        </w:rPr>
        <w:t xml:space="preserve"> و گواھی می‌دھم ک</w:t>
      </w:r>
      <w:r w:rsidR="000F515E">
        <w:rPr>
          <w:rFonts w:hint="cs"/>
          <w:rtl/>
          <w:lang w:bidi="ur-PK"/>
        </w:rPr>
        <w:t>ه</w:t>
      </w:r>
      <w:r>
        <w:rPr>
          <w:rFonts w:hint="cs"/>
          <w:rtl/>
          <w:lang w:bidi="ur-PK"/>
        </w:rPr>
        <w:t xml:space="preserve"> جز ذات بی‌مثال و مانندش خدای دیگری نیست و گواھی می‌دھم ک</w:t>
      </w:r>
      <w:r w:rsidR="000F515E">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فرستاد</w:t>
      </w:r>
      <w:r w:rsidR="000F515E">
        <w:rPr>
          <w:rFonts w:hint="cs"/>
          <w:rtl/>
          <w:lang w:bidi="ur-PK"/>
        </w:rPr>
        <w:t>ۀ</w:t>
      </w:r>
      <w:r>
        <w:rPr>
          <w:rFonts w:hint="cs"/>
          <w:rtl/>
          <w:lang w:bidi="ur-PK"/>
        </w:rPr>
        <w:t xml:space="preserve"> خدا و برگزید</w:t>
      </w:r>
      <w:r w:rsidR="000F515E">
        <w:rPr>
          <w:rFonts w:hint="cs"/>
          <w:rtl/>
          <w:lang w:bidi="ur-PK"/>
        </w:rPr>
        <w:t>ۀ</w:t>
      </w:r>
      <w:r>
        <w:rPr>
          <w:rFonts w:hint="cs"/>
          <w:rtl/>
          <w:lang w:bidi="ur-PK"/>
        </w:rPr>
        <w:t xml:space="preserve"> برگزیدگان اوست، خداوندا، درود و رحمت خود را بر سید و سرور ما، حضرت محمد و آل و اصحاب آن بزرگوار و پیروان شریعتش، مرحمت بفرما</w:t>
      </w:r>
      <w:r w:rsidR="000F515E">
        <w:rPr>
          <w:rFonts w:hint="cs"/>
          <w:rtl/>
          <w:lang w:bidi="ur-PK"/>
        </w:rPr>
        <w:t>.</w:t>
      </w:r>
      <w:r>
        <w:rPr>
          <w:rFonts w:hint="cs"/>
          <w:rtl/>
          <w:lang w:bidi="ur-PK"/>
        </w:rPr>
        <w:t xml:space="preserve"> و بعد:</w:t>
      </w:r>
    </w:p>
    <w:p w:rsidR="00842B43" w:rsidRDefault="00842B43" w:rsidP="00AF3AB1">
      <w:pPr>
        <w:pStyle w:val="a8"/>
        <w:rPr>
          <w:rtl/>
          <w:lang w:bidi="ur-PK"/>
        </w:rPr>
      </w:pPr>
      <w:r>
        <w:rPr>
          <w:rFonts w:hint="cs"/>
          <w:rtl/>
          <w:lang w:bidi="ur-PK"/>
        </w:rPr>
        <w:t>ای بندگان خدا، ابتدا نفس خود، سپس شما را ب</w:t>
      </w:r>
      <w:r w:rsidR="000F515E">
        <w:rPr>
          <w:rFonts w:hint="cs"/>
          <w:rtl/>
          <w:lang w:bidi="ur-PK"/>
        </w:rPr>
        <w:t>ه</w:t>
      </w:r>
      <w:r>
        <w:rPr>
          <w:rFonts w:hint="cs"/>
          <w:rtl/>
          <w:lang w:bidi="ur-PK"/>
        </w:rPr>
        <w:t xml:space="preserve"> تقوای خدا و اطاعت از او توصی</w:t>
      </w:r>
      <w:r w:rsidR="000F515E">
        <w:rPr>
          <w:rFonts w:hint="cs"/>
          <w:rtl/>
          <w:lang w:bidi="ur-PK"/>
        </w:rPr>
        <w:t>ه</w:t>
      </w:r>
      <w:r>
        <w:rPr>
          <w:rFonts w:hint="cs"/>
          <w:rtl/>
          <w:lang w:bidi="ur-PK"/>
        </w:rPr>
        <w:t xml:space="preserve"> می‌نمایم</w:t>
      </w:r>
      <w:r w:rsidR="000F515E">
        <w:rPr>
          <w:rFonts w:hint="cs"/>
          <w:rtl/>
          <w:lang w:bidi="ur-PK"/>
        </w:rPr>
        <w:t>.</w:t>
      </w:r>
      <w:r>
        <w:rPr>
          <w:rFonts w:hint="cs"/>
          <w:rtl/>
          <w:lang w:bidi="ur-PK"/>
        </w:rPr>
        <w:t xml:space="preserve"> (ای برادران مسلمان) بدانید ک</w:t>
      </w:r>
      <w:r w:rsidR="000F515E">
        <w:rPr>
          <w:rFonts w:hint="cs"/>
          <w:rtl/>
          <w:lang w:bidi="ur-PK"/>
        </w:rPr>
        <w:t>ه</w:t>
      </w:r>
      <w:r>
        <w:rPr>
          <w:rFonts w:hint="cs"/>
          <w:rtl/>
          <w:lang w:bidi="ur-PK"/>
        </w:rPr>
        <w:t xml:space="preserve"> پیامبر اسلام </w:t>
      </w:r>
      <w:r>
        <w:rPr>
          <w:rFonts w:cs="CTraditional Arabic" w:hint="cs"/>
          <w:rtl/>
          <w:lang w:bidi="ur-PK"/>
        </w:rPr>
        <w:t>ص</w:t>
      </w:r>
      <w:r>
        <w:rPr>
          <w:rFonts w:hint="cs"/>
          <w:rtl/>
          <w:lang w:bidi="ur-PK"/>
        </w:rPr>
        <w:t xml:space="preserve"> در تعامل با مال و ثروت و با خانواد</w:t>
      </w:r>
      <w:r w:rsidR="000F515E">
        <w:rPr>
          <w:rFonts w:hint="cs"/>
          <w:rtl/>
          <w:lang w:bidi="ur-PK"/>
        </w:rPr>
        <w:t>ه</w:t>
      </w:r>
      <w:r>
        <w:rPr>
          <w:rFonts w:hint="cs"/>
          <w:rtl/>
          <w:lang w:bidi="ur-PK"/>
        </w:rPr>
        <w:t xml:space="preserve"> و اھل بیتش ک</w:t>
      </w:r>
      <w:r w:rsidR="000F515E">
        <w:rPr>
          <w:rFonts w:hint="cs"/>
          <w:rtl/>
          <w:lang w:bidi="ur-PK"/>
        </w:rPr>
        <w:t>ه</w:t>
      </w:r>
      <w:r>
        <w:rPr>
          <w:rFonts w:hint="cs"/>
          <w:rtl/>
          <w:lang w:bidi="ur-PK"/>
        </w:rPr>
        <w:t xml:space="preserve"> بیشتر از ھر</w:t>
      </w:r>
      <w:r w:rsidR="00AF3AB1">
        <w:rPr>
          <w:rFonts w:hint="cs"/>
          <w:rtl/>
          <w:lang w:bidi="ur-PK"/>
        </w:rPr>
        <w:t xml:space="preserve"> </w:t>
      </w:r>
      <w:r w:rsidR="00992FEE">
        <w:rPr>
          <w:rFonts w:hint="cs"/>
          <w:rtl/>
          <w:lang w:bidi="ur-PK"/>
        </w:rPr>
        <w:t>کس ب</w:t>
      </w:r>
      <w:r w:rsidR="000F515E">
        <w:rPr>
          <w:rFonts w:hint="cs"/>
          <w:rtl/>
          <w:lang w:bidi="ur-PK"/>
        </w:rPr>
        <w:t>ه</w:t>
      </w:r>
      <w:r w:rsidR="00992FEE">
        <w:rPr>
          <w:rFonts w:hint="cs"/>
          <w:rtl/>
          <w:lang w:bidi="ur-PK"/>
        </w:rPr>
        <w:t xml:space="preserve"> </w:t>
      </w:r>
      <w:r w:rsidR="00546A50">
        <w:rPr>
          <w:rFonts w:hint="cs"/>
          <w:rtl/>
          <w:lang w:bidi="ur-PK"/>
        </w:rPr>
        <w:t>آن‌ھا</w:t>
      </w:r>
      <w:r w:rsidR="00992FEE">
        <w:rPr>
          <w:rFonts w:hint="cs"/>
          <w:rtl/>
          <w:lang w:bidi="ur-PK"/>
        </w:rPr>
        <w:t xml:space="preserve"> عطوفت و محبت می‌ورزید و با نزدیک‌ترین و محبوب‌ترین انس</w:t>
      </w:r>
      <w:r w:rsidR="00AF3AB1">
        <w:rPr>
          <w:rFonts w:hint="cs"/>
          <w:rtl/>
          <w:lang w:bidi="ur-PK"/>
        </w:rPr>
        <w:t>ا</w:t>
      </w:r>
      <w:r w:rsidR="00546A50">
        <w:rPr>
          <w:rFonts w:hint="cs"/>
          <w:rtl/>
          <w:lang w:bidi="ur-PK"/>
        </w:rPr>
        <w:t>ن‌ھا</w:t>
      </w:r>
      <w:r w:rsidR="00992FEE">
        <w:rPr>
          <w:rFonts w:hint="cs"/>
          <w:rtl/>
          <w:lang w:bidi="ur-PK"/>
        </w:rPr>
        <w:t>، را</w:t>
      </w:r>
      <w:r w:rsidR="000F515E">
        <w:rPr>
          <w:rFonts w:hint="cs"/>
          <w:rtl/>
          <w:lang w:bidi="ur-PK"/>
        </w:rPr>
        <w:t>ه</w:t>
      </w:r>
      <w:r w:rsidR="00992FEE">
        <w:rPr>
          <w:rFonts w:hint="cs"/>
          <w:rtl/>
          <w:lang w:bidi="ur-PK"/>
        </w:rPr>
        <w:t xml:space="preserve"> و روش و دیدگا</w:t>
      </w:r>
      <w:r w:rsidR="000F515E">
        <w:rPr>
          <w:rFonts w:hint="cs"/>
          <w:rtl/>
          <w:lang w:bidi="ur-PK"/>
        </w:rPr>
        <w:t>ه</w:t>
      </w:r>
      <w:r w:rsidR="00992FEE">
        <w:rPr>
          <w:rFonts w:hint="cs"/>
          <w:rtl/>
          <w:lang w:bidi="ur-PK"/>
        </w:rPr>
        <w:t xml:space="preserve"> خاصی را دنبال می‌کرد</w:t>
      </w:r>
      <w:r w:rsidR="000F515E">
        <w:rPr>
          <w:rFonts w:hint="cs"/>
          <w:rtl/>
          <w:lang w:bidi="ur-PK"/>
        </w:rPr>
        <w:t>.</w:t>
      </w:r>
      <w:r w:rsidR="00992FEE">
        <w:rPr>
          <w:rFonts w:hint="cs"/>
          <w:rtl/>
          <w:lang w:bidi="ur-PK"/>
        </w:rPr>
        <w:t xml:space="preserve"> دیدگاھی ک</w:t>
      </w:r>
      <w:r w:rsidR="000F515E">
        <w:rPr>
          <w:rFonts w:hint="cs"/>
          <w:rtl/>
          <w:lang w:bidi="ur-PK"/>
        </w:rPr>
        <w:t>ه</w:t>
      </w:r>
      <w:r w:rsidR="00992FEE">
        <w:rPr>
          <w:rFonts w:hint="cs"/>
          <w:rtl/>
          <w:lang w:bidi="ur-PK"/>
        </w:rPr>
        <w:t xml:space="preserve"> فرھنگ‌ھا و کتاب‌ھا بزرگ لغت از ب</w:t>
      </w:r>
      <w:r w:rsidR="000F515E">
        <w:rPr>
          <w:rFonts w:hint="cs"/>
          <w:rtl/>
          <w:lang w:bidi="ur-PK"/>
        </w:rPr>
        <w:t>ه</w:t>
      </w:r>
      <w:r w:rsidR="00992FEE">
        <w:rPr>
          <w:rFonts w:hint="cs"/>
          <w:rtl/>
          <w:lang w:bidi="ur-PK"/>
        </w:rPr>
        <w:t xml:space="preserve"> تصویر کشیدن آن عاجز می‌باشند</w:t>
      </w:r>
      <w:r w:rsidR="000F515E">
        <w:rPr>
          <w:rFonts w:hint="cs"/>
          <w:rtl/>
          <w:lang w:bidi="ur-PK"/>
        </w:rPr>
        <w:t>.</w:t>
      </w:r>
      <w:r w:rsidR="00992FEE">
        <w:rPr>
          <w:rFonts w:hint="cs"/>
          <w:rtl/>
          <w:lang w:bidi="ur-PK"/>
        </w:rPr>
        <w:t xml:space="preserve"> چرا؟ چون دیدگا</w:t>
      </w:r>
      <w:r w:rsidR="000F515E">
        <w:rPr>
          <w:rFonts w:hint="cs"/>
          <w:rtl/>
          <w:lang w:bidi="ur-PK"/>
        </w:rPr>
        <w:t>ه</w:t>
      </w:r>
      <w:r w:rsidR="00992FEE">
        <w:rPr>
          <w:rFonts w:hint="cs"/>
          <w:rtl/>
          <w:lang w:bidi="ur-PK"/>
        </w:rPr>
        <w:t xml:space="preserve"> پیامبر </w:t>
      </w:r>
      <w:r w:rsidR="00992FEE">
        <w:rPr>
          <w:rFonts w:cs="CTraditional Arabic" w:hint="cs"/>
          <w:rtl/>
          <w:lang w:bidi="ur-PK"/>
        </w:rPr>
        <w:t>ص</w:t>
      </w:r>
      <w:r w:rsidR="00992FEE">
        <w:rPr>
          <w:rFonts w:hint="cs"/>
          <w:rtl/>
          <w:lang w:bidi="ur-PK"/>
        </w:rPr>
        <w:t>، دیدگا</w:t>
      </w:r>
      <w:r w:rsidR="000F515E">
        <w:rPr>
          <w:rFonts w:hint="cs"/>
          <w:rtl/>
          <w:lang w:bidi="ur-PK"/>
        </w:rPr>
        <w:t>ه</w:t>
      </w:r>
      <w:r w:rsidR="00992FEE">
        <w:rPr>
          <w:rFonts w:hint="cs"/>
          <w:rtl/>
          <w:lang w:bidi="ur-PK"/>
        </w:rPr>
        <w:t xml:space="preserve"> شخصی است، پیوند خورد</w:t>
      </w:r>
      <w:r w:rsidR="000F515E">
        <w:rPr>
          <w:rFonts w:hint="cs"/>
          <w:rtl/>
          <w:lang w:bidi="ur-PK"/>
        </w:rPr>
        <w:t>ه</w:t>
      </w:r>
      <w:r w:rsidR="00992FEE">
        <w:rPr>
          <w:rFonts w:hint="cs"/>
          <w:rtl/>
          <w:lang w:bidi="ur-PK"/>
        </w:rPr>
        <w:t xml:space="preserve"> ب</w:t>
      </w:r>
      <w:r w:rsidR="000F515E">
        <w:rPr>
          <w:rFonts w:hint="cs"/>
          <w:rtl/>
          <w:lang w:bidi="ur-PK"/>
        </w:rPr>
        <w:t>ه</w:t>
      </w:r>
      <w:r w:rsidR="00992FEE">
        <w:rPr>
          <w:rFonts w:hint="cs"/>
          <w:rtl/>
          <w:lang w:bidi="ur-PK"/>
        </w:rPr>
        <w:t xml:space="preserve"> منبع زلال و حیاتی و آسمانی</w:t>
      </w:r>
      <w:r w:rsidR="000F515E">
        <w:rPr>
          <w:rFonts w:hint="cs"/>
          <w:rtl/>
          <w:lang w:bidi="ur-PK"/>
        </w:rPr>
        <w:t>.</w:t>
      </w:r>
      <w:r w:rsidR="00992FEE">
        <w:rPr>
          <w:rFonts w:hint="cs"/>
          <w:rtl/>
          <w:lang w:bidi="ur-PK"/>
        </w:rPr>
        <w:t xml:space="preserve"> شخصی ک</w:t>
      </w:r>
      <w:r w:rsidR="000F515E">
        <w:rPr>
          <w:rFonts w:hint="cs"/>
          <w:rtl/>
          <w:lang w:bidi="ur-PK"/>
        </w:rPr>
        <w:t>ه</w:t>
      </w:r>
      <w:r w:rsidR="00992FEE">
        <w:rPr>
          <w:rFonts w:hint="cs"/>
          <w:rtl/>
          <w:lang w:bidi="ur-PK"/>
        </w:rPr>
        <w:t xml:space="preserve"> بیشتر از ھر فرد دیگر با عظمت و بزرگی پروردگار عالم و روز آخرت آشناست، آن آخرتی ک</w:t>
      </w:r>
      <w:r w:rsidR="000F515E">
        <w:rPr>
          <w:rFonts w:hint="cs"/>
          <w:rtl/>
          <w:lang w:bidi="ur-PK"/>
        </w:rPr>
        <w:t>ه</w:t>
      </w:r>
      <w:r w:rsidR="00992FEE">
        <w:rPr>
          <w:rFonts w:hint="cs"/>
          <w:rtl/>
          <w:lang w:bidi="ur-PK"/>
        </w:rPr>
        <w:t xml:space="preserve"> حق تعالی در مورد آن می‌فرماید:</w:t>
      </w:r>
    </w:p>
    <w:p w:rsidR="00992FEE" w:rsidRPr="00AF3AB1" w:rsidRDefault="00CB37F6" w:rsidP="00AF3AB1">
      <w:pPr>
        <w:pStyle w:val="af1"/>
        <w:rPr>
          <w:spacing w:val="-4"/>
          <w:rtl/>
          <w:lang w:bidi="ur-PK"/>
        </w:rPr>
      </w:pPr>
      <w:r w:rsidRPr="00CB37F6">
        <w:rPr>
          <w:rFonts w:cs="CTraditional Arabic"/>
          <w:spacing w:val="-4"/>
          <w:rtl/>
          <w:lang w:bidi="ur-PK"/>
        </w:rPr>
        <w:t>+</w:t>
      </w:r>
      <w:r w:rsidR="00992FEE" w:rsidRPr="00AF3AB1">
        <w:rPr>
          <w:spacing w:val="-4"/>
          <w:rtl/>
        </w:rPr>
        <w:t>يَوۡمَ لَا يَنفَعُ مَال</w:t>
      </w:r>
      <w:r w:rsidR="00992FEE" w:rsidRPr="00AF3AB1">
        <w:rPr>
          <w:rFonts w:hint="cs"/>
          <w:spacing w:val="-4"/>
          <w:rtl/>
        </w:rPr>
        <w:t>ٞ</w:t>
      </w:r>
      <w:r w:rsidR="00992FEE" w:rsidRPr="00AF3AB1">
        <w:rPr>
          <w:spacing w:val="-4"/>
          <w:rtl/>
        </w:rPr>
        <w:t xml:space="preserve"> </w:t>
      </w:r>
      <w:r w:rsidR="00992FEE" w:rsidRPr="00AF3AB1">
        <w:rPr>
          <w:rFonts w:hint="cs"/>
          <w:spacing w:val="-4"/>
          <w:rtl/>
        </w:rPr>
        <w:t>وَلَا</w:t>
      </w:r>
      <w:r w:rsidR="00992FEE" w:rsidRPr="00AF3AB1">
        <w:rPr>
          <w:spacing w:val="-4"/>
          <w:rtl/>
        </w:rPr>
        <w:t xml:space="preserve"> </w:t>
      </w:r>
      <w:r w:rsidR="00992FEE" w:rsidRPr="00AF3AB1">
        <w:rPr>
          <w:rFonts w:hint="cs"/>
          <w:spacing w:val="-4"/>
          <w:rtl/>
        </w:rPr>
        <w:t>بَنُونَ٨٨</w:t>
      </w:r>
      <w:r w:rsidR="00992FEE" w:rsidRPr="00AF3AB1">
        <w:rPr>
          <w:spacing w:val="-4"/>
          <w:rtl/>
        </w:rPr>
        <w:t xml:space="preserve"> </w:t>
      </w:r>
      <w:r w:rsidR="00992FEE" w:rsidRPr="00AF3AB1">
        <w:rPr>
          <w:rFonts w:hint="cs"/>
          <w:spacing w:val="-4"/>
          <w:rtl/>
        </w:rPr>
        <w:t>إِلَّا</w:t>
      </w:r>
      <w:r w:rsidR="00992FEE" w:rsidRPr="00AF3AB1">
        <w:rPr>
          <w:spacing w:val="-4"/>
          <w:rtl/>
        </w:rPr>
        <w:t xml:space="preserve"> </w:t>
      </w:r>
      <w:r w:rsidR="00992FEE" w:rsidRPr="00AF3AB1">
        <w:rPr>
          <w:rFonts w:hint="cs"/>
          <w:spacing w:val="-4"/>
          <w:rtl/>
        </w:rPr>
        <w:t>مَنۡ</w:t>
      </w:r>
      <w:r w:rsidR="00992FEE" w:rsidRPr="00AF3AB1">
        <w:rPr>
          <w:spacing w:val="-4"/>
          <w:rtl/>
        </w:rPr>
        <w:t xml:space="preserve"> </w:t>
      </w:r>
      <w:r w:rsidR="00992FEE" w:rsidRPr="00AF3AB1">
        <w:rPr>
          <w:rFonts w:hint="cs"/>
          <w:spacing w:val="-4"/>
          <w:rtl/>
        </w:rPr>
        <w:t>أَتَى</w:t>
      </w:r>
      <w:r w:rsidR="00992FEE" w:rsidRPr="00AF3AB1">
        <w:rPr>
          <w:spacing w:val="-4"/>
          <w:rtl/>
        </w:rPr>
        <w:t xml:space="preserve"> </w:t>
      </w:r>
      <w:r w:rsidR="00992FEE" w:rsidRPr="00AF3AB1">
        <w:rPr>
          <w:rFonts w:hint="cs"/>
          <w:spacing w:val="-4"/>
          <w:rtl/>
        </w:rPr>
        <w:t>ٱ</w:t>
      </w:r>
      <w:r w:rsidR="00992FEE" w:rsidRPr="00AF3AB1">
        <w:rPr>
          <w:rFonts w:hint="eastAsia"/>
          <w:spacing w:val="-4"/>
          <w:rtl/>
        </w:rPr>
        <w:t>للَّهَ</w:t>
      </w:r>
      <w:r w:rsidR="00992FEE" w:rsidRPr="00AF3AB1">
        <w:rPr>
          <w:spacing w:val="-4"/>
          <w:rtl/>
        </w:rPr>
        <w:t xml:space="preserve"> بِقَلۡبٖ سَلِيمٖ٨٩</w:t>
      </w:r>
      <w:r w:rsidRPr="00CB37F6">
        <w:rPr>
          <w:rFonts w:ascii="Times New Roman" w:cs="CTraditional Arabic" w:hint="cs"/>
          <w:spacing w:val="-4"/>
          <w:rtl/>
          <w:lang w:bidi="ur-PK"/>
        </w:rPr>
        <w:t>_</w:t>
      </w:r>
      <w:r w:rsidR="00992FEE" w:rsidRPr="00AF3AB1">
        <w:rPr>
          <w:rFonts w:ascii="Times New Roman" w:cs="Arial"/>
          <w:spacing w:val="-4"/>
          <w:szCs w:val="24"/>
          <w:rtl/>
          <w:lang w:bidi="ur-PK"/>
        </w:rPr>
        <w:t xml:space="preserve"> </w:t>
      </w:r>
      <w:r w:rsidR="00992FEE" w:rsidRPr="00AF3AB1">
        <w:rPr>
          <w:rStyle w:val="Char6"/>
          <w:spacing w:val="-4"/>
          <w:rtl/>
        </w:rPr>
        <w:t>[الشعر</w:t>
      </w:r>
      <w:r w:rsidR="000F515E" w:rsidRPr="00AF3AB1">
        <w:rPr>
          <w:rStyle w:val="Char6"/>
          <w:spacing w:val="-4"/>
          <w:rtl/>
        </w:rPr>
        <w:t>أ</w:t>
      </w:r>
      <w:r w:rsidR="00992FEE" w:rsidRPr="00AF3AB1">
        <w:rPr>
          <w:rStyle w:val="Char6"/>
          <w:spacing w:val="-4"/>
          <w:rtl/>
        </w:rPr>
        <w:t>: 88-89]</w:t>
      </w:r>
      <w:r w:rsidR="00AF3AB1" w:rsidRPr="00AF3AB1">
        <w:rPr>
          <w:rStyle w:val="Char6"/>
          <w:rFonts w:hint="cs"/>
          <w:spacing w:val="-4"/>
          <w:rtl/>
        </w:rPr>
        <w:t>.</w:t>
      </w:r>
    </w:p>
    <w:p w:rsidR="00992FEE" w:rsidRDefault="00992FEE" w:rsidP="00AF3AB1">
      <w:pPr>
        <w:pStyle w:val="ab"/>
        <w:rPr>
          <w:rtl/>
          <w:lang w:bidi="ur-PK"/>
        </w:rPr>
      </w:pPr>
      <w:r w:rsidRPr="008421EC">
        <w:rPr>
          <w:rStyle w:val="Char8"/>
          <w:rtl/>
        </w:rPr>
        <w:t>«</w:t>
      </w:r>
      <w:r w:rsidRPr="00AF3AB1">
        <w:rPr>
          <w:rFonts w:hint="cs"/>
          <w:rtl/>
        </w:rPr>
        <w:t>روزی ک</w:t>
      </w:r>
      <w:r w:rsidR="000F515E" w:rsidRPr="00AF3AB1">
        <w:rPr>
          <w:rFonts w:hint="cs"/>
          <w:rtl/>
        </w:rPr>
        <w:t>ه</w:t>
      </w:r>
      <w:r w:rsidRPr="00AF3AB1">
        <w:rPr>
          <w:rFonts w:hint="cs"/>
          <w:rtl/>
        </w:rPr>
        <w:t xml:space="preserve"> مال و فرزندان سودی نخواھند داشت، جز آن کسی ک</w:t>
      </w:r>
      <w:r w:rsidR="000F515E" w:rsidRPr="00AF3AB1">
        <w:rPr>
          <w:rFonts w:hint="cs"/>
          <w:rtl/>
        </w:rPr>
        <w:t>ه</w:t>
      </w:r>
      <w:r w:rsidRPr="00AF3AB1">
        <w:rPr>
          <w:rFonts w:hint="cs"/>
          <w:rtl/>
        </w:rPr>
        <w:t xml:space="preserve"> با قلبی سالم و بی‌غش </w:t>
      </w:r>
      <w:r w:rsidR="00E6509E" w:rsidRPr="00AF3AB1">
        <w:rPr>
          <w:rFonts w:hint="cs"/>
          <w:rtl/>
        </w:rPr>
        <w:t>به‌سوی</w:t>
      </w:r>
      <w:r w:rsidRPr="00AF3AB1">
        <w:rPr>
          <w:rFonts w:hint="cs"/>
          <w:rtl/>
        </w:rPr>
        <w:t xml:space="preserve"> خدا آمد</w:t>
      </w:r>
      <w:r w:rsidR="000F515E" w:rsidRPr="00AF3AB1">
        <w:rPr>
          <w:rFonts w:hint="cs"/>
          <w:rtl/>
        </w:rPr>
        <w:t>ه</w:t>
      </w:r>
      <w:r w:rsidRPr="00AF3AB1">
        <w:rPr>
          <w:rFonts w:hint="cs"/>
          <w:rtl/>
        </w:rPr>
        <w:t xml:space="preserve"> باشد</w:t>
      </w:r>
      <w:r w:rsidRPr="008421EC">
        <w:rPr>
          <w:rStyle w:val="Char8"/>
          <w:rtl/>
        </w:rPr>
        <w:t>»</w:t>
      </w:r>
      <w:r w:rsidR="000F515E">
        <w:rPr>
          <w:rFonts w:hint="cs"/>
          <w:rtl/>
          <w:lang w:bidi="ur-PK"/>
        </w:rPr>
        <w:t>.</w:t>
      </w:r>
    </w:p>
    <w:p w:rsidR="00992FEE" w:rsidRDefault="00A82256" w:rsidP="0081024D">
      <w:pPr>
        <w:pStyle w:val="a8"/>
        <w:rPr>
          <w:rtl/>
          <w:lang w:bidi="ur-PK"/>
        </w:rPr>
      </w:pPr>
      <w:r>
        <w:rPr>
          <w:rFonts w:hint="cs"/>
          <w:rtl/>
          <w:lang w:bidi="ur-PK"/>
        </w:rPr>
        <w:t>و آن آخرتی ک</w:t>
      </w:r>
      <w:r w:rsidR="000F515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بیشتر از علاق</w:t>
      </w:r>
      <w:r w:rsidR="000F515E">
        <w:rPr>
          <w:rFonts w:hint="cs"/>
          <w:rtl/>
          <w:lang w:bidi="ur-PK"/>
        </w:rPr>
        <w:t>ۀ</w:t>
      </w:r>
      <w:r>
        <w:rPr>
          <w:rFonts w:hint="cs"/>
          <w:rtl/>
          <w:lang w:bidi="ur-PK"/>
        </w:rPr>
        <w:t xml:space="preserve"> ماھی ب</w:t>
      </w:r>
      <w:r w:rsidR="000F515E">
        <w:rPr>
          <w:rFonts w:hint="cs"/>
          <w:rtl/>
          <w:lang w:bidi="ur-PK"/>
        </w:rPr>
        <w:t>ه</w:t>
      </w:r>
      <w:r>
        <w:rPr>
          <w:rFonts w:hint="cs"/>
          <w:rtl/>
          <w:lang w:bidi="ur-PK"/>
        </w:rPr>
        <w:t xml:space="preserve"> آب و پرند</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لان</w:t>
      </w:r>
      <w:r w:rsidR="000F515E">
        <w:rPr>
          <w:rFonts w:hint="cs"/>
          <w:rtl/>
          <w:lang w:bidi="ur-PK"/>
        </w:rPr>
        <w:t>ه</w:t>
      </w:r>
      <w:r>
        <w:rPr>
          <w:rFonts w:hint="cs"/>
          <w:rtl/>
          <w:lang w:bidi="ur-PK"/>
        </w:rPr>
        <w:t>‌اش، ب</w:t>
      </w:r>
      <w:r w:rsidR="000F515E">
        <w:rPr>
          <w:rFonts w:hint="cs"/>
          <w:rtl/>
          <w:lang w:bidi="ur-PK"/>
        </w:rPr>
        <w:t>ه</w:t>
      </w:r>
      <w:r>
        <w:rPr>
          <w:rFonts w:hint="cs"/>
          <w:rtl/>
          <w:lang w:bidi="ur-PK"/>
        </w:rPr>
        <w:t xml:space="preserve"> آن مشتاق و علاق</w:t>
      </w:r>
      <w:r w:rsidR="000F515E">
        <w:rPr>
          <w:rFonts w:hint="cs"/>
          <w:rtl/>
          <w:lang w:bidi="ur-PK"/>
        </w:rPr>
        <w:t>ه</w:t>
      </w:r>
      <w:r>
        <w:rPr>
          <w:rFonts w:hint="cs"/>
          <w:rtl/>
          <w:lang w:bidi="ur-PK"/>
        </w:rPr>
        <w:t>‌مند است و ب</w:t>
      </w:r>
      <w:r w:rsidR="000F515E">
        <w:rPr>
          <w:rFonts w:hint="cs"/>
          <w:rtl/>
          <w:lang w:bidi="ur-PK"/>
        </w:rPr>
        <w:t>ه</w:t>
      </w:r>
      <w:r>
        <w:rPr>
          <w:rFonts w:hint="cs"/>
          <w:rtl/>
          <w:lang w:bidi="ur-PK"/>
        </w:rPr>
        <w:t xml:space="preserve"> ھمین دلیل است ک</w:t>
      </w:r>
      <w:r w:rsidR="000F515E">
        <w:rPr>
          <w:rFonts w:hint="cs"/>
          <w:rtl/>
          <w:lang w:bidi="ur-PK"/>
        </w:rPr>
        <w:t>ه</w:t>
      </w:r>
      <w:r>
        <w:rPr>
          <w:rFonts w:hint="cs"/>
          <w:rtl/>
          <w:lang w:bidi="ur-PK"/>
        </w:rPr>
        <w:t xml:space="preserve"> می‌فرماید:</w:t>
      </w:r>
    </w:p>
    <w:p w:rsidR="00A82256" w:rsidRDefault="00A82256" w:rsidP="00A82256">
      <w:pPr>
        <w:pStyle w:val="a8"/>
        <w:rPr>
          <w:b/>
          <w:bCs/>
          <w:rtl/>
          <w:lang w:bidi="ur-PK"/>
        </w:rPr>
      </w:pPr>
      <w:r>
        <w:rPr>
          <w:rFonts w:ascii="Traditional Arabic" w:hAnsi="Traditional Arabic" w:cs="Traditional Arabic"/>
          <w:rtl/>
          <w:lang w:bidi="ur-PK"/>
        </w:rPr>
        <w:t>«</w:t>
      </w:r>
      <w:r w:rsidRPr="00A82256">
        <w:rPr>
          <w:rStyle w:val="Char3"/>
          <w:rtl/>
        </w:rPr>
        <w:t>اللَّهُمَّ لا عَيْشَ إِلا عَيْشُ الآخِرَةِ</w:t>
      </w:r>
      <w:r>
        <w:rPr>
          <w:rFonts w:ascii="Traditional Arabic" w:hAnsi="Traditional Arabic" w:cs="Traditional Arabic"/>
          <w:rtl/>
          <w:lang w:bidi="ur-PK"/>
        </w:rPr>
        <w:t>»</w:t>
      </w:r>
      <w:r w:rsidR="00AF3AB1" w:rsidRPr="00AF3AB1">
        <w:rPr>
          <w:rFonts w:hint="cs"/>
          <w:rtl/>
        </w:rPr>
        <w:t>.</w:t>
      </w:r>
      <w:r>
        <w:rPr>
          <w:rFonts w:ascii="Traditional Arabic" w:hAnsi="Traditional Arabic" w:cs="Traditional Arabic" w:hint="cs"/>
          <w:rtl/>
          <w:lang w:bidi="ur-PK"/>
        </w:rPr>
        <w:t xml:space="preserve"> </w:t>
      </w:r>
      <w:r>
        <w:rPr>
          <w:rFonts w:hint="cs"/>
          <w:rtl/>
          <w:lang w:bidi="ur-PK"/>
        </w:rPr>
        <w:t xml:space="preserve">(رواه البخاری) </w:t>
      </w:r>
      <w:r w:rsidRPr="000475DE">
        <w:rPr>
          <w:rFonts w:ascii="Traditional Arabic" w:hAnsi="Traditional Arabic" w:cs="Traditional Arabic"/>
          <w:rtl/>
          <w:lang w:bidi="ur-PK"/>
        </w:rPr>
        <w:t>«</w:t>
      </w:r>
      <w:r w:rsidRPr="00A82256">
        <w:rPr>
          <w:rStyle w:val="Char7"/>
          <w:rFonts w:hint="cs"/>
          <w:rtl/>
        </w:rPr>
        <w:t>خداوندا زندگی وجود ندارد، جز زندگی روز آخرت</w:t>
      </w:r>
      <w:r w:rsidRPr="000475DE">
        <w:rPr>
          <w:rFonts w:ascii="Traditional Arabic" w:hAnsi="Traditional Arabic" w:cs="Traditional Arabic"/>
          <w:rtl/>
          <w:lang w:bidi="ur-PK"/>
        </w:rPr>
        <w:t>»</w:t>
      </w:r>
      <w:r w:rsidR="000F515E">
        <w:rPr>
          <w:rFonts w:hint="cs"/>
          <w:b/>
          <w:bCs/>
          <w:rtl/>
          <w:lang w:bidi="ur-PK"/>
        </w:rPr>
        <w:t>.</w:t>
      </w:r>
    </w:p>
    <w:p w:rsidR="00A82256" w:rsidRPr="00574F3B" w:rsidRDefault="00A82256" w:rsidP="00A82256">
      <w:pPr>
        <w:pStyle w:val="a8"/>
        <w:rPr>
          <w:spacing w:val="-2"/>
          <w:rtl/>
          <w:lang w:bidi="ur-PK"/>
        </w:rPr>
      </w:pPr>
      <w:r w:rsidRPr="00574F3B">
        <w:rPr>
          <w:rFonts w:hint="cs"/>
          <w:spacing w:val="-2"/>
          <w:rtl/>
          <w:lang w:bidi="ur-PK"/>
        </w:rPr>
        <w:t>امام بخاری این حدیث را روایت کرد</w:t>
      </w:r>
      <w:r w:rsidR="000F515E" w:rsidRPr="00574F3B">
        <w:rPr>
          <w:rFonts w:hint="cs"/>
          <w:spacing w:val="-2"/>
          <w:rtl/>
          <w:lang w:bidi="ur-PK"/>
        </w:rPr>
        <w:t>ه</w:t>
      </w:r>
      <w:r w:rsidRPr="00574F3B">
        <w:rPr>
          <w:rFonts w:hint="cs"/>
          <w:spacing w:val="-2"/>
          <w:rtl/>
          <w:lang w:bidi="ur-PK"/>
        </w:rPr>
        <w:t xml:space="preserve"> است و پیامبر </w:t>
      </w:r>
      <w:r w:rsidRPr="00574F3B">
        <w:rPr>
          <w:rFonts w:cs="CTraditional Arabic" w:hint="cs"/>
          <w:spacing w:val="-2"/>
          <w:rtl/>
          <w:lang w:bidi="ur-PK"/>
        </w:rPr>
        <w:t>ص</w:t>
      </w:r>
      <w:r w:rsidRPr="00574F3B">
        <w:rPr>
          <w:rFonts w:hint="cs"/>
          <w:spacing w:val="-2"/>
          <w:rtl/>
          <w:lang w:bidi="ur-PK"/>
        </w:rPr>
        <w:t xml:space="preserve"> مال دنیا ر اجز ب</w:t>
      </w:r>
      <w:r w:rsidR="000F515E" w:rsidRPr="00574F3B">
        <w:rPr>
          <w:rFonts w:hint="cs"/>
          <w:spacing w:val="-2"/>
          <w:rtl/>
          <w:lang w:bidi="ur-PK"/>
        </w:rPr>
        <w:t>ه</w:t>
      </w:r>
      <w:r w:rsidRPr="00574F3B">
        <w:rPr>
          <w:rFonts w:hint="cs"/>
          <w:spacing w:val="-2"/>
          <w:rtl/>
          <w:lang w:bidi="ur-PK"/>
        </w:rPr>
        <w:t xml:space="preserve"> مانند کف روی آب یا خس و خاشاک سیلاب‌ھا و سنگریز</w:t>
      </w:r>
      <w:r w:rsidR="000F515E" w:rsidRPr="00574F3B">
        <w:rPr>
          <w:rFonts w:hint="cs"/>
          <w:spacing w:val="-2"/>
          <w:rtl/>
          <w:lang w:bidi="ur-PK"/>
        </w:rPr>
        <w:t>ه</w:t>
      </w:r>
      <w:r w:rsidRPr="00574F3B">
        <w:rPr>
          <w:rFonts w:hint="cs"/>
          <w:spacing w:val="-2"/>
          <w:rtl/>
          <w:lang w:bidi="ur-PK"/>
        </w:rPr>
        <w:t>‌ھای صحرا، ب</w:t>
      </w:r>
      <w:r w:rsidR="000F515E" w:rsidRPr="00574F3B">
        <w:rPr>
          <w:rFonts w:hint="cs"/>
          <w:spacing w:val="-2"/>
          <w:rtl/>
          <w:lang w:bidi="ur-PK"/>
        </w:rPr>
        <w:t>ه</w:t>
      </w:r>
      <w:r w:rsidRPr="00574F3B">
        <w:rPr>
          <w:rFonts w:hint="cs"/>
          <w:spacing w:val="-2"/>
          <w:rtl/>
          <w:lang w:bidi="ur-PK"/>
        </w:rPr>
        <w:t xml:space="preserve"> حساب نمی‌آورد و ارزشی برای آن قایل نبود و خلایق را، عیال خدا می‌شمرد و خود را در مقایس</w:t>
      </w:r>
      <w:r w:rsidR="000F515E" w:rsidRPr="00574F3B">
        <w:rPr>
          <w:rFonts w:hint="cs"/>
          <w:spacing w:val="-2"/>
          <w:rtl/>
          <w:lang w:bidi="ur-PK"/>
        </w:rPr>
        <w:t>ه</w:t>
      </w:r>
      <w:r w:rsidRPr="00574F3B">
        <w:rPr>
          <w:rFonts w:hint="cs"/>
          <w:spacing w:val="-2"/>
          <w:rtl/>
          <w:lang w:bidi="ur-PK"/>
        </w:rPr>
        <w:t xml:space="preserve"> با آنان ھمچون سرپرست یتیمان ب</w:t>
      </w:r>
      <w:r w:rsidR="000F515E" w:rsidRPr="00574F3B">
        <w:rPr>
          <w:rFonts w:hint="cs"/>
          <w:spacing w:val="-2"/>
          <w:rtl/>
          <w:lang w:bidi="ur-PK"/>
        </w:rPr>
        <w:t>ه</w:t>
      </w:r>
      <w:r w:rsidRPr="00574F3B">
        <w:rPr>
          <w:rFonts w:hint="cs"/>
          <w:spacing w:val="-2"/>
          <w:rtl/>
          <w:lang w:bidi="ur-PK"/>
        </w:rPr>
        <w:t xml:space="preserve"> شمار می‌آورد</w:t>
      </w:r>
      <w:r w:rsidR="000F515E" w:rsidRPr="00574F3B">
        <w:rPr>
          <w:rFonts w:hint="cs"/>
          <w:spacing w:val="-2"/>
          <w:rtl/>
          <w:lang w:bidi="ur-PK"/>
        </w:rPr>
        <w:t>.</w:t>
      </w:r>
      <w:r w:rsidRPr="00574F3B">
        <w:rPr>
          <w:rFonts w:hint="cs"/>
          <w:spacing w:val="-2"/>
          <w:rtl/>
          <w:lang w:bidi="ur-PK"/>
        </w:rPr>
        <w:t xml:space="preserve"> خیر و خوشبختی را برای دیگران آرزو می‌کرد و خود و خانواد</w:t>
      </w:r>
      <w:r w:rsidR="000F515E" w:rsidRPr="00574F3B">
        <w:rPr>
          <w:rFonts w:hint="cs"/>
          <w:spacing w:val="-2"/>
          <w:rtl/>
          <w:lang w:bidi="ur-PK"/>
        </w:rPr>
        <w:t>ه</w:t>
      </w:r>
      <w:r w:rsidRPr="00574F3B">
        <w:rPr>
          <w:rFonts w:hint="cs"/>
          <w:spacing w:val="-2"/>
          <w:rtl/>
          <w:lang w:bidi="ur-PK"/>
        </w:rPr>
        <w:t>‌اش با گرسنگی و تنگدستی می‌ساختند و می‌فرمود یک روز سیر خواھم بود و یک روز گرسن</w:t>
      </w:r>
      <w:r w:rsidR="000F515E" w:rsidRPr="00574F3B">
        <w:rPr>
          <w:rFonts w:hint="cs"/>
          <w:spacing w:val="-2"/>
          <w:rtl/>
          <w:lang w:bidi="ur-PK"/>
        </w:rPr>
        <w:t>ه.</w:t>
      </w:r>
      <w:r w:rsidRPr="00574F3B">
        <w:rPr>
          <w:rFonts w:hint="cs"/>
          <w:spacing w:val="-2"/>
          <w:rtl/>
          <w:lang w:bidi="ur-PK"/>
        </w:rPr>
        <w:t xml:space="preserve"> از ابو امام</w:t>
      </w:r>
      <w:r w:rsidR="000F515E" w:rsidRPr="00574F3B">
        <w:rPr>
          <w:rFonts w:hint="cs"/>
          <w:spacing w:val="-2"/>
          <w:rtl/>
          <w:lang w:bidi="ur-PK"/>
        </w:rPr>
        <w:t>ۀ</w:t>
      </w:r>
      <w:r w:rsidRPr="00574F3B">
        <w:rPr>
          <w:rFonts w:hint="cs"/>
          <w:spacing w:val="-2"/>
          <w:rtl/>
          <w:lang w:bidi="ur-PK"/>
        </w:rPr>
        <w:t xml:space="preserve"> باھلی </w:t>
      </w:r>
      <w:r w:rsidR="007F3903" w:rsidRPr="00574F3B">
        <w:rPr>
          <w:rFonts w:cs="CTraditional Arabic" w:hint="cs"/>
          <w:spacing w:val="-2"/>
          <w:rtl/>
          <w:lang w:bidi="ur-PK"/>
        </w:rPr>
        <w:t>س</w:t>
      </w:r>
      <w:r w:rsidRPr="00574F3B">
        <w:rPr>
          <w:rFonts w:hint="cs"/>
          <w:spacing w:val="-2"/>
          <w:rtl/>
          <w:lang w:bidi="ur-PK"/>
        </w:rPr>
        <w:t xml:space="preserve"> </w:t>
      </w:r>
      <w:r w:rsidR="007F3903" w:rsidRPr="00574F3B">
        <w:rPr>
          <w:rFonts w:hint="cs"/>
          <w:spacing w:val="-2"/>
          <w:rtl/>
          <w:lang w:bidi="ur-PK"/>
        </w:rPr>
        <w:t>روایت است ک</w:t>
      </w:r>
      <w:r w:rsidR="000F515E" w:rsidRPr="00574F3B">
        <w:rPr>
          <w:rFonts w:hint="cs"/>
          <w:spacing w:val="-2"/>
          <w:rtl/>
          <w:lang w:bidi="ur-PK"/>
        </w:rPr>
        <w:t>ه</w:t>
      </w:r>
      <w:r w:rsidR="007F3903" w:rsidRPr="00574F3B">
        <w:rPr>
          <w:rFonts w:hint="cs"/>
          <w:spacing w:val="-2"/>
          <w:rtl/>
          <w:lang w:bidi="ur-PK"/>
        </w:rPr>
        <w:t xml:space="preserve"> پیامبر </w:t>
      </w:r>
      <w:r w:rsidR="007F3903" w:rsidRPr="00574F3B">
        <w:rPr>
          <w:rFonts w:cs="CTraditional Arabic" w:hint="cs"/>
          <w:spacing w:val="-2"/>
          <w:rtl/>
          <w:lang w:bidi="ur-PK"/>
        </w:rPr>
        <w:t>ص</w:t>
      </w:r>
      <w:r w:rsidR="007F3903" w:rsidRPr="00574F3B">
        <w:rPr>
          <w:rFonts w:hint="cs"/>
          <w:spacing w:val="-2"/>
          <w:rtl/>
          <w:lang w:bidi="ur-PK"/>
        </w:rPr>
        <w:t xml:space="preserve"> فرمود:</w:t>
      </w:r>
    </w:p>
    <w:p w:rsidR="007F3903" w:rsidRDefault="007F3903" w:rsidP="000475DE">
      <w:pPr>
        <w:pStyle w:val="a8"/>
        <w:rPr>
          <w:rtl/>
          <w:lang w:bidi="ur-PK"/>
        </w:rPr>
      </w:pPr>
      <w:r>
        <w:rPr>
          <w:rFonts w:ascii="Traditional Arabic" w:hAnsi="Traditional Arabic" w:cs="Traditional Arabic"/>
          <w:rtl/>
          <w:lang w:bidi="ur-PK"/>
        </w:rPr>
        <w:t>«</w:t>
      </w:r>
      <w:r w:rsidRPr="007F3903">
        <w:rPr>
          <w:rStyle w:val="Char3"/>
          <w:rtl/>
        </w:rPr>
        <w:t xml:space="preserve">عَرَضَ عَلَىَّ رَبِّى </w:t>
      </w:r>
      <w:r w:rsidR="00AF3AB1">
        <w:rPr>
          <w:rStyle w:val="Char3"/>
          <w:rFonts w:cs="CTraditional Arabic" w:hint="cs"/>
          <w:rtl/>
        </w:rPr>
        <w:t>ﻷ</w:t>
      </w:r>
      <w:r w:rsidRPr="007F3903">
        <w:rPr>
          <w:rStyle w:val="Char3"/>
          <w:rtl/>
        </w:rPr>
        <w:t xml:space="preserve"> لِيَجْعَلَ لِى بَطْحَ</w:t>
      </w:r>
      <w:r w:rsidR="000F515E">
        <w:rPr>
          <w:rStyle w:val="Char3"/>
          <w:rtl/>
        </w:rPr>
        <w:t>أ</w:t>
      </w:r>
      <w:r w:rsidRPr="007F3903">
        <w:rPr>
          <w:rStyle w:val="Char3"/>
          <w:rtl/>
        </w:rPr>
        <w:t xml:space="preserve"> مَكَّةَ ذَهَباً فَقُلْتُ لاَ يَا رَبِّ وَلَكِنْ أَشْبَعُ يَوْماً وَأَجُوعُ يَوْماً</w:t>
      </w:r>
      <w:r w:rsidRPr="007F3903">
        <w:rPr>
          <w:rStyle w:val="Char3"/>
          <w:rFonts w:hint="cs"/>
          <w:rtl/>
        </w:rPr>
        <w:t xml:space="preserve"> </w:t>
      </w:r>
      <w:r w:rsidRPr="007F3903">
        <w:rPr>
          <w:rStyle w:val="Char3"/>
          <w:rtl/>
        </w:rPr>
        <w:t xml:space="preserve">فَإِذَا جُعْتُ تَضَرَّعْتُ </w:t>
      </w:r>
      <w:r w:rsidRPr="00AF3AB1">
        <w:rPr>
          <w:rStyle w:val="Char3"/>
          <w:rtl/>
        </w:rPr>
        <w:t>إِلَيْكَ وَإِذَا شَبِعْتُ</w:t>
      </w:r>
      <w:r w:rsidRPr="007F3903">
        <w:rPr>
          <w:rStyle w:val="Char3"/>
          <w:rtl/>
        </w:rPr>
        <w:t xml:space="preserve"> حَمِدْتُكَ وَشَكَرْتُكَ</w:t>
      </w:r>
      <w:r>
        <w:rPr>
          <w:rFonts w:ascii="Traditional Arabic" w:hAnsi="Traditional Arabic" w:cs="Traditional Arabic"/>
          <w:rtl/>
          <w:lang w:bidi="ur-PK"/>
        </w:rPr>
        <w:t>»</w:t>
      </w:r>
      <w:r w:rsidR="00AF3AB1">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7F3903">
        <w:rPr>
          <w:rStyle w:val="Chare"/>
          <w:rFonts w:hint="cs"/>
          <w:rtl/>
        </w:rPr>
        <w:t>خداوند، جل و علا بر من عرض</w:t>
      </w:r>
      <w:r w:rsidR="000F515E">
        <w:rPr>
          <w:rStyle w:val="Chare"/>
          <w:rFonts w:hint="cs"/>
          <w:rtl/>
        </w:rPr>
        <w:t>ه</w:t>
      </w:r>
      <w:r w:rsidRPr="007F3903">
        <w:rPr>
          <w:rStyle w:val="Chare"/>
          <w:rFonts w:hint="cs"/>
          <w:rtl/>
        </w:rPr>
        <w:t xml:space="preserve"> داشت ک</w:t>
      </w:r>
      <w:r w:rsidR="000F515E">
        <w:rPr>
          <w:rStyle w:val="Chare"/>
          <w:rFonts w:hint="cs"/>
          <w:rtl/>
        </w:rPr>
        <w:t>ه</w:t>
      </w:r>
      <w:r w:rsidRPr="007F3903">
        <w:rPr>
          <w:rStyle w:val="Chare"/>
          <w:rFonts w:hint="cs"/>
          <w:rtl/>
        </w:rPr>
        <w:t xml:space="preserve"> کو</w:t>
      </w:r>
      <w:r w:rsidR="000F515E">
        <w:rPr>
          <w:rStyle w:val="Chare"/>
          <w:rFonts w:hint="cs"/>
          <w:rtl/>
        </w:rPr>
        <w:t>ه</w:t>
      </w:r>
      <w:r w:rsidRPr="007F3903">
        <w:rPr>
          <w:rStyle w:val="Chare"/>
          <w:rFonts w:hint="cs"/>
          <w:rtl/>
        </w:rPr>
        <w:t xml:space="preserve"> بطح</w:t>
      </w:r>
      <w:r w:rsidR="000475DE">
        <w:rPr>
          <w:rStyle w:val="Chare"/>
          <w:rFonts w:hint="cs"/>
          <w:rtl/>
        </w:rPr>
        <w:t>اء</w:t>
      </w:r>
      <w:r w:rsidRPr="007F3903">
        <w:rPr>
          <w:rStyle w:val="Chare"/>
          <w:rFonts w:hint="cs"/>
          <w:rtl/>
        </w:rPr>
        <w:t xml:space="preserve"> در مک</w:t>
      </w:r>
      <w:r w:rsidR="000F515E">
        <w:rPr>
          <w:rStyle w:val="Chare"/>
          <w:rFonts w:hint="cs"/>
          <w:rtl/>
        </w:rPr>
        <w:t>ه</w:t>
      </w:r>
      <w:r w:rsidRPr="007F3903">
        <w:rPr>
          <w:rStyle w:val="Chare"/>
          <w:rFonts w:hint="cs"/>
          <w:rtl/>
        </w:rPr>
        <w:t xml:space="preserve"> را، برای من طلا گرداند، اما من عرض کردم، ای خدای من ترجیح می‌دھم، روزی سیر باشم و روزی گرسن</w:t>
      </w:r>
      <w:r w:rsidR="000F515E">
        <w:rPr>
          <w:rStyle w:val="Chare"/>
          <w:rFonts w:hint="cs"/>
          <w:rtl/>
        </w:rPr>
        <w:t>ه</w:t>
      </w:r>
      <w:r w:rsidRPr="007F3903">
        <w:rPr>
          <w:rStyle w:val="Chare"/>
          <w:rFonts w:hint="cs"/>
          <w:rtl/>
        </w:rPr>
        <w:t>، پس اگر گرسن</w:t>
      </w:r>
      <w:r w:rsidR="000F515E">
        <w:rPr>
          <w:rStyle w:val="Chare"/>
          <w:rFonts w:hint="cs"/>
          <w:rtl/>
        </w:rPr>
        <w:t>ه</w:t>
      </w:r>
      <w:r w:rsidRPr="007F3903">
        <w:rPr>
          <w:rStyle w:val="Chare"/>
          <w:rFonts w:hint="cs"/>
          <w:rtl/>
        </w:rPr>
        <w:t xml:space="preserve"> شدم، </w:t>
      </w:r>
      <w:r w:rsidR="00E6509E">
        <w:rPr>
          <w:rStyle w:val="Chare"/>
          <w:rFonts w:hint="cs"/>
          <w:rtl/>
        </w:rPr>
        <w:t>به‌سوی</w:t>
      </w:r>
      <w:r w:rsidRPr="007F3903">
        <w:rPr>
          <w:rStyle w:val="Chare"/>
          <w:rFonts w:hint="cs"/>
          <w:rtl/>
        </w:rPr>
        <w:t xml:space="preserve"> تو زاری می‌کنم و اگر سیر شدم، شکر و سپاس تو را ب</w:t>
      </w:r>
      <w:r w:rsidR="000F515E">
        <w:rPr>
          <w:rStyle w:val="Chare"/>
          <w:rFonts w:hint="cs"/>
          <w:rtl/>
        </w:rPr>
        <w:t>ه</w:t>
      </w:r>
      <w:r w:rsidR="000475DE">
        <w:rPr>
          <w:rStyle w:val="Chare"/>
          <w:rFonts w:hint="cs"/>
          <w:rtl/>
        </w:rPr>
        <w:t xml:space="preserve"> </w:t>
      </w:r>
      <w:r w:rsidRPr="007F3903">
        <w:rPr>
          <w:rStyle w:val="Chare"/>
          <w:rFonts w:hint="cs"/>
          <w:rtl/>
        </w:rPr>
        <w:t>‌جا خواھم آورد</w:t>
      </w:r>
      <w:r>
        <w:rPr>
          <w:rFonts w:ascii="Traditional Arabic" w:hAnsi="Traditional Arabic" w:cs="Traditional Arabic"/>
          <w:rtl/>
          <w:lang w:bidi="ur-PK"/>
        </w:rPr>
        <w:t>»</w:t>
      </w:r>
      <w:r w:rsidR="000F515E">
        <w:rPr>
          <w:rFonts w:hint="cs"/>
          <w:rtl/>
          <w:lang w:bidi="ur-PK"/>
        </w:rPr>
        <w:t>.</w:t>
      </w:r>
    </w:p>
    <w:p w:rsidR="005F7582" w:rsidRDefault="005F7582" w:rsidP="00A82256">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وقتی ک</w:t>
      </w:r>
      <w:r w:rsidR="000F515E">
        <w:rPr>
          <w:rFonts w:hint="cs"/>
          <w:rtl/>
          <w:lang w:bidi="ur-PK"/>
        </w:rPr>
        <w:t>ه</w:t>
      </w:r>
      <w:r>
        <w:rPr>
          <w:rFonts w:hint="cs"/>
          <w:rtl/>
          <w:lang w:bidi="ur-PK"/>
        </w:rPr>
        <w:t xml:space="preserve"> دعا می‌کرد، می‌فرمود:</w:t>
      </w:r>
    </w:p>
    <w:p w:rsidR="005F7582" w:rsidRDefault="005F7582" w:rsidP="00A82256">
      <w:pPr>
        <w:pStyle w:val="a8"/>
        <w:rPr>
          <w:rtl/>
          <w:lang w:bidi="ur-PK"/>
        </w:rPr>
      </w:pPr>
      <w:r>
        <w:rPr>
          <w:rFonts w:ascii="Traditional Arabic" w:hAnsi="Traditional Arabic" w:cs="Traditional Arabic"/>
          <w:rtl/>
          <w:lang w:bidi="ur-PK"/>
        </w:rPr>
        <w:t>«</w:t>
      </w:r>
      <w:r w:rsidRPr="005F7582">
        <w:rPr>
          <w:rStyle w:val="Char3"/>
          <w:rtl/>
        </w:rPr>
        <w:t>اللَّهُمَّ ارْزُقْ آلَ مُحَمَّدٍ قُوتًا</w:t>
      </w:r>
      <w:r>
        <w:rPr>
          <w:rFonts w:ascii="Traditional Arabic" w:hAnsi="Traditional Arabic" w:cs="Traditional Arabic"/>
          <w:rtl/>
          <w:lang w:bidi="ur-PK"/>
        </w:rPr>
        <w:t>»</w:t>
      </w:r>
      <w:r w:rsidR="00AF3AB1">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5F7582">
        <w:rPr>
          <w:rStyle w:val="Chare"/>
          <w:rFonts w:hint="cs"/>
          <w:rtl/>
        </w:rPr>
        <w:t>خداوندا، خانواد</w:t>
      </w:r>
      <w:r w:rsidR="000F515E">
        <w:rPr>
          <w:rStyle w:val="Chare"/>
          <w:rFonts w:hint="cs"/>
          <w:rtl/>
        </w:rPr>
        <w:t>ۀ</w:t>
      </w:r>
      <w:r w:rsidRPr="005F7582">
        <w:rPr>
          <w:rStyle w:val="Chare"/>
          <w:rFonts w:hint="cs"/>
          <w:rtl/>
        </w:rPr>
        <w:t xml:space="preserve"> محمد را در حد قوت (بخور و نمیر) روزی بد</w:t>
      </w:r>
      <w:r w:rsidR="000F515E">
        <w:rPr>
          <w:rStyle w:val="Chare"/>
          <w:rFonts w:hint="cs"/>
          <w:rtl/>
        </w:rPr>
        <w:t>ه</w:t>
      </w:r>
      <w:r>
        <w:rPr>
          <w:rFonts w:ascii="Traditional Arabic" w:hAnsi="Traditional Arabic" w:cs="Traditional Arabic"/>
          <w:rtl/>
          <w:lang w:bidi="ur-PK"/>
        </w:rPr>
        <w:t>»</w:t>
      </w:r>
      <w:r w:rsidR="000F515E">
        <w:rPr>
          <w:rFonts w:hint="cs"/>
          <w:rtl/>
          <w:lang w:bidi="ur-PK"/>
        </w:rPr>
        <w:t>.</w:t>
      </w:r>
    </w:p>
    <w:p w:rsidR="005F7582" w:rsidRDefault="005F7582" w:rsidP="00A82256">
      <w:pPr>
        <w:pStyle w:val="a8"/>
        <w:rPr>
          <w:rtl/>
          <w:lang w:bidi="ur-PK"/>
        </w:rPr>
      </w:pPr>
      <w:r>
        <w:rPr>
          <w:rFonts w:hint="cs"/>
          <w:rtl/>
          <w:lang w:bidi="ur-PK"/>
        </w:rPr>
        <w:t>و پیام پروردگار را با طیب نفس ب</w:t>
      </w:r>
      <w:r w:rsidR="000F515E">
        <w:rPr>
          <w:rFonts w:hint="cs"/>
          <w:rtl/>
          <w:lang w:bidi="ur-PK"/>
        </w:rPr>
        <w:t>ه</w:t>
      </w:r>
      <w:r>
        <w:rPr>
          <w:rFonts w:hint="cs"/>
          <w:rtl/>
          <w:lang w:bidi="ur-PK"/>
        </w:rPr>
        <w:t xml:space="preserve"> ھمسرانش ابلاغ می‌فرمود و از آن خوشحال می‌گردید</w:t>
      </w:r>
      <w:r w:rsidR="000F515E">
        <w:rPr>
          <w:rFonts w:hint="cs"/>
          <w:rtl/>
          <w:lang w:bidi="ur-PK"/>
        </w:rPr>
        <w:t>.</w:t>
      </w:r>
      <w:r>
        <w:rPr>
          <w:rFonts w:hint="cs"/>
          <w:rtl/>
          <w:lang w:bidi="ur-PK"/>
        </w:rPr>
        <w:t xml:space="preserve"> و پیام خدا ب</w:t>
      </w:r>
      <w:r w:rsidR="000F515E">
        <w:rPr>
          <w:rFonts w:hint="cs"/>
          <w:rtl/>
          <w:lang w:bidi="ur-PK"/>
        </w:rPr>
        <w:t>ه</w:t>
      </w:r>
      <w:r>
        <w:rPr>
          <w:rFonts w:hint="cs"/>
          <w:rtl/>
          <w:lang w:bidi="ur-PK"/>
        </w:rPr>
        <w:t xml:space="preserve"> ھمسران پیامبر عبارت بود از این جملات ک</w:t>
      </w:r>
      <w:r w:rsidR="000F515E">
        <w:rPr>
          <w:rFonts w:hint="cs"/>
          <w:rtl/>
          <w:lang w:bidi="ur-PK"/>
        </w:rPr>
        <w:t>ه</w:t>
      </w:r>
      <w:r>
        <w:rPr>
          <w:rFonts w:hint="cs"/>
          <w:rtl/>
          <w:lang w:bidi="ur-PK"/>
        </w:rPr>
        <w:t xml:space="preserve"> حق تعالی می‌فرماید:</w:t>
      </w:r>
    </w:p>
    <w:p w:rsidR="005F7582" w:rsidRDefault="00CB37F6" w:rsidP="00AF3AB1">
      <w:pPr>
        <w:pStyle w:val="af1"/>
        <w:rPr>
          <w:rtl/>
          <w:lang w:bidi="ur-PK"/>
        </w:rPr>
      </w:pPr>
      <w:r w:rsidRPr="00CB37F6">
        <w:rPr>
          <w:rFonts w:cs="CTraditional Arabic"/>
          <w:rtl/>
          <w:lang w:bidi="ur-PK"/>
        </w:rPr>
        <w:t>+</w:t>
      </w:r>
      <w:r w:rsidR="009D08B8" w:rsidRPr="00AF3AB1">
        <w:rPr>
          <w:rtl/>
        </w:rPr>
        <w:t xml:space="preserve">يَٰٓأَيُّهَا </w:t>
      </w:r>
      <w:r w:rsidR="009D08B8" w:rsidRPr="00AF3AB1">
        <w:rPr>
          <w:rFonts w:hint="cs"/>
          <w:rtl/>
        </w:rPr>
        <w:t>ٱ</w:t>
      </w:r>
      <w:r w:rsidR="009D08B8" w:rsidRPr="00AF3AB1">
        <w:rPr>
          <w:rFonts w:hint="eastAsia"/>
          <w:rtl/>
        </w:rPr>
        <w:t>لنَّبِيُّ</w:t>
      </w:r>
      <w:r w:rsidR="009D08B8" w:rsidRPr="00AF3AB1">
        <w:rPr>
          <w:rtl/>
        </w:rPr>
        <w:t xml:space="preserve"> قُل لِّأَزۡوَٰجِكَ إِن كُنتُنَّ تُرِدۡنَ </w:t>
      </w:r>
      <w:r w:rsidR="009D08B8" w:rsidRPr="00AF3AB1">
        <w:rPr>
          <w:rFonts w:hint="cs"/>
          <w:rtl/>
        </w:rPr>
        <w:t>ٱ</w:t>
      </w:r>
      <w:r w:rsidR="009D08B8" w:rsidRPr="00AF3AB1">
        <w:rPr>
          <w:rFonts w:hint="eastAsia"/>
          <w:rtl/>
        </w:rPr>
        <w:t>لۡحَيَوٰةَ</w:t>
      </w:r>
      <w:r w:rsidR="009D08B8" w:rsidRPr="00AF3AB1">
        <w:rPr>
          <w:rtl/>
        </w:rPr>
        <w:t xml:space="preserve"> </w:t>
      </w:r>
      <w:r w:rsidR="009D08B8" w:rsidRPr="00AF3AB1">
        <w:rPr>
          <w:rFonts w:hint="cs"/>
          <w:rtl/>
        </w:rPr>
        <w:t>ٱ</w:t>
      </w:r>
      <w:r w:rsidR="009D08B8" w:rsidRPr="00AF3AB1">
        <w:rPr>
          <w:rFonts w:hint="eastAsia"/>
          <w:rtl/>
        </w:rPr>
        <w:t>لدُّنۡيَا</w:t>
      </w:r>
      <w:r w:rsidR="009D08B8" w:rsidRPr="00AF3AB1">
        <w:rPr>
          <w:rtl/>
        </w:rPr>
        <w:t xml:space="preserve"> وَزِينَتَهَا فَتَعَالَيۡنَ أُمَتِّعۡكُنَّ وَأُسَرِّحۡكُنَّ سَرَاحٗا جَمِيلٗا٢٨ وَإِن كُنتُنَّ تُرِدۡنَ </w:t>
      </w:r>
      <w:r w:rsidR="009D08B8" w:rsidRPr="00AF3AB1">
        <w:rPr>
          <w:rFonts w:hint="cs"/>
          <w:rtl/>
        </w:rPr>
        <w:t>ٱ</w:t>
      </w:r>
      <w:r w:rsidR="009D08B8" w:rsidRPr="00AF3AB1">
        <w:rPr>
          <w:rFonts w:hint="eastAsia"/>
          <w:rtl/>
        </w:rPr>
        <w:t>للَّهَ</w:t>
      </w:r>
      <w:r w:rsidR="009D08B8" w:rsidRPr="00AF3AB1">
        <w:rPr>
          <w:rtl/>
        </w:rPr>
        <w:t xml:space="preserve"> وَرَسُولَهُ</w:t>
      </w:r>
      <w:r w:rsidR="009D08B8" w:rsidRPr="00AF3AB1">
        <w:rPr>
          <w:rFonts w:hint="cs"/>
          <w:rtl/>
        </w:rPr>
        <w:t>ۥ</w:t>
      </w:r>
      <w:r w:rsidR="009D08B8" w:rsidRPr="00AF3AB1">
        <w:rPr>
          <w:rtl/>
        </w:rPr>
        <w:t xml:space="preserve"> وَ</w:t>
      </w:r>
      <w:r w:rsidR="009D08B8" w:rsidRPr="00AF3AB1">
        <w:rPr>
          <w:rFonts w:hint="cs"/>
          <w:rtl/>
        </w:rPr>
        <w:t>ٱ</w:t>
      </w:r>
      <w:r w:rsidR="009D08B8" w:rsidRPr="00AF3AB1">
        <w:rPr>
          <w:rFonts w:hint="eastAsia"/>
          <w:rtl/>
        </w:rPr>
        <w:t>لدَّارَ</w:t>
      </w:r>
      <w:r w:rsidR="009D08B8" w:rsidRPr="00AF3AB1">
        <w:rPr>
          <w:rtl/>
        </w:rPr>
        <w:t xml:space="preserve"> </w:t>
      </w:r>
      <w:r w:rsidR="009D08B8" w:rsidRPr="00AF3AB1">
        <w:rPr>
          <w:rFonts w:hint="cs"/>
          <w:rtl/>
        </w:rPr>
        <w:t>ٱ</w:t>
      </w:r>
      <w:r w:rsidR="009D08B8" w:rsidRPr="00AF3AB1">
        <w:rPr>
          <w:rFonts w:hint="eastAsia"/>
          <w:rtl/>
        </w:rPr>
        <w:t>لۡأٓخِرَةَ</w:t>
      </w:r>
      <w:r w:rsidR="009D08B8" w:rsidRPr="00AF3AB1">
        <w:rPr>
          <w:rtl/>
        </w:rPr>
        <w:t xml:space="preserve"> فَإِنَّ </w:t>
      </w:r>
      <w:r w:rsidR="009D08B8" w:rsidRPr="00AF3AB1">
        <w:rPr>
          <w:rFonts w:hint="cs"/>
          <w:rtl/>
        </w:rPr>
        <w:t>ٱ</w:t>
      </w:r>
      <w:r w:rsidR="009D08B8" w:rsidRPr="00AF3AB1">
        <w:rPr>
          <w:rFonts w:hint="eastAsia"/>
          <w:rtl/>
        </w:rPr>
        <w:t>للَّهَ</w:t>
      </w:r>
      <w:r w:rsidR="009D08B8" w:rsidRPr="00AF3AB1">
        <w:rPr>
          <w:rtl/>
        </w:rPr>
        <w:t xml:space="preserve"> أَعَدَّ لِلۡمُحۡسِنَٰتِ مِنكُنَّ أَجۡرًا عَظِيمٗا٢٩</w:t>
      </w:r>
      <w:r w:rsidRPr="00CB37F6">
        <w:rPr>
          <w:rFonts w:ascii="Times New Roman" w:cs="CTraditional Arabic" w:hint="cs"/>
          <w:rtl/>
          <w:lang w:bidi="ur-PK"/>
        </w:rPr>
        <w:t>_</w:t>
      </w:r>
      <w:r w:rsidR="009D08B8">
        <w:rPr>
          <w:rFonts w:ascii="Times New Roman" w:cs="Arial"/>
          <w:szCs w:val="24"/>
          <w:rtl/>
          <w:lang w:bidi="ur-PK"/>
        </w:rPr>
        <w:t xml:space="preserve"> </w:t>
      </w:r>
      <w:r w:rsidR="009D08B8" w:rsidRPr="009D08B8">
        <w:rPr>
          <w:rStyle w:val="Char6"/>
          <w:rtl/>
        </w:rPr>
        <w:t>[الأحزاب: 28-29]</w:t>
      </w:r>
      <w:r w:rsidR="00AF3AB1">
        <w:rPr>
          <w:rStyle w:val="Char6"/>
          <w:rFonts w:hint="cs"/>
          <w:rtl/>
        </w:rPr>
        <w:t>.</w:t>
      </w:r>
    </w:p>
    <w:p w:rsidR="009D08B8" w:rsidRDefault="005F7582" w:rsidP="00AF3AB1">
      <w:pPr>
        <w:pStyle w:val="ab"/>
        <w:rPr>
          <w:rtl/>
          <w:lang w:bidi="ur-PK"/>
        </w:rPr>
      </w:pPr>
      <w:r w:rsidRPr="008421EC">
        <w:rPr>
          <w:rStyle w:val="Char8"/>
          <w:rtl/>
        </w:rPr>
        <w:t>«</w:t>
      </w:r>
      <w:r w:rsidRPr="00AF3AB1">
        <w:rPr>
          <w:rFonts w:hint="cs"/>
          <w:rtl/>
        </w:rPr>
        <w:t>ای پیامبر، ب</w:t>
      </w:r>
      <w:r w:rsidR="000F515E" w:rsidRPr="00AF3AB1">
        <w:rPr>
          <w:rFonts w:hint="cs"/>
          <w:rtl/>
        </w:rPr>
        <w:t>ه</w:t>
      </w:r>
      <w:r w:rsidRPr="00AF3AB1">
        <w:rPr>
          <w:rFonts w:hint="cs"/>
          <w:rtl/>
        </w:rPr>
        <w:t xml:space="preserve"> ھم</w:t>
      </w:r>
      <w:r w:rsidR="002A16EA" w:rsidRPr="00AF3AB1">
        <w:rPr>
          <w:rFonts w:hint="cs"/>
          <w:rtl/>
        </w:rPr>
        <w:t>سرانت بگو اگر زندگی دنیا را می‌خ</w:t>
      </w:r>
      <w:r w:rsidRPr="00AF3AB1">
        <w:rPr>
          <w:rFonts w:hint="cs"/>
          <w:rtl/>
        </w:rPr>
        <w:t>واھید، پس بیایید حقوق شما را پرداخت کنم و شما را ب</w:t>
      </w:r>
      <w:r w:rsidR="000F515E" w:rsidRPr="00AF3AB1">
        <w:rPr>
          <w:rFonts w:hint="cs"/>
          <w:rtl/>
        </w:rPr>
        <w:t>ه</w:t>
      </w:r>
      <w:r w:rsidRPr="00AF3AB1">
        <w:rPr>
          <w:rFonts w:hint="cs"/>
          <w:rtl/>
        </w:rPr>
        <w:t xml:space="preserve"> صورت نیکو آزاد کنم، اما اگر خدا و پیامبر و روز آخرت را می‌خواھید، پس خداوند برای نیکوکاران، از شما پاداش بزرگی فراھم نمود</w:t>
      </w:r>
      <w:r w:rsidR="000F515E" w:rsidRPr="00AF3AB1">
        <w:rPr>
          <w:rFonts w:hint="cs"/>
          <w:rtl/>
        </w:rPr>
        <w:t>ه</w:t>
      </w:r>
      <w:r w:rsidRPr="00AF3AB1">
        <w:rPr>
          <w:rFonts w:hint="cs"/>
          <w:rtl/>
        </w:rPr>
        <w:t xml:space="preserve"> است</w:t>
      </w:r>
      <w:r w:rsidRPr="008421EC">
        <w:rPr>
          <w:rStyle w:val="Char8"/>
          <w:rtl/>
        </w:rPr>
        <w:t>»</w:t>
      </w:r>
      <w:r w:rsidR="000F515E">
        <w:rPr>
          <w:rFonts w:hint="cs"/>
          <w:rtl/>
          <w:lang w:bidi="ur-PK"/>
        </w:rPr>
        <w:t>.</w:t>
      </w:r>
    </w:p>
    <w:p w:rsidR="009D08B8" w:rsidRPr="00C01C5B" w:rsidRDefault="009D08B8" w:rsidP="00A82256">
      <w:pPr>
        <w:pStyle w:val="a8"/>
        <w:rPr>
          <w:color w:val="FF0000"/>
          <w:rtl/>
          <w:lang w:bidi="ur-PK"/>
        </w:rPr>
      </w:pPr>
      <w:r>
        <w:rPr>
          <w:rFonts w:hint="cs"/>
          <w:rtl/>
          <w:lang w:bidi="ur-PK"/>
        </w:rPr>
        <w:t>البت</w:t>
      </w:r>
      <w:r w:rsidR="000F515E">
        <w:rPr>
          <w:rFonts w:hint="cs"/>
          <w:rtl/>
          <w:lang w:bidi="ur-PK"/>
        </w:rPr>
        <w:t>ه</w:t>
      </w:r>
      <w:r>
        <w:rPr>
          <w:rFonts w:hint="cs"/>
          <w:rtl/>
          <w:lang w:bidi="ur-PK"/>
        </w:rPr>
        <w:t xml:space="preserve"> ازواج طاھرات، خدا و پیامبر و روز آخرت را برگزیدند و </w:t>
      </w:r>
      <w:r w:rsidR="00546A50">
        <w:rPr>
          <w:rFonts w:hint="cs"/>
          <w:rtl/>
          <w:lang w:bidi="ur-PK"/>
        </w:rPr>
        <w:t>آن‌ھا</w:t>
      </w:r>
      <w:r>
        <w:rPr>
          <w:rFonts w:hint="cs"/>
          <w:rtl/>
          <w:lang w:bidi="ur-PK"/>
        </w:rPr>
        <w:t xml:space="preserve"> را بر ھم</w:t>
      </w:r>
      <w:r w:rsidR="000F515E">
        <w:rPr>
          <w:rFonts w:hint="cs"/>
          <w:rtl/>
          <w:lang w:bidi="ur-PK"/>
        </w:rPr>
        <w:t>ه</w:t>
      </w:r>
      <w:r>
        <w:rPr>
          <w:rFonts w:hint="cs"/>
          <w:rtl/>
          <w:lang w:bidi="ur-PK"/>
        </w:rPr>
        <w:t xml:space="preserve"> چیز ترجیح داند و ب</w:t>
      </w:r>
      <w:r w:rsidR="000F515E">
        <w:rPr>
          <w:rFonts w:hint="cs"/>
          <w:rtl/>
          <w:lang w:bidi="ur-PK"/>
        </w:rPr>
        <w:t>ه</w:t>
      </w:r>
      <w:r>
        <w:rPr>
          <w:rFonts w:hint="cs"/>
          <w:rtl/>
          <w:lang w:bidi="ur-PK"/>
        </w:rPr>
        <w:t xml:space="preserve"> خاطر خدا و پیامبر، سخت‌ترین زندگی را در جوار رسول الل</w:t>
      </w:r>
      <w:r w:rsidR="000F515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تحمل نمودند</w:t>
      </w:r>
      <w:r w:rsidR="000F515E">
        <w:rPr>
          <w:rFonts w:hint="cs"/>
          <w:rtl/>
          <w:lang w:bidi="ur-PK"/>
        </w:rPr>
        <w:t>.</w:t>
      </w:r>
      <w:r>
        <w:rPr>
          <w:rFonts w:hint="cs"/>
          <w:rtl/>
          <w:lang w:bidi="ur-PK"/>
        </w:rPr>
        <w:t xml:space="preserve"> و از جمل</w:t>
      </w:r>
      <w:r w:rsidR="000F515E">
        <w:rPr>
          <w:rFonts w:hint="cs"/>
          <w:rtl/>
          <w:lang w:bidi="ur-PK"/>
        </w:rPr>
        <w:t>ۀ</w:t>
      </w:r>
      <w:r>
        <w:rPr>
          <w:rFonts w:hint="cs"/>
          <w:rtl/>
          <w:lang w:bidi="ur-PK"/>
        </w:rPr>
        <w:t xml:space="preserve"> این سختی‌ھا، آن است ک</w:t>
      </w:r>
      <w:r w:rsidR="000F515E">
        <w:rPr>
          <w:rFonts w:hint="cs"/>
          <w:rtl/>
          <w:lang w:bidi="ur-PK"/>
        </w:rPr>
        <w:t>ه</w:t>
      </w:r>
      <w:r>
        <w:rPr>
          <w:rFonts w:hint="cs"/>
          <w:rtl/>
          <w:lang w:bidi="ur-PK"/>
        </w:rPr>
        <w:t xml:space="preserve"> عایش</w:t>
      </w:r>
      <w:r w:rsidR="000F515E">
        <w:rPr>
          <w:rFonts w:hint="cs"/>
          <w:rtl/>
          <w:lang w:bidi="ur-PK"/>
        </w:rPr>
        <w:t>ۀ</w:t>
      </w:r>
      <w:r>
        <w:rPr>
          <w:rFonts w:hint="cs"/>
          <w:rtl/>
          <w:lang w:bidi="ur-PK"/>
        </w:rPr>
        <w:t xml:space="preserve"> صدیق</w:t>
      </w:r>
      <w:r w:rsidR="000F515E">
        <w:rPr>
          <w:rFonts w:hint="cs"/>
          <w:rtl/>
          <w:lang w:bidi="ur-PK"/>
        </w:rPr>
        <w:t>ه</w:t>
      </w:r>
      <w:r>
        <w:rPr>
          <w:rFonts w:hint="cs"/>
          <w:rtl/>
          <w:lang w:bidi="ur-PK"/>
        </w:rPr>
        <w:t xml:space="preserve"> روایت می‌کنند و می‌فرمایند:</w:t>
      </w:r>
    </w:p>
    <w:p w:rsidR="00AC482E" w:rsidRDefault="009D08B8" w:rsidP="00C01C5B">
      <w:pPr>
        <w:pStyle w:val="a8"/>
        <w:rPr>
          <w:rtl/>
          <w:lang w:bidi="ur-PK"/>
        </w:rPr>
      </w:pPr>
      <w:r w:rsidRPr="00AF3AB1">
        <w:rPr>
          <w:rStyle w:val="Char8"/>
          <w:rtl/>
        </w:rPr>
        <w:t>«</w:t>
      </w:r>
      <w:r w:rsidR="002A16EA" w:rsidRPr="00AF3AB1">
        <w:rPr>
          <w:rStyle w:val="Char3"/>
          <w:rFonts w:hint="cs"/>
          <w:rtl/>
        </w:rPr>
        <w:t>ما شَبَعَ آلُ مُحمَّدٍ مِن خُبزِ البُرَّ وَ لَقَد کُنّا نَمکُثُ الشَهرَینِ لا یوقَدُ فی بیتِنا نارٌ وَما کَانَ طَعامُنا اِلاَّ الّتمرُ وَاَلماءُ، وَ لَقَد تَوَفّی رَسُول</w:t>
      </w:r>
      <w:r w:rsidR="00C01C5B" w:rsidRPr="00AF3AB1">
        <w:rPr>
          <w:rStyle w:val="Char3"/>
          <w:rFonts w:hint="cs"/>
          <w:rtl/>
        </w:rPr>
        <w:t xml:space="preserve"> اللّهِ وَما فِی بَیتِنا شیءٌ یَأ کُلُهُ ذوُ کَبِد اِلاّ کَسرَدُخُبزٍ مِن شَعِیرٍ عَلی رَفً لِیَ</w:t>
      </w:r>
      <w:r w:rsidRPr="00AF3AB1">
        <w:rPr>
          <w:rStyle w:val="Char8"/>
          <w:rtl/>
        </w:rPr>
        <w:t>»</w:t>
      </w:r>
      <w:r w:rsidR="00AF3AB1">
        <w:rPr>
          <w:rStyle w:val="Char8"/>
          <w:rFonts w:hint="cs"/>
          <w:rtl/>
        </w:rPr>
        <w:t>.</w:t>
      </w:r>
      <w:r>
        <w:rPr>
          <w:rFonts w:hint="cs"/>
          <w:rtl/>
          <w:lang w:bidi="ur-PK"/>
        </w:rPr>
        <w:t xml:space="preserve"> </w:t>
      </w:r>
      <w:r>
        <w:rPr>
          <w:rFonts w:ascii="Traditional Arabic" w:hAnsi="Traditional Arabic" w:cs="Traditional Arabic"/>
          <w:rtl/>
          <w:lang w:bidi="ur-PK"/>
        </w:rPr>
        <w:t>«</w:t>
      </w:r>
      <w:r w:rsidRPr="009D08B8">
        <w:rPr>
          <w:rStyle w:val="Chare"/>
          <w:rFonts w:hint="cs"/>
          <w:rtl/>
        </w:rPr>
        <w:t>خانواد</w:t>
      </w:r>
      <w:r w:rsidR="000F515E">
        <w:rPr>
          <w:rStyle w:val="Chare"/>
          <w:rFonts w:hint="cs"/>
          <w:rtl/>
        </w:rPr>
        <w:t>ۀ</w:t>
      </w:r>
      <w:r w:rsidR="002A16EA">
        <w:rPr>
          <w:rStyle w:val="Chare"/>
          <w:rFonts w:hint="cs"/>
          <w:rtl/>
        </w:rPr>
        <w:t xml:space="preserve"> حضرت محمد </w:t>
      </w:r>
      <w:r w:rsidR="002A16EA">
        <w:rPr>
          <w:rStyle w:val="Chare"/>
          <w:rFonts w:cs="CTraditional Arabic" w:hint="cs"/>
          <w:rtl/>
        </w:rPr>
        <w:t>ص</w:t>
      </w:r>
      <w:r w:rsidRPr="009D08B8">
        <w:rPr>
          <w:rStyle w:val="Chare"/>
          <w:rFonts w:hint="cs"/>
          <w:rtl/>
        </w:rPr>
        <w:t>، ھیچ گا</w:t>
      </w:r>
      <w:r w:rsidR="000F515E">
        <w:rPr>
          <w:rStyle w:val="Chare"/>
          <w:rFonts w:hint="cs"/>
          <w:rtl/>
        </w:rPr>
        <w:t>ه</w:t>
      </w:r>
      <w:r w:rsidRPr="009D08B8">
        <w:rPr>
          <w:rStyle w:val="Chare"/>
          <w:rFonts w:hint="cs"/>
          <w:rtl/>
        </w:rPr>
        <w:t xml:space="preserve"> از نان گندم سیر نشدند و گا</w:t>
      </w:r>
      <w:r w:rsidR="000F515E">
        <w:rPr>
          <w:rStyle w:val="Chare"/>
          <w:rFonts w:hint="cs"/>
          <w:rtl/>
        </w:rPr>
        <w:t>ه</w:t>
      </w:r>
      <w:r w:rsidRPr="009D08B8">
        <w:rPr>
          <w:rStyle w:val="Chare"/>
          <w:rFonts w:hint="cs"/>
          <w:rtl/>
        </w:rPr>
        <w:t xml:space="preserve"> اتفاق می‌افتاد دو ما</w:t>
      </w:r>
      <w:r w:rsidR="000F515E">
        <w:rPr>
          <w:rStyle w:val="Chare"/>
          <w:rFonts w:hint="cs"/>
          <w:rtl/>
        </w:rPr>
        <w:t>ه</w:t>
      </w:r>
      <w:r w:rsidRPr="009D08B8">
        <w:rPr>
          <w:rStyle w:val="Chare"/>
          <w:rFonts w:hint="cs"/>
          <w:rtl/>
        </w:rPr>
        <w:t xml:space="preserve"> پشت سرھم آتشی در خان</w:t>
      </w:r>
      <w:r w:rsidR="000F515E">
        <w:rPr>
          <w:rStyle w:val="Chare"/>
          <w:rFonts w:hint="cs"/>
          <w:rtl/>
        </w:rPr>
        <w:t>ۀ</w:t>
      </w:r>
      <w:r w:rsidRPr="009D08B8">
        <w:rPr>
          <w:rStyle w:val="Chare"/>
          <w:rFonts w:hint="cs"/>
          <w:rtl/>
        </w:rPr>
        <w:t xml:space="preserve"> ما روشن نمی‌شد تا طعامی بپزیم و در طول این مدت خوراک ما فقط خُرما و آب بود و رسول الل</w:t>
      </w:r>
      <w:r w:rsidR="000F515E">
        <w:rPr>
          <w:rStyle w:val="Chare"/>
          <w:rFonts w:hint="cs"/>
          <w:rtl/>
        </w:rPr>
        <w:t>ه</w:t>
      </w:r>
      <w:r w:rsidR="00C01C5B" w:rsidRPr="00C01C5B">
        <w:rPr>
          <w:rStyle w:val="Chare"/>
          <w:rFonts w:cs="CTraditional Arabic" w:hint="cs"/>
          <w:rtl/>
        </w:rPr>
        <w:t xml:space="preserve"> </w:t>
      </w:r>
      <w:r w:rsidR="00C01C5B">
        <w:rPr>
          <w:rStyle w:val="Chare"/>
          <w:rFonts w:cs="CTraditional Arabic" w:hint="cs"/>
          <w:rtl/>
        </w:rPr>
        <w:t>ص</w:t>
      </w:r>
      <w:r w:rsidR="00AF3AB1">
        <w:rPr>
          <w:rStyle w:val="Chare"/>
          <w:rFonts w:hint="cs"/>
          <w:rtl/>
        </w:rPr>
        <w:t xml:space="preserve"> فوت کردند در حالی</w:t>
      </w:r>
      <w:r w:rsidR="00AF3AB1">
        <w:rPr>
          <w:rStyle w:val="Chare"/>
          <w:rFonts w:hint="eastAsia"/>
          <w:rtl/>
        </w:rPr>
        <w:t>‌</w:t>
      </w:r>
      <w:r w:rsidRPr="009D08B8">
        <w:rPr>
          <w:rStyle w:val="Chare"/>
          <w:rFonts w:hint="cs"/>
          <w:rtl/>
        </w:rPr>
        <w:t>ک</w:t>
      </w:r>
      <w:r w:rsidR="000F515E">
        <w:rPr>
          <w:rStyle w:val="Chare"/>
          <w:rFonts w:hint="cs"/>
          <w:rtl/>
        </w:rPr>
        <w:t>ه</w:t>
      </w:r>
      <w:r w:rsidRPr="009D08B8">
        <w:rPr>
          <w:rStyle w:val="Chare"/>
          <w:rFonts w:hint="cs"/>
          <w:rtl/>
        </w:rPr>
        <w:t xml:space="preserve"> در خان</w:t>
      </w:r>
      <w:r w:rsidR="000F515E">
        <w:rPr>
          <w:rStyle w:val="Chare"/>
          <w:rFonts w:hint="cs"/>
          <w:rtl/>
        </w:rPr>
        <w:t>ۀ</w:t>
      </w:r>
      <w:r w:rsidRPr="009D08B8">
        <w:rPr>
          <w:rStyle w:val="Chare"/>
          <w:rFonts w:hint="cs"/>
          <w:rtl/>
        </w:rPr>
        <w:t xml:space="preserve"> ما چیزی وجود نداشت ک</w:t>
      </w:r>
      <w:r w:rsidR="000F515E">
        <w:rPr>
          <w:rStyle w:val="Chare"/>
          <w:rFonts w:hint="cs"/>
          <w:rtl/>
        </w:rPr>
        <w:t>ه</w:t>
      </w:r>
      <w:r w:rsidRPr="009D08B8">
        <w:rPr>
          <w:rStyle w:val="Chare"/>
          <w:rFonts w:hint="cs"/>
          <w:rtl/>
        </w:rPr>
        <w:t xml:space="preserve"> قابل خوردن باشد، جز یک تک</w:t>
      </w:r>
      <w:r w:rsidR="000F515E">
        <w:rPr>
          <w:rStyle w:val="Chare"/>
          <w:rFonts w:hint="cs"/>
          <w:rtl/>
        </w:rPr>
        <w:t>ه</w:t>
      </w:r>
      <w:r w:rsidRPr="009D08B8">
        <w:rPr>
          <w:rStyle w:val="Chare"/>
          <w:rFonts w:hint="cs"/>
          <w:rtl/>
        </w:rPr>
        <w:t xml:space="preserve"> نان جو ک</w:t>
      </w:r>
      <w:r w:rsidR="000F515E">
        <w:rPr>
          <w:rStyle w:val="Chare"/>
          <w:rFonts w:hint="cs"/>
          <w:rtl/>
        </w:rPr>
        <w:t>ه</w:t>
      </w:r>
      <w:r w:rsidRPr="009D08B8">
        <w:rPr>
          <w:rStyle w:val="Chare"/>
          <w:rFonts w:hint="cs"/>
          <w:rtl/>
        </w:rPr>
        <w:t xml:space="preserve"> بر روی طاقچ</w:t>
      </w:r>
      <w:r w:rsidR="000F515E">
        <w:rPr>
          <w:rStyle w:val="Chare"/>
          <w:rFonts w:hint="cs"/>
          <w:rtl/>
        </w:rPr>
        <w:t>ۀ</w:t>
      </w:r>
      <w:r w:rsidRPr="009D08B8">
        <w:rPr>
          <w:rStyle w:val="Chare"/>
          <w:rFonts w:hint="cs"/>
          <w:rtl/>
        </w:rPr>
        <w:t xml:space="preserve"> متعلق ب</w:t>
      </w:r>
      <w:r w:rsidR="000F515E">
        <w:rPr>
          <w:rStyle w:val="Chare"/>
          <w:rFonts w:hint="cs"/>
          <w:rtl/>
        </w:rPr>
        <w:t>ه</w:t>
      </w:r>
      <w:r w:rsidRPr="009D08B8">
        <w:rPr>
          <w:rStyle w:val="Chare"/>
          <w:rFonts w:hint="cs"/>
          <w:rtl/>
        </w:rPr>
        <w:t xml:space="preserve"> من قرار داشت</w:t>
      </w:r>
      <w:r>
        <w:rPr>
          <w:rFonts w:ascii="Traditional Arabic" w:hAnsi="Traditional Arabic" w:cs="Traditional Arabic"/>
          <w:rtl/>
          <w:lang w:bidi="ur-PK"/>
        </w:rPr>
        <w:t>»</w:t>
      </w:r>
      <w:r w:rsidR="000F515E">
        <w:rPr>
          <w:rFonts w:hint="cs"/>
          <w:rtl/>
          <w:lang w:bidi="ur-PK"/>
        </w:rPr>
        <w:t>.</w:t>
      </w:r>
    </w:p>
    <w:p w:rsidR="00AB7634" w:rsidRDefault="00AC482E" w:rsidP="00AC5AC3">
      <w:pPr>
        <w:pStyle w:val="a8"/>
        <w:rPr>
          <w:rtl/>
          <w:lang w:bidi="ur-PK"/>
        </w:rPr>
      </w:pPr>
      <w:r>
        <w:rPr>
          <w:rFonts w:hint="cs"/>
          <w:rtl/>
          <w:lang w:bidi="ur-PK"/>
        </w:rPr>
        <w:t xml:space="preserve">مسلم و بخاری و غیر </w:t>
      </w:r>
      <w:r w:rsidR="00546A50">
        <w:rPr>
          <w:rFonts w:hint="cs"/>
          <w:rtl/>
          <w:lang w:bidi="ur-PK"/>
        </w:rPr>
        <w:t>آن‌ھا</w:t>
      </w:r>
      <w:r>
        <w:rPr>
          <w:rFonts w:hint="cs"/>
          <w:rtl/>
          <w:lang w:bidi="ur-PK"/>
        </w:rPr>
        <w:t xml:space="preserve"> این حدیث را روایت کرد</w:t>
      </w:r>
      <w:r w:rsidR="000F515E">
        <w:rPr>
          <w:rFonts w:hint="cs"/>
          <w:rtl/>
          <w:lang w:bidi="ur-PK"/>
        </w:rPr>
        <w:t>ه</w:t>
      </w:r>
      <w:r>
        <w:rPr>
          <w:rFonts w:hint="cs"/>
          <w:rtl/>
          <w:lang w:bidi="ur-PK"/>
        </w:rPr>
        <w:t>‌اند</w:t>
      </w:r>
      <w:r w:rsidR="000F515E">
        <w:rPr>
          <w:rFonts w:hint="cs"/>
          <w:rtl/>
          <w:lang w:bidi="ur-PK"/>
        </w:rPr>
        <w:t>.</w:t>
      </w:r>
      <w:r>
        <w:rPr>
          <w:rFonts w:hint="cs"/>
          <w:rtl/>
          <w:lang w:bidi="ur-PK"/>
        </w:rPr>
        <w:t xml:space="preserve"> رسول</w:t>
      </w:r>
      <w:r w:rsidR="003F4FF5">
        <w:rPr>
          <w:rFonts w:hint="cs"/>
          <w:rtl/>
          <w:lang w:bidi="ur-PK"/>
        </w:rPr>
        <w:t xml:space="preserve"> </w:t>
      </w:r>
      <w:r>
        <w:rPr>
          <w:rFonts w:hint="cs"/>
          <w:rtl/>
          <w:lang w:bidi="ur-PK"/>
        </w:rPr>
        <w:t>‌الل</w:t>
      </w:r>
      <w:r w:rsidR="000F515E">
        <w:rPr>
          <w:rFonts w:hint="cs"/>
          <w:rtl/>
          <w:lang w:bidi="ur-PK"/>
        </w:rPr>
        <w:t>ه</w:t>
      </w:r>
      <w:r w:rsidR="003F4FF5">
        <w:rPr>
          <w:rFonts w:hint="cs"/>
          <w:rtl/>
          <w:lang w:bidi="ur-PK"/>
        </w:rPr>
        <w:t xml:space="preserve"> </w:t>
      </w:r>
      <w:r>
        <w:rPr>
          <w:rFonts w:cs="CTraditional Arabic" w:hint="cs"/>
          <w:rtl/>
          <w:lang w:bidi="ur-PK"/>
        </w:rPr>
        <w:t>ص</w:t>
      </w:r>
      <w:r>
        <w:rPr>
          <w:rFonts w:hint="cs"/>
          <w:rtl/>
          <w:lang w:bidi="ur-PK"/>
        </w:rPr>
        <w:t xml:space="preserve"> را عادت بر این بود، مال بیش از نیاز خود را تحمل نمی‌کرد و چنانچ</w:t>
      </w:r>
      <w:r w:rsidR="000F515E">
        <w:rPr>
          <w:rFonts w:hint="cs"/>
          <w:rtl/>
          <w:lang w:bidi="ur-PK"/>
        </w:rPr>
        <w:t>ه</w:t>
      </w:r>
      <w:r>
        <w:rPr>
          <w:rFonts w:hint="cs"/>
          <w:rtl/>
          <w:lang w:bidi="ur-PK"/>
        </w:rPr>
        <w:t xml:space="preserve"> اضاف</w:t>
      </w:r>
      <w:r w:rsidR="000F515E">
        <w:rPr>
          <w:rFonts w:hint="cs"/>
          <w:rtl/>
          <w:lang w:bidi="ur-PK"/>
        </w:rPr>
        <w:t>ه</w:t>
      </w:r>
      <w:r>
        <w:rPr>
          <w:rFonts w:hint="cs"/>
          <w:rtl/>
          <w:lang w:bidi="ur-PK"/>
        </w:rPr>
        <w:t xml:space="preserve"> بر نیاز، مال و ثروت می‌داشت، آرام و قرار نمی‌گرفت تا آن را در</w:t>
      </w:r>
      <w:r w:rsidR="000475DE">
        <w:rPr>
          <w:rFonts w:hint="cs"/>
          <w:rtl/>
          <w:lang w:bidi="ur-PK"/>
        </w:rPr>
        <w:t xml:space="preserve"> </w:t>
      </w:r>
      <w:r>
        <w:rPr>
          <w:rFonts w:hint="cs"/>
          <w:rtl/>
          <w:lang w:bidi="ur-PK"/>
        </w:rPr>
        <w:t>میان نیازمندان تقسیم می‌کرد</w:t>
      </w:r>
      <w:r w:rsidR="000F515E">
        <w:rPr>
          <w:rFonts w:hint="cs"/>
          <w:rtl/>
          <w:lang w:bidi="ur-PK"/>
        </w:rPr>
        <w:t>.</w:t>
      </w:r>
      <w:r>
        <w:rPr>
          <w:rFonts w:hint="cs"/>
          <w:rtl/>
          <w:lang w:bidi="ur-PK"/>
        </w:rPr>
        <w:t xml:space="preserve"> در این خصوص از امّ‌المؤمنین عایش</w:t>
      </w:r>
      <w:r w:rsidR="000F515E">
        <w:rPr>
          <w:rFonts w:hint="cs"/>
          <w:rtl/>
          <w:lang w:bidi="ur-PK"/>
        </w:rPr>
        <w:t>ۀ</w:t>
      </w:r>
      <w:r>
        <w:rPr>
          <w:rFonts w:hint="cs"/>
          <w:rtl/>
          <w:lang w:bidi="ur-PK"/>
        </w:rPr>
        <w:t xml:space="preserve"> روایت است ک</w:t>
      </w:r>
      <w:r w:rsidR="000F515E">
        <w:rPr>
          <w:rFonts w:hint="cs"/>
          <w:rtl/>
          <w:lang w:bidi="ur-PK"/>
        </w:rPr>
        <w:t>ه</w:t>
      </w:r>
      <w:r>
        <w:rPr>
          <w:rFonts w:hint="cs"/>
          <w:rtl/>
          <w:lang w:bidi="ur-PK"/>
        </w:rPr>
        <w:t xml:space="preserve"> فرمود: ھنگامی ک</w:t>
      </w:r>
      <w:r w:rsidR="000F515E">
        <w:rPr>
          <w:rFonts w:hint="cs"/>
          <w:rtl/>
          <w:lang w:bidi="ur-PK"/>
        </w:rPr>
        <w:t>ه</w:t>
      </w:r>
      <w:r>
        <w:rPr>
          <w:rFonts w:hint="cs"/>
          <w:rtl/>
          <w:lang w:bidi="ur-PK"/>
        </w:rPr>
        <w:t xml:space="preserve"> رسول الل</w:t>
      </w:r>
      <w:r w:rsidR="000F515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در منزل من مریض بود، شش یا ھفت دینار داشت و مرا سفارش نمود تا </w:t>
      </w:r>
      <w:r w:rsidR="00546A50">
        <w:rPr>
          <w:rFonts w:hint="cs"/>
          <w:rtl/>
          <w:lang w:bidi="ur-PK"/>
        </w:rPr>
        <w:t>آن‌ھا</w:t>
      </w:r>
      <w:r>
        <w:rPr>
          <w:rFonts w:hint="cs"/>
          <w:rtl/>
          <w:lang w:bidi="ur-PK"/>
        </w:rPr>
        <w:t xml:space="preserve"> را میان فقرا تقسیم کن</w:t>
      </w:r>
      <w:r w:rsidR="000475DE">
        <w:rPr>
          <w:rFonts w:hint="cs"/>
          <w:rtl/>
          <w:lang w:bidi="ur-PK"/>
        </w:rPr>
        <w:t>م</w:t>
      </w:r>
      <w:r>
        <w:rPr>
          <w:rFonts w:hint="cs"/>
          <w:rtl/>
          <w:lang w:bidi="ur-PK"/>
        </w:rPr>
        <w:t>، اما من بخاطر درد و المی ک</w:t>
      </w:r>
      <w:r w:rsidR="000F515E">
        <w:rPr>
          <w:rFonts w:hint="cs"/>
          <w:rtl/>
          <w:lang w:bidi="ur-PK"/>
        </w:rPr>
        <w:t>ه</w:t>
      </w:r>
      <w:r>
        <w:rPr>
          <w:rFonts w:hint="cs"/>
          <w:rtl/>
          <w:lang w:bidi="ur-PK"/>
        </w:rPr>
        <w:t xml:space="preserve"> پیامبر را در بر گرفت</w:t>
      </w:r>
      <w:r w:rsidR="000F515E">
        <w:rPr>
          <w:rFonts w:hint="cs"/>
          <w:rtl/>
          <w:lang w:bidi="ur-PK"/>
        </w:rPr>
        <w:t>ه</w:t>
      </w:r>
      <w:r>
        <w:rPr>
          <w:rFonts w:hint="cs"/>
          <w:rtl/>
          <w:lang w:bidi="ur-PK"/>
        </w:rPr>
        <w:t xml:space="preserve"> بود، فراموش کردم </w:t>
      </w:r>
      <w:r w:rsidR="00546A50">
        <w:rPr>
          <w:rFonts w:hint="cs"/>
          <w:rtl/>
          <w:lang w:bidi="ur-PK"/>
        </w:rPr>
        <w:t>آن‌ھا</w:t>
      </w:r>
      <w:r>
        <w:rPr>
          <w:rFonts w:hint="cs"/>
          <w:rtl/>
          <w:lang w:bidi="ur-PK"/>
        </w:rPr>
        <w:t xml:space="preserve"> را ب</w:t>
      </w:r>
      <w:r w:rsidR="000F515E">
        <w:rPr>
          <w:rFonts w:hint="cs"/>
          <w:rtl/>
          <w:lang w:bidi="ur-PK"/>
        </w:rPr>
        <w:t>ه</w:t>
      </w:r>
      <w:r>
        <w:rPr>
          <w:rFonts w:hint="cs"/>
          <w:rtl/>
          <w:lang w:bidi="ur-PK"/>
        </w:rPr>
        <w:t xml:space="preserve"> فقرا بدھم</w:t>
      </w:r>
      <w:r w:rsidR="000F515E">
        <w:rPr>
          <w:rFonts w:hint="cs"/>
          <w:rtl/>
          <w:lang w:bidi="ur-PK"/>
        </w:rPr>
        <w:t>.</w:t>
      </w:r>
      <w:r>
        <w:rPr>
          <w:rFonts w:hint="cs"/>
          <w:rtl/>
          <w:lang w:bidi="ur-PK"/>
        </w:rPr>
        <w:t xml:space="preserve"> مدتی گذشت و در مورد دینار‌ھا از من سؤال کرد ک</w:t>
      </w:r>
      <w:r w:rsidR="000F515E">
        <w:rPr>
          <w:rFonts w:hint="cs"/>
          <w:rtl/>
          <w:lang w:bidi="ur-PK"/>
        </w:rPr>
        <w:t>ه</w:t>
      </w:r>
      <w:r>
        <w:rPr>
          <w:rFonts w:hint="cs"/>
          <w:rtl/>
          <w:lang w:bidi="ur-PK"/>
        </w:rPr>
        <w:t xml:space="preserve"> چ</w:t>
      </w:r>
      <w:r w:rsidR="000F515E">
        <w:rPr>
          <w:rFonts w:hint="cs"/>
          <w:rtl/>
          <w:lang w:bidi="ur-PK"/>
        </w:rPr>
        <w:t>ه</w:t>
      </w:r>
      <w:r>
        <w:rPr>
          <w:rFonts w:hint="cs"/>
          <w:rtl/>
          <w:lang w:bidi="ur-PK"/>
        </w:rPr>
        <w:t xml:space="preserve"> کارشان کرد</w:t>
      </w:r>
      <w:r w:rsidR="000F515E">
        <w:rPr>
          <w:rFonts w:hint="cs"/>
          <w:rtl/>
          <w:lang w:bidi="ur-PK"/>
        </w:rPr>
        <w:t>ه</w:t>
      </w:r>
      <w:r>
        <w:rPr>
          <w:rFonts w:hint="cs"/>
          <w:rtl/>
          <w:lang w:bidi="ur-PK"/>
        </w:rPr>
        <w:t>‌ام، من ھم در پاسخ گفتم: ن</w:t>
      </w:r>
      <w:r w:rsidR="000F515E">
        <w:rPr>
          <w:rFonts w:hint="cs"/>
          <w:rtl/>
          <w:lang w:bidi="ur-PK"/>
        </w:rPr>
        <w:t>ه</w:t>
      </w:r>
      <w:r>
        <w:rPr>
          <w:rFonts w:hint="cs"/>
          <w:rtl/>
          <w:lang w:bidi="ur-PK"/>
        </w:rPr>
        <w:t xml:space="preserve"> ب</w:t>
      </w:r>
      <w:r w:rsidR="000F515E">
        <w:rPr>
          <w:rFonts w:hint="cs"/>
          <w:rtl/>
          <w:lang w:bidi="ur-PK"/>
        </w:rPr>
        <w:t>ه</w:t>
      </w:r>
      <w:r>
        <w:rPr>
          <w:rFonts w:hint="cs"/>
          <w:rtl/>
          <w:lang w:bidi="ur-PK"/>
        </w:rPr>
        <w:t xml:space="preserve"> خدا سوگند ھمچنین باقی ماند</w:t>
      </w:r>
      <w:r w:rsidR="000F515E">
        <w:rPr>
          <w:rFonts w:hint="cs"/>
          <w:rtl/>
          <w:lang w:bidi="ur-PK"/>
        </w:rPr>
        <w:t>ه</w:t>
      </w:r>
      <w:r>
        <w:rPr>
          <w:rFonts w:hint="cs"/>
          <w:rtl/>
          <w:lang w:bidi="ur-PK"/>
        </w:rPr>
        <w:t xml:space="preserve">‌اند و مریضی تو مرا از </w:t>
      </w:r>
      <w:r w:rsidR="00546A50">
        <w:rPr>
          <w:rFonts w:hint="cs"/>
          <w:rtl/>
          <w:lang w:bidi="ur-PK"/>
        </w:rPr>
        <w:t>آن‌ھا</w:t>
      </w:r>
      <w:r>
        <w:rPr>
          <w:rFonts w:hint="cs"/>
          <w:rtl/>
          <w:lang w:bidi="ur-PK"/>
        </w:rPr>
        <w:t xml:space="preserve"> مشغول داشت، سپس فرمود </w:t>
      </w:r>
      <w:r w:rsidR="00546A50">
        <w:rPr>
          <w:rFonts w:hint="cs"/>
          <w:rtl/>
          <w:lang w:bidi="ur-PK"/>
        </w:rPr>
        <w:t>آن‌ھا</w:t>
      </w:r>
      <w:r>
        <w:rPr>
          <w:rFonts w:hint="cs"/>
          <w:rtl/>
          <w:lang w:bidi="ur-PK"/>
        </w:rPr>
        <w:t xml:space="preserve"> را بیاورم و در کف دستش گذاشت و فرمود: اگر من پیش خدا برگردم و این دینارھا ھمچنان نزد من باشند، پاسخ من در پیشگا</w:t>
      </w:r>
      <w:r w:rsidR="000F515E">
        <w:rPr>
          <w:rFonts w:hint="cs"/>
          <w:rtl/>
          <w:lang w:bidi="ur-PK"/>
        </w:rPr>
        <w:t>ه</w:t>
      </w:r>
      <w:r>
        <w:rPr>
          <w:rFonts w:hint="cs"/>
          <w:rtl/>
          <w:lang w:bidi="ur-PK"/>
        </w:rPr>
        <w:t xml:space="preserve"> خدا چ</w:t>
      </w:r>
      <w:r w:rsidR="000F515E">
        <w:rPr>
          <w:rFonts w:hint="cs"/>
          <w:rtl/>
          <w:lang w:bidi="ur-PK"/>
        </w:rPr>
        <w:t>ه</w:t>
      </w:r>
      <w:r>
        <w:rPr>
          <w:rFonts w:hint="cs"/>
          <w:rtl/>
          <w:lang w:bidi="ur-PK"/>
        </w:rPr>
        <w:t xml:space="preserve"> خواھد بود؟</w:t>
      </w:r>
      <w:r w:rsidR="005F7582">
        <w:rPr>
          <w:rFonts w:hint="cs"/>
          <w:rtl/>
          <w:lang w:bidi="ur-PK"/>
        </w:rPr>
        <w:t xml:space="preserve"> </w:t>
      </w:r>
      <w:r>
        <w:rPr>
          <w:rFonts w:hint="cs"/>
          <w:rtl/>
          <w:lang w:bidi="ur-PK"/>
        </w:rPr>
        <w:t xml:space="preserve">پیامبر </w:t>
      </w:r>
      <w:r>
        <w:rPr>
          <w:rFonts w:cs="CTraditional Arabic" w:hint="cs"/>
          <w:rtl/>
          <w:lang w:bidi="ur-PK"/>
        </w:rPr>
        <w:t>ص</w:t>
      </w:r>
      <w:r>
        <w:rPr>
          <w:rFonts w:hint="cs"/>
          <w:rtl/>
          <w:lang w:bidi="ur-PK"/>
        </w:rPr>
        <w:t xml:space="preserve"> را عادت و روش بر آن بود ک</w:t>
      </w:r>
      <w:r w:rsidR="000F515E">
        <w:rPr>
          <w:rFonts w:hint="cs"/>
          <w:rtl/>
          <w:lang w:bidi="ur-PK"/>
        </w:rPr>
        <w:t>ه</w:t>
      </w:r>
      <w:r>
        <w:rPr>
          <w:rFonts w:hint="cs"/>
          <w:rtl/>
          <w:lang w:bidi="ur-PK"/>
        </w:rPr>
        <w:t xml:space="preserve"> این</w:t>
      </w:r>
      <w:r w:rsidR="000475DE">
        <w:rPr>
          <w:rFonts w:hint="eastAsia"/>
          <w:rtl/>
          <w:lang w:bidi="ur-PK"/>
        </w:rPr>
        <w:t>‌</w:t>
      </w:r>
      <w:r>
        <w:rPr>
          <w:rFonts w:hint="cs"/>
          <w:rtl/>
          <w:lang w:bidi="ur-PK"/>
        </w:rPr>
        <w:t>گون</w:t>
      </w:r>
      <w:r w:rsidR="000F515E">
        <w:rPr>
          <w:rFonts w:hint="cs"/>
          <w:rtl/>
          <w:lang w:bidi="ur-PK"/>
        </w:rPr>
        <w:t>ه</w:t>
      </w:r>
      <w:r>
        <w:rPr>
          <w:rFonts w:hint="cs"/>
          <w:rtl/>
          <w:lang w:bidi="ur-PK"/>
        </w:rPr>
        <w:t xml:space="preserve"> اموال را بلافاصل</w:t>
      </w:r>
      <w:r w:rsidR="000F515E">
        <w:rPr>
          <w:rFonts w:hint="cs"/>
          <w:rtl/>
          <w:lang w:bidi="ur-PK"/>
        </w:rPr>
        <w:t>ه</w:t>
      </w:r>
      <w:r>
        <w:rPr>
          <w:rFonts w:hint="cs"/>
          <w:rtl/>
          <w:lang w:bidi="ur-PK"/>
        </w:rPr>
        <w:t xml:space="preserve"> و بدون ت</w:t>
      </w:r>
      <w:r w:rsidR="000F515E">
        <w:rPr>
          <w:rFonts w:hint="cs"/>
          <w:rtl/>
          <w:lang w:bidi="ur-PK"/>
        </w:rPr>
        <w:t>أ</w:t>
      </w:r>
      <w:r>
        <w:rPr>
          <w:rFonts w:hint="cs"/>
          <w:rtl/>
          <w:lang w:bidi="ur-PK"/>
        </w:rPr>
        <w:t>خیر در موارد مناسب صرف می‌کرد</w:t>
      </w:r>
      <w:r w:rsidR="00DE6B28">
        <w:rPr>
          <w:rFonts w:hint="cs"/>
          <w:rtl/>
          <w:lang w:bidi="ur-PK"/>
        </w:rPr>
        <w:t xml:space="preserve"> و ب</w:t>
      </w:r>
      <w:r w:rsidR="000F515E">
        <w:rPr>
          <w:rFonts w:hint="cs"/>
          <w:rtl/>
          <w:lang w:bidi="ur-PK"/>
        </w:rPr>
        <w:t>ه</w:t>
      </w:r>
      <w:r w:rsidR="00DE6B28">
        <w:rPr>
          <w:rFonts w:hint="cs"/>
          <w:rtl/>
          <w:lang w:bidi="ur-PK"/>
        </w:rPr>
        <w:t xml:space="preserve"> دست فقرا و نیازمندان می</w:t>
      </w:r>
      <w:r w:rsidR="00DE6B28">
        <w:rPr>
          <w:rFonts w:hint="eastAsia"/>
          <w:rtl/>
          <w:lang w:bidi="ur-PK"/>
        </w:rPr>
        <w:t>‌</w:t>
      </w:r>
      <w:r w:rsidR="00DE6B28">
        <w:rPr>
          <w:rFonts w:hint="cs"/>
          <w:rtl/>
          <w:lang w:bidi="ur-PK"/>
        </w:rPr>
        <w:t>رساند</w:t>
      </w:r>
      <w:r w:rsidR="000F515E">
        <w:rPr>
          <w:rFonts w:hint="cs"/>
          <w:rtl/>
          <w:lang w:bidi="ur-PK"/>
        </w:rPr>
        <w:t>.</w:t>
      </w:r>
      <w:r w:rsidR="00DE6B28">
        <w:rPr>
          <w:rFonts w:hint="cs"/>
          <w:rtl/>
          <w:lang w:bidi="ur-PK"/>
        </w:rPr>
        <w:t xml:space="preserve"> از عقب</w:t>
      </w:r>
      <w:r w:rsidR="000F515E">
        <w:rPr>
          <w:rFonts w:hint="cs"/>
          <w:rtl/>
          <w:lang w:bidi="ur-PK"/>
        </w:rPr>
        <w:t>ة</w:t>
      </w:r>
      <w:r w:rsidR="00DE6B28">
        <w:rPr>
          <w:rFonts w:hint="cs"/>
          <w:rtl/>
          <w:lang w:bidi="ur-PK"/>
        </w:rPr>
        <w:t xml:space="preserve"> بن حارث </w:t>
      </w:r>
      <w:r w:rsidR="00DE6B28">
        <w:rPr>
          <w:rFonts w:cs="CTraditional Arabic" w:hint="cs"/>
          <w:rtl/>
          <w:lang w:bidi="ur-PK"/>
        </w:rPr>
        <w:t>س</w:t>
      </w:r>
      <w:r w:rsidR="00DE6B28">
        <w:rPr>
          <w:rFonts w:hint="cs"/>
          <w:rtl/>
          <w:lang w:bidi="ur-PK"/>
        </w:rPr>
        <w:t xml:space="preserve"> روایت شد</w:t>
      </w:r>
      <w:r w:rsidR="000F515E">
        <w:rPr>
          <w:rFonts w:hint="cs"/>
          <w:rtl/>
          <w:lang w:bidi="ur-PK"/>
        </w:rPr>
        <w:t>ه</w:t>
      </w:r>
      <w:r w:rsidR="00DE6B28">
        <w:rPr>
          <w:rFonts w:hint="cs"/>
          <w:rtl/>
          <w:lang w:bidi="ur-PK"/>
        </w:rPr>
        <w:t xml:space="preserve"> است ک</w:t>
      </w:r>
      <w:r w:rsidR="000F515E">
        <w:rPr>
          <w:rFonts w:hint="cs"/>
          <w:rtl/>
          <w:lang w:bidi="ur-PK"/>
        </w:rPr>
        <w:t>ه</w:t>
      </w:r>
      <w:r w:rsidR="00DE6B28">
        <w:rPr>
          <w:rFonts w:hint="cs"/>
          <w:rtl/>
          <w:lang w:bidi="ur-PK"/>
        </w:rPr>
        <w:t xml:space="preserve"> گفتند نماز عصر را در مدین</w:t>
      </w:r>
      <w:r w:rsidR="000F515E">
        <w:rPr>
          <w:rFonts w:hint="cs"/>
          <w:rtl/>
          <w:lang w:bidi="ur-PK"/>
        </w:rPr>
        <w:t>ه</w:t>
      </w:r>
      <w:r w:rsidR="00DE6B28">
        <w:rPr>
          <w:rFonts w:hint="cs"/>
          <w:rtl/>
          <w:lang w:bidi="ur-PK"/>
        </w:rPr>
        <w:t xml:space="preserve"> با پیامبر خواندیم، دیدم حضرت </w:t>
      </w:r>
      <w:r w:rsidR="00DE6B28">
        <w:rPr>
          <w:rFonts w:cs="CTraditional Arabic" w:hint="cs"/>
          <w:rtl/>
          <w:lang w:bidi="ur-PK"/>
        </w:rPr>
        <w:t>ص</w:t>
      </w:r>
      <w:r w:rsidR="00DE6B28">
        <w:rPr>
          <w:rFonts w:hint="cs"/>
          <w:rtl/>
          <w:lang w:bidi="ur-PK"/>
        </w:rPr>
        <w:t xml:space="preserve"> سلام داد و ب</w:t>
      </w:r>
      <w:r w:rsidR="000F515E">
        <w:rPr>
          <w:rFonts w:hint="cs"/>
          <w:rtl/>
          <w:lang w:bidi="ur-PK"/>
        </w:rPr>
        <w:t>ه</w:t>
      </w:r>
      <w:r w:rsidR="00DE6B28">
        <w:rPr>
          <w:rFonts w:hint="cs"/>
          <w:rtl/>
          <w:lang w:bidi="ur-PK"/>
        </w:rPr>
        <w:t xml:space="preserve"> سرعت از میان مردم رد شد و تا ب</w:t>
      </w:r>
      <w:r w:rsidR="000F515E">
        <w:rPr>
          <w:rFonts w:hint="cs"/>
          <w:rtl/>
          <w:lang w:bidi="ur-PK"/>
        </w:rPr>
        <w:t>ه</w:t>
      </w:r>
      <w:r w:rsidR="00DE6B28">
        <w:rPr>
          <w:rFonts w:hint="cs"/>
          <w:rtl/>
          <w:lang w:bidi="ur-PK"/>
        </w:rPr>
        <w:t xml:space="preserve"> منزل یکی از ھمسرانش رفت</w:t>
      </w:r>
      <w:r w:rsidR="000F515E">
        <w:rPr>
          <w:rFonts w:hint="cs"/>
          <w:rtl/>
          <w:lang w:bidi="ur-PK"/>
        </w:rPr>
        <w:t>.</w:t>
      </w:r>
      <w:r w:rsidR="00DE6B28">
        <w:rPr>
          <w:rFonts w:hint="cs"/>
          <w:rtl/>
          <w:lang w:bidi="ur-PK"/>
        </w:rPr>
        <w:t xml:space="preserve"> مردم از عجل</w:t>
      </w:r>
      <w:r w:rsidR="000F515E">
        <w:rPr>
          <w:rFonts w:hint="cs"/>
          <w:rtl/>
          <w:lang w:bidi="ur-PK"/>
        </w:rPr>
        <w:t>ه</w:t>
      </w:r>
      <w:r w:rsidR="00DE6B28">
        <w:rPr>
          <w:rFonts w:hint="cs"/>
          <w:rtl/>
          <w:lang w:bidi="ur-PK"/>
        </w:rPr>
        <w:t xml:space="preserve"> و سرعت پیامبر نگران شدند و ترسیدند، وقتی ک</w:t>
      </w:r>
      <w:r w:rsidR="000F515E">
        <w:rPr>
          <w:rFonts w:hint="cs"/>
          <w:rtl/>
          <w:lang w:bidi="ur-PK"/>
        </w:rPr>
        <w:t>ه</w:t>
      </w:r>
      <w:r w:rsidR="00DE6B28">
        <w:rPr>
          <w:rFonts w:hint="cs"/>
          <w:rtl/>
          <w:lang w:bidi="ur-PK"/>
        </w:rPr>
        <w:t xml:space="preserve"> ب</w:t>
      </w:r>
      <w:r w:rsidR="000F515E">
        <w:rPr>
          <w:rFonts w:hint="cs"/>
          <w:rtl/>
          <w:lang w:bidi="ur-PK"/>
        </w:rPr>
        <w:t>ه</w:t>
      </w:r>
      <w:r w:rsidR="006F454A">
        <w:rPr>
          <w:rFonts w:hint="cs"/>
          <w:rtl/>
          <w:lang w:bidi="ur-PK"/>
        </w:rPr>
        <w:t xml:space="preserve"> میان مردم باز</w:t>
      </w:r>
      <w:r w:rsidR="00DE6B28">
        <w:rPr>
          <w:rFonts w:hint="cs"/>
          <w:rtl/>
          <w:lang w:bidi="ur-PK"/>
        </w:rPr>
        <w:t>گشتند، دیدند ک</w:t>
      </w:r>
      <w:r w:rsidR="000F515E">
        <w:rPr>
          <w:rFonts w:hint="cs"/>
          <w:rtl/>
          <w:lang w:bidi="ur-PK"/>
        </w:rPr>
        <w:t>ه</w:t>
      </w:r>
      <w:r w:rsidR="00DE6B28">
        <w:rPr>
          <w:rFonts w:hint="cs"/>
          <w:rtl/>
          <w:lang w:bidi="ur-PK"/>
        </w:rPr>
        <w:t xml:space="preserve"> مردم متعجب شد</w:t>
      </w:r>
      <w:r w:rsidR="000F515E">
        <w:rPr>
          <w:rFonts w:hint="cs"/>
          <w:rtl/>
          <w:lang w:bidi="ur-PK"/>
        </w:rPr>
        <w:t>ه</w:t>
      </w:r>
      <w:r w:rsidR="00DE6B28">
        <w:rPr>
          <w:rFonts w:hint="cs"/>
          <w:rtl/>
          <w:lang w:bidi="ur-PK"/>
        </w:rPr>
        <w:t>‌اند و فرمود: سبب شتاب و عجل</w:t>
      </w:r>
      <w:r w:rsidR="000F515E">
        <w:rPr>
          <w:rFonts w:hint="cs"/>
          <w:rtl/>
          <w:lang w:bidi="ur-PK"/>
        </w:rPr>
        <w:t>ۀ</w:t>
      </w:r>
      <w:r w:rsidR="00DE6B28">
        <w:rPr>
          <w:rFonts w:hint="cs"/>
          <w:rtl/>
          <w:lang w:bidi="ur-PK"/>
        </w:rPr>
        <w:t xml:space="preserve"> من آن بود ک</w:t>
      </w:r>
      <w:r w:rsidR="000F515E">
        <w:rPr>
          <w:rFonts w:hint="cs"/>
          <w:rtl/>
          <w:lang w:bidi="ur-PK"/>
        </w:rPr>
        <w:t>ه</w:t>
      </w:r>
      <w:r w:rsidR="00DE6B28">
        <w:rPr>
          <w:rFonts w:hint="cs"/>
          <w:rtl/>
          <w:lang w:bidi="ur-PK"/>
        </w:rPr>
        <w:t xml:space="preserve"> یادم آمد، مقداری طلا در خان</w:t>
      </w:r>
      <w:r w:rsidR="000F515E">
        <w:rPr>
          <w:rFonts w:hint="cs"/>
          <w:rtl/>
          <w:lang w:bidi="ur-PK"/>
        </w:rPr>
        <w:t>ه</w:t>
      </w:r>
      <w:r w:rsidR="00DE6B28">
        <w:rPr>
          <w:rFonts w:hint="cs"/>
          <w:rtl/>
          <w:lang w:bidi="ur-PK"/>
        </w:rPr>
        <w:t xml:space="preserve"> داریم، ترسیدم سبب دل مشغولی من شود، لذا رفتم و دستور دادم آن را در</w:t>
      </w:r>
      <w:r w:rsidR="000475DE">
        <w:rPr>
          <w:rFonts w:hint="cs"/>
          <w:rtl/>
          <w:lang w:bidi="ur-PK"/>
        </w:rPr>
        <w:t xml:space="preserve"> </w:t>
      </w:r>
      <w:r w:rsidR="00DE6B28">
        <w:rPr>
          <w:rFonts w:hint="cs"/>
          <w:rtl/>
          <w:lang w:bidi="ur-PK"/>
        </w:rPr>
        <w:t>میان فقرا تقسیم کنند</w:t>
      </w:r>
      <w:r w:rsidR="000F515E">
        <w:rPr>
          <w:rFonts w:hint="cs"/>
          <w:rtl/>
          <w:lang w:bidi="ur-PK"/>
        </w:rPr>
        <w:t>.</w:t>
      </w:r>
      <w:r w:rsidR="00B718A4">
        <w:rPr>
          <w:rFonts w:hint="cs"/>
          <w:rtl/>
          <w:lang w:bidi="ur-PK"/>
        </w:rPr>
        <w:t xml:space="preserve"> در روایتی دیگر با کمی تفاوت نقل شد</w:t>
      </w:r>
      <w:r w:rsidR="00F90AD9">
        <w:rPr>
          <w:rFonts w:hint="cs"/>
          <w:rtl/>
          <w:lang w:bidi="ur-PK"/>
        </w:rPr>
        <w:t>ه</w:t>
      </w:r>
      <w:r w:rsidR="00B718A4">
        <w:rPr>
          <w:rFonts w:hint="cs"/>
          <w:rtl/>
          <w:lang w:bidi="ur-PK"/>
        </w:rPr>
        <w:t xml:space="preserve"> ک</w:t>
      </w:r>
      <w:r w:rsidR="00F90AD9">
        <w:rPr>
          <w:rFonts w:hint="cs"/>
          <w:rtl/>
          <w:lang w:bidi="ur-PK"/>
        </w:rPr>
        <w:t>ه</w:t>
      </w:r>
      <w:r w:rsidR="00B718A4">
        <w:rPr>
          <w:rFonts w:hint="cs"/>
          <w:rtl/>
          <w:lang w:bidi="ur-PK"/>
        </w:rPr>
        <w:t xml:space="preserve"> پیامبر </w:t>
      </w:r>
      <w:r w:rsidR="00B718A4">
        <w:rPr>
          <w:rFonts w:cs="CTraditional Arabic" w:hint="cs"/>
          <w:rtl/>
          <w:lang w:bidi="ur-PK"/>
        </w:rPr>
        <w:t>ص</w:t>
      </w:r>
      <w:r w:rsidR="00B718A4">
        <w:rPr>
          <w:rFonts w:hint="cs"/>
          <w:rtl/>
          <w:lang w:bidi="ur-PK"/>
        </w:rPr>
        <w:t xml:space="preserve"> وقتی ک</w:t>
      </w:r>
      <w:r w:rsidR="00F90AD9">
        <w:rPr>
          <w:rFonts w:hint="cs"/>
          <w:rtl/>
          <w:lang w:bidi="ur-PK"/>
        </w:rPr>
        <w:t>ه</w:t>
      </w:r>
      <w:r w:rsidR="00B718A4">
        <w:rPr>
          <w:rFonts w:hint="cs"/>
          <w:rtl/>
          <w:lang w:bidi="ur-PK"/>
        </w:rPr>
        <w:t xml:space="preserve"> دیدند مردم متعجب شد</w:t>
      </w:r>
      <w:r w:rsidR="00F90AD9">
        <w:rPr>
          <w:rFonts w:hint="cs"/>
          <w:rtl/>
          <w:lang w:bidi="ur-PK"/>
        </w:rPr>
        <w:t>ه</w:t>
      </w:r>
      <w:r w:rsidR="00B718A4">
        <w:rPr>
          <w:rFonts w:hint="cs"/>
          <w:rtl/>
          <w:lang w:bidi="ur-PK"/>
        </w:rPr>
        <w:t>‌اند فرمود: در خان</w:t>
      </w:r>
      <w:r w:rsidR="00F90AD9">
        <w:rPr>
          <w:rFonts w:hint="cs"/>
          <w:rtl/>
          <w:lang w:bidi="ur-PK"/>
        </w:rPr>
        <w:t>ه</w:t>
      </w:r>
      <w:r w:rsidR="00B718A4">
        <w:rPr>
          <w:rFonts w:hint="cs"/>
          <w:rtl/>
          <w:lang w:bidi="ur-PK"/>
        </w:rPr>
        <w:t xml:space="preserve"> مقداری طلای زکات داشتیم و دوست نداشتم آن شب را با</w:t>
      </w:r>
      <w:r w:rsidR="000475DE">
        <w:rPr>
          <w:rFonts w:hint="cs"/>
          <w:rtl/>
          <w:lang w:bidi="ur-PK"/>
        </w:rPr>
        <w:t xml:space="preserve"> </w:t>
      </w:r>
      <w:r w:rsidR="00B718A4">
        <w:rPr>
          <w:rFonts w:hint="cs"/>
          <w:rtl/>
          <w:lang w:bidi="ur-PK"/>
        </w:rPr>
        <w:t>ھم باشیم و دستور دادم تقسیم شود</w:t>
      </w:r>
      <w:r w:rsidR="00C86586">
        <w:rPr>
          <w:rFonts w:hint="cs"/>
          <w:rtl/>
          <w:lang w:bidi="ur-PK"/>
        </w:rPr>
        <w:t>.</w:t>
      </w:r>
      <w:r w:rsidR="00B718A4">
        <w:rPr>
          <w:rFonts w:hint="cs"/>
          <w:rtl/>
          <w:lang w:bidi="ur-PK"/>
        </w:rPr>
        <w:t xml:space="preserve"> آری این اخلاق پیامبر بود و اصحاب و امتش را نیز، توصی</w:t>
      </w:r>
      <w:r w:rsidR="00F90AD9">
        <w:rPr>
          <w:rFonts w:hint="cs"/>
          <w:rtl/>
          <w:lang w:bidi="ur-PK"/>
        </w:rPr>
        <w:t>ه</w:t>
      </w:r>
      <w:r w:rsidR="00B718A4">
        <w:rPr>
          <w:rFonts w:hint="cs"/>
          <w:rtl/>
          <w:lang w:bidi="ur-PK"/>
        </w:rPr>
        <w:t xml:space="preserve"> فرمود</w:t>
      </w:r>
      <w:r w:rsidR="00F90AD9">
        <w:rPr>
          <w:rFonts w:hint="cs"/>
          <w:rtl/>
          <w:lang w:bidi="ur-PK"/>
        </w:rPr>
        <w:t>ه</w:t>
      </w:r>
      <w:r w:rsidR="00B718A4">
        <w:rPr>
          <w:rFonts w:hint="cs"/>
          <w:rtl/>
          <w:lang w:bidi="ur-PK"/>
        </w:rPr>
        <w:t xml:space="preserve"> ک</w:t>
      </w:r>
      <w:r w:rsidR="00F90AD9">
        <w:rPr>
          <w:rFonts w:hint="cs"/>
          <w:rtl/>
          <w:lang w:bidi="ur-PK"/>
        </w:rPr>
        <w:t>ه</w:t>
      </w:r>
      <w:r w:rsidR="00B718A4">
        <w:rPr>
          <w:rFonts w:hint="cs"/>
          <w:rtl/>
          <w:lang w:bidi="ur-PK"/>
        </w:rPr>
        <w:t xml:space="preserve"> این اخلاق و روش را داشت</w:t>
      </w:r>
      <w:r w:rsidR="00F90AD9">
        <w:rPr>
          <w:rFonts w:hint="cs"/>
          <w:rtl/>
          <w:lang w:bidi="ur-PK"/>
        </w:rPr>
        <w:t>ه</w:t>
      </w:r>
      <w:r w:rsidR="006F454A">
        <w:rPr>
          <w:rFonts w:hint="cs"/>
          <w:rtl/>
          <w:lang w:bidi="ur-PK"/>
        </w:rPr>
        <w:t xml:space="preserve"> باشند و این</w:t>
      </w:r>
      <w:r w:rsidR="006F454A">
        <w:rPr>
          <w:rFonts w:hint="eastAsia"/>
          <w:rtl/>
          <w:lang w:bidi="ur-PK"/>
        </w:rPr>
        <w:t>‌</w:t>
      </w:r>
      <w:r w:rsidR="00B718A4">
        <w:rPr>
          <w:rFonts w:hint="cs"/>
          <w:rtl/>
          <w:lang w:bidi="ur-PK"/>
        </w:rPr>
        <w:t>گون</w:t>
      </w:r>
      <w:r w:rsidR="00F90AD9">
        <w:rPr>
          <w:rFonts w:hint="cs"/>
          <w:rtl/>
          <w:lang w:bidi="ur-PK"/>
        </w:rPr>
        <w:t>ه</w:t>
      </w:r>
      <w:r w:rsidR="00B718A4">
        <w:rPr>
          <w:rFonts w:hint="cs"/>
          <w:rtl/>
          <w:lang w:bidi="ur-PK"/>
        </w:rPr>
        <w:t xml:space="preserve"> ب</w:t>
      </w:r>
      <w:r w:rsidR="00F90AD9">
        <w:rPr>
          <w:rFonts w:hint="cs"/>
          <w:rtl/>
          <w:lang w:bidi="ur-PK"/>
        </w:rPr>
        <w:t>ه</w:t>
      </w:r>
      <w:r w:rsidR="00B718A4">
        <w:rPr>
          <w:rFonts w:hint="cs"/>
          <w:rtl/>
          <w:lang w:bidi="ur-PK"/>
        </w:rPr>
        <w:t xml:space="preserve"> دنیا و مال دنیا، ن</w:t>
      </w:r>
      <w:r w:rsidR="00AC5AC3">
        <w:rPr>
          <w:rFonts w:hint="cs"/>
          <w:rtl/>
          <w:lang w:bidi="ur-PK"/>
        </w:rPr>
        <w:t>ظر افکنند</w:t>
      </w:r>
      <w:r w:rsidR="00C86586">
        <w:rPr>
          <w:rFonts w:hint="cs"/>
          <w:rtl/>
          <w:lang w:bidi="ur-PK"/>
        </w:rPr>
        <w:t>.</w:t>
      </w:r>
      <w:r w:rsidR="00AC5AC3">
        <w:rPr>
          <w:rFonts w:hint="cs"/>
          <w:rtl/>
          <w:lang w:bidi="ur-PK"/>
        </w:rPr>
        <w:t xml:space="preserve"> وقتی ک</w:t>
      </w:r>
      <w:r w:rsidR="00F90AD9">
        <w:rPr>
          <w:rFonts w:hint="cs"/>
          <w:rtl/>
          <w:lang w:bidi="ur-PK"/>
        </w:rPr>
        <w:t>ه</w:t>
      </w:r>
      <w:r w:rsidR="00AC5AC3">
        <w:rPr>
          <w:rFonts w:hint="cs"/>
          <w:rtl/>
          <w:lang w:bidi="ur-PK"/>
        </w:rPr>
        <w:t xml:space="preserve"> انسان وصایای پیامبر </w:t>
      </w:r>
      <w:r w:rsidR="00AC5AC3">
        <w:rPr>
          <w:rFonts w:cs="CTraditional Arabic" w:hint="cs"/>
          <w:rtl/>
          <w:lang w:bidi="ur-PK"/>
        </w:rPr>
        <w:t>ص</w:t>
      </w:r>
      <w:r w:rsidR="00AC5AC3">
        <w:rPr>
          <w:rFonts w:hint="cs"/>
          <w:rtl/>
          <w:lang w:bidi="ur-PK"/>
        </w:rPr>
        <w:t xml:space="preserve"> را در این موارد، مورد دقت و نظر قرار می‌دھد، این تصور ب</w:t>
      </w:r>
      <w:r w:rsidR="00F90AD9">
        <w:rPr>
          <w:rFonts w:hint="cs"/>
          <w:rtl/>
          <w:lang w:bidi="ur-PK"/>
        </w:rPr>
        <w:t>ه</w:t>
      </w:r>
      <w:r w:rsidR="00AC5AC3">
        <w:rPr>
          <w:rFonts w:hint="cs"/>
          <w:rtl/>
          <w:lang w:bidi="ur-PK"/>
        </w:rPr>
        <w:t xml:space="preserve"> ذھن خطور می‌کند ک</w:t>
      </w:r>
      <w:r w:rsidR="00F90AD9">
        <w:rPr>
          <w:rFonts w:hint="cs"/>
          <w:rtl/>
          <w:lang w:bidi="ur-PK"/>
        </w:rPr>
        <w:t>ه</w:t>
      </w:r>
      <w:r w:rsidR="00AC5AC3">
        <w:rPr>
          <w:rFonts w:hint="cs"/>
          <w:rtl/>
          <w:lang w:bidi="ur-PK"/>
        </w:rPr>
        <w:t xml:space="preserve"> ھیچ احدی نباید اضاف</w:t>
      </w:r>
      <w:r w:rsidR="00F90AD9">
        <w:rPr>
          <w:rFonts w:hint="cs"/>
          <w:rtl/>
          <w:lang w:bidi="ur-PK"/>
        </w:rPr>
        <w:t>ه</w:t>
      </w:r>
      <w:r w:rsidR="006F454A">
        <w:rPr>
          <w:rFonts w:hint="cs"/>
          <w:rtl/>
          <w:lang w:bidi="ur-PK"/>
        </w:rPr>
        <w:t xml:space="preserve"> بر نیاز خود، از مال و وسائ</w:t>
      </w:r>
      <w:r w:rsidR="00AC5AC3">
        <w:rPr>
          <w:rFonts w:hint="cs"/>
          <w:rtl/>
          <w:lang w:bidi="ur-PK"/>
        </w:rPr>
        <w:t xml:space="preserve">ل </w:t>
      </w:r>
      <w:r w:rsidR="006F454A">
        <w:rPr>
          <w:rFonts w:hint="cs"/>
          <w:rtl/>
          <w:lang w:bidi="ur-PK"/>
        </w:rPr>
        <w:t>را پیش</w:t>
      </w:r>
      <w:r w:rsidR="00AB7634">
        <w:rPr>
          <w:rFonts w:hint="cs"/>
          <w:rtl/>
          <w:lang w:bidi="ur-PK"/>
        </w:rPr>
        <w:t xml:space="preserve"> خود نگ</w:t>
      </w:r>
      <w:r w:rsidR="00F90AD9">
        <w:rPr>
          <w:rFonts w:hint="cs"/>
          <w:rtl/>
          <w:lang w:bidi="ur-PK"/>
        </w:rPr>
        <w:t>ه</w:t>
      </w:r>
      <w:r w:rsidR="00AB7634">
        <w:rPr>
          <w:rFonts w:hint="cs"/>
          <w:rtl/>
          <w:lang w:bidi="ur-PK"/>
        </w:rPr>
        <w:t>‌</w:t>
      </w:r>
      <w:r w:rsidR="000475DE">
        <w:rPr>
          <w:rFonts w:hint="cs"/>
          <w:rtl/>
          <w:lang w:bidi="ur-PK"/>
        </w:rPr>
        <w:t xml:space="preserve"> </w:t>
      </w:r>
      <w:r w:rsidR="00AB7634">
        <w:rPr>
          <w:rFonts w:hint="cs"/>
          <w:rtl/>
          <w:lang w:bidi="ur-PK"/>
        </w:rPr>
        <w:t>دارد؛ بلک</w:t>
      </w:r>
      <w:r w:rsidR="00F90AD9">
        <w:rPr>
          <w:rFonts w:hint="cs"/>
          <w:rtl/>
          <w:lang w:bidi="ur-PK"/>
        </w:rPr>
        <w:t>ه</w:t>
      </w:r>
      <w:r w:rsidR="00AB7634">
        <w:rPr>
          <w:rFonts w:hint="cs"/>
          <w:rtl/>
          <w:lang w:bidi="ur-PK"/>
        </w:rPr>
        <w:t xml:space="preserve"> باید فوراً آن را میان مستمندان و نیازمندان، تقسیم کند</w:t>
      </w:r>
      <w:r w:rsidR="00C86586">
        <w:rPr>
          <w:rFonts w:hint="cs"/>
          <w:rtl/>
          <w:lang w:bidi="ur-PK"/>
        </w:rPr>
        <w:t>.</w:t>
      </w:r>
      <w:r w:rsidR="00AB7634">
        <w:rPr>
          <w:rFonts w:hint="cs"/>
          <w:rtl/>
          <w:lang w:bidi="ur-PK"/>
        </w:rPr>
        <w:t xml:space="preserve"> و ابوداود از ابوسعید خدری </w:t>
      </w:r>
      <w:r w:rsidR="006F454A">
        <w:rPr>
          <w:rFonts w:cs="CTraditional Arabic" w:hint="cs"/>
          <w:rtl/>
          <w:lang w:bidi="ur-PK"/>
        </w:rPr>
        <w:t>ب</w:t>
      </w:r>
      <w:r w:rsidR="00AB7634">
        <w:rPr>
          <w:rFonts w:hint="cs"/>
          <w:rtl/>
          <w:lang w:bidi="ur-PK"/>
        </w:rPr>
        <w:t xml:space="preserve"> روایت کرد</w:t>
      </w:r>
      <w:r w:rsidR="00F90AD9">
        <w:rPr>
          <w:rFonts w:hint="cs"/>
          <w:rtl/>
          <w:lang w:bidi="ur-PK"/>
        </w:rPr>
        <w:t>ه</w:t>
      </w:r>
      <w:r w:rsidR="00AB7634">
        <w:rPr>
          <w:rFonts w:hint="cs"/>
          <w:rtl/>
          <w:lang w:bidi="ur-PK"/>
        </w:rPr>
        <w:t xml:space="preserve"> است ک</w:t>
      </w:r>
      <w:r w:rsidR="00F90AD9">
        <w:rPr>
          <w:rFonts w:hint="cs"/>
          <w:rtl/>
          <w:lang w:bidi="ur-PK"/>
        </w:rPr>
        <w:t>ه</w:t>
      </w:r>
      <w:r w:rsidR="00AB7634">
        <w:rPr>
          <w:rFonts w:hint="cs"/>
          <w:rtl/>
          <w:lang w:bidi="ur-PK"/>
        </w:rPr>
        <w:t xml:space="preserve"> پیامبر </w:t>
      </w:r>
      <w:r w:rsidR="00AB7634">
        <w:rPr>
          <w:rFonts w:cs="CTraditional Arabic" w:hint="cs"/>
          <w:rtl/>
          <w:lang w:bidi="ur-PK"/>
        </w:rPr>
        <w:t>ص</w:t>
      </w:r>
      <w:r w:rsidR="00AB7634">
        <w:rPr>
          <w:rFonts w:hint="cs"/>
          <w:rtl/>
          <w:lang w:bidi="ur-PK"/>
        </w:rPr>
        <w:t xml:space="preserve"> فرمودند:</w:t>
      </w:r>
    </w:p>
    <w:p w:rsidR="00515068" w:rsidRDefault="00AB7634" w:rsidP="00AC5AC3">
      <w:pPr>
        <w:pStyle w:val="a8"/>
        <w:rPr>
          <w:rtl/>
          <w:lang w:bidi="ur-PK"/>
        </w:rPr>
      </w:pPr>
      <w:r>
        <w:rPr>
          <w:rFonts w:ascii="Traditional Arabic" w:hAnsi="Traditional Arabic" w:cs="Traditional Arabic"/>
          <w:rtl/>
          <w:lang w:bidi="ur-PK"/>
        </w:rPr>
        <w:t>«</w:t>
      </w:r>
      <w:r w:rsidR="00515068" w:rsidRPr="00515068">
        <w:rPr>
          <w:rStyle w:val="Char3"/>
          <w:rtl/>
        </w:rPr>
        <w:t>مَنْ كَانَ مَعَهُ فَضْلُ ظَهْرٍ فَلْيَعُدْ بِهِ عَلَى مَنْ لاَ ظَهْرَ لَهُ وَمَنْ كَانَ لَهُ فَضْلٌ مِنْ زَادٍ فَلْيَعُدْ بِهِ عَلَى مَنْ لاَ زَادَ لَهُ</w:t>
      </w:r>
      <w:r>
        <w:rPr>
          <w:rFonts w:ascii="Traditional Arabic" w:hAnsi="Traditional Arabic" w:cs="Traditional Arabic"/>
          <w:rtl/>
          <w:lang w:bidi="ur-PK"/>
        </w:rPr>
        <w:t>»</w:t>
      </w:r>
      <w:r w:rsidR="00260B5A">
        <w:rPr>
          <w:rFonts w:ascii="Traditional Arabic" w:hAnsi="Traditional Arabic" w:cs="Traditional Arabic" w:hint="cs"/>
          <w:rtl/>
          <w:lang w:bidi="ur-PK"/>
        </w:rPr>
        <w:t>.</w:t>
      </w:r>
      <w:r>
        <w:rPr>
          <w:rFonts w:hint="cs"/>
          <w:rtl/>
          <w:lang w:bidi="ur-PK"/>
        </w:rPr>
        <w:t xml:space="preserve"> </w:t>
      </w:r>
      <w:r w:rsidR="00515068">
        <w:rPr>
          <w:rFonts w:ascii="Traditional Arabic" w:hAnsi="Traditional Arabic" w:cs="Traditional Arabic"/>
          <w:rtl/>
          <w:lang w:bidi="ur-PK"/>
        </w:rPr>
        <w:t>«</w:t>
      </w:r>
      <w:r w:rsidR="00515068" w:rsidRPr="00515068">
        <w:rPr>
          <w:rStyle w:val="Chare"/>
          <w:rFonts w:hint="cs"/>
          <w:rtl/>
        </w:rPr>
        <w:t>کسی ک</w:t>
      </w:r>
      <w:r w:rsidR="00F90AD9">
        <w:rPr>
          <w:rStyle w:val="Chare"/>
          <w:rFonts w:hint="cs"/>
          <w:rtl/>
        </w:rPr>
        <w:t>ه</w:t>
      </w:r>
      <w:r w:rsidR="00515068" w:rsidRPr="00515068">
        <w:rPr>
          <w:rStyle w:val="Chare"/>
          <w:rFonts w:hint="cs"/>
          <w:rtl/>
        </w:rPr>
        <w:t xml:space="preserve"> بیش از کفاف </w:t>
      </w:r>
      <w:r w:rsidR="00515068" w:rsidRPr="00260B5A">
        <w:rPr>
          <w:rStyle w:val="Chare"/>
          <w:rFonts w:hint="cs"/>
          <w:rtl/>
        </w:rPr>
        <w:t>و</w:t>
      </w:r>
      <w:r w:rsidR="00C01C5B" w:rsidRPr="00260B5A">
        <w:rPr>
          <w:rStyle w:val="Chare"/>
          <w:rFonts w:hint="cs"/>
          <w:rtl/>
        </w:rPr>
        <w:t>ع</w:t>
      </w:r>
      <w:r w:rsidR="00515068" w:rsidRPr="00260B5A">
        <w:rPr>
          <w:rStyle w:val="Chare"/>
          <w:rFonts w:hint="cs"/>
          <w:rtl/>
        </w:rPr>
        <w:t>د</w:t>
      </w:r>
      <w:r w:rsidR="00F90AD9" w:rsidRPr="00260B5A">
        <w:rPr>
          <w:rStyle w:val="Chare"/>
          <w:rFonts w:hint="cs"/>
          <w:rtl/>
        </w:rPr>
        <w:t>ۀ</w:t>
      </w:r>
      <w:r w:rsidR="00515068" w:rsidRPr="00515068">
        <w:rPr>
          <w:rStyle w:val="Chare"/>
          <w:rFonts w:hint="cs"/>
          <w:rtl/>
        </w:rPr>
        <w:t xml:space="preserve"> ظھر غذا در خان</w:t>
      </w:r>
      <w:r w:rsidR="00F90AD9">
        <w:rPr>
          <w:rStyle w:val="Chare"/>
          <w:rFonts w:hint="cs"/>
          <w:rtl/>
        </w:rPr>
        <w:t>ه</w:t>
      </w:r>
      <w:r w:rsidR="00515068" w:rsidRPr="00515068">
        <w:rPr>
          <w:rStyle w:val="Chare"/>
          <w:rFonts w:hint="cs"/>
          <w:rtl/>
        </w:rPr>
        <w:t xml:space="preserve"> داشت، پس آن را ب</w:t>
      </w:r>
      <w:r w:rsidR="00F90AD9">
        <w:rPr>
          <w:rStyle w:val="Chare"/>
          <w:rFonts w:hint="cs"/>
          <w:rtl/>
        </w:rPr>
        <w:t>ه</w:t>
      </w:r>
      <w:r w:rsidR="00515068" w:rsidRPr="00515068">
        <w:rPr>
          <w:rStyle w:val="Chare"/>
          <w:rFonts w:hint="cs"/>
          <w:rtl/>
        </w:rPr>
        <w:t xml:space="preserve"> کسانی بدھد ک</w:t>
      </w:r>
      <w:r w:rsidR="00F90AD9">
        <w:rPr>
          <w:rStyle w:val="Chare"/>
          <w:rFonts w:hint="cs"/>
          <w:rtl/>
        </w:rPr>
        <w:t>ه</w:t>
      </w:r>
      <w:r w:rsidR="00515068" w:rsidRPr="00515068">
        <w:rPr>
          <w:rStyle w:val="Chare"/>
          <w:rFonts w:hint="cs"/>
          <w:rtl/>
        </w:rPr>
        <w:t xml:space="preserve"> غذای ظھر ندارند و کسی ک</w:t>
      </w:r>
      <w:r w:rsidR="00F90AD9">
        <w:rPr>
          <w:rStyle w:val="Chare"/>
          <w:rFonts w:hint="cs"/>
          <w:rtl/>
        </w:rPr>
        <w:t>ه</w:t>
      </w:r>
      <w:r w:rsidR="00515068" w:rsidRPr="00515068">
        <w:rPr>
          <w:rStyle w:val="Chare"/>
          <w:rFonts w:hint="cs"/>
          <w:rtl/>
        </w:rPr>
        <w:t xml:space="preserve"> توش</w:t>
      </w:r>
      <w:r w:rsidR="00F90AD9">
        <w:rPr>
          <w:rStyle w:val="Chare"/>
          <w:rFonts w:hint="cs"/>
          <w:rtl/>
        </w:rPr>
        <w:t>ۀ</w:t>
      </w:r>
      <w:r w:rsidR="00515068" w:rsidRPr="00515068">
        <w:rPr>
          <w:rStyle w:val="Chare"/>
          <w:rFonts w:hint="cs"/>
          <w:rtl/>
        </w:rPr>
        <w:t xml:space="preserve"> اضاف</w:t>
      </w:r>
      <w:r w:rsidR="00F90AD9">
        <w:rPr>
          <w:rStyle w:val="Chare"/>
          <w:rFonts w:hint="cs"/>
          <w:rtl/>
        </w:rPr>
        <w:t>ه</w:t>
      </w:r>
      <w:r w:rsidR="00515068" w:rsidRPr="00515068">
        <w:rPr>
          <w:rStyle w:val="Chare"/>
          <w:rFonts w:hint="cs"/>
          <w:rtl/>
        </w:rPr>
        <w:t xml:space="preserve"> داشت، پس آن را ب</w:t>
      </w:r>
      <w:r w:rsidR="00F90AD9">
        <w:rPr>
          <w:rStyle w:val="Chare"/>
          <w:rFonts w:hint="cs"/>
          <w:rtl/>
        </w:rPr>
        <w:t>ه</w:t>
      </w:r>
      <w:r w:rsidR="00515068" w:rsidRPr="00515068">
        <w:rPr>
          <w:rStyle w:val="Chare"/>
          <w:rFonts w:hint="cs"/>
          <w:rtl/>
        </w:rPr>
        <w:t xml:space="preserve"> کسانی بدھد ک</w:t>
      </w:r>
      <w:r w:rsidR="00F90AD9">
        <w:rPr>
          <w:rStyle w:val="Chare"/>
          <w:rFonts w:hint="cs"/>
          <w:rtl/>
        </w:rPr>
        <w:t>ه</w:t>
      </w:r>
      <w:r w:rsidR="00515068" w:rsidRPr="00515068">
        <w:rPr>
          <w:rStyle w:val="Chare"/>
          <w:rFonts w:hint="cs"/>
          <w:rtl/>
        </w:rPr>
        <w:t xml:space="preserve"> زاد و توش</w:t>
      </w:r>
      <w:r w:rsidR="00F90AD9">
        <w:rPr>
          <w:rStyle w:val="Chare"/>
          <w:rFonts w:hint="cs"/>
          <w:rtl/>
        </w:rPr>
        <w:t>ه</w:t>
      </w:r>
      <w:r w:rsidR="00515068" w:rsidRPr="00515068">
        <w:rPr>
          <w:rStyle w:val="Chare"/>
          <w:rFonts w:hint="cs"/>
          <w:rtl/>
        </w:rPr>
        <w:t xml:space="preserve"> ندارند</w:t>
      </w:r>
      <w:r w:rsidR="00515068">
        <w:rPr>
          <w:rFonts w:ascii="Traditional Arabic" w:hAnsi="Traditional Arabic" w:cs="Traditional Arabic"/>
          <w:rtl/>
          <w:lang w:bidi="ur-PK"/>
        </w:rPr>
        <w:t>»</w:t>
      </w:r>
      <w:r w:rsidR="00C86586">
        <w:rPr>
          <w:rFonts w:hint="cs"/>
          <w:rtl/>
          <w:lang w:bidi="ur-PK"/>
        </w:rPr>
        <w:t>.</w:t>
      </w:r>
    </w:p>
    <w:p w:rsidR="00515068" w:rsidRDefault="00515068" w:rsidP="00AC5AC3">
      <w:pPr>
        <w:pStyle w:val="a8"/>
        <w:rPr>
          <w:rtl/>
          <w:lang w:bidi="ur-PK"/>
        </w:rPr>
      </w:pPr>
      <w:r>
        <w:rPr>
          <w:rFonts w:hint="cs"/>
          <w:rtl/>
          <w:lang w:bidi="ur-PK"/>
        </w:rPr>
        <w:t>و نیز فرمودند:</w:t>
      </w:r>
    </w:p>
    <w:p w:rsidR="00286016" w:rsidRDefault="00515068" w:rsidP="00AC5AC3">
      <w:pPr>
        <w:pStyle w:val="a8"/>
        <w:rPr>
          <w:lang w:bidi="ur-PK"/>
        </w:rPr>
      </w:pPr>
      <w:r>
        <w:rPr>
          <w:rFonts w:ascii="Traditional Arabic" w:hAnsi="Traditional Arabic" w:cs="Traditional Arabic"/>
          <w:rtl/>
          <w:lang w:bidi="ur-PK"/>
        </w:rPr>
        <w:t>«</w:t>
      </w:r>
      <w:r w:rsidR="009A5D30" w:rsidRPr="00393B66">
        <w:rPr>
          <w:rStyle w:val="Char3"/>
          <w:rtl/>
        </w:rPr>
        <w:t>مَا آمَنَ بِي مَنْ بَاتَ شَبْعَانًا وَجَارُهُ جَائِعٌ إِلَى جَنْبِهِ وَهُوَ يَعْلَمُ</w:t>
      </w:r>
      <w:r>
        <w:rPr>
          <w:rFonts w:ascii="Traditional Arabic" w:hAnsi="Traditional Arabic" w:cs="Traditional Arabic"/>
          <w:rtl/>
          <w:lang w:bidi="ur-PK"/>
        </w:rPr>
        <w:t>»</w:t>
      </w:r>
      <w:r w:rsidR="00260B5A">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D5AE8">
        <w:rPr>
          <w:rStyle w:val="Chare"/>
          <w:rFonts w:hint="cs"/>
          <w:rtl/>
        </w:rPr>
        <w:t>ب</w:t>
      </w:r>
      <w:r w:rsidR="00F90AD9">
        <w:rPr>
          <w:rStyle w:val="Chare"/>
          <w:rFonts w:hint="cs"/>
          <w:rtl/>
        </w:rPr>
        <w:t>ه</w:t>
      </w:r>
      <w:r w:rsidRPr="006D5AE8">
        <w:rPr>
          <w:rStyle w:val="Chare"/>
          <w:rFonts w:hint="cs"/>
          <w:rtl/>
        </w:rPr>
        <w:t xml:space="preserve"> من ایمان نیاورد</w:t>
      </w:r>
      <w:r w:rsidR="00F90AD9">
        <w:rPr>
          <w:rStyle w:val="Chare"/>
          <w:rFonts w:hint="cs"/>
          <w:rtl/>
        </w:rPr>
        <w:t>ه</w:t>
      </w:r>
      <w:r w:rsidRPr="006D5AE8">
        <w:rPr>
          <w:rStyle w:val="Chare"/>
          <w:rFonts w:hint="cs"/>
          <w:rtl/>
        </w:rPr>
        <w:t xml:space="preserve"> است کسی ک</w:t>
      </w:r>
      <w:r w:rsidR="00F90AD9">
        <w:rPr>
          <w:rStyle w:val="Chare"/>
          <w:rFonts w:hint="cs"/>
          <w:rtl/>
        </w:rPr>
        <w:t>ه</w:t>
      </w:r>
      <w:r w:rsidRPr="006D5AE8">
        <w:rPr>
          <w:rStyle w:val="Chare"/>
          <w:rFonts w:hint="cs"/>
          <w:rtl/>
        </w:rPr>
        <w:t xml:space="preserve"> سیر بخوابد و بداند ک</w:t>
      </w:r>
      <w:r w:rsidR="00F90AD9">
        <w:rPr>
          <w:rStyle w:val="Chare"/>
          <w:rFonts w:hint="cs"/>
          <w:rtl/>
        </w:rPr>
        <w:t>ه</w:t>
      </w:r>
      <w:r w:rsidRPr="006D5AE8">
        <w:rPr>
          <w:rStyle w:val="Chare"/>
          <w:rFonts w:hint="cs"/>
          <w:rtl/>
        </w:rPr>
        <w:t xml:space="preserve"> ھمسای</w:t>
      </w:r>
      <w:r w:rsidR="00F90AD9">
        <w:rPr>
          <w:rStyle w:val="Chare"/>
          <w:rFonts w:hint="cs"/>
          <w:rtl/>
        </w:rPr>
        <w:t>ه</w:t>
      </w:r>
      <w:r w:rsidRPr="006D5AE8">
        <w:rPr>
          <w:rStyle w:val="Chare"/>
          <w:rFonts w:hint="cs"/>
          <w:rtl/>
        </w:rPr>
        <w:t>‌اش در جنب او گرسن</w:t>
      </w:r>
      <w:r w:rsidR="00F90AD9">
        <w:rPr>
          <w:rStyle w:val="Chare"/>
          <w:rFonts w:hint="cs"/>
          <w:rtl/>
        </w:rPr>
        <w:t>ه</w:t>
      </w:r>
      <w:r w:rsidRPr="006D5AE8">
        <w:rPr>
          <w:rStyle w:val="Chare"/>
          <w:rFonts w:hint="cs"/>
          <w:rtl/>
        </w:rPr>
        <w:t xml:space="preserve"> است</w:t>
      </w:r>
      <w:r>
        <w:rPr>
          <w:rFonts w:ascii="Traditional Arabic" w:hAnsi="Traditional Arabic" w:cs="Traditional Arabic"/>
          <w:rtl/>
          <w:lang w:bidi="ur-PK"/>
        </w:rPr>
        <w:t>»</w:t>
      </w:r>
      <w:r w:rsidR="00C86586">
        <w:rPr>
          <w:rFonts w:hint="cs"/>
          <w:rtl/>
          <w:lang w:bidi="ur-PK"/>
        </w:rPr>
        <w:t>.</w:t>
      </w:r>
    </w:p>
    <w:p w:rsidR="00286016" w:rsidRPr="00574F3B" w:rsidRDefault="00286016" w:rsidP="00DD593F">
      <w:pPr>
        <w:pStyle w:val="a8"/>
        <w:rPr>
          <w:spacing w:val="-4"/>
          <w:rtl/>
          <w:lang w:bidi="ur-PK"/>
        </w:rPr>
      </w:pPr>
      <w:r w:rsidRPr="00574F3B">
        <w:rPr>
          <w:rFonts w:hint="cs"/>
          <w:spacing w:val="-4"/>
          <w:rtl/>
          <w:lang w:bidi="ur-PK"/>
        </w:rPr>
        <w:t>طبرانی و بزار این حدیث را نقل کرد</w:t>
      </w:r>
      <w:r w:rsidR="00F90AD9" w:rsidRPr="00574F3B">
        <w:rPr>
          <w:rFonts w:hint="cs"/>
          <w:spacing w:val="-4"/>
          <w:rtl/>
          <w:lang w:bidi="ur-PK"/>
        </w:rPr>
        <w:t>ه</w:t>
      </w:r>
      <w:r w:rsidRPr="00574F3B">
        <w:rPr>
          <w:rFonts w:hint="cs"/>
          <w:spacing w:val="-4"/>
          <w:rtl/>
          <w:lang w:bidi="ur-PK"/>
        </w:rPr>
        <w:t>‌اند</w:t>
      </w:r>
      <w:r w:rsidR="00C86586" w:rsidRPr="00574F3B">
        <w:rPr>
          <w:rFonts w:hint="cs"/>
          <w:spacing w:val="-4"/>
          <w:rtl/>
          <w:lang w:bidi="ur-PK"/>
        </w:rPr>
        <w:t>.</w:t>
      </w:r>
      <w:r w:rsidRPr="00574F3B">
        <w:rPr>
          <w:rFonts w:hint="cs"/>
          <w:spacing w:val="-4"/>
          <w:rtl/>
          <w:lang w:bidi="ur-PK"/>
        </w:rPr>
        <w:t xml:space="preserve"> روایت شد</w:t>
      </w:r>
      <w:r w:rsidR="00F90AD9" w:rsidRPr="00574F3B">
        <w:rPr>
          <w:rFonts w:hint="cs"/>
          <w:spacing w:val="-4"/>
          <w:rtl/>
          <w:lang w:bidi="ur-PK"/>
        </w:rPr>
        <w:t>ه</w:t>
      </w:r>
      <w:r w:rsidRPr="00574F3B">
        <w:rPr>
          <w:rFonts w:hint="cs"/>
          <w:spacing w:val="-4"/>
          <w:rtl/>
          <w:lang w:bidi="ur-PK"/>
        </w:rPr>
        <w:t xml:space="preserve"> است، مردی خدمت پیامبر رسید و ب</w:t>
      </w:r>
      <w:r w:rsidR="00F90AD9" w:rsidRPr="00574F3B">
        <w:rPr>
          <w:rFonts w:hint="cs"/>
          <w:spacing w:val="-4"/>
          <w:rtl/>
          <w:lang w:bidi="ur-PK"/>
        </w:rPr>
        <w:t>ه</w:t>
      </w:r>
      <w:r w:rsidRPr="00574F3B">
        <w:rPr>
          <w:rFonts w:hint="cs"/>
          <w:spacing w:val="-4"/>
          <w:rtl/>
          <w:lang w:bidi="ur-PK"/>
        </w:rPr>
        <w:t xml:space="preserve"> او گفت: یک</w:t>
      </w:r>
      <w:r w:rsidRPr="00574F3B">
        <w:rPr>
          <w:rFonts w:hint="eastAsia"/>
          <w:spacing w:val="-4"/>
          <w:rtl/>
          <w:lang w:bidi="ur-PK"/>
        </w:rPr>
        <w:t>‌</w:t>
      </w:r>
      <w:r w:rsidR="00260B5A" w:rsidRPr="00574F3B">
        <w:rPr>
          <w:rFonts w:hint="cs"/>
          <w:spacing w:val="-4"/>
          <w:rtl/>
          <w:lang w:bidi="ur-PK"/>
        </w:rPr>
        <w:t xml:space="preserve"> </w:t>
      </w:r>
      <w:r w:rsidRPr="00574F3B">
        <w:rPr>
          <w:rFonts w:hint="cs"/>
          <w:spacing w:val="-4"/>
          <w:rtl/>
          <w:lang w:bidi="ur-PK"/>
        </w:rPr>
        <w:t>دست لباس ب</w:t>
      </w:r>
      <w:r w:rsidR="00F90AD9" w:rsidRPr="00574F3B">
        <w:rPr>
          <w:rFonts w:hint="cs"/>
          <w:spacing w:val="-4"/>
          <w:rtl/>
          <w:lang w:bidi="ur-PK"/>
        </w:rPr>
        <w:t>ه</w:t>
      </w:r>
      <w:r w:rsidRPr="00574F3B">
        <w:rPr>
          <w:rFonts w:hint="cs"/>
          <w:spacing w:val="-4"/>
          <w:rtl/>
          <w:lang w:bidi="ur-PK"/>
        </w:rPr>
        <w:t xml:space="preserve"> من بدھید، پیامبر </w:t>
      </w:r>
      <w:r w:rsidRPr="00574F3B">
        <w:rPr>
          <w:rFonts w:cs="CTraditional Arabic" w:hint="cs"/>
          <w:spacing w:val="-4"/>
          <w:rtl/>
          <w:lang w:bidi="ur-PK"/>
        </w:rPr>
        <w:t>ص</w:t>
      </w:r>
      <w:r w:rsidRPr="00574F3B">
        <w:rPr>
          <w:rFonts w:hint="cs"/>
          <w:spacing w:val="-4"/>
          <w:rtl/>
          <w:lang w:bidi="ur-PK"/>
        </w:rPr>
        <w:t xml:space="preserve"> از او اعراض نمود</w:t>
      </w:r>
      <w:r w:rsidR="00C86586" w:rsidRPr="00574F3B">
        <w:rPr>
          <w:rFonts w:hint="cs"/>
          <w:spacing w:val="-4"/>
          <w:rtl/>
          <w:lang w:bidi="ur-PK"/>
        </w:rPr>
        <w:t>.</w:t>
      </w:r>
      <w:r w:rsidRPr="00574F3B">
        <w:rPr>
          <w:rFonts w:hint="cs"/>
          <w:spacing w:val="-4"/>
          <w:rtl/>
          <w:lang w:bidi="ur-PK"/>
        </w:rPr>
        <w:t xml:space="preserve"> آن مرد مجدّداً ادعای خود را تکرار کرد</w:t>
      </w:r>
      <w:r w:rsidR="00C86586" w:rsidRPr="00574F3B">
        <w:rPr>
          <w:rFonts w:hint="cs"/>
          <w:spacing w:val="-4"/>
          <w:rtl/>
          <w:lang w:bidi="ur-PK"/>
        </w:rPr>
        <w:t>.</w:t>
      </w:r>
      <w:r w:rsidRPr="00574F3B">
        <w:rPr>
          <w:rFonts w:hint="cs"/>
          <w:spacing w:val="-4"/>
          <w:rtl/>
          <w:lang w:bidi="ur-PK"/>
        </w:rPr>
        <w:t xml:space="preserve"> پیامبر </w:t>
      </w:r>
      <w:r w:rsidRPr="00574F3B">
        <w:rPr>
          <w:rFonts w:cs="CTraditional Arabic" w:hint="cs"/>
          <w:spacing w:val="-4"/>
          <w:rtl/>
          <w:lang w:bidi="ur-PK"/>
        </w:rPr>
        <w:t>ص</w:t>
      </w:r>
      <w:r w:rsidRPr="00574F3B">
        <w:rPr>
          <w:rFonts w:hint="cs"/>
          <w:spacing w:val="-4"/>
          <w:rtl/>
          <w:lang w:bidi="ur-PK"/>
        </w:rPr>
        <w:t xml:space="preserve"> فرمود: ھمسای</w:t>
      </w:r>
      <w:r w:rsidR="00F90AD9" w:rsidRPr="00574F3B">
        <w:rPr>
          <w:rFonts w:hint="cs"/>
          <w:spacing w:val="-4"/>
          <w:rtl/>
          <w:lang w:bidi="ur-PK"/>
        </w:rPr>
        <w:t>ه</w:t>
      </w:r>
      <w:r w:rsidRPr="00574F3B">
        <w:rPr>
          <w:rFonts w:hint="cs"/>
          <w:spacing w:val="-4"/>
          <w:rtl/>
          <w:lang w:bidi="ur-PK"/>
        </w:rPr>
        <w:t>‌ای نداری ک</w:t>
      </w:r>
      <w:r w:rsidR="00F90AD9" w:rsidRPr="00574F3B">
        <w:rPr>
          <w:rFonts w:hint="cs"/>
          <w:spacing w:val="-4"/>
          <w:rtl/>
          <w:lang w:bidi="ur-PK"/>
        </w:rPr>
        <w:t>ه</w:t>
      </w:r>
      <w:r w:rsidRPr="00574F3B">
        <w:rPr>
          <w:rFonts w:hint="cs"/>
          <w:spacing w:val="-4"/>
          <w:rtl/>
          <w:lang w:bidi="ur-PK"/>
        </w:rPr>
        <w:t xml:space="preserve"> لباس اضافی داشت</w:t>
      </w:r>
      <w:r w:rsidR="00F90AD9" w:rsidRPr="00574F3B">
        <w:rPr>
          <w:rFonts w:hint="cs"/>
          <w:spacing w:val="-4"/>
          <w:rtl/>
          <w:lang w:bidi="ur-PK"/>
        </w:rPr>
        <w:t>ه</w:t>
      </w:r>
      <w:r w:rsidRPr="00574F3B">
        <w:rPr>
          <w:rFonts w:hint="cs"/>
          <w:spacing w:val="-4"/>
          <w:rtl/>
          <w:lang w:bidi="ur-PK"/>
        </w:rPr>
        <w:t xml:space="preserve"> باشد؟ آن مرد گفت چرا؟ چندین ھمسای</w:t>
      </w:r>
      <w:r w:rsidR="00F90AD9" w:rsidRPr="00574F3B">
        <w:rPr>
          <w:rFonts w:hint="cs"/>
          <w:spacing w:val="-4"/>
          <w:rtl/>
          <w:lang w:bidi="ur-PK"/>
        </w:rPr>
        <w:t>ه</w:t>
      </w:r>
      <w:r w:rsidRPr="00574F3B">
        <w:rPr>
          <w:rFonts w:hint="cs"/>
          <w:spacing w:val="-4"/>
          <w:rtl/>
          <w:lang w:bidi="ur-PK"/>
        </w:rPr>
        <w:t xml:space="preserve"> دارم ک</w:t>
      </w:r>
      <w:r w:rsidR="00F90AD9" w:rsidRPr="00574F3B">
        <w:rPr>
          <w:rFonts w:hint="cs"/>
          <w:spacing w:val="-4"/>
          <w:rtl/>
          <w:lang w:bidi="ur-PK"/>
        </w:rPr>
        <w:t>ه</w:t>
      </w:r>
      <w:r w:rsidRPr="00574F3B">
        <w:rPr>
          <w:rFonts w:hint="cs"/>
          <w:spacing w:val="-4"/>
          <w:rtl/>
          <w:lang w:bidi="ur-PK"/>
        </w:rPr>
        <w:t xml:space="preserve"> لباس اضافی دارند، ولی ب</w:t>
      </w:r>
      <w:r w:rsidR="00F90AD9" w:rsidRPr="00574F3B">
        <w:rPr>
          <w:rFonts w:hint="cs"/>
          <w:spacing w:val="-4"/>
          <w:rtl/>
          <w:lang w:bidi="ur-PK"/>
        </w:rPr>
        <w:t>ه</w:t>
      </w:r>
      <w:r w:rsidRPr="00574F3B">
        <w:rPr>
          <w:rFonts w:hint="cs"/>
          <w:spacing w:val="-4"/>
          <w:rtl/>
          <w:lang w:bidi="ur-PK"/>
        </w:rPr>
        <w:t xml:space="preserve"> من نمی‌دھند</w:t>
      </w:r>
      <w:r w:rsidR="00C86586" w:rsidRPr="00574F3B">
        <w:rPr>
          <w:rFonts w:hint="cs"/>
          <w:spacing w:val="-4"/>
          <w:rtl/>
          <w:lang w:bidi="ur-PK"/>
        </w:rPr>
        <w:t>.</w:t>
      </w:r>
      <w:r w:rsidRPr="00574F3B">
        <w:rPr>
          <w:rFonts w:hint="cs"/>
          <w:spacing w:val="-4"/>
          <w:rtl/>
          <w:lang w:bidi="ur-PK"/>
        </w:rPr>
        <w:t xml:space="preserve"> پیامبر </w:t>
      </w:r>
      <w:r w:rsidRPr="00574F3B">
        <w:rPr>
          <w:rFonts w:cs="CTraditional Arabic" w:hint="cs"/>
          <w:spacing w:val="-4"/>
          <w:rtl/>
          <w:lang w:bidi="ur-PK"/>
        </w:rPr>
        <w:t>ص</w:t>
      </w:r>
      <w:r w:rsidRPr="00574F3B">
        <w:rPr>
          <w:rFonts w:hint="cs"/>
          <w:spacing w:val="-4"/>
          <w:rtl/>
          <w:lang w:bidi="ur-PK"/>
        </w:rPr>
        <w:t xml:space="preserve"> فرمود: پس خدا ھرگز شما را در بھشت با</w:t>
      </w:r>
      <w:r w:rsidR="000475DE">
        <w:rPr>
          <w:rFonts w:hint="cs"/>
          <w:spacing w:val="-4"/>
          <w:rtl/>
          <w:lang w:bidi="ur-PK"/>
        </w:rPr>
        <w:t xml:space="preserve"> </w:t>
      </w:r>
      <w:r w:rsidRPr="00574F3B">
        <w:rPr>
          <w:rFonts w:hint="cs"/>
          <w:spacing w:val="-4"/>
          <w:rtl/>
          <w:lang w:bidi="ur-PK"/>
        </w:rPr>
        <w:t>ھم جمع نمی‌کند</w:t>
      </w:r>
      <w:r w:rsidR="00C86586" w:rsidRPr="00574F3B">
        <w:rPr>
          <w:rFonts w:hint="cs"/>
          <w:spacing w:val="-4"/>
          <w:rtl/>
          <w:lang w:bidi="ur-PK"/>
        </w:rPr>
        <w:t>.</w:t>
      </w:r>
      <w:r w:rsidRPr="00574F3B">
        <w:rPr>
          <w:rFonts w:hint="cs"/>
          <w:spacing w:val="-4"/>
          <w:rtl/>
          <w:lang w:bidi="ur-PK"/>
        </w:rPr>
        <w:t xml:space="preserve"> شاید منظور از این فرمود</w:t>
      </w:r>
      <w:r w:rsidR="00F90AD9" w:rsidRPr="00574F3B">
        <w:rPr>
          <w:rFonts w:hint="cs"/>
          <w:spacing w:val="-4"/>
          <w:rtl/>
          <w:lang w:bidi="ur-PK"/>
        </w:rPr>
        <w:t>ه</w:t>
      </w:r>
      <w:r w:rsidRPr="00574F3B">
        <w:rPr>
          <w:rFonts w:hint="cs"/>
          <w:spacing w:val="-4"/>
          <w:rtl/>
          <w:lang w:bidi="ur-PK"/>
        </w:rPr>
        <w:t xml:space="preserve">‌ای است </w:t>
      </w:r>
      <w:r w:rsidRPr="00574F3B">
        <w:rPr>
          <w:rFonts w:hint="cs"/>
          <w:spacing w:val="-4"/>
          <w:rtl/>
        </w:rPr>
        <w:t>ک</w:t>
      </w:r>
      <w:r w:rsidR="00C01C5B" w:rsidRPr="00574F3B">
        <w:rPr>
          <w:rFonts w:hint="cs"/>
          <w:spacing w:val="-4"/>
          <w:rtl/>
        </w:rPr>
        <w:t>ه</w:t>
      </w:r>
      <w:r w:rsidRPr="00574F3B">
        <w:rPr>
          <w:rFonts w:hint="cs"/>
          <w:spacing w:val="-4"/>
          <w:rtl/>
          <w:lang w:bidi="ur-PK"/>
        </w:rPr>
        <w:t xml:space="preserve"> خداوند کسی را ب</w:t>
      </w:r>
      <w:r w:rsidR="00F90AD9" w:rsidRPr="00574F3B">
        <w:rPr>
          <w:rFonts w:hint="cs"/>
          <w:spacing w:val="-4"/>
          <w:rtl/>
          <w:lang w:bidi="ur-PK"/>
        </w:rPr>
        <w:t>ه</w:t>
      </w:r>
      <w:r w:rsidRPr="00574F3B">
        <w:rPr>
          <w:rFonts w:hint="cs"/>
          <w:spacing w:val="-4"/>
          <w:rtl/>
          <w:lang w:bidi="ur-PK"/>
        </w:rPr>
        <w:t xml:space="preserve"> بھشت را</w:t>
      </w:r>
      <w:r w:rsidR="00F90AD9" w:rsidRPr="00574F3B">
        <w:rPr>
          <w:rFonts w:hint="cs"/>
          <w:spacing w:val="-4"/>
          <w:rtl/>
          <w:lang w:bidi="ur-PK"/>
        </w:rPr>
        <w:t>ه</w:t>
      </w:r>
      <w:r w:rsidRPr="00574F3B">
        <w:rPr>
          <w:rFonts w:hint="cs"/>
          <w:spacing w:val="-4"/>
          <w:rtl/>
          <w:lang w:bidi="ur-PK"/>
        </w:rPr>
        <w:t xml:space="preserve"> نمی‌دھد ک</w:t>
      </w:r>
      <w:r w:rsidR="00F90AD9" w:rsidRPr="00574F3B">
        <w:rPr>
          <w:rFonts w:hint="cs"/>
          <w:spacing w:val="-4"/>
          <w:rtl/>
          <w:lang w:bidi="ur-PK"/>
        </w:rPr>
        <w:t>ه</w:t>
      </w:r>
      <w:r w:rsidRPr="00574F3B">
        <w:rPr>
          <w:rFonts w:hint="cs"/>
          <w:spacing w:val="-4"/>
          <w:rtl/>
          <w:lang w:bidi="ur-PK"/>
        </w:rPr>
        <w:t xml:space="preserve"> خود لباس اضافی داشت</w:t>
      </w:r>
      <w:r w:rsidR="00F90AD9" w:rsidRPr="00574F3B">
        <w:rPr>
          <w:rFonts w:hint="cs"/>
          <w:spacing w:val="-4"/>
          <w:rtl/>
          <w:lang w:bidi="ur-PK"/>
        </w:rPr>
        <w:t>ه</w:t>
      </w:r>
      <w:r w:rsidRPr="00574F3B">
        <w:rPr>
          <w:rFonts w:hint="cs"/>
          <w:spacing w:val="-4"/>
          <w:rtl/>
          <w:lang w:bidi="ur-PK"/>
        </w:rPr>
        <w:t xml:space="preserve"> باشد و ھمسای</w:t>
      </w:r>
      <w:r w:rsidR="00F90AD9" w:rsidRPr="00574F3B">
        <w:rPr>
          <w:rFonts w:hint="cs"/>
          <w:spacing w:val="-4"/>
          <w:rtl/>
          <w:lang w:bidi="ur-PK"/>
        </w:rPr>
        <w:t>ه</w:t>
      </w:r>
      <w:r w:rsidRPr="00574F3B">
        <w:rPr>
          <w:rFonts w:hint="cs"/>
          <w:spacing w:val="-4"/>
          <w:rtl/>
          <w:lang w:bidi="ur-PK"/>
        </w:rPr>
        <w:t>‌اش برھن</w:t>
      </w:r>
      <w:r w:rsidR="00F90AD9" w:rsidRPr="00574F3B">
        <w:rPr>
          <w:rFonts w:hint="cs"/>
          <w:spacing w:val="-4"/>
          <w:rtl/>
          <w:lang w:bidi="ur-PK"/>
        </w:rPr>
        <w:t>ه</w:t>
      </w:r>
      <w:r w:rsidRPr="00574F3B">
        <w:rPr>
          <w:rFonts w:hint="cs"/>
          <w:spacing w:val="-4"/>
          <w:rtl/>
          <w:lang w:bidi="ur-PK"/>
        </w:rPr>
        <w:t xml:space="preserve"> باشد</w:t>
      </w:r>
      <w:r w:rsidR="00C86586" w:rsidRPr="00574F3B">
        <w:rPr>
          <w:rFonts w:hint="cs"/>
          <w:spacing w:val="-4"/>
          <w:rtl/>
          <w:lang w:bidi="ur-PK"/>
        </w:rPr>
        <w:t>.</w:t>
      </w:r>
      <w:r w:rsidRPr="00574F3B">
        <w:rPr>
          <w:rFonts w:hint="cs"/>
          <w:spacing w:val="-4"/>
          <w:rtl/>
          <w:lang w:bidi="ur-PK"/>
        </w:rPr>
        <w:t xml:space="preserve"> طبرانی این حدیث </w:t>
      </w:r>
      <w:r w:rsidR="00DD593F" w:rsidRPr="00574F3B">
        <w:rPr>
          <w:rFonts w:hint="cs"/>
          <w:spacing w:val="-4"/>
          <w:rtl/>
          <w:lang w:bidi="ur-PK"/>
        </w:rPr>
        <w:t>ر</w:t>
      </w:r>
      <w:r w:rsidRPr="00574F3B">
        <w:rPr>
          <w:rFonts w:hint="cs"/>
          <w:spacing w:val="-4"/>
          <w:rtl/>
          <w:lang w:bidi="ur-PK"/>
        </w:rPr>
        <w:t>ا</w:t>
      </w:r>
      <w:r w:rsidR="00787244">
        <w:rPr>
          <w:rFonts w:hint="cs"/>
          <w:spacing w:val="-4"/>
          <w:rtl/>
          <w:lang w:bidi="ur-PK"/>
        </w:rPr>
        <w:t xml:space="preserve"> </w:t>
      </w:r>
      <w:r w:rsidRPr="00574F3B">
        <w:rPr>
          <w:rFonts w:hint="cs"/>
          <w:spacing w:val="-4"/>
          <w:rtl/>
          <w:lang w:bidi="ur-PK"/>
        </w:rPr>
        <w:t>روایت نمود</w:t>
      </w:r>
      <w:r w:rsidR="00F90AD9" w:rsidRPr="00574F3B">
        <w:rPr>
          <w:rFonts w:hint="cs"/>
          <w:spacing w:val="-4"/>
          <w:rtl/>
          <w:lang w:bidi="ur-PK"/>
        </w:rPr>
        <w:t>ه</w:t>
      </w:r>
      <w:r w:rsidRPr="00574F3B">
        <w:rPr>
          <w:rFonts w:hint="cs"/>
          <w:spacing w:val="-4"/>
          <w:rtl/>
          <w:lang w:bidi="ur-PK"/>
        </w:rPr>
        <w:t xml:space="preserve"> است</w:t>
      </w:r>
      <w:r w:rsidR="00C86586" w:rsidRPr="00574F3B">
        <w:rPr>
          <w:rFonts w:hint="cs"/>
          <w:spacing w:val="-4"/>
          <w:rtl/>
          <w:lang w:bidi="ur-PK"/>
        </w:rPr>
        <w:t>.</w:t>
      </w:r>
    </w:p>
    <w:p w:rsidR="00286016" w:rsidRDefault="00286016" w:rsidP="00260B5A">
      <w:pPr>
        <w:pStyle w:val="a8"/>
        <w:rPr>
          <w:rtl/>
          <w:lang w:bidi="ur-PK"/>
        </w:rPr>
      </w:pPr>
      <w:r>
        <w:rPr>
          <w:rFonts w:hint="cs"/>
          <w:rtl/>
          <w:lang w:bidi="ur-PK"/>
        </w:rPr>
        <w:t>پس بی‌دلیل نیست ک</w:t>
      </w:r>
      <w:r w:rsidR="00F90AD9">
        <w:rPr>
          <w:rFonts w:hint="cs"/>
          <w:rtl/>
          <w:lang w:bidi="ur-PK"/>
        </w:rPr>
        <w:t>ه</w:t>
      </w:r>
      <w:r>
        <w:rPr>
          <w:rFonts w:hint="cs"/>
          <w:rtl/>
          <w:lang w:bidi="ur-PK"/>
        </w:rPr>
        <w:t xml:space="preserve"> خدای </w:t>
      </w:r>
      <w:r w:rsidR="00260B5A">
        <w:rPr>
          <w:rFonts w:cs="CTraditional Arabic" w:hint="cs"/>
          <w:rtl/>
          <w:lang w:bidi="ur-PK"/>
        </w:rPr>
        <w:t>ﻷ</w:t>
      </w:r>
      <w:r w:rsidR="00260B5A">
        <w:rPr>
          <w:rFonts w:hint="cs"/>
          <w:rtl/>
          <w:lang w:bidi="ur-PK"/>
        </w:rPr>
        <w:t xml:space="preserve"> </w:t>
      </w:r>
      <w:r>
        <w:rPr>
          <w:rFonts w:hint="cs"/>
          <w:rtl/>
          <w:lang w:bidi="ur-PK"/>
        </w:rPr>
        <w:t>در قرآن کریم می‌فرماید:</w:t>
      </w:r>
    </w:p>
    <w:p w:rsidR="00286016" w:rsidRDefault="00CB37F6" w:rsidP="00574F3B">
      <w:pPr>
        <w:pStyle w:val="af1"/>
        <w:widowControl w:val="0"/>
        <w:rPr>
          <w:rtl/>
          <w:lang w:bidi="ur-PK"/>
        </w:rPr>
      </w:pPr>
      <w:r w:rsidRPr="00CB37F6">
        <w:rPr>
          <w:rFonts w:cs="CTraditional Arabic"/>
          <w:rtl/>
          <w:lang w:bidi="ur-PK"/>
        </w:rPr>
        <w:t>+</w:t>
      </w:r>
      <w:r w:rsidR="00286016" w:rsidRPr="00260B5A">
        <w:rPr>
          <w:rtl/>
        </w:rPr>
        <w:t xml:space="preserve">لَّقَدۡ كَانَ لَكُمۡ فِي رَسُولِ </w:t>
      </w:r>
      <w:r w:rsidR="00286016" w:rsidRPr="00260B5A">
        <w:rPr>
          <w:rFonts w:hint="cs"/>
          <w:rtl/>
        </w:rPr>
        <w:t>ٱ</w:t>
      </w:r>
      <w:r w:rsidR="00286016" w:rsidRPr="00260B5A">
        <w:rPr>
          <w:rFonts w:hint="eastAsia"/>
          <w:rtl/>
        </w:rPr>
        <w:t>للَّهِ</w:t>
      </w:r>
      <w:r w:rsidR="00286016" w:rsidRPr="00260B5A">
        <w:rPr>
          <w:rtl/>
        </w:rPr>
        <w:t xml:space="preserve"> أُسۡوَةٌ حَسَنَةٞ لِّمَن كَانَ يَرۡجُواْ </w:t>
      </w:r>
      <w:r w:rsidR="00286016" w:rsidRPr="00260B5A">
        <w:rPr>
          <w:rFonts w:hint="cs"/>
          <w:rtl/>
        </w:rPr>
        <w:t>ٱ</w:t>
      </w:r>
      <w:r w:rsidR="00286016" w:rsidRPr="00260B5A">
        <w:rPr>
          <w:rFonts w:hint="eastAsia"/>
          <w:rtl/>
        </w:rPr>
        <w:t>للَّهَ</w:t>
      </w:r>
      <w:r w:rsidR="00286016" w:rsidRPr="00260B5A">
        <w:rPr>
          <w:rtl/>
        </w:rPr>
        <w:t xml:space="preserve"> وَ</w:t>
      </w:r>
      <w:r w:rsidR="00286016" w:rsidRPr="00260B5A">
        <w:rPr>
          <w:rFonts w:hint="cs"/>
          <w:rtl/>
        </w:rPr>
        <w:t>ٱ</w:t>
      </w:r>
      <w:r w:rsidR="00286016" w:rsidRPr="00260B5A">
        <w:rPr>
          <w:rFonts w:hint="eastAsia"/>
          <w:rtl/>
        </w:rPr>
        <w:t>لۡيَوۡمَ</w:t>
      </w:r>
      <w:r w:rsidR="00286016" w:rsidRPr="00260B5A">
        <w:rPr>
          <w:rtl/>
        </w:rPr>
        <w:t xml:space="preserve"> </w:t>
      </w:r>
      <w:r w:rsidR="00286016" w:rsidRPr="00260B5A">
        <w:rPr>
          <w:rFonts w:hint="cs"/>
          <w:rtl/>
        </w:rPr>
        <w:t>ٱ</w:t>
      </w:r>
      <w:r w:rsidR="00286016" w:rsidRPr="00260B5A">
        <w:rPr>
          <w:rFonts w:hint="eastAsia"/>
          <w:rtl/>
        </w:rPr>
        <w:t>لۡأٓخِرَ</w:t>
      </w:r>
      <w:r w:rsidR="00286016" w:rsidRPr="00260B5A">
        <w:rPr>
          <w:rtl/>
        </w:rPr>
        <w:t xml:space="preserve"> وَذَكَرَ </w:t>
      </w:r>
      <w:r w:rsidR="00286016" w:rsidRPr="00260B5A">
        <w:rPr>
          <w:rFonts w:hint="cs"/>
          <w:rtl/>
        </w:rPr>
        <w:t>ٱ</w:t>
      </w:r>
      <w:r w:rsidR="00286016" w:rsidRPr="00260B5A">
        <w:rPr>
          <w:rFonts w:hint="eastAsia"/>
          <w:rtl/>
        </w:rPr>
        <w:t>للَّهَ</w:t>
      </w:r>
      <w:r w:rsidR="00286016" w:rsidRPr="00260B5A">
        <w:rPr>
          <w:rtl/>
        </w:rPr>
        <w:t xml:space="preserve"> كَثِيرٗا٢١</w:t>
      </w:r>
      <w:r w:rsidRPr="00CB37F6">
        <w:rPr>
          <w:rFonts w:ascii="Times New Roman" w:cs="CTraditional Arabic" w:hint="cs"/>
          <w:rtl/>
          <w:lang w:bidi="ur-PK"/>
        </w:rPr>
        <w:t>_</w:t>
      </w:r>
      <w:r w:rsidR="00286016">
        <w:rPr>
          <w:rFonts w:ascii="Times New Roman" w:cs="Arial"/>
          <w:szCs w:val="24"/>
          <w:rtl/>
          <w:lang w:bidi="ur-PK"/>
        </w:rPr>
        <w:t xml:space="preserve"> </w:t>
      </w:r>
      <w:r w:rsidR="00286016" w:rsidRPr="00286016">
        <w:rPr>
          <w:rStyle w:val="Char6"/>
          <w:rtl/>
        </w:rPr>
        <w:t>[الأحزاب: 21]</w:t>
      </w:r>
      <w:r w:rsidR="00260B5A">
        <w:rPr>
          <w:rStyle w:val="Char6"/>
          <w:rFonts w:hint="cs"/>
          <w:rtl/>
        </w:rPr>
        <w:t>.</w:t>
      </w:r>
    </w:p>
    <w:p w:rsidR="00286016" w:rsidRDefault="00286016" w:rsidP="00574F3B">
      <w:pPr>
        <w:pStyle w:val="ab"/>
        <w:widowControl w:val="0"/>
        <w:rPr>
          <w:rtl/>
          <w:lang w:bidi="ur-PK"/>
        </w:rPr>
      </w:pPr>
      <w:r w:rsidRPr="008421EC">
        <w:rPr>
          <w:rStyle w:val="Char8"/>
          <w:rtl/>
        </w:rPr>
        <w:t>«</w:t>
      </w:r>
      <w:r w:rsidRPr="00260B5A">
        <w:rPr>
          <w:rFonts w:hint="cs"/>
          <w:rtl/>
        </w:rPr>
        <w:t>ب</w:t>
      </w:r>
      <w:r w:rsidR="00F90AD9" w:rsidRPr="00260B5A">
        <w:rPr>
          <w:rFonts w:hint="cs"/>
          <w:rtl/>
        </w:rPr>
        <w:t>ه</w:t>
      </w:r>
      <w:r w:rsidRPr="00260B5A">
        <w:rPr>
          <w:rFonts w:hint="cs"/>
          <w:rtl/>
        </w:rPr>
        <w:t xml:space="preserve"> درستی برای کسانی ک</w:t>
      </w:r>
      <w:r w:rsidR="00F90AD9" w:rsidRPr="00260B5A">
        <w:rPr>
          <w:rFonts w:hint="cs"/>
          <w:rtl/>
        </w:rPr>
        <w:t>ه</w:t>
      </w:r>
      <w:r w:rsidRPr="00260B5A">
        <w:rPr>
          <w:rFonts w:hint="cs"/>
          <w:rtl/>
        </w:rPr>
        <w:t xml:space="preserve"> ب</w:t>
      </w:r>
      <w:r w:rsidR="00F90AD9" w:rsidRPr="00260B5A">
        <w:rPr>
          <w:rFonts w:hint="cs"/>
          <w:rtl/>
        </w:rPr>
        <w:t>ه</w:t>
      </w:r>
      <w:r w:rsidRPr="00260B5A">
        <w:rPr>
          <w:rFonts w:hint="cs"/>
          <w:rtl/>
        </w:rPr>
        <w:t xml:space="preserve"> خدا و روز آخرت امیدوارند، و بسیار یاد خدا می‌کنند، رسول الل</w:t>
      </w:r>
      <w:r w:rsidR="00F90AD9" w:rsidRPr="00260B5A">
        <w:rPr>
          <w:rFonts w:hint="cs"/>
          <w:rtl/>
        </w:rPr>
        <w:t>ه</w:t>
      </w:r>
      <w:r w:rsidRPr="00260B5A">
        <w:rPr>
          <w:rFonts w:hint="cs"/>
          <w:rtl/>
        </w:rPr>
        <w:t xml:space="preserve"> </w:t>
      </w:r>
      <w:r w:rsidRPr="00260B5A">
        <w:rPr>
          <w:rFonts w:cs="CTraditional Arabic" w:hint="cs"/>
          <w:rtl/>
        </w:rPr>
        <w:t>ص</w:t>
      </w:r>
      <w:r w:rsidRPr="00260B5A">
        <w:rPr>
          <w:rFonts w:hint="cs"/>
          <w:rtl/>
        </w:rPr>
        <w:t>، الگور و سرمشق بسیار زیبایی است</w:t>
      </w:r>
      <w:r w:rsidRPr="008421EC">
        <w:rPr>
          <w:rStyle w:val="Char8"/>
          <w:rtl/>
        </w:rPr>
        <w:t>»</w:t>
      </w:r>
      <w:r w:rsidR="00C86586">
        <w:rPr>
          <w:rFonts w:hint="cs"/>
          <w:rtl/>
          <w:lang w:bidi="ur-PK"/>
        </w:rPr>
        <w:t>.</w:t>
      </w:r>
    </w:p>
    <w:p w:rsidR="00F153A6" w:rsidRDefault="00286016" w:rsidP="00286016">
      <w:pPr>
        <w:pStyle w:val="a8"/>
        <w:rPr>
          <w:rtl/>
          <w:lang w:bidi="ur-PK"/>
        </w:rPr>
      </w:pPr>
      <w:r>
        <w:rPr>
          <w:rFonts w:hint="cs"/>
          <w:rtl/>
          <w:lang w:bidi="ur-PK"/>
        </w:rPr>
        <w:t>و در واقع ھمین اسو</w:t>
      </w:r>
      <w:r w:rsidR="00F90AD9">
        <w:rPr>
          <w:rFonts w:hint="cs"/>
          <w:rtl/>
          <w:lang w:bidi="ur-PK"/>
        </w:rPr>
        <w:t>ۀ</w:t>
      </w:r>
      <w:r>
        <w:rPr>
          <w:rFonts w:hint="cs"/>
          <w:rtl/>
          <w:lang w:bidi="ur-PK"/>
        </w:rPr>
        <w:t xml:space="preserve"> زیبا بود ک</w:t>
      </w:r>
      <w:r w:rsidR="00F90AD9">
        <w:rPr>
          <w:rFonts w:hint="cs"/>
          <w:rtl/>
          <w:lang w:bidi="ur-PK"/>
        </w:rPr>
        <w:t>ه</w:t>
      </w:r>
      <w:r>
        <w:rPr>
          <w:rFonts w:hint="cs"/>
          <w:rtl/>
          <w:lang w:bidi="ur-PK"/>
        </w:rPr>
        <w:t xml:space="preserve"> در زندگی اصحاب کرام </w:t>
      </w:r>
      <w:r>
        <w:rPr>
          <w:rFonts w:cs="CTraditional Arabic" w:hint="cs"/>
          <w:rtl/>
          <w:lang w:bidi="ur-PK"/>
        </w:rPr>
        <w:t>ش</w:t>
      </w:r>
      <w:r>
        <w:rPr>
          <w:rFonts w:hint="cs"/>
          <w:rtl/>
          <w:lang w:bidi="ur-PK"/>
        </w:rPr>
        <w:t xml:space="preserve"> اثر گذاشت و اخلاق و بینش و رفتار </w:t>
      </w:r>
      <w:r w:rsidR="00546A50">
        <w:rPr>
          <w:rFonts w:hint="cs"/>
          <w:rtl/>
          <w:lang w:bidi="ur-PK"/>
        </w:rPr>
        <w:t>آن‌ھا</w:t>
      </w:r>
      <w:r>
        <w:rPr>
          <w:rFonts w:hint="cs"/>
          <w:rtl/>
          <w:lang w:bidi="ur-PK"/>
        </w:rPr>
        <w:t xml:space="preserve"> را متحول ساخت و ھمچون روحی در جسم و عقل و فکر </w:t>
      </w:r>
      <w:r w:rsidR="00546A50">
        <w:rPr>
          <w:rFonts w:hint="cs"/>
          <w:rtl/>
          <w:lang w:bidi="ur-PK"/>
        </w:rPr>
        <w:t>آن‌ھا</w:t>
      </w:r>
      <w:r>
        <w:rPr>
          <w:rFonts w:hint="cs"/>
          <w:rtl/>
          <w:lang w:bidi="ur-PK"/>
        </w:rPr>
        <w:t xml:space="preserve"> دمید</w:t>
      </w:r>
      <w:r w:rsidR="00F90AD9">
        <w:rPr>
          <w:rFonts w:hint="cs"/>
          <w:rtl/>
          <w:lang w:bidi="ur-PK"/>
        </w:rPr>
        <w:t>ه</w:t>
      </w:r>
      <w:r>
        <w:rPr>
          <w:rFonts w:hint="cs"/>
          <w:rtl/>
          <w:lang w:bidi="ur-PK"/>
        </w:rPr>
        <w:t xml:space="preserve"> شد تا ھر یک از </w:t>
      </w:r>
      <w:r w:rsidR="00546A50">
        <w:rPr>
          <w:rFonts w:hint="cs"/>
          <w:rtl/>
          <w:lang w:bidi="ur-PK"/>
        </w:rPr>
        <w:t>آن‌ھا</w:t>
      </w:r>
      <w:r>
        <w:rPr>
          <w:rFonts w:hint="cs"/>
          <w:rtl/>
          <w:lang w:bidi="ur-PK"/>
        </w:rPr>
        <w:t xml:space="preserve"> انعکاسی باشند از اخلاق و زندگی پیامبر </w:t>
      </w:r>
      <w:r>
        <w:rPr>
          <w:rFonts w:cs="CTraditional Arabic" w:hint="cs"/>
          <w:rtl/>
          <w:lang w:bidi="ur-PK"/>
        </w:rPr>
        <w:t>ص</w:t>
      </w:r>
      <w:r>
        <w:rPr>
          <w:rFonts w:hint="cs"/>
          <w:rtl/>
          <w:lang w:bidi="ur-PK"/>
        </w:rPr>
        <w:t xml:space="preserve"> ب</w:t>
      </w:r>
      <w:r w:rsidR="00F90AD9">
        <w:rPr>
          <w:rFonts w:hint="cs"/>
          <w:rtl/>
          <w:lang w:bidi="ur-PK"/>
        </w:rPr>
        <w:t>ه</w:t>
      </w:r>
      <w:r>
        <w:rPr>
          <w:rFonts w:hint="cs"/>
          <w:rtl/>
          <w:lang w:bidi="ur-PK"/>
        </w:rPr>
        <w:t xml:space="preserve"> ویژ</w:t>
      </w:r>
      <w:r w:rsidR="00F90AD9">
        <w:rPr>
          <w:rFonts w:hint="cs"/>
          <w:rtl/>
          <w:lang w:bidi="ur-PK"/>
        </w:rPr>
        <w:t>ه</w:t>
      </w:r>
      <w:r>
        <w:rPr>
          <w:rFonts w:hint="cs"/>
          <w:rtl/>
          <w:lang w:bidi="ur-PK"/>
        </w:rPr>
        <w:t xml:space="preserve"> آنان‌ک</w:t>
      </w:r>
      <w:r w:rsidR="00F90AD9">
        <w:rPr>
          <w:rFonts w:hint="cs"/>
          <w:rtl/>
          <w:lang w:bidi="ur-PK"/>
        </w:rPr>
        <w:t>ه</w:t>
      </w:r>
      <w:r>
        <w:rPr>
          <w:rFonts w:hint="cs"/>
          <w:rtl/>
          <w:lang w:bidi="ur-PK"/>
        </w:rPr>
        <w:t xml:space="preserve"> قرابت و نزدیکی بیشتری با آن حضرت داشتند، بیشتر در پرتو نور نبوت قرار گرفتند</w:t>
      </w:r>
      <w:r w:rsidR="00C86586">
        <w:rPr>
          <w:rFonts w:hint="cs"/>
          <w:rtl/>
          <w:lang w:bidi="ur-PK"/>
        </w:rPr>
        <w:t>.</w:t>
      </w:r>
      <w:r>
        <w:rPr>
          <w:rFonts w:hint="cs"/>
          <w:rtl/>
          <w:lang w:bidi="ur-PK"/>
        </w:rPr>
        <w:t xml:space="preserve"> عبدالل</w:t>
      </w:r>
      <w:r w:rsidR="00F90AD9">
        <w:rPr>
          <w:rFonts w:hint="cs"/>
          <w:rtl/>
          <w:lang w:bidi="ur-PK"/>
        </w:rPr>
        <w:t>ه</w:t>
      </w:r>
      <w:r>
        <w:rPr>
          <w:rFonts w:hint="cs"/>
          <w:rtl/>
          <w:lang w:bidi="ur-PK"/>
        </w:rPr>
        <w:t xml:space="preserve"> بن عمر</w:t>
      </w:r>
      <w:r w:rsidR="00F153A6">
        <w:rPr>
          <w:rFonts w:hint="cs"/>
          <w:rtl/>
          <w:lang w:bidi="ur-PK"/>
        </w:rPr>
        <w:t xml:space="preserve"> </w:t>
      </w:r>
      <w:r w:rsidR="00F153A6">
        <w:rPr>
          <w:rFonts w:cs="CTraditional Arabic" w:hint="cs"/>
          <w:rtl/>
          <w:lang w:bidi="ur-PK"/>
        </w:rPr>
        <w:t>س</w:t>
      </w:r>
      <w:r w:rsidR="00F153A6">
        <w:rPr>
          <w:rFonts w:hint="cs"/>
          <w:rtl/>
          <w:lang w:bidi="ur-PK"/>
        </w:rPr>
        <w:t xml:space="preserve"> نقل می‌کند و می‌فرماید: زمانی بر ما گذشت ک</w:t>
      </w:r>
      <w:r w:rsidR="00F90AD9">
        <w:rPr>
          <w:rFonts w:hint="cs"/>
          <w:rtl/>
          <w:lang w:bidi="ur-PK"/>
        </w:rPr>
        <w:t>ه</w:t>
      </w:r>
      <w:r w:rsidR="00F153A6">
        <w:rPr>
          <w:rFonts w:hint="cs"/>
          <w:rtl/>
          <w:lang w:bidi="ur-PK"/>
        </w:rPr>
        <w:t xml:space="preserve"> ھر یک از ما برادر مسلمان خود را ب</w:t>
      </w:r>
      <w:r w:rsidR="00F90AD9">
        <w:rPr>
          <w:rFonts w:hint="cs"/>
          <w:rtl/>
          <w:lang w:bidi="ur-PK"/>
        </w:rPr>
        <w:t>ه</w:t>
      </w:r>
      <w:r w:rsidR="00F153A6">
        <w:rPr>
          <w:rFonts w:hint="cs"/>
          <w:rtl/>
          <w:lang w:bidi="ur-PK"/>
        </w:rPr>
        <w:t xml:space="preserve"> درھم و دینار خود، اَو</w:t>
      </w:r>
      <w:r w:rsidR="00787244">
        <w:rPr>
          <w:rFonts w:hint="cs"/>
          <w:rtl/>
          <w:lang w:bidi="ar-SA"/>
        </w:rPr>
        <w:t>ْ</w:t>
      </w:r>
      <w:r w:rsidR="00787244">
        <w:rPr>
          <w:rFonts w:hint="cs"/>
          <w:rtl/>
          <w:lang w:bidi="ur-PK"/>
        </w:rPr>
        <w:t>لی</w:t>
      </w:r>
      <w:r w:rsidR="00787244">
        <w:rPr>
          <w:rFonts w:hint="eastAsia"/>
          <w:rtl/>
          <w:lang w:bidi="ur-PK"/>
        </w:rPr>
        <w:t>‌</w:t>
      </w:r>
      <w:r w:rsidR="00F153A6">
        <w:rPr>
          <w:rFonts w:hint="cs"/>
          <w:rtl/>
          <w:lang w:bidi="ur-PK"/>
        </w:rPr>
        <w:t>تر می‌دید</w:t>
      </w:r>
      <w:r w:rsidR="00C86586">
        <w:rPr>
          <w:rFonts w:hint="cs"/>
          <w:rtl/>
          <w:lang w:bidi="ur-PK"/>
        </w:rPr>
        <w:t>.</w:t>
      </w:r>
      <w:r w:rsidR="00F153A6">
        <w:rPr>
          <w:rFonts w:hint="cs"/>
          <w:rtl/>
          <w:lang w:bidi="ur-PK"/>
        </w:rPr>
        <w:t xml:space="preserve"> بخاری این روایت را در کتاب ادب المفرد نقل کرد</w:t>
      </w:r>
      <w:r w:rsidR="00F90AD9">
        <w:rPr>
          <w:rFonts w:hint="cs"/>
          <w:rtl/>
          <w:lang w:bidi="ur-PK"/>
        </w:rPr>
        <w:t>ه</w:t>
      </w:r>
      <w:r w:rsidR="00F153A6">
        <w:rPr>
          <w:rFonts w:hint="cs"/>
          <w:rtl/>
          <w:lang w:bidi="ur-PK"/>
        </w:rPr>
        <w:t xml:space="preserve"> است (البت</w:t>
      </w:r>
      <w:r w:rsidR="00F90AD9">
        <w:rPr>
          <w:rFonts w:hint="cs"/>
          <w:rtl/>
          <w:lang w:bidi="ur-PK"/>
        </w:rPr>
        <w:t>ه</w:t>
      </w:r>
      <w:r w:rsidR="00F153A6">
        <w:rPr>
          <w:rFonts w:hint="cs"/>
          <w:rtl/>
          <w:lang w:bidi="ur-PK"/>
        </w:rPr>
        <w:t xml:space="preserve"> نتیج</w:t>
      </w:r>
      <w:r w:rsidR="00F90AD9">
        <w:rPr>
          <w:rFonts w:hint="cs"/>
          <w:rtl/>
          <w:lang w:bidi="ur-PK"/>
        </w:rPr>
        <w:t>ه</w:t>
      </w:r>
      <w:r w:rsidR="00F153A6">
        <w:rPr>
          <w:rFonts w:hint="cs"/>
          <w:rtl/>
          <w:lang w:bidi="ur-PK"/>
        </w:rPr>
        <w:t xml:space="preserve"> این ایثار و محبت عمیق، ھمان پیروزی‌ھا و موفقیت‌ھای اعجاب</w:t>
      </w:r>
      <w:r w:rsidR="00F153A6">
        <w:rPr>
          <w:rFonts w:hint="eastAsia"/>
          <w:rtl/>
          <w:lang w:bidi="ur-PK"/>
        </w:rPr>
        <w:t>‌</w:t>
      </w:r>
      <w:r w:rsidR="00F153A6">
        <w:rPr>
          <w:rFonts w:hint="cs"/>
          <w:rtl/>
          <w:lang w:bidi="ur-PK"/>
        </w:rPr>
        <w:t>آور</w:t>
      </w:r>
      <w:r>
        <w:rPr>
          <w:rFonts w:hint="cs"/>
          <w:rtl/>
          <w:lang w:bidi="ur-PK"/>
        </w:rPr>
        <w:t xml:space="preserve"> </w:t>
      </w:r>
      <w:r w:rsidR="00F153A6">
        <w:rPr>
          <w:rFonts w:hint="cs"/>
          <w:rtl/>
          <w:lang w:bidi="ur-PK"/>
        </w:rPr>
        <w:t>و اعجاز‌آمیزی بود ک</w:t>
      </w:r>
      <w:r w:rsidR="00F90AD9">
        <w:rPr>
          <w:rFonts w:hint="cs"/>
          <w:rtl/>
          <w:lang w:bidi="ur-PK"/>
        </w:rPr>
        <w:t>ه</w:t>
      </w:r>
      <w:r w:rsidR="00F153A6">
        <w:rPr>
          <w:rFonts w:hint="cs"/>
          <w:rtl/>
          <w:lang w:bidi="ur-PK"/>
        </w:rPr>
        <w:t xml:space="preserve"> در طول تاریخ نظیر آن ب</w:t>
      </w:r>
      <w:r w:rsidR="00F90AD9">
        <w:rPr>
          <w:rFonts w:hint="cs"/>
          <w:rtl/>
          <w:lang w:bidi="ur-PK"/>
        </w:rPr>
        <w:t>ه</w:t>
      </w:r>
      <w:r w:rsidR="00F153A6">
        <w:rPr>
          <w:rFonts w:hint="cs"/>
          <w:rtl/>
          <w:lang w:bidi="ur-PK"/>
        </w:rPr>
        <w:t xml:space="preserve"> چشم نمی‌خورد)</w:t>
      </w:r>
      <w:r w:rsidR="00C86586">
        <w:rPr>
          <w:rFonts w:hint="cs"/>
          <w:rtl/>
          <w:lang w:bidi="ur-PK"/>
        </w:rPr>
        <w:t>.</w:t>
      </w:r>
    </w:p>
    <w:p w:rsidR="00B718A4" w:rsidRPr="00574F3B" w:rsidRDefault="00F153A6" w:rsidP="00286016">
      <w:pPr>
        <w:pStyle w:val="a8"/>
        <w:rPr>
          <w:spacing w:val="-2"/>
          <w:rtl/>
          <w:lang w:bidi="ur-PK"/>
        </w:rPr>
      </w:pPr>
      <w:r w:rsidRPr="00574F3B">
        <w:rPr>
          <w:rFonts w:hint="cs"/>
          <w:spacing w:val="-2"/>
          <w:rtl/>
          <w:lang w:bidi="ur-PK"/>
        </w:rPr>
        <w:t>و نتیج</w:t>
      </w:r>
      <w:r w:rsidR="00F90AD9" w:rsidRPr="00574F3B">
        <w:rPr>
          <w:rFonts w:hint="cs"/>
          <w:spacing w:val="-2"/>
          <w:rtl/>
          <w:lang w:bidi="ur-PK"/>
        </w:rPr>
        <w:t>ۀ</w:t>
      </w:r>
      <w:r w:rsidRPr="00574F3B">
        <w:rPr>
          <w:rFonts w:hint="cs"/>
          <w:spacing w:val="-2"/>
          <w:rtl/>
          <w:lang w:bidi="ur-PK"/>
        </w:rPr>
        <w:t xml:space="preserve"> این دوستی‌ھا، نمون</w:t>
      </w:r>
      <w:r w:rsidR="00F90AD9" w:rsidRPr="00574F3B">
        <w:rPr>
          <w:rFonts w:hint="cs"/>
          <w:spacing w:val="-2"/>
          <w:rtl/>
          <w:lang w:bidi="ur-PK"/>
        </w:rPr>
        <w:t>ه</w:t>
      </w:r>
      <w:r w:rsidRPr="00574F3B">
        <w:rPr>
          <w:rFonts w:hint="cs"/>
          <w:spacing w:val="-2"/>
          <w:rtl/>
          <w:lang w:bidi="ur-PK"/>
        </w:rPr>
        <w:t>‌ھای زیبایی از ھمکاری و ایثار و حسن جوار بود ک</w:t>
      </w:r>
      <w:r w:rsidR="00F90AD9" w:rsidRPr="00574F3B">
        <w:rPr>
          <w:rFonts w:hint="cs"/>
          <w:spacing w:val="-2"/>
          <w:rtl/>
          <w:lang w:bidi="ur-PK"/>
        </w:rPr>
        <w:t>ه</w:t>
      </w:r>
      <w:r w:rsidRPr="00574F3B">
        <w:rPr>
          <w:rFonts w:hint="cs"/>
          <w:spacing w:val="-2"/>
          <w:rtl/>
          <w:lang w:bidi="ur-PK"/>
        </w:rPr>
        <w:t xml:space="preserve"> نمون</w:t>
      </w:r>
      <w:r w:rsidR="00F90AD9" w:rsidRPr="00574F3B">
        <w:rPr>
          <w:rFonts w:hint="cs"/>
          <w:spacing w:val="-2"/>
          <w:rtl/>
          <w:lang w:bidi="ur-PK"/>
        </w:rPr>
        <w:t>ه</w:t>
      </w:r>
      <w:r w:rsidRPr="00574F3B">
        <w:rPr>
          <w:rFonts w:hint="cs"/>
          <w:spacing w:val="-2"/>
          <w:rtl/>
          <w:lang w:bidi="ur-PK"/>
        </w:rPr>
        <w:t>‌ای از آن را عبدالل</w:t>
      </w:r>
      <w:r w:rsidR="00F90AD9" w:rsidRPr="00574F3B">
        <w:rPr>
          <w:rFonts w:hint="cs"/>
          <w:spacing w:val="-2"/>
          <w:rtl/>
          <w:lang w:bidi="ur-PK"/>
        </w:rPr>
        <w:t>ه</w:t>
      </w:r>
      <w:r w:rsidRPr="00574F3B">
        <w:rPr>
          <w:rFonts w:hint="cs"/>
          <w:spacing w:val="-2"/>
          <w:rtl/>
          <w:lang w:bidi="ur-PK"/>
        </w:rPr>
        <w:t xml:space="preserve"> بن عمر </w:t>
      </w:r>
      <w:r w:rsidRPr="00574F3B">
        <w:rPr>
          <w:rFonts w:cs="CTraditional Arabic" w:hint="cs"/>
          <w:spacing w:val="-2"/>
          <w:rtl/>
          <w:lang w:bidi="ur-PK"/>
        </w:rPr>
        <w:t>س</w:t>
      </w:r>
      <w:r w:rsidRPr="00574F3B">
        <w:rPr>
          <w:rFonts w:hint="cs"/>
          <w:spacing w:val="-2"/>
          <w:rtl/>
          <w:lang w:bidi="ur-PK"/>
        </w:rPr>
        <w:t xml:space="preserve"> نقل می‌کند و می‌گوید: </w:t>
      </w:r>
      <w:r w:rsidRPr="00574F3B">
        <w:rPr>
          <w:spacing w:val="-2"/>
          <w:rtl/>
        </w:rPr>
        <w:t>«</w:t>
      </w:r>
      <w:r w:rsidRPr="00574F3B">
        <w:rPr>
          <w:rFonts w:hint="cs"/>
          <w:spacing w:val="-2"/>
          <w:rtl/>
          <w:lang w:bidi="ur-PK"/>
        </w:rPr>
        <w:t>یک ر</w:t>
      </w:r>
      <w:r w:rsidR="00292C22" w:rsidRPr="00574F3B">
        <w:rPr>
          <w:rFonts w:hint="cs"/>
          <w:spacing w:val="-2"/>
          <w:rtl/>
          <w:lang w:bidi="ur-PK"/>
        </w:rPr>
        <w:t>أ</w:t>
      </w:r>
      <w:r w:rsidRPr="00574F3B">
        <w:rPr>
          <w:rFonts w:hint="cs"/>
          <w:spacing w:val="-2"/>
          <w:rtl/>
          <w:lang w:bidi="ur-PK"/>
        </w:rPr>
        <w:t>س گوسفند ب</w:t>
      </w:r>
      <w:r w:rsidR="00F90AD9" w:rsidRPr="00574F3B">
        <w:rPr>
          <w:rFonts w:hint="cs"/>
          <w:spacing w:val="-2"/>
          <w:rtl/>
          <w:lang w:bidi="ur-PK"/>
        </w:rPr>
        <w:t>ه</w:t>
      </w:r>
      <w:r w:rsidRPr="00574F3B">
        <w:rPr>
          <w:rFonts w:hint="cs"/>
          <w:spacing w:val="-2"/>
          <w:rtl/>
          <w:lang w:bidi="ur-PK"/>
        </w:rPr>
        <w:t xml:space="preserve"> یکی از اصحاب پیامبر ھدی</w:t>
      </w:r>
      <w:r w:rsidR="00F90AD9" w:rsidRPr="00574F3B">
        <w:rPr>
          <w:rFonts w:hint="cs"/>
          <w:spacing w:val="-2"/>
          <w:rtl/>
          <w:lang w:bidi="ur-PK"/>
        </w:rPr>
        <w:t>ه</w:t>
      </w:r>
      <w:r w:rsidRPr="00574F3B">
        <w:rPr>
          <w:rFonts w:hint="cs"/>
          <w:spacing w:val="-2"/>
          <w:rtl/>
          <w:lang w:bidi="ur-PK"/>
        </w:rPr>
        <w:t xml:space="preserve"> شد،</w:t>
      </w:r>
      <w:r w:rsidR="00286016" w:rsidRPr="00574F3B">
        <w:rPr>
          <w:rFonts w:hint="cs"/>
          <w:spacing w:val="-2"/>
          <w:rtl/>
          <w:lang w:bidi="ur-PK"/>
        </w:rPr>
        <w:t xml:space="preserve"> </w:t>
      </w:r>
      <w:r w:rsidR="00B718A4" w:rsidRPr="00574F3B">
        <w:rPr>
          <w:rFonts w:hint="cs"/>
          <w:spacing w:val="-2"/>
          <w:rtl/>
          <w:lang w:bidi="ur-PK"/>
        </w:rPr>
        <w:t xml:space="preserve"> </w:t>
      </w:r>
      <w:r w:rsidRPr="00574F3B">
        <w:rPr>
          <w:rFonts w:hint="cs"/>
          <w:spacing w:val="-2"/>
          <w:rtl/>
          <w:lang w:bidi="ur-PK"/>
        </w:rPr>
        <w:t>او ھم گفت: فلانی از من نیازمند‌تر است و گوسفند را برای او فرستاد، او نیز ب</w:t>
      </w:r>
      <w:r w:rsidR="00F90AD9" w:rsidRPr="00574F3B">
        <w:rPr>
          <w:rFonts w:hint="cs"/>
          <w:spacing w:val="-2"/>
          <w:rtl/>
          <w:lang w:bidi="ur-PK"/>
        </w:rPr>
        <w:t>ه</w:t>
      </w:r>
      <w:r w:rsidRPr="00574F3B">
        <w:rPr>
          <w:rFonts w:hint="cs"/>
          <w:spacing w:val="-2"/>
          <w:rtl/>
          <w:lang w:bidi="ur-PK"/>
        </w:rPr>
        <w:t xml:space="preserve"> ھمین دلیل گوسفند را نزد انسانی دیگر فرستارد و ب</w:t>
      </w:r>
      <w:r w:rsidR="00F90AD9" w:rsidRPr="00574F3B">
        <w:rPr>
          <w:rFonts w:hint="cs"/>
          <w:spacing w:val="-2"/>
          <w:rtl/>
          <w:lang w:bidi="ur-PK"/>
        </w:rPr>
        <w:t>ه</w:t>
      </w:r>
      <w:r w:rsidRPr="00574F3B">
        <w:rPr>
          <w:rFonts w:hint="cs"/>
          <w:spacing w:val="-2"/>
          <w:rtl/>
          <w:lang w:bidi="ur-PK"/>
        </w:rPr>
        <w:t xml:space="preserve"> ھمین ترتیب میان ھفت نفر از اصحاب پیامبر دست ب</w:t>
      </w:r>
      <w:r w:rsidR="00F90AD9" w:rsidRPr="00574F3B">
        <w:rPr>
          <w:rFonts w:hint="cs"/>
          <w:spacing w:val="-2"/>
          <w:rtl/>
          <w:lang w:bidi="ur-PK"/>
        </w:rPr>
        <w:t>ه</w:t>
      </w:r>
      <w:r w:rsidRPr="00574F3B">
        <w:rPr>
          <w:rFonts w:hint="cs"/>
          <w:spacing w:val="-2"/>
          <w:rtl/>
          <w:lang w:bidi="ur-PK"/>
        </w:rPr>
        <w:t xml:space="preserve"> دست شد تا ب</w:t>
      </w:r>
      <w:r w:rsidR="00F90AD9" w:rsidRPr="00574F3B">
        <w:rPr>
          <w:rFonts w:hint="cs"/>
          <w:spacing w:val="-2"/>
          <w:rtl/>
          <w:lang w:bidi="ur-PK"/>
        </w:rPr>
        <w:t>ه</w:t>
      </w:r>
      <w:r w:rsidRPr="00574F3B">
        <w:rPr>
          <w:rFonts w:hint="cs"/>
          <w:spacing w:val="-2"/>
          <w:rtl/>
          <w:lang w:bidi="ur-PK"/>
        </w:rPr>
        <w:t xml:space="preserve"> فرد اول برگشت داد</w:t>
      </w:r>
      <w:r w:rsidR="00F90AD9" w:rsidRPr="00574F3B">
        <w:rPr>
          <w:rFonts w:hint="cs"/>
          <w:spacing w:val="-2"/>
          <w:rtl/>
          <w:lang w:bidi="ur-PK"/>
        </w:rPr>
        <w:t>ه</w:t>
      </w:r>
      <w:r w:rsidRPr="00574F3B">
        <w:rPr>
          <w:rFonts w:hint="cs"/>
          <w:spacing w:val="-2"/>
          <w:rtl/>
          <w:lang w:bidi="ur-PK"/>
        </w:rPr>
        <w:t xml:space="preserve"> شد</w:t>
      </w:r>
      <w:r w:rsidRPr="00574F3B">
        <w:rPr>
          <w:spacing w:val="-2"/>
          <w:rtl/>
        </w:rPr>
        <w:t>»</w:t>
      </w:r>
      <w:r w:rsidR="00C86586" w:rsidRPr="00574F3B">
        <w:rPr>
          <w:rFonts w:hint="cs"/>
          <w:spacing w:val="-2"/>
          <w:rtl/>
          <w:lang w:bidi="ur-PK"/>
        </w:rPr>
        <w:t>.</w:t>
      </w:r>
    </w:p>
    <w:p w:rsidR="00F153A6" w:rsidRDefault="00F153A6" w:rsidP="00286016">
      <w:pPr>
        <w:pStyle w:val="a8"/>
        <w:rPr>
          <w:rtl/>
          <w:lang w:bidi="ur-PK"/>
        </w:rPr>
      </w:pPr>
      <w:r>
        <w:rPr>
          <w:rFonts w:hint="cs"/>
          <w:rtl/>
          <w:lang w:bidi="ur-PK"/>
        </w:rPr>
        <w:t>امام محمد غزالی در کتاب احیاء علوم الدین این روایت را آورد</w:t>
      </w:r>
      <w:r w:rsidR="00F90AD9">
        <w:rPr>
          <w:rFonts w:hint="cs"/>
          <w:rtl/>
          <w:lang w:bidi="ur-PK"/>
        </w:rPr>
        <w:t>ه</w:t>
      </w:r>
      <w:r>
        <w:rPr>
          <w:rFonts w:hint="cs"/>
          <w:rtl/>
          <w:lang w:bidi="ur-PK"/>
        </w:rPr>
        <w:t xml:space="preserve"> است</w:t>
      </w:r>
      <w:r w:rsidR="00C86586">
        <w:rPr>
          <w:rFonts w:hint="cs"/>
          <w:rtl/>
          <w:lang w:bidi="ur-PK"/>
        </w:rPr>
        <w:t>.</w:t>
      </w:r>
    </w:p>
    <w:p w:rsidR="00F153A6" w:rsidRPr="00574F3B" w:rsidRDefault="00F153A6" w:rsidP="00260B5A">
      <w:pPr>
        <w:pStyle w:val="a8"/>
        <w:rPr>
          <w:spacing w:val="-2"/>
          <w:rtl/>
          <w:lang w:bidi="ur-PK"/>
        </w:rPr>
      </w:pPr>
      <w:r w:rsidRPr="00574F3B">
        <w:rPr>
          <w:rFonts w:hint="cs"/>
          <w:spacing w:val="-2"/>
          <w:rtl/>
          <w:lang w:bidi="ur-PK"/>
        </w:rPr>
        <w:t>در مدین</w:t>
      </w:r>
      <w:r w:rsidR="00F90AD9" w:rsidRPr="00574F3B">
        <w:rPr>
          <w:rFonts w:hint="cs"/>
          <w:spacing w:val="-2"/>
          <w:rtl/>
          <w:lang w:bidi="ur-PK"/>
        </w:rPr>
        <w:t>ه</w:t>
      </w:r>
      <w:r w:rsidRPr="00574F3B">
        <w:rPr>
          <w:rFonts w:hint="cs"/>
          <w:spacing w:val="-2"/>
          <w:rtl/>
          <w:lang w:bidi="ur-PK"/>
        </w:rPr>
        <w:t xml:space="preserve"> منور</w:t>
      </w:r>
      <w:r w:rsidR="00F90AD9" w:rsidRPr="00574F3B">
        <w:rPr>
          <w:rFonts w:hint="cs"/>
          <w:spacing w:val="-2"/>
          <w:rtl/>
          <w:lang w:bidi="ur-PK"/>
        </w:rPr>
        <w:t>ه</w:t>
      </w:r>
      <w:r w:rsidRPr="00574F3B">
        <w:rPr>
          <w:rFonts w:hint="cs"/>
          <w:spacing w:val="-2"/>
          <w:rtl/>
          <w:lang w:bidi="ur-PK"/>
        </w:rPr>
        <w:t xml:space="preserve">، افرادی زندگی می‌کردند و معیشت </w:t>
      </w:r>
      <w:r w:rsidR="00546A50" w:rsidRPr="00574F3B">
        <w:rPr>
          <w:rFonts w:hint="cs"/>
          <w:spacing w:val="-2"/>
          <w:rtl/>
          <w:lang w:bidi="ur-PK"/>
        </w:rPr>
        <w:t>آن‌ھا</w:t>
      </w:r>
      <w:r w:rsidRPr="00574F3B">
        <w:rPr>
          <w:rFonts w:hint="cs"/>
          <w:spacing w:val="-2"/>
          <w:rtl/>
          <w:lang w:bidi="ur-PK"/>
        </w:rPr>
        <w:t xml:space="preserve"> را دیگران ت</w:t>
      </w:r>
      <w:r w:rsidR="00292C22" w:rsidRPr="00574F3B">
        <w:rPr>
          <w:rFonts w:hint="cs"/>
          <w:spacing w:val="-2"/>
          <w:rtl/>
          <w:lang w:bidi="ur-PK"/>
        </w:rPr>
        <w:t>أ</w:t>
      </w:r>
      <w:r w:rsidRPr="00574F3B">
        <w:rPr>
          <w:rFonts w:hint="cs"/>
          <w:spacing w:val="-2"/>
          <w:rtl/>
          <w:lang w:bidi="ur-PK"/>
        </w:rPr>
        <w:t>مین می‌نمودند، اما نمی‌دانستند از کجا و از طریق چ</w:t>
      </w:r>
      <w:r w:rsidR="00F90AD9" w:rsidRPr="00574F3B">
        <w:rPr>
          <w:rFonts w:hint="cs"/>
          <w:spacing w:val="-2"/>
          <w:rtl/>
          <w:lang w:bidi="ur-PK"/>
        </w:rPr>
        <w:t>ه</w:t>
      </w:r>
      <w:r w:rsidRPr="00574F3B">
        <w:rPr>
          <w:rFonts w:hint="cs"/>
          <w:spacing w:val="-2"/>
          <w:rtl/>
          <w:lang w:bidi="ur-PK"/>
        </w:rPr>
        <w:t xml:space="preserve"> کسی ت</w:t>
      </w:r>
      <w:r w:rsidR="00292C22" w:rsidRPr="00574F3B">
        <w:rPr>
          <w:rFonts w:hint="cs"/>
          <w:spacing w:val="-2"/>
          <w:rtl/>
          <w:lang w:bidi="ur-PK"/>
        </w:rPr>
        <w:t>أ</w:t>
      </w:r>
      <w:r w:rsidRPr="00574F3B">
        <w:rPr>
          <w:rFonts w:hint="cs"/>
          <w:spacing w:val="-2"/>
          <w:rtl/>
          <w:lang w:bidi="ur-PK"/>
        </w:rPr>
        <w:t>مین می‌شود</w:t>
      </w:r>
      <w:r w:rsidR="00C86586" w:rsidRPr="00574F3B">
        <w:rPr>
          <w:rFonts w:hint="cs"/>
          <w:spacing w:val="-2"/>
          <w:rtl/>
          <w:lang w:bidi="ur-PK"/>
        </w:rPr>
        <w:t>.</w:t>
      </w:r>
      <w:r w:rsidRPr="00574F3B">
        <w:rPr>
          <w:rFonts w:hint="cs"/>
          <w:spacing w:val="-2"/>
          <w:rtl/>
          <w:lang w:bidi="ur-PK"/>
        </w:rPr>
        <w:t xml:space="preserve"> تا وقتی ک</w:t>
      </w:r>
      <w:r w:rsidR="00F90AD9" w:rsidRPr="00574F3B">
        <w:rPr>
          <w:rFonts w:hint="cs"/>
          <w:spacing w:val="-2"/>
          <w:rtl/>
          <w:lang w:bidi="ur-PK"/>
        </w:rPr>
        <w:t>ه</w:t>
      </w:r>
      <w:r w:rsidRPr="00574F3B">
        <w:rPr>
          <w:rFonts w:hint="cs"/>
          <w:spacing w:val="-2"/>
          <w:rtl/>
          <w:lang w:bidi="ur-PK"/>
        </w:rPr>
        <w:t xml:space="preserve"> علی بن حسین زین العابدین </w:t>
      </w:r>
      <w:r w:rsidRPr="00574F3B">
        <w:rPr>
          <w:rFonts w:cs="CTraditional Arabic" w:hint="cs"/>
          <w:spacing w:val="-2"/>
          <w:rtl/>
          <w:lang w:bidi="ur-PK"/>
        </w:rPr>
        <w:t>س</w:t>
      </w:r>
      <w:r w:rsidRPr="00574F3B">
        <w:rPr>
          <w:rFonts w:hint="cs"/>
          <w:spacing w:val="-2"/>
          <w:rtl/>
          <w:lang w:bidi="ur-PK"/>
        </w:rPr>
        <w:t xml:space="preserve"> فوت کرد، غذای روزان</w:t>
      </w:r>
      <w:r w:rsidR="00F90AD9" w:rsidRPr="00574F3B">
        <w:rPr>
          <w:rFonts w:hint="cs"/>
          <w:spacing w:val="-2"/>
          <w:rtl/>
          <w:lang w:bidi="ur-PK"/>
        </w:rPr>
        <w:t>ۀ</w:t>
      </w:r>
      <w:r w:rsidRPr="00574F3B">
        <w:rPr>
          <w:rFonts w:hint="cs"/>
          <w:spacing w:val="-2"/>
          <w:rtl/>
          <w:lang w:bidi="ur-PK"/>
        </w:rPr>
        <w:t xml:space="preserve"> </w:t>
      </w:r>
      <w:r w:rsidR="00546A50" w:rsidRPr="00574F3B">
        <w:rPr>
          <w:rFonts w:hint="cs"/>
          <w:spacing w:val="-2"/>
          <w:rtl/>
          <w:lang w:bidi="ur-PK"/>
        </w:rPr>
        <w:t>آن‌ھا</w:t>
      </w:r>
      <w:r w:rsidRPr="00574F3B">
        <w:rPr>
          <w:rFonts w:hint="cs"/>
          <w:spacing w:val="-2"/>
          <w:rtl/>
          <w:lang w:bidi="ur-PK"/>
        </w:rPr>
        <w:t xml:space="preserve"> نیز قطع شد، آن‌گا</w:t>
      </w:r>
      <w:r w:rsidR="00F90AD9" w:rsidRPr="00574F3B">
        <w:rPr>
          <w:rFonts w:hint="cs"/>
          <w:spacing w:val="-2"/>
          <w:rtl/>
          <w:lang w:bidi="ur-PK"/>
        </w:rPr>
        <w:t>ه</w:t>
      </w:r>
      <w:r w:rsidRPr="00574F3B">
        <w:rPr>
          <w:rFonts w:hint="cs"/>
          <w:spacing w:val="-2"/>
          <w:rtl/>
          <w:lang w:bidi="ur-PK"/>
        </w:rPr>
        <w:t xml:space="preserve"> فقرا فھمیدند، غذای آن ھا را چ</w:t>
      </w:r>
      <w:r w:rsidR="00F90AD9" w:rsidRPr="00574F3B">
        <w:rPr>
          <w:rFonts w:hint="cs"/>
          <w:spacing w:val="-2"/>
          <w:rtl/>
          <w:lang w:bidi="ur-PK"/>
        </w:rPr>
        <w:t>ه</w:t>
      </w:r>
      <w:r w:rsidRPr="00574F3B">
        <w:rPr>
          <w:rFonts w:hint="cs"/>
          <w:spacing w:val="-2"/>
          <w:rtl/>
          <w:lang w:bidi="ur-PK"/>
        </w:rPr>
        <w:t xml:space="preserve"> کسی تامین می‌کرد</w:t>
      </w:r>
      <w:r w:rsidR="00C86586" w:rsidRPr="00574F3B">
        <w:rPr>
          <w:rFonts w:hint="cs"/>
          <w:spacing w:val="-2"/>
          <w:rtl/>
          <w:lang w:bidi="ur-PK"/>
        </w:rPr>
        <w:t>.</w:t>
      </w:r>
      <w:r w:rsidRPr="00574F3B">
        <w:rPr>
          <w:rFonts w:hint="cs"/>
          <w:spacing w:val="-2"/>
          <w:rtl/>
          <w:lang w:bidi="ur-PK"/>
        </w:rPr>
        <w:t xml:space="preserve"> و وقتی ک</w:t>
      </w:r>
      <w:r w:rsidR="00F90AD9" w:rsidRPr="00574F3B">
        <w:rPr>
          <w:rFonts w:hint="cs"/>
          <w:spacing w:val="-2"/>
          <w:rtl/>
          <w:lang w:bidi="ur-PK"/>
        </w:rPr>
        <w:t>ه</w:t>
      </w:r>
      <w:r w:rsidRPr="00574F3B">
        <w:rPr>
          <w:rFonts w:hint="cs"/>
          <w:spacing w:val="-2"/>
          <w:rtl/>
          <w:lang w:bidi="ur-PK"/>
        </w:rPr>
        <w:t xml:space="preserve"> خواستند او را غسل کنند، اثر حمل</w:t>
      </w:r>
      <w:r w:rsidRPr="00574F3B">
        <w:rPr>
          <w:rFonts w:hint="cs"/>
          <w:color w:val="FF0000"/>
          <w:spacing w:val="-2"/>
          <w:rtl/>
          <w:lang w:bidi="ur-PK"/>
        </w:rPr>
        <w:t xml:space="preserve"> </w:t>
      </w:r>
      <w:r w:rsidRPr="00574F3B">
        <w:rPr>
          <w:rFonts w:hint="cs"/>
          <w:spacing w:val="-2"/>
          <w:rtl/>
        </w:rPr>
        <w:t>با</w:t>
      </w:r>
      <w:r w:rsidR="00DD593F" w:rsidRPr="00574F3B">
        <w:rPr>
          <w:rFonts w:hint="cs"/>
          <w:spacing w:val="-2"/>
          <w:rtl/>
        </w:rPr>
        <w:t>ر ب</w:t>
      </w:r>
      <w:r w:rsidRPr="00574F3B">
        <w:rPr>
          <w:rFonts w:hint="cs"/>
          <w:spacing w:val="-2"/>
          <w:rtl/>
        </w:rPr>
        <w:t>ر</w:t>
      </w:r>
      <w:r w:rsidR="00DD593F" w:rsidRPr="00574F3B">
        <w:rPr>
          <w:rFonts w:hint="cs"/>
          <w:spacing w:val="-2"/>
          <w:rtl/>
        </w:rPr>
        <w:t>ا</w:t>
      </w:r>
      <w:r w:rsidRPr="00574F3B">
        <w:rPr>
          <w:rFonts w:hint="cs"/>
          <w:spacing w:val="-2"/>
          <w:rtl/>
        </w:rPr>
        <w:t>ی</w:t>
      </w:r>
      <w:r w:rsidRPr="00574F3B">
        <w:rPr>
          <w:rFonts w:hint="cs"/>
          <w:spacing w:val="-2"/>
          <w:rtl/>
          <w:lang w:bidi="ur-PK"/>
        </w:rPr>
        <w:t xml:space="preserve"> فقرا و بیو</w:t>
      </w:r>
      <w:r w:rsidR="00F90AD9" w:rsidRPr="00574F3B">
        <w:rPr>
          <w:rFonts w:hint="cs"/>
          <w:spacing w:val="-2"/>
          <w:rtl/>
          <w:lang w:bidi="ur-PK"/>
        </w:rPr>
        <w:t>ه</w:t>
      </w:r>
      <w:r w:rsidRPr="00574F3B">
        <w:rPr>
          <w:rFonts w:hint="cs"/>
          <w:spacing w:val="-2"/>
          <w:rtl/>
          <w:lang w:bidi="ur-PK"/>
        </w:rPr>
        <w:t>‌گان بر دوش آن مرد نیکوکار، مشھود بود و این نشان</w:t>
      </w:r>
      <w:r w:rsidR="00F90AD9" w:rsidRPr="00574F3B">
        <w:rPr>
          <w:rFonts w:hint="cs"/>
          <w:spacing w:val="-2"/>
          <w:rtl/>
          <w:lang w:bidi="ur-PK"/>
        </w:rPr>
        <w:t>ۀ</w:t>
      </w:r>
      <w:r w:rsidRPr="00574F3B">
        <w:rPr>
          <w:rFonts w:hint="cs"/>
          <w:spacing w:val="-2"/>
          <w:rtl/>
          <w:lang w:bidi="ur-PK"/>
        </w:rPr>
        <w:t xml:space="preserve"> سر مشق گرفتن</w:t>
      </w:r>
      <w:r w:rsidR="00A61627" w:rsidRPr="00574F3B">
        <w:rPr>
          <w:rFonts w:hint="cs"/>
          <w:spacing w:val="-2"/>
          <w:rtl/>
          <w:lang w:bidi="ur-PK"/>
        </w:rPr>
        <w:t xml:space="preserve"> از رسول خدا </w:t>
      </w:r>
      <w:r w:rsidR="00A61627" w:rsidRPr="00574F3B">
        <w:rPr>
          <w:rFonts w:cs="CTraditional Arabic" w:hint="cs"/>
          <w:spacing w:val="-2"/>
          <w:rtl/>
          <w:lang w:bidi="ur-PK"/>
        </w:rPr>
        <w:t>ص</w:t>
      </w:r>
      <w:r w:rsidR="00A61627" w:rsidRPr="00574F3B">
        <w:rPr>
          <w:rFonts w:hint="cs"/>
          <w:spacing w:val="-2"/>
          <w:rtl/>
          <w:lang w:bidi="ur-PK"/>
        </w:rPr>
        <w:t xml:space="preserve"> بود</w:t>
      </w:r>
      <w:r w:rsidR="00C86586" w:rsidRPr="00574F3B">
        <w:rPr>
          <w:rFonts w:hint="cs"/>
          <w:spacing w:val="-2"/>
          <w:rtl/>
          <w:lang w:bidi="ur-PK"/>
        </w:rPr>
        <w:t>.</w:t>
      </w:r>
      <w:r w:rsidR="00A61627" w:rsidRPr="00574F3B">
        <w:rPr>
          <w:rFonts w:hint="cs"/>
          <w:spacing w:val="-2"/>
          <w:rtl/>
          <w:lang w:bidi="ur-PK"/>
        </w:rPr>
        <w:t xml:space="preserve"> خدای </w:t>
      </w:r>
      <w:r w:rsidR="00260B5A" w:rsidRPr="00574F3B">
        <w:rPr>
          <w:rFonts w:cs="CTraditional Arabic" w:hint="cs"/>
          <w:spacing w:val="-2"/>
          <w:rtl/>
          <w:lang w:bidi="ur-PK"/>
        </w:rPr>
        <w:t>ﻷ</w:t>
      </w:r>
      <w:r w:rsidR="00260B5A" w:rsidRPr="00574F3B">
        <w:rPr>
          <w:rFonts w:hint="cs"/>
          <w:spacing w:val="-2"/>
          <w:rtl/>
          <w:lang w:bidi="ur-PK"/>
        </w:rPr>
        <w:t xml:space="preserve"> </w:t>
      </w:r>
      <w:r w:rsidR="00A61627" w:rsidRPr="00574F3B">
        <w:rPr>
          <w:rFonts w:hint="cs"/>
          <w:spacing w:val="-2"/>
          <w:rtl/>
          <w:lang w:bidi="ur-PK"/>
        </w:rPr>
        <w:t xml:space="preserve">در وصف پیامبر </w:t>
      </w:r>
      <w:r w:rsidR="00A61627" w:rsidRPr="00574F3B">
        <w:rPr>
          <w:rFonts w:cs="CTraditional Arabic" w:hint="cs"/>
          <w:spacing w:val="-2"/>
          <w:rtl/>
          <w:lang w:bidi="ur-PK"/>
        </w:rPr>
        <w:t>ص</w:t>
      </w:r>
      <w:r w:rsidR="00A61627" w:rsidRPr="00574F3B">
        <w:rPr>
          <w:rFonts w:hint="cs"/>
          <w:spacing w:val="-2"/>
          <w:rtl/>
          <w:lang w:bidi="ur-PK"/>
        </w:rPr>
        <w:t xml:space="preserve"> می‌فرماید:</w:t>
      </w:r>
    </w:p>
    <w:p w:rsidR="00260B5A" w:rsidRDefault="00CB37F6" w:rsidP="00260B5A">
      <w:pPr>
        <w:pStyle w:val="af1"/>
        <w:rPr>
          <w:rStyle w:val="Char6"/>
          <w:rtl/>
        </w:rPr>
      </w:pPr>
      <w:r w:rsidRPr="00CB37F6">
        <w:rPr>
          <w:rFonts w:cs="CTraditional Arabic"/>
          <w:rtl/>
          <w:lang w:bidi="ur-PK"/>
        </w:rPr>
        <w:t>+</w:t>
      </w:r>
      <w:r w:rsidR="00260B5A" w:rsidRPr="00260B5A">
        <w:rPr>
          <w:rtl/>
        </w:rPr>
        <w:t>وَمَآ أَرۡسَلۡنَٰكَ إِلَّا رَحۡمَة</w:t>
      </w:r>
      <w:r w:rsidR="00260B5A" w:rsidRPr="00260B5A">
        <w:rPr>
          <w:rFonts w:hint="cs"/>
          <w:rtl/>
        </w:rPr>
        <w:t>ٗ</w:t>
      </w:r>
      <w:r w:rsidR="00260B5A" w:rsidRPr="00260B5A">
        <w:rPr>
          <w:rtl/>
        </w:rPr>
        <w:t xml:space="preserve"> </w:t>
      </w:r>
      <w:r w:rsidR="00260B5A" w:rsidRPr="00260B5A">
        <w:rPr>
          <w:rFonts w:hint="cs"/>
          <w:rtl/>
        </w:rPr>
        <w:t>لِّلۡعَٰلَمِينَ١٠٧</w:t>
      </w:r>
      <w:r w:rsidRPr="00CB37F6">
        <w:rPr>
          <w:rFonts w:ascii="Times New Roman" w:cs="CTraditional Arabic" w:hint="cs"/>
          <w:rtl/>
          <w:lang w:bidi="ur-PK"/>
        </w:rPr>
        <w:t>_</w:t>
      </w:r>
      <w:r w:rsidR="00260B5A">
        <w:rPr>
          <w:rFonts w:ascii="Times New Roman" w:cs="Arial"/>
          <w:szCs w:val="24"/>
          <w:rtl/>
          <w:lang w:bidi="ur-PK"/>
        </w:rPr>
        <w:t xml:space="preserve"> </w:t>
      </w:r>
      <w:r w:rsidR="00260B5A" w:rsidRPr="00A61627">
        <w:rPr>
          <w:rStyle w:val="Char6"/>
          <w:rtl/>
        </w:rPr>
        <w:t>[الأنبياء: 107]</w:t>
      </w:r>
      <w:r w:rsidR="00260B5A">
        <w:rPr>
          <w:rStyle w:val="Char6"/>
          <w:rFonts w:hint="cs"/>
          <w:rtl/>
        </w:rPr>
        <w:t>.</w:t>
      </w:r>
    </w:p>
    <w:p w:rsidR="00260B5A" w:rsidRDefault="00260B5A" w:rsidP="00260B5A">
      <w:pPr>
        <w:pStyle w:val="a8"/>
        <w:rPr>
          <w:rtl/>
        </w:rPr>
      </w:pPr>
      <w:r>
        <w:rPr>
          <w:rFonts w:hint="cs"/>
          <w:rtl/>
        </w:rPr>
        <w:t xml:space="preserve">غذای آنها را چه کسی تامین می‌کرد. و وقتی‌که خواستند او را غسل کنند، اثر حمل بار برای فقرا و بیوه‌گان بر دوش آن مرد نیکوکار، مشهود بود و این نشانۀ سرمشق گرفتن از رسول خدا </w:t>
      </w:r>
      <w:r>
        <w:rPr>
          <w:rFonts w:cs="CTraditional Arabic" w:hint="cs"/>
          <w:rtl/>
        </w:rPr>
        <w:t>ص</w:t>
      </w:r>
      <w:r>
        <w:rPr>
          <w:rFonts w:hint="cs"/>
          <w:rtl/>
        </w:rPr>
        <w:t xml:space="preserve"> بود. خدای </w:t>
      </w:r>
      <w:r>
        <w:rPr>
          <w:rFonts w:cs="CTraditional Arabic" w:hint="cs"/>
          <w:rtl/>
        </w:rPr>
        <w:t>ﻷ</w:t>
      </w:r>
      <w:r>
        <w:rPr>
          <w:rFonts w:hint="cs"/>
          <w:rtl/>
        </w:rPr>
        <w:t xml:space="preserve"> در وصف پیامبر </w:t>
      </w:r>
      <w:r>
        <w:rPr>
          <w:rFonts w:cs="CTraditional Arabic" w:hint="cs"/>
          <w:rtl/>
        </w:rPr>
        <w:t>ص</w:t>
      </w:r>
      <w:r>
        <w:rPr>
          <w:rFonts w:hint="cs"/>
          <w:rtl/>
        </w:rPr>
        <w:t xml:space="preserve"> می‌فرماید:</w:t>
      </w:r>
    </w:p>
    <w:p w:rsidR="00A61627" w:rsidRDefault="00CB37F6" w:rsidP="00260B5A">
      <w:pPr>
        <w:pStyle w:val="af1"/>
        <w:rPr>
          <w:rStyle w:val="Char6"/>
          <w:rtl/>
        </w:rPr>
      </w:pPr>
      <w:r w:rsidRPr="00CB37F6">
        <w:rPr>
          <w:rFonts w:cs="CTraditional Arabic"/>
          <w:rtl/>
          <w:lang w:bidi="ur-PK"/>
        </w:rPr>
        <w:t>+</w:t>
      </w:r>
      <w:r w:rsidR="00A61627" w:rsidRPr="00260B5A">
        <w:rPr>
          <w:rtl/>
        </w:rPr>
        <w:t>وَمَآ أَرۡسَلۡنَٰكَ إِلَّا رَحۡمَة</w:t>
      </w:r>
      <w:r w:rsidR="00A61627" w:rsidRPr="00260B5A">
        <w:rPr>
          <w:rFonts w:hint="cs"/>
          <w:rtl/>
        </w:rPr>
        <w:t>ٗ</w:t>
      </w:r>
      <w:r w:rsidR="00A61627" w:rsidRPr="00260B5A">
        <w:rPr>
          <w:rtl/>
        </w:rPr>
        <w:t xml:space="preserve"> </w:t>
      </w:r>
      <w:r w:rsidR="00A61627" w:rsidRPr="00260B5A">
        <w:rPr>
          <w:rFonts w:hint="cs"/>
          <w:rtl/>
        </w:rPr>
        <w:t>لِّلۡعَٰلَمِينَ١٠٧</w:t>
      </w:r>
      <w:r w:rsidRPr="00CB37F6">
        <w:rPr>
          <w:rFonts w:ascii="Times New Roman" w:cs="CTraditional Arabic" w:hint="cs"/>
          <w:rtl/>
          <w:lang w:bidi="ur-PK"/>
        </w:rPr>
        <w:t>_</w:t>
      </w:r>
      <w:r w:rsidR="00A61627">
        <w:rPr>
          <w:rFonts w:ascii="Times New Roman" w:cs="Arial"/>
          <w:szCs w:val="24"/>
          <w:rtl/>
          <w:lang w:bidi="ur-PK"/>
        </w:rPr>
        <w:t xml:space="preserve"> </w:t>
      </w:r>
      <w:r w:rsidR="00A61627" w:rsidRPr="00A61627">
        <w:rPr>
          <w:rStyle w:val="Char6"/>
          <w:rtl/>
        </w:rPr>
        <w:t>[الأنبياء: 107]</w:t>
      </w:r>
      <w:r w:rsidR="00260B5A">
        <w:rPr>
          <w:rStyle w:val="Char6"/>
          <w:rFonts w:hint="cs"/>
          <w:rtl/>
        </w:rPr>
        <w:t>.</w:t>
      </w:r>
    </w:p>
    <w:p w:rsidR="00A61627" w:rsidRDefault="00A61627" w:rsidP="00260B5A">
      <w:pPr>
        <w:pStyle w:val="ab"/>
        <w:rPr>
          <w:rtl/>
          <w:lang w:bidi="ur-PK"/>
        </w:rPr>
      </w:pPr>
      <w:r w:rsidRPr="008421EC">
        <w:rPr>
          <w:rStyle w:val="Char8"/>
          <w:rtl/>
        </w:rPr>
        <w:t>«</w:t>
      </w:r>
      <w:r w:rsidRPr="00260B5A">
        <w:rPr>
          <w:rFonts w:hint="cs"/>
          <w:rtl/>
        </w:rPr>
        <w:t>ما تو را (ای محمد) نفرستادیم مگر ب</w:t>
      </w:r>
      <w:r w:rsidR="00F90AD9" w:rsidRPr="00260B5A">
        <w:rPr>
          <w:rFonts w:hint="cs"/>
          <w:rtl/>
        </w:rPr>
        <w:t>ه</w:t>
      </w:r>
      <w:r w:rsidRPr="00260B5A">
        <w:rPr>
          <w:rFonts w:hint="cs"/>
          <w:rtl/>
        </w:rPr>
        <w:t xml:space="preserve"> عنوان رحمت برای جھانیان</w:t>
      </w:r>
      <w:r w:rsidRPr="008421EC">
        <w:rPr>
          <w:rStyle w:val="Char8"/>
          <w:rtl/>
        </w:rPr>
        <w:t>»</w:t>
      </w:r>
      <w:r w:rsidR="00C86586">
        <w:rPr>
          <w:rFonts w:hint="cs"/>
          <w:rtl/>
          <w:lang w:bidi="ur-PK"/>
        </w:rPr>
        <w:t>.</w:t>
      </w:r>
    </w:p>
    <w:p w:rsidR="0037537F" w:rsidRDefault="0037537F" w:rsidP="00A61627">
      <w:pPr>
        <w:pStyle w:val="a8"/>
        <w:rPr>
          <w:rtl/>
          <w:lang w:bidi="ur-PK"/>
        </w:rPr>
      </w:pPr>
      <w:r>
        <w:rPr>
          <w:rFonts w:hint="cs"/>
          <w:rtl/>
          <w:lang w:bidi="ur-PK"/>
        </w:rPr>
        <w:t>خداوندا، دیانت ما را ک</w:t>
      </w:r>
      <w:r w:rsidR="00F90AD9">
        <w:rPr>
          <w:rFonts w:hint="cs"/>
          <w:rtl/>
          <w:lang w:bidi="ur-PK"/>
        </w:rPr>
        <w:t>ه</w:t>
      </w:r>
      <w:r>
        <w:rPr>
          <w:rFonts w:hint="cs"/>
          <w:rtl/>
          <w:lang w:bidi="ur-PK"/>
        </w:rPr>
        <w:t xml:space="preserve"> موجب بازداشتن ما از گنا</w:t>
      </w:r>
      <w:r w:rsidR="00F90AD9">
        <w:rPr>
          <w:rFonts w:hint="cs"/>
          <w:rtl/>
          <w:lang w:bidi="ur-PK"/>
        </w:rPr>
        <w:t>ه</w:t>
      </w:r>
      <w:r>
        <w:rPr>
          <w:rFonts w:hint="cs"/>
          <w:rtl/>
          <w:lang w:bidi="ur-PK"/>
        </w:rPr>
        <w:t xml:space="preserve"> است و دنیای ما را ک</w:t>
      </w:r>
      <w:r w:rsidR="00F90AD9">
        <w:rPr>
          <w:rFonts w:hint="cs"/>
          <w:rtl/>
          <w:lang w:bidi="ur-PK"/>
        </w:rPr>
        <w:t>ه</w:t>
      </w:r>
      <w:r>
        <w:rPr>
          <w:rFonts w:hint="cs"/>
          <w:rtl/>
          <w:lang w:bidi="ur-PK"/>
        </w:rPr>
        <w:t xml:space="preserve"> معاش و زندگی ما در آن است، اصلاح بفرما</w:t>
      </w:r>
      <w:r w:rsidR="00C86586">
        <w:rPr>
          <w:rFonts w:hint="cs"/>
          <w:rtl/>
          <w:lang w:bidi="ur-PK"/>
        </w:rPr>
        <w:t>.</w:t>
      </w:r>
    </w:p>
    <w:p w:rsidR="0037537F" w:rsidRDefault="0037537F" w:rsidP="00A61627">
      <w:pPr>
        <w:pStyle w:val="a8"/>
        <w:rPr>
          <w:rtl/>
          <w:lang w:bidi="ur-PK"/>
        </w:rPr>
      </w:pPr>
      <w:r>
        <w:rPr>
          <w:rFonts w:hint="cs"/>
          <w:rtl/>
          <w:lang w:bidi="ur-PK"/>
        </w:rPr>
        <w:t>پروردگارا، آخرت ما را ک</w:t>
      </w:r>
      <w:r w:rsidR="00F90AD9">
        <w:rPr>
          <w:rFonts w:hint="cs"/>
          <w:rtl/>
          <w:lang w:bidi="ur-PK"/>
        </w:rPr>
        <w:t>ه</w:t>
      </w:r>
      <w:r>
        <w:rPr>
          <w:rFonts w:hint="cs"/>
          <w:rtl/>
          <w:lang w:bidi="ur-PK"/>
        </w:rPr>
        <w:t xml:space="preserve"> بازگشت ھم</w:t>
      </w:r>
      <w:r w:rsidR="00F90AD9">
        <w:rPr>
          <w:rFonts w:hint="cs"/>
          <w:rtl/>
          <w:lang w:bidi="ur-PK"/>
        </w:rPr>
        <w:t>ۀ</w:t>
      </w:r>
      <w:r>
        <w:rPr>
          <w:rFonts w:hint="cs"/>
          <w:rtl/>
          <w:lang w:bidi="ur-PK"/>
        </w:rPr>
        <w:t xml:space="preserve"> ما</w:t>
      </w:r>
      <w:r w:rsidRPr="00DD593F">
        <w:rPr>
          <w:rFonts w:hint="cs"/>
          <w:color w:val="FF0000"/>
          <w:rtl/>
          <w:lang w:bidi="ur-PK"/>
        </w:rPr>
        <w:t xml:space="preserve"> </w:t>
      </w:r>
      <w:r w:rsidRPr="00260B5A">
        <w:rPr>
          <w:rFonts w:hint="cs"/>
          <w:rtl/>
        </w:rPr>
        <w:t>ب</w:t>
      </w:r>
      <w:r w:rsidR="00DD593F" w:rsidRPr="00260B5A">
        <w:rPr>
          <w:rFonts w:hint="cs"/>
          <w:rtl/>
        </w:rPr>
        <w:t>ه</w:t>
      </w:r>
      <w:r>
        <w:rPr>
          <w:rFonts w:hint="cs"/>
          <w:rtl/>
          <w:lang w:bidi="ur-PK"/>
        </w:rPr>
        <w:t xml:space="preserve"> آنجاست، سر انجامی نیکو مقدر بفرما و تمام امورات و شئونات ما را سر و سامان بد</w:t>
      </w:r>
      <w:r w:rsidR="00F90AD9">
        <w:rPr>
          <w:rFonts w:hint="cs"/>
          <w:rtl/>
          <w:lang w:bidi="ur-PK"/>
        </w:rPr>
        <w:t>ه</w:t>
      </w:r>
      <w:r>
        <w:rPr>
          <w:rFonts w:hint="cs"/>
          <w:rtl/>
          <w:lang w:bidi="ur-PK"/>
        </w:rPr>
        <w:t xml:space="preserve">، </w:t>
      </w:r>
      <w:r w:rsidRPr="00260B5A">
        <w:rPr>
          <w:rStyle w:val="Char1"/>
          <w:rFonts w:hint="cs"/>
          <w:rtl/>
        </w:rPr>
        <w:t>آمین یا رب العال</w:t>
      </w:r>
      <w:r w:rsidR="00574F3B">
        <w:rPr>
          <w:rStyle w:val="Char1"/>
          <w:rFonts w:hint="cs"/>
          <w:rtl/>
        </w:rPr>
        <w:t>ـ</w:t>
      </w:r>
      <w:r w:rsidRPr="00260B5A">
        <w:rPr>
          <w:rStyle w:val="Char1"/>
          <w:rFonts w:hint="cs"/>
          <w:rtl/>
        </w:rPr>
        <w:t>مین</w:t>
      </w:r>
      <w:r w:rsidR="00C86586">
        <w:rPr>
          <w:rFonts w:hint="cs"/>
          <w:rtl/>
          <w:lang w:bidi="ur-PK"/>
        </w:rPr>
        <w:t>.</w:t>
      </w:r>
    </w:p>
    <w:p w:rsidR="0037537F" w:rsidRDefault="0037537F" w:rsidP="00A61627">
      <w:pPr>
        <w:pStyle w:val="a8"/>
        <w:rPr>
          <w:rtl/>
          <w:lang w:bidi="ur-PK"/>
        </w:rPr>
      </w:pPr>
      <w:r>
        <w:rPr>
          <w:rFonts w:hint="cs"/>
          <w:rtl/>
          <w:lang w:bidi="ur-PK"/>
        </w:rPr>
        <w:t>در خاتم</w:t>
      </w:r>
      <w:r w:rsidR="00F90AD9">
        <w:rPr>
          <w:rFonts w:hint="cs"/>
          <w:rtl/>
          <w:lang w:bidi="ur-PK"/>
        </w:rPr>
        <w:t>ه</w:t>
      </w:r>
      <w:r>
        <w:rPr>
          <w:rFonts w:hint="cs"/>
          <w:rtl/>
          <w:lang w:bidi="ur-PK"/>
        </w:rPr>
        <w:t xml:space="preserve"> برای خود و شما و جمیع مسلمانان مغفرت و رحمت را از پروردگار عظیم‌الش</w:t>
      </w:r>
      <w:r w:rsidR="00292C22">
        <w:rPr>
          <w:rFonts w:hint="cs"/>
          <w:rtl/>
          <w:lang w:bidi="ur-PK"/>
        </w:rPr>
        <w:t>أ</w:t>
      </w:r>
      <w:r>
        <w:rPr>
          <w:rFonts w:hint="cs"/>
          <w:rtl/>
          <w:lang w:bidi="ur-PK"/>
        </w:rPr>
        <w:t>ن مسئلت می‌نمایم</w:t>
      </w:r>
      <w:r w:rsidR="00C86586">
        <w:rPr>
          <w:rFonts w:hint="cs"/>
          <w:rtl/>
          <w:lang w:bidi="ur-PK"/>
        </w:rPr>
        <w:t>.</w:t>
      </w:r>
      <w:r>
        <w:rPr>
          <w:rFonts w:hint="cs"/>
          <w:rtl/>
          <w:lang w:bidi="ur-PK"/>
        </w:rPr>
        <w:t xml:space="preserve"> شما نیز از درگا</w:t>
      </w:r>
      <w:r w:rsidR="00F90AD9">
        <w:rPr>
          <w:rFonts w:hint="cs"/>
          <w:rtl/>
          <w:lang w:bidi="ur-PK"/>
        </w:rPr>
        <w:t>ه</w:t>
      </w:r>
      <w:r>
        <w:rPr>
          <w:rFonts w:hint="cs"/>
          <w:rtl/>
          <w:lang w:bidi="ur-PK"/>
        </w:rPr>
        <w:t xml:space="preserve"> او طلب آمرزش کنید ک</w:t>
      </w:r>
      <w:r w:rsidR="00F90AD9">
        <w:rPr>
          <w:rFonts w:hint="cs"/>
          <w:rtl/>
          <w:lang w:bidi="ur-PK"/>
        </w:rPr>
        <w:t>ه</w:t>
      </w:r>
      <w:r>
        <w:rPr>
          <w:rFonts w:hint="cs"/>
          <w:rtl/>
          <w:lang w:bidi="ur-PK"/>
        </w:rPr>
        <w:t xml:space="preserve"> او بخشایند</w:t>
      </w:r>
      <w:r w:rsidR="00F90AD9">
        <w:rPr>
          <w:rFonts w:hint="cs"/>
          <w:rtl/>
          <w:lang w:bidi="ur-PK"/>
        </w:rPr>
        <w:t>ه</w:t>
      </w:r>
      <w:r>
        <w:rPr>
          <w:rFonts w:hint="cs"/>
          <w:rtl/>
          <w:lang w:bidi="ur-PK"/>
        </w:rPr>
        <w:t xml:space="preserve"> و مھربان است</w:t>
      </w:r>
      <w:r w:rsidR="00C86586">
        <w:rPr>
          <w:rFonts w:hint="cs"/>
          <w:rtl/>
          <w:lang w:bidi="ur-PK"/>
        </w:rPr>
        <w:t>.</w:t>
      </w:r>
    </w:p>
    <w:p w:rsidR="0037537F" w:rsidRDefault="0037537F" w:rsidP="00A61627">
      <w:pPr>
        <w:pStyle w:val="a8"/>
        <w:rPr>
          <w:rtl/>
          <w:lang w:bidi="ur-PK"/>
        </w:rPr>
      </w:pPr>
    </w:p>
    <w:p w:rsidR="0037537F" w:rsidRDefault="0037537F" w:rsidP="00574F3B">
      <w:pPr>
        <w:pStyle w:val="a4"/>
        <w:ind w:firstLine="720"/>
        <w:jc w:val="right"/>
        <w:rPr>
          <w:rtl/>
          <w:lang w:bidi="ur-PK"/>
        </w:rPr>
      </w:pPr>
      <w:r w:rsidRPr="001C2CA6">
        <w:rPr>
          <w:rFonts w:hint="cs"/>
          <w:rtl/>
        </w:rPr>
        <w:t>والسلام عليكم ورحمة الله وبركاته</w:t>
      </w:r>
    </w:p>
    <w:p w:rsidR="0037537F" w:rsidRDefault="0037537F" w:rsidP="00A61627">
      <w:pPr>
        <w:pStyle w:val="a8"/>
        <w:rPr>
          <w:rtl/>
          <w:lang w:bidi="ur-PK"/>
        </w:rPr>
        <w:sectPr w:rsidR="0037537F" w:rsidSect="00C14F87">
          <w:footnotePr>
            <w:numRestart w:val="eachPage"/>
          </w:footnotePr>
          <w:pgSz w:w="9356" w:h="13608" w:code="9"/>
          <w:pgMar w:top="567" w:right="1134" w:bottom="851" w:left="1134" w:header="454" w:footer="0" w:gutter="0"/>
          <w:cols w:space="708"/>
          <w:titlePg/>
          <w:bidi/>
          <w:rtlGutter/>
          <w:docGrid w:linePitch="381"/>
        </w:sectPr>
      </w:pPr>
    </w:p>
    <w:p w:rsidR="0037537F" w:rsidRDefault="00574F3B" w:rsidP="0037537F">
      <w:pPr>
        <w:pStyle w:val="a1"/>
        <w:rPr>
          <w:rtl/>
        </w:rPr>
      </w:pPr>
      <w:bookmarkStart w:id="113" w:name="_Toc437893502"/>
      <w:r>
        <w:rPr>
          <w:rFonts w:hint="cs"/>
          <w:rtl/>
        </w:rPr>
        <w:t>خطبۀ هشتاد و یکم:</w:t>
      </w:r>
      <w:r>
        <w:rPr>
          <w:rtl/>
        </w:rPr>
        <w:br/>
      </w:r>
      <w:r w:rsidR="0037537F">
        <w:rPr>
          <w:rFonts w:hint="cs"/>
          <w:rtl/>
        </w:rPr>
        <w:t>به یاد خدا بودن در هر حال</w:t>
      </w:r>
      <w:bookmarkEnd w:id="113"/>
    </w:p>
    <w:p w:rsidR="0037537F" w:rsidRDefault="0037537F" w:rsidP="00A61627">
      <w:pPr>
        <w:pStyle w:val="a8"/>
        <w:rPr>
          <w:rtl/>
          <w:lang w:bidi="ur-PK"/>
        </w:rPr>
      </w:pPr>
      <w:r>
        <w:rPr>
          <w:rFonts w:hint="cs"/>
          <w:rtl/>
          <w:lang w:bidi="ur-PK"/>
        </w:rPr>
        <w:t>ستایش مر آن پروردگاری ک</w:t>
      </w:r>
      <w:r w:rsidR="00F90AD9">
        <w:rPr>
          <w:rFonts w:hint="cs"/>
          <w:rtl/>
          <w:lang w:bidi="ur-PK"/>
        </w:rPr>
        <w:t>ه</w:t>
      </w:r>
      <w:r w:rsidR="00260B5A">
        <w:rPr>
          <w:rFonts w:hint="cs"/>
          <w:rtl/>
          <w:lang w:bidi="ur-PK"/>
        </w:rPr>
        <w:t>،</w:t>
      </w:r>
      <w:r>
        <w:rPr>
          <w:rFonts w:hint="cs"/>
          <w:rtl/>
          <w:lang w:bidi="ur-PK"/>
        </w:rPr>
        <w:t xml:space="preserve"> ستایشش بر ھر بند</w:t>
      </w:r>
      <w:r w:rsidR="00F90AD9">
        <w:rPr>
          <w:rFonts w:hint="cs"/>
          <w:rtl/>
          <w:lang w:bidi="ur-PK"/>
        </w:rPr>
        <w:t>ه</w:t>
      </w:r>
      <w:r>
        <w:rPr>
          <w:rFonts w:hint="cs"/>
          <w:rtl/>
          <w:lang w:bidi="ur-PK"/>
        </w:rPr>
        <w:t>‌ای واجب و لازم است</w:t>
      </w:r>
      <w:r w:rsidR="00C86586">
        <w:rPr>
          <w:rFonts w:hint="cs"/>
          <w:rtl/>
          <w:lang w:bidi="ur-PK"/>
        </w:rPr>
        <w:t>.</w:t>
      </w:r>
      <w:r>
        <w:rPr>
          <w:rFonts w:hint="cs"/>
          <w:rtl/>
          <w:lang w:bidi="ur-PK"/>
        </w:rPr>
        <w:t xml:space="preserve"> ستایشی ک</w:t>
      </w:r>
      <w:r w:rsidR="00F90AD9">
        <w:rPr>
          <w:rFonts w:hint="cs"/>
          <w:rtl/>
          <w:lang w:bidi="ur-PK"/>
        </w:rPr>
        <w:t>ه</w:t>
      </w:r>
      <w:r>
        <w:rPr>
          <w:rFonts w:hint="cs"/>
          <w:rtl/>
          <w:lang w:bidi="ur-PK"/>
        </w:rPr>
        <w:t xml:space="preserve"> با عظمت و بزرگواریش مطابقت داشت</w:t>
      </w:r>
      <w:r w:rsidR="00F90AD9">
        <w:rPr>
          <w:rFonts w:hint="cs"/>
          <w:rtl/>
          <w:lang w:bidi="ur-PK"/>
        </w:rPr>
        <w:t>ه</w:t>
      </w:r>
      <w:r>
        <w:rPr>
          <w:rFonts w:hint="cs"/>
          <w:rtl/>
          <w:lang w:bidi="ur-PK"/>
        </w:rPr>
        <w:t xml:space="preserve"> باشد</w:t>
      </w:r>
      <w:r w:rsidR="00C86586">
        <w:rPr>
          <w:rFonts w:hint="cs"/>
          <w:rtl/>
          <w:lang w:bidi="ur-PK"/>
        </w:rPr>
        <w:t>.</w:t>
      </w:r>
      <w:r>
        <w:rPr>
          <w:rFonts w:hint="cs"/>
          <w:rtl/>
          <w:lang w:bidi="ur-PK"/>
        </w:rPr>
        <w:t xml:space="preserve"> و گواھی می‌دھم ک</w:t>
      </w:r>
      <w:r w:rsidR="00F90AD9">
        <w:rPr>
          <w:rFonts w:hint="cs"/>
          <w:rtl/>
          <w:lang w:bidi="ur-PK"/>
        </w:rPr>
        <w:t>ه</w:t>
      </w:r>
      <w:r>
        <w:rPr>
          <w:rFonts w:hint="cs"/>
          <w:rtl/>
          <w:lang w:bidi="ur-PK"/>
        </w:rPr>
        <w:t xml:space="preserve"> پروردگاری جز پروردگار زند</w:t>
      </w:r>
      <w:r w:rsidR="00F90AD9">
        <w:rPr>
          <w:rFonts w:hint="cs"/>
          <w:rtl/>
          <w:lang w:bidi="ur-PK"/>
        </w:rPr>
        <w:t>ه</w:t>
      </w:r>
      <w:r>
        <w:rPr>
          <w:rFonts w:hint="cs"/>
          <w:rtl/>
          <w:lang w:bidi="ur-PK"/>
        </w:rPr>
        <w:t xml:space="preserve"> و پایند</w:t>
      </w:r>
      <w:r w:rsidR="00F90AD9">
        <w:rPr>
          <w:rFonts w:hint="cs"/>
          <w:rtl/>
          <w:lang w:bidi="ur-PK"/>
        </w:rPr>
        <w:t>ه</w:t>
      </w:r>
      <w:r>
        <w:rPr>
          <w:rFonts w:hint="cs"/>
          <w:rtl/>
          <w:lang w:bidi="ur-PK"/>
        </w:rPr>
        <w:t>، وجود ندارد؛ پروردگاری ک</w:t>
      </w:r>
      <w:r w:rsidR="00F90AD9">
        <w:rPr>
          <w:rFonts w:hint="cs"/>
          <w:rtl/>
          <w:lang w:bidi="ur-PK"/>
        </w:rPr>
        <w:t>ه</w:t>
      </w:r>
      <w:r>
        <w:rPr>
          <w:rFonts w:hint="cs"/>
          <w:rtl/>
          <w:lang w:bidi="ur-PK"/>
        </w:rPr>
        <w:t xml:space="preserve"> فقط او ذائق</w:t>
      </w:r>
      <w:r w:rsidR="00F90AD9">
        <w:rPr>
          <w:rFonts w:hint="cs"/>
          <w:rtl/>
          <w:lang w:bidi="ur-PK"/>
        </w:rPr>
        <w:t>ۀ</w:t>
      </w:r>
      <w:r>
        <w:rPr>
          <w:rFonts w:hint="cs"/>
          <w:rtl/>
          <w:lang w:bidi="ur-PK"/>
        </w:rPr>
        <w:t xml:space="preserve"> مرگ و نابودی را نخواھد چشید و موجودات غیر از او جل و علا با انواع و اقسام مختلف</w:t>
      </w:r>
      <w:r w:rsidR="00260B5A">
        <w:rPr>
          <w:rFonts w:hint="eastAsia"/>
          <w:rtl/>
          <w:lang w:bidi="ur-PK"/>
        </w:rPr>
        <w:t>‌</w:t>
      </w:r>
      <w:r>
        <w:rPr>
          <w:rFonts w:hint="cs"/>
          <w:rtl/>
          <w:lang w:bidi="ur-PK"/>
        </w:rPr>
        <w:t>شان، محکوم این قانون فراگیر ھستند</w:t>
      </w:r>
      <w:r w:rsidR="00C86586">
        <w:rPr>
          <w:rFonts w:hint="cs"/>
          <w:rtl/>
          <w:lang w:bidi="ur-PK"/>
        </w:rPr>
        <w:t>.</w:t>
      </w:r>
      <w:r>
        <w:rPr>
          <w:rFonts w:hint="cs"/>
          <w:rtl/>
          <w:lang w:bidi="ur-PK"/>
        </w:rPr>
        <w:t xml:space="preserve"> و گواھی می‌دھم ک</w:t>
      </w:r>
      <w:r w:rsidR="00F90AD9">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F90AD9">
        <w:rPr>
          <w:rFonts w:hint="cs"/>
          <w:rtl/>
          <w:lang w:bidi="ur-PK"/>
        </w:rPr>
        <w:t>ه</w:t>
      </w:r>
      <w:r>
        <w:rPr>
          <w:rFonts w:hint="cs"/>
          <w:rtl/>
          <w:lang w:bidi="ur-PK"/>
        </w:rPr>
        <w:t xml:space="preserve"> و فرستاد</w:t>
      </w:r>
      <w:r w:rsidR="00F90AD9">
        <w:rPr>
          <w:rFonts w:hint="cs"/>
          <w:rtl/>
          <w:lang w:bidi="ur-PK"/>
        </w:rPr>
        <w:t>ۀ</w:t>
      </w:r>
      <w:r>
        <w:rPr>
          <w:rFonts w:hint="cs"/>
          <w:rtl/>
          <w:lang w:bidi="ur-PK"/>
        </w:rPr>
        <w:t xml:space="preserve"> اوست</w:t>
      </w:r>
      <w:r w:rsidR="00C86586">
        <w:rPr>
          <w:rFonts w:hint="cs"/>
          <w:rtl/>
          <w:lang w:bidi="ur-PK"/>
        </w:rPr>
        <w:t>.</w:t>
      </w:r>
      <w:r>
        <w:rPr>
          <w:rFonts w:hint="cs"/>
          <w:rtl/>
          <w:lang w:bidi="ur-PK"/>
        </w:rPr>
        <w:t xml:space="preserve"> پیامبری ک</w:t>
      </w:r>
      <w:r w:rsidR="00F90AD9">
        <w:rPr>
          <w:rFonts w:hint="cs"/>
          <w:rtl/>
          <w:lang w:bidi="ur-PK"/>
        </w:rPr>
        <w:t>ه</w:t>
      </w:r>
      <w:r>
        <w:rPr>
          <w:rFonts w:hint="cs"/>
          <w:rtl/>
          <w:lang w:bidi="ur-PK"/>
        </w:rPr>
        <w:t xml:space="preserve"> ھر کس از او پیروی کند، نجات خواھد یافت و ھر ک</w:t>
      </w:r>
      <w:r w:rsidR="00F90AD9">
        <w:rPr>
          <w:rFonts w:hint="cs"/>
          <w:rtl/>
          <w:lang w:bidi="ur-PK"/>
        </w:rPr>
        <w:t>ه</w:t>
      </w:r>
      <w:r>
        <w:rPr>
          <w:rFonts w:hint="cs"/>
          <w:rtl/>
          <w:lang w:bidi="ur-PK"/>
        </w:rPr>
        <w:t xml:space="preserve"> از پیروی او سرباز زند، ھلاک خواھد شد</w:t>
      </w:r>
      <w:r w:rsidR="00C86586">
        <w:rPr>
          <w:rFonts w:hint="cs"/>
          <w:rtl/>
          <w:lang w:bidi="ur-PK"/>
        </w:rPr>
        <w:t>.</w:t>
      </w:r>
      <w:r>
        <w:rPr>
          <w:rFonts w:hint="cs"/>
          <w:rtl/>
          <w:lang w:bidi="ur-PK"/>
        </w:rPr>
        <w:t xml:space="preserve"> خداوندا، درود و سلام مستدام خود را بر سید و سرور ما حضرت محمد و آل و اصحاب آن بزرگورار و کسانی ک</w:t>
      </w:r>
      <w:r w:rsidR="00F90AD9">
        <w:rPr>
          <w:rFonts w:hint="cs"/>
          <w:rtl/>
          <w:lang w:bidi="ur-PK"/>
        </w:rPr>
        <w:t>ه</w:t>
      </w:r>
      <w:r>
        <w:rPr>
          <w:rFonts w:hint="cs"/>
          <w:rtl/>
          <w:lang w:bidi="ur-PK"/>
        </w:rPr>
        <w:t xml:space="preserve"> از آنان پیروی می‌کنند تا روز قیامت، نازل بفرما</w:t>
      </w:r>
      <w:r w:rsidR="00C86586">
        <w:rPr>
          <w:rFonts w:hint="cs"/>
          <w:rtl/>
          <w:lang w:bidi="ur-PK"/>
        </w:rPr>
        <w:t>.</w:t>
      </w:r>
      <w:r w:rsidR="00787244">
        <w:rPr>
          <w:rFonts w:hint="cs"/>
          <w:rtl/>
          <w:lang w:bidi="ur-PK"/>
        </w:rPr>
        <w:t xml:space="preserve"> و بعد ای</w:t>
      </w:r>
      <w:r>
        <w:rPr>
          <w:rFonts w:hint="cs"/>
          <w:rtl/>
          <w:lang w:bidi="ur-PK"/>
        </w:rPr>
        <w:t xml:space="preserve"> بندگان خدا پرھیزکار باشید و از خدای خود اطاعت نمایید، چون ب</w:t>
      </w:r>
      <w:r w:rsidR="00F90AD9">
        <w:rPr>
          <w:rFonts w:hint="cs"/>
          <w:rtl/>
          <w:lang w:bidi="ur-PK"/>
        </w:rPr>
        <w:t>ه</w:t>
      </w:r>
      <w:r>
        <w:rPr>
          <w:rFonts w:hint="cs"/>
          <w:rtl/>
          <w:lang w:bidi="ur-PK"/>
        </w:rPr>
        <w:t xml:space="preserve"> حقیقت سیادت و سعادت در دنیا و آخرت از آن پرھیزکاران است و ذل</w:t>
      </w:r>
      <w:r w:rsidR="00787244">
        <w:rPr>
          <w:rFonts w:hint="cs"/>
          <w:rtl/>
          <w:lang w:bidi="ur-PK"/>
        </w:rPr>
        <w:t>ّ</w:t>
      </w:r>
      <w:r>
        <w:rPr>
          <w:rFonts w:hint="cs"/>
          <w:rtl/>
          <w:lang w:bidi="ur-PK"/>
        </w:rPr>
        <w:t>ت و شقاوت در ھر دو جھان نصیب گناھکاران است</w:t>
      </w:r>
      <w:r w:rsidR="00C86586">
        <w:rPr>
          <w:rFonts w:hint="cs"/>
          <w:rtl/>
          <w:lang w:bidi="ur-PK"/>
        </w:rPr>
        <w:t>.</w:t>
      </w:r>
      <w:r>
        <w:rPr>
          <w:rFonts w:hint="cs"/>
          <w:rtl/>
          <w:lang w:bidi="ur-PK"/>
        </w:rPr>
        <w:t xml:space="preserve"> ک</w:t>
      </w:r>
      <w:r w:rsidR="00F90AD9">
        <w:rPr>
          <w:rFonts w:hint="cs"/>
          <w:rtl/>
          <w:lang w:bidi="ur-PK"/>
        </w:rPr>
        <w:t>ه</w:t>
      </w:r>
      <w:r>
        <w:rPr>
          <w:rFonts w:hint="cs"/>
          <w:rtl/>
          <w:lang w:bidi="ur-PK"/>
        </w:rPr>
        <w:t xml:space="preserve"> از قدیم و ندیم گفت</w:t>
      </w:r>
      <w:r w:rsidR="00F90AD9">
        <w:rPr>
          <w:rFonts w:hint="cs"/>
          <w:rtl/>
          <w:lang w:bidi="ur-PK"/>
        </w:rPr>
        <w:t>ه</w:t>
      </w:r>
      <w:r>
        <w:rPr>
          <w:rFonts w:hint="cs"/>
          <w:rtl/>
          <w:lang w:bidi="ur-PK"/>
        </w:rPr>
        <w:t>‌اند: خیری ک</w:t>
      </w:r>
      <w:r w:rsidR="00F90AD9">
        <w:rPr>
          <w:rFonts w:hint="cs"/>
          <w:rtl/>
          <w:lang w:bidi="ur-PK"/>
        </w:rPr>
        <w:t>ه</w:t>
      </w:r>
      <w:r>
        <w:rPr>
          <w:rFonts w:hint="cs"/>
          <w:rtl/>
          <w:lang w:bidi="ur-PK"/>
        </w:rPr>
        <w:t xml:space="preserve"> سرانجامش، عذاب و </w:t>
      </w:r>
      <w:r w:rsidR="009E5654">
        <w:rPr>
          <w:rFonts w:hint="cs"/>
          <w:rtl/>
          <w:lang w:bidi="ur-PK"/>
        </w:rPr>
        <w:t>آتش باشد، خیر نیست و حق تعالی در قرآن عظیم فرمود</w:t>
      </w:r>
      <w:r w:rsidR="00F90AD9">
        <w:rPr>
          <w:rFonts w:hint="cs"/>
          <w:rtl/>
          <w:lang w:bidi="ur-PK"/>
        </w:rPr>
        <w:t>ه</w:t>
      </w:r>
      <w:r w:rsidR="009E5654">
        <w:rPr>
          <w:rFonts w:hint="cs"/>
          <w:rtl/>
          <w:lang w:bidi="ur-PK"/>
        </w:rPr>
        <w:t>‌اند:</w:t>
      </w:r>
    </w:p>
    <w:p w:rsidR="009E5654" w:rsidRPr="00574F3B" w:rsidRDefault="00CB37F6" w:rsidP="00260B5A">
      <w:pPr>
        <w:pStyle w:val="af1"/>
        <w:rPr>
          <w:spacing w:val="-6"/>
          <w:rtl/>
          <w:lang w:bidi="ur-PK"/>
        </w:rPr>
      </w:pPr>
      <w:r w:rsidRPr="00CB37F6">
        <w:rPr>
          <w:rFonts w:cs="CTraditional Arabic"/>
          <w:spacing w:val="-6"/>
          <w:rtl/>
          <w:lang w:bidi="ur-PK"/>
        </w:rPr>
        <w:t>+</w:t>
      </w:r>
      <w:r w:rsidR="009E5654" w:rsidRPr="00574F3B">
        <w:rPr>
          <w:spacing w:val="-6"/>
          <w:rtl/>
        </w:rPr>
        <w:t xml:space="preserve">وَلَقَدۡ وَصَّيۡنَا </w:t>
      </w:r>
      <w:r w:rsidR="009E5654" w:rsidRPr="00574F3B">
        <w:rPr>
          <w:rFonts w:hint="cs"/>
          <w:spacing w:val="-6"/>
          <w:rtl/>
        </w:rPr>
        <w:t>ٱ</w:t>
      </w:r>
      <w:r w:rsidR="009E5654" w:rsidRPr="00574F3B">
        <w:rPr>
          <w:rFonts w:hint="eastAsia"/>
          <w:spacing w:val="-6"/>
          <w:rtl/>
        </w:rPr>
        <w:t>لَّذِينَ</w:t>
      </w:r>
      <w:r w:rsidR="009E5654" w:rsidRPr="00574F3B">
        <w:rPr>
          <w:spacing w:val="-6"/>
          <w:rtl/>
        </w:rPr>
        <w:t xml:space="preserve"> أُوتُواْ </w:t>
      </w:r>
      <w:r w:rsidR="009E5654" w:rsidRPr="00574F3B">
        <w:rPr>
          <w:rFonts w:hint="cs"/>
          <w:spacing w:val="-6"/>
          <w:rtl/>
        </w:rPr>
        <w:t>ٱ</w:t>
      </w:r>
      <w:r w:rsidR="009E5654" w:rsidRPr="00574F3B">
        <w:rPr>
          <w:rFonts w:hint="eastAsia"/>
          <w:spacing w:val="-6"/>
          <w:rtl/>
        </w:rPr>
        <w:t>لۡكِتَٰبَ</w:t>
      </w:r>
      <w:r w:rsidR="009E5654" w:rsidRPr="00574F3B">
        <w:rPr>
          <w:spacing w:val="-6"/>
          <w:rtl/>
        </w:rPr>
        <w:t xml:space="preserve"> مِن قَبۡلِكُمۡ وَإِيَّاكُمۡ أَنِ </w:t>
      </w:r>
      <w:r w:rsidR="009E5654" w:rsidRPr="00574F3B">
        <w:rPr>
          <w:rFonts w:hint="cs"/>
          <w:spacing w:val="-6"/>
          <w:rtl/>
        </w:rPr>
        <w:t>ٱ</w:t>
      </w:r>
      <w:r w:rsidR="009E5654" w:rsidRPr="00574F3B">
        <w:rPr>
          <w:rFonts w:hint="eastAsia"/>
          <w:spacing w:val="-6"/>
          <w:rtl/>
        </w:rPr>
        <w:t>تَّقُواْ</w:t>
      </w:r>
      <w:r w:rsidR="009E5654" w:rsidRPr="00574F3B">
        <w:rPr>
          <w:spacing w:val="-6"/>
          <w:rtl/>
        </w:rPr>
        <w:t xml:space="preserve"> </w:t>
      </w:r>
      <w:r w:rsidR="009E5654" w:rsidRPr="00574F3B">
        <w:rPr>
          <w:rFonts w:hint="cs"/>
          <w:spacing w:val="-6"/>
          <w:rtl/>
        </w:rPr>
        <w:t>ٱ</w:t>
      </w:r>
      <w:r w:rsidR="009E5654" w:rsidRPr="00574F3B">
        <w:rPr>
          <w:rFonts w:hint="eastAsia"/>
          <w:spacing w:val="-6"/>
          <w:rtl/>
        </w:rPr>
        <w:t>للَّهَ</w:t>
      </w:r>
      <w:r w:rsidRPr="00CB37F6">
        <w:rPr>
          <w:rFonts w:ascii="Times New Roman" w:cs="CTraditional Arabic" w:hint="cs"/>
          <w:spacing w:val="-6"/>
          <w:rtl/>
          <w:lang w:bidi="ur-PK"/>
        </w:rPr>
        <w:t>_</w:t>
      </w:r>
      <w:r w:rsidR="009E5654" w:rsidRPr="00574F3B">
        <w:rPr>
          <w:rFonts w:ascii="Times New Roman" w:cs="Arial"/>
          <w:spacing w:val="-6"/>
          <w:szCs w:val="24"/>
          <w:rtl/>
          <w:lang w:bidi="ur-PK"/>
        </w:rPr>
        <w:t xml:space="preserve"> </w:t>
      </w:r>
      <w:r w:rsidR="009E5654" w:rsidRPr="00574F3B">
        <w:rPr>
          <w:rStyle w:val="Char6"/>
          <w:spacing w:val="-6"/>
          <w:rtl/>
        </w:rPr>
        <w:t>[النساء: 131]</w:t>
      </w:r>
      <w:r w:rsidR="00260B5A" w:rsidRPr="00574F3B">
        <w:rPr>
          <w:rStyle w:val="Char6"/>
          <w:rFonts w:hint="cs"/>
          <w:spacing w:val="-6"/>
          <w:rtl/>
        </w:rPr>
        <w:t>.</w:t>
      </w:r>
    </w:p>
    <w:p w:rsidR="009E5654" w:rsidRDefault="009E5654" w:rsidP="00260B5A">
      <w:pPr>
        <w:pStyle w:val="ab"/>
        <w:rPr>
          <w:rtl/>
          <w:lang w:bidi="ur-PK"/>
        </w:rPr>
      </w:pPr>
      <w:r w:rsidRPr="008421EC">
        <w:rPr>
          <w:rStyle w:val="Char8"/>
          <w:rtl/>
        </w:rPr>
        <w:t>«</w:t>
      </w:r>
      <w:r w:rsidRPr="00260B5A">
        <w:rPr>
          <w:rFonts w:hint="cs"/>
          <w:rtl/>
        </w:rPr>
        <w:t>ب</w:t>
      </w:r>
      <w:r w:rsidR="00F90AD9" w:rsidRPr="00260B5A">
        <w:rPr>
          <w:rFonts w:hint="cs"/>
          <w:rtl/>
        </w:rPr>
        <w:t>ه</w:t>
      </w:r>
      <w:r w:rsidRPr="00260B5A">
        <w:rPr>
          <w:rFonts w:hint="cs"/>
          <w:rtl/>
        </w:rPr>
        <w:t xml:space="preserve"> درستی سفارش نمودیم اھل کتاب را ک</w:t>
      </w:r>
      <w:r w:rsidR="00F90AD9" w:rsidRPr="00260B5A">
        <w:rPr>
          <w:rFonts w:hint="cs"/>
          <w:rtl/>
        </w:rPr>
        <w:t>ه</w:t>
      </w:r>
      <w:r w:rsidRPr="00260B5A">
        <w:rPr>
          <w:rFonts w:hint="cs"/>
          <w:rtl/>
        </w:rPr>
        <w:t xml:space="preserve"> قبل از شما بودند و ھمچنین شما را ک</w:t>
      </w:r>
      <w:r w:rsidR="00F90AD9" w:rsidRPr="00260B5A">
        <w:rPr>
          <w:rFonts w:hint="cs"/>
          <w:rtl/>
        </w:rPr>
        <w:t>ه</w:t>
      </w:r>
      <w:r w:rsidRPr="00260B5A">
        <w:rPr>
          <w:rFonts w:hint="cs"/>
          <w:rtl/>
        </w:rPr>
        <w:t xml:space="preserve"> تقوای خدا داشت</w:t>
      </w:r>
      <w:r w:rsidR="00F90AD9" w:rsidRPr="00260B5A">
        <w:rPr>
          <w:rFonts w:hint="cs"/>
          <w:rtl/>
        </w:rPr>
        <w:t>ه</w:t>
      </w:r>
      <w:r w:rsidRPr="00260B5A">
        <w:rPr>
          <w:rFonts w:hint="cs"/>
          <w:rtl/>
        </w:rPr>
        <w:t xml:space="preserve"> باشید</w:t>
      </w:r>
      <w:r w:rsidRPr="008421EC">
        <w:rPr>
          <w:rStyle w:val="Char8"/>
          <w:rtl/>
        </w:rPr>
        <w:t>»</w:t>
      </w:r>
      <w:r w:rsidR="00C86586">
        <w:rPr>
          <w:rFonts w:hint="cs"/>
          <w:rtl/>
          <w:lang w:bidi="ur-PK"/>
        </w:rPr>
        <w:t>.</w:t>
      </w:r>
    </w:p>
    <w:p w:rsidR="009E5654" w:rsidRDefault="009E5654" w:rsidP="00A61627">
      <w:pPr>
        <w:pStyle w:val="a8"/>
        <w:rPr>
          <w:rtl/>
          <w:lang w:bidi="ur-PK"/>
        </w:rPr>
      </w:pPr>
      <w:r>
        <w:rPr>
          <w:rFonts w:hint="cs"/>
          <w:rtl/>
          <w:lang w:bidi="ur-PK"/>
        </w:rPr>
        <w:t>پس تقوای الھی ک</w:t>
      </w:r>
      <w:r w:rsidR="00F90AD9">
        <w:rPr>
          <w:rFonts w:hint="cs"/>
          <w:rtl/>
          <w:lang w:bidi="ur-PK"/>
        </w:rPr>
        <w:t>ه</w:t>
      </w:r>
      <w:r>
        <w:rPr>
          <w:rFonts w:hint="cs"/>
          <w:rtl/>
          <w:lang w:bidi="ur-PK"/>
        </w:rPr>
        <w:t xml:space="preserve"> عبارت است از: خوف و خشیت از خدا، سفارش تمام پیامبران بود</w:t>
      </w:r>
      <w:r w:rsidR="00F90AD9">
        <w:rPr>
          <w:rFonts w:hint="cs"/>
          <w:rtl/>
          <w:lang w:bidi="ur-PK"/>
        </w:rPr>
        <w:t>ه</w:t>
      </w:r>
      <w:r>
        <w:rPr>
          <w:rFonts w:hint="cs"/>
          <w:rtl/>
          <w:lang w:bidi="ur-PK"/>
        </w:rPr>
        <w:t xml:space="preserve"> است و اساس و ریش</w:t>
      </w:r>
      <w:r w:rsidR="00F90AD9">
        <w:rPr>
          <w:rFonts w:hint="cs"/>
          <w:rtl/>
          <w:lang w:bidi="ur-PK"/>
        </w:rPr>
        <w:t>ۀ</w:t>
      </w:r>
      <w:r>
        <w:rPr>
          <w:rFonts w:hint="cs"/>
          <w:rtl/>
          <w:lang w:bidi="ur-PK"/>
        </w:rPr>
        <w:t xml:space="preserve"> ھر حکمت و سعادتی است</w:t>
      </w:r>
      <w:r w:rsidR="00C86586">
        <w:rPr>
          <w:rFonts w:hint="cs"/>
          <w:rtl/>
          <w:lang w:bidi="ur-PK"/>
        </w:rPr>
        <w:t>.</w:t>
      </w:r>
      <w:r>
        <w:rPr>
          <w:rFonts w:hint="cs"/>
          <w:rtl/>
          <w:lang w:bidi="ur-PK"/>
        </w:rPr>
        <w:t xml:space="preserve"> و در قرآن کریم ب</w:t>
      </w:r>
      <w:r w:rsidR="00F90AD9">
        <w:rPr>
          <w:rFonts w:hint="cs"/>
          <w:rtl/>
          <w:lang w:bidi="ur-PK"/>
        </w:rPr>
        <w:t>ه</w:t>
      </w:r>
      <w:r>
        <w:rPr>
          <w:rFonts w:hint="cs"/>
          <w:rtl/>
          <w:lang w:bidi="ur-PK"/>
        </w:rPr>
        <w:t xml:space="preserve"> عناوین مختلف از فضائل اھل تقوا بحث شد</w:t>
      </w:r>
      <w:r w:rsidR="00F90AD9">
        <w:rPr>
          <w:rFonts w:hint="cs"/>
          <w:rtl/>
          <w:lang w:bidi="ur-PK"/>
        </w:rPr>
        <w:t>ه</w:t>
      </w:r>
      <w:r>
        <w:rPr>
          <w:rFonts w:hint="cs"/>
          <w:rtl/>
          <w:lang w:bidi="ur-PK"/>
        </w:rPr>
        <w:t xml:space="preserve"> است</w:t>
      </w:r>
      <w:r w:rsidR="00C86586">
        <w:rPr>
          <w:rFonts w:hint="cs"/>
          <w:rtl/>
          <w:lang w:bidi="ur-PK"/>
        </w:rPr>
        <w:t>.</w:t>
      </w:r>
      <w:r>
        <w:rPr>
          <w:rFonts w:hint="cs"/>
          <w:rtl/>
          <w:lang w:bidi="ur-PK"/>
        </w:rPr>
        <w:t xml:space="preserve"> مثلاً گاھی ب</w:t>
      </w:r>
      <w:r w:rsidR="00F90AD9">
        <w:rPr>
          <w:rFonts w:hint="cs"/>
          <w:rtl/>
          <w:lang w:bidi="ur-PK"/>
        </w:rPr>
        <w:t>ه</w:t>
      </w:r>
      <w:r>
        <w:rPr>
          <w:rFonts w:hint="cs"/>
          <w:rtl/>
          <w:lang w:bidi="ur-PK"/>
        </w:rPr>
        <w:t xml:space="preserve"> عنوان مقربین و گاھی تحت </w:t>
      </w:r>
      <w:r w:rsidRPr="00574F3B">
        <w:rPr>
          <w:rFonts w:hint="cs"/>
          <w:spacing w:val="-2"/>
          <w:rtl/>
          <w:lang w:bidi="ur-PK"/>
        </w:rPr>
        <w:t>عنوان منصورین و گاھی ب</w:t>
      </w:r>
      <w:r w:rsidR="00F90AD9" w:rsidRPr="00574F3B">
        <w:rPr>
          <w:rFonts w:hint="cs"/>
          <w:spacing w:val="-2"/>
          <w:rtl/>
          <w:lang w:bidi="ur-PK"/>
        </w:rPr>
        <w:t>ه</w:t>
      </w:r>
      <w:r w:rsidRPr="00574F3B">
        <w:rPr>
          <w:rFonts w:hint="cs"/>
          <w:spacing w:val="-2"/>
          <w:rtl/>
          <w:lang w:bidi="ur-PK"/>
        </w:rPr>
        <w:t xml:space="preserve"> عنوان این</w:t>
      </w:r>
      <w:r w:rsidRPr="00574F3B">
        <w:rPr>
          <w:rFonts w:hint="eastAsia"/>
          <w:spacing w:val="-2"/>
          <w:rtl/>
          <w:lang w:bidi="ur-PK"/>
        </w:rPr>
        <w:t>‌ک</w:t>
      </w:r>
      <w:r w:rsidR="00F90AD9" w:rsidRPr="00574F3B">
        <w:rPr>
          <w:rFonts w:hint="eastAsia"/>
          <w:spacing w:val="-2"/>
          <w:rtl/>
          <w:lang w:bidi="ur-PK"/>
        </w:rPr>
        <w:t>ه</w:t>
      </w:r>
      <w:r w:rsidRPr="00574F3B">
        <w:rPr>
          <w:rFonts w:hint="eastAsia"/>
          <w:spacing w:val="-2"/>
          <w:rtl/>
          <w:lang w:bidi="ur-PK"/>
        </w:rPr>
        <w:t xml:space="preserve"> عاقبت از آن </w:t>
      </w:r>
      <w:r w:rsidR="00546A50" w:rsidRPr="00574F3B">
        <w:rPr>
          <w:rFonts w:hint="eastAsia"/>
          <w:spacing w:val="-2"/>
          <w:rtl/>
          <w:lang w:bidi="ur-PK"/>
        </w:rPr>
        <w:t>آن‌ھا</w:t>
      </w:r>
      <w:r w:rsidRPr="00574F3B">
        <w:rPr>
          <w:rFonts w:hint="eastAsia"/>
          <w:spacing w:val="-2"/>
          <w:rtl/>
          <w:lang w:bidi="ur-PK"/>
        </w:rPr>
        <w:t>ست و گاھی ب</w:t>
      </w:r>
      <w:r w:rsidR="00F90AD9" w:rsidRPr="00574F3B">
        <w:rPr>
          <w:rFonts w:hint="eastAsia"/>
          <w:spacing w:val="-2"/>
          <w:rtl/>
          <w:lang w:bidi="ur-PK"/>
        </w:rPr>
        <w:t>ه</w:t>
      </w:r>
      <w:r w:rsidRPr="00574F3B">
        <w:rPr>
          <w:rFonts w:hint="eastAsia"/>
          <w:spacing w:val="-2"/>
          <w:rtl/>
          <w:lang w:bidi="ur-PK"/>
        </w:rPr>
        <w:t xml:space="preserve"> عنوان حزب الل</w:t>
      </w:r>
      <w:r w:rsidR="00F90AD9" w:rsidRPr="00574F3B">
        <w:rPr>
          <w:rFonts w:hint="eastAsia"/>
          <w:spacing w:val="-2"/>
          <w:rtl/>
          <w:lang w:bidi="ur-PK"/>
        </w:rPr>
        <w:t>ه</w:t>
      </w:r>
      <w:r w:rsidRPr="00574F3B">
        <w:rPr>
          <w:rFonts w:hint="eastAsia"/>
          <w:spacing w:val="-2"/>
          <w:rtl/>
          <w:lang w:bidi="ur-PK"/>
        </w:rPr>
        <w:t xml:space="preserve"> و گاھی ب</w:t>
      </w:r>
      <w:r w:rsidR="00F90AD9" w:rsidRPr="00574F3B">
        <w:rPr>
          <w:rFonts w:hint="eastAsia"/>
          <w:spacing w:val="-2"/>
          <w:rtl/>
          <w:lang w:bidi="ur-PK"/>
        </w:rPr>
        <w:t>ه</w:t>
      </w:r>
      <w:r w:rsidRPr="00574F3B">
        <w:rPr>
          <w:rFonts w:hint="eastAsia"/>
          <w:spacing w:val="-2"/>
          <w:rtl/>
          <w:lang w:bidi="ur-PK"/>
        </w:rPr>
        <w:t xml:space="preserve"> عنوان رستگاران و گاھی ب</w:t>
      </w:r>
      <w:r w:rsidR="00F90AD9" w:rsidRPr="00574F3B">
        <w:rPr>
          <w:rFonts w:hint="eastAsia"/>
          <w:spacing w:val="-2"/>
          <w:rtl/>
          <w:lang w:bidi="ur-PK"/>
        </w:rPr>
        <w:t>ه</w:t>
      </w:r>
      <w:r w:rsidRPr="00574F3B">
        <w:rPr>
          <w:rFonts w:hint="eastAsia"/>
          <w:spacing w:val="-2"/>
          <w:rtl/>
          <w:lang w:bidi="ur-PK"/>
        </w:rPr>
        <w:t xml:space="preserve"> این عنوان ک</w:t>
      </w:r>
      <w:r w:rsidR="00F90AD9" w:rsidRPr="00574F3B">
        <w:rPr>
          <w:rFonts w:hint="eastAsia"/>
          <w:spacing w:val="-2"/>
          <w:rtl/>
          <w:lang w:bidi="ur-PK"/>
        </w:rPr>
        <w:t>ه</w:t>
      </w:r>
      <w:r w:rsidRPr="00574F3B">
        <w:rPr>
          <w:rFonts w:hint="eastAsia"/>
          <w:spacing w:val="-2"/>
          <w:rtl/>
          <w:lang w:bidi="ur-PK"/>
        </w:rPr>
        <w:t xml:space="preserve"> ترس و اندو</w:t>
      </w:r>
      <w:r w:rsidR="00F90AD9" w:rsidRPr="00574F3B">
        <w:rPr>
          <w:rFonts w:hint="eastAsia"/>
          <w:spacing w:val="-2"/>
          <w:rtl/>
          <w:lang w:bidi="ur-PK"/>
        </w:rPr>
        <w:t>ه</w:t>
      </w:r>
      <w:r w:rsidRPr="00574F3B">
        <w:rPr>
          <w:rFonts w:hint="eastAsia"/>
          <w:spacing w:val="-2"/>
          <w:rtl/>
          <w:lang w:bidi="ur-PK"/>
        </w:rPr>
        <w:t xml:space="preserve"> آنان را در بر نمی‌گیرد، ب</w:t>
      </w:r>
      <w:r w:rsidR="00F90AD9" w:rsidRPr="00574F3B">
        <w:rPr>
          <w:rFonts w:hint="eastAsia"/>
          <w:spacing w:val="-2"/>
          <w:rtl/>
          <w:lang w:bidi="ur-PK"/>
        </w:rPr>
        <w:t>ه</w:t>
      </w:r>
      <w:r w:rsidRPr="00574F3B">
        <w:rPr>
          <w:rFonts w:hint="eastAsia"/>
          <w:spacing w:val="-2"/>
          <w:rtl/>
          <w:lang w:bidi="ur-PK"/>
        </w:rPr>
        <w:t xml:space="preserve"> </w:t>
      </w:r>
      <w:r w:rsidR="00546A50" w:rsidRPr="00574F3B">
        <w:rPr>
          <w:rFonts w:hint="eastAsia"/>
          <w:spacing w:val="-2"/>
          <w:rtl/>
          <w:lang w:bidi="ur-PK"/>
        </w:rPr>
        <w:t>آن‌ھا</w:t>
      </w:r>
      <w:r w:rsidRPr="00574F3B">
        <w:rPr>
          <w:rFonts w:hint="eastAsia"/>
          <w:spacing w:val="-2"/>
          <w:rtl/>
          <w:lang w:bidi="ur-PK"/>
        </w:rPr>
        <w:t xml:space="preserve"> اشار</w:t>
      </w:r>
      <w:r w:rsidR="00F90AD9" w:rsidRPr="00574F3B">
        <w:rPr>
          <w:rFonts w:hint="eastAsia"/>
          <w:spacing w:val="-2"/>
          <w:rtl/>
          <w:lang w:bidi="ur-PK"/>
        </w:rPr>
        <w:t>ه</w:t>
      </w:r>
      <w:r w:rsidRPr="00574F3B">
        <w:rPr>
          <w:rFonts w:hint="eastAsia"/>
          <w:spacing w:val="-2"/>
          <w:rtl/>
          <w:lang w:bidi="ur-PK"/>
        </w:rPr>
        <w:t xml:space="preserve"> شد</w:t>
      </w:r>
      <w:r w:rsidR="00F90AD9" w:rsidRPr="00574F3B">
        <w:rPr>
          <w:rFonts w:hint="eastAsia"/>
          <w:spacing w:val="-2"/>
          <w:rtl/>
          <w:lang w:bidi="ur-PK"/>
        </w:rPr>
        <w:t>ه</w:t>
      </w:r>
      <w:r w:rsidRPr="00574F3B">
        <w:rPr>
          <w:rFonts w:hint="eastAsia"/>
          <w:spacing w:val="-2"/>
          <w:rtl/>
          <w:lang w:bidi="ur-PK"/>
        </w:rPr>
        <w:t xml:space="preserve"> است</w:t>
      </w:r>
      <w:r w:rsidR="00C86586" w:rsidRPr="00574F3B">
        <w:rPr>
          <w:rFonts w:hint="eastAsia"/>
          <w:spacing w:val="-2"/>
          <w:rtl/>
          <w:lang w:bidi="ur-PK"/>
        </w:rPr>
        <w:t>.</w:t>
      </w:r>
      <w:r w:rsidRPr="00574F3B">
        <w:rPr>
          <w:rFonts w:hint="eastAsia"/>
          <w:spacing w:val="-2"/>
          <w:rtl/>
          <w:lang w:bidi="ur-PK"/>
        </w:rPr>
        <w:t xml:space="preserve"> با ھم</w:t>
      </w:r>
      <w:r w:rsidR="00F90AD9" w:rsidRPr="00574F3B">
        <w:rPr>
          <w:rFonts w:hint="eastAsia"/>
          <w:spacing w:val="-2"/>
          <w:rtl/>
          <w:lang w:bidi="ur-PK"/>
        </w:rPr>
        <w:t>ۀ</w:t>
      </w:r>
      <w:r w:rsidRPr="00574F3B">
        <w:rPr>
          <w:rFonts w:hint="eastAsia"/>
          <w:spacing w:val="-2"/>
          <w:rtl/>
          <w:lang w:bidi="ur-PK"/>
        </w:rPr>
        <w:t xml:space="preserve"> این‌ھا انسان در زندگی با مشاغل و افکاری ک</w:t>
      </w:r>
      <w:r w:rsidR="00F90AD9" w:rsidRPr="00574F3B">
        <w:rPr>
          <w:rFonts w:hint="eastAsia"/>
          <w:spacing w:val="-2"/>
          <w:rtl/>
          <w:lang w:bidi="ur-PK"/>
        </w:rPr>
        <w:t>ه</w:t>
      </w:r>
      <w:r w:rsidRPr="00574F3B">
        <w:rPr>
          <w:rFonts w:hint="eastAsia"/>
          <w:spacing w:val="-2"/>
          <w:rtl/>
          <w:lang w:bidi="ur-PK"/>
        </w:rPr>
        <w:t xml:space="preserve"> برای خود تصور کرد</w:t>
      </w:r>
      <w:r w:rsidR="00F90AD9" w:rsidRPr="00574F3B">
        <w:rPr>
          <w:rFonts w:hint="eastAsia"/>
          <w:spacing w:val="-2"/>
          <w:rtl/>
          <w:lang w:bidi="ur-PK"/>
        </w:rPr>
        <w:t>ه</w:t>
      </w:r>
      <w:r w:rsidRPr="00574F3B">
        <w:rPr>
          <w:rFonts w:hint="eastAsia"/>
          <w:spacing w:val="-2"/>
          <w:rtl/>
          <w:lang w:bidi="ur-PK"/>
        </w:rPr>
        <w:t xml:space="preserve"> اس</w:t>
      </w:r>
      <w:r w:rsidRPr="00574F3B">
        <w:rPr>
          <w:rFonts w:hint="cs"/>
          <w:spacing w:val="-2"/>
          <w:rtl/>
          <w:lang w:bidi="ur-PK"/>
        </w:rPr>
        <w:t xml:space="preserve">ت، کمتر عاقبت </w:t>
      </w:r>
      <w:r w:rsidR="001A0658" w:rsidRPr="00574F3B">
        <w:rPr>
          <w:rFonts w:hint="cs"/>
          <w:spacing w:val="-2"/>
          <w:rtl/>
          <w:lang w:bidi="ur-PK"/>
        </w:rPr>
        <w:t xml:space="preserve">کارھا را در نظر می‌گیرد و کمتر </w:t>
      </w:r>
      <w:r w:rsidRPr="00574F3B">
        <w:rPr>
          <w:rFonts w:hint="cs"/>
          <w:spacing w:val="-2"/>
          <w:rtl/>
        </w:rPr>
        <w:t>ن</w:t>
      </w:r>
      <w:r w:rsidR="001A0658" w:rsidRPr="00574F3B">
        <w:rPr>
          <w:rFonts w:hint="cs"/>
          <w:spacing w:val="-2"/>
          <w:rtl/>
        </w:rPr>
        <w:t>ف</w:t>
      </w:r>
      <w:r w:rsidRPr="00574F3B">
        <w:rPr>
          <w:rFonts w:hint="cs"/>
          <w:spacing w:val="-2"/>
          <w:rtl/>
        </w:rPr>
        <w:t>س</w:t>
      </w:r>
      <w:r w:rsidRPr="00574F3B">
        <w:rPr>
          <w:rFonts w:hint="cs"/>
          <w:color w:val="FF0000"/>
          <w:spacing w:val="-2"/>
          <w:rtl/>
          <w:lang w:bidi="ur-PK"/>
        </w:rPr>
        <w:t xml:space="preserve"> </w:t>
      </w:r>
      <w:r w:rsidRPr="00574F3B">
        <w:rPr>
          <w:rFonts w:hint="cs"/>
          <w:spacing w:val="-2"/>
          <w:rtl/>
          <w:lang w:bidi="ur-PK"/>
        </w:rPr>
        <w:t>خود را ب</w:t>
      </w:r>
      <w:r w:rsidR="00F90AD9" w:rsidRPr="00574F3B">
        <w:rPr>
          <w:rFonts w:hint="cs"/>
          <w:spacing w:val="-2"/>
          <w:rtl/>
          <w:lang w:bidi="ur-PK"/>
        </w:rPr>
        <w:t>ه</w:t>
      </w:r>
      <w:r w:rsidRPr="00574F3B">
        <w:rPr>
          <w:rFonts w:hint="cs"/>
          <w:spacing w:val="-2"/>
          <w:rtl/>
          <w:lang w:bidi="ur-PK"/>
        </w:rPr>
        <w:t xml:space="preserve"> محاسب</w:t>
      </w:r>
      <w:r w:rsidR="00F90AD9" w:rsidRPr="00574F3B">
        <w:rPr>
          <w:rFonts w:hint="cs"/>
          <w:spacing w:val="-2"/>
          <w:rtl/>
          <w:lang w:bidi="ur-PK"/>
        </w:rPr>
        <w:t>ه</w:t>
      </w:r>
      <w:r w:rsidRPr="00574F3B">
        <w:rPr>
          <w:rFonts w:hint="cs"/>
          <w:spacing w:val="-2"/>
          <w:rtl/>
          <w:lang w:bidi="ur-PK"/>
        </w:rPr>
        <w:t xml:space="preserve"> می‌کشد و کمتر ب</w:t>
      </w:r>
      <w:r w:rsidR="00F90AD9" w:rsidRPr="00574F3B">
        <w:rPr>
          <w:rFonts w:hint="cs"/>
          <w:spacing w:val="-2"/>
          <w:rtl/>
          <w:lang w:bidi="ur-PK"/>
        </w:rPr>
        <w:t>ه</w:t>
      </w:r>
      <w:r w:rsidRPr="00574F3B">
        <w:rPr>
          <w:rFonts w:hint="cs"/>
          <w:spacing w:val="-2"/>
          <w:rtl/>
          <w:lang w:bidi="ur-PK"/>
        </w:rPr>
        <w:t xml:space="preserve"> تکفر در احوال گذشتگان و عبرت گرفتن</w:t>
      </w:r>
      <w:r w:rsidR="00C035F5" w:rsidRPr="00574F3B">
        <w:rPr>
          <w:rFonts w:hint="cs"/>
          <w:spacing w:val="-2"/>
          <w:rtl/>
          <w:lang w:bidi="ur-PK"/>
        </w:rPr>
        <w:t xml:space="preserve"> از </w:t>
      </w:r>
      <w:r w:rsidR="00546A50" w:rsidRPr="00574F3B">
        <w:rPr>
          <w:rFonts w:hint="cs"/>
          <w:spacing w:val="-2"/>
          <w:rtl/>
          <w:lang w:bidi="ur-PK"/>
        </w:rPr>
        <w:t>آن‌ھا</w:t>
      </w:r>
      <w:r w:rsidR="00C035F5" w:rsidRPr="00574F3B">
        <w:rPr>
          <w:rFonts w:hint="cs"/>
          <w:spacing w:val="-2"/>
          <w:rtl/>
          <w:lang w:bidi="ur-PK"/>
        </w:rPr>
        <w:t xml:space="preserve"> می‌پردازد، علی ھذا انسان با ھم</w:t>
      </w:r>
      <w:r w:rsidR="00F90AD9" w:rsidRPr="00574F3B">
        <w:rPr>
          <w:rFonts w:hint="cs"/>
          <w:spacing w:val="-2"/>
          <w:rtl/>
          <w:lang w:bidi="ur-PK"/>
        </w:rPr>
        <w:t>ۀ</w:t>
      </w:r>
      <w:r w:rsidR="00C035F5" w:rsidRPr="00574F3B">
        <w:rPr>
          <w:rFonts w:hint="cs"/>
          <w:spacing w:val="-2"/>
          <w:rtl/>
          <w:lang w:bidi="ur-PK"/>
        </w:rPr>
        <w:t xml:space="preserve"> محدودیت علمی و عقلیش، فراتر از توانایی و ظرفیتش ب</w:t>
      </w:r>
      <w:r w:rsidR="00F90AD9" w:rsidRPr="00574F3B">
        <w:rPr>
          <w:rFonts w:hint="cs"/>
          <w:spacing w:val="-2"/>
          <w:rtl/>
          <w:lang w:bidi="ur-PK"/>
        </w:rPr>
        <w:t>ه</w:t>
      </w:r>
      <w:r w:rsidR="00C035F5" w:rsidRPr="00574F3B">
        <w:rPr>
          <w:rFonts w:hint="cs"/>
          <w:spacing w:val="-2"/>
          <w:rtl/>
          <w:lang w:bidi="ur-PK"/>
        </w:rPr>
        <w:t xml:space="preserve"> دخالت در امور می‌پردازد و چ</w:t>
      </w:r>
      <w:r w:rsidR="00F90AD9" w:rsidRPr="00574F3B">
        <w:rPr>
          <w:rFonts w:hint="cs"/>
          <w:spacing w:val="-2"/>
          <w:rtl/>
          <w:lang w:bidi="ur-PK"/>
        </w:rPr>
        <w:t>ه</w:t>
      </w:r>
      <w:r w:rsidR="00C035F5" w:rsidRPr="00574F3B">
        <w:rPr>
          <w:rFonts w:hint="cs"/>
          <w:spacing w:val="-2"/>
          <w:rtl/>
          <w:lang w:bidi="ur-PK"/>
        </w:rPr>
        <w:t xml:space="preserve"> بسا از سرِ مغروری غیر خود را ب</w:t>
      </w:r>
      <w:r w:rsidR="00F90AD9" w:rsidRPr="00574F3B">
        <w:rPr>
          <w:rFonts w:hint="cs"/>
          <w:spacing w:val="-2"/>
          <w:rtl/>
          <w:lang w:bidi="ur-PK"/>
        </w:rPr>
        <w:t>ه</w:t>
      </w:r>
      <w:r w:rsidR="00C035F5" w:rsidRPr="00574F3B">
        <w:rPr>
          <w:rFonts w:hint="cs"/>
          <w:spacing w:val="-2"/>
          <w:rtl/>
          <w:lang w:bidi="ur-PK"/>
        </w:rPr>
        <w:t xml:space="preserve"> </w:t>
      </w:r>
      <w:r w:rsidR="00C035F5" w:rsidRPr="00574F3B">
        <w:rPr>
          <w:rFonts w:hint="cs"/>
          <w:spacing w:val="-2"/>
          <w:rtl/>
        </w:rPr>
        <w:t>ح</w:t>
      </w:r>
      <w:r w:rsidR="001A0658" w:rsidRPr="00574F3B">
        <w:rPr>
          <w:rFonts w:hint="cs"/>
          <w:spacing w:val="-2"/>
          <w:rtl/>
        </w:rPr>
        <w:t>س</w:t>
      </w:r>
      <w:r w:rsidR="00C035F5" w:rsidRPr="00574F3B">
        <w:rPr>
          <w:rFonts w:hint="cs"/>
          <w:spacing w:val="-2"/>
          <w:rtl/>
        </w:rPr>
        <w:t>اب</w:t>
      </w:r>
      <w:r w:rsidR="00C035F5" w:rsidRPr="00574F3B">
        <w:rPr>
          <w:rFonts w:hint="cs"/>
          <w:spacing w:val="-2"/>
          <w:rtl/>
          <w:lang w:bidi="ur-PK"/>
        </w:rPr>
        <w:t xml:space="preserve"> نمی‌آورد و ب</w:t>
      </w:r>
      <w:r w:rsidR="00F90AD9" w:rsidRPr="00574F3B">
        <w:rPr>
          <w:rFonts w:hint="cs"/>
          <w:spacing w:val="-2"/>
          <w:rtl/>
          <w:lang w:bidi="ur-PK"/>
        </w:rPr>
        <w:t>ه</w:t>
      </w:r>
      <w:r w:rsidR="00C035F5" w:rsidRPr="00574F3B">
        <w:rPr>
          <w:rFonts w:hint="cs"/>
          <w:spacing w:val="-2"/>
          <w:rtl/>
          <w:lang w:bidi="ur-PK"/>
        </w:rPr>
        <w:t xml:space="preserve"> قوانین الھی در خلقت، اھمیتی نمی‌دھد</w:t>
      </w:r>
      <w:r w:rsidR="00C86586" w:rsidRPr="00574F3B">
        <w:rPr>
          <w:rFonts w:hint="cs"/>
          <w:spacing w:val="-2"/>
          <w:rtl/>
          <w:lang w:bidi="ur-PK"/>
        </w:rPr>
        <w:t>.</w:t>
      </w:r>
      <w:r w:rsidR="00C035F5" w:rsidRPr="00574F3B">
        <w:rPr>
          <w:rFonts w:hint="cs"/>
          <w:spacing w:val="-2"/>
          <w:rtl/>
          <w:lang w:bidi="ur-PK"/>
        </w:rPr>
        <w:t xml:space="preserve"> چنانچ</w:t>
      </w:r>
      <w:r w:rsidR="00F90AD9" w:rsidRPr="00574F3B">
        <w:rPr>
          <w:rFonts w:hint="cs"/>
          <w:spacing w:val="-2"/>
          <w:rtl/>
          <w:lang w:bidi="ur-PK"/>
        </w:rPr>
        <w:t>ه</w:t>
      </w:r>
      <w:r w:rsidR="00C035F5" w:rsidRPr="00574F3B">
        <w:rPr>
          <w:rFonts w:hint="cs"/>
          <w:spacing w:val="-2"/>
          <w:rtl/>
          <w:lang w:bidi="ur-PK"/>
        </w:rPr>
        <w:t xml:space="preserve"> در صدد جمع مال بر آمد، سود و زیان را از ھم تشخیص نمی‌دھد و چنانچ</w:t>
      </w:r>
      <w:r w:rsidR="00F90AD9" w:rsidRPr="00574F3B">
        <w:rPr>
          <w:rFonts w:hint="cs"/>
          <w:spacing w:val="-2"/>
          <w:rtl/>
          <w:lang w:bidi="ur-PK"/>
        </w:rPr>
        <w:t>ه</w:t>
      </w:r>
      <w:r w:rsidR="00C035F5" w:rsidRPr="00574F3B">
        <w:rPr>
          <w:rFonts w:hint="cs"/>
          <w:spacing w:val="-2"/>
          <w:rtl/>
          <w:lang w:bidi="ur-PK"/>
        </w:rPr>
        <w:t xml:space="preserve"> برای موضوعی تدبیر نمود، تقدیر الھی را فراموش می‌نامید</w:t>
      </w:r>
      <w:r w:rsidR="00C86586" w:rsidRPr="00574F3B">
        <w:rPr>
          <w:rFonts w:hint="cs"/>
          <w:spacing w:val="-2"/>
          <w:rtl/>
          <w:lang w:bidi="ur-PK"/>
        </w:rPr>
        <w:t>.</w:t>
      </w:r>
      <w:r w:rsidR="00C035F5" w:rsidRPr="00574F3B">
        <w:rPr>
          <w:rFonts w:hint="cs"/>
          <w:spacing w:val="-2"/>
          <w:rtl/>
          <w:lang w:bidi="ur-PK"/>
        </w:rPr>
        <w:t xml:space="preserve"> و اگر </w:t>
      </w:r>
      <w:r w:rsidR="00C035F5" w:rsidRPr="00574F3B">
        <w:rPr>
          <w:rFonts w:hint="cs"/>
          <w:spacing w:val="-2"/>
          <w:rtl/>
        </w:rPr>
        <w:t>ب</w:t>
      </w:r>
      <w:r w:rsidR="00F90AD9" w:rsidRPr="00574F3B">
        <w:rPr>
          <w:rFonts w:hint="cs"/>
          <w:spacing w:val="-2"/>
          <w:rtl/>
        </w:rPr>
        <w:t>ه</w:t>
      </w:r>
      <w:r w:rsidR="001A0658" w:rsidRPr="00574F3B">
        <w:rPr>
          <w:rFonts w:hint="cs"/>
          <w:spacing w:val="-2"/>
          <w:rtl/>
        </w:rPr>
        <w:t xml:space="preserve"> ت</w:t>
      </w:r>
      <w:r w:rsidR="00C035F5" w:rsidRPr="00574F3B">
        <w:rPr>
          <w:rFonts w:hint="cs"/>
          <w:spacing w:val="-2"/>
          <w:rtl/>
        </w:rPr>
        <w:t>لاوت</w:t>
      </w:r>
      <w:r w:rsidR="00C035F5" w:rsidRPr="00574F3B">
        <w:rPr>
          <w:rFonts w:hint="cs"/>
          <w:spacing w:val="-2"/>
          <w:rtl/>
          <w:lang w:bidi="ur-PK"/>
        </w:rPr>
        <w:t xml:space="preserve"> قرآن پرداخت، در آیات آن نمی‌اندیشد و چنانچ</w:t>
      </w:r>
      <w:r w:rsidR="00F90AD9" w:rsidRPr="00574F3B">
        <w:rPr>
          <w:rFonts w:hint="cs"/>
          <w:spacing w:val="-2"/>
          <w:rtl/>
          <w:lang w:bidi="ur-PK"/>
        </w:rPr>
        <w:t>ه</w:t>
      </w:r>
      <w:r w:rsidR="00C035F5" w:rsidRPr="00574F3B">
        <w:rPr>
          <w:rFonts w:hint="cs"/>
          <w:spacing w:val="-2"/>
          <w:rtl/>
          <w:lang w:bidi="ur-PK"/>
        </w:rPr>
        <w:t xml:space="preserve"> ب</w:t>
      </w:r>
      <w:r w:rsidR="00F90AD9" w:rsidRPr="00574F3B">
        <w:rPr>
          <w:rFonts w:hint="cs"/>
          <w:spacing w:val="-2"/>
          <w:rtl/>
          <w:lang w:bidi="ur-PK"/>
        </w:rPr>
        <w:t>ه</w:t>
      </w:r>
      <w:r w:rsidR="00C035F5" w:rsidRPr="00574F3B">
        <w:rPr>
          <w:rFonts w:hint="cs"/>
          <w:spacing w:val="-2"/>
          <w:rtl/>
          <w:lang w:bidi="ur-PK"/>
        </w:rPr>
        <w:t xml:space="preserve"> نماز ایستاد، با قلبی مشغول و غافل نماز را ب</w:t>
      </w:r>
      <w:r w:rsidR="00F90AD9" w:rsidRPr="00574F3B">
        <w:rPr>
          <w:rFonts w:hint="cs"/>
          <w:spacing w:val="-2"/>
          <w:rtl/>
          <w:lang w:bidi="ur-PK"/>
        </w:rPr>
        <w:t>ه</w:t>
      </w:r>
      <w:r w:rsidR="00C035F5" w:rsidRPr="00574F3B">
        <w:rPr>
          <w:rFonts w:hint="cs"/>
          <w:spacing w:val="-2"/>
          <w:rtl/>
          <w:lang w:bidi="ur-PK"/>
        </w:rPr>
        <w:t xml:space="preserve"> اتمام می‌رساند و چ</w:t>
      </w:r>
      <w:r w:rsidR="00F90AD9" w:rsidRPr="00574F3B">
        <w:rPr>
          <w:rFonts w:hint="cs"/>
          <w:spacing w:val="-2"/>
          <w:rtl/>
          <w:lang w:bidi="ur-PK"/>
        </w:rPr>
        <w:t>ه</w:t>
      </w:r>
      <w:r w:rsidR="00C035F5" w:rsidRPr="00574F3B">
        <w:rPr>
          <w:rFonts w:hint="cs"/>
          <w:spacing w:val="-2"/>
          <w:rtl/>
          <w:lang w:bidi="ur-PK"/>
        </w:rPr>
        <w:t xml:space="preserve"> بسا نمی‌داند چند رکعت نماز خواند</w:t>
      </w:r>
      <w:r w:rsidR="00F90AD9" w:rsidRPr="00574F3B">
        <w:rPr>
          <w:rFonts w:hint="cs"/>
          <w:spacing w:val="-2"/>
          <w:rtl/>
          <w:lang w:bidi="ur-PK"/>
        </w:rPr>
        <w:t>ه</w:t>
      </w:r>
      <w:r w:rsidR="00C035F5" w:rsidRPr="00574F3B">
        <w:rPr>
          <w:rFonts w:hint="cs"/>
          <w:spacing w:val="-2"/>
          <w:rtl/>
          <w:lang w:bidi="ur-PK"/>
        </w:rPr>
        <w:t xml:space="preserve"> است و گاھاً، تشھد را در قیام می‌خواند و ھمیش</w:t>
      </w:r>
      <w:r w:rsidR="00F90AD9" w:rsidRPr="00574F3B">
        <w:rPr>
          <w:rFonts w:hint="cs"/>
          <w:spacing w:val="-2"/>
          <w:rtl/>
          <w:lang w:bidi="ur-PK"/>
        </w:rPr>
        <w:t>ه</w:t>
      </w:r>
      <w:r w:rsidR="00C035F5" w:rsidRPr="00574F3B">
        <w:rPr>
          <w:rFonts w:hint="cs"/>
          <w:spacing w:val="-2"/>
          <w:rtl/>
          <w:lang w:bidi="ur-PK"/>
        </w:rPr>
        <w:t xml:space="preserve"> ب</w:t>
      </w:r>
      <w:r w:rsidR="00F90AD9" w:rsidRPr="00574F3B">
        <w:rPr>
          <w:rFonts w:hint="cs"/>
          <w:spacing w:val="-2"/>
          <w:rtl/>
          <w:lang w:bidi="ur-PK"/>
        </w:rPr>
        <w:t>ه</w:t>
      </w:r>
      <w:r w:rsidR="00C035F5" w:rsidRPr="00574F3B">
        <w:rPr>
          <w:rFonts w:hint="cs"/>
          <w:spacing w:val="-2"/>
          <w:rtl/>
          <w:lang w:bidi="ur-PK"/>
        </w:rPr>
        <w:t xml:space="preserve"> چشم طمع ب</w:t>
      </w:r>
      <w:r w:rsidR="00F90AD9" w:rsidRPr="00574F3B">
        <w:rPr>
          <w:rFonts w:hint="cs"/>
          <w:spacing w:val="-2"/>
          <w:rtl/>
          <w:lang w:bidi="ur-PK"/>
        </w:rPr>
        <w:t>ه</w:t>
      </w:r>
      <w:r w:rsidR="00C035F5" w:rsidRPr="00574F3B">
        <w:rPr>
          <w:rFonts w:hint="cs"/>
          <w:spacing w:val="-2"/>
          <w:rtl/>
          <w:lang w:bidi="ur-PK"/>
        </w:rPr>
        <w:t xml:space="preserve"> مال مردم نگا</w:t>
      </w:r>
      <w:r w:rsidR="00F90AD9" w:rsidRPr="00574F3B">
        <w:rPr>
          <w:rFonts w:hint="cs"/>
          <w:spacing w:val="-2"/>
          <w:rtl/>
          <w:lang w:bidi="ur-PK"/>
        </w:rPr>
        <w:t>ه</w:t>
      </w:r>
      <w:r w:rsidR="00C035F5" w:rsidRPr="00574F3B">
        <w:rPr>
          <w:rFonts w:hint="cs"/>
          <w:spacing w:val="-2"/>
          <w:rtl/>
          <w:lang w:bidi="ur-PK"/>
        </w:rPr>
        <w:t xml:space="preserve"> می‌کند و از مال حرام تغذی</w:t>
      </w:r>
      <w:r w:rsidR="00F90AD9" w:rsidRPr="00574F3B">
        <w:rPr>
          <w:rFonts w:hint="cs"/>
          <w:spacing w:val="-2"/>
          <w:rtl/>
          <w:lang w:bidi="ur-PK"/>
        </w:rPr>
        <w:t>ه</w:t>
      </w:r>
      <w:r w:rsidR="00C035F5" w:rsidRPr="00574F3B">
        <w:rPr>
          <w:rFonts w:hint="cs"/>
          <w:spacing w:val="-2"/>
          <w:rtl/>
          <w:lang w:bidi="ur-PK"/>
        </w:rPr>
        <w:t xml:space="preserve"> می‌نماید</w:t>
      </w:r>
      <w:r w:rsidR="00C86586" w:rsidRPr="00574F3B">
        <w:rPr>
          <w:rFonts w:hint="cs"/>
          <w:spacing w:val="-2"/>
          <w:rtl/>
          <w:lang w:bidi="ur-PK"/>
        </w:rPr>
        <w:t>.</w:t>
      </w:r>
      <w:r w:rsidR="00C035F5" w:rsidRPr="00574F3B">
        <w:rPr>
          <w:rFonts w:hint="cs"/>
          <w:spacing w:val="-2"/>
          <w:rtl/>
          <w:lang w:bidi="ur-PK"/>
        </w:rPr>
        <w:t xml:space="preserve"> وقتی ک</w:t>
      </w:r>
      <w:r w:rsidR="00F90AD9" w:rsidRPr="00574F3B">
        <w:rPr>
          <w:rFonts w:hint="cs"/>
          <w:spacing w:val="-2"/>
          <w:rtl/>
          <w:lang w:bidi="ur-PK"/>
        </w:rPr>
        <w:t>ه</w:t>
      </w:r>
      <w:r w:rsidR="00C035F5" w:rsidRPr="00574F3B">
        <w:rPr>
          <w:rFonts w:hint="cs"/>
          <w:spacing w:val="-2"/>
          <w:rtl/>
          <w:lang w:bidi="ur-PK"/>
        </w:rPr>
        <w:t xml:space="preserve"> لب ب</w:t>
      </w:r>
      <w:r w:rsidR="00F90AD9" w:rsidRPr="00574F3B">
        <w:rPr>
          <w:rFonts w:hint="cs"/>
          <w:spacing w:val="-2"/>
          <w:rtl/>
          <w:lang w:bidi="ur-PK"/>
        </w:rPr>
        <w:t>ه</w:t>
      </w:r>
      <w:r w:rsidR="00C035F5" w:rsidRPr="00574F3B">
        <w:rPr>
          <w:rFonts w:hint="cs"/>
          <w:spacing w:val="-2"/>
          <w:rtl/>
          <w:lang w:bidi="ur-PK"/>
        </w:rPr>
        <w:t xml:space="preserve"> سخن گشود، ب</w:t>
      </w:r>
      <w:r w:rsidR="00F90AD9" w:rsidRPr="00574F3B">
        <w:rPr>
          <w:rFonts w:hint="cs"/>
          <w:spacing w:val="-2"/>
          <w:rtl/>
          <w:lang w:bidi="ur-PK"/>
        </w:rPr>
        <w:t>ه</w:t>
      </w:r>
      <w:r w:rsidR="00C035F5" w:rsidRPr="00574F3B">
        <w:rPr>
          <w:rFonts w:hint="cs"/>
          <w:spacing w:val="-2"/>
          <w:rtl/>
          <w:lang w:bidi="ur-PK"/>
        </w:rPr>
        <w:t xml:space="preserve"> غیبت دیگران می‌پردازد و مرتکب جرم می‌شود و ھموار</w:t>
      </w:r>
      <w:r w:rsidR="00F90AD9" w:rsidRPr="00574F3B">
        <w:rPr>
          <w:rFonts w:hint="cs"/>
          <w:spacing w:val="-2"/>
          <w:rtl/>
          <w:lang w:bidi="ur-PK"/>
        </w:rPr>
        <w:t>ه</w:t>
      </w:r>
      <w:r w:rsidR="00C035F5" w:rsidRPr="00574F3B">
        <w:rPr>
          <w:rFonts w:hint="cs"/>
          <w:spacing w:val="-2"/>
          <w:rtl/>
          <w:lang w:bidi="ur-PK"/>
        </w:rPr>
        <w:t xml:space="preserve"> ب</w:t>
      </w:r>
      <w:r w:rsidR="00F90AD9" w:rsidRPr="00574F3B">
        <w:rPr>
          <w:rFonts w:hint="cs"/>
          <w:spacing w:val="-2"/>
          <w:rtl/>
          <w:lang w:bidi="ur-PK"/>
        </w:rPr>
        <w:t>ه</w:t>
      </w:r>
      <w:r w:rsidR="00C035F5" w:rsidRPr="00574F3B">
        <w:rPr>
          <w:rFonts w:hint="cs"/>
          <w:spacing w:val="-2"/>
          <w:rtl/>
          <w:lang w:bidi="ur-PK"/>
        </w:rPr>
        <w:t xml:space="preserve"> انجام گنا</w:t>
      </w:r>
      <w:r w:rsidR="00F90AD9" w:rsidRPr="00574F3B">
        <w:rPr>
          <w:rFonts w:hint="cs"/>
          <w:spacing w:val="-2"/>
          <w:rtl/>
          <w:lang w:bidi="ur-PK"/>
        </w:rPr>
        <w:t>ه</w:t>
      </w:r>
      <w:r w:rsidR="00C035F5" w:rsidRPr="00574F3B">
        <w:rPr>
          <w:rFonts w:hint="cs"/>
          <w:spacing w:val="-2"/>
          <w:rtl/>
          <w:lang w:bidi="ur-PK"/>
        </w:rPr>
        <w:t xml:space="preserve"> و کارھای خلاف سرگرم می‌شود</w:t>
      </w:r>
      <w:r w:rsidR="00C86586" w:rsidRPr="00574F3B">
        <w:rPr>
          <w:rFonts w:hint="cs"/>
          <w:spacing w:val="-2"/>
          <w:rtl/>
          <w:lang w:bidi="ur-PK"/>
        </w:rPr>
        <w:t>.</w:t>
      </w:r>
      <w:r w:rsidR="00C035F5" w:rsidRPr="00574F3B">
        <w:rPr>
          <w:rFonts w:hint="cs"/>
          <w:spacing w:val="-2"/>
          <w:rtl/>
          <w:lang w:bidi="ur-PK"/>
        </w:rPr>
        <w:t xml:space="preserve"> و نمی‌داند ک</w:t>
      </w:r>
      <w:r w:rsidR="00F90AD9" w:rsidRPr="00574F3B">
        <w:rPr>
          <w:rFonts w:hint="cs"/>
          <w:spacing w:val="-2"/>
          <w:rtl/>
          <w:lang w:bidi="ur-PK"/>
        </w:rPr>
        <w:t>ه</w:t>
      </w:r>
      <w:r w:rsidR="00C035F5" w:rsidRPr="00574F3B">
        <w:rPr>
          <w:rFonts w:hint="cs"/>
          <w:spacing w:val="-2"/>
          <w:rtl/>
          <w:lang w:bidi="ur-PK"/>
        </w:rPr>
        <w:t xml:space="preserve"> خورشید عمرش ب</w:t>
      </w:r>
      <w:r w:rsidR="00F90AD9" w:rsidRPr="00574F3B">
        <w:rPr>
          <w:rFonts w:hint="cs"/>
          <w:spacing w:val="-2"/>
          <w:rtl/>
          <w:lang w:bidi="ur-PK"/>
        </w:rPr>
        <w:t>ه</w:t>
      </w:r>
      <w:r w:rsidR="00C035F5" w:rsidRPr="00574F3B">
        <w:rPr>
          <w:rFonts w:hint="cs"/>
          <w:spacing w:val="-2"/>
          <w:rtl/>
          <w:lang w:bidi="ur-PK"/>
        </w:rPr>
        <w:t xml:space="preserve"> ھنگام غروب رسید</w:t>
      </w:r>
      <w:r w:rsidR="00F90AD9" w:rsidRPr="00574F3B">
        <w:rPr>
          <w:rFonts w:hint="cs"/>
          <w:spacing w:val="-2"/>
          <w:rtl/>
          <w:lang w:bidi="ur-PK"/>
        </w:rPr>
        <w:t>ه</w:t>
      </w:r>
      <w:r w:rsidR="00C035F5" w:rsidRPr="00574F3B">
        <w:rPr>
          <w:rFonts w:hint="cs"/>
          <w:spacing w:val="-2"/>
          <w:rtl/>
          <w:lang w:bidi="ur-PK"/>
        </w:rPr>
        <w:t xml:space="preserve"> است</w:t>
      </w:r>
      <w:r w:rsidR="00C86586" w:rsidRPr="00574F3B">
        <w:rPr>
          <w:rFonts w:hint="cs"/>
          <w:spacing w:val="-2"/>
          <w:rtl/>
          <w:lang w:bidi="ur-PK"/>
        </w:rPr>
        <w:t>.</w:t>
      </w:r>
    </w:p>
    <w:p w:rsidR="00C035F5" w:rsidRDefault="00C035F5" w:rsidP="00A61627">
      <w:pPr>
        <w:pStyle w:val="a8"/>
        <w:rPr>
          <w:rtl/>
          <w:lang w:bidi="ur-PK"/>
        </w:rPr>
      </w:pPr>
      <w:r>
        <w:rPr>
          <w:rFonts w:hint="cs"/>
          <w:rtl/>
          <w:lang w:bidi="ur-PK"/>
        </w:rPr>
        <w:t>و در تاریکی مرگ و بعد از آن، کسی ک</w:t>
      </w:r>
      <w:r w:rsidR="00F90AD9">
        <w:rPr>
          <w:rFonts w:hint="cs"/>
          <w:rtl/>
          <w:lang w:bidi="ur-PK"/>
        </w:rPr>
        <w:t>ه</w:t>
      </w:r>
      <w:r>
        <w:rPr>
          <w:rFonts w:hint="cs"/>
          <w:rtl/>
          <w:lang w:bidi="ur-PK"/>
        </w:rPr>
        <w:t xml:space="preserve"> اھل تقوا بود</w:t>
      </w:r>
      <w:r w:rsidR="00F90AD9">
        <w:rPr>
          <w:rFonts w:hint="cs"/>
          <w:rtl/>
          <w:lang w:bidi="ur-PK"/>
        </w:rPr>
        <w:t>ه</w:t>
      </w:r>
      <w:r>
        <w:rPr>
          <w:rFonts w:hint="cs"/>
          <w:rtl/>
          <w:lang w:bidi="ur-PK"/>
        </w:rPr>
        <w:t xml:space="preserve"> باشد، ھمچون ما</w:t>
      </w:r>
      <w:r w:rsidR="00F90AD9">
        <w:rPr>
          <w:rFonts w:hint="cs"/>
          <w:rtl/>
          <w:lang w:bidi="ur-PK"/>
        </w:rPr>
        <w:t>ه</w:t>
      </w:r>
      <w:r>
        <w:rPr>
          <w:rFonts w:hint="cs"/>
          <w:rtl/>
          <w:lang w:bidi="ur-PK"/>
        </w:rPr>
        <w:t xml:space="preserve"> شب بدر می‌درخشد و کسی ک</w:t>
      </w:r>
      <w:r w:rsidR="00F90AD9">
        <w:rPr>
          <w:rFonts w:hint="cs"/>
          <w:rtl/>
          <w:lang w:bidi="ur-PK"/>
        </w:rPr>
        <w:t>ه</w:t>
      </w:r>
      <w:r>
        <w:rPr>
          <w:rFonts w:hint="cs"/>
          <w:rtl/>
          <w:lang w:bidi="ur-PK"/>
        </w:rPr>
        <w:t xml:space="preserve"> اھل تقوا نبود</w:t>
      </w:r>
      <w:r w:rsidR="00F90AD9">
        <w:rPr>
          <w:rFonts w:hint="cs"/>
          <w:rtl/>
          <w:lang w:bidi="ur-PK"/>
        </w:rPr>
        <w:t>ه</w:t>
      </w:r>
      <w:r>
        <w:rPr>
          <w:rFonts w:hint="cs"/>
          <w:rtl/>
          <w:lang w:bidi="ur-PK"/>
        </w:rPr>
        <w:t xml:space="preserve"> باشد و عمرش را در گنا</w:t>
      </w:r>
      <w:r w:rsidR="00F90AD9">
        <w:rPr>
          <w:rFonts w:hint="cs"/>
          <w:rtl/>
          <w:lang w:bidi="ur-PK"/>
        </w:rPr>
        <w:t>ه</w:t>
      </w:r>
      <w:r>
        <w:rPr>
          <w:rFonts w:hint="cs"/>
          <w:rtl/>
          <w:lang w:bidi="ur-PK"/>
        </w:rPr>
        <w:t xml:space="preserve"> سپری کرد</w:t>
      </w:r>
      <w:r w:rsidR="00F90AD9">
        <w:rPr>
          <w:rFonts w:hint="cs"/>
          <w:rtl/>
          <w:lang w:bidi="ur-PK"/>
        </w:rPr>
        <w:t>ه</w:t>
      </w:r>
      <w:r>
        <w:rPr>
          <w:rFonts w:hint="cs"/>
          <w:rtl/>
          <w:lang w:bidi="ur-PK"/>
        </w:rPr>
        <w:t xml:space="preserve"> باشد، در یک تاریکی وحشتناک و عذابی </w:t>
      </w:r>
      <w:r w:rsidR="005F0657">
        <w:rPr>
          <w:rFonts w:hint="cs"/>
          <w:rtl/>
          <w:lang w:bidi="ur-PK"/>
        </w:rPr>
        <w:t>مداوم گرفتار خواھد شد و در فرمود</w:t>
      </w:r>
      <w:r w:rsidR="00F90AD9">
        <w:rPr>
          <w:rFonts w:hint="cs"/>
          <w:rtl/>
          <w:lang w:bidi="ur-PK"/>
        </w:rPr>
        <w:t>ۀ</w:t>
      </w:r>
      <w:r w:rsidR="005F0657">
        <w:rPr>
          <w:rFonts w:hint="cs"/>
          <w:rtl/>
          <w:lang w:bidi="ur-PK"/>
        </w:rPr>
        <w:t xml:space="preserve"> خداوند متعال:</w:t>
      </w:r>
    </w:p>
    <w:p w:rsidR="005F0657" w:rsidRDefault="00CB37F6" w:rsidP="00260B5A">
      <w:pPr>
        <w:pStyle w:val="af1"/>
        <w:rPr>
          <w:rtl/>
          <w:lang w:bidi="ur-PK"/>
        </w:rPr>
      </w:pPr>
      <w:r w:rsidRPr="00CB37F6">
        <w:rPr>
          <w:rFonts w:cs="CTraditional Arabic"/>
          <w:rtl/>
          <w:lang w:bidi="ur-PK"/>
        </w:rPr>
        <w:t>+</w:t>
      </w:r>
      <w:r w:rsidR="005F0657" w:rsidRPr="00260B5A">
        <w:rPr>
          <w:rtl/>
        </w:rPr>
        <w:t xml:space="preserve">وَجَعَلۡنَا </w:t>
      </w:r>
      <w:r w:rsidR="005F0657" w:rsidRPr="00260B5A">
        <w:rPr>
          <w:rFonts w:hint="cs"/>
          <w:rtl/>
        </w:rPr>
        <w:t>ٱ</w:t>
      </w:r>
      <w:r w:rsidR="005F0657" w:rsidRPr="00260B5A">
        <w:rPr>
          <w:rFonts w:hint="eastAsia"/>
          <w:rtl/>
        </w:rPr>
        <w:t>لَّيۡلَ</w:t>
      </w:r>
      <w:r w:rsidR="005F0657" w:rsidRPr="00260B5A">
        <w:rPr>
          <w:rtl/>
        </w:rPr>
        <w:t xml:space="preserve"> لِبَاسٗا١٠ وَجَعَلۡنَا </w:t>
      </w:r>
      <w:r w:rsidR="005F0657" w:rsidRPr="00260B5A">
        <w:rPr>
          <w:rFonts w:hint="cs"/>
          <w:rtl/>
        </w:rPr>
        <w:t>ٱ</w:t>
      </w:r>
      <w:r w:rsidR="005F0657" w:rsidRPr="00260B5A">
        <w:rPr>
          <w:rFonts w:hint="eastAsia"/>
          <w:rtl/>
        </w:rPr>
        <w:t>لنَّهَارَ</w:t>
      </w:r>
      <w:r w:rsidR="005F0657" w:rsidRPr="00260B5A">
        <w:rPr>
          <w:rtl/>
        </w:rPr>
        <w:t xml:space="preserve"> مَعَاشٗا١١</w:t>
      </w:r>
      <w:r w:rsidRPr="00CB37F6">
        <w:rPr>
          <w:rFonts w:ascii="Times New Roman" w:cs="CTraditional Arabic" w:hint="cs"/>
          <w:rtl/>
          <w:lang w:bidi="ur-PK"/>
        </w:rPr>
        <w:t>_</w:t>
      </w:r>
      <w:r w:rsidR="005F0657">
        <w:rPr>
          <w:rFonts w:ascii="Times New Roman" w:cs="Arial"/>
          <w:szCs w:val="24"/>
          <w:rtl/>
          <w:lang w:bidi="ur-PK"/>
        </w:rPr>
        <w:t xml:space="preserve"> </w:t>
      </w:r>
      <w:r w:rsidR="005F0657" w:rsidRPr="005F0657">
        <w:rPr>
          <w:rStyle w:val="Char6"/>
          <w:rtl/>
        </w:rPr>
        <w:t>[النبأ: 10-11]</w:t>
      </w:r>
      <w:r w:rsidR="00260B5A" w:rsidRPr="00260B5A">
        <w:rPr>
          <w:rStyle w:val="Char4"/>
          <w:rFonts w:hint="cs"/>
          <w:rtl/>
        </w:rPr>
        <w:t>.</w:t>
      </w:r>
    </w:p>
    <w:p w:rsidR="005F0657" w:rsidRPr="00574F3B" w:rsidRDefault="005F0657" w:rsidP="00574F3B">
      <w:pPr>
        <w:pStyle w:val="a8"/>
        <w:rPr>
          <w:rtl/>
        </w:rPr>
      </w:pPr>
      <w:r w:rsidRPr="00574F3B">
        <w:rPr>
          <w:rFonts w:hint="cs"/>
          <w:rtl/>
        </w:rPr>
        <w:t>اشار</w:t>
      </w:r>
      <w:r w:rsidR="00F90AD9" w:rsidRPr="00574F3B">
        <w:rPr>
          <w:rFonts w:hint="cs"/>
          <w:rtl/>
        </w:rPr>
        <w:t>ه</w:t>
      </w:r>
      <w:r w:rsidRPr="00574F3B">
        <w:rPr>
          <w:rFonts w:hint="cs"/>
          <w:rtl/>
        </w:rPr>
        <w:t xml:space="preserve"> است ب</w:t>
      </w:r>
      <w:r w:rsidR="00F90AD9" w:rsidRPr="00574F3B">
        <w:rPr>
          <w:rFonts w:hint="cs"/>
          <w:rtl/>
        </w:rPr>
        <w:t>ه</w:t>
      </w:r>
      <w:r w:rsidRPr="00574F3B">
        <w:rPr>
          <w:rFonts w:hint="cs"/>
          <w:rtl/>
        </w:rPr>
        <w:t xml:space="preserve"> این‌ک</w:t>
      </w:r>
      <w:r w:rsidR="00F90AD9" w:rsidRPr="00574F3B">
        <w:rPr>
          <w:rFonts w:hint="cs"/>
          <w:rtl/>
        </w:rPr>
        <w:t>ه</w:t>
      </w:r>
      <w:r w:rsidRPr="00574F3B">
        <w:rPr>
          <w:rFonts w:hint="cs"/>
          <w:rtl/>
        </w:rPr>
        <w:t xml:space="preserve"> کسی ک</w:t>
      </w:r>
      <w:r w:rsidR="00F90AD9" w:rsidRPr="00574F3B">
        <w:rPr>
          <w:rFonts w:hint="cs"/>
          <w:rtl/>
        </w:rPr>
        <w:t>ه</w:t>
      </w:r>
      <w:r w:rsidRPr="00574F3B">
        <w:rPr>
          <w:rFonts w:hint="cs"/>
          <w:rtl/>
        </w:rPr>
        <w:t xml:space="preserve"> در روز، اعمال نیک را نیندوخت</w:t>
      </w:r>
      <w:r w:rsidR="00F90AD9" w:rsidRPr="00574F3B">
        <w:rPr>
          <w:rFonts w:hint="cs"/>
          <w:rtl/>
        </w:rPr>
        <w:t>ه</w:t>
      </w:r>
      <w:r w:rsidRPr="00574F3B">
        <w:rPr>
          <w:rFonts w:hint="cs"/>
          <w:rtl/>
        </w:rPr>
        <w:t xml:space="preserve"> باشد، پس در شب تاریک، مؤمنی نخواھد داشت تا با او انس گیرد و او را شادمان سازد</w:t>
      </w:r>
      <w:r w:rsidR="00C86586" w:rsidRPr="00574F3B">
        <w:rPr>
          <w:rFonts w:hint="cs"/>
          <w:rtl/>
        </w:rPr>
        <w:t>.</w:t>
      </w:r>
      <w:r w:rsidRPr="00574F3B">
        <w:rPr>
          <w:rFonts w:hint="cs"/>
          <w:rtl/>
        </w:rPr>
        <w:t xml:space="preserve"> و انسان در روزھای عمر خود باید برای شبی ک</w:t>
      </w:r>
      <w:r w:rsidR="00F90AD9" w:rsidRPr="00574F3B">
        <w:rPr>
          <w:rFonts w:hint="cs"/>
          <w:rtl/>
        </w:rPr>
        <w:t>ه</w:t>
      </w:r>
      <w:r w:rsidRPr="00574F3B">
        <w:rPr>
          <w:rFonts w:hint="cs"/>
          <w:rtl/>
        </w:rPr>
        <w:t xml:space="preserve"> ھرگز، روزی ب</w:t>
      </w:r>
      <w:r w:rsidR="00F90AD9" w:rsidRPr="00574F3B">
        <w:rPr>
          <w:rFonts w:hint="cs"/>
          <w:rtl/>
        </w:rPr>
        <w:t>ه</w:t>
      </w:r>
      <w:r w:rsidRPr="00574F3B">
        <w:rPr>
          <w:rFonts w:hint="cs"/>
          <w:rtl/>
        </w:rPr>
        <w:t xml:space="preserve"> دنبال نخواھد داشت (روز قیامت) اندوخت</w:t>
      </w:r>
      <w:r w:rsidR="00F90AD9" w:rsidRPr="00574F3B">
        <w:rPr>
          <w:rFonts w:hint="cs"/>
          <w:rtl/>
        </w:rPr>
        <w:t>ه</w:t>
      </w:r>
      <w:r w:rsidRPr="00574F3B">
        <w:rPr>
          <w:rFonts w:hint="cs"/>
          <w:rtl/>
        </w:rPr>
        <w:t>‌ھای فراوانی داشت</w:t>
      </w:r>
      <w:r w:rsidR="00F90AD9" w:rsidRPr="00574F3B">
        <w:rPr>
          <w:rFonts w:hint="cs"/>
          <w:rtl/>
        </w:rPr>
        <w:t>ه</w:t>
      </w:r>
      <w:r w:rsidRPr="00574F3B">
        <w:rPr>
          <w:rFonts w:hint="cs"/>
          <w:rtl/>
        </w:rPr>
        <w:t xml:space="preserve"> باشد</w:t>
      </w:r>
      <w:r w:rsidR="00C86586" w:rsidRPr="00574F3B">
        <w:rPr>
          <w:rFonts w:hint="cs"/>
          <w:rtl/>
        </w:rPr>
        <w:t>.</w:t>
      </w:r>
      <w:r w:rsidRPr="00574F3B">
        <w:rPr>
          <w:rFonts w:hint="cs"/>
          <w:rtl/>
        </w:rPr>
        <w:t xml:space="preserve"> پروردگار جلّ و علا در کلام مجیدش می‌فرماید:</w:t>
      </w:r>
    </w:p>
    <w:p w:rsidR="005F0657" w:rsidRDefault="00CB37F6" w:rsidP="00457EA0">
      <w:pPr>
        <w:pStyle w:val="af1"/>
        <w:rPr>
          <w:rtl/>
          <w:lang w:bidi="ur-PK"/>
        </w:rPr>
      </w:pPr>
      <w:r w:rsidRPr="00CB37F6">
        <w:rPr>
          <w:rFonts w:cs="CTraditional Arabic"/>
          <w:rtl/>
          <w:lang w:bidi="ur-PK"/>
        </w:rPr>
        <w:t>+</w:t>
      </w:r>
      <w:r w:rsidR="00B37794" w:rsidRPr="00457EA0">
        <w:rPr>
          <w:rtl/>
        </w:rPr>
        <w:t xml:space="preserve">قُلۡ يَٰٓأَيُّهَا </w:t>
      </w:r>
      <w:r w:rsidR="00B37794" w:rsidRPr="00457EA0">
        <w:rPr>
          <w:rFonts w:hint="cs"/>
          <w:rtl/>
        </w:rPr>
        <w:t>ٱ</w:t>
      </w:r>
      <w:r w:rsidR="00B37794" w:rsidRPr="00457EA0">
        <w:rPr>
          <w:rFonts w:hint="eastAsia"/>
          <w:rtl/>
        </w:rPr>
        <w:t>لنَّاسُ</w:t>
      </w:r>
      <w:r w:rsidR="00B37794" w:rsidRPr="00457EA0">
        <w:rPr>
          <w:rtl/>
        </w:rPr>
        <w:t xml:space="preserve"> إِن كُنتُمۡ فِي شَكّٖ مِّن دِينِي فَلَآ أَعۡبُدُ </w:t>
      </w:r>
      <w:r w:rsidR="00B37794" w:rsidRPr="00457EA0">
        <w:rPr>
          <w:rFonts w:hint="cs"/>
          <w:rtl/>
        </w:rPr>
        <w:t>ٱ</w:t>
      </w:r>
      <w:r w:rsidR="00B37794" w:rsidRPr="00457EA0">
        <w:rPr>
          <w:rFonts w:hint="eastAsia"/>
          <w:rtl/>
        </w:rPr>
        <w:t>لَّذِينَ</w:t>
      </w:r>
      <w:r w:rsidR="00B37794" w:rsidRPr="00457EA0">
        <w:rPr>
          <w:rtl/>
        </w:rPr>
        <w:t xml:space="preserve"> تَعۡبُدُونَ مِن دُونِ </w:t>
      </w:r>
      <w:r w:rsidR="00B37794" w:rsidRPr="00457EA0">
        <w:rPr>
          <w:rFonts w:hint="cs"/>
          <w:rtl/>
        </w:rPr>
        <w:t>ٱ</w:t>
      </w:r>
      <w:r w:rsidR="00B37794" w:rsidRPr="00457EA0">
        <w:rPr>
          <w:rFonts w:hint="eastAsia"/>
          <w:rtl/>
        </w:rPr>
        <w:t>للَّهِ</w:t>
      </w:r>
      <w:r w:rsidR="00B37794" w:rsidRPr="00457EA0">
        <w:rPr>
          <w:rtl/>
        </w:rPr>
        <w:t xml:space="preserve"> وَلَٰكِنۡ أَعۡبُدُ </w:t>
      </w:r>
      <w:r w:rsidR="00B37794" w:rsidRPr="00457EA0">
        <w:rPr>
          <w:rFonts w:hint="cs"/>
          <w:rtl/>
        </w:rPr>
        <w:t>ٱ</w:t>
      </w:r>
      <w:r w:rsidR="00B37794" w:rsidRPr="00457EA0">
        <w:rPr>
          <w:rFonts w:hint="eastAsia"/>
          <w:rtl/>
        </w:rPr>
        <w:t>للَّهَ</w:t>
      </w:r>
      <w:r w:rsidR="00B37794" w:rsidRPr="00457EA0">
        <w:rPr>
          <w:rtl/>
        </w:rPr>
        <w:t xml:space="preserve"> </w:t>
      </w:r>
      <w:r w:rsidR="00B37794" w:rsidRPr="00457EA0">
        <w:rPr>
          <w:rFonts w:hint="cs"/>
          <w:rtl/>
        </w:rPr>
        <w:t>ٱ</w:t>
      </w:r>
      <w:r w:rsidR="00B37794" w:rsidRPr="00457EA0">
        <w:rPr>
          <w:rFonts w:hint="eastAsia"/>
          <w:rtl/>
        </w:rPr>
        <w:t>لَّذِي</w:t>
      </w:r>
      <w:r w:rsidR="00B37794" w:rsidRPr="00457EA0">
        <w:rPr>
          <w:rtl/>
        </w:rPr>
        <w:t xml:space="preserve"> يَتَوَفَّىٰكُمۡ</w:t>
      </w:r>
      <w:r w:rsidRPr="00CB37F6">
        <w:rPr>
          <w:rFonts w:ascii="Times New Roman" w:cs="CTraditional Arabic" w:hint="cs"/>
          <w:rtl/>
          <w:lang w:bidi="ur-PK"/>
        </w:rPr>
        <w:t>_</w:t>
      </w:r>
      <w:r w:rsidR="00B37794">
        <w:rPr>
          <w:rFonts w:ascii="Times New Roman" w:cs="Arial"/>
          <w:szCs w:val="24"/>
          <w:rtl/>
          <w:lang w:bidi="ur-PK"/>
        </w:rPr>
        <w:t xml:space="preserve"> </w:t>
      </w:r>
      <w:r w:rsidR="00B37794" w:rsidRPr="00B37794">
        <w:rPr>
          <w:rStyle w:val="Char6"/>
          <w:rtl/>
        </w:rPr>
        <w:t>[يونس: 104]</w:t>
      </w:r>
      <w:r w:rsidR="00457EA0">
        <w:rPr>
          <w:rStyle w:val="Char6"/>
          <w:rFonts w:hint="cs"/>
          <w:rtl/>
        </w:rPr>
        <w:t>.</w:t>
      </w:r>
    </w:p>
    <w:p w:rsidR="00B37794" w:rsidRDefault="00B37794" w:rsidP="00457EA0">
      <w:pPr>
        <w:pStyle w:val="ab"/>
        <w:rPr>
          <w:rtl/>
          <w:lang w:bidi="ur-PK"/>
        </w:rPr>
      </w:pPr>
      <w:r w:rsidRPr="008421EC">
        <w:rPr>
          <w:rStyle w:val="Char8"/>
          <w:rFonts w:hint="cs"/>
          <w:rtl/>
        </w:rPr>
        <w:t>«</w:t>
      </w:r>
      <w:r w:rsidR="005F0657" w:rsidRPr="00457EA0">
        <w:rPr>
          <w:rFonts w:hint="cs"/>
          <w:rtl/>
        </w:rPr>
        <w:t>بگو ای مردم، اگر ب</w:t>
      </w:r>
      <w:r w:rsidR="00F90AD9" w:rsidRPr="00457EA0">
        <w:rPr>
          <w:rFonts w:hint="cs"/>
          <w:rtl/>
        </w:rPr>
        <w:t>ه</w:t>
      </w:r>
      <w:r w:rsidR="005F0657" w:rsidRPr="00457EA0">
        <w:rPr>
          <w:rFonts w:hint="cs"/>
          <w:rtl/>
        </w:rPr>
        <w:t xml:space="preserve"> دین و آیین من شک و تردید دارید، پس من پرستش نخواھم کرد، آنانی را ک</w:t>
      </w:r>
      <w:r w:rsidR="00F90AD9" w:rsidRPr="00457EA0">
        <w:rPr>
          <w:rFonts w:hint="cs"/>
          <w:rtl/>
        </w:rPr>
        <w:t>ه</w:t>
      </w:r>
      <w:r w:rsidR="005F0657" w:rsidRPr="00457EA0">
        <w:rPr>
          <w:rFonts w:hint="cs"/>
          <w:rtl/>
        </w:rPr>
        <w:t xml:space="preserve"> شما می‌پرستید، جز خدای یکتا</w:t>
      </w:r>
      <w:r w:rsidR="00C86586" w:rsidRPr="00457EA0">
        <w:rPr>
          <w:rFonts w:hint="cs"/>
          <w:rtl/>
        </w:rPr>
        <w:t>.</w:t>
      </w:r>
      <w:r w:rsidR="005F0657" w:rsidRPr="00457EA0">
        <w:rPr>
          <w:rFonts w:hint="cs"/>
          <w:rtl/>
        </w:rPr>
        <w:t xml:space="preserve"> ولی من آن خدای را می‌پرستم ک</w:t>
      </w:r>
      <w:r w:rsidR="00F90AD9" w:rsidRPr="00457EA0">
        <w:rPr>
          <w:rFonts w:hint="cs"/>
          <w:rtl/>
        </w:rPr>
        <w:t>ه</w:t>
      </w:r>
      <w:r w:rsidR="005F0657" w:rsidRPr="00457EA0">
        <w:rPr>
          <w:rFonts w:hint="cs"/>
          <w:rtl/>
        </w:rPr>
        <w:t xml:space="preserve"> شما را می‌میراند</w:t>
      </w:r>
      <w:r w:rsidR="00C86586" w:rsidRPr="00457EA0">
        <w:rPr>
          <w:rFonts w:hint="cs"/>
          <w:rtl/>
        </w:rPr>
        <w:t>.</w:t>
      </w:r>
      <w:r w:rsidRPr="00457EA0">
        <w:rPr>
          <w:rFonts w:hint="cs"/>
          <w:rtl/>
        </w:rPr>
        <w:t xml:space="preserve"> این آی</w:t>
      </w:r>
      <w:r w:rsidR="00F90AD9" w:rsidRPr="00457EA0">
        <w:rPr>
          <w:rFonts w:hint="cs"/>
          <w:rtl/>
        </w:rPr>
        <w:t>ۀ</w:t>
      </w:r>
      <w:r w:rsidRPr="00457EA0">
        <w:rPr>
          <w:rFonts w:hint="cs"/>
          <w:rtl/>
        </w:rPr>
        <w:t xml:space="preserve"> شریف</w:t>
      </w:r>
      <w:r w:rsidR="00F90AD9" w:rsidRPr="00457EA0">
        <w:rPr>
          <w:rFonts w:hint="cs"/>
          <w:rtl/>
        </w:rPr>
        <w:t>ه</w:t>
      </w:r>
      <w:r w:rsidRPr="00457EA0">
        <w:rPr>
          <w:rFonts w:hint="cs"/>
          <w:rtl/>
        </w:rPr>
        <w:t xml:space="preserve"> مای</w:t>
      </w:r>
      <w:r w:rsidR="00F90AD9" w:rsidRPr="00457EA0">
        <w:rPr>
          <w:rFonts w:hint="cs"/>
          <w:rtl/>
        </w:rPr>
        <w:t>ۀ</w:t>
      </w:r>
      <w:r w:rsidRPr="00457EA0">
        <w:rPr>
          <w:rFonts w:hint="cs"/>
          <w:rtl/>
        </w:rPr>
        <w:t xml:space="preserve"> عبرت و حجت است بر این‌ک</w:t>
      </w:r>
      <w:r w:rsidR="00F90AD9" w:rsidRPr="00457EA0">
        <w:rPr>
          <w:rFonts w:hint="cs"/>
          <w:rtl/>
        </w:rPr>
        <w:t>ه</w:t>
      </w:r>
      <w:r w:rsidRPr="00457EA0">
        <w:rPr>
          <w:rFonts w:hint="cs"/>
          <w:rtl/>
        </w:rPr>
        <w:t xml:space="preserve"> عبادت، در ھم</w:t>
      </w:r>
      <w:r w:rsidR="00F90AD9" w:rsidRPr="00457EA0">
        <w:rPr>
          <w:rFonts w:hint="cs"/>
          <w:rtl/>
        </w:rPr>
        <w:t>ۀ</w:t>
      </w:r>
      <w:r w:rsidRPr="00457EA0">
        <w:rPr>
          <w:rFonts w:hint="cs"/>
          <w:rtl/>
        </w:rPr>
        <w:t xml:space="preserve"> اشکار مختلفش، جز برای خدا واحد، جائز نمی‌باشد</w:t>
      </w:r>
      <w:r w:rsidR="00C86586" w:rsidRPr="00457EA0">
        <w:rPr>
          <w:rFonts w:hint="cs"/>
          <w:rtl/>
        </w:rPr>
        <w:t>.</w:t>
      </w:r>
      <w:r w:rsidRPr="00457EA0">
        <w:rPr>
          <w:rFonts w:hint="cs"/>
          <w:rtl/>
        </w:rPr>
        <w:t xml:space="preserve"> آن پروردگاری ک</w:t>
      </w:r>
      <w:r w:rsidR="00F90AD9" w:rsidRPr="00457EA0">
        <w:rPr>
          <w:rFonts w:hint="cs"/>
          <w:rtl/>
        </w:rPr>
        <w:t>ه</w:t>
      </w:r>
      <w:r w:rsidRPr="00457EA0">
        <w:rPr>
          <w:rFonts w:hint="cs"/>
          <w:rtl/>
        </w:rPr>
        <w:t xml:space="preserve"> خالق مرگ و زندگی است و در تمام مظاھر حیات و زندگی فقط او نافع و دافع بندگان است</w:t>
      </w:r>
      <w:r w:rsidRPr="008421EC">
        <w:rPr>
          <w:rStyle w:val="Char8"/>
          <w:rFonts w:hint="cs"/>
          <w:rtl/>
        </w:rPr>
        <w:t>»</w:t>
      </w:r>
      <w:r w:rsidR="00C86586">
        <w:rPr>
          <w:rFonts w:hint="cs"/>
          <w:rtl/>
          <w:lang w:bidi="ur-PK"/>
        </w:rPr>
        <w:t>.</w:t>
      </w:r>
    </w:p>
    <w:p w:rsidR="00B37794" w:rsidRDefault="00B37794" w:rsidP="00AF601B">
      <w:pPr>
        <w:pStyle w:val="a8"/>
        <w:rPr>
          <w:rtl/>
          <w:lang w:bidi="ur-PK"/>
        </w:rPr>
      </w:pPr>
      <w:r>
        <w:rPr>
          <w:rFonts w:hint="cs"/>
          <w:rtl/>
          <w:lang w:bidi="ur-PK"/>
        </w:rPr>
        <w:t>اما مت</w:t>
      </w:r>
      <w:r w:rsidR="00292C22">
        <w:rPr>
          <w:rFonts w:hint="cs"/>
          <w:rtl/>
          <w:lang w:bidi="ur-PK"/>
        </w:rPr>
        <w:t>أ</w:t>
      </w:r>
      <w:r>
        <w:rPr>
          <w:rFonts w:hint="cs"/>
          <w:rtl/>
          <w:lang w:bidi="ur-PK"/>
        </w:rPr>
        <w:t>سفان</w:t>
      </w:r>
      <w:r w:rsidR="00F90AD9">
        <w:rPr>
          <w:rFonts w:hint="cs"/>
          <w:rtl/>
          <w:lang w:bidi="ur-PK"/>
        </w:rPr>
        <w:t>ه</w:t>
      </w:r>
      <w:r>
        <w:rPr>
          <w:rFonts w:hint="cs"/>
          <w:rtl/>
          <w:lang w:bidi="ur-PK"/>
        </w:rPr>
        <w:t>، انسان عبرت</w:t>
      </w:r>
      <w:r>
        <w:rPr>
          <w:rFonts w:hint="eastAsia"/>
          <w:rtl/>
          <w:lang w:bidi="ur-PK"/>
        </w:rPr>
        <w:t>‌</w:t>
      </w:r>
      <w:r w:rsidR="00457EA0">
        <w:rPr>
          <w:rFonts w:hint="cs"/>
          <w:rtl/>
          <w:lang w:bidi="ur-PK"/>
        </w:rPr>
        <w:t xml:space="preserve"> </w:t>
      </w:r>
      <w:r>
        <w:rPr>
          <w:rFonts w:hint="cs"/>
          <w:rtl/>
          <w:lang w:bidi="ur-PK"/>
        </w:rPr>
        <w:t>پذیر نیست</w:t>
      </w:r>
      <w:r w:rsidR="00C86586">
        <w:rPr>
          <w:rFonts w:hint="cs"/>
          <w:rtl/>
          <w:lang w:bidi="ur-PK"/>
        </w:rPr>
        <w:t>.</w:t>
      </w:r>
      <w:r>
        <w:rPr>
          <w:rFonts w:hint="cs"/>
          <w:rtl/>
          <w:lang w:bidi="ur-PK"/>
        </w:rPr>
        <w:t xml:space="preserve"> آری انسان اگر لحظ</w:t>
      </w:r>
      <w:r w:rsidR="00F90AD9">
        <w:rPr>
          <w:rFonts w:hint="cs"/>
          <w:rtl/>
          <w:lang w:bidi="ur-PK"/>
        </w:rPr>
        <w:t>ه</w:t>
      </w:r>
      <w:r>
        <w:rPr>
          <w:rFonts w:hint="eastAsia"/>
          <w:rtl/>
          <w:lang w:bidi="ur-PK"/>
        </w:rPr>
        <w:t>‌</w:t>
      </w:r>
      <w:r>
        <w:rPr>
          <w:rFonts w:hint="cs"/>
          <w:rtl/>
          <w:lang w:bidi="ur-PK"/>
        </w:rPr>
        <w:t>ھا و نفس</w:t>
      </w:r>
      <w:r>
        <w:rPr>
          <w:rFonts w:hint="eastAsia"/>
          <w:rtl/>
          <w:lang w:bidi="ur-PK"/>
        </w:rPr>
        <w:t>‌</w:t>
      </w:r>
      <w:r>
        <w:rPr>
          <w:rFonts w:hint="cs"/>
          <w:rtl/>
          <w:lang w:bidi="ur-PK"/>
        </w:rPr>
        <w:t>ھای آخر حیات خود را مد</w:t>
      </w:r>
      <w:r w:rsidR="00457EA0">
        <w:rPr>
          <w:rFonts w:hint="cs"/>
          <w:rtl/>
          <w:lang w:bidi="ur-PK"/>
        </w:rPr>
        <w:t xml:space="preserve"> </w:t>
      </w:r>
      <w:r>
        <w:rPr>
          <w:rFonts w:hint="eastAsia"/>
          <w:rtl/>
          <w:lang w:bidi="ur-PK"/>
        </w:rPr>
        <w:t>‌</w:t>
      </w:r>
      <w:r>
        <w:rPr>
          <w:rFonts w:hint="cs"/>
          <w:rtl/>
          <w:lang w:bidi="ur-PK"/>
        </w:rPr>
        <w:t>نظر قرار دھد و این</w:t>
      </w:r>
      <w:r>
        <w:rPr>
          <w:rFonts w:hint="eastAsia"/>
          <w:rtl/>
          <w:lang w:bidi="ur-PK"/>
        </w:rPr>
        <w:t>‌</w:t>
      </w:r>
      <w:r>
        <w:rPr>
          <w:rFonts w:hint="cs"/>
          <w:rtl/>
          <w:lang w:bidi="ur-PK"/>
        </w:rPr>
        <w:t>ک</w:t>
      </w:r>
      <w:r w:rsidR="00F90AD9">
        <w:rPr>
          <w:rFonts w:hint="cs"/>
          <w:rtl/>
          <w:lang w:bidi="ur-PK"/>
        </w:rPr>
        <w:t>ه</w:t>
      </w:r>
      <w:r>
        <w:rPr>
          <w:rFonts w:hint="cs"/>
          <w:rtl/>
          <w:lang w:bidi="ur-PK"/>
        </w:rPr>
        <w:t xml:space="preserve"> چگون</w:t>
      </w:r>
      <w:r w:rsidR="00F90AD9">
        <w:rPr>
          <w:rFonts w:hint="cs"/>
          <w:rtl/>
          <w:lang w:bidi="ur-PK"/>
        </w:rPr>
        <w:t>ه</w:t>
      </w:r>
      <w:r>
        <w:rPr>
          <w:rFonts w:hint="cs"/>
          <w:rtl/>
          <w:lang w:bidi="ur-PK"/>
        </w:rPr>
        <w:t xml:space="preserve"> در شرفِ مرگ قرار می</w:t>
      </w:r>
      <w:r>
        <w:rPr>
          <w:rFonts w:hint="eastAsia"/>
          <w:rtl/>
          <w:lang w:bidi="ur-PK"/>
        </w:rPr>
        <w:t>‌</w:t>
      </w:r>
      <w:r>
        <w:rPr>
          <w:rFonts w:hint="cs"/>
          <w:rtl/>
          <w:lang w:bidi="ur-PK"/>
        </w:rPr>
        <w:t>گیرد و دریابد ک</w:t>
      </w:r>
      <w:r w:rsidR="00F90AD9">
        <w:rPr>
          <w:rFonts w:hint="cs"/>
          <w:rtl/>
          <w:lang w:bidi="ur-PK"/>
        </w:rPr>
        <w:t>ه</w:t>
      </w:r>
      <w:r>
        <w:rPr>
          <w:rFonts w:hint="cs"/>
          <w:rtl/>
          <w:lang w:bidi="ur-PK"/>
        </w:rPr>
        <w:t xml:space="preserve"> جز عمل صالح و لطف پروردگارش امید دیگری ندارد، در آن صورت از بسیاری از گناھان فاصل</w:t>
      </w:r>
      <w:r w:rsidR="00F90AD9">
        <w:rPr>
          <w:rFonts w:hint="cs"/>
          <w:rtl/>
          <w:lang w:bidi="ur-PK"/>
        </w:rPr>
        <w:t>ه</w:t>
      </w:r>
      <w:r>
        <w:rPr>
          <w:rFonts w:hint="cs"/>
          <w:rtl/>
          <w:lang w:bidi="ur-PK"/>
        </w:rPr>
        <w:t xml:space="preserve"> می</w:t>
      </w:r>
      <w:r>
        <w:rPr>
          <w:rFonts w:hint="eastAsia"/>
          <w:rtl/>
          <w:lang w:bidi="ur-PK"/>
        </w:rPr>
        <w:t>‌</w:t>
      </w:r>
      <w:r>
        <w:rPr>
          <w:rFonts w:hint="cs"/>
          <w:rtl/>
          <w:lang w:bidi="ur-PK"/>
        </w:rPr>
        <w:t>گیرد و در مورد بسیاری از افکار و اعمال خود تجدید ن</w:t>
      </w:r>
      <w:r w:rsidR="00AF601B">
        <w:rPr>
          <w:rFonts w:hint="cs"/>
          <w:rtl/>
          <w:lang w:bidi="ur-PK"/>
        </w:rPr>
        <w:t>ظ</w:t>
      </w:r>
      <w:r>
        <w:rPr>
          <w:rFonts w:hint="cs"/>
          <w:rtl/>
          <w:lang w:bidi="ur-PK"/>
        </w:rPr>
        <w:t>ر می</w:t>
      </w:r>
      <w:r>
        <w:rPr>
          <w:rFonts w:hint="eastAsia"/>
          <w:rtl/>
          <w:lang w:bidi="ur-PK"/>
        </w:rPr>
        <w:t>‌</w:t>
      </w:r>
      <w:r>
        <w:rPr>
          <w:rFonts w:hint="cs"/>
          <w:rtl/>
          <w:lang w:bidi="ur-PK"/>
        </w:rPr>
        <w:t xml:space="preserve">نماید و </w:t>
      </w:r>
      <w:r w:rsidR="00E6509E">
        <w:rPr>
          <w:rFonts w:hint="cs"/>
          <w:rtl/>
          <w:lang w:bidi="ur-PK"/>
        </w:rPr>
        <w:t>به‌سوی</w:t>
      </w:r>
      <w:r w:rsidR="00457EA0">
        <w:rPr>
          <w:rFonts w:hint="cs"/>
          <w:rtl/>
          <w:lang w:bidi="ur-PK"/>
        </w:rPr>
        <w:t xml:space="preserve"> خد</w:t>
      </w:r>
      <w:r>
        <w:rPr>
          <w:rFonts w:hint="cs"/>
          <w:rtl/>
          <w:lang w:bidi="ur-PK"/>
        </w:rPr>
        <w:t>ا</w:t>
      </w:r>
      <w:r w:rsidR="00457EA0">
        <w:rPr>
          <w:rFonts w:hint="cs"/>
          <w:rtl/>
          <w:lang w:bidi="ur-PK"/>
        </w:rPr>
        <w:t xml:space="preserve"> </w:t>
      </w:r>
      <w:r>
        <w:rPr>
          <w:rFonts w:hint="cs"/>
          <w:rtl/>
          <w:lang w:bidi="ur-PK"/>
        </w:rPr>
        <w:t>توب</w:t>
      </w:r>
      <w:r w:rsidR="00F90AD9">
        <w:rPr>
          <w:rFonts w:hint="cs"/>
          <w:rtl/>
          <w:lang w:bidi="ur-PK"/>
        </w:rPr>
        <w:t>ه</w:t>
      </w:r>
      <w:r>
        <w:rPr>
          <w:rFonts w:hint="cs"/>
          <w:rtl/>
          <w:lang w:bidi="ur-PK"/>
        </w:rPr>
        <w:t xml:space="preserve"> می</w:t>
      </w:r>
      <w:r>
        <w:rPr>
          <w:rFonts w:hint="eastAsia"/>
          <w:rtl/>
          <w:lang w:bidi="ur-PK"/>
        </w:rPr>
        <w:t>‌</w:t>
      </w:r>
      <w:r>
        <w:rPr>
          <w:rFonts w:hint="cs"/>
          <w:rtl/>
          <w:lang w:bidi="ur-PK"/>
        </w:rPr>
        <w:t>کند و آستین سعی و تلاش در را</w:t>
      </w:r>
      <w:r w:rsidR="00F90AD9">
        <w:rPr>
          <w:rFonts w:hint="cs"/>
          <w:rtl/>
          <w:lang w:bidi="ur-PK"/>
        </w:rPr>
        <w:t>ه</w:t>
      </w:r>
      <w:r>
        <w:rPr>
          <w:rFonts w:hint="cs"/>
          <w:rtl/>
          <w:lang w:bidi="ur-PK"/>
        </w:rPr>
        <w:t xml:space="preserve"> عبادت و خدمت ب</w:t>
      </w:r>
      <w:r w:rsidR="00F90AD9">
        <w:rPr>
          <w:rFonts w:hint="cs"/>
          <w:rtl/>
          <w:lang w:bidi="ur-PK"/>
        </w:rPr>
        <w:t>ه</w:t>
      </w:r>
      <w:r>
        <w:rPr>
          <w:rFonts w:hint="cs"/>
          <w:rtl/>
          <w:lang w:bidi="ur-PK"/>
        </w:rPr>
        <w:t xml:space="preserve"> بندگان را بالا می</w:t>
      </w:r>
      <w:r>
        <w:rPr>
          <w:rFonts w:hint="eastAsia"/>
          <w:rtl/>
          <w:lang w:bidi="ur-PK"/>
        </w:rPr>
        <w:t>‌</w:t>
      </w:r>
      <w:r>
        <w:rPr>
          <w:rFonts w:hint="cs"/>
          <w:rtl/>
          <w:lang w:bidi="ur-PK"/>
        </w:rPr>
        <w:t>برد</w:t>
      </w:r>
      <w:r w:rsidR="00C86586">
        <w:rPr>
          <w:rFonts w:hint="cs"/>
          <w:rtl/>
          <w:lang w:bidi="ur-PK"/>
        </w:rPr>
        <w:t>.</w:t>
      </w:r>
      <w:r>
        <w:rPr>
          <w:rFonts w:hint="cs"/>
          <w:rtl/>
          <w:lang w:bidi="ur-PK"/>
        </w:rPr>
        <w:t xml:space="preserve"> آری اگر انسان در راستای تمیز و تشخیص خوب و بد ب</w:t>
      </w:r>
      <w:r w:rsidR="00F90AD9">
        <w:rPr>
          <w:rFonts w:hint="cs"/>
          <w:rtl/>
          <w:lang w:bidi="ur-PK"/>
        </w:rPr>
        <w:t>ه</w:t>
      </w:r>
      <w:r>
        <w:rPr>
          <w:rFonts w:hint="cs"/>
          <w:rtl/>
          <w:lang w:bidi="ur-PK"/>
        </w:rPr>
        <w:t xml:space="preserve"> ارزیابی دقیقی اعمال و کردار خود بپردازد، حیاتی غیر از این حیات را خواھد داشت و پرد</w:t>
      </w:r>
      <w:r w:rsidR="00F90AD9">
        <w:rPr>
          <w:rFonts w:hint="cs"/>
          <w:rtl/>
          <w:lang w:bidi="ur-PK"/>
        </w:rPr>
        <w:t>ه</w:t>
      </w:r>
      <w:r>
        <w:rPr>
          <w:rFonts w:hint="cs"/>
          <w:rtl/>
          <w:lang w:bidi="ur-PK"/>
        </w:rPr>
        <w:t xml:space="preserve"> از روی بصر و بصیرتش برداشت</w:t>
      </w:r>
      <w:r w:rsidR="00F90AD9">
        <w:rPr>
          <w:rFonts w:hint="cs"/>
          <w:rtl/>
          <w:lang w:bidi="ur-PK"/>
        </w:rPr>
        <w:t>ه</w:t>
      </w:r>
      <w:r>
        <w:rPr>
          <w:rFonts w:hint="cs"/>
          <w:rtl/>
          <w:lang w:bidi="ur-PK"/>
        </w:rPr>
        <w:t xml:space="preserve"> می</w:t>
      </w:r>
      <w:r>
        <w:rPr>
          <w:rFonts w:hint="eastAsia"/>
          <w:rtl/>
          <w:lang w:bidi="ur-PK"/>
        </w:rPr>
        <w:t>‌</w:t>
      </w:r>
      <w:r>
        <w:rPr>
          <w:rFonts w:hint="cs"/>
          <w:rtl/>
          <w:lang w:bidi="ur-PK"/>
        </w:rPr>
        <w:t>شود کما این</w:t>
      </w:r>
      <w:r>
        <w:rPr>
          <w:rFonts w:hint="eastAsia"/>
          <w:rtl/>
          <w:lang w:bidi="ur-PK"/>
        </w:rPr>
        <w:t>‌</w:t>
      </w:r>
      <w:r>
        <w:rPr>
          <w:rFonts w:hint="cs"/>
          <w:rtl/>
          <w:lang w:bidi="ur-PK"/>
        </w:rPr>
        <w:t>ک</w:t>
      </w:r>
      <w:r w:rsidR="00F90AD9">
        <w:rPr>
          <w:rFonts w:hint="cs"/>
          <w:rtl/>
          <w:lang w:bidi="ur-PK"/>
        </w:rPr>
        <w:t>ه</w:t>
      </w:r>
      <w:r>
        <w:rPr>
          <w:rFonts w:hint="cs"/>
          <w:rtl/>
          <w:lang w:bidi="ur-PK"/>
        </w:rPr>
        <w:t xml:space="preserve"> خدای جل و علا می</w:t>
      </w:r>
      <w:r>
        <w:rPr>
          <w:rFonts w:hint="eastAsia"/>
          <w:rtl/>
          <w:lang w:bidi="ur-PK"/>
        </w:rPr>
        <w:t>‌</w:t>
      </w:r>
      <w:r>
        <w:rPr>
          <w:rFonts w:hint="cs"/>
          <w:rtl/>
          <w:lang w:bidi="ur-PK"/>
        </w:rPr>
        <w:t>فرماید:</w:t>
      </w:r>
    </w:p>
    <w:p w:rsidR="00B37794" w:rsidRDefault="00CB37F6" w:rsidP="00BE5DA2">
      <w:pPr>
        <w:pStyle w:val="af1"/>
        <w:rPr>
          <w:rtl/>
          <w:lang w:bidi="ur-PK"/>
        </w:rPr>
      </w:pPr>
      <w:r w:rsidRPr="00CB37F6">
        <w:rPr>
          <w:rFonts w:cs="CTraditional Arabic"/>
          <w:rtl/>
          <w:lang w:bidi="ur-PK"/>
        </w:rPr>
        <w:t>+</w:t>
      </w:r>
      <w:r w:rsidR="00832606" w:rsidRPr="00BE5DA2">
        <w:rPr>
          <w:rtl/>
        </w:rPr>
        <w:t xml:space="preserve">لَّقَدۡ كُنتَ فِي غَفۡلَةٖ مِّنۡ هَٰذَا فَكَشَفۡنَا عَنكَ غِطَآءَكَ فَبَصَرُكَ </w:t>
      </w:r>
      <w:r w:rsidR="00832606" w:rsidRPr="00BE5DA2">
        <w:rPr>
          <w:rFonts w:hint="cs"/>
          <w:rtl/>
        </w:rPr>
        <w:t>ٱ</w:t>
      </w:r>
      <w:r w:rsidR="00832606" w:rsidRPr="00BE5DA2">
        <w:rPr>
          <w:rFonts w:hint="eastAsia"/>
          <w:rtl/>
        </w:rPr>
        <w:t>لۡيَوۡمَ</w:t>
      </w:r>
      <w:r w:rsidR="00832606" w:rsidRPr="00BE5DA2">
        <w:rPr>
          <w:rtl/>
        </w:rPr>
        <w:t xml:space="preserve"> حَدِيدٞ٢٢</w:t>
      </w:r>
      <w:r w:rsidRPr="00CB37F6">
        <w:rPr>
          <w:rFonts w:ascii="Times New Roman" w:cs="CTraditional Arabic" w:hint="cs"/>
          <w:rtl/>
          <w:lang w:bidi="ur-PK"/>
        </w:rPr>
        <w:t>_</w:t>
      </w:r>
      <w:r w:rsidR="00832606">
        <w:rPr>
          <w:rFonts w:ascii="Times New Roman" w:cs="Arial"/>
          <w:szCs w:val="24"/>
          <w:rtl/>
          <w:lang w:bidi="ur-PK"/>
        </w:rPr>
        <w:t xml:space="preserve"> </w:t>
      </w:r>
      <w:r w:rsidR="00832606" w:rsidRPr="00832606">
        <w:rPr>
          <w:rStyle w:val="Char6"/>
          <w:rtl/>
        </w:rPr>
        <w:t>[ق: 22]</w:t>
      </w:r>
      <w:r w:rsidR="00BE5DA2">
        <w:rPr>
          <w:rStyle w:val="Char6"/>
          <w:rFonts w:hint="cs"/>
          <w:rtl/>
        </w:rPr>
        <w:t>.</w:t>
      </w:r>
    </w:p>
    <w:p w:rsidR="00832606" w:rsidRDefault="00B37794" w:rsidP="00BE5DA2">
      <w:pPr>
        <w:pStyle w:val="ab"/>
        <w:rPr>
          <w:rtl/>
          <w:lang w:bidi="ur-PK"/>
        </w:rPr>
      </w:pPr>
      <w:r w:rsidRPr="008421EC">
        <w:rPr>
          <w:rStyle w:val="Char8"/>
          <w:rFonts w:hint="cs"/>
          <w:rtl/>
        </w:rPr>
        <w:t>«</w:t>
      </w:r>
      <w:r w:rsidRPr="00BE5DA2">
        <w:rPr>
          <w:rFonts w:hint="cs"/>
          <w:rtl/>
        </w:rPr>
        <w:t>در روز قیامت خداوند ب</w:t>
      </w:r>
      <w:r w:rsidR="00F90AD9" w:rsidRPr="00BE5DA2">
        <w:rPr>
          <w:rFonts w:hint="cs"/>
          <w:rtl/>
        </w:rPr>
        <w:t>ه</w:t>
      </w:r>
      <w:r w:rsidRPr="00BE5DA2">
        <w:rPr>
          <w:rFonts w:hint="cs"/>
          <w:rtl/>
        </w:rPr>
        <w:t xml:space="preserve"> بندگان خود می</w:t>
      </w:r>
      <w:r w:rsidRPr="00BE5DA2">
        <w:rPr>
          <w:rFonts w:hint="eastAsia"/>
          <w:rtl/>
        </w:rPr>
        <w:t>‌</w:t>
      </w:r>
      <w:r w:rsidRPr="00BE5DA2">
        <w:rPr>
          <w:rFonts w:hint="cs"/>
          <w:rtl/>
        </w:rPr>
        <w:t>فرماید: ب</w:t>
      </w:r>
      <w:r w:rsidR="00F90AD9" w:rsidRPr="00BE5DA2">
        <w:rPr>
          <w:rFonts w:hint="cs"/>
          <w:rtl/>
        </w:rPr>
        <w:t>ه</w:t>
      </w:r>
      <w:r w:rsidRPr="00BE5DA2">
        <w:rPr>
          <w:rFonts w:hint="cs"/>
          <w:rtl/>
        </w:rPr>
        <w:t xml:space="preserve"> درستی شما از این روز غافل بودید، پس پرد</w:t>
      </w:r>
      <w:r w:rsidR="00F90AD9" w:rsidRPr="00BE5DA2">
        <w:rPr>
          <w:rFonts w:hint="cs"/>
          <w:rtl/>
        </w:rPr>
        <w:t>ه</w:t>
      </w:r>
      <w:r w:rsidRPr="00BE5DA2">
        <w:rPr>
          <w:rFonts w:hint="cs"/>
          <w:rtl/>
        </w:rPr>
        <w:t xml:space="preserve"> از روی چشمان شما برداشتیم و امروز شما چشم تیزبین دارید</w:t>
      </w:r>
      <w:r w:rsidRPr="008421EC">
        <w:rPr>
          <w:rStyle w:val="Char8"/>
          <w:rFonts w:hint="cs"/>
          <w:rtl/>
        </w:rPr>
        <w:t>»</w:t>
      </w:r>
      <w:r w:rsidR="00C86586">
        <w:rPr>
          <w:rFonts w:hint="cs"/>
          <w:rtl/>
          <w:lang w:bidi="ur-PK"/>
        </w:rPr>
        <w:t>.</w:t>
      </w:r>
    </w:p>
    <w:p w:rsidR="00832606" w:rsidRPr="00574F3B" w:rsidRDefault="00832606" w:rsidP="00B37794">
      <w:pPr>
        <w:pStyle w:val="a8"/>
        <w:rPr>
          <w:spacing w:val="-4"/>
          <w:rtl/>
          <w:lang w:bidi="ur-PK"/>
        </w:rPr>
      </w:pPr>
      <w:r w:rsidRPr="00574F3B">
        <w:rPr>
          <w:rFonts w:hint="cs"/>
          <w:spacing w:val="-4"/>
          <w:rtl/>
          <w:lang w:bidi="ur-PK"/>
        </w:rPr>
        <w:t>ایشان علی رغم تمام جنگ‌ھا و خصومت‌ھای ویرانگر و مخرب ک</w:t>
      </w:r>
      <w:r w:rsidR="00F90AD9" w:rsidRPr="00574F3B">
        <w:rPr>
          <w:rFonts w:hint="cs"/>
          <w:spacing w:val="-4"/>
          <w:rtl/>
          <w:lang w:bidi="ur-PK"/>
        </w:rPr>
        <w:t>ه</w:t>
      </w:r>
      <w:r w:rsidRPr="00574F3B">
        <w:rPr>
          <w:rFonts w:hint="cs"/>
          <w:spacing w:val="-4"/>
          <w:rtl/>
          <w:lang w:bidi="ur-PK"/>
        </w:rPr>
        <w:t xml:space="preserve"> باید مای</w:t>
      </w:r>
      <w:r w:rsidR="00F90AD9" w:rsidRPr="00574F3B">
        <w:rPr>
          <w:rFonts w:hint="cs"/>
          <w:spacing w:val="-4"/>
          <w:rtl/>
          <w:lang w:bidi="ur-PK"/>
        </w:rPr>
        <w:t>ۀ</w:t>
      </w:r>
      <w:r w:rsidRPr="00574F3B">
        <w:rPr>
          <w:rFonts w:hint="cs"/>
          <w:spacing w:val="-4"/>
          <w:rtl/>
          <w:lang w:bidi="ur-PK"/>
        </w:rPr>
        <w:t xml:space="preserve"> عبرت بشر می‌گردید، اما جز غفلت و آرزوھای دور  و دراز بھر</w:t>
      </w:r>
      <w:r w:rsidR="00F90AD9" w:rsidRPr="00574F3B">
        <w:rPr>
          <w:rFonts w:hint="cs"/>
          <w:spacing w:val="-4"/>
          <w:rtl/>
          <w:lang w:bidi="ur-PK"/>
        </w:rPr>
        <w:t>ۀ</w:t>
      </w:r>
      <w:r w:rsidRPr="00574F3B">
        <w:rPr>
          <w:rFonts w:hint="cs"/>
          <w:spacing w:val="-4"/>
          <w:rtl/>
          <w:lang w:bidi="ur-PK"/>
        </w:rPr>
        <w:t xml:space="preserve"> دیگری از </w:t>
      </w:r>
      <w:r w:rsidR="00546A50" w:rsidRPr="00574F3B">
        <w:rPr>
          <w:rFonts w:hint="cs"/>
          <w:spacing w:val="-4"/>
          <w:rtl/>
          <w:lang w:bidi="ur-PK"/>
        </w:rPr>
        <w:t>آن‌ھا</w:t>
      </w:r>
      <w:r w:rsidRPr="00574F3B">
        <w:rPr>
          <w:rFonts w:hint="cs"/>
          <w:spacing w:val="-4"/>
          <w:rtl/>
          <w:lang w:bidi="ur-PK"/>
        </w:rPr>
        <w:t xml:space="preserve"> نبرد</w:t>
      </w:r>
      <w:r w:rsidR="00F90AD9" w:rsidRPr="00574F3B">
        <w:rPr>
          <w:rFonts w:hint="cs"/>
          <w:spacing w:val="-4"/>
          <w:rtl/>
          <w:lang w:bidi="ur-PK"/>
        </w:rPr>
        <w:t>ه</w:t>
      </w:r>
      <w:r w:rsidRPr="00574F3B">
        <w:rPr>
          <w:rFonts w:hint="cs"/>
          <w:spacing w:val="-4"/>
          <w:rtl/>
          <w:lang w:bidi="ur-PK"/>
        </w:rPr>
        <w:t xml:space="preserve"> است و با کمال تعجب، ھیچ درسی از </w:t>
      </w:r>
      <w:r w:rsidR="00546A50" w:rsidRPr="00574F3B">
        <w:rPr>
          <w:rFonts w:hint="cs"/>
          <w:spacing w:val="-4"/>
          <w:rtl/>
          <w:lang w:bidi="ur-PK"/>
        </w:rPr>
        <w:t>آن‌ھا</w:t>
      </w:r>
      <w:r w:rsidRPr="00574F3B">
        <w:rPr>
          <w:rFonts w:hint="cs"/>
          <w:spacing w:val="-4"/>
          <w:rtl/>
          <w:lang w:bidi="ur-PK"/>
        </w:rPr>
        <w:t xml:space="preserve"> نگرفت</w:t>
      </w:r>
      <w:r w:rsidR="00F90AD9" w:rsidRPr="00574F3B">
        <w:rPr>
          <w:rFonts w:hint="cs"/>
          <w:spacing w:val="-4"/>
          <w:rtl/>
          <w:lang w:bidi="ur-PK"/>
        </w:rPr>
        <w:t>ه</w:t>
      </w:r>
      <w:r w:rsidRPr="00574F3B">
        <w:rPr>
          <w:rFonts w:hint="cs"/>
          <w:spacing w:val="-4"/>
          <w:rtl/>
          <w:lang w:bidi="ur-PK"/>
        </w:rPr>
        <w:t xml:space="preserve"> است و گویا ھنوز دنیا و طبیعت دنیا را نشناخت</w:t>
      </w:r>
      <w:r w:rsidR="00F90AD9" w:rsidRPr="00574F3B">
        <w:rPr>
          <w:rFonts w:hint="cs"/>
          <w:spacing w:val="-4"/>
          <w:rtl/>
          <w:lang w:bidi="ur-PK"/>
        </w:rPr>
        <w:t>ه</w:t>
      </w:r>
      <w:r w:rsidRPr="00574F3B">
        <w:rPr>
          <w:rFonts w:hint="cs"/>
          <w:spacing w:val="-4"/>
          <w:rtl/>
          <w:lang w:bidi="ur-PK"/>
        </w:rPr>
        <w:t xml:space="preserve"> است و نمی‌داند ک</w:t>
      </w:r>
      <w:r w:rsidR="00F90AD9" w:rsidRPr="00574F3B">
        <w:rPr>
          <w:rFonts w:hint="cs"/>
          <w:spacing w:val="-4"/>
          <w:rtl/>
          <w:lang w:bidi="ur-PK"/>
        </w:rPr>
        <w:t>ه</w:t>
      </w:r>
      <w:r w:rsidRPr="00574F3B">
        <w:rPr>
          <w:rFonts w:hint="cs"/>
          <w:spacing w:val="-4"/>
          <w:rtl/>
          <w:lang w:bidi="ur-PK"/>
        </w:rPr>
        <w:t xml:space="preserve"> ھر</w:t>
      </w:r>
      <w:r w:rsidR="00AF601B">
        <w:rPr>
          <w:rFonts w:hint="cs"/>
          <w:spacing w:val="-4"/>
          <w:rtl/>
          <w:lang w:bidi="ur-PK"/>
        </w:rPr>
        <w:t xml:space="preserve"> </w:t>
      </w:r>
      <w:r w:rsidRPr="00574F3B">
        <w:rPr>
          <w:rFonts w:hint="cs"/>
          <w:spacing w:val="-4"/>
          <w:rtl/>
          <w:lang w:bidi="ur-PK"/>
        </w:rPr>
        <w:t>چ</w:t>
      </w:r>
      <w:r w:rsidR="00F90AD9" w:rsidRPr="00574F3B">
        <w:rPr>
          <w:rFonts w:hint="cs"/>
          <w:spacing w:val="-4"/>
          <w:rtl/>
          <w:lang w:bidi="ur-PK"/>
        </w:rPr>
        <w:t>ه</w:t>
      </w:r>
      <w:r w:rsidRPr="00574F3B">
        <w:rPr>
          <w:rFonts w:hint="cs"/>
          <w:spacing w:val="-4"/>
          <w:rtl/>
          <w:lang w:bidi="ur-PK"/>
        </w:rPr>
        <w:t xml:space="preserve"> را در دنیا انجام دھد، ھمان را خواھد دید و خواھد یافت</w:t>
      </w:r>
      <w:r w:rsidR="00C86586" w:rsidRPr="00574F3B">
        <w:rPr>
          <w:rFonts w:hint="cs"/>
          <w:spacing w:val="-4"/>
          <w:rtl/>
          <w:lang w:bidi="ur-PK"/>
        </w:rPr>
        <w:t>.</w:t>
      </w:r>
    </w:p>
    <w:p w:rsidR="003937DA" w:rsidRDefault="00832606" w:rsidP="00B37794">
      <w:pPr>
        <w:pStyle w:val="a8"/>
        <w:rPr>
          <w:rtl/>
          <w:lang w:bidi="ur-PK"/>
        </w:rPr>
      </w:pPr>
      <w:r>
        <w:rPr>
          <w:rFonts w:hint="cs"/>
          <w:rtl/>
          <w:lang w:bidi="ur-PK"/>
        </w:rPr>
        <w:t>در دنیا، حق کشی و ظلم و ستم دوام نخواھد یافت و اگر باطل لحظ</w:t>
      </w:r>
      <w:r w:rsidR="00F90AD9">
        <w:rPr>
          <w:rFonts w:hint="cs"/>
          <w:rtl/>
          <w:lang w:bidi="ur-PK"/>
        </w:rPr>
        <w:t>ه</w:t>
      </w:r>
      <w:r>
        <w:rPr>
          <w:rFonts w:hint="cs"/>
          <w:rtl/>
          <w:lang w:bidi="ur-PK"/>
        </w:rPr>
        <w:t>‌ای حکومت یابد، خود، نشان</w:t>
      </w:r>
      <w:r w:rsidR="00F90AD9">
        <w:rPr>
          <w:rFonts w:hint="cs"/>
          <w:rtl/>
          <w:lang w:bidi="ur-PK"/>
        </w:rPr>
        <w:t>ۀ</w:t>
      </w:r>
      <w:r>
        <w:rPr>
          <w:rFonts w:hint="cs"/>
          <w:rtl/>
          <w:lang w:bidi="ur-PK"/>
        </w:rPr>
        <w:t xml:space="preserve"> زوال عقریب حکومت اوست، چنان</w:t>
      </w:r>
      <w:r w:rsidR="00BE5DA2">
        <w:rPr>
          <w:rFonts w:hint="eastAsia"/>
          <w:rtl/>
          <w:lang w:bidi="ur-PK"/>
        </w:rPr>
        <w:t>‌</w:t>
      </w:r>
      <w:r>
        <w:rPr>
          <w:rFonts w:hint="cs"/>
          <w:rtl/>
          <w:lang w:bidi="ur-PK"/>
        </w:rPr>
        <w:t>ک</w:t>
      </w:r>
      <w:r w:rsidR="00F90AD9">
        <w:rPr>
          <w:rFonts w:hint="cs"/>
          <w:rtl/>
          <w:lang w:bidi="ur-PK"/>
        </w:rPr>
        <w:t>ه</w:t>
      </w:r>
      <w:r>
        <w:rPr>
          <w:rFonts w:hint="cs"/>
          <w:rtl/>
          <w:lang w:bidi="ur-PK"/>
        </w:rPr>
        <w:t xml:space="preserve"> گف</w:t>
      </w:r>
      <w:r w:rsidR="003937DA">
        <w:rPr>
          <w:rFonts w:hint="cs"/>
          <w:rtl/>
          <w:lang w:bidi="ur-PK"/>
        </w:rPr>
        <w:t>ت</w:t>
      </w:r>
      <w:r w:rsidR="00F90AD9">
        <w:rPr>
          <w:rFonts w:hint="cs"/>
          <w:rtl/>
          <w:lang w:bidi="ur-PK"/>
        </w:rPr>
        <w:t>ه</w:t>
      </w:r>
      <w:r w:rsidR="003937DA">
        <w:rPr>
          <w:rFonts w:hint="cs"/>
          <w:rtl/>
          <w:lang w:bidi="ur-PK"/>
        </w:rPr>
        <w:t>‌اند: تاخت و تاز و جولان باطل یک ساعت است، اما تاخت و تاز حق تا قیام ساعت است، لذا حق، ھمیش</w:t>
      </w:r>
      <w:r w:rsidR="00F90AD9">
        <w:rPr>
          <w:rFonts w:hint="cs"/>
          <w:rtl/>
          <w:lang w:bidi="ur-PK"/>
        </w:rPr>
        <w:t>ه</w:t>
      </w:r>
      <w:r w:rsidR="003937DA">
        <w:rPr>
          <w:rFonts w:hint="cs"/>
          <w:rtl/>
          <w:lang w:bidi="ur-PK"/>
        </w:rPr>
        <w:t xml:space="preserve"> پیروز و برتر است ب</w:t>
      </w:r>
      <w:r w:rsidR="00F90AD9">
        <w:rPr>
          <w:rFonts w:hint="cs"/>
          <w:rtl/>
          <w:lang w:bidi="ur-PK"/>
        </w:rPr>
        <w:t>ه</w:t>
      </w:r>
      <w:r w:rsidR="003937DA">
        <w:rPr>
          <w:rFonts w:hint="cs"/>
          <w:rtl/>
          <w:lang w:bidi="ur-PK"/>
        </w:rPr>
        <w:t xml:space="preserve"> شرط آن‌ک</w:t>
      </w:r>
      <w:r w:rsidR="00F90AD9">
        <w:rPr>
          <w:rFonts w:hint="cs"/>
          <w:rtl/>
          <w:lang w:bidi="ur-PK"/>
        </w:rPr>
        <w:t>ه</w:t>
      </w:r>
      <w:r w:rsidR="003937DA">
        <w:rPr>
          <w:rFonts w:hint="cs"/>
          <w:rtl/>
          <w:lang w:bidi="ur-PK"/>
        </w:rPr>
        <w:t xml:space="preserve"> اھل حق، طالب حق باشند و در را</w:t>
      </w:r>
      <w:r w:rsidR="00F90AD9">
        <w:rPr>
          <w:rFonts w:hint="cs"/>
          <w:rtl/>
          <w:lang w:bidi="ur-PK"/>
        </w:rPr>
        <w:t>ه</w:t>
      </w:r>
      <w:r w:rsidR="003937DA">
        <w:rPr>
          <w:rFonts w:hint="cs"/>
          <w:rtl/>
          <w:lang w:bidi="ur-PK"/>
        </w:rPr>
        <w:t xml:space="preserve"> آن تلاش نمایند</w:t>
      </w:r>
      <w:r w:rsidR="00C86586">
        <w:rPr>
          <w:rFonts w:hint="cs"/>
          <w:rtl/>
          <w:lang w:bidi="ur-PK"/>
        </w:rPr>
        <w:t>.</w:t>
      </w:r>
      <w:r w:rsidR="003937DA">
        <w:rPr>
          <w:rFonts w:hint="cs"/>
          <w:rtl/>
          <w:lang w:bidi="ur-PK"/>
        </w:rPr>
        <w:t xml:space="preserve"> خداوند در کلام الل</w:t>
      </w:r>
      <w:r w:rsidR="00F90AD9">
        <w:rPr>
          <w:rFonts w:hint="cs"/>
          <w:rtl/>
          <w:lang w:bidi="ur-PK"/>
        </w:rPr>
        <w:t>ه</w:t>
      </w:r>
      <w:r w:rsidR="003937DA">
        <w:rPr>
          <w:rFonts w:hint="cs"/>
          <w:rtl/>
          <w:lang w:bidi="ur-PK"/>
        </w:rPr>
        <w:t xml:space="preserve"> مجید فرمود</w:t>
      </w:r>
      <w:r w:rsidR="00F90AD9">
        <w:rPr>
          <w:rFonts w:hint="cs"/>
          <w:rtl/>
          <w:lang w:bidi="ur-PK"/>
        </w:rPr>
        <w:t>ه</w:t>
      </w:r>
      <w:r w:rsidR="003937DA">
        <w:rPr>
          <w:rFonts w:hint="cs"/>
          <w:rtl/>
          <w:lang w:bidi="ur-PK"/>
        </w:rPr>
        <w:t>‌اند:</w:t>
      </w:r>
    </w:p>
    <w:p w:rsidR="003937DA" w:rsidRDefault="00CB37F6" w:rsidP="00574F3B">
      <w:pPr>
        <w:pStyle w:val="af1"/>
        <w:widowControl w:val="0"/>
        <w:rPr>
          <w:rtl/>
          <w:lang w:bidi="ur-PK"/>
        </w:rPr>
      </w:pPr>
      <w:r w:rsidRPr="00CB37F6">
        <w:rPr>
          <w:rFonts w:cs="CTraditional Arabic"/>
          <w:rtl/>
          <w:lang w:bidi="ur-PK"/>
        </w:rPr>
        <w:t>+</w:t>
      </w:r>
      <w:r w:rsidR="003937DA" w:rsidRPr="00BE5DA2">
        <w:rPr>
          <w:rtl/>
        </w:rPr>
        <w:t xml:space="preserve">وَمَا خَلَقۡنَا </w:t>
      </w:r>
      <w:r w:rsidR="003937DA" w:rsidRPr="00BE5DA2">
        <w:rPr>
          <w:rFonts w:hint="cs"/>
          <w:rtl/>
        </w:rPr>
        <w:t>ٱ</w:t>
      </w:r>
      <w:r w:rsidR="003937DA" w:rsidRPr="00BE5DA2">
        <w:rPr>
          <w:rFonts w:hint="eastAsia"/>
          <w:rtl/>
        </w:rPr>
        <w:t>لسَّمَٰوَٰتِ</w:t>
      </w:r>
      <w:r w:rsidR="003937DA" w:rsidRPr="00BE5DA2">
        <w:rPr>
          <w:rtl/>
        </w:rPr>
        <w:t xml:space="preserve"> وَ</w:t>
      </w:r>
      <w:r w:rsidR="003937DA" w:rsidRPr="00BE5DA2">
        <w:rPr>
          <w:rFonts w:hint="cs"/>
          <w:rtl/>
        </w:rPr>
        <w:t>ٱ</w:t>
      </w:r>
      <w:r w:rsidR="003937DA" w:rsidRPr="00BE5DA2">
        <w:rPr>
          <w:rFonts w:hint="eastAsia"/>
          <w:rtl/>
        </w:rPr>
        <w:t>لۡأَرۡضَ</w:t>
      </w:r>
      <w:r w:rsidR="003937DA" w:rsidRPr="00BE5DA2">
        <w:rPr>
          <w:rtl/>
        </w:rPr>
        <w:t xml:space="preserve"> وَمَا بَيۡنَهُمَا لَٰعِبِينَ٣٨ مَا خَلَقۡنَٰهُمَآ إِلَّا بِ</w:t>
      </w:r>
      <w:r w:rsidR="003937DA" w:rsidRPr="00BE5DA2">
        <w:rPr>
          <w:rFonts w:hint="cs"/>
          <w:rtl/>
        </w:rPr>
        <w:t>ٱ</w:t>
      </w:r>
      <w:r w:rsidR="003937DA" w:rsidRPr="00BE5DA2">
        <w:rPr>
          <w:rFonts w:hint="eastAsia"/>
          <w:rtl/>
        </w:rPr>
        <w:t>لۡحَقِّ</w:t>
      </w:r>
      <w:r w:rsidR="003937DA" w:rsidRPr="00BE5DA2">
        <w:rPr>
          <w:rtl/>
        </w:rPr>
        <w:t xml:space="preserve"> وَلَٰكِنَّ أَكۡثَرَهُمۡ لَا يَعۡلَمُونَ٣٩</w:t>
      </w:r>
      <w:r w:rsidRPr="00CB37F6">
        <w:rPr>
          <w:rFonts w:ascii="Times New Roman" w:cs="CTraditional Arabic" w:hint="cs"/>
          <w:rtl/>
          <w:lang w:bidi="ur-PK"/>
        </w:rPr>
        <w:t>_</w:t>
      </w:r>
      <w:r w:rsidR="003937DA">
        <w:rPr>
          <w:rFonts w:ascii="Times New Roman" w:cs="Arial"/>
          <w:szCs w:val="24"/>
          <w:rtl/>
          <w:lang w:bidi="ur-PK"/>
        </w:rPr>
        <w:t xml:space="preserve"> </w:t>
      </w:r>
      <w:r w:rsidR="003937DA" w:rsidRPr="003937DA">
        <w:rPr>
          <w:rStyle w:val="Char6"/>
          <w:rtl/>
        </w:rPr>
        <w:t>[الدخان: 38-39]</w:t>
      </w:r>
      <w:r w:rsidR="00BE5DA2">
        <w:rPr>
          <w:rStyle w:val="Char6"/>
          <w:rFonts w:hint="cs"/>
          <w:rtl/>
        </w:rPr>
        <w:t>.</w:t>
      </w:r>
    </w:p>
    <w:p w:rsidR="003937DA" w:rsidRDefault="003937DA" w:rsidP="00AF601B">
      <w:pPr>
        <w:pStyle w:val="ab"/>
        <w:widowControl w:val="0"/>
        <w:rPr>
          <w:rtl/>
          <w:lang w:bidi="ur-PK"/>
        </w:rPr>
      </w:pPr>
      <w:r w:rsidRPr="008421EC">
        <w:rPr>
          <w:rStyle w:val="Char8"/>
          <w:rFonts w:hint="cs"/>
          <w:rtl/>
        </w:rPr>
        <w:t>«</w:t>
      </w:r>
      <w:r w:rsidRPr="00BE5DA2">
        <w:rPr>
          <w:rFonts w:hint="cs"/>
          <w:rtl/>
        </w:rPr>
        <w:t>ما زمین و</w:t>
      </w:r>
      <w:r w:rsidRPr="00BE5DA2">
        <w:rPr>
          <w:rFonts w:hint="cs"/>
          <w:color w:val="FF0000"/>
          <w:rtl/>
        </w:rPr>
        <w:t xml:space="preserve"> </w:t>
      </w:r>
      <w:r w:rsidRPr="00BE5DA2">
        <w:rPr>
          <w:rFonts w:hint="cs"/>
          <w:rtl/>
        </w:rPr>
        <w:t>آسم</w:t>
      </w:r>
      <w:r w:rsidR="00346B62" w:rsidRPr="00BE5DA2">
        <w:rPr>
          <w:rFonts w:hint="cs"/>
          <w:rtl/>
        </w:rPr>
        <w:t>ان</w:t>
      </w:r>
      <w:r w:rsidRPr="00BE5DA2">
        <w:rPr>
          <w:rFonts w:hint="cs"/>
          <w:rtl/>
        </w:rPr>
        <w:t xml:space="preserve"> و آنچ</w:t>
      </w:r>
      <w:r w:rsidR="00F90AD9" w:rsidRPr="00BE5DA2">
        <w:rPr>
          <w:rFonts w:hint="cs"/>
          <w:rtl/>
        </w:rPr>
        <w:t>ه</w:t>
      </w:r>
      <w:r w:rsidRPr="00BE5DA2">
        <w:rPr>
          <w:rFonts w:hint="cs"/>
          <w:rtl/>
        </w:rPr>
        <w:t xml:space="preserve"> میان </w:t>
      </w:r>
      <w:r w:rsidR="00546A50" w:rsidRPr="00BE5DA2">
        <w:rPr>
          <w:rFonts w:hint="cs"/>
          <w:rtl/>
        </w:rPr>
        <w:t>آن‌ھا</w:t>
      </w:r>
      <w:r w:rsidRPr="00BE5DA2">
        <w:rPr>
          <w:rFonts w:hint="cs"/>
          <w:rtl/>
        </w:rPr>
        <w:t xml:space="preserve"> است را، بیھود</w:t>
      </w:r>
      <w:r w:rsidR="00F90AD9" w:rsidRPr="00BE5DA2">
        <w:rPr>
          <w:rFonts w:hint="cs"/>
          <w:rtl/>
        </w:rPr>
        <w:t>ه</w:t>
      </w:r>
      <w:r w:rsidRPr="00BE5DA2">
        <w:rPr>
          <w:rFonts w:hint="cs"/>
          <w:rtl/>
        </w:rPr>
        <w:t xml:space="preserve"> و از روی بازی و سرگرمی نیافرید</w:t>
      </w:r>
      <w:r w:rsidR="00F90AD9" w:rsidRPr="00BE5DA2">
        <w:rPr>
          <w:rFonts w:hint="cs"/>
          <w:rtl/>
        </w:rPr>
        <w:t>ه</w:t>
      </w:r>
      <w:r w:rsidRPr="00BE5DA2">
        <w:rPr>
          <w:rFonts w:hint="cs"/>
          <w:rtl/>
        </w:rPr>
        <w:t>‌ایم</w:t>
      </w:r>
      <w:r w:rsidR="00C86586" w:rsidRPr="00BE5DA2">
        <w:rPr>
          <w:rFonts w:hint="cs"/>
          <w:rtl/>
        </w:rPr>
        <w:t>.</w:t>
      </w:r>
      <w:r w:rsidRPr="00BE5DA2">
        <w:rPr>
          <w:rFonts w:hint="cs"/>
          <w:rtl/>
        </w:rPr>
        <w:t xml:space="preserve"> ما </w:t>
      </w:r>
      <w:r w:rsidR="00546A50" w:rsidRPr="00BE5DA2">
        <w:rPr>
          <w:rFonts w:hint="cs"/>
          <w:rtl/>
        </w:rPr>
        <w:t>آن‌ھا</w:t>
      </w:r>
      <w:r w:rsidRPr="00BE5DA2">
        <w:rPr>
          <w:rFonts w:hint="cs"/>
          <w:rtl/>
        </w:rPr>
        <w:t xml:space="preserve"> را جز ب</w:t>
      </w:r>
      <w:r w:rsidR="00F90AD9" w:rsidRPr="00BE5DA2">
        <w:rPr>
          <w:rFonts w:hint="cs"/>
          <w:rtl/>
        </w:rPr>
        <w:t>ه</w:t>
      </w:r>
      <w:r w:rsidRPr="00BE5DA2">
        <w:rPr>
          <w:rFonts w:hint="cs"/>
          <w:rtl/>
        </w:rPr>
        <w:t xml:space="preserve"> حق (و ھدفمند) نیافرید</w:t>
      </w:r>
      <w:r w:rsidR="00F90AD9" w:rsidRPr="00BE5DA2">
        <w:rPr>
          <w:rFonts w:hint="cs"/>
          <w:rtl/>
        </w:rPr>
        <w:t>ه</w:t>
      </w:r>
      <w:r w:rsidRPr="00BE5DA2">
        <w:rPr>
          <w:rFonts w:hint="cs"/>
          <w:rtl/>
        </w:rPr>
        <w:t>‌ایم، ولی بیشتر انس</w:t>
      </w:r>
      <w:r w:rsidR="00AF601B">
        <w:rPr>
          <w:rFonts w:hint="cs"/>
          <w:rtl/>
        </w:rPr>
        <w:t>ا</w:t>
      </w:r>
      <w:r w:rsidR="00546A50" w:rsidRPr="00BE5DA2">
        <w:rPr>
          <w:rFonts w:hint="cs"/>
          <w:rtl/>
        </w:rPr>
        <w:t>ن‌ھا</w:t>
      </w:r>
      <w:r w:rsidRPr="00BE5DA2">
        <w:rPr>
          <w:rFonts w:hint="cs"/>
          <w:rtl/>
        </w:rPr>
        <w:t xml:space="preserve"> این واقعیت را درک نمی‌کنند</w:t>
      </w:r>
      <w:r w:rsidRPr="008421EC">
        <w:rPr>
          <w:rStyle w:val="Char8"/>
          <w:rFonts w:hint="cs"/>
          <w:rtl/>
        </w:rPr>
        <w:t>»</w:t>
      </w:r>
      <w:r w:rsidR="00C86586">
        <w:rPr>
          <w:rFonts w:hint="cs"/>
          <w:rtl/>
          <w:lang w:bidi="ur-PK"/>
        </w:rPr>
        <w:t>.</w:t>
      </w:r>
    </w:p>
    <w:p w:rsidR="003937DA" w:rsidRDefault="003937DA" w:rsidP="00B37794">
      <w:pPr>
        <w:pStyle w:val="a8"/>
        <w:rPr>
          <w:rtl/>
          <w:lang w:bidi="ur-PK"/>
        </w:rPr>
      </w:pPr>
      <w:r>
        <w:rPr>
          <w:rFonts w:hint="cs"/>
          <w:rtl/>
          <w:lang w:bidi="ur-PK"/>
        </w:rPr>
        <w:t>و نیز فرمود</w:t>
      </w:r>
      <w:r w:rsidR="00F90AD9">
        <w:rPr>
          <w:rFonts w:hint="cs"/>
          <w:rtl/>
          <w:lang w:bidi="ur-PK"/>
        </w:rPr>
        <w:t>ه</w:t>
      </w:r>
      <w:r>
        <w:rPr>
          <w:rFonts w:hint="cs"/>
          <w:rtl/>
          <w:lang w:bidi="ur-PK"/>
        </w:rPr>
        <w:t xml:space="preserve"> است:</w:t>
      </w:r>
    </w:p>
    <w:p w:rsidR="003937DA" w:rsidRDefault="00CB37F6" w:rsidP="00BE5DA2">
      <w:pPr>
        <w:pStyle w:val="af1"/>
        <w:rPr>
          <w:rtl/>
          <w:lang w:bidi="ur-PK"/>
        </w:rPr>
      </w:pPr>
      <w:r w:rsidRPr="00CB37F6">
        <w:rPr>
          <w:rFonts w:cs="CTraditional Arabic"/>
          <w:rtl/>
          <w:lang w:bidi="ur-PK"/>
        </w:rPr>
        <w:t>+</w:t>
      </w:r>
      <w:r w:rsidR="00D877D6" w:rsidRPr="00BE5DA2">
        <w:rPr>
          <w:rtl/>
        </w:rPr>
        <w:t xml:space="preserve">وَلَقَدۡ سَبَقَتۡ كَلِمَتُنَا لِعِبَادِنَا </w:t>
      </w:r>
      <w:r w:rsidR="00D877D6" w:rsidRPr="00BE5DA2">
        <w:rPr>
          <w:rFonts w:hint="cs"/>
          <w:rtl/>
        </w:rPr>
        <w:t>ٱ</w:t>
      </w:r>
      <w:r w:rsidR="00D877D6" w:rsidRPr="00BE5DA2">
        <w:rPr>
          <w:rFonts w:hint="eastAsia"/>
          <w:rtl/>
        </w:rPr>
        <w:t>لۡمُرۡسَلِينَ</w:t>
      </w:r>
      <w:r w:rsidR="00D877D6" w:rsidRPr="00BE5DA2">
        <w:rPr>
          <w:rtl/>
        </w:rPr>
        <w:t xml:space="preserve">١٧١ إِنَّهُمۡ لَهُمُ </w:t>
      </w:r>
      <w:r w:rsidR="00D877D6" w:rsidRPr="00BE5DA2">
        <w:rPr>
          <w:rFonts w:hint="cs"/>
          <w:rtl/>
        </w:rPr>
        <w:t>ٱ</w:t>
      </w:r>
      <w:r w:rsidR="00D877D6" w:rsidRPr="00BE5DA2">
        <w:rPr>
          <w:rFonts w:hint="eastAsia"/>
          <w:rtl/>
        </w:rPr>
        <w:t>لۡمَنصُورُونَ</w:t>
      </w:r>
      <w:r w:rsidR="00D877D6" w:rsidRPr="00BE5DA2">
        <w:rPr>
          <w:rtl/>
        </w:rPr>
        <w:t xml:space="preserve">١٧٢ وَإِنَّ جُندَنَا لَهُمُ </w:t>
      </w:r>
      <w:r w:rsidR="00D877D6" w:rsidRPr="00BE5DA2">
        <w:rPr>
          <w:rFonts w:hint="cs"/>
          <w:rtl/>
        </w:rPr>
        <w:t>ٱ</w:t>
      </w:r>
      <w:r w:rsidR="00D877D6" w:rsidRPr="00BE5DA2">
        <w:rPr>
          <w:rFonts w:hint="eastAsia"/>
          <w:rtl/>
        </w:rPr>
        <w:t>لۡغَٰلِبُونَ</w:t>
      </w:r>
      <w:r w:rsidR="00D877D6" w:rsidRPr="00BE5DA2">
        <w:rPr>
          <w:rtl/>
        </w:rPr>
        <w:t>١٧٣</w:t>
      </w:r>
      <w:r w:rsidRPr="00CB37F6">
        <w:rPr>
          <w:rFonts w:ascii="Times New Roman" w:cs="CTraditional Arabic" w:hint="cs"/>
          <w:rtl/>
          <w:lang w:bidi="ur-PK"/>
        </w:rPr>
        <w:t>_</w:t>
      </w:r>
      <w:r w:rsidR="00D877D6">
        <w:rPr>
          <w:rFonts w:ascii="Times New Roman" w:cs="Arial"/>
          <w:szCs w:val="24"/>
          <w:rtl/>
          <w:lang w:bidi="ur-PK"/>
        </w:rPr>
        <w:t xml:space="preserve"> </w:t>
      </w:r>
      <w:r w:rsidR="00D877D6" w:rsidRPr="00D877D6">
        <w:rPr>
          <w:rStyle w:val="Char6"/>
          <w:rtl/>
        </w:rPr>
        <w:t>[الصافات: 171-173]</w:t>
      </w:r>
      <w:r w:rsidR="00BE5DA2">
        <w:rPr>
          <w:rStyle w:val="Char6"/>
          <w:rFonts w:hint="cs"/>
          <w:rtl/>
        </w:rPr>
        <w:t>.</w:t>
      </w:r>
    </w:p>
    <w:p w:rsidR="00D877D6" w:rsidRDefault="003937DA" w:rsidP="00BE5DA2">
      <w:pPr>
        <w:pStyle w:val="ab"/>
        <w:rPr>
          <w:rtl/>
          <w:lang w:bidi="ur-PK"/>
        </w:rPr>
      </w:pPr>
      <w:r w:rsidRPr="008421EC">
        <w:rPr>
          <w:rStyle w:val="Char8"/>
          <w:rFonts w:hint="cs"/>
          <w:rtl/>
        </w:rPr>
        <w:t>«</w:t>
      </w:r>
      <w:r w:rsidRPr="00BE5DA2">
        <w:rPr>
          <w:rFonts w:hint="cs"/>
          <w:rtl/>
        </w:rPr>
        <w:t>ب</w:t>
      </w:r>
      <w:r w:rsidR="00F90AD9" w:rsidRPr="00BE5DA2">
        <w:rPr>
          <w:rFonts w:hint="cs"/>
          <w:rtl/>
        </w:rPr>
        <w:t>ه</w:t>
      </w:r>
      <w:r w:rsidRPr="00BE5DA2">
        <w:rPr>
          <w:rFonts w:hint="cs"/>
          <w:rtl/>
        </w:rPr>
        <w:t xml:space="preserve"> درستی وعد</w:t>
      </w:r>
      <w:r w:rsidR="00F90AD9" w:rsidRPr="00BE5DA2">
        <w:rPr>
          <w:rFonts w:hint="cs"/>
          <w:rtl/>
        </w:rPr>
        <w:t>ۀ</w:t>
      </w:r>
      <w:r w:rsidRPr="00BE5DA2">
        <w:rPr>
          <w:rFonts w:hint="cs"/>
          <w:rtl/>
        </w:rPr>
        <w:t xml:space="preserve"> ما برای فرستادگان ما گذشت</w:t>
      </w:r>
      <w:r w:rsidR="00F90AD9" w:rsidRPr="00BE5DA2">
        <w:rPr>
          <w:rFonts w:hint="cs"/>
          <w:rtl/>
        </w:rPr>
        <w:t>ه</w:t>
      </w:r>
      <w:r w:rsidRPr="00BE5DA2">
        <w:rPr>
          <w:rFonts w:hint="cs"/>
          <w:rtl/>
        </w:rPr>
        <w:t xml:space="preserve"> است و امضاء شد</w:t>
      </w:r>
      <w:r w:rsidR="00F90AD9" w:rsidRPr="00BE5DA2">
        <w:rPr>
          <w:rFonts w:hint="cs"/>
          <w:rtl/>
        </w:rPr>
        <w:t>ه</w:t>
      </w:r>
      <w:r w:rsidRPr="00BE5DA2">
        <w:rPr>
          <w:rFonts w:hint="cs"/>
          <w:rtl/>
        </w:rPr>
        <w:t xml:space="preserve"> است</w:t>
      </w:r>
      <w:r w:rsidR="00C86586" w:rsidRPr="00BE5DA2">
        <w:rPr>
          <w:rFonts w:hint="cs"/>
          <w:rtl/>
        </w:rPr>
        <w:t>.</w:t>
      </w:r>
      <w:r w:rsidRPr="00BE5DA2">
        <w:rPr>
          <w:rFonts w:hint="cs"/>
          <w:rtl/>
        </w:rPr>
        <w:t xml:space="preserve"> ک</w:t>
      </w:r>
      <w:r w:rsidR="00F90AD9" w:rsidRPr="00BE5DA2">
        <w:rPr>
          <w:rFonts w:hint="cs"/>
          <w:rtl/>
        </w:rPr>
        <w:t>ه</w:t>
      </w:r>
      <w:r w:rsidRPr="00BE5DA2">
        <w:rPr>
          <w:rFonts w:hint="cs"/>
          <w:rtl/>
        </w:rPr>
        <w:t xml:space="preserve"> آنان ب</w:t>
      </w:r>
      <w:r w:rsidR="00F90AD9" w:rsidRPr="00BE5DA2">
        <w:rPr>
          <w:rFonts w:hint="cs"/>
          <w:rtl/>
        </w:rPr>
        <w:t>ه</w:t>
      </w:r>
      <w:r w:rsidRPr="00BE5DA2">
        <w:rPr>
          <w:rFonts w:hint="cs"/>
          <w:rtl/>
        </w:rPr>
        <w:t xml:space="preserve"> حقیقت پیروز خواھند شد</w:t>
      </w:r>
      <w:r w:rsidR="00C86586" w:rsidRPr="00BE5DA2">
        <w:rPr>
          <w:rFonts w:hint="cs"/>
          <w:rtl/>
        </w:rPr>
        <w:t>.</w:t>
      </w:r>
      <w:r w:rsidRPr="00BE5DA2">
        <w:rPr>
          <w:rFonts w:hint="cs"/>
          <w:rtl/>
        </w:rPr>
        <w:t xml:space="preserve"> و ب</w:t>
      </w:r>
      <w:r w:rsidR="00F90AD9" w:rsidRPr="00BE5DA2">
        <w:rPr>
          <w:rFonts w:hint="cs"/>
          <w:rtl/>
        </w:rPr>
        <w:t>ه</w:t>
      </w:r>
      <w:r w:rsidRPr="00BE5DA2">
        <w:rPr>
          <w:rFonts w:hint="cs"/>
          <w:rtl/>
        </w:rPr>
        <w:t xml:space="preserve"> حقیقت سربازان و لشکریان ما غالب خواھند شد (بر دشمنان غلب</w:t>
      </w:r>
      <w:r w:rsidR="00F90AD9" w:rsidRPr="00BE5DA2">
        <w:rPr>
          <w:rFonts w:hint="cs"/>
          <w:rtl/>
        </w:rPr>
        <w:t>ه</w:t>
      </w:r>
      <w:r w:rsidRPr="00BE5DA2">
        <w:rPr>
          <w:rFonts w:hint="cs"/>
          <w:rtl/>
        </w:rPr>
        <w:t xml:space="preserve"> خواھند نمود</w:t>
      </w:r>
      <w:r w:rsidR="00AF601B">
        <w:rPr>
          <w:rFonts w:hint="cs"/>
          <w:rtl/>
        </w:rPr>
        <w:t>)</w:t>
      </w:r>
      <w:r w:rsidRPr="008421EC">
        <w:rPr>
          <w:rStyle w:val="Char8"/>
          <w:rFonts w:hint="cs"/>
          <w:rtl/>
        </w:rPr>
        <w:t>»</w:t>
      </w:r>
      <w:r w:rsidR="00C86586">
        <w:rPr>
          <w:rFonts w:hint="cs"/>
          <w:rtl/>
          <w:lang w:bidi="ur-PK"/>
        </w:rPr>
        <w:t>.</w:t>
      </w:r>
    </w:p>
    <w:p w:rsidR="00D877D6" w:rsidRDefault="00D877D6" w:rsidP="003937DA">
      <w:pPr>
        <w:pStyle w:val="a8"/>
        <w:rPr>
          <w:rtl/>
          <w:lang w:bidi="ur-PK"/>
        </w:rPr>
      </w:pPr>
      <w:r>
        <w:rPr>
          <w:rFonts w:hint="cs"/>
          <w:rtl/>
          <w:lang w:bidi="ur-PK"/>
        </w:rPr>
        <w:t>و نیز در قرآن کریم از زبان مؤمنان، می‌فرماید:</w:t>
      </w:r>
    </w:p>
    <w:p w:rsidR="00D877D6" w:rsidRDefault="00CB37F6" w:rsidP="00BE5DA2">
      <w:pPr>
        <w:pStyle w:val="af1"/>
        <w:rPr>
          <w:rtl/>
          <w:lang w:bidi="ur-PK"/>
        </w:rPr>
      </w:pPr>
      <w:r w:rsidRPr="00CB37F6">
        <w:rPr>
          <w:rFonts w:cs="CTraditional Arabic"/>
          <w:rtl/>
          <w:lang w:bidi="ur-PK"/>
        </w:rPr>
        <w:t>+</w:t>
      </w:r>
      <w:r w:rsidR="00D877D6" w:rsidRPr="00BE5DA2">
        <w:rPr>
          <w:rtl/>
        </w:rPr>
        <w:t>أَنتَ مَوۡلَىٰنَا فَ</w:t>
      </w:r>
      <w:r w:rsidR="00D877D6" w:rsidRPr="00BE5DA2">
        <w:rPr>
          <w:rFonts w:hint="cs"/>
          <w:rtl/>
        </w:rPr>
        <w:t>ٱ</w:t>
      </w:r>
      <w:r w:rsidR="00D877D6" w:rsidRPr="00BE5DA2">
        <w:rPr>
          <w:rFonts w:hint="eastAsia"/>
          <w:rtl/>
        </w:rPr>
        <w:t>نصُرۡنَا</w:t>
      </w:r>
      <w:r w:rsidR="00D877D6" w:rsidRPr="00BE5DA2">
        <w:rPr>
          <w:rtl/>
        </w:rPr>
        <w:t xml:space="preserve"> عَلَى </w:t>
      </w:r>
      <w:r w:rsidR="00D877D6" w:rsidRPr="00BE5DA2">
        <w:rPr>
          <w:rFonts w:hint="cs"/>
          <w:rtl/>
        </w:rPr>
        <w:t>ٱ</w:t>
      </w:r>
      <w:r w:rsidR="00D877D6" w:rsidRPr="00BE5DA2">
        <w:rPr>
          <w:rFonts w:hint="eastAsia"/>
          <w:rtl/>
        </w:rPr>
        <w:t>لۡقَوۡمِ</w:t>
      </w:r>
      <w:r w:rsidR="00D877D6" w:rsidRPr="00BE5DA2">
        <w:rPr>
          <w:rtl/>
        </w:rPr>
        <w:t xml:space="preserve"> </w:t>
      </w:r>
      <w:r w:rsidR="00D877D6" w:rsidRPr="00BE5DA2">
        <w:rPr>
          <w:rFonts w:hint="cs"/>
          <w:rtl/>
        </w:rPr>
        <w:t>ٱ</w:t>
      </w:r>
      <w:r w:rsidR="00D877D6" w:rsidRPr="00BE5DA2">
        <w:rPr>
          <w:rFonts w:hint="eastAsia"/>
          <w:rtl/>
        </w:rPr>
        <w:t>لۡكَٰفِرِينَ</w:t>
      </w:r>
      <w:r w:rsidRPr="00CB37F6">
        <w:rPr>
          <w:rFonts w:ascii="Times New Roman" w:cs="CTraditional Arabic" w:hint="cs"/>
          <w:rtl/>
          <w:lang w:bidi="ur-PK"/>
        </w:rPr>
        <w:t>_</w:t>
      </w:r>
      <w:r w:rsidR="00D877D6">
        <w:rPr>
          <w:rFonts w:ascii="Times New Roman" w:cs="Arial"/>
          <w:szCs w:val="24"/>
          <w:rtl/>
          <w:lang w:bidi="ur-PK"/>
        </w:rPr>
        <w:t xml:space="preserve"> </w:t>
      </w:r>
      <w:r w:rsidR="00D877D6" w:rsidRPr="00D877D6">
        <w:rPr>
          <w:rStyle w:val="Char6"/>
          <w:rtl/>
        </w:rPr>
        <w:t>[البقرة: 286]</w:t>
      </w:r>
      <w:r w:rsidR="00BE5DA2">
        <w:rPr>
          <w:rStyle w:val="Char6"/>
          <w:rFonts w:hint="cs"/>
          <w:rtl/>
        </w:rPr>
        <w:t>.</w:t>
      </w:r>
    </w:p>
    <w:p w:rsidR="00D877D6" w:rsidRDefault="00D877D6" w:rsidP="00BE5DA2">
      <w:pPr>
        <w:pStyle w:val="ab"/>
        <w:rPr>
          <w:rtl/>
          <w:lang w:bidi="ur-PK"/>
        </w:rPr>
      </w:pPr>
      <w:r w:rsidRPr="008421EC">
        <w:rPr>
          <w:rStyle w:val="Char8"/>
          <w:rFonts w:hint="cs"/>
          <w:rtl/>
        </w:rPr>
        <w:t>«</w:t>
      </w:r>
      <w:r w:rsidRPr="00BE5DA2">
        <w:rPr>
          <w:rFonts w:hint="cs"/>
          <w:rtl/>
        </w:rPr>
        <w:t>خدایا، تو مولای ما ھستی، پس ما را بر کافرین پیروز بگردان</w:t>
      </w:r>
      <w:r w:rsidRPr="008421EC">
        <w:rPr>
          <w:rStyle w:val="Char8"/>
          <w:rFonts w:hint="cs"/>
          <w:rtl/>
        </w:rPr>
        <w:t>»</w:t>
      </w:r>
      <w:r w:rsidR="00C86586">
        <w:rPr>
          <w:rFonts w:hint="cs"/>
          <w:rtl/>
          <w:lang w:bidi="ur-PK"/>
        </w:rPr>
        <w:t>.</w:t>
      </w:r>
    </w:p>
    <w:p w:rsidR="00D877D6" w:rsidRDefault="007F65C0" w:rsidP="003937DA">
      <w:pPr>
        <w:pStyle w:val="a8"/>
        <w:rPr>
          <w:rtl/>
          <w:lang w:bidi="ur-PK"/>
        </w:rPr>
      </w:pPr>
      <w:r>
        <w:rPr>
          <w:rFonts w:hint="cs"/>
          <w:rtl/>
          <w:lang w:bidi="ur-PK"/>
        </w:rPr>
        <w:t>بنابراین، پیروزی از آن</w:t>
      </w:r>
      <w:r w:rsidRPr="007F65C0">
        <w:rPr>
          <w:rFonts w:hint="cs"/>
          <w:color w:val="FF0000"/>
          <w:rtl/>
          <w:lang w:bidi="ur-PK"/>
        </w:rPr>
        <w:t xml:space="preserve"> </w:t>
      </w:r>
      <w:r w:rsidRPr="00BE5DA2">
        <w:rPr>
          <w:rFonts w:hint="cs"/>
          <w:rtl/>
        </w:rPr>
        <w:t>ح</w:t>
      </w:r>
      <w:r w:rsidR="00D877D6" w:rsidRPr="00BE5DA2">
        <w:rPr>
          <w:rFonts w:hint="cs"/>
          <w:rtl/>
        </w:rPr>
        <w:t>ق</w:t>
      </w:r>
      <w:r w:rsidR="00D877D6">
        <w:rPr>
          <w:rFonts w:hint="cs"/>
          <w:rtl/>
          <w:lang w:bidi="ur-PK"/>
        </w:rPr>
        <w:t xml:space="preserve"> و طرفداران حق می‌باشد و عاقبت و خاتم</w:t>
      </w:r>
      <w:r w:rsidR="00F90AD9">
        <w:rPr>
          <w:rFonts w:hint="cs"/>
          <w:rtl/>
          <w:lang w:bidi="ur-PK"/>
        </w:rPr>
        <w:t>ۀ</w:t>
      </w:r>
      <w:r w:rsidR="00D877D6">
        <w:rPr>
          <w:rFonts w:hint="cs"/>
          <w:rtl/>
          <w:lang w:bidi="ur-PK"/>
        </w:rPr>
        <w:t xml:space="preserve"> نیکو و سعادت و خوشبختی از آن پیروان رسول خدا، حضرت محمد مصطفی </w:t>
      </w:r>
      <w:r w:rsidR="00D877D6">
        <w:rPr>
          <w:rFonts w:cs="CTraditional Arabic" w:hint="cs"/>
          <w:rtl/>
          <w:lang w:bidi="ur-PK"/>
        </w:rPr>
        <w:t>ص</w:t>
      </w:r>
      <w:r w:rsidR="00D877D6">
        <w:rPr>
          <w:rFonts w:hint="cs"/>
          <w:rtl/>
          <w:lang w:bidi="ur-PK"/>
        </w:rPr>
        <w:t xml:space="preserve"> می‌باشد</w:t>
      </w:r>
      <w:r w:rsidR="00C86586">
        <w:rPr>
          <w:rFonts w:hint="cs"/>
          <w:rtl/>
          <w:lang w:bidi="ur-PK"/>
        </w:rPr>
        <w:t>.</w:t>
      </w:r>
      <w:r w:rsidR="00D877D6">
        <w:rPr>
          <w:rFonts w:hint="cs"/>
          <w:rtl/>
          <w:lang w:bidi="ur-PK"/>
        </w:rPr>
        <w:t xml:space="preserve"> لذا پیامبر اسلام </w:t>
      </w:r>
      <w:r w:rsidR="00D877D6">
        <w:rPr>
          <w:rFonts w:cs="CTraditional Arabic" w:hint="cs"/>
          <w:rtl/>
          <w:lang w:bidi="ur-PK"/>
        </w:rPr>
        <w:t>ص</w:t>
      </w:r>
      <w:r w:rsidR="003937DA">
        <w:rPr>
          <w:rFonts w:hint="cs"/>
          <w:rtl/>
          <w:lang w:bidi="ur-PK"/>
        </w:rPr>
        <w:t xml:space="preserve"> </w:t>
      </w:r>
      <w:r w:rsidR="00D877D6">
        <w:rPr>
          <w:rFonts w:hint="cs"/>
          <w:rtl/>
          <w:lang w:bidi="ur-PK"/>
        </w:rPr>
        <w:t>فرمودند:</w:t>
      </w:r>
    </w:p>
    <w:p w:rsidR="00B92365" w:rsidRPr="00574F3B" w:rsidRDefault="00D877D6" w:rsidP="00BE5DA2">
      <w:pPr>
        <w:pStyle w:val="a8"/>
        <w:rPr>
          <w:spacing w:val="-4"/>
          <w:rtl/>
          <w:lang w:bidi="ur-PK"/>
        </w:rPr>
      </w:pPr>
      <w:r w:rsidRPr="00574F3B">
        <w:rPr>
          <w:rFonts w:ascii="Traditional Arabic" w:cs="Traditional Arabic" w:hint="cs"/>
          <w:spacing w:val="-6"/>
          <w:rtl/>
          <w:lang w:bidi="ur-PK"/>
        </w:rPr>
        <w:t>«</w:t>
      </w:r>
      <w:r w:rsidR="00B92365" w:rsidRPr="00574F3B">
        <w:rPr>
          <w:rStyle w:val="Char3"/>
          <w:rFonts w:hint="eastAsia"/>
          <w:spacing w:val="-6"/>
          <w:rtl/>
        </w:rPr>
        <w:t>كُلُّ</w:t>
      </w:r>
      <w:r w:rsidR="00B92365" w:rsidRPr="00574F3B">
        <w:rPr>
          <w:rStyle w:val="Char3"/>
          <w:spacing w:val="-6"/>
          <w:rtl/>
        </w:rPr>
        <w:t xml:space="preserve"> </w:t>
      </w:r>
      <w:r w:rsidR="00B92365" w:rsidRPr="00574F3B">
        <w:rPr>
          <w:rStyle w:val="Char3"/>
          <w:rFonts w:hint="eastAsia"/>
          <w:spacing w:val="-6"/>
          <w:rtl/>
        </w:rPr>
        <w:t>أُمَّتِى</w:t>
      </w:r>
      <w:r w:rsidR="00B92365" w:rsidRPr="00574F3B">
        <w:rPr>
          <w:rStyle w:val="Char3"/>
          <w:spacing w:val="-6"/>
          <w:rtl/>
        </w:rPr>
        <w:t xml:space="preserve"> </w:t>
      </w:r>
      <w:r w:rsidR="00B92365" w:rsidRPr="00574F3B">
        <w:rPr>
          <w:rStyle w:val="Char3"/>
          <w:rFonts w:hint="eastAsia"/>
          <w:spacing w:val="-6"/>
          <w:rtl/>
        </w:rPr>
        <w:t>يَدْخُلُونَ</w:t>
      </w:r>
      <w:r w:rsidR="00B92365" w:rsidRPr="00574F3B">
        <w:rPr>
          <w:rStyle w:val="Char3"/>
          <w:spacing w:val="-6"/>
          <w:rtl/>
        </w:rPr>
        <w:t xml:space="preserve"> </w:t>
      </w:r>
      <w:r w:rsidR="00B92365" w:rsidRPr="00574F3B">
        <w:rPr>
          <w:rStyle w:val="Char3"/>
          <w:rFonts w:hint="eastAsia"/>
          <w:spacing w:val="-6"/>
          <w:rtl/>
        </w:rPr>
        <w:t>الْجَنَّةَ</w:t>
      </w:r>
      <w:r w:rsidR="00515E6A" w:rsidRPr="00574F3B">
        <w:rPr>
          <w:rStyle w:val="Char3"/>
          <w:spacing w:val="-6"/>
          <w:rtl/>
        </w:rPr>
        <w:t>،</w:t>
      </w:r>
      <w:r w:rsidR="00B92365" w:rsidRPr="00574F3B">
        <w:rPr>
          <w:rStyle w:val="Char3"/>
          <w:spacing w:val="-6"/>
          <w:rtl/>
        </w:rPr>
        <w:t xml:space="preserve"> </w:t>
      </w:r>
      <w:r w:rsidR="007F65C0" w:rsidRPr="00574F3B">
        <w:rPr>
          <w:rStyle w:val="Char3"/>
          <w:rFonts w:hint="eastAsia"/>
          <w:spacing w:val="-6"/>
          <w:rtl/>
        </w:rPr>
        <w:t>إِلاّ</w:t>
      </w:r>
      <w:r w:rsidR="00B92365" w:rsidRPr="00574F3B">
        <w:rPr>
          <w:rStyle w:val="Char3"/>
          <w:spacing w:val="-6"/>
          <w:rtl/>
        </w:rPr>
        <w:t xml:space="preserve"> </w:t>
      </w:r>
      <w:r w:rsidR="00B92365" w:rsidRPr="00574F3B">
        <w:rPr>
          <w:rStyle w:val="Char3"/>
          <w:rFonts w:hint="eastAsia"/>
          <w:spacing w:val="-6"/>
          <w:rtl/>
        </w:rPr>
        <w:t>مَنْ</w:t>
      </w:r>
      <w:r w:rsidR="00B92365" w:rsidRPr="00574F3B">
        <w:rPr>
          <w:rStyle w:val="Char3"/>
          <w:spacing w:val="-6"/>
          <w:rtl/>
        </w:rPr>
        <w:t xml:space="preserve"> </w:t>
      </w:r>
      <w:r w:rsidR="00B92365" w:rsidRPr="00574F3B">
        <w:rPr>
          <w:rStyle w:val="Char3"/>
          <w:rFonts w:hint="eastAsia"/>
          <w:spacing w:val="-6"/>
          <w:rtl/>
        </w:rPr>
        <w:t>أَبَى</w:t>
      </w:r>
      <w:r w:rsidR="00B92365" w:rsidRPr="00574F3B">
        <w:rPr>
          <w:rStyle w:val="Char3"/>
          <w:spacing w:val="-6"/>
          <w:rtl/>
        </w:rPr>
        <w:t xml:space="preserve"> </w:t>
      </w:r>
      <w:r w:rsidR="00B92365" w:rsidRPr="00574F3B">
        <w:rPr>
          <w:rStyle w:val="Char3"/>
          <w:rFonts w:hint="eastAsia"/>
          <w:spacing w:val="-6"/>
          <w:rtl/>
        </w:rPr>
        <w:t>قَالُوا</w:t>
      </w:r>
      <w:r w:rsidR="00B92365" w:rsidRPr="00574F3B">
        <w:rPr>
          <w:rStyle w:val="Char3"/>
          <w:spacing w:val="-6"/>
          <w:rtl/>
        </w:rPr>
        <w:t xml:space="preserve"> </w:t>
      </w:r>
      <w:r w:rsidR="00B92365" w:rsidRPr="00574F3B">
        <w:rPr>
          <w:rStyle w:val="Char3"/>
          <w:rFonts w:hint="eastAsia"/>
          <w:spacing w:val="-6"/>
          <w:rtl/>
        </w:rPr>
        <w:t>وَمَنْ</w:t>
      </w:r>
      <w:r w:rsidR="00B92365" w:rsidRPr="00574F3B">
        <w:rPr>
          <w:rStyle w:val="Char3"/>
          <w:spacing w:val="-6"/>
          <w:rtl/>
        </w:rPr>
        <w:t xml:space="preserve"> </w:t>
      </w:r>
      <w:r w:rsidR="00B92365" w:rsidRPr="00574F3B">
        <w:rPr>
          <w:rStyle w:val="Char3"/>
          <w:rFonts w:hint="eastAsia"/>
          <w:spacing w:val="-6"/>
          <w:rtl/>
        </w:rPr>
        <w:t>يَأْبَى</w:t>
      </w:r>
      <w:r w:rsidR="00B92365" w:rsidRPr="00574F3B">
        <w:rPr>
          <w:rStyle w:val="Char3"/>
          <w:spacing w:val="-6"/>
          <w:rtl/>
        </w:rPr>
        <w:t xml:space="preserve"> </w:t>
      </w:r>
      <w:r w:rsidR="00B92365" w:rsidRPr="00574F3B">
        <w:rPr>
          <w:rStyle w:val="Char3"/>
          <w:rFonts w:hint="eastAsia"/>
          <w:spacing w:val="-6"/>
          <w:rtl/>
        </w:rPr>
        <w:t>يَا</w:t>
      </w:r>
      <w:r w:rsidR="00B92365" w:rsidRPr="00574F3B">
        <w:rPr>
          <w:rStyle w:val="Char3"/>
          <w:spacing w:val="-6"/>
          <w:rtl/>
        </w:rPr>
        <w:t xml:space="preserve"> </w:t>
      </w:r>
      <w:r w:rsidR="00B92365" w:rsidRPr="00574F3B">
        <w:rPr>
          <w:rStyle w:val="Char3"/>
          <w:rFonts w:hint="eastAsia"/>
          <w:spacing w:val="-6"/>
          <w:rtl/>
        </w:rPr>
        <w:t>رَسُولَ</w:t>
      </w:r>
      <w:r w:rsidR="00B92365" w:rsidRPr="00574F3B">
        <w:rPr>
          <w:rStyle w:val="Char3"/>
          <w:spacing w:val="-6"/>
          <w:rtl/>
        </w:rPr>
        <w:t xml:space="preserve"> </w:t>
      </w:r>
      <w:r w:rsidR="00B92365" w:rsidRPr="00574F3B">
        <w:rPr>
          <w:rStyle w:val="Char3"/>
          <w:rFonts w:hint="eastAsia"/>
          <w:spacing w:val="-6"/>
          <w:rtl/>
        </w:rPr>
        <w:t>اللَّهِ</w:t>
      </w:r>
      <w:r w:rsidR="00B92365" w:rsidRPr="00574F3B">
        <w:rPr>
          <w:rStyle w:val="Char3"/>
          <w:rFonts w:hint="cs"/>
          <w:spacing w:val="-6"/>
          <w:rtl/>
        </w:rPr>
        <w:t>،</w:t>
      </w:r>
      <w:r w:rsidR="00B92365" w:rsidRPr="00574F3B">
        <w:rPr>
          <w:rStyle w:val="Char3"/>
          <w:spacing w:val="-6"/>
          <w:rtl/>
        </w:rPr>
        <w:t xml:space="preserve"> </w:t>
      </w:r>
      <w:r w:rsidR="00B92365" w:rsidRPr="00574F3B">
        <w:rPr>
          <w:rStyle w:val="Char3"/>
          <w:rFonts w:hint="eastAsia"/>
          <w:spacing w:val="-6"/>
          <w:rtl/>
        </w:rPr>
        <w:t>قَالَ</w:t>
      </w:r>
      <w:r w:rsidR="00B92365" w:rsidRPr="00574F3B">
        <w:rPr>
          <w:rStyle w:val="Char3"/>
          <w:spacing w:val="-6"/>
          <w:rtl/>
        </w:rPr>
        <w:t xml:space="preserve"> </w:t>
      </w:r>
      <w:r w:rsidR="00B92365" w:rsidRPr="00574F3B">
        <w:rPr>
          <w:rStyle w:val="Char3"/>
          <w:rFonts w:hint="eastAsia"/>
          <w:spacing w:val="-6"/>
          <w:rtl/>
        </w:rPr>
        <w:t>مَنْ</w:t>
      </w:r>
      <w:r w:rsidR="00B92365" w:rsidRPr="00574F3B">
        <w:rPr>
          <w:rStyle w:val="Char3"/>
          <w:spacing w:val="-6"/>
          <w:rtl/>
        </w:rPr>
        <w:t xml:space="preserve"> </w:t>
      </w:r>
      <w:r w:rsidR="00B92365" w:rsidRPr="00574F3B">
        <w:rPr>
          <w:rStyle w:val="Char3"/>
          <w:rFonts w:hint="eastAsia"/>
          <w:spacing w:val="-6"/>
          <w:rtl/>
        </w:rPr>
        <w:t>أَطَاعَنِى</w:t>
      </w:r>
      <w:r w:rsidR="00B92365" w:rsidRPr="00574F3B">
        <w:rPr>
          <w:rStyle w:val="Char3"/>
          <w:spacing w:val="-6"/>
          <w:rtl/>
        </w:rPr>
        <w:t xml:space="preserve"> </w:t>
      </w:r>
      <w:r w:rsidR="007F65C0" w:rsidRPr="00574F3B">
        <w:rPr>
          <w:rStyle w:val="Char3"/>
          <w:rFonts w:hint="cs"/>
          <w:spacing w:val="-6"/>
          <w:rtl/>
        </w:rPr>
        <w:t xml:space="preserve">فَلَهُ </w:t>
      </w:r>
      <w:r w:rsidR="00B92365" w:rsidRPr="00574F3B">
        <w:rPr>
          <w:rStyle w:val="Char3"/>
          <w:rFonts w:hint="eastAsia"/>
          <w:spacing w:val="-6"/>
          <w:rtl/>
        </w:rPr>
        <w:t>الْجَنَّةَ</w:t>
      </w:r>
      <w:r w:rsidR="00B92365" w:rsidRPr="00574F3B">
        <w:rPr>
          <w:rStyle w:val="Char3"/>
          <w:spacing w:val="-6"/>
          <w:rtl/>
        </w:rPr>
        <w:t xml:space="preserve"> </w:t>
      </w:r>
      <w:r w:rsidR="00B92365" w:rsidRPr="00574F3B">
        <w:rPr>
          <w:rStyle w:val="Char3"/>
          <w:rFonts w:hint="eastAsia"/>
          <w:spacing w:val="-6"/>
          <w:rtl/>
        </w:rPr>
        <w:t>وَمَنْ</w:t>
      </w:r>
      <w:r w:rsidR="00B92365" w:rsidRPr="00574F3B">
        <w:rPr>
          <w:rStyle w:val="Char3"/>
          <w:spacing w:val="-6"/>
          <w:rtl/>
        </w:rPr>
        <w:t xml:space="preserve"> </w:t>
      </w:r>
      <w:r w:rsidR="00B92365" w:rsidRPr="00574F3B">
        <w:rPr>
          <w:rStyle w:val="Char3"/>
          <w:rFonts w:hint="eastAsia"/>
          <w:spacing w:val="-6"/>
          <w:rtl/>
        </w:rPr>
        <w:t>عَصَانِى</w:t>
      </w:r>
      <w:r w:rsidR="00B92365" w:rsidRPr="00574F3B">
        <w:rPr>
          <w:rStyle w:val="Char3"/>
          <w:spacing w:val="-6"/>
          <w:rtl/>
        </w:rPr>
        <w:t xml:space="preserve"> </w:t>
      </w:r>
      <w:r w:rsidR="00B92365" w:rsidRPr="00574F3B">
        <w:rPr>
          <w:rStyle w:val="Char3"/>
          <w:rFonts w:hint="eastAsia"/>
          <w:spacing w:val="-6"/>
          <w:rtl/>
        </w:rPr>
        <w:t>فَقَدْ</w:t>
      </w:r>
      <w:r w:rsidR="00B92365" w:rsidRPr="00574F3B">
        <w:rPr>
          <w:rStyle w:val="Char3"/>
          <w:spacing w:val="-6"/>
          <w:rtl/>
        </w:rPr>
        <w:t xml:space="preserve"> </w:t>
      </w:r>
      <w:r w:rsidR="00B92365" w:rsidRPr="00574F3B">
        <w:rPr>
          <w:rStyle w:val="Char3"/>
          <w:rFonts w:hint="eastAsia"/>
          <w:spacing w:val="-6"/>
          <w:rtl/>
        </w:rPr>
        <w:t>أَبَى</w:t>
      </w:r>
      <w:r w:rsidRPr="00574F3B">
        <w:rPr>
          <w:rFonts w:ascii="Traditional Arabic" w:cs="Traditional Arabic" w:hint="cs"/>
          <w:spacing w:val="-6"/>
          <w:rtl/>
          <w:lang w:bidi="ur-PK"/>
        </w:rPr>
        <w:t>»</w:t>
      </w:r>
      <w:r w:rsidR="00BE5DA2" w:rsidRPr="00574F3B">
        <w:rPr>
          <w:rFonts w:ascii="Traditional Arabic" w:cs="Traditional Arabic" w:hint="cs"/>
          <w:spacing w:val="-6"/>
          <w:rtl/>
          <w:lang w:bidi="ur-PK"/>
        </w:rPr>
        <w:t>.</w:t>
      </w:r>
      <w:r w:rsidRPr="00574F3B">
        <w:rPr>
          <w:rFonts w:hint="cs"/>
          <w:spacing w:val="-4"/>
          <w:rtl/>
          <w:lang w:bidi="ur-PK"/>
        </w:rPr>
        <w:t xml:space="preserve"> </w:t>
      </w:r>
      <w:r w:rsidRPr="00574F3B">
        <w:rPr>
          <w:rFonts w:ascii="Traditional Arabic" w:cs="Traditional Arabic" w:hint="cs"/>
          <w:spacing w:val="-4"/>
          <w:rtl/>
          <w:lang w:bidi="ur-PK"/>
        </w:rPr>
        <w:t>«</w:t>
      </w:r>
      <w:r w:rsidRPr="00574F3B">
        <w:rPr>
          <w:rStyle w:val="Chare"/>
          <w:rFonts w:hint="cs"/>
          <w:spacing w:val="-4"/>
          <w:rtl/>
        </w:rPr>
        <w:t>تمام امت من وارد بھشت می‌شوند، مگر کسی ک</w:t>
      </w:r>
      <w:r w:rsidR="00F90AD9" w:rsidRPr="00574F3B">
        <w:rPr>
          <w:rStyle w:val="Chare"/>
          <w:rFonts w:hint="cs"/>
          <w:spacing w:val="-4"/>
          <w:rtl/>
        </w:rPr>
        <w:t>ه</w:t>
      </w:r>
      <w:r w:rsidRPr="00574F3B">
        <w:rPr>
          <w:rStyle w:val="Chare"/>
          <w:rFonts w:hint="cs"/>
          <w:spacing w:val="-4"/>
          <w:rtl/>
        </w:rPr>
        <w:t xml:space="preserve"> خود مانع شود</w:t>
      </w:r>
      <w:r w:rsidR="00C86586" w:rsidRPr="00574F3B">
        <w:rPr>
          <w:rStyle w:val="Chare"/>
          <w:rFonts w:hint="cs"/>
          <w:spacing w:val="-4"/>
          <w:rtl/>
        </w:rPr>
        <w:t>.</w:t>
      </w:r>
      <w:r w:rsidRPr="00574F3B">
        <w:rPr>
          <w:rStyle w:val="Chare"/>
          <w:rFonts w:hint="cs"/>
          <w:spacing w:val="-4"/>
          <w:rtl/>
        </w:rPr>
        <w:t xml:space="preserve"> عرض کردند چ</w:t>
      </w:r>
      <w:r w:rsidR="00F90AD9" w:rsidRPr="00574F3B">
        <w:rPr>
          <w:rStyle w:val="Chare"/>
          <w:rFonts w:hint="cs"/>
          <w:spacing w:val="-4"/>
          <w:rtl/>
        </w:rPr>
        <w:t>ه</w:t>
      </w:r>
      <w:r w:rsidRPr="00574F3B">
        <w:rPr>
          <w:rStyle w:val="Chare"/>
          <w:rFonts w:hint="cs"/>
          <w:spacing w:val="-4"/>
          <w:rtl/>
        </w:rPr>
        <w:t xml:space="preserve"> کسی از ورود ب</w:t>
      </w:r>
      <w:r w:rsidR="00F90AD9" w:rsidRPr="00574F3B">
        <w:rPr>
          <w:rStyle w:val="Chare"/>
          <w:rFonts w:hint="cs"/>
          <w:spacing w:val="-4"/>
          <w:rtl/>
        </w:rPr>
        <w:t>ه</w:t>
      </w:r>
      <w:r w:rsidRPr="00574F3B">
        <w:rPr>
          <w:rStyle w:val="Chare"/>
          <w:rFonts w:hint="cs"/>
          <w:spacing w:val="-4"/>
          <w:rtl/>
        </w:rPr>
        <w:t xml:space="preserve"> بھشت امتناع می‌کند</w:t>
      </w:r>
      <w:r w:rsidR="00C86586" w:rsidRPr="00574F3B">
        <w:rPr>
          <w:rStyle w:val="Chare"/>
          <w:rFonts w:hint="cs"/>
          <w:spacing w:val="-4"/>
          <w:rtl/>
        </w:rPr>
        <w:t>.</w:t>
      </w:r>
      <w:r w:rsidRPr="00574F3B">
        <w:rPr>
          <w:rStyle w:val="Chare"/>
          <w:rFonts w:hint="cs"/>
          <w:spacing w:val="-4"/>
          <w:rtl/>
        </w:rPr>
        <w:t xml:space="preserve"> پیامبر </w:t>
      </w:r>
      <w:r w:rsidR="007F65C0" w:rsidRPr="00574F3B">
        <w:rPr>
          <w:rStyle w:val="Chare"/>
          <w:rFonts w:cs="CTraditional Arabic" w:hint="cs"/>
          <w:spacing w:val="-4"/>
          <w:rtl/>
        </w:rPr>
        <w:t>ص</w:t>
      </w:r>
      <w:r w:rsidR="007F65C0" w:rsidRPr="00574F3B">
        <w:rPr>
          <w:rStyle w:val="Chare"/>
          <w:rFonts w:hint="cs"/>
          <w:color w:val="FF0000"/>
          <w:spacing w:val="-4"/>
          <w:rtl/>
        </w:rPr>
        <w:t xml:space="preserve"> </w:t>
      </w:r>
      <w:r w:rsidRPr="00574F3B">
        <w:rPr>
          <w:rStyle w:val="Chare"/>
          <w:rFonts w:hint="cs"/>
          <w:spacing w:val="-4"/>
          <w:rtl/>
        </w:rPr>
        <w:t>فرمود: کسی ک</w:t>
      </w:r>
      <w:r w:rsidR="00F90AD9" w:rsidRPr="00574F3B">
        <w:rPr>
          <w:rStyle w:val="Chare"/>
          <w:rFonts w:hint="cs"/>
          <w:spacing w:val="-4"/>
          <w:rtl/>
        </w:rPr>
        <w:t>ه</w:t>
      </w:r>
      <w:r w:rsidRPr="00574F3B">
        <w:rPr>
          <w:rStyle w:val="Chare"/>
          <w:rFonts w:hint="cs"/>
          <w:spacing w:val="-4"/>
          <w:rtl/>
        </w:rPr>
        <w:t xml:space="preserve"> از من اطاعت کند، داخل بھشت می‌شود و کسی ک</w:t>
      </w:r>
      <w:r w:rsidR="00F90AD9" w:rsidRPr="00574F3B">
        <w:rPr>
          <w:rStyle w:val="Chare"/>
          <w:rFonts w:hint="cs"/>
          <w:spacing w:val="-4"/>
          <w:rtl/>
        </w:rPr>
        <w:t>ه</w:t>
      </w:r>
      <w:r w:rsidRPr="00574F3B">
        <w:rPr>
          <w:rStyle w:val="Chare"/>
          <w:rFonts w:hint="cs"/>
          <w:spacing w:val="-4"/>
          <w:rtl/>
        </w:rPr>
        <w:t xml:space="preserve"> از من سرپیچی کند، از ورود خود ب</w:t>
      </w:r>
      <w:r w:rsidR="00F90AD9" w:rsidRPr="00574F3B">
        <w:rPr>
          <w:rStyle w:val="Chare"/>
          <w:rFonts w:hint="cs"/>
          <w:spacing w:val="-4"/>
          <w:rtl/>
        </w:rPr>
        <w:t>ه</w:t>
      </w:r>
      <w:r w:rsidRPr="00574F3B">
        <w:rPr>
          <w:rStyle w:val="Chare"/>
          <w:rFonts w:hint="cs"/>
          <w:spacing w:val="-4"/>
          <w:rtl/>
        </w:rPr>
        <w:t xml:space="preserve"> بھشت امتناع می‌کند</w:t>
      </w:r>
      <w:r w:rsidRPr="00574F3B">
        <w:rPr>
          <w:rFonts w:ascii="Traditional Arabic" w:cs="Traditional Arabic" w:hint="cs"/>
          <w:spacing w:val="-4"/>
          <w:rtl/>
          <w:lang w:bidi="ur-PK"/>
        </w:rPr>
        <w:t>»</w:t>
      </w:r>
      <w:r w:rsidR="00C86586" w:rsidRPr="00574F3B">
        <w:rPr>
          <w:rFonts w:hint="cs"/>
          <w:spacing w:val="-4"/>
          <w:rtl/>
          <w:lang w:bidi="ur-PK"/>
        </w:rPr>
        <w:t>.</w:t>
      </w:r>
    </w:p>
    <w:p w:rsidR="00B92365" w:rsidRPr="00574F3B" w:rsidRDefault="00B92365" w:rsidP="00574F3B">
      <w:pPr>
        <w:pStyle w:val="a8"/>
        <w:widowControl w:val="0"/>
        <w:rPr>
          <w:spacing w:val="-4"/>
          <w:rtl/>
          <w:lang w:bidi="ur-PK"/>
        </w:rPr>
      </w:pPr>
      <w:r w:rsidRPr="00574F3B">
        <w:rPr>
          <w:rFonts w:hint="cs"/>
          <w:spacing w:val="-4"/>
          <w:rtl/>
          <w:lang w:bidi="ur-PK"/>
        </w:rPr>
        <w:t>پروردگارا اگر ما را عذاب دھی، پس ما بندگان تو ھستیم و اگر ما را مورد عفو و بخشش قرار دھی، پس تو ب</w:t>
      </w:r>
      <w:r w:rsidR="00F90AD9" w:rsidRPr="00574F3B">
        <w:rPr>
          <w:rFonts w:hint="cs"/>
          <w:spacing w:val="-4"/>
          <w:rtl/>
          <w:lang w:bidi="ur-PK"/>
        </w:rPr>
        <w:t>ه</w:t>
      </w:r>
      <w:r w:rsidRPr="00574F3B">
        <w:rPr>
          <w:rFonts w:hint="cs"/>
          <w:spacing w:val="-4"/>
          <w:rtl/>
          <w:lang w:bidi="ur-PK"/>
        </w:rPr>
        <w:t xml:space="preserve"> درستی آمرزگار و مھربانی</w:t>
      </w:r>
      <w:r w:rsidR="00C86586" w:rsidRPr="00574F3B">
        <w:rPr>
          <w:rFonts w:hint="cs"/>
          <w:spacing w:val="-4"/>
          <w:rtl/>
          <w:lang w:bidi="ur-PK"/>
        </w:rPr>
        <w:t>.</w:t>
      </w:r>
      <w:r w:rsidRPr="00574F3B">
        <w:rPr>
          <w:rFonts w:hint="cs"/>
          <w:spacing w:val="-4"/>
          <w:rtl/>
          <w:lang w:bidi="ur-PK"/>
        </w:rPr>
        <w:t xml:space="preserve"> خداوندا، ما را ب</w:t>
      </w:r>
      <w:r w:rsidR="00F90AD9" w:rsidRPr="00574F3B">
        <w:rPr>
          <w:rFonts w:hint="cs"/>
          <w:spacing w:val="-4"/>
          <w:rtl/>
          <w:lang w:bidi="ur-PK"/>
        </w:rPr>
        <w:t>ه</w:t>
      </w:r>
      <w:r w:rsidRPr="00574F3B">
        <w:rPr>
          <w:rFonts w:hint="cs"/>
          <w:spacing w:val="-4"/>
          <w:rtl/>
          <w:lang w:bidi="ur-PK"/>
        </w:rPr>
        <w:t xml:space="preserve"> آنچ</w:t>
      </w:r>
      <w:r w:rsidR="00F90AD9" w:rsidRPr="00574F3B">
        <w:rPr>
          <w:rFonts w:hint="cs"/>
          <w:spacing w:val="-4"/>
          <w:rtl/>
          <w:lang w:bidi="ur-PK"/>
        </w:rPr>
        <w:t>ه</w:t>
      </w:r>
      <w:r w:rsidRPr="00574F3B">
        <w:rPr>
          <w:rFonts w:hint="cs"/>
          <w:spacing w:val="-4"/>
          <w:rtl/>
          <w:lang w:bidi="ur-PK"/>
        </w:rPr>
        <w:t xml:space="preserve"> نااھلان و بی‌خردان انجام داد</w:t>
      </w:r>
      <w:r w:rsidR="00F90AD9" w:rsidRPr="00574F3B">
        <w:rPr>
          <w:rFonts w:hint="cs"/>
          <w:spacing w:val="-4"/>
          <w:rtl/>
          <w:lang w:bidi="ur-PK"/>
        </w:rPr>
        <w:t>ه</w:t>
      </w:r>
      <w:r w:rsidRPr="00574F3B">
        <w:rPr>
          <w:rFonts w:hint="cs"/>
          <w:spacing w:val="-4"/>
          <w:rtl/>
          <w:lang w:bidi="ur-PK"/>
        </w:rPr>
        <w:t>‌اند، مورد مؤاخذ</w:t>
      </w:r>
      <w:r w:rsidR="00F90AD9" w:rsidRPr="00574F3B">
        <w:rPr>
          <w:rFonts w:hint="cs"/>
          <w:spacing w:val="-4"/>
          <w:rtl/>
          <w:lang w:bidi="ur-PK"/>
        </w:rPr>
        <w:t>ه</w:t>
      </w:r>
      <w:r w:rsidRPr="00574F3B">
        <w:rPr>
          <w:rFonts w:hint="cs"/>
          <w:spacing w:val="-4"/>
          <w:rtl/>
          <w:lang w:bidi="ur-PK"/>
        </w:rPr>
        <w:t xml:space="preserve"> قرار مد</w:t>
      </w:r>
      <w:r w:rsidR="00F90AD9" w:rsidRPr="00574F3B">
        <w:rPr>
          <w:rFonts w:hint="cs"/>
          <w:spacing w:val="-4"/>
          <w:rtl/>
          <w:lang w:bidi="ur-PK"/>
        </w:rPr>
        <w:t>ه</w:t>
      </w:r>
      <w:r w:rsidR="00C86586" w:rsidRPr="00574F3B">
        <w:rPr>
          <w:rFonts w:hint="cs"/>
          <w:spacing w:val="-4"/>
          <w:rtl/>
          <w:lang w:bidi="ur-PK"/>
        </w:rPr>
        <w:t>.</w:t>
      </w:r>
      <w:r w:rsidRPr="00574F3B">
        <w:rPr>
          <w:rFonts w:hint="cs"/>
          <w:spacing w:val="-4"/>
          <w:rtl/>
          <w:lang w:bidi="ur-PK"/>
        </w:rPr>
        <w:t xml:space="preserve"> بارالھا، از گناھان ما درگذر و خطاھای ما را</w:t>
      </w:r>
      <w:r w:rsidR="00AF601B">
        <w:rPr>
          <w:rFonts w:hint="cs"/>
          <w:spacing w:val="-4"/>
          <w:rtl/>
          <w:lang w:bidi="ur-PK"/>
        </w:rPr>
        <w:t xml:space="preserve"> بپوشان و ما را با نیکوکاران محشور بفرما. پروردگارا، از پیشگاه خود رحمتت را</w:t>
      </w:r>
      <w:r w:rsidRPr="00574F3B">
        <w:rPr>
          <w:rFonts w:hint="cs"/>
          <w:spacing w:val="-4"/>
          <w:rtl/>
          <w:lang w:bidi="ur-PK"/>
        </w:rPr>
        <w:t xml:space="preserve"> ب</w:t>
      </w:r>
      <w:r w:rsidR="00F90AD9" w:rsidRPr="00574F3B">
        <w:rPr>
          <w:rFonts w:hint="cs"/>
          <w:spacing w:val="-4"/>
          <w:rtl/>
          <w:lang w:bidi="ur-PK"/>
        </w:rPr>
        <w:t>ه</w:t>
      </w:r>
      <w:r w:rsidRPr="00574F3B">
        <w:rPr>
          <w:rFonts w:hint="cs"/>
          <w:spacing w:val="-4"/>
          <w:rtl/>
          <w:lang w:bidi="ur-PK"/>
        </w:rPr>
        <w:t xml:space="preserve"> ما مرحمت بفرما و رشد و ھدایت را در ھر کار برای ما مقدر بگردان</w:t>
      </w:r>
      <w:r w:rsidR="00C86586" w:rsidRPr="00574F3B">
        <w:rPr>
          <w:rFonts w:hint="cs"/>
          <w:spacing w:val="-4"/>
          <w:rtl/>
          <w:lang w:bidi="ur-PK"/>
        </w:rPr>
        <w:t>.</w:t>
      </w:r>
      <w:r w:rsidRPr="00574F3B">
        <w:rPr>
          <w:rFonts w:hint="cs"/>
          <w:spacing w:val="-4"/>
          <w:rtl/>
          <w:lang w:bidi="ur-PK"/>
        </w:rPr>
        <w:t xml:space="preserve"> خداوندا، دل‌ھای ما را پس از ھدایت، ب</w:t>
      </w:r>
      <w:r w:rsidR="00F90AD9" w:rsidRPr="00574F3B">
        <w:rPr>
          <w:rFonts w:hint="cs"/>
          <w:spacing w:val="-4"/>
          <w:rtl/>
          <w:lang w:bidi="ur-PK"/>
        </w:rPr>
        <w:t>ه</w:t>
      </w:r>
      <w:r w:rsidRPr="00574F3B">
        <w:rPr>
          <w:rFonts w:hint="cs"/>
          <w:spacing w:val="-4"/>
          <w:rtl/>
          <w:lang w:bidi="ur-PK"/>
        </w:rPr>
        <w:t xml:space="preserve"> ضلالت و گمراھی نکشان و رحمتت را ب</w:t>
      </w:r>
      <w:r w:rsidR="00F90AD9" w:rsidRPr="00574F3B">
        <w:rPr>
          <w:rFonts w:hint="cs"/>
          <w:spacing w:val="-4"/>
          <w:rtl/>
          <w:lang w:bidi="ur-PK"/>
        </w:rPr>
        <w:t>ه</w:t>
      </w:r>
      <w:r w:rsidRPr="00574F3B">
        <w:rPr>
          <w:rFonts w:hint="cs"/>
          <w:spacing w:val="-4"/>
          <w:rtl/>
          <w:lang w:bidi="ur-PK"/>
        </w:rPr>
        <w:t xml:space="preserve"> ما موھبت بفرما ک</w:t>
      </w:r>
      <w:r w:rsidR="00F90AD9" w:rsidRPr="00574F3B">
        <w:rPr>
          <w:rFonts w:hint="cs"/>
          <w:spacing w:val="-4"/>
          <w:rtl/>
          <w:lang w:bidi="ur-PK"/>
        </w:rPr>
        <w:t>ه</w:t>
      </w:r>
      <w:r w:rsidRPr="00574F3B">
        <w:rPr>
          <w:rFonts w:hint="cs"/>
          <w:spacing w:val="-4"/>
          <w:rtl/>
          <w:lang w:bidi="ur-PK"/>
        </w:rPr>
        <w:t xml:space="preserve"> ب</w:t>
      </w:r>
      <w:r w:rsidR="00F90AD9" w:rsidRPr="00574F3B">
        <w:rPr>
          <w:rFonts w:hint="cs"/>
          <w:spacing w:val="-4"/>
          <w:rtl/>
          <w:lang w:bidi="ur-PK"/>
        </w:rPr>
        <w:t>ه</w:t>
      </w:r>
      <w:r w:rsidRPr="00574F3B">
        <w:rPr>
          <w:rFonts w:hint="cs"/>
          <w:spacing w:val="-4"/>
          <w:rtl/>
          <w:lang w:bidi="ur-PK"/>
        </w:rPr>
        <w:t xml:space="preserve"> حقیقت تو بسیار بخشند</w:t>
      </w:r>
      <w:r w:rsidR="00F90AD9" w:rsidRPr="00574F3B">
        <w:rPr>
          <w:rFonts w:hint="cs"/>
          <w:spacing w:val="-4"/>
          <w:rtl/>
          <w:lang w:bidi="ur-PK"/>
        </w:rPr>
        <w:t>ه</w:t>
      </w:r>
      <w:r w:rsidRPr="00574F3B">
        <w:rPr>
          <w:rFonts w:hint="cs"/>
          <w:spacing w:val="-4"/>
          <w:rtl/>
          <w:lang w:bidi="ur-PK"/>
        </w:rPr>
        <w:t>‌ای</w:t>
      </w:r>
      <w:r w:rsidR="00C86586" w:rsidRPr="00574F3B">
        <w:rPr>
          <w:rFonts w:hint="cs"/>
          <w:spacing w:val="-4"/>
          <w:rtl/>
          <w:lang w:bidi="ur-PK"/>
        </w:rPr>
        <w:t>.</w:t>
      </w:r>
      <w:r w:rsidRPr="00574F3B">
        <w:rPr>
          <w:rFonts w:hint="cs"/>
          <w:spacing w:val="-4"/>
          <w:rtl/>
          <w:lang w:bidi="ur-PK"/>
        </w:rPr>
        <w:t xml:space="preserve"> پروردگارا، اسلام و مسلمانان را عزت و سربلندی عطا بفرما</w:t>
      </w:r>
      <w:r w:rsidR="00C86586" w:rsidRPr="00574F3B">
        <w:rPr>
          <w:rFonts w:hint="cs"/>
          <w:spacing w:val="-4"/>
          <w:rtl/>
          <w:lang w:bidi="ur-PK"/>
        </w:rPr>
        <w:t>.</w:t>
      </w:r>
      <w:r w:rsidRPr="00574F3B">
        <w:rPr>
          <w:rFonts w:hint="cs"/>
          <w:spacing w:val="-4"/>
          <w:rtl/>
          <w:lang w:bidi="ur-PK"/>
        </w:rPr>
        <w:t xml:space="preserve"> و دشمنان اسلام و مسلمانان را، ھلاک و نابود بگردان</w:t>
      </w:r>
      <w:r w:rsidR="00C86586" w:rsidRPr="00574F3B">
        <w:rPr>
          <w:rFonts w:hint="cs"/>
          <w:spacing w:val="-4"/>
          <w:rtl/>
          <w:lang w:bidi="ur-PK"/>
        </w:rPr>
        <w:t>.</w:t>
      </w:r>
      <w:r w:rsidRPr="00574F3B">
        <w:rPr>
          <w:rFonts w:hint="cs"/>
          <w:spacing w:val="-4"/>
          <w:rtl/>
          <w:lang w:bidi="ur-PK"/>
        </w:rPr>
        <w:t xml:space="preserve"> ای دارند</w:t>
      </w:r>
      <w:r w:rsidR="00F90AD9" w:rsidRPr="00574F3B">
        <w:rPr>
          <w:rFonts w:hint="cs"/>
          <w:spacing w:val="-4"/>
          <w:rtl/>
          <w:lang w:bidi="ur-PK"/>
        </w:rPr>
        <w:t>ۀ</w:t>
      </w:r>
      <w:r w:rsidRPr="00574F3B">
        <w:rPr>
          <w:rFonts w:hint="cs"/>
          <w:spacing w:val="-4"/>
          <w:rtl/>
          <w:lang w:bidi="ur-PK"/>
        </w:rPr>
        <w:t xml:space="preserve"> نیروی محکم و استوار تو را ب</w:t>
      </w:r>
      <w:r w:rsidR="00F90AD9" w:rsidRPr="00574F3B">
        <w:rPr>
          <w:rFonts w:hint="cs"/>
          <w:spacing w:val="-4"/>
          <w:rtl/>
          <w:lang w:bidi="ur-PK"/>
        </w:rPr>
        <w:t>ه</w:t>
      </w:r>
      <w:r w:rsidRPr="00574F3B">
        <w:rPr>
          <w:rFonts w:hint="cs"/>
          <w:spacing w:val="-4"/>
          <w:rtl/>
          <w:lang w:bidi="ur-PK"/>
        </w:rPr>
        <w:t xml:space="preserve"> فریاد می‌طلبیم و ب</w:t>
      </w:r>
      <w:r w:rsidR="00F90AD9" w:rsidRPr="00574F3B">
        <w:rPr>
          <w:rFonts w:hint="cs"/>
          <w:spacing w:val="-4"/>
          <w:rtl/>
          <w:lang w:bidi="ur-PK"/>
        </w:rPr>
        <w:t>ه</w:t>
      </w:r>
      <w:r w:rsidRPr="00574F3B">
        <w:rPr>
          <w:rFonts w:hint="cs"/>
          <w:spacing w:val="-4"/>
          <w:rtl/>
          <w:lang w:bidi="ur-PK"/>
        </w:rPr>
        <w:t xml:space="preserve"> فریاد ما برس، ای مھربان‌ترین مھربانان</w:t>
      </w:r>
      <w:r w:rsidR="00C86586" w:rsidRPr="00574F3B">
        <w:rPr>
          <w:rFonts w:hint="cs"/>
          <w:spacing w:val="-4"/>
          <w:rtl/>
          <w:lang w:bidi="ur-PK"/>
        </w:rPr>
        <w:t>.</w:t>
      </w:r>
      <w:r w:rsidRPr="00574F3B">
        <w:rPr>
          <w:rFonts w:hint="cs"/>
          <w:spacing w:val="-4"/>
          <w:rtl/>
          <w:lang w:bidi="ur-PK"/>
        </w:rPr>
        <w:t xml:space="preserve"> در خاتم</w:t>
      </w:r>
      <w:r w:rsidR="00F90AD9" w:rsidRPr="00574F3B">
        <w:rPr>
          <w:rFonts w:hint="cs"/>
          <w:spacing w:val="-4"/>
          <w:rtl/>
          <w:lang w:bidi="ur-PK"/>
        </w:rPr>
        <w:t>ه</w:t>
      </w:r>
      <w:r w:rsidRPr="00574F3B">
        <w:rPr>
          <w:rFonts w:hint="cs"/>
          <w:spacing w:val="-4"/>
          <w:rtl/>
          <w:lang w:bidi="ur-PK"/>
        </w:rPr>
        <w:t xml:space="preserve"> از خداوند عظیم مسئلت می‌نمایم من و شما و بقی</w:t>
      </w:r>
      <w:r w:rsidR="00F90AD9" w:rsidRPr="00574F3B">
        <w:rPr>
          <w:rFonts w:hint="cs"/>
          <w:spacing w:val="-4"/>
          <w:rtl/>
          <w:lang w:bidi="ur-PK"/>
        </w:rPr>
        <w:t>ۀ</w:t>
      </w:r>
      <w:r w:rsidRPr="00574F3B">
        <w:rPr>
          <w:rFonts w:hint="cs"/>
          <w:spacing w:val="-4"/>
          <w:rtl/>
          <w:lang w:bidi="ur-PK"/>
        </w:rPr>
        <w:t xml:space="preserve"> مسلمانان را، مورد بخشش و آمرزش قرار بدھد</w:t>
      </w:r>
      <w:r w:rsidR="00C86586" w:rsidRPr="00574F3B">
        <w:rPr>
          <w:rFonts w:hint="cs"/>
          <w:spacing w:val="-4"/>
          <w:rtl/>
          <w:lang w:bidi="ur-PK"/>
        </w:rPr>
        <w:t>.</w:t>
      </w:r>
      <w:r w:rsidRPr="00574F3B">
        <w:rPr>
          <w:rFonts w:hint="cs"/>
          <w:spacing w:val="-4"/>
          <w:rtl/>
          <w:lang w:bidi="ur-PK"/>
        </w:rPr>
        <w:t xml:space="preserve"> از پروردگار خود طلب آمرزش کنید ک</w:t>
      </w:r>
      <w:r w:rsidR="00F90AD9" w:rsidRPr="00574F3B">
        <w:rPr>
          <w:rFonts w:hint="cs"/>
          <w:spacing w:val="-4"/>
          <w:rtl/>
          <w:lang w:bidi="ur-PK"/>
        </w:rPr>
        <w:t>ه</w:t>
      </w:r>
      <w:r w:rsidRPr="00574F3B">
        <w:rPr>
          <w:rFonts w:hint="cs"/>
          <w:spacing w:val="-4"/>
          <w:rtl/>
          <w:lang w:bidi="ur-PK"/>
        </w:rPr>
        <w:t xml:space="preserve"> او پروردگاری آمرزگار و مھربان است</w:t>
      </w:r>
      <w:r w:rsidR="00C86586" w:rsidRPr="00574F3B">
        <w:rPr>
          <w:rFonts w:hint="cs"/>
          <w:spacing w:val="-4"/>
          <w:rtl/>
          <w:lang w:bidi="ur-PK"/>
        </w:rPr>
        <w:t>.</w:t>
      </w:r>
    </w:p>
    <w:p w:rsidR="009F5456" w:rsidRDefault="009F5456" w:rsidP="00574F3B">
      <w:pPr>
        <w:pStyle w:val="a4"/>
        <w:ind w:left="2160" w:firstLine="720"/>
        <w:jc w:val="right"/>
        <w:rPr>
          <w:rtl/>
          <w:lang w:bidi="ur-PK"/>
        </w:rPr>
      </w:pPr>
      <w:r w:rsidRPr="001C2CA6">
        <w:rPr>
          <w:rFonts w:hint="cs"/>
          <w:rtl/>
        </w:rPr>
        <w:t>والسلام عليكم ورحمة الله وبركاته</w:t>
      </w:r>
    </w:p>
    <w:p w:rsidR="009F5456" w:rsidRDefault="009F5456" w:rsidP="00B92365">
      <w:pPr>
        <w:pStyle w:val="a8"/>
        <w:rPr>
          <w:rtl/>
          <w:lang w:bidi="ur-PK"/>
        </w:rPr>
        <w:sectPr w:rsidR="009F5456" w:rsidSect="00C14F87">
          <w:footnotePr>
            <w:numRestart w:val="eachPage"/>
          </w:footnotePr>
          <w:pgSz w:w="9356" w:h="13608" w:code="9"/>
          <w:pgMar w:top="567" w:right="1134" w:bottom="851" w:left="1134" w:header="454" w:footer="0" w:gutter="0"/>
          <w:cols w:space="708"/>
          <w:titlePg/>
          <w:bidi/>
          <w:rtlGutter/>
          <w:docGrid w:linePitch="381"/>
        </w:sectPr>
      </w:pPr>
    </w:p>
    <w:p w:rsidR="009F5456" w:rsidRDefault="00574F3B" w:rsidP="009F5456">
      <w:pPr>
        <w:pStyle w:val="a1"/>
        <w:rPr>
          <w:rtl/>
        </w:rPr>
      </w:pPr>
      <w:bookmarkStart w:id="114" w:name="_Toc437893503"/>
      <w:r>
        <w:rPr>
          <w:rFonts w:hint="cs"/>
          <w:rtl/>
        </w:rPr>
        <w:t>خطبۀ هشتاد و دوم:</w:t>
      </w:r>
      <w:r>
        <w:rPr>
          <w:rtl/>
        </w:rPr>
        <w:br/>
      </w:r>
      <w:r w:rsidR="009F5456">
        <w:rPr>
          <w:rFonts w:hint="cs"/>
          <w:rtl/>
        </w:rPr>
        <w:t>تمسک به اسلام و پاکیزه‌ترین زندگی</w:t>
      </w:r>
      <w:bookmarkEnd w:id="114"/>
    </w:p>
    <w:p w:rsidR="009F5456" w:rsidRDefault="009F5456" w:rsidP="009F5456">
      <w:pPr>
        <w:pStyle w:val="a8"/>
        <w:rPr>
          <w:rtl/>
          <w:lang w:bidi="ur-PK"/>
        </w:rPr>
      </w:pPr>
      <w:r>
        <w:rPr>
          <w:rFonts w:hint="cs"/>
          <w:rtl/>
          <w:lang w:bidi="ur-PK"/>
        </w:rPr>
        <w:t>ثنا و ستایش برای پروردگاری ک</w:t>
      </w:r>
      <w:r w:rsidR="00F90AD9">
        <w:rPr>
          <w:rFonts w:hint="cs"/>
          <w:rtl/>
          <w:lang w:bidi="ur-PK"/>
        </w:rPr>
        <w:t>ه</w:t>
      </w:r>
      <w:r>
        <w:rPr>
          <w:rFonts w:hint="cs"/>
          <w:rtl/>
          <w:lang w:bidi="ur-PK"/>
        </w:rPr>
        <w:t xml:space="preserve"> ثنا و ستایش ذاتِ اقدس او بر ھر بند</w:t>
      </w:r>
      <w:r w:rsidR="00F90AD9">
        <w:rPr>
          <w:rFonts w:hint="cs"/>
          <w:rtl/>
          <w:lang w:bidi="ur-PK"/>
        </w:rPr>
        <w:t>ه</w:t>
      </w:r>
      <w:r>
        <w:rPr>
          <w:rFonts w:hint="cs"/>
          <w:rtl/>
          <w:lang w:bidi="ur-PK"/>
        </w:rPr>
        <w:t>‌ای واجب و لازم است و گواھی می‌دھم ک</w:t>
      </w:r>
      <w:r w:rsidR="00F90AD9">
        <w:rPr>
          <w:rFonts w:hint="cs"/>
          <w:rtl/>
          <w:lang w:bidi="ur-PK"/>
        </w:rPr>
        <w:t>ه</w:t>
      </w:r>
      <w:r>
        <w:rPr>
          <w:rFonts w:hint="cs"/>
          <w:rtl/>
          <w:lang w:bidi="ur-PK"/>
        </w:rPr>
        <w:t xml:space="preserve"> جز ذات بی‌مانند و بی‌مثال حضرت احدیت خدا و معبود دیگری موجود نیست، خدای واحد و بی‌ھمتایی ک</w:t>
      </w:r>
      <w:r w:rsidR="00F90AD9">
        <w:rPr>
          <w:rFonts w:hint="cs"/>
          <w:rtl/>
          <w:lang w:bidi="ur-PK"/>
        </w:rPr>
        <w:t>ه</w:t>
      </w:r>
      <w:r>
        <w:rPr>
          <w:rFonts w:hint="cs"/>
          <w:rtl/>
          <w:lang w:bidi="ur-PK"/>
        </w:rPr>
        <w:t xml:space="preserve"> آمرزند</w:t>
      </w:r>
      <w:r w:rsidR="00F90AD9">
        <w:rPr>
          <w:rFonts w:hint="cs"/>
          <w:rtl/>
          <w:lang w:bidi="ur-PK"/>
        </w:rPr>
        <w:t>ه</w:t>
      </w:r>
      <w:r>
        <w:rPr>
          <w:rFonts w:hint="cs"/>
          <w:rtl/>
          <w:lang w:bidi="ur-PK"/>
        </w:rPr>
        <w:t xml:space="preserve"> و مھربان است</w:t>
      </w:r>
      <w:r w:rsidR="00C86586">
        <w:rPr>
          <w:rFonts w:hint="cs"/>
          <w:rtl/>
          <w:lang w:bidi="ur-PK"/>
        </w:rPr>
        <w:t>.</w:t>
      </w:r>
      <w:r>
        <w:rPr>
          <w:rFonts w:hint="cs"/>
          <w:rtl/>
          <w:lang w:bidi="ur-PK"/>
        </w:rPr>
        <w:t xml:space="preserve"> برای کسانی ک</w:t>
      </w:r>
      <w:r w:rsidR="00F90AD9">
        <w:rPr>
          <w:rFonts w:hint="cs"/>
          <w:rtl/>
          <w:lang w:bidi="ur-PK"/>
        </w:rPr>
        <w:t>ه</w:t>
      </w:r>
      <w:r>
        <w:rPr>
          <w:rFonts w:hint="cs"/>
          <w:rtl/>
          <w:lang w:bidi="ur-PK"/>
        </w:rPr>
        <w:t xml:space="preserve"> از او فرمانبرداری کند و شدیداً مجازات کنند و کیفر دھند</w:t>
      </w:r>
      <w:r w:rsidR="00F90AD9">
        <w:rPr>
          <w:rFonts w:hint="cs"/>
          <w:rtl/>
          <w:lang w:bidi="ur-PK"/>
        </w:rPr>
        <w:t>ه</w:t>
      </w:r>
      <w:r w:rsidR="00AF601B">
        <w:rPr>
          <w:rFonts w:hint="cs"/>
          <w:rtl/>
          <w:lang w:bidi="ur-PK"/>
        </w:rPr>
        <w:t xml:space="preserve"> </w:t>
      </w:r>
      <w:r>
        <w:rPr>
          <w:rFonts w:hint="cs"/>
          <w:rtl/>
          <w:lang w:bidi="ur-PK"/>
        </w:rPr>
        <w:t>‌است برای کسانی ک</w:t>
      </w:r>
      <w:r w:rsidR="00F90AD9">
        <w:rPr>
          <w:rFonts w:hint="cs"/>
          <w:rtl/>
          <w:lang w:bidi="ur-PK"/>
        </w:rPr>
        <w:t>ه</w:t>
      </w:r>
      <w:r>
        <w:rPr>
          <w:rFonts w:hint="cs"/>
          <w:rtl/>
          <w:lang w:bidi="ur-PK"/>
        </w:rPr>
        <w:t xml:space="preserve"> از او سرپیچی کنند و گواھی می‌دھم 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حقیقت حضرت محمد </w:t>
      </w:r>
      <w:r>
        <w:rPr>
          <w:rFonts w:cs="CTraditional Arabic" w:hint="cs"/>
          <w:rtl/>
          <w:lang w:bidi="ur-PK"/>
        </w:rPr>
        <w:t>ص</w:t>
      </w:r>
      <w:r>
        <w:rPr>
          <w:rFonts w:hint="cs"/>
          <w:rtl/>
          <w:lang w:bidi="ur-PK"/>
        </w:rPr>
        <w:t xml:space="preserve"> بند</w:t>
      </w:r>
      <w:r w:rsidR="00F90AD9">
        <w:rPr>
          <w:rFonts w:hint="cs"/>
          <w:rtl/>
          <w:lang w:bidi="ur-PK"/>
        </w:rPr>
        <w:t>ه</w:t>
      </w:r>
      <w:r>
        <w:rPr>
          <w:rFonts w:hint="cs"/>
          <w:rtl/>
          <w:lang w:bidi="ur-PK"/>
        </w:rPr>
        <w:t xml:space="preserve"> و فرستاد</w:t>
      </w:r>
      <w:r w:rsidR="00F90AD9">
        <w:rPr>
          <w:rFonts w:hint="cs"/>
          <w:rtl/>
          <w:lang w:bidi="ur-PK"/>
        </w:rPr>
        <w:t>ه</w:t>
      </w:r>
      <w:r>
        <w:rPr>
          <w:rFonts w:hint="cs"/>
          <w:rtl/>
          <w:lang w:bidi="ur-PK"/>
        </w:rPr>
        <w:t>ئ اوست: پیامبری ک</w:t>
      </w:r>
      <w:r w:rsidR="00F90AD9">
        <w:rPr>
          <w:rFonts w:hint="cs"/>
          <w:rtl/>
          <w:lang w:bidi="ur-PK"/>
        </w:rPr>
        <w:t>ه</w:t>
      </w:r>
      <w:r>
        <w:rPr>
          <w:rFonts w:hint="cs"/>
          <w:rtl/>
          <w:lang w:bidi="ur-PK"/>
        </w:rPr>
        <w:t>، خداوند عظیم، سعادت و خوشبختی را در پیروی از او و شقاوت و بدبختی را در عدول از سیر</w:t>
      </w:r>
      <w:r w:rsidR="00F90AD9">
        <w:rPr>
          <w:rFonts w:hint="cs"/>
          <w:rtl/>
          <w:lang w:bidi="ur-PK"/>
        </w:rPr>
        <w:t>ه</w:t>
      </w:r>
      <w:r>
        <w:rPr>
          <w:rFonts w:hint="cs"/>
          <w:rtl/>
          <w:lang w:bidi="ur-PK"/>
        </w:rPr>
        <w:t xml:space="preserve"> و سنت او، قرار داد</w:t>
      </w:r>
      <w:r w:rsidR="00F90AD9">
        <w:rPr>
          <w:rFonts w:hint="cs"/>
          <w:rtl/>
          <w:lang w:bidi="ur-PK"/>
        </w:rPr>
        <w:t>ه</w:t>
      </w:r>
      <w:r>
        <w:rPr>
          <w:rFonts w:hint="cs"/>
          <w:rtl/>
          <w:lang w:bidi="ur-PK"/>
        </w:rPr>
        <w:t xml:space="preserve"> است</w:t>
      </w:r>
      <w:r w:rsidR="00C86586">
        <w:rPr>
          <w:rFonts w:hint="cs"/>
          <w:rtl/>
          <w:lang w:bidi="ur-PK"/>
        </w:rPr>
        <w:t>.</w:t>
      </w:r>
    </w:p>
    <w:p w:rsidR="0072090F" w:rsidRDefault="00E77DFD" w:rsidP="00BE5DA2">
      <w:pPr>
        <w:pStyle w:val="a8"/>
        <w:rPr>
          <w:rtl/>
        </w:rPr>
      </w:pPr>
      <w:r>
        <w:rPr>
          <w:rFonts w:hint="cs"/>
          <w:rtl/>
          <w:lang w:bidi="ur-PK"/>
        </w:rPr>
        <w:t>خداوندا، درود و رحمت</w:t>
      </w:r>
      <w:r w:rsidR="00C43F4E">
        <w:rPr>
          <w:rFonts w:hint="cs"/>
          <w:rtl/>
          <w:lang w:bidi="ur-PK"/>
        </w:rPr>
        <w:t xml:space="preserve"> خود </w:t>
      </w:r>
      <w:r>
        <w:rPr>
          <w:rFonts w:hint="cs"/>
          <w:rtl/>
          <w:lang w:bidi="ur-PK"/>
        </w:rPr>
        <w:t>را بر سید و سرور ما، حضرت محمد و بر آل و اصحابِ آن بزرگورار و نیکوکاران امتش، مستدام بفرما و بعد ای ب</w:t>
      </w:r>
      <w:r w:rsidR="00DD2486">
        <w:rPr>
          <w:rFonts w:hint="cs"/>
          <w:rtl/>
          <w:lang w:bidi="ur-PK"/>
        </w:rPr>
        <w:t xml:space="preserve">ندگان خدا، پرھیزکار باشید و از </w:t>
      </w:r>
      <w:r w:rsidR="00DD2486" w:rsidRPr="00BE5DA2">
        <w:rPr>
          <w:rFonts w:hint="cs"/>
          <w:rtl/>
        </w:rPr>
        <w:t>خ</w:t>
      </w:r>
      <w:r w:rsidRPr="00BE5DA2">
        <w:rPr>
          <w:rFonts w:hint="cs"/>
          <w:rtl/>
        </w:rPr>
        <w:t>دای</w:t>
      </w:r>
      <w:r>
        <w:rPr>
          <w:rFonts w:hint="cs"/>
          <w:rtl/>
          <w:lang w:bidi="ur-PK"/>
        </w:rPr>
        <w:t xml:space="preserve"> خود اطاعت نمایید</w:t>
      </w:r>
      <w:r w:rsidR="00C86586">
        <w:rPr>
          <w:rFonts w:hint="cs"/>
          <w:rtl/>
          <w:lang w:bidi="ur-PK"/>
        </w:rPr>
        <w:t>.</w:t>
      </w:r>
      <w:r>
        <w:rPr>
          <w:rFonts w:hint="cs"/>
          <w:rtl/>
          <w:lang w:bidi="ur-PK"/>
        </w:rPr>
        <w:t xml:space="preserve"> و بدانید ک</w:t>
      </w:r>
      <w:r w:rsidR="00F90AD9">
        <w:rPr>
          <w:rFonts w:hint="cs"/>
          <w:rtl/>
          <w:lang w:bidi="ur-PK"/>
        </w:rPr>
        <w:t>ه</w:t>
      </w:r>
      <w:r>
        <w:rPr>
          <w:rFonts w:hint="cs"/>
          <w:rtl/>
          <w:lang w:bidi="ur-PK"/>
        </w:rPr>
        <w:t xml:space="preserve"> دین مبین اسلام، قواعد و ضوابطی را برای زندگی فردی و اجتماعی انس</w:t>
      </w:r>
      <w:r w:rsidR="00BE5DA2">
        <w:rPr>
          <w:rFonts w:hint="cs"/>
          <w:rtl/>
          <w:lang w:bidi="ur-PK"/>
        </w:rPr>
        <w:t>ا</w:t>
      </w:r>
      <w:r w:rsidR="00546A50">
        <w:rPr>
          <w:rFonts w:hint="cs"/>
          <w:rtl/>
          <w:lang w:bidi="ur-PK"/>
        </w:rPr>
        <w:t>ن‌ھا</w:t>
      </w:r>
      <w:r>
        <w:rPr>
          <w:rFonts w:hint="cs"/>
          <w:rtl/>
          <w:lang w:bidi="ur-PK"/>
        </w:rPr>
        <w:t xml:space="preserve"> ت</w:t>
      </w:r>
      <w:r w:rsidR="00292C22">
        <w:rPr>
          <w:rFonts w:hint="cs"/>
          <w:rtl/>
          <w:lang w:bidi="ur-PK"/>
        </w:rPr>
        <w:t>أ</w:t>
      </w:r>
      <w:r>
        <w:rPr>
          <w:rFonts w:hint="cs"/>
          <w:rtl/>
          <w:lang w:bidi="ur-PK"/>
        </w:rPr>
        <w:t>سیس و تدوین نمود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سعادت دنیا و آخرت بشر را تضمین می‌نماید</w:t>
      </w:r>
      <w:r w:rsidR="00C86586">
        <w:rPr>
          <w:rFonts w:hint="cs"/>
          <w:rtl/>
          <w:lang w:bidi="ur-PK"/>
        </w:rPr>
        <w:t>.</w:t>
      </w:r>
      <w:r>
        <w:rPr>
          <w:rFonts w:hint="cs"/>
          <w:rtl/>
          <w:lang w:bidi="ur-PK"/>
        </w:rPr>
        <w:t xml:space="preserve"> بعضی از این قواعد، عبارتند از: 1ـ تقوا 2ـ اخلاق نیکو 3ـ حیاء 4ـ رشد و ھدایت؛ مثلاً، حیاء ـ اخلاقی است </w:t>
      </w:r>
      <w:r w:rsidRPr="00BE5DA2">
        <w:rPr>
          <w:rFonts w:hint="cs"/>
          <w:rtl/>
        </w:rPr>
        <w:t>ک</w:t>
      </w:r>
      <w:r w:rsidR="00DD2486" w:rsidRPr="00BE5DA2">
        <w:rPr>
          <w:rFonts w:hint="cs"/>
          <w:rtl/>
        </w:rPr>
        <w:t>ه</w:t>
      </w:r>
      <w:r w:rsidRPr="00BE5DA2">
        <w:rPr>
          <w:rFonts w:hint="cs"/>
          <w:rtl/>
        </w:rPr>
        <w:t xml:space="preserve"> صاحب</w:t>
      </w:r>
      <w:r>
        <w:rPr>
          <w:rFonts w:hint="cs"/>
          <w:rtl/>
          <w:lang w:bidi="ur-PK"/>
        </w:rPr>
        <w:t xml:space="preserve"> آن، ب</w:t>
      </w:r>
      <w:r w:rsidR="00F90AD9">
        <w:rPr>
          <w:rFonts w:hint="cs"/>
          <w:rtl/>
          <w:lang w:bidi="ur-PK"/>
        </w:rPr>
        <w:t>ه</w:t>
      </w:r>
      <w:r>
        <w:rPr>
          <w:rFonts w:hint="cs"/>
          <w:rtl/>
          <w:lang w:bidi="ur-PK"/>
        </w:rPr>
        <w:t xml:space="preserve"> واسط</w:t>
      </w:r>
      <w:r w:rsidR="00F90AD9">
        <w:rPr>
          <w:rFonts w:hint="cs"/>
          <w:rtl/>
          <w:lang w:bidi="ur-PK"/>
        </w:rPr>
        <w:t>ۀ</w:t>
      </w:r>
      <w:r>
        <w:rPr>
          <w:rFonts w:hint="cs"/>
          <w:rtl/>
          <w:lang w:bidi="ur-PK"/>
        </w:rPr>
        <w:t xml:space="preserve"> آن از ھر قبیحی می‌پرھیزد و ب</w:t>
      </w:r>
      <w:r w:rsidR="00F90AD9">
        <w:rPr>
          <w:rFonts w:hint="cs"/>
          <w:rtl/>
          <w:lang w:bidi="ur-PK"/>
        </w:rPr>
        <w:t>ه</w:t>
      </w:r>
      <w:r>
        <w:rPr>
          <w:rFonts w:hint="cs"/>
          <w:rtl/>
          <w:lang w:bidi="ur-PK"/>
        </w:rPr>
        <w:t xml:space="preserve"> ھمین دلیل حیاء شطری از ایمان است (دیگر قواعد نیز، در استقامت و رشد و کمال انسان ت</w:t>
      </w:r>
      <w:r w:rsidR="00292C22">
        <w:rPr>
          <w:rFonts w:hint="cs"/>
          <w:rtl/>
          <w:lang w:bidi="ur-PK"/>
        </w:rPr>
        <w:t>أ</w:t>
      </w:r>
      <w:r>
        <w:rPr>
          <w:rFonts w:hint="cs"/>
          <w:rtl/>
          <w:lang w:bidi="ur-PK"/>
        </w:rPr>
        <w:t>ثیر ب</w:t>
      </w:r>
      <w:r w:rsidR="00F90AD9">
        <w:rPr>
          <w:rFonts w:hint="cs"/>
          <w:rtl/>
          <w:lang w:bidi="ur-PK"/>
        </w:rPr>
        <w:t>ه</w:t>
      </w:r>
      <w:r>
        <w:rPr>
          <w:rFonts w:hint="cs"/>
          <w:rtl/>
          <w:lang w:bidi="ur-PK"/>
        </w:rPr>
        <w:t xml:space="preserve"> سزایی دارند و ھر یک از </w:t>
      </w:r>
      <w:r w:rsidR="00546A50">
        <w:rPr>
          <w:rFonts w:hint="cs"/>
          <w:rtl/>
          <w:lang w:bidi="ur-PK"/>
        </w:rPr>
        <w:t>آن‌ھا</w:t>
      </w:r>
      <w:r>
        <w:rPr>
          <w:rFonts w:hint="cs"/>
          <w:rtl/>
          <w:lang w:bidi="ur-PK"/>
        </w:rPr>
        <w:t xml:space="preserve"> در معنی بخشیدن ب</w:t>
      </w:r>
      <w:r w:rsidR="00F90AD9">
        <w:rPr>
          <w:rFonts w:hint="cs"/>
          <w:rtl/>
          <w:lang w:bidi="ur-PK"/>
        </w:rPr>
        <w:t>ه</w:t>
      </w:r>
      <w:r>
        <w:rPr>
          <w:rFonts w:hint="cs"/>
          <w:rtl/>
          <w:lang w:bidi="ur-PK"/>
        </w:rPr>
        <w:t xml:space="preserve"> زندگی انسان، نقش بسیار مھمی را بازی می‌کنند</w:t>
      </w:r>
      <w:r w:rsidR="00C86586">
        <w:rPr>
          <w:rFonts w:hint="cs"/>
          <w:rtl/>
          <w:lang w:bidi="ur-PK"/>
        </w:rPr>
        <w:t>.</w:t>
      </w:r>
      <w:r>
        <w:rPr>
          <w:rFonts w:hint="cs"/>
          <w:rtl/>
          <w:lang w:bidi="ur-PK"/>
        </w:rPr>
        <w:t xml:space="preserve"> در واقع دین اسلام ب</w:t>
      </w:r>
      <w:r w:rsidR="00F90AD9">
        <w:rPr>
          <w:rFonts w:hint="cs"/>
          <w:rtl/>
          <w:lang w:bidi="ur-PK"/>
        </w:rPr>
        <w:t>ه</w:t>
      </w:r>
      <w:r>
        <w:rPr>
          <w:rFonts w:hint="cs"/>
          <w:rtl/>
          <w:lang w:bidi="ur-PK"/>
        </w:rPr>
        <w:t xml:space="preserve"> عنوان یک نظام کامل اجتماعی،</w:t>
      </w:r>
      <w:r w:rsidR="00AF601B">
        <w:rPr>
          <w:rFonts w:hint="cs"/>
          <w:rtl/>
          <w:lang w:bidi="ur-PK"/>
        </w:rPr>
        <w:t xml:space="preserve"> جزئی‌ترین زوایای زندگی انسان ر</w:t>
      </w:r>
      <w:r>
        <w:rPr>
          <w:rFonts w:hint="cs"/>
          <w:rtl/>
          <w:lang w:bidi="ur-PK"/>
        </w:rPr>
        <w:t>ا</w:t>
      </w:r>
      <w:r w:rsidR="00AF601B">
        <w:rPr>
          <w:rFonts w:hint="cs"/>
          <w:rtl/>
          <w:lang w:bidi="ur-PK"/>
        </w:rPr>
        <w:t xml:space="preserve"> </w:t>
      </w:r>
      <w:r>
        <w:rPr>
          <w:rFonts w:hint="cs"/>
          <w:rtl/>
          <w:lang w:bidi="ur-PK"/>
        </w:rPr>
        <w:t>مورد توج</w:t>
      </w:r>
      <w:r w:rsidR="00F90AD9">
        <w:rPr>
          <w:rFonts w:hint="cs"/>
          <w:rtl/>
          <w:lang w:bidi="ur-PK"/>
        </w:rPr>
        <w:t>ه</w:t>
      </w:r>
      <w:r>
        <w:rPr>
          <w:rFonts w:hint="cs"/>
          <w:rtl/>
          <w:lang w:bidi="ur-PK"/>
        </w:rPr>
        <w:t xml:space="preserve"> قرار داد</w:t>
      </w:r>
      <w:r w:rsidR="00F90AD9">
        <w:rPr>
          <w:rFonts w:hint="cs"/>
          <w:rtl/>
          <w:lang w:bidi="ur-PK"/>
        </w:rPr>
        <w:t>ه</w:t>
      </w:r>
      <w:r>
        <w:rPr>
          <w:rFonts w:hint="cs"/>
          <w:rtl/>
          <w:lang w:bidi="ur-PK"/>
        </w:rPr>
        <w:t xml:space="preserve"> است و برای تمام ابعاد زندگی فردی و اجتماعی بشر، برنام</w:t>
      </w:r>
      <w:r w:rsidR="00F90AD9">
        <w:rPr>
          <w:rFonts w:hint="cs"/>
          <w:rtl/>
          <w:lang w:bidi="ur-PK"/>
        </w:rPr>
        <w:t>ه</w:t>
      </w:r>
      <w:r>
        <w:rPr>
          <w:rFonts w:hint="cs"/>
          <w:rtl/>
          <w:lang w:bidi="ur-PK"/>
        </w:rPr>
        <w:t>‌ریزی کرد</w:t>
      </w:r>
      <w:r w:rsidR="00F90AD9">
        <w:rPr>
          <w:rFonts w:hint="cs"/>
          <w:rtl/>
          <w:lang w:bidi="ur-PK"/>
        </w:rPr>
        <w:t>ه</w:t>
      </w:r>
      <w:r>
        <w:rPr>
          <w:rFonts w:hint="cs"/>
          <w:rtl/>
          <w:lang w:bidi="ur-PK"/>
        </w:rPr>
        <w:t xml:space="preserve"> است؛ مثلاً، یکی از توصی</w:t>
      </w:r>
      <w:r w:rsidR="00F90AD9">
        <w:rPr>
          <w:rFonts w:hint="cs"/>
          <w:rtl/>
          <w:lang w:bidi="ur-PK"/>
        </w:rPr>
        <w:t>ه</w:t>
      </w:r>
      <w:r>
        <w:rPr>
          <w:rFonts w:hint="cs"/>
          <w:rtl/>
          <w:lang w:bidi="ur-PK"/>
        </w:rPr>
        <w:t>‌ھای اسلام ب</w:t>
      </w:r>
      <w:r w:rsidR="00F90AD9">
        <w:rPr>
          <w:rFonts w:hint="cs"/>
          <w:rtl/>
          <w:lang w:bidi="ur-PK"/>
        </w:rPr>
        <w:t>ه</w:t>
      </w:r>
      <w:r>
        <w:rPr>
          <w:rFonts w:hint="cs"/>
          <w:rtl/>
          <w:lang w:bidi="ur-PK"/>
        </w:rPr>
        <w:t xml:space="preserve"> فرد مسلمان این </w:t>
      </w:r>
      <w:r w:rsidRPr="00BE5DA2">
        <w:rPr>
          <w:rFonts w:hint="cs"/>
          <w:rtl/>
        </w:rPr>
        <w:t>است ک</w:t>
      </w:r>
      <w:r w:rsidR="00DD2486" w:rsidRPr="00BE5DA2">
        <w:rPr>
          <w:rFonts w:hint="cs"/>
          <w:rtl/>
        </w:rPr>
        <w:t>ه</w:t>
      </w:r>
      <w:r>
        <w:rPr>
          <w:rFonts w:hint="cs"/>
          <w:rtl/>
          <w:lang w:bidi="ur-PK"/>
        </w:rPr>
        <w:t xml:space="preserve"> شکم پرور و شکم‌</w:t>
      </w:r>
      <w:r w:rsidR="00BE5DA2">
        <w:rPr>
          <w:rFonts w:hint="cs"/>
          <w:rtl/>
          <w:lang w:bidi="ur-PK"/>
        </w:rPr>
        <w:t xml:space="preserve"> </w:t>
      </w:r>
      <w:r>
        <w:rPr>
          <w:rFonts w:hint="cs"/>
          <w:rtl/>
          <w:lang w:bidi="ur-PK"/>
        </w:rPr>
        <w:t>پرست نباشد ونباید این‌گون</w:t>
      </w:r>
      <w:r w:rsidR="00F90AD9">
        <w:rPr>
          <w:rFonts w:hint="cs"/>
          <w:rtl/>
          <w:lang w:bidi="ur-PK"/>
        </w:rPr>
        <w:t>ه</w:t>
      </w:r>
      <w:r>
        <w:rPr>
          <w:rFonts w:hint="cs"/>
          <w:rtl/>
          <w:lang w:bidi="ur-PK"/>
        </w:rPr>
        <w:t xml:space="preserve"> تصور کند ک</w:t>
      </w:r>
      <w:r w:rsidR="00F90AD9">
        <w:rPr>
          <w:rFonts w:hint="cs"/>
          <w:rtl/>
          <w:lang w:bidi="ur-PK"/>
        </w:rPr>
        <w:t>ه</w:t>
      </w:r>
      <w:r>
        <w:rPr>
          <w:rFonts w:hint="cs"/>
          <w:rtl/>
          <w:lang w:bidi="ur-PK"/>
        </w:rPr>
        <w:t xml:space="preserve"> ھدف از زندگی خوردن و خوابیدن و نشستن و قرار گرفتن بر سفر</w:t>
      </w:r>
      <w:r w:rsidR="00F90AD9">
        <w:rPr>
          <w:rFonts w:hint="cs"/>
          <w:rtl/>
          <w:lang w:bidi="ur-PK"/>
        </w:rPr>
        <w:t>ه</w:t>
      </w:r>
      <w:r>
        <w:rPr>
          <w:rFonts w:hint="cs"/>
          <w:rtl/>
          <w:lang w:bidi="ur-PK"/>
        </w:rPr>
        <w:t>‌ھای رنگین و پر از طعام‌ھای گوناگون است و اگر طعام‌ھای لذت بخش را بر سفر</w:t>
      </w:r>
      <w:r w:rsidR="00F90AD9">
        <w:rPr>
          <w:rFonts w:hint="cs"/>
          <w:rtl/>
          <w:lang w:bidi="ur-PK"/>
        </w:rPr>
        <w:t>ه</w:t>
      </w:r>
      <w:r>
        <w:rPr>
          <w:rFonts w:hint="cs"/>
          <w:rtl/>
          <w:lang w:bidi="ur-PK"/>
        </w:rPr>
        <w:t xml:space="preserve"> یافت، خوشحال شود و در غیر این صورت چھر</w:t>
      </w:r>
      <w:r w:rsidR="00F90AD9">
        <w:rPr>
          <w:rFonts w:hint="cs"/>
          <w:rtl/>
          <w:lang w:bidi="ur-PK"/>
        </w:rPr>
        <w:t>ه</w:t>
      </w:r>
      <w:r>
        <w:rPr>
          <w:rFonts w:hint="cs"/>
          <w:rtl/>
          <w:lang w:bidi="ur-PK"/>
        </w:rPr>
        <w:t xml:space="preserve">‌اش متغیر شود و خیال کند </w:t>
      </w:r>
      <w:r w:rsidRPr="00574F3B">
        <w:rPr>
          <w:rFonts w:hint="cs"/>
          <w:spacing w:val="-2"/>
          <w:rtl/>
          <w:lang w:bidi="ur-PK"/>
        </w:rPr>
        <w:t>ب</w:t>
      </w:r>
      <w:r w:rsidR="00F90AD9" w:rsidRPr="00574F3B">
        <w:rPr>
          <w:rFonts w:hint="cs"/>
          <w:spacing w:val="-2"/>
          <w:rtl/>
          <w:lang w:bidi="ur-PK"/>
        </w:rPr>
        <w:t>ه</w:t>
      </w:r>
      <w:r w:rsidRPr="00574F3B">
        <w:rPr>
          <w:rFonts w:hint="cs"/>
          <w:spacing w:val="-2"/>
          <w:rtl/>
          <w:lang w:bidi="ur-PK"/>
        </w:rPr>
        <w:t xml:space="preserve"> مصیبتی گرفتار آمد</w:t>
      </w:r>
      <w:r w:rsidR="00F90AD9" w:rsidRPr="00574F3B">
        <w:rPr>
          <w:rFonts w:hint="cs"/>
          <w:spacing w:val="-2"/>
          <w:rtl/>
          <w:lang w:bidi="ur-PK"/>
        </w:rPr>
        <w:t>ه</w:t>
      </w:r>
      <w:r w:rsidRPr="00574F3B">
        <w:rPr>
          <w:rFonts w:hint="cs"/>
          <w:spacing w:val="-2"/>
          <w:rtl/>
          <w:lang w:bidi="ur-PK"/>
        </w:rPr>
        <w:t xml:space="preserve"> است</w:t>
      </w:r>
      <w:r w:rsidR="00C86586" w:rsidRPr="00574F3B">
        <w:rPr>
          <w:rFonts w:hint="cs"/>
          <w:spacing w:val="-2"/>
          <w:rtl/>
          <w:lang w:bidi="ur-PK"/>
        </w:rPr>
        <w:t>.</w:t>
      </w:r>
      <w:r w:rsidRPr="00574F3B">
        <w:rPr>
          <w:rFonts w:hint="cs"/>
          <w:spacing w:val="-2"/>
          <w:rtl/>
          <w:lang w:bidi="ur-PK"/>
        </w:rPr>
        <w:t xml:space="preserve"> در واقع مردانی ک</w:t>
      </w:r>
      <w:r w:rsidR="00F90AD9" w:rsidRPr="00574F3B">
        <w:rPr>
          <w:rFonts w:hint="cs"/>
          <w:spacing w:val="-2"/>
          <w:rtl/>
          <w:lang w:bidi="ur-PK"/>
        </w:rPr>
        <w:t>ه</w:t>
      </w:r>
      <w:r w:rsidRPr="00574F3B">
        <w:rPr>
          <w:rFonts w:hint="cs"/>
          <w:spacing w:val="-2"/>
          <w:rtl/>
          <w:lang w:bidi="ur-PK"/>
        </w:rPr>
        <w:t xml:space="preserve"> ب</w:t>
      </w:r>
      <w:r w:rsidR="00F90AD9" w:rsidRPr="00574F3B">
        <w:rPr>
          <w:rFonts w:hint="cs"/>
          <w:spacing w:val="-2"/>
          <w:rtl/>
          <w:lang w:bidi="ur-PK"/>
        </w:rPr>
        <w:t>ه</w:t>
      </w:r>
      <w:r w:rsidRPr="00574F3B">
        <w:rPr>
          <w:rFonts w:hint="cs"/>
          <w:spacing w:val="-2"/>
          <w:rtl/>
          <w:lang w:bidi="ur-PK"/>
        </w:rPr>
        <w:t xml:space="preserve"> پرخوری عادت کرد</w:t>
      </w:r>
      <w:r w:rsidR="00F90AD9" w:rsidRPr="00574F3B">
        <w:rPr>
          <w:rFonts w:hint="cs"/>
          <w:spacing w:val="-2"/>
          <w:rtl/>
          <w:lang w:bidi="ur-PK"/>
        </w:rPr>
        <w:t>ه</w:t>
      </w:r>
      <w:r w:rsidRPr="00574F3B">
        <w:rPr>
          <w:rFonts w:hint="cs"/>
          <w:spacing w:val="-2"/>
          <w:rtl/>
          <w:lang w:bidi="ur-PK"/>
        </w:rPr>
        <w:t>‌اند و با استفاد</w:t>
      </w:r>
      <w:r w:rsidR="00F90AD9" w:rsidRPr="00574F3B">
        <w:rPr>
          <w:rFonts w:hint="cs"/>
          <w:spacing w:val="-2"/>
          <w:rtl/>
          <w:lang w:bidi="ur-PK"/>
        </w:rPr>
        <w:t>ه</w:t>
      </w:r>
      <w:r w:rsidRPr="00574F3B">
        <w:rPr>
          <w:rFonts w:hint="cs"/>
          <w:spacing w:val="-2"/>
          <w:rtl/>
          <w:lang w:bidi="ur-PK"/>
        </w:rPr>
        <w:t xml:space="preserve"> از وسائل مختلف پخت و پز، </w:t>
      </w:r>
      <w:r w:rsidR="0072090F" w:rsidRPr="00574F3B">
        <w:rPr>
          <w:rFonts w:hint="cs"/>
          <w:spacing w:val="-2"/>
          <w:rtl/>
          <w:lang w:bidi="ur-PK"/>
        </w:rPr>
        <w:t>ب</w:t>
      </w:r>
      <w:r w:rsidR="00F90AD9" w:rsidRPr="00574F3B">
        <w:rPr>
          <w:rFonts w:hint="cs"/>
          <w:spacing w:val="-2"/>
          <w:rtl/>
          <w:lang w:bidi="ur-PK"/>
        </w:rPr>
        <w:t>ه</w:t>
      </w:r>
      <w:r w:rsidR="0072090F" w:rsidRPr="00574F3B">
        <w:rPr>
          <w:rFonts w:hint="cs"/>
          <w:spacing w:val="-2"/>
          <w:rtl/>
          <w:lang w:bidi="ur-PK"/>
        </w:rPr>
        <w:t xml:space="preserve"> تھی</w:t>
      </w:r>
      <w:r w:rsidR="00F90AD9" w:rsidRPr="00574F3B">
        <w:rPr>
          <w:rFonts w:hint="cs"/>
          <w:spacing w:val="-2"/>
          <w:rtl/>
          <w:lang w:bidi="ur-PK"/>
        </w:rPr>
        <w:t>ۀ</w:t>
      </w:r>
      <w:r w:rsidR="0072090F" w:rsidRPr="00574F3B">
        <w:rPr>
          <w:rFonts w:hint="cs"/>
          <w:spacing w:val="-2"/>
          <w:rtl/>
          <w:lang w:bidi="ur-PK"/>
        </w:rPr>
        <w:t xml:space="preserve"> انواع غذاھای لذت بخش می‌پردازند، ب</w:t>
      </w:r>
      <w:r w:rsidR="00F90AD9" w:rsidRPr="00574F3B">
        <w:rPr>
          <w:rFonts w:hint="cs"/>
          <w:spacing w:val="-2"/>
          <w:rtl/>
          <w:lang w:bidi="ur-PK"/>
        </w:rPr>
        <w:t>ه</w:t>
      </w:r>
      <w:r w:rsidR="00DD2486" w:rsidRPr="00574F3B">
        <w:rPr>
          <w:rFonts w:hint="cs"/>
          <w:spacing w:val="-2"/>
          <w:rtl/>
          <w:lang w:bidi="ur-PK"/>
        </w:rPr>
        <w:t xml:space="preserve"> دردِ </w:t>
      </w:r>
      <w:r w:rsidR="00DD2486" w:rsidRPr="00574F3B">
        <w:rPr>
          <w:rFonts w:hint="cs"/>
          <w:spacing w:val="-2"/>
          <w:rtl/>
        </w:rPr>
        <w:t>مسئولیت‌ھای بزرگ نمی‌خ</w:t>
      </w:r>
      <w:r w:rsidR="0072090F" w:rsidRPr="00574F3B">
        <w:rPr>
          <w:rFonts w:hint="cs"/>
          <w:spacing w:val="-2"/>
          <w:rtl/>
        </w:rPr>
        <w:t>ورند و ھمت</w:t>
      </w:r>
      <w:r w:rsidR="0072090F" w:rsidRPr="00574F3B">
        <w:rPr>
          <w:rFonts w:hint="eastAsia"/>
          <w:spacing w:val="-2"/>
          <w:rtl/>
        </w:rPr>
        <w:t>‌</w:t>
      </w:r>
      <w:r w:rsidR="0072090F" w:rsidRPr="00574F3B">
        <w:rPr>
          <w:rFonts w:hint="cs"/>
          <w:spacing w:val="-2"/>
          <w:rtl/>
        </w:rPr>
        <w:t>ھ</w:t>
      </w:r>
      <w:r w:rsidR="0072090F" w:rsidRPr="00574F3B">
        <w:rPr>
          <w:rFonts w:hint="cs"/>
          <w:spacing w:val="-2"/>
          <w:rtl/>
          <w:lang w:bidi="ur-PK"/>
        </w:rPr>
        <w:t xml:space="preserve">ای ضعیف </w:t>
      </w:r>
      <w:r w:rsidR="00546A50" w:rsidRPr="00574F3B">
        <w:rPr>
          <w:rFonts w:hint="cs"/>
          <w:spacing w:val="-2"/>
          <w:rtl/>
          <w:lang w:bidi="ur-PK"/>
        </w:rPr>
        <w:t>آن‌ھا</w:t>
      </w:r>
      <w:r w:rsidR="0072090F" w:rsidRPr="00574F3B">
        <w:rPr>
          <w:rFonts w:hint="cs"/>
          <w:spacing w:val="-2"/>
          <w:rtl/>
          <w:lang w:bidi="ur-PK"/>
        </w:rPr>
        <w:t>، اجاز</w:t>
      </w:r>
      <w:r w:rsidR="00F90AD9" w:rsidRPr="00574F3B">
        <w:rPr>
          <w:rFonts w:hint="cs"/>
          <w:spacing w:val="-2"/>
          <w:rtl/>
          <w:lang w:bidi="ur-PK"/>
        </w:rPr>
        <w:t>ۀ</w:t>
      </w:r>
      <w:r w:rsidR="0072090F" w:rsidRPr="00574F3B">
        <w:rPr>
          <w:rFonts w:hint="cs"/>
          <w:spacing w:val="-2"/>
          <w:rtl/>
          <w:lang w:bidi="ur-PK"/>
        </w:rPr>
        <w:t xml:space="preserve"> جھاد و فداکاری را ب</w:t>
      </w:r>
      <w:r w:rsidR="00F90AD9" w:rsidRPr="00574F3B">
        <w:rPr>
          <w:rFonts w:hint="cs"/>
          <w:spacing w:val="-2"/>
          <w:rtl/>
          <w:lang w:bidi="ur-PK"/>
        </w:rPr>
        <w:t>ه</w:t>
      </w:r>
      <w:r w:rsidR="0072090F" w:rsidRPr="00574F3B">
        <w:rPr>
          <w:rFonts w:hint="cs"/>
          <w:spacing w:val="-2"/>
          <w:rtl/>
          <w:lang w:bidi="ur-PK"/>
        </w:rPr>
        <w:t xml:space="preserve"> </w:t>
      </w:r>
      <w:r w:rsidR="00546A50" w:rsidRPr="00574F3B">
        <w:rPr>
          <w:rFonts w:hint="cs"/>
          <w:spacing w:val="-2"/>
          <w:rtl/>
        </w:rPr>
        <w:t>آن‌ھا</w:t>
      </w:r>
      <w:r w:rsidR="0072090F" w:rsidRPr="00574F3B">
        <w:rPr>
          <w:rFonts w:hint="cs"/>
          <w:spacing w:val="-2"/>
          <w:rtl/>
        </w:rPr>
        <w:t xml:space="preserve"> نمی‌دھد</w:t>
      </w:r>
      <w:r w:rsidR="00C86586" w:rsidRPr="00574F3B">
        <w:rPr>
          <w:rFonts w:hint="cs"/>
          <w:spacing w:val="-2"/>
          <w:rtl/>
        </w:rPr>
        <w:t>.</w:t>
      </w:r>
      <w:r w:rsidR="0072090F" w:rsidRPr="00574F3B">
        <w:rPr>
          <w:rFonts w:hint="cs"/>
          <w:spacing w:val="-2"/>
          <w:rtl/>
        </w:rPr>
        <w:t xml:space="preserve"> این در حالی است ک</w:t>
      </w:r>
      <w:r w:rsidR="00F90AD9" w:rsidRPr="00574F3B">
        <w:rPr>
          <w:rFonts w:hint="cs"/>
          <w:spacing w:val="-2"/>
          <w:rtl/>
        </w:rPr>
        <w:t>ه</w:t>
      </w:r>
      <w:r w:rsidR="00DD2486" w:rsidRPr="00574F3B">
        <w:rPr>
          <w:rFonts w:hint="cs"/>
          <w:spacing w:val="-2"/>
          <w:rtl/>
        </w:rPr>
        <w:t xml:space="preserve"> پیامبر اسلام </w:t>
      </w:r>
      <w:r w:rsidR="00DD2486" w:rsidRPr="00574F3B">
        <w:rPr>
          <w:rStyle w:val="Chare"/>
          <w:rFonts w:cs="CTraditional Arabic" w:hint="cs"/>
          <w:spacing w:val="-2"/>
          <w:rtl/>
        </w:rPr>
        <w:t>ص</w:t>
      </w:r>
      <w:r w:rsidR="0072090F" w:rsidRPr="00574F3B">
        <w:rPr>
          <w:rFonts w:hint="cs"/>
          <w:spacing w:val="-2"/>
          <w:rtl/>
        </w:rPr>
        <w:t xml:space="preserve"> روایت شد</w:t>
      </w:r>
      <w:r w:rsidR="00F90AD9" w:rsidRPr="00574F3B">
        <w:rPr>
          <w:rFonts w:hint="cs"/>
          <w:spacing w:val="-2"/>
          <w:rtl/>
        </w:rPr>
        <w:t>ه</w:t>
      </w:r>
      <w:r w:rsidR="0072090F" w:rsidRPr="00574F3B">
        <w:rPr>
          <w:rFonts w:hint="cs"/>
          <w:spacing w:val="-2"/>
          <w:rtl/>
        </w:rPr>
        <w:t xml:space="preserve"> است ک</w:t>
      </w:r>
      <w:r w:rsidR="00F90AD9" w:rsidRPr="00574F3B">
        <w:rPr>
          <w:rFonts w:hint="cs"/>
          <w:spacing w:val="-2"/>
          <w:rtl/>
        </w:rPr>
        <w:t>ه</w:t>
      </w:r>
      <w:r w:rsidR="0072090F" w:rsidRPr="00574F3B">
        <w:rPr>
          <w:rFonts w:hint="cs"/>
          <w:spacing w:val="-2"/>
          <w:rtl/>
        </w:rPr>
        <w:t xml:space="preserve"> فرمودند:</w:t>
      </w:r>
    </w:p>
    <w:p w:rsidR="0072090F" w:rsidRDefault="0072090F" w:rsidP="0072090F">
      <w:pPr>
        <w:pStyle w:val="a8"/>
        <w:rPr>
          <w:rtl/>
        </w:rPr>
      </w:pPr>
      <w:r>
        <w:rPr>
          <w:rFonts w:ascii="Traditional Arabic" w:cs="Traditional Arabic" w:hint="cs"/>
          <w:rtl/>
        </w:rPr>
        <w:t>«</w:t>
      </w:r>
      <w:r w:rsidRPr="0072090F">
        <w:rPr>
          <w:rStyle w:val="Char3"/>
          <w:rFonts w:hint="eastAsia"/>
          <w:rtl/>
        </w:rPr>
        <w:t>أَكْثَرَ</w:t>
      </w:r>
      <w:r w:rsidRPr="0072090F">
        <w:rPr>
          <w:rStyle w:val="Char3"/>
          <w:rtl/>
        </w:rPr>
        <w:t xml:space="preserve"> </w:t>
      </w:r>
      <w:r w:rsidRPr="0072090F">
        <w:rPr>
          <w:rStyle w:val="Char3"/>
          <w:rFonts w:hint="eastAsia"/>
          <w:rtl/>
        </w:rPr>
        <w:t>النَّاسِ</w:t>
      </w:r>
      <w:r w:rsidRPr="0072090F">
        <w:rPr>
          <w:rStyle w:val="Char3"/>
          <w:rtl/>
        </w:rPr>
        <w:t xml:space="preserve"> </w:t>
      </w:r>
      <w:r w:rsidRPr="0072090F">
        <w:rPr>
          <w:rStyle w:val="Char3"/>
          <w:rFonts w:hint="eastAsia"/>
          <w:rtl/>
        </w:rPr>
        <w:t>شِبَعًا</w:t>
      </w:r>
      <w:r w:rsidRPr="0072090F">
        <w:rPr>
          <w:rStyle w:val="Char3"/>
          <w:rtl/>
        </w:rPr>
        <w:t xml:space="preserve"> </w:t>
      </w:r>
      <w:r w:rsidRPr="0072090F">
        <w:rPr>
          <w:rStyle w:val="Char3"/>
          <w:rFonts w:hint="eastAsia"/>
          <w:rtl/>
        </w:rPr>
        <w:t>فِى</w:t>
      </w:r>
      <w:r w:rsidRPr="0072090F">
        <w:rPr>
          <w:rStyle w:val="Char3"/>
          <w:rtl/>
        </w:rPr>
        <w:t xml:space="preserve"> </w:t>
      </w:r>
      <w:r w:rsidRPr="0072090F">
        <w:rPr>
          <w:rStyle w:val="Char3"/>
          <w:rFonts w:hint="eastAsia"/>
          <w:rtl/>
        </w:rPr>
        <w:t>الدُّنْيَا</w:t>
      </w:r>
      <w:r w:rsidRPr="0072090F">
        <w:rPr>
          <w:rStyle w:val="Char3"/>
          <w:rtl/>
        </w:rPr>
        <w:t xml:space="preserve"> </w:t>
      </w:r>
      <w:r w:rsidRPr="0072090F">
        <w:rPr>
          <w:rStyle w:val="Char3"/>
          <w:rFonts w:hint="eastAsia"/>
          <w:rtl/>
        </w:rPr>
        <w:t>أَطْوَلُهُمْ</w:t>
      </w:r>
      <w:r w:rsidRPr="0072090F">
        <w:rPr>
          <w:rStyle w:val="Char3"/>
          <w:rtl/>
        </w:rPr>
        <w:t xml:space="preserve"> </w:t>
      </w:r>
      <w:r w:rsidRPr="0072090F">
        <w:rPr>
          <w:rStyle w:val="Char3"/>
          <w:rFonts w:hint="eastAsia"/>
          <w:rtl/>
        </w:rPr>
        <w:t>جُوعًا</w:t>
      </w:r>
      <w:r w:rsidRPr="0072090F">
        <w:rPr>
          <w:rStyle w:val="Char3"/>
          <w:rtl/>
        </w:rPr>
        <w:t xml:space="preserve"> </w:t>
      </w:r>
      <w:r w:rsidRPr="0072090F">
        <w:rPr>
          <w:rStyle w:val="Char3"/>
          <w:rFonts w:hint="eastAsia"/>
          <w:rtl/>
        </w:rPr>
        <w:t>يَوْمَ</w:t>
      </w:r>
      <w:r w:rsidRPr="0072090F">
        <w:rPr>
          <w:rStyle w:val="Char3"/>
          <w:rtl/>
        </w:rPr>
        <w:t xml:space="preserve"> </w:t>
      </w:r>
      <w:r w:rsidRPr="0072090F">
        <w:rPr>
          <w:rStyle w:val="Char3"/>
          <w:rFonts w:hint="eastAsia"/>
          <w:rtl/>
        </w:rPr>
        <w:t>الْقِيَامَةِ</w:t>
      </w:r>
      <w:r>
        <w:rPr>
          <w:rFonts w:ascii="Traditional Arabic" w:cs="Traditional Arabic" w:hint="cs"/>
          <w:rtl/>
        </w:rPr>
        <w:t>»</w:t>
      </w:r>
      <w:r w:rsidR="00BE5DA2">
        <w:rPr>
          <w:rFonts w:ascii="Traditional Arabic" w:cs="Traditional Arabic" w:hint="cs"/>
          <w:rtl/>
        </w:rPr>
        <w:t>.</w:t>
      </w:r>
      <w:r>
        <w:rPr>
          <w:rFonts w:hint="cs"/>
          <w:rtl/>
        </w:rPr>
        <w:t xml:space="preserve"> </w:t>
      </w:r>
      <w:r>
        <w:rPr>
          <w:rFonts w:ascii="Traditional Arabic" w:cs="Traditional Arabic" w:hint="cs"/>
          <w:rtl/>
        </w:rPr>
        <w:t>«</w:t>
      </w:r>
      <w:r>
        <w:rPr>
          <w:rFonts w:hint="cs"/>
          <w:rtl/>
        </w:rPr>
        <w:t>کسانی ک</w:t>
      </w:r>
      <w:r w:rsidR="00F90AD9">
        <w:rPr>
          <w:rFonts w:hint="cs"/>
          <w:rtl/>
        </w:rPr>
        <w:t>ه</w:t>
      </w:r>
      <w:r>
        <w:rPr>
          <w:rFonts w:hint="cs"/>
          <w:rtl/>
        </w:rPr>
        <w:t xml:space="preserve"> در دنیا بیشتر از</w:t>
      </w:r>
      <w:r w:rsidR="00632BC6">
        <w:rPr>
          <w:rFonts w:hint="cs"/>
          <w:rtl/>
        </w:rPr>
        <w:t xml:space="preserve"> </w:t>
      </w:r>
      <w:r>
        <w:rPr>
          <w:rFonts w:hint="cs"/>
          <w:rtl/>
        </w:rPr>
        <w:t>دیگران سیرند، در قیامت مدت طولانی تری گرسن</w:t>
      </w:r>
      <w:r w:rsidR="00F90AD9">
        <w:rPr>
          <w:rFonts w:hint="cs"/>
          <w:rtl/>
        </w:rPr>
        <w:t>ه</w:t>
      </w:r>
      <w:r>
        <w:rPr>
          <w:rFonts w:hint="cs"/>
          <w:rtl/>
        </w:rPr>
        <w:t xml:space="preserve"> خواھد بود</w:t>
      </w:r>
      <w:r>
        <w:rPr>
          <w:rFonts w:ascii="Traditional Arabic" w:cs="Traditional Arabic" w:hint="cs"/>
          <w:rtl/>
        </w:rPr>
        <w:t>»</w:t>
      </w:r>
      <w:r w:rsidR="00C86586">
        <w:rPr>
          <w:rFonts w:hint="cs"/>
          <w:rtl/>
        </w:rPr>
        <w:t>.</w:t>
      </w:r>
    </w:p>
    <w:p w:rsidR="005E29E7" w:rsidRDefault="005E29E7" w:rsidP="0072090F">
      <w:pPr>
        <w:pStyle w:val="a8"/>
        <w:rPr>
          <w:rtl/>
          <w:lang w:bidi="ur-PK"/>
        </w:rPr>
      </w:pPr>
      <w:r>
        <w:rPr>
          <w:rFonts w:hint="cs"/>
          <w:rtl/>
          <w:lang w:bidi="ur-PK"/>
        </w:rPr>
        <w:t>گذشت</w:t>
      </w:r>
      <w:r w:rsidR="00F90AD9">
        <w:rPr>
          <w:rFonts w:hint="cs"/>
          <w:rtl/>
          <w:lang w:bidi="ur-PK"/>
        </w:rPr>
        <w:t>ه</w:t>
      </w:r>
      <w:r>
        <w:rPr>
          <w:rFonts w:hint="cs"/>
          <w:rtl/>
          <w:lang w:bidi="ur-PK"/>
        </w:rPr>
        <w:t xml:space="preserve"> از این، بسیاری از بیماری‌ھای خطرناک، ناشی از پرخوری و پر کردن معد</w:t>
      </w:r>
      <w:r w:rsidR="00F90AD9">
        <w:rPr>
          <w:rFonts w:hint="cs"/>
          <w:rtl/>
          <w:lang w:bidi="ur-PK"/>
        </w:rPr>
        <w:t>ه</w:t>
      </w:r>
      <w:r>
        <w:rPr>
          <w:rFonts w:hint="cs"/>
          <w:rtl/>
          <w:lang w:bidi="ur-PK"/>
        </w:rPr>
        <w:t xml:space="preserve"> از غذاھایی است ک</w:t>
      </w:r>
      <w:r w:rsidR="00F90AD9">
        <w:rPr>
          <w:rFonts w:hint="cs"/>
          <w:rtl/>
          <w:lang w:bidi="ur-PK"/>
        </w:rPr>
        <w:t>ه</w:t>
      </w:r>
      <w:r>
        <w:rPr>
          <w:rFonts w:hint="cs"/>
          <w:rtl/>
          <w:lang w:bidi="ur-PK"/>
        </w:rPr>
        <w:t xml:space="preserve"> توانایی ھضمِ </w:t>
      </w:r>
      <w:r w:rsidR="00546A50">
        <w:rPr>
          <w:rFonts w:hint="cs"/>
          <w:rtl/>
          <w:lang w:bidi="ur-PK"/>
        </w:rPr>
        <w:t>آن‌ھا</w:t>
      </w:r>
      <w:r>
        <w:rPr>
          <w:rFonts w:hint="cs"/>
          <w:rtl/>
          <w:lang w:bidi="ur-PK"/>
        </w:rPr>
        <w:t xml:space="preserve"> را ندارد، ب</w:t>
      </w:r>
      <w:r w:rsidR="00F90AD9">
        <w:rPr>
          <w:rFonts w:hint="cs"/>
          <w:rtl/>
          <w:lang w:bidi="ur-PK"/>
        </w:rPr>
        <w:t>ه</w:t>
      </w:r>
      <w:r>
        <w:rPr>
          <w:rFonts w:hint="cs"/>
          <w:rtl/>
          <w:lang w:bidi="ur-PK"/>
        </w:rPr>
        <w:t xml:space="preserve"> ھمین دلیل در فرمایشات گھربار پیامبر </w:t>
      </w:r>
      <w:r>
        <w:rPr>
          <w:rFonts w:cs="CTraditional Arabic" w:hint="cs"/>
          <w:rtl/>
          <w:lang w:bidi="ur-PK"/>
        </w:rPr>
        <w:t>ص</w:t>
      </w:r>
      <w:r>
        <w:rPr>
          <w:rFonts w:hint="cs"/>
          <w:rtl/>
          <w:lang w:bidi="ur-PK"/>
        </w:rPr>
        <w:t xml:space="preserve"> آمد</w:t>
      </w:r>
      <w:r w:rsidR="00F90AD9">
        <w:rPr>
          <w:rFonts w:hint="cs"/>
          <w:rtl/>
          <w:lang w:bidi="ur-PK"/>
        </w:rPr>
        <w:t>ه</w:t>
      </w:r>
      <w:r>
        <w:rPr>
          <w:rFonts w:hint="cs"/>
          <w:rtl/>
          <w:lang w:bidi="ur-PK"/>
        </w:rPr>
        <w:t xml:space="preserve"> است:</w:t>
      </w:r>
    </w:p>
    <w:p w:rsidR="005E29E7" w:rsidRDefault="005E29E7" w:rsidP="0072090F">
      <w:pPr>
        <w:pStyle w:val="a8"/>
        <w:rPr>
          <w:rtl/>
          <w:lang w:bidi="ur-PK"/>
        </w:rPr>
      </w:pPr>
      <w:r>
        <w:rPr>
          <w:rFonts w:ascii="Traditional Arabic" w:cs="Traditional Arabic" w:hint="cs"/>
          <w:rtl/>
          <w:lang w:bidi="ur-PK"/>
        </w:rPr>
        <w:t>«</w:t>
      </w:r>
      <w:r w:rsidRPr="005E29E7">
        <w:rPr>
          <w:rStyle w:val="Char3"/>
          <w:rFonts w:hint="eastAsia"/>
          <w:rtl/>
        </w:rPr>
        <w:t>مَا</w:t>
      </w:r>
      <w:r w:rsidRPr="005E29E7">
        <w:rPr>
          <w:rStyle w:val="Char3"/>
          <w:rtl/>
        </w:rPr>
        <w:t xml:space="preserve"> </w:t>
      </w:r>
      <w:r w:rsidRPr="005E29E7">
        <w:rPr>
          <w:rStyle w:val="Char3"/>
          <w:rFonts w:hint="eastAsia"/>
          <w:rtl/>
        </w:rPr>
        <w:t>مَلَأَ</w:t>
      </w:r>
      <w:r w:rsidRPr="005E29E7">
        <w:rPr>
          <w:rStyle w:val="Char3"/>
          <w:rtl/>
        </w:rPr>
        <w:t xml:space="preserve"> </w:t>
      </w:r>
      <w:r w:rsidRPr="005E29E7">
        <w:rPr>
          <w:rStyle w:val="Char3"/>
          <w:rFonts w:hint="eastAsia"/>
          <w:rtl/>
        </w:rPr>
        <w:t>ابْنُ</w:t>
      </w:r>
      <w:r w:rsidRPr="005E29E7">
        <w:rPr>
          <w:rStyle w:val="Char3"/>
          <w:rtl/>
        </w:rPr>
        <w:t xml:space="preserve"> </w:t>
      </w:r>
      <w:r w:rsidRPr="005E29E7">
        <w:rPr>
          <w:rStyle w:val="Char3"/>
          <w:rFonts w:hint="eastAsia"/>
          <w:rtl/>
        </w:rPr>
        <w:t>آدَمَ</w:t>
      </w:r>
      <w:r w:rsidRPr="005E29E7">
        <w:rPr>
          <w:rStyle w:val="Char3"/>
          <w:rtl/>
        </w:rPr>
        <w:t xml:space="preserve"> </w:t>
      </w:r>
      <w:r w:rsidRPr="005E29E7">
        <w:rPr>
          <w:rStyle w:val="Char3"/>
          <w:rFonts w:hint="eastAsia"/>
          <w:rtl/>
        </w:rPr>
        <w:t>وِ</w:t>
      </w:r>
      <w:r w:rsidRPr="00BE5DA2">
        <w:rPr>
          <w:rStyle w:val="Char3"/>
          <w:rFonts w:hint="eastAsia"/>
          <w:rtl/>
        </w:rPr>
        <w:t>عَاءً</w:t>
      </w:r>
      <w:r w:rsidRPr="00BE5DA2">
        <w:rPr>
          <w:rStyle w:val="Char3"/>
          <w:rtl/>
        </w:rPr>
        <w:t xml:space="preserve"> </w:t>
      </w:r>
      <w:r w:rsidR="00DD2486" w:rsidRPr="00BE5DA2">
        <w:rPr>
          <w:rStyle w:val="Char3"/>
          <w:rFonts w:hint="eastAsia"/>
          <w:rtl/>
        </w:rPr>
        <w:t>شَرّ</w:t>
      </w:r>
      <w:r w:rsidRPr="00BE5DA2">
        <w:rPr>
          <w:rStyle w:val="Char3"/>
          <w:rFonts w:hint="eastAsia"/>
          <w:rtl/>
        </w:rPr>
        <w:t>ا</w:t>
      </w:r>
      <w:r w:rsidR="00DD2486" w:rsidRPr="00BE5DA2">
        <w:rPr>
          <w:rStyle w:val="Char3"/>
          <w:rFonts w:cs="CTraditional Arabic" w:hint="cs"/>
          <w:rtl/>
        </w:rPr>
        <w:t>ً</w:t>
      </w:r>
      <w:r w:rsidRPr="00BE5DA2">
        <w:rPr>
          <w:rStyle w:val="Char3"/>
          <w:rtl/>
        </w:rPr>
        <w:t xml:space="preserve"> </w:t>
      </w:r>
      <w:r w:rsidRPr="00BE5DA2">
        <w:rPr>
          <w:rStyle w:val="Char3"/>
          <w:rFonts w:hint="eastAsia"/>
          <w:rtl/>
        </w:rPr>
        <w:t>مِنْ</w:t>
      </w:r>
      <w:r w:rsidRPr="005E29E7">
        <w:rPr>
          <w:rStyle w:val="Char3"/>
          <w:rtl/>
        </w:rPr>
        <w:t xml:space="preserve"> </w:t>
      </w:r>
      <w:r w:rsidRPr="005E29E7">
        <w:rPr>
          <w:rStyle w:val="Char3"/>
          <w:rFonts w:hint="eastAsia"/>
          <w:rtl/>
        </w:rPr>
        <w:t>بَطْنِهِ</w:t>
      </w:r>
      <w:r>
        <w:rPr>
          <w:rFonts w:ascii="Traditional Arabic" w:cs="Traditional Arabic" w:hint="cs"/>
          <w:rtl/>
          <w:lang w:bidi="ur-PK"/>
        </w:rPr>
        <w:t>»</w:t>
      </w:r>
      <w:r w:rsidR="00BE5DA2">
        <w:rPr>
          <w:rFonts w:ascii="Traditional Arabic" w:cs="Traditional Arabic" w:hint="cs"/>
          <w:rtl/>
          <w:lang w:bidi="ur-PK"/>
        </w:rPr>
        <w:t>.</w:t>
      </w:r>
      <w:r>
        <w:rPr>
          <w:rFonts w:hint="cs"/>
          <w:rtl/>
          <w:lang w:bidi="ur-PK"/>
        </w:rPr>
        <w:t xml:space="preserve"> </w:t>
      </w:r>
      <w:r>
        <w:rPr>
          <w:rFonts w:ascii="Traditional Arabic" w:cs="Traditional Arabic" w:hint="cs"/>
          <w:rtl/>
          <w:lang w:bidi="ur-PK"/>
        </w:rPr>
        <w:t>«</w:t>
      </w:r>
      <w:r w:rsidRPr="005E29E7">
        <w:rPr>
          <w:rStyle w:val="Chare"/>
          <w:rFonts w:hint="cs"/>
          <w:rtl/>
        </w:rPr>
        <w:t>بنی آدم، ھیچ ظرفی را بدتر از شکمش انباشت</w:t>
      </w:r>
      <w:r w:rsidR="00F90AD9">
        <w:rPr>
          <w:rStyle w:val="Chare"/>
          <w:rFonts w:hint="cs"/>
          <w:rtl/>
        </w:rPr>
        <w:t>ه</w:t>
      </w:r>
      <w:r w:rsidRPr="005E29E7">
        <w:rPr>
          <w:rStyle w:val="Chare"/>
          <w:rFonts w:hint="cs"/>
          <w:rtl/>
        </w:rPr>
        <w:t xml:space="preserve"> نکرد</w:t>
      </w:r>
      <w:r w:rsidR="00F90AD9">
        <w:rPr>
          <w:rStyle w:val="Chare"/>
          <w:rFonts w:hint="cs"/>
          <w:rtl/>
        </w:rPr>
        <w:t>ه</w:t>
      </w:r>
      <w:r w:rsidRPr="005E29E7">
        <w:rPr>
          <w:rStyle w:val="Chare"/>
          <w:rFonts w:hint="cs"/>
          <w:rtl/>
        </w:rPr>
        <w:t xml:space="preserve"> است</w:t>
      </w:r>
      <w:r>
        <w:rPr>
          <w:rFonts w:ascii="Traditional Arabic" w:cs="Traditional Arabic" w:hint="cs"/>
          <w:rtl/>
          <w:lang w:bidi="ur-PK"/>
        </w:rPr>
        <w:t>»</w:t>
      </w:r>
      <w:r w:rsidR="00C86586">
        <w:rPr>
          <w:rFonts w:hint="cs"/>
          <w:rtl/>
          <w:lang w:bidi="ur-PK"/>
        </w:rPr>
        <w:t>.</w:t>
      </w:r>
    </w:p>
    <w:p w:rsidR="005E29E7" w:rsidRDefault="005E29E7" w:rsidP="005E29E7">
      <w:pPr>
        <w:pStyle w:val="a8"/>
        <w:rPr>
          <w:rtl/>
          <w:lang w:bidi="ur-PK"/>
        </w:rPr>
      </w:pPr>
      <w:r>
        <w:rPr>
          <w:rFonts w:hint="cs"/>
          <w:rtl/>
          <w:lang w:bidi="ur-PK"/>
        </w:rPr>
        <w:t>یکی دیگر از وصایای اسلام، رعایت اعتدال در لباس پوشیدن است و ناپسند می‌دارد ک</w:t>
      </w:r>
      <w:r w:rsidR="00F90AD9">
        <w:rPr>
          <w:rFonts w:hint="cs"/>
          <w:rtl/>
          <w:lang w:bidi="ur-PK"/>
        </w:rPr>
        <w:t>ه</w:t>
      </w:r>
      <w:r>
        <w:rPr>
          <w:rFonts w:hint="cs"/>
          <w:rtl/>
          <w:lang w:bidi="ur-PK"/>
        </w:rPr>
        <w:t xml:space="preserve"> انسان ب</w:t>
      </w:r>
      <w:r w:rsidR="00F90AD9">
        <w:rPr>
          <w:rFonts w:hint="cs"/>
          <w:rtl/>
          <w:lang w:bidi="ur-PK"/>
        </w:rPr>
        <w:t>ه</w:t>
      </w:r>
      <w:r>
        <w:rPr>
          <w:rFonts w:hint="cs"/>
          <w:rtl/>
          <w:lang w:bidi="ur-PK"/>
        </w:rPr>
        <w:t xml:space="preserve"> لباس افتخار نماید و ب</w:t>
      </w:r>
      <w:r w:rsidR="00F90AD9">
        <w:rPr>
          <w:rFonts w:hint="cs"/>
          <w:rtl/>
          <w:lang w:bidi="ur-PK"/>
        </w:rPr>
        <w:t>ه</w:t>
      </w:r>
      <w:r>
        <w:rPr>
          <w:rFonts w:hint="cs"/>
          <w:rtl/>
          <w:lang w:bidi="ur-PK"/>
        </w:rPr>
        <w:t xml:space="preserve"> آن مغرور گردد، پس اسلام زیبا</w:t>
      </w:r>
      <w:r w:rsidR="00BE5DA2">
        <w:rPr>
          <w:rFonts w:hint="cs"/>
          <w:rtl/>
          <w:lang w:bidi="ur-PK"/>
        </w:rPr>
        <w:t xml:space="preserve"> </w:t>
      </w:r>
      <w:r>
        <w:rPr>
          <w:rFonts w:hint="cs"/>
          <w:rtl/>
          <w:lang w:bidi="ur-PK"/>
        </w:rPr>
        <w:t>پوشی را از شروط مردانگی ب</w:t>
      </w:r>
      <w:r w:rsidR="00F90AD9">
        <w:rPr>
          <w:rFonts w:hint="cs"/>
          <w:rtl/>
          <w:lang w:bidi="ur-PK"/>
        </w:rPr>
        <w:t>ه</w:t>
      </w:r>
      <w:r>
        <w:rPr>
          <w:rFonts w:hint="cs"/>
          <w:rtl/>
          <w:lang w:bidi="ur-PK"/>
        </w:rPr>
        <w:t xml:space="preserve"> حساب نمی‌آورد و آن را نشان</w:t>
      </w:r>
      <w:r w:rsidR="00F90AD9">
        <w:rPr>
          <w:rFonts w:hint="cs"/>
          <w:rtl/>
          <w:lang w:bidi="ur-PK"/>
        </w:rPr>
        <w:t>ۀ</w:t>
      </w:r>
      <w:r>
        <w:rPr>
          <w:rFonts w:hint="cs"/>
          <w:rtl/>
          <w:lang w:bidi="ur-PK"/>
        </w:rPr>
        <w:t xml:space="preserve"> اخلاق برتر نمی‌داند و چ</w:t>
      </w:r>
      <w:r w:rsidR="00F90AD9">
        <w:rPr>
          <w:rFonts w:hint="cs"/>
          <w:rtl/>
          <w:lang w:bidi="ur-PK"/>
        </w:rPr>
        <w:t>ه</w:t>
      </w:r>
      <w:r>
        <w:rPr>
          <w:rFonts w:hint="cs"/>
          <w:rtl/>
          <w:lang w:bidi="ur-PK"/>
        </w:rPr>
        <w:t xml:space="preserve"> بسا مردانی ک</w:t>
      </w:r>
      <w:r w:rsidR="00F90AD9">
        <w:rPr>
          <w:rFonts w:hint="cs"/>
          <w:rtl/>
          <w:lang w:bidi="ur-PK"/>
        </w:rPr>
        <w:t>ه</w:t>
      </w:r>
      <w:r>
        <w:rPr>
          <w:rFonts w:hint="cs"/>
          <w:rtl/>
          <w:lang w:bidi="ur-PK"/>
        </w:rPr>
        <w:t xml:space="preserve"> لباس</w:t>
      </w:r>
      <w:r w:rsidR="00BE5DA2">
        <w:rPr>
          <w:rFonts w:hint="eastAsia"/>
          <w:rtl/>
          <w:lang w:bidi="ur-PK"/>
        </w:rPr>
        <w:t>‌</w:t>
      </w:r>
      <w:r>
        <w:rPr>
          <w:rFonts w:hint="cs"/>
          <w:rtl/>
          <w:lang w:bidi="ur-PK"/>
        </w:rPr>
        <w:t>شان درھمی نمی‌ارزد، اما نفس و روحشان خروارھا طلا و نقر</w:t>
      </w:r>
      <w:r w:rsidR="00F90AD9">
        <w:rPr>
          <w:rFonts w:hint="cs"/>
          <w:rtl/>
          <w:lang w:bidi="ur-PK"/>
        </w:rPr>
        <w:t>ه</w:t>
      </w:r>
      <w:r>
        <w:rPr>
          <w:rFonts w:hint="cs"/>
          <w:rtl/>
          <w:lang w:bidi="ur-PK"/>
        </w:rPr>
        <w:t xml:space="preserve"> ارزش دارد</w:t>
      </w:r>
      <w:r w:rsidR="00C86586">
        <w:rPr>
          <w:rFonts w:hint="cs"/>
          <w:rtl/>
          <w:lang w:bidi="ur-PK"/>
        </w:rPr>
        <w:t>.</w:t>
      </w:r>
      <w:r>
        <w:rPr>
          <w:rFonts w:hint="cs"/>
          <w:rtl/>
          <w:lang w:bidi="ur-PK"/>
        </w:rPr>
        <w:t xml:space="preserve"> پیامبر عظیم الش</w:t>
      </w:r>
      <w:r w:rsidR="00BA0469">
        <w:rPr>
          <w:rFonts w:hint="cs"/>
          <w:rtl/>
          <w:lang w:bidi="ur-PK"/>
        </w:rPr>
        <w:t>أ</w:t>
      </w:r>
      <w:r>
        <w:rPr>
          <w:rFonts w:hint="cs"/>
          <w:rtl/>
          <w:lang w:bidi="ur-PK"/>
        </w:rPr>
        <w:t>ن اسلام در این خصوص می‌فرماید:</w:t>
      </w:r>
    </w:p>
    <w:p w:rsidR="005E29E7" w:rsidRDefault="005E29E7" w:rsidP="005E29E7">
      <w:pPr>
        <w:pStyle w:val="a8"/>
        <w:rPr>
          <w:rtl/>
          <w:lang w:bidi="ur-PK"/>
        </w:rPr>
      </w:pPr>
      <w:r>
        <w:rPr>
          <w:rFonts w:ascii="Traditional Arabic" w:cs="Traditional Arabic" w:hint="cs"/>
          <w:rtl/>
          <w:lang w:bidi="ur-PK"/>
        </w:rPr>
        <w:t>«</w:t>
      </w:r>
      <w:r w:rsidRPr="005E29E7">
        <w:rPr>
          <w:rStyle w:val="Char3"/>
          <w:rFonts w:hint="cs"/>
          <w:rtl/>
        </w:rPr>
        <w:t xml:space="preserve">رَبَّ </w:t>
      </w:r>
      <w:r w:rsidRPr="005E29E7">
        <w:rPr>
          <w:rStyle w:val="Char3"/>
          <w:rFonts w:hint="eastAsia"/>
          <w:rtl/>
        </w:rPr>
        <w:t>أَشْعَثَ</w:t>
      </w:r>
      <w:r w:rsidRPr="005E29E7">
        <w:rPr>
          <w:rStyle w:val="Char3"/>
          <w:rtl/>
        </w:rPr>
        <w:t xml:space="preserve"> </w:t>
      </w:r>
      <w:r w:rsidRPr="005E29E7">
        <w:rPr>
          <w:rStyle w:val="Char3"/>
          <w:rFonts w:hint="eastAsia"/>
          <w:rtl/>
        </w:rPr>
        <w:t>أَغْبَرَ</w:t>
      </w:r>
      <w:r w:rsidRPr="005E29E7">
        <w:rPr>
          <w:rStyle w:val="Char3"/>
          <w:rtl/>
        </w:rPr>
        <w:t xml:space="preserve"> </w:t>
      </w:r>
      <w:r w:rsidRPr="005E29E7">
        <w:rPr>
          <w:rStyle w:val="Char3"/>
          <w:rFonts w:hint="eastAsia"/>
          <w:rtl/>
        </w:rPr>
        <w:t>ذِي</w:t>
      </w:r>
      <w:r w:rsidRPr="005E29E7">
        <w:rPr>
          <w:rStyle w:val="Char3"/>
          <w:rtl/>
        </w:rPr>
        <w:t xml:space="preserve"> </w:t>
      </w:r>
      <w:r w:rsidRPr="005E29E7">
        <w:rPr>
          <w:rStyle w:val="Char3"/>
          <w:rFonts w:hint="eastAsia"/>
          <w:rtl/>
        </w:rPr>
        <w:t>طِمْرَيْنِ</w:t>
      </w:r>
      <w:r w:rsidRPr="005E29E7">
        <w:rPr>
          <w:rStyle w:val="Char3"/>
          <w:rtl/>
        </w:rPr>
        <w:t xml:space="preserve"> </w:t>
      </w:r>
      <w:r w:rsidRPr="005E29E7">
        <w:rPr>
          <w:rStyle w:val="Char3"/>
          <w:rFonts w:hint="eastAsia"/>
          <w:rtl/>
        </w:rPr>
        <w:t>لَوْ</w:t>
      </w:r>
      <w:r w:rsidRPr="005E29E7">
        <w:rPr>
          <w:rStyle w:val="Char3"/>
          <w:rtl/>
        </w:rPr>
        <w:t xml:space="preserve"> </w:t>
      </w:r>
      <w:r w:rsidRPr="005E29E7">
        <w:rPr>
          <w:rStyle w:val="Char3"/>
          <w:rFonts w:hint="eastAsia"/>
          <w:rtl/>
        </w:rPr>
        <w:t>أَقْسَمَ</w:t>
      </w:r>
      <w:r w:rsidRPr="005E29E7">
        <w:rPr>
          <w:rStyle w:val="Char3"/>
          <w:rtl/>
        </w:rPr>
        <w:t xml:space="preserve"> </w:t>
      </w:r>
      <w:r w:rsidRPr="005E29E7">
        <w:rPr>
          <w:rStyle w:val="Char3"/>
          <w:rFonts w:hint="eastAsia"/>
          <w:rtl/>
        </w:rPr>
        <w:t>عَلَى</w:t>
      </w:r>
      <w:r w:rsidRPr="005E29E7">
        <w:rPr>
          <w:rStyle w:val="Char3"/>
          <w:rtl/>
        </w:rPr>
        <w:t xml:space="preserve"> </w:t>
      </w:r>
      <w:r w:rsidRPr="005E29E7">
        <w:rPr>
          <w:rStyle w:val="Char3"/>
          <w:rFonts w:hint="eastAsia"/>
          <w:rtl/>
        </w:rPr>
        <w:t>اللَّهِ</w:t>
      </w:r>
      <w:r w:rsidRPr="005E29E7">
        <w:rPr>
          <w:rStyle w:val="Char3"/>
          <w:rtl/>
        </w:rPr>
        <w:t xml:space="preserve"> </w:t>
      </w:r>
      <w:r w:rsidRPr="005E29E7">
        <w:rPr>
          <w:rStyle w:val="Char3"/>
          <w:rFonts w:hint="eastAsia"/>
          <w:rtl/>
        </w:rPr>
        <w:t>لَأَبَرَّهُ</w:t>
      </w:r>
      <w:r>
        <w:rPr>
          <w:rFonts w:ascii="Traditional Arabic" w:cs="Traditional Arabic" w:hint="cs"/>
          <w:rtl/>
          <w:lang w:bidi="ur-PK"/>
        </w:rPr>
        <w:t>»</w:t>
      </w:r>
      <w:r w:rsidR="00BE5DA2">
        <w:rPr>
          <w:rFonts w:ascii="Traditional Arabic" w:cs="Traditional Arabic" w:hint="cs"/>
          <w:rtl/>
          <w:lang w:bidi="ur-PK"/>
        </w:rPr>
        <w:t>.</w:t>
      </w:r>
      <w:r>
        <w:rPr>
          <w:rFonts w:hint="cs"/>
          <w:rtl/>
          <w:lang w:bidi="ur-PK"/>
        </w:rPr>
        <w:t xml:space="preserve"> </w:t>
      </w:r>
      <w:r>
        <w:rPr>
          <w:rFonts w:ascii="Traditional Arabic" w:cs="Traditional Arabic" w:hint="cs"/>
          <w:rtl/>
          <w:lang w:bidi="ur-PK"/>
        </w:rPr>
        <w:t>«</w:t>
      </w:r>
      <w:r w:rsidRPr="005E29E7">
        <w:rPr>
          <w:rStyle w:val="Chare"/>
          <w:rFonts w:hint="cs"/>
          <w:rtl/>
        </w:rPr>
        <w:t>چ</w:t>
      </w:r>
      <w:r w:rsidR="00F90AD9">
        <w:rPr>
          <w:rStyle w:val="Chare"/>
          <w:rFonts w:hint="cs"/>
          <w:rtl/>
        </w:rPr>
        <w:t>ه</w:t>
      </w:r>
      <w:r w:rsidRPr="005E29E7">
        <w:rPr>
          <w:rStyle w:val="Chare"/>
          <w:rFonts w:hint="cs"/>
          <w:rtl/>
        </w:rPr>
        <w:t xml:space="preserve"> بسیار اشخاص غبار‌آلود ک</w:t>
      </w:r>
      <w:r w:rsidR="00F90AD9">
        <w:rPr>
          <w:rStyle w:val="Chare"/>
          <w:rFonts w:hint="cs"/>
          <w:rtl/>
        </w:rPr>
        <w:t>ه</w:t>
      </w:r>
      <w:r w:rsidRPr="005E29E7">
        <w:rPr>
          <w:rStyle w:val="Chare"/>
          <w:rFonts w:hint="cs"/>
          <w:rtl/>
        </w:rPr>
        <w:t xml:space="preserve"> دو کھن</w:t>
      </w:r>
      <w:r w:rsidR="00F90AD9">
        <w:rPr>
          <w:rStyle w:val="Chare"/>
          <w:rFonts w:hint="cs"/>
          <w:rtl/>
        </w:rPr>
        <w:t>ه</w:t>
      </w:r>
      <w:r w:rsidRPr="005E29E7">
        <w:rPr>
          <w:rStyle w:val="Chare"/>
          <w:rFonts w:hint="cs"/>
          <w:rtl/>
        </w:rPr>
        <w:t xml:space="preserve"> جام</w:t>
      </w:r>
      <w:r w:rsidR="00F90AD9">
        <w:rPr>
          <w:rStyle w:val="Chare"/>
          <w:rFonts w:hint="cs"/>
          <w:rtl/>
        </w:rPr>
        <w:t>ه</w:t>
      </w:r>
      <w:r w:rsidRPr="005E29E7">
        <w:rPr>
          <w:rStyle w:val="Chare"/>
          <w:rFonts w:hint="cs"/>
          <w:rtl/>
        </w:rPr>
        <w:t xml:space="preserve"> بیشتر ندارد، اگر چیزی را از خدا طلب کند، دعایش بر‌آورد</w:t>
      </w:r>
      <w:r w:rsidR="00F90AD9">
        <w:rPr>
          <w:rStyle w:val="Chare"/>
          <w:rFonts w:hint="cs"/>
          <w:rtl/>
        </w:rPr>
        <w:t>ه</w:t>
      </w:r>
      <w:r w:rsidRPr="005E29E7">
        <w:rPr>
          <w:rStyle w:val="Chare"/>
          <w:rFonts w:hint="cs"/>
          <w:rtl/>
        </w:rPr>
        <w:t xml:space="preserve"> می‌شود</w:t>
      </w:r>
      <w:r>
        <w:rPr>
          <w:rFonts w:ascii="Traditional Arabic" w:cs="Traditional Arabic" w:hint="cs"/>
          <w:rtl/>
          <w:lang w:bidi="ur-PK"/>
        </w:rPr>
        <w:t>»</w:t>
      </w:r>
      <w:r w:rsidR="00C86586">
        <w:rPr>
          <w:rFonts w:hint="cs"/>
          <w:rtl/>
          <w:lang w:bidi="ur-PK"/>
        </w:rPr>
        <w:t>.</w:t>
      </w:r>
    </w:p>
    <w:p w:rsidR="00A810CB" w:rsidRDefault="00A810CB" w:rsidP="005E29E7">
      <w:pPr>
        <w:pStyle w:val="a8"/>
        <w:rPr>
          <w:rtl/>
          <w:lang w:bidi="ur-PK"/>
        </w:rPr>
      </w:pPr>
      <w:r>
        <w:rPr>
          <w:rFonts w:hint="cs"/>
          <w:rtl/>
          <w:lang w:bidi="ur-PK"/>
        </w:rPr>
        <w:t>بنابراین، نشان</w:t>
      </w:r>
      <w:r w:rsidR="00F90AD9">
        <w:rPr>
          <w:rFonts w:hint="cs"/>
          <w:rtl/>
          <w:lang w:bidi="ur-PK"/>
        </w:rPr>
        <w:t>ۀ</w:t>
      </w:r>
      <w:r>
        <w:rPr>
          <w:rFonts w:hint="cs"/>
          <w:rtl/>
          <w:lang w:bidi="ur-PK"/>
        </w:rPr>
        <w:t xml:space="preserve"> حماقت است ک</w:t>
      </w:r>
      <w:r w:rsidR="00F90AD9">
        <w:rPr>
          <w:rFonts w:hint="cs"/>
          <w:rtl/>
          <w:lang w:bidi="ur-PK"/>
        </w:rPr>
        <w:t>ه</w:t>
      </w:r>
      <w:r>
        <w:rPr>
          <w:rFonts w:hint="cs"/>
          <w:rtl/>
          <w:lang w:bidi="ur-PK"/>
        </w:rPr>
        <w:t xml:space="preserve"> انسان لباس‌ھای ھٰکذائی را ب</w:t>
      </w:r>
      <w:r w:rsidR="00F90AD9">
        <w:rPr>
          <w:rFonts w:hint="cs"/>
          <w:rtl/>
          <w:lang w:bidi="ur-PK"/>
        </w:rPr>
        <w:t>ه</w:t>
      </w:r>
      <w:r>
        <w:rPr>
          <w:rFonts w:hint="cs"/>
          <w:rtl/>
          <w:lang w:bidi="ur-PK"/>
        </w:rPr>
        <w:t xml:space="preserve"> عنوان مد روز بپوشد و نظر دیگران را جلب کند</w:t>
      </w:r>
      <w:r w:rsidR="00C86586">
        <w:rPr>
          <w:rFonts w:hint="cs"/>
          <w:rtl/>
          <w:lang w:bidi="ur-PK"/>
        </w:rPr>
        <w:t>.</w:t>
      </w:r>
    </w:p>
    <w:p w:rsidR="00A810CB" w:rsidRDefault="00A810CB" w:rsidP="00BE5DA2">
      <w:pPr>
        <w:pStyle w:val="a8"/>
        <w:rPr>
          <w:rtl/>
          <w:lang w:bidi="ur-PK"/>
        </w:rPr>
      </w:pPr>
      <w:r>
        <w:rPr>
          <w:rFonts w:hint="cs"/>
          <w:rtl/>
          <w:lang w:bidi="ur-PK"/>
        </w:rPr>
        <w:t>مت</w:t>
      </w:r>
      <w:r w:rsidR="00BA0469">
        <w:rPr>
          <w:rFonts w:hint="cs"/>
          <w:rtl/>
          <w:lang w:bidi="ur-PK"/>
        </w:rPr>
        <w:t>أ</w:t>
      </w:r>
      <w:r>
        <w:rPr>
          <w:rFonts w:hint="cs"/>
          <w:rtl/>
          <w:lang w:bidi="ur-PK"/>
        </w:rPr>
        <w:t>سفان</w:t>
      </w:r>
      <w:r w:rsidR="00F90AD9">
        <w:rPr>
          <w:rFonts w:hint="cs"/>
          <w:rtl/>
          <w:lang w:bidi="ur-PK"/>
        </w:rPr>
        <w:t>ه</w:t>
      </w:r>
      <w:r>
        <w:rPr>
          <w:rFonts w:hint="cs"/>
          <w:rtl/>
          <w:lang w:bidi="ur-PK"/>
        </w:rPr>
        <w:t xml:space="preserve"> امروز وقت گرانب‌ھای جوانان بیشتر صرف آرایش‌ھای زنند</w:t>
      </w:r>
      <w:r w:rsidR="00F90AD9">
        <w:rPr>
          <w:rFonts w:hint="cs"/>
          <w:rtl/>
          <w:lang w:bidi="ur-PK"/>
        </w:rPr>
        <w:t>ه</w:t>
      </w:r>
      <w:r>
        <w:rPr>
          <w:rFonts w:hint="cs"/>
          <w:rtl/>
          <w:lang w:bidi="ur-PK"/>
        </w:rPr>
        <w:t xml:space="preserve"> و غیر ضرور می‌شود و چندین ساعت را در روز بدون پرداختن ب</w:t>
      </w:r>
      <w:r w:rsidR="00F90AD9">
        <w:rPr>
          <w:rFonts w:hint="cs"/>
          <w:rtl/>
          <w:lang w:bidi="ur-PK"/>
        </w:rPr>
        <w:t>ه</w:t>
      </w:r>
      <w:r>
        <w:rPr>
          <w:rFonts w:hint="cs"/>
          <w:rtl/>
          <w:lang w:bidi="ur-PK"/>
        </w:rPr>
        <w:t xml:space="preserve"> ھیچ کار مفیدی صرفاً ب</w:t>
      </w:r>
      <w:r w:rsidR="00F90AD9">
        <w:rPr>
          <w:rFonts w:hint="cs"/>
          <w:rtl/>
          <w:lang w:bidi="ur-PK"/>
        </w:rPr>
        <w:t>ه</w:t>
      </w:r>
      <w:r>
        <w:rPr>
          <w:rFonts w:hint="cs"/>
          <w:rtl/>
          <w:lang w:bidi="ur-PK"/>
        </w:rPr>
        <w:t xml:space="preserve"> آرایش می‌پردازند و اگر از </w:t>
      </w:r>
      <w:r w:rsidR="00546A50">
        <w:rPr>
          <w:rFonts w:hint="cs"/>
          <w:rtl/>
          <w:lang w:bidi="ur-PK"/>
        </w:rPr>
        <w:t>آن‌ھا</w:t>
      </w:r>
      <w:r w:rsidR="00DD2486" w:rsidRPr="00BE5DA2">
        <w:rPr>
          <w:rFonts w:hint="cs"/>
          <w:rtl/>
        </w:rPr>
        <w:t xml:space="preserve"> خ</w:t>
      </w:r>
      <w:r w:rsidRPr="00BE5DA2">
        <w:rPr>
          <w:rFonts w:hint="cs"/>
          <w:rtl/>
        </w:rPr>
        <w:t>واست</w:t>
      </w:r>
      <w:r w:rsidR="00F90AD9" w:rsidRPr="00BE5DA2">
        <w:rPr>
          <w:rFonts w:hint="cs"/>
          <w:rtl/>
        </w:rPr>
        <w:t>ه</w:t>
      </w:r>
      <w:r>
        <w:rPr>
          <w:rFonts w:hint="cs"/>
          <w:rtl/>
          <w:lang w:bidi="ur-PK"/>
        </w:rPr>
        <w:t xml:space="preserve"> شود </w:t>
      </w:r>
      <w:r w:rsidR="00632BC6">
        <w:rPr>
          <w:rFonts w:hint="cs"/>
          <w:rtl/>
          <w:lang w:bidi="ur-PK"/>
        </w:rPr>
        <w:t>ک</w:t>
      </w:r>
      <w:r w:rsidR="00F90AD9">
        <w:rPr>
          <w:rFonts w:hint="cs"/>
          <w:rtl/>
          <w:lang w:bidi="ur-PK"/>
        </w:rPr>
        <w:t>ه</w:t>
      </w:r>
      <w:r>
        <w:rPr>
          <w:rFonts w:hint="cs"/>
          <w:rtl/>
          <w:lang w:bidi="ur-PK"/>
        </w:rPr>
        <w:t xml:space="preserve"> یک ساعت از اوقات فراغت خود را ب</w:t>
      </w:r>
      <w:r w:rsidR="00F90AD9">
        <w:rPr>
          <w:rFonts w:hint="cs"/>
          <w:rtl/>
          <w:lang w:bidi="ur-PK"/>
        </w:rPr>
        <w:t>ه</w:t>
      </w:r>
      <w:r>
        <w:rPr>
          <w:rFonts w:hint="cs"/>
          <w:rtl/>
          <w:lang w:bidi="ur-PK"/>
        </w:rPr>
        <w:t xml:space="preserve"> فراگیری علم و دانش اختصاص دھند، تفر</w:t>
      </w:r>
      <w:r w:rsidR="00F90AD9">
        <w:rPr>
          <w:rFonts w:hint="cs"/>
          <w:rtl/>
          <w:lang w:bidi="ur-PK"/>
        </w:rPr>
        <w:t>ه</w:t>
      </w:r>
      <w:r>
        <w:rPr>
          <w:rFonts w:hint="cs"/>
          <w:rtl/>
          <w:lang w:bidi="ur-PK"/>
        </w:rPr>
        <w:t xml:space="preserve"> می‌روند و فرار می‌کنند</w:t>
      </w:r>
      <w:r w:rsidR="00C86586">
        <w:rPr>
          <w:rFonts w:hint="cs"/>
          <w:rtl/>
          <w:lang w:bidi="ur-PK"/>
        </w:rPr>
        <w:t>.</w:t>
      </w:r>
      <w:r>
        <w:rPr>
          <w:rFonts w:hint="cs"/>
          <w:rtl/>
          <w:lang w:bidi="ur-PK"/>
        </w:rPr>
        <w:t xml:space="preserve"> این‌گون</w:t>
      </w:r>
      <w:r w:rsidR="00F90AD9">
        <w:rPr>
          <w:rFonts w:hint="cs"/>
          <w:rtl/>
          <w:lang w:bidi="ur-PK"/>
        </w:rPr>
        <w:t>ه</w:t>
      </w:r>
      <w:r>
        <w:rPr>
          <w:rFonts w:hint="cs"/>
          <w:rtl/>
          <w:lang w:bidi="ur-PK"/>
        </w:rPr>
        <w:t xml:space="preserve"> اشخاص گمان می‌کنند لباس‌ھای چسبید</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بدن و آرایش‌ھای ھکذائی، نشان</w:t>
      </w:r>
      <w:r w:rsidR="00F90AD9">
        <w:rPr>
          <w:rFonts w:hint="cs"/>
          <w:rtl/>
          <w:lang w:bidi="ur-PK"/>
        </w:rPr>
        <w:t>ۀ</w:t>
      </w:r>
      <w:r>
        <w:rPr>
          <w:rFonts w:hint="cs"/>
          <w:rtl/>
          <w:lang w:bidi="ur-PK"/>
        </w:rPr>
        <w:t xml:space="preserve"> کمال و پیشرفت است</w:t>
      </w:r>
      <w:r w:rsidR="00C86586">
        <w:rPr>
          <w:rFonts w:hint="cs"/>
          <w:rtl/>
          <w:lang w:bidi="ur-PK"/>
        </w:rPr>
        <w:t>.</w:t>
      </w:r>
      <w:r>
        <w:rPr>
          <w:rFonts w:hint="cs"/>
          <w:rtl/>
          <w:lang w:bidi="ur-PK"/>
        </w:rPr>
        <w:t xml:space="preserve"> در صورتی ک</w:t>
      </w:r>
      <w:r w:rsidR="00F90AD9">
        <w:rPr>
          <w:rFonts w:hint="cs"/>
          <w:rtl/>
          <w:lang w:bidi="ur-PK"/>
        </w:rPr>
        <w:t>ه</w:t>
      </w:r>
      <w:r>
        <w:rPr>
          <w:rFonts w:hint="cs"/>
          <w:rtl/>
          <w:lang w:bidi="ur-PK"/>
        </w:rPr>
        <w:t xml:space="preserve"> ھرگز چنین نیست و (پیشرفت و تمدن کاری ب</w:t>
      </w:r>
      <w:r w:rsidR="00F90AD9">
        <w:rPr>
          <w:rFonts w:hint="cs"/>
          <w:rtl/>
          <w:lang w:bidi="ur-PK"/>
        </w:rPr>
        <w:t>ه</w:t>
      </w:r>
      <w:r>
        <w:rPr>
          <w:rFonts w:hint="cs"/>
          <w:rtl/>
          <w:lang w:bidi="ur-PK"/>
        </w:rPr>
        <w:t xml:space="preserve"> لباس و آرایش ندارد و انسان تا از نظر شعور و معرفت ترقی نکند، ب</w:t>
      </w:r>
      <w:r w:rsidR="00F90AD9">
        <w:rPr>
          <w:rFonts w:hint="cs"/>
          <w:rtl/>
          <w:lang w:bidi="ur-PK"/>
        </w:rPr>
        <w:t>ه</w:t>
      </w:r>
      <w:r>
        <w:rPr>
          <w:rFonts w:hint="cs"/>
          <w:rtl/>
          <w:lang w:bidi="ur-PK"/>
        </w:rPr>
        <w:t xml:space="preserve"> وسیل</w:t>
      </w:r>
      <w:r w:rsidR="00F90AD9">
        <w:rPr>
          <w:rFonts w:hint="cs"/>
          <w:rtl/>
          <w:lang w:bidi="ur-PK"/>
        </w:rPr>
        <w:t>ۀ</w:t>
      </w:r>
      <w:r>
        <w:rPr>
          <w:rFonts w:hint="cs"/>
          <w:rtl/>
          <w:lang w:bidi="ur-PK"/>
        </w:rPr>
        <w:t xml:space="preserve"> لباس و آرایش ب</w:t>
      </w:r>
      <w:r w:rsidR="00F90AD9">
        <w:rPr>
          <w:rFonts w:hint="cs"/>
          <w:rtl/>
          <w:lang w:bidi="ur-PK"/>
        </w:rPr>
        <w:t>ه</w:t>
      </w:r>
      <w:r>
        <w:rPr>
          <w:rFonts w:hint="cs"/>
          <w:rtl/>
          <w:lang w:bidi="ur-PK"/>
        </w:rPr>
        <w:t xml:space="preserve"> ھیچ جایی نخواھد رسید، کما این‌ک</w:t>
      </w:r>
      <w:r w:rsidR="00F90AD9">
        <w:rPr>
          <w:rFonts w:hint="cs"/>
          <w:rtl/>
          <w:lang w:bidi="ur-PK"/>
        </w:rPr>
        <w:t>ه</w:t>
      </w:r>
      <w:r>
        <w:rPr>
          <w:rFonts w:hint="cs"/>
          <w:rtl/>
          <w:lang w:bidi="ur-PK"/>
        </w:rPr>
        <w:t xml:space="preserve"> شاعر نیک سرورد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گفت</w:t>
      </w:r>
      <w:r w:rsidR="00F90AD9">
        <w:rPr>
          <w:rFonts w:hint="cs"/>
          <w:rtl/>
          <w:lang w:bidi="ur-PK"/>
        </w:rPr>
        <w:t>ه</w:t>
      </w:r>
      <w:r>
        <w:rPr>
          <w:rFonts w:hint="cs"/>
          <w:rtl/>
          <w:lang w:bidi="ur-PK"/>
        </w:rPr>
        <w:t xml:space="preserve"> است:</w:t>
      </w:r>
    </w:p>
    <w:tbl>
      <w:tblPr>
        <w:bidiVisual/>
        <w:tblW w:w="0" w:type="auto"/>
        <w:tblInd w:w="108" w:type="dxa"/>
        <w:tblLook w:val="04A0" w:firstRow="1" w:lastRow="0" w:firstColumn="1" w:lastColumn="0" w:noHBand="0" w:noVBand="1"/>
      </w:tblPr>
      <w:tblGrid>
        <w:gridCol w:w="3544"/>
        <w:gridCol w:w="283"/>
        <w:gridCol w:w="3261"/>
      </w:tblGrid>
      <w:tr w:rsidR="00EB7119" w:rsidTr="00BD6A67">
        <w:tc>
          <w:tcPr>
            <w:tcW w:w="3544" w:type="dxa"/>
            <w:shd w:val="clear" w:color="auto" w:fill="auto"/>
          </w:tcPr>
          <w:p w:rsidR="00EB7119" w:rsidRPr="00574F3B" w:rsidRDefault="00EB7119" w:rsidP="00BD6A67">
            <w:pPr>
              <w:pStyle w:val="a8"/>
              <w:ind w:firstLine="0"/>
              <w:rPr>
                <w:spacing w:val="-4"/>
                <w:sz w:val="24"/>
                <w:szCs w:val="24"/>
                <w:rtl/>
              </w:rPr>
            </w:pPr>
            <w:r w:rsidRPr="00574F3B">
              <w:rPr>
                <w:rFonts w:hint="cs"/>
                <w:spacing w:val="-4"/>
                <w:sz w:val="24"/>
                <w:szCs w:val="24"/>
                <w:rtl/>
              </w:rPr>
              <w:t>علم</w:t>
            </w:r>
            <w:r w:rsidRPr="00574F3B">
              <w:rPr>
                <w:rFonts w:hint="eastAsia"/>
                <w:spacing w:val="-4"/>
                <w:sz w:val="24"/>
                <w:szCs w:val="24"/>
                <w:rtl/>
              </w:rPr>
              <w:t>‌</w:t>
            </w:r>
            <w:r w:rsidRPr="00574F3B">
              <w:rPr>
                <w:rFonts w:hint="cs"/>
                <w:spacing w:val="-4"/>
                <w:sz w:val="24"/>
                <w:szCs w:val="24"/>
                <w:rtl/>
              </w:rPr>
              <w:t xml:space="preserve"> و</w:t>
            </w:r>
            <w:r w:rsidRPr="00574F3B">
              <w:rPr>
                <w:rFonts w:hint="eastAsia"/>
                <w:spacing w:val="-4"/>
                <w:sz w:val="24"/>
                <w:szCs w:val="24"/>
                <w:rtl/>
              </w:rPr>
              <w:t>‌</w:t>
            </w:r>
            <w:r w:rsidRPr="00574F3B">
              <w:rPr>
                <w:rFonts w:hint="cs"/>
                <w:spacing w:val="-4"/>
                <w:sz w:val="24"/>
                <w:szCs w:val="24"/>
                <w:rtl/>
              </w:rPr>
              <w:t xml:space="preserve"> عقل </w:t>
            </w:r>
            <w:r w:rsidRPr="00574F3B">
              <w:rPr>
                <w:rFonts w:hint="eastAsia"/>
                <w:spacing w:val="-4"/>
                <w:sz w:val="24"/>
                <w:szCs w:val="24"/>
                <w:rtl/>
              </w:rPr>
              <w:t>‌</w:t>
            </w:r>
            <w:r w:rsidRPr="00574F3B">
              <w:rPr>
                <w:rFonts w:hint="cs"/>
                <w:spacing w:val="-4"/>
                <w:sz w:val="24"/>
                <w:szCs w:val="24"/>
                <w:rtl/>
              </w:rPr>
              <w:t xml:space="preserve">و </w:t>
            </w:r>
            <w:r w:rsidRPr="00574F3B">
              <w:rPr>
                <w:rFonts w:hint="eastAsia"/>
                <w:spacing w:val="-4"/>
                <w:sz w:val="24"/>
                <w:szCs w:val="24"/>
                <w:rtl/>
              </w:rPr>
              <w:t>‌</w:t>
            </w:r>
            <w:r w:rsidRPr="00574F3B">
              <w:rPr>
                <w:rFonts w:hint="cs"/>
                <w:spacing w:val="-4"/>
                <w:sz w:val="24"/>
                <w:szCs w:val="24"/>
                <w:rtl/>
              </w:rPr>
              <w:t xml:space="preserve">دین </w:t>
            </w:r>
            <w:r w:rsidRPr="00574F3B">
              <w:rPr>
                <w:rFonts w:hint="eastAsia"/>
                <w:spacing w:val="-4"/>
                <w:sz w:val="24"/>
                <w:szCs w:val="24"/>
                <w:rtl/>
              </w:rPr>
              <w:t>‌</w:t>
            </w:r>
            <w:r w:rsidRPr="00574F3B">
              <w:rPr>
                <w:rFonts w:hint="cs"/>
                <w:spacing w:val="-4"/>
                <w:sz w:val="24"/>
                <w:szCs w:val="24"/>
                <w:rtl/>
              </w:rPr>
              <w:t xml:space="preserve">و </w:t>
            </w:r>
            <w:r w:rsidRPr="00574F3B">
              <w:rPr>
                <w:rFonts w:hint="eastAsia"/>
                <w:spacing w:val="-4"/>
                <w:sz w:val="24"/>
                <w:szCs w:val="24"/>
                <w:rtl/>
              </w:rPr>
              <w:t>‌</w:t>
            </w:r>
            <w:r w:rsidRPr="00574F3B">
              <w:rPr>
                <w:rFonts w:hint="cs"/>
                <w:spacing w:val="-4"/>
                <w:sz w:val="24"/>
                <w:szCs w:val="24"/>
                <w:rtl/>
              </w:rPr>
              <w:t>دانش در درون جام</w:t>
            </w:r>
            <w:r w:rsidR="00BD6A67" w:rsidRPr="00574F3B">
              <w:rPr>
                <w:rFonts w:hint="cs"/>
                <w:spacing w:val="-4"/>
                <w:sz w:val="24"/>
                <w:szCs w:val="24"/>
                <w:rtl/>
              </w:rPr>
              <w:t xml:space="preserve">ه </w:t>
            </w:r>
            <w:r w:rsidRPr="00574F3B">
              <w:rPr>
                <w:rFonts w:hint="cs"/>
                <w:spacing w:val="-4"/>
                <w:sz w:val="24"/>
                <w:szCs w:val="24"/>
                <w:rtl/>
              </w:rPr>
              <w:t>نیست</w:t>
            </w:r>
          </w:p>
          <w:p w:rsidR="00BD6A67" w:rsidRPr="00574F3B" w:rsidRDefault="00BD6A67" w:rsidP="00BD6A67">
            <w:pPr>
              <w:pStyle w:val="a8"/>
              <w:ind w:firstLine="0"/>
              <w:rPr>
                <w:spacing w:val="-4"/>
                <w:sz w:val="2"/>
                <w:szCs w:val="2"/>
                <w:rtl/>
              </w:rPr>
            </w:pPr>
          </w:p>
        </w:tc>
        <w:tc>
          <w:tcPr>
            <w:tcW w:w="283" w:type="dxa"/>
            <w:shd w:val="clear" w:color="auto" w:fill="auto"/>
          </w:tcPr>
          <w:p w:rsidR="00EB7119" w:rsidRPr="00574F3B" w:rsidRDefault="00EB7119" w:rsidP="001702FF">
            <w:pPr>
              <w:pStyle w:val="a8"/>
              <w:ind w:firstLine="0"/>
              <w:rPr>
                <w:spacing w:val="-4"/>
                <w:sz w:val="24"/>
                <w:szCs w:val="24"/>
                <w:rtl/>
              </w:rPr>
            </w:pPr>
          </w:p>
        </w:tc>
        <w:tc>
          <w:tcPr>
            <w:tcW w:w="3261" w:type="dxa"/>
            <w:shd w:val="clear" w:color="auto" w:fill="auto"/>
          </w:tcPr>
          <w:p w:rsidR="00EB7119" w:rsidRPr="00574F3B" w:rsidRDefault="00EB7119" w:rsidP="001702FF">
            <w:pPr>
              <w:pStyle w:val="a8"/>
              <w:ind w:firstLine="0"/>
              <w:rPr>
                <w:spacing w:val="-4"/>
                <w:sz w:val="2"/>
                <w:szCs w:val="2"/>
                <w:rtl/>
              </w:rPr>
            </w:pPr>
            <w:r w:rsidRPr="00574F3B">
              <w:rPr>
                <w:rFonts w:hint="cs"/>
                <w:spacing w:val="-4"/>
                <w:sz w:val="24"/>
                <w:szCs w:val="24"/>
                <w:rtl/>
              </w:rPr>
              <w:t>در کلا</w:t>
            </w:r>
            <w:r w:rsidR="00F90AD9" w:rsidRPr="00574F3B">
              <w:rPr>
                <w:rFonts w:hint="cs"/>
                <w:spacing w:val="-4"/>
                <w:sz w:val="24"/>
                <w:szCs w:val="24"/>
                <w:rtl/>
              </w:rPr>
              <w:t>ه</w:t>
            </w:r>
            <w:r w:rsidRPr="00574F3B">
              <w:rPr>
                <w:rFonts w:hint="cs"/>
                <w:spacing w:val="-4"/>
                <w:sz w:val="24"/>
                <w:szCs w:val="24"/>
                <w:rtl/>
              </w:rPr>
              <w:t xml:space="preserve"> مولوی و فین</w:t>
            </w:r>
            <w:r w:rsidR="00F90AD9" w:rsidRPr="00574F3B">
              <w:rPr>
                <w:rFonts w:hint="cs"/>
                <w:spacing w:val="-4"/>
                <w:sz w:val="24"/>
                <w:szCs w:val="24"/>
                <w:rtl/>
              </w:rPr>
              <w:t>ه</w:t>
            </w:r>
            <w:r w:rsidRPr="00574F3B">
              <w:rPr>
                <w:rFonts w:hint="cs"/>
                <w:spacing w:val="-4"/>
                <w:sz w:val="24"/>
                <w:szCs w:val="24"/>
                <w:rtl/>
              </w:rPr>
              <w:t xml:space="preserve"> و عمام</w:t>
            </w:r>
            <w:r w:rsidR="00F90AD9" w:rsidRPr="00574F3B">
              <w:rPr>
                <w:rFonts w:hint="cs"/>
                <w:spacing w:val="-4"/>
                <w:sz w:val="24"/>
                <w:szCs w:val="24"/>
                <w:rtl/>
              </w:rPr>
              <w:t>ه</w:t>
            </w:r>
            <w:r w:rsidRPr="00574F3B">
              <w:rPr>
                <w:rFonts w:hint="cs"/>
                <w:spacing w:val="-4"/>
                <w:sz w:val="24"/>
                <w:szCs w:val="24"/>
                <w:rtl/>
              </w:rPr>
              <w:t xml:space="preserve"> نیست</w:t>
            </w:r>
            <w:r w:rsidR="00BD6A67" w:rsidRPr="00574F3B">
              <w:rPr>
                <w:spacing w:val="-4"/>
                <w:sz w:val="24"/>
                <w:szCs w:val="24"/>
                <w:rtl/>
              </w:rPr>
              <w:br/>
            </w:r>
          </w:p>
        </w:tc>
      </w:tr>
      <w:tr w:rsidR="00EB7119" w:rsidTr="00BD6A67">
        <w:tc>
          <w:tcPr>
            <w:tcW w:w="3544" w:type="dxa"/>
            <w:shd w:val="clear" w:color="auto" w:fill="auto"/>
          </w:tcPr>
          <w:p w:rsidR="00EB7119" w:rsidRPr="00574F3B" w:rsidRDefault="00EB7119" w:rsidP="001702FF">
            <w:pPr>
              <w:pStyle w:val="a8"/>
              <w:ind w:firstLine="0"/>
              <w:rPr>
                <w:spacing w:val="-4"/>
                <w:sz w:val="2"/>
                <w:szCs w:val="2"/>
                <w:rtl/>
              </w:rPr>
            </w:pPr>
            <w:r w:rsidRPr="00574F3B">
              <w:rPr>
                <w:rFonts w:hint="cs"/>
                <w:spacing w:val="-4"/>
                <w:sz w:val="24"/>
                <w:szCs w:val="24"/>
                <w:rtl/>
              </w:rPr>
              <w:t>در حقیقت آدم از علم و عمل علام</w:t>
            </w:r>
            <w:r w:rsidR="00F90AD9" w:rsidRPr="00574F3B">
              <w:rPr>
                <w:rFonts w:hint="cs"/>
                <w:spacing w:val="-4"/>
                <w:sz w:val="24"/>
                <w:szCs w:val="24"/>
                <w:rtl/>
              </w:rPr>
              <w:t>ه</w:t>
            </w:r>
            <w:r w:rsidRPr="00574F3B">
              <w:rPr>
                <w:rFonts w:hint="cs"/>
                <w:spacing w:val="-4"/>
                <w:sz w:val="24"/>
                <w:szCs w:val="24"/>
                <w:rtl/>
              </w:rPr>
              <w:t xml:space="preserve"> است</w:t>
            </w:r>
            <w:r w:rsidR="00BD6A67" w:rsidRPr="00574F3B">
              <w:rPr>
                <w:spacing w:val="-4"/>
                <w:sz w:val="24"/>
                <w:szCs w:val="24"/>
                <w:rtl/>
              </w:rPr>
              <w:br/>
            </w:r>
          </w:p>
        </w:tc>
        <w:tc>
          <w:tcPr>
            <w:tcW w:w="283" w:type="dxa"/>
            <w:shd w:val="clear" w:color="auto" w:fill="auto"/>
          </w:tcPr>
          <w:p w:rsidR="00EB7119" w:rsidRPr="00574F3B" w:rsidRDefault="00EB7119" w:rsidP="001702FF">
            <w:pPr>
              <w:pStyle w:val="a8"/>
              <w:ind w:firstLine="0"/>
              <w:rPr>
                <w:spacing w:val="-4"/>
                <w:sz w:val="24"/>
                <w:szCs w:val="24"/>
                <w:rtl/>
              </w:rPr>
            </w:pPr>
          </w:p>
        </w:tc>
        <w:tc>
          <w:tcPr>
            <w:tcW w:w="3261" w:type="dxa"/>
            <w:shd w:val="clear" w:color="auto" w:fill="auto"/>
          </w:tcPr>
          <w:p w:rsidR="00EB7119" w:rsidRPr="00574F3B" w:rsidRDefault="00EB7119" w:rsidP="00574F3B">
            <w:pPr>
              <w:pStyle w:val="a8"/>
              <w:ind w:firstLine="0"/>
              <w:rPr>
                <w:spacing w:val="-4"/>
                <w:sz w:val="24"/>
                <w:szCs w:val="24"/>
                <w:rtl/>
              </w:rPr>
            </w:pPr>
            <w:r w:rsidRPr="00574F3B">
              <w:rPr>
                <w:rFonts w:hint="cs"/>
                <w:spacing w:val="-4"/>
                <w:sz w:val="24"/>
                <w:szCs w:val="24"/>
                <w:rtl/>
              </w:rPr>
              <w:t>ورن</w:t>
            </w:r>
            <w:r w:rsidR="00F90AD9" w:rsidRPr="00574F3B">
              <w:rPr>
                <w:rFonts w:hint="cs"/>
                <w:spacing w:val="-4"/>
                <w:sz w:val="24"/>
                <w:szCs w:val="24"/>
                <w:rtl/>
              </w:rPr>
              <w:t>ه</w:t>
            </w:r>
            <w:r w:rsidRPr="00574F3B">
              <w:rPr>
                <w:rFonts w:hint="cs"/>
                <w:spacing w:val="-4"/>
                <w:sz w:val="24"/>
                <w:szCs w:val="24"/>
                <w:rtl/>
              </w:rPr>
              <w:t xml:space="preserve"> شخص از رخت کوتا</w:t>
            </w:r>
            <w:r w:rsidR="00F90AD9" w:rsidRPr="00574F3B">
              <w:rPr>
                <w:rFonts w:hint="cs"/>
                <w:spacing w:val="-4"/>
                <w:sz w:val="24"/>
                <w:szCs w:val="24"/>
                <w:rtl/>
              </w:rPr>
              <w:t>ه</w:t>
            </w:r>
            <w:r w:rsidR="00574F3B">
              <w:rPr>
                <w:rFonts w:hint="cs"/>
                <w:spacing w:val="-4"/>
                <w:sz w:val="24"/>
                <w:szCs w:val="24"/>
                <w:rtl/>
              </w:rPr>
              <w:t xml:space="preserve"> و</w:t>
            </w:r>
            <w:r w:rsidRPr="00574F3B">
              <w:rPr>
                <w:rFonts w:hint="cs"/>
                <w:spacing w:val="-4"/>
                <w:sz w:val="24"/>
                <w:szCs w:val="24"/>
                <w:rtl/>
              </w:rPr>
              <w:t>بلند علام</w:t>
            </w:r>
            <w:r w:rsidR="00F90AD9" w:rsidRPr="00574F3B">
              <w:rPr>
                <w:rFonts w:hint="cs"/>
                <w:spacing w:val="-4"/>
                <w:sz w:val="24"/>
                <w:szCs w:val="24"/>
                <w:rtl/>
              </w:rPr>
              <w:t>ه</w:t>
            </w:r>
            <w:r w:rsidRPr="00574F3B">
              <w:rPr>
                <w:rFonts w:hint="cs"/>
                <w:spacing w:val="-4"/>
                <w:sz w:val="24"/>
                <w:szCs w:val="24"/>
                <w:rtl/>
              </w:rPr>
              <w:t xml:space="preserve"> نیست</w:t>
            </w:r>
          </w:p>
        </w:tc>
      </w:tr>
    </w:tbl>
    <w:p w:rsidR="00EB7119" w:rsidRDefault="00EB7119" w:rsidP="005E29E7">
      <w:pPr>
        <w:pStyle w:val="a8"/>
        <w:rPr>
          <w:rtl/>
          <w:lang w:bidi="ar-SA"/>
        </w:rPr>
      </w:pPr>
      <w:r>
        <w:rPr>
          <w:rFonts w:hint="cs"/>
          <w:rtl/>
          <w:lang w:bidi="ar-SA"/>
        </w:rPr>
        <w:t>دین اسلام، مسلمانان را از این‌ک</w:t>
      </w:r>
      <w:r w:rsidR="00F90AD9">
        <w:rPr>
          <w:rFonts w:hint="cs"/>
          <w:rtl/>
          <w:lang w:bidi="ar-SA"/>
        </w:rPr>
        <w:t>ه</w:t>
      </w:r>
      <w:r>
        <w:rPr>
          <w:rFonts w:hint="cs"/>
          <w:rtl/>
          <w:lang w:bidi="ar-SA"/>
        </w:rPr>
        <w:t xml:space="preserve"> ب</w:t>
      </w:r>
      <w:r w:rsidR="00F90AD9">
        <w:rPr>
          <w:rFonts w:hint="cs"/>
          <w:rtl/>
          <w:lang w:bidi="ar-SA"/>
        </w:rPr>
        <w:t>ه</w:t>
      </w:r>
      <w:r>
        <w:rPr>
          <w:rFonts w:hint="cs"/>
          <w:rtl/>
          <w:lang w:bidi="ar-SA"/>
        </w:rPr>
        <w:t xml:space="preserve"> لباس، افتخار و مباھات نمایند، برحذر داشت</w:t>
      </w:r>
      <w:r w:rsidR="00F90AD9">
        <w:rPr>
          <w:rFonts w:hint="cs"/>
          <w:rtl/>
          <w:lang w:bidi="ar-SA"/>
        </w:rPr>
        <w:t>ه</w:t>
      </w:r>
      <w:r>
        <w:rPr>
          <w:rFonts w:hint="cs"/>
          <w:rtl/>
          <w:lang w:bidi="ar-SA"/>
        </w:rPr>
        <w:t xml:space="preserve"> و پیامبر </w:t>
      </w:r>
      <w:r>
        <w:rPr>
          <w:rFonts w:cs="CTraditional Arabic" w:hint="cs"/>
          <w:rtl/>
          <w:lang w:bidi="ar-SA"/>
        </w:rPr>
        <w:t>ص</w:t>
      </w:r>
      <w:r>
        <w:rPr>
          <w:rFonts w:hint="cs"/>
          <w:rtl/>
          <w:lang w:bidi="ar-SA"/>
        </w:rPr>
        <w:t xml:space="preserve"> در این خصوص می‌فرمایند:</w:t>
      </w:r>
    </w:p>
    <w:p w:rsidR="00EB7119" w:rsidRDefault="00EB7119" w:rsidP="005E29E7">
      <w:pPr>
        <w:pStyle w:val="a8"/>
        <w:rPr>
          <w:rtl/>
          <w:lang w:bidi="ar-SA"/>
        </w:rPr>
      </w:pPr>
      <w:r>
        <w:rPr>
          <w:rFonts w:ascii="Traditional Arabic" w:cs="Traditional Arabic" w:hint="cs"/>
          <w:rtl/>
          <w:lang w:bidi="ar-SA"/>
        </w:rPr>
        <w:t>«</w:t>
      </w:r>
      <w:r w:rsidR="00D36832" w:rsidRPr="00D36832">
        <w:rPr>
          <w:rStyle w:val="Char3"/>
          <w:rFonts w:hint="eastAsia"/>
          <w:rtl/>
        </w:rPr>
        <w:t>مَنْ</w:t>
      </w:r>
      <w:r w:rsidR="00D36832" w:rsidRPr="00D36832">
        <w:rPr>
          <w:rStyle w:val="Char3"/>
          <w:rtl/>
        </w:rPr>
        <w:t xml:space="preserve"> </w:t>
      </w:r>
      <w:r w:rsidR="00D36832" w:rsidRPr="00D36832">
        <w:rPr>
          <w:rStyle w:val="Char3"/>
          <w:rFonts w:hint="eastAsia"/>
          <w:rtl/>
        </w:rPr>
        <w:t>لَبِسَ</w:t>
      </w:r>
      <w:r w:rsidR="00D36832" w:rsidRPr="00D36832">
        <w:rPr>
          <w:rStyle w:val="Char3"/>
          <w:rtl/>
        </w:rPr>
        <w:t xml:space="preserve"> </w:t>
      </w:r>
      <w:r w:rsidR="00D36832" w:rsidRPr="00D36832">
        <w:rPr>
          <w:rStyle w:val="Char3"/>
          <w:rFonts w:hint="eastAsia"/>
          <w:rtl/>
        </w:rPr>
        <w:t>ثَوْبَ</w:t>
      </w:r>
      <w:r w:rsidR="00D36832" w:rsidRPr="00D36832">
        <w:rPr>
          <w:rStyle w:val="Char3"/>
          <w:rtl/>
        </w:rPr>
        <w:t xml:space="preserve"> </w:t>
      </w:r>
      <w:r w:rsidR="00D36832" w:rsidRPr="00D36832">
        <w:rPr>
          <w:rStyle w:val="Char3"/>
          <w:rFonts w:hint="eastAsia"/>
          <w:rtl/>
        </w:rPr>
        <w:t>شُهْرَةٍ</w:t>
      </w:r>
      <w:r w:rsidR="00D36832" w:rsidRPr="00D36832">
        <w:rPr>
          <w:rStyle w:val="Char3"/>
          <w:rtl/>
        </w:rPr>
        <w:t xml:space="preserve"> </w:t>
      </w:r>
      <w:r w:rsidR="00D36832" w:rsidRPr="00D36832">
        <w:rPr>
          <w:rStyle w:val="Char3"/>
          <w:rFonts w:hint="eastAsia"/>
          <w:rtl/>
        </w:rPr>
        <w:t>فِي</w:t>
      </w:r>
      <w:r w:rsidR="00D36832" w:rsidRPr="00D36832">
        <w:rPr>
          <w:rStyle w:val="Char3"/>
          <w:rtl/>
        </w:rPr>
        <w:t xml:space="preserve"> </w:t>
      </w:r>
      <w:r w:rsidR="00D36832" w:rsidRPr="00D36832">
        <w:rPr>
          <w:rStyle w:val="Char3"/>
          <w:rFonts w:hint="eastAsia"/>
          <w:rtl/>
        </w:rPr>
        <w:t>الدُّنْيَا</w:t>
      </w:r>
      <w:r w:rsidR="00D36832" w:rsidRPr="00D36832">
        <w:rPr>
          <w:rStyle w:val="Char3"/>
          <w:rtl/>
        </w:rPr>
        <w:t xml:space="preserve"> </w:t>
      </w:r>
      <w:r w:rsidR="00D36832" w:rsidRPr="00D36832">
        <w:rPr>
          <w:rStyle w:val="Char3"/>
          <w:rFonts w:hint="eastAsia"/>
          <w:rtl/>
        </w:rPr>
        <w:t>أَلْبَسَهُ</w:t>
      </w:r>
      <w:r w:rsidR="00D36832" w:rsidRPr="00D36832">
        <w:rPr>
          <w:rStyle w:val="Char3"/>
          <w:rtl/>
        </w:rPr>
        <w:t xml:space="preserve"> </w:t>
      </w:r>
      <w:r w:rsidR="00D36832" w:rsidRPr="00D36832">
        <w:rPr>
          <w:rStyle w:val="Char3"/>
          <w:rFonts w:hint="eastAsia"/>
          <w:rtl/>
        </w:rPr>
        <w:t>اللَّهُ</w:t>
      </w:r>
      <w:r w:rsidR="00D36832" w:rsidRPr="00D36832">
        <w:rPr>
          <w:rStyle w:val="Char3"/>
          <w:rtl/>
        </w:rPr>
        <w:t xml:space="preserve"> </w:t>
      </w:r>
      <w:r w:rsidR="00D36832" w:rsidRPr="00D36832">
        <w:rPr>
          <w:rStyle w:val="Char3"/>
          <w:rFonts w:hint="eastAsia"/>
          <w:rtl/>
        </w:rPr>
        <w:t>ثَوْبَ</w:t>
      </w:r>
      <w:r w:rsidR="00D36832" w:rsidRPr="00D36832">
        <w:rPr>
          <w:rStyle w:val="Char3"/>
          <w:rtl/>
        </w:rPr>
        <w:t xml:space="preserve"> </w:t>
      </w:r>
      <w:r w:rsidR="00DD2486">
        <w:rPr>
          <w:rStyle w:val="Char3"/>
          <w:rFonts w:hint="cs"/>
          <w:rtl/>
        </w:rPr>
        <w:t>ال</w:t>
      </w:r>
      <w:r w:rsidR="00D36832" w:rsidRPr="00D36832">
        <w:rPr>
          <w:rStyle w:val="Char3"/>
          <w:rFonts w:hint="eastAsia"/>
          <w:rtl/>
        </w:rPr>
        <w:t>مَذَلَّةٍ</w:t>
      </w:r>
      <w:r w:rsidR="00D36832" w:rsidRPr="00D36832">
        <w:rPr>
          <w:rStyle w:val="Char3"/>
          <w:rtl/>
        </w:rPr>
        <w:t xml:space="preserve"> </w:t>
      </w:r>
      <w:r w:rsidR="00D36832" w:rsidRPr="00D36832">
        <w:rPr>
          <w:rStyle w:val="Char3"/>
          <w:rFonts w:hint="eastAsia"/>
          <w:rtl/>
        </w:rPr>
        <w:t>يَوْمَ</w:t>
      </w:r>
      <w:r w:rsidR="00D36832" w:rsidRPr="00D36832">
        <w:rPr>
          <w:rStyle w:val="Char3"/>
          <w:rtl/>
        </w:rPr>
        <w:t xml:space="preserve"> </w:t>
      </w:r>
      <w:r w:rsidR="00D36832" w:rsidRPr="00D36832">
        <w:rPr>
          <w:rStyle w:val="Char3"/>
          <w:rFonts w:hint="eastAsia"/>
          <w:rtl/>
        </w:rPr>
        <w:t>الْقِيَامَةِ</w:t>
      </w:r>
      <w:r w:rsidR="00672021">
        <w:rPr>
          <w:rStyle w:val="Char3"/>
          <w:rFonts w:hint="cs"/>
          <w:rtl/>
        </w:rPr>
        <w:t xml:space="preserve"> </w:t>
      </w:r>
      <w:r w:rsidR="00672021" w:rsidRPr="00672021">
        <w:rPr>
          <w:rStyle w:val="Char3"/>
          <w:rFonts w:hint="cs"/>
          <w:rtl/>
        </w:rPr>
        <w:t>و</w:t>
      </w:r>
      <w:r w:rsidR="00672021">
        <w:rPr>
          <w:rStyle w:val="Char3"/>
          <w:rFonts w:hint="cs"/>
          <w:rtl/>
        </w:rPr>
        <w:t>َ</w:t>
      </w:r>
      <w:r w:rsidR="00672021" w:rsidRPr="00672021">
        <w:rPr>
          <w:rStyle w:val="Char3"/>
          <w:rFonts w:hint="eastAsia"/>
          <w:rtl/>
        </w:rPr>
        <w:t>أَلْهَبَ</w:t>
      </w:r>
      <w:r w:rsidR="00672021" w:rsidRPr="00672021">
        <w:rPr>
          <w:rStyle w:val="Char3"/>
          <w:rtl/>
        </w:rPr>
        <w:t xml:space="preserve"> </w:t>
      </w:r>
      <w:r w:rsidR="00672021" w:rsidRPr="00672021">
        <w:rPr>
          <w:rStyle w:val="Char3"/>
          <w:rFonts w:hint="eastAsia"/>
          <w:rtl/>
        </w:rPr>
        <w:t>فِيهِ</w:t>
      </w:r>
      <w:r w:rsidR="00672021" w:rsidRPr="00672021">
        <w:rPr>
          <w:rStyle w:val="Char3"/>
          <w:rtl/>
        </w:rPr>
        <w:t xml:space="preserve"> </w:t>
      </w:r>
      <w:r w:rsidR="00672021" w:rsidRPr="00672021">
        <w:rPr>
          <w:rStyle w:val="Char3"/>
          <w:rFonts w:hint="eastAsia"/>
          <w:rtl/>
        </w:rPr>
        <w:t>نَارًا</w:t>
      </w:r>
      <w:r>
        <w:rPr>
          <w:rFonts w:ascii="Traditional Arabic" w:cs="Traditional Arabic" w:hint="cs"/>
          <w:rtl/>
          <w:lang w:bidi="ar-SA"/>
        </w:rPr>
        <w:t>»</w:t>
      </w:r>
      <w:r w:rsidR="00BD6A67">
        <w:rPr>
          <w:rFonts w:ascii="Traditional Arabic" w:cs="Traditional Arabic" w:hint="cs"/>
          <w:rtl/>
          <w:lang w:bidi="ar-SA"/>
        </w:rPr>
        <w:t>.</w:t>
      </w:r>
      <w:r>
        <w:rPr>
          <w:rFonts w:hint="cs"/>
          <w:rtl/>
          <w:lang w:bidi="ar-SA"/>
        </w:rPr>
        <w:t xml:space="preserve"> </w:t>
      </w:r>
      <w:r>
        <w:rPr>
          <w:rFonts w:ascii="Traditional Arabic" w:cs="Traditional Arabic" w:hint="cs"/>
          <w:rtl/>
          <w:lang w:bidi="ar-SA"/>
        </w:rPr>
        <w:t>«</w:t>
      </w:r>
      <w:r>
        <w:rPr>
          <w:rFonts w:hint="cs"/>
          <w:rtl/>
          <w:lang w:bidi="ar-SA"/>
        </w:rPr>
        <w:t>کسی ک</w:t>
      </w:r>
      <w:r w:rsidR="00F90AD9">
        <w:rPr>
          <w:rFonts w:hint="cs"/>
          <w:rtl/>
          <w:lang w:bidi="ar-SA"/>
        </w:rPr>
        <w:t>ه</w:t>
      </w:r>
      <w:r>
        <w:rPr>
          <w:rFonts w:hint="cs"/>
          <w:rtl/>
          <w:lang w:bidi="ar-SA"/>
        </w:rPr>
        <w:t xml:space="preserve"> در دنیا لباس را ب</w:t>
      </w:r>
      <w:r w:rsidR="00F90AD9">
        <w:rPr>
          <w:rFonts w:hint="cs"/>
          <w:rtl/>
          <w:lang w:bidi="ar-SA"/>
        </w:rPr>
        <w:t>ه</w:t>
      </w:r>
      <w:r>
        <w:rPr>
          <w:rFonts w:hint="cs"/>
          <w:rtl/>
          <w:lang w:bidi="ar-SA"/>
        </w:rPr>
        <w:t xml:space="preserve"> خاطر شھرت بپوشد، خداوند در روز قیامت او را، لباس مذلّت خواھد پوشانید و آتش را در آن ملتھب خواھد نمود</w:t>
      </w:r>
      <w:r>
        <w:rPr>
          <w:rFonts w:ascii="Traditional Arabic" w:cs="Traditional Arabic" w:hint="cs"/>
          <w:rtl/>
          <w:lang w:bidi="ar-SA"/>
        </w:rPr>
        <w:t>»</w:t>
      </w:r>
      <w:r w:rsidR="00C86586">
        <w:rPr>
          <w:rFonts w:hint="cs"/>
          <w:rtl/>
          <w:lang w:bidi="ar-SA"/>
        </w:rPr>
        <w:t>.</w:t>
      </w:r>
    </w:p>
    <w:p w:rsidR="00EB7119" w:rsidRPr="00574F3B" w:rsidRDefault="00FE1DF3" w:rsidP="005E29E7">
      <w:pPr>
        <w:pStyle w:val="a8"/>
        <w:rPr>
          <w:spacing w:val="-4"/>
          <w:rtl/>
          <w:lang w:bidi="ar-SA"/>
        </w:rPr>
      </w:pPr>
      <w:r w:rsidRPr="00574F3B">
        <w:rPr>
          <w:rFonts w:hint="cs"/>
          <w:spacing w:val="-4"/>
          <w:rtl/>
          <w:lang w:bidi="ar-SA"/>
        </w:rPr>
        <w:t>در حقیقت فریب خوردگان زن و مرد، آنان ک</w:t>
      </w:r>
      <w:r w:rsidR="00F90AD9" w:rsidRPr="00574F3B">
        <w:rPr>
          <w:rFonts w:hint="cs"/>
          <w:spacing w:val="-4"/>
          <w:rtl/>
          <w:lang w:bidi="ar-SA"/>
        </w:rPr>
        <w:t>ه</w:t>
      </w:r>
      <w:r w:rsidRPr="00574F3B">
        <w:rPr>
          <w:rFonts w:hint="cs"/>
          <w:spacing w:val="-4"/>
          <w:rtl/>
          <w:lang w:bidi="ar-SA"/>
        </w:rPr>
        <w:t xml:space="preserve"> در پی آنند تا با پوشش‌ھای ناپسند و آرایش‌ھای مذموم خود را نشان بدھند، کسانی ھستند ک</w:t>
      </w:r>
      <w:r w:rsidR="00F90AD9" w:rsidRPr="00574F3B">
        <w:rPr>
          <w:rFonts w:hint="cs"/>
          <w:spacing w:val="-4"/>
          <w:rtl/>
          <w:lang w:bidi="ar-SA"/>
        </w:rPr>
        <w:t>ه</w:t>
      </w:r>
      <w:r w:rsidRPr="00574F3B">
        <w:rPr>
          <w:rFonts w:hint="cs"/>
          <w:spacing w:val="-4"/>
          <w:rtl/>
          <w:lang w:bidi="ar-SA"/>
        </w:rPr>
        <w:t xml:space="preserve"> از نظر شخصیتی دارای معایب و نقائص می‌باشند و سعی می‌کنند با لباس و آرایش، معایب خود را بپوشانند، اما ھیھات ک</w:t>
      </w:r>
      <w:r w:rsidR="00F90AD9" w:rsidRPr="00574F3B">
        <w:rPr>
          <w:rFonts w:hint="cs"/>
          <w:spacing w:val="-4"/>
          <w:rtl/>
          <w:lang w:bidi="ar-SA"/>
        </w:rPr>
        <w:t>ه</w:t>
      </w:r>
      <w:r w:rsidRPr="00574F3B">
        <w:rPr>
          <w:rFonts w:hint="cs"/>
          <w:spacing w:val="-4"/>
          <w:rtl/>
          <w:lang w:bidi="ar-SA"/>
        </w:rPr>
        <w:t xml:space="preserve"> ھرگز معایب درونی و شخصیتی با لباس و آرایش قابل کتمان و پوشش نیست</w:t>
      </w:r>
      <w:r w:rsidR="00C86586" w:rsidRPr="00574F3B">
        <w:rPr>
          <w:rFonts w:hint="cs"/>
          <w:spacing w:val="-4"/>
          <w:rtl/>
          <w:lang w:bidi="ar-SA"/>
        </w:rPr>
        <w:t>.</w:t>
      </w:r>
      <w:r w:rsidRPr="00574F3B">
        <w:rPr>
          <w:rFonts w:hint="cs"/>
          <w:spacing w:val="-4"/>
          <w:rtl/>
          <w:lang w:bidi="ar-SA"/>
        </w:rPr>
        <w:t xml:space="preserve"> از ابوھریر</w:t>
      </w:r>
      <w:r w:rsidR="00F90AD9" w:rsidRPr="00574F3B">
        <w:rPr>
          <w:rFonts w:hint="cs"/>
          <w:spacing w:val="-4"/>
          <w:rtl/>
          <w:lang w:bidi="ar-SA"/>
        </w:rPr>
        <w:t>ه</w:t>
      </w:r>
      <w:r w:rsidRPr="00574F3B">
        <w:rPr>
          <w:rFonts w:hint="cs"/>
          <w:spacing w:val="-4"/>
          <w:rtl/>
          <w:lang w:bidi="ar-SA"/>
        </w:rPr>
        <w:t xml:space="preserve"> نقل است ک</w:t>
      </w:r>
      <w:r w:rsidR="00F90AD9" w:rsidRPr="00574F3B">
        <w:rPr>
          <w:rFonts w:hint="cs"/>
          <w:spacing w:val="-4"/>
          <w:rtl/>
          <w:lang w:bidi="ar-SA"/>
        </w:rPr>
        <w:t>ه</w:t>
      </w:r>
      <w:r w:rsidRPr="00574F3B">
        <w:rPr>
          <w:rFonts w:hint="cs"/>
          <w:spacing w:val="-4"/>
          <w:rtl/>
          <w:lang w:bidi="ar-SA"/>
        </w:rPr>
        <w:t xml:space="preserve"> گفت: خدمت حضرت عایش</w:t>
      </w:r>
      <w:r w:rsidR="00F90AD9" w:rsidRPr="00574F3B">
        <w:rPr>
          <w:rFonts w:hint="cs"/>
          <w:spacing w:val="-4"/>
          <w:rtl/>
          <w:lang w:bidi="ar-SA"/>
        </w:rPr>
        <w:t>ه</w:t>
      </w:r>
      <w:r w:rsidRPr="00574F3B">
        <w:rPr>
          <w:rFonts w:hint="cs"/>
          <w:spacing w:val="-4"/>
          <w:rtl/>
          <w:lang w:bidi="ar-SA"/>
        </w:rPr>
        <w:t xml:space="preserve"> ام</w:t>
      </w:r>
      <w:r w:rsidRPr="00574F3B">
        <w:rPr>
          <w:rFonts w:hint="eastAsia"/>
          <w:spacing w:val="-4"/>
          <w:rtl/>
          <w:lang w:bidi="ar-SA"/>
        </w:rPr>
        <w:t xml:space="preserve">‌المؤمنین </w:t>
      </w:r>
      <w:r w:rsidRPr="00574F3B">
        <w:rPr>
          <w:rFonts w:cs="CTraditional Arabic" w:hint="cs"/>
          <w:spacing w:val="-4"/>
          <w:rtl/>
          <w:lang w:bidi="ar-SA"/>
        </w:rPr>
        <w:t>ل</w:t>
      </w:r>
      <w:r w:rsidRPr="00574F3B">
        <w:rPr>
          <w:rFonts w:hint="eastAsia"/>
          <w:spacing w:val="-4"/>
          <w:rtl/>
          <w:lang w:bidi="ar-SA"/>
        </w:rPr>
        <w:t xml:space="preserve"> </w:t>
      </w:r>
      <w:r w:rsidRPr="00574F3B">
        <w:rPr>
          <w:rFonts w:hint="cs"/>
          <w:spacing w:val="-4"/>
          <w:rtl/>
          <w:lang w:bidi="ar-SA"/>
        </w:rPr>
        <w:t>رسیدیم و دو جام</w:t>
      </w:r>
      <w:r w:rsidR="00F90AD9" w:rsidRPr="00574F3B">
        <w:rPr>
          <w:rFonts w:hint="cs"/>
          <w:spacing w:val="-4"/>
          <w:rtl/>
          <w:lang w:bidi="ar-SA"/>
        </w:rPr>
        <w:t>ۀ</w:t>
      </w:r>
      <w:r w:rsidRPr="00574F3B">
        <w:rPr>
          <w:rFonts w:hint="cs"/>
          <w:spacing w:val="-4"/>
          <w:rtl/>
          <w:lang w:bidi="ar-SA"/>
        </w:rPr>
        <w:t xml:space="preserve"> کھن</w:t>
      </w:r>
      <w:r w:rsidR="00F90AD9" w:rsidRPr="00574F3B">
        <w:rPr>
          <w:rFonts w:hint="cs"/>
          <w:spacing w:val="-4"/>
          <w:rtl/>
          <w:lang w:bidi="ar-SA"/>
        </w:rPr>
        <w:t>ۀ</w:t>
      </w:r>
      <w:r w:rsidRPr="00574F3B">
        <w:rPr>
          <w:rFonts w:hint="cs"/>
          <w:spacing w:val="-4"/>
          <w:rtl/>
          <w:lang w:bidi="ar-SA"/>
        </w:rPr>
        <w:t xml:space="preserve"> پیامبر را ب</w:t>
      </w:r>
      <w:r w:rsidR="00F90AD9" w:rsidRPr="00574F3B">
        <w:rPr>
          <w:rFonts w:hint="cs"/>
          <w:spacing w:val="-4"/>
          <w:rtl/>
          <w:lang w:bidi="ar-SA"/>
        </w:rPr>
        <w:t>ه</w:t>
      </w:r>
      <w:r w:rsidRPr="00574F3B">
        <w:rPr>
          <w:rFonts w:hint="cs"/>
          <w:spacing w:val="-4"/>
          <w:rtl/>
          <w:lang w:bidi="ar-SA"/>
        </w:rPr>
        <w:t xml:space="preserve"> ما نشان داد ک</w:t>
      </w:r>
      <w:r w:rsidR="00F90AD9" w:rsidRPr="00574F3B">
        <w:rPr>
          <w:rFonts w:hint="cs"/>
          <w:spacing w:val="-4"/>
          <w:rtl/>
          <w:lang w:bidi="ar-SA"/>
        </w:rPr>
        <w:t>ه</w:t>
      </w:r>
      <w:r w:rsidRPr="00574F3B">
        <w:rPr>
          <w:rFonts w:hint="cs"/>
          <w:spacing w:val="-4"/>
          <w:rtl/>
          <w:lang w:bidi="ar-SA"/>
        </w:rPr>
        <w:t xml:space="preserve"> پیامبر </w:t>
      </w:r>
      <w:r w:rsidRPr="00574F3B">
        <w:rPr>
          <w:rFonts w:cs="CTraditional Arabic" w:hint="cs"/>
          <w:spacing w:val="-4"/>
          <w:rtl/>
          <w:lang w:bidi="ar-SA"/>
        </w:rPr>
        <w:t>ص</w:t>
      </w:r>
      <w:r w:rsidRPr="00574F3B">
        <w:rPr>
          <w:rFonts w:hint="cs"/>
          <w:spacing w:val="-4"/>
          <w:rtl/>
          <w:lang w:bidi="ar-SA"/>
        </w:rPr>
        <w:t xml:space="preserve"> تا آخر عمر از </w:t>
      </w:r>
      <w:r w:rsidR="00546A50" w:rsidRPr="00574F3B">
        <w:rPr>
          <w:rFonts w:hint="cs"/>
          <w:spacing w:val="-4"/>
          <w:rtl/>
          <w:lang w:bidi="ar-SA"/>
        </w:rPr>
        <w:t>آن‌ھا</w:t>
      </w:r>
      <w:r w:rsidRPr="00574F3B">
        <w:rPr>
          <w:rFonts w:hint="cs"/>
          <w:spacing w:val="-4"/>
          <w:rtl/>
          <w:lang w:bidi="ar-SA"/>
        </w:rPr>
        <w:t xml:space="preserve"> استفاد</w:t>
      </w:r>
      <w:r w:rsidR="00F90AD9" w:rsidRPr="00574F3B">
        <w:rPr>
          <w:rFonts w:hint="cs"/>
          <w:spacing w:val="-4"/>
          <w:rtl/>
          <w:lang w:bidi="ar-SA"/>
        </w:rPr>
        <w:t>ه</w:t>
      </w:r>
      <w:r w:rsidRPr="00574F3B">
        <w:rPr>
          <w:rFonts w:hint="cs"/>
          <w:spacing w:val="-4"/>
          <w:rtl/>
          <w:lang w:bidi="ar-SA"/>
        </w:rPr>
        <w:t xml:space="preserve"> کرد</w:t>
      </w:r>
      <w:r w:rsidR="00F90AD9" w:rsidRPr="00574F3B">
        <w:rPr>
          <w:rFonts w:hint="cs"/>
          <w:spacing w:val="-4"/>
          <w:rtl/>
          <w:lang w:bidi="ar-SA"/>
        </w:rPr>
        <w:t>ه</w:t>
      </w:r>
      <w:r w:rsidRPr="00574F3B">
        <w:rPr>
          <w:rFonts w:hint="cs"/>
          <w:spacing w:val="-4"/>
          <w:rtl/>
          <w:lang w:bidi="ar-SA"/>
        </w:rPr>
        <w:t xml:space="preserve"> بود</w:t>
      </w:r>
      <w:r w:rsidR="00C86586" w:rsidRPr="00574F3B">
        <w:rPr>
          <w:rFonts w:hint="cs"/>
          <w:spacing w:val="-4"/>
          <w:rtl/>
          <w:lang w:bidi="ar-SA"/>
        </w:rPr>
        <w:t>.</w:t>
      </w:r>
    </w:p>
    <w:p w:rsidR="00FE1DF3" w:rsidRDefault="00FE1DF3" w:rsidP="00632BC6">
      <w:pPr>
        <w:pStyle w:val="a8"/>
        <w:widowControl w:val="0"/>
        <w:rPr>
          <w:rtl/>
          <w:lang w:bidi="ur-PK"/>
        </w:rPr>
      </w:pPr>
      <w:r>
        <w:rPr>
          <w:rFonts w:hint="cs"/>
          <w:rtl/>
          <w:lang w:bidi="ur-PK"/>
        </w:rPr>
        <w:t xml:space="preserve">و از جابر </w:t>
      </w:r>
      <w:r>
        <w:rPr>
          <w:rFonts w:cs="CTraditional Arabic" w:hint="cs"/>
          <w:rtl/>
          <w:lang w:bidi="ur-PK"/>
        </w:rPr>
        <w:t>س</w:t>
      </w:r>
      <w:r>
        <w:rPr>
          <w:rFonts w:hint="cs"/>
          <w:rtl/>
          <w:lang w:bidi="ur-PK"/>
        </w:rPr>
        <w:t xml:space="preserve"> روایت است ک</w:t>
      </w:r>
      <w:r w:rsidR="00F90AD9">
        <w:rPr>
          <w:rFonts w:hint="cs"/>
          <w:rtl/>
          <w:lang w:bidi="ur-PK"/>
        </w:rPr>
        <w:t>ه</w:t>
      </w:r>
      <w:r>
        <w:rPr>
          <w:rFonts w:hint="cs"/>
          <w:rtl/>
          <w:lang w:bidi="ur-PK"/>
        </w:rPr>
        <w:t xml:space="preserve"> فرمود: در جشن عروسی علی و فاطم</w:t>
      </w:r>
      <w:r w:rsidR="00F90AD9">
        <w:rPr>
          <w:rFonts w:hint="cs"/>
          <w:rtl/>
          <w:lang w:bidi="ur-PK"/>
        </w:rPr>
        <w:t>ه</w:t>
      </w:r>
      <w:r w:rsidR="00D36832">
        <w:rPr>
          <w:rFonts w:hint="cs"/>
          <w:rtl/>
          <w:lang w:bidi="ur-PK"/>
        </w:rPr>
        <w:t xml:space="preserve"> </w:t>
      </w:r>
      <w:r w:rsidR="00D36832">
        <w:rPr>
          <w:rFonts w:cs="CTraditional Arabic" w:hint="cs"/>
          <w:rtl/>
          <w:lang w:bidi="ur-PK"/>
        </w:rPr>
        <w:t>ب</w:t>
      </w:r>
      <w:r w:rsidR="00D36832">
        <w:rPr>
          <w:rFonts w:hint="cs"/>
          <w:rtl/>
          <w:lang w:bidi="ur-PK"/>
        </w:rPr>
        <w:t xml:space="preserve"> شرکت کردیم و ھیچ جشن عروسی را ساد</w:t>
      </w:r>
      <w:r w:rsidR="00F90AD9">
        <w:rPr>
          <w:rFonts w:hint="cs"/>
          <w:rtl/>
          <w:lang w:bidi="ur-PK"/>
        </w:rPr>
        <w:t>ه</w:t>
      </w:r>
      <w:r w:rsidR="00D36832">
        <w:rPr>
          <w:rFonts w:hint="cs"/>
          <w:rtl/>
          <w:lang w:bidi="ur-PK"/>
        </w:rPr>
        <w:t>‌تر و زیبا‌تر از آن نیافتیم، بر زمین نشست</w:t>
      </w:r>
      <w:r w:rsidR="00F90AD9">
        <w:rPr>
          <w:rFonts w:hint="cs"/>
          <w:rtl/>
          <w:lang w:bidi="ur-PK"/>
        </w:rPr>
        <w:t>ه</w:t>
      </w:r>
      <w:r w:rsidR="00D36832">
        <w:rPr>
          <w:rFonts w:hint="cs"/>
          <w:rtl/>
          <w:lang w:bidi="ur-PK"/>
        </w:rPr>
        <w:t xml:space="preserve"> بودیم و خرما و کشمش ب</w:t>
      </w:r>
      <w:r w:rsidR="00F90AD9">
        <w:rPr>
          <w:rFonts w:hint="cs"/>
          <w:rtl/>
          <w:lang w:bidi="ur-PK"/>
        </w:rPr>
        <w:t>ه</w:t>
      </w:r>
      <w:r w:rsidR="00D36832">
        <w:rPr>
          <w:rFonts w:hint="cs"/>
          <w:rtl/>
          <w:lang w:bidi="ur-PK"/>
        </w:rPr>
        <w:t xml:space="preserve"> ما دادند</w:t>
      </w:r>
      <w:r w:rsidR="00C86586">
        <w:rPr>
          <w:rFonts w:hint="cs"/>
          <w:rtl/>
          <w:lang w:bidi="ur-PK"/>
        </w:rPr>
        <w:t>.</w:t>
      </w:r>
      <w:r w:rsidR="00D36832">
        <w:rPr>
          <w:rFonts w:hint="cs"/>
          <w:rtl/>
          <w:lang w:bidi="ur-PK"/>
        </w:rPr>
        <w:t xml:space="preserve"> در شب عروسی زیرانداز و تشک حضرت فاطم</w:t>
      </w:r>
      <w:r w:rsidR="00F90AD9">
        <w:rPr>
          <w:rFonts w:hint="cs"/>
          <w:rtl/>
          <w:lang w:bidi="ur-PK"/>
        </w:rPr>
        <w:t>ه</w:t>
      </w:r>
      <w:r w:rsidR="00D36832">
        <w:rPr>
          <w:rFonts w:hint="cs"/>
          <w:rtl/>
          <w:lang w:bidi="ur-PK"/>
        </w:rPr>
        <w:t xml:space="preserve"> </w:t>
      </w:r>
      <w:r w:rsidR="00D36832">
        <w:rPr>
          <w:rFonts w:cs="CTraditional Arabic" w:hint="cs"/>
          <w:rtl/>
          <w:lang w:bidi="ur-PK"/>
        </w:rPr>
        <w:t>ل</w:t>
      </w:r>
      <w:r w:rsidR="00D36832">
        <w:rPr>
          <w:rFonts w:hint="cs"/>
          <w:rtl/>
          <w:lang w:bidi="ur-PK"/>
        </w:rPr>
        <w:t xml:space="preserve"> پوست قوچ بود</w:t>
      </w:r>
      <w:r w:rsidR="00C86586">
        <w:rPr>
          <w:rFonts w:hint="cs"/>
          <w:rtl/>
          <w:lang w:bidi="ur-PK"/>
        </w:rPr>
        <w:t>.</w:t>
      </w:r>
      <w:r w:rsidR="00D36832">
        <w:rPr>
          <w:rFonts w:hint="cs"/>
          <w:rtl/>
          <w:lang w:bidi="ur-PK"/>
        </w:rPr>
        <w:t xml:space="preserve"> و این بود سیر</w:t>
      </w:r>
      <w:r w:rsidR="00F90AD9">
        <w:rPr>
          <w:rFonts w:hint="cs"/>
          <w:rtl/>
          <w:lang w:bidi="ur-PK"/>
        </w:rPr>
        <w:t>ه</w:t>
      </w:r>
      <w:r w:rsidR="00D36832">
        <w:rPr>
          <w:rFonts w:hint="cs"/>
          <w:rtl/>
          <w:lang w:bidi="ur-PK"/>
        </w:rPr>
        <w:t xml:space="preserve"> و روش بزرگان امت اسلام ک</w:t>
      </w:r>
      <w:r w:rsidR="00F90AD9">
        <w:rPr>
          <w:rFonts w:hint="cs"/>
          <w:rtl/>
          <w:lang w:bidi="ur-PK"/>
        </w:rPr>
        <w:t>ه</w:t>
      </w:r>
      <w:r w:rsidR="00D36832">
        <w:rPr>
          <w:rFonts w:hint="cs"/>
          <w:rtl/>
          <w:lang w:bidi="ur-PK"/>
        </w:rPr>
        <w:t xml:space="preserve"> در عین این‌ک</w:t>
      </w:r>
      <w:r w:rsidR="00F90AD9">
        <w:rPr>
          <w:rFonts w:hint="cs"/>
          <w:rtl/>
          <w:lang w:bidi="ur-PK"/>
        </w:rPr>
        <w:t>ه</w:t>
      </w:r>
      <w:r w:rsidR="00D36832">
        <w:rPr>
          <w:rFonts w:hint="cs"/>
          <w:rtl/>
          <w:lang w:bidi="ur-PK"/>
        </w:rPr>
        <w:t xml:space="preserve"> دنیایی از شخصیت و وقار و کرامت را با خود داشتند، اما کم‌ترین توج</w:t>
      </w:r>
      <w:r w:rsidR="00F90AD9">
        <w:rPr>
          <w:rFonts w:hint="cs"/>
          <w:rtl/>
          <w:lang w:bidi="ur-PK"/>
        </w:rPr>
        <w:t>ه</w:t>
      </w:r>
      <w:r w:rsidR="00D36832">
        <w:rPr>
          <w:rFonts w:hint="cs"/>
          <w:rtl/>
          <w:lang w:bidi="ur-PK"/>
        </w:rPr>
        <w:t xml:space="preserve"> را ب</w:t>
      </w:r>
      <w:r w:rsidR="00F90AD9">
        <w:rPr>
          <w:rFonts w:hint="cs"/>
          <w:rtl/>
          <w:lang w:bidi="ur-PK"/>
        </w:rPr>
        <w:t>ه</w:t>
      </w:r>
      <w:r w:rsidR="00D36832">
        <w:rPr>
          <w:rFonts w:hint="cs"/>
          <w:rtl/>
          <w:lang w:bidi="ur-PK"/>
        </w:rPr>
        <w:t xml:space="preserve"> دنیا و مظاھر آن و ظواھر فریبند</w:t>
      </w:r>
      <w:r w:rsidR="00F90AD9">
        <w:rPr>
          <w:rFonts w:hint="cs"/>
          <w:rtl/>
          <w:lang w:bidi="ur-PK"/>
        </w:rPr>
        <w:t>ه</w:t>
      </w:r>
      <w:r w:rsidR="00D36832">
        <w:rPr>
          <w:rFonts w:hint="cs"/>
          <w:rtl/>
          <w:lang w:bidi="ur-PK"/>
        </w:rPr>
        <w:t xml:space="preserve"> از خود نشان نمی‌دادند</w:t>
      </w:r>
      <w:r w:rsidR="00C86586">
        <w:rPr>
          <w:rFonts w:hint="cs"/>
          <w:rtl/>
          <w:lang w:bidi="ur-PK"/>
        </w:rPr>
        <w:t>.</w:t>
      </w:r>
      <w:r w:rsidR="00D36832">
        <w:rPr>
          <w:rFonts w:hint="cs"/>
          <w:rtl/>
          <w:lang w:bidi="ur-PK"/>
        </w:rPr>
        <w:t xml:space="preserve"> اما این‌ک</w:t>
      </w:r>
      <w:r w:rsidR="00F90AD9">
        <w:rPr>
          <w:rFonts w:hint="cs"/>
          <w:rtl/>
          <w:lang w:bidi="ur-PK"/>
        </w:rPr>
        <w:t>ه</w:t>
      </w:r>
      <w:r w:rsidR="00D36832">
        <w:rPr>
          <w:rFonts w:hint="cs"/>
          <w:rtl/>
          <w:lang w:bidi="ur-PK"/>
        </w:rPr>
        <w:t xml:space="preserve"> انسان، غرق در شھوات و لذائذ نفسانی شود و ب</w:t>
      </w:r>
      <w:r w:rsidR="00F90AD9">
        <w:rPr>
          <w:rFonts w:hint="cs"/>
          <w:rtl/>
          <w:lang w:bidi="ur-PK"/>
        </w:rPr>
        <w:t>ه</w:t>
      </w:r>
      <w:r w:rsidR="00D36832">
        <w:rPr>
          <w:rFonts w:hint="cs"/>
          <w:rtl/>
          <w:lang w:bidi="ur-PK"/>
        </w:rPr>
        <w:t xml:space="preserve"> محرمات و مکروھات روی آورد</w:t>
      </w:r>
      <w:r w:rsidR="00C86586">
        <w:rPr>
          <w:rFonts w:hint="cs"/>
          <w:rtl/>
          <w:lang w:bidi="ur-PK"/>
        </w:rPr>
        <w:t>.</w:t>
      </w:r>
      <w:r w:rsidR="00D36832">
        <w:rPr>
          <w:rFonts w:hint="cs"/>
          <w:rtl/>
          <w:lang w:bidi="ur-PK"/>
        </w:rPr>
        <w:t xml:space="preserve"> در واقع نشان</w:t>
      </w:r>
      <w:r w:rsidR="00F90AD9">
        <w:rPr>
          <w:rFonts w:hint="cs"/>
          <w:rtl/>
          <w:lang w:bidi="ur-PK"/>
        </w:rPr>
        <w:t>ه</w:t>
      </w:r>
      <w:r w:rsidR="00D36832">
        <w:rPr>
          <w:rFonts w:hint="cs"/>
          <w:rtl/>
          <w:lang w:bidi="ur-PK"/>
        </w:rPr>
        <w:t>‌ھای شخصیت و شرف خود را ضایع ساخت</w:t>
      </w:r>
      <w:r w:rsidR="00F90AD9">
        <w:rPr>
          <w:rFonts w:hint="cs"/>
          <w:rtl/>
          <w:lang w:bidi="ur-PK"/>
        </w:rPr>
        <w:t>ه</w:t>
      </w:r>
      <w:r w:rsidR="00D36832">
        <w:rPr>
          <w:rFonts w:hint="cs"/>
          <w:rtl/>
          <w:lang w:bidi="ur-PK"/>
        </w:rPr>
        <w:t xml:space="preserve"> است و گم کرد</w:t>
      </w:r>
      <w:r w:rsidR="00F90AD9">
        <w:rPr>
          <w:rFonts w:hint="cs"/>
          <w:rtl/>
          <w:lang w:bidi="ur-PK"/>
        </w:rPr>
        <w:t>ه</w:t>
      </w:r>
      <w:r w:rsidR="00D36832">
        <w:rPr>
          <w:rFonts w:hint="cs"/>
          <w:rtl/>
          <w:lang w:bidi="ur-PK"/>
        </w:rPr>
        <w:t xml:space="preserve"> است و از وظائف اصلی و</w:t>
      </w:r>
      <w:r w:rsidR="00D36832" w:rsidRPr="0064338E">
        <w:rPr>
          <w:rFonts w:hint="cs"/>
          <w:color w:val="FF0000"/>
          <w:rtl/>
          <w:lang w:bidi="ur-PK"/>
        </w:rPr>
        <w:t xml:space="preserve"> </w:t>
      </w:r>
      <w:r w:rsidR="0064338E" w:rsidRPr="00BD6A67">
        <w:rPr>
          <w:rFonts w:hint="cs"/>
          <w:rtl/>
        </w:rPr>
        <w:t>انس</w:t>
      </w:r>
      <w:r w:rsidR="00D36832" w:rsidRPr="00BD6A67">
        <w:rPr>
          <w:rFonts w:hint="cs"/>
          <w:rtl/>
        </w:rPr>
        <w:t>انی</w:t>
      </w:r>
      <w:r w:rsidR="00D36832">
        <w:rPr>
          <w:rFonts w:hint="cs"/>
          <w:rtl/>
          <w:lang w:bidi="ur-PK"/>
        </w:rPr>
        <w:t xml:space="preserve"> خود، فرار کرد</w:t>
      </w:r>
      <w:r w:rsidR="00F90AD9">
        <w:rPr>
          <w:rFonts w:hint="cs"/>
          <w:rtl/>
          <w:lang w:bidi="ur-PK"/>
        </w:rPr>
        <w:t>ه</w:t>
      </w:r>
      <w:r w:rsidR="00D36832">
        <w:rPr>
          <w:rFonts w:hint="cs"/>
          <w:rtl/>
          <w:lang w:bidi="ur-PK"/>
        </w:rPr>
        <w:t xml:space="preserve"> و عقب‌</w:t>
      </w:r>
      <w:r w:rsidR="00BD6A67">
        <w:rPr>
          <w:rFonts w:hint="cs"/>
          <w:rtl/>
          <w:lang w:bidi="ur-PK"/>
        </w:rPr>
        <w:t xml:space="preserve"> </w:t>
      </w:r>
      <w:r w:rsidR="00D36832">
        <w:rPr>
          <w:rFonts w:hint="cs"/>
          <w:rtl/>
          <w:lang w:bidi="ur-PK"/>
        </w:rPr>
        <w:t>نشینی نمود</w:t>
      </w:r>
      <w:r w:rsidR="00F90AD9">
        <w:rPr>
          <w:rFonts w:hint="cs"/>
          <w:rtl/>
          <w:lang w:bidi="ur-PK"/>
        </w:rPr>
        <w:t>ه</w:t>
      </w:r>
      <w:r w:rsidR="00D36832">
        <w:rPr>
          <w:rFonts w:hint="cs"/>
          <w:rtl/>
          <w:lang w:bidi="ur-PK"/>
        </w:rPr>
        <w:t xml:space="preserve"> است و این، اگر شیوع یابد و منتشر گردد، خلل بزرگی در امت اسلام پدید خواھد آورد</w:t>
      </w:r>
      <w:r w:rsidR="00C86586">
        <w:rPr>
          <w:rFonts w:hint="cs"/>
          <w:rtl/>
          <w:lang w:bidi="ur-PK"/>
        </w:rPr>
        <w:t>.</w:t>
      </w:r>
      <w:r w:rsidR="00D36832">
        <w:rPr>
          <w:rFonts w:hint="cs"/>
          <w:rtl/>
          <w:lang w:bidi="ur-PK"/>
        </w:rPr>
        <w:t xml:space="preserve"> از رسول الل</w:t>
      </w:r>
      <w:r w:rsidR="00F90AD9">
        <w:rPr>
          <w:rFonts w:hint="cs"/>
          <w:rtl/>
          <w:lang w:bidi="ur-PK"/>
        </w:rPr>
        <w:t>ه</w:t>
      </w:r>
      <w:r w:rsidR="00D36832">
        <w:rPr>
          <w:rFonts w:hint="cs"/>
          <w:rtl/>
          <w:lang w:bidi="ur-PK"/>
        </w:rPr>
        <w:t xml:space="preserve"> </w:t>
      </w:r>
      <w:r w:rsidR="00D36832">
        <w:rPr>
          <w:rFonts w:cs="CTraditional Arabic" w:hint="cs"/>
          <w:rtl/>
          <w:lang w:bidi="ur-PK"/>
        </w:rPr>
        <w:t>ص</w:t>
      </w:r>
      <w:r w:rsidR="00D36832">
        <w:rPr>
          <w:rFonts w:hint="cs"/>
          <w:rtl/>
          <w:lang w:bidi="ur-PK"/>
        </w:rPr>
        <w:t xml:space="preserve"> روایت شد</w:t>
      </w:r>
      <w:r w:rsidR="00F90AD9">
        <w:rPr>
          <w:rFonts w:hint="cs"/>
          <w:rtl/>
          <w:lang w:bidi="ur-PK"/>
        </w:rPr>
        <w:t>ه</w:t>
      </w:r>
      <w:r w:rsidR="00D36832">
        <w:rPr>
          <w:rFonts w:hint="cs"/>
          <w:rtl/>
          <w:lang w:bidi="ur-PK"/>
        </w:rPr>
        <w:t xml:space="preserve"> است ک</w:t>
      </w:r>
      <w:r w:rsidR="00F90AD9">
        <w:rPr>
          <w:rFonts w:hint="cs"/>
          <w:rtl/>
          <w:lang w:bidi="ur-PK"/>
        </w:rPr>
        <w:t>ه</w:t>
      </w:r>
      <w:r w:rsidR="00D36832">
        <w:rPr>
          <w:rFonts w:hint="cs"/>
          <w:rtl/>
          <w:lang w:bidi="ur-PK"/>
        </w:rPr>
        <w:t xml:space="preserve"> فرمود:</w:t>
      </w:r>
    </w:p>
    <w:p w:rsidR="00D36832" w:rsidRDefault="00D36832" w:rsidP="00BD6A67">
      <w:pPr>
        <w:pStyle w:val="a8"/>
        <w:rPr>
          <w:rtl/>
          <w:lang w:bidi="ur-PK"/>
        </w:rPr>
      </w:pPr>
      <w:r>
        <w:rPr>
          <w:rFonts w:ascii="Traditional Arabic" w:cs="Traditional Arabic" w:hint="cs"/>
          <w:rtl/>
          <w:lang w:bidi="ur-PK"/>
        </w:rPr>
        <w:t>«</w:t>
      </w:r>
      <w:r w:rsidR="00672021" w:rsidRPr="00672021">
        <w:rPr>
          <w:rStyle w:val="Char3"/>
          <w:rFonts w:hint="eastAsia"/>
          <w:rtl/>
        </w:rPr>
        <w:t>سَيَكُونُ</w:t>
      </w:r>
      <w:r w:rsidR="00672021" w:rsidRPr="00672021">
        <w:rPr>
          <w:rStyle w:val="Char3"/>
          <w:rtl/>
        </w:rPr>
        <w:t xml:space="preserve"> </w:t>
      </w:r>
      <w:r w:rsidR="00672021" w:rsidRPr="00672021">
        <w:rPr>
          <w:rStyle w:val="Char3"/>
          <w:rFonts w:hint="eastAsia"/>
          <w:rtl/>
        </w:rPr>
        <w:t>رِجَالٌ</w:t>
      </w:r>
      <w:r w:rsidR="00672021" w:rsidRPr="00672021">
        <w:rPr>
          <w:rStyle w:val="Char3"/>
          <w:rtl/>
        </w:rPr>
        <w:t xml:space="preserve"> </w:t>
      </w:r>
      <w:r w:rsidR="00672021" w:rsidRPr="00672021">
        <w:rPr>
          <w:rStyle w:val="Char3"/>
          <w:rFonts w:hint="eastAsia"/>
          <w:rtl/>
        </w:rPr>
        <w:t>مِنْ</w:t>
      </w:r>
      <w:r w:rsidR="00672021" w:rsidRPr="00672021">
        <w:rPr>
          <w:rStyle w:val="Char3"/>
          <w:rtl/>
        </w:rPr>
        <w:t xml:space="preserve"> </w:t>
      </w:r>
      <w:r w:rsidR="00672021" w:rsidRPr="00672021">
        <w:rPr>
          <w:rStyle w:val="Char3"/>
          <w:rFonts w:hint="eastAsia"/>
          <w:rtl/>
        </w:rPr>
        <w:t>أُمَّتِي</w:t>
      </w:r>
      <w:r w:rsidR="00672021" w:rsidRPr="00672021">
        <w:rPr>
          <w:rStyle w:val="Char3"/>
          <w:rtl/>
        </w:rPr>
        <w:t xml:space="preserve"> </w:t>
      </w:r>
      <w:r w:rsidR="00672021" w:rsidRPr="00672021">
        <w:rPr>
          <w:rStyle w:val="Char3"/>
          <w:rFonts w:hint="eastAsia"/>
          <w:rtl/>
        </w:rPr>
        <w:t>يَأْكُلُونَ</w:t>
      </w:r>
      <w:r w:rsidR="00672021" w:rsidRPr="00672021">
        <w:rPr>
          <w:rStyle w:val="Char3"/>
          <w:rtl/>
        </w:rPr>
        <w:t xml:space="preserve"> </w:t>
      </w:r>
      <w:r w:rsidR="00672021" w:rsidRPr="00672021">
        <w:rPr>
          <w:rStyle w:val="Char3"/>
          <w:rFonts w:hint="eastAsia"/>
          <w:rtl/>
        </w:rPr>
        <w:t>أَلْوَانَ</w:t>
      </w:r>
      <w:r w:rsidR="00672021" w:rsidRPr="00672021">
        <w:rPr>
          <w:rStyle w:val="Char3"/>
          <w:rtl/>
        </w:rPr>
        <w:t xml:space="preserve"> </w:t>
      </w:r>
      <w:r w:rsidR="00672021" w:rsidRPr="00672021">
        <w:rPr>
          <w:rStyle w:val="Char3"/>
          <w:rFonts w:hint="eastAsia"/>
          <w:rtl/>
        </w:rPr>
        <w:t>الطَّعَامِ</w:t>
      </w:r>
      <w:r w:rsidR="00672021" w:rsidRPr="00672021">
        <w:rPr>
          <w:rStyle w:val="Char3"/>
          <w:rtl/>
        </w:rPr>
        <w:t xml:space="preserve"> </w:t>
      </w:r>
      <w:r w:rsidR="00672021" w:rsidRPr="00672021">
        <w:rPr>
          <w:rStyle w:val="Char3"/>
          <w:rFonts w:hint="eastAsia"/>
          <w:rtl/>
        </w:rPr>
        <w:t>وَيَشْرَبُونَ</w:t>
      </w:r>
      <w:r w:rsidR="00672021" w:rsidRPr="00672021">
        <w:rPr>
          <w:rStyle w:val="Char3"/>
          <w:rtl/>
        </w:rPr>
        <w:t xml:space="preserve"> </w:t>
      </w:r>
      <w:r w:rsidR="00672021" w:rsidRPr="00672021">
        <w:rPr>
          <w:rStyle w:val="Char3"/>
          <w:rFonts w:hint="eastAsia"/>
          <w:rtl/>
        </w:rPr>
        <w:t>أَلْوَانَ</w:t>
      </w:r>
      <w:r w:rsidR="00672021" w:rsidRPr="00672021">
        <w:rPr>
          <w:rStyle w:val="Char3"/>
          <w:rtl/>
        </w:rPr>
        <w:t xml:space="preserve"> </w:t>
      </w:r>
      <w:r w:rsidR="00672021" w:rsidRPr="00672021">
        <w:rPr>
          <w:rStyle w:val="Char3"/>
          <w:rFonts w:hint="eastAsia"/>
          <w:rtl/>
        </w:rPr>
        <w:t>الشَّرَابِ،</w:t>
      </w:r>
      <w:r w:rsidR="00672021" w:rsidRPr="00672021">
        <w:rPr>
          <w:rStyle w:val="Char3"/>
          <w:rtl/>
        </w:rPr>
        <w:t xml:space="preserve"> </w:t>
      </w:r>
      <w:r w:rsidR="00672021" w:rsidRPr="00672021">
        <w:rPr>
          <w:rStyle w:val="Char3"/>
          <w:rFonts w:hint="eastAsia"/>
          <w:rtl/>
        </w:rPr>
        <w:t>وَيُلْبِسُونَ</w:t>
      </w:r>
      <w:r w:rsidR="00672021" w:rsidRPr="00672021">
        <w:rPr>
          <w:rStyle w:val="Char3"/>
          <w:rtl/>
        </w:rPr>
        <w:t xml:space="preserve"> </w:t>
      </w:r>
      <w:r w:rsidR="00672021" w:rsidRPr="00672021">
        <w:rPr>
          <w:rStyle w:val="Char3"/>
          <w:rFonts w:hint="eastAsia"/>
          <w:rtl/>
        </w:rPr>
        <w:t>أَلْوَانَ</w:t>
      </w:r>
      <w:r w:rsidR="008A15BF">
        <w:rPr>
          <w:rStyle w:val="Char3"/>
          <w:rFonts w:hint="cs"/>
          <w:rtl/>
        </w:rPr>
        <w:t xml:space="preserve"> </w:t>
      </w:r>
      <w:r w:rsidR="008A15BF" w:rsidRPr="00BD6A67">
        <w:rPr>
          <w:rStyle w:val="Char3"/>
          <w:rFonts w:hint="cs"/>
          <w:rtl/>
        </w:rPr>
        <w:t>الثّیاب</w:t>
      </w:r>
      <w:r w:rsidR="00672021" w:rsidRPr="00BD6A67">
        <w:rPr>
          <w:rStyle w:val="Char3"/>
          <w:rFonts w:hint="eastAsia"/>
          <w:rtl/>
        </w:rPr>
        <w:t>ِ</w:t>
      </w:r>
      <w:r w:rsidR="00672021" w:rsidRPr="00672021">
        <w:rPr>
          <w:rStyle w:val="Char3"/>
          <w:rtl/>
        </w:rPr>
        <w:t xml:space="preserve"> </w:t>
      </w:r>
      <w:r w:rsidR="00672021" w:rsidRPr="00672021">
        <w:rPr>
          <w:rStyle w:val="Char3"/>
          <w:rFonts w:hint="eastAsia"/>
          <w:rtl/>
        </w:rPr>
        <w:t>وَيَتَشَدَّقُونَ</w:t>
      </w:r>
      <w:r w:rsidR="00672021" w:rsidRPr="00672021">
        <w:rPr>
          <w:rStyle w:val="Char3"/>
          <w:rtl/>
        </w:rPr>
        <w:t xml:space="preserve"> </w:t>
      </w:r>
      <w:r w:rsidR="00672021" w:rsidRPr="00672021">
        <w:rPr>
          <w:rStyle w:val="Char3"/>
          <w:rFonts w:hint="eastAsia"/>
          <w:rtl/>
        </w:rPr>
        <w:t>فِي</w:t>
      </w:r>
      <w:r w:rsidR="00672021" w:rsidRPr="00672021">
        <w:rPr>
          <w:rStyle w:val="Char3"/>
          <w:rtl/>
        </w:rPr>
        <w:t xml:space="preserve"> </w:t>
      </w:r>
      <w:r w:rsidR="00672021" w:rsidRPr="00672021">
        <w:rPr>
          <w:rStyle w:val="Char3"/>
          <w:rFonts w:hint="eastAsia"/>
          <w:rtl/>
        </w:rPr>
        <w:t>الْكَلامِ،</w:t>
      </w:r>
      <w:r w:rsidR="00672021" w:rsidRPr="00672021">
        <w:rPr>
          <w:rStyle w:val="Char3"/>
          <w:rtl/>
        </w:rPr>
        <w:t xml:space="preserve"> </w:t>
      </w:r>
      <w:r w:rsidR="00672021" w:rsidRPr="00672021">
        <w:rPr>
          <w:rStyle w:val="Char3"/>
          <w:rFonts w:hint="eastAsia"/>
          <w:rtl/>
        </w:rPr>
        <w:t>أُولَئِكَ</w:t>
      </w:r>
      <w:r w:rsidR="00672021" w:rsidRPr="00672021">
        <w:rPr>
          <w:rStyle w:val="Char3"/>
          <w:rtl/>
        </w:rPr>
        <w:t xml:space="preserve"> </w:t>
      </w:r>
      <w:r w:rsidR="00672021" w:rsidRPr="00672021">
        <w:rPr>
          <w:rStyle w:val="Char3"/>
          <w:rFonts w:hint="eastAsia"/>
          <w:rtl/>
        </w:rPr>
        <w:t>شِرَارُ</w:t>
      </w:r>
      <w:r w:rsidR="00672021" w:rsidRPr="00672021">
        <w:rPr>
          <w:rStyle w:val="Char3"/>
          <w:rtl/>
        </w:rPr>
        <w:t xml:space="preserve"> </w:t>
      </w:r>
      <w:r w:rsidR="00672021" w:rsidRPr="00672021">
        <w:rPr>
          <w:rStyle w:val="Char3"/>
          <w:rFonts w:hint="eastAsia"/>
          <w:rtl/>
        </w:rPr>
        <w:t>أُمَّتِي</w:t>
      </w:r>
      <w:r>
        <w:rPr>
          <w:rFonts w:ascii="Traditional Arabic" w:cs="Traditional Arabic" w:hint="cs"/>
          <w:rtl/>
          <w:lang w:bidi="ur-PK"/>
        </w:rPr>
        <w:t>»</w:t>
      </w:r>
      <w:r w:rsidR="00BD6A67">
        <w:rPr>
          <w:rFonts w:ascii="Traditional Arabic" w:cs="Traditional Arabic" w:hint="cs"/>
          <w:rtl/>
          <w:lang w:bidi="ur-PK"/>
        </w:rPr>
        <w:t>.</w:t>
      </w:r>
      <w:r>
        <w:rPr>
          <w:rFonts w:hint="cs"/>
          <w:rtl/>
          <w:lang w:bidi="ur-PK"/>
        </w:rPr>
        <w:t xml:space="preserve"> </w:t>
      </w:r>
      <w:r w:rsidR="00672021">
        <w:rPr>
          <w:rFonts w:ascii="Traditional Arabic" w:cs="Traditional Arabic" w:hint="cs"/>
          <w:rtl/>
          <w:lang w:bidi="ur-PK"/>
        </w:rPr>
        <w:t>«</w:t>
      </w:r>
      <w:r w:rsidR="00672021" w:rsidRPr="00672021">
        <w:rPr>
          <w:rStyle w:val="Chare"/>
          <w:rFonts w:hint="cs"/>
          <w:rtl/>
        </w:rPr>
        <w:t>از امت من کسانی پیدا خواھند شد ک</w:t>
      </w:r>
      <w:r w:rsidR="00F90AD9">
        <w:rPr>
          <w:rStyle w:val="Chare"/>
          <w:rFonts w:hint="cs"/>
          <w:rtl/>
        </w:rPr>
        <w:t>ه</w:t>
      </w:r>
      <w:r w:rsidR="00632BC6">
        <w:rPr>
          <w:rStyle w:val="Chare"/>
          <w:rFonts w:hint="cs"/>
          <w:rtl/>
        </w:rPr>
        <w:t xml:space="preserve"> غذاھای متنوع </w:t>
      </w:r>
      <w:r w:rsidR="00672021" w:rsidRPr="00672021">
        <w:rPr>
          <w:rStyle w:val="Chare"/>
          <w:rFonts w:hint="cs"/>
          <w:rtl/>
        </w:rPr>
        <w:t>و آشامیدنی‌ھای گوناگون تناول می‌کنند و لباس‌ھای مختلف می‌پوشند و در سخن گفتن ب</w:t>
      </w:r>
      <w:r w:rsidR="00F90AD9">
        <w:rPr>
          <w:rStyle w:val="Chare"/>
          <w:rFonts w:hint="cs"/>
          <w:rtl/>
        </w:rPr>
        <w:t>ه</w:t>
      </w:r>
      <w:r w:rsidR="00672021" w:rsidRPr="00672021">
        <w:rPr>
          <w:rStyle w:val="Chare"/>
          <w:rFonts w:hint="cs"/>
          <w:rtl/>
        </w:rPr>
        <w:t xml:space="preserve"> چان</w:t>
      </w:r>
      <w:r w:rsidR="00F90AD9">
        <w:rPr>
          <w:rStyle w:val="Chare"/>
          <w:rFonts w:hint="cs"/>
          <w:rtl/>
        </w:rPr>
        <w:t>ه</w:t>
      </w:r>
      <w:r w:rsidR="00672021" w:rsidRPr="00672021">
        <w:rPr>
          <w:rStyle w:val="Chare"/>
          <w:rFonts w:hint="cs"/>
          <w:rtl/>
        </w:rPr>
        <w:t xml:space="preserve"> زنی می‌پردازند ک</w:t>
      </w:r>
      <w:r w:rsidR="00F90AD9">
        <w:rPr>
          <w:rStyle w:val="Chare"/>
          <w:rFonts w:hint="cs"/>
          <w:rtl/>
        </w:rPr>
        <w:t>ه</w:t>
      </w:r>
      <w:r w:rsidR="00672021" w:rsidRPr="00672021">
        <w:rPr>
          <w:rStyle w:val="Chare"/>
          <w:rFonts w:hint="cs"/>
          <w:rtl/>
        </w:rPr>
        <w:t xml:space="preserve"> اینان بدترین افراد امت من ھستند</w:t>
      </w:r>
      <w:r w:rsidR="00672021">
        <w:rPr>
          <w:rFonts w:ascii="Traditional Arabic" w:cs="Traditional Arabic" w:hint="cs"/>
          <w:rtl/>
          <w:lang w:bidi="ur-PK"/>
        </w:rPr>
        <w:t>»</w:t>
      </w:r>
      <w:r w:rsidR="00C86586">
        <w:rPr>
          <w:rFonts w:hint="cs"/>
          <w:rtl/>
          <w:lang w:bidi="ur-PK"/>
        </w:rPr>
        <w:t>.</w:t>
      </w:r>
    </w:p>
    <w:p w:rsidR="00672021" w:rsidRDefault="00672021" w:rsidP="00BD6A67">
      <w:pPr>
        <w:pStyle w:val="a8"/>
        <w:rPr>
          <w:rtl/>
          <w:lang w:bidi="ur-PK"/>
        </w:rPr>
      </w:pPr>
      <w:r>
        <w:rPr>
          <w:rFonts w:hint="cs"/>
          <w:rtl/>
          <w:lang w:bidi="ur-PK"/>
        </w:rPr>
        <w:t>وقتی ک</w:t>
      </w:r>
      <w:r w:rsidR="00F90AD9">
        <w:rPr>
          <w:rFonts w:hint="cs"/>
          <w:rtl/>
          <w:lang w:bidi="ur-PK"/>
        </w:rPr>
        <w:t>ه</w:t>
      </w:r>
      <w:r>
        <w:rPr>
          <w:rFonts w:hint="cs"/>
          <w:rtl/>
          <w:lang w:bidi="ur-PK"/>
        </w:rPr>
        <w:t xml:space="preserve"> مفھوم و مصداق این حدیث مورد دقت قرار گیرد، خواھید دید ک</w:t>
      </w:r>
      <w:r w:rsidR="00F90AD9">
        <w:rPr>
          <w:rFonts w:hint="cs"/>
          <w:rtl/>
          <w:lang w:bidi="ur-PK"/>
        </w:rPr>
        <w:t>ه</w:t>
      </w:r>
      <w:r>
        <w:rPr>
          <w:rFonts w:hint="cs"/>
          <w:rtl/>
          <w:lang w:bidi="ur-PK"/>
        </w:rPr>
        <w:t xml:space="preserve"> کسانی مصداق این فرمود</w:t>
      </w:r>
      <w:r w:rsidR="00F90AD9">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ھستند ک</w:t>
      </w:r>
      <w:r w:rsidR="00F90AD9">
        <w:rPr>
          <w:rFonts w:hint="cs"/>
          <w:rtl/>
          <w:lang w:bidi="ur-PK"/>
        </w:rPr>
        <w:t>ه</w:t>
      </w:r>
      <w:r>
        <w:rPr>
          <w:rFonts w:hint="cs"/>
          <w:rtl/>
          <w:lang w:bidi="ur-PK"/>
        </w:rPr>
        <w:t xml:space="preserve"> دین را صرفاً ب</w:t>
      </w:r>
      <w:r w:rsidR="00F90AD9">
        <w:rPr>
          <w:rFonts w:hint="cs"/>
          <w:rtl/>
          <w:lang w:bidi="ur-PK"/>
        </w:rPr>
        <w:t>ه</w:t>
      </w:r>
      <w:r>
        <w:rPr>
          <w:rFonts w:hint="cs"/>
          <w:rtl/>
          <w:lang w:bidi="ur-PK"/>
        </w:rPr>
        <w:t xml:space="preserve"> عنوان میراث کلامی ب</w:t>
      </w:r>
      <w:r w:rsidR="00F90AD9">
        <w:rPr>
          <w:rFonts w:hint="cs"/>
          <w:rtl/>
          <w:lang w:bidi="ur-PK"/>
        </w:rPr>
        <w:t>ه</w:t>
      </w:r>
      <w:r>
        <w:rPr>
          <w:rFonts w:hint="cs"/>
          <w:rtl/>
          <w:lang w:bidi="ur-PK"/>
        </w:rPr>
        <w:t xml:space="preserve"> ارث برد</w:t>
      </w:r>
      <w:r w:rsidR="00F90AD9">
        <w:rPr>
          <w:rFonts w:hint="cs"/>
          <w:rtl/>
          <w:lang w:bidi="ur-PK"/>
        </w:rPr>
        <w:t>ه</w:t>
      </w:r>
      <w:r>
        <w:rPr>
          <w:rFonts w:hint="cs"/>
          <w:rtl/>
          <w:lang w:bidi="ur-PK"/>
        </w:rPr>
        <w:t>‌اند و آن را ب</w:t>
      </w:r>
      <w:r w:rsidR="00F90AD9">
        <w:rPr>
          <w:rFonts w:hint="cs"/>
          <w:rtl/>
          <w:lang w:bidi="ur-PK"/>
        </w:rPr>
        <w:t>ه</w:t>
      </w:r>
      <w:r>
        <w:rPr>
          <w:rFonts w:hint="cs"/>
          <w:rtl/>
          <w:lang w:bidi="ur-PK"/>
        </w:rPr>
        <w:t xml:space="preserve"> بازی گرفت</w:t>
      </w:r>
      <w:r w:rsidR="00F90AD9">
        <w:rPr>
          <w:rFonts w:hint="cs"/>
          <w:rtl/>
          <w:lang w:bidi="ur-PK"/>
        </w:rPr>
        <w:t>ه</w:t>
      </w:r>
      <w:r>
        <w:rPr>
          <w:rFonts w:hint="cs"/>
          <w:rtl/>
          <w:lang w:bidi="ur-PK"/>
        </w:rPr>
        <w:t>‌اند، لذا دین و حقائق دین را تضییع نمود</w:t>
      </w:r>
      <w:r w:rsidR="00F90AD9">
        <w:rPr>
          <w:rFonts w:hint="cs"/>
          <w:rtl/>
          <w:lang w:bidi="ur-PK"/>
        </w:rPr>
        <w:t>ه</w:t>
      </w:r>
      <w:r>
        <w:rPr>
          <w:rFonts w:hint="cs"/>
          <w:rtl/>
          <w:lang w:bidi="ur-PK"/>
        </w:rPr>
        <w:t>‌اند</w:t>
      </w:r>
      <w:r w:rsidR="00C86586">
        <w:rPr>
          <w:rFonts w:hint="cs"/>
          <w:rtl/>
          <w:lang w:bidi="ur-PK"/>
        </w:rPr>
        <w:t>.</w:t>
      </w:r>
      <w:r>
        <w:rPr>
          <w:rFonts w:hint="cs"/>
          <w:rtl/>
          <w:lang w:bidi="ur-PK"/>
        </w:rPr>
        <w:t xml:space="preserve"> خدای جلّ و علا، لذت‌گرایی مفرط انس</w:t>
      </w:r>
      <w:r w:rsidR="00BD6A67">
        <w:rPr>
          <w:rFonts w:hint="cs"/>
          <w:rtl/>
          <w:lang w:bidi="ur-PK"/>
        </w:rPr>
        <w:t>ا</w:t>
      </w:r>
      <w:r w:rsidR="00546A50">
        <w:rPr>
          <w:rFonts w:hint="cs"/>
          <w:rtl/>
          <w:lang w:bidi="ur-PK"/>
        </w:rPr>
        <w:t>ن‌ھا</w:t>
      </w:r>
      <w:r>
        <w:rPr>
          <w:rFonts w:hint="cs"/>
          <w:rtl/>
          <w:lang w:bidi="ur-PK"/>
        </w:rPr>
        <w:t xml:space="preserve"> و پافشاری</w:t>
      </w:r>
      <w:r w:rsidR="00BD6A67">
        <w:rPr>
          <w:rFonts w:hint="eastAsia"/>
          <w:rtl/>
          <w:lang w:bidi="ur-PK"/>
        </w:rPr>
        <w:t>‌</w:t>
      </w:r>
      <w:r>
        <w:rPr>
          <w:rFonts w:hint="cs"/>
          <w:rtl/>
          <w:lang w:bidi="ur-PK"/>
        </w:rPr>
        <w:t>شان بر غرائز پست حیوانی و رویکردشان ب</w:t>
      </w:r>
      <w:r w:rsidR="00F90AD9">
        <w:rPr>
          <w:rFonts w:hint="cs"/>
          <w:rtl/>
          <w:lang w:bidi="ur-PK"/>
        </w:rPr>
        <w:t>ه</w:t>
      </w:r>
      <w:r>
        <w:rPr>
          <w:rFonts w:hint="cs"/>
          <w:rtl/>
          <w:lang w:bidi="ur-PK"/>
        </w:rPr>
        <w:t xml:space="preserve"> مطالبات و نیازھای جسمی را مورد نکوھش قرار داد</w:t>
      </w:r>
      <w:r w:rsidR="00F90AD9">
        <w:rPr>
          <w:rFonts w:hint="cs"/>
          <w:rtl/>
          <w:lang w:bidi="ur-PK"/>
        </w:rPr>
        <w:t>ه</w:t>
      </w:r>
      <w:r>
        <w:rPr>
          <w:rFonts w:hint="cs"/>
          <w:rtl/>
          <w:lang w:bidi="ur-PK"/>
        </w:rPr>
        <w:t xml:space="preserve"> است و فرمود</w:t>
      </w:r>
      <w:r w:rsidR="00F90AD9">
        <w:rPr>
          <w:rFonts w:hint="cs"/>
          <w:rtl/>
          <w:lang w:bidi="ur-PK"/>
        </w:rPr>
        <w:t>ه</w:t>
      </w:r>
      <w:r>
        <w:rPr>
          <w:rFonts w:hint="cs"/>
          <w:rtl/>
          <w:lang w:bidi="ur-PK"/>
        </w:rPr>
        <w:t xml:space="preserve"> است:</w:t>
      </w:r>
    </w:p>
    <w:p w:rsidR="00672021" w:rsidRDefault="00CB37F6" w:rsidP="00BD6A67">
      <w:pPr>
        <w:pStyle w:val="af1"/>
        <w:rPr>
          <w:rtl/>
          <w:lang w:bidi="ur-PK"/>
        </w:rPr>
      </w:pPr>
      <w:r w:rsidRPr="00CB37F6">
        <w:rPr>
          <w:rFonts w:cs="CTraditional Arabic"/>
          <w:rtl/>
          <w:lang w:bidi="ur-PK"/>
        </w:rPr>
        <w:t>+</w:t>
      </w:r>
      <w:r w:rsidR="00672021" w:rsidRPr="00BD6A67">
        <w:rPr>
          <w:rtl/>
        </w:rPr>
        <w:t xml:space="preserve">وَيَوۡمَ يُعۡرَضُ </w:t>
      </w:r>
      <w:r w:rsidR="00672021" w:rsidRPr="00BD6A67">
        <w:rPr>
          <w:rFonts w:hint="cs"/>
          <w:rtl/>
        </w:rPr>
        <w:t>ٱ</w:t>
      </w:r>
      <w:r w:rsidR="00672021" w:rsidRPr="00BD6A67">
        <w:rPr>
          <w:rFonts w:hint="eastAsia"/>
          <w:rtl/>
        </w:rPr>
        <w:t>لَّذِينَ</w:t>
      </w:r>
      <w:r w:rsidR="00672021" w:rsidRPr="00BD6A67">
        <w:rPr>
          <w:rtl/>
        </w:rPr>
        <w:t xml:space="preserve"> كَفَرُواْ عَلَى </w:t>
      </w:r>
      <w:r w:rsidR="00672021" w:rsidRPr="00BD6A67">
        <w:rPr>
          <w:rFonts w:hint="cs"/>
          <w:rtl/>
        </w:rPr>
        <w:t>ٱ</w:t>
      </w:r>
      <w:r w:rsidR="00672021" w:rsidRPr="00BD6A67">
        <w:rPr>
          <w:rFonts w:hint="eastAsia"/>
          <w:rtl/>
        </w:rPr>
        <w:t>لنَّارِ</w:t>
      </w:r>
      <w:r w:rsidR="00672021" w:rsidRPr="00BD6A67">
        <w:rPr>
          <w:rtl/>
        </w:rPr>
        <w:t xml:space="preserve"> أَذۡهَبۡتُمۡ طَيِّبَٰتِكُمۡ فِي حَيَاتِكُمُ </w:t>
      </w:r>
      <w:r w:rsidR="00672021" w:rsidRPr="00BD6A67">
        <w:rPr>
          <w:rFonts w:hint="cs"/>
          <w:rtl/>
        </w:rPr>
        <w:t>ٱ</w:t>
      </w:r>
      <w:r w:rsidR="00672021" w:rsidRPr="00BD6A67">
        <w:rPr>
          <w:rFonts w:hint="eastAsia"/>
          <w:rtl/>
        </w:rPr>
        <w:t>لدُّنۡيَا</w:t>
      </w:r>
      <w:r w:rsidR="00672021" w:rsidRPr="00BD6A67">
        <w:rPr>
          <w:rtl/>
        </w:rPr>
        <w:t xml:space="preserve"> وَ</w:t>
      </w:r>
      <w:r w:rsidR="00672021" w:rsidRPr="00BD6A67">
        <w:rPr>
          <w:rFonts w:hint="cs"/>
          <w:rtl/>
        </w:rPr>
        <w:t>ٱ</w:t>
      </w:r>
      <w:r w:rsidR="00672021" w:rsidRPr="00BD6A67">
        <w:rPr>
          <w:rFonts w:hint="eastAsia"/>
          <w:rtl/>
        </w:rPr>
        <w:t>سۡتَمۡتَعۡتُم</w:t>
      </w:r>
      <w:r w:rsidR="00672021" w:rsidRPr="00BD6A67">
        <w:rPr>
          <w:rtl/>
        </w:rPr>
        <w:t xml:space="preserve"> بِهَا فَ</w:t>
      </w:r>
      <w:r w:rsidR="00672021" w:rsidRPr="00BD6A67">
        <w:rPr>
          <w:rFonts w:hint="cs"/>
          <w:rtl/>
        </w:rPr>
        <w:t>ٱ</w:t>
      </w:r>
      <w:r w:rsidR="00672021" w:rsidRPr="00BD6A67">
        <w:rPr>
          <w:rFonts w:hint="eastAsia"/>
          <w:rtl/>
        </w:rPr>
        <w:t>لۡيَوۡمَ</w:t>
      </w:r>
      <w:r w:rsidR="00672021" w:rsidRPr="00BD6A67">
        <w:rPr>
          <w:rtl/>
        </w:rPr>
        <w:t xml:space="preserve"> تُجۡزَوۡنَ عَذَابَ </w:t>
      </w:r>
      <w:r w:rsidR="00672021" w:rsidRPr="00BD6A67">
        <w:rPr>
          <w:rFonts w:hint="cs"/>
          <w:rtl/>
        </w:rPr>
        <w:t>ٱ</w:t>
      </w:r>
      <w:r w:rsidR="00672021" w:rsidRPr="00BD6A67">
        <w:rPr>
          <w:rFonts w:hint="eastAsia"/>
          <w:rtl/>
        </w:rPr>
        <w:t>لۡهُونِ</w:t>
      </w:r>
      <w:r w:rsidR="00672021" w:rsidRPr="00BD6A67">
        <w:rPr>
          <w:rtl/>
        </w:rPr>
        <w:t xml:space="preserve"> بِمَا كُنتُمۡ تَسۡتَكۡبِرُونَ فِي </w:t>
      </w:r>
      <w:r w:rsidR="00672021" w:rsidRPr="00BD6A67">
        <w:rPr>
          <w:rFonts w:hint="cs"/>
          <w:rtl/>
        </w:rPr>
        <w:t>ٱ</w:t>
      </w:r>
      <w:r w:rsidR="00672021" w:rsidRPr="00BD6A67">
        <w:rPr>
          <w:rFonts w:hint="eastAsia"/>
          <w:rtl/>
        </w:rPr>
        <w:t>لۡأَرۡضِ</w:t>
      </w:r>
      <w:r w:rsidR="00672021" w:rsidRPr="00BD6A67">
        <w:rPr>
          <w:rtl/>
        </w:rPr>
        <w:t xml:space="preserve"> بِغَيۡرِ </w:t>
      </w:r>
      <w:r w:rsidR="00672021" w:rsidRPr="00BD6A67">
        <w:rPr>
          <w:rFonts w:hint="cs"/>
          <w:rtl/>
        </w:rPr>
        <w:t>ٱ</w:t>
      </w:r>
      <w:r w:rsidR="00672021" w:rsidRPr="00BD6A67">
        <w:rPr>
          <w:rFonts w:hint="eastAsia"/>
          <w:rtl/>
        </w:rPr>
        <w:t>لۡحَقِّ</w:t>
      </w:r>
      <w:r w:rsidR="00672021" w:rsidRPr="00BD6A67">
        <w:rPr>
          <w:rtl/>
        </w:rPr>
        <w:t xml:space="preserve"> وَبِمَا كُنتُمۡ تَفۡسُ</w:t>
      </w:r>
      <w:r w:rsidR="00672021" w:rsidRPr="00BD6A67">
        <w:rPr>
          <w:rFonts w:hint="eastAsia"/>
          <w:rtl/>
        </w:rPr>
        <w:t>قُونَ</w:t>
      </w:r>
      <w:r w:rsidR="00672021" w:rsidRPr="00BD6A67">
        <w:rPr>
          <w:rtl/>
        </w:rPr>
        <w:t>٢٠</w:t>
      </w:r>
      <w:r w:rsidRPr="00CB37F6">
        <w:rPr>
          <w:rFonts w:ascii="Times New Roman" w:cs="CTraditional Arabic" w:hint="cs"/>
          <w:rtl/>
          <w:lang w:bidi="ur-PK"/>
        </w:rPr>
        <w:t>_</w:t>
      </w:r>
      <w:r w:rsidR="00672021">
        <w:rPr>
          <w:rFonts w:ascii="Times New Roman" w:cs="Arial"/>
          <w:szCs w:val="24"/>
          <w:rtl/>
          <w:lang w:bidi="ur-PK"/>
        </w:rPr>
        <w:t xml:space="preserve"> </w:t>
      </w:r>
      <w:r w:rsidR="00672021" w:rsidRPr="00672021">
        <w:rPr>
          <w:rStyle w:val="Char6"/>
          <w:rtl/>
        </w:rPr>
        <w:t>[الأحقاف: 20]</w:t>
      </w:r>
      <w:r w:rsidR="00BD6A67">
        <w:rPr>
          <w:rStyle w:val="Char6"/>
          <w:rFonts w:hint="cs"/>
          <w:rtl/>
        </w:rPr>
        <w:t>.</w:t>
      </w:r>
    </w:p>
    <w:p w:rsidR="00672021" w:rsidRDefault="00672021" w:rsidP="00BD6A67">
      <w:pPr>
        <w:pStyle w:val="ab"/>
        <w:rPr>
          <w:rtl/>
          <w:lang w:bidi="ar-SA"/>
        </w:rPr>
      </w:pPr>
      <w:r w:rsidRPr="008421EC">
        <w:rPr>
          <w:rStyle w:val="Char8"/>
          <w:rFonts w:hint="cs"/>
          <w:rtl/>
        </w:rPr>
        <w:t>«</w:t>
      </w:r>
      <w:r w:rsidRPr="00BD6A67">
        <w:rPr>
          <w:rFonts w:hint="cs"/>
          <w:rtl/>
        </w:rPr>
        <w:t>روزی ک</w:t>
      </w:r>
      <w:r w:rsidR="00F90AD9" w:rsidRPr="00BD6A67">
        <w:rPr>
          <w:rFonts w:hint="cs"/>
          <w:rtl/>
        </w:rPr>
        <w:t>ه</w:t>
      </w:r>
      <w:r w:rsidRPr="00BD6A67">
        <w:rPr>
          <w:rFonts w:hint="cs"/>
          <w:rtl/>
        </w:rPr>
        <w:t xml:space="preserve"> کافران بر آتش جھنم عرض</w:t>
      </w:r>
      <w:r w:rsidR="00F90AD9" w:rsidRPr="00BD6A67">
        <w:rPr>
          <w:rFonts w:hint="cs"/>
          <w:rtl/>
        </w:rPr>
        <w:t>ه</w:t>
      </w:r>
      <w:r w:rsidRPr="00BD6A67">
        <w:rPr>
          <w:rFonts w:hint="cs"/>
          <w:rtl/>
        </w:rPr>
        <w:t xml:space="preserve"> خواھند شد، (آتش جھنم ب</w:t>
      </w:r>
      <w:r w:rsidR="00F90AD9" w:rsidRPr="00BD6A67">
        <w:rPr>
          <w:rFonts w:hint="cs"/>
          <w:rtl/>
        </w:rPr>
        <w:t>ه</w:t>
      </w:r>
      <w:r w:rsidRPr="00BD6A67">
        <w:rPr>
          <w:rFonts w:hint="cs"/>
          <w:rtl/>
        </w:rPr>
        <w:t xml:space="preserve"> کافران نشان داد</w:t>
      </w:r>
      <w:r w:rsidR="00F90AD9" w:rsidRPr="00BD6A67">
        <w:rPr>
          <w:rFonts w:hint="cs"/>
          <w:rtl/>
        </w:rPr>
        <w:t>ه</w:t>
      </w:r>
      <w:r w:rsidRPr="00BD6A67">
        <w:rPr>
          <w:rFonts w:hint="cs"/>
          <w:rtl/>
        </w:rPr>
        <w:t xml:space="preserve"> خواھد شد) و ب</w:t>
      </w:r>
      <w:r w:rsidR="00F90AD9" w:rsidRPr="00BD6A67">
        <w:rPr>
          <w:rFonts w:hint="cs"/>
          <w:rtl/>
        </w:rPr>
        <w:t>ه</w:t>
      </w:r>
      <w:r w:rsidRPr="00BD6A67">
        <w:rPr>
          <w:rFonts w:hint="cs"/>
          <w:rtl/>
        </w:rPr>
        <w:t xml:space="preserve"> </w:t>
      </w:r>
      <w:r w:rsidR="00546A50" w:rsidRPr="00BD6A67">
        <w:rPr>
          <w:rFonts w:hint="cs"/>
          <w:rtl/>
        </w:rPr>
        <w:t>آن‌ھا</w:t>
      </w:r>
      <w:r w:rsidRPr="00BD6A67">
        <w:rPr>
          <w:rFonts w:hint="cs"/>
          <w:rtl/>
        </w:rPr>
        <w:t xml:space="preserve"> گفت</w:t>
      </w:r>
      <w:r w:rsidR="00F90AD9" w:rsidRPr="00BD6A67">
        <w:rPr>
          <w:rFonts w:hint="cs"/>
          <w:rtl/>
        </w:rPr>
        <w:t>ه</w:t>
      </w:r>
      <w:r w:rsidRPr="00BD6A67">
        <w:rPr>
          <w:rFonts w:hint="cs"/>
          <w:rtl/>
        </w:rPr>
        <w:t xml:space="preserve"> خواھد شد: لذت‌ھا و خوش گذرانی‌ھای خود را، در زندگی دنیا با خود بردید و از آن بھر</w:t>
      </w:r>
      <w:r w:rsidR="00F90AD9" w:rsidRPr="00BD6A67">
        <w:rPr>
          <w:rFonts w:hint="cs"/>
          <w:rtl/>
        </w:rPr>
        <w:t>ه</w:t>
      </w:r>
      <w:r w:rsidRPr="00BD6A67">
        <w:rPr>
          <w:rFonts w:hint="cs"/>
          <w:rtl/>
        </w:rPr>
        <w:t xml:space="preserve"> بردید و کام دل برگرفتید، پس امروز ب</w:t>
      </w:r>
      <w:r w:rsidR="00F90AD9" w:rsidRPr="00BD6A67">
        <w:rPr>
          <w:rFonts w:hint="cs"/>
          <w:rtl/>
        </w:rPr>
        <w:t>ه</w:t>
      </w:r>
      <w:r w:rsidRPr="00BD6A67">
        <w:rPr>
          <w:rFonts w:hint="cs"/>
          <w:rtl/>
        </w:rPr>
        <w:t xml:space="preserve"> عذاب خفت بار مجازات خواھید شد، ب</w:t>
      </w:r>
      <w:r w:rsidR="00F90AD9" w:rsidRPr="00BD6A67">
        <w:rPr>
          <w:rFonts w:hint="cs"/>
          <w:rtl/>
        </w:rPr>
        <w:t>ه</w:t>
      </w:r>
      <w:r w:rsidRPr="00BD6A67">
        <w:rPr>
          <w:rFonts w:hint="cs"/>
          <w:rtl/>
        </w:rPr>
        <w:t xml:space="preserve"> دلیل این‌ک</w:t>
      </w:r>
      <w:r w:rsidR="00F90AD9" w:rsidRPr="00BD6A67">
        <w:rPr>
          <w:rFonts w:hint="cs"/>
          <w:rtl/>
        </w:rPr>
        <w:t>ه</w:t>
      </w:r>
      <w:r w:rsidRPr="00BD6A67">
        <w:rPr>
          <w:rFonts w:hint="cs"/>
          <w:rtl/>
        </w:rPr>
        <w:t xml:space="preserve"> از روی تکبر در زمین از پذیرش حق سرباز زدید و ب</w:t>
      </w:r>
      <w:r w:rsidR="00F90AD9" w:rsidRPr="00BD6A67">
        <w:rPr>
          <w:rFonts w:hint="cs"/>
          <w:rtl/>
        </w:rPr>
        <w:t>ه</w:t>
      </w:r>
      <w:r w:rsidRPr="00BD6A67">
        <w:rPr>
          <w:rFonts w:hint="cs"/>
          <w:rtl/>
        </w:rPr>
        <w:t xml:space="preserve"> فسق و فساد روی آوردید</w:t>
      </w:r>
      <w:r w:rsidRPr="008421EC">
        <w:rPr>
          <w:rStyle w:val="Char8"/>
          <w:rFonts w:hint="cs"/>
          <w:rtl/>
        </w:rPr>
        <w:t>»</w:t>
      </w:r>
      <w:r w:rsidR="00C86586">
        <w:rPr>
          <w:rFonts w:hint="cs"/>
          <w:rtl/>
          <w:lang w:bidi="ar-SA"/>
        </w:rPr>
        <w:t>.</w:t>
      </w:r>
    </w:p>
    <w:p w:rsidR="00672021" w:rsidRDefault="00F21BDF" w:rsidP="00BD6A67">
      <w:pPr>
        <w:pStyle w:val="a8"/>
        <w:rPr>
          <w:rtl/>
          <w:lang w:bidi="ar-SA"/>
        </w:rPr>
      </w:pPr>
      <w:r>
        <w:rPr>
          <w:rFonts w:hint="cs"/>
          <w:rtl/>
          <w:lang w:bidi="ar-SA"/>
        </w:rPr>
        <w:t>بنابراین، جوانان و نوجوانانی ک</w:t>
      </w:r>
      <w:r w:rsidR="00F90AD9">
        <w:rPr>
          <w:rFonts w:hint="cs"/>
          <w:rtl/>
          <w:lang w:bidi="ar-SA"/>
        </w:rPr>
        <w:t>ه</w:t>
      </w:r>
      <w:r>
        <w:rPr>
          <w:rFonts w:hint="cs"/>
          <w:rtl/>
          <w:lang w:bidi="ar-SA"/>
        </w:rPr>
        <w:t xml:space="preserve"> ن</w:t>
      </w:r>
      <w:r w:rsidR="00F90AD9">
        <w:rPr>
          <w:rFonts w:hint="cs"/>
          <w:rtl/>
          <w:lang w:bidi="ar-SA"/>
        </w:rPr>
        <w:t>ه</w:t>
      </w:r>
      <w:r>
        <w:rPr>
          <w:rFonts w:hint="cs"/>
          <w:rtl/>
          <w:lang w:bidi="ar-SA"/>
        </w:rPr>
        <w:t xml:space="preserve"> بر را</w:t>
      </w:r>
      <w:r w:rsidR="00F90AD9">
        <w:rPr>
          <w:rFonts w:hint="cs"/>
          <w:rtl/>
          <w:lang w:bidi="ar-SA"/>
        </w:rPr>
        <w:t>ه</w:t>
      </w:r>
      <w:r>
        <w:rPr>
          <w:rFonts w:hint="cs"/>
          <w:rtl/>
          <w:lang w:bidi="ar-SA"/>
        </w:rPr>
        <w:t xml:space="preserve"> ھدایت نشو نما یافت</w:t>
      </w:r>
      <w:r w:rsidR="00F90AD9">
        <w:rPr>
          <w:rFonts w:hint="cs"/>
          <w:rtl/>
          <w:lang w:bidi="ar-SA"/>
        </w:rPr>
        <w:t>ه</w:t>
      </w:r>
      <w:r>
        <w:rPr>
          <w:rFonts w:hint="cs"/>
          <w:rtl/>
          <w:lang w:bidi="ar-SA"/>
        </w:rPr>
        <w:t>‌اند و بزرگ شد</w:t>
      </w:r>
      <w:r w:rsidR="00F90AD9">
        <w:rPr>
          <w:rFonts w:hint="cs"/>
          <w:rtl/>
          <w:lang w:bidi="ar-SA"/>
        </w:rPr>
        <w:t>ه</w:t>
      </w:r>
      <w:r>
        <w:rPr>
          <w:rFonts w:hint="cs"/>
          <w:rtl/>
          <w:lang w:bidi="ar-SA"/>
        </w:rPr>
        <w:t>‌اند، می‌خواھند جامع</w:t>
      </w:r>
      <w:r w:rsidR="00F90AD9">
        <w:rPr>
          <w:rFonts w:hint="cs"/>
          <w:rtl/>
          <w:lang w:bidi="ar-SA"/>
        </w:rPr>
        <w:t>ه</w:t>
      </w:r>
      <w:r>
        <w:rPr>
          <w:rFonts w:hint="cs"/>
          <w:rtl/>
          <w:lang w:bidi="ar-SA"/>
        </w:rPr>
        <w:t xml:space="preserve"> و اجتماع را </w:t>
      </w:r>
      <w:r w:rsidR="00E6509E">
        <w:rPr>
          <w:rFonts w:hint="cs"/>
          <w:rtl/>
          <w:lang w:bidi="ar-SA"/>
        </w:rPr>
        <w:t>به‌سوی</w:t>
      </w:r>
      <w:r>
        <w:rPr>
          <w:rFonts w:hint="cs"/>
          <w:rtl/>
          <w:lang w:bidi="ar-SA"/>
        </w:rPr>
        <w:t xml:space="preserve"> انحلال و انحراف اخلاقی بکشانند و در مناسبت‌ھای مختلف ب</w:t>
      </w:r>
      <w:r w:rsidR="00F90AD9">
        <w:rPr>
          <w:rFonts w:hint="cs"/>
          <w:rtl/>
          <w:lang w:bidi="ar-SA"/>
        </w:rPr>
        <w:t>ه</w:t>
      </w:r>
      <w:r>
        <w:rPr>
          <w:rFonts w:hint="cs"/>
          <w:rtl/>
          <w:lang w:bidi="ar-SA"/>
        </w:rPr>
        <w:t xml:space="preserve"> ویژ</w:t>
      </w:r>
      <w:r w:rsidR="00F90AD9">
        <w:rPr>
          <w:rFonts w:hint="cs"/>
          <w:rtl/>
          <w:lang w:bidi="ar-SA"/>
        </w:rPr>
        <w:t>ه</w:t>
      </w:r>
      <w:r>
        <w:rPr>
          <w:rFonts w:hint="cs"/>
          <w:rtl/>
          <w:lang w:bidi="ar-SA"/>
        </w:rPr>
        <w:t xml:space="preserve"> عروسی‌ھا، محرّمات و منکرات را اشاع</w:t>
      </w:r>
      <w:r w:rsidR="00F90AD9">
        <w:rPr>
          <w:rFonts w:hint="cs"/>
          <w:rtl/>
          <w:lang w:bidi="ar-SA"/>
        </w:rPr>
        <w:t>ه</w:t>
      </w:r>
      <w:r>
        <w:rPr>
          <w:rFonts w:hint="cs"/>
          <w:rtl/>
          <w:lang w:bidi="ar-SA"/>
        </w:rPr>
        <w:t xml:space="preserve"> دھند و ب</w:t>
      </w:r>
      <w:r w:rsidR="00F90AD9">
        <w:rPr>
          <w:rFonts w:hint="cs"/>
          <w:rtl/>
          <w:lang w:bidi="ar-SA"/>
        </w:rPr>
        <w:t>ه</w:t>
      </w:r>
      <w:r>
        <w:rPr>
          <w:rFonts w:hint="cs"/>
          <w:rtl/>
          <w:lang w:bidi="ar-SA"/>
        </w:rPr>
        <w:t xml:space="preserve"> دلیل این‌ک</w:t>
      </w:r>
      <w:r w:rsidR="00F90AD9">
        <w:rPr>
          <w:rFonts w:hint="cs"/>
          <w:rtl/>
          <w:lang w:bidi="ar-SA"/>
        </w:rPr>
        <w:t>ه</w:t>
      </w:r>
      <w:r>
        <w:rPr>
          <w:rFonts w:hint="cs"/>
          <w:rtl/>
          <w:lang w:bidi="ar-SA"/>
        </w:rPr>
        <w:t xml:space="preserve"> از ارزش‌ھای زندگی و نفسی و معنوی برخوردار نیستند، تمام ھمّ و غم</w:t>
      </w:r>
      <w:r w:rsidR="00BD6A67">
        <w:rPr>
          <w:rFonts w:hint="eastAsia"/>
          <w:rtl/>
          <w:lang w:bidi="ar-SA"/>
        </w:rPr>
        <w:t>‌</w:t>
      </w:r>
      <w:r>
        <w:rPr>
          <w:rFonts w:hint="cs"/>
          <w:rtl/>
          <w:lang w:bidi="ar-SA"/>
        </w:rPr>
        <w:t>شان، ارضای تمایلات شھوانی</w:t>
      </w:r>
      <w:r w:rsidR="00BD6A67">
        <w:rPr>
          <w:rFonts w:hint="eastAsia"/>
          <w:rtl/>
          <w:lang w:bidi="ar-SA"/>
        </w:rPr>
        <w:t>‌</w:t>
      </w:r>
      <w:r>
        <w:rPr>
          <w:rFonts w:hint="cs"/>
          <w:rtl/>
          <w:lang w:bidi="ar-SA"/>
        </w:rPr>
        <w:t>شان می‌باشند</w:t>
      </w:r>
      <w:r w:rsidR="00C86586">
        <w:rPr>
          <w:rFonts w:hint="cs"/>
          <w:rtl/>
          <w:lang w:bidi="ar-SA"/>
        </w:rPr>
        <w:t>.</w:t>
      </w:r>
      <w:r>
        <w:rPr>
          <w:rFonts w:hint="cs"/>
          <w:rtl/>
          <w:lang w:bidi="ar-SA"/>
        </w:rPr>
        <w:t xml:space="preserve"> این در حالی است ک</w:t>
      </w:r>
      <w:r w:rsidR="00F90AD9">
        <w:rPr>
          <w:rFonts w:hint="cs"/>
          <w:rtl/>
          <w:lang w:bidi="ar-SA"/>
        </w:rPr>
        <w:t>ه</w:t>
      </w:r>
      <w:r>
        <w:rPr>
          <w:rFonts w:hint="cs"/>
          <w:rtl/>
          <w:lang w:bidi="ar-SA"/>
        </w:rPr>
        <w:t xml:space="preserve"> خداوند </w:t>
      </w:r>
      <w:r w:rsidR="00BD6A67">
        <w:rPr>
          <w:rFonts w:cs="CTraditional Arabic" w:hint="cs"/>
          <w:rtl/>
          <w:lang w:bidi="ar-SA"/>
        </w:rPr>
        <w:t>ﻷ</w:t>
      </w:r>
      <w:r>
        <w:rPr>
          <w:rFonts w:hint="cs"/>
          <w:rtl/>
          <w:lang w:bidi="ar-SA"/>
        </w:rPr>
        <w:t xml:space="preserve"> می‌فرماید:</w:t>
      </w:r>
    </w:p>
    <w:p w:rsidR="00F21BDF" w:rsidRDefault="00CB37F6" w:rsidP="00BD6A67">
      <w:pPr>
        <w:pStyle w:val="af1"/>
        <w:rPr>
          <w:rtl/>
          <w:lang w:bidi="ar-SA"/>
        </w:rPr>
      </w:pPr>
      <w:r w:rsidRPr="00CB37F6">
        <w:rPr>
          <w:rFonts w:cs="CTraditional Arabic"/>
          <w:rtl/>
          <w:lang w:bidi="ar-SA"/>
        </w:rPr>
        <w:t>+</w:t>
      </w:r>
      <w:r w:rsidR="00F21BDF" w:rsidRPr="00BD6A67">
        <w:rPr>
          <w:rtl/>
        </w:rPr>
        <w:t xml:space="preserve">إِنَّ </w:t>
      </w:r>
      <w:r w:rsidR="00F21BDF" w:rsidRPr="00BD6A67">
        <w:rPr>
          <w:rFonts w:hint="cs"/>
          <w:rtl/>
        </w:rPr>
        <w:t>ٱ</w:t>
      </w:r>
      <w:r w:rsidR="00F21BDF" w:rsidRPr="00BD6A67">
        <w:rPr>
          <w:rFonts w:hint="eastAsia"/>
          <w:rtl/>
        </w:rPr>
        <w:t>لَّذِينَ</w:t>
      </w:r>
      <w:r w:rsidR="00F21BDF" w:rsidRPr="00BD6A67">
        <w:rPr>
          <w:rtl/>
        </w:rPr>
        <w:t xml:space="preserve"> يُحِبُّونَ أَن تَشِيعَ </w:t>
      </w:r>
      <w:r w:rsidR="00F21BDF" w:rsidRPr="00BD6A67">
        <w:rPr>
          <w:rFonts w:hint="cs"/>
          <w:rtl/>
        </w:rPr>
        <w:t>ٱ</w:t>
      </w:r>
      <w:r w:rsidR="00F21BDF" w:rsidRPr="00BD6A67">
        <w:rPr>
          <w:rFonts w:hint="eastAsia"/>
          <w:rtl/>
        </w:rPr>
        <w:t>لۡفَٰحِشَةُ</w:t>
      </w:r>
      <w:r w:rsidR="00F21BDF" w:rsidRPr="00BD6A67">
        <w:rPr>
          <w:rtl/>
        </w:rPr>
        <w:t xml:space="preserve"> فِي </w:t>
      </w:r>
      <w:r w:rsidR="00F21BDF" w:rsidRPr="00BD6A67">
        <w:rPr>
          <w:rFonts w:hint="cs"/>
          <w:rtl/>
        </w:rPr>
        <w:t>ٱ</w:t>
      </w:r>
      <w:r w:rsidR="00F21BDF" w:rsidRPr="00BD6A67">
        <w:rPr>
          <w:rFonts w:hint="eastAsia"/>
          <w:rtl/>
        </w:rPr>
        <w:t>لَّذِينَ</w:t>
      </w:r>
      <w:r w:rsidR="00F21BDF" w:rsidRPr="00BD6A67">
        <w:rPr>
          <w:rtl/>
        </w:rPr>
        <w:t xml:space="preserve"> ءَامَنُواْ لَهُمۡ عَذَابٌ أَلِيمٞ فِي </w:t>
      </w:r>
      <w:r w:rsidR="00F21BDF" w:rsidRPr="00BD6A67">
        <w:rPr>
          <w:rFonts w:hint="cs"/>
          <w:rtl/>
        </w:rPr>
        <w:t>ٱ</w:t>
      </w:r>
      <w:r w:rsidR="00F21BDF" w:rsidRPr="00BD6A67">
        <w:rPr>
          <w:rFonts w:hint="eastAsia"/>
          <w:rtl/>
        </w:rPr>
        <w:t>لدُّنۡيَا</w:t>
      </w:r>
      <w:r w:rsidR="00F21BDF" w:rsidRPr="00BD6A67">
        <w:rPr>
          <w:rtl/>
        </w:rPr>
        <w:t xml:space="preserve"> وَ</w:t>
      </w:r>
      <w:r w:rsidR="00F21BDF" w:rsidRPr="00BD6A67">
        <w:rPr>
          <w:rFonts w:hint="cs"/>
          <w:rtl/>
        </w:rPr>
        <w:t>ٱ</w:t>
      </w:r>
      <w:r w:rsidR="00F21BDF" w:rsidRPr="00BD6A67">
        <w:rPr>
          <w:rFonts w:hint="eastAsia"/>
          <w:rtl/>
        </w:rPr>
        <w:t>لۡأٓخِرَةِۚ</w:t>
      </w:r>
      <w:r w:rsidR="00F21BDF" w:rsidRPr="00BD6A67">
        <w:rPr>
          <w:rtl/>
        </w:rPr>
        <w:t xml:space="preserve"> وَ</w:t>
      </w:r>
      <w:r w:rsidR="00F21BDF" w:rsidRPr="00BD6A67">
        <w:rPr>
          <w:rFonts w:hint="cs"/>
          <w:rtl/>
        </w:rPr>
        <w:t>ٱ</w:t>
      </w:r>
      <w:r w:rsidR="00F21BDF" w:rsidRPr="00BD6A67">
        <w:rPr>
          <w:rFonts w:hint="eastAsia"/>
          <w:rtl/>
        </w:rPr>
        <w:t>للَّهُ</w:t>
      </w:r>
      <w:r w:rsidR="00F21BDF" w:rsidRPr="00BD6A67">
        <w:rPr>
          <w:rtl/>
        </w:rPr>
        <w:t xml:space="preserve"> يَعۡلَمُ وَأَنتُمۡ لَا تَعۡلَمُونَ١٩</w:t>
      </w:r>
      <w:r w:rsidRPr="00CB37F6">
        <w:rPr>
          <w:rFonts w:ascii="Times New Roman" w:cs="CTraditional Arabic" w:hint="cs"/>
          <w:rtl/>
          <w:lang w:bidi="ar-SA"/>
        </w:rPr>
        <w:t>_</w:t>
      </w:r>
      <w:r w:rsidR="00F21BDF">
        <w:rPr>
          <w:rFonts w:ascii="Times New Roman" w:cs="Arial"/>
          <w:szCs w:val="24"/>
          <w:rtl/>
          <w:lang w:bidi="ar-SA"/>
        </w:rPr>
        <w:t xml:space="preserve"> </w:t>
      </w:r>
      <w:r w:rsidR="00F21BDF" w:rsidRPr="00F21BDF">
        <w:rPr>
          <w:rStyle w:val="Char6"/>
          <w:rtl/>
        </w:rPr>
        <w:t>[النور: 19]</w:t>
      </w:r>
      <w:r w:rsidR="00BD6A67">
        <w:rPr>
          <w:rStyle w:val="Char6"/>
          <w:rFonts w:hint="cs"/>
          <w:rtl/>
        </w:rPr>
        <w:t>.</w:t>
      </w:r>
    </w:p>
    <w:p w:rsidR="00F21BDF" w:rsidRDefault="00F21BDF" w:rsidP="00BD6A67">
      <w:pPr>
        <w:pStyle w:val="ab"/>
        <w:rPr>
          <w:rtl/>
          <w:lang w:bidi="ar-SA"/>
        </w:rPr>
      </w:pPr>
      <w:r w:rsidRPr="008421EC">
        <w:rPr>
          <w:rStyle w:val="Char8"/>
          <w:rFonts w:hint="cs"/>
          <w:rtl/>
        </w:rPr>
        <w:t>«</w:t>
      </w:r>
      <w:r w:rsidRPr="00BD6A67">
        <w:rPr>
          <w:rFonts w:hint="cs"/>
          <w:rtl/>
        </w:rPr>
        <w:t>ب</w:t>
      </w:r>
      <w:r w:rsidR="00F90AD9" w:rsidRPr="00BD6A67">
        <w:rPr>
          <w:rFonts w:hint="cs"/>
          <w:rtl/>
        </w:rPr>
        <w:t>ه</w:t>
      </w:r>
      <w:r w:rsidRPr="00BD6A67">
        <w:rPr>
          <w:rFonts w:hint="cs"/>
          <w:rtl/>
        </w:rPr>
        <w:t xml:space="preserve"> درستی کسانی ک</w:t>
      </w:r>
      <w:r w:rsidR="00F90AD9" w:rsidRPr="00BD6A67">
        <w:rPr>
          <w:rFonts w:hint="cs"/>
          <w:rtl/>
        </w:rPr>
        <w:t>ه</w:t>
      </w:r>
      <w:r w:rsidRPr="00BD6A67">
        <w:rPr>
          <w:rFonts w:hint="cs"/>
          <w:rtl/>
        </w:rPr>
        <w:t xml:space="preserve"> می‌خواھند گنا</w:t>
      </w:r>
      <w:r w:rsidR="00F90AD9" w:rsidRPr="00BD6A67">
        <w:rPr>
          <w:rFonts w:hint="cs"/>
          <w:rtl/>
        </w:rPr>
        <w:t>ه</w:t>
      </w:r>
      <w:r w:rsidRPr="00BD6A67">
        <w:rPr>
          <w:rFonts w:hint="cs"/>
          <w:rtl/>
        </w:rPr>
        <w:t xml:space="preserve"> و فحشا در</w:t>
      </w:r>
      <w:r w:rsidR="00BD6A67">
        <w:rPr>
          <w:rFonts w:hint="cs"/>
          <w:rtl/>
        </w:rPr>
        <w:t xml:space="preserve"> </w:t>
      </w:r>
      <w:r w:rsidRPr="00BD6A67">
        <w:rPr>
          <w:rFonts w:hint="cs"/>
          <w:rtl/>
        </w:rPr>
        <w:t>میان مؤمنین شیوع پیدا کند، آنان را در دنیا و آخرت عذابی دردناک است و خدا می‌داند و شما نمی‌دانید</w:t>
      </w:r>
      <w:r w:rsidRPr="008421EC">
        <w:rPr>
          <w:rStyle w:val="Char8"/>
          <w:rFonts w:hint="cs"/>
          <w:rtl/>
        </w:rPr>
        <w:t>»</w:t>
      </w:r>
      <w:r w:rsidR="00C86586">
        <w:rPr>
          <w:rFonts w:hint="cs"/>
          <w:rtl/>
          <w:lang w:bidi="ar-SA"/>
        </w:rPr>
        <w:t>.</w:t>
      </w:r>
    </w:p>
    <w:p w:rsidR="00671C43" w:rsidRDefault="00671C43" w:rsidP="005E29E7">
      <w:pPr>
        <w:pStyle w:val="a8"/>
        <w:rPr>
          <w:rtl/>
          <w:lang w:bidi="ar-SA"/>
        </w:rPr>
      </w:pPr>
    </w:p>
    <w:p w:rsidR="00F21BDF" w:rsidRDefault="00F21BDF" w:rsidP="005E29E7">
      <w:pPr>
        <w:pStyle w:val="a8"/>
        <w:rPr>
          <w:rtl/>
          <w:lang w:bidi="ar-SA"/>
        </w:rPr>
      </w:pPr>
      <w:r>
        <w:rPr>
          <w:rFonts w:hint="cs"/>
          <w:rtl/>
          <w:lang w:bidi="ar-SA"/>
        </w:rPr>
        <w:t xml:space="preserve">و از پیامبر اسلام </w:t>
      </w:r>
      <w:r>
        <w:rPr>
          <w:rFonts w:cs="CTraditional Arabic" w:hint="cs"/>
          <w:rtl/>
          <w:lang w:bidi="ar-SA"/>
        </w:rPr>
        <w:t>ص</w:t>
      </w:r>
      <w:r>
        <w:rPr>
          <w:rFonts w:hint="cs"/>
          <w:rtl/>
          <w:lang w:bidi="ar-SA"/>
        </w:rPr>
        <w:t xml:space="preserve"> روایت شد</w:t>
      </w:r>
      <w:r w:rsidR="00F90AD9">
        <w:rPr>
          <w:rFonts w:hint="cs"/>
          <w:rtl/>
          <w:lang w:bidi="ar-SA"/>
        </w:rPr>
        <w:t>ه</w:t>
      </w:r>
      <w:r>
        <w:rPr>
          <w:rFonts w:hint="cs"/>
          <w:rtl/>
          <w:lang w:bidi="ar-SA"/>
        </w:rPr>
        <w:t xml:space="preserve"> است ک</w:t>
      </w:r>
      <w:r w:rsidR="00F90AD9">
        <w:rPr>
          <w:rFonts w:hint="cs"/>
          <w:rtl/>
          <w:lang w:bidi="ar-SA"/>
        </w:rPr>
        <w:t>ه</w:t>
      </w:r>
      <w:r>
        <w:rPr>
          <w:rFonts w:hint="cs"/>
          <w:rtl/>
          <w:lang w:bidi="ar-SA"/>
        </w:rPr>
        <w:t xml:space="preserve"> فرمودند:</w:t>
      </w:r>
    </w:p>
    <w:p w:rsidR="00F21BDF" w:rsidRDefault="00F21BDF" w:rsidP="005E29E7">
      <w:pPr>
        <w:pStyle w:val="a8"/>
        <w:rPr>
          <w:rtl/>
          <w:lang w:bidi="ar-SA"/>
        </w:rPr>
      </w:pPr>
      <w:r>
        <w:rPr>
          <w:rFonts w:ascii="Traditional Arabic" w:cs="Traditional Arabic" w:hint="cs"/>
          <w:rtl/>
          <w:lang w:bidi="ar-SA"/>
        </w:rPr>
        <w:t>«</w:t>
      </w:r>
      <w:r w:rsidR="008F38AB" w:rsidRPr="008F38AB">
        <w:rPr>
          <w:rStyle w:val="Char3"/>
          <w:rFonts w:hint="cs"/>
          <w:rtl/>
        </w:rPr>
        <w:t>يَظْهَرُ فِي ه</w:t>
      </w:r>
      <w:r w:rsidR="008F38AB" w:rsidRPr="008F38AB">
        <w:rPr>
          <w:rStyle w:val="Char3"/>
          <w:rtl/>
        </w:rPr>
        <w:t>ٰ</w:t>
      </w:r>
      <w:r w:rsidR="008F38AB" w:rsidRPr="008F38AB">
        <w:rPr>
          <w:rStyle w:val="Char3"/>
          <w:rFonts w:hint="cs"/>
          <w:rtl/>
        </w:rPr>
        <w:t xml:space="preserve">ذِهِ الْاُمَّةِ قَوْمٌ </w:t>
      </w:r>
      <w:r w:rsidR="008F38AB" w:rsidRPr="008F38AB">
        <w:rPr>
          <w:rStyle w:val="Char3"/>
          <w:rFonts w:hint="eastAsia"/>
          <w:rtl/>
        </w:rPr>
        <w:t>يَسْتَحِلُّونَ</w:t>
      </w:r>
      <w:r w:rsidR="008F38AB" w:rsidRPr="008F38AB">
        <w:rPr>
          <w:rStyle w:val="Char3"/>
          <w:rtl/>
        </w:rPr>
        <w:t xml:space="preserve"> </w:t>
      </w:r>
      <w:r w:rsidR="008F38AB" w:rsidRPr="008F38AB">
        <w:rPr>
          <w:rStyle w:val="Char3"/>
          <w:rFonts w:hint="eastAsia"/>
          <w:rtl/>
        </w:rPr>
        <w:t>الْحِرَ</w:t>
      </w:r>
      <w:r w:rsidR="008F38AB" w:rsidRPr="008F38AB">
        <w:rPr>
          <w:rStyle w:val="Char3"/>
          <w:rtl/>
        </w:rPr>
        <w:t xml:space="preserve"> </w:t>
      </w:r>
      <w:r w:rsidR="008F38AB" w:rsidRPr="008F38AB">
        <w:rPr>
          <w:rStyle w:val="Char3"/>
          <w:rFonts w:hint="eastAsia"/>
          <w:rtl/>
        </w:rPr>
        <w:t>وَالْحَرِير</w:t>
      </w:r>
      <w:r>
        <w:rPr>
          <w:rFonts w:ascii="Traditional Arabic" w:cs="Traditional Arabic" w:hint="cs"/>
          <w:rtl/>
          <w:lang w:bidi="ar-SA"/>
        </w:rPr>
        <w:t>»</w:t>
      </w:r>
      <w:r w:rsidR="00BD6A67">
        <w:rPr>
          <w:rFonts w:ascii="Traditional Arabic" w:cs="Traditional Arabic" w:hint="cs"/>
          <w:rtl/>
          <w:lang w:bidi="ar-SA"/>
        </w:rPr>
        <w:t>.</w:t>
      </w:r>
      <w:r>
        <w:rPr>
          <w:rFonts w:hint="cs"/>
          <w:rtl/>
          <w:lang w:bidi="ar-SA"/>
        </w:rPr>
        <w:t xml:space="preserve"> </w:t>
      </w:r>
      <w:r>
        <w:rPr>
          <w:rFonts w:ascii="Traditional Arabic" w:cs="Traditional Arabic" w:hint="cs"/>
          <w:rtl/>
          <w:lang w:bidi="ar-SA"/>
        </w:rPr>
        <w:t>«</w:t>
      </w:r>
      <w:r w:rsidRPr="00F21BDF">
        <w:rPr>
          <w:rStyle w:val="Chare"/>
          <w:rFonts w:hint="cs"/>
          <w:rtl/>
        </w:rPr>
        <w:t>در این امت (امت اسلام) قومی ظھور خواھند کرد ک</w:t>
      </w:r>
      <w:r w:rsidR="00F90AD9">
        <w:rPr>
          <w:rStyle w:val="Chare"/>
          <w:rFonts w:hint="cs"/>
          <w:rtl/>
        </w:rPr>
        <w:t>ه</w:t>
      </w:r>
      <w:r w:rsidRPr="00F21BDF">
        <w:rPr>
          <w:rStyle w:val="Chare"/>
          <w:rFonts w:hint="cs"/>
          <w:rtl/>
        </w:rPr>
        <w:t xml:space="preserve"> ھر حرامی را مباح می‌شمارند</w:t>
      </w:r>
      <w:r>
        <w:rPr>
          <w:rFonts w:ascii="Traditional Arabic" w:cs="Traditional Arabic" w:hint="cs"/>
          <w:rtl/>
          <w:lang w:bidi="ar-SA"/>
        </w:rPr>
        <w:t>»</w:t>
      </w:r>
      <w:r w:rsidR="00C86586">
        <w:rPr>
          <w:rFonts w:hint="cs"/>
          <w:rtl/>
          <w:lang w:bidi="ar-SA"/>
        </w:rPr>
        <w:t>.</w:t>
      </w:r>
    </w:p>
    <w:p w:rsidR="007B6C7E" w:rsidRDefault="007B6C7E" w:rsidP="00BD6A67">
      <w:pPr>
        <w:pStyle w:val="a8"/>
        <w:rPr>
          <w:rtl/>
          <w:lang w:bidi="ur-PK"/>
        </w:rPr>
      </w:pPr>
      <w:r>
        <w:rPr>
          <w:rFonts w:hint="cs"/>
          <w:rtl/>
          <w:lang w:bidi="ur-PK"/>
        </w:rPr>
        <w:t>حر؛ یعنی، داغ و گرم کنای</w:t>
      </w:r>
      <w:r w:rsidR="00F90AD9">
        <w:rPr>
          <w:rFonts w:hint="cs"/>
          <w:rtl/>
          <w:lang w:bidi="ur-PK"/>
        </w:rPr>
        <w:t>ه</w:t>
      </w:r>
      <w:r>
        <w:rPr>
          <w:rFonts w:hint="cs"/>
          <w:rtl/>
          <w:lang w:bidi="ur-PK"/>
        </w:rPr>
        <w:t xml:space="preserve"> از کراھت و حرمت شدید</w:t>
      </w:r>
      <w:r w:rsidR="00C86586">
        <w:rPr>
          <w:rFonts w:hint="cs"/>
          <w:rtl/>
          <w:lang w:bidi="ur-PK"/>
        </w:rPr>
        <w:t>.</w:t>
      </w:r>
      <w:r>
        <w:rPr>
          <w:rFonts w:hint="cs"/>
          <w:rtl/>
          <w:lang w:bidi="ur-PK"/>
        </w:rPr>
        <w:t xml:space="preserve"> حریر ـ پارچ</w:t>
      </w:r>
      <w:r w:rsidR="00F90AD9">
        <w:rPr>
          <w:rFonts w:hint="cs"/>
          <w:rtl/>
          <w:lang w:bidi="ur-PK"/>
        </w:rPr>
        <w:t>ه</w:t>
      </w:r>
      <w:r>
        <w:rPr>
          <w:rFonts w:hint="eastAsia"/>
          <w:rtl/>
          <w:lang w:bidi="ur-PK"/>
        </w:rPr>
        <w:t>‌</w:t>
      </w:r>
      <w:r>
        <w:rPr>
          <w:rFonts w:hint="cs"/>
          <w:rtl/>
          <w:lang w:bidi="ur-PK"/>
        </w:rPr>
        <w:t>ای</w:t>
      </w:r>
      <w:r w:rsidR="00BD6A67">
        <w:rPr>
          <w:rFonts w:hint="cs"/>
          <w:rtl/>
          <w:lang w:bidi="ur-PK"/>
        </w:rPr>
        <w:t xml:space="preserve"> </w:t>
      </w:r>
      <w:r w:rsidR="00BD6A67">
        <w:rPr>
          <w:rFonts w:hint="eastAsia"/>
          <w:rtl/>
          <w:lang w:bidi="ur-PK"/>
        </w:rPr>
        <w:t>‌</w:t>
      </w:r>
      <w:r>
        <w:rPr>
          <w:rFonts w:hint="cs"/>
          <w:rtl/>
          <w:lang w:bidi="ur-PK"/>
        </w:rPr>
        <w:t>ک</w:t>
      </w:r>
      <w:r w:rsidR="00F90AD9">
        <w:rPr>
          <w:rFonts w:hint="cs"/>
          <w:rtl/>
          <w:lang w:bidi="ur-PK"/>
        </w:rPr>
        <w:t>ه</w:t>
      </w:r>
      <w:r>
        <w:rPr>
          <w:rFonts w:hint="cs"/>
          <w:rtl/>
          <w:lang w:bidi="ur-PK"/>
        </w:rPr>
        <w:t xml:space="preserve"> پوشیدن آن حرام می‌باشد</w:t>
      </w:r>
      <w:r w:rsidR="00C86586">
        <w:rPr>
          <w:rFonts w:hint="cs"/>
          <w:rtl/>
          <w:lang w:bidi="ur-PK"/>
        </w:rPr>
        <w:t>.</w:t>
      </w:r>
      <w:r>
        <w:rPr>
          <w:rFonts w:hint="cs"/>
          <w:rtl/>
          <w:lang w:bidi="ur-PK"/>
        </w:rPr>
        <w:t xml:space="preserve"> از پروردگار متعال می‌</w:t>
      </w:r>
      <w:r w:rsidR="00BD6A67">
        <w:rPr>
          <w:rFonts w:hint="cs"/>
          <w:rtl/>
          <w:lang w:bidi="ur-PK"/>
        </w:rPr>
        <w:t>خ</w:t>
      </w:r>
      <w:r>
        <w:rPr>
          <w:rFonts w:hint="cs"/>
          <w:rtl/>
          <w:lang w:bidi="ur-PK"/>
        </w:rPr>
        <w:t>واھیم ک</w:t>
      </w:r>
      <w:r w:rsidR="00F90AD9">
        <w:rPr>
          <w:rFonts w:hint="cs"/>
          <w:rtl/>
          <w:lang w:bidi="ur-PK"/>
        </w:rPr>
        <w:t>ه</w:t>
      </w:r>
      <w:r>
        <w:rPr>
          <w:rFonts w:hint="cs"/>
          <w:rtl/>
          <w:lang w:bidi="ur-PK"/>
        </w:rPr>
        <w:t xml:space="preserve"> برکت و فزو</w:t>
      </w:r>
      <w:r w:rsidR="00671C43">
        <w:rPr>
          <w:rFonts w:hint="cs"/>
          <w:rtl/>
          <w:lang w:bidi="ur-PK"/>
        </w:rPr>
        <w:t>نی و ترقی و تعالی ر</w:t>
      </w:r>
      <w:r>
        <w:rPr>
          <w:rFonts w:hint="cs"/>
          <w:rtl/>
          <w:lang w:bidi="ur-PK"/>
        </w:rPr>
        <w:t>ا</w:t>
      </w:r>
      <w:r w:rsidR="00671C43">
        <w:rPr>
          <w:rFonts w:hint="cs"/>
          <w:rtl/>
          <w:lang w:bidi="ur-PK"/>
        </w:rPr>
        <w:t xml:space="preserve"> </w:t>
      </w:r>
      <w:r>
        <w:rPr>
          <w:rFonts w:hint="cs"/>
          <w:rtl/>
          <w:lang w:bidi="ur-PK"/>
        </w:rPr>
        <w:t>ب</w:t>
      </w:r>
      <w:r w:rsidR="00F90AD9">
        <w:rPr>
          <w:rFonts w:hint="cs"/>
          <w:rtl/>
          <w:lang w:bidi="ur-PK"/>
        </w:rPr>
        <w:t>ه</w:t>
      </w:r>
      <w:r>
        <w:rPr>
          <w:rFonts w:hint="cs"/>
          <w:rtl/>
          <w:lang w:bidi="ur-PK"/>
        </w:rPr>
        <w:t xml:space="preserve"> حرمت قرآن عظیم ب</w:t>
      </w:r>
      <w:r w:rsidR="00F90AD9">
        <w:rPr>
          <w:rFonts w:hint="cs"/>
          <w:rtl/>
          <w:lang w:bidi="ur-PK"/>
        </w:rPr>
        <w:t>ه</w:t>
      </w:r>
      <w:r>
        <w:rPr>
          <w:rFonts w:hint="cs"/>
          <w:rtl/>
          <w:lang w:bidi="ur-PK"/>
        </w:rPr>
        <w:t xml:space="preserve"> ما عنایت فرماید و ما را ب</w:t>
      </w:r>
      <w:r w:rsidR="00F90AD9">
        <w:rPr>
          <w:rFonts w:hint="cs"/>
          <w:rtl/>
          <w:lang w:bidi="ur-PK"/>
        </w:rPr>
        <w:t>ه</w:t>
      </w:r>
      <w:r>
        <w:rPr>
          <w:rFonts w:hint="cs"/>
          <w:rtl/>
          <w:lang w:bidi="ur-PK"/>
        </w:rPr>
        <w:t xml:space="preserve"> آیات و حکمت‌ھای قرآن متعظ و بھر</w:t>
      </w:r>
      <w:r w:rsidR="00F90AD9">
        <w:rPr>
          <w:rFonts w:hint="cs"/>
          <w:rtl/>
          <w:lang w:bidi="ur-PK"/>
        </w:rPr>
        <w:t>ه</w:t>
      </w:r>
      <w:r>
        <w:rPr>
          <w:rFonts w:hint="cs"/>
          <w:rtl/>
          <w:lang w:bidi="ur-PK"/>
        </w:rPr>
        <w:t>‌مند گرداند</w:t>
      </w:r>
      <w:r w:rsidR="00C86586">
        <w:rPr>
          <w:rFonts w:hint="cs"/>
          <w:rtl/>
          <w:lang w:bidi="ur-PK"/>
        </w:rPr>
        <w:t>.</w:t>
      </w:r>
      <w:r>
        <w:rPr>
          <w:rFonts w:hint="cs"/>
          <w:rtl/>
          <w:lang w:bidi="ur-PK"/>
        </w:rPr>
        <w:t xml:space="preserve"> از خداوند عظیم می‌خواھم ک</w:t>
      </w:r>
      <w:r w:rsidR="00F90AD9">
        <w:rPr>
          <w:rFonts w:hint="cs"/>
          <w:rtl/>
          <w:lang w:bidi="ur-PK"/>
        </w:rPr>
        <w:t>ه</w:t>
      </w:r>
      <w:r>
        <w:rPr>
          <w:rFonts w:hint="cs"/>
          <w:rtl/>
          <w:lang w:bidi="ur-PK"/>
        </w:rPr>
        <w:t xml:space="preserve"> من و شما و بقی</w:t>
      </w:r>
      <w:r w:rsidR="00F90AD9">
        <w:rPr>
          <w:rFonts w:hint="cs"/>
          <w:rtl/>
          <w:lang w:bidi="ur-PK"/>
        </w:rPr>
        <w:t>ۀ</w:t>
      </w:r>
      <w:r>
        <w:rPr>
          <w:rFonts w:hint="cs"/>
          <w:rtl/>
          <w:lang w:bidi="ur-PK"/>
        </w:rPr>
        <w:t xml:space="preserve"> مسلمانان را مورد بخشش و آمرزش قرار دھد</w:t>
      </w:r>
      <w:r w:rsidR="00C86586">
        <w:rPr>
          <w:rFonts w:hint="cs"/>
          <w:rtl/>
          <w:lang w:bidi="ur-PK"/>
        </w:rPr>
        <w:t>.</w:t>
      </w:r>
      <w:r>
        <w:rPr>
          <w:rFonts w:hint="cs"/>
          <w:rtl/>
          <w:lang w:bidi="ur-PK"/>
        </w:rPr>
        <w:t xml:space="preserve"> از خدای خود استغفار بطلبید ک</w:t>
      </w:r>
      <w:r w:rsidR="00F90AD9">
        <w:rPr>
          <w:rFonts w:hint="cs"/>
          <w:rtl/>
          <w:lang w:bidi="ur-PK"/>
        </w:rPr>
        <w:t>ه</w:t>
      </w:r>
      <w:r>
        <w:rPr>
          <w:rFonts w:hint="cs"/>
          <w:rtl/>
          <w:lang w:bidi="ur-PK"/>
        </w:rPr>
        <w:t xml:space="preserve"> او آمرزند</w:t>
      </w:r>
      <w:r w:rsidR="00F90AD9">
        <w:rPr>
          <w:rFonts w:hint="cs"/>
          <w:rtl/>
          <w:lang w:bidi="ur-PK"/>
        </w:rPr>
        <w:t>ه</w:t>
      </w:r>
      <w:r>
        <w:rPr>
          <w:rFonts w:hint="cs"/>
          <w:rtl/>
          <w:lang w:bidi="ur-PK"/>
        </w:rPr>
        <w:t xml:space="preserve"> و مھربان است</w:t>
      </w:r>
      <w:r w:rsidR="00C86586">
        <w:rPr>
          <w:rFonts w:hint="cs"/>
          <w:rtl/>
          <w:lang w:bidi="ur-PK"/>
        </w:rPr>
        <w:t>.</w:t>
      </w:r>
      <w:r>
        <w:rPr>
          <w:rFonts w:hint="cs"/>
          <w:rtl/>
          <w:lang w:bidi="ur-PK"/>
        </w:rPr>
        <w:t xml:space="preserve"> ب</w:t>
      </w:r>
      <w:r w:rsidR="00F90AD9">
        <w:rPr>
          <w:rFonts w:hint="cs"/>
          <w:rtl/>
          <w:lang w:bidi="ur-PK"/>
        </w:rPr>
        <w:t>ه</w:t>
      </w:r>
      <w:r>
        <w:rPr>
          <w:rFonts w:hint="cs"/>
          <w:rtl/>
          <w:lang w:bidi="ur-PK"/>
        </w:rPr>
        <w:t xml:space="preserve"> امید رھایی و رستگاری توب</w:t>
      </w:r>
      <w:r w:rsidR="00F90AD9">
        <w:rPr>
          <w:rFonts w:hint="cs"/>
          <w:rtl/>
          <w:lang w:bidi="ur-PK"/>
        </w:rPr>
        <w:t>ه</w:t>
      </w:r>
      <w:r w:rsidR="00671C43">
        <w:rPr>
          <w:rFonts w:hint="eastAsia"/>
          <w:rtl/>
          <w:lang w:bidi="ur-PK"/>
        </w:rPr>
        <w:t>‌</w:t>
      </w:r>
      <w:r>
        <w:rPr>
          <w:rFonts w:hint="cs"/>
          <w:rtl/>
          <w:lang w:bidi="ur-PK"/>
        </w:rPr>
        <w:t>کنندگان</w:t>
      </w:r>
      <w:r w:rsidR="00C86586">
        <w:rPr>
          <w:rFonts w:hint="cs"/>
          <w:rtl/>
          <w:lang w:bidi="ur-PK"/>
        </w:rPr>
        <w:t>.</w:t>
      </w:r>
    </w:p>
    <w:p w:rsidR="007B6C7E" w:rsidRDefault="007B6C7E" w:rsidP="00574F3B">
      <w:pPr>
        <w:pStyle w:val="a4"/>
        <w:ind w:left="2880" w:firstLine="720"/>
        <w:jc w:val="right"/>
        <w:rPr>
          <w:rtl/>
        </w:rPr>
      </w:pPr>
      <w:r w:rsidRPr="001C2CA6">
        <w:rPr>
          <w:rFonts w:hint="cs"/>
          <w:rtl/>
        </w:rPr>
        <w:t>والسلام عليكم ورحمة الله وبركاته</w:t>
      </w:r>
    </w:p>
    <w:p w:rsidR="007B6C7E" w:rsidRDefault="007B6C7E" w:rsidP="007B6C7E">
      <w:pPr>
        <w:pStyle w:val="a8"/>
        <w:rPr>
          <w:rtl/>
          <w:lang w:bidi="ur-PK"/>
        </w:rPr>
        <w:sectPr w:rsidR="007B6C7E" w:rsidSect="00C14F87">
          <w:footnotePr>
            <w:numRestart w:val="eachPage"/>
          </w:footnotePr>
          <w:pgSz w:w="9356" w:h="13608" w:code="9"/>
          <w:pgMar w:top="567" w:right="1134" w:bottom="851" w:left="1134" w:header="454" w:footer="0" w:gutter="0"/>
          <w:cols w:space="708"/>
          <w:titlePg/>
          <w:bidi/>
          <w:rtlGutter/>
          <w:docGrid w:linePitch="381"/>
        </w:sectPr>
      </w:pPr>
    </w:p>
    <w:p w:rsidR="007B6C7E" w:rsidRDefault="00574F3B" w:rsidP="007B6C7E">
      <w:pPr>
        <w:pStyle w:val="a1"/>
        <w:rPr>
          <w:rtl/>
        </w:rPr>
      </w:pPr>
      <w:bookmarkStart w:id="115" w:name="_Toc437893504"/>
      <w:r>
        <w:rPr>
          <w:rFonts w:hint="cs"/>
          <w:rtl/>
        </w:rPr>
        <w:t>خطبۀ هشتاد و سوم:</w:t>
      </w:r>
      <w:r>
        <w:rPr>
          <w:rtl/>
        </w:rPr>
        <w:br/>
      </w:r>
      <w:r w:rsidR="007B6C7E">
        <w:rPr>
          <w:rFonts w:hint="cs"/>
          <w:rtl/>
        </w:rPr>
        <w:t>محبت به خاطر خدا موجب رضایت اوست</w:t>
      </w:r>
      <w:bookmarkEnd w:id="115"/>
    </w:p>
    <w:p w:rsidR="007B6C7E" w:rsidRDefault="007B6C7E" w:rsidP="007B6C7E">
      <w:pPr>
        <w:pStyle w:val="a8"/>
        <w:rPr>
          <w:rtl/>
          <w:lang w:bidi="ur-PK"/>
        </w:rPr>
      </w:pPr>
      <w:r>
        <w:rPr>
          <w:rFonts w:hint="cs"/>
          <w:rtl/>
          <w:lang w:bidi="ur-PK"/>
        </w:rPr>
        <w:t>ثنا و ستایش، بر آن پروردگاری ک</w:t>
      </w:r>
      <w:r w:rsidR="00F90AD9">
        <w:rPr>
          <w:rFonts w:hint="cs"/>
          <w:rtl/>
          <w:lang w:bidi="ur-PK"/>
        </w:rPr>
        <w:t>ه</w:t>
      </w:r>
      <w:r>
        <w:rPr>
          <w:rFonts w:hint="cs"/>
          <w:rtl/>
          <w:lang w:bidi="ur-PK"/>
        </w:rPr>
        <w:t xml:space="preserve"> ما را ب</w:t>
      </w:r>
      <w:r w:rsidR="00F90AD9">
        <w:rPr>
          <w:rFonts w:hint="cs"/>
          <w:rtl/>
          <w:lang w:bidi="ur-PK"/>
        </w:rPr>
        <w:t>ه</w:t>
      </w:r>
      <w:r>
        <w:rPr>
          <w:rFonts w:hint="cs"/>
          <w:rtl/>
          <w:lang w:bidi="ur-PK"/>
        </w:rPr>
        <w:t xml:space="preserve"> این امر خیر رھنمون فرمود و اگر ھدایت و راھنمایی او نبود، توفیق ب</w:t>
      </w:r>
      <w:r w:rsidR="00F90AD9">
        <w:rPr>
          <w:rFonts w:hint="cs"/>
          <w:rtl/>
          <w:lang w:bidi="ur-PK"/>
        </w:rPr>
        <w:t>ه</w:t>
      </w:r>
      <w:r>
        <w:rPr>
          <w:rFonts w:hint="cs"/>
          <w:rtl/>
          <w:lang w:bidi="ur-PK"/>
        </w:rPr>
        <w:t xml:space="preserve"> چنین امر خیری میسر نبود</w:t>
      </w:r>
      <w:r w:rsidR="00C86586">
        <w:rPr>
          <w:rFonts w:hint="cs"/>
          <w:rtl/>
          <w:lang w:bidi="ur-PK"/>
        </w:rPr>
        <w:t>.</w:t>
      </w:r>
      <w:r>
        <w:rPr>
          <w:rFonts w:hint="cs"/>
          <w:rtl/>
          <w:lang w:bidi="ur-PK"/>
        </w:rPr>
        <w:t xml:space="preserve"> موفقیت ما از اوست و توکل و اعتمادم بر اوست و </w:t>
      </w:r>
      <w:r w:rsidR="00E6509E">
        <w:rPr>
          <w:rFonts w:hint="cs"/>
          <w:rtl/>
          <w:lang w:bidi="ur-PK"/>
        </w:rPr>
        <w:t>به‌سوی</w:t>
      </w:r>
      <w:r>
        <w:rPr>
          <w:rFonts w:hint="cs"/>
          <w:rtl/>
          <w:lang w:bidi="ur-PK"/>
        </w:rPr>
        <w:t xml:space="preserve"> او باز خواھم گشت</w:t>
      </w:r>
      <w:r w:rsidR="00C86586">
        <w:rPr>
          <w:rFonts w:hint="cs"/>
          <w:rtl/>
          <w:lang w:bidi="ur-PK"/>
        </w:rPr>
        <w:t>.</w:t>
      </w:r>
      <w:r>
        <w:rPr>
          <w:rFonts w:hint="cs"/>
          <w:rtl/>
          <w:lang w:bidi="ur-PK"/>
        </w:rPr>
        <w:t xml:space="preserve"> و گواھی می‌دھم ک</w:t>
      </w:r>
      <w:r w:rsidR="00F90AD9">
        <w:rPr>
          <w:rFonts w:hint="cs"/>
          <w:rtl/>
          <w:lang w:bidi="ur-PK"/>
        </w:rPr>
        <w:t>ه</w:t>
      </w:r>
      <w:r>
        <w:rPr>
          <w:rFonts w:hint="cs"/>
          <w:rtl/>
          <w:lang w:bidi="ur-PK"/>
        </w:rPr>
        <w:t xml:space="preserve"> جز او، جلّ و علا، پروردگاری نیست</w:t>
      </w:r>
      <w:r w:rsidR="00C86586">
        <w:rPr>
          <w:rFonts w:hint="cs"/>
          <w:rtl/>
          <w:lang w:bidi="ur-PK"/>
        </w:rPr>
        <w:t>.</w:t>
      </w:r>
      <w:r>
        <w:rPr>
          <w:rFonts w:hint="cs"/>
          <w:rtl/>
          <w:lang w:bidi="ur-PK"/>
        </w:rPr>
        <w:t xml:space="preserve"> پروردگار حقی ک</w:t>
      </w:r>
      <w:r w:rsidR="00F90AD9">
        <w:rPr>
          <w:rFonts w:hint="cs"/>
          <w:rtl/>
          <w:lang w:bidi="ur-PK"/>
        </w:rPr>
        <w:t>ه</w:t>
      </w:r>
      <w:r>
        <w:rPr>
          <w:rFonts w:hint="cs"/>
          <w:rtl/>
          <w:lang w:bidi="ur-PK"/>
        </w:rPr>
        <w:t xml:space="preserve"> پرور</w:t>
      </w:r>
      <w:r w:rsidR="002B5759">
        <w:rPr>
          <w:rFonts w:hint="cs"/>
          <w:rtl/>
          <w:lang w:bidi="ur-PK"/>
        </w:rPr>
        <w:t>ند</w:t>
      </w:r>
      <w:r w:rsidR="00F90AD9">
        <w:rPr>
          <w:rFonts w:hint="cs"/>
          <w:rtl/>
          <w:lang w:bidi="ur-PK"/>
        </w:rPr>
        <w:t>ۀ</w:t>
      </w:r>
      <w:r w:rsidR="002B5759">
        <w:rPr>
          <w:rFonts w:hint="cs"/>
          <w:rtl/>
          <w:lang w:bidi="ur-PK"/>
        </w:rPr>
        <w:t xml:space="preserve"> ھم</w:t>
      </w:r>
      <w:r w:rsidR="00F90AD9">
        <w:rPr>
          <w:rFonts w:hint="cs"/>
          <w:rtl/>
          <w:lang w:bidi="ur-PK"/>
        </w:rPr>
        <w:t>ۀ</w:t>
      </w:r>
      <w:r w:rsidR="002B5759">
        <w:rPr>
          <w:rFonts w:hint="cs"/>
          <w:rtl/>
          <w:lang w:bidi="ur-PK"/>
        </w:rPr>
        <w:t xml:space="preserve"> جھان و جھانیان است</w:t>
      </w:r>
      <w:r w:rsidR="00C86586">
        <w:rPr>
          <w:rFonts w:hint="cs"/>
          <w:rtl/>
          <w:lang w:bidi="ur-PK"/>
        </w:rPr>
        <w:t>.</w:t>
      </w:r>
      <w:r w:rsidR="002B5759">
        <w:rPr>
          <w:rFonts w:hint="cs"/>
          <w:rtl/>
          <w:lang w:bidi="ur-PK"/>
        </w:rPr>
        <w:t xml:space="preserve"> و گواھی می‌دھم ک</w:t>
      </w:r>
      <w:r w:rsidR="00F90AD9">
        <w:rPr>
          <w:rFonts w:hint="cs"/>
          <w:rtl/>
          <w:lang w:bidi="ur-PK"/>
        </w:rPr>
        <w:t>ه</w:t>
      </w:r>
      <w:r w:rsidR="002B5759">
        <w:rPr>
          <w:rFonts w:hint="cs"/>
          <w:rtl/>
          <w:lang w:bidi="ur-PK"/>
        </w:rPr>
        <w:t xml:space="preserve"> سید و سرور ما، حضرت محمد </w:t>
      </w:r>
      <w:r w:rsidR="002B5759">
        <w:rPr>
          <w:rFonts w:cs="CTraditional Arabic" w:hint="cs"/>
          <w:rtl/>
          <w:lang w:bidi="ur-PK"/>
        </w:rPr>
        <w:t>ص</w:t>
      </w:r>
      <w:r w:rsidR="002B5759">
        <w:rPr>
          <w:rFonts w:hint="cs"/>
          <w:rtl/>
          <w:lang w:bidi="ur-PK"/>
        </w:rPr>
        <w:t xml:space="preserve"> پیشوای پرھیزکاران و آخرین فرستادگان است</w:t>
      </w:r>
      <w:r w:rsidR="00C86586">
        <w:rPr>
          <w:rFonts w:hint="cs"/>
          <w:rtl/>
          <w:lang w:bidi="ur-PK"/>
        </w:rPr>
        <w:t>.</w:t>
      </w:r>
      <w:r w:rsidR="002B5759">
        <w:rPr>
          <w:rFonts w:hint="cs"/>
          <w:rtl/>
          <w:lang w:bidi="ur-PK"/>
        </w:rPr>
        <w:t xml:space="preserve"> خداوندا، درود و رحمت خود را بر حضرت محمد و آل و اصحاب آن حضرت و نیکوکاران امّتش مستدام فرما</w:t>
      </w:r>
      <w:r w:rsidR="00C86586">
        <w:rPr>
          <w:rFonts w:hint="cs"/>
          <w:rtl/>
          <w:lang w:bidi="ur-PK"/>
        </w:rPr>
        <w:t>.</w:t>
      </w:r>
    </w:p>
    <w:p w:rsidR="002B5759" w:rsidRDefault="002B5759" w:rsidP="002B5759">
      <w:pPr>
        <w:pStyle w:val="a8"/>
        <w:rPr>
          <w:rtl/>
          <w:lang w:bidi="ur-PK"/>
        </w:rPr>
      </w:pPr>
      <w:r>
        <w:rPr>
          <w:rFonts w:hint="cs"/>
          <w:rtl/>
          <w:lang w:bidi="ur-PK"/>
        </w:rPr>
        <w:t>و بعد، ای بندگان خدا، اولاً نفس خود، سپس شما را ب</w:t>
      </w:r>
      <w:r w:rsidR="00F90AD9">
        <w:rPr>
          <w:rFonts w:hint="cs"/>
          <w:rtl/>
          <w:lang w:bidi="ur-PK"/>
        </w:rPr>
        <w:t>ه</w:t>
      </w:r>
      <w:r>
        <w:rPr>
          <w:rFonts w:hint="cs"/>
          <w:rtl/>
          <w:lang w:bidi="ur-PK"/>
        </w:rPr>
        <w:t xml:space="preserve"> تقوای خدا و اطاعت از اوامر او توصی</w:t>
      </w:r>
      <w:r w:rsidR="00F90AD9">
        <w:rPr>
          <w:rFonts w:hint="cs"/>
          <w:rtl/>
          <w:lang w:bidi="ur-PK"/>
        </w:rPr>
        <w:t>ه</w:t>
      </w:r>
      <w:r>
        <w:rPr>
          <w:rFonts w:hint="cs"/>
          <w:rtl/>
          <w:lang w:bidi="ur-PK"/>
        </w:rPr>
        <w:t xml:space="preserve"> می‌نمایم ک</w:t>
      </w:r>
      <w:r w:rsidR="00F90AD9">
        <w:rPr>
          <w:rFonts w:hint="cs"/>
          <w:rtl/>
          <w:lang w:bidi="ur-PK"/>
        </w:rPr>
        <w:t>ه</w:t>
      </w:r>
      <w:r>
        <w:rPr>
          <w:rFonts w:hint="cs"/>
          <w:rtl/>
          <w:lang w:bidi="ur-PK"/>
        </w:rPr>
        <w:t xml:space="preserve"> تقوا وسیل</w:t>
      </w:r>
      <w:r w:rsidR="00F90AD9">
        <w:rPr>
          <w:rFonts w:hint="cs"/>
          <w:rtl/>
          <w:lang w:bidi="ur-PK"/>
        </w:rPr>
        <w:t>ۀ</w:t>
      </w:r>
      <w:r>
        <w:rPr>
          <w:rFonts w:hint="cs"/>
          <w:rtl/>
          <w:lang w:bidi="ur-PK"/>
        </w:rPr>
        <w:t xml:space="preserve"> </w:t>
      </w:r>
      <w:r w:rsidRPr="00BD6A67">
        <w:rPr>
          <w:rFonts w:hint="cs"/>
          <w:rtl/>
        </w:rPr>
        <w:t>خوشبخ</w:t>
      </w:r>
      <w:r w:rsidR="00F41507" w:rsidRPr="00BD6A67">
        <w:rPr>
          <w:rFonts w:hint="cs"/>
          <w:rtl/>
        </w:rPr>
        <w:t>ت</w:t>
      </w:r>
      <w:r w:rsidRPr="00BD6A67">
        <w:rPr>
          <w:rFonts w:hint="cs"/>
          <w:rtl/>
        </w:rPr>
        <w:t>ی</w:t>
      </w:r>
      <w:r>
        <w:rPr>
          <w:rFonts w:hint="cs"/>
          <w:rtl/>
          <w:lang w:bidi="ur-PK"/>
        </w:rPr>
        <w:t xml:space="preserve"> در ھر دو دنیاست، چون</w:t>
      </w:r>
      <w:r w:rsidRPr="00BD6A67">
        <w:rPr>
          <w:rFonts w:hint="cs"/>
          <w:rtl/>
        </w:rPr>
        <w:t xml:space="preserve"> ا</w:t>
      </w:r>
      <w:r w:rsidR="00F41507" w:rsidRPr="00BD6A67">
        <w:rPr>
          <w:rFonts w:hint="cs"/>
          <w:rtl/>
        </w:rPr>
        <w:t>نس</w:t>
      </w:r>
      <w:r w:rsidRPr="00BD6A67">
        <w:rPr>
          <w:rFonts w:hint="cs"/>
          <w:rtl/>
        </w:rPr>
        <w:t>ان</w:t>
      </w:r>
      <w:r>
        <w:rPr>
          <w:rFonts w:hint="cs"/>
          <w:rtl/>
          <w:lang w:bidi="ur-PK"/>
        </w:rPr>
        <w:t xml:space="preserve"> متق</w:t>
      </w:r>
      <w:r w:rsidR="00BD6A67">
        <w:rPr>
          <w:rFonts w:hint="cs"/>
          <w:rtl/>
          <w:lang w:bidi="ur-PK"/>
        </w:rPr>
        <w:t>ی، مراقب رفتار و گفتار خود می‌ب</w:t>
      </w:r>
      <w:r>
        <w:rPr>
          <w:rFonts w:hint="cs"/>
          <w:rtl/>
          <w:lang w:bidi="ur-PK"/>
        </w:rPr>
        <w:t>اشد و سعی بر آن دارد تمام فعل و انفعالاتش مرضی خدا باشد و روز ب</w:t>
      </w:r>
      <w:r w:rsidR="00F90AD9">
        <w:rPr>
          <w:rFonts w:hint="cs"/>
          <w:rtl/>
          <w:lang w:bidi="ur-PK"/>
        </w:rPr>
        <w:t>ه</w:t>
      </w:r>
      <w:r>
        <w:rPr>
          <w:rFonts w:hint="cs"/>
          <w:rtl/>
          <w:lang w:bidi="ur-PK"/>
        </w:rPr>
        <w:t xml:space="preserve"> روز بر علم و آگاھی خود بیفزاید</w:t>
      </w:r>
      <w:r w:rsidR="00C86586">
        <w:rPr>
          <w:rFonts w:hint="cs"/>
          <w:rtl/>
          <w:lang w:bidi="ur-PK"/>
        </w:rPr>
        <w:t>.</w:t>
      </w:r>
      <w:r>
        <w:rPr>
          <w:rFonts w:hint="cs"/>
          <w:rtl/>
          <w:lang w:bidi="ur-PK"/>
        </w:rPr>
        <w:t xml:space="preserve"> حکایت حضرت موسی را مدّ</w:t>
      </w:r>
      <w:r w:rsidR="00BD6A67">
        <w:rPr>
          <w:rFonts w:hint="cs"/>
          <w:rtl/>
          <w:lang w:bidi="ur-PK"/>
        </w:rPr>
        <w:t xml:space="preserve"> </w:t>
      </w:r>
      <w:r>
        <w:rPr>
          <w:rFonts w:hint="cs"/>
          <w:rtl/>
          <w:lang w:bidi="ur-PK"/>
        </w:rPr>
        <w:t>نظر قرار دھید آن‌گا</w:t>
      </w:r>
      <w:r w:rsidR="00F90AD9">
        <w:rPr>
          <w:rFonts w:hint="cs"/>
          <w:rtl/>
          <w:lang w:bidi="ur-PK"/>
        </w:rPr>
        <w:t>ه</w:t>
      </w:r>
      <w:r>
        <w:rPr>
          <w:rFonts w:hint="cs"/>
          <w:rtl/>
          <w:lang w:bidi="ur-PK"/>
        </w:rPr>
        <w:t xml:space="preserve"> 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منظور فراگیری ھر</w:t>
      </w:r>
      <w:r w:rsidR="00BD6A67">
        <w:rPr>
          <w:rFonts w:hint="cs"/>
          <w:rtl/>
          <w:lang w:bidi="ur-PK"/>
        </w:rPr>
        <w:t xml:space="preserve"> </w:t>
      </w:r>
      <w:r>
        <w:rPr>
          <w:rFonts w:hint="cs"/>
          <w:rtl/>
          <w:lang w:bidi="ur-PK"/>
        </w:rPr>
        <w:t>چ</w:t>
      </w:r>
      <w:r w:rsidR="00F90AD9">
        <w:rPr>
          <w:rFonts w:hint="cs"/>
          <w:rtl/>
          <w:lang w:bidi="ur-PK"/>
        </w:rPr>
        <w:t>ه</w:t>
      </w:r>
      <w:r>
        <w:rPr>
          <w:rFonts w:hint="cs"/>
          <w:rtl/>
          <w:lang w:bidi="ur-PK"/>
        </w:rPr>
        <w:t xml:space="preserve"> بیشتر علم و دانش ب</w:t>
      </w:r>
      <w:r w:rsidR="00F90AD9">
        <w:rPr>
          <w:rFonts w:hint="cs"/>
          <w:rtl/>
          <w:lang w:bidi="ur-PK"/>
        </w:rPr>
        <w:t>ه</w:t>
      </w:r>
      <w:r>
        <w:rPr>
          <w:rFonts w:hint="cs"/>
          <w:rtl/>
          <w:lang w:bidi="ur-PK"/>
        </w:rPr>
        <w:t xml:space="preserve"> مسافرت می‌پردازد و ھمسفر یکی از بندگان صالح خدا می‌گردد</w:t>
      </w:r>
      <w:r w:rsidR="00C86586">
        <w:rPr>
          <w:rFonts w:hint="cs"/>
          <w:rtl/>
          <w:lang w:bidi="ur-PK"/>
        </w:rPr>
        <w:t>.</w:t>
      </w:r>
    </w:p>
    <w:p w:rsidR="002B5759" w:rsidRDefault="002B5759" w:rsidP="002B5759">
      <w:pPr>
        <w:pStyle w:val="a8"/>
        <w:rPr>
          <w:rtl/>
          <w:lang w:bidi="ur-PK"/>
        </w:rPr>
      </w:pPr>
      <w:r>
        <w:rPr>
          <w:rFonts w:hint="cs"/>
          <w:rtl/>
          <w:lang w:bidi="ur-PK"/>
        </w:rPr>
        <w:t>خداوند در اشار</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آن می‌فرماید:</w:t>
      </w:r>
    </w:p>
    <w:p w:rsidR="002B5759" w:rsidRDefault="00CB37F6" w:rsidP="00BD6A67">
      <w:pPr>
        <w:pStyle w:val="af1"/>
        <w:rPr>
          <w:rtl/>
          <w:lang w:bidi="ur-PK"/>
        </w:rPr>
      </w:pPr>
      <w:r w:rsidRPr="00CB37F6">
        <w:rPr>
          <w:rFonts w:cs="CTraditional Arabic"/>
          <w:rtl/>
          <w:lang w:bidi="ur-PK"/>
        </w:rPr>
        <w:t>+</w:t>
      </w:r>
      <w:r w:rsidR="002B5759" w:rsidRPr="00BD6A67">
        <w:rPr>
          <w:rtl/>
        </w:rPr>
        <w:t xml:space="preserve">وَإِذۡ قَالَ مُوسَىٰ لِفَتَىٰهُ لَآ أَبۡرَحُ حَتَّىٰٓ أَبۡلُغَ مَجۡمَعَ </w:t>
      </w:r>
      <w:r w:rsidR="002B5759" w:rsidRPr="00BD6A67">
        <w:rPr>
          <w:rFonts w:hint="cs"/>
          <w:rtl/>
        </w:rPr>
        <w:t>ٱ</w:t>
      </w:r>
      <w:r w:rsidR="002B5759" w:rsidRPr="00BD6A67">
        <w:rPr>
          <w:rFonts w:hint="eastAsia"/>
          <w:rtl/>
        </w:rPr>
        <w:t>لۡبَحۡرَيۡنِ</w:t>
      </w:r>
      <w:r w:rsidR="002B5759" w:rsidRPr="00BD6A67">
        <w:rPr>
          <w:rtl/>
        </w:rPr>
        <w:t xml:space="preserve"> أَوۡ أَمۡضِيَ حُقُبٗا٦٠</w:t>
      </w:r>
      <w:r w:rsidRPr="00CB37F6">
        <w:rPr>
          <w:rFonts w:ascii="Times New Roman" w:cs="CTraditional Arabic" w:hint="cs"/>
          <w:rtl/>
          <w:lang w:bidi="ur-PK"/>
        </w:rPr>
        <w:t>_</w:t>
      </w:r>
      <w:r w:rsidR="002B5759">
        <w:rPr>
          <w:rFonts w:ascii="Times New Roman" w:cs="Arial"/>
          <w:szCs w:val="24"/>
          <w:rtl/>
          <w:lang w:bidi="ur-PK"/>
        </w:rPr>
        <w:t xml:space="preserve"> </w:t>
      </w:r>
      <w:r w:rsidR="002B5759" w:rsidRPr="002B5759">
        <w:rPr>
          <w:rStyle w:val="Char6"/>
          <w:rtl/>
        </w:rPr>
        <w:t>[الكهف: 60]</w:t>
      </w:r>
      <w:r w:rsidR="00BD6A67">
        <w:rPr>
          <w:rStyle w:val="Char6"/>
          <w:rFonts w:hint="cs"/>
          <w:rtl/>
        </w:rPr>
        <w:t>.</w:t>
      </w:r>
    </w:p>
    <w:p w:rsidR="002B5759" w:rsidRDefault="002B5759" w:rsidP="00574F3B">
      <w:pPr>
        <w:pStyle w:val="a8"/>
        <w:widowControl w:val="0"/>
        <w:rPr>
          <w:rtl/>
          <w:lang w:bidi="ur-PK"/>
        </w:rPr>
      </w:pPr>
      <w:r>
        <w:rPr>
          <w:rFonts w:hint="cs"/>
          <w:rtl/>
          <w:lang w:bidi="ur-PK"/>
        </w:rPr>
        <w:t>تا این ک</w:t>
      </w:r>
      <w:r w:rsidR="00F90AD9">
        <w:rPr>
          <w:rFonts w:hint="cs"/>
          <w:rtl/>
          <w:lang w:bidi="ur-PK"/>
        </w:rPr>
        <w:t>ه</w:t>
      </w:r>
      <w:r>
        <w:rPr>
          <w:rFonts w:hint="cs"/>
          <w:rtl/>
          <w:lang w:bidi="ur-PK"/>
        </w:rPr>
        <w:t xml:space="preserve"> می‌فرماید:</w:t>
      </w:r>
    </w:p>
    <w:p w:rsidR="00CB4E69" w:rsidRPr="00574F3B" w:rsidRDefault="00CB37F6" w:rsidP="00574F3B">
      <w:pPr>
        <w:pStyle w:val="af1"/>
        <w:widowControl w:val="0"/>
        <w:rPr>
          <w:spacing w:val="-4"/>
          <w:rtl/>
          <w:lang w:bidi="ur-PK"/>
        </w:rPr>
      </w:pPr>
      <w:r w:rsidRPr="00CB37F6">
        <w:rPr>
          <w:rFonts w:cs="CTraditional Arabic"/>
          <w:spacing w:val="-4"/>
          <w:rtl/>
          <w:lang w:bidi="ur-PK"/>
        </w:rPr>
        <w:t>+</w:t>
      </w:r>
      <w:r w:rsidR="00CB4E69" w:rsidRPr="00574F3B">
        <w:rPr>
          <w:spacing w:val="-4"/>
          <w:rtl/>
        </w:rPr>
        <w:t>هَلۡ أَتَّبِعُكَ عَلَىٰٓ أَن تُعَلِّمَنِ مِمَّا عُلِّمۡتَ رُشۡد</w:t>
      </w:r>
      <w:r w:rsidR="00CB4E69" w:rsidRPr="00574F3B">
        <w:rPr>
          <w:rFonts w:hint="cs"/>
          <w:spacing w:val="-4"/>
          <w:rtl/>
        </w:rPr>
        <w:t>ٗا٦٦</w:t>
      </w:r>
      <w:r w:rsidR="00CB4E69" w:rsidRPr="00574F3B">
        <w:rPr>
          <w:spacing w:val="-4"/>
          <w:rtl/>
        </w:rPr>
        <w:t xml:space="preserve"> </w:t>
      </w:r>
      <w:r w:rsidR="00CB4E69" w:rsidRPr="00574F3B">
        <w:rPr>
          <w:rFonts w:hint="cs"/>
          <w:spacing w:val="-4"/>
          <w:rtl/>
        </w:rPr>
        <w:t>قَالَ</w:t>
      </w:r>
      <w:r w:rsidR="00CB4E69" w:rsidRPr="00574F3B">
        <w:rPr>
          <w:spacing w:val="-4"/>
          <w:rtl/>
        </w:rPr>
        <w:t xml:space="preserve"> </w:t>
      </w:r>
      <w:r w:rsidR="00CB4E69" w:rsidRPr="00574F3B">
        <w:rPr>
          <w:rFonts w:hint="cs"/>
          <w:spacing w:val="-4"/>
          <w:rtl/>
        </w:rPr>
        <w:t>إِنَّكَ</w:t>
      </w:r>
      <w:r w:rsidR="00CB4E69" w:rsidRPr="00574F3B">
        <w:rPr>
          <w:spacing w:val="-4"/>
          <w:rtl/>
        </w:rPr>
        <w:t xml:space="preserve"> </w:t>
      </w:r>
      <w:r w:rsidR="00CB4E69" w:rsidRPr="00574F3B">
        <w:rPr>
          <w:rFonts w:hint="cs"/>
          <w:spacing w:val="-4"/>
          <w:rtl/>
        </w:rPr>
        <w:t>لَن</w:t>
      </w:r>
      <w:r w:rsidR="00CB4E69" w:rsidRPr="00574F3B">
        <w:rPr>
          <w:spacing w:val="-4"/>
          <w:rtl/>
        </w:rPr>
        <w:t xml:space="preserve"> </w:t>
      </w:r>
      <w:r w:rsidR="00CB4E69" w:rsidRPr="00574F3B">
        <w:rPr>
          <w:rFonts w:hint="cs"/>
          <w:spacing w:val="-4"/>
          <w:rtl/>
        </w:rPr>
        <w:t>تَسۡتَطِيعَ</w:t>
      </w:r>
      <w:r w:rsidR="00CB4E69" w:rsidRPr="00574F3B">
        <w:rPr>
          <w:spacing w:val="-4"/>
          <w:rtl/>
        </w:rPr>
        <w:t xml:space="preserve"> </w:t>
      </w:r>
      <w:r w:rsidR="00CB4E69" w:rsidRPr="00574F3B">
        <w:rPr>
          <w:rFonts w:hint="cs"/>
          <w:spacing w:val="-4"/>
          <w:rtl/>
        </w:rPr>
        <w:t>مَعِيَ</w:t>
      </w:r>
      <w:r w:rsidR="00CB4E69" w:rsidRPr="00574F3B">
        <w:rPr>
          <w:spacing w:val="-4"/>
          <w:rtl/>
        </w:rPr>
        <w:t xml:space="preserve"> </w:t>
      </w:r>
      <w:r w:rsidR="00CB4E69" w:rsidRPr="00574F3B">
        <w:rPr>
          <w:rFonts w:hint="cs"/>
          <w:spacing w:val="-4"/>
          <w:rtl/>
        </w:rPr>
        <w:t>صَبۡرٗا٦٧</w:t>
      </w:r>
      <w:r w:rsidR="00CB4E69" w:rsidRPr="00574F3B">
        <w:rPr>
          <w:spacing w:val="-4"/>
          <w:rtl/>
        </w:rPr>
        <w:t xml:space="preserve"> </w:t>
      </w:r>
      <w:r w:rsidR="00CB4E69" w:rsidRPr="00574F3B">
        <w:rPr>
          <w:rFonts w:hint="cs"/>
          <w:spacing w:val="-4"/>
          <w:rtl/>
        </w:rPr>
        <w:t>قَالَ</w:t>
      </w:r>
      <w:r w:rsidR="00CB4E69" w:rsidRPr="00574F3B">
        <w:rPr>
          <w:spacing w:val="-4"/>
          <w:rtl/>
        </w:rPr>
        <w:t xml:space="preserve"> </w:t>
      </w:r>
      <w:r w:rsidR="00CB4E69" w:rsidRPr="00574F3B">
        <w:rPr>
          <w:rFonts w:hint="cs"/>
          <w:spacing w:val="-4"/>
          <w:rtl/>
        </w:rPr>
        <w:t>سَتَجِدُنِيٓ</w:t>
      </w:r>
      <w:r w:rsidR="00CB4E69" w:rsidRPr="00574F3B">
        <w:rPr>
          <w:spacing w:val="-4"/>
          <w:rtl/>
        </w:rPr>
        <w:t xml:space="preserve"> </w:t>
      </w:r>
      <w:r w:rsidR="00CB4E69" w:rsidRPr="00574F3B">
        <w:rPr>
          <w:rFonts w:hint="cs"/>
          <w:spacing w:val="-4"/>
          <w:rtl/>
        </w:rPr>
        <w:t>إِن</w:t>
      </w:r>
      <w:r w:rsidR="00CB4E69" w:rsidRPr="00574F3B">
        <w:rPr>
          <w:spacing w:val="-4"/>
          <w:rtl/>
        </w:rPr>
        <w:t xml:space="preserve"> </w:t>
      </w:r>
      <w:r w:rsidR="00CB4E69" w:rsidRPr="00574F3B">
        <w:rPr>
          <w:rFonts w:hint="cs"/>
          <w:spacing w:val="-4"/>
          <w:rtl/>
        </w:rPr>
        <w:t>شَآءَ</w:t>
      </w:r>
      <w:r w:rsidR="00CB4E69" w:rsidRPr="00574F3B">
        <w:rPr>
          <w:spacing w:val="-4"/>
          <w:rtl/>
        </w:rPr>
        <w:t xml:space="preserve"> </w:t>
      </w:r>
      <w:r w:rsidR="00CB4E69" w:rsidRPr="00574F3B">
        <w:rPr>
          <w:rFonts w:hint="cs"/>
          <w:spacing w:val="-4"/>
          <w:rtl/>
        </w:rPr>
        <w:t>ٱ</w:t>
      </w:r>
      <w:r w:rsidR="00CB4E69" w:rsidRPr="00574F3B">
        <w:rPr>
          <w:rFonts w:hint="eastAsia"/>
          <w:spacing w:val="-4"/>
          <w:rtl/>
        </w:rPr>
        <w:t>للَّهُ</w:t>
      </w:r>
      <w:r w:rsidR="00CB4E69" w:rsidRPr="00574F3B">
        <w:rPr>
          <w:spacing w:val="-4"/>
          <w:rtl/>
        </w:rPr>
        <w:t xml:space="preserve"> صَابِرٗا وَلَآ أَعۡصِي لَكَ أَمۡرٗا٦٩</w:t>
      </w:r>
      <w:r w:rsidRPr="00CB37F6">
        <w:rPr>
          <w:rFonts w:ascii="Times New Roman" w:cs="CTraditional Arabic" w:hint="cs"/>
          <w:spacing w:val="-4"/>
          <w:rtl/>
          <w:lang w:bidi="ur-PK"/>
        </w:rPr>
        <w:t>_</w:t>
      </w:r>
      <w:r w:rsidR="00CB4E69" w:rsidRPr="00574F3B">
        <w:rPr>
          <w:rFonts w:ascii="Times New Roman" w:cs="Arial"/>
          <w:spacing w:val="-4"/>
          <w:szCs w:val="24"/>
          <w:rtl/>
          <w:lang w:bidi="ur-PK"/>
        </w:rPr>
        <w:t xml:space="preserve"> </w:t>
      </w:r>
      <w:r w:rsidR="00CB4E69" w:rsidRPr="00574F3B">
        <w:rPr>
          <w:rStyle w:val="Char6"/>
          <w:spacing w:val="-4"/>
          <w:rtl/>
        </w:rPr>
        <w:t>[الكهف:</w:t>
      </w:r>
      <w:r w:rsidR="00BD6A67" w:rsidRPr="00574F3B">
        <w:rPr>
          <w:rStyle w:val="Char6"/>
          <w:rFonts w:hint="cs"/>
          <w:spacing w:val="-4"/>
          <w:rtl/>
        </w:rPr>
        <w:t>60،</w:t>
      </w:r>
      <w:r w:rsidR="00CB4E69" w:rsidRPr="00574F3B">
        <w:rPr>
          <w:rStyle w:val="Char6"/>
          <w:spacing w:val="-4"/>
          <w:rtl/>
        </w:rPr>
        <w:t xml:space="preserve"> 66</w:t>
      </w:r>
      <w:r w:rsidR="004A6C95" w:rsidRPr="00574F3B">
        <w:rPr>
          <w:rStyle w:val="Char6"/>
          <w:rFonts w:hint="cs"/>
          <w:spacing w:val="-4"/>
          <w:rtl/>
        </w:rPr>
        <w:t>،</w:t>
      </w:r>
      <w:r w:rsidR="00CB4E69" w:rsidRPr="00574F3B">
        <w:rPr>
          <w:rStyle w:val="Char6"/>
          <w:spacing w:val="-4"/>
          <w:rtl/>
        </w:rPr>
        <w:t>6</w:t>
      </w:r>
      <w:r w:rsidR="004A6C95" w:rsidRPr="00574F3B">
        <w:rPr>
          <w:rStyle w:val="Char6"/>
          <w:rFonts w:hint="cs"/>
          <w:spacing w:val="-4"/>
          <w:rtl/>
        </w:rPr>
        <w:t>7،6</w:t>
      </w:r>
      <w:r w:rsidR="004A6C95" w:rsidRPr="00574F3B">
        <w:rPr>
          <w:rStyle w:val="Char6"/>
          <w:spacing w:val="-4"/>
          <w:rtl/>
        </w:rPr>
        <w:t>9</w:t>
      </w:r>
      <w:r w:rsidR="00CB4E69" w:rsidRPr="00574F3B">
        <w:rPr>
          <w:rStyle w:val="Char6"/>
          <w:spacing w:val="-4"/>
          <w:rtl/>
        </w:rPr>
        <w:t>]</w:t>
      </w:r>
      <w:r w:rsidR="00BD6A67" w:rsidRPr="00574F3B">
        <w:rPr>
          <w:rStyle w:val="Char6"/>
          <w:rFonts w:hint="cs"/>
          <w:spacing w:val="-4"/>
          <w:rtl/>
        </w:rPr>
        <w:t>.</w:t>
      </w:r>
    </w:p>
    <w:p w:rsidR="004A6C95" w:rsidRDefault="004A6C95" w:rsidP="00BD6A67">
      <w:pPr>
        <w:pStyle w:val="ab"/>
        <w:rPr>
          <w:rtl/>
          <w:lang w:bidi="ur-PK"/>
        </w:rPr>
      </w:pPr>
      <w:r w:rsidRPr="008421EC">
        <w:rPr>
          <w:rStyle w:val="Char8"/>
          <w:rFonts w:hint="cs"/>
          <w:rtl/>
        </w:rPr>
        <w:t>«</w:t>
      </w:r>
      <w:r w:rsidR="00CB4E69" w:rsidRPr="00BD6A67">
        <w:rPr>
          <w:rFonts w:hint="cs"/>
          <w:rtl/>
        </w:rPr>
        <w:t>و آن‌گا</w:t>
      </w:r>
      <w:r w:rsidR="00F90AD9" w:rsidRPr="00BD6A67">
        <w:rPr>
          <w:rFonts w:hint="cs"/>
          <w:rtl/>
        </w:rPr>
        <w:t>ه</w:t>
      </w:r>
      <w:r w:rsidR="00CB4E69" w:rsidRPr="00BD6A67">
        <w:rPr>
          <w:rFonts w:hint="cs"/>
          <w:rtl/>
        </w:rPr>
        <w:t xml:space="preserve"> ک</w:t>
      </w:r>
      <w:r w:rsidR="00F90AD9" w:rsidRPr="00BD6A67">
        <w:rPr>
          <w:rFonts w:hint="cs"/>
          <w:rtl/>
        </w:rPr>
        <w:t>ه</w:t>
      </w:r>
      <w:r w:rsidR="00CB4E69" w:rsidRPr="00BD6A67">
        <w:rPr>
          <w:rFonts w:hint="cs"/>
          <w:rtl/>
        </w:rPr>
        <w:t xml:space="preserve"> موسی ب</w:t>
      </w:r>
      <w:r w:rsidR="00F90AD9" w:rsidRPr="00BD6A67">
        <w:rPr>
          <w:rFonts w:hint="cs"/>
          <w:rtl/>
        </w:rPr>
        <w:t>ه</w:t>
      </w:r>
      <w:r w:rsidR="00CB4E69" w:rsidRPr="00BD6A67">
        <w:rPr>
          <w:rFonts w:hint="cs"/>
          <w:rtl/>
        </w:rPr>
        <w:t xml:space="preserve"> آن جوان ھمراھش گفت: ھموار</w:t>
      </w:r>
      <w:r w:rsidR="00F90AD9" w:rsidRPr="00BD6A67">
        <w:rPr>
          <w:rFonts w:hint="cs"/>
          <w:rtl/>
        </w:rPr>
        <w:t>ه</w:t>
      </w:r>
      <w:r w:rsidR="00CB4E69" w:rsidRPr="00BD6A67">
        <w:rPr>
          <w:rFonts w:hint="cs"/>
          <w:rtl/>
        </w:rPr>
        <w:t xml:space="preserve"> خواھم رفت تا ب</w:t>
      </w:r>
      <w:r w:rsidR="00F90AD9" w:rsidRPr="00BD6A67">
        <w:rPr>
          <w:rFonts w:hint="cs"/>
          <w:rtl/>
        </w:rPr>
        <w:t>ه</w:t>
      </w:r>
      <w:r w:rsidR="00CB4E69" w:rsidRPr="00BD6A67">
        <w:rPr>
          <w:rFonts w:hint="cs"/>
          <w:rtl/>
        </w:rPr>
        <w:t xml:space="preserve"> محل تلاقی دو دریا خواھم رسید یا این‌ک</w:t>
      </w:r>
      <w:r w:rsidR="00F90AD9" w:rsidRPr="00BD6A67">
        <w:rPr>
          <w:rFonts w:hint="cs"/>
          <w:rtl/>
        </w:rPr>
        <w:t>ه</w:t>
      </w:r>
      <w:r w:rsidR="00CB4E69" w:rsidRPr="00BD6A67">
        <w:rPr>
          <w:rFonts w:hint="cs"/>
          <w:rtl/>
        </w:rPr>
        <w:t xml:space="preserve"> سال‌ھا ب</w:t>
      </w:r>
      <w:r w:rsidR="00F90AD9" w:rsidRPr="00BD6A67">
        <w:rPr>
          <w:rFonts w:hint="cs"/>
          <w:rtl/>
        </w:rPr>
        <w:t>ه</w:t>
      </w:r>
      <w:r w:rsidR="00CB4E69" w:rsidRPr="00BD6A67">
        <w:rPr>
          <w:rFonts w:hint="cs"/>
          <w:rtl/>
        </w:rPr>
        <w:t xml:space="preserve"> راھپیمایی ادام</w:t>
      </w:r>
      <w:r w:rsidR="00F90AD9" w:rsidRPr="00BD6A67">
        <w:rPr>
          <w:rFonts w:hint="cs"/>
          <w:rtl/>
        </w:rPr>
        <w:t>ه</w:t>
      </w:r>
      <w:r w:rsidR="00CB4E69" w:rsidRPr="00BD6A67">
        <w:rPr>
          <w:rFonts w:hint="cs"/>
          <w:rtl/>
        </w:rPr>
        <w:t xml:space="preserve"> خواھم داد تا این‌ک</w:t>
      </w:r>
      <w:r w:rsidR="00F90AD9" w:rsidRPr="00BD6A67">
        <w:rPr>
          <w:rFonts w:hint="cs"/>
          <w:rtl/>
        </w:rPr>
        <w:t>ه</w:t>
      </w:r>
      <w:r w:rsidR="00CB4E69" w:rsidRPr="00BD6A67">
        <w:rPr>
          <w:rFonts w:hint="cs"/>
          <w:rtl/>
        </w:rPr>
        <w:t xml:space="preserve"> حضرت </w:t>
      </w:r>
      <w:r w:rsidR="00CB4E69" w:rsidRPr="00BD6A67">
        <w:rPr>
          <w:rFonts w:hint="cs"/>
          <w:spacing w:val="-4"/>
          <w:rtl/>
        </w:rPr>
        <w:t>موسی و ھمراش ب</w:t>
      </w:r>
      <w:r w:rsidR="00F90AD9" w:rsidRPr="00BD6A67">
        <w:rPr>
          <w:rFonts w:hint="cs"/>
          <w:spacing w:val="-4"/>
          <w:rtl/>
        </w:rPr>
        <w:t>ه</w:t>
      </w:r>
      <w:r w:rsidR="00CB4E69" w:rsidRPr="00BD6A67">
        <w:rPr>
          <w:rFonts w:hint="cs"/>
          <w:spacing w:val="-4"/>
          <w:rtl/>
        </w:rPr>
        <w:t xml:space="preserve"> محل موعود رسیدند و شخص </w:t>
      </w:r>
      <w:r w:rsidR="00F41507" w:rsidRPr="00BD6A67">
        <w:rPr>
          <w:rFonts w:hint="cs"/>
          <w:spacing w:val="-4"/>
          <w:rtl/>
        </w:rPr>
        <w:t>مورد نظر را یافتند و حضرت موسی</w:t>
      </w:r>
      <w:r w:rsidR="00BD6A67" w:rsidRPr="00BD6A67">
        <w:rPr>
          <w:rFonts w:cs="CTraditional Arabic" w:hint="cs"/>
          <w:spacing w:val="-4"/>
          <w:rtl/>
        </w:rPr>
        <w:t>÷</w:t>
      </w:r>
      <w:r w:rsidR="00CB4E69" w:rsidRPr="00BD6A67">
        <w:rPr>
          <w:rFonts w:hint="cs"/>
          <w:rtl/>
        </w:rPr>
        <w:t xml:space="preserve"> ب</w:t>
      </w:r>
      <w:r w:rsidR="00F90AD9" w:rsidRPr="00BD6A67">
        <w:rPr>
          <w:rFonts w:hint="cs"/>
          <w:rtl/>
        </w:rPr>
        <w:t>ه</w:t>
      </w:r>
      <w:r w:rsidR="00CB4E69" w:rsidRPr="00BD6A67">
        <w:rPr>
          <w:rFonts w:hint="cs"/>
          <w:rtl/>
        </w:rPr>
        <w:t xml:space="preserve"> آن شخص (حضرت خضر) گفت: آیا می‌توانم تو را ھمراھی کنم ب</w:t>
      </w:r>
      <w:r w:rsidR="00F90AD9" w:rsidRPr="00BD6A67">
        <w:rPr>
          <w:rFonts w:hint="cs"/>
          <w:rtl/>
        </w:rPr>
        <w:t>ه</w:t>
      </w:r>
      <w:r w:rsidR="00CB4E69" w:rsidRPr="00BD6A67">
        <w:rPr>
          <w:rFonts w:hint="cs"/>
          <w:rtl/>
        </w:rPr>
        <w:t xml:space="preserve"> شرط این‌ک</w:t>
      </w:r>
      <w:r w:rsidR="00F90AD9" w:rsidRPr="00BD6A67">
        <w:rPr>
          <w:rFonts w:hint="cs"/>
          <w:rtl/>
        </w:rPr>
        <w:t>ه</w:t>
      </w:r>
      <w:r w:rsidR="00F41507" w:rsidRPr="00BD6A67">
        <w:rPr>
          <w:rFonts w:hint="cs"/>
          <w:rtl/>
        </w:rPr>
        <w:t xml:space="preserve"> از آنچ</w:t>
      </w:r>
      <w:r w:rsidR="00F90AD9" w:rsidRPr="00BD6A67">
        <w:rPr>
          <w:rFonts w:hint="cs"/>
          <w:rtl/>
        </w:rPr>
        <w:t>ه</w:t>
      </w:r>
      <w:r w:rsidR="00CB4E69" w:rsidRPr="00BD6A67">
        <w:rPr>
          <w:rFonts w:hint="cs"/>
          <w:rtl/>
        </w:rPr>
        <w:t xml:space="preserve"> آموخت</w:t>
      </w:r>
      <w:r w:rsidR="00F90AD9" w:rsidRPr="00BD6A67">
        <w:rPr>
          <w:rFonts w:hint="cs"/>
          <w:rtl/>
        </w:rPr>
        <w:t>ه</w:t>
      </w:r>
      <w:r w:rsidR="00CB4E69" w:rsidRPr="00BD6A67">
        <w:rPr>
          <w:rFonts w:hint="cs"/>
          <w:rtl/>
        </w:rPr>
        <w:t>‌ای ب</w:t>
      </w:r>
      <w:r w:rsidR="00F90AD9" w:rsidRPr="00BD6A67">
        <w:rPr>
          <w:rFonts w:hint="cs"/>
          <w:rtl/>
        </w:rPr>
        <w:t>ه</w:t>
      </w:r>
      <w:r w:rsidR="00CB4E69" w:rsidRPr="00BD6A67">
        <w:rPr>
          <w:rFonts w:hint="cs"/>
          <w:rtl/>
        </w:rPr>
        <w:t xml:space="preserve"> من ھم بیاموزی؟</w:t>
      </w:r>
      <w:r w:rsidRPr="008421EC">
        <w:rPr>
          <w:rStyle w:val="Char8"/>
          <w:rFonts w:hint="cs"/>
          <w:rtl/>
        </w:rPr>
        <w:t>»</w:t>
      </w:r>
      <w:r w:rsidR="00C86586">
        <w:rPr>
          <w:rFonts w:hint="cs"/>
          <w:rtl/>
          <w:lang w:bidi="ur-PK"/>
        </w:rPr>
        <w:t>.</w:t>
      </w:r>
    </w:p>
    <w:p w:rsidR="004A6C95" w:rsidRDefault="004A6C95" w:rsidP="002B5759">
      <w:pPr>
        <w:pStyle w:val="a8"/>
        <w:rPr>
          <w:rtl/>
          <w:lang w:bidi="ur-PK"/>
        </w:rPr>
      </w:pPr>
      <w:r>
        <w:rPr>
          <w:rFonts w:hint="cs"/>
          <w:rtl/>
          <w:lang w:bidi="ur-PK"/>
        </w:rPr>
        <w:t>آن شخص گفت: شما نخواھی توانست با من طاقت بیاوری</w:t>
      </w:r>
      <w:r w:rsidR="00671C43">
        <w:rPr>
          <w:rFonts w:hint="cs"/>
          <w:rtl/>
        </w:rPr>
        <w:t>..</w:t>
      </w:r>
      <w:r>
        <w:rPr>
          <w:rFonts w:hint="cs"/>
          <w:rtl/>
        </w:rPr>
        <w:t>.</w:t>
      </w:r>
      <w:r>
        <w:rPr>
          <w:rFonts w:hint="cs"/>
          <w:rtl/>
          <w:lang w:bidi="ur-PK"/>
        </w:rPr>
        <w:t xml:space="preserve"> حضرت موسی گفت: </w:t>
      </w:r>
      <w:r w:rsidRPr="00BD6A67">
        <w:rPr>
          <w:rStyle w:val="Char1"/>
          <w:rFonts w:hint="cs"/>
          <w:rtl/>
        </w:rPr>
        <w:t>ان</w:t>
      </w:r>
      <w:r w:rsidRPr="00BD6A67">
        <w:rPr>
          <w:rStyle w:val="Char1"/>
          <w:rFonts w:ascii="Times New Roman" w:hAnsi="Times New Roman" w:cs="Times New Roman" w:hint="cs"/>
          <w:rtl/>
        </w:rPr>
        <w:t>‌</w:t>
      </w:r>
      <w:r w:rsidRPr="00BD6A67">
        <w:rPr>
          <w:rStyle w:val="Char1"/>
          <w:rFonts w:hint="cs"/>
          <w:rtl/>
        </w:rPr>
        <w:t>شاءالل</w:t>
      </w:r>
      <w:r w:rsidR="00F90AD9" w:rsidRPr="00BD6A67">
        <w:rPr>
          <w:rStyle w:val="Char1"/>
          <w:rFonts w:hint="cs"/>
          <w:rtl/>
        </w:rPr>
        <w:t>ه</w:t>
      </w:r>
      <w:r>
        <w:rPr>
          <w:rFonts w:hint="cs"/>
          <w:rtl/>
          <w:lang w:bidi="ur-PK"/>
        </w:rPr>
        <w:t xml:space="preserve"> مرا صبور خواھی یافت و از تو سرپیچی نخواھم کرد</w:t>
      </w:r>
      <w:r w:rsidR="00C86586">
        <w:rPr>
          <w:rFonts w:hint="cs"/>
          <w:rtl/>
          <w:lang w:bidi="ur-PK"/>
        </w:rPr>
        <w:t>.</w:t>
      </w:r>
    </w:p>
    <w:p w:rsidR="00957E48" w:rsidRPr="00574F3B" w:rsidRDefault="004A6C95" w:rsidP="00671C43">
      <w:pPr>
        <w:pStyle w:val="a8"/>
        <w:rPr>
          <w:spacing w:val="-2"/>
          <w:rtl/>
          <w:lang w:bidi="ur-PK"/>
        </w:rPr>
      </w:pPr>
      <w:r w:rsidRPr="00574F3B">
        <w:rPr>
          <w:rFonts w:hint="cs"/>
          <w:spacing w:val="-2"/>
          <w:rtl/>
          <w:lang w:bidi="ur-PK"/>
        </w:rPr>
        <w:t xml:space="preserve">حضرت موسی </w:t>
      </w:r>
      <w:r w:rsidRPr="00574F3B">
        <w:rPr>
          <w:rFonts w:cs="CTraditional Arabic" w:hint="cs"/>
          <w:spacing w:val="-2"/>
          <w:rtl/>
          <w:lang w:bidi="ur-PK"/>
        </w:rPr>
        <w:t>÷</w:t>
      </w:r>
      <w:r w:rsidRPr="00574F3B">
        <w:rPr>
          <w:rFonts w:hint="cs"/>
          <w:spacing w:val="-2"/>
          <w:rtl/>
          <w:lang w:bidi="ur-PK"/>
        </w:rPr>
        <w:t xml:space="preserve"> آن سفر دور و دراز و طاقت‌</w:t>
      </w:r>
      <w:r w:rsidR="00BD6A67" w:rsidRPr="00574F3B">
        <w:rPr>
          <w:rFonts w:hint="cs"/>
          <w:spacing w:val="-2"/>
          <w:rtl/>
          <w:lang w:bidi="ur-PK"/>
        </w:rPr>
        <w:t xml:space="preserve"> </w:t>
      </w:r>
      <w:r w:rsidRPr="00574F3B">
        <w:rPr>
          <w:rFonts w:hint="cs"/>
          <w:spacing w:val="-2"/>
          <w:rtl/>
          <w:lang w:bidi="ur-PK"/>
        </w:rPr>
        <w:t>فرسا را انجام داد تا ب</w:t>
      </w:r>
      <w:r w:rsidR="00F90AD9" w:rsidRPr="00574F3B">
        <w:rPr>
          <w:rFonts w:hint="cs"/>
          <w:spacing w:val="-2"/>
          <w:rtl/>
          <w:lang w:bidi="ur-PK"/>
        </w:rPr>
        <w:t>ه</w:t>
      </w:r>
      <w:r w:rsidRPr="00574F3B">
        <w:rPr>
          <w:rFonts w:hint="cs"/>
          <w:spacing w:val="-2"/>
          <w:rtl/>
          <w:lang w:bidi="ur-PK"/>
        </w:rPr>
        <w:t xml:space="preserve"> حضرت </w:t>
      </w:r>
      <w:r w:rsidR="00671C43">
        <w:rPr>
          <w:rFonts w:hint="cs"/>
          <w:spacing w:val="-2"/>
          <w:rtl/>
          <w:lang w:bidi="ur-PK"/>
        </w:rPr>
        <w:t>ح</w:t>
      </w:r>
      <w:r w:rsidRPr="00574F3B">
        <w:rPr>
          <w:rFonts w:hint="cs"/>
          <w:spacing w:val="-2"/>
          <w:rtl/>
          <w:lang w:bidi="ur-PK"/>
        </w:rPr>
        <w:t>ضر</w:t>
      </w:r>
      <w:r w:rsidR="00671C43">
        <w:rPr>
          <w:rFonts w:hint="cs"/>
          <w:spacing w:val="-2"/>
          <w:rtl/>
          <w:lang w:bidi="ur-PK"/>
        </w:rPr>
        <w:t>ت</w:t>
      </w:r>
      <w:r w:rsidRPr="00574F3B">
        <w:rPr>
          <w:rFonts w:hint="cs"/>
          <w:spacing w:val="-2"/>
          <w:rtl/>
          <w:lang w:bidi="ur-PK"/>
        </w:rPr>
        <w:t xml:space="preserve"> رسید و ارادت خود را ب</w:t>
      </w:r>
      <w:r w:rsidR="00F90AD9" w:rsidRPr="00574F3B">
        <w:rPr>
          <w:rFonts w:hint="cs"/>
          <w:spacing w:val="-2"/>
          <w:rtl/>
          <w:lang w:bidi="ur-PK"/>
        </w:rPr>
        <w:t>ه</w:t>
      </w:r>
      <w:r w:rsidRPr="00574F3B">
        <w:rPr>
          <w:rFonts w:hint="cs"/>
          <w:spacing w:val="-2"/>
          <w:rtl/>
          <w:lang w:bidi="ur-PK"/>
        </w:rPr>
        <w:t xml:space="preserve"> منظور کسب علم ب</w:t>
      </w:r>
      <w:r w:rsidR="00F90AD9" w:rsidRPr="00574F3B">
        <w:rPr>
          <w:rFonts w:hint="cs"/>
          <w:spacing w:val="-2"/>
          <w:rtl/>
          <w:lang w:bidi="ur-PK"/>
        </w:rPr>
        <w:t>ه</w:t>
      </w:r>
      <w:r w:rsidRPr="00574F3B">
        <w:rPr>
          <w:rFonts w:hint="cs"/>
          <w:spacing w:val="-2"/>
          <w:rtl/>
          <w:lang w:bidi="ur-PK"/>
        </w:rPr>
        <w:t xml:space="preserve"> آن حضرت عرض</w:t>
      </w:r>
      <w:r w:rsidR="00F90AD9" w:rsidRPr="00574F3B">
        <w:rPr>
          <w:rFonts w:hint="cs"/>
          <w:spacing w:val="-2"/>
          <w:rtl/>
          <w:lang w:bidi="ur-PK"/>
        </w:rPr>
        <w:t>ه</w:t>
      </w:r>
      <w:r w:rsidRPr="00574F3B">
        <w:rPr>
          <w:rFonts w:hint="cs"/>
          <w:spacing w:val="-2"/>
          <w:rtl/>
          <w:lang w:bidi="ur-PK"/>
        </w:rPr>
        <w:t xml:space="preserve"> کرد، حضرت خضر در جواب حضرت موسی گفت:</w:t>
      </w:r>
      <w:r w:rsidR="002B5759" w:rsidRPr="00574F3B">
        <w:rPr>
          <w:rFonts w:hint="cs"/>
          <w:spacing w:val="-2"/>
          <w:rtl/>
          <w:lang w:bidi="ur-PK"/>
        </w:rPr>
        <w:t xml:space="preserve"> </w:t>
      </w:r>
      <w:r w:rsidRPr="00574F3B">
        <w:rPr>
          <w:rFonts w:hint="cs"/>
          <w:spacing w:val="-2"/>
          <w:rtl/>
          <w:lang w:bidi="ur-PK"/>
        </w:rPr>
        <w:t>شما توانایی ماندن با من را نداری، اما حضرت موسی وعد</w:t>
      </w:r>
      <w:r w:rsidR="00F90AD9" w:rsidRPr="00574F3B">
        <w:rPr>
          <w:rFonts w:hint="cs"/>
          <w:spacing w:val="-2"/>
          <w:rtl/>
          <w:lang w:bidi="ur-PK"/>
        </w:rPr>
        <w:t>ۀ</w:t>
      </w:r>
      <w:r w:rsidRPr="00574F3B">
        <w:rPr>
          <w:rFonts w:hint="cs"/>
          <w:spacing w:val="-2"/>
          <w:rtl/>
          <w:lang w:bidi="ur-PK"/>
        </w:rPr>
        <w:t xml:space="preserve"> پایداری و اطاعت را ب</w:t>
      </w:r>
      <w:r w:rsidR="00F90AD9" w:rsidRPr="00574F3B">
        <w:rPr>
          <w:rFonts w:hint="cs"/>
          <w:spacing w:val="-2"/>
          <w:rtl/>
          <w:lang w:bidi="ur-PK"/>
        </w:rPr>
        <w:t>ه</w:t>
      </w:r>
      <w:r w:rsidRPr="00574F3B">
        <w:rPr>
          <w:rFonts w:hint="cs"/>
          <w:spacing w:val="-2"/>
          <w:rtl/>
          <w:lang w:bidi="ur-PK"/>
        </w:rPr>
        <w:t xml:space="preserve"> او داد</w:t>
      </w:r>
      <w:r w:rsidR="00C86586" w:rsidRPr="00574F3B">
        <w:rPr>
          <w:rFonts w:hint="cs"/>
          <w:spacing w:val="-2"/>
          <w:rtl/>
          <w:lang w:bidi="ur-PK"/>
        </w:rPr>
        <w:t>.</w:t>
      </w:r>
      <w:r w:rsidRPr="00574F3B">
        <w:rPr>
          <w:rFonts w:hint="cs"/>
          <w:spacing w:val="-2"/>
          <w:rtl/>
          <w:lang w:bidi="ur-PK"/>
        </w:rPr>
        <w:t xml:space="preserve"> قرآن کریم ھمین مطلب را مورد اشار</w:t>
      </w:r>
      <w:r w:rsidR="00F90AD9" w:rsidRPr="00574F3B">
        <w:rPr>
          <w:rFonts w:hint="cs"/>
          <w:spacing w:val="-2"/>
          <w:rtl/>
          <w:lang w:bidi="ur-PK"/>
        </w:rPr>
        <w:t>ه</w:t>
      </w:r>
      <w:r w:rsidRPr="00574F3B">
        <w:rPr>
          <w:rFonts w:hint="cs"/>
          <w:spacing w:val="-2"/>
          <w:rtl/>
          <w:lang w:bidi="ur-PK"/>
        </w:rPr>
        <w:t xml:space="preserve"> قرار داد</w:t>
      </w:r>
      <w:r w:rsidR="00F90AD9" w:rsidRPr="00574F3B">
        <w:rPr>
          <w:rFonts w:hint="cs"/>
          <w:spacing w:val="-2"/>
          <w:rtl/>
          <w:lang w:bidi="ur-PK"/>
        </w:rPr>
        <w:t>ه</w:t>
      </w:r>
      <w:r w:rsidRPr="00574F3B">
        <w:rPr>
          <w:rFonts w:hint="cs"/>
          <w:spacing w:val="-2"/>
          <w:rtl/>
          <w:lang w:bidi="ur-PK"/>
        </w:rPr>
        <w:t xml:space="preserve"> است </w:t>
      </w:r>
      <w:r w:rsidR="00F41507" w:rsidRPr="00574F3B">
        <w:rPr>
          <w:rFonts w:hint="cs"/>
          <w:spacing w:val="-2"/>
          <w:rtl/>
        </w:rPr>
        <w:t>ک</w:t>
      </w:r>
      <w:r w:rsidR="00F90AD9" w:rsidRPr="00574F3B">
        <w:rPr>
          <w:rFonts w:hint="cs"/>
          <w:spacing w:val="-2"/>
          <w:rtl/>
        </w:rPr>
        <w:t>ه</w:t>
      </w:r>
      <w:r w:rsidRPr="00574F3B">
        <w:rPr>
          <w:rFonts w:hint="cs"/>
          <w:spacing w:val="-2"/>
          <w:rtl/>
        </w:rPr>
        <w:t xml:space="preserve"> مقام علم</w:t>
      </w:r>
      <w:r w:rsidRPr="00574F3B">
        <w:rPr>
          <w:rFonts w:hint="cs"/>
          <w:spacing w:val="-2"/>
          <w:rtl/>
          <w:lang w:bidi="ur-PK"/>
        </w:rPr>
        <w:t>، ب</w:t>
      </w:r>
      <w:r w:rsidR="00F90AD9" w:rsidRPr="00574F3B">
        <w:rPr>
          <w:rFonts w:hint="cs"/>
          <w:spacing w:val="-2"/>
          <w:rtl/>
          <w:lang w:bidi="ur-PK"/>
        </w:rPr>
        <w:t>ه</w:t>
      </w:r>
      <w:r w:rsidRPr="00574F3B">
        <w:rPr>
          <w:rFonts w:hint="cs"/>
          <w:spacing w:val="-2"/>
          <w:rtl/>
          <w:lang w:bidi="ur-PK"/>
        </w:rPr>
        <w:t xml:space="preserve"> قدری رفیع است ک</w:t>
      </w:r>
      <w:r w:rsidR="00F90AD9" w:rsidRPr="00574F3B">
        <w:rPr>
          <w:rFonts w:hint="cs"/>
          <w:spacing w:val="-2"/>
          <w:rtl/>
          <w:lang w:bidi="ur-PK"/>
        </w:rPr>
        <w:t>ه</w:t>
      </w:r>
      <w:r w:rsidRPr="00574F3B">
        <w:rPr>
          <w:rFonts w:hint="cs"/>
          <w:spacing w:val="-2"/>
          <w:rtl/>
          <w:lang w:bidi="ur-PK"/>
        </w:rPr>
        <w:t xml:space="preserve"> یک پیامبر مرسل برای فراگیری چند مسئل</w:t>
      </w:r>
      <w:r w:rsidR="00F90AD9" w:rsidRPr="00574F3B">
        <w:rPr>
          <w:rFonts w:hint="cs"/>
          <w:spacing w:val="-2"/>
          <w:rtl/>
          <w:lang w:bidi="ur-PK"/>
        </w:rPr>
        <w:t>ه</w:t>
      </w:r>
      <w:r w:rsidRPr="00574F3B">
        <w:rPr>
          <w:rFonts w:hint="cs"/>
          <w:spacing w:val="-2"/>
          <w:rtl/>
          <w:lang w:bidi="ur-PK"/>
        </w:rPr>
        <w:t>، تا این انداز</w:t>
      </w:r>
      <w:r w:rsidR="00F90AD9" w:rsidRPr="00574F3B">
        <w:rPr>
          <w:rFonts w:hint="cs"/>
          <w:spacing w:val="-2"/>
          <w:rtl/>
          <w:lang w:bidi="ur-PK"/>
        </w:rPr>
        <w:t>ه</w:t>
      </w:r>
      <w:r w:rsidRPr="00574F3B">
        <w:rPr>
          <w:rFonts w:hint="cs"/>
          <w:spacing w:val="-2"/>
          <w:rtl/>
          <w:lang w:bidi="ur-PK"/>
        </w:rPr>
        <w:t xml:space="preserve"> خود را ب</w:t>
      </w:r>
      <w:r w:rsidR="00F90AD9" w:rsidRPr="00574F3B">
        <w:rPr>
          <w:rFonts w:hint="cs"/>
          <w:spacing w:val="-2"/>
          <w:rtl/>
          <w:lang w:bidi="ur-PK"/>
        </w:rPr>
        <w:t>ه</w:t>
      </w:r>
      <w:r w:rsidRPr="00574F3B">
        <w:rPr>
          <w:rFonts w:hint="cs"/>
          <w:spacing w:val="-2"/>
          <w:rtl/>
          <w:lang w:bidi="ur-PK"/>
        </w:rPr>
        <w:t xml:space="preserve"> زحمت می‌اندازد و برای ما بیان می</w:t>
      </w:r>
      <w:r w:rsidRPr="00574F3B">
        <w:rPr>
          <w:rFonts w:hint="eastAsia"/>
          <w:spacing w:val="-2"/>
          <w:rtl/>
          <w:lang w:bidi="ur-PK"/>
        </w:rPr>
        <w:t>‌</w:t>
      </w:r>
      <w:r w:rsidRPr="00574F3B">
        <w:rPr>
          <w:rFonts w:hint="cs"/>
          <w:spacing w:val="-2"/>
          <w:rtl/>
          <w:lang w:bidi="ur-PK"/>
        </w:rPr>
        <w:t>دارد</w:t>
      </w:r>
      <w:r w:rsidR="00957E48" w:rsidRPr="00574F3B">
        <w:rPr>
          <w:rFonts w:hint="cs"/>
          <w:spacing w:val="-2"/>
          <w:rtl/>
          <w:lang w:bidi="ur-PK"/>
        </w:rPr>
        <w:t xml:space="preserve"> ک</w:t>
      </w:r>
      <w:r w:rsidR="00F90AD9" w:rsidRPr="00574F3B">
        <w:rPr>
          <w:rFonts w:hint="cs"/>
          <w:spacing w:val="-2"/>
          <w:rtl/>
          <w:lang w:bidi="ur-PK"/>
        </w:rPr>
        <w:t>ه</w:t>
      </w:r>
      <w:r w:rsidR="00957E48" w:rsidRPr="00574F3B">
        <w:rPr>
          <w:rFonts w:hint="cs"/>
          <w:spacing w:val="-2"/>
          <w:rtl/>
          <w:lang w:bidi="ur-PK"/>
        </w:rPr>
        <w:t xml:space="preserve"> ھمنشینی صالحان و سفر برای ھمراھی آنان، شیو</w:t>
      </w:r>
      <w:r w:rsidR="00F90AD9" w:rsidRPr="00574F3B">
        <w:rPr>
          <w:rFonts w:hint="cs"/>
          <w:spacing w:val="-2"/>
          <w:rtl/>
          <w:lang w:bidi="ur-PK"/>
        </w:rPr>
        <w:t>ۀ</w:t>
      </w:r>
      <w:r w:rsidR="00957E48" w:rsidRPr="00574F3B">
        <w:rPr>
          <w:rFonts w:hint="cs"/>
          <w:spacing w:val="-2"/>
          <w:rtl/>
          <w:lang w:bidi="ur-PK"/>
        </w:rPr>
        <w:t xml:space="preserve"> بزرگان </w:t>
      </w:r>
      <w:r w:rsidR="00957E48" w:rsidRPr="00574F3B">
        <w:rPr>
          <w:rFonts w:hint="cs"/>
          <w:spacing w:val="-2"/>
          <w:rtl/>
        </w:rPr>
        <w:t>است</w:t>
      </w:r>
      <w:r w:rsidR="00F41507" w:rsidRPr="00574F3B">
        <w:rPr>
          <w:rFonts w:hint="cs"/>
          <w:spacing w:val="-2"/>
          <w:rtl/>
        </w:rPr>
        <w:t xml:space="preserve"> </w:t>
      </w:r>
      <w:r w:rsidR="00957E48" w:rsidRPr="00574F3B">
        <w:rPr>
          <w:rFonts w:hint="cs"/>
          <w:spacing w:val="-2"/>
          <w:rtl/>
        </w:rPr>
        <w:t>و</w:t>
      </w:r>
      <w:r w:rsidR="00957E48" w:rsidRPr="00574F3B">
        <w:rPr>
          <w:rFonts w:hint="cs"/>
          <w:color w:val="FF0000"/>
          <w:spacing w:val="-2"/>
          <w:rtl/>
          <w:lang w:bidi="ur-PK"/>
        </w:rPr>
        <w:t xml:space="preserve"> </w:t>
      </w:r>
      <w:r w:rsidR="00957E48" w:rsidRPr="00574F3B">
        <w:rPr>
          <w:rFonts w:hint="cs"/>
          <w:spacing w:val="-2"/>
          <w:rtl/>
          <w:lang w:bidi="ur-PK"/>
        </w:rPr>
        <w:t>باید ب</w:t>
      </w:r>
      <w:r w:rsidR="00F90AD9" w:rsidRPr="00574F3B">
        <w:rPr>
          <w:rFonts w:hint="cs"/>
          <w:spacing w:val="-2"/>
          <w:rtl/>
          <w:lang w:bidi="ur-PK"/>
        </w:rPr>
        <w:t>ه</w:t>
      </w:r>
      <w:r w:rsidR="00957E48" w:rsidRPr="00574F3B">
        <w:rPr>
          <w:rFonts w:hint="cs"/>
          <w:spacing w:val="-2"/>
          <w:rtl/>
          <w:lang w:bidi="ur-PK"/>
        </w:rPr>
        <w:t xml:space="preserve"> ھر قیمتی از آن استفاد</w:t>
      </w:r>
      <w:r w:rsidR="00F90AD9" w:rsidRPr="00574F3B">
        <w:rPr>
          <w:rFonts w:hint="cs"/>
          <w:spacing w:val="-2"/>
          <w:rtl/>
          <w:lang w:bidi="ur-PK"/>
        </w:rPr>
        <w:t>ه</w:t>
      </w:r>
      <w:r w:rsidR="00957E48" w:rsidRPr="00574F3B">
        <w:rPr>
          <w:rFonts w:hint="cs"/>
          <w:spacing w:val="-2"/>
          <w:rtl/>
          <w:lang w:bidi="ur-PK"/>
        </w:rPr>
        <w:t xml:space="preserve"> کرد تا جایی ک</w:t>
      </w:r>
      <w:r w:rsidR="00F90AD9" w:rsidRPr="00574F3B">
        <w:rPr>
          <w:rFonts w:hint="cs"/>
          <w:spacing w:val="-2"/>
          <w:rtl/>
          <w:lang w:bidi="ur-PK"/>
        </w:rPr>
        <w:t>ه</w:t>
      </w:r>
      <w:r w:rsidR="00957E48" w:rsidRPr="00574F3B">
        <w:rPr>
          <w:rFonts w:hint="cs"/>
          <w:spacing w:val="-2"/>
          <w:rtl/>
          <w:lang w:bidi="ur-PK"/>
        </w:rPr>
        <w:t xml:space="preserve"> پیامبران نیز آن را غنیمت شمرد</w:t>
      </w:r>
      <w:r w:rsidR="00F90AD9" w:rsidRPr="00574F3B">
        <w:rPr>
          <w:rFonts w:hint="cs"/>
          <w:spacing w:val="-2"/>
          <w:rtl/>
          <w:lang w:bidi="ur-PK"/>
        </w:rPr>
        <w:t>ه</w:t>
      </w:r>
      <w:r w:rsidR="00957E48" w:rsidRPr="00574F3B">
        <w:rPr>
          <w:rFonts w:hint="cs"/>
          <w:spacing w:val="-2"/>
          <w:rtl/>
          <w:lang w:bidi="ur-PK"/>
        </w:rPr>
        <w:t xml:space="preserve">‌اند و پیامبر اسلام </w:t>
      </w:r>
      <w:r w:rsidR="00957E48" w:rsidRPr="00574F3B">
        <w:rPr>
          <w:rFonts w:cs="CTraditional Arabic" w:hint="cs"/>
          <w:spacing w:val="-2"/>
          <w:rtl/>
          <w:lang w:bidi="ur-PK"/>
        </w:rPr>
        <w:t>ص</w:t>
      </w:r>
      <w:r w:rsidR="00957E48" w:rsidRPr="00574F3B">
        <w:rPr>
          <w:rFonts w:hint="cs"/>
          <w:spacing w:val="-2"/>
          <w:rtl/>
          <w:lang w:bidi="ur-PK"/>
        </w:rPr>
        <w:t xml:space="preserve"> آن را توصی</w:t>
      </w:r>
      <w:r w:rsidR="00F90AD9" w:rsidRPr="00574F3B">
        <w:rPr>
          <w:rFonts w:hint="cs"/>
          <w:spacing w:val="-2"/>
          <w:rtl/>
          <w:lang w:bidi="ur-PK"/>
        </w:rPr>
        <w:t>ه</w:t>
      </w:r>
      <w:r w:rsidR="00957E48" w:rsidRPr="00574F3B">
        <w:rPr>
          <w:rFonts w:hint="cs"/>
          <w:spacing w:val="-2"/>
          <w:rtl/>
          <w:lang w:bidi="ur-PK"/>
        </w:rPr>
        <w:t xml:space="preserve"> فرمود</w:t>
      </w:r>
      <w:r w:rsidR="00F90AD9" w:rsidRPr="00574F3B">
        <w:rPr>
          <w:rFonts w:hint="cs"/>
          <w:spacing w:val="-2"/>
          <w:rtl/>
          <w:lang w:bidi="ur-PK"/>
        </w:rPr>
        <w:t>ه</w:t>
      </w:r>
      <w:r w:rsidR="00957E48" w:rsidRPr="00574F3B">
        <w:rPr>
          <w:rFonts w:hint="cs"/>
          <w:spacing w:val="-2"/>
          <w:rtl/>
          <w:lang w:bidi="ur-PK"/>
        </w:rPr>
        <w:t xml:space="preserve">‌اند و خلفای راشدین </w:t>
      </w:r>
      <w:r w:rsidR="00BD6A67" w:rsidRPr="00574F3B">
        <w:rPr>
          <w:rFonts w:cs="CTraditional Arabic" w:hint="cs"/>
          <w:spacing w:val="-2"/>
          <w:rtl/>
          <w:lang w:bidi="ur-PK"/>
        </w:rPr>
        <w:t>س</w:t>
      </w:r>
      <w:r w:rsidR="00957E48" w:rsidRPr="00574F3B">
        <w:rPr>
          <w:rFonts w:hint="cs"/>
          <w:spacing w:val="-2"/>
          <w:rtl/>
          <w:lang w:bidi="ur-PK"/>
        </w:rPr>
        <w:t xml:space="preserve"> از آن تبعیت کرد</w:t>
      </w:r>
      <w:r w:rsidR="00F90AD9" w:rsidRPr="00574F3B">
        <w:rPr>
          <w:rFonts w:hint="cs"/>
          <w:spacing w:val="-2"/>
          <w:rtl/>
          <w:lang w:bidi="ur-PK"/>
        </w:rPr>
        <w:t>ه</w:t>
      </w:r>
      <w:r w:rsidR="00957E48" w:rsidRPr="00574F3B">
        <w:rPr>
          <w:rFonts w:hint="cs"/>
          <w:spacing w:val="-2"/>
          <w:rtl/>
          <w:lang w:bidi="ur-PK"/>
        </w:rPr>
        <w:t>‌اند</w:t>
      </w:r>
      <w:r w:rsidR="00C86586" w:rsidRPr="00574F3B">
        <w:rPr>
          <w:rFonts w:hint="cs"/>
          <w:spacing w:val="-2"/>
          <w:rtl/>
          <w:lang w:bidi="ur-PK"/>
        </w:rPr>
        <w:t>.</w:t>
      </w:r>
      <w:r w:rsidR="00957E48" w:rsidRPr="00574F3B">
        <w:rPr>
          <w:rFonts w:hint="cs"/>
          <w:spacing w:val="-2"/>
          <w:rtl/>
          <w:lang w:bidi="ur-PK"/>
        </w:rPr>
        <w:t xml:space="preserve"> از انس بن مالک </w:t>
      </w:r>
      <w:r w:rsidR="00957E48" w:rsidRPr="00574F3B">
        <w:rPr>
          <w:rFonts w:cs="CTraditional Arabic" w:hint="cs"/>
          <w:spacing w:val="-2"/>
          <w:rtl/>
          <w:lang w:bidi="ur-PK"/>
        </w:rPr>
        <w:t>س</w:t>
      </w:r>
      <w:r w:rsidR="00957E48" w:rsidRPr="00574F3B">
        <w:rPr>
          <w:rFonts w:hint="cs"/>
          <w:spacing w:val="-2"/>
          <w:rtl/>
          <w:lang w:bidi="ur-PK"/>
        </w:rPr>
        <w:t xml:space="preserve"> روایت شد</w:t>
      </w:r>
      <w:r w:rsidR="00F90AD9" w:rsidRPr="00574F3B">
        <w:rPr>
          <w:rFonts w:hint="cs"/>
          <w:spacing w:val="-2"/>
          <w:rtl/>
          <w:lang w:bidi="ur-PK"/>
        </w:rPr>
        <w:t>ه</w:t>
      </w:r>
      <w:r w:rsidR="00957E48" w:rsidRPr="00574F3B">
        <w:rPr>
          <w:rFonts w:hint="cs"/>
          <w:spacing w:val="-2"/>
          <w:rtl/>
          <w:lang w:bidi="ur-PK"/>
        </w:rPr>
        <w:t xml:space="preserve"> است ک</w:t>
      </w:r>
      <w:r w:rsidR="00F90AD9" w:rsidRPr="00574F3B">
        <w:rPr>
          <w:rFonts w:hint="cs"/>
          <w:spacing w:val="-2"/>
          <w:rtl/>
          <w:lang w:bidi="ur-PK"/>
        </w:rPr>
        <w:t>ه</w:t>
      </w:r>
      <w:r w:rsidR="00957E48" w:rsidRPr="00574F3B">
        <w:rPr>
          <w:rFonts w:hint="cs"/>
          <w:spacing w:val="-2"/>
          <w:rtl/>
          <w:lang w:bidi="ur-PK"/>
        </w:rPr>
        <w:t xml:space="preserve"> بعد از وفات پیامبر اسلام </w:t>
      </w:r>
      <w:r w:rsidR="00957E48" w:rsidRPr="00574F3B">
        <w:rPr>
          <w:rFonts w:cs="CTraditional Arabic" w:hint="cs"/>
          <w:spacing w:val="-2"/>
          <w:rtl/>
          <w:lang w:bidi="ur-PK"/>
        </w:rPr>
        <w:t>ص</w:t>
      </w:r>
      <w:r w:rsidR="00957E48" w:rsidRPr="00574F3B">
        <w:rPr>
          <w:rFonts w:hint="cs"/>
          <w:spacing w:val="-2"/>
          <w:rtl/>
          <w:lang w:bidi="ur-PK"/>
        </w:rPr>
        <w:t>، حضرت ابوبکر ب</w:t>
      </w:r>
      <w:r w:rsidR="00F90AD9" w:rsidRPr="00574F3B">
        <w:rPr>
          <w:rFonts w:hint="cs"/>
          <w:spacing w:val="-2"/>
          <w:rtl/>
        </w:rPr>
        <w:t>ه</w:t>
      </w:r>
      <w:r w:rsidR="00F41507" w:rsidRPr="00574F3B">
        <w:rPr>
          <w:rFonts w:hint="cs"/>
          <w:spacing w:val="-2"/>
          <w:rtl/>
        </w:rPr>
        <w:t xml:space="preserve"> حضر</w:t>
      </w:r>
      <w:r w:rsidR="00957E48" w:rsidRPr="00574F3B">
        <w:rPr>
          <w:rFonts w:hint="cs"/>
          <w:spacing w:val="-2"/>
          <w:rtl/>
        </w:rPr>
        <w:t>ت</w:t>
      </w:r>
      <w:r w:rsidR="00957E48" w:rsidRPr="00574F3B">
        <w:rPr>
          <w:rFonts w:hint="cs"/>
          <w:spacing w:val="-2"/>
          <w:rtl/>
          <w:lang w:bidi="ur-PK"/>
        </w:rPr>
        <w:t xml:space="preserve"> عمر </w:t>
      </w:r>
      <w:r w:rsidR="00957E48" w:rsidRPr="00574F3B">
        <w:rPr>
          <w:rFonts w:cs="CTraditional Arabic" w:hint="cs"/>
          <w:spacing w:val="-2"/>
          <w:rtl/>
          <w:lang w:bidi="ur-PK"/>
        </w:rPr>
        <w:t>س</w:t>
      </w:r>
      <w:r w:rsidR="00957E48" w:rsidRPr="00574F3B">
        <w:rPr>
          <w:rFonts w:hint="cs"/>
          <w:spacing w:val="-2"/>
          <w:rtl/>
          <w:lang w:bidi="ur-PK"/>
        </w:rPr>
        <w:t xml:space="preserve"> فرمود: بیا تا ب</w:t>
      </w:r>
      <w:r w:rsidR="00F90AD9" w:rsidRPr="00574F3B">
        <w:rPr>
          <w:rFonts w:hint="cs"/>
          <w:spacing w:val="-2"/>
          <w:rtl/>
          <w:lang w:bidi="ur-PK"/>
        </w:rPr>
        <w:t>ه</w:t>
      </w:r>
      <w:r w:rsidR="00957E48" w:rsidRPr="00574F3B">
        <w:rPr>
          <w:rFonts w:hint="cs"/>
          <w:spacing w:val="-2"/>
          <w:rtl/>
          <w:lang w:bidi="ur-PK"/>
        </w:rPr>
        <w:t xml:space="preserve"> زیارت ام ایمن، برویم ک</w:t>
      </w:r>
      <w:r w:rsidR="00F90AD9" w:rsidRPr="00574F3B">
        <w:rPr>
          <w:rFonts w:hint="cs"/>
          <w:spacing w:val="-2"/>
          <w:rtl/>
          <w:lang w:bidi="ur-PK"/>
        </w:rPr>
        <w:t>ه</w:t>
      </w:r>
      <w:r w:rsidR="00957E48" w:rsidRPr="00574F3B">
        <w:rPr>
          <w:rFonts w:hint="cs"/>
          <w:spacing w:val="-2"/>
          <w:rtl/>
          <w:lang w:bidi="ur-PK"/>
        </w:rPr>
        <w:t xml:space="preserve"> پیامبر </w:t>
      </w:r>
      <w:r w:rsidR="00957E48" w:rsidRPr="00574F3B">
        <w:rPr>
          <w:rFonts w:cs="CTraditional Arabic" w:hint="cs"/>
          <w:spacing w:val="-2"/>
          <w:rtl/>
          <w:lang w:bidi="ur-PK"/>
        </w:rPr>
        <w:t>ص</w:t>
      </w:r>
      <w:r w:rsidR="00957E48" w:rsidRPr="00574F3B">
        <w:rPr>
          <w:rFonts w:hint="cs"/>
          <w:spacing w:val="-2"/>
          <w:rtl/>
          <w:lang w:bidi="ur-PK"/>
        </w:rPr>
        <w:t xml:space="preserve"> ھم گا</w:t>
      </w:r>
      <w:r w:rsidR="00F90AD9" w:rsidRPr="00574F3B">
        <w:rPr>
          <w:rFonts w:hint="cs"/>
          <w:spacing w:val="-2"/>
          <w:rtl/>
          <w:lang w:bidi="ur-PK"/>
        </w:rPr>
        <w:t>ه</w:t>
      </w:r>
      <w:r w:rsidR="00957E48" w:rsidRPr="00574F3B">
        <w:rPr>
          <w:rFonts w:hint="cs"/>
          <w:spacing w:val="-2"/>
          <w:rtl/>
          <w:lang w:bidi="ur-PK"/>
        </w:rPr>
        <w:t xml:space="preserve"> و بیگا</w:t>
      </w:r>
      <w:r w:rsidR="00F90AD9" w:rsidRPr="00574F3B">
        <w:rPr>
          <w:rFonts w:hint="cs"/>
          <w:spacing w:val="-2"/>
          <w:rtl/>
          <w:lang w:bidi="ur-PK"/>
        </w:rPr>
        <w:t>ه</w:t>
      </w:r>
      <w:r w:rsidR="00957E48" w:rsidRPr="00574F3B">
        <w:rPr>
          <w:rFonts w:hint="cs"/>
          <w:spacing w:val="-2"/>
          <w:rtl/>
          <w:lang w:bidi="ur-PK"/>
        </w:rPr>
        <w:t xml:space="preserve"> ب</w:t>
      </w:r>
      <w:r w:rsidR="00F90AD9" w:rsidRPr="00574F3B">
        <w:rPr>
          <w:rFonts w:hint="cs"/>
          <w:spacing w:val="-2"/>
          <w:rtl/>
          <w:lang w:bidi="ur-PK"/>
        </w:rPr>
        <w:t>ه</w:t>
      </w:r>
      <w:r w:rsidR="00957E48" w:rsidRPr="00574F3B">
        <w:rPr>
          <w:rFonts w:hint="cs"/>
          <w:spacing w:val="-2"/>
          <w:rtl/>
          <w:lang w:bidi="ur-PK"/>
        </w:rPr>
        <w:t xml:space="preserve"> زیارت او می‌رفت</w:t>
      </w:r>
      <w:r w:rsidR="00C86586" w:rsidRPr="00574F3B">
        <w:rPr>
          <w:rFonts w:hint="cs"/>
          <w:spacing w:val="-2"/>
          <w:rtl/>
          <w:lang w:bidi="ur-PK"/>
        </w:rPr>
        <w:t>.</w:t>
      </w:r>
      <w:r w:rsidR="00957E48" w:rsidRPr="00574F3B">
        <w:rPr>
          <w:rFonts w:hint="cs"/>
          <w:spacing w:val="-2"/>
          <w:rtl/>
          <w:lang w:bidi="ur-PK"/>
        </w:rPr>
        <w:t xml:space="preserve"> وقتی ک</w:t>
      </w:r>
      <w:r w:rsidR="00F90AD9" w:rsidRPr="00574F3B">
        <w:rPr>
          <w:rFonts w:hint="cs"/>
          <w:spacing w:val="-2"/>
          <w:rtl/>
          <w:lang w:bidi="ur-PK"/>
        </w:rPr>
        <w:t>ه</w:t>
      </w:r>
      <w:r w:rsidR="00957E48" w:rsidRPr="00574F3B">
        <w:rPr>
          <w:rFonts w:hint="cs"/>
          <w:spacing w:val="-2"/>
          <w:rtl/>
          <w:lang w:bidi="ur-PK"/>
        </w:rPr>
        <w:t xml:space="preserve"> ب</w:t>
      </w:r>
      <w:r w:rsidR="00F90AD9" w:rsidRPr="00574F3B">
        <w:rPr>
          <w:rFonts w:hint="cs"/>
          <w:spacing w:val="-2"/>
          <w:rtl/>
          <w:lang w:bidi="ur-PK"/>
        </w:rPr>
        <w:t>ه</w:t>
      </w:r>
      <w:r w:rsidR="00957E48" w:rsidRPr="00574F3B">
        <w:rPr>
          <w:rFonts w:hint="cs"/>
          <w:spacing w:val="-2"/>
          <w:rtl/>
          <w:lang w:bidi="ur-PK"/>
        </w:rPr>
        <w:t xml:space="preserve"> نزد او رسیدند، شروع کرد ب</w:t>
      </w:r>
      <w:r w:rsidR="00F90AD9" w:rsidRPr="00574F3B">
        <w:rPr>
          <w:rFonts w:hint="cs"/>
          <w:spacing w:val="-2"/>
          <w:rtl/>
          <w:lang w:bidi="ur-PK"/>
        </w:rPr>
        <w:t>ه</w:t>
      </w:r>
      <w:r w:rsidR="00957E48" w:rsidRPr="00574F3B">
        <w:rPr>
          <w:rFonts w:hint="cs"/>
          <w:spacing w:val="-2"/>
          <w:rtl/>
          <w:lang w:bidi="ur-PK"/>
        </w:rPr>
        <w:t xml:space="preserve"> گری</w:t>
      </w:r>
      <w:r w:rsidR="00F90AD9" w:rsidRPr="00574F3B">
        <w:rPr>
          <w:rFonts w:hint="cs"/>
          <w:spacing w:val="-2"/>
          <w:rtl/>
          <w:lang w:bidi="ur-PK"/>
        </w:rPr>
        <w:t>ه</w:t>
      </w:r>
      <w:r w:rsidR="00957E48" w:rsidRPr="00574F3B">
        <w:rPr>
          <w:rFonts w:hint="cs"/>
          <w:spacing w:val="-2"/>
          <w:rtl/>
          <w:lang w:bidi="ur-PK"/>
        </w:rPr>
        <w:t xml:space="preserve"> کردن</w:t>
      </w:r>
      <w:r w:rsidR="00C86586" w:rsidRPr="00574F3B">
        <w:rPr>
          <w:rFonts w:hint="cs"/>
          <w:spacing w:val="-2"/>
          <w:rtl/>
          <w:lang w:bidi="ur-PK"/>
        </w:rPr>
        <w:t>.</w:t>
      </w:r>
      <w:r w:rsidR="00957E48" w:rsidRPr="00574F3B">
        <w:rPr>
          <w:rFonts w:hint="cs"/>
          <w:spacing w:val="-2"/>
          <w:rtl/>
          <w:lang w:bidi="ur-PK"/>
        </w:rPr>
        <w:t xml:space="preserve"> از او پرسیدند: چرا گری</w:t>
      </w:r>
      <w:r w:rsidR="00F90AD9" w:rsidRPr="00574F3B">
        <w:rPr>
          <w:rFonts w:hint="cs"/>
          <w:spacing w:val="-2"/>
          <w:rtl/>
          <w:lang w:bidi="ur-PK"/>
        </w:rPr>
        <w:t>ه</w:t>
      </w:r>
      <w:r w:rsidR="00957E48" w:rsidRPr="00574F3B">
        <w:rPr>
          <w:rFonts w:hint="cs"/>
          <w:spacing w:val="-2"/>
          <w:rtl/>
          <w:lang w:bidi="ur-PK"/>
        </w:rPr>
        <w:t xml:space="preserve"> می‌کنی؟</w:t>
      </w:r>
    </w:p>
    <w:p w:rsidR="00957E48" w:rsidRDefault="00957E48" w:rsidP="00957E48">
      <w:pPr>
        <w:pStyle w:val="a8"/>
        <w:rPr>
          <w:rtl/>
          <w:lang w:bidi="ur-PK"/>
        </w:rPr>
      </w:pPr>
      <w:r>
        <w:rPr>
          <w:rFonts w:hint="cs"/>
          <w:rtl/>
          <w:lang w:bidi="ur-PK"/>
        </w:rPr>
        <w:t>آیا نمی‌دانی آنچ</w:t>
      </w:r>
      <w:r w:rsidR="00F90AD9">
        <w:rPr>
          <w:rFonts w:hint="cs"/>
          <w:rtl/>
          <w:lang w:bidi="ur-PK"/>
        </w:rPr>
        <w:t>ه</w:t>
      </w:r>
      <w:r>
        <w:rPr>
          <w:rFonts w:hint="cs"/>
          <w:rtl/>
          <w:lang w:bidi="ur-PK"/>
        </w:rPr>
        <w:t xml:space="preserve"> پیش خدا است، بھتر است برای رسول خدا از آنچ</w:t>
      </w:r>
      <w:r w:rsidR="00F90AD9">
        <w:rPr>
          <w:rFonts w:hint="cs"/>
          <w:rtl/>
          <w:lang w:bidi="ur-PK"/>
        </w:rPr>
        <w:t>ه</w:t>
      </w:r>
      <w:r>
        <w:rPr>
          <w:rFonts w:hint="cs"/>
          <w:rtl/>
          <w:lang w:bidi="ur-PK"/>
        </w:rPr>
        <w:t xml:space="preserve"> در دنیا داشت؟ ام ایمن در جواب گفت: من ھم می‌دانم آنچ</w:t>
      </w:r>
      <w:r w:rsidR="00F90AD9">
        <w:rPr>
          <w:rFonts w:hint="cs"/>
          <w:rtl/>
          <w:lang w:bidi="ur-PK"/>
        </w:rPr>
        <w:t>ه</w:t>
      </w:r>
      <w:r>
        <w:rPr>
          <w:rFonts w:hint="cs"/>
          <w:rtl/>
          <w:lang w:bidi="ur-PK"/>
        </w:rPr>
        <w:t xml:space="preserve"> پیش خداست بھتر است برای رسول‌</w:t>
      </w:r>
      <w:r w:rsidR="00BD6A67">
        <w:rPr>
          <w:rFonts w:hint="cs"/>
          <w:rtl/>
          <w:lang w:bidi="ur-PK"/>
        </w:rPr>
        <w:t xml:space="preserve"> </w:t>
      </w:r>
      <w:r>
        <w:rPr>
          <w:rFonts w:hint="cs"/>
          <w:rtl/>
          <w:lang w:bidi="ur-PK"/>
        </w:rPr>
        <w:t>خدا، اما گری</w:t>
      </w:r>
      <w:r w:rsidR="00F90AD9">
        <w:rPr>
          <w:rFonts w:hint="cs"/>
          <w:rtl/>
          <w:lang w:bidi="ur-PK"/>
        </w:rPr>
        <w:t>ه</w:t>
      </w:r>
      <w:r>
        <w:rPr>
          <w:rFonts w:hint="cs"/>
          <w:rtl/>
          <w:lang w:bidi="ur-PK"/>
        </w:rPr>
        <w:t xml:space="preserve"> من ب</w:t>
      </w:r>
      <w:r w:rsidR="00F90AD9">
        <w:rPr>
          <w:rFonts w:hint="cs"/>
          <w:rtl/>
          <w:lang w:bidi="ur-PK"/>
        </w:rPr>
        <w:t>ه</w:t>
      </w:r>
      <w:r>
        <w:rPr>
          <w:rFonts w:hint="cs"/>
          <w:rtl/>
          <w:lang w:bidi="ur-PK"/>
        </w:rPr>
        <w:t xml:space="preserve"> خاطر این است ک</w:t>
      </w:r>
      <w:r w:rsidR="00F90AD9">
        <w:rPr>
          <w:rFonts w:hint="cs"/>
          <w:rtl/>
          <w:lang w:bidi="ur-PK"/>
        </w:rPr>
        <w:t>ه</w:t>
      </w:r>
      <w:r>
        <w:rPr>
          <w:rFonts w:hint="cs"/>
          <w:rtl/>
          <w:lang w:bidi="ur-PK"/>
        </w:rPr>
        <w:t xml:space="preserve"> با فوت پیامبر </w:t>
      </w:r>
      <w:r>
        <w:rPr>
          <w:rFonts w:cs="CTraditional Arabic" w:hint="cs"/>
          <w:rtl/>
          <w:lang w:bidi="ur-PK"/>
        </w:rPr>
        <w:t>ص</w:t>
      </w:r>
      <w:r>
        <w:rPr>
          <w:rFonts w:hint="cs"/>
          <w:rtl/>
          <w:lang w:bidi="ur-PK"/>
        </w:rPr>
        <w:t xml:space="preserve"> وحی از آسمان، قطع شد</w:t>
      </w:r>
      <w:r w:rsidR="00F90AD9">
        <w:rPr>
          <w:rFonts w:hint="cs"/>
          <w:rtl/>
          <w:lang w:bidi="ur-PK"/>
        </w:rPr>
        <w:t>ه</w:t>
      </w:r>
      <w:r>
        <w:rPr>
          <w:rFonts w:hint="cs"/>
          <w:rtl/>
          <w:lang w:bidi="ur-PK"/>
        </w:rPr>
        <w:t xml:space="preserve"> است، پس با این کلام، </w:t>
      </w:r>
      <w:r w:rsidR="00546A50">
        <w:rPr>
          <w:rFonts w:hint="cs"/>
          <w:rtl/>
          <w:lang w:bidi="ur-PK"/>
        </w:rPr>
        <w:t>آن‌ھا</w:t>
      </w:r>
      <w:r>
        <w:rPr>
          <w:rFonts w:hint="cs"/>
          <w:rtl/>
          <w:lang w:bidi="ur-PK"/>
        </w:rPr>
        <w:t xml:space="preserve"> را نیز ب</w:t>
      </w:r>
      <w:r w:rsidR="00F90AD9">
        <w:rPr>
          <w:rFonts w:hint="cs"/>
          <w:rtl/>
          <w:lang w:bidi="ur-PK"/>
        </w:rPr>
        <w:t>ه</w:t>
      </w:r>
      <w:r>
        <w:rPr>
          <w:rFonts w:hint="cs"/>
          <w:rtl/>
          <w:lang w:bidi="ur-PK"/>
        </w:rPr>
        <w:t xml:space="preserve"> شدت ب</w:t>
      </w:r>
      <w:r w:rsidR="00F90AD9">
        <w:rPr>
          <w:rFonts w:hint="cs"/>
          <w:rtl/>
          <w:lang w:bidi="ur-PK"/>
        </w:rPr>
        <w:t>ه</w:t>
      </w:r>
      <w:r>
        <w:rPr>
          <w:rFonts w:hint="cs"/>
          <w:rtl/>
          <w:lang w:bidi="ur-PK"/>
        </w:rPr>
        <w:t xml:space="preserve"> گری</w:t>
      </w:r>
      <w:r w:rsidR="00F90AD9">
        <w:rPr>
          <w:rFonts w:hint="cs"/>
          <w:rtl/>
          <w:lang w:bidi="ur-PK"/>
        </w:rPr>
        <w:t>ه</w:t>
      </w:r>
      <w:r>
        <w:rPr>
          <w:rFonts w:hint="cs"/>
          <w:rtl/>
          <w:lang w:bidi="ur-PK"/>
        </w:rPr>
        <w:t xml:space="preserve"> انداخت و شروع کردند با او ب</w:t>
      </w:r>
      <w:r w:rsidR="00F90AD9">
        <w:rPr>
          <w:rFonts w:hint="cs"/>
          <w:rtl/>
          <w:lang w:bidi="ur-PK"/>
        </w:rPr>
        <w:t>ه</w:t>
      </w:r>
      <w:r>
        <w:rPr>
          <w:rFonts w:hint="cs"/>
          <w:rtl/>
          <w:lang w:bidi="ur-PK"/>
        </w:rPr>
        <w:t xml:space="preserve"> گری</w:t>
      </w:r>
      <w:r w:rsidR="00F90AD9">
        <w:rPr>
          <w:rFonts w:hint="cs"/>
          <w:rtl/>
          <w:lang w:bidi="ur-PK"/>
        </w:rPr>
        <w:t>ه</w:t>
      </w:r>
      <w:r>
        <w:rPr>
          <w:rFonts w:hint="cs"/>
          <w:rtl/>
          <w:lang w:bidi="ur-PK"/>
        </w:rPr>
        <w:t xml:space="preserve"> کردن</w:t>
      </w:r>
      <w:r w:rsidR="00C86586">
        <w:rPr>
          <w:rFonts w:hint="cs"/>
          <w:rtl/>
          <w:lang w:bidi="ur-PK"/>
        </w:rPr>
        <w:t>.</w:t>
      </w:r>
      <w:r>
        <w:rPr>
          <w:rFonts w:hint="cs"/>
          <w:rtl/>
          <w:lang w:bidi="ur-PK"/>
        </w:rPr>
        <w:t xml:space="preserve"> امام مسلم این حدیث را روایت کرد</w:t>
      </w:r>
      <w:r w:rsidR="00F90AD9">
        <w:rPr>
          <w:rFonts w:hint="cs"/>
          <w:rtl/>
          <w:lang w:bidi="ur-PK"/>
        </w:rPr>
        <w:t>ه</w:t>
      </w:r>
      <w:r>
        <w:rPr>
          <w:rFonts w:hint="cs"/>
          <w:rtl/>
          <w:lang w:bidi="ur-PK"/>
        </w:rPr>
        <w:t xml:space="preserve"> است</w:t>
      </w:r>
      <w:r w:rsidR="00C86586">
        <w:rPr>
          <w:rFonts w:hint="cs"/>
          <w:rtl/>
          <w:lang w:bidi="ur-PK"/>
        </w:rPr>
        <w:t>.</w:t>
      </w:r>
    </w:p>
    <w:p w:rsidR="00957E48" w:rsidRDefault="00957E48" w:rsidP="00574F3B">
      <w:pPr>
        <w:pStyle w:val="a8"/>
        <w:widowControl w:val="0"/>
        <w:rPr>
          <w:rtl/>
          <w:lang w:bidi="ur-PK"/>
        </w:rPr>
      </w:pPr>
      <w:r>
        <w:rPr>
          <w:rFonts w:hint="cs"/>
          <w:rtl/>
          <w:lang w:bidi="ur-PK"/>
        </w:rPr>
        <w:t>و نیز از ابوھریر</w:t>
      </w:r>
      <w:r w:rsidR="00F90AD9">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شد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w:t>
      </w:r>
    </w:p>
    <w:p w:rsidR="00E05D25" w:rsidRDefault="00957E48" w:rsidP="00574F3B">
      <w:pPr>
        <w:pStyle w:val="a8"/>
        <w:widowControl w:val="0"/>
        <w:rPr>
          <w:rtl/>
          <w:lang w:bidi="ur-PK"/>
        </w:rPr>
      </w:pPr>
      <w:r>
        <w:rPr>
          <w:rFonts w:ascii="Traditional Arabic" w:cs="Traditional Arabic" w:hint="cs"/>
          <w:rtl/>
          <w:lang w:bidi="ur-PK"/>
        </w:rPr>
        <w:t>«</w:t>
      </w:r>
      <w:r w:rsidR="00712B03" w:rsidRPr="00712B03">
        <w:rPr>
          <w:rStyle w:val="Char3"/>
          <w:rFonts w:hint="eastAsia"/>
          <w:rtl/>
        </w:rPr>
        <w:t>مَنْ</w:t>
      </w:r>
      <w:r w:rsidR="00712B03" w:rsidRPr="00712B03">
        <w:rPr>
          <w:rStyle w:val="Char3"/>
          <w:rtl/>
        </w:rPr>
        <w:t xml:space="preserve"> </w:t>
      </w:r>
      <w:r w:rsidR="00712B03" w:rsidRPr="00712B03">
        <w:rPr>
          <w:rStyle w:val="Char3"/>
          <w:rFonts w:hint="eastAsia"/>
          <w:rtl/>
        </w:rPr>
        <w:t>عَادَ</w:t>
      </w:r>
      <w:r w:rsidR="00712B03" w:rsidRPr="00712B03">
        <w:rPr>
          <w:rStyle w:val="Char3"/>
          <w:rtl/>
        </w:rPr>
        <w:t xml:space="preserve"> </w:t>
      </w:r>
      <w:r w:rsidR="00712B03" w:rsidRPr="00712B03">
        <w:rPr>
          <w:rStyle w:val="Char3"/>
          <w:rFonts w:hint="eastAsia"/>
          <w:rtl/>
        </w:rPr>
        <w:t>مَرِيضًا</w:t>
      </w:r>
      <w:r w:rsidR="00712B03" w:rsidRPr="00712B03">
        <w:rPr>
          <w:rStyle w:val="Char3"/>
          <w:rtl/>
        </w:rPr>
        <w:t xml:space="preserve"> </w:t>
      </w:r>
      <w:r w:rsidR="00712B03" w:rsidRPr="00712B03">
        <w:rPr>
          <w:rStyle w:val="Char3"/>
          <w:rFonts w:hint="eastAsia"/>
          <w:rtl/>
        </w:rPr>
        <w:t>أَوْ</w:t>
      </w:r>
      <w:r w:rsidR="00712B03" w:rsidRPr="00712B03">
        <w:rPr>
          <w:rStyle w:val="Char3"/>
          <w:rtl/>
        </w:rPr>
        <w:t xml:space="preserve"> </w:t>
      </w:r>
      <w:r w:rsidR="00712B03" w:rsidRPr="00712B03">
        <w:rPr>
          <w:rStyle w:val="Char3"/>
          <w:rFonts w:hint="eastAsia"/>
          <w:rtl/>
        </w:rPr>
        <w:t>زَارَ</w:t>
      </w:r>
      <w:r w:rsidR="00712B03" w:rsidRPr="00712B03">
        <w:rPr>
          <w:rStyle w:val="Char3"/>
          <w:rtl/>
        </w:rPr>
        <w:t xml:space="preserve"> </w:t>
      </w:r>
      <w:r w:rsidR="00712B03" w:rsidRPr="00712B03">
        <w:rPr>
          <w:rStyle w:val="Char3"/>
          <w:rFonts w:hint="eastAsia"/>
          <w:rtl/>
        </w:rPr>
        <w:t>أَخًا</w:t>
      </w:r>
      <w:r w:rsidR="00712B03" w:rsidRPr="00712B03">
        <w:rPr>
          <w:rStyle w:val="Char3"/>
          <w:rtl/>
        </w:rPr>
        <w:t xml:space="preserve"> </w:t>
      </w:r>
      <w:r w:rsidR="00712B03" w:rsidRPr="00712B03">
        <w:rPr>
          <w:rStyle w:val="Char3"/>
          <w:rFonts w:hint="eastAsia"/>
          <w:rtl/>
        </w:rPr>
        <w:t>لَهُ</w:t>
      </w:r>
      <w:r w:rsidR="00712B03" w:rsidRPr="00712B03">
        <w:rPr>
          <w:rStyle w:val="Char3"/>
          <w:rtl/>
        </w:rPr>
        <w:t xml:space="preserve"> </w:t>
      </w:r>
      <w:r w:rsidR="00712B03" w:rsidRPr="00712B03">
        <w:rPr>
          <w:rStyle w:val="Char3"/>
          <w:rFonts w:hint="eastAsia"/>
          <w:rtl/>
        </w:rPr>
        <w:t>فِى</w:t>
      </w:r>
      <w:r w:rsidR="00712B03" w:rsidRPr="00712B03">
        <w:rPr>
          <w:rStyle w:val="Char3"/>
          <w:rtl/>
        </w:rPr>
        <w:t xml:space="preserve"> </w:t>
      </w:r>
      <w:r w:rsidR="00712B03" w:rsidRPr="00712B03">
        <w:rPr>
          <w:rStyle w:val="Char3"/>
          <w:rFonts w:hint="eastAsia"/>
          <w:rtl/>
        </w:rPr>
        <w:t>اللَّهِ</w:t>
      </w:r>
      <w:r w:rsidR="00712B03" w:rsidRPr="00712B03">
        <w:rPr>
          <w:rStyle w:val="Char3"/>
          <w:rtl/>
        </w:rPr>
        <w:t xml:space="preserve"> </w:t>
      </w:r>
      <w:r w:rsidR="00712B03" w:rsidRPr="00712B03">
        <w:rPr>
          <w:rStyle w:val="Char3"/>
          <w:rFonts w:hint="eastAsia"/>
          <w:rtl/>
        </w:rPr>
        <w:t>نَادَاهُ</w:t>
      </w:r>
      <w:r w:rsidR="00712B03" w:rsidRPr="00712B03">
        <w:rPr>
          <w:rStyle w:val="Char3"/>
          <w:rtl/>
        </w:rPr>
        <w:t xml:space="preserve"> </w:t>
      </w:r>
      <w:r w:rsidR="00712B03" w:rsidRPr="00712B03">
        <w:rPr>
          <w:rStyle w:val="Char3"/>
          <w:rFonts w:hint="eastAsia"/>
          <w:rtl/>
        </w:rPr>
        <w:t>مُنَادٍ</w:t>
      </w:r>
      <w:r w:rsidR="00712B03" w:rsidRPr="00712B03">
        <w:rPr>
          <w:rStyle w:val="Char3"/>
          <w:rtl/>
        </w:rPr>
        <w:t xml:space="preserve"> </w:t>
      </w:r>
      <w:r w:rsidR="00F41507" w:rsidRPr="00BD6A67">
        <w:rPr>
          <w:rStyle w:val="Char3"/>
          <w:rFonts w:hint="cs"/>
          <w:rtl/>
        </w:rPr>
        <w:t>ب</w:t>
      </w:r>
      <w:r w:rsidR="00712B03" w:rsidRPr="00BD6A67">
        <w:rPr>
          <w:rStyle w:val="Char3"/>
          <w:rFonts w:hint="eastAsia"/>
          <w:rtl/>
        </w:rPr>
        <w:t>أَنْ</w:t>
      </w:r>
      <w:r w:rsidR="00712B03" w:rsidRPr="00712B03">
        <w:rPr>
          <w:rStyle w:val="Char3"/>
          <w:rtl/>
        </w:rPr>
        <w:t xml:space="preserve"> </w:t>
      </w:r>
      <w:r w:rsidR="00712B03" w:rsidRPr="00712B03">
        <w:rPr>
          <w:rStyle w:val="Char3"/>
          <w:rFonts w:hint="eastAsia"/>
          <w:rtl/>
        </w:rPr>
        <w:t>طِبْتَ</w:t>
      </w:r>
      <w:r w:rsidR="00712B03" w:rsidRPr="00712B03">
        <w:rPr>
          <w:rStyle w:val="Char3"/>
          <w:rtl/>
        </w:rPr>
        <w:t xml:space="preserve"> </w:t>
      </w:r>
      <w:r w:rsidR="00712B03" w:rsidRPr="00712B03">
        <w:rPr>
          <w:rStyle w:val="Char3"/>
          <w:rFonts w:hint="eastAsia"/>
          <w:rtl/>
        </w:rPr>
        <w:t>وَطَابَ</w:t>
      </w:r>
      <w:r w:rsidR="00712B03" w:rsidRPr="00712B03">
        <w:rPr>
          <w:rStyle w:val="Char3"/>
          <w:rtl/>
        </w:rPr>
        <w:t xml:space="preserve"> </w:t>
      </w:r>
      <w:r w:rsidR="00712B03" w:rsidRPr="00712B03">
        <w:rPr>
          <w:rStyle w:val="Char3"/>
          <w:rFonts w:hint="eastAsia"/>
          <w:rtl/>
        </w:rPr>
        <w:t>مَمْشَاكَ</w:t>
      </w:r>
      <w:r w:rsidR="00712B03" w:rsidRPr="00712B03">
        <w:rPr>
          <w:rStyle w:val="Char3"/>
          <w:rtl/>
        </w:rPr>
        <w:t xml:space="preserve"> </w:t>
      </w:r>
      <w:r w:rsidR="00712B03" w:rsidRPr="00712B03">
        <w:rPr>
          <w:rStyle w:val="Char3"/>
          <w:rFonts w:hint="eastAsia"/>
          <w:rtl/>
        </w:rPr>
        <w:t>وَتَبَوَّأْتَ</w:t>
      </w:r>
      <w:r w:rsidR="00712B03" w:rsidRPr="00712B03">
        <w:rPr>
          <w:rStyle w:val="Char3"/>
          <w:rtl/>
        </w:rPr>
        <w:t xml:space="preserve"> </w:t>
      </w:r>
      <w:r w:rsidR="00712B03" w:rsidRPr="00712B03">
        <w:rPr>
          <w:rStyle w:val="Char3"/>
          <w:rFonts w:hint="eastAsia"/>
          <w:rtl/>
        </w:rPr>
        <w:t>مِنَ</w:t>
      </w:r>
      <w:r w:rsidR="00712B03" w:rsidRPr="00712B03">
        <w:rPr>
          <w:rStyle w:val="Char3"/>
          <w:rtl/>
        </w:rPr>
        <w:t xml:space="preserve"> </w:t>
      </w:r>
      <w:r w:rsidR="00712B03" w:rsidRPr="00712B03">
        <w:rPr>
          <w:rStyle w:val="Char3"/>
          <w:rFonts w:hint="eastAsia"/>
          <w:rtl/>
        </w:rPr>
        <w:t>الْجَنَّةِ</w:t>
      </w:r>
      <w:r w:rsidR="00712B03" w:rsidRPr="00712B03">
        <w:rPr>
          <w:rStyle w:val="Char3"/>
          <w:rtl/>
        </w:rPr>
        <w:t xml:space="preserve"> </w:t>
      </w:r>
      <w:r w:rsidR="00712B03" w:rsidRPr="00712B03">
        <w:rPr>
          <w:rStyle w:val="Char3"/>
          <w:rFonts w:hint="eastAsia"/>
          <w:rtl/>
        </w:rPr>
        <w:t>مَنْزِلاً</w:t>
      </w:r>
      <w:r>
        <w:rPr>
          <w:rFonts w:ascii="Traditional Arabic" w:cs="Traditional Arabic" w:hint="cs"/>
          <w:rtl/>
          <w:lang w:bidi="ur-PK"/>
        </w:rPr>
        <w:t>»</w:t>
      </w:r>
      <w:r w:rsidR="00BD6A67">
        <w:rPr>
          <w:rFonts w:ascii="Traditional Arabic" w:cs="Traditional Arabic" w:hint="cs"/>
          <w:rtl/>
          <w:lang w:bidi="ur-PK"/>
        </w:rPr>
        <w:t>.</w:t>
      </w:r>
      <w:r>
        <w:rPr>
          <w:rFonts w:hint="cs"/>
          <w:rtl/>
          <w:lang w:bidi="ur-PK"/>
        </w:rPr>
        <w:t xml:space="preserve"> (روا</w:t>
      </w:r>
      <w:r w:rsidR="00F90AD9">
        <w:rPr>
          <w:rFonts w:hint="cs"/>
          <w:rtl/>
          <w:lang w:bidi="ur-PK"/>
        </w:rPr>
        <w:t>ه</w:t>
      </w:r>
      <w:r>
        <w:rPr>
          <w:rFonts w:hint="cs"/>
          <w:rtl/>
          <w:lang w:bidi="ur-PK"/>
        </w:rPr>
        <w:t xml:space="preserve"> ترمذی) </w:t>
      </w:r>
      <w:r w:rsidR="00E05D25">
        <w:rPr>
          <w:rFonts w:ascii="Traditional Arabic" w:cs="Traditional Arabic" w:hint="cs"/>
          <w:rtl/>
          <w:lang w:bidi="ur-PK"/>
        </w:rPr>
        <w:t>«</w:t>
      </w:r>
      <w:r w:rsidRPr="00E05D25">
        <w:rPr>
          <w:rStyle w:val="Chare"/>
          <w:rFonts w:hint="cs"/>
          <w:rtl/>
        </w:rPr>
        <w:t>کسی ک</w:t>
      </w:r>
      <w:r w:rsidR="00F90AD9">
        <w:rPr>
          <w:rStyle w:val="Chare"/>
          <w:rFonts w:hint="cs"/>
          <w:rtl/>
        </w:rPr>
        <w:t>ه</w:t>
      </w:r>
      <w:r w:rsidRPr="00E05D25">
        <w:rPr>
          <w:rStyle w:val="Chare"/>
          <w:rFonts w:hint="cs"/>
          <w:rtl/>
        </w:rPr>
        <w:t xml:space="preserve"> مریضی را عیادت کند یا ب</w:t>
      </w:r>
      <w:r w:rsidR="00F90AD9">
        <w:rPr>
          <w:rStyle w:val="Chare"/>
          <w:rFonts w:hint="cs"/>
          <w:rtl/>
        </w:rPr>
        <w:t>ه</w:t>
      </w:r>
      <w:r w:rsidRPr="00E05D25">
        <w:rPr>
          <w:rStyle w:val="Chare"/>
          <w:rFonts w:hint="cs"/>
          <w:rtl/>
        </w:rPr>
        <w:t xml:space="preserve"> خاطر خدا ب</w:t>
      </w:r>
      <w:r w:rsidR="00F90AD9">
        <w:rPr>
          <w:rStyle w:val="Chare"/>
          <w:rFonts w:hint="cs"/>
          <w:rtl/>
        </w:rPr>
        <w:t>ه</w:t>
      </w:r>
      <w:r w:rsidRPr="00E05D25">
        <w:rPr>
          <w:rStyle w:val="Chare"/>
          <w:rFonts w:hint="cs"/>
          <w:rtl/>
        </w:rPr>
        <w:t xml:space="preserve"> زیارت دوستش برود، ندا کنند</w:t>
      </w:r>
      <w:r w:rsidR="00F90AD9">
        <w:rPr>
          <w:rStyle w:val="Chare"/>
          <w:rFonts w:hint="cs"/>
          <w:rtl/>
        </w:rPr>
        <w:t>ه</w:t>
      </w:r>
      <w:r w:rsidRPr="00E05D25">
        <w:rPr>
          <w:rStyle w:val="Chare"/>
          <w:rFonts w:hint="cs"/>
          <w:rtl/>
        </w:rPr>
        <w:t>‌ای، او را می‌خواھد و می</w:t>
      </w:r>
      <w:r w:rsidRPr="00E05D25">
        <w:rPr>
          <w:rStyle w:val="Chare"/>
          <w:rFonts w:hint="eastAsia"/>
          <w:rtl/>
        </w:rPr>
        <w:t>‌</w:t>
      </w:r>
      <w:r w:rsidRPr="00E05D25">
        <w:rPr>
          <w:rStyle w:val="Chare"/>
          <w:rFonts w:hint="cs"/>
          <w:rtl/>
        </w:rPr>
        <w:t>گوید</w:t>
      </w:r>
      <w:r w:rsidR="00E05D25" w:rsidRPr="00E05D25">
        <w:rPr>
          <w:rStyle w:val="Chare"/>
          <w:rFonts w:hint="cs"/>
          <w:rtl/>
        </w:rPr>
        <w:t>: خوشا ب</w:t>
      </w:r>
      <w:r w:rsidR="00F90AD9">
        <w:rPr>
          <w:rStyle w:val="Chare"/>
          <w:rFonts w:hint="cs"/>
          <w:rtl/>
        </w:rPr>
        <w:t>ه</w:t>
      </w:r>
      <w:r w:rsidR="00E05D25" w:rsidRPr="00E05D25">
        <w:rPr>
          <w:rStyle w:val="Chare"/>
          <w:rFonts w:hint="cs"/>
          <w:rtl/>
        </w:rPr>
        <w:t xml:space="preserve"> حالت و قدمت ب</w:t>
      </w:r>
      <w:r w:rsidR="00F90AD9">
        <w:rPr>
          <w:rStyle w:val="Chare"/>
          <w:rFonts w:hint="cs"/>
          <w:rtl/>
        </w:rPr>
        <w:t>ه</w:t>
      </w:r>
      <w:r w:rsidR="00E05D25" w:rsidRPr="00E05D25">
        <w:rPr>
          <w:rStyle w:val="Chare"/>
          <w:rFonts w:hint="cs"/>
          <w:rtl/>
        </w:rPr>
        <w:t xml:space="preserve"> خیر و در بھشت، منزل گزیدی</w:t>
      </w:r>
      <w:r w:rsidR="00E05D25">
        <w:rPr>
          <w:rFonts w:ascii="Traditional Arabic" w:cs="Traditional Arabic" w:hint="cs"/>
          <w:rtl/>
          <w:lang w:bidi="ur-PK"/>
        </w:rPr>
        <w:t>»</w:t>
      </w:r>
      <w:r w:rsidR="00C86586">
        <w:rPr>
          <w:rFonts w:hint="cs"/>
          <w:rtl/>
          <w:lang w:bidi="ur-PK"/>
        </w:rPr>
        <w:t>.</w:t>
      </w:r>
    </w:p>
    <w:p w:rsidR="00E05D25" w:rsidRDefault="00E05D25" w:rsidP="00E05D25">
      <w:pPr>
        <w:pStyle w:val="a8"/>
        <w:rPr>
          <w:rtl/>
          <w:lang w:bidi="ur-PK"/>
        </w:rPr>
      </w:pPr>
      <w:r w:rsidRPr="00BD6A67">
        <w:rPr>
          <w:rFonts w:hint="cs"/>
          <w:spacing w:val="-4"/>
          <w:rtl/>
          <w:lang w:bidi="ur-PK"/>
        </w:rPr>
        <w:t>امام ترمذی این حدیث را روایت کرد</w:t>
      </w:r>
      <w:r w:rsidR="00F90AD9" w:rsidRPr="00BD6A67">
        <w:rPr>
          <w:rFonts w:hint="cs"/>
          <w:spacing w:val="-4"/>
          <w:rtl/>
          <w:lang w:bidi="ur-PK"/>
        </w:rPr>
        <w:t>ه</w:t>
      </w:r>
      <w:r w:rsidRPr="00BD6A67">
        <w:rPr>
          <w:rFonts w:hint="cs"/>
          <w:spacing w:val="-4"/>
          <w:rtl/>
          <w:lang w:bidi="ur-PK"/>
        </w:rPr>
        <w:t xml:space="preserve"> است و از ابوھریر</w:t>
      </w:r>
      <w:r w:rsidR="00F90AD9" w:rsidRPr="00BD6A67">
        <w:rPr>
          <w:rFonts w:hint="cs"/>
          <w:spacing w:val="-4"/>
          <w:rtl/>
          <w:lang w:bidi="ur-PK"/>
        </w:rPr>
        <w:t>ه</w:t>
      </w:r>
      <w:r w:rsidRPr="00BD6A67">
        <w:rPr>
          <w:rFonts w:hint="cs"/>
          <w:spacing w:val="-4"/>
          <w:rtl/>
          <w:lang w:bidi="ur-PK"/>
        </w:rPr>
        <w:t xml:space="preserve"> </w:t>
      </w:r>
      <w:r w:rsidRPr="00BD6A67">
        <w:rPr>
          <w:rFonts w:cs="CTraditional Arabic" w:hint="cs"/>
          <w:spacing w:val="-4"/>
          <w:rtl/>
          <w:lang w:bidi="ur-PK"/>
        </w:rPr>
        <w:t>س</w:t>
      </w:r>
      <w:r w:rsidR="00957E48" w:rsidRPr="00BD6A67">
        <w:rPr>
          <w:rFonts w:hint="cs"/>
          <w:spacing w:val="-4"/>
          <w:rtl/>
          <w:lang w:bidi="ur-PK"/>
        </w:rPr>
        <w:t xml:space="preserve"> </w:t>
      </w:r>
      <w:r w:rsidRPr="00BD6A67">
        <w:rPr>
          <w:rFonts w:hint="cs"/>
          <w:spacing w:val="-4"/>
          <w:rtl/>
          <w:lang w:bidi="ur-PK"/>
        </w:rPr>
        <w:t>روایت است ک</w:t>
      </w:r>
      <w:r w:rsidR="00F90AD9" w:rsidRPr="00BD6A67">
        <w:rPr>
          <w:rFonts w:hint="cs"/>
          <w:spacing w:val="-4"/>
          <w:rtl/>
          <w:lang w:bidi="ur-PK"/>
        </w:rPr>
        <w:t>ه</w:t>
      </w:r>
      <w:r w:rsidRPr="00BD6A67">
        <w:rPr>
          <w:rFonts w:hint="cs"/>
          <w:spacing w:val="-4"/>
          <w:rtl/>
          <w:lang w:bidi="ur-PK"/>
        </w:rPr>
        <w:t xml:space="preserve"> پیامبر</w:t>
      </w:r>
      <w:r w:rsidRPr="00BD6A67">
        <w:rPr>
          <w:rFonts w:cs="CTraditional Arabic" w:hint="cs"/>
          <w:spacing w:val="-4"/>
          <w:rtl/>
          <w:lang w:bidi="ur-PK"/>
        </w:rPr>
        <w:t>ص</w:t>
      </w:r>
      <w:r>
        <w:rPr>
          <w:rFonts w:hint="cs"/>
          <w:rtl/>
          <w:lang w:bidi="ur-PK"/>
        </w:rPr>
        <w:t xml:space="preserve"> فرمود:</w:t>
      </w:r>
    </w:p>
    <w:p w:rsidR="00362B87" w:rsidRDefault="00E05D25" w:rsidP="006C6DE3">
      <w:pPr>
        <w:pStyle w:val="af2"/>
        <w:spacing w:line="235" w:lineRule="auto"/>
        <w:rPr>
          <w:rtl/>
        </w:rPr>
      </w:pPr>
      <w:r w:rsidRPr="008421EC">
        <w:rPr>
          <w:rStyle w:val="Char8"/>
          <w:rFonts w:hint="cs"/>
          <w:rtl/>
        </w:rPr>
        <w:t>«</w:t>
      </w:r>
      <w:r w:rsidR="00712B03" w:rsidRPr="00712B03">
        <w:rPr>
          <w:rStyle w:val="Char3"/>
          <w:rFonts w:hint="eastAsia"/>
          <w:rtl/>
        </w:rPr>
        <w:t>تُنْكَحُ</w:t>
      </w:r>
      <w:r w:rsidR="00712B03" w:rsidRPr="00712B03">
        <w:rPr>
          <w:rStyle w:val="Char3"/>
          <w:rtl/>
        </w:rPr>
        <w:t xml:space="preserve"> </w:t>
      </w:r>
      <w:r w:rsidR="00712B03" w:rsidRPr="00712B03">
        <w:rPr>
          <w:rStyle w:val="Char3"/>
          <w:rFonts w:hint="eastAsia"/>
          <w:rtl/>
        </w:rPr>
        <w:t>الْمَرْأَةُ</w:t>
      </w:r>
      <w:r w:rsidR="00712B03" w:rsidRPr="00712B03">
        <w:rPr>
          <w:rStyle w:val="Char3"/>
          <w:rtl/>
        </w:rPr>
        <w:t xml:space="preserve"> </w:t>
      </w:r>
      <w:r w:rsidR="00712B03" w:rsidRPr="00712B03">
        <w:rPr>
          <w:rStyle w:val="Char3"/>
          <w:rFonts w:hint="eastAsia"/>
          <w:rtl/>
        </w:rPr>
        <w:t>لأَرْبَعٍ</w:t>
      </w:r>
      <w:r w:rsidR="00B048E8">
        <w:rPr>
          <w:rStyle w:val="Char3"/>
          <w:rFonts w:hint="cs"/>
          <w:rtl/>
        </w:rPr>
        <w:t>:</w:t>
      </w:r>
      <w:r w:rsidR="00712B03" w:rsidRPr="00712B03">
        <w:rPr>
          <w:rStyle w:val="Char3"/>
          <w:rtl/>
        </w:rPr>
        <w:t xml:space="preserve"> </w:t>
      </w:r>
      <w:r w:rsidR="00712B03" w:rsidRPr="00712B03">
        <w:rPr>
          <w:rStyle w:val="Char3"/>
          <w:rFonts w:hint="eastAsia"/>
          <w:rtl/>
        </w:rPr>
        <w:t>لِمَالِهَا</w:t>
      </w:r>
      <w:r w:rsidR="00712B03" w:rsidRPr="00712B03">
        <w:rPr>
          <w:rStyle w:val="Char3"/>
          <w:rtl/>
        </w:rPr>
        <w:t xml:space="preserve"> </w:t>
      </w:r>
      <w:r w:rsidR="00712B03" w:rsidRPr="00712B03">
        <w:rPr>
          <w:rStyle w:val="Char3"/>
          <w:rFonts w:hint="eastAsia"/>
          <w:rtl/>
        </w:rPr>
        <w:t>وَلِحَسَبِهَا</w:t>
      </w:r>
      <w:r w:rsidR="00712B03" w:rsidRPr="00712B03">
        <w:rPr>
          <w:rStyle w:val="Char3"/>
          <w:rtl/>
        </w:rPr>
        <w:t xml:space="preserve"> </w:t>
      </w:r>
      <w:r w:rsidR="00712B03" w:rsidRPr="00712B03">
        <w:rPr>
          <w:rStyle w:val="Char3"/>
          <w:rFonts w:hint="eastAsia"/>
          <w:rtl/>
        </w:rPr>
        <w:t>وَلِجَمَالِهَا</w:t>
      </w:r>
      <w:r w:rsidR="00712B03" w:rsidRPr="00712B03">
        <w:rPr>
          <w:rStyle w:val="Char3"/>
          <w:rtl/>
        </w:rPr>
        <w:t xml:space="preserve"> </w:t>
      </w:r>
      <w:r w:rsidR="00712B03" w:rsidRPr="00712B03">
        <w:rPr>
          <w:rStyle w:val="Char3"/>
          <w:rFonts w:hint="eastAsia"/>
          <w:rtl/>
        </w:rPr>
        <w:t>وَلِدِينِهَا</w:t>
      </w:r>
      <w:r w:rsidR="00712B03" w:rsidRPr="00712B03">
        <w:rPr>
          <w:rStyle w:val="Char3"/>
          <w:rtl/>
        </w:rPr>
        <w:t xml:space="preserve"> </w:t>
      </w:r>
      <w:r w:rsidR="00712B03" w:rsidRPr="00712B03">
        <w:rPr>
          <w:rStyle w:val="Char3"/>
          <w:rFonts w:hint="eastAsia"/>
          <w:rtl/>
        </w:rPr>
        <w:t>فَاظْفَرْ</w:t>
      </w:r>
      <w:r w:rsidR="00712B03" w:rsidRPr="00712B03">
        <w:rPr>
          <w:rStyle w:val="Char3"/>
          <w:rtl/>
        </w:rPr>
        <w:t xml:space="preserve"> </w:t>
      </w:r>
      <w:r w:rsidR="00712B03" w:rsidRPr="00712B03">
        <w:rPr>
          <w:rStyle w:val="Char3"/>
          <w:rFonts w:hint="eastAsia"/>
          <w:rtl/>
        </w:rPr>
        <w:t>بِذَاتِ</w:t>
      </w:r>
      <w:r w:rsidR="00712B03" w:rsidRPr="00712B03">
        <w:rPr>
          <w:rStyle w:val="Char3"/>
          <w:rtl/>
        </w:rPr>
        <w:t xml:space="preserve"> </w:t>
      </w:r>
      <w:r w:rsidR="00712B03" w:rsidRPr="00712B03">
        <w:rPr>
          <w:rStyle w:val="Char3"/>
          <w:rFonts w:hint="eastAsia"/>
          <w:rtl/>
        </w:rPr>
        <w:t>الدِّينِ</w:t>
      </w:r>
      <w:r w:rsidR="00712B03" w:rsidRPr="00712B03">
        <w:rPr>
          <w:rStyle w:val="Char3"/>
          <w:rtl/>
        </w:rPr>
        <w:t xml:space="preserve"> </w:t>
      </w:r>
      <w:r w:rsidR="00712B03" w:rsidRPr="00712B03">
        <w:rPr>
          <w:rStyle w:val="Char3"/>
          <w:rFonts w:hint="eastAsia"/>
          <w:rtl/>
        </w:rPr>
        <w:t>تَرِبَتْ</w:t>
      </w:r>
      <w:r w:rsidR="00712B03" w:rsidRPr="00712B03">
        <w:rPr>
          <w:rStyle w:val="Char3"/>
          <w:rtl/>
        </w:rPr>
        <w:t xml:space="preserve"> </w:t>
      </w:r>
      <w:r w:rsidR="00712B03" w:rsidRPr="00712B03">
        <w:rPr>
          <w:rStyle w:val="Char3"/>
          <w:rFonts w:hint="eastAsia"/>
          <w:rtl/>
        </w:rPr>
        <w:t>يَدَاكَ</w:t>
      </w:r>
      <w:r w:rsidRPr="008421EC">
        <w:rPr>
          <w:rStyle w:val="Char8"/>
          <w:rFonts w:hint="cs"/>
          <w:rtl/>
        </w:rPr>
        <w:t>»</w:t>
      </w:r>
      <w:r w:rsidR="00B048E8">
        <w:rPr>
          <w:rFonts w:ascii="Traditional Arabic" w:cs="Traditional Arabic" w:hint="cs"/>
          <w:rtl/>
        </w:rPr>
        <w:t>.</w:t>
      </w:r>
      <w:r w:rsidR="004A6C95">
        <w:rPr>
          <w:rFonts w:hint="cs"/>
          <w:rtl/>
        </w:rPr>
        <w:t xml:space="preserve"> </w:t>
      </w:r>
      <w:r w:rsidR="00362B87">
        <w:rPr>
          <w:rFonts w:hint="cs"/>
          <w:rtl/>
        </w:rPr>
        <w:t>(متفق علی</w:t>
      </w:r>
      <w:r w:rsidR="00F90AD9">
        <w:rPr>
          <w:rFonts w:hint="cs"/>
          <w:rtl/>
        </w:rPr>
        <w:t>ه</w:t>
      </w:r>
      <w:r w:rsidR="00362B87">
        <w:rPr>
          <w:rFonts w:hint="cs"/>
          <w:rtl/>
        </w:rPr>
        <w:t xml:space="preserve">) </w:t>
      </w:r>
      <w:r w:rsidR="00B048E8" w:rsidRPr="00B048E8">
        <w:rPr>
          <w:rStyle w:val="Char8"/>
          <w:rFonts w:hint="cs"/>
          <w:rtl/>
        </w:rPr>
        <w:t>«</w:t>
      </w:r>
      <w:r w:rsidR="00362B87">
        <w:rPr>
          <w:rFonts w:hint="cs"/>
          <w:rtl/>
        </w:rPr>
        <w:t>زن ب</w:t>
      </w:r>
      <w:r w:rsidR="00F90AD9">
        <w:rPr>
          <w:rFonts w:hint="cs"/>
          <w:rtl/>
        </w:rPr>
        <w:t>ه</w:t>
      </w:r>
      <w:r w:rsidR="00362B87">
        <w:rPr>
          <w:rFonts w:hint="cs"/>
          <w:rtl/>
        </w:rPr>
        <w:t xml:space="preserve"> چھار منظور خواستگاری می‌شود:</w:t>
      </w:r>
    </w:p>
    <w:p w:rsidR="002B5759" w:rsidRDefault="00362B87" w:rsidP="00B048E8">
      <w:pPr>
        <w:pStyle w:val="af2"/>
        <w:rPr>
          <w:rtl/>
        </w:rPr>
      </w:pPr>
      <w:r>
        <w:rPr>
          <w:rFonts w:hint="cs"/>
          <w:rtl/>
        </w:rPr>
        <w:t>1ـ ب</w:t>
      </w:r>
      <w:r w:rsidR="00F90AD9">
        <w:rPr>
          <w:rFonts w:hint="cs"/>
          <w:rtl/>
        </w:rPr>
        <w:t>ه</w:t>
      </w:r>
      <w:r>
        <w:rPr>
          <w:rFonts w:hint="cs"/>
          <w:rtl/>
        </w:rPr>
        <w:t xml:space="preserve"> خاطر مال و ثروتش 2ـ ب</w:t>
      </w:r>
      <w:r w:rsidR="00F90AD9">
        <w:rPr>
          <w:rFonts w:hint="cs"/>
          <w:rtl/>
        </w:rPr>
        <w:t>ه</w:t>
      </w:r>
      <w:r>
        <w:rPr>
          <w:rFonts w:hint="cs"/>
          <w:rtl/>
        </w:rPr>
        <w:t xml:space="preserve"> خاطر شرافت و بزرگواری خانوادگی 3ـ ب</w:t>
      </w:r>
      <w:r w:rsidR="00F90AD9">
        <w:rPr>
          <w:rFonts w:hint="cs"/>
          <w:rtl/>
        </w:rPr>
        <w:t>ه</w:t>
      </w:r>
      <w:r>
        <w:rPr>
          <w:rFonts w:hint="cs"/>
          <w:rtl/>
        </w:rPr>
        <w:t xml:space="preserve"> خاطر زیبایی 4ـ ب</w:t>
      </w:r>
      <w:r w:rsidR="00F90AD9">
        <w:rPr>
          <w:rFonts w:hint="cs"/>
          <w:rtl/>
        </w:rPr>
        <w:t>ه</w:t>
      </w:r>
      <w:r>
        <w:rPr>
          <w:rFonts w:hint="cs"/>
          <w:rtl/>
        </w:rPr>
        <w:t xml:space="preserve"> خاطر دیانت، پس تو زن متدین را خواستگاری کن</w:t>
      </w:r>
      <w:r w:rsidR="00C86586">
        <w:rPr>
          <w:rFonts w:hint="cs"/>
          <w:rtl/>
        </w:rPr>
        <w:t>.</w:t>
      </w:r>
      <w:r>
        <w:rPr>
          <w:rFonts w:hint="cs"/>
          <w:rtl/>
        </w:rPr>
        <w:t xml:space="preserve"> </w:t>
      </w:r>
      <w:r>
        <w:rPr>
          <w:rStyle w:val="Char1"/>
          <w:rFonts w:hint="cs"/>
          <w:rtl/>
        </w:rPr>
        <w:t>تَرِبَتْ يَد</w:t>
      </w:r>
      <w:r>
        <w:rPr>
          <w:rStyle w:val="Char1"/>
          <w:rtl/>
        </w:rPr>
        <w:t>ٰ</w:t>
      </w:r>
      <w:r>
        <w:rPr>
          <w:rStyle w:val="Char1"/>
          <w:rFonts w:hint="cs"/>
          <w:rtl/>
        </w:rPr>
        <w:t>اكَ</w:t>
      </w:r>
      <w:r w:rsidR="002B5759">
        <w:rPr>
          <w:rFonts w:hint="cs"/>
          <w:rtl/>
        </w:rPr>
        <w:t xml:space="preserve"> </w:t>
      </w:r>
      <w:r>
        <w:rPr>
          <w:rFonts w:hint="cs"/>
          <w:rtl/>
        </w:rPr>
        <w:t>در مکالمات عرب ب</w:t>
      </w:r>
      <w:r w:rsidR="00F90AD9">
        <w:rPr>
          <w:rFonts w:hint="cs"/>
          <w:rtl/>
        </w:rPr>
        <w:t>ه</w:t>
      </w:r>
      <w:r>
        <w:rPr>
          <w:rFonts w:hint="cs"/>
          <w:rtl/>
        </w:rPr>
        <w:t xml:space="preserve"> معنی نفرین و دعا برضد آن کسی است ک</w:t>
      </w:r>
      <w:r w:rsidR="00F90AD9">
        <w:rPr>
          <w:rFonts w:hint="cs"/>
          <w:rtl/>
        </w:rPr>
        <w:t>ه</w:t>
      </w:r>
      <w:r w:rsidR="00F41507">
        <w:rPr>
          <w:rFonts w:hint="cs"/>
          <w:rtl/>
        </w:rPr>
        <w:t xml:space="preserve"> او را مخاطب قرار می‌دھی و</w:t>
      </w:r>
      <w:r>
        <w:rPr>
          <w:rFonts w:hint="cs"/>
          <w:rtl/>
        </w:rPr>
        <w:t xml:space="preserve"> تقریباً ب</w:t>
      </w:r>
      <w:r w:rsidR="00F90AD9">
        <w:rPr>
          <w:rFonts w:hint="cs"/>
          <w:rtl/>
        </w:rPr>
        <w:t>ه</w:t>
      </w:r>
      <w:r>
        <w:rPr>
          <w:rFonts w:hint="cs"/>
          <w:rtl/>
        </w:rPr>
        <w:t xml:space="preserve"> </w:t>
      </w:r>
      <w:r w:rsidR="00B048E8" w:rsidRPr="00B048E8">
        <w:rPr>
          <w:rFonts w:hint="cs"/>
          <w:rtl/>
        </w:rPr>
        <w:t>«</w:t>
      </w:r>
      <w:r w:rsidRPr="00B048E8">
        <w:rPr>
          <w:rFonts w:hint="cs"/>
          <w:rtl/>
        </w:rPr>
        <w:t>معنی خدا خیرت ندھد» می‌باشد</w:t>
      </w:r>
      <w:r w:rsidRPr="00B048E8">
        <w:rPr>
          <w:rStyle w:val="Char8"/>
          <w:rFonts w:hint="cs"/>
          <w:rtl/>
        </w:rPr>
        <w:t>»</w:t>
      </w:r>
      <w:r w:rsidR="00C86586" w:rsidRPr="00B048E8">
        <w:rPr>
          <w:rFonts w:hint="cs"/>
          <w:rtl/>
        </w:rPr>
        <w:t>.</w:t>
      </w:r>
    </w:p>
    <w:p w:rsidR="00AA2D6A" w:rsidRPr="00574F3B" w:rsidRDefault="00AA2D6A" w:rsidP="00B048E8">
      <w:pPr>
        <w:pStyle w:val="a8"/>
        <w:rPr>
          <w:spacing w:val="-4"/>
          <w:rtl/>
        </w:rPr>
      </w:pPr>
      <w:r w:rsidRPr="00574F3B">
        <w:rPr>
          <w:rFonts w:hint="cs"/>
          <w:spacing w:val="-4"/>
          <w:rtl/>
        </w:rPr>
        <w:t>و منظور حدیث فوق این است ک</w:t>
      </w:r>
      <w:r w:rsidR="00F90AD9" w:rsidRPr="00574F3B">
        <w:rPr>
          <w:rFonts w:hint="cs"/>
          <w:spacing w:val="-4"/>
          <w:rtl/>
        </w:rPr>
        <w:t>ه</w:t>
      </w:r>
      <w:r w:rsidRPr="00574F3B">
        <w:rPr>
          <w:rFonts w:hint="cs"/>
          <w:spacing w:val="-4"/>
          <w:rtl/>
        </w:rPr>
        <w:t xml:space="preserve"> انس</w:t>
      </w:r>
      <w:r w:rsidR="00B048E8" w:rsidRPr="00574F3B">
        <w:rPr>
          <w:rFonts w:hint="cs"/>
          <w:spacing w:val="-4"/>
          <w:rtl/>
        </w:rPr>
        <w:t>ا</w:t>
      </w:r>
      <w:r w:rsidR="00546A50" w:rsidRPr="00574F3B">
        <w:rPr>
          <w:rFonts w:hint="cs"/>
          <w:spacing w:val="-4"/>
          <w:rtl/>
        </w:rPr>
        <w:t>ن‌ھا</w:t>
      </w:r>
      <w:r w:rsidRPr="00574F3B">
        <w:rPr>
          <w:rFonts w:hint="cs"/>
          <w:spacing w:val="-4"/>
          <w:rtl/>
        </w:rPr>
        <w:t xml:space="preserve"> عادتاً ب</w:t>
      </w:r>
      <w:r w:rsidR="00F90AD9" w:rsidRPr="00574F3B">
        <w:rPr>
          <w:rFonts w:hint="cs"/>
          <w:spacing w:val="-4"/>
          <w:rtl/>
        </w:rPr>
        <w:t>ه</w:t>
      </w:r>
      <w:r w:rsidRPr="00574F3B">
        <w:rPr>
          <w:rFonts w:hint="cs"/>
          <w:spacing w:val="-4"/>
          <w:rtl/>
        </w:rPr>
        <w:t xml:space="preserve"> یکی از علل فوق ب</w:t>
      </w:r>
      <w:r w:rsidR="00F90AD9" w:rsidRPr="00574F3B">
        <w:rPr>
          <w:rFonts w:hint="cs"/>
          <w:spacing w:val="-4"/>
          <w:rtl/>
        </w:rPr>
        <w:t>ه</w:t>
      </w:r>
      <w:r w:rsidRPr="00574F3B">
        <w:rPr>
          <w:rFonts w:hint="cs"/>
          <w:spacing w:val="-4"/>
          <w:rtl/>
        </w:rPr>
        <w:t xml:space="preserve"> خواستگاری زن می‌روند و مھم‌ترین ویژگی برای زن دیانت است و انسان باید آن را مورد توج</w:t>
      </w:r>
      <w:r w:rsidR="00F90AD9" w:rsidRPr="00574F3B">
        <w:rPr>
          <w:rFonts w:hint="cs"/>
          <w:spacing w:val="-4"/>
          <w:rtl/>
        </w:rPr>
        <w:t>ه</w:t>
      </w:r>
      <w:r w:rsidRPr="00574F3B">
        <w:rPr>
          <w:rFonts w:hint="cs"/>
          <w:spacing w:val="-4"/>
          <w:rtl/>
        </w:rPr>
        <w:t xml:space="preserve"> قرار دھد</w:t>
      </w:r>
      <w:r w:rsidR="00C86586" w:rsidRPr="00574F3B">
        <w:rPr>
          <w:rFonts w:hint="cs"/>
          <w:spacing w:val="-4"/>
          <w:rtl/>
        </w:rPr>
        <w:t>.</w:t>
      </w:r>
    </w:p>
    <w:p w:rsidR="001702FF" w:rsidRDefault="00AA2D6A" w:rsidP="006C6DE3">
      <w:pPr>
        <w:pStyle w:val="a8"/>
        <w:spacing w:line="235" w:lineRule="auto"/>
        <w:rPr>
          <w:rtl/>
          <w:lang w:bidi="ur-PK"/>
        </w:rPr>
      </w:pPr>
      <w:r>
        <w:rPr>
          <w:rFonts w:hint="cs"/>
          <w:rtl/>
        </w:rPr>
        <w:t xml:space="preserve">از ابن عباس </w:t>
      </w:r>
      <w:r>
        <w:rPr>
          <w:rFonts w:cs="CTraditional Arabic" w:hint="cs"/>
          <w:rtl/>
        </w:rPr>
        <w:t>س</w:t>
      </w:r>
      <w:r>
        <w:rPr>
          <w:rFonts w:hint="cs"/>
          <w:rtl/>
        </w:rPr>
        <w:t xml:space="preserve"> روایت شد</w:t>
      </w:r>
      <w:r w:rsidR="00F90AD9">
        <w:rPr>
          <w:rFonts w:hint="cs"/>
          <w:rtl/>
        </w:rPr>
        <w:t>ه</w:t>
      </w:r>
      <w:r>
        <w:rPr>
          <w:rFonts w:hint="cs"/>
          <w:rtl/>
        </w:rPr>
        <w:t xml:space="preserve"> است ک</w:t>
      </w:r>
      <w:r w:rsidR="00F90AD9">
        <w:rPr>
          <w:rFonts w:hint="cs"/>
          <w:rtl/>
        </w:rPr>
        <w:t>ه</w:t>
      </w:r>
      <w:r>
        <w:rPr>
          <w:rFonts w:hint="cs"/>
          <w:rtl/>
        </w:rPr>
        <w:t xml:space="preserve"> پیامبر </w:t>
      </w:r>
      <w:r>
        <w:rPr>
          <w:rFonts w:cs="CTraditional Arabic" w:hint="cs"/>
          <w:rtl/>
        </w:rPr>
        <w:t>ص</w:t>
      </w:r>
      <w:r>
        <w:rPr>
          <w:rFonts w:hint="cs"/>
          <w:rtl/>
        </w:rPr>
        <w:t xml:space="preserve"> ب</w:t>
      </w:r>
      <w:r w:rsidR="00F90AD9">
        <w:rPr>
          <w:rFonts w:hint="cs"/>
          <w:rtl/>
        </w:rPr>
        <w:t>ه</w:t>
      </w:r>
      <w:r>
        <w:rPr>
          <w:rFonts w:hint="cs"/>
          <w:rtl/>
        </w:rPr>
        <w:t xml:space="preserve"> حضرت جبرئیل </w:t>
      </w:r>
      <w:r>
        <w:rPr>
          <w:rFonts w:cs="CTraditional Arabic" w:hint="cs"/>
          <w:rtl/>
        </w:rPr>
        <w:t>÷</w:t>
      </w:r>
      <w:r>
        <w:rPr>
          <w:rFonts w:hint="cs"/>
          <w:rtl/>
        </w:rPr>
        <w:t xml:space="preserve"> فرمودند: چرا بیشتر از این، ب</w:t>
      </w:r>
      <w:r w:rsidR="00F90AD9">
        <w:rPr>
          <w:rFonts w:hint="cs"/>
          <w:rtl/>
        </w:rPr>
        <w:t>ه</w:t>
      </w:r>
      <w:r>
        <w:rPr>
          <w:rFonts w:hint="cs"/>
          <w:rtl/>
        </w:rPr>
        <w:t xml:space="preserve"> زیارت و ملاقات ما نمی‌آیی؟ حضرت جبرئیل در جواب فرمودند: ما جز ب</w:t>
      </w:r>
      <w:r w:rsidR="00F90AD9">
        <w:rPr>
          <w:rFonts w:hint="cs"/>
          <w:rtl/>
        </w:rPr>
        <w:t>ه</w:t>
      </w:r>
      <w:r>
        <w:rPr>
          <w:rFonts w:hint="cs"/>
          <w:rtl/>
        </w:rPr>
        <w:t xml:space="preserve"> امر پروردگار نازل نخواھیم شد و ھر</w:t>
      </w:r>
      <w:r w:rsidR="00B048E8">
        <w:rPr>
          <w:rFonts w:hint="cs"/>
          <w:rtl/>
        </w:rPr>
        <w:t xml:space="preserve"> </w:t>
      </w:r>
      <w:r>
        <w:rPr>
          <w:rFonts w:hint="cs"/>
          <w:rtl/>
        </w:rPr>
        <w:t>چ</w:t>
      </w:r>
      <w:r w:rsidR="00F90AD9">
        <w:rPr>
          <w:rFonts w:hint="cs"/>
          <w:rtl/>
        </w:rPr>
        <w:t>ه</w:t>
      </w:r>
      <w:r>
        <w:rPr>
          <w:rFonts w:hint="cs"/>
          <w:rtl/>
        </w:rPr>
        <w:t xml:space="preserve"> داریم و ھر</w:t>
      </w:r>
      <w:r w:rsidR="00B048E8">
        <w:rPr>
          <w:rFonts w:hint="cs"/>
          <w:rtl/>
        </w:rPr>
        <w:t xml:space="preserve"> </w:t>
      </w:r>
      <w:r>
        <w:rPr>
          <w:rFonts w:hint="cs"/>
          <w:rtl/>
        </w:rPr>
        <w:t>چ</w:t>
      </w:r>
      <w:r w:rsidR="00F90AD9">
        <w:rPr>
          <w:rFonts w:hint="cs"/>
          <w:rtl/>
        </w:rPr>
        <w:t>ه</w:t>
      </w:r>
      <w:r>
        <w:rPr>
          <w:rFonts w:hint="cs"/>
          <w:rtl/>
        </w:rPr>
        <w:t xml:space="preserve"> انجام می‌دھیم، از اوست</w:t>
      </w:r>
      <w:r w:rsidR="00C86586">
        <w:rPr>
          <w:rFonts w:hint="cs"/>
          <w:rtl/>
        </w:rPr>
        <w:t>.</w:t>
      </w:r>
      <w:r>
        <w:rPr>
          <w:rFonts w:hint="cs"/>
          <w:rtl/>
        </w:rPr>
        <w:t xml:space="preserve"> بخاری این حدیث را روایت کرد</w:t>
      </w:r>
      <w:r w:rsidR="00F90AD9">
        <w:rPr>
          <w:rFonts w:hint="cs"/>
          <w:rtl/>
        </w:rPr>
        <w:t>ه</w:t>
      </w:r>
      <w:r>
        <w:rPr>
          <w:rFonts w:hint="cs"/>
          <w:rtl/>
        </w:rPr>
        <w:t xml:space="preserve"> است و از ابوسعید خدری </w:t>
      </w:r>
      <w:r>
        <w:rPr>
          <w:rFonts w:cs="CTraditional Arabic" w:hint="cs"/>
          <w:rtl/>
        </w:rPr>
        <w:t>س</w:t>
      </w:r>
      <w:r>
        <w:rPr>
          <w:rFonts w:hint="cs"/>
          <w:rtl/>
        </w:rPr>
        <w:t xml:space="preserve"> روایت شد</w:t>
      </w:r>
      <w:r w:rsidR="00F90AD9">
        <w:rPr>
          <w:rFonts w:hint="cs"/>
          <w:rtl/>
        </w:rPr>
        <w:t>ه</w:t>
      </w:r>
      <w:r>
        <w:rPr>
          <w:rFonts w:hint="cs"/>
          <w:rtl/>
        </w:rPr>
        <w:t xml:space="preserve"> است ک</w:t>
      </w:r>
      <w:r w:rsidR="00F90AD9">
        <w:rPr>
          <w:rFonts w:hint="cs"/>
          <w:rtl/>
        </w:rPr>
        <w:t>ه</w:t>
      </w:r>
      <w:r>
        <w:rPr>
          <w:rFonts w:hint="cs"/>
          <w:rtl/>
        </w:rPr>
        <w:t xml:space="preserve"> پیامبر اسلام </w:t>
      </w:r>
      <w:r>
        <w:rPr>
          <w:rFonts w:cs="CTraditional Arabic" w:hint="cs"/>
          <w:rtl/>
        </w:rPr>
        <w:t>ص</w:t>
      </w:r>
      <w:r>
        <w:rPr>
          <w:rFonts w:hint="cs"/>
          <w:rtl/>
        </w:rPr>
        <w:t xml:space="preserve"> فرمودند:</w:t>
      </w:r>
      <w:r w:rsidR="006C6DE3">
        <w:rPr>
          <w:rFonts w:ascii="Traditional Arabic" w:cs="Traditional Arabic" w:hint="cs"/>
          <w:rtl/>
          <w:lang w:bidi="ur-PK"/>
        </w:rPr>
        <w:t xml:space="preserve"> </w:t>
      </w:r>
      <w:r>
        <w:rPr>
          <w:rFonts w:ascii="Traditional Arabic" w:cs="Traditional Arabic" w:hint="cs"/>
          <w:rtl/>
          <w:lang w:bidi="ur-PK"/>
        </w:rPr>
        <w:t>«</w:t>
      </w:r>
      <w:r w:rsidR="001702FF" w:rsidRPr="00C67F2B">
        <w:rPr>
          <w:rStyle w:val="Char3"/>
          <w:rtl/>
        </w:rPr>
        <w:t>لا تُصَاحِبْ إِلاَّ مُؤْمِنًا وَلا يَأْكُلْ طَعَامَكَ إِلاَّ تَقِيٌّ</w:t>
      </w:r>
      <w:r>
        <w:rPr>
          <w:rFonts w:ascii="Traditional Arabic" w:cs="Traditional Arabic" w:hint="cs"/>
          <w:rtl/>
          <w:lang w:bidi="ur-PK"/>
        </w:rPr>
        <w:t>»</w:t>
      </w:r>
      <w:r w:rsidR="00B048E8">
        <w:rPr>
          <w:rFonts w:ascii="Traditional Arabic" w:cs="Traditional Arabic" w:hint="cs"/>
          <w:rtl/>
          <w:lang w:bidi="ur-PK"/>
        </w:rPr>
        <w:t>.</w:t>
      </w:r>
      <w:r>
        <w:rPr>
          <w:rFonts w:hint="cs"/>
          <w:rtl/>
          <w:lang w:bidi="ur-PK"/>
        </w:rPr>
        <w:t xml:space="preserve"> </w:t>
      </w:r>
      <w:r>
        <w:rPr>
          <w:rFonts w:ascii="Traditional Arabic" w:cs="Traditional Arabic" w:hint="cs"/>
          <w:rtl/>
          <w:lang w:bidi="ur-PK"/>
        </w:rPr>
        <w:t>«</w:t>
      </w:r>
      <w:r w:rsidRPr="00AA2D6A">
        <w:rPr>
          <w:rStyle w:val="Chare"/>
          <w:rFonts w:hint="cs"/>
          <w:rtl/>
        </w:rPr>
        <w:t>جز با انسان مؤمن، بنای دوستی و رفاقت مگذار و جز انسان پرھیزکار، طعام تو را نخورد</w:t>
      </w:r>
      <w:r>
        <w:rPr>
          <w:rFonts w:ascii="Traditional Arabic" w:cs="Traditional Arabic" w:hint="cs"/>
          <w:rtl/>
          <w:lang w:bidi="ur-PK"/>
        </w:rPr>
        <w:t>»</w:t>
      </w:r>
      <w:r w:rsidR="00C86586">
        <w:rPr>
          <w:rFonts w:hint="cs"/>
          <w:rtl/>
          <w:lang w:bidi="ur-PK"/>
        </w:rPr>
        <w:t>.</w:t>
      </w:r>
    </w:p>
    <w:p w:rsidR="001702FF" w:rsidRDefault="001702FF" w:rsidP="001702FF">
      <w:pPr>
        <w:pStyle w:val="a8"/>
        <w:rPr>
          <w:rtl/>
          <w:lang w:bidi="ur-PK"/>
        </w:rPr>
      </w:pPr>
      <w:r>
        <w:rPr>
          <w:rFonts w:hint="cs"/>
          <w:rtl/>
          <w:lang w:bidi="ur-PK"/>
        </w:rPr>
        <w:t>ابوداود و ترمذی این حدیث را روایت کرد</w:t>
      </w:r>
      <w:r w:rsidR="00F90AD9">
        <w:rPr>
          <w:rFonts w:hint="cs"/>
          <w:rtl/>
          <w:lang w:bidi="ur-PK"/>
        </w:rPr>
        <w:t>ه</w:t>
      </w:r>
      <w:r>
        <w:rPr>
          <w:rFonts w:hint="cs"/>
          <w:rtl/>
          <w:lang w:bidi="ur-PK"/>
        </w:rPr>
        <w:t>‌اند</w:t>
      </w:r>
      <w:r w:rsidR="00C86586">
        <w:rPr>
          <w:rFonts w:hint="cs"/>
          <w:rtl/>
          <w:lang w:bidi="ur-PK"/>
        </w:rPr>
        <w:t>.</w:t>
      </w:r>
    </w:p>
    <w:p w:rsidR="001702FF" w:rsidRDefault="001702FF" w:rsidP="001702FF">
      <w:pPr>
        <w:pStyle w:val="a8"/>
        <w:rPr>
          <w:rtl/>
          <w:lang w:bidi="ur-PK"/>
        </w:rPr>
      </w:pPr>
      <w:r>
        <w:rPr>
          <w:rFonts w:hint="cs"/>
          <w:rtl/>
          <w:lang w:bidi="ur-PK"/>
        </w:rPr>
        <w:t>و از ابوھریر</w:t>
      </w:r>
      <w:r w:rsidR="00F90AD9">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شد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1702FF" w:rsidRPr="00574F3B" w:rsidRDefault="001702FF" w:rsidP="006C6DE3">
      <w:pPr>
        <w:pStyle w:val="a8"/>
        <w:spacing w:line="235" w:lineRule="auto"/>
        <w:rPr>
          <w:spacing w:val="-4"/>
          <w:rtl/>
          <w:lang w:bidi="ur-PK"/>
        </w:rPr>
      </w:pPr>
      <w:r w:rsidRPr="00574F3B">
        <w:rPr>
          <w:rFonts w:ascii="Traditional Arabic" w:cs="Traditional Arabic" w:hint="cs"/>
          <w:spacing w:val="-4"/>
          <w:rtl/>
          <w:lang w:bidi="ur-PK"/>
        </w:rPr>
        <w:t>«</w:t>
      </w:r>
      <w:r w:rsidRPr="00574F3B">
        <w:rPr>
          <w:rStyle w:val="Char3"/>
          <w:rFonts w:hint="eastAsia"/>
          <w:spacing w:val="-4"/>
          <w:rtl/>
        </w:rPr>
        <w:t>الرَّجُلُ</w:t>
      </w:r>
      <w:r w:rsidRPr="00574F3B">
        <w:rPr>
          <w:rStyle w:val="Char3"/>
          <w:spacing w:val="-4"/>
          <w:rtl/>
        </w:rPr>
        <w:t xml:space="preserve"> </w:t>
      </w:r>
      <w:r w:rsidRPr="00574F3B">
        <w:rPr>
          <w:rStyle w:val="Char3"/>
          <w:rFonts w:hint="eastAsia"/>
          <w:spacing w:val="-4"/>
          <w:rtl/>
        </w:rPr>
        <w:t>عَلَى</w:t>
      </w:r>
      <w:r w:rsidRPr="00574F3B">
        <w:rPr>
          <w:rStyle w:val="Char3"/>
          <w:spacing w:val="-4"/>
          <w:rtl/>
        </w:rPr>
        <w:t xml:space="preserve"> </w:t>
      </w:r>
      <w:r w:rsidRPr="00574F3B">
        <w:rPr>
          <w:rStyle w:val="Char3"/>
          <w:rFonts w:hint="eastAsia"/>
          <w:spacing w:val="-4"/>
          <w:rtl/>
        </w:rPr>
        <w:t>دِينِ</w:t>
      </w:r>
      <w:r w:rsidRPr="00574F3B">
        <w:rPr>
          <w:rStyle w:val="Char3"/>
          <w:spacing w:val="-4"/>
          <w:rtl/>
        </w:rPr>
        <w:t xml:space="preserve"> </w:t>
      </w:r>
      <w:r w:rsidRPr="00574F3B">
        <w:rPr>
          <w:rStyle w:val="Char3"/>
          <w:rFonts w:hint="eastAsia"/>
          <w:spacing w:val="-4"/>
          <w:rtl/>
        </w:rPr>
        <w:t>خَلِيلِهِ</w:t>
      </w:r>
      <w:r w:rsidRPr="00574F3B">
        <w:rPr>
          <w:rStyle w:val="Char3"/>
          <w:spacing w:val="-4"/>
          <w:rtl/>
        </w:rPr>
        <w:t xml:space="preserve"> </w:t>
      </w:r>
      <w:r w:rsidRPr="00574F3B">
        <w:rPr>
          <w:rStyle w:val="Char3"/>
          <w:rFonts w:hint="eastAsia"/>
          <w:spacing w:val="-4"/>
          <w:rtl/>
        </w:rPr>
        <w:t>فَلْيَنْظُرْ</w:t>
      </w:r>
      <w:r w:rsidRPr="00574F3B">
        <w:rPr>
          <w:rStyle w:val="Char3"/>
          <w:spacing w:val="-4"/>
          <w:rtl/>
        </w:rPr>
        <w:t xml:space="preserve"> </w:t>
      </w:r>
      <w:r w:rsidRPr="00574F3B">
        <w:rPr>
          <w:rStyle w:val="Char3"/>
          <w:rFonts w:hint="eastAsia"/>
          <w:spacing w:val="-4"/>
          <w:rtl/>
        </w:rPr>
        <w:t>أَحَدُكُمْ</w:t>
      </w:r>
      <w:r w:rsidRPr="00574F3B">
        <w:rPr>
          <w:rStyle w:val="Char3"/>
          <w:spacing w:val="-4"/>
          <w:rtl/>
        </w:rPr>
        <w:t xml:space="preserve"> </w:t>
      </w:r>
      <w:r w:rsidRPr="00574F3B">
        <w:rPr>
          <w:rStyle w:val="Char3"/>
          <w:rFonts w:hint="eastAsia"/>
          <w:spacing w:val="-4"/>
          <w:rtl/>
        </w:rPr>
        <w:t>مَنْ</w:t>
      </w:r>
      <w:r w:rsidRPr="00574F3B">
        <w:rPr>
          <w:rStyle w:val="Char3"/>
          <w:spacing w:val="-4"/>
          <w:rtl/>
        </w:rPr>
        <w:t xml:space="preserve"> </w:t>
      </w:r>
      <w:r w:rsidRPr="00574F3B">
        <w:rPr>
          <w:rStyle w:val="Char3"/>
          <w:rFonts w:hint="eastAsia"/>
          <w:spacing w:val="-4"/>
          <w:rtl/>
        </w:rPr>
        <w:t>يُخَالِلُ</w:t>
      </w:r>
      <w:r w:rsidRPr="00574F3B">
        <w:rPr>
          <w:rFonts w:ascii="Traditional Arabic" w:cs="Traditional Arabic" w:hint="cs"/>
          <w:spacing w:val="-4"/>
          <w:rtl/>
          <w:lang w:bidi="ur-PK"/>
        </w:rPr>
        <w:t>»</w:t>
      </w:r>
      <w:r w:rsidR="00B048E8" w:rsidRPr="00574F3B">
        <w:rPr>
          <w:rFonts w:ascii="Traditional Arabic" w:cs="Traditional Arabic" w:hint="cs"/>
          <w:spacing w:val="-4"/>
          <w:rtl/>
          <w:lang w:bidi="ur-PK"/>
        </w:rPr>
        <w:t>.</w:t>
      </w:r>
      <w:r w:rsidRPr="00574F3B">
        <w:rPr>
          <w:rFonts w:hint="cs"/>
          <w:spacing w:val="-4"/>
          <w:rtl/>
          <w:lang w:bidi="ur-PK"/>
        </w:rPr>
        <w:t xml:space="preserve"> </w:t>
      </w:r>
      <w:r w:rsidRPr="00574F3B">
        <w:rPr>
          <w:rFonts w:ascii="Traditional Arabic" w:cs="Traditional Arabic" w:hint="cs"/>
          <w:spacing w:val="-4"/>
          <w:rtl/>
          <w:lang w:bidi="ur-PK"/>
        </w:rPr>
        <w:t>«</w:t>
      </w:r>
      <w:r w:rsidRPr="00574F3B">
        <w:rPr>
          <w:rStyle w:val="Chare"/>
          <w:rFonts w:hint="cs"/>
          <w:spacing w:val="-4"/>
          <w:rtl/>
        </w:rPr>
        <w:t>ھر انسانی دین و آیین دوست خود را برمی‌گزیند، پس ھر یک از شما باید دقت کند ک</w:t>
      </w:r>
      <w:r w:rsidR="00F90AD9" w:rsidRPr="00574F3B">
        <w:rPr>
          <w:rStyle w:val="Chare"/>
          <w:rFonts w:hint="cs"/>
          <w:spacing w:val="-4"/>
          <w:rtl/>
        </w:rPr>
        <w:t>ه</w:t>
      </w:r>
      <w:r w:rsidRPr="00574F3B">
        <w:rPr>
          <w:rStyle w:val="Chare"/>
          <w:rFonts w:hint="cs"/>
          <w:spacing w:val="-4"/>
          <w:rtl/>
        </w:rPr>
        <w:t xml:space="preserve"> با چ</w:t>
      </w:r>
      <w:r w:rsidR="00F90AD9" w:rsidRPr="00574F3B">
        <w:rPr>
          <w:rStyle w:val="Chare"/>
          <w:rFonts w:hint="cs"/>
          <w:spacing w:val="-4"/>
          <w:rtl/>
        </w:rPr>
        <w:t>ه</w:t>
      </w:r>
      <w:r w:rsidRPr="00574F3B">
        <w:rPr>
          <w:rStyle w:val="Chare"/>
          <w:rFonts w:hint="cs"/>
          <w:spacing w:val="-4"/>
          <w:rtl/>
        </w:rPr>
        <w:t xml:space="preserve"> کسی پیوند دوستی برقرار می‌کند</w:t>
      </w:r>
      <w:r w:rsidRPr="00574F3B">
        <w:rPr>
          <w:rFonts w:ascii="Traditional Arabic" w:cs="Traditional Arabic" w:hint="cs"/>
          <w:spacing w:val="-4"/>
          <w:rtl/>
          <w:lang w:bidi="ur-PK"/>
        </w:rPr>
        <w:t>»</w:t>
      </w:r>
      <w:r w:rsidR="00C86586" w:rsidRPr="00574F3B">
        <w:rPr>
          <w:rFonts w:hint="cs"/>
          <w:spacing w:val="-4"/>
          <w:rtl/>
          <w:lang w:bidi="ur-PK"/>
        </w:rPr>
        <w:t>.</w:t>
      </w:r>
    </w:p>
    <w:p w:rsidR="001702FF" w:rsidRDefault="001702FF" w:rsidP="006C6DE3">
      <w:pPr>
        <w:pStyle w:val="a8"/>
        <w:spacing w:line="235" w:lineRule="auto"/>
        <w:rPr>
          <w:rtl/>
          <w:lang w:bidi="ur-PK"/>
        </w:rPr>
      </w:pPr>
      <w:r>
        <w:rPr>
          <w:rFonts w:hint="cs"/>
          <w:rtl/>
          <w:lang w:bidi="ur-PK"/>
        </w:rPr>
        <w:t xml:space="preserve">از ابوموسی اشعری </w:t>
      </w:r>
      <w:r>
        <w:rPr>
          <w:rFonts w:cs="CTraditional Arabic" w:hint="cs"/>
          <w:rtl/>
          <w:lang w:bidi="ur-PK"/>
        </w:rPr>
        <w:t>س</w:t>
      </w:r>
      <w:r>
        <w:rPr>
          <w:rFonts w:hint="cs"/>
          <w:rtl/>
          <w:lang w:bidi="ur-PK"/>
        </w:rPr>
        <w:t xml:space="preserve"> روایت است ک</w:t>
      </w:r>
      <w:r w:rsidR="00F90AD9">
        <w:rPr>
          <w:rFonts w:hint="cs"/>
          <w:rtl/>
          <w:lang w:bidi="ur-PK"/>
        </w:rPr>
        <w:t>ه</w:t>
      </w:r>
      <w:r>
        <w:rPr>
          <w:rFonts w:hint="cs"/>
          <w:rtl/>
          <w:lang w:bidi="ur-PK"/>
        </w:rPr>
        <w:t xml:space="preserve"> حضرت رسول </w:t>
      </w:r>
      <w:r>
        <w:rPr>
          <w:rFonts w:cs="CTraditional Arabic" w:hint="cs"/>
          <w:rtl/>
          <w:lang w:bidi="ur-PK"/>
        </w:rPr>
        <w:t>ص</w:t>
      </w:r>
      <w:r>
        <w:rPr>
          <w:rFonts w:hint="cs"/>
          <w:rtl/>
          <w:lang w:bidi="ur-PK"/>
        </w:rPr>
        <w:t xml:space="preserve"> فرمودند:</w:t>
      </w:r>
    </w:p>
    <w:p w:rsidR="001702FF" w:rsidRDefault="001702FF" w:rsidP="006C6DE3">
      <w:pPr>
        <w:pStyle w:val="a8"/>
        <w:widowControl w:val="0"/>
        <w:rPr>
          <w:rtl/>
          <w:lang w:bidi="ur-PK"/>
        </w:rPr>
      </w:pPr>
      <w:r>
        <w:rPr>
          <w:rFonts w:ascii="Traditional Arabic" w:cs="Traditional Arabic" w:hint="cs"/>
          <w:rtl/>
          <w:lang w:bidi="ur-PK"/>
        </w:rPr>
        <w:t>«</w:t>
      </w:r>
      <w:r w:rsidRPr="001702FF">
        <w:rPr>
          <w:rStyle w:val="Char3"/>
          <w:rFonts w:hint="eastAsia"/>
          <w:rtl/>
        </w:rPr>
        <w:t>الْمَرْءُ</w:t>
      </w:r>
      <w:r w:rsidRPr="001702FF">
        <w:rPr>
          <w:rStyle w:val="Char3"/>
          <w:rtl/>
        </w:rPr>
        <w:t xml:space="preserve"> </w:t>
      </w:r>
      <w:r w:rsidRPr="001702FF">
        <w:rPr>
          <w:rStyle w:val="Char3"/>
          <w:rFonts w:hint="eastAsia"/>
          <w:rtl/>
        </w:rPr>
        <w:t>مَعَ</w:t>
      </w:r>
      <w:r w:rsidRPr="001702FF">
        <w:rPr>
          <w:rStyle w:val="Char3"/>
          <w:rtl/>
        </w:rPr>
        <w:t xml:space="preserve"> </w:t>
      </w:r>
      <w:r w:rsidRPr="001702FF">
        <w:rPr>
          <w:rStyle w:val="Char3"/>
          <w:rFonts w:hint="eastAsia"/>
          <w:rtl/>
        </w:rPr>
        <w:t>مَنْ</w:t>
      </w:r>
      <w:r w:rsidRPr="001702FF">
        <w:rPr>
          <w:rStyle w:val="Char3"/>
          <w:rtl/>
        </w:rPr>
        <w:t xml:space="preserve"> </w:t>
      </w:r>
      <w:r w:rsidRPr="001702FF">
        <w:rPr>
          <w:rStyle w:val="Char3"/>
          <w:rFonts w:hint="eastAsia"/>
          <w:rtl/>
        </w:rPr>
        <w:t>أَحَبَّ</w:t>
      </w:r>
      <w:r>
        <w:rPr>
          <w:rFonts w:ascii="Traditional Arabic" w:cs="Traditional Arabic" w:hint="cs"/>
          <w:rtl/>
          <w:lang w:bidi="ur-PK"/>
        </w:rPr>
        <w:t>»</w:t>
      </w:r>
      <w:r w:rsidR="00B048E8">
        <w:rPr>
          <w:rFonts w:ascii="Traditional Arabic" w:cs="Traditional Arabic" w:hint="cs"/>
          <w:rtl/>
          <w:lang w:bidi="ur-PK"/>
        </w:rPr>
        <w:t>.</w:t>
      </w:r>
      <w:r>
        <w:rPr>
          <w:rFonts w:hint="cs"/>
          <w:rtl/>
          <w:lang w:bidi="ur-PK"/>
        </w:rPr>
        <w:t xml:space="preserve"> (متفق علی</w:t>
      </w:r>
      <w:r w:rsidR="00F90AD9">
        <w:rPr>
          <w:rFonts w:hint="cs"/>
          <w:rtl/>
          <w:lang w:bidi="ur-PK"/>
        </w:rPr>
        <w:t>ه</w:t>
      </w:r>
      <w:r>
        <w:rPr>
          <w:rFonts w:hint="cs"/>
          <w:rtl/>
          <w:lang w:bidi="ur-PK"/>
        </w:rPr>
        <w:t xml:space="preserve">) </w:t>
      </w:r>
      <w:r>
        <w:rPr>
          <w:rFonts w:ascii="Traditional Arabic" w:cs="Traditional Arabic" w:hint="cs"/>
          <w:rtl/>
          <w:lang w:bidi="ur-PK"/>
        </w:rPr>
        <w:t>«</w:t>
      </w:r>
      <w:r w:rsidRPr="001702FF">
        <w:rPr>
          <w:rStyle w:val="Chare"/>
          <w:rFonts w:hint="cs"/>
          <w:rtl/>
        </w:rPr>
        <w:t>ھر</w:t>
      </w:r>
      <w:r w:rsidR="00B048E8">
        <w:rPr>
          <w:rStyle w:val="Chare"/>
          <w:rFonts w:hint="cs"/>
          <w:rtl/>
        </w:rPr>
        <w:t xml:space="preserve"> </w:t>
      </w:r>
      <w:r w:rsidRPr="001702FF">
        <w:rPr>
          <w:rStyle w:val="Chare"/>
          <w:rFonts w:hint="cs"/>
          <w:rtl/>
        </w:rPr>
        <w:t>کسی (در خوی و اخلاق و دیانت) با آن کسی است ک</w:t>
      </w:r>
      <w:r w:rsidR="00F90AD9">
        <w:rPr>
          <w:rStyle w:val="Chare"/>
          <w:rFonts w:hint="cs"/>
          <w:rtl/>
        </w:rPr>
        <w:t>ه</w:t>
      </w:r>
      <w:r w:rsidRPr="001702FF">
        <w:rPr>
          <w:rStyle w:val="Chare"/>
          <w:rFonts w:hint="cs"/>
          <w:rtl/>
        </w:rPr>
        <w:t xml:space="preserve"> ب</w:t>
      </w:r>
      <w:r w:rsidR="00F90AD9">
        <w:rPr>
          <w:rStyle w:val="Chare"/>
          <w:rFonts w:hint="cs"/>
          <w:rtl/>
        </w:rPr>
        <w:t>ه</w:t>
      </w:r>
      <w:r w:rsidRPr="001702FF">
        <w:rPr>
          <w:rStyle w:val="Chare"/>
          <w:rFonts w:hint="cs"/>
          <w:rtl/>
        </w:rPr>
        <w:t xml:space="preserve"> او محبت می‌ورزد</w:t>
      </w:r>
      <w:r>
        <w:rPr>
          <w:rFonts w:ascii="Traditional Arabic" w:cs="Traditional Arabic" w:hint="cs"/>
          <w:rtl/>
          <w:lang w:bidi="ur-PK"/>
        </w:rPr>
        <w:t>»</w:t>
      </w:r>
      <w:r w:rsidR="00C86586">
        <w:rPr>
          <w:rFonts w:hint="cs"/>
          <w:rtl/>
          <w:lang w:bidi="ur-PK"/>
        </w:rPr>
        <w:t>.</w:t>
      </w:r>
    </w:p>
    <w:p w:rsidR="00AA2D6A" w:rsidRDefault="001702FF" w:rsidP="006C6DE3">
      <w:pPr>
        <w:pStyle w:val="a8"/>
        <w:widowControl w:val="0"/>
        <w:rPr>
          <w:rtl/>
          <w:lang w:bidi="ur-PK"/>
        </w:rPr>
      </w:pPr>
      <w:r>
        <w:rPr>
          <w:rFonts w:hint="cs"/>
          <w:rtl/>
          <w:lang w:bidi="ur-PK"/>
        </w:rPr>
        <w:t>امام بخاری و مسلم این حدیث را روایت کرد</w:t>
      </w:r>
      <w:r w:rsidR="00F90AD9">
        <w:rPr>
          <w:rFonts w:hint="cs"/>
          <w:rtl/>
          <w:lang w:bidi="ur-PK"/>
        </w:rPr>
        <w:t>ه</w:t>
      </w:r>
      <w:r>
        <w:rPr>
          <w:rFonts w:hint="cs"/>
          <w:rtl/>
          <w:lang w:bidi="ur-PK"/>
        </w:rPr>
        <w:t>‌اند</w:t>
      </w:r>
      <w:r w:rsidR="00C86586">
        <w:rPr>
          <w:rFonts w:hint="cs"/>
          <w:rtl/>
          <w:lang w:bidi="ur-PK"/>
        </w:rPr>
        <w:t>.</w:t>
      </w:r>
      <w:r>
        <w:rPr>
          <w:rFonts w:hint="cs"/>
          <w:rtl/>
          <w:lang w:bidi="ur-PK"/>
        </w:rPr>
        <w:t xml:space="preserve"> در روایتی دیگر در مورد ھمین </w:t>
      </w:r>
      <w:r w:rsidR="00671C43">
        <w:rPr>
          <w:rFonts w:hint="cs"/>
          <w:rtl/>
          <w:lang w:bidi="ur-PK"/>
        </w:rPr>
        <w:t>حدیث این</w:t>
      </w:r>
      <w:r w:rsidR="00671C43">
        <w:rPr>
          <w:rFonts w:hint="eastAsia"/>
          <w:rtl/>
          <w:lang w:bidi="ur-PK"/>
        </w:rPr>
        <w:t>‌</w:t>
      </w:r>
      <w:r>
        <w:rPr>
          <w:rFonts w:hint="cs"/>
          <w:rtl/>
          <w:lang w:bidi="ur-PK"/>
        </w:rPr>
        <w:t>گون</w:t>
      </w:r>
      <w:r w:rsidR="00F90AD9">
        <w:rPr>
          <w:rFonts w:hint="cs"/>
          <w:rtl/>
          <w:lang w:bidi="ur-PK"/>
        </w:rPr>
        <w:t>ه</w:t>
      </w:r>
      <w:r>
        <w:rPr>
          <w:rFonts w:hint="cs"/>
          <w:rtl/>
          <w:lang w:bidi="ur-PK"/>
        </w:rPr>
        <w:t xml:space="preserve"> آمد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خدمت پیامبر عرض کردند: </w:t>
      </w:r>
      <w:r w:rsidR="00B048E8" w:rsidRPr="00B048E8">
        <w:rPr>
          <w:rStyle w:val="Char8"/>
          <w:rFonts w:hint="cs"/>
          <w:rtl/>
        </w:rPr>
        <w:t>«</w:t>
      </w:r>
      <w:r w:rsidR="00C42640" w:rsidRPr="00C42640">
        <w:rPr>
          <w:rStyle w:val="Char3"/>
          <w:rFonts w:hint="eastAsia"/>
          <w:rtl/>
        </w:rPr>
        <w:t>الرَّجُلَ</w:t>
      </w:r>
      <w:r w:rsidR="00C42640" w:rsidRPr="00C42640">
        <w:rPr>
          <w:rStyle w:val="Char3"/>
          <w:rtl/>
        </w:rPr>
        <w:t xml:space="preserve"> </w:t>
      </w:r>
      <w:r w:rsidR="00C42640" w:rsidRPr="00C42640">
        <w:rPr>
          <w:rStyle w:val="Char3"/>
          <w:rFonts w:hint="eastAsia"/>
          <w:rtl/>
        </w:rPr>
        <w:t>يُحِبُّ</w:t>
      </w:r>
      <w:r w:rsidR="00C42640" w:rsidRPr="00C42640">
        <w:rPr>
          <w:rStyle w:val="Char3"/>
          <w:rtl/>
        </w:rPr>
        <w:t xml:space="preserve"> </w:t>
      </w:r>
      <w:r w:rsidR="00C42640" w:rsidRPr="00C42640">
        <w:rPr>
          <w:rStyle w:val="Char3"/>
          <w:rFonts w:hint="eastAsia"/>
          <w:rtl/>
        </w:rPr>
        <w:t>الْقَوْمَ،</w:t>
      </w:r>
      <w:r w:rsidR="00C42640" w:rsidRPr="00C42640">
        <w:rPr>
          <w:rStyle w:val="Char3"/>
          <w:rtl/>
        </w:rPr>
        <w:t xml:space="preserve"> </w:t>
      </w:r>
      <w:r w:rsidR="00C42640" w:rsidRPr="00C42640">
        <w:rPr>
          <w:rStyle w:val="Char3"/>
          <w:rFonts w:hint="eastAsia"/>
          <w:rtl/>
        </w:rPr>
        <w:t>وَلَمَّا</w:t>
      </w:r>
      <w:r w:rsidR="00C42640" w:rsidRPr="00C42640">
        <w:rPr>
          <w:rStyle w:val="Char3"/>
          <w:rtl/>
        </w:rPr>
        <w:t xml:space="preserve"> </w:t>
      </w:r>
      <w:r w:rsidR="00C42640" w:rsidRPr="00C42640">
        <w:rPr>
          <w:rStyle w:val="Char3"/>
          <w:rFonts w:hint="eastAsia"/>
          <w:rtl/>
        </w:rPr>
        <w:t>يَلْحَقْ</w:t>
      </w:r>
      <w:r w:rsidR="00C42640" w:rsidRPr="00C42640">
        <w:rPr>
          <w:rStyle w:val="Char3"/>
          <w:rtl/>
        </w:rPr>
        <w:t xml:space="preserve"> </w:t>
      </w:r>
      <w:r w:rsidR="00C42640" w:rsidRPr="00C42640">
        <w:rPr>
          <w:rStyle w:val="Char3"/>
          <w:rFonts w:hint="eastAsia"/>
          <w:rtl/>
        </w:rPr>
        <w:t>بِهِمْ</w:t>
      </w:r>
      <w:r w:rsidR="00B048E8" w:rsidRPr="00B048E8">
        <w:rPr>
          <w:rStyle w:val="Char8"/>
          <w:rFonts w:hint="cs"/>
          <w:rtl/>
        </w:rPr>
        <w:t>»</w:t>
      </w:r>
      <w:r w:rsidR="00C42640">
        <w:rPr>
          <w:rFonts w:hint="cs"/>
          <w:rtl/>
          <w:lang w:bidi="ur-PK"/>
        </w:rPr>
        <w:t xml:space="preserve"> انسان گا</w:t>
      </w:r>
      <w:r w:rsidR="00F90AD9">
        <w:rPr>
          <w:rFonts w:hint="cs"/>
          <w:rtl/>
          <w:lang w:bidi="ur-PK"/>
        </w:rPr>
        <w:t>ه</w:t>
      </w:r>
      <w:r w:rsidR="00C42640">
        <w:rPr>
          <w:rFonts w:hint="cs"/>
          <w:rtl/>
          <w:lang w:bidi="ur-PK"/>
        </w:rPr>
        <w:t>، قومی را دوست دارد و ب</w:t>
      </w:r>
      <w:r w:rsidR="00F90AD9">
        <w:rPr>
          <w:rFonts w:hint="cs"/>
          <w:rtl/>
          <w:lang w:bidi="ur-PK"/>
        </w:rPr>
        <w:t>ه</w:t>
      </w:r>
      <w:r w:rsidR="00C42640">
        <w:rPr>
          <w:rFonts w:hint="cs"/>
          <w:rtl/>
          <w:lang w:bidi="ur-PK"/>
        </w:rPr>
        <w:t xml:space="preserve"> آنان ملحق نمی‌شود (از اخلاق آنان پیروی نمی</w:t>
      </w:r>
      <w:r w:rsidR="00C42640">
        <w:rPr>
          <w:rFonts w:hint="eastAsia"/>
          <w:rtl/>
          <w:lang w:bidi="ur-PK"/>
        </w:rPr>
        <w:t xml:space="preserve">‌کند) پیامبر </w:t>
      </w:r>
      <w:r w:rsidR="00C42640">
        <w:rPr>
          <w:rFonts w:cs="CTraditional Arabic" w:hint="cs"/>
          <w:rtl/>
          <w:lang w:bidi="ur-PK"/>
        </w:rPr>
        <w:t>ص</w:t>
      </w:r>
      <w:r w:rsidR="00C42640">
        <w:rPr>
          <w:rFonts w:hint="eastAsia"/>
          <w:rtl/>
          <w:lang w:bidi="ur-PK"/>
        </w:rPr>
        <w:t xml:space="preserve"> </w:t>
      </w:r>
      <w:r w:rsidR="00C42640">
        <w:rPr>
          <w:rFonts w:hint="cs"/>
          <w:rtl/>
          <w:lang w:bidi="ur-PK"/>
        </w:rPr>
        <w:t xml:space="preserve">در جواب فرمودند: </w:t>
      </w:r>
      <w:r w:rsidR="00B048E8" w:rsidRPr="00B048E8">
        <w:rPr>
          <w:rStyle w:val="Char8"/>
          <w:rFonts w:hint="cs"/>
          <w:rtl/>
        </w:rPr>
        <w:t>«</w:t>
      </w:r>
      <w:r w:rsidR="00C42640" w:rsidRPr="001702FF">
        <w:rPr>
          <w:rStyle w:val="Char3"/>
          <w:rFonts w:hint="eastAsia"/>
          <w:rtl/>
        </w:rPr>
        <w:t>الْمَرْءُ</w:t>
      </w:r>
      <w:r w:rsidR="00C42640" w:rsidRPr="001702FF">
        <w:rPr>
          <w:rStyle w:val="Char3"/>
          <w:rtl/>
        </w:rPr>
        <w:t xml:space="preserve"> </w:t>
      </w:r>
      <w:r w:rsidR="00C42640" w:rsidRPr="001702FF">
        <w:rPr>
          <w:rStyle w:val="Char3"/>
          <w:rFonts w:hint="eastAsia"/>
          <w:rtl/>
        </w:rPr>
        <w:t>مَعَ</w:t>
      </w:r>
      <w:r w:rsidR="00C42640" w:rsidRPr="001702FF">
        <w:rPr>
          <w:rStyle w:val="Char3"/>
          <w:rtl/>
        </w:rPr>
        <w:t xml:space="preserve"> </w:t>
      </w:r>
      <w:r w:rsidR="00C42640" w:rsidRPr="001702FF">
        <w:rPr>
          <w:rStyle w:val="Char3"/>
          <w:rFonts w:hint="eastAsia"/>
          <w:rtl/>
        </w:rPr>
        <w:t>مَنْ</w:t>
      </w:r>
      <w:r w:rsidR="00C42640" w:rsidRPr="001702FF">
        <w:rPr>
          <w:rStyle w:val="Char3"/>
          <w:rtl/>
        </w:rPr>
        <w:t xml:space="preserve"> </w:t>
      </w:r>
      <w:r w:rsidR="00C42640" w:rsidRPr="001702FF">
        <w:rPr>
          <w:rStyle w:val="Char3"/>
          <w:rFonts w:hint="eastAsia"/>
          <w:rtl/>
        </w:rPr>
        <w:t>أَحَبَّ</w:t>
      </w:r>
      <w:r w:rsidR="00B048E8" w:rsidRPr="00B048E8">
        <w:rPr>
          <w:rStyle w:val="Char8"/>
          <w:rFonts w:hint="cs"/>
          <w:rtl/>
        </w:rPr>
        <w:t>»</w:t>
      </w:r>
      <w:r w:rsidR="00C42640">
        <w:rPr>
          <w:rFonts w:hint="cs"/>
          <w:rtl/>
          <w:lang w:bidi="ur-PK"/>
        </w:rPr>
        <w:t xml:space="preserve"> ھر انسانی در خوی و اخلاق تابع دوست و محبوب خود می‌باشد</w:t>
      </w:r>
      <w:r w:rsidR="00C86586">
        <w:rPr>
          <w:rFonts w:hint="cs"/>
          <w:rtl/>
          <w:lang w:bidi="ur-PK"/>
        </w:rPr>
        <w:t>.</w:t>
      </w:r>
      <w:r w:rsidR="00C42640">
        <w:rPr>
          <w:rFonts w:hint="cs"/>
          <w:rtl/>
          <w:lang w:bidi="ur-PK"/>
        </w:rPr>
        <w:t xml:space="preserve"> از انس بن مالک </w:t>
      </w:r>
      <w:r w:rsidR="00C42640">
        <w:rPr>
          <w:rFonts w:cs="CTraditional Arabic" w:hint="cs"/>
          <w:rtl/>
          <w:lang w:bidi="ur-PK"/>
        </w:rPr>
        <w:t>س</w:t>
      </w:r>
      <w:r w:rsidR="00C42640">
        <w:rPr>
          <w:rFonts w:hint="cs"/>
          <w:rtl/>
          <w:lang w:bidi="ur-PK"/>
        </w:rPr>
        <w:t xml:space="preserve"> روایت شد</w:t>
      </w:r>
      <w:r w:rsidR="00F90AD9">
        <w:rPr>
          <w:rFonts w:hint="cs"/>
          <w:rtl/>
          <w:lang w:bidi="ur-PK"/>
        </w:rPr>
        <w:t>ه</w:t>
      </w:r>
      <w:r w:rsidR="00C42640">
        <w:rPr>
          <w:rFonts w:hint="cs"/>
          <w:rtl/>
          <w:lang w:bidi="ur-PK"/>
        </w:rPr>
        <w:t xml:space="preserve"> است ک</w:t>
      </w:r>
      <w:r w:rsidR="00F90AD9">
        <w:rPr>
          <w:rFonts w:hint="cs"/>
          <w:rtl/>
          <w:lang w:bidi="ur-PK"/>
        </w:rPr>
        <w:t>ه</w:t>
      </w:r>
      <w:r w:rsidR="00C42640">
        <w:rPr>
          <w:rFonts w:hint="cs"/>
          <w:rtl/>
          <w:lang w:bidi="ur-PK"/>
        </w:rPr>
        <w:t xml:space="preserve"> یک نفر اعرابی از رسول الل</w:t>
      </w:r>
      <w:r w:rsidR="00F90AD9">
        <w:rPr>
          <w:rFonts w:hint="cs"/>
          <w:rtl/>
          <w:lang w:bidi="ur-PK"/>
        </w:rPr>
        <w:t>ه</w:t>
      </w:r>
      <w:r w:rsidR="00C42640">
        <w:rPr>
          <w:rFonts w:hint="cs"/>
          <w:rtl/>
          <w:lang w:bidi="ur-PK"/>
        </w:rPr>
        <w:t xml:space="preserve"> </w:t>
      </w:r>
      <w:r w:rsidR="00C42640">
        <w:rPr>
          <w:rFonts w:cs="CTraditional Arabic" w:hint="cs"/>
          <w:rtl/>
          <w:lang w:bidi="ur-PK"/>
        </w:rPr>
        <w:t>ص</w:t>
      </w:r>
      <w:r w:rsidR="00C42640">
        <w:rPr>
          <w:rFonts w:hint="cs"/>
          <w:rtl/>
          <w:lang w:bidi="ur-PK"/>
        </w:rPr>
        <w:t xml:space="preserve"> سؤال نمود، وقوع قیامت چ</w:t>
      </w:r>
      <w:r w:rsidR="00F90AD9">
        <w:rPr>
          <w:rFonts w:hint="cs"/>
          <w:rtl/>
          <w:lang w:bidi="ur-PK"/>
        </w:rPr>
        <w:t>ه</w:t>
      </w:r>
      <w:r w:rsidR="00C42640">
        <w:rPr>
          <w:rFonts w:hint="cs"/>
          <w:rtl/>
          <w:lang w:bidi="ur-PK"/>
        </w:rPr>
        <w:t xml:space="preserve"> موقعی است؟ پیامبر </w:t>
      </w:r>
      <w:r w:rsidR="00C42640">
        <w:rPr>
          <w:rFonts w:cs="CTraditional Arabic" w:hint="cs"/>
          <w:rtl/>
          <w:lang w:bidi="ur-PK"/>
        </w:rPr>
        <w:t>ص</w:t>
      </w:r>
      <w:r w:rsidR="00C42640">
        <w:rPr>
          <w:rFonts w:hint="cs"/>
          <w:rtl/>
          <w:lang w:bidi="ur-PK"/>
        </w:rPr>
        <w:t xml:space="preserve"> در جواب فرمودند: برای روز قیامت، چ</w:t>
      </w:r>
      <w:r w:rsidR="00F90AD9">
        <w:rPr>
          <w:rFonts w:hint="cs"/>
          <w:rtl/>
          <w:lang w:bidi="ur-PK"/>
        </w:rPr>
        <w:t>ه</w:t>
      </w:r>
      <w:r w:rsidR="00C42640">
        <w:rPr>
          <w:rFonts w:hint="cs"/>
          <w:rtl/>
          <w:lang w:bidi="ur-PK"/>
        </w:rPr>
        <w:t xml:space="preserve"> چیزی را مھیا کرد</w:t>
      </w:r>
      <w:r w:rsidR="00F90AD9">
        <w:rPr>
          <w:rFonts w:hint="cs"/>
          <w:rtl/>
          <w:lang w:bidi="ur-PK"/>
        </w:rPr>
        <w:t>ه</w:t>
      </w:r>
      <w:r w:rsidR="00C42640">
        <w:rPr>
          <w:rFonts w:hint="cs"/>
          <w:rtl/>
          <w:lang w:bidi="ur-PK"/>
        </w:rPr>
        <w:t>‌ای؟ آن مرد گفت: محبت خدا و رسول او</w:t>
      </w:r>
      <w:r w:rsidR="00C86586">
        <w:rPr>
          <w:rFonts w:hint="cs"/>
          <w:rtl/>
          <w:lang w:bidi="ur-PK"/>
        </w:rPr>
        <w:t>.</w:t>
      </w:r>
      <w:r w:rsidR="00C42640">
        <w:rPr>
          <w:rFonts w:hint="cs"/>
          <w:rtl/>
          <w:lang w:bidi="ur-PK"/>
        </w:rPr>
        <w:t xml:space="preserve"> پیامبر </w:t>
      </w:r>
      <w:r w:rsidR="00C42640">
        <w:rPr>
          <w:rFonts w:cs="CTraditional Arabic" w:hint="cs"/>
          <w:rtl/>
          <w:lang w:bidi="ur-PK"/>
        </w:rPr>
        <w:t>ص</w:t>
      </w:r>
      <w:r w:rsidR="00C42640">
        <w:rPr>
          <w:rFonts w:hint="cs"/>
          <w:rtl/>
          <w:lang w:bidi="ur-PK"/>
        </w:rPr>
        <w:t xml:space="preserve"> فرمودند:</w:t>
      </w:r>
      <w:r>
        <w:rPr>
          <w:rFonts w:hint="cs"/>
          <w:rtl/>
          <w:lang w:bidi="ur-PK"/>
        </w:rPr>
        <w:t xml:space="preserve"> </w:t>
      </w:r>
    </w:p>
    <w:p w:rsidR="00C025EE" w:rsidRDefault="00C025EE" w:rsidP="00C025EE">
      <w:pPr>
        <w:pStyle w:val="a8"/>
        <w:rPr>
          <w:rtl/>
          <w:lang w:bidi="ur-PK"/>
        </w:rPr>
      </w:pPr>
      <w:r>
        <w:rPr>
          <w:rFonts w:ascii="Traditional Arabic" w:cs="Traditional Arabic" w:hint="cs"/>
          <w:rtl/>
          <w:lang w:bidi="ur-PK"/>
        </w:rPr>
        <w:t>«</w:t>
      </w:r>
      <w:r w:rsidRPr="00C025EE">
        <w:rPr>
          <w:rStyle w:val="Char3"/>
          <w:rFonts w:hint="eastAsia"/>
          <w:rtl/>
        </w:rPr>
        <w:t>أَنْتَ</w:t>
      </w:r>
      <w:r w:rsidRPr="00C025EE">
        <w:rPr>
          <w:rStyle w:val="Char3"/>
          <w:rtl/>
        </w:rPr>
        <w:t xml:space="preserve"> </w:t>
      </w:r>
      <w:r w:rsidRPr="00C025EE">
        <w:rPr>
          <w:rStyle w:val="Char3"/>
          <w:rFonts w:hint="eastAsia"/>
          <w:rtl/>
        </w:rPr>
        <w:t>مَعَ</w:t>
      </w:r>
      <w:r w:rsidRPr="00C025EE">
        <w:rPr>
          <w:rStyle w:val="Char3"/>
          <w:rtl/>
        </w:rPr>
        <w:t xml:space="preserve"> </w:t>
      </w:r>
      <w:r w:rsidRPr="00C025EE">
        <w:rPr>
          <w:rStyle w:val="Char3"/>
          <w:rFonts w:hint="eastAsia"/>
          <w:rtl/>
        </w:rPr>
        <w:t>مَنْ</w:t>
      </w:r>
      <w:r w:rsidRPr="00C025EE">
        <w:rPr>
          <w:rStyle w:val="Char3"/>
          <w:rtl/>
        </w:rPr>
        <w:t xml:space="preserve"> </w:t>
      </w:r>
      <w:r w:rsidRPr="00C025EE">
        <w:rPr>
          <w:rStyle w:val="Char3"/>
          <w:rFonts w:hint="eastAsia"/>
          <w:rtl/>
        </w:rPr>
        <w:t>أَحْبَبْت</w:t>
      </w:r>
      <w:r>
        <w:rPr>
          <w:rFonts w:ascii="Traditional Arabic" w:cs="Traditional Arabic" w:hint="cs"/>
          <w:rtl/>
          <w:lang w:bidi="ur-PK"/>
        </w:rPr>
        <w:t>»</w:t>
      </w:r>
      <w:r w:rsidR="00B048E8">
        <w:rPr>
          <w:rFonts w:ascii="Traditional Arabic" w:cs="Traditional Arabic" w:hint="cs"/>
          <w:rtl/>
          <w:lang w:bidi="ur-PK"/>
        </w:rPr>
        <w:t>.</w:t>
      </w:r>
      <w:r>
        <w:rPr>
          <w:rFonts w:hint="cs"/>
          <w:rtl/>
          <w:lang w:bidi="ur-PK"/>
        </w:rPr>
        <w:t xml:space="preserve"> </w:t>
      </w:r>
      <w:r>
        <w:rPr>
          <w:rFonts w:ascii="Traditional Arabic" w:cs="Traditional Arabic" w:hint="cs"/>
          <w:rtl/>
          <w:lang w:bidi="ur-PK"/>
        </w:rPr>
        <w:t>«</w:t>
      </w:r>
      <w:r w:rsidRPr="00C025EE">
        <w:rPr>
          <w:rStyle w:val="Chare"/>
          <w:rFonts w:hint="cs"/>
          <w:rtl/>
        </w:rPr>
        <w:t>شما با آن کسی خواھی بود ک</w:t>
      </w:r>
      <w:r w:rsidR="00F90AD9">
        <w:rPr>
          <w:rStyle w:val="Chare"/>
          <w:rFonts w:hint="cs"/>
          <w:rtl/>
        </w:rPr>
        <w:t>ه</w:t>
      </w:r>
      <w:r w:rsidRPr="00C025EE">
        <w:rPr>
          <w:rStyle w:val="Chare"/>
          <w:rFonts w:hint="cs"/>
          <w:rtl/>
        </w:rPr>
        <w:t xml:space="preserve"> دوستش داری</w:t>
      </w:r>
      <w:r>
        <w:rPr>
          <w:rFonts w:ascii="Traditional Arabic" w:cs="Traditional Arabic" w:hint="cs"/>
          <w:rtl/>
          <w:lang w:bidi="ur-PK"/>
        </w:rPr>
        <w:t>»</w:t>
      </w:r>
      <w:r w:rsidR="00C86586">
        <w:rPr>
          <w:rFonts w:hint="cs"/>
          <w:rtl/>
          <w:lang w:bidi="ur-PK"/>
        </w:rPr>
        <w:t>.</w:t>
      </w:r>
    </w:p>
    <w:p w:rsidR="00C025EE" w:rsidRDefault="00C025EE" w:rsidP="00C025EE">
      <w:pPr>
        <w:pStyle w:val="a8"/>
        <w:rPr>
          <w:rtl/>
          <w:lang w:bidi="ur-PK"/>
        </w:rPr>
      </w:pPr>
      <w:r>
        <w:rPr>
          <w:rFonts w:hint="cs"/>
          <w:rtl/>
          <w:lang w:bidi="ur-PK"/>
        </w:rPr>
        <w:t>شیخ مسلم و بخاری این حدیث را روایت کرد</w:t>
      </w:r>
      <w:r w:rsidR="00F90AD9">
        <w:rPr>
          <w:rFonts w:hint="cs"/>
          <w:rtl/>
          <w:lang w:bidi="ur-PK"/>
        </w:rPr>
        <w:t>ه</w:t>
      </w:r>
      <w:r>
        <w:rPr>
          <w:rFonts w:hint="cs"/>
          <w:rtl/>
          <w:lang w:bidi="ur-PK"/>
        </w:rPr>
        <w:t>‌اند</w:t>
      </w:r>
      <w:r w:rsidR="00C86586">
        <w:rPr>
          <w:rFonts w:hint="cs"/>
          <w:rtl/>
          <w:lang w:bidi="ur-PK"/>
        </w:rPr>
        <w:t>.</w:t>
      </w:r>
    </w:p>
    <w:p w:rsidR="00C025EE" w:rsidRDefault="00C025EE" w:rsidP="00C025EE">
      <w:pPr>
        <w:pStyle w:val="a8"/>
        <w:rPr>
          <w:rtl/>
          <w:lang w:bidi="ur-PK"/>
        </w:rPr>
      </w:pPr>
      <w:r>
        <w:rPr>
          <w:rFonts w:hint="cs"/>
          <w:rtl/>
          <w:lang w:bidi="ur-PK"/>
        </w:rPr>
        <w:t>شیخ مسلم این حدیث را با ھمین الفاظ روایت کرد</w:t>
      </w:r>
      <w:r w:rsidR="00F90AD9">
        <w:rPr>
          <w:rFonts w:hint="cs"/>
          <w:rtl/>
          <w:lang w:bidi="ur-PK"/>
        </w:rPr>
        <w:t>ه</w:t>
      </w:r>
      <w:r>
        <w:rPr>
          <w:rFonts w:hint="cs"/>
          <w:rtl/>
          <w:lang w:bidi="ur-PK"/>
        </w:rPr>
        <w:t xml:space="preserve"> اس</w:t>
      </w:r>
      <w:r w:rsidR="00AD2708">
        <w:rPr>
          <w:rFonts w:hint="cs"/>
          <w:rtl/>
          <w:lang w:bidi="ur-PK"/>
        </w:rPr>
        <w:t>ت، اما در روایت دیگری ک</w:t>
      </w:r>
      <w:r w:rsidR="00F90AD9">
        <w:rPr>
          <w:rFonts w:hint="cs"/>
          <w:rtl/>
          <w:lang w:bidi="ur-PK"/>
        </w:rPr>
        <w:t>ه</w:t>
      </w:r>
      <w:r w:rsidR="00AD2708">
        <w:rPr>
          <w:rFonts w:hint="cs"/>
          <w:rtl/>
          <w:lang w:bidi="ur-PK"/>
        </w:rPr>
        <w:t xml:space="preserve"> مسلم و بخاری متفقاً روایت کرد</w:t>
      </w:r>
      <w:r w:rsidR="00F90AD9">
        <w:rPr>
          <w:rFonts w:hint="cs"/>
          <w:rtl/>
          <w:lang w:bidi="ur-PK"/>
        </w:rPr>
        <w:t>ه</w:t>
      </w:r>
      <w:r w:rsidR="00AD2708">
        <w:rPr>
          <w:rFonts w:hint="cs"/>
          <w:rtl/>
          <w:lang w:bidi="ur-PK"/>
        </w:rPr>
        <w:t>‌اند، حدیث این‌گون</w:t>
      </w:r>
      <w:r w:rsidR="00F90AD9">
        <w:rPr>
          <w:rFonts w:hint="cs"/>
          <w:rtl/>
          <w:lang w:bidi="ur-PK"/>
        </w:rPr>
        <w:t>ه</w:t>
      </w:r>
      <w:r w:rsidR="00AD2708">
        <w:rPr>
          <w:rFonts w:hint="cs"/>
          <w:rtl/>
          <w:lang w:bidi="ur-PK"/>
        </w:rPr>
        <w:t xml:space="preserve"> روایت شد</w:t>
      </w:r>
      <w:r w:rsidR="00F90AD9">
        <w:rPr>
          <w:rFonts w:hint="cs"/>
          <w:rtl/>
          <w:lang w:bidi="ur-PK"/>
        </w:rPr>
        <w:t>ه</w:t>
      </w:r>
      <w:r w:rsidR="00AD2708">
        <w:rPr>
          <w:rFonts w:hint="cs"/>
          <w:rtl/>
          <w:lang w:bidi="ur-PK"/>
        </w:rPr>
        <w:t xml:space="preserve"> است ک</w:t>
      </w:r>
      <w:r w:rsidR="00F90AD9">
        <w:rPr>
          <w:rFonts w:hint="cs"/>
          <w:rtl/>
          <w:lang w:bidi="ur-PK"/>
        </w:rPr>
        <w:t>ه</w:t>
      </w:r>
      <w:r w:rsidR="00AD2708">
        <w:rPr>
          <w:rFonts w:hint="cs"/>
          <w:rtl/>
          <w:lang w:bidi="ur-PK"/>
        </w:rPr>
        <w:t xml:space="preserve"> مردِ اعرابی در جواب پیامبر ک</w:t>
      </w:r>
      <w:r w:rsidR="00F90AD9">
        <w:rPr>
          <w:rFonts w:hint="cs"/>
          <w:rtl/>
          <w:lang w:bidi="ur-PK"/>
        </w:rPr>
        <w:t>ه</w:t>
      </w:r>
      <w:r w:rsidR="00AD2708">
        <w:rPr>
          <w:rFonts w:hint="cs"/>
          <w:rtl/>
          <w:lang w:bidi="ur-PK"/>
        </w:rPr>
        <w:t xml:space="preserve"> فرمودند، چ</w:t>
      </w:r>
      <w:r w:rsidR="00F90AD9">
        <w:rPr>
          <w:rFonts w:hint="cs"/>
          <w:rtl/>
          <w:lang w:bidi="ur-PK"/>
        </w:rPr>
        <w:t>ه</w:t>
      </w:r>
      <w:r w:rsidR="00AD2708">
        <w:rPr>
          <w:rFonts w:hint="cs"/>
          <w:rtl/>
          <w:lang w:bidi="ur-PK"/>
        </w:rPr>
        <w:t xml:space="preserve"> چیزی را برای قیامت مھیا کرد</w:t>
      </w:r>
      <w:r w:rsidR="00F90AD9">
        <w:rPr>
          <w:rFonts w:hint="cs"/>
          <w:rtl/>
          <w:lang w:bidi="ur-PK"/>
        </w:rPr>
        <w:t>ه</w:t>
      </w:r>
      <w:r w:rsidR="00AD2708">
        <w:rPr>
          <w:rFonts w:hint="cs"/>
          <w:rtl/>
          <w:lang w:bidi="ur-PK"/>
        </w:rPr>
        <w:t>‌ای، گفت:</w:t>
      </w:r>
    </w:p>
    <w:p w:rsidR="00AD2708" w:rsidRDefault="00AD2708" w:rsidP="00C025EE">
      <w:pPr>
        <w:pStyle w:val="a8"/>
        <w:rPr>
          <w:rtl/>
          <w:lang w:bidi="ur-PK"/>
        </w:rPr>
      </w:pPr>
      <w:r>
        <w:rPr>
          <w:rFonts w:ascii="Traditional Arabic" w:cs="Traditional Arabic" w:hint="cs"/>
          <w:rtl/>
          <w:lang w:bidi="ur-PK"/>
        </w:rPr>
        <w:t>«</w:t>
      </w:r>
      <w:r w:rsidR="002D1EDF" w:rsidRPr="002D1EDF">
        <w:rPr>
          <w:rStyle w:val="Char3"/>
          <w:rFonts w:hint="eastAsia"/>
          <w:rtl/>
        </w:rPr>
        <w:t>مَا</w:t>
      </w:r>
      <w:r w:rsidR="002D1EDF" w:rsidRPr="002D1EDF">
        <w:rPr>
          <w:rStyle w:val="Char3"/>
          <w:rtl/>
        </w:rPr>
        <w:t xml:space="preserve"> </w:t>
      </w:r>
      <w:r w:rsidR="002D1EDF" w:rsidRPr="002D1EDF">
        <w:rPr>
          <w:rStyle w:val="Char3"/>
          <w:rFonts w:hint="eastAsia"/>
          <w:rtl/>
        </w:rPr>
        <w:t>أَعْدَدْتُ</w:t>
      </w:r>
      <w:r w:rsidR="002D1EDF" w:rsidRPr="002D1EDF">
        <w:rPr>
          <w:rStyle w:val="Char3"/>
          <w:rtl/>
        </w:rPr>
        <w:t xml:space="preserve"> </w:t>
      </w:r>
      <w:r w:rsidR="002D1EDF" w:rsidRPr="002D1EDF">
        <w:rPr>
          <w:rStyle w:val="Char3"/>
          <w:rFonts w:hint="eastAsia"/>
          <w:rtl/>
        </w:rPr>
        <w:t>لَهَا</w:t>
      </w:r>
      <w:r w:rsidR="002D1EDF" w:rsidRPr="002D1EDF">
        <w:rPr>
          <w:rStyle w:val="Char3"/>
          <w:rtl/>
        </w:rPr>
        <w:t xml:space="preserve"> </w:t>
      </w:r>
      <w:r w:rsidR="002D1EDF" w:rsidRPr="002D1EDF">
        <w:rPr>
          <w:rStyle w:val="Char3"/>
          <w:rFonts w:hint="eastAsia"/>
          <w:rtl/>
        </w:rPr>
        <w:t>مِنْ</w:t>
      </w:r>
      <w:r w:rsidR="002D1EDF" w:rsidRPr="002D1EDF">
        <w:rPr>
          <w:rStyle w:val="Char3"/>
          <w:rtl/>
        </w:rPr>
        <w:t xml:space="preserve"> </w:t>
      </w:r>
      <w:r w:rsidR="002D1EDF" w:rsidRPr="002D1EDF">
        <w:rPr>
          <w:rStyle w:val="Char3"/>
          <w:rFonts w:hint="eastAsia"/>
          <w:rtl/>
        </w:rPr>
        <w:t>كَثِيرِ</w:t>
      </w:r>
      <w:r w:rsidR="002D1EDF" w:rsidRPr="002D1EDF">
        <w:rPr>
          <w:rStyle w:val="Char3"/>
          <w:rtl/>
        </w:rPr>
        <w:t xml:space="preserve"> </w:t>
      </w:r>
      <w:r w:rsidR="0032766C">
        <w:rPr>
          <w:rStyle w:val="Char3"/>
          <w:rFonts w:hint="eastAsia"/>
          <w:rtl/>
        </w:rPr>
        <w:t>ص</w:t>
      </w:r>
      <w:r w:rsidR="0032766C">
        <w:rPr>
          <w:rStyle w:val="Char3"/>
          <w:rFonts w:hint="cs"/>
          <w:rtl/>
        </w:rPr>
        <w:t>َو</w:t>
      </w:r>
      <w:r w:rsidR="002D1EDF" w:rsidRPr="002D1EDF">
        <w:rPr>
          <w:rStyle w:val="Char3"/>
          <w:rFonts w:hint="eastAsia"/>
          <w:rtl/>
        </w:rPr>
        <w:t>مٍ</w:t>
      </w:r>
      <w:r w:rsidR="002D1EDF" w:rsidRPr="002D1EDF">
        <w:rPr>
          <w:rStyle w:val="Char3"/>
          <w:rtl/>
        </w:rPr>
        <w:t xml:space="preserve"> </w:t>
      </w:r>
      <w:r w:rsidR="002D1EDF" w:rsidRPr="002D1EDF">
        <w:rPr>
          <w:rStyle w:val="Char3"/>
          <w:rFonts w:hint="eastAsia"/>
          <w:rtl/>
        </w:rPr>
        <w:t>وَلَا</w:t>
      </w:r>
      <w:r w:rsidR="002D1EDF" w:rsidRPr="002D1EDF">
        <w:rPr>
          <w:rStyle w:val="Char3"/>
          <w:rtl/>
        </w:rPr>
        <w:t xml:space="preserve"> </w:t>
      </w:r>
      <w:r w:rsidR="002D1EDF" w:rsidRPr="002D1EDF">
        <w:rPr>
          <w:rStyle w:val="Char3"/>
          <w:rFonts w:hint="eastAsia"/>
          <w:rtl/>
        </w:rPr>
        <w:t>صَلَاةٍ</w:t>
      </w:r>
      <w:r w:rsidR="002D1EDF" w:rsidRPr="002D1EDF">
        <w:rPr>
          <w:rStyle w:val="Char3"/>
          <w:rtl/>
        </w:rPr>
        <w:t xml:space="preserve"> </w:t>
      </w:r>
      <w:r w:rsidR="002D1EDF" w:rsidRPr="002D1EDF">
        <w:rPr>
          <w:rStyle w:val="Char3"/>
          <w:rFonts w:hint="eastAsia"/>
          <w:rtl/>
        </w:rPr>
        <w:t>وَلَا</w:t>
      </w:r>
      <w:r w:rsidR="002D1EDF" w:rsidRPr="002D1EDF">
        <w:rPr>
          <w:rStyle w:val="Char3"/>
          <w:rtl/>
        </w:rPr>
        <w:t xml:space="preserve"> </w:t>
      </w:r>
      <w:r w:rsidR="002D1EDF" w:rsidRPr="002D1EDF">
        <w:rPr>
          <w:rStyle w:val="Char3"/>
          <w:rFonts w:hint="eastAsia"/>
          <w:rtl/>
        </w:rPr>
        <w:t>صَدَقَةٍ</w:t>
      </w:r>
      <w:r w:rsidR="002D1EDF" w:rsidRPr="002D1EDF">
        <w:rPr>
          <w:rStyle w:val="Char3"/>
          <w:rtl/>
        </w:rPr>
        <w:t xml:space="preserve"> </w:t>
      </w:r>
      <w:r w:rsidR="002D1EDF" w:rsidRPr="002D1EDF">
        <w:rPr>
          <w:rStyle w:val="Char3"/>
          <w:rFonts w:hint="eastAsia"/>
          <w:rtl/>
        </w:rPr>
        <w:t>وَلَكِنِّي</w:t>
      </w:r>
      <w:r w:rsidR="002D1EDF" w:rsidRPr="002D1EDF">
        <w:rPr>
          <w:rStyle w:val="Char3"/>
          <w:rtl/>
        </w:rPr>
        <w:t xml:space="preserve"> </w:t>
      </w:r>
      <w:r w:rsidR="002D1EDF" w:rsidRPr="002D1EDF">
        <w:rPr>
          <w:rStyle w:val="Char3"/>
          <w:rFonts w:hint="eastAsia"/>
          <w:rtl/>
        </w:rPr>
        <w:t>أُحِبُّ</w:t>
      </w:r>
      <w:r w:rsidR="002D1EDF" w:rsidRPr="002D1EDF">
        <w:rPr>
          <w:rStyle w:val="Char3"/>
          <w:rtl/>
        </w:rPr>
        <w:t xml:space="preserve"> </w:t>
      </w:r>
      <w:r w:rsidR="002D1EDF" w:rsidRPr="002D1EDF">
        <w:rPr>
          <w:rStyle w:val="Char3"/>
          <w:rFonts w:hint="eastAsia"/>
          <w:rtl/>
        </w:rPr>
        <w:t>اللَّهَ</w:t>
      </w:r>
      <w:r w:rsidR="002D1EDF" w:rsidRPr="002D1EDF">
        <w:rPr>
          <w:rStyle w:val="Char3"/>
          <w:rtl/>
        </w:rPr>
        <w:t xml:space="preserve"> </w:t>
      </w:r>
      <w:r w:rsidR="002D1EDF" w:rsidRPr="002D1EDF">
        <w:rPr>
          <w:rStyle w:val="Char3"/>
          <w:rFonts w:hint="eastAsia"/>
          <w:rtl/>
        </w:rPr>
        <w:t>وَرَسُولَهُ</w:t>
      </w:r>
      <w:r w:rsidR="002D1EDF" w:rsidRPr="002D1EDF">
        <w:rPr>
          <w:rStyle w:val="Char3"/>
          <w:rFonts w:hint="cs"/>
          <w:rtl/>
        </w:rPr>
        <w:t>، ي</w:t>
      </w:r>
      <w:r w:rsidR="00C167E0">
        <w:rPr>
          <w:rStyle w:val="Char3"/>
          <w:rFonts w:hint="cs"/>
          <w:rtl/>
        </w:rPr>
        <w:t>ُ</w:t>
      </w:r>
      <w:r w:rsidR="002D1EDF" w:rsidRPr="002D1EDF">
        <w:rPr>
          <w:rStyle w:val="Char3"/>
          <w:rFonts w:hint="cs"/>
          <w:rtl/>
        </w:rPr>
        <w:t>ر</w:t>
      </w:r>
      <w:r w:rsidR="00C167E0">
        <w:rPr>
          <w:rStyle w:val="Char3"/>
          <w:rFonts w:hint="cs"/>
          <w:rtl/>
        </w:rPr>
        <w:t>ِ</w:t>
      </w:r>
      <w:r w:rsidR="002D1EDF" w:rsidRPr="002D1EDF">
        <w:rPr>
          <w:rStyle w:val="Char3"/>
          <w:rFonts w:hint="cs"/>
          <w:rtl/>
        </w:rPr>
        <w:t>يد</w:t>
      </w:r>
      <w:r w:rsidR="00C167E0">
        <w:rPr>
          <w:rStyle w:val="Char3"/>
          <w:rFonts w:hint="cs"/>
          <w:rtl/>
        </w:rPr>
        <w:t>ُ</w:t>
      </w:r>
      <w:r w:rsidR="002D1EDF" w:rsidRPr="002D1EDF">
        <w:rPr>
          <w:rStyle w:val="Char3"/>
          <w:rFonts w:hint="cs"/>
          <w:rtl/>
        </w:rPr>
        <w:t xml:space="preserve"> ا</w:t>
      </w:r>
      <w:r w:rsidR="00C167E0">
        <w:rPr>
          <w:rStyle w:val="Char3"/>
          <w:rFonts w:hint="cs"/>
          <w:rtl/>
        </w:rPr>
        <w:t>َ</w:t>
      </w:r>
      <w:r w:rsidR="002D1EDF" w:rsidRPr="002D1EDF">
        <w:rPr>
          <w:rStyle w:val="Char3"/>
          <w:rFonts w:hint="cs"/>
          <w:rtl/>
        </w:rPr>
        <w:t>ن</w:t>
      </w:r>
      <w:r w:rsidR="00C167E0">
        <w:rPr>
          <w:rStyle w:val="Char3"/>
          <w:rFonts w:hint="cs"/>
          <w:rtl/>
        </w:rPr>
        <w:t>َّ</w:t>
      </w:r>
      <w:r w:rsidR="002D1EDF" w:rsidRPr="002D1EDF">
        <w:rPr>
          <w:rStyle w:val="Char3"/>
          <w:rFonts w:hint="cs"/>
          <w:rtl/>
        </w:rPr>
        <w:t>ه</w:t>
      </w:r>
      <w:r w:rsidR="00C167E0">
        <w:rPr>
          <w:rStyle w:val="Char3"/>
          <w:rFonts w:hint="cs"/>
          <w:rtl/>
        </w:rPr>
        <w:t>ُ</w:t>
      </w:r>
      <w:r w:rsidR="002D1EDF" w:rsidRPr="002D1EDF">
        <w:rPr>
          <w:rStyle w:val="Char3"/>
          <w:rFonts w:hint="cs"/>
          <w:rtl/>
        </w:rPr>
        <w:t xml:space="preserve"> ي</w:t>
      </w:r>
      <w:r w:rsidR="00C167E0">
        <w:rPr>
          <w:rStyle w:val="Char3"/>
          <w:rFonts w:hint="cs"/>
          <w:rtl/>
        </w:rPr>
        <w:t>ُ</w:t>
      </w:r>
      <w:r w:rsidR="002D1EDF" w:rsidRPr="002D1EDF">
        <w:rPr>
          <w:rStyle w:val="Char3"/>
          <w:rFonts w:hint="cs"/>
          <w:rtl/>
        </w:rPr>
        <w:t>و</w:t>
      </w:r>
      <w:r w:rsidR="00C167E0">
        <w:rPr>
          <w:rStyle w:val="Char3"/>
          <w:rtl/>
        </w:rPr>
        <w:t>ٰ</w:t>
      </w:r>
      <w:r w:rsidR="002D1EDF" w:rsidRPr="002D1EDF">
        <w:rPr>
          <w:rStyle w:val="Char3"/>
          <w:rFonts w:hint="cs"/>
          <w:rtl/>
        </w:rPr>
        <w:t>اظ</w:t>
      </w:r>
      <w:r w:rsidR="00C167E0">
        <w:rPr>
          <w:rStyle w:val="Char3"/>
          <w:rFonts w:hint="cs"/>
          <w:rtl/>
        </w:rPr>
        <w:t>ِ</w:t>
      </w:r>
      <w:r w:rsidR="002D1EDF" w:rsidRPr="002D1EDF">
        <w:rPr>
          <w:rStyle w:val="Char3"/>
          <w:rFonts w:hint="cs"/>
          <w:rtl/>
        </w:rPr>
        <w:t>ب</w:t>
      </w:r>
      <w:r w:rsidR="00C167E0">
        <w:rPr>
          <w:rStyle w:val="Char3"/>
          <w:rFonts w:hint="cs"/>
          <w:rtl/>
        </w:rPr>
        <w:t>ُ</w:t>
      </w:r>
      <w:r w:rsidR="002D1EDF" w:rsidRPr="002D1EDF">
        <w:rPr>
          <w:rStyle w:val="Char3"/>
          <w:rFonts w:hint="cs"/>
          <w:rtl/>
        </w:rPr>
        <w:t xml:space="preserve"> ع</w:t>
      </w:r>
      <w:r w:rsidR="00C167E0">
        <w:rPr>
          <w:rStyle w:val="Char3"/>
          <w:rFonts w:hint="cs"/>
          <w:rtl/>
        </w:rPr>
        <w:t>َ</w:t>
      </w:r>
      <w:r w:rsidR="002D1EDF" w:rsidRPr="002D1EDF">
        <w:rPr>
          <w:rStyle w:val="Char3"/>
          <w:rFonts w:hint="cs"/>
          <w:rtl/>
        </w:rPr>
        <w:t>لي</w:t>
      </w:r>
      <w:r w:rsidR="00C167E0">
        <w:rPr>
          <w:rStyle w:val="Char3"/>
          <w:rFonts w:hint="cs"/>
          <w:rtl/>
        </w:rPr>
        <w:t>َ</w:t>
      </w:r>
      <w:r w:rsidR="002D1EDF" w:rsidRPr="002D1EDF">
        <w:rPr>
          <w:rStyle w:val="Char3"/>
          <w:rFonts w:hint="cs"/>
          <w:rtl/>
        </w:rPr>
        <w:t xml:space="preserve"> الف</w:t>
      </w:r>
      <w:r w:rsidR="00C167E0">
        <w:rPr>
          <w:rStyle w:val="Char3"/>
          <w:rFonts w:hint="cs"/>
          <w:rtl/>
        </w:rPr>
        <w:t>َ</w:t>
      </w:r>
      <w:r w:rsidR="002D1EDF" w:rsidRPr="002D1EDF">
        <w:rPr>
          <w:rStyle w:val="Char3"/>
          <w:rFonts w:hint="cs"/>
          <w:rtl/>
        </w:rPr>
        <w:t>ر</w:t>
      </w:r>
      <w:r w:rsidR="00C167E0">
        <w:rPr>
          <w:rStyle w:val="Char3"/>
          <w:rFonts w:hint="cs"/>
          <w:rtl/>
        </w:rPr>
        <w:t>ْ</w:t>
      </w:r>
      <w:r w:rsidR="002D1EDF" w:rsidRPr="002D1EDF">
        <w:rPr>
          <w:rStyle w:val="Char3"/>
          <w:rFonts w:hint="cs"/>
          <w:rtl/>
        </w:rPr>
        <w:t>ض</w:t>
      </w:r>
      <w:r w:rsidR="00C167E0">
        <w:rPr>
          <w:rStyle w:val="Char3"/>
          <w:rFonts w:hint="cs"/>
          <w:rtl/>
        </w:rPr>
        <w:t>ِ</w:t>
      </w:r>
      <w:r w:rsidR="002D1EDF" w:rsidRPr="002D1EDF">
        <w:rPr>
          <w:rStyle w:val="Char3"/>
          <w:rFonts w:hint="cs"/>
          <w:rtl/>
        </w:rPr>
        <w:t xml:space="preserve"> و</w:t>
      </w:r>
      <w:r w:rsidR="00C167E0">
        <w:rPr>
          <w:rStyle w:val="Char3"/>
          <w:rFonts w:hint="cs"/>
          <w:rtl/>
        </w:rPr>
        <w:t>َ</w:t>
      </w:r>
      <w:r w:rsidR="002D1EDF" w:rsidRPr="002D1EDF">
        <w:rPr>
          <w:rStyle w:val="Char3"/>
          <w:rFonts w:hint="cs"/>
          <w:rtl/>
        </w:rPr>
        <w:t>لا</w:t>
      </w:r>
      <w:r w:rsidR="00C167E0">
        <w:rPr>
          <w:rStyle w:val="Char3"/>
          <w:rFonts w:hint="cs"/>
          <w:rtl/>
        </w:rPr>
        <w:t>َ</w:t>
      </w:r>
      <w:r w:rsidR="002D1EDF" w:rsidRPr="002D1EDF">
        <w:rPr>
          <w:rStyle w:val="Char3"/>
          <w:rFonts w:hint="cs"/>
          <w:rtl/>
        </w:rPr>
        <w:t xml:space="preserve"> ي</w:t>
      </w:r>
      <w:r w:rsidR="00C167E0">
        <w:rPr>
          <w:rStyle w:val="Char3"/>
          <w:rFonts w:hint="cs"/>
          <w:rtl/>
        </w:rPr>
        <w:t>َ</w:t>
      </w:r>
      <w:r w:rsidR="002D1EDF" w:rsidRPr="002D1EDF">
        <w:rPr>
          <w:rStyle w:val="Char3"/>
          <w:rFonts w:hint="cs"/>
          <w:rtl/>
        </w:rPr>
        <w:t>س</w:t>
      </w:r>
      <w:r w:rsidR="00C167E0">
        <w:rPr>
          <w:rStyle w:val="Char3"/>
          <w:rFonts w:hint="cs"/>
          <w:rtl/>
        </w:rPr>
        <w:t>ْ</w:t>
      </w:r>
      <w:r w:rsidR="002D1EDF" w:rsidRPr="002D1EDF">
        <w:rPr>
          <w:rStyle w:val="Char3"/>
          <w:rFonts w:hint="cs"/>
          <w:rtl/>
        </w:rPr>
        <w:t>ت</w:t>
      </w:r>
      <w:r w:rsidR="00C167E0">
        <w:rPr>
          <w:rStyle w:val="Char3"/>
          <w:rFonts w:hint="cs"/>
          <w:rtl/>
        </w:rPr>
        <w:t>َ</w:t>
      </w:r>
      <w:r w:rsidR="002D1EDF" w:rsidRPr="002D1EDF">
        <w:rPr>
          <w:rStyle w:val="Char3"/>
          <w:rFonts w:hint="cs"/>
          <w:rtl/>
        </w:rPr>
        <w:t>كث</w:t>
      </w:r>
      <w:r w:rsidR="00C167E0">
        <w:rPr>
          <w:rStyle w:val="Char3"/>
          <w:rFonts w:hint="cs"/>
          <w:rtl/>
        </w:rPr>
        <w:t>ِ</w:t>
      </w:r>
      <w:r w:rsidR="002D1EDF" w:rsidRPr="002D1EDF">
        <w:rPr>
          <w:rStyle w:val="Char3"/>
          <w:rFonts w:hint="cs"/>
          <w:rtl/>
        </w:rPr>
        <w:t>ر</w:t>
      </w:r>
      <w:r w:rsidR="00C167E0">
        <w:rPr>
          <w:rStyle w:val="Char3"/>
          <w:rFonts w:hint="cs"/>
          <w:rtl/>
        </w:rPr>
        <w:t>ُ</w:t>
      </w:r>
      <w:r w:rsidR="002D1EDF" w:rsidRPr="002D1EDF">
        <w:rPr>
          <w:rStyle w:val="Char3"/>
          <w:rFonts w:hint="cs"/>
          <w:rtl/>
        </w:rPr>
        <w:t xml:space="preserve"> م</w:t>
      </w:r>
      <w:r w:rsidR="00C167E0">
        <w:rPr>
          <w:rStyle w:val="Char3"/>
          <w:rFonts w:hint="cs"/>
          <w:rtl/>
        </w:rPr>
        <w:t>ِ</w:t>
      </w:r>
      <w:r w:rsidR="002D1EDF" w:rsidRPr="002D1EDF">
        <w:rPr>
          <w:rStyle w:val="Char3"/>
          <w:rFonts w:hint="cs"/>
          <w:rtl/>
        </w:rPr>
        <w:t>ن</w:t>
      </w:r>
      <w:r w:rsidR="00C167E0">
        <w:rPr>
          <w:rStyle w:val="Char3"/>
          <w:rFonts w:hint="cs"/>
          <w:rtl/>
        </w:rPr>
        <w:t>َ</w:t>
      </w:r>
      <w:r w:rsidR="002D1EDF" w:rsidRPr="002D1EDF">
        <w:rPr>
          <w:rStyle w:val="Char3"/>
          <w:rFonts w:hint="cs"/>
          <w:rtl/>
        </w:rPr>
        <w:t xml:space="preserve"> الن</w:t>
      </w:r>
      <w:r w:rsidR="00C167E0">
        <w:rPr>
          <w:rStyle w:val="Char3"/>
          <w:rFonts w:hint="cs"/>
          <w:rtl/>
        </w:rPr>
        <w:t>َّ</w:t>
      </w:r>
      <w:r w:rsidR="002D1EDF" w:rsidRPr="002D1EDF">
        <w:rPr>
          <w:rStyle w:val="Char3"/>
          <w:rFonts w:hint="cs"/>
          <w:rtl/>
        </w:rPr>
        <w:t>و</w:t>
      </w:r>
      <w:r w:rsidR="00C167E0">
        <w:rPr>
          <w:rStyle w:val="Char3"/>
          <w:rtl/>
        </w:rPr>
        <w:t>ٰ</w:t>
      </w:r>
      <w:r w:rsidR="002D1EDF" w:rsidRPr="002D1EDF">
        <w:rPr>
          <w:rStyle w:val="Char3"/>
          <w:rFonts w:hint="cs"/>
          <w:rtl/>
        </w:rPr>
        <w:t>اف</w:t>
      </w:r>
      <w:r w:rsidR="00C167E0">
        <w:rPr>
          <w:rStyle w:val="Char3"/>
          <w:rFonts w:hint="cs"/>
          <w:rtl/>
        </w:rPr>
        <w:t>ِ</w:t>
      </w:r>
      <w:r w:rsidR="002D1EDF" w:rsidRPr="002D1EDF">
        <w:rPr>
          <w:rStyle w:val="Char3"/>
          <w:rFonts w:hint="cs"/>
          <w:rtl/>
        </w:rPr>
        <w:t>ل</w:t>
      </w:r>
      <w:r w:rsidR="00C167E0">
        <w:rPr>
          <w:rStyle w:val="Char3"/>
          <w:rFonts w:hint="cs"/>
          <w:rtl/>
        </w:rPr>
        <w:t>ِ</w:t>
      </w:r>
      <w:r>
        <w:rPr>
          <w:rFonts w:ascii="Traditional Arabic" w:cs="Traditional Arabic" w:hint="cs"/>
          <w:rtl/>
          <w:lang w:bidi="ur-PK"/>
        </w:rPr>
        <w:t>»</w:t>
      </w:r>
      <w:r w:rsidR="00B048E8">
        <w:rPr>
          <w:rFonts w:ascii="Traditional Arabic" w:cs="Traditional Arabic" w:hint="cs"/>
          <w:rtl/>
          <w:lang w:bidi="ur-PK"/>
        </w:rPr>
        <w:t>.</w:t>
      </w:r>
      <w:r>
        <w:rPr>
          <w:rFonts w:hint="cs"/>
          <w:rtl/>
          <w:lang w:bidi="ur-PK"/>
        </w:rPr>
        <w:t xml:space="preserve"> </w:t>
      </w:r>
      <w:r>
        <w:rPr>
          <w:rFonts w:ascii="Traditional Arabic" w:cs="Traditional Arabic" w:hint="cs"/>
          <w:rtl/>
          <w:lang w:bidi="ur-PK"/>
        </w:rPr>
        <w:t>«</w:t>
      </w:r>
      <w:r w:rsidRPr="00AD2708">
        <w:rPr>
          <w:rStyle w:val="Chare"/>
          <w:rFonts w:hint="cs"/>
          <w:rtl/>
        </w:rPr>
        <w:t>من نماز و روز</w:t>
      </w:r>
      <w:r w:rsidR="00F90AD9">
        <w:rPr>
          <w:rStyle w:val="Chare"/>
          <w:rFonts w:hint="cs"/>
          <w:rtl/>
        </w:rPr>
        <w:t>ه</w:t>
      </w:r>
      <w:r w:rsidRPr="00AD2708">
        <w:rPr>
          <w:rStyle w:val="Chare"/>
          <w:rFonts w:hint="cs"/>
          <w:rtl/>
        </w:rPr>
        <w:t xml:space="preserve"> و صدق</w:t>
      </w:r>
      <w:r w:rsidR="00F90AD9">
        <w:rPr>
          <w:rStyle w:val="Chare"/>
          <w:rFonts w:hint="cs"/>
          <w:rtl/>
        </w:rPr>
        <w:t>ۀ</w:t>
      </w:r>
      <w:r w:rsidRPr="00AD2708">
        <w:rPr>
          <w:rStyle w:val="Chare"/>
          <w:rFonts w:hint="cs"/>
          <w:rtl/>
        </w:rPr>
        <w:t xml:space="preserve"> بسیار، مھیا نکرد</w:t>
      </w:r>
      <w:r w:rsidR="00F90AD9">
        <w:rPr>
          <w:rStyle w:val="Chare"/>
          <w:rFonts w:hint="cs"/>
          <w:rtl/>
        </w:rPr>
        <w:t>ه</w:t>
      </w:r>
      <w:r w:rsidRPr="00AD2708">
        <w:rPr>
          <w:rStyle w:val="Chare"/>
          <w:rFonts w:hint="cs"/>
          <w:rtl/>
        </w:rPr>
        <w:t>‌ام، اما خدا و پیامبرش را دوست دارم</w:t>
      </w:r>
      <w:r w:rsidR="00C86586">
        <w:rPr>
          <w:rStyle w:val="Chare"/>
          <w:rFonts w:hint="cs"/>
          <w:rtl/>
        </w:rPr>
        <w:t>.</w:t>
      </w:r>
      <w:r w:rsidRPr="00AD2708">
        <w:rPr>
          <w:rStyle w:val="Chare"/>
          <w:rFonts w:hint="cs"/>
          <w:rtl/>
        </w:rPr>
        <w:t xml:space="preserve"> منظور آن مرد این بود ک</w:t>
      </w:r>
      <w:r w:rsidR="00F90AD9">
        <w:rPr>
          <w:rStyle w:val="Chare"/>
          <w:rFonts w:hint="cs"/>
          <w:rtl/>
        </w:rPr>
        <w:t>ه</w:t>
      </w:r>
      <w:r w:rsidRPr="00AD2708">
        <w:rPr>
          <w:rStyle w:val="Chare"/>
          <w:rFonts w:hint="cs"/>
          <w:rtl/>
        </w:rPr>
        <w:t xml:space="preserve"> بر فرایض و واجبات مواظبت می‌کرد</w:t>
      </w:r>
      <w:r w:rsidR="00F90AD9">
        <w:rPr>
          <w:rStyle w:val="Chare"/>
          <w:rFonts w:hint="cs"/>
          <w:rtl/>
        </w:rPr>
        <w:t>ه</w:t>
      </w:r>
      <w:r w:rsidRPr="00AD2708">
        <w:rPr>
          <w:rStyle w:val="Chare"/>
          <w:rFonts w:hint="cs"/>
          <w:rtl/>
        </w:rPr>
        <w:t xml:space="preserve"> است ولی ب</w:t>
      </w:r>
      <w:r w:rsidR="00F90AD9">
        <w:rPr>
          <w:rStyle w:val="Chare"/>
          <w:rFonts w:hint="cs"/>
          <w:rtl/>
        </w:rPr>
        <w:t>ه</w:t>
      </w:r>
      <w:r w:rsidRPr="00AD2708">
        <w:rPr>
          <w:rStyle w:val="Chare"/>
          <w:rFonts w:hint="cs"/>
          <w:rtl/>
        </w:rPr>
        <w:t xml:space="preserve"> مستحبات از نماز و روز</w:t>
      </w:r>
      <w:r w:rsidR="00F90AD9">
        <w:rPr>
          <w:rStyle w:val="Chare"/>
          <w:rFonts w:hint="cs"/>
          <w:rtl/>
        </w:rPr>
        <w:t>ه</w:t>
      </w:r>
      <w:r w:rsidRPr="00AD2708">
        <w:rPr>
          <w:rStyle w:val="Chare"/>
          <w:rFonts w:hint="cs"/>
          <w:rtl/>
        </w:rPr>
        <w:t xml:space="preserve"> زیاد نمی‌پرداخت</w:t>
      </w:r>
      <w:r w:rsidR="00F90AD9">
        <w:rPr>
          <w:rStyle w:val="Chare"/>
          <w:rFonts w:hint="cs"/>
          <w:rtl/>
        </w:rPr>
        <w:t>ه</w:t>
      </w:r>
      <w:r w:rsidRPr="00AD2708">
        <w:rPr>
          <w:rStyle w:val="Chare"/>
          <w:rFonts w:hint="cs"/>
          <w:rtl/>
        </w:rPr>
        <w:t xml:space="preserve"> است</w:t>
      </w:r>
      <w:r>
        <w:rPr>
          <w:rFonts w:ascii="Traditional Arabic" w:cs="Traditional Arabic" w:hint="cs"/>
          <w:rtl/>
          <w:lang w:bidi="ur-PK"/>
        </w:rPr>
        <w:t>»</w:t>
      </w:r>
      <w:r w:rsidR="00C86586">
        <w:rPr>
          <w:rFonts w:hint="cs"/>
          <w:rtl/>
          <w:lang w:bidi="ur-PK"/>
        </w:rPr>
        <w:t>.</w:t>
      </w:r>
    </w:p>
    <w:p w:rsidR="00C167E0" w:rsidRDefault="00C167E0" w:rsidP="00B048E8">
      <w:pPr>
        <w:pStyle w:val="a8"/>
        <w:rPr>
          <w:rtl/>
          <w:lang w:bidi="ur-PK"/>
        </w:rPr>
      </w:pPr>
      <w:r>
        <w:rPr>
          <w:rFonts w:hint="cs"/>
          <w:rtl/>
          <w:lang w:bidi="ur-PK"/>
        </w:rPr>
        <w:t xml:space="preserve">حق تعالی </w:t>
      </w:r>
      <w:r w:rsidR="00B048E8">
        <w:rPr>
          <w:rFonts w:cs="CTraditional Arabic" w:hint="cs"/>
          <w:rtl/>
          <w:lang w:bidi="ur-PK"/>
        </w:rPr>
        <w:t>أ</w:t>
      </w:r>
      <w:r>
        <w:rPr>
          <w:rFonts w:hint="cs"/>
          <w:rtl/>
          <w:lang w:bidi="ur-PK"/>
        </w:rPr>
        <w:t xml:space="preserve"> در قرآن کریم می‌فرماید:</w:t>
      </w:r>
    </w:p>
    <w:p w:rsidR="00C167E0" w:rsidRDefault="00CB37F6" w:rsidP="00B048E8">
      <w:pPr>
        <w:pStyle w:val="af1"/>
        <w:rPr>
          <w:rtl/>
          <w:lang w:bidi="ur-PK"/>
        </w:rPr>
      </w:pPr>
      <w:r w:rsidRPr="00CB37F6">
        <w:rPr>
          <w:rFonts w:cs="CTraditional Arabic"/>
          <w:rtl/>
          <w:lang w:bidi="ur-PK"/>
        </w:rPr>
        <w:t>+</w:t>
      </w:r>
      <w:r w:rsidR="00152AFB" w:rsidRPr="00B048E8">
        <w:rPr>
          <w:rtl/>
        </w:rPr>
        <w:t xml:space="preserve">وَمَنۡ أَرَادَ </w:t>
      </w:r>
      <w:r w:rsidR="00152AFB" w:rsidRPr="00B048E8">
        <w:rPr>
          <w:rFonts w:hint="cs"/>
          <w:rtl/>
        </w:rPr>
        <w:t>ٱ</w:t>
      </w:r>
      <w:r w:rsidR="00152AFB" w:rsidRPr="00B048E8">
        <w:rPr>
          <w:rFonts w:hint="eastAsia"/>
          <w:rtl/>
        </w:rPr>
        <w:t>لۡأٓخِرَةَ</w:t>
      </w:r>
      <w:r w:rsidR="00152AFB" w:rsidRPr="00B048E8">
        <w:rPr>
          <w:rtl/>
        </w:rPr>
        <w:t xml:space="preserve"> وَسَعَىٰ لَهَا سَعۡيَهَا وَهُوَ مُؤۡمِنٞ فَأُوْلَٰٓئِكَ كَانَ سَعۡيُهُم مَّشۡكُورٗا١٩</w:t>
      </w:r>
      <w:r w:rsidRPr="00CB37F6">
        <w:rPr>
          <w:rFonts w:ascii="Times New Roman" w:cs="CTraditional Arabic" w:hint="cs"/>
          <w:rtl/>
          <w:lang w:bidi="ur-PK"/>
        </w:rPr>
        <w:t>_</w:t>
      </w:r>
      <w:r w:rsidR="00152AFB">
        <w:rPr>
          <w:rFonts w:ascii="Times New Roman" w:cs="Arial"/>
          <w:szCs w:val="24"/>
          <w:rtl/>
          <w:lang w:bidi="ur-PK"/>
        </w:rPr>
        <w:t xml:space="preserve"> </w:t>
      </w:r>
      <w:r w:rsidR="00152AFB" w:rsidRPr="00152AFB">
        <w:rPr>
          <w:rStyle w:val="Char6"/>
          <w:rtl/>
        </w:rPr>
        <w:t>[الإسراء: 19]</w:t>
      </w:r>
      <w:r w:rsidR="00B048E8">
        <w:rPr>
          <w:rStyle w:val="Char6"/>
          <w:rFonts w:hint="cs"/>
          <w:rtl/>
        </w:rPr>
        <w:t>.</w:t>
      </w:r>
    </w:p>
    <w:p w:rsidR="00C167E0" w:rsidRDefault="00C167E0" w:rsidP="00B048E8">
      <w:pPr>
        <w:pStyle w:val="ab"/>
        <w:rPr>
          <w:rtl/>
        </w:rPr>
      </w:pPr>
      <w:r w:rsidRPr="008421EC">
        <w:rPr>
          <w:rStyle w:val="Char8"/>
          <w:rFonts w:hint="cs"/>
          <w:rtl/>
        </w:rPr>
        <w:t>«</w:t>
      </w:r>
      <w:r w:rsidRPr="00B048E8">
        <w:rPr>
          <w:rFonts w:hint="cs"/>
          <w:rtl/>
        </w:rPr>
        <w:t>کسی ک</w:t>
      </w:r>
      <w:r w:rsidR="00F90AD9" w:rsidRPr="00B048E8">
        <w:rPr>
          <w:rFonts w:hint="cs"/>
          <w:rtl/>
        </w:rPr>
        <w:t>ه</w:t>
      </w:r>
      <w:r w:rsidRPr="00B048E8">
        <w:rPr>
          <w:rFonts w:hint="cs"/>
          <w:rtl/>
        </w:rPr>
        <w:t xml:space="preserve"> آخرت را در نظر داشت</w:t>
      </w:r>
      <w:r w:rsidR="00F90AD9" w:rsidRPr="00B048E8">
        <w:rPr>
          <w:rFonts w:hint="cs"/>
          <w:rtl/>
        </w:rPr>
        <w:t>ه</w:t>
      </w:r>
      <w:r w:rsidRPr="00B048E8">
        <w:rPr>
          <w:rFonts w:hint="cs"/>
          <w:rtl/>
        </w:rPr>
        <w:t xml:space="preserve"> باشد و سعی و تلاش</w:t>
      </w:r>
      <w:r w:rsidR="00C43F4E" w:rsidRPr="00B048E8">
        <w:rPr>
          <w:rFonts w:hint="cs"/>
          <w:rtl/>
        </w:rPr>
        <w:t xml:space="preserve"> خود </w:t>
      </w:r>
      <w:r w:rsidRPr="00B048E8">
        <w:rPr>
          <w:rFonts w:hint="cs"/>
          <w:rtl/>
        </w:rPr>
        <w:t>را برای آخرت انجام داد</w:t>
      </w:r>
      <w:r w:rsidR="00F90AD9" w:rsidRPr="00B048E8">
        <w:rPr>
          <w:rFonts w:hint="cs"/>
          <w:rtl/>
        </w:rPr>
        <w:t>ه</w:t>
      </w:r>
      <w:r w:rsidRPr="00B048E8">
        <w:rPr>
          <w:rFonts w:hint="cs"/>
          <w:rtl/>
        </w:rPr>
        <w:t xml:space="preserve"> باشد، پس </w:t>
      </w:r>
      <w:r w:rsidR="00546A50" w:rsidRPr="00B048E8">
        <w:rPr>
          <w:rFonts w:hint="cs"/>
          <w:rtl/>
        </w:rPr>
        <w:t>آن‌ھا</w:t>
      </w:r>
      <w:r w:rsidRPr="00B048E8">
        <w:rPr>
          <w:rFonts w:hint="cs"/>
          <w:rtl/>
        </w:rPr>
        <w:t xml:space="preserve"> سعی و تلاش</w:t>
      </w:r>
      <w:r w:rsidR="00B048E8">
        <w:rPr>
          <w:rFonts w:hint="eastAsia"/>
          <w:rtl/>
        </w:rPr>
        <w:t>‌</w:t>
      </w:r>
      <w:r w:rsidRPr="00B048E8">
        <w:rPr>
          <w:rFonts w:hint="cs"/>
          <w:rtl/>
        </w:rPr>
        <w:t>شان مورد سپاس</w:t>
      </w:r>
      <w:r w:rsidRPr="00B048E8">
        <w:rPr>
          <w:rFonts w:hint="eastAsia"/>
          <w:rtl/>
        </w:rPr>
        <w:t>‌گزاری واقع خواھد شد</w:t>
      </w:r>
      <w:r w:rsidRPr="008421EC">
        <w:rPr>
          <w:rStyle w:val="Char8"/>
          <w:rFonts w:hint="cs"/>
          <w:rtl/>
        </w:rPr>
        <w:t>»</w:t>
      </w:r>
      <w:r w:rsidR="00C86586">
        <w:rPr>
          <w:rFonts w:hint="eastAsia"/>
          <w:rtl/>
        </w:rPr>
        <w:t>.</w:t>
      </w:r>
    </w:p>
    <w:p w:rsidR="00C167E0" w:rsidRDefault="00C167E0" w:rsidP="00574F3B">
      <w:pPr>
        <w:pStyle w:val="a8"/>
        <w:widowControl w:val="0"/>
        <w:rPr>
          <w:rtl/>
        </w:rPr>
      </w:pPr>
      <w:r>
        <w:rPr>
          <w:rFonts w:hint="cs"/>
          <w:rtl/>
        </w:rPr>
        <w:t>پروردگارا، از تو مسئلت می‌نماییم ک</w:t>
      </w:r>
      <w:r w:rsidR="00F90AD9">
        <w:rPr>
          <w:rFonts w:hint="cs"/>
          <w:rtl/>
        </w:rPr>
        <w:t>ه</w:t>
      </w:r>
      <w:r>
        <w:rPr>
          <w:rFonts w:hint="cs"/>
          <w:rtl/>
        </w:rPr>
        <w:t xml:space="preserve"> تو مالک ملک جھان و بر ھر چیز توانایی و ھر چ</w:t>
      </w:r>
      <w:r w:rsidR="00F90AD9">
        <w:rPr>
          <w:rFonts w:hint="cs"/>
          <w:rtl/>
        </w:rPr>
        <w:t>ه</w:t>
      </w:r>
      <w:r>
        <w:rPr>
          <w:rFonts w:hint="cs"/>
          <w:rtl/>
        </w:rPr>
        <w:t xml:space="preserve"> بخواھی خواھد شد، ک</w:t>
      </w:r>
      <w:r w:rsidR="00F90AD9">
        <w:rPr>
          <w:rFonts w:hint="cs"/>
          <w:rtl/>
        </w:rPr>
        <w:t>ه</w:t>
      </w:r>
      <w:r>
        <w:rPr>
          <w:rFonts w:hint="cs"/>
          <w:rtl/>
        </w:rPr>
        <w:t xml:space="preserve"> اسلام و مسلمانان را عزّت و سربلندی، عطا فرمایی و کلم</w:t>
      </w:r>
      <w:r w:rsidR="00F90AD9">
        <w:rPr>
          <w:rFonts w:hint="cs"/>
          <w:rtl/>
        </w:rPr>
        <w:t>ۀ</w:t>
      </w:r>
      <w:r>
        <w:rPr>
          <w:rFonts w:hint="cs"/>
          <w:rtl/>
        </w:rPr>
        <w:t xml:space="preserve"> حق و دین را متعالی و متعالی‌تر بگردانی</w:t>
      </w:r>
      <w:r w:rsidR="00C86586">
        <w:rPr>
          <w:rFonts w:hint="cs"/>
          <w:rtl/>
        </w:rPr>
        <w:t>.</w:t>
      </w:r>
      <w:r>
        <w:rPr>
          <w:rFonts w:hint="cs"/>
          <w:rtl/>
        </w:rPr>
        <w:t xml:space="preserve"> خداوندا، کافران و ملحدان را ذلیل و زبون بفرما</w:t>
      </w:r>
      <w:r w:rsidR="00C86586">
        <w:rPr>
          <w:rFonts w:hint="cs"/>
          <w:rtl/>
        </w:rPr>
        <w:t>.</w:t>
      </w:r>
      <w:r>
        <w:rPr>
          <w:rFonts w:hint="cs"/>
          <w:rtl/>
        </w:rPr>
        <w:t xml:space="preserve"> بارالھا، ما را مورد مغفرت و رحمت قرار بد</w:t>
      </w:r>
      <w:r w:rsidR="00F90AD9">
        <w:rPr>
          <w:rFonts w:hint="cs"/>
          <w:rtl/>
        </w:rPr>
        <w:t>ه</w:t>
      </w:r>
      <w:r>
        <w:rPr>
          <w:rFonts w:hint="cs"/>
          <w:rtl/>
        </w:rPr>
        <w:t>، ای مھربان‌</w:t>
      </w:r>
      <w:r w:rsidR="00AC47CB">
        <w:rPr>
          <w:rFonts w:hint="cs"/>
          <w:rtl/>
        </w:rPr>
        <w:t>ترین مھربانان</w:t>
      </w:r>
      <w:r w:rsidR="00C86586">
        <w:rPr>
          <w:rFonts w:hint="cs"/>
          <w:rtl/>
        </w:rPr>
        <w:t>.</w:t>
      </w:r>
      <w:r w:rsidR="00AC47CB">
        <w:rPr>
          <w:rFonts w:hint="cs"/>
          <w:rtl/>
        </w:rPr>
        <w:t xml:space="preserve"> از پروردگار مھربان می‌خواھیم من و شما و بقی</w:t>
      </w:r>
      <w:r w:rsidR="00F90AD9">
        <w:rPr>
          <w:rFonts w:hint="cs"/>
          <w:rtl/>
        </w:rPr>
        <w:t>ۀ</w:t>
      </w:r>
      <w:r w:rsidR="00AC47CB">
        <w:rPr>
          <w:rFonts w:hint="cs"/>
          <w:rtl/>
        </w:rPr>
        <w:t xml:space="preserve"> مسلمانان را مورد آمرزش قرار بدھد</w:t>
      </w:r>
      <w:r w:rsidR="00C86586">
        <w:rPr>
          <w:rFonts w:hint="cs"/>
          <w:rtl/>
        </w:rPr>
        <w:t>.</w:t>
      </w:r>
    </w:p>
    <w:p w:rsidR="00AC47CB" w:rsidRDefault="00AC47CB" w:rsidP="006C6DE3">
      <w:pPr>
        <w:pStyle w:val="a4"/>
        <w:ind w:left="2160" w:firstLine="720"/>
        <w:jc w:val="right"/>
        <w:rPr>
          <w:rtl/>
        </w:rPr>
      </w:pPr>
      <w:r w:rsidRPr="001C2CA6">
        <w:rPr>
          <w:rFonts w:hint="cs"/>
          <w:rtl/>
        </w:rPr>
        <w:t>والسلام عليكم ورحمة الله وبركاته</w:t>
      </w:r>
    </w:p>
    <w:p w:rsidR="00AC47CB" w:rsidRDefault="00AC47CB" w:rsidP="00C025EE">
      <w:pPr>
        <w:pStyle w:val="a8"/>
        <w:rPr>
          <w:rFonts w:cs="Sakkal Majalla"/>
          <w:rtl/>
          <w:lang w:bidi="ur-PK"/>
        </w:rPr>
        <w:sectPr w:rsidR="00AC47CB" w:rsidSect="00C14F87">
          <w:footnotePr>
            <w:numRestart w:val="eachPage"/>
          </w:footnotePr>
          <w:pgSz w:w="9356" w:h="13608" w:code="9"/>
          <w:pgMar w:top="567" w:right="1134" w:bottom="851" w:left="1134" w:header="454" w:footer="0" w:gutter="0"/>
          <w:cols w:space="708"/>
          <w:titlePg/>
          <w:bidi/>
          <w:rtlGutter/>
          <w:docGrid w:linePitch="381"/>
        </w:sectPr>
      </w:pPr>
    </w:p>
    <w:p w:rsidR="00AC47CB" w:rsidRDefault="006C6DE3" w:rsidP="00AC47CB">
      <w:pPr>
        <w:pStyle w:val="a1"/>
        <w:rPr>
          <w:rtl/>
        </w:rPr>
      </w:pPr>
      <w:bookmarkStart w:id="116" w:name="_Toc437893505"/>
      <w:r>
        <w:rPr>
          <w:rFonts w:hint="cs"/>
          <w:rtl/>
        </w:rPr>
        <w:t>خطبۀ هشتاد و چهارم:</w:t>
      </w:r>
      <w:r>
        <w:rPr>
          <w:rtl/>
        </w:rPr>
        <w:br/>
      </w:r>
      <w:r w:rsidR="00AC47CB">
        <w:rPr>
          <w:rFonts w:hint="cs"/>
          <w:rtl/>
        </w:rPr>
        <w:t>تفکر در آفرینش</w:t>
      </w:r>
      <w:bookmarkEnd w:id="116"/>
    </w:p>
    <w:p w:rsidR="00AC47CB" w:rsidRDefault="00AC47CB" w:rsidP="00AC47CB">
      <w:pPr>
        <w:pStyle w:val="a8"/>
        <w:rPr>
          <w:rtl/>
          <w:lang w:bidi="ur-PK"/>
        </w:rPr>
      </w:pPr>
      <w:r>
        <w:rPr>
          <w:rFonts w:hint="cs"/>
          <w:rtl/>
          <w:lang w:bidi="ur-PK"/>
        </w:rPr>
        <w:t>حمد و ثنا برای آن پروردگاری 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دلیل عظمت و بزرگواری بی‌انتھایش، مستحق منحصر ب</w:t>
      </w:r>
      <w:r w:rsidR="00F90AD9">
        <w:rPr>
          <w:rFonts w:hint="cs"/>
          <w:rtl/>
          <w:lang w:bidi="ur-PK"/>
        </w:rPr>
        <w:t>ه</w:t>
      </w:r>
      <w:r>
        <w:rPr>
          <w:rFonts w:hint="cs"/>
          <w:rtl/>
          <w:lang w:bidi="ur-PK"/>
        </w:rPr>
        <w:t xml:space="preserve"> فرد کمال ستایش و پرستش است و گواھی می‌دھم ک</w:t>
      </w:r>
      <w:r w:rsidR="00F90AD9">
        <w:rPr>
          <w:rFonts w:hint="cs"/>
          <w:rtl/>
          <w:lang w:bidi="ur-PK"/>
        </w:rPr>
        <w:t>ه</w:t>
      </w:r>
      <w:r>
        <w:rPr>
          <w:rFonts w:hint="cs"/>
          <w:rtl/>
          <w:lang w:bidi="ur-PK"/>
        </w:rPr>
        <w:t xml:space="preserve"> جز پروردگار یکتا و بی‌شریک خدای دیگری نیست و گواھی می‌دھم ک</w:t>
      </w:r>
      <w:r w:rsidR="00F90AD9">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F90AD9">
        <w:rPr>
          <w:rFonts w:hint="cs"/>
          <w:rtl/>
          <w:lang w:bidi="ur-PK"/>
        </w:rPr>
        <w:t>ه</w:t>
      </w:r>
      <w:r>
        <w:rPr>
          <w:rFonts w:hint="cs"/>
          <w:rtl/>
          <w:lang w:bidi="ur-PK"/>
        </w:rPr>
        <w:t xml:space="preserve"> و فرستاد</w:t>
      </w:r>
      <w:r w:rsidR="00F90AD9">
        <w:rPr>
          <w:rFonts w:hint="cs"/>
          <w:rtl/>
          <w:lang w:bidi="ur-PK"/>
        </w:rPr>
        <w:t>ۀ</w:t>
      </w:r>
      <w:r>
        <w:rPr>
          <w:rFonts w:hint="cs"/>
          <w:rtl/>
          <w:lang w:bidi="ur-PK"/>
        </w:rPr>
        <w:t xml:space="preserve"> اوست</w:t>
      </w:r>
      <w:r w:rsidR="00C86586">
        <w:rPr>
          <w:rFonts w:hint="cs"/>
          <w:rtl/>
          <w:lang w:bidi="ur-PK"/>
        </w:rPr>
        <w:t>.</w:t>
      </w:r>
      <w:r>
        <w:rPr>
          <w:rFonts w:hint="cs"/>
          <w:rtl/>
          <w:lang w:bidi="ur-PK"/>
        </w:rPr>
        <w:t xml:space="preserve"> پروردگارا، درود و رحمت بی‌پایان خود را بر </w:t>
      </w:r>
      <w:r w:rsidR="00D36BC9">
        <w:rPr>
          <w:rFonts w:hint="cs"/>
          <w:rtl/>
          <w:lang w:bidi="ur-PK"/>
        </w:rPr>
        <w:t>ح</w:t>
      </w:r>
      <w:r>
        <w:rPr>
          <w:rFonts w:hint="cs"/>
          <w:rtl/>
          <w:lang w:bidi="ur-PK"/>
        </w:rPr>
        <w:t>ضرت محمد و آل و اصحاب آن حضرت و نیکوکاران امتش، نازل بفرما و بعد:</w:t>
      </w:r>
    </w:p>
    <w:p w:rsidR="00AC47CB" w:rsidRDefault="00AC47CB" w:rsidP="00AC47CB">
      <w:pPr>
        <w:pStyle w:val="a8"/>
        <w:rPr>
          <w:rtl/>
          <w:lang w:bidi="ur-PK"/>
        </w:rPr>
      </w:pPr>
      <w:r>
        <w:rPr>
          <w:rFonts w:hint="cs"/>
          <w:rtl/>
          <w:lang w:bidi="ur-PK"/>
        </w:rPr>
        <w:t>ای برادران، مسلمان و ای بندگان خدا قبل از ھر چیز نفس خودم سپس شما را ب</w:t>
      </w:r>
      <w:r w:rsidR="00F90AD9">
        <w:rPr>
          <w:rFonts w:hint="cs"/>
          <w:rtl/>
          <w:lang w:bidi="ur-PK"/>
        </w:rPr>
        <w:t>ه</w:t>
      </w:r>
      <w:r>
        <w:rPr>
          <w:rFonts w:hint="cs"/>
          <w:rtl/>
          <w:lang w:bidi="ur-PK"/>
        </w:rPr>
        <w:t xml:space="preserve"> تقوای خدا و اطاعت از اوامر فرا می‌خوانم</w:t>
      </w:r>
      <w:r w:rsidR="00C86586">
        <w:rPr>
          <w:rFonts w:hint="cs"/>
          <w:rtl/>
          <w:lang w:bidi="ur-PK"/>
        </w:rPr>
        <w:t>.</w:t>
      </w:r>
    </w:p>
    <w:p w:rsidR="00AC47CB" w:rsidRDefault="00AC47CB" w:rsidP="00AC47CB">
      <w:pPr>
        <w:pStyle w:val="a8"/>
        <w:rPr>
          <w:rtl/>
          <w:lang w:bidi="ur-PK"/>
        </w:rPr>
      </w:pPr>
      <w:r>
        <w:rPr>
          <w:rFonts w:hint="cs"/>
          <w:rtl/>
          <w:lang w:bidi="ur-PK"/>
        </w:rPr>
        <w:t>چ</w:t>
      </w:r>
      <w:r w:rsidR="00F90AD9">
        <w:rPr>
          <w:rFonts w:hint="cs"/>
          <w:rtl/>
          <w:lang w:bidi="ur-PK"/>
        </w:rPr>
        <w:t>ه</w:t>
      </w:r>
      <w:r>
        <w:rPr>
          <w:rFonts w:hint="cs"/>
          <w:rtl/>
          <w:lang w:bidi="ur-PK"/>
        </w:rPr>
        <w:t xml:space="preserve"> نیک بخت است آن‌ک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صورت نھان و عیان پرھیزکار شد و چ</w:t>
      </w:r>
      <w:r w:rsidR="00F90AD9">
        <w:rPr>
          <w:rFonts w:hint="cs"/>
          <w:rtl/>
          <w:lang w:bidi="ur-PK"/>
        </w:rPr>
        <w:t>ه</w:t>
      </w:r>
      <w:r>
        <w:rPr>
          <w:rFonts w:hint="cs"/>
          <w:rtl/>
          <w:lang w:bidi="ur-PK"/>
        </w:rPr>
        <w:t xml:space="preserve"> سیا</w:t>
      </w:r>
      <w:r w:rsidR="00F90AD9">
        <w:rPr>
          <w:rFonts w:hint="cs"/>
          <w:rtl/>
          <w:lang w:bidi="ur-PK"/>
        </w:rPr>
        <w:t>ه</w:t>
      </w:r>
      <w:r>
        <w:rPr>
          <w:rFonts w:hint="cs"/>
          <w:rtl/>
          <w:lang w:bidi="ur-PK"/>
        </w:rPr>
        <w:t xml:space="preserve"> بخت است آن‌ک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پیروی از ھوای نفس و مخالفت امر خدا، پرداخت</w:t>
      </w:r>
      <w:r w:rsidR="00C86586">
        <w:rPr>
          <w:rFonts w:hint="cs"/>
          <w:rtl/>
          <w:lang w:bidi="ur-PK"/>
        </w:rPr>
        <w:t>.</w:t>
      </w:r>
      <w:r>
        <w:rPr>
          <w:rFonts w:hint="cs"/>
          <w:rtl/>
          <w:lang w:bidi="ur-PK"/>
        </w:rPr>
        <w:t xml:space="preserve"> حضرت حق </w:t>
      </w:r>
      <w:r>
        <w:rPr>
          <w:rFonts w:cs="CTraditional Arabic" w:hint="cs"/>
          <w:rtl/>
          <w:lang w:bidi="ur-PK"/>
        </w:rPr>
        <w:t>أ</w:t>
      </w:r>
      <w:r>
        <w:rPr>
          <w:rFonts w:hint="cs"/>
          <w:rtl/>
          <w:lang w:bidi="ur-PK"/>
        </w:rPr>
        <w:t xml:space="preserve"> در کتاب کریمش می‌فرماید:</w:t>
      </w:r>
    </w:p>
    <w:p w:rsidR="00AC47CB" w:rsidRDefault="00CB37F6" w:rsidP="00A57E32">
      <w:pPr>
        <w:pStyle w:val="af1"/>
        <w:rPr>
          <w:rtl/>
          <w:lang w:bidi="ur-PK"/>
        </w:rPr>
      </w:pPr>
      <w:r w:rsidRPr="00CB37F6">
        <w:rPr>
          <w:rFonts w:cs="CTraditional Arabic"/>
          <w:rtl/>
          <w:lang w:bidi="ur-PK"/>
        </w:rPr>
        <w:t>+</w:t>
      </w:r>
      <w:r w:rsidR="001F6127" w:rsidRPr="00A57E32">
        <w:rPr>
          <w:rtl/>
        </w:rPr>
        <w:t xml:space="preserve">أَلَمۡ تَرَ إِلَى </w:t>
      </w:r>
      <w:r w:rsidR="001F6127" w:rsidRPr="00A57E32">
        <w:rPr>
          <w:rFonts w:hint="cs"/>
          <w:rtl/>
        </w:rPr>
        <w:t>ٱ</w:t>
      </w:r>
      <w:r w:rsidR="001F6127" w:rsidRPr="00A57E32">
        <w:rPr>
          <w:rFonts w:hint="eastAsia"/>
          <w:rtl/>
        </w:rPr>
        <w:t>لَّذِي</w:t>
      </w:r>
      <w:r w:rsidR="001F6127" w:rsidRPr="00A57E32">
        <w:rPr>
          <w:rtl/>
        </w:rPr>
        <w:t xml:space="preserve"> حَآجَّ إِبۡرَٰهِ‍ۧمَ فِي رَبِّهِ</w:t>
      </w:r>
      <w:r w:rsidR="001F6127" w:rsidRPr="00A57E32">
        <w:rPr>
          <w:rFonts w:hint="cs"/>
          <w:rtl/>
        </w:rPr>
        <w:t>ۦٓ</w:t>
      </w:r>
      <w:r w:rsidR="001F6127" w:rsidRPr="00A57E32">
        <w:rPr>
          <w:rtl/>
        </w:rPr>
        <w:t xml:space="preserve"> أَنۡ ءَاتَىٰهُ </w:t>
      </w:r>
      <w:r w:rsidR="001F6127" w:rsidRPr="00A57E32">
        <w:rPr>
          <w:rFonts w:hint="cs"/>
          <w:rtl/>
        </w:rPr>
        <w:t>ٱ</w:t>
      </w:r>
      <w:r w:rsidR="001F6127" w:rsidRPr="00A57E32">
        <w:rPr>
          <w:rFonts w:hint="eastAsia"/>
          <w:rtl/>
        </w:rPr>
        <w:t>للَّهُ</w:t>
      </w:r>
      <w:r w:rsidR="001F6127" w:rsidRPr="00A57E32">
        <w:rPr>
          <w:rtl/>
        </w:rPr>
        <w:t xml:space="preserve"> </w:t>
      </w:r>
      <w:r w:rsidR="001F6127" w:rsidRPr="00A57E32">
        <w:rPr>
          <w:rFonts w:hint="cs"/>
          <w:rtl/>
        </w:rPr>
        <w:t>ٱ</w:t>
      </w:r>
      <w:r w:rsidR="001F6127" w:rsidRPr="00A57E32">
        <w:rPr>
          <w:rFonts w:hint="eastAsia"/>
          <w:rtl/>
        </w:rPr>
        <w:t>لۡمُلۡكَ</w:t>
      </w:r>
      <w:r w:rsidRPr="00CB37F6">
        <w:rPr>
          <w:rFonts w:ascii="Times New Roman" w:cs="CTraditional Arabic" w:hint="cs"/>
          <w:rtl/>
          <w:lang w:bidi="ur-PK"/>
        </w:rPr>
        <w:t>_</w:t>
      </w:r>
      <w:r w:rsidR="001F6127">
        <w:rPr>
          <w:rFonts w:ascii="Times New Roman" w:cs="Arial"/>
          <w:szCs w:val="24"/>
          <w:rtl/>
          <w:lang w:bidi="ur-PK"/>
        </w:rPr>
        <w:t xml:space="preserve"> </w:t>
      </w:r>
      <w:r w:rsidR="001F6127" w:rsidRPr="001F6127">
        <w:rPr>
          <w:rStyle w:val="Char6"/>
          <w:rtl/>
        </w:rPr>
        <w:t>[البقرة: 258]</w:t>
      </w:r>
      <w:r w:rsidR="00A57E32">
        <w:rPr>
          <w:rStyle w:val="Char6"/>
          <w:rFonts w:hint="cs"/>
          <w:rtl/>
        </w:rPr>
        <w:t>.</w:t>
      </w:r>
    </w:p>
    <w:p w:rsidR="00AC47CB" w:rsidRDefault="001F6127" w:rsidP="00A57E32">
      <w:pPr>
        <w:pStyle w:val="ab"/>
        <w:rPr>
          <w:rtl/>
          <w:lang w:bidi="ur-PK"/>
        </w:rPr>
      </w:pPr>
      <w:r w:rsidRPr="008421EC">
        <w:rPr>
          <w:rStyle w:val="Char8"/>
          <w:rFonts w:hint="cs"/>
          <w:rtl/>
        </w:rPr>
        <w:t>«</w:t>
      </w:r>
      <w:r w:rsidR="00AC47CB" w:rsidRPr="00A57E32">
        <w:rPr>
          <w:rFonts w:hint="cs"/>
          <w:rtl/>
        </w:rPr>
        <w:t>آیا نمی‌بینی آن کسی را ک</w:t>
      </w:r>
      <w:r w:rsidR="00F90AD9" w:rsidRPr="00A57E32">
        <w:rPr>
          <w:rFonts w:hint="cs"/>
          <w:rtl/>
        </w:rPr>
        <w:t>ه</w:t>
      </w:r>
      <w:r w:rsidR="00AC47CB" w:rsidRPr="00A57E32">
        <w:rPr>
          <w:rFonts w:hint="cs"/>
          <w:rtl/>
        </w:rPr>
        <w:t xml:space="preserve"> در مورد خدا با ابراھیم </w:t>
      </w:r>
      <w:r w:rsidRPr="00A57E32">
        <w:rPr>
          <w:rFonts w:hint="cs"/>
          <w:rtl/>
        </w:rPr>
        <w:t>ب</w:t>
      </w:r>
      <w:r w:rsidR="00F90AD9" w:rsidRPr="00A57E32">
        <w:rPr>
          <w:rFonts w:hint="cs"/>
          <w:rtl/>
        </w:rPr>
        <w:t>ه</w:t>
      </w:r>
      <w:r w:rsidRPr="00A57E32">
        <w:rPr>
          <w:rFonts w:hint="cs"/>
          <w:rtl/>
        </w:rPr>
        <w:t xml:space="preserve"> جدل پرداخت ب</w:t>
      </w:r>
      <w:r w:rsidR="00F90AD9" w:rsidRPr="00A57E32">
        <w:rPr>
          <w:rFonts w:hint="cs"/>
          <w:rtl/>
        </w:rPr>
        <w:t>ه</w:t>
      </w:r>
      <w:r w:rsidRPr="00A57E32">
        <w:rPr>
          <w:rFonts w:hint="cs"/>
          <w:rtl/>
        </w:rPr>
        <w:t xml:space="preserve"> دلیل این‌ک</w:t>
      </w:r>
      <w:r w:rsidR="00F90AD9" w:rsidRPr="00A57E32">
        <w:rPr>
          <w:rFonts w:hint="cs"/>
          <w:rtl/>
        </w:rPr>
        <w:t>ه</w:t>
      </w:r>
      <w:r w:rsidRPr="00A57E32">
        <w:rPr>
          <w:rFonts w:hint="cs"/>
          <w:rtl/>
        </w:rPr>
        <w:t xml:space="preserve"> خداوند ب</w:t>
      </w:r>
      <w:r w:rsidR="00F90AD9" w:rsidRPr="00A57E32">
        <w:rPr>
          <w:rFonts w:hint="cs"/>
          <w:rtl/>
        </w:rPr>
        <w:t>ه</w:t>
      </w:r>
      <w:r w:rsidRPr="00A57E32">
        <w:rPr>
          <w:rFonts w:hint="cs"/>
          <w:rtl/>
        </w:rPr>
        <w:t xml:space="preserve"> او ملک و مال داد</w:t>
      </w:r>
      <w:r w:rsidR="00F90AD9" w:rsidRPr="00A57E32">
        <w:rPr>
          <w:rFonts w:hint="cs"/>
          <w:rtl/>
        </w:rPr>
        <w:t>ه</w:t>
      </w:r>
      <w:r w:rsidRPr="00A57E32">
        <w:rPr>
          <w:rFonts w:hint="cs"/>
          <w:rtl/>
        </w:rPr>
        <w:t xml:space="preserve"> بود</w:t>
      </w:r>
      <w:r w:rsidRPr="008421EC">
        <w:rPr>
          <w:rStyle w:val="Char8"/>
          <w:rFonts w:hint="cs"/>
          <w:rtl/>
        </w:rPr>
        <w:t>»</w:t>
      </w:r>
      <w:r w:rsidR="00C86586">
        <w:rPr>
          <w:rFonts w:hint="cs"/>
          <w:rtl/>
          <w:lang w:bidi="ur-PK"/>
        </w:rPr>
        <w:t>.</w:t>
      </w:r>
    </w:p>
    <w:p w:rsidR="001F6127" w:rsidRDefault="001F6127" w:rsidP="00AC47CB">
      <w:pPr>
        <w:pStyle w:val="a8"/>
        <w:rPr>
          <w:rtl/>
          <w:lang w:bidi="ur-PK"/>
        </w:rPr>
      </w:pPr>
      <w:r>
        <w:rPr>
          <w:rFonts w:hint="cs"/>
          <w:rtl/>
          <w:lang w:bidi="ur-PK"/>
        </w:rPr>
        <w:t>اگر ب</w:t>
      </w:r>
      <w:r w:rsidR="00F90AD9">
        <w:rPr>
          <w:rFonts w:hint="cs"/>
          <w:rtl/>
          <w:lang w:bidi="ur-PK"/>
        </w:rPr>
        <w:t>ه</w:t>
      </w:r>
      <w:r>
        <w:rPr>
          <w:rFonts w:hint="cs"/>
          <w:rtl/>
          <w:lang w:bidi="ur-PK"/>
        </w:rPr>
        <w:t xml:space="preserve"> سیاق آی</w:t>
      </w:r>
      <w:r w:rsidR="00F90AD9">
        <w:rPr>
          <w:rFonts w:hint="cs"/>
          <w:rtl/>
          <w:lang w:bidi="ur-PK"/>
        </w:rPr>
        <w:t>ه</w:t>
      </w:r>
      <w:r>
        <w:rPr>
          <w:rFonts w:hint="cs"/>
          <w:rtl/>
          <w:lang w:bidi="ur-PK"/>
        </w:rPr>
        <w:t xml:space="preserve"> توج</w:t>
      </w:r>
      <w:r w:rsidR="00F90AD9">
        <w:rPr>
          <w:rFonts w:hint="cs"/>
          <w:rtl/>
          <w:lang w:bidi="ur-PK"/>
        </w:rPr>
        <w:t>ه</w:t>
      </w:r>
      <w:r>
        <w:rPr>
          <w:rFonts w:hint="cs"/>
          <w:rtl/>
          <w:lang w:bidi="ur-PK"/>
        </w:rPr>
        <w:t xml:space="preserve"> شود نشان می‌دھد ک</w:t>
      </w:r>
      <w:r w:rsidR="00F90AD9">
        <w:rPr>
          <w:rFonts w:hint="cs"/>
          <w:rtl/>
          <w:lang w:bidi="ur-PK"/>
        </w:rPr>
        <w:t>ه</w:t>
      </w:r>
      <w:r>
        <w:rPr>
          <w:rFonts w:hint="cs"/>
          <w:rtl/>
          <w:lang w:bidi="ur-PK"/>
        </w:rPr>
        <w:t xml:space="preserve"> یکی از بدترین ناسپاسی‌ھا، این است ک</w:t>
      </w:r>
      <w:r w:rsidR="00F90AD9">
        <w:rPr>
          <w:rFonts w:hint="cs"/>
          <w:rtl/>
          <w:lang w:bidi="ur-PK"/>
        </w:rPr>
        <w:t>ه</w:t>
      </w:r>
      <w:r>
        <w:rPr>
          <w:rFonts w:hint="cs"/>
          <w:rtl/>
          <w:lang w:bidi="ur-PK"/>
        </w:rPr>
        <w:t xml:space="preserve"> انسان بر اثر مغرور شدن ب</w:t>
      </w:r>
      <w:r w:rsidR="00F90AD9">
        <w:rPr>
          <w:rFonts w:hint="cs"/>
          <w:rtl/>
          <w:lang w:bidi="ur-PK"/>
        </w:rPr>
        <w:t>ه</w:t>
      </w:r>
      <w:r>
        <w:rPr>
          <w:rFonts w:hint="cs"/>
          <w:rtl/>
          <w:lang w:bidi="ur-PK"/>
        </w:rPr>
        <w:t xml:space="preserve"> نعمت‌ھای خدا، در مورد خدا ب</w:t>
      </w:r>
      <w:r w:rsidR="00F90AD9">
        <w:rPr>
          <w:rFonts w:hint="cs"/>
          <w:rtl/>
          <w:lang w:bidi="ur-PK"/>
        </w:rPr>
        <w:t>ه</w:t>
      </w:r>
      <w:r>
        <w:rPr>
          <w:rFonts w:hint="cs"/>
          <w:rtl/>
          <w:lang w:bidi="ur-PK"/>
        </w:rPr>
        <w:t xml:space="preserve"> بحث و جدل بپردازد و این حالت، بسیار قبیح و ناپسند است</w:t>
      </w:r>
      <w:r w:rsidR="00C86586">
        <w:rPr>
          <w:rFonts w:hint="cs"/>
          <w:rtl/>
          <w:lang w:bidi="ur-PK"/>
        </w:rPr>
        <w:t>.</w:t>
      </w:r>
    </w:p>
    <w:p w:rsidR="001F6127" w:rsidRPr="006C6DE3" w:rsidRDefault="001F6127" w:rsidP="00AC47CB">
      <w:pPr>
        <w:pStyle w:val="a8"/>
        <w:rPr>
          <w:spacing w:val="-4"/>
          <w:rtl/>
          <w:lang w:bidi="ur-PK"/>
        </w:rPr>
      </w:pPr>
      <w:r w:rsidRPr="006C6DE3">
        <w:rPr>
          <w:rFonts w:hint="cs"/>
          <w:spacing w:val="-4"/>
          <w:rtl/>
          <w:lang w:bidi="ur-PK"/>
        </w:rPr>
        <w:t xml:space="preserve">در واقع، انسان وقتی </w:t>
      </w:r>
      <w:r w:rsidR="00F90AD9" w:rsidRPr="006C6DE3">
        <w:rPr>
          <w:rFonts w:hint="cs"/>
          <w:spacing w:val="-4"/>
          <w:rtl/>
          <w:lang w:bidi="ur-PK"/>
        </w:rPr>
        <w:t>ه</w:t>
      </w:r>
      <w:r w:rsidRPr="006C6DE3">
        <w:rPr>
          <w:rFonts w:hint="cs"/>
          <w:spacing w:val="-4"/>
          <w:rtl/>
          <w:lang w:bidi="ur-PK"/>
        </w:rPr>
        <w:t>ک زمان طفولیّت خود را ب</w:t>
      </w:r>
      <w:r w:rsidR="00F90AD9" w:rsidRPr="006C6DE3">
        <w:rPr>
          <w:rFonts w:hint="cs"/>
          <w:spacing w:val="-4"/>
          <w:rtl/>
          <w:lang w:bidi="ur-PK"/>
        </w:rPr>
        <w:t>ه</w:t>
      </w:r>
      <w:r w:rsidRPr="006C6DE3">
        <w:rPr>
          <w:rFonts w:hint="cs"/>
          <w:spacing w:val="-4"/>
          <w:rtl/>
          <w:lang w:bidi="ur-PK"/>
        </w:rPr>
        <w:t xml:space="preserve"> یاد بیاورد ک</w:t>
      </w:r>
      <w:r w:rsidR="00F90AD9" w:rsidRPr="006C6DE3">
        <w:rPr>
          <w:rFonts w:hint="cs"/>
          <w:spacing w:val="-4"/>
          <w:rtl/>
          <w:lang w:bidi="ur-PK"/>
        </w:rPr>
        <w:t>ه</w:t>
      </w:r>
      <w:r w:rsidRPr="006C6DE3">
        <w:rPr>
          <w:rFonts w:hint="cs"/>
          <w:spacing w:val="-4"/>
          <w:rtl/>
          <w:lang w:bidi="ur-PK"/>
        </w:rPr>
        <w:t xml:space="preserve"> چگون</w:t>
      </w:r>
      <w:r w:rsidR="00F90AD9" w:rsidRPr="006C6DE3">
        <w:rPr>
          <w:rFonts w:hint="cs"/>
          <w:spacing w:val="-4"/>
          <w:rtl/>
          <w:lang w:bidi="ur-PK"/>
        </w:rPr>
        <w:t>ه</w:t>
      </w:r>
      <w:r w:rsidRPr="006C6DE3">
        <w:rPr>
          <w:rFonts w:hint="cs"/>
          <w:spacing w:val="-4"/>
          <w:rtl/>
          <w:lang w:bidi="ur-PK"/>
        </w:rPr>
        <w:t xml:space="preserve"> از انجام ھر کاری عاجز بود و نمی‌توانست ھیچ یک از نیازمندی‌ھای خود را بر‌آورد</w:t>
      </w:r>
      <w:r w:rsidR="00F90AD9" w:rsidRPr="006C6DE3">
        <w:rPr>
          <w:rFonts w:hint="cs"/>
          <w:spacing w:val="-4"/>
          <w:rtl/>
          <w:lang w:bidi="ur-PK"/>
        </w:rPr>
        <w:t>ه</w:t>
      </w:r>
      <w:r w:rsidRPr="006C6DE3">
        <w:rPr>
          <w:rFonts w:hint="cs"/>
          <w:spacing w:val="-4"/>
          <w:rtl/>
          <w:lang w:bidi="ur-PK"/>
        </w:rPr>
        <w:t xml:space="preserve"> نماید و از خود دفاع نماید و ھمچنین اگر دوران کھولت و پیری را مورد ت</w:t>
      </w:r>
      <w:r w:rsidR="00BA0469" w:rsidRPr="006C6DE3">
        <w:rPr>
          <w:rFonts w:hint="cs"/>
          <w:spacing w:val="-4"/>
          <w:rtl/>
          <w:lang w:bidi="ur-PK"/>
        </w:rPr>
        <w:t>أ</w:t>
      </w:r>
      <w:r w:rsidRPr="006C6DE3">
        <w:rPr>
          <w:rFonts w:hint="cs"/>
          <w:spacing w:val="-4"/>
          <w:rtl/>
          <w:lang w:bidi="ur-PK"/>
        </w:rPr>
        <w:t>مل قرار دھد ک</w:t>
      </w:r>
      <w:r w:rsidR="00F90AD9" w:rsidRPr="006C6DE3">
        <w:rPr>
          <w:rFonts w:hint="cs"/>
          <w:spacing w:val="-4"/>
          <w:rtl/>
          <w:lang w:bidi="ur-PK"/>
        </w:rPr>
        <w:t>ه</w:t>
      </w:r>
      <w:r w:rsidRPr="006C6DE3">
        <w:rPr>
          <w:rFonts w:hint="cs"/>
          <w:spacing w:val="-4"/>
          <w:rtl/>
          <w:lang w:bidi="ur-PK"/>
        </w:rPr>
        <w:t xml:space="preserve"> چگون</w:t>
      </w:r>
      <w:r w:rsidR="00F90AD9" w:rsidRPr="006C6DE3">
        <w:rPr>
          <w:rFonts w:hint="cs"/>
          <w:spacing w:val="-4"/>
          <w:rtl/>
          <w:lang w:bidi="ur-PK"/>
        </w:rPr>
        <w:t>ه</w:t>
      </w:r>
      <w:r w:rsidRPr="006C6DE3">
        <w:rPr>
          <w:rFonts w:hint="cs"/>
          <w:spacing w:val="-4"/>
          <w:rtl/>
          <w:lang w:bidi="ur-PK"/>
        </w:rPr>
        <w:t xml:space="preserve"> تمام ما یملک خود را ب</w:t>
      </w:r>
      <w:r w:rsidR="00F90AD9" w:rsidRPr="006C6DE3">
        <w:rPr>
          <w:rFonts w:hint="cs"/>
          <w:spacing w:val="-4"/>
          <w:rtl/>
          <w:lang w:bidi="ur-PK"/>
        </w:rPr>
        <w:t>ه</w:t>
      </w:r>
      <w:r w:rsidRPr="006C6DE3">
        <w:rPr>
          <w:rFonts w:hint="cs"/>
          <w:spacing w:val="-4"/>
          <w:rtl/>
          <w:lang w:bidi="ur-PK"/>
        </w:rPr>
        <w:t xml:space="preserve"> تدریج از دست می‌دھد و از او سلب اختیار می‌شود و ادراکات و مشاعر و توانایی خود را از دست می‌دھد، وانگھی دریابد ک</w:t>
      </w:r>
      <w:r w:rsidR="00F90AD9" w:rsidRPr="006C6DE3">
        <w:rPr>
          <w:rFonts w:hint="cs"/>
          <w:spacing w:val="-4"/>
          <w:rtl/>
          <w:lang w:bidi="ur-PK"/>
        </w:rPr>
        <w:t>ه</w:t>
      </w:r>
      <w:r w:rsidRPr="006C6DE3">
        <w:rPr>
          <w:rFonts w:hint="cs"/>
          <w:spacing w:val="-4"/>
          <w:rtl/>
          <w:lang w:bidi="ur-PK"/>
        </w:rPr>
        <w:t xml:space="preserve"> دارایی‌ھا</w:t>
      </w:r>
      <w:r w:rsidR="00A57E32" w:rsidRPr="006C6DE3">
        <w:rPr>
          <w:rFonts w:hint="cs"/>
          <w:spacing w:val="-4"/>
          <w:rtl/>
          <w:lang w:bidi="ur-PK"/>
        </w:rPr>
        <w:t xml:space="preserve"> </w:t>
      </w:r>
      <w:r w:rsidRPr="006C6DE3">
        <w:rPr>
          <w:rFonts w:hint="cs"/>
          <w:spacing w:val="-4"/>
          <w:rtl/>
          <w:lang w:bidi="ur-PK"/>
        </w:rPr>
        <w:t>و نعمت‌ھا، ب</w:t>
      </w:r>
      <w:r w:rsidR="00F90AD9" w:rsidRPr="006C6DE3">
        <w:rPr>
          <w:rFonts w:hint="cs"/>
          <w:spacing w:val="-4"/>
          <w:rtl/>
          <w:lang w:bidi="ur-PK"/>
        </w:rPr>
        <w:t>ه</w:t>
      </w:r>
      <w:r w:rsidRPr="006C6DE3">
        <w:rPr>
          <w:rFonts w:hint="cs"/>
          <w:spacing w:val="-4"/>
          <w:rtl/>
          <w:lang w:bidi="ur-PK"/>
        </w:rPr>
        <w:t xml:space="preserve"> عنوان امانت برای</w:t>
      </w:r>
      <w:r w:rsidR="007B7A92" w:rsidRPr="006C6DE3">
        <w:rPr>
          <w:rFonts w:hint="cs"/>
          <w:spacing w:val="-4"/>
          <w:rtl/>
          <w:lang w:bidi="ur-PK"/>
        </w:rPr>
        <w:t xml:space="preserve"> مدت زمانی محدود، در اختیار او گذاشت</w:t>
      </w:r>
      <w:r w:rsidR="00F90AD9" w:rsidRPr="006C6DE3">
        <w:rPr>
          <w:rFonts w:hint="cs"/>
          <w:spacing w:val="-4"/>
          <w:rtl/>
          <w:lang w:bidi="ur-PK"/>
        </w:rPr>
        <w:t>ه</w:t>
      </w:r>
      <w:r w:rsidR="007B7A92" w:rsidRPr="006C6DE3">
        <w:rPr>
          <w:rFonts w:hint="cs"/>
          <w:spacing w:val="-4"/>
          <w:rtl/>
          <w:lang w:bidi="ur-PK"/>
        </w:rPr>
        <w:t xml:space="preserve"> شد</w:t>
      </w:r>
      <w:r w:rsidR="00F90AD9" w:rsidRPr="006C6DE3">
        <w:rPr>
          <w:rFonts w:hint="cs"/>
          <w:spacing w:val="-4"/>
          <w:rtl/>
          <w:lang w:bidi="ur-PK"/>
        </w:rPr>
        <w:t>ه</w:t>
      </w:r>
      <w:r w:rsidR="007B7A92" w:rsidRPr="006C6DE3">
        <w:rPr>
          <w:rFonts w:hint="cs"/>
          <w:spacing w:val="-4"/>
          <w:rtl/>
          <w:lang w:bidi="ur-PK"/>
        </w:rPr>
        <w:t xml:space="preserve"> است</w:t>
      </w:r>
      <w:r w:rsidR="00C86586" w:rsidRPr="006C6DE3">
        <w:rPr>
          <w:rFonts w:hint="cs"/>
          <w:spacing w:val="-4"/>
          <w:rtl/>
          <w:lang w:bidi="ur-PK"/>
        </w:rPr>
        <w:t>.</w:t>
      </w:r>
      <w:r w:rsidR="007B7A92" w:rsidRPr="006C6DE3">
        <w:rPr>
          <w:rFonts w:hint="cs"/>
          <w:spacing w:val="-4"/>
          <w:rtl/>
          <w:lang w:bidi="ur-PK"/>
        </w:rPr>
        <w:t xml:space="preserve"> آری اگر انسان این واقعیت‌ھا را مورد توج</w:t>
      </w:r>
      <w:r w:rsidR="00F90AD9" w:rsidRPr="006C6DE3">
        <w:rPr>
          <w:rFonts w:hint="cs"/>
          <w:spacing w:val="-4"/>
          <w:rtl/>
          <w:lang w:bidi="ur-PK"/>
        </w:rPr>
        <w:t>ه</w:t>
      </w:r>
      <w:r w:rsidR="007B7A92" w:rsidRPr="006C6DE3">
        <w:rPr>
          <w:rFonts w:hint="cs"/>
          <w:spacing w:val="-4"/>
          <w:rtl/>
          <w:lang w:bidi="ur-PK"/>
        </w:rPr>
        <w:t xml:space="preserve"> قرار دھد، باید ایمانش ب</w:t>
      </w:r>
      <w:r w:rsidR="00F90AD9" w:rsidRPr="006C6DE3">
        <w:rPr>
          <w:rFonts w:hint="cs"/>
          <w:spacing w:val="-4"/>
          <w:rtl/>
          <w:lang w:bidi="ur-PK"/>
        </w:rPr>
        <w:t>ه</w:t>
      </w:r>
      <w:r w:rsidR="00A57E32" w:rsidRPr="006C6DE3">
        <w:rPr>
          <w:rFonts w:hint="cs"/>
          <w:spacing w:val="-4"/>
          <w:rtl/>
          <w:lang w:bidi="ur-PK"/>
        </w:rPr>
        <w:t xml:space="preserve"> خدا مستحکم</w:t>
      </w:r>
      <w:r w:rsidR="00A57E32" w:rsidRPr="006C6DE3">
        <w:rPr>
          <w:rFonts w:hint="eastAsia"/>
          <w:spacing w:val="-4"/>
          <w:rtl/>
          <w:lang w:bidi="ur-PK"/>
        </w:rPr>
        <w:t>‌</w:t>
      </w:r>
      <w:r w:rsidR="007B7A92" w:rsidRPr="006C6DE3">
        <w:rPr>
          <w:rFonts w:hint="cs"/>
          <w:spacing w:val="-4"/>
          <w:rtl/>
          <w:lang w:bidi="ur-PK"/>
        </w:rPr>
        <w:t>تر شود و در برابر ھر</w:t>
      </w:r>
      <w:r w:rsidR="00A57E32" w:rsidRPr="006C6DE3">
        <w:rPr>
          <w:rFonts w:hint="cs"/>
          <w:spacing w:val="-4"/>
          <w:rtl/>
          <w:lang w:bidi="ur-PK"/>
        </w:rPr>
        <w:t xml:space="preserve"> </w:t>
      </w:r>
      <w:r w:rsidR="007B7A92" w:rsidRPr="006C6DE3">
        <w:rPr>
          <w:rFonts w:hint="cs"/>
          <w:spacing w:val="-4"/>
          <w:rtl/>
          <w:lang w:bidi="ur-PK"/>
        </w:rPr>
        <w:t>یک از نعمت‌ھا، شکر خدا را ب</w:t>
      </w:r>
      <w:r w:rsidR="00F90AD9" w:rsidRPr="006C6DE3">
        <w:rPr>
          <w:rFonts w:hint="cs"/>
          <w:spacing w:val="-4"/>
          <w:rtl/>
          <w:lang w:bidi="ur-PK"/>
        </w:rPr>
        <w:t>ه</w:t>
      </w:r>
      <w:r w:rsidR="00A57E32" w:rsidRPr="006C6DE3">
        <w:rPr>
          <w:rFonts w:hint="cs"/>
          <w:spacing w:val="-4"/>
          <w:rtl/>
          <w:lang w:bidi="ur-PK"/>
        </w:rPr>
        <w:t xml:space="preserve"> </w:t>
      </w:r>
      <w:r w:rsidR="007B7A92" w:rsidRPr="006C6DE3">
        <w:rPr>
          <w:rFonts w:hint="cs"/>
          <w:spacing w:val="-4"/>
          <w:rtl/>
          <w:lang w:bidi="ur-PK"/>
        </w:rPr>
        <w:t xml:space="preserve">‌جا آورد و </w:t>
      </w:r>
      <w:r w:rsidR="00546A50" w:rsidRPr="006C6DE3">
        <w:rPr>
          <w:rFonts w:hint="cs"/>
          <w:spacing w:val="-4"/>
          <w:rtl/>
          <w:lang w:bidi="ur-PK"/>
        </w:rPr>
        <w:t>آن‌ھا</w:t>
      </w:r>
      <w:r w:rsidR="007B7A92" w:rsidRPr="006C6DE3">
        <w:rPr>
          <w:rFonts w:hint="cs"/>
          <w:spacing w:val="-4"/>
          <w:rtl/>
          <w:lang w:bidi="ur-PK"/>
        </w:rPr>
        <w:t xml:space="preserve"> را در مسیر فرمانبرداری و اطاعت از خدا، مورد استفاد</w:t>
      </w:r>
      <w:r w:rsidR="00F90AD9" w:rsidRPr="006C6DE3">
        <w:rPr>
          <w:rFonts w:hint="cs"/>
          <w:spacing w:val="-4"/>
          <w:rtl/>
          <w:lang w:bidi="ur-PK"/>
        </w:rPr>
        <w:t>ه</w:t>
      </w:r>
      <w:r w:rsidR="007B7A92" w:rsidRPr="006C6DE3">
        <w:rPr>
          <w:rFonts w:hint="cs"/>
          <w:spacing w:val="-4"/>
          <w:rtl/>
          <w:lang w:bidi="ur-PK"/>
        </w:rPr>
        <w:t xml:space="preserve"> قرار دھد</w:t>
      </w:r>
      <w:r w:rsidR="00C86586" w:rsidRPr="006C6DE3">
        <w:rPr>
          <w:rFonts w:hint="cs"/>
          <w:spacing w:val="-4"/>
          <w:rtl/>
          <w:lang w:bidi="ur-PK"/>
        </w:rPr>
        <w:t>.</w:t>
      </w:r>
      <w:r w:rsidR="007B7A92" w:rsidRPr="006C6DE3">
        <w:rPr>
          <w:rFonts w:hint="cs"/>
          <w:spacing w:val="-4"/>
          <w:rtl/>
          <w:lang w:bidi="ur-PK"/>
        </w:rPr>
        <w:t xml:space="preserve"> تا بدین‌وسیل</w:t>
      </w:r>
      <w:r w:rsidR="00F90AD9" w:rsidRPr="006C6DE3">
        <w:rPr>
          <w:rFonts w:hint="cs"/>
          <w:spacing w:val="-4"/>
          <w:rtl/>
          <w:lang w:bidi="ur-PK"/>
        </w:rPr>
        <w:t>ه</w:t>
      </w:r>
      <w:r w:rsidR="007B7A92" w:rsidRPr="006C6DE3">
        <w:rPr>
          <w:rFonts w:hint="cs"/>
          <w:spacing w:val="-4"/>
          <w:rtl/>
          <w:lang w:bidi="ur-PK"/>
        </w:rPr>
        <w:t xml:space="preserve"> از ایمانی کامل و یک زندگی سالم و گوارا و عاقبت نیکو در دنیا و جاودان</w:t>
      </w:r>
      <w:r w:rsidR="00F90AD9" w:rsidRPr="006C6DE3">
        <w:rPr>
          <w:rFonts w:hint="cs"/>
          <w:spacing w:val="-4"/>
          <w:rtl/>
          <w:lang w:bidi="ur-PK"/>
        </w:rPr>
        <w:t>ه</w:t>
      </w:r>
      <w:r w:rsidR="007B7A92" w:rsidRPr="006C6DE3">
        <w:rPr>
          <w:rFonts w:hint="cs"/>
          <w:spacing w:val="-4"/>
          <w:rtl/>
          <w:lang w:bidi="ur-PK"/>
        </w:rPr>
        <w:t xml:space="preserve"> بودن در جوار نعمت‌ھای الھی در آخرت، بھر</w:t>
      </w:r>
      <w:r w:rsidR="00F90AD9" w:rsidRPr="006C6DE3">
        <w:rPr>
          <w:rFonts w:hint="cs"/>
          <w:spacing w:val="-4"/>
          <w:rtl/>
          <w:lang w:bidi="ur-PK"/>
        </w:rPr>
        <w:t>ه</w:t>
      </w:r>
      <w:r w:rsidR="007B7A92" w:rsidRPr="006C6DE3">
        <w:rPr>
          <w:rFonts w:hint="cs"/>
          <w:spacing w:val="-4"/>
          <w:rtl/>
          <w:lang w:bidi="ur-PK"/>
        </w:rPr>
        <w:t>‌مند شود</w:t>
      </w:r>
      <w:r w:rsidR="00C86586" w:rsidRPr="006C6DE3">
        <w:rPr>
          <w:rFonts w:hint="cs"/>
          <w:spacing w:val="-4"/>
          <w:rtl/>
          <w:lang w:bidi="ur-PK"/>
        </w:rPr>
        <w:t>.</w:t>
      </w:r>
    </w:p>
    <w:p w:rsidR="007B7A92" w:rsidRDefault="007B7A92" w:rsidP="00AC47CB">
      <w:pPr>
        <w:pStyle w:val="a8"/>
        <w:rPr>
          <w:rtl/>
          <w:lang w:bidi="ur-PK"/>
        </w:rPr>
      </w:pPr>
      <w:r>
        <w:rPr>
          <w:rFonts w:hint="cs"/>
          <w:rtl/>
          <w:lang w:bidi="ur-PK"/>
        </w:rPr>
        <w:t>امّا مت</w:t>
      </w:r>
      <w:r w:rsidR="00BA0469">
        <w:rPr>
          <w:rFonts w:hint="cs"/>
          <w:rtl/>
          <w:lang w:bidi="ur-PK"/>
        </w:rPr>
        <w:t>أ</w:t>
      </w:r>
      <w:r>
        <w:rPr>
          <w:rFonts w:hint="cs"/>
          <w:rtl/>
          <w:lang w:bidi="ur-PK"/>
        </w:rPr>
        <w:t>سفان</w:t>
      </w:r>
      <w:r w:rsidR="00F90AD9">
        <w:rPr>
          <w:rFonts w:hint="cs"/>
          <w:rtl/>
          <w:lang w:bidi="ur-PK"/>
        </w:rPr>
        <w:t>ه</w:t>
      </w:r>
      <w:r>
        <w:rPr>
          <w:rFonts w:hint="cs"/>
          <w:rtl/>
          <w:lang w:bidi="ur-PK"/>
        </w:rPr>
        <w:t xml:space="preserve"> گا</w:t>
      </w:r>
      <w:r w:rsidR="00F90AD9">
        <w:rPr>
          <w:rFonts w:hint="cs"/>
          <w:rtl/>
          <w:lang w:bidi="ur-PK"/>
        </w:rPr>
        <w:t>ه</w:t>
      </w:r>
      <w:r>
        <w:rPr>
          <w:rFonts w:hint="cs"/>
          <w:rtl/>
          <w:lang w:bidi="ur-PK"/>
        </w:rPr>
        <w:t xml:space="preserve"> و بیگا</w:t>
      </w:r>
      <w:r w:rsidR="00F90AD9">
        <w:rPr>
          <w:rFonts w:hint="cs"/>
          <w:rtl/>
          <w:lang w:bidi="ur-PK"/>
        </w:rPr>
        <w:t>ه</w:t>
      </w:r>
      <w:r>
        <w:rPr>
          <w:rFonts w:hint="cs"/>
          <w:rtl/>
          <w:lang w:bidi="ur-PK"/>
        </w:rPr>
        <w:t>، ثروت و دارایی ھم</w:t>
      </w:r>
      <w:r w:rsidR="00F90AD9">
        <w:rPr>
          <w:rFonts w:hint="cs"/>
          <w:rtl/>
          <w:lang w:bidi="ur-PK"/>
        </w:rPr>
        <w:t>ه</w:t>
      </w:r>
      <w:r>
        <w:rPr>
          <w:rFonts w:hint="cs"/>
          <w:rtl/>
          <w:lang w:bidi="ur-PK"/>
        </w:rPr>
        <w:t xml:space="preserve"> چیز را از یاد انسان می‌برد و وسیل</w:t>
      </w:r>
      <w:r w:rsidR="00F90AD9">
        <w:rPr>
          <w:rFonts w:hint="cs"/>
          <w:rtl/>
          <w:lang w:bidi="ur-PK"/>
        </w:rPr>
        <w:t>ۀ</w:t>
      </w:r>
      <w:r>
        <w:rPr>
          <w:rFonts w:hint="cs"/>
          <w:rtl/>
          <w:lang w:bidi="ur-PK"/>
        </w:rPr>
        <w:t xml:space="preserve"> طغیان و گمراھی، ت</w:t>
      </w:r>
      <w:r w:rsidR="00D36BC9">
        <w:rPr>
          <w:rFonts w:hint="cs"/>
          <w:rtl/>
          <w:lang w:bidi="ur-PK"/>
        </w:rPr>
        <w:t>ب</w:t>
      </w:r>
      <w:r>
        <w:rPr>
          <w:rFonts w:hint="cs"/>
          <w:rtl/>
          <w:lang w:bidi="ur-PK"/>
        </w:rPr>
        <w:t>دیل می‌گردد</w:t>
      </w:r>
      <w:r w:rsidR="00C86586">
        <w:rPr>
          <w:rFonts w:hint="cs"/>
          <w:rtl/>
          <w:lang w:bidi="ur-PK"/>
        </w:rPr>
        <w:t>.</w:t>
      </w:r>
      <w:r>
        <w:rPr>
          <w:rFonts w:hint="cs"/>
          <w:rtl/>
          <w:lang w:bidi="ur-PK"/>
        </w:rPr>
        <w:t xml:space="preserve"> و در حقیقت ھیچ چیزی عجیب‌تر از این نیست ک</w:t>
      </w:r>
      <w:r w:rsidR="00F90AD9">
        <w:rPr>
          <w:rFonts w:hint="cs"/>
          <w:rtl/>
          <w:lang w:bidi="ur-PK"/>
        </w:rPr>
        <w:t>ه</w:t>
      </w:r>
      <w:r>
        <w:rPr>
          <w:rFonts w:hint="cs"/>
          <w:rtl/>
          <w:lang w:bidi="ur-PK"/>
        </w:rPr>
        <w:t xml:space="preserve"> شما ھم</w:t>
      </w:r>
      <w:r w:rsidR="00F90AD9">
        <w:rPr>
          <w:rFonts w:hint="cs"/>
          <w:rtl/>
          <w:lang w:bidi="ur-PK"/>
        </w:rPr>
        <w:t>ه</w:t>
      </w:r>
      <w:r>
        <w:rPr>
          <w:rFonts w:hint="cs"/>
          <w:rtl/>
          <w:lang w:bidi="ur-PK"/>
        </w:rPr>
        <w:t xml:space="preserve"> نوع نیکی و احسان را در حق شخصی انجام دھی، اما او در مقابل تمام نیکی‌ھا تو را فراموش کند و خود تو را انکار کند</w:t>
      </w:r>
      <w:r w:rsidR="00C86586">
        <w:rPr>
          <w:rFonts w:hint="cs"/>
          <w:rtl/>
          <w:lang w:bidi="ur-PK"/>
        </w:rPr>
        <w:t>.</w:t>
      </w:r>
      <w:r>
        <w:rPr>
          <w:rFonts w:hint="cs"/>
          <w:rtl/>
          <w:lang w:bidi="ur-PK"/>
        </w:rPr>
        <w:t xml:space="preserve"> (و  این است مثل شخصی 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انکار نعمت‌ھای خدا می‌پردازد و از او اطاعت و شکرگزاری نمی‌کند)</w:t>
      </w:r>
      <w:r w:rsidR="00C86586">
        <w:rPr>
          <w:rFonts w:hint="cs"/>
          <w:rtl/>
          <w:lang w:bidi="ur-PK"/>
        </w:rPr>
        <w:t>.</w:t>
      </w:r>
    </w:p>
    <w:p w:rsidR="00182EF5" w:rsidRDefault="00182EF5" w:rsidP="006C6DE3">
      <w:pPr>
        <w:pStyle w:val="a8"/>
        <w:rPr>
          <w:rtl/>
          <w:lang w:bidi="ur-PK"/>
        </w:rPr>
      </w:pPr>
      <w:r>
        <w:rPr>
          <w:rFonts w:hint="cs"/>
          <w:rtl/>
          <w:lang w:bidi="ur-PK"/>
        </w:rPr>
        <w:t>در داستان حضرت ابراھیم در قرآن کریم، آن‌گا</w:t>
      </w:r>
      <w:r w:rsidR="00F90AD9">
        <w:rPr>
          <w:rFonts w:hint="cs"/>
          <w:rtl/>
          <w:lang w:bidi="ur-PK"/>
        </w:rPr>
        <w:t>ه</w:t>
      </w:r>
      <w:r>
        <w:rPr>
          <w:rFonts w:hint="cs"/>
          <w:rtl/>
          <w:lang w:bidi="ur-PK"/>
        </w:rPr>
        <w:t xml:space="preserve"> ک</w:t>
      </w:r>
      <w:r w:rsidR="00F90AD9">
        <w:rPr>
          <w:rFonts w:hint="cs"/>
          <w:rtl/>
          <w:lang w:bidi="ur-PK"/>
        </w:rPr>
        <w:t>ه</w:t>
      </w:r>
      <w:r>
        <w:rPr>
          <w:rFonts w:hint="cs"/>
          <w:rtl/>
          <w:lang w:bidi="ur-PK"/>
        </w:rPr>
        <w:t xml:space="preserve"> حضرت ابراھیم از نمرود می‌خواھد تا ایمان بیاورد ب</w:t>
      </w:r>
      <w:r w:rsidR="00F90AD9">
        <w:rPr>
          <w:rFonts w:hint="cs"/>
          <w:rtl/>
          <w:lang w:bidi="ur-PK"/>
        </w:rPr>
        <w:t>ه</w:t>
      </w:r>
      <w:r>
        <w:rPr>
          <w:rFonts w:hint="cs"/>
          <w:rtl/>
          <w:lang w:bidi="ur-PK"/>
        </w:rPr>
        <w:t xml:space="preserve"> خدای یکتا، نمرود از خدای ابراھیم سؤال می‌کند ک</w:t>
      </w:r>
      <w:r w:rsidR="00F90AD9">
        <w:rPr>
          <w:rFonts w:hint="cs"/>
          <w:rtl/>
          <w:lang w:bidi="ur-PK"/>
        </w:rPr>
        <w:t>ه</w:t>
      </w:r>
      <w:r>
        <w:rPr>
          <w:rFonts w:hint="cs"/>
          <w:rtl/>
          <w:lang w:bidi="ur-PK"/>
        </w:rPr>
        <w:t xml:space="preserve"> چ</w:t>
      </w:r>
      <w:r w:rsidR="00F90AD9">
        <w:rPr>
          <w:rFonts w:hint="cs"/>
          <w:rtl/>
          <w:lang w:bidi="ur-PK"/>
        </w:rPr>
        <w:t>ه</w:t>
      </w:r>
      <w:r>
        <w:rPr>
          <w:rFonts w:hint="cs"/>
          <w:rtl/>
          <w:lang w:bidi="ur-PK"/>
        </w:rPr>
        <w:t xml:space="preserve"> صفاتی دارد؟ حض</w:t>
      </w:r>
      <w:r w:rsidR="006C6DE3">
        <w:rPr>
          <w:rFonts w:hint="cs"/>
          <w:rtl/>
          <w:lang w:bidi="ur-PK"/>
        </w:rPr>
        <w:t>ر</w:t>
      </w:r>
      <w:r>
        <w:rPr>
          <w:rFonts w:hint="cs"/>
          <w:rtl/>
          <w:lang w:bidi="ur-PK"/>
        </w:rPr>
        <w:t xml:space="preserve">ت ابراھیم </w:t>
      </w:r>
      <w:r>
        <w:rPr>
          <w:rFonts w:cs="CTraditional Arabic" w:hint="cs"/>
          <w:rtl/>
          <w:lang w:bidi="ur-PK"/>
        </w:rPr>
        <w:t>÷</w:t>
      </w:r>
      <w:r>
        <w:rPr>
          <w:rFonts w:hint="cs"/>
          <w:rtl/>
          <w:lang w:bidi="ur-PK"/>
        </w:rPr>
        <w:t xml:space="preserve"> در جواب می‌گوید: خدای من، آن خدایی است ک</w:t>
      </w:r>
      <w:r w:rsidR="00F90AD9">
        <w:rPr>
          <w:rFonts w:hint="cs"/>
          <w:rtl/>
          <w:lang w:bidi="ur-PK"/>
        </w:rPr>
        <w:t>ه</w:t>
      </w:r>
      <w:r>
        <w:rPr>
          <w:rFonts w:hint="cs"/>
          <w:rtl/>
          <w:lang w:bidi="ur-PK"/>
        </w:rPr>
        <w:t xml:space="preserve"> زند</w:t>
      </w:r>
      <w:r w:rsidR="00F90AD9">
        <w:rPr>
          <w:rFonts w:hint="cs"/>
          <w:rtl/>
          <w:lang w:bidi="ur-PK"/>
        </w:rPr>
        <w:t>ه</w:t>
      </w:r>
      <w:r>
        <w:rPr>
          <w:rFonts w:hint="cs"/>
          <w:rtl/>
          <w:lang w:bidi="ur-PK"/>
        </w:rPr>
        <w:t xml:space="preserve"> می‌کند و می‌میراند</w:t>
      </w:r>
      <w:r w:rsidR="00C86586">
        <w:rPr>
          <w:rFonts w:hint="cs"/>
          <w:rtl/>
          <w:lang w:bidi="ur-PK"/>
        </w:rPr>
        <w:t>.</w:t>
      </w:r>
      <w:r>
        <w:rPr>
          <w:rFonts w:hint="cs"/>
          <w:rtl/>
          <w:lang w:bidi="ur-PK"/>
        </w:rPr>
        <w:t xml:space="preserve"> </w:t>
      </w:r>
      <w:r w:rsidR="004E629A">
        <w:rPr>
          <w:rFonts w:hint="cs"/>
          <w:rtl/>
          <w:lang w:bidi="ur-PK"/>
        </w:rPr>
        <w:t>نمرود در مقابل می‌گوید: من نیز زند</w:t>
      </w:r>
      <w:r w:rsidR="00F90AD9">
        <w:rPr>
          <w:rFonts w:hint="cs"/>
          <w:rtl/>
          <w:lang w:bidi="ur-PK"/>
        </w:rPr>
        <w:t>ه</w:t>
      </w:r>
      <w:r w:rsidR="004E629A">
        <w:rPr>
          <w:rFonts w:hint="cs"/>
          <w:rtl/>
          <w:lang w:bidi="ur-PK"/>
        </w:rPr>
        <w:t xml:space="preserve"> می‌کند و می‌میرانم، اگر</w:t>
      </w:r>
      <w:r w:rsidR="00D36BC9">
        <w:rPr>
          <w:rFonts w:hint="cs"/>
          <w:rtl/>
          <w:lang w:bidi="ur-PK"/>
        </w:rPr>
        <w:t xml:space="preserve"> </w:t>
      </w:r>
      <w:r w:rsidR="004E629A">
        <w:rPr>
          <w:rFonts w:hint="cs"/>
          <w:rtl/>
          <w:lang w:bidi="ur-PK"/>
        </w:rPr>
        <w:t>چ</w:t>
      </w:r>
      <w:r w:rsidR="00F90AD9">
        <w:rPr>
          <w:rFonts w:hint="cs"/>
          <w:rtl/>
          <w:lang w:bidi="ur-PK"/>
        </w:rPr>
        <w:t>ه</w:t>
      </w:r>
      <w:r w:rsidR="004E629A">
        <w:rPr>
          <w:rFonts w:hint="cs"/>
          <w:rtl/>
          <w:lang w:bidi="ur-PK"/>
        </w:rPr>
        <w:t xml:space="preserve"> نمرود، حتی حقیقت مرگ و زندگی را ھم درک نمی‌کرد، چ</w:t>
      </w:r>
      <w:r w:rsidR="00F90AD9">
        <w:rPr>
          <w:rFonts w:hint="cs"/>
          <w:rtl/>
          <w:lang w:bidi="ur-PK"/>
        </w:rPr>
        <w:t>ه</w:t>
      </w:r>
      <w:r w:rsidR="004E629A">
        <w:rPr>
          <w:rFonts w:hint="cs"/>
          <w:rtl/>
          <w:lang w:bidi="ur-PK"/>
        </w:rPr>
        <w:t xml:space="preserve"> رسد ب</w:t>
      </w:r>
      <w:r w:rsidR="00F90AD9">
        <w:rPr>
          <w:rFonts w:hint="cs"/>
          <w:rtl/>
          <w:lang w:bidi="ur-PK"/>
        </w:rPr>
        <w:t>ه</w:t>
      </w:r>
      <w:r w:rsidR="004E629A">
        <w:rPr>
          <w:rFonts w:hint="cs"/>
          <w:rtl/>
          <w:lang w:bidi="ur-PK"/>
        </w:rPr>
        <w:t xml:space="preserve"> این‌ک</w:t>
      </w:r>
      <w:r w:rsidR="00F90AD9">
        <w:rPr>
          <w:rFonts w:hint="cs"/>
          <w:rtl/>
          <w:lang w:bidi="ur-PK"/>
        </w:rPr>
        <w:t>ه</w:t>
      </w:r>
      <w:r w:rsidR="004E629A">
        <w:rPr>
          <w:rFonts w:hint="cs"/>
          <w:rtl/>
          <w:lang w:bidi="ur-PK"/>
        </w:rPr>
        <w:t xml:space="preserve"> خود، خالق مرگ و زندگی باشد</w:t>
      </w:r>
      <w:r w:rsidR="00C86586">
        <w:rPr>
          <w:rFonts w:hint="cs"/>
          <w:rtl/>
          <w:lang w:bidi="ur-PK"/>
        </w:rPr>
        <w:t>.</w:t>
      </w:r>
      <w:r w:rsidR="004E629A">
        <w:rPr>
          <w:rFonts w:hint="cs"/>
          <w:rtl/>
          <w:lang w:bidi="ur-PK"/>
        </w:rPr>
        <w:t xml:space="preserve"> البت</w:t>
      </w:r>
      <w:r w:rsidR="00F90AD9">
        <w:rPr>
          <w:rFonts w:hint="cs"/>
          <w:rtl/>
          <w:lang w:bidi="ur-PK"/>
        </w:rPr>
        <w:t>ه</w:t>
      </w:r>
      <w:r w:rsidR="004E629A">
        <w:rPr>
          <w:rFonts w:hint="cs"/>
          <w:rtl/>
          <w:lang w:bidi="ur-PK"/>
        </w:rPr>
        <w:t xml:space="preserve"> باید اذعان کرد ک</w:t>
      </w:r>
      <w:r w:rsidR="00F90AD9">
        <w:rPr>
          <w:rFonts w:hint="cs"/>
          <w:rtl/>
          <w:lang w:bidi="ur-PK"/>
        </w:rPr>
        <w:t>ه</w:t>
      </w:r>
      <w:r w:rsidR="004E629A">
        <w:rPr>
          <w:rFonts w:hint="cs"/>
          <w:rtl/>
          <w:lang w:bidi="ur-PK"/>
        </w:rPr>
        <w:t xml:space="preserve"> درک حقیقت مرگ و زندگی جز برای پروردگار دانا و توانا، امکان پذیر نیست و ما نیز جز ظاھری از آن، چیز دیگری نمی‌دانیم و حقیقت آن را ب</w:t>
      </w:r>
      <w:r w:rsidR="00F90AD9">
        <w:rPr>
          <w:rFonts w:hint="cs"/>
          <w:rtl/>
          <w:lang w:bidi="ur-PK"/>
        </w:rPr>
        <w:t>ه</w:t>
      </w:r>
      <w:r w:rsidR="004E629A">
        <w:rPr>
          <w:rFonts w:hint="cs"/>
          <w:rtl/>
          <w:lang w:bidi="ur-PK"/>
        </w:rPr>
        <w:t xml:space="preserve"> طور مطلق حوال</w:t>
      </w:r>
      <w:r w:rsidR="00F90AD9">
        <w:rPr>
          <w:rFonts w:hint="cs"/>
          <w:rtl/>
          <w:lang w:bidi="ur-PK"/>
        </w:rPr>
        <w:t>ۀ</w:t>
      </w:r>
      <w:r w:rsidR="004E629A">
        <w:rPr>
          <w:rFonts w:hint="cs"/>
          <w:rtl/>
          <w:lang w:bidi="ur-PK"/>
        </w:rPr>
        <w:t xml:space="preserve"> خدای تبارک و تعالی می‌نماییم، لذا ابراھیم </w:t>
      </w:r>
      <w:r w:rsidR="004E629A">
        <w:rPr>
          <w:rFonts w:cs="CTraditional Arabic" w:hint="cs"/>
          <w:rtl/>
          <w:lang w:bidi="ur-PK"/>
        </w:rPr>
        <w:t>÷</w:t>
      </w:r>
      <w:r w:rsidR="004E629A">
        <w:rPr>
          <w:rFonts w:hint="cs"/>
          <w:rtl/>
          <w:lang w:bidi="ur-PK"/>
        </w:rPr>
        <w:t xml:space="preserve"> از طریق این سرّ مستور و محیّرالعقول ک</w:t>
      </w:r>
      <w:r w:rsidR="00F90AD9">
        <w:rPr>
          <w:rFonts w:hint="cs"/>
          <w:rtl/>
          <w:lang w:bidi="ur-PK"/>
        </w:rPr>
        <w:t>ه</w:t>
      </w:r>
      <w:r w:rsidR="004E629A">
        <w:rPr>
          <w:rFonts w:hint="cs"/>
          <w:rtl/>
          <w:lang w:bidi="ur-PK"/>
        </w:rPr>
        <w:t xml:space="preserve"> برای نمرود قابل درک نبود، عدول نمود و خواست از طریقی واضح‌تر و روشن‌تر ب</w:t>
      </w:r>
      <w:r w:rsidR="00F90AD9">
        <w:rPr>
          <w:rFonts w:hint="cs"/>
          <w:rtl/>
          <w:lang w:bidi="ur-PK"/>
        </w:rPr>
        <w:t>ه</w:t>
      </w:r>
      <w:r w:rsidR="004E629A">
        <w:rPr>
          <w:rFonts w:hint="cs"/>
          <w:rtl/>
          <w:lang w:bidi="ur-PK"/>
        </w:rPr>
        <w:t xml:space="preserve"> الزام نمرود بپردازد و فرمود:</w:t>
      </w:r>
    </w:p>
    <w:p w:rsidR="004E629A" w:rsidRDefault="00CB37F6" w:rsidP="00A57E32">
      <w:pPr>
        <w:pStyle w:val="af1"/>
        <w:rPr>
          <w:rFonts w:cs="CTraditional Arabic"/>
          <w:rtl/>
          <w:lang w:bidi="ur-PK"/>
        </w:rPr>
      </w:pPr>
      <w:r w:rsidRPr="00CB37F6">
        <w:rPr>
          <w:rFonts w:cs="CTraditional Arabic"/>
          <w:rtl/>
          <w:lang w:bidi="ur-PK"/>
        </w:rPr>
        <w:t>+</w:t>
      </w:r>
      <w:r w:rsidR="00E920BD" w:rsidRPr="00A57E32">
        <w:rPr>
          <w:rtl/>
        </w:rPr>
        <w:t xml:space="preserve">إِنَّ </w:t>
      </w:r>
      <w:r w:rsidR="00E920BD" w:rsidRPr="00A57E32">
        <w:rPr>
          <w:rFonts w:hint="cs"/>
          <w:rtl/>
        </w:rPr>
        <w:t>ٱ</w:t>
      </w:r>
      <w:r w:rsidR="00E920BD" w:rsidRPr="00A57E32">
        <w:rPr>
          <w:rFonts w:hint="eastAsia"/>
          <w:rtl/>
        </w:rPr>
        <w:t>للَّهَ</w:t>
      </w:r>
      <w:r w:rsidR="00E920BD" w:rsidRPr="00A57E32">
        <w:rPr>
          <w:rtl/>
        </w:rPr>
        <w:t xml:space="preserve"> يَأۡتِي بِ</w:t>
      </w:r>
      <w:r w:rsidR="00E920BD" w:rsidRPr="00A57E32">
        <w:rPr>
          <w:rFonts w:hint="cs"/>
          <w:rtl/>
        </w:rPr>
        <w:t>ٱ</w:t>
      </w:r>
      <w:r w:rsidR="00E920BD" w:rsidRPr="00A57E32">
        <w:rPr>
          <w:rFonts w:hint="eastAsia"/>
          <w:rtl/>
        </w:rPr>
        <w:t>لشَّمۡسِ</w:t>
      </w:r>
      <w:r w:rsidR="00E920BD" w:rsidRPr="00A57E32">
        <w:rPr>
          <w:rtl/>
        </w:rPr>
        <w:t xml:space="preserve"> مِنَ </w:t>
      </w:r>
      <w:r w:rsidR="00E920BD" w:rsidRPr="00A57E32">
        <w:rPr>
          <w:rFonts w:hint="cs"/>
          <w:rtl/>
        </w:rPr>
        <w:t>ٱ</w:t>
      </w:r>
      <w:r w:rsidR="00E920BD" w:rsidRPr="00A57E32">
        <w:rPr>
          <w:rFonts w:hint="eastAsia"/>
          <w:rtl/>
        </w:rPr>
        <w:t>لۡمَشۡرِقِ</w:t>
      </w:r>
      <w:r w:rsidR="00E920BD" w:rsidRPr="00A57E32">
        <w:rPr>
          <w:rtl/>
        </w:rPr>
        <w:t xml:space="preserve"> فَأۡتِ بِهَا مِنَ </w:t>
      </w:r>
      <w:r w:rsidR="00E920BD" w:rsidRPr="00A57E32">
        <w:rPr>
          <w:rFonts w:hint="cs"/>
          <w:rtl/>
        </w:rPr>
        <w:t>ٱ</w:t>
      </w:r>
      <w:r w:rsidR="00E920BD" w:rsidRPr="00A57E32">
        <w:rPr>
          <w:rFonts w:hint="eastAsia"/>
          <w:rtl/>
        </w:rPr>
        <w:t>لۡمَغۡرِبِ</w:t>
      </w:r>
      <w:r w:rsidR="00E920BD" w:rsidRPr="00A57E32">
        <w:rPr>
          <w:rtl/>
        </w:rPr>
        <w:t xml:space="preserve"> فَبُهِتَ </w:t>
      </w:r>
      <w:r w:rsidR="00E920BD" w:rsidRPr="00A57E32">
        <w:rPr>
          <w:rFonts w:hint="cs"/>
          <w:rtl/>
        </w:rPr>
        <w:t>ٱ</w:t>
      </w:r>
      <w:r w:rsidR="00E920BD" w:rsidRPr="00A57E32">
        <w:rPr>
          <w:rFonts w:hint="eastAsia"/>
          <w:rtl/>
        </w:rPr>
        <w:t>لَّذِي</w:t>
      </w:r>
      <w:r w:rsidR="00E920BD" w:rsidRPr="00A57E32">
        <w:rPr>
          <w:rtl/>
        </w:rPr>
        <w:t xml:space="preserve"> كَفَرَ</w:t>
      </w:r>
      <w:r w:rsidRPr="00CB37F6">
        <w:rPr>
          <w:rFonts w:ascii="Times New Roman" w:cs="CTraditional Arabic" w:hint="cs"/>
          <w:rtl/>
          <w:lang w:bidi="ur-PK"/>
        </w:rPr>
        <w:t>_</w:t>
      </w:r>
      <w:r w:rsidR="00E920BD">
        <w:rPr>
          <w:rFonts w:ascii="Times New Roman" w:cs="Arial"/>
          <w:szCs w:val="24"/>
          <w:rtl/>
          <w:lang w:bidi="ur-PK"/>
        </w:rPr>
        <w:t xml:space="preserve"> </w:t>
      </w:r>
      <w:r w:rsidR="00E920BD" w:rsidRPr="00E920BD">
        <w:rPr>
          <w:rStyle w:val="Char6"/>
          <w:rtl/>
        </w:rPr>
        <w:t>[البقرة: 258]</w:t>
      </w:r>
      <w:r w:rsidR="00A57E32">
        <w:rPr>
          <w:rStyle w:val="Char6"/>
          <w:rFonts w:hint="cs"/>
          <w:rtl/>
        </w:rPr>
        <w:t>.</w:t>
      </w:r>
    </w:p>
    <w:p w:rsidR="004E629A" w:rsidRDefault="004E629A" w:rsidP="006C6DE3">
      <w:pPr>
        <w:pStyle w:val="ab"/>
        <w:widowControl w:val="0"/>
        <w:rPr>
          <w:rtl/>
        </w:rPr>
      </w:pPr>
      <w:r w:rsidRPr="008421EC">
        <w:rPr>
          <w:rStyle w:val="Char8"/>
          <w:rFonts w:hint="cs"/>
          <w:rtl/>
        </w:rPr>
        <w:t>«</w:t>
      </w:r>
      <w:r w:rsidRPr="00A57E32">
        <w:rPr>
          <w:rFonts w:hint="cs"/>
          <w:rtl/>
        </w:rPr>
        <w:t>خدواند خورشید را از مشرق بر می‌آورد، شما آن را از مغرب بر‌آورید</w:t>
      </w:r>
      <w:r w:rsidR="00C86586" w:rsidRPr="00A57E32">
        <w:rPr>
          <w:rFonts w:hint="cs"/>
          <w:rtl/>
        </w:rPr>
        <w:t>.</w:t>
      </w:r>
      <w:r w:rsidRPr="00A57E32">
        <w:rPr>
          <w:rFonts w:hint="cs"/>
          <w:rtl/>
        </w:rPr>
        <w:t xml:space="preserve"> نمرود در جواب این سخن ابراھیم مبھوت و متحیّر ماند</w:t>
      </w:r>
      <w:r w:rsidRPr="008421EC">
        <w:rPr>
          <w:rStyle w:val="Char8"/>
          <w:rFonts w:hint="cs"/>
          <w:rtl/>
        </w:rPr>
        <w:t>»</w:t>
      </w:r>
      <w:r w:rsidR="00C86586">
        <w:rPr>
          <w:rFonts w:hint="cs"/>
          <w:rtl/>
        </w:rPr>
        <w:t>.</w:t>
      </w:r>
    </w:p>
    <w:p w:rsidR="00E920BD" w:rsidRDefault="00E920BD" w:rsidP="006C6DE3">
      <w:pPr>
        <w:pStyle w:val="a8"/>
        <w:widowControl w:val="0"/>
        <w:rPr>
          <w:rtl/>
        </w:rPr>
      </w:pPr>
      <w:r>
        <w:rPr>
          <w:rFonts w:hint="cs"/>
          <w:rtl/>
        </w:rPr>
        <w:t xml:space="preserve">این امر حضرت ابراھیم </w:t>
      </w:r>
      <w:r>
        <w:rPr>
          <w:rFonts w:cs="CTraditional Arabic" w:hint="cs"/>
          <w:rtl/>
        </w:rPr>
        <w:t>÷</w:t>
      </w:r>
      <w:r>
        <w:rPr>
          <w:rFonts w:hint="cs"/>
          <w:rtl/>
        </w:rPr>
        <w:t xml:space="preserve"> ب</w:t>
      </w:r>
      <w:r w:rsidR="00F90AD9">
        <w:rPr>
          <w:rFonts w:hint="cs"/>
          <w:rtl/>
        </w:rPr>
        <w:t>ه</w:t>
      </w:r>
      <w:r>
        <w:rPr>
          <w:rFonts w:hint="cs"/>
          <w:rtl/>
        </w:rPr>
        <w:t xml:space="preserve"> نمرود، امر ب</w:t>
      </w:r>
      <w:r w:rsidR="00F90AD9">
        <w:rPr>
          <w:rFonts w:hint="cs"/>
          <w:rtl/>
        </w:rPr>
        <w:t>ه</w:t>
      </w:r>
      <w:r>
        <w:rPr>
          <w:rFonts w:hint="cs"/>
          <w:rtl/>
        </w:rPr>
        <w:t xml:space="preserve"> تصرف در یک حقیقت وجودی بود ک</w:t>
      </w:r>
      <w:r w:rsidR="00F90AD9">
        <w:rPr>
          <w:rFonts w:hint="cs"/>
          <w:rtl/>
        </w:rPr>
        <w:t>ه</w:t>
      </w:r>
      <w:r>
        <w:rPr>
          <w:rFonts w:hint="cs"/>
          <w:rtl/>
        </w:rPr>
        <w:t xml:space="preserve"> ھر روز بدون تخلف و ت</w:t>
      </w:r>
      <w:r w:rsidR="00BA0469">
        <w:rPr>
          <w:rFonts w:hint="cs"/>
          <w:rtl/>
        </w:rPr>
        <w:t>أ</w:t>
      </w:r>
      <w:r>
        <w:rPr>
          <w:rFonts w:hint="cs"/>
          <w:rtl/>
        </w:rPr>
        <w:t>خر اتفاق می‌افتاد و حضرت ابراھیم با این سؤال، فطرت درونی نمرود را ھدف گرفت و مورد خطاب قرار داد، ب</w:t>
      </w:r>
      <w:r w:rsidR="00F90AD9">
        <w:rPr>
          <w:rFonts w:hint="cs"/>
          <w:rtl/>
        </w:rPr>
        <w:t>ه</w:t>
      </w:r>
      <w:r>
        <w:rPr>
          <w:rFonts w:hint="cs"/>
          <w:rtl/>
        </w:rPr>
        <w:t xml:space="preserve"> طوری ک</w:t>
      </w:r>
      <w:r w:rsidR="00F90AD9">
        <w:rPr>
          <w:rFonts w:hint="cs"/>
          <w:rtl/>
        </w:rPr>
        <w:t>ه</w:t>
      </w:r>
      <w:r>
        <w:rPr>
          <w:rFonts w:hint="cs"/>
          <w:rtl/>
        </w:rPr>
        <w:t xml:space="preserve"> ھیچ مفرّی برای نمرود باقی نگذاشت و مجال بحث و جدل را بر او بست، جز این‌ک</w:t>
      </w:r>
      <w:r w:rsidR="00F90AD9">
        <w:rPr>
          <w:rFonts w:hint="cs"/>
          <w:rtl/>
        </w:rPr>
        <w:t>ه</w:t>
      </w:r>
      <w:r>
        <w:rPr>
          <w:rFonts w:hint="cs"/>
          <w:rtl/>
        </w:rPr>
        <w:t xml:space="preserve"> کاملاً ساکت و مبھوت و متحی</w:t>
      </w:r>
      <w:r w:rsidR="00CE03B5">
        <w:rPr>
          <w:rFonts w:hint="cs"/>
          <w:rtl/>
        </w:rPr>
        <w:t>ّ</w:t>
      </w:r>
      <w:r>
        <w:rPr>
          <w:rFonts w:hint="cs"/>
          <w:rtl/>
        </w:rPr>
        <w:t>ر شد و این است ک</w:t>
      </w:r>
      <w:r w:rsidR="00F90AD9">
        <w:rPr>
          <w:rFonts w:hint="cs"/>
          <w:rtl/>
        </w:rPr>
        <w:t>ه</w:t>
      </w:r>
      <w:r>
        <w:rPr>
          <w:rFonts w:hint="cs"/>
          <w:rtl/>
        </w:rPr>
        <w:t xml:space="preserve"> حق تعالی در قرآن عظیم می‌فرماید:</w:t>
      </w:r>
    </w:p>
    <w:p w:rsidR="00E920BD" w:rsidRDefault="00CB37F6" w:rsidP="00A57E32">
      <w:pPr>
        <w:pStyle w:val="af1"/>
        <w:rPr>
          <w:rtl/>
        </w:rPr>
      </w:pPr>
      <w:r w:rsidRPr="00CB37F6">
        <w:rPr>
          <w:rFonts w:cs="CTraditional Arabic"/>
          <w:rtl/>
        </w:rPr>
        <w:t>+</w:t>
      </w:r>
      <w:r w:rsidR="00E920BD" w:rsidRPr="00A57E32">
        <w:rPr>
          <w:rtl/>
        </w:rPr>
        <w:t>وَ</w:t>
      </w:r>
      <w:r w:rsidR="00E920BD" w:rsidRPr="00A57E32">
        <w:rPr>
          <w:rFonts w:hint="cs"/>
          <w:rtl/>
        </w:rPr>
        <w:t>ٱ</w:t>
      </w:r>
      <w:r w:rsidR="00E920BD" w:rsidRPr="00A57E32">
        <w:rPr>
          <w:rFonts w:hint="eastAsia"/>
          <w:rtl/>
        </w:rPr>
        <w:t>للَّهُ</w:t>
      </w:r>
      <w:r w:rsidR="00E920BD" w:rsidRPr="00A57E32">
        <w:rPr>
          <w:rtl/>
        </w:rPr>
        <w:t xml:space="preserve"> لَا يَهۡدِي </w:t>
      </w:r>
      <w:r w:rsidR="00E920BD" w:rsidRPr="00A57E32">
        <w:rPr>
          <w:rFonts w:hint="cs"/>
          <w:rtl/>
        </w:rPr>
        <w:t>ٱ</w:t>
      </w:r>
      <w:r w:rsidR="00E920BD" w:rsidRPr="00A57E32">
        <w:rPr>
          <w:rFonts w:hint="eastAsia"/>
          <w:rtl/>
        </w:rPr>
        <w:t>لۡقَوۡمَ</w:t>
      </w:r>
      <w:r w:rsidR="00E920BD" w:rsidRPr="00A57E32">
        <w:rPr>
          <w:rtl/>
        </w:rPr>
        <w:t xml:space="preserve"> </w:t>
      </w:r>
      <w:r w:rsidR="00E920BD" w:rsidRPr="00A57E32">
        <w:rPr>
          <w:rFonts w:hint="cs"/>
          <w:rtl/>
        </w:rPr>
        <w:t>ٱ</w:t>
      </w:r>
      <w:r w:rsidR="00E920BD" w:rsidRPr="00A57E32">
        <w:rPr>
          <w:rFonts w:hint="eastAsia"/>
          <w:rtl/>
        </w:rPr>
        <w:t>لظَّٰلِمِينَ</w:t>
      </w:r>
      <w:r w:rsidRPr="00CB37F6">
        <w:rPr>
          <w:rFonts w:ascii="Times New Roman" w:cs="CTraditional Arabic" w:hint="cs"/>
          <w:rtl/>
        </w:rPr>
        <w:t>_</w:t>
      </w:r>
      <w:r w:rsidR="00E920BD">
        <w:rPr>
          <w:rFonts w:ascii="Times New Roman" w:cs="Arial"/>
          <w:szCs w:val="24"/>
          <w:rtl/>
        </w:rPr>
        <w:t xml:space="preserve"> </w:t>
      </w:r>
      <w:r w:rsidR="00E920BD" w:rsidRPr="00E920BD">
        <w:rPr>
          <w:rStyle w:val="Char6"/>
          <w:rtl/>
        </w:rPr>
        <w:t>[البقرة: 258]</w:t>
      </w:r>
      <w:r w:rsidR="00A57E32">
        <w:rPr>
          <w:rStyle w:val="Char6"/>
          <w:rFonts w:hint="cs"/>
          <w:rtl/>
        </w:rPr>
        <w:t>.</w:t>
      </w:r>
    </w:p>
    <w:p w:rsidR="00E920BD" w:rsidRDefault="00E920BD" w:rsidP="00A57E32">
      <w:pPr>
        <w:pStyle w:val="ab"/>
        <w:rPr>
          <w:rtl/>
        </w:rPr>
      </w:pPr>
      <w:r w:rsidRPr="008421EC">
        <w:rPr>
          <w:rStyle w:val="Char8"/>
          <w:rFonts w:hint="cs"/>
          <w:rtl/>
        </w:rPr>
        <w:t>«</w:t>
      </w:r>
      <w:r w:rsidRPr="00A57E32">
        <w:rPr>
          <w:rFonts w:hint="cs"/>
          <w:rtl/>
        </w:rPr>
        <w:t>خداوند، انس</w:t>
      </w:r>
      <w:r w:rsidR="00A57E32">
        <w:rPr>
          <w:rFonts w:hint="cs"/>
          <w:rtl/>
        </w:rPr>
        <w:t>ا</w:t>
      </w:r>
      <w:r w:rsidR="00546A50" w:rsidRPr="00A57E32">
        <w:rPr>
          <w:rFonts w:hint="cs"/>
          <w:rtl/>
        </w:rPr>
        <w:t>ن‌ھا</w:t>
      </w:r>
      <w:r w:rsidRPr="00A57E32">
        <w:rPr>
          <w:rFonts w:hint="cs"/>
          <w:rtl/>
        </w:rPr>
        <w:t>ی ستمگر را راھنمایی نخواھد کرد</w:t>
      </w:r>
      <w:r w:rsidRPr="008421EC">
        <w:rPr>
          <w:rStyle w:val="Char8"/>
          <w:rFonts w:hint="cs"/>
          <w:rtl/>
        </w:rPr>
        <w:t>»</w:t>
      </w:r>
      <w:r w:rsidR="00C86586">
        <w:rPr>
          <w:rFonts w:hint="cs"/>
          <w:rtl/>
        </w:rPr>
        <w:t>.</w:t>
      </w:r>
    </w:p>
    <w:p w:rsidR="00E920BD" w:rsidRDefault="00CE03B5" w:rsidP="00A57E32">
      <w:pPr>
        <w:pStyle w:val="a8"/>
        <w:rPr>
          <w:rtl/>
        </w:rPr>
      </w:pPr>
      <w:r>
        <w:rPr>
          <w:rFonts w:hint="cs"/>
          <w:rtl/>
        </w:rPr>
        <w:t>پس قرآن کریم ب</w:t>
      </w:r>
      <w:r w:rsidR="00F90AD9">
        <w:rPr>
          <w:rFonts w:hint="cs"/>
          <w:rtl/>
        </w:rPr>
        <w:t>ه</w:t>
      </w:r>
      <w:r>
        <w:rPr>
          <w:rFonts w:hint="cs"/>
          <w:rtl/>
        </w:rPr>
        <w:t xml:space="preserve"> ما می‌فھماند ک</w:t>
      </w:r>
      <w:r w:rsidR="00F90AD9">
        <w:rPr>
          <w:rFonts w:hint="cs"/>
          <w:rtl/>
        </w:rPr>
        <w:t>ه</w:t>
      </w:r>
      <w:r>
        <w:rPr>
          <w:rFonts w:hint="cs"/>
          <w:rtl/>
        </w:rPr>
        <w:t xml:space="preserve"> انبیاء </w:t>
      </w:r>
      <w:r w:rsidR="00A57E32">
        <w:rPr>
          <w:rFonts w:cs="CTraditional Arabic" w:hint="cs"/>
          <w:rtl/>
        </w:rPr>
        <w:t>†</w:t>
      </w:r>
      <w:r>
        <w:rPr>
          <w:rFonts w:hint="cs"/>
          <w:rtl/>
        </w:rPr>
        <w:t xml:space="preserve"> چگون</w:t>
      </w:r>
      <w:r w:rsidR="00F90AD9">
        <w:rPr>
          <w:rFonts w:hint="cs"/>
          <w:rtl/>
        </w:rPr>
        <w:t>ه</w:t>
      </w:r>
      <w:r>
        <w:rPr>
          <w:rFonts w:hint="cs"/>
          <w:rtl/>
        </w:rPr>
        <w:t xml:space="preserve"> ب</w:t>
      </w:r>
      <w:r w:rsidR="00F90AD9">
        <w:rPr>
          <w:rFonts w:hint="cs"/>
          <w:rtl/>
        </w:rPr>
        <w:t>ه</w:t>
      </w:r>
      <w:r>
        <w:rPr>
          <w:rFonts w:hint="cs"/>
          <w:rtl/>
        </w:rPr>
        <w:t xml:space="preserve"> استدلال و مقابل</w:t>
      </w:r>
      <w:r w:rsidR="00F90AD9">
        <w:rPr>
          <w:rFonts w:hint="cs"/>
          <w:rtl/>
        </w:rPr>
        <w:t>ه</w:t>
      </w:r>
      <w:r>
        <w:rPr>
          <w:rFonts w:hint="cs"/>
          <w:rtl/>
        </w:rPr>
        <w:t xml:space="preserve"> می‌پرداختند</w:t>
      </w:r>
      <w:r w:rsidR="00C86586">
        <w:rPr>
          <w:rFonts w:hint="cs"/>
          <w:rtl/>
        </w:rPr>
        <w:t>.</w:t>
      </w:r>
      <w:r>
        <w:rPr>
          <w:rFonts w:hint="cs"/>
          <w:rtl/>
        </w:rPr>
        <w:t xml:space="preserve"> و انسان با شعور و احساس و ادراکات خدا دادیش و با نشان</w:t>
      </w:r>
      <w:r w:rsidR="00F90AD9">
        <w:rPr>
          <w:rFonts w:hint="cs"/>
          <w:rtl/>
        </w:rPr>
        <w:t>ه</w:t>
      </w:r>
      <w:r>
        <w:rPr>
          <w:rFonts w:hint="cs"/>
          <w:rtl/>
        </w:rPr>
        <w:t>‌ھایی ک</w:t>
      </w:r>
      <w:r w:rsidR="00F90AD9">
        <w:rPr>
          <w:rFonts w:hint="cs"/>
          <w:rtl/>
        </w:rPr>
        <w:t>ه</w:t>
      </w:r>
      <w:r>
        <w:rPr>
          <w:rFonts w:hint="cs"/>
          <w:rtl/>
        </w:rPr>
        <w:t xml:space="preserve"> در زمین</w:t>
      </w:r>
      <w:r w:rsidR="00F90AD9">
        <w:rPr>
          <w:rFonts w:hint="cs"/>
          <w:rtl/>
        </w:rPr>
        <w:t>ۀ</w:t>
      </w:r>
      <w:r>
        <w:rPr>
          <w:rFonts w:hint="cs"/>
          <w:rtl/>
        </w:rPr>
        <w:t xml:space="preserve"> آفاق و انفس فرا رویش قرار داد</w:t>
      </w:r>
      <w:r w:rsidR="00F90AD9">
        <w:rPr>
          <w:rFonts w:hint="cs"/>
          <w:rtl/>
        </w:rPr>
        <w:t>ه</w:t>
      </w:r>
      <w:r>
        <w:rPr>
          <w:rFonts w:hint="cs"/>
          <w:rtl/>
        </w:rPr>
        <w:t xml:space="preserve"> شد</w:t>
      </w:r>
      <w:r w:rsidR="00F90AD9">
        <w:rPr>
          <w:rFonts w:hint="cs"/>
          <w:rtl/>
        </w:rPr>
        <w:t>ه</w:t>
      </w:r>
      <w:r>
        <w:rPr>
          <w:rFonts w:hint="cs"/>
          <w:rtl/>
        </w:rPr>
        <w:t xml:space="preserve"> است، می‌تواند صداقت پیامبران را درک کرد</w:t>
      </w:r>
      <w:r w:rsidR="00F90AD9">
        <w:rPr>
          <w:rFonts w:hint="cs"/>
          <w:rtl/>
        </w:rPr>
        <w:t>ه</w:t>
      </w:r>
      <w:r>
        <w:rPr>
          <w:rFonts w:hint="cs"/>
          <w:rtl/>
        </w:rPr>
        <w:t xml:space="preserve"> و از آنان تبعیّت و پیروی کند</w:t>
      </w:r>
      <w:r w:rsidR="00C86586">
        <w:rPr>
          <w:rFonts w:hint="cs"/>
          <w:rtl/>
        </w:rPr>
        <w:t>.</w:t>
      </w:r>
      <w:r>
        <w:rPr>
          <w:rFonts w:hint="cs"/>
          <w:rtl/>
        </w:rPr>
        <w:t xml:space="preserve"> و در واقع مقیاس و مقدار سعادت ھر فرد و جماعتی ب</w:t>
      </w:r>
      <w:r w:rsidR="00F90AD9">
        <w:rPr>
          <w:rFonts w:hint="cs"/>
          <w:rtl/>
        </w:rPr>
        <w:t>ه</w:t>
      </w:r>
      <w:r>
        <w:rPr>
          <w:rFonts w:hint="cs"/>
          <w:rtl/>
        </w:rPr>
        <w:t xml:space="preserve"> مقدار فھم </w:t>
      </w:r>
      <w:r w:rsidR="00546A50">
        <w:rPr>
          <w:rFonts w:hint="cs"/>
          <w:rtl/>
        </w:rPr>
        <w:t>آن‌ھا</w:t>
      </w:r>
      <w:r>
        <w:rPr>
          <w:rFonts w:hint="cs"/>
          <w:rtl/>
        </w:rPr>
        <w:t xml:space="preserve"> از دین و آگاھی</w:t>
      </w:r>
      <w:r w:rsidR="00A57E32">
        <w:rPr>
          <w:rFonts w:hint="eastAsia"/>
          <w:rtl/>
        </w:rPr>
        <w:t>‌</w:t>
      </w:r>
      <w:r>
        <w:rPr>
          <w:rFonts w:hint="cs"/>
          <w:rtl/>
        </w:rPr>
        <w:t>شان از دین، بستگی دارد؛ مثلاً، اسلام از فرزندان خود می‌خواھد، نیرویی ب</w:t>
      </w:r>
      <w:r w:rsidR="00F90AD9">
        <w:rPr>
          <w:rFonts w:hint="cs"/>
          <w:rtl/>
        </w:rPr>
        <w:t>ه</w:t>
      </w:r>
      <w:r>
        <w:rPr>
          <w:rFonts w:hint="cs"/>
          <w:rtl/>
        </w:rPr>
        <w:t xml:space="preserve"> ھم پیوست</w:t>
      </w:r>
      <w:r w:rsidR="00F90AD9">
        <w:rPr>
          <w:rFonts w:hint="cs"/>
          <w:rtl/>
        </w:rPr>
        <w:t>ه</w:t>
      </w:r>
      <w:r>
        <w:rPr>
          <w:rFonts w:hint="cs"/>
          <w:rtl/>
        </w:rPr>
        <w:t xml:space="preserve"> باشند و از ھمدیگر حمایت نمایند و ذلّت و حقارت را برای ھیچ مسلمانی نپسندند و قوّت و استحکام خود را در ایمان صحیح و کامل ب</w:t>
      </w:r>
      <w:r w:rsidR="00F90AD9">
        <w:rPr>
          <w:rFonts w:hint="cs"/>
          <w:rtl/>
        </w:rPr>
        <w:t>ه</w:t>
      </w:r>
      <w:r>
        <w:rPr>
          <w:rFonts w:hint="cs"/>
          <w:rtl/>
        </w:rPr>
        <w:t xml:space="preserve"> خداوند </w:t>
      </w:r>
      <w:r w:rsidR="001F46C8">
        <w:rPr>
          <w:rFonts w:hint="cs"/>
          <w:rtl/>
        </w:rPr>
        <w:t>نیرومند و توانا و در ھمبستگی و مھرورزی با</w:t>
      </w:r>
      <w:r w:rsidR="00D36BC9">
        <w:rPr>
          <w:rFonts w:hint="cs"/>
          <w:rtl/>
        </w:rPr>
        <w:t xml:space="preserve"> </w:t>
      </w:r>
      <w:r w:rsidR="001F46C8">
        <w:rPr>
          <w:rFonts w:hint="cs"/>
          <w:rtl/>
        </w:rPr>
        <w:t>ھم ببینند، چون در حقیقت، مرگ و زندگی و شکست و پیروزی ب</w:t>
      </w:r>
      <w:r w:rsidR="00F90AD9">
        <w:rPr>
          <w:rFonts w:hint="cs"/>
          <w:rtl/>
        </w:rPr>
        <w:t>ه</w:t>
      </w:r>
      <w:r w:rsidR="001F46C8">
        <w:rPr>
          <w:rFonts w:hint="cs"/>
          <w:rtl/>
        </w:rPr>
        <w:t xml:space="preserve"> دست خداست و در این خصوص حضرت حق جلّ و علا می‌فرماید:</w:t>
      </w:r>
    </w:p>
    <w:p w:rsidR="001F46C8" w:rsidRDefault="00CB37F6" w:rsidP="00A57E32">
      <w:pPr>
        <w:pStyle w:val="af1"/>
        <w:rPr>
          <w:rtl/>
        </w:rPr>
      </w:pPr>
      <w:r w:rsidRPr="00CB37F6">
        <w:rPr>
          <w:rFonts w:cs="CTraditional Arabic"/>
          <w:rtl/>
        </w:rPr>
        <w:t>+</w:t>
      </w:r>
      <w:r w:rsidR="001F46C8" w:rsidRPr="00A57E32">
        <w:rPr>
          <w:rtl/>
        </w:rPr>
        <w:t xml:space="preserve">إِن تَنصُرُواْ </w:t>
      </w:r>
      <w:r w:rsidR="001F46C8" w:rsidRPr="00A57E32">
        <w:rPr>
          <w:rFonts w:hint="cs"/>
          <w:rtl/>
        </w:rPr>
        <w:t>ٱ</w:t>
      </w:r>
      <w:r w:rsidR="001F46C8" w:rsidRPr="00A57E32">
        <w:rPr>
          <w:rFonts w:hint="eastAsia"/>
          <w:rtl/>
        </w:rPr>
        <w:t>للَّهَ</w:t>
      </w:r>
      <w:r w:rsidR="001F46C8" w:rsidRPr="00A57E32">
        <w:rPr>
          <w:rtl/>
        </w:rPr>
        <w:t xml:space="preserve"> يَنصُرۡكُمۡ وَيُثَبِّتۡ أَقۡدَامَكُمۡ</w:t>
      </w:r>
      <w:r w:rsidRPr="00CB37F6">
        <w:rPr>
          <w:rFonts w:ascii="Times New Roman" w:cs="CTraditional Arabic" w:hint="cs"/>
          <w:rtl/>
        </w:rPr>
        <w:t>_</w:t>
      </w:r>
      <w:r w:rsidR="001F46C8">
        <w:rPr>
          <w:rFonts w:ascii="Times New Roman" w:cs="Arial"/>
          <w:szCs w:val="24"/>
          <w:rtl/>
        </w:rPr>
        <w:t xml:space="preserve"> </w:t>
      </w:r>
      <w:r w:rsidR="001F46C8" w:rsidRPr="001F46C8">
        <w:rPr>
          <w:rStyle w:val="Char6"/>
          <w:rtl/>
        </w:rPr>
        <w:t>[محمد: 7]</w:t>
      </w:r>
      <w:r w:rsidR="00A57E32">
        <w:rPr>
          <w:rStyle w:val="Char6"/>
          <w:rFonts w:hint="cs"/>
          <w:rtl/>
        </w:rPr>
        <w:t>.</w:t>
      </w:r>
    </w:p>
    <w:p w:rsidR="001F46C8" w:rsidRDefault="001F46C8" w:rsidP="00A57E32">
      <w:pPr>
        <w:pStyle w:val="ab"/>
        <w:rPr>
          <w:rtl/>
        </w:rPr>
      </w:pPr>
      <w:r w:rsidRPr="008421EC">
        <w:rPr>
          <w:rStyle w:val="Char8"/>
          <w:rFonts w:hint="cs"/>
          <w:rtl/>
        </w:rPr>
        <w:t>«</w:t>
      </w:r>
      <w:r w:rsidRPr="00A57E32">
        <w:rPr>
          <w:rFonts w:hint="cs"/>
          <w:rtl/>
        </w:rPr>
        <w:t>اگر خدا را یاری رسانید (از دین او ب</w:t>
      </w:r>
      <w:r w:rsidR="00F90AD9" w:rsidRPr="00A57E32">
        <w:rPr>
          <w:rFonts w:hint="cs"/>
          <w:rtl/>
        </w:rPr>
        <w:t>ه</w:t>
      </w:r>
      <w:r w:rsidRPr="00A57E32">
        <w:rPr>
          <w:rFonts w:hint="cs"/>
          <w:rtl/>
        </w:rPr>
        <w:t xml:space="preserve"> دفاع بپردازید) شما را یاری خواھد رسانید (و پیروز خواھد کرد) و قدم‌ھای شما را ثابت و راسخ خواھد گردانید</w:t>
      </w:r>
      <w:r w:rsidRPr="008421EC">
        <w:rPr>
          <w:rStyle w:val="Char8"/>
          <w:rFonts w:hint="cs"/>
          <w:rtl/>
        </w:rPr>
        <w:t>»</w:t>
      </w:r>
      <w:r w:rsidR="00C86586">
        <w:rPr>
          <w:rFonts w:hint="cs"/>
          <w:rtl/>
        </w:rPr>
        <w:t>.</w:t>
      </w:r>
    </w:p>
    <w:p w:rsidR="004D484E" w:rsidRDefault="001F46C8" w:rsidP="00A57E32">
      <w:pPr>
        <w:pStyle w:val="a8"/>
        <w:rPr>
          <w:rtl/>
        </w:rPr>
      </w:pPr>
      <w:r>
        <w:rPr>
          <w:rFonts w:hint="cs"/>
          <w:rtl/>
        </w:rPr>
        <w:t>بنابراین، ھیچ کسی در زندگی سعادت‌مند نخواھد شد، مگر این‌ک</w:t>
      </w:r>
      <w:r w:rsidR="00F90AD9">
        <w:rPr>
          <w:rFonts w:hint="cs"/>
          <w:rtl/>
        </w:rPr>
        <w:t>ه</w:t>
      </w:r>
      <w:r>
        <w:rPr>
          <w:rFonts w:hint="cs"/>
          <w:rtl/>
        </w:rPr>
        <w:t xml:space="preserve"> سرچشم</w:t>
      </w:r>
      <w:r w:rsidR="00F90AD9">
        <w:rPr>
          <w:rFonts w:hint="cs"/>
          <w:rtl/>
        </w:rPr>
        <w:t>ۀ</w:t>
      </w:r>
      <w:r>
        <w:rPr>
          <w:rFonts w:hint="cs"/>
          <w:rtl/>
        </w:rPr>
        <w:t xml:space="preserve"> حقیقی حیات و زندگی را درک کرد</w:t>
      </w:r>
      <w:r w:rsidR="00F90AD9">
        <w:rPr>
          <w:rFonts w:hint="cs"/>
          <w:rtl/>
        </w:rPr>
        <w:t>ه</w:t>
      </w:r>
      <w:r>
        <w:rPr>
          <w:rFonts w:hint="cs"/>
          <w:rtl/>
        </w:rPr>
        <w:t xml:space="preserve"> باشد و غروب زندگی بر ھیچ کس وحشت آفرین نخواھد بود مگر بر کسی ک</w:t>
      </w:r>
      <w:r w:rsidR="00F90AD9">
        <w:rPr>
          <w:rFonts w:hint="cs"/>
          <w:rtl/>
        </w:rPr>
        <w:t>ه</w:t>
      </w:r>
      <w:r>
        <w:rPr>
          <w:rFonts w:hint="cs"/>
          <w:rtl/>
        </w:rPr>
        <w:t xml:space="preserve"> نسبت ب</w:t>
      </w:r>
      <w:r w:rsidR="00F90AD9">
        <w:rPr>
          <w:rFonts w:hint="cs"/>
          <w:rtl/>
        </w:rPr>
        <w:t>ه</w:t>
      </w:r>
      <w:r>
        <w:rPr>
          <w:rFonts w:hint="cs"/>
          <w:rtl/>
        </w:rPr>
        <w:t xml:space="preserve"> قواعد  و سنت‌ھای زندگی در جھل و نادانی ب</w:t>
      </w:r>
      <w:r w:rsidR="00F90AD9">
        <w:rPr>
          <w:rFonts w:hint="cs"/>
          <w:rtl/>
        </w:rPr>
        <w:t>ه</w:t>
      </w:r>
      <w:r>
        <w:rPr>
          <w:rFonts w:hint="cs"/>
          <w:rtl/>
        </w:rPr>
        <w:t xml:space="preserve"> سر برد</w:t>
      </w:r>
      <w:r w:rsidR="00F90AD9">
        <w:rPr>
          <w:rFonts w:hint="cs"/>
          <w:rtl/>
        </w:rPr>
        <w:t>ه</w:t>
      </w:r>
      <w:r>
        <w:rPr>
          <w:rFonts w:hint="cs"/>
          <w:rtl/>
        </w:rPr>
        <w:t xml:space="preserve"> باشد</w:t>
      </w:r>
      <w:r w:rsidR="00C86586">
        <w:rPr>
          <w:rFonts w:hint="cs"/>
          <w:rtl/>
        </w:rPr>
        <w:t>.</w:t>
      </w:r>
      <w:r w:rsidR="004D484E">
        <w:rPr>
          <w:rFonts w:hint="cs"/>
          <w:rtl/>
        </w:rPr>
        <w:t xml:space="preserve"> پس پروردگار عالم</w:t>
      </w:r>
      <w:r w:rsidR="00515E6A">
        <w:rPr>
          <w:rFonts w:hint="cs"/>
          <w:rtl/>
        </w:rPr>
        <w:t>،</w:t>
      </w:r>
      <w:r w:rsidR="004D484E">
        <w:rPr>
          <w:rFonts w:hint="cs"/>
          <w:rtl/>
        </w:rPr>
        <w:t xml:space="preserve"> زندگی را آفرید</w:t>
      </w:r>
      <w:r w:rsidR="00F90AD9">
        <w:rPr>
          <w:rFonts w:hint="cs"/>
          <w:rtl/>
        </w:rPr>
        <w:t>ه</w:t>
      </w:r>
      <w:r w:rsidR="004D484E">
        <w:rPr>
          <w:rFonts w:hint="cs"/>
          <w:rtl/>
        </w:rPr>
        <w:t xml:space="preserve"> است تا ھمچون خورشیدی تابند</w:t>
      </w:r>
      <w:r w:rsidR="00F90AD9">
        <w:rPr>
          <w:rFonts w:hint="cs"/>
          <w:rtl/>
        </w:rPr>
        <w:t>ه</w:t>
      </w:r>
      <w:r w:rsidR="004D484E">
        <w:rPr>
          <w:rFonts w:hint="cs"/>
          <w:rtl/>
        </w:rPr>
        <w:t>، مصلحت دنیا و آخرت انسان را در بر داشت</w:t>
      </w:r>
      <w:r w:rsidR="00F90AD9">
        <w:rPr>
          <w:rFonts w:hint="cs"/>
          <w:rtl/>
        </w:rPr>
        <w:t>ه</w:t>
      </w:r>
      <w:r w:rsidR="004D484E">
        <w:rPr>
          <w:rFonts w:hint="cs"/>
          <w:rtl/>
        </w:rPr>
        <w:t xml:space="preserve"> باشد و</w:t>
      </w:r>
      <w:r w:rsidR="00481DF9">
        <w:rPr>
          <w:rFonts w:hint="cs"/>
          <w:rtl/>
        </w:rPr>
        <w:t xml:space="preserve"> این موضوع امکان ندارد جز در پر</w:t>
      </w:r>
      <w:r w:rsidR="004D484E">
        <w:rPr>
          <w:rFonts w:hint="cs"/>
          <w:rtl/>
        </w:rPr>
        <w:t>تو تبعیت از سیر</w:t>
      </w:r>
      <w:r w:rsidR="00F90AD9">
        <w:rPr>
          <w:rFonts w:hint="cs"/>
          <w:rtl/>
        </w:rPr>
        <w:t>ه</w:t>
      </w:r>
      <w:r w:rsidR="004D484E">
        <w:rPr>
          <w:rFonts w:hint="cs"/>
          <w:rtl/>
        </w:rPr>
        <w:t xml:space="preserve"> و سنّت حضرت سید المرسلین </w:t>
      </w:r>
      <w:r w:rsidR="004D484E">
        <w:rPr>
          <w:rFonts w:cs="CTraditional Arabic" w:hint="cs"/>
          <w:rtl/>
        </w:rPr>
        <w:t>ص</w:t>
      </w:r>
      <w:r w:rsidR="004D484E">
        <w:rPr>
          <w:rFonts w:hint="cs"/>
          <w:rtl/>
        </w:rPr>
        <w:t xml:space="preserve"> و دعوت انس</w:t>
      </w:r>
      <w:r w:rsidR="00A57E32">
        <w:rPr>
          <w:rFonts w:hint="cs"/>
          <w:rtl/>
        </w:rPr>
        <w:t>ا</w:t>
      </w:r>
      <w:r w:rsidR="00546A50">
        <w:rPr>
          <w:rFonts w:hint="cs"/>
          <w:rtl/>
        </w:rPr>
        <w:t>ن‌ھا</w:t>
      </w:r>
      <w:r w:rsidR="004D484E">
        <w:rPr>
          <w:rFonts w:hint="cs"/>
          <w:rtl/>
        </w:rPr>
        <w:t xml:space="preserve"> </w:t>
      </w:r>
      <w:r w:rsidR="00E6509E">
        <w:rPr>
          <w:rFonts w:hint="cs"/>
          <w:rtl/>
        </w:rPr>
        <w:t>به‌سوی</w:t>
      </w:r>
      <w:r w:rsidR="004D484E">
        <w:rPr>
          <w:rFonts w:hint="cs"/>
          <w:rtl/>
        </w:rPr>
        <w:t xml:space="preserve"> آن</w:t>
      </w:r>
      <w:r w:rsidR="00C86586">
        <w:rPr>
          <w:rFonts w:hint="cs"/>
          <w:rtl/>
        </w:rPr>
        <w:t>.</w:t>
      </w:r>
      <w:r w:rsidR="004D484E">
        <w:rPr>
          <w:rFonts w:hint="cs"/>
          <w:rtl/>
        </w:rPr>
        <w:t xml:space="preserve"> در حدیث روایت شد</w:t>
      </w:r>
      <w:r w:rsidR="00F90AD9">
        <w:rPr>
          <w:rFonts w:hint="cs"/>
          <w:rtl/>
        </w:rPr>
        <w:t>ه</w:t>
      </w:r>
      <w:r w:rsidR="004D484E">
        <w:rPr>
          <w:rFonts w:hint="cs"/>
          <w:rtl/>
        </w:rPr>
        <w:t xml:space="preserve"> است ک</w:t>
      </w:r>
      <w:r w:rsidR="00F90AD9">
        <w:rPr>
          <w:rFonts w:hint="cs"/>
          <w:rtl/>
        </w:rPr>
        <w:t>ه</w:t>
      </w:r>
      <w:r w:rsidR="004D484E">
        <w:rPr>
          <w:rFonts w:hint="cs"/>
          <w:rtl/>
        </w:rPr>
        <w:t xml:space="preserve"> پیامبر اسلام </w:t>
      </w:r>
      <w:r w:rsidR="004D484E">
        <w:rPr>
          <w:rFonts w:cs="CTraditional Arabic" w:hint="cs"/>
          <w:rtl/>
        </w:rPr>
        <w:t>ص</w:t>
      </w:r>
      <w:r w:rsidR="004D484E">
        <w:rPr>
          <w:rFonts w:hint="cs"/>
          <w:rtl/>
        </w:rPr>
        <w:t xml:space="preserve"> فرمودند:</w:t>
      </w:r>
    </w:p>
    <w:p w:rsidR="003B11F7" w:rsidRDefault="004D484E" w:rsidP="00A57E32">
      <w:pPr>
        <w:pStyle w:val="a8"/>
      </w:pPr>
      <w:r>
        <w:rPr>
          <w:rFonts w:ascii="Traditional Arabic" w:cs="Traditional Arabic" w:hint="cs"/>
          <w:rtl/>
        </w:rPr>
        <w:t>«</w:t>
      </w:r>
      <w:r w:rsidR="00127D84" w:rsidRPr="00F376B2">
        <w:rPr>
          <w:rStyle w:val="Char3"/>
          <w:rFonts w:hint="cs"/>
          <w:rtl/>
        </w:rPr>
        <w:t>ك</w:t>
      </w:r>
      <w:r w:rsidR="00F376B2">
        <w:rPr>
          <w:rStyle w:val="Char3"/>
          <w:rFonts w:hint="cs"/>
          <w:rtl/>
        </w:rPr>
        <w:t>َ</w:t>
      </w:r>
      <w:r w:rsidR="00127D84" w:rsidRPr="00F376B2">
        <w:rPr>
          <w:rStyle w:val="Char3"/>
          <w:rFonts w:hint="cs"/>
          <w:rtl/>
        </w:rPr>
        <w:t>ي</w:t>
      </w:r>
      <w:r w:rsidR="00F376B2">
        <w:rPr>
          <w:rStyle w:val="Char3"/>
          <w:rFonts w:hint="cs"/>
          <w:rtl/>
        </w:rPr>
        <w:t>ْ</w:t>
      </w:r>
      <w:r w:rsidR="00127D84" w:rsidRPr="00F376B2">
        <w:rPr>
          <w:rStyle w:val="Char3"/>
          <w:rFonts w:hint="cs"/>
          <w:rtl/>
        </w:rPr>
        <w:t>ف</w:t>
      </w:r>
      <w:r w:rsidR="00F376B2">
        <w:rPr>
          <w:rStyle w:val="Char3"/>
          <w:rFonts w:hint="cs"/>
          <w:rtl/>
        </w:rPr>
        <w:t>َ</w:t>
      </w:r>
      <w:r w:rsidR="00127D84" w:rsidRPr="00F376B2">
        <w:rPr>
          <w:rStyle w:val="Char3"/>
          <w:rFonts w:hint="cs"/>
          <w:rtl/>
        </w:rPr>
        <w:t xml:space="preserve"> ا</w:t>
      </w:r>
      <w:r w:rsidR="00F376B2">
        <w:rPr>
          <w:rStyle w:val="Char3"/>
          <w:rFonts w:hint="cs"/>
          <w:rtl/>
        </w:rPr>
        <w:t>َ</w:t>
      </w:r>
      <w:r w:rsidR="00127D84" w:rsidRPr="00F376B2">
        <w:rPr>
          <w:rStyle w:val="Char3"/>
          <w:rFonts w:hint="cs"/>
          <w:rtl/>
        </w:rPr>
        <w:t>ن</w:t>
      </w:r>
      <w:r w:rsidR="00F376B2">
        <w:rPr>
          <w:rStyle w:val="Char3"/>
          <w:rFonts w:hint="cs"/>
          <w:rtl/>
        </w:rPr>
        <w:t>ْ</w:t>
      </w:r>
      <w:r w:rsidR="00127D84" w:rsidRPr="00F376B2">
        <w:rPr>
          <w:rStyle w:val="Char3"/>
          <w:rFonts w:hint="cs"/>
          <w:rtl/>
        </w:rPr>
        <w:t>ت</w:t>
      </w:r>
      <w:r w:rsidR="00F376B2">
        <w:rPr>
          <w:rStyle w:val="Char3"/>
          <w:rFonts w:hint="cs"/>
          <w:rtl/>
        </w:rPr>
        <w:t>ُ</w:t>
      </w:r>
      <w:r w:rsidR="00127D84" w:rsidRPr="00F376B2">
        <w:rPr>
          <w:rStyle w:val="Char3"/>
          <w:rFonts w:hint="cs"/>
          <w:rtl/>
        </w:rPr>
        <w:t>م</w:t>
      </w:r>
      <w:r w:rsidR="00F376B2">
        <w:rPr>
          <w:rStyle w:val="Char3"/>
          <w:rFonts w:hint="cs"/>
          <w:rtl/>
        </w:rPr>
        <w:t>ْ</w:t>
      </w:r>
      <w:r w:rsidR="00127D84" w:rsidRPr="00F376B2">
        <w:rPr>
          <w:rStyle w:val="Char3"/>
          <w:rFonts w:hint="cs"/>
          <w:rtl/>
        </w:rPr>
        <w:t xml:space="preserve"> ا</w:t>
      </w:r>
      <w:r w:rsidR="00F376B2">
        <w:rPr>
          <w:rStyle w:val="Char3"/>
          <w:rFonts w:hint="cs"/>
          <w:rtl/>
        </w:rPr>
        <w:t>ِ</w:t>
      </w:r>
      <w:r w:rsidR="00127D84" w:rsidRPr="00F376B2">
        <w:rPr>
          <w:rStyle w:val="Char3"/>
          <w:rFonts w:hint="cs"/>
          <w:rtl/>
        </w:rPr>
        <w:t>ذا ا</w:t>
      </w:r>
      <w:r w:rsidR="00F376B2">
        <w:rPr>
          <w:rStyle w:val="Char3"/>
          <w:rFonts w:hint="cs"/>
          <w:rtl/>
        </w:rPr>
        <w:t>َ</w:t>
      </w:r>
      <w:r w:rsidR="00127D84" w:rsidRPr="00F376B2">
        <w:rPr>
          <w:rStyle w:val="Char3"/>
          <w:rFonts w:hint="cs"/>
          <w:rtl/>
        </w:rPr>
        <w:t>ح</w:t>
      </w:r>
      <w:r w:rsidR="00F376B2">
        <w:rPr>
          <w:rStyle w:val="Char3"/>
          <w:rtl/>
        </w:rPr>
        <w:t>ٰ</w:t>
      </w:r>
      <w:r w:rsidR="00127D84" w:rsidRPr="00F376B2">
        <w:rPr>
          <w:rStyle w:val="Char3"/>
          <w:rFonts w:hint="cs"/>
          <w:rtl/>
        </w:rPr>
        <w:t>اط</w:t>
      </w:r>
      <w:r w:rsidR="00F376B2">
        <w:rPr>
          <w:rStyle w:val="Char3"/>
          <w:rFonts w:hint="cs"/>
          <w:rtl/>
        </w:rPr>
        <w:t>َ</w:t>
      </w:r>
      <w:r w:rsidR="00127D84" w:rsidRPr="00F376B2">
        <w:rPr>
          <w:rStyle w:val="Char3"/>
          <w:rFonts w:hint="cs"/>
          <w:rtl/>
        </w:rPr>
        <w:t>ت</w:t>
      </w:r>
      <w:r w:rsidR="00F376B2">
        <w:rPr>
          <w:rStyle w:val="Char3"/>
          <w:rFonts w:hint="cs"/>
          <w:rtl/>
        </w:rPr>
        <w:t>ْ</w:t>
      </w:r>
      <w:r w:rsidR="00127D84" w:rsidRPr="00F376B2">
        <w:rPr>
          <w:rStyle w:val="Char3"/>
          <w:rFonts w:hint="cs"/>
          <w:rtl/>
        </w:rPr>
        <w:t xml:space="preserve"> ب</w:t>
      </w:r>
      <w:r w:rsidR="00F376B2">
        <w:rPr>
          <w:rStyle w:val="Char3"/>
          <w:rFonts w:hint="cs"/>
          <w:rtl/>
        </w:rPr>
        <w:t>ِ</w:t>
      </w:r>
      <w:r w:rsidR="00127D84" w:rsidRPr="00F376B2">
        <w:rPr>
          <w:rStyle w:val="Char3"/>
          <w:rFonts w:hint="cs"/>
          <w:rtl/>
        </w:rPr>
        <w:t>ك</w:t>
      </w:r>
      <w:r w:rsidR="00F376B2">
        <w:rPr>
          <w:rStyle w:val="Char3"/>
          <w:rFonts w:hint="cs"/>
          <w:rtl/>
        </w:rPr>
        <w:t>ُ</w:t>
      </w:r>
      <w:r w:rsidR="00127D84" w:rsidRPr="00F376B2">
        <w:rPr>
          <w:rStyle w:val="Char3"/>
          <w:rFonts w:hint="cs"/>
          <w:rtl/>
        </w:rPr>
        <w:t>م</w:t>
      </w:r>
      <w:r w:rsidR="00F376B2">
        <w:rPr>
          <w:rStyle w:val="Char3"/>
          <w:rFonts w:hint="cs"/>
          <w:rtl/>
        </w:rPr>
        <w:t>ُ</w:t>
      </w:r>
      <w:r w:rsidR="00127D84" w:rsidRPr="00F376B2">
        <w:rPr>
          <w:rStyle w:val="Char3"/>
          <w:rFonts w:hint="cs"/>
          <w:rtl/>
        </w:rPr>
        <w:t xml:space="preserve"> الا</w:t>
      </w:r>
      <w:r w:rsidR="00F376B2">
        <w:rPr>
          <w:rStyle w:val="Char3"/>
          <w:rFonts w:hint="cs"/>
          <w:rtl/>
        </w:rPr>
        <w:t>ُ</w:t>
      </w:r>
      <w:r w:rsidR="00127D84" w:rsidRPr="00F376B2">
        <w:rPr>
          <w:rStyle w:val="Char3"/>
          <w:rFonts w:hint="cs"/>
          <w:rtl/>
        </w:rPr>
        <w:t>م</w:t>
      </w:r>
      <w:r w:rsidR="00F376B2">
        <w:rPr>
          <w:rStyle w:val="Char3"/>
          <w:rFonts w:hint="cs"/>
          <w:rtl/>
        </w:rPr>
        <w:t>َ</w:t>
      </w:r>
      <w:r w:rsidR="00127D84" w:rsidRPr="00F376B2">
        <w:rPr>
          <w:rStyle w:val="Char3"/>
          <w:rFonts w:hint="cs"/>
          <w:rtl/>
        </w:rPr>
        <w:t>م</w:t>
      </w:r>
      <w:r w:rsidR="00F376B2">
        <w:rPr>
          <w:rStyle w:val="Char3"/>
          <w:rFonts w:hint="cs"/>
          <w:rtl/>
        </w:rPr>
        <w:t>ُ</w:t>
      </w:r>
      <w:r w:rsidR="00127D84" w:rsidRPr="00F376B2">
        <w:rPr>
          <w:rStyle w:val="Char3"/>
          <w:rFonts w:hint="cs"/>
          <w:rtl/>
        </w:rPr>
        <w:t>، ا</w:t>
      </w:r>
      <w:r w:rsidR="00F376B2">
        <w:rPr>
          <w:rStyle w:val="Char3"/>
          <w:rFonts w:hint="cs"/>
          <w:rtl/>
        </w:rPr>
        <w:t>ِ</w:t>
      </w:r>
      <w:r w:rsidR="00127D84" w:rsidRPr="00F376B2">
        <w:rPr>
          <w:rStyle w:val="Char3"/>
          <w:rFonts w:hint="cs"/>
          <w:rtl/>
        </w:rPr>
        <w:t>ح</w:t>
      </w:r>
      <w:r w:rsidR="00F376B2">
        <w:rPr>
          <w:rStyle w:val="Char3"/>
          <w:rtl/>
        </w:rPr>
        <w:t>ٰ</w:t>
      </w:r>
      <w:r w:rsidR="00127D84" w:rsidRPr="00F376B2">
        <w:rPr>
          <w:rStyle w:val="Char3"/>
          <w:rFonts w:hint="cs"/>
          <w:rtl/>
        </w:rPr>
        <w:t>اط</w:t>
      </w:r>
      <w:r w:rsidR="00F376B2">
        <w:rPr>
          <w:rStyle w:val="Char3"/>
          <w:rFonts w:hint="cs"/>
          <w:rtl/>
        </w:rPr>
        <w:t>َ</w:t>
      </w:r>
      <w:r w:rsidR="00127D84" w:rsidRPr="00F376B2">
        <w:rPr>
          <w:rStyle w:val="Char3"/>
          <w:rFonts w:hint="cs"/>
          <w:rtl/>
        </w:rPr>
        <w:t>ة</w:t>
      </w:r>
      <w:r w:rsidR="00F376B2">
        <w:rPr>
          <w:rStyle w:val="Char3"/>
          <w:rFonts w:hint="cs"/>
          <w:rtl/>
        </w:rPr>
        <w:t>َ</w:t>
      </w:r>
      <w:r w:rsidR="00127D84" w:rsidRPr="00F376B2">
        <w:rPr>
          <w:rStyle w:val="Char3"/>
          <w:rFonts w:hint="cs"/>
          <w:rtl/>
        </w:rPr>
        <w:t xml:space="preserve"> الا</w:t>
      </w:r>
      <w:r w:rsidR="00F376B2">
        <w:rPr>
          <w:rStyle w:val="Char3"/>
          <w:rFonts w:hint="cs"/>
          <w:rtl/>
        </w:rPr>
        <w:t>َ</w:t>
      </w:r>
      <w:r w:rsidR="00127D84" w:rsidRPr="00F376B2">
        <w:rPr>
          <w:rStyle w:val="Char3"/>
          <w:rFonts w:hint="cs"/>
          <w:rtl/>
        </w:rPr>
        <w:t>ك</w:t>
      </w:r>
      <w:r w:rsidR="00F376B2">
        <w:rPr>
          <w:rStyle w:val="Char3"/>
          <w:rFonts w:hint="cs"/>
          <w:rtl/>
        </w:rPr>
        <w:t>َ</w:t>
      </w:r>
      <w:r w:rsidR="00127D84" w:rsidRPr="00F376B2">
        <w:rPr>
          <w:rStyle w:val="Char3"/>
          <w:rFonts w:hint="cs"/>
          <w:rtl/>
        </w:rPr>
        <w:t>ل</w:t>
      </w:r>
      <w:r w:rsidR="00F376B2">
        <w:rPr>
          <w:rStyle w:val="Char3"/>
          <w:rFonts w:hint="cs"/>
          <w:rtl/>
        </w:rPr>
        <w:t>َ</w:t>
      </w:r>
      <w:r w:rsidR="00127D84" w:rsidRPr="00F376B2">
        <w:rPr>
          <w:rStyle w:val="Char3"/>
          <w:rFonts w:hint="cs"/>
          <w:rtl/>
        </w:rPr>
        <w:t>ة</w:t>
      </w:r>
      <w:r w:rsidR="00F376B2">
        <w:rPr>
          <w:rStyle w:val="Char3"/>
          <w:rFonts w:hint="cs"/>
          <w:rtl/>
        </w:rPr>
        <w:t>ِ</w:t>
      </w:r>
      <w:r w:rsidR="00127D84" w:rsidRPr="00F376B2">
        <w:rPr>
          <w:rStyle w:val="Char3"/>
          <w:rFonts w:hint="cs"/>
          <w:rtl/>
        </w:rPr>
        <w:t xml:space="preserve"> ب</w:t>
      </w:r>
      <w:r w:rsidR="00F376B2">
        <w:rPr>
          <w:rStyle w:val="Char3"/>
          <w:rFonts w:hint="cs"/>
          <w:rtl/>
        </w:rPr>
        <w:t>ِ</w:t>
      </w:r>
      <w:r w:rsidR="00127D84" w:rsidRPr="00F376B2">
        <w:rPr>
          <w:rStyle w:val="Char3"/>
          <w:rFonts w:hint="cs"/>
          <w:rtl/>
        </w:rPr>
        <w:t>ق</w:t>
      </w:r>
      <w:r w:rsidR="00F376B2">
        <w:rPr>
          <w:rStyle w:val="Char3"/>
          <w:rFonts w:hint="cs"/>
          <w:rtl/>
        </w:rPr>
        <w:t>َ</w:t>
      </w:r>
      <w:r w:rsidR="00127D84" w:rsidRPr="00F376B2">
        <w:rPr>
          <w:rStyle w:val="Char3"/>
          <w:rFonts w:hint="cs"/>
          <w:rtl/>
        </w:rPr>
        <w:t>ص</w:t>
      </w:r>
      <w:r w:rsidR="00F376B2">
        <w:rPr>
          <w:rStyle w:val="Char3"/>
          <w:rFonts w:hint="cs"/>
          <w:rtl/>
        </w:rPr>
        <w:t>ْ</w:t>
      </w:r>
      <w:r w:rsidR="00127D84" w:rsidRPr="00F376B2">
        <w:rPr>
          <w:rStyle w:val="Char3"/>
          <w:rFonts w:hint="cs"/>
          <w:rtl/>
        </w:rPr>
        <w:t>ع</w:t>
      </w:r>
      <w:r w:rsidR="00F376B2">
        <w:rPr>
          <w:rStyle w:val="Char3"/>
          <w:rFonts w:hint="cs"/>
          <w:rtl/>
        </w:rPr>
        <w:t>َ</w:t>
      </w:r>
      <w:r w:rsidR="00127D84" w:rsidRPr="00F376B2">
        <w:rPr>
          <w:rStyle w:val="Char3"/>
          <w:rFonts w:hint="cs"/>
          <w:rtl/>
        </w:rPr>
        <w:t>ة</w:t>
      </w:r>
      <w:r w:rsidR="00F376B2">
        <w:rPr>
          <w:rStyle w:val="Char3"/>
          <w:rFonts w:hint="cs"/>
          <w:rtl/>
        </w:rPr>
        <w:t>ٍ</w:t>
      </w:r>
      <w:r w:rsidR="00127D84" w:rsidRPr="00F376B2">
        <w:rPr>
          <w:rStyle w:val="Char3"/>
          <w:rFonts w:hint="cs"/>
          <w:rtl/>
        </w:rPr>
        <w:t xml:space="preserve"> م</w:t>
      </w:r>
      <w:r w:rsidR="00F376B2">
        <w:rPr>
          <w:rStyle w:val="Char3"/>
          <w:rFonts w:hint="cs"/>
          <w:rtl/>
        </w:rPr>
        <w:t>ِ</w:t>
      </w:r>
      <w:r w:rsidR="00127D84" w:rsidRPr="00F376B2">
        <w:rPr>
          <w:rStyle w:val="Char3"/>
          <w:rFonts w:hint="cs"/>
          <w:rtl/>
        </w:rPr>
        <w:t>ن</w:t>
      </w:r>
      <w:r w:rsidR="00F376B2">
        <w:rPr>
          <w:rStyle w:val="Char3"/>
          <w:rFonts w:hint="cs"/>
          <w:rtl/>
        </w:rPr>
        <w:t>ْ</w:t>
      </w:r>
      <w:r w:rsidR="00127D84" w:rsidRPr="00F376B2">
        <w:rPr>
          <w:rStyle w:val="Char3"/>
          <w:rFonts w:hint="cs"/>
          <w:rtl/>
        </w:rPr>
        <w:t xml:space="preserve"> ث</w:t>
      </w:r>
      <w:r w:rsidR="00F376B2">
        <w:rPr>
          <w:rStyle w:val="Char3"/>
          <w:rFonts w:hint="cs"/>
          <w:rtl/>
        </w:rPr>
        <w:t>َ</w:t>
      </w:r>
      <w:r w:rsidR="00127D84" w:rsidRPr="00F376B2">
        <w:rPr>
          <w:rStyle w:val="Char3"/>
          <w:rFonts w:hint="cs"/>
          <w:rtl/>
        </w:rPr>
        <w:t>ر</w:t>
      </w:r>
      <w:r w:rsidR="00F376B2">
        <w:rPr>
          <w:rStyle w:val="Char3"/>
          <w:rFonts w:hint="cs"/>
          <w:rtl/>
        </w:rPr>
        <w:t>ِ</w:t>
      </w:r>
      <w:r w:rsidR="00127D84" w:rsidRPr="00F376B2">
        <w:rPr>
          <w:rStyle w:val="Char3"/>
          <w:rFonts w:hint="cs"/>
          <w:rtl/>
        </w:rPr>
        <w:t>يد</w:t>
      </w:r>
      <w:r w:rsidR="00F376B2">
        <w:rPr>
          <w:rStyle w:val="Char3"/>
          <w:rFonts w:hint="cs"/>
          <w:rtl/>
        </w:rPr>
        <w:t>ٍ</w:t>
      </w:r>
      <w:r w:rsidR="00127D84" w:rsidRPr="00F376B2">
        <w:rPr>
          <w:rStyle w:val="Char3"/>
          <w:rFonts w:hint="cs"/>
          <w:rtl/>
        </w:rPr>
        <w:t>، ق</w:t>
      </w:r>
      <w:r w:rsidR="00F376B2">
        <w:rPr>
          <w:rStyle w:val="Char3"/>
          <w:rtl/>
        </w:rPr>
        <w:t>ٰ</w:t>
      </w:r>
      <w:r w:rsidR="00127D84" w:rsidRPr="00F376B2">
        <w:rPr>
          <w:rStyle w:val="Char3"/>
          <w:rFonts w:hint="cs"/>
          <w:rtl/>
        </w:rPr>
        <w:t>ال</w:t>
      </w:r>
      <w:r w:rsidR="00F376B2">
        <w:rPr>
          <w:rStyle w:val="Char3"/>
          <w:rFonts w:hint="cs"/>
          <w:rtl/>
        </w:rPr>
        <w:t>ُ</w:t>
      </w:r>
      <w:r w:rsidR="00127D84" w:rsidRPr="00F376B2">
        <w:rPr>
          <w:rStyle w:val="Char3"/>
          <w:rFonts w:hint="cs"/>
          <w:rtl/>
        </w:rPr>
        <w:t>و</w:t>
      </w:r>
      <w:r w:rsidR="00F376B2">
        <w:rPr>
          <w:rStyle w:val="Char3"/>
          <w:rFonts w:hint="cs"/>
          <w:rtl/>
        </w:rPr>
        <w:t>ْ</w:t>
      </w:r>
      <w:r w:rsidR="00127D84" w:rsidRPr="00F376B2">
        <w:rPr>
          <w:rStyle w:val="Char3"/>
          <w:rFonts w:hint="cs"/>
          <w:rtl/>
        </w:rPr>
        <w:t>ا ا</w:t>
      </w:r>
      <w:r w:rsidR="00F376B2">
        <w:rPr>
          <w:rStyle w:val="Char3"/>
          <w:rFonts w:hint="cs"/>
          <w:rtl/>
        </w:rPr>
        <w:t>َ</w:t>
      </w:r>
      <w:r w:rsidR="00127D84" w:rsidRPr="00F376B2">
        <w:rPr>
          <w:rStyle w:val="Char3"/>
          <w:rFonts w:hint="cs"/>
          <w:rtl/>
        </w:rPr>
        <w:t>م</w:t>
      </w:r>
      <w:r w:rsidR="00F376B2">
        <w:rPr>
          <w:rStyle w:val="Char3"/>
          <w:rFonts w:hint="cs"/>
          <w:rtl/>
        </w:rPr>
        <w:t>ِ</w:t>
      </w:r>
      <w:r w:rsidR="00127D84" w:rsidRPr="00F376B2">
        <w:rPr>
          <w:rStyle w:val="Char3"/>
          <w:rFonts w:hint="cs"/>
          <w:rtl/>
        </w:rPr>
        <w:t>ن</w:t>
      </w:r>
      <w:r w:rsidR="00F376B2">
        <w:rPr>
          <w:rStyle w:val="Char3"/>
          <w:rFonts w:hint="cs"/>
          <w:rtl/>
        </w:rPr>
        <w:t>ْ</w:t>
      </w:r>
      <w:r w:rsidR="00127D84" w:rsidRPr="00F376B2">
        <w:rPr>
          <w:rStyle w:val="Char3"/>
          <w:rFonts w:hint="cs"/>
          <w:rtl/>
        </w:rPr>
        <w:t xml:space="preserve"> ق</w:t>
      </w:r>
      <w:r w:rsidR="00F376B2">
        <w:rPr>
          <w:rStyle w:val="Char3"/>
          <w:rFonts w:hint="cs"/>
          <w:rtl/>
        </w:rPr>
        <w:t>ِ</w:t>
      </w:r>
      <w:r w:rsidR="00127D84" w:rsidRPr="00F376B2">
        <w:rPr>
          <w:rStyle w:val="Char3"/>
          <w:rFonts w:hint="cs"/>
          <w:rtl/>
        </w:rPr>
        <w:t>ل</w:t>
      </w:r>
      <w:r w:rsidR="00F376B2">
        <w:rPr>
          <w:rStyle w:val="Char3"/>
          <w:rFonts w:hint="cs"/>
          <w:rtl/>
        </w:rPr>
        <w:t>َّ</w:t>
      </w:r>
      <w:r w:rsidR="00127D84" w:rsidRPr="00F376B2">
        <w:rPr>
          <w:rStyle w:val="Char3"/>
          <w:rFonts w:hint="cs"/>
          <w:rtl/>
        </w:rPr>
        <w:t>ةٍ ي</w:t>
      </w:r>
      <w:r w:rsidR="00F376B2">
        <w:rPr>
          <w:rStyle w:val="Char3"/>
          <w:rtl/>
        </w:rPr>
        <w:t>ٰ</w:t>
      </w:r>
      <w:r w:rsidR="00127D84" w:rsidRPr="00F376B2">
        <w:rPr>
          <w:rStyle w:val="Char3"/>
          <w:rFonts w:hint="cs"/>
          <w:rtl/>
        </w:rPr>
        <w:t>ا ر</w:t>
      </w:r>
      <w:r w:rsidR="00F376B2">
        <w:rPr>
          <w:rStyle w:val="Char3"/>
          <w:rFonts w:hint="cs"/>
          <w:rtl/>
        </w:rPr>
        <w:t>َ</w:t>
      </w:r>
      <w:r w:rsidR="00127D84" w:rsidRPr="00F376B2">
        <w:rPr>
          <w:rStyle w:val="Char3"/>
          <w:rFonts w:hint="cs"/>
          <w:rtl/>
        </w:rPr>
        <w:t>س</w:t>
      </w:r>
      <w:r w:rsidR="00F376B2">
        <w:rPr>
          <w:rStyle w:val="Char3"/>
          <w:rFonts w:hint="cs"/>
          <w:rtl/>
        </w:rPr>
        <w:t>ُ</w:t>
      </w:r>
      <w:r w:rsidR="00127D84" w:rsidRPr="00F376B2">
        <w:rPr>
          <w:rStyle w:val="Char3"/>
          <w:rFonts w:hint="cs"/>
          <w:rtl/>
        </w:rPr>
        <w:t>ول</w:t>
      </w:r>
      <w:r w:rsidR="00F376B2">
        <w:rPr>
          <w:rStyle w:val="Char3"/>
          <w:rFonts w:hint="cs"/>
          <w:rtl/>
        </w:rPr>
        <w:t>َ</w:t>
      </w:r>
      <w:r w:rsidR="00127D84" w:rsidRPr="00F376B2">
        <w:rPr>
          <w:rStyle w:val="Char3"/>
          <w:rFonts w:hint="cs"/>
          <w:rtl/>
        </w:rPr>
        <w:t xml:space="preserve"> الله</w:t>
      </w:r>
      <w:r w:rsidR="00F376B2">
        <w:rPr>
          <w:rStyle w:val="Char3"/>
          <w:rFonts w:hint="cs"/>
          <w:rtl/>
        </w:rPr>
        <w:t>ِ</w:t>
      </w:r>
      <w:r w:rsidR="00127D84" w:rsidRPr="00F376B2">
        <w:rPr>
          <w:rStyle w:val="Char3"/>
          <w:rFonts w:hint="cs"/>
          <w:rtl/>
        </w:rPr>
        <w:t>، ق</w:t>
      </w:r>
      <w:r w:rsidR="00F376B2">
        <w:rPr>
          <w:rStyle w:val="Char3"/>
          <w:rtl/>
        </w:rPr>
        <w:t>ٰ</w:t>
      </w:r>
      <w:r w:rsidR="00127D84" w:rsidRPr="00F376B2">
        <w:rPr>
          <w:rStyle w:val="Char3"/>
          <w:rFonts w:hint="cs"/>
          <w:rtl/>
        </w:rPr>
        <w:t>ال</w:t>
      </w:r>
      <w:r w:rsidR="00F376B2">
        <w:rPr>
          <w:rStyle w:val="Char3"/>
          <w:rFonts w:hint="cs"/>
          <w:rtl/>
        </w:rPr>
        <w:t>َ</w:t>
      </w:r>
      <w:r w:rsidR="00127D84" w:rsidRPr="00F376B2">
        <w:rPr>
          <w:rStyle w:val="Char3"/>
          <w:rFonts w:hint="cs"/>
          <w:rtl/>
        </w:rPr>
        <w:t xml:space="preserve"> لا</w:t>
      </w:r>
      <w:r w:rsidR="00F376B2">
        <w:rPr>
          <w:rStyle w:val="Char3"/>
          <w:rFonts w:hint="cs"/>
          <w:rtl/>
        </w:rPr>
        <w:t>َ</w:t>
      </w:r>
      <w:r w:rsidR="00127D84" w:rsidRPr="00F376B2">
        <w:rPr>
          <w:rStyle w:val="Char3"/>
          <w:rFonts w:hint="cs"/>
          <w:rtl/>
        </w:rPr>
        <w:t xml:space="preserve"> و</w:t>
      </w:r>
      <w:r w:rsidR="00F376B2">
        <w:rPr>
          <w:rStyle w:val="Char3"/>
          <w:rFonts w:hint="cs"/>
          <w:rtl/>
        </w:rPr>
        <w:t>َ</w:t>
      </w:r>
      <w:r w:rsidR="00127D84" w:rsidRPr="00F376B2">
        <w:rPr>
          <w:rStyle w:val="Char3"/>
          <w:rFonts w:hint="cs"/>
          <w:rtl/>
        </w:rPr>
        <w:t>ل</w:t>
      </w:r>
      <w:r w:rsidR="00F376B2">
        <w:rPr>
          <w:rStyle w:val="Char3"/>
          <w:rtl/>
        </w:rPr>
        <w:t>ٰ</w:t>
      </w:r>
      <w:r w:rsidR="00127D84" w:rsidRPr="00F376B2">
        <w:rPr>
          <w:rStyle w:val="Char3"/>
          <w:rFonts w:hint="cs"/>
          <w:rtl/>
        </w:rPr>
        <w:t>ك</w:t>
      </w:r>
      <w:r w:rsidR="00F376B2">
        <w:rPr>
          <w:rStyle w:val="Char3"/>
          <w:rFonts w:hint="cs"/>
          <w:rtl/>
        </w:rPr>
        <w:t>ِ</w:t>
      </w:r>
      <w:r w:rsidR="00127D84" w:rsidRPr="00F376B2">
        <w:rPr>
          <w:rStyle w:val="Char3"/>
          <w:rFonts w:hint="cs"/>
          <w:rtl/>
        </w:rPr>
        <w:t>ن غ</w:t>
      </w:r>
      <w:r w:rsidR="00F376B2">
        <w:rPr>
          <w:rStyle w:val="Char3"/>
          <w:rFonts w:hint="cs"/>
          <w:rtl/>
        </w:rPr>
        <w:t>َ</w:t>
      </w:r>
      <w:r w:rsidR="00127D84" w:rsidRPr="00F376B2">
        <w:rPr>
          <w:rStyle w:val="Char3"/>
          <w:rFonts w:hint="cs"/>
          <w:rtl/>
        </w:rPr>
        <w:t>ثاءً ك</w:t>
      </w:r>
      <w:r w:rsidR="00F376B2">
        <w:rPr>
          <w:rStyle w:val="Char3"/>
          <w:rFonts w:hint="cs"/>
          <w:rtl/>
        </w:rPr>
        <w:t>َ</w:t>
      </w:r>
      <w:r w:rsidR="00127D84" w:rsidRPr="00F376B2">
        <w:rPr>
          <w:rStyle w:val="Char3"/>
          <w:rFonts w:hint="cs"/>
          <w:rtl/>
        </w:rPr>
        <w:t>غ</w:t>
      </w:r>
      <w:r w:rsidR="00F376B2">
        <w:rPr>
          <w:rStyle w:val="Char3"/>
          <w:rFonts w:hint="cs"/>
          <w:rtl/>
        </w:rPr>
        <w:t>ُ</w:t>
      </w:r>
      <w:r w:rsidR="00127D84" w:rsidRPr="00F376B2">
        <w:rPr>
          <w:rStyle w:val="Char3"/>
          <w:rFonts w:hint="cs"/>
          <w:rtl/>
        </w:rPr>
        <w:t>ث</w:t>
      </w:r>
      <w:r w:rsidR="00F376B2">
        <w:rPr>
          <w:rStyle w:val="Char3"/>
          <w:rtl/>
        </w:rPr>
        <w:t>ٰ</w:t>
      </w:r>
      <w:r w:rsidR="00127D84" w:rsidRPr="00F376B2">
        <w:rPr>
          <w:rStyle w:val="Char3"/>
          <w:rFonts w:hint="cs"/>
          <w:rtl/>
        </w:rPr>
        <w:t>اءِ الس</w:t>
      </w:r>
      <w:r w:rsidR="00F376B2">
        <w:rPr>
          <w:rStyle w:val="Char3"/>
          <w:rFonts w:hint="cs"/>
          <w:rtl/>
        </w:rPr>
        <w:t>َّ</w:t>
      </w:r>
      <w:r w:rsidR="00127D84" w:rsidRPr="00F376B2">
        <w:rPr>
          <w:rStyle w:val="Char3"/>
          <w:rFonts w:hint="cs"/>
          <w:rtl/>
        </w:rPr>
        <w:t>ي</w:t>
      </w:r>
      <w:r w:rsidR="00F376B2">
        <w:rPr>
          <w:rStyle w:val="Char3"/>
          <w:rFonts w:hint="cs"/>
          <w:rtl/>
        </w:rPr>
        <w:t>ْ</w:t>
      </w:r>
      <w:r w:rsidR="00127D84" w:rsidRPr="00F376B2">
        <w:rPr>
          <w:rStyle w:val="Char3"/>
          <w:rFonts w:hint="cs"/>
          <w:rtl/>
        </w:rPr>
        <w:t>لِ</w:t>
      </w:r>
      <w:r>
        <w:rPr>
          <w:rFonts w:ascii="Traditional Arabic" w:cs="Traditional Arabic" w:hint="cs"/>
          <w:rtl/>
        </w:rPr>
        <w:t>»</w:t>
      </w:r>
      <w:r w:rsidR="00A57E32">
        <w:rPr>
          <w:rFonts w:ascii="Traditional Arabic" w:cs="Traditional Arabic" w:hint="cs"/>
          <w:rtl/>
        </w:rPr>
        <w:t>.</w:t>
      </w:r>
      <w:r>
        <w:rPr>
          <w:rFonts w:hint="cs"/>
          <w:rtl/>
        </w:rPr>
        <w:t xml:space="preserve"> </w:t>
      </w:r>
      <w:r>
        <w:rPr>
          <w:rFonts w:ascii="Traditional Arabic" w:cs="Traditional Arabic" w:hint="cs"/>
          <w:rtl/>
        </w:rPr>
        <w:t>«</w:t>
      </w:r>
      <w:r w:rsidRPr="004D484E">
        <w:rPr>
          <w:rStyle w:val="Chare"/>
          <w:rFonts w:hint="cs"/>
          <w:rtl/>
        </w:rPr>
        <w:t>چگون</w:t>
      </w:r>
      <w:r w:rsidR="00F90AD9">
        <w:rPr>
          <w:rStyle w:val="Chare"/>
          <w:rFonts w:hint="cs"/>
          <w:rtl/>
        </w:rPr>
        <w:t>ه</w:t>
      </w:r>
      <w:r w:rsidRPr="004D484E">
        <w:rPr>
          <w:rStyle w:val="Chare"/>
          <w:rFonts w:hint="cs"/>
          <w:rtl/>
        </w:rPr>
        <w:t xml:space="preserve"> خواھید بود آن‌گا</w:t>
      </w:r>
      <w:r w:rsidR="00F90AD9">
        <w:rPr>
          <w:rStyle w:val="Chare"/>
          <w:rFonts w:hint="cs"/>
          <w:rtl/>
        </w:rPr>
        <w:t>ه</w:t>
      </w:r>
      <w:r w:rsidRPr="004D484E">
        <w:rPr>
          <w:rStyle w:val="Chare"/>
          <w:rFonts w:hint="cs"/>
          <w:rtl/>
        </w:rPr>
        <w:t xml:space="preserve"> ک</w:t>
      </w:r>
      <w:r w:rsidR="00F90AD9">
        <w:rPr>
          <w:rStyle w:val="Chare"/>
          <w:rFonts w:hint="cs"/>
          <w:rtl/>
        </w:rPr>
        <w:t>ه</w:t>
      </w:r>
      <w:r w:rsidRPr="004D484E">
        <w:rPr>
          <w:rStyle w:val="Chare"/>
          <w:rFonts w:hint="cs"/>
          <w:rtl/>
        </w:rPr>
        <w:t xml:space="preserve"> امت‌ھا شما را احاط</w:t>
      </w:r>
      <w:r w:rsidR="00F90AD9">
        <w:rPr>
          <w:rStyle w:val="Chare"/>
          <w:rFonts w:hint="cs"/>
          <w:rtl/>
        </w:rPr>
        <w:t>ه</w:t>
      </w:r>
      <w:r w:rsidRPr="004D484E">
        <w:rPr>
          <w:rStyle w:val="Chare"/>
          <w:rFonts w:hint="cs"/>
          <w:rtl/>
        </w:rPr>
        <w:t xml:space="preserve"> نمایند آن</w:t>
      </w:r>
      <w:r w:rsidR="00A57E32">
        <w:rPr>
          <w:rStyle w:val="Chare"/>
          <w:rFonts w:hint="cs"/>
          <w:rtl/>
        </w:rPr>
        <w:t xml:space="preserve"> </w:t>
      </w:r>
      <w:r w:rsidRPr="004D484E">
        <w:rPr>
          <w:rStyle w:val="Chare"/>
          <w:rFonts w:hint="cs"/>
          <w:rtl/>
        </w:rPr>
        <w:t>چنان</w:t>
      </w:r>
      <w:r w:rsidR="00A57E32">
        <w:rPr>
          <w:rStyle w:val="Chare"/>
          <w:rFonts w:hint="eastAsia"/>
          <w:rtl/>
        </w:rPr>
        <w:t>‌</w:t>
      </w:r>
      <w:r w:rsidRPr="004D484E">
        <w:rPr>
          <w:rStyle w:val="Chare"/>
          <w:rFonts w:hint="cs"/>
          <w:rtl/>
        </w:rPr>
        <w:t>ک</w:t>
      </w:r>
      <w:r w:rsidR="00F90AD9">
        <w:rPr>
          <w:rStyle w:val="Chare"/>
          <w:rFonts w:hint="cs"/>
          <w:rtl/>
        </w:rPr>
        <w:t>ه</w:t>
      </w:r>
      <w:r w:rsidRPr="004D484E">
        <w:rPr>
          <w:rStyle w:val="Chare"/>
          <w:rFonts w:hint="cs"/>
          <w:rtl/>
        </w:rPr>
        <w:t xml:space="preserve"> گرسنگان کاس</w:t>
      </w:r>
      <w:r w:rsidR="00F90AD9">
        <w:rPr>
          <w:rStyle w:val="Chare"/>
          <w:rFonts w:hint="cs"/>
          <w:rtl/>
        </w:rPr>
        <w:t>ۀ</w:t>
      </w:r>
      <w:r w:rsidRPr="004D484E">
        <w:rPr>
          <w:rStyle w:val="Chare"/>
          <w:rFonts w:hint="cs"/>
          <w:rtl/>
        </w:rPr>
        <w:t xml:space="preserve"> ترید را</w:t>
      </w:r>
      <w:r w:rsidR="00C86586">
        <w:rPr>
          <w:rStyle w:val="Chare"/>
          <w:rFonts w:hint="cs"/>
          <w:rtl/>
        </w:rPr>
        <w:t>.</w:t>
      </w:r>
      <w:r w:rsidRPr="004D484E">
        <w:rPr>
          <w:rStyle w:val="Chare"/>
          <w:rFonts w:hint="cs"/>
          <w:rtl/>
        </w:rPr>
        <w:t xml:space="preserve"> عرض کردند ای رسول ‌خدا </w:t>
      </w:r>
      <w:r w:rsidR="00A57E32">
        <w:rPr>
          <w:rStyle w:val="Chare"/>
          <w:rFonts w:cs="CTraditional Arabic" w:hint="cs"/>
          <w:rtl/>
        </w:rPr>
        <w:t>ص</w:t>
      </w:r>
      <w:r w:rsidRPr="004D484E">
        <w:rPr>
          <w:rStyle w:val="Chare"/>
          <w:rFonts w:hint="cs"/>
          <w:rtl/>
        </w:rPr>
        <w:t xml:space="preserve"> آیا در اثر کمی افراد ما را احاط</w:t>
      </w:r>
      <w:r w:rsidR="00F90AD9">
        <w:rPr>
          <w:rStyle w:val="Chare"/>
          <w:rFonts w:hint="cs"/>
          <w:rtl/>
        </w:rPr>
        <w:t>ه</w:t>
      </w:r>
      <w:r w:rsidRPr="004D484E">
        <w:rPr>
          <w:rStyle w:val="Chare"/>
          <w:rFonts w:hint="cs"/>
          <w:rtl/>
        </w:rPr>
        <w:t xml:space="preserve"> می‌نمایند، حضرت فرمودند: نخیر، در آن ھنگام از نظر تعداد، بسیارید، اما از بس ک</w:t>
      </w:r>
      <w:r w:rsidR="00F90AD9">
        <w:rPr>
          <w:rStyle w:val="Chare"/>
          <w:rFonts w:hint="cs"/>
          <w:rtl/>
        </w:rPr>
        <w:t>ه</w:t>
      </w:r>
      <w:r w:rsidRPr="004D484E">
        <w:rPr>
          <w:rStyle w:val="Chare"/>
          <w:rFonts w:hint="cs"/>
          <w:rtl/>
        </w:rPr>
        <w:t xml:space="preserve"> ضعیف و زبون خواھید بود، ھمچون خس و خاشاک می‌مانید ک</w:t>
      </w:r>
      <w:r w:rsidR="00F90AD9">
        <w:rPr>
          <w:rStyle w:val="Chare"/>
          <w:rFonts w:hint="cs"/>
          <w:rtl/>
        </w:rPr>
        <w:t>ه</w:t>
      </w:r>
      <w:r w:rsidRPr="004D484E">
        <w:rPr>
          <w:rStyle w:val="Chare"/>
          <w:rFonts w:hint="cs"/>
          <w:rtl/>
        </w:rPr>
        <w:t xml:space="preserve"> سیل، این سو و آن سویتان خواھد برد</w:t>
      </w:r>
      <w:r>
        <w:rPr>
          <w:rFonts w:ascii="Traditional Arabic" w:cs="Traditional Arabic" w:hint="cs"/>
          <w:rtl/>
        </w:rPr>
        <w:t>»</w:t>
      </w:r>
      <w:r w:rsidR="00C86586">
        <w:rPr>
          <w:rFonts w:hint="cs"/>
          <w:rtl/>
        </w:rPr>
        <w:t>.</w:t>
      </w:r>
    </w:p>
    <w:p w:rsidR="003B11F7" w:rsidRDefault="003B11F7" w:rsidP="001F46C8">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فرمودند:</w:t>
      </w:r>
    </w:p>
    <w:p w:rsidR="00127D84" w:rsidRDefault="003B11F7" w:rsidP="00F406D5">
      <w:pPr>
        <w:pStyle w:val="a8"/>
        <w:rPr>
          <w:rtl/>
          <w:lang w:bidi="ur-PK"/>
        </w:rPr>
      </w:pPr>
      <w:r>
        <w:rPr>
          <w:rFonts w:ascii="Traditional Arabic" w:hAnsi="Traditional Arabic" w:cs="Traditional Arabic"/>
          <w:rtl/>
          <w:lang w:bidi="ur-PK"/>
        </w:rPr>
        <w:t>«</w:t>
      </w:r>
      <w:r w:rsidR="003E42E7" w:rsidRPr="00D665BB">
        <w:rPr>
          <w:rStyle w:val="Char3"/>
          <w:rFonts w:hint="eastAsia"/>
          <w:rtl/>
        </w:rPr>
        <w:t>كُلُّ</w:t>
      </w:r>
      <w:r w:rsidR="003E42E7">
        <w:rPr>
          <w:rStyle w:val="Char3"/>
          <w:rFonts w:hint="cs"/>
          <w:rtl/>
        </w:rPr>
        <w:t>كم</w:t>
      </w:r>
      <w:r w:rsidR="003E42E7" w:rsidRPr="00D665BB">
        <w:rPr>
          <w:rStyle w:val="Char3"/>
          <w:rtl/>
        </w:rPr>
        <w:t xml:space="preserve"> </w:t>
      </w:r>
      <w:r w:rsidR="003E42E7" w:rsidRPr="00D665BB">
        <w:rPr>
          <w:rStyle w:val="Char3"/>
          <w:rFonts w:hint="eastAsia"/>
          <w:rtl/>
        </w:rPr>
        <w:t>يَدْخُلُ</w:t>
      </w:r>
      <w:r w:rsidR="003E42E7" w:rsidRPr="00D665BB">
        <w:rPr>
          <w:rStyle w:val="Char3"/>
          <w:rtl/>
        </w:rPr>
        <w:t xml:space="preserve"> </w:t>
      </w:r>
      <w:r w:rsidR="003E42E7" w:rsidRPr="00D665BB">
        <w:rPr>
          <w:rStyle w:val="Char3"/>
          <w:rFonts w:hint="eastAsia"/>
          <w:rtl/>
        </w:rPr>
        <w:t>الْجَنَّةَ</w:t>
      </w:r>
      <w:r w:rsidR="003E42E7" w:rsidRPr="00D665BB">
        <w:rPr>
          <w:rStyle w:val="Char3"/>
          <w:rtl/>
        </w:rPr>
        <w:t xml:space="preserve"> </w:t>
      </w:r>
      <w:r w:rsidR="003E42E7" w:rsidRPr="00D665BB">
        <w:rPr>
          <w:rStyle w:val="Char3"/>
          <w:rFonts w:hint="eastAsia"/>
          <w:rtl/>
        </w:rPr>
        <w:t>إِلَّا</w:t>
      </w:r>
      <w:r w:rsidR="003E42E7" w:rsidRPr="00D665BB">
        <w:rPr>
          <w:rStyle w:val="Char3"/>
          <w:rtl/>
        </w:rPr>
        <w:t xml:space="preserve"> </w:t>
      </w:r>
      <w:r w:rsidR="003E42E7" w:rsidRPr="00D665BB">
        <w:rPr>
          <w:rStyle w:val="Char3"/>
          <w:rFonts w:hint="eastAsia"/>
          <w:rtl/>
        </w:rPr>
        <w:t>مَنْ</w:t>
      </w:r>
      <w:r w:rsidR="003E42E7" w:rsidRPr="00D665BB">
        <w:rPr>
          <w:rStyle w:val="Char3"/>
          <w:rtl/>
        </w:rPr>
        <w:t xml:space="preserve"> </w:t>
      </w:r>
      <w:r w:rsidR="003E42E7" w:rsidRPr="00D665BB">
        <w:rPr>
          <w:rStyle w:val="Char3"/>
          <w:rFonts w:hint="eastAsia"/>
          <w:rtl/>
        </w:rPr>
        <w:t>أَبَى</w:t>
      </w:r>
      <w:r w:rsidR="003E42E7" w:rsidRPr="00D665BB">
        <w:rPr>
          <w:rStyle w:val="Char3"/>
          <w:rtl/>
        </w:rPr>
        <w:t xml:space="preserve"> </w:t>
      </w:r>
      <w:r w:rsidR="003E42E7" w:rsidRPr="00D665BB">
        <w:rPr>
          <w:rStyle w:val="Char3"/>
          <w:rFonts w:hint="eastAsia"/>
          <w:rtl/>
        </w:rPr>
        <w:t>قَالُوا</w:t>
      </w:r>
      <w:r w:rsidR="003E42E7" w:rsidRPr="00D665BB">
        <w:rPr>
          <w:rStyle w:val="Char3"/>
          <w:rtl/>
        </w:rPr>
        <w:t xml:space="preserve"> </w:t>
      </w:r>
      <w:r w:rsidR="003E42E7" w:rsidRPr="00D665BB">
        <w:rPr>
          <w:rStyle w:val="Char3"/>
          <w:rFonts w:hint="eastAsia"/>
          <w:rtl/>
        </w:rPr>
        <w:t>يَا</w:t>
      </w:r>
      <w:r w:rsidR="003E42E7" w:rsidRPr="00D665BB">
        <w:rPr>
          <w:rStyle w:val="Char3"/>
          <w:rtl/>
        </w:rPr>
        <w:t xml:space="preserve"> </w:t>
      </w:r>
      <w:r w:rsidR="003E42E7" w:rsidRPr="00D665BB">
        <w:rPr>
          <w:rStyle w:val="Char3"/>
          <w:rFonts w:hint="eastAsia"/>
          <w:rtl/>
        </w:rPr>
        <w:t>رَسُولَ</w:t>
      </w:r>
      <w:r w:rsidR="003E42E7" w:rsidRPr="00D665BB">
        <w:rPr>
          <w:rStyle w:val="Char3"/>
          <w:rtl/>
        </w:rPr>
        <w:t xml:space="preserve"> </w:t>
      </w:r>
      <w:r w:rsidR="003E42E7" w:rsidRPr="00D665BB">
        <w:rPr>
          <w:rStyle w:val="Char3"/>
          <w:rFonts w:hint="eastAsia"/>
          <w:rtl/>
        </w:rPr>
        <w:t>اللَّهِ</w:t>
      </w:r>
      <w:r w:rsidR="003E42E7" w:rsidRPr="00D665BB">
        <w:rPr>
          <w:rStyle w:val="Char3"/>
          <w:rtl/>
        </w:rPr>
        <w:t xml:space="preserve"> </w:t>
      </w:r>
      <w:r w:rsidR="003E42E7" w:rsidRPr="00D665BB">
        <w:rPr>
          <w:rStyle w:val="Char3"/>
          <w:rFonts w:hint="eastAsia"/>
          <w:rtl/>
        </w:rPr>
        <w:t>وَمَنْ</w:t>
      </w:r>
      <w:r w:rsidR="003E42E7" w:rsidRPr="00D665BB">
        <w:rPr>
          <w:rStyle w:val="Char3"/>
          <w:rtl/>
        </w:rPr>
        <w:t xml:space="preserve"> </w:t>
      </w:r>
      <w:r w:rsidR="003E42E7" w:rsidRPr="00D665BB">
        <w:rPr>
          <w:rStyle w:val="Char3"/>
          <w:rFonts w:hint="eastAsia"/>
          <w:rtl/>
        </w:rPr>
        <w:t>يَأْبَى</w:t>
      </w:r>
      <w:r w:rsidR="003E42E7" w:rsidRPr="00D665BB">
        <w:rPr>
          <w:rStyle w:val="Char3"/>
          <w:rtl/>
        </w:rPr>
        <w:t xml:space="preserve"> </w:t>
      </w:r>
      <w:r w:rsidR="003E42E7" w:rsidRPr="00D665BB">
        <w:rPr>
          <w:rStyle w:val="Char3"/>
          <w:rFonts w:hint="eastAsia"/>
          <w:rtl/>
        </w:rPr>
        <w:t>قَالَ</w:t>
      </w:r>
      <w:r w:rsidR="003E42E7" w:rsidRPr="00D665BB">
        <w:rPr>
          <w:rStyle w:val="Char3"/>
          <w:rtl/>
        </w:rPr>
        <w:t xml:space="preserve"> </w:t>
      </w:r>
      <w:r w:rsidR="003E42E7" w:rsidRPr="00D665BB">
        <w:rPr>
          <w:rStyle w:val="Char3"/>
          <w:rFonts w:hint="eastAsia"/>
          <w:rtl/>
        </w:rPr>
        <w:t>مَنْ</w:t>
      </w:r>
      <w:r w:rsidR="003E42E7" w:rsidRPr="00D665BB">
        <w:rPr>
          <w:rStyle w:val="Char3"/>
          <w:rtl/>
        </w:rPr>
        <w:t xml:space="preserve"> </w:t>
      </w:r>
      <w:r w:rsidR="003E42E7" w:rsidRPr="00D665BB">
        <w:rPr>
          <w:rStyle w:val="Char3"/>
          <w:rFonts w:hint="eastAsia"/>
          <w:rtl/>
        </w:rPr>
        <w:t>أَطَاعَنِي</w:t>
      </w:r>
      <w:r w:rsidR="003E42E7" w:rsidRPr="00D665BB">
        <w:rPr>
          <w:rStyle w:val="Char3"/>
          <w:rtl/>
        </w:rPr>
        <w:t xml:space="preserve"> </w:t>
      </w:r>
      <w:r w:rsidR="003E42E7">
        <w:rPr>
          <w:rStyle w:val="Char3"/>
          <w:rFonts w:hint="cs"/>
          <w:rtl/>
        </w:rPr>
        <w:t>ي</w:t>
      </w:r>
      <w:r w:rsidR="00476B16">
        <w:rPr>
          <w:rStyle w:val="Char3"/>
          <w:rFonts w:hint="cs"/>
          <w:rtl/>
        </w:rPr>
        <w:t>َ</w:t>
      </w:r>
      <w:r w:rsidR="003E42E7">
        <w:rPr>
          <w:rStyle w:val="Char3"/>
          <w:rFonts w:hint="eastAsia"/>
          <w:rtl/>
        </w:rPr>
        <w:t>د</w:t>
      </w:r>
      <w:r w:rsidR="00476B16">
        <w:rPr>
          <w:rStyle w:val="Char3"/>
          <w:rFonts w:hint="cs"/>
          <w:rtl/>
        </w:rPr>
        <w:t>ْ</w:t>
      </w:r>
      <w:r w:rsidR="00476B16">
        <w:rPr>
          <w:rStyle w:val="Char3"/>
          <w:rFonts w:hint="eastAsia"/>
          <w:rtl/>
        </w:rPr>
        <w:t>خ</w:t>
      </w:r>
      <w:r w:rsidR="00476B16">
        <w:rPr>
          <w:rStyle w:val="Char3"/>
          <w:rFonts w:hint="cs"/>
          <w:rtl/>
        </w:rPr>
        <w:t>ُ</w:t>
      </w:r>
      <w:r w:rsidR="00476B16">
        <w:rPr>
          <w:rStyle w:val="Char3"/>
          <w:rFonts w:hint="eastAsia"/>
          <w:rtl/>
        </w:rPr>
        <w:t>ل</w:t>
      </w:r>
      <w:r w:rsidR="00476B16">
        <w:rPr>
          <w:rStyle w:val="Char3"/>
          <w:rFonts w:hint="cs"/>
          <w:rtl/>
        </w:rPr>
        <w:t>ُ</w:t>
      </w:r>
      <w:r w:rsidR="003E42E7" w:rsidRPr="00D665BB">
        <w:rPr>
          <w:rStyle w:val="Char3"/>
          <w:rtl/>
        </w:rPr>
        <w:t xml:space="preserve"> </w:t>
      </w:r>
      <w:r w:rsidR="003E42E7" w:rsidRPr="00D665BB">
        <w:rPr>
          <w:rStyle w:val="Char3"/>
          <w:rFonts w:hint="eastAsia"/>
          <w:rtl/>
        </w:rPr>
        <w:t>الْجَنَّةَ</w:t>
      </w:r>
      <w:r w:rsidR="003E42E7" w:rsidRPr="00D665BB">
        <w:rPr>
          <w:rStyle w:val="Char3"/>
          <w:rtl/>
        </w:rPr>
        <w:t xml:space="preserve"> </w:t>
      </w:r>
      <w:r w:rsidR="003E42E7" w:rsidRPr="00D665BB">
        <w:rPr>
          <w:rStyle w:val="Char3"/>
          <w:rFonts w:hint="eastAsia"/>
          <w:rtl/>
        </w:rPr>
        <w:t>وَمَنْ</w:t>
      </w:r>
      <w:r w:rsidR="003E42E7" w:rsidRPr="00D665BB">
        <w:rPr>
          <w:rStyle w:val="Char3"/>
          <w:rtl/>
        </w:rPr>
        <w:t xml:space="preserve"> </w:t>
      </w:r>
      <w:r w:rsidR="003E42E7" w:rsidRPr="00D665BB">
        <w:rPr>
          <w:rStyle w:val="Char3"/>
          <w:rFonts w:hint="eastAsia"/>
          <w:rtl/>
        </w:rPr>
        <w:t>عَصَانِي</w:t>
      </w:r>
      <w:r w:rsidR="003E42E7" w:rsidRPr="00D665BB">
        <w:rPr>
          <w:rStyle w:val="Char3"/>
          <w:rtl/>
        </w:rPr>
        <w:t xml:space="preserve"> </w:t>
      </w:r>
      <w:r w:rsidR="003E42E7" w:rsidRPr="00D665BB">
        <w:rPr>
          <w:rStyle w:val="Char3"/>
          <w:rFonts w:hint="eastAsia"/>
          <w:rtl/>
        </w:rPr>
        <w:t>فَقَدْ</w:t>
      </w:r>
      <w:r w:rsidR="003E42E7" w:rsidRPr="00D665BB">
        <w:rPr>
          <w:rStyle w:val="Char3"/>
          <w:rtl/>
        </w:rPr>
        <w:t xml:space="preserve"> </w:t>
      </w:r>
      <w:r w:rsidR="003E42E7" w:rsidRPr="00D665BB">
        <w:rPr>
          <w:rStyle w:val="Char3"/>
          <w:rFonts w:hint="eastAsia"/>
          <w:rtl/>
        </w:rPr>
        <w:t>أَبَى</w:t>
      </w:r>
      <w:r>
        <w:rPr>
          <w:rFonts w:ascii="Traditional Arabic" w:hAnsi="Traditional Arabic" w:cs="Traditional Arabic"/>
          <w:rtl/>
          <w:lang w:bidi="ur-PK"/>
        </w:rPr>
        <w:t>»</w:t>
      </w:r>
      <w:r w:rsidR="00F406D5">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3B11F7">
        <w:rPr>
          <w:rStyle w:val="Chare"/>
          <w:rFonts w:hint="cs"/>
          <w:rtl/>
        </w:rPr>
        <w:t>تمام شماھا داخل بھشت خواھید شد، مگر کسی ک</w:t>
      </w:r>
      <w:r w:rsidR="00F90AD9">
        <w:rPr>
          <w:rStyle w:val="Chare"/>
          <w:rFonts w:hint="cs"/>
          <w:rtl/>
        </w:rPr>
        <w:t>ه</w:t>
      </w:r>
      <w:r w:rsidRPr="003B11F7">
        <w:rPr>
          <w:rStyle w:val="Chare"/>
          <w:rFonts w:hint="cs"/>
          <w:rtl/>
        </w:rPr>
        <w:t xml:space="preserve"> خود امتناع کند، عرض کردند یا رسول الل</w:t>
      </w:r>
      <w:r w:rsidR="00F90AD9">
        <w:rPr>
          <w:rStyle w:val="Chare"/>
          <w:rFonts w:hint="cs"/>
          <w:rtl/>
        </w:rPr>
        <w:t>ه</w:t>
      </w:r>
      <w:r w:rsidRPr="003B11F7">
        <w:rPr>
          <w:rStyle w:val="Chare"/>
          <w:rFonts w:hint="cs"/>
          <w:rtl/>
        </w:rPr>
        <w:t>، مگر چ</w:t>
      </w:r>
      <w:r w:rsidR="00F90AD9">
        <w:rPr>
          <w:rStyle w:val="Chare"/>
          <w:rFonts w:hint="cs"/>
          <w:rtl/>
        </w:rPr>
        <w:t>ه</w:t>
      </w:r>
      <w:r w:rsidRPr="003B11F7">
        <w:rPr>
          <w:rStyle w:val="Chare"/>
          <w:rFonts w:hint="cs"/>
          <w:rtl/>
        </w:rPr>
        <w:t xml:space="preserve"> کسی از دخول ب</w:t>
      </w:r>
      <w:r w:rsidR="00F90AD9">
        <w:rPr>
          <w:rStyle w:val="Chare"/>
          <w:rFonts w:hint="cs"/>
          <w:rtl/>
        </w:rPr>
        <w:t>ه</w:t>
      </w:r>
      <w:r w:rsidRPr="003B11F7">
        <w:rPr>
          <w:rStyle w:val="Chare"/>
          <w:rFonts w:hint="cs"/>
          <w:rtl/>
        </w:rPr>
        <w:t xml:space="preserve"> بھشت امتناع می‌کند، پیامبر </w:t>
      </w:r>
      <w:r w:rsidR="00F406D5">
        <w:rPr>
          <w:rStyle w:val="Chare"/>
          <w:rFonts w:cs="CTraditional Arabic" w:hint="cs"/>
          <w:rtl/>
        </w:rPr>
        <w:t>ص</w:t>
      </w:r>
      <w:r w:rsidRPr="003B11F7">
        <w:rPr>
          <w:rStyle w:val="Chare"/>
          <w:rFonts w:hint="cs"/>
          <w:rtl/>
        </w:rPr>
        <w:t xml:space="preserve"> فرمود: کسی ک</w:t>
      </w:r>
      <w:r w:rsidR="00F90AD9">
        <w:rPr>
          <w:rStyle w:val="Chare"/>
          <w:rFonts w:hint="cs"/>
          <w:rtl/>
        </w:rPr>
        <w:t>ه</w:t>
      </w:r>
      <w:r w:rsidR="00F406D5">
        <w:rPr>
          <w:rStyle w:val="Chare"/>
          <w:rFonts w:hint="cs"/>
          <w:rtl/>
        </w:rPr>
        <w:t xml:space="preserve"> از من ا</w:t>
      </w:r>
      <w:r w:rsidRPr="003B11F7">
        <w:rPr>
          <w:rStyle w:val="Chare"/>
          <w:rFonts w:hint="cs"/>
          <w:rtl/>
        </w:rPr>
        <w:t>طاعت کند، داخل بھشت خواھد شد و کسی ک</w:t>
      </w:r>
      <w:r w:rsidR="00F90AD9">
        <w:rPr>
          <w:rStyle w:val="Chare"/>
          <w:rFonts w:hint="cs"/>
          <w:rtl/>
        </w:rPr>
        <w:t>ه</w:t>
      </w:r>
      <w:r w:rsidRPr="003B11F7">
        <w:rPr>
          <w:rStyle w:val="Chare"/>
          <w:rFonts w:hint="cs"/>
          <w:rtl/>
        </w:rPr>
        <w:t xml:space="preserve"> از من سرپیچی کند، از دخول ب</w:t>
      </w:r>
      <w:r w:rsidR="00F90AD9">
        <w:rPr>
          <w:rStyle w:val="Chare"/>
          <w:rFonts w:hint="cs"/>
          <w:rtl/>
        </w:rPr>
        <w:t>ه</w:t>
      </w:r>
      <w:r w:rsidRPr="003B11F7">
        <w:rPr>
          <w:rStyle w:val="Chare"/>
          <w:rFonts w:hint="cs"/>
          <w:rtl/>
        </w:rPr>
        <w:t xml:space="preserve"> بھشت امتناع کرد</w:t>
      </w:r>
      <w:r w:rsidR="00F90AD9">
        <w:rPr>
          <w:rStyle w:val="Chare"/>
          <w:rFonts w:hint="cs"/>
          <w:rtl/>
        </w:rPr>
        <w:t>ه</w:t>
      </w:r>
      <w:r w:rsidRPr="003B11F7">
        <w:rPr>
          <w:rStyle w:val="Chare"/>
          <w:rFonts w:hint="cs"/>
          <w:rtl/>
        </w:rPr>
        <w:t xml:space="preserve"> است</w:t>
      </w:r>
      <w:r>
        <w:rPr>
          <w:rFonts w:ascii="Traditional Arabic" w:hAnsi="Traditional Arabic" w:cs="Traditional Arabic"/>
          <w:rtl/>
          <w:lang w:bidi="ur-PK"/>
        </w:rPr>
        <w:t>»</w:t>
      </w:r>
      <w:r w:rsidR="00C86586">
        <w:rPr>
          <w:rFonts w:hint="cs"/>
          <w:rtl/>
          <w:lang w:bidi="ur-PK"/>
        </w:rPr>
        <w:t>.</w:t>
      </w:r>
    </w:p>
    <w:p w:rsidR="001F46C8" w:rsidRDefault="00127D84" w:rsidP="003E42E7">
      <w:pPr>
        <w:pStyle w:val="a8"/>
        <w:rPr>
          <w:rtl/>
        </w:rPr>
      </w:pPr>
      <w:r>
        <w:rPr>
          <w:rFonts w:hint="cs"/>
          <w:rtl/>
          <w:lang w:bidi="ur-PK"/>
        </w:rPr>
        <w:t xml:space="preserve">پروردگارا، ما را </w:t>
      </w:r>
      <w:r w:rsidR="00E6509E">
        <w:rPr>
          <w:rFonts w:hint="cs"/>
          <w:rtl/>
          <w:lang w:bidi="ur-PK"/>
        </w:rPr>
        <w:t>به‌سوی</w:t>
      </w:r>
      <w:r>
        <w:rPr>
          <w:rFonts w:hint="cs"/>
          <w:rtl/>
          <w:lang w:bidi="ur-PK"/>
        </w:rPr>
        <w:t xml:space="preserve"> اخلاق</w:t>
      </w:r>
      <w:r w:rsidR="004D484E">
        <w:rPr>
          <w:rFonts w:hint="cs"/>
          <w:rtl/>
        </w:rPr>
        <w:t xml:space="preserve"> </w:t>
      </w:r>
      <w:r>
        <w:rPr>
          <w:rFonts w:hint="cs"/>
          <w:rtl/>
        </w:rPr>
        <w:t>و رفتار نیکو ھدایت بفرما ک</w:t>
      </w:r>
      <w:r w:rsidR="00F90AD9">
        <w:rPr>
          <w:rFonts w:hint="cs"/>
          <w:rtl/>
        </w:rPr>
        <w:t>ه</w:t>
      </w:r>
      <w:r>
        <w:rPr>
          <w:rFonts w:hint="cs"/>
          <w:rtl/>
        </w:rPr>
        <w:t xml:space="preserve"> ھدایت </w:t>
      </w:r>
      <w:r w:rsidR="00E6509E">
        <w:rPr>
          <w:rFonts w:hint="cs"/>
          <w:rtl/>
        </w:rPr>
        <w:t>به‌سوی</w:t>
      </w:r>
      <w:r>
        <w:rPr>
          <w:rFonts w:hint="cs"/>
          <w:rtl/>
        </w:rPr>
        <w:t xml:space="preserve"> نیکی‌ھا و بر حذر داشتن از بدی‌ھا در دست توست</w:t>
      </w:r>
      <w:r w:rsidR="00C86586">
        <w:rPr>
          <w:rFonts w:hint="cs"/>
          <w:rtl/>
        </w:rPr>
        <w:t>.</w:t>
      </w:r>
      <w:r>
        <w:rPr>
          <w:rFonts w:hint="cs"/>
          <w:rtl/>
        </w:rPr>
        <w:t xml:space="preserve"> خداوندا ھدایت و پرھیزکاری و پاکدامنی و بی‌نیازی را ب</w:t>
      </w:r>
      <w:r w:rsidR="00F90AD9">
        <w:rPr>
          <w:rFonts w:hint="cs"/>
          <w:rtl/>
        </w:rPr>
        <w:t>ه</w:t>
      </w:r>
      <w:r>
        <w:rPr>
          <w:rFonts w:hint="cs"/>
          <w:rtl/>
        </w:rPr>
        <w:t xml:space="preserve"> ما عنایت بفرما</w:t>
      </w:r>
      <w:r w:rsidR="00C86586">
        <w:rPr>
          <w:rFonts w:hint="cs"/>
          <w:rtl/>
        </w:rPr>
        <w:t>.</w:t>
      </w:r>
      <w:r>
        <w:rPr>
          <w:rFonts w:hint="cs"/>
          <w:rtl/>
        </w:rPr>
        <w:t xml:space="preserve"> بارالھا، ما را از مرض‌ھای کشند</w:t>
      </w:r>
      <w:r w:rsidR="00F90AD9">
        <w:rPr>
          <w:rFonts w:hint="cs"/>
          <w:rtl/>
        </w:rPr>
        <w:t>ه</w:t>
      </w:r>
      <w:r>
        <w:rPr>
          <w:rFonts w:hint="cs"/>
          <w:rtl/>
        </w:rPr>
        <w:t xml:space="preserve"> و طاقت فرسا محفوظ بگردان</w:t>
      </w:r>
      <w:r w:rsidR="00C86586">
        <w:rPr>
          <w:rFonts w:hint="cs"/>
          <w:rtl/>
        </w:rPr>
        <w:t>.</w:t>
      </w:r>
      <w:r>
        <w:rPr>
          <w:rFonts w:hint="cs"/>
          <w:rtl/>
        </w:rPr>
        <w:t xml:space="preserve"> خداوندا، ما را از زوال نعمت و ھجوم نقمت و ی</w:t>
      </w:r>
      <w:r w:rsidR="00BA0469">
        <w:rPr>
          <w:rFonts w:hint="cs"/>
          <w:rtl/>
        </w:rPr>
        <w:t>أ</w:t>
      </w:r>
      <w:r>
        <w:rPr>
          <w:rFonts w:hint="cs"/>
          <w:rtl/>
        </w:rPr>
        <w:t>س و ناامیدی، مصون بفرما</w:t>
      </w:r>
      <w:r w:rsidR="00C86586">
        <w:rPr>
          <w:rFonts w:hint="cs"/>
          <w:rtl/>
        </w:rPr>
        <w:t>.</w:t>
      </w:r>
      <w:r>
        <w:rPr>
          <w:rFonts w:hint="cs"/>
          <w:rtl/>
        </w:rPr>
        <w:t xml:space="preserve"> در خاتم</w:t>
      </w:r>
      <w:r w:rsidR="00F90AD9">
        <w:rPr>
          <w:rFonts w:hint="cs"/>
          <w:rtl/>
        </w:rPr>
        <w:t>ه</w:t>
      </w:r>
      <w:r w:rsidR="00481DF9">
        <w:rPr>
          <w:rFonts w:hint="cs"/>
          <w:rtl/>
        </w:rPr>
        <w:t xml:space="preserve"> از پروردگار لا</w:t>
      </w:r>
      <w:r>
        <w:rPr>
          <w:rFonts w:hint="cs"/>
          <w:rtl/>
        </w:rPr>
        <w:t>یزال مسئلت می‌نماییم ک</w:t>
      </w:r>
      <w:r w:rsidR="00F90AD9">
        <w:rPr>
          <w:rFonts w:hint="cs"/>
          <w:rtl/>
        </w:rPr>
        <w:t>ه</w:t>
      </w:r>
      <w:r>
        <w:rPr>
          <w:rFonts w:hint="cs"/>
          <w:rtl/>
        </w:rPr>
        <w:t xml:space="preserve"> من و شام و جمیع مؤمنان را مورد بخشش و آمرزش قرار بدھد</w:t>
      </w:r>
      <w:r w:rsidR="00C86586">
        <w:rPr>
          <w:rFonts w:hint="cs"/>
          <w:rtl/>
        </w:rPr>
        <w:t>.</w:t>
      </w:r>
      <w:r>
        <w:rPr>
          <w:rFonts w:hint="cs"/>
          <w:rtl/>
        </w:rPr>
        <w:t xml:space="preserve"> از پروردگار خود طلب آمرزش کنید ک</w:t>
      </w:r>
      <w:r w:rsidR="00F90AD9">
        <w:rPr>
          <w:rFonts w:hint="cs"/>
          <w:rtl/>
        </w:rPr>
        <w:t>ه</w:t>
      </w:r>
      <w:r>
        <w:rPr>
          <w:rFonts w:hint="cs"/>
          <w:rtl/>
        </w:rPr>
        <w:t xml:space="preserve"> او بسیار آمرزگار و مھربان است</w:t>
      </w:r>
      <w:r w:rsidR="00C86586">
        <w:rPr>
          <w:rFonts w:hint="cs"/>
          <w:rtl/>
        </w:rPr>
        <w:t>.</w:t>
      </w:r>
    </w:p>
    <w:p w:rsidR="00632684" w:rsidRDefault="00632684" w:rsidP="006C6DE3">
      <w:pPr>
        <w:pStyle w:val="a4"/>
        <w:ind w:left="2160" w:firstLine="720"/>
        <w:jc w:val="right"/>
        <w:rPr>
          <w:rtl/>
        </w:rPr>
      </w:pPr>
      <w:r w:rsidRPr="001C2CA6">
        <w:rPr>
          <w:rFonts w:hint="cs"/>
          <w:rtl/>
        </w:rPr>
        <w:t>والسلام عليكم ورحمة الله وبركاته</w:t>
      </w:r>
    </w:p>
    <w:p w:rsidR="00632684" w:rsidRDefault="00632684" w:rsidP="003E42E7">
      <w:pPr>
        <w:pStyle w:val="a8"/>
        <w:rPr>
          <w:rtl/>
        </w:rPr>
        <w:sectPr w:rsidR="00632684" w:rsidSect="00C14F87">
          <w:footnotePr>
            <w:numRestart w:val="eachPage"/>
          </w:footnotePr>
          <w:pgSz w:w="9356" w:h="13608" w:code="9"/>
          <w:pgMar w:top="567" w:right="1134" w:bottom="851" w:left="1134" w:header="454" w:footer="0" w:gutter="0"/>
          <w:cols w:space="708"/>
          <w:titlePg/>
          <w:bidi/>
          <w:rtlGutter/>
          <w:docGrid w:linePitch="381"/>
        </w:sectPr>
      </w:pPr>
    </w:p>
    <w:p w:rsidR="00127D84" w:rsidRDefault="006C6DE3" w:rsidP="00632684">
      <w:pPr>
        <w:pStyle w:val="a1"/>
        <w:rPr>
          <w:rtl/>
        </w:rPr>
      </w:pPr>
      <w:bookmarkStart w:id="117" w:name="_Toc437893506"/>
      <w:r>
        <w:rPr>
          <w:rFonts w:hint="cs"/>
          <w:rtl/>
        </w:rPr>
        <w:t>خطبۀ هشتاد و پنجم:</w:t>
      </w:r>
      <w:r>
        <w:rPr>
          <w:rtl/>
        </w:rPr>
        <w:br/>
      </w:r>
      <w:r w:rsidR="00632684">
        <w:rPr>
          <w:rFonts w:hint="cs"/>
          <w:rtl/>
        </w:rPr>
        <w:t>انسان را آن مقدار گناه بس است که هر</w:t>
      </w:r>
      <w:r w:rsidR="00F406D5">
        <w:rPr>
          <w:rFonts w:hint="cs"/>
          <w:rtl/>
        </w:rPr>
        <w:t xml:space="preserve"> </w:t>
      </w:r>
      <w:r w:rsidR="00632684">
        <w:rPr>
          <w:rFonts w:hint="cs"/>
          <w:rtl/>
        </w:rPr>
        <w:t>چه شنید، باز گوید</w:t>
      </w:r>
      <w:bookmarkEnd w:id="117"/>
    </w:p>
    <w:p w:rsidR="00632684" w:rsidRDefault="00632684" w:rsidP="00481DF9">
      <w:pPr>
        <w:pStyle w:val="a8"/>
        <w:rPr>
          <w:rtl/>
          <w:lang w:bidi="ur-PK"/>
        </w:rPr>
      </w:pPr>
      <w:r>
        <w:rPr>
          <w:rFonts w:hint="cs"/>
          <w:rtl/>
          <w:lang w:bidi="ur-PK"/>
        </w:rPr>
        <w:t>ثنا و ستایش خدایی را ک</w:t>
      </w:r>
      <w:r w:rsidR="00F90AD9">
        <w:rPr>
          <w:rFonts w:hint="cs"/>
          <w:rtl/>
          <w:lang w:bidi="ur-PK"/>
        </w:rPr>
        <w:t>ه</w:t>
      </w:r>
      <w:r>
        <w:rPr>
          <w:rFonts w:hint="cs"/>
          <w:rtl/>
          <w:lang w:bidi="ur-PK"/>
        </w:rPr>
        <w:t xml:space="preserve"> ما را ب</w:t>
      </w:r>
      <w:r w:rsidR="00F90AD9">
        <w:rPr>
          <w:rFonts w:hint="cs"/>
          <w:rtl/>
          <w:lang w:bidi="ur-PK"/>
        </w:rPr>
        <w:t>ه</w:t>
      </w:r>
      <w:r>
        <w:rPr>
          <w:rFonts w:hint="cs"/>
          <w:rtl/>
          <w:lang w:bidi="ur-PK"/>
        </w:rPr>
        <w:t xml:space="preserve"> مقام حمد و ثنای خود ھدایت فرمود ک</w:t>
      </w:r>
      <w:r w:rsidR="00F90AD9">
        <w:rPr>
          <w:rFonts w:hint="cs"/>
          <w:rtl/>
          <w:lang w:bidi="ur-PK"/>
        </w:rPr>
        <w:t>ه</w:t>
      </w:r>
      <w:r>
        <w:rPr>
          <w:rFonts w:hint="cs"/>
          <w:rtl/>
          <w:lang w:bidi="ur-PK"/>
        </w:rPr>
        <w:t xml:space="preserve"> اگر ھدایت و توفیق او نبود، نیل ب</w:t>
      </w:r>
      <w:r w:rsidR="00F90AD9">
        <w:rPr>
          <w:rFonts w:hint="cs"/>
          <w:rtl/>
          <w:lang w:bidi="ur-PK"/>
        </w:rPr>
        <w:t>ه</w:t>
      </w:r>
      <w:r>
        <w:rPr>
          <w:rFonts w:hint="cs"/>
          <w:rtl/>
          <w:lang w:bidi="ur-PK"/>
        </w:rPr>
        <w:t xml:space="preserve"> چنین مقامی غیر ممکن می‌نمود</w:t>
      </w:r>
      <w:r w:rsidR="00C86586">
        <w:rPr>
          <w:rFonts w:hint="cs"/>
          <w:rtl/>
          <w:lang w:bidi="ur-PK"/>
        </w:rPr>
        <w:t>.</w:t>
      </w:r>
      <w:r>
        <w:rPr>
          <w:rFonts w:hint="cs"/>
          <w:rtl/>
          <w:lang w:bidi="ur-PK"/>
        </w:rPr>
        <w:t xml:space="preserve"> توفیق ما از اوست و اعتماد و توکلم بر اوست و </w:t>
      </w:r>
      <w:r w:rsidR="00E6509E">
        <w:rPr>
          <w:rFonts w:hint="cs"/>
          <w:rtl/>
          <w:lang w:bidi="ur-PK"/>
        </w:rPr>
        <w:t>به‌سوی</w:t>
      </w:r>
      <w:r>
        <w:rPr>
          <w:rFonts w:hint="cs"/>
          <w:rtl/>
          <w:lang w:bidi="ur-PK"/>
        </w:rPr>
        <w:t xml:space="preserve"> او باز خواھم گشت</w:t>
      </w:r>
      <w:r w:rsidR="00C86586">
        <w:rPr>
          <w:rFonts w:hint="cs"/>
          <w:rtl/>
          <w:lang w:bidi="ur-PK"/>
        </w:rPr>
        <w:t>.</w:t>
      </w:r>
      <w:r>
        <w:rPr>
          <w:rFonts w:hint="cs"/>
          <w:rtl/>
          <w:lang w:bidi="ur-PK"/>
        </w:rPr>
        <w:t xml:space="preserve"> پروردگاری ک</w:t>
      </w:r>
      <w:r w:rsidR="00F90AD9">
        <w:rPr>
          <w:rFonts w:hint="cs"/>
          <w:rtl/>
          <w:lang w:bidi="ur-PK"/>
        </w:rPr>
        <w:t>ه</w:t>
      </w:r>
      <w:r>
        <w:rPr>
          <w:rFonts w:hint="cs"/>
          <w:rtl/>
          <w:lang w:bidi="ur-PK"/>
        </w:rPr>
        <w:t xml:space="preserve"> ملک و ملکوت، وابست</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اوست و ھم</w:t>
      </w:r>
      <w:r w:rsidR="00F90AD9">
        <w:rPr>
          <w:rFonts w:hint="cs"/>
          <w:rtl/>
          <w:lang w:bidi="ur-PK"/>
        </w:rPr>
        <w:t>ه</w:t>
      </w:r>
      <w:r>
        <w:rPr>
          <w:rFonts w:hint="cs"/>
          <w:rtl/>
          <w:lang w:bidi="ur-PK"/>
        </w:rPr>
        <w:t xml:space="preserve"> چیز در حرکت و بازگشت </w:t>
      </w:r>
      <w:r w:rsidR="00E6509E">
        <w:rPr>
          <w:rFonts w:hint="cs"/>
          <w:rtl/>
          <w:lang w:bidi="ur-PK"/>
        </w:rPr>
        <w:t>به‌سوی</w:t>
      </w:r>
      <w:r>
        <w:rPr>
          <w:rFonts w:hint="cs"/>
          <w:rtl/>
          <w:lang w:bidi="ur-PK"/>
        </w:rPr>
        <w:t xml:space="preserve"> اوست</w:t>
      </w:r>
      <w:r w:rsidR="00C86586">
        <w:rPr>
          <w:rFonts w:hint="cs"/>
          <w:rtl/>
          <w:lang w:bidi="ur-PK"/>
        </w:rPr>
        <w:t>.</w:t>
      </w:r>
      <w:r>
        <w:rPr>
          <w:rFonts w:hint="cs"/>
          <w:rtl/>
          <w:lang w:bidi="ur-PK"/>
        </w:rPr>
        <w:t xml:space="preserve"> و گواھی می‌دھم ک</w:t>
      </w:r>
      <w:r w:rsidR="00F90AD9">
        <w:rPr>
          <w:rFonts w:hint="cs"/>
          <w:rtl/>
          <w:lang w:bidi="ur-PK"/>
        </w:rPr>
        <w:t>ه</w:t>
      </w:r>
      <w:r>
        <w:rPr>
          <w:rFonts w:hint="cs"/>
          <w:rtl/>
          <w:lang w:bidi="ur-PK"/>
        </w:rPr>
        <w:t xml:space="preserve"> جز ذات اقدس حضرت حق، خدای دیگری نیست</w:t>
      </w:r>
      <w:r w:rsidR="00C86586">
        <w:rPr>
          <w:rFonts w:hint="cs"/>
          <w:rtl/>
          <w:lang w:bidi="ur-PK"/>
        </w:rPr>
        <w:t>.</w:t>
      </w:r>
      <w:r>
        <w:rPr>
          <w:rFonts w:hint="cs"/>
          <w:rtl/>
          <w:lang w:bidi="ur-PK"/>
        </w:rPr>
        <w:t xml:space="preserve"> خدایی ک</w:t>
      </w:r>
      <w:r w:rsidR="00F90AD9">
        <w:rPr>
          <w:rFonts w:hint="cs"/>
          <w:rtl/>
          <w:lang w:bidi="ur-PK"/>
        </w:rPr>
        <w:t>ه</w:t>
      </w:r>
      <w:r>
        <w:rPr>
          <w:rFonts w:hint="cs"/>
          <w:rtl/>
          <w:lang w:bidi="ur-PK"/>
        </w:rPr>
        <w:t xml:space="preserve"> انسان را ب</w:t>
      </w:r>
      <w:r w:rsidR="00F90AD9">
        <w:rPr>
          <w:rFonts w:hint="cs"/>
          <w:rtl/>
          <w:lang w:bidi="ur-PK"/>
        </w:rPr>
        <w:t>ه</w:t>
      </w:r>
      <w:r>
        <w:rPr>
          <w:rFonts w:hint="cs"/>
          <w:rtl/>
          <w:lang w:bidi="ur-PK"/>
        </w:rPr>
        <w:t xml:space="preserve"> ھر نھان و عیانی محاسب</w:t>
      </w:r>
      <w:r w:rsidR="00F90AD9">
        <w:rPr>
          <w:rFonts w:hint="cs"/>
          <w:rtl/>
          <w:lang w:bidi="ur-PK"/>
        </w:rPr>
        <w:t>ه</w:t>
      </w:r>
      <w:r>
        <w:rPr>
          <w:rFonts w:hint="cs"/>
          <w:rtl/>
          <w:lang w:bidi="ur-PK"/>
        </w:rPr>
        <w:t xml:space="preserve"> خواھد کرد و بر اساس عمل، جزا و سزا خواھد داد</w:t>
      </w:r>
      <w:r w:rsidR="00C86586">
        <w:rPr>
          <w:rFonts w:hint="cs"/>
          <w:rtl/>
          <w:lang w:bidi="ur-PK"/>
        </w:rPr>
        <w:t>.</w:t>
      </w:r>
      <w:r>
        <w:rPr>
          <w:rFonts w:hint="cs"/>
          <w:rtl/>
          <w:lang w:bidi="ur-PK"/>
        </w:rPr>
        <w:t xml:space="preserve"> و گواھی می‌دھم 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درستی سید و سرور ما حضرت محمّد </w:t>
      </w:r>
      <w:r>
        <w:rPr>
          <w:rFonts w:cs="CTraditional Arabic" w:hint="cs"/>
          <w:rtl/>
          <w:lang w:bidi="ur-PK"/>
        </w:rPr>
        <w:t>ص</w:t>
      </w:r>
      <w:r>
        <w:rPr>
          <w:rFonts w:hint="cs"/>
          <w:rtl/>
          <w:lang w:bidi="ur-PK"/>
        </w:rPr>
        <w:t xml:space="preserve"> فرستاد</w:t>
      </w:r>
      <w:r w:rsidR="00F90AD9">
        <w:rPr>
          <w:rFonts w:hint="cs"/>
          <w:rtl/>
          <w:lang w:bidi="ur-PK"/>
        </w:rPr>
        <w:t>ۀ</w:t>
      </w:r>
      <w:r w:rsidR="00481DF9">
        <w:rPr>
          <w:rFonts w:hint="cs"/>
          <w:rtl/>
          <w:lang w:bidi="ur-PK"/>
        </w:rPr>
        <w:t xml:space="preserve"> خداست، آن</w:t>
      </w:r>
      <w:r w:rsidR="00481DF9">
        <w:rPr>
          <w:rFonts w:hint="eastAsia"/>
          <w:rtl/>
          <w:lang w:bidi="ur-PK"/>
        </w:rPr>
        <w:t>‌</w:t>
      </w:r>
      <w:r>
        <w:rPr>
          <w:rFonts w:hint="cs"/>
          <w:rtl/>
          <w:lang w:bidi="ur-PK"/>
        </w:rPr>
        <w:t>ک</w:t>
      </w:r>
      <w:r w:rsidR="00F90AD9">
        <w:rPr>
          <w:rFonts w:hint="cs"/>
          <w:rtl/>
          <w:lang w:bidi="ur-PK"/>
        </w:rPr>
        <w:t>ه</w:t>
      </w:r>
      <w:r>
        <w:rPr>
          <w:rFonts w:hint="cs"/>
          <w:rtl/>
          <w:lang w:bidi="ur-PK"/>
        </w:rPr>
        <w:t xml:space="preserve"> فرمود</w:t>
      </w:r>
      <w:r w:rsidR="00F90AD9">
        <w:rPr>
          <w:rFonts w:hint="cs"/>
          <w:rtl/>
          <w:lang w:bidi="ur-PK"/>
        </w:rPr>
        <w:t>ه</w:t>
      </w:r>
      <w:r>
        <w:rPr>
          <w:rFonts w:hint="cs"/>
          <w:rtl/>
          <w:lang w:bidi="ur-PK"/>
        </w:rPr>
        <w:t xml:space="preserve"> است: در آن روزی ک</w:t>
      </w:r>
      <w:r w:rsidR="00F90AD9">
        <w:rPr>
          <w:rFonts w:hint="cs"/>
          <w:rtl/>
          <w:lang w:bidi="ur-PK"/>
        </w:rPr>
        <w:t>ه</w:t>
      </w:r>
      <w:r>
        <w:rPr>
          <w:rFonts w:hint="cs"/>
          <w:rtl/>
          <w:lang w:bidi="ur-PK"/>
        </w:rPr>
        <w:t xml:space="preserve"> مال و فرزند سودی نخواھد داشت، انس</w:t>
      </w:r>
      <w:r w:rsidR="00481DF9">
        <w:rPr>
          <w:rFonts w:hint="cs"/>
          <w:rtl/>
          <w:lang w:bidi="ur-PK"/>
        </w:rPr>
        <w:t>ا</w:t>
      </w:r>
      <w:r w:rsidR="00546A50">
        <w:rPr>
          <w:rFonts w:hint="cs"/>
          <w:rtl/>
          <w:lang w:bidi="ur-PK"/>
        </w:rPr>
        <w:t>ن‌ھا</w:t>
      </w:r>
      <w:r>
        <w:rPr>
          <w:rFonts w:hint="cs"/>
          <w:rtl/>
          <w:lang w:bidi="ur-PK"/>
        </w:rPr>
        <w:t xml:space="preserve"> را، زبان</w:t>
      </w:r>
      <w:r w:rsidR="00481DF9">
        <w:rPr>
          <w:rFonts w:hint="eastAsia"/>
          <w:rtl/>
          <w:lang w:bidi="ur-PK"/>
        </w:rPr>
        <w:t>‌</w:t>
      </w:r>
      <w:r>
        <w:rPr>
          <w:rFonts w:hint="cs"/>
          <w:rtl/>
          <w:lang w:bidi="ur-PK"/>
        </w:rPr>
        <w:t>شان، در آتش جھنم خواھد انداخت</w:t>
      </w:r>
      <w:r w:rsidR="00C86586">
        <w:rPr>
          <w:rFonts w:hint="cs"/>
          <w:rtl/>
          <w:lang w:bidi="ur-PK"/>
        </w:rPr>
        <w:t>.</w:t>
      </w:r>
    </w:p>
    <w:p w:rsidR="00632684" w:rsidRDefault="00632684" w:rsidP="00632684">
      <w:pPr>
        <w:pStyle w:val="a8"/>
        <w:rPr>
          <w:rtl/>
          <w:lang w:bidi="ur-PK"/>
        </w:rPr>
      </w:pPr>
      <w:r>
        <w:rPr>
          <w:rFonts w:hint="cs"/>
          <w:rtl/>
          <w:lang w:bidi="ur-PK"/>
        </w:rPr>
        <w:t>پروردگارا، درود و رحمت بی‌پایان خود را بر حضرت محمّد و آل و اصحاب آن حضرت تا روز قیامت، نازل بفرما</w:t>
      </w:r>
      <w:r w:rsidR="00C86586">
        <w:rPr>
          <w:rFonts w:hint="cs"/>
          <w:rtl/>
          <w:lang w:bidi="ur-PK"/>
        </w:rPr>
        <w:t>.</w:t>
      </w:r>
      <w:r>
        <w:rPr>
          <w:rFonts w:hint="cs"/>
          <w:rtl/>
          <w:lang w:bidi="ur-PK"/>
        </w:rPr>
        <w:t xml:space="preserve"> و بعد:</w:t>
      </w:r>
    </w:p>
    <w:p w:rsidR="00632684" w:rsidRDefault="00632684" w:rsidP="00632684">
      <w:pPr>
        <w:pStyle w:val="a8"/>
        <w:rPr>
          <w:rtl/>
          <w:lang w:bidi="ur-PK"/>
        </w:rPr>
      </w:pPr>
      <w:r>
        <w:rPr>
          <w:rFonts w:hint="cs"/>
          <w:rtl/>
          <w:lang w:bidi="ur-PK"/>
        </w:rPr>
        <w:t>ای بندگان خدا، ابتدا نفس خود، سپس شما را ب</w:t>
      </w:r>
      <w:r w:rsidR="00F90AD9">
        <w:rPr>
          <w:rFonts w:hint="cs"/>
          <w:rtl/>
          <w:lang w:bidi="ur-PK"/>
        </w:rPr>
        <w:t>ه</w:t>
      </w:r>
      <w:r>
        <w:rPr>
          <w:rFonts w:hint="cs"/>
          <w:rtl/>
          <w:lang w:bidi="ur-PK"/>
        </w:rPr>
        <w:t xml:space="preserve"> تقوای خدا و اطاعت و فرمانبرداری از او توصی</w:t>
      </w:r>
      <w:r w:rsidR="00F90AD9">
        <w:rPr>
          <w:rFonts w:hint="cs"/>
          <w:rtl/>
          <w:lang w:bidi="ur-PK"/>
        </w:rPr>
        <w:t>ه</w:t>
      </w:r>
      <w:r>
        <w:rPr>
          <w:rFonts w:hint="cs"/>
          <w:rtl/>
          <w:lang w:bidi="ur-PK"/>
        </w:rPr>
        <w:t xml:space="preserve"> می‌نمایم ک</w:t>
      </w:r>
      <w:r w:rsidR="00F90AD9">
        <w:rPr>
          <w:rFonts w:hint="cs"/>
          <w:rtl/>
          <w:lang w:bidi="ur-PK"/>
        </w:rPr>
        <w:t>ه</w:t>
      </w:r>
      <w:r>
        <w:rPr>
          <w:rFonts w:hint="cs"/>
          <w:rtl/>
          <w:lang w:bidi="ur-PK"/>
        </w:rPr>
        <w:t xml:space="preserve"> او </w:t>
      </w:r>
      <w:r>
        <w:rPr>
          <w:rFonts w:cs="CTraditional Arabic" w:hint="cs"/>
          <w:rtl/>
          <w:lang w:bidi="ur-PK"/>
        </w:rPr>
        <w:t>أ</w:t>
      </w:r>
      <w:r>
        <w:rPr>
          <w:rFonts w:hint="cs"/>
          <w:rtl/>
          <w:lang w:bidi="ur-PK"/>
        </w:rPr>
        <w:t xml:space="preserve"> فرمود</w:t>
      </w:r>
      <w:r w:rsidR="00F90AD9">
        <w:rPr>
          <w:rFonts w:hint="cs"/>
          <w:rtl/>
          <w:lang w:bidi="ur-PK"/>
        </w:rPr>
        <w:t>ه</w:t>
      </w:r>
      <w:r>
        <w:rPr>
          <w:rFonts w:hint="cs"/>
          <w:rtl/>
          <w:lang w:bidi="ur-PK"/>
        </w:rPr>
        <w:t xml:space="preserve"> است:</w:t>
      </w:r>
    </w:p>
    <w:p w:rsidR="00632684" w:rsidRDefault="00CB37F6" w:rsidP="00F406D5">
      <w:pPr>
        <w:pStyle w:val="af1"/>
        <w:rPr>
          <w:rtl/>
          <w:lang w:bidi="ur-PK"/>
        </w:rPr>
      </w:pPr>
      <w:r w:rsidRPr="00CB37F6">
        <w:rPr>
          <w:rFonts w:cs="CTraditional Arabic"/>
          <w:rtl/>
          <w:lang w:bidi="ur-PK"/>
        </w:rPr>
        <w:t>+</w:t>
      </w:r>
      <w:r w:rsidR="00632684" w:rsidRPr="00F406D5">
        <w:rPr>
          <w:rtl/>
        </w:rPr>
        <w:t>مَّا يَلۡفِظُ مِن قَوۡلٍ إِلَّا لَدَيۡهِ رَقِيبٌ عَتِيد</w:t>
      </w:r>
      <w:r w:rsidR="00632684" w:rsidRPr="00F406D5">
        <w:rPr>
          <w:rFonts w:hint="cs"/>
          <w:rtl/>
        </w:rPr>
        <w:t>ٞ١٨</w:t>
      </w:r>
      <w:r w:rsidRPr="00CB37F6">
        <w:rPr>
          <w:rFonts w:ascii="Times New Roman" w:cs="CTraditional Arabic" w:hint="cs"/>
          <w:rtl/>
          <w:lang w:bidi="ur-PK"/>
        </w:rPr>
        <w:t>_</w:t>
      </w:r>
      <w:r w:rsidR="00632684">
        <w:rPr>
          <w:rFonts w:ascii="Times New Roman" w:cs="Arial"/>
          <w:szCs w:val="24"/>
          <w:rtl/>
          <w:lang w:bidi="ur-PK"/>
        </w:rPr>
        <w:t xml:space="preserve"> </w:t>
      </w:r>
      <w:r w:rsidR="00632684" w:rsidRPr="00632684">
        <w:rPr>
          <w:rStyle w:val="Char6"/>
          <w:rtl/>
        </w:rPr>
        <w:t>[ق: 18]</w:t>
      </w:r>
      <w:r w:rsidR="00F406D5">
        <w:rPr>
          <w:rStyle w:val="Char6"/>
          <w:rFonts w:hint="cs"/>
          <w:rtl/>
        </w:rPr>
        <w:t>.</w:t>
      </w:r>
    </w:p>
    <w:p w:rsidR="00632684" w:rsidRDefault="00632684" w:rsidP="00F406D5">
      <w:pPr>
        <w:pStyle w:val="ab"/>
        <w:rPr>
          <w:rtl/>
          <w:lang w:bidi="ur-PK"/>
        </w:rPr>
      </w:pPr>
      <w:r w:rsidRPr="008421EC">
        <w:rPr>
          <w:rStyle w:val="Char8"/>
          <w:rtl/>
        </w:rPr>
        <w:t>«</w:t>
      </w:r>
      <w:r w:rsidRPr="00F406D5">
        <w:rPr>
          <w:rFonts w:hint="cs"/>
          <w:rtl/>
        </w:rPr>
        <w:t>ھیچ قولی را بر زبان نمی‌آورد مگر این‌ک</w:t>
      </w:r>
      <w:r w:rsidR="00F90AD9" w:rsidRPr="00F406D5">
        <w:rPr>
          <w:rFonts w:hint="cs"/>
          <w:rtl/>
        </w:rPr>
        <w:t>ه</w:t>
      </w:r>
      <w:r w:rsidRPr="00F406D5">
        <w:rPr>
          <w:rFonts w:hint="cs"/>
          <w:rtl/>
        </w:rPr>
        <w:t xml:space="preserve"> مراقب و ناظری، نزد او حاضر است</w:t>
      </w:r>
      <w:r w:rsidRPr="008421EC">
        <w:rPr>
          <w:rStyle w:val="Char8"/>
          <w:rtl/>
        </w:rPr>
        <w:t>»</w:t>
      </w:r>
      <w:r w:rsidR="00C86586">
        <w:rPr>
          <w:rFonts w:hint="cs"/>
          <w:rtl/>
          <w:lang w:bidi="ur-PK"/>
        </w:rPr>
        <w:t>.</w:t>
      </w:r>
    </w:p>
    <w:p w:rsidR="00CB11F5" w:rsidRDefault="00632684" w:rsidP="00632684">
      <w:pPr>
        <w:pStyle w:val="a8"/>
        <w:rPr>
          <w:rtl/>
          <w:lang w:bidi="ur-PK"/>
        </w:rPr>
      </w:pPr>
      <w:r>
        <w:rPr>
          <w:rFonts w:hint="cs"/>
          <w:rtl/>
          <w:lang w:bidi="ur-PK"/>
        </w:rPr>
        <w:t>ای برادران مسلمان، زبان، آنچ</w:t>
      </w:r>
      <w:r w:rsidR="00F90AD9">
        <w:rPr>
          <w:rFonts w:hint="cs"/>
          <w:rtl/>
          <w:lang w:bidi="ur-PK"/>
        </w:rPr>
        <w:t>ه</w:t>
      </w:r>
      <w:r>
        <w:rPr>
          <w:rFonts w:hint="cs"/>
          <w:rtl/>
          <w:lang w:bidi="ur-PK"/>
        </w:rPr>
        <w:t xml:space="preserve"> را ک</w:t>
      </w:r>
      <w:r w:rsidR="00F90AD9">
        <w:rPr>
          <w:rFonts w:hint="cs"/>
          <w:rtl/>
          <w:lang w:bidi="ur-PK"/>
        </w:rPr>
        <w:t>ه</w:t>
      </w:r>
      <w:r>
        <w:rPr>
          <w:rFonts w:hint="cs"/>
          <w:rtl/>
          <w:lang w:bidi="ur-PK"/>
        </w:rPr>
        <w:t xml:space="preserve"> در قلب و درون آدمی است، آشکار می‌سازد و از اسرار و نیّات درونی انسان خبر می‌دھد و از قدیم گفت</w:t>
      </w:r>
      <w:r w:rsidR="00F90AD9">
        <w:rPr>
          <w:rFonts w:hint="cs"/>
          <w:rtl/>
          <w:lang w:bidi="ur-PK"/>
        </w:rPr>
        <w:t>ه</w:t>
      </w:r>
      <w:r>
        <w:rPr>
          <w:rFonts w:hint="cs"/>
          <w:rtl/>
          <w:lang w:bidi="ur-PK"/>
        </w:rPr>
        <w:t>‌اند کمال انسان ب</w:t>
      </w:r>
      <w:r w:rsidR="00F90AD9">
        <w:rPr>
          <w:rFonts w:hint="cs"/>
          <w:rtl/>
          <w:lang w:bidi="ur-PK"/>
        </w:rPr>
        <w:t>ه</w:t>
      </w:r>
      <w:r>
        <w:rPr>
          <w:rFonts w:hint="cs"/>
          <w:rtl/>
          <w:lang w:bidi="ur-PK"/>
        </w:rPr>
        <w:t xml:space="preserve"> قلب و زبان اوست، پس ھیچ</w:t>
      </w:r>
      <w:r w:rsidR="00747354">
        <w:rPr>
          <w:rFonts w:hint="cs"/>
          <w:rtl/>
          <w:lang w:bidi="ur-PK"/>
        </w:rPr>
        <w:t xml:space="preserve"> </w:t>
      </w:r>
      <w:r w:rsidR="00CB11F5">
        <w:rPr>
          <w:rFonts w:hint="cs"/>
          <w:rtl/>
          <w:lang w:bidi="ur-PK"/>
        </w:rPr>
        <w:t>انسانی زمام امور خود را ب</w:t>
      </w:r>
      <w:r w:rsidR="00F90AD9">
        <w:rPr>
          <w:rFonts w:hint="cs"/>
          <w:rtl/>
          <w:lang w:bidi="ur-PK"/>
        </w:rPr>
        <w:t>ه</w:t>
      </w:r>
      <w:r w:rsidR="00CB11F5">
        <w:rPr>
          <w:rFonts w:hint="cs"/>
          <w:rtl/>
          <w:lang w:bidi="ur-PK"/>
        </w:rPr>
        <w:t xml:space="preserve"> دست نخواھد گرفت و امکان ندارد ب</w:t>
      </w:r>
      <w:r w:rsidR="00F90AD9">
        <w:rPr>
          <w:rFonts w:hint="cs"/>
          <w:rtl/>
          <w:lang w:bidi="ur-PK"/>
        </w:rPr>
        <w:t>ه</w:t>
      </w:r>
      <w:r w:rsidR="00CB11F5">
        <w:rPr>
          <w:rFonts w:hint="cs"/>
          <w:rtl/>
          <w:lang w:bidi="ur-PK"/>
        </w:rPr>
        <w:t xml:space="preserve"> سیادت و سعادت برسد مگر ب</w:t>
      </w:r>
      <w:r w:rsidR="00F90AD9">
        <w:rPr>
          <w:rFonts w:hint="cs"/>
          <w:rtl/>
          <w:lang w:bidi="ur-PK"/>
        </w:rPr>
        <w:t>ه</w:t>
      </w:r>
      <w:r w:rsidR="00CB11F5">
        <w:rPr>
          <w:rFonts w:hint="cs"/>
          <w:rtl/>
          <w:lang w:bidi="ur-PK"/>
        </w:rPr>
        <w:t xml:space="preserve"> واسط</w:t>
      </w:r>
      <w:r w:rsidR="00F90AD9">
        <w:rPr>
          <w:rFonts w:hint="cs"/>
          <w:rtl/>
          <w:lang w:bidi="ur-PK"/>
        </w:rPr>
        <w:t>ۀ</w:t>
      </w:r>
      <w:r w:rsidR="00CB11F5">
        <w:rPr>
          <w:rFonts w:hint="cs"/>
          <w:rtl/>
          <w:lang w:bidi="ur-PK"/>
        </w:rPr>
        <w:t xml:space="preserve"> زبان و حکیمان گفت</w:t>
      </w:r>
      <w:r w:rsidR="00F90AD9">
        <w:rPr>
          <w:rFonts w:hint="cs"/>
          <w:rtl/>
          <w:lang w:bidi="ur-PK"/>
        </w:rPr>
        <w:t>ه</w:t>
      </w:r>
      <w:r w:rsidR="00CB11F5">
        <w:rPr>
          <w:rFonts w:hint="cs"/>
          <w:rtl/>
          <w:lang w:bidi="ur-PK"/>
        </w:rPr>
        <w:t>‌اند: زبان انسان عاقل از پس قلبش می‌باشد، لذا ھرگا</w:t>
      </w:r>
      <w:r w:rsidR="00F90AD9">
        <w:rPr>
          <w:rFonts w:hint="cs"/>
          <w:rtl/>
          <w:lang w:bidi="ur-PK"/>
        </w:rPr>
        <w:t>ه</w:t>
      </w:r>
      <w:r w:rsidR="00CB11F5">
        <w:rPr>
          <w:rFonts w:hint="cs"/>
          <w:rtl/>
          <w:lang w:bidi="ur-PK"/>
        </w:rPr>
        <w:t>، سخن ب</w:t>
      </w:r>
      <w:r w:rsidR="00F90AD9">
        <w:rPr>
          <w:rFonts w:hint="cs"/>
          <w:rtl/>
          <w:lang w:bidi="ur-PK"/>
        </w:rPr>
        <w:t>ه</w:t>
      </w:r>
      <w:r w:rsidR="00CB11F5">
        <w:rPr>
          <w:rFonts w:hint="cs"/>
          <w:rtl/>
          <w:lang w:bidi="ur-PK"/>
        </w:rPr>
        <w:t xml:space="preserve"> سود او بود، ب</w:t>
      </w:r>
      <w:r w:rsidR="00F90AD9">
        <w:rPr>
          <w:rFonts w:hint="cs"/>
          <w:rtl/>
          <w:lang w:bidi="ur-PK"/>
        </w:rPr>
        <w:t>ه</w:t>
      </w:r>
      <w:r w:rsidR="00CB11F5">
        <w:rPr>
          <w:rFonts w:hint="cs"/>
          <w:rtl/>
          <w:lang w:bidi="ur-PK"/>
        </w:rPr>
        <w:t xml:space="preserve"> گفتن آن اقدام خواھد کرد و اگر سخن ب</w:t>
      </w:r>
      <w:r w:rsidR="00F90AD9">
        <w:rPr>
          <w:rFonts w:hint="cs"/>
          <w:rtl/>
          <w:lang w:bidi="ur-PK"/>
        </w:rPr>
        <w:t>ه</w:t>
      </w:r>
      <w:r w:rsidR="00CB11F5">
        <w:rPr>
          <w:rFonts w:hint="cs"/>
          <w:rtl/>
          <w:lang w:bidi="ur-PK"/>
        </w:rPr>
        <w:t xml:space="preserve"> زیان او بود، را</w:t>
      </w:r>
      <w:r w:rsidR="00F90AD9">
        <w:rPr>
          <w:rFonts w:hint="cs"/>
          <w:rtl/>
          <w:lang w:bidi="ur-PK"/>
        </w:rPr>
        <w:t>ه</w:t>
      </w:r>
      <w:r w:rsidR="00CB11F5">
        <w:rPr>
          <w:rFonts w:hint="cs"/>
          <w:rtl/>
          <w:lang w:bidi="ur-PK"/>
        </w:rPr>
        <w:t xml:space="preserve"> خروج بر او خواھد بست</w:t>
      </w:r>
      <w:r w:rsidR="00C86586">
        <w:rPr>
          <w:rFonts w:hint="cs"/>
          <w:rtl/>
          <w:lang w:bidi="ur-PK"/>
        </w:rPr>
        <w:t>.</w:t>
      </w:r>
    </w:p>
    <w:p w:rsidR="00DB6298" w:rsidRDefault="00DB6298" w:rsidP="00632684">
      <w:pPr>
        <w:pStyle w:val="a8"/>
        <w:rPr>
          <w:rtl/>
          <w:lang w:bidi="ur-PK"/>
        </w:rPr>
      </w:pPr>
      <w:r>
        <w:rPr>
          <w:rFonts w:hint="cs"/>
          <w:rtl/>
          <w:lang w:bidi="ur-PK"/>
        </w:rPr>
        <w:t>و قلب انسان نادان از پس زبانش می‌باشد و لذا ھر سخنی را بر زبان می‌راند، چ</w:t>
      </w:r>
      <w:r w:rsidR="00F90AD9">
        <w:rPr>
          <w:rFonts w:hint="cs"/>
          <w:rtl/>
          <w:lang w:bidi="ur-PK"/>
        </w:rPr>
        <w:t>ه</w:t>
      </w:r>
      <w:r>
        <w:rPr>
          <w:rFonts w:hint="cs"/>
          <w:rtl/>
          <w:lang w:bidi="ur-PK"/>
        </w:rPr>
        <w:t xml:space="preserve"> سودمند باشد یا زیان‌آور</w:t>
      </w:r>
      <w:r w:rsidR="00C86586">
        <w:rPr>
          <w:rFonts w:hint="cs"/>
          <w:rtl/>
          <w:lang w:bidi="ur-PK"/>
        </w:rPr>
        <w:t>.</w:t>
      </w:r>
    </w:p>
    <w:p w:rsidR="00DB6298" w:rsidRDefault="00DB6298" w:rsidP="00F406D5">
      <w:pPr>
        <w:pStyle w:val="a8"/>
        <w:rPr>
          <w:rtl/>
          <w:lang w:bidi="ur-PK"/>
        </w:rPr>
      </w:pPr>
      <w:r>
        <w:rPr>
          <w:rFonts w:hint="cs"/>
          <w:rtl/>
          <w:lang w:bidi="ur-PK"/>
        </w:rPr>
        <w:t>اگر وضعیت انس</w:t>
      </w:r>
      <w:r w:rsidR="00F406D5">
        <w:rPr>
          <w:rFonts w:hint="cs"/>
          <w:rtl/>
          <w:lang w:bidi="ur-PK"/>
        </w:rPr>
        <w:t>ا</w:t>
      </w:r>
      <w:r w:rsidR="00546A50">
        <w:rPr>
          <w:rFonts w:hint="cs"/>
          <w:rtl/>
          <w:lang w:bidi="ur-PK"/>
        </w:rPr>
        <w:t>ن‌ھا</w:t>
      </w:r>
      <w:r>
        <w:rPr>
          <w:rFonts w:hint="cs"/>
          <w:rtl/>
          <w:lang w:bidi="ur-PK"/>
        </w:rPr>
        <w:t xml:space="preserve"> را در عصر حاضر مورد ملاحظ</w:t>
      </w:r>
      <w:r w:rsidR="00F90AD9">
        <w:rPr>
          <w:rFonts w:hint="cs"/>
          <w:rtl/>
          <w:lang w:bidi="ur-PK"/>
        </w:rPr>
        <w:t>ه</w:t>
      </w:r>
      <w:r>
        <w:rPr>
          <w:rFonts w:hint="cs"/>
          <w:rtl/>
          <w:lang w:bidi="ur-PK"/>
        </w:rPr>
        <w:t xml:space="preserve"> قرار دھیم، بخش بزرگی از مشلات انس</w:t>
      </w:r>
      <w:r w:rsidR="00F406D5">
        <w:rPr>
          <w:rFonts w:hint="cs"/>
          <w:rtl/>
          <w:lang w:bidi="ur-PK"/>
        </w:rPr>
        <w:t>ا</w:t>
      </w:r>
      <w:r w:rsidR="00546A50">
        <w:rPr>
          <w:rFonts w:hint="cs"/>
          <w:rtl/>
          <w:lang w:bidi="ur-PK"/>
        </w:rPr>
        <w:t>ن‌ھا</w:t>
      </w:r>
      <w:r>
        <w:rPr>
          <w:rFonts w:hint="cs"/>
          <w:rtl/>
          <w:lang w:bidi="ur-PK"/>
        </w:rPr>
        <w:t xml:space="preserve"> ب</w:t>
      </w:r>
      <w:r w:rsidR="00F90AD9">
        <w:rPr>
          <w:rFonts w:hint="cs"/>
          <w:rtl/>
          <w:lang w:bidi="ur-PK"/>
        </w:rPr>
        <w:t>ه</w:t>
      </w:r>
      <w:r>
        <w:rPr>
          <w:rFonts w:hint="cs"/>
          <w:rtl/>
          <w:lang w:bidi="ur-PK"/>
        </w:rPr>
        <w:t xml:space="preserve"> افشای اسرار و دخالت‌ھای بی‌مورد در زندگی دیگران و زیاد</w:t>
      </w:r>
      <w:r w:rsidR="00F90AD9">
        <w:rPr>
          <w:rFonts w:hint="cs"/>
          <w:rtl/>
          <w:lang w:bidi="ur-PK"/>
        </w:rPr>
        <w:t>ه</w:t>
      </w:r>
      <w:r>
        <w:rPr>
          <w:rFonts w:hint="cs"/>
          <w:rtl/>
          <w:lang w:bidi="ur-PK"/>
        </w:rPr>
        <w:t>‌روی در شوخی‌ھای ناپسند و بحث و جدل‌ھایی ک</w:t>
      </w:r>
      <w:r w:rsidR="00F90AD9">
        <w:rPr>
          <w:rFonts w:hint="cs"/>
          <w:rtl/>
          <w:lang w:bidi="ur-PK"/>
        </w:rPr>
        <w:t>ه</w:t>
      </w:r>
      <w:r>
        <w:rPr>
          <w:rFonts w:hint="cs"/>
          <w:rtl/>
          <w:lang w:bidi="ur-PK"/>
        </w:rPr>
        <w:t xml:space="preserve"> غالباً ب</w:t>
      </w:r>
      <w:r w:rsidR="00F90AD9">
        <w:rPr>
          <w:rFonts w:hint="cs"/>
          <w:rtl/>
          <w:lang w:bidi="ur-PK"/>
        </w:rPr>
        <w:t>ه</w:t>
      </w:r>
      <w:r>
        <w:rPr>
          <w:rFonts w:hint="cs"/>
          <w:rtl/>
          <w:lang w:bidi="ur-PK"/>
        </w:rPr>
        <w:t xml:space="preserve"> خصومت منجر می‌شوند و غیبت و نمیم</w:t>
      </w:r>
      <w:r w:rsidR="00F90AD9">
        <w:rPr>
          <w:rFonts w:hint="cs"/>
          <w:rtl/>
          <w:lang w:bidi="ur-PK"/>
        </w:rPr>
        <w:t>ه</w:t>
      </w:r>
      <w:r>
        <w:rPr>
          <w:rFonts w:hint="cs"/>
          <w:rtl/>
          <w:lang w:bidi="ur-PK"/>
        </w:rPr>
        <w:t xml:space="preserve"> در</w:t>
      </w:r>
      <w:r w:rsidR="00F406D5">
        <w:rPr>
          <w:rFonts w:hint="cs"/>
          <w:rtl/>
          <w:lang w:bidi="ur-PK"/>
        </w:rPr>
        <w:t xml:space="preserve"> </w:t>
      </w:r>
      <w:r>
        <w:rPr>
          <w:rFonts w:hint="cs"/>
          <w:rtl/>
          <w:lang w:bidi="ur-PK"/>
        </w:rPr>
        <w:t>میان انس</w:t>
      </w:r>
      <w:r w:rsidR="00F406D5">
        <w:rPr>
          <w:rFonts w:hint="cs"/>
          <w:rtl/>
          <w:lang w:bidi="ur-PK"/>
        </w:rPr>
        <w:t>ا</w:t>
      </w:r>
      <w:r w:rsidR="00546A50">
        <w:rPr>
          <w:rFonts w:hint="cs"/>
          <w:rtl/>
          <w:lang w:bidi="ur-PK"/>
        </w:rPr>
        <w:t>ن‌ھا</w:t>
      </w:r>
      <w:r>
        <w:rPr>
          <w:rFonts w:hint="cs"/>
          <w:rtl/>
          <w:lang w:bidi="ur-PK"/>
        </w:rPr>
        <w:t>، بر می‌گردد</w:t>
      </w:r>
      <w:r w:rsidR="00C86586">
        <w:rPr>
          <w:rFonts w:hint="cs"/>
          <w:rtl/>
          <w:lang w:bidi="ur-PK"/>
        </w:rPr>
        <w:t>.</w:t>
      </w:r>
    </w:p>
    <w:p w:rsidR="004C42E9" w:rsidRPr="006C6DE3" w:rsidRDefault="00DB6298" w:rsidP="00632684">
      <w:pPr>
        <w:pStyle w:val="a8"/>
        <w:rPr>
          <w:spacing w:val="-4"/>
          <w:rtl/>
          <w:lang w:bidi="ur-PK"/>
        </w:rPr>
      </w:pPr>
      <w:r w:rsidRPr="006C6DE3">
        <w:rPr>
          <w:rFonts w:hint="cs"/>
          <w:spacing w:val="-4"/>
          <w:rtl/>
          <w:lang w:bidi="ur-PK"/>
        </w:rPr>
        <w:t xml:space="preserve">خداوند </w:t>
      </w:r>
      <w:r w:rsidRPr="006C6DE3">
        <w:rPr>
          <w:rFonts w:cs="CTraditional Arabic" w:hint="cs"/>
          <w:spacing w:val="-4"/>
          <w:rtl/>
          <w:lang w:bidi="ur-PK"/>
        </w:rPr>
        <w:t>أ</w:t>
      </w:r>
      <w:r w:rsidR="004C42E9" w:rsidRPr="006C6DE3">
        <w:rPr>
          <w:rFonts w:hint="cs"/>
          <w:spacing w:val="-4"/>
          <w:rtl/>
          <w:lang w:bidi="ur-PK"/>
        </w:rPr>
        <w:t>، ک</w:t>
      </w:r>
      <w:r w:rsidR="00F90AD9" w:rsidRPr="006C6DE3">
        <w:rPr>
          <w:rFonts w:hint="cs"/>
          <w:spacing w:val="-4"/>
          <w:rtl/>
          <w:lang w:bidi="ur-PK"/>
        </w:rPr>
        <w:t>ه</w:t>
      </w:r>
      <w:r w:rsidR="004C42E9" w:rsidRPr="006C6DE3">
        <w:rPr>
          <w:rFonts w:hint="cs"/>
          <w:spacing w:val="-4"/>
          <w:rtl/>
          <w:lang w:bidi="ur-PK"/>
        </w:rPr>
        <w:t xml:space="preserve"> یک زبان و دو گوش برای انسان قرار داد</w:t>
      </w:r>
      <w:r w:rsidR="00F90AD9" w:rsidRPr="006C6DE3">
        <w:rPr>
          <w:rFonts w:hint="cs"/>
          <w:spacing w:val="-4"/>
          <w:rtl/>
          <w:lang w:bidi="ur-PK"/>
        </w:rPr>
        <w:t>ه</w:t>
      </w:r>
      <w:r w:rsidR="004C42E9" w:rsidRPr="006C6DE3">
        <w:rPr>
          <w:rFonts w:hint="cs"/>
          <w:spacing w:val="-4"/>
          <w:rtl/>
          <w:lang w:bidi="ur-PK"/>
        </w:rPr>
        <w:t xml:space="preserve"> است، ب</w:t>
      </w:r>
      <w:r w:rsidR="00F90AD9" w:rsidRPr="006C6DE3">
        <w:rPr>
          <w:rFonts w:hint="cs"/>
          <w:spacing w:val="-4"/>
          <w:rtl/>
          <w:lang w:bidi="ur-PK"/>
        </w:rPr>
        <w:t>ه</w:t>
      </w:r>
      <w:r w:rsidR="004C42E9" w:rsidRPr="006C6DE3">
        <w:rPr>
          <w:rFonts w:hint="cs"/>
          <w:spacing w:val="-4"/>
          <w:rtl/>
          <w:lang w:bidi="ur-PK"/>
        </w:rPr>
        <w:t xml:space="preserve"> این معنی است ک</w:t>
      </w:r>
      <w:r w:rsidR="00F90AD9" w:rsidRPr="006C6DE3">
        <w:rPr>
          <w:rFonts w:hint="cs"/>
          <w:spacing w:val="-4"/>
          <w:rtl/>
          <w:lang w:bidi="ur-PK"/>
        </w:rPr>
        <w:t>ه</w:t>
      </w:r>
      <w:r w:rsidR="004C42E9" w:rsidRPr="006C6DE3">
        <w:rPr>
          <w:rFonts w:hint="cs"/>
          <w:spacing w:val="-4"/>
          <w:rtl/>
          <w:lang w:bidi="ur-PK"/>
        </w:rPr>
        <w:t xml:space="preserve"> باید بیشتر از آنچ</w:t>
      </w:r>
      <w:r w:rsidR="00F90AD9" w:rsidRPr="006C6DE3">
        <w:rPr>
          <w:rFonts w:hint="cs"/>
          <w:spacing w:val="-4"/>
          <w:rtl/>
          <w:lang w:bidi="ur-PK"/>
        </w:rPr>
        <w:t>ه</w:t>
      </w:r>
      <w:r w:rsidR="004C42E9" w:rsidRPr="006C6DE3">
        <w:rPr>
          <w:rFonts w:hint="cs"/>
          <w:spacing w:val="-4"/>
          <w:rtl/>
          <w:lang w:bidi="ur-PK"/>
        </w:rPr>
        <w:t xml:space="preserve"> می‌گوید، گوش فرا دھد</w:t>
      </w:r>
      <w:r w:rsidR="00C86586" w:rsidRPr="006C6DE3">
        <w:rPr>
          <w:rFonts w:hint="cs"/>
          <w:spacing w:val="-4"/>
          <w:rtl/>
          <w:lang w:bidi="ur-PK"/>
        </w:rPr>
        <w:t>.</w:t>
      </w:r>
      <w:r w:rsidR="004C42E9" w:rsidRPr="006C6DE3">
        <w:rPr>
          <w:rFonts w:hint="cs"/>
          <w:spacing w:val="-4"/>
          <w:rtl/>
          <w:lang w:bidi="ur-PK"/>
        </w:rPr>
        <w:t xml:space="preserve"> پیامبر اسلام </w:t>
      </w:r>
      <w:r w:rsidR="004C42E9" w:rsidRPr="006C6DE3">
        <w:rPr>
          <w:rFonts w:cs="CTraditional Arabic" w:hint="cs"/>
          <w:spacing w:val="-4"/>
          <w:rtl/>
          <w:lang w:bidi="ur-PK"/>
        </w:rPr>
        <w:t>ص</w:t>
      </w:r>
      <w:r w:rsidR="004C42E9" w:rsidRPr="006C6DE3">
        <w:rPr>
          <w:rFonts w:hint="cs"/>
          <w:spacing w:val="-4"/>
          <w:rtl/>
          <w:lang w:bidi="ur-PK"/>
        </w:rPr>
        <w:t xml:space="preserve"> در حدیث شریف فرمود</w:t>
      </w:r>
      <w:r w:rsidR="00F90AD9" w:rsidRPr="006C6DE3">
        <w:rPr>
          <w:rFonts w:hint="cs"/>
          <w:spacing w:val="-4"/>
          <w:rtl/>
          <w:lang w:bidi="ur-PK"/>
        </w:rPr>
        <w:t>ه</w:t>
      </w:r>
      <w:r w:rsidR="004C42E9" w:rsidRPr="006C6DE3">
        <w:rPr>
          <w:rFonts w:hint="cs"/>
          <w:spacing w:val="-4"/>
          <w:rtl/>
          <w:lang w:bidi="ur-PK"/>
        </w:rPr>
        <w:t>‌اند:</w:t>
      </w:r>
    </w:p>
    <w:p w:rsidR="00FC08C7" w:rsidRDefault="004C42E9" w:rsidP="00632684">
      <w:pPr>
        <w:pStyle w:val="a8"/>
        <w:rPr>
          <w:lang w:bidi="ur-PK"/>
        </w:rPr>
      </w:pPr>
      <w:r>
        <w:rPr>
          <w:rFonts w:ascii="Traditional Arabic" w:hAnsi="Traditional Arabic" w:cs="Traditional Arabic"/>
          <w:rtl/>
          <w:lang w:bidi="ur-PK"/>
        </w:rPr>
        <w:t>«</w:t>
      </w:r>
      <w:r w:rsidR="00F406D5" w:rsidRPr="00F406D5">
        <w:rPr>
          <w:rStyle w:val="Char3"/>
          <w:rFonts w:hint="cs"/>
          <w:rtl/>
        </w:rPr>
        <w:t>کفی بال</w:t>
      </w:r>
      <w:r w:rsidR="006C6DE3">
        <w:rPr>
          <w:rStyle w:val="Char3"/>
          <w:rFonts w:hint="cs"/>
          <w:rtl/>
        </w:rPr>
        <w:t>ـ</w:t>
      </w:r>
      <w:r w:rsidR="00F406D5" w:rsidRPr="00F406D5">
        <w:rPr>
          <w:rStyle w:val="Char3"/>
          <w:rFonts w:hint="cs"/>
          <w:rtl/>
        </w:rPr>
        <w:t>مرء انماّ اَن یحدث بکل ما سمع</w:t>
      </w:r>
      <w:r>
        <w:rPr>
          <w:rFonts w:ascii="Traditional Arabic" w:hAnsi="Traditional Arabic" w:cs="Traditional Arabic"/>
          <w:rtl/>
          <w:lang w:bidi="ur-PK"/>
        </w:rPr>
        <w:t>»</w:t>
      </w:r>
      <w:r w:rsidR="00F406D5">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C42E9">
        <w:rPr>
          <w:rStyle w:val="Chare"/>
          <w:rFonts w:hint="cs"/>
          <w:rtl/>
        </w:rPr>
        <w:t>ھمین مقدار گنا</w:t>
      </w:r>
      <w:r w:rsidR="00F90AD9">
        <w:rPr>
          <w:rStyle w:val="Chare"/>
          <w:rFonts w:hint="cs"/>
          <w:rtl/>
        </w:rPr>
        <w:t>ه</w:t>
      </w:r>
      <w:r w:rsidRPr="004C42E9">
        <w:rPr>
          <w:rStyle w:val="Chare"/>
          <w:rFonts w:hint="cs"/>
          <w:rtl/>
        </w:rPr>
        <w:t>، انسان را بس است ک</w:t>
      </w:r>
      <w:r w:rsidR="00F90AD9">
        <w:rPr>
          <w:rStyle w:val="Chare"/>
          <w:rFonts w:hint="cs"/>
          <w:rtl/>
        </w:rPr>
        <w:t>ه</w:t>
      </w:r>
      <w:r w:rsidRPr="004C42E9">
        <w:rPr>
          <w:rStyle w:val="Chare"/>
          <w:rFonts w:hint="cs"/>
          <w:rtl/>
        </w:rPr>
        <w:t xml:space="preserve"> ھر چ</w:t>
      </w:r>
      <w:r w:rsidR="00F90AD9">
        <w:rPr>
          <w:rStyle w:val="Chare"/>
          <w:rFonts w:hint="cs"/>
          <w:rtl/>
        </w:rPr>
        <w:t>ه</w:t>
      </w:r>
      <w:r w:rsidRPr="004C42E9">
        <w:rPr>
          <w:rStyle w:val="Chare"/>
          <w:rFonts w:hint="cs"/>
          <w:rtl/>
        </w:rPr>
        <w:t xml:space="preserve"> را شنید، نقل کند</w:t>
      </w:r>
      <w:r>
        <w:rPr>
          <w:rFonts w:ascii="Traditional Arabic" w:hAnsi="Traditional Arabic" w:cs="Traditional Arabic"/>
          <w:rtl/>
          <w:lang w:bidi="ur-PK"/>
        </w:rPr>
        <w:t>»</w:t>
      </w:r>
      <w:r w:rsidR="00C86586">
        <w:rPr>
          <w:rFonts w:hint="cs"/>
          <w:rtl/>
          <w:lang w:bidi="ur-PK"/>
        </w:rPr>
        <w:t>.</w:t>
      </w:r>
    </w:p>
    <w:p w:rsidR="002C4BFD" w:rsidRDefault="00FC08C7" w:rsidP="00632684">
      <w:pPr>
        <w:pStyle w:val="a8"/>
        <w:rPr>
          <w:rtl/>
          <w:lang w:bidi="ur-PK"/>
        </w:rPr>
      </w:pPr>
      <w:r>
        <w:rPr>
          <w:rFonts w:hint="cs"/>
          <w:rtl/>
          <w:lang w:bidi="ur-PK"/>
        </w:rPr>
        <w:t>در مثل‌ھای مشھور نیز آمد</w:t>
      </w:r>
      <w:r w:rsidR="00F90AD9">
        <w:rPr>
          <w:rFonts w:hint="cs"/>
          <w:rtl/>
          <w:lang w:bidi="ur-PK"/>
        </w:rPr>
        <w:t>ه</w:t>
      </w:r>
      <w:r>
        <w:rPr>
          <w:rFonts w:hint="cs"/>
          <w:rtl/>
          <w:lang w:bidi="ur-PK"/>
        </w:rPr>
        <w:t xml:space="preserve"> است، اگر جنس کلام از نقر</w:t>
      </w:r>
      <w:r w:rsidR="00F90AD9">
        <w:rPr>
          <w:rFonts w:hint="cs"/>
          <w:rtl/>
          <w:lang w:bidi="ur-PK"/>
        </w:rPr>
        <w:t>ه</w:t>
      </w:r>
      <w:r>
        <w:rPr>
          <w:rFonts w:hint="cs"/>
          <w:rtl/>
          <w:lang w:bidi="ur-PK"/>
        </w:rPr>
        <w:t xml:space="preserve"> باشد، در مقابل، سکوت از طلاست، پس زبان خود را باز دار، ھنگام مدح و ذم و ھنگام رضا و غضب</w:t>
      </w:r>
      <w:r w:rsidR="00C86586">
        <w:rPr>
          <w:rFonts w:hint="cs"/>
          <w:rtl/>
          <w:lang w:bidi="ur-PK"/>
        </w:rPr>
        <w:t>.</w:t>
      </w:r>
      <w:r>
        <w:rPr>
          <w:rFonts w:hint="cs"/>
          <w:rtl/>
          <w:lang w:bidi="ur-PK"/>
        </w:rPr>
        <w:t xml:space="preserve"> و ھرگز انسانی را ب</w:t>
      </w:r>
      <w:r w:rsidR="00F90AD9">
        <w:rPr>
          <w:rFonts w:hint="cs"/>
          <w:rtl/>
          <w:lang w:bidi="ur-PK"/>
        </w:rPr>
        <w:t>ه</w:t>
      </w:r>
      <w:r>
        <w:rPr>
          <w:rFonts w:hint="cs"/>
          <w:rtl/>
          <w:lang w:bidi="ur-PK"/>
        </w:rPr>
        <w:t xml:space="preserve"> دلیل این‌ک</w:t>
      </w:r>
      <w:r w:rsidR="00F90AD9">
        <w:rPr>
          <w:rFonts w:hint="cs"/>
          <w:rtl/>
          <w:lang w:bidi="ur-PK"/>
        </w:rPr>
        <w:t>ه</w:t>
      </w:r>
      <w:r>
        <w:rPr>
          <w:rFonts w:hint="cs"/>
          <w:rtl/>
          <w:lang w:bidi="ur-PK"/>
        </w:rPr>
        <w:t xml:space="preserve"> از او بدت می‌آید یا با او خصومت و عداوت داری، مورد مذمّت قرار مد</w:t>
      </w:r>
      <w:r w:rsidR="00F90AD9">
        <w:rPr>
          <w:rFonts w:hint="cs"/>
          <w:rtl/>
          <w:lang w:bidi="ur-PK"/>
        </w:rPr>
        <w:t>ه</w:t>
      </w:r>
      <w:r>
        <w:rPr>
          <w:rFonts w:hint="cs"/>
          <w:rtl/>
          <w:lang w:bidi="ur-PK"/>
        </w:rPr>
        <w:t xml:space="preserve"> و معایب </w:t>
      </w:r>
      <w:r w:rsidR="002C4BFD">
        <w:rPr>
          <w:rFonts w:hint="cs"/>
          <w:rtl/>
          <w:lang w:bidi="ur-PK"/>
        </w:rPr>
        <w:t>مردم را افشاء نکن ک</w:t>
      </w:r>
      <w:r w:rsidR="00F90AD9">
        <w:rPr>
          <w:rFonts w:hint="cs"/>
          <w:rtl/>
          <w:lang w:bidi="ur-PK"/>
        </w:rPr>
        <w:t>ه</w:t>
      </w:r>
      <w:r w:rsidR="002C4BFD">
        <w:rPr>
          <w:rFonts w:hint="cs"/>
          <w:rtl/>
          <w:lang w:bidi="ur-PK"/>
        </w:rPr>
        <w:t xml:space="preserve"> خداوند در روز قیامت و در حضور ھزاران شاھد تو را ب</w:t>
      </w:r>
      <w:r w:rsidR="00F90AD9">
        <w:rPr>
          <w:rFonts w:hint="cs"/>
          <w:rtl/>
          <w:lang w:bidi="ur-PK"/>
        </w:rPr>
        <w:t>ه</w:t>
      </w:r>
      <w:r w:rsidR="002C4BFD">
        <w:rPr>
          <w:rFonts w:hint="cs"/>
          <w:rtl/>
          <w:lang w:bidi="ur-PK"/>
        </w:rPr>
        <w:t xml:space="preserve"> افتضاح خواھد کشانید</w:t>
      </w:r>
      <w:r w:rsidR="00C86586">
        <w:rPr>
          <w:rFonts w:hint="cs"/>
          <w:rtl/>
          <w:lang w:bidi="ur-PK"/>
        </w:rPr>
        <w:t>.</w:t>
      </w:r>
    </w:p>
    <w:p w:rsidR="002C4BFD" w:rsidRDefault="002C4BFD" w:rsidP="002C4BFD">
      <w:pPr>
        <w:pStyle w:val="a8"/>
        <w:rPr>
          <w:rtl/>
          <w:lang w:bidi="ur-PK"/>
        </w:rPr>
      </w:pPr>
      <w:r>
        <w:rPr>
          <w:rFonts w:hint="cs"/>
          <w:rtl/>
          <w:lang w:bidi="ur-PK"/>
        </w:rPr>
        <w:t>توج</w:t>
      </w:r>
      <w:r w:rsidR="00F90AD9">
        <w:rPr>
          <w:rFonts w:hint="cs"/>
          <w:rtl/>
          <w:lang w:bidi="ur-PK"/>
        </w:rPr>
        <w:t>ه</w:t>
      </w:r>
      <w:r>
        <w:rPr>
          <w:rFonts w:hint="cs"/>
          <w:rtl/>
          <w:lang w:bidi="ur-PK"/>
        </w:rPr>
        <w:t xml:space="preserve"> داشت</w:t>
      </w:r>
      <w:r w:rsidR="00F90AD9">
        <w:rPr>
          <w:rFonts w:hint="cs"/>
          <w:rtl/>
          <w:lang w:bidi="ur-PK"/>
        </w:rPr>
        <w:t>ه</w:t>
      </w:r>
      <w:r>
        <w:rPr>
          <w:rFonts w:hint="cs"/>
          <w:rtl/>
          <w:lang w:bidi="ur-PK"/>
        </w:rPr>
        <w:t xml:space="preserve"> باش ک</w:t>
      </w:r>
      <w:r w:rsidR="00F90AD9">
        <w:rPr>
          <w:rFonts w:hint="cs"/>
          <w:rtl/>
          <w:lang w:bidi="ur-PK"/>
        </w:rPr>
        <w:t>ه</w:t>
      </w:r>
      <w:r>
        <w:rPr>
          <w:rFonts w:hint="cs"/>
          <w:rtl/>
          <w:lang w:bidi="ur-PK"/>
        </w:rPr>
        <w:t xml:space="preserve"> روابط میان دوستان را با بازگو کردن کلام ناخوشایندشان میان </w:t>
      </w:r>
      <w:r w:rsidR="00546A50">
        <w:rPr>
          <w:rFonts w:hint="cs"/>
          <w:rtl/>
          <w:lang w:bidi="ur-PK"/>
        </w:rPr>
        <w:t>آن‌ھا</w:t>
      </w:r>
      <w:r>
        <w:rPr>
          <w:rFonts w:hint="cs"/>
          <w:rtl/>
          <w:lang w:bidi="ur-PK"/>
        </w:rPr>
        <w:t xml:space="preserve"> تیر</w:t>
      </w:r>
      <w:r w:rsidR="00F90AD9">
        <w:rPr>
          <w:rFonts w:hint="cs"/>
          <w:rtl/>
          <w:lang w:bidi="ur-PK"/>
        </w:rPr>
        <w:t>ه</w:t>
      </w:r>
      <w:r>
        <w:rPr>
          <w:rFonts w:hint="cs"/>
          <w:rtl/>
          <w:lang w:bidi="ur-PK"/>
        </w:rPr>
        <w:t xml:space="preserve"> و مکدّر مگردان ک</w:t>
      </w:r>
      <w:r w:rsidR="00F90AD9">
        <w:rPr>
          <w:rFonts w:hint="cs"/>
          <w:rtl/>
          <w:lang w:bidi="ur-PK"/>
        </w:rPr>
        <w:t>ه</w:t>
      </w:r>
      <w:r>
        <w:rPr>
          <w:rFonts w:hint="cs"/>
          <w:rtl/>
          <w:lang w:bidi="ur-PK"/>
        </w:rPr>
        <w:t xml:space="preserve"> در این صورت میان </w:t>
      </w:r>
      <w:r w:rsidR="00546A50">
        <w:rPr>
          <w:rFonts w:hint="cs"/>
          <w:rtl/>
          <w:lang w:bidi="ur-PK"/>
        </w:rPr>
        <w:t>آن‌ھا</w:t>
      </w:r>
      <w:r>
        <w:rPr>
          <w:rFonts w:hint="cs"/>
          <w:rtl/>
          <w:lang w:bidi="ur-PK"/>
        </w:rPr>
        <w:t xml:space="preserve"> نمّامی کرد</w:t>
      </w:r>
      <w:r w:rsidR="00F90AD9">
        <w:rPr>
          <w:rFonts w:hint="cs"/>
          <w:rtl/>
          <w:lang w:bidi="ur-PK"/>
        </w:rPr>
        <w:t>ه</w:t>
      </w:r>
      <w:r>
        <w:rPr>
          <w:rFonts w:hint="cs"/>
          <w:rtl/>
          <w:lang w:bidi="ur-PK"/>
        </w:rPr>
        <w:t>‌ای</w:t>
      </w:r>
      <w:r w:rsidR="00C86586">
        <w:rPr>
          <w:rFonts w:hint="cs"/>
          <w:rtl/>
          <w:lang w:bidi="ur-PK"/>
        </w:rPr>
        <w:t>.</w:t>
      </w:r>
    </w:p>
    <w:p w:rsidR="002C4BFD" w:rsidRDefault="002C4BFD" w:rsidP="002C4BFD">
      <w:pPr>
        <w:pStyle w:val="a8"/>
        <w:rPr>
          <w:rtl/>
          <w:lang w:bidi="ur-PK"/>
        </w:rPr>
      </w:pPr>
      <w:r>
        <w:rPr>
          <w:rFonts w:hint="cs"/>
          <w:rtl/>
          <w:lang w:bidi="ur-PK"/>
        </w:rPr>
        <w:t xml:space="preserve">پیامبر ما </w:t>
      </w:r>
      <w:r>
        <w:rPr>
          <w:rFonts w:cs="CTraditional Arabic" w:hint="cs"/>
          <w:rtl/>
          <w:lang w:bidi="ur-PK"/>
        </w:rPr>
        <w:t>ص</w:t>
      </w:r>
      <w:r>
        <w:rPr>
          <w:rFonts w:hint="cs"/>
          <w:rtl/>
          <w:lang w:bidi="ur-PK"/>
        </w:rPr>
        <w:t xml:space="preserve"> فرمود</w:t>
      </w:r>
      <w:r w:rsidR="00F90AD9">
        <w:rPr>
          <w:rFonts w:hint="cs"/>
          <w:rtl/>
          <w:lang w:bidi="ur-PK"/>
        </w:rPr>
        <w:t>ه</w:t>
      </w:r>
      <w:r>
        <w:rPr>
          <w:rFonts w:hint="cs"/>
          <w:rtl/>
          <w:lang w:bidi="ur-PK"/>
        </w:rPr>
        <w:t>‌اند:</w:t>
      </w:r>
    </w:p>
    <w:p w:rsidR="002C4BFD" w:rsidRDefault="002C4BFD" w:rsidP="002C4BFD">
      <w:pPr>
        <w:pStyle w:val="a8"/>
        <w:rPr>
          <w:rtl/>
          <w:lang w:bidi="ur-PK"/>
        </w:rPr>
      </w:pPr>
      <w:r>
        <w:rPr>
          <w:rFonts w:ascii="Traditional Arabic" w:hAnsi="Traditional Arabic" w:cs="Traditional Arabic"/>
          <w:rtl/>
          <w:lang w:bidi="ur-PK"/>
        </w:rPr>
        <w:t>«</w:t>
      </w:r>
      <w:r w:rsidRPr="002C4BFD">
        <w:rPr>
          <w:rStyle w:val="Char3"/>
          <w:rtl/>
        </w:rPr>
        <w:t>لاَ يَدْخُلُ الْجَنَّةَ نَمَّامٌ</w:t>
      </w:r>
      <w:r>
        <w:rPr>
          <w:rFonts w:ascii="Traditional Arabic" w:hAnsi="Traditional Arabic" w:cs="Traditional Arabic"/>
          <w:rtl/>
          <w:lang w:bidi="ur-PK"/>
        </w:rPr>
        <w:t>»</w:t>
      </w:r>
      <w:r w:rsidR="00C15DB8">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2C4BFD">
        <w:rPr>
          <w:rStyle w:val="Chare"/>
          <w:rFonts w:hint="cs"/>
          <w:rtl/>
        </w:rPr>
        <w:t>آدم نمّام داخل بھشت نخواھد شد</w:t>
      </w:r>
      <w:r>
        <w:rPr>
          <w:rFonts w:ascii="Traditional Arabic" w:hAnsi="Traditional Arabic" w:cs="Traditional Arabic"/>
          <w:rtl/>
          <w:lang w:bidi="ur-PK"/>
        </w:rPr>
        <w:t>»</w:t>
      </w:r>
      <w:r w:rsidR="00C86586">
        <w:rPr>
          <w:rFonts w:hint="cs"/>
          <w:rtl/>
          <w:lang w:bidi="ur-PK"/>
        </w:rPr>
        <w:t>.</w:t>
      </w:r>
    </w:p>
    <w:p w:rsidR="00632684" w:rsidRPr="006C6DE3" w:rsidRDefault="00DB6298" w:rsidP="002C4BFD">
      <w:pPr>
        <w:pStyle w:val="a8"/>
        <w:rPr>
          <w:spacing w:val="-4"/>
          <w:rtl/>
          <w:lang w:bidi="ur-PK"/>
        </w:rPr>
      </w:pPr>
      <w:r w:rsidRPr="006C6DE3">
        <w:rPr>
          <w:rFonts w:hint="cs"/>
          <w:spacing w:val="-4"/>
          <w:rtl/>
          <w:lang w:bidi="ur-PK"/>
        </w:rPr>
        <w:t xml:space="preserve"> </w:t>
      </w:r>
      <w:r w:rsidR="00CB11F5" w:rsidRPr="006C6DE3">
        <w:rPr>
          <w:rFonts w:hint="cs"/>
          <w:spacing w:val="-4"/>
          <w:rtl/>
          <w:lang w:bidi="ur-PK"/>
        </w:rPr>
        <w:t xml:space="preserve"> </w:t>
      </w:r>
      <w:r w:rsidR="00805781" w:rsidRPr="006C6DE3">
        <w:rPr>
          <w:rFonts w:hint="cs"/>
          <w:spacing w:val="-4"/>
          <w:rtl/>
          <w:lang w:bidi="ur-PK"/>
        </w:rPr>
        <w:t>و بر حذر باش از این‌ک</w:t>
      </w:r>
      <w:r w:rsidR="00F90AD9" w:rsidRPr="006C6DE3">
        <w:rPr>
          <w:rFonts w:hint="cs"/>
          <w:spacing w:val="-4"/>
          <w:rtl/>
          <w:lang w:bidi="ur-PK"/>
        </w:rPr>
        <w:t>ه</w:t>
      </w:r>
      <w:r w:rsidR="00805781" w:rsidRPr="006C6DE3">
        <w:rPr>
          <w:rFonts w:hint="cs"/>
          <w:spacing w:val="-4"/>
          <w:rtl/>
          <w:lang w:bidi="ur-PK"/>
        </w:rPr>
        <w:t xml:space="preserve"> فردی را با القاب و عناوین زشت و ناپسند یاد کنی ک</w:t>
      </w:r>
      <w:r w:rsidR="00F90AD9" w:rsidRPr="006C6DE3">
        <w:rPr>
          <w:rFonts w:hint="cs"/>
          <w:spacing w:val="-4"/>
          <w:rtl/>
          <w:lang w:bidi="ur-PK"/>
        </w:rPr>
        <w:t>ه</w:t>
      </w:r>
      <w:r w:rsidR="00805781" w:rsidRPr="006C6DE3">
        <w:rPr>
          <w:rFonts w:hint="cs"/>
          <w:spacing w:val="-4"/>
          <w:rtl/>
          <w:lang w:bidi="ur-PK"/>
        </w:rPr>
        <w:t xml:space="preserve"> در این صورت جزو مغتابین خواھید بود و قرآن کریم انسان غیبت کنند</w:t>
      </w:r>
      <w:r w:rsidR="00F90AD9" w:rsidRPr="006C6DE3">
        <w:rPr>
          <w:rFonts w:hint="cs"/>
          <w:spacing w:val="-4"/>
          <w:rtl/>
          <w:lang w:bidi="ur-PK"/>
        </w:rPr>
        <w:t>ه</w:t>
      </w:r>
      <w:r w:rsidR="00805781" w:rsidRPr="006C6DE3">
        <w:rPr>
          <w:rFonts w:hint="cs"/>
          <w:spacing w:val="-4"/>
          <w:rtl/>
          <w:lang w:bidi="ur-PK"/>
        </w:rPr>
        <w:t xml:space="preserve"> را ب</w:t>
      </w:r>
      <w:r w:rsidR="00F90AD9" w:rsidRPr="006C6DE3">
        <w:rPr>
          <w:rFonts w:hint="cs"/>
          <w:spacing w:val="-4"/>
          <w:rtl/>
          <w:lang w:bidi="ur-PK"/>
        </w:rPr>
        <w:t>ه</w:t>
      </w:r>
      <w:r w:rsidR="00805781" w:rsidRPr="006C6DE3">
        <w:rPr>
          <w:rFonts w:hint="cs"/>
          <w:spacing w:val="-4"/>
          <w:rtl/>
          <w:lang w:bidi="ur-PK"/>
        </w:rPr>
        <w:t xml:space="preserve"> کسی تشبی</w:t>
      </w:r>
      <w:r w:rsidR="00F90AD9" w:rsidRPr="006C6DE3">
        <w:rPr>
          <w:rFonts w:hint="cs"/>
          <w:spacing w:val="-4"/>
          <w:rtl/>
          <w:lang w:bidi="ur-PK"/>
        </w:rPr>
        <w:t>ه</w:t>
      </w:r>
      <w:r w:rsidR="00805781" w:rsidRPr="006C6DE3">
        <w:rPr>
          <w:rFonts w:hint="cs"/>
          <w:spacing w:val="-4"/>
          <w:rtl/>
          <w:lang w:bidi="ur-PK"/>
        </w:rPr>
        <w:t xml:space="preserve"> کرد</w:t>
      </w:r>
      <w:r w:rsidR="00F90AD9" w:rsidRPr="006C6DE3">
        <w:rPr>
          <w:rFonts w:hint="cs"/>
          <w:spacing w:val="-4"/>
          <w:rtl/>
          <w:lang w:bidi="ur-PK"/>
        </w:rPr>
        <w:t>ه</w:t>
      </w:r>
      <w:r w:rsidR="00805781" w:rsidRPr="006C6DE3">
        <w:rPr>
          <w:rFonts w:hint="cs"/>
          <w:spacing w:val="-4"/>
          <w:rtl/>
          <w:lang w:bidi="ur-PK"/>
        </w:rPr>
        <w:t xml:space="preserve"> ک</w:t>
      </w:r>
      <w:r w:rsidR="00F90AD9" w:rsidRPr="006C6DE3">
        <w:rPr>
          <w:rFonts w:hint="cs"/>
          <w:spacing w:val="-4"/>
          <w:rtl/>
          <w:lang w:bidi="ur-PK"/>
        </w:rPr>
        <w:t>ه</w:t>
      </w:r>
      <w:r w:rsidR="00805781" w:rsidRPr="006C6DE3">
        <w:rPr>
          <w:rFonts w:hint="cs"/>
          <w:spacing w:val="-4"/>
          <w:rtl/>
          <w:lang w:bidi="ur-PK"/>
        </w:rPr>
        <w:t xml:space="preserve"> گوشت برادر مرد</w:t>
      </w:r>
      <w:r w:rsidR="00F90AD9" w:rsidRPr="006C6DE3">
        <w:rPr>
          <w:rFonts w:hint="cs"/>
          <w:spacing w:val="-4"/>
          <w:rtl/>
          <w:lang w:bidi="ur-PK"/>
        </w:rPr>
        <w:t>ۀ</w:t>
      </w:r>
      <w:r w:rsidR="00805781" w:rsidRPr="006C6DE3">
        <w:rPr>
          <w:rFonts w:hint="cs"/>
          <w:spacing w:val="-4"/>
          <w:rtl/>
          <w:lang w:bidi="ur-PK"/>
        </w:rPr>
        <w:t xml:space="preserve"> خود را می‌خورد و خداوند </w:t>
      </w:r>
      <w:r w:rsidR="00805781" w:rsidRPr="006C6DE3">
        <w:rPr>
          <w:rFonts w:cs="CTraditional Arabic" w:hint="cs"/>
          <w:spacing w:val="-4"/>
          <w:rtl/>
          <w:lang w:bidi="ur-PK"/>
        </w:rPr>
        <w:t>أ</w:t>
      </w:r>
      <w:r w:rsidR="00805781" w:rsidRPr="006C6DE3">
        <w:rPr>
          <w:rFonts w:hint="cs"/>
          <w:spacing w:val="-4"/>
          <w:rtl/>
          <w:lang w:bidi="ur-PK"/>
        </w:rPr>
        <w:t>، در این خصوص می‌فرماید:</w:t>
      </w:r>
    </w:p>
    <w:p w:rsidR="00805781" w:rsidRDefault="00CB37F6" w:rsidP="00C15DB8">
      <w:pPr>
        <w:pStyle w:val="af1"/>
        <w:rPr>
          <w:rtl/>
          <w:lang w:bidi="ur-PK"/>
        </w:rPr>
      </w:pPr>
      <w:r w:rsidRPr="00CB37F6">
        <w:rPr>
          <w:rFonts w:cs="CTraditional Arabic"/>
          <w:rtl/>
          <w:lang w:bidi="ur-PK"/>
        </w:rPr>
        <w:t>+</w:t>
      </w:r>
      <w:r w:rsidR="00805781" w:rsidRPr="00C15DB8">
        <w:rPr>
          <w:rtl/>
        </w:rPr>
        <w:t>أَيُحِبُّ أَحَدُكُمۡ أَن يَأۡكُلَ لَحۡمَ أَخِيهِ مَيۡت</w:t>
      </w:r>
      <w:r w:rsidR="00805781" w:rsidRPr="00C15DB8">
        <w:rPr>
          <w:rFonts w:hint="cs"/>
          <w:rtl/>
        </w:rPr>
        <w:t>ٗا</w:t>
      </w:r>
      <w:r w:rsidR="00805781" w:rsidRPr="00C15DB8">
        <w:rPr>
          <w:rtl/>
        </w:rPr>
        <w:t xml:space="preserve"> </w:t>
      </w:r>
      <w:r w:rsidR="00805781" w:rsidRPr="00C15DB8">
        <w:rPr>
          <w:rFonts w:hint="cs"/>
          <w:rtl/>
        </w:rPr>
        <w:t>فَكَرِهۡتُمُوهُ</w:t>
      </w:r>
      <w:r w:rsidRPr="00CB37F6">
        <w:rPr>
          <w:rFonts w:ascii="Times New Roman" w:cs="CTraditional Arabic" w:hint="cs"/>
          <w:rtl/>
          <w:lang w:bidi="ur-PK"/>
        </w:rPr>
        <w:t>_</w:t>
      </w:r>
      <w:r w:rsidR="00805781">
        <w:rPr>
          <w:rFonts w:ascii="Times New Roman" w:cs="Arial"/>
          <w:szCs w:val="24"/>
          <w:rtl/>
          <w:lang w:bidi="ur-PK"/>
        </w:rPr>
        <w:t xml:space="preserve"> </w:t>
      </w:r>
      <w:r w:rsidR="00805781" w:rsidRPr="00805781">
        <w:rPr>
          <w:rStyle w:val="Char6"/>
          <w:rtl/>
        </w:rPr>
        <w:t>[الحجرات: 12]</w:t>
      </w:r>
      <w:r w:rsidR="00C15DB8">
        <w:rPr>
          <w:rStyle w:val="Char6"/>
          <w:rFonts w:hint="cs"/>
          <w:rtl/>
        </w:rPr>
        <w:t>.</w:t>
      </w:r>
    </w:p>
    <w:p w:rsidR="00805781" w:rsidRDefault="00805781" w:rsidP="00C15DB8">
      <w:pPr>
        <w:pStyle w:val="ab"/>
        <w:rPr>
          <w:rtl/>
          <w:lang w:bidi="ur-PK"/>
        </w:rPr>
      </w:pPr>
      <w:r w:rsidRPr="008421EC">
        <w:rPr>
          <w:rStyle w:val="Char8"/>
          <w:rtl/>
        </w:rPr>
        <w:t>«</w:t>
      </w:r>
      <w:r w:rsidRPr="00C15DB8">
        <w:rPr>
          <w:rFonts w:hint="cs"/>
          <w:rtl/>
        </w:rPr>
        <w:t>آیا دوست دارید ھر</w:t>
      </w:r>
      <w:r w:rsidR="00C15DB8">
        <w:rPr>
          <w:rFonts w:hint="cs"/>
          <w:rtl/>
        </w:rPr>
        <w:t xml:space="preserve"> </w:t>
      </w:r>
      <w:r w:rsidRPr="00C15DB8">
        <w:rPr>
          <w:rFonts w:hint="cs"/>
          <w:rtl/>
        </w:rPr>
        <w:t>یک ا</w:t>
      </w:r>
      <w:r w:rsidR="00C15DB8">
        <w:rPr>
          <w:rFonts w:hint="cs"/>
          <w:rtl/>
        </w:rPr>
        <w:t>ز شما گوشت برادر خود را در حالی</w:t>
      </w:r>
      <w:r w:rsidR="00C15DB8">
        <w:rPr>
          <w:rFonts w:hint="eastAsia"/>
          <w:rtl/>
        </w:rPr>
        <w:t>‌</w:t>
      </w:r>
      <w:r w:rsidRPr="00C15DB8">
        <w:rPr>
          <w:rFonts w:hint="cs"/>
          <w:rtl/>
        </w:rPr>
        <w:t>ک</w:t>
      </w:r>
      <w:r w:rsidR="00F90AD9" w:rsidRPr="00C15DB8">
        <w:rPr>
          <w:rFonts w:hint="cs"/>
          <w:rtl/>
        </w:rPr>
        <w:t>ه</w:t>
      </w:r>
      <w:r w:rsidRPr="00C15DB8">
        <w:rPr>
          <w:rFonts w:hint="cs"/>
          <w:rtl/>
        </w:rPr>
        <w:t xml:space="preserve"> مرد</w:t>
      </w:r>
      <w:r w:rsidR="00F90AD9" w:rsidRPr="00C15DB8">
        <w:rPr>
          <w:rFonts w:hint="cs"/>
          <w:rtl/>
        </w:rPr>
        <w:t>ه</w:t>
      </w:r>
      <w:r w:rsidRPr="00C15DB8">
        <w:rPr>
          <w:rFonts w:hint="cs"/>
          <w:rtl/>
        </w:rPr>
        <w:t xml:space="preserve"> است بخورد؟ قطعاً از این کار بد تان می‌آید</w:t>
      </w:r>
      <w:r w:rsidRPr="008421EC">
        <w:rPr>
          <w:rStyle w:val="Char8"/>
          <w:rtl/>
        </w:rPr>
        <w:t>»</w:t>
      </w:r>
      <w:r w:rsidR="00C86586">
        <w:rPr>
          <w:rFonts w:hint="cs"/>
          <w:rtl/>
          <w:lang w:bidi="ur-PK"/>
        </w:rPr>
        <w:t>.</w:t>
      </w:r>
    </w:p>
    <w:p w:rsidR="00805781" w:rsidRDefault="00805781" w:rsidP="002C4BFD">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فرمودند:</w:t>
      </w:r>
    </w:p>
    <w:p w:rsidR="006A737D" w:rsidRDefault="00805781" w:rsidP="00C15DB8">
      <w:pPr>
        <w:pStyle w:val="a8"/>
        <w:rPr>
          <w:rtl/>
          <w:lang w:bidi="ur-PK"/>
        </w:rPr>
      </w:pPr>
      <w:r>
        <w:rPr>
          <w:rFonts w:ascii="Traditional Arabic" w:hAnsi="Traditional Arabic" w:cs="Traditional Arabic"/>
          <w:rtl/>
          <w:lang w:bidi="ur-PK"/>
        </w:rPr>
        <w:t>«</w:t>
      </w:r>
      <w:r w:rsidR="00B14139" w:rsidRPr="006A737D">
        <w:rPr>
          <w:rStyle w:val="Char3"/>
          <w:rtl/>
        </w:rPr>
        <w:t>أَتَدْرُونَ مَا الْغِيبَة</w:t>
      </w:r>
      <w:r w:rsidR="006A737D" w:rsidRPr="006A737D">
        <w:rPr>
          <w:rStyle w:val="Char3"/>
          <w:rtl/>
        </w:rPr>
        <w:t>ُ</w:t>
      </w:r>
      <w:r w:rsidR="006A737D" w:rsidRPr="006A737D">
        <w:rPr>
          <w:rStyle w:val="Char3"/>
          <w:rFonts w:hint="cs"/>
          <w:rtl/>
        </w:rPr>
        <w:t>،</w:t>
      </w:r>
      <w:r w:rsidR="00B14139" w:rsidRPr="006A737D">
        <w:rPr>
          <w:rStyle w:val="Char3"/>
          <w:rtl/>
        </w:rPr>
        <w:t xml:space="preserve"> قَالُوا اللَّه</w:t>
      </w:r>
      <w:r w:rsidR="006A737D" w:rsidRPr="006A737D">
        <w:rPr>
          <w:rStyle w:val="Char3"/>
          <w:rtl/>
        </w:rPr>
        <w:t>ُ وَرَسُولُهُ أَعْلَمُ</w:t>
      </w:r>
      <w:r w:rsidR="00B14139" w:rsidRPr="006A737D">
        <w:rPr>
          <w:rStyle w:val="Char3"/>
          <w:rtl/>
        </w:rPr>
        <w:t xml:space="preserve"> قَالَ </w:t>
      </w:r>
      <w:r w:rsidR="006A737D" w:rsidRPr="006A737D">
        <w:rPr>
          <w:rStyle w:val="Char3"/>
          <w:rtl/>
        </w:rPr>
        <w:t>الْغِيبَةُ</w:t>
      </w:r>
      <w:r w:rsidR="00B14139" w:rsidRPr="006A737D">
        <w:rPr>
          <w:rStyle w:val="Char3"/>
          <w:rtl/>
        </w:rPr>
        <w:t xml:space="preserve"> ذِكْرُكَ أَخَاكَ بِمَا يَكْرَهُ</w:t>
      </w:r>
      <w:r>
        <w:rPr>
          <w:rFonts w:ascii="Traditional Arabic" w:hAnsi="Traditional Arabic" w:cs="Traditional Arabic"/>
          <w:rtl/>
          <w:lang w:bidi="ur-PK"/>
        </w:rPr>
        <w:t>»</w:t>
      </w:r>
      <w:r w:rsidR="00C15DB8">
        <w:rPr>
          <w:rFonts w:ascii="Traditional Arabic" w:hAnsi="Traditional Arabic" w:cs="Traditional Arabic" w:hint="cs"/>
          <w:rtl/>
          <w:lang w:bidi="ur-PK"/>
        </w:rPr>
        <w:t>.</w:t>
      </w:r>
      <w:r>
        <w:rPr>
          <w:rFonts w:hint="cs"/>
          <w:rtl/>
          <w:lang w:bidi="ur-PK"/>
        </w:rPr>
        <w:t xml:space="preserve"> </w:t>
      </w:r>
      <w:r w:rsidR="008E3C37">
        <w:rPr>
          <w:rFonts w:ascii="Traditional Arabic" w:hAnsi="Traditional Arabic" w:cs="Traditional Arabic"/>
          <w:rtl/>
          <w:lang w:bidi="ur-PK"/>
        </w:rPr>
        <w:t>«</w:t>
      </w:r>
      <w:r w:rsidR="004068B5" w:rsidRPr="008E3C37">
        <w:rPr>
          <w:rStyle w:val="Chare"/>
          <w:rFonts w:hint="cs"/>
          <w:rtl/>
        </w:rPr>
        <w:t xml:space="preserve">پیامبر </w:t>
      </w:r>
      <w:r w:rsidR="00B14139">
        <w:rPr>
          <w:rStyle w:val="Chare"/>
          <w:rFonts w:cs="CTraditional Arabic" w:hint="cs"/>
          <w:rtl/>
        </w:rPr>
        <w:t>ص</w:t>
      </w:r>
      <w:r w:rsidR="004068B5" w:rsidRPr="008E3C37">
        <w:rPr>
          <w:rStyle w:val="Chare"/>
          <w:rFonts w:hint="cs"/>
          <w:rtl/>
        </w:rPr>
        <w:t xml:space="preserve"> خطاب ب</w:t>
      </w:r>
      <w:r w:rsidR="00F90AD9">
        <w:rPr>
          <w:rStyle w:val="Chare"/>
          <w:rFonts w:hint="cs"/>
          <w:rtl/>
        </w:rPr>
        <w:t>ه</w:t>
      </w:r>
      <w:r w:rsidR="004068B5" w:rsidRPr="008E3C37">
        <w:rPr>
          <w:rStyle w:val="Chare"/>
          <w:rFonts w:hint="cs"/>
          <w:rtl/>
        </w:rPr>
        <w:t xml:space="preserve"> اصحاب کرامش فرمودند:</w:t>
      </w:r>
      <w:r w:rsidR="008E3C37" w:rsidRPr="008E3C37">
        <w:rPr>
          <w:rStyle w:val="Chare"/>
          <w:rFonts w:hint="cs"/>
          <w:rtl/>
        </w:rPr>
        <w:t xml:space="preserve"> آیا می‌دانید غیبت چیست؟ اصحاب گفتند: خدا و رسولش داناترند، پیامبر </w:t>
      </w:r>
      <w:r w:rsidR="00C15DB8">
        <w:rPr>
          <w:rStyle w:val="Chare"/>
          <w:rFonts w:cs="CTraditional Arabic" w:hint="cs"/>
          <w:rtl/>
        </w:rPr>
        <w:t>ص</w:t>
      </w:r>
      <w:r w:rsidR="008E3C37" w:rsidRPr="008E3C37">
        <w:rPr>
          <w:rStyle w:val="Chare"/>
          <w:rFonts w:hint="cs"/>
          <w:rtl/>
        </w:rPr>
        <w:t xml:space="preserve"> فرمود: غیبت این است ک</w:t>
      </w:r>
      <w:r w:rsidR="00F90AD9">
        <w:rPr>
          <w:rStyle w:val="Chare"/>
          <w:rFonts w:hint="cs"/>
          <w:rtl/>
        </w:rPr>
        <w:t>ه</w:t>
      </w:r>
      <w:r w:rsidR="008E3C37" w:rsidRPr="008E3C37">
        <w:rPr>
          <w:rStyle w:val="Chare"/>
          <w:rFonts w:hint="cs"/>
          <w:rtl/>
        </w:rPr>
        <w:t xml:space="preserve"> برادرت را غیاباً ب</w:t>
      </w:r>
      <w:r w:rsidR="00F90AD9">
        <w:rPr>
          <w:rStyle w:val="Chare"/>
          <w:rFonts w:hint="cs"/>
          <w:rtl/>
        </w:rPr>
        <w:t>ه</w:t>
      </w:r>
      <w:r w:rsidR="008E3C37" w:rsidRPr="008E3C37">
        <w:rPr>
          <w:rStyle w:val="Chare"/>
          <w:rFonts w:hint="cs"/>
          <w:rtl/>
        </w:rPr>
        <w:t xml:space="preserve"> نوعی یاد کنی ک</w:t>
      </w:r>
      <w:r w:rsidR="00F90AD9">
        <w:rPr>
          <w:rStyle w:val="Chare"/>
          <w:rFonts w:hint="cs"/>
          <w:rtl/>
        </w:rPr>
        <w:t>ه</w:t>
      </w:r>
      <w:r w:rsidR="008E3C37" w:rsidRPr="008E3C37">
        <w:rPr>
          <w:rStyle w:val="Chare"/>
          <w:rFonts w:hint="cs"/>
          <w:rtl/>
        </w:rPr>
        <w:t xml:space="preserve"> برای او ناخوشایند باشد</w:t>
      </w:r>
      <w:r w:rsidR="008E3C37">
        <w:rPr>
          <w:rFonts w:ascii="Traditional Arabic" w:hAnsi="Traditional Arabic" w:cs="Traditional Arabic"/>
          <w:rtl/>
          <w:lang w:bidi="ur-PK"/>
        </w:rPr>
        <w:t>»</w:t>
      </w:r>
      <w:r w:rsidR="00C86586">
        <w:rPr>
          <w:rFonts w:hint="cs"/>
          <w:rtl/>
          <w:lang w:bidi="ur-PK"/>
        </w:rPr>
        <w:t>.</w:t>
      </w:r>
    </w:p>
    <w:p w:rsidR="00532DC5" w:rsidRDefault="006A737D" w:rsidP="006A737D">
      <w:pPr>
        <w:pStyle w:val="a8"/>
        <w:rPr>
          <w:rtl/>
          <w:lang w:bidi="ur-PK"/>
        </w:rPr>
      </w:pPr>
      <w:r>
        <w:rPr>
          <w:rFonts w:hint="cs"/>
          <w:rtl/>
          <w:lang w:bidi="ur-PK"/>
        </w:rPr>
        <w:t>روایت است ک</w:t>
      </w:r>
      <w:r w:rsidR="00F90AD9">
        <w:rPr>
          <w:rFonts w:hint="cs"/>
          <w:rtl/>
          <w:lang w:bidi="ur-PK"/>
        </w:rPr>
        <w:t>ه</w:t>
      </w:r>
      <w:r>
        <w:rPr>
          <w:rFonts w:hint="cs"/>
          <w:rtl/>
          <w:lang w:bidi="ur-PK"/>
        </w:rPr>
        <w:t xml:space="preserve"> اعضاء جسم انسان، ابتدای ھر روز با زبان حال خطاب ب</w:t>
      </w:r>
      <w:r w:rsidR="00F90AD9">
        <w:rPr>
          <w:rFonts w:hint="cs"/>
          <w:rtl/>
          <w:lang w:bidi="ur-PK"/>
        </w:rPr>
        <w:t>ه</w:t>
      </w:r>
      <w:r>
        <w:rPr>
          <w:rFonts w:hint="cs"/>
          <w:rtl/>
          <w:lang w:bidi="ur-PK"/>
        </w:rPr>
        <w:t xml:space="preserve"> زبان می‌گویند در مورد ما تقوای خدا داشت</w:t>
      </w:r>
      <w:r w:rsidR="00F90AD9">
        <w:rPr>
          <w:rFonts w:hint="cs"/>
          <w:rtl/>
          <w:lang w:bidi="ur-PK"/>
        </w:rPr>
        <w:t>ه</w:t>
      </w:r>
      <w:r>
        <w:rPr>
          <w:rFonts w:hint="cs"/>
          <w:rtl/>
          <w:lang w:bidi="ur-PK"/>
        </w:rPr>
        <w:t xml:space="preserve"> باش؛ چون ب</w:t>
      </w:r>
      <w:r w:rsidR="00F90AD9">
        <w:rPr>
          <w:rFonts w:hint="cs"/>
          <w:rtl/>
          <w:lang w:bidi="ur-PK"/>
        </w:rPr>
        <w:t>ه</w:t>
      </w:r>
      <w:r>
        <w:rPr>
          <w:rFonts w:hint="cs"/>
          <w:rtl/>
          <w:lang w:bidi="ur-PK"/>
        </w:rPr>
        <w:t xml:space="preserve"> درستی شما اگر ب</w:t>
      </w:r>
      <w:r w:rsidR="00F90AD9">
        <w:rPr>
          <w:rFonts w:hint="cs"/>
          <w:rtl/>
          <w:lang w:bidi="ur-PK"/>
        </w:rPr>
        <w:t>ه</w:t>
      </w:r>
      <w:r>
        <w:rPr>
          <w:rFonts w:hint="cs"/>
          <w:rtl/>
          <w:lang w:bidi="ur-PK"/>
        </w:rPr>
        <w:t xml:space="preserve"> نیکی عمل کنی، ما ھم نیک خواھیم بود و اگر شما ب</w:t>
      </w:r>
      <w:r w:rsidR="00F90AD9">
        <w:rPr>
          <w:rFonts w:hint="cs"/>
          <w:rtl/>
          <w:lang w:bidi="ur-PK"/>
        </w:rPr>
        <w:t>ه</w:t>
      </w:r>
      <w:r>
        <w:rPr>
          <w:rFonts w:hint="cs"/>
          <w:rtl/>
          <w:lang w:bidi="ur-PK"/>
        </w:rPr>
        <w:t xml:space="preserve"> بدی ب</w:t>
      </w:r>
      <w:r w:rsidR="00F90AD9">
        <w:rPr>
          <w:rFonts w:hint="cs"/>
          <w:rtl/>
          <w:lang w:bidi="ur-PK"/>
        </w:rPr>
        <w:t>ه</w:t>
      </w:r>
      <w:r>
        <w:rPr>
          <w:rFonts w:hint="cs"/>
          <w:rtl/>
          <w:lang w:bidi="ur-PK"/>
        </w:rPr>
        <w:t xml:space="preserve"> حرکت بیفتی وانگھی ما ھم حال بدی خواھیم داشت</w:t>
      </w:r>
      <w:r w:rsidR="00C86586">
        <w:rPr>
          <w:rFonts w:hint="cs"/>
          <w:rtl/>
          <w:lang w:bidi="ur-PK"/>
        </w:rPr>
        <w:t>.</w:t>
      </w:r>
      <w:r>
        <w:rPr>
          <w:rFonts w:hint="cs"/>
          <w:rtl/>
          <w:lang w:bidi="ur-PK"/>
        </w:rPr>
        <w:t xml:space="preserve"> و بر حذر باش از این‌ک</w:t>
      </w:r>
      <w:r w:rsidR="00F90AD9">
        <w:rPr>
          <w:rFonts w:hint="cs"/>
          <w:rtl/>
          <w:lang w:bidi="ur-PK"/>
        </w:rPr>
        <w:t>ه</w:t>
      </w:r>
      <w:r>
        <w:rPr>
          <w:rFonts w:hint="cs"/>
          <w:rtl/>
          <w:lang w:bidi="ur-PK"/>
        </w:rPr>
        <w:t xml:space="preserve"> بر کسی خشمناک شوی؛ چون خشم، کلید ھر بدی است و پیام‌آور تفرق</w:t>
      </w:r>
      <w:r w:rsidR="00F90AD9">
        <w:rPr>
          <w:rFonts w:hint="cs"/>
          <w:rtl/>
          <w:lang w:bidi="ur-PK"/>
        </w:rPr>
        <w:t>ه</w:t>
      </w:r>
      <w:r>
        <w:rPr>
          <w:rFonts w:hint="cs"/>
          <w:rtl/>
          <w:lang w:bidi="ur-PK"/>
        </w:rPr>
        <w:t xml:space="preserve"> و جدایی</w:t>
      </w:r>
      <w:r w:rsidR="00C86586">
        <w:rPr>
          <w:rFonts w:hint="cs"/>
          <w:rtl/>
          <w:lang w:bidi="ur-PK"/>
        </w:rPr>
        <w:t>.</w:t>
      </w:r>
      <w:r>
        <w:rPr>
          <w:rFonts w:hint="cs"/>
          <w:rtl/>
          <w:lang w:bidi="ur-PK"/>
        </w:rPr>
        <w:t xml:space="preserve"> و نشان</w:t>
      </w:r>
      <w:r w:rsidR="00F90AD9">
        <w:rPr>
          <w:rFonts w:hint="cs"/>
          <w:rtl/>
          <w:lang w:bidi="ur-PK"/>
        </w:rPr>
        <w:t>ۀ</w:t>
      </w:r>
      <w:r>
        <w:rPr>
          <w:rFonts w:hint="cs"/>
          <w:rtl/>
          <w:lang w:bidi="ur-PK"/>
        </w:rPr>
        <w:t xml:space="preserve"> قلّت عقل و سوء تدبیر و ضعف دین است، پس خشم و غضب نشان</w:t>
      </w:r>
      <w:r w:rsidR="00F90AD9">
        <w:rPr>
          <w:rFonts w:hint="cs"/>
          <w:rtl/>
          <w:lang w:bidi="ur-PK"/>
        </w:rPr>
        <w:t>ۀ</w:t>
      </w:r>
      <w:r>
        <w:rPr>
          <w:rFonts w:hint="cs"/>
          <w:rtl/>
          <w:lang w:bidi="ur-PK"/>
        </w:rPr>
        <w:t xml:space="preserve"> حماقت و صفت اراذل و اوباش است و چ</w:t>
      </w:r>
      <w:r w:rsidR="00F90AD9">
        <w:rPr>
          <w:rFonts w:hint="cs"/>
          <w:rtl/>
          <w:lang w:bidi="ur-PK"/>
        </w:rPr>
        <w:t>ه</w:t>
      </w:r>
      <w:r>
        <w:rPr>
          <w:rFonts w:hint="cs"/>
          <w:rtl/>
          <w:lang w:bidi="ur-PK"/>
        </w:rPr>
        <w:t xml:space="preserve"> بسیار نتایج ت</w:t>
      </w:r>
      <w:r w:rsidR="00BA0469">
        <w:rPr>
          <w:rFonts w:hint="cs"/>
          <w:rtl/>
          <w:lang w:bidi="ur-PK"/>
        </w:rPr>
        <w:t>أ</w:t>
      </w:r>
      <w:r>
        <w:rPr>
          <w:rFonts w:hint="cs"/>
          <w:rtl/>
          <w:lang w:bidi="ur-PK"/>
        </w:rPr>
        <w:t>سف‌آور و فاجع</w:t>
      </w:r>
      <w:r w:rsidR="00F90AD9">
        <w:rPr>
          <w:rFonts w:hint="cs"/>
          <w:rtl/>
          <w:lang w:bidi="ur-PK"/>
        </w:rPr>
        <w:t>ه</w:t>
      </w:r>
      <w:r>
        <w:rPr>
          <w:rFonts w:hint="cs"/>
          <w:rtl/>
          <w:lang w:bidi="ur-PK"/>
        </w:rPr>
        <w:t>‌باری را برای خانواد</w:t>
      </w:r>
      <w:r w:rsidR="00F90AD9">
        <w:rPr>
          <w:rFonts w:hint="cs"/>
          <w:rtl/>
          <w:lang w:bidi="ur-PK"/>
        </w:rPr>
        <w:t>ه</w:t>
      </w:r>
      <w:r>
        <w:rPr>
          <w:rFonts w:hint="cs"/>
          <w:rtl/>
          <w:lang w:bidi="ur-PK"/>
        </w:rPr>
        <w:t>‌ھا در پی خواھد داشت و روابط و علایق بسیار محکمی را متلاشی خواھد نمود و چ</w:t>
      </w:r>
      <w:r w:rsidR="00F90AD9">
        <w:rPr>
          <w:rFonts w:hint="cs"/>
          <w:rtl/>
          <w:lang w:bidi="ur-PK"/>
        </w:rPr>
        <w:t>ه</w:t>
      </w:r>
      <w:r>
        <w:rPr>
          <w:rFonts w:hint="cs"/>
          <w:rtl/>
          <w:lang w:bidi="ur-PK"/>
        </w:rPr>
        <w:t xml:space="preserve"> بسیار اتفاق افتاد</w:t>
      </w:r>
      <w:r w:rsidR="00F90AD9">
        <w:rPr>
          <w:rFonts w:hint="cs"/>
          <w:rtl/>
          <w:lang w:bidi="ur-PK"/>
        </w:rPr>
        <w:t>ه</w:t>
      </w:r>
      <w:r>
        <w:rPr>
          <w:rFonts w:hint="cs"/>
          <w:rtl/>
          <w:lang w:bidi="ur-PK"/>
        </w:rPr>
        <w:t xml:space="preserve"> ک</w:t>
      </w:r>
      <w:r w:rsidR="00F90AD9">
        <w:rPr>
          <w:rFonts w:hint="cs"/>
          <w:rtl/>
          <w:lang w:bidi="ur-PK"/>
        </w:rPr>
        <w:t>ه</w:t>
      </w:r>
      <w:r>
        <w:rPr>
          <w:rFonts w:hint="cs"/>
          <w:rtl/>
          <w:lang w:bidi="ur-PK"/>
        </w:rPr>
        <w:t xml:space="preserve"> برادران و فرزند و پدر و شوھر و ھ</w:t>
      </w:r>
      <w:r w:rsidR="00AD0C7C">
        <w:rPr>
          <w:rFonts w:hint="cs"/>
          <w:rtl/>
          <w:lang w:bidi="ur-PK"/>
        </w:rPr>
        <w:t>مسر را از ھم جدا کرد</w:t>
      </w:r>
      <w:r w:rsidR="00F90AD9">
        <w:rPr>
          <w:rFonts w:hint="cs"/>
          <w:rtl/>
          <w:lang w:bidi="ur-PK"/>
        </w:rPr>
        <w:t>ه</w:t>
      </w:r>
      <w:r w:rsidR="00AD0C7C">
        <w:rPr>
          <w:rFonts w:hint="cs"/>
          <w:rtl/>
          <w:lang w:bidi="ur-PK"/>
        </w:rPr>
        <w:t xml:space="preserve"> است</w:t>
      </w:r>
      <w:r w:rsidR="00C86586">
        <w:rPr>
          <w:rFonts w:hint="cs"/>
          <w:rtl/>
          <w:lang w:bidi="ur-PK"/>
        </w:rPr>
        <w:t>.</w:t>
      </w:r>
      <w:r w:rsidR="00AD0C7C">
        <w:rPr>
          <w:rFonts w:hint="cs"/>
          <w:rtl/>
          <w:lang w:bidi="ur-PK"/>
        </w:rPr>
        <w:t xml:space="preserve"> گذشت</w:t>
      </w:r>
      <w:r w:rsidR="00F90AD9">
        <w:rPr>
          <w:rFonts w:hint="cs"/>
          <w:rtl/>
          <w:lang w:bidi="ur-PK"/>
        </w:rPr>
        <w:t>ه</w:t>
      </w:r>
      <w:r w:rsidR="00AD0C7C">
        <w:rPr>
          <w:rFonts w:hint="cs"/>
          <w:rtl/>
          <w:lang w:bidi="ur-PK"/>
        </w:rPr>
        <w:t xml:space="preserve"> از این، نیرو و توانایی مردان در قھر و خشم و غضب نیست؛ بلک</w:t>
      </w:r>
      <w:r w:rsidR="00F90AD9">
        <w:rPr>
          <w:rFonts w:hint="cs"/>
          <w:rtl/>
          <w:lang w:bidi="ur-PK"/>
        </w:rPr>
        <w:t>ه</w:t>
      </w:r>
      <w:r w:rsidR="00AD0C7C">
        <w:rPr>
          <w:rFonts w:hint="cs"/>
          <w:rtl/>
          <w:lang w:bidi="ur-PK"/>
        </w:rPr>
        <w:t xml:space="preserve"> بالعکس، نیروی حقیقی مردان در فرو خوردن</w:t>
      </w:r>
      <w:r w:rsidR="00532DC5">
        <w:rPr>
          <w:rFonts w:hint="cs"/>
          <w:rtl/>
          <w:lang w:bidi="ur-PK"/>
        </w:rPr>
        <w:t xml:space="preserve"> و ب</w:t>
      </w:r>
      <w:r w:rsidR="00F90AD9">
        <w:rPr>
          <w:rFonts w:hint="cs"/>
          <w:rtl/>
          <w:lang w:bidi="ur-PK"/>
        </w:rPr>
        <w:t>ه</w:t>
      </w:r>
      <w:r w:rsidR="00532DC5">
        <w:rPr>
          <w:rFonts w:hint="cs"/>
          <w:rtl/>
          <w:lang w:bidi="ur-PK"/>
        </w:rPr>
        <w:t xml:space="preserve"> کنترل در آوردن خشم و غضب است</w:t>
      </w:r>
      <w:r w:rsidR="00C86586">
        <w:rPr>
          <w:rFonts w:hint="cs"/>
          <w:rtl/>
          <w:lang w:bidi="ur-PK"/>
        </w:rPr>
        <w:t>.</w:t>
      </w:r>
      <w:r w:rsidR="00532DC5">
        <w:rPr>
          <w:rFonts w:hint="cs"/>
          <w:rtl/>
          <w:lang w:bidi="ur-PK"/>
        </w:rPr>
        <w:t xml:space="preserve"> چنان</w:t>
      </w:r>
      <w:r w:rsidR="00481DF9">
        <w:rPr>
          <w:rFonts w:hint="eastAsia"/>
          <w:rtl/>
          <w:lang w:bidi="ur-PK"/>
        </w:rPr>
        <w:t>‌</w:t>
      </w:r>
      <w:r w:rsidR="00532DC5">
        <w:rPr>
          <w:rFonts w:hint="cs"/>
          <w:rtl/>
          <w:lang w:bidi="ur-PK"/>
        </w:rPr>
        <w:t>ک</w:t>
      </w:r>
      <w:r w:rsidR="00F90AD9">
        <w:rPr>
          <w:rFonts w:hint="cs"/>
          <w:rtl/>
          <w:lang w:bidi="ur-PK"/>
        </w:rPr>
        <w:t>ه</w:t>
      </w:r>
      <w:r w:rsidR="00532DC5">
        <w:rPr>
          <w:rFonts w:hint="cs"/>
          <w:rtl/>
          <w:lang w:bidi="ur-PK"/>
        </w:rPr>
        <w:t xml:space="preserve"> پیامبر ھم </w:t>
      </w:r>
      <w:r w:rsidR="00532DC5">
        <w:rPr>
          <w:rFonts w:cs="CTraditional Arabic" w:hint="cs"/>
          <w:rtl/>
          <w:lang w:bidi="ur-PK"/>
        </w:rPr>
        <w:t>ص</w:t>
      </w:r>
      <w:r w:rsidR="00532DC5">
        <w:rPr>
          <w:rFonts w:hint="cs"/>
          <w:rtl/>
          <w:lang w:bidi="ur-PK"/>
        </w:rPr>
        <w:t xml:space="preserve"> فرمودند:</w:t>
      </w:r>
    </w:p>
    <w:p w:rsidR="00532DC5" w:rsidRDefault="00532DC5" w:rsidP="00C62DD6">
      <w:pPr>
        <w:pStyle w:val="a8"/>
        <w:rPr>
          <w:rtl/>
          <w:lang w:bidi="ur-PK"/>
        </w:rPr>
      </w:pPr>
      <w:r>
        <w:rPr>
          <w:rFonts w:ascii="Traditional Arabic" w:hAnsi="Traditional Arabic" w:cs="Traditional Arabic"/>
          <w:rtl/>
          <w:lang w:bidi="ur-PK"/>
        </w:rPr>
        <w:t>«</w:t>
      </w:r>
      <w:r w:rsidR="00C62DD6">
        <w:rPr>
          <w:rStyle w:val="Char3"/>
          <w:rtl/>
        </w:rPr>
        <w:t>لَيْسَ الشَّدِيدُ بِالصُّرَعَةِ</w:t>
      </w:r>
      <w:r w:rsidRPr="007508AA">
        <w:rPr>
          <w:rStyle w:val="Char3"/>
          <w:rtl/>
        </w:rPr>
        <w:t xml:space="preserve"> إِنَّمَا الشَّدِيدُ الَّذِي يَمْلِكُ نَفْسَهُ عِنْدَ الْغَضَبِ</w:t>
      </w:r>
      <w:r>
        <w:rPr>
          <w:rFonts w:ascii="Traditional Arabic" w:hAnsi="Traditional Arabic" w:cs="Traditional Arabic"/>
          <w:rtl/>
          <w:lang w:bidi="ur-PK"/>
        </w:rPr>
        <w:t>»</w:t>
      </w:r>
      <w:r w:rsidR="00C62DD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532DC5">
        <w:rPr>
          <w:rStyle w:val="Chare"/>
          <w:rFonts w:hint="cs"/>
          <w:rtl/>
        </w:rPr>
        <w:t>نیرومند ب</w:t>
      </w:r>
      <w:r w:rsidR="00F90AD9">
        <w:rPr>
          <w:rStyle w:val="Chare"/>
          <w:rFonts w:hint="cs"/>
          <w:rtl/>
        </w:rPr>
        <w:t>ه</w:t>
      </w:r>
      <w:r w:rsidRPr="00532DC5">
        <w:rPr>
          <w:rStyle w:val="Chare"/>
          <w:rFonts w:hint="cs"/>
          <w:rtl/>
        </w:rPr>
        <w:t xml:space="preserve"> کسی گفت</w:t>
      </w:r>
      <w:r w:rsidR="00F90AD9">
        <w:rPr>
          <w:rStyle w:val="Chare"/>
          <w:rFonts w:hint="cs"/>
          <w:rtl/>
        </w:rPr>
        <w:t>ه</w:t>
      </w:r>
      <w:r w:rsidRPr="00532DC5">
        <w:rPr>
          <w:rStyle w:val="Chare"/>
          <w:rFonts w:hint="cs"/>
          <w:rtl/>
        </w:rPr>
        <w:t xml:space="preserve"> نمی‌شود ک</w:t>
      </w:r>
      <w:r w:rsidR="00F90AD9">
        <w:rPr>
          <w:rStyle w:val="Chare"/>
          <w:rFonts w:hint="cs"/>
          <w:rtl/>
        </w:rPr>
        <w:t>ه</w:t>
      </w:r>
      <w:r w:rsidRPr="00532DC5">
        <w:rPr>
          <w:rStyle w:val="Chare"/>
          <w:rFonts w:hint="cs"/>
          <w:rtl/>
        </w:rPr>
        <w:t xml:space="preserve"> کسی را بر زمین زند؛ بلک</w:t>
      </w:r>
      <w:r w:rsidR="00F90AD9">
        <w:rPr>
          <w:rStyle w:val="Chare"/>
          <w:rFonts w:hint="cs"/>
          <w:rtl/>
        </w:rPr>
        <w:t>ه</w:t>
      </w:r>
      <w:r w:rsidRPr="00532DC5">
        <w:rPr>
          <w:rStyle w:val="Chare"/>
          <w:rFonts w:hint="cs"/>
          <w:rtl/>
        </w:rPr>
        <w:t xml:space="preserve"> نیرومند ب</w:t>
      </w:r>
      <w:r w:rsidR="00F90AD9">
        <w:rPr>
          <w:rStyle w:val="Chare"/>
          <w:rFonts w:hint="cs"/>
          <w:rtl/>
        </w:rPr>
        <w:t>ه</w:t>
      </w:r>
      <w:r w:rsidRPr="00532DC5">
        <w:rPr>
          <w:rStyle w:val="Chare"/>
          <w:rFonts w:hint="cs"/>
          <w:rtl/>
        </w:rPr>
        <w:t xml:space="preserve"> کسی گفت</w:t>
      </w:r>
      <w:r w:rsidR="00F90AD9">
        <w:rPr>
          <w:rStyle w:val="Chare"/>
          <w:rFonts w:hint="cs"/>
          <w:rtl/>
        </w:rPr>
        <w:t>ه</w:t>
      </w:r>
      <w:r w:rsidRPr="00532DC5">
        <w:rPr>
          <w:rStyle w:val="Chare"/>
          <w:rFonts w:hint="cs"/>
          <w:rtl/>
        </w:rPr>
        <w:t xml:space="preserve"> می‌شود ک</w:t>
      </w:r>
      <w:r w:rsidR="00F90AD9">
        <w:rPr>
          <w:rStyle w:val="Chare"/>
          <w:rFonts w:hint="cs"/>
          <w:rtl/>
        </w:rPr>
        <w:t>ه</w:t>
      </w:r>
      <w:r w:rsidRPr="00532DC5">
        <w:rPr>
          <w:rStyle w:val="Chare"/>
          <w:rFonts w:hint="cs"/>
          <w:rtl/>
        </w:rPr>
        <w:t xml:space="preserve"> در ھنگام خشم و غضب، بر نفس خود مسلط باشد</w:t>
      </w:r>
      <w:r>
        <w:rPr>
          <w:rFonts w:ascii="Traditional Arabic" w:hAnsi="Traditional Arabic" w:cs="Traditional Arabic"/>
          <w:rtl/>
          <w:lang w:bidi="ur-PK"/>
        </w:rPr>
        <w:t>»</w:t>
      </w:r>
      <w:r w:rsidR="00C86586">
        <w:rPr>
          <w:rFonts w:hint="cs"/>
          <w:rtl/>
          <w:lang w:bidi="ur-PK"/>
        </w:rPr>
        <w:t>.</w:t>
      </w:r>
    </w:p>
    <w:p w:rsidR="004121E0" w:rsidRDefault="00532DC5" w:rsidP="002327AA">
      <w:pPr>
        <w:pStyle w:val="a8"/>
        <w:rPr>
          <w:rtl/>
          <w:lang w:bidi="ur-PK"/>
        </w:rPr>
      </w:pPr>
      <w:r>
        <w:rPr>
          <w:rFonts w:hint="cs"/>
          <w:rtl/>
          <w:lang w:bidi="ur-PK"/>
        </w:rPr>
        <w:t>و بر حذر باش از این 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مردم ستم کنی ک</w:t>
      </w:r>
      <w:r w:rsidR="00F90AD9">
        <w:rPr>
          <w:rFonts w:hint="cs"/>
          <w:rtl/>
          <w:lang w:bidi="ur-PK"/>
        </w:rPr>
        <w:t>ه</w:t>
      </w:r>
      <w:r>
        <w:rPr>
          <w:rFonts w:hint="cs"/>
          <w:rtl/>
          <w:lang w:bidi="ur-PK"/>
        </w:rPr>
        <w:t xml:space="preserve"> ظلم و ستم، ظلمات و تاریکی روز قیامت است</w:t>
      </w:r>
      <w:r w:rsidR="00C86586">
        <w:rPr>
          <w:rFonts w:hint="cs"/>
          <w:rtl/>
          <w:lang w:bidi="ur-PK"/>
        </w:rPr>
        <w:t>.</w:t>
      </w:r>
      <w:r>
        <w:rPr>
          <w:rFonts w:hint="cs"/>
          <w:rtl/>
          <w:lang w:bidi="ur-PK"/>
        </w:rPr>
        <w:t xml:space="preserve"> و ظلم دوگون</w:t>
      </w:r>
      <w:r w:rsidR="00F90AD9">
        <w:rPr>
          <w:rFonts w:hint="cs"/>
          <w:rtl/>
          <w:lang w:bidi="ur-PK"/>
        </w:rPr>
        <w:t>ه</w:t>
      </w:r>
      <w:r>
        <w:rPr>
          <w:rFonts w:hint="cs"/>
          <w:rtl/>
          <w:lang w:bidi="ur-PK"/>
        </w:rPr>
        <w:t xml:space="preserve"> است: یکی ظلم انسان ب</w:t>
      </w:r>
      <w:r w:rsidR="00F90AD9">
        <w:rPr>
          <w:rFonts w:hint="cs"/>
          <w:rtl/>
          <w:lang w:bidi="ur-PK"/>
        </w:rPr>
        <w:t>ه</w:t>
      </w:r>
      <w:r>
        <w:rPr>
          <w:rFonts w:hint="cs"/>
          <w:rtl/>
          <w:lang w:bidi="ur-PK"/>
        </w:rPr>
        <w:t xml:space="preserve"> نفس خود می‌باشد و آن ھنگامی است ک</w:t>
      </w:r>
      <w:r w:rsidR="00F90AD9">
        <w:rPr>
          <w:rFonts w:hint="cs"/>
          <w:rtl/>
          <w:lang w:bidi="ur-PK"/>
        </w:rPr>
        <w:t>ه</w:t>
      </w:r>
      <w:r>
        <w:rPr>
          <w:rFonts w:hint="cs"/>
          <w:rtl/>
          <w:lang w:bidi="ur-PK"/>
        </w:rPr>
        <w:t xml:space="preserve"> انسان با ارتکاب محرّمات و منھیات، خود را در معرض عقاب و عذاب خدا قرار می‌دھد و از لذایذ نعمت‌ھای جاودان آخرت، محروم می‌سازد؛ دوم، ظلم، ب</w:t>
      </w:r>
      <w:r w:rsidR="00F90AD9">
        <w:rPr>
          <w:rFonts w:hint="cs"/>
          <w:rtl/>
          <w:lang w:bidi="ur-PK"/>
        </w:rPr>
        <w:t>ه</w:t>
      </w:r>
      <w:r>
        <w:rPr>
          <w:rFonts w:hint="cs"/>
          <w:rtl/>
          <w:lang w:bidi="ur-PK"/>
        </w:rPr>
        <w:t xml:space="preserve"> </w:t>
      </w:r>
      <w:r w:rsidR="002327AA">
        <w:rPr>
          <w:rFonts w:hint="cs"/>
          <w:rtl/>
          <w:lang w:bidi="ur-PK"/>
        </w:rPr>
        <w:t>غ</w:t>
      </w:r>
      <w:r>
        <w:rPr>
          <w:rFonts w:hint="cs"/>
          <w:rtl/>
          <w:lang w:bidi="ur-PK"/>
        </w:rPr>
        <w:t xml:space="preserve">یر و آن از طریق خوردن اموال مردم از </w:t>
      </w:r>
      <w:r w:rsidR="004121E0">
        <w:rPr>
          <w:rFonts w:hint="cs"/>
          <w:rtl/>
          <w:lang w:bidi="ur-PK"/>
        </w:rPr>
        <w:t>روی باطل و ظلم و ستم و ضرب و شتم و تجاوز، واقع می‌شود</w:t>
      </w:r>
      <w:r w:rsidR="00C86586">
        <w:rPr>
          <w:rFonts w:hint="cs"/>
          <w:rtl/>
          <w:lang w:bidi="ur-PK"/>
        </w:rPr>
        <w:t>.</w:t>
      </w:r>
      <w:r w:rsidR="004121E0">
        <w:rPr>
          <w:rFonts w:hint="cs"/>
          <w:rtl/>
          <w:lang w:bidi="ur-PK"/>
        </w:rPr>
        <w:t xml:space="preserve"> خداوند جلّ و علا فرمود</w:t>
      </w:r>
      <w:r w:rsidR="00F90AD9">
        <w:rPr>
          <w:rFonts w:hint="cs"/>
          <w:rtl/>
          <w:lang w:bidi="ur-PK"/>
        </w:rPr>
        <w:t>ه</w:t>
      </w:r>
      <w:r w:rsidR="004121E0">
        <w:rPr>
          <w:rFonts w:hint="cs"/>
          <w:rtl/>
          <w:lang w:bidi="ur-PK"/>
        </w:rPr>
        <w:t>‌اند:</w:t>
      </w:r>
    </w:p>
    <w:p w:rsidR="004121E0" w:rsidRDefault="00CB37F6" w:rsidP="00B6799D">
      <w:pPr>
        <w:pStyle w:val="af1"/>
        <w:rPr>
          <w:rtl/>
          <w:lang w:bidi="ur-PK"/>
        </w:rPr>
      </w:pPr>
      <w:r w:rsidRPr="00CB37F6">
        <w:rPr>
          <w:rFonts w:cs="CTraditional Arabic"/>
          <w:rtl/>
          <w:lang w:bidi="ur-PK"/>
        </w:rPr>
        <w:t>+</w:t>
      </w:r>
      <w:r w:rsidR="004121E0" w:rsidRPr="00B6799D">
        <w:rPr>
          <w:rtl/>
        </w:rPr>
        <w:t xml:space="preserve">وَلَا تَحۡسَبَنَّ </w:t>
      </w:r>
      <w:r w:rsidR="004121E0" w:rsidRPr="00B6799D">
        <w:rPr>
          <w:rFonts w:hint="cs"/>
          <w:rtl/>
        </w:rPr>
        <w:t>ٱ</w:t>
      </w:r>
      <w:r w:rsidR="004121E0" w:rsidRPr="00B6799D">
        <w:rPr>
          <w:rFonts w:hint="eastAsia"/>
          <w:rtl/>
        </w:rPr>
        <w:t>للَّهَ</w:t>
      </w:r>
      <w:r w:rsidR="004121E0" w:rsidRPr="00B6799D">
        <w:rPr>
          <w:rtl/>
        </w:rPr>
        <w:t xml:space="preserve"> غَٰفِلًا عَمَّا يَعۡمَلُ </w:t>
      </w:r>
      <w:r w:rsidR="004121E0" w:rsidRPr="00B6799D">
        <w:rPr>
          <w:rFonts w:hint="cs"/>
          <w:rtl/>
        </w:rPr>
        <w:t>ٱ</w:t>
      </w:r>
      <w:r w:rsidR="004121E0" w:rsidRPr="00B6799D">
        <w:rPr>
          <w:rFonts w:hint="eastAsia"/>
          <w:rtl/>
        </w:rPr>
        <w:t>لظَّٰلِمُونَ</w:t>
      </w:r>
      <w:r w:rsidRPr="00CB37F6">
        <w:rPr>
          <w:rFonts w:ascii="Times New Roman" w:cs="CTraditional Arabic" w:hint="cs"/>
          <w:rtl/>
          <w:lang w:bidi="ur-PK"/>
        </w:rPr>
        <w:t>_</w:t>
      </w:r>
      <w:r w:rsidR="004121E0">
        <w:rPr>
          <w:rFonts w:ascii="Times New Roman" w:cs="Arial"/>
          <w:szCs w:val="24"/>
          <w:rtl/>
          <w:lang w:bidi="ur-PK"/>
        </w:rPr>
        <w:t xml:space="preserve"> </w:t>
      </w:r>
      <w:r w:rsidR="004121E0" w:rsidRPr="004121E0">
        <w:rPr>
          <w:rStyle w:val="Char6"/>
          <w:rtl/>
        </w:rPr>
        <w:t>[إبراهيم: 42]</w:t>
      </w:r>
      <w:r w:rsidR="00B6799D">
        <w:rPr>
          <w:rStyle w:val="Char6"/>
          <w:rFonts w:hint="cs"/>
          <w:rtl/>
        </w:rPr>
        <w:t>.</w:t>
      </w:r>
    </w:p>
    <w:p w:rsidR="004121E0" w:rsidRDefault="004121E0" w:rsidP="00B6799D">
      <w:pPr>
        <w:pStyle w:val="ab"/>
        <w:rPr>
          <w:rtl/>
          <w:lang w:bidi="ur-PK"/>
        </w:rPr>
      </w:pPr>
      <w:r w:rsidRPr="008421EC">
        <w:rPr>
          <w:rStyle w:val="Char8"/>
          <w:rtl/>
        </w:rPr>
        <w:t>«</w:t>
      </w:r>
      <w:r w:rsidRPr="00B6799D">
        <w:rPr>
          <w:rFonts w:hint="cs"/>
          <w:rtl/>
        </w:rPr>
        <w:t>گمان مبر ک</w:t>
      </w:r>
      <w:r w:rsidR="00F90AD9" w:rsidRPr="00B6799D">
        <w:rPr>
          <w:rFonts w:hint="cs"/>
          <w:rtl/>
        </w:rPr>
        <w:t>ه</w:t>
      </w:r>
      <w:r w:rsidRPr="00B6799D">
        <w:rPr>
          <w:rFonts w:hint="cs"/>
          <w:rtl/>
        </w:rPr>
        <w:t xml:space="preserve"> خداوند از آنچ</w:t>
      </w:r>
      <w:r w:rsidR="00F90AD9" w:rsidRPr="00B6799D">
        <w:rPr>
          <w:rFonts w:hint="cs"/>
          <w:rtl/>
        </w:rPr>
        <w:t>ه</w:t>
      </w:r>
      <w:r w:rsidRPr="00B6799D">
        <w:rPr>
          <w:rFonts w:hint="cs"/>
          <w:rtl/>
        </w:rPr>
        <w:t xml:space="preserve"> ستمگران انجام می‌دھند، غافل می‌باشد</w:t>
      </w:r>
      <w:r w:rsidRPr="008421EC">
        <w:rPr>
          <w:rStyle w:val="Char8"/>
          <w:rtl/>
        </w:rPr>
        <w:t>»</w:t>
      </w:r>
      <w:r w:rsidR="00C86586">
        <w:rPr>
          <w:rFonts w:hint="cs"/>
          <w:rtl/>
          <w:lang w:bidi="ur-PK"/>
        </w:rPr>
        <w:t>.</w:t>
      </w:r>
    </w:p>
    <w:p w:rsidR="004121E0" w:rsidRDefault="004121E0" w:rsidP="00532DC5">
      <w:pPr>
        <w:pStyle w:val="a8"/>
        <w:rPr>
          <w:rtl/>
          <w:lang w:bidi="ur-PK"/>
        </w:rPr>
      </w:pPr>
      <w:r>
        <w:rPr>
          <w:rFonts w:hint="cs"/>
          <w:rtl/>
          <w:lang w:bidi="ur-PK"/>
        </w:rPr>
        <w:t>و نیز حق تعالی در حدیث قدسی می‌فرماید:</w:t>
      </w:r>
    </w:p>
    <w:p w:rsidR="00DB1B7D" w:rsidRDefault="004121E0" w:rsidP="00B6799D">
      <w:pPr>
        <w:pStyle w:val="a8"/>
        <w:rPr>
          <w:rtl/>
          <w:lang w:bidi="ur-PK"/>
        </w:rPr>
      </w:pPr>
      <w:r>
        <w:rPr>
          <w:rFonts w:ascii="Traditional Arabic" w:hAnsi="Traditional Arabic" w:cs="Traditional Arabic"/>
          <w:rtl/>
          <w:lang w:bidi="ur-PK"/>
        </w:rPr>
        <w:t>«</w:t>
      </w:r>
      <w:r w:rsidR="00DB1B7D" w:rsidRPr="00DB1B7D">
        <w:rPr>
          <w:rStyle w:val="Char3"/>
          <w:rtl/>
        </w:rPr>
        <w:t>يَا عِبَادِي إِنِّي حَرَّمْتُ الظُّلْمَ عَلَى نَفْسِي وَجَعَلْتُهُ مُحَرَّمًا بَيْنَكُمْ فَلا تَظَالَمُوا</w:t>
      </w:r>
      <w:r>
        <w:rPr>
          <w:rFonts w:ascii="Traditional Arabic" w:hAnsi="Traditional Arabic" w:cs="Traditional Arabic"/>
          <w:rtl/>
          <w:lang w:bidi="ur-PK"/>
        </w:rPr>
        <w:t>»</w:t>
      </w:r>
      <w:r w:rsidR="00B6799D">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121E0">
        <w:rPr>
          <w:rStyle w:val="Chare"/>
          <w:rFonts w:hint="cs"/>
          <w:rtl/>
        </w:rPr>
        <w:t>ای بندگان من، من ظلم را بر خود حرام کرد</w:t>
      </w:r>
      <w:r w:rsidR="00F90AD9">
        <w:rPr>
          <w:rStyle w:val="Chare"/>
          <w:rFonts w:hint="cs"/>
          <w:rtl/>
        </w:rPr>
        <w:t>ه</w:t>
      </w:r>
      <w:r w:rsidRPr="004121E0">
        <w:rPr>
          <w:rStyle w:val="Chare"/>
          <w:rFonts w:hint="cs"/>
          <w:rtl/>
        </w:rPr>
        <w:t>‌ام و آن را در</w:t>
      </w:r>
      <w:r w:rsidR="00B6799D">
        <w:rPr>
          <w:rStyle w:val="Chare"/>
          <w:rFonts w:hint="cs"/>
          <w:rtl/>
        </w:rPr>
        <w:t xml:space="preserve"> </w:t>
      </w:r>
      <w:r w:rsidRPr="004121E0">
        <w:rPr>
          <w:rStyle w:val="Chare"/>
          <w:rFonts w:hint="cs"/>
          <w:rtl/>
        </w:rPr>
        <w:t>میان شما نیز حرام نمود</w:t>
      </w:r>
      <w:r w:rsidR="00F90AD9">
        <w:rPr>
          <w:rStyle w:val="Chare"/>
          <w:rFonts w:hint="cs"/>
          <w:rtl/>
        </w:rPr>
        <w:t>ه</w:t>
      </w:r>
      <w:r w:rsidRPr="004121E0">
        <w:rPr>
          <w:rStyle w:val="Chare"/>
          <w:rFonts w:hint="cs"/>
          <w:rtl/>
        </w:rPr>
        <w:t>‌ام، پس ب</w:t>
      </w:r>
      <w:r w:rsidR="00F90AD9">
        <w:rPr>
          <w:rStyle w:val="Chare"/>
          <w:rFonts w:hint="cs"/>
          <w:rtl/>
        </w:rPr>
        <w:t>ه</w:t>
      </w:r>
      <w:r w:rsidRPr="004121E0">
        <w:rPr>
          <w:rStyle w:val="Chare"/>
          <w:rFonts w:hint="cs"/>
          <w:rtl/>
        </w:rPr>
        <w:t xml:space="preserve"> ھمدیگر ظلم نکنید</w:t>
      </w:r>
      <w:r>
        <w:rPr>
          <w:rFonts w:ascii="Traditional Arabic" w:hAnsi="Traditional Arabic" w:cs="Traditional Arabic"/>
          <w:rtl/>
          <w:lang w:bidi="ur-PK"/>
        </w:rPr>
        <w:t>»</w:t>
      </w:r>
      <w:r w:rsidR="00C86586">
        <w:rPr>
          <w:rFonts w:hint="cs"/>
          <w:rtl/>
          <w:lang w:bidi="ur-PK"/>
        </w:rPr>
        <w:t>.</w:t>
      </w:r>
    </w:p>
    <w:p w:rsidR="00DB1B7D" w:rsidRDefault="00DB1B7D" w:rsidP="00532DC5">
      <w:pPr>
        <w:pStyle w:val="a8"/>
        <w:rPr>
          <w:rtl/>
          <w:lang w:bidi="ur-PK"/>
        </w:rPr>
      </w:pPr>
      <w:r>
        <w:rPr>
          <w:rFonts w:hint="cs"/>
          <w:rtl/>
          <w:lang w:bidi="ur-PK"/>
        </w:rPr>
        <w:t>مطابق بسیاری از روایات، خداوند، انسان یا قوم مظلوم را بر دشمنانش پیروز می‌گرداند و دعایش را مستجاب می‌فرماید و بین دعای مظلوم و بین خدای تعالی ھیچ پرد</w:t>
      </w:r>
      <w:r w:rsidR="00F90AD9">
        <w:rPr>
          <w:rFonts w:hint="cs"/>
          <w:rtl/>
          <w:lang w:bidi="ur-PK"/>
        </w:rPr>
        <w:t>ه</w:t>
      </w:r>
      <w:r>
        <w:rPr>
          <w:rFonts w:hint="cs"/>
          <w:rtl/>
          <w:lang w:bidi="ur-PK"/>
        </w:rPr>
        <w:t>‌ای نیست و لذا باید اذعان داشت ک</w:t>
      </w:r>
      <w:r w:rsidR="00F90AD9">
        <w:rPr>
          <w:rFonts w:hint="cs"/>
          <w:rtl/>
          <w:lang w:bidi="ur-PK"/>
        </w:rPr>
        <w:t>ه</w:t>
      </w:r>
      <w:r>
        <w:rPr>
          <w:rFonts w:hint="cs"/>
          <w:rtl/>
          <w:lang w:bidi="ur-PK"/>
        </w:rPr>
        <w:t xml:space="preserve"> دعای مظلوم پذیرفت</w:t>
      </w:r>
      <w:r w:rsidR="00F90AD9">
        <w:rPr>
          <w:rFonts w:hint="cs"/>
          <w:rtl/>
          <w:lang w:bidi="ur-PK"/>
        </w:rPr>
        <w:t>ه</w:t>
      </w:r>
      <w:r>
        <w:rPr>
          <w:rFonts w:hint="cs"/>
          <w:rtl/>
          <w:lang w:bidi="ur-PK"/>
        </w:rPr>
        <w:t xml:space="preserve"> می‌شود و خداوند ب</w:t>
      </w:r>
      <w:r w:rsidR="00F90AD9">
        <w:rPr>
          <w:rFonts w:hint="cs"/>
          <w:rtl/>
          <w:lang w:bidi="ur-PK"/>
        </w:rPr>
        <w:t>ه</w:t>
      </w:r>
      <w:r>
        <w:rPr>
          <w:rFonts w:hint="cs"/>
          <w:rtl/>
          <w:lang w:bidi="ur-PK"/>
        </w:rPr>
        <w:t xml:space="preserve"> مظلوم می‌گوید:</w:t>
      </w:r>
    </w:p>
    <w:p w:rsidR="009B1E9E" w:rsidRDefault="00DB1B7D" w:rsidP="00DD2BAC">
      <w:pPr>
        <w:pStyle w:val="a8"/>
        <w:rPr>
          <w:rtl/>
          <w:lang w:bidi="ur-PK"/>
        </w:rPr>
      </w:pPr>
      <w:r>
        <w:rPr>
          <w:rFonts w:ascii="Traditional Arabic" w:hAnsi="Traditional Arabic" w:cs="Traditional Arabic"/>
          <w:rtl/>
          <w:lang w:bidi="ur-PK"/>
        </w:rPr>
        <w:t>«</w:t>
      </w:r>
      <w:r w:rsidR="00DD2BAC" w:rsidRPr="00DD2BAC">
        <w:rPr>
          <w:rStyle w:val="Char3"/>
          <w:rtl/>
        </w:rPr>
        <w:t>وَعِزَّتِي وَجَلالِي لأَنْصُرَنَّكَ وَلَوْ بَعْدَ حِينٍ</w:t>
      </w:r>
      <w:r>
        <w:rPr>
          <w:rFonts w:ascii="Traditional Arabic" w:hAnsi="Traditional Arabic" w:cs="Traditional Arabic"/>
          <w:rtl/>
          <w:lang w:bidi="ur-PK"/>
        </w:rPr>
        <w:t>»</w:t>
      </w:r>
      <w:r w:rsidR="00B6799D">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B1B7D">
        <w:rPr>
          <w:rStyle w:val="Chare"/>
          <w:rFonts w:hint="cs"/>
          <w:rtl/>
        </w:rPr>
        <w:t>ب</w:t>
      </w:r>
      <w:r w:rsidR="00F90AD9">
        <w:rPr>
          <w:rStyle w:val="Chare"/>
          <w:rFonts w:hint="cs"/>
          <w:rtl/>
        </w:rPr>
        <w:t>ه</w:t>
      </w:r>
      <w:r w:rsidRPr="00DB1B7D">
        <w:rPr>
          <w:rStyle w:val="Chare"/>
          <w:rFonts w:hint="cs"/>
          <w:rtl/>
        </w:rPr>
        <w:t xml:space="preserve"> عزت و جلال </w:t>
      </w:r>
      <w:r>
        <w:rPr>
          <w:rStyle w:val="Chare"/>
          <w:rFonts w:hint="cs"/>
          <w:rtl/>
        </w:rPr>
        <w:t>خودم سو</w:t>
      </w:r>
      <w:r w:rsidRPr="00DB1B7D">
        <w:rPr>
          <w:rStyle w:val="Chare"/>
          <w:rFonts w:hint="cs"/>
          <w:rtl/>
        </w:rPr>
        <w:t>گند، شما را پیروز خواھم گردانید ولو بعد از مدت زمانی</w:t>
      </w:r>
      <w:r>
        <w:rPr>
          <w:rFonts w:ascii="Traditional Arabic" w:hAnsi="Traditional Arabic" w:cs="Traditional Arabic"/>
          <w:rtl/>
          <w:lang w:bidi="ur-PK"/>
        </w:rPr>
        <w:t>»</w:t>
      </w:r>
      <w:r w:rsidR="00C86586">
        <w:rPr>
          <w:rFonts w:hint="cs"/>
          <w:rtl/>
          <w:lang w:bidi="ur-PK"/>
        </w:rPr>
        <w:t>.</w:t>
      </w:r>
    </w:p>
    <w:p w:rsidR="009B1E9E" w:rsidRDefault="009B1E9E" w:rsidP="00DB1B7D">
      <w:pPr>
        <w:pStyle w:val="a8"/>
        <w:rPr>
          <w:rtl/>
          <w:lang w:bidi="ur-PK"/>
        </w:rPr>
      </w:pPr>
      <w:r>
        <w:rPr>
          <w:rFonts w:hint="cs"/>
          <w:rtl/>
          <w:lang w:bidi="ur-PK"/>
        </w:rPr>
        <w:t>بنابراین، عاقل و خردمند، آن کسی است ک</w:t>
      </w:r>
      <w:r w:rsidR="00F90AD9">
        <w:rPr>
          <w:rFonts w:hint="cs"/>
          <w:rtl/>
          <w:lang w:bidi="ur-PK"/>
        </w:rPr>
        <w:t>ه</w:t>
      </w:r>
      <w:r>
        <w:rPr>
          <w:rFonts w:hint="cs"/>
          <w:rtl/>
          <w:lang w:bidi="ur-PK"/>
        </w:rPr>
        <w:t xml:space="preserve"> از ظلم و ستم بپرھیزد و از ستمگران دوری کند و اگر کسی در گذشت</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کس دیگری ستم کرد</w:t>
      </w:r>
      <w:r w:rsidR="00F90AD9">
        <w:rPr>
          <w:rFonts w:hint="cs"/>
          <w:rtl/>
          <w:lang w:bidi="ur-PK"/>
        </w:rPr>
        <w:t>ه</w:t>
      </w:r>
      <w:r>
        <w:rPr>
          <w:rFonts w:hint="cs"/>
          <w:rtl/>
          <w:lang w:bidi="ur-PK"/>
        </w:rPr>
        <w:t xml:space="preserve"> باشد، باید از او بخواھد ک</w:t>
      </w:r>
      <w:r w:rsidR="00F90AD9">
        <w:rPr>
          <w:rFonts w:hint="cs"/>
          <w:rtl/>
          <w:lang w:bidi="ur-PK"/>
        </w:rPr>
        <w:t>ه</w:t>
      </w:r>
      <w:r>
        <w:rPr>
          <w:rFonts w:hint="cs"/>
          <w:rtl/>
          <w:lang w:bidi="ur-PK"/>
        </w:rPr>
        <w:t xml:space="preserve"> او را مورد گذشت قرار دھد</w:t>
      </w:r>
      <w:r w:rsidR="00C86586">
        <w:rPr>
          <w:rFonts w:hint="cs"/>
          <w:rtl/>
          <w:lang w:bidi="ur-PK"/>
        </w:rPr>
        <w:t>.</w:t>
      </w:r>
      <w:r>
        <w:rPr>
          <w:rFonts w:hint="cs"/>
          <w:rtl/>
          <w:lang w:bidi="ur-PK"/>
        </w:rPr>
        <w:t xml:space="preserve"> چون ابوھریر</w:t>
      </w:r>
      <w:r w:rsidR="00F90AD9">
        <w:rPr>
          <w:rFonts w:hint="cs"/>
          <w:rtl/>
          <w:lang w:bidi="ur-PK"/>
        </w:rPr>
        <w:t>ه</w:t>
      </w:r>
      <w:r>
        <w:rPr>
          <w:rFonts w:hint="cs"/>
          <w:rtl/>
          <w:lang w:bidi="ur-PK"/>
        </w:rPr>
        <w:t xml:space="preserve"> از رسول خدا </w:t>
      </w:r>
      <w:r>
        <w:rPr>
          <w:rFonts w:cs="CTraditional Arabic" w:hint="cs"/>
          <w:rtl/>
          <w:lang w:bidi="ur-PK"/>
        </w:rPr>
        <w:t>ص</w:t>
      </w:r>
      <w:r>
        <w:rPr>
          <w:rFonts w:hint="cs"/>
          <w:rtl/>
          <w:lang w:bidi="ur-PK"/>
        </w:rPr>
        <w:t xml:space="preserve"> روایت کرد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حضرت فرمودند:</w:t>
      </w:r>
    </w:p>
    <w:p w:rsidR="00DD2BAC" w:rsidRPr="006C6DE3" w:rsidRDefault="009B1E9E" w:rsidP="00B6799D">
      <w:pPr>
        <w:pStyle w:val="a8"/>
        <w:rPr>
          <w:rtl/>
          <w:lang w:bidi="ur-PK"/>
        </w:rPr>
      </w:pPr>
      <w:r w:rsidRPr="006C6DE3">
        <w:rPr>
          <w:rFonts w:ascii="Traditional Arabic" w:hAnsi="Traditional Arabic" w:cs="Traditional Arabic"/>
          <w:rtl/>
          <w:lang w:bidi="ur-PK"/>
        </w:rPr>
        <w:t>«</w:t>
      </w:r>
      <w:r w:rsidR="00DD2BAC" w:rsidRPr="006C6DE3">
        <w:rPr>
          <w:rStyle w:val="Char3"/>
          <w:rtl/>
        </w:rPr>
        <w:t>مَنْ كَانَتْ عِنْدَهُ مَظْلمَةٌ لأَخِيه مِنْ عِرضِهِ أَوْ مِنْ شَيْءٍ</w:t>
      </w:r>
      <w:r w:rsidR="00515E6A" w:rsidRPr="006C6DE3">
        <w:rPr>
          <w:rStyle w:val="Char3"/>
          <w:rtl/>
        </w:rPr>
        <w:t>،</w:t>
      </w:r>
      <w:r w:rsidR="00DD2BAC" w:rsidRPr="006C6DE3">
        <w:rPr>
          <w:rStyle w:val="Char3"/>
          <w:rtl/>
        </w:rPr>
        <w:t xml:space="preserve"> فَلْيَتَحَلَّلْهُ مِنْهُ اليَوْمَ قبْلَ أنْ لاَ يَكُونَ دِينَار وَلاَ دِرْهَمٌ إنْ كَانَ لَهُ عَمَلٌ صَالِحٌ أُخِذَ مِنْهُ بِقَدْرِ مَظْلمَتِهِ وَإنْ لَمْ يَكُنْ لَهُ حَسَنَاتٌ أُخِذَ مِنْ سَيِّئَاتِ صَاحِبِهِ فَحُمِلَ عَلَيهِ</w:t>
      </w:r>
      <w:r w:rsidRPr="006C6DE3">
        <w:rPr>
          <w:rFonts w:ascii="Traditional Arabic" w:hAnsi="Traditional Arabic" w:cs="Traditional Arabic"/>
          <w:rtl/>
          <w:lang w:bidi="ur-PK"/>
        </w:rPr>
        <w:t>»</w:t>
      </w:r>
      <w:r w:rsidR="00B6799D" w:rsidRPr="006C6DE3">
        <w:rPr>
          <w:rFonts w:ascii="Traditional Arabic" w:hAnsi="Traditional Arabic" w:cs="Traditional Arabic" w:hint="cs"/>
          <w:rtl/>
          <w:lang w:bidi="ur-PK"/>
        </w:rPr>
        <w:t>.</w:t>
      </w:r>
      <w:r w:rsidRPr="006C6DE3">
        <w:rPr>
          <w:rFonts w:hint="cs"/>
          <w:rtl/>
          <w:lang w:bidi="ur-PK"/>
        </w:rPr>
        <w:t xml:space="preserve"> </w:t>
      </w:r>
      <w:r w:rsidRPr="006C6DE3">
        <w:rPr>
          <w:rFonts w:hint="cs"/>
          <w:rtl/>
          <w:lang w:bidi="ar-SA"/>
        </w:rPr>
        <w:t>(رواه البخاري)</w:t>
      </w:r>
      <w:r w:rsidRPr="006C6DE3">
        <w:rPr>
          <w:rFonts w:hint="cs"/>
          <w:rtl/>
          <w:lang w:bidi="ur-PK"/>
        </w:rPr>
        <w:t xml:space="preserve"> </w:t>
      </w:r>
      <w:r w:rsidR="00C7168F" w:rsidRPr="006C6DE3">
        <w:rPr>
          <w:rFonts w:ascii="Traditional Arabic" w:hAnsi="Traditional Arabic" w:cs="Traditional Arabic"/>
          <w:rtl/>
          <w:lang w:bidi="ur-PK"/>
        </w:rPr>
        <w:t>«</w:t>
      </w:r>
      <w:r w:rsidRPr="006C6DE3">
        <w:rPr>
          <w:rStyle w:val="Chare"/>
          <w:rFonts w:hint="cs"/>
          <w:rtl/>
        </w:rPr>
        <w:t>کسی ک</w:t>
      </w:r>
      <w:r w:rsidR="00F90AD9" w:rsidRPr="006C6DE3">
        <w:rPr>
          <w:rStyle w:val="Chare"/>
          <w:rFonts w:hint="cs"/>
          <w:rtl/>
        </w:rPr>
        <w:t>ه</w:t>
      </w:r>
      <w:r w:rsidRPr="006C6DE3">
        <w:rPr>
          <w:rStyle w:val="Chare"/>
          <w:rFonts w:hint="cs"/>
          <w:rtl/>
        </w:rPr>
        <w:t xml:space="preserve"> ب</w:t>
      </w:r>
      <w:r w:rsidR="00F90AD9" w:rsidRPr="006C6DE3">
        <w:rPr>
          <w:rStyle w:val="Chare"/>
          <w:rFonts w:hint="cs"/>
          <w:rtl/>
        </w:rPr>
        <w:t>ه</w:t>
      </w:r>
      <w:r w:rsidRPr="006C6DE3">
        <w:rPr>
          <w:rStyle w:val="Chare"/>
          <w:rFonts w:hint="cs"/>
          <w:rtl/>
        </w:rPr>
        <w:t xml:space="preserve"> برادر مسلمانش، ستمی روا داشت</w:t>
      </w:r>
      <w:r w:rsidR="00F90AD9" w:rsidRPr="006C6DE3">
        <w:rPr>
          <w:rStyle w:val="Chare"/>
          <w:rFonts w:hint="cs"/>
          <w:rtl/>
        </w:rPr>
        <w:t>ه</w:t>
      </w:r>
      <w:r w:rsidRPr="006C6DE3">
        <w:rPr>
          <w:rStyle w:val="Chare"/>
          <w:rFonts w:hint="cs"/>
          <w:rtl/>
        </w:rPr>
        <w:t xml:space="preserve"> باشد، چ</w:t>
      </w:r>
      <w:r w:rsidR="00F90AD9" w:rsidRPr="006C6DE3">
        <w:rPr>
          <w:rStyle w:val="Chare"/>
          <w:rFonts w:hint="cs"/>
          <w:rtl/>
        </w:rPr>
        <w:t>ه</w:t>
      </w:r>
      <w:r w:rsidRPr="006C6DE3">
        <w:rPr>
          <w:rStyle w:val="Chare"/>
          <w:rFonts w:hint="cs"/>
          <w:rtl/>
        </w:rPr>
        <w:t xml:space="preserve"> از ناحی</w:t>
      </w:r>
      <w:r w:rsidR="00F90AD9" w:rsidRPr="006C6DE3">
        <w:rPr>
          <w:rStyle w:val="Chare"/>
          <w:rFonts w:hint="cs"/>
          <w:rtl/>
        </w:rPr>
        <w:t>ۀ</w:t>
      </w:r>
      <w:r w:rsidRPr="006C6DE3">
        <w:rPr>
          <w:rStyle w:val="Chare"/>
          <w:rFonts w:hint="cs"/>
          <w:rtl/>
        </w:rPr>
        <w:t xml:space="preserve"> ناموس باشد یا غیر آن، باید از او </w:t>
      </w:r>
      <w:r w:rsidR="00C7168F" w:rsidRPr="006C6DE3">
        <w:rPr>
          <w:rStyle w:val="Chare"/>
          <w:rFonts w:hint="cs"/>
          <w:rtl/>
        </w:rPr>
        <w:t>بخواھد ک</w:t>
      </w:r>
      <w:r w:rsidR="00F90AD9" w:rsidRPr="006C6DE3">
        <w:rPr>
          <w:rStyle w:val="Chare"/>
          <w:rFonts w:hint="cs"/>
          <w:rtl/>
        </w:rPr>
        <w:t>ه</w:t>
      </w:r>
      <w:r w:rsidR="00C7168F" w:rsidRPr="006C6DE3">
        <w:rPr>
          <w:rStyle w:val="Chare"/>
          <w:rFonts w:hint="cs"/>
          <w:rtl/>
        </w:rPr>
        <w:t xml:space="preserve"> ھمین امروز (یعنی در دنیا) حلالش کند، قبل از این‌ک</w:t>
      </w:r>
      <w:r w:rsidR="00F90AD9" w:rsidRPr="006C6DE3">
        <w:rPr>
          <w:rStyle w:val="Chare"/>
          <w:rFonts w:hint="cs"/>
          <w:rtl/>
        </w:rPr>
        <w:t>ه</w:t>
      </w:r>
      <w:r w:rsidR="00C7168F" w:rsidRPr="006C6DE3">
        <w:rPr>
          <w:rStyle w:val="Chare"/>
          <w:rFonts w:hint="cs"/>
          <w:rtl/>
        </w:rPr>
        <w:t xml:space="preserve"> روزی فر</w:t>
      </w:r>
      <w:r w:rsidR="002327AA">
        <w:rPr>
          <w:rStyle w:val="Chare"/>
          <w:rFonts w:hint="cs"/>
          <w:rtl/>
        </w:rPr>
        <w:t>ا</w:t>
      </w:r>
      <w:r w:rsidR="00C7168F" w:rsidRPr="006C6DE3">
        <w:rPr>
          <w:rStyle w:val="Chare"/>
          <w:rFonts w:hint="cs"/>
          <w:rtl/>
        </w:rPr>
        <w:t xml:space="preserve"> رسد ک</w:t>
      </w:r>
      <w:r w:rsidR="00F90AD9" w:rsidRPr="006C6DE3">
        <w:rPr>
          <w:rStyle w:val="Chare"/>
          <w:rFonts w:hint="cs"/>
          <w:rtl/>
        </w:rPr>
        <w:t>ه</w:t>
      </w:r>
      <w:r w:rsidR="00C7168F" w:rsidRPr="006C6DE3">
        <w:rPr>
          <w:rStyle w:val="Chare"/>
          <w:rFonts w:hint="cs"/>
          <w:rtl/>
        </w:rPr>
        <w:t xml:space="preserve"> دینار و درھم اعتبار خود را از دست بدھند</w:t>
      </w:r>
      <w:r w:rsidR="00C86586" w:rsidRPr="006C6DE3">
        <w:rPr>
          <w:rStyle w:val="Chare"/>
          <w:rFonts w:hint="cs"/>
          <w:rtl/>
        </w:rPr>
        <w:t>.</w:t>
      </w:r>
      <w:r w:rsidR="00C7168F" w:rsidRPr="006C6DE3">
        <w:rPr>
          <w:rStyle w:val="Chare"/>
          <w:rFonts w:hint="cs"/>
          <w:rtl/>
        </w:rPr>
        <w:t xml:space="preserve"> در آن روز اگر انسان ظالم، عمل نیکویی داشت</w:t>
      </w:r>
      <w:r w:rsidR="00F90AD9" w:rsidRPr="006C6DE3">
        <w:rPr>
          <w:rStyle w:val="Chare"/>
          <w:rFonts w:hint="cs"/>
          <w:rtl/>
        </w:rPr>
        <w:t>ه</w:t>
      </w:r>
      <w:r w:rsidR="00C7168F" w:rsidRPr="006C6DE3">
        <w:rPr>
          <w:rStyle w:val="Chare"/>
          <w:rFonts w:hint="cs"/>
          <w:rtl/>
        </w:rPr>
        <w:t xml:space="preserve"> باشد، از آن عمل ب</w:t>
      </w:r>
      <w:r w:rsidR="00F90AD9" w:rsidRPr="006C6DE3">
        <w:rPr>
          <w:rStyle w:val="Chare"/>
          <w:rFonts w:hint="cs"/>
          <w:rtl/>
        </w:rPr>
        <w:t>ه</w:t>
      </w:r>
      <w:r w:rsidR="00C7168F" w:rsidRPr="006C6DE3">
        <w:rPr>
          <w:rStyle w:val="Chare"/>
          <w:rFonts w:hint="cs"/>
          <w:rtl/>
        </w:rPr>
        <w:t xml:space="preserve"> فرد مظلوم می‌دھند، اگر ھم عمل نیکو نداشت</w:t>
      </w:r>
      <w:r w:rsidR="00F90AD9" w:rsidRPr="006C6DE3">
        <w:rPr>
          <w:rStyle w:val="Chare"/>
          <w:rFonts w:hint="cs"/>
          <w:rtl/>
        </w:rPr>
        <w:t>ه</w:t>
      </w:r>
      <w:r w:rsidR="00C7168F" w:rsidRPr="006C6DE3">
        <w:rPr>
          <w:rStyle w:val="Chare"/>
          <w:rFonts w:hint="cs"/>
          <w:rtl/>
        </w:rPr>
        <w:t xml:space="preserve"> باشد، از گناھان مظلوم بر می‌دارند و بر انسان ظالم حمل می‌کنند</w:t>
      </w:r>
      <w:r w:rsidR="00C7168F" w:rsidRPr="006C6DE3">
        <w:rPr>
          <w:rFonts w:ascii="Traditional Arabic" w:hAnsi="Traditional Arabic" w:cs="Traditional Arabic"/>
          <w:rtl/>
          <w:lang w:bidi="ur-PK"/>
        </w:rPr>
        <w:t>»</w:t>
      </w:r>
      <w:r w:rsidR="00C86586" w:rsidRPr="006C6DE3">
        <w:rPr>
          <w:rFonts w:hint="cs"/>
          <w:rtl/>
          <w:lang w:bidi="ur-PK"/>
        </w:rPr>
        <w:t>.</w:t>
      </w:r>
    </w:p>
    <w:p w:rsidR="00197EC5" w:rsidRDefault="00197EC5" w:rsidP="00DD2BAC">
      <w:pPr>
        <w:pStyle w:val="a8"/>
        <w:rPr>
          <w:rtl/>
          <w:lang w:bidi="ur-PK"/>
        </w:rPr>
      </w:pPr>
      <w:r>
        <w:rPr>
          <w:rFonts w:hint="cs"/>
          <w:rtl/>
          <w:lang w:bidi="ur-PK"/>
        </w:rPr>
        <w:t>امام بخاری این حدیث را روایت کرد</w:t>
      </w:r>
      <w:r w:rsidR="00F90AD9">
        <w:rPr>
          <w:rFonts w:hint="cs"/>
          <w:rtl/>
          <w:lang w:bidi="ur-PK"/>
        </w:rPr>
        <w:t>ه</w:t>
      </w:r>
      <w:r>
        <w:rPr>
          <w:rFonts w:hint="cs"/>
          <w:rtl/>
          <w:lang w:bidi="ur-PK"/>
        </w:rPr>
        <w:t xml:space="preserve"> است</w:t>
      </w:r>
      <w:r w:rsidR="00C86586">
        <w:rPr>
          <w:rFonts w:hint="cs"/>
          <w:rtl/>
          <w:lang w:bidi="ur-PK"/>
        </w:rPr>
        <w:t>.</w:t>
      </w:r>
    </w:p>
    <w:p w:rsidR="00197EC5" w:rsidRDefault="00197EC5" w:rsidP="00DD2BAC">
      <w:pPr>
        <w:pStyle w:val="a8"/>
        <w:rPr>
          <w:rtl/>
          <w:lang w:bidi="ur-PK"/>
        </w:rPr>
      </w:pPr>
      <w:r>
        <w:rPr>
          <w:rFonts w:hint="cs"/>
          <w:rtl/>
          <w:lang w:bidi="ur-PK"/>
        </w:rPr>
        <w:t>پروردگار متعال در قرآن عظیم می‌فرمایند:</w:t>
      </w:r>
    </w:p>
    <w:p w:rsidR="00197EC5" w:rsidRDefault="00CB37F6" w:rsidP="00B6799D">
      <w:pPr>
        <w:pStyle w:val="af1"/>
        <w:rPr>
          <w:rtl/>
          <w:lang w:bidi="ur-PK"/>
        </w:rPr>
      </w:pPr>
      <w:r w:rsidRPr="00CB37F6">
        <w:rPr>
          <w:rFonts w:cs="CTraditional Arabic"/>
          <w:rtl/>
          <w:lang w:bidi="ur-PK"/>
        </w:rPr>
        <w:t>+</w:t>
      </w:r>
      <w:r w:rsidR="00197EC5" w:rsidRPr="00B6799D">
        <w:rPr>
          <w:rtl/>
        </w:rPr>
        <w:t xml:space="preserve">يَٰٓأَيُّهَا </w:t>
      </w:r>
      <w:r w:rsidR="00197EC5" w:rsidRPr="00B6799D">
        <w:rPr>
          <w:rFonts w:hint="cs"/>
          <w:rtl/>
        </w:rPr>
        <w:t>ٱ</w:t>
      </w:r>
      <w:r w:rsidR="00197EC5" w:rsidRPr="00B6799D">
        <w:rPr>
          <w:rFonts w:hint="eastAsia"/>
          <w:rtl/>
        </w:rPr>
        <w:t>لنَّاسُ</w:t>
      </w:r>
      <w:r w:rsidR="00197EC5" w:rsidRPr="00B6799D">
        <w:rPr>
          <w:rtl/>
        </w:rPr>
        <w:t xml:space="preserve"> </w:t>
      </w:r>
      <w:r w:rsidR="00197EC5" w:rsidRPr="00B6799D">
        <w:rPr>
          <w:rFonts w:hint="cs"/>
          <w:rtl/>
        </w:rPr>
        <w:t>ٱ</w:t>
      </w:r>
      <w:r w:rsidR="00197EC5" w:rsidRPr="00B6799D">
        <w:rPr>
          <w:rFonts w:hint="eastAsia"/>
          <w:rtl/>
        </w:rPr>
        <w:t>تَّقُواْ</w:t>
      </w:r>
      <w:r w:rsidR="00197EC5" w:rsidRPr="00B6799D">
        <w:rPr>
          <w:rtl/>
        </w:rPr>
        <w:t xml:space="preserve"> رَبَّكُمۡ وَ</w:t>
      </w:r>
      <w:r w:rsidR="00197EC5" w:rsidRPr="00B6799D">
        <w:rPr>
          <w:rFonts w:hint="cs"/>
          <w:rtl/>
        </w:rPr>
        <w:t>ٱ</w:t>
      </w:r>
      <w:r w:rsidR="00197EC5" w:rsidRPr="00B6799D">
        <w:rPr>
          <w:rFonts w:hint="eastAsia"/>
          <w:rtl/>
        </w:rPr>
        <w:t>خۡشَوۡاْ</w:t>
      </w:r>
      <w:r w:rsidR="00197EC5" w:rsidRPr="00B6799D">
        <w:rPr>
          <w:rtl/>
        </w:rPr>
        <w:t xml:space="preserve"> يَوۡمٗا لَّا يَجۡزِي وَالِدٌ عَن وَلَدِهِ</w:t>
      </w:r>
      <w:r w:rsidR="00197EC5" w:rsidRPr="00B6799D">
        <w:rPr>
          <w:rFonts w:hint="cs"/>
          <w:rtl/>
        </w:rPr>
        <w:t>ۦ</w:t>
      </w:r>
      <w:r w:rsidR="00197EC5" w:rsidRPr="00B6799D">
        <w:rPr>
          <w:rtl/>
        </w:rPr>
        <w:t xml:space="preserve"> وَلَا مَوۡلُودٌ هُوَ جَازٍ عَن وَالِدِهِ</w:t>
      </w:r>
      <w:r w:rsidR="00197EC5" w:rsidRPr="00B6799D">
        <w:rPr>
          <w:rFonts w:hint="cs"/>
          <w:rtl/>
        </w:rPr>
        <w:t>ۦ</w:t>
      </w:r>
      <w:r w:rsidR="00197EC5" w:rsidRPr="00B6799D">
        <w:rPr>
          <w:rtl/>
        </w:rPr>
        <w:t xml:space="preserve"> شَيۡ‍ًٔاۚ إِنَّ وَعۡدَ </w:t>
      </w:r>
      <w:r w:rsidR="00197EC5" w:rsidRPr="00B6799D">
        <w:rPr>
          <w:rFonts w:hint="cs"/>
          <w:rtl/>
        </w:rPr>
        <w:t>ٱ</w:t>
      </w:r>
      <w:r w:rsidR="00197EC5" w:rsidRPr="00B6799D">
        <w:rPr>
          <w:rFonts w:hint="eastAsia"/>
          <w:rtl/>
        </w:rPr>
        <w:t>للَّهِ</w:t>
      </w:r>
      <w:r w:rsidR="00197EC5" w:rsidRPr="00B6799D">
        <w:rPr>
          <w:rtl/>
        </w:rPr>
        <w:t xml:space="preserve"> حَقّٞۖ فَلَا تَغُرَّنَّكُمُ </w:t>
      </w:r>
      <w:r w:rsidR="00197EC5" w:rsidRPr="00B6799D">
        <w:rPr>
          <w:rFonts w:hint="cs"/>
          <w:rtl/>
        </w:rPr>
        <w:t>ٱ</w:t>
      </w:r>
      <w:r w:rsidR="00197EC5" w:rsidRPr="00B6799D">
        <w:rPr>
          <w:rFonts w:hint="eastAsia"/>
          <w:rtl/>
        </w:rPr>
        <w:t>لۡحَيَوٰةُ</w:t>
      </w:r>
      <w:r w:rsidR="00197EC5" w:rsidRPr="00B6799D">
        <w:rPr>
          <w:rtl/>
        </w:rPr>
        <w:t xml:space="preserve"> </w:t>
      </w:r>
      <w:r w:rsidR="00197EC5" w:rsidRPr="00B6799D">
        <w:rPr>
          <w:rFonts w:hint="cs"/>
          <w:rtl/>
        </w:rPr>
        <w:t>ٱ</w:t>
      </w:r>
      <w:r w:rsidR="00197EC5" w:rsidRPr="00B6799D">
        <w:rPr>
          <w:rFonts w:hint="eastAsia"/>
          <w:rtl/>
        </w:rPr>
        <w:t>لدُّنۡيَا</w:t>
      </w:r>
      <w:r w:rsidR="00197EC5" w:rsidRPr="00B6799D">
        <w:rPr>
          <w:rtl/>
        </w:rPr>
        <w:t xml:space="preserve"> وَلَا يَغُرَّنَّكُم بِ</w:t>
      </w:r>
      <w:r w:rsidR="00197EC5" w:rsidRPr="00B6799D">
        <w:rPr>
          <w:rFonts w:hint="cs"/>
          <w:rtl/>
        </w:rPr>
        <w:t>ٱ</w:t>
      </w:r>
      <w:r w:rsidR="00197EC5" w:rsidRPr="00B6799D">
        <w:rPr>
          <w:rFonts w:hint="eastAsia"/>
          <w:rtl/>
        </w:rPr>
        <w:t>للَّهِ</w:t>
      </w:r>
      <w:r w:rsidR="00197EC5" w:rsidRPr="00B6799D">
        <w:rPr>
          <w:rtl/>
        </w:rPr>
        <w:t xml:space="preserve"> </w:t>
      </w:r>
      <w:r w:rsidR="00197EC5" w:rsidRPr="00B6799D">
        <w:rPr>
          <w:rFonts w:hint="cs"/>
          <w:rtl/>
        </w:rPr>
        <w:t>ٱ</w:t>
      </w:r>
      <w:r w:rsidR="00197EC5" w:rsidRPr="00B6799D">
        <w:rPr>
          <w:rFonts w:hint="eastAsia"/>
          <w:rtl/>
        </w:rPr>
        <w:t>لۡغَرُورُ</w:t>
      </w:r>
      <w:r w:rsidR="00197EC5" w:rsidRPr="00B6799D">
        <w:rPr>
          <w:rtl/>
        </w:rPr>
        <w:t>٣٣</w:t>
      </w:r>
      <w:r w:rsidRPr="00CB37F6">
        <w:rPr>
          <w:rFonts w:ascii="Times New Roman" w:cs="CTraditional Arabic" w:hint="cs"/>
          <w:rtl/>
          <w:lang w:bidi="ur-PK"/>
        </w:rPr>
        <w:t>_</w:t>
      </w:r>
      <w:r w:rsidR="00197EC5">
        <w:rPr>
          <w:rFonts w:ascii="Times New Roman" w:cs="Arial"/>
          <w:szCs w:val="24"/>
          <w:rtl/>
          <w:lang w:bidi="ur-PK"/>
        </w:rPr>
        <w:t xml:space="preserve"> </w:t>
      </w:r>
      <w:r w:rsidR="00197EC5" w:rsidRPr="00160126">
        <w:rPr>
          <w:rStyle w:val="Char6"/>
          <w:rtl/>
        </w:rPr>
        <w:t>[لقمان: 33]</w:t>
      </w:r>
      <w:r w:rsidR="00B6799D">
        <w:rPr>
          <w:rStyle w:val="Char6"/>
          <w:rFonts w:hint="cs"/>
          <w:rtl/>
        </w:rPr>
        <w:t>.</w:t>
      </w:r>
    </w:p>
    <w:p w:rsidR="00160126" w:rsidRDefault="00197EC5" w:rsidP="00B6799D">
      <w:pPr>
        <w:pStyle w:val="ab"/>
        <w:rPr>
          <w:rtl/>
          <w:lang w:bidi="ur-PK"/>
        </w:rPr>
      </w:pPr>
      <w:r w:rsidRPr="008421EC">
        <w:rPr>
          <w:rStyle w:val="Char8"/>
          <w:rtl/>
        </w:rPr>
        <w:t>«</w:t>
      </w:r>
      <w:r w:rsidRPr="00B6799D">
        <w:rPr>
          <w:rFonts w:hint="cs"/>
          <w:rtl/>
        </w:rPr>
        <w:t>ای مردم، تقوای خدای خود را داشت</w:t>
      </w:r>
      <w:r w:rsidR="00F90AD9" w:rsidRPr="00B6799D">
        <w:rPr>
          <w:rFonts w:hint="cs"/>
          <w:rtl/>
        </w:rPr>
        <w:t>ه</w:t>
      </w:r>
      <w:r w:rsidRPr="00B6799D">
        <w:rPr>
          <w:rFonts w:hint="cs"/>
          <w:rtl/>
        </w:rPr>
        <w:t xml:space="preserve"> باشید و از روزی بترسید ک</w:t>
      </w:r>
      <w:r w:rsidR="00F90AD9" w:rsidRPr="00B6799D">
        <w:rPr>
          <w:rFonts w:hint="cs"/>
          <w:rtl/>
        </w:rPr>
        <w:t>ه</w:t>
      </w:r>
      <w:r w:rsidRPr="00B6799D">
        <w:rPr>
          <w:rFonts w:hint="cs"/>
          <w:rtl/>
        </w:rPr>
        <w:t xml:space="preserve"> ھیچ پدر و مادری را ب</w:t>
      </w:r>
      <w:r w:rsidR="00F90AD9" w:rsidRPr="00B6799D">
        <w:rPr>
          <w:rFonts w:hint="cs"/>
          <w:rtl/>
        </w:rPr>
        <w:t>ه</w:t>
      </w:r>
      <w:r w:rsidRPr="00B6799D">
        <w:rPr>
          <w:rFonts w:hint="cs"/>
          <w:rtl/>
        </w:rPr>
        <w:t xml:space="preserve"> جای فرزند و ھیچ فرزندی را ب</w:t>
      </w:r>
      <w:r w:rsidR="00F90AD9" w:rsidRPr="00B6799D">
        <w:rPr>
          <w:rFonts w:hint="cs"/>
          <w:rtl/>
        </w:rPr>
        <w:t>ه</w:t>
      </w:r>
      <w:r w:rsidRPr="00B6799D">
        <w:rPr>
          <w:rFonts w:hint="cs"/>
          <w:rtl/>
        </w:rPr>
        <w:t xml:space="preserve"> جای پدر و مادر، مجازات نکنند، البت</w:t>
      </w:r>
      <w:r w:rsidR="00F90AD9" w:rsidRPr="00B6799D">
        <w:rPr>
          <w:rFonts w:hint="cs"/>
          <w:rtl/>
        </w:rPr>
        <w:t>ه</w:t>
      </w:r>
      <w:r w:rsidRPr="00B6799D">
        <w:rPr>
          <w:rFonts w:hint="cs"/>
          <w:rtl/>
        </w:rPr>
        <w:t xml:space="preserve"> وعد</w:t>
      </w:r>
      <w:r w:rsidR="00F90AD9" w:rsidRPr="00B6799D">
        <w:rPr>
          <w:rFonts w:hint="cs"/>
          <w:rtl/>
        </w:rPr>
        <w:t>ۀ</w:t>
      </w:r>
      <w:r w:rsidRPr="00B6799D">
        <w:rPr>
          <w:rFonts w:hint="cs"/>
          <w:rtl/>
        </w:rPr>
        <w:t xml:space="preserve"> خدا حق است، پس زندگی دنیا شما را مغرور نسازد و ھیچ فریبکاری شما را در مورد خدا فریب ندھد</w:t>
      </w:r>
      <w:r w:rsidRPr="008421EC">
        <w:rPr>
          <w:rStyle w:val="Char8"/>
          <w:rtl/>
        </w:rPr>
        <w:t>»</w:t>
      </w:r>
      <w:r w:rsidR="00C86586">
        <w:rPr>
          <w:rFonts w:hint="cs"/>
          <w:rtl/>
          <w:lang w:bidi="ur-PK"/>
        </w:rPr>
        <w:t>.</w:t>
      </w:r>
    </w:p>
    <w:p w:rsidR="00160126" w:rsidRDefault="00160126" w:rsidP="002327AA">
      <w:pPr>
        <w:pStyle w:val="a8"/>
        <w:rPr>
          <w:rtl/>
          <w:lang w:bidi="ur-PK"/>
        </w:rPr>
      </w:pPr>
      <w:r>
        <w:rPr>
          <w:rFonts w:hint="cs"/>
          <w:rtl/>
          <w:lang w:bidi="ur-PK"/>
        </w:rPr>
        <w:t>پروردگارا، ایمان کامل و نعمت دائم را ب</w:t>
      </w:r>
      <w:r w:rsidR="00F90AD9">
        <w:rPr>
          <w:rFonts w:hint="cs"/>
          <w:rtl/>
          <w:lang w:bidi="ur-PK"/>
        </w:rPr>
        <w:t>ه</w:t>
      </w:r>
      <w:r>
        <w:rPr>
          <w:rFonts w:hint="cs"/>
          <w:rtl/>
          <w:lang w:bidi="ur-PK"/>
        </w:rPr>
        <w:t xml:space="preserve"> ما عنایت بفرما و روشنی چشم ب</w:t>
      </w:r>
      <w:r w:rsidR="00F90AD9">
        <w:rPr>
          <w:rFonts w:hint="cs"/>
          <w:rtl/>
          <w:lang w:bidi="ur-PK"/>
        </w:rPr>
        <w:t>ه</w:t>
      </w:r>
      <w:r>
        <w:rPr>
          <w:rFonts w:hint="cs"/>
          <w:rtl/>
          <w:lang w:bidi="ur-PK"/>
        </w:rPr>
        <w:t xml:space="preserve"> عطا کن</w:t>
      </w:r>
      <w:r w:rsidR="00C86586">
        <w:rPr>
          <w:rFonts w:hint="cs"/>
          <w:rtl/>
          <w:lang w:bidi="ur-PK"/>
        </w:rPr>
        <w:t>.</w:t>
      </w:r>
      <w:r>
        <w:rPr>
          <w:rFonts w:hint="cs"/>
          <w:rtl/>
          <w:lang w:bidi="ur-PK"/>
        </w:rPr>
        <w:t xml:space="preserve"> خداوندا، مصاحبت با پیامبر اسلام را در بالاترین مک</w:t>
      </w:r>
      <w:r w:rsidR="002327AA">
        <w:rPr>
          <w:rFonts w:hint="cs"/>
          <w:rtl/>
          <w:lang w:bidi="ur-PK"/>
        </w:rPr>
        <w:t>ا</w:t>
      </w:r>
      <w:r w:rsidR="00546A50">
        <w:rPr>
          <w:rFonts w:hint="cs"/>
          <w:rtl/>
          <w:lang w:bidi="ur-PK"/>
        </w:rPr>
        <w:t>ن‌ھا</w:t>
      </w:r>
      <w:r>
        <w:rPr>
          <w:rFonts w:hint="cs"/>
          <w:rtl/>
          <w:lang w:bidi="ur-PK"/>
        </w:rPr>
        <w:t>ی بھشت جاویدان، نصیب ما بفرما</w:t>
      </w:r>
      <w:r w:rsidR="00C86586">
        <w:rPr>
          <w:rFonts w:hint="cs"/>
          <w:rtl/>
          <w:lang w:bidi="ur-PK"/>
        </w:rPr>
        <w:t>.</w:t>
      </w:r>
      <w:r>
        <w:rPr>
          <w:rFonts w:hint="cs"/>
          <w:rtl/>
          <w:lang w:bidi="ur-PK"/>
        </w:rPr>
        <w:t xml:space="preserve"> بارالھا، اسلام و مسلمانان را </w:t>
      </w:r>
      <w:r w:rsidRPr="002327AA">
        <w:rPr>
          <w:rFonts w:hint="cs"/>
          <w:color w:val="FF0000"/>
          <w:rtl/>
          <w:lang w:bidi="ur-PK"/>
        </w:rPr>
        <w:t>عزیر</w:t>
      </w:r>
      <w:r>
        <w:rPr>
          <w:rFonts w:hint="cs"/>
          <w:rtl/>
          <w:lang w:bidi="ur-PK"/>
        </w:rPr>
        <w:t xml:space="preserve"> و سربلند بفرما و کلم</w:t>
      </w:r>
      <w:r w:rsidR="00F90AD9">
        <w:rPr>
          <w:rFonts w:hint="cs"/>
          <w:rtl/>
          <w:lang w:bidi="ur-PK"/>
        </w:rPr>
        <w:t>ۀ</w:t>
      </w:r>
      <w:r>
        <w:rPr>
          <w:rFonts w:hint="cs"/>
          <w:rtl/>
          <w:lang w:bidi="ur-PK"/>
        </w:rPr>
        <w:t xml:space="preserve"> حق و دین را پیروز بگردان و دشمنان تو و دین تو را، ذلیل و نابود بگردان و ما و تمام امت پیامبر را مورد آمرزش قرار بد</w:t>
      </w:r>
      <w:r w:rsidR="00F90AD9">
        <w:rPr>
          <w:rFonts w:hint="cs"/>
          <w:rtl/>
          <w:lang w:bidi="ur-PK"/>
        </w:rPr>
        <w:t>ه</w:t>
      </w:r>
      <w:r w:rsidR="00C86586">
        <w:rPr>
          <w:rFonts w:hint="cs"/>
          <w:rtl/>
          <w:lang w:bidi="ur-PK"/>
        </w:rPr>
        <w:t>.</w:t>
      </w:r>
      <w:r>
        <w:rPr>
          <w:rFonts w:hint="cs"/>
          <w:rtl/>
          <w:lang w:bidi="ur-PK"/>
        </w:rPr>
        <w:t xml:space="preserve"> از خدای تبارک و تعالی مسئلت می‌نمایم، من و شما و بقی</w:t>
      </w:r>
      <w:r w:rsidR="00F90AD9">
        <w:rPr>
          <w:rFonts w:hint="cs"/>
          <w:rtl/>
          <w:lang w:bidi="ur-PK"/>
        </w:rPr>
        <w:t>ۀ</w:t>
      </w:r>
      <w:r>
        <w:rPr>
          <w:rFonts w:hint="cs"/>
          <w:rtl/>
          <w:lang w:bidi="ur-PK"/>
        </w:rPr>
        <w:t xml:space="preserve"> مسلمانان را مورد عفو و بخشش قرار دھد</w:t>
      </w:r>
      <w:r w:rsidR="00C86586">
        <w:rPr>
          <w:rFonts w:hint="cs"/>
          <w:rtl/>
          <w:lang w:bidi="ur-PK"/>
        </w:rPr>
        <w:t>.</w:t>
      </w:r>
    </w:p>
    <w:p w:rsidR="00160126" w:rsidRDefault="00160126" w:rsidP="00DD2BAC">
      <w:pPr>
        <w:pStyle w:val="a8"/>
        <w:rPr>
          <w:rtl/>
          <w:lang w:bidi="ur-PK"/>
        </w:rPr>
      </w:pPr>
    </w:p>
    <w:p w:rsidR="00160126" w:rsidRDefault="00160126" w:rsidP="006C6DE3">
      <w:pPr>
        <w:pStyle w:val="a4"/>
        <w:ind w:left="2160" w:firstLine="720"/>
        <w:jc w:val="right"/>
        <w:rPr>
          <w:rtl/>
          <w:lang w:bidi="ur-PK"/>
        </w:rPr>
      </w:pPr>
      <w:r w:rsidRPr="001C2CA6">
        <w:rPr>
          <w:rFonts w:hint="cs"/>
          <w:rtl/>
        </w:rPr>
        <w:t>والسلام عليكم ورحمة الله وبركاته</w:t>
      </w:r>
    </w:p>
    <w:p w:rsidR="00160126" w:rsidRDefault="00160126" w:rsidP="00DD2BAC">
      <w:pPr>
        <w:pStyle w:val="a8"/>
        <w:rPr>
          <w:rtl/>
          <w:lang w:bidi="ur-PK"/>
        </w:rPr>
        <w:sectPr w:rsidR="00160126" w:rsidSect="00C14F87">
          <w:footnotePr>
            <w:numRestart w:val="eachPage"/>
          </w:footnotePr>
          <w:pgSz w:w="9356" w:h="13608" w:code="9"/>
          <w:pgMar w:top="567" w:right="1134" w:bottom="851" w:left="1134" w:header="454" w:footer="0" w:gutter="0"/>
          <w:cols w:space="708"/>
          <w:titlePg/>
          <w:bidi/>
          <w:rtlGutter/>
          <w:docGrid w:linePitch="381"/>
        </w:sectPr>
      </w:pPr>
    </w:p>
    <w:p w:rsidR="00160126" w:rsidRDefault="006C6DE3" w:rsidP="00160126">
      <w:pPr>
        <w:pStyle w:val="a1"/>
        <w:rPr>
          <w:rtl/>
        </w:rPr>
      </w:pPr>
      <w:bookmarkStart w:id="118" w:name="_Toc437893507"/>
      <w:r>
        <w:rPr>
          <w:rFonts w:hint="cs"/>
          <w:rtl/>
        </w:rPr>
        <w:t>خطبۀ هشتاد و ششم:</w:t>
      </w:r>
      <w:r>
        <w:rPr>
          <w:rtl/>
        </w:rPr>
        <w:br/>
      </w:r>
      <w:r w:rsidR="00160126">
        <w:rPr>
          <w:rFonts w:hint="cs"/>
          <w:rtl/>
        </w:rPr>
        <w:t>ترغیب بر انفاق و صدقه</w:t>
      </w:r>
      <w:bookmarkEnd w:id="118"/>
    </w:p>
    <w:p w:rsidR="00D655D1" w:rsidRDefault="00D655D1" w:rsidP="00DD2BAC">
      <w:pPr>
        <w:pStyle w:val="a8"/>
        <w:rPr>
          <w:rtl/>
          <w:lang w:bidi="ur-PK"/>
        </w:rPr>
      </w:pPr>
      <w:r>
        <w:rPr>
          <w:rFonts w:hint="cs"/>
          <w:rtl/>
          <w:lang w:bidi="ur-PK"/>
        </w:rPr>
        <w:t>ثنا و ستایش خدایی را ک</w:t>
      </w:r>
      <w:r w:rsidR="00F90AD9">
        <w:rPr>
          <w:rFonts w:hint="cs"/>
          <w:rtl/>
          <w:lang w:bidi="ur-PK"/>
        </w:rPr>
        <w:t>ه</w:t>
      </w:r>
      <w:r>
        <w:rPr>
          <w:rFonts w:hint="cs"/>
          <w:rtl/>
          <w:lang w:bidi="ur-PK"/>
        </w:rPr>
        <w:t xml:space="preserve"> ما را ب</w:t>
      </w:r>
      <w:r w:rsidR="00F90AD9">
        <w:rPr>
          <w:rFonts w:hint="cs"/>
          <w:rtl/>
          <w:lang w:bidi="ur-PK"/>
        </w:rPr>
        <w:t>ه</w:t>
      </w:r>
      <w:r>
        <w:rPr>
          <w:rFonts w:hint="cs"/>
          <w:rtl/>
          <w:lang w:bidi="ur-PK"/>
        </w:rPr>
        <w:t xml:space="preserve"> این امر خیر ارشاد و راھنمایی فرمود و چنانچ</w:t>
      </w:r>
      <w:r w:rsidR="00F90AD9">
        <w:rPr>
          <w:rFonts w:hint="cs"/>
          <w:rtl/>
          <w:lang w:bidi="ur-PK"/>
        </w:rPr>
        <w:t>ه</w:t>
      </w:r>
      <w:r>
        <w:rPr>
          <w:rFonts w:hint="cs"/>
          <w:rtl/>
          <w:lang w:bidi="ur-PK"/>
        </w:rPr>
        <w:t xml:space="preserve"> راھنمایی او نبود، نیل ب</w:t>
      </w:r>
      <w:r w:rsidR="00F90AD9">
        <w:rPr>
          <w:rFonts w:hint="cs"/>
          <w:rtl/>
          <w:lang w:bidi="ur-PK"/>
        </w:rPr>
        <w:t>ه</w:t>
      </w:r>
      <w:r>
        <w:rPr>
          <w:rFonts w:hint="cs"/>
          <w:rtl/>
          <w:lang w:bidi="ur-PK"/>
        </w:rPr>
        <w:t xml:space="preserve"> چنین مقامی میسر نبود</w:t>
      </w:r>
      <w:r w:rsidR="00C86586">
        <w:rPr>
          <w:rFonts w:hint="cs"/>
          <w:rtl/>
          <w:lang w:bidi="ur-PK"/>
        </w:rPr>
        <w:t>.</w:t>
      </w:r>
      <w:r>
        <w:rPr>
          <w:rFonts w:hint="cs"/>
          <w:rtl/>
          <w:lang w:bidi="ur-PK"/>
        </w:rPr>
        <w:t xml:space="preserve"> رمز موفقیت، از اوست و توکل و اعتماد بر اوست و </w:t>
      </w:r>
      <w:r w:rsidR="00E6509E">
        <w:rPr>
          <w:rFonts w:hint="cs"/>
          <w:rtl/>
          <w:lang w:bidi="ur-PK"/>
        </w:rPr>
        <w:t>به‌سوی</w:t>
      </w:r>
      <w:r>
        <w:rPr>
          <w:rFonts w:hint="cs"/>
          <w:rtl/>
          <w:lang w:bidi="ur-PK"/>
        </w:rPr>
        <w:t xml:space="preserve"> او باز خواھم گشت</w:t>
      </w:r>
      <w:r w:rsidR="00C86586">
        <w:rPr>
          <w:rFonts w:hint="cs"/>
          <w:rtl/>
          <w:lang w:bidi="ur-PK"/>
        </w:rPr>
        <w:t>.</w:t>
      </w:r>
      <w:r>
        <w:rPr>
          <w:rFonts w:hint="cs"/>
          <w:rtl/>
          <w:lang w:bidi="ur-PK"/>
        </w:rPr>
        <w:t xml:space="preserve"> او را می‌ستایم ک</w:t>
      </w:r>
      <w:r w:rsidR="00F90AD9">
        <w:rPr>
          <w:rFonts w:hint="cs"/>
          <w:rtl/>
          <w:lang w:bidi="ur-PK"/>
        </w:rPr>
        <w:t>ه</w:t>
      </w:r>
      <w:r>
        <w:rPr>
          <w:rFonts w:hint="cs"/>
          <w:rtl/>
          <w:lang w:bidi="ur-PK"/>
        </w:rPr>
        <w:t xml:space="preserve"> تجدید کنند</w:t>
      </w:r>
      <w:r w:rsidR="00F90AD9">
        <w:rPr>
          <w:rFonts w:hint="cs"/>
          <w:rtl/>
          <w:lang w:bidi="ur-PK"/>
        </w:rPr>
        <w:t>ۀ</w:t>
      </w:r>
      <w:r>
        <w:rPr>
          <w:rFonts w:hint="cs"/>
          <w:rtl/>
          <w:lang w:bidi="ur-PK"/>
        </w:rPr>
        <w:t xml:space="preserve"> سال و ما</w:t>
      </w:r>
      <w:r w:rsidR="00F90AD9">
        <w:rPr>
          <w:rFonts w:hint="cs"/>
          <w:rtl/>
          <w:lang w:bidi="ur-PK"/>
        </w:rPr>
        <w:t>ه</w:t>
      </w:r>
      <w:r>
        <w:rPr>
          <w:rFonts w:hint="cs"/>
          <w:rtl/>
          <w:lang w:bidi="ur-PK"/>
        </w:rPr>
        <w:t xml:space="preserve"> و روز است و گواھی می‌دھم ک</w:t>
      </w:r>
      <w:r w:rsidR="00F90AD9">
        <w:rPr>
          <w:rFonts w:hint="cs"/>
          <w:rtl/>
          <w:lang w:bidi="ur-PK"/>
        </w:rPr>
        <w:t>ه</w:t>
      </w:r>
      <w:r>
        <w:rPr>
          <w:rFonts w:hint="cs"/>
          <w:rtl/>
          <w:lang w:bidi="ur-PK"/>
        </w:rPr>
        <w:t xml:space="preserve"> جز ذات اقدس و بی‌مانندش پروردگار دیگری نیست</w:t>
      </w:r>
      <w:r w:rsidR="00C86586">
        <w:rPr>
          <w:rFonts w:hint="cs"/>
          <w:rtl/>
          <w:lang w:bidi="ur-PK"/>
        </w:rPr>
        <w:t>.</w:t>
      </w:r>
    </w:p>
    <w:p w:rsidR="00D655D1" w:rsidRDefault="00D655D1" w:rsidP="00DD2BAC">
      <w:pPr>
        <w:pStyle w:val="a8"/>
        <w:rPr>
          <w:rtl/>
          <w:lang w:bidi="ur-PK"/>
        </w:rPr>
      </w:pPr>
      <w:r>
        <w:rPr>
          <w:rFonts w:hint="cs"/>
          <w:rtl/>
          <w:lang w:bidi="ur-PK"/>
        </w:rPr>
        <w:t>از آنچ</w:t>
      </w:r>
      <w:r w:rsidR="00F90AD9">
        <w:rPr>
          <w:rFonts w:hint="cs"/>
          <w:rtl/>
          <w:lang w:bidi="ur-PK"/>
        </w:rPr>
        <w:t>ه</w:t>
      </w:r>
      <w:r>
        <w:rPr>
          <w:rFonts w:hint="cs"/>
          <w:rtl/>
          <w:lang w:bidi="ur-PK"/>
        </w:rPr>
        <w:t xml:space="preserve"> گذشت</w:t>
      </w:r>
      <w:r w:rsidR="00F90AD9">
        <w:rPr>
          <w:rFonts w:hint="cs"/>
          <w:rtl/>
          <w:lang w:bidi="ur-PK"/>
        </w:rPr>
        <w:t>ه</w:t>
      </w:r>
      <w:r>
        <w:rPr>
          <w:rFonts w:hint="cs"/>
          <w:rtl/>
          <w:lang w:bidi="ur-PK"/>
        </w:rPr>
        <w:t xml:space="preserve"> است، از او پوزش عظیم می‌طلبیم و لطف و رحمتش را در سنوات آیند</w:t>
      </w:r>
      <w:r w:rsidR="00F90AD9">
        <w:rPr>
          <w:rFonts w:hint="cs"/>
          <w:rtl/>
          <w:lang w:bidi="ur-PK"/>
        </w:rPr>
        <w:t>ه</w:t>
      </w:r>
      <w:r>
        <w:rPr>
          <w:rFonts w:hint="cs"/>
          <w:rtl/>
          <w:lang w:bidi="ur-PK"/>
        </w:rPr>
        <w:t xml:space="preserve"> مسئلت می‌نماییم و گواھی می‌دھیم ک</w:t>
      </w:r>
      <w:r w:rsidR="00F90AD9">
        <w:rPr>
          <w:rFonts w:hint="cs"/>
          <w:rtl/>
          <w:lang w:bidi="ur-PK"/>
        </w:rPr>
        <w:t>ه</w:t>
      </w:r>
      <w:r>
        <w:rPr>
          <w:rFonts w:hint="cs"/>
          <w:rtl/>
          <w:lang w:bidi="ur-PK"/>
        </w:rPr>
        <w:t xml:space="preserve"> سیّد و سرور ما حضرت محمّد مصطفی، بند</w:t>
      </w:r>
      <w:r w:rsidR="00F90AD9">
        <w:rPr>
          <w:rFonts w:hint="cs"/>
          <w:rtl/>
          <w:lang w:bidi="ur-PK"/>
        </w:rPr>
        <w:t>ه</w:t>
      </w:r>
      <w:r>
        <w:rPr>
          <w:rFonts w:hint="cs"/>
          <w:rtl/>
          <w:lang w:bidi="ur-PK"/>
        </w:rPr>
        <w:t xml:space="preserve"> و فرستاد</w:t>
      </w:r>
      <w:r w:rsidR="00F90AD9">
        <w:rPr>
          <w:rFonts w:hint="cs"/>
          <w:rtl/>
          <w:lang w:bidi="ur-PK"/>
        </w:rPr>
        <w:t>ۀ</w:t>
      </w:r>
      <w:r>
        <w:rPr>
          <w:rFonts w:hint="cs"/>
          <w:rtl/>
          <w:lang w:bidi="ur-PK"/>
        </w:rPr>
        <w:t xml:space="preserve"> اوست</w:t>
      </w:r>
      <w:r w:rsidR="00C86586">
        <w:rPr>
          <w:rFonts w:hint="cs"/>
          <w:rtl/>
          <w:lang w:bidi="ur-PK"/>
        </w:rPr>
        <w:t>.</w:t>
      </w:r>
      <w:r>
        <w:rPr>
          <w:rFonts w:hint="cs"/>
          <w:rtl/>
          <w:lang w:bidi="ur-PK"/>
        </w:rPr>
        <w:t xml:space="preserve"> پیامبری ک</w:t>
      </w:r>
      <w:r w:rsidR="00F90AD9">
        <w:rPr>
          <w:rFonts w:hint="cs"/>
          <w:rtl/>
          <w:lang w:bidi="ur-PK"/>
        </w:rPr>
        <w:t>ه</w:t>
      </w:r>
      <w:r>
        <w:rPr>
          <w:rFonts w:hint="cs"/>
          <w:rtl/>
          <w:lang w:bidi="ur-PK"/>
        </w:rPr>
        <w:t xml:space="preserve"> سنّتِ مھاجرت از دیار شرک </w:t>
      </w:r>
      <w:r w:rsidR="00E6509E">
        <w:rPr>
          <w:rFonts w:hint="cs"/>
          <w:rtl/>
          <w:lang w:bidi="ur-PK"/>
        </w:rPr>
        <w:t>به‌سوی</w:t>
      </w:r>
      <w:r>
        <w:rPr>
          <w:rFonts w:hint="cs"/>
          <w:rtl/>
          <w:lang w:bidi="ur-PK"/>
        </w:rPr>
        <w:t xml:space="preserve"> دیار دیانت و اسلامیت را پای</w:t>
      </w:r>
      <w:r w:rsidR="00F90AD9">
        <w:rPr>
          <w:rFonts w:hint="cs"/>
          <w:rtl/>
          <w:lang w:bidi="ur-PK"/>
        </w:rPr>
        <w:t>ه</w:t>
      </w:r>
      <w:r>
        <w:rPr>
          <w:rFonts w:hint="cs"/>
          <w:rtl/>
          <w:lang w:bidi="ur-PK"/>
        </w:rPr>
        <w:t>‌گذاری کرد</w:t>
      </w:r>
      <w:r w:rsidR="00C86586">
        <w:rPr>
          <w:rFonts w:hint="cs"/>
          <w:rtl/>
          <w:lang w:bidi="ur-PK"/>
        </w:rPr>
        <w:t>.</w:t>
      </w:r>
      <w:r>
        <w:rPr>
          <w:rFonts w:hint="cs"/>
          <w:rtl/>
          <w:lang w:bidi="ur-PK"/>
        </w:rPr>
        <w:t xml:space="preserve"> خداوندا، درود و رحمت ب</w:t>
      </w:r>
      <w:r w:rsidR="000771B2">
        <w:rPr>
          <w:rFonts w:hint="cs"/>
          <w:rtl/>
          <w:lang w:bidi="ur-PK"/>
        </w:rPr>
        <w:t>ی</w:t>
      </w:r>
      <w:r>
        <w:rPr>
          <w:rFonts w:hint="cs"/>
          <w:rtl/>
          <w:lang w:bidi="ur-PK"/>
        </w:rPr>
        <w:t>‌شائب</w:t>
      </w:r>
      <w:r w:rsidR="00F90AD9">
        <w:rPr>
          <w:rFonts w:hint="cs"/>
          <w:rtl/>
          <w:lang w:bidi="ur-PK"/>
        </w:rPr>
        <w:t>ۀ</w:t>
      </w:r>
      <w:r>
        <w:rPr>
          <w:rFonts w:hint="cs"/>
          <w:rtl/>
          <w:lang w:bidi="ur-PK"/>
        </w:rPr>
        <w:t xml:space="preserve"> خود را قرین روح پاک حضرت محمد و آل و اصحاب کرامش بفرما و بعد:</w:t>
      </w:r>
    </w:p>
    <w:p w:rsidR="00A92825" w:rsidRDefault="00D655D1" w:rsidP="00A92825">
      <w:pPr>
        <w:pStyle w:val="a8"/>
        <w:rPr>
          <w:rtl/>
          <w:lang w:bidi="ur-PK"/>
        </w:rPr>
      </w:pPr>
      <w:r>
        <w:rPr>
          <w:rFonts w:hint="cs"/>
          <w:rtl/>
          <w:lang w:bidi="ur-PK"/>
        </w:rPr>
        <w:t>ای بندگان خدا، شما و نفس خود را ب</w:t>
      </w:r>
      <w:r w:rsidR="00F90AD9">
        <w:rPr>
          <w:rFonts w:hint="cs"/>
          <w:rtl/>
          <w:lang w:bidi="ur-PK"/>
        </w:rPr>
        <w:t>ه</w:t>
      </w:r>
      <w:r>
        <w:rPr>
          <w:rFonts w:hint="cs"/>
          <w:rtl/>
          <w:lang w:bidi="ur-PK"/>
        </w:rPr>
        <w:t xml:space="preserve"> تقوای خدا و اطاعت از اوامر او، توصی</w:t>
      </w:r>
      <w:r w:rsidR="00F90AD9">
        <w:rPr>
          <w:rFonts w:hint="cs"/>
          <w:rtl/>
          <w:lang w:bidi="ur-PK"/>
        </w:rPr>
        <w:t>ه</w:t>
      </w:r>
      <w:r>
        <w:rPr>
          <w:rFonts w:hint="cs"/>
          <w:rtl/>
          <w:lang w:bidi="ur-PK"/>
        </w:rPr>
        <w:t xml:space="preserve"> می</w:t>
      </w:r>
      <w:r w:rsidR="00A92825">
        <w:rPr>
          <w:rFonts w:hint="eastAsia"/>
          <w:rtl/>
          <w:lang w:bidi="ur-PK"/>
        </w:rPr>
        <w:t>‌</w:t>
      </w:r>
      <w:r w:rsidR="00A92825">
        <w:rPr>
          <w:rFonts w:hint="cs"/>
          <w:rtl/>
          <w:lang w:bidi="ur-PK"/>
        </w:rPr>
        <w:t>نمایم و بدانید ک</w:t>
      </w:r>
      <w:r w:rsidR="00F90AD9">
        <w:rPr>
          <w:rFonts w:hint="cs"/>
          <w:rtl/>
          <w:lang w:bidi="ur-PK"/>
        </w:rPr>
        <w:t>ه</w:t>
      </w:r>
      <w:r w:rsidR="00A92825">
        <w:rPr>
          <w:rFonts w:hint="cs"/>
          <w:rtl/>
          <w:lang w:bidi="ur-PK"/>
        </w:rPr>
        <w:t xml:space="preserve"> نجات و رستگاری از آن کسی است ک</w:t>
      </w:r>
      <w:r w:rsidR="00F90AD9">
        <w:rPr>
          <w:rFonts w:hint="cs"/>
          <w:rtl/>
          <w:lang w:bidi="ur-PK"/>
        </w:rPr>
        <w:t>ه</w:t>
      </w:r>
      <w:r w:rsidR="00A92825">
        <w:rPr>
          <w:rFonts w:hint="cs"/>
          <w:rtl/>
          <w:lang w:bidi="ur-PK"/>
        </w:rPr>
        <w:t xml:space="preserve"> از موطن معصیت و گنا</w:t>
      </w:r>
      <w:r w:rsidR="00F90AD9">
        <w:rPr>
          <w:rFonts w:hint="cs"/>
          <w:rtl/>
          <w:lang w:bidi="ur-PK"/>
        </w:rPr>
        <w:t>ه</w:t>
      </w:r>
      <w:r w:rsidR="00A92825">
        <w:rPr>
          <w:rFonts w:hint="cs"/>
          <w:rtl/>
          <w:lang w:bidi="ur-PK"/>
        </w:rPr>
        <w:t xml:space="preserve"> </w:t>
      </w:r>
      <w:r w:rsidR="00E6509E">
        <w:rPr>
          <w:rFonts w:hint="cs"/>
          <w:rtl/>
          <w:lang w:bidi="ur-PK"/>
        </w:rPr>
        <w:t>به‌سوی</w:t>
      </w:r>
      <w:r w:rsidR="00A92825">
        <w:rPr>
          <w:rFonts w:hint="cs"/>
          <w:rtl/>
          <w:lang w:bidi="ur-PK"/>
        </w:rPr>
        <w:t xml:space="preserve"> م</w:t>
      </w:r>
      <w:r w:rsidR="00BA0469">
        <w:rPr>
          <w:rFonts w:hint="cs"/>
          <w:rtl/>
          <w:lang w:bidi="ur-PK"/>
        </w:rPr>
        <w:t>أ</w:t>
      </w:r>
      <w:r w:rsidR="00A92825">
        <w:rPr>
          <w:rFonts w:hint="cs"/>
          <w:rtl/>
          <w:lang w:bidi="ur-PK"/>
        </w:rPr>
        <w:t>من اطاعت از خدا، مھاجرت کند و سعادتمند کسی است ک</w:t>
      </w:r>
      <w:r w:rsidR="00F90AD9">
        <w:rPr>
          <w:rFonts w:hint="cs"/>
          <w:rtl/>
          <w:lang w:bidi="ur-PK"/>
        </w:rPr>
        <w:t>ه</w:t>
      </w:r>
      <w:r w:rsidR="00A92825">
        <w:rPr>
          <w:rFonts w:hint="cs"/>
          <w:rtl/>
          <w:lang w:bidi="ur-PK"/>
        </w:rPr>
        <w:t xml:space="preserve"> سخاوت را پیش</w:t>
      </w:r>
      <w:r w:rsidR="00F90AD9">
        <w:rPr>
          <w:rFonts w:hint="cs"/>
          <w:rtl/>
          <w:lang w:bidi="ur-PK"/>
        </w:rPr>
        <w:t>ه</w:t>
      </w:r>
      <w:r w:rsidR="00A92825">
        <w:rPr>
          <w:rFonts w:hint="cs"/>
          <w:rtl/>
          <w:lang w:bidi="ur-PK"/>
        </w:rPr>
        <w:t xml:space="preserve"> کرد و از شقاوتِ بخل و آزمندی، دروی گزید</w:t>
      </w:r>
      <w:r w:rsidR="00C86586">
        <w:rPr>
          <w:rFonts w:hint="cs"/>
          <w:rtl/>
          <w:lang w:bidi="ur-PK"/>
        </w:rPr>
        <w:t>.</w:t>
      </w:r>
      <w:r w:rsidR="00A92825">
        <w:rPr>
          <w:rFonts w:hint="cs"/>
          <w:rtl/>
          <w:lang w:bidi="ur-PK"/>
        </w:rPr>
        <w:t xml:space="preserve"> حق تعالی در این خصوص می‌فرماید:</w:t>
      </w:r>
    </w:p>
    <w:p w:rsidR="00A92825" w:rsidRDefault="00CB37F6" w:rsidP="00A25B5F">
      <w:pPr>
        <w:pStyle w:val="af1"/>
        <w:rPr>
          <w:rtl/>
          <w:lang w:bidi="ur-PK"/>
        </w:rPr>
      </w:pPr>
      <w:r w:rsidRPr="00CB37F6">
        <w:rPr>
          <w:rFonts w:cs="CTraditional Arabic"/>
          <w:rtl/>
          <w:lang w:bidi="ur-PK"/>
        </w:rPr>
        <w:t>+</w:t>
      </w:r>
      <w:r w:rsidR="00514693" w:rsidRPr="00A25B5F">
        <w:rPr>
          <w:rtl/>
        </w:rPr>
        <w:t>فَ</w:t>
      </w:r>
      <w:r w:rsidR="00514693" w:rsidRPr="00A25B5F">
        <w:rPr>
          <w:rFonts w:hint="cs"/>
          <w:rtl/>
        </w:rPr>
        <w:t>ٱ</w:t>
      </w:r>
      <w:r w:rsidR="00514693" w:rsidRPr="00A25B5F">
        <w:rPr>
          <w:rFonts w:hint="eastAsia"/>
          <w:rtl/>
        </w:rPr>
        <w:t>تَّقُواْ</w:t>
      </w:r>
      <w:r w:rsidR="00514693" w:rsidRPr="00A25B5F">
        <w:rPr>
          <w:rtl/>
        </w:rPr>
        <w:t xml:space="preserve"> </w:t>
      </w:r>
      <w:r w:rsidR="00514693" w:rsidRPr="00A25B5F">
        <w:rPr>
          <w:rFonts w:hint="cs"/>
          <w:rtl/>
        </w:rPr>
        <w:t>ٱ</w:t>
      </w:r>
      <w:r w:rsidR="00514693" w:rsidRPr="00A25B5F">
        <w:rPr>
          <w:rFonts w:hint="eastAsia"/>
          <w:rtl/>
        </w:rPr>
        <w:t>للَّهَ</w:t>
      </w:r>
      <w:r w:rsidR="00514693" w:rsidRPr="00A25B5F">
        <w:rPr>
          <w:rtl/>
        </w:rPr>
        <w:t xml:space="preserve"> مَا </w:t>
      </w:r>
      <w:r w:rsidR="00514693" w:rsidRPr="00A25B5F">
        <w:rPr>
          <w:rFonts w:hint="cs"/>
          <w:rtl/>
        </w:rPr>
        <w:t>ٱ</w:t>
      </w:r>
      <w:r w:rsidR="00514693" w:rsidRPr="00A25B5F">
        <w:rPr>
          <w:rFonts w:hint="eastAsia"/>
          <w:rtl/>
        </w:rPr>
        <w:t>سۡتَطَعۡتُمۡ</w:t>
      </w:r>
      <w:r w:rsidR="00514693" w:rsidRPr="00A25B5F">
        <w:rPr>
          <w:rtl/>
        </w:rPr>
        <w:t xml:space="preserve"> وَ</w:t>
      </w:r>
      <w:r w:rsidR="00514693" w:rsidRPr="00A25B5F">
        <w:rPr>
          <w:rFonts w:hint="cs"/>
          <w:rtl/>
        </w:rPr>
        <w:t>ٱ</w:t>
      </w:r>
      <w:r w:rsidR="00514693" w:rsidRPr="00A25B5F">
        <w:rPr>
          <w:rFonts w:hint="eastAsia"/>
          <w:rtl/>
        </w:rPr>
        <w:t>سۡمَعُواْ</w:t>
      </w:r>
      <w:r w:rsidR="00514693" w:rsidRPr="00A25B5F">
        <w:rPr>
          <w:rtl/>
        </w:rPr>
        <w:t xml:space="preserve"> وَأَطِيعُواْ وَأَنفِقُواْ خَيۡرٗا لِّأَنفُسِكُمۡۗ وَمَن يُوقَ شُحَّ نَفۡسِهِ</w:t>
      </w:r>
      <w:r w:rsidR="00514693" w:rsidRPr="00A25B5F">
        <w:rPr>
          <w:rFonts w:hint="cs"/>
          <w:rtl/>
        </w:rPr>
        <w:t>ۦ</w:t>
      </w:r>
      <w:r w:rsidR="00514693" w:rsidRPr="00A25B5F">
        <w:rPr>
          <w:rtl/>
        </w:rPr>
        <w:t xml:space="preserve"> فَأُوْلَٰٓئِكَ هُمُ </w:t>
      </w:r>
      <w:r w:rsidR="00514693" w:rsidRPr="00A25B5F">
        <w:rPr>
          <w:rFonts w:hint="cs"/>
          <w:rtl/>
        </w:rPr>
        <w:t>ٱ</w:t>
      </w:r>
      <w:r w:rsidR="00514693" w:rsidRPr="00A25B5F">
        <w:rPr>
          <w:rFonts w:hint="eastAsia"/>
          <w:rtl/>
        </w:rPr>
        <w:t>لۡمُفۡلِحُونَ</w:t>
      </w:r>
      <w:r w:rsidR="00514693" w:rsidRPr="00A25B5F">
        <w:rPr>
          <w:rtl/>
        </w:rPr>
        <w:t>١٦</w:t>
      </w:r>
      <w:r w:rsidRPr="00CB37F6">
        <w:rPr>
          <w:rFonts w:ascii="Times New Roman" w:cs="CTraditional Arabic" w:hint="cs"/>
          <w:rtl/>
          <w:lang w:bidi="ur-PK"/>
        </w:rPr>
        <w:t>_</w:t>
      </w:r>
      <w:r w:rsidR="00514693">
        <w:rPr>
          <w:rFonts w:ascii="Times New Roman" w:cs="Arial"/>
          <w:szCs w:val="24"/>
          <w:rtl/>
          <w:lang w:bidi="ur-PK"/>
        </w:rPr>
        <w:t xml:space="preserve"> </w:t>
      </w:r>
      <w:r w:rsidR="00514693" w:rsidRPr="00514693">
        <w:rPr>
          <w:rStyle w:val="Char6"/>
          <w:rtl/>
        </w:rPr>
        <w:t>[التغابن: 16]</w:t>
      </w:r>
      <w:r w:rsidR="00A25B5F">
        <w:rPr>
          <w:rStyle w:val="Char6"/>
          <w:rFonts w:hint="cs"/>
          <w:rtl/>
        </w:rPr>
        <w:t>.</w:t>
      </w:r>
    </w:p>
    <w:p w:rsidR="00514693" w:rsidRDefault="00A92825" w:rsidP="00A25B5F">
      <w:pPr>
        <w:pStyle w:val="ab"/>
        <w:rPr>
          <w:rtl/>
          <w:lang w:bidi="ur-PK"/>
        </w:rPr>
      </w:pPr>
      <w:r w:rsidRPr="008421EC">
        <w:rPr>
          <w:rStyle w:val="Char8"/>
          <w:rtl/>
        </w:rPr>
        <w:t>«</w:t>
      </w:r>
      <w:r w:rsidRPr="00A25B5F">
        <w:rPr>
          <w:rFonts w:hint="cs"/>
          <w:rtl/>
        </w:rPr>
        <w:t>ھر آنچ</w:t>
      </w:r>
      <w:r w:rsidR="00F90AD9" w:rsidRPr="00A25B5F">
        <w:rPr>
          <w:rFonts w:hint="cs"/>
          <w:rtl/>
        </w:rPr>
        <w:t>ه</w:t>
      </w:r>
      <w:r w:rsidRPr="00A25B5F">
        <w:rPr>
          <w:rFonts w:hint="cs"/>
          <w:rtl/>
        </w:rPr>
        <w:t xml:space="preserve"> در توان دارید، تقوای خدا داشت</w:t>
      </w:r>
      <w:r w:rsidR="00F90AD9" w:rsidRPr="00A25B5F">
        <w:rPr>
          <w:rFonts w:hint="cs"/>
          <w:rtl/>
        </w:rPr>
        <w:t>ه</w:t>
      </w:r>
      <w:r w:rsidRPr="00A25B5F">
        <w:rPr>
          <w:rFonts w:hint="cs"/>
          <w:rtl/>
        </w:rPr>
        <w:t xml:space="preserve"> باشید و (او</w:t>
      </w:r>
      <w:r w:rsidR="00A25B5F">
        <w:rPr>
          <w:rFonts w:hint="cs"/>
          <w:rtl/>
        </w:rPr>
        <w:t xml:space="preserve"> </w:t>
      </w:r>
      <w:r w:rsidRPr="00A25B5F">
        <w:rPr>
          <w:rFonts w:hint="cs"/>
          <w:rtl/>
        </w:rPr>
        <w:t>امر خدا و رسول را) بشنوید و اط</w:t>
      </w:r>
      <w:r w:rsidR="000771B2">
        <w:rPr>
          <w:rFonts w:hint="cs"/>
          <w:rtl/>
        </w:rPr>
        <w:t>اعت نمایید و (از مال و ثروت خود</w:t>
      </w:r>
      <w:r w:rsidRPr="00A25B5F">
        <w:rPr>
          <w:rFonts w:hint="cs"/>
          <w:rtl/>
        </w:rPr>
        <w:t>) انفاق کنید، آنچ</w:t>
      </w:r>
      <w:r w:rsidR="00F90AD9" w:rsidRPr="00A25B5F">
        <w:rPr>
          <w:rFonts w:hint="cs"/>
          <w:rtl/>
        </w:rPr>
        <w:t>ه</w:t>
      </w:r>
      <w:r w:rsidRPr="00A25B5F">
        <w:rPr>
          <w:rFonts w:hint="cs"/>
          <w:rtl/>
        </w:rPr>
        <w:t xml:space="preserve"> را ک</w:t>
      </w:r>
      <w:r w:rsidR="00F90AD9" w:rsidRPr="00A25B5F">
        <w:rPr>
          <w:rFonts w:hint="cs"/>
          <w:rtl/>
        </w:rPr>
        <w:t>ه</w:t>
      </w:r>
      <w:r w:rsidRPr="00A25B5F">
        <w:rPr>
          <w:rFonts w:hint="cs"/>
          <w:rtl/>
        </w:rPr>
        <w:t xml:space="preserve"> بھتر است برای نفس خودتان و کسی ک</w:t>
      </w:r>
      <w:r w:rsidR="00F90AD9" w:rsidRPr="00A25B5F">
        <w:rPr>
          <w:rFonts w:hint="cs"/>
          <w:rtl/>
        </w:rPr>
        <w:t>ه</w:t>
      </w:r>
      <w:r w:rsidRPr="00A25B5F">
        <w:rPr>
          <w:rFonts w:hint="cs"/>
          <w:rtl/>
        </w:rPr>
        <w:t xml:space="preserve"> از بخل نفس مصون بماند، پس آنان رستگارانند</w:t>
      </w:r>
      <w:r w:rsidRPr="008421EC">
        <w:rPr>
          <w:rStyle w:val="Char8"/>
          <w:rtl/>
        </w:rPr>
        <w:t>»</w:t>
      </w:r>
      <w:r w:rsidR="00C86586">
        <w:rPr>
          <w:rFonts w:hint="cs"/>
          <w:rtl/>
          <w:lang w:bidi="ur-PK"/>
        </w:rPr>
        <w:t>.</w:t>
      </w:r>
    </w:p>
    <w:p w:rsidR="00514693" w:rsidRDefault="00514693" w:rsidP="00A92825">
      <w:pPr>
        <w:pStyle w:val="a8"/>
        <w:rPr>
          <w:rtl/>
          <w:lang w:bidi="ur-PK"/>
        </w:rPr>
      </w:pPr>
      <w:r>
        <w:rPr>
          <w:rFonts w:hint="cs"/>
          <w:rtl/>
          <w:lang w:bidi="ur-PK"/>
        </w:rPr>
        <w:t>در حدیث آمد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w:t>
      </w:r>
    </w:p>
    <w:p w:rsidR="00514693" w:rsidRDefault="00514693" w:rsidP="00A94CF6">
      <w:pPr>
        <w:pStyle w:val="a8"/>
        <w:rPr>
          <w:rtl/>
          <w:lang w:bidi="ur-PK"/>
        </w:rPr>
      </w:pPr>
      <w:r>
        <w:rPr>
          <w:rFonts w:ascii="Traditional Arabic" w:hAnsi="Traditional Arabic" w:cs="Traditional Arabic"/>
          <w:rtl/>
          <w:lang w:bidi="ur-PK"/>
        </w:rPr>
        <w:t>«</w:t>
      </w:r>
      <w:r w:rsidRPr="00514693">
        <w:rPr>
          <w:rStyle w:val="Char3"/>
          <w:rtl/>
        </w:rPr>
        <w:t>يقُولُ العَبْدُ مَالي مَالي وإنَّما لَه من مَالِهِ ثَلاثٌ ما أكَلَ فأفْنَى أو لَبِسَ فأبْلَى أو أعْطَى فأقْنَى وما سوى ذلك فَهُوَ ذَاهِبٌ وتاركُهُ لِلنَّاسِ</w:t>
      </w:r>
      <w:r>
        <w:rPr>
          <w:rFonts w:ascii="Traditional Arabic" w:hAnsi="Traditional Arabic" w:cs="Traditional Arabic"/>
          <w:rtl/>
          <w:lang w:bidi="ur-PK"/>
        </w:rPr>
        <w:t>»</w:t>
      </w:r>
      <w:r w:rsidR="00A25B5F" w:rsidRPr="00FA08A0">
        <w:rPr>
          <w:rFonts w:hint="cs"/>
          <w:rtl/>
        </w:rPr>
        <w:t>.</w:t>
      </w:r>
      <w:r>
        <w:rPr>
          <w:rFonts w:hint="cs"/>
          <w:rtl/>
          <w:lang w:bidi="ur-PK"/>
        </w:rPr>
        <w:t xml:space="preserve"> </w:t>
      </w:r>
      <w:r>
        <w:rPr>
          <w:rFonts w:ascii="Traditional Arabic" w:hAnsi="Traditional Arabic" w:cs="Traditional Arabic"/>
          <w:rtl/>
          <w:lang w:bidi="ur-PK"/>
        </w:rPr>
        <w:t>«</w:t>
      </w:r>
      <w:r w:rsidRPr="00514693">
        <w:rPr>
          <w:rStyle w:val="Chare"/>
          <w:rFonts w:hint="cs"/>
          <w:rtl/>
        </w:rPr>
        <w:t>بند</w:t>
      </w:r>
      <w:r w:rsidR="00F90AD9">
        <w:rPr>
          <w:rStyle w:val="Chare"/>
          <w:rFonts w:hint="cs"/>
          <w:rtl/>
        </w:rPr>
        <w:t>ه</w:t>
      </w:r>
      <w:r w:rsidRPr="00514693">
        <w:rPr>
          <w:rStyle w:val="Chare"/>
          <w:rFonts w:hint="cs"/>
          <w:rtl/>
        </w:rPr>
        <w:t xml:space="preserve"> می‌گوید: مال من، مال من و در واقع از مال او س</w:t>
      </w:r>
      <w:r w:rsidR="00F90AD9">
        <w:rPr>
          <w:rStyle w:val="Chare"/>
          <w:rFonts w:hint="cs"/>
          <w:rtl/>
        </w:rPr>
        <w:t>ه</w:t>
      </w:r>
      <w:r w:rsidRPr="00514693">
        <w:rPr>
          <w:rStyle w:val="Chare"/>
          <w:rFonts w:hint="cs"/>
          <w:rtl/>
        </w:rPr>
        <w:t xml:space="preserve"> چیز مال اوست، آنچ</w:t>
      </w:r>
      <w:r w:rsidR="00F90AD9">
        <w:rPr>
          <w:rStyle w:val="Chare"/>
          <w:rFonts w:hint="cs"/>
          <w:rtl/>
        </w:rPr>
        <w:t>ه</w:t>
      </w:r>
      <w:r w:rsidRPr="00514693">
        <w:rPr>
          <w:rStyle w:val="Chare"/>
          <w:rFonts w:hint="cs"/>
          <w:rtl/>
        </w:rPr>
        <w:t xml:space="preserve"> می‌خورد و از بین می‌رود و آنچ</w:t>
      </w:r>
      <w:r w:rsidR="00F90AD9">
        <w:rPr>
          <w:rStyle w:val="Chare"/>
          <w:rFonts w:hint="cs"/>
          <w:rtl/>
        </w:rPr>
        <w:t>ه</w:t>
      </w:r>
      <w:r w:rsidRPr="00514693">
        <w:rPr>
          <w:rStyle w:val="Chare"/>
          <w:rFonts w:hint="cs"/>
          <w:rtl/>
        </w:rPr>
        <w:t xml:space="preserve"> می‌پ</w:t>
      </w:r>
      <w:r w:rsidR="00A25B5F">
        <w:rPr>
          <w:rStyle w:val="Chare"/>
          <w:rFonts w:hint="cs"/>
          <w:rtl/>
        </w:rPr>
        <w:t>و</w:t>
      </w:r>
      <w:r w:rsidRPr="00514693">
        <w:rPr>
          <w:rStyle w:val="Chare"/>
          <w:rFonts w:hint="cs"/>
          <w:rtl/>
        </w:rPr>
        <w:t>شد و</w:t>
      </w:r>
      <w:r w:rsidRPr="00606997">
        <w:rPr>
          <w:rStyle w:val="Chare"/>
          <w:rFonts w:hint="cs"/>
          <w:rtl/>
        </w:rPr>
        <w:t xml:space="preserve"> </w:t>
      </w:r>
      <w:r w:rsidRPr="00606997">
        <w:rPr>
          <w:rStyle w:val="Chare"/>
          <w:rFonts w:hint="cs"/>
          <w:color w:val="FF0000"/>
          <w:rtl/>
        </w:rPr>
        <w:t>می‌پو</w:t>
      </w:r>
      <w:r w:rsidR="00A94CF6">
        <w:rPr>
          <w:rStyle w:val="Chare"/>
          <w:rFonts w:hint="cs"/>
          <w:color w:val="FF0000"/>
          <w:rtl/>
        </w:rPr>
        <w:t>س</w:t>
      </w:r>
      <w:r w:rsidRPr="00606997">
        <w:rPr>
          <w:rStyle w:val="Chare"/>
          <w:rFonts w:hint="cs"/>
          <w:color w:val="FF0000"/>
          <w:rtl/>
        </w:rPr>
        <w:t>د</w:t>
      </w:r>
      <w:r w:rsidRPr="00514693">
        <w:rPr>
          <w:rStyle w:val="Chare"/>
          <w:rFonts w:hint="cs"/>
          <w:rtl/>
        </w:rPr>
        <w:t xml:space="preserve"> و آنچ</w:t>
      </w:r>
      <w:r w:rsidR="00F90AD9">
        <w:rPr>
          <w:rStyle w:val="Chare"/>
          <w:rFonts w:hint="cs"/>
          <w:rtl/>
        </w:rPr>
        <w:t>ه</w:t>
      </w:r>
      <w:r w:rsidRPr="00514693">
        <w:rPr>
          <w:rStyle w:val="Chare"/>
          <w:rFonts w:hint="cs"/>
          <w:rtl/>
        </w:rPr>
        <w:t xml:space="preserve"> می‌بخشد و برای روز قیامت ذخیر</w:t>
      </w:r>
      <w:r w:rsidR="00F90AD9">
        <w:rPr>
          <w:rStyle w:val="Chare"/>
          <w:rFonts w:hint="cs"/>
          <w:rtl/>
        </w:rPr>
        <w:t>ه</w:t>
      </w:r>
      <w:r w:rsidRPr="00514693">
        <w:rPr>
          <w:rStyle w:val="Chare"/>
          <w:rFonts w:hint="cs"/>
          <w:rtl/>
        </w:rPr>
        <w:t xml:space="preserve"> می‌شود غیر از این س</w:t>
      </w:r>
      <w:r w:rsidR="00F90AD9">
        <w:rPr>
          <w:rStyle w:val="Chare"/>
          <w:rFonts w:hint="cs"/>
          <w:rtl/>
        </w:rPr>
        <w:t>ه</w:t>
      </w:r>
      <w:r w:rsidRPr="00514693">
        <w:rPr>
          <w:rStyle w:val="Chare"/>
          <w:rFonts w:hint="cs"/>
          <w:rtl/>
        </w:rPr>
        <w:t xml:space="preserve"> مورد ھر چ</w:t>
      </w:r>
      <w:r w:rsidR="00F90AD9">
        <w:rPr>
          <w:rStyle w:val="Chare"/>
          <w:rFonts w:hint="cs"/>
          <w:rtl/>
        </w:rPr>
        <w:t>ه</w:t>
      </w:r>
      <w:r w:rsidRPr="00514693">
        <w:rPr>
          <w:rStyle w:val="Chare"/>
          <w:rFonts w:hint="cs"/>
          <w:rtl/>
        </w:rPr>
        <w:t xml:space="preserve"> ھست، خواھد رفت و مال مردم خواھد شد و بدست مردم خواھد افتاد</w:t>
      </w:r>
      <w:r>
        <w:rPr>
          <w:rFonts w:ascii="Traditional Arabic" w:hAnsi="Traditional Arabic" w:cs="Traditional Arabic"/>
          <w:rtl/>
          <w:lang w:bidi="ur-PK"/>
        </w:rPr>
        <w:t>»</w:t>
      </w:r>
      <w:r w:rsidR="00C86586">
        <w:rPr>
          <w:rFonts w:hint="cs"/>
          <w:rtl/>
          <w:lang w:bidi="ur-PK"/>
        </w:rPr>
        <w:t>.</w:t>
      </w:r>
    </w:p>
    <w:p w:rsidR="00514693" w:rsidRDefault="00514693" w:rsidP="00514693">
      <w:pPr>
        <w:pStyle w:val="a8"/>
        <w:rPr>
          <w:rtl/>
          <w:lang w:bidi="ur-PK"/>
        </w:rPr>
      </w:pPr>
      <w:r>
        <w:rPr>
          <w:rFonts w:hint="cs"/>
          <w:rtl/>
          <w:lang w:bidi="ur-PK"/>
        </w:rPr>
        <w:t xml:space="preserve">پس سخاوتمند باشید و دست یاری </w:t>
      </w:r>
      <w:r w:rsidR="00E6509E">
        <w:rPr>
          <w:rFonts w:hint="cs"/>
          <w:rtl/>
          <w:lang w:bidi="ur-PK"/>
        </w:rPr>
        <w:t>به‌سوی</w:t>
      </w:r>
      <w:r>
        <w:rPr>
          <w:rFonts w:hint="cs"/>
          <w:rtl/>
          <w:lang w:bidi="ur-PK"/>
        </w:rPr>
        <w:t xml:space="preserve"> ضعیفان و نیازمندان دراز کنید و در اطاعت از خدا و سعی برای جلب رضایت او مصمّم باشید</w:t>
      </w:r>
      <w:r w:rsidR="00C86586">
        <w:rPr>
          <w:rFonts w:hint="cs"/>
          <w:rtl/>
          <w:lang w:bidi="ur-PK"/>
        </w:rPr>
        <w:t>.</w:t>
      </w:r>
    </w:p>
    <w:p w:rsidR="00C20B99" w:rsidRDefault="00514693" w:rsidP="00514693">
      <w:pPr>
        <w:pStyle w:val="a8"/>
        <w:rPr>
          <w:rtl/>
          <w:lang w:bidi="ur-PK"/>
        </w:rPr>
      </w:pPr>
      <w:r>
        <w:rPr>
          <w:rFonts w:hint="cs"/>
          <w:rtl/>
          <w:lang w:bidi="ur-PK"/>
        </w:rPr>
        <w:t>چون سال‌ھای زیادی گذشت</w:t>
      </w:r>
      <w:r w:rsidR="00F90AD9">
        <w:rPr>
          <w:rFonts w:hint="cs"/>
          <w:rtl/>
          <w:lang w:bidi="ur-PK"/>
        </w:rPr>
        <w:t>ه</w:t>
      </w:r>
      <w:r>
        <w:rPr>
          <w:rFonts w:hint="cs"/>
          <w:rtl/>
          <w:lang w:bidi="ur-PK"/>
        </w:rPr>
        <w:t xml:space="preserve"> است و عمر در آن بیھود</w:t>
      </w:r>
      <w:r w:rsidR="00F90AD9">
        <w:rPr>
          <w:rFonts w:hint="cs"/>
          <w:rtl/>
          <w:lang w:bidi="ur-PK"/>
        </w:rPr>
        <w:t>ه</w:t>
      </w:r>
      <w:r>
        <w:rPr>
          <w:rFonts w:hint="cs"/>
          <w:rtl/>
          <w:lang w:bidi="ur-PK"/>
        </w:rPr>
        <w:t xml:space="preserve"> سپری شد</w:t>
      </w:r>
      <w:r w:rsidR="00F90AD9">
        <w:rPr>
          <w:rFonts w:hint="cs"/>
          <w:rtl/>
          <w:lang w:bidi="ur-PK"/>
        </w:rPr>
        <w:t>ه</w:t>
      </w:r>
      <w:r>
        <w:rPr>
          <w:rFonts w:hint="cs"/>
          <w:rtl/>
          <w:lang w:bidi="ur-PK"/>
        </w:rPr>
        <w:t xml:space="preserve"> است و بدانید ک</w:t>
      </w:r>
      <w:r w:rsidR="00F90AD9">
        <w:rPr>
          <w:rFonts w:hint="cs"/>
          <w:rtl/>
          <w:lang w:bidi="ur-PK"/>
        </w:rPr>
        <w:t>ه</w:t>
      </w:r>
      <w:r>
        <w:rPr>
          <w:rFonts w:hint="cs"/>
          <w:rtl/>
          <w:lang w:bidi="ur-PK"/>
        </w:rPr>
        <w:t xml:space="preserve"> دین اسلام بر بذل و بخشش استوار است و ب</w:t>
      </w:r>
      <w:r w:rsidR="00F90AD9">
        <w:rPr>
          <w:rFonts w:hint="cs"/>
          <w:rtl/>
          <w:lang w:bidi="ur-PK"/>
        </w:rPr>
        <w:t>ه</w:t>
      </w:r>
      <w:r>
        <w:rPr>
          <w:rFonts w:hint="cs"/>
          <w:rtl/>
          <w:lang w:bidi="ur-PK"/>
        </w:rPr>
        <w:t xml:space="preserve"> شدت بخل و امساک را مورد نکوھش قرار می‌دھد و لذا فرزندان خود را توصی</w:t>
      </w:r>
      <w:r w:rsidR="00F90AD9">
        <w:rPr>
          <w:rFonts w:hint="cs"/>
          <w:rtl/>
          <w:lang w:bidi="ur-PK"/>
        </w:rPr>
        <w:t>ه</w:t>
      </w:r>
      <w:r>
        <w:rPr>
          <w:rFonts w:hint="cs"/>
          <w:rtl/>
          <w:lang w:bidi="ur-PK"/>
        </w:rPr>
        <w:t xml:space="preserve"> می‌نماید ک</w:t>
      </w:r>
      <w:r w:rsidR="00F90AD9">
        <w:rPr>
          <w:rFonts w:hint="cs"/>
          <w:rtl/>
          <w:lang w:bidi="ur-PK"/>
        </w:rPr>
        <w:t>ه</w:t>
      </w:r>
      <w:r>
        <w:rPr>
          <w:rFonts w:hint="cs"/>
          <w:rtl/>
          <w:lang w:bidi="ur-PK"/>
        </w:rPr>
        <w:t xml:space="preserve"> روحی </w:t>
      </w:r>
      <w:r w:rsidR="00C20B99">
        <w:rPr>
          <w:rFonts w:hint="cs"/>
          <w:rtl/>
          <w:lang w:bidi="ur-PK"/>
        </w:rPr>
        <w:t>سخاوتمند داشت</w:t>
      </w:r>
      <w:r w:rsidR="00F90AD9">
        <w:rPr>
          <w:rFonts w:hint="cs"/>
          <w:rtl/>
          <w:lang w:bidi="ur-PK"/>
        </w:rPr>
        <w:t>ه</w:t>
      </w:r>
      <w:r w:rsidR="00C20B99">
        <w:rPr>
          <w:rFonts w:hint="cs"/>
          <w:rtl/>
          <w:lang w:bidi="ur-PK"/>
        </w:rPr>
        <w:t xml:space="preserve"> باشند و دست و دل باز باشند و با سرعت و شتاب </w:t>
      </w:r>
      <w:r w:rsidR="00E6509E">
        <w:rPr>
          <w:rFonts w:hint="cs"/>
          <w:rtl/>
          <w:lang w:bidi="ur-PK"/>
        </w:rPr>
        <w:t>به‌سوی</w:t>
      </w:r>
      <w:r w:rsidR="00C20B99">
        <w:rPr>
          <w:rFonts w:hint="cs"/>
          <w:rtl/>
          <w:lang w:bidi="ur-PK"/>
        </w:rPr>
        <w:t xml:space="preserve"> کارھای نیک بشتابند و خیر رسانیدن و نیکی کردن ب</w:t>
      </w:r>
      <w:r w:rsidR="00F90AD9">
        <w:rPr>
          <w:rFonts w:hint="cs"/>
          <w:rtl/>
          <w:lang w:bidi="ur-PK"/>
        </w:rPr>
        <w:t>ه</w:t>
      </w:r>
      <w:r w:rsidR="00C20B99">
        <w:rPr>
          <w:rFonts w:hint="cs"/>
          <w:rtl/>
          <w:lang w:bidi="ur-PK"/>
        </w:rPr>
        <w:t xml:space="preserve"> مردم را، اخلاق دائمی خود قرار دھند</w:t>
      </w:r>
      <w:r w:rsidR="00C86586">
        <w:rPr>
          <w:rFonts w:hint="cs"/>
          <w:rtl/>
          <w:lang w:bidi="ur-PK"/>
        </w:rPr>
        <w:t>.</w:t>
      </w:r>
      <w:r w:rsidR="00C20B99">
        <w:rPr>
          <w:rFonts w:hint="cs"/>
          <w:rtl/>
          <w:lang w:bidi="ur-PK"/>
        </w:rPr>
        <w:t xml:space="preserve"> حضرت جلال احدیّت در ذکر حکیمش در وصف مؤمنین راستین می‌فرماید:</w:t>
      </w:r>
    </w:p>
    <w:p w:rsidR="00C20B99" w:rsidRDefault="00CB37F6" w:rsidP="00A25B5F">
      <w:pPr>
        <w:pStyle w:val="af1"/>
        <w:rPr>
          <w:rtl/>
          <w:lang w:bidi="ur-PK"/>
        </w:rPr>
      </w:pPr>
      <w:r w:rsidRPr="00CB37F6">
        <w:rPr>
          <w:rFonts w:cs="CTraditional Arabic"/>
          <w:rtl/>
          <w:lang w:bidi="ur-PK"/>
        </w:rPr>
        <w:t>+</w:t>
      </w:r>
      <w:r w:rsidR="00C20B99" w:rsidRPr="00A25B5F">
        <w:rPr>
          <w:rFonts w:hint="cs"/>
          <w:rtl/>
        </w:rPr>
        <w:t>ٱ</w:t>
      </w:r>
      <w:r w:rsidR="00C20B99" w:rsidRPr="00A25B5F">
        <w:rPr>
          <w:rFonts w:hint="eastAsia"/>
          <w:rtl/>
        </w:rPr>
        <w:t>لَّذِينَ</w:t>
      </w:r>
      <w:r w:rsidR="00C20B99" w:rsidRPr="00A25B5F">
        <w:rPr>
          <w:rtl/>
        </w:rPr>
        <w:t xml:space="preserve"> يُنفِقُونَ أَمۡوَٰلَهُم بِ</w:t>
      </w:r>
      <w:r w:rsidR="00C20B99" w:rsidRPr="00A25B5F">
        <w:rPr>
          <w:rFonts w:hint="cs"/>
          <w:rtl/>
        </w:rPr>
        <w:t>ٱ</w:t>
      </w:r>
      <w:r w:rsidR="00C20B99" w:rsidRPr="00A25B5F">
        <w:rPr>
          <w:rFonts w:hint="eastAsia"/>
          <w:rtl/>
        </w:rPr>
        <w:t>لَّيۡلِ</w:t>
      </w:r>
      <w:r w:rsidR="00C20B99" w:rsidRPr="00A25B5F">
        <w:rPr>
          <w:rtl/>
        </w:rPr>
        <w:t xml:space="preserve"> وَ</w:t>
      </w:r>
      <w:r w:rsidR="00C20B99" w:rsidRPr="00A25B5F">
        <w:rPr>
          <w:rFonts w:hint="cs"/>
          <w:rtl/>
        </w:rPr>
        <w:t>ٱ</w:t>
      </w:r>
      <w:r w:rsidR="00C20B99" w:rsidRPr="00A25B5F">
        <w:rPr>
          <w:rFonts w:hint="eastAsia"/>
          <w:rtl/>
        </w:rPr>
        <w:t>لنَّهَارِ</w:t>
      </w:r>
      <w:r w:rsidR="00C20B99" w:rsidRPr="00A25B5F">
        <w:rPr>
          <w:rtl/>
        </w:rPr>
        <w:t xml:space="preserve"> سِرّٗا وَعَلَانِيَةٗ فَلَهُمۡ أَجۡرُهُمۡ عِندَ رَبِّهِمۡ وَلَا خَوۡفٌ عَلَيۡهِمۡ وَلَا هُمۡ يَحۡزَنُونَ٢٧٤</w:t>
      </w:r>
      <w:r w:rsidRPr="00CB37F6">
        <w:rPr>
          <w:rFonts w:ascii="Times New Roman" w:cs="CTraditional Arabic" w:hint="cs"/>
          <w:rtl/>
          <w:lang w:bidi="ur-PK"/>
        </w:rPr>
        <w:t>_</w:t>
      </w:r>
      <w:r w:rsidR="00C20B99">
        <w:rPr>
          <w:rFonts w:ascii="Times New Roman" w:cs="Arial"/>
          <w:szCs w:val="24"/>
          <w:rtl/>
          <w:lang w:bidi="ur-PK"/>
        </w:rPr>
        <w:t xml:space="preserve"> </w:t>
      </w:r>
      <w:r w:rsidR="00C20B99" w:rsidRPr="00C20B99">
        <w:rPr>
          <w:rStyle w:val="Char6"/>
          <w:rtl/>
        </w:rPr>
        <w:t>[البقرة: 274]</w:t>
      </w:r>
      <w:r w:rsidR="00A25B5F">
        <w:rPr>
          <w:rStyle w:val="Char6"/>
          <w:rFonts w:hint="cs"/>
          <w:rtl/>
        </w:rPr>
        <w:t>.</w:t>
      </w:r>
    </w:p>
    <w:p w:rsidR="00C20B99" w:rsidRDefault="00C20B99" w:rsidP="00A25B5F">
      <w:pPr>
        <w:pStyle w:val="ab"/>
        <w:rPr>
          <w:rtl/>
          <w:lang w:bidi="ur-PK"/>
        </w:rPr>
      </w:pPr>
      <w:r w:rsidRPr="008421EC">
        <w:rPr>
          <w:rStyle w:val="Char8"/>
          <w:rtl/>
        </w:rPr>
        <w:t>«</w:t>
      </w:r>
      <w:r w:rsidRPr="00A25B5F">
        <w:rPr>
          <w:rFonts w:hint="cs"/>
          <w:rtl/>
        </w:rPr>
        <w:t>کسانی ک</w:t>
      </w:r>
      <w:r w:rsidR="00F90AD9" w:rsidRPr="00A25B5F">
        <w:rPr>
          <w:rFonts w:hint="cs"/>
          <w:rtl/>
        </w:rPr>
        <w:t>ه</w:t>
      </w:r>
      <w:r w:rsidRPr="00A25B5F">
        <w:rPr>
          <w:rFonts w:hint="cs"/>
          <w:rtl/>
        </w:rPr>
        <w:t xml:space="preserve"> شب و روز ب</w:t>
      </w:r>
      <w:r w:rsidR="00F90AD9" w:rsidRPr="00A25B5F">
        <w:rPr>
          <w:rFonts w:hint="cs"/>
          <w:rtl/>
        </w:rPr>
        <w:t>ه</w:t>
      </w:r>
      <w:r w:rsidRPr="00A25B5F">
        <w:rPr>
          <w:rFonts w:hint="cs"/>
          <w:rtl/>
        </w:rPr>
        <w:t xml:space="preserve"> طور نھان و آشکار، مال خود را انفاق می‌نمایند، پس اجر و پاداش خود را پیش پروردگارشان خواھند داشت و در روز قیامت اندو</w:t>
      </w:r>
      <w:r w:rsidR="00F90AD9" w:rsidRPr="00A25B5F">
        <w:rPr>
          <w:rFonts w:hint="cs"/>
          <w:rtl/>
        </w:rPr>
        <w:t>ه</w:t>
      </w:r>
      <w:r w:rsidRPr="00A25B5F">
        <w:rPr>
          <w:rFonts w:hint="cs"/>
          <w:rtl/>
        </w:rPr>
        <w:t xml:space="preserve"> و ھراسی نخواھند داشت</w:t>
      </w:r>
      <w:r w:rsidRPr="008421EC">
        <w:rPr>
          <w:rStyle w:val="Char8"/>
          <w:rtl/>
        </w:rPr>
        <w:t>»</w:t>
      </w:r>
      <w:r w:rsidR="00C86586">
        <w:rPr>
          <w:rFonts w:hint="cs"/>
          <w:rtl/>
          <w:lang w:bidi="ur-PK"/>
        </w:rPr>
        <w:t>.</w:t>
      </w:r>
    </w:p>
    <w:p w:rsidR="00C20B99" w:rsidRDefault="00C20B99" w:rsidP="00514693">
      <w:pPr>
        <w:pStyle w:val="a8"/>
        <w:rPr>
          <w:rtl/>
          <w:lang w:bidi="ur-PK"/>
        </w:rPr>
      </w:pPr>
      <w:r>
        <w:rPr>
          <w:rFonts w:hint="cs"/>
          <w:rtl/>
          <w:lang w:bidi="ur-PK"/>
        </w:rPr>
        <w:t>بنابراین، بر ھر مسلمانی لازم است ک</w:t>
      </w:r>
      <w:r w:rsidR="00F90AD9">
        <w:rPr>
          <w:rFonts w:hint="cs"/>
          <w:rtl/>
          <w:lang w:bidi="ur-PK"/>
        </w:rPr>
        <w:t>ه</w:t>
      </w:r>
      <w:r>
        <w:rPr>
          <w:rFonts w:hint="cs"/>
          <w:rtl/>
          <w:lang w:bidi="ur-PK"/>
        </w:rPr>
        <w:t xml:space="preserve"> در پاسخ ب</w:t>
      </w:r>
      <w:r w:rsidR="00F90AD9">
        <w:rPr>
          <w:rFonts w:hint="cs"/>
          <w:rtl/>
          <w:lang w:bidi="ur-PK"/>
        </w:rPr>
        <w:t>ه</w:t>
      </w:r>
      <w:r>
        <w:rPr>
          <w:rFonts w:hint="cs"/>
          <w:rtl/>
          <w:lang w:bidi="ur-PK"/>
        </w:rPr>
        <w:t xml:space="preserve"> نیازھا و آرزوھای نفسانی خود، اعتدال‌و میان</w:t>
      </w:r>
      <w:r w:rsidR="00F90AD9">
        <w:rPr>
          <w:rFonts w:hint="cs"/>
          <w:rtl/>
          <w:lang w:bidi="ur-PK"/>
        </w:rPr>
        <w:t>ه</w:t>
      </w:r>
      <w:r>
        <w:rPr>
          <w:rFonts w:hint="cs"/>
          <w:rtl/>
          <w:lang w:bidi="ur-PK"/>
        </w:rPr>
        <w:t>‌روی را مدّ</w:t>
      </w:r>
      <w:r w:rsidR="00A25B5F">
        <w:rPr>
          <w:rFonts w:hint="cs"/>
          <w:rtl/>
          <w:lang w:bidi="ur-PK"/>
        </w:rPr>
        <w:t xml:space="preserve"> </w:t>
      </w:r>
      <w:r>
        <w:rPr>
          <w:rFonts w:hint="cs"/>
          <w:rtl/>
          <w:lang w:bidi="ur-PK"/>
        </w:rPr>
        <w:t>نظر قرار دھد، ن</w:t>
      </w:r>
      <w:r w:rsidR="00F90AD9">
        <w:rPr>
          <w:rFonts w:hint="cs"/>
          <w:rtl/>
          <w:lang w:bidi="ur-PK"/>
        </w:rPr>
        <w:t>ه</w:t>
      </w:r>
      <w:r>
        <w:rPr>
          <w:rFonts w:hint="cs"/>
          <w:rtl/>
          <w:lang w:bidi="ur-PK"/>
        </w:rPr>
        <w:t xml:space="preserve"> این‌ک</w:t>
      </w:r>
      <w:r w:rsidR="00F90AD9">
        <w:rPr>
          <w:rFonts w:hint="cs"/>
          <w:rtl/>
          <w:lang w:bidi="ur-PK"/>
        </w:rPr>
        <w:t>ه</w:t>
      </w:r>
      <w:r>
        <w:rPr>
          <w:rFonts w:hint="cs"/>
          <w:rtl/>
          <w:lang w:bidi="ur-PK"/>
        </w:rPr>
        <w:t xml:space="preserve"> تمام دارایی خود را در مدت زمان اندکی خرج نماید و تھیدست شود</w:t>
      </w:r>
      <w:r w:rsidR="00C86586">
        <w:rPr>
          <w:rFonts w:hint="cs"/>
          <w:rtl/>
          <w:lang w:bidi="ur-PK"/>
        </w:rPr>
        <w:t>.</w:t>
      </w:r>
      <w:r>
        <w:rPr>
          <w:rFonts w:hint="cs"/>
          <w:rtl/>
          <w:lang w:bidi="ur-PK"/>
        </w:rPr>
        <w:t xml:space="preserve"> لذا باید علاو</w:t>
      </w:r>
      <w:r w:rsidR="00F90AD9">
        <w:rPr>
          <w:rFonts w:hint="cs"/>
          <w:rtl/>
          <w:lang w:bidi="ur-PK"/>
        </w:rPr>
        <w:t>ه</w:t>
      </w:r>
      <w:r>
        <w:rPr>
          <w:rFonts w:hint="cs"/>
          <w:rtl/>
          <w:lang w:bidi="ur-PK"/>
        </w:rPr>
        <w:t xml:space="preserve"> بر مصرف روزان</w:t>
      </w:r>
      <w:r w:rsidR="00F90AD9">
        <w:rPr>
          <w:rFonts w:hint="cs"/>
          <w:rtl/>
          <w:lang w:bidi="ur-PK"/>
        </w:rPr>
        <w:t>ۀ</w:t>
      </w:r>
      <w:r>
        <w:rPr>
          <w:rFonts w:hint="cs"/>
          <w:rtl/>
          <w:lang w:bidi="ur-PK"/>
        </w:rPr>
        <w:t xml:space="preserve"> خود پس اندازی ھم داشت</w:t>
      </w:r>
      <w:r w:rsidR="00F90AD9">
        <w:rPr>
          <w:rFonts w:hint="cs"/>
          <w:rtl/>
          <w:lang w:bidi="ur-PK"/>
        </w:rPr>
        <w:t>ه</w:t>
      </w:r>
      <w:r>
        <w:rPr>
          <w:rFonts w:hint="cs"/>
          <w:rtl/>
          <w:lang w:bidi="ur-PK"/>
        </w:rPr>
        <w:t>‌</w:t>
      </w:r>
      <w:r w:rsidR="00A25B5F">
        <w:rPr>
          <w:rFonts w:hint="cs"/>
          <w:rtl/>
          <w:lang w:bidi="ur-PK"/>
        </w:rPr>
        <w:t xml:space="preserve"> </w:t>
      </w:r>
      <w:r>
        <w:rPr>
          <w:rFonts w:hint="cs"/>
          <w:rtl/>
          <w:lang w:bidi="ur-PK"/>
        </w:rPr>
        <w:t>باشد تا در مواقع لزوم ب</w:t>
      </w:r>
      <w:r w:rsidR="00F90AD9">
        <w:rPr>
          <w:rFonts w:hint="cs"/>
          <w:rtl/>
          <w:lang w:bidi="ur-PK"/>
        </w:rPr>
        <w:t>ه</w:t>
      </w:r>
      <w:r>
        <w:rPr>
          <w:rFonts w:hint="cs"/>
          <w:rtl/>
          <w:lang w:bidi="ur-PK"/>
        </w:rPr>
        <w:t xml:space="preserve"> یاری نیازمندان و تھیدستان بشتابد</w:t>
      </w:r>
      <w:r w:rsidR="00C86586">
        <w:rPr>
          <w:rFonts w:hint="cs"/>
          <w:rtl/>
          <w:lang w:bidi="ur-PK"/>
        </w:rPr>
        <w:t>.</w:t>
      </w:r>
      <w:r>
        <w:rPr>
          <w:rFonts w:hint="cs"/>
          <w:rtl/>
          <w:lang w:bidi="ur-PK"/>
        </w:rPr>
        <w:t xml:space="preserve"> در این زمین</w:t>
      </w:r>
      <w:r w:rsidR="00F90AD9">
        <w:rPr>
          <w:rFonts w:hint="cs"/>
          <w:rtl/>
          <w:lang w:bidi="ur-PK"/>
        </w:rPr>
        <w:t>ه</w:t>
      </w:r>
      <w:r>
        <w:rPr>
          <w:rFonts w:hint="cs"/>
          <w:rtl/>
          <w:lang w:bidi="ur-PK"/>
        </w:rPr>
        <w:t>، رسول الل</w:t>
      </w:r>
      <w:r w:rsidR="00F90AD9">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می‌فرماید:</w:t>
      </w:r>
    </w:p>
    <w:p w:rsidR="00C86586" w:rsidRDefault="00C20B99" w:rsidP="00A25B5F">
      <w:pPr>
        <w:pStyle w:val="a8"/>
        <w:rPr>
          <w:rtl/>
          <w:lang w:bidi="ur-PK"/>
        </w:rPr>
      </w:pPr>
      <w:r>
        <w:rPr>
          <w:rFonts w:ascii="Traditional Arabic" w:hAnsi="Traditional Arabic" w:cs="Traditional Arabic"/>
          <w:rtl/>
          <w:lang w:bidi="ur-PK"/>
        </w:rPr>
        <w:t>«</w:t>
      </w:r>
      <w:r w:rsidR="00C86586" w:rsidRPr="00C86586">
        <w:rPr>
          <w:rStyle w:val="Char3"/>
          <w:rtl/>
        </w:rPr>
        <w:t>إِنَّكَ أَنْ تَبْذُلَ الْفَضْلَ خَيْرٌ لَكَ وَأَنْ تُمْسِكَهُ شَرٌّ لَكَ وَلاَ تُلاَمُ عَلَى كَفَافٍ</w:t>
      </w:r>
      <w:r w:rsidR="00515E6A">
        <w:rPr>
          <w:rStyle w:val="Char3"/>
          <w:rtl/>
        </w:rPr>
        <w:t>،</w:t>
      </w:r>
      <w:r w:rsidR="00C86586" w:rsidRPr="00C86586">
        <w:rPr>
          <w:rStyle w:val="Char3"/>
          <w:rtl/>
        </w:rPr>
        <w:t xml:space="preserve"> وَابْدَأْ بِمَنْ تَعُولُ</w:t>
      </w:r>
      <w:r w:rsidR="00515E6A">
        <w:rPr>
          <w:rStyle w:val="Char3"/>
          <w:rtl/>
        </w:rPr>
        <w:t>،</w:t>
      </w:r>
      <w:r w:rsidR="00C86586" w:rsidRPr="00C86586">
        <w:rPr>
          <w:rStyle w:val="Char3"/>
          <w:rtl/>
        </w:rPr>
        <w:t xml:space="preserve"> وَالْيَدُ الْعُلْيَا خَيْرٌ مِنَ الْيَدِ السُّفْلَى</w:t>
      </w:r>
      <w:r>
        <w:rPr>
          <w:rFonts w:ascii="Traditional Arabic" w:hAnsi="Traditional Arabic" w:cs="Traditional Arabic"/>
          <w:rtl/>
          <w:lang w:bidi="ur-PK"/>
        </w:rPr>
        <w:t>»</w:t>
      </w:r>
      <w:r w:rsidR="00A25B5F">
        <w:rPr>
          <w:rFonts w:ascii="Traditional Arabic" w:hAnsi="Traditional Arabic" w:cs="Traditional Arabic" w:hint="cs"/>
          <w:rtl/>
          <w:lang w:bidi="ur-PK"/>
        </w:rPr>
        <w:t>.</w:t>
      </w:r>
      <w:r>
        <w:rPr>
          <w:rFonts w:hint="cs"/>
          <w:rtl/>
          <w:lang w:bidi="ur-PK"/>
        </w:rPr>
        <w:t xml:space="preserve"> </w:t>
      </w:r>
      <w:r w:rsidR="00C86586">
        <w:rPr>
          <w:rFonts w:ascii="Traditional Arabic" w:hAnsi="Traditional Arabic" w:cs="Traditional Arabic"/>
          <w:rtl/>
          <w:lang w:bidi="ur-PK"/>
        </w:rPr>
        <w:t>«</w:t>
      </w:r>
      <w:r w:rsidRPr="00C86586">
        <w:rPr>
          <w:rStyle w:val="Chare"/>
          <w:rFonts w:hint="cs"/>
          <w:rtl/>
        </w:rPr>
        <w:t>ب</w:t>
      </w:r>
      <w:r w:rsidR="00F90AD9">
        <w:rPr>
          <w:rStyle w:val="Chare"/>
          <w:rFonts w:hint="cs"/>
          <w:rtl/>
        </w:rPr>
        <w:t>ه</w:t>
      </w:r>
      <w:r w:rsidRPr="00C86586">
        <w:rPr>
          <w:rStyle w:val="Chare"/>
          <w:rFonts w:hint="cs"/>
          <w:rtl/>
        </w:rPr>
        <w:t xml:space="preserve"> درستی شما اگر اضاف</w:t>
      </w:r>
      <w:r w:rsidR="00F90AD9">
        <w:rPr>
          <w:rStyle w:val="Chare"/>
          <w:rFonts w:hint="cs"/>
          <w:rtl/>
        </w:rPr>
        <w:t>ه</w:t>
      </w:r>
      <w:r w:rsidRPr="00C86586">
        <w:rPr>
          <w:rStyle w:val="Chare"/>
          <w:rFonts w:hint="cs"/>
          <w:rtl/>
        </w:rPr>
        <w:t xml:space="preserve"> بر نیاز خود را ب</w:t>
      </w:r>
      <w:r w:rsidR="00F90AD9">
        <w:rPr>
          <w:rStyle w:val="Chare"/>
          <w:rFonts w:hint="cs"/>
          <w:rtl/>
        </w:rPr>
        <w:t>ه</w:t>
      </w:r>
      <w:r w:rsidRPr="00C86586">
        <w:rPr>
          <w:rStyle w:val="Chare"/>
          <w:rFonts w:hint="cs"/>
          <w:rtl/>
        </w:rPr>
        <w:t xml:space="preserve"> نیازمندان ببخ</w:t>
      </w:r>
      <w:r w:rsidR="00960406" w:rsidRPr="00C86586">
        <w:rPr>
          <w:rStyle w:val="Chare"/>
          <w:rFonts w:hint="cs"/>
          <w:rtl/>
        </w:rPr>
        <w:t>شی، بھتر است برای تو و اگر آن را نگھداری بد است و چنانچ</w:t>
      </w:r>
      <w:r w:rsidR="00F90AD9">
        <w:rPr>
          <w:rStyle w:val="Chare"/>
          <w:rFonts w:hint="cs"/>
          <w:rtl/>
        </w:rPr>
        <w:t>ه</w:t>
      </w:r>
      <w:r w:rsidR="00960406" w:rsidRPr="00C86586">
        <w:rPr>
          <w:rStyle w:val="Chare"/>
          <w:rFonts w:hint="cs"/>
          <w:rtl/>
        </w:rPr>
        <w:t xml:space="preserve"> ب</w:t>
      </w:r>
      <w:r w:rsidR="00F90AD9">
        <w:rPr>
          <w:rStyle w:val="Chare"/>
          <w:rFonts w:hint="cs"/>
          <w:rtl/>
        </w:rPr>
        <w:t>ه</w:t>
      </w:r>
      <w:r w:rsidR="00960406" w:rsidRPr="00C86586">
        <w:rPr>
          <w:rStyle w:val="Chare"/>
          <w:rFonts w:hint="cs"/>
          <w:rtl/>
        </w:rPr>
        <w:t xml:space="preserve"> مقدار کافی، ن</w:t>
      </w:r>
      <w:r w:rsidR="00F90AD9">
        <w:rPr>
          <w:rStyle w:val="Chare"/>
          <w:rFonts w:hint="cs"/>
          <w:rtl/>
        </w:rPr>
        <w:t>ه</w:t>
      </w:r>
      <w:r w:rsidR="00960406" w:rsidRPr="00C86586">
        <w:rPr>
          <w:rStyle w:val="Chare"/>
          <w:rFonts w:hint="cs"/>
          <w:rtl/>
        </w:rPr>
        <w:t xml:space="preserve"> بیشتر از آن، داشت</w:t>
      </w:r>
      <w:r w:rsidR="00F90AD9">
        <w:rPr>
          <w:rStyle w:val="Chare"/>
          <w:rFonts w:hint="cs"/>
          <w:rtl/>
        </w:rPr>
        <w:t>ه</w:t>
      </w:r>
      <w:r w:rsidR="00960406" w:rsidRPr="00C86586">
        <w:rPr>
          <w:rStyle w:val="Chare"/>
          <w:rFonts w:hint="cs"/>
          <w:rtl/>
        </w:rPr>
        <w:t xml:space="preserve"> باشی، ملامتی بر تو نیست و در انفاق و بخشش، ابتدا از عائل</w:t>
      </w:r>
      <w:r w:rsidR="00F90AD9">
        <w:rPr>
          <w:rStyle w:val="Chare"/>
          <w:rFonts w:hint="cs"/>
          <w:rtl/>
        </w:rPr>
        <w:t>ه</w:t>
      </w:r>
      <w:r w:rsidR="00960406" w:rsidRPr="00C86586">
        <w:rPr>
          <w:rStyle w:val="Chare"/>
          <w:rFonts w:hint="cs"/>
          <w:rtl/>
        </w:rPr>
        <w:t xml:space="preserve"> (آنان‌ک</w:t>
      </w:r>
      <w:r w:rsidR="00F90AD9">
        <w:rPr>
          <w:rStyle w:val="Chare"/>
          <w:rFonts w:hint="cs"/>
          <w:rtl/>
        </w:rPr>
        <w:t>ه</w:t>
      </w:r>
      <w:r w:rsidR="00960406" w:rsidRPr="00C86586">
        <w:rPr>
          <w:rStyle w:val="Chare"/>
          <w:rFonts w:hint="cs"/>
          <w:rtl/>
        </w:rPr>
        <w:t xml:space="preserve"> مخارج</w:t>
      </w:r>
      <w:r w:rsidR="00A25B5F">
        <w:rPr>
          <w:rStyle w:val="Chare"/>
          <w:rFonts w:hint="eastAsia"/>
          <w:rtl/>
        </w:rPr>
        <w:t>‌</w:t>
      </w:r>
      <w:r w:rsidR="00960406" w:rsidRPr="00C86586">
        <w:rPr>
          <w:rStyle w:val="Chare"/>
          <w:rFonts w:hint="cs"/>
          <w:rtl/>
        </w:rPr>
        <w:t>شان بر گردن توست) آغاز کن و دست بالاتر بھتر از دست پایین‌تر است (مقام انسان بخشند</w:t>
      </w:r>
      <w:r w:rsidR="00F90AD9">
        <w:rPr>
          <w:rStyle w:val="Chare"/>
          <w:rFonts w:hint="cs"/>
          <w:rtl/>
        </w:rPr>
        <w:t>ه</w:t>
      </w:r>
      <w:r w:rsidR="00960406" w:rsidRPr="00C86586">
        <w:rPr>
          <w:rStyle w:val="Chare"/>
          <w:rFonts w:hint="cs"/>
          <w:rtl/>
        </w:rPr>
        <w:t xml:space="preserve"> </w:t>
      </w:r>
      <w:r w:rsidR="00501B02" w:rsidRPr="00C86586">
        <w:rPr>
          <w:rStyle w:val="Chare"/>
          <w:rFonts w:hint="cs"/>
          <w:rtl/>
        </w:rPr>
        <w:t>و انفاق کنند</w:t>
      </w:r>
      <w:r w:rsidR="00F90AD9">
        <w:rPr>
          <w:rStyle w:val="Chare"/>
          <w:rFonts w:hint="cs"/>
          <w:rtl/>
        </w:rPr>
        <w:t>ه</w:t>
      </w:r>
      <w:r w:rsidR="00501B02" w:rsidRPr="00C86586">
        <w:rPr>
          <w:rStyle w:val="Chare"/>
          <w:rFonts w:hint="cs"/>
          <w:rtl/>
        </w:rPr>
        <w:t xml:space="preserve"> پیش خدا والاتر است از دریافت کنند</w:t>
      </w:r>
      <w:r w:rsidR="00F90AD9">
        <w:rPr>
          <w:rStyle w:val="Chare"/>
          <w:rFonts w:hint="cs"/>
          <w:rtl/>
        </w:rPr>
        <w:t>ه</w:t>
      </w:r>
      <w:r w:rsidR="00C86586">
        <w:rPr>
          <w:rFonts w:ascii="Traditional Arabic" w:hAnsi="Traditional Arabic" w:cs="Traditional Arabic"/>
          <w:rtl/>
          <w:lang w:bidi="ur-PK"/>
        </w:rPr>
        <w:t>»</w:t>
      </w:r>
      <w:r w:rsidR="00C86586">
        <w:rPr>
          <w:rFonts w:hint="cs"/>
          <w:rtl/>
          <w:lang w:bidi="ur-PK"/>
        </w:rPr>
        <w:t>.</w:t>
      </w:r>
    </w:p>
    <w:p w:rsidR="00BD0E00" w:rsidRDefault="00BD0E00" w:rsidP="00514693">
      <w:pPr>
        <w:pStyle w:val="a8"/>
        <w:rPr>
          <w:rtl/>
          <w:lang w:bidi="ur-PK"/>
        </w:rPr>
      </w:pPr>
      <w:r>
        <w:rPr>
          <w:rFonts w:hint="cs"/>
          <w:rtl/>
          <w:lang w:bidi="ur-PK"/>
        </w:rPr>
        <w:t>در واقع مفھوم بر گرفت</w:t>
      </w:r>
      <w:r w:rsidR="00F90AD9">
        <w:rPr>
          <w:rFonts w:hint="cs"/>
          <w:rtl/>
          <w:lang w:bidi="ur-PK"/>
        </w:rPr>
        <w:t>ه</w:t>
      </w:r>
      <w:r>
        <w:rPr>
          <w:rFonts w:hint="cs"/>
          <w:rtl/>
          <w:lang w:bidi="ur-PK"/>
        </w:rPr>
        <w:t xml:space="preserve"> از این حدیث شریف منطبق است با آنچ</w:t>
      </w:r>
      <w:r w:rsidR="00F90AD9">
        <w:rPr>
          <w:rFonts w:hint="cs"/>
          <w:rtl/>
          <w:lang w:bidi="ur-PK"/>
        </w:rPr>
        <w:t>ه</w:t>
      </w:r>
      <w:r>
        <w:rPr>
          <w:rFonts w:hint="cs"/>
          <w:rtl/>
          <w:lang w:bidi="ur-PK"/>
        </w:rPr>
        <w:t xml:space="preserve"> قرآن کریم، ب</w:t>
      </w:r>
      <w:r w:rsidR="00F90AD9">
        <w:rPr>
          <w:rFonts w:hint="cs"/>
          <w:rtl/>
          <w:lang w:bidi="ur-PK"/>
        </w:rPr>
        <w:t>ه</w:t>
      </w:r>
      <w:r>
        <w:rPr>
          <w:rFonts w:hint="cs"/>
          <w:rtl/>
          <w:lang w:bidi="ur-PK"/>
        </w:rPr>
        <w:t xml:space="preserve"> آن اشار</w:t>
      </w:r>
      <w:r w:rsidR="00F90AD9">
        <w:rPr>
          <w:rFonts w:hint="cs"/>
          <w:rtl/>
          <w:lang w:bidi="ur-PK"/>
        </w:rPr>
        <w:t>ه</w:t>
      </w:r>
      <w:r>
        <w:rPr>
          <w:rFonts w:hint="cs"/>
          <w:rtl/>
          <w:lang w:bidi="ur-PK"/>
        </w:rPr>
        <w:t xml:space="preserve"> دارد، آن</w:t>
      </w:r>
      <w:r>
        <w:rPr>
          <w:rFonts w:hint="eastAsia"/>
          <w:rtl/>
          <w:lang w:bidi="ur-PK"/>
        </w:rPr>
        <w:t>‌</w:t>
      </w:r>
      <w:r>
        <w:rPr>
          <w:rFonts w:hint="cs"/>
          <w:rtl/>
          <w:lang w:bidi="ur-PK"/>
        </w:rPr>
        <w:t>گا</w:t>
      </w:r>
      <w:r w:rsidR="00F90AD9">
        <w:rPr>
          <w:rFonts w:hint="cs"/>
          <w:rtl/>
          <w:lang w:bidi="ur-PK"/>
        </w:rPr>
        <w:t>ه</w:t>
      </w:r>
      <w:r>
        <w:rPr>
          <w:rFonts w:hint="cs"/>
          <w:rtl/>
          <w:lang w:bidi="ur-PK"/>
        </w:rPr>
        <w:t xml:space="preserve"> ک</w:t>
      </w:r>
      <w:r w:rsidR="00F90AD9">
        <w:rPr>
          <w:rFonts w:hint="cs"/>
          <w:rtl/>
          <w:lang w:bidi="ur-PK"/>
        </w:rPr>
        <w:t>ه</w:t>
      </w:r>
      <w:r>
        <w:rPr>
          <w:rFonts w:hint="cs"/>
          <w:rtl/>
          <w:lang w:bidi="ur-PK"/>
        </w:rPr>
        <w:t xml:space="preserve"> ھمزمان با امر ب</w:t>
      </w:r>
      <w:r w:rsidR="00F90AD9">
        <w:rPr>
          <w:rFonts w:hint="cs"/>
          <w:rtl/>
          <w:lang w:bidi="ur-PK"/>
        </w:rPr>
        <w:t>ه</w:t>
      </w:r>
      <w:r>
        <w:rPr>
          <w:rFonts w:hint="cs"/>
          <w:rtl/>
          <w:lang w:bidi="ur-PK"/>
        </w:rPr>
        <w:t xml:space="preserve"> انفاق و بخشش، از اتلاف و تبذیر نیز، نھی می‌کند و انسان مُبذر و متلف را، برادر شیاطین معرفی کرد</w:t>
      </w:r>
      <w:r w:rsidR="00F90AD9">
        <w:rPr>
          <w:rFonts w:hint="cs"/>
          <w:rtl/>
          <w:lang w:bidi="ur-PK"/>
        </w:rPr>
        <w:t>ه</w:t>
      </w:r>
      <w:r>
        <w:rPr>
          <w:rFonts w:hint="eastAsia"/>
          <w:rtl/>
          <w:lang w:bidi="ur-PK"/>
        </w:rPr>
        <w:t>‌</w:t>
      </w:r>
      <w:r>
        <w:rPr>
          <w:rFonts w:hint="cs"/>
          <w:rtl/>
          <w:lang w:bidi="ur-PK"/>
        </w:rPr>
        <w:t xml:space="preserve"> است</w:t>
      </w:r>
      <w:r w:rsidR="00F90AD9">
        <w:rPr>
          <w:rFonts w:hint="cs"/>
          <w:rtl/>
          <w:lang w:bidi="ur-PK"/>
        </w:rPr>
        <w:t>.</w:t>
      </w:r>
      <w:r>
        <w:rPr>
          <w:rFonts w:hint="cs"/>
          <w:rtl/>
          <w:lang w:bidi="ur-PK"/>
        </w:rPr>
        <w:t xml:space="preserve"> خدای تبارک و تعالی در قرآن کریم فرمود</w:t>
      </w:r>
      <w:r w:rsidR="00F90AD9">
        <w:rPr>
          <w:rFonts w:hint="cs"/>
          <w:rtl/>
          <w:lang w:bidi="ur-PK"/>
        </w:rPr>
        <w:t>ه</w:t>
      </w:r>
      <w:r>
        <w:rPr>
          <w:rFonts w:hint="eastAsia"/>
          <w:rtl/>
          <w:lang w:bidi="ur-PK"/>
        </w:rPr>
        <w:t>‌</w:t>
      </w:r>
      <w:r>
        <w:rPr>
          <w:rFonts w:hint="cs"/>
          <w:rtl/>
          <w:lang w:bidi="ur-PK"/>
        </w:rPr>
        <w:t>اند:</w:t>
      </w:r>
    </w:p>
    <w:p w:rsidR="00BD0E00" w:rsidRDefault="00CB37F6" w:rsidP="00A25B5F">
      <w:pPr>
        <w:pStyle w:val="af1"/>
        <w:rPr>
          <w:rtl/>
          <w:lang w:bidi="ur-PK"/>
        </w:rPr>
      </w:pPr>
      <w:r w:rsidRPr="00CB37F6">
        <w:rPr>
          <w:rFonts w:cs="CTraditional Arabic"/>
          <w:rtl/>
          <w:lang w:bidi="ur-PK"/>
        </w:rPr>
        <w:t>+</w:t>
      </w:r>
      <w:r w:rsidR="00F03E4A" w:rsidRPr="00A25B5F">
        <w:rPr>
          <w:rtl/>
        </w:rPr>
        <w:t xml:space="preserve">وَءَاتِ ذَا </w:t>
      </w:r>
      <w:r w:rsidR="00F03E4A" w:rsidRPr="00A25B5F">
        <w:rPr>
          <w:rFonts w:hint="cs"/>
          <w:rtl/>
        </w:rPr>
        <w:t>ٱ</w:t>
      </w:r>
      <w:r w:rsidR="00F03E4A" w:rsidRPr="00A25B5F">
        <w:rPr>
          <w:rFonts w:hint="eastAsia"/>
          <w:rtl/>
        </w:rPr>
        <w:t>لۡقُرۡبَىٰ</w:t>
      </w:r>
      <w:r w:rsidR="00F03E4A" w:rsidRPr="00A25B5F">
        <w:rPr>
          <w:rtl/>
        </w:rPr>
        <w:t xml:space="preserve"> حَقَّهُ</w:t>
      </w:r>
      <w:r w:rsidR="00F03E4A" w:rsidRPr="00A25B5F">
        <w:rPr>
          <w:rFonts w:hint="cs"/>
          <w:rtl/>
        </w:rPr>
        <w:t>ۥ</w:t>
      </w:r>
      <w:r w:rsidR="00F03E4A" w:rsidRPr="00A25B5F">
        <w:rPr>
          <w:rtl/>
        </w:rPr>
        <w:t xml:space="preserve"> وَ</w:t>
      </w:r>
      <w:r w:rsidR="00F03E4A" w:rsidRPr="00A25B5F">
        <w:rPr>
          <w:rFonts w:hint="cs"/>
          <w:rtl/>
        </w:rPr>
        <w:t>ٱ</w:t>
      </w:r>
      <w:r w:rsidR="00F03E4A" w:rsidRPr="00A25B5F">
        <w:rPr>
          <w:rFonts w:hint="eastAsia"/>
          <w:rtl/>
        </w:rPr>
        <w:t>لۡمِسۡكِينَ</w:t>
      </w:r>
      <w:r w:rsidR="00F03E4A" w:rsidRPr="00A25B5F">
        <w:rPr>
          <w:rtl/>
        </w:rPr>
        <w:t xml:space="preserve"> وَ</w:t>
      </w:r>
      <w:r w:rsidR="00F03E4A" w:rsidRPr="00A25B5F">
        <w:rPr>
          <w:rFonts w:hint="cs"/>
          <w:rtl/>
        </w:rPr>
        <w:t>ٱ</w:t>
      </w:r>
      <w:r w:rsidR="00F03E4A" w:rsidRPr="00A25B5F">
        <w:rPr>
          <w:rFonts w:hint="eastAsia"/>
          <w:rtl/>
        </w:rPr>
        <w:t>بۡنَ</w:t>
      </w:r>
      <w:r w:rsidR="00F03E4A" w:rsidRPr="00A25B5F">
        <w:rPr>
          <w:rtl/>
        </w:rPr>
        <w:t xml:space="preserve"> </w:t>
      </w:r>
      <w:r w:rsidR="00F03E4A" w:rsidRPr="00A25B5F">
        <w:rPr>
          <w:rFonts w:hint="cs"/>
          <w:rtl/>
        </w:rPr>
        <w:t>ٱ</w:t>
      </w:r>
      <w:r w:rsidR="00F03E4A" w:rsidRPr="00A25B5F">
        <w:rPr>
          <w:rFonts w:hint="eastAsia"/>
          <w:rtl/>
        </w:rPr>
        <w:t>لسَّبِيلِ</w:t>
      </w:r>
      <w:r w:rsidR="00F03E4A" w:rsidRPr="00A25B5F">
        <w:rPr>
          <w:rtl/>
        </w:rPr>
        <w:t xml:space="preserve"> وَلَا تُبَذِّرۡ تَبۡذِيرًا٢٦ إِنَّ </w:t>
      </w:r>
      <w:r w:rsidR="00F03E4A" w:rsidRPr="00A25B5F">
        <w:rPr>
          <w:rFonts w:hint="cs"/>
          <w:spacing w:val="-4"/>
          <w:rtl/>
        </w:rPr>
        <w:t>ٱ</w:t>
      </w:r>
      <w:r w:rsidR="00F03E4A" w:rsidRPr="00A25B5F">
        <w:rPr>
          <w:rFonts w:hint="eastAsia"/>
          <w:spacing w:val="-4"/>
          <w:rtl/>
        </w:rPr>
        <w:t>لۡمُبَذِّرِينَ</w:t>
      </w:r>
      <w:r w:rsidR="00F03E4A" w:rsidRPr="00A25B5F">
        <w:rPr>
          <w:spacing w:val="-4"/>
          <w:rtl/>
        </w:rPr>
        <w:t xml:space="preserve"> كَانُوٓاْ إِخۡوَٰنَ </w:t>
      </w:r>
      <w:r w:rsidR="00F03E4A" w:rsidRPr="00A25B5F">
        <w:rPr>
          <w:rFonts w:hint="cs"/>
          <w:spacing w:val="-4"/>
          <w:rtl/>
        </w:rPr>
        <w:t>ٱ</w:t>
      </w:r>
      <w:r w:rsidR="00F03E4A" w:rsidRPr="00A25B5F">
        <w:rPr>
          <w:rFonts w:hint="eastAsia"/>
          <w:spacing w:val="-4"/>
          <w:rtl/>
        </w:rPr>
        <w:t>لشَّيَٰطِينِۖ</w:t>
      </w:r>
      <w:r w:rsidR="00F03E4A" w:rsidRPr="00A25B5F">
        <w:rPr>
          <w:spacing w:val="-4"/>
          <w:rtl/>
        </w:rPr>
        <w:t xml:space="preserve"> وَكَانَ </w:t>
      </w:r>
      <w:r w:rsidR="00F03E4A" w:rsidRPr="00A25B5F">
        <w:rPr>
          <w:rFonts w:hint="cs"/>
          <w:spacing w:val="-4"/>
          <w:rtl/>
        </w:rPr>
        <w:t>ٱ</w:t>
      </w:r>
      <w:r w:rsidR="00F03E4A" w:rsidRPr="00A25B5F">
        <w:rPr>
          <w:rFonts w:hint="eastAsia"/>
          <w:spacing w:val="-4"/>
          <w:rtl/>
        </w:rPr>
        <w:t>لشَّيۡطَٰنُ</w:t>
      </w:r>
      <w:r w:rsidR="00F03E4A" w:rsidRPr="00A25B5F">
        <w:rPr>
          <w:spacing w:val="-4"/>
          <w:rtl/>
        </w:rPr>
        <w:t xml:space="preserve"> لِرَبِّهِ</w:t>
      </w:r>
      <w:r w:rsidR="00F03E4A" w:rsidRPr="00A25B5F">
        <w:rPr>
          <w:rFonts w:hint="cs"/>
          <w:spacing w:val="-4"/>
          <w:rtl/>
        </w:rPr>
        <w:t>ۦ</w:t>
      </w:r>
      <w:r w:rsidR="00F03E4A" w:rsidRPr="00A25B5F">
        <w:rPr>
          <w:spacing w:val="-4"/>
          <w:rtl/>
        </w:rPr>
        <w:t xml:space="preserve"> كَفُورٗا٢٧</w:t>
      </w:r>
      <w:r w:rsidRPr="00CB37F6">
        <w:rPr>
          <w:rFonts w:ascii="Times New Roman" w:cs="CTraditional Arabic" w:hint="cs"/>
          <w:spacing w:val="-4"/>
          <w:rtl/>
          <w:lang w:bidi="ur-PK"/>
        </w:rPr>
        <w:t>_</w:t>
      </w:r>
      <w:r w:rsidR="00F03E4A" w:rsidRPr="00A25B5F">
        <w:rPr>
          <w:rFonts w:ascii="Times New Roman" w:cs="Arial"/>
          <w:spacing w:val="-4"/>
          <w:szCs w:val="24"/>
          <w:rtl/>
          <w:lang w:bidi="ur-PK"/>
        </w:rPr>
        <w:t xml:space="preserve"> </w:t>
      </w:r>
      <w:r w:rsidR="00F03E4A" w:rsidRPr="00A25B5F">
        <w:rPr>
          <w:rStyle w:val="Char6"/>
          <w:spacing w:val="-4"/>
          <w:rtl/>
        </w:rPr>
        <w:t>[الإسراء: 26-27]</w:t>
      </w:r>
      <w:r w:rsidR="00A25B5F" w:rsidRPr="00A25B5F">
        <w:rPr>
          <w:rStyle w:val="Char6"/>
          <w:rFonts w:hint="cs"/>
          <w:spacing w:val="-4"/>
          <w:rtl/>
        </w:rPr>
        <w:t>.</w:t>
      </w:r>
    </w:p>
    <w:p w:rsidR="00BD0E00" w:rsidRDefault="00BD0E00" w:rsidP="00A25B5F">
      <w:pPr>
        <w:pStyle w:val="ab"/>
        <w:rPr>
          <w:rtl/>
          <w:lang w:bidi="ur-PK"/>
        </w:rPr>
      </w:pPr>
      <w:r w:rsidRPr="008421EC">
        <w:rPr>
          <w:rStyle w:val="Char8"/>
          <w:rtl/>
        </w:rPr>
        <w:t>«</w:t>
      </w:r>
      <w:r w:rsidRPr="00A25B5F">
        <w:rPr>
          <w:rFonts w:hint="cs"/>
          <w:rtl/>
        </w:rPr>
        <w:t>حق خویشاوند و فقیر و مسافر را بپردازید و ھرگز مال خود را ریخت و پاش نکنید، چون کسانی ک</w:t>
      </w:r>
      <w:r w:rsidR="00F90AD9" w:rsidRPr="00A25B5F">
        <w:rPr>
          <w:rFonts w:hint="cs"/>
          <w:rtl/>
        </w:rPr>
        <w:t>ه</w:t>
      </w:r>
      <w:r w:rsidRPr="00A25B5F">
        <w:rPr>
          <w:rFonts w:hint="cs"/>
          <w:rtl/>
        </w:rPr>
        <w:t xml:space="preserve"> این کار را </w:t>
      </w:r>
      <w:r w:rsidR="000771B2">
        <w:rPr>
          <w:rFonts w:hint="cs"/>
          <w:rtl/>
        </w:rPr>
        <w:t>ا</w:t>
      </w:r>
      <w:r w:rsidRPr="00A25B5F">
        <w:rPr>
          <w:rFonts w:hint="cs"/>
          <w:rtl/>
        </w:rPr>
        <w:t>نجام می‌دھند، برادران شیطانند و شیطان در برابر خدای خود ناسپاس است</w:t>
      </w:r>
      <w:r w:rsidRPr="008421EC">
        <w:rPr>
          <w:rStyle w:val="Char8"/>
          <w:rtl/>
        </w:rPr>
        <w:t>»</w:t>
      </w:r>
      <w:r w:rsidR="00F90AD9">
        <w:rPr>
          <w:rFonts w:hint="cs"/>
          <w:rtl/>
          <w:lang w:bidi="ur-PK"/>
        </w:rPr>
        <w:t>.</w:t>
      </w:r>
    </w:p>
    <w:p w:rsidR="00BD0E00" w:rsidRDefault="00BD0E00" w:rsidP="000A547F">
      <w:pPr>
        <w:pStyle w:val="a8"/>
        <w:rPr>
          <w:rtl/>
          <w:lang w:bidi="ur-PK"/>
        </w:rPr>
      </w:pPr>
      <w:r>
        <w:rPr>
          <w:rFonts w:hint="cs"/>
          <w:rtl/>
          <w:lang w:bidi="ur-PK"/>
        </w:rPr>
        <w:t>این آی</w:t>
      </w:r>
      <w:r w:rsidR="00F90AD9">
        <w:rPr>
          <w:rFonts w:hint="cs"/>
          <w:rtl/>
          <w:lang w:bidi="ur-PK"/>
        </w:rPr>
        <w:t>ه</w:t>
      </w:r>
      <w:r>
        <w:rPr>
          <w:rFonts w:hint="cs"/>
          <w:rtl/>
          <w:lang w:bidi="ur-PK"/>
        </w:rPr>
        <w:t xml:space="preserve"> و نظیر این آی</w:t>
      </w:r>
      <w:r w:rsidR="00F90AD9">
        <w:rPr>
          <w:rFonts w:hint="cs"/>
          <w:rtl/>
          <w:lang w:bidi="ur-PK"/>
        </w:rPr>
        <w:t>ه</w:t>
      </w:r>
      <w:r>
        <w:rPr>
          <w:rFonts w:hint="cs"/>
          <w:rtl/>
          <w:lang w:bidi="ur-PK"/>
        </w:rPr>
        <w:t>، مسلمان را م</w:t>
      </w:r>
      <w:r w:rsidR="00BA0469">
        <w:rPr>
          <w:rFonts w:hint="cs"/>
          <w:rtl/>
          <w:lang w:bidi="ur-PK"/>
        </w:rPr>
        <w:t>أ</w:t>
      </w:r>
      <w:r>
        <w:rPr>
          <w:rFonts w:hint="cs"/>
          <w:rtl/>
          <w:lang w:bidi="ur-PK"/>
        </w:rPr>
        <w:t>مور می‌کند ک</w:t>
      </w:r>
      <w:r w:rsidR="00F90AD9">
        <w:rPr>
          <w:rFonts w:hint="cs"/>
          <w:rtl/>
          <w:lang w:bidi="ur-PK"/>
        </w:rPr>
        <w:t>ه</w:t>
      </w:r>
      <w:r>
        <w:rPr>
          <w:rFonts w:hint="cs"/>
          <w:rtl/>
          <w:lang w:bidi="ur-PK"/>
        </w:rPr>
        <w:t xml:space="preserve"> از مال و دارایی خود، سھم نیازمندان و خویشاوندان را در نظر داشت</w:t>
      </w:r>
      <w:r w:rsidR="00F90AD9">
        <w:rPr>
          <w:rFonts w:hint="cs"/>
          <w:rtl/>
          <w:lang w:bidi="ur-PK"/>
        </w:rPr>
        <w:t>ه</w:t>
      </w:r>
      <w:r>
        <w:rPr>
          <w:rFonts w:hint="cs"/>
          <w:rtl/>
          <w:lang w:bidi="ur-PK"/>
        </w:rPr>
        <w:t xml:space="preserve"> باشد و حتی اگر ب</w:t>
      </w:r>
      <w:r w:rsidR="00F90AD9">
        <w:rPr>
          <w:rFonts w:hint="cs"/>
          <w:rtl/>
          <w:lang w:bidi="ur-PK"/>
        </w:rPr>
        <w:t>ه</w:t>
      </w:r>
      <w:r>
        <w:rPr>
          <w:rFonts w:hint="cs"/>
          <w:rtl/>
          <w:lang w:bidi="ur-PK"/>
        </w:rPr>
        <w:t xml:space="preserve"> دلیلی نتوانست، آنچ</w:t>
      </w:r>
      <w:r w:rsidR="00F90AD9">
        <w:rPr>
          <w:rFonts w:hint="cs"/>
          <w:rtl/>
          <w:lang w:bidi="ur-PK"/>
        </w:rPr>
        <w:t>ه</w:t>
      </w:r>
      <w:r>
        <w:rPr>
          <w:rFonts w:hint="cs"/>
          <w:rtl/>
          <w:lang w:bidi="ur-PK"/>
        </w:rPr>
        <w:t xml:space="preserve"> نیازمندان توقع آن را دارند ب</w:t>
      </w:r>
      <w:r w:rsidR="00F90AD9">
        <w:rPr>
          <w:rFonts w:hint="cs"/>
          <w:rtl/>
          <w:lang w:bidi="ur-PK"/>
        </w:rPr>
        <w:t>ه</w:t>
      </w:r>
      <w:r>
        <w:rPr>
          <w:rFonts w:hint="cs"/>
          <w:rtl/>
          <w:lang w:bidi="ur-PK"/>
        </w:rPr>
        <w:t xml:space="preserve"> </w:t>
      </w:r>
      <w:r w:rsidR="000A547F">
        <w:rPr>
          <w:rFonts w:hint="cs"/>
          <w:rtl/>
          <w:lang w:bidi="ur-PK"/>
        </w:rPr>
        <w:t>آ</w:t>
      </w:r>
      <w:r>
        <w:rPr>
          <w:rFonts w:hint="cs"/>
          <w:rtl/>
          <w:lang w:bidi="ur-PK"/>
        </w:rPr>
        <w:t>نان بدھند، با روی خوش و سخنی امیدوار کنند</w:t>
      </w:r>
      <w:r w:rsidR="00F90AD9">
        <w:rPr>
          <w:rFonts w:hint="cs"/>
          <w:rtl/>
          <w:lang w:bidi="ur-PK"/>
        </w:rPr>
        <w:t>ه</w:t>
      </w:r>
      <w:r>
        <w:rPr>
          <w:rFonts w:hint="cs"/>
          <w:rtl/>
          <w:lang w:bidi="ur-PK"/>
        </w:rPr>
        <w:t xml:space="preserve"> با آنان، سخن بگویند</w:t>
      </w:r>
      <w:r w:rsidR="00F90AD9">
        <w:rPr>
          <w:rFonts w:hint="cs"/>
          <w:rtl/>
          <w:lang w:bidi="ur-PK"/>
        </w:rPr>
        <w:t>.</w:t>
      </w:r>
      <w:r>
        <w:rPr>
          <w:rFonts w:hint="cs"/>
          <w:rtl/>
          <w:lang w:bidi="ur-PK"/>
        </w:rPr>
        <w:t xml:space="preserve"> چنان</w:t>
      </w:r>
      <w:r w:rsidR="000A547F">
        <w:rPr>
          <w:rFonts w:hint="eastAsia"/>
          <w:rtl/>
          <w:lang w:bidi="ur-PK"/>
        </w:rPr>
        <w:t>‌</w:t>
      </w:r>
      <w:r>
        <w:rPr>
          <w:rFonts w:hint="cs"/>
          <w:rtl/>
          <w:lang w:bidi="ur-PK"/>
        </w:rPr>
        <w:t>ک</w:t>
      </w:r>
      <w:r w:rsidR="00F90AD9">
        <w:rPr>
          <w:rFonts w:hint="cs"/>
          <w:rtl/>
          <w:lang w:bidi="ur-PK"/>
        </w:rPr>
        <w:t>ه</w:t>
      </w:r>
      <w:r>
        <w:rPr>
          <w:rFonts w:hint="cs"/>
          <w:rtl/>
          <w:lang w:bidi="ur-PK"/>
        </w:rPr>
        <w:t xml:space="preserve"> خداوند جل و علا می‌فرمایند:</w:t>
      </w:r>
    </w:p>
    <w:p w:rsidR="00BD0E00" w:rsidRDefault="00CB37F6" w:rsidP="00A25B5F">
      <w:pPr>
        <w:pStyle w:val="af1"/>
        <w:rPr>
          <w:rtl/>
          <w:lang w:bidi="ur-PK"/>
        </w:rPr>
      </w:pPr>
      <w:r w:rsidRPr="00CB37F6">
        <w:rPr>
          <w:rFonts w:cs="CTraditional Arabic"/>
          <w:rtl/>
          <w:lang w:bidi="ur-PK"/>
        </w:rPr>
        <w:t>+</w:t>
      </w:r>
      <w:r w:rsidR="00F03E4A" w:rsidRPr="00A25B5F">
        <w:rPr>
          <w:rtl/>
        </w:rPr>
        <w:t xml:space="preserve">وَإِمَّا تُعۡرِضَنَّ عَنۡهُمُ </w:t>
      </w:r>
      <w:r w:rsidR="00F03E4A" w:rsidRPr="00A25B5F">
        <w:rPr>
          <w:rFonts w:hint="cs"/>
          <w:rtl/>
        </w:rPr>
        <w:t>ٱ</w:t>
      </w:r>
      <w:r w:rsidR="00F03E4A" w:rsidRPr="00A25B5F">
        <w:rPr>
          <w:rFonts w:hint="eastAsia"/>
          <w:rtl/>
        </w:rPr>
        <w:t>بۡتِغَآءَ</w:t>
      </w:r>
      <w:r w:rsidR="00F03E4A" w:rsidRPr="00A25B5F">
        <w:rPr>
          <w:rtl/>
        </w:rPr>
        <w:t xml:space="preserve"> رَحۡمَةٖ مِّن رَّبِّكَ تَرۡجُوهَا فَقُل لَّهُمۡ قَوۡلٗا مَّيۡسُورٗا٢٨</w:t>
      </w:r>
      <w:r w:rsidRPr="00CB37F6">
        <w:rPr>
          <w:rFonts w:ascii="Times New Roman" w:cs="CTraditional Arabic" w:hint="cs"/>
          <w:rtl/>
          <w:lang w:bidi="ur-PK"/>
        </w:rPr>
        <w:t>_</w:t>
      </w:r>
      <w:r w:rsidR="00F03E4A">
        <w:rPr>
          <w:rFonts w:ascii="Times New Roman" w:cs="Arial"/>
          <w:szCs w:val="24"/>
          <w:rtl/>
          <w:lang w:bidi="ur-PK"/>
        </w:rPr>
        <w:t xml:space="preserve"> </w:t>
      </w:r>
      <w:r w:rsidR="00F03E4A" w:rsidRPr="00F03E4A">
        <w:rPr>
          <w:rStyle w:val="Char6"/>
          <w:rtl/>
        </w:rPr>
        <w:t>[الإسراء: 28]</w:t>
      </w:r>
      <w:r w:rsidR="00A25B5F">
        <w:rPr>
          <w:rStyle w:val="Char6"/>
          <w:rFonts w:hint="cs"/>
          <w:rtl/>
        </w:rPr>
        <w:t>.</w:t>
      </w:r>
    </w:p>
    <w:p w:rsidR="00F03E4A" w:rsidRDefault="00F03E4A" w:rsidP="00A25B5F">
      <w:pPr>
        <w:pStyle w:val="ab"/>
        <w:rPr>
          <w:rtl/>
          <w:lang w:bidi="ur-PK"/>
        </w:rPr>
      </w:pPr>
      <w:r w:rsidRPr="008421EC">
        <w:rPr>
          <w:rStyle w:val="Char8"/>
          <w:rtl/>
        </w:rPr>
        <w:t>«</w:t>
      </w:r>
      <w:r w:rsidR="00BD0E00" w:rsidRPr="00A25B5F">
        <w:rPr>
          <w:rFonts w:hint="cs"/>
          <w:rtl/>
        </w:rPr>
        <w:t>و اگر از فقرا و بینوایان رو برتابی، ب</w:t>
      </w:r>
      <w:r w:rsidR="00F90AD9" w:rsidRPr="00A25B5F">
        <w:rPr>
          <w:rFonts w:hint="cs"/>
          <w:rtl/>
        </w:rPr>
        <w:t>ه</w:t>
      </w:r>
      <w:r w:rsidR="00BD0E00" w:rsidRPr="00A25B5F">
        <w:rPr>
          <w:rFonts w:hint="cs"/>
          <w:rtl/>
        </w:rPr>
        <w:t xml:space="preserve"> امید این‌ک</w:t>
      </w:r>
      <w:r w:rsidR="00F90AD9" w:rsidRPr="00A25B5F">
        <w:rPr>
          <w:rFonts w:hint="cs"/>
          <w:rtl/>
        </w:rPr>
        <w:t>ه</w:t>
      </w:r>
      <w:r w:rsidR="00BD0E00" w:rsidRPr="00A25B5F">
        <w:rPr>
          <w:rFonts w:hint="cs"/>
          <w:rtl/>
        </w:rPr>
        <w:t xml:space="preserve"> خداوند در آیند</w:t>
      </w:r>
      <w:r w:rsidR="00F90AD9" w:rsidRPr="00A25B5F">
        <w:rPr>
          <w:rFonts w:hint="cs"/>
          <w:rtl/>
        </w:rPr>
        <w:t>ه</w:t>
      </w:r>
      <w:r w:rsidR="00BD0E00" w:rsidRPr="00A25B5F">
        <w:rPr>
          <w:rFonts w:hint="cs"/>
          <w:rtl/>
        </w:rPr>
        <w:t xml:space="preserve"> از فضل و رحمت خود ب</w:t>
      </w:r>
      <w:r w:rsidR="00F90AD9" w:rsidRPr="00A25B5F">
        <w:rPr>
          <w:rFonts w:hint="cs"/>
          <w:rtl/>
        </w:rPr>
        <w:t>ه</w:t>
      </w:r>
      <w:r w:rsidR="00BD0E00" w:rsidRPr="00A25B5F">
        <w:rPr>
          <w:rFonts w:hint="cs"/>
          <w:rtl/>
        </w:rPr>
        <w:t xml:space="preserve"> تو بدھد (آن‌گا</w:t>
      </w:r>
      <w:r w:rsidR="00F90AD9" w:rsidRPr="00A25B5F">
        <w:rPr>
          <w:rFonts w:hint="cs"/>
          <w:rtl/>
        </w:rPr>
        <w:t>ه</w:t>
      </w:r>
      <w:r w:rsidR="00BD0E00" w:rsidRPr="00A25B5F">
        <w:rPr>
          <w:rFonts w:hint="cs"/>
          <w:rtl/>
        </w:rPr>
        <w:t xml:space="preserve"> ب</w:t>
      </w:r>
      <w:r w:rsidR="00F90AD9" w:rsidRPr="00A25B5F">
        <w:rPr>
          <w:rFonts w:hint="cs"/>
          <w:rtl/>
        </w:rPr>
        <w:t>ه</w:t>
      </w:r>
      <w:r w:rsidR="00BD0E00" w:rsidRPr="00A25B5F">
        <w:rPr>
          <w:rFonts w:hint="cs"/>
          <w:rtl/>
        </w:rPr>
        <w:t xml:space="preserve"> آنان کمک کنی) </w:t>
      </w:r>
      <w:r w:rsidR="00CA5FAD" w:rsidRPr="00A25B5F">
        <w:rPr>
          <w:rFonts w:hint="cs"/>
          <w:rtl/>
        </w:rPr>
        <w:t>پس، سخنی نیک ب</w:t>
      </w:r>
      <w:r w:rsidR="00F90AD9" w:rsidRPr="00A25B5F">
        <w:rPr>
          <w:rFonts w:hint="cs"/>
          <w:rtl/>
        </w:rPr>
        <w:t>ه</w:t>
      </w:r>
      <w:r w:rsidR="00CA5FAD" w:rsidRPr="00A25B5F">
        <w:rPr>
          <w:rFonts w:hint="cs"/>
          <w:rtl/>
        </w:rPr>
        <w:t xml:space="preserve"> آنان بگویید</w:t>
      </w:r>
      <w:r w:rsidR="00F90AD9" w:rsidRPr="00A25B5F">
        <w:rPr>
          <w:rFonts w:hint="cs"/>
          <w:rtl/>
        </w:rPr>
        <w:t>.</w:t>
      </w:r>
      <w:r w:rsidR="00CA5FAD" w:rsidRPr="00A25B5F">
        <w:rPr>
          <w:rFonts w:hint="cs"/>
          <w:rtl/>
        </w:rPr>
        <w:t xml:space="preserve"> (ا</w:t>
      </w:r>
      <w:r w:rsidRPr="00A25B5F">
        <w:rPr>
          <w:rFonts w:hint="cs"/>
          <w:rtl/>
        </w:rPr>
        <w:t>گر از نظر مالی در امکان ندارید، ب</w:t>
      </w:r>
      <w:r w:rsidR="00F90AD9" w:rsidRPr="00A25B5F">
        <w:rPr>
          <w:rFonts w:hint="cs"/>
          <w:rtl/>
        </w:rPr>
        <w:t>ه</w:t>
      </w:r>
      <w:r w:rsidRPr="00A25B5F">
        <w:rPr>
          <w:rFonts w:hint="cs"/>
          <w:rtl/>
        </w:rPr>
        <w:t xml:space="preserve"> آنان کمک کنید، پس با کلامی نرم و رویی خوش با آنان صحبت کنید</w:t>
      </w:r>
      <w:r w:rsidR="000A547F">
        <w:rPr>
          <w:rFonts w:hint="cs"/>
          <w:rtl/>
        </w:rPr>
        <w:t>)</w:t>
      </w:r>
      <w:r w:rsidRPr="008421EC">
        <w:rPr>
          <w:rStyle w:val="Char8"/>
          <w:rtl/>
        </w:rPr>
        <w:t>»</w:t>
      </w:r>
      <w:r w:rsidR="00F90AD9">
        <w:rPr>
          <w:rFonts w:hint="cs"/>
          <w:rtl/>
          <w:lang w:bidi="ur-PK"/>
        </w:rPr>
        <w:t>.</w:t>
      </w:r>
    </w:p>
    <w:p w:rsidR="00F03E4A" w:rsidRDefault="00F03E4A" w:rsidP="00514693">
      <w:pPr>
        <w:pStyle w:val="a8"/>
        <w:rPr>
          <w:rtl/>
          <w:lang w:bidi="ur-PK"/>
        </w:rPr>
      </w:pPr>
      <w:r>
        <w:rPr>
          <w:rFonts w:hint="cs"/>
          <w:rtl/>
          <w:lang w:bidi="ur-PK"/>
        </w:rPr>
        <w:t>البت</w:t>
      </w:r>
      <w:r w:rsidR="00F90AD9">
        <w:rPr>
          <w:rFonts w:hint="cs"/>
          <w:rtl/>
          <w:lang w:bidi="ur-PK"/>
        </w:rPr>
        <w:t>ه</w:t>
      </w:r>
      <w:r>
        <w:rPr>
          <w:rFonts w:hint="cs"/>
          <w:rtl/>
          <w:lang w:bidi="ur-PK"/>
        </w:rPr>
        <w:t xml:space="preserve"> فراخوانی اسلام </w:t>
      </w:r>
      <w:r w:rsidR="00E6509E">
        <w:rPr>
          <w:rFonts w:hint="cs"/>
          <w:rtl/>
          <w:lang w:bidi="ur-PK"/>
        </w:rPr>
        <w:t>به‌سوی</w:t>
      </w:r>
      <w:r>
        <w:rPr>
          <w:rFonts w:hint="cs"/>
          <w:rtl/>
          <w:lang w:bidi="ur-PK"/>
        </w:rPr>
        <w:t xml:space="preserve"> انفاق و بخشش و مبارز</w:t>
      </w:r>
      <w:r w:rsidR="00F90AD9">
        <w:rPr>
          <w:rFonts w:hint="cs"/>
          <w:rtl/>
          <w:lang w:bidi="ur-PK"/>
        </w:rPr>
        <w:t>ۀ</w:t>
      </w:r>
      <w:r>
        <w:rPr>
          <w:rFonts w:hint="cs"/>
          <w:rtl/>
          <w:lang w:bidi="ur-PK"/>
        </w:rPr>
        <w:t xml:space="preserve"> آن با بخل و حرص و آزمندی، روشن‌تر از آن است ک</w:t>
      </w:r>
      <w:r w:rsidR="00F90AD9">
        <w:rPr>
          <w:rFonts w:hint="cs"/>
          <w:rtl/>
          <w:lang w:bidi="ur-PK"/>
        </w:rPr>
        <w:t>ه</w:t>
      </w:r>
      <w:r>
        <w:rPr>
          <w:rFonts w:hint="cs"/>
          <w:rtl/>
          <w:lang w:bidi="ur-PK"/>
        </w:rPr>
        <w:t xml:space="preserve"> جای حرف و حدیثی باشد و در آیات متعدّد قرآن کریم و احادیث نبوی ب</w:t>
      </w:r>
      <w:r w:rsidR="00F90AD9">
        <w:rPr>
          <w:rFonts w:hint="cs"/>
          <w:rtl/>
          <w:lang w:bidi="ur-PK"/>
        </w:rPr>
        <w:t>ه</w:t>
      </w:r>
      <w:r>
        <w:rPr>
          <w:rFonts w:hint="cs"/>
          <w:rtl/>
          <w:lang w:bidi="ur-PK"/>
        </w:rPr>
        <w:t xml:space="preserve"> تفصیل از آن سخن رفت</w:t>
      </w:r>
      <w:r w:rsidR="00F90AD9">
        <w:rPr>
          <w:rFonts w:hint="cs"/>
          <w:rtl/>
          <w:lang w:bidi="ur-PK"/>
        </w:rPr>
        <w:t>ه</w:t>
      </w:r>
      <w:r>
        <w:rPr>
          <w:rFonts w:hint="cs"/>
          <w:rtl/>
          <w:lang w:bidi="ur-PK"/>
        </w:rPr>
        <w:t xml:space="preserve"> است</w:t>
      </w:r>
      <w:r w:rsidR="00F90AD9">
        <w:rPr>
          <w:rFonts w:hint="cs"/>
          <w:rtl/>
          <w:lang w:bidi="ur-PK"/>
        </w:rPr>
        <w:t>.</w:t>
      </w:r>
    </w:p>
    <w:p w:rsidR="00F03E4A" w:rsidRDefault="00F03E4A" w:rsidP="00F03E4A">
      <w:pPr>
        <w:pStyle w:val="a8"/>
        <w:rPr>
          <w:rtl/>
          <w:lang w:bidi="ur-PK"/>
        </w:rPr>
      </w:pPr>
      <w:r>
        <w:rPr>
          <w:rFonts w:hint="cs"/>
          <w:rtl/>
          <w:lang w:bidi="ur-PK"/>
        </w:rPr>
        <w:t xml:space="preserve">پیامبر اسلام </w:t>
      </w:r>
      <w:r>
        <w:rPr>
          <w:rFonts w:cs="CTraditional Arabic" w:hint="cs"/>
          <w:rtl/>
          <w:lang w:bidi="ur-PK"/>
        </w:rPr>
        <w:t>ص</w:t>
      </w:r>
      <w:r>
        <w:rPr>
          <w:rFonts w:hint="cs"/>
          <w:rtl/>
          <w:lang w:bidi="ur-PK"/>
        </w:rPr>
        <w:t xml:space="preserve"> در یکی از فرمایشات گھربار خود، در این خصوص می‌فرماید:</w:t>
      </w:r>
    </w:p>
    <w:p w:rsidR="003A1862" w:rsidRDefault="00F03E4A" w:rsidP="00A25B5F">
      <w:pPr>
        <w:pStyle w:val="a8"/>
        <w:rPr>
          <w:rtl/>
          <w:lang w:bidi="ur-PK"/>
        </w:rPr>
      </w:pPr>
      <w:r>
        <w:rPr>
          <w:rFonts w:ascii="Traditional Arabic" w:hAnsi="Traditional Arabic" w:cs="Traditional Arabic"/>
          <w:rtl/>
          <w:lang w:bidi="ur-PK"/>
        </w:rPr>
        <w:t>«</w:t>
      </w:r>
      <w:r w:rsidR="003A1862" w:rsidRPr="003A1862">
        <w:rPr>
          <w:rStyle w:val="Char3"/>
          <w:rtl/>
        </w:rPr>
        <w:t>السَّخِىُّ قَرِيبٌ مِنَ اللَّهِ قَرِيبٌ مِنَ الْجَنَّةِ قَرِيبٌ مِنَ النَّاسِ بَعِيدٌ مِنَ النَّارِ وَالْبَخِيلُ بَعِيدٌ مِنَ اللَّهِ بَعِيدٌ مِنَ الْجَنَّةِ بَعِيدٌ مِنَ النَّاسِ قَرِيبٌ مِنَ النَّارِ وَلَجَاهِلٌ سَخِىٌّ أَحَبُّ إِلَى اللَّهِ عَزَّ وَجَلَّ مِنْ عَابِدٍ بَخِيلٍ</w:t>
      </w:r>
      <w:r>
        <w:rPr>
          <w:rFonts w:ascii="Traditional Arabic" w:hAnsi="Traditional Arabic" w:cs="Traditional Arabic"/>
          <w:rtl/>
          <w:lang w:bidi="ur-PK"/>
        </w:rPr>
        <w:t>»</w:t>
      </w:r>
      <w:r w:rsidR="00A25B5F">
        <w:rPr>
          <w:rFonts w:ascii="Traditional Arabic" w:hAnsi="Traditional Arabic" w:cs="Traditional Arabic" w:hint="cs"/>
          <w:rtl/>
          <w:lang w:bidi="ur-PK"/>
        </w:rPr>
        <w:t>.</w:t>
      </w:r>
      <w:r>
        <w:rPr>
          <w:rFonts w:hint="cs"/>
          <w:rtl/>
          <w:lang w:bidi="ur-PK"/>
        </w:rPr>
        <w:t xml:space="preserve"> </w:t>
      </w:r>
      <w:r w:rsidR="003A1862">
        <w:rPr>
          <w:rFonts w:ascii="Traditional Arabic" w:hAnsi="Traditional Arabic" w:cs="Traditional Arabic"/>
          <w:rtl/>
          <w:lang w:bidi="ur-PK"/>
        </w:rPr>
        <w:t>«</w:t>
      </w:r>
      <w:r w:rsidR="003A1862" w:rsidRPr="003A1862">
        <w:rPr>
          <w:rStyle w:val="Chare"/>
          <w:rFonts w:hint="cs"/>
          <w:rtl/>
        </w:rPr>
        <w:t>آدم سخی از خدا و از انس</w:t>
      </w:r>
      <w:r w:rsidR="00A25B5F">
        <w:rPr>
          <w:rStyle w:val="Chare"/>
          <w:rFonts w:hint="cs"/>
          <w:rtl/>
        </w:rPr>
        <w:t>ا</w:t>
      </w:r>
      <w:r w:rsidR="00546A50">
        <w:rPr>
          <w:rStyle w:val="Chare"/>
          <w:rFonts w:hint="cs"/>
          <w:rtl/>
        </w:rPr>
        <w:t>ن‌ھا</w:t>
      </w:r>
      <w:r w:rsidR="003A1862" w:rsidRPr="003A1862">
        <w:rPr>
          <w:rStyle w:val="Chare"/>
          <w:rFonts w:hint="cs"/>
          <w:rtl/>
        </w:rPr>
        <w:t xml:space="preserve"> و در نتیج</w:t>
      </w:r>
      <w:r w:rsidR="00F90AD9">
        <w:rPr>
          <w:rStyle w:val="Chare"/>
          <w:rFonts w:hint="cs"/>
          <w:rtl/>
        </w:rPr>
        <w:t>ه</w:t>
      </w:r>
      <w:r w:rsidR="003A1862" w:rsidRPr="003A1862">
        <w:rPr>
          <w:rStyle w:val="Chare"/>
          <w:rFonts w:hint="cs"/>
          <w:rtl/>
        </w:rPr>
        <w:t xml:space="preserve"> از بھشت نزدیک است و از آتش جھنم دور است و آدم بخیل از خدا و از انس</w:t>
      </w:r>
      <w:r w:rsidR="00A25B5F">
        <w:rPr>
          <w:rStyle w:val="Chare"/>
          <w:rFonts w:hint="cs"/>
          <w:rtl/>
        </w:rPr>
        <w:t>ا</w:t>
      </w:r>
      <w:r w:rsidR="00546A50">
        <w:rPr>
          <w:rStyle w:val="Chare"/>
          <w:rFonts w:hint="cs"/>
          <w:rtl/>
        </w:rPr>
        <w:t>ن‌ھا</w:t>
      </w:r>
      <w:r w:rsidR="003A1862" w:rsidRPr="003A1862">
        <w:rPr>
          <w:rStyle w:val="Chare"/>
          <w:rFonts w:hint="cs"/>
          <w:rtl/>
        </w:rPr>
        <w:t xml:space="preserve"> و از بھشت دور است و از آتش دوزخ نزدیک است</w:t>
      </w:r>
      <w:r w:rsidR="00F90AD9">
        <w:rPr>
          <w:rStyle w:val="Chare"/>
          <w:rFonts w:hint="cs"/>
          <w:rtl/>
        </w:rPr>
        <w:t>.</w:t>
      </w:r>
      <w:r w:rsidR="003A1862" w:rsidRPr="003A1862">
        <w:rPr>
          <w:rStyle w:val="Chare"/>
          <w:rFonts w:hint="cs"/>
          <w:rtl/>
        </w:rPr>
        <w:t xml:space="preserve"> و انسان جاھل سخاوتمند پیش خدا، محبوب‌تر است از عابد بخیل</w:t>
      </w:r>
      <w:r w:rsidR="003A1862">
        <w:rPr>
          <w:rFonts w:ascii="Traditional Arabic" w:hAnsi="Traditional Arabic" w:cs="Traditional Arabic"/>
          <w:rtl/>
          <w:lang w:bidi="ur-PK"/>
        </w:rPr>
        <w:t>»</w:t>
      </w:r>
      <w:r w:rsidR="00F90AD9">
        <w:rPr>
          <w:rFonts w:hint="cs"/>
          <w:rtl/>
          <w:lang w:bidi="ur-PK"/>
        </w:rPr>
        <w:t>.</w:t>
      </w:r>
    </w:p>
    <w:p w:rsidR="007936E0" w:rsidRPr="006C6DE3" w:rsidRDefault="003A1862" w:rsidP="002F3AB3">
      <w:pPr>
        <w:pStyle w:val="a8"/>
        <w:rPr>
          <w:spacing w:val="-2"/>
          <w:rtl/>
          <w:lang w:bidi="ur-PK"/>
        </w:rPr>
      </w:pPr>
      <w:r w:rsidRPr="006C6DE3">
        <w:rPr>
          <w:rFonts w:hint="cs"/>
          <w:spacing w:val="-2"/>
          <w:rtl/>
          <w:lang w:bidi="ur-PK"/>
        </w:rPr>
        <w:t>در دنیا و در جامع</w:t>
      </w:r>
      <w:r w:rsidR="00F90AD9" w:rsidRPr="006C6DE3">
        <w:rPr>
          <w:rFonts w:hint="cs"/>
          <w:spacing w:val="-2"/>
          <w:rtl/>
          <w:lang w:bidi="ur-PK"/>
        </w:rPr>
        <w:t>ۀ</w:t>
      </w:r>
      <w:r w:rsidRPr="006C6DE3">
        <w:rPr>
          <w:rFonts w:hint="cs"/>
          <w:spacing w:val="-2"/>
          <w:rtl/>
          <w:lang w:bidi="ur-PK"/>
        </w:rPr>
        <w:t xml:space="preserve"> بشری، در گذشت</w:t>
      </w:r>
      <w:r w:rsidR="00F90AD9" w:rsidRPr="006C6DE3">
        <w:rPr>
          <w:rFonts w:hint="cs"/>
          <w:spacing w:val="-2"/>
          <w:rtl/>
          <w:lang w:bidi="ur-PK"/>
        </w:rPr>
        <w:t>ه</w:t>
      </w:r>
      <w:r w:rsidRPr="006C6DE3">
        <w:rPr>
          <w:rFonts w:hint="cs"/>
          <w:spacing w:val="-2"/>
          <w:rtl/>
          <w:lang w:bidi="ur-PK"/>
        </w:rPr>
        <w:t xml:space="preserve"> و حال و آیند</w:t>
      </w:r>
      <w:r w:rsidR="00F90AD9" w:rsidRPr="006C6DE3">
        <w:rPr>
          <w:rFonts w:hint="cs"/>
          <w:spacing w:val="-2"/>
          <w:rtl/>
          <w:lang w:bidi="ur-PK"/>
        </w:rPr>
        <w:t>ه</w:t>
      </w:r>
      <w:r w:rsidRPr="006C6DE3">
        <w:rPr>
          <w:rFonts w:hint="cs"/>
          <w:spacing w:val="-2"/>
          <w:rtl/>
          <w:lang w:bidi="ur-PK"/>
        </w:rPr>
        <w:t>، ھیچ نظامی نبود</w:t>
      </w:r>
      <w:r w:rsidR="00F90AD9" w:rsidRPr="006C6DE3">
        <w:rPr>
          <w:rFonts w:hint="cs"/>
          <w:spacing w:val="-2"/>
          <w:rtl/>
          <w:lang w:bidi="ur-PK"/>
        </w:rPr>
        <w:t>ه</w:t>
      </w:r>
      <w:r w:rsidRPr="006C6DE3">
        <w:rPr>
          <w:rFonts w:hint="cs"/>
          <w:spacing w:val="-2"/>
          <w:rtl/>
          <w:lang w:bidi="ur-PK"/>
        </w:rPr>
        <w:t xml:space="preserve"> و نخواھد بود ک</w:t>
      </w:r>
      <w:r w:rsidR="00F90AD9" w:rsidRPr="006C6DE3">
        <w:rPr>
          <w:rFonts w:hint="cs"/>
          <w:spacing w:val="-2"/>
          <w:rtl/>
          <w:lang w:bidi="ur-PK"/>
        </w:rPr>
        <w:t>ه</w:t>
      </w:r>
      <w:r w:rsidRPr="006C6DE3">
        <w:rPr>
          <w:rFonts w:hint="cs"/>
          <w:spacing w:val="-2"/>
          <w:rtl/>
          <w:lang w:bidi="ur-PK"/>
        </w:rPr>
        <w:t xml:space="preserve"> بشر در آن از ھمکاری و ھمیاری بی‌نیاز باشد؛ بلک</w:t>
      </w:r>
      <w:r w:rsidR="00F90AD9" w:rsidRPr="006C6DE3">
        <w:rPr>
          <w:rFonts w:hint="cs"/>
          <w:spacing w:val="-2"/>
          <w:rtl/>
          <w:lang w:bidi="ur-PK"/>
        </w:rPr>
        <w:t>ه</w:t>
      </w:r>
      <w:r w:rsidRPr="006C6DE3">
        <w:rPr>
          <w:rFonts w:hint="cs"/>
          <w:spacing w:val="-2"/>
          <w:rtl/>
          <w:lang w:bidi="ur-PK"/>
        </w:rPr>
        <w:t xml:space="preserve"> برای استقرار آسایش و آرامش و تضمین سعادت باید افراد نیرومند و ثروتمند، نسبت ب</w:t>
      </w:r>
      <w:r w:rsidR="00F90AD9" w:rsidRPr="006C6DE3">
        <w:rPr>
          <w:rFonts w:hint="cs"/>
          <w:spacing w:val="-2"/>
          <w:rtl/>
          <w:lang w:bidi="ur-PK"/>
        </w:rPr>
        <w:t>ه</w:t>
      </w:r>
      <w:r w:rsidRPr="006C6DE3">
        <w:rPr>
          <w:rFonts w:hint="cs"/>
          <w:spacing w:val="-2"/>
          <w:rtl/>
          <w:lang w:bidi="ur-PK"/>
        </w:rPr>
        <w:t xml:space="preserve"> افراد ناتوان و تھیدست، با عطوفت و مھربانی رفتار نمایند و ا</w:t>
      </w:r>
      <w:r w:rsidR="00A25B5F" w:rsidRPr="006C6DE3">
        <w:rPr>
          <w:rFonts w:hint="cs"/>
          <w:spacing w:val="-2"/>
          <w:rtl/>
          <w:lang w:bidi="ur-PK"/>
        </w:rPr>
        <w:t>ین تعامل و تعاطف انسانی تا وقتی</w:t>
      </w:r>
      <w:r w:rsidR="00A25B5F" w:rsidRPr="006C6DE3">
        <w:rPr>
          <w:rFonts w:hint="eastAsia"/>
          <w:spacing w:val="-2"/>
          <w:rtl/>
          <w:lang w:bidi="ur-PK"/>
        </w:rPr>
        <w:t>‌</w:t>
      </w:r>
      <w:r w:rsidRPr="006C6DE3">
        <w:rPr>
          <w:rFonts w:hint="cs"/>
          <w:spacing w:val="-2"/>
          <w:rtl/>
          <w:lang w:bidi="ur-PK"/>
        </w:rPr>
        <w:t>ک</w:t>
      </w:r>
      <w:r w:rsidR="00F90AD9" w:rsidRPr="006C6DE3">
        <w:rPr>
          <w:rFonts w:hint="cs"/>
          <w:spacing w:val="-2"/>
          <w:rtl/>
          <w:lang w:bidi="ur-PK"/>
        </w:rPr>
        <w:t>ه</w:t>
      </w:r>
      <w:r w:rsidRPr="006C6DE3">
        <w:rPr>
          <w:rFonts w:hint="cs"/>
          <w:spacing w:val="-2"/>
          <w:rtl/>
          <w:lang w:bidi="ur-PK"/>
        </w:rPr>
        <w:t xml:space="preserve"> فقیر و ثروتمند و توانمند و ناتوان در جامع</w:t>
      </w:r>
      <w:r w:rsidR="00F90AD9" w:rsidRPr="006C6DE3">
        <w:rPr>
          <w:rFonts w:hint="cs"/>
          <w:spacing w:val="-2"/>
          <w:rtl/>
          <w:lang w:bidi="ur-PK"/>
        </w:rPr>
        <w:t>ۀ</w:t>
      </w:r>
      <w:r w:rsidRPr="006C6DE3">
        <w:rPr>
          <w:rFonts w:hint="cs"/>
          <w:spacing w:val="-2"/>
          <w:rtl/>
          <w:lang w:bidi="ur-PK"/>
        </w:rPr>
        <w:t xml:space="preserve"> بشری وجود داشت</w:t>
      </w:r>
      <w:r w:rsidR="00F90AD9" w:rsidRPr="006C6DE3">
        <w:rPr>
          <w:rFonts w:hint="cs"/>
          <w:spacing w:val="-2"/>
          <w:rtl/>
          <w:lang w:bidi="ur-PK"/>
        </w:rPr>
        <w:t>ه</w:t>
      </w:r>
      <w:r w:rsidRPr="006C6DE3">
        <w:rPr>
          <w:rFonts w:hint="cs"/>
          <w:spacing w:val="-2"/>
          <w:rtl/>
          <w:lang w:bidi="ur-PK"/>
        </w:rPr>
        <w:t xml:space="preserve"> باشد، باید ادام</w:t>
      </w:r>
      <w:r w:rsidR="00F90AD9" w:rsidRPr="006C6DE3">
        <w:rPr>
          <w:rFonts w:hint="cs"/>
          <w:spacing w:val="-2"/>
          <w:rtl/>
          <w:lang w:bidi="ur-PK"/>
        </w:rPr>
        <w:t>ه</w:t>
      </w:r>
      <w:r w:rsidRPr="006C6DE3">
        <w:rPr>
          <w:rFonts w:hint="cs"/>
          <w:spacing w:val="-2"/>
          <w:rtl/>
          <w:lang w:bidi="ur-PK"/>
        </w:rPr>
        <w:t xml:space="preserve"> داشت</w:t>
      </w:r>
      <w:r w:rsidR="00F90AD9" w:rsidRPr="006C6DE3">
        <w:rPr>
          <w:rFonts w:hint="cs"/>
          <w:spacing w:val="-2"/>
          <w:rtl/>
          <w:lang w:bidi="ur-PK"/>
        </w:rPr>
        <w:t>ه</w:t>
      </w:r>
      <w:r w:rsidRPr="006C6DE3">
        <w:rPr>
          <w:rFonts w:hint="cs"/>
          <w:spacing w:val="-2"/>
          <w:rtl/>
          <w:lang w:bidi="ur-PK"/>
        </w:rPr>
        <w:t xml:space="preserve"> باشد و در حقیقت، فقر و ثروت، زایید</w:t>
      </w:r>
      <w:r w:rsidR="00F90AD9" w:rsidRPr="006C6DE3">
        <w:rPr>
          <w:rFonts w:hint="cs"/>
          <w:spacing w:val="-2"/>
          <w:rtl/>
          <w:lang w:bidi="ur-PK"/>
        </w:rPr>
        <w:t>ۀ</w:t>
      </w:r>
      <w:r w:rsidRPr="006C6DE3">
        <w:rPr>
          <w:rFonts w:hint="cs"/>
          <w:spacing w:val="-2"/>
          <w:rtl/>
          <w:lang w:bidi="ur-PK"/>
        </w:rPr>
        <w:t xml:space="preserve"> برخورداری‌ھای عقلی و فکری نیست ک</w:t>
      </w:r>
      <w:r w:rsidR="00F90AD9" w:rsidRPr="006C6DE3">
        <w:rPr>
          <w:rFonts w:hint="cs"/>
          <w:spacing w:val="-2"/>
          <w:rtl/>
          <w:lang w:bidi="ur-PK"/>
        </w:rPr>
        <w:t>ه</w:t>
      </w:r>
      <w:r w:rsidRPr="006C6DE3">
        <w:rPr>
          <w:rFonts w:hint="cs"/>
          <w:spacing w:val="-2"/>
          <w:rtl/>
          <w:lang w:bidi="ur-PK"/>
        </w:rPr>
        <w:t xml:space="preserve"> اگر این</w:t>
      </w:r>
      <w:r w:rsidRPr="006C6DE3">
        <w:rPr>
          <w:rFonts w:hint="eastAsia"/>
          <w:spacing w:val="-2"/>
          <w:rtl/>
          <w:lang w:bidi="ur-PK"/>
        </w:rPr>
        <w:t>‌</w:t>
      </w:r>
      <w:r w:rsidRPr="006C6DE3">
        <w:rPr>
          <w:rFonts w:hint="cs"/>
          <w:spacing w:val="-2"/>
          <w:rtl/>
          <w:lang w:bidi="ur-PK"/>
        </w:rPr>
        <w:t>گون</w:t>
      </w:r>
      <w:r w:rsidR="00F90AD9" w:rsidRPr="006C6DE3">
        <w:rPr>
          <w:rFonts w:hint="cs"/>
          <w:spacing w:val="-2"/>
          <w:rtl/>
          <w:lang w:bidi="ur-PK"/>
        </w:rPr>
        <w:t>ه</w:t>
      </w:r>
      <w:r w:rsidRPr="006C6DE3">
        <w:rPr>
          <w:rFonts w:hint="cs"/>
          <w:spacing w:val="-2"/>
          <w:rtl/>
          <w:lang w:bidi="ur-PK"/>
        </w:rPr>
        <w:t xml:space="preserve"> بود،</w:t>
      </w:r>
      <w:r w:rsidR="007936E0" w:rsidRPr="006C6DE3">
        <w:rPr>
          <w:rFonts w:hint="cs"/>
          <w:spacing w:val="-2"/>
          <w:rtl/>
          <w:lang w:bidi="ur-PK"/>
        </w:rPr>
        <w:t xml:space="preserve"> لازم</w:t>
      </w:r>
      <w:r w:rsidR="00F90AD9" w:rsidRPr="006C6DE3">
        <w:rPr>
          <w:rFonts w:hint="cs"/>
          <w:spacing w:val="-2"/>
          <w:rtl/>
          <w:lang w:bidi="ur-PK"/>
        </w:rPr>
        <w:t>ه</w:t>
      </w:r>
      <w:r w:rsidR="007936E0" w:rsidRPr="006C6DE3">
        <w:rPr>
          <w:rFonts w:hint="cs"/>
          <w:spacing w:val="-2"/>
          <w:rtl/>
          <w:lang w:bidi="ur-PK"/>
        </w:rPr>
        <w:t>‌اش این بود تا ابد، بعضی در اوج رفا</w:t>
      </w:r>
      <w:r w:rsidR="00F90AD9" w:rsidRPr="006C6DE3">
        <w:rPr>
          <w:rFonts w:hint="cs"/>
          <w:spacing w:val="-2"/>
          <w:rtl/>
          <w:lang w:bidi="ur-PK"/>
        </w:rPr>
        <w:t>ه</w:t>
      </w:r>
      <w:r w:rsidR="007936E0" w:rsidRPr="006C6DE3">
        <w:rPr>
          <w:rFonts w:hint="cs"/>
          <w:spacing w:val="-2"/>
          <w:rtl/>
          <w:lang w:bidi="ur-PK"/>
        </w:rPr>
        <w:t xml:space="preserve"> و آس</w:t>
      </w:r>
      <w:r w:rsidR="002F3AB3" w:rsidRPr="006C6DE3">
        <w:rPr>
          <w:rFonts w:hint="cs"/>
          <w:spacing w:val="-2"/>
          <w:rtl/>
          <w:lang w:bidi="ur-PK"/>
        </w:rPr>
        <w:t>ایش باشند و بعضی دیگر جز قوت لا</w:t>
      </w:r>
      <w:r w:rsidR="007936E0" w:rsidRPr="006C6DE3">
        <w:rPr>
          <w:rFonts w:hint="cs"/>
          <w:spacing w:val="-2"/>
          <w:rtl/>
          <w:lang w:bidi="ur-PK"/>
        </w:rPr>
        <w:t>یموت خود را نداشت</w:t>
      </w:r>
      <w:r w:rsidR="00F90AD9" w:rsidRPr="006C6DE3">
        <w:rPr>
          <w:rFonts w:hint="cs"/>
          <w:spacing w:val="-2"/>
          <w:rtl/>
          <w:lang w:bidi="ur-PK"/>
        </w:rPr>
        <w:t>ه</w:t>
      </w:r>
      <w:r w:rsidR="007936E0" w:rsidRPr="006C6DE3">
        <w:rPr>
          <w:rFonts w:hint="cs"/>
          <w:spacing w:val="-2"/>
          <w:rtl/>
          <w:lang w:bidi="ur-PK"/>
        </w:rPr>
        <w:t xml:space="preserve"> باشند، اما نیت تغیر ناپذیر الھی بر این استوار است ک</w:t>
      </w:r>
      <w:r w:rsidR="00F90AD9" w:rsidRPr="006C6DE3">
        <w:rPr>
          <w:rFonts w:hint="cs"/>
          <w:spacing w:val="-2"/>
          <w:rtl/>
          <w:lang w:bidi="ur-PK"/>
        </w:rPr>
        <w:t>ه</w:t>
      </w:r>
      <w:r w:rsidR="007936E0" w:rsidRPr="006C6DE3">
        <w:rPr>
          <w:rFonts w:hint="cs"/>
          <w:spacing w:val="-2"/>
          <w:rtl/>
          <w:lang w:bidi="ur-PK"/>
        </w:rPr>
        <w:t xml:space="preserve"> در</w:t>
      </w:r>
      <w:r w:rsidR="002F3AB3" w:rsidRPr="006C6DE3">
        <w:rPr>
          <w:rFonts w:hint="cs"/>
          <w:spacing w:val="-2"/>
          <w:rtl/>
          <w:lang w:bidi="ur-PK"/>
        </w:rPr>
        <w:t xml:space="preserve"> </w:t>
      </w:r>
      <w:r w:rsidR="007936E0" w:rsidRPr="006C6DE3">
        <w:rPr>
          <w:rFonts w:hint="cs"/>
          <w:spacing w:val="-2"/>
          <w:rtl/>
          <w:lang w:bidi="ur-PK"/>
        </w:rPr>
        <w:t>میان انس</w:t>
      </w:r>
      <w:r w:rsidR="002F3AB3" w:rsidRPr="006C6DE3">
        <w:rPr>
          <w:rFonts w:hint="cs"/>
          <w:spacing w:val="-2"/>
          <w:rtl/>
          <w:lang w:bidi="ur-PK"/>
        </w:rPr>
        <w:t>ا</w:t>
      </w:r>
      <w:r w:rsidR="00546A50" w:rsidRPr="006C6DE3">
        <w:rPr>
          <w:rFonts w:hint="cs"/>
          <w:spacing w:val="-2"/>
          <w:rtl/>
          <w:lang w:bidi="ur-PK"/>
        </w:rPr>
        <w:t>ن‌ھا</w:t>
      </w:r>
      <w:r w:rsidR="007936E0" w:rsidRPr="006C6DE3">
        <w:rPr>
          <w:rFonts w:hint="cs"/>
          <w:spacing w:val="-2"/>
          <w:rtl/>
          <w:lang w:bidi="ur-PK"/>
        </w:rPr>
        <w:t xml:space="preserve"> ھمیش</w:t>
      </w:r>
      <w:r w:rsidR="00F90AD9" w:rsidRPr="006C6DE3">
        <w:rPr>
          <w:rFonts w:hint="cs"/>
          <w:spacing w:val="-2"/>
          <w:rtl/>
          <w:lang w:bidi="ur-PK"/>
        </w:rPr>
        <w:t>ه</w:t>
      </w:r>
      <w:r w:rsidR="007936E0" w:rsidRPr="006C6DE3">
        <w:rPr>
          <w:rFonts w:hint="cs"/>
          <w:spacing w:val="-2"/>
          <w:rtl/>
          <w:lang w:bidi="ur-PK"/>
        </w:rPr>
        <w:t xml:space="preserve"> این فراز و نشیب‌ھا وجود داشت</w:t>
      </w:r>
      <w:r w:rsidR="00F90AD9" w:rsidRPr="006C6DE3">
        <w:rPr>
          <w:rFonts w:hint="cs"/>
          <w:spacing w:val="-2"/>
          <w:rtl/>
          <w:lang w:bidi="ur-PK"/>
        </w:rPr>
        <w:t>ه</w:t>
      </w:r>
      <w:r w:rsidR="007936E0" w:rsidRPr="006C6DE3">
        <w:rPr>
          <w:rFonts w:hint="cs"/>
          <w:spacing w:val="-2"/>
          <w:rtl/>
          <w:lang w:bidi="ur-PK"/>
        </w:rPr>
        <w:t xml:space="preserve"> باشد و خدای تعالی این ناھمگونی‌ھا را ب</w:t>
      </w:r>
      <w:r w:rsidR="00F90AD9" w:rsidRPr="006C6DE3">
        <w:rPr>
          <w:rFonts w:hint="cs"/>
          <w:spacing w:val="-2"/>
          <w:rtl/>
          <w:lang w:bidi="ur-PK"/>
        </w:rPr>
        <w:t>ه</w:t>
      </w:r>
      <w:r w:rsidR="007936E0" w:rsidRPr="006C6DE3">
        <w:rPr>
          <w:rFonts w:hint="cs"/>
          <w:spacing w:val="-2"/>
          <w:rtl/>
          <w:lang w:bidi="ur-PK"/>
        </w:rPr>
        <w:t xml:space="preserve"> منظور اختیار و امتحان انس</w:t>
      </w:r>
      <w:r w:rsidR="002F3AB3" w:rsidRPr="006C6DE3">
        <w:rPr>
          <w:rFonts w:hint="cs"/>
          <w:spacing w:val="-2"/>
          <w:rtl/>
          <w:lang w:bidi="ur-PK"/>
        </w:rPr>
        <w:t>ا</w:t>
      </w:r>
      <w:r w:rsidR="00546A50" w:rsidRPr="006C6DE3">
        <w:rPr>
          <w:rFonts w:hint="cs"/>
          <w:spacing w:val="-2"/>
          <w:rtl/>
          <w:lang w:bidi="ur-PK"/>
        </w:rPr>
        <w:t>ن‌ھا</w:t>
      </w:r>
      <w:r w:rsidR="007936E0" w:rsidRPr="006C6DE3">
        <w:rPr>
          <w:rFonts w:hint="cs"/>
          <w:spacing w:val="-2"/>
          <w:rtl/>
          <w:lang w:bidi="ur-PK"/>
        </w:rPr>
        <w:t xml:space="preserve"> و میزان قوت و ضعف ایمان </w:t>
      </w:r>
      <w:r w:rsidR="00546A50" w:rsidRPr="006C6DE3">
        <w:rPr>
          <w:rFonts w:hint="cs"/>
          <w:spacing w:val="-2"/>
          <w:rtl/>
          <w:lang w:bidi="ur-PK"/>
        </w:rPr>
        <w:t>آن‌ھا</w:t>
      </w:r>
      <w:r w:rsidR="007936E0" w:rsidRPr="006C6DE3">
        <w:rPr>
          <w:rFonts w:hint="cs"/>
          <w:spacing w:val="-2"/>
          <w:rtl/>
          <w:lang w:bidi="ur-PK"/>
        </w:rPr>
        <w:t>، وضع فرمود</w:t>
      </w:r>
      <w:r w:rsidR="00F90AD9" w:rsidRPr="006C6DE3">
        <w:rPr>
          <w:rFonts w:hint="cs"/>
          <w:spacing w:val="-2"/>
          <w:rtl/>
          <w:lang w:bidi="ur-PK"/>
        </w:rPr>
        <w:t>ه</w:t>
      </w:r>
      <w:r w:rsidR="007936E0" w:rsidRPr="006C6DE3">
        <w:rPr>
          <w:rFonts w:hint="cs"/>
          <w:spacing w:val="-2"/>
          <w:rtl/>
          <w:lang w:bidi="ur-PK"/>
        </w:rPr>
        <w:t xml:space="preserve"> است یا شاید منظور از وضع این فراز و فرودھا و سپس م</w:t>
      </w:r>
      <w:r w:rsidR="00BA0469" w:rsidRPr="006C6DE3">
        <w:rPr>
          <w:rFonts w:hint="cs"/>
          <w:spacing w:val="-2"/>
          <w:rtl/>
          <w:lang w:bidi="ur-PK"/>
        </w:rPr>
        <w:t>أ</w:t>
      </w:r>
      <w:r w:rsidR="007936E0" w:rsidRPr="006C6DE3">
        <w:rPr>
          <w:rFonts w:hint="cs"/>
          <w:spacing w:val="-2"/>
          <w:rtl/>
          <w:lang w:bidi="ur-PK"/>
        </w:rPr>
        <w:t>مور گردانیدن مرفھین و ثروتمندان ب</w:t>
      </w:r>
      <w:r w:rsidR="00F90AD9" w:rsidRPr="006C6DE3">
        <w:rPr>
          <w:rFonts w:hint="cs"/>
          <w:spacing w:val="-2"/>
          <w:rtl/>
          <w:lang w:bidi="ur-PK"/>
        </w:rPr>
        <w:t>ه</w:t>
      </w:r>
      <w:r w:rsidR="007936E0" w:rsidRPr="006C6DE3">
        <w:rPr>
          <w:rFonts w:hint="cs"/>
          <w:spacing w:val="-2"/>
          <w:rtl/>
          <w:lang w:bidi="ur-PK"/>
        </w:rPr>
        <w:t xml:space="preserve"> مراقبت از بینوایان و در نتیج</w:t>
      </w:r>
      <w:r w:rsidR="00F90AD9" w:rsidRPr="006C6DE3">
        <w:rPr>
          <w:rFonts w:hint="cs"/>
          <w:spacing w:val="-2"/>
          <w:rtl/>
          <w:lang w:bidi="ur-PK"/>
        </w:rPr>
        <w:t>ه</w:t>
      </w:r>
      <w:r w:rsidR="007936E0" w:rsidRPr="006C6DE3">
        <w:rPr>
          <w:rFonts w:hint="cs"/>
          <w:spacing w:val="-2"/>
          <w:rtl/>
          <w:lang w:bidi="ur-PK"/>
        </w:rPr>
        <w:t xml:space="preserve"> حصول مودّت و عطوفت، انسجام و اشتباک بیشتر بین طبقات مختلف جامع</w:t>
      </w:r>
      <w:r w:rsidR="00F90AD9" w:rsidRPr="006C6DE3">
        <w:rPr>
          <w:rFonts w:hint="cs"/>
          <w:spacing w:val="-2"/>
          <w:rtl/>
          <w:lang w:bidi="ur-PK"/>
        </w:rPr>
        <w:t>ۀ</w:t>
      </w:r>
      <w:r w:rsidR="007936E0" w:rsidRPr="006C6DE3">
        <w:rPr>
          <w:rFonts w:hint="cs"/>
          <w:spacing w:val="-2"/>
          <w:rtl/>
          <w:lang w:bidi="ur-PK"/>
        </w:rPr>
        <w:t xml:space="preserve"> بشری، می‌باشد</w:t>
      </w:r>
      <w:r w:rsidR="00F90AD9" w:rsidRPr="006C6DE3">
        <w:rPr>
          <w:rFonts w:hint="cs"/>
          <w:spacing w:val="-2"/>
          <w:rtl/>
          <w:lang w:bidi="ur-PK"/>
        </w:rPr>
        <w:t>.</w:t>
      </w:r>
      <w:r w:rsidR="007936E0" w:rsidRPr="006C6DE3">
        <w:rPr>
          <w:rFonts w:hint="cs"/>
          <w:spacing w:val="-2"/>
          <w:rtl/>
          <w:lang w:bidi="ur-PK"/>
        </w:rPr>
        <w:t xml:space="preserve"> حضرت حق جلّ و علا می‌فرماید:</w:t>
      </w:r>
    </w:p>
    <w:p w:rsidR="007936E0" w:rsidRDefault="00CB37F6" w:rsidP="002F3AB3">
      <w:pPr>
        <w:pStyle w:val="af1"/>
        <w:rPr>
          <w:rtl/>
          <w:lang w:bidi="ur-PK"/>
        </w:rPr>
      </w:pPr>
      <w:r w:rsidRPr="00CB37F6">
        <w:rPr>
          <w:rFonts w:cs="CTraditional Arabic"/>
          <w:rtl/>
          <w:lang w:bidi="ur-PK"/>
        </w:rPr>
        <w:t>+</w:t>
      </w:r>
      <w:r w:rsidR="007936E0" w:rsidRPr="002F3AB3">
        <w:rPr>
          <w:rtl/>
        </w:rPr>
        <w:t>وَجَعَلۡنَا بَعۡضَكُمۡ لِبَعۡضٖ فِتۡنَةً أَتَصۡبِرُونَۗ وَكَانَ رَبُّكَ بَصِير</w:t>
      </w:r>
      <w:r w:rsidR="007936E0" w:rsidRPr="002F3AB3">
        <w:rPr>
          <w:rFonts w:hint="cs"/>
          <w:rtl/>
        </w:rPr>
        <w:t>ٗا</w:t>
      </w:r>
      <w:r w:rsidRPr="00CB37F6">
        <w:rPr>
          <w:rFonts w:ascii="Times New Roman" w:cs="CTraditional Arabic" w:hint="cs"/>
          <w:rtl/>
          <w:lang w:bidi="ur-PK"/>
        </w:rPr>
        <w:t>_</w:t>
      </w:r>
      <w:r w:rsidR="007936E0">
        <w:rPr>
          <w:rFonts w:ascii="Times New Roman" w:cs="Arial"/>
          <w:szCs w:val="24"/>
          <w:rtl/>
          <w:lang w:bidi="ur-PK"/>
        </w:rPr>
        <w:t xml:space="preserve"> </w:t>
      </w:r>
      <w:r w:rsidR="007936E0" w:rsidRPr="007936E0">
        <w:rPr>
          <w:rStyle w:val="Char6"/>
          <w:rtl/>
        </w:rPr>
        <w:t>[الفرقان: 20]</w:t>
      </w:r>
      <w:r w:rsidR="002F3AB3">
        <w:rPr>
          <w:rStyle w:val="Char6"/>
          <w:rFonts w:hint="cs"/>
          <w:rtl/>
        </w:rPr>
        <w:t>.</w:t>
      </w:r>
    </w:p>
    <w:p w:rsidR="007936E0" w:rsidRDefault="007936E0" w:rsidP="002F3AB3">
      <w:pPr>
        <w:pStyle w:val="ab"/>
        <w:rPr>
          <w:rtl/>
          <w:lang w:bidi="ur-PK"/>
        </w:rPr>
      </w:pPr>
      <w:r w:rsidRPr="008421EC">
        <w:rPr>
          <w:rStyle w:val="Char8"/>
          <w:rtl/>
        </w:rPr>
        <w:t>«</w:t>
      </w:r>
      <w:r w:rsidRPr="002F3AB3">
        <w:rPr>
          <w:rFonts w:hint="cs"/>
          <w:rtl/>
        </w:rPr>
        <w:t>و ما بعضی از شما را وسیل</w:t>
      </w:r>
      <w:r w:rsidR="00F90AD9" w:rsidRPr="002F3AB3">
        <w:rPr>
          <w:rFonts w:hint="cs"/>
          <w:rtl/>
        </w:rPr>
        <w:t>ۀ</w:t>
      </w:r>
      <w:r w:rsidRPr="002F3AB3">
        <w:rPr>
          <w:rFonts w:hint="cs"/>
          <w:rtl/>
        </w:rPr>
        <w:t xml:space="preserve"> آزمودن بعضی دیگر قرار دادیم، آیا پایداری خواھید نمود؟ در حالی ک</w:t>
      </w:r>
      <w:r w:rsidR="00F90AD9" w:rsidRPr="002F3AB3">
        <w:rPr>
          <w:rFonts w:hint="cs"/>
          <w:rtl/>
        </w:rPr>
        <w:t>ه</w:t>
      </w:r>
      <w:r w:rsidRPr="002F3AB3">
        <w:rPr>
          <w:rFonts w:hint="cs"/>
          <w:rtl/>
        </w:rPr>
        <w:t xml:space="preserve"> پروردگار تو بر ھر چیزی بینا و باخبر است</w:t>
      </w:r>
      <w:r w:rsidRPr="008421EC">
        <w:rPr>
          <w:rStyle w:val="Char8"/>
          <w:rtl/>
        </w:rPr>
        <w:t>»</w:t>
      </w:r>
      <w:r w:rsidR="00F90AD9">
        <w:rPr>
          <w:rFonts w:hint="cs"/>
          <w:rtl/>
          <w:lang w:bidi="ur-PK"/>
        </w:rPr>
        <w:t>.</w:t>
      </w:r>
    </w:p>
    <w:p w:rsidR="000F05D5" w:rsidRDefault="000F05D5" w:rsidP="000A547F">
      <w:pPr>
        <w:pStyle w:val="a8"/>
        <w:rPr>
          <w:rtl/>
          <w:lang w:bidi="ur-PK"/>
        </w:rPr>
      </w:pPr>
      <w:r>
        <w:rPr>
          <w:rFonts w:hint="cs"/>
          <w:rtl/>
          <w:lang w:bidi="ur-PK"/>
        </w:rPr>
        <w:t>پدید</w:t>
      </w:r>
      <w:r w:rsidR="00F90AD9">
        <w:rPr>
          <w:rFonts w:hint="cs"/>
          <w:rtl/>
          <w:lang w:bidi="ur-PK"/>
        </w:rPr>
        <w:t>ۀ</w:t>
      </w:r>
      <w:r>
        <w:rPr>
          <w:rFonts w:hint="cs"/>
          <w:rtl/>
          <w:lang w:bidi="ur-PK"/>
        </w:rPr>
        <w:t xml:space="preserve"> فقر، لک</w:t>
      </w:r>
      <w:r w:rsidR="00F90AD9">
        <w:rPr>
          <w:rFonts w:hint="cs"/>
          <w:rtl/>
          <w:lang w:bidi="ur-PK"/>
        </w:rPr>
        <w:t>ۀ</w:t>
      </w:r>
      <w:r>
        <w:rPr>
          <w:rFonts w:hint="cs"/>
          <w:rtl/>
          <w:lang w:bidi="ur-PK"/>
        </w:rPr>
        <w:t xml:space="preserve"> ننگی است ک</w:t>
      </w:r>
      <w:r w:rsidR="006C6DE3">
        <w:rPr>
          <w:rFonts w:hint="cs"/>
          <w:rtl/>
          <w:lang w:bidi="ur-PK"/>
        </w:rPr>
        <w:t>ه</w:t>
      </w:r>
      <w:r>
        <w:rPr>
          <w:rFonts w:hint="cs"/>
          <w:rtl/>
          <w:lang w:bidi="ur-PK"/>
        </w:rPr>
        <w:t xml:space="preserve"> ھرگا</w:t>
      </w:r>
      <w:r w:rsidR="00F90AD9">
        <w:rPr>
          <w:rFonts w:hint="cs"/>
          <w:rtl/>
          <w:lang w:bidi="ur-PK"/>
        </w:rPr>
        <w:t>ه</w:t>
      </w:r>
      <w:r>
        <w:rPr>
          <w:rFonts w:hint="cs"/>
          <w:rtl/>
          <w:lang w:bidi="ur-PK"/>
        </w:rPr>
        <w:t xml:space="preserve"> دامن کسی را گرفت، او را ب</w:t>
      </w:r>
      <w:r w:rsidR="00F90AD9">
        <w:rPr>
          <w:rFonts w:hint="cs"/>
          <w:rtl/>
          <w:lang w:bidi="ur-PK"/>
        </w:rPr>
        <w:t>ه</w:t>
      </w:r>
      <w:r>
        <w:rPr>
          <w:rFonts w:hint="cs"/>
          <w:rtl/>
          <w:lang w:bidi="ur-PK"/>
        </w:rPr>
        <w:t xml:space="preserve"> زحمت و مشقت می‌اندازد و او را از مقام و منزلت شایست</w:t>
      </w:r>
      <w:r w:rsidR="00F90AD9">
        <w:rPr>
          <w:rFonts w:hint="cs"/>
          <w:rtl/>
          <w:lang w:bidi="ur-PK"/>
        </w:rPr>
        <w:t>ۀ</w:t>
      </w:r>
      <w:r>
        <w:rPr>
          <w:rFonts w:hint="cs"/>
          <w:rtl/>
          <w:lang w:bidi="ur-PK"/>
        </w:rPr>
        <w:t xml:space="preserve"> انسانیش فرود می‌آورد و چ</w:t>
      </w:r>
      <w:r w:rsidR="00F90AD9">
        <w:rPr>
          <w:rFonts w:hint="cs"/>
          <w:rtl/>
          <w:lang w:bidi="ur-PK"/>
        </w:rPr>
        <w:t>ه</w:t>
      </w:r>
      <w:r>
        <w:rPr>
          <w:rFonts w:hint="cs"/>
          <w:rtl/>
          <w:lang w:bidi="ur-PK"/>
        </w:rPr>
        <w:t xml:space="preserve"> بسا از آن کرامتی ک</w:t>
      </w:r>
      <w:r w:rsidR="00F90AD9">
        <w:rPr>
          <w:rFonts w:hint="cs"/>
          <w:rtl/>
          <w:lang w:bidi="ur-PK"/>
        </w:rPr>
        <w:t>ه</w:t>
      </w:r>
      <w:r>
        <w:rPr>
          <w:rFonts w:hint="cs"/>
          <w:rtl/>
          <w:lang w:bidi="ur-PK"/>
        </w:rPr>
        <w:t xml:space="preserve"> خداوند روای او دید</w:t>
      </w:r>
      <w:r w:rsidR="00F90AD9">
        <w:rPr>
          <w:rFonts w:hint="cs"/>
          <w:rtl/>
          <w:lang w:bidi="ur-PK"/>
        </w:rPr>
        <w:t>ه</w:t>
      </w:r>
      <w:r>
        <w:rPr>
          <w:rFonts w:hint="cs"/>
          <w:rtl/>
          <w:lang w:bidi="ur-PK"/>
        </w:rPr>
        <w:t xml:space="preserve"> است، محروم می‌گرداند</w:t>
      </w:r>
      <w:r w:rsidR="00F90AD9">
        <w:rPr>
          <w:rFonts w:hint="cs"/>
          <w:rtl/>
          <w:lang w:bidi="ur-PK"/>
        </w:rPr>
        <w:t>.</w:t>
      </w:r>
      <w:r>
        <w:rPr>
          <w:rFonts w:hint="cs"/>
          <w:rtl/>
          <w:lang w:bidi="ur-PK"/>
        </w:rPr>
        <w:t xml:space="preserve"> گذشت</w:t>
      </w:r>
      <w:r w:rsidR="00F90AD9">
        <w:rPr>
          <w:rFonts w:hint="cs"/>
          <w:rtl/>
          <w:lang w:bidi="ur-PK"/>
        </w:rPr>
        <w:t>ه</w:t>
      </w:r>
      <w:r>
        <w:rPr>
          <w:rFonts w:hint="cs"/>
          <w:rtl/>
          <w:lang w:bidi="ur-PK"/>
        </w:rPr>
        <w:t xml:space="preserve"> از این، بر نفس ھر انسانی بسیار گران و سنگین است ک</w:t>
      </w:r>
      <w:r w:rsidR="00F90AD9">
        <w:rPr>
          <w:rFonts w:hint="cs"/>
          <w:rtl/>
          <w:lang w:bidi="ur-PK"/>
        </w:rPr>
        <w:t>ه</w:t>
      </w:r>
      <w:r>
        <w:rPr>
          <w:rFonts w:hint="cs"/>
          <w:rtl/>
          <w:lang w:bidi="ur-PK"/>
        </w:rPr>
        <w:t xml:space="preserve"> انسان دیگری را با لباس پار</w:t>
      </w:r>
      <w:r w:rsidR="00F90AD9">
        <w:rPr>
          <w:rFonts w:hint="cs"/>
          <w:rtl/>
          <w:lang w:bidi="ur-PK"/>
        </w:rPr>
        <w:t>ه</w:t>
      </w:r>
      <w:r>
        <w:rPr>
          <w:rFonts w:hint="cs"/>
          <w:rtl/>
          <w:lang w:bidi="ur-PK"/>
        </w:rPr>
        <w:t xml:space="preserve"> شد</w:t>
      </w:r>
      <w:r w:rsidR="00F90AD9">
        <w:rPr>
          <w:rFonts w:hint="cs"/>
          <w:rtl/>
          <w:lang w:bidi="ur-PK"/>
        </w:rPr>
        <w:t>ه</w:t>
      </w:r>
      <w:r>
        <w:rPr>
          <w:rFonts w:hint="cs"/>
          <w:rtl/>
          <w:lang w:bidi="ur-PK"/>
        </w:rPr>
        <w:t xml:space="preserve"> و فرسود</w:t>
      </w:r>
      <w:r w:rsidR="00F90AD9">
        <w:rPr>
          <w:rFonts w:hint="cs"/>
          <w:rtl/>
          <w:lang w:bidi="ur-PK"/>
        </w:rPr>
        <w:t>ه</w:t>
      </w:r>
      <w:r>
        <w:rPr>
          <w:rFonts w:hint="cs"/>
          <w:rtl/>
          <w:lang w:bidi="ur-PK"/>
        </w:rPr>
        <w:t xml:space="preserve"> ک</w:t>
      </w:r>
      <w:r w:rsidR="00F90AD9">
        <w:rPr>
          <w:rFonts w:hint="cs"/>
          <w:rtl/>
          <w:lang w:bidi="ur-PK"/>
        </w:rPr>
        <w:t>ه</w:t>
      </w:r>
      <w:r>
        <w:rPr>
          <w:rFonts w:hint="cs"/>
          <w:rtl/>
          <w:lang w:bidi="ur-PK"/>
        </w:rPr>
        <w:t xml:space="preserve"> از شکاف‌ھا و درزھای آن عورتش ظاھر شود، ببیند یا آن را پا برھن</w:t>
      </w:r>
      <w:r w:rsidR="00F90AD9">
        <w:rPr>
          <w:rFonts w:hint="cs"/>
          <w:rtl/>
          <w:lang w:bidi="ur-PK"/>
        </w:rPr>
        <w:t>ه</w:t>
      </w:r>
      <w:r>
        <w:rPr>
          <w:rFonts w:hint="cs"/>
          <w:rtl/>
          <w:lang w:bidi="ur-PK"/>
        </w:rPr>
        <w:t xml:space="preserve"> و گرسن</w:t>
      </w:r>
      <w:r w:rsidR="00F90AD9">
        <w:rPr>
          <w:rFonts w:hint="cs"/>
          <w:rtl/>
          <w:lang w:bidi="ur-PK"/>
        </w:rPr>
        <w:t>ه</w:t>
      </w:r>
      <w:r>
        <w:rPr>
          <w:rFonts w:hint="cs"/>
          <w:rtl/>
          <w:lang w:bidi="ur-PK"/>
        </w:rPr>
        <w:t xml:space="preserve"> ببیند، در حالی ک</w:t>
      </w:r>
      <w:r w:rsidR="00F90AD9">
        <w:rPr>
          <w:rFonts w:hint="cs"/>
          <w:rtl/>
          <w:lang w:bidi="ur-PK"/>
        </w:rPr>
        <w:t>ه</w:t>
      </w:r>
      <w:r>
        <w:rPr>
          <w:rFonts w:hint="cs"/>
          <w:rtl/>
          <w:lang w:bidi="ur-PK"/>
        </w:rPr>
        <w:t xml:space="preserve"> دست‌ھایش را برای لقم</w:t>
      </w:r>
      <w:r w:rsidR="00F90AD9">
        <w:rPr>
          <w:rFonts w:hint="cs"/>
          <w:rtl/>
          <w:lang w:bidi="ur-PK"/>
        </w:rPr>
        <w:t>ه</w:t>
      </w:r>
      <w:r>
        <w:rPr>
          <w:rFonts w:hint="cs"/>
          <w:rtl/>
          <w:lang w:bidi="ur-PK"/>
        </w:rPr>
        <w:t xml:space="preserve"> نانی </w:t>
      </w:r>
      <w:r w:rsidR="00E6509E">
        <w:rPr>
          <w:rFonts w:hint="cs"/>
          <w:rtl/>
          <w:lang w:bidi="ur-PK"/>
        </w:rPr>
        <w:t>به‌سوی</w:t>
      </w:r>
      <w:r>
        <w:rPr>
          <w:rFonts w:hint="cs"/>
          <w:rtl/>
          <w:lang w:bidi="ur-PK"/>
        </w:rPr>
        <w:t xml:space="preserve"> این و آن دراز می</w:t>
      </w:r>
      <w:r>
        <w:rPr>
          <w:rFonts w:hint="eastAsia"/>
          <w:rtl/>
          <w:lang w:bidi="ur-PK"/>
        </w:rPr>
        <w:t>‌</w:t>
      </w:r>
      <w:r>
        <w:rPr>
          <w:rFonts w:hint="cs"/>
          <w:rtl/>
          <w:lang w:bidi="ur-PK"/>
        </w:rPr>
        <w:t>کند و چ</w:t>
      </w:r>
      <w:r w:rsidR="00F90AD9">
        <w:rPr>
          <w:rFonts w:hint="cs"/>
          <w:rtl/>
          <w:lang w:bidi="ur-PK"/>
        </w:rPr>
        <w:t>ه</w:t>
      </w:r>
      <w:r>
        <w:rPr>
          <w:rFonts w:hint="cs"/>
          <w:rtl/>
          <w:lang w:bidi="ur-PK"/>
        </w:rPr>
        <w:t xml:space="preserve"> بسا حتی آن لقم</w:t>
      </w:r>
      <w:r w:rsidR="00F90AD9">
        <w:rPr>
          <w:rFonts w:hint="cs"/>
          <w:rtl/>
          <w:lang w:bidi="ur-PK"/>
        </w:rPr>
        <w:t>ه</w:t>
      </w:r>
      <w:r>
        <w:rPr>
          <w:rFonts w:hint="cs"/>
          <w:rtl/>
          <w:lang w:bidi="ur-PK"/>
        </w:rPr>
        <w:t xml:space="preserve"> را ھم بدست نیاورد</w:t>
      </w:r>
      <w:r w:rsidR="00F90AD9">
        <w:rPr>
          <w:rFonts w:hint="cs"/>
          <w:rtl/>
          <w:lang w:bidi="ur-PK"/>
        </w:rPr>
        <w:t>.</w:t>
      </w:r>
      <w:r>
        <w:rPr>
          <w:rFonts w:hint="cs"/>
          <w:rtl/>
          <w:lang w:bidi="ur-PK"/>
        </w:rPr>
        <w:t xml:space="preserve"> کسی ک</w:t>
      </w:r>
      <w:r w:rsidR="00F90AD9">
        <w:rPr>
          <w:rFonts w:hint="cs"/>
          <w:rtl/>
          <w:lang w:bidi="ur-PK"/>
        </w:rPr>
        <w:t>ه</w:t>
      </w:r>
      <w:r>
        <w:rPr>
          <w:rFonts w:hint="cs"/>
          <w:rtl/>
          <w:lang w:bidi="ur-PK"/>
        </w:rPr>
        <w:t xml:space="preserve"> این صحن</w:t>
      </w:r>
      <w:r w:rsidR="00F90AD9">
        <w:rPr>
          <w:rFonts w:hint="cs"/>
          <w:rtl/>
          <w:lang w:bidi="ur-PK"/>
        </w:rPr>
        <w:t>ه</w:t>
      </w:r>
      <w:r>
        <w:rPr>
          <w:rFonts w:hint="cs"/>
          <w:rtl/>
          <w:lang w:bidi="ur-PK"/>
        </w:rPr>
        <w:t>‌ھای تکان دھند</w:t>
      </w:r>
      <w:r w:rsidR="00F90AD9">
        <w:rPr>
          <w:rFonts w:hint="cs"/>
          <w:rtl/>
          <w:lang w:bidi="ur-PK"/>
        </w:rPr>
        <w:t>ه</w:t>
      </w:r>
      <w:r>
        <w:rPr>
          <w:rFonts w:hint="cs"/>
          <w:rtl/>
          <w:lang w:bidi="ur-PK"/>
        </w:rPr>
        <w:t xml:space="preserve"> و ت</w:t>
      </w:r>
      <w:r w:rsidR="00BA0469">
        <w:rPr>
          <w:rFonts w:hint="cs"/>
          <w:rtl/>
          <w:lang w:bidi="ur-PK"/>
        </w:rPr>
        <w:t>أ</w:t>
      </w:r>
      <w:r>
        <w:rPr>
          <w:rFonts w:hint="cs"/>
          <w:rtl/>
          <w:lang w:bidi="ur-PK"/>
        </w:rPr>
        <w:t>سف‌آور را ببیند و انگھی ب</w:t>
      </w:r>
      <w:r w:rsidR="00F90AD9">
        <w:rPr>
          <w:rFonts w:hint="cs"/>
          <w:rtl/>
          <w:lang w:bidi="ur-PK"/>
        </w:rPr>
        <w:t>ه</w:t>
      </w:r>
      <w:r>
        <w:rPr>
          <w:rFonts w:hint="cs"/>
          <w:rtl/>
          <w:lang w:bidi="ur-PK"/>
        </w:rPr>
        <w:t xml:space="preserve"> </w:t>
      </w:r>
      <w:r w:rsidR="000A547F">
        <w:rPr>
          <w:rFonts w:hint="cs"/>
          <w:rtl/>
          <w:lang w:bidi="ur-PK"/>
        </w:rPr>
        <w:t>آ</w:t>
      </w:r>
      <w:r>
        <w:rPr>
          <w:rFonts w:hint="cs"/>
          <w:rtl/>
          <w:lang w:bidi="ur-PK"/>
        </w:rPr>
        <w:t>ن اھتمام و اعتنایی نکند، مسلمان ک</w:t>
      </w:r>
      <w:r w:rsidR="00F90AD9">
        <w:rPr>
          <w:rFonts w:hint="cs"/>
          <w:rtl/>
          <w:lang w:bidi="ur-PK"/>
        </w:rPr>
        <w:t>ه</w:t>
      </w:r>
      <w:r>
        <w:rPr>
          <w:rFonts w:hint="cs"/>
          <w:rtl/>
          <w:lang w:bidi="ur-PK"/>
        </w:rPr>
        <w:t xml:space="preserve"> ھیچ؛ بلک</w:t>
      </w:r>
      <w:r w:rsidR="00F90AD9">
        <w:rPr>
          <w:rFonts w:hint="cs"/>
          <w:rtl/>
          <w:lang w:bidi="ur-PK"/>
        </w:rPr>
        <w:t>ه</w:t>
      </w:r>
      <w:r>
        <w:rPr>
          <w:rFonts w:hint="cs"/>
          <w:rtl/>
          <w:lang w:bidi="ur-PK"/>
        </w:rPr>
        <w:t xml:space="preserve"> انسان ھم نیست</w:t>
      </w:r>
      <w:r w:rsidR="00F90AD9">
        <w:rPr>
          <w:rFonts w:hint="cs"/>
          <w:rtl/>
          <w:lang w:bidi="ur-PK"/>
        </w:rPr>
        <w:t>.</w:t>
      </w:r>
      <w:r>
        <w:rPr>
          <w:rFonts w:hint="cs"/>
          <w:rtl/>
          <w:lang w:bidi="ur-PK"/>
        </w:rPr>
        <w:t xml:space="preserve"> بنابراین، میان تمام انس</w:t>
      </w:r>
      <w:r w:rsidR="002F3AB3">
        <w:rPr>
          <w:rFonts w:hint="cs"/>
          <w:rtl/>
          <w:lang w:bidi="ur-PK"/>
        </w:rPr>
        <w:t>ا</w:t>
      </w:r>
      <w:r w:rsidR="00546A50">
        <w:rPr>
          <w:rFonts w:hint="cs"/>
          <w:rtl/>
          <w:lang w:bidi="ur-PK"/>
        </w:rPr>
        <w:t>ن‌ھا</w:t>
      </w:r>
      <w:r>
        <w:rPr>
          <w:rFonts w:hint="cs"/>
          <w:rtl/>
          <w:lang w:bidi="ur-PK"/>
        </w:rPr>
        <w:t xml:space="preserve"> ب</w:t>
      </w:r>
      <w:r w:rsidR="00F90AD9">
        <w:rPr>
          <w:rFonts w:hint="cs"/>
          <w:rtl/>
          <w:lang w:bidi="ur-PK"/>
        </w:rPr>
        <w:t>ه</w:t>
      </w:r>
      <w:r>
        <w:rPr>
          <w:rFonts w:hint="cs"/>
          <w:rtl/>
          <w:lang w:bidi="ur-PK"/>
        </w:rPr>
        <w:t xml:space="preserve"> طور کلی اعم از مسلمان و غیر مسلمان یک نوع قرابت و ھمنوعی موجود است و باید نسبت ب</w:t>
      </w:r>
      <w:r w:rsidR="00F90AD9">
        <w:rPr>
          <w:rFonts w:hint="cs"/>
          <w:rtl/>
          <w:lang w:bidi="ur-PK"/>
        </w:rPr>
        <w:t>ه</w:t>
      </w:r>
      <w:r>
        <w:rPr>
          <w:rFonts w:hint="cs"/>
          <w:rtl/>
          <w:lang w:bidi="ur-PK"/>
        </w:rPr>
        <w:t xml:space="preserve"> ھم صل</w:t>
      </w:r>
      <w:r w:rsidR="00F90AD9">
        <w:rPr>
          <w:rFonts w:hint="cs"/>
          <w:rtl/>
          <w:lang w:bidi="ur-PK"/>
        </w:rPr>
        <w:t>ه</w:t>
      </w:r>
      <w:r>
        <w:rPr>
          <w:rFonts w:hint="cs"/>
          <w:rtl/>
          <w:lang w:bidi="ur-PK"/>
        </w:rPr>
        <w:t xml:space="preserve"> رحم داشت</w:t>
      </w:r>
      <w:r w:rsidR="00F90AD9">
        <w:rPr>
          <w:rFonts w:hint="cs"/>
          <w:rtl/>
          <w:lang w:bidi="ur-PK"/>
        </w:rPr>
        <w:t>ه</w:t>
      </w:r>
      <w:r>
        <w:rPr>
          <w:rFonts w:hint="cs"/>
          <w:rtl/>
          <w:lang w:bidi="ur-PK"/>
        </w:rPr>
        <w:t xml:space="preserve"> باشند و اجاز</w:t>
      </w:r>
      <w:r w:rsidR="00F90AD9">
        <w:rPr>
          <w:rFonts w:hint="cs"/>
          <w:rtl/>
          <w:lang w:bidi="ur-PK"/>
        </w:rPr>
        <w:t>ه</w:t>
      </w:r>
      <w:r>
        <w:rPr>
          <w:rFonts w:hint="cs"/>
          <w:rtl/>
          <w:lang w:bidi="ur-PK"/>
        </w:rPr>
        <w:t xml:space="preserve"> ندھند ھیچ عاملی این ارتباط و اتصال را از ھم بگسلد</w:t>
      </w:r>
      <w:r w:rsidR="00F90AD9">
        <w:rPr>
          <w:rFonts w:hint="cs"/>
          <w:rtl/>
          <w:lang w:bidi="ur-PK"/>
        </w:rPr>
        <w:t>.</w:t>
      </w:r>
      <w:r>
        <w:rPr>
          <w:rFonts w:hint="cs"/>
          <w:rtl/>
          <w:lang w:bidi="ur-PK"/>
        </w:rPr>
        <w:t xml:space="preserve"> علاو</w:t>
      </w:r>
      <w:r w:rsidR="00F90AD9">
        <w:rPr>
          <w:rFonts w:hint="cs"/>
          <w:rtl/>
          <w:lang w:bidi="ur-PK"/>
        </w:rPr>
        <w:t>ه</w:t>
      </w:r>
      <w:r>
        <w:rPr>
          <w:rFonts w:hint="cs"/>
          <w:rtl/>
          <w:lang w:bidi="ur-PK"/>
        </w:rPr>
        <w:t xml:space="preserve"> بر این، میان مومنین و مسلمین علاق</w:t>
      </w:r>
      <w:r w:rsidR="00F90AD9">
        <w:rPr>
          <w:rFonts w:hint="cs"/>
          <w:rtl/>
          <w:lang w:bidi="ur-PK"/>
        </w:rPr>
        <w:t>ه</w:t>
      </w:r>
      <w:r>
        <w:rPr>
          <w:rFonts w:hint="cs"/>
          <w:rtl/>
          <w:lang w:bidi="ur-PK"/>
        </w:rPr>
        <w:t xml:space="preserve"> و خصوصیت دینی و ایمانی برقرار است و ھر مسلمانی باید در این گون</w:t>
      </w:r>
      <w:r w:rsidR="00F90AD9">
        <w:rPr>
          <w:rFonts w:hint="cs"/>
          <w:rtl/>
          <w:lang w:bidi="ur-PK"/>
        </w:rPr>
        <w:t>ه</w:t>
      </w:r>
      <w:r>
        <w:rPr>
          <w:rFonts w:hint="cs"/>
          <w:rtl/>
          <w:lang w:bidi="ur-PK"/>
        </w:rPr>
        <w:t xml:space="preserve"> موارد شدیداً از خدای خود بترسد ک</w:t>
      </w:r>
      <w:r w:rsidR="00F90AD9">
        <w:rPr>
          <w:rFonts w:hint="cs"/>
          <w:rtl/>
          <w:lang w:bidi="ur-PK"/>
        </w:rPr>
        <w:t>ه</w:t>
      </w:r>
      <w:r>
        <w:rPr>
          <w:rFonts w:hint="cs"/>
          <w:rtl/>
          <w:lang w:bidi="ur-PK"/>
        </w:rPr>
        <w:t xml:space="preserve"> می‌فرماید:</w:t>
      </w:r>
    </w:p>
    <w:p w:rsidR="000F05D5" w:rsidRDefault="00CB37F6" w:rsidP="002F3AB3">
      <w:pPr>
        <w:pStyle w:val="af1"/>
        <w:rPr>
          <w:rtl/>
          <w:lang w:bidi="ur-PK"/>
        </w:rPr>
      </w:pPr>
      <w:r w:rsidRPr="00CB37F6">
        <w:rPr>
          <w:rFonts w:cs="CTraditional Arabic"/>
          <w:rtl/>
          <w:lang w:bidi="ur-PK"/>
        </w:rPr>
        <w:t>+</w:t>
      </w:r>
      <w:r w:rsidR="00A90D20" w:rsidRPr="002F3AB3">
        <w:rPr>
          <w:rtl/>
        </w:rPr>
        <w:t>فَ</w:t>
      </w:r>
      <w:r w:rsidR="00A90D20" w:rsidRPr="002F3AB3">
        <w:rPr>
          <w:rFonts w:hint="cs"/>
          <w:rtl/>
        </w:rPr>
        <w:t>ٱ</w:t>
      </w:r>
      <w:r w:rsidR="00A90D20" w:rsidRPr="002F3AB3">
        <w:rPr>
          <w:rFonts w:hint="eastAsia"/>
          <w:rtl/>
        </w:rPr>
        <w:t>تَّقُواْ</w:t>
      </w:r>
      <w:r w:rsidR="00A90D20" w:rsidRPr="002F3AB3">
        <w:rPr>
          <w:rtl/>
        </w:rPr>
        <w:t xml:space="preserve"> </w:t>
      </w:r>
      <w:r w:rsidR="00A90D20" w:rsidRPr="002F3AB3">
        <w:rPr>
          <w:rFonts w:hint="cs"/>
          <w:rtl/>
        </w:rPr>
        <w:t>ٱ</w:t>
      </w:r>
      <w:r w:rsidR="00A90D20" w:rsidRPr="002F3AB3">
        <w:rPr>
          <w:rFonts w:hint="eastAsia"/>
          <w:rtl/>
        </w:rPr>
        <w:t>للَّهَ</w:t>
      </w:r>
      <w:r w:rsidR="00A90D20" w:rsidRPr="002F3AB3">
        <w:rPr>
          <w:rtl/>
        </w:rPr>
        <w:t xml:space="preserve"> مَا </w:t>
      </w:r>
      <w:r w:rsidR="00A90D20" w:rsidRPr="002F3AB3">
        <w:rPr>
          <w:rFonts w:hint="cs"/>
          <w:rtl/>
        </w:rPr>
        <w:t>ٱ</w:t>
      </w:r>
      <w:r w:rsidR="00A90D20" w:rsidRPr="002F3AB3">
        <w:rPr>
          <w:rFonts w:hint="eastAsia"/>
          <w:rtl/>
        </w:rPr>
        <w:t>سۡتَطَعۡتُمۡ</w:t>
      </w:r>
      <w:r w:rsidR="00A90D20" w:rsidRPr="002F3AB3">
        <w:rPr>
          <w:rtl/>
        </w:rPr>
        <w:t xml:space="preserve"> وَ</w:t>
      </w:r>
      <w:r w:rsidR="00A90D20" w:rsidRPr="002F3AB3">
        <w:rPr>
          <w:rFonts w:hint="cs"/>
          <w:rtl/>
        </w:rPr>
        <w:t>ٱ</w:t>
      </w:r>
      <w:r w:rsidR="00A90D20" w:rsidRPr="002F3AB3">
        <w:rPr>
          <w:rFonts w:hint="eastAsia"/>
          <w:rtl/>
        </w:rPr>
        <w:t>سۡمَعُواْ</w:t>
      </w:r>
      <w:r w:rsidR="00A90D20" w:rsidRPr="002F3AB3">
        <w:rPr>
          <w:rtl/>
        </w:rPr>
        <w:t xml:space="preserve"> وَأَطِيعُواْ وَأَنفِقُواْ خَيۡرٗا لِّأَنفُسِكُمۡۗ وَمَن يُوقَ شُحَّ نَفۡسِهِ</w:t>
      </w:r>
      <w:r w:rsidR="00A90D20" w:rsidRPr="002F3AB3">
        <w:rPr>
          <w:rFonts w:hint="cs"/>
          <w:rtl/>
        </w:rPr>
        <w:t>ۦ</w:t>
      </w:r>
      <w:r w:rsidR="00A90D20" w:rsidRPr="002F3AB3">
        <w:rPr>
          <w:rtl/>
        </w:rPr>
        <w:t xml:space="preserve"> فَأُوْلَٰٓئِكَ هُمُ </w:t>
      </w:r>
      <w:r w:rsidR="00A90D20" w:rsidRPr="002F3AB3">
        <w:rPr>
          <w:rFonts w:hint="cs"/>
          <w:rtl/>
        </w:rPr>
        <w:t>ٱ</w:t>
      </w:r>
      <w:r w:rsidR="00A90D20" w:rsidRPr="002F3AB3">
        <w:rPr>
          <w:rFonts w:hint="eastAsia"/>
          <w:rtl/>
        </w:rPr>
        <w:t>لۡمُفۡلِحُونَ</w:t>
      </w:r>
      <w:r w:rsidR="00A90D20" w:rsidRPr="002F3AB3">
        <w:rPr>
          <w:rtl/>
        </w:rPr>
        <w:t>١٦</w:t>
      </w:r>
      <w:r w:rsidRPr="00CB37F6">
        <w:rPr>
          <w:rFonts w:ascii="Times New Roman" w:cs="CTraditional Arabic" w:hint="cs"/>
          <w:rtl/>
          <w:lang w:bidi="ur-PK"/>
        </w:rPr>
        <w:t>_</w:t>
      </w:r>
      <w:r w:rsidR="00A90D20">
        <w:rPr>
          <w:rFonts w:ascii="Times New Roman" w:cs="Arial"/>
          <w:szCs w:val="24"/>
          <w:rtl/>
          <w:lang w:bidi="ur-PK"/>
        </w:rPr>
        <w:t xml:space="preserve"> </w:t>
      </w:r>
      <w:r w:rsidR="00A90D20" w:rsidRPr="00A90D20">
        <w:rPr>
          <w:rStyle w:val="Char6"/>
          <w:rtl/>
        </w:rPr>
        <w:t>[التغابن: 16]</w:t>
      </w:r>
      <w:r w:rsidR="002F3AB3">
        <w:rPr>
          <w:rStyle w:val="Char6"/>
          <w:rFonts w:hint="cs"/>
          <w:rtl/>
        </w:rPr>
        <w:t>.</w:t>
      </w:r>
    </w:p>
    <w:p w:rsidR="00A90D20" w:rsidRPr="006C6DE3" w:rsidRDefault="00A90D20" w:rsidP="002F3AB3">
      <w:pPr>
        <w:pStyle w:val="ab"/>
        <w:rPr>
          <w:rtl/>
          <w:lang w:bidi="ur-PK"/>
        </w:rPr>
      </w:pPr>
      <w:r w:rsidRPr="008421EC">
        <w:rPr>
          <w:rStyle w:val="Char8"/>
          <w:rtl/>
        </w:rPr>
        <w:t>«</w:t>
      </w:r>
      <w:r w:rsidRPr="006C6DE3">
        <w:rPr>
          <w:rFonts w:hint="cs"/>
          <w:rtl/>
        </w:rPr>
        <w:t>ھر آنچ</w:t>
      </w:r>
      <w:r w:rsidR="00F90AD9" w:rsidRPr="006C6DE3">
        <w:rPr>
          <w:rFonts w:hint="cs"/>
          <w:rtl/>
        </w:rPr>
        <w:t>ه</w:t>
      </w:r>
      <w:r w:rsidRPr="006C6DE3">
        <w:rPr>
          <w:rFonts w:hint="cs"/>
          <w:rtl/>
        </w:rPr>
        <w:t xml:space="preserve"> در توان داری، تقوای خدا داشت</w:t>
      </w:r>
      <w:r w:rsidR="00F90AD9" w:rsidRPr="006C6DE3">
        <w:rPr>
          <w:rFonts w:hint="cs"/>
          <w:rtl/>
        </w:rPr>
        <w:t>ه</w:t>
      </w:r>
      <w:r w:rsidRPr="006C6DE3">
        <w:rPr>
          <w:rFonts w:hint="cs"/>
          <w:rtl/>
        </w:rPr>
        <w:t xml:space="preserve"> باشید و (اوامر و نصایح خدا و رسول خدا را) گوش کنید و اطاعت نمایید و بھترین و مرغوب</w:t>
      </w:r>
      <w:r w:rsidRPr="006C6DE3">
        <w:rPr>
          <w:rFonts w:hint="eastAsia"/>
          <w:rtl/>
        </w:rPr>
        <w:t>‌</w:t>
      </w:r>
      <w:r w:rsidRPr="006C6DE3">
        <w:rPr>
          <w:rFonts w:hint="cs"/>
          <w:rtl/>
        </w:rPr>
        <w:t>ترین ما یملک خود را در را</w:t>
      </w:r>
      <w:r w:rsidR="00F90AD9" w:rsidRPr="006C6DE3">
        <w:rPr>
          <w:rFonts w:hint="cs"/>
          <w:rtl/>
        </w:rPr>
        <w:t>ه</w:t>
      </w:r>
      <w:r w:rsidRPr="006C6DE3">
        <w:rPr>
          <w:rFonts w:hint="cs"/>
          <w:rtl/>
        </w:rPr>
        <w:t xml:space="preserve"> خدا انفاق کنید ک</w:t>
      </w:r>
      <w:r w:rsidR="00F90AD9" w:rsidRPr="006C6DE3">
        <w:rPr>
          <w:rFonts w:hint="cs"/>
          <w:rtl/>
        </w:rPr>
        <w:t>ه</w:t>
      </w:r>
      <w:r w:rsidRPr="006C6DE3">
        <w:rPr>
          <w:rFonts w:hint="cs"/>
          <w:rtl/>
        </w:rPr>
        <w:t xml:space="preserve"> ب</w:t>
      </w:r>
      <w:r w:rsidR="00F90AD9" w:rsidRPr="006C6DE3">
        <w:rPr>
          <w:rFonts w:hint="cs"/>
          <w:rtl/>
        </w:rPr>
        <w:t>ه</w:t>
      </w:r>
      <w:r w:rsidRPr="006C6DE3">
        <w:rPr>
          <w:rFonts w:hint="cs"/>
          <w:rtl/>
        </w:rPr>
        <w:t xml:space="preserve"> سود خود شماست و ھر</w:t>
      </w:r>
      <w:r w:rsidR="002F3AB3" w:rsidRPr="006C6DE3">
        <w:rPr>
          <w:rFonts w:hint="cs"/>
          <w:rtl/>
        </w:rPr>
        <w:t xml:space="preserve"> </w:t>
      </w:r>
      <w:r w:rsidRPr="006C6DE3">
        <w:rPr>
          <w:rFonts w:hint="cs"/>
          <w:rtl/>
        </w:rPr>
        <w:t>کس از بخالت نفس مصون بماند، پس آنان رستگارانند</w:t>
      </w:r>
      <w:r w:rsidRPr="008421EC">
        <w:rPr>
          <w:rStyle w:val="Char8"/>
          <w:rtl/>
        </w:rPr>
        <w:t>»</w:t>
      </w:r>
      <w:r w:rsidR="00F90AD9" w:rsidRPr="006C6DE3">
        <w:rPr>
          <w:rFonts w:hint="cs"/>
          <w:rtl/>
          <w:lang w:bidi="ur-PK"/>
        </w:rPr>
        <w:t>.</w:t>
      </w:r>
    </w:p>
    <w:p w:rsidR="00752F1E" w:rsidRPr="006C6DE3" w:rsidRDefault="00A90D20" w:rsidP="002F3AB3">
      <w:pPr>
        <w:pStyle w:val="a8"/>
        <w:rPr>
          <w:spacing w:val="-4"/>
          <w:rtl/>
          <w:lang w:bidi="ur-PK"/>
        </w:rPr>
      </w:pPr>
      <w:r w:rsidRPr="006C6DE3">
        <w:rPr>
          <w:rFonts w:hint="cs"/>
          <w:spacing w:val="-4"/>
          <w:rtl/>
          <w:lang w:bidi="ur-PK"/>
        </w:rPr>
        <w:t>ب</w:t>
      </w:r>
      <w:r w:rsidR="00F90AD9" w:rsidRPr="006C6DE3">
        <w:rPr>
          <w:rFonts w:hint="cs"/>
          <w:spacing w:val="-4"/>
          <w:rtl/>
          <w:lang w:bidi="ur-PK"/>
        </w:rPr>
        <w:t>ه</w:t>
      </w:r>
      <w:r w:rsidRPr="006C6DE3">
        <w:rPr>
          <w:rFonts w:hint="cs"/>
          <w:spacing w:val="-4"/>
          <w:rtl/>
          <w:lang w:bidi="ur-PK"/>
        </w:rPr>
        <w:t xml:space="preserve"> حقیقت اموال پنھان شد</w:t>
      </w:r>
      <w:r w:rsidR="00F90AD9" w:rsidRPr="006C6DE3">
        <w:rPr>
          <w:rFonts w:hint="cs"/>
          <w:spacing w:val="-4"/>
          <w:rtl/>
          <w:lang w:bidi="ur-PK"/>
        </w:rPr>
        <w:t>ه</w:t>
      </w:r>
      <w:r w:rsidRPr="006C6DE3">
        <w:rPr>
          <w:rFonts w:hint="cs"/>
          <w:spacing w:val="-4"/>
          <w:rtl/>
          <w:lang w:bidi="ur-PK"/>
        </w:rPr>
        <w:t xml:space="preserve"> در صندوق‌ھا و بانک‌ھا ک</w:t>
      </w:r>
      <w:r w:rsidR="00F90AD9" w:rsidRPr="006C6DE3">
        <w:rPr>
          <w:rFonts w:hint="cs"/>
          <w:spacing w:val="-4"/>
          <w:rtl/>
          <w:lang w:bidi="ur-PK"/>
        </w:rPr>
        <w:t>ه</w:t>
      </w:r>
      <w:r w:rsidRPr="006C6DE3">
        <w:rPr>
          <w:rFonts w:hint="cs"/>
          <w:spacing w:val="-4"/>
          <w:rtl/>
          <w:lang w:bidi="ur-PK"/>
        </w:rPr>
        <w:t xml:space="preserve"> معمولاً انس</w:t>
      </w:r>
      <w:r w:rsidR="002F3AB3" w:rsidRPr="006C6DE3">
        <w:rPr>
          <w:rFonts w:hint="cs"/>
          <w:spacing w:val="-4"/>
          <w:rtl/>
          <w:lang w:bidi="ur-PK"/>
        </w:rPr>
        <w:t>ا</w:t>
      </w:r>
      <w:r w:rsidR="00546A50" w:rsidRPr="006C6DE3">
        <w:rPr>
          <w:rFonts w:hint="cs"/>
          <w:spacing w:val="-4"/>
          <w:rtl/>
          <w:lang w:bidi="ur-PK"/>
        </w:rPr>
        <w:t>ن‌ھا</w:t>
      </w:r>
      <w:r w:rsidRPr="006C6DE3">
        <w:rPr>
          <w:rFonts w:hint="cs"/>
          <w:spacing w:val="-4"/>
          <w:rtl/>
          <w:lang w:bidi="ur-PK"/>
        </w:rPr>
        <w:t xml:space="preserve"> بد</w:t>
      </w:r>
      <w:r w:rsidR="002F3AB3" w:rsidRPr="006C6DE3">
        <w:rPr>
          <w:rFonts w:hint="cs"/>
          <w:spacing w:val="-4"/>
          <w:rtl/>
          <w:lang w:bidi="ur-PK"/>
        </w:rPr>
        <w:t>ا</w:t>
      </w:r>
      <w:r w:rsidR="00546A50" w:rsidRPr="006C6DE3">
        <w:rPr>
          <w:rFonts w:hint="cs"/>
          <w:spacing w:val="-4"/>
          <w:rtl/>
          <w:lang w:bidi="ur-PK"/>
        </w:rPr>
        <w:t>ن‌ھا</w:t>
      </w:r>
      <w:r w:rsidRPr="006C6DE3">
        <w:rPr>
          <w:rFonts w:hint="cs"/>
          <w:spacing w:val="-4"/>
          <w:rtl/>
          <w:lang w:bidi="ur-PK"/>
        </w:rPr>
        <w:t xml:space="preserve"> تکی</w:t>
      </w:r>
      <w:r w:rsidR="00F90AD9" w:rsidRPr="006C6DE3">
        <w:rPr>
          <w:rFonts w:hint="cs"/>
          <w:spacing w:val="-4"/>
          <w:rtl/>
          <w:lang w:bidi="ur-PK"/>
        </w:rPr>
        <w:t>ه</w:t>
      </w:r>
      <w:r w:rsidRPr="006C6DE3">
        <w:rPr>
          <w:rFonts w:hint="cs"/>
          <w:spacing w:val="-4"/>
          <w:rtl/>
          <w:lang w:bidi="ur-PK"/>
        </w:rPr>
        <w:t xml:space="preserve"> دارند و آن را بزرگ‌ترین پشتوان</w:t>
      </w:r>
      <w:r w:rsidR="00F90AD9" w:rsidRPr="006C6DE3">
        <w:rPr>
          <w:rFonts w:hint="cs"/>
          <w:spacing w:val="-4"/>
          <w:rtl/>
          <w:lang w:bidi="ur-PK"/>
        </w:rPr>
        <w:t>ۀ</w:t>
      </w:r>
      <w:r w:rsidRPr="006C6DE3">
        <w:rPr>
          <w:rFonts w:hint="cs"/>
          <w:spacing w:val="-4"/>
          <w:rtl/>
          <w:lang w:bidi="ur-PK"/>
        </w:rPr>
        <w:t xml:space="preserve"> روز مبادا ب</w:t>
      </w:r>
      <w:r w:rsidR="00F90AD9" w:rsidRPr="006C6DE3">
        <w:rPr>
          <w:rFonts w:hint="cs"/>
          <w:spacing w:val="-4"/>
          <w:rtl/>
          <w:lang w:bidi="ur-PK"/>
        </w:rPr>
        <w:t>ه</w:t>
      </w:r>
      <w:r w:rsidRPr="006C6DE3">
        <w:rPr>
          <w:rFonts w:hint="cs"/>
          <w:spacing w:val="-4"/>
          <w:rtl/>
          <w:lang w:bidi="ur-PK"/>
        </w:rPr>
        <w:t xml:space="preserve"> شمار می‌آورند و احیاناً حق و حقوق فقرا مساکین، ھرگز از آن جدا نمی‌شود، در واقع بزرگ‌ترین دشمنان صاحبان</w:t>
      </w:r>
      <w:r w:rsidR="002F3AB3" w:rsidRPr="006C6DE3">
        <w:rPr>
          <w:rFonts w:hint="eastAsia"/>
          <w:spacing w:val="-4"/>
          <w:rtl/>
          <w:lang w:bidi="ur-PK"/>
        </w:rPr>
        <w:t>‌</w:t>
      </w:r>
      <w:r w:rsidRPr="006C6DE3">
        <w:rPr>
          <w:rFonts w:hint="cs"/>
          <w:spacing w:val="-4"/>
          <w:rtl/>
          <w:lang w:bidi="ur-PK"/>
        </w:rPr>
        <w:t>شان در دنیا و قیامت می‌باشند و شبی</w:t>
      </w:r>
      <w:r w:rsidR="00F90AD9" w:rsidRPr="006C6DE3">
        <w:rPr>
          <w:rFonts w:hint="cs"/>
          <w:spacing w:val="-4"/>
          <w:rtl/>
          <w:lang w:bidi="ur-PK"/>
        </w:rPr>
        <w:t>ه</w:t>
      </w:r>
      <w:r w:rsidRPr="006C6DE3">
        <w:rPr>
          <w:rFonts w:hint="cs"/>
          <w:spacing w:val="-4"/>
          <w:rtl/>
          <w:lang w:bidi="ur-PK"/>
        </w:rPr>
        <w:t>‌ترین چیز ب</w:t>
      </w:r>
      <w:r w:rsidR="00F90AD9" w:rsidRPr="006C6DE3">
        <w:rPr>
          <w:rFonts w:hint="cs"/>
          <w:spacing w:val="-4"/>
          <w:rtl/>
          <w:lang w:bidi="ur-PK"/>
        </w:rPr>
        <w:t>ه</w:t>
      </w:r>
      <w:r w:rsidRPr="006C6DE3">
        <w:rPr>
          <w:rFonts w:hint="cs"/>
          <w:spacing w:val="-4"/>
          <w:rtl/>
          <w:lang w:bidi="ur-PK"/>
        </w:rPr>
        <w:t xml:space="preserve"> مارھای خفت</w:t>
      </w:r>
      <w:r w:rsidR="00F90AD9" w:rsidRPr="006C6DE3">
        <w:rPr>
          <w:rFonts w:hint="cs"/>
          <w:spacing w:val="-4"/>
          <w:rtl/>
          <w:lang w:bidi="ur-PK"/>
        </w:rPr>
        <w:t>ه</w:t>
      </w:r>
      <w:r w:rsidRPr="006C6DE3">
        <w:rPr>
          <w:rFonts w:hint="cs"/>
          <w:spacing w:val="-4"/>
          <w:rtl/>
          <w:lang w:bidi="ur-PK"/>
        </w:rPr>
        <w:t xml:space="preserve"> شد</w:t>
      </w:r>
      <w:r w:rsidR="00F90AD9" w:rsidRPr="006C6DE3">
        <w:rPr>
          <w:rFonts w:hint="cs"/>
          <w:spacing w:val="-4"/>
          <w:rtl/>
          <w:lang w:bidi="ur-PK"/>
        </w:rPr>
        <w:t>ه</w:t>
      </w:r>
      <w:r w:rsidRPr="006C6DE3">
        <w:rPr>
          <w:rFonts w:hint="cs"/>
          <w:spacing w:val="-4"/>
          <w:rtl/>
          <w:lang w:bidi="ur-PK"/>
        </w:rPr>
        <w:t xml:space="preserve"> در سوراخ‌ھا می‌باشند و مثل آن‌ک</w:t>
      </w:r>
      <w:r w:rsidR="00F90AD9" w:rsidRPr="006C6DE3">
        <w:rPr>
          <w:rFonts w:hint="cs"/>
          <w:spacing w:val="-4"/>
          <w:rtl/>
          <w:lang w:bidi="ur-PK"/>
        </w:rPr>
        <w:t>ه</w:t>
      </w:r>
      <w:r w:rsidRPr="006C6DE3">
        <w:rPr>
          <w:rFonts w:hint="cs"/>
          <w:spacing w:val="-4"/>
          <w:rtl/>
          <w:lang w:bidi="ur-PK"/>
        </w:rPr>
        <w:t xml:space="preserve"> در کمین اذیّت و آزار انس</w:t>
      </w:r>
      <w:r w:rsidR="002F3AB3" w:rsidRPr="006C6DE3">
        <w:rPr>
          <w:rFonts w:hint="cs"/>
          <w:spacing w:val="-4"/>
          <w:rtl/>
          <w:lang w:bidi="ur-PK"/>
        </w:rPr>
        <w:t>ا</w:t>
      </w:r>
      <w:r w:rsidR="00546A50" w:rsidRPr="006C6DE3">
        <w:rPr>
          <w:rFonts w:hint="cs"/>
          <w:spacing w:val="-4"/>
          <w:rtl/>
          <w:lang w:bidi="ur-PK"/>
        </w:rPr>
        <w:t>ن‌ھا</w:t>
      </w:r>
      <w:r w:rsidRPr="006C6DE3">
        <w:rPr>
          <w:rFonts w:hint="cs"/>
          <w:spacing w:val="-4"/>
          <w:rtl/>
          <w:lang w:bidi="ur-PK"/>
        </w:rPr>
        <w:t>، خفت</w:t>
      </w:r>
      <w:r w:rsidR="00F90AD9" w:rsidRPr="006C6DE3">
        <w:rPr>
          <w:rFonts w:hint="cs"/>
          <w:spacing w:val="-4"/>
          <w:rtl/>
          <w:lang w:bidi="ur-PK"/>
        </w:rPr>
        <w:t>ه</w:t>
      </w:r>
      <w:r w:rsidRPr="006C6DE3">
        <w:rPr>
          <w:rFonts w:hint="cs"/>
          <w:spacing w:val="-4"/>
          <w:rtl/>
          <w:lang w:bidi="ur-PK"/>
        </w:rPr>
        <w:t>‌اند</w:t>
      </w:r>
      <w:r w:rsidR="00F90AD9" w:rsidRPr="006C6DE3">
        <w:rPr>
          <w:rFonts w:hint="cs"/>
          <w:spacing w:val="-4"/>
          <w:rtl/>
          <w:lang w:bidi="ur-PK"/>
        </w:rPr>
        <w:t>.</w:t>
      </w:r>
      <w:r w:rsidRPr="006C6DE3">
        <w:rPr>
          <w:rFonts w:hint="cs"/>
          <w:spacing w:val="-4"/>
          <w:rtl/>
          <w:lang w:bidi="ur-PK"/>
        </w:rPr>
        <w:t xml:space="preserve"> و ب</w:t>
      </w:r>
      <w:r w:rsidR="00F90AD9" w:rsidRPr="006C6DE3">
        <w:rPr>
          <w:rFonts w:hint="cs"/>
          <w:spacing w:val="-4"/>
          <w:rtl/>
          <w:lang w:bidi="ur-PK"/>
        </w:rPr>
        <w:t>ه</w:t>
      </w:r>
      <w:r w:rsidRPr="006C6DE3">
        <w:rPr>
          <w:rFonts w:hint="cs"/>
          <w:spacing w:val="-4"/>
          <w:rtl/>
          <w:lang w:bidi="ur-PK"/>
        </w:rPr>
        <w:t xml:space="preserve"> ھمین دلیل در رعایت داریم ک</w:t>
      </w:r>
      <w:r w:rsidR="00F90AD9" w:rsidRPr="006C6DE3">
        <w:rPr>
          <w:rFonts w:hint="cs"/>
          <w:spacing w:val="-4"/>
          <w:rtl/>
          <w:lang w:bidi="ur-PK"/>
        </w:rPr>
        <w:t>ه</w:t>
      </w:r>
      <w:r w:rsidRPr="006C6DE3">
        <w:rPr>
          <w:rFonts w:hint="cs"/>
          <w:spacing w:val="-4"/>
          <w:rtl/>
          <w:lang w:bidi="ur-PK"/>
        </w:rPr>
        <w:t xml:space="preserve"> این گون</w:t>
      </w:r>
      <w:r w:rsidR="00F90AD9" w:rsidRPr="006C6DE3">
        <w:rPr>
          <w:rFonts w:hint="cs"/>
          <w:spacing w:val="-4"/>
          <w:rtl/>
          <w:lang w:bidi="ur-PK"/>
        </w:rPr>
        <w:t>ه</w:t>
      </w:r>
      <w:r w:rsidRPr="006C6DE3">
        <w:rPr>
          <w:rFonts w:hint="cs"/>
          <w:spacing w:val="-4"/>
          <w:rtl/>
          <w:lang w:bidi="ur-PK"/>
        </w:rPr>
        <w:t xml:space="preserve"> اموال، ب</w:t>
      </w:r>
      <w:r w:rsidR="00F90AD9" w:rsidRPr="006C6DE3">
        <w:rPr>
          <w:rFonts w:hint="cs"/>
          <w:spacing w:val="-4"/>
          <w:rtl/>
          <w:lang w:bidi="ur-PK"/>
        </w:rPr>
        <w:t>ه</w:t>
      </w:r>
      <w:r w:rsidRPr="006C6DE3">
        <w:rPr>
          <w:rFonts w:hint="cs"/>
          <w:spacing w:val="-4"/>
          <w:rtl/>
          <w:lang w:bidi="ur-PK"/>
        </w:rPr>
        <w:t xml:space="preserve"> مارھایی تبدیل می‌شوند ک</w:t>
      </w:r>
      <w:r w:rsidR="00F90AD9" w:rsidRPr="006C6DE3">
        <w:rPr>
          <w:rFonts w:hint="cs"/>
          <w:spacing w:val="-4"/>
          <w:rtl/>
          <w:lang w:bidi="ur-PK"/>
        </w:rPr>
        <w:t>ه</w:t>
      </w:r>
      <w:r w:rsidRPr="006C6DE3">
        <w:rPr>
          <w:rFonts w:hint="cs"/>
          <w:spacing w:val="-4"/>
          <w:rtl/>
          <w:lang w:bidi="ur-PK"/>
        </w:rPr>
        <w:t xml:space="preserve"> در روز قیامت دست‌ھای قفل شد</w:t>
      </w:r>
      <w:r w:rsidR="00F90AD9" w:rsidRPr="006C6DE3">
        <w:rPr>
          <w:rFonts w:hint="cs"/>
          <w:spacing w:val="-4"/>
          <w:rtl/>
          <w:lang w:bidi="ur-PK"/>
        </w:rPr>
        <w:t>ۀ</w:t>
      </w:r>
      <w:r w:rsidRPr="006C6DE3">
        <w:rPr>
          <w:rFonts w:hint="cs"/>
          <w:spacing w:val="-4"/>
          <w:rtl/>
          <w:lang w:bidi="ur-PK"/>
        </w:rPr>
        <w:t xml:space="preserve"> صاحبان</w:t>
      </w:r>
      <w:r w:rsidR="002F3AB3" w:rsidRPr="006C6DE3">
        <w:rPr>
          <w:rFonts w:hint="eastAsia"/>
          <w:spacing w:val="-4"/>
          <w:rtl/>
          <w:lang w:bidi="ur-PK"/>
        </w:rPr>
        <w:t>‌</w:t>
      </w:r>
      <w:r w:rsidRPr="006C6DE3">
        <w:rPr>
          <w:rFonts w:hint="cs"/>
          <w:spacing w:val="-4"/>
          <w:rtl/>
          <w:lang w:bidi="ur-PK"/>
        </w:rPr>
        <w:t>شان بر اثر بخالت و آزمندی را گاز می‌گیرند</w:t>
      </w:r>
      <w:r w:rsidR="00F90AD9" w:rsidRPr="006C6DE3">
        <w:rPr>
          <w:rFonts w:hint="cs"/>
          <w:spacing w:val="-4"/>
          <w:rtl/>
          <w:lang w:bidi="ur-PK"/>
        </w:rPr>
        <w:t>.</w:t>
      </w:r>
      <w:r w:rsidRPr="006C6DE3">
        <w:rPr>
          <w:rFonts w:hint="cs"/>
          <w:spacing w:val="-4"/>
          <w:rtl/>
          <w:lang w:bidi="ur-PK"/>
        </w:rPr>
        <w:t xml:space="preserve"> و ھیچ صاحب پس اندازی نیست ک</w:t>
      </w:r>
      <w:r w:rsidR="00F90AD9" w:rsidRPr="006C6DE3">
        <w:rPr>
          <w:rFonts w:hint="cs"/>
          <w:spacing w:val="-4"/>
          <w:rtl/>
          <w:lang w:bidi="ur-PK"/>
        </w:rPr>
        <w:t>ه</w:t>
      </w:r>
      <w:r w:rsidRPr="006C6DE3">
        <w:rPr>
          <w:rFonts w:hint="cs"/>
          <w:spacing w:val="-4"/>
          <w:rtl/>
          <w:lang w:bidi="ur-PK"/>
        </w:rPr>
        <w:t xml:space="preserve"> حق و حقوق فقرا را از آن پس‌انداز جدا نکرد</w:t>
      </w:r>
      <w:r w:rsidR="00F90AD9" w:rsidRPr="006C6DE3">
        <w:rPr>
          <w:rFonts w:hint="cs"/>
          <w:spacing w:val="-4"/>
          <w:rtl/>
          <w:lang w:bidi="ur-PK"/>
        </w:rPr>
        <w:t>ه</w:t>
      </w:r>
      <w:r w:rsidRPr="006C6DE3">
        <w:rPr>
          <w:rFonts w:hint="cs"/>
          <w:spacing w:val="-4"/>
          <w:rtl/>
          <w:lang w:bidi="ur-PK"/>
        </w:rPr>
        <w:t xml:space="preserve"> باشد، مگر این‌ک</w:t>
      </w:r>
      <w:r w:rsidR="00F90AD9" w:rsidRPr="006C6DE3">
        <w:rPr>
          <w:rFonts w:hint="cs"/>
          <w:spacing w:val="-4"/>
          <w:rtl/>
          <w:lang w:bidi="ur-PK"/>
        </w:rPr>
        <w:t>ه</w:t>
      </w:r>
      <w:r w:rsidRPr="006C6DE3">
        <w:rPr>
          <w:rFonts w:hint="cs"/>
          <w:spacing w:val="-4"/>
          <w:rtl/>
          <w:lang w:bidi="ur-PK"/>
        </w:rPr>
        <w:t xml:space="preserve"> آن مال تبدیل ب</w:t>
      </w:r>
      <w:r w:rsidR="00F90AD9" w:rsidRPr="006C6DE3">
        <w:rPr>
          <w:rFonts w:hint="cs"/>
          <w:spacing w:val="-4"/>
          <w:rtl/>
          <w:lang w:bidi="ur-PK"/>
        </w:rPr>
        <w:t>ه</w:t>
      </w:r>
      <w:r w:rsidRPr="006C6DE3">
        <w:rPr>
          <w:rFonts w:hint="cs"/>
          <w:spacing w:val="-4"/>
          <w:rtl/>
          <w:lang w:bidi="ur-PK"/>
        </w:rPr>
        <w:t xml:space="preserve"> مار سر تاسی ک</w:t>
      </w:r>
      <w:r w:rsidR="00F90AD9" w:rsidRPr="006C6DE3">
        <w:rPr>
          <w:rFonts w:hint="cs"/>
          <w:spacing w:val="-4"/>
          <w:rtl/>
          <w:lang w:bidi="ur-PK"/>
        </w:rPr>
        <w:t>ه</w:t>
      </w:r>
      <w:r w:rsidRPr="006C6DE3">
        <w:rPr>
          <w:rFonts w:hint="cs"/>
          <w:spacing w:val="-4"/>
          <w:rtl/>
          <w:lang w:bidi="ur-PK"/>
        </w:rPr>
        <w:t xml:space="preserve"> دھن باز می‌کند و </w:t>
      </w:r>
      <w:r w:rsidR="00E6509E" w:rsidRPr="006C6DE3">
        <w:rPr>
          <w:rFonts w:hint="cs"/>
          <w:spacing w:val="-4"/>
          <w:rtl/>
          <w:lang w:bidi="ur-PK"/>
        </w:rPr>
        <w:t>به‌سوی</w:t>
      </w:r>
      <w:r w:rsidRPr="006C6DE3">
        <w:rPr>
          <w:rFonts w:hint="cs"/>
          <w:spacing w:val="-4"/>
          <w:rtl/>
          <w:lang w:bidi="ur-PK"/>
        </w:rPr>
        <w:t xml:space="preserve"> صاحبش می‌رود و ھنگامی ک</w:t>
      </w:r>
      <w:r w:rsidR="00F90AD9" w:rsidRPr="006C6DE3">
        <w:rPr>
          <w:rFonts w:hint="cs"/>
          <w:spacing w:val="-4"/>
          <w:rtl/>
          <w:lang w:bidi="ur-PK"/>
        </w:rPr>
        <w:t>ه</w:t>
      </w:r>
      <w:r w:rsidRPr="006C6DE3">
        <w:rPr>
          <w:rFonts w:hint="cs"/>
          <w:spacing w:val="-4"/>
          <w:rtl/>
          <w:lang w:bidi="ur-PK"/>
        </w:rPr>
        <w:t xml:space="preserve"> صاحبش فرار کرد، ندایی را می‌شنود ک</w:t>
      </w:r>
      <w:r w:rsidR="00F90AD9" w:rsidRPr="006C6DE3">
        <w:rPr>
          <w:rFonts w:hint="cs"/>
          <w:spacing w:val="-4"/>
          <w:rtl/>
          <w:lang w:bidi="ur-PK"/>
        </w:rPr>
        <w:t>ه</w:t>
      </w:r>
      <w:r w:rsidRPr="006C6DE3">
        <w:rPr>
          <w:rFonts w:hint="cs"/>
          <w:spacing w:val="-4"/>
          <w:rtl/>
          <w:lang w:bidi="ur-PK"/>
        </w:rPr>
        <w:t xml:space="preserve"> گنج پنھان کرد</w:t>
      </w:r>
      <w:r w:rsidR="00F90AD9" w:rsidRPr="006C6DE3">
        <w:rPr>
          <w:rFonts w:hint="cs"/>
          <w:spacing w:val="-4"/>
          <w:rtl/>
          <w:lang w:bidi="ur-PK"/>
        </w:rPr>
        <w:t>ۀ</w:t>
      </w:r>
      <w:r w:rsidRPr="006C6DE3">
        <w:rPr>
          <w:rFonts w:hint="cs"/>
          <w:spacing w:val="-4"/>
          <w:rtl/>
          <w:lang w:bidi="ur-PK"/>
        </w:rPr>
        <w:t xml:space="preserve"> خود را دریاب ک</w:t>
      </w:r>
      <w:r w:rsidR="00F90AD9" w:rsidRPr="006C6DE3">
        <w:rPr>
          <w:rFonts w:hint="cs"/>
          <w:spacing w:val="-4"/>
          <w:rtl/>
          <w:lang w:bidi="ur-PK"/>
        </w:rPr>
        <w:t>ه</w:t>
      </w:r>
      <w:r w:rsidRPr="006C6DE3">
        <w:rPr>
          <w:rFonts w:hint="cs"/>
          <w:spacing w:val="-4"/>
          <w:rtl/>
          <w:lang w:bidi="ur-PK"/>
        </w:rPr>
        <w:t xml:space="preserve"> ما نیازی ب</w:t>
      </w:r>
      <w:r w:rsidR="00F90AD9" w:rsidRPr="006C6DE3">
        <w:rPr>
          <w:rFonts w:hint="cs"/>
          <w:spacing w:val="-4"/>
          <w:rtl/>
          <w:lang w:bidi="ur-PK"/>
        </w:rPr>
        <w:t>ه</w:t>
      </w:r>
      <w:r w:rsidRPr="006C6DE3">
        <w:rPr>
          <w:rFonts w:hint="cs"/>
          <w:spacing w:val="-4"/>
          <w:rtl/>
          <w:lang w:bidi="ur-PK"/>
        </w:rPr>
        <w:t xml:space="preserve"> او نداریم و وقتی ک</w:t>
      </w:r>
      <w:r w:rsidR="00F90AD9" w:rsidRPr="006C6DE3">
        <w:rPr>
          <w:rFonts w:hint="cs"/>
          <w:spacing w:val="-4"/>
          <w:rtl/>
          <w:lang w:bidi="ur-PK"/>
        </w:rPr>
        <w:t>ه</w:t>
      </w:r>
      <w:r w:rsidRPr="006C6DE3">
        <w:rPr>
          <w:rFonts w:hint="cs"/>
          <w:spacing w:val="-4"/>
          <w:rtl/>
          <w:lang w:bidi="ur-PK"/>
        </w:rPr>
        <w:t xml:space="preserve"> دید، چار</w:t>
      </w:r>
      <w:r w:rsidR="00F90AD9" w:rsidRPr="006C6DE3">
        <w:rPr>
          <w:rFonts w:hint="cs"/>
          <w:spacing w:val="-4"/>
          <w:rtl/>
          <w:lang w:bidi="ur-PK"/>
        </w:rPr>
        <w:t>ه</w:t>
      </w:r>
      <w:r w:rsidRPr="006C6DE3">
        <w:rPr>
          <w:rFonts w:hint="cs"/>
          <w:spacing w:val="-4"/>
          <w:rtl/>
          <w:lang w:bidi="ur-PK"/>
        </w:rPr>
        <w:t>‌ای ندارد جز آن‌ک</w:t>
      </w:r>
      <w:r w:rsidR="00F90AD9" w:rsidRPr="006C6DE3">
        <w:rPr>
          <w:rFonts w:hint="cs"/>
          <w:spacing w:val="-4"/>
          <w:rtl/>
          <w:lang w:bidi="ur-PK"/>
        </w:rPr>
        <w:t>ه</w:t>
      </w:r>
      <w:r w:rsidRPr="006C6DE3">
        <w:rPr>
          <w:rFonts w:hint="cs"/>
          <w:spacing w:val="-4"/>
          <w:rtl/>
          <w:lang w:bidi="ur-PK"/>
        </w:rPr>
        <w:t xml:space="preserve"> </w:t>
      </w:r>
      <w:r w:rsidR="00752F1E" w:rsidRPr="006C6DE3">
        <w:rPr>
          <w:rFonts w:hint="cs"/>
          <w:spacing w:val="-4"/>
          <w:rtl/>
          <w:lang w:bidi="ur-PK"/>
        </w:rPr>
        <w:t>آن گنج تبدیل شد</w:t>
      </w:r>
      <w:r w:rsidR="00F90AD9" w:rsidRPr="006C6DE3">
        <w:rPr>
          <w:rFonts w:hint="cs"/>
          <w:spacing w:val="-4"/>
          <w:rtl/>
          <w:lang w:bidi="ur-PK"/>
        </w:rPr>
        <w:t>ه</w:t>
      </w:r>
      <w:r w:rsidR="00752F1E" w:rsidRPr="006C6DE3">
        <w:rPr>
          <w:rFonts w:hint="cs"/>
          <w:spacing w:val="-4"/>
          <w:rtl/>
          <w:lang w:bidi="ur-PK"/>
        </w:rPr>
        <w:t xml:space="preserve"> ب</w:t>
      </w:r>
      <w:r w:rsidR="00F90AD9" w:rsidRPr="006C6DE3">
        <w:rPr>
          <w:rFonts w:hint="cs"/>
          <w:spacing w:val="-4"/>
          <w:rtl/>
          <w:lang w:bidi="ur-PK"/>
        </w:rPr>
        <w:t>ه</w:t>
      </w:r>
      <w:r w:rsidR="00752F1E" w:rsidRPr="006C6DE3">
        <w:rPr>
          <w:rFonts w:hint="cs"/>
          <w:spacing w:val="-4"/>
          <w:rtl/>
          <w:lang w:bidi="ur-PK"/>
        </w:rPr>
        <w:t xml:space="preserve"> مار را در برگیرد، دستانش را در دھن آن مار فرو می‌کند و او نیز ھمچون شتر تحریک شد</w:t>
      </w:r>
      <w:r w:rsidR="00F90AD9" w:rsidRPr="006C6DE3">
        <w:rPr>
          <w:rFonts w:hint="cs"/>
          <w:spacing w:val="-4"/>
          <w:rtl/>
          <w:lang w:bidi="ur-PK"/>
        </w:rPr>
        <w:t>ه</w:t>
      </w:r>
      <w:r w:rsidR="00752F1E" w:rsidRPr="006C6DE3">
        <w:rPr>
          <w:rFonts w:hint="cs"/>
          <w:spacing w:val="-4"/>
          <w:rtl/>
          <w:lang w:bidi="ur-PK"/>
        </w:rPr>
        <w:t xml:space="preserve"> دست‌ھای او را گاز می‌گیرد</w:t>
      </w:r>
      <w:r w:rsidR="00F90AD9" w:rsidRPr="006C6DE3">
        <w:rPr>
          <w:rFonts w:hint="cs"/>
          <w:spacing w:val="-4"/>
          <w:rtl/>
          <w:lang w:bidi="ur-PK"/>
        </w:rPr>
        <w:t>.</w:t>
      </w:r>
    </w:p>
    <w:p w:rsidR="00752F1E" w:rsidRPr="006C6DE3" w:rsidRDefault="00752F1E" w:rsidP="00752F1E">
      <w:pPr>
        <w:pStyle w:val="a8"/>
        <w:rPr>
          <w:spacing w:val="-4"/>
          <w:rtl/>
          <w:lang w:bidi="ur-PK"/>
        </w:rPr>
      </w:pPr>
      <w:r w:rsidRPr="006C6DE3">
        <w:rPr>
          <w:rFonts w:hint="cs"/>
          <w:spacing w:val="-4"/>
          <w:rtl/>
          <w:lang w:bidi="ur-PK"/>
        </w:rPr>
        <w:t>البت</w:t>
      </w:r>
      <w:r w:rsidR="00F90AD9" w:rsidRPr="006C6DE3">
        <w:rPr>
          <w:rFonts w:hint="cs"/>
          <w:spacing w:val="-4"/>
          <w:rtl/>
          <w:lang w:bidi="ur-PK"/>
        </w:rPr>
        <w:t>ه</w:t>
      </w:r>
      <w:r w:rsidRPr="006C6DE3">
        <w:rPr>
          <w:rFonts w:hint="cs"/>
          <w:spacing w:val="-4"/>
          <w:rtl/>
          <w:lang w:bidi="ur-PK"/>
        </w:rPr>
        <w:t xml:space="preserve"> دین اسلام ھموار</w:t>
      </w:r>
      <w:r w:rsidR="00F90AD9" w:rsidRPr="006C6DE3">
        <w:rPr>
          <w:rFonts w:hint="cs"/>
          <w:spacing w:val="-4"/>
          <w:rtl/>
          <w:lang w:bidi="ur-PK"/>
        </w:rPr>
        <w:t>ه</w:t>
      </w:r>
      <w:r w:rsidRPr="006C6DE3">
        <w:rPr>
          <w:rFonts w:hint="cs"/>
          <w:spacing w:val="-4"/>
          <w:rtl/>
          <w:lang w:bidi="ur-PK"/>
        </w:rPr>
        <w:t xml:space="preserve"> ب</w:t>
      </w:r>
      <w:r w:rsidR="00F90AD9" w:rsidRPr="006C6DE3">
        <w:rPr>
          <w:rFonts w:hint="cs"/>
          <w:spacing w:val="-4"/>
          <w:rtl/>
          <w:lang w:bidi="ur-PK"/>
        </w:rPr>
        <w:t>ه</w:t>
      </w:r>
      <w:r w:rsidRPr="006C6DE3">
        <w:rPr>
          <w:rFonts w:hint="cs"/>
          <w:spacing w:val="-4"/>
          <w:rtl/>
          <w:lang w:bidi="ur-PK"/>
        </w:rPr>
        <w:t xml:space="preserve"> نیکی انسان را تفھیم می‌کند ک</w:t>
      </w:r>
      <w:r w:rsidR="00F90AD9" w:rsidRPr="006C6DE3">
        <w:rPr>
          <w:rFonts w:hint="cs"/>
          <w:spacing w:val="-4"/>
          <w:rtl/>
          <w:lang w:bidi="ur-PK"/>
        </w:rPr>
        <w:t>ه</w:t>
      </w:r>
      <w:r w:rsidRPr="006C6DE3">
        <w:rPr>
          <w:rFonts w:hint="cs"/>
          <w:spacing w:val="-4"/>
          <w:rtl/>
          <w:lang w:bidi="ur-PK"/>
        </w:rPr>
        <w:t xml:space="preserve"> محبت و علاق</w:t>
      </w:r>
      <w:r w:rsidR="00F90AD9" w:rsidRPr="006C6DE3">
        <w:rPr>
          <w:rFonts w:hint="cs"/>
          <w:spacing w:val="-4"/>
          <w:rtl/>
          <w:lang w:bidi="ur-PK"/>
        </w:rPr>
        <w:t>ۀ</w:t>
      </w:r>
      <w:r w:rsidRPr="006C6DE3">
        <w:rPr>
          <w:rFonts w:hint="cs"/>
          <w:spacing w:val="-4"/>
          <w:rtl/>
          <w:lang w:bidi="ur-PK"/>
        </w:rPr>
        <w:t xml:space="preserve"> مفرط انسان ب</w:t>
      </w:r>
      <w:r w:rsidR="00F90AD9" w:rsidRPr="006C6DE3">
        <w:rPr>
          <w:rFonts w:hint="cs"/>
          <w:spacing w:val="-4"/>
          <w:rtl/>
          <w:lang w:bidi="ur-PK"/>
        </w:rPr>
        <w:t>ه</w:t>
      </w:r>
      <w:r w:rsidRPr="006C6DE3">
        <w:rPr>
          <w:rFonts w:hint="cs"/>
          <w:spacing w:val="-4"/>
          <w:rtl/>
          <w:lang w:bidi="ur-PK"/>
        </w:rPr>
        <w:t xml:space="preserve"> مال دنیا، کار، دست انسان می‌دھد و در دنیا و آخرت برای انسان مشکل آفرین خواھد بود و اگر انسان، حقیقت و واقعیت مال دنیا را درک کند، می‌فھمد ک</w:t>
      </w:r>
      <w:r w:rsidR="00F90AD9" w:rsidRPr="006C6DE3">
        <w:rPr>
          <w:rFonts w:hint="cs"/>
          <w:spacing w:val="-4"/>
          <w:rtl/>
          <w:lang w:bidi="ur-PK"/>
        </w:rPr>
        <w:t>ه</w:t>
      </w:r>
      <w:r w:rsidRPr="006C6DE3">
        <w:rPr>
          <w:rFonts w:hint="cs"/>
          <w:spacing w:val="-4"/>
          <w:rtl/>
          <w:lang w:bidi="ur-PK"/>
        </w:rPr>
        <w:t xml:space="preserve"> سماجت و بخشش و جوانمردی بھتر از خودپسندی است و از عجایب روزگار این است ک</w:t>
      </w:r>
      <w:r w:rsidR="00F90AD9" w:rsidRPr="006C6DE3">
        <w:rPr>
          <w:rFonts w:hint="cs"/>
          <w:spacing w:val="-4"/>
          <w:rtl/>
          <w:lang w:bidi="ur-PK"/>
        </w:rPr>
        <w:t>ه</w:t>
      </w:r>
      <w:r w:rsidRPr="006C6DE3">
        <w:rPr>
          <w:rFonts w:hint="cs"/>
          <w:spacing w:val="-4"/>
          <w:rtl/>
          <w:lang w:bidi="ur-PK"/>
        </w:rPr>
        <w:t xml:space="preserve"> انسان زحمت بکشد و مال دنیا را بر ھم انباشت</w:t>
      </w:r>
      <w:r w:rsidR="00F90AD9" w:rsidRPr="006C6DE3">
        <w:rPr>
          <w:rFonts w:hint="cs"/>
          <w:spacing w:val="-4"/>
          <w:rtl/>
          <w:lang w:bidi="ur-PK"/>
        </w:rPr>
        <w:t>ه</w:t>
      </w:r>
      <w:r w:rsidRPr="006C6DE3">
        <w:rPr>
          <w:rFonts w:hint="cs"/>
          <w:spacing w:val="-4"/>
          <w:rtl/>
          <w:lang w:bidi="ur-PK"/>
        </w:rPr>
        <w:t xml:space="preserve"> کند و انگھی از صرف آن در را</w:t>
      </w:r>
      <w:r w:rsidR="00F90AD9" w:rsidRPr="006C6DE3">
        <w:rPr>
          <w:rFonts w:hint="cs"/>
          <w:spacing w:val="-4"/>
          <w:rtl/>
          <w:lang w:bidi="ur-PK"/>
        </w:rPr>
        <w:t>ه</w:t>
      </w:r>
      <w:r w:rsidRPr="006C6DE3">
        <w:rPr>
          <w:rFonts w:hint="cs"/>
          <w:spacing w:val="-4"/>
          <w:rtl/>
          <w:lang w:bidi="ur-PK"/>
        </w:rPr>
        <w:t xml:space="preserve"> سعادت خود دریغ داشت</w:t>
      </w:r>
      <w:r w:rsidR="00F90AD9" w:rsidRPr="006C6DE3">
        <w:rPr>
          <w:rFonts w:hint="cs"/>
          <w:spacing w:val="-4"/>
          <w:rtl/>
          <w:lang w:bidi="ur-PK"/>
        </w:rPr>
        <w:t>ه</w:t>
      </w:r>
      <w:r w:rsidRPr="006C6DE3">
        <w:rPr>
          <w:rFonts w:hint="cs"/>
          <w:spacing w:val="-4"/>
          <w:rtl/>
          <w:lang w:bidi="ur-PK"/>
        </w:rPr>
        <w:t xml:space="preserve"> باشد و آن را برای غیر خود ترک کند</w:t>
      </w:r>
      <w:r w:rsidR="00F90AD9" w:rsidRPr="006C6DE3">
        <w:rPr>
          <w:rFonts w:hint="cs"/>
          <w:spacing w:val="-4"/>
          <w:rtl/>
          <w:lang w:bidi="ur-PK"/>
        </w:rPr>
        <w:t>.</w:t>
      </w:r>
      <w:r w:rsidRPr="006C6DE3">
        <w:rPr>
          <w:rFonts w:hint="cs"/>
          <w:spacing w:val="-4"/>
          <w:rtl/>
          <w:lang w:bidi="ur-PK"/>
        </w:rPr>
        <w:t xml:space="preserve"> و اگر انسان نتواند در را</w:t>
      </w:r>
      <w:r w:rsidR="00F90AD9" w:rsidRPr="006C6DE3">
        <w:rPr>
          <w:rFonts w:hint="cs"/>
          <w:spacing w:val="-4"/>
          <w:rtl/>
          <w:lang w:bidi="ur-PK"/>
        </w:rPr>
        <w:t>ه</w:t>
      </w:r>
      <w:r w:rsidRPr="006C6DE3">
        <w:rPr>
          <w:rFonts w:hint="cs"/>
          <w:spacing w:val="-4"/>
          <w:rtl/>
          <w:lang w:bidi="ur-PK"/>
        </w:rPr>
        <w:t xml:space="preserve"> اصلاح دنیا و آخرت و معاد و معاش خود از ثروتش استفاد</w:t>
      </w:r>
      <w:r w:rsidR="00F90AD9" w:rsidRPr="006C6DE3">
        <w:rPr>
          <w:rFonts w:hint="cs"/>
          <w:spacing w:val="-4"/>
          <w:rtl/>
          <w:lang w:bidi="ur-PK"/>
        </w:rPr>
        <w:t>ه</w:t>
      </w:r>
      <w:r w:rsidRPr="006C6DE3">
        <w:rPr>
          <w:rFonts w:hint="cs"/>
          <w:spacing w:val="-4"/>
          <w:rtl/>
          <w:lang w:bidi="ur-PK"/>
        </w:rPr>
        <w:t xml:space="preserve"> کند، پس ثروت و دارایی خود را، کی و در کجا و در چ</w:t>
      </w:r>
      <w:r w:rsidR="00F90AD9" w:rsidRPr="006C6DE3">
        <w:rPr>
          <w:rFonts w:hint="cs"/>
          <w:spacing w:val="-4"/>
          <w:rtl/>
          <w:lang w:bidi="ur-PK"/>
        </w:rPr>
        <w:t>ه</w:t>
      </w:r>
      <w:r w:rsidRPr="006C6DE3">
        <w:rPr>
          <w:rFonts w:hint="cs"/>
          <w:spacing w:val="-4"/>
          <w:rtl/>
          <w:lang w:bidi="ur-PK"/>
        </w:rPr>
        <w:t xml:space="preserve"> راھی ب</w:t>
      </w:r>
      <w:r w:rsidR="00F90AD9" w:rsidRPr="006C6DE3">
        <w:rPr>
          <w:rFonts w:hint="cs"/>
          <w:spacing w:val="-4"/>
          <w:rtl/>
          <w:lang w:bidi="ur-PK"/>
        </w:rPr>
        <w:t>ه</w:t>
      </w:r>
      <w:r w:rsidRPr="006C6DE3">
        <w:rPr>
          <w:rFonts w:hint="cs"/>
          <w:spacing w:val="-4"/>
          <w:rtl/>
          <w:lang w:bidi="ur-PK"/>
        </w:rPr>
        <w:t xml:space="preserve"> خدمت می‌گیرد</w:t>
      </w:r>
      <w:r w:rsidR="00F90AD9" w:rsidRPr="006C6DE3">
        <w:rPr>
          <w:rFonts w:hint="cs"/>
          <w:spacing w:val="-4"/>
          <w:rtl/>
          <w:lang w:bidi="ur-PK"/>
        </w:rPr>
        <w:t>.</w:t>
      </w:r>
      <w:r w:rsidRPr="006C6DE3">
        <w:rPr>
          <w:rFonts w:hint="cs"/>
          <w:spacing w:val="-4"/>
          <w:rtl/>
          <w:lang w:bidi="ur-PK"/>
        </w:rPr>
        <w:t xml:space="preserve"> پیامبر </w:t>
      </w:r>
      <w:r w:rsidRPr="006C6DE3">
        <w:rPr>
          <w:rFonts w:cs="CTraditional Arabic" w:hint="cs"/>
          <w:spacing w:val="-4"/>
          <w:rtl/>
          <w:lang w:bidi="ur-PK"/>
        </w:rPr>
        <w:t>ص</w:t>
      </w:r>
      <w:r w:rsidRPr="006C6DE3">
        <w:rPr>
          <w:rFonts w:hint="cs"/>
          <w:spacing w:val="-4"/>
          <w:rtl/>
          <w:lang w:bidi="ur-PK"/>
        </w:rPr>
        <w:t xml:space="preserve"> با برداشتن پرد</w:t>
      </w:r>
      <w:r w:rsidR="00F90AD9" w:rsidRPr="006C6DE3">
        <w:rPr>
          <w:rFonts w:hint="cs"/>
          <w:spacing w:val="-4"/>
          <w:rtl/>
          <w:lang w:bidi="ur-PK"/>
        </w:rPr>
        <w:t>ه</w:t>
      </w:r>
      <w:r w:rsidRPr="006C6DE3">
        <w:rPr>
          <w:rFonts w:hint="cs"/>
          <w:spacing w:val="-4"/>
          <w:rtl/>
          <w:lang w:bidi="ur-PK"/>
        </w:rPr>
        <w:t xml:space="preserve"> از روی حقیقت این موضوع را دوست‌تر داشتن مال و ارث، از مال خود می‌داند و می‌فرماید:</w:t>
      </w:r>
    </w:p>
    <w:p w:rsidR="00550D39" w:rsidRDefault="00752F1E" w:rsidP="002F3AB3">
      <w:pPr>
        <w:pStyle w:val="a8"/>
        <w:rPr>
          <w:rtl/>
          <w:lang w:bidi="ur-PK"/>
        </w:rPr>
      </w:pPr>
      <w:r>
        <w:rPr>
          <w:rFonts w:ascii="Traditional Arabic" w:hAnsi="Traditional Arabic" w:cs="Traditional Arabic"/>
          <w:rtl/>
          <w:lang w:bidi="ur-PK"/>
        </w:rPr>
        <w:t>«</w:t>
      </w:r>
      <w:r w:rsidR="00550D39" w:rsidRPr="00550D39">
        <w:rPr>
          <w:rStyle w:val="Char3"/>
          <w:rtl/>
        </w:rPr>
        <w:t>أيُّكُم مالُ وارِثِه أحبُّ إليه من ماله ؟</w:t>
      </w:r>
      <w:r w:rsidR="00550D39">
        <w:rPr>
          <w:rStyle w:val="Char3"/>
          <w:rFonts w:hint="cs"/>
          <w:rtl/>
        </w:rPr>
        <w:t xml:space="preserve"> </w:t>
      </w:r>
      <w:r w:rsidR="002F3AB3">
        <w:rPr>
          <w:rStyle w:val="Char3"/>
          <w:rtl/>
        </w:rPr>
        <w:t>قالوا</w:t>
      </w:r>
      <w:r w:rsidR="00550D39" w:rsidRPr="00550D39">
        <w:rPr>
          <w:rStyle w:val="Char3"/>
          <w:rtl/>
        </w:rPr>
        <w:t>: يا رسول الله ما م</w:t>
      </w:r>
      <w:r w:rsidR="002F3AB3">
        <w:rPr>
          <w:rStyle w:val="Char3"/>
          <w:rtl/>
        </w:rPr>
        <w:t>ِنَّا أحدٌ إلا مالُه أحبُّ إليه</w:t>
      </w:r>
      <w:r w:rsidR="00550D39" w:rsidRPr="00550D39">
        <w:rPr>
          <w:rStyle w:val="Char3"/>
          <w:rtl/>
        </w:rPr>
        <w:t>، قال فإنَّ مَالَهُ ما قَدَّمَ مالَ وَارِثِهِ ما أخَّرَ</w:t>
      </w:r>
      <w:r>
        <w:rPr>
          <w:rFonts w:ascii="Traditional Arabic" w:hAnsi="Traditional Arabic" w:cs="Traditional Arabic"/>
          <w:rtl/>
          <w:lang w:bidi="ur-PK"/>
        </w:rPr>
        <w:t>»</w:t>
      </w:r>
      <w:r w:rsidR="002F3AB3">
        <w:rPr>
          <w:rFonts w:ascii="Traditional Arabic" w:hAnsi="Traditional Arabic" w:cs="Traditional Arabic" w:hint="cs"/>
          <w:rtl/>
          <w:lang w:bidi="ur-PK"/>
        </w:rPr>
        <w:t>.</w:t>
      </w:r>
      <w:r>
        <w:rPr>
          <w:rFonts w:hint="cs"/>
          <w:rtl/>
          <w:lang w:bidi="ur-PK"/>
        </w:rPr>
        <w:t xml:space="preserve"> </w:t>
      </w:r>
      <w:r w:rsidR="00550D39">
        <w:rPr>
          <w:rFonts w:ascii="Traditional Arabic" w:hAnsi="Traditional Arabic" w:cs="Traditional Arabic"/>
          <w:rtl/>
          <w:lang w:bidi="ur-PK"/>
        </w:rPr>
        <w:t>«</w:t>
      </w:r>
      <w:r w:rsidRPr="00550D39">
        <w:rPr>
          <w:rStyle w:val="Chare"/>
          <w:rFonts w:hint="cs"/>
          <w:rtl/>
        </w:rPr>
        <w:t xml:space="preserve">کدام یک از شما، </w:t>
      </w:r>
      <w:r w:rsidR="00550D39" w:rsidRPr="00550D39">
        <w:rPr>
          <w:rStyle w:val="Chare"/>
          <w:rFonts w:hint="cs"/>
          <w:rtl/>
        </w:rPr>
        <w:t>مال وارثش را از مال خود دوست‌تر دارد؟ عرض کردند یا رسول الل</w:t>
      </w:r>
      <w:r w:rsidR="00F90AD9">
        <w:rPr>
          <w:rStyle w:val="Chare"/>
          <w:rFonts w:hint="cs"/>
          <w:rtl/>
        </w:rPr>
        <w:t>ه</w:t>
      </w:r>
      <w:r w:rsidR="00550D39" w:rsidRPr="00550D39">
        <w:rPr>
          <w:rStyle w:val="Chare"/>
          <w:rFonts w:hint="cs"/>
          <w:rtl/>
        </w:rPr>
        <w:t xml:space="preserve"> ھیچ کسی از ما مال وارثش را از مال خود، دوست‌تر ندارد</w:t>
      </w:r>
      <w:r w:rsidR="00F90AD9">
        <w:rPr>
          <w:rStyle w:val="Chare"/>
          <w:rFonts w:hint="cs"/>
          <w:rtl/>
        </w:rPr>
        <w:t>.</w:t>
      </w:r>
      <w:r w:rsidR="00550D39" w:rsidRPr="00550D39">
        <w:rPr>
          <w:rStyle w:val="Chare"/>
          <w:rFonts w:hint="cs"/>
          <w:rtl/>
        </w:rPr>
        <w:t xml:space="preserve"> پیامبر فرمود: آنچ</w:t>
      </w:r>
      <w:r w:rsidR="00F90AD9">
        <w:rPr>
          <w:rStyle w:val="Chare"/>
          <w:rFonts w:hint="cs"/>
          <w:rtl/>
        </w:rPr>
        <w:t>ه</w:t>
      </w:r>
      <w:r w:rsidR="00550D39" w:rsidRPr="00550D39">
        <w:rPr>
          <w:rStyle w:val="Chare"/>
          <w:rFonts w:hint="cs"/>
          <w:rtl/>
        </w:rPr>
        <w:t xml:space="preserve"> را ک</w:t>
      </w:r>
      <w:r w:rsidR="00F90AD9">
        <w:rPr>
          <w:rStyle w:val="Chare"/>
          <w:rFonts w:hint="cs"/>
          <w:rtl/>
        </w:rPr>
        <w:t>ه</w:t>
      </w:r>
      <w:r w:rsidR="00550D39" w:rsidRPr="00550D39">
        <w:rPr>
          <w:rStyle w:val="Chare"/>
          <w:rFonts w:hint="cs"/>
          <w:rtl/>
        </w:rPr>
        <w:t xml:space="preserve"> در وجو</w:t>
      </w:r>
      <w:r w:rsidR="00F90AD9">
        <w:rPr>
          <w:rStyle w:val="Chare"/>
          <w:rFonts w:hint="cs"/>
          <w:rtl/>
        </w:rPr>
        <w:t>ه</w:t>
      </w:r>
      <w:r w:rsidR="00550D39" w:rsidRPr="00550D39">
        <w:rPr>
          <w:rStyle w:val="Chare"/>
          <w:rFonts w:hint="cs"/>
          <w:rtl/>
        </w:rPr>
        <w:t xml:space="preserve"> خیر صرف می‌کنید، مال شماست و آنچ</w:t>
      </w:r>
      <w:r w:rsidR="00F90AD9">
        <w:rPr>
          <w:rStyle w:val="Chare"/>
          <w:rFonts w:hint="cs"/>
          <w:rtl/>
        </w:rPr>
        <w:t>ه</w:t>
      </w:r>
      <w:r w:rsidR="00550D39" w:rsidRPr="00550D39">
        <w:rPr>
          <w:rStyle w:val="Chare"/>
          <w:rFonts w:hint="cs"/>
          <w:rtl/>
        </w:rPr>
        <w:t xml:space="preserve"> می‌ماند، مال وارث است</w:t>
      </w:r>
      <w:r w:rsidR="00550D39">
        <w:rPr>
          <w:rFonts w:ascii="Traditional Arabic" w:hAnsi="Traditional Arabic" w:cs="Traditional Arabic"/>
          <w:rtl/>
          <w:lang w:bidi="ur-PK"/>
        </w:rPr>
        <w:t>»</w:t>
      </w:r>
      <w:r w:rsidR="00F90AD9">
        <w:rPr>
          <w:rFonts w:hint="cs"/>
          <w:rtl/>
          <w:lang w:bidi="ur-PK"/>
        </w:rPr>
        <w:t>.</w:t>
      </w:r>
    </w:p>
    <w:p w:rsidR="00933531" w:rsidRDefault="00933531" w:rsidP="00AF1CF8">
      <w:pPr>
        <w:pStyle w:val="a8"/>
        <w:rPr>
          <w:rtl/>
          <w:lang w:bidi="ur-PK"/>
        </w:rPr>
      </w:pPr>
      <w:r>
        <w:rPr>
          <w:rFonts w:hint="cs"/>
          <w:rtl/>
          <w:lang w:bidi="ur-PK"/>
        </w:rPr>
        <w:t xml:space="preserve">(منظور پیامبر </w:t>
      </w:r>
      <w:r>
        <w:rPr>
          <w:rFonts w:cs="CTraditional Arabic" w:hint="cs"/>
          <w:rtl/>
          <w:lang w:bidi="ur-PK"/>
        </w:rPr>
        <w:t>ص</w:t>
      </w:r>
      <w:r>
        <w:rPr>
          <w:rFonts w:hint="cs"/>
          <w:rtl/>
          <w:lang w:bidi="ur-PK"/>
        </w:rPr>
        <w:t xml:space="preserve"> این است ک</w:t>
      </w:r>
      <w:r w:rsidR="00F90AD9">
        <w:rPr>
          <w:rFonts w:hint="cs"/>
          <w:rtl/>
          <w:lang w:bidi="ur-PK"/>
        </w:rPr>
        <w:t>ه</w:t>
      </w:r>
      <w:r>
        <w:rPr>
          <w:rFonts w:hint="cs"/>
          <w:rtl/>
          <w:lang w:bidi="ur-PK"/>
        </w:rPr>
        <w:t xml:space="preserve"> انسان، اگر با جر</w:t>
      </w:r>
      <w:r w:rsidR="00BA0469">
        <w:rPr>
          <w:rFonts w:hint="cs"/>
          <w:rtl/>
          <w:lang w:bidi="ur-PK"/>
        </w:rPr>
        <w:t>أ</w:t>
      </w:r>
      <w:r>
        <w:rPr>
          <w:rFonts w:hint="cs"/>
          <w:rtl/>
          <w:lang w:bidi="ur-PK"/>
        </w:rPr>
        <w:t>ت و با رغبت تمام مال خود را در وجو</w:t>
      </w:r>
      <w:r w:rsidR="00F90AD9">
        <w:rPr>
          <w:rFonts w:hint="cs"/>
          <w:rtl/>
          <w:lang w:bidi="ur-PK"/>
        </w:rPr>
        <w:t>ه</w:t>
      </w:r>
      <w:r>
        <w:rPr>
          <w:rFonts w:hint="cs"/>
          <w:rtl/>
          <w:lang w:bidi="ur-PK"/>
        </w:rPr>
        <w:t xml:space="preserve"> خیر، صرف نمود در این صورت، خود و مصلحت خود را مقدم داشت</w:t>
      </w:r>
      <w:r w:rsidR="00F90AD9">
        <w:rPr>
          <w:rFonts w:hint="cs"/>
          <w:rtl/>
          <w:lang w:bidi="ur-PK"/>
        </w:rPr>
        <w:t>ه</w:t>
      </w:r>
      <w:r>
        <w:rPr>
          <w:rFonts w:hint="cs"/>
          <w:rtl/>
          <w:lang w:bidi="ur-PK"/>
        </w:rPr>
        <w:t xml:space="preserve"> است، در غیر این صورت، از روی نادانی دل در گرو مصلحت دیگران دارد و دنیای </w:t>
      </w:r>
      <w:r w:rsidR="00546A50">
        <w:rPr>
          <w:rFonts w:hint="cs"/>
          <w:rtl/>
          <w:lang w:bidi="ur-PK"/>
        </w:rPr>
        <w:t>آن‌ھا</w:t>
      </w:r>
      <w:r>
        <w:rPr>
          <w:rFonts w:hint="cs"/>
          <w:rtl/>
          <w:lang w:bidi="ur-PK"/>
        </w:rPr>
        <w:t xml:space="preserve"> را بر آخرت خود ترجیح می‌دھد)</w:t>
      </w:r>
      <w:r w:rsidR="00F90AD9">
        <w:rPr>
          <w:rFonts w:hint="cs"/>
          <w:rtl/>
          <w:lang w:bidi="ur-PK"/>
        </w:rPr>
        <w:t>.</w:t>
      </w:r>
    </w:p>
    <w:p w:rsidR="005670E6" w:rsidRDefault="005670E6" w:rsidP="00AF1CF8">
      <w:pPr>
        <w:pStyle w:val="a8"/>
        <w:widowControl w:val="0"/>
        <w:rPr>
          <w:rtl/>
          <w:lang w:bidi="ur-PK"/>
        </w:rPr>
      </w:pPr>
      <w:r>
        <w:rPr>
          <w:rFonts w:hint="cs"/>
          <w:rtl/>
          <w:lang w:bidi="ur-PK"/>
        </w:rPr>
        <w:t>پروردگارا، آنچ</w:t>
      </w:r>
      <w:r w:rsidR="00F90AD9">
        <w:rPr>
          <w:rFonts w:hint="cs"/>
          <w:rtl/>
          <w:lang w:bidi="ur-PK"/>
        </w:rPr>
        <w:t>ه</w:t>
      </w:r>
      <w:r>
        <w:rPr>
          <w:rFonts w:hint="cs"/>
          <w:rtl/>
          <w:lang w:bidi="ur-PK"/>
        </w:rPr>
        <w:t xml:space="preserve"> در ایام گذشت</w:t>
      </w:r>
      <w:r w:rsidR="00F90AD9">
        <w:rPr>
          <w:rFonts w:hint="cs"/>
          <w:rtl/>
          <w:lang w:bidi="ur-PK"/>
        </w:rPr>
        <w:t>ه</w:t>
      </w:r>
      <w:r>
        <w:rPr>
          <w:rFonts w:hint="cs"/>
          <w:rtl/>
          <w:lang w:bidi="ur-PK"/>
        </w:rPr>
        <w:t xml:space="preserve"> انجام داد</w:t>
      </w:r>
      <w:r w:rsidR="00F90AD9">
        <w:rPr>
          <w:rFonts w:hint="cs"/>
          <w:rtl/>
          <w:lang w:bidi="ur-PK"/>
        </w:rPr>
        <w:t>ه</w:t>
      </w:r>
      <w:r>
        <w:rPr>
          <w:rFonts w:hint="cs"/>
          <w:rtl/>
          <w:lang w:bidi="ur-PK"/>
        </w:rPr>
        <w:t>‌ایم و خود از آن راضی بودیم و مورد رضایت تو نبود</w:t>
      </w:r>
      <w:r w:rsidR="00F90AD9">
        <w:rPr>
          <w:rFonts w:hint="cs"/>
          <w:rtl/>
          <w:lang w:bidi="ur-PK"/>
        </w:rPr>
        <w:t>ه</w:t>
      </w:r>
      <w:r>
        <w:rPr>
          <w:rFonts w:hint="cs"/>
          <w:rtl/>
          <w:lang w:bidi="ur-PK"/>
        </w:rPr>
        <w:t xml:space="preserve"> است و با آن‌ک</w:t>
      </w:r>
      <w:r w:rsidR="00F90AD9">
        <w:rPr>
          <w:rFonts w:hint="cs"/>
          <w:rtl/>
          <w:lang w:bidi="ur-PK"/>
        </w:rPr>
        <w:t>ه</w:t>
      </w:r>
      <w:r>
        <w:rPr>
          <w:rFonts w:hint="cs"/>
          <w:rtl/>
          <w:lang w:bidi="ur-PK"/>
        </w:rPr>
        <w:t xml:space="preserve"> بر عقوبت ما قادر بود</w:t>
      </w:r>
      <w:r w:rsidR="00F90AD9">
        <w:rPr>
          <w:rFonts w:hint="cs"/>
          <w:rtl/>
          <w:lang w:bidi="ur-PK"/>
        </w:rPr>
        <w:t>ه</w:t>
      </w:r>
      <w:r>
        <w:rPr>
          <w:rFonts w:hint="cs"/>
          <w:rtl/>
          <w:lang w:bidi="ur-PK"/>
        </w:rPr>
        <w:t>‌ای و از مجازات ما صرف‌</w:t>
      </w:r>
      <w:r w:rsidR="002F3AB3">
        <w:rPr>
          <w:rFonts w:hint="cs"/>
          <w:rtl/>
          <w:lang w:bidi="ur-PK"/>
        </w:rPr>
        <w:t xml:space="preserve"> </w:t>
      </w:r>
      <w:r>
        <w:rPr>
          <w:rFonts w:hint="cs"/>
          <w:rtl/>
          <w:lang w:bidi="ur-PK"/>
        </w:rPr>
        <w:t>نظر کرد</w:t>
      </w:r>
      <w:r w:rsidR="00F90AD9">
        <w:rPr>
          <w:rFonts w:hint="cs"/>
          <w:rtl/>
          <w:lang w:bidi="ur-PK"/>
        </w:rPr>
        <w:t>ه</w:t>
      </w:r>
      <w:r>
        <w:rPr>
          <w:rFonts w:hint="cs"/>
          <w:rtl/>
          <w:lang w:bidi="ur-PK"/>
        </w:rPr>
        <w:t>‌ای، در کمال فروتنی و انکسار از تو آمرزش می‌طلبیم تا ب</w:t>
      </w:r>
      <w:r w:rsidR="00F90AD9">
        <w:rPr>
          <w:rFonts w:hint="cs"/>
          <w:rtl/>
          <w:lang w:bidi="ur-PK"/>
        </w:rPr>
        <w:t>ه</w:t>
      </w:r>
      <w:r>
        <w:rPr>
          <w:rFonts w:hint="cs"/>
          <w:rtl/>
          <w:lang w:bidi="ur-PK"/>
        </w:rPr>
        <w:t xml:space="preserve"> لطف و کرم خود از ما در گذری ای مھربان‌ترین مھربانان</w:t>
      </w:r>
      <w:r w:rsidR="00F90AD9">
        <w:rPr>
          <w:rFonts w:hint="cs"/>
          <w:rtl/>
          <w:lang w:bidi="ur-PK"/>
        </w:rPr>
        <w:t>.</w:t>
      </w:r>
      <w:r>
        <w:rPr>
          <w:rFonts w:hint="cs"/>
          <w:rtl/>
          <w:lang w:bidi="ur-PK"/>
        </w:rPr>
        <w:t xml:space="preserve"> خداوندا، قدیم و ازل و ابد و اول تویی و تنھا نقط</w:t>
      </w:r>
      <w:r w:rsidR="00F90AD9">
        <w:rPr>
          <w:rFonts w:hint="cs"/>
          <w:rtl/>
          <w:lang w:bidi="ur-PK"/>
        </w:rPr>
        <w:t>ۀ</w:t>
      </w:r>
      <w:r>
        <w:rPr>
          <w:rFonts w:hint="cs"/>
          <w:rtl/>
          <w:lang w:bidi="ur-PK"/>
        </w:rPr>
        <w:t xml:space="preserve"> اتک</w:t>
      </w:r>
      <w:r w:rsidR="00AF1CF8">
        <w:rPr>
          <w:rFonts w:hint="cs"/>
          <w:rtl/>
          <w:lang w:bidi="ur-PK"/>
        </w:rPr>
        <w:t>اء</w:t>
      </w:r>
      <w:r>
        <w:rPr>
          <w:rFonts w:hint="cs"/>
          <w:rtl/>
          <w:lang w:bidi="ur-PK"/>
        </w:rPr>
        <w:t xml:space="preserve"> و اتکال ما تویی و از تو می‌خواھیم ما را از مکاید شیطان محفوظ و مصون بداری</w:t>
      </w:r>
      <w:r w:rsidR="00F90AD9">
        <w:rPr>
          <w:rFonts w:hint="cs"/>
          <w:rtl/>
          <w:lang w:bidi="ur-PK"/>
        </w:rPr>
        <w:t>.</w:t>
      </w:r>
      <w:r>
        <w:rPr>
          <w:rFonts w:hint="cs"/>
          <w:rtl/>
          <w:lang w:bidi="ur-PK"/>
        </w:rPr>
        <w:t xml:space="preserve"> بارالھا، سال جاری ما را، سال خیر و خوشبختی تمام امت قرار بد</w:t>
      </w:r>
      <w:r w:rsidR="00F90AD9">
        <w:rPr>
          <w:rFonts w:hint="cs"/>
          <w:rtl/>
          <w:lang w:bidi="ur-PK"/>
        </w:rPr>
        <w:t>ه</w:t>
      </w:r>
      <w:r>
        <w:rPr>
          <w:rFonts w:hint="cs"/>
          <w:rtl/>
          <w:lang w:bidi="ur-PK"/>
        </w:rPr>
        <w:t xml:space="preserve"> و اسلام و مسلمانان و کلم</w:t>
      </w:r>
      <w:r w:rsidR="00F90AD9">
        <w:rPr>
          <w:rFonts w:hint="cs"/>
          <w:rtl/>
          <w:lang w:bidi="ur-PK"/>
        </w:rPr>
        <w:t>ۀ</w:t>
      </w:r>
      <w:r>
        <w:rPr>
          <w:rFonts w:hint="cs"/>
          <w:rtl/>
          <w:lang w:bidi="ur-PK"/>
        </w:rPr>
        <w:t xml:space="preserve"> حق و </w:t>
      </w:r>
      <w:r w:rsidR="00AF1CF8">
        <w:rPr>
          <w:rFonts w:hint="cs"/>
          <w:rtl/>
          <w:lang w:bidi="ur-PK"/>
        </w:rPr>
        <w:t>د</w:t>
      </w:r>
      <w:r>
        <w:rPr>
          <w:rFonts w:hint="cs"/>
          <w:rtl/>
          <w:lang w:bidi="ur-PK"/>
        </w:rPr>
        <w:t>ین را پیروز و موفق بدار و رفا</w:t>
      </w:r>
      <w:r w:rsidR="00F90AD9">
        <w:rPr>
          <w:rFonts w:hint="cs"/>
          <w:rtl/>
          <w:lang w:bidi="ur-PK"/>
        </w:rPr>
        <w:t>ه</w:t>
      </w:r>
      <w:r>
        <w:rPr>
          <w:rFonts w:hint="cs"/>
          <w:rtl/>
          <w:lang w:bidi="ur-PK"/>
        </w:rPr>
        <w:t xml:space="preserve"> و آسایش و ارزانی را بر مسلمین مکتوب و مقدر بفرما و ذلت و زبونی و بدبختی را نصیب کافران بفرما، ای پروردگار جھانیان</w:t>
      </w:r>
      <w:r w:rsidR="00F90AD9">
        <w:rPr>
          <w:rFonts w:hint="cs"/>
          <w:rtl/>
          <w:lang w:bidi="ur-PK"/>
        </w:rPr>
        <w:t>.</w:t>
      </w:r>
      <w:r>
        <w:rPr>
          <w:rFonts w:hint="cs"/>
          <w:rtl/>
          <w:lang w:bidi="ur-PK"/>
        </w:rPr>
        <w:t xml:space="preserve"> از خداوند عظیم می‌خواھیم ک</w:t>
      </w:r>
      <w:r w:rsidR="00F90AD9">
        <w:rPr>
          <w:rFonts w:hint="cs"/>
          <w:rtl/>
          <w:lang w:bidi="ur-PK"/>
        </w:rPr>
        <w:t>ه</w:t>
      </w:r>
      <w:r>
        <w:rPr>
          <w:rFonts w:hint="cs"/>
          <w:rtl/>
          <w:lang w:bidi="ur-PK"/>
        </w:rPr>
        <w:t xml:space="preserve"> قرآن کریم و آیات پر از حکمتش را وسیل</w:t>
      </w:r>
      <w:r w:rsidR="00F90AD9">
        <w:rPr>
          <w:rFonts w:hint="cs"/>
          <w:rtl/>
          <w:lang w:bidi="ur-PK"/>
        </w:rPr>
        <w:t>ۀ</w:t>
      </w:r>
      <w:r>
        <w:rPr>
          <w:rFonts w:hint="cs"/>
          <w:rtl/>
          <w:lang w:bidi="ur-PK"/>
        </w:rPr>
        <w:t xml:space="preserve"> فزونی و ترقی ما قرار دھد و ما را ب</w:t>
      </w:r>
      <w:r w:rsidR="00F90AD9">
        <w:rPr>
          <w:rFonts w:hint="cs"/>
          <w:rtl/>
          <w:lang w:bidi="ur-PK"/>
        </w:rPr>
        <w:t>ه</w:t>
      </w:r>
      <w:r>
        <w:rPr>
          <w:rFonts w:hint="cs"/>
          <w:rtl/>
          <w:lang w:bidi="ur-PK"/>
        </w:rPr>
        <w:t xml:space="preserve"> آیات و تذکرات و پندھای حکمت آمیزش منتفع بگرداند</w:t>
      </w:r>
      <w:r w:rsidR="00F90AD9">
        <w:rPr>
          <w:rFonts w:hint="cs"/>
          <w:rtl/>
          <w:lang w:bidi="ur-PK"/>
        </w:rPr>
        <w:t>.</w:t>
      </w:r>
      <w:r>
        <w:rPr>
          <w:rFonts w:hint="cs"/>
          <w:rtl/>
          <w:lang w:bidi="ur-PK"/>
        </w:rPr>
        <w:t xml:space="preserve"> در خاتم</w:t>
      </w:r>
      <w:r w:rsidR="00F90AD9">
        <w:rPr>
          <w:rFonts w:hint="cs"/>
          <w:rtl/>
          <w:lang w:bidi="ur-PK"/>
        </w:rPr>
        <w:t>ه</w:t>
      </w:r>
      <w:r>
        <w:rPr>
          <w:rFonts w:hint="cs"/>
          <w:rtl/>
          <w:lang w:bidi="ur-PK"/>
        </w:rPr>
        <w:t xml:space="preserve"> از ایزد متعال می‌خواھم من و شما و بقی</w:t>
      </w:r>
      <w:r w:rsidR="00F90AD9">
        <w:rPr>
          <w:rFonts w:hint="cs"/>
          <w:rtl/>
          <w:lang w:bidi="ur-PK"/>
        </w:rPr>
        <w:t>ه</w:t>
      </w:r>
      <w:r>
        <w:rPr>
          <w:rFonts w:hint="cs"/>
          <w:rtl/>
          <w:lang w:bidi="ur-PK"/>
        </w:rPr>
        <w:t xml:space="preserve"> مسلمانان را مورد آمرزش قرار دھد و از ما و پدران و مادران ما درگذرد</w:t>
      </w:r>
      <w:r w:rsidR="00F90AD9">
        <w:rPr>
          <w:rFonts w:hint="cs"/>
          <w:rtl/>
          <w:lang w:bidi="ur-PK"/>
        </w:rPr>
        <w:t>.</w:t>
      </w:r>
      <w:r>
        <w:rPr>
          <w:rFonts w:hint="cs"/>
          <w:rtl/>
          <w:lang w:bidi="ur-PK"/>
        </w:rPr>
        <w:t xml:space="preserve"> از پروردگار خود بخشش و آمرزش بطلبید ک</w:t>
      </w:r>
      <w:r w:rsidR="00F90AD9">
        <w:rPr>
          <w:rFonts w:hint="cs"/>
          <w:rtl/>
          <w:lang w:bidi="ur-PK"/>
        </w:rPr>
        <w:t>ه</w:t>
      </w:r>
      <w:r>
        <w:rPr>
          <w:rFonts w:hint="cs"/>
          <w:rtl/>
          <w:lang w:bidi="ur-PK"/>
        </w:rPr>
        <w:t xml:space="preserve"> او آمرزگار و بخشند</w:t>
      </w:r>
      <w:r w:rsidR="00F90AD9">
        <w:rPr>
          <w:rFonts w:hint="cs"/>
          <w:rtl/>
          <w:lang w:bidi="ur-PK"/>
        </w:rPr>
        <w:t>ه</w:t>
      </w:r>
      <w:r>
        <w:rPr>
          <w:rFonts w:hint="cs"/>
          <w:rtl/>
          <w:lang w:bidi="ur-PK"/>
        </w:rPr>
        <w:t xml:space="preserve"> و مھربان است و او مھربان‌ترین مھربانان است</w:t>
      </w:r>
      <w:r w:rsidR="00F90AD9">
        <w:rPr>
          <w:rFonts w:hint="cs"/>
          <w:rtl/>
          <w:lang w:bidi="ur-PK"/>
        </w:rPr>
        <w:t>.</w:t>
      </w:r>
    </w:p>
    <w:p w:rsidR="005670E6" w:rsidRDefault="005670E6" w:rsidP="006C6DE3">
      <w:pPr>
        <w:pStyle w:val="a4"/>
        <w:ind w:left="2160" w:firstLine="720"/>
        <w:jc w:val="right"/>
        <w:rPr>
          <w:rtl/>
          <w:lang w:bidi="ur-PK"/>
        </w:rPr>
      </w:pPr>
      <w:r w:rsidRPr="001C2CA6">
        <w:rPr>
          <w:rFonts w:hint="cs"/>
          <w:rtl/>
        </w:rPr>
        <w:t>والسلام عليكم ورحمة الله وبركاته</w:t>
      </w:r>
    </w:p>
    <w:p w:rsidR="005670E6" w:rsidRDefault="005670E6" w:rsidP="00933531">
      <w:pPr>
        <w:pStyle w:val="a8"/>
        <w:rPr>
          <w:rtl/>
          <w:lang w:bidi="ur-PK"/>
        </w:rPr>
        <w:sectPr w:rsidR="005670E6" w:rsidSect="00C14F87">
          <w:footnotePr>
            <w:numRestart w:val="eachPage"/>
          </w:footnotePr>
          <w:pgSz w:w="9356" w:h="13608" w:code="9"/>
          <w:pgMar w:top="567" w:right="1134" w:bottom="851" w:left="1134" w:header="454" w:footer="0" w:gutter="0"/>
          <w:cols w:space="708"/>
          <w:titlePg/>
          <w:bidi/>
          <w:rtlGutter/>
          <w:docGrid w:linePitch="381"/>
        </w:sectPr>
      </w:pPr>
    </w:p>
    <w:p w:rsidR="005670E6" w:rsidRDefault="006C6DE3" w:rsidP="005670E6">
      <w:pPr>
        <w:pStyle w:val="a1"/>
        <w:rPr>
          <w:rtl/>
        </w:rPr>
      </w:pPr>
      <w:bookmarkStart w:id="119" w:name="_Toc437893508"/>
      <w:r>
        <w:rPr>
          <w:rFonts w:hint="cs"/>
          <w:rtl/>
        </w:rPr>
        <w:t>خطبۀ هشتاد و هفتم:</w:t>
      </w:r>
      <w:r>
        <w:rPr>
          <w:rtl/>
        </w:rPr>
        <w:br/>
      </w:r>
      <w:r w:rsidR="005670E6">
        <w:rPr>
          <w:rFonts w:hint="cs"/>
          <w:rtl/>
        </w:rPr>
        <w:t>جزا و پاداش صبر و نتایج آن</w:t>
      </w:r>
      <w:bookmarkEnd w:id="119"/>
    </w:p>
    <w:p w:rsidR="005670E6" w:rsidRDefault="00C762D6" w:rsidP="00933531">
      <w:pPr>
        <w:pStyle w:val="a8"/>
        <w:rPr>
          <w:rtl/>
          <w:lang w:bidi="ur-PK"/>
        </w:rPr>
      </w:pPr>
      <w:r>
        <w:rPr>
          <w:rFonts w:hint="cs"/>
          <w:rtl/>
          <w:lang w:bidi="ur-PK"/>
        </w:rPr>
        <w:t>ثنا و ستایش آن پروردگاری را ک</w:t>
      </w:r>
      <w:r w:rsidR="00F90AD9">
        <w:rPr>
          <w:rFonts w:hint="cs"/>
          <w:rtl/>
          <w:lang w:bidi="ur-PK"/>
        </w:rPr>
        <w:t>ه</w:t>
      </w:r>
      <w:r>
        <w:rPr>
          <w:rFonts w:hint="cs"/>
          <w:rtl/>
          <w:lang w:bidi="ur-PK"/>
        </w:rPr>
        <w:t xml:space="preserve"> ما را ب</w:t>
      </w:r>
      <w:r w:rsidR="00F90AD9">
        <w:rPr>
          <w:rFonts w:hint="cs"/>
          <w:rtl/>
          <w:lang w:bidi="ur-PK"/>
        </w:rPr>
        <w:t>ه</w:t>
      </w:r>
      <w:r>
        <w:rPr>
          <w:rFonts w:hint="cs"/>
          <w:rtl/>
          <w:lang w:bidi="ur-PK"/>
        </w:rPr>
        <w:t xml:space="preserve"> شاھرا</w:t>
      </w:r>
      <w:r w:rsidR="00F90AD9">
        <w:rPr>
          <w:rFonts w:hint="cs"/>
          <w:rtl/>
          <w:lang w:bidi="ur-PK"/>
        </w:rPr>
        <w:t>ه</w:t>
      </w:r>
      <w:r>
        <w:rPr>
          <w:rFonts w:hint="cs"/>
          <w:rtl/>
          <w:lang w:bidi="ur-PK"/>
        </w:rPr>
        <w:t xml:space="preserve"> صراط مستقیم خود ھدایت نمود ک</w:t>
      </w:r>
      <w:r w:rsidR="00F90AD9">
        <w:rPr>
          <w:rFonts w:hint="cs"/>
          <w:rtl/>
          <w:lang w:bidi="ur-PK"/>
        </w:rPr>
        <w:t>ه</w:t>
      </w:r>
      <w:r>
        <w:rPr>
          <w:rFonts w:hint="cs"/>
          <w:rtl/>
          <w:lang w:bidi="ur-PK"/>
        </w:rPr>
        <w:t xml:space="preserve"> اگر ارشاد و راھنمایی او نبود، نیل ب</w:t>
      </w:r>
      <w:r w:rsidR="00F90AD9">
        <w:rPr>
          <w:rFonts w:hint="cs"/>
          <w:rtl/>
          <w:lang w:bidi="ur-PK"/>
        </w:rPr>
        <w:t>ه</w:t>
      </w:r>
      <w:r>
        <w:rPr>
          <w:rFonts w:hint="cs"/>
          <w:rtl/>
          <w:lang w:bidi="ur-PK"/>
        </w:rPr>
        <w:t xml:space="preserve"> چنین مقصدی میسر نبود</w:t>
      </w:r>
      <w:r w:rsidR="00F90AD9">
        <w:rPr>
          <w:rFonts w:hint="cs"/>
          <w:rtl/>
          <w:lang w:bidi="ur-PK"/>
        </w:rPr>
        <w:t>.</w:t>
      </w:r>
      <w:r>
        <w:rPr>
          <w:rFonts w:hint="cs"/>
          <w:rtl/>
          <w:lang w:bidi="ur-PK"/>
        </w:rPr>
        <w:t xml:space="preserve"> تمسک و اعتماد و اتکالم بر اوست و </w:t>
      </w:r>
      <w:r w:rsidR="00E6509E">
        <w:rPr>
          <w:rFonts w:hint="cs"/>
          <w:rtl/>
          <w:lang w:bidi="ur-PK"/>
        </w:rPr>
        <w:t>به‌سوی</w:t>
      </w:r>
      <w:r>
        <w:rPr>
          <w:rFonts w:hint="cs"/>
          <w:rtl/>
          <w:lang w:bidi="ur-PK"/>
        </w:rPr>
        <w:t xml:space="preserve"> او باز خواھم گشت و او را می‌ستایم، ستایشی ک</w:t>
      </w:r>
      <w:r w:rsidR="00F90AD9">
        <w:rPr>
          <w:rFonts w:hint="cs"/>
          <w:rtl/>
          <w:lang w:bidi="ur-PK"/>
        </w:rPr>
        <w:t>ه</w:t>
      </w:r>
      <w:r>
        <w:rPr>
          <w:rFonts w:hint="cs"/>
          <w:rtl/>
          <w:lang w:bidi="ur-PK"/>
        </w:rPr>
        <w:t xml:space="preserve"> شایست</w:t>
      </w:r>
      <w:r w:rsidR="00F90AD9">
        <w:rPr>
          <w:rFonts w:hint="cs"/>
          <w:rtl/>
          <w:lang w:bidi="ur-PK"/>
        </w:rPr>
        <w:t>ۀ</w:t>
      </w:r>
      <w:r>
        <w:rPr>
          <w:rFonts w:hint="cs"/>
          <w:rtl/>
          <w:lang w:bidi="ur-PK"/>
        </w:rPr>
        <w:t xml:space="preserve"> شکو</w:t>
      </w:r>
      <w:r w:rsidR="00F90AD9">
        <w:rPr>
          <w:rFonts w:hint="cs"/>
          <w:rtl/>
          <w:lang w:bidi="ur-PK"/>
        </w:rPr>
        <w:t>ه</w:t>
      </w:r>
      <w:r>
        <w:rPr>
          <w:rFonts w:hint="cs"/>
          <w:rtl/>
          <w:lang w:bidi="ur-PK"/>
        </w:rPr>
        <w:t xml:space="preserve"> و عظمت الوھیت و فرمانروایی او باشد</w:t>
      </w:r>
      <w:r w:rsidR="00F90AD9">
        <w:rPr>
          <w:rFonts w:hint="cs"/>
          <w:rtl/>
          <w:lang w:bidi="ur-PK"/>
        </w:rPr>
        <w:t>.</w:t>
      </w:r>
      <w:r>
        <w:rPr>
          <w:rFonts w:hint="cs"/>
          <w:rtl/>
          <w:lang w:bidi="ur-PK"/>
        </w:rPr>
        <w:t xml:space="preserve"> گواھی می‌دھم جز ذات بی‌مانند و بی‌مثالش، پروردگار دیگری موجود نیست</w:t>
      </w:r>
      <w:r w:rsidR="00F90AD9">
        <w:rPr>
          <w:rFonts w:hint="cs"/>
          <w:rtl/>
          <w:lang w:bidi="ur-PK"/>
        </w:rPr>
        <w:t>.</w:t>
      </w:r>
      <w:r>
        <w:rPr>
          <w:rFonts w:hint="cs"/>
          <w:rtl/>
          <w:lang w:bidi="ur-PK"/>
        </w:rPr>
        <w:t xml:space="preserve"> پروردگاری ک</w:t>
      </w:r>
      <w:r w:rsidR="00F90AD9">
        <w:rPr>
          <w:rFonts w:hint="cs"/>
          <w:rtl/>
          <w:lang w:bidi="ur-PK"/>
        </w:rPr>
        <w:t>ه</w:t>
      </w:r>
      <w:r>
        <w:rPr>
          <w:rFonts w:hint="cs"/>
          <w:rtl/>
          <w:lang w:bidi="ur-PK"/>
        </w:rPr>
        <w:t xml:space="preserve"> پاداش صابران را بی‌شمار و بی‌حساب،</w:t>
      </w:r>
    </w:p>
    <w:p w:rsidR="00C762D6" w:rsidRDefault="00C762D6" w:rsidP="00933531">
      <w:pPr>
        <w:pStyle w:val="a8"/>
        <w:rPr>
          <w:rtl/>
          <w:lang w:bidi="ur-PK"/>
        </w:rPr>
      </w:pPr>
      <w:r>
        <w:rPr>
          <w:rFonts w:hint="cs"/>
          <w:rtl/>
          <w:lang w:bidi="ur-PK"/>
        </w:rPr>
        <w:t>ب</w:t>
      </w:r>
      <w:r w:rsidR="00F90AD9">
        <w:rPr>
          <w:rFonts w:hint="cs"/>
          <w:rtl/>
          <w:lang w:bidi="ur-PK"/>
        </w:rPr>
        <w:t>ه</w:t>
      </w:r>
      <w:r>
        <w:rPr>
          <w:rFonts w:hint="cs"/>
          <w:rtl/>
          <w:lang w:bidi="ur-PK"/>
        </w:rPr>
        <w:t xml:space="preserve"> آنان خواھد داد و گواھی می‌دھم ک</w:t>
      </w:r>
      <w:r w:rsidR="00F90AD9">
        <w:rPr>
          <w:rFonts w:hint="cs"/>
          <w:rtl/>
          <w:lang w:bidi="ur-PK"/>
        </w:rPr>
        <w:t>ه</w:t>
      </w:r>
      <w:r>
        <w:rPr>
          <w:rFonts w:hint="cs"/>
          <w:rtl/>
          <w:lang w:bidi="ur-PK"/>
        </w:rPr>
        <w:t xml:space="preserve"> حضرت محمد بن عبدالل</w:t>
      </w:r>
      <w:r w:rsidR="00F90AD9">
        <w:rPr>
          <w:rFonts w:hint="cs"/>
          <w:rtl/>
          <w:lang w:bidi="ur-PK"/>
        </w:rPr>
        <w:t>ه</w:t>
      </w:r>
      <w:r>
        <w:rPr>
          <w:rFonts w:hint="cs"/>
          <w:rtl/>
          <w:lang w:bidi="ur-PK"/>
        </w:rPr>
        <w:t xml:space="preserve"> </w:t>
      </w:r>
      <w:r>
        <w:rPr>
          <w:rFonts w:cs="CTraditional Arabic" w:hint="cs"/>
          <w:rtl/>
          <w:lang w:bidi="ur-PK"/>
        </w:rPr>
        <w:t>ص</w:t>
      </w:r>
      <w:r>
        <w:rPr>
          <w:rFonts w:hint="cs"/>
          <w:rtl/>
          <w:lang w:bidi="ur-PK"/>
        </w:rPr>
        <w:t>، بند</w:t>
      </w:r>
      <w:r w:rsidR="00F90AD9">
        <w:rPr>
          <w:rFonts w:hint="cs"/>
          <w:rtl/>
          <w:lang w:bidi="ur-PK"/>
        </w:rPr>
        <w:t>ه</w:t>
      </w:r>
      <w:r>
        <w:rPr>
          <w:rFonts w:hint="cs"/>
          <w:rtl/>
          <w:lang w:bidi="ur-PK"/>
        </w:rPr>
        <w:t xml:space="preserve"> و فرستاد</w:t>
      </w:r>
      <w:r w:rsidR="00F90AD9">
        <w:rPr>
          <w:rFonts w:hint="cs"/>
          <w:rtl/>
          <w:lang w:bidi="ur-PK"/>
        </w:rPr>
        <w:t>ۀ</w:t>
      </w:r>
      <w:r>
        <w:rPr>
          <w:rFonts w:hint="cs"/>
          <w:rtl/>
          <w:lang w:bidi="ur-PK"/>
        </w:rPr>
        <w:t xml:space="preserve"> اوست، پیامبر عظیم الش</w:t>
      </w:r>
      <w:r w:rsidR="00BA0469">
        <w:rPr>
          <w:rFonts w:hint="cs"/>
          <w:rtl/>
          <w:lang w:bidi="ur-PK"/>
        </w:rPr>
        <w:t>أ</w:t>
      </w:r>
      <w:r>
        <w:rPr>
          <w:rFonts w:hint="cs"/>
          <w:rtl/>
          <w:lang w:bidi="ur-PK"/>
        </w:rPr>
        <w:t>نی ک</w:t>
      </w:r>
      <w:r w:rsidR="00F90AD9">
        <w:rPr>
          <w:rFonts w:hint="cs"/>
          <w:rtl/>
          <w:lang w:bidi="ur-PK"/>
        </w:rPr>
        <w:t>ه</w:t>
      </w:r>
      <w:r>
        <w:rPr>
          <w:rFonts w:hint="cs"/>
          <w:rtl/>
          <w:lang w:bidi="ur-PK"/>
        </w:rPr>
        <w:t xml:space="preserve"> پایدار‌ترین و صبورترین فرد از بندگان خدا بود</w:t>
      </w:r>
      <w:r w:rsidR="00F90AD9">
        <w:rPr>
          <w:rFonts w:hint="cs"/>
          <w:rtl/>
          <w:lang w:bidi="ur-PK"/>
        </w:rPr>
        <w:t>.</w:t>
      </w:r>
      <w:r>
        <w:rPr>
          <w:rFonts w:hint="cs"/>
          <w:rtl/>
          <w:lang w:bidi="ur-PK"/>
        </w:rPr>
        <w:t xml:space="preserve"> خداوندا، درود و رحمت بی‌شائب</w:t>
      </w:r>
      <w:r w:rsidR="00F90AD9">
        <w:rPr>
          <w:rFonts w:hint="cs"/>
          <w:rtl/>
          <w:lang w:bidi="ur-PK"/>
        </w:rPr>
        <w:t>ۀ</w:t>
      </w:r>
      <w:r>
        <w:rPr>
          <w:rFonts w:hint="cs"/>
          <w:rtl/>
          <w:lang w:bidi="ur-PK"/>
        </w:rPr>
        <w:t xml:space="preserve"> خود را قریب روح پر فتوح حضرت محمد و آل و اصحاب آن حضرت بنما و بعد:</w:t>
      </w:r>
    </w:p>
    <w:p w:rsidR="00A35FBF" w:rsidRDefault="00C762D6" w:rsidP="00933531">
      <w:pPr>
        <w:pStyle w:val="a8"/>
        <w:rPr>
          <w:rtl/>
          <w:lang w:bidi="ur-PK"/>
        </w:rPr>
      </w:pPr>
      <w:r>
        <w:rPr>
          <w:rFonts w:hint="cs"/>
          <w:rtl/>
          <w:lang w:bidi="ur-PK"/>
        </w:rPr>
        <w:t>ای بندگان خدا، ابتدا نفس خود، سپس شما را ب</w:t>
      </w:r>
      <w:r w:rsidR="00F90AD9">
        <w:rPr>
          <w:rFonts w:hint="cs"/>
          <w:rtl/>
          <w:lang w:bidi="ur-PK"/>
        </w:rPr>
        <w:t>ه</w:t>
      </w:r>
      <w:r>
        <w:rPr>
          <w:rFonts w:hint="cs"/>
          <w:rtl/>
          <w:lang w:bidi="ur-PK"/>
        </w:rPr>
        <w:t xml:space="preserve"> تقوای الھی و اطاعت و فرمانبرداری از او و صبر و شکیبایی بر قضای الھی و توقع و انتظار رحمت او توصی</w:t>
      </w:r>
      <w:r w:rsidR="00F90AD9">
        <w:rPr>
          <w:rFonts w:hint="cs"/>
          <w:rtl/>
          <w:lang w:bidi="ur-PK"/>
        </w:rPr>
        <w:t>ه</w:t>
      </w:r>
      <w:r>
        <w:rPr>
          <w:rFonts w:hint="cs"/>
          <w:rtl/>
          <w:lang w:bidi="ur-PK"/>
        </w:rPr>
        <w:t xml:space="preserve"> می‌نمایم</w:t>
      </w:r>
      <w:r w:rsidR="00F90AD9">
        <w:rPr>
          <w:rFonts w:hint="cs"/>
          <w:rtl/>
          <w:lang w:bidi="ur-PK"/>
        </w:rPr>
        <w:t>.</w:t>
      </w:r>
      <w:r>
        <w:rPr>
          <w:rFonts w:hint="cs"/>
          <w:rtl/>
          <w:lang w:bidi="ur-PK"/>
        </w:rPr>
        <w:t xml:space="preserve"> بنابراین، تقوا پنا</w:t>
      </w:r>
      <w:r w:rsidR="00F90AD9">
        <w:rPr>
          <w:rFonts w:hint="cs"/>
          <w:rtl/>
          <w:lang w:bidi="ur-PK"/>
        </w:rPr>
        <w:t>ه</w:t>
      </w:r>
      <w:r>
        <w:rPr>
          <w:rFonts w:hint="cs"/>
          <w:rtl/>
          <w:lang w:bidi="ur-PK"/>
        </w:rPr>
        <w:t xml:space="preserve"> بردن ب</w:t>
      </w:r>
      <w:r w:rsidR="00F90AD9">
        <w:rPr>
          <w:rFonts w:hint="cs"/>
          <w:rtl/>
          <w:lang w:bidi="ur-PK"/>
        </w:rPr>
        <w:t>ه</w:t>
      </w:r>
      <w:r>
        <w:rPr>
          <w:rFonts w:hint="cs"/>
          <w:rtl/>
          <w:lang w:bidi="ur-PK"/>
        </w:rPr>
        <w:t xml:space="preserve"> ستونی محکم از امداد الھی در حین محنت و </w:t>
      </w:r>
      <w:r w:rsidRPr="00B87CFA">
        <w:rPr>
          <w:rFonts w:hint="cs"/>
          <w:spacing w:val="-4"/>
          <w:rtl/>
          <w:lang w:bidi="ur-PK"/>
        </w:rPr>
        <w:t>اندو</w:t>
      </w:r>
      <w:r w:rsidR="00F90AD9" w:rsidRPr="00B87CFA">
        <w:rPr>
          <w:rFonts w:hint="cs"/>
          <w:spacing w:val="-4"/>
          <w:rtl/>
          <w:lang w:bidi="ur-PK"/>
        </w:rPr>
        <w:t>ه</w:t>
      </w:r>
      <w:r w:rsidRPr="00B87CFA">
        <w:rPr>
          <w:rFonts w:hint="cs"/>
          <w:spacing w:val="-4"/>
          <w:rtl/>
          <w:lang w:bidi="ur-PK"/>
        </w:rPr>
        <w:t xml:space="preserve"> می‌باشد و صبر و شکیبایی، آراستن ب</w:t>
      </w:r>
      <w:r w:rsidR="00F90AD9" w:rsidRPr="00B87CFA">
        <w:rPr>
          <w:rFonts w:hint="cs"/>
          <w:spacing w:val="-4"/>
          <w:rtl/>
          <w:lang w:bidi="ur-PK"/>
        </w:rPr>
        <w:t>ه</w:t>
      </w:r>
      <w:r w:rsidRPr="00B87CFA">
        <w:rPr>
          <w:rFonts w:hint="cs"/>
          <w:spacing w:val="-4"/>
          <w:rtl/>
          <w:lang w:bidi="ur-PK"/>
        </w:rPr>
        <w:t xml:space="preserve"> حکمت و استدعای ثواب است</w:t>
      </w:r>
      <w:r w:rsidR="00F90AD9" w:rsidRPr="00B87CFA">
        <w:rPr>
          <w:rFonts w:hint="cs"/>
          <w:spacing w:val="-4"/>
          <w:rtl/>
          <w:lang w:bidi="ur-PK"/>
        </w:rPr>
        <w:t>.</w:t>
      </w:r>
      <w:r w:rsidRPr="00B87CFA">
        <w:rPr>
          <w:rFonts w:hint="cs"/>
          <w:spacing w:val="-4"/>
          <w:rtl/>
          <w:lang w:bidi="ur-PK"/>
        </w:rPr>
        <w:t xml:space="preserve"> حق تعالی </w:t>
      </w:r>
      <w:r w:rsidRPr="00B87CFA">
        <w:rPr>
          <w:rFonts w:cs="CTraditional Arabic" w:hint="cs"/>
          <w:spacing w:val="-4"/>
          <w:rtl/>
          <w:lang w:bidi="ur-PK"/>
        </w:rPr>
        <w:t>أ</w:t>
      </w:r>
      <w:r>
        <w:rPr>
          <w:rFonts w:hint="cs"/>
          <w:rtl/>
          <w:lang w:bidi="ur-PK"/>
        </w:rPr>
        <w:t xml:space="preserve"> </w:t>
      </w:r>
      <w:r w:rsidR="00A35FBF">
        <w:rPr>
          <w:rFonts w:hint="cs"/>
          <w:rtl/>
          <w:lang w:bidi="ur-PK"/>
        </w:rPr>
        <w:t>و عَمَّن نوال</w:t>
      </w:r>
      <w:r w:rsidR="00F90AD9">
        <w:rPr>
          <w:rFonts w:hint="cs"/>
          <w:rtl/>
          <w:lang w:bidi="ur-PK"/>
        </w:rPr>
        <w:t>ه</w:t>
      </w:r>
      <w:r w:rsidR="00A35FBF">
        <w:rPr>
          <w:rFonts w:hint="cs"/>
          <w:rtl/>
          <w:lang w:bidi="ur-PK"/>
        </w:rPr>
        <w:t>، در این خصوص می‌فرماید:</w:t>
      </w:r>
    </w:p>
    <w:p w:rsidR="00A35FBF" w:rsidRDefault="00CB37F6" w:rsidP="00B87CFA">
      <w:pPr>
        <w:pStyle w:val="af1"/>
        <w:rPr>
          <w:rtl/>
          <w:lang w:bidi="ur-PK"/>
        </w:rPr>
      </w:pPr>
      <w:r w:rsidRPr="00CB37F6">
        <w:rPr>
          <w:rFonts w:cs="CTraditional Arabic"/>
          <w:rtl/>
          <w:lang w:bidi="ur-PK"/>
        </w:rPr>
        <w:t>+</w:t>
      </w:r>
      <w:r w:rsidR="00A35FBF" w:rsidRPr="00B87CFA">
        <w:rPr>
          <w:rtl/>
        </w:rPr>
        <w:t xml:space="preserve">إِنَّمَا يُوَفَّى </w:t>
      </w:r>
      <w:r w:rsidR="00A35FBF" w:rsidRPr="00B87CFA">
        <w:rPr>
          <w:rFonts w:hint="cs"/>
          <w:rtl/>
        </w:rPr>
        <w:t>ٱ</w:t>
      </w:r>
      <w:r w:rsidR="00A35FBF" w:rsidRPr="00B87CFA">
        <w:rPr>
          <w:rFonts w:hint="eastAsia"/>
          <w:rtl/>
        </w:rPr>
        <w:t>لصَّٰبِرُونَ</w:t>
      </w:r>
      <w:r w:rsidR="00A35FBF" w:rsidRPr="00B87CFA">
        <w:rPr>
          <w:rtl/>
        </w:rPr>
        <w:t xml:space="preserve"> أَجۡرَهُم بِغَيۡرِ حِسَابٖ</w:t>
      </w:r>
      <w:r w:rsidRPr="00CB37F6">
        <w:rPr>
          <w:rFonts w:ascii="Times New Roman" w:cs="CTraditional Arabic" w:hint="cs"/>
          <w:rtl/>
          <w:lang w:bidi="ur-PK"/>
        </w:rPr>
        <w:t>_</w:t>
      </w:r>
      <w:r w:rsidR="00A35FBF">
        <w:rPr>
          <w:rFonts w:ascii="Times New Roman" w:cs="Arial"/>
          <w:szCs w:val="24"/>
          <w:rtl/>
          <w:lang w:bidi="ur-PK"/>
        </w:rPr>
        <w:t xml:space="preserve"> </w:t>
      </w:r>
      <w:r w:rsidR="00A35FBF" w:rsidRPr="00A35FBF">
        <w:rPr>
          <w:rStyle w:val="Char6"/>
          <w:rtl/>
        </w:rPr>
        <w:t>[الزمر: 10]</w:t>
      </w:r>
      <w:r w:rsidR="00B87CFA">
        <w:rPr>
          <w:rStyle w:val="Char6"/>
          <w:rFonts w:hint="cs"/>
          <w:rtl/>
        </w:rPr>
        <w:t>.</w:t>
      </w:r>
    </w:p>
    <w:p w:rsidR="00A35FBF" w:rsidRDefault="00A35FBF" w:rsidP="00B87CFA">
      <w:pPr>
        <w:pStyle w:val="ab"/>
        <w:rPr>
          <w:rtl/>
          <w:lang w:bidi="ur-PK"/>
        </w:rPr>
      </w:pPr>
      <w:r w:rsidRPr="008421EC">
        <w:rPr>
          <w:rStyle w:val="Char8"/>
          <w:rtl/>
        </w:rPr>
        <w:t>«</w:t>
      </w:r>
      <w:r w:rsidRPr="00B87CFA">
        <w:rPr>
          <w:rFonts w:hint="cs"/>
          <w:rtl/>
        </w:rPr>
        <w:t>ب</w:t>
      </w:r>
      <w:r w:rsidR="00F90AD9" w:rsidRPr="00B87CFA">
        <w:rPr>
          <w:rFonts w:hint="cs"/>
          <w:rtl/>
        </w:rPr>
        <w:t>ه</w:t>
      </w:r>
      <w:r w:rsidRPr="00B87CFA">
        <w:rPr>
          <w:rFonts w:hint="cs"/>
          <w:rtl/>
        </w:rPr>
        <w:t xml:space="preserve"> درستی، صابران اجر و پاداش خود را بی‌شمار و بی‌حساب دریافت خواھند کرد</w:t>
      </w:r>
      <w:r w:rsidRPr="008421EC">
        <w:rPr>
          <w:rStyle w:val="Char8"/>
          <w:rtl/>
        </w:rPr>
        <w:t>»</w:t>
      </w:r>
      <w:r w:rsidR="00F90AD9">
        <w:rPr>
          <w:rFonts w:hint="cs"/>
          <w:rtl/>
          <w:lang w:bidi="ur-PK"/>
        </w:rPr>
        <w:t>.</w:t>
      </w:r>
    </w:p>
    <w:p w:rsidR="00A35FBF" w:rsidRDefault="00A35FBF" w:rsidP="00933531">
      <w:pPr>
        <w:pStyle w:val="a8"/>
        <w:rPr>
          <w:rtl/>
          <w:lang w:bidi="ur-PK"/>
        </w:rPr>
      </w:pPr>
      <w:r>
        <w:rPr>
          <w:rFonts w:hint="cs"/>
          <w:rtl/>
          <w:lang w:bidi="ur-PK"/>
        </w:rPr>
        <w:t>البت</w:t>
      </w:r>
      <w:r w:rsidR="00F90AD9">
        <w:rPr>
          <w:rFonts w:hint="cs"/>
          <w:rtl/>
          <w:lang w:bidi="ur-PK"/>
        </w:rPr>
        <w:t>ه</w:t>
      </w:r>
      <w:r>
        <w:rPr>
          <w:rFonts w:hint="cs"/>
          <w:rtl/>
          <w:lang w:bidi="ur-PK"/>
        </w:rPr>
        <w:t xml:space="preserve"> این اجر بی‌شمار ب</w:t>
      </w:r>
      <w:r w:rsidR="00F90AD9">
        <w:rPr>
          <w:rFonts w:hint="cs"/>
          <w:rtl/>
          <w:lang w:bidi="ur-PK"/>
        </w:rPr>
        <w:t>ه</w:t>
      </w:r>
      <w:r>
        <w:rPr>
          <w:rFonts w:hint="cs"/>
          <w:rtl/>
          <w:lang w:bidi="ur-PK"/>
        </w:rPr>
        <w:t xml:space="preserve"> این دلیل است ک</w:t>
      </w:r>
      <w:r w:rsidR="00F90AD9">
        <w:rPr>
          <w:rFonts w:hint="cs"/>
          <w:rtl/>
          <w:lang w:bidi="ur-PK"/>
        </w:rPr>
        <w:t>ه</w:t>
      </w:r>
      <w:r>
        <w:rPr>
          <w:rFonts w:hint="cs"/>
          <w:rtl/>
          <w:lang w:bidi="ur-PK"/>
        </w:rPr>
        <w:t xml:space="preserve"> صبر و شکیبایی از جمل</w:t>
      </w:r>
      <w:r w:rsidR="00F90AD9">
        <w:rPr>
          <w:rFonts w:hint="cs"/>
          <w:rtl/>
          <w:lang w:bidi="ur-PK"/>
        </w:rPr>
        <w:t>ۀ</w:t>
      </w:r>
      <w:r>
        <w:rPr>
          <w:rFonts w:hint="cs"/>
          <w:rtl/>
          <w:lang w:bidi="ur-PK"/>
        </w:rPr>
        <w:t xml:space="preserve"> نیکوترین و پسندید</w:t>
      </w:r>
      <w:r w:rsidR="00F90AD9">
        <w:rPr>
          <w:rFonts w:hint="cs"/>
          <w:rtl/>
          <w:lang w:bidi="ur-PK"/>
        </w:rPr>
        <w:t>ه</w:t>
      </w:r>
      <w:r>
        <w:rPr>
          <w:rFonts w:hint="cs"/>
          <w:rtl/>
          <w:lang w:bidi="ur-PK"/>
        </w:rPr>
        <w:t>‌ترین صفات انسانی است</w:t>
      </w:r>
      <w:r w:rsidR="00F90AD9">
        <w:rPr>
          <w:rFonts w:hint="cs"/>
          <w:rtl/>
          <w:lang w:bidi="ur-PK"/>
        </w:rPr>
        <w:t>.</w:t>
      </w:r>
      <w:r>
        <w:rPr>
          <w:rFonts w:hint="cs"/>
          <w:rtl/>
          <w:lang w:bidi="ur-PK"/>
        </w:rPr>
        <w:t xml:space="preserve"> کما این‌ک</w:t>
      </w:r>
      <w:r w:rsidR="00F90AD9">
        <w:rPr>
          <w:rFonts w:hint="cs"/>
          <w:rtl/>
          <w:lang w:bidi="ur-PK"/>
        </w:rPr>
        <w:t>ه</w:t>
      </w:r>
      <w:r>
        <w:rPr>
          <w:rFonts w:hint="cs"/>
          <w:rtl/>
          <w:lang w:bidi="ur-PK"/>
        </w:rPr>
        <w:t xml:space="preserve"> پیامبر اسلام </w:t>
      </w:r>
      <w:r>
        <w:rPr>
          <w:rFonts w:cs="CTraditional Arabic" w:hint="cs"/>
          <w:rtl/>
          <w:lang w:bidi="ur-PK"/>
        </w:rPr>
        <w:t>ص</w:t>
      </w:r>
      <w:r>
        <w:rPr>
          <w:rFonts w:hint="cs"/>
          <w:rtl/>
          <w:lang w:bidi="ur-PK"/>
        </w:rPr>
        <w:t xml:space="preserve"> فرمود</w:t>
      </w:r>
      <w:r w:rsidR="00F90AD9">
        <w:rPr>
          <w:rFonts w:hint="cs"/>
          <w:rtl/>
          <w:lang w:bidi="ur-PK"/>
        </w:rPr>
        <w:t>ه</w:t>
      </w:r>
      <w:r>
        <w:rPr>
          <w:rFonts w:hint="cs"/>
          <w:rtl/>
          <w:lang w:bidi="ur-PK"/>
        </w:rPr>
        <w:t>‌اند:</w:t>
      </w:r>
    </w:p>
    <w:p w:rsidR="00ED5EA4" w:rsidRDefault="00A35FBF" w:rsidP="00933531">
      <w:pPr>
        <w:pStyle w:val="a8"/>
        <w:rPr>
          <w:rtl/>
          <w:lang w:bidi="ur-PK"/>
        </w:rPr>
      </w:pPr>
      <w:r>
        <w:rPr>
          <w:rFonts w:ascii="Traditional Arabic" w:hAnsi="Traditional Arabic" w:cs="Traditional Arabic"/>
          <w:rtl/>
          <w:lang w:bidi="ur-PK"/>
        </w:rPr>
        <w:t>«</w:t>
      </w:r>
      <w:r w:rsidR="007A46E4" w:rsidRPr="00F376B2">
        <w:rPr>
          <w:rStyle w:val="Char3"/>
          <w:rFonts w:hint="cs"/>
          <w:rtl/>
        </w:rPr>
        <w:t>اَلصَّبْرُ ضِي</w:t>
      </w:r>
      <w:r w:rsidR="007A46E4" w:rsidRPr="00F376B2">
        <w:rPr>
          <w:rStyle w:val="Char3"/>
          <w:rtl/>
        </w:rPr>
        <w:t>ٰ</w:t>
      </w:r>
      <w:r w:rsidR="007A46E4" w:rsidRPr="00F376B2">
        <w:rPr>
          <w:rStyle w:val="Char3"/>
          <w:rFonts w:hint="cs"/>
          <w:rtl/>
        </w:rPr>
        <w:t>اءٌ اِذَا استَحْكَمَتِ الاَزَم</w:t>
      </w:r>
      <w:r w:rsidR="007A46E4" w:rsidRPr="00F376B2">
        <w:rPr>
          <w:rStyle w:val="Char3"/>
          <w:rtl/>
        </w:rPr>
        <w:t>ٰ</w:t>
      </w:r>
      <w:r w:rsidR="007A46E4" w:rsidRPr="00F376B2">
        <w:rPr>
          <w:rStyle w:val="Char3"/>
          <w:rFonts w:hint="cs"/>
          <w:rtl/>
        </w:rPr>
        <w:t>اتُ وَتَعَقَّدَتْ حِب</w:t>
      </w:r>
      <w:r w:rsidR="007A46E4" w:rsidRPr="00F376B2">
        <w:rPr>
          <w:rStyle w:val="Char3"/>
          <w:rtl/>
        </w:rPr>
        <w:t>ٰ</w:t>
      </w:r>
      <w:r w:rsidR="007A46E4" w:rsidRPr="00F376B2">
        <w:rPr>
          <w:rStyle w:val="Char3"/>
          <w:rFonts w:hint="cs"/>
          <w:rtl/>
        </w:rPr>
        <w:t>الُـه</w:t>
      </w:r>
      <w:r w:rsidR="007A46E4" w:rsidRPr="00F376B2">
        <w:rPr>
          <w:rStyle w:val="Char3"/>
          <w:rtl/>
        </w:rPr>
        <w:t>ٰ</w:t>
      </w:r>
      <w:r w:rsidR="007A46E4" w:rsidRPr="00F376B2">
        <w:rPr>
          <w:rStyle w:val="Char3"/>
          <w:rFonts w:hint="cs"/>
          <w:rtl/>
        </w:rPr>
        <w:t>ا وَتَر</w:t>
      </w:r>
      <w:r w:rsidR="007A46E4" w:rsidRPr="00F376B2">
        <w:rPr>
          <w:rStyle w:val="Char3"/>
          <w:rtl/>
        </w:rPr>
        <w:t>ٰ</w:t>
      </w:r>
      <w:r w:rsidR="007A46E4" w:rsidRPr="00F376B2">
        <w:rPr>
          <w:rStyle w:val="Char3"/>
          <w:rFonts w:hint="cs"/>
          <w:rtl/>
        </w:rPr>
        <w:t>ادَفَتِ الضَّواِئقُ وَط</w:t>
      </w:r>
      <w:r w:rsidR="007A46E4" w:rsidRPr="00F376B2">
        <w:rPr>
          <w:rStyle w:val="Char3"/>
          <w:rtl/>
        </w:rPr>
        <w:t>ٰ</w:t>
      </w:r>
      <w:r w:rsidR="007A46E4" w:rsidRPr="00F376B2">
        <w:rPr>
          <w:rStyle w:val="Char3"/>
          <w:rFonts w:hint="cs"/>
          <w:rtl/>
        </w:rPr>
        <w:t>الَ لَيْلُه</w:t>
      </w:r>
      <w:r w:rsidR="007A46E4" w:rsidRPr="00F376B2">
        <w:rPr>
          <w:rStyle w:val="Char3"/>
          <w:rtl/>
        </w:rPr>
        <w:t>ٰ</w:t>
      </w:r>
      <w:r w:rsidR="007A46E4" w:rsidRPr="00F376B2">
        <w:rPr>
          <w:rStyle w:val="Char3"/>
          <w:rFonts w:hint="cs"/>
          <w:rtl/>
        </w:rPr>
        <w:t>ا</w:t>
      </w:r>
      <w:r>
        <w:rPr>
          <w:rFonts w:ascii="Traditional Arabic" w:hAnsi="Traditional Arabic" w:cs="Traditional Arabic"/>
          <w:rtl/>
          <w:lang w:bidi="ur-PK"/>
        </w:rPr>
        <w:t>»</w:t>
      </w:r>
      <w:r w:rsidR="00B87CFA">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FE516D">
        <w:rPr>
          <w:rStyle w:val="Chare"/>
          <w:rFonts w:hint="cs"/>
          <w:rtl/>
        </w:rPr>
        <w:t>صبر، روشنایی است آن‌گا</w:t>
      </w:r>
      <w:r w:rsidR="00F90AD9">
        <w:rPr>
          <w:rStyle w:val="Chare"/>
          <w:rFonts w:hint="cs"/>
          <w:rtl/>
        </w:rPr>
        <w:t>ه</w:t>
      </w:r>
      <w:r w:rsidRPr="00FE516D">
        <w:rPr>
          <w:rStyle w:val="Chare"/>
          <w:rFonts w:hint="cs"/>
          <w:rtl/>
        </w:rPr>
        <w:t xml:space="preserve"> ک</w:t>
      </w:r>
      <w:r w:rsidR="00F90AD9">
        <w:rPr>
          <w:rStyle w:val="Chare"/>
          <w:rFonts w:hint="cs"/>
          <w:rtl/>
        </w:rPr>
        <w:t>ه</w:t>
      </w:r>
      <w:r w:rsidR="009C0BF2">
        <w:rPr>
          <w:rStyle w:val="Chare"/>
          <w:rFonts w:hint="cs"/>
          <w:rtl/>
        </w:rPr>
        <w:t xml:space="preserve"> بحر</w:t>
      </w:r>
      <w:r w:rsidR="00546A50">
        <w:rPr>
          <w:rStyle w:val="Chare"/>
          <w:rFonts w:hint="cs"/>
          <w:rtl/>
        </w:rPr>
        <w:t>آن‌ھا</w:t>
      </w:r>
      <w:r w:rsidRPr="00FE516D">
        <w:rPr>
          <w:rStyle w:val="Chare"/>
          <w:rFonts w:hint="cs"/>
          <w:rtl/>
        </w:rPr>
        <w:t xml:space="preserve"> رسوخ پیدا می‌کنند و رشت</w:t>
      </w:r>
      <w:r w:rsidR="00F90AD9">
        <w:rPr>
          <w:rStyle w:val="Chare"/>
          <w:rFonts w:hint="cs"/>
          <w:rtl/>
        </w:rPr>
        <w:t>ه</w:t>
      </w:r>
      <w:r w:rsidRPr="00FE516D">
        <w:rPr>
          <w:rStyle w:val="Chare"/>
          <w:rFonts w:hint="cs"/>
          <w:rtl/>
        </w:rPr>
        <w:t>‌ھای آن گر</w:t>
      </w:r>
      <w:r w:rsidR="00F90AD9">
        <w:rPr>
          <w:rStyle w:val="Chare"/>
          <w:rFonts w:hint="cs"/>
          <w:rtl/>
        </w:rPr>
        <w:t>ه</w:t>
      </w:r>
      <w:r w:rsidRPr="00FE516D">
        <w:rPr>
          <w:rStyle w:val="Chare"/>
          <w:rFonts w:hint="cs"/>
          <w:rtl/>
        </w:rPr>
        <w:t xml:space="preserve"> می‌خورند و تنگنا</w:t>
      </w:r>
      <w:r w:rsidR="00F90AD9">
        <w:rPr>
          <w:rStyle w:val="Chare"/>
          <w:rFonts w:hint="cs"/>
          <w:rtl/>
        </w:rPr>
        <w:t>ه</w:t>
      </w:r>
      <w:r w:rsidRPr="00FE516D">
        <w:rPr>
          <w:rStyle w:val="Chare"/>
          <w:rFonts w:hint="cs"/>
          <w:rtl/>
        </w:rPr>
        <w:t>‌ھا پشت سر ھم می‌آیند و تاریک</w:t>
      </w:r>
      <w:r w:rsidR="009C0BF2">
        <w:rPr>
          <w:rStyle w:val="Chare"/>
          <w:rFonts w:hint="eastAsia"/>
          <w:rtl/>
        </w:rPr>
        <w:t>‌</w:t>
      </w:r>
      <w:r w:rsidRPr="00FE516D">
        <w:rPr>
          <w:rStyle w:val="Chare"/>
          <w:rFonts w:hint="cs"/>
          <w:rtl/>
        </w:rPr>
        <w:t>شان ب</w:t>
      </w:r>
      <w:r w:rsidR="00F90AD9">
        <w:rPr>
          <w:rStyle w:val="Chare"/>
          <w:rFonts w:hint="cs"/>
          <w:rtl/>
        </w:rPr>
        <w:t>ه</w:t>
      </w:r>
      <w:r w:rsidRPr="00FE516D">
        <w:rPr>
          <w:rStyle w:val="Chare"/>
          <w:rFonts w:hint="cs"/>
          <w:rtl/>
        </w:rPr>
        <w:t xml:space="preserve"> درازا می</w:t>
      </w:r>
      <w:r w:rsidRPr="00FE516D">
        <w:rPr>
          <w:rStyle w:val="Chare"/>
          <w:rFonts w:hint="eastAsia"/>
          <w:rtl/>
        </w:rPr>
        <w:t>‌کشد</w:t>
      </w:r>
      <w:r>
        <w:rPr>
          <w:rFonts w:ascii="Traditional Arabic" w:hAnsi="Traditional Arabic" w:cs="Traditional Arabic"/>
          <w:rtl/>
          <w:lang w:bidi="ur-PK"/>
        </w:rPr>
        <w:t>»</w:t>
      </w:r>
      <w:r w:rsidR="00F90AD9">
        <w:rPr>
          <w:rFonts w:hint="eastAsia"/>
          <w:rtl/>
          <w:lang w:bidi="ur-PK"/>
        </w:rPr>
        <w:t>.</w:t>
      </w:r>
    </w:p>
    <w:p w:rsidR="00ED5EA4" w:rsidRDefault="00ED5EA4" w:rsidP="00B87CFA">
      <w:pPr>
        <w:pStyle w:val="a8"/>
        <w:rPr>
          <w:rtl/>
          <w:lang w:bidi="ur-PK"/>
        </w:rPr>
      </w:pPr>
      <w:r>
        <w:rPr>
          <w:rFonts w:hint="cs"/>
          <w:rtl/>
          <w:lang w:bidi="ur-PK"/>
        </w:rPr>
        <w:t>بنابراین، صبر و شکیبایی ھمچون نوری است ک</w:t>
      </w:r>
      <w:r w:rsidR="00F90AD9">
        <w:rPr>
          <w:rFonts w:hint="cs"/>
          <w:rtl/>
          <w:lang w:bidi="ur-PK"/>
        </w:rPr>
        <w:t>ه</w:t>
      </w:r>
      <w:r>
        <w:rPr>
          <w:rFonts w:hint="cs"/>
          <w:rtl/>
          <w:lang w:bidi="ur-PK"/>
        </w:rPr>
        <w:t xml:space="preserve"> انسان را از تاریکی‌ھای مصائب و حوادث و از اعمال ناامیدی‌ھا رھایی می‌بخشد و صبر، فضیلتی است ک</w:t>
      </w:r>
      <w:r w:rsidR="009C0BF2">
        <w:rPr>
          <w:rFonts w:hint="cs"/>
          <w:rtl/>
          <w:lang w:bidi="ur-PK"/>
        </w:rPr>
        <w:t>ه</w:t>
      </w:r>
      <w:r>
        <w:rPr>
          <w:rFonts w:hint="cs"/>
          <w:rtl/>
          <w:lang w:bidi="ur-PK"/>
        </w:rPr>
        <w:t xml:space="preserve"> ھر انسان مسلمانی در دین و دنیای خود نیازمند آن است و باید تمام رفتار و کردار خود را بر آن بنا نھد</w:t>
      </w:r>
      <w:r w:rsidR="00F90AD9">
        <w:rPr>
          <w:rFonts w:hint="cs"/>
          <w:rtl/>
          <w:lang w:bidi="ur-PK"/>
        </w:rPr>
        <w:t>.</w:t>
      </w:r>
      <w:r>
        <w:rPr>
          <w:rFonts w:hint="cs"/>
          <w:rtl/>
          <w:lang w:bidi="ur-PK"/>
        </w:rPr>
        <w:t xml:space="preserve"> و انسان مسلمان باید نفس خود را بردبار و شکیبا، بار آورد ب</w:t>
      </w:r>
      <w:r w:rsidR="00F90AD9">
        <w:rPr>
          <w:rFonts w:hint="cs"/>
          <w:rtl/>
          <w:lang w:bidi="ur-PK"/>
        </w:rPr>
        <w:t>ه</w:t>
      </w:r>
      <w:r>
        <w:rPr>
          <w:rFonts w:hint="cs"/>
          <w:rtl/>
          <w:lang w:bidi="ur-PK"/>
        </w:rPr>
        <w:t xml:space="preserve"> طوری ک</w:t>
      </w:r>
      <w:r w:rsidR="00F90AD9">
        <w:rPr>
          <w:rFonts w:hint="cs"/>
          <w:rtl/>
          <w:lang w:bidi="ur-PK"/>
        </w:rPr>
        <w:t>ه</w:t>
      </w:r>
      <w:r>
        <w:rPr>
          <w:rFonts w:hint="cs"/>
          <w:rtl/>
          <w:lang w:bidi="ur-PK"/>
        </w:rPr>
        <w:t xml:space="preserve"> بتواند ب</w:t>
      </w:r>
      <w:r w:rsidR="00F90AD9">
        <w:rPr>
          <w:rFonts w:hint="cs"/>
          <w:rtl/>
          <w:lang w:bidi="ur-PK"/>
        </w:rPr>
        <w:t>ه</w:t>
      </w:r>
      <w:r>
        <w:rPr>
          <w:rFonts w:hint="cs"/>
          <w:rtl/>
          <w:lang w:bidi="ur-PK"/>
        </w:rPr>
        <w:t xml:space="preserve"> راحتی نا</w:t>
      </w:r>
      <w:r w:rsidR="00B87CFA">
        <w:rPr>
          <w:rFonts w:hint="cs"/>
          <w:rtl/>
          <w:lang w:bidi="ur-PK"/>
        </w:rPr>
        <w:t>خ</w:t>
      </w:r>
      <w:r>
        <w:rPr>
          <w:rFonts w:hint="cs"/>
          <w:rtl/>
          <w:lang w:bidi="ur-PK"/>
        </w:rPr>
        <w:t>واست</w:t>
      </w:r>
      <w:r w:rsidR="00F90AD9">
        <w:rPr>
          <w:rFonts w:hint="cs"/>
          <w:rtl/>
          <w:lang w:bidi="ur-PK"/>
        </w:rPr>
        <w:t>ه</w:t>
      </w:r>
      <w:r>
        <w:rPr>
          <w:rFonts w:hint="cs"/>
          <w:rtl/>
          <w:lang w:bidi="ur-PK"/>
        </w:rPr>
        <w:t>‌ھا را تحمل کند و مسئولیت‌ھای بسیار سنگین را بپذیرد</w:t>
      </w:r>
      <w:r w:rsidR="00F90AD9">
        <w:rPr>
          <w:rFonts w:hint="cs"/>
          <w:rtl/>
          <w:lang w:bidi="ur-PK"/>
        </w:rPr>
        <w:t>.</w:t>
      </w:r>
      <w:r>
        <w:rPr>
          <w:rFonts w:hint="cs"/>
          <w:rtl/>
          <w:lang w:bidi="ur-PK"/>
        </w:rPr>
        <w:t xml:space="preserve"> بر او لازم است صبر و ثبات زیادی داشت</w:t>
      </w:r>
      <w:r w:rsidR="00F90AD9">
        <w:rPr>
          <w:rFonts w:hint="cs"/>
          <w:rtl/>
          <w:lang w:bidi="ur-PK"/>
        </w:rPr>
        <w:t>ه</w:t>
      </w:r>
      <w:r>
        <w:rPr>
          <w:rFonts w:hint="cs"/>
          <w:rtl/>
          <w:lang w:bidi="ur-PK"/>
        </w:rPr>
        <w:t xml:space="preserve"> باشد و با اطمینان و اعتماد ب</w:t>
      </w:r>
      <w:r w:rsidR="00F90AD9">
        <w:rPr>
          <w:rFonts w:hint="cs"/>
          <w:rtl/>
          <w:lang w:bidi="ur-PK"/>
        </w:rPr>
        <w:t>ه</w:t>
      </w:r>
      <w:r>
        <w:rPr>
          <w:rFonts w:hint="cs"/>
          <w:rtl/>
          <w:lang w:bidi="ur-PK"/>
        </w:rPr>
        <w:t xml:space="preserve"> نفس کامل، نا ملایمات را پشت سر نھد</w:t>
      </w:r>
      <w:r w:rsidR="00F90AD9">
        <w:rPr>
          <w:rFonts w:hint="cs"/>
          <w:rtl/>
          <w:lang w:bidi="ur-PK"/>
        </w:rPr>
        <w:t>.</w:t>
      </w:r>
      <w:r>
        <w:rPr>
          <w:rFonts w:hint="cs"/>
          <w:rtl/>
          <w:lang w:bidi="ur-PK"/>
        </w:rPr>
        <w:t xml:space="preserve"> اگر</w:t>
      </w:r>
      <w:r w:rsidR="00B87CFA">
        <w:rPr>
          <w:rFonts w:hint="cs"/>
          <w:rtl/>
          <w:lang w:bidi="ur-PK"/>
        </w:rPr>
        <w:t xml:space="preserve"> </w:t>
      </w:r>
      <w:r>
        <w:rPr>
          <w:rFonts w:hint="cs"/>
          <w:rtl/>
          <w:lang w:bidi="ur-PK"/>
        </w:rPr>
        <w:t>چ</w:t>
      </w:r>
      <w:r w:rsidR="00F90AD9">
        <w:rPr>
          <w:rFonts w:hint="cs"/>
          <w:rtl/>
          <w:lang w:bidi="ur-PK"/>
        </w:rPr>
        <w:t>ه</w:t>
      </w:r>
      <w:r>
        <w:rPr>
          <w:rFonts w:hint="cs"/>
          <w:rtl/>
          <w:lang w:bidi="ur-PK"/>
        </w:rPr>
        <w:t xml:space="preserve"> یکی بعد از دیگری او را ا</w:t>
      </w:r>
      <w:r w:rsidR="00B87CFA">
        <w:rPr>
          <w:rFonts w:hint="cs"/>
          <w:rtl/>
          <w:lang w:bidi="ur-PK"/>
        </w:rPr>
        <w:t>ح</w:t>
      </w:r>
      <w:r>
        <w:rPr>
          <w:rFonts w:hint="cs"/>
          <w:rtl/>
          <w:lang w:bidi="ur-PK"/>
        </w:rPr>
        <w:t>اط</w:t>
      </w:r>
      <w:r w:rsidR="00F90AD9">
        <w:rPr>
          <w:rFonts w:hint="cs"/>
          <w:rtl/>
          <w:lang w:bidi="ur-PK"/>
        </w:rPr>
        <w:t>ه</w:t>
      </w:r>
      <w:r>
        <w:rPr>
          <w:rFonts w:hint="cs"/>
          <w:rtl/>
          <w:lang w:bidi="ur-PK"/>
        </w:rPr>
        <w:t xml:space="preserve"> نمایند و باید بداند ک</w:t>
      </w:r>
      <w:r w:rsidR="00F90AD9">
        <w:rPr>
          <w:rFonts w:hint="cs"/>
          <w:rtl/>
          <w:lang w:bidi="ur-PK"/>
        </w:rPr>
        <w:t>ه</w:t>
      </w:r>
      <w:r>
        <w:rPr>
          <w:rFonts w:hint="cs"/>
          <w:rtl/>
          <w:lang w:bidi="ur-PK"/>
        </w:rPr>
        <w:t xml:space="preserve"> زندگی ھموار</w:t>
      </w:r>
      <w:r w:rsidR="00F90AD9">
        <w:rPr>
          <w:rFonts w:hint="cs"/>
          <w:rtl/>
          <w:lang w:bidi="ur-PK"/>
        </w:rPr>
        <w:t>ه</w:t>
      </w:r>
      <w:r>
        <w:rPr>
          <w:rFonts w:hint="cs"/>
          <w:rtl/>
          <w:lang w:bidi="ur-PK"/>
        </w:rPr>
        <w:t xml:space="preserve"> گوارا و بی‌مصیبت نخواھد بود و باید ھمیش</w:t>
      </w:r>
      <w:r w:rsidR="00F90AD9">
        <w:rPr>
          <w:rFonts w:hint="cs"/>
          <w:rtl/>
          <w:lang w:bidi="ur-PK"/>
        </w:rPr>
        <w:t>ه</w:t>
      </w:r>
      <w:r>
        <w:rPr>
          <w:rFonts w:hint="cs"/>
          <w:rtl/>
          <w:lang w:bidi="ur-PK"/>
        </w:rPr>
        <w:t xml:space="preserve"> برای مواجھ</w:t>
      </w:r>
      <w:r w:rsidR="00F90AD9">
        <w:rPr>
          <w:rFonts w:hint="cs"/>
          <w:rtl/>
          <w:lang w:bidi="ur-PK"/>
        </w:rPr>
        <w:t>ه</w:t>
      </w:r>
      <w:r>
        <w:rPr>
          <w:rFonts w:hint="cs"/>
          <w:rtl/>
          <w:lang w:bidi="ur-PK"/>
        </w:rPr>
        <w:t xml:space="preserve"> با پیشامدھای سخت و طاقت‌فرسا، آمادگی تمام داشت</w:t>
      </w:r>
      <w:r w:rsidR="00F90AD9">
        <w:rPr>
          <w:rFonts w:hint="cs"/>
          <w:rtl/>
          <w:lang w:bidi="ur-PK"/>
        </w:rPr>
        <w:t>ه</w:t>
      </w:r>
      <w:r>
        <w:rPr>
          <w:rFonts w:hint="cs"/>
          <w:rtl/>
          <w:lang w:bidi="ur-PK"/>
        </w:rPr>
        <w:t xml:space="preserve"> باشد تا مصائب و بلایا او را غافلگیر نکنند و از پای در نیاورند</w:t>
      </w:r>
      <w:r w:rsidR="00F90AD9">
        <w:rPr>
          <w:rFonts w:hint="cs"/>
          <w:rtl/>
          <w:lang w:bidi="ur-PK"/>
        </w:rPr>
        <w:t>.</w:t>
      </w:r>
      <w:r>
        <w:rPr>
          <w:rFonts w:hint="cs"/>
          <w:rtl/>
          <w:lang w:bidi="ur-PK"/>
        </w:rPr>
        <w:t xml:space="preserve"> خداوند </w:t>
      </w:r>
      <w:r w:rsidR="00B87CFA">
        <w:rPr>
          <w:rFonts w:cs="CTraditional Arabic" w:hint="cs"/>
          <w:rtl/>
          <w:lang w:bidi="ur-PK"/>
        </w:rPr>
        <w:t>ﻷ</w:t>
      </w:r>
      <w:r>
        <w:rPr>
          <w:rFonts w:hint="cs"/>
          <w:rtl/>
          <w:lang w:bidi="ur-PK"/>
        </w:rPr>
        <w:t xml:space="preserve"> در این خصوص می‌فرماید:</w:t>
      </w:r>
    </w:p>
    <w:p w:rsidR="00ED5EA4" w:rsidRDefault="00CB37F6" w:rsidP="00B87CFA">
      <w:pPr>
        <w:pStyle w:val="af1"/>
        <w:rPr>
          <w:rtl/>
          <w:lang w:bidi="ur-PK"/>
        </w:rPr>
      </w:pPr>
      <w:r w:rsidRPr="00CB37F6">
        <w:rPr>
          <w:rFonts w:cs="CTraditional Arabic"/>
          <w:rtl/>
          <w:lang w:bidi="ur-PK"/>
        </w:rPr>
        <w:t>+</w:t>
      </w:r>
      <w:r w:rsidR="005B3BA5" w:rsidRPr="00B87CFA">
        <w:rPr>
          <w:rtl/>
        </w:rPr>
        <w:t xml:space="preserve">وَلَنَبۡلُوَنَّكُمۡ حَتَّىٰ نَعۡلَمَ </w:t>
      </w:r>
      <w:r w:rsidR="005B3BA5" w:rsidRPr="00B87CFA">
        <w:rPr>
          <w:rFonts w:hint="cs"/>
          <w:rtl/>
        </w:rPr>
        <w:t>ٱ</w:t>
      </w:r>
      <w:r w:rsidR="005B3BA5" w:rsidRPr="00B87CFA">
        <w:rPr>
          <w:rFonts w:hint="eastAsia"/>
          <w:rtl/>
        </w:rPr>
        <w:t>لۡمُجَٰهِدِينَ</w:t>
      </w:r>
      <w:r w:rsidR="005B3BA5" w:rsidRPr="00B87CFA">
        <w:rPr>
          <w:rtl/>
        </w:rPr>
        <w:t xml:space="preserve"> مِنكُمۡ وَ</w:t>
      </w:r>
      <w:r w:rsidR="005B3BA5" w:rsidRPr="00B87CFA">
        <w:rPr>
          <w:rFonts w:hint="cs"/>
          <w:rtl/>
        </w:rPr>
        <w:t>ٱ</w:t>
      </w:r>
      <w:r w:rsidR="005B3BA5" w:rsidRPr="00B87CFA">
        <w:rPr>
          <w:rFonts w:hint="eastAsia"/>
          <w:rtl/>
        </w:rPr>
        <w:t>لصَّٰبِرِينَ</w:t>
      </w:r>
      <w:r w:rsidR="005B3BA5" w:rsidRPr="00B87CFA">
        <w:rPr>
          <w:rtl/>
        </w:rPr>
        <w:t xml:space="preserve"> وَنَبۡلُوَاْ أَخۡبَارَكُمۡ٣١</w:t>
      </w:r>
      <w:r w:rsidRPr="00CB37F6">
        <w:rPr>
          <w:rFonts w:ascii="Times New Roman" w:cs="CTraditional Arabic" w:hint="cs"/>
          <w:rtl/>
          <w:lang w:bidi="ur-PK"/>
        </w:rPr>
        <w:t>_</w:t>
      </w:r>
      <w:r w:rsidR="005B3BA5">
        <w:rPr>
          <w:rFonts w:ascii="Times New Roman" w:cs="Arial"/>
          <w:szCs w:val="24"/>
          <w:rtl/>
          <w:lang w:bidi="ur-PK"/>
        </w:rPr>
        <w:t xml:space="preserve"> </w:t>
      </w:r>
      <w:r w:rsidR="005B3BA5" w:rsidRPr="005B3BA5">
        <w:rPr>
          <w:rStyle w:val="Char6"/>
          <w:rtl/>
        </w:rPr>
        <w:t>[محمد: 31]</w:t>
      </w:r>
      <w:r w:rsidR="00B87CFA">
        <w:rPr>
          <w:rStyle w:val="Char6"/>
          <w:rFonts w:hint="cs"/>
          <w:rtl/>
        </w:rPr>
        <w:t>.</w:t>
      </w:r>
    </w:p>
    <w:p w:rsidR="005B3BA5" w:rsidRDefault="00ED5EA4" w:rsidP="00B87CFA">
      <w:pPr>
        <w:pStyle w:val="ab"/>
        <w:rPr>
          <w:rtl/>
          <w:lang w:bidi="ur-PK"/>
        </w:rPr>
      </w:pPr>
      <w:r w:rsidRPr="008421EC">
        <w:rPr>
          <w:rStyle w:val="Char8"/>
          <w:rtl/>
        </w:rPr>
        <w:t>«</w:t>
      </w:r>
      <w:r w:rsidRPr="00B87CFA">
        <w:rPr>
          <w:rFonts w:hint="cs"/>
          <w:rtl/>
        </w:rPr>
        <w:t>ب</w:t>
      </w:r>
      <w:r w:rsidR="00F90AD9" w:rsidRPr="00B87CFA">
        <w:rPr>
          <w:rFonts w:hint="cs"/>
          <w:rtl/>
        </w:rPr>
        <w:t>ه</w:t>
      </w:r>
      <w:r w:rsidRPr="00B87CFA">
        <w:rPr>
          <w:rFonts w:hint="cs"/>
          <w:rtl/>
        </w:rPr>
        <w:t xml:space="preserve"> حدی شما را می‌آزماییم تا مجاھدین و بردباران را تشخیص دھیم و اخبار (و اوضاع یکایک) شما را پی می‌گیریم</w:t>
      </w:r>
      <w:r w:rsidRPr="008421EC">
        <w:rPr>
          <w:rStyle w:val="Char8"/>
          <w:rtl/>
        </w:rPr>
        <w:t>»</w:t>
      </w:r>
      <w:r w:rsidR="00F90AD9">
        <w:rPr>
          <w:rFonts w:hint="cs"/>
          <w:rtl/>
          <w:lang w:bidi="ur-PK"/>
        </w:rPr>
        <w:t>.</w:t>
      </w:r>
    </w:p>
    <w:p w:rsidR="005B3BA5" w:rsidRDefault="005B3BA5" w:rsidP="00933531">
      <w:pPr>
        <w:pStyle w:val="a8"/>
        <w:rPr>
          <w:rtl/>
          <w:lang w:bidi="ur-PK"/>
        </w:rPr>
      </w:pPr>
      <w:r>
        <w:rPr>
          <w:rFonts w:hint="cs"/>
          <w:rtl/>
          <w:lang w:bidi="ur-PK"/>
        </w:rPr>
        <w:t>البت</w:t>
      </w:r>
      <w:r w:rsidR="00F90AD9">
        <w:rPr>
          <w:rFonts w:hint="cs"/>
          <w:rtl/>
          <w:lang w:bidi="ur-PK"/>
        </w:rPr>
        <w:t>ه</w:t>
      </w:r>
      <w:r>
        <w:rPr>
          <w:rFonts w:hint="cs"/>
          <w:rtl/>
          <w:lang w:bidi="ur-PK"/>
        </w:rPr>
        <w:t xml:space="preserve"> روبرو شدن با حوادث از روی بصیرت و استعداد کامل و آمادگی قبلی، در پایداری و مقاومت فرد ت</w:t>
      </w:r>
      <w:r w:rsidR="00BA0469">
        <w:rPr>
          <w:rFonts w:hint="cs"/>
          <w:rtl/>
          <w:lang w:bidi="ur-PK"/>
        </w:rPr>
        <w:t>أ</w:t>
      </w:r>
      <w:r>
        <w:rPr>
          <w:rFonts w:hint="cs"/>
          <w:rtl/>
          <w:lang w:bidi="ur-PK"/>
        </w:rPr>
        <w:t>ثیر ب</w:t>
      </w:r>
      <w:r w:rsidR="00F90AD9">
        <w:rPr>
          <w:rFonts w:hint="cs"/>
          <w:rtl/>
          <w:lang w:bidi="ur-PK"/>
        </w:rPr>
        <w:t>ه</w:t>
      </w:r>
      <w:r>
        <w:rPr>
          <w:rFonts w:hint="cs"/>
          <w:rtl/>
          <w:lang w:bidi="ur-PK"/>
        </w:rPr>
        <w:t xml:space="preserve"> سزایی دارد و امورات و شئونات فرد را بیشتر، استحکام می‌بخشد</w:t>
      </w:r>
      <w:r w:rsidR="00F90AD9">
        <w:rPr>
          <w:rFonts w:hint="cs"/>
          <w:rtl/>
          <w:lang w:bidi="ur-PK"/>
        </w:rPr>
        <w:t>.</w:t>
      </w:r>
      <w:r>
        <w:rPr>
          <w:rFonts w:hint="cs"/>
          <w:rtl/>
          <w:lang w:bidi="ur-PK"/>
        </w:rPr>
        <w:t xml:space="preserve"> و در اشار</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این مطلب خدای تعالی می‌فرماید:</w:t>
      </w:r>
    </w:p>
    <w:p w:rsidR="005B3BA5" w:rsidRDefault="00CB37F6" w:rsidP="00B87CFA">
      <w:pPr>
        <w:pStyle w:val="af1"/>
        <w:rPr>
          <w:rtl/>
          <w:lang w:bidi="ur-PK"/>
        </w:rPr>
      </w:pPr>
      <w:r w:rsidRPr="00CB37F6">
        <w:rPr>
          <w:rFonts w:cs="CTraditional Arabic"/>
          <w:rtl/>
          <w:lang w:bidi="ur-PK"/>
        </w:rPr>
        <w:t>+</w:t>
      </w:r>
      <w:r w:rsidR="005B3BA5" w:rsidRPr="00B87CFA">
        <w:rPr>
          <w:rtl/>
        </w:rPr>
        <w:t xml:space="preserve">وَإِن تَصۡبِرُواْ وَتَتَّقُواْ فَإِنَّ ذَٰلِكَ مِنۡ عَزۡمِ </w:t>
      </w:r>
      <w:r w:rsidR="005B3BA5" w:rsidRPr="00B87CFA">
        <w:rPr>
          <w:rFonts w:hint="cs"/>
          <w:rtl/>
        </w:rPr>
        <w:t>ٱ</w:t>
      </w:r>
      <w:r w:rsidR="005B3BA5" w:rsidRPr="00B87CFA">
        <w:rPr>
          <w:rFonts w:hint="eastAsia"/>
          <w:rtl/>
        </w:rPr>
        <w:t>لۡأُمُورِ</w:t>
      </w:r>
      <w:r w:rsidRPr="00CB37F6">
        <w:rPr>
          <w:rFonts w:ascii="Times New Roman" w:cs="CTraditional Arabic" w:hint="cs"/>
          <w:rtl/>
          <w:lang w:bidi="ur-PK"/>
        </w:rPr>
        <w:t>_</w:t>
      </w:r>
      <w:r w:rsidR="005B3BA5">
        <w:rPr>
          <w:rFonts w:ascii="Times New Roman" w:cs="Arial"/>
          <w:szCs w:val="24"/>
          <w:rtl/>
          <w:lang w:bidi="ur-PK"/>
        </w:rPr>
        <w:t xml:space="preserve"> </w:t>
      </w:r>
      <w:r w:rsidR="005B3BA5" w:rsidRPr="005B3BA5">
        <w:rPr>
          <w:rStyle w:val="Char6"/>
          <w:rtl/>
        </w:rPr>
        <w:t>[آل عمران: 186]</w:t>
      </w:r>
      <w:r w:rsidR="00B87CFA">
        <w:rPr>
          <w:rStyle w:val="Char6"/>
          <w:rFonts w:hint="cs"/>
          <w:rtl/>
        </w:rPr>
        <w:t>.</w:t>
      </w:r>
    </w:p>
    <w:p w:rsidR="005B3BA5" w:rsidRDefault="005B3BA5" w:rsidP="00B87CFA">
      <w:pPr>
        <w:pStyle w:val="ab"/>
        <w:rPr>
          <w:rtl/>
          <w:lang w:bidi="ur-PK"/>
        </w:rPr>
      </w:pPr>
      <w:r w:rsidRPr="008421EC">
        <w:rPr>
          <w:rStyle w:val="Char8"/>
          <w:rtl/>
        </w:rPr>
        <w:t>«</w:t>
      </w:r>
      <w:r w:rsidRPr="00B87CFA">
        <w:rPr>
          <w:rFonts w:hint="cs"/>
          <w:rtl/>
        </w:rPr>
        <w:t>و اگر بردبار باشید و پرھیزکار ب</w:t>
      </w:r>
      <w:r w:rsidR="00F90AD9" w:rsidRPr="00B87CFA">
        <w:rPr>
          <w:rFonts w:hint="cs"/>
          <w:rtl/>
        </w:rPr>
        <w:t>ه</w:t>
      </w:r>
      <w:r w:rsidRPr="00B87CFA">
        <w:rPr>
          <w:rFonts w:hint="cs"/>
          <w:rtl/>
        </w:rPr>
        <w:t xml:space="preserve"> درستی این (صبر و تقوا، یا بردباری و پرھیزکاری شما) از امور بسیار مھم است (اموری ک</w:t>
      </w:r>
      <w:r w:rsidR="00F90AD9" w:rsidRPr="00B87CFA">
        <w:rPr>
          <w:rFonts w:hint="cs"/>
          <w:rtl/>
        </w:rPr>
        <w:t>ه</w:t>
      </w:r>
      <w:r w:rsidRPr="00B87CFA">
        <w:rPr>
          <w:rFonts w:hint="cs"/>
          <w:rtl/>
        </w:rPr>
        <w:t xml:space="preserve"> برای انجام </w:t>
      </w:r>
      <w:r w:rsidR="00546A50" w:rsidRPr="00B87CFA">
        <w:rPr>
          <w:rFonts w:hint="cs"/>
          <w:rtl/>
        </w:rPr>
        <w:t>آن‌ھا</w:t>
      </w:r>
      <w:r w:rsidRPr="00B87CFA">
        <w:rPr>
          <w:rFonts w:hint="cs"/>
          <w:rtl/>
        </w:rPr>
        <w:t xml:space="preserve"> باید عزمی استوار داشت</w:t>
      </w:r>
      <w:r w:rsidR="009C0BF2">
        <w:rPr>
          <w:rFonts w:hint="cs"/>
          <w:rtl/>
        </w:rPr>
        <w:t>)</w:t>
      </w:r>
      <w:r w:rsidRPr="008421EC">
        <w:rPr>
          <w:rStyle w:val="Char8"/>
          <w:rtl/>
        </w:rPr>
        <w:t>»</w:t>
      </w:r>
      <w:r w:rsidR="00F90AD9">
        <w:rPr>
          <w:rFonts w:hint="cs"/>
          <w:rtl/>
          <w:lang w:bidi="ur-PK"/>
        </w:rPr>
        <w:t>.</w:t>
      </w:r>
    </w:p>
    <w:p w:rsidR="005B3BA5" w:rsidRDefault="005B3BA5" w:rsidP="009C0BF2">
      <w:pPr>
        <w:pStyle w:val="a8"/>
        <w:rPr>
          <w:rtl/>
          <w:lang w:bidi="ur-PK"/>
        </w:rPr>
      </w:pPr>
      <w:r>
        <w:rPr>
          <w:rFonts w:hint="cs"/>
          <w:rtl/>
          <w:lang w:bidi="ur-PK"/>
        </w:rPr>
        <w:t>گذشت</w:t>
      </w:r>
      <w:r w:rsidR="00F90AD9">
        <w:rPr>
          <w:rFonts w:hint="cs"/>
          <w:rtl/>
          <w:lang w:bidi="ur-PK"/>
        </w:rPr>
        <w:t>ه</w:t>
      </w:r>
      <w:r>
        <w:rPr>
          <w:rFonts w:hint="cs"/>
          <w:rtl/>
          <w:lang w:bidi="ur-PK"/>
        </w:rPr>
        <w:t xml:space="preserve"> از این، صبر بر دو حقیقت بسیار بزرگ استوار است: حقیقت اول مربوط ب</w:t>
      </w:r>
      <w:r w:rsidR="00F90AD9">
        <w:rPr>
          <w:rFonts w:hint="cs"/>
          <w:rtl/>
          <w:lang w:bidi="ur-PK"/>
        </w:rPr>
        <w:t>ه</w:t>
      </w:r>
      <w:r>
        <w:rPr>
          <w:rFonts w:hint="cs"/>
          <w:rtl/>
          <w:lang w:bidi="ur-PK"/>
        </w:rPr>
        <w:t xml:space="preserve"> طبیعت دنیا است (ک</w:t>
      </w:r>
      <w:r w:rsidR="00F90AD9">
        <w:rPr>
          <w:rFonts w:hint="cs"/>
          <w:rtl/>
          <w:lang w:bidi="ur-PK"/>
        </w:rPr>
        <w:t>ه</w:t>
      </w:r>
      <w:r>
        <w:rPr>
          <w:rFonts w:hint="cs"/>
          <w:rtl/>
          <w:lang w:bidi="ur-PK"/>
        </w:rPr>
        <w:t xml:space="preserve"> باید بر آن شناخت کامل داشت</w:t>
      </w:r>
      <w:r w:rsidR="00F90AD9">
        <w:rPr>
          <w:rFonts w:hint="cs"/>
          <w:rtl/>
          <w:lang w:bidi="ur-PK"/>
        </w:rPr>
        <w:t>ه</w:t>
      </w:r>
      <w:r>
        <w:rPr>
          <w:rFonts w:hint="cs"/>
          <w:rtl/>
          <w:lang w:bidi="ur-PK"/>
        </w:rPr>
        <w:t xml:space="preserve"> باشی) و بدانی ک</w:t>
      </w:r>
      <w:r w:rsidR="00F90AD9">
        <w:rPr>
          <w:rFonts w:hint="cs"/>
          <w:rtl/>
          <w:lang w:bidi="ur-PK"/>
        </w:rPr>
        <w:t>ه</w:t>
      </w:r>
      <w:r>
        <w:rPr>
          <w:rFonts w:hint="cs"/>
          <w:rtl/>
          <w:lang w:bidi="ur-PK"/>
        </w:rPr>
        <w:t xml:space="preserve"> خدای تبارک و تعالی دنیا را قرارگا</w:t>
      </w:r>
      <w:r w:rsidR="00F90AD9">
        <w:rPr>
          <w:rFonts w:hint="cs"/>
          <w:rtl/>
          <w:lang w:bidi="ur-PK"/>
        </w:rPr>
        <w:t>ه</w:t>
      </w:r>
      <w:r>
        <w:rPr>
          <w:rFonts w:hint="cs"/>
          <w:rtl/>
          <w:lang w:bidi="ur-PK"/>
        </w:rPr>
        <w:t xml:space="preserve"> دائمی انسان شناخت</w:t>
      </w:r>
      <w:r w:rsidR="00F90AD9">
        <w:rPr>
          <w:rFonts w:hint="cs"/>
          <w:rtl/>
          <w:lang w:bidi="ur-PK"/>
        </w:rPr>
        <w:t>ه</w:t>
      </w:r>
      <w:r>
        <w:rPr>
          <w:rFonts w:hint="cs"/>
          <w:rtl/>
          <w:lang w:bidi="ur-PK"/>
        </w:rPr>
        <w:t xml:space="preserve"> است و آن را سر منزل دریافت پاداش‌ھا قرار نداد</w:t>
      </w:r>
      <w:r w:rsidR="00F90AD9">
        <w:rPr>
          <w:rFonts w:hint="cs"/>
          <w:rtl/>
          <w:lang w:bidi="ur-PK"/>
        </w:rPr>
        <w:t>ه</w:t>
      </w:r>
      <w:r>
        <w:rPr>
          <w:rFonts w:hint="cs"/>
          <w:rtl/>
          <w:lang w:bidi="ur-PK"/>
        </w:rPr>
        <w:t xml:space="preserve"> است؛ بلک</w:t>
      </w:r>
      <w:r w:rsidR="00F90AD9">
        <w:rPr>
          <w:rFonts w:hint="cs"/>
          <w:rtl/>
          <w:lang w:bidi="ur-PK"/>
        </w:rPr>
        <w:t>ه</w:t>
      </w:r>
      <w:r>
        <w:rPr>
          <w:rFonts w:hint="cs"/>
          <w:rtl/>
          <w:lang w:bidi="ur-PK"/>
        </w:rPr>
        <w:t xml:space="preserve"> آن را، ب</w:t>
      </w:r>
      <w:r w:rsidR="00F90AD9">
        <w:rPr>
          <w:rFonts w:hint="cs"/>
          <w:rtl/>
          <w:lang w:bidi="ur-PK"/>
        </w:rPr>
        <w:t>ه</w:t>
      </w:r>
      <w:r>
        <w:rPr>
          <w:rFonts w:hint="cs"/>
          <w:rtl/>
          <w:lang w:bidi="ur-PK"/>
        </w:rPr>
        <w:t xml:space="preserve"> عنوان خان</w:t>
      </w:r>
      <w:r w:rsidR="00F90AD9">
        <w:rPr>
          <w:rFonts w:hint="cs"/>
          <w:rtl/>
          <w:lang w:bidi="ur-PK"/>
        </w:rPr>
        <w:t>ۀ</w:t>
      </w:r>
      <w:r>
        <w:rPr>
          <w:rFonts w:hint="cs"/>
          <w:rtl/>
          <w:lang w:bidi="ur-PK"/>
        </w:rPr>
        <w:t xml:space="preserve"> آزمودن و امتحان انس</w:t>
      </w:r>
      <w:r w:rsidR="009C0BF2">
        <w:rPr>
          <w:rFonts w:hint="cs"/>
          <w:rtl/>
          <w:lang w:bidi="ur-PK"/>
        </w:rPr>
        <w:t>ا</w:t>
      </w:r>
      <w:r w:rsidR="00546A50">
        <w:rPr>
          <w:rFonts w:hint="cs"/>
          <w:rtl/>
          <w:lang w:bidi="ur-PK"/>
        </w:rPr>
        <w:t>ن‌ھا</w:t>
      </w:r>
      <w:r>
        <w:rPr>
          <w:rFonts w:hint="cs"/>
          <w:rtl/>
          <w:lang w:bidi="ur-PK"/>
        </w:rPr>
        <w:t xml:space="preserve"> قرار داد</w:t>
      </w:r>
      <w:r w:rsidR="00F90AD9">
        <w:rPr>
          <w:rFonts w:hint="cs"/>
          <w:rtl/>
          <w:lang w:bidi="ur-PK"/>
        </w:rPr>
        <w:t>ه</w:t>
      </w:r>
      <w:r>
        <w:rPr>
          <w:rFonts w:hint="cs"/>
          <w:rtl/>
          <w:lang w:bidi="ur-PK"/>
        </w:rPr>
        <w:t xml:space="preserve"> است و مدت زمانی ک</w:t>
      </w:r>
      <w:r w:rsidR="00F90AD9">
        <w:rPr>
          <w:rFonts w:hint="cs"/>
          <w:rtl/>
          <w:lang w:bidi="ur-PK"/>
        </w:rPr>
        <w:t>ه</w:t>
      </w:r>
      <w:r>
        <w:rPr>
          <w:rFonts w:hint="cs"/>
          <w:rtl/>
          <w:lang w:bidi="ur-PK"/>
        </w:rPr>
        <w:t xml:space="preserve"> انسان قرار است در آن سکونت و م</w:t>
      </w:r>
      <w:r w:rsidR="00BA0469">
        <w:rPr>
          <w:rFonts w:hint="cs"/>
          <w:rtl/>
          <w:lang w:bidi="ur-PK"/>
        </w:rPr>
        <w:t>أ</w:t>
      </w:r>
      <w:r>
        <w:rPr>
          <w:rFonts w:hint="cs"/>
          <w:rtl/>
          <w:lang w:bidi="ur-PK"/>
        </w:rPr>
        <w:t>وی گزیند، باید تجارب گوناگونی را پشت سر نھد، تجاربی ک</w:t>
      </w:r>
      <w:r w:rsidR="00F90AD9">
        <w:rPr>
          <w:rFonts w:hint="cs"/>
          <w:rtl/>
          <w:lang w:bidi="ur-PK"/>
        </w:rPr>
        <w:t>ه</w:t>
      </w:r>
      <w:r w:rsidR="00B12A5F">
        <w:rPr>
          <w:rFonts w:hint="cs"/>
          <w:rtl/>
          <w:lang w:bidi="ur-PK"/>
        </w:rPr>
        <w:t xml:space="preserve"> شاید ھیچ </w:t>
      </w:r>
      <w:r w:rsidR="00B12A5F">
        <w:rPr>
          <w:rFonts w:hint="eastAsia"/>
          <w:rtl/>
          <w:lang w:bidi="ur-PK"/>
        </w:rPr>
        <w:t>‌</w:t>
      </w:r>
      <w:r>
        <w:rPr>
          <w:rFonts w:hint="cs"/>
          <w:rtl/>
          <w:lang w:bidi="ur-PK"/>
        </w:rPr>
        <w:t>کدام مشاب</w:t>
      </w:r>
      <w:r w:rsidR="00F90AD9">
        <w:rPr>
          <w:rFonts w:hint="cs"/>
          <w:rtl/>
          <w:lang w:bidi="ur-PK"/>
        </w:rPr>
        <w:t>ه</w:t>
      </w:r>
      <w:r>
        <w:rPr>
          <w:rFonts w:hint="cs"/>
          <w:rtl/>
          <w:lang w:bidi="ur-PK"/>
        </w:rPr>
        <w:t xml:space="preserve"> دیگری نباشد</w:t>
      </w:r>
      <w:r w:rsidR="00F90AD9">
        <w:rPr>
          <w:rFonts w:hint="cs"/>
          <w:rtl/>
          <w:lang w:bidi="ur-PK"/>
        </w:rPr>
        <w:t>.</w:t>
      </w:r>
      <w:r>
        <w:rPr>
          <w:rFonts w:hint="cs"/>
          <w:rtl/>
          <w:lang w:bidi="ur-PK"/>
        </w:rPr>
        <w:t xml:space="preserve"> بدین معنی ک</w:t>
      </w:r>
      <w:r w:rsidR="00F90AD9">
        <w:rPr>
          <w:rFonts w:hint="cs"/>
          <w:rtl/>
          <w:lang w:bidi="ur-PK"/>
        </w:rPr>
        <w:t>ه</w:t>
      </w:r>
      <w:r>
        <w:rPr>
          <w:rFonts w:hint="cs"/>
          <w:rtl/>
          <w:lang w:bidi="ur-PK"/>
        </w:rPr>
        <w:t xml:space="preserve"> انسان، گ</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دو چیز متضاد، مورد آزمایش قرار می‌گیرد</w:t>
      </w:r>
      <w:r w:rsidR="00F90AD9">
        <w:rPr>
          <w:rFonts w:hint="cs"/>
          <w:rtl/>
          <w:lang w:bidi="ur-PK"/>
        </w:rPr>
        <w:t>.</w:t>
      </w:r>
      <w:r>
        <w:rPr>
          <w:rFonts w:hint="cs"/>
          <w:rtl/>
          <w:lang w:bidi="ur-PK"/>
        </w:rPr>
        <w:t xml:space="preserve"> درست مثل آھن ک</w:t>
      </w:r>
      <w:r w:rsidR="00F90AD9">
        <w:rPr>
          <w:rFonts w:hint="cs"/>
          <w:rtl/>
          <w:lang w:bidi="ur-PK"/>
        </w:rPr>
        <w:t>ه</w:t>
      </w:r>
      <w:r>
        <w:rPr>
          <w:rFonts w:hint="cs"/>
          <w:rtl/>
          <w:lang w:bidi="ur-PK"/>
        </w:rPr>
        <w:t xml:space="preserve"> ابتدا در آتش گداخت</w:t>
      </w:r>
      <w:r w:rsidR="00F90AD9">
        <w:rPr>
          <w:rFonts w:hint="cs"/>
          <w:rtl/>
          <w:lang w:bidi="ur-PK"/>
        </w:rPr>
        <w:t>ه</w:t>
      </w:r>
      <w:r>
        <w:rPr>
          <w:rFonts w:hint="cs"/>
          <w:rtl/>
          <w:lang w:bidi="ur-PK"/>
        </w:rPr>
        <w:t xml:space="preserve"> می‌شود، سپس در آتش اندازند تا مقاومت آن مورد آزمایش قرار گیرد و بیشتر و بیشتر شود و در مورد آگاھی و آشنایی با طبیعت دنیا، سخنان حضرت سلیمان پیامبر </w:t>
      </w:r>
      <w:r>
        <w:rPr>
          <w:rFonts w:cs="CTraditional Arabic" w:hint="cs"/>
          <w:rtl/>
          <w:lang w:bidi="ur-PK"/>
        </w:rPr>
        <w:t>÷</w:t>
      </w:r>
      <w:r>
        <w:rPr>
          <w:rFonts w:hint="cs"/>
          <w:rtl/>
          <w:lang w:bidi="ur-PK"/>
        </w:rPr>
        <w:t xml:space="preserve"> را یادآور می‌شویم ک</w:t>
      </w:r>
      <w:r w:rsidR="00F90AD9">
        <w:rPr>
          <w:rFonts w:hint="cs"/>
          <w:rtl/>
          <w:lang w:bidi="ur-PK"/>
        </w:rPr>
        <w:t>ه</w:t>
      </w:r>
      <w:r>
        <w:rPr>
          <w:rFonts w:hint="cs"/>
          <w:rtl/>
          <w:lang w:bidi="ur-PK"/>
        </w:rPr>
        <w:t xml:space="preserve"> خداوند تبارک و تعالی در قرآن کریم نقل می‌کند، آن‌گا</w:t>
      </w:r>
      <w:r w:rsidR="00F90AD9">
        <w:rPr>
          <w:rFonts w:hint="cs"/>
          <w:rtl/>
          <w:lang w:bidi="ur-PK"/>
        </w:rPr>
        <w:t>ه</w:t>
      </w:r>
      <w:r>
        <w:rPr>
          <w:rFonts w:hint="cs"/>
          <w:rtl/>
          <w:lang w:bidi="ur-PK"/>
        </w:rPr>
        <w:t xml:space="preserve"> ک</w:t>
      </w:r>
      <w:r w:rsidR="00F90AD9">
        <w:rPr>
          <w:rFonts w:hint="cs"/>
          <w:rtl/>
          <w:lang w:bidi="ur-PK"/>
        </w:rPr>
        <w:t>ه</w:t>
      </w:r>
      <w:r>
        <w:rPr>
          <w:rFonts w:hint="cs"/>
          <w:rtl/>
          <w:lang w:bidi="ur-PK"/>
        </w:rPr>
        <w:t xml:space="preserve"> از بیشترین امکانات و برخورداری‌ھا بھر</w:t>
      </w:r>
      <w:r w:rsidR="00F90AD9">
        <w:rPr>
          <w:rFonts w:hint="cs"/>
          <w:rtl/>
          <w:lang w:bidi="ur-PK"/>
        </w:rPr>
        <w:t>ه</w:t>
      </w:r>
      <w:r>
        <w:rPr>
          <w:rFonts w:hint="eastAsia"/>
          <w:rtl/>
          <w:lang w:bidi="ur-PK"/>
        </w:rPr>
        <w:t>‌</w:t>
      </w:r>
      <w:r>
        <w:rPr>
          <w:rFonts w:hint="cs"/>
          <w:rtl/>
          <w:lang w:bidi="ur-PK"/>
        </w:rPr>
        <w:t>مند می</w:t>
      </w:r>
      <w:r>
        <w:rPr>
          <w:rFonts w:hint="eastAsia"/>
          <w:rtl/>
          <w:lang w:bidi="ur-PK"/>
        </w:rPr>
        <w:t>‌شود، می‌فرماید:</w:t>
      </w:r>
    </w:p>
    <w:p w:rsidR="005B3BA5" w:rsidRDefault="00CB37F6" w:rsidP="00B12A5F">
      <w:pPr>
        <w:pStyle w:val="af1"/>
        <w:rPr>
          <w:rtl/>
          <w:lang w:bidi="ur-PK"/>
        </w:rPr>
      </w:pPr>
      <w:r w:rsidRPr="00CB37F6">
        <w:rPr>
          <w:rFonts w:cs="CTraditional Arabic"/>
          <w:rtl/>
          <w:lang w:bidi="ur-PK"/>
        </w:rPr>
        <w:t>+</w:t>
      </w:r>
      <w:r w:rsidR="00210590" w:rsidRPr="00B12A5F">
        <w:rPr>
          <w:rtl/>
        </w:rPr>
        <w:t>قَالَ هَٰذَا مِن فَض</w:t>
      </w:r>
      <w:r w:rsidR="00210590" w:rsidRPr="00B12A5F">
        <w:rPr>
          <w:rFonts w:hint="cs"/>
          <w:rtl/>
        </w:rPr>
        <w:t>ۡلِ</w:t>
      </w:r>
      <w:r w:rsidR="00210590" w:rsidRPr="00B12A5F">
        <w:rPr>
          <w:rtl/>
        </w:rPr>
        <w:t xml:space="preserve"> </w:t>
      </w:r>
      <w:r w:rsidR="00210590" w:rsidRPr="00B12A5F">
        <w:rPr>
          <w:rFonts w:hint="cs"/>
          <w:rtl/>
        </w:rPr>
        <w:t>رَبِّي</w:t>
      </w:r>
      <w:r w:rsidR="00210590" w:rsidRPr="00B12A5F">
        <w:rPr>
          <w:rtl/>
        </w:rPr>
        <w:t xml:space="preserve"> </w:t>
      </w:r>
      <w:r w:rsidR="00210590" w:rsidRPr="00B12A5F">
        <w:rPr>
          <w:rFonts w:hint="cs"/>
          <w:rtl/>
        </w:rPr>
        <w:t>لِيَبۡلُوَنِيٓ</w:t>
      </w:r>
      <w:r w:rsidR="00210590" w:rsidRPr="00B12A5F">
        <w:rPr>
          <w:rtl/>
        </w:rPr>
        <w:t xml:space="preserve"> </w:t>
      </w:r>
      <w:r w:rsidR="00210590" w:rsidRPr="00B12A5F">
        <w:rPr>
          <w:rFonts w:hint="cs"/>
          <w:rtl/>
        </w:rPr>
        <w:t>ءَأَشۡكُرُ</w:t>
      </w:r>
      <w:r w:rsidR="00210590" w:rsidRPr="00B12A5F">
        <w:rPr>
          <w:rtl/>
        </w:rPr>
        <w:t xml:space="preserve"> </w:t>
      </w:r>
      <w:r w:rsidR="00210590" w:rsidRPr="00B12A5F">
        <w:rPr>
          <w:rFonts w:hint="cs"/>
          <w:rtl/>
        </w:rPr>
        <w:t>أَمۡ</w:t>
      </w:r>
      <w:r w:rsidR="00210590" w:rsidRPr="00B12A5F">
        <w:rPr>
          <w:rtl/>
        </w:rPr>
        <w:t xml:space="preserve"> </w:t>
      </w:r>
      <w:r w:rsidR="00210590" w:rsidRPr="00B12A5F">
        <w:rPr>
          <w:rFonts w:hint="cs"/>
          <w:rtl/>
        </w:rPr>
        <w:t>أَكۡفُرُۖ</w:t>
      </w:r>
      <w:r w:rsidR="00210590" w:rsidRPr="00B12A5F">
        <w:rPr>
          <w:rtl/>
        </w:rPr>
        <w:t xml:space="preserve"> </w:t>
      </w:r>
      <w:r w:rsidR="00210590" w:rsidRPr="00B12A5F">
        <w:rPr>
          <w:rFonts w:hint="cs"/>
          <w:rtl/>
        </w:rPr>
        <w:t>وَمَن</w:t>
      </w:r>
      <w:r w:rsidR="00210590" w:rsidRPr="00B12A5F">
        <w:rPr>
          <w:rtl/>
        </w:rPr>
        <w:t xml:space="preserve"> </w:t>
      </w:r>
      <w:r w:rsidR="00210590" w:rsidRPr="00B12A5F">
        <w:rPr>
          <w:rFonts w:hint="cs"/>
          <w:rtl/>
        </w:rPr>
        <w:t>شَكَرَ</w:t>
      </w:r>
      <w:r w:rsidR="00210590" w:rsidRPr="00B12A5F">
        <w:rPr>
          <w:rtl/>
        </w:rPr>
        <w:t xml:space="preserve"> </w:t>
      </w:r>
      <w:r w:rsidR="00210590" w:rsidRPr="00B12A5F">
        <w:rPr>
          <w:rFonts w:hint="cs"/>
          <w:rtl/>
        </w:rPr>
        <w:t>فَإِنَّمَا</w:t>
      </w:r>
      <w:r w:rsidR="00210590" w:rsidRPr="00B12A5F">
        <w:rPr>
          <w:rtl/>
        </w:rPr>
        <w:t xml:space="preserve"> </w:t>
      </w:r>
      <w:r w:rsidR="00210590" w:rsidRPr="00B12A5F">
        <w:rPr>
          <w:rFonts w:hint="cs"/>
          <w:rtl/>
        </w:rPr>
        <w:t>يَشۡكُرُ</w:t>
      </w:r>
      <w:r w:rsidR="00210590" w:rsidRPr="00B12A5F">
        <w:rPr>
          <w:rtl/>
        </w:rPr>
        <w:t xml:space="preserve"> </w:t>
      </w:r>
      <w:r w:rsidR="00210590" w:rsidRPr="00B12A5F">
        <w:rPr>
          <w:rFonts w:hint="cs"/>
          <w:rtl/>
        </w:rPr>
        <w:t>لِ</w:t>
      </w:r>
      <w:r w:rsidR="00210590" w:rsidRPr="00B12A5F">
        <w:rPr>
          <w:rFonts w:hint="eastAsia"/>
          <w:rtl/>
        </w:rPr>
        <w:t>نَف</w:t>
      </w:r>
      <w:r w:rsidR="00210590" w:rsidRPr="00B12A5F">
        <w:rPr>
          <w:rFonts w:hint="cs"/>
          <w:rtl/>
        </w:rPr>
        <w:t>ۡسِهِۦۖ</w:t>
      </w:r>
      <w:r w:rsidR="00210590" w:rsidRPr="00B12A5F">
        <w:rPr>
          <w:rtl/>
        </w:rPr>
        <w:t xml:space="preserve"> وَمَن كَفَرَ فَإِنَّ رَبِّي غَنِيّ</w:t>
      </w:r>
      <w:r w:rsidR="00210590" w:rsidRPr="00B12A5F">
        <w:rPr>
          <w:rFonts w:hint="cs"/>
          <w:rtl/>
        </w:rPr>
        <w:t>ٞ</w:t>
      </w:r>
      <w:r w:rsidR="00210590" w:rsidRPr="00B12A5F">
        <w:rPr>
          <w:rtl/>
        </w:rPr>
        <w:t xml:space="preserve"> </w:t>
      </w:r>
      <w:r w:rsidR="00210590" w:rsidRPr="00B12A5F">
        <w:rPr>
          <w:rFonts w:hint="cs"/>
          <w:rtl/>
        </w:rPr>
        <w:t>كَرِيمٞ</w:t>
      </w:r>
      <w:r w:rsidRPr="00CB37F6">
        <w:rPr>
          <w:rFonts w:ascii="Times New Roman" w:cs="CTraditional Arabic" w:hint="cs"/>
          <w:rtl/>
          <w:lang w:bidi="ur-PK"/>
        </w:rPr>
        <w:t>_</w:t>
      </w:r>
      <w:r w:rsidR="00210590">
        <w:rPr>
          <w:rFonts w:ascii="Times New Roman" w:cs="Arial"/>
          <w:rtl/>
          <w:lang w:bidi="ur-PK"/>
        </w:rPr>
        <w:t xml:space="preserve"> </w:t>
      </w:r>
      <w:r w:rsidR="00210590" w:rsidRPr="00210590">
        <w:rPr>
          <w:rStyle w:val="Char6"/>
          <w:rtl/>
        </w:rPr>
        <w:t>[النمل: 40]</w:t>
      </w:r>
      <w:r w:rsidR="00B12A5F">
        <w:rPr>
          <w:rStyle w:val="Char6"/>
          <w:rFonts w:hint="cs"/>
          <w:rtl/>
        </w:rPr>
        <w:t>.</w:t>
      </w:r>
    </w:p>
    <w:p w:rsidR="00210590" w:rsidRDefault="005B3BA5" w:rsidP="00B12A5F">
      <w:pPr>
        <w:pStyle w:val="ab"/>
        <w:rPr>
          <w:rtl/>
          <w:lang w:bidi="ur-PK"/>
        </w:rPr>
      </w:pPr>
      <w:r w:rsidRPr="008421EC">
        <w:rPr>
          <w:rStyle w:val="Char8"/>
          <w:rFonts w:hint="cs"/>
          <w:rtl/>
        </w:rPr>
        <w:t>«</w:t>
      </w:r>
      <w:r w:rsidRPr="00B12A5F">
        <w:rPr>
          <w:rFonts w:hint="cs"/>
          <w:rtl/>
        </w:rPr>
        <w:t>این از فضل</w:t>
      </w:r>
      <w:r w:rsidR="009C0BF2">
        <w:rPr>
          <w:rFonts w:hint="cs"/>
          <w:rtl/>
        </w:rPr>
        <w:t xml:space="preserve"> </w:t>
      </w:r>
      <w:r w:rsidRPr="00B12A5F">
        <w:rPr>
          <w:rFonts w:hint="cs"/>
          <w:rtl/>
        </w:rPr>
        <w:t>و رحمت پروردگار من است تا مرا بیازماید ک</w:t>
      </w:r>
      <w:r w:rsidR="00F90AD9" w:rsidRPr="00B12A5F">
        <w:rPr>
          <w:rFonts w:hint="cs"/>
          <w:rtl/>
        </w:rPr>
        <w:t>ه</w:t>
      </w:r>
      <w:r w:rsidRPr="00B12A5F">
        <w:rPr>
          <w:rFonts w:hint="cs"/>
          <w:rtl/>
        </w:rPr>
        <w:t xml:space="preserve"> آیا سپاسگزار خواھم بود یا ناسپاس و کسی ک</w:t>
      </w:r>
      <w:r w:rsidR="00F90AD9" w:rsidRPr="00B12A5F">
        <w:rPr>
          <w:rFonts w:hint="cs"/>
          <w:rtl/>
        </w:rPr>
        <w:t>ه</w:t>
      </w:r>
      <w:r w:rsidRPr="00B12A5F">
        <w:rPr>
          <w:rFonts w:hint="cs"/>
          <w:rtl/>
        </w:rPr>
        <w:t xml:space="preserve"> شکر خدای ب</w:t>
      </w:r>
      <w:r w:rsidR="00F90AD9" w:rsidRPr="00B12A5F">
        <w:rPr>
          <w:rFonts w:hint="cs"/>
          <w:rtl/>
        </w:rPr>
        <w:t>ه</w:t>
      </w:r>
      <w:r w:rsidRPr="00B12A5F">
        <w:rPr>
          <w:rFonts w:hint="cs"/>
          <w:rtl/>
        </w:rPr>
        <w:t>‌</w:t>
      </w:r>
      <w:r w:rsidR="00B12A5F">
        <w:rPr>
          <w:rFonts w:hint="cs"/>
          <w:rtl/>
        </w:rPr>
        <w:t xml:space="preserve"> </w:t>
      </w:r>
      <w:r w:rsidRPr="00B12A5F">
        <w:rPr>
          <w:rFonts w:hint="cs"/>
          <w:rtl/>
        </w:rPr>
        <w:t>جا آورد، پس ب</w:t>
      </w:r>
      <w:r w:rsidR="00F90AD9" w:rsidRPr="00B12A5F">
        <w:rPr>
          <w:rFonts w:hint="cs"/>
          <w:rtl/>
        </w:rPr>
        <w:t>ه</w:t>
      </w:r>
      <w:r w:rsidRPr="00B12A5F">
        <w:rPr>
          <w:rFonts w:hint="cs"/>
          <w:rtl/>
        </w:rPr>
        <w:t xml:space="preserve"> سود نفس خود، کرد</w:t>
      </w:r>
      <w:r w:rsidR="00F90AD9" w:rsidRPr="00B12A5F">
        <w:rPr>
          <w:rFonts w:hint="cs"/>
          <w:rtl/>
        </w:rPr>
        <w:t>ه</w:t>
      </w:r>
      <w:r w:rsidRPr="00B12A5F">
        <w:rPr>
          <w:rFonts w:hint="cs"/>
          <w:rtl/>
        </w:rPr>
        <w:t xml:space="preserve"> است و کسی ک</w:t>
      </w:r>
      <w:r w:rsidR="00F90AD9" w:rsidRPr="00B12A5F">
        <w:rPr>
          <w:rFonts w:hint="cs"/>
          <w:rtl/>
        </w:rPr>
        <w:t>ه</w:t>
      </w:r>
      <w:r w:rsidRPr="00B12A5F">
        <w:rPr>
          <w:rFonts w:hint="cs"/>
          <w:rtl/>
        </w:rPr>
        <w:t xml:space="preserve"> ناسپاسی کند، پس پروردگار من بی‌نیاز و بخشند</w:t>
      </w:r>
      <w:r w:rsidR="00F90AD9" w:rsidRPr="00B12A5F">
        <w:rPr>
          <w:rFonts w:hint="cs"/>
          <w:rtl/>
        </w:rPr>
        <w:t>ه</w:t>
      </w:r>
      <w:r w:rsidRPr="00B12A5F">
        <w:rPr>
          <w:rFonts w:hint="cs"/>
          <w:rtl/>
        </w:rPr>
        <w:t xml:space="preserve"> است</w:t>
      </w:r>
      <w:r w:rsidRPr="008421EC">
        <w:rPr>
          <w:rStyle w:val="Char8"/>
          <w:rFonts w:hint="cs"/>
          <w:rtl/>
        </w:rPr>
        <w:t>»</w:t>
      </w:r>
      <w:r w:rsidR="00F90AD9">
        <w:rPr>
          <w:rFonts w:hint="cs"/>
          <w:rtl/>
          <w:lang w:bidi="ur-PK"/>
        </w:rPr>
        <w:t>.</w:t>
      </w:r>
    </w:p>
    <w:p w:rsidR="00A87733" w:rsidRDefault="00210590" w:rsidP="00B12A5F">
      <w:pPr>
        <w:pStyle w:val="a8"/>
        <w:rPr>
          <w:rtl/>
          <w:lang w:bidi="ur-PK"/>
        </w:rPr>
      </w:pPr>
      <w:r>
        <w:rPr>
          <w:rFonts w:hint="cs"/>
          <w:rtl/>
          <w:lang w:bidi="ur-PK"/>
        </w:rPr>
        <w:t>یادآوری می‌شود ک</w:t>
      </w:r>
      <w:r w:rsidR="00F90AD9">
        <w:rPr>
          <w:rFonts w:hint="cs"/>
          <w:rtl/>
          <w:lang w:bidi="ur-PK"/>
        </w:rPr>
        <w:t>ه</w:t>
      </w:r>
      <w:r>
        <w:rPr>
          <w:rFonts w:hint="cs"/>
          <w:rtl/>
          <w:lang w:bidi="ur-PK"/>
        </w:rPr>
        <w:t xml:space="preserve"> سبب ابتلاء انس</w:t>
      </w:r>
      <w:r w:rsidR="00B12A5F">
        <w:rPr>
          <w:rFonts w:hint="cs"/>
          <w:rtl/>
          <w:lang w:bidi="ur-PK"/>
        </w:rPr>
        <w:t>ا</w:t>
      </w:r>
      <w:r w:rsidR="00546A50">
        <w:rPr>
          <w:rFonts w:hint="cs"/>
          <w:rtl/>
          <w:lang w:bidi="ur-PK"/>
        </w:rPr>
        <w:t>ن‌ھا</w:t>
      </w:r>
      <w:r>
        <w:rPr>
          <w:rFonts w:hint="cs"/>
          <w:rtl/>
          <w:lang w:bidi="ur-PK"/>
        </w:rPr>
        <w:t xml:space="preserve"> ب</w:t>
      </w:r>
      <w:r w:rsidR="00F90AD9">
        <w:rPr>
          <w:rFonts w:hint="cs"/>
          <w:rtl/>
          <w:lang w:bidi="ur-PK"/>
        </w:rPr>
        <w:t>ه</w:t>
      </w:r>
      <w:r>
        <w:rPr>
          <w:rFonts w:hint="cs"/>
          <w:rtl/>
          <w:lang w:bidi="ur-PK"/>
        </w:rPr>
        <w:t xml:space="preserve"> مصائب و غم و اندو</w:t>
      </w:r>
      <w:r w:rsidR="00F90AD9">
        <w:rPr>
          <w:rFonts w:hint="cs"/>
          <w:rtl/>
          <w:lang w:bidi="ur-PK"/>
        </w:rPr>
        <w:t>ه</w:t>
      </w:r>
      <w:r>
        <w:rPr>
          <w:rFonts w:hint="cs"/>
          <w:rtl/>
          <w:lang w:bidi="ur-PK"/>
        </w:rPr>
        <w:t>، مبھم است و علت واقعی آن را فقط خدای تبارک و تعالی می‌داند، اما باید دانست ک</w:t>
      </w:r>
      <w:r w:rsidR="00F90AD9">
        <w:rPr>
          <w:rFonts w:hint="cs"/>
          <w:rtl/>
          <w:lang w:bidi="ur-PK"/>
        </w:rPr>
        <w:t>ه</w:t>
      </w:r>
      <w:r>
        <w:rPr>
          <w:rFonts w:hint="cs"/>
          <w:rtl/>
          <w:lang w:bidi="ur-PK"/>
        </w:rPr>
        <w:t xml:space="preserve"> اوضاع و احوال انس</w:t>
      </w:r>
      <w:r w:rsidR="00B12A5F">
        <w:rPr>
          <w:rFonts w:hint="cs"/>
          <w:rtl/>
          <w:lang w:bidi="ur-PK"/>
        </w:rPr>
        <w:t>ا</w:t>
      </w:r>
      <w:r w:rsidR="00546A50">
        <w:rPr>
          <w:rFonts w:hint="cs"/>
          <w:rtl/>
          <w:lang w:bidi="ur-PK"/>
        </w:rPr>
        <w:t>ن‌ھا</w:t>
      </w:r>
      <w:r>
        <w:rPr>
          <w:rFonts w:hint="cs"/>
          <w:rtl/>
          <w:lang w:bidi="ur-PK"/>
        </w:rPr>
        <w:t xml:space="preserve"> در زندگی، ھمانند لشکری است ک</w:t>
      </w:r>
      <w:r w:rsidR="00F90AD9">
        <w:rPr>
          <w:rFonts w:hint="cs"/>
          <w:rtl/>
          <w:lang w:bidi="ur-PK"/>
        </w:rPr>
        <w:t>ه</w:t>
      </w:r>
      <w:r>
        <w:rPr>
          <w:rFonts w:hint="cs"/>
          <w:rtl/>
          <w:lang w:bidi="ur-PK"/>
        </w:rPr>
        <w:t xml:space="preserve"> برای جنگ و درگیری آماد</w:t>
      </w:r>
      <w:r w:rsidR="00F90AD9">
        <w:rPr>
          <w:rFonts w:hint="cs"/>
          <w:rtl/>
          <w:lang w:bidi="ur-PK"/>
        </w:rPr>
        <w:t>ه</w:t>
      </w:r>
      <w:r>
        <w:rPr>
          <w:rFonts w:hint="cs"/>
          <w:rtl/>
          <w:lang w:bidi="ur-PK"/>
        </w:rPr>
        <w:t xml:space="preserve"> شد</w:t>
      </w:r>
      <w:r w:rsidR="00F90AD9">
        <w:rPr>
          <w:rFonts w:hint="cs"/>
          <w:rtl/>
          <w:lang w:bidi="ur-PK"/>
        </w:rPr>
        <w:t>ه</w:t>
      </w:r>
      <w:r>
        <w:rPr>
          <w:rFonts w:hint="cs"/>
          <w:rtl/>
          <w:lang w:bidi="ur-PK"/>
        </w:rPr>
        <w:t xml:space="preserve"> باشد و بعضی از گرد</w:t>
      </w:r>
      <w:r w:rsidR="00B12A5F">
        <w:rPr>
          <w:rFonts w:hint="cs"/>
          <w:rtl/>
          <w:lang w:bidi="ur-PK"/>
        </w:rPr>
        <w:t>ا</w:t>
      </w:r>
      <w:r w:rsidR="00546A50">
        <w:rPr>
          <w:rFonts w:hint="cs"/>
          <w:rtl/>
          <w:lang w:bidi="ur-PK"/>
        </w:rPr>
        <w:t>ن‌ھا</w:t>
      </w:r>
      <w:r>
        <w:rPr>
          <w:rFonts w:hint="cs"/>
          <w:rtl/>
          <w:lang w:bidi="ur-PK"/>
        </w:rPr>
        <w:t>ی آن م</w:t>
      </w:r>
      <w:r w:rsidR="00BA0469">
        <w:rPr>
          <w:rFonts w:hint="cs"/>
          <w:rtl/>
          <w:lang w:bidi="ur-PK"/>
        </w:rPr>
        <w:t>أ</w:t>
      </w:r>
      <w:r>
        <w:rPr>
          <w:rFonts w:hint="cs"/>
          <w:rtl/>
          <w:lang w:bidi="ur-PK"/>
        </w:rPr>
        <w:t>مور شد</w:t>
      </w:r>
      <w:r w:rsidR="00F90AD9">
        <w:rPr>
          <w:rFonts w:hint="cs"/>
          <w:rtl/>
          <w:lang w:bidi="ur-PK"/>
        </w:rPr>
        <w:t>ه</w:t>
      </w:r>
      <w:r>
        <w:rPr>
          <w:rFonts w:hint="cs"/>
          <w:rtl/>
          <w:lang w:bidi="ur-PK"/>
        </w:rPr>
        <w:t xml:space="preserve"> باشند تا در</w:t>
      </w:r>
      <w:r w:rsidR="00B12A5F">
        <w:rPr>
          <w:rFonts w:hint="cs"/>
          <w:rtl/>
          <w:lang w:bidi="ur-PK"/>
        </w:rPr>
        <w:t xml:space="preserve"> </w:t>
      </w:r>
      <w:r>
        <w:rPr>
          <w:rFonts w:hint="cs"/>
          <w:rtl/>
          <w:lang w:bidi="ur-PK"/>
        </w:rPr>
        <w:t>مکانی برای حفاظت و حمایت از بخش دیگری از آن لشکر، موضع بگیرند و تا آخرین نفس، بجنگند و شاید ب</w:t>
      </w:r>
      <w:r w:rsidR="00F90AD9">
        <w:rPr>
          <w:rFonts w:hint="cs"/>
          <w:rtl/>
          <w:lang w:bidi="ur-PK"/>
        </w:rPr>
        <w:t>ه</w:t>
      </w:r>
      <w:r>
        <w:rPr>
          <w:rFonts w:hint="cs"/>
          <w:rtl/>
          <w:lang w:bidi="ur-PK"/>
        </w:rPr>
        <w:t xml:space="preserve"> بعضی از گرد</w:t>
      </w:r>
      <w:r w:rsidR="00B12A5F">
        <w:rPr>
          <w:rFonts w:hint="cs"/>
          <w:rtl/>
          <w:lang w:bidi="ur-PK"/>
        </w:rPr>
        <w:t>ا</w:t>
      </w:r>
      <w:r w:rsidR="00546A50">
        <w:rPr>
          <w:rFonts w:hint="cs"/>
          <w:rtl/>
          <w:lang w:bidi="ur-PK"/>
        </w:rPr>
        <w:t>ن‌ھا</w:t>
      </w:r>
      <w:r>
        <w:rPr>
          <w:rFonts w:hint="cs"/>
          <w:rtl/>
          <w:lang w:bidi="ur-PK"/>
        </w:rPr>
        <w:t>ی دیگر استراحت داد</w:t>
      </w:r>
      <w:r w:rsidR="00F90AD9">
        <w:rPr>
          <w:rFonts w:hint="cs"/>
          <w:rtl/>
          <w:lang w:bidi="ur-PK"/>
        </w:rPr>
        <w:t>ه</w:t>
      </w:r>
      <w:r>
        <w:rPr>
          <w:rFonts w:hint="cs"/>
          <w:rtl/>
          <w:lang w:bidi="ur-PK"/>
        </w:rPr>
        <w:t xml:space="preserve"> شود تا طبق صلا‌حدید فرماندھی لشکر در جنگ‌ھای دیگر شرکت داد</w:t>
      </w:r>
      <w:r w:rsidR="00F90AD9">
        <w:rPr>
          <w:rFonts w:hint="cs"/>
          <w:rtl/>
          <w:lang w:bidi="ur-PK"/>
        </w:rPr>
        <w:t>ه</w:t>
      </w:r>
      <w:r>
        <w:rPr>
          <w:rFonts w:hint="cs"/>
          <w:rtl/>
          <w:lang w:bidi="ur-PK"/>
        </w:rPr>
        <w:t xml:space="preserve"> شوند و گا</w:t>
      </w:r>
      <w:r w:rsidR="00F90AD9">
        <w:rPr>
          <w:rFonts w:hint="cs"/>
          <w:rtl/>
          <w:lang w:bidi="ur-PK"/>
        </w:rPr>
        <w:t>ه</w:t>
      </w:r>
      <w:r>
        <w:rPr>
          <w:rFonts w:hint="cs"/>
          <w:rtl/>
          <w:lang w:bidi="ur-PK"/>
        </w:rPr>
        <w:t xml:space="preserve"> جمعی از مردم بدون توج</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فرد مشخصی از </w:t>
      </w:r>
      <w:r w:rsidR="00546A50">
        <w:rPr>
          <w:rFonts w:hint="cs"/>
          <w:rtl/>
          <w:lang w:bidi="ur-PK"/>
        </w:rPr>
        <w:t>آن‌ھا</w:t>
      </w:r>
      <w:r>
        <w:rPr>
          <w:rFonts w:hint="cs"/>
          <w:rtl/>
          <w:lang w:bidi="ur-PK"/>
        </w:rPr>
        <w:t xml:space="preserve">، </w:t>
      </w:r>
      <w:r w:rsidR="00636EFA">
        <w:rPr>
          <w:rFonts w:hint="cs"/>
          <w:rtl/>
          <w:lang w:bidi="ur-PK"/>
        </w:rPr>
        <w:t>مورد امتحان قرار می‌گیرند و ھدف از امتحان دست</w:t>
      </w:r>
      <w:r w:rsidR="00F90AD9">
        <w:rPr>
          <w:rFonts w:hint="cs"/>
          <w:rtl/>
          <w:lang w:bidi="ur-PK"/>
        </w:rPr>
        <w:t>ه</w:t>
      </w:r>
      <w:r w:rsidR="00636EFA">
        <w:rPr>
          <w:rFonts w:hint="cs"/>
          <w:rtl/>
          <w:lang w:bidi="ur-PK"/>
        </w:rPr>
        <w:t xml:space="preserve"> جمعی آنان بسی بزرگ‌تر از آن است ک</w:t>
      </w:r>
      <w:r w:rsidR="00F90AD9">
        <w:rPr>
          <w:rFonts w:hint="cs"/>
          <w:rtl/>
          <w:lang w:bidi="ur-PK"/>
        </w:rPr>
        <w:t>ه</w:t>
      </w:r>
      <w:r w:rsidR="00636EFA">
        <w:rPr>
          <w:rFonts w:hint="cs"/>
          <w:rtl/>
          <w:lang w:bidi="ur-PK"/>
        </w:rPr>
        <w:t xml:space="preserve"> ب</w:t>
      </w:r>
      <w:r w:rsidR="00F90AD9">
        <w:rPr>
          <w:rFonts w:hint="cs"/>
          <w:rtl/>
          <w:lang w:bidi="ur-PK"/>
        </w:rPr>
        <w:t>ه</w:t>
      </w:r>
      <w:r w:rsidR="00636EFA">
        <w:rPr>
          <w:rFonts w:hint="cs"/>
          <w:rtl/>
          <w:lang w:bidi="ur-PK"/>
        </w:rPr>
        <w:t xml:space="preserve"> فرد معینی مربوط باشد و چ</w:t>
      </w:r>
      <w:r w:rsidR="00F90AD9">
        <w:rPr>
          <w:rFonts w:hint="cs"/>
          <w:rtl/>
          <w:lang w:bidi="ur-PK"/>
        </w:rPr>
        <w:t>ه</w:t>
      </w:r>
      <w:r w:rsidR="00636EFA">
        <w:rPr>
          <w:rFonts w:hint="cs"/>
          <w:rtl/>
          <w:lang w:bidi="ur-PK"/>
        </w:rPr>
        <w:t xml:space="preserve"> بسا تقدیر الھی چنان باشد ک</w:t>
      </w:r>
      <w:r w:rsidR="00F90AD9">
        <w:rPr>
          <w:rFonts w:hint="cs"/>
          <w:rtl/>
          <w:lang w:bidi="ur-PK"/>
        </w:rPr>
        <w:t>ه</w:t>
      </w:r>
      <w:r w:rsidR="00636EFA">
        <w:rPr>
          <w:rFonts w:hint="cs"/>
          <w:rtl/>
          <w:lang w:bidi="ur-PK"/>
        </w:rPr>
        <w:t xml:space="preserve"> گروھی از مردم بدون توج</w:t>
      </w:r>
      <w:r w:rsidR="00F90AD9">
        <w:rPr>
          <w:rFonts w:hint="cs"/>
          <w:rtl/>
          <w:lang w:bidi="ur-PK"/>
        </w:rPr>
        <w:t>ه</w:t>
      </w:r>
      <w:r w:rsidR="00636EFA">
        <w:rPr>
          <w:rFonts w:hint="cs"/>
          <w:rtl/>
          <w:lang w:bidi="ur-PK"/>
        </w:rPr>
        <w:t xml:space="preserve"> ب</w:t>
      </w:r>
      <w:r w:rsidR="00F90AD9">
        <w:rPr>
          <w:rFonts w:hint="cs"/>
          <w:rtl/>
          <w:lang w:bidi="ur-PK"/>
        </w:rPr>
        <w:t>ه</w:t>
      </w:r>
      <w:r w:rsidR="00636EFA">
        <w:rPr>
          <w:rFonts w:hint="cs"/>
          <w:rtl/>
          <w:lang w:bidi="ur-PK"/>
        </w:rPr>
        <w:t xml:space="preserve"> شخص بخصوص از طرق مختلف مورد امتحان قرار گیرند و در نتیج</w:t>
      </w:r>
      <w:r w:rsidR="00F90AD9">
        <w:rPr>
          <w:rFonts w:hint="cs"/>
          <w:rtl/>
          <w:lang w:bidi="ur-PK"/>
        </w:rPr>
        <w:t>ه</w:t>
      </w:r>
      <w:r w:rsidR="00636EFA">
        <w:rPr>
          <w:rFonts w:hint="cs"/>
          <w:rtl/>
          <w:lang w:bidi="ur-PK"/>
        </w:rPr>
        <w:t xml:space="preserve"> ب</w:t>
      </w:r>
      <w:r w:rsidR="00F90AD9">
        <w:rPr>
          <w:rFonts w:hint="cs"/>
          <w:rtl/>
          <w:lang w:bidi="ur-PK"/>
        </w:rPr>
        <w:t>ه</w:t>
      </w:r>
      <w:r w:rsidR="00636EFA">
        <w:rPr>
          <w:rFonts w:hint="cs"/>
          <w:rtl/>
          <w:lang w:bidi="ur-PK"/>
        </w:rPr>
        <w:t xml:space="preserve"> ھلاکت </w:t>
      </w:r>
      <w:r w:rsidR="00546A50">
        <w:rPr>
          <w:rFonts w:hint="cs"/>
          <w:rtl/>
          <w:lang w:bidi="ur-PK"/>
        </w:rPr>
        <w:t>آن‌ھا</w:t>
      </w:r>
      <w:r w:rsidR="00636EFA">
        <w:rPr>
          <w:rFonts w:hint="cs"/>
          <w:rtl/>
          <w:lang w:bidi="ur-PK"/>
        </w:rPr>
        <w:t xml:space="preserve"> بینجامد و لذا فرد، فرد آنان جز مقاومت و پایدا</w:t>
      </w:r>
      <w:r w:rsidR="009C0BF2">
        <w:rPr>
          <w:rFonts w:hint="cs"/>
          <w:rtl/>
          <w:lang w:bidi="ur-PK"/>
        </w:rPr>
        <w:t>ری و یا تسلیم در برابر آن پیشام</w:t>
      </w:r>
      <w:r w:rsidR="00636EFA">
        <w:rPr>
          <w:rFonts w:hint="cs"/>
          <w:rtl/>
          <w:lang w:bidi="ur-PK"/>
        </w:rPr>
        <w:t>د، چار</w:t>
      </w:r>
      <w:r w:rsidR="00F90AD9">
        <w:rPr>
          <w:rFonts w:hint="cs"/>
          <w:rtl/>
          <w:lang w:bidi="ur-PK"/>
        </w:rPr>
        <w:t>ۀ</w:t>
      </w:r>
      <w:r w:rsidR="00636EFA">
        <w:rPr>
          <w:rFonts w:hint="cs"/>
          <w:rtl/>
          <w:lang w:bidi="ur-PK"/>
        </w:rPr>
        <w:t xml:space="preserve"> دیگری نداشت</w:t>
      </w:r>
      <w:r w:rsidR="00F90AD9">
        <w:rPr>
          <w:rFonts w:hint="cs"/>
          <w:rtl/>
          <w:lang w:bidi="ur-PK"/>
        </w:rPr>
        <w:t>ه</w:t>
      </w:r>
      <w:r w:rsidR="00636EFA">
        <w:rPr>
          <w:rFonts w:hint="cs"/>
          <w:rtl/>
          <w:lang w:bidi="ur-PK"/>
        </w:rPr>
        <w:t xml:space="preserve"> باشند</w:t>
      </w:r>
      <w:r w:rsidR="00F90AD9">
        <w:rPr>
          <w:rFonts w:hint="cs"/>
          <w:rtl/>
          <w:lang w:bidi="ur-PK"/>
        </w:rPr>
        <w:t>.</w:t>
      </w:r>
      <w:r w:rsidR="00636EFA">
        <w:rPr>
          <w:rFonts w:hint="cs"/>
          <w:rtl/>
          <w:lang w:bidi="ur-PK"/>
        </w:rPr>
        <w:t xml:space="preserve"> بنابراین، انسان در زندگی برای پیروز شدن و فائق آمدن بر مشکلات و پیشامدھا، باید سعی و تلاش خود را ب</w:t>
      </w:r>
      <w:r w:rsidR="00F90AD9">
        <w:rPr>
          <w:rFonts w:hint="cs"/>
          <w:rtl/>
          <w:lang w:bidi="ur-PK"/>
        </w:rPr>
        <w:t>ه</w:t>
      </w:r>
      <w:r w:rsidR="00636EFA">
        <w:rPr>
          <w:rFonts w:hint="cs"/>
          <w:rtl/>
          <w:lang w:bidi="ur-PK"/>
        </w:rPr>
        <w:t xml:space="preserve"> کار گیرد و پایداری و استقامت در برابر مصائب و امتحانات را تمرین کند و البت</w:t>
      </w:r>
      <w:r w:rsidR="00F90AD9">
        <w:rPr>
          <w:rFonts w:hint="cs"/>
          <w:rtl/>
          <w:lang w:bidi="ur-PK"/>
        </w:rPr>
        <w:t>ه</w:t>
      </w:r>
      <w:r w:rsidR="00636EFA">
        <w:rPr>
          <w:rFonts w:hint="cs"/>
          <w:rtl/>
          <w:lang w:bidi="ur-PK"/>
        </w:rPr>
        <w:t xml:space="preserve"> امتحان انسان در زندگی، ب</w:t>
      </w:r>
      <w:r w:rsidR="00F90AD9">
        <w:rPr>
          <w:rFonts w:hint="cs"/>
          <w:rtl/>
          <w:lang w:bidi="ur-PK"/>
        </w:rPr>
        <w:t>ه</w:t>
      </w:r>
      <w:r w:rsidR="00636EFA">
        <w:rPr>
          <w:rFonts w:hint="cs"/>
          <w:rtl/>
          <w:lang w:bidi="ur-PK"/>
        </w:rPr>
        <w:t xml:space="preserve"> وسیل</w:t>
      </w:r>
      <w:r w:rsidR="00F90AD9">
        <w:rPr>
          <w:rFonts w:hint="cs"/>
          <w:rtl/>
          <w:lang w:bidi="ur-PK"/>
        </w:rPr>
        <w:t>ۀ</w:t>
      </w:r>
      <w:r w:rsidR="00636EFA">
        <w:rPr>
          <w:rFonts w:hint="cs"/>
          <w:rtl/>
          <w:lang w:bidi="ur-PK"/>
        </w:rPr>
        <w:t xml:space="preserve"> پیشامدھای ناگوار و طاقت فرسا، چیزی نیست ک</w:t>
      </w:r>
      <w:r w:rsidR="00F90AD9">
        <w:rPr>
          <w:rFonts w:hint="cs"/>
          <w:rtl/>
          <w:lang w:bidi="ur-PK"/>
        </w:rPr>
        <w:t>ه</w:t>
      </w:r>
      <w:r w:rsidR="00636EFA">
        <w:rPr>
          <w:rFonts w:hint="cs"/>
          <w:rtl/>
          <w:lang w:bidi="ur-PK"/>
        </w:rPr>
        <w:t xml:space="preserve"> بر روی کاغذ نوشت</w:t>
      </w:r>
      <w:r w:rsidR="00F90AD9">
        <w:rPr>
          <w:rFonts w:hint="cs"/>
          <w:rtl/>
          <w:lang w:bidi="ur-PK"/>
        </w:rPr>
        <w:t>ه</w:t>
      </w:r>
      <w:r w:rsidR="00636EFA">
        <w:rPr>
          <w:rFonts w:hint="cs"/>
          <w:rtl/>
          <w:lang w:bidi="ur-PK"/>
        </w:rPr>
        <w:t xml:space="preserve"> شود یا کلماتی نیست ک</w:t>
      </w:r>
      <w:r w:rsidR="00F90AD9">
        <w:rPr>
          <w:rFonts w:hint="cs"/>
          <w:rtl/>
          <w:lang w:bidi="ur-PK"/>
        </w:rPr>
        <w:t>ه</w:t>
      </w:r>
      <w:r w:rsidR="00636EFA">
        <w:rPr>
          <w:rFonts w:hint="cs"/>
          <w:rtl/>
          <w:lang w:bidi="ur-PK"/>
        </w:rPr>
        <w:t xml:space="preserve"> بر زبان جاری شوند؛ بلک</w:t>
      </w:r>
      <w:r w:rsidR="00F90AD9">
        <w:rPr>
          <w:rFonts w:hint="cs"/>
          <w:rtl/>
          <w:lang w:bidi="ur-PK"/>
        </w:rPr>
        <w:t>ه</w:t>
      </w:r>
      <w:r w:rsidR="00636EFA">
        <w:rPr>
          <w:rFonts w:hint="cs"/>
          <w:rtl/>
          <w:lang w:bidi="ur-PK"/>
        </w:rPr>
        <w:t xml:space="preserve"> دردھایی ھستند ک</w:t>
      </w:r>
      <w:r w:rsidR="00F90AD9">
        <w:rPr>
          <w:rFonts w:hint="cs"/>
          <w:rtl/>
          <w:lang w:bidi="ur-PK"/>
        </w:rPr>
        <w:t>ه</w:t>
      </w:r>
      <w:r w:rsidR="00636EFA">
        <w:rPr>
          <w:rFonts w:hint="cs"/>
          <w:rtl/>
          <w:lang w:bidi="ur-PK"/>
        </w:rPr>
        <w:t xml:space="preserve"> گا</w:t>
      </w:r>
      <w:r w:rsidR="00F90AD9">
        <w:rPr>
          <w:rFonts w:hint="cs"/>
          <w:rtl/>
          <w:lang w:bidi="ur-PK"/>
        </w:rPr>
        <w:t>ه</w:t>
      </w:r>
      <w:r w:rsidR="00636EFA">
        <w:rPr>
          <w:rFonts w:hint="cs"/>
          <w:rtl/>
          <w:lang w:bidi="ur-PK"/>
        </w:rPr>
        <w:t xml:space="preserve"> انسان را از پای در می‌آورند و فرد را ب</w:t>
      </w:r>
      <w:r w:rsidR="00F90AD9">
        <w:rPr>
          <w:rFonts w:hint="cs"/>
          <w:rtl/>
          <w:lang w:bidi="ur-PK"/>
        </w:rPr>
        <w:t>ه</w:t>
      </w:r>
      <w:r w:rsidR="00636EFA">
        <w:rPr>
          <w:rFonts w:hint="cs"/>
          <w:rtl/>
          <w:lang w:bidi="ur-PK"/>
        </w:rPr>
        <w:t xml:space="preserve"> ھراس و وحشت میندازند و امتحانات و ابتلائات زندگی، دگرگونی‌ھایی ھستند ک</w:t>
      </w:r>
      <w:r w:rsidR="00F90AD9">
        <w:rPr>
          <w:rFonts w:hint="cs"/>
          <w:rtl/>
          <w:lang w:bidi="ur-PK"/>
        </w:rPr>
        <w:t>ه</w:t>
      </w:r>
      <w:r w:rsidR="00636EFA">
        <w:rPr>
          <w:rFonts w:hint="cs"/>
          <w:rtl/>
          <w:lang w:bidi="ur-PK"/>
        </w:rPr>
        <w:t xml:space="preserve"> گا</w:t>
      </w:r>
      <w:r w:rsidR="00F90AD9">
        <w:rPr>
          <w:rFonts w:hint="cs"/>
          <w:rtl/>
          <w:lang w:bidi="ur-PK"/>
        </w:rPr>
        <w:t>ه</w:t>
      </w:r>
      <w:r w:rsidR="00636EFA">
        <w:rPr>
          <w:rFonts w:hint="cs"/>
          <w:rtl/>
          <w:lang w:bidi="ur-PK"/>
        </w:rPr>
        <w:t xml:space="preserve"> شکم سگان را پر خواھد کرد و مردان راستین را گرسن</w:t>
      </w:r>
      <w:r w:rsidR="00F90AD9">
        <w:rPr>
          <w:rFonts w:hint="cs"/>
          <w:rtl/>
          <w:lang w:bidi="ur-PK"/>
        </w:rPr>
        <w:t>ه</w:t>
      </w:r>
      <w:r w:rsidR="00636EFA">
        <w:rPr>
          <w:rFonts w:hint="cs"/>
          <w:rtl/>
          <w:lang w:bidi="ur-PK"/>
        </w:rPr>
        <w:t xml:space="preserve"> ب</w:t>
      </w:r>
      <w:r w:rsidR="00F90AD9">
        <w:rPr>
          <w:rFonts w:hint="cs"/>
          <w:rtl/>
          <w:lang w:bidi="ur-PK"/>
        </w:rPr>
        <w:t>ه</w:t>
      </w:r>
      <w:r w:rsidR="00636EFA">
        <w:rPr>
          <w:rFonts w:hint="cs"/>
          <w:rtl/>
          <w:lang w:bidi="ur-PK"/>
        </w:rPr>
        <w:t xml:space="preserve"> خواب فرو می‌برد و بعضی را تا مقام ادعای الوھیت بر می‌کشاند و بعضی دیگر را در حالی ک</w:t>
      </w:r>
      <w:r w:rsidR="00F90AD9">
        <w:rPr>
          <w:rFonts w:hint="cs"/>
          <w:rtl/>
          <w:lang w:bidi="ur-PK"/>
        </w:rPr>
        <w:t>ه</w:t>
      </w:r>
      <w:r w:rsidR="00636EFA">
        <w:rPr>
          <w:rFonts w:hint="cs"/>
          <w:rtl/>
          <w:lang w:bidi="ur-PK"/>
        </w:rPr>
        <w:t xml:space="preserve"> از حقوق حق</w:t>
      </w:r>
      <w:r w:rsidR="00F90AD9">
        <w:rPr>
          <w:rFonts w:hint="cs"/>
          <w:rtl/>
          <w:lang w:bidi="ur-PK"/>
        </w:rPr>
        <w:t>ۀ</w:t>
      </w:r>
      <w:r w:rsidR="00636EFA">
        <w:rPr>
          <w:rFonts w:hint="cs"/>
          <w:rtl/>
          <w:lang w:bidi="ur-PK"/>
        </w:rPr>
        <w:t xml:space="preserve"> خود دفاع می‌کنند ب</w:t>
      </w:r>
      <w:r w:rsidR="00F90AD9">
        <w:rPr>
          <w:rFonts w:hint="cs"/>
          <w:rtl/>
          <w:lang w:bidi="ur-PK"/>
        </w:rPr>
        <w:t>ه</w:t>
      </w:r>
      <w:r w:rsidR="00636EFA">
        <w:rPr>
          <w:rFonts w:hint="cs"/>
          <w:rtl/>
          <w:lang w:bidi="ur-PK"/>
        </w:rPr>
        <w:t xml:space="preserve"> مسلخ می‌برد</w:t>
      </w:r>
      <w:r w:rsidR="00F90AD9">
        <w:rPr>
          <w:rFonts w:hint="cs"/>
          <w:rtl/>
          <w:lang w:bidi="ur-PK"/>
        </w:rPr>
        <w:t>.</w:t>
      </w:r>
      <w:r w:rsidR="00636EFA">
        <w:rPr>
          <w:rFonts w:hint="cs"/>
          <w:rtl/>
          <w:lang w:bidi="ur-PK"/>
        </w:rPr>
        <w:t xml:space="preserve"> و بالاخر</w:t>
      </w:r>
      <w:r w:rsidR="00F90AD9">
        <w:rPr>
          <w:rFonts w:hint="cs"/>
          <w:rtl/>
          <w:lang w:bidi="ur-PK"/>
        </w:rPr>
        <w:t>ه</w:t>
      </w:r>
      <w:r w:rsidR="00636EFA">
        <w:rPr>
          <w:rFonts w:hint="cs"/>
          <w:rtl/>
          <w:lang w:bidi="ur-PK"/>
        </w:rPr>
        <w:t xml:space="preserve"> تاریخ حیات و زندگی بشر، از ابتدای آفرینش تاکنون آکند</w:t>
      </w:r>
      <w:r w:rsidR="00F90AD9">
        <w:rPr>
          <w:rFonts w:hint="cs"/>
          <w:rtl/>
          <w:lang w:bidi="ur-PK"/>
        </w:rPr>
        <w:t>ه</w:t>
      </w:r>
      <w:r w:rsidR="00636EFA">
        <w:rPr>
          <w:rFonts w:hint="cs"/>
          <w:rtl/>
          <w:lang w:bidi="ur-PK"/>
        </w:rPr>
        <w:t xml:space="preserve"> از وقایع و پیشامد‌ھای ت</w:t>
      </w:r>
      <w:r w:rsidR="00BA0469">
        <w:rPr>
          <w:rFonts w:hint="cs"/>
          <w:rtl/>
          <w:lang w:bidi="ur-PK"/>
        </w:rPr>
        <w:t>أ</w:t>
      </w:r>
      <w:r w:rsidR="00636EFA">
        <w:rPr>
          <w:rFonts w:hint="cs"/>
          <w:rtl/>
          <w:lang w:bidi="ur-PK"/>
        </w:rPr>
        <w:t>سف بار و ناگوار است</w:t>
      </w:r>
      <w:r w:rsidR="00F90AD9">
        <w:rPr>
          <w:rFonts w:hint="cs"/>
          <w:rtl/>
          <w:lang w:bidi="ur-PK"/>
        </w:rPr>
        <w:t>.</w:t>
      </w:r>
      <w:r w:rsidR="00636EFA">
        <w:rPr>
          <w:rFonts w:hint="cs"/>
          <w:rtl/>
          <w:lang w:bidi="ur-PK"/>
        </w:rPr>
        <w:t xml:space="preserve"> آری با این شناخت از حیات و زندگی باید را</w:t>
      </w:r>
      <w:r w:rsidR="00F90AD9">
        <w:rPr>
          <w:rFonts w:hint="cs"/>
          <w:rtl/>
          <w:lang w:bidi="ur-PK"/>
        </w:rPr>
        <w:t>ه</w:t>
      </w:r>
      <w:r w:rsidR="00636EFA">
        <w:rPr>
          <w:rFonts w:hint="cs"/>
          <w:rtl/>
          <w:lang w:bidi="ur-PK"/>
        </w:rPr>
        <w:t xml:space="preserve"> زندگی را پیمود</w:t>
      </w:r>
      <w:r w:rsidR="00A87733">
        <w:rPr>
          <w:rFonts w:hint="cs"/>
          <w:rtl/>
          <w:lang w:bidi="ur-PK"/>
        </w:rPr>
        <w:t xml:space="preserve"> و </w:t>
      </w:r>
      <w:r w:rsidR="009C0BF2">
        <w:rPr>
          <w:rFonts w:hint="cs"/>
          <w:rtl/>
          <w:lang w:bidi="ur-PK"/>
        </w:rPr>
        <w:t>ب</w:t>
      </w:r>
      <w:r w:rsidR="00A87733">
        <w:rPr>
          <w:rFonts w:hint="cs"/>
          <w:rtl/>
          <w:lang w:bidi="ur-PK"/>
        </w:rPr>
        <w:t>اید دانست ک</w:t>
      </w:r>
      <w:r w:rsidR="00F90AD9">
        <w:rPr>
          <w:rFonts w:hint="cs"/>
          <w:rtl/>
          <w:lang w:bidi="ur-PK"/>
        </w:rPr>
        <w:t>ه</w:t>
      </w:r>
      <w:r w:rsidR="00A87733">
        <w:rPr>
          <w:rFonts w:hint="cs"/>
          <w:rtl/>
          <w:lang w:bidi="ur-PK"/>
        </w:rPr>
        <w:t xml:space="preserve"> مسیر زندگی پر از خار و خاشاک است</w:t>
      </w:r>
      <w:r w:rsidR="00F90AD9">
        <w:rPr>
          <w:rFonts w:hint="cs"/>
          <w:rtl/>
          <w:lang w:bidi="ur-PK"/>
        </w:rPr>
        <w:t>.</w:t>
      </w:r>
    </w:p>
    <w:p w:rsidR="00A87733" w:rsidRDefault="00A87733" w:rsidP="00F75DB8">
      <w:pPr>
        <w:pStyle w:val="a8"/>
        <w:rPr>
          <w:rtl/>
          <w:lang w:bidi="ur-PK"/>
        </w:rPr>
      </w:pPr>
      <w:r>
        <w:rPr>
          <w:rFonts w:hint="cs"/>
          <w:rtl/>
          <w:lang w:bidi="ur-PK"/>
        </w:rPr>
        <w:t>امّا آن حقیقت دیگر ک</w:t>
      </w:r>
      <w:r w:rsidR="00F90AD9">
        <w:rPr>
          <w:rFonts w:hint="cs"/>
          <w:rtl/>
          <w:lang w:bidi="ur-PK"/>
        </w:rPr>
        <w:t>ه</w:t>
      </w:r>
      <w:r>
        <w:rPr>
          <w:rFonts w:hint="cs"/>
          <w:rtl/>
          <w:lang w:bidi="ur-PK"/>
        </w:rPr>
        <w:t xml:space="preserve"> صبر بر آن استوار است، متعلق است ب</w:t>
      </w:r>
      <w:r w:rsidR="00F90AD9">
        <w:rPr>
          <w:rFonts w:hint="cs"/>
          <w:rtl/>
          <w:lang w:bidi="ur-PK"/>
        </w:rPr>
        <w:t>ه</w:t>
      </w:r>
      <w:r>
        <w:rPr>
          <w:rFonts w:hint="cs"/>
          <w:rtl/>
          <w:lang w:bidi="ur-PK"/>
        </w:rPr>
        <w:t xml:space="preserve"> اعتقاد و ایمان انسان</w:t>
      </w:r>
      <w:r w:rsidR="00F90AD9">
        <w:rPr>
          <w:rFonts w:hint="cs"/>
          <w:rtl/>
          <w:lang w:bidi="ur-PK"/>
        </w:rPr>
        <w:t>.</w:t>
      </w:r>
      <w:r>
        <w:rPr>
          <w:rFonts w:hint="cs"/>
          <w:rtl/>
          <w:lang w:bidi="ur-PK"/>
        </w:rPr>
        <w:t xml:space="preserve"> و ایمان عبارت است از علاق</w:t>
      </w:r>
      <w:r w:rsidR="00F90AD9">
        <w:rPr>
          <w:rFonts w:hint="cs"/>
          <w:rtl/>
          <w:lang w:bidi="ur-PK"/>
        </w:rPr>
        <w:t>ه</w:t>
      </w:r>
      <w:r>
        <w:rPr>
          <w:rFonts w:hint="cs"/>
          <w:rtl/>
          <w:lang w:bidi="ur-PK"/>
        </w:rPr>
        <w:t xml:space="preserve"> و پیوند قلبی انسان‌ مسلمان ب</w:t>
      </w:r>
      <w:r w:rsidR="00F90AD9">
        <w:rPr>
          <w:rFonts w:hint="cs"/>
          <w:rtl/>
          <w:lang w:bidi="ur-PK"/>
        </w:rPr>
        <w:t>ه</w:t>
      </w:r>
      <w:r>
        <w:rPr>
          <w:rFonts w:hint="cs"/>
          <w:rtl/>
          <w:lang w:bidi="ur-PK"/>
        </w:rPr>
        <w:t xml:space="preserve"> خدای تبارک و تعالی</w:t>
      </w:r>
      <w:r w:rsidR="00F90AD9">
        <w:rPr>
          <w:rFonts w:hint="cs"/>
          <w:rtl/>
          <w:lang w:bidi="ur-PK"/>
        </w:rPr>
        <w:t>.</w:t>
      </w:r>
      <w:r>
        <w:rPr>
          <w:rFonts w:hint="cs"/>
          <w:rtl/>
          <w:lang w:bidi="ur-PK"/>
        </w:rPr>
        <w:t xml:space="preserve"> اما ھنگامی ک</w:t>
      </w:r>
      <w:r w:rsidR="00F90AD9">
        <w:rPr>
          <w:rFonts w:hint="cs"/>
          <w:rtl/>
          <w:lang w:bidi="ur-PK"/>
        </w:rPr>
        <w:t>ه</w:t>
      </w:r>
      <w:r>
        <w:rPr>
          <w:rFonts w:hint="cs"/>
          <w:rtl/>
          <w:lang w:bidi="ur-PK"/>
        </w:rPr>
        <w:t xml:space="preserve"> پیوند‌ھای دوستی، حتی در</w:t>
      </w:r>
      <w:r w:rsidR="009C0BF2">
        <w:rPr>
          <w:rFonts w:hint="cs"/>
          <w:rtl/>
          <w:lang w:bidi="ur-PK"/>
        </w:rPr>
        <w:t xml:space="preserve"> </w:t>
      </w:r>
      <w:r>
        <w:rPr>
          <w:rFonts w:hint="cs"/>
          <w:rtl/>
          <w:lang w:bidi="ur-PK"/>
        </w:rPr>
        <w:t>میان انس</w:t>
      </w:r>
      <w:r w:rsidR="00F75DB8">
        <w:rPr>
          <w:rFonts w:hint="cs"/>
          <w:rtl/>
          <w:lang w:bidi="ur-PK"/>
        </w:rPr>
        <w:t>ا</w:t>
      </w:r>
      <w:r w:rsidR="00546A50">
        <w:rPr>
          <w:rFonts w:hint="cs"/>
          <w:rtl/>
          <w:lang w:bidi="ur-PK"/>
        </w:rPr>
        <w:t>ن‌ھا</w:t>
      </w:r>
      <w:r>
        <w:rPr>
          <w:rFonts w:hint="cs"/>
          <w:rtl/>
          <w:lang w:bidi="ur-PK"/>
        </w:rPr>
        <w:t>، قابل اعتماد نیست جز با آزمودن و تجرب</w:t>
      </w:r>
      <w:r w:rsidR="00F90AD9">
        <w:rPr>
          <w:rFonts w:hint="cs"/>
          <w:rtl/>
          <w:lang w:bidi="ur-PK"/>
        </w:rPr>
        <w:t>ه</w:t>
      </w:r>
      <w:r>
        <w:rPr>
          <w:rFonts w:hint="cs"/>
          <w:rtl/>
          <w:lang w:bidi="ur-PK"/>
        </w:rPr>
        <w:t xml:space="preserve"> کردن مکرر، ایمان و علاق</w:t>
      </w:r>
      <w:r w:rsidR="00F90AD9">
        <w:rPr>
          <w:rFonts w:hint="cs"/>
          <w:rtl/>
          <w:lang w:bidi="ur-PK"/>
        </w:rPr>
        <w:t>ه</w:t>
      </w:r>
      <w:r>
        <w:rPr>
          <w:rFonts w:hint="cs"/>
          <w:rtl/>
          <w:lang w:bidi="ur-PK"/>
        </w:rPr>
        <w:t xml:space="preserve"> و پیوند قلبی و ایمانی با خدا نیز، بلک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طریق اولی باید ب</w:t>
      </w:r>
      <w:r w:rsidR="00F90AD9">
        <w:rPr>
          <w:rFonts w:hint="cs"/>
          <w:rtl/>
          <w:lang w:bidi="ur-PK"/>
        </w:rPr>
        <w:t>ه</w:t>
      </w:r>
      <w:r>
        <w:rPr>
          <w:rFonts w:hint="cs"/>
          <w:rtl/>
          <w:lang w:bidi="ur-PK"/>
        </w:rPr>
        <w:t xml:space="preserve"> محل زد</w:t>
      </w:r>
      <w:r w:rsidR="00F90AD9">
        <w:rPr>
          <w:rFonts w:hint="cs"/>
          <w:rtl/>
          <w:lang w:bidi="ur-PK"/>
        </w:rPr>
        <w:t>ه</w:t>
      </w:r>
      <w:r>
        <w:rPr>
          <w:rFonts w:hint="cs"/>
          <w:rtl/>
          <w:lang w:bidi="ur-PK"/>
        </w:rPr>
        <w:t xml:space="preserve"> شود تا صداقت آن معلوم گردد</w:t>
      </w:r>
      <w:r w:rsidR="00F90AD9">
        <w:rPr>
          <w:rFonts w:hint="cs"/>
          <w:rtl/>
          <w:lang w:bidi="ur-PK"/>
        </w:rPr>
        <w:t>.</w:t>
      </w:r>
      <w:r>
        <w:rPr>
          <w:rFonts w:hint="cs"/>
          <w:rtl/>
          <w:lang w:bidi="ur-PK"/>
        </w:rPr>
        <w:t xml:space="preserve"> خدای تبارک و تعالی در قرآن عظیم می‌فرماید:</w:t>
      </w:r>
    </w:p>
    <w:p w:rsidR="00A87733" w:rsidRDefault="00CB37F6" w:rsidP="00F75DB8">
      <w:pPr>
        <w:pStyle w:val="af1"/>
        <w:rPr>
          <w:rtl/>
          <w:lang w:bidi="ur-PK"/>
        </w:rPr>
      </w:pPr>
      <w:r w:rsidRPr="00CB37F6">
        <w:rPr>
          <w:rFonts w:cs="CTraditional Arabic"/>
          <w:rtl/>
          <w:lang w:bidi="ur-PK"/>
        </w:rPr>
        <w:t>+</w:t>
      </w:r>
      <w:r w:rsidR="00F75DB8" w:rsidRPr="00F75DB8">
        <w:rPr>
          <w:rFonts w:hint="eastAsia"/>
          <w:highlight w:val="white"/>
          <w:rtl/>
        </w:rPr>
        <w:t>ال</w:t>
      </w:r>
      <w:r w:rsidR="00F75DB8" w:rsidRPr="00F75DB8">
        <w:rPr>
          <w:rFonts w:hint="cs"/>
          <w:highlight w:val="white"/>
          <w:rtl/>
        </w:rPr>
        <w:t>ٓ</w:t>
      </w:r>
      <w:r w:rsidR="00F75DB8" w:rsidRPr="00F75DB8">
        <w:rPr>
          <w:rFonts w:hint="eastAsia"/>
          <w:highlight w:val="white"/>
          <w:rtl/>
        </w:rPr>
        <w:t>م</w:t>
      </w:r>
      <w:r w:rsidR="00F75DB8" w:rsidRPr="00F75DB8">
        <w:rPr>
          <w:rFonts w:hint="cs"/>
          <w:highlight w:val="white"/>
          <w:rtl/>
        </w:rPr>
        <w:t>ٓ١</w:t>
      </w:r>
      <w:r w:rsidR="00F75DB8">
        <w:rPr>
          <w:rFonts w:hint="cs"/>
          <w:rtl/>
        </w:rPr>
        <w:t xml:space="preserve"> </w:t>
      </w:r>
      <w:r w:rsidR="00F92523" w:rsidRPr="00F75DB8">
        <w:rPr>
          <w:rtl/>
        </w:rPr>
        <w:t xml:space="preserve">أَحَسِبَ </w:t>
      </w:r>
      <w:r w:rsidR="00F92523" w:rsidRPr="00F75DB8">
        <w:rPr>
          <w:rFonts w:hint="cs"/>
          <w:rtl/>
        </w:rPr>
        <w:t>ٱ</w:t>
      </w:r>
      <w:r w:rsidR="00F92523" w:rsidRPr="00F75DB8">
        <w:rPr>
          <w:rFonts w:hint="eastAsia"/>
          <w:rtl/>
        </w:rPr>
        <w:t>لنَّاسُ</w:t>
      </w:r>
      <w:r w:rsidR="00F92523" w:rsidRPr="00F75DB8">
        <w:rPr>
          <w:rtl/>
        </w:rPr>
        <w:t xml:space="preserve"> أَن يُتۡرَكُوٓاْ أَن يَقُولُوٓاْ ءَامَنَّا وَهُمۡ لَا يُفۡتَنُونَ٢ وَلَقَدۡ فَتَنَّا </w:t>
      </w:r>
      <w:r w:rsidR="00F92523" w:rsidRPr="00F75DB8">
        <w:rPr>
          <w:rFonts w:hint="cs"/>
          <w:rtl/>
        </w:rPr>
        <w:t>ٱ</w:t>
      </w:r>
      <w:r w:rsidR="00F92523" w:rsidRPr="00F75DB8">
        <w:rPr>
          <w:rFonts w:hint="eastAsia"/>
          <w:rtl/>
        </w:rPr>
        <w:t>لَّذِينَ</w:t>
      </w:r>
      <w:r w:rsidR="00F92523" w:rsidRPr="00F75DB8">
        <w:rPr>
          <w:rtl/>
        </w:rPr>
        <w:t xml:space="preserve"> مِن قَبۡلِهِمۡۖ فَلَيَعۡلَمَنَّ </w:t>
      </w:r>
      <w:r w:rsidR="00F92523" w:rsidRPr="00F75DB8">
        <w:rPr>
          <w:rFonts w:hint="cs"/>
          <w:rtl/>
        </w:rPr>
        <w:t>ٱ</w:t>
      </w:r>
      <w:r w:rsidR="00F92523" w:rsidRPr="00F75DB8">
        <w:rPr>
          <w:rFonts w:hint="eastAsia"/>
          <w:rtl/>
        </w:rPr>
        <w:t>للَّهُ</w:t>
      </w:r>
      <w:r w:rsidR="00F92523" w:rsidRPr="00F75DB8">
        <w:rPr>
          <w:rtl/>
        </w:rPr>
        <w:t xml:space="preserve"> </w:t>
      </w:r>
      <w:r w:rsidR="00F92523" w:rsidRPr="00F75DB8">
        <w:rPr>
          <w:rFonts w:hint="cs"/>
          <w:rtl/>
        </w:rPr>
        <w:t>ٱ</w:t>
      </w:r>
      <w:r w:rsidR="00F92523" w:rsidRPr="00F75DB8">
        <w:rPr>
          <w:rFonts w:hint="eastAsia"/>
          <w:rtl/>
        </w:rPr>
        <w:t>لَّذِينَ</w:t>
      </w:r>
      <w:r w:rsidR="00F92523" w:rsidRPr="00F75DB8">
        <w:rPr>
          <w:rtl/>
        </w:rPr>
        <w:t xml:space="preserve"> صَدَقُواْ وَلَيَعۡلَمَنَّ </w:t>
      </w:r>
      <w:r w:rsidR="00F92523" w:rsidRPr="00F75DB8">
        <w:rPr>
          <w:rFonts w:hint="cs"/>
          <w:rtl/>
        </w:rPr>
        <w:t>ٱ</w:t>
      </w:r>
      <w:r w:rsidR="00F92523" w:rsidRPr="00F75DB8">
        <w:rPr>
          <w:rFonts w:hint="eastAsia"/>
          <w:rtl/>
        </w:rPr>
        <w:t>لۡكَٰذِبِينَ</w:t>
      </w:r>
      <w:r w:rsidR="00F92523" w:rsidRPr="00F75DB8">
        <w:rPr>
          <w:rtl/>
        </w:rPr>
        <w:t>٣</w:t>
      </w:r>
      <w:r w:rsidRPr="00CB37F6">
        <w:rPr>
          <w:rFonts w:ascii="Times New Roman" w:cs="CTraditional Arabic" w:hint="cs"/>
          <w:rtl/>
          <w:lang w:bidi="ur-PK"/>
        </w:rPr>
        <w:t>_</w:t>
      </w:r>
      <w:r w:rsidR="00F92523">
        <w:rPr>
          <w:rFonts w:ascii="Times New Roman" w:cs="Arial"/>
          <w:szCs w:val="24"/>
          <w:rtl/>
          <w:lang w:bidi="ur-PK"/>
        </w:rPr>
        <w:t xml:space="preserve"> </w:t>
      </w:r>
      <w:r w:rsidR="00F92523" w:rsidRPr="00F92523">
        <w:rPr>
          <w:rStyle w:val="Char6"/>
          <w:rtl/>
        </w:rPr>
        <w:t>[العنكبوت:</w:t>
      </w:r>
      <w:r w:rsidR="00F75DB8">
        <w:rPr>
          <w:rStyle w:val="Char6"/>
          <w:rFonts w:hint="cs"/>
          <w:rtl/>
        </w:rPr>
        <w:t>1-</w:t>
      </w:r>
      <w:r w:rsidR="00F92523" w:rsidRPr="00F92523">
        <w:rPr>
          <w:rStyle w:val="Char6"/>
          <w:rtl/>
        </w:rPr>
        <w:t>2-3]</w:t>
      </w:r>
      <w:r w:rsidR="00F75DB8">
        <w:rPr>
          <w:rStyle w:val="Char6"/>
          <w:rFonts w:hint="cs"/>
          <w:rtl/>
        </w:rPr>
        <w:t>.</w:t>
      </w:r>
    </w:p>
    <w:p w:rsidR="00F92523" w:rsidRDefault="00A87733" w:rsidP="00F75DB8">
      <w:pPr>
        <w:pStyle w:val="ab"/>
        <w:rPr>
          <w:rtl/>
          <w:lang w:bidi="ur-PK"/>
        </w:rPr>
      </w:pPr>
      <w:r w:rsidRPr="008421EC">
        <w:rPr>
          <w:rStyle w:val="Char8"/>
          <w:rFonts w:hint="cs"/>
          <w:rtl/>
        </w:rPr>
        <w:t>«</w:t>
      </w:r>
      <w:r w:rsidRPr="00F75DB8">
        <w:rPr>
          <w:rFonts w:hint="cs"/>
          <w:rtl/>
        </w:rPr>
        <w:t>آیا انس</w:t>
      </w:r>
      <w:r w:rsidR="00C43F4E" w:rsidRPr="00F75DB8">
        <w:rPr>
          <w:rFonts w:hint="cs"/>
          <w:rtl/>
        </w:rPr>
        <w:t>ا</w:t>
      </w:r>
      <w:r w:rsidR="00546A50" w:rsidRPr="00F75DB8">
        <w:rPr>
          <w:rFonts w:hint="cs"/>
          <w:rtl/>
        </w:rPr>
        <w:t>ن‌ھا</w:t>
      </w:r>
      <w:r w:rsidRPr="00F75DB8">
        <w:rPr>
          <w:rFonts w:hint="cs"/>
          <w:rtl/>
        </w:rPr>
        <w:t xml:space="preserve"> گمان کرد</w:t>
      </w:r>
      <w:r w:rsidR="00F90AD9" w:rsidRPr="00F75DB8">
        <w:rPr>
          <w:rFonts w:hint="cs"/>
          <w:rtl/>
        </w:rPr>
        <w:t>ه</w:t>
      </w:r>
      <w:r w:rsidRPr="00F75DB8">
        <w:rPr>
          <w:rFonts w:hint="cs"/>
          <w:rtl/>
        </w:rPr>
        <w:t>‌اند، ب</w:t>
      </w:r>
      <w:r w:rsidR="00F90AD9" w:rsidRPr="00F75DB8">
        <w:rPr>
          <w:rFonts w:hint="cs"/>
          <w:rtl/>
        </w:rPr>
        <w:t>ه</w:t>
      </w:r>
      <w:r w:rsidRPr="00F75DB8">
        <w:rPr>
          <w:rFonts w:hint="cs"/>
          <w:rtl/>
        </w:rPr>
        <w:t xml:space="preserve"> مجرد این ک</w:t>
      </w:r>
      <w:r w:rsidR="00F90AD9" w:rsidRPr="00F75DB8">
        <w:rPr>
          <w:rFonts w:hint="cs"/>
          <w:rtl/>
        </w:rPr>
        <w:t>ه</w:t>
      </w:r>
      <w:r w:rsidRPr="00F75DB8">
        <w:rPr>
          <w:rFonts w:hint="cs"/>
          <w:rtl/>
        </w:rPr>
        <w:t xml:space="preserve"> گفتند ایمان آوردیم، ب</w:t>
      </w:r>
      <w:r w:rsidR="00F90AD9" w:rsidRPr="00F75DB8">
        <w:rPr>
          <w:rFonts w:hint="cs"/>
          <w:rtl/>
        </w:rPr>
        <w:t>ه</w:t>
      </w:r>
      <w:r w:rsidRPr="00F75DB8">
        <w:rPr>
          <w:rFonts w:hint="cs"/>
          <w:rtl/>
        </w:rPr>
        <w:t xml:space="preserve"> </w:t>
      </w:r>
      <w:r w:rsidR="00C43F4E" w:rsidRPr="00F75DB8">
        <w:rPr>
          <w:rFonts w:hint="cs"/>
          <w:rtl/>
        </w:rPr>
        <w:t>ح</w:t>
      </w:r>
      <w:r w:rsidRPr="00F75DB8">
        <w:rPr>
          <w:rFonts w:hint="cs"/>
          <w:rtl/>
        </w:rPr>
        <w:t>ال</w:t>
      </w:r>
      <w:r w:rsidR="00C43F4E" w:rsidRPr="00F75DB8">
        <w:rPr>
          <w:rFonts w:hint="cs"/>
          <w:rtl/>
        </w:rPr>
        <w:t xml:space="preserve"> خود </w:t>
      </w:r>
      <w:r w:rsidRPr="00F75DB8">
        <w:rPr>
          <w:rFonts w:hint="cs"/>
          <w:rtl/>
        </w:rPr>
        <w:t xml:space="preserve">رھا خواھند شد و مورد امتحان و اختیار قرار نخواھند گرفت، در </w:t>
      </w:r>
      <w:r w:rsidR="00F75DB8">
        <w:rPr>
          <w:rFonts w:hint="cs"/>
          <w:rtl/>
        </w:rPr>
        <w:t>حالی</w:t>
      </w:r>
      <w:r w:rsidR="00F75DB8">
        <w:rPr>
          <w:rFonts w:hint="eastAsia"/>
          <w:rtl/>
        </w:rPr>
        <w:t>‌</w:t>
      </w:r>
      <w:r w:rsidRPr="00F75DB8">
        <w:rPr>
          <w:rFonts w:hint="cs"/>
          <w:rtl/>
        </w:rPr>
        <w:t>ک</w:t>
      </w:r>
      <w:r w:rsidR="00F90AD9" w:rsidRPr="00F75DB8">
        <w:rPr>
          <w:rFonts w:hint="cs"/>
          <w:rtl/>
        </w:rPr>
        <w:t>ه</w:t>
      </w:r>
      <w:r w:rsidRPr="00F75DB8">
        <w:rPr>
          <w:rFonts w:hint="cs"/>
          <w:rtl/>
        </w:rPr>
        <w:t xml:space="preserve"> ب</w:t>
      </w:r>
      <w:r w:rsidR="00F90AD9" w:rsidRPr="00F75DB8">
        <w:rPr>
          <w:rFonts w:hint="cs"/>
          <w:rtl/>
        </w:rPr>
        <w:t>ه</w:t>
      </w:r>
      <w:r w:rsidRPr="00F75DB8">
        <w:rPr>
          <w:rFonts w:hint="cs"/>
          <w:rtl/>
        </w:rPr>
        <w:t xml:space="preserve"> طور جدی، گذشتگانشان را، مورد امتحان قرار دادیم</w:t>
      </w:r>
      <w:r w:rsidR="00F90AD9" w:rsidRPr="00F75DB8">
        <w:rPr>
          <w:rFonts w:hint="cs"/>
          <w:rtl/>
        </w:rPr>
        <w:t>.</w:t>
      </w:r>
      <w:r w:rsidRPr="00F75DB8">
        <w:rPr>
          <w:rFonts w:hint="cs"/>
          <w:rtl/>
        </w:rPr>
        <w:t xml:space="preserve"> پس (باید بدانند ک</w:t>
      </w:r>
      <w:r w:rsidR="00F90AD9" w:rsidRPr="00F75DB8">
        <w:rPr>
          <w:rFonts w:hint="cs"/>
          <w:rtl/>
        </w:rPr>
        <w:t>ه</w:t>
      </w:r>
      <w:r w:rsidRPr="00F75DB8">
        <w:rPr>
          <w:rFonts w:hint="cs"/>
          <w:rtl/>
        </w:rPr>
        <w:t>) خداوند ب</w:t>
      </w:r>
      <w:r w:rsidR="00F90AD9" w:rsidRPr="00F75DB8">
        <w:rPr>
          <w:rFonts w:hint="cs"/>
          <w:rtl/>
        </w:rPr>
        <w:t>ه</w:t>
      </w:r>
      <w:r w:rsidRPr="00F75DB8">
        <w:rPr>
          <w:rFonts w:hint="cs"/>
          <w:rtl/>
        </w:rPr>
        <w:t xml:space="preserve"> طور حتمی، انس</w:t>
      </w:r>
      <w:r w:rsidR="00F75DB8">
        <w:rPr>
          <w:rFonts w:hint="cs"/>
          <w:rtl/>
        </w:rPr>
        <w:t>ا</w:t>
      </w:r>
      <w:r w:rsidR="00546A50" w:rsidRPr="00F75DB8">
        <w:rPr>
          <w:rFonts w:hint="cs"/>
          <w:rtl/>
        </w:rPr>
        <w:t>ن‌ھا</w:t>
      </w:r>
      <w:r w:rsidRPr="00F75DB8">
        <w:rPr>
          <w:rFonts w:hint="cs"/>
          <w:rtl/>
        </w:rPr>
        <w:t xml:space="preserve"> را ب</w:t>
      </w:r>
      <w:r w:rsidR="00F90AD9" w:rsidRPr="00F75DB8">
        <w:rPr>
          <w:rFonts w:hint="cs"/>
          <w:rtl/>
        </w:rPr>
        <w:t>ه</w:t>
      </w:r>
      <w:r w:rsidRPr="00F75DB8">
        <w:rPr>
          <w:rFonts w:hint="cs"/>
          <w:rtl/>
        </w:rPr>
        <w:t xml:space="preserve"> منظور تشخیص راستگویان و دروغگویان، مورد امتحان قرار خواھد داد</w:t>
      </w:r>
      <w:r w:rsidRPr="008421EC">
        <w:rPr>
          <w:rStyle w:val="Char8"/>
          <w:rFonts w:hint="cs"/>
          <w:rtl/>
        </w:rPr>
        <w:t>»</w:t>
      </w:r>
      <w:r w:rsidR="00F90AD9">
        <w:rPr>
          <w:rFonts w:hint="cs"/>
          <w:rtl/>
          <w:lang w:bidi="ur-PK"/>
        </w:rPr>
        <w:t>.</w:t>
      </w:r>
    </w:p>
    <w:p w:rsidR="00F92523" w:rsidRDefault="00F92523" w:rsidP="00A87733">
      <w:pPr>
        <w:pStyle w:val="a8"/>
        <w:rPr>
          <w:rtl/>
          <w:lang w:bidi="ur-PK"/>
        </w:rPr>
      </w:pPr>
      <w:r>
        <w:rPr>
          <w:rFonts w:hint="cs"/>
          <w:rtl/>
          <w:lang w:bidi="ur-PK"/>
        </w:rPr>
        <w:t xml:space="preserve">پیامبر اسلام </w:t>
      </w:r>
      <w:r>
        <w:rPr>
          <w:rFonts w:cs="CTraditional Arabic" w:hint="cs"/>
          <w:rtl/>
          <w:lang w:bidi="ur-PK"/>
        </w:rPr>
        <w:t>ص</w:t>
      </w:r>
      <w:r>
        <w:rPr>
          <w:rFonts w:hint="cs"/>
          <w:rtl/>
          <w:lang w:bidi="ur-PK"/>
        </w:rPr>
        <w:t xml:space="preserve"> می‌فرماید:</w:t>
      </w:r>
    </w:p>
    <w:p w:rsidR="007A46E4" w:rsidRDefault="00F92523" w:rsidP="00A87733">
      <w:pPr>
        <w:pStyle w:val="a8"/>
        <w:rPr>
          <w:rtl/>
        </w:rPr>
      </w:pPr>
      <w:r>
        <w:rPr>
          <w:rFonts w:cs="Traditional Arabic" w:hint="cs"/>
          <w:rtl/>
          <w:lang w:bidi="ur-PK"/>
        </w:rPr>
        <w:t>«</w:t>
      </w:r>
      <w:r w:rsidR="00936EDB" w:rsidRPr="00936EDB">
        <w:rPr>
          <w:rStyle w:val="Char3"/>
          <w:rFonts w:hint="eastAsia"/>
          <w:rtl/>
        </w:rPr>
        <w:t>مَا</w:t>
      </w:r>
      <w:r w:rsidR="00936EDB" w:rsidRPr="00936EDB">
        <w:rPr>
          <w:rStyle w:val="Char3"/>
          <w:rtl/>
        </w:rPr>
        <w:t xml:space="preserve"> </w:t>
      </w:r>
      <w:r w:rsidR="00936EDB" w:rsidRPr="00936EDB">
        <w:rPr>
          <w:rStyle w:val="Char3"/>
          <w:rFonts w:hint="eastAsia"/>
          <w:rtl/>
        </w:rPr>
        <w:t>أُعْطِىَ</w:t>
      </w:r>
      <w:r w:rsidR="00936EDB" w:rsidRPr="00936EDB">
        <w:rPr>
          <w:rStyle w:val="Char3"/>
          <w:rtl/>
        </w:rPr>
        <w:t xml:space="preserve"> </w:t>
      </w:r>
      <w:r w:rsidR="00936EDB" w:rsidRPr="00936EDB">
        <w:rPr>
          <w:rStyle w:val="Char3"/>
          <w:rFonts w:hint="eastAsia"/>
          <w:rtl/>
        </w:rPr>
        <w:t>أَحَدٌ</w:t>
      </w:r>
      <w:r w:rsidR="00936EDB" w:rsidRPr="00936EDB">
        <w:rPr>
          <w:rStyle w:val="Char3"/>
          <w:rtl/>
        </w:rPr>
        <w:t xml:space="preserve"> </w:t>
      </w:r>
      <w:r w:rsidR="00936EDB" w:rsidRPr="00936EDB">
        <w:rPr>
          <w:rStyle w:val="Char3"/>
          <w:rFonts w:hint="eastAsia"/>
          <w:rtl/>
        </w:rPr>
        <w:t>مِنْ</w:t>
      </w:r>
      <w:r w:rsidR="00936EDB" w:rsidRPr="00936EDB">
        <w:rPr>
          <w:rStyle w:val="Char3"/>
          <w:rtl/>
        </w:rPr>
        <w:t xml:space="preserve"> </w:t>
      </w:r>
      <w:r w:rsidR="00936EDB" w:rsidRPr="00936EDB">
        <w:rPr>
          <w:rStyle w:val="Char3"/>
          <w:rFonts w:hint="eastAsia"/>
          <w:rtl/>
        </w:rPr>
        <w:t>عَطَاءٍ</w:t>
      </w:r>
      <w:r w:rsidR="00936EDB" w:rsidRPr="00936EDB">
        <w:rPr>
          <w:rStyle w:val="Char3"/>
          <w:rtl/>
        </w:rPr>
        <w:t xml:space="preserve"> </w:t>
      </w:r>
      <w:r w:rsidR="00936EDB" w:rsidRPr="00936EDB">
        <w:rPr>
          <w:rStyle w:val="Char3"/>
          <w:rFonts w:hint="eastAsia"/>
          <w:rtl/>
        </w:rPr>
        <w:t>خَيْرٌ</w:t>
      </w:r>
      <w:r w:rsidR="00936EDB" w:rsidRPr="00936EDB">
        <w:rPr>
          <w:rStyle w:val="Char3"/>
          <w:rtl/>
        </w:rPr>
        <w:t xml:space="preserve"> </w:t>
      </w:r>
      <w:r w:rsidR="00936EDB" w:rsidRPr="00936EDB">
        <w:rPr>
          <w:rStyle w:val="Char3"/>
          <w:rFonts w:hint="eastAsia"/>
          <w:rtl/>
        </w:rPr>
        <w:t>وَلاَ</w:t>
      </w:r>
      <w:r w:rsidR="00936EDB" w:rsidRPr="00936EDB">
        <w:rPr>
          <w:rStyle w:val="Char3"/>
          <w:rtl/>
        </w:rPr>
        <w:t xml:space="preserve"> </w:t>
      </w:r>
      <w:r w:rsidR="00936EDB" w:rsidRPr="00936EDB">
        <w:rPr>
          <w:rStyle w:val="Char3"/>
          <w:rFonts w:hint="eastAsia"/>
          <w:rtl/>
        </w:rPr>
        <w:t>أَوْسَعُ</w:t>
      </w:r>
      <w:r w:rsidR="00936EDB" w:rsidRPr="00936EDB">
        <w:rPr>
          <w:rStyle w:val="Char3"/>
          <w:rtl/>
        </w:rPr>
        <w:t xml:space="preserve"> </w:t>
      </w:r>
      <w:r w:rsidR="00936EDB" w:rsidRPr="00936EDB">
        <w:rPr>
          <w:rStyle w:val="Char3"/>
          <w:rFonts w:hint="eastAsia"/>
          <w:rtl/>
        </w:rPr>
        <w:t>مِنَ</w:t>
      </w:r>
      <w:r w:rsidR="00936EDB" w:rsidRPr="00936EDB">
        <w:rPr>
          <w:rStyle w:val="Char3"/>
          <w:rtl/>
        </w:rPr>
        <w:t xml:space="preserve"> </w:t>
      </w:r>
      <w:r w:rsidR="00936EDB" w:rsidRPr="00936EDB">
        <w:rPr>
          <w:rStyle w:val="Char3"/>
          <w:rFonts w:hint="eastAsia"/>
          <w:rtl/>
        </w:rPr>
        <w:t>الصَّبْرِ</w:t>
      </w:r>
      <w:r>
        <w:rPr>
          <w:rFonts w:cs="Traditional Arabic" w:hint="cs"/>
          <w:rtl/>
          <w:lang w:bidi="ur-PK"/>
        </w:rPr>
        <w:t>»</w:t>
      </w:r>
      <w:r w:rsidR="00F75DB8">
        <w:rPr>
          <w:rFonts w:cs="Traditional Arabic" w:hint="cs"/>
          <w:rtl/>
          <w:lang w:bidi="ur-PK"/>
        </w:rPr>
        <w:t>.</w:t>
      </w:r>
      <w:r>
        <w:rPr>
          <w:rFonts w:hint="cs"/>
          <w:rtl/>
          <w:lang w:bidi="ur-PK"/>
        </w:rPr>
        <w:t xml:space="preserve"> </w:t>
      </w:r>
      <w:r>
        <w:rPr>
          <w:rFonts w:cs="Traditional Arabic" w:hint="cs"/>
          <w:rtl/>
          <w:lang w:bidi="ur-PK"/>
        </w:rPr>
        <w:t>«</w:t>
      </w:r>
      <w:r w:rsidRPr="00F92523">
        <w:rPr>
          <w:rStyle w:val="Chare"/>
          <w:rFonts w:hint="cs"/>
          <w:rtl/>
        </w:rPr>
        <w:t>ھیچ کسی بھتر و بیشتر از صبر، ب</w:t>
      </w:r>
      <w:r w:rsidR="00F90AD9">
        <w:rPr>
          <w:rStyle w:val="Chare"/>
          <w:rFonts w:hint="cs"/>
          <w:rtl/>
        </w:rPr>
        <w:t>ه</w:t>
      </w:r>
      <w:r w:rsidRPr="00F92523">
        <w:rPr>
          <w:rStyle w:val="Chare"/>
          <w:rFonts w:hint="cs"/>
          <w:rtl/>
        </w:rPr>
        <w:t xml:space="preserve"> او عطا نشد</w:t>
      </w:r>
      <w:r w:rsidR="00F90AD9">
        <w:rPr>
          <w:rStyle w:val="Chare"/>
          <w:rFonts w:hint="cs"/>
          <w:rtl/>
        </w:rPr>
        <w:t>ه</w:t>
      </w:r>
      <w:r w:rsidRPr="00F92523">
        <w:rPr>
          <w:rStyle w:val="Chare"/>
          <w:rFonts w:hint="cs"/>
          <w:rtl/>
        </w:rPr>
        <w:t xml:space="preserve"> است</w:t>
      </w:r>
      <w:r>
        <w:rPr>
          <w:rFonts w:cs="Traditional Arabic" w:hint="cs"/>
          <w:rtl/>
          <w:lang w:bidi="ur-PK"/>
        </w:rPr>
        <w:t>»</w:t>
      </w:r>
      <w:r w:rsidR="00F90AD9">
        <w:rPr>
          <w:rFonts w:hint="cs"/>
          <w:rtl/>
          <w:lang w:bidi="ur-PK"/>
        </w:rPr>
        <w:t>.</w:t>
      </w:r>
    </w:p>
    <w:p w:rsidR="007A46E4" w:rsidRDefault="007A46E4" w:rsidP="00A87733">
      <w:pPr>
        <w:pStyle w:val="a8"/>
        <w:rPr>
          <w:rtl/>
          <w:lang w:bidi="ur-PK"/>
        </w:rPr>
      </w:pPr>
      <w:r>
        <w:rPr>
          <w:rFonts w:hint="cs"/>
          <w:rtl/>
          <w:lang w:bidi="ur-PK"/>
        </w:rPr>
        <w:t>پروردگارا، ایمان و یقین کامل و اخلاق نیکو و قلبی خاشع و زبانی یاد کنند</w:t>
      </w:r>
      <w:r w:rsidR="00F90AD9">
        <w:rPr>
          <w:rFonts w:hint="cs"/>
          <w:rtl/>
          <w:lang w:bidi="ur-PK"/>
        </w:rPr>
        <w:t>ه</w:t>
      </w:r>
      <w:r>
        <w:rPr>
          <w:rFonts w:hint="cs"/>
          <w:rtl/>
          <w:lang w:bidi="ur-PK"/>
        </w:rPr>
        <w:t xml:space="preserve"> و دانشی سودمند و روزی حلال و فراوان و صبر و پایداری در سختی‌ھا و رضای ب</w:t>
      </w:r>
      <w:r w:rsidR="00F90AD9">
        <w:rPr>
          <w:rFonts w:hint="cs"/>
          <w:rtl/>
          <w:lang w:bidi="ur-PK"/>
        </w:rPr>
        <w:t>ه</w:t>
      </w:r>
      <w:r>
        <w:rPr>
          <w:rFonts w:hint="cs"/>
          <w:rtl/>
          <w:lang w:bidi="ur-PK"/>
        </w:rPr>
        <w:t xml:space="preserve"> قضای الھی و حسن خاتمت در تمام امور را ب</w:t>
      </w:r>
      <w:r w:rsidR="00F90AD9">
        <w:rPr>
          <w:rFonts w:hint="cs"/>
          <w:rtl/>
          <w:lang w:bidi="ur-PK"/>
        </w:rPr>
        <w:t>ه</w:t>
      </w:r>
      <w:r>
        <w:rPr>
          <w:rFonts w:hint="cs"/>
          <w:rtl/>
          <w:lang w:bidi="ur-PK"/>
        </w:rPr>
        <w:t xml:space="preserve"> ما عنایت بفرما</w:t>
      </w:r>
      <w:r w:rsidR="00F90AD9">
        <w:rPr>
          <w:rFonts w:hint="cs"/>
          <w:rtl/>
          <w:lang w:bidi="ur-PK"/>
        </w:rPr>
        <w:t>.</w:t>
      </w:r>
    </w:p>
    <w:p w:rsidR="007A46E4" w:rsidRDefault="007A46E4" w:rsidP="00A87733">
      <w:pPr>
        <w:pStyle w:val="a8"/>
        <w:rPr>
          <w:rtl/>
          <w:lang w:bidi="ur-PK"/>
        </w:rPr>
      </w:pPr>
      <w:r>
        <w:rPr>
          <w:rFonts w:hint="cs"/>
          <w:rtl/>
          <w:lang w:bidi="ur-PK"/>
        </w:rPr>
        <w:t>خداوندا، دین و شریعتت را و کتا</w:t>
      </w:r>
      <w:r w:rsidR="00F75DB8">
        <w:rPr>
          <w:rFonts w:hint="cs"/>
          <w:rtl/>
          <w:lang w:bidi="ur-PK"/>
        </w:rPr>
        <w:t>ب و سنت پیامبرت را و بندگان صالح</w:t>
      </w:r>
      <w:r>
        <w:rPr>
          <w:rFonts w:hint="cs"/>
          <w:rtl/>
          <w:lang w:bidi="ur-PK"/>
        </w:rPr>
        <w:t xml:space="preserve"> و نیکوکارت را پیروز و موفق بگردان و دشمنان اسلام و مسلمانان را ذلیل و زبون بفرما و عاقبت ھم</w:t>
      </w:r>
      <w:r w:rsidR="00F90AD9">
        <w:rPr>
          <w:rFonts w:hint="cs"/>
          <w:rtl/>
          <w:lang w:bidi="ur-PK"/>
        </w:rPr>
        <w:t>ۀ</w:t>
      </w:r>
      <w:r>
        <w:rPr>
          <w:rFonts w:hint="cs"/>
          <w:rtl/>
          <w:lang w:bidi="ur-PK"/>
        </w:rPr>
        <w:t xml:space="preserve"> ما را ب</w:t>
      </w:r>
      <w:r w:rsidR="00F90AD9">
        <w:rPr>
          <w:rFonts w:hint="cs"/>
          <w:rtl/>
          <w:lang w:bidi="ur-PK"/>
        </w:rPr>
        <w:t>ه</w:t>
      </w:r>
      <w:r>
        <w:rPr>
          <w:rFonts w:hint="cs"/>
          <w:rtl/>
          <w:lang w:bidi="ur-PK"/>
        </w:rPr>
        <w:t xml:space="preserve"> خیر و خوشی و سعادت مختوم بگردان، ای پروردگار جھانیان، د</w:t>
      </w:r>
      <w:r w:rsidR="00826A60">
        <w:rPr>
          <w:rFonts w:hint="cs"/>
          <w:rtl/>
          <w:lang w:bidi="ur-PK"/>
        </w:rPr>
        <w:t>ر</w:t>
      </w:r>
      <w:r>
        <w:rPr>
          <w:rFonts w:hint="cs"/>
          <w:rtl/>
          <w:lang w:bidi="ur-PK"/>
        </w:rPr>
        <w:t xml:space="preserve"> خاتم</w:t>
      </w:r>
      <w:r w:rsidR="00F90AD9">
        <w:rPr>
          <w:rFonts w:hint="cs"/>
          <w:rtl/>
          <w:lang w:bidi="ur-PK"/>
        </w:rPr>
        <w:t>ه</w:t>
      </w:r>
      <w:r>
        <w:rPr>
          <w:rFonts w:hint="cs"/>
          <w:rtl/>
          <w:lang w:bidi="ur-PK"/>
        </w:rPr>
        <w:t xml:space="preserve"> از پروردگار متعال مسئلت می‌نمایم ک</w:t>
      </w:r>
      <w:r w:rsidR="00F90AD9">
        <w:rPr>
          <w:rFonts w:hint="cs"/>
          <w:rtl/>
          <w:lang w:bidi="ur-PK"/>
        </w:rPr>
        <w:t>ه</w:t>
      </w:r>
      <w:r>
        <w:rPr>
          <w:rFonts w:hint="cs"/>
          <w:rtl/>
          <w:lang w:bidi="ur-PK"/>
        </w:rPr>
        <w:t xml:space="preserve"> من و شما و بقی</w:t>
      </w:r>
      <w:r w:rsidR="00F90AD9">
        <w:rPr>
          <w:rFonts w:hint="cs"/>
          <w:rtl/>
          <w:lang w:bidi="ur-PK"/>
        </w:rPr>
        <w:t>ۀ</w:t>
      </w:r>
      <w:r>
        <w:rPr>
          <w:rFonts w:hint="cs"/>
          <w:rtl/>
          <w:lang w:bidi="ur-PK"/>
        </w:rPr>
        <w:t xml:space="preserve"> مسلمانان را مورد بخشش و آمرزش قرار بدھد</w:t>
      </w:r>
      <w:r w:rsidR="00F90AD9">
        <w:rPr>
          <w:rFonts w:hint="cs"/>
          <w:rtl/>
          <w:lang w:bidi="ur-PK"/>
        </w:rPr>
        <w:t>.</w:t>
      </w:r>
      <w:r>
        <w:rPr>
          <w:rFonts w:hint="cs"/>
          <w:rtl/>
          <w:lang w:bidi="ur-PK"/>
        </w:rPr>
        <w:t xml:space="preserve"> شما نیز از پروردگار خود آمرزش بطلبید ک</w:t>
      </w:r>
      <w:r w:rsidR="00F90AD9">
        <w:rPr>
          <w:rFonts w:hint="cs"/>
          <w:rtl/>
          <w:lang w:bidi="ur-PK"/>
        </w:rPr>
        <w:t>ه</w:t>
      </w:r>
      <w:r>
        <w:rPr>
          <w:rFonts w:hint="cs"/>
          <w:rtl/>
          <w:lang w:bidi="ur-PK"/>
        </w:rPr>
        <w:t xml:space="preserve"> او آمرزگار و مھربان است</w:t>
      </w:r>
      <w:r w:rsidR="00F90AD9">
        <w:rPr>
          <w:rFonts w:hint="cs"/>
          <w:rtl/>
          <w:lang w:bidi="ur-PK"/>
        </w:rPr>
        <w:t>.</w:t>
      </w:r>
    </w:p>
    <w:p w:rsidR="007A46E4" w:rsidRDefault="007A46E4" w:rsidP="00A87733">
      <w:pPr>
        <w:pStyle w:val="a8"/>
        <w:rPr>
          <w:rtl/>
          <w:lang w:bidi="ur-PK"/>
        </w:rPr>
      </w:pPr>
    </w:p>
    <w:p w:rsidR="007A46E4" w:rsidRDefault="007114F1" w:rsidP="00856246">
      <w:pPr>
        <w:pStyle w:val="a4"/>
        <w:ind w:left="2160" w:firstLine="720"/>
        <w:jc w:val="right"/>
        <w:rPr>
          <w:rtl/>
          <w:lang w:bidi="ur-PK"/>
        </w:rPr>
      </w:pPr>
      <w:r w:rsidRPr="001C2CA6">
        <w:rPr>
          <w:rFonts w:hint="cs"/>
          <w:rtl/>
        </w:rPr>
        <w:t>والسلام عليكم ورحمة الله وبركاته</w:t>
      </w:r>
    </w:p>
    <w:p w:rsidR="007A46E4" w:rsidRDefault="007A46E4" w:rsidP="00A87733">
      <w:pPr>
        <w:pStyle w:val="a8"/>
        <w:rPr>
          <w:rtl/>
          <w:lang w:bidi="ur-PK"/>
        </w:rPr>
        <w:sectPr w:rsidR="007A46E4" w:rsidSect="00C14F87">
          <w:footnotePr>
            <w:numRestart w:val="eachPage"/>
          </w:footnotePr>
          <w:pgSz w:w="9356" w:h="13608" w:code="9"/>
          <w:pgMar w:top="567" w:right="1134" w:bottom="851" w:left="1134" w:header="454" w:footer="0" w:gutter="0"/>
          <w:cols w:space="708"/>
          <w:titlePg/>
          <w:bidi/>
          <w:rtlGutter/>
          <w:docGrid w:linePitch="381"/>
        </w:sectPr>
      </w:pPr>
    </w:p>
    <w:p w:rsidR="007114F1" w:rsidRDefault="00856246" w:rsidP="007114F1">
      <w:pPr>
        <w:pStyle w:val="a1"/>
        <w:rPr>
          <w:rtl/>
        </w:rPr>
      </w:pPr>
      <w:bookmarkStart w:id="120" w:name="_Toc437893509"/>
      <w:r>
        <w:rPr>
          <w:rFonts w:hint="cs"/>
          <w:rtl/>
        </w:rPr>
        <w:t>خطبۀ هشتاد و هشتم:</w:t>
      </w:r>
      <w:r>
        <w:rPr>
          <w:rtl/>
        </w:rPr>
        <w:br/>
      </w:r>
      <w:r w:rsidR="007114F1">
        <w:rPr>
          <w:rFonts w:hint="cs"/>
          <w:rtl/>
        </w:rPr>
        <w:t>عمل صالح</w:t>
      </w:r>
      <w:r>
        <w:rPr>
          <w:rFonts w:hint="cs"/>
          <w:rtl/>
        </w:rPr>
        <w:t>،</w:t>
      </w:r>
      <w:r w:rsidR="007114F1">
        <w:rPr>
          <w:rFonts w:hint="cs"/>
          <w:rtl/>
        </w:rPr>
        <w:t xml:space="preserve"> در هر زمان و مکانی قرین انسان است</w:t>
      </w:r>
      <w:bookmarkEnd w:id="120"/>
    </w:p>
    <w:p w:rsidR="007114F1" w:rsidRPr="00856246" w:rsidRDefault="00636EFA" w:rsidP="00A71171">
      <w:pPr>
        <w:pStyle w:val="a8"/>
        <w:rPr>
          <w:spacing w:val="-4"/>
          <w:rtl/>
          <w:lang w:bidi="ur-PK"/>
        </w:rPr>
      </w:pPr>
      <w:r w:rsidRPr="00856246">
        <w:rPr>
          <w:rFonts w:hint="cs"/>
          <w:spacing w:val="-4"/>
          <w:rtl/>
          <w:lang w:bidi="ur-PK"/>
        </w:rPr>
        <w:t xml:space="preserve"> </w:t>
      </w:r>
      <w:r w:rsidR="00A71171" w:rsidRPr="00856246">
        <w:rPr>
          <w:rFonts w:hint="cs"/>
          <w:spacing w:val="-4"/>
          <w:rtl/>
          <w:lang w:bidi="ur-PK"/>
        </w:rPr>
        <w:t>خدا را ستایش می‌کنیم آن</w:t>
      </w:r>
      <w:r w:rsidR="00A71171" w:rsidRPr="00856246">
        <w:rPr>
          <w:rFonts w:hint="eastAsia"/>
          <w:spacing w:val="-4"/>
          <w:rtl/>
          <w:lang w:bidi="ur-PK"/>
        </w:rPr>
        <w:t>‌</w:t>
      </w:r>
      <w:r w:rsidR="007114F1" w:rsidRPr="00856246">
        <w:rPr>
          <w:rFonts w:hint="cs"/>
          <w:spacing w:val="-4"/>
          <w:rtl/>
          <w:lang w:bidi="ur-PK"/>
        </w:rPr>
        <w:t>گون</w:t>
      </w:r>
      <w:r w:rsidR="00F90AD9" w:rsidRPr="00856246">
        <w:rPr>
          <w:rFonts w:hint="cs"/>
          <w:spacing w:val="-4"/>
          <w:rtl/>
          <w:lang w:bidi="ur-PK"/>
        </w:rPr>
        <w:t>ه</w:t>
      </w:r>
      <w:r w:rsidR="007114F1" w:rsidRPr="00856246">
        <w:rPr>
          <w:rFonts w:hint="cs"/>
          <w:spacing w:val="-4"/>
          <w:rtl/>
          <w:lang w:bidi="ur-PK"/>
        </w:rPr>
        <w:t xml:space="preserve"> ک</w:t>
      </w:r>
      <w:r w:rsidR="00F90AD9" w:rsidRPr="00856246">
        <w:rPr>
          <w:rFonts w:hint="cs"/>
          <w:spacing w:val="-4"/>
          <w:rtl/>
          <w:lang w:bidi="ur-PK"/>
        </w:rPr>
        <w:t>ه</w:t>
      </w:r>
      <w:r w:rsidR="007114F1" w:rsidRPr="00856246">
        <w:rPr>
          <w:rFonts w:hint="cs"/>
          <w:spacing w:val="-4"/>
          <w:rtl/>
          <w:lang w:bidi="ur-PK"/>
        </w:rPr>
        <w:t xml:space="preserve"> مستوجب و مستحق کمال </w:t>
      </w:r>
      <w:r w:rsidR="00A71171" w:rsidRPr="00856246">
        <w:rPr>
          <w:rFonts w:hint="cs"/>
          <w:spacing w:val="-4"/>
          <w:rtl/>
          <w:lang w:bidi="ur-PK"/>
        </w:rPr>
        <w:t>ث</w:t>
      </w:r>
      <w:r w:rsidR="007114F1" w:rsidRPr="00856246">
        <w:rPr>
          <w:rFonts w:hint="cs"/>
          <w:spacing w:val="-4"/>
          <w:rtl/>
          <w:lang w:bidi="ur-PK"/>
        </w:rPr>
        <w:t>نا و ستایش است و گواھی می‌دھیم ک</w:t>
      </w:r>
      <w:r w:rsidR="00F90AD9" w:rsidRPr="00856246">
        <w:rPr>
          <w:rFonts w:hint="cs"/>
          <w:spacing w:val="-4"/>
          <w:rtl/>
          <w:lang w:bidi="ur-PK"/>
        </w:rPr>
        <w:t>ه</w:t>
      </w:r>
      <w:r w:rsidR="007114F1" w:rsidRPr="00856246">
        <w:rPr>
          <w:rFonts w:hint="cs"/>
          <w:spacing w:val="-4"/>
          <w:rtl/>
          <w:lang w:bidi="ur-PK"/>
        </w:rPr>
        <w:t xml:space="preserve"> معبودی جز پروردگار جھانیان موجود نیست، پروردگاری ک</w:t>
      </w:r>
      <w:r w:rsidR="00F90AD9" w:rsidRPr="00856246">
        <w:rPr>
          <w:rFonts w:hint="cs"/>
          <w:spacing w:val="-4"/>
          <w:rtl/>
          <w:lang w:bidi="ur-PK"/>
        </w:rPr>
        <w:t>ه</w:t>
      </w:r>
      <w:r w:rsidR="007114F1" w:rsidRPr="00856246">
        <w:rPr>
          <w:rFonts w:hint="cs"/>
          <w:spacing w:val="-4"/>
          <w:rtl/>
          <w:lang w:bidi="ur-PK"/>
        </w:rPr>
        <w:t xml:space="preserve"> بی‌ھمتا و بی‌شریک است و گواھی می‌دھیم ک</w:t>
      </w:r>
      <w:r w:rsidR="00F90AD9" w:rsidRPr="00856246">
        <w:rPr>
          <w:rFonts w:hint="cs"/>
          <w:spacing w:val="-4"/>
          <w:rtl/>
          <w:lang w:bidi="ur-PK"/>
        </w:rPr>
        <w:t>ه</w:t>
      </w:r>
      <w:r w:rsidR="007114F1" w:rsidRPr="00856246">
        <w:rPr>
          <w:rFonts w:hint="cs"/>
          <w:spacing w:val="-4"/>
          <w:rtl/>
          <w:lang w:bidi="ur-PK"/>
        </w:rPr>
        <w:t xml:space="preserve"> ب</w:t>
      </w:r>
      <w:r w:rsidR="00F90AD9" w:rsidRPr="00856246">
        <w:rPr>
          <w:rFonts w:hint="cs"/>
          <w:spacing w:val="-4"/>
          <w:rtl/>
          <w:lang w:bidi="ur-PK"/>
        </w:rPr>
        <w:t>ه</w:t>
      </w:r>
      <w:r w:rsidR="007114F1" w:rsidRPr="00856246">
        <w:rPr>
          <w:rFonts w:hint="cs"/>
          <w:spacing w:val="-4"/>
          <w:rtl/>
          <w:lang w:bidi="ur-PK"/>
        </w:rPr>
        <w:t xml:space="preserve"> درستی حضرت محمد </w:t>
      </w:r>
      <w:r w:rsidR="007114F1" w:rsidRPr="00856246">
        <w:rPr>
          <w:rFonts w:cs="CTraditional Arabic" w:hint="cs"/>
          <w:spacing w:val="-4"/>
          <w:rtl/>
          <w:lang w:bidi="ur-PK"/>
        </w:rPr>
        <w:t>ص</w:t>
      </w:r>
      <w:r w:rsidR="007114F1" w:rsidRPr="00856246">
        <w:rPr>
          <w:rFonts w:hint="cs"/>
          <w:spacing w:val="-4"/>
          <w:rtl/>
          <w:lang w:bidi="ur-PK"/>
        </w:rPr>
        <w:t>، بند</w:t>
      </w:r>
      <w:r w:rsidR="00F90AD9" w:rsidRPr="00856246">
        <w:rPr>
          <w:rFonts w:hint="cs"/>
          <w:spacing w:val="-4"/>
          <w:rtl/>
          <w:lang w:bidi="ur-PK"/>
        </w:rPr>
        <w:t>ه</w:t>
      </w:r>
      <w:r w:rsidR="007114F1" w:rsidRPr="00856246">
        <w:rPr>
          <w:rFonts w:hint="cs"/>
          <w:spacing w:val="-4"/>
          <w:rtl/>
          <w:lang w:bidi="ur-PK"/>
        </w:rPr>
        <w:t xml:space="preserve"> و فرستاد</w:t>
      </w:r>
      <w:r w:rsidR="00F90AD9" w:rsidRPr="00856246">
        <w:rPr>
          <w:rFonts w:hint="cs"/>
          <w:spacing w:val="-4"/>
          <w:rtl/>
          <w:lang w:bidi="ur-PK"/>
        </w:rPr>
        <w:t>ۀ</w:t>
      </w:r>
      <w:r w:rsidR="007114F1" w:rsidRPr="00856246">
        <w:rPr>
          <w:rFonts w:hint="cs"/>
          <w:spacing w:val="-4"/>
          <w:rtl/>
          <w:lang w:bidi="ur-PK"/>
        </w:rPr>
        <w:t xml:space="preserve"> اوست</w:t>
      </w:r>
      <w:r w:rsidR="00F90AD9" w:rsidRPr="00856246">
        <w:rPr>
          <w:rFonts w:hint="cs"/>
          <w:spacing w:val="-4"/>
          <w:rtl/>
          <w:lang w:bidi="ur-PK"/>
        </w:rPr>
        <w:t>.</w:t>
      </w:r>
      <w:r w:rsidR="007114F1" w:rsidRPr="00856246">
        <w:rPr>
          <w:rFonts w:hint="cs"/>
          <w:spacing w:val="-4"/>
          <w:rtl/>
          <w:lang w:bidi="ur-PK"/>
        </w:rPr>
        <w:t xml:space="preserve"> خداوندا، درود و رحمت ابدی خود را بر حضرت محمد و آل و اصحاب آن حضرت و پیروان نیکوکارش، مستدام بفرما</w:t>
      </w:r>
      <w:r w:rsidR="00F90AD9" w:rsidRPr="00856246">
        <w:rPr>
          <w:rFonts w:hint="cs"/>
          <w:spacing w:val="-4"/>
          <w:rtl/>
          <w:lang w:bidi="ur-PK"/>
        </w:rPr>
        <w:t>.</w:t>
      </w:r>
      <w:r w:rsidR="007114F1" w:rsidRPr="00856246">
        <w:rPr>
          <w:rFonts w:hint="cs"/>
          <w:spacing w:val="-4"/>
          <w:rtl/>
          <w:lang w:bidi="ur-PK"/>
        </w:rPr>
        <w:t xml:space="preserve"> و بعد ای بندگان خدا، پرھیزکار باشید و از خدای تبارک و تعالی اطاعت و فرمانبرداری نمایید</w:t>
      </w:r>
      <w:r w:rsidR="00F90AD9" w:rsidRPr="00856246">
        <w:rPr>
          <w:rFonts w:hint="cs"/>
          <w:spacing w:val="-4"/>
          <w:rtl/>
          <w:lang w:bidi="ur-PK"/>
        </w:rPr>
        <w:t>.</w:t>
      </w:r>
      <w:r w:rsidR="007114F1" w:rsidRPr="00856246">
        <w:rPr>
          <w:rFonts w:hint="cs"/>
          <w:spacing w:val="-4"/>
          <w:rtl/>
          <w:lang w:bidi="ur-PK"/>
        </w:rPr>
        <w:t xml:space="preserve"> آن</w:t>
      </w:r>
      <w:r w:rsidR="00826A60">
        <w:rPr>
          <w:rFonts w:hint="cs"/>
          <w:spacing w:val="-4"/>
          <w:rtl/>
          <w:lang w:bidi="ur-PK"/>
        </w:rPr>
        <w:t xml:space="preserve"> </w:t>
      </w:r>
      <w:r w:rsidR="007114F1" w:rsidRPr="00856246">
        <w:rPr>
          <w:rFonts w:hint="cs"/>
          <w:spacing w:val="-4"/>
          <w:rtl/>
          <w:lang w:bidi="ur-PK"/>
        </w:rPr>
        <w:t>چنان</w:t>
      </w:r>
      <w:r w:rsidR="00826A60">
        <w:rPr>
          <w:rFonts w:hint="eastAsia"/>
          <w:spacing w:val="-4"/>
          <w:rtl/>
          <w:lang w:bidi="ur-PK"/>
        </w:rPr>
        <w:t>‌</w:t>
      </w:r>
      <w:r w:rsidR="007114F1" w:rsidRPr="00856246">
        <w:rPr>
          <w:rFonts w:hint="cs"/>
          <w:spacing w:val="-4"/>
          <w:rtl/>
          <w:lang w:bidi="ur-PK"/>
        </w:rPr>
        <w:t>ک</w:t>
      </w:r>
      <w:r w:rsidR="00F90AD9" w:rsidRPr="00856246">
        <w:rPr>
          <w:rFonts w:hint="cs"/>
          <w:spacing w:val="-4"/>
          <w:rtl/>
          <w:lang w:bidi="ur-PK"/>
        </w:rPr>
        <w:t>ه</w:t>
      </w:r>
      <w:r w:rsidR="007114F1" w:rsidRPr="00856246">
        <w:rPr>
          <w:rFonts w:hint="cs"/>
          <w:spacing w:val="-4"/>
          <w:rtl/>
          <w:lang w:bidi="ur-PK"/>
        </w:rPr>
        <w:t xml:space="preserve"> حق تعالی، </w:t>
      </w:r>
      <w:r w:rsidR="007114F1" w:rsidRPr="00856246">
        <w:rPr>
          <w:rFonts w:cs="CTraditional Arabic" w:hint="cs"/>
          <w:spacing w:val="-4"/>
          <w:rtl/>
          <w:lang w:bidi="ur-PK"/>
        </w:rPr>
        <w:t>أ</w:t>
      </w:r>
      <w:r w:rsidR="007114F1" w:rsidRPr="00856246">
        <w:rPr>
          <w:rFonts w:hint="cs"/>
          <w:spacing w:val="-4"/>
          <w:rtl/>
          <w:lang w:bidi="ur-PK"/>
        </w:rPr>
        <w:t xml:space="preserve"> می‌فرماید:</w:t>
      </w:r>
    </w:p>
    <w:p w:rsidR="007114F1" w:rsidRDefault="00CB37F6" w:rsidP="00A71171">
      <w:pPr>
        <w:pStyle w:val="af1"/>
        <w:rPr>
          <w:rtl/>
          <w:lang w:bidi="ur-PK"/>
        </w:rPr>
      </w:pPr>
      <w:r w:rsidRPr="00CB37F6">
        <w:rPr>
          <w:rFonts w:cs="CTraditional Arabic"/>
          <w:rtl/>
          <w:lang w:bidi="ur-PK"/>
        </w:rPr>
        <w:t>+</w:t>
      </w:r>
      <w:r w:rsidR="007114F1" w:rsidRPr="00A71171">
        <w:rPr>
          <w:rtl/>
        </w:rPr>
        <w:t xml:space="preserve">وَتَزَوَّدُواْ فَإِنَّ خَيۡرَ </w:t>
      </w:r>
      <w:r w:rsidR="007114F1" w:rsidRPr="00A71171">
        <w:rPr>
          <w:rFonts w:hint="cs"/>
          <w:rtl/>
        </w:rPr>
        <w:t>ٱ</w:t>
      </w:r>
      <w:r w:rsidR="007114F1" w:rsidRPr="00A71171">
        <w:rPr>
          <w:rFonts w:hint="eastAsia"/>
          <w:rtl/>
        </w:rPr>
        <w:t>لزَّادِ</w:t>
      </w:r>
      <w:r w:rsidR="007114F1" w:rsidRPr="00A71171">
        <w:rPr>
          <w:rtl/>
        </w:rPr>
        <w:t xml:space="preserve"> </w:t>
      </w:r>
      <w:r w:rsidR="007114F1" w:rsidRPr="00A71171">
        <w:rPr>
          <w:rFonts w:hint="cs"/>
          <w:rtl/>
        </w:rPr>
        <w:t>ٱ</w:t>
      </w:r>
      <w:r w:rsidR="007114F1" w:rsidRPr="00A71171">
        <w:rPr>
          <w:rFonts w:hint="eastAsia"/>
          <w:rtl/>
        </w:rPr>
        <w:t>لتَّقۡوَىٰۖ</w:t>
      </w:r>
      <w:r w:rsidR="007114F1" w:rsidRPr="00A71171">
        <w:rPr>
          <w:rtl/>
        </w:rPr>
        <w:t xml:space="preserve"> وَ</w:t>
      </w:r>
      <w:r w:rsidR="007114F1" w:rsidRPr="00A71171">
        <w:rPr>
          <w:rFonts w:hint="cs"/>
          <w:rtl/>
        </w:rPr>
        <w:t>ٱ</w:t>
      </w:r>
      <w:r w:rsidR="007114F1" w:rsidRPr="00A71171">
        <w:rPr>
          <w:rFonts w:hint="eastAsia"/>
          <w:rtl/>
        </w:rPr>
        <w:t>تَّقُونِ</w:t>
      </w:r>
      <w:r w:rsidR="007114F1" w:rsidRPr="00A71171">
        <w:rPr>
          <w:rtl/>
        </w:rPr>
        <w:t xml:space="preserve"> يَٰٓأُوْلِي </w:t>
      </w:r>
      <w:r w:rsidR="007114F1" w:rsidRPr="00A71171">
        <w:rPr>
          <w:rFonts w:hint="cs"/>
          <w:rtl/>
        </w:rPr>
        <w:t>ٱ</w:t>
      </w:r>
      <w:r w:rsidR="007114F1" w:rsidRPr="00A71171">
        <w:rPr>
          <w:rFonts w:hint="eastAsia"/>
          <w:rtl/>
        </w:rPr>
        <w:t>لۡأَلۡبَٰبِ</w:t>
      </w:r>
      <w:r w:rsidRPr="00CB37F6">
        <w:rPr>
          <w:rFonts w:ascii="Times New Roman" w:cs="CTraditional Arabic" w:hint="cs"/>
          <w:rtl/>
          <w:lang w:bidi="ur-PK"/>
        </w:rPr>
        <w:t>_</w:t>
      </w:r>
      <w:r w:rsidR="007114F1">
        <w:rPr>
          <w:rFonts w:ascii="Times New Roman" w:cs="Arial"/>
          <w:szCs w:val="24"/>
          <w:rtl/>
          <w:lang w:bidi="ur-PK"/>
        </w:rPr>
        <w:t xml:space="preserve"> </w:t>
      </w:r>
      <w:r w:rsidR="007114F1" w:rsidRPr="007114F1">
        <w:rPr>
          <w:rStyle w:val="Char6"/>
          <w:rtl/>
        </w:rPr>
        <w:t>[البقرة: 197]</w:t>
      </w:r>
      <w:r w:rsidR="00A71171">
        <w:rPr>
          <w:rStyle w:val="Char6"/>
          <w:rFonts w:hint="cs"/>
          <w:rtl/>
        </w:rPr>
        <w:t>.</w:t>
      </w:r>
    </w:p>
    <w:p w:rsidR="007114F1" w:rsidRDefault="007114F1" w:rsidP="00A71171">
      <w:pPr>
        <w:pStyle w:val="ab"/>
        <w:rPr>
          <w:rtl/>
          <w:lang w:bidi="ur-PK"/>
        </w:rPr>
      </w:pPr>
      <w:r w:rsidRPr="008421EC">
        <w:rPr>
          <w:rStyle w:val="Char8"/>
          <w:rFonts w:hint="cs"/>
          <w:rtl/>
        </w:rPr>
        <w:t>«</w:t>
      </w:r>
      <w:r w:rsidRPr="00A71171">
        <w:rPr>
          <w:rFonts w:hint="cs"/>
          <w:rtl/>
        </w:rPr>
        <w:t>و ب</w:t>
      </w:r>
      <w:r w:rsidR="00F90AD9" w:rsidRPr="00A71171">
        <w:rPr>
          <w:rFonts w:hint="cs"/>
          <w:rtl/>
        </w:rPr>
        <w:t>ه</w:t>
      </w:r>
      <w:r w:rsidRPr="00A71171">
        <w:rPr>
          <w:rFonts w:hint="cs"/>
          <w:rtl/>
        </w:rPr>
        <w:t xml:space="preserve"> تھی</w:t>
      </w:r>
      <w:r w:rsidR="00F90AD9" w:rsidRPr="00A71171">
        <w:rPr>
          <w:rFonts w:hint="cs"/>
          <w:rtl/>
        </w:rPr>
        <w:t>ۀ</w:t>
      </w:r>
      <w:r w:rsidRPr="00A71171">
        <w:rPr>
          <w:rFonts w:hint="cs"/>
          <w:rtl/>
        </w:rPr>
        <w:t xml:space="preserve"> توش</w:t>
      </w:r>
      <w:r w:rsidR="00F90AD9" w:rsidRPr="00A71171">
        <w:rPr>
          <w:rFonts w:hint="cs"/>
          <w:rtl/>
        </w:rPr>
        <w:t>ه</w:t>
      </w:r>
      <w:r w:rsidRPr="00A71171">
        <w:rPr>
          <w:rFonts w:hint="cs"/>
          <w:rtl/>
        </w:rPr>
        <w:t xml:space="preserve"> (قیامت) بپردازید و ب</w:t>
      </w:r>
      <w:r w:rsidR="00F90AD9" w:rsidRPr="00A71171">
        <w:rPr>
          <w:rFonts w:hint="cs"/>
          <w:rtl/>
        </w:rPr>
        <w:t>ه</w:t>
      </w:r>
      <w:r w:rsidRPr="00A71171">
        <w:rPr>
          <w:rFonts w:hint="cs"/>
          <w:rtl/>
        </w:rPr>
        <w:t xml:space="preserve"> درستی بھترین توش</w:t>
      </w:r>
      <w:r w:rsidR="00F90AD9" w:rsidRPr="00A71171">
        <w:rPr>
          <w:rFonts w:hint="cs"/>
          <w:rtl/>
        </w:rPr>
        <w:t>ه</w:t>
      </w:r>
      <w:r w:rsidRPr="00A71171">
        <w:rPr>
          <w:rFonts w:hint="cs"/>
          <w:rtl/>
        </w:rPr>
        <w:t>‌ھا پرھیزکاری است و تقوای من داشت</w:t>
      </w:r>
      <w:r w:rsidR="00F90AD9" w:rsidRPr="00A71171">
        <w:rPr>
          <w:rFonts w:hint="cs"/>
          <w:rtl/>
        </w:rPr>
        <w:t>ه</w:t>
      </w:r>
      <w:r w:rsidRPr="00A71171">
        <w:rPr>
          <w:rFonts w:hint="cs"/>
          <w:rtl/>
        </w:rPr>
        <w:t xml:space="preserve"> باشید، ای خردمندان</w:t>
      </w:r>
      <w:r w:rsidRPr="008421EC">
        <w:rPr>
          <w:rStyle w:val="Char8"/>
          <w:rFonts w:hint="cs"/>
          <w:rtl/>
        </w:rPr>
        <w:t>»</w:t>
      </w:r>
      <w:r w:rsidR="00F90AD9">
        <w:rPr>
          <w:rFonts w:hint="cs"/>
          <w:rtl/>
          <w:lang w:bidi="ur-PK"/>
        </w:rPr>
        <w:t>.</w:t>
      </w:r>
    </w:p>
    <w:p w:rsidR="007114F1" w:rsidRDefault="007114F1" w:rsidP="007114F1">
      <w:pPr>
        <w:pStyle w:val="a8"/>
        <w:rPr>
          <w:rtl/>
          <w:lang w:bidi="ur-PK"/>
        </w:rPr>
      </w:pPr>
      <w:r>
        <w:rPr>
          <w:rFonts w:hint="cs"/>
          <w:rtl/>
          <w:lang w:bidi="ur-PK"/>
        </w:rPr>
        <w:t xml:space="preserve">از انس بن مالک </w:t>
      </w:r>
      <w:r>
        <w:rPr>
          <w:rFonts w:cs="CTraditional Arabic" w:hint="cs"/>
          <w:rtl/>
          <w:lang w:bidi="ur-PK"/>
        </w:rPr>
        <w:t>س</w:t>
      </w:r>
      <w:r>
        <w:rPr>
          <w:rFonts w:hint="cs"/>
          <w:rtl/>
          <w:lang w:bidi="ur-PK"/>
        </w:rPr>
        <w:t xml:space="preserve"> روایت شد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پیامبر </w:t>
      </w:r>
      <w:r>
        <w:rPr>
          <w:rFonts w:cs="CTraditional Arabic" w:hint="cs"/>
          <w:rtl/>
          <w:lang w:bidi="ur-PK"/>
        </w:rPr>
        <w:t>ص</w:t>
      </w:r>
      <w:r w:rsidR="00A71171">
        <w:rPr>
          <w:rFonts w:hint="cs"/>
          <w:rtl/>
          <w:lang w:bidi="ur-PK"/>
        </w:rPr>
        <w:t xml:space="preserve"> در حالی</w:t>
      </w:r>
      <w:r w:rsidR="00A71171">
        <w:rPr>
          <w:rFonts w:hint="eastAsia"/>
          <w:rtl/>
          <w:lang w:bidi="ur-PK"/>
        </w:rPr>
        <w:t>‌</w:t>
      </w:r>
      <w:r>
        <w:rPr>
          <w:rFonts w:hint="cs"/>
          <w:rtl/>
          <w:lang w:bidi="ur-PK"/>
        </w:rPr>
        <w:t>ک</w:t>
      </w:r>
      <w:r w:rsidR="00F90AD9">
        <w:rPr>
          <w:rFonts w:hint="cs"/>
          <w:rtl/>
          <w:lang w:bidi="ur-PK"/>
        </w:rPr>
        <w:t>ه</w:t>
      </w:r>
      <w:r>
        <w:rPr>
          <w:rFonts w:hint="cs"/>
          <w:rtl/>
          <w:lang w:bidi="ur-PK"/>
        </w:rPr>
        <w:t xml:space="preserve"> بر شتر خود سوار بود فرمودند:</w:t>
      </w:r>
    </w:p>
    <w:p w:rsidR="005E2B00" w:rsidRDefault="007114F1" w:rsidP="00826A60">
      <w:pPr>
        <w:pStyle w:val="a8"/>
        <w:rPr>
          <w:rtl/>
          <w:lang w:bidi="ur-PK"/>
        </w:rPr>
      </w:pPr>
      <w:r>
        <w:rPr>
          <w:rFonts w:cs="Traditional Arabic" w:hint="cs"/>
          <w:rtl/>
          <w:lang w:bidi="ur-PK"/>
        </w:rPr>
        <w:t>«</w:t>
      </w:r>
      <w:r w:rsidR="0087184A" w:rsidRPr="00A71171">
        <w:rPr>
          <w:rStyle w:val="Char3"/>
          <w:rFonts w:hint="eastAsia"/>
          <w:rtl/>
        </w:rPr>
        <w:t>يا</w:t>
      </w:r>
      <w:r w:rsidR="0087184A" w:rsidRPr="00A71171">
        <w:rPr>
          <w:rStyle w:val="Char3"/>
          <w:rtl/>
        </w:rPr>
        <w:t xml:space="preserve"> </w:t>
      </w:r>
      <w:r w:rsidR="0087184A" w:rsidRPr="00A71171">
        <w:rPr>
          <w:rStyle w:val="Char3"/>
          <w:rFonts w:hint="eastAsia"/>
          <w:rtl/>
        </w:rPr>
        <w:t>أيها</w:t>
      </w:r>
      <w:r w:rsidR="0087184A" w:rsidRPr="00A71171">
        <w:rPr>
          <w:rStyle w:val="Char3"/>
          <w:rtl/>
        </w:rPr>
        <w:t xml:space="preserve"> </w:t>
      </w:r>
      <w:r w:rsidR="0087184A" w:rsidRPr="00A71171">
        <w:rPr>
          <w:rStyle w:val="Char3"/>
          <w:rFonts w:hint="eastAsia"/>
          <w:rtl/>
        </w:rPr>
        <w:t>الناس</w:t>
      </w:r>
      <w:r w:rsidR="0087184A" w:rsidRPr="00A71171">
        <w:rPr>
          <w:rStyle w:val="Char3"/>
          <w:rtl/>
        </w:rPr>
        <w:t xml:space="preserve"> </w:t>
      </w:r>
      <w:r w:rsidR="0087184A" w:rsidRPr="00A71171">
        <w:rPr>
          <w:rStyle w:val="Char3"/>
          <w:rFonts w:hint="eastAsia"/>
          <w:rtl/>
        </w:rPr>
        <w:t>كان</w:t>
      </w:r>
      <w:r w:rsidR="0087184A" w:rsidRPr="00A71171">
        <w:rPr>
          <w:rStyle w:val="Char3"/>
          <w:rtl/>
        </w:rPr>
        <w:t xml:space="preserve"> </w:t>
      </w:r>
      <w:r w:rsidR="0087184A" w:rsidRPr="00A71171">
        <w:rPr>
          <w:rStyle w:val="Char3"/>
          <w:rFonts w:hint="eastAsia"/>
          <w:rtl/>
        </w:rPr>
        <w:t>ال</w:t>
      </w:r>
      <w:r w:rsidR="00856246">
        <w:rPr>
          <w:rStyle w:val="Char3"/>
          <w:rFonts w:hint="cs"/>
          <w:rtl/>
        </w:rPr>
        <w:t>ـ</w:t>
      </w:r>
      <w:r w:rsidR="0087184A" w:rsidRPr="00A71171">
        <w:rPr>
          <w:rStyle w:val="Char3"/>
          <w:rFonts w:hint="eastAsia"/>
          <w:rtl/>
        </w:rPr>
        <w:t>موت</w:t>
      </w:r>
      <w:r w:rsidR="0087184A" w:rsidRPr="00A71171">
        <w:rPr>
          <w:rStyle w:val="Char3"/>
          <w:rtl/>
        </w:rPr>
        <w:t xml:space="preserve"> </w:t>
      </w:r>
      <w:r w:rsidR="0087184A" w:rsidRPr="00A71171">
        <w:rPr>
          <w:rStyle w:val="Char3"/>
          <w:rFonts w:hint="eastAsia"/>
          <w:rtl/>
        </w:rPr>
        <w:t>على</w:t>
      </w:r>
      <w:r w:rsidR="0087184A" w:rsidRPr="00A71171">
        <w:rPr>
          <w:rStyle w:val="Char3"/>
          <w:rtl/>
        </w:rPr>
        <w:t xml:space="preserve"> </w:t>
      </w:r>
      <w:r w:rsidR="0087184A" w:rsidRPr="00A71171">
        <w:rPr>
          <w:rStyle w:val="Char3"/>
          <w:rFonts w:hint="eastAsia"/>
          <w:rtl/>
        </w:rPr>
        <w:t>غيرنا</w:t>
      </w:r>
      <w:r w:rsidR="0087184A" w:rsidRPr="00A71171">
        <w:rPr>
          <w:rStyle w:val="Char3"/>
          <w:rtl/>
        </w:rPr>
        <w:t xml:space="preserve"> </w:t>
      </w:r>
      <w:r w:rsidR="0087184A" w:rsidRPr="00A71171">
        <w:rPr>
          <w:rStyle w:val="Char3"/>
          <w:rFonts w:hint="cs"/>
          <w:rtl/>
        </w:rPr>
        <w:t>قد</w:t>
      </w:r>
      <w:r w:rsidR="0087184A" w:rsidRPr="00A71171">
        <w:rPr>
          <w:rStyle w:val="Char3"/>
          <w:rtl/>
        </w:rPr>
        <w:t xml:space="preserve"> </w:t>
      </w:r>
      <w:r w:rsidR="0087184A" w:rsidRPr="00A71171">
        <w:rPr>
          <w:rStyle w:val="Char3"/>
          <w:rFonts w:hint="eastAsia"/>
          <w:rtl/>
        </w:rPr>
        <w:t>كتب</w:t>
      </w:r>
      <w:r w:rsidR="0087184A" w:rsidRPr="00A71171">
        <w:rPr>
          <w:rStyle w:val="Char3"/>
          <w:rtl/>
        </w:rPr>
        <w:t xml:space="preserve"> </w:t>
      </w:r>
      <w:r w:rsidR="0087184A" w:rsidRPr="00A71171">
        <w:rPr>
          <w:rStyle w:val="Char3"/>
          <w:rFonts w:hint="eastAsia"/>
          <w:rtl/>
        </w:rPr>
        <w:t>وكان</w:t>
      </w:r>
      <w:r w:rsidR="0087184A" w:rsidRPr="00A71171">
        <w:rPr>
          <w:rStyle w:val="Char3"/>
          <w:rtl/>
        </w:rPr>
        <w:t xml:space="preserve"> </w:t>
      </w:r>
      <w:r w:rsidR="0087184A" w:rsidRPr="00A71171">
        <w:rPr>
          <w:rStyle w:val="Char3"/>
          <w:rFonts w:hint="eastAsia"/>
          <w:rtl/>
        </w:rPr>
        <w:t>الحق</w:t>
      </w:r>
      <w:r w:rsidR="0087184A" w:rsidRPr="00A71171">
        <w:rPr>
          <w:rStyle w:val="Char3"/>
          <w:rtl/>
        </w:rPr>
        <w:t xml:space="preserve"> </w:t>
      </w:r>
      <w:r w:rsidR="0087184A" w:rsidRPr="00A71171">
        <w:rPr>
          <w:rStyle w:val="Char3"/>
          <w:rFonts w:hint="eastAsia"/>
          <w:rtl/>
        </w:rPr>
        <w:t>على</w:t>
      </w:r>
      <w:r w:rsidR="0087184A" w:rsidRPr="00A71171">
        <w:rPr>
          <w:rStyle w:val="Char3"/>
          <w:rtl/>
        </w:rPr>
        <w:t xml:space="preserve"> </w:t>
      </w:r>
      <w:r w:rsidR="0087184A" w:rsidRPr="00A71171">
        <w:rPr>
          <w:rStyle w:val="Char3"/>
          <w:rFonts w:hint="eastAsia"/>
          <w:rtl/>
        </w:rPr>
        <w:t>غيرنا</w:t>
      </w:r>
      <w:r w:rsidR="0087184A" w:rsidRPr="00A71171">
        <w:rPr>
          <w:rStyle w:val="Char3"/>
          <w:rtl/>
        </w:rPr>
        <w:t xml:space="preserve"> </w:t>
      </w:r>
      <w:r w:rsidR="00E76C10" w:rsidRPr="00A71171">
        <w:rPr>
          <w:rStyle w:val="Char3"/>
          <w:rFonts w:hint="cs"/>
          <w:rtl/>
        </w:rPr>
        <w:t>قد</w:t>
      </w:r>
      <w:r w:rsidR="00E76C10" w:rsidRPr="00A71171">
        <w:rPr>
          <w:rStyle w:val="Char3"/>
          <w:rFonts w:hint="eastAsia"/>
          <w:rtl/>
        </w:rPr>
        <w:t xml:space="preserve"> </w:t>
      </w:r>
      <w:r w:rsidR="0087184A" w:rsidRPr="00A71171">
        <w:rPr>
          <w:rStyle w:val="Char3"/>
          <w:rFonts w:hint="eastAsia"/>
          <w:rtl/>
        </w:rPr>
        <w:t>وجب</w:t>
      </w:r>
      <w:r w:rsidR="0087184A" w:rsidRPr="00A71171">
        <w:rPr>
          <w:rStyle w:val="Char3"/>
          <w:rtl/>
        </w:rPr>
        <w:t xml:space="preserve"> </w:t>
      </w:r>
      <w:r w:rsidR="0087184A" w:rsidRPr="00A71171">
        <w:rPr>
          <w:rStyle w:val="Char3"/>
          <w:rFonts w:hint="eastAsia"/>
          <w:rtl/>
        </w:rPr>
        <w:t>وكان</w:t>
      </w:r>
      <w:r w:rsidR="0087184A" w:rsidRPr="00A71171">
        <w:rPr>
          <w:rStyle w:val="Char3"/>
          <w:rtl/>
        </w:rPr>
        <w:t xml:space="preserve"> </w:t>
      </w:r>
      <w:r w:rsidR="0087184A" w:rsidRPr="00A71171">
        <w:rPr>
          <w:rStyle w:val="Char3"/>
          <w:rFonts w:hint="eastAsia"/>
          <w:rtl/>
        </w:rPr>
        <w:t>الذى</w:t>
      </w:r>
      <w:r w:rsidR="0087184A" w:rsidRPr="00A71171">
        <w:rPr>
          <w:rStyle w:val="Char3"/>
          <w:rtl/>
        </w:rPr>
        <w:t xml:space="preserve"> </w:t>
      </w:r>
      <w:r w:rsidR="0087184A" w:rsidRPr="00A71171">
        <w:rPr>
          <w:rStyle w:val="Char3"/>
          <w:rFonts w:hint="eastAsia"/>
          <w:rtl/>
        </w:rPr>
        <w:t>يشيع</w:t>
      </w:r>
      <w:r w:rsidR="0087184A" w:rsidRPr="00A71171">
        <w:rPr>
          <w:rStyle w:val="Char3"/>
          <w:rtl/>
        </w:rPr>
        <w:t xml:space="preserve"> </w:t>
      </w:r>
      <w:r w:rsidR="0087184A" w:rsidRPr="00A71171">
        <w:rPr>
          <w:rStyle w:val="Char3"/>
          <w:rFonts w:hint="eastAsia"/>
          <w:rtl/>
        </w:rPr>
        <w:t>من</w:t>
      </w:r>
      <w:r w:rsidR="0087184A" w:rsidRPr="00A71171">
        <w:rPr>
          <w:rStyle w:val="Char3"/>
          <w:rtl/>
        </w:rPr>
        <w:t xml:space="preserve"> </w:t>
      </w:r>
      <w:r w:rsidR="0087184A" w:rsidRPr="00A71171">
        <w:rPr>
          <w:rStyle w:val="Char3"/>
          <w:rFonts w:hint="eastAsia"/>
          <w:rtl/>
        </w:rPr>
        <w:t>الأموات</w:t>
      </w:r>
      <w:r w:rsidR="0087184A" w:rsidRPr="00A71171">
        <w:rPr>
          <w:rStyle w:val="Char3"/>
          <w:rtl/>
        </w:rPr>
        <w:t xml:space="preserve"> </w:t>
      </w:r>
      <w:r w:rsidR="0087184A" w:rsidRPr="00A71171">
        <w:rPr>
          <w:rStyle w:val="Char3"/>
          <w:rFonts w:hint="eastAsia"/>
          <w:rtl/>
        </w:rPr>
        <w:t>سفر</w:t>
      </w:r>
      <w:r w:rsidR="0087184A" w:rsidRPr="00A71171">
        <w:rPr>
          <w:rStyle w:val="Char3"/>
          <w:rtl/>
        </w:rPr>
        <w:t xml:space="preserve"> </w:t>
      </w:r>
      <w:r w:rsidR="0087184A" w:rsidRPr="00A71171">
        <w:rPr>
          <w:rStyle w:val="Char3"/>
          <w:rFonts w:hint="eastAsia"/>
          <w:rtl/>
        </w:rPr>
        <w:t>عما</w:t>
      </w:r>
      <w:r w:rsidR="0087184A" w:rsidRPr="00A71171">
        <w:rPr>
          <w:rStyle w:val="Char3"/>
          <w:rtl/>
        </w:rPr>
        <w:t xml:space="preserve"> </w:t>
      </w:r>
      <w:r w:rsidR="0087184A" w:rsidRPr="00A71171">
        <w:rPr>
          <w:rStyle w:val="Char3"/>
          <w:rFonts w:hint="eastAsia"/>
          <w:rtl/>
        </w:rPr>
        <w:t>قليل</w:t>
      </w:r>
      <w:r w:rsidR="0087184A" w:rsidRPr="00A71171">
        <w:rPr>
          <w:rStyle w:val="Char3"/>
          <w:rtl/>
        </w:rPr>
        <w:t xml:space="preserve"> </w:t>
      </w:r>
      <w:r w:rsidR="0087184A" w:rsidRPr="00A71171">
        <w:rPr>
          <w:rStyle w:val="Char3"/>
          <w:rFonts w:hint="eastAsia"/>
          <w:rtl/>
        </w:rPr>
        <w:t>إلينا</w:t>
      </w:r>
      <w:r w:rsidR="0087184A" w:rsidRPr="00A71171">
        <w:rPr>
          <w:rStyle w:val="Char3"/>
          <w:rtl/>
        </w:rPr>
        <w:t xml:space="preserve"> </w:t>
      </w:r>
      <w:r w:rsidR="0087184A" w:rsidRPr="00A71171">
        <w:rPr>
          <w:rStyle w:val="Char3"/>
          <w:rFonts w:hint="eastAsia"/>
          <w:rtl/>
        </w:rPr>
        <w:t>راجعون</w:t>
      </w:r>
      <w:r w:rsidR="0087184A" w:rsidRPr="00A71171">
        <w:rPr>
          <w:rStyle w:val="Char3"/>
          <w:rtl/>
        </w:rPr>
        <w:t xml:space="preserve"> </w:t>
      </w:r>
      <w:r w:rsidR="0087184A" w:rsidRPr="00A71171">
        <w:rPr>
          <w:rStyle w:val="Char3"/>
          <w:rFonts w:hint="eastAsia"/>
          <w:rtl/>
        </w:rPr>
        <w:t>نأويهم</w:t>
      </w:r>
      <w:r w:rsidR="0087184A" w:rsidRPr="00A71171">
        <w:rPr>
          <w:rStyle w:val="Char3"/>
          <w:rtl/>
        </w:rPr>
        <w:t xml:space="preserve"> </w:t>
      </w:r>
      <w:r w:rsidR="0087184A" w:rsidRPr="00A71171">
        <w:rPr>
          <w:rStyle w:val="Char3"/>
          <w:rFonts w:hint="eastAsia"/>
          <w:rtl/>
        </w:rPr>
        <w:t>أجداثهم</w:t>
      </w:r>
      <w:r w:rsidR="0087184A" w:rsidRPr="00A71171">
        <w:rPr>
          <w:rStyle w:val="Char3"/>
          <w:rtl/>
        </w:rPr>
        <w:t xml:space="preserve"> </w:t>
      </w:r>
      <w:r w:rsidR="0087184A" w:rsidRPr="00A71171">
        <w:rPr>
          <w:rStyle w:val="Char3"/>
          <w:rFonts w:hint="eastAsia"/>
          <w:rtl/>
        </w:rPr>
        <w:t>وتأكل</w:t>
      </w:r>
      <w:r w:rsidR="0087184A" w:rsidRPr="00A71171">
        <w:rPr>
          <w:rStyle w:val="Char3"/>
          <w:rtl/>
        </w:rPr>
        <w:t xml:space="preserve"> </w:t>
      </w:r>
      <w:r w:rsidR="0087184A" w:rsidRPr="00A71171">
        <w:rPr>
          <w:rStyle w:val="Char3"/>
          <w:rFonts w:hint="eastAsia"/>
          <w:rtl/>
        </w:rPr>
        <w:t>تراثهم</w:t>
      </w:r>
      <w:r w:rsidR="0087184A" w:rsidRPr="00A71171">
        <w:rPr>
          <w:rStyle w:val="Char3"/>
          <w:rtl/>
        </w:rPr>
        <w:t xml:space="preserve"> </w:t>
      </w:r>
      <w:r w:rsidR="00E76C10" w:rsidRPr="00A71171">
        <w:rPr>
          <w:rStyle w:val="Char3"/>
          <w:rFonts w:hint="eastAsia"/>
          <w:rtl/>
        </w:rPr>
        <w:t>و</w:t>
      </w:r>
      <w:r w:rsidR="0087184A" w:rsidRPr="00A71171">
        <w:rPr>
          <w:rStyle w:val="Char3"/>
          <w:rFonts w:hint="eastAsia"/>
          <w:rtl/>
        </w:rPr>
        <w:t>كانا</w:t>
      </w:r>
      <w:r w:rsidR="0087184A" w:rsidRPr="00A71171">
        <w:rPr>
          <w:rStyle w:val="Char3"/>
          <w:rtl/>
        </w:rPr>
        <w:t xml:space="preserve"> </w:t>
      </w:r>
      <w:r w:rsidR="0087184A" w:rsidRPr="00A71171">
        <w:rPr>
          <w:rStyle w:val="Char3"/>
          <w:rFonts w:hint="eastAsia"/>
          <w:rtl/>
        </w:rPr>
        <w:t>مخلدون</w:t>
      </w:r>
      <w:r w:rsidR="0087184A" w:rsidRPr="00A71171">
        <w:rPr>
          <w:rStyle w:val="Char3"/>
          <w:rtl/>
        </w:rPr>
        <w:t xml:space="preserve"> </w:t>
      </w:r>
      <w:r w:rsidR="0087184A" w:rsidRPr="00A71171">
        <w:rPr>
          <w:rStyle w:val="Char3"/>
          <w:rFonts w:hint="eastAsia"/>
          <w:rtl/>
        </w:rPr>
        <w:t>بعدهم</w:t>
      </w:r>
      <w:r w:rsidR="0087184A" w:rsidRPr="00A71171">
        <w:rPr>
          <w:rStyle w:val="Char3"/>
          <w:rtl/>
        </w:rPr>
        <w:t xml:space="preserve"> </w:t>
      </w:r>
      <w:r w:rsidR="00E76C10" w:rsidRPr="00A71171">
        <w:rPr>
          <w:rStyle w:val="Char3"/>
          <w:rFonts w:hint="cs"/>
          <w:rtl/>
        </w:rPr>
        <w:t>و</w:t>
      </w:r>
      <w:r w:rsidR="0087184A" w:rsidRPr="00A71171">
        <w:rPr>
          <w:rStyle w:val="Char3"/>
          <w:rFonts w:hint="eastAsia"/>
          <w:rtl/>
        </w:rPr>
        <w:t>قد</w:t>
      </w:r>
      <w:r w:rsidR="0087184A" w:rsidRPr="00A71171">
        <w:rPr>
          <w:rStyle w:val="Char3"/>
          <w:rtl/>
        </w:rPr>
        <w:t xml:space="preserve"> </w:t>
      </w:r>
      <w:r w:rsidR="0087184A" w:rsidRPr="00A71171">
        <w:rPr>
          <w:rStyle w:val="Char3"/>
          <w:rFonts w:hint="eastAsia"/>
          <w:rtl/>
        </w:rPr>
        <w:t>نسينا</w:t>
      </w:r>
      <w:r w:rsidR="0087184A" w:rsidRPr="00A71171">
        <w:rPr>
          <w:rStyle w:val="Char3"/>
          <w:rtl/>
        </w:rPr>
        <w:t xml:space="preserve"> </w:t>
      </w:r>
      <w:r w:rsidR="0087184A" w:rsidRPr="00A71171">
        <w:rPr>
          <w:rStyle w:val="Char3"/>
          <w:rFonts w:hint="eastAsia"/>
          <w:rtl/>
        </w:rPr>
        <w:t>كل</w:t>
      </w:r>
      <w:r w:rsidR="0087184A" w:rsidRPr="00A71171">
        <w:rPr>
          <w:rStyle w:val="Char3"/>
          <w:rtl/>
        </w:rPr>
        <w:t xml:space="preserve"> </w:t>
      </w:r>
      <w:r w:rsidR="0087184A" w:rsidRPr="00A71171">
        <w:rPr>
          <w:rStyle w:val="Char3"/>
          <w:rFonts w:hint="eastAsia"/>
          <w:rtl/>
        </w:rPr>
        <w:t>واعظة</w:t>
      </w:r>
      <w:r w:rsidR="0087184A" w:rsidRPr="00A71171">
        <w:rPr>
          <w:rStyle w:val="Char3"/>
          <w:rtl/>
        </w:rPr>
        <w:t xml:space="preserve"> </w:t>
      </w:r>
      <w:r w:rsidR="0087184A" w:rsidRPr="00A71171">
        <w:rPr>
          <w:rStyle w:val="Char3"/>
          <w:rFonts w:hint="eastAsia"/>
          <w:rtl/>
        </w:rPr>
        <w:t>وأمنا</w:t>
      </w:r>
      <w:r w:rsidR="0087184A" w:rsidRPr="00A71171">
        <w:rPr>
          <w:rStyle w:val="Char3"/>
          <w:rtl/>
        </w:rPr>
        <w:t xml:space="preserve"> </w:t>
      </w:r>
      <w:r w:rsidR="0087184A" w:rsidRPr="00A71171">
        <w:rPr>
          <w:rStyle w:val="Char3"/>
          <w:rFonts w:hint="eastAsia"/>
          <w:rtl/>
        </w:rPr>
        <w:t>كل</w:t>
      </w:r>
      <w:r w:rsidR="0087184A" w:rsidRPr="00A71171">
        <w:rPr>
          <w:rStyle w:val="Char3"/>
          <w:rtl/>
        </w:rPr>
        <w:t xml:space="preserve"> </w:t>
      </w:r>
      <w:r w:rsidR="0087184A" w:rsidRPr="00A71171">
        <w:rPr>
          <w:rStyle w:val="Char3"/>
          <w:rFonts w:hint="eastAsia"/>
          <w:rtl/>
        </w:rPr>
        <w:t>جائحة</w:t>
      </w:r>
      <w:r w:rsidR="0087184A" w:rsidRPr="00A71171">
        <w:rPr>
          <w:rStyle w:val="Char3"/>
          <w:rtl/>
        </w:rPr>
        <w:t xml:space="preserve"> </w:t>
      </w:r>
      <w:r w:rsidR="0087184A" w:rsidRPr="00A71171">
        <w:rPr>
          <w:rStyle w:val="Char3"/>
          <w:rFonts w:hint="eastAsia"/>
          <w:rtl/>
        </w:rPr>
        <w:t>طوبى</w:t>
      </w:r>
      <w:r w:rsidR="0087184A" w:rsidRPr="00A71171">
        <w:rPr>
          <w:rStyle w:val="Char3"/>
          <w:rtl/>
        </w:rPr>
        <w:t xml:space="preserve"> </w:t>
      </w:r>
      <w:r w:rsidR="0087184A" w:rsidRPr="00A71171">
        <w:rPr>
          <w:rStyle w:val="Char3"/>
          <w:rFonts w:hint="eastAsia"/>
          <w:rtl/>
        </w:rPr>
        <w:t>لمن</w:t>
      </w:r>
      <w:r w:rsidR="0087184A" w:rsidRPr="00A71171">
        <w:rPr>
          <w:rStyle w:val="Char3"/>
          <w:rtl/>
        </w:rPr>
        <w:t xml:space="preserve"> </w:t>
      </w:r>
      <w:r w:rsidR="0087184A" w:rsidRPr="00A71171">
        <w:rPr>
          <w:rStyle w:val="Char3"/>
          <w:rFonts w:hint="eastAsia"/>
          <w:rtl/>
        </w:rPr>
        <w:t>شغله</w:t>
      </w:r>
      <w:r w:rsidR="0087184A" w:rsidRPr="00A71171">
        <w:rPr>
          <w:rStyle w:val="Char3"/>
          <w:rtl/>
        </w:rPr>
        <w:t xml:space="preserve"> </w:t>
      </w:r>
      <w:r w:rsidR="0087184A" w:rsidRPr="00A71171">
        <w:rPr>
          <w:rStyle w:val="Char3"/>
          <w:rFonts w:hint="eastAsia"/>
          <w:rtl/>
        </w:rPr>
        <w:t>عيبه</w:t>
      </w:r>
      <w:r w:rsidR="0087184A" w:rsidRPr="00A71171">
        <w:rPr>
          <w:rStyle w:val="Char3"/>
          <w:rtl/>
        </w:rPr>
        <w:t xml:space="preserve"> </w:t>
      </w:r>
      <w:r w:rsidR="0087184A" w:rsidRPr="00A71171">
        <w:rPr>
          <w:rStyle w:val="Char3"/>
          <w:rFonts w:hint="eastAsia"/>
          <w:rtl/>
        </w:rPr>
        <w:t>عن</w:t>
      </w:r>
      <w:r w:rsidR="0087184A" w:rsidRPr="00A71171">
        <w:rPr>
          <w:rStyle w:val="Char3"/>
          <w:rtl/>
        </w:rPr>
        <w:t xml:space="preserve"> </w:t>
      </w:r>
      <w:r w:rsidR="0087184A" w:rsidRPr="00A71171">
        <w:rPr>
          <w:rStyle w:val="Char3"/>
          <w:rFonts w:hint="eastAsia"/>
          <w:rtl/>
        </w:rPr>
        <w:t>عيب</w:t>
      </w:r>
      <w:r w:rsidR="0087184A" w:rsidRPr="00A71171">
        <w:rPr>
          <w:rStyle w:val="Char3"/>
          <w:rtl/>
        </w:rPr>
        <w:t xml:space="preserve"> </w:t>
      </w:r>
      <w:r w:rsidR="00E76C10" w:rsidRPr="00A71171">
        <w:rPr>
          <w:rStyle w:val="Char3"/>
          <w:rFonts w:hint="eastAsia"/>
          <w:rtl/>
        </w:rPr>
        <w:t>غير</w:t>
      </w:r>
      <w:r w:rsidR="00E76C10" w:rsidRPr="00A71171">
        <w:rPr>
          <w:rStyle w:val="Char3"/>
          <w:rFonts w:hint="cs"/>
          <w:rtl/>
        </w:rPr>
        <w:t>ه</w:t>
      </w:r>
      <w:r w:rsidR="0087184A" w:rsidRPr="00A71171">
        <w:rPr>
          <w:rStyle w:val="Char3"/>
          <w:rtl/>
        </w:rPr>
        <w:t xml:space="preserve"> </w:t>
      </w:r>
      <w:r w:rsidR="00E76C10" w:rsidRPr="00A71171">
        <w:rPr>
          <w:rStyle w:val="Char3"/>
          <w:rFonts w:hint="eastAsia"/>
          <w:rtl/>
        </w:rPr>
        <w:t>وأنفق</w:t>
      </w:r>
      <w:r w:rsidR="00E76C10" w:rsidRPr="00A71171">
        <w:rPr>
          <w:rStyle w:val="Char3"/>
          <w:rtl/>
        </w:rPr>
        <w:t xml:space="preserve"> </w:t>
      </w:r>
      <w:r w:rsidR="00E76C10" w:rsidRPr="00A71171">
        <w:rPr>
          <w:rStyle w:val="Char3"/>
          <w:rFonts w:hint="cs"/>
          <w:rtl/>
        </w:rPr>
        <w:t xml:space="preserve">من </w:t>
      </w:r>
      <w:r w:rsidR="00E76C10" w:rsidRPr="00A71171">
        <w:rPr>
          <w:rStyle w:val="Char3"/>
          <w:rFonts w:hint="eastAsia"/>
          <w:rtl/>
        </w:rPr>
        <w:t>مال</w:t>
      </w:r>
      <w:r w:rsidR="00E76C10" w:rsidRPr="00A71171">
        <w:rPr>
          <w:rStyle w:val="Char3"/>
          <w:rtl/>
        </w:rPr>
        <w:t xml:space="preserve"> </w:t>
      </w:r>
      <w:r w:rsidR="00E76C10" w:rsidRPr="00A71171">
        <w:rPr>
          <w:rStyle w:val="Char3"/>
          <w:rFonts w:hint="eastAsia"/>
          <w:rtl/>
        </w:rPr>
        <w:t>كسبه</w:t>
      </w:r>
      <w:r w:rsidR="00E76C10" w:rsidRPr="00A71171">
        <w:rPr>
          <w:rStyle w:val="Char3"/>
          <w:rtl/>
        </w:rPr>
        <w:t xml:space="preserve"> </w:t>
      </w:r>
      <w:r w:rsidR="00E76C10" w:rsidRPr="00A71171">
        <w:rPr>
          <w:rStyle w:val="Char3"/>
          <w:rFonts w:hint="eastAsia"/>
          <w:rtl/>
        </w:rPr>
        <w:t>من</w:t>
      </w:r>
      <w:r w:rsidR="00E76C10" w:rsidRPr="00A71171">
        <w:rPr>
          <w:rStyle w:val="Char3"/>
          <w:rtl/>
        </w:rPr>
        <w:t xml:space="preserve"> </w:t>
      </w:r>
      <w:r w:rsidR="00E76C10" w:rsidRPr="00A71171">
        <w:rPr>
          <w:rStyle w:val="Char3"/>
          <w:rFonts w:hint="eastAsia"/>
          <w:rtl/>
        </w:rPr>
        <w:t>غير</w:t>
      </w:r>
      <w:r w:rsidR="00E76C10" w:rsidRPr="00A71171">
        <w:rPr>
          <w:rStyle w:val="Char3"/>
          <w:rtl/>
        </w:rPr>
        <w:t xml:space="preserve"> </w:t>
      </w:r>
      <w:r w:rsidR="00E76C10" w:rsidRPr="00A71171">
        <w:rPr>
          <w:rStyle w:val="Char3"/>
          <w:rFonts w:hint="eastAsia"/>
          <w:rtl/>
        </w:rPr>
        <w:t>معصية</w:t>
      </w:r>
      <w:r w:rsidR="00E76C10" w:rsidRPr="00A71171">
        <w:rPr>
          <w:rStyle w:val="Char3"/>
          <w:rtl/>
        </w:rPr>
        <w:t xml:space="preserve"> </w:t>
      </w:r>
      <w:r w:rsidR="00E76C10" w:rsidRPr="00A71171">
        <w:rPr>
          <w:rStyle w:val="Char3"/>
          <w:rFonts w:hint="eastAsia"/>
          <w:rtl/>
        </w:rPr>
        <w:t xml:space="preserve">ورحم أهل </w:t>
      </w:r>
      <w:r w:rsidR="00E76C10" w:rsidRPr="00A71171">
        <w:rPr>
          <w:rStyle w:val="Char3"/>
          <w:rFonts w:hint="cs"/>
          <w:rtl/>
        </w:rPr>
        <w:t xml:space="preserve">الدين والمسكنة </w:t>
      </w:r>
      <w:r w:rsidR="005E2B00" w:rsidRPr="00A71171">
        <w:rPr>
          <w:rStyle w:val="Char3"/>
          <w:rFonts w:hint="eastAsia"/>
          <w:rtl/>
        </w:rPr>
        <w:t>وخالط</w:t>
      </w:r>
      <w:r w:rsidR="005E2B00" w:rsidRPr="00A71171">
        <w:rPr>
          <w:rStyle w:val="Char3"/>
          <w:rtl/>
        </w:rPr>
        <w:t xml:space="preserve"> </w:t>
      </w:r>
      <w:r w:rsidR="005E2B00" w:rsidRPr="00A71171">
        <w:rPr>
          <w:rStyle w:val="Char3"/>
          <w:rFonts w:hint="eastAsia"/>
          <w:rtl/>
        </w:rPr>
        <w:t>أهل</w:t>
      </w:r>
      <w:r w:rsidR="005E2B00" w:rsidRPr="00A71171">
        <w:rPr>
          <w:rStyle w:val="Char3"/>
          <w:rtl/>
        </w:rPr>
        <w:t xml:space="preserve"> </w:t>
      </w:r>
      <w:r w:rsidR="005E2B00" w:rsidRPr="00A71171">
        <w:rPr>
          <w:rStyle w:val="Char3"/>
          <w:rFonts w:hint="eastAsia"/>
          <w:rtl/>
        </w:rPr>
        <w:t>الفقه</w:t>
      </w:r>
      <w:r w:rsidR="005E2B00" w:rsidRPr="00A71171">
        <w:rPr>
          <w:rStyle w:val="Char3"/>
          <w:rtl/>
        </w:rPr>
        <w:t xml:space="preserve"> </w:t>
      </w:r>
      <w:r w:rsidR="005E2B00" w:rsidRPr="00A71171">
        <w:rPr>
          <w:rStyle w:val="Char3"/>
          <w:rFonts w:hint="eastAsia"/>
          <w:rtl/>
        </w:rPr>
        <w:t>والحكمة</w:t>
      </w:r>
      <w:r w:rsidR="005E2B00" w:rsidRPr="00A71171">
        <w:rPr>
          <w:rStyle w:val="Char3"/>
          <w:rtl/>
        </w:rPr>
        <w:t xml:space="preserve"> </w:t>
      </w:r>
      <w:r w:rsidR="0087184A" w:rsidRPr="00A71171">
        <w:rPr>
          <w:rStyle w:val="Char3"/>
          <w:rFonts w:hint="eastAsia"/>
          <w:rtl/>
        </w:rPr>
        <w:t>طوبى</w:t>
      </w:r>
      <w:r w:rsidR="0087184A" w:rsidRPr="00A71171">
        <w:rPr>
          <w:rStyle w:val="Char3"/>
          <w:rtl/>
        </w:rPr>
        <w:t xml:space="preserve"> </w:t>
      </w:r>
      <w:r w:rsidR="0087184A" w:rsidRPr="00A71171">
        <w:rPr>
          <w:rStyle w:val="Char3"/>
          <w:rFonts w:hint="eastAsia"/>
          <w:rtl/>
        </w:rPr>
        <w:t>ل</w:t>
      </w:r>
      <w:r w:rsidR="00856246">
        <w:rPr>
          <w:rStyle w:val="Char3"/>
          <w:rFonts w:hint="cs"/>
          <w:rtl/>
        </w:rPr>
        <w:t>ـ</w:t>
      </w:r>
      <w:r w:rsidR="0087184A" w:rsidRPr="00A71171">
        <w:rPr>
          <w:rStyle w:val="Char3"/>
          <w:rFonts w:hint="eastAsia"/>
          <w:rtl/>
        </w:rPr>
        <w:t>من</w:t>
      </w:r>
      <w:r w:rsidR="0087184A" w:rsidRPr="00A71171">
        <w:rPr>
          <w:rStyle w:val="Char3"/>
          <w:rtl/>
        </w:rPr>
        <w:t xml:space="preserve"> </w:t>
      </w:r>
      <w:r w:rsidR="0087184A" w:rsidRPr="00A71171">
        <w:rPr>
          <w:rStyle w:val="Char3"/>
          <w:rFonts w:hint="eastAsia"/>
          <w:rtl/>
        </w:rPr>
        <w:t>ا</w:t>
      </w:r>
      <w:r w:rsidR="005E2B00" w:rsidRPr="00A71171">
        <w:rPr>
          <w:rStyle w:val="Char3"/>
          <w:rFonts w:hint="cs"/>
          <w:rtl/>
        </w:rPr>
        <w:t>د</w:t>
      </w:r>
      <w:r w:rsidR="0087184A" w:rsidRPr="00A71171">
        <w:rPr>
          <w:rStyle w:val="Char3"/>
          <w:rFonts w:hint="eastAsia"/>
          <w:rtl/>
        </w:rPr>
        <w:t>ب</w:t>
      </w:r>
      <w:r w:rsidR="0087184A" w:rsidRPr="00A71171">
        <w:rPr>
          <w:rStyle w:val="Char3"/>
          <w:rtl/>
        </w:rPr>
        <w:t xml:space="preserve"> </w:t>
      </w:r>
      <w:r w:rsidR="005E2B00" w:rsidRPr="00A71171">
        <w:rPr>
          <w:rStyle w:val="Char3"/>
          <w:rFonts w:hint="cs"/>
          <w:rtl/>
        </w:rPr>
        <w:t xml:space="preserve">نفسه </w:t>
      </w:r>
      <w:r w:rsidR="0087184A" w:rsidRPr="00A71171">
        <w:rPr>
          <w:rStyle w:val="Char3"/>
          <w:rFonts w:hint="eastAsia"/>
          <w:rtl/>
        </w:rPr>
        <w:t>وحسنت</w:t>
      </w:r>
      <w:r w:rsidR="0087184A" w:rsidRPr="00A71171">
        <w:rPr>
          <w:rStyle w:val="Char3"/>
          <w:rtl/>
        </w:rPr>
        <w:t xml:space="preserve"> </w:t>
      </w:r>
      <w:r w:rsidR="005E2B00" w:rsidRPr="00A71171">
        <w:rPr>
          <w:rStyle w:val="Char3"/>
          <w:rFonts w:hint="cs"/>
          <w:rtl/>
        </w:rPr>
        <w:t xml:space="preserve">خليقته </w:t>
      </w:r>
      <w:r w:rsidR="005E2B00" w:rsidRPr="00A71171">
        <w:rPr>
          <w:rStyle w:val="Char3"/>
          <w:rFonts w:hint="eastAsia"/>
          <w:rtl/>
        </w:rPr>
        <w:t>وصلحت</w:t>
      </w:r>
      <w:r w:rsidR="005E2B00" w:rsidRPr="00A71171">
        <w:rPr>
          <w:rStyle w:val="Char3"/>
          <w:rtl/>
        </w:rPr>
        <w:t xml:space="preserve"> </w:t>
      </w:r>
      <w:r w:rsidR="005E2B00" w:rsidRPr="00A71171">
        <w:rPr>
          <w:rStyle w:val="Char3"/>
          <w:rFonts w:hint="eastAsia"/>
          <w:rtl/>
        </w:rPr>
        <w:t>سريرته</w:t>
      </w:r>
      <w:r w:rsidR="005E2B00" w:rsidRPr="00A71171">
        <w:rPr>
          <w:rStyle w:val="Char3"/>
          <w:rtl/>
        </w:rPr>
        <w:t xml:space="preserve"> </w:t>
      </w:r>
      <w:r w:rsidR="0087184A" w:rsidRPr="00A71171">
        <w:rPr>
          <w:rStyle w:val="Char3"/>
          <w:rFonts w:hint="eastAsia"/>
          <w:rtl/>
        </w:rPr>
        <w:t>طوبى</w:t>
      </w:r>
      <w:r w:rsidR="0087184A" w:rsidRPr="00A71171">
        <w:rPr>
          <w:rStyle w:val="Char3"/>
          <w:rtl/>
        </w:rPr>
        <w:t xml:space="preserve"> </w:t>
      </w:r>
      <w:r w:rsidR="0087184A" w:rsidRPr="00A71171">
        <w:rPr>
          <w:rStyle w:val="Char3"/>
          <w:rFonts w:hint="eastAsia"/>
          <w:rtl/>
        </w:rPr>
        <w:t>ل</w:t>
      </w:r>
      <w:r w:rsidR="00856246">
        <w:rPr>
          <w:rStyle w:val="Char3"/>
          <w:rFonts w:hint="cs"/>
          <w:rtl/>
        </w:rPr>
        <w:t>ـ</w:t>
      </w:r>
      <w:r w:rsidR="0087184A" w:rsidRPr="00A71171">
        <w:rPr>
          <w:rStyle w:val="Char3"/>
          <w:rFonts w:hint="eastAsia"/>
          <w:rtl/>
        </w:rPr>
        <w:t>من</w:t>
      </w:r>
      <w:r w:rsidR="0087184A" w:rsidRPr="00A71171">
        <w:rPr>
          <w:rStyle w:val="Char3"/>
          <w:rtl/>
        </w:rPr>
        <w:t xml:space="preserve"> </w:t>
      </w:r>
      <w:r w:rsidR="005E2B00" w:rsidRPr="00A71171">
        <w:rPr>
          <w:rStyle w:val="Char3"/>
          <w:rFonts w:hint="cs"/>
          <w:rtl/>
        </w:rPr>
        <w:t>وعمل بعلمه و</w:t>
      </w:r>
      <w:r w:rsidR="005E2B00" w:rsidRPr="00A71171">
        <w:rPr>
          <w:rStyle w:val="Char3"/>
          <w:rFonts w:hint="eastAsia"/>
          <w:rtl/>
        </w:rPr>
        <w:t>أنفق</w:t>
      </w:r>
      <w:r w:rsidR="005E2B00" w:rsidRPr="00A71171">
        <w:rPr>
          <w:rStyle w:val="Char3"/>
          <w:rtl/>
        </w:rPr>
        <w:t xml:space="preserve"> </w:t>
      </w:r>
      <w:r w:rsidR="005E2B00" w:rsidRPr="00A71171">
        <w:rPr>
          <w:rStyle w:val="Char3"/>
          <w:rFonts w:hint="eastAsia"/>
          <w:rtl/>
        </w:rPr>
        <w:t>من الفضل</w:t>
      </w:r>
      <w:r w:rsidR="005E2B00" w:rsidRPr="00A71171">
        <w:rPr>
          <w:rStyle w:val="Char3"/>
          <w:rtl/>
        </w:rPr>
        <w:t xml:space="preserve"> </w:t>
      </w:r>
      <w:r w:rsidR="005E2B00" w:rsidRPr="00A71171">
        <w:rPr>
          <w:rStyle w:val="Char3"/>
          <w:rFonts w:hint="eastAsia"/>
          <w:rtl/>
        </w:rPr>
        <w:t>وأمسك</w:t>
      </w:r>
      <w:r w:rsidR="005E2B00" w:rsidRPr="00A71171">
        <w:rPr>
          <w:rStyle w:val="Char3"/>
          <w:rtl/>
        </w:rPr>
        <w:t xml:space="preserve"> </w:t>
      </w:r>
      <w:r w:rsidR="005E2B00" w:rsidRPr="00A71171">
        <w:rPr>
          <w:rStyle w:val="Char3"/>
          <w:rFonts w:hint="eastAsia"/>
          <w:rtl/>
        </w:rPr>
        <w:t>من</w:t>
      </w:r>
      <w:r w:rsidR="005E2B00" w:rsidRPr="00A71171">
        <w:rPr>
          <w:rStyle w:val="Char3"/>
          <w:rtl/>
        </w:rPr>
        <w:t xml:space="preserve"> </w:t>
      </w:r>
      <w:r w:rsidR="005E2B00" w:rsidRPr="00A71171">
        <w:rPr>
          <w:rStyle w:val="Char3"/>
          <w:rFonts w:hint="eastAsia"/>
          <w:rtl/>
        </w:rPr>
        <w:t>قوله</w:t>
      </w:r>
      <w:r w:rsidR="005E2B00" w:rsidRPr="00A71171">
        <w:rPr>
          <w:rStyle w:val="Char3"/>
          <w:rtl/>
        </w:rPr>
        <w:t xml:space="preserve"> </w:t>
      </w:r>
      <w:r w:rsidR="005E2B00" w:rsidRPr="00A71171">
        <w:rPr>
          <w:rStyle w:val="Char3"/>
          <w:rFonts w:hint="eastAsia"/>
          <w:rtl/>
        </w:rPr>
        <w:t>ووسعته</w:t>
      </w:r>
      <w:r w:rsidR="005E2B00" w:rsidRPr="00A71171">
        <w:rPr>
          <w:rStyle w:val="Char3"/>
          <w:rtl/>
        </w:rPr>
        <w:t xml:space="preserve"> </w:t>
      </w:r>
      <w:r w:rsidR="005E2B00" w:rsidRPr="00A71171">
        <w:rPr>
          <w:rStyle w:val="Char3"/>
          <w:rFonts w:hint="eastAsia"/>
          <w:rtl/>
        </w:rPr>
        <w:t>السنة</w:t>
      </w:r>
      <w:r w:rsidR="005E2B00" w:rsidRPr="00A71171">
        <w:rPr>
          <w:rStyle w:val="Char3"/>
          <w:rtl/>
        </w:rPr>
        <w:t xml:space="preserve"> </w:t>
      </w:r>
      <w:r w:rsidR="005E2B00" w:rsidRPr="00A71171">
        <w:rPr>
          <w:rStyle w:val="Char3"/>
          <w:rFonts w:hint="eastAsia"/>
          <w:rtl/>
        </w:rPr>
        <w:t>ولم</w:t>
      </w:r>
      <w:r w:rsidR="005E2B00" w:rsidRPr="00A71171">
        <w:rPr>
          <w:rStyle w:val="Char3"/>
          <w:rtl/>
        </w:rPr>
        <w:t xml:space="preserve"> </w:t>
      </w:r>
      <w:r w:rsidR="005E2B00" w:rsidRPr="00A71171">
        <w:rPr>
          <w:rStyle w:val="Char3"/>
          <w:rFonts w:hint="eastAsia"/>
          <w:rtl/>
        </w:rPr>
        <w:t>يدعها</w:t>
      </w:r>
      <w:r w:rsidR="005E2B00" w:rsidRPr="00A71171">
        <w:rPr>
          <w:rStyle w:val="Char3"/>
          <w:rtl/>
        </w:rPr>
        <w:t xml:space="preserve"> </w:t>
      </w:r>
      <w:r w:rsidR="005E2B00" w:rsidRPr="00A71171">
        <w:rPr>
          <w:rStyle w:val="Char3"/>
          <w:rFonts w:hint="eastAsia"/>
          <w:rtl/>
        </w:rPr>
        <w:t>إلى</w:t>
      </w:r>
      <w:r w:rsidR="005E2B00" w:rsidRPr="00A71171">
        <w:rPr>
          <w:rStyle w:val="Char3"/>
          <w:rtl/>
        </w:rPr>
        <w:t xml:space="preserve"> </w:t>
      </w:r>
      <w:r w:rsidR="005E2B00" w:rsidRPr="00A71171">
        <w:rPr>
          <w:rStyle w:val="Char3"/>
          <w:rFonts w:hint="eastAsia"/>
          <w:rtl/>
        </w:rPr>
        <w:t>بدعة</w:t>
      </w:r>
      <w:r>
        <w:rPr>
          <w:rFonts w:cs="Traditional Arabic" w:hint="cs"/>
          <w:rtl/>
          <w:lang w:bidi="ur-PK"/>
        </w:rPr>
        <w:t>»</w:t>
      </w:r>
      <w:r w:rsidR="00A71171">
        <w:rPr>
          <w:rFonts w:cs="Traditional Arabic" w:hint="cs"/>
          <w:rtl/>
          <w:lang w:bidi="ur-PK"/>
        </w:rPr>
        <w:t>.</w:t>
      </w:r>
      <w:r>
        <w:rPr>
          <w:rFonts w:hint="cs"/>
          <w:rtl/>
          <w:lang w:bidi="ur-PK"/>
        </w:rPr>
        <w:t xml:space="preserve"> </w:t>
      </w:r>
      <w:r w:rsidR="005E2B00">
        <w:rPr>
          <w:rFonts w:cs="Traditional Arabic" w:hint="cs"/>
          <w:rtl/>
          <w:lang w:bidi="ur-PK"/>
        </w:rPr>
        <w:t>«</w:t>
      </w:r>
      <w:r w:rsidR="005E2B00" w:rsidRPr="005E2B00">
        <w:rPr>
          <w:rStyle w:val="Chare"/>
          <w:rFonts w:hint="cs"/>
          <w:rtl/>
        </w:rPr>
        <w:t>ای مردم گویی مرگ برای غیر ما آمد</w:t>
      </w:r>
      <w:r w:rsidR="00F90AD9">
        <w:rPr>
          <w:rStyle w:val="Chare"/>
          <w:rFonts w:hint="cs"/>
          <w:rtl/>
        </w:rPr>
        <w:t>ه</w:t>
      </w:r>
      <w:r w:rsidR="005E2B00" w:rsidRPr="005E2B00">
        <w:rPr>
          <w:rStyle w:val="Chare"/>
          <w:rFonts w:hint="cs"/>
          <w:rtl/>
        </w:rPr>
        <w:t xml:space="preserve"> است و گویی حق و حقیقت بر غیر ما واجب شد</w:t>
      </w:r>
      <w:r w:rsidR="00F90AD9">
        <w:rPr>
          <w:rStyle w:val="Chare"/>
          <w:rFonts w:hint="cs"/>
          <w:rtl/>
        </w:rPr>
        <w:t>ه</w:t>
      </w:r>
      <w:r w:rsidR="005E2B00" w:rsidRPr="005E2B00">
        <w:rPr>
          <w:rStyle w:val="Chare"/>
          <w:rFonts w:hint="cs"/>
          <w:rtl/>
        </w:rPr>
        <w:t xml:space="preserve"> است و گویی مُردگانی را ک</w:t>
      </w:r>
      <w:r w:rsidR="00F90AD9">
        <w:rPr>
          <w:rStyle w:val="Chare"/>
          <w:rFonts w:hint="cs"/>
          <w:rtl/>
        </w:rPr>
        <w:t>ه</w:t>
      </w:r>
      <w:r w:rsidR="005E2B00" w:rsidRPr="005E2B00">
        <w:rPr>
          <w:rStyle w:val="Chare"/>
          <w:rFonts w:hint="cs"/>
          <w:rtl/>
        </w:rPr>
        <w:t xml:space="preserve"> کفن و دفن کرد</w:t>
      </w:r>
      <w:r w:rsidR="00F90AD9">
        <w:rPr>
          <w:rStyle w:val="Chare"/>
          <w:rFonts w:hint="cs"/>
          <w:rtl/>
        </w:rPr>
        <w:t>ه</w:t>
      </w:r>
      <w:r w:rsidR="005E2B00" w:rsidRPr="005E2B00">
        <w:rPr>
          <w:rStyle w:val="Chare"/>
          <w:rFonts w:hint="cs"/>
          <w:rtl/>
        </w:rPr>
        <w:t>‌ایم، ب</w:t>
      </w:r>
      <w:r w:rsidR="00F90AD9">
        <w:rPr>
          <w:rStyle w:val="Chare"/>
          <w:rFonts w:hint="cs"/>
          <w:rtl/>
        </w:rPr>
        <w:t>ه</w:t>
      </w:r>
      <w:r w:rsidR="005E2B00" w:rsidRPr="005E2B00">
        <w:rPr>
          <w:rStyle w:val="Chare"/>
          <w:rFonts w:hint="cs"/>
          <w:rtl/>
        </w:rPr>
        <w:t xml:space="preserve"> سفر رفت</w:t>
      </w:r>
      <w:r w:rsidR="00F90AD9">
        <w:rPr>
          <w:rStyle w:val="Chare"/>
          <w:rFonts w:hint="cs"/>
          <w:rtl/>
        </w:rPr>
        <w:t>ه</w:t>
      </w:r>
      <w:r w:rsidR="005E2B00" w:rsidRPr="005E2B00">
        <w:rPr>
          <w:rStyle w:val="Chare"/>
          <w:rFonts w:hint="cs"/>
          <w:rtl/>
        </w:rPr>
        <w:t>‌اند و عن قریب باز می‌گردند و دوبار</w:t>
      </w:r>
      <w:r w:rsidR="00F90AD9">
        <w:rPr>
          <w:rStyle w:val="Chare"/>
          <w:rFonts w:hint="cs"/>
          <w:rtl/>
        </w:rPr>
        <w:t>ه</w:t>
      </w:r>
      <w:r w:rsidR="005E2B00" w:rsidRPr="005E2B00">
        <w:rPr>
          <w:rStyle w:val="Chare"/>
          <w:rFonts w:hint="cs"/>
          <w:rtl/>
        </w:rPr>
        <w:t xml:space="preserve"> ب</w:t>
      </w:r>
      <w:r w:rsidR="00F90AD9">
        <w:rPr>
          <w:rStyle w:val="Chare"/>
          <w:rFonts w:hint="cs"/>
          <w:rtl/>
        </w:rPr>
        <w:t>ه</w:t>
      </w:r>
      <w:r w:rsidR="005E2B00" w:rsidRPr="005E2B00">
        <w:rPr>
          <w:rStyle w:val="Chare"/>
          <w:rFonts w:hint="cs"/>
          <w:rtl/>
        </w:rPr>
        <w:t xml:space="preserve"> گورھایشان باز می‌گردانیم و میراث</w:t>
      </w:r>
      <w:r w:rsidR="00A71171">
        <w:rPr>
          <w:rStyle w:val="Chare"/>
          <w:rFonts w:hint="eastAsia"/>
          <w:rtl/>
        </w:rPr>
        <w:t>‌</w:t>
      </w:r>
      <w:r w:rsidR="005E2B00" w:rsidRPr="005E2B00">
        <w:rPr>
          <w:rStyle w:val="Chare"/>
          <w:rFonts w:hint="cs"/>
          <w:rtl/>
        </w:rPr>
        <w:t>شان را خواھیم خورد و خود، جاودان خواھیم ماند</w:t>
      </w:r>
      <w:r w:rsidR="00F90AD9">
        <w:rPr>
          <w:rStyle w:val="Chare"/>
          <w:rFonts w:hint="cs"/>
          <w:rtl/>
        </w:rPr>
        <w:t>.</w:t>
      </w:r>
      <w:r w:rsidR="005E2B00" w:rsidRPr="005E2B00">
        <w:rPr>
          <w:rStyle w:val="Chare"/>
          <w:rFonts w:hint="cs"/>
          <w:rtl/>
        </w:rPr>
        <w:t xml:space="preserve"> ھر موع</w:t>
      </w:r>
      <w:r w:rsidR="00826A60">
        <w:rPr>
          <w:rStyle w:val="Chare"/>
          <w:rFonts w:hint="cs"/>
          <w:rtl/>
        </w:rPr>
        <w:t>ظ</w:t>
      </w:r>
      <w:r w:rsidR="00F90AD9">
        <w:rPr>
          <w:rStyle w:val="Chare"/>
          <w:rFonts w:hint="cs"/>
          <w:rtl/>
        </w:rPr>
        <w:t>ه</w:t>
      </w:r>
      <w:r w:rsidR="005E2B00" w:rsidRPr="005E2B00">
        <w:rPr>
          <w:rStyle w:val="Chare"/>
          <w:rFonts w:hint="cs"/>
          <w:rtl/>
        </w:rPr>
        <w:t>‌ای را فراموش کرد</w:t>
      </w:r>
      <w:r w:rsidR="00F90AD9">
        <w:rPr>
          <w:rStyle w:val="Chare"/>
          <w:rFonts w:hint="cs"/>
          <w:rtl/>
        </w:rPr>
        <w:t>ه</w:t>
      </w:r>
      <w:r w:rsidR="005E2B00" w:rsidRPr="005E2B00">
        <w:rPr>
          <w:rStyle w:val="Chare"/>
          <w:rFonts w:hint="cs"/>
          <w:rtl/>
        </w:rPr>
        <w:t>‌ایم و از ھر بلای ھلاک کنند</w:t>
      </w:r>
      <w:r w:rsidR="00F90AD9">
        <w:rPr>
          <w:rStyle w:val="Chare"/>
          <w:rFonts w:hint="cs"/>
          <w:rtl/>
        </w:rPr>
        <w:t>ه</w:t>
      </w:r>
      <w:r w:rsidR="005E2B00" w:rsidRPr="005E2B00">
        <w:rPr>
          <w:rStyle w:val="Chare"/>
          <w:rFonts w:hint="cs"/>
          <w:rtl/>
        </w:rPr>
        <w:t>‌ای، ایمن گشت</w:t>
      </w:r>
      <w:r w:rsidR="00F90AD9">
        <w:rPr>
          <w:rStyle w:val="Chare"/>
          <w:rFonts w:hint="cs"/>
          <w:rtl/>
        </w:rPr>
        <w:t>ه</w:t>
      </w:r>
      <w:r w:rsidR="005E2B00" w:rsidRPr="005E2B00">
        <w:rPr>
          <w:rStyle w:val="Chare"/>
          <w:rFonts w:hint="cs"/>
          <w:rtl/>
        </w:rPr>
        <w:t>‌ایم، خوش ب</w:t>
      </w:r>
      <w:r w:rsidR="00F90AD9">
        <w:rPr>
          <w:rStyle w:val="Chare"/>
          <w:rFonts w:hint="cs"/>
          <w:rtl/>
        </w:rPr>
        <w:t>ه</w:t>
      </w:r>
      <w:r w:rsidR="005E2B00" w:rsidRPr="005E2B00">
        <w:rPr>
          <w:rStyle w:val="Chare"/>
          <w:rFonts w:hint="cs"/>
          <w:rtl/>
        </w:rPr>
        <w:t xml:space="preserve"> حال آن کسی ک</w:t>
      </w:r>
      <w:r w:rsidR="00F90AD9">
        <w:rPr>
          <w:rStyle w:val="Chare"/>
          <w:rFonts w:hint="cs"/>
          <w:rtl/>
        </w:rPr>
        <w:t>ه</w:t>
      </w:r>
      <w:r w:rsidR="005E2B00" w:rsidRPr="005E2B00">
        <w:rPr>
          <w:rStyle w:val="Chare"/>
          <w:rFonts w:hint="cs"/>
          <w:rtl/>
        </w:rPr>
        <w:t xml:space="preserve"> ب</w:t>
      </w:r>
      <w:r w:rsidR="00F90AD9">
        <w:rPr>
          <w:rStyle w:val="Chare"/>
          <w:rFonts w:hint="cs"/>
          <w:rtl/>
        </w:rPr>
        <w:t>ه</w:t>
      </w:r>
      <w:r w:rsidR="005E2B00" w:rsidRPr="005E2B00">
        <w:rPr>
          <w:rStyle w:val="Chare"/>
          <w:rFonts w:hint="cs"/>
          <w:rtl/>
        </w:rPr>
        <w:t xml:space="preserve"> واسط</w:t>
      </w:r>
      <w:r w:rsidR="00F90AD9">
        <w:rPr>
          <w:rStyle w:val="Chare"/>
          <w:rFonts w:hint="cs"/>
          <w:rtl/>
        </w:rPr>
        <w:t>ۀ</w:t>
      </w:r>
      <w:r w:rsidR="005E2B00" w:rsidRPr="005E2B00">
        <w:rPr>
          <w:rStyle w:val="Chare"/>
          <w:rFonts w:hint="cs"/>
          <w:rtl/>
        </w:rPr>
        <w:t xml:space="preserve"> عیب خود از عیوب دیگران غافل شد</w:t>
      </w:r>
      <w:r w:rsidR="00F90AD9">
        <w:rPr>
          <w:rStyle w:val="Chare"/>
          <w:rFonts w:hint="cs"/>
          <w:rtl/>
        </w:rPr>
        <w:t>ه</w:t>
      </w:r>
      <w:r w:rsidR="005E2B00" w:rsidRPr="005E2B00">
        <w:rPr>
          <w:rStyle w:val="Chare"/>
          <w:rFonts w:hint="cs"/>
          <w:rtl/>
        </w:rPr>
        <w:t xml:space="preserve"> است و از مالی ک</w:t>
      </w:r>
      <w:r w:rsidR="00F90AD9">
        <w:rPr>
          <w:rStyle w:val="Chare"/>
          <w:rFonts w:hint="cs"/>
          <w:rtl/>
        </w:rPr>
        <w:t>ه</w:t>
      </w:r>
      <w:r w:rsidR="005E2B00" w:rsidRPr="005E2B00">
        <w:rPr>
          <w:rStyle w:val="Chare"/>
          <w:rFonts w:hint="cs"/>
          <w:rtl/>
        </w:rPr>
        <w:t xml:space="preserve"> از را</w:t>
      </w:r>
      <w:r w:rsidR="00F90AD9">
        <w:rPr>
          <w:rStyle w:val="Chare"/>
          <w:rFonts w:hint="cs"/>
          <w:rtl/>
        </w:rPr>
        <w:t>ه</w:t>
      </w:r>
      <w:r w:rsidR="005E2B00" w:rsidRPr="005E2B00">
        <w:rPr>
          <w:rStyle w:val="Chare"/>
          <w:rFonts w:hint="cs"/>
          <w:rtl/>
        </w:rPr>
        <w:t>‌ھای حلال بدست آورد</w:t>
      </w:r>
      <w:r w:rsidR="00F90AD9">
        <w:rPr>
          <w:rStyle w:val="Chare"/>
          <w:rFonts w:hint="cs"/>
          <w:rtl/>
        </w:rPr>
        <w:t>ه</w:t>
      </w:r>
      <w:r w:rsidR="005E2B00" w:rsidRPr="005E2B00">
        <w:rPr>
          <w:rStyle w:val="Chare"/>
          <w:rFonts w:hint="cs"/>
          <w:rtl/>
        </w:rPr>
        <w:t xml:space="preserve"> است، انفاق می‌کند و بدھکاران و بینوایان را مورد ترحم قرار می‌دھد و با اھل علم و حکمت ھمنشینی می‌کند</w:t>
      </w:r>
      <w:r w:rsidR="005E2B00">
        <w:rPr>
          <w:rFonts w:cs="Traditional Arabic" w:hint="cs"/>
          <w:rtl/>
          <w:lang w:bidi="ur-PK"/>
        </w:rPr>
        <w:t>»</w:t>
      </w:r>
      <w:r w:rsidR="00F90AD9">
        <w:rPr>
          <w:rFonts w:hint="cs"/>
          <w:rtl/>
          <w:lang w:bidi="ur-PK"/>
        </w:rPr>
        <w:t>.</w:t>
      </w:r>
    </w:p>
    <w:p w:rsidR="005E2B00" w:rsidRPr="00856246" w:rsidRDefault="001420B4" w:rsidP="005E2B00">
      <w:pPr>
        <w:pStyle w:val="a8"/>
        <w:rPr>
          <w:spacing w:val="-2"/>
          <w:rtl/>
          <w:lang w:bidi="ur-PK"/>
        </w:rPr>
      </w:pPr>
      <w:r w:rsidRPr="00856246">
        <w:rPr>
          <w:rFonts w:hint="cs"/>
          <w:spacing w:val="-2"/>
          <w:rtl/>
          <w:lang w:bidi="ur-PK"/>
        </w:rPr>
        <w:t>خوشا ب</w:t>
      </w:r>
      <w:r w:rsidR="00F90AD9" w:rsidRPr="00856246">
        <w:rPr>
          <w:rFonts w:hint="cs"/>
          <w:spacing w:val="-2"/>
          <w:rtl/>
          <w:lang w:bidi="ur-PK"/>
        </w:rPr>
        <w:t>ه</w:t>
      </w:r>
      <w:r w:rsidRPr="00856246">
        <w:rPr>
          <w:rFonts w:hint="cs"/>
          <w:spacing w:val="-2"/>
          <w:rtl/>
          <w:lang w:bidi="ur-PK"/>
        </w:rPr>
        <w:t xml:space="preserve"> حال کسی ک</w:t>
      </w:r>
      <w:r w:rsidR="00F90AD9" w:rsidRPr="00856246">
        <w:rPr>
          <w:rFonts w:hint="cs"/>
          <w:spacing w:val="-2"/>
          <w:rtl/>
          <w:lang w:bidi="ur-PK"/>
        </w:rPr>
        <w:t>ه</w:t>
      </w:r>
      <w:r w:rsidRPr="00856246">
        <w:rPr>
          <w:rFonts w:hint="cs"/>
          <w:spacing w:val="-2"/>
          <w:rtl/>
          <w:lang w:bidi="ur-PK"/>
        </w:rPr>
        <w:t xml:space="preserve"> نفس خود را ت</w:t>
      </w:r>
      <w:r w:rsidR="00BA0469" w:rsidRPr="00856246">
        <w:rPr>
          <w:rFonts w:hint="cs"/>
          <w:spacing w:val="-2"/>
          <w:rtl/>
          <w:lang w:bidi="ur-PK"/>
        </w:rPr>
        <w:t>أ</w:t>
      </w:r>
      <w:r w:rsidRPr="00856246">
        <w:rPr>
          <w:rFonts w:hint="cs"/>
          <w:spacing w:val="-2"/>
          <w:rtl/>
          <w:lang w:bidi="ur-PK"/>
        </w:rPr>
        <w:t>دیب و تربیت نمود و اخلاق و نیتش را اصلاح کرد خوش بحال کسی ک</w:t>
      </w:r>
      <w:r w:rsidR="00F90AD9" w:rsidRPr="00856246">
        <w:rPr>
          <w:rFonts w:hint="cs"/>
          <w:spacing w:val="-2"/>
          <w:rtl/>
          <w:lang w:bidi="ur-PK"/>
        </w:rPr>
        <w:t>ه</w:t>
      </w:r>
      <w:r w:rsidRPr="00856246">
        <w:rPr>
          <w:rFonts w:hint="cs"/>
          <w:spacing w:val="-2"/>
          <w:rtl/>
          <w:lang w:bidi="ur-PK"/>
        </w:rPr>
        <w:t xml:space="preserve"> ب</w:t>
      </w:r>
      <w:r w:rsidR="00F90AD9" w:rsidRPr="00856246">
        <w:rPr>
          <w:rFonts w:hint="cs"/>
          <w:spacing w:val="-2"/>
          <w:rtl/>
          <w:lang w:bidi="ur-PK"/>
        </w:rPr>
        <w:t>ه</w:t>
      </w:r>
      <w:r w:rsidRPr="00856246">
        <w:rPr>
          <w:rFonts w:hint="cs"/>
          <w:spacing w:val="-2"/>
          <w:rtl/>
          <w:lang w:bidi="ur-PK"/>
        </w:rPr>
        <w:t xml:space="preserve"> علم خود عمل کرد و مال اضافی خود را در را</w:t>
      </w:r>
      <w:r w:rsidR="00F90AD9" w:rsidRPr="00856246">
        <w:rPr>
          <w:rFonts w:hint="cs"/>
          <w:spacing w:val="-2"/>
          <w:rtl/>
          <w:lang w:bidi="ur-PK"/>
        </w:rPr>
        <w:t>ه</w:t>
      </w:r>
      <w:r w:rsidRPr="00856246">
        <w:rPr>
          <w:rFonts w:hint="cs"/>
          <w:spacing w:val="-2"/>
          <w:rtl/>
          <w:lang w:bidi="ur-PK"/>
        </w:rPr>
        <w:t xml:space="preserve"> خدا بخشید و از سخن و گفتار اضافی و بیھود</w:t>
      </w:r>
      <w:r w:rsidR="00F90AD9" w:rsidRPr="00856246">
        <w:rPr>
          <w:rFonts w:hint="cs"/>
          <w:spacing w:val="-2"/>
          <w:rtl/>
          <w:lang w:bidi="ur-PK"/>
        </w:rPr>
        <w:t>ه</w:t>
      </w:r>
      <w:r w:rsidRPr="00856246">
        <w:rPr>
          <w:rFonts w:hint="cs"/>
          <w:spacing w:val="-2"/>
          <w:rtl/>
          <w:lang w:bidi="ur-PK"/>
        </w:rPr>
        <w:t xml:space="preserve"> خودداری کرد و ب</w:t>
      </w:r>
      <w:r w:rsidR="00F90AD9" w:rsidRPr="00856246">
        <w:rPr>
          <w:rFonts w:hint="cs"/>
          <w:spacing w:val="-2"/>
          <w:rtl/>
          <w:lang w:bidi="ur-PK"/>
        </w:rPr>
        <w:t>ه</w:t>
      </w:r>
      <w:r w:rsidRPr="00856246">
        <w:rPr>
          <w:rFonts w:hint="cs"/>
          <w:spacing w:val="-2"/>
          <w:rtl/>
          <w:lang w:bidi="ur-PK"/>
        </w:rPr>
        <w:t xml:space="preserve"> سنت پیامبر عمل نمود و از بدعت دوری گزید</w:t>
      </w:r>
      <w:r w:rsidR="00F90AD9" w:rsidRPr="00856246">
        <w:rPr>
          <w:rFonts w:hint="cs"/>
          <w:spacing w:val="-2"/>
          <w:rtl/>
          <w:lang w:bidi="ur-PK"/>
        </w:rPr>
        <w:t>.</w:t>
      </w:r>
      <w:r w:rsidRPr="00856246">
        <w:rPr>
          <w:rFonts w:hint="cs"/>
          <w:spacing w:val="-2"/>
          <w:rtl/>
          <w:lang w:bidi="ur-PK"/>
        </w:rPr>
        <w:t xml:space="preserve"> و از جابر بن عبدالل</w:t>
      </w:r>
      <w:r w:rsidR="00F90AD9" w:rsidRPr="00856246">
        <w:rPr>
          <w:rFonts w:hint="cs"/>
          <w:spacing w:val="-2"/>
          <w:rtl/>
          <w:lang w:bidi="ur-PK"/>
        </w:rPr>
        <w:t>ه</w:t>
      </w:r>
      <w:r w:rsidRPr="00856246">
        <w:rPr>
          <w:rFonts w:hint="cs"/>
          <w:spacing w:val="-2"/>
          <w:rtl/>
          <w:lang w:bidi="ur-PK"/>
        </w:rPr>
        <w:t xml:space="preserve"> </w:t>
      </w:r>
      <w:r w:rsidRPr="00856246">
        <w:rPr>
          <w:rFonts w:cs="CTraditional Arabic" w:hint="cs"/>
          <w:spacing w:val="-2"/>
          <w:rtl/>
          <w:lang w:bidi="ur-PK"/>
        </w:rPr>
        <w:t>س</w:t>
      </w:r>
      <w:r w:rsidRPr="00856246">
        <w:rPr>
          <w:rFonts w:hint="cs"/>
          <w:spacing w:val="-2"/>
          <w:rtl/>
          <w:lang w:bidi="ur-PK"/>
        </w:rPr>
        <w:t xml:space="preserve"> روایت است ک</w:t>
      </w:r>
      <w:r w:rsidR="00F90AD9" w:rsidRPr="00856246">
        <w:rPr>
          <w:rFonts w:hint="cs"/>
          <w:spacing w:val="-2"/>
          <w:rtl/>
          <w:lang w:bidi="ur-PK"/>
        </w:rPr>
        <w:t>ه</w:t>
      </w:r>
      <w:r w:rsidRPr="00856246">
        <w:rPr>
          <w:rFonts w:hint="cs"/>
          <w:spacing w:val="-2"/>
          <w:rtl/>
          <w:lang w:bidi="ur-PK"/>
        </w:rPr>
        <w:t xml:space="preserve"> پیامبر </w:t>
      </w:r>
      <w:r w:rsidRPr="00856246">
        <w:rPr>
          <w:rFonts w:cs="CTraditional Arabic" w:hint="cs"/>
          <w:spacing w:val="-2"/>
          <w:rtl/>
          <w:lang w:bidi="ur-PK"/>
        </w:rPr>
        <w:t>ص</w:t>
      </w:r>
      <w:r w:rsidRPr="00856246">
        <w:rPr>
          <w:rFonts w:hint="cs"/>
          <w:spacing w:val="-2"/>
          <w:rtl/>
          <w:lang w:bidi="ur-PK"/>
        </w:rPr>
        <w:t xml:space="preserve"> فرمود:</w:t>
      </w:r>
    </w:p>
    <w:p w:rsidR="001420B4" w:rsidRDefault="001420B4" w:rsidP="003343CF">
      <w:pPr>
        <w:pStyle w:val="a8"/>
        <w:rPr>
          <w:rtl/>
          <w:lang w:bidi="ur-PK"/>
        </w:rPr>
      </w:pPr>
      <w:r>
        <w:rPr>
          <w:rFonts w:cs="Traditional Arabic" w:hint="cs"/>
          <w:rtl/>
          <w:lang w:bidi="ur-PK"/>
        </w:rPr>
        <w:t>«</w:t>
      </w:r>
      <w:r w:rsidR="00FE3B16" w:rsidRPr="00864682">
        <w:rPr>
          <w:rStyle w:val="Char3"/>
          <w:rFonts w:hint="eastAsia"/>
          <w:rtl/>
        </w:rPr>
        <w:t>أيُّها</w:t>
      </w:r>
      <w:r w:rsidR="00FE3B16" w:rsidRPr="00864682">
        <w:rPr>
          <w:rStyle w:val="Char3"/>
          <w:rtl/>
        </w:rPr>
        <w:t xml:space="preserve"> </w:t>
      </w:r>
      <w:r w:rsidR="00FE3B16" w:rsidRPr="00864682">
        <w:rPr>
          <w:rStyle w:val="Char3"/>
          <w:rFonts w:hint="eastAsia"/>
          <w:rtl/>
        </w:rPr>
        <w:t>الناس</w:t>
      </w:r>
      <w:r w:rsidR="00FE3B16" w:rsidRPr="00864682">
        <w:rPr>
          <w:rStyle w:val="Char3"/>
          <w:rFonts w:hint="cs"/>
          <w:rtl/>
        </w:rPr>
        <w:t xml:space="preserve"> </w:t>
      </w:r>
      <w:r w:rsidR="00FE3B16" w:rsidRPr="00864682">
        <w:rPr>
          <w:rStyle w:val="Char3"/>
          <w:rFonts w:hint="eastAsia"/>
          <w:rtl/>
        </w:rPr>
        <w:t>إنّ</w:t>
      </w:r>
      <w:r w:rsidR="00FE3B16" w:rsidRPr="00864682">
        <w:rPr>
          <w:rStyle w:val="Char3"/>
          <w:rtl/>
        </w:rPr>
        <w:t xml:space="preserve"> </w:t>
      </w:r>
      <w:r w:rsidR="00FE3B16" w:rsidRPr="00864682">
        <w:rPr>
          <w:rStyle w:val="Char3"/>
          <w:rFonts w:hint="eastAsia"/>
          <w:rtl/>
        </w:rPr>
        <w:t>لكم</w:t>
      </w:r>
      <w:r w:rsidR="00FE3B16" w:rsidRPr="00864682">
        <w:rPr>
          <w:rStyle w:val="Char3"/>
          <w:rtl/>
        </w:rPr>
        <w:t xml:space="preserve"> </w:t>
      </w:r>
      <w:r w:rsidR="00FE3B16" w:rsidRPr="00864682">
        <w:rPr>
          <w:rStyle w:val="Char3"/>
          <w:rFonts w:hint="eastAsia"/>
          <w:rtl/>
        </w:rPr>
        <w:t>نهايةً</w:t>
      </w:r>
      <w:r w:rsidR="00FE3B16" w:rsidRPr="00864682">
        <w:rPr>
          <w:rStyle w:val="Char3"/>
          <w:rtl/>
        </w:rPr>
        <w:t xml:space="preserve"> </w:t>
      </w:r>
      <w:r w:rsidR="00FE3B16" w:rsidRPr="00864682">
        <w:rPr>
          <w:rStyle w:val="Char3"/>
          <w:rFonts w:hint="eastAsia"/>
          <w:rtl/>
        </w:rPr>
        <w:t>فانتهوا</w:t>
      </w:r>
      <w:r w:rsidR="00FE3B16" w:rsidRPr="00864682">
        <w:rPr>
          <w:rStyle w:val="Char3"/>
          <w:rtl/>
        </w:rPr>
        <w:t xml:space="preserve"> </w:t>
      </w:r>
      <w:r w:rsidR="00FE3B16" w:rsidRPr="00864682">
        <w:rPr>
          <w:rStyle w:val="Char3"/>
          <w:rFonts w:hint="eastAsia"/>
          <w:rtl/>
        </w:rPr>
        <w:t>إلى</w:t>
      </w:r>
      <w:r w:rsidR="00FE3B16" w:rsidRPr="00864682">
        <w:rPr>
          <w:rStyle w:val="Char3"/>
          <w:rtl/>
        </w:rPr>
        <w:t xml:space="preserve"> </w:t>
      </w:r>
      <w:r w:rsidR="00FE3B16" w:rsidRPr="00864682">
        <w:rPr>
          <w:rStyle w:val="Char3"/>
          <w:rFonts w:hint="eastAsia"/>
          <w:rtl/>
        </w:rPr>
        <w:t>نهايتكم</w:t>
      </w:r>
      <w:r w:rsidR="00FE3B16" w:rsidRPr="00864682">
        <w:rPr>
          <w:rStyle w:val="Char3"/>
          <w:rFonts w:hint="cs"/>
          <w:rtl/>
          <w:lang w:bidi="fa-IR"/>
        </w:rPr>
        <w:t xml:space="preserve"> و</w:t>
      </w:r>
      <w:r w:rsidR="00FE3B16" w:rsidRPr="00864682">
        <w:rPr>
          <w:rStyle w:val="Char3"/>
          <w:rFonts w:hint="eastAsia"/>
          <w:rtl/>
        </w:rPr>
        <w:t>إنّ</w:t>
      </w:r>
      <w:r w:rsidR="00FE3B16" w:rsidRPr="00864682">
        <w:rPr>
          <w:rStyle w:val="Char3"/>
          <w:rtl/>
        </w:rPr>
        <w:t xml:space="preserve"> </w:t>
      </w:r>
      <w:r w:rsidR="00FE3B16" w:rsidRPr="00864682">
        <w:rPr>
          <w:rStyle w:val="Char3"/>
          <w:rFonts w:hint="eastAsia"/>
          <w:rtl/>
        </w:rPr>
        <w:t>لكم</w:t>
      </w:r>
      <w:r w:rsidR="00FE3B16" w:rsidRPr="00864682">
        <w:rPr>
          <w:rStyle w:val="Char3"/>
          <w:rtl/>
        </w:rPr>
        <w:t xml:space="preserve"> </w:t>
      </w:r>
      <w:r w:rsidR="00FE3B16" w:rsidRPr="00864682">
        <w:rPr>
          <w:rStyle w:val="Char3"/>
          <w:rFonts w:hint="eastAsia"/>
          <w:rtl/>
        </w:rPr>
        <w:t>معالِمَ</w:t>
      </w:r>
      <w:r w:rsidR="00FE3B16" w:rsidRPr="00864682">
        <w:rPr>
          <w:rStyle w:val="Char3"/>
          <w:rtl/>
        </w:rPr>
        <w:t xml:space="preserve"> </w:t>
      </w:r>
      <w:r w:rsidR="00FE3B16" w:rsidRPr="00864682">
        <w:rPr>
          <w:rStyle w:val="Char3"/>
          <w:rFonts w:hint="eastAsia"/>
          <w:rtl/>
        </w:rPr>
        <w:t>فانتهُوا</w:t>
      </w:r>
      <w:r w:rsidR="00FE3B16" w:rsidRPr="00864682">
        <w:rPr>
          <w:rStyle w:val="Char3"/>
          <w:rtl/>
        </w:rPr>
        <w:t xml:space="preserve"> </w:t>
      </w:r>
      <w:r w:rsidR="00FE3B16" w:rsidRPr="00864682">
        <w:rPr>
          <w:rStyle w:val="Char3"/>
          <w:rFonts w:hint="eastAsia"/>
          <w:rtl/>
        </w:rPr>
        <w:t>إلى</w:t>
      </w:r>
      <w:r w:rsidR="00FE3B16" w:rsidRPr="00864682">
        <w:rPr>
          <w:rStyle w:val="Char3"/>
          <w:rtl/>
        </w:rPr>
        <w:t xml:space="preserve"> </w:t>
      </w:r>
      <w:r w:rsidR="00FE3B16" w:rsidRPr="00864682">
        <w:rPr>
          <w:rStyle w:val="Char3"/>
          <w:rFonts w:hint="eastAsia"/>
          <w:rtl/>
        </w:rPr>
        <w:t>مَعَالمكمْ</w:t>
      </w:r>
      <w:r w:rsidR="00FE3B16" w:rsidRPr="00864682">
        <w:rPr>
          <w:rStyle w:val="Char3"/>
          <w:rFonts w:hint="cs"/>
          <w:rtl/>
        </w:rPr>
        <w:t xml:space="preserve"> </w:t>
      </w:r>
      <w:r w:rsidR="00FE3B16" w:rsidRPr="00864682">
        <w:rPr>
          <w:rStyle w:val="Char3"/>
          <w:rFonts w:hint="cs"/>
          <w:rtl/>
          <w:lang w:bidi="fa-IR"/>
        </w:rPr>
        <w:t>و</w:t>
      </w:r>
      <w:r w:rsidR="00FE3B16" w:rsidRPr="00864682">
        <w:rPr>
          <w:rStyle w:val="Char3"/>
          <w:rFonts w:hint="eastAsia"/>
          <w:rtl/>
        </w:rPr>
        <w:t>إنّ</w:t>
      </w:r>
      <w:r w:rsidR="00FE3B16" w:rsidRPr="00864682">
        <w:rPr>
          <w:rStyle w:val="Char3"/>
          <w:rtl/>
        </w:rPr>
        <w:t xml:space="preserve"> </w:t>
      </w:r>
      <w:r w:rsidR="00FE3B16" w:rsidRPr="00864682">
        <w:rPr>
          <w:rStyle w:val="Char3"/>
          <w:rFonts w:hint="eastAsia"/>
          <w:rtl/>
        </w:rPr>
        <w:t>ال</w:t>
      </w:r>
      <w:r w:rsidR="00856246">
        <w:rPr>
          <w:rStyle w:val="Char3"/>
          <w:rFonts w:hint="cs"/>
          <w:rtl/>
        </w:rPr>
        <w:t>ـ</w:t>
      </w:r>
      <w:r w:rsidR="00FE3B16" w:rsidRPr="00864682">
        <w:rPr>
          <w:rStyle w:val="Char3"/>
          <w:rFonts w:hint="eastAsia"/>
          <w:rtl/>
        </w:rPr>
        <w:t>مؤمنَ</w:t>
      </w:r>
      <w:r w:rsidR="00FE3B16" w:rsidRPr="00864682">
        <w:rPr>
          <w:rStyle w:val="Char3"/>
          <w:rtl/>
        </w:rPr>
        <w:t xml:space="preserve"> </w:t>
      </w:r>
      <w:r w:rsidR="00FE3B16" w:rsidRPr="00864682">
        <w:rPr>
          <w:rStyle w:val="Char3"/>
          <w:rFonts w:hint="eastAsia"/>
          <w:rtl/>
        </w:rPr>
        <w:t>بين</w:t>
      </w:r>
      <w:r w:rsidR="00FE3B16" w:rsidRPr="00864682">
        <w:rPr>
          <w:rStyle w:val="Char3"/>
          <w:rtl/>
        </w:rPr>
        <w:t xml:space="preserve"> </w:t>
      </w:r>
      <w:r w:rsidR="00FE3B16" w:rsidRPr="00864682">
        <w:rPr>
          <w:rStyle w:val="Char3"/>
          <w:rFonts w:hint="eastAsia"/>
          <w:rtl/>
        </w:rPr>
        <w:t>مخافتين</w:t>
      </w:r>
      <w:r w:rsidR="00FE3B16" w:rsidRPr="00864682">
        <w:rPr>
          <w:rStyle w:val="Char3"/>
          <w:rtl/>
        </w:rPr>
        <w:t xml:space="preserve">: </w:t>
      </w:r>
      <w:r w:rsidR="003343CF" w:rsidRPr="00864682">
        <w:rPr>
          <w:rStyle w:val="Char3"/>
          <w:rFonts w:hint="eastAsia"/>
          <w:rtl/>
        </w:rPr>
        <w:t>اجل</w:t>
      </w:r>
      <w:r w:rsidR="003343CF" w:rsidRPr="00864682">
        <w:rPr>
          <w:rStyle w:val="Char3"/>
          <w:rFonts w:hint="cs"/>
          <w:rtl/>
        </w:rPr>
        <w:t>ٍ</w:t>
      </w:r>
      <w:r w:rsidR="00FE3B16" w:rsidRPr="00864682">
        <w:rPr>
          <w:rStyle w:val="Char3"/>
          <w:rtl/>
        </w:rPr>
        <w:t xml:space="preserve"> </w:t>
      </w:r>
      <w:r w:rsidR="00FE3B16" w:rsidRPr="00864682">
        <w:rPr>
          <w:rStyle w:val="Char3"/>
          <w:rFonts w:hint="eastAsia"/>
          <w:rtl/>
        </w:rPr>
        <w:t>قد</w:t>
      </w:r>
      <w:r w:rsidR="00FE3B16" w:rsidRPr="00864682">
        <w:rPr>
          <w:rStyle w:val="Char3"/>
          <w:rtl/>
        </w:rPr>
        <w:t xml:space="preserve"> </w:t>
      </w:r>
      <w:r w:rsidR="003343CF" w:rsidRPr="00864682">
        <w:rPr>
          <w:rStyle w:val="Char3"/>
          <w:rFonts w:hint="cs"/>
          <w:rtl/>
        </w:rPr>
        <w:t>ق</w:t>
      </w:r>
      <w:r w:rsidR="00FE3B16" w:rsidRPr="00864682">
        <w:rPr>
          <w:rStyle w:val="Char3"/>
          <w:rFonts w:hint="eastAsia"/>
          <w:rtl/>
        </w:rPr>
        <w:t>َضَى</w:t>
      </w:r>
      <w:r w:rsidR="00FE3B16" w:rsidRPr="00864682">
        <w:rPr>
          <w:rStyle w:val="Char3"/>
          <w:rtl/>
        </w:rPr>
        <w:t xml:space="preserve"> </w:t>
      </w:r>
      <w:r w:rsidR="00FE3B16" w:rsidRPr="00864682">
        <w:rPr>
          <w:rStyle w:val="Char3"/>
          <w:rFonts w:hint="eastAsia"/>
          <w:rtl/>
        </w:rPr>
        <w:t>لا</w:t>
      </w:r>
      <w:r w:rsidR="00FE3B16" w:rsidRPr="00864682">
        <w:rPr>
          <w:rStyle w:val="Char3"/>
          <w:rtl/>
        </w:rPr>
        <w:t xml:space="preserve"> </w:t>
      </w:r>
      <w:r w:rsidR="00FE3B16" w:rsidRPr="00864682">
        <w:rPr>
          <w:rStyle w:val="Char3"/>
          <w:rFonts w:hint="eastAsia"/>
          <w:rtl/>
        </w:rPr>
        <w:t>يدري</w:t>
      </w:r>
      <w:r w:rsidR="00FE3B16" w:rsidRPr="00864682">
        <w:rPr>
          <w:rStyle w:val="Char3"/>
          <w:rtl/>
        </w:rPr>
        <w:t xml:space="preserve"> </w:t>
      </w:r>
      <w:r w:rsidR="00FE3B16" w:rsidRPr="00864682">
        <w:rPr>
          <w:rStyle w:val="Char3"/>
          <w:rFonts w:hint="eastAsia"/>
          <w:rtl/>
        </w:rPr>
        <w:t>ما</w:t>
      </w:r>
      <w:r w:rsidR="00FE3B16" w:rsidRPr="00864682">
        <w:rPr>
          <w:rStyle w:val="Char3"/>
          <w:rtl/>
        </w:rPr>
        <w:t xml:space="preserve"> </w:t>
      </w:r>
      <w:r w:rsidR="00FE3B16" w:rsidRPr="00864682">
        <w:rPr>
          <w:rStyle w:val="Char3"/>
          <w:rFonts w:hint="eastAsia"/>
          <w:rtl/>
        </w:rPr>
        <w:t>اللَّه</w:t>
      </w:r>
      <w:r w:rsidR="00FE3B16" w:rsidRPr="00864682">
        <w:rPr>
          <w:rStyle w:val="Char3"/>
          <w:rtl/>
        </w:rPr>
        <w:t xml:space="preserve"> </w:t>
      </w:r>
      <w:r w:rsidR="00FE3B16" w:rsidRPr="00864682">
        <w:rPr>
          <w:rStyle w:val="Char3"/>
          <w:rFonts w:hint="eastAsia"/>
          <w:rtl/>
        </w:rPr>
        <w:t>صانعٌ</w:t>
      </w:r>
      <w:r w:rsidR="00FE3B16" w:rsidRPr="00864682">
        <w:rPr>
          <w:rStyle w:val="Char3"/>
          <w:rtl/>
        </w:rPr>
        <w:t xml:space="preserve"> </w:t>
      </w:r>
      <w:r w:rsidR="003343CF" w:rsidRPr="00864682">
        <w:rPr>
          <w:rStyle w:val="Char3"/>
          <w:rFonts w:hint="cs"/>
          <w:rtl/>
        </w:rPr>
        <w:t>في</w:t>
      </w:r>
      <w:r w:rsidR="00FE3B16" w:rsidRPr="00864682">
        <w:rPr>
          <w:rStyle w:val="Char3"/>
          <w:rFonts w:hint="eastAsia"/>
          <w:rtl/>
        </w:rPr>
        <w:t>ه،</w:t>
      </w:r>
      <w:r w:rsidR="00FE3B16" w:rsidRPr="00864682">
        <w:rPr>
          <w:rStyle w:val="Char3"/>
          <w:rtl/>
        </w:rPr>
        <w:t xml:space="preserve"> </w:t>
      </w:r>
      <w:r w:rsidR="00FE3B16" w:rsidRPr="00864682">
        <w:rPr>
          <w:rStyle w:val="Char3"/>
          <w:rFonts w:hint="eastAsia"/>
          <w:rtl/>
        </w:rPr>
        <w:t>وأجلٍ</w:t>
      </w:r>
      <w:r w:rsidR="00FE3B16" w:rsidRPr="00864682">
        <w:rPr>
          <w:rStyle w:val="Char3"/>
          <w:rtl/>
        </w:rPr>
        <w:t xml:space="preserve"> </w:t>
      </w:r>
      <w:r w:rsidR="00FE3B16" w:rsidRPr="00864682">
        <w:rPr>
          <w:rStyle w:val="Char3"/>
          <w:rFonts w:hint="eastAsia"/>
          <w:rtl/>
        </w:rPr>
        <w:t>قد</w:t>
      </w:r>
      <w:r w:rsidR="00FE3B16" w:rsidRPr="00864682">
        <w:rPr>
          <w:rStyle w:val="Char3"/>
          <w:rtl/>
        </w:rPr>
        <w:t xml:space="preserve"> </w:t>
      </w:r>
      <w:r w:rsidR="00FE3B16" w:rsidRPr="00864682">
        <w:rPr>
          <w:rStyle w:val="Char3"/>
          <w:rFonts w:hint="eastAsia"/>
          <w:rtl/>
        </w:rPr>
        <w:t>بَقِيَ</w:t>
      </w:r>
      <w:r w:rsidR="00FE3B16" w:rsidRPr="00864682">
        <w:rPr>
          <w:rStyle w:val="Char3"/>
          <w:rtl/>
        </w:rPr>
        <w:t xml:space="preserve"> </w:t>
      </w:r>
      <w:r w:rsidR="00FE3B16" w:rsidRPr="00864682">
        <w:rPr>
          <w:rStyle w:val="Char3"/>
          <w:rFonts w:hint="eastAsia"/>
          <w:rtl/>
        </w:rPr>
        <w:t>لا</w:t>
      </w:r>
      <w:r w:rsidR="00FE3B16" w:rsidRPr="00864682">
        <w:rPr>
          <w:rStyle w:val="Char3"/>
          <w:rtl/>
        </w:rPr>
        <w:t xml:space="preserve"> </w:t>
      </w:r>
      <w:r w:rsidR="00FE3B16" w:rsidRPr="00864682">
        <w:rPr>
          <w:rStyle w:val="Char3"/>
          <w:rFonts w:hint="eastAsia"/>
          <w:rtl/>
        </w:rPr>
        <w:t>يدري</w:t>
      </w:r>
      <w:r w:rsidR="00FE3B16" w:rsidRPr="00864682">
        <w:rPr>
          <w:rStyle w:val="Char3"/>
          <w:rtl/>
        </w:rPr>
        <w:t xml:space="preserve"> </w:t>
      </w:r>
      <w:r w:rsidR="00FE3B16" w:rsidRPr="00864682">
        <w:rPr>
          <w:rStyle w:val="Char3"/>
          <w:rFonts w:hint="eastAsia"/>
          <w:rtl/>
        </w:rPr>
        <w:t>ما</w:t>
      </w:r>
      <w:r w:rsidR="00FE3B16" w:rsidRPr="00864682">
        <w:rPr>
          <w:rStyle w:val="Char3"/>
          <w:rtl/>
        </w:rPr>
        <w:t xml:space="preserve"> </w:t>
      </w:r>
      <w:r w:rsidR="00FE3B16" w:rsidRPr="00864682">
        <w:rPr>
          <w:rStyle w:val="Char3"/>
          <w:rFonts w:hint="eastAsia"/>
          <w:rtl/>
        </w:rPr>
        <w:t>اللُّهُ</w:t>
      </w:r>
      <w:r w:rsidR="00FE3B16" w:rsidRPr="00864682">
        <w:rPr>
          <w:rStyle w:val="Char3"/>
          <w:rtl/>
        </w:rPr>
        <w:t xml:space="preserve"> </w:t>
      </w:r>
      <w:r w:rsidR="00FE3B16" w:rsidRPr="00864682">
        <w:rPr>
          <w:rStyle w:val="Char3"/>
          <w:rFonts w:hint="eastAsia"/>
          <w:rtl/>
        </w:rPr>
        <w:t>قاضٍ</w:t>
      </w:r>
      <w:r w:rsidR="00FE3B16" w:rsidRPr="00864682">
        <w:rPr>
          <w:rStyle w:val="Char3"/>
          <w:rtl/>
        </w:rPr>
        <w:t xml:space="preserve"> </w:t>
      </w:r>
      <w:r w:rsidR="00FE3B16" w:rsidRPr="00864682">
        <w:rPr>
          <w:rStyle w:val="Char3"/>
          <w:rFonts w:hint="eastAsia"/>
          <w:rtl/>
        </w:rPr>
        <w:t>فيه</w:t>
      </w:r>
      <w:r w:rsidR="00FE3B16" w:rsidRPr="00864682">
        <w:rPr>
          <w:rStyle w:val="Char3"/>
          <w:rFonts w:hint="cs"/>
          <w:rtl/>
        </w:rPr>
        <w:t xml:space="preserve"> </w:t>
      </w:r>
      <w:r w:rsidR="00864682" w:rsidRPr="00864682">
        <w:rPr>
          <w:rStyle w:val="Char3"/>
          <w:rFonts w:hint="eastAsia"/>
          <w:rtl/>
        </w:rPr>
        <w:t xml:space="preserve">فليتزود </w:t>
      </w:r>
      <w:r w:rsidR="003343CF" w:rsidRPr="00864682">
        <w:rPr>
          <w:rStyle w:val="Char3"/>
          <w:rFonts w:hint="eastAsia"/>
          <w:rtl/>
        </w:rPr>
        <w:t>العبدُ</w:t>
      </w:r>
      <w:r w:rsidR="003343CF" w:rsidRPr="00864682">
        <w:rPr>
          <w:rStyle w:val="Char3"/>
          <w:rtl/>
        </w:rPr>
        <w:t xml:space="preserve"> </w:t>
      </w:r>
      <w:r w:rsidR="003343CF" w:rsidRPr="00864682">
        <w:rPr>
          <w:rStyle w:val="Char3"/>
          <w:rFonts w:hint="eastAsia"/>
          <w:rtl/>
        </w:rPr>
        <w:t>من</w:t>
      </w:r>
      <w:r w:rsidR="003343CF" w:rsidRPr="00864682">
        <w:rPr>
          <w:rStyle w:val="Char3"/>
          <w:rtl/>
        </w:rPr>
        <w:t xml:space="preserve"> </w:t>
      </w:r>
      <w:r w:rsidR="003343CF" w:rsidRPr="00864682">
        <w:rPr>
          <w:rStyle w:val="Char3"/>
          <w:rFonts w:hint="eastAsia"/>
          <w:rtl/>
        </w:rPr>
        <w:t>نفسه</w:t>
      </w:r>
      <w:r w:rsidR="003343CF" w:rsidRPr="00864682">
        <w:rPr>
          <w:rStyle w:val="Char3"/>
          <w:rtl/>
        </w:rPr>
        <w:t xml:space="preserve"> </w:t>
      </w:r>
      <w:r w:rsidR="003343CF" w:rsidRPr="00864682">
        <w:rPr>
          <w:rStyle w:val="Char3"/>
          <w:rFonts w:hint="eastAsia"/>
          <w:rtl/>
        </w:rPr>
        <w:t>لنفسه</w:t>
      </w:r>
      <w:r w:rsidR="003343CF" w:rsidRPr="00864682">
        <w:rPr>
          <w:rStyle w:val="Char3"/>
          <w:rFonts w:hint="cs"/>
          <w:rtl/>
        </w:rPr>
        <w:t xml:space="preserve"> </w:t>
      </w:r>
      <w:r w:rsidR="003343CF" w:rsidRPr="00864682">
        <w:rPr>
          <w:rStyle w:val="Char3"/>
          <w:rFonts w:hint="eastAsia"/>
          <w:rtl/>
        </w:rPr>
        <w:t>ومن</w:t>
      </w:r>
      <w:r w:rsidR="003343CF" w:rsidRPr="00864682">
        <w:rPr>
          <w:rStyle w:val="Char3"/>
          <w:rtl/>
        </w:rPr>
        <w:t xml:space="preserve"> </w:t>
      </w:r>
      <w:r w:rsidR="003343CF" w:rsidRPr="00864682">
        <w:rPr>
          <w:rStyle w:val="Char3"/>
          <w:rFonts w:hint="eastAsia"/>
          <w:rtl/>
        </w:rPr>
        <w:t>دُنياه</w:t>
      </w:r>
      <w:r w:rsidR="003343CF" w:rsidRPr="00864682">
        <w:rPr>
          <w:rStyle w:val="Char3"/>
          <w:rtl/>
        </w:rPr>
        <w:t xml:space="preserve"> </w:t>
      </w:r>
      <w:r w:rsidR="003343CF" w:rsidRPr="00864682">
        <w:rPr>
          <w:rStyle w:val="Char3"/>
          <w:rFonts w:hint="eastAsia"/>
          <w:rtl/>
        </w:rPr>
        <w:t>لآخرته،</w:t>
      </w:r>
      <w:r w:rsidR="003343CF" w:rsidRPr="00864682">
        <w:rPr>
          <w:rStyle w:val="Char3"/>
          <w:rtl/>
        </w:rPr>
        <w:t xml:space="preserve"> </w:t>
      </w:r>
      <w:r w:rsidR="003343CF" w:rsidRPr="00864682">
        <w:rPr>
          <w:rStyle w:val="Char3"/>
          <w:rFonts w:hint="eastAsia"/>
          <w:rtl/>
        </w:rPr>
        <w:t>ومن</w:t>
      </w:r>
      <w:r w:rsidR="003343CF" w:rsidRPr="00864682">
        <w:rPr>
          <w:rStyle w:val="Char3"/>
          <w:rtl/>
        </w:rPr>
        <w:t xml:space="preserve"> </w:t>
      </w:r>
      <w:r w:rsidR="003343CF" w:rsidRPr="00864682">
        <w:rPr>
          <w:rStyle w:val="Char3"/>
          <w:rFonts w:hint="eastAsia"/>
          <w:rtl/>
        </w:rPr>
        <w:t>الحياة</w:t>
      </w:r>
      <w:r w:rsidR="003343CF" w:rsidRPr="00864682">
        <w:rPr>
          <w:rStyle w:val="Char3"/>
          <w:rtl/>
        </w:rPr>
        <w:t xml:space="preserve"> </w:t>
      </w:r>
      <w:r w:rsidR="003343CF" w:rsidRPr="00864682">
        <w:rPr>
          <w:rStyle w:val="Char3"/>
          <w:rFonts w:hint="eastAsia"/>
          <w:rtl/>
        </w:rPr>
        <w:t>قبل</w:t>
      </w:r>
      <w:r w:rsidR="003343CF" w:rsidRPr="00864682">
        <w:rPr>
          <w:rStyle w:val="Char3"/>
          <w:rtl/>
        </w:rPr>
        <w:t xml:space="preserve"> </w:t>
      </w:r>
      <w:r w:rsidR="003343CF" w:rsidRPr="00864682">
        <w:rPr>
          <w:rStyle w:val="Char3"/>
          <w:rFonts w:hint="eastAsia"/>
          <w:rtl/>
        </w:rPr>
        <w:t>الموت</w:t>
      </w:r>
      <w:r w:rsidR="003343CF" w:rsidRPr="00864682">
        <w:rPr>
          <w:rStyle w:val="Char3"/>
          <w:rFonts w:hint="cs"/>
          <w:rtl/>
        </w:rPr>
        <w:t xml:space="preserve"> </w:t>
      </w:r>
      <w:r w:rsidR="00864682" w:rsidRPr="00864682">
        <w:rPr>
          <w:rStyle w:val="Char3"/>
          <w:rFonts w:hint="eastAsia"/>
          <w:rtl/>
        </w:rPr>
        <w:t>فإن</w:t>
      </w:r>
      <w:r w:rsidR="00864682" w:rsidRPr="00864682">
        <w:rPr>
          <w:rStyle w:val="Char3"/>
          <w:rtl/>
        </w:rPr>
        <w:t xml:space="preserve"> </w:t>
      </w:r>
      <w:r w:rsidR="00864682" w:rsidRPr="00864682">
        <w:rPr>
          <w:rStyle w:val="Char3"/>
          <w:rFonts w:hint="eastAsia"/>
          <w:rtl/>
        </w:rPr>
        <w:t>الدنيا</w:t>
      </w:r>
      <w:r w:rsidR="00864682" w:rsidRPr="00864682">
        <w:rPr>
          <w:rStyle w:val="Char3"/>
          <w:rtl/>
        </w:rPr>
        <w:t xml:space="preserve"> </w:t>
      </w:r>
      <w:r w:rsidR="00864682" w:rsidRPr="00864682">
        <w:rPr>
          <w:rStyle w:val="Char3"/>
          <w:rFonts w:hint="eastAsia"/>
          <w:rtl/>
        </w:rPr>
        <w:t>خلقت</w:t>
      </w:r>
      <w:r w:rsidR="00864682" w:rsidRPr="00864682">
        <w:rPr>
          <w:rStyle w:val="Char3"/>
          <w:rtl/>
        </w:rPr>
        <w:t xml:space="preserve"> </w:t>
      </w:r>
      <w:r w:rsidR="00864682" w:rsidRPr="00864682">
        <w:rPr>
          <w:rStyle w:val="Char3"/>
          <w:rFonts w:hint="eastAsia"/>
          <w:rtl/>
        </w:rPr>
        <w:t>لكم</w:t>
      </w:r>
      <w:r w:rsidR="00864682" w:rsidRPr="00864682">
        <w:rPr>
          <w:rStyle w:val="Char3"/>
          <w:rtl/>
        </w:rPr>
        <w:t xml:space="preserve"> </w:t>
      </w:r>
      <w:r w:rsidR="00864682" w:rsidRPr="00864682">
        <w:rPr>
          <w:rStyle w:val="Char3"/>
          <w:rFonts w:hint="eastAsia"/>
          <w:rtl/>
        </w:rPr>
        <w:t>وخلقتم</w:t>
      </w:r>
      <w:r w:rsidR="00864682" w:rsidRPr="00864682">
        <w:rPr>
          <w:rStyle w:val="Char3"/>
          <w:rtl/>
        </w:rPr>
        <w:t xml:space="preserve"> </w:t>
      </w:r>
      <w:r w:rsidR="00864682" w:rsidRPr="00864682">
        <w:rPr>
          <w:rStyle w:val="Char3"/>
          <w:rFonts w:hint="eastAsia"/>
          <w:rtl/>
        </w:rPr>
        <w:t>أنتم</w:t>
      </w:r>
      <w:r w:rsidR="00864682" w:rsidRPr="00864682">
        <w:rPr>
          <w:rStyle w:val="Char3"/>
          <w:rtl/>
        </w:rPr>
        <w:t xml:space="preserve"> </w:t>
      </w:r>
      <w:r w:rsidR="00864682" w:rsidRPr="00864682">
        <w:rPr>
          <w:rStyle w:val="Char3"/>
          <w:rFonts w:hint="eastAsia"/>
          <w:rtl/>
        </w:rPr>
        <w:t>للآخرة</w:t>
      </w:r>
      <w:r w:rsidR="00864682" w:rsidRPr="00864682">
        <w:rPr>
          <w:rStyle w:val="Char3"/>
          <w:rFonts w:hint="cs"/>
          <w:rtl/>
        </w:rPr>
        <w:t xml:space="preserve"> </w:t>
      </w:r>
      <w:r w:rsidR="00864682" w:rsidRPr="00864682">
        <w:rPr>
          <w:rStyle w:val="Char3"/>
          <w:rFonts w:hint="eastAsia"/>
          <w:rtl/>
        </w:rPr>
        <w:t>والذي</w:t>
      </w:r>
      <w:r w:rsidR="00864682" w:rsidRPr="00864682">
        <w:rPr>
          <w:rStyle w:val="Char3"/>
          <w:rtl/>
        </w:rPr>
        <w:t xml:space="preserve"> </w:t>
      </w:r>
      <w:r w:rsidR="00864682" w:rsidRPr="00864682">
        <w:rPr>
          <w:rStyle w:val="Char3"/>
          <w:rFonts w:hint="eastAsia"/>
          <w:rtl/>
        </w:rPr>
        <w:t>نفس</w:t>
      </w:r>
      <w:r w:rsidR="00864682" w:rsidRPr="00864682">
        <w:rPr>
          <w:rStyle w:val="Char3"/>
          <w:rtl/>
        </w:rPr>
        <w:t xml:space="preserve"> </w:t>
      </w:r>
      <w:r w:rsidR="00864682" w:rsidRPr="00864682">
        <w:rPr>
          <w:rStyle w:val="Char3"/>
          <w:rFonts w:hint="eastAsia"/>
          <w:rtl/>
        </w:rPr>
        <w:t>محمد</w:t>
      </w:r>
      <w:r w:rsidR="00864682" w:rsidRPr="00864682">
        <w:rPr>
          <w:rStyle w:val="Char3"/>
          <w:rtl/>
        </w:rPr>
        <w:t xml:space="preserve"> </w:t>
      </w:r>
      <w:r w:rsidR="00864682" w:rsidRPr="00864682">
        <w:rPr>
          <w:rStyle w:val="Char3"/>
          <w:rFonts w:hint="eastAsia"/>
          <w:rtl/>
        </w:rPr>
        <w:t>بيده</w:t>
      </w:r>
      <w:r w:rsidR="00864682" w:rsidRPr="00864682">
        <w:rPr>
          <w:rStyle w:val="Char3"/>
          <w:rtl/>
        </w:rPr>
        <w:t xml:space="preserve"> </w:t>
      </w:r>
      <w:r w:rsidR="00864682" w:rsidRPr="00864682">
        <w:rPr>
          <w:rStyle w:val="Char3"/>
          <w:rFonts w:hint="eastAsia"/>
          <w:rtl/>
        </w:rPr>
        <w:t>ما</w:t>
      </w:r>
      <w:r w:rsidR="00864682" w:rsidRPr="00864682">
        <w:rPr>
          <w:rStyle w:val="Char3"/>
          <w:rtl/>
        </w:rPr>
        <w:t xml:space="preserve"> </w:t>
      </w:r>
      <w:r w:rsidR="00864682" w:rsidRPr="00864682">
        <w:rPr>
          <w:rStyle w:val="Char3"/>
          <w:rFonts w:hint="eastAsia"/>
          <w:rtl/>
        </w:rPr>
        <w:t>بعد</w:t>
      </w:r>
      <w:r w:rsidR="00864682" w:rsidRPr="00864682">
        <w:rPr>
          <w:rStyle w:val="Char3"/>
          <w:rtl/>
        </w:rPr>
        <w:t xml:space="preserve"> </w:t>
      </w:r>
      <w:r w:rsidR="00864682" w:rsidRPr="00864682">
        <w:rPr>
          <w:rStyle w:val="Char3"/>
          <w:rFonts w:hint="eastAsia"/>
          <w:rtl/>
        </w:rPr>
        <w:t>الموت</w:t>
      </w:r>
      <w:r w:rsidR="00864682" w:rsidRPr="00864682">
        <w:rPr>
          <w:rStyle w:val="Char3"/>
          <w:rtl/>
        </w:rPr>
        <w:t xml:space="preserve"> </w:t>
      </w:r>
      <w:r w:rsidR="00864682" w:rsidRPr="00864682">
        <w:rPr>
          <w:rStyle w:val="Char3"/>
          <w:rFonts w:hint="eastAsia"/>
          <w:rtl/>
        </w:rPr>
        <w:t>مُسْتَعْتب</w:t>
      </w:r>
      <w:r w:rsidR="00864682" w:rsidRPr="00864682">
        <w:rPr>
          <w:rStyle w:val="Char3"/>
          <w:rtl/>
        </w:rPr>
        <w:t xml:space="preserve"> </w:t>
      </w:r>
      <w:r w:rsidR="00864682" w:rsidRPr="00864682">
        <w:rPr>
          <w:rStyle w:val="Char3"/>
          <w:rFonts w:hint="eastAsia"/>
          <w:rtl/>
        </w:rPr>
        <w:t>ولا</w:t>
      </w:r>
      <w:r w:rsidR="00864682" w:rsidRPr="00864682">
        <w:rPr>
          <w:rStyle w:val="Char3"/>
          <w:rtl/>
        </w:rPr>
        <w:t xml:space="preserve"> </w:t>
      </w:r>
      <w:r w:rsidR="00864682" w:rsidRPr="00864682">
        <w:rPr>
          <w:rStyle w:val="Char3"/>
          <w:rFonts w:hint="eastAsia"/>
          <w:rtl/>
        </w:rPr>
        <w:t>بعد</w:t>
      </w:r>
      <w:r w:rsidR="00864682" w:rsidRPr="00864682">
        <w:rPr>
          <w:rStyle w:val="Char3"/>
          <w:rtl/>
        </w:rPr>
        <w:t xml:space="preserve"> </w:t>
      </w:r>
      <w:r w:rsidR="00864682" w:rsidRPr="00864682">
        <w:rPr>
          <w:rStyle w:val="Char3"/>
          <w:rFonts w:hint="eastAsia"/>
          <w:rtl/>
        </w:rPr>
        <w:t>الدنيا</w:t>
      </w:r>
      <w:r w:rsidR="00864682" w:rsidRPr="00864682">
        <w:rPr>
          <w:rStyle w:val="Char3"/>
          <w:rtl/>
        </w:rPr>
        <w:t xml:space="preserve"> </w:t>
      </w:r>
      <w:r w:rsidR="00864682" w:rsidRPr="00864682">
        <w:rPr>
          <w:rStyle w:val="Char3"/>
          <w:rFonts w:hint="eastAsia"/>
          <w:rtl/>
        </w:rPr>
        <w:t>دار</w:t>
      </w:r>
      <w:r w:rsidR="00864682" w:rsidRPr="00864682">
        <w:rPr>
          <w:rStyle w:val="Char3"/>
          <w:rtl/>
        </w:rPr>
        <w:t xml:space="preserve"> </w:t>
      </w:r>
      <w:r w:rsidR="00864682" w:rsidRPr="00864682">
        <w:rPr>
          <w:rStyle w:val="Char3"/>
          <w:rFonts w:hint="eastAsia"/>
          <w:rtl/>
        </w:rPr>
        <w:t>إلا</w:t>
      </w:r>
      <w:r w:rsidR="00864682" w:rsidRPr="00864682">
        <w:rPr>
          <w:rStyle w:val="Char3"/>
          <w:rtl/>
        </w:rPr>
        <w:t xml:space="preserve"> </w:t>
      </w:r>
      <w:r w:rsidR="00864682" w:rsidRPr="00864682">
        <w:rPr>
          <w:rStyle w:val="Char3"/>
          <w:rFonts w:hint="eastAsia"/>
          <w:rtl/>
        </w:rPr>
        <w:t>الجنة</w:t>
      </w:r>
      <w:r w:rsidR="00864682" w:rsidRPr="00864682">
        <w:rPr>
          <w:rStyle w:val="Char3"/>
          <w:rtl/>
        </w:rPr>
        <w:t xml:space="preserve"> </w:t>
      </w:r>
      <w:r w:rsidR="00864682" w:rsidRPr="00864682">
        <w:rPr>
          <w:rStyle w:val="Char3"/>
          <w:rFonts w:hint="eastAsia"/>
          <w:rtl/>
        </w:rPr>
        <w:t>أو</w:t>
      </w:r>
      <w:r w:rsidR="00864682" w:rsidRPr="00864682">
        <w:rPr>
          <w:rStyle w:val="Char3"/>
          <w:rtl/>
        </w:rPr>
        <w:t xml:space="preserve"> </w:t>
      </w:r>
      <w:r w:rsidR="00864682" w:rsidRPr="00864682">
        <w:rPr>
          <w:rStyle w:val="Char3"/>
          <w:rFonts w:hint="eastAsia"/>
          <w:rtl/>
        </w:rPr>
        <w:t>النار</w:t>
      </w:r>
      <w:r>
        <w:rPr>
          <w:rFonts w:cs="Traditional Arabic" w:hint="cs"/>
          <w:rtl/>
          <w:lang w:bidi="ur-PK"/>
        </w:rPr>
        <w:t>»</w:t>
      </w:r>
      <w:r w:rsidR="00771DB3">
        <w:rPr>
          <w:rFonts w:cs="Traditional Arabic" w:hint="cs"/>
          <w:rtl/>
          <w:lang w:bidi="ur-PK"/>
        </w:rPr>
        <w:t>.</w:t>
      </w:r>
      <w:r>
        <w:rPr>
          <w:rFonts w:hint="cs"/>
          <w:rtl/>
          <w:lang w:bidi="ur-PK"/>
        </w:rPr>
        <w:t xml:space="preserve"> </w:t>
      </w:r>
      <w:r w:rsidR="00FE3B16">
        <w:rPr>
          <w:rFonts w:cs="Traditional Arabic" w:hint="cs"/>
          <w:rtl/>
          <w:lang w:bidi="ur-PK"/>
        </w:rPr>
        <w:t>«</w:t>
      </w:r>
      <w:r w:rsidRPr="00FE3B16">
        <w:rPr>
          <w:rStyle w:val="Chare"/>
          <w:rFonts w:hint="cs"/>
          <w:rtl/>
        </w:rPr>
        <w:t xml:space="preserve">ای مردم شما را نھایتی است، پس </w:t>
      </w:r>
      <w:r w:rsidR="00E6509E">
        <w:rPr>
          <w:rStyle w:val="Chare"/>
          <w:rFonts w:hint="cs"/>
          <w:rtl/>
        </w:rPr>
        <w:t>به‌سوی</w:t>
      </w:r>
      <w:r w:rsidRPr="00FE3B16">
        <w:rPr>
          <w:rStyle w:val="Chare"/>
          <w:rFonts w:hint="cs"/>
          <w:rtl/>
        </w:rPr>
        <w:t xml:space="preserve"> نھایت خود و در جھت آن حرکت کنید و بر سر را</w:t>
      </w:r>
      <w:r w:rsidR="00F90AD9">
        <w:rPr>
          <w:rStyle w:val="Chare"/>
          <w:rFonts w:hint="cs"/>
          <w:rtl/>
        </w:rPr>
        <w:t>ه</w:t>
      </w:r>
      <w:r w:rsidRPr="00FE3B16">
        <w:rPr>
          <w:rStyle w:val="Chare"/>
          <w:rFonts w:hint="cs"/>
          <w:rtl/>
        </w:rPr>
        <w:t xml:space="preserve"> شما نشان</w:t>
      </w:r>
      <w:r w:rsidR="00F90AD9">
        <w:rPr>
          <w:rStyle w:val="Chare"/>
          <w:rFonts w:hint="cs"/>
          <w:rtl/>
        </w:rPr>
        <w:t>ه</w:t>
      </w:r>
      <w:r w:rsidRPr="00FE3B16">
        <w:rPr>
          <w:rStyle w:val="Chare"/>
          <w:rFonts w:hint="cs"/>
          <w:rtl/>
        </w:rPr>
        <w:t>‌ھایی قرار دارند تا با استفاد</w:t>
      </w:r>
      <w:r w:rsidR="00F90AD9">
        <w:rPr>
          <w:rStyle w:val="Chare"/>
          <w:rFonts w:hint="cs"/>
          <w:rtl/>
        </w:rPr>
        <w:t>ه</w:t>
      </w:r>
      <w:r w:rsidRPr="00FE3B16">
        <w:rPr>
          <w:rStyle w:val="Chare"/>
          <w:rFonts w:hint="cs"/>
          <w:rtl/>
        </w:rPr>
        <w:t xml:space="preserve"> از </w:t>
      </w:r>
      <w:r w:rsidR="00546A50">
        <w:rPr>
          <w:rStyle w:val="Chare"/>
          <w:rFonts w:hint="cs"/>
          <w:rtl/>
        </w:rPr>
        <w:t>آن‌ھا</w:t>
      </w:r>
      <w:r w:rsidRPr="00FE3B16">
        <w:rPr>
          <w:rStyle w:val="Chare"/>
          <w:rFonts w:hint="cs"/>
          <w:rtl/>
        </w:rPr>
        <w:t xml:space="preserve"> از صراط مستقیم منحرف نشوید و بدانید ک</w:t>
      </w:r>
      <w:r w:rsidR="00F90AD9">
        <w:rPr>
          <w:rStyle w:val="Chare"/>
          <w:rFonts w:hint="cs"/>
          <w:rtl/>
        </w:rPr>
        <w:t>ه</w:t>
      </w:r>
      <w:r w:rsidRPr="00FE3B16">
        <w:rPr>
          <w:rStyle w:val="Chare"/>
          <w:rFonts w:hint="cs"/>
          <w:rtl/>
        </w:rPr>
        <w:t xml:space="preserve"> انسان مؤمن در</w:t>
      </w:r>
      <w:r w:rsidR="00826A60">
        <w:rPr>
          <w:rStyle w:val="Chare"/>
          <w:rFonts w:hint="cs"/>
          <w:rtl/>
        </w:rPr>
        <w:t xml:space="preserve"> </w:t>
      </w:r>
      <w:r w:rsidRPr="00FE3B16">
        <w:rPr>
          <w:rStyle w:val="Chare"/>
          <w:rFonts w:hint="cs"/>
          <w:rtl/>
        </w:rPr>
        <w:t>میان دو مخافت قرار گرفت</w:t>
      </w:r>
      <w:r w:rsidR="00F90AD9">
        <w:rPr>
          <w:rStyle w:val="Chare"/>
          <w:rFonts w:hint="cs"/>
          <w:rtl/>
        </w:rPr>
        <w:t>ه</w:t>
      </w:r>
      <w:r w:rsidRPr="00FE3B16">
        <w:rPr>
          <w:rStyle w:val="Chare"/>
          <w:rFonts w:hint="cs"/>
          <w:rtl/>
        </w:rPr>
        <w:t xml:space="preserve"> است: یکی از </w:t>
      </w:r>
      <w:r w:rsidR="00546A50">
        <w:rPr>
          <w:rStyle w:val="Chare"/>
          <w:rFonts w:hint="cs"/>
          <w:rtl/>
        </w:rPr>
        <w:t>آن‌ھا</w:t>
      </w:r>
      <w:r w:rsidRPr="00FE3B16">
        <w:rPr>
          <w:rStyle w:val="Chare"/>
          <w:rFonts w:hint="cs"/>
          <w:rtl/>
        </w:rPr>
        <w:t xml:space="preserve"> مدت عمری است ک</w:t>
      </w:r>
      <w:r w:rsidR="00F90AD9">
        <w:rPr>
          <w:rStyle w:val="Chare"/>
          <w:rFonts w:hint="cs"/>
          <w:rtl/>
        </w:rPr>
        <w:t>ه</w:t>
      </w:r>
      <w:r w:rsidRPr="00FE3B16">
        <w:rPr>
          <w:rStyle w:val="Chare"/>
          <w:rFonts w:hint="cs"/>
          <w:rtl/>
        </w:rPr>
        <w:t xml:space="preserve"> سپری کرد</w:t>
      </w:r>
      <w:r w:rsidR="00F90AD9">
        <w:rPr>
          <w:rStyle w:val="Chare"/>
          <w:rFonts w:hint="cs"/>
          <w:rtl/>
        </w:rPr>
        <w:t>ه</w:t>
      </w:r>
      <w:r w:rsidRPr="00FE3B16">
        <w:rPr>
          <w:rStyle w:val="Chare"/>
          <w:rFonts w:hint="cs"/>
          <w:rtl/>
        </w:rPr>
        <w:t xml:space="preserve"> است و نمی‌داند ک</w:t>
      </w:r>
      <w:r w:rsidR="00F90AD9">
        <w:rPr>
          <w:rStyle w:val="Chare"/>
          <w:rFonts w:hint="cs"/>
          <w:rtl/>
        </w:rPr>
        <w:t>ه</w:t>
      </w:r>
      <w:r w:rsidRPr="00FE3B16">
        <w:rPr>
          <w:rStyle w:val="Chare"/>
          <w:rFonts w:hint="cs"/>
          <w:rtl/>
        </w:rPr>
        <w:t xml:space="preserve"> خداوند در مورد آن چگون</w:t>
      </w:r>
      <w:r w:rsidR="00F90AD9">
        <w:rPr>
          <w:rStyle w:val="Chare"/>
          <w:rFonts w:hint="cs"/>
          <w:rtl/>
        </w:rPr>
        <w:t>ه</w:t>
      </w:r>
      <w:r w:rsidRPr="00FE3B16">
        <w:rPr>
          <w:rStyle w:val="Chare"/>
          <w:rFonts w:hint="cs"/>
          <w:rtl/>
        </w:rPr>
        <w:t xml:space="preserve"> داوری کرد</w:t>
      </w:r>
      <w:r w:rsidR="00F90AD9">
        <w:rPr>
          <w:rStyle w:val="Chare"/>
          <w:rFonts w:hint="cs"/>
          <w:rtl/>
        </w:rPr>
        <w:t>ه</w:t>
      </w:r>
      <w:r w:rsidRPr="00FE3B16">
        <w:rPr>
          <w:rStyle w:val="Chare"/>
          <w:rFonts w:hint="cs"/>
          <w:rtl/>
        </w:rPr>
        <w:t xml:space="preserve"> است؛ دیگری مدت عمری است ک</w:t>
      </w:r>
      <w:r w:rsidR="00F90AD9">
        <w:rPr>
          <w:rStyle w:val="Chare"/>
          <w:rFonts w:hint="cs"/>
          <w:rtl/>
        </w:rPr>
        <w:t>ه</w:t>
      </w:r>
      <w:r w:rsidRPr="00FE3B16">
        <w:rPr>
          <w:rStyle w:val="Chare"/>
          <w:rFonts w:hint="cs"/>
          <w:rtl/>
        </w:rPr>
        <w:t xml:space="preserve"> پیش رو دارد و باز ھم نمی‌داند ک</w:t>
      </w:r>
      <w:r w:rsidR="00F90AD9">
        <w:rPr>
          <w:rStyle w:val="Chare"/>
          <w:rFonts w:hint="cs"/>
          <w:rtl/>
        </w:rPr>
        <w:t>ه</w:t>
      </w:r>
      <w:r w:rsidRPr="00FE3B16">
        <w:rPr>
          <w:rStyle w:val="Chare"/>
          <w:rFonts w:hint="cs"/>
          <w:rtl/>
        </w:rPr>
        <w:t xml:space="preserve"> خداوند در مورد آن چگون</w:t>
      </w:r>
      <w:r w:rsidR="00F90AD9">
        <w:rPr>
          <w:rStyle w:val="Chare"/>
          <w:rFonts w:hint="cs"/>
          <w:rtl/>
        </w:rPr>
        <w:t>ه</w:t>
      </w:r>
      <w:r w:rsidRPr="00FE3B16">
        <w:rPr>
          <w:rStyle w:val="Chare"/>
          <w:rFonts w:hint="cs"/>
          <w:rtl/>
        </w:rPr>
        <w:t xml:space="preserve"> قضاوت خواھد نمود</w:t>
      </w:r>
      <w:r w:rsidR="00F90AD9">
        <w:rPr>
          <w:rStyle w:val="Chare"/>
          <w:rFonts w:hint="cs"/>
          <w:rtl/>
        </w:rPr>
        <w:t>.</w:t>
      </w:r>
      <w:r w:rsidRPr="00FE3B16">
        <w:rPr>
          <w:rStyle w:val="Chare"/>
          <w:rFonts w:hint="cs"/>
          <w:rtl/>
        </w:rPr>
        <w:t xml:space="preserve"> پس بند</w:t>
      </w:r>
      <w:r w:rsidR="00F90AD9">
        <w:rPr>
          <w:rStyle w:val="Chare"/>
          <w:rFonts w:hint="cs"/>
          <w:rtl/>
        </w:rPr>
        <w:t>ه</w:t>
      </w:r>
      <w:r w:rsidRPr="00FE3B16">
        <w:rPr>
          <w:rStyle w:val="Chare"/>
          <w:rFonts w:hint="cs"/>
          <w:rtl/>
        </w:rPr>
        <w:t xml:space="preserve"> باید از فرصتی ک</w:t>
      </w:r>
      <w:r w:rsidR="00F90AD9">
        <w:rPr>
          <w:rStyle w:val="Chare"/>
          <w:rFonts w:hint="cs"/>
          <w:rtl/>
        </w:rPr>
        <w:t>ه</w:t>
      </w:r>
      <w:r w:rsidRPr="00FE3B16">
        <w:rPr>
          <w:rStyle w:val="Chare"/>
          <w:rFonts w:hint="cs"/>
          <w:rtl/>
        </w:rPr>
        <w:t xml:space="preserve"> در اختیار دارد، برای خود توش</w:t>
      </w:r>
      <w:r w:rsidR="00F90AD9">
        <w:rPr>
          <w:rStyle w:val="Chare"/>
          <w:rFonts w:hint="cs"/>
          <w:rtl/>
        </w:rPr>
        <w:t>ه</w:t>
      </w:r>
      <w:r w:rsidRPr="00FE3B16">
        <w:rPr>
          <w:rStyle w:val="Chare"/>
          <w:rFonts w:hint="cs"/>
          <w:rtl/>
        </w:rPr>
        <w:t xml:space="preserve"> اندوخت</w:t>
      </w:r>
      <w:r w:rsidR="00F90AD9">
        <w:rPr>
          <w:rStyle w:val="Chare"/>
          <w:rFonts w:hint="cs"/>
          <w:rtl/>
        </w:rPr>
        <w:t>ه</w:t>
      </w:r>
      <w:r w:rsidRPr="00FE3B16">
        <w:rPr>
          <w:rStyle w:val="Chare"/>
          <w:rFonts w:hint="cs"/>
          <w:rtl/>
        </w:rPr>
        <w:t xml:space="preserve"> نماید و از دنیایش برای آخرتش و از زندگیش برای جھان پس از مرگ ھزین</w:t>
      </w:r>
      <w:r w:rsidR="00F90AD9">
        <w:rPr>
          <w:rStyle w:val="Chare"/>
          <w:rFonts w:hint="cs"/>
          <w:rtl/>
        </w:rPr>
        <w:t>ه</w:t>
      </w:r>
      <w:r w:rsidRPr="00FE3B16">
        <w:rPr>
          <w:rStyle w:val="Chare"/>
          <w:rFonts w:hint="cs"/>
          <w:rtl/>
        </w:rPr>
        <w:t xml:space="preserve"> نماید، ب</w:t>
      </w:r>
      <w:r w:rsidR="00F90AD9">
        <w:rPr>
          <w:rStyle w:val="Chare"/>
          <w:rFonts w:hint="cs"/>
          <w:rtl/>
        </w:rPr>
        <w:t>ه</w:t>
      </w:r>
      <w:r w:rsidRPr="00FE3B16">
        <w:rPr>
          <w:rStyle w:val="Chare"/>
          <w:rFonts w:hint="cs"/>
          <w:rtl/>
        </w:rPr>
        <w:t xml:space="preserve"> حقیقت دنیا برای شما آفرید</w:t>
      </w:r>
      <w:r w:rsidR="00F90AD9">
        <w:rPr>
          <w:rStyle w:val="Chare"/>
          <w:rFonts w:hint="cs"/>
          <w:rtl/>
        </w:rPr>
        <w:t>ه</w:t>
      </w:r>
      <w:r w:rsidRPr="00FE3B16">
        <w:rPr>
          <w:rStyle w:val="Chare"/>
          <w:rFonts w:hint="cs"/>
          <w:rtl/>
        </w:rPr>
        <w:t xml:space="preserve"> شد</w:t>
      </w:r>
      <w:r w:rsidR="00F90AD9">
        <w:rPr>
          <w:rStyle w:val="Chare"/>
          <w:rFonts w:hint="cs"/>
          <w:rtl/>
        </w:rPr>
        <w:t>ه</w:t>
      </w:r>
      <w:r w:rsidRPr="00FE3B16">
        <w:rPr>
          <w:rStyle w:val="Chare"/>
          <w:rFonts w:hint="cs"/>
          <w:rtl/>
        </w:rPr>
        <w:t xml:space="preserve"> است و شما برای آخرت آفرید</w:t>
      </w:r>
      <w:r w:rsidR="00F90AD9">
        <w:rPr>
          <w:rStyle w:val="Chare"/>
          <w:rFonts w:hint="cs"/>
          <w:rtl/>
        </w:rPr>
        <w:t>ه</w:t>
      </w:r>
      <w:r w:rsidRPr="00FE3B16">
        <w:rPr>
          <w:rStyle w:val="Chare"/>
          <w:rFonts w:hint="cs"/>
          <w:rtl/>
        </w:rPr>
        <w:t xml:space="preserve"> شد</w:t>
      </w:r>
      <w:r w:rsidR="00F90AD9">
        <w:rPr>
          <w:rStyle w:val="Chare"/>
          <w:rFonts w:hint="cs"/>
          <w:rtl/>
        </w:rPr>
        <w:t>ه</w:t>
      </w:r>
      <w:r w:rsidRPr="00FE3B16">
        <w:rPr>
          <w:rStyle w:val="Chare"/>
          <w:rFonts w:hint="cs"/>
          <w:rtl/>
        </w:rPr>
        <w:t>‌اید</w:t>
      </w:r>
      <w:r w:rsidR="00F90AD9">
        <w:rPr>
          <w:rStyle w:val="Chare"/>
          <w:rFonts w:hint="cs"/>
          <w:rtl/>
        </w:rPr>
        <w:t>.</w:t>
      </w:r>
      <w:r w:rsidRPr="00FE3B16">
        <w:rPr>
          <w:rStyle w:val="Chare"/>
          <w:rFonts w:hint="cs"/>
          <w:rtl/>
        </w:rPr>
        <w:t xml:space="preserve"> سوگند ب</w:t>
      </w:r>
      <w:r w:rsidR="00F90AD9">
        <w:rPr>
          <w:rStyle w:val="Chare"/>
          <w:rFonts w:hint="cs"/>
          <w:rtl/>
        </w:rPr>
        <w:t>ه</w:t>
      </w:r>
      <w:r w:rsidRPr="00FE3B16">
        <w:rPr>
          <w:rStyle w:val="Chare"/>
          <w:rFonts w:hint="cs"/>
          <w:rtl/>
        </w:rPr>
        <w:t xml:space="preserve"> آن کسی ک</w:t>
      </w:r>
      <w:r w:rsidR="00F90AD9">
        <w:rPr>
          <w:rStyle w:val="Chare"/>
          <w:rFonts w:hint="cs"/>
          <w:rtl/>
        </w:rPr>
        <w:t>ه</w:t>
      </w:r>
      <w:r w:rsidRPr="00FE3B16">
        <w:rPr>
          <w:rStyle w:val="Chare"/>
          <w:rFonts w:hint="cs"/>
          <w:rtl/>
        </w:rPr>
        <w:t xml:space="preserve"> نفس محمد </w:t>
      </w:r>
      <w:r w:rsidR="00FE3B16" w:rsidRPr="00FE3B16">
        <w:rPr>
          <w:rStyle w:val="Chare"/>
          <w:rFonts w:hint="cs"/>
          <w:rtl/>
        </w:rPr>
        <w:t>در دست اوست، بعد از مرگ دیگر کسی نخواھد توانست رضایت خدا را ب</w:t>
      </w:r>
      <w:r w:rsidR="00F90AD9">
        <w:rPr>
          <w:rStyle w:val="Chare"/>
          <w:rFonts w:hint="cs"/>
          <w:rtl/>
        </w:rPr>
        <w:t>ه</w:t>
      </w:r>
      <w:r w:rsidR="00FE3B16" w:rsidRPr="00FE3B16">
        <w:rPr>
          <w:rStyle w:val="Chare"/>
          <w:rFonts w:hint="cs"/>
          <w:rtl/>
        </w:rPr>
        <w:t xml:space="preserve"> دست آورد (جز آن‌ک</w:t>
      </w:r>
      <w:r w:rsidR="00F90AD9">
        <w:rPr>
          <w:rStyle w:val="Chare"/>
          <w:rFonts w:hint="cs"/>
          <w:rtl/>
        </w:rPr>
        <w:t>ه</w:t>
      </w:r>
      <w:r w:rsidR="00FE3B16" w:rsidRPr="00FE3B16">
        <w:rPr>
          <w:rStyle w:val="Chare"/>
          <w:rFonts w:hint="cs"/>
          <w:rtl/>
        </w:rPr>
        <w:t xml:space="preserve"> در دنیا با انجام کردار نیک آن را ب</w:t>
      </w:r>
      <w:r w:rsidR="00F90AD9">
        <w:rPr>
          <w:rStyle w:val="Chare"/>
          <w:rFonts w:hint="cs"/>
          <w:rtl/>
        </w:rPr>
        <w:t>ه</w:t>
      </w:r>
      <w:r w:rsidR="00FE3B16" w:rsidRPr="00FE3B16">
        <w:rPr>
          <w:rStyle w:val="Chare"/>
          <w:rFonts w:hint="cs"/>
          <w:rtl/>
        </w:rPr>
        <w:t xml:space="preserve"> جنگ آورد) و بعد از دنیا جز بھشت و جھنم خان</w:t>
      </w:r>
      <w:r w:rsidR="00F90AD9">
        <w:rPr>
          <w:rStyle w:val="Chare"/>
          <w:rFonts w:hint="cs"/>
          <w:rtl/>
        </w:rPr>
        <w:t>ۀ</w:t>
      </w:r>
      <w:r w:rsidR="00FE3B16" w:rsidRPr="00FE3B16">
        <w:rPr>
          <w:rStyle w:val="Chare"/>
          <w:rFonts w:hint="cs"/>
          <w:rtl/>
        </w:rPr>
        <w:t xml:space="preserve"> دیگری وجود ندارد</w:t>
      </w:r>
      <w:r w:rsidR="00FE3B16">
        <w:rPr>
          <w:rFonts w:cs="Traditional Arabic" w:hint="cs"/>
          <w:rtl/>
          <w:lang w:bidi="ur-PK"/>
        </w:rPr>
        <w:t>»</w:t>
      </w:r>
      <w:r w:rsidR="00F90AD9">
        <w:rPr>
          <w:rFonts w:hint="cs"/>
          <w:rtl/>
          <w:lang w:bidi="ur-PK"/>
        </w:rPr>
        <w:t>.</w:t>
      </w:r>
    </w:p>
    <w:p w:rsidR="00864682" w:rsidRDefault="00864682" w:rsidP="003343CF">
      <w:pPr>
        <w:pStyle w:val="a8"/>
        <w:rPr>
          <w:rtl/>
          <w:lang w:bidi="ur-PK"/>
        </w:rPr>
      </w:pPr>
      <w:r>
        <w:rPr>
          <w:rFonts w:hint="cs"/>
          <w:rtl/>
          <w:lang w:bidi="ur-PK"/>
        </w:rPr>
        <w:t>با توج</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مفھوم این حدیث شریف باید دقت کرد ک</w:t>
      </w:r>
      <w:r w:rsidR="00F90AD9">
        <w:rPr>
          <w:rFonts w:hint="cs"/>
          <w:rtl/>
          <w:lang w:bidi="ur-PK"/>
        </w:rPr>
        <w:t>ه</w:t>
      </w:r>
      <w:r>
        <w:rPr>
          <w:rFonts w:hint="cs"/>
          <w:rtl/>
          <w:lang w:bidi="ur-PK"/>
        </w:rPr>
        <w:t xml:space="preserve"> با زاد و ذخیر</w:t>
      </w:r>
      <w:r w:rsidR="00F90AD9">
        <w:rPr>
          <w:rFonts w:hint="cs"/>
          <w:rtl/>
          <w:lang w:bidi="ur-PK"/>
        </w:rPr>
        <w:t>ۀ</w:t>
      </w:r>
      <w:r>
        <w:rPr>
          <w:rFonts w:hint="cs"/>
          <w:rtl/>
          <w:lang w:bidi="ur-PK"/>
        </w:rPr>
        <w:t xml:space="preserve"> مناسب، سفر قیامت را آغاز کرد</w:t>
      </w:r>
      <w:r w:rsidR="00F90AD9">
        <w:rPr>
          <w:rFonts w:hint="cs"/>
          <w:rtl/>
          <w:lang w:bidi="ur-PK"/>
        </w:rPr>
        <w:t>.</w:t>
      </w:r>
      <w:r>
        <w:rPr>
          <w:rFonts w:hint="cs"/>
          <w:rtl/>
          <w:lang w:bidi="ur-PK"/>
        </w:rPr>
        <w:t xml:space="preserve"> قابل ت</w:t>
      </w:r>
      <w:r w:rsidR="00BA0469">
        <w:rPr>
          <w:rFonts w:hint="cs"/>
          <w:rtl/>
          <w:lang w:bidi="ur-PK"/>
        </w:rPr>
        <w:t>أ</w:t>
      </w:r>
      <w:r>
        <w:rPr>
          <w:rFonts w:hint="cs"/>
          <w:rtl/>
          <w:lang w:bidi="ur-PK"/>
        </w:rPr>
        <w:t>مل است انسان وقتی ک</w:t>
      </w:r>
      <w:r w:rsidR="00F90AD9">
        <w:rPr>
          <w:rFonts w:hint="cs"/>
          <w:rtl/>
          <w:lang w:bidi="ur-PK"/>
        </w:rPr>
        <w:t>ه</w:t>
      </w:r>
      <w:r>
        <w:rPr>
          <w:rFonts w:hint="cs"/>
          <w:rtl/>
          <w:lang w:bidi="ur-PK"/>
        </w:rPr>
        <w:t xml:space="preserve"> می‌خواھد از شھری ب</w:t>
      </w:r>
      <w:r w:rsidR="00F90AD9">
        <w:rPr>
          <w:rFonts w:hint="cs"/>
          <w:rtl/>
          <w:lang w:bidi="ur-PK"/>
        </w:rPr>
        <w:t>ه</w:t>
      </w:r>
      <w:r>
        <w:rPr>
          <w:rFonts w:hint="cs"/>
          <w:rtl/>
          <w:lang w:bidi="ur-PK"/>
        </w:rPr>
        <w:t xml:space="preserve"> شھر دیگر مسافرت نماید، برای این‌ک</w:t>
      </w:r>
      <w:r w:rsidR="00F90AD9">
        <w:rPr>
          <w:rFonts w:hint="cs"/>
          <w:rtl/>
          <w:lang w:bidi="ur-PK"/>
        </w:rPr>
        <w:t>ه</w:t>
      </w:r>
      <w:r>
        <w:rPr>
          <w:rFonts w:hint="cs"/>
          <w:rtl/>
          <w:lang w:bidi="ur-PK"/>
        </w:rPr>
        <w:t xml:space="preserve"> در</w:t>
      </w:r>
      <w:r w:rsidR="00771DB3">
        <w:rPr>
          <w:rFonts w:hint="cs"/>
          <w:rtl/>
          <w:lang w:bidi="ur-PK"/>
        </w:rPr>
        <w:t xml:space="preserve"> </w:t>
      </w:r>
      <w:r>
        <w:rPr>
          <w:rFonts w:hint="cs"/>
          <w:rtl/>
          <w:lang w:bidi="ur-PK"/>
        </w:rPr>
        <w:t>میان را</w:t>
      </w:r>
      <w:r w:rsidR="00F90AD9">
        <w:rPr>
          <w:rFonts w:hint="cs"/>
          <w:rtl/>
          <w:lang w:bidi="ur-PK"/>
        </w:rPr>
        <w:t>ه</w:t>
      </w:r>
      <w:r>
        <w:rPr>
          <w:rFonts w:hint="cs"/>
          <w:rtl/>
          <w:lang w:bidi="ur-PK"/>
        </w:rPr>
        <w:t xml:space="preserve"> بی‌توش</w:t>
      </w:r>
      <w:r w:rsidR="00F90AD9">
        <w:rPr>
          <w:rFonts w:hint="cs"/>
          <w:rtl/>
          <w:lang w:bidi="ur-PK"/>
        </w:rPr>
        <w:t>ه</w:t>
      </w:r>
      <w:r>
        <w:rPr>
          <w:rFonts w:hint="cs"/>
          <w:rtl/>
          <w:lang w:bidi="ur-PK"/>
        </w:rPr>
        <w:t xml:space="preserve"> نماند، از ابتدا وسائل مورد نیاز را ب</w:t>
      </w:r>
      <w:r w:rsidR="00F90AD9">
        <w:rPr>
          <w:rFonts w:hint="cs"/>
          <w:rtl/>
          <w:lang w:bidi="ur-PK"/>
        </w:rPr>
        <w:t>ه</w:t>
      </w:r>
      <w:r w:rsidR="00771DB3">
        <w:rPr>
          <w:rFonts w:hint="cs"/>
          <w:rtl/>
          <w:lang w:bidi="ur-PK"/>
        </w:rPr>
        <w:t xml:space="preserve"> </w:t>
      </w:r>
      <w:r>
        <w:rPr>
          <w:rFonts w:hint="cs"/>
          <w:rtl/>
          <w:lang w:bidi="ur-PK"/>
        </w:rPr>
        <w:t>‌طور کامل تھی</w:t>
      </w:r>
      <w:r w:rsidR="00F90AD9">
        <w:rPr>
          <w:rFonts w:hint="cs"/>
          <w:rtl/>
          <w:lang w:bidi="ur-PK"/>
        </w:rPr>
        <w:t>ه</w:t>
      </w:r>
      <w:r>
        <w:rPr>
          <w:rFonts w:hint="cs"/>
          <w:rtl/>
          <w:lang w:bidi="ur-PK"/>
        </w:rPr>
        <w:t xml:space="preserve"> می‌نماید، پس برای سفری ک</w:t>
      </w:r>
      <w:r w:rsidR="00F90AD9">
        <w:rPr>
          <w:rFonts w:hint="cs"/>
          <w:rtl/>
          <w:lang w:bidi="ur-PK"/>
        </w:rPr>
        <w:t>ه</w:t>
      </w:r>
      <w:r>
        <w:rPr>
          <w:rFonts w:hint="cs"/>
          <w:rtl/>
          <w:lang w:bidi="ur-PK"/>
        </w:rPr>
        <w:t xml:space="preserve"> ھرگز بازگشتی ب</w:t>
      </w:r>
      <w:r w:rsidR="00F90AD9">
        <w:rPr>
          <w:rFonts w:hint="cs"/>
          <w:rtl/>
          <w:lang w:bidi="ur-PK"/>
        </w:rPr>
        <w:t>ه</w:t>
      </w:r>
      <w:r>
        <w:rPr>
          <w:rFonts w:hint="cs"/>
          <w:rtl/>
          <w:lang w:bidi="ur-PK"/>
        </w:rPr>
        <w:t xml:space="preserve"> دنبال ندارد؛ یعنی، سیر و سفر </w:t>
      </w:r>
      <w:r w:rsidR="00E6509E">
        <w:rPr>
          <w:rFonts w:hint="cs"/>
          <w:rtl/>
          <w:lang w:bidi="ur-PK"/>
        </w:rPr>
        <w:t>به‌سوی</w:t>
      </w:r>
      <w:r>
        <w:rPr>
          <w:rFonts w:hint="cs"/>
          <w:rtl/>
          <w:lang w:bidi="ur-PK"/>
        </w:rPr>
        <w:t xml:space="preserve"> خدا و روز قیامت، باید چکار کند؟ (قطعاً باید برای چنین سفری د</w:t>
      </w:r>
      <w:r w:rsidR="00F90AD9">
        <w:rPr>
          <w:rFonts w:hint="cs"/>
          <w:rtl/>
          <w:lang w:bidi="ur-PK"/>
        </w:rPr>
        <w:t>ه</w:t>
      </w:r>
      <w:r>
        <w:rPr>
          <w:rFonts w:hint="cs"/>
          <w:rtl/>
          <w:lang w:bidi="ur-PK"/>
        </w:rPr>
        <w:t>‌ھا برابر بیشتر و آماد</w:t>
      </w:r>
      <w:r w:rsidR="00F90AD9">
        <w:rPr>
          <w:rFonts w:hint="cs"/>
          <w:rtl/>
          <w:lang w:bidi="ur-PK"/>
        </w:rPr>
        <w:t>ه</w:t>
      </w:r>
      <w:r>
        <w:rPr>
          <w:rFonts w:hint="cs"/>
          <w:rtl/>
          <w:lang w:bidi="ur-PK"/>
        </w:rPr>
        <w:t>‌تر، ر</w:t>
      </w:r>
      <w:r w:rsidR="00F90AD9">
        <w:rPr>
          <w:rFonts w:hint="cs"/>
          <w:rtl/>
          <w:lang w:bidi="ur-PK"/>
        </w:rPr>
        <w:t>ه</w:t>
      </w:r>
      <w:r>
        <w:rPr>
          <w:rFonts w:hint="cs"/>
          <w:rtl/>
          <w:lang w:bidi="ur-PK"/>
        </w:rPr>
        <w:t xml:space="preserve"> توش</w:t>
      </w:r>
      <w:r w:rsidR="00F90AD9">
        <w:rPr>
          <w:rFonts w:hint="cs"/>
          <w:rtl/>
          <w:lang w:bidi="ur-PK"/>
        </w:rPr>
        <w:t>ه</w:t>
      </w:r>
      <w:r>
        <w:rPr>
          <w:rFonts w:hint="cs"/>
          <w:rtl/>
          <w:lang w:bidi="ur-PK"/>
        </w:rPr>
        <w:t xml:space="preserve"> را ب</w:t>
      </w:r>
      <w:r w:rsidR="00F90AD9">
        <w:rPr>
          <w:rFonts w:hint="cs"/>
          <w:rtl/>
          <w:lang w:bidi="ur-PK"/>
        </w:rPr>
        <w:t>ه</w:t>
      </w:r>
      <w:r>
        <w:rPr>
          <w:rFonts w:hint="cs"/>
          <w:rtl/>
          <w:lang w:bidi="ur-PK"/>
        </w:rPr>
        <w:t xml:space="preserve"> خود داشت</w:t>
      </w:r>
      <w:r w:rsidR="00F90AD9">
        <w:rPr>
          <w:rFonts w:hint="cs"/>
          <w:rtl/>
          <w:lang w:bidi="ur-PK"/>
        </w:rPr>
        <w:t>ه</w:t>
      </w:r>
      <w:r>
        <w:rPr>
          <w:rFonts w:hint="cs"/>
          <w:rtl/>
          <w:lang w:bidi="ur-PK"/>
        </w:rPr>
        <w:t xml:space="preserve"> باشد</w:t>
      </w:r>
      <w:r w:rsidR="00F90AD9">
        <w:rPr>
          <w:rFonts w:hint="cs"/>
          <w:rtl/>
          <w:lang w:bidi="ur-PK"/>
        </w:rPr>
        <w:t>.</w:t>
      </w:r>
      <w:r>
        <w:rPr>
          <w:rFonts w:hint="cs"/>
          <w:rtl/>
          <w:lang w:bidi="ur-PK"/>
        </w:rPr>
        <w:t xml:space="preserve"> این است ک</w:t>
      </w:r>
      <w:r w:rsidR="00F90AD9">
        <w:rPr>
          <w:rFonts w:hint="cs"/>
          <w:rtl/>
          <w:lang w:bidi="ur-PK"/>
        </w:rPr>
        <w:t>ه</w:t>
      </w:r>
      <w:r>
        <w:rPr>
          <w:rFonts w:hint="cs"/>
          <w:rtl/>
          <w:lang w:bidi="ur-PK"/>
        </w:rPr>
        <w:t xml:space="preserve"> حق تعالی </w:t>
      </w:r>
      <w:r>
        <w:rPr>
          <w:rFonts w:cs="CTraditional Arabic" w:hint="cs"/>
          <w:rtl/>
          <w:lang w:bidi="ur-PK"/>
        </w:rPr>
        <w:t>أ</w:t>
      </w:r>
      <w:r>
        <w:rPr>
          <w:rFonts w:hint="cs"/>
          <w:rtl/>
          <w:lang w:bidi="ur-PK"/>
        </w:rPr>
        <w:t xml:space="preserve"> بندگان خود را فرا خواند</w:t>
      </w:r>
      <w:r w:rsidR="00F90AD9">
        <w:rPr>
          <w:rFonts w:hint="cs"/>
          <w:rtl/>
          <w:lang w:bidi="ur-PK"/>
        </w:rPr>
        <w:t>ه</w:t>
      </w:r>
      <w:r>
        <w:rPr>
          <w:rFonts w:hint="cs"/>
          <w:rtl/>
          <w:lang w:bidi="ur-PK"/>
        </w:rPr>
        <w:t xml:space="preserve"> است تا برای این سفر پر خطر، بھترین ذخیر</w:t>
      </w:r>
      <w:r w:rsidR="00F90AD9">
        <w:rPr>
          <w:rFonts w:hint="cs"/>
          <w:rtl/>
          <w:lang w:bidi="ur-PK"/>
        </w:rPr>
        <w:t>ه</w:t>
      </w:r>
      <w:r>
        <w:rPr>
          <w:rFonts w:hint="cs"/>
          <w:rtl/>
          <w:lang w:bidi="ur-PK"/>
        </w:rPr>
        <w:t>‌ھا را تھی</w:t>
      </w:r>
      <w:r w:rsidR="00F90AD9">
        <w:rPr>
          <w:rFonts w:hint="cs"/>
          <w:rtl/>
          <w:lang w:bidi="ur-PK"/>
        </w:rPr>
        <w:t>ه</w:t>
      </w:r>
      <w:r>
        <w:rPr>
          <w:rFonts w:hint="cs"/>
          <w:rtl/>
          <w:lang w:bidi="ur-PK"/>
        </w:rPr>
        <w:t xml:space="preserve"> نمایند و فرمود</w:t>
      </w:r>
      <w:r w:rsidR="00F90AD9">
        <w:rPr>
          <w:rFonts w:hint="cs"/>
          <w:rtl/>
          <w:lang w:bidi="ur-PK"/>
        </w:rPr>
        <w:t>ه</w:t>
      </w:r>
      <w:r>
        <w:rPr>
          <w:rFonts w:hint="cs"/>
          <w:rtl/>
          <w:lang w:bidi="ur-PK"/>
        </w:rPr>
        <w:t>‌اند:</w:t>
      </w:r>
    </w:p>
    <w:p w:rsidR="00EF1714" w:rsidRDefault="00CB37F6" w:rsidP="00337E21">
      <w:pPr>
        <w:pStyle w:val="af1"/>
        <w:rPr>
          <w:rtl/>
          <w:lang w:bidi="ur-PK"/>
        </w:rPr>
      </w:pPr>
      <w:r w:rsidRPr="00CB37F6">
        <w:rPr>
          <w:rFonts w:cs="CTraditional Arabic"/>
          <w:rtl/>
          <w:lang w:bidi="ur-PK"/>
        </w:rPr>
        <w:t>+</w:t>
      </w:r>
      <w:r w:rsidR="00EF1714" w:rsidRPr="00771DB3">
        <w:rPr>
          <w:rtl/>
        </w:rPr>
        <w:t xml:space="preserve">وَتَزَوَّدُواْ فَإِنَّ خَيۡرَ </w:t>
      </w:r>
      <w:r w:rsidR="00EF1714" w:rsidRPr="00771DB3">
        <w:rPr>
          <w:rFonts w:hint="cs"/>
          <w:rtl/>
        </w:rPr>
        <w:t>ٱ</w:t>
      </w:r>
      <w:r w:rsidR="00EF1714" w:rsidRPr="00771DB3">
        <w:rPr>
          <w:rFonts w:hint="eastAsia"/>
          <w:rtl/>
        </w:rPr>
        <w:t>لزَّادِ</w:t>
      </w:r>
      <w:r w:rsidR="00EF1714" w:rsidRPr="00771DB3">
        <w:rPr>
          <w:rtl/>
        </w:rPr>
        <w:t xml:space="preserve"> </w:t>
      </w:r>
      <w:r w:rsidR="00EF1714" w:rsidRPr="00771DB3">
        <w:rPr>
          <w:rFonts w:hint="cs"/>
          <w:rtl/>
        </w:rPr>
        <w:t>ٱ</w:t>
      </w:r>
      <w:r w:rsidR="00EF1714" w:rsidRPr="00771DB3">
        <w:rPr>
          <w:rFonts w:hint="eastAsia"/>
          <w:rtl/>
        </w:rPr>
        <w:t>لتَّقۡوَىٰۖ</w:t>
      </w:r>
      <w:r w:rsidRPr="00CB37F6">
        <w:rPr>
          <w:rFonts w:ascii="Times New Roman" w:cs="CTraditional Arabic" w:hint="cs"/>
          <w:rtl/>
          <w:lang w:bidi="ur-PK"/>
        </w:rPr>
        <w:t>_</w:t>
      </w:r>
      <w:r w:rsidR="00EF1714">
        <w:rPr>
          <w:rFonts w:ascii="Times New Roman" w:cs="Arial"/>
          <w:szCs w:val="24"/>
          <w:rtl/>
          <w:lang w:bidi="ur-PK"/>
        </w:rPr>
        <w:t xml:space="preserve"> </w:t>
      </w:r>
      <w:r w:rsidR="00EF1714" w:rsidRPr="007114F1">
        <w:rPr>
          <w:rStyle w:val="Char6"/>
          <w:rtl/>
        </w:rPr>
        <w:t>[البقرة: 197]</w:t>
      </w:r>
      <w:r w:rsidR="00771DB3">
        <w:rPr>
          <w:rStyle w:val="Char6"/>
          <w:rFonts w:hint="cs"/>
          <w:rtl/>
        </w:rPr>
        <w:t>.</w:t>
      </w:r>
    </w:p>
    <w:p w:rsidR="00647470" w:rsidRDefault="00647470" w:rsidP="00771DB3">
      <w:pPr>
        <w:pStyle w:val="a8"/>
        <w:rPr>
          <w:rtl/>
        </w:rPr>
      </w:pPr>
      <w:r>
        <w:rPr>
          <w:rFonts w:hint="cs"/>
          <w:rtl/>
        </w:rPr>
        <w:t>قبلاً ترجمه شد.</w:t>
      </w:r>
    </w:p>
    <w:p w:rsidR="00864682" w:rsidRDefault="00EF1714" w:rsidP="00771DB3">
      <w:pPr>
        <w:pStyle w:val="a8"/>
        <w:rPr>
          <w:rtl/>
          <w:lang w:bidi="ur-PK"/>
        </w:rPr>
      </w:pPr>
      <w:r>
        <w:rPr>
          <w:rFonts w:hint="cs"/>
          <w:rtl/>
          <w:lang w:bidi="ur-PK"/>
        </w:rPr>
        <w:t>مت</w:t>
      </w:r>
      <w:r w:rsidR="00BA0469">
        <w:rPr>
          <w:rFonts w:hint="cs"/>
          <w:rtl/>
          <w:lang w:bidi="ur-PK"/>
        </w:rPr>
        <w:t>أ</w:t>
      </w:r>
      <w:r>
        <w:rPr>
          <w:rFonts w:hint="cs"/>
          <w:rtl/>
          <w:lang w:bidi="ur-PK"/>
        </w:rPr>
        <w:t>سفان</w:t>
      </w:r>
      <w:r w:rsidR="00F90AD9">
        <w:rPr>
          <w:rFonts w:hint="cs"/>
          <w:rtl/>
          <w:lang w:bidi="ur-PK"/>
        </w:rPr>
        <w:t>ه</w:t>
      </w:r>
      <w:r>
        <w:rPr>
          <w:rFonts w:hint="cs"/>
          <w:rtl/>
          <w:lang w:bidi="ur-PK"/>
        </w:rPr>
        <w:t xml:space="preserve"> با ھم</w:t>
      </w:r>
      <w:r w:rsidR="00F90AD9">
        <w:rPr>
          <w:rFonts w:hint="cs"/>
          <w:rtl/>
          <w:lang w:bidi="ur-PK"/>
        </w:rPr>
        <w:t>ۀ</w:t>
      </w:r>
      <w:r>
        <w:rPr>
          <w:rFonts w:hint="cs"/>
          <w:rtl/>
          <w:lang w:bidi="ur-PK"/>
        </w:rPr>
        <w:t xml:space="preserve"> این راھنمایی‌ھا انس</w:t>
      </w:r>
      <w:r w:rsidR="00771DB3">
        <w:rPr>
          <w:rFonts w:hint="cs"/>
          <w:rtl/>
          <w:lang w:bidi="ur-PK"/>
        </w:rPr>
        <w:t>ا</w:t>
      </w:r>
      <w:r w:rsidR="00546A50">
        <w:rPr>
          <w:rFonts w:hint="cs"/>
          <w:rtl/>
          <w:lang w:bidi="ur-PK"/>
        </w:rPr>
        <w:t>ن‌ھا</w:t>
      </w:r>
      <w:r>
        <w:rPr>
          <w:rFonts w:hint="cs"/>
          <w:rtl/>
          <w:lang w:bidi="ur-PK"/>
        </w:rPr>
        <w:t xml:space="preserve"> ھمورا</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اسراف و لھو و لعب و پرداختن ب</w:t>
      </w:r>
      <w:r w:rsidR="00F90AD9">
        <w:rPr>
          <w:rFonts w:hint="cs"/>
          <w:rtl/>
          <w:lang w:bidi="ur-PK"/>
        </w:rPr>
        <w:t>ه</w:t>
      </w:r>
      <w:r>
        <w:rPr>
          <w:rFonts w:hint="cs"/>
          <w:rtl/>
          <w:lang w:bidi="ur-PK"/>
        </w:rPr>
        <w:t xml:space="preserve"> دنیا و بی‌توجھی ب</w:t>
      </w:r>
      <w:r w:rsidR="00F90AD9">
        <w:rPr>
          <w:rFonts w:hint="cs"/>
          <w:rtl/>
          <w:lang w:bidi="ur-PK"/>
        </w:rPr>
        <w:t>ه</w:t>
      </w:r>
      <w:r>
        <w:rPr>
          <w:rFonts w:hint="cs"/>
          <w:rtl/>
          <w:lang w:bidi="ur-PK"/>
        </w:rPr>
        <w:t xml:space="preserve"> موعظ</w:t>
      </w:r>
      <w:r w:rsidR="00F90AD9">
        <w:rPr>
          <w:rFonts w:hint="cs"/>
          <w:rtl/>
          <w:lang w:bidi="ur-PK"/>
        </w:rPr>
        <w:t>ه</w:t>
      </w:r>
      <w:r>
        <w:rPr>
          <w:rFonts w:hint="cs"/>
          <w:rtl/>
          <w:lang w:bidi="ur-PK"/>
        </w:rPr>
        <w:t>‌ھا ادام</w:t>
      </w:r>
      <w:r w:rsidR="00F90AD9">
        <w:rPr>
          <w:rFonts w:hint="cs"/>
          <w:rtl/>
          <w:lang w:bidi="ur-PK"/>
        </w:rPr>
        <w:t>ه</w:t>
      </w:r>
      <w:r>
        <w:rPr>
          <w:rFonts w:hint="cs"/>
          <w:rtl/>
          <w:lang w:bidi="ur-PK"/>
        </w:rPr>
        <w:t xml:space="preserve"> می‌دھند، حتی موعظ</w:t>
      </w:r>
      <w:r w:rsidR="00F90AD9">
        <w:rPr>
          <w:rFonts w:hint="cs"/>
          <w:rtl/>
          <w:lang w:bidi="ur-PK"/>
        </w:rPr>
        <w:t>ه</w:t>
      </w:r>
      <w:r>
        <w:rPr>
          <w:rFonts w:hint="cs"/>
          <w:rtl/>
          <w:lang w:bidi="ur-PK"/>
        </w:rPr>
        <w:t xml:space="preserve"> مرگ ک</w:t>
      </w:r>
      <w:r w:rsidR="00F90AD9">
        <w:rPr>
          <w:rFonts w:hint="cs"/>
          <w:rtl/>
          <w:lang w:bidi="ur-PK"/>
        </w:rPr>
        <w:t>ه</w:t>
      </w:r>
      <w:r>
        <w:rPr>
          <w:rFonts w:hint="cs"/>
          <w:rtl/>
          <w:lang w:bidi="ur-PK"/>
        </w:rPr>
        <w:t xml:space="preserve"> پیامبر در مورد آن فرمود</w:t>
      </w:r>
      <w:r w:rsidR="00F90AD9">
        <w:rPr>
          <w:rFonts w:hint="cs"/>
          <w:rtl/>
          <w:lang w:bidi="ur-PK"/>
        </w:rPr>
        <w:t>ه</w:t>
      </w:r>
      <w:r>
        <w:rPr>
          <w:rFonts w:hint="cs"/>
          <w:rtl/>
          <w:lang w:bidi="ur-PK"/>
        </w:rPr>
        <w:t xml:space="preserve"> است: </w:t>
      </w:r>
      <w:r>
        <w:rPr>
          <w:rFonts w:cs="Traditional Arabic" w:hint="cs"/>
          <w:rtl/>
          <w:lang w:bidi="ur-PK"/>
        </w:rPr>
        <w:t>«</w:t>
      </w:r>
      <w:r w:rsidR="00771DB3" w:rsidRPr="008E6EA2">
        <w:rPr>
          <w:rStyle w:val="Char1"/>
          <w:rFonts w:hint="cs"/>
          <w:rtl/>
        </w:rPr>
        <w:t>کفی بال</w:t>
      </w:r>
      <w:r w:rsidR="00856246" w:rsidRPr="008E6EA2">
        <w:rPr>
          <w:rStyle w:val="Char1"/>
          <w:rFonts w:hint="cs"/>
          <w:rtl/>
        </w:rPr>
        <w:t>ـ</w:t>
      </w:r>
      <w:r w:rsidR="00771DB3" w:rsidRPr="008E6EA2">
        <w:rPr>
          <w:rStyle w:val="Char1"/>
          <w:rFonts w:hint="cs"/>
          <w:rtl/>
        </w:rPr>
        <w:t>موت واعظاً</w:t>
      </w:r>
      <w:r>
        <w:rPr>
          <w:rFonts w:cs="Traditional Arabic" w:hint="cs"/>
          <w:rtl/>
          <w:lang w:bidi="ur-PK"/>
        </w:rPr>
        <w:t>»</w:t>
      </w:r>
      <w:r>
        <w:rPr>
          <w:rFonts w:hint="cs"/>
          <w:rtl/>
          <w:lang w:bidi="ur-PK"/>
        </w:rPr>
        <w:t xml:space="preserve"> مرگ از جھت موعظ</w:t>
      </w:r>
      <w:r w:rsidR="00F90AD9">
        <w:rPr>
          <w:rFonts w:hint="cs"/>
          <w:rtl/>
          <w:lang w:bidi="ur-PK"/>
        </w:rPr>
        <w:t>ه</w:t>
      </w:r>
      <w:r>
        <w:rPr>
          <w:rFonts w:hint="cs"/>
          <w:rtl/>
          <w:lang w:bidi="ur-PK"/>
        </w:rPr>
        <w:t xml:space="preserve"> کفایت می‌کند (یعنی اگر موعظ</w:t>
      </w:r>
      <w:r w:rsidR="00F90AD9">
        <w:rPr>
          <w:rFonts w:hint="cs"/>
          <w:rtl/>
          <w:lang w:bidi="ur-PK"/>
        </w:rPr>
        <w:t>ۀ</w:t>
      </w:r>
      <w:r>
        <w:rPr>
          <w:rFonts w:hint="cs"/>
          <w:rtl/>
          <w:lang w:bidi="ur-PK"/>
        </w:rPr>
        <w:t xml:space="preserve"> دیگری جز مرگ وجود نداشت</w:t>
      </w:r>
      <w:r w:rsidR="00F90AD9">
        <w:rPr>
          <w:rFonts w:hint="cs"/>
          <w:rtl/>
          <w:lang w:bidi="ur-PK"/>
        </w:rPr>
        <w:t>ه</w:t>
      </w:r>
      <w:r>
        <w:rPr>
          <w:rFonts w:hint="cs"/>
          <w:rtl/>
          <w:lang w:bidi="ur-PK"/>
        </w:rPr>
        <w:t xml:space="preserve"> باشد، فقط مرگ ب</w:t>
      </w:r>
      <w:r w:rsidR="00F90AD9">
        <w:rPr>
          <w:rFonts w:hint="cs"/>
          <w:rtl/>
          <w:lang w:bidi="ur-PK"/>
        </w:rPr>
        <w:t>ه</w:t>
      </w:r>
      <w:r>
        <w:rPr>
          <w:rFonts w:hint="cs"/>
          <w:rtl/>
          <w:lang w:bidi="ur-PK"/>
        </w:rPr>
        <w:t xml:space="preserve"> تنھایی کفایت می‌کند و باوجود مرگ، نیاز ب</w:t>
      </w:r>
      <w:r w:rsidR="00F90AD9">
        <w:rPr>
          <w:rFonts w:hint="cs"/>
          <w:rtl/>
          <w:lang w:bidi="ur-PK"/>
        </w:rPr>
        <w:t>ه</w:t>
      </w:r>
      <w:r>
        <w:rPr>
          <w:rFonts w:hint="cs"/>
          <w:rtl/>
          <w:lang w:bidi="ur-PK"/>
        </w:rPr>
        <w:t xml:space="preserve"> موعظ</w:t>
      </w:r>
      <w:r w:rsidR="00F90AD9">
        <w:rPr>
          <w:rFonts w:hint="cs"/>
          <w:rtl/>
          <w:lang w:bidi="ur-PK"/>
        </w:rPr>
        <w:t>ۀ</w:t>
      </w:r>
      <w:r>
        <w:rPr>
          <w:rFonts w:hint="cs"/>
          <w:rtl/>
          <w:lang w:bidi="ur-PK"/>
        </w:rPr>
        <w:t xml:space="preserve"> دیگری نیست)</w:t>
      </w:r>
      <w:r w:rsidR="00F90AD9">
        <w:rPr>
          <w:rFonts w:hint="cs"/>
          <w:rtl/>
          <w:lang w:bidi="ur-PK"/>
        </w:rPr>
        <w:t>.</w:t>
      </w:r>
      <w:r>
        <w:rPr>
          <w:rFonts w:hint="cs"/>
          <w:rtl/>
          <w:lang w:bidi="ur-PK"/>
        </w:rPr>
        <w:t xml:space="preserve"> لذا است ک</w:t>
      </w:r>
      <w:r w:rsidR="00F90AD9">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می‌فرمایند: چنان</w:t>
      </w:r>
      <w:r w:rsidR="00004E26">
        <w:rPr>
          <w:rFonts w:hint="eastAsia"/>
          <w:rtl/>
          <w:lang w:bidi="ur-PK"/>
        </w:rPr>
        <w:t>‌</w:t>
      </w:r>
      <w:r>
        <w:rPr>
          <w:rFonts w:hint="cs"/>
          <w:rtl/>
          <w:lang w:bidi="ur-PK"/>
        </w:rPr>
        <w:t>ک</w:t>
      </w:r>
      <w:r w:rsidR="00F90AD9">
        <w:rPr>
          <w:rFonts w:hint="cs"/>
          <w:rtl/>
          <w:lang w:bidi="ur-PK"/>
        </w:rPr>
        <w:t>ه</w:t>
      </w:r>
      <w:r>
        <w:rPr>
          <w:rFonts w:hint="cs"/>
          <w:rtl/>
          <w:lang w:bidi="ur-PK"/>
        </w:rPr>
        <w:t xml:space="preserve"> قبلاً ذکر شد </w:t>
      </w:r>
      <w:r>
        <w:rPr>
          <w:rFonts w:cs="Traditional Arabic" w:hint="cs"/>
          <w:rtl/>
          <w:lang w:bidi="ur-PK"/>
        </w:rPr>
        <w:t>«</w:t>
      </w:r>
      <w:r w:rsidR="00771DB3" w:rsidRPr="00771DB3">
        <w:rPr>
          <w:rStyle w:val="Char3"/>
          <w:rFonts w:hint="cs"/>
          <w:rtl/>
        </w:rPr>
        <w:t>کان ال</w:t>
      </w:r>
      <w:r w:rsidR="008E6EA2">
        <w:rPr>
          <w:rStyle w:val="Char3"/>
          <w:rFonts w:hint="cs"/>
          <w:rtl/>
        </w:rPr>
        <w:t>ـ</w:t>
      </w:r>
      <w:r w:rsidR="00771DB3" w:rsidRPr="00771DB3">
        <w:rPr>
          <w:rStyle w:val="Char3"/>
          <w:rFonts w:hint="cs"/>
          <w:rtl/>
        </w:rPr>
        <w:t>موت علی غیرنا قد کتب</w:t>
      </w:r>
      <w:r>
        <w:rPr>
          <w:rFonts w:cs="Traditional Arabic" w:hint="cs"/>
          <w:rtl/>
          <w:lang w:bidi="ur-PK"/>
        </w:rPr>
        <w:t>»</w:t>
      </w:r>
      <w:r>
        <w:rPr>
          <w:rFonts w:hint="cs"/>
          <w:rtl/>
          <w:lang w:bidi="ur-PK"/>
        </w:rPr>
        <w:t xml:space="preserve"> گویی مرگ برای غیر ما آمد</w:t>
      </w:r>
      <w:r w:rsidR="00F90AD9">
        <w:rPr>
          <w:rFonts w:hint="cs"/>
          <w:rtl/>
          <w:lang w:bidi="ur-PK"/>
        </w:rPr>
        <w:t>ه</w:t>
      </w:r>
      <w:r>
        <w:rPr>
          <w:rFonts w:hint="cs"/>
          <w:rtl/>
          <w:lang w:bidi="ur-PK"/>
        </w:rPr>
        <w:t xml:space="preserve"> است</w:t>
      </w:r>
      <w:r w:rsidR="00F90AD9">
        <w:rPr>
          <w:rFonts w:hint="cs"/>
          <w:rtl/>
          <w:lang w:bidi="ur-PK"/>
        </w:rPr>
        <w:t>.</w:t>
      </w:r>
      <w:r>
        <w:rPr>
          <w:rFonts w:hint="cs"/>
          <w:rtl/>
          <w:lang w:bidi="ur-PK"/>
        </w:rPr>
        <w:t xml:space="preserve"> آری، موعظ</w:t>
      </w:r>
      <w:r w:rsidR="00F90AD9">
        <w:rPr>
          <w:rFonts w:hint="cs"/>
          <w:rtl/>
          <w:lang w:bidi="ur-PK"/>
        </w:rPr>
        <w:t>ه</w:t>
      </w:r>
      <w:r>
        <w:rPr>
          <w:rFonts w:hint="cs"/>
          <w:rtl/>
          <w:lang w:bidi="ur-PK"/>
        </w:rPr>
        <w:t>‌ھا در انسان بی‌ت</w:t>
      </w:r>
      <w:r w:rsidR="00BA0469">
        <w:rPr>
          <w:rFonts w:hint="cs"/>
          <w:rtl/>
          <w:lang w:bidi="ur-PK"/>
        </w:rPr>
        <w:t>أ</w:t>
      </w:r>
      <w:r>
        <w:rPr>
          <w:rFonts w:hint="cs"/>
          <w:rtl/>
          <w:lang w:bidi="ur-PK"/>
        </w:rPr>
        <w:t>ثیر شد</w:t>
      </w:r>
      <w:r w:rsidR="00F90AD9">
        <w:rPr>
          <w:rFonts w:hint="cs"/>
          <w:rtl/>
          <w:lang w:bidi="ur-PK"/>
        </w:rPr>
        <w:t>ه</w:t>
      </w:r>
      <w:r>
        <w:rPr>
          <w:rFonts w:hint="cs"/>
          <w:rtl/>
          <w:lang w:bidi="ur-PK"/>
        </w:rPr>
        <w:t>‌اند، حتی آن‌گا</w:t>
      </w:r>
      <w:r w:rsidR="00F90AD9">
        <w:rPr>
          <w:rFonts w:hint="cs"/>
          <w:rtl/>
          <w:lang w:bidi="ur-PK"/>
        </w:rPr>
        <w:t>ه</w:t>
      </w:r>
      <w:r>
        <w:rPr>
          <w:rFonts w:hint="cs"/>
          <w:rtl/>
          <w:lang w:bidi="ur-PK"/>
        </w:rPr>
        <w:t xml:space="preserve"> ک</w:t>
      </w:r>
      <w:r w:rsidR="00F90AD9">
        <w:rPr>
          <w:rFonts w:hint="cs"/>
          <w:rtl/>
          <w:lang w:bidi="ur-PK"/>
        </w:rPr>
        <w:t>ه</w:t>
      </w:r>
      <w:r>
        <w:rPr>
          <w:rFonts w:hint="cs"/>
          <w:rtl/>
          <w:lang w:bidi="ur-PK"/>
        </w:rPr>
        <w:t xml:space="preserve"> مرد</w:t>
      </w:r>
      <w:r w:rsidR="00F90AD9">
        <w:rPr>
          <w:rFonts w:hint="cs"/>
          <w:rtl/>
          <w:lang w:bidi="ur-PK"/>
        </w:rPr>
        <w:t>ه</w:t>
      </w:r>
      <w:r>
        <w:rPr>
          <w:rFonts w:hint="cs"/>
          <w:rtl/>
          <w:lang w:bidi="ur-PK"/>
        </w:rPr>
        <w:t>‌ای را دفن می‌کنند (خویشاوندان یا دوستان) ھمین ک</w:t>
      </w:r>
      <w:r w:rsidR="00F90AD9">
        <w:rPr>
          <w:rFonts w:hint="cs"/>
          <w:rtl/>
          <w:lang w:bidi="ur-PK"/>
        </w:rPr>
        <w:t>ه</w:t>
      </w:r>
      <w:r>
        <w:rPr>
          <w:rFonts w:hint="cs"/>
          <w:rtl/>
          <w:lang w:bidi="ur-PK"/>
        </w:rPr>
        <w:t xml:space="preserve"> از دفنش فارغ شدند، دست‌ھایشان را از گرد و غبار پاک می‌کنند و دیگر ھم</w:t>
      </w:r>
      <w:r w:rsidR="00F90AD9">
        <w:rPr>
          <w:rFonts w:hint="cs"/>
          <w:rtl/>
          <w:lang w:bidi="ur-PK"/>
        </w:rPr>
        <w:t>ه</w:t>
      </w:r>
      <w:r>
        <w:rPr>
          <w:rFonts w:hint="cs"/>
          <w:rtl/>
          <w:lang w:bidi="ur-PK"/>
        </w:rPr>
        <w:t xml:space="preserve"> چیز را فراموش می‌کنند و مجدداً غرق زندگی می‌شوند و ب</w:t>
      </w:r>
      <w:r w:rsidR="00F90AD9">
        <w:rPr>
          <w:rFonts w:hint="cs"/>
          <w:rtl/>
          <w:lang w:bidi="ur-PK"/>
        </w:rPr>
        <w:t>ه</w:t>
      </w:r>
      <w:r>
        <w:rPr>
          <w:rFonts w:hint="cs"/>
          <w:rtl/>
          <w:lang w:bidi="ur-PK"/>
        </w:rPr>
        <w:t xml:space="preserve"> معصیت و گنا</w:t>
      </w:r>
      <w:r w:rsidR="00F90AD9">
        <w:rPr>
          <w:rFonts w:hint="cs"/>
          <w:rtl/>
          <w:lang w:bidi="ur-PK"/>
        </w:rPr>
        <w:t>ه</w:t>
      </w:r>
      <w:r>
        <w:rPr>
          <w:rFonts w:hint="cs"/>
          <w:rtl/>
          <w:lang w:bidi="ur-PK"/>
        </w:rPr>
        <w:t xml:space="preserve"> می‌پردازند و گویی آن کسی ک</w:t>
      </w:r>
      <w:r w:rsidR="00F90AD9">
        <w:rPr>
          <w:rFonts w:hint="cs"/>
          <w:rtl/>
          <w:lang w:bidi="ur-PK"/>
        </w:rPr>
        <w:t>ه</w:t>
      </w:r>
      <w:r>
        <w:rPr>
          <w:rFonts w:hint="cs"/>
          <w:rtl/>
          <w:lang w:bidi="ur-PK"/>
        </w:rPr>
        <w:t xml:space="preserve"> دفنش کرد</w:t>
      </w:r>
      <w:r w:rsidR="00F90AD9">
        <w:rPr>
          <w:rFonts w:hint="cs"/>
          <w:rtl/>
          <w:lang w:bidi="ur-PK"/>
        </w:rPr>
        <w:t>ه</w:t>
      </w:r>
      <w:r>
        <w:rPr>
          <w:rFonts w:hint="cs"/>
          <w:rtl/>
          <w:lang w:bidi="ur-PK"/>
        </w:rPr>
        <w:t>‌اند ب</w:t>
      </w:r>
      <w:r w:rsidR="00F90AD9">
        <w:rPr>
          <w:rFonts w:hint="cs"/>
          <w:rtl/>
          <w:lang w:bidi="ur-PK"/>
        </w:rPr>
        <w:t>ه</w:t>
      </w:r>
      <w:r>
        <w:rPr>
          <w:rFonts w:hint="cs"/>
          <w:rtl/>
          <w:lang w:bidi="ur-PK"/>
        </w:rPr>
        <w:t xml:space="preserve"> سفر رفت</w:t>
      </w:r>
      <w:r w:rsidR="00F90AD9">
        <w:rPr>
          <w:rFonts w:hint="cs"/>
          <w:rtl/>
          <w:lang w:bidi="ur-PK"/>
        </w:rPr>
        <w:t>ه</w:t>
      </w:r>
      <w:r>
        <w:rPr>
          <w:rFonts w:hint="cs"/>
          <w:rtl/>
          <w:lang w:bidi="ur-PK"/>
        </w:rPr>
        <w:t xml:space="preserve"> است و ب</w:t>
      </w:r>
      <w:r w:rsidR="00F90AD9">
        <w:rPr>
          <w:rFonts w:hint="cs"/>
          <w:rtl/>
          <w:lang w:bidi="ur-PK"/>
        </w:rPr>
        <w:t>ه</w:t>
      </w:r>
      <w:r>
        <w:rPr>
          <w:rFonts w:hint="cs"/>
          <w:rtl/>
          <w:lang w:bidi="ur-PK"/>
        </w:rPr>
        <w:t xml:space="preserve"> زودی </w:t>
      </w:r>
      <w:r w:rsidR="00E6509E">
        <w:rPr>
          <w:rFonts w:hint="cs"/>
          <w:rtl/>
          <w:lang w:bidi="ur-PK"/>
        </w:rPr>
        <w:t>به‌سوی</w:t>
      </w:r>
      <w:r>
        <w:rPr>
          <w:rFonts w:hint="cs"/>
          <w:rtl/>
          <w:lang w:bidi="ur-PK"/>
        </w:rPr>
        <w:t xml:space="preserve"> </w:t>
      </w:r>
      <w:r w:rsidR="00546A50">
        <w:rPr>
          <w:rFonts w:hint="cs"/>
          <w:rtl/>
          <w:lang w:bidi="ur-PK"/>
        </w:rPr>
        <w:t>آن‌ھا</w:t>
      </w:r>
      <w:r>
        <w:rPr>
          <w:rFonts w:hint="cs"/>
          <w:rtl/>
          <w:lang w:bidi="ur-PK"/>
        </w:rPr>
        <w:t xml:space="preserve"> باز می‌گردد</w:t>
      </w:r>
      <w:r w:rsidR="00F90AD9">
        <w:rPr>
          <w:rFonts w:hint="cs"/>
          <w:rtl/>
          <w:lang w:bidi="ur-PK"/>
        </w:rPr>
        <w:t>.</w:t>
      </w:r>
      <w:r>
        <w:rPr>
          <w:rFonts w:hint="cs"/>
          <w:rtl/>
          <w:lang w:bidi="ur-PK"/>
        </w:rPr>
        <w:t xml:space="preserve"> این در حالی است ک</w:t>
      </w:r>
      <w:r w:rsidR="00F90AD9">
        <w:rPr>
          <w:rFonts w:hint="cs"/>
          <w:rtl/>
          <w:lang w:bidi="ur-PK"/>
        </w:rPr>
        <w:t>ه</w:t>
      </w:r>
      <w:r>
        <w:rPr>
          <w:rFonts w:hint="cs"/>
          <w:rtl/>
          <w:lang w:bidi="ur-PK"/>
        </w:rPr>
        <w:t xml:space="preserve"> ما ھر روز نشان</w:t>
      </w:r>
      <w:r w:rsidR="00F90AD9">
        <w:rPr>
          <w:rFonts w:hint="cs"/>
          <w:rtl/>
          <w:lang w:bidi="ur-PK"/>
        </w:rPr>
        <w:t>ه</w:t>
      </w:r>
      <w:r>
        <w:rPr>
          <w:rFonts w:hint="cs"/>
          <w:rtl/>
          <w:lang w:bidi="ur-PK"/>
        </w:rPr>
        <w:t>‌ھای</w:t>
      </w:r>
      <w:r w:rsidR="00A91657">
        <w:rPr>
          <w:rFonts w:hint="cs"/>
          <w:rtl/>
          <w:lang w:bidi="ur-PK"/>
        </w:rPr>
        <w:t xml:space="preserve"> حقارت و پوچی دنیا را کراراً مشاھد</w:t>
      </w:r>
      <w:r w:rsidR="00F90AD9">
        <w:rPr>
          <w:rFonts w:hint="cs"/>
          <w:rtl/>
          <w:lang w:bidi="ur-PK"/>
        </w:rPr>
        <w:t>ه</w:t>
      </w:r>
      <w:r w:rsidR="00A91657">
        <w:rPr>
          <w:rFonts w:hint="cs"/>
          <w:rtl/>
          <w:lang w:bidi="ur-PK"/>
        </w:rPr>
        <w:t xml:space="preserve"> می‌کنیم، دنیا، آن دنیایی است ک</w:t>
      </w:r>
      <w:r w:rsidR="00F90AD9">
        <w:rPr>
          <w:rFonts w:hint="cs"/>
          <w:rtl/>
          <w:lang w:bidi="ur-PK"/>
        </w:rPr>
        <w:t>ه</w:t>
      </w:r>
      <w:r w:rsidR="00A91657">
        <w:rPr>
          <w:rFonts w:hint="cs"/>
          <w:rtl/>
          <w:lang w:bidi="ur-PK"/>
        </w:rPr>
        <w:t xml:space="preserve"> بسیاری از انس</w:t>
      </w:r>
      <w:r w:rsidR="00771DB3">
        <w:rPr>
          <w:rFonts w:hint="cs"/>
          <w:rtl/>
          <w:lang w:bidi="ur-PK"/>
        </w:rPr>
        <w:t>ا</w:t>
      </w:r>
      <w:r w:rsidR="00546A50">
        <w:rPr>
          <w:rFonts w:hint="cs"/>
          <w:rtl/>
          <w:lang w:bidi="ur-PK"/>
        </w:rPr>
        <w:t>ن‌ھا</w:t>
      </w:r>
      <w:r w:rsidR="00A91657">
        <w:rPr>
          <w:rFonts w:hint="cs"/>
          <w:rtl/>
          <w:lang w:bidi="ur-PK"/>
        </w:rPr>
        <w:t xml:space="preserve"> را ب</w:t>
      </w:r>
      <w:r w:rsidR="00F90AD9">
        <w:rPr>
          <w:rFonts w:hint="cs"/>
          <w:rtl/>
          <w:lang w:bidi="ur-PK"/>
        </w:rPr>
        <w:t>ه</w:t>
      </w:r>
      <w:r w:rsidR="00A91657">
        <w:rPr>
          <w:rFonts w:hint="cs"/>
          <w:rtl/>
          <w:lang w:bidi="ur-PK"/>
        </w:rPr>
        <w:t xml:space="preserve"> بردگی می‌کشاند و ب</w:t>
      </w:r>
      <w:r w:rsidR="00F90AD9">
        <w:rPr>
          <w:rFonts w:hint="cs"/>
          <w:rtl/>
          <w:lang w:bidi="ur-PK"/>
        </w:rPr>
        <w:t>ه</w:t>
      </w:r>
      <w:r w:rsidR="00A91657">
        <w:rPr>
          <w:rFonts w:hint="cs"/>
          <w:rtl/>
          <w:lang w:bidi="ur-PK"/>
        </w:rPr>
        <w:t xml:space="preserve"> خاک مذلت می‌نشاند و ھمچون بھائم، ب</w:t>
      </w:r>
      <w:r w:rsidR="00F90AD9">
        <w:rPr>
          <w:rFonts w:hint="cs"/>
          <w:rtl/>
          <w:lang w:bidi="ur-PK"/>
        </w:rPr>
        <w:t>ه</w:t>
      </w:r>
      <w:r w:rsidR="00004E26">
        <w:rPr>
          <w:rFonts w:hint="cs"/>
          <w:rtl/>
          <w:lang w:bidi="ur-PK"/>
        </w:rPr>
        <w:t xml:space="preserve"> اطاعت از خود وادار</w:t>
      </w:r>
      <w:r w:rsidR="00A91657">
        <w:rPr>
          <w:rFonts w:hint="cs"/>
          <w:rtl/>
          <w:lang w:bidi="ur-PK"/>
        </w:rPr>
        <w:t>شان می‌کند</w:t>
      </w:r>
      <w:r w:rsidR="00F90AD9">
        <w:rPr>
          <w:rFonts w:hint="cs"/>
          <w:rtl/>
          <w:lang w:bidi="ur-PK"/>
        </w:rPr>
        <w:t>.</w:t>
      </w:r>
      <w:r w:rsidR="00A91657">
        <w:rPr>
          <w:rFonts w:hint="cs"/>
          <w:rtl/>
          <w:lang w:bidi="ur-PK"/>
        </w:rPr>
        <w:t xml:space="preserve"> با</w:t>
      </w:r>
      <w:r w:rsidR="00771DB3">
        <w:rPr>
          <w:rFonts w:hint="cs"/>
          <w:rtl/>
          <w:lang w:bidi="ur-PK"/>
        </w:rPr>
        <w:t xml:space="preserve"> </w:t>
      </w:r>
      <w:r w:rsidR="00A91657">
        <w:rPr>
          <w:rFonts w:hint="cs"/>
          <w:rtl/>
          <w:lang w:bidi="ur-PK"/>
        </w:rPr>
        <w:t>وجود این ب</w:t>
      </w:r>
      <w:r w:rsidR="00F90AD9">
        <w:rPr>
          <w:rFonts w:hint="cs"/>
          <w:rtl/>
          <w:lang w:bidi="ur-PK"/>
        </w:rPr>
        <w:t>ه</w:t>
      </w:r>
      <w:r w:rsidR="00A91657">
        <w:rPr>
          <w:rFonts w:hint="cs"/>
          <w:rtl/>
          <w:lang w:bidi="ur-PK"/>
        </w:rPr>
        <w:t xml:space="preserve"> دنیا روی می‌آوردند و از لقاء خدا روگردان می‌شوند</w:t>
      </w:r>
      <w:r w:rsidR="00F90AD9">
        <w:rPr>
          <w:rFonts w:hint="cs"/>
          <w:rtl/>
          <w:lang w:bidi="ur-PK"/>
        </w:rPr>
        <w:t>.</w:t>
      </w:r>
      <w:r w:rsidR="00A91657">
        <w:rPr>
          <w:rFonts w:hint="cs"/>
          <w:rtl/>
          <w:lang w:bidi="ur-PK"/>
        </w:rPr>
        <w:t xml:space="preserve"> البت</w:t>
      </w:r>
      <w:r w:rsidR="00F90AD9">
        <w:rPr>
          <w:rFonts w:hint="cs"/>
          <w:rtl/>
          <w:lang w:bidi="ur-PK"/>
        </w:rPr>
        <w:t>ه</w:t>
      </w:r>
      <w:r w:rsidR="00A91657">
        <w:rPr>
          <w:rFonts w:hint="cs"/>
          <w:rtl/>
          <w:lang w:bidi="ur-PK"/>
        </w:rPr>
        <w:t xml:space="preserve"> در این میان اوضاع مؤمنین وفا یقین با</w:t>
      </w:r>
      <w:r w:rsidR="00004E26">
        <w:rPr>
          <w:rFonts w:hint="cs"/>
          <w:rtl/>
          <w:lang w:bidi="ur-PK"/>
        </w:rPr>
        <w:t xml:space="preserve"> </w:t>
      </w:r>
      <w:r w:rsidR="00A91657">
        <w:rPr>
          <w:rFonts w:hint="cs"/>
          <w:rtl/>
          <w:lang w:bidi="ur-PK"/>
        </w:rPr>
        <w:t>ھم تفاوت می‌کند، کما این‌ک</w:t>
      </w:r>
      <w:r w:rsidR="00F90AD9">
        <w:rPr>
          <w:rFonts w:hint="cs"/>
          <w:rtl/>
          <w:lang w:bidi="ur-PK"/>
        </w:rPr>
        <w:t>ه</w:t>
      </w:r>
      <w:r w:rsidR="00A91657">
        <w:rPr>
          <w:rFonts w:hint="cs"/>
          <w:rtl/>
          <w:lang w:bidi="ur-PK"/>
        </w:rPr>
        <w:t xml:space="preserve"> عبدالملک بن مروان، از ابوحزم (یکی از علما) سؤال می‌کند ک</w:t>
      </w:r>
      <w:r w:rsidR="00F90AD9">
        <w:rPr>
          <w:rFonts w:hint="cs"/>
          <w:rtl/>
          <w:lang w:bidi="ur-PK"/>
        </w:rPr>
        <w:t>ه</w:t>
      </w:r>
      <w:r w:rsidR="00A91657">
        <w:rPr>
          <w:rFonts w:hint="cs"/>
          <w:rtl/>
          <w:lang w:bidi="ur-PK"/>
        </w:rPr>
        <w:t xml:space="preserve"> چگون</w:t>
      </w:r>
      <w:r w:rsidR="00F90AD9">
        <w:rPr>
          <w:rFonts w:hint="cs"/>
          <w:rtl/>
          <w:lang w:bidi="ur-PK"/>
        </w:rPr>
        <w:t>ه</w:t>
      </w:r>
      <w:r w:rsidR="00A91657">
        <w:rPr>
          <w:rFonts w:hint="cs"/>
          <w:rtl/>
          <w:lang w:bidi="ur-PK"/>
        </w:rPr>
        <w:t xml:space="preserve"> ب</w:t>
      </w:r>
      <w:r w:rsidR="00F90AD9">
        <w:rPr>
          <w:rFonts w:hint="cs"/>
          <w:rtl/>
          <w:lang w:bidi="ur-PK"/>
        </w:rPr>
        <w:t>ه</w:t>
      </w:r>
      <w:r w:rsidR="00004E26">
        <w:rPr>
          <w:rFonts w:hint="cs"/>
          <w:rtl/>
          <w:lang w:bidi="ur-PK"/>
        </w:rPr>
        <w:t xml:space="preserve"> لقاء خدا خواھیم رفت؟ ابوحزم</w:t>
      </w:r>
      <w:r w:rsidR="00A91657">
        <w:rPr>
          <w:rFonts w:hint="cs"/>
          <w:rtl/>
          <w:lang w:bidi="ur-PK"/>
        </w:rPr>
        <w:t xml:space="preserve"> در جواب می‌گوید: حال بندگان در آن موقف متفاوت است، پس آن‌ک</w:t>
      </w:r>
      <w:r w:rsidR="00F90AD9">
        <w:rPr>
          <w:rFonts w:hint="cs"/>
          <w:rtl/>
          <w:lang w:bidi="ur-PK"/>
        </w:rPr>
        <w:t>ه</w:t>
      </w:r>
      <w:r w:rsidR="00A91657">
        <w:rPr>
          <w:rFonts w:hint="cs"/>
          <w:rtl/>
          <w:lang w:bidi="ur-PK"/>
        </w:rPr>
        <w:t xml:space="preserve"> مطیع خدای خود بود</w:t>
      </w:r>
      <w:r w:rsidR="00F90AD9">
        <w:rPr>
          <w:rFonts w:hint="cs"/>
          <w:rtl/>
          <w:lang w:bidi="ur-PK"/>
        </w:rPr>
        <w:t>ه</w:t>
      </w:r>
      <w:r w:rsidR="00A91657">
        <w:rPr>
          <w:rFonts w:hint="cs"/>
          <w:rtl/>
          <w:lang w:bidi="ur-PK"/>
        </w:rPr>
        <w:t xml:space="preserve"> و حدود او را رعایت نمود</w:t>
      </w:r>
      <w:r w:rsidR="00F90AD9">
        <w:rPr>
          <w:rFonts w:hint="cs"/>
          <w:rtl/>
          <w:lang w:bidi="ur-PK"/>
        </w:rPr>
        <w:t>ه</w:t>
      </w:r>
      <w:r w:rsidR="00A91657">
        <w:rPr>
          <w:rFonts w:hint="cs"/>
          <w:rtl/>
          <w:lang w:bidi="ur-PK"/>
        </w:rPr>
        <w:t xml:space="preserve"> است، ھمچون کودکی ک</w:t>
      </w:r>
      <w:r w:rsidR="00F90AD9">
        <w:rPr>
          <w:rFonts w:hint="cs"/>
          <w:rtl/>
          <w:lang w:bidi="ur-PK"/>
        </w:rPr>
        <w:t>ه</w:t>
      </w:r>
      <w:r w:rsidR="00A91657">
        <w:rPr>
          <w:rFonts w:hint="cs"/>
          <w:rtl/>
          <w:lang w:bidi="ur-PK"/>
        </w:rPr>
        <w:t xml:space="preserve"> مدت‌ھا از مادرش غیبت کرد</w:t>
      </w:r>
      <w:r w:rsidR="00F90AD9">
        <w:rPr>
          <w:rFonts w:hint="cs"/>
          <w:rtl/>
          <w:lang w:bidi="ur-PK"/>
        </w:rPr>
        <w:t>ه</w:t>
      </w:r>
      <w:r w:rsidR="00A91657">
        <w:rPr>
          <w:rFonts w:hint="cs"/>
          <w:rtl/>
          <w:lang w:bidi="ur-PK"/>
        </w:rPr>
        <w:t xml:space="preserve"> باشد، مشتاقان</w:t>
      </w:r>
      <w:r w:rsidR="00F90AD9">
        <w:rPr>
          <w:rFonts w:hint="cs"/>
          <w:rtl/>
          <w:lang w:bidi="ur-PK"/>
        </w:rPr>
        <w:t>ه</w:t>
      </w:r>
      <w:r w:rsidR="00A91657">
        <w:rPr>
          <w:rFonts w:hint="cs"/>
          <w:rtl/>
          <w:lang w:bidi="ur-PK"/>
        </w:rPr>
        <w:t xml:space="preserve"> ب</w:t>
      </w:r>
      <w:r w:rsidR="00F90AD9">
        <w:rPr>
          <w:rFonts w:hint="cs"/>
          <w:rtl/>
          <w:lang w:bidi="ur-PK"/>
        </w:rPr>
        <w:t>ه</w:t>
      </w:r>
      <w:r w:rsidR="00A91657">
        <w:rPr>
          <w:rFonts w:hint="cs"/>
          <w:rtl/>
          <w:lang w:bidi="ur-PK"/>
        </w:rPr>
        <w:t xml:space="preserve"> لقاء </w:t>
      </w:r>
      <w:r w:rsidR="00BA0469">
        <w:rPr>
          <w:rFonts w:hint="cs"/>
          <w:rtl/>
          <w:lang w:bidi="ur-PK"/>
        </w:rPr>
        <w:t>خ</w:t>
      </w:r>
      <w:r w:rsidR="00A91657">
        <w:rPr>
          <w:rFonts w:hint="cs"/>
          <w:rtl/>
          <w:lang w:bidi="ur-PK"/>
        </w:rPr>
        <w:t>دا خواھد شتافت و آن‌ک</w:t>
      </w:r>
      <w:r w:rsidR="00F90AD9">
        <w:rPr>
          <w:rFonts w:hint="cs"/>
          <w:rtl/>
          <w:lang w:bidi="ur-PK"/>
        </w:rPr>
        <w:t>ه</w:t>
      </w:r>
      <w:r w:rsidR="00A91657">
        <w:rPr>
          <w:rFonts w:hint="cs"/>
          <w:rtl/>
          <w:lang w:bidi="ur-PK"/>
        </w:rPr>
        <w:t xml:space="preserve"> در معصیت خد</w:t>
      </w:r>
      <w:r w:rsidR="00004E26">
        <w:rPr>
          <w:rFonts w:hint="cs"/>
          <w:rtl/>
          <w:lang w:bidi="ur-PK"/>
        </w:rPr>
        <w:t>ای خ</w:t>
      </w:r>
      <w:r w:rsidR="00A91657">
        <w:rPr>
          <w:rFonts w:hint="cs"/>
          <w:rtl/>
          <w:lang w:bidi="ur-PK"/>
        </w:rPr>
        <w:t>ود، افراط کرد</w:t>
      </w:r>
      <w:r w:rsidR="00F90AD9">
        <w:rPr>
          <w:rFonts w:hint="cs"/>
          <w:rtl/>
          <w:lang w:bidi="ur-PK"/>
        </w:rPr>
        <w:t>ه</w:t>
      </w:r>
      <w:r w:rsidR="00A91657">
        <w:rPr>
          <w:rFonts w:hint="cs"/>
          <w:rtl/>
          <w:lang w:bidi="ur-PK"/>
        </w:rPr>
        <w:t xml:space="preserve"> باشد، ھمچون یک بند</w:t>
      </w:r>
      <w:r w:rsidR="00F90AD9">
        <w:rPr>
          <w:rFonts w:hint="cs"/>
          <w:rtl/>
          <w:lang w:bidi="ur-PK"/>
        </w:rPr>
        <w:t>ۀ</w:t>
      </w:r>
      <w:r w:rsidR="00A91657">
        <w:rPr>
          <w:rFonts w:hint="cs"/>
          <w:rtl/>
          <w:lang w:bidi="ur-PK"/>
        </w:rPr>
        <w:t xml:space="preserve"> فراری ک</w:t>
      </w:r>
      <w:r w:rsidR="00F90AD9">
        <w:rPr>
          <w:rFonts w:hint="cs"/>
          <w:rtl/>
          <w:lang w:bidi="ur-PK"/>
        </w:rPr>
        <w:t>ه</w:t>
      </w:r>
      <w:r w:rsidR="00A91657">
        <w:rPr>
          <w:rFonts w:hint="cs"/>
          <w:rtl/>
          <w:lang w:bidi="ur-PK"/>
        </w:rPr>
        <w:t xml:space="preserve"> او را باز آورد</w:t>
      </w:r>
      <w:r w:rsidR="00F90AD9">
        <w:rPr>
          <w:rFonts w:hint="cs"/>
          <w:rtl/>
          <w:lang w:bidi="ur-PK"/>
        </w:rPr>
        <w:t>ه</w:t>
      </w:r>
      <w:r w:rsidR="00A91657">
        <w:rPr>
          <w:rFonts w:hint="cs"/>
          <w:rtl/>
          <w:lang w:bidi="ur-PK"/>
        </w:rPr>
        <w:t xml:space="preserve"> باشند و غل و زنجیر ب</w:t>
      </w:r>
      <w:r w:rsidR="00F90AD9">
        <w:rPr>
          <w:rFonts w:hint="cs"/>
          <w:rtl/>
          <w:lang w:bidi="ur-PK"/>
        </w:rPr>
        <w:t>ه</w:t>
      </w:r>
      <w:r w:rsidR="00A91657">
        <w:rPr>
          <w:rFonts w:hint="cs"/>
          <w:rtl/>
          <w:lang w:bidi="ur-PK"/>
        </w:rPr>
        <w:t xml:space="preserve"> پایش بست</w:t>
      </w:r>
      <w:r w:rsidR="00F90AD9">
        <w:rPr>
          <w:rFonts w:hint="cs"/>
          <w:rtl/>
          <w:lang w:bidi="ur-PK"/>
        </w:rPr>
        <w:t>ه</w:t>
      </w:r>
      <w:r w:rsidR="00A91657">
        <w:rPr>
          <w:rFonts w:hint="cs"/>
          <w:rtl/>
          <w:lang w:bidi="ur-PK"/>
        </w:rPr>
        <w:t xml:space="preserve"> باشند، شرمند</w:t>
      </w:r>
      <w:r w:rsidR="00F90AD9">
        <w:rPr>
          <w:rFonts w:hint="cs"/>
          <w:rtl/>
          <w:lang w:bidi="ur-PK"/>
        </w:rPr>
        <w:t>ه</w:t>
      </w:r>
      <w:r w:rsidR="00A91657">
        <w:rPr>
          <w:rFonts w:hint="cs"/>
          <w:rtl/>
          <w:lang w:bidi="ur-PK"/>
        </w:rPr>
        <w:t xml:space="preserve"> و سرافکند</w:t>
      </w:r>
      <w:r w:rsidR="00F90AD9">
        <w:rPr>
          <w:rFonts w:hint="cs"/>
          <w:rtl/>
          <w:lang w:bidi="ur-PK"/>
        </w:rPr>
        <w:t>ه</w:t>
      </w:r>
      <w:r w:rsidR="00A91657">
        <w:rPr>
          <w:rFonts w:hint="cs"/>
          <w:rtl/>
          <w:lang w:bidi="ur-PK"/>
        </w:rPr>
        <w:t xml:space="preserve"> ب</w:t>
      </w:r>
      <w:r w:rsidR="00F90AD9">
        <w:rPr>
          <w:rFonts w:hint="cs"/>
          <w:rtl/>
          <w:lang w:bidi="ur-PK"/>
        </w:rPr>
        <w:t>ه</w:t>
      </w:r>
      <w:r w:rsidR="00A91657">
        <w:rPr>
          <w:rFonts w:hint="cs"/>
          <w:rtl/>
          <w:lang w:bidi="ur-PK"/>
        </w:rPr>
        <w:t xml:space="preserve"> لقاء خدا خواھد رفت و درست فرمود</w:t>
      </w:r>
      <w:r w:rsidR="00F90AD9">
        <w:rPr>
          <w:rFonts w:hint="cs"/>
          <w:rtl/>
          <w:lang w:bidi="ur-PK"/>
        </w:rPr>
        <w:t>ه</w:t>
      </w:r>
      <w:r w:rsidR="00A91657">
        <w:rPr>
          <w:rFonts w:hint="cs"/>
          <w:rtl/>
          <w:lang w:bidi="ur-PK"/>
        </w:rPr>
        <w:t xml:space="preserve">‌اند رسول خدا </w:t>
      </w:r>
      <w:r w:rsidR="00A91657">
        <w:rPr>
          <w:rFonts w:cs="CTraditional Arabic" w:hint="cs"/>
          <w:rtl/>
          <w:lang w:bidi="ur-PK"/>
        </w:rPr>
        <w:t>ص</w:t>
      </w:r>
      <w:r w:rsidR="00A91657">
        <w:rPr>
          <w:rFonts w:hint="cs"/>
          <w:rtl/>
          <w:lang w:bidi="ur-PK"/>
        </w:rPr>
        <w:t xml:space="preserve"> آن‌گا</w:t>
      </w:r>
      <w:r w:rsidR="00F90AD9">
        <w:rPr>
          <w:rFonts w:hint="cs"/>
          <w:rtl/>
          <w:lang w:bidi="ur-PK"/>
        </w:rPr>
        <w:t>ه</w:t>
      </w:r>
      <w:r w:rsidR="00A91657">
        <w:rPr>
          <w:rFonts w:hint="cs"/>
          <w:rtl/>
          <w:lang w:bidi="ur-PK"/>
        </w:rPr>
        <w:t xml:space="preserve"> ک</w:t>
      </w:r>
      <w:r w:rsidR="00F90AD9">
        <w:rPr>
          <w:rFonts w:hint="cs"/>
          <w:rtl/>
          <w:lang w:bidi="ur-PK"/>
        </w:rPr>
        <w:t>ه</w:t>
      </w:r>
      <w:r w:rsidR="00A91657">
        <w:rPr>
          <w:rFonts w:hint="cs"/>
          <w:rtl/>
          <w:lang w:bidi="ur-PK"/>
        </w:rPr>
        <w:t xml:space="preserve"> فرمود</w:t>
      </w:r>
      <w:r w:rsidR="00F90AD9">
        <w:rPr>
          <w:rFonts w:hint="cs"/>
          <w:rtl/>
          <w:lang w:bidi="ur-PK"/>
        </w:rPr>
        <w:t>ه</w:t>
      </w:r>
      <w:r w:rsidR="00A91657">
        <w:rPr>
          <w:rFonts w:hint="cs"/>
          <w:rtl/>
          <w:lang w:bidi="ur-PK"/>
        </w:rPr>
        <w:t>‌اند:</w:t>
      </w:r>
    </w:p>
    <w:p w:rsidR="00A91657" w:rsidRDefault="00A91657" w:rsidP="00EF1714">
      <w:pPr>
        <w:pStyle w:val="a8"/>
        <w:rPr>
          <w:rtl/>
          <w:lang w:bidi="ur-PK"/>
        </w:rPr>
      </w:pPr>
      <w:r>
        <w:rPr>
          <w:rFonts w:cs="Traditional Arabic" w:hint="cs"/>
          <w:rtl/>
          <w:lang w:bidi="ur-PK"/>
        </w:rPr>
        <w:t>«</w:t>
      </w:r>
      <w:r w:rsidR="00142A6C" w:rsidRPr="00142A6C">
        <w:rPr>
          <w:rStyle w:val="Char3"/>
          <w:rFonts w:hint="eastAsia"/>
          <w:rtl/>
        </w:rPr>
        <w:t>مَنْ</w:t>
      </w:r>
      <w:r w:rsidR="00142A6C" w:rsidRPr="00142A6C">
        <w:rPr>
          <w:rStyle w:val="Char3"/>
          <w:rtl/>
        </w:rPr>
        <w:t xml:space="preserve"> </w:t>
      </w:r>
      <w:r w:rsidR="00142A6C" w:rsidRPr="00142A6C">
        <w:rPr>
          <w:rStyle w:val="Char3"/>
          <w:rFonts w:hint="eastAsia"/>
          <w:rtl/>
        </w:rPr>
        <w:t>أَحَبَّ</w:t>
      </w:r>
      <w:r w:rsidR="00142A6C" w:rsidRPr="00142A6C">
        <w:rPr>
          <w:rStyle w:val="Char3"/>
          <w:rtl/>
        </w:rPr>
        <w:t xml:space="preserve"> </w:t>
      </w:r>
      <w:r w:rsidR="00142A6C" w:rsidRPr="00142A6C">
        <w:rPr>
          <w:rStyle w:val="Char3"/>
          <w:rFonts w:hint="eastAsia"/>
          <w:rtl/>
        </w:rPr>
        <w:t>لِقَاءَ</w:t>
      </w:r>
      <w:r w:rsidR="00142A6C" w:rsidRPr="00142A6C">
        <w:rPr>
          <w:rStyle w:val="Char3"/>
          <w:rtl/>
        </w:rPr>
        <w:t xml:space="preserve"> </w:t>
      </w:r>
      <w:r w:rsidR="00142A6C" w:rsidRPr="00142A6C">
        <w:rPr>
          <w:rStyle w:val="Char3"/>
          <w:rFonts w:hint="eastAsia"/>
          <w:rtl/>
        </w:rPr>
        <w:t>اللَّهِ</w:t>
      </w:r>
      <w:r w:rsidR="00142A6C" w:rsidRPr="00142A6C">
        <w:rPr>
          <w:rStyle w:val="Char3"/>
          <w:rtl/>
        </w:rPr>
        <w:t xml:space="preserve"> </w:t>
      </w:r>
      <w:r w:rsidR="00142A6C" w:rsidRPr="00142A6C">
        <w:rPr>
          <w:rStyle w:val="Char3"/>
          <w:rFonts w:hint="eastAsia"/>
          <w:rtl/>
        </w:rPr>
        <w:t>أَحَبَّ</w:t>
      </w:r>
      <w:r w:rsidR="00142A6C" w:rsidRPr="00142A6C">
        <w:rPr>
          <w:rStyle w:val="Char3"/>
          <w:rtl/>
        </w:rPr>
        <w:t xml:space="preserve"> </w:t>
      </w:r>
      <w:r w:rsidR="00142A6C" w:rsidRPr="00142A6C">
        <w:rPr>
          <w:rStyle w:val="Char3"/>
          <w:rFonts w:hint="eastAsia"/>
          <w:rtl/>
        </w:rPr>
        <w:t>اللَّهُ</w:t>
      </w:r>
      <w:r w:rsidR="00142A6C" w:rsidRPr="00142A6C">
        <w:rPr>
          <w:rStyle w:val="Char3"/>
          <w:rtl/>
        </w:rPr>
        <w:t xml:space="preserve"> </w:t>
      </w:r>
      <w:r w:rsidR="00142A6C" w:rsidRPr="00142A6C">
        <w:rPr>
          <w:rStyle w:val="Char3"/>
          <w:rFonts w:hint="eastAsia"/>
          <w:rtl/>
        </w:rPr>
        <w:t>لِقَاءَهُ،</w:t>
      </w:r>
      <w:r w:rsidR="00142A6C" w:rsidRPr="00142A6C">
        <w:rPr>
          <w:rStyle w:val="Char3"/>
          <w:rtl/>
        </w:rPr>
        <w:t xml:space="preserve"> </w:t>
      </w:r>
      <w:r w:rsidR="00142A6C" w:rsidRPr="00142A6C">
        <w:rPr>
          <w:rStyle w:val="Char3"/>
          <w:rFonts w:hint="eastAsia"/>
          <w:rtl/>
        </w:rPr>
        <w:t>وَمَنْ</w:t>
      </w:r>
      <w:r w:rsidR="00142A6C" w:rsidRPr="00142A6C">
        <w:rPr>
          <w:rStyle w:val="Char3"/>
          <w:rtl/>
        </w:rPr>
        <w:t xml:space="preserve"> </w:t>
      </w:r>
      <w:r w:rsidR="00142A6C" w:rsidRPr="00142A6C">
        <w:rPr>
          <w:rStyle w:val="Char3"/>
          <w:rFonts w:hint="eastAsia"/>
          <w:rtl/>
        </w:rPr>
        <w:t>كَرِهَ</w:t>
      </w:r>
      <w:r w:rsidR="00142A6C" w:rsidRPr="00142A6C">
        <w:rPr>
          <w:rStyle w:val="Char3"/>
          <w:rtl/>
        </w:rPr>
        <w:t xml:space="preserve"> </w:t>
      </w:r>
      <w:r w:rsidR="00142A6C" w:rsidRPr="00142A6C">
        <w:rPr>
          <w:rStyle w:val="Char3"/>
          <w:rFonts w:hint="eastAsia"/>
          <w:rtl/>
        </w:rPr>
        <w:t>لِقَاءَ</w:t>
      </w:r>
      <w:r w:rsidR="00142A6C" w:rsidRPr="00142A6C">
        <w:rPr>
          <w:rStyle w:val="Char3"/>
          <w:rtl/>
        </w:rPr>
        <w:t xml:space="preserve"> </w:t>
      </w:r>
      <w:r w:rsidR="00142A6C" w:rsidRPr="00142A6C">
        <w:rPr>
          <w:rStyle w:val="Char3"/>
          <w:rFonts w:hint="eastAsia"/>
          <w:rtl/>
        </w:rPr>
        <w:t>اللَّهِ</w:t>
      </w:r>
      <w:r w:rsidR="00142A6C" w:rsidRPr="00142A6C">
        <w:rPr>
          <w:rStyle w:val="Char3"/>
          <w:rtl/>
        </w:rPr>
        <w:t xml:space="preserve"> </w:t>
      </w:r>
      <w:r w:rsidR="00142A6C" w:rsidRPr="00142A6C">
        <w:rPr>
          <w:rStyle w:val="Char3"/>
          <w:rFonts w:hint="eastAsia"/>
          <w:rtl/>
        </w:rPr>
        <w:t>كَرِهَ</w:t>
      </w:r>
      <w:r w:rsidR="00142A6C" w:rsidRPr="00142A6C">
        <w:rPr>
          <w:rStyle w:val="Char3"/>
          <w:rtl/>
        </w:rPr>
        <w:t xml:space="preserve"> </w:t>
      </w:r>
      <w:r w:rsidR="00142A6C" w:rsidRPr="00142A6C">
        <w:rPr>
          <w:rStyle w:val="Char3"/>
          <w:rFonts w:hint="eastAsia"/>
          <w:rtl/>
        </w:rPr>
        <w:t>اللَّهُ</w:t>
      </w:r>
      <w:r w:rsidR="00142A6C" w:rsidRPr="00142A6C">
        <w:rPr>
          <w:rStyle w:val="Char3"/>
          <w:rtl/>
        </w:rPr>
        <w:t xml:space="preserve"> </w:t>
      </w:r>
      <w:r w:rsidR="00142A6C" w:rsidRPr="00142A6C">
        <w:rPr>
          <w:rStyle w:val="Char3"/>
          <w:rFonts w:hint="eastAsia"/>
          <w:rtl/>
        </w:rPr>
        <w:t>لِقَاءَهُ</w:t>
      </w:r>
      <w:r>
        <w:rPr>
          <w:rFonts w:cs="Traditional Arabic" w:hint="cs"/>
          <w:rtl/>
          <w:lang w:bidi="ur-PK"/>
        </w:rPr>
        <w:t>»</w:t>
      </w:r>
      <w:r w:rsidR="00771DB3">
        <w:rPr>
          <w:rFonts w:cs="Traditional Arabic" w:hint="cs"/>
          <w:rtl/>
          <w:lang w:bidi="ur-PK"/>
        </w:rPr>
        <w:t>.</w:t>
      </w:r>
      <w:r>
        <w:rPr>
          <w:rFonts w:hint="cs"/>
          <w:rtl/>
          <w:lang w:bidi="ur-PK"/>
        </w:rPr>
        <w:t xml:space="preserve"> </w:t>
      </w:r>
      <w:r w:rsidR="00142A6C">
        <w:rPr>
          <w:rFonts w:cs="Traditional Arabic" w:hint="cs"/>
          <w:rtl/>
          <w:lang w:bidi="ur-PK"/>
        </w:rPr>
        <w:t>«</w:t>
      </w:r>
      <w:r w:rsidR="00142A6C" w:rsidRPr="00142A6C">
        <w:rPr>
          <w:rStyle w:val="Chare"/>
          <w:rFonts w:hint="cs"/>
          <w:rtl/>
        </w:rPr>
        <w:t>کسی ک</w:t>
      </w:r>
      <w:r w:rsidR="00F90AD9">
        <w:rPr>
          <w:rStyle w:val="Chare"/>
          <w:rFonts w:hint="cs"/>
          <w:rtl/>
        </w:rPr>
        <w:t>ه</w:t>
      </w:r>
      <w:r w:rsidR="00142A6C" w:rsidRPr="00142A6C">
        <w:rPr>
          <w:rStyle w:val="Chare"/>
          <w:rFonts w:hint="cs"/>
          <w:rtl/>
        </w:rPr>
        <w:t xml:space="preserve"> دیدار با خدا را دوست داشت</w:t>
      </w:r>
      <w:r w:rsidR="00F90AD9">
        <w:rPr>
          <w:rStyle w:val="Chare"/>
          <w:rFonts w:hint="cs"/>
          <w:rtl/>
        </w:rPr>
        <w:t>ه</w:t>
      </w:r>
      <w:r w:rsidR="00142A6C" w:rsidRPr="00142A6C">
        <w:rPr>
          <w:rStyle w:val="Chare"/>
          <w:rFonts w:hint="cs"/>
          <w:rtl/>
        </w:rPr>
        <w:t xml:space="preserve"> باشد، خداوند نیز دیدار با او را دوست خواھد داشت و کسی ک</w:t>
      </w:r>
      <w:r w:rsidR="00F90AD9">
        <w:rPr>
          <w:rStyle w:val="Chare"/>
          <w:rFonts w:hint="cs"/>
          <w:rtl/>
        </w:rPr>
        <w:t>ه</w:t>
      </w:r>
      <w:r w:rsidR="00142A6C" w:rsidRPr="00142A6C">
        <w:rPr>
          <w:rStyle w:val="Chare"/>
          <w:rFonts w:hint="cs"/>
          <w:rtl/>
        </w:rPr>
        <w:t xml:space="preserve"> از دیدار با خدا اکرا</w:t>
      </w:r>
      <w:r w:rsidR="00F90AD9">
        <w:rPr>
          <w:rStyle w:val="Chare"/>
          <w:rFonts w:hint="cs"/>
          <w:rtl/>
        </w:rPr>
        <w:t>ه</w:t>
      </w:r>
      <w:r w:rsidR="00142A6C" w:rsidRPr="00142A6C">
        <w:rPr>
          <w:rStyle w:val="Chare"/>
          <w:rFonts w:hint="cs"/>
          <w:rtl/>
        </w:rPr>
        <w:t xml:space="preserve"> داشت</w:t>
      </w:r>
      <w:r w:rsidR="00F90AD9">
        <w:rPr>
          <w:rStyle w:val="Chare"/>
          <w:rFonts w:hint="cs"/>
          <w:rtl/>
        </w:rPr>
        <w:t>ه</w:t>
      </w:r>
      <w:r w:rsidR="00142A6C" w:rsidRPr="00142A6C">
        <w:rPr>
          <w:rStyle w:val="Chare"/>
          <w:rFonts w:hint="cs"/>
          <w:rtl/>
        </w:rPr>
        <w:t xml:space="preserve"> باشد، خداوند نیز از دیدار با او اکرا</w:t>
      </w:r>
      <w:r w:rsidR="00F90AD9">
        <w:rPr>
          <w:rStyle w:val="Chare"/>
          <w:rFonts w:hint="cs"/>
          <w:rtl/>
        </w:rPr>
        <w:t>ه</w:t>
      </w:r>
      <w:r w:rsidR="00142A6C" w:rsidRPr="00142A6C">
        <w:rPr>
          <w:rStyle w:val="Chare"/>
          <w:rFonts w:hint="cs"/>
          <w:rtl/>
        </w:rPr>
        <w:t xml:space="preserve"> خواھد داشت</w:t>
      </w:r>
      <w:r w:rsidR="00142A6C">
        <w:rPr>
          <w:rFonts w:cs="Traditional Arabic" w:hint="cs"/>
          <w:rtl/>
          <w:lang w:bidi="ur-PK"/>
        </w:rPr>
        <w:t>»</w:t>
      </w:r>
      <w:r w:rsidR="00F90AD9">
        <w:rPr>
          <w:rFonts w:hint="cs"/>
          <w:rtl/>
          <w:lang w:bidi="ur-PK"/>
        </w:rPr>
        <w:t>.</w:t>
      </w:r>
    </w:p>
    <w:p w:rsidR="00BB318C" w:rsidRDefault="00BB318C" w:rsidP="00771DB3">
      <w:pPr>
        <w:pStyle w:val="a8"/>
        <w:rPr>
          <w:rtl/>
          <w:lang w:bidi="ur-PK"/>
        </w:rPr>
      </w:pPr>
      <w:r>
        <w:rPr>
          <w:rFonts w:hint="cs"/>
          <w:rtl/>
          <w:lang w:bidi="ur-PK"/>
        </w:rPr>
        <w:t>در واقع لازم</w:t>
      </w:r>
      <w:r w:rsidR="00F90AD9">
        <w:rPr>
          <w:rFonts w:hint="cs"/>
          <w:rtl/>
          <w:lang w:bidi="ur-PK"/>
        </w:rPr>
        <w:t>ۀ</w:t>
      </w:r>
      <w:r>
        <w:rPr>
          <w:rFonts w:hint="cs"/>
          <w:rtl/>
          <w:lang w:bidi="ur-PK"/>
        </w:rPr>
        <w:t xml:space="preserve"> معنای این فرمود</w:t>
      </w:r>
      <w:r w:rsidR="00F90AD9">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این است: کسی ک</w:t>
      </w:r>
      <w:r w:rsidR="00F90AD9">
        <w:rPr>
          <w:rFonts w:hint="cs"/>
          <w:rtl/>
          <w:lang w:bidi="ur-PK"/>
        </w:rPr>
        <w:t>ه</w:t>
      </w:r>
      <w:r>
        <w:rPr>
          <w:rFonts w:hint="cs"/>
          <w:rtl/>
          <w:lang w:bidi="ur-PK"/>
        </w:rPr>
        <w:t xml:space="preserve"> دوست داشت</w:t>
      </w:r>
      <w:r w:rsidR="00F90AD9">
        <w:rPr>
          <w:rFonts w:hint="cs"/>
          <w:rtl/>
          <w:lang w:bidi="ur-PK"/>
        </w:rPr>
        <w:t>ه</w:t>
      </w:r>
      <w:r>
        <w:rPr>
          <w:rFonts w:hint="cs"/>
          <w:rtl/>
          <w:lang w:bidi="ur-PK"/>
        </w:rPr>
        <w:t xml:space="preserve"> باشد ب</w:t>
      </w:r>
      <w:r w:rsidR="00F90AD9">
        <w:rPr>
          <w:rFonts w:hint="cs"/>
          <w:rtl/>
          <w:lang w:bidi="ur-PK"/>
        </w:rPr>
        <w:t>ه</w:t>
      </w:r>
      <w:r>
        <w:rPr>
          <w:rFonts w:hint="cs"/>
          <w:rtl/>
          <w:lang w:bidi="ur-PK"/>
        </w:rPr>
        <w:t xml:space="preserve"> لقاء خدا بشتابد، باید از خدا اطاعت نماید و کردار نیک را، بسیار انجام دھد</w:t>
      </w:r>
      <w:r w:rsidR="00F90AD9">
        <w:rPr>
          <w:rFonts w:hint="cs"/>
          <w:rtl/>
          <w:lang w:bidi="ur-PK"/>
        </w:rPr>
        <w:t>.</w:t>
      </w:r>
      <w:r>
        <w:rPr>
          <w:rFonts w:hint="cs"/>
          <w:rtl/>
          <w:lang w:bidi="ur-PK"/>
        </w:rPr>
        <w:t xml:space="preserve"> روایت شد</w:t>
      </w:r>
      <w:r w:rsidR="00F90AD9">
        <w:rPr>
          <w:rFonts w:hint="cs"/>
          <w:rtl/>
          <w:lang w:bidi="ur-PK"/>
        </w:rPr>
        <w:t>ه</w:t>
      </w:r>
      <w:r>
        <w:rPr>
          <w:rFonts w:hint="cs"/>
          <w:rtl/>
          <w:lang w:bidi="ur-PK"/>
        </w:rPr>
        <w:t xml:space="preserve"> است ک</w:t>
      </w:r>
      <w:r w:rsidR="00F90AD9">
        <w:rPr>
          <w:rFonts w:hint="cs"/>
          <w:rtl/>
          <w:lang w:bidi="ur-PK"/>
        </w:rPr>
        <w:t>ه</w:t>
      </w:r>
      <w:r>
        <w:rPr>
          <w:rFonts w:hint="cs"/>
          <w:rtl/>
          <w:lang w:bidi="ur-PK"/>
        </w:rPr>
        <w:t xml:space="preserve"> پیامبر اسلام </w:t>
      </w:r>
      <w:r>
        <w:rPr>
          <w:rFonts w:cs="CTraditional Arabic" w:hint="cs"/>
          <w:rtl/>
          <w:lang w:bidi="ur-PK"/>
        </w:rPr>
        <w:t>ص</w:t>
      </w:r>
      <w:r>
        <w:rPr>
          <w:rFonts w:hint="cs"/>
          <w:rtl/>
          <w:lang w:bidi="ur-PK"/>
        </w:rPr>
        <w:t xml:space="preserve"> فرمودند: مثل بنی آدم و دنیا، مانند مثل کسی است ک</w:t>
      </w:r>
      <w:r w:rsidR="00F90AD9">
        <w:rPr>
          <w:rFonts w:hint="cs"/>
          <w:rtl/>
          <w:lang w:bidi="ur-PK"/>
        </w:rPr>
        <w:t>ه</w:t>
      </w:r>
      <w:r>
        <w:rPr>
          <w:rFonts w:hint="cs"/>
          <w:rtl/>
          <w:lang w:bidi="ur-PK"/>
        </w:rPr>
        <w:t xml:space="preserve"> س</w:t>
      </w:r>
      <w:r w:rsidR="00F90AD9">
        <w:rPr>
          <w:rFonts w:hint="cs"/>
          <w:rtl/>
          <w:lang w:bidi="ur-PK"/>
        </w:rPr>
        <w:t>ه</w:t>
      </w:r>
      <w:r>
        <w:rPr>
          <w:rFonts w:hint="cs"/>
          <w:rtl/>
          <w:lang w:bidi="ur-PK"/>
        </w:rPr>
        <w:t xml:space="preserve"> نفر، دوست و رفیق داشت</w:t>
      </w:r>
      <w:r w:rsidR="00F90AD9">
        <w:rPr>
          <w:rFonts w:hint="cs"/>
          <w:rtl/>
          <w:lang w:bidi="ur-PK"/>
        </w:rPr>
        <w:t>ه</w:t>
      </w:r>
      <w:r>
        <w:rPr>
          <w:rFonts w:hint="cs"/>
          <w:rtl/>
          <w:lang w:bidi="ur-PK"/>
        </w:rPr>
        <w:t xml:space="preserve"> باشد و ھنگام مرگ ب</w:t>
      </w:r>
      <w:r w:rsidR="00F90AD9">
        <w:rPr>
          <w:rFonts w:hint="cs"/>
          <w:rtl/>
          <w:lang w:bidi="ur-PK"/>
        </w:rPr>
        <w:t>ه</w:t>
      </w:r>
      <w:r>
        <w:rPr>
          <w:rFonts w:hint="cs"/>
          <w:rtl/>
          <w:lang w:bidi="ur-PK"/>
        </w:rPr>
        <w:t xml:space="preserve"> یکی از رفقا ب</w:t>
      </w:r>
      <w:r w:rsidR="00771DB3">
        <w:rPr>
          <w:rFonts w:hint="cs"/>
          <w:rtl/>
          <w:lang w:bidi="ur-PK"/>
        </w:rPr>
        <w:t>گوید: تو یکی از دوستان مورد احتر</w:t>
      </w:r>
      <w:r w:rsidR="00004E26">
        <w:rPr>
          <w:rFonts w:hint="cs"/>
          <w:rtl/>
          <w:lang w:bidi="ur-PK"/>
        </w:rPr>
        <w:t>ام من بودید و ھم اکنون می</w:t>
      </w:r>
      <w:r w:rsidR="00004E26">
        <w:rPr>
          <w:rFonts w:hint="eastAsia"/>
          <w:rtl/>
          <w:lang w:bidi="ur-PK"/>
        </w:rPr>
        <w:t>‌</w:t>
      </w:r>
      <w:r>
        <w:rPr>
          <w:rFonts w:hint="cs"/>
          <w:rtl/>
          <w:lang w:bidi="ur-PK"/>
        </w:rPr>
        <w:t>بیند ک</w:t>
      </w:r>
      <w:r w:rsidR="00F90AD9">
        <w:rPr>
          <w:rFonts w:hint="cs"/>
          <w:rtl/>
          <w:lang w:bidi="ur-PK"/>
        </w:rPr>
        <w:t>ه</w:t>
      </w:r>
      <w:r>
        <w:rPr>
          <w:rFonts w:hint="cs"/>
          <w:rtl/>
          <w:lang w:bidi="ur-PK"/>
        </w:rPr>
        <w:t xml:space="preserve"> در آستان</w:t>
      </w:r>
      <w:r w:rsidR="00F90AD9">
        <w:rPr>
          <w:rFonts w:hint="cs"/>
          <w:rtl/>
          <w:lang w:bidi="ur-PK"/>
        </w:rPr>
        <w:t>ۀ</w:t>
      </w:r>
      <w:r>
        <w:rPr>
          <w:rFonts w:hint="cs"/>
          <w:rtl/>
          <w:lang w:bidi="ur-PK"/>
        </w:rPr>
        <w:t xml:space="preserve"> مرگ قرار گرفت</w:t>
      </w:r>
      <w:r w:rsidR="00F90AD9">
        <w:rPr>
          <w:rFonts w:hint="cs"/>
          <w:rtl/>
          <w:lang w:bidi="ur-PK"/>
        </w:rPr>
        <w:t>ه</w:t>
      </w:r>
      <w:r>
        <w:rPr>
          <w:rFonts w:hint="cs"/>
          <w:rtl/>
          <w:lang w:bidi="ur-PK"/>
        </w:rPr>
        <w:t xml:space="preserve"> ام، چ</w:t>
      </w:r>
      <w:r w:rsidR="00F90AD9">
        <w:rPr>
          <w:rFonts w:hint="cs"/>
          <w:rtl/>
          <w:lang w:bidi="ur-PK"/>
        </w:rPr>
        <w:t>ه</w:t>
      </w:r>
      <w:r>
        <w:rPr>
          <w:rFonts w:hint="cs"/>
          <w:rtl/>
          <w:lang w:bidi="ur-PK"/>
        </w:rPr>
        <w:t xml:space="preserve"> کاری را می‌توانی برایم انجام دھی، آن فرد در جواب می‌گوید: آنچ</w:t>
      </w:r>
      <w:r w:rsidR="00F90AD9">
        <w:rPr>
          <w:rFonts w:hint="cs"/>
          <w:rtl/>
          <w:lang w:bidi="ur-PK"/>
        </w:rPr>
        <w:t>ه</w:t>
      </w:r>
      <w:r>
        <w:rPr>
          <w:rFonts w:hint="cs"/>
          <w:rtl/>
          <w:lang w:bidi="ur-PK"/>
        </w:rPr>
        <w:t xml:space="preserve"> اتفاق افتاد</w:t>
      </w:r>
      <w:r w:rsidR="00F90AD9">
        <w:rPr>
          <w:rFonts w:hint="cs"/>
          <w:rtl/>
          <w:lang w:bidi="ur-PK"/>
        </w:rPr>
        <w:t>ه</w:t>
      </w:r>
      <w:r>
        <w:rPr>
          <w:rFonts w:hint="cs"/>
          <w:rtl/>
          <w:lang w:bidi="ur-PK"/>
        </w:rPr>
        <w:t xml:space="preserve"> است، امر خداست و کاری از دست من ساخت</w:t>
      </w:r>
      <w:r w:rsidR="00F90AD9">
        <w:rPr>
          <w:rFonts w:hint="cs"/>
          <w:rtl/>
          <w:lang w:bidi="ur-PK"/>
        </w:rPr>
        <w:t>ه</w:t>
      </w:r>
      <w:r>
        <w:rPr>
          <w:rFonts w:hint="cs"/>
          <w:rtl/>
          <w:lang w:bidi="ur-PK"/>
        </w:rPr>
        <w:t xml:space="preserve"> نیست، اما من در اختیار توام، ھر</w:t>
      </w:r>
      <w:r w:rsidR="00771DB3">
        <w:rPr>
          <w:rFonts w:hint="cs"/>
          <w:rtl/>
          <w:lang w:bidi="ur-PK"/>
        </w:rPr>
        <w:t xml:space="preserve"> </w:t>
      </w:r>
      <w:r>
        <w:rPr>
          <w:rFonts w:hint="cs"/>
          <w:rtl/>
          <w:lang w:bidi="ur-PK"/>
        </w:rPr>
        <w:t>چ</w:t>
      </w:r>
      <w:r w:rsidR="00F90AD9">
        <w:rPr>
          <w:rFonts w:hint="cs"/>
          <w:rtl/>
          <w:lang w:bidi="ur-PK"/>
        </w:rPr>
        <w:t>ه</w:t>
      </w:r>
      <w:r>
        <w:rPr>
          <w:rFonts w:hint="cs"/>
          <w:rtl/>
          <w:lang w:bidi="ur-PK"/>
        </w:rPr>
        <w:t xml:space="preserve"> از زاد و ذخیر</w:t>
      </w:r>
      <w:r w:rsidR="00F90AD9">
        <w:rPr>
          <w:rFonts w:hint="cs"/>
          <w:rtl/>
          <w:lang w:bidi="ur-PK"/>
        </w:rPr>
        <w:t>ه</w:t>
      </w:r>
      <w:r>
        <w:rPr>
          <w:rFonts w:hint="cs"/>
          <w:rtl/>
          <w:lang w:bidi="ur-PK"/>
        </w:rPr>
        <w:t xml:space="preserve"> نیاز داری، می‌توانی از من برگیری و با خود ببری، سپس ب</w:t>
      </w:r>
      <w:r w:rsidR="00F90AD9">
        <w:rPr>
          <w:rFonts w:hint="cs"/>
          <w:rtl/>
          <w:lang w:bidi="ur-PK"/>
        </w:rPr>
        <w:t>ه</w:t>
      </w:r>
      <w:r>
        <w:rPr>
          <w:rFonts w:hint="cs"/>
          <w:rtl/>
          <w:lang w:bidi="ur-PK"/>
        </w:rPr>
        <w:t xml:space="preserve"> دومی می</w:t>
      </w:r>
      <w:r>
        <w:rPr>
          <w:rFonts w:hint="eastAsia"/>
          <w:rtl/>
          <w:lang w:bidi="ur-PK"/>
        </w:rPr>
        <w:t>‌گوید، تو از بھترین دوستان من بودی و ب</w:t>
      </w:r>
      <w:r w:rsidR="00F90AD9">
        <w:rPr>
          <w:rFonts w:hint="eastAsia"/>
          <w:rtl/>
          <w:lang w:bidi="ur-PK"/>
        </w:rPr>
        <w:t>ه</w:t>
      </w:r>
      <w:r>
        <w:rPr>
          <w:rFonts w:hint="eastAsia"/>
          <w:rtl/>
          <w:lang w:bidi="ur-PK"/>
        </w:rPr>
        <w:t xml:space="preserve"> حال من آگاھید، چ</w:t>
      </w:r>
      <w:r w:rsidR="00F90AD9">
        <w:rPr>
          <w:rFonts w:hint="eastAsia"/>
          <w:rtl/>
          <w:lang w:bidi="ur-PK"/>
        </w:rPr>
        <w:t>ه</w:t>
      </w:r>
      <w:r>
        <w:rPr>
          <w:rFonts w:hint="eastAsia"/>
          <w:rtl/>
          <w:lang w:bidi="ur-PK"/>
        </w:rPr>
        <w:t xml:space="preserve"> کاری را می‌توانی برای من انجام دھی، او نیز در جواب می‌گوید: این، امر خداست و از دست من کاری ساخت</w:t>
      </w:r>
      <w:r w:rsidR="00F90AD9">
        <w:rPr>
          <w:rFonts w:hint="eastAsia"/>
          <w:rtl/>
          <w:lang w:bidi="ur-PK"/>
        </w:rPr>
        <w:t>ه</w:t>
      </w:r>
      <w:r>
        <w:rPr>
          <w:rFonts w:hint="eastAsia"/>
          <w:rtl/>
          <w:lang w:bidi="ur-PK"/>
        </w:rPr>
        <w:t xml:space="preserve"> نیست، اما می‌توانم ھنگامی ک</w:t>
      </w:r>
      <w:r w:rsidR="00F90AD9">
        <w:rPr>
          <w:rFonts w:hint="eastAsia"/>
          <w:rtl/>
          <w:lang w:bidi="ur-PK"/>
        </w:rPr>
        <w:t>ه</w:t>
      </w:r>
      <w:r>
        <w:rPr>
          <w:rFonts w:hint="eastAsia"/>
          <w:rtl/>
          <w:lang w:bidi="ur-PK"/>
        </w:rPr>
        <w:t xml:space="preserve"> مُردی، تو را شستشو دھم و کفن و دفنت را ب</w:t>
      </w:r>
      <w:r w:rsidR="00F90AD9">
        <w:rPr>
          <w:rFonts w:hint="eastAsia"/>
          <w:rtl/>
          <w:lang w:bidi="ur-PK"/>
        </w:rPr>
        <w:t>ه</w:t>
      </w:r>
      <w:r>
        <w:rPr>
          <w:rFonts w:hint="eastAsia"/>
          <w:rtl/>
          <w:lang w:bidi="ur-PK"/>
        </w:rPr>
        <w:t xml:space="preserve"> عھد</w:t>
      </w:r>
      <w:r w:rsidR="00F90AD9">
        <w:rPr>
          <w:rFonts w:hint="eastAsia"/>
          <w:rtl/>
          <w:lang w:bidi="ur-PK"/>
        </w:rPr>
        <w:t>ه</w:t>
      </w:r>
      <w:r>
        <w:rPr>
          <w:rFonts w:hint="eastAsia"/>
          <w:rtl/>
          <w:lang w:bidi="ur-PK"/>
        </w:rPr>
        <w:t xml:space="preserve"> بگیرم؛ آن‌گا</w:t>
      </w:r>
      <w:r w:rsidR="00F90AD9">
        <w:rPr>
          <w:rFonts w:hint="eastAsia"/>
          <w:rtl/>
          <w:lang w:bidi="ur-PK"/>
        </w:rPr>
        <w:t>ه</w:t>
      </w:r>
      <w:r>
        <w:rPr>
          <w:rFonts w:hint="eastAsia"/>
          <w:rtl/>
          <w:lang w:bidi="ur-PK"/>
        </w:rPr>
        <w:t xml:space="preserve"> ب</w:t>
      </w:r>
      <w:r w:rsidR="00F90AD9">
        <w:rPr>
          <w:rFonts w:hint="eastAsia"/>
          <w:rtl/>
          <w:lang w:bidi="ur-PK"/>
        </w:rPr>
        <w:t>ه</w:t>
      </w:r>
      <w:r>
        <w:rPr>
          <w:rFonts w:hint="eastAsia"/>
          <w:rtl/>
          <w:lang w:bidi="ur-PK"/>
        </w:rPr>
        <w:t xml:space="preserve"> سومی گفت: تو از آرام</w:t>
      </w:r>
      <w:r>
        <w:rPr>
          <w:rFonts w:hint="cs"/>
          <w:rtl/>
          <w:lang w:bidi="ur-PK"/>
        </w:rPr>
        <w:t>‌</w:t>
      </w:r>
      <w:r>
        <w:rPr>
          <w:rFonts w:hint="eastAsia"/>
          <w:rtl/>
          <w:lang w:bidi="ur-PK"/>
        </w:rPr>
        <w:t>ترین واھون</w:t>
      </w:r>
      <w:r>
        <w:rPr>
          <w:rFonts w:hint="cs"/>
          <w:rtl/>
          <w:lang w:bidi="ur-PK"/>
        </w:rPr>
        <w:t>‌</w:t>
      </w:r>
      <w:r>
        <w:rPr>
          <w:rFonts w:hint="eastAsia"/>
          <w:rtl/>
          <w:lang w:bidi="ur-PK"/>
        </w:rPr>
        <w:t>ترین</w:t>
      </w:r>
      <w:r w:rsidR="00317A20">
        <w:rPr>
          <w:rFonts w:hint="cs"/>
          <w:rtl/>
          <w:lang w:bidi="ur-PK"/>
        </w:rPr>
        <w:t xml:space="preserve"> دوستان من بودید و حالا می‌دانید ک</w:t>
      </w:r>
      <w:r w:rsidR="00F90AD9">
        <w:rPr>
          <w:rFonts w:hint="cs"/>
          <w:rtl/>
          <w:lang w:bidi="ur-PK"/>
        </w:rPr>
        <w:t>ه</w:t>
      </w:r>
      <w:r w:rsidR="00317A20">
        <w:rPr>
          <w:rFonts w:hint="cs"/>
          <w:rtl/>
          <w:lang w:bidi="ur-PK"/>
        </w:rPr>
        <w:t xml:space="preserve"> در چ</w:t>
      </w:r>
      <w:r w:rsidR="00F90AD9">
        <w:rPr>
          <w:rFonts w:hint="cs"/>
          <w:rtl/>
          <w:lang w:bidi="ur-PK"/>
        </w:rPr>
        <w:t>ه</w:t>
      </w:r>
      <w:r w:rsidR="00317A20">
        <w:rPr>
          <w:rFonts w:hint="cs"/>
          <w:rtl/>
          <w:lang w:bidi="ur-PK"/>
        </w:rPr>
        <w:t xml:space="preserve"> وضعی قرار گرفت</w:t>
      </w:r>
      <w:r w:rsidR="00F90AD9">
        <w:rPr>
          <w:rFonts w:hint="cs"/>
          <w:rtl/>
          <w:lang w:bidi="ur-PK"/>
        </w:rPr>
        <w:t>ه</w:t>
      </w:r>
      <w:r w:rsidR="00317A20">
        <w:rPr>
          <w:rFonts w:hint="cs"/>
          <w:rtl/>
          <w:lang w:bidi="ur-PK"/>
        </w:rPr>
        <w:t>‌ام، چ</w:t>
      </w:r>
      <w:r w:rsidR="00F90AD9">
        <w:rPr>
          <w:rFonts w:hint="cs"/>
          <w:rtl/>
          <w:lang w:bidi="ur-PK"/>
        </w:rPr>
        <w:t>ه</w:t>
      </w:r>
      <w:r w:rsidR="00317A20">
        <w:rPr>
          <w:rFonts w:hint="cs"/>
          <w:rtl/>
          <w:lang w:bidi="ur-PK"/>
        </w:rPr>
        <w:t xml:space="preserve"> کاری را می‌توانی برای من انجام دھی، آن دوست در جواب می‌گوید: من دوست و ھم پیمان تو ھستم در دنیا و آخرت، ھمرا</w:t>
      </w:r>
      <w:r w:rsidR="00F90AD9">
        <w:rPr>
          <w:rFonts w:hint="cs"/>
          <w:rtl/>
          <w:lang w:bidi="ur-PK"/>
        </w:rPr>
        <w:t>ه</w:t>
      </w:r>
      <w:r w:rsidR="00317A20">
        <w:rPr>
          <w:rFonts w:hint="cs"/>
          <w:rtl/>
          <w:lang w:bidi="ur-PK"/>
        </w:rPr>
        <w:t xml:space="preserve"> تو توی قبر خواھم رفت و ھمرا</w:t>
      </w:r>
      <w:r w:rsidR="00F90AD9">
        <w:rPr>
          <w:rFonts w:hint="cs"/>
          <w:rtl/>
          <w:lang w:bidi="ur-PK"/>
        </w:rPr>
        <w:t>ه</w:t>
      </w:r>
      <w:r w:rsidR="00317A20">
        <w:rPr>
          <w:rFonts w:hint="cs"/>
          <w:rtl/>
          <w:lang w:bidi="ur-PK"/>
        </w:rPr>
        <w:t xml:space="preserve"> تو بیرون خواھم آمد و تا ابد از تو جدا نخواھم شد</w:t>
      </w:r>
      <w:r w:rsidR="00F90AD9">
        <w:rPr>
          <w:rFonts w:hint="cs"/>
          <w:rtl/>
          <w:lang w:bidi="ur-PK"/>
        </w:rPr>
        <w:t>.</w:t>
      </w:r>
      <w:r w:rsidR="00317A20">
        <w:rPr>
          <w:rFonts w:hint="cs"/>
          <w:rtl/>
          <w:lang w:bidi="ur-PK"/>
        </w:rPr>
        <w:t xml:space="preserve"> پیامبر </w:t>
      </w:r>
      <w:r w:rsidR="00317A20">
        <w:rPr>
          <w:rFonts w:cs="CTraditional Arabic" w:hint="cs"/>
          <w:rtl/>
          <w:lang w:bidi="ur-PK"/>
        </w:rPr>
        <w:t>ص</w:t>
      </w:r>
      <w:r w:rsidR="00317A20">
        <w:rPr>
          <w:rFonts w:hint="cs"/>
          <w:rtl/>
          <w:lang w:bidi="ur-PK"/>
        </w:rPr>
        <w:t xml:space="preserve"> فرمودند: اولی، مال و ثروت اوست؛ دومی اھل و خانواد</w:t>
      </w:r>
      <w:r w:rsidR="00F90AD9">
        <w:rPr>
          <w:rFonts w:hint="cs"/>
          <w:rtl/>
          <w:lang w:bidi="ur-PK"/>
        </w:rPr>
        <w:t>ۀ</w:t>
      </w:r>
      <w:r w:rsidR="00317A20">
        <w:rPr>
          <w:rFonts w:hint="cs"/>
          <w:rtl/>
          <w:lang w:bidi="ur-PK"/>
        </w:rPr>
        <w:t xml:space="preserve"> اوست؛ سومی، عمل و کردار اوست</w:t>
      </w:r>
      <w:r w:rsidR="00F90AD9">
        <w:rPr>
          <w:rFonts w:hint="cs"/>
          <w:rtl/>
          <w:lang w:bidi="ur-PK"/>
        </w:rPr>
        <w:t>.</w:t>
      </w:r>
      <w:r w:rsidR="00317A20">
        <w:rPr>
          <w:rFonts w:hint="cs"/>
          <w:rtl/>
          <w:lang w:bidi="ur-PK"/>
        </w:rPr>
        <w:t xml:space="preserve"> انسان اگر</w:t>
      </w:r>
      <w:r w:rsidR="00004E26">
        <w:rPr>
          <w:rFonts w:hint="cs"/>
          <w:rtl/>
          <w:lang w:bidi="ur-PK"/>
        </w:rPr>
        <w:t xml:space="preserve"> </w:t>
      </w:r>
      <w:r w:rsidR="00317A20">
        <w:rPr>
          <w:rFonts w:hint="cs"/>
          <w:rtl/>
          <w:lang w:bidi="ur-PK"/>
        </w:rPr>
        <w:t>چ</w:t>
      </w:r>
      <w:r w:rsidR="00F90AD9">
        <w:rPr>
          <w:rFonts w:hint="cs"/>
          <w:rtl/>
          <w:lang w:bidi="ur-PK"/>
        </w:rPr>
        <w:t>ه</w:t>
      </w:r>
      <w:r w:rsidR="00317A20">
        <w:rPr>
          <w:rFonts w:hint="cs"/>
          <w:rtl/>
          <w:lang w:bidi="ur-PK"/>
        </w:rPr>
        <w:t xml:space="preserve"> در طول حیات خود، ر</w:t>
      </w:r>
      <w:r w:rsidR="00004E26">
        <w:rPr>
          <w:rFonts w:hint="cs"/>
          <w:rtl/>
          <w:lang w:bidi="ur-PK"/>
        </w:rPr>
        <w:t>فقای بسیاری را برای خود پیدا می</w:t>
      </w:r>
      <w:r w:rsidR="00004E26">
        <w:rPr>
          <w:rFonts w:hint="eastAsia"/>
          <w:rtl/>
          <w:lang w:bidi="ur-PK"/>
        </w:rPr>
        <w:t>‌</w:t>
      </w:r>
      <w:r w:rsidR="00317A20">
        <w:rPr>
          <w:rFonts w:hint="cs"/>
          <w:rtl/>
          <w:lang w:bidi="ur-PK"/>
        </w:rPr>
        <w:t>کند ک</w:t>
      </w:r>
      <w:r w:rsidR="00F90AD9">
        <w:rPr>
          <w:rFonts w:hint="cs"/>
          <w:rtl/>
          <w:lang w:bidi="ur-PK"/>
        </w:rPr>
        <w:t>ه</w:t>
      </w:r>
      <w:r w:rsidR="00317A20">
        <w:rPr>
          <w:rFonts w:hint="cs"/>
          <w:rtl/>
          <w:lang w:bidi="ur-PK"/>
        </w:rPr>
        <w:t xml:space="preserve"> ب</w:t>
      </w:r>
      <w:r w:rsidR="00F90AD9">
        <w:rPr>
          <w:rFonts w:hint="cs"/>
          <w:rtl/>
          <w:lang w:bidi="ur-PK"/>
        </w:rPr>
        <w:t>ه</w:t>
      </w:r>
      <w:r w:rsidR="00317A20">
        <w:rPr>
          <w:rFonts w:hint="cs"/>
          <w:rtl/>
          <w:lang w:bidi="ur-PK"/>
        </w:rPr>
        <w:t xml:space="preserve"> گرمی او را احاط</w:t>
      </w:r>
      <w:r w:rsidR="00F90AD9">
        <w:rPr>
          <w:rFonts w:hint="cs"/>
          <w:rtl/>
          <w:lang w:bidi="ur-PK"/>
        </w:rPr>
        <w:t>ه</w:t>
      </w:r>
      <w:r w:rsidR="00317A20">
        <w:rPr>
          <w:rFonts w:hint="cs"/>
          <w:rtl/>
          <w:lang w:bidi="ur-PK"/>
        </w:rPr>
        <w:t xml:space="preserve"> می‌کنند، اما مھم‌ترین دوستان و نزدیکان او عبارتند از: 1ـ مال و ثروت 2ـ اھل و خانواد</w:t>
      </w:r>
      <w:r w:rsidR="00F90AD9">
        <w:rPr>
          <w:rFonts w:hint="cs"/>
          <w:rtl/>
          <w:lang w:bidi="ur-PK"/>
        </w:rPr>
        <w:t>ۀ</w:t>
      </w:r>
      <w:r w:rsidR="00317A20">
        <w:rPr>
          <w:rFonts w:hint="cs"/>
          <w:rtl/>
          <w:lang w:bidi="ur-PK"/>
        </w:rPr>
        <w:t xml:space="preserve"> 3ـ عمل و کردار او</w:t>
      </w:r>
      <w:r w:rsidR="00F90AD9">
        <w:rPr>
          <w:rFonts w:hint="cs"/>
          <w:rtl/>
          <w:lang w:bidi="ur-PK"/>
        </w:rPr>
        <w:t>.</w:t>
      </w:r>
      <w:r w:rsidR="00317A20">
        <w:rPr>
          <w:rFonts w:hint="cs"/>
          <w:rtl/>
          <w:lang w:bidi="ur-PK"/>
        </w:rPr>
        <w:t xml:space="preserve"> اما با</w:t>
      </w:r>
      <w:r w:rsidR="00D64F6D">
        <w:rPr>
          <w:rFonts w:hint="cs"/>
          <w:rtl/>
          <w:lang w:bidi="ur-PK"/>
        </w:rPr>
        <w:t xml:space="preserve"> </w:t>
      </w:r>
      <w:r w:rsidR="00317A20">
        <w:rPr>
          <w:rFonts w:hint="cs"/>
          <w:rtl/>
          <w:lang w:bidi="ur-PK"/>
        </w:rPr>
        <w:t>وجود این، چنان</w:t>
      </w:r>
      <w:r w:rsidR="00771DB3">
        <w:rPr>
          <w:rFonts w:hint="eastAsia"/>
          <w:rtl/>
          <w:lang w:bidi="ur-PK"/>
        </w:rPr>
        <w:t>‌</w:t>
      </w:r>
      <w:r w:rsidR="00317A20">
        <w:rPr>
          <w:rFonts w:hint="cs"/>
          <w:rtl/>
          <w:lang w:bidi="ur-PK"/>
        </w:rPr>
        <w:t>ک</w:t>
      </w:r>
      <w:r w:rsidR="00F90AD9">
        <w:rPr>
          <w:rFonts w:hint="cs"/>
          <w:rtl/>
          <w:lang w:bidi="ur-PK"/>
        </w:rPr>
        <w:t>ه</w:t>
      </w:r>
      <w:r w:rsidR="00317A20">
        <w:rPr>
          <w:rFonts w:hint="cs"/>
          <w:rtl/>
          <w:lang w:bidi="ur-PK"/>
        </w:rPr>
        <w:t xml:space="preserve"> در حدیث مورد اشار</w:t>
      </w:r>
      <w:r w:rsidR="00F90AD9">
        <w:rPr>
          <w:rFonts w:hint="cs"/>
          <w:rtl/>
          <w:lang w:bidi="ur-PK"/>
        </w:rPr>
        <w:t>ه</w:t>
      </w:r>
      <w:r w:rsidR="00317A20">
        <w:rPr>
          <w:rFonts w:hint="cs"/>
          <w:rtl/>
          <w:lang w:bidi="ur-PK"/>
        </w:rPr>
        <w:t xml:space="preserve"> قرار گرفت، وقتی ک</w:t>
      </w:r>
      <w:r w:rsidR="00F90AD9">
        <w:rPr>
          <w:rFonts w:hint="cs"/>
          <w:rtl/>
          <w:lang w:bidi="ur-PK"/>
        </w:rPr>
        <w:t>ه</w:t>
      </w:r>
      <w:r w:rsidR="00317A20">
        <w:rPr>
          <w:rFonts w:hint="cs"/>
          <w:rtl/>
          <w:lang w:bidi="ur-PK"/>
        </w:rPr>
        <w:t xml:space="preserve"> ھنگام</w:t>
      </w:r>
      <w:r w:rsidR="00F90AD9">
        <w:rPr>
          <w:rFonts w:hint="cs"/>
          <w:rtl/>
          <w:lang w:bidi="ur-PK"/>
        </w:rPr>
        <w:t>ۀ</w:t>
      </w:r>
      <w:r w:rsidR="00317A20">
        <w:rPr>
          <w:rFonts w:hint="cs"/>
          <w:rtl/>
          <w:lang w:bidi="ur-PK"/>
        </w:rPr>
        <w:t xml:space="preserve"> قیامت و مرگ فر</w:t>
      </w:r>
      <w:r w:rsidR="00D64F6D">
        <w:rPr>
          <w:rFonts w:hint="cs"/>
          <w:rtl/>
          <w:lang w:bidi="ur-PK"/>
        </w:rPr>
        <w:t>ا</w:t>
      </w:r>
      <w:r w:rsidR="00317A20">
        <w:rPr>
          <w:rFonts w:hint="cs"/>
          <w:rtl/>
          <w:lang w:bidi="ur-PK"/>
        </w:rPr>
        <w:t xml:space="preserve"> رسید و شبح مرگ بر انسان خیم</w:t>
      </w:r>
      <w:r w:rsidR="00F90AD9">
        <w:rPr>
          <w:rFonts w:hint="cs"/>
          <w:rtl/>
          <w:lang w:bidi="ur-PK"/>
        </w:rPr>
        <w:t>ه</w:t>
      </w:r>
      <w:r w:rsidR="00317A20">
        <w:rPr>
          <w:rFonts w:hint="cs"/>
          <w:rtl/>
          <w:lang w:bidi="ur-PK"/>
        </w:rPr>
        <w:t xml:space="preserve"> زد و انسان نزدیک‌ترین دوستان</w:t>
      </w:r>
      <w:r w:rsidR="00C43F4E">
        <w:rPr>
          <w:rFonts w:hint="cs"/>
          <w:rtl/>
          <w:lang w:bidi="ur-PK"/>
        </w:rPr>
        <w:t xml:space="preserve"> خود </w:t>
      </w:r>
      <w:r w:rsidR="00317A20">
        <w:rPr>
          <w:rFonts w:hint="cs"/>
          <w:rtl/>
          <w:lang w:bidi="ur-PK"/>
        </w:rPr>
        <w:t>را ب</w:t>
      </w:r>
      <w:r w:rsidR="00F90AD9">
        <w:rPr>
          <w:rFonts w:hint="cs"/>
          <w:rtl/>
          <w:lang w:bidi="ur-PK"/>
        </w:rPr>
        <w:t>ه</w:t>
      </w:r>
      <w:r w:rsidR="00317A20">
        <w:rPr>
          <w:rFonts w:hint="cs"/>
          <w:rtl/>
          <w:lang w:bidi="ur-PK"/>
        </w:rPr>
        <w:t xml:space="preserve"> یاری طلبید، آن دوستانی ک</w:t>
      </w:r>
      <w:r w:rsidR="00F90AD9">
        <w:rPr>
          <w:rFonts w:hint="cs"/>
          <w:rtl/>
          <w:lang w:bidi="ur-PK"/>
        </w:rPr>
        <w:t>ه</w:t>
      </w:r>
      <w:r w:rsidR="00317A20">
        <w:rPr>
          <w:rFonts w:hint="cs"/>
          <w:rtl/>
          <w:lang w:bidi="ur-PK"/>
        </w:rPr>
        <w:t xml:space="preserve"> انسان، حیات و زندگی خود را وقف پیدایش و افزایش آنان کرد</w:t>
      </w:r>
      <w:r w:rsidR="00F90AD9">
        <w:rPr>
          <w:rFonts w:hint="cs"/>
          <w:rtl/>
          <w:lang w:bidi="ur-PK"/>
        </w:rPr>
        <w:t>ه</w:t>
      </w:r>
      <w:r w:rsidR="00317A20">
        <w:rPr>
          <w:rFonts w:hint="cs"/>
          <w:rtl/>
          <w:lang w:bidi="ur-PK"/>
        </w:rPr>
        <w:t xml:space="preserve"> بود، از کمک کردن ب</w:t>
      </w:r>
      <w:r w:rsidR="00F90AD9">
        <w:rPr>
          <w:rFonts w:hint="cs"/>
          <w:rtl/>
          <w:lang w:bidi="ur-PK"/>
        </w:rPr>
        <w:t>ه</w:t>
      </w:r>
      <w:r w:rsidR="00317A20">
        <w:rPr>
          <w:rFonts w:hint="cs"/>
          <w:rtl/>
          <w:lang w:bidi="ur-PK"/>
        </w:rPr>
        <w:t xml:space="preserve"> او سر باز می‌زنند</w:t>
      </w:r>
      <w:r w:rsidR="00F90AD9">
        <w:rPr>
          <w:rFonts w:hint="cs"/>
          <w:rtl/>
          <w:lang w:bidi="ur-PK"/>
        </w:rPr>
        <w:t>.</w:t>
      </w:r>
      <w:r w:rsidR="00317A20">
        <w:rPr>
          <w:rFonts w:hint="cs"/>
          <w:rtl/>
          <w:lang w:bidi="ur-PK"/>
        </w:rPr>
        <w:t xml:space="preserve"> یا ب</w:t>
      </w:r>
      <w:r w:rsidR="00F90AD9">
        <w:rPr>
          <w:rFonts w:hint="cs"/>
          <w:rtl/>
          <w:lang w:bidi="ur-PK"/>
        </w:rPr>
        <w:t>ه</w:t>
      </w:r>
      <w:r w:rsidR="00317A20">
        <w:rPr>
          <w:rFonts w:hint="cs"/>
          <w:rtl/>
          <w:lang w:bidi="ur-PK"/>
        </w:rPr>
        <w:t xml:space="preserve"> تعبیری دیگر، کاری از دست</w:t>
      </w:r>
      <w:r w:rsidR="00D64F6D">
        <w:rPr>
          <w:rFonts w:hint="eastAsia"/>
          <w:rtl/>
          <w:lang w:bidi="ur-PK"/>
        </w:rPr>
        <w:t>‌</w:t>
      </w:r>
      <w:r w:rsidR="00317A20">
        <w:rPr>
          <w:rFonts w:hint="cs"/>
          <w:rtl/>
          <w:lang w:bidi="ur-PK"/>
        </w:rPr>
        <w:t>شان ساخت</w:t>
      </w:r>
      <w:r w:rsidR="00F90AD9">
        <w:rPr>
          <w:rFonts w:hint="cs"/>
          <w:rtl/>
          <w:lang w:bidi="ur-PK"/>
        </w:rPr>
        <w:t>ه</w:t>
      </w:r>
      <w:r w:rsidR="00D64F6D">
        <w:rPr>
          <w:rFonts w:hint="cs"/>
          <w:rtl/>
          <w:lang w:bidi="ur-PK"/>
        </w:rPr>
        <w:t xml:space="preserve"> نیست و</w:t>
      </w:r>
      <w:r w:rsidR="00317A20">
        <w:rPr>
          <w:rFonts w:hint="cs"/>
          <w:rtl/>
          <w:lang w:bidi="ur-PK"/>
        </w:rPr>
        <w:t xml:space="preserve"> وقتی ک</w:t>
      </w:r>
      <w:r w:rsidR="00F90AD9">
        <w:rPr>
          <w:rFonts w:hint="cs"/>
          <w:rtl/>
          <w:lang w:bidi="ur-PK"/>
        </w:rPr>
        <w:t>ه</w:t>
      </w:r>
      <w:r w:rsidR="00317A20">
        <w:rPr>
          <w:rFonts w:hint="cs"/>
          <w:rtl/>
          <w:lang w:bidi="ur-PK"/>
        </w:rPr>
        <w:t xml:space="preserve"> از اولی م</w:t>
      </w:r>
      <w:r w:rsidR="00BA0469">
        <w:rPr>
          <w:rFonts w:hint="cs"/>
          <w:rtl/>
          <w:lang w:bidi="ur-PK"/>
        </w:rPr>
        <w:t>أ</w:t>
      </w:r>
      <w:r w:rsidR="00317A20">
        <w:rPr>
          <w:rFonts w:hint="cs"/>
          <w:rtl/>
          <w:lang w:bidi="ur-PK"/>
        </w:rPr>
        <w:t>یوس شد ب</w:t>
      </w:r>
      <w:r w:rsidR="00F90AD9">
        <w:rPr>
          <w:rFonts w:hint="cs"/>
          <w:rtl/>
          <w:lang w:bidi="ur-PK"/>
        </w:rPr>
        <w:t>ه</w:t>
      </w:r>
      <w:r w:rsidR="00317A20">
        <w:rPr>
          <w:rFonts w:hint="cs"/>
          <w:rtl/>
          <w:lang w:bidi="ur-PK"/>
        </w:rPr>
        <w:t xml:space="preserve"> دومی پنا</w:t>
      </w:r>
      <w:r w:rsidR="00F90AD9">
        <w:rPr>
          <w:rFonts w:hint="cs"/>
          <w:rtl/>
          <w:lang w:bidi="ur-PK"/>
        </w:rPr>
        <w:t>ه</w:t>
      </w:r>
      <w:r w:rsidR="00317A20">
        <w:rPr>
          <w:rFonts w:hint="cs"/>
          <w:rtl/>
          <w:lang w:bidi="ur-PK"/>
        </w:rPr>
        <w:t xml:space="preserve"> می‌برد تا شاید، پیش او م</w:t>
      </w:r>
      <w:r w:rsidR="00BA0469">
        <w:rPr>
          <w:rFonts w:hint="cs"/>
          <w:rtl/>
          <w:lang w:bidi="ur-PK"/>
        </w:rPr>
        <w:t>أ</w:t>
      </w:r>
      <w:r w:rsidR="00317A20">
        <w:rPr>
          <w:rFonts w:hint="cs"/>
          <w:rtl/>
          <w:lang w:bidi="ur-PK"/>
        </w:rPr>
        <w:t>من و م</w:t>
      </w:r>
      <w:r w:rsidR="00BA0469">
        <w:rPr>
          <w:rFonts w:hint="cs"/>
          <w:rtl/>
          <w:lang w:bidi="ur-PK"/>
        </w:rPr>
        <w:t>أ</w:t>
      </w:r>
      <w:r w:rsidR="00317A20">
        <w:rPr>
          <w:rFonts w:hint="cs"/>
          <w:rtl/>
          <w:lang w:bidi="ur-PK"/>
        </w:rPr>
        <w:t>وایی بیابد، اما پس از آن‌ک</w:t>
      </w:r>
      <w:r w:rsidR="00F90AD9">
        <w:rPr>
          <w:rFonts w:hint="cs"/>
          <w:rtl/>
          <w:lang w:bidi="ur-PK"/>
        </w:rPr>
        <w:t>ه</w:t>
      </w:r>
      <w:r w:rsidR="00317A20">
        <w:rPr>
          <w:rFonts w:hint="cs"/>
          <w:rtl/>
          <w:lang w:bidi="ur-PK"/>
        </w:rPr>
        <w:t xml:space="preserve"> او را نیز ضعیف و ناتوان می‌بیند، متوج</w:t>
      </w:r>
      <w:r w:rsidR="00F90AD9">
        <w:rPr>
          <w:rFonts w:hint="cs"/>
          <w:rtl/>
          <w:lang w:bidi="ur-PK"/>
        </w:rPr>
        <w:t>ه</w:t>
      </w:r>
      <w:r w:rsidR="00317A20">
        <w:rPr>
          <w:rFonts w:hint="cs"/>
          <w:rtl/>
          <w:lang w:bidi="ur-PK"/>
        </w:rPr>
        <w:t xml:space="preserve"> سومی می‌شود ک</w:t>
      </w:r>
      <w:r w:rsidR="00F90AD9">
        <w:rPr>
          <w:rFonts w:hint="cs"/>
          <w:rtl/>
          <w:lang w:bidi="ur-PK"/>
        </w:rPr>
        <w:t>ه</w:t>
      </w:r>
      <w:r w:rsidR="00317A20">
        <w:rPr>
          <w:rFonts w:hint="cs"/>
          <w:rtl/>
          <w:lang w:bidi="ur-PK"/>
        </w:rPr>
        <w:t xml:space="preserve"> کمتر ب</w:t>
      </w:r>
      <w:r w:rsidR="00F90AD9">
        <w:rPr>
          <w:rFonts w:hint="cs"/>
          <w:rtl/>
          <w:lang w:bidi="ur-PK"/>
        </w:rPr>
        <w:t>ه</w:t>
      </w:r>
      <w:r w:rsidR="00317A20">
        <w:rPr>
          <w:rFonts w:hint="cs"/>
          <w:rtl/>
          <w:lang w:bidi="ur-PK"/>
        </w:rPr>
        <w:t xml:space="preserve"> او توج</w:t>
      </w:r>
      <w:r w:rsidR="00F90AD9">
        <w:rPr>
          <w:rFonts w:hint="cs"/>
          <w:rtl/>
          <w:lang w:bidi="ur-PK"/>
        </w:rPr>
        <w:t>ه</w:t>
      </w:r>
      <w:r w:rsidR="00317A20">
        <w:rPr>
          <w:rFonts w:hint="cs"/>
          <w:rtl/>
          <w:lang w:bidi="ur-PK"/>
        </w:rPr>
        <w:t xml:space="preserve"> کرد</w:t>
      </w:r>
      <w:r w:rsidR="00F90AD9">
        <w:rPr>
          <w:rFonts w:hint="cs"/>
          <w:rtl/>
          <w:lang w:bidi="ur-PK"/>
        </w:rPr>
        <w:t>ه</w:t>
      </w:r>
      <w:r w:rsidR="00317A20">
        <w:rPr>
          <w:rFonts w:hint="cs"/>
          <w:rtl/>
          <w:lang w:bidi="ur-PK"/>
        </w:rPr>
        <w:t xml:space="preserve"> است و اھتمام چندانی ب</w:t>
      </w:r>
      <w:r w:rsidR="00F90AD9">
        <w:rPr>
          <w:rFonts w:hint="cs"/>
          <w:rtl/>
          <w:lang w:bidi="ur-PK"/>
        </w:rPr>
        <w:t>ه</w:t>
      </w:r>
      <w:r w:rsidR="00317A20">
        <w:rPr>
          <w:rFonts w:hint="cs"/>
          <w:rtl/>
          <w:lang w:bidi="ur-PK"/>
        </w:rPr>
        <w:t xml:space="preserve"> او نداد</w:t>
      </w:r>
      <w:r w:rsidR="00F90AD9">
        <w:rPr>
          <w:rFonts w:hint="cs"/>
          <w:rtl/>
          <w:lang w:bidi="ur-PK"/>
        </w:rPr>
        <w:t>ه</w:t>
      </w:r>
      <w:r w:rsidR="00317A20">
        <w:rPr>
          <w:rFonts w:hint="cs"/>
          <w:rtl/>
          <w:lang w:bidi="ur-PK"/>
        </w:rPr>
        <w:t xml:space="preserve"> است، مَعَھٰذا می‌بیند، از ھم</w:t>
      </w:r>
      <w:r w:rsidR="00F90AD9">
        <w:rPr>
          <w:rFonts w:hint="cs"/>
          <w:rtl/>
          <w:lang w:bidi="ur-PK"/>
        </w:rPr>
        <w:t>ه</w:t>
      </w:r>
      <w:r w:rsidR="00317A20">
        <w:rPr>
          <w:rFonts w:hint="cs"/>
          <w:rtl/>
          <w:lang w:bidi="ur-PK"/>
        </w:rPr>
        <w:t xml:space="preserve"> وفادارتر است و حاضر است ھرگز از او جدا نشود</w:t>
      </w:r>
      <w:r w:rsidR="00F90AD9">
        <w:rPr>
          <w:rFonts w:hint="cs"/>
          <w:rtl/>
          <w:lang w:bidi="ur-PK"/>
        </w:rPr>
        <w:t>.</w:t>
      </w:r>
      <w:r w:rsidR="00317A20">
        <w:rPr>
          <w:rFonts w:hint="cs"/>
          <w:rtl/>
          <w:lang w:bidi="ur-PK"/>
        </w:rPr>
        <w:t xml:space="preserve"> در آن ھنگام انسان، انگشت حسرت و ندامت ب</w:t>
      </w:r>
      <w:r w:rsidR="00F90AD9">
        <w:rPr>
          <w:rFonts w:hint="cs"/>
          <w:rtl/>
          <w:lang w:bidi="ur-PK"/>
        </w:rPr>
        <w:t>ه</w:t>
      </w:r>
      <w:r w:rsidR="00317A20">
        <w:rPr>
          <w:rFonts w:hint="cs"/>
          <w:rtl/>
          <w:lang w:bidi="ur-PK"/>
        </w:rPr>
        <w:t xml:space="preserve"> دندان می‌گزد ک</w:t>
      </w:r>
      <w:r w:rsidR="00F90AD9">
        <w:rPr>
          <w:rFonts w:hint="cs"/>
          <w:rtl/>
          <w:lang w:bidi="ur-PK"/>
        </w:rPr>
        <w:t>ه</w:t>
      </w:r>
      <w:r w:rsidR="00317A20">
        <w:rPr>
          <w:rFonts w:hint="cs"/>
          <w:rtl/>
          <w:lang w:bidi="ur-PK"/>
        </w:rPr>
        <w:t xml:space="preserve"> ای‌کاش بیشتر از ھم</w:t>
      </w:r>
      <w:r w:rsidR="00F90AD9">
        <w:rPr>
          <w:rFonts w:hint="cs"/>
          <w:rtl/>
          <w:lang w:bidi="ur-PK"/>
        </w:rPr>
        <w:t>ه</w:t>
      </w:r>
      <w:r w:rsidR="00317A20">
        <w:rPr>
          <w:rFonts w:hint="cs"/>
          <w:rtl/>
          <w:lang w:bidi="ur-PK"/>
        </w:rPr>
        <w:t>، ب</w:t>
      </w:r>
      <w:r w:rsidR="00F90AD9">
        <w:rPr>
          <w:rFonts w:hint="cs"/>
          <w:rtl/>
          <w:lang w:bidi="ur-PK"/>
        </w:rPr>
        <w:t>ه</w:t>
      </w:r>
      <w:r w:rsidR="00317A20">
        <w:rPr>
          <w:rFonts w:hint="cs"/>
          <w:rtl/>
          <w:lang w:bidi="ur-PK"/>
        </w:rPr>
        <w:t xml:space="preserve"> او </w:t>
      </w:r>
      <w:r w:rsidR="00771DB3">
        <w:rPr>
          <w:rFonts w:hint="cs"/>
          <w:rtl/>
          <w:lang w:bidi="ur-PK"/>
        </w:rPr>
        <w:t>«</w:t>
      </w:r>
      <w:r w:rsidR="00317A20">
        <w:rPr>
          <w:rFonts w:hint="cs"/>
          <w:rtl/>
          <w:lang w:bidi="ur-PK"/>
        </w:rPr>
        <w:t>ک</w:t>
      </w:r>
      <w:r w:rsidR="00F90AD9">
        <w:rPr>
          <w:rFonts w:hint="cs"/>
          <w:rtl/>
          <w:lang w:bidi="ur-PK"/>
        </w:rPr>
        <w:t>ه</w:t>
      </w:r>
      <w:r w:rsidR="00317A20">
        <w:rPr>
          <w:rFonts w:hint="cs"/>
          <w:rtl/>
          <w:lang w:bidi="ur-PK"/>
        </w:rPr>
        <w:t xml:space="preserve"> عمل و کردار بود</w:t>
      </w:r>
      <w:r w:rsidR="00771DB3">
        <w:rPr>
          <w:rFonts w:hint="cs"/>
          <w:rtl/>
          <w:lang w:bidi="ur-PK"/>
        </w:rPr>
        <w:t>»</w:t>
      </w:r>
      <w:r w:rsidR="00317A20">
        <w:rPr>
          <w:rFonts w:hint="cs"/>
          <w:rtl/>
          <w:lang w:bidi="ur-PK"/>
        </w:rPr>
        <w:t xml:space="preserve"> توج</w:t>
      </w:r>
      <w:r w:rsidR="00F90AD9">
        <w:rPr>
          <w:rFonts w:hint="cs"/>
          <w:rtl/>
          <w:lang w:bidi="ur-PK"/>
        </w:rPr>
        <w:t>ه</w:t>
      </w:r>
      <w:r w:rsidR="00317A20">
        <w:rPr>
          <w:rFonts w:hint="cs"/>
          <w:rtl/>
          <w:lang w:bidi="ur-PK"/>
        </w:rPr>
        <w:t xml:space="preserve"> می‌کرد و قول خدای تعالی را ترنم می‌کند ک</w:t>
      </w:r>
      <w:r w:rsidR="00F90AD9">
        <w:rPr>
          <w:rFonts w:hint="cs"/>
          <w:rtl/>
          <w:lang w:bidi="ur-PK"/>
        </w:rPr>
        <w:t>ه</w:t>
      </w:r>
      <w:r w:rsidR="00317A20">
        <w:rPr>
          <w:rFonts w:hint="cs"/>
          <w:rtl/>
          <w:lang w:bidi="ur-PK"/>
        </w:rPr>
        <w:t xml:space="preserve"> می‌فرماید:</w:t>
      </w:r>
    </w:p>
    <w:p w:rsidR="00317A20" w:rsidRPr="00771DB3" w:rsidRDefault="00CB37F6" w:rsidP="00771DB3">
      <w:pPr>
        <w:pStyle w:val="af1"/>
        <w:rPr>
          <w:spacing w:val="-4"/>
          <w:rtl/>
          <w:lang w:bidi="ur-PK"/>
        </w:rPr>
      </w:pPr>
      <w:r w:rsidRPr="00CB37F6">
        <w:rPr>
          <w:rFonts w:cs="CTraditional Arabic"/>
          <w:spacing w:val="-4"/>
          <w:rtl/>
          <w:lang w:bidi="ur-PK"/>
        </w:rPr>
        <w:t>+</w:t>
      </w:r>
      <w:r w:rsidR="00126E25" w:rsidRPr="00771DB3">
        <w:rPr>
          <w:spacing w:val="-4"/>
          <w:rtl/>
        </w:rPr>
        <w:t>يَوۡمَ لَا يَنفَعُ مَال</w:t>
      </w:r>
      <w:r w:rsidR="00126E25" w:rsidRPr="00771DB3">
        <w:rPr>
          <w:rFonts w:hint="cs"/>
          <w:spacing w:val="-4"/>
          <w:rtl/>
        </w:rPr>
        <w:t>ٞ</w:t>
      </w:r>
      <w:r w:rsidR="00126E25" w:rsidRPr="00771DB3">
        <w:rPr>
          <w:spacing w:val="-4"/>
          <w:rtl/>
        </w:rPr>
        <w:t xml:space="preserve"> </w:t>
      </w:r>
      <w:r w:rsidR="00126E25" w:rsidRPr="00771DB3">
        <w:rPr>
          <w:rFonts w:hint="cs"/>
          <w:spacing w:val="-4"/>
          <w:rtl/>
        </w:rPr>
        <w:t>وَلَا</w:t>
      </w:r>
      <w:r w:rsidR="00126E25" w:rsidRPr="00771DB3">
        <w:rPr>
          <w:spacing w:val="-4"/>
          <w:rtl/>
        </w:rPr>
        <w:t xml:space="preserve"> </w:t>
      </w:r>
      <w:r w:rsidR="00126E25" w:rsidRPr="00771DB3">
        <w:rPr>
          <w:rFonts w:hint="cs"/>
          <w:spacing w:val="-4"/>
          <w:rtl/>
        </w:rPr>
        <w:t>بَنُونَ٨٨</w:t>
      </w:r>
      <w:r w:rsidR="00126E25" w:rsidRPr="00771DB3">
        <w:rPr>
          <w:spacing w:val="-4"/>
          <w:rtl/>
        </w:rPr>
        <w:t xml:space="preserve"> </w:t>
      </w:r>
      <w:r w:rsidR="00126E25" w:rsidRPr="00771DB3">
        <w:rPr>
          <w:rFonts w:hint="cs"/>
          <w:spacing w:val="-4"/>
          <w:rtl/>
        </w:rPr>
        <w:t>إِلَّا</w:t>
      </w:r>
      <w:r w:rsidR="00126E25" w:rsidRPr="00771DB3">
        <w:rPr>
          <w:spacing w:val="-4"/>
          <w:rtl/>
        </w:rPr>
        <w:t xml:space="preserve"> </w:t>
      </w:r>
      <w:r w:rsidR="00126E25" w:rsidRPr="00771DB3">
        <w:rPr>
          <w:rFonts w:hint="cs"/>
          <w:spacing w:val="-4"/>
          <w:rtl/>
        </w:rPr>
        <w:t>مَنۡ</w:t>
      </w:r>
      <w:r w:rsidR="00126E25" w:rsidRPr="00771DB3">
        <w:rPr>
          <w:spacing w:val="-4"/>
          <w:rtl/>
        </w:rPr>
        <w:t xml:space="preserve"> </w:t>
      </w:r>
      <w:r w:rsidR="00126E25" w:rsidRPr="00771DB3">
        <w:rPr>
          <w:rFonts w:hint="cs"/>
          <w:spacing w:val="-4"/>
          <w:rtl/>
        </w:rPr>
        <w:t>أَتَى</w:t>
      </w:r>
      <w:r w:rsidR="00126E25" w:rsidRPr="00771DB3">
        <w:rPr>
          <w:spacing w:val="-4"/>
          <w:rtl/>
        </w:rPr>
        <w:t xml:space="preserve"> </w:t>
      </w:r>
      <w:r w:rsidR="00126E25" w:rsidRPr="00771DB3">
        <w:rPr>
          <w:rFonts w:hint="cs"/>
          <w:spacing w:val="-4"/>
          <w:rtl/>
        </w:rPr>
        <w:t>ٱ</w:t>
      </w:r>
      <w:r w:rsidR="00126E25" w:rsidRPr="00771DB3">
        <w:rPr>
          <w:rFonts w:hint="eastAsia"/>
          <w:spacing w:val="-4"/>
          <w:rtl/>
        </w:rPr>
        <w:t>للَّهَ</w:t>
      </w:r>
      <w:r w:rsidR="00126E25" w:rsidRPr="00771DB3">
        <w:rPr>
          <w:spacing w:val="-4"/>
          <w:rtl/>
        </w:rPr>
        <w:t xml:space="preserve"> بِقَلۡبٖ سَلِيمٖ٨٩</w:t>
      </w:r>
      <w:r w:rsidRPr="00CB37F6">
        <w:rPr>
          <w:rFonts w:ascii="Times New Roman" w:cs="CTraditional Arabic" w:hint="cs"/>
          <w:spacing w:val="-4"/>
          <w:rtl/>
          <w:lang w:bidi="ur-PK"/>
        </w:rPr>
        <w:t>_</w:t>
      </w:r>
      <w:r w:rsidR="00126E25" w:rsidRPr="00771DB3">
        <w:rPr>
          <w:rFonts w:ascii="Times New Roman" w:cs="Arial"/>
          <w:spacing w:val="-4"/>
          <w:szCs w:val="24"/>
          <w:rtl/>
          <w:lang w:bidi="ur-PK"/>
        </w:rPr>
        <w:t xml:space="preserve"> </w:t>
      </w:r>
      <w:r w:rsidR="00126E25" w:rsidRPr="00771DB3">
        <w:rPr>
          <w:rStyle w:val="Char6"/>
          <w:spacing w:val="-4"/>
          <w:rtl/>
        </w:rPr>
        <w:t>[الشعراء: 88-89]</w:t>
      </w:r>
      <w:r w:rsidR="00771DB3" w:rsidRPr="00771DB3">
        <w:rPr>
          <w:rStyle w:val="Char6"/>
          <w:rFonts w:hint="cs"/>
          <w:spacing w:val="-4"/>
          <w:rtl/>
        </w:rPr>
        <w:t>.</w:t>
      </w:r>
    </w:p>
    <w:p w:rsidR="00317A20" w:rsidRDefault="00126E25" w:rsidP="00771DB3">
      <w:pPr>
        <w:pStyle w:val="ab"/>
        <w:rPr>
          <w:rtl/>
          <w:lang w:bidi="ur-PK"/>
        </w:rPr>
      </w:pPr>
      <w:r w:rsidRPr="008421EC">
        <w:rPr>
          <w:rStyle w:val="Char8"/>
          <w:rFonts w:hint="cs"/>
          <w:rtl/>
        </w:rPr>
        <w:t>«</w:t>
      </w:r>
      <w:r w:rsidRPr="00771DB3">
        <w:rPr>
          <w:rFonts w:hint="cs"/>
          <w:rtl/>
        </w:rPr>
        <w:t>(روز قیامت) روزی است ک</w:t>
      </w:r>
      <w:r w:rsidR="00F90AD9" w:rsidRPr="00771DB3">
        <w:rPr>
          <w:rFonts w:hint="cs"/>
          <w:rtl/>
        </w:rPr>
        <w:t>ه</w:t>
      </w:r>
      <w:r w:rsidRPr="00771DB3">
        <w:rPr>
          <w:rFonts w:hint="cs"/>
          <w:rtl/>
        </w:rPr>
        <w:t xml:space="preserve"> مال و فرزندان سودی نخواھند داشت،</w:t>
      </w:r>
      <w:r w:rsidR="00771DB3">
        <w:rPr>
          <w:rFonts w:hint="cs"/>
          <w:rtl/>
        </w:rPr>
        <w:t xml:space="preserve"> </w:t>
      </w:r>
      <w:r w:rsidRPr="00771DB3">
        <w:rPr>
          <w:rFonts w:hint="cs"/>
          <w:rtl/>
        </w:rPr>
        <w:t>جز کسی ک</w:t>
      </w:r>
      <w:r w:rsidR="00F90AD9" w:rsidRPr="00771DB3">
        <w:rPr>
          <w:rFonts w:hint="cs"/>
          <w:rtl/>
        </w:rPr>
        <w:t>ه</w:t>
      </w:r>
      <w:r w:rsidRPr="00771DB3">
        <w:rPr>
          <w:rFonts w:hint="cs"/>
          <w:rtl/>
        </w:rPr>
        <w:t xml:space="preserve"> با قلبی سلیم ب</w:t>
      </w:r>
      <w:r w:rsidR="00F90AD9" w:rsidRPr="00771DB3">
        <w:rPr>
          <w:rFonts w:hint="cs"/>
          <w:rtl/>
        </w:rPr>
        <w:t>ه</w:t>
      </w:r>
      <w:r w:rsidRPr="00771DB3">
        <w:rPr>
          <w:rFonts w:hint="cs"/>
          <w:rtl/>
        </w:rPr>
        <w:t xml:space="preserve"> لقاء خدا رفت</w:t>
      </w:r>
      <w:r w:rsidR="00F90AD9" w:rsidRPr="00771DB3">
        <w:rPr>
          <w:rFonts w:hint="cs"/>
          <w:rtl/>
        </w:rPr>
        <w:t>ه</w:t>
      </w:r>
      <w:r w:rsidRPr="00771DB3">
        <w:rPr>
          <w:rFonts w:hint="cs"/>
          <w:rtl/>
        </w:rPr>
        <w:t xml:space="preserve"> باشد</w:t>
      </w:r>
      <w:r w:rsidRPr="008421EC">
        <w:rPr>
          <w:rStyle w:val="Char8"/>
          <w:rFonts w:hint="cs"/>
          <w:rtl/>
        </w:rPr>
        <w:t>»</w:t>
      </w:r>
      <w:r w:rsidR="00F90AD9">
        <w:rPr>
          <w:rFonts w:hint="cs"/>
          <w:rtl/>
          <w:lang w:bidi="ur-PK"/>
        </w:rPr>
        <w:t>.</w:t>
      </w:r>
    </w:p>
    <w:p w:rsidR="00126E25" w:rsidRDefault="00126E25" w:rsidP="00126E25">
      <w:pPr>
        <w:pStyle w:val="a8"/>
        <w:rPr>
          <w:rtl/>
          <w:lang w:bidi="ur-PK"/>
        </w:rPr>
      </w:pPr>
      <w:r>
        <w:rPr>
          <w:rFonts w:hint="cs"/>
          <w:rtl/>
          <w:lang w:bidi="ur-PK"/>
        </w:rPr>
        <w:t>در اینجا فرمود</w:t>
      </w:r>
      <w:r w:rsidR="00F90AD9">
        <w:rPr>
          <w:rFonts w:hint="cs"/>
          <w:rtl/>
          <w:lang w:bidi="ur-PK"/>
        </w:rPr>
        <w:t>ۀ</w:t>
      </w:r>
      <w:r>
        <w:rPr>
          <w:rFonts w:hint="cs"/>
          <w:rtl/>
          <w:lang w:bidi="ur-PK"/>
        </w:rPr>
        <w:t xml:space="preserve"> پیامبر اسلام </w:t>
      </w:r>
      <w:r>
        <w:rPr>
          <w:rFonts w:cs="CTraditional Arabic" w:hint="cs"/>
          <w:rtl/>
          <w:lang w:bidi="ur-PK"/>
        </w:rPr>
        <w:t>ص</w:t>
      </w:r>
      <w:r>
        <w:rPr>
          <w:rFonts w:hint="cs"/>
          <w:rtl/>
          <w:lang w:bidi="ur-PK"/>
        </w:rPr>
        <w:t xml:space="preserve"> را یادآوری می‌کنیم ک</w:t>
      </w:r>
      <w:r w:rsidR="00F90AD9">
        <w:rPr>
          <w:rFonts w:hint="cs"/>
          <w:rtl/>
          <w:lang w:bidi="ur-PK"/>
        </w:rPr>
        <w:t>ه</w:t>
      </w:r>
      <w:r>
        <w:rPr>
          <w:rFonts w:hint="cs"/>
          <w:rtl/>
          <w:lang w:bidi="ur-PK"/>
        </w:rPr>
        <w:t xml:space="preserve"> فرمود</w:t>
      </w:r>
      <w:r w:rsidR="00F90AD9">
        <w:rPr>
          <w:rFonts w:hint="cs"/>
          <w:rtl/>
          <w:lang w:bidi="ur-PK"/>
        </w:rPr>
        <w:t>ه</w:t>
      </w:r>
      <w:r>
        <w:rPr>
          <w:rFonts w:hint="cs"/>
          <w:rtl/>
          <w:lang w:bidi="ur-PK"/>
        </w:rPr>
        <w:t>‌اند:</w:t>
      </w:r>
    </w:p>
    <w:p w:rsidR="00126E25" w:rsidRDefault="00126E25" w:rsidP="009C2886">
      <w:pPr>
        <w:pStyle w:val="a8"/>
        <w:rPr>
          <w:rtl/>
          <w:lang w:bidi="ur-PK"/>
        </w:rPr>
      </w:pPr>
      <w:r>
        <w:rPr>
          <w:rFonts w:cs="Traditional Arabic" w:hint="cs"/>
          <w:rtl/>
          <w:lang w:bidi="ur-PK"/>
        </w:rPr>
        <w:t>«</w:t>
      </w:r>
      <w:r w:rsidR="009C2886" w:rsidRPr="009C2886">
        <w:rPr>
          <w:rStyle w:val="Char3"/>
          <w:rFonts w:hint="eastAsia"/>
          <w:rtl/>
        </w:rPr>
        <w:t>يَتْبَعُ</w:t>
      </w:r>
      <w:r w:rsidR="009C2886" w:rsidRPr="009C2886">
        <w:rPr>
          <w:rStyle w:val="Char3"/>
          <w:rtl/>
        </w:rPr>
        <w:t xml:space="preserve"> </w:t>
      </w:r>
      <w:r w:rsidR="009C2886" w:rsidRPr="009C2886">
        <w:rPr>
          <w:rStyle w:val="Char3"/>
          <w:rFonts w:hint="eastAsia"/>
          <w:rtl/>
        </w:rPr>
        <w:t>الْمَيِّتَ</w:t>
      </w:r>
      <w:r w:rsidR="009C2886" w:rsidRPr="009C2886">
        <w:rPr>
          <w:rStyle w:val="Char3"/>
          <w:rtl/>
        </w:rPr>
        <w:t xml:space="preserve"> </w:t>
      </w:r>
      <w:r w:rsidR="009C2886" w:rsidRPr="009C2886">
        <w:rPr>
          <w:rStyle w:val="Char3"/>
          <w:rFonts w:hint="eastAsia"/>
          <w:rtl/>
        </w:rPr>
        <w:t>ثَلَاثَةٌ</w:t>
      </w:r>
      <w:r w:rsidR="009C2886" w:rsidRPr="009C2886">
        <w:rPr>
          <w:rStyle w:val="Char3"/>
          <w:rtl/>
        </w:rPr>
        <w:t xml:space="preserve"> </w:t>
      </w:r>
      <w:r w:rsidR="009C2886" w:rsidRPr="009C2886">
        <w:rPr>
          <w:rStyle w:val="Char3"/>
          <w:rFonts w:hint="eastAsia"/>
          <w:rtl/>
        </w:rPr>
        <w:t>أَهْلُهُ</w:t>
      </w:r>
      <w:r w:rsidR="009C2886" w:rsidRPr="009C2886">
        <w:rPr>
          <w:rStyle w:val="Char3"/>
          <w:rtl/>
        </w:rPr>
        <w:t xml:space="preserve"> </w:t>
      </w:r>
      <w:r w:rsidR="009C2886" w:rsidRPr="009C2886">
        <w:rPr>
          <w:rStyle w:val="Char3"/>
          <w:rFonts w:hint="eastAsia"/>
          <w:rtl/>
        </w:rPr>
        <w:t>وَمَالُهُ</w:t>
      </w:r>
      <w:r w:rsidR="009C2886" w:rsidRPr="009C2886">
        <w:rPr>
          <w:rStyle w:val="Char3"/>
          <w:rtl/>
        </w:rPr>
        <w:t xml:space="preserve"> </w:t>
      </w:r>
      <w:r w:rsidR="009C2886" w:rsidRPr="009C2886">
        <w:rPr>
          <w:rStyle w:val="Char3"/>
          <w:rFonts w:hint="eastAsia"/>
          <w:rtl/>
        </w:rPr>
        <w:t>وَعَمَلُهُ</w:t>
      </w:r>
      <w:r w:rsidR="009C2886" w:rsidRPr="009C2886">
        <w:rPr>
          <w:rStyle w:val="Char3"/>
          <w:rtl/>
        </w:rPr>
        <w:t xml:space="preserve"> </w:t>
      </w:r>
      <w:r w:rsidR="009C2886" w:rsidRPr="009C2886">
        <w:rPr>
          <w:rStyle w:val="Char3"/>
          <w:rFonts w:hint="eastAsia"/>
          <w:rtl/>
        </w:rPr>
        <w:t>فَيَرْجِعُ</w:t>
      </w:r>
      <w:r w:rsidR="009C2886" w:rsidRPr="009C2886">
        <w:rPr>
          <w:rStyle w:val="Char3"/>
          <w:rtl/>
        </w:rPr>
        <w:t xml:space="preserve"> </w:t>
      </w:r>
      <w:r w:rsidR="009C2886" w:rsidRPr="009C2886">
        <w:rPr>
          <w:rStyle w:val="Char3"/>
          <w:rFonts w:hint="eastAsia"/>
          <w:rtl/>
        </w:rPr>
        <w:t>اثْنَانِ</w:t>
      </w:r>
      <w:r w:rsidR="009C2886" w:rsidRPr="009C2886">
        <w:rPr>
          <w:rStyle w:val="Char3"/>
          <w:rtl/>
        </w:rPr>
        <w:t xml:space="preserve"> </w:t>
      </w:r>
      <w:r w:rsidR="009C2886" w:rsidRPr="009C2886">
        <w:rPr>
          <w:rStyle w:val="Char3"/>
          <w:rFonts w:hint="eastAsia"/>
          <w:rtl/>
        </w:rPr>
        <w:t>أَهْلُهُ</w:t>
      </w:r>
      <w:r w:rsidR="009C2886" w:rsidRPr="009C2886">
        <w:rPr>
          <w:rStyle w:val="Char3"/>
          <w:rtl/>
        </w:rPr>
        <w:t xml:space="preserve"> </w:t>
      </w:r>
      <w:r w:rsidR="009C2886" w:rsidRPr="009C2886">
        <w:rPr>
          <w:rStyle w:val="Char3"/>
          <w:rFonts w:hint="eastAsia"/>
          <w:rtl/>
        </w:rPr>
        <w:t>وَمَالُهُ</w:t>
      </w:r>
      <w:r w:rsidR="009C2886" w:rsidRPr="009C2886">
        <w:rPr>
          <w:rStyle w:val="Char3"/>
          <w:rtl/>
        </w:rPr>
        <w:t xml:space="preserve"> </w:t>
      </w:r>
      <w:r w:rsidR="009C2886" w:rsidRPr="009C2886">
        <w:rPr>
          <w:rStyle w:val="Char3"/>
          <w:rFonts w:hint="eastAsia"/>
          <w:rtl/>
        </w:rPr>
        <w:t>وَيَبْقَى</w:t>
      </w:r>
      <w:r w:rsidR="009C2886" w:rsidRPr="009C2886">
        <w:rPr>
          <w:rStyle w:val="Char3"/>
          <w:rtl/>
        </w:rPr>
        <w:t xml:space="preserve"> </w:t>
      </w:r>
      <w:r w:rsidR="009C2886" w:rsidRPr="009C2886">
        <w:rPr>
          <w:rStyle w:val="Char3"/>
          <w:rFonts w:hint="eastAsia"/>
          <w:rtl/>
        </w:rPr>
        <w:t>عَمَلُهُ</w:t>
      </w:r>
      <w:r>
        <w:rPr>
          <w:rFonts w:cs="Traditional Arabic" w:hint="cs"/>
          <w:rtl/>
          <w:lang w:bidi="ur-PK"/>
        </w:rPr>
        <w:t>»</w:t>
      </w:r>
      <w:r w:rsidR="00771DB3">
        <w:rPr>
          <w:rFonts w:cs="Traditional Arabic" w:hint="cs"/>
          <w:rtl/>
          <w:lang w:bidi="ur-PK"/>
        </w:rPr>
        <w:t>.</w:t>
      </w:r>
      <w:r>
        <w:rPr>
          <w:rFonts w:hint="cs"/>
          <w:rtl/>
          <w:lang w:bidi="ur-PK"/>
        </w:rPr>
        <w:t xml:space="preserve"> </w:t>
      </w:r>
      <w:r>
        <w:rPr>
          <w:rFonts w:cs="Traditional Arabic" w:hint="cs"/>
          <w:rtl/>
          <w:lang w:bidi="ur-PK"/>
        </w:rPr>
        <w:t>«</w:t>
      </w:r>
      <w:r w:rsidRPr="00126E25">
        <w:rPr>
          <w:rStyle w:val="Chare"/>
          <w:rFonts w:hint="cs"/>
          <w:rtl/>
        </w:rPr>
        <w:t>س</w:t>
      </w:r>
      <w:r w:rsidR="00F90AD9">
        <w:rPr>
          <w:rStyle w:val="Chare"/>
          <w:rFonts w:hint="cs"/>
          <w:rtl/>
        </w:rPr>
        <w:t>ه</w:t>
      </w:r>
      <w:r w:rsidRPr="00126E25">
        <w:rPr>
          <w:rStyle w:val="Chare"/>
          <w:rFonts w:hint="cs"/>
          <w:rtl/>
        </w:rPr>
        <w:t xml:space="preserve"> چیز جناز</w:t>
      </w:r>
      <w:r w:rsidR="00F90AD9">
        <w:rPr>
          <w:rStyle w:val="Chare"/>
          <w:rFonts w:hint="cs"/>
          <w:rtl/>
        </w:rPr>
        <w:t>ه</w:t>
      </w:r>
      <w:r w:rsidRPr="00126E25">
        <w:rPr>
          <w:rStyle w:val="Chare"/>
          <w:rFonts w:hint="cs"/>
          <w:rtl/>
        </w:rPr>
        <w:t xml:space="preserve"> را دنبال می‌کنند: مال او و اھل و خانواد</w:t>
      </w:r>
      <w:r w:rsidR="00F90AD9">
        <w:rPr>
          <w:rStyle w:val="Chare"/>
          <w:rFonts w:hint="cs"/>
          <w:rtl/>
        </w:rPr>
        <w:t>ۀ</w:t>
      </w:r>
      <w:r w:rsidRPr="00126E25">
        <w:rPr>
          <w:rStyle w:val="Chare"/>
          <w:rFonts w:hint="cs"/>
          <w:rtl/>
        </w:rPr>
        <w:t xml:space="preserve"> او و عمل و کردار او، سپس مال و خانواد</w:t>
      </w:r>
      <w:r w:rsidR="00F90AD9">
        <w:rPr>
          <w:rStyle w:val="Chare"/>
          <w:rFonts w:hint="cs"/>
          <w:rtl/>
        </w:rPr>
        <w:t>ۀ</w:t>
      </w:r>
      <w:r w:rsidRPr="00126E25">
        <w:rPr>
          <w:rStyle w:val="Chare"/>
          <w:rFonts w:hint="cs"/>
          <w:rtl/>
        </w:rPr>
        <w:t xml:space="preserve"> او بر می‌گردند و عمل و کردار او با او باقی خواھد ماند</w:t>
      </w:r>
      <w:r>
        <w:rPr>
          <w:rFonts w:cs="Traditional Arabic" w:hint="cs"/>
          <w:rtl/>
          <w:lang w:bidi="ur-PK"/>
        </w:rPr>
        <w:t>»</w:t>
      </w:r>
      <w:r w:rsidR="00F90AD9">
        <w:rPr>
          <w:rFonts w:hint="cs"/>
          <w:rtl/>
          <w:lang w:bidi="ur-PK"/>
        </w:rPr>
        <w:t>.</w:t>
      </w:r>
    </w:p>
    <w:p w:rsidR="009C2886" w:rsidRDefault="009C2886" w:rsidP="00D64F6D">
      <w:pPr>
        <w:pStyle w:val="a8"/>
        <w:rPr>
          <w:rtl/>
          <w:lang w:bidi="ur-PK"/>
        </w:rPr>
      </w:pPr>
      <w:r>
        <w:rPr>
          <w:rFonts w:hint="cs"/>
          <w:rtl/>
          <w:lang w:bidi="ur-PK"/>
        </w:rPr>
        <w:t>از پروردگار عظیم می‌خواھیم ک</w:t>
      </w:r>
      <w:r w:rsidR="00F90AD9">
        <w:rPr>
          <w:rFonts w:hint="cs"/>
          <w:rtl/>
          <w:lang w:bidi="ur-PK"/>
        </w:rPr>
        <w:t>ه</w:t>
      </w:r>
      <w:r>
        <w:rPr>
          <w:rFonts w:hint="cs"/>
          <w:rtl/>
          <w:lang w:bidi="ur-PK"/>
        </w:rPr>
        <w:t xml:space="preserve"> قرآن کریم را، مای</w:t>
      </w:r>
      <w:r w:rsidR="00F90AD9">
        <w:rPr>
          <w:rFonts w:hint="cs"/>
          <w:rtl/>
          <w:lang w:bidi="ur-PK"/>
        </w:rPr>
        <w:t>ۀ</w:t>
      </w:r>
      <w:r>
        <w:rPr>
          <w:rFonts w:hint="cs"/>
          <w:rtl/>
          <w:lang w:bidi="ur-PK"/>
        </w:rPr>
        <w:t xml:space="preserve"> ترقی و فزونی و برکت ما قرار دھد و ھم</w:t>
      </w:r>
      <w:r w:rsidR="00F90AD9">
        <w:rPr>
          <w:rFonts w:hint="cs"/>
          <w:rtl/>
          <w:lang w:bidi="ur-PK"/>
        </w:rPr>
        <w:t>ۀ</w:t>
      </w:r>
      <w:r>
        <w:rPr>
          <w:rFonts w:hint="cs"/>
          <w:rtl/>
          <w:lang w:bidi="ur-PK"/>
        </w:rPr>
        <w:t xml:space="preserve"> ما را از آیات و پندھا و حکمت‌ھا آن منتفع گرداند</w:t>
      </w:r>
      <w:r w:rsidR="00F90AD9">
        <w:rPr>
          <w:rFonts w:hint="cs"/>
          <w:rtl/>
          <w:lang w:bidi="ur-PK"/>
        </w:rPr>
        <w:t>.</w:t>
      </w:r>
      <w:r>
        <w:rPr>
          <w:rFonts w:hint="cs"/>
          <w:rtl/>
          <w:lang w:bidi="ur-PK"/>
        </w:rPr>
        <w:t xml:space="preserve"> از خداوند </w:t>
      </w:r>
      <w:r w:rsidR="00D64F6D">
        <w:rPr>
          <w:rFonts w:cs="CTraditional Arabic" w:hint="cs"/>
          <w:rtl/>
          <w:lang w:bidi="ur-PK"/>
        </w:rPr>
        <w:t>ﻷ</w:t>
      </w:r>
      <w:r>
        <w:rPr>
          <w:rFonts w:hint="cs"/>
          <w:rtl/>
          <w:lang w:bidi="ur-PK"/>
        </w:rPr>
        <w:t xml:space="preserve"> مسئلت می‌نمایم ما و والدین ما و تمام مسلمانان را مورد مغفرت و رحمت قرار دھد</w:t>
      </w:r>
      <w:r w:rsidR="00F90AD9">
        <w:rPr>
          <w:rFonts w:hint="cs"/>
          <w:rtl/>
          <w:lang w:bidi="ur-PK"/>
        </w:rPr>
        <w:t>.</w:t>
      </w:r>
      <w:r>
        <w:rPr>
          <w:rFonts w:hint="cs"/>
          <w:rtl/>
          <w:lang w:bidi="ur-PK"/>
        </w:rPr>
        <w:t xml:space="preserve"> از خدای خود استغفار کنید ک</w:t>
      </w:r>
      <w:r w:rsidR="00F90AD9">
        <w:rPr>
          <w:rFonts w:hint="cs"/>
          <w:rtl/>
          <w:lang w:bidi="ur-PK"/>
        </w:rPr>
        <w:t>ه</w:t>
      </w:r>
      <w:r>
        <w:rPr>
          <w:rFonts w:hint="cs"/>
          <w:rtl/>
          <w:lang w:bidi="ur-PK"/>
        </w:rPr>
        <w:t xml:space="preserve"> او آمرزگار و مھربان است و او مھربان‌ترین مھربانان است</w:t>
      </w:r>
      <w:r w:rsidR="00F90AD9">
        <w:rPr>
          <w:rFonts w:hint="cs"/>
          <w:rtl/>
          <w:lang w:bidi="ur-PK"/>
        </w:rPr>
        <w:t>.</w:t>
      </w:r>
    </w:p>
    <w:p w:rsidR="00B63C28" w:rsidRDefault="00B63C28" w:rsidP="009C2886">
      <w:pPr>
        <w:pStyle w:val="a8"/>
        <w:rPr>
          <w:rtl/>
          <w:lang w:bidi="ar-SA"/>
        </w:rPr>
      </w:pPr>
    </w:p>
    <w:p w:rsidR="00B63C28" w:rsidRDefault="00B63C28" w:rsidP="00856246">
      <w:pPr>
        <w:pStyle w:val="a4"/>
        <w:jc w:val="right"/>
        <w:rPr>
          <w:rtl/>
          <w:lang w:bidi="ur-PK"/>
        </w:rPr>
      </w:pPr>
      <w:r w:rsidRPr="001C2CA6">
        <w:rPr>
          <w:rFonts w:hint="cs"/>
          <w:rtl/>
        </w:rPr>
        <w:t>والسلام عليكم ورحمة الله وبركاته</w:t>
      </w:r>
    </w:p>
    <w:p w:rsidR="009C2886" w:rsidRDefault="009C2886" w:rsidP="009C2886">
      <w:pPr>
        <w:pStyle w:val="a8"/>
        <w:rPr>
          <w:rtl/>
          <w:lang w:bidi="ur-PK"/>
        </w:rPr>
      </w:pPr>
    </w:p>
    <w:p w:rsidR="009C2886" w:rsidRDefault="009C2886" w:rsidP="009C2886">
      <w:pPr>
        <w:pStyle w:val="a8"/>
        <w:rPr>
          <w:rtl/>
          <w:lang w:bidi="ur-PK"/>
        </w:rPr>
        <w:sectPr w:rsidR="009C2886" w:rsidSect="00C14F87">
          <w:footnotePr>
            <w:numRestart w:val="eachPage"/>
          </w:footnotePr>
          <w:pgSz w:w="9356" w:h="13608" w:code="9"/>
          <w:pgMar w:top="567" w:right="1134" w:bottom="851" w:left="1134" w:header="454" w:footer="0" w:gutter="0"/>
          <w:cols w:space="708"/>
          <w:titlePg/>
          <w:bidi/>
          <w:rtlGutter/>
          <w:docGrid w:linePitch="381"/>
        </w:sectPr>
      </w:pPr>
    </w:p>
    <w:p w:rsidR="009C2886" w:rsidRDefault="00856246" w:rsidP="00856246">
      <w:pPr>
        <w:pStyle w:val="a1"/>
        <w:spacing w:line="216" w:lineRule="auto"/>
        <w:rPr>
          <w:rtl/>
        </w:rPr>
      </w:pPr>
      <w:bookmarkStart w:id="121" w:name="_Toc437893510"/>
      <w:r>
        <w:rPr>
          <w:rFonts w:hint="cs"/>
          <w:rtl/>
        </w:rPr>
        <w:t>خطبۀ هشتاد و نهم:</w:t>
      </w:r>
      <w:r>
        <w:rPr>
          <w:rtl/>
        </w:rPr>
        <w:br/>
      </w:r>
      <w:r w:rsidR="009C2886">
        <w:rPr>
          <w:rFonts w:hint="cs"/>
          <w:rtl/>
        </w:rPr>
        <w:t>تشویق و ترغیب به مکارم اخلاق</w:t>
      </w:r>
      <w:bookmarkEnd w:id="121"/>
    </w:p>
    <w:p w:rsidR="009C2886" w:rsidRPr="00856246" w:rsidRDefault="002A6ECD" w:rsidP="00505458">
      <w:pPr>
        <w:pStyle w:val="a8"/>
        <w:rPr>
          <w:spacing w:val="-2"/>
          <w:rtl/>
          <w:lang w:bidi="ur-PK"/>
        </w:rPr>
      </w:pPr>
      <w:r w:rsidRPr="00856246">
        <w:rPr>
          <w:rFonts w:hint="cs"/>
          <w:spacing w:val="-2"/>
          <w:rtl/>
          <w:lang w:bidi="ur-PK"/>
        </w:rPr>
        <w:t>ثنا و ستایش مر آن پروردگاری ک</w:t>
      </w:r>
      <w:r w:rsidR="00F90AD9" w:rsidRPr="00856246">
        <w:rPr>
          <w:rFonts w:hint="cs"/>
          <w:spacing w:val="-2"/>
          <w:rtl/>
          <w:lang w:bidi="ur-PK"/>
        </w:rPr>
        <w:t>ه</w:t>
      </w:r>
      <w:r w:rsidRPr="00856246">
        <w:rPr>
          <w:rFonts w:hint="cs"/>
          <w:spacing w:val="-2"/>
          <w:rtl/>
          <w:lang w:bidi="ur-PK"/>
        </w:rPr>
        <w:t xml:space="preserve"> عظمت و بزرگواریش </w:t>
      </w:r>
      <w:r w:rsidR="00505458">
        <w:rPr>
          <w:rFonts w:hint="cs"/>
          <w:spacing w:val="-2"/>
          <w:rtl/>
          <w:lang w:bidi="ur-PK"/>
        </w:rPr>
        <w:t>موجب ثنای بندگان است و گواھی می</w:t>
      </w:r>
      <w:r w:rsidR="00505458">
        <w:rPr>
          <w:rFonts w:hint="eastAsia"/>
          <w:spacing w:val="-2"/>
          <w:rtl/>
          <w:lang w:bidi="ur-PK"/>
        </w:rPr>
        <w:t>‌</w:t>
      </w:r>
      <w:r w:rsidRPr="00856246">
        <w:rPr>
          <w:rFonts w:hint="cs"/>
          <w:spacing w:val="-2"/>
          <w:rtl/>
          <w:lang w:bidi="ur-PK"/>
        </w:rPr>
        <w:t>دھم ک</w:t>
      </w:r>
      <w:r w:rsidR="00F90AD9" w:rsidRPr="00856246">
        <w:rPr>
          <w:rFonts w:hint="cs"/>
          <w:spacing w:val="-2"/>
          <w:rtl/>
          <w:lang w:bidi="ur-PK"/>
        </w:rPr>
        <w:t>ه</w:t>
      </w:r>
      <w:r w:rsidRPr="00856246">
        <w:rPr>
          <w:rFonts w:hint="cs"/>
          <w:spacing w:val="-2"/>
          <w:rtl/>
          <w:lang w:bidi="ur-PK"/>
        </w:rPr>
        <w:t xml:space="preserve"> جز ذات اقدس و اعلایش، معبود و پروردگار دیگری نیست و ھیچ شریک و ھمتایی ندارد و رحمت وسیع و گسترد</w:t>
      </w:r>
      <w:r w:rsidR="00F90AD9" w:rsidRPr="00856246">
        <w:rPr>
          <w:rFonts w:hint="cs"/>
          <w:spacing w:val="-2"/>
          <w:rtl/>
          <w:lang w:bidi="ur-PK"/>
        </w:rPr>
        <w:t>ه</w:t>
      </w:r>
      <w:r w:rsidRPr="00856246">
        <w:rPr>
          <w:rFonts w:hint="cs"/>
          <w:spacing w:val="-2"/>
          <w:rtl/>
          <w:lang w:bidi="ur-PK"/>
        </w:rPr>
        <w:t>‌اش تمام ھستی را پوشش داد</w:t>
      </w:r>
      <w:r w:rsidR="00F90AD9" w:rsidRPr="00856246">
        <w:rPr>
          <w:rFonts w:hint="cs"/>
          <w:spacing w:val="-2"/>
          <w:rtl/>
          <w:lang w:bidi="ur-PK"/>
        </w:rPr>
        <w:t>ه</w:t>
      </w:r>
      <w:r w:rsidRPr="00856246">
        <w:rPr>
          <w:rFonts w:hint="cs"/>
          <w:spacing w:val="-2"/>
          <w:rtl/>
          <w:lang w:bidi="ur-PK"/>
        </w:rPr>
        <w:t xml:space="preserve"> است و زمین و آنچ</w:t>
      </w:r>
      <w:r w:rsidR="00F90AD9" w:rsidRPr="00856246">
        <w:rPr>
          <w:rFonts w:hint="cs"/>
          <w:spacing w:val="-2"/>
          <w:rtl/>
          <w:lang w:bidi="ur-PK"/>
        </w:rPr>
        <w:t>ه</w:t>
      </w:r>
      <w:r w:rsidRPr="00856246">
        <w:rPr>
          <w:rFonts w:hint="cs"/>
          <w:spacing w:val="-2"/>
          <w:rtl/>
          <w:lang w:bidi="ur-PK"/>
        </w:rPr>
        <w:t xml:space="preserve"> در آن است، را مسخر گردانید</w:t>
      </w:r>
      <w:r w:rsidR="00F90AD9" w:rsidRPr="00856246">
        <w:rPr>
          <w:rFonts w:hint="cs"/>
          <w:spacing w:val="-2"/>
          <w:rtl/>
          <w:lang w:bidi="ur-PK"/>
        </w:rPr>
        <w:t>ه</w:t>
      </w:r>
      <w:r w:rsidRPr="00856246">
        <w:rPr>
          <w:rFonts w:hint="cs"/>
          <w:spacing w:val="-2"/>
          <w:rtl/>
          <w:lang w:bidi="ur-PK"/>
        </w:rPr>
        <w:t xml:space="preserve"> است و ھمکاری و ھمیاری انس</w:t>
      </w:r>
      <w:r w:rsidR="008C1BCE" w:rsidRPr="00856246">
        <w:rPr>
          <w:rFonts w:hint="cs"/>
          <w:spacing w:val="-2"/>
          <w:rtl/>
          <w:lang w:bidi="ur-PK"/>
        </w:rPr>
        <w:t>ا</w:t>
      </w:r>
      <w:r w:rsidR="00546A50" w:rsidRPr="00856246">
        <w:rPr>
          <w:rFonts w:hint="cs"/>
          <w:spacing w:val="-2"/>
          <w:rtl/>
          <w:lang w:bidi="ur-PK"/>
        </w:rPr>
        <w:t>ن‌ھا</w:t>
      </w:r>
      <w:r w:rsidRPr="00856246">
        <w:rPr>
          <w:rFonts w:hint="cs"/>
          <w:spacing w:val="-2"/>
          <w:rtl/>
          <w:lang w:bidi="ur-PK"/>
        </w:rPr>
        <w:t xml:space="preserve"> را در کارھای نیک، سبب نظم و آسایش </w:t>
      </w:r>
      <w:r w:rsidR="00546A50" w:rsidRPr="00856246">
        <w:rPr>
          <w:rFonts w:hint="cs"/>
          <w:spacing w:val="-2"/>
          <w:rtl/>
          <w:lang w:bidi="ur-PK"/>
        </w:rPr>
        <w:t>آن‌ھا</w:t>
      </w:r>
      <w:r w:rsidRPr="00856246">
        <w:rPr>
          <w:rFonts w:hint="cs"/>
          <w:spacing w:val="-2"/>
          <w:rtl/>
          <w:lang w:bidi="ur-PK"/>
        </w:rPr>
        <w:t xml:space="preserve"> قرار داد</w:t>
      </w:r>
      <w:r w:rsidR="00F90AD9" w:rsidRPr="00856246">
        <w:rPr>
          <w:rFonts w:hint="cs"/>
          <w:spacing w:val="-2"/>
          <w:rtl/>
          <w:lang w:bidi="ur-PK"/>
        </w:rPr>
        <w:t>ه</w:t>
      </w:r>
      <w:r w:rsidRPr="00856246">
        <w:rPr>
          <w:rFonts w:hint="cs"/>
          <w:spacing w:val="-2"/>
          <w:rtl/>
          <w:lang w:bidi="ur-PK"/>
        </w:rPr>
        <w:t xml:space="preserve"> است پس پاک و منز</w:t>
      </w:r>
      <w:r w:rsidR="00F90AD9" w:rsidRPr="00856246">
        <w:rPr>
          <w:rFonts w:hint="cs"/>
          <w:spacing w:val="-2"/>
          <w:rtl/>
          <w:lang w:bidi="ur-PK"/>
        </w:rPr>
        <w:t>ه</w:t>
      </w:r>
      <w:r w:rsidRPr="00856246">
        <w:rPr>
          <w:rFonts w:hint="cs"/>
          <w:spacing w:val="-2"/>
          <w:rtl/>
          <w:lang w:bidi="ur-PK"/>
        </w:rPr>
        <w:t xml:space="preserve"> است او </w:t>
      </w:r>
      <w:r w:rsidRPr="00856246">
        <w:rPr>
          <w:rFonts w:cs="CTraditional Arabic" w:hint="cs"/>
          <w:spacing w:val="-2"/>
          <w:rtl/>
          <w:lang w:bidi="ur-PK"/>
        </w:rPr>
        <w:t>أ</w:t>
      </w:r>
      <w:r w:rsidRPr="00856246">
        <w:rPr>
          <w:rFonts w:hint="cs"/>
          <w:spacing w:val="-2"/>
          <w:rtl/>
          <w:lang w:bidi="ur-PK"/>
        </w:rPr>
        <w:t xml:space="preserve"> از ھر عیب و نقصی و او پروردگار جھانیان و مھربان‌ترین مھربانان است</w:t>
      </w:r>
      <w:r w:rsidR="00F90AD9" w:rsidRPr="00856246">
        <w:rPr>
          <w:rFonts w:hint="cs"/>
          <w:spacing w:val="-2"/>
          <w:rtl/>
          <w:lang w:bidi="ur-PK"/>
        </w:rPr>
        <w:t>.</w:t>
      </w:r>
      <w:r w:rsidRPr="00856246">
        <w:rPr>
          <w:rFonts w:hint="cs"/>
          <w:spacing w:val="-2"/>
          <w:rtl/>
          <w:lang w:bidi="ur-PK"/>
        </w:rPr>
        <w:t xml:space="preserve"> و گواھی می‌دھم ک</w:t>
      </w:r>
      <w:r w:rsidR="00F90AD9" w:rsidRPr="00856246">
        <w:rPr>
          <w:rFonts w:hint="cs"/>
          <w:spacing w:val="-2"/>
          <w:rtl/>
          <w:lang w:bidi="ur-PK"/>
        </w:rPr>
        <w:t>ه</w:t>
      </w:r>
      <w:r w:rsidRPr="00856246">
        <w:rPr>
          <w:rFonts w:hint="cs"/>
          <w:spacing w:val="-2"/>
          <w:rtl/>
          <w:lang w:bidi="ur-PK"/>
        </w:rPr>
        <w:t xml:space="preserve"> حضرت محمد </w:t>
      </w:r>
      <w:r w:rsidRPr="00856246">
        <w:rPr>
          <w:rFonts w:cs="CTraditional Arabic" w:hint="cs"/>
          <w:spacing w:val="-2"/>
          <w:rtl/>
          <w:lang w:bidi="ur-PK"/>
        </w:rPr>
        <w:t>ص</w:t>
      </w:r>
      <w:r w:rsidRPr="00856246">
        <w:rPr>
          <w:rFonts w:hint="cs"/>
          <w:spacing w:val="-2"/>
          <w:rtl/>
          <w:lang w:bidi="ur-PK"/>
        </w:rPr>
        <w:t xml:space="preserve"> بند</w:t>
      </w:r>
      <w:r w:rsidR="00F90AD9" w:rsidRPr="00856246">
        <w:rPr>
          <w:rFonts w:hint="cs"/>
          <w:spacing w:val="-2"/>
          <w:rtl/>
          <w:lang w:bidi="ur-PK"/>
        </w:rPr>
        <w:t>ه</w:t>
      </w:r>
      <w:r w:rsidRPr="00856246">
        <w:rPr>
          <w:rFonts w:hint="cs"/>
          <w:spacing w:val="-2"/>
          <w:rtl/>
          <w:lang w:bidi="ur-PK"/>
        </w:rPr>
        <w:t xml:space="preserve"> و فرستاد</w:t>
      </w:r>
      <w:r w:rsidR="00F90AD9" w:rsidRPr="00856246">
        <w:rPr>
          <w:rFonts w:hint="cs"/>
          <w:spacing w:val="-2"/>
          <w:rtl/>
          <w:lang w:bidi="ur-PK"/>
        </w:rPr>
        <w:t>ۀ</w:t>
      </w:r>
      <w:r w:rsidRPr="00856246">
        <w:rPr>
          <w:rFonts w:hint="cs"/>
          <w:spacing w:val="-2"/>
          <w:rtl/>
          <w:lang w:bidi="ur-PK"/>
        </w:rPr>
        <w:t xml:space="preserve"> اوست، پیامبری ک</w:t>
      </w:r>
      <w:r w:rsidR="00505458">
        <w:rPr>
          <w:rFonts w:hint="cs"/>
          <w:spacing w:val="-2"/>
          <w:rtl/>
          <w:lang w:bidi="ur-PK"/>
        </w:rPr>
        <w:t>ه پیشوای پیامبرا</w:t>
      </w:r>
      <w:r w:rsidRPr="00856246">
        <w:rPr>
          <w:rFonts w:hint="cs"/>
          <w:spacing w:val="-2"/>
          <w:rtl/>
          <w:lang w:bidi="ur-PK"/>
        </w:rPr>
        <w:t>ن و فرستادگان و مای</w:t>
      </w:r>
      <w:r w:rsidR="00F90AD9" w:rsidRPr="00856246">
        <w:rPr>
          <w:rFonts w:hint="cs"/>
          <w:spacing w:val="-2"/>
          <w:rtl/>
          <w:lang w:bidi="ur-PK"/>
        </w:rPr>
        <w:t>ۀ</w:t>
      </w:r>
      <w:r w:rsidRPr="00856246">
        <w:rPr>
          <w:rFonts w:hint="cs"/>
          <w:spacing w:val="-2"/>
          <w:rtl/>
          <w:lang w:bidi="ur-PK"/>
        </w:rPr>
        <w:t xml:space="preserve"> رحمت برای جھانیان است</w:t>
      </w:r>
      <w:r w:rsidR="00F90AD9" w:rsidRPr="00856246">
        <w:rPr>
          <w:rFonts w:hint="cs"/>
          <w:spacing w:val="-2"/>
          <w:rtl/>
          <w:lang w:bidi="ur-PK"/>
        </w:rPr>
        <w:t>.</w:t>
      </w:r>
      <w:r w:rsidRPr="00856246">
        <w:rPr>
          <w:rFonts w:hint="cs"/>
          <w:spacing w:val="-2"/>
          <w:rtl/>
          <w:lang w:bidi="ur-PK"/>
        </w:rPr>
        <w:t xml:space="preserve"> پروردگارا، درود و رحمت بر دوام خود را بر حضرت محمد و آل و اصحاب آن بزرگوار و پیروان آل و اصحاب، مستدام بفرما</w:t>
      </w:r>
      <w:r w:rsidR="00F90AD9" w:rsidRPr="00856246">
        <w:rPr>
          <w:rFonts w:hint="cs"/>
          <w:spacing w:val="-2"/>
          <w:rtl/>
          <w:lang w:bidi="ur-PK"/>
        </w:rPr>
        <w:t>.</w:t>
      </w:r>
      <w:r w:rsidRPr="00856246">
        <w:rPr>
          <w:rFonts w:hint="cs"/>
          <w:spacing w:val="-2"/>
          <w:rtl/>
          <w:lang w:bidi="ur-PK"/>
        </w:rPr>
        <w:t xml:space="preserve"> و بعد:</w:t>
      </w:r>
    </w:p>
    <w:p w:rsidR="002A6ECD" w:rsidRDefault="002A6ECD" w:rsidP="002A6ECD">
      <w:pPr>
        <w:pStyle w:val="a8"/>
        <w:rPr>
          <w:rtl/>
          <w:lang w:bidi="ur-PK"/>
        </w:rPr>
      </w:pPr>
      <w:r>
        <w:rPr>
          <w:rFonts w:hint="cs"/>
          <w:rtl/>
          <w:lang w:bidi="ur-PK"/>
        </w:rPr>
        <w:t>ای بندگان خدا، شما و نفس خود را ب</w:t>
      </w:r>
      <w:r w:rsidR="00F90AD9">
        <w:rPr>
          <w:rFonts w:hint="cs"/>
          <w:rtl/>
          <w:lang w:bidi="ur-PK"/>
        </w:rPr>
        <w:t>ه</w:t>
      </w:r>
      <w:r>
        <w:rPr>
          <w:rFonts w:hint="cs"/>
          <w:rtl/>
          <w:lang w:bidi="ur-PK"/>
        </w:rPr>
        <w:t xml:space="preserve"> تقوای خدا و اطاعت و فرمانبرداری از او دعوت می‌نمایم</w:t>
      </w:r>
      <w:r w:rsidR="00F90AD9">
        <w:rPr>
          <w:rFonts w:hint="cs"/>
          <w:rtl/>
          <w:lang w:bidi="ur-PK"/>
        </w:rPr>
        <w:t>.</w:t>
      </w:r>
      <w:r>
        <w:rPr>
          <w:rFonts w:hint="cs"/>
          <w:rtl/>
          <w:lang w:bidi="ur-PK"/>
        </w:rPr>
        <w:t xml:space="preserve"> حق تعالی </w:t>
      </w:r>
      <w:r>
        <w:rPr>
          <w:rFonts w:cs="CTraditional Arabic" w:hint="cs"/>
          <w:rtl/>
          <w:lang w:bidi="ur-PK"/>
        </w:rPr>
        <w:t>أ</w:t>
      </w:r>
      <w:r>
        <w:rPr>
          <w:rFonts w:hint="cs"/>
          <w:rtl/>
          <w:lang w:bidi="ur-PK"/>
        </w:rPr>
        <w:t xml:space="preserve"> در قرآن عظیم می‌فرماید:</w:t>
      </w:r>
    </w:p>
    <w:p w:rsidR="002A6ECD" w:rsidRDefault="00CB37F6" w:rsidP="008C1BCE">
      <w:pPr>
        <w:pStyle w:val="af1"/>
        <w:rPr>
          <w:rtl/>
          <w:lang w:bidi="ur-PK"/>
        </w:rPr>
      </w:pPr>
      <w:r w:rsidRPr="00CB37F6">
        <w:rPr>
          <w:rFonts w:cs="CTraditional Arabic"/>
          <w:rtl/>
          <w:lang w:bidi="ur-PK"/>
        </w:rPr>
        <w:t>+</w:t>
      </w:r>
      <w:r w:rsidR="00EF3AB9" w:rsidRPr="008C1BCE">
        <w:rPr>
          <w:rtl/>
        </w:rPr>
        <w:t xml:space="preserve">وَتَعَاوَنُواْ عَلَى </w:t>
      </w:r>
      <w:r w:rsidR="00EF3AB9" w:rsidRPr="008C1BCE">
        <w:rPr>
          <w:rFonts w:hint="cs"/>
          <w:rtl/>
        </w:rPr>
        <w:t>ٱ</w:t>
      </w:r>
      <w:r w:rsidR="00EF3AB9" w:rsidRPr="008C1BCE">
        <w:rPr>
          <w:rFonts w:hint="eastAsia"/>
          <w:rtl/>
        </w:rPr>
        <w:t>لۡبِرِّ</w:t>
      </w:r>
      <w:r w:rsidR="00EF3AB9" w:rsidRPr="008C1BCE">
        <w:rPr>
          <w:rtl/>
        </w:rPr>
        <w:t xml:space="preserve"> وَ</w:t>
      </w:r>
      <w:r w:rsidR="00EF3AB9" w:rsidRPr="008C1BCE">
        <w:rPr>
          <w:rFonts w:hint="cs"/>
          <w:rtl/>
        </w:rPr>
        <w:t>ٱ</w:t>
      </w:r>
      <w:r w:rsidR="00EF3AB9" w:rsidRPr="008C1BCE">
        <w:rPr>
          <w:rFonts w:hint="eastAsia"/>
          <w:rtl/>
        </w:rPr>
        <w:t>لتَّقۡوَىٰۖ</w:t>
      </w:r>
      <w:r w:rsidR="00EF3AB9" w:rsidRPr="008C1BCE">
        <w:rPr>
          <w:rtl/>
        </w:rPr>
        <w:t xml:space="preserve"> وَلَا تَعَاوَنُواْ عَلَى </w:t>
      </w:r>
      <w:r w:rsidR="00EF3AB9" w:rsidRPr="008C1BCE">
        <w:rPr>
          <w:rFonts w:hint="cs"/>
          <w:rtl/>
        </w:rPr>
        <w:t>ٱ</w:t>
      </w:r>
      <w:r w:rsidR="00EF3AB9" w:rsidRPr="008C1BCE">
        <w:rPr>
          <w:rFonts w:hint="eastAsia"/>
          <w:rtl/>
        </w:rPr>
        <w:t>لۡإِثۡمِ</w:t>
      </w:r>
      <w:r w:rsidR="00EF3AB9" w:rsidRPr="008C1BCE">
        <w:rPr>
          <w:rtl/>
        </w:rPr>
        <w:t xml:space="preserve"> وَ</w:t>
      </w:r>
      <w:r w:rsidR="00EF3AB9" w:rsidRPr="008C1BCE">
        <w:rPr>
          <w:rFonts w:hint="cs"/>
          <w:rtl/>
        </w:rPr>
        <w:t>ٱ</w:t>
      </w:r>
      <w:r w:rsidR="00EF3AB9" w:rsidRPr="008C1BCE">
        <w:rPr>
          <w:rFonts w:hint="eastAsia"/>
          <w:rtl/>
        </w:rPr>
        <w:t>لۡعُدۡوَٰنِۚ</w:t>
      </w:r>
      <w:r w:rsidR="00EF3AB9" w:rsidRPr="008C1BCE">
        <w:rPr>
          <w:rtl/>
        </w:rPr>
        <w:t xml:space="preserve"> وَ</w:t>
      </w:r>
      <w:r w:rsidR="00EF3AB9" w:rsidRPr="008C1BCE">
        <w:rPr>
          <w:rFonts w:hint="cs"/>
          <w:rtl/>
        </w:rPr>
        <w:t>ٱ</w:t>
      </w:r>
      <w:r w:rsidR="00EF3AB9" w:rsidRPr="008C1BCE">
        <w:rPr>
          <w:rFonts w:hint="eastAsia"/>
          <w:rtl/>
        </w:rPr>
        <w:t>تَّقُواْ</w:t>
      </w:r>
      <w:r w:rsidR="00EF3AB9" w:rsidRPr="008C1BCE">
        <w:rPr>
          <w:rtl/>
        </w:rPr>
        <w:t xml:space="preserve"> </w:t>
      </w:r>
      <w:r w:rsidR="00EF3AB9" w:rsidRPr="008C1BCE">
        <w:rPr>
          <w:rFonts w:hint="cs"/>
          <w:rtl/>
        </w:rPr>
        <w:t>ٱ</w:t>
      </w:r>
      <w:r w:rsidR="00EF3AB9" w:rsidRPr="008C1BCE">
        <w:rPr>
          <w:rFonts w:hint="eastAsia"/>
          <w:rtl/>
        </w:rPr>
        <w:t>للَّهَۖ</w:t>
      </w:r>
      <w:r w:rsidR="00EF3AB9" w:rsidRPr="008C1BCE">
        <w:rPr>
          <w:rtl/>
        </w:rPr>
        <w:t xml:space="preserve"> إِنَّ </w:t>
      </w:r>
      <w:r w:rsidR="00EF3AB9" w:rsidRPr="008C1BCE">
        <w:rPr>
          <w:rFonts w:hint="cs"/>
          <w:rtl/>
        </w:rPr>
        <w:t>ٱ</w:t>
      </w:r>
      <w:r w:rsidR="00EF3AB9" w:rsidRPr="008C1BCE">
        <w:rPr>
          <w:rFonts w:hint="eastAsia"/>
          <w:rtl/>
        </w:rPr>
        <w:t>للَّهَ</w:t>
      </w:r>
      <w:r w:rsidR="00EF3AB9" w:rsidRPr="008C1BCE">
        <w:rPr>
          <w:rtl/>
        </w:rPr>
        <w:t xml:space="preserve"> شَدِيدُ </w:t>
      </w:r>
      <w:r w:rsidR="00EF3AB9" w:rsidRPr="008C1BCE">
        <w:rPr>
          <w:rFonts w:hint="cs"/>
          <w:rtl/>
        </w:rPr>
        <w:t>ٱ</w:t>
      </w:r>
      <w:r w:rsidR="00EF3AB9" w:rsidRPr="008C1BCE">
        <w:rPr>
          <w:rFonts w:hint="eastAsia"/>
          <w:rtl/>
        </w:rPr>
        <w:t>لۡعِقَابِ</w:t>
      </w:r>
      <w:r w:rsidRPr="00CB37F6">
        <w:rPr>
          <w:rFonts w:ascii="Times New Roman" w:cs="CTraditional Arabic" w:hint="cs"/>
          <w:rtl/>
          <w:lang w:bidi="ur-PK"/>
        </w:rPr>
        <w:t>_</w:t>
      </w:r>
      <w:r w:rsidR="00EF3AB9">
        <w:rPr>
          <w:rFonts w:ascii="Times New Roman" w:cs="Arial"/>
          <w:szCs w:val="24"/>
          <w:rtl/>
          <w:lang w:bidi="ur-PK"/>
        </w:rPr>
        <w:t xml:space="preserve"> </w:t>
      </w:r>
      <w:r w:rsidR="00EF3AB9" w:rsidRPr="00341004">
        <w:rPr>
          <w:rStyle w:val="Char6"/>
          <w:rtl/>
        </w:rPr>
        <w:t>[المائدة: 2]</w:t>
      </w:r>
      <w:r w:rsidR="008C1BCE">
        <w:rPr>
          <w:rStyle w:val="Char6"/>
          <w:rFonts w:hint="cs"/>
          <w:rtl/>
        </w:rPr>
        <w:t>.</w:t>
      </w:r>
    </w:p>
    <w:p w:rsidR="002A6ECD" w:rsidRDefault="00EF3AB9" w:rsidP="008C1BCE">
      <w:pPr>
        <w:pStyle w:val="ab"/>
        <w:rPr>
          <w:rtl/>
          <w:lang w:bidi="ur-PK"/>
        </w:rPr>
      </w:pPr>
      <w:r w:rsidRPr="008421EC">
        <w:rPr>
          <w:rStyle w:val="Char8"/>
          <w:rtl/>
        </w:rPr>
        <w:t>«</w:t>
      </w:r>
      <w:r w:rsidR="002A6ECD" w:rsidRPr="008C1BCE">
        <w:rPr>
          <w:rFonts w:hint="cs"/>
          <w:rtl/>
        </w:rPr>
        <w:t>ب</w:t>
      </w:r>
      <w:r w:rsidR="00F90AD9" w:rsidRPr="008C1BCE">
        <w:rPr>
          <w:rFonts w:hint="cs"/>
          <w:rtl/>
        </w:rPr>
        <w:t>ه</w:t>
      </w:r>
      <w:r w:rsidR="002A6ECD" w:rsidRPr="008C1BCE">
        <w:rPr>
          <w:rFonts w:hint="cs"/>
          <w:rtl/>
        </w:rPr>
        <w:t xml:space="preserve"> ھمکاری یکدیگر بپردازید، در نیکی و پرھیزکاری و در گنا</w:t>
      </w:r>
      <w:r w:rsidR="00F90AD9" w:rsidRPr="008C1BCE">
        <w:rPr>
          <w:rFonts w:hint="cs"/>
          <w:rtl/>
        </w:rPr>
        <w:t>ه</w:t>
      </w:r>
      <w:r w:rsidR="002A6ECD" w:rsidRPr="008C1BCE">
        <w:rPr>
          <w:rFonts w:hint="cs"/>
          <w:rtl/>
        </w:rPr>
        <w:t xml:space="preserve"> و خصومت یکدیگر را یاری </w:t>
      </w:r>
      <w:r w:rsidR="00E609E2" w:rsidRPr="008C1BCE">
        <w:rPr>
          <w:rFonts w:hint="cs"/>
          <w:rtl/>
        </w:rPr>
        <w:t>نکنید و تقوای خدا داشت</w:t>
      </w:r>
      <w:r w:rsidR="00F90AD9" w:rsidRPr="008C1BCE">
        <w:rPr>
          <w:rFonts w:hint="cs"/>
          <w:rtl/>
        </w:rPr>
        <w:t>ه</w:t>
      </w:r>
      <w:r w:rsidR="00E609E2" w:rsidRPr="008C1BCE">
        <w:rPr>
          <w:rFonts w:hint="cs"/>
          <w:rtl/>
        </w:rPr>
        <w:t xml:space="preserve"> باشید؛ چون ب</w:t>
      </w:r>
      <w:r w:rsidR="00F90AD9" w:rsidRPr="008C1BCE">
        <w:rPr>
          <w:rFonts w:hint="cs"/>
          <w:rtl/>
        </w:rPr>
        <w:t>ه</w:t>
      </w:r>
      <w:r w:rsidR="00E609E2" w:rsidRPr="008C1BCE">
        <w:rPr>
          <w:rFonts w:hint="cs"/>
          <w:rtl/>
        </w:rPr>
        <w:t xml:space="preserve"> درستی خداوند دارای عقوبت </w:t>
      </w:r>
      <w:r w:rsidRPr="008C1BCE">
        <w:rPr>
          <w:rFonts w:hint="cs"/>
          <w:rtl/>
        </w:rPr>
        <w:t>و مجازات شدید است</w:t>
      </w:r>
      <w:r w:rsidRPr="008421EC">
        <w:rPr>
          <w:rStyle w:val="Char8"/>
          <w:rtl/>
        </w:rPr>
        <w:t>»</w:t>
      </w:r>
      <w:r w:rsidR="00F90AD9">
        <w:rPr>
          <w:rFonts w:hint="cs"/>
          <w:rtl/>
          <w:lang w:bidi="ur-PK"/>
        </w:rPr>
        <w:t>.</w:t>
      </w:r>
    </w:p>
    <w:p w:rsidR="00341004" w:rsidRDefault="00341004" w:rsidP="002A6ECD">
      <w:pPr>
        <w:pStyle w:val="a8"/>
        <w:rPr>
          <w:rtl/>
          <w:lang w:bidi="ur-PK"/>
        </w:rPr>
      </w:pPr>
      <w:r>
        <w:rPr>
          <w:rFonts w:hint="cs"/>
          <w:rtl/>
          <w:lang w:bidi="ur-PK"/>
        </w:rPr>
        <w:t xml:space="preserve">رسول خدا </w:t>
      </w:r>
      <w:r>
        <w:rPr>
          <w:rFonts w:cs="CTraditional Arabic" w:hint="cs"/>
          <w:rtl/>
          <w:lang w:bidi="ur-PK"/>
        </w:rPr>
        <w:t>ص</w:t>
      </w:r>
      <w:r>
        <w:rPr>
          <w:rFonts w:hint="cs"/>
          <w:rtl/>
          <w:lang w:bidi="ur-PK"/>
        </w:rPr>
        <w:t xml:space="preserve"> فرمود</w:t>
      </w:r>
      <w:r w:rsidR="00F90AD9">
        <w:rPr>
          <w:rFonts w:hint="cs"/>
          <w:rtl/>
          <w:lang w:bidi="ur-PK"/>
        </w:rPr>
        <w:t>ه</w:t>
      </w:r>
      <w:r>
        <w:rPr>
          <w:rFonts w:hint="cs"/>
          <w:rtl/>
          <w:lang w:bidi="ur-PK"/>
        </w:rPr>
        <w:t>‌اند:</w:t>
      </w:r>
    </w:p>
    <w:p w:rsidR="00341004" w:rsidRDefault="00341004" w:rsidP="002A6ECD">
      <w:pPr>
        <w:pStyle w:val="a8"/>
        <w:rPr>
          <w:rtl/>
          <w:lang w:bidi="ur-PK"/>
        </w:rPr>
      </w:pPr>
      <w:r>
        <w:rPr>
          <w:rFonts w:ascii="Traditional Arabic" w:hAnsi="Traditional Arabic" w:cs="Traditional Arabic"/>
          <w:rtl/>
          <w:lang w:bidi="ur-PK"/>
        </w:rPr>
        <w:t>«</w:t>
      </w:r>
      <w:r w:rsidRPr="00341004">
        <w:rPr>
          <w:rStyle w:val="Char3"/>
          <w:rtl/>
        </w:rPr>
        <w:t>إِنَّمَا بُعِثْتُ لأُتَمِّمَ مَكَارِمَ الأَخْلاَقِ</w:t>
      </w:r>
      <w:r>
        <w:rPr>
          <w:rFonts w:ascii="Traditional Arabic" w:hAnsi="Traditional Arabic" w:cs="Traditional Arabic"/>
          <w:rtl/>
          <w:lang w:bidi="ur-PK"/>
        </w:rPr>
        <w:t>»</w:t>
      </w:r>
      <w:r w:rsidR="008C1BC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341004">
        <w:rPr>
          <w:rStyle w:val="Chare"/>
          <w:rFonts w:hint="cs"/>
          <w:rtl/>
        </w:rPr>
        <w:t>من جز برای تکمیل و ب</w:t>
      </w:r>
      <w:r w:rsidR="00F90AD9">
        <w:rPr>
          <w:rStyle w:val="Chare"/>
          <w:rFonts w:hint="cs"/>
          <w:rtl/>
        </w:rPr>
        <w:t>ه</w:t>
      </w:r>
      <w:r w:rsidRPr="00341004">
        <w:rPr>
          <w:rStyle w:val="Chare"/>
          <w:rFonts w:hint="cs"/>
          <w:rtl/>
        </w:rPr>
        <w:t xml:space="preserve"> اتمام رسانیدن اخلاق پسندید</w:t>
      </w:r>
      <w:r w:rsidR="00F90AD9">
        <w:rPr>
          <w:rStyle w:val="Chare"/>
          <w:rFonts w:hint="cs"/>
          <w:rtl/>
        </w:rPr>
        <w:t>ه</w:t>
      </w:r>
      <w:r w:rsidRPr="00341004">
        <w:rPr>
          <w:rStyle w:val="Chare"/>
          <w:rFonts w:hint="cs"/>
          <w:rtl/>
        </w:rPr>
        <w:t xml:space="preserve"> مبعوث نشد</w:t>
      </w:r>
      <w:r w:rsidR="00F90AD9">
        <w:rPr>
          <w:rStyle w:val="Chare"/>
          <w:rFonts w:hint="cs"/>
          <w:rtl/>
        </w:rPr>
        <w:t>ه</w:t>
      </w:r>
      <w:r w:rsidRPr="00341004">
        <w:rPr>
          <w:rStyle w:val="Chare"/>
          <w:rFonts w:hint="cs"/>
          <w:rtl/>
        </w:rPr>
        <w:t>‌ام</w:t>
      </w:r>
      <w:r>
        <w:rPr>
          <w:rFonts w:ascii="Traditional Arabic" w:hAnsi="Traditional Arabic" w:cs="Traditional Arabic"/>
          <w:rtl/>
          <w:lang w:bidi="ur-PK"/>
        </w:rPr>
        <w:t>»</w:t>
      </w:r>
      <w:r w:rsidR="00F90AD9">
        <w:rPr>
          <w:rFonts w:hint="cs"/>
          <w:rtl/>
          <w:lang w:bidi="ur-PK"/>
        </w:rPr>
        <w:t>.</w:t>
      </w:r>
    </w:p>
    <w:p w:rsidR="00341004" w:rsidRDefault="00341004" w:rsidP="002A6ECD">
      <w:pPr>
        <w:pStyle w:val="a8"/>
        <w:rPr>
          <w:rtl/>
          <w:lang w:bidi="ur-PK"/>
        </w:rPr>
      </w:pPr>
      <w:r>
        <w:rPr>
          <w:rFonts w:hint="cs"/>
          <w:rtl/>
          <w:lang w:bidi="ur-PK"/>
        </w:rPr>
        <w:t>(ب</w:t>
      </w:r>
      <w:r w:rsidR="00F90AD9">
        <w:rPr>
          <w:rFonts w:hint="cs"/>
          <w:rtl/>
          <w:lang w:bidi="ur-PK"/>
        </w:rPr>
        <w:t>ه</w:t>
      </w:r>
      <w:r>
        <w:rPr>
          <w:rFonts w:hint="cs"/>
          <w:rtl/>
          <w:lang w:bidi="ur-PK"/>
        </w:rPr>
        <w:t xml:space="preserve"> عبارت دیگر پیامبر اسلام </w:t>
      </w:r>
      <w:r w:rsidR="003119A2">
        <w:rPr>
          <w:rFonts w:cs="CTraditional Arabic" w:hint="cs"/>
          <w:rtl/>
          <w:lang w:bidi="ur-PK"/>
        </w:rPr>
        <w:t>ص</w:t>
      </w:r>
      <w:r w:rsidR="003119A2">
        <w:rPr>
          <w:rFonts w:hint="cs"/>
          <w:rtl/>
          <w:lang w:bidi="ur-PK"/>
        </w:rPr>
        <w:t xml:space="preserve"> می‌فرمایند: بزرگ‌ترین ھدفَ بعثت من، ب</w:t>
      </w:r>
      <w:r w:rsidR="00F90AD9">
        <w:rPr>
          <w:rFonts w:hint="cs"/>
          <w:rtl/>
          <w:lang w:bidi="ur-PK"/>
        </w:rPr>
        <w:t>ه</w:t>
      </w:r>
      <w:r w:rsidR="003119A2">
        <w:rPr>
          <w:rFonts w:hint="cs"/>
          <w:rtl/>
          <w:lang w:bidi="ur-PK"/>
        </w:rPr>
        <w:t xml:space="preserve"> کمال رسانیدن اخلاق نیکو و پسندید</w:t>
      </w:r>
      <w:r w:rsidR="00F90AD9">
        <w:rPr>
          <w:rFonts w:hint="cs"/>
          <w:rtl/>
          <w:lang w:bidi="ur-PK"/>
        </w:rPr>
        <w:t>ه</w:t>
      </w:r>
      <w:r w:rsidR="003119A2">
        <w:rPr>
          <w:rFonts w:hint="cs"/>
          <w:rtl/>
          <w:lang w:bidi="ur-PK"/>
        </w:rPr>
        <w:t xml:space="preserve"> است)</w:t>
      </w:r>
      <w:r w:rsidR="00F90AD9">
        <w:rPr>
          <w:rFonts w:hint="cs"/>
          <w:rtl/>
          <w:lang w:bidi="ur-PK"/>
        </w:rPr>
        <w:t>.</w:t>
      </w:r>
    </w:p>
    <w:p w:rsidR="003119A2" w:rsidRDefault="003119A2" w:rsidP="002A6ECD">
      <w:pPr>
        <w:pStyle w:val="a8"/>
        <w:rPr>
          <w:rtl/>
          <w:lang w:bidi="ur-PK"/>
        </w:rPr>
      </w:pPr>
      <w:r>
        <w:rPr>
          <w:rFonts w:hint="cs"/>
          <w:rtl/>
          <w:lang w:bidi="ur-PK"/>
        </w:rPr>
        <w:t>بنابراین، قبل از ھر چیز لازم است نیکی و پرھیزکاری و اخلاق نیک و پسندید</w:t>
      </w:r>
      <w:r w:rsidR="00F90AD9">
        <w:rPr>
          <w:rFonts w:hint="cs"/>
          <w:rtl/>
          <w:lang w:bidi="ur-PK"/>
        </w:rPr>
        <w:t>ه</w:t>
      </w:r>
      <w:r>
        <w:rPr>
          <w:rFonts w:hint="cs"/>
          <w:rtl/>
          <w:lang w:bidi="ur-PK"/>
        </w:rPr>
        <w:t xml:space="preserve"> از دیدگا</w:t>
      </w:r>
      <w:r w:rsidR="00F90AD9">
        <w:rPr>
          <w:rFonts w:hint="cs"/>
          <w:rtl/>
          <w:lang w:bidi="ur-PK"/>
        </w:rPr>
        <w:t>ه</w:t>
      </w:r>
      <w:r>
        <w:rPr>
          <w:rFonts w:hint="cs"/>
          <w:rtl/>
          <w:lang w:bidi="ur-PK"/>
        </w:rPr>
        <w:t xml:space="preserve"> اسلام شناخت</w:t>
      </w:r>
      <w:r w:rsidR="00F90AD9">
        <w:rPr>
          <w:rFonts w:hint="cs"/>
          <w:rtl/>
          <w:lang w:bidi="ur-PK"/>
        </w:rPr>
        <w:t>ه</w:t>
      </w:r>
      <w:r>
        <w:rPr>
          <w:rFonts w:hint="cs"/>
          <w:rtl/>
          <w:lang w:bidi="ur-PK"/>
        </w:rPr>
        <w:t xml:space="preserve"> شوند (سپس در را</w:t>
      </w:r>
      <w:r w:rsidR="00F90AD9">
        <w:rPr>
          <w:rFonts w:hint="cs"/>
          <w:rtl/>
          <w:lang w:bidi="ur-PK"/>
        </w:rPr>
        <w:t>ه</w:t>
      </w:r>
      <w:r>
        <w:rPr>
          <w:rFonts w:hint="cs"/>
          <w:rtl/>
          <w:lang w:bidi="ur-PK"/>
        </w:rPr>
        <w:t xml:space="preserve"> تکمیل و شکوفا کردن </w:t>
      </w:r>
      <w:r w:rsidR="00546A50">
        <w:rPr>
          <w:rFonts w:hint="cs"/>
          <w:rtl/>
          <w:lang w:bidi="ur-PK"/>
        </w:rPr>
        <w:t>آن‌ھا</w:t>
      </w:r>
      <w:r>
        <w:rPr>
          <w:rFonts w:hint="cs"/>
          <w:rtl/>
          <w:lang w:bidi="ur-PK"/>
        </w:rPr>
        <w:t xml:space="preserve"> قدم برداشت)</w:t>
      </w:r>
      <w:r w:rsidR="00505458">
        <w:rPr>
          <w:rFonts w:hint="cs"/>
          <w:rtl/>
          <w:lang w:bidi="ur-PK"/>
        </w:rPr>
        <w:t>.</w:t>
      </w:r>
    </w:p>
    <w:p w:rsidR="003119A2" w:rsidRDefault="003119A2" w:rsidP="008C1BCE">
      <w:pPr>
        <w:pStyle w:val="a8"/>
        <w:rPr>
          <w:rtl/>
          <w:lang w:bidi="ur-PK"/>
        </w:rPr>
      </w:pPr>
      <w:r>
        <w:rPr>
          <w:rFonts w:hint="cs"/>
          <w:rtl/>
          <w:lang w:bidi="ur-PK"/>
        </w:rPr>
        <w:t>مکارم اخلاق عبارت است از: ھمکاری میان انس</w:t>
      </w:r>
      <w:r w:rsidR="008C1BCE">
        <w:rPr>
          <w:rFonts w:hint="cs"/>
          <w:rtl/>
          <w:lang w:bidi="ur-PK"/>
        </w:rPr>
        <w:t>ا</w:t>
      </w:r>
      <w:r w:rsidR="00546A50">
        <w:rPr>
          <w:rFonts w:hint="cs"/>
          <w:rtl/>
          <w:lang w:bidi="ur-PK"/>
        </w:rPr>
        <w:t>ن‌ھا</w:t>
      </w:r>
      <w:r>
        <w:rPr>
          <w:rFonts w:hint="cs"/>
          <w:rtl/>
          <w:lang w:bidi="ur-PK"/>
        </w:rPr>
        <w:t xml:space="preserve"> در امور خری</w:t>
      </w:r>
      <w:r w:rsidR="00F90AD9">
        <w:rPr>
          <w:rFonts w:hint="cs"/>
          <w:rtl/>
          <w:lang w:bidi="ur-PK"/>
        </w:rPr>
        <w:t>ه</w:t>
      </w:r>
      <w:r>
        <w:rPr>
          <w:rFonts w:hint="cs"/>
          <w:rtl/>
          <w:lang w:bidi="ur-PK"/>
        </w:rPr>
        <w:t xml:space="preserve"> و نیکی کردن در حق </w:t>
      </w:r>
      <w:r w:rsidR="00546A50">
        <w:rPr>
          <w:rFonts w:hint="cs"/>
          <w:rtl/>
          <w:lang w:bidi="ur-PK"/>
        </w:rPr>
        <w:t>آن‌ھا</w:t>
      </w:r>
      <w:r>
        <w:rPr>
          <w:rFonts w:hint="cs"/>
          <w:rtl/>
          <w:lang w:bidi="ur-PK"/>
        </w:rPr>
        <w:t xml:space="preserve"> و پند و اندرز دادن ب</w:t>
      </w:r>
      <w:r w:rsidR="00F90AD9">
        <w:rPr>
          <w:rFonts w:hint="cs"/>
          <w:rtl/>
          <w:lang w:bidi="ur-PK"/>
        </w:rPr>
        <w:t>ه</w:t>
      </w:r>
      <w:r>
        <w:rPr>
          <w:rFonts w:hint="cs"/>
          <w:rtl/>
          <w:lang w:bidi="ur-PK"/>
        </w:rPr>
        <w:t xml:space="preserve"> آنان و ارشاد </w:t>
      </w:r>
      <w:r w:rsidR="00546A50">
        <w:rPr>
          <w:rFonts w:hint="cs"/>
          <w:rtl/>
          <w:lang w:bidi="ur-PK"/>
        </w:rPr>
        <w:t>آن‌ھا</w:t>
      </w:r>
      <w:r>
        <w:rPr>
          <w:rFonts w:hint="cs"/>
          <w:rtl/>
          <w:lang w:bidi="ur-PK"/>
        </w:rPr>
        <w:t xml:space="preserve"> </w:t>
      </w:r>
      <w:r w:rsidR="00E6509E">
        <w:rPr>
          <w:rFonts w:hint="cs"/>
          <w:rtl/>
          <w:lang w:bidi="ur-PK"/>
        </w:rPr>
        <w:t>به‌سوی</w:t>
      </w:r>
      <w:r>
        <w:rPr>
          <w:rFonts w:hint="cs"/>
          <w:rtl/>
          <w:lang w:bidi="ur-PK"/>
        </w:rPr>
        <w:t xml:space="preserve"> کارھای نیک و ھر عملی 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سود خود یا دیگران انجام</w:t>
      </w:r>
      <w:r w:rsidR="00902DEF">
        <w:rPr>
          <w:rFonts w:hint="cs"/>
          <w:rtl/>
          <w:lang w:bidi="ur-PK"/>
        </w:rPr>
        <w:t xml:space="preserve"> دھی ب</w:t>
      </w:r>
      <w:r w:rsidR="00F90AD9">
        <w:rPr>
          <w:rFonts w:hint="cs"/>
          <w:rtl/>
          <w:lang w:bidi="ur-PK"/>
        </w:rPr>
        <w:t>ه</w:t>
      </w:r>
      <w:r w:rsidR="00902DEF">
        <w:rPr>
          <w:rFonts w:hint="cs"/>
          <w:rtl/>
          <w:lang w:bidi="ur-PK"/>
        </w:rPr>
        <w:t xml:space="preserve"> شرطی ک</w:t>
      </w:r>
      <w:r w:rsidR="00F90AD9">
        <w:rPr>
          <w:rFonts w:hint="cs"/>
          <w:rtl/>
          <w:lang w:bidi="ur-PK"/>
        </w:rPr>
        <w:t>ه</w:t>
      </w:r>
      <w:r w:rsidR="00902DEF">
        <w:rPr>
          <w:rFonts w:hint="cs"/>
          <w:rtl/>
          <w:lang w:bidi="ur-PK"/>
        </w:rPr>
        <w:t xml:space="preserve"> ضرر و زیان کسی در آن </w:t>
      </w:r>
      <w:r w:rsidR="0086655C">
        <w:rPr>
          <w:rFonts w:hint="cs"/>
          <w:rtl/>
          <w:lang w:bidi="ur-PK"/>
        </w:rPr>
        <w:t>نباشد، پس آن عمل، بِر و تقوا محسوب می‌شود و برای این‌ک</w:t>
      </w:r>
      <w:r w:rsidR="00F90AD9">
        <w:rPr>
          <w:rFonts w:hint="cs"/>
          <w:rtl/>
          <w:lang w:bidi="ur-PK"/>
        </w:rPr>
        <w:t>ه</w:t>
      </w:r>
      <w:r w:rsidR="0086655C">
        <w:rPr>
          <w:rFonts w:hint="cs"/>
          <w:rtl/>
          <w:lang w:bidi="ur-PK"/>
        </w:rPr>
        <w:t xml:space="preserve"> معنای واقعی بر و تقوا را بدانی، ب</w:t>
      </w:r>
      <w:r w:rsidR="00F90AD9">
        <w:rPr>
          <w:rFonts w:hint="cs"/>
          <w:rtl/>
          <w:lang w:bidi="ur-PK"/>
        </w:rPr>
        <w:t>ه</w:t>
      </w:r>
      <w:r w:rsidR="0086655C">
        <w:rPr>
          <w:rFonts w:hint="cs"/>
          <w:rtl/>
          <w:lang w:bidi="ur-PK"/>
        </w:rPr>
        <w:t xml:space="preserve"> قول خدای تبارک و تعالی گوش فرا دار ک</w:t>
      </w:r>
      <w:r w:rsidR="00F90AD9">
        <w:rPr>
          <w:rFonts w:hint="cs"/>
          <w:rtl/>
          <w:lang w:bidi="ur-PK"/>
        </w:rPr>
        <w:t>ه</w:t>
      </w:r>
      <w:r w:rsidR="0086655C">
        <w:rPr>
          <w:rFonts w:hint="cs"/>
          <w:rtl/>
          <w:lang w:bidi="ur-PK"/>
        </w:rPr>
        <w:t xml:space="preserve"> می فرماید:</w:t>
      </w:r>
    </w:p>
    <w:p w:rsidR="0086655C" w:rsidRDefault="00CB37F6" w:rsidP="00856246">
      <w:pPr>
        <w:pStyle w:val="af1"/>
        <w:rPr>
          <w:rtl/>
          <w:lang w:bidi="ur-PK"/>
        </w:rPr>
      </w:pPr>
      <w:r w:rsidRPr="00CB37F6">
        <w:rPr>
          <w:rFonts w:cs="CTraditional Arabic"/>
          <w:rtl/>
          <w:lang w:bidi="ur-PK"/>
        </w:rPr>
        <w:t>+</w:t>
      </w:r>
      <w:r w:rsidR="00DE14E2" w:rsidRPr="00856246">
        <w:rPr>
          <w:rtl/>
        </w:rPr>
        <w:t xml:space="preserve">لَّيۡسَ </w:t>
      </w:r>
      <w:r w:rsidR="00DE14E2" w:rsidRPr="00856246">
        <w:rPr>
          <w:rFonts w:hint="cs"/>
          <w:rtl/>
        </w:rPr>
        <w:t>ٱ</w:t>
      </w:r>
      <w:r w:rsidR="00DE14E2" w:rsidRPr="00856246">
        <w:rPr>
          <w:rFonts w:hint="eastAsia"/>
          <w:rtl/>
        </w:rPr>
        <w:t>لۡبِرَّ</w:t>
      </w:r>
      <w:r w:rsidR="00DE14E2" w:rsidRPr="00856246">
        <w:rPr>
          <w:rtl/>
        </w:rPr>
        <w:t xml:space="preserve"> أَن تُوَلُّواْ وُجُوهَكُمۡ قِبَلَ </w:t>
      </w:r>
      <w:r w:rsidR="00DE14E2" w:rsidRPr="00856246">
        <w:rPr>
          <w:rFonts w:hint="cs"/>
          <w:rtl/>
        </w:rPr>
        <w:t>ٱ</w:t>
      </w:r>
      <w:r w:rsidR="00DE14E2" w:rsidRPr="00856246">
        <w:rPr>
          <w:rFonts w:hint="eastAsia"/>
          <w:rtl/>
        </w:rPr>
        <w:t>لۡمَشۡرِقِ</w:t>
      </w:r>
      <w:r w:rsidR="00DE14E2" w:rsidRPr="00856246">
        <w:rPr>
          <w:rtl/>
        </w:rPr>
        <w:t xml:space="preserve"> وَ</w:t>
      </w:r>
      <w:r w:rsidR="00DE14E2" w:rsidRPr="00856246">
        <w:rPr>
          <w:rFonts w:hint="cs"/>
          <w:rtl/>
        </w:rPr>
        <w:t>ٱ</w:t>
      </w:r>
      <w:r w:rsidR="00DE14E2" w:rsidRPr="00856246">
        <w:rPr>
          <w:rFonts w:hint="eastAsia"/>
          <w:rtl/>
        </w:rPr>
        <w:t>لۡمَغۡرِبِ</w:t>
      </w:r>
      <w:r w:rsidR="00DE14E2" w:rsidRPr="00856246">
        <w:rPr>
          <w:rtl/>
        </w:rPr>
        <w:t xml:space="preserve"> وَلَٰكِنَّ </w:t>
      </w:r>
      <w:r w:rsidR="00DE14E2" w:rsidRPr="00856246">
        <w:rPr>
          <w:rFonts w:hint="cs"/>
          <w:rtl/>
        </w:rPr>
        <w:t>ٱ</w:t>
      </w:r>
      <w:r w:rsidR="00DE14E2" w:rsidRPr="00856246">
        <w:rPr>
          <w:rFonts w:hint="eastAsia"/>
          <w:rtl/>
        </w:rPr>
        <w:t>لۡبِرَّ</w:t>
      </w:r>
      <w:r w:rsidR="00DE14E2" w:rsidRPr="00856246">
        <w:rPr>
          <w:rtl/>
        </w:rPr>
        <w:t xml:space="preserve"> مَنۡ</w:t>
      </w:r>
      <w:r w:rsidR="008C1BCE" w:rsidRPr="00856246">
        <w:rPr>
          <w:rFonts w:hint="cs"/>
          <w:rtl/>
        </w:rPr>
        <w:t>ب</w:t>
      </w:r>
      <w:r w:rsidR="00DE14E2" w:rsidRPr="00856246">
        <w:rPr>
          <w:rtl/>
        </w:rPr>
        <w:t xml:space="preserve"> ءَامَنَ بِ</w:t>
      </w:r>
      <w:r w:rsidR="00DE14E2" w:rsidRPr="00856246">
        <w:rPr>
          <w:rFonts w:hint="cs"/>
          <w:rtl/>
        </w:rPr>
        <w:t>ٱ</w:t>
      </w:r>
      <w:r w:rsidR="00DE14E2" w:rsidRPr="00856246">
        <w:rPr>
          <w:rFonts w:hint="eastAsia"/>
          <w:rtl/>
        </w:rPr>
        <w:t>للَّهِ</w:t>
      </w:r>
      <w:r w:rsidR="00DE14E2" w:rsidRPr="00856246">
        <w:rPr>
          <w:rtl/>
        </w:rPr>
        <w:t xml:space="preserve"> وَ</w:t>
      </w:r>
      <w:r w:rsidR="00DE14E2" w:rsidRPr="00856246">
        <w:rPr>
          <w:rFonts w:hint="cs"/>
          <w:rtl/>
        </w:rPr>
        <w:t>ٱ</w:t>
      </w:r>
      <w:r w:rsidR="00DE14E2" w:rsidRPr="00856246">
        <w:rPr>
          <w:rFonts w:hint="eastAsia"/>
          <w:rtl/>
        </w:rPr>
        <w:t>لۡيَوۡمِ</w:t>
      </w:r>
      <w:r w:rsidR="00DE14E2" w:rsidRPr="00856246">
        <w:rPr>
          <w:rtl/>
        </w:rPr>
        <w:t xml:space="preserve"> </w:t>
      </w:r>
      <w:r w:rsidR="00DE14E2" w:rsidRPr="00856246">
        <w:rPr>
          <w:rFonts w:hint="cs"/>
          <w:rtl/>
        </w:rPr>
        <w:t>ٱ</w:t>
      </w:r>
      <w:r w:rsidR="00DE14E2" w:rsidRPr="00856246">
        <w:rPr>
          <w:rFonts w:hint="eastAsia"/>
          <w:rtl/>
        </w:rPr>
        <w:t>لۡأٓخِرِ</w:t>
      </w:r>
      <w:r w:rsidR="00DE14E2" w:rsidRPr="00856246">
        <w:rPr>
          <w:rtl/>
        </w:rPr>
        <w:t xml:space="preserve"> وَ</w:t>
      </w:r>
      <w:r w:rsidR="00DE14E2" w:rsidRPr="00856246">
        <w:rPr>
          <w:rFonts w:hint="cs"/>
          <w:rtl/>
        </w:rPr>
        <w:t>ٱ</w:t>
      </w:r>
      <w:r w:rsidR="00DE14E2" w:rsidRPr="00856246">
        <w:rPr>
          <w:rFonts w:hint="eastAsia"/>
          <w:rtl/>
        </w:rPr>
        <w:t>لۡمَلَٰٓئِكَةِ</w:t>
      </w:r>
      <w:r w:rsidR="00DE14E2" w:rsidRPr="00856246">
        <w:rPr>
          <w:rtl/>
        </w:rPr>
        <w:t xml:space="preserve"> وَ</w:t>
      </w:r>
      <w:r w:rsidR="00DE14E2" w:rsidRPr="00856246">
        <w:rPr>
          <w:rFonts w:hint="cs"/>
          <w:rtl/>
        </w:rPr>
        <w:t>ٱ</w:t>
      </w:r>
      <w:r w:rsidR="00DE14E2" w:rsidRPr="00856246">
        <w:rPr>
          <w:rFonts w:hint="eastAsia"/>
          <w:rtl/>
        </w:rPr>
        <w:t>لۡكِتَٰبِ</w:t>
      </w:r>
      <w:r w:rsidR="00DE14E2" w:rsidRPr="00856246">
        <w:rPr>
          <w:rtl/>
        </w:rPr>
        <w:t xml:space="preserve"> وَ</w:t>
      </w:r>
      <w:r w:rsidR="00DE14E2" w:rsidRPr="00856246">
        <w:rPr>
          <w:rFonts w:hint="cs"/>
          <w:rtl/>
        </w:rPr>
        <w:t>ٱ</w:t>
      </w:r>
      <w:r w:rsidR="00DE14E2" w:rsidRPr="00856246">
        <w:rPr>
          <w:rFonts w:hint="eastAsia"/>
          <w:rtl/>
        </w:rPr>
        <w:t>لنَّبِيِّ‍ۧنَ</w:t>
      </w:r>
      <w:r w:rsidR="00DE14E2" w:rsidRPr="00856246">
        <w:rPr>
          <w:rtl/>
        </w:rPr>
        <w:t xml:space="preserve"> وَءَاتَى </w:t>
      </w:r>
      <w:r w:rsidR="00DE14E2" w:rsidRPr="00856246">
        <w:rPr>
          <w:rFonts w:hint="cs"/>
          <w:rtl/>
        </w:rPr>
        <w:t>ٱ</w:t>
      </w:r>
      <w:r w:rsidR="00DE14E2" w:rsidRPr="00856246">
        <w:rPr>
          <w:rFonts w:hint="eastAsia"/>
          <w:rtl/>
        </w:rPr>
        <w:t>لۡمَالَ</w:t>
      </w:r>
      <w:r w:rsidR="00DE14E2" w:rsidRPr="00856246">
        <w:rPr>
          <w:rtl/>
        </w:rPr>
        <w:t xml:space="preserve"> عَلَىٰ حُبِّهِ</w:t>
      </w:r>
      <w:r w:rsidR="00DE14E2" w:rsidRPr="00856246">
        <w:rPr>
          <w:rFonts w:hint="cs"/>
          <w:rtl/>
        </w:rPr>
        <w:t>ۦ</w:t>
      </w:r>
      <w:r w:rsidR="00DE14E2" w:rsidRPr="00856246">
        <w:rPr>
          <w:rtl/>
        </w:rPr>
        <w:t xml:space="preserve"> ذَوِي </w:t>
      </w:r>
      <w:r w:rsidR="00DE14E2" w:rsidRPr="00856246">
        <w:rPr>
          <w:rFonts w:hint="cs"/>
          <w:rtl/>
        </w:rPr>
        <w:t>ٱ</w:t>
      </w:r>
      <w:r w:rsidR="00DE14E2" w:rsidRPr="00856246">
        <w:rPr>
          <w:rFonts w:hint="eastAsia"/>
          <w:rtl/>
        </w:rPr>
        <w:t>لۡقُرۡبَىٰ</w:t>
      </w:r>
      <w:r w:rsidR="00DE14E2" w:rsidRPr="00856246">
        <w:rPr>
          <w:rtl/>
        </w:rPr>
        <w:t xml:space="preserve"> وَ</w:t>
      </w:r>
      <w:r w:rsidR="00DE14E2" w:rsidRPr="00856246">
        <w:rPr>
          <w:rFonts w:hint="cs"/>
          <w:rtl/>
        </w:rPr>
        <w:t>ٱ</w:t>
      </w:r>
      <w:r w:rsidR="00DE14E2" w:rsidRPr="00856246">
        <w:rPr>
          <w:rFonts w:hint="eastAsia"/>
          <w:rtl/>
        </w:rPr>
        <w:t>لۡيَتَٰمَىٰ</w:t>
      </w:r>
      <w:r w:rsidR="00DE14E2" w:rsidRPr="00856246">
        <w:rPr>
          <w:rtl/>
        </w:rPr>
        <w:t xml:space="preserve"> وَ</w:t>
      </w:r>
      <w:r w:rsidR="00DE14E2" w:rsidRPr="00856246">
        <w:rPr>
          <w:rFonts w:hint="cs"/>
          <w:rtl/>
        </w:rPr>
        <w:t>ٱ</w:t>
      </w:r>
      <w:r w:rsidR="00DE14E2" w:rsidRPr="00856246">
        <w:rPr>
          <w:rFonts w:hint="eastAsia"/>
          <w:rtl/>
        </w:rPr>
        <w:t>لۡمَسَٰكِينَ</w:t>
      </w:r>
      <w:r w:rsidR="00DE14E2" w:rsidRPr="00856246">
        <w:rPr>
          <w:rtl/>
        </w:rPr>
        <w:t xml:space="preserve"> وَ</w:t>
      </w:r>
      <w:r w:rsidR="00DE14E2" w:rsidRPr="00856246">
        <w:rPr>
          <w:rFonts w:hint="cs"/>
          <w:rtl/>
        </w:rPr>
        <w:t>ٱ</w:t>
      </w:r>
      <w:r w:rsidR="00DE14E2" w:rsidRPr="00856246">
        <w:rPr>
          <w:rFonts w:hint="eastAsia"/>
          <w:rtl/>
        </w:rPr>
        <w:t>بۡنَ</w:t>
      </w:r>
      <w:r w:rsidR="00DE14E2" w:rsidRPr="00856246">
        <w:rPr>
          <w:rtl/>
        </w:rPr>
        <w:t xml:space="preserve"> </w:t>
      </w:r>
      <w:r w:rsidR="00DE14E2" w:rsidRPr="00856246">
        <w:rPr>
          <w:rFonts w:hint="cs"/>
          <w:rtl/>
        </w:rPr>
        <w:t>ٱ</w:t>
      </w:r>
      <w:r w:rsidR="00DE14E2" w:rsidRPr="00856246">
        <w:rPr>
          <w:rFonts w:hint="eastAsia"/>
          <w:rtl/>
        </w:rPr>
        <w:t>لسَّبِيلِ</w:t>
      </w:r>
      <w:r w:rsidR="00DE14E2" w:rsidRPr="00856246">
        <w:rPr>
          <w:rtl/>
        </w:rPr>
        <w:t xml:space="preserve"> وَ</w:t>
      </w:r>
      <w:r w:rsidR="00DE14E2" w:rsidRPr="00856246">
        <w:rPr>
          <w:rFonts w:hint="cs"/>
          <w:rtl/>
        </w:rPr>
        <w:t>ٱ</w:t>
      </w:r>
      <w:r w:rsidR="00DE14E2" w:rsidRPr="00856246">
        <w:rPr>
          <w:rFonts w:hint="eastAsia"/>
          <w:rtl/>
        </w:rPr>
        <w:t>لسَّآئِلِينَ</w:t>
      </w:r>
      <w:r w:rsidR="00DE14E2" w:rsidRPr="00856246">
        <w:rPr>
          <w:rtl/>
        </w:rPr>
        <w:t xml:space="preserve"> وَفِي </w:t>
      </w:r>
      <w:r w:rsidR="00DE14E2" w:rsidRPr="00856246">
        <w:rPr>
          <w:rFonts w:hint="cs"/>
          <w:rtl/>
        </w:rPr>
        <w:t>ٱ</w:t>
      </w:r>
      <w:r w:rsidR="00DE14E2" w:rsidRPr="00856246">
        <w:rPr>
          <w:rFonts w:hint="eastAsia"/>
          <w:rtl/>
        </w:rPr>
        <w:t>لرِّقَابِ</w:t>
      </w:r>
      <w:r w:rsidR="00DE14E2" w:rsidRPr="00856246">
        <w:rPr>
          <w:rtl/>
        </w:rPr>
        <w:t xml:space="preserve"> وَأَقَامَ </w:t>
      </w:r>
      <w:r w:rsidR="00DE14E2" w:rsidRPr="00856246">
        <w:rPr>
          <w:rFonts w:hint="cs"/>
          <w:rtl/>
        </w:rPr>
        <w:t>ٱ</w:t>
      </w:r>
      <w:r w:rsidR="00DE14E2" w:rsidRPr="00856246">
        <w:rPr>
          <w:rFonts w:hint="eastAsia"/>
          <w:rtl/>
        </w:rPr>
        <w:t>لصَّلَوٰةَ</w:t>
      </w:r>
      <w:r w:rsidR="00DE14E2" w:rsidRPr="00856246">
        <w:rPr>
          <w:rtl/>
        </w:rPr>
        <w:t xml:space="preserve"> وَءَاتَى </w:t>
      </w:r>
      <w:r w:rsidR="00DE14E2" w:rsidRPr="00856246">
        <w:rPr>
          <w:rFonts w:hint="cs"/>
          <w:rtl/>
        </w:rPr>
        <w:t>ٱ</w:t>
      </w:r>
      <w:r w:rsidR="00DE14E2" w:rsidRPr="00856246">
        <w:rPr>
          <w:rFonts w:hint="eastAsia"/>
          <w:rtl/>
        </w:rPr>
        <w:t>لزَّكَوٰةَ</w:t>
      </w:r>
      <w:r w:rsidR="00DE14E2" w:rsidRPr="00856246">
        <w:rPr>
          <w:rtl/>
        </w:rPr>
        <w:t xml:space="preserve"> وَ</w:t>
      </w:r>
      <w:r w:rsidR="00DE14E2" w:rsidRPr="00856246">
        <w:rPr>
          <w:rFonts w:hint="cs"/>
          <w:rtl/>
        </w:rPr>
        <w:t>ٱ</w:t>
      </w:r>
      <w:r w:rsidR="00DE14E2" w:rsidRPr="00856246">
        <w:rPr>
          <w:rFonts w:hint="eastAsia"/>
          <w:rtl/>
        </w:rPr>
        <w:t>لۡمُوفُونَ</w:t>
      </w:r>
      <w:r w:rsidR="00DE14E2" w:rsidRPr="00856246">
        <w:rPr>
          <w:rtl/>
        </w:rPr>
        <w:t xml:space="preserve"> بِعَهۡدِهِمۡ إِذَا عَٰهَدُواْۖ وَ</w:t>
      </w:r>
      <w:r w:rsidR="00DE14E2" w:rsidRPr="00856246">
        <w:rPr>
          <w:rFonts w:hint="cs"/>
          <w:rtl/>
        </w:rPr>
        <w:t>ٱ</w:t>
      </w:r>
      <w:r w:rsidR="00DE14E2" w:rsidRPr="00856246">
        <w:rPr>
          <w:rFonts w:hint="eastAsia"/>
          <w:rtl/>
        </w:rPr>
        <w:t>لصَّٰبِرِينَ</w:t>
      </w:r>
      <w:r w:rsidR="00DE14E2" w:rsidRPr="00856246">
        <w:rPr>
          <w:rtl/>
        </w:rPr>
        <w:t xml:space="preserve"> فِي </w:t>
      </w:r>
      <w:r w:rsidR="00DE14E2" w:rsidRPr="00856246">
        <w:rPr>
          <w:rFonts w:hint="cs"/>
          <w:rtl/>
        </w:rPr>
        <w:t>ٱ</w:t>
      </w:r>
      <w:r w:rsidR="00DE14E2" w:rsidRPr="00856246">
        <w:rPr>
          <w:rFonts w:hint="eastAsia"/>
          <w:rtl/>
        </w:rPr>
        <w:t>لۡبَأۡسَآءِ</w:t>
      </w:r>
      <w:r w:rsidR="00DE14E2" w:rsidRPr="00856246">
        <w:rPr>
          <w:rtl/>
        </w:rPr>
        <w:t xml:space="preserve"> وَ</w:t>
      </w:r>
      <w:r w:rsidR="00DE14E2" w:rsidRPr="00856246">
        <w:rPr>
          <w:rFonts w:hint="cs"/>
          <w:rtl/>
        </w:rPr>
        <w:t>ٱ</w:t>
      </w:r>
      <w:r w:rsidR="00DE14E2" w:rsidRPr="00856246">
        <w:rPr>
          <w:rFonts w:hint="eastAsia"/>
          <w:rtl/>
        </w:rPr>
        <w:t>لضَّرَّآءِ</w:t>
      </w:r>
      <w:r w:rsidR="00DE14E2" w:rsidRPr="00856246">
        <w:rPr>
          <w:rtl/>
        </w:rPr>
        <w:t xml:space="preserve"> وَحِينَ </w:t>
      </w:r>
      <w:r w:rsidR="00DE14E2" w:rsidRPr="00856246">
        <w:rPr>
          <w:rFonts w:hint="cs"/>
          <w:rtl/>
        </w:rPr>
        <w:t>ٱ</w:t>
      </w:r>
      <w:r w:rsidR="00DE14E2" w:rsidRPr="00856246">
        <w:rPr>
          <w:rFonts w:hint="eastAsia"/>
          <w:rtl/>
        </w:rPr>
        <w:t>لۡبَأۡسِۗ</w:t>
      </w:r>
      <w:r w:rsidR="00DE14E2" w:rsidRPr="00856246">
        <w:rPr>
          <w:rtl/>
        </w:rPr>
        <w:t xml:space="preserve"> أُوْلَٰٓئِكَ </w:t>
      </w:r>
      <w:r w:rsidR="00DE14E2" w:rsidRPr="00856246">
        <w:rPr>
          <w:rFonts w:hint="cs"/>
          <w:rtl/>
        </w:rPr>
        <w:t>ٱ</w:t>
      </w:r>
      <w:r w:rsidR="00DE14E2" w:rsidRPr="00856246">
        <w:rPr>
          <w:rFonts w:hint="eastAsia"/>
          <w:rtl/>
        </w:rPr>
        <w:t>لَّذِينَ</w:t>
      </w:r>
      <w:r w:rsidR="00DE14E2" w:rsidRPr="00856246">
        <w:rPr>
          <w:rtl/>
        </w:rPr>
        <w:t xml:space="preserve"> صَدَ</w:t>
      </w:r>
      <w:r w:rsidR="00DE14E2" w:rsidRPr="00856246">
        <w:rPr>
          <w:rFonts w:hint="eastAsia"/>
          <w:rtl/>
        </w:rPr>
        <w:t>قُواْۖ</w:t>
      </w:r>
      <w:r w:rsidR="00DE14E2" w:rsidRPr="00856246">
        <w:rPr>
          <w:rtl/>
        </w:rPr>
        <w:t xml:space="preserve"> وَأُوْلَٰٓئِكَ هُمُ </w:t>
      </w:r>
      <w:r w:rsidR="00DE14E2" w:rsidRPr="00856246">
        <w:rPr>
          <w:rFonts w:hint="cs"/>
          <w:rtl/>
        </w:rPr>
        <w:t>ٱ</w:t>
      </w:r>
      <w:r w:rsidR="00DE14E2" w:rsidRPr="00856246">
        <w:rPr>
          <w:rFonts w:hint="eastAsia"/>
          <w:rtl/>
        </w:rPr>
        <w:t>لۡمُتَّقُونَ</w:t>
      </w:r>
      <w:r w:rsidR="00DE14E2" w:rsidRPr="00856246">
        <w:rPr>
          <w:rtl/>
        </w:rPr>
        <w:t>١٧٧</w:t>
      </w:r>
      <w:r w:rsidRPr="00CB37F6">
        <w:rPr>
          <w:rFonts w:ascii="Times New Roman" w:cs="CTraditional Arabic" w:hint="cs"/>
          <w:rtl/>
          <w:lang w:bidi="ur-PK"/>
        </w:rPr>
        <w:t>_</w:t>
      </w:r>
      <w:r w:rsidR="00DE14E2">
        <w:rPr>
          <w:rFonts w:ascii="Times New Roman" w:cs="Arial"/>
          <w:szCs w:val="24"/>
          <w:rtl/>
          <w:lang w:bidi="ur-PK"/>
        </w:rPr>
        <w:t xml:space="preserve"> </w:t>
      </w:r>
      <w:r w:rsidR="00DE14E2" w:rsidRPr="00DE14E2">
        <w:rPr>
          <w:rStyle w:val="Char6"/>
          <w:rtl/>
        </w:rPr>
        <w:t>[البقرة: 177]</w:t>
      </w:r>
      <w:r w:rsidR="008C1BCE">
        <w:rPr>
          <w:rStyle w:val="Char6"/>
          <w:rFonts w:hint="cs"/>
          <w:rtl/>
        </w:rPr>
        <w:t>.</w:t>
      </w:r>
    </w:p>
    <w:p w:rsidR="0086655C" w:rsidRDefault="00DE14E2" w:rsidP="008C1BCE">
      <w:pPr>
        <w:pStyle w:val="ab"/>
        <w:rPr>
          <w:rtl/>
          <w:lang w:bidi="ur-PK"/>
        </w:rPr>
      </w:pPr>
      <w:r w:rsidRPr="008421EC">
        <w:rPr>
          <w:rStyle w:val="Char8"/>
          <w:rtl/>
        </w:rPr>
        <w:t>«</w:t>
      </w:r>
      <w:r w:rsidR="0086655C" w:rsidRPr="008C1BCE">
        <w:rPr>
          <w:rFonts w:hint="cs"/>
          <w:rtl/>
        </w:rPr>
        <w:t>نیکی و خوبی آن نیست ک</w:t>
      </w:r>
      <w:r w:rsidR="00F90AD9" w:rsidRPr="008C1BCE">
        <w:rPr>
          <w:rFonts w:hint="cs"/>
          <w:rtl/>
        </w:rPr>
        <w:t>ه</w:t>
      </w:r>
      <w:r w:rsidR="0086655C" w:rsidRPr="008C1BCE">
        <w:rPr>
          <w:rFonts w:hint="cs"/>
          <w:rtl/>
        </w:rPr>
        <w:t xml:space="preserve"> روی خود را ب</w:t>
      </w:r>
      <w:r w:rsidR="00F90AD9" w:rsidRPr="008C1BCE">
        <w:rPr>
          <w:rFonts w:hint="cs"/>
          <w:rtl/>
        </w:rPr>
        <w:t>ه</w:t>
      </w:r>
      <w:r w:rsidR="0086655C" w:rsidRPr="008C1BCE">
        <w:rPr>
          <w:rFonts w:hint="cs"/>
          <w:rtl/>
        </w:rPr>
        <w:t xml:space="preserve"> مشرق کنید یا ب</w:t>
      </w:r>
      <w:r w:rsidR="00F90AD9" w:rsidRPr="008C1BCE">
        <w:rPr>
          <w:rFonts w:hint="cs"/>
          <w:rtl/>
        </w:rPr>
        <w:t>ه</w:t>
      </w:r>
      <w:r w:rsidR="0086655C" w:rsidRPr="008C1BCE">
        <w:rPr>
          <w:rFonts w:hint="cs"/>
          <w:rtl/>
        </w:rPr>
        <w:t xml:space="preserve"> مغرب؛ بلک</w:t>
      </w:r>
      <w:r w:rsidR="00F90AD9" w:rsidRPr="008C1BCE">
        <w:rPr>
          <w:rFonts w:hint="cs"/>
          <w:rtl/>
        </w:rPr>
        <w:t>ه</w:t>
      </w:r>
      <w:r w:rsidR="0086655C" w:rsidRPr="008C1BCE">
        <w:rPr>
          <w:rFonts w:hint="cs"/>
          <w:rtl/>
        </w:rPr>
        <w:t xml:space="preserve"> نیک ب</w:t>
      </w:r>
      <w:r w:rsidR="00F90AD9" w:rsidRPr="008C1BCE">
        <w:rPr>
          <w:rFonts w:hint="cs"/>
          <w:rtl/>
        </w:rPr>
        <w:t>ه</w:t>
      </w:r>
      <w:r w:rsidR="0086655C" w:rsidRPr="008C1BCE">
        <w:rPr>
          <w:rFonts w:hint="cs"/>
          <w:rtl/>
        </w:rPr>
        <w:t xml:space="preserve"> کسی گفت</w:t>
      </w:r>
      <w:r w:rsidR="00F90AD9" w:rsidRPr="008C1BCE">
        <w:rPr>
          <w:rFonts w:hint="cs"/>
          <w:rtl/>
        </w:rPr>
        <w:t>ه</w:t>
      </w:r>
      <w:r w:rsidR="0086655C" w:rsidRPr="008C1BCE">
        <w:rPr>
          <w:rFonts w:hint="cs"/>
          <w:rtl/>
        </w:rPr>
        <w:t xml:space="preserve"> می‌شود ک</w:t>
      </w:r>
      <w:r w:rsidR="00F90AD9" w:rsidRPr="008C1BCE">
        <w:rPr>
          <w:rFonts w:hint="cs"/>
          <w:rtl/>
        </w:rPr>
        <w:t>ه</w:t>
      </w:r>
      <w:r w:rsidR="0086655C" w:rsidRPr="008C1BCE">
        <w:rPr>
          <w:rFonts w:hint="cs"/>
          <w:rtl/>
        </w:rPr>
        <w:t xml:space="preserve"> ب</w:t>
      </w:r>
      <w:r w:rsidR="00F90AD9" w:rsidRPr="008C1BCE">
        <w:rPr>
          <w:rFonts w:hint="cs"/>
          <w:rtl/>
        </w:rPr>
        <w:t>ه</w:t>
      </w:r>
      <w:r w:rsidR="0086655C" w:rsidRPr="008C1BCE">
        <w:rPr>
          <w:rFonts w:hint="cs"/>
          <w:rtl/>
        </w:rPr>
        <w:t xml:space="preserve"> خدا و روز آخرت و ملائک</w:t>
      </w:r>
      <w:r w:rsidR="00F90AD9" w:rsidRPr="008C1BCE">
        <w:rPr>
          <w:rFonts w:hint="cs"/>
          <w:rtl/>
        </w:rPr>
        <w:t>ه</w:t>
      </w:r>
      <w:r w:rsidR="0086655C" w:rsidRPr="008C1BCE">
        <w:rPr>
          <w:rFonts w:hint="cs"/>
          <w:rtl/>
        </w:rPr>
        <w:t xml:space="preserve"> و </w:t>
      </w:r>
      <w:r w:rsidR="004320DC" w:rsidRPr="008C1BCE">
        <w:rPr>
          <w:rFonts w:hint="cs"/>
          <w:rtl/>
        </w:rPr>
        <w:t>کتاب‌ھای آسمانی و پیامبران، ایمان داشت</w:t>
      </w:r>
      <w:r w:rsidR="00F90AD9" w:rsidRPr="008C1BCE">
        <w:rPr>
          <w:rFonts w:hint="cs"/>
          <w:rtl/>
        </w:rPr>
        <w:t>ه</w:t>
      </w:r>
      <w:r w:rsidR="004320DC" w:rsidRPr="008C1BCE">
        <w:rPr>
          <w:rFonts w:hint="cs"/>
          <w:rtl/>
        </w:rPr>
        <w:t xml:space="preserve"> باشد و علی</w:t>
      </w:r>
      <w:r w:rsidR="008C1BCE">
        <w:rPr>
          <w:rFonts w:hint="cs"/>
          <w:rtl/>
        </w:rPr>
        <w:t xml:space="preserve"> </w:t>
      </w:r>
      <w:r w:rsidR="004320DC" w:rsidRPr="008C1BCE">
        <w:rPr>
          <w:rFonts w:hint="cs"/>
          <w:rtl/>
        </w:rPr>
        <w:t>‌رغم این‌ک</w:t>
      </w:r>
      <w:r w:rsidR="00F90AD9" w:rsidRPr="008C1BCE">
        <w:rPr>
          <w:rFonts w:hint="cs"/>
          <w:rtl/>
        </w:rPr>
        <w:t>ه</w:t>
      </w:r>
      <w:r w:rsidR="004320DC" w:rsidRPr="008C1BCE">
        <w:rPr>
          <w:rFonts w:hint="cs"/>
          <w:rtl/>
        </w:rPr>
        <w:t xml:space="preserve"> مال خود را دوست دارد، آن را ب</w:t>
      </w:r>
      <w:r w:rsidR="00F90AD9" w:rsidRPr="008C1BCE">
        <w:rPr>
          <w:rFonts w:hint="cs"/>
          <w:rtl/>
        </w:rPr>
        <w:t>ه</w:t>
      </w:r>
      <w:r w:rsidR="004320DC" w:rsidRPr="008C1BCE">
        <w:rPr>
          <w:rFonts w:hint="cs"/>
          <w:rtl/>
        </w:rPr>
        <w:t xml:space="preserve"> خویشاوندان و تھیدستان و مسافران نیازمند و گدایان (غیر حرف</w:t>
      </w:r>
      <w:r w:rsidR="00F90AD9" w:rsidRPr="008C1BCE">
        <w:rPr>
          <w:rFonts w:hint="cs"/>
          <w:rtl/>
        </w:rPr>
        <w:t>ه</w:t>
      </w:r>
      <w:r w:rsidR="004320DC" w:rsidRPr="008C1BCE">
        <w:rPr>
          <w:rFonts w:hint="cs"/>
          <w:rtl/>
        </w:rPr>
        <w:t>‌ای) بدھد و در را</w:t>
      </w:r>
      <w:r w:rsidR="00F90AD9" w:rsidRPr="008C1BCE">
        <w:rPr>
          <w:rFonts w:hint="cs"/>
          <w:rtl/>
        </w:rPr>
        <w:t>ه</w:t>
      </w:r>
      <w:r w:rsidR="004320DC" w:rsidRPr="008C1BCE">
        <w:rPr>
          <w:rFonts w:hint="cs"/>
          <w:rtl/>
        </w:rPr>
        <w:t xml:space="preserve"> آزاد کردن بندگان از قید بندگی و بردگی صرف کند و نماز بگذارد و زکات بدھد و ب</w:t>
      </w:r>
      <w:r w:rsidR="00F90AD9" w:rsidRPr="008C1BCE">
        <w:rPr>
          <w:rFonts w:hint="cs"/>
          <w:rtl/>
        </w:rPr>
        <w:t>ه</w:t>
      </w:r>
      <w:r w:rsidR="004320DC" w:rsidRPr="008C1BCE">
        <w:rPr>
          <w:rFonts w:hint="cs"/>
          <w:rtl/>
        </w:rPr>
        <w:t xml:space="preserve"> عھد و پیمان وفادار باشد، آن‌گا</w:t>
      </w:r>
      <w:r w:rsidR="00F90AD9" w:rsidRPr="008C1BCE">
        <w:rPr>
          <w:rFonts w:hint="cs"/>
          <w:rtl/>
        </w:rPr>
        <w:t>ه</w:t>
      </w:r>
      <w:r w:rsidR="004320DC" w:rsidRPr="008C1BCE">
        <w:rPr>
          <w:rFonts w:hint="cs"/>
          <w:rtl/>
        </w:rPr>
        <w:t xml:space="preserve"> ک</w:t>
      </w:r>
      <w:r w:rsidR="00F90AD9" w:rsidRPr="008C1BCE">
        <w:rPr>
          <w:rFonts w:hint="cs"/>
          <w:rtl/>
        </w:rPr>
        <w:t>ه</w:t>
      </w:r>
      <w:r w:rsidR="004320DC" w:rsidRPr="008C1BCE">
        <w:rPr>
          <w:rFonts w:hint="cs"/>
          <w:rtl/>
        </w:rPr>
        <w:t xml:space="preserve"> عھد و پیمان بست و بردباران در ھنگام (ب</w:t>
      </w:r>
      <w:r w:rsidR="00BA0469" w:rsidRPr="008C1BCE">
        <w:rPr>
          <w:rFonts w:hint="cs"/>
          <w:rtl/>
        </w:rPr>
        <w:t>أ</w:t>
      </w:r>
      <w:r w:rsidR="004320DC" w:rsidRPr="008C1BCE">
        <w:rPr>
          <w:rFonts w:hint="cs"/>
          <w:rtl/>
        </w:rPr>
        <w:t>ساء) پیشامدھای سخت و (ضرّاء) بیماری‌ھای طاقت شکن و (ب</w:t>
      </w:r>
      <w:r w:rsidR="00BA0469" w:rsidRPr="008C1BCE">
        <w:rPr>
          <w:rFonts w:hint="cs"/>
          <w:rtl/>
        </w:rPr>
        <w:t>أ</w:t>
      </w:r>
      <w:r w:rsidR="004320DC" w:rsidRPr="008C1BCE">
        <w:rPr>
          <w:rFonts w:hint="cs"/>
          <w:rtl/>
        </w:rPr>
        <w:t>س) جنگ و جھاد، این‌گون</w:t>
      </w:r>
      <w:r w:rsidR="00F90AD9" w:rsidRPr="008C1BCE">
        <w:rPr>
          <w:rFonts w:hint="cs"/>
          <w:rtl/>
        </w:rPr>
        <w:t>ه</w:t>
      </w:r>
      <w:r w:rsidR="004320DC" w:rsidRPr="008C1BCE">
        <w:rPr>
          <w:rFonts w:hint="cs"/>
          <w:rtl/>
        </w:rPr>
        <w:t xml:space="preserve"> اشخاص، راستگویانند و آنان پرھیزکارانند</w:t>
      </w:r>
      <w:r w:rsidRPr="008421EC">
        <w:rPr>
          <w:rStyle w:val="Char8"/>
          <w:rtl/>
        </w:rPr>
        <w:t>»</w:t>
      </w:r>
      <w:r w:rsidR="00F90AD9">
        <w:rPr>
          <w:rFonts w:hint="cs"/>
          <w:rtl/>
          <w:lang w:bidi="ur-PK"/>
        </w:rPr>
        <w:t>.</w:t>
      </w:r>
    </w:p>
    <w:p w:rsidR="00DE14E2" w:rsidRDefault="00DE14E2" w:rsidP="000364E6">
      <w:pPr>
        <w:pStyle w:val="a8"/>
        <w:rPr>
          <w:rtl/>
          <w:lang w:bidi="ur-PK"/>
        </w:rPr>
      </w:pPr>
      <w:r>
        <w:rPr>
          <w:rFonts w:hint="cs"/>
          <w:rtl/>
          <w:lang w:bidi="ur-PK"/>
        </w:rPr>
        <w:t>پس می‌بینی ک</w:t>
      </w:r>
      <w:r w:rsidR="00F90AD9">
        <w:rPr>
          <w:rFonts w:hint="cs"/>
          <w:rtl/>
          <w:lang w:bidi="ur-PK"/>
        </w:rPr>
        <w:t>ه</w:t>
      </w:r>
      <w:r>
        <w:rPr>
          <w:rFonts w:hint="cs"/>
          <w:rtl/>
          <w:lang w:bidi="ur-PK"/>
        </w:rPr>
        <w:t xml:space="preserve"> خدای تبارک و تعالی بر و تقوا را چگون</w:t>
      </w:r>
      <w:r w:rsidR="00F90AD9">
        <w:rPr>
          <w:rFonts w:hint="cs"/>
          <w:rtl/>
          <w:lang w:bidi="ur-PK"/>
        </w:rPr>
        <w:t>ه</w:t>
      </w:r>
      <w:r>
        <w:rPr>
          <w:rFonts w:hint="cs"/>
          <w:rtl/>
          <w:lang w:bidi="ur-PK"/>
        </w:rPr>
        <w:t xml:space="preserve"> تعریف می‌کند و آن را، ایمان و انفاق و بندگی و انجام نماز و پرداخت زکات و وفاداری و صبر بر شداید، می‌داند و بالاخر</w:t>
      </w:r>
      <w:r w:rsidR="00F90AD9">
        <w:rPr>
          <w:rFonts w:hint="cs"/>
          <w:rtl/>
          <w:lang w:bidi="ur-PK"/>
        </w:rPr>
        <w:t>ه</w:t>
      </w:r>
      <w:r>
        <w:rPr>
          <w:rFonts w:hint="cs"/>
          <w:rtl/>
          <w:lang w:bidi="ur-PK"/>
        </w:rPr>
        <w:t xml:space="preserve"> آنچ</w:t>
      </w:r>
      <w:r w:rsidR="00F90AD9">
        <w:rPr>
          <w:rFonts w:hint="cs"/>
          <w:rtl/>
          <w:lang w:bidi="ur-PK"/>
        </w:rPr>
        <w:t>ه</w:t>
      </w:r>
      <w:r>
        <w:rPr>
          <w:rFonts w:hint="cs"/>
          <w:rtl/>
          <w:lang w:bidi="ur-PK"/>
        </w:rPr>
        <w:t xml:space="preserve"> در آی</w:t>
      </w:r>
      <w:r w:rsidR="00F90AD9">
        <w:rPr>
          <w:rFonts w:hint="cs"/>
          <w:rtl/>
          <w:lang w:bidi="ur-PK"/>
        </w:rPr>
        <w:t>ۀ</w:t>
      </w:r>
      <w:r>
        <w:rPr>
          <w:rFonts w:hint="cs"/>
          <w:rtl/>
          <w:lang w:bidi="ur-PK"/>
        </w:rPr>
        <w:t xml:space="preserve"> شریف</w:t>
      </w:r>
      <w:r w:rsidR="00F90AD9">
        <w:rPr>
          <w:rFonts w:hint="cs"/>
          <w:rtl/>
          <w:lang w:bidi="ur-PK"/>
        </w:rPr>
        <w:t>ه</w:t>
      </w:r>
      <w:r>
        <w:rPr>
          <w:rFonts w:hint="cs"/>
          <w:rtl/>
          <w:lang w:bidi="ur-PK"/>
        </w:rPr>
        <w:t xml:space="preserve"> ذکر شد</w:t>
      </w:r>
      <w:r w:rsidR="00F90AD9">
        <w:rPr>
          <w:rFonts w:hint="cs"/>
          <w:rtl/>
          <w:lang w:bidi="ur-PK"/>
        </w:rPr>
        <w:t>ه</w:t>
      </w:r>
      <w:r>
        <w:rPr>
          <w:rFonts w:hint="cs"/>
          <w:rtl/>
          <w:lang w:bidi="ur-PK"/>
        </w:rPr>
        <w:t xml:space="preserve"> است، حد و مرز بر و تقوا است ک</w:t>
      </w:r>
      <w:r w:rsidR="00F90AD9">
        <w:rPr>
          <w:rFonts w:hint="cs"/>
          <w:rtl/>
          <w:lang w:bidi="ur-PK"/>
        </w:rPr>
        <w:t>ه</w:t>
      </w:r>
      <w:r>
        <w:rPr>
          <w:rFonts w:hint="cs"/>
          <w:rtl/>
          <w:lang w:bidi="ur-PK"/>
        </w:rPr>
        <w:t xml:space="preserve"> مسلمانان باید در چھار چوب آن ب</w:t>
      </w:r>
      <w:r w:rsidR="00F90AD9">
        <w:rPr>
          <w:rFonts w:hint="cs"/>
          <w:rtl/>
          <w:lang w:bidi="ur-PK"/>
        </w:rPr>
        <w:t>ه</w:t>
      </w:r>
      <w:r>
        <w:rPr>
          <w:rFonts w:hint="cs"/>
          <w:rtl/>
          <w:lang w:bidi="ur-PK"/>
        </w:rPr>
        <w:t xml:space="preserve"> ھمکاری و تعاون بپردازند، اما ماورا</w:t>
      </w:r>
      <w:r w:rsidR="000364E6">
        <w:rPr>
          <w:rFonts w:hint="cs"/>
          <w:rtl/>
          <w:lang w:bidi="ur-PK"/>
        </w:rPr>
        <w:t>ی آن ک</w:t>
      </w:r>
      <w:r w:rsidR="00F90AD9">
        <w:rPr>
          <w:rFonts w:hint="cs"/>
          <w:rtl/>
          <w:lang w:bidi="ur-PK"/>
        </w:rPr>
        <w:t>ه</w:t>
      </w:r>
      <w:r w:rsidR="000364E6">
        <w:rPr>
          <w:rFonts w:hint="cs"/>
          <w:rtl/>
          <w:lang w:bidi="ur-PK"/>
        </w:rPr>
        <w:t xml:space="preserve"> عبارت است از شرک و قسوت و سنگدلی و ظلم و تجاوز ب</w:t>
      </w:r>
      <w:r w:rsidR="00F90AD9">
        <w:rPr>
          <w:rFonts w:hint="cs"/>
          <w:rtl/>
          <w:lang w:bidi="ur-PK"/>
        </w:rPr>
        <w:t>ه</w:t>
      </w:r>
      <w:r w:rsidR="000364E6">
        <w:rPr>
          <w:rFonts w:hint="cs"/>
          <w:rtl/>
          <w:lang w:bidi="ur-PK"/>
        </w:rPr>
        <w:t xml:space="preserve"> حقوق دیگران و عھد شکنی و بی‌تابی و بی‌قراری در ھنگام مصیبت، گنا</w:t>
      </w:r>
      <w:r w:rsidR="00F90AD9">
        <w:rPr>
          <w:rFonts w:hint="cs"/>
          <w:rtl/>
          <w:lang w:bidi="ur-PK"/>
        </w:rPr>
        <w:t>ه</w:t>
      </w:r>
      <w:r w:rsidR="000364E6">
        <w:rPr>
          <w:rFonts w:hint="cs"/>
          <w:rtl/>
          <w:lang w:bidi="ur-PK"/>
        </w:rPr>
        <w:t xml:space="preserve"> و معصیت است و باید فرد مؤمن از آن بر حذر باشد و در مورد </w:t>
      </w:r>
      <w:r w:rsidR="00546A50">
        <w:rPr>
          <w:rFonts w:hint="cs"/>
          <w:rtl/>
          <w:lang w:bidi="ur-PK"/>
        </w:rPr>
        <w:t>آن‌ھا</w:t>
      </w:r>
      <w:r w:rsidR="000364E6">
        <w:rPr>
          <w:rFonts w:hint="cs"/>
          <w:rtl/>
          <w:lang w:bidi="ur-PK"/>
        </w:rPr>
        <w:t xml:space="preserve"> با ھیچ کس تعاون و ھمکاری نداشت</w:t>
      </w:r>
      <w:r w:rsidR="00F90AD9">
        <w:rPr>
          <w:rFonts w:hint="cs"/>
          <w:rtl/>
          <w:lang w:bidi="ur-PK"/>
        </w:rPr>
        <w:t>ه</w:t>
      </w:r>
      <w:r w:rsidR="000364E6">
        <w:rPr>
          <w:rFonts w:hint="cs"/>
          <w:rtl/>
          <w:lang w:bidi="ur-PK"/>
        </w:rPr>
        <w:t xml:space="preserve"> باشد</w:t>
      </w:r>
      <w:r w:rsidR="00F90AD9">
        <w:rPr>
          <w:rFonts w:hint="cs"/>
          <w:rtl/>
          <w:lang w:bidi="ur-PK"/>
        </w:rPr>
        <w:t>.</w:t>
      </w:r>
    </w:p>
    <w:p w:rsidR="000364E6" w:rsidRDefault="000364E6" w:rsidP="000364E6">
      <w:pPr>
        <w:pStyle w:val="a8"/>
        <w:rPr>
          <w:rtl/>
          <w:lang w:bidi="ur-PK"/>
        </w:rPr>
      </w:pPr>
      <w:r>
        <w:rPr>
          <w:rFonts w:hint="cs"/>
          <w:rtl/>
          <w:lang w:bidi="ur-PK"/>
        </w:rPr>
        <w:t>اساساً تمامی عبادت‌ھا در اسلام بر مبنای اندیش</w:t>
      </w:r>
      <w:r w:rsidR="00F90AD9">
        <w:rPr>
          <w:rFonts w:hint="cs"/>
          <w:rtl/>
          <w:lang w:bidi="ur-PK"/>
        </w:rPr>
        <w:t>ۀ</w:t>
      </w:r>
      <w:r>
        <w:rPr>
          <w:rFonts w:hint="cs"/>
          <w:rtl/>
          <w:lang w:bidi="ur-PK"/>
        </w:rPr>
        <w:t xml:space="preserve"> ھمکاری اجتماعی میان مسلمانان وضع شد</w:t>
      </w:r>
      <w:r w:rsidR="00F90AD9">
        <w:rPr>
          <w:rFonts w:hint="cs"/>
          <w:rtl/>
          <w:lang w:bidi="ur-PK"/>
        </w:rPr>
        <w:t>ه</w:t>
      </w:r>
      <w:r>
        <w:rPr>
          <w:rFonts w:hint="cs"/>
          <w:rtl/>
          <w:lang w:bidi="ur-PK"/>
        </w:rPr>
        <w:t>‌اند؛ مثلاً، قرآن کریم در موارد فوائد نماز و ت</w:t>
      </w:r>
      <w:r w:rsidR="00BA0469">
        <w:rPr>
          <w:rFonts w:hint="cs"/>
          <w:rtl/>
          <w:lang w:bidi="ur-PK"/>
        </w:rPr>
        <w:t>أ</w:t>
      </w:r>
      <w:r>
        <w:rPr>
          <w:rFonts w:hint="cs"/>
          <w:rtl/>
          <w:lang w:bidi="ur-PK"/>
        </w:rPr>
        <w:t>ثیر آن بر فرد و جامع</w:t>
      </w:r>
      <w:r w:rsidR="00F90AD9">
        <w:rPr>
          <w:rFonts w:hint="cs"/>
          <w:rtl/>
          <w:lang w:bidi="ur-PK"/>
        </w:rPr>
        <w:t>ه</w:t>
      </w:r>
      <w:r>
        <w:rPr>
          <w:rFonts w:hint="cs"/>
          <w:rtl/>
          <w:lang w:bidi="ur-PK"/>
        </w:rPr>
        <w:t>، می‌فرماید:</w:t>
      </w:r>
    </w:p>
    <w:p w:rsidR="000364E6" w:rsidRDefault="00CB37F6" w:rsidP="000F79DB">
      <w:pPr>
        <w:pStyle w:val="af1"/>
        <w:rPr>
          <w:rtl/>
          <w:lang w:bidi="ur-PK"/>
        </w:rPr>
      </w:pPr>
      <w:r w:rsidRPr="00CB37F6">
        <w:rPr>
          <w:rFonts w:cs="CTraditional Arabic"/>
          <w:rtl/>
          <w:lang w:bidi="ur-PK"/>
        </w:rPr>
        <w:t>+</w:t>
      </w:r>
      <w:r w:rsidR="004E6CF9" w:rsidRPr="000F79DB">
        <w:rPr>
          <w:rtl/>
        </w:rPr>
        <w:t xml:space="preserve">إِنَّ </w:t>
      </w:r>
      <w:r w:rsidR="004E6CF9" w:rsidRPr="000F79DB">
        <w:rPr>
          <w:rFonts w:hint="cs"/>
          <w:rtl/>
        </w:rPr>
        <w:t>ٱ</w:t>
      </w:r>
      <w:r w:rsidR="004E6CF9" w:rsidRPr="000F79DB">
        <w:rPr>
          <w:rFonts w:hint="eastAsia"/>
          <w:rtl/>
        </w:rPr>
        <w:t>لصَّلَوٰةَ</w:t>
      </w:r>
      <w:r w:rsidR="004E6CF9" w:rsidRPr="000F79DB">
        <w:rPr>
          <w:rtl/>
        </w:rPr>
        <w:t xml:space="preserve"> تَنۡهَىٰ عَنِ </w:t>
      </w:r>
      <w:r w:rsidR="004E6CF9" w:rsidRPr="000F79DB">
        <w:rPr>
          <w:rFonts w:hint="cs"/>
          <w:rtl/>
        </w:rPr>
        <w:t>ٱ</w:t>
      </w:r>
      <w:r w:rsidR="004E6CF9" w:rsidRPr="000F79DB">
        <w:rPr>
          <w:rFonts w:hint="eastAsia"/>
          <w:rtl/>
        </w:rPr>
        <w:t>لۡفَحۡشَآءِ</w:t>
      </w:r>
      <w:r w:rsidR="004E6CF9" w:rsidRPr="000F79DB">
        <w:rPr>
          <w:rtl/>
        </w:rPr>
        <w:t xml:space="preserve"> وَ</w:t>
      </w:r>
      <w:r w:rsidR="004E6CF9" w:rsidRPr="000F79DB">
        <w:rPr>
          <w:rFonts w:hint="cs"/>
          <w:rtl/>
        </w:rPr>
        <w:t>ٱ</w:t>
      </w:r>
      <w:r w:rsidR="004E6CF9" w:rsidRPr="000F79DB">
        <w:rPr>
          <w:rFonts w:hint="eastAsia"/>
          <w:rtl/>
        </w:rPr>
        <w:t>لۡمُنكَرِ</w:t>
      </w:r>
      <w:r w:rsidRPr="00CB37F6">
        <w:rPr>
          <w:rFonts w:ascii="Times New Roman" w:cs="CTraditional Arabic" w:hint="cs"/>
          <w:rtl/>
          <w:lang w:bidi="ur-PK"/>
        </w:rPr>
        <w:t>_</w:t>
      </w:r>
      <w:r w:rsidR="004E6CF9">
        <w:rPr>
          <w:rFonts w:ascii="Times New Roman" w:cs="Arial"/>
          <w:szCs w:val="24"/>
          <w:rtl/>
          <w:lang w:bidi="ur-PK"/>
        </w:rPr>
        <w:t xml:space="preserve"> </w:t>
      </w:r>
      <w:r w:rsidR="004E6CF9" w:rsidRPr="004E6CF9">
        <w:rPr>
          <w:rStyle w:val="Char6"/>
          <w:rtl/>
        </w:rPr>
        <w:t>[العنكبوت: 45]</w:t>
      </w:r>
      <w:r w:rsidR="000F79DB">
        <w:rPr>
          <w:rStyle w:val="Char6"/>
          <w:rFonts w:hint="cs"/>
          <w:rtl/>
        </w:rPr>
        <w:t>.</w:t>
      </w:r>
    </w:p>
    <w:p w:rsidR="000364E6" w:rsidRDefault="000364E6" w:rsidP="000F79DB">
      <w:pPr>
        <w:pStyle w:val="ab"/>
        <w:rPr>
          <w:rtl/>
          <w:lang w:bidi="ur-PK"/>
        </w:rPr>
      </w:pPr>
      <w:r w:rsidRPr="008421EC">
        <w:rPr>
          <w:rStyle w:val="Char8"/>
          <w:rtl/>
        </w:rPr>
        <w:t>«</w:t>
      </w:r>
      <w:r w:rsidRPr="000F79DB">
        <w:rPr>
          <w:rFonts w:hint="cs"/>
          <w:rtl/>
        </w:rPr>
        <w:t>ب</w:t>
      </w:r>
      <w:r w:rsidR="00F90AD9" w:rsidRPr="000F79DB">
        <w:rPr>
          <w:rFonts w:hint="cs"/>
          <w:rtl/>
        </w:rPr>
        <w:t>ه</w:t>
      </w:r>
      <w:r w:rsidRPr="000F79DB">
        <w:rPr>
          <w:rFonts w:hint="cs"/>
          <w:rtl/>
        </w:rPr>
        <w:t xml:space="preserve"> حقیقت نماز از فحشا و منکر، باز می‌دارد</w:t>
      </w:r>
      <w:r w:rsidRPr="008421EC">
        <w:rPr>
          <w:rStyle w:val="Char8"/>
          <w:rtl/>
        </w:rPr>
        <w:t>»</w:t>
      </w:r>
      <w:r w:rsidR="00F90AD9">
        <w:rPr>
          <w:rFonts w:hint="cs"/>
          <w:rtl/>
          <w:lang w:bidi="ur-PK"/>
        </w:rPr>
        <w:t>.</w:t>
      </w:r>
    </w:p>
    <w:p w:rsidR="004E6CF9" w:rsidRDefault="004E6CF9" w:rsidP="000364E6">
      <w:pPr>
        <w:pStyle w:val="a8"/>
        <w:rPr>
          <w:rtl/>
          <w:lang w:bidi="ur-PK"/>
        </w:rPr>
      </w:pPr>
      <w:r>
        <w:rPr>
          <w:rFonts w:hint="cs"/>
          <w:rtl/>
          <w:lang w:bidi="ur-PK"/>
        </w:rPr>
        <w:t>این آی</w:t>
      </w:r>
      <w:r w:rsidR="00F90AD9">
        <w:rPr>
          <w:rFonts w:hint="cs"/>
          <w:rtl/>
          <w:lang w:bidi="ur-PK"/>
        </w:rPr>
        <w:t>ه</w:t>
      </w:r>
      <w:r>
        <w:rPr>
          <w:rFonts w:hint="cs"/>
          <w:rtl/>
          <w:lang w:bidi="ur-PK"/>
        </w:rPr>
        <w:t xml:space="preserve"> اثر باز دارندگی نماز را بیان می‌دارد و خدای تعالی در بیان زوایای دیگری از آثار نماز می‌فرماید:</w:t>
      </w:r>
    </w:p>
    <w:p w:rsidR="004E6CF9" w:rsidRDefault="00CB37F6" w:rsidP="000F79DB">
      <w:pPr>
        <w:pStyle w:val="af1"/>
        <w:rPr>
          <w:rtl/>
          <w:lang w:bidi="ur-PK"/>
        </w:rPr>
      </w:pPr>
      <w:r w:rsidRPr="00CB37F6">
        <w:rPr>
          <w:rFonts w:cs="CTraditional Arabic"/>
          <w:rtl/>
          <w:lang w:bidi="ur-PK"/>
        </w:rPr>
        <w:t>+</w:t>
      </w:r>
      <w:r w:rsidR="009C6546" w:rsidRPr="000F79DB">
        <w:rPr>
          <w:rtl/>
        </w:rPr>
        <w:t xml:space="preserve">إِنَّ </w:t>
      </w:r>
      <w:r w:rsidR="009C6546" w:rsidRPr="000F79DB">
        <w:rPr>
          <w:rFonts w:hint="cs"/>
          <w:rtl/>
        </w:rPr>
        <w:t>ٱ</w:t>
      </w:r>
      <w:r w:rsidR="009C6546" w:rsidRPr="000F79DB">
        <w:rPr>
          <w:rFonts w:hint="eastAsia"/>
          <w:rtl/>
        </w:rPr>
        <w:t>لۡإِنسَٰنَ</w:t>
      </w:r>
      <w:r w:rsidR="009C6546" w:rsidRPr="000F79DB">
        <w:rPr>
          <w:rtl/>
        </w:rPr>
        <w:t xml:space="preserve"> خُلِقَ هَلُوعًا١٩ إِذَا مَسَّهُ </w:t>
      </w:r>
      <w:r w:rsidR="009C6546" w:rsidRPr="000F79DB">
        <w:rPr>
          <w:rFonts w:hint="cs"/>
          <w:rtl/>
        </w:rPr>
        <w:t>ٱ</w:t>
      </w:r>
      <w:r w:rsidR="009C6546" w:rsidRPr="000F79DB">
        <w:rPr>
          <w:rFonts w:hint="eastAsia"/>
          <w:rtl/>
        </w:rPr>
        <w:t>لشَّرُّ</w:t>
      </w:r>
      <w:r w:rsidR="009C6546" w:rsidRPr="000F79DB">
        <w:rPr>
          <w:rtl/>
        </w:rPr>
        <w:t xml:space="preserve"> جَزُوعٗا٢٠ وَإِذَا مَسَّهُ </w:t>
      </w:r>
      <w:r w:rsidR="009C6546" w:rsidRPr="000F79DB">
        <w:rPr>
          <w:rFonts w:hint="cs"/>
          <w:rtl/>
        </w:rPr>
        <w:t>ٱ</w:t>
      </w:r>
      <w:r w:rsidR="009C6546" w:rsidRPr="000F79DB">
        <w:rPr>
          <w:rFonts w:hint="eastAsia"/>
          <w:rtl/>
        </w:rPr>
        <w:t>لۡخَيۡرُ</w:t>
      </w:r>
      <w:r w:rsidR="009C6546" w:rsidRPr="000F79DB">
        <w:rPr>
          <w:rtl/>
        </w:rPr>
        <w:t xml:space="preserve"> مَنُوعًا٢١ إِلَّا </w:t>
      </w:r>
      <w:r w:rsidR="009C6546" w:rsidRPr="000F79DB">
        <w:rPr>
          <w:rFonts w:hint="cs"/>
          <w:rtl/>
        </w:rPr>
        <w:t>ٱ</w:t>
      </w:r>
      <w:r w:rsidR="009C6546" w:rsidRPr="000F79DB">
        <w:rPr>
          <w:rFonts w:hint="eastAsia"/>
          <w:rtl/>
        </w:rPr>
        <w:t>لۡمُصَلِّينَ</w:t>
      </w:r>
      <w:r w:rsidRPr="00CB37F6">
        <w:rPr>
          <w:rFonts w:ascii="Times New Roman" w:cs="CTraditional Arabic" w:hint="cs"/>
          <w:rtl/>
          <w:lang w:bidi="ur-PK"/>
        </w:rPr>
        <w:t>_</w:t>
      </w:r>
      <w:r w:rsidR="009C6546">
        <w:rPr>
          <w:rFonts w:ascii="Times New Roman" w:cs="Arial"/>
          <w:szCs w:val="24"/>
          <w:rtl/>
          <w:lang w:bidi="ur-PK"/>
        </w:rPr>
        <w:t xml:space="preserve"> </w:t>
      </w:r>
      <w:r w:rsidR="009C6546" w:rsidRPr="000F79DB">
        <w:rPr>
          <w:rStyle w:val="Char6"/>
          <w:rtl/>
        </w:rPr>
        <w:t>[المعارج: 19-22]</w:t>
      </w:r>
      <w:r w:rsidR="000F79DB">
        <w:rPr>
          <w:rStyle w:val="Char6"/>
          <w:rFonts w:hint="cs"/>
          <w:rtl/>
        </w:rPr>
        <w:t>.</w:t>
      </w:r>
    </w:p>
    <w:p w:rsidR="004E6CF9" w:rsidRPr="00856246" w:rsidRDefault="004E6CF9" w:rsidP="000F79DB">
      <w:pPr>
        <w:pStyle w:val="ab"/>
        <w:rPr>
          <w:spacing w:val="-4"/>
          <w:rtl/>
          <w:lang w:bidi="ur-PK"/>
        </w:rPr>
      </w:pPr>
      <w:r w:rsidRPr="008421EC">
        <w:rPr>
          <w:rStyle w:val="Char8"/>
          <w:rtl/>
        </w:rPr>
        <w:t>«</w:t>
      </w:r>
      <w:r w:rsidRPr="00856246">
        <w:rPr>
          <w:rFonts w:hint="cs"/>
          <w:spacing w:val="-4"/>
          <w:rtl/>
        </w:rPr>
        <w:t>ب</w:t>
      </w:r>
      <w:r w:rsidR="00F90AD9" w:rsidRPr="00856246">
        <w:rPr>
          <w:rFonts w:hint="cs"/>
          <w:spacing w:val="-4"/>
          <w:rtl/>
        </w:rPr>
        <w:t>ه</w:t>
      </w:r>
      <w:r w:rsidRPr="00856246">
        <w:rPr>
          <w:rFonts w:hint="cs"/>
          <w:spacing w:val="-4"/>
          <w:rtl/>
        </w:rPr>
        <w:t xml:space="preserve"> درستی انسان، حریص و بی‌تاب و بی‌قرار آفرید</w:t>
      </w:r>
      <w:r w:rsidR="00F90AD9" w:rsidRPr="00856246">
        <w:rPr>
          <w:rFonts w:hint="cs"/>
          <w:spacing w:val="-4"/>
          <w:rtl/>
        </w:rPr>
        <w:t>ه</w:t>
      </w:r>
      <w:r w:rsidRPr="00856246">
        <w:rPr>
          <w:rFonts w:hint="cs"/>
          <w:spacing w:val="-4"/>
          <w:rtl/>
        </w:rPr>
        <w:t xml:space="preserve"> شد</w:t>
      </w:r>
      <w:r w:rsidR="00F90AD9" w:rsidRPr="00856246">
        <w:rPr>
          <w:rFonts w:hint="cs"/>
          <w:spacing w:val="-4"/>
          <w:rtl/>
        </w:rPr>
        <w:t>ه</w:t>
      </w:r>
      <w:r w:rsidRPr="00856246">
        <w:rPr>
          <w:rFonts w:hint="cs"/>
          <w:spacing w:val="-4"/>
          <w:rtl/>
        </w:rPr>
        <w:t xml:space="preserve"> است، ھنگامی ک</w:t>
      </w:r>
      <w:r w:rsidR="00F90AD9" w:rsidRPr="00856246">
        <w:rPr>
          <w:rFonts w:hint="cs"/>
          <w:spacing w:val="-4"/>
          <w:rtl/>
        </w:rPr>
        <w:t>ه</w:t>
      </w:r>
      <w:r w:rsidRPr="00856246">
        <w:rPr>
          <w:rFonts w:hint="cs"/>
          <w:spacing w:val="-4"/>
          <w:rtl/>
        </w:rPr>
        <w:t xml:space="preserve"> شر و بدی ب</w:t>
      </w:r>
      <w:r w:rsidR="00F90AD9" w:rsidRPr="00856246">
        <w:rPr>
          <w:rFonts w:hint="cs"/>
          <w:spacing w:val="-4"/>
          <w:rtl/>
        </w:rPr>
        <w:t>ه</w:t>
      </w:r>
      <w:r w:rsidRPr="00856246">
        <w:rPr>
          <w:rFonts w:hint="cs"/>
          <w:spacing w:val="-4"/>
          <w:rtl/>
        </w:rPr>
        <w:t xml:space="preserve"> او رسید، جزع و فزع و بی‌قراری می‌کند و ھنگامی ک</w:t>
      </w:r>
      <w:r w:rsidR="00F90AD9" w:rsidRPr="00856246">
        <w:rPr>
          <w:rFonts w:hint="cs"/>
          <w:spacing w:val="-4"/>
          <w:rtl/>
        </w:rPr>
        <w:t>ه</w:t>
      </w:r>
      <w:r w:rsidRPr="00856246">
        <w:rPr>
          <w:rFonts w:hint="cs"/>
          <w:spacing w:val="-4"/>
          <w:rtl/>
        </w:rPr>
        <w:t xml:space="preserve"> خیر و منفعت ب</w:t>
      </w:r>
      <w:r w:rsidR="00F90AD9" w:rsidRPr="00856246">
        <w:rPr>
          <w:rFonts w:hint="cs"/>
          <w:spacing w:val="-4"/>
          <w:rtl/>
        </w:rPr>
        <w:t>ه</w:t>
      </w:r>
      <w:r w:rsidRPr="00856246">
        <w:rPr>
          <w:rFonts w:hint="cs"/>
          <w:spacing w:val="-4"/>
          <w:rtl/>
        </w:rPr>
        <w:t xml:space="preserve"> او رسید، بسیار دریغ کنند</w:t>
      </w:r>
      <w:r w:rsidR="00F90AD9" w:rsidRPr="00856246">
        <w:rPr>
          <w:rFonts w:hint="cs"/>
          <w:spacing w:val="-4"/>
          <w:rtl/>
        </w:rPr>
        <w:t>ه</w:t>
      </w:r>
      <w:r w:rsidRPr="00856246">
        <w:rPr>
          <w:rFonts w:hint="cs"/>
          <w:spacing w:val="-4"/>
          <w:rtl/>
        </w:rPr>
        <w:t xml:space="preserve"> از بخشش و نیکی است مگر نمازگزاران (ک</w:t>
      </w:r>
      <w:r w:rsidR="00F90AD9" w:rsidRPr="00856246">
        <w:rPr>
          <w:rFonts w:hint="cs"/>
          <w:spacing w:val="-4"/>
          <w:rtl/>
        </w:rPr>
        <w:t>ه</w:t>
      </w:r>
      <w:r w:rsidRPr="00856246">
        <w:rPr>
          <w:rFonts w:hint="cs"/>
          <w:spacing w:val="-4"/>
          <w:rtl/>
        </w:rPr>
        <w:t xml:space="preserve"> این اوصاف بد، در آنان نیست)</w:t>
      </w:r>
      <w:r w:rsidRPr="008421EC">
        <w:rPr>
          <w:rStyle w:val="Char8"/>
          <w:rtl/>
        </w:rPr>
        <w:t>»</w:t>
      </w:r>
      <w:r w:rsidR="00F90AD9" w:rsidRPr="00856246">
        <w:rPr>
          <w:rFonts w:hint="cs"/>
          <w:spacing w:val="-4"/>
          <w:rtl/>
          <w:lang w:bidi="ur-PK"/>
        </w:rPr>
        <w:t>.</w:t>
      </w:r>
    </w:p>
    <w:p w:rsidR="00441DEE" w:rsidRDefault="00441DEE" w:rsidP="00441DEE">
      <w:pPr>
        <w:pStyle w:val="a8"/>
        <w:rPr>
          <w:rtl/>
          <w:lang w:bidi="ur-PK"/>
        </w:rPr>
      </w:pPr>
      <w:r>
        <w:rPr>
          <w:rFonts w:hint="cs"/>
          <w:rtl/>
          <w:lang w:bidi="ur-PK"/>
        </w:rPr>
        <w:t>و در این آی</w:t>
      </w:r>
      <w:r w:rsidR="00F90AD9">
        <w:rPr>
          <w:rFonts w:hint="cs"/>
          <w:rtl/>
          <w:lang w:bidi="ur-PK"/>
        </w:rPr>
        <w:t>ه</w:t>
      </w:r>
      <w:r>
        <w:rPr>
          <w:rFonts w:hint="cs"/>
          <w:rtl/>
          <w:lang w:bidi="ur-PK"/>
        </w:rPr>
        <w:t xml:space="preserve"> شریف</w:t>
      </w:r>
      <w:r w:rsidR="00F90AD9">
        <w:rPr>
          <w:rFonts w:hint="cs"/>
          <w:rtl/>
          <w:lang w:bidi="ur-PK"/>
        </w:rPr>
        <w:t>ه</w:t>
      </w:r>
      <w:r>
        <w:rPr>
          <w:rFonts w:hint="cs"/>
          <w:rtl/>
          <w:lang w:bidi="ur-PK"/>
        </w:rPr>
        <w:t xml:space="preserve"> آثار و دارندگی نماز پیداست و آن آماد</w:t>
      </w:r>
      <w:r w:rsidR="00F90AD9">
        <w:rPr>
          <w:rFonts w:hint="cs"/>
          <w:rtl/>
          <w:lang w:bidi="ur-PK"/>
        </w:rPr>
        <w:t>ه</w:t>
      </w:r>
      <w:r>
        <w:rPr>
          <w:rFonts w:hint="cs"/>
          <w:rtl/>
          <w:lang w:bidi="ur-PK"/>
        </w:rPr>
        <w:t>‌سازی فرد برای برخورداری از اوصاف و اخلاق عظیم است</w:t>
      </w:r>
      <w:r w:rsidR="00F90AD9">
        <w:rPr>
          <w:rFonts w:hint="cs"/>
          <w:rtl/>
          <w:lang w:bidi="ur-PK"/>
        </w:rPr>
        <w:t>.</w:t>
      </w:r>
      <w:r>
        <w:rPr>
          <w:rFonts w:hint="cs"/>
          <w:rtl/>
          <w:lang w:bidi="ur-PK"/>
        </w:rPr>
        <w:t xml:space="preserve"> و این ویژگی نماز است و نماز ب</w:t>
      </w:r>
      <w:r w:rsidR="00F90AD9">
        <w:rPr>
          <w:rFonts w:hint="cs"/>
          <w:rtl/>
          <w:lang w:bidi="ur-PK"/>
        </w:rPr>
        <w:t>ه</w:t>
      </w:r>
      <w:r>
        <w:rPr>
          <w:rFonts w:hint="cs"/>
          <w:rtl/>
          <w:lang w:bidi="ur-PK"/>
        </w:rPr>
        <w:t xml:space="preserve"> طور طبیعی این اثرات را بر فرد و جامع</w:t>
      </w:r>
      <w:r w:rsidR="00F90AD9">
        <w:rPr>
          <w:rFonts w:hint="cs"/>
          <w:rtl/>
          <w:lang w:bidi="ur-PK"/>
        </w:rPr>
        <w:t>ه</w:t>
      </w:r>
      <w:r w:rsidR="00505458">
        <w:rPr>
          <w:rFonts w:hint="cs"/>
          <w:rtl/>
          <w:lang w:bidi="ur-PK"/>
        </w:rPr>
        <w:t xml:space="preserve"> دارد و اگر این</w:t>
      </w:r>
      <w:r w:rsidR="00505458">
        <w:rPr>
          <w:rFonts w:hint="eastAsia"/>
          <w:rtl/>
          <w:lang w:bidi="ur-PK"/>
        </w:rPr>
        <w:t>‌</w:t>
      </w:r>
      <w:r>
        <w:rPr>
          <w:rFonts w:hint="cs"/>
          <w:rtl/>
          <w:lang w:bidi="ur-PK"/>
        </w:rPr>
        <w:t>گون</w:t>
      </w:r>
      <w:r w:rsidR="00F90AD9">
        <w:rPr>
          <w:rFonts w:hint="cs"/>
          <w:rtl/>
          <w:lang w:bidi="ur-PK"/>
        </w:rPr>
        <w:t>ه</w:t>
      </w:r>
      <w:r>
        <w:rPr>
          <w:rFonts w:hint="cs"/>
          <w:rtl/>
          <w:lang w:bidi="ur-PK"/>
        </w:rPr>
        <w:t xml:space="preserve"> نباشد نماز نیست؛ بلک</w:t>
      </w:r>
      <w:r w:rsidR="00F90AD9">
        <w:rPr>
          <w:rFonts w:hint="cs"/>
          <w:rtl/>
          <w:lang w:bidi="ur-PK"/>
        </w:rPr>
        <w:t>ه</w:t>
      </w:r>
      <w:r>
        <w:rPr>
          <w:rFonts w:hint="cs"/>
          <w:rtl/>
          <w:lang w:bidi="ur-PK"/>
        </w:rPr>
        <w:t xml:space="preserve"> قیام و قعودی بی‌ثمر و بی‌اثر است و ب</w:t>
      </w:r>
      <w:r w:rsidR="00F90AD9">
        <w:rPr>
          <w:rFonts w:hint="cs"/>
          <w:rtl/>
          <w:lang w:bidi="ur-PK"/>
        </w:rPr>
        <w:t>ه</w:t>
      </w:r>
      <w:r>
        <w:rPr>
          <w:rFonts w:hint="cs"/>
          <w:rtl/>
          <w:lang w:bidi="ur-PK"/>
        </w:rPr>
        <w:t xml:space="preserve"> ھیچ وج</w:t>
      </w:r>
      <w:r w:rsidR="00F90AD9">
        <w:rPr>
          <w:rFonts w:hint="cs"/>
          <w:rtl/>
          <w:lang w:bidi="ur-PK"/>
        </w:rPr>
        <w:t>ه</w:t>
      </w:r>
      <w:r>
        <w:rPr>
          <w:rFonts w:hint="cs"/>
          <w:rtl/>
          <w:lang w:bidi="ur-PK"/>
        </w:rPr>
        <w:t xml:space="preserve"> نماز گزار را ب</w:t>
      </w:r>
      <w:r w:rsidR="00F90AD9">
        <w:rPr>
          <w:rFonts w:hint="cs"/>
          <w:rtl/>
          <w:lang w:bidi="ur-PK"/>
        </w:rPr>
        <w:t>ه</w:t>
      </w:r>
      <w:r>
        <w:rPr>
          <w:rFonts w:hint="cs"/>
          <w:rtl/>
          <w:lang w:bidi="ur-PK"/>
        </w:rPr>
        <w:t xml:space="preserve"> خدای تبارک و تعالی نزدیک نخواھد ساخت، چ</w:t>
      </w:r>
      <w:r w:rsidR="00F90AD9">
        <w:rPr>
          <w:rFonts w:hint="cs"/>
          <w:rtl/>
          <w:lang w:bidi="ur-PK"/>
        </w:rPr>
        <w:t>ه</w:t>
      </w:r>
      <w:r>
        <w:rPr>
          <w:rFonts w:hint="cs"/>
          <w:rtl/>
          <w:lang w:bidi="ur-PK"/>
        </w:rPr>
        <w:t xml:space="preserve"> بسا باعث دوری بیشتر نماز گزار از خدا خواھد بود</w:t>
      </w:r>
      <w:r w:rsidR="00F90AD9">
        <w:rPr>
          <w:rFonts w:hint="cs"/>
          <w:rtl/>
          <w:lang w:bidi="ur-PK"/>
        </w:rPr>
        <w:t>.</w:t>
      </w:r>
      <w:r>
        <w:rPr>
          <w:rFonts w:hint="cs"/>
          <w:rtl/>
          <w:lang w:bidi="ur-PK"/>
        </w:rPr>
        <w:t xml:space="preserve"> کما این‌ک</w:t>
      </w:r>
      <w:r w:rsidR="00F90AD9">
        <w:rPr>
          <w:rFonts w:hint="cs"/>
          <w:rtl/>
          <w:lang w:bidi="ur-PK"/>
        </w:rPr>
        <w:t>ه</w:t>
      </w:r>
      <w:r>
        <w:rPr>
          <w:rFonts w:hint="cs"/>
          <w:rtl/>
          <w:lang w:bidi="ur-PK"/>
        </w:rPr>
        <w:t xml:space="preserve"> پیامبر اسلام </w:t>
      </w:r>
      <w:r>
        <w:rPr>
          <w:rFonts w:cs="CTraditional Arabic" w:hint="cs"/>
          <w:rtl/>
          <w:lang w:bidi="ur-PK"/>
        </w:rPr>
        <w:t>ص</w:t>
      </w:r>
      <w:r>
        <w:rPr>
          <w:rFonts w:hint="cs"/>
          <w:rtl/>
          <w:lang w:bidi="ur-PK"/>
        </w:rPr>
        <w:t xml:space="preserve"> می‌فرماید:</w:t>
      </w:r>
    </w:p>
    <w:p w:rsidR="00441DEE" w:rsidRDefault="00441DEE" w:rsidP="000F79DB">
      <w:pPr>
        <w:pStyle w:val="a8"/>
        <w:rPr>
          <w:rtl/>
          <w:lang w:bidi="ur-PK"/>
        </w:rPr>
      </w:pPr>
      <w:r>
        <w:rPr>
          <w:rFonts w:ascii="Traditional Arabic" w:hAnsi="Traditional Arabic" w:cs="Traditional Arabic"/>
          <w:rtl/>
          <w:lang w:bidi="ur-PK"/>
        </w:rPr>
        <w:t>«</w:t>
      </w:r>
      <w:r w:rsidR="00393A44" w:rsidRPr="00393A44">
        <w:rPr>
          <w:rStyle w:val="Char3"/>
          <w:rtl/>
        </w:rPr>
        <w:t>مَنْ لَمْ تَنْهَهُ صَلاتُهُ عَنِ الْفَحْشَاءِ وَالْمُنْكَرِ لَمْ يَزْدَدْ مِنَ اللَّهِ إِلا بُعْدًا</w:t>
      </w:r>
      <w:r>
        <w:rPr>
          <w:rFonts w:ascii="Traditional Arabic" w:hAnsi="Traditional Arabic" w:cs="Traditional Arabic"/>
          <w:rtl/>
          <w:lang w:bidi="ur-PK"/>
        </w:rPr>
        <w:t>»</w:t>
      </w:r>
      <w:r w:rsidR="000F79DB">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393A44">
        <w:rPr>
          <w:rStyle w:val="Chare"/>
          <w:rFonts w:hint="cs"/>
          <w:rtl/>
        </w:rPr>
        <w:t>کسی ک</w:t>
      </w:r>
      <w:r w:rsidR="00F90AD9">
        <w:rPr>
          <w:rStyle w:val="Chare"/>
          <w:rFonts w:hint="cs"/>
          <w:rtl/>
        </w:rPr>
        <w:t>ه</w:t>
      </w:r>
      <w:r w:rsidRPr="00393A44">
        <w:rPr>
          <w:rStyle w:val="Chare"/>
          <w:rFonts w:hint="cs"/>
          <w:rtl/>
        </w:rPr>
        <w:t xml:space="preserve"> نمازش، او را از فساد و فحشاء و زشتی‌ھا باز ندارد، نتیج</w:t>
      </w:r>
      <w:r w:rsidR="00F90AD9">
        <w:rPr>
          <w:rStyle w:val="Chare"/>
          <w:rFonts w:hint="cs"/>
          <w:rtl/>
        </w:rPr>
        <w:t>ۀ</w:t>
      </w:r>
      <w:r w:rsidRPr="00393A44">
        <w:rPr>
          <w:rStyle w:val="Chare"/>
          <w:rFonts w:hint="cs"/>
          <w:rtl/>
        </w:rPr>
        <w:t xml:space="preserve"> نمازش، جز دوری از خدا، چیز دیگری نخواھد بود</w:t>
      </w:r>
      <w:r>
        <w:rPr>
          <w:rFonts w:ascii="Traditional Arabic" w:hAnsi="Traditional Arabic" w:cs="Traditional Arabic"/>
          <w:rtl/>
          <w:lang w:bidi="ur-PK"/>
        </w:rPr>
        <w:t>»</w:t>
      </w:r>
      <w:r w:rsidR="00F90AD9">
        <w:rPr>
          <w:rFonts w:hint="cs"/>
          <w:rtl/>
          <w:lang w:bidi="ur-PK"/>
        </w:rPr>
        <w:t>.</w:t>
      </w:r>
    </w:p>
    <w:p w:rsidR="00E86EBF" w:rsidRDefault="00393A44" w:rsidP="00125D91">
      <w:pPr>
        <w:pStyle w:val="a8"/>
        <w:rPr>
          <w:rtl/>
          <w:lang w:bidi="ur-PK"/>
        </w:rPr>
      </w:pPr>
      <w:r>
        <w:rPr>
          <w:rFonts w:hint="cs"/>
          <w:rtl/>
          <w:lang w:bidi="ur-PK"/>
        </w:rPr>
        <w:t>روز</w:t>
      </w:r>
      <w:r w:rsidR="00F90AD9">
        <w:rPr>
          <w:rFonts w:hint="cs"/>
          <w:rtl/>
          <w:lang w:bidi="ur-PK"/>
        </w:rPr>
        <w:t>ه</w:t>
      </w:r>
      <w:r>
        <w:rPr>
          <w:rFonts w:hint="cs"/>
          <w:rtl/>
          <w:lang w:bidi="ur-PK"/>
        </w:rPr>
        <w:t xml:space="preserve"> نیز ک</w:t>
      </w:r>
      <w:r w:rsidR="00F90AD9">
        <w:rPr>
          <w:rFonts w:hint="cs"/>
          <w:rtl/>
          <w:lang w:bidi="ur-PK"/>
        </w:rPr>
        <w:t>ه</w:t>
      </w:r>
      <w:r>
        <w:rPr>
          <w:rFonts w:hint="cs"/>
          <w:rtl/>
          <w:lang w:bidi="ur-PK"/>
        </w:rPr>
        <w:t xml:space="preserve"> یکی از عبادت‌ھا است، اثرات مستقیمی بر پاکسازی فرد و جامع</w:t>
      </w:r>
      <w:r w:rsidR="00F90AD9">
        <w:rPr>
          <w:rFonts w:hint="cs"/>
          <w:rtl/>
          <w:lang w:bidi="ur-PK"/>
        </w:rPr>
        <w:t>ه</w:t>
      </w:r>
      <w:r>
        <w:rPr>
          <w:rFonts w:hint="cs"/>
          <w:rtl/>
          <w:lang w:bidi="ur-PK"/>
        </w:rPr>
        <w:t xml:space="preserve"> دارد و روز</w:t>
      </w:r>
      <w:r w:rsidR="00F90AD9">
        <w:rPr>
          <w:rFonts w:hint="cs"/>
          <w:rtl/>
          <w:lang w:bidi="ur-PK"/>
        </w:rPr>
        <w:t>ه</w:t>
      </w:r>
      <w:r>
        <w:rPr>
          <w:rFonts w:hint="cs"/>
          <w:rtl/>
          <w:lang w:bidi="ur-PK"/>
        </w:rPr>
        <w:t>‌دار را برای تعاون و ھمکاری مثبت و سازند</w:t>
      </w:r>
      <w:r w:rsidR="00F90AD9">
        <w:rPr>
          <w:rFonts w:hint="cs"/>
          <w:rtl/>
          <w:lang w:bidi="ur-PK"/>
        </w:rPr>
        <w:t>ه</w:t>
      </w:r>
      <w:r>
        <w:rPr>
          <w:rFonts w:hint="cs"/>
          <w:rtl/>
          <w:lang w:bidi="ur-PK"/>
        </w:rPr>
        <w:t xml:space="preserve"> با جامع</w:t>
      </w:r>
      <w:r w:rsidR="00F90AD9">
        <w:rPr>
          <w:rFonts w:hint="cs"/>
          <w:rtl/>
          <w:lang w:bidi="ur-PK"/>
        </w:rPr>
        <w:t>ه</w:t>
      </w:r>
      <w:r>
        <w:rPr>
          <w:rFonts w:hint="cs"/>
          <w:rtl/>
          <w:lang w:bidi="ur-PK"/>
        </w:rPr>
        <w:t>، مھیّا می‌سازد و او را وا می‌دارد تا با فرد و جامع</w:t>
      </w:r>
      <w:r w:rsidR="00F90AD9">
        <w:rPr>
          <w:rFonts w:hint="cs"/>
          <w:rtl/>
          <w:lang w:bidi="ur-PK"/>
        </w:rPr>
        <w:t>ه</w:t>
      </w:r>
      <w:r>
        <w:rPr>
          <w:rFonts w:hint="cs"/>
          <w:rtl/>
          <w:lang w:bidi="ur-PK"/>
        </w:rPr>
        <w:t xml:space="preserve"> مھرورزی کند و در زمین</w:t>
      </w:r>
      <w:r w:rsidR="00F90AD9">
        <w:rPr>
          <w:rFonts w:hint="cs"/>
          <w:rtl/>
          <w:lang w:bidi="ur-PK"/>
        </w:rPr>
        <w:t>ۀ</w:t>
      </w:r>
      <w:r>
        <w:rPr>
          <w:rFonts w:hint="cs"/>
          <w:rtl/>
          <w:lang w:bidi="ur-PK"/>
        </w:rPr>
        <w:t xml:space="preserve"> برّ و تقوا و وفاداری و اشتراک در غم و شادی، تعاون و تعامل نماید</w:t>
      </w:r>
      <w:r w:rsidR="00F90AD9">
        <w:rPr>
          <w:rFonts w:hint="cs"/>
          <w:rtl/>
          <w:lang w:bidi="ur-PK"/>
        </w:rPr>
        <w:t>.</w:t>
      </w:r>
      <w:r>
        <w:rPr>
          <w:rFonts w:hint="cs"/>
          <w:rtl/>
          <w:lang w:bidi="ur-PK"/>
        </w:rPr>
        <w:t xml:space="preserve"> ب</w:t>
      </w:r>
      <w:r w:rsidR="00F90AD9">
        <w:rPr>
          <w:rFonts w:hint="cs"/>
          <w:rtl/>
          <w:lang w:bidi="ur-PK"/>
        </w:rPr>
        <w:t>ه</w:t>
      </w:r>
      <w:r>
        <w:rPr>
          <w:rFonts w:hint="cs"/>
          <w:rtl/>
          <w:lang w:bidi="ur-PK"/>
        </w:rPr>
        <w:t xml:space="preserve"> ھمین دلیل خداوند عظیم حکمت‌ھای روز</w:t>
      </w:r>
      <w:r w:rsidR="00F90AD9">
        <w:rPr>
          <w:rFonts w:hint="cs"/>
          <w:rtl/>
          <w:lang w:bidi="ur-PK"/>
        </w:rPr>
        <w:t>ه</w:t>
      </w:r>
      <w:r>
        <w:rPr>
          <w:rFonts w:hint="cs"/>
          <w:rtl/>
          <w:lang w:bidi="ur-PK"/>
        </w:rPr>
        <w:t xml:space="preserve"> را چنین بیان می‌دارد و می‌فرماید:</w:t>
      </w:r>
      <w:r w:rsidR="00E86EBF">
        <w:rPr>
          <w:rFonts w:hint="cs"/>
          <w:rtl/>
          <w:lang w:bidi="ur-PK"/>
        </w:rPr>
        <w:t xml:space="preserve"> </w:t>
      </w:r>
      <w:r w:rsidR="00E86EBF">
        <w:rPr>
          <w:rFonts w:cs="CTraditional Arabic" w:hint="cs"/>
          <w:rtl/>
          <w:lang w:bidi="ur-PK"/>
        </w:rPr>
        <w:t>+</w:t>
      </w:r>
      <w:r w:rsidR="00E86EBF" w:rsidRPr="00E86EBF">
        <w:rPr>
          <w:rStyle w:val="Chard"/>
          <w:rtl/>
        </w:rPr>
        <w:t>لَعَلَّكُمۡ تَتَّقُونَ</w:t>
      </w:r>
      <w:r w:rsidR="00E86EBF">
        <w:rPr>
          <w:rFonts w:cs="CTraditional Arabic" w:hint="cs"/>
          <w:rtl/>
          <w:lang w:bidi="ur-PK"/>
        </w:rPr>
        <w:t>_</w:t>
      </w:r>
      <w:r w:rsidR="00E86EBF">
        <w:rPr>
          <w:rFonts w:hint="cs"/>
          <w:rtl/>
          <w:lang w:bidi="ur-PK"/>
        </w:rPr>
        <w:t xml:space="preserve"> </w:t>
      </w:r>
      <w:r w:rsidR="00E86EBF" w:rsidRPr="000F79DB">
        <w:rPr>
          <w:rStyle w:val="Char1"/>
          <w:rFonts w:hint="cs"/>
          <w:rtl/>
        </w:rPr>
        <w:t>ا</w:t>
      </w:r>
      <w:r w:rsidR="00125D91">
        <w:rPr>
          <w:rStyle w:val="Char1"/>
          <w:rFonts w:hint="cs"/>
          <w:rtl/>
        </w:rPr>
        <w:t>َ</w:t>
      </w:r>
      <w:r w:rsidR="00E86EBF" w:rsidRPr="000F79DB">
        <w:rPr>
          <w:rStyle w:val="Char1"/>
          <w:rFonts w:hint="cs"/>
          <w:rtl/>
        </w:rPr>
        <w:t>ي م</w:t>
      </w:r>
      <w:r w:rsidR="00125D91">
        <w:rPr>
          <w:rStyle w:val="Char1"/>
          <w:rFonts w:hint="cs"/>
          <w:rtl/>
        </w:rPr>
        <w:t>َ</w:t>
      </w:r>
      <w:r w:rsidR="00E86EBF" w:rsidRPr="000F79DB">
        <w:rPr>
          <w:rStyle w:val="Char1"/>
          <w:rFonts w:hint="cs"/>
          <w:rtl/>
        </w:rPr>
        <w:t>ن</w:t>
      </w:r>
      <w:r w:rsidR="00125D91">
        <w:rPr>
          <w:rStyle w:val="Char1"/>
          <w:rFonts w:hint="cs"/>
          <w:rtl/>
        </w:rPr>
        <w:t>ْ</w:t>
      </w:r>
      <w:r w:rsidR="00E86EBF" w:rsidRPr="000F79DB">
        <w:rPr>
          <w:rStyle w:val="Char1"/>
          <w:rFonts w:hint="cs"/>
          <w:rtl/>
        </w:rPr>
        <w:t xml:space="preserve"> ك</w:t>
      </w:r>
      <w:r w:rsidR="00125D91">
        <w:rPr>
          <w:rStyle w:val="Char1"/>
          <w:rFonts w:hint="cs"/>
          <w:rtl/>
        </w:rPr>
        <w:t>ُ</w:t>
      </w:r>
      <w:r w:rsidR="00E86EBF" w:rsidRPr="000F79DB">
        <w:rPr>
          <w:rStyle w:val="Char1"/>
          <w:rFonts w:hint="cs"/>
          <w:rtl/>
        </w:rPr>
        <w:t>ل</w:t>
      </w:r>
      <w:r w:rsidR="00125D91">
        <w:rPr>
          <w:rStyle w:val="Char1"/>
          <w:rFonts w:hint="cs"/>
          <w:rtl/>
        </w:rPr>
        <w:t>ّ</w:t>
      </w:r>
      <w:r w:rsidR="00E86EBF" w:rsidRPr="000F79DB">
        <w:rPr>
          <w:rStyle w:val="Char1"/>
          <w:rFonts w:hint="cs"/>
          <w:rtl/>
        </w:rPr>
        <w:t xml:space="preserve"> خ</w:t>
      </w:r>
      <w:r w:rsidR="00125D91">
        <w:rPr>
          <w:rStyle w:val="Char1"/>
          <w:rFonts w:hint="cs"/>
          <w:rtl/>
        </w:rPr>
        <w:t>َ</w:t>
      </w:r>
      <w:r w:rsidR="00E86EBF" w:rsidRPr="000F79DB">
        <w:rPr>
          <w:rStyle w:val="Char1"/>
          <w:rFonts w:hint="cs"/>
          <w:rtl/>
        </w:rPr>
        <w:t>ب</w:t>
      </w:r>
      <w:r w:rsidR="00125D91">
        <w:rPr>
          <w:rStyle w:val="Char1"/>
          <w:rFonts w:hint="cs"/>
          <w:rtl/>
        </w:rPr>
        <w:t>ِ</w:t>
      </w:r>
      <w:r w:rsidR="00E86EBF" w:rsidRPr="000F79DB">
        <w:rPr>
          <w:rStyle w:val="Char1"/>
          <w:rFonts w:hint="cs"/>
          <w:rtl/>
        </w:rPr>
        <w:t>يثٍ وم</w:t>
      </w:r>
      <w:r w:rsidR="00125D91">
        <w:rPr>
          <w:rStyle w:val="Char1"/>
          <w:rFonts w:hint="cs"/>
          <w:rtl/>
        </w:rPr>
        <w:t>ُ</w:t>
      </w:r>
      <w:r w:rsidR="00E86EBF" w:rsidRPr="000F79DB">
        <w:rPr>
          <w:rStyle w:val="Char1"/>
          <w:rFonts w:hint="cs"/>
          <w:rtl/>
        </w:rPr>
        <w:t>ف</w:t>
      </w:r>
      <w:r w:rsidR="00125D91">
        <w:rPr>
          <w:rStyle w:val="Char1"/>
          <w:rFonts w:hint="cs"/>
          <w:rtl/>
          <w:lang w:bidi="ar-SA"/>
        </w:rPr>
        <w:t>ْ</w:t>
      </w:r>
      <w:r w:rsidR="00E86EBF" w:rsidRPr="000F79DB">
        <w:rPr>
          <w:rStyle w:val="Char1"/>
          <w:rFonts w:hint="cs"/>
          <w:rtl/>
        </w:rPr>
        <w:t>س</w:t>
      </w:r>
      <w:r w:rsidR="00125D91">
        <w:rPr>
          <w:rStyle w:val="Char1"/>
          <w:rFonts w:hint="cs"/>
          <w:rtl/>
        </w:rPr>
        <w:t>ِ</w:t>
      </w:r>
      <w:r w:rsidR="00E86EBF" w:rsidRPr="000F79DB">
        <w:rPr>
          <w:rStyle w:val="Char1"/>
          <w:rFonts w:hint="cs"/>
          <w:rtl/>
        </w:rPr>
        <w:t>د</w:t>
      </w:r>
      <w:r w:rsidR="00E86EBF">
        <w:rPr>
          <w:rFonts w:hint="cs"/>
          <w:rtl/>
          <w:lang w:bidi="ur-PK"/>
        </w:rPr>
        <w:t>: امید است بر حذر باشید از ھر خبی</w:t>
      </w:r>
      <w:r w:rsidR="00125D91">
        <w:rPr>
          <w:rFonts w:hint="cs"/>
          <w:rtl/>
          <w:lang w:bidi="ur-PK"/>
        </w:rPr>
        <w:t>ث</w:t>
      </w:r>
      <w:r w:rsidR="00E86EBF">
        <w:rPr>
          <w:rFonts w:hint="cs"/>
          <w:rtl/>
          <w:lang w:bidi="ur-PK"/>
        </w:rPr>
        <w:t xml:space="preserve"> و فاسدی و پیامبر</w:t>
      </w:r>
      <w:r w:rsidR="00E86EBF" w:rsidRPr="00E86EBF">
        <w:rPr>
          <w:rFonts w:cs="CTraditional Arabic" w:hint="cs"/>
          <w:rtl/>
          <w:lang w:bidi="ur-PK"/>
        </w:rPr>
        <w:t xml:space="preserve"> </w:t>
      </w:r>
      <w:r w:rsidR="00E86EBF">
        <w:rPr>
          <w:rFonts w:cs="CTraditional Arabic" w:hint="cs"/>
          <w:rtl/>
          <w:lang w:bidi="ur-PK"/>
        </w:rPr>
        <w:t>ص</w:t>
      </w:r>
      <w:r w:rsidR="00E86EBF">
        <w:rPr>
          <w:rFonts w:hint="cs"/>
          <w:rtl/>
          <w:lang w:bidi="ur-PK"/>
        </w:rPr>
        <w:t xml:space="preserve"> نیز می‌فرمایند: </w:t>
      </w:r>
      <w:r w:rsidR="00E86EBF">
        <w:rPr>
          <w:rFonts w:ascii="Traditional Arabic" w:hAnsi="Traditional Arabic" w:cs="Traditional Arabic"/>
          <w:rtl/>
          <w:lang w:bidi="ur-PK"/>
        </w:rPr>
        <w:t>«</w:t>
      </w:r>
      <w:r w:rsidR="00E86EBF" w:rsidRPr="00E86EBF">
        <w:rPr>
          <w:rStyle w:val="Char3"/>
          <w:rtl/>
        </w:rPr>
        <w:t>الصَّوْمُ جُنَّةٌ</w:t>
      </w:r>
      <w:r w:rsidR="00E86EBF">
        <w:rPr>
          <w:rFonts w:ascii="Traditional Arabic" w:hAnsi="Traditional Arabic" w:cs="Traditional Arabic"/>
          <w:rtl/>
          <w:lang w:bidi="ur-PK"/>
        </w:rPr>
        <w:t>»</w:t>
      </w:r>
      <w:r w:rsidR="00E86EBF">
        <w:rPr>
          <w:rFonts w:hint="cs"/>
          <w:rtl/>
          <w:lang w:bidi="ur-PK"/>
        </w:rPr>
        <w:t xml:space="preserve"> روز</w:t>
      </w:r>
      <w:r w:rsidR="00F90AD9">
        <w:rPr>
          <w:rFonts w:hint="cs"/>
          <w:rtl/>
          <w:lang w:bidi="ur-PK"/>
        </w:rPr>
        <w:t>ه</w:t>
      </w:r>
      <w:r w:rsidR="00E86EBF">
        <w:rPr>
          <w:rFonts w:hint="cs"/>
          <w:rtl/>
          <w:lang w:bidi="ur-PK"/>
        </w:rPr>
        <w:t xml:space="preserve"> سپر است و نیز می‌فرماید:</w:t>
      </w:r>
    </w:p>
    <w:p w:rsidR="00E86EBF" w:rsidRDefault="00E86EBF" w:rsidP="000F79DB">
      <w:pPr>
        <w:pStyle w:val="a8"/>
        <w:rPr>
          <w:rtl/>
          <w:lang w:bidi="ur-PK"/>
        </w:rPr>
      </w:pPr>
      <w:r>
        <w:rPr>
          <w:rFonts w:ascii="Traditional Arabic" w:hAnsi="Traditional Arabic" w:cs="Traditional Arabic"/>
          <w:rtl/>
          <w:lang w:bidi="ur-PK"/>
        </w:rPr>
        <w:t>«</w:t>
      </w:r>
      <w:r w:rsidRPr="00E86EBF">
        <w:rPr>
          <w:rStyle w:val="Char3"/>
          <w:rtl/>
        </w:rPr>
        <w:t>إِذَا كَانَ يَوْمُ صَوْمِ أَحَدِكُمْ</w:t>
      </w:r>
      <w:r w:rsidR="00515E6A">
        <w:rPr>
          <w:rStyle w:val="Char3"/>
          <w:rtl/>
        </w:rPr>
        <w:t>،</w:t>
      </w:r>
      <w:r w:rsidRPr="00E86EBF">
        <w:rPr>
          <w:rStyle w:val="Char3"/>
          <w:rtl/>
        </w:rPr>
        <w:t xml:space="preserve"> فَلاَ يَرْفُثْ وَلاَ يَصْخَبْ</w:t>
      </w:r>
      <w:r w:rsidR="00515E6A">
        <w:rPr>
          <w:rStyle w:val="Char3"/>
          <w:rtl/>
        </w:rPr>
        <w:t>،</w:t>
      </w:r>
      <w:r w:rsidRPr="00E86EBF">
        <w:rPr>
          <w:rStyle w:val="Char3"/>
          <w:rtl/>
        </w:rPr>
        <w:t xml:space="preserve"> فَإنْ سَابَّهُ أحَدٌ أَوْ قَاتَلَهُ فَلْيَقُلْ إنِّي صَائِمٌ</w:t>
      </w:r>
      <w:r>
        <w:rPr>
          <w:rFonts w:ascii="Traditional Arabic" w:hAnsi="Traditional Arabic" w:cs="Traditional Arabic"/>
          <w:rtl/>
          <w:lang w:bidi="ur-PK"/>
        </w:rPr>
        <w:t>»</w:t>
      </w:r>
      <w:r w:rsidR="000F79DB">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E86EBF">
        <w:rPr>
          <w:rStyle w:val="Chare"/>
          <w:rFonts w:hint="cs"/>
          <w:rtl/>
        </w:rPr>
        <w:t>اگر یکی از شما روز</w:t>
      </w:r>
      <w:r w:rsidR="00F90AD9">
        <w:rPr>
          <w:rStyle w:val="Chare"/>
          <w:rFonts w:hint="cs"/>
          <w:rtl/>
        </w:rPr>
        <w:t>ه</w:t>
      </w:r>
      <w:r w:rsidRPr="00E86EBF">
        <w:rPr>
          <w:rStyle w:val="Chare"/>
          <w:rFonts w:hint="cs"/>
          <w:rtl/>
        </w:rPr>
        <w:t xml:space="preserve"> گرفت، بیھود</w:t>
      </w:r>
      <w:r w:rsidR="00F90AD9">
        <w:rPr>
          <w:rStyle w:val="Chare"/>
          <w:rFonts w:hint="cs"/>
          <w:rtl/>
        </w:rPr>
        <w:t>ه</w:t>
      </w:r>
      <w:r w:rsidRPr="00E86EBF">
        <w:rPr>
          <w:rStyle w:val="Chare"/>
          <w:rFonts w:hint="cs"/>
          <w:rtl/>
        </w:rPr>
        <w:t xml:space="preserve"> نگوید و خشمگین نشود و اگر کسی او را دشنام داد با او درگیر شد، بگوید من، روز</w:t>
      </w:r>
      <w:r w:rsidR="00F90AD9">
        <w:rPr>
          <w:rStyle w:val="Chare"/>
          <w:rFonts w:hint="cs"/>
          <w:rtl/>
        </w:rPr>
        <w:t>ه</w:t>
      </w:r>
      <w:r w:rsidRPr="00E86EBF">
        <w:rPr>
          <w:rStyle w:val="Chare"/>
          <w:rFonts w:hint="cs"/>
          <w:rtl/>
        </w:rPr>
        <w:t xml:space="preserve"> ھستم</w:t>
      </w:r>
      <w:r>
        <w:rPr>
          <w:rFonts w:ascii="Traditional Arabic" w:hAnsi="Traditional Arabic" w:cs="Traditional Arabic"/>
          <w:rtl/>
          <w:lang w:bidi="ur-PK"/>
        </w:rPr>
        <w:t>»</w:t>
      </w:r>
      <w:r w:rsidR="00F90AD9">
        <w:rPr>
          <w:rFonts w:hint="cs"/>
          <w:rtl/>
          <w:lang w:bidi="ur-PK"/>
        </w:rPr>
        <w:t>.</w:t>
      </w:r>
    </w:p>
    <w:p w:rsidR="00A854AC" w:rsidRDefault="00A854AC" w:rsidP="00E86EBF">
      <w:pPr>
        <w:pStyle w:val="a8"/>
        <w:rPr>
          <w:rtl/>
          <w:lang w:bidi="ur-PK"/>
        </w:rPr>
      </w:pPr>
      <w:r>
        <w:rPr>
          <w:rFonts w:hint="cs"/>
          <w:rtl/>
          <w:lang w:bidi="ur-PK"/>
        </w:rPr>
        <w:t>و چ</w:t>
      </w:r>
      <w:r w:rsidR="00F90AD9">
        <w:rPr>
          <w:rFonts w:hint="cs"/>
          <w:rtl/>
          <w:lang w:bidi="ur-PK"/>
        </w:rPr>
        <w:t>ه</w:t>
      </w:r>
      <w:r>
        <w:rPr>
          <w:rFonts w:hint="cs"/>
          <w:rtl/>
          <w:lang w:bidi="ur-PK"/>
        </w:rPr>
        <w:t xml:space="preserve"> زیبا و شیوا فرمود</w:t>
      </w:r>
      <w:r w:rsidR="00F90AD9">
        <w:rPr>
          <w:rFonts w:hint="cs"/>
          <w:rtl/>
          <w:lang w:bidi="ur-PK"/>
        </w:rPr>
        <w:t>ه</w:t>
      </w:r>
      <w:r>
        <w:rPr>
          <w:rFonts w:hint="cs"/>
          <w:rtl/>
          <w:lang w:bidi="ur-PK"/>
        </w:rPr>
        <w:t xml:space="preserve">‌اند رسول خدا </w:t>
      </w:r>
      <w:r>
        <w:rPr>
          <w:rFonts w:cs="CTraditional Arabic" w:hint="cs"/>
          <w:rtl/>
          <w:lang w:bidi="ur-PK"/>
        </w:rPr>
        <w:t>ص</w:t>
      </w:r>
      <w:r>
        <w:rPr>
          <w:rFonts w:hint="cs"/>
          <w:rtl/>
          <w:lang w:bidi="ur-PK"/>
        </w:rPr>
        <w:t xml:space="preserve"> آن‌گا</w:t>
      </w:r>
      <w:r w:rsidR="00F90AD9">
        <w:rPr>
          <w:rFonts w:hint="cs"/>
          <w:rtl/>
          <w:lang w:bidi="ur-PK"/>
        </w:rPr>
        <w:t>ه</w:t>
      </w:r>
      <w:r>
        <w:rPr>
          <w:rFonts w:hint="cs"/>
          <w:rtl/>
          <w:lang w:bidi="ur-PK"/>
        </w:rPr>
        <w:t xml:space="preserve"> ک</w:t>
      </w:r>
      <w:r w:rsidR="00F90AD9">
        <w:rPr>
          <w:rFonts w:hint="cs"/>
          <w:rtl/>
          <w:lang w:bidi="ur-PK"/>
        </w:rPr>
        <w:t>ه</w:t>
      </w:r>
      <w:r>
        <w:rPr>
          <w:rFonts w:hint="cs"/>
          <w:rtl/>
          <w:lang w:bidi="ur-PK"/>
        </w:rPr>
        <w:t xml:space="preserve"> در بیان حکمت روز</w:t>
      </w:r>
      <w:r w:rsidR="00F90AD9">
        <w:rPr>
          <w:rFonts w:hint="cs"/>
          <w:rtl/>
          <w:lang w:bidi="ur-PK"/>
        </w:rPr>
        <w:t>ه</w:t>
      </w:r>
      <w:r>
        <w:rPr>
          <w:rFonts w:hint="cs"/>
          <w:rtl/>
          <w:lang w:bidi="ur-PK"/>
        </w:rPr>
        <w:t xml:space="preserve"> و ھدف آن فرمود</w:t>
      </w:r>
      <w:r w:rsidR="00F90AD9">
        <w:rPr>
          <w:rFonts w:hint="cs"/>
          <w:rtl/>
          <w:lang w:bidi="ur-PK"/>
        </w:rPr>
        <w:t>ه</w:t>
      </w:r>
      <w:r>
        <w:rPr>
          <w:rFonts w:hint="cs"/>
          <w:rtl/>
          <w:lang w:bidi="ur-PK"/>
        </w:rPr>
        <w:t>‌اند:</w:t>
      </w:r>
    </w:p>
    <w:p w:rsidR="00A854AC" w:rsidRDefault="00A854AC" w:rsidP="000F79DB">
      <w:pPr>
        <w:pStyle w:val="a8"/>
        <w:rPr>
          <w:rtl/>
          <w:lang w:bidi="ur-PK"/>
        </w:rPr>
      </w:pPr>
      <w:r>
        <w:rPr>
          <w:rFonts w:ascii="Traditional Arabic" w:hAnsi="Traditional Arabic" w:cs="Traditional Arabic"/>
          <w:rtl/>
          <w:lang w:bidi="ur-PK"/>
        </w:rPr>
        <w:t>«</w:t>
      </w:r>
      <w:r w:rsidRPr="00A854AC">
        <w:rPr>
          <w:rStyle w:val="Char3"/>
          <w:rtl/>
        </w:rPr>
        <w:t>مَن لم يَدَعْ قولَ الزُّورِ والعمَلَ بِهِ فَليسَ للهِ حاجة فِي أَن يَدَعَ طَعَامَهُ وشَرَابَهُ</w:t>
      </w:r>
      <w:r>
        <w:rPr>
          <w:rFonts w:ascii="Traditional Arabic" w:hAnsi="Traditional Arabic" w:cs="Traditional Arabic"/>
          <w:rtl/>
          <w:lang w:bidi="ur-PK"/>
        </w:rPr>
        <w:t>»</w:t>
      </w:r>
      <w:r w:rsidR="000F79DB">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A854AC">
        <w:rPr>
          <w:rStyle w:val="Chare"/>
          <w:rFonts w:hint="cs"/>
          <w:rtl/>
        </w:rPr>
        <w:t>کسی ک</w:t>
      </w:r>
      <w:r w:rsidR="00F90AD9">
        <w:rPr>
          <w:rStyle w:val="Chare"/>
          <w:rFonts w:hint="cs"/>
          <w:rtl/>
        </w:rPr>
        <w:t>ه</w:t>
      </w:r>
      <w:r w:rsidRPr="00A854AC">
        <w:rPr>
          <w:rStyle w:val="Chare"/>
          <w:rFonts w:hint="cs"/>
          <w:rtl/>
        </w:rPr>
        <w:t xml:space="preserve"> (در ھنگام روز</w:t>
      </w:r>
      <w:r w:rsidR="00F90AD9">
        <w:rPr>
          <w:rStyle w:val="Chare"/>
          <w:rFonts w:hint="cs"/>
          <w:rtl/>
        </w:rPr>
        <w:t>ه</w:t>
      </w:r>
      <w:r w:rsidRPr="00A854AC">
        <w:rPr>
          <w:rStyle w:val="Chare"/>
          <w:rFonts w:hint="cs"/>
          <w:rtl/>
        </w:rPr>
        <w:t xml:space="preserve"> گرفتن) سخن باطل و دروغ و عمل ب</w:t>
      </w:r>
      <w:r w:rsidR="00F90AD9">
        <w:rPr>
          <w:rStyle w:val="Chare"/>
          <w:rFonts w:hint="cs"/>
          <w:rtl/>
        </w:rPr>
        <w:t>ه</w:t>
      </w:r>
      <w:r w:rsidRPr="00A854AC">
        <w:rPr>
          <w:rStyle w:val="Chare"/>
          <w:rFonts w:hint="cs"/>
          <w:rtl/>
        </w:rPr>
        <w:t xml:space="preserve"> آن را ترک نکند، پس خداوند نیازی ب</w:t>
      </w:r>
      <w:r w:rsidR="00F90AD9">
        <w:rPr>
          <w:rStyle w:val="Chare"/>
          <w:rFonts w:hint="cs"/>
          <w:rtl/>
        </w:rPr>
        <w:t>ه</w:t>
      </w:r>
      <w:r w:rsidRPr="00A854AC">
        <w:rPr>
          <w:rStyle w:val="Chare"/>
          <w:rFonts w:hint="cs"/>
          <w:rtl/>
        </w:rPr>
        <w:t xml:space="preserve"> این ندارد ک</w:t>
      </w:r>
      <w:r w:rsidR="00F90AD9">
        <w:rPr>
          <w:rStyle w:val="Chare"/>
          <w:rFonts w:hint="cs"/>
          <w:rtl/>
        </w:rPr>
        <w:t>ه</w:t>
      </w:r>
      <w:r w:rsidRPr="00A854AC">
        <w:rPr>
          <w:rStyle w:val="Chare"/>
          <w:rFonts w:hint="cs"/>
          <w:rtl/>
        </w:rPr>
        <w:t xml:space="preserve"> او خوردن و آشامیدن را ترک نماید</w:t>
      </w:r>
      <w:r>
        <w:rPr>
          <w:rFonts w:ascii="Traditional Arabic" w:hAnsi="Traditional Arabic" w:cs="Traditional Arabic"/>
          <w:rtl/>
          <w:lang w:bidi="ur-PK"/>
        </w:rPr>
        <w:t>»</w:t>
      </w:r>
      <w:r w:rsidR="00F90AD9">
        <w:rPr>
          <w:rFonts w:hint="cs"/>
          <w:rtl/>
          <w:lang w:bidi="ur-PK"/>
        </w:rPr>
        <w:t>.</w:t>
      </w:r>
    </w:p>
    <w:p w:rsidR="00A854AC" w:rsidRDefault="00A854AC" w:rsidP="00A854AC">
      <w:pPr>
        <w:pStyle w:val="a8"/>
        <w:rPr>
          <w:rtl/>
          <w:lang w:bidi="ur-PK"/>
        </w:rPr>
      </w:pPr>
      <w:r>
        <w:rPr>
          <w:rFonts w:hint="cs"/>
          <w:rtl/>
          <w:lang w:bidi="ur-PK"/>
        </w:rPr>
        <w:t>عبادتِ زکات نیز، خود یک نوع عملیات پاکسازی و آماد</w:t>
      </w:r>
      <w:r w:rsidR="00F90AD9">
        <w:rPr>
          <w:rFonts w:hint="cs"/>
          <w:rtl/>
          <w:lang w:bidi="ur-PK"/>
        </w:rPr>
        <w:t>ه</w:t>
      </w:r>
      <w:r>
        <w:rPr>
          <w:rFonts w:hint="cs"/>
          <w:rtl/>
          <w:lang w:bidi="ur-PK"/>
        </w:rPr>
        <w:t>‌سازی فرد و جامع</w:t>
      </w:r>
      <w:r w:rsidR="00F90AD9">
        <w:rPr>
          <w:rFonts w:hint="cs"/>
          <w:rtl/>
          <w:lang w:bidi="ur-PK"/>
        </w:rPr>
        <w:t>ه</w:t>
      </w:r>
      <w:r>
        <w:rPr>
          <w:rFonts w:hint="cs"/>
          <w:rtl/>
          <w:lang w:bidi="ur-PK"/>
        </w:rPr>
        <w:t xml:space="preserve"> است، فرد را از بُخل و خود‌گرایی و خود‌پرستی پاک می‌سازد و جامع</w:t>
      </w:r>
      <w:r w:rsidR="00F90AD9">
        <w:rPr>
          <w:rFonts w:hint="cs"/>
          <w:rtl/>
          <w:lang w:bidi="ur-PK"/>
        </w:rPr>
        <w:t>ه</w:t>
      </w:r>
      <w:r>
        <w:rPr>
          <w:rFonts w:hint="cs"/>
          <w:rtl/>
          <w:lang w:bidi="ur-PK"/>
        </w:rPr>
        <w:t xml:space="preserve"> را </w:t>
      </w:r>
      <w:r w:rsidR="00E6509E">
        <w:rPr>
          <w:rFonts w:hint="cs"/>
          <w:rtl/>
          <w:lang w:bidi="ur-PK"/>
        </w:rPr>
        <w:t>به‌سوی</w:t>
      </w:r>
      <w:r>
        <w:rPr>
          <w:rFonts w:hint="cs"/>
          <w:rtl/>
          <w:lang w:bidi="ur-PK"/>
        </w:rPr>
        <w:t xml:space="preserve"> اخلاق پسندید</w:t>
      </w:r>
      <w:r w:rsidR="00F90AD9">
        <w:rPr>
          <w:rFonts w:hint="cs"/>
          <w:rtl/>
          <w:lang w:bidi="ur-PK"/>
        </w:rPr>
        <w:t>ه</w:t>
      </w:r>
      <w:r>
        <w:rPr>
          <w:rFonts w:hint="cs"/>
          <w:rtl/>
          <w:lang w:bidi="ur-PK"/>
        </w:rPr>
        <w:t xml:space="preserve"> و نیکو و تعاون و ھمکاری اجتماعی، سوق می‌دھد و رھنمون می‌سازد و آلام و اندو</w:t>
      </w:r>
      <w:r w:rsidR="00F90AD9">
        <w:rPr>
          <w:rFonts w:hint="cs"/>
          <w:rtl/>
          <w:lang w:bidi="ur-PK"/>
        </w:rPr>
        <w:t>ه</w:t>
      </w:r>
      <w:r w:rsidR="00125D91">
        <w:rPr>
          <w:rFonts w:hint="cs"/>
          <w:rtl/>
        </w:rPr>
        <w:t>ِ</w:t>
      </w:r>
      <w:r>
        <w:rPr>
          <w:rFonts w:hint="cs"/>
          <w:rtl/>
          <w:lang w:bidi="ur-PK"/>
        </w:rPr>
        <w:t xml:space="preserve"> مرضِ مھلکِ فقر را از جامع</w:t>
      </w:r>
      <w:r w:rsidR="00F90AD9">
        <w:rPr>
          <w:rFonts w:hint="cs"/>
          <w:rtl/>
          <w:lang w:bidi="ur-PK"/>
        </w:rPr>
        <w:t>ه</w:t>
      </w:r>
      <w:r>
        <w:rPr>
          <w:rFonts w:hint="cs"/>
          <w:rtl/>
          <w:lang w:bidi="ur-PK"/>
        </w:rPr>
        <w:t xml:space="preserve"> می‌زداید</w:t>
      </w:r>
      <w:r w:rsidR="00F90AD9">
        <w:rPr>
          <w:rFonts w:hint="cs"/>
          <w:rtl/>
          <w:lang w:bidi="ur-PK"/>
        </w:rPr>
        <w:t>.</w:t>
      </w:r>
    </w:p>
    <w:p w:rsidR="00A7131E" w:rsidRDefault="00A854AC" w:rsidP="00A854AC">
      <w:pPr>
        <w:pStyle w:val="a8"/>
        <w:rPr>
          <w:rtl/>
          <w:lang w:bidi="ur-PK"/>
        </w:rPr>
      </w:pPr>
      <w:r>
        <w:rPr>
          <w:rFonts w:hint="cs"/>
          <w:rtl/>
          <w:lang w:bidi="ur-PK"/>
        </w:rPr>
        <w:t>ھمین گون</w:t>
      </w:r>
      <w:r w:rsidR="00F90AD9">
        <w:rPr>
          <w:rFonts w:hint="cs"/>
          <w:rtl/>
          <w:lang w:bidi="ur-PK"/>
        </w:rPr>
        <w:t>ه</w:t>
      </w:r>
      <w:r>
        <w:rPr>
          <w:rFonts w:hint="cs"/>
          <w:rtl/>
          <w:lang w:bidi="ur-PK"/>
        </w:rPr>
        <w:t xml:space="preserve"> است عبادت حج و در آن نیز عملیات پاکسازی و آماد</w:t>
      </w:r>
      <w:r w:rsidR="00F90AD9">
        <w:rPr>
          <w:rFonts w:hint="cs"/>
          <w:rtl/>
          <w:lang w:bidi="ur-PK"/>
        </w:rPr>
        <w:t>ه</w:t>
      </w:r>
      <w:r>
        <w:rPr>
          <w:rFonts w:hint="cs"/>
          <w:rtl/>
          <w:lang w:bidi="ur-PK"/>
        </w:rPr>
        <w:t>‌سازی فردی و اجتماعی ب</w:t>
      </w:r>
      <w:r w:rsidR="00F90AD9">
        <w:rPr>
          <w:rFonts w:hint="cs"/>
          <w:rtl/>
          <w:lang w:bidi="ur-PK"/>
        </w:rPr>
        <w:t>ه</w:t>
      </w:r>
      <w:r>
        <w:rPr>
          <w:rFonts w:hint="cs"/>
          <w:rtl/>
          <w:lang w:bidi="ur-PK"/>
        </w:rPr>
        <w:t xml:space="preserve"> خوبی مشھود است و آثار مثبت و مثمر ثمرش در س</w:t>
      </w:r>
      <w:r w:rsidR="00F90AD9">
        <w:rPr>
          <w:rFonts w:hint="cs"/>
          <w:rtl/>
          <w:lang w:bidi="ur-PK"/>
        </w:rPr>
        <w:t>ه</w:t>
      </w:r>
      <w:r>
        <w:rPr>
          <w:rFonts w:hint="cs"/>
          <w:rtl/>
          <w:lang w:bidi="ur-PK"/>
        </w:rPr>
        <w:t xml:space="preserve"> کلم</w:t>
      </w:r>
      <w:r w:rsidR="00F90AD9">
        <w:rPr>
          <w:rFonts w:hint="cs"/>
          <w:rtl/>
          <w:lang w:bidi="ur-PK"/>
        </w:rPr>
        <w:t>ه</w:t>
      </w:r>
      <w:r>
        <w:rPr>
          <w:rFonts w:hint="cs"/>
          <w:rtl/>
          <w:lang w:bidi="ur-PK"/>
        </w:rPr>
        <w:t xml:space="preserve"> از </w:t>
      </w:r>
      <w:r w:rsidR="00A7131E">
        <w:rPr>
          <w:rFonts w:hint="cs"/>
          <w:rtl/>
          <w:lang w:bidi="ur-PK"/>
        </w:rPr>
        <w:t>کلمات اعجاز آمیز خدای تبارک و تعالی بیان شد</w:t>
      </w:r>
      <w:r w:rsidR="00F90AD9">
        <w:rPr>
          <w:rFonts w:hint="cs"/>
          <w:rtl/>
          <w:lang w:bidi="ur-PK"/>
        </w:rPr>
        <w:t>ه</w:t>
      </w:r>
      <w:r w:rsidR="00A7131E">
        <w:rPr>
          <w:rFonts w:hint="cs"/>
          <w:rtl/>
          <w:lang w:bidi="ur-PK"/>
        </w:rPr>
        <w:t xml:space="preserve"> است:</w:t>
      </w:r>
    </w:p>
    <w:p w:rsidR="00A7131E" w:rsidRDefault="00CB37F6" w:rsidP="000F79DB">
      <w:pPr>
        <w:pStyle w:val="af1"/>
        <w:rPr>
          <w:rtl/>
          <w:lang w:bidi="ur-PK"/>
        </w:rPr>
      </w:pPr>
      <w:r w:rsidRPr="00CB37F6">
        <w:rPr>
          <w:rFonts w:cs="CTraditional Arabic"/>
          <w:rtl/>
          <w:lang w:bidi="ur-PK"/>
        </w:rPr>
        <w:t>+</w:t>
      </w:r>
      <w:r w:rsidR="00513248" w:rsidRPr="000F79DB">
        <w:rPr>
          <w:rtl/>
        </w:rPr>
        <w:t>لِّيَشۡهَدُواْ مَنَٰفِعَ لَهُمۡ</w:t>
      </w:r>
      <w:r w:rsidRPr="00CB37F6">
        <w:rPr>
          <w:rFonts w:ascii="Times New Roman" w:cs="CTraditional Arabic" w:hint="cs"/>
          <w:rtl/>
          <w:lang w:bidi="ur-PK"/>
        </w:rPr>
        <w:t>_</w:t>
      </w:r>
      <w:r w:rsidR="00513248">
        <w:rPr>
          <w:rFonts w:ascii="Times New Roman" w:cs="Arial"/>
          <w:szCs w:val="24"/>
          <w:rtl/>
          <w:lang w:bidi="ur-PK"/>
        </w:rPr>
        <w:t xml:space="preserve"> </w:t>
      </w:r>
      <w:r w:rsidR="00513248" w:rsidRPr="00513248">
        <w:rPr>
          <w:rStyle w:val="Char6"/>
          <w:rtl/>
        </w:rPr>
        <w:t>[الحج: 28]</w:t>
      </w:r>
      <w:r w:rsidR="000F79DB">
        <w:rPr>
          <w:rStyle w:val="Char6"/>
          <w:rFonts w:hint="cs"/>
          <w:rtl/>
        </w:rPr>
        <w:t>.</w:t>
      </w:r>
    </w:p>
    <w:p w:rsidR="00A7131E" w:rsidRDefault="00A7131E" w:rsidP="000F79DB">
      <w:pPr>
        <w:pStyle w:val="ab"/>
        <w:rPr>
          <w:rtl/>
          <w:lang w:bidi="ur-PK"/>
        </w:rPr>
      </w:pPr>
      <w:r w:rsidRPr="008421EC">
        <w:rPr>
          <w:rStyle w:val="Char8"/>
          <w:rtl/>
        </w:rPr>
        <w:t>«</w:t>
      </w:r>
      <w:r w:rsidRPr="000F79DB">
        <w:rPr>
          <w:rFonts w:hint="cs"/>
          <w:rtl/>
        </w:rPr>
        <w:t>تا (در سفر حج) شاھد منافع خود باشند</w:t>
      </w:r>
      <w:r w:rsidRPr="008421EC">
        <w:rPr>
          <w:rStyle w:val="Char8"/>
          <w:rtl/>
        </w:rPr>
        <w:t>»</w:t>
      </w:r>
      <w:r w:rsidR="00F90AD9">
        <w:rPr>
          <w:rFonts w:hint="cs"/>
          <w:rtl/>
          <w:lang w:bidi="ur-PK"/>
        </w:rPr>
        <w:t>.</w:t>
      </w:r>
    </w:p>
    <w:p w:rsidR="00513248" w:rsidRDefault="00513248" w:rsidP="00856246">
      <w:pPr>
        <w:pStyle w:val="a8"/>
        <w:widowControl w:val="0"/>
        <w:rPr>
          <w:rtl/>
          <w:lang w:bidi="ur-PK"/>
        </w:rPr>
      </w:pPr>
      <w:r>
        <w:rPr>
          <w:rFonts w:hint="cs"/>
          <w:rtl/>
          <w:lang w:bidi="ur-PK"/>
        </w:rPr>
        <w:t>واقعیت آن است ک</w:t>
      </w:r>
      <w:r w:rsidR="00F90AD9">
        <w:rPr>
          <w:rFonts w:hint="cs"/>
          <w:rtl/>
          <w:lang w:bidi="ur-PK"/>
        </w:rPr>
        <w:t>ه</w:t>
      </w:r>
      <w:r>
        <w:rPr>
          <w:rFonts w:hint="cs"/>
          <w:rtl/>
          <w:lang w:bidi="ur-PK"/>
        </w:rPr>
        <w:t xml:space="preserve"> اسلام در</w:t>
      </w:r>
      <w:r w:rsidR="000F79DB">
        <w:rPr>
          <w:rFonts w:hint="cs"/>
          <w:rtl/>
          <w:lang w:bidi="ur-PK"/>
        </w:rPr>
        <w:t xml:space="preserve"> </w:t>
      </w:r>
      <w:r>
        <w:rPr>
          <w:rFonts w:hint="cs"/>
          <w:rtl/>
          <w:lang w:bidi="ur-PK"/>
        </w:rPr>
        <w:t>میان ادیان و مکاتب گوناگون با شایستگی تمام، رھبری و پیشتازی را ب</w:t>
      </w:r>
      <w:r w:rsidR="00F90AD9">
        <w:rPr>
          <w:rFonts w:hint="cs"/>
          <w:rtl/>
          <w:lang w:bidi="ur-PK"/>
        </w:rPr>
        <w:t>ه</w:t>
      </w:r>
      <w:r>
        <w:rPr>
          <w:rFonts w:hint="cs"/>
          <w:rtl/>
          <w:lang w:bidi="ur-PK"/>
        </w:rPr>
        <w:t xml:space="preserve"> انحصار خود در آورد</w:t>
      </w:r>
      <w:r w:rsidR="00F90AD9">
        <w:rPr>
          <w:rFonts w:hint="cs"/>
          <w:rtl/>
          <w:lang w:bidi="ur-PK"/>
        </w:rPr>
        <w:t>ه</w:t>
      </w:r>
      <w:r>
        <w:rPr>
          <w:rFonts w:hint="cs"/>
          <w:rtl/>
          <w:lang w:bidi="ur-PK"/>
        </w:rPr>
        <w:t xml:space="preserve"> است و تنھا دینی است ک</w:t>
      </w:r>
      <w:r w:rsidR="00F90AD9">
        <w:rPr>
          <w:rFonts w:hint="cs"/>
          <w:rtl/>
          <w:lang w:bidi="ur-PK"/>
        </w:rPr>
        <w:t>ه</w:t>
      </w:r>
      <w:r>
        <w:rPr>
          <w:rFonts w:hint="cs"/>
          <w:rtl/>
          <w:lang w:bidi="ur-PK"/>
        </w:rPr>
        <w:t xml:space="preserve"> از طریق عبادت و تربیت دینی، فرد را با محیط و اجتماع پیوند داد</w:t>
      </w:r>
      <w:r w:rsidR="00F90AD9">
        <w:rPr>
          <w:rFonts w:hint="cs"/>
          <w:rtl/>
          <w:lang w:bidi="ur-PK"/>
        </w:rPr>
        <w:t>ه</w:t>
      </w:r>
      <w:r>
        <w:rPr>
          <w:rFonts w:hint="cs"/>
          <w:rtl/>
          <w:lang w:bidi="ur-PK"/>
        </w:rPr>
        <w:t xml:space="preserve"> است و اعتقاد و باور انسان مسلمان را بر یگانگی آفریدگار کائنات و این‌ک</w:t>
      </w:r>
      <w:r w:rsidR="00F90AD9">
        <w:rPr>
          <w:rFonts w:hint="cs"/>
          <w:rtl/>
          <w:lang w:bidi="ur-PK"/>
        </w:rPr>
        <w:t>ه</w:t>
      </w:r>
      <w:r>
        <w:rPr>
          <w:rFonts w:hint="cs"/>
          <w:rtl/>
          <w:lang w:bidi="ur-PK"/>
        </w:rPr>
        <w:t xml:space="preserve"> جھان ب</w:t>
      </w:r>
      <w:r w:rsidR="00F90AD9">
        <w:rPr>
          <w:rFonts w:hint="cs"/>
          <w:rtl/>
          <w:lang w:bidi="ur-PK"/>
        </w:rPr>
        <w:t>ه</w:t>
      </w:r>
      <w:r>
        <w:rPr>
          <w:rFonts w:hint="cs"/>
          <w:rtl/>
          <w:lang w:bidi="ur-PK"/>
        </w:rPr>
        <w:t xml:space="preserve"> طور کلی آفرید</w:t>
      </w:r>
      <w:r w:rsidR="00F90AD9">
        <w:rPr>
          <w:rFonts w:hint="cs"/>
          <w:rtl/>
          <w:lang w:bidi="ur-PK"/>
        </w:rPr>
        <w:t>ۀ</w:t>
      </w:r>
      <w:r>
        <w:rPr>
          <w:rFonts w:hint="cs"/>
          <w:rtl/>
          <w:lang w:bidi="ur-PK"/>
        </w:rPr>
        <w:t xml:space="preserve"> خدای یکتاست، استوار می‌سازد و بیان می‌دارد ک</w:t>
      </w:r>
      <w:r w:rsidR="00F90AD9">
        <w:rPr>
          <w:rFonts w:hint="cs"/>
          <w:rtl/>
          <w:lang w:bidi="ur-PK"/>
        </w:rPr>
        <w:t>ه</w:t>
      </w:r>
      <w:r>
        <w:rPr>
          <w:rFonts w:hint="cs"/>
          <w:rtl/>
          <w:lang w:bidi="ur-PK"/>
        </w:rPr>
        <w:t xml:space="preserve"> انسان، با جھان آفرینش از طریق بندگی و نیاز ب</w:t>
      </w:r>
      <w:r w:rsidR="00F90AD9">
        <w:rPr>
          <w:rFonts w:hint="cs"/>
          <w:rtl/>
          <w:lang w:bidi="ur-PK"/>
        </w:rPr>
        <w:t>ه</w:t>
      </w:r>
      <w:r>
        <w:rPr>
          <w:rFonts w:hint="cs"/>
          <w:rtl/>
          <w:lang w:bidi="ur-PK"/>
        </w:rPr>
        <w:t xml:space="preserve"> پروردگار، مرتبط است و جھان جانداران با گون</w:t>
      </w:r>
      <w:r w:rsidR="00F90AD9">
        <w:rPr>
          <w:rFonts w:hint="cs"/>
          <w:rtl/>
          <w:lang w:bidi="ur-PK"/>
        </w:rPr>
        <w:t>ه</w:t>
      </w:r>
      <w:r>
        <w:rPr>
          <w:rFonts w:hint="cs"/>
          <w:rtl/>
          <w:lang w:bidi="ur-PK"/>
        </w:rPr>
        <w:t>‌ھای متنو</w:t>
      </w:r>
      <w:r w:rsidR="00125D91">
        <w:rPr>
          <w:rFonts w:hint="cs"/>
          <w:rtl/>
          <w:lang w:bidi="ur-PK"/>
        </w:rPr>
        <w:t>ّ</w:t>
      </w:r>
      <w:r>
        <w:rPr>
          <w:rFonts w:hint="cs"/>
          <w:rtl/>
          <w:lang w:bidi="ur-PK"/>
        </w:rPr>
        <w:t>عش، ھمچون جھان انسان است</w:t>
      </w:r>
      <w:r w:rsidR="00BB1783">
        <w:rPr>
          <w:rFonts w:hint="cs"/>
          <w:rtl/>
          <w:lang w:bidi="ur-PK"/>
        </w:rPr>
        <w:t xml:space="preserve"> و خداوند، آفریدگار ھم</w:t>
      </w:r>
      <w:r w:rsidR="00F90AD9">
        <w:rPr>
          <w:rFonts w:hint="cs"/>
          <w:rtl/>
          <w:lang w:bidi="ur-PK"/>
        </w:rPr>
        <w:t>ۀ</w:t>
      </w:r>
      <w:r w:rsidR="00BB1783">
        <w:rPr>
          <w:rFonts w:hint="cs"/>
          <w:rtl/>
          <w:lang w:bidi="ur-PK"/>
        </w:rPr>
        <w:t xml:space="preserve"> </w:t>
      </w:r>
      <w:r w:rsidR="00546A50">
        <w:rPr>
          <w:rFonts w:hint="cs"/>
          <w:rtl/>
          <w:lang w:bidi="ur-PK"/>
        </w:rPr>
        <w:t>آن‌ھا</w:t>
      </w:r>
      <w:r w:rsidR="00BB1783">
        <w:rPr>
          <w:rFonts w:hint="cs"/>
          <w:rtl/>
          <w:lang w:bidi="ur-PK"/>
        </w:rPr>
        <w:t xml:space="preserve"> است و تمامی </w:t>
      </w:r>
      <w:r w:rsidR="00546A50">
        <w:rPr>
          <w:rFonts w:hint="cs"/>
          <w:rtl/>
          <w:lang w:bidi="ur-PK"/>
        </w:rPr>
        <w:t>آن‌ھا</w:t>
      </w:r>
      <w:r w:rsidR="00BB1783">
        <w:rPr>
          <w:rFonts w:hint="cs"/>
          <w:rtl/>
          <w:lang w:bidi="ur-PK"/>
        </w:rPr>
        <w:t xml:space="preserve"> را با رحمت خود پوشش داد</w:t>
      </w:r>
      <w:r w:rsidR="00F90AD9">
        <w:rPr>
          <w:rFonts w:hint="cs"/>
          <w:rtl/>
          <w:lang w:bidi="ur-PK"/>
        </w:rPr>
        <w:t>ه</w:t>
      </w:r>
      <w:r w:rsidR="00BB1783">
        <w:rPr>
          <w:rFonts w:hint="cs"/>
          <w:rtl/>
          <w:lang w:bidi="ur-PK"/>
        </w:rPr>
        <w:t xml:space="preserve"> است</w:t>
      </w:r>
      <w:r w:rsidR="00F90AD9">
        <w:rPr>
          <w:rFonts w:hint="cs"/>
          <w:rtl/>
          <w:lang w:bidi="ur-PK"/>
        </w:rPr>
        <w:t>.</w:t>
      </w:r>
      <w:r w:rsidR="00BB1783">
        <w:rPr>
          <w:rFonts w:hint="cs"/>
          <w:rtl/>
          <w:lang w:bidi="ur-PK"/>
        </w:rPr>
        <w:t xml:space="preserve"> حق تعالی در این خصوص می‌فرماید:</w:t>
      </w:r>
    </w:p>
    <w:p w:rsidR="00BB1783" w:rsidRPr="000F79DB" w:rsidRDefault="00CB37F6" w:rsidP="000F79DB">
      <w:pPr>
        <w:pStyle w:val="af1"/>
        <w:rPr>
          <w:spacing w:val="-4"/>
          <w:rtl/>
          <w:lang w:bidi="ur-PK"/>
        </w:rPr>
      </w:pPr>
      <w:r w:rsidRPr="00CB37F6">
        <w:rPr>
          <w:rFonts w:cs="CTraditional Arabic"/>
          <w:spacing w:val="-4"/>
          <w:rtl/>
          <w:lang w:bidi="ur-PK"/>
        </w:rPr>
        <w:t>+</w:t>
      </w:r>
      <w:r w:rsidR="00BB1783" w:rsidRPr="000F79DB">
        <w:rPr>
          <w:spacing w:val="-4"/>
          <w:rtl/>
        </w:rPr>
        <w:t xml:space="preserve">وَمَا مِن دَآبَّةٖ فِي </w:t>
      </w:r>
      <w:r w:rsidR="00BB1783" w:rsidRPr="000F79DB">
        <w:rPr>
          <w:rFonts w:hint="cs"/>
          <w:spacing w:val="-4"/>
          <w:rtl/>
        </w:rPr>
        <w:t>ٱ</w:t>
      </w:r>
      <w:r w:rsidR="00BB1783" w:rsidRPr="000F79DB">
        <w:rPr>
          <w:rFonts w:hint="eastAsia"/>
          <w:spacing w:val="-4"/>
          <w:rtl/>
        </w:rPr>
        <w:t>لۡأَرۡضِ</w:t>
      </w:r>
      <w:r w:rsidR="00BB1783" w:rsidRPr="000F79DB">
        <w:rPr>
          <w:spacing w:val="-4"/>
          <w:rtl/>
        </w:rPr>
        <w:t xml:space="preserve"> وَلَا طَٰٓئِرٖ يَطِيرُ بِجَنَاحَيۡهِ إِلَّآ أُمَمٌ أَمۡثَالُكُم</w:t>
      </w:r>
      <w:r w:rsidRPr="00CB37F6">
        <w:rPr>
          <w:rFonts w:ascii="Times New Roman" w:cs="CTraditional Arabic" w:hint="cs"/>
          <w:spacing w:val="-4"/>
          <w:rtl/>
          <w:lang w:bidi="ur-PK"/>
        </w:rPr>
        <w:t>_</w:t>
      </w:r>
      <w:r w:rsidR="00BB1783" w:rsidRPr="000F79DB">
        <w:rPr>
          <w:rFonts w:ascii="Times New Roman" w:cs="Arial"/>
          <w:spacing w:val="-4"/>
          <w:szCs w:val="24"/>
          <w:rtl/>
          <w:lang w:bidi="ur-PK"/>
        </w:rPr>
        <w:t xml:space="preserve"> </w:t>
      </w:r>
      <w:r w:rsidR="00BB1783" w:rsidRPr="000F79DB">
        <w:rPr>
          <w:rStyle w:val="Char6"/>
          <w:spacing w:val="-4"/>
          <w:rtl/>
        </w:rPr>
        <w:t>[الأنعام: 38]</w:t>
      </w:r>
      <w:r w:rsidR="000F79DB" w:rsidRPr="000F79DB">
        <w:rPr>
          <w:rStyle w:val="Char6"/>
          <w:rFonts w:hint="cs"/>
          <w:spacing w:val="-4"/>
          <w:rtl/>
        </w:rPr>
        <w:t>.</w:t>
      </w:r>
    </w:p>
    <w:p w:rsidR="00BB1783" w:rsidRDefault="00BB1783" w:rsidP="000F79DB">
      <w:pPr>
        <w:pStyle w:val="ab"/>
        <w:rPr>
          <w:rtl/>
          <w:lang w:bidi="ur-PK"/>
        </w:rPr>
      </w:pPr>
      <w:r w:rsidRPr="008421EC">
        <w:rPr>
          <w:rStyle w:val="Char8"/>
          <w:rtl/>
        </w:rPr>
        <w:t>«</w:t>
      </w:r>
      <w:r w:rsidRPr="000F79DB">
        <w:rPr>
          <w:rFonts w:hint="cs"/>
          <w:rtl/>
        </w:rPr>
        <w:t>ھیچ جنبند</w:t>
      </w:r>
      <w:r w:rsidR="00F90AD9" w:rsidRPr="000F79DB">
        <w:rPr>
          <w:rFonts w:hint="cs"/>
          <w:rtl/>
        </w:rPr>
        <w:t>ه</w:t>
      </w:r>
      <w:r w:rsidRPr="000F79DB">
        <w:rPr>
          <w:rFonts w:hint="cs"/>
          <w:rtl/>
        </w:rPr>
        <w:t>‌ای در زمین و ھیچ پرند</w:t>
      </w:r>
      <w:r w:rsidR="00F90AD9" w:rsidRPr="000F79DB">
        <w:rPr>
          <w:rFonts w:hint="cs"/>
          <w:rtl/>
        </w:rPr>
        <w:t>ه</w:t>
      </w:r>
      <w:r w:rsidRPr="000F79DB">
        <w:rPr>
          <w:rFonts w:hint="cs"/>
          <w:rtl/>
        </w:rPr>
        <w:t>‌ای ک</w:t>
      </w:r>
      <w:r w:rsidR="00F90AD9" w:rsidRPr="000F79DB">
        <w:rPr>
          <w:rFonts w:hint="cs"/>
          <w:rtl/>
        </w:rPr>
        <w:t>ه</w:t>
      </w:r>
      <w:r w:rsidRPr="000F79DB">
        <w:rPr>
          <w:rFonts w:hint="cs"/>
          <w:rtl/>
        </w:rPr>
        <w:t xml:space="preserve"> با دو بال ب</w:t>
      </w:r>
      <w:r w:rsidR="00F90AD9" w:rsidRPr="000F79DB">
        <w:rPr>
          <w:rFonts w:hint="cs"/>
          <w:rtl/>
        </w:rPr>
        <w:t>ه</w:t>
      </w:r>
      <w:r w:rsidRPr="000F79DB">
        <w:rPr>
          <w:rFonts w:hint="cs"/>
          <w:rtl/>
        </w:rPr>
        <w:t xml:space="preserve"> پرواز در می‌آید، نیست جز این‌ک</w:t>
      </w:r>
      <w:r w:rsidR="00F90AD9" w:rsidRPr="000F79DB">
        <w:rPr>
          <w:rFonts w:hint="cs"/>
          <w:rtl/>
        </w:rPr>
        <w:t>ه</w:t>
      </w:r>
      <w:r w:rsidRPr="000F79DB">
        <w:rPr>
          <w:rFonts w:hint="cs"/>
          <w:rtl/>
        </w:rPr>
        <w:t xml:space="preserve"> گرو</w:t>
      </w:r>
      <w:r w:rsidR="00F90AD9" w:rsidRPr="000F79DB">
        <w:rPr>
          <w:rFonts w:hint="cs"/>
          <w:rtl/>
        </w:rPr>
        <w:t>ه</w:t>
      </w:r>
      <w:r w:rsidRPr="000F79DB">
        <w:rPr>
          <w:rFonts w:hint="cs"/>
          <w:rtl/>
        </w:rPr>
        <w:t>‌ھایی ھمچون شما انس</w:t>
      </w:r>
      <w:r w:rsidR="000F79DB">
        <w:rPr>
          <w:rFonts w:hint="cs"/>
          <w:rtl/>
        </w:rPr>
        <w:t>ا</w:t>
      </w:r>
      <w:r w:rsidR="00546A50" w:rsidRPr="000F79DB">
        <w:rPr>
          <w:rFonts w:hint="cs"/>
          <w:rtl/>
        </w:rPr>
        <w:t>ن‌ھا</w:t>
      </w:r>
      <w:r w:rsidRPr="000F79DB">
        <w:rPr>
          <w:rFonts w:hint="cs"/>
          <w:rtl/>
        </w:rPr>
        <w:t xml:space="preserve"> ھستند</w:t>
      </w:r>
      <w:r w:rsidR="00F90AD9" w:rsidRPr="000F79DB">
        <w:rPr>
          <w:rFonts w:hint="cs"/>
          <w:rtl/>
        </w:rPr>
        <w:t>.</w:t>
      </w:r>
      <w:r w:rsidRPr="000F79DB">
        <w:rPr>
          <w:rFonts w:hint="cs"/>
          <w:rtl/>
        </w:rPr>
        <w:t xml:space="preserve"> (و علم مخصوص خود را دارند)</w:t>
      </w:r>
      <w:r w:rsidRPr="008421EC">
        <w:rPr>
          <w:rStyle w:val="Char8"/>
          <w:rtl/>
        </w:rPr>
        <w:t>»</w:t>
      </w:r>
      <w:r w:rsidR="00F90AD9">
        <w:rPr>
          <w:rFonts w:hint="cs"/>
          <w:rtl/>
          <w:lang w:bidi="ur-PK"/>
        </w:rPr>
        <w:t>.</w:t>
      </w:r>
    </w:p>
    <w:p w:rsidR="00BB1783" w:rsidRDefault="00BB1783" w:rsidP="00A854AC">
      <w:pPr>
        <w:pStyle w:val="a8"/>
        <w:rPr>
          <w:rtl/>
          <w:lang w:bidi="ur-PK"/>
        </w:rPr>
      </w:pPr>
      <w:r>
        <w:rPr>
          <w:rFonts w:hint="cs"/>
          <w:rtl/>
          <w:lang w:bidi="ur-PK"/>
        </w:rPr>
        <w:t>گفتنی است ک</w:t>
      </w:r>
      <w:r w:rsidR="00F90AD9">
        <w:rPr>
          <w:rFonts w:hint="cs"/>
          <w:rtl/>
          <w:lang w:bidi="ur-PK"/>
        </w:rPr>
        <w:t>ه</w:t>
      </w:r>
      <w:r>
        <w:rPr>
          <w:rFonts w:hint="cs"/>
          <w:rtl/>
          <w:lang w:bidi="ur-PK"/>
        </w:rPr>
        <w:t xml:space="preserve"> انسان مسلمان در طول شبان</w:t>
      </w:r>
      <w:r w:rsidR="00F90AD9">
        <w:rPr>
          <w:rFonts w:hint="cs"/>
          <w:rtl/>
          <w:lang w:bidi="ur-PK"/>
        </w:rPr>
        <w:t>ه</w:t>
      </w:r>
      <w:r>
        <w:rPr>
          <w:rFonts w:hint="cs"/>
          <w:rtl/>
          <w:lang w:bidi="ur-PK"/>
        </w:rPr>
        <w:t xml:space="preserve"> روز، ھموار</w:t>
      </w:r>
      <w:r w:rsidR="00F90AD9">
        <w:rPr>
          <w:rFonts w:hint="cs"/>
          <w:rtl/>
          <w:lang w:bidi="ur-PK"/>
        </w:rPr>
        <w:t>ه</w:t>
      </w:r>
      <w:r>
        <w:rPr>
          <w:rFonts w:hint="cs"/>
          <w:rtl/>
          <w:lang w:bidi="ur-PK"/>
        </w:rPr>
        <w:t xml:space="preserve"> در نماز‌ھایش </w:t>
      </w:r>
      <w:r w:rsidR="00092AFE">
        <w:rPr>
          <w:rFonts w:hint="cs"/>
          <w:rtl/>
          <w:lang w:bidi="ur-PK"/>
        </w:rPr>
        <w:t>کراراً ب</w:t>
      </w:r>
      <w:r w:rsidR="00F90AD9">
        <w:rPr>
          <w:rFonts w:hint="cs"/>
          <w:rtl/>
          <w:lang w:bidi="ur-PK"/>
        </w:rPr>
        <w:t>ه</w:t>
      </w:r>
      <w:r w:rsidR="00092AFE">
        <w:rPr>
          <w:rFonts w:hint="cs"/>
          <w:rtl/>
          <w:lang w:bidi="ur-PK"/>
        </w:rPr>
        <w:t xml:space="preserve"> تنوع جھان جانداران و این‌ک</w:t>
      </w:r>
      <w:r w:rsidR="00F90AD9">
        <w:rPr>
          <w:rFonts w:hint="cs"/>
          <w:rtl/>
          <w:lang w:bidi="ur-PK"/>
        </w:rPr>
        <w:t>ه</w:t>
      </w:r>
      <w:r w:rsidR="00092AFE">
        <w:rPr>
          <w:rFonts w:hint="cs"/>
          <w:rtl/>
          <w:lang w:bidi="ur-PK"/>
        </w:rPr>
        <w:t xml:space="preserve"> پروردگار ھم</w:t>
      </w:r>
      <w:r w:rsidR="00F90AD9">
        <w:rPr>
          <w:rFonts w:hint="cs"/>
          <w:rtl/>
          <w:lang w:bidi="ur-PK"/>
        </w:rPr>
        <w:t>ۀ</w:t>
      </w:r>
      <w:r w:rsidR="00092AFE">
        <w:rPr>
          <w:rFonts w:hint="cs"/>
          <w:rtl/>
          <w:lang w:bidi="ur-PK"/>
        </w:rPr>
        <w:t xml:space="preserve"> </w:t>
      </w:r>
      <w:r w:rsidR="00546A50">
        <w:rPr>
          <w:rFonts w:hint="cs"/>
          <w:rtl/>
          <w:lang w:bidi="ur-PK"/>
        </w:rPr>
        <w:t>آن‌ھا</w:t>
      </w:r>
      <w:r w:rsidR="00092AFE">
        <w:rPr>
          <w:rFonts w:hint="cs"/>
          <w:rtl/>
          <w:lang w:bidi="ur-PK"/>
        </w:rPr>
        <w:t>، خدای یکتا است، اعتراف و اقرار می‌نماید و می</w:t>
      </w:r>
      <w:r w:rsidR="00092AFE">
        <w:rPr>
          <w:rFonts w:hint="eastAsia"/>
          <w:rtl/>
          <w:lang w:bidi="ur-PK"/>
        </w:rPr>
        <w:t>‌</w:t>
      </w:r>
      <w:r w:rsidR="00092AFE">
        <w:rPr>
          <w:rFonts w:hint="cs"/>
          <w:rtl/>
          <w:lang w:bidi="ur-PK"/>
        </w:rPr>
        <w:t>گوید:</w:t>
      </w:r>
    </w:p>
    <w:p w:rsidR="00092AFE" w:rsidRDefault="00CB37F6" w:rsidP="000F79DB">
      <w:pPr>
        <w:pStyle w:val="af1"/>
        <w:rPr>
          <w:rtl/>
          <w:lang w:bidi="ur-PK"/>
        </w:rPr>
      </w:pPr>
      <w:r w:rsidRPr="00CB37F6">
        <w:rPr>
          <w:rFonts w:cs="CTraditional Arabic"/>
          <w:rtl/>
          <w:lang w:bidi="ur-PK"/>
        </w:rPr>
        <w:t>+</w:t>
      </w:r>
      <w:r w:rsidR="00092AFE" w:rsidRPr="000F79DB">
        <w:rPr>
          <w:rFonts w:hint="cs"/>
          <w:rtl/>
        </w:rPr>
        <w:t>ٱ</w:t>
      </w:r>
      <w:r w:rsidR="00092AFE" w:rsidRPr="000F79DB">
        <w:rPr>
          <w:rFonts w:hint="eastAsia"/>
          <w:rtl/>
        </w:rPr>
        <w:t>لۡحَمۡدُ</w:t>
      </w:r>
      <w:r w:rsidR="00092AFE" w:rsidRPr="000F79DB">
        <w:rPr>
          <w:rtl/>
        </w:rPr>
        <w:t xml:space="preserve"> لِلَّهِ رَبِّ </w:t>
      </w:r>
      <w:r w:rsidR="00092AFE" w:rsidRPr="000F79DB">
        <w:rPr>
          <w:rFonts w:hint="cs"/>
          <w:rtl/>
        </w:rPr>
        <w:t>ٱ</w:t>
      </w:r>
      <w:r w:rsidR="00092AFE" w:rsidRPr="000F79DB">
        <w:rPr>
          <w:rFonts w:hint="eastAsia"/>
          <w:rtl/>
        </w:rPr>
        <w:t>لۡعَٰلَمِينَ</w:t>
      </w:r>
      <w:r w:rsidR="00092AFE" w:rsidRPr="000F79DB">
        <w:rPr>
          <w:rtl/>
        </w:rPr>
        <w:t>٢</w:t>
      </w:r>
      <w:r w:rsidRPr="00CB37F6">
        <w:rPr>
          <w:rFonts w:ascii="Times New Roman" w:cs="CTraditional Arabic" w:hint="cs"/>
          <w:rtl/>
          <w:lang w:bidi="ur-PK"/>
        </w:rPr>
        <w:t>_</w:t>
      </w:r>
      <w:r w:rsidR="00092AFE">
        <w:rPr>
          <w:rFonts w:ascii="Times New Roman" w:cs="Arial"/>
          <w:szCs w:val="24"/>
          <w:rtl/>
          <w:lang w:bidi="ur-PK"/>
        </w:rPr>
        <w:t xml:space="preserve"> </w:t>
      </w:r>
      <w:r w:rsidR="00092AFE" w:rsidRPr="00092AFE">
        <w:rPr>
          <w:rStyle w:val="Char6"/>
          <w:rtl/>
        </w:rPr>
        <w:t>[الفاتحة: 2]</w:t>
      </w:r>
      <w:r w:rsidR="000F79DB">
        <w:rPr>
          <w:rStyle w:val="Char6"/>
          <w:rFonts w:hint="cs"/>
          <w:rtl/>
        </w:rPr>
        <w:t>.</w:t>
      </w:r>
    </w:p>
    <w:p w:rsidR="00092AFE" w:rsidRDefault="00092AFE" w:rsidP="000F79DB">
      <w:pPr>
        <w:pStyle w:val="ab"/>
        <w:rPr>
          <w:rtl/>
          <w:lang w:bidi="ur-PK"/>
        </w:rPr>
      </w:pPr>
      <w:r w:rsidRPr="008421EC">
        <w:rPr>
          <w:rStyle w:val="Char8"/>
          <w:rtl/>
        </w:rPr>
        <w:t>«</w:t>
      </w:r>
      <w:r w:rsidRPr="000F79DB">
        <w:rPr>
          <w:rFonts w:hint="cs"/>
          <w:rtl/>
        </w:rPr>
        <w:t>ستایش، شایست</w:t>
      </w:r>
      <w:r w:rsidR="00F90AD9" w:rsidRPr="000F79DB">
        <w:rPr>
          <w:rFonts w:hint="cs"/>
          <w:rtl/>
        </w:rPr>
        <w:t>ۀ</w:t>
      </w:r>
      <w:r w:rsidRPr="000F79DB">
        <w:rPr>
          <w:rFonts w:hint="cs"/>
          <w:rtl/>
        </w:rPr>
        <w:t xml:space="preserve"> پروردگار ھم</w:t>
      </w:r>
      <w:r w:rsidR="00F90AD9" w:rsidRPr="000F79DB">
        <w:rPr>
          <w:rFonts w:hint="cs"/>
          <w:rtl/>
        </w:rPr>
        <w:t>ۀ</w:t>
      </w:r>
      <w:r w:rsidRPr="000F79DB">
        <w:rPr>
          <w:rFonts w:hint="cs"/>
          <w:rtl/>
        </w:rPr>
        <w:t xml:space="preserve"> عالم‌ھا و گرو</w:t>
      </w:r>
      <w:r w:rsidR="00F90AD9" w:rsidRPr="000F79DB">
        <w:rPr>
          <w:rFonts w:hint="cs"/>
          <w:rtl/>
        </w:rPr>
        <w:t>ه</w:t>
      </w:r>
      <w:r w:rsidRPr="000F79DB">
        <w:rPr>
          <w:rFonts w:hint="cs"/>
          <w:rtl/>
        </w:rPr>
        <w:t>‌ھای مختلف موجودات است</w:t>
      </w:r>
      <w:r w:rsidR="00F90AD9" w:rsidRPr="000F79DB">
        <w:rPr>
          <w:rFonts w:hint="cs"/>
          <w:rtl/>
        </w:rPr>
        <w:t>.</w:t>
      </w:r>
      <w:r w:rsidRPr="000F79DB">
        <w:rPr>
          <w:rFonts w:hint="cs"/>
          <w:rtl/>
        </w:rPr>
        <w:t xml:space="preserve"> آن پروردگاری ک</w:t>
      </w:r>
      <w:r w:rsidR="00F90AD9" w:rsidRPr="000F79DB">
        <w:rPr>
          <w:rFonts w:hint="cs"/>
          <w:rtl/>
        </w:rPr>
        <w:t>ه</w:t>
      </w:r>
      <w:r w:rsidRPr="000F79DB">
        <w:rPr>
          <w:rFonts w:hint="cs"/>
          <w:rtl/>
        </w:rPr>
        <w:t xml:space="preserve"> بخشند</w:t>
      </w:r>
      <w:r w:rsidR="00F90AD9" w:rsidRPr="000F79DB">
        <w:rPr>
          <w:rFonts w:hint="cs"/>
          <w:rtl/>
        </w:rPr>
        <w:t>ه</w:t>
      </w:r>
      <w:r w:rsidRPr="000F79DB">
        <w:rPr>
          <w:rFonts w:hint="cs"/>
          <w:rtl/>
        </w:rPr>
        <w:t xml:space="preserve"> و مھربان است</w:t>
      </w:r>
      <w:r w:rsidRPr="008421EC">
        <w:rPr>
          <w:rStyle w:val="Char8"/>
          <w:rtl/>
        </w:rPr>
        <w:t>»</w:t>
      </w:r>
      <w:r w:rsidR="00F90AD9">
        <w:rPr>
          <w:rFonts w:hint="cs"/>
          <w:rtl/>
          <w:lang w:bidi="ur-PK"/>
        </w:rPr>
        <w:t>.</w:t>
      </w:r>
    </w:p>
    <w:p w:rsidR="00092AFE" w:rsidRDefault="00F4158D" w:rsidP="00125D91">
      <w:pPr>
        <w:pStyle w:val="a8"/>
        <w:rPr>
          <w:rtl/>
          <w:lang w:bidi="ur-PK"/>
        </w:rPr>
      </w:pPr>
      <w:r>
        <w:rPr>
          <w:rFonts w:hint="cs"/>
          <w:rtl/>
          <w:lang w:bidi="ur-PK"/>
        </w:rPr>
        <w:t>و بدین وسیل</w:t>
      </w:r>
      <w:r w:rsidR="00F90AD9">
        <w:rPr>
          <w:rFonts w:hint="cs"/>
          <w:rtl/>
          <w:lang w:bidi="ur-PK"/>
        </w:rPr>
        <w:t>ه</w:t>
      </w:r>
      <w:r>
        <w:rPr>
          <w:rFonts w:hint="cs"/>
          <w:rtl/>
          <w:lang w:bidi="ur-PK"/>
        </w:rPr>
        <w:t xml:space="preserve"> مقاصد عالی</w:t>
      </w:r>
      <w:r w:rsidR="00F90AD9">
        <w:rPr>
          <w:rFonts w:hint="cs"/>
          <w:rtl/>
          <w:lang w:bidi="ur-PK"/>
        </w:rPr>
        <w:t>ۀ</w:t>
      </w:r>
      <w:r>
        <w:rPr>
          <w:rFonts w:hint="cs"/>
          <w:rtl/>
          <w:lang w:bidi="ur-PK"/>
        </w:rPr>
        <w:t xml:space="preserve"> شریعت در وضع عبادات گوناگون در اسلام، ھویدا و آشکار می‌گردد</w:t>
      </w:r>
      <w:r w:rsidR="00F90AD9">
        <w:rPr>
          <w:rFonts w:hint="cs"/>
          <w:rtl/>
          <w:lang w:bidi="ur-PK"/>
        </w:rPr>
        <w:t>.</w:t>
      </w:r>
      <w:r>
        <w:rPr>
          <w:rFonts w:hint="cs"/>
          <w:rtl/>
          <w:lang w:bidi="ur-PK"/>
        </w:rPr>
        <w:t xml:space="preserve"> از </w:t>
      </w:r>
      <w:r w:rsidR="00B42B5C">
        <w:rPr>
          <w:rFonts w:hint="cs"/>
          <w:rtl/>
          <w:lang w:bidi="ur-PK"/>
        </w:rPr>
        <w:t>خداوند</w:t>
      </w:r>
      <w:r>
        <w:rPr>
          <w:rFonts w:hint="cs"/>
          <w:rtl/>
          <w:lang w:bidi="ur-PK"/>
        </w:rPr>
        <w:t xml:space="preserve"> عظیم مسئلت می‌نماییم ک</w:t>
      </w:r>
      <w:r w:rsidR="00F90AD9">
        <w:rPr>
          <w:rFonts w:hint="cs"/>
          <w:rtl/>
          <w:lang w:bidi="ur-PK"/>
        </w:rPr>
        <w:t>ه</w:t>
      </w:r>
      <w:r>
        <w:rPr>
          <w:rFonts w:hint="cs"/>
          <w:rtl/>
          <w:lang w:bidi="ur-PK"/>
        </w:rPr>
        <w:t xml:space="preserve"> ترقی و تعالی و برکت و فزونی ما را ب</w:t>
      </w:r>
      <w:r w:rsidR="00F90AD9">
        <w:rPr>
          <w:rFonts w:hint="cs"/>
          <w:rtl/>
          <w:lang w:bidi="ur-PK"/>
        </w:rPr>
        <w:t>ه</w:t>
      </w:r>
      <w:r>
        <w:rPr>
          <w:rFonts w:hint="cs"/>
          <w:rtl/>
          <w:lang w:bidi="ur-PK"/>
        </w:rPr>
        <w:t xml:space="preserve"> واسط</w:t>
      </w:r>
      <w:r w:rsidR="00F90AD9">
        <w:rPr>
          <w:rFonts w:hint="cs"/>
          <w:rtl/>
          <w:lang w:bidi="ur-PK"/>
        </w:rPr>
        <w:t>ۀ</w:t>
      </w:r>
      <w:r>
        <w:rPr>
          <w:rFonts w:hint="cs"/>
          <w:rtl/>
          <w:lang w:bidi="ur-PK"/>
        </w:rPr>
        <w:t xml:space="preserve"> قرآن کریم تضمین نماید و ما را ب</w:t>
      </w:r>
      <w:r w:rsidR="00F90AD9">
        <w:rPr>
          <w:rFonts w:hint="cs"/>
          <w:rtl/>
          <w:lang w:bidi="ur-PK"/>
        </w:rPr>
        <w:t>ه</w:t>
      </w:r>
      <w:r>
        <w:rPr>
          <w:rFonts w:hint="cs"/>
          <w:rtl/>
          <w:lang w:bidi="ur-PK"/>
        </w:rPr>
        <w:t xml:space="preserve"> آیات و پندھا و حکمت‌ھای آن منتفع گرداند</w:t>
      </w:r>
      <w:r w:rsidR="00F90AD9">
        <w:rPr>
          <w:rFonts w:hint="cs"/>
          <w:rtl/>
          <w:lang w:bidi="ur-PK"/>
        </w:rPr>
        <w:t>..</w:t>
      </w:r>
      <w:r>
        <w:rPr>
          <w:rFonts w:hint="cs"/>
          <w:rtl/>
          <w:lang w:bidi="ur-PK"/>
        </w:rPr>
        <w:t xml:space="preserve"> از پروردگار عظیم می‌خواھیم ک</w:t>
      </w:r>
      <w:r w:rsidR="00F90AD9">
        <w:rPr>
          <w:rFonts w:hint="cs"/>
          <w:rtl/>
          <w:lang w:bidi="ur-PK"/>
        </w:rPr>
        <w:t>ه</w:t>
      </w:r>
      <w:r w:rsidR="00125D91">
        <w:rPr>
          <w:rFonts w:hint="cs"/>
          <w:rtl/>
          <w:lang w:bidi="ur-PK"/>
        </w:rPr>
        <w:t xml:space="preserve"> من و شما و تمام مسلمانان را مو</w:t>
      </w:r>
      <w:r>
        <w:rPr>
          <w:rFonts w:hint="cs"/>
          <w:rtl/>
          <w:lang w:bidi="ur-PK"/>
        </w:rPr>
        <w:t xml:space="preserve">رد بخشش و </w:t>
      </w:r>
      <w:r w:rsidR="00125D91">
        <w:rPr>
          <w:rFonts w:hint="cs"/>
          <w:rtl/>
          <w:lang w:bidi="ur-PK"/>
        </w:rPr>
        <w:t>آ</w:t>
      </w:r>
      <w:r>
        <w:rPr>
          <w:rFonts w:hint="cs"/>
          <w:rtl/>
          <w:lang w:bidi="ur-PK"/>
        </w:rPr>
        <w:t>مرزش قرار دھد، از خدای خود استغفار کنید ک</w:t>
      </w:r>
      <w:r w:rsidR="00F90AD9">
        <w:rPr>
          <w:rFonts w:hint="cs"/>
          <w:rtl/>
          <w:lang w:bidi="ur-PK"/>
        </w:rPr>
        <w:t>ه</w:t>
      </w:r>
      <w:r>
        <w:rPr>
          <w:rFonts w:hint="cs"/>
          <w:rtl/>
          <w:lang w:bidi="ur-PK"/>
        </w:rPr>
        <w:t xml:space="preserve"> او آمرزگار و مھربان است</w:t>
      </w:r>
      <w:r w:rsidR="00F90AD9">
        <w:rPr>
          <w:rFonts w:hint="cs"/>
          <w:rtl/>
          <w:lang w:bidi="ur-PK"/>
        </w:rPr>
        <w:t>.</w:t>
      </w:r>
    </w:p>
    <w:p w:rsidR="00F4158D" w:rsidRDefault="00F4158D" w:rsidP="00A854AC">
      <w:pPr>
        <w:pStyle w:val="a8"/>
        <w:rPr>
          <w:rtl/>
          <w:lang w:bidi="ur-PK"/>
        </w:rPr>
      </w:pPr>
      <w:r>
        <w:rPr>
          <w:rFonts w:hint="cs"/>
          <w:rtl/>
          <w:lang w:bidi="ur-PK"/>
        </w:rPr>
        <w:t>با امید رستگاری و رھایی استغفار کنندگان و توب</w:t>
      </w:r>
      <w:r w:rsidR="00F90AD9">
        <w:rPr>
          <w:rFonts w:hint="cs"/>
          <w:rtl/>
          <w:lang w:bidi="ur-PK"/>
        </w:rPr>
        <w:t>ه</w:t>
      </w:r>
      <w:r>
        <w:rPr>
          <w:rFonts w:hint="cs"/>
          <w:rtl/>
          <w:lang w:bidi="ur-PK"/>
        </w:rPr>
        <w:t xml:space="preserve"> کنندگان</w:t>
      </w:r>
    </w:p>
    <w:p w:rsidR="00F4158D" w:rsidRDefault="00F4158D" w:rsidP="00A854AC">
      <w:pPr>
        <w:pStyle w:val="a8"/>
        <w:rPr>
          <w:rtl/>
          <w:lang w:bidi="ur-PK"/>
        </w:rPr>
      </w:pPr>
    </w:p>
    <w:p w:rsidR="00F4158D" w:rsidRDefault="00F4158D" w:rsidP="00856246">
      <w:pPr>
        <w:pStyle w:val="a4"/>
        <w:ind w:left="2160" w:firstLine="720"/>
        <w:jc w:val="right"/>
        <w:rPr>
          <w:rtl/>
          <w:lang w:bidi="ur-PK"/>
        </w:rPr>
      </w:pPr>
      <w:r w:rsidRPr="001C2CA6">
        <w:rPr>
          <w:rFonts w:hint="cs"/>
          <w:rtl/>
        </w:rPr>
        <w:t>والسلام عليكم ورحمة الله وبركاته</w:t>
      </w:r>
    </w:p>
    <w:p w:rsidR="00F4158D" w:rsidRDefault="00F4158D" w:rsidP="00A854AC">
      <w:pPr>
        <w:pStyle w:val="a8"/>
        <w:rPr>
          <w:rtl/>
          <w:lang w:bidi="ur-PK"/>
        </w:rPr>
        <w:sectPr w:rsidR="00F4158D" w:rsidSect="00C14F87">
          <w:footnotePr>
            <w:numRestart w:val="eachPage"/>
          </w:footnotePr>
          <w:pgSz w:w="9356" w:h="13608" w:code="9"/>
          <w:pgMar w:top="567" w:right="1134" w:bottom="851" w:left="1134" w:header="454" w:footer="0" w:gutter="0"/>
          <w:cols w:space="708"/>
          <w:titlePg/>
          <w:bidi/>
          <w:rtlGutter/>
          <w:docGrid w:linePitch="381"/>
        </w:sectPr>
      </w:pPr>
    </w:p>
    <w:p w:rsidR="00F4158D" w:rsidRDefault="00F4158D" w:rsidP="00392E80">
      <w:pPr>
        <w:pStyle w:val="a1"/>
        <w:spacing w:line="226" w:lineRule="auto"/>
        <w:rPr>
          <w:rtl/>
        </w:rPr>
      </w:pPr>
      <w:bookmarkStart w:id="122" w:name="_Toc437893511"/>
      <w:r>
        <w:rPr>
          <w:rFonts w:hint="cs"/>
          <w:rtl/>
        </w:rPr>
        <w:t>خطبۀ نود:</w:t>
      </w:r>
      <w:r w:rsidR="00856246">
        <w:rPr>
          <w:rtl/>
        </w:rPr>
        <w:br/>
      </w:r>
      <w:r>
        <w:rPr>
          <w:rFonts w:hint="cs"/>
          <w:rtl/>
        </w:rPr>
        <w:t>خطبۀ دوم برای هر جمعه</w:t>
      </w:r>
      <w:bookmarkEnd w:id="122"/>
    </w:p>
    <w:p w:rsidR="00406DBD" w:rsidRDefault="00406DBD" w:rsidP="00A854AC">
      <w:pPr>
        <w:pStyle w:val="a8"/>
        <w:rPr>
          <w:rtl/>
          <w:lang w:bidi="ur-PK"/>
        </w:rPr>
      </w:pPr>
      <w:r>
        <w:rPr>
          <w:rFonts w:hint="cs"/>
          <w:rtl/>
          <w:lang w:bidi="ur-PK"/>
        </w:rPr>
        <w:t>ستایش بر دوام و بی‌پایان، شایست</w:t>
      </w:r>
      <w:r w:rsidR="00F90AD9">
        <w:rPr>
          <w:rFonts w:hint="cs"/>
          <w:rtl/>
          <w:lang w:bidi="ur-PK"/>
        </w:rPr>
        <w:t>ه</w:t>
      </w:r>
      <w:r>
        <w:rPr>
          <w:rFonts w:hint="cs"/>
          <w:rtl/>
          <w:lang w:bidi="ur-PK"/>
        </w:rPr>
        <w:t xml:space="preserve"> و برازند</w:t>
      </w:r>
      <w:r w:rsidR="00F90AD9">
        <w:rPr>
          <w:rFonts w:hint="cs"/>
          <w:rtl/>
          <w:lang w:bidi="ur-PK"/>
        </w:rPr>
        <w:t>ۀ</w:t>
      </w:r>
      <w:r>
        <w:rPr>
          <w:rFonts w:hint="cs"/>
          <w:rtl/>
          <w:lang w:bidi="ur-PK"/>
        </w:rPr>
        <w:t xml:space="preserve"> پروردگار بینا و تواناست</w:t>
      </w:r>
      <w:r w:rsidR="00F90AD9">
        <w:rPr>
          <w:rFonts w:hint="cs"/>
          <w:rtl/>
          <w:lang w:bidi="ur-PK"/>
        </w:rPr>
        <w:t>.</w:t>
      </w:r>
      <w:r>
        <w:rPr>
          <w:rFonts w:hint="cs"/>
          <w:rtl/>
          <w:lang w:bidi="ur-PK"/>
        </w:rPr>
        <w:t xml:space="preserve"> گواھی می‌دھم، ھیچ معبود و پروردگاری جز او موجود نیست، خدایی ک</w:t>
      </w:r>
      <w:r w:rsidR="00F90AD9">
        <w:rPr>
          <w:rFonts w:hint="cs"/>
          <w:rtl/>
          <w:lang w:bidi="ur-PK"/>
        </w:rPr>
        <w:t>ه</w:t>
      </w:r>
      <w:r>
        <w:rPr>
          <w:rFonts w:hint="cs"/>
          <w:rtl/>
          <w:lang w:bidi="ur-PK"/>
        </w:rPr>
        <w:t xml:space="preserve"> تنھا و یکتاست</w:t>
      </w:r>
      <w:r w:rsidR="00F90AD9">
        <w:rPr>
          <w:rFonts w:hint="cs"/>
          <w:rtl/>
          <w:lang w:bidi="ur-PK"/>
        </w:rPr>
        <w:t>.</w:t>
      </w:r>
      <w:r>
        <w:rPr>
          <w:rFonts w:hint="cs"/>
          <w:rtl/>
          <w:lang w:bidi="ur-PK"/>
        </w:rPr>
        <w:t xml:space="preserve"> و گواھی می‌دھم ک</w:t>
      </w:r>
      <w:r w:rsidR="00F90AD9">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F90AD9">
        <w:rPr>
          <w:rFonts w:hint="cs"/>
          <w:rtl/>
          <w:lang w:bidi="ur-PK"/>
        </w:rPr>
        <w:t>ه</w:t>
      </w:r>
      <w:r>
        <w:rPr>
          <w:rFonts w:hint="cs"/>
          <w:rtl/>
          <w:lang w:bidi="ur-PK"/>
        </w:rPr>
        <w:t xml:space="preserve"> و فرستاد</w:t>
      </w:r>
      <w:r w:rsidR="00F90AD9">
        <w:rPr>
          <w:rFonts w:hint="cs"/>
          <w:rtl/>
          <w:lang w:bidi="ur-PK"/>
        </w:rPr>
        <w:t>ۀ</w:t>
      </w:r>
      <w:r>
        <w:rPr>
          <w:rFonts w:hint="cs"/>
          <w:rtl/>
          <w:lang w:bidi="ur-PK"/>
        </w:rPr>
        <w:t xml:space="preserve"> خدا و برترین و بھترین مژد</w:t>
      </w:r>
      <w:r w:rsidR="00F90AD9">
        <w:rPr>
          <w:rFonts w:hint="cs"/>
          <w:rtl/>
          <w:lang w:bidi="ur-PK"/>
        </w:rPr>
        <w:t>ه</w:t>
      </w:r>
      <w:r>
        <w:rPr>
          <w:rFonts w:hint="cs"/>
          <w:rtl/>
          <w:lang w:bidi="ur-PK"/>
        </w:rPr>
        <w:t>‌رسان تاریخ بشر است</w:t>
      </w:r>
      <w:r w:rsidR="00F90AD9">
        <w:rPr>
          <w:rFonts w:hint="cs"/>
          <w:rtl/>
          <w:lang w:bidi="ur-PK"/>
        </w:rPr>
        <w:t>.</w:t>
      </w:r>
      <w:r>
        <w:rPr>
          <w:rFonts w:hint="cs"/>
          <w:rtl/>
          <w:lang w:bidi="ur-PK"/>
        </w:rPr>
        <w:t xml:space="preserve"> خداوندا، بر بند</w:t>
      </w:r>
      <w:r w:rsidR="00F90AD9">
        <w:rPr>
          <w:rFonts w:hint="cs"/>
          <w:rtl/>
          <w:lang w:bidi="ur-PK"/>
        </w:rPr>
        <w:t>ه</w:t>
      </w:r>
      <w:r>
        <w:rPr>
          <w:rFonts w:hint="cs"/>
          <w:rtl/>
          <w:lang w:bidi="ur-PK"/>
        </w:rPr>
        <w:t xml:space="preserve"> و رسولت، حضرت محمد و آل و اصحاب آن حضرت و پیروان نیکوکارش تا روز قیامت، درود و رحمت بفرست و بعد</w:t>
      </w:r>
      <w:r w:rsidR="00F90AD9">
        <w:rPr>
          <w:rFonts w:hint="cs"/>
          <w:rtl/>
          <w:lang w:bidi="ur-PK"/>
        </w:rPr>
        <w:t>.</w:t>
      </w:r>
    </w:p>
    <w:p w:rsidR="00406DBD" w:rsidRDefault="00406DBD" w:rsidP="00A854AC">
      <w:pPr>
        <w:pStyle w:val="a8"/>
        <w:rPr>
          <w:rtl/>
          <w:lang w:bidi="ur-PK"/>
        </w:rPr>
      </w:pPr>
      <w:r>
        <w:rPr>
          <w:rFonts w:hint="cs"/>
          <w:rtl/>
          <w:lang w:bidi="ur-PK"/>
        </w:rPr>
        <w:t>ای بندگان خدا، تقوای خدا داشت</w:t>
      </w:r>
      <w:r w:rsidR="00F90AD9">
        <w:rPr>
          <w:rFonts w:hint="cs"/>
          <w:rtl/>
          <w:lang w:bidi="ur-PK"/>
        </w:rPr>
        <w:t>ه</w:t>
      </w:r>
      <w:r>
        <w:rPr>
          <w:rFonts w:hint="cs"/>
          <w:rtl/>
          <w:lang w:bidi="ur-PK"/>
        </w:rPr>
        <w:t xml:space="preserve"> باشید و بدانید ک</w:t>
      </w:r>
      <w:r w:rsidR="00F90AD9">
        <w:rPr>
          <w:rFonts w:hint="cs"/>
          <w:rtl/>
          <w:lang w:bidi="ur-PK"/>
        </w:rPr>
        <w:t>ه</w:t>
      </w:r>
      <w:r>
        <w:rPr>
          <w:rFonts w:hint="cs"/>
          <w:rtl/>
          <w:lang w:bidi="ur-PK"/>
        </w:rPr>
        <w:t xml:space="preserve"> از حضرت علی </w:t>
      </w:r>
      <w:r>
        <w:rPr>
          <w:rFonts w:cs="CTraditional Arabic" w:hint="cs"/>
          <w:rtl/>
          <w:lang w:bidi="ur-PK"/>
        </w:rPr>
        <w:t>س</w:t>
      </w:r>
      <w:r>
        <w:rPr>
          <w:rFonts w:hint="cs"/>
          <w:rtl/>
          <w:lang w:bidi="ur-PK"/>
        </w:rPr>
        <w:t xml:space="preserve"> روایت است ک</w:t>
      </w:r>
      <w:r w:rsidR="00F90AD9">
        <w:rPr>
          <w:rFonts w:hint="cs"/>
          <w:rtl/>
          <w:lang w:bidi="ur-PK"/>
        </w:rPr>
        <w:t>ه</w:t>
      </w:r>
      <w:r>
        <w:rPr>
          <w:rFonts w:hint="cs"/>
          <w:rtl/>
          <w:lang w:bidi="ur-PK"/>
        </w:rPr>
        <w:t xml:space="preserve"> فرمود:</w:t>
      </w:r>
    </w:p>
    <w:p w:rsidR="00C401AA" w:rsidRDefault="00406DBD" w:rsidP="00392E80">
      <w:pPr>
        <w:pStyle w:val="a8"/>
        <w:rPr>
          <w:rtl/>
          <w:lang w:bidi="ur-PK"/>
        </w:rPr>
      </w:pPr>
      <w:r>
        <w:rPr>
          <w:rFonts w:ascii="Traditional Arabic" w:hAnsi="Traditional Arabic" w:cs="Traditional Arabic"/>
          <w:rtl/>
          <w:lang w:bidi="ur-PK"/>
        </w:rPr>
        <w:t>«</w:t>
      </w:r>
      <w:r w:rsidR="00C401AA" w:rsidRPr="00C401AA">
        <w:rPr>
          <w:rStyle w:val="Char3"/>
          <w:rFonts w:hint="cs"/>
          <w:rtl/>
        </w:rPr>
        <w:t>م</w:t>
      </w:r>
      <w:r w:rsidR="00C401AA" w:rsidRPr="00C401AA">
        <w:rPr>
          <w:rStyle w:val="Char3"/>
          <w:rtl/>
        </w:rPr>
        <w:t>ٰ</w:t>
      </w:r>
      <w:r w:rsidR="00C401AA" w:rsidRPr="00C401AA">
        <w:rPr>
          <w:rStyle w:val="Char3"/>
          <w:rFonts w:hint="cs"/>
          <w:rtl/>
        </w:rPr>
        <w:t>ا ن</w:t>
      </w:r>
      <w:r w:rsidR="00C401AA">
        <w:rPr>
          <w:rStyle w:val="Char3"/>
          <w:rFonts w:hint="cs"/>
          <w:rtl/>
        </w:rPr>
        <w:t>َ</w:t>
      </w:r>
      <w:r w:rsidR="00C401AA" w:rsidRPr="00C401AA">
        <w:rPr>
          <w:rStyle w:val="Char3"/>
          <w:rFonts w:hint="cs"/>
          <w:rtl/>
        </w:rPr>
        <w:t>ز</w:t>
      </w:r>
      <w:r w:rsidR="00C401AA">
        <w:rPr>
          <w:rStyle w:val="Char3"/>
          <w:rFonts w:hint="cs"/>
          <w:rtl/>
        </w:rPr>
        <w:t>َ</w:t>
      </w:r>
      <w:r w:rsidR="00C401AA" w:rsidRPr="00C401AA">
        <w:rPr>
          <w:rStyle w:val="Char3"/>
          <w:rFonts w:hint="cs"/>
          <w:rtl/>
        </w:rPr>
        <w:t>ل</w:t>
      </w:r>
      <w:r w:rsidR="00C401AA">
        <w:rPr>
          <w:rStyle w:val="Char3"/>
          <w:rFonts w:hint="cs"/>
          <w:rtl/>
        </w:rPr>
        <w:t>َ</w:t>
      </w:r>
      <w:r w:rsidR="00C401AA" w:rsidRPr="00C401AA">
        <w:rPr>
          <w:rStyle w:val="Char3"/>
          <w:rFonts w:hint="cs"/>
          <w:rtl/>
        </w:rPr>
        <w:t xml:space="preserve"> ب</w:t>
      </w:r>
      <w:r w:rsidR="00C401AA">
        <w:rPr>
          <w:rStyle w:val="Char3"/>
          <w:rFonts w:hint="cs"/>
          <w:rtl/>
        </w:rPr>
        <w:t>َ</w:t>
      </w:r>
      <w:r w:rsidR="00C401AA" w:rsidRPr="00C401AA">
        <w:rPr>
          <w:rStyle w:val="Char3"/>
          <w:rFonts w:hint="cs"/>
          <w:rtl/>
        </w:rPr>
        <w:t>لا</w:t>
      </w:r>
      <w:r w:rsidR="00C401AA">
        <w:rPr>
          <w:rStyle w:val="Char3"/>
          <w:rtl/>
        </w:rPr>
        <w:t>ٌ</w:t>
      </w:r>
      <w:r w:rsidR="00C401AA" w:rsidRPr="00C401AA">
        <w:rPr>
          <w:rStyle w:val="Char3"/>
          <w:rFonts w:hint="cs"/>
          <w:rtl/>
        </w:rPr>
        <w:t>ء ا</w:t>
      </w:r>
      <w:r w:rsidR="00C401AA">
        <w:rPr>
          <w:rStyle w:val="Char3"/>
          <w:rFonts w:hint="cs"/>
          <w:rtl/>
        </w:rPr>
        <w:t>ِ</w:t>
      </w:r>
      <w:r w:rsidR="00C401AA" w:rsidRPr="00C401AA">
        <w:rPr>
          <w:rStyle w:val="Char3"/>
          <w:rFonts w:hint="cs"/>
          <w:rtl/>
        </w:rPr>
        <w:t>لا</w:t>
      </w:r>
      <w:r w:rsidR="00C401AA">
        <w:rPr>
          <w:rStyle w:val="Char3"/>
          <w:rFonts w:hint="cs"/>
          <w:rtl/>
        </w:rPr>
        <w:t>ّٰ</w:t>
      </w:r>
      <w:r w:rsidR="00C401AA" w:rsidRPr="00C401AA">
        <w:rPr>
          <w:rStyle w:val="Char3"/>
          <w:rFonts w:hint="cs"/>
          <w:rtl/>
        </w:rPr>
        <w:t xml:space="preserve"> ب</w:t>
      </w:r>
      <w:r w:rsidR="00C401AA">
        <w:rPr>
          <w:rStyle w:val="Char3"/>
          <w:rFonts w:hint="cs"/>
          <w:rtl/>
        </w:rPr>
        <w:t>ِ</w:t>
      </w:r>
      <w:r w:rsidR="00C401AA" w:rsidRPr="00C401AA">
        <w:rPr>
          <w:rStyle w:val="Char3"/>
          <w:rFonts w:hint="cs"/>
          <w:rtl/>
        </w:rPr>
        <w:t>ذ</w:t>
      </w:r>
      <w:r w:rsidR="00C401AA">
        <w:rPr>
          <w:rStyle w:val="Char3"/>
          <w:rFonts w:hint="cs"/>
          <w:rtl/>
        </w:rPr>
        <w:t>َ</w:t>
      </w:r>
      <w:r w:rsidR="00C401AA" w:rsidRPr="00C401AA">
        <w:rPr>
          <w:rStyle w:val="Char3"/>
          <w:rFonts w:hint="cs"/>
          <w:rtl/>
        </w:rPr>
        <w:t>ن</w:t>
      </w:r>
      <w:r w:rsidR="00C401AA">
        <w:rPr>
          <w:rStyle w:val="Char3"/>
          <w:rFonts w:hint="cs"/>
          <w:rtl/>
        </w:rPr>
        <w:t>ْ</w:t>
      </w:r>
      <w:r w:rsidR="00C401AA" w:rsidRPr="00C401AA">
        <w:rPr>
          <w:rStyle w:val="Char3"/>
          <w:rFonts w:hint="cs"/>
          <w:rtl/>
        </w:rPr>
        <w:t>ب</w:t>
      </w:r>
      <w:r w:rsidR="00C401AA">
        <w:rPr>
          <w:rStyle w:val="Char3"/>
          <w:rFonts w:hint="cs"/>
          <w:rtl/>
        </w:rPr>
        <w:t>ٍ</w:t>
      </w:r>
      <w:r w:rsidR="00C401AA" w:rsidRPr="00C401AA">
        <w:rPr>
          <w:rStyle w:val="Char3"/>
          <w:rFonts w:hint="cs"/>
          <w:rtl/>
        </w:rPr>
        <w:t xml:space="preserve"> و</w:t>
      </w:r>
      <w:r w:rsidR="00C401AA">
        <w:rPr>
          <w:rStyle w:val="Char3"/>
          <w:rFonts w:hint="cs"/>
          <w:rtl/>
        </w:rPr>
        <w:t>َّ</w:t>
      </w:r>
      <w:r w:rsidR="00C401AA" w:rsidRPr="00C401AA">
        <w:rPr>
          <w:rStyle w:val="Char3"/>
          <w:rFonts w:hint="cs"/>
          <w:rtl/>
        </w:rPr>
        <w:t>لا</w:t>
      </w:r>
      <w:r w:rsidR="00C401AA">
        <w:rPr>
          <w:rStyle w:val="Char3"/>
          <w:rtl/>
        </w:rPr>
        <w:t>َ</w:t>
      </w:r>
      <w:r w:rsidR="00C401AA" w:rsidRPr="00C401AA">
        <w:rPr>
          <w:rStyle w:val="Char3"/>
          <w:rFonts w:hint="cs"/>
          <w:rtl/>
        </w:rPr>
        <w:t xml:space="preserve"> ر</w:t>
      </w:r>
      <w:r w:rsidR="00C401AA">
        <w:rPr>
          <w:rStyle w:val="Char3"/>
          <w:rFonts w:hint="cs"/>
          <w:rtl/>
        </w:rPr>
        <w:t>ٌ</w:t>
      </w:r>
      <w:r w:rsidR="00C401AA" w:rsidRPr="00C401AA">
        <w:rPr>
          <w:rStyle w:val="Char3"/>
          <w:rFonts w:hint="cs"/>
          <w:rtl/>
        </w:rPr>
        <w:t>ف</w:t>
      </w:r>
      <w:r w:rsidR="00C401AA">
        <w:rPr>
          <w:rStyle w:val="Char3"/>
          <w:rFonts w:hint="cs"/>
          <w:rtl/>
        </w:rPr>
        <w:t>ِ</w:t>
      </w:r>
      <w:r w:rsidR="00C401AA" w:rsidRPr="00C401AA">
        <w:rPr>
          <w:rStyle w:val="Char3"/>
          <w:rFonts w:hint="cs"/>
          <w:rtl/>
        </w:rPr>
        <w:t>ع</w:t>
      </w:r>
      <w:r w:rsidR="00C401AA">
        <w:rPr>
          <w:rStyle w:val="Char3"/>
          <w:rFonts w:hint="cs"/>
          <w:rtl/>
        </w:rPr>
        <w:t>َ</w:t>
      </w:r>
      <w:r w:rsidR="00C401AA" w:rsidRPr="00C401AA">
        <w:rPr>
          <w:rStyle w:val="Char3"/>
          <w:rFonts w:hint="cs"/>
          <w:rtl/>
        </w:rPr>
        <w:t xml:space="preserve"> ا</w:t>
      </w:r>
      <w:r w:rsidR="00C401AA">
        <w:rPr>
          <w:rStyle w:val="Char3"/>
          <w:rFonts w:hint="cs"/>
          <w:rtl/>
        </w:rPr>
        <w:t>ِ</w:t>
      </w:r>
      <w:r w:rsidR="00C401AA" w:rsidRPr="00C401AA">
        <w:rPr>
          <w:rStyle w:val="Char3"/>
          <w:rFonts w:hint="cs"/>
          <w:rtl/>
        </w:rPr>
        <w:t>لا</w:t>
      </w:r>
      <w:r w:rsidR="00C401AA">
        <w:rPr>
          <w:rStyle w:val="Char3"/>
          <w:rFonts w:hint="cs"/>
          <w:rtl/>
        </w:rPr>
        <w:t>ّٰ</w:t>
      </w:r>
      <w:r w:rsidR="00C401AA" w:rsidRPr="00C401AA">
        <w:rPr>
          <w:rStyle w:val="Char3"/>
          <w:rFonts w:hint="cs"/>
          <w:rtl/>
        </w:rPr>
        <w:t xml:space="preserve"> ب</w:t>
      </w:r>
      <w:r w:rsidR="00C401AA">
        <w:rPr>
          <w:rStyle w:val="Char3"/>
          <w:rFonts w:hint="cs"/>
          <w:rtl/>
        </w:rPr>
        <w:t>ِ</w:t>
      </w:r>
      <w:r w:rsidR="00C401AA" w:rsidRPr="00C401AA">
        <w:rPr>
          <w:rStyle w:val="Char3"/>
          <w:rFonts w:hint="cs"/>
          <w:rtl/>
        </w:rPr>
        <w:t>ت</w:t>
      </w:r>
      <w:r w:rsidR="00C401AA">
        <w:rPr>
          <w:rStyle w:val="Char3"/>
          <w:rFonts w:hint="cs"/>
          <w:rtl/>
        </w:rPr>
        <w:t>َ</w:t>
      </w:r>
      <w:r w:rsidR="00C401AA" w:rsidRPr="00C401AA">
        <w:rPr>
          <w:rStyle w:val="Char3"/>
          <w:rFonts w:hint="cs"/>
          <w:rtl/>
        </w:rPr>
        <w:t>و</w:t>
      </w:r>
      <w:r w:rsidR="00C401AA">
        <w:rPr>
          <w:rStyle w:val="Char3"/>
          <w:rFonts w:hint="cs"/>
          <w:rtl/>
        </w:rPr>
        <w:t>ْ</w:t>
      </w:r>
      <w:r w:rsidR="00C401AA" w:rsidRPr="00C401AA">
        <w:rPr>
          <w:rStyle w:val="Char3"/>
          <w:rFonts w:hint="cs"/>
          <w:rtl/>
        </w:rPr>
        <w:t>ب</w:t>
      </w:r>
      <w:r w:rsidR="00C401AA">
        <w:rPr>
          <w:rStyle w:val="Char3"/>
          <w:rFonts w:hint="cs"/>
          <w:rtl/>
        </w:rPr>
        <w:t>َ</w:t>
      </w:r>
      <w:r w:rsidR="00C401AA" w:rsidRPr="00C401AA">
        <w:rPr>
          <w:rStyle w:val="Char3"/>
          <w:rFonts w:hint="cs"/>
          <w:rtl/>
        </w:rPr>
        <w:t>ة</w:t>
      </w:r>
      <w:r w:rsidR="00C401AA">
        <w:rPr>
          <w:rStyle w:val="Char3"/>
          <w:rFonts w:hint="cs"/>
          <w:rtl/>
        </w:rPr>
        <w:t>ٍ</w:t>
      </w:r>
      <w:r w:rsidR="00C401AA" w:rsidRPr="00C401AA">
        <w:rPr>
          <w:rStyle w:val="Char3"/>
          <w:rFonts w:hint="cs"/>
          <w:rtl/>
        </w:rPr>
        <w:t>، ف</w:t>
      </w:r>
      <w:r w:rsidR="00C401AA">
        <w:rPr>
          <w:rStyle w:val="Char3"/>
          <w:rFonts w:hint="cs"/>
          <w:rtl/>
        </w:rPr>
        <w:t>َ</w:t>
      </w:r>
      <w:r w:rsidR="00C401AA" w:rsidRPr="00C401AA">
        <w:rPr>
          <w:rStyle w:val="Char3"/>
          <w:rFonts w:hint="cs"/>
          <w:rtl/>
        </w:rPr>
        <w:t>ه</w:t>
      </w:r>
      <w:r w:rsidR="00C401AA">
        <w:rPr>
          <w:rStyle w:val="Char3"/>
          <w:rFonts w:hint="cs"/>
          <w:rtl/>
        </w:rPr>
        <w:t>َ</w:t>
      </w:r>
      <w:r w:rsidR="00C401AA" w:rsidRPr="00C401AA">
        <w:rPr>
          <w:rStyle w:val="Char3"/>
          <w:rFonts w:hint="cs"/>
          <w:rtl/>
        </w:rPr>
        <w:t>ل</w:t>
      </w:r>
      <w:r w:rsidR="00C401AA">
        <w:rPr>
          <w:rStyle w:val="Char3"/>
          <w:rFonts w:hint="cs"/>
          <w:rtl/>
        </w:rPr>
        <w:t>ُ</w:t>
      </w:r>
      <w:r w:rsidR="00C401AA" w:rsidRPr="00C401AA">
        <w:rPr>
          <w:rStyle w:val="Char3"/>
          <w:rFonts w:hint="cs"/>
          <w:rtl/>
        </w:rPr>
        <w:t>م</w:t>
      </w:r>
      <w:r w:rsidR="00C401AA">
        <w:rPr>
          <w:rStyle w:val="Char3"/>
          <w:rFonts w:hint="cs"/>
          <w:rtl/>
        </w:rPr>
        <w:t>ُّ</w:t>
      </w:r>
      <w:r w:rsidR="00C401AA" w:rsidRPr="00C401AA">
        <w:rPr>
          <w:rStyle w:val="Char3"/>
          <w:rFonts w:hint="cs"/>
          <w:rtl/>
        </w:rPr>
        <w:t>وا ع</w:t>
      </w:r>
      <w:r w:rsidR="00C401AA">
        <w:rPr>
          <w:rStyle w:val="Char3"/>
          <w:rFonts w:hint="cs"/>
          <w:rtl/>
        </w:rPr>
        <w:t>ِ</w:t>
      </w:r>
      <w:r w:rsidR="00C401AA" w:rsidRPr="00C401AA">
        <w:rPr>
          <w:rStyle w:val="Char3"/>
          <w:rFonts w:hint="cs"/>
          <w:rtl/>
        </w:rPr>
        <w:t>ب</w:t>
      </w:r>
      <w:r w:rsidR="00C401AA">
        <w:rPr>
          <w:rStyle w:val="Char3"/>
          <w:rtl/>
        </w:rPr>
        <w:t>ٰ</w:t>
      </w:r>
      <w:r w:rsidR="00C401AA" w:rsidRPr="00C401AA">
        <w:rPr>
          <w:rStyle w:val="Char3"/>
          <w:rFonts w:hint="cs"/>
          <w:rtl/>
        </w:rPr>
        <w:t>اد</w:t>
      </w:r>
      <w:r w:rsidR="00C401AA">
        <w:rPr>
          <w:rStyle w:val="Char3"/>
          <w:rFonts w:hint="cs"/>
          <w:rtl/>
        </w:rPr>
        <w:t>َ</w:t>
      </w:r>
      <w:r w:rsidR="00C401AA" w:rsidRPr="00C401AA">
        <w:rPr>
          <w:rStyle w:val="Char3"/>
          <w:rFonts w:hint="cs"/>
          <w:rtl/>
        </w:rPr>
        <w:t xml:space="preserve"> الله</w:t>
      </w:r>
      <w:r w:rsidR="00C401AA">
        <w:rPr>
          <w:rStyle w:val="Char3"/>
          <w:rFonts w:hint="cs"/>
          <w:rtl/>
        </w:rPr>
        <w:t>ِ</w:t>
      </w:r>
      <w:r w:rsidR="00C401AA" w:rsidRPr="00C401AA">
        <w:rPr>
          <w:rStyle w:val="Char3"/>
          <w:rFonts w:hint="cs"/>
          <w:rtl/>
        </w:rPr>
        <w:t xml:space="preserve"> ا</w:t>
      </w:r>
      <w:r w:rsidR="00C401AA">
        <w:rPr>
          <w:rStyle w:val="Char3"/>
          <w:rFonts w:hint="cs"/>
          <w:rtl/>
        </w:rPr>
        <w:t>ِ</w:t>
      </w:r>
      <w:r w:rsidR="00C401AA" w:rsidRPr="00C401AA">
        <w:rPr>
          <w:rStyle w:val="Char3"/>
          <w:rFonts w:hint="cs"/>
          <w:rtl/>
        </w:rPr>
        <w:t>ل</w:t>
      </w:r>
      <w:r w:rsidR="00392E80">
        <w:rPr>
          <w:rStyle w:val="Char3"/>
          <w:rFonts w:hint="cs"/>
          <w:rtl/>
        </w:rPr>
        <w:t>ى</w:t>
      </w:r>
      <w:r w:rsidR="00C401AA" w:rsidRPr="00C401AA">
        <w:rPr>
          <w:rStyle w:val="Char3"/>
          <w:rFonts w:hint="cs"/>
          <w:rtl/>
        </w:rPr>
        <w:t xml:space="preserve"> الت</w:t>
      </w:r>
      <w:r w:rsidR="00C401AA">
        <w:rPr>
          <w:rStyle w:val="Char3"/>
          <w:rFonts w:hint="cs"/>
          <w:rtl/>
        </w:rPr>
        <w:t>َّ</w:t>
      </w:r>
      <w:r w:rsidR="00C401AA" w:rsidRPr="00C401AA">
        <w:rPr>
          <w:rStyle w:val="Char3"/>
          <w:rFonts w:hint="cs"/>
          <w:rtl/>
        </w:rPr>
        <w:t>و</w:t>
      </w:r>
      <w:r w:rsidR="00C401AA">
        <w:rPr>
          <w:rStyle w:val="Char3"/>
          <w:rFonts w:hint="cs"/>
          <w:rtl/>
        </w:rPr>
        <w:t>ْ</w:t>
      </w:r>
      <w:r w:rsidR="00C401AA" w:rsidRPr="00C401AA">
        <w:rPr>
          <w:rStyle w:val="Char3"/>
          <w:rFonts w:hint="cs"/>
          <w:rtl/>
        </w:rPr>
        <w:t>ب</w:t>
      </w:r>
      <w:r w:rsidR="00C401AA">
        <w:rPr>
          <w:rStyle w:val="Char3"/>
          <w:rFonts w:hint="cs"/>
          <w:rtl/>
        </w:rPr>
        <w:t>َ</w:t>
      </w:r>
      <w:r w:rsidR="00C401AA" w:rsidRPr="00C401AA">
        <w:rPr>
          <w:rStyle w:val="Char3"/>
          <w:rFonts w:hint="cs"/>
          <w:rtl/>
        </w:rPr>
        <w:t>ة</w:t>
      </w:r>
      <w:r w:rsidR="00C401AA">
        <w:rPr>
          <w:rStyle w:val="Char3"/>
          <w:rFonts w:hint="cs"/>
          <w:rtl/>
        </w:rPr>
        <w:t>ِ</w:t>
      </w:r>
      <w:r w:rsidR="00C401AA" w:rsidRPr="00C401AA">
        <w:rPr>
          <w:rStyle w:val="Char3"/>
          <w:rFonts w:hint="cs"/>
          <w:rtl/>
        </w:rPr>
        <w:t xml:space="preserve"> و</w:t>
      </w:r>
      <w:r w:rsidR="00C401AA">
        <w:rPr>
          <w:rStyle w:val="Char3"/>
          <w:rFonts w:hint="cs"/>
          <w:rtl/>
        </w:rPr>
        <w:t>َ</w:t>
      </w:r>
      <w:r w:rsidR="00C401AA" w:rsidRPr="00C401AA">
        <w:rPr>
          <w:rStyle w:val="Char3"/>
          <w:rFonts w:hint="cs"/>
          <w:rtl/>
        </w:rPr>
        <w:t>الن</w:t>
      </w:r>
      <w:r w:rsidR="00C401AA">
        <w:rPr>
          <w:rStyle w:val="Char3"/>
          <w:rFonts w:hint="cs"/>
          <w:rtl/>
        </w:rPr>
        <w:t>َّ</w:t>
      </w:r>
      <w:r w:rsidR="00C401AA" w:rsidRPr="00C401AA">
        <w:rPr>
          <w:rStyle w:val="Char3"/>
          <w:rFonts w:hint="cs"/>
          <w:rtl/>
        </w:rPr>
        <w:t>د</w:t>
      </w:r>
      <w:r w:rsidR="00C401AA">
        <w:rPr>
          <w:rStyle w:val="Char3"/>
          <w:rFonts w:hint="cs"/>
          <w:rtl/>
        </w:rPr>
        <w:t>ْ</w:t>
      </w:r>
      <w:r w:rsidR="00C401AA" w:rsidRPr="00C401AA">
        <w:rPr>
          <w:rStyle w:val="Char3"/>
          <w:rFonts w:hint="cs"/>
          <w:rtl/>
        </w:rPr>
        <w:t>م</w:t>
      </w:r>
      <w:r w:rsidR="00C401AA">
        <w:rPr>
          <w:rStyle w:val="Char3"/>
          <w:rFonts w:hint="cs"/>
          <w:rtl/>
        </w:rPr>
        <w:t>ِ</w:t>
      </w:r>
      <w:r w:rsidR="00C401AA" w:rsidRPr="00C401AA">
        <w:rPr>
          <w:rStyle w:val="Char3"/>
          <w:rFonts w:hint="cs"/>
          <w:rtl/>
        </w:rPr>
        <w:t xml:space="preserve"> ع</w:t>
      </w:r>
      <w:r w:rsidR="00C401AA">
        <w:rPr>
          <w:rStyle w:val="Char3"/>
          <w:rFonts w:hint="cs"/>
          <w:rtl/>
        </w:rPr>
        <w:t>َ</w:t>
      </w:r>
      <w:r w:rsidR="00C401AA" w:rsidRPr="00C401AA">
        <w:rPr>
          <w:rStyle w:val="Char3"/>
          <w:rFonts w:hint="cs"/>
          <w:rtl/>
        </w:rPr>
        <w:t>ل</w:t>
      </w:r>
      <w:r w:rsidR="00856246">
        <w:rPr>
          <w:rStyle w:val="Char3"/>
          <w:rFonts w:hint="cs"/>
          <w:rtl/>
        </w:rPr>
        <w:t>ى</w:t>
      </w:r>
      <w:r w:rsidR="00C401AA" w:rsidRPr="00C401AA">
        <w:rPr>
          <w:rStyle w:val="Char3"/>
          <w:rFonts w:hint="cs"/>
          <w:rtl/>
        </w:rPr>
        <w:t xml:space="preserve"> ال</w:t>
      </w:r>
      <w:r w:rsidR="00C401AA">
        <w:rPr>
          <w:rStyle w:val="Char3"/>
          <w:rFonts w:hint="cs"/>
          <w:rtl/>
        </w:rPr>
        <w:t>ـ</w:t>
      </w:r>
      <w:r w:rsidR="00C401AA" w:rsidRPr="00C401AA">
        <w:rPr>
          <w:rStyle w:val="Char3"/>
          <w:rFonts w:hint="cs"/>
          <w:rtl/>
        </w:rPr>
        <w:t>م</w:t>
      </w:r>
      <w:r w:rsidR="00C401AA">
        <w:rPr>
          <w:rStyle w:val="Char3"/>
          <w:rtl/>
        </w:rPr>
        <w:t>ٰ</w:t>
      </w:r>
      <w:r w:rsidR="00C401AA" w:rsidRPr="00C401AA">
        <w:rPr>
          <w:rStyle w:val="Char3"/>
          <w:rFonts w:hint="cs"/>
          <w:rtl/>
        </w:rPr>
        <w:t>ـاض</w:t>
      </w:r>
      <w:r w:rsidR="00C401AA">
        <w:rPr>
          <w:rStyle w:val="Char3"/>
          <w:rFonts w:hint="cs"/>
          <w:rtl/>
        </w:rPr>
        <w:t>ِ</w:t>
      </w:r>
      <w:r w:rsidR="00C401AA" w:rsidRPr="00C401AA">
        <w:rPr>
          <w:rStyle w:val="Char3"/>
          <w:rFonts w:hint="cs"/>
          <w:rtl/>
        </w:rPr>
        <w:t>ي و</w:t>
      </w:r>
      <w:r w:rsidR="00C401AA">
        <w:rPr>
          <w:rStyle w:val="Char3"/>
          <w:rFonts w:hint="cs"/>
          <w:rtl/>
        </w:rPr>
        <w:t>َ</w:t>
      </w:r>
      <w:r w:rsidR="00C401AA" w:rsidRPr="00C401AA">
        <w:rPr>
          <w:rStyle w:val="Char3"/>
          <w:rFonts w:hint="cs"/>
          <w:rtl/>
        </w:rPr>
        <w:t>ع</w:t>
      </w:r>
      <w:r w:rsidR="00C401AA">
        <w:rPr>
          <w:rStyle w:val="Char3"/>
          <w:rFonts w:hint="cs"/>
          <w:rtl/>
        </w:rPr>
        <w:t>َ</w:t>
      </w:r>
      <w:r w:rsidR="00C401AA" w:rsidRPr="00C401AA">
        <w:rPr>
          <w:rStyle w:val="Char3"/>
          <w:rFonts w:hint="cs"/>
          <w:rtl/>
        </w:rPr>
        <w:t>ق</w:t>
      </w:r>
      <w:r w:rsidR="00C401AA">
        <w:rPr>
          <w:rStyle w:val="Char3"/>
          <w:rFonts w:hint="cs"/>
          <w:rtl/>
        </w:rPr>
        <w:t>ْ</w:t>
      </w:r>
      <w:r w:rsidR="00C401AA" w:rsidRPr="00C401AA">
        <w:rPr>
          <w:rStyle w:val="Char3"/>
          <w:rFonts w:hint="cs"/>
          <w:rtl/>
        </w:rPr>
        <w:t>د</w:t>
      </w:r>
      <w:r w:rsidR="00C401AA">
        <w:rPr>
          <w:rStyle w:val="Char3"/>
          <w:rFonts w:hint="cs"/>
          <w:rtl/>
        </w:rPr>
        <w:t>ِ</w:t>
      </w:r>
      <w:r w:rsidR="00C401AA" w:rsidRPr="00C401AA">
        <w:rPr>
          <w:rStyle w:val="Char3"/>
          <w:rFonts w:hint="cs"/>
          <w:rtl/>
        </w:rPr>
        <w:t xml:space="preserve"> الن</w:t>
      </w:r>
      <w:r w:rsidR="00C401AA">
        <w:rPr>
          <w:rStyle w:val="Char3"/>
          <w:rFonts w:hint="cs"/>
          <w:rtl/>
        </w:rPr>
        <w:t>ِّ</w:t>
      </w:r>
      <w:r w:rsidR="00C401AA" w:rsidRPr="00C401AA">
        <w:rPr>
          <w:rStyle w:val="Char3"/>
          <w:rFonts w:hint="cs"/>
          <w:rtl/>
        </w:rPr>
        <w:t>ي</w:t>
      </w:r>
      <w:r w:rsidR="00C401AA">
        <w:rPr>
          <w:rStyle w:val="Char3"/>
          <w:rFonts w:hint="cs"/>
          <w:rtl/>
        </w:rPr>
        <w:t>َّ</w:t>
      </w:r>
      <w:r w:rsidR="00C401AA" w:rsidRPr="00C401AA">
        <w:rPr>
          <w:rStyle w:val="Char3"/>
          <w:rFonts w:hint="cs"/>
          <w:rtl/>
        </w:rPr>
        <w:t>ة</w:t>
      </w:r>
      <w:r w:rsidR="00C401AA">
        <w:rPr>
          <w:rStyle w:val="Char3"/>
          <w:rFonts w:hint="cs"/>
          <w:rtl/>
        </w:rPr>
        <w:t>ِ</w:t>
      </w:r>
      <w:r w:rsidR="00C401AA" w:rsidRPr="00C401AA">
        <w:rPr>
          <w:rStyle w:val="Char3"/>
          <w:rFonts w:hint="cs"/>
          <w:rtl/>
        </w:rPr>
        <w:t xml:space="preserve"> ع</w:t>
      </w:r>
      <w:r w:rsidR="00C401AA">
        <w:rPr>
          <w:rStyle w:val="Char3"/>
          <w:rFonts w:hint="cs"/>
          <w:rtl/>
        </w:rPr>
        <w:t>َ</w:t>
      </w:r>
      <w:r w:rsidR="00C401AA" w:rsidRPr="00C401AA">
        <w:rPr>
          <w:rStyle w:val="Char3"/>
          <w:rFonts w:hint="cs"/>
          <w:rtl/>
        </w:rPr>
        <w:t>ل</w:t>
      </w:r>
      <w:r w:rsidR="00392E80">
        <w:rPr>
          <w:rStyle w:val="Char3"/>
          <w:rFonts w:hint="cs"/>
          <w:rtl/>
        </w:rPr>
        <w:t>ى</w:t>
      </w:r>
      <w:r w:rsidR="00C401AA" w:rsidRPr="00C401AA">
        <w:rPr>
          <w:rStyle w:val="Char3"/>
          <w:rFonts w:hint="cs"/>
          <w:rtl/>
        </w:rPr>
        <w:t xml:space="preserve"> ص</w:t>
      </w:r>
      <w:r w:rsidR="00C401AA">
        <w:rPr>
          <w:rStyle w:val="Char3"/>
          <w:rtl/>
        </w:rPr>
        <w:t>ٰ</w:t>
      </w:r>
      <w:r w:rsidR="00C401AA" w:rsidRPr="00C401AA">
        <w:rPr>
          <w:rStyle w:val="Char3"/>
          <w:rFonts w:hint="cs"/>
          <w:rtl/>
        </w:rPr>
        <w:t>ال</w:t>
      </w:r>
      <w:r w:rsidR="00C401AA">
        <w:rPr>
          <w:rStyle w:val="Char3"/>
          <w:rFonts w:hint="cs"/>
          <w:rtl/>
        </w:rPr>
        <w:t>ِ</w:t>
      </w:r>
      <w:r w:rsidR="00C401AA" w:rsidRPr="00C401AA">
        <w:rPr>
          <w:rStyle w:val="Char3"/>
          <w:rFonts w:hint="cs"/>
          <w:rtl/>
        </w:rPr>
        <w:t>ح</w:t>
      </w:r>
      <w:r w:rsidR="00C401AA">
        <w:rPr>
          <w:rStyle w:val="Char3"/>
          <w:rFonts w:hint="cs"/>
          <w:rtl/>
        </w:rPr>
        <w:t>َ</w:t>
      </w:r>
      <w:r w:rsidR="00C401AA" w:rsidRPr="00C401AA">
        <w:rPr>
          <w:rStyle w:val="Char3"/>
          <w:rFonts w:hint="cs"/>
          <w:rtl/>
        </w:rPr>
        <w:t xml:space="preserve"> الا</w:t>
      </w:r>
      <w:r w:rsidR="00C401AA">
        <w:rPr>
          <w:rStyle w:val="Char3"/>
          <w:rFonts w:hint="cs"/>
          <w:rtl/>
        </w:rPr>
        <w:t>َ</w:t>
      </w:r>
      <w:r w:rsidR="00C401AA" w:rsidRPr="00C401AA">
        <w:rPr>
          <w:rStyle w:val="Char3"/>
          <w:rFonts w:hint="cs"/>
          <w:rtl/>
        </w:rPr>
        <w:t>ع</w:t>
      </w:r>
      <w:r w:rsidR="00C401AA">
        <w:rPr>
          <w:rStyle w:val="Char3"/>
          <w:rFonts w:hint="cs"/>
          <w:rtl/>
        </w:rPr>
        <w:t>ْ</w:t>
      </w:r>
      <w:r w:rsidR="00C401AA" w:rsidRPr="00C401AA">
        <w:rPr>
          <w:rStyle w:val="Char3"/>
          <w:rFonts w:hint="cs"/>
          <w:rtl/>
        </w:rPr>
        <w:t>م</w:t>
      </w:r>
      <w:r w:rsidR="00C401AA">
        <w:rPr>
          <w:rStyle w:val="Char3"/>
          <w:rtl/>
        </w:rPr>
        <w:t>ٰ</w:t>
      </w:r>
      <w:r w:rsidR="00C401AA" w:rsidRPr="00C401AA">
        <w:rPr>
          <w:rStyle w:val="Char3"/>
          <w:rFonts w:hint="cs"/>
          <w:rtl/>
        </w:rPr>
        <w:t>ال</w:t>
      </w:r>
      <w:r>
        <w:rPr>
          <w:rFonts w:ascii="Traditional Arabic" w:hAnsi="Traditional Arabic" w:cs="Traditional Arabic"/>
          <w:rtl/>
          <w:lang w:bidi="ur-PK"/>
        </w:rPr>
        <w:t>»</w:t>
      </w:r>
      <w:r w:rsidR="00B72AD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06DBD">
        <w:rPr>
          <w:rStyle w:val="Chare"/>
          <w:rFonts w:hint="cs"/>
          <w:rtl/>
        </w:rPr>
        <w:t>ھیچ بلایی فرود نیامد</w:t>
      </w:r>
      <w:r w:rsidR="00F90AD9">
        <w:rPr>
          <w:rStyle w:val="Chare"/>
          <w:rFonts w:hint="cs"/>
          <w:rtl/>
        </w:rPr>
        <w:t>ه</w:t>
      </w:r>
      <w:r w:rsidRPr="00406DBD">
        <w:rPr>
          <w:rStyle w:val="Chare"/>
          <w:rFonts w:hint="cs"/>
          <w:rtl/>
        </w:rPr>
        <w:t xml:space="preserve"> است مگر بر اثر گناھان و دفع نشد</w:t>
      </w:r>
      <w:r w:rsidR="00F90AD9">
        <w:rPr>
          <w:rStyle w:val="Chare"/>
          <w:rFonts w:hint="cs"/>
          <w:rtl/>
        </w:rPr>
        <w:t>ه</w:t>
      </w:r>
      <w:r w:rsidRPr="00406DBD">
        <w:rPr>
          <w:rStyle w:val="Chare"/>
          <w:rFonts w:hint="cs"/>
          <w:rtl/>
        </w:rPr>
        <w:t xml:space="preserve"> است، مگر ب</w:t>
      </w:r>
      <w:r w:rsidR="00F90AD9">
        <w:rPr>
          <w:rStyle w:val="Chare"/>
          <w:rFonts w:hint="cs"/>
          <w:rtl/>
        </w:rPr>
        <w:t>ه</w:t>
      </w:r>
      <w:r w:rsidRPr="00406DBD">
        <w:rPr>
          <w:rStyle w:val="Chare"/>
          <w:rFonts w:hint="cs"/>
          <w:rtl/>
        </w:rPr>
        <w:t xml:space="preserve"> واسط</w:t>
      </w:r>
      <w:r w:rsidR="00F90AD9">
        <w:rPr>
          <w:rStyle w:val="Chare"/>
          <w:rFonts w:hint="cs"/>
          <w:rtl/>
        </w:rPr>
        <w:t>ۀ</w:t>
      </w:r>
      <w:r w:rsidRPr="00406DBD">
        <w:rPr>
          <w:rStyle w:val="Chare"/>
          <w:rFonts w:hint="cs"/>
          <w:rtl/>
        </w:rPr>
        <w:t xml:space="preserve"> توب</w:t>
      </w:r>
      <w:r w:rsidR="00F90AD9">
        <w:rPr>
          <w:rStyle w:val="Chare"/>
          <w:rFonts w:hint="cs"/>
          <w:rtl/>
        </w:rPr>
        <w:t>ه.</w:t>
      </w:r>
      <w:r w:rsidRPr="00406DBD">
        <w:rPr>
          <w:rStyle w:val="Chare"/>
          <w:rFonts w:hint="cs"/>
          <w:rtl/>
        </w:rPr>
        <w:t xml:space="preserve"> پس ای بندگان خدا بشتابید </w:t>
      </w:r>
      <w:r w:rsidR="00E6509E">
        <w:rPr>
          <w:rStyle w:val="Chare"/>
          <w:rFonts w:hint="cs"/>
          <w:rtl/>
        </w:rPr>
        <w:t>به‌سوی</w:t>
      </w:r>
      <w:r w:rsidRPr="00406DBD">
        <w:rPr>
          <w:rStyle w:val="Chare"/>
          <w:rFonts w:hint="cs"/>
          <w:rtl/>
        </w:rPr>
        <w:t xml:space="preserve"> توب</w:t>
      </w:r>
      <w:r w:rsidR="00F90AD9">
        <w:rPr>
          <w:rStyle w:val="Chare"/>
          <w:rFonts w:hint="cs"/>
          <w:rtl/>
        </w:rPr>
        <w:t>ه</w:t>
      </w:r>
      <w:r w:rsidRPr="00406DBD">
        <w:rPr>
          <w:rStyle w:val="Chare"/>
          <w:rFonts w:hint="cs"/>
          <w:rtl/>
        </w:rPr>
        <w:t xml:space="preserve"> و پشیمانی بر آنچ</w:t>
      </w:r>
      <w:r w:rsidR="00F90AD9">
        <w:rPr>
          <w:rStyle w:val="Chare"/>
          <w:rFonts w:hint="cs"/>
          <w:rtl/>
        </w:rPr>
        <w:t>ه</w:t>
      </w:r>
      <w:r w:rsidRPr="00406DBD">
        <w:rPr>
          <w:rStyle w:val="Chare"/>
          <w:rFonts w:hint="cs"/>
          <w:rtl/>
        </w:rPr>
        <w:t xml:space="preserve"> ب</w:t>
      </w:r>
      <w:r w:rsidR="00F90AD9">
        <w:rPr>
          <w:rStyle w:val="Chare"/>
          <w:rFonts w:hint="cs"/>
          <w:rtl/>
        </w:rPr>
        <w:t>ه</w:t>
      </w:r>
      <w:r w:rsidRPr="00406DBD">
        <w:rPr>
          <w:rStyle w:val="Chare"/>
          <w:rFonts w:hint="cs"/>
          <w:rtl/>
        </w:rPr>
        <w:t xml:space="preserve"> امید آن‌ک</w:t>
      </w:r>
      <w:r w:rsidR="00F90AD9">
        <w:rPr>
          <w:rStyle w:val="Chare"/>
          <w:rFonts w:hint="cs"/>
          <w:rtl/>
        </w:rPr>
        <w:t>ه</w:t>
      </w:r>
      <w:r w:rsidRPr="00406DBD">
        <w:rPr>
          <w:rStyle w:val="Chare"/>
          <w:rFonts w:hint="cs"/>
          <w:rtl/>
        </w:rPr>
        <w:t xml:space="preserve"> خداوند ما را از بلایا و مصائب، مصون نگ</w:t>
      </w:r>
      <w:r w:rsidR="00F90AD9">
        <w:rPr>
          <w:rStyle w:val="Chare"/>
          <w:rFonts w:hint="cs"/>
          <w:rtl/>
        </w:rPr>
        <w:t>ه</w:t>
      </w:r>
      <w:r w:rsidRPr="00406DBD">
        <w:rPr>
          <w:rStyle w:val="Chare"/>
          <w:rFonts w:hint="cs"/>
          <w:rtl/>
        </w:rPr>
        <w:t>‌ دارد</w:t>
      </w:r>
      <w:r>
        <w:rPr>
          <w:rFonts w:ascii="Traditional Arabic" w:hAnsi="Traditional Arabic" w:cs="Traditional Arabic"/>
          <w:rtl/>
          <w:lang w:bidi="ur-PK"/>
        </w:rPr>
        <w:t>»</w:t>
      </w:r>
      <w:r w:rsidR="00F90AD9">
        <w:rPr>
          <w:rFonts w:hint="cs"/>
          <w:rtl/>
          <w:lang w:bidi="ur-PK"/>
        </w:rPr>
        <w:t>.</w:t>
      </w:r>
    </w:p>
    <w:p w:rsidR="005866C2" w:rsidRDefault="005866C2" w:rsidP="00A854AC">
      <w:pPr>
        <w:pStyle w:val="a8"/>
        <w:rPr>
          <w:rtl/>
          <w:lang w:bidi="ur-PK"/>
        </w:rPr>
      </w:pPr>
      <w:r>
        <w:rPr>
          <w:rFonts w:hint="cs"/>
          <w:rtl/>
          <w:lang w:bidi="ur-PK"/>
        </w:rPr>
        <w:t>درود و رحمت و صلوات بفرستید بر ھدایتگر مژد</w:t>
      </w:r>
      <w:r w:rsidR="00F90AD9">
        <w:rPr>
          <w:rFonts w:hint="cs"/>
          <w:rtl/>
          <w:lang w:bidi="ur-PK"/>
        </w:rPr>
        <w:t>ه</w:t>
      </w:r>
      <w:r>
        <w:rPr>
          <w:rFonts w:hint="cs"/>
          <w:rtl/>
          <w:lang w:bidi="ur-PK"/>
        </w:rPr>
        <w:t xml:space="preserve"> دھند</w:t>
      </w:r>
      <w:r w:rsidR="00F90AD9">
        <w:rPr>
          <w:rFonts w:hint="cs"/>
          <w:rtl/>
          <w:lang w:bidi="ur-PK"/>
        </w:rPr>
        <w:t>ه</w:t>
      </w:r>
      <w:r>
        <w:rPr>
          <w:rFonts w:hint="cs"/>
          <w:rtl/>
          <w:lang w:bidi="ur-PK"/>
        </w:rPr>
        <w:t xml:space="preserve"> و چراغ نورانی و پر فروغ، حضرت محمد </w:t>
      </w:r>
      <w:r>
        <w:rPr>
          <w:rFonts w:cs="CTraditional Arabic" w:hint="cs"/>
          <w:rtl/>
          <w:lang w:bidi="ur-PK"/>
        </w:rPr>
        <w:t>ص</w:t>
      </w:r>
      <w:r>
        <w:rPr>
          <w:rFonts w:hint="cs"/>
          <w:rtl/>
          <w:lang w:bidi="ur-PK"/>
        </w:rPr>
        <w:t>، چون خداوند آگا</w:t>
      </w:r>
      <w:r w:rsidR="00F90AD9">
        <w:rPr>
          <w:rFonts w:hint="cs"/>
          <w:rtl/>
          <w:lang w:bidi="ur-PK"/>
        </w:rPr>
        <w:t>ه</w:t>
      </w:r>
      <w:r>
        <w:rPr>
          <w:rFonts w:hint="cs"/>
          <w:rtl/>
          <w:lang w:bidi="ur-PK"/>
        </w:rPr>
        <w:t xml:space="preserve"> و مھربان ب</w:t>
      </w:r>
      <w:r w:rsidR="00F90AD9">
        <w:rPr>
          <w:rFonts w:hint="cs"/>
          <w:rtl/>
          <w:lang w:bidi="ur-PK"/>
        </w:rPr>
        <w:t>ه</w:t>
      </w:r>
      <w:r>
        <w:rPr>
          <w:rFonts w:hint="cs"/>
          <w:rtl/>
          <w:lang w:bidi="ur-PK"/>
        </w:rPr>
        <w:t xml:space="preserve"> فرستادن درود و رحمت بر آن حضرت، امر نمود</w:t>
      </w:r>
      <w:r w:rsidR="00F90AD9">
        <w:rPr>
          <w:rFonts w:hint="cs"/>
          <w:rtl/>
          <w:lang w:bidi="ur-PK"/>
        </w:rPr>
        <w:t>ه</w:t>
      </w:r>
      <w:r>
        <w:rPr>
          <w:rFonts w:hint="cs"/>
          <w:rtl/>
          <w:lang w:bidi="ur-PK"/>
        </w:rPr>
        <w:t xml:space="preserve"> است و فرمود</w:t>
      </w:r>
      <w:r w:rsidR="00F90AD9">
        <w:rPr>
          <w:rFonts w:hint="cs"/>
          <w:rtl/>
          <w:lang w:bidi="ur-PK"/>
        </w:rPr>
        <w:t>ه</w:t>
      </w:r>
      <w:r>
        <w:rPr>
          <w:rFonts w:hint="cs"/>
          <w:rtl/>
          <w:lang w:bidi="ur-PK"/>
        </w:rPr>
        <w:t xml:space="preserve"> است:</w:t>
      </w:r>
    </w:p>
    <w:p w:rsidR="005866C2" w:rsidRDefault="00CB37F6" w:rsidP="00392E80">
      <w:pPr>
        <w:pStyle w:val="af1"/>
        <w:spacing w:line="226" w:lineRule="auto"/>
        <w:rPr>
          <w:rtl/>
          <w:lang w:bidi="ur-PK"/>
        </w:rPr>
      </w:pPr>
      <w:r w:rsidRPr="00CB37F6">
        <w:rPr>
          <w:rFonts w:cs="CTraditional Arabic"/>
          <w:rtl/>
          <w:lang w:bidi="ur-PK"/>
        </w:rPr>
        <w:t>+</w:t>
      </w:r>
      <w:r w:rsidR="005866C2" w:rsidRPr="00B72AD7">
        <w:rPr>
          <w:rtl/>
        </w:rPr>
        <w:t xml:space="preserve">إِنَّ </w:t>
      </w:r>
      <w:r w:rsidR="005866C2" w:rsidRPr="00B72AD7">
        <w:rPr>
          <w:rFonts w:hint="cs"/>
          <w:rtl/>
        </w:rPr>
        <w:t>ٱ</w:t>
      </w:r>
      <w:r w:rsidR="005866C2" w:rsidRPr="00B72AD7">
        <w:rPr>
          <w:rFonts w:hint="eastAsia"/>
          <w:rtl/>
        </w:rPr>
        <w:t>للَّهَ</w:t>
      </w:r>
      <w:r w:rsidR="005866C2" w:rsidRPr="00B72AD7">
        <w:rPr>
          <w:rtl/>
        </w:rPr>
        <w:t xml:space="preserve"> وَمَلَٰٓئِكَتَهُ</w:t>
      </w:r>
      <w:r w:rsidR="005866C2" w:rsidRPr="00B72AD7">
        <w:rPr>
          <w:rFonts w:hint="cs"/>
          <w:rtl/>
        </w:rPr>
        <w:t>ۥ</w:t>
      </w:r>
      <w:r w:rsidR="005866C2" w:rsidRPr="00B72AD7">
        <w:rPr>
          <w:rtl/>
        </w:rPr>
        <w:t xml:space="preserve"> يُصَلُّونَ عَلَى </w:t>
      </w:r>
      <w:r w:rsidR="005866C2" w:rsidRPr="00B72AD7">
        <w:rPr>
          <w:rFonts w:hint="cs"/>
          <w:rtl/>
        </w:rPr>
        <w:t>ٱ</w:t>
      </w:r>
      <w:r w:rsidR="005866C2" w:rsidRPr="00B72AD7">
        <w:rPr>
          <w:rFonts w:hint="eastAsia"/>
          <w:rtl/>
        </w:rPr>
        <w:t>لنَّبِيِّۚ</w:t>
      </w:r>
      <w:r w:rsidR="005866C2" w:rsidRPr="00B72AD7">
        <w:rPr>
          <w:rtl/>
        </w:rPr>
        <w:t xml:space="preserve"> يَٰٓأَيُّهَا </w:t>
      </w:r>
      <w:r w:rsidR="005866C2" w:rsidRPr="00B72AD7">
        <w:rPr>
          <w:rFonts w:hint="cs"/>
          <w:rtl/>
        </w:rPr>
        <w:t>ٱ</w:t>
      </w:r>
      <w:r w:rsidR="005866C2" w:rsidRPr="00B72AD7">
        <w:rPr>
          <w:rFonts w:hint="eastAsia"/>
          <w:rtl/>
        </w:rPr>
        <w:t>لَّذِينَ</w:t>
      </w:r>
      <w:r w:rsidR="005866C2" w:rsidRPr="00B72AD7">
        <w:rPr>
          <w:rtl/>
        </w:rPr>
        <w:t xml:space="preserve"> ءَامَنُواْ صَلُّواْ عَلَيۡهِ وَسَلِّمُواْ تَسۡلِيمًا٥٦</w:t>
      </w:r>
      <w:r w:rsidRPr="00CB37F6">
        <w:rPr>
          <w:rFonts w:ascii="Times New Roman" w:cs="CTraditional Arabic" w:hint="cs"/>
          <w:rtl/>
          <w:lang w:bidi="ur-PK"/>
        </w:rPr>
        <w:t>_</w:t>
      </w:r>
      <w:r w:rsidR="005866C2">
        <w:rPr>
          <w:rFonts w:ascii="Times New Roman" w:cs="Arial"/>
          <w:szCs w:val="24"/>
          <w:rtl/>
          <w:lang w:bidi="ur-PK"/>
        </w:rPr>
        <w:t xml:space="preserve"> </w:t>
      </w:r>
      <w:r w:rsidR="005866C2" w:rsidRPr="005866C2">
        <w:rPr>
          <w:rStyle w:val="Char6"/>
          <w:rtl/>
        </w:rPr>
        <w:t>[الأحزاب: 56]</w:t>
      </w:r>
      <w:r w:rsidR="00B72AD7">
        <w:rPr>
          <w:rStyle w:val="Char6"/>
          <w:rFonts w:hint="cs"/>
          <w:rtl/>
        </w:rPr>
        <w:t>.</w:t>
      </w:r>
    </w:p>
    <w:p w:rsidR="005866C2" w:rsidRPr="00392E80" w:rsidRDefault="005866C2" w:rsidP="00392E80">
      <w:pPr>
        <w:pStyle w:val="ab"/>
        <w:widowControl w:val="0"/>
        <w:rPr>
          <w:spacing w:val="-4"/>
          <w:rtl/>
          <w:lang w:bidi="ur-PK"/>
        </w:rPr>
      </w:pPr>
      <w:r w:rsidRPr="008421EC">
        <w:rPr>
          <w:rStyle w:val="Char8"/>
          <w:rtl/>
        </w:rPr>
        <w:t>«</w:t>
      </w:r>
      <w:r w:rsidRPr="00392E80">
        <w:rPr>
          <w:rFonts w:hint="cs"/>
          <w:spacing w:val="-4"/>
          <w:rtl/>
        </w:rPr>
        <w:t>ب</w:t>
      </w:r>
      <w:r w:rsidR="00F90AD9" w:rsidRPr="00392E80">
        <w:rPr>
          <w:rFonts w:hint="cs"/>
          <w:spacing w:val="-4"/>
          <w:rtl/>
        </w:rPr>
        <w:t>ه</w:t>
      </w:r>
      <w:r w:rsidRPr="00392E80">
        <w:rPr>
          <w:rFonts w:hint="cs"/>
          <w:spacing w:val="-4"/>
          <w:rtl/>
        </w:rPr>
        <w:t xml:space="preserve"> درستی خداوند و ملائک</w:t>
      </w:r>
      <w:r w:rsidR="00F90AD9" w:rsidRPr="00392E80">
        <w:rPr>
          <w:rFonts w:hint="cs"/>
          <w:spacing w:val="-4"/>
          <w:rtl/>
        </w:rPr>
        <w:t>ه</w:t>
      </w:r>
      <w:r w:rsidRPr="00392E80">
        <w:rPr>
          <w:rFonts w:hint="cs"/>
          <w:spacing w:val="-4"/>
          <w:rtl/>
        </w:rPr>
        <w:t xml:space="preserve"> او درود و رحمت می‌فرستند بر پیامبر، پس ای کسانی ک</w:t>
      </w:r>
      <w:r w:rsidR="00F90AD9" w:rsidRPr="00392E80">
        <w:rPr>
          <w:rFonts w:hint="cs"/>
          <w:spacing w:val="-4"/>
          <w:rtl/>
        </w:rPr>
        <w:t>ه</w:t>
      </w:r>
      <w:r w:rsidRPr="00392E80">
        <w:rPr>
          <w:rFonts w:hint="cs"/>
          <w:spacing w:val="-4"/>
          <w:rtl/>
        </w:rPr>
        <w:t xml:space="preserve"> ایمان آورد</w:t>
      </w:r>
      <w:r w:rsidR="00F90AD9" w:rsidRPr="00392E80">
        <w:rPr>
          <w:rFonts w:hint="cs"/>
          <w:spacing w:val="-4"/>
          <w:rtl/>
        </w:rPr>
        <w:t>ه</w:t>
      </w:r>
      <w:r w:rsidRPr="00392E80">
        <w:rPr>
          <w:rFonts w:hint="cs"/>
          <w:spacing w:val="-4"/>
          <w:rtl/>
        </w:rPr>
        <w:t>‌اید، شما نیز بر پیامبر، درود و رحمت بفرستید</w:t>
      </w:r>
      <w:r w:rsidR="00F90AD9" w:rsidRPr="00392E80">
        <w:rPr>
          <w:rFonts w:hint="cs"/>
          <w:spacing w:val="-4"/>
          <w:rtl/>
        </w:rPr>
        <w:t>.</w:t>
      </w:r>
      <w:r w:rsidRPr="00392E80">
        <w:rPr>
          <w:rFonts w:hint="cs"/>
          <w:spacing w:val="-4"/>
          <w:rtl/>
        </w:rPr>
        <w:t xml:space="preserve"> خداوندا، درود و رحمت را بر بند</w:t>
      </w:r>
      <w:r w:rsidR="00F90AD9" w:rsidRPr="00392E80">
        <w:rPr>
          <w:rFonts w:hint="cs"/>
          <w:spacing w:val="-4"/>
          <w:rtl/>
        </w:rPr>
        <w:t>ه</w:t>
      </w:r>
      <w:r w:rsidRPr="00392E80">
        <w:rPr>
          <w:rFonts w:hint="cs"/>
          <w:spacing w:val="-4"/>
          <w:rtl/>
        </w:rPr>
        <w:t xml:space="preserve"> و فرستاد</w:t>
      </w:r>
      <w:r w:rsidR="00F90AD9" w:rsidRPr="00392E80">
        <w:rPr>
          <w:rFonts w:hint="cs"/>
          <w:spacing w:val="-4"/>
          <w:rtl/>
        </w:rPr>
        <w:t>ه</w:t>
      </w:r>
      <w:r w:rsidRPr="00392E80">
        <w:rPr>
          <w:rFonts w:hint="cs"/>
          <w:spacing w:val="-4"/>
          <w:rtl/>
        </w:rPr>
        <w:t>‌ات حضرت محمد ک</w:t>
      </w:r>
      <w:r w:rsidR="00F90AD9" w:rsidRPr="00392E80">
        <w:rPr>
          <w:rFonts w:hint="cs"/>
          <w:spacing w:val="-4"/>
          <w:rtl/>
        </w:rPr>
        <w:t>ه</w:t>
      </w:r>
      <w:r w:rsidRPr="00392E80">
        <w:rPr>
          <w:rFonts w:hint="cs"/>
          <w:spacing w:val="-4"/>
          <w:rtl/>
        </w:rPr>
        <w:t xml:space="preserve"> بزرگوار‌ترین بیم دھندگان است، نازل بفرما</w:t>
      </w:r>
      <w:r w:rsidRPr="008421EC">
        <w:rPr>
          <w:rStyle w:val="Char8"/>
          <w:rtl/>
        </w:rPr>
        <w:t>»</w:t>
      </w:r>
      <w:r w:rsidR="00F90AD9" w:rsidRPr="00392E80">
        <w:rPr>
          <w:rFonts w:hint="cs"/>
          <w:spacing w:val="-4"/>
          <w:rtl/>
          <w:lang w:bidi="ur-PK"/>
        </w:rPr>
        <w:t>.</w:t>
      </w:r>
    </w:p>
    <w:p w:rsidR="005866C2" w:rsidRDefault="005866C2" w:rsidP="00A854AC">
      <w:pPr>
        <w:pStyle w:val="a8"/>
        <w:rPr>
          <w:rtl/>
          <w:lang w:bidi="ur-PK"/>
        </w:rPr>
      </w:pPr>
      <w:r>
        <w:rPr>
          <w:rFonts w:hint="cs"/>
          <w:rtl/>
          <w:lang w:bidi="ur-PK"/>
        </w:rPr>
        <w:t>پروردگارا، ھم</w:t>
      </w:r>
      <w:r w:rsidR="00F90AD9">
        <w:rPr>
          <w:rFonts w:hint="cs"/>
          <w:rtl/>
          <w:lang w:bidi="ur-PK"/>
        </w:rPr>
        <w:t>ۀ</w:t>
      </w:r>
      <w:r>
        <w:rPr>
          <w:rFonts w:hint="cs"/>
          <w:rtl/>
          <w:lang w:bidi="ur-PK"/>
        </w:rPr>
        <w:t xml:space="preserve"> ما و مسلمانان را مشمول عفو و کرم خود بگردان</w:t>
      </w:r>
      <w:r w:rsidR="00F90AD9">
        <w:rPr>
          <w:rFonts w:hint="cs"/>
          <w:rtl/>
          <w:lang w:bidi="ur-PK"/>
        </w:rPr>
        <w:t>.</w:t>
      </w:r>
      <w:r>
        <w:rPr>
          <w:rFonts w:hint="cs"/>
          <w:rtl/>
          <w:lang w:bidi="ur-PK"/>
        </w:rPr>
        <w:t xml:space="preserve"> خداوندا، اسلام و مسلمانان را عزت و سربلندی، عطا بفرما و حریم و دین حنیف را مورد حمایت قرار بد</w:t>
      </w:r>
      <w:r w:rsidR="00F90AD9">
        <w:rPr>
          <w:rFonts w:hint="cs"/>
          <w:rtl/>
          <w:lang w:bidi="ur-PK"/>
        </w:rPr>
        <w:t>ه.</w:t>
      </w:r>
      <w:r>
        <w:rPr>
          <w:rFonts w:hint="cs"/>
          <w:rtl/>
          <w:lang w:bidi="ur-PK"/>
        </w:rPr>
        <w:t xml:space="preserve"> بارالھا، دل‌ھای مسلمانان را ب</w:t>
      </w:r>
      <w:r w:rsidR="00F90AD9">
        <w:rPr>
          <w:rFonts w:hint="cs"/>
          <w:rtl/>
          <w:lang w:bidi="ur-PK"/>
        </w:rPr>
        <w:t>ه</w:t>
      </w:r>
      <w:r>
        <w:rPr>
          <w:rFonts w:hint="cs"/>
          <w:rtl/>
          <w:lang w:bidi="ur-PK"/>
        </w:rPr>
        <w:t xml:space="preserve"> ھم پیوند بد</w:t>
      </w:r>
      <w:r w:rsidR="00F90AD9">
        <w:rPr>
          <w:rFonts w:hint="cs"/>
          <w:rtl/>
          <w:lang w:bidi="ur-PK"/>
        </w:rPr>
        <w:t>ه</w:t>
      </w:r>
      <w:r>
        <w:rPr>
          <w:rFonts w:hint="cs"/>
          <w:rtl/>
          <w:lang w:bidi="ur-PK"/>
        </w:rPr>
        <w:t xml:space="preserve"> و صفوف آنان را متحد بفرما و رھبران</w:t>
      </w:r>
      <w:r w:rsidR="00C248BB">
        <w:rPr>
          <w:rFonts w:hint="eastAsia"/>
          <w:rtl/>
          <w:lang w:bidi="ur-PK"/>
        </w:rPr>
        <w:t>‌</w:t>
      </w:r>
      <w:r>
        <w:rPr>
          <w:rFonts w:hint="cs"/>
          <w:rtl/>
          <w:lang w:bidi="ur-PK"/>
        </w:rPr>
        <w:t>شان را اصلاح بگردان و آنان را از آفت تفرق</w:t>
      </w:r>
      <w:r w:rsidR="00F90AD9">
        <w:rPr>
          <w:rFonts w:hint="cs"/>
          <w:rtl/>
          <w:lang w:bidi="ur-PK"/>
        </w:rPr>
        <w:t>ه</w:t>
      </w:r>
      <w:r>
        <w:rPr>
          <w:rFonts w:hint="cs"/>
          <w:rtl/>
          <w:lang w:bidi="ur-PK"/>
        </w:rPr>
        <w:t xml:space="preserve"> محفوظ بفرما، ای پروردگار جھانیان</w:t>
      </w:r>
      <w:r w:rsidR="00F90AD9">
        <w:rPr>
          <w:rFonts w:hint="cs"/>
          <w:rtl/>
          <w:lang w:bidi="ur-PK"/>
        </w:rPr>
        <w:t>.</w:t>
      </w:r>
      <w:r>
        <w:rPr>
          <w:rFonts w:hint="cs"/>
          <w:rtl/>
          <w:lang w:bidi="ur-PK"/>
        </w:rPr>
        <w:t xml:space="preserve"> خداوندا، ما را در میھن و مملکت</w:t>
      </w:r>
      <w:r w:rsidR="00C248BB">
        <w:rPr>
          <w:rFonts w:hint="eastAsia"/>
          <w:rtl/>
          <w:lang w:bidi="ur-PK"/>
        </w:rPr>
        <w:t>‌</w:t>
      </w:r>
      <w:r>
        <w:rPr>
          <w:rFonts w:hint="cs"/>
          <w:rtl/>
          <w:lang w:bidi="ur-PK"/>
        </w:rPr>
        <w:t>مان ایمن بدار و پیشوایان و متصدیان امور ما را اصلاح بفرما</w:t>
      </w:r>
      <w:r w:rsidR="00F90AD9">
        <w:rPr>
          <w:rFonts w:hint="cs"/>
          <w:rtl/>
          <w:lang w:bidi="ur-PK"/>
        </w:rPr>
        <w:t>.</w:t>
      </w:r>
      <w:r>
        <w:rPr>
          <w:rFonts w:hint="cs"/>
          <w:rtl/>
          <w:lang w:bidi="ur-PK"/>
        </w:rPr>
        <w:t xml:space="preserve"> خدایا، ما را موفق بفرما کسانی را دوست بداریم ک</w:t>
      </w:r>
      <w:r w:rsidR="00F90AD9">
        <w:rPr>
          <w:rFonts w:hint="cs"/>
          <w:rtl/>
          <w:lang w:bidi="ur-PK"/>
        </w:rPr>
        <w:t>ه</w:t>
      </w:r>
      <w:r>
        <w:rPr>
          <w:rFonts w:hint="cs"/>
          <w:rtl/>
          <w:lang w:bidi="ur-PK"/>
        </w:rPr>
        <w:t xml:space="preserve"> تابع امر و فرمان تو ھستند و خوف و تقوای تو دارند و رضایت تو را می‌جویند، ای مھربان‌ترین مھربانان</w:t>
      </w:r>
      <w:r w:rsidR="00F90AD9">
        <w:rPr>
          <w:rFonts w:hint="cs"/>
          <w:rtl/>
          <w:lang w:bidi="ur-PK"/>
        </w:rPr>
        <w:t>.</w:t>
      </w:r>
      <w:r>
        <w:rPr>
          <w:rFonts w:hint="cs"/>
          <w:rtl/>
          <w:lang w:bidi="ur-PK"/>
        </w:rPr>
        <w:t xml:space="preserve"> خداوندا، از مردان و زنان مؤمن و مسلمان درگذر و مردگان و زندگان آنان را بیامرز 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درستی تو تضرع و زاری بندگان را می‌شنوی و اجابت می‌کنی</w:t>
      </w:r>
      <w:r w:rsidR="00F90AD9">
        <w:rPr>
          <w:rFonts w:hint="cs"/>
          <w:rtl/>
          <w:lang w:bidi="ur-PK"/>
        </w:rPr>
        <w:t>.</w:t>
      </w:r>
      <w:r>
        <w:rPr>
          <w:rFonts w:hint="cs"/>
          <w:rtl/>
          <w:lang w:bidi="ur-PK"/>
        </w:rPr>
        <w:t xml:space="preserve"> خداوندا، در دنیا و آخرت ب</w:t>
      </w:r>
      <w:r w:rsidR="00F90AD9">
        <w:rPr>
          <w:rFonts w:hint="cs"/>
          <w:rtl/>
          <w:lang w:bidi="ur-PK"/>
        </w:rPr>
        <w:t>ه</w:t>
      </w:r>
      <w:r>
        <w:rPr>
          <w:rFonts w:hint="cs"/>
          <w:rtl/>
          <w:lang w:bidi="ur-PK"/>
        </w:rPr>
        <w:t xml:space="preserve"> ما نیکو عطا کن و از آتش دوزخ مصون بدار</w:t>
      </w:r>
      <w:r w:rsidR="00F90AD9">
        <w:rPr>
          <w:rFonts w:hint="cs"/>
          <w:rtl/>
          <w:lang w:bidi="ur-PK"/>
        </w:rPr>
        <w:t>.</w:t>
      </w:r>
    </w:p>
    <w:p w:rsidR="005866C2" w:rsidRDefault="005866C2" w:rsidP="00A854AC">
      <w:pPr>
        <w:pStyle w:val="a8"/>
        <w:rPr>
          <w:rtl/>
          <w:lang w:bidi="ur-PK"/>
        </w:rPr>
      </w:pPr>
      <w:r>
        <w:rPr>
          <w:rFonts w:hint="cs"/>
          <w:rtl/>
          <w:lang w:bidi="ur-PK"/>
        </w:rPr>
        <w:t xml:space="preserve"> ای بندگان خدا، ب</w:t>
      </w:r>
      <w:r w:rsidR="00F90AD9">
        <w:rPr>
          <w:rFonts w:hint="cs"/>
          <w:rtl/>
          <w:lang w:bidi="ur-PK"/>
        </w:rPr>
        <w:t>ه</w:t>
      </w:r>
      <w:r>
        <w:rPr>
          <w:rFonts w:hint="cs"/>
          <w:rtl/>
          <w:lang w:bidi="ur-PK"/>
        </w:rPr>
        <w:t xml:space="preserve"> حقیقت خداوند ب</w:t>
      </w:r>
      <w:r w:rsidR="00F90AD9">
        <w:rPr>
          <w:rFonts w:hint="cs"/>
          <w:rtl/>
          <w:lang w:bidi="ur-PK"/>
        </w:rPr>
        <w:t>ه</w:t>
      </w:r>
      <w:r>
        <w:rPr>
          <w:rFonts w:hint="cs"/>
          <w:rtl/>
          <w:lang w:bidi="ur-PK"/>
        </w:rPr>
        <w:t xml:space="preserve"> عدالت و نیکوکاری دستور می‌دھد و این‌ک</w:t>
      </w:r>
      <w:r w:rsidR="00F90AD9">
        <w:rPr>
          <w:rFonts w:hint="cs"/>
          <w:rtl/>
          <w:lang w:bidi="ur-PK"/>
        </w:rPr>
        <w:t>ه</w:t>
      </w:r>
      <w:r>
        <w:rPr>
          <w:rFonts w:hint="cs"/>
          <w:rtl/>
          <w:lang w:bidi="ur-PK"/>
        </w:rPr>
        <w:t xml:space="preserve"> ب</w:t>
      </w:r>
      <w:r w:rsidR="00F90AD9">
        <w:rPr>
          <w:rFonts w:hint="cs"/>
          <w:rtl/>
          <w:lang w:bidi="ur-PK"/>
        </w:rPr>
        <w:t>ه</w:t>
      </w:r>
      <w:r>
        <w:rPr>
          <w:rFonts w:hint="cs"/>
          <w:rtl/>
          <w:lang w:bidi="ur-PK"/>
        </w:rPr>
        <w:t xml:space="preserve"> خویشاوندان</w:t>
      </w:r>
      <w:r w:rsidR="00966B10">
        <w:rPr>
          <w:rFonts w:hint="cs"/>
          <w:rtl/>
          <w:lang w:bidi="ur-PK"/>
        </w:rPr>
        <w:t xml:space="preserve"> </w:t>
      </w:r>
      <w:r>
        <w:rPr>
          <w:rFonts w:hint="cs"/>
          <w:rtl/>
          <w:lang w:bidi="ur-PK"/>
        </w:rPr>
        <w:t>برسید و از ظلم و فساد و فحشا و زشتی‌ھا، شما را بر حذر می‌دارد و بدین وسیل</w:t>
      </w:r>
      <w:r w:rsidR="00F90AD9">
        <w:rPr>
          <w:rFonts w:hint="cs"/>
          <w:rtl/>
          <w:lang w:bidi="ur-PK"/>
        </w:rPr>
        <w:t>ه</w:t>
      </w:r>
      <w:r>
        <w:rPr>
          <w:rFonts w:hint="cs"/>
          <w:rtl/>
          <w:lang w:bidi="ur-PK"/>
        </w:rPr>
        <w:t xml:space="preserve"> خداوند شما را پند و اندرز می‌دھد ب</w:t>
      </w:r>
      <w:r w:rsidR="00F90AD9">
        <w:rPr>
          <w:rFonts w:hint="cs"/>
          <w:rtl/>
          <w:lang w:bidi="ur-PK"/>
        </w:rPr>
        <w:t>ه</w:t>
      </w:r>
      <w:r>
        <w:rPr>
          <w:rFonts w:hint="cs"/>
          <w:rtl/>
          <w:lang w:bidi="ur-PK"/>
        </w:rPr>
        <w:t xml:space="preserve"> امید آن‌ک</w:t>
      </w:r>
      <w:r w:rsidR="00F90AD9">
        <w:rPr>
          <w:rFonts w:hint="cs"/>
          <w:rtl/>
          <w:lang w:bidi="ur-PK"/>
        </w:rPr>
        <w:t>ه</w:t>
      </w:r>
      <w:r>
        <w:rPr>
          <w:rFonts w:hint="cs"/>
          <w:rtl/>
          <w:lang w:bidi="ur-PK"/>
        </w:rPr>
        <w:t xml:space="preserve"> خدا را از یاد نبرید</w:t>
      </w:r>
      <w:r w:rsidR="00F90AD9">
        <w:rPr>
          <w:rFonts w:hint="cs"/>
          <w:rtl/>
          <w:lang w:bidi="ur-PK"/>
        </w:rPr>
        <w:t>.</w:t>
      </w:r>
      <w:r>
        <w:rPr>
          <w:rFonts w:hint="cs"/>
          <w:rtl/>
          <w:lang w:bidi="ur-PK"/>
        </w:rPr>
        <w:t xml:space="preserve"> پس خداوند عظیم را یاد کنید: او نیز شما را یاد خواھد کرد و ب</w:t>
      </w:r>
      <w:r w:rsidR="00F90AD9">
        <w:rPr>
          <w:rFonts w:hint="cs"/>
          <w:rtl/>
          <w:lang w:bidi="ur-PK"/>
        </w:rPr>
        <w:t>ه</w:t>
      </w:r>
      <w:r>
        <w:rPr>
          <w:rFonts w:hint="cs"/>
          <w:rtl/>
          <w:lang w:bidi="ur-PK"/>
        </w:rPr>
        <w:t xml:space="preserve"> پاس نعمت‌ھایش، او را شکر گویید تا بر نعمت‌ھایتان بیفزاید و ذکر و یاد خدا از ھر چیزی برتر و بزرگ‌تر است و خداوند عالم و آگا</w:t>
      </w:r>
      <w:r w:rsidR="00F90AD9">
        <w:rPr>
          <w:rFonts w:hint="cs"/>
          <w:rtl/>
          <w:lang w:bidi="ur-PK"/>
        </w:rPr>
        <w:t>ه</w:t>
      </w:r>
      <w:r>
        <w:rPr>
          <w:rFonts w:hint="cs"/>
          <w:rtl/>
          <w:lang w:bidi="ur-PK"/>
        </w:rPr>
        <w:t xml:space="preserve"> است ب</w:t>
      </w:r>
      <w:r w:rsidR="00F90AD9">
        <w:rPr>
          <w:rFonts w:hint="cs"/>
          <w:rtl/>
          <w:lang w:bidi="ur-PK"/>
        </w:rPr>
        <w:t>ه</w:t>
      </w:r>
      <w:r>
        <w:rPr>
          <w:rFonts w:hint="cs"/>
          <w:rtl/>
          <w:lang w:bidi="ur-PK"/>
        </w:rPr>
        <w:t xml:space="preserve"> اعمال و کردار شما</w:t>
      </w:r>
      <w:r w:rsidR="00F90AD9">
        <w:rPr>
          <w:rFonts w:hint="cs"/>
          <w:rtl/>
          <w:lang w:bidi="ur-PK"/>
        </w:rPr>
        <w:t>.</w:t>
      </w:r>
      <w:r>
        <w:rPr>
          <w:rFonts w:hint="cs"/>
          <w:rtl/>
          <w:lang w:bidi="ur-PK"/>
        </w:rPr>
        <w:t xml:space="preserve"> از پروردگار عظیم می‌خواھم، من و شما و بقی</w:t>
      </w:r>
      <w:r w:rsidR="00F90AD9">
        <w:rPr>
          <w:rFonts w:hint="cs"/>
          <w:rtl/>
          <w:lang w:bidi="ur-PK"/>
        </w:rPr>
        <w:t>ۀ</w:t>
      </w:r>
      <w:r>
        <w:rPr>
          <w:rFonts w:hint="cs"/>
          <w:rtl/>
          <w:lang w:bidi="ur-PK"/>
        </w:rPr>
        <w:t xml:space="preserve"> مسلمانان را مورد آمرزش قرار دھد</w:t>
      </w:r>
      <w:r w:rsidR="00F90AD9">
        <w:rPr>
          <w:rFonts w:hint="cs"/>
          <w:rtl/>
          <w:lang w:bidi="ur-PK"/>
        </w:rPr>
        <w:t>.</w:t>
      </w:r>
    </w:p>
    <w:p w:rsidR="005866C2" w:rsidRDefault="005866C2" w:rsidP="00A854AC">
      <w:pPr>
        <w:pStyle w:val="a8"/>
        <w:rPr>
          <w:rtl/>
          <w:lang w:bidi="ur-PK"/>
        </w:rPr>
      </w:pPr>
    </w:p>
    <w:p w:rsidR="00F4158D" w:rsidRDefault="004A51CC" w:rsidP="00392E80">
      <w:pPr>
        <w:pStyle w:val="a4"/>
        <w:ind w:left="2880" w:firstLine="720"/>
        <w:jc w:val="right"/>
        <w:rPr>
          <w:rtl/>
          <w:lang w:bidi="ur-PK"/>
        </w:rPr>
      </w:pPr>
      <w:r w:rsidRPr="001C2CA6">
        <w:rPr>
          <w:rFonts w:hint="cs"/>
          <w:rtl/>
        </w:rPr>
        <w:t>والسلام عليكم ورحمة الله وبركاته</w:t>
      </w:r>
    </w:p>
    <w:p w:rsidR="00966B10" w:rsidRDefault="00966B10" w:rsidP="00A854AC">
      <w:pPr>
        <w:pStyle w:val="a8"/>
        <w:rPr>
          <w:rtl/>
          <w:lang w:bidi="ur-PK"/>
        </w:rPr>
        <w:sectPr w:rsidR="00966B10" w:rsidSect="00C14F87">
          <w:footnotePr>
            <w:numRestart w:val="eachPage"/>
          </w:footnotePr>
          <w:pgSz w:w="9356" w:h="13608" w:code="9"/>
          <w:pgMar w:top="567" w:right="1134" w:bottom="851" w:left="1134" w:header="454" w:footer="0" w:gutter="0"/>
          <w:cols w:space="708"/>
          <w:titlePg/>
          <w:bidi/>
          <w:rtlGutter/>
          <w:docGrid w:linePitch="381"/>
        </w:sectPr>
      </w:pPr>
    </w:p>
    <w:p w:rsidR="00966B10" w:rsidRDefault="00392E80" w:rsidP="00966B10">
      <w:pPr>
        <w:pStyle w:val="a1"/>
        <w:rPr>
          <w:rtl/>
        </w:rPr>
      </w:pPr>
      <w:bookmarkStart w:id="123" w:name="_Toc437893512"/>
      <w:r>
        <w:rPr>
          <w:rFonts w:hint="cs"/>
          <w:rtl/>
        </w:rPr>
        <w:t>خطبۀ نود و یکم:</w:t>
      </w:r>
      <w:r>
        <w:rPr>
          <w:rtl/>
        </w:rPr>
        <w:br/>
      </w:r>
      <w:r w:rsidR="00966B10">
        <w:rPr>
          <w:rFonts w:hint="cs"/>
          <w:rtl/>
        </w:rPr>
        <w:t xml:space="preserve">در اسراء و معراج پیامبر اسلام </w:t>
      </w:r>
      <w:r w:rsidR="00966B10" w:rsidRPr="00966B10">
        <w:rPr>
          <w:rFonts w:cs="CTraditional Arabic" w:hint="cs"/>
          <w:b w:val="0"/>
          <w:bCs w:val="0"/>
          <w:rtl/>
        </w:rPr>
        <w:t>ص</w:t>
      </w:r>
      <w:bookmarkEnd w:id="123"/>
      <w:r w:rsidR="00966B10" w:rsidRPr="00966B10">
        <w:rPr>
          <w:rFonts w:hint="cs"/>
          <w:b w:val="0"/>
          <w:bCs w:val="0"/>
          <w:rtl/>
        </w:rPr>
        <w:t xml:space="preserve"> </w:t>
      </w:r>
    </w:p>
    <w:p w:rsidR="00966B10" w:rsidRDefault="00966B10" w:rsidP="00A854AC">
      <w:pPr>
        <w:pStyle w:val="a8"/>
        <w:rPr>
          <w:rtl/>
          <w:lang w:bidi="ur-PK"/>
        </w:rPr>
      </w:pPr>
      <w:r>
        <w:rPr>
          <w:rFonts w:hint="cs"/>
          <w:rtl/>
          <w:lang w:bidi="ur-PK"/>
        </w:rPr>
        <w:t>ثنا و ستایش شایست</w:t>
      </w:r>
      <w:r w:rsidR="00F90AD9">
        <w:rPr>
          <w:rFonts w:hint="cs"/>
          <w:rtl/>
          <w:lang w:bidi="ur-PK"/>
        </w:rPr>
        <w:t>ه</w:t>
      </w:r>
      <w:r>
        <w:rPr>
          <w:rFonts w:hint="cs"/>
          <w:rtl/>
          <w:lang w:bidi="ur-PK"/>
        </w:rPr>
        <w:t xml:space="preserve"> و سزاوار آن پروردگاری است ک</w:t>
      </w:r>
      <w:r w:rsidR="00F90AD9">
        <w:rPr>
          <w:rFonts w:hint="cs"/>
          <w:rtl/>
          <w:lang w:bidi="ur-PK"/>
        </w:rPr>
        <w:t>ه</w:t>
      </w:r>
      <w:r>
        <w:rPr>
          <w:rFonts w:hint="cs"/>
          <w:rtl/>
          <w:lang w:bidi="ur-PK"/>
        </w:rPr>
        <w:t xml:space="preserve"> ما را ب</w:t>
      </w:r>
      <w:r w:rsidR="00F90AD9">
        <w:rPr>
          <w:rFonts w:hint="cs"/>
          <w:rtl/>
          <w:lang w:bidi="ur-PK"/>
        </w:rPr>
        <w:t>ه</w:t>
      </w:r>
      <w:r>
        <w:rPr>
          <w:rFonts w:hint="cs"/>
          <w:rtl/>
          <w:lang w:bidi="ur-PK"/>
        </w:rPr>
        <w:t xml:space="preserve"> این امر خیر موفق گردانید و اگر توفیق او نبود، نیل ب</w:t>
      </w:r>
      <w:r w:rsidR="00F90AD9">
        <w:rPr>
          <w:rFonts w:hint="cs"/>
          <w:rtl/>
          <w:lang w:bidi="ur-PK"/>
        </w:rPr>
        <w:t>ه</w:t>
      </w:r>
      <w:r>
        <w:rPr>
          <w:rFonts w:hint="cs"/>
          <w:rtl/>
          <w:lang w:bidi="ur-PK"/>
        </w:rPr>
        <w:t xml:space="preserve"> چنین مقام و منزلتی میسر و ممکن نبود، خدایی ک</w:t>
      </w:r>
      <w:r w:rsidR="00F90AD9">
        <w:rPr>
          <w:rFonts w:hint="cs"/>
          <w:rtl/>
          <w:lang w:bidi="ur-PK"/>
        </w:rPr>
        <w:t>ه</w:t>
      </w:r>
      <w:r>
        <w:rPr>
          <w:rFonts w:hint="cs"/>
          <w:rtl/>
          <w:lang w:bidi="ur-PK"/>
        </w:rPr>
        <w:t xml:space="preserve"> توفیق، از اوست و اعتصام و اعتماد و توکلم بر اوست و </w:t>
      </w:r>
      <w:r w:rsidR="00E6509E">
        <w:rPr>
          <w:rFonts w:hint="cs"/>
          <w:rtl/>
          <w:lang w:bidi="ur-PK"/>
        </w:rPr>
        <w:t>به‌سوی</w:t>
      </w:r>
      <w:r>
        <w:rPr>
          <w:rFonts w:hint="cs"/>
          <w:rtl/>
          <w:lang w:bidi="ur-PK"/>
        </w:rPr>
        <w:t xml:space="preserve"> او باز خواھم گشت</w:t>
      </w:r>
      <w:r w:rsidR="00F90AD9">
        <w:rPr>
          <w:rFonts w:hint="cs"/>
          <w:rtl/>
          <w:lang w:bidi="ur-PK"/>
        </w:rPr>
        <w:t>.</w:t>
      </w:r>
      <w:r>
        <w:rPr>
          <w:rFonts w:hint="cs"/>
          <w:rtl/>
          <w:lang w:bidi="ur-PK"/>
        </w:rPr>
        <w:t xml:space="preserve"> او را آن‌گون</w:t>
      </w:r>
      <w:r w:rsidR="00F90AD9">
        <w:rPr>
          <w:rFonts w:hint="cs"/>
          <w:rtl/>
          <w:lang w:bidi="ur-PK"/>
        </w:rPr>
        <w:t>ه</w:t>
      </w:r>
      <w:r>
        <w:rPr>
          <w:rFonts w:hint="cs"/>
          <w:rtl/>
          <w:lang w:bidi="ur-PK"/>
        </w:rPr>
        <w:t xml:space="preserve"> می‌ستاییم ک</w:t>
      </w:r>
      <w:r w:rsidR="00F90AD9">
        <w:rPr>
          <w:rFonts w:hint="cs"/>
          <w:rtl/>
          <w:lang w:bidi="ur-PK"/>
        </w:rPr>
        <w:t>ه</w:t>
      </w:r>
      <w:r>
        <w:rPr>
          <w:rFonts w:hint="cs"/>
          <w:rtl/>
          <w:lang w:bidi="ur-PK"/>
        </w:rPr>
        <w:t xml:space="preserve"> برازند</w:t>
      </w:r>
      <w:r w:rsidR="00F90AD9">
        <w:rPr>
          <w:rFonts w:hint="cs"/>
          <w:rtl/>
          <w:lang w:bidi="ur-PK"/>
        </w:rPr>
        <w:t>ۀ</w:t>
      </w:r>
      <w:r>
        <w:rPr>
          <w:rFonts w:hint="cs"/>
          <w:rtl/>
          <w:lang w:bidi="ur-PK"/>
        </w:rPr>
        <w:t xml:space="preserve"> عظمت و بزرگواری و شکو</w:t>
      </w:r>
      <w:r w:rsidR="00F90AD9">
        <w:rPr>
          <w:rFonts w:hint="cs"/>
          <w:rtl/>
          <w:lang w:bidi="ur-PK"/>
        </w:rPr>
        <w:t>ه</w:t>
      </w:r>
      <w:r>
        <w:rPr>
          <w:rFonts w:hint="cs"/>
          <w:rtl/>
          <w:lang w:bidi="ur-PK"/>
        </w:rPr>
        <w:t xml:space="preserve"> فرمانروایی او باشد و گواھی می‌دھم ک</w:t>
      </w:r>
      <w:r w:rsidR="00F90AD9">
        <w:rPr>
          <w:rFonts w:hint="cs"/>
          <w:rtl/>
          <w:lang w:bidi="ur-PK"/>
        </w:rPr>
        <w:t>ه</w:t>
      </w:r>
      <w:r>
        <w:rPr>
          <w:rFonts w:hint="cs"/>
          <w:rtl/>
          <w:lang w:bidi="ur-PK"/>
        </w:rPr>
        <w:t xml:space="preserve"> جز ذات اقدس حضرتش، پروردگار دیگری نیست، آن پروردگاری ک</w:t>
      </w:r>
      <w:r w:rsidR="00F90AD9">
        <w:rPr>
          <w:rFonts w:hint="cs"/>
          <w:rtl/>
          <w:lang w:bidi="ur-PK"/>
        </w:rPr>
        <w:t>ه</w:t>
      </w:r>
      <w:r>
        <w:rPr>
          <w:rFonts w:hint="cs"/>
          <w:rtl/>
          <w:lang w:bidi="ur-PK"/>
        </w:rPr>
        <w:t xml:space="preserve"> تنھا و بی‌شریک است و اسراء و معراج را ب</w:t>
      </w:r>
      <w:r w:rsidR="00F90AD9">
        <w:rPr>
          <w:rFonts w:hint="cs"/>
          <w:rtl/>
          <w:lang w:bidi="ur-PK"/>
        </w:rPr>
        <w:t>ه</w:t>
      </w:r>
      <w:r>
        <w:rPr>
          <w:rFonts w:hint="cs"/>
          <w:rtl/>
          <w:lang w:bidi="ur-PK"/>
        </w:rPr>
        <w:t xml:space="preserve"> پیامبر اسلام،  حضرت محمد </w:t>
      </w:r>
      <w:r>
        <w:rPr>
          <w:rFonts w:cs="CTraditional Arabic" w:hint="cs"/>
          <w:rtl/>
          <w:lang w:bidi="ur-PK"/>
        </w:rPr>
        <w:t>ص</w:t>
      </w:r>
      <w:r>
        <w:rPr>
          <w:rFonts w:hint="cs"/>
          <w:rtl/>
          <w:lang w:bidi="ur-PK"/>
        </w:rPr>
        <w:t>، اختصاص داد</w:t>
      </w:r>
      <w:r w:rsidR="00F90AD9">
        <w:rPr>
          <w:rFonts w:hint="cs"/>
          <w:rtl/>
          <w:lang w:bidi="ur-PK"/>
        </w:rPr>
        <w:t>.</w:t>
      </w:r>
    </w:p>
    <w:p w:rsidR="00C76EBB" w:rsidRDefault="00966B10" w:rsidP="00A854AC">
      <w:pPr>
        <w:pStyle w:val="a8"/>
        <w:rPr>
          <w:rtl/>
          <w:lang w:bidi="ur-PK"/>
        </w:rPr>
      </w:pPr>
      <w:r>
        <w:rPr>
          <w:rFonts w:hint="cs"/>
          <w:rtl/>
          <w:lang w:bidi="ur-PK"/>
        </w:rPr>
        <w:t>گواھی می‌دھم ک</w:t>
      </w:r>
      <w:r w:rsidR="00F90AD9">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F90AD9">
        <w:rPr>
          <w:rFonts w:hint="cs"/>
          <w:rtl/>
          <w:lang w:bidi="ur-PK"/>
        </w:rPr>
        <w:t>ه</w:t>
      </w:r>
      <w:r>
        <w:rPr>
          <w:rFonts w:hint="cs"/>
          <w:rtl/>
          <w:lang w:bidi="ur-PK"/>
        </w:rPr>
        <w:t xml:space="preserve"> و فرستاد</w:t>
      </w:r>
      <w:r w:rsidR="00F90AD9">
        <w:rPr>
          <w:rFonts w:hint="cs"/>
          <w:rtl/>
          <w:lang w:bidi="ur-PK"/>
        </w:rPr>
        <w:t>ۀ</w:t>
      </w:r>
      <w:r>
        <w:rPr>
          <w:rFonts w:hint="cs"/>
          <w:rtl/>
          <w:lang w:bidi="ur-PK"/>
        </w:rPr>
        <w:t xml:space="preserve"> اوست و خدای تعالی، اخلاق و صفاتی ب</w:t>
      </w:r>
      <w:r w:rsidR="00F90AD9">
        <w:rPr>
          <w:rFonts w:hint="cs"/>
          <w:rtl/>
          <w:lang w:bidi="ur-PK"/>
        </w:rPr>
        <w:t>ه</w:t>
      </w:r>
      <w:r>
        <w:rPr>
          <w:rFonts w:hint="cs"/>
          <w:rtl/>
          <w:lang w:bidi="ur-PK"/>
        </w:rPr>
        <w:t xml:space="preserve"> منظور تشریف و تکریم او ب</w:t>
      </w:r>
      <w:r w:rsidR="00F90AD9">
        <w:rPr>
          <w:rFonts w:hint="cs"/>
          <w:rtl/>
          <w:lang w:bidi="ur-PK"/>
        </w:rPr>
        <w:t>ه</w:t>
      </w:r>
      <w:r>
        <w:rPr>
          <w:rFonts w:hint="cs"/>
          <w:rtl/>
          <w:lang w:bidi="ur-PK"/>
        </w:rPr>
        <w:t xml:space="preserve"> او مرحمت فرمود: بارالھا، درود و رحمت خود را بر سید و سرور ما حضرت محمد بفرست ک</w:t>
      </w:r>
      <w:r w:rsidR="00F90AD9">
        <w:rPr>
          <w:rFonts w:hint="cs"/>
          <w:rtl/>
          <w:lang w:bidi="ur-PK"/>
        </w:rPr>
        <w:t>ه</w:t>
      </w:r>
      <w:r>
        <w:rPr>
          <w:rFonts w:hint="cs"/>
          <w:rtl/>
          <w:lang w:bidi="ur-PK"/>
        </w:rPr>
        <w:t xml:space="preserve"> ادیان و شرایع قبل از خود را بوسیل</w:t>
      </w:r>
      <w:r w:rsidR="00F90AD9">
        <w:rPr>
          <w:rFonts w:hint="cs"/>
          <w:rtl/>
          <w:lang w:bidi="ur-PK"/>
        </w:rPr>
        <w:t>ه</w:t>
      </w:r>
      <w:r>
        <w:rPr>
          <w:rFonts w:hint="cs"/>
          <w:rtl/>
          <w:lang w:bidi="ur-PK"/>
        </w:rPr>
        <w:t xml:space="preserve"> قرآن و شریعت اسلام، منسوخ نمود و آن پیامبری ک</w:t>
      </w:r>
      <w:r w:rsidR="00F90AD9">
        <w:rPr>
          <w:rFonts w:hint="cs"/>
          <w:rtl/>
          <w:lang w:bidi="ur-PK"/>
        </w:rPr>
        <w:t>ه</w:t>
      </w:r>
      <w:r>
        <w:rPr>
          <w:rFonts w:hint="cs"/>
          <w:rtl/>
          <w:lang w:bidi="ur-PK"/>
        </w:rPr>
        <w:t xml:space="preserve"> خداوند، تاج رسالت و نبوّت را ب</w:t>
      </w:r>
      <w:r w:rsidR="00F90AD9">
        <w:rPr>
          <w:rFonts w:hint="cs"/>
          <w:rtl/>
          <w:lang w:bidi="ur-PK"/>
        </w:rPr>
        <w:t>ه</w:t>
      </w:r>
      <w:r>
        <w:rPr>
          <w:rFonts w:hint="cs"/>
          <w:rtl/>
          <w:lang w:bidi="ur-PK"/>
        </w:rPr>
        <w:t xml:space="preserve"> او خلعت نمود و از میان تمام پیامبران او را برگزید و اگر تمام پیامبران در عھد او بودند، چار</w:t>
      </w:r>
      <w:r w:rsidR="00F90AD9">
        <w:rPr>
          <w:rFonts w:hint="cs"/>
          <w:rtl/>
          <w:lang w:bidi="ur-PK"/>
        </w:rPr>
        <w:t>ه</w:t>
      </w:r>
      <w:r>
        <w:rPr>
          <w:rFonts w:hint="cs"/>
          <w:rtl/>
          <w:lang w:bidi="ur-PK"/>
        </w:rPr>
        <w:t>‌ای جز پیروی از او نداشتند و شفاعت عظمی را ب</w:t>
      </w:r>
      <w:r w:rsidR="00F90AD9">
        <w:rPr>
          <w:rFonts w:hint="cs"/>
          <w:rtl/>
          <w:lang w:bidi="ur-PK"/>
        </w:rPr>
        <w:t>ه</w:t>
      </w:r>
      <w:r>
        <w:rPr>
          <w:rFonts w:hint="cs"/>
          <w:rtl/>
          <w:lang w:bidi="ur-PK"/>
        </w:rPr>
        <w:t xml:space="preserve"> منظور فیصل</w:t>
      </w:r>
      <w:r w:rsidR="00F90AD9">
        <w:rPr>
          <w:rFonts w:hint="cs"/>
          <w:rtl/>
          <w:lang w:bidi="ur-PK"/>
        </w:rPr>
        <w:t>ۀ</w:t>
      </w:r>
      <w:r>
        <w:rPr>
          <w:rFonts w:hint="cs"/>
          <w:rtl/>
          <w:lang w:bidi="ur-PK"/>
        </w:rPr>
        <w:t xml:space="preserve"> قضاوت و داوری </w:t>
      </w:r>
      <w:r w:rsidR="00F90AD9">
        <w:rPr>
          <w:rFonts w:hint="cs"/>
          <w:rtl/>
          <w:lang w:bidi="ur-PK"/>
        </w:rPr>
        <w:t xml:space="preserve">به او مکرمت فرمود تا انبیاء و رسولان را معلوم شود که در میدان کرامت و فضیلت، حضرت ختمی مرثیت، سر آمد </w:t>
      </w:r>
      <w:r w:rsidR="00546A50">
        <w:rPr>
          <w:rFonts w:hint="cs"/>
          <w:rtl/>
          <w:lang w:bidi="ur-PK"/>
        </w:rPr>
        <w:t>آن‌ھا</w:t>
      </w:r>
      <w:r w:rsidR="00F90AD9">
        <w:rPr>
          <w:rFonts w:hint="cs"/>
          <w:rtl/>
          <w:lang w:bidi="ur-PK"/>
        </w:rPr>
        <w:t xml:space="preserve">ست. تفاوت بین او و حضرت موسی را بنگر آن‌گاه که با خدا در حال تکلم بود و ھنگامی که عصایش به اژدھا تبدیل شد، ترسید و فرار کرد و مکالمۀ حضرت ربّ العالمین را ترک نمود و تا ھنگامی که خداوند به او </w:t>
      </w:r>
      <w:r w:rsidR="00C76EBB">
        <w:rPr>
          <w:rFonts w:hint="cs"/>
          <w:rtl/>
          <w:lang w:bidi="ur-PK"/>
        </w:rPr>
        <w:t xml:space="preserve">فرمود: نترسید، شما در امان ھستید، برنگشت اما حضرت محمد </w:t>
      </w:r>
      <w:r w:rsidR="00C76EBB">
        <w:rPr>
          <w:rFonts w:cs="CTraditional Arabic" w:hint="cs"/>
          <w:rtl/>
          <w:lang w:bidi="ur-PK"/>
        </w:rPr>
        <w:t>ص</w:t>
      </w:r>
      <w:r w:rsidR="00C76EBB">
        <w:rPr>
          <w:rFonts w:hint="cs"/>
          <w:rtl/>
          <w:lang w:bidi="ur-PK"/>
        </w:rPr>
        <w:t>، خداوند نشان</w:t>
      </w:r>
      <w:r w:rsidR="00F34E3E">
        <w:rPr>
          <w:rFonts w:hint="cs"/>
          <w:rtl/>
          <w:lang w:bidi="ur-PK"/>
        </w:rPr>
        <w:t>ه</w:t>
      </w:r>
      <w:r w:rsidR="00C76EBB">
        <w:rPr>
          <w:rFonts w:hint="cs"/>
          <w:rtl/>
          <w:lang w:bidi="ur-PK"/>
        </w:rPr>
        <w:t>‌ھای آسمان و زمین را، نشان او داد، ولی ب</w:t>
      </w:r>
      <w:r w:rsidR="00F34E3E">
        <w:rPr>
          <w:rFonts w:hint="cs"/>
          <w:rtl/>
          <w:lang w:bidi="ur-PK"/>
        </w:rPr>
        <w:t>ه</w:t>
      </w:r>
      <w:r w:rsidR="00C76EBB">
        <w:rPr>
          <w:rFonts w:hint="cs"/>
          <w:rtl/>
          <w:lang w:bidi="ur-PK"/>
        </w:rPr>
        <w:t xml:space="preserve"> دلیل اشتغال ب</w:t>
      </w:r>
      <w:r w:rsidR="00F34E3E">
        <w:rPr>
          <w:rFonts w:hint="cs"/>
          <w:rtl/>
          <w:lang w:bidi="ur-PK"/>
        </w:rPr>
        <w:t>ه</w:t>
      </w:r>
      <w:r w:rsidR="00C76EBB">
        <w:rPr>
          <w:rFonts w:hint="cs"/>
          <w:rtl/>
          <w:lang w:bidi="ur-PK"/>
        </w:rPr>
        <w:t xml:space="preserve"> ذات حضرت حق، ب</w:t>
      </w:r>
      <w:r w:rsidR="00F34E3E">
        <w:rPr>
          <w:rFonts w:hint="cs"/>
          <w:rtl/>
          <w:lang w:bidi="ur-PK"/>
        </w:rPr>
        <w:t>ه</w:t>
      </w:r>
      <w:r w:rsidR="00C76EBB">
        <w:rPr>
          <w:rFonts w:hint="cs"/>
          <w:rtl/>
          <w:lang w:bidi="ur-PK"/>
        </w:rPr>
        <w:t xml:space="preserve"> </w:t>
      </w:r>
      <w:r w:rsidR="00546A50">
        <w:rPr>
          <w:rFonts w:hint="cs"/>
          <w:rtl/>
          <w:lang w:bidi="ur-PK"/>
        </w:rPr>
        <w:t>آن‌ھا</w:t>
      </w:r>
      <w:r w:rsidR="00C76EBB">
        <w:rPr>
          <w:rFonts w:hint="cs"/>
          <w:rtl/>
          <w:lang w:bidi="ur-PK"/>
        </w:rPr>
        <w:t xml:space="preserve"> توجھی نکرد، پس درود و رحمت خدا بر سید و سرور ما حضرت محمد و آل و اصحاب آن حضرت و صالحین امّتش و بعد</w:t>
      </w:r>
      <w:r w:rsidR="00F34E3E">
        <w:rPr>
          <w:rFonts w:hint="cs"/>
          <w:rtl/>
          <w:lang w:bidi="ur-PK"/>
        </w:rPr>
        <w:t>.</w:t>
      </w:r>
      <w:r w:rsidR="00C76EBB">
        <w:rPr>
          <w:rFonts w:hint="cs"/>
          <w:rtl/>
          <w:lang w:bidi="ur-PK"/>
        </w:rPr>
        <w:t xml:space="preserve"> </w:t>
      </w:r>
    </w:p>
    <w:p w:rsidR="00C76EBB" w:rsidRDefault="00C76EBB" w:rsidP="00A854AC">
      <w:pPr>
        <w:pStyle w:val="a8"/>
        <w:rPr>
          <w:rtl/>
          <w:lang w:bidi="ur-PK"/>
        </w:rPr>
      </w:pPr>
      <w:r>
        <w:rPr>
          <w:rFonts w:hint="cs"/>
          <w:rtl/>
          <w:lang w:bidi="ur-PK"/>
        </w:rPr>
        <w:t>ای بندگان خدا، پرھیزگار باشید و از خداوند متعال اطاعت و پیروی نمایید و خوش ب</w:t>
      </w:r>
      <w:r w:rsidR="00F34E3E">
        <w:rPr>
          <w:rFonts w:hint="cs"/>
          <w:rtl/>
          <w:lang w:bidi="ur-PK"/>
        </w:rPr>
        <w:t>ه</w:t>
      </w:r>
      <w:r>
        <w:rPr>
          <w:rFonts w:hint="cs"/>
          <w:rtl/>
          <w:lang w:bidi="ur-PK"/>
        </w:rPr>
        <w:t xml:space="preserve"> حال کسی ک</w:t>
      </w:r>
      <w:r w:rsidR="00F34E3E">
        <w:rPr>
          <w:rFonts w:hint="cs"/>
          <w:rtl/>
          <w:lang w:bidi="ur-PK"/>
        </w:rPr>
        <w:t>ه</w:t>
      </w:r>
      <w:r>
        <w:rPr>
          <w:rFonts w:hint="cs"/>
          <w:rtl/>
          <w:lang w:bidi="ur-PK"/>
        </w:rPr>
        <w:t xml:space="preserve"> امر و فرمان خدا را اطاعت کرد و در زمر</w:t>
      </w:r>
      <w:r w:rsidR="00F34E3E">
        <w:rPr>
          <w:rFonts w:hint="cs"/>
          <w:rtl/>
          <w:lang w:bidi="ur-PK"/>
        </w:rPr>
        <w:t>ۀ</w:t>
      </w:r>
      <w:r>
        <w:rPr>
          <w:rFonts w:hint="cs"/>
          <w:rtl/>
          <w:lang w:bidi="ur-PK"/>
        </w:rPr>
        <w:t xml:space="preserve"> پرھیزکاران قرار گرفت و عمل ب</w:t>
      </w:r>
      <w:r w:rsidR="00F34E3E">
        <w:rPr>
          <w:rFonts w:hint="cs"/>
          <w:rtl/>
          <w:lang w:bidi="ur-PK"/>
        </w:rPr>
        <w:t>ه</w:t>
      </w:r>
      <w:r>
        <w:rPr>
          <w:rFonts w:hint="cs"/>
          <w:rtl/>
          <w:lang w:bidi="ur-PK"/>
        </w:rPr>
        <w:t xml:space="preserve"> سیر</w:t>
      </w:r>
      <w:r w:rsidR="00F34E3E">
        <w:rPr>
          <w:rFonts w:hint="cs"/>
          <w:rtl/>
          <w:lang w:bidi="ur-PK"/>
        </w:rPr>
        <w:t>ه</w:t>
      </w:r>
      <w:r>
        <w:rPr>
          <w:rFonts w:hint="cs"/>
          <w:rtl/>
          <w:lang w:bidi="ur-PK"/>
        </w:rPr>
        <w:t xml:space="preserve"> و سنت رسول</w:t>
      </w:r>
      <w:r w:rsidR="00A412C2">
        <w:rPr>
          <w:rFonts w:hint="cs"/>
          <w:rtl/>
          <w:lang w:bidi="ur-PK"/>
        </w:rPr>
        <w:t xml:space="preserve"> </w:t>
      </w:r>
      <w:r>
        <w:rPr>
          <w:rFonts w:hint="cs"/>
          <w:rtl/>
          <w:lang w:bidi="ur-PK"/>
        </w:rPr>
        <w:t>‌الل</w:t>
      </w:r>
      <w:r w:rsidR="00F34E3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را وجھ</w:t>
      </w:r>
      <w:r w:rsidR="00F34E3E">
        <w:rPr>
          <w:rFonts w:hint="cs"/>
          <w:rtl/>
          <w:lang w:bidi="ur-PK"/>
        </w:rPr>
        <w:t>ۀ</w:t>
      </w:r>
      <w:r>
        <w:rPr>
          <w:rFonts w:hint="cs"/>
          <w:rtl/>
          <w:lang w:bidi="ur-PK"/>
        </w:rPr>
        <w:t xml:space="preserve"> ھمت خود قرار داد</w:t>
      </w:r>
      <w:r w:rsidR="00F34E3E">
        <w:rPr>
          <w:rFonts w:hint="cs"/>
          <w:rtl/>
          <w:lang w:bidi="ur-PK"/>
        </w:rPr>
        <w:t>.</w:t>
      </w:r>
    </w:p>
    <w:p w:rsidR="00C76EBB" w:rsidRDefault="00C76EBB" w:rsidP="00A854AC">
      <w:pPr>
        <w:pStyle w:val="a8"/>
        <w:rPr>
          <w:rtl/>
          <w:lang w:bidi="ur-PK"/>
        </w:rPr>
      </w:pPr>
      <w:r>
        <w:rPr>
          <w:rFonts w:hint="cs"/>
          <w:rtl/>
          <w:lang w:bidi="ur-PK"/>
        </w:rPr>
        <w:t>ب</w:t>
      </w:r>
      <w:r w:rsidR="00F34E3E">
        <w:rPr>
          <w:rFonts w:hint="cs"/>
          <w:rtl/>
          <w:lang w:bidi="ur-PK"/>
        </w:rPr>
        <w:t>ه</w:t>
      </w:r>
      <w:r>
        <w:rPr>
          <w:rFonts w:hint="cs"/>
          <w:rtl/>
          <w:lang w:bidi="ur-PK"/>
        </w:rPr>
        <w:t xml:space="preserve"> حقیقت نعمت بسیار بزرگی است این‌ک</w:t>
      </w:r>
      <w:r w:rsidR="00F34E3E">
        <w:rPr>
          <w:rFonts w:hint="cs"/>
          <w:rtl/>
          <w:lang w:bidi="ur-PK"/>
        </w:rPr>
        <w:t>ه</w:t>
      </w:r>
      <w:r>
        <w:rPr>
          <w:rFonts w:hint="cs"/>
          <w:rtl/>
          <w:lang w:bidi="ur-PK"/>
        </w:rPr>
        <w:t xml:space="preserve"> خداوند، بند</w:t>
      </w:r>
      <w:r w:rsidR="00F34E3E">
        <w:rPr>
          <w:rFonts w:hint="cs"/>
          <w:rtl/>
          <w:lang w:bidi="ur-PK"/>
        </w:rPr>
        <w:t>ه</w:t>
      </w:r>
      <w:r>
        <w:rPr>
          <w:rFonts w:hint="cs"/>
          <w:rtl/>
          <w:lang w:bidi="ur-PK"/>
        </w:rPr>
        <w:t>‌ای را از امت سید المرسلین قرار دھد، آن پیامبری ک</w:t>
      </w:r>
      <w:r w:rsidR="00F34E3E">
        <w:rPr>
          <w:rFonts w:hint="cs"/>
          <w:rtl/>
          <w:lang w:bidi="ur-PK"/>
        </w:rPr>
        <w:t>ه</w:t>
      </w:r>
      <w:r>
        <w:rPr>
          <w:rFonts w:hint="cs"/>
          <w:rtl/>
          <w:lang w:bidi="ur-PK"/>
        </w:rPr>
        <w:t xml:space="preserve"> خداوند در مو</w:t>
      </w:r>
      <w:r w:rsidR="00390253">
        <w:rPr>
          <w:rFonts w:hint="cs"/>
          <w:rtl/>
          <w:lang w:bidi="ur-PK"/>
        </w:rPr>
        <w:t>ر</w:t>
      </w:r>
      <w:r>
        <w:rPr>
          <w:rFonts w:hint="cs"/>
          <w:rtl/>
          <w:lang w:bidi="ur-PK"/>
        </w:rPr>
        <w:t>د او می‌فرماید:</w:t>
      </w:r>
    </w:p>
    <w:p w:rsidR="008D1D45" w:rsidRDefault="00CB37F6" w:rsidP="00A412C2">
      <w:pPr>
        <w:pStyle w:val="af1"/>
        <w:rPr>
          <w:rtl/>
          <w:lang w:bidi="ur-PK"/>
        </w:rPr>
      </w:pPr>
      <w:r w:rsidRPr="00CB37F6">
        <w:rPr>
          <w:rFonts w:cs="CTraditional Arabic"/>
          <w:rtl/>
          <w:lang w:bidi="ur-PK"/>
        </w:rPr>
        <w:t>+</w:t>
      </w:r>
      <w:r w:rsidR="008D1D45" w:rsidRPr="00A412C2">
        <w:rPr>
          <w:rtl/>
        </w:rPr>
        <w:t xml:space="preserve">سُبۡحَٰنَ </w:t>
      </w:r>
      <w:r w:rsidR="008D1D45" w:rsidRPr="00A412C2">
        <w:rPr>
          <w:rFonts w:hint="cs"/>
          <w:rtl/>
        </w:rPr>
        <w:t>ٱ</w:t>
      </w:r>
      <w:r w:rsidR="008D1D45" w:rsidRPr="00A412C2">
        <w:rPr>
          <w:rFonts w:hint="eastAsia"/>
          <w:rtl/>
        </w:rPr>
        <w:t>لَّذِيٓ</w:t>
      </w:r>
      <w:r w:rsidR="008D1D45" w:rsidRPr="00A412C2">
        <w:rPr>
          <w:rtl/>
        </w:rPr>
        <w:t xml:space="preserve"> أَسۡرَىٰ بِعَبۡدِهِ</w:t>
      </w:r>
      <w:r w:rsidR="008D1D45" w:rsidRPr="00A412C2">
        <w:rPr>
          <w:rFonts w:hint="cs"/>
          <w:rtl/>
        </w:rPr>
        <w:t>ۦ</w:t>
      </w:r>
      <w:r w:rsidR="008D1D45" w:rsidRPr="00A412C2">
        <w:rPr>
          <w:rtl/>
        </w:rPr>
        <w:t xml:space="preserve"> لَيۡلٗا مِّنَ </w:t>
      </w:r>
      <w:r w:rsidR="008D1D45" w:rsidRPr="00A412C2">
        <w:rPr>
          <w:rFonts w:hint="cs"/>
          <w:rtl/>
        </w:rPr>
        <w:t>ٱ</w:t>
      </w:r>
      <w:r w:rsidR="008D1D45" w:rsidRPr="00A412C2">
        <w:rPr>
          <w:rFonts w:hint="eastAsia"/>
          <w:rtl/>
        </w:rPr>
        <w:t>لۡمَسۡجِدِ</w:t>
      </w:r>
      <w:r w:rsidR="008D1D45" w:rsidRPr="00A412C2">
        <w:rPr>
          <w:rtl/>
        </w:rPr>
        <w:t xml:space="preserve"> </w:t>
      </w:r>
      <w:r w:rsidR="008D1D45" w:rsidRPr="00A412C2">
        <w:rPr>
          <w:rFonts w:hint="cs"/>
          <w:rtl/>
        </w:rPr>
        <w:t>ٱ</w:t>
      </w:r>
      <w:r w:rsidR="008D1D45" w:rsidRPr="00A412C2">
        <w:rPr>
          <w:rFonts w:hint="eastAsia"/>
          <w:rtl/>
        </w:rPr>
        <w:t>لۡحَرَامِ</w:t>
      </w:r>
      <w:r w:rsidR="008D1D45" w:rsidRPr="00A412C2">
        <w:rPr>
          <w:rtl/>
        </w:rPr>
        <w:t xml:space="preserve"> إِلَى </w:t>
      </w:r>
      <w:r w:rsidR="008D1D45" w:rsidRPr="00A412C2">
        <w:rPr>
          <w:rFonts w:hint="cs"/>
          <w:rtl/>
        </w:rPr>
        <w:t>ٱ</w:t>
      </w:r>
      <w:r w:rsidR="008D1D45" w:rsidRPr="00A412C2">
        <w:rPr>
          <w:rFonts w:hint="eastAsia"/>
          <w:rtl/>
        </w:rPr>
        <w:t>لۡمَسۡجِدِ</w:t>
      </w:r>
      <w:r w:rsidR="008D1D45" w:rsidRPr="00A412C2">
        <w:rPr>
          <w:rtl/>
        </w:rPr>
        <w:t xml:space="preserve"> </w:t>
      </w:r>
      <w:r w:rsidR="008D1D45" w:rsidRPr="00A412C2">
        <w:rPr>
          <w:rFonts w:hint="cs"/>
          <w:rtl/>
        </w:rPr>
        <w:t>ٱ</w:t>
      </w:r>
      <w:r w:rsidR="008D1D45" w:rsidRPr="00A412C2">
        <w:rPr>
          <w:rFonts w:hint="eastAsia"/>
          <w:rtl/>
        </w:rPr>
        <w:t>لۡأَقۡصَا</w:t>
      </w:r>
      <w:r w:rsidR="008D1D45" w:rsidRPr="00A412C2">
        <w:rPr>
          <w:rtl/>
        </w:rPr>
        <w:t xml:space="preserve"> </w:t>
      </w:r>
      <w:r w:rsidR="008D1D45" w:rsidRPr="00A412C2">
        <w:rPr>
          <w:rFonts w:hint="cs"/>
          <w:rtl/>
        </w:rPr>
        <w:t>ٱ</w:t>
      </w:r>
      <w:r w:rsidR="008D1D45" w:rsidRPr="00A412C2">
        <w:rPr>
          <w:rFonts w:hint="eastAsia"/>
          <w:rtl/>
        </w:rPr>
        <w:t>لَّذِي</w:t>
      </w:r>
      <w:r w:rsidR="008D1D45" w:rsidRPr="00A412C2">
        <w:rPr>
          <w:rtl/>
        </w:rPr>
        <w:t xml:space="preserve"> بَٰرَكۡنَا حَوۡلَهُ</w:t>
      </w:r>
      <w:r w:rsidR="008D1D45" w:rsidRPr="00A412C2">
        <w:rPr>
          <w:rFonts w:hint="cs"/>
          <w:rtl/>
        </w:rPr>
        <w:t>ۥ</w:t>
      </w:r>
      <w:r w:rsidR="008D1D45" w:rsidRPr="00A412C2">
        <w:rPr>
          <w:rtl/>
        </w:rPr>
        <w:t xml:space="preserve"> لِنُرِيَهُ</w:t>
      </w:r>
      <w:r w:rsidR="008D1D45" w:rsidRPr="00A412C2">
        <w:rPr>
          <w:rFonts w:hint="cs"/>
          <w:rtl/>
        </w:rPr>
        <w:t>ۥ</w:t>
      </w:r>
      <w:r w:rsidR="008D1D45" w:rsidRPr="00A412C2">
        <w:rPr>
          <w:rtl/>
        </w:rPr>
        <w:t xml:space="preserve"> مِنۡ ءَايَٰتِنَآۚ إِنَّهُ</w:t>
      </w:r>
      <w:r w:rsidR="008D1D45" w:rsidRPr="00A412C2">
        <w:rPr>
          <w:rFonts w:hint="cs"/>
          <w:rtl/>
        </w:rPr>
        <w:t>ۥ</w:t>
      </w:r>
      <w:r w:rsidR="008D1D45" w:rsidRPr="00A412C2">
        <w:rPr>
          <w:rtl/>
        </w:rPr>
        <w:t xml:space="preserve"> هُوَ </w:t>
      </w:r>
      <w:r w:rsidR="008D1D45" w:rsidRPr="00A412C2">
        <w:rPr>
          <w:rFonts w:hint="cs"/>
          <w:rtl/>
        </w:rPr>
        <w:t>ٱ</w:t>
      </w:r>
      <w:r w:rsidR="008D1D45" w:rsidRPr="00A412C2">
        <w:rPr>
          <w:rFonts w:hint="eastAsia"/>
          <w:rtl/>
        </w:rPr>
        <w:t>لسَّمِيعُ</w:t>
      </w:r>
      <w:r w:rsidR="008D1D45" w:rsidRPr="00A412C2">
        <w:rPr>
          <w:rtl/>
        </w:rPr>
        <w:t xml:space="preserve"> </w:t>
      </w:r>
      <w:r w:rsidR="008D1D45" w:rsidRPr="00A412C2">
        <w:rPr>
          <w:rFonts w:hint="cs"/>
          <w:rtl/>
        </w:rPr>
        <w:t>ٱ</w:t>
      </w:r>
      <w:r w:rsidR="008D1D45" w:rsidRPr="00A412C2">
        <w:rPr>
          <w:rFonts w:hint="eastAsia"/>
          <w:rtl/>
        </w:rPr>
        <w:t>لۡبَصِيرُ</w:t>
      </w:r>
      <w:r w:rsidR="008D1D45" w:rsidRPr="00A412C2">
        <w:rPr>
          <w:rtl/>
        </w:rPr>
        <w:t>١</w:t>
      </w:r>
      <w:r w:rsidRPr="00CB37F6">
        <w:rPr>
          <w:rFonts w:ascii="Times New Roman" w:cs="CTraditional Arabic" w:hint="cs"/>
          <w:rtl/>
          <w:lang w:bidi="ur-PK"/>
        </w:rPr>
        <w:t>_</w:t>
      </w:r>
      <w:r w:rsidR="008D1D45">
        <w:rPr>
          <w:rFonts w:ascii="Times New Roman" w:cs="Arial"/>
          <w:szCs w:val="24"/>
          <w:rtl/>
          <w:lang w:bidi="ur-PK"/>
        </w:rPr>
        <w:t xml:space="preserve"> </w:t>
      </w:r>
      <w:r w:rsidR="008D1D45" w:rsidRPr="008D1D45">
        <w:rPr>
          <w:rStyle w:val="Char6"/>
          <w:rtl/>
        </w:rPr>
        <w:t>[الإسراء: 1]</w:t>
      </w:r>
      <w:r w:rsidR="00A412C2">
        <w:rPr>
          <w:rStyle w:val="Char6"/>
          <w:rFonts w:hint="cs"/>
          <w:rtl/>
        </w:rPr>
        <w:t>.</w:t>
      </w:r>
    </w:p>
    <w:p w:rsidR="008D1D45" w:rsidRDefault="008D1D45" w:rsidP="00A412C2">
      <w:pPr>
        <w:pStyle w:val="ab"/>
        <w:rPr>
          <w:rtl/>
          <w:lang w:bidi="ur-PK"/>
        </w:rPr>
      </w:pPr>
      <w:r w:rsidRPr="008421EC">
        <w:rPr>
          <w:rStyle w:val="Char8"/>
          <w:rtl/>
        </w:rPr>
        <w:t>«</w:t>
      </w:r>
      <w:r w:rsidRPr="00A412C2">
        <w:rPr>
          <w:rFonts w:hint="cs"/>
          <w:rtl/>
        </w:rPr>
        <w:t>پاک و منز</w:t>
      </w:r>
      <w:r w:rsidR="00F34E3E" w:rsidRPr="00A412C2">
        <w:rPr>
          <w:rFonts w:hint="cs"/>
          <w:rtl/>
        </w:rPr>
        <w:t>ه</w:t>
      </w:r>
      <w:r w:rsidRPr="00A412C2">
        <w:rPr>
          <w:rFonts w:hint="cs"/>
          <w:rtl/>
        </w:rPr>
        <w:t xml:space="preserve"> است آن خدایی ک</w:t>
      </w:r>
      <w:r w:rsidR="00F34E3E" w:rsidRPr="00A412C2">
        <w:rPr>
          <w:rFonts w:hint="cs"/>
          <w:rtl/>
        </w:rPr>
        <w:t>ه</w:t>
      </w:r>
      <w:r w:rsidRPr="00A412C2">
        <w:rPr>
          <w:rFonts w:hint="cs"/>
          <w:rtl/>
        </w:rPr>
        <w:t xml:space="preserve"> شبانگا</w:t>
      </w:r>
      <w:r w:rsidR="00F34E3E" w:rsidRPr="00A412C2">
        <w:rPr>
          <w:rFonts w:hint="cs"/>
          <w:rtl/>
        </w:rPr>
        <w:t>ه</w:t>
      </w:r>
      <w:r w:rsidRPr="00A412C2">
        <w:rPr>
          <w:rFonts w:hint="cs"/>
          <w:rtl/>
        </w:rPr>
        <w:t xml:space="preserve"> بند</w:t>
      </w:r>
      <w:r w:rsidR="00F34E3E" w:rsidRPr="00A412C2">
        <w:rPr>
          <w:rFonts w:hint="cs"/>
          <w:rtl/>
        </w:rPr>
        <w:t>ۀ</w:t>
      </w:r>
      <w:r w:rsidRPr="00A412C2">
        <w:rPr>
          <w:rFonts w:hint="cs"/>
          <w:rtl/>
        </w:rPr>
        <w:t xml:space="preserve"> خود را (حضرت محمد </w:t>
      </w:r>
      <w:r w:rsidR="00A412C2">
        <w:rPr>
          <w:rFonts w:cs="CTraditional Arabic" w:hint="cs"/>
          <w:rtl/>
        </w:rPr>
        <w:t>ص</w:t>
      </w:r>
      <w:r w:rsidRPr="00A412C2">
        <w:rPr>
          <w:rFonts w:hint="cs"/>
          <w:rtl/>
        </w:rPr>
        <w:t>، از مسجد الحرام ب</w:t>
      </w:r>
      <w:r w:rsidR="00F34E3E" w:rsidRPr="00A412C2">
        <w:rPr>
          <w:rFonts w:hint="cs"/>
          <w:rtl/>
        </w:rPr>
        <w:t>ه</w:t>
      </w:r>
      <w:r w:rsidRPr="00A412C2">
        <w:rPr>
          <w:rFonts w:hint="cs"/>
          <w:rtl/>
        </w:rPr>
        <w:t xml:space="preserve"> مسجد الاقصی برد، آن مسجد الاقصائی ک</w:t>
      </w:r>
      <w:r w:rsidR="00F34E3E" w:rsidRPr="00A412C2">
        <w:rPr>
          <w:rFonts w:hint="cs"/>
          <w:rtl/>
        </w:rPr>
        <w:t>ه</w:t>
      </w:r>
      <w:r w:rsidRPr="00A412C2">
        <w:rPr>
          <w:rFonts w:hint="cs"/>
          <w:rtl/>
        </w:rPr>
        <w:t xml:space="preserve"> پیرامونش را پر برکت ساخت</w:t>
      </w:r>
      <w:r w:rsidR="00F34E3E" w:rsidRPr="00A412C2">
        <w:rPr>
          <w:rFonts w:hint="cs"/>
          <w:rtl/>
        </w:rPr>
        <w:t>ه</w:t>
      </w:r>
      <w:r w:rsidRPr="00A412C2">
        <w:rPr>
          <w:rFonts w:hint="eastAsia"/>
          <w:rtl/>
        </w:rPr>
        <w:t>‌</w:t>
      </w:r>
      <w:r w:rsidRPr="00A412C2">
        <w:rPr>
          <w:rFonts w:hint="cs"/>
          <w:rtl/>
        </w:rPr>
        <w:t>ایم تا آیات و نشان</w:t>
      </w:r>
      <w:r w:rsidR="00F34E3E" w:rsidRPr="00A412C2">
        <w:rPr>
          <w:rFonts w:hint="cs"/>
          <w:rtl/>
        </w:rPr>
        <w:t>ه</w:t>
      </w:r>
      <w:r w:rsidRPr="00A412C2">
        <w:rPr>
          <w:rFonts w:hint="cs"/>
          <w:rtl/>
        </w:rPr>
        <w:t>‌ھای خود را ب</w:t>
      </w:r>
      <w:r w:rsidR="00F34E3E" w:rsidRPr="00A412C2">
        <w:rPr>
          <w:rFonts w:hint="cs"/>
          <w:rtl/>
        </w:rPr>
        <w:t>ه</w:t>
      </w:r>
      <w:r w:rsidRPr="00A412C2">
        <w:rPr>
          <w:rFonts w:hint="cs"/>
          <w:rtl/>
        </w:rPr>
        <w:t xml:space="preserve"> او بنمایانیم، ب</w:t>
      </w:r>
      <w:r w:rsidR="00F34E3E" w:rsidRPr="00A412C2">
        <w:rPr>
          <w:rFonts w:hint="cs"/>
          <w:rtl/>
        </w:rPr>
        <w:t>ه</w:t>
      </w:r>
      <w:r w:rsidRPr="00A412C2">
        <w:rPr>
          <w:rFonts w:hint="cs"/>
          <w:rtl/>
        </w:rPr>
        <w:t xml:space="preserve"> حقیقت خداوند، شنوای بینا است</w:t>
      </w:r>
      <w:r w:rsidRPr="008421EC">
        <w:rPr>
          <w:rStyle w:val="Char8"/>
          <w:rtl/>
        </w:rPr>
        <w:t>»</w:t>
      </w:r>
      <w:r w:rsidR="00F34E3E">
        <w:rPr>
          <w:rFonts w:hint="cs"/>
          <w:rtl/>
          <w:lang w:bidi="ur-PK"/>
        </w:rPr>
        <w:t>.</w:t>
      </w:r>
    </w:p>
    <w:p w:rsidR="008D1D45" w:rsidRDefault="008D1D45" w:rsidP="00A854AC">
      <w:pPr>
        <w:pStyle w:val="a8"/>
        <w:rPr>
          <w:rtl/>
          <w:lang w:bidi="ur-PK"/>
        </w:rPr>
      </w:pPr>
      <w:r>
        <w:rPr>
          <w:rFonts w:hint="cs"/>
          <w:rtl/>
          <w:lang w:bidi="ur-PK"/>
        </w:rPr>
        <w:t>ھمچنین خدای تبارک و تعالی در مورد او می‌فرماید:</w:t>
      </w:r>
    </w:p>
    <w:p w:rsidR="008D1D45" w:rsidRPr="00392E80" w:rsidRDefault="00CB37F6" w:rsidP="00A412C2">
      <w:pPr>
        <w:pStyle w:val="af1"/>
        <w:rPr>
          <w:spacing w:val="-4"/>
          <w:rtl/>
          <w:lang w:bidi="ur-PK"/>
        </w:rPr>
      </w:pPr>
      <w:r w:rsidRPr="00CB37F6">
        <w:rPr>
          <w:rFonts w:cs="CTraditional Arabic"/>
          <w:spacing w:val="-4"/>
          <w:rtl/>
          <w:lang w:bidi="ur-PK"/>
        </w:rPr>
        <w:t>+</w:t>
      </w:r>
      <w:r w:rsidR="00DD164E" w:rsidRPr="00392E80">
        <w:rPr>
          <w:spacing w:val="-4"/>
          <w:rtl/>
        </w:rPr>
        <w:t>وَ</w:t>
      </w:r>
      <w:r w:rsidR="00DD164E" w:rsidRPr="00392E80">
        <w:rPr>
          <w:rFonts w:hint="cs"/>
          <w:spacing w:val="-4"/>
          <w:rtl/>
        </w:rPr>
        <w:t>ٱ</w:t>
      </w:r>
      <w:r w:rsidR="00DD164E" w:rsidRPr="00392E80">
        <w:rPr>
          <w:rFonts w:hint="eastAsia"/>
          <w:spacing w:val="-4"/>
          <w:rtl/>
        </w:rPr>
        <w:t>لنَّجۡمِ</w:t>
      </w:r>
      <w:r w:rsidR="00DD164E" w:rsidRPr="00392E80">
        <w:rPr>
          <w:spacing w:val="-4"/>
          <w:rtl/>
        </w:rPr>
        <w:t xml:space="preserve"> إِذَا هَوَىٰ١ مَا ضَلَّ صَاحِبُكُمۡ وَمَا غَوَىٰ٢ وَمَا يَنطِقُ عَنِ </w:t>
      </w:r>
      <w:r w:rsidR="00DD164E" w:rsidRPr="00392E80">
        <w:rPr>
          <w:rFonts w:hint="cs"/>
          <w:spacing w:val="-4"/>
          <w:rtl/>
        </w:rPr>
        <w:t>ٱ</w:t>
      </w:r>
      <w:r w:rsidR="00DD164E" w:rsidRPr="00392E80">
        <w:rPr>
          <w:rFonts w:hint="eastAsia"/>
          <w:spacing w:val="-4"/>
          <w:rtl/>
        </w:rPr>
        <w:t>لۡهَوَىٰٓ</w:t>
      </w:r>
      <w:r w:rsidR="00DD164E" w:rsidRPr="00392E80">
        <w:rPr>
          <w:spacing w:val="-4"/>
          <w:rtl/>
        </w:rPr>
        <w:t>٣ إِنۡ هُوَ إِلَّا وَحۡيٞ يُوحَىٰ٤ عَلَّمَهُ</w:t>
      </w:r>
      <w:r w:rsidR="00DD164E" w:rsidRPr="00392E80">
        <w:rPr>
          <w:rFonts w:hint="cs"/>
          <w:spacing w:val="-4"/>
          <w:rtl/>
        </w:rPr>
        <w:t>ۥ</w:t>
      </w:r>
      <w:r w:rsidR="00DD164E" w:rsidRPr="00392E80">
        <w:rPr>
          <w:spacing w:val="-4"/>
          <w:rtl/>
        </w:rPr>
        <w:t xml:space="preserve"> شَدِيدُ </w:t>
      </w:r>
      <w:r w:rsidR="00DD164E" w:rsidRPr="00392E80">
        <w:rPr>
          <w:rFonts w:hint="cs"/>
          <w:spacing w:val="-4"/>
          <w:rtl/>
        </w:rPr>
        <w:t>ٱ</w:t>
      </w:r>
      <w:r w:rsidR="00DD164E" w:rsidRPr="00392E80">
        <w:rPr>
          <w:rFonts w:hint="eastAsia"/>
          <w:spacing w:val="-4"/>
          <w:rtl/>
        </w:rPr>
        <w:t>لۡقُوَىٰ</w:t>
      </w:r>
      <w:r w:rsidR="00DD164E" w:rsidRPr="00392E80">
        <w:rPr>
          <w:spacing w:val="-4"/>
          <w:rtl/>
        </w:rPr>
        <w:t>٥ ذُو مِرَّةٖ فَ</w:t>
      </w:r>
      <w:r w:rsidR="00DD164E" w:rsidRPr="00392E80">
        <w:rPr>
          <w:rFonts w:hint="cs"/>
          <w:spacing w:val="-4"/>
          <w:rtl/>
        </w:rPr>
        <w:t>ٱ</w:t>
      </w:r>
      <w:r w:rsidR="00DD164E" w:rsidRPr="00392E80">
        <w:rPr>
          <w:rFonts w:hint="eastAsia"/>
          <w:spacing w:val="-4"/>
          <w:rtl/>
        </w:rPr>
        <w:t>سۡتَوَىٰ</w:t>
      </w:r>
      <w:r w:rsidR="00DD164E" w:rsidRPr="00392E80">
        <w:rPr>
          <w:spacing w:val="-4"/>
          <w:rtl/>
        </w:rPr>
        <w:t>٦ وَهُوَ بِ</w:t>
      </w:r>
      <w:r w:rsidR="00DD164E" w:rsidRPr="00392E80">
        <w:rPr>
          <w:rFonts w:hint="cs"/>
          <w:spacing w:val="-4"/>
          <w:rtl/>
        </w:rPr>
        <w:t>ٱ</w:t>
      </w:r>
      <w:r w:rsidR="00DD164E" w:rsidRPr="00392E80">
        <w:rPr>
          <w:rFonts w:hint="eastAsia"/>
          <w:spacing w:val="-4"/>
          <w:rtl/>
        </w:rPr>
        <w:t>لۡأُفُقِ</w:t>
      </w:r>
      <w:r w:rsidR="00DD164E" w:rsidRPr="00392E80">
        <w:rPr>
          <w:spacing w:val="-4"/>
          <w:rtl/>
        </w:rPr>
        <w:t xml:space="preserve"> </w:t>
      </w:r>
      <w:r w:rsidR="00DD164E" w:rsidRPr="00392E80">
        <w:rPr>
          <w:rFonts w:hint="cs"/>
          <w:spacing w:val="-4"/>
          <w:rtl/>
        </w:rPr>
        <w:t>ٱ</w:t>
      </w:r>
      <w:r w:rsidR="00DD164E" w:rsidRPr="00392E80">
        <w:rPr>
          <w:rFonts w:hint="eastAsia"/>
          <w:spacing w:val="-4"/>
          <w:rtl/>
        </w:rPr>
        <w:t>لۡأَعۡلَىٰ</w:t>
      </w:r>
      <w:r w:rsidR="00DD164E" w:rsidRPr="00392E80">
        <w:rPr>
          <w:spacing w:val="-4"/>
          <w:rtl/>
        </w:rPr>
        <w:t>٧ ثُمَّ دَنَا فَتَدَلَّىٰ٨ فَكَانَ قَابَ قَوۡسَيۡنِ أَوۡ أَدۡنَىٰ٩ فَأَوۡحَىٰٓ إِلَىٰ عَبۡدِهِ</w:t>
      </w:r>
      <w:r w:rsidR="00DD164E" w:rsidRPr="00392E80">
        <w:rPr>
          <w:rFonts w:hint="cs"/>
          <w:spacing w:val="-4"/>
          <w:rtl/>
        </w:rPr>
        <w:t>ۦ</w:t>
      </w:r>
      <w:r w:rsidR="00DD164E" w:rsidRPr="00392E80">
        <w:rPr>
          <w:spacing w:val="-4"/>
          <w:rtl/>
        </w:rPr>
        <w:t xml:space="preserve"> مَآ أَوۡحَىٰ١٠ مَا كَذَبَ </w:t>
      </w:r>
      <w:r w:rsidR="00DD164E" w:rsidRPr="00392E80">
        <w:rPr>
          <w:rFonts w:hint="cs"/>
          <w:spacing w:val="-4"/>
          <w:rtl/>
        </w:rPr>
        <w:t>ٱ</w:t>
      </w:r>
      <w:r w:rsidR="00DD164E" w:rsidRPr="00392E80">
        <w:rPr>
          <w:rFonts w:hint="eastAsia"/>
          <w:spacing w:val="-4"/>
          <w:rtl/>
        </w:rPr>
        <w:t>لۡفُؤَادُ</w:t>
      </w:r>
      <w:r w:rsidR="00DD164E" w:rsidRPr="00392E80">
        <w:rPr>
          <w:spacing w:val="-4"/>
          <w:rtl/>
        </w:rPr>
        <w:t xml:space="preserve"> مَا رَأَىٰٓ١١ أَفَتُمَٰرُونَهُ</w:t>
      </w:r>
      <w:r w:rsidR="00DD164E" w:rsidRPr="00392E80">
        <w:rPr>
          <w:rFonts w:hint="cs"/>
          <w:spacing w:val="-4"/>
          <w:rtl/>
        </w:rPr>
        <w:t>ۥ</w:t>
      </w:r>
      <w:r w:rsidR="00DD164E" w:rsidRPr="00392E80">
        <w:rPr>
          <w:spacing w:val="-4"/>
          <w:rtl/>
        </w:rPr>
        <w:t xml:space="preserve"> عَلَىٰ مَا يَرَىٰ١٢ وَلَقَدۡ رَءَاهُ نَزۡلَةً أُخۡرَىٰ١٣ عِندَ سِدۡرَةِ </w:t>
      </w:r>
      <w:r w:rsidR="00DD164E" w:rsidRPr="00392E80">
        <w:rPr>
          <w:rFonts w:hint="cs"/>
          <w:spacing w:val="-4"/>
          <w:rtl/>
        </w:rPr>
        <w:t>ٱ</w:t>
      </w:r>
      <w:r w:rsidR="00DD164E" w:rsidRPr="00392E80">
        <w:rPr>
          <w:rFonts w:hint="eastAsia"/>
          <w:spacing w:val="-4"/>
          <w:rtl/>
        </w:rPr>
        <w:t>لۡمُنتَهَىٰ</w:t>
      </w:r>
      <w:r w:rsidR="00DD164E" w:rsidRPr="00392E80">
        <w:rPr>
          <w:spacing w:val="-4"/>
          <w:rtl/>
        </w:rPr>
        <w:t xml:space="preserve">١٤ عِندَهَا جَنَّةُ </w:t>
      </w:r>
      <w:r w:rsidR="00DD164E" w:rsidRPr="00392E80">
        <w:rPr>
          <w:rFonts w:hint="cs"/>
          <w:spacing w:val="-4"/>
          <w:rtl/>
        </w:rPr>
        <w:t>ٱ</w:t>
      </w:r>
      <w:r w:rsidR="00DD164E" w:rsidRPr="00392E80">
        <w:rPr>
          <w:rFonts w:hint="eastAsia"/>
          <w:spacing w:val="-4"/>
          <w:rtl/>
        </w:rPr>
        <w:t>لۡمَأۡوَىٰٓ</w:t>
      </w:r>
      <w:r w:rsidR="00DD164E" w:rsidRPr="00392E80">
        <w:rPr>
          <w:spacing w:val="-4"/>
          <w:rtl/>
        </w:rPr>
        <w:t xml:space="preserve">١٥ إِذۡ يَغۡشَى </w:t>
      </w:r>
      <w:r w:rsidR="00DD164E" w:rsidRPr="00392E80">
        <w:rPr>
          <w:rFonts w:hint="cs"/>
          <w:spacing w:val="-4"/>
          <w:rtl/>
        </w:rPr>
        <w:t>ٱ</w:t>
      </w:r>
      <w:r w:rsidR="00DD164E" w:rsidRPr="00392E80">
        <w:rPr>
          <w:rFonts w:hint="eastAsia"/>
          <w:spacing w:val="-4"/>
          <w:rtl/>
        </w:rPr>
        <w:t>لسِّدۡرَةَ</w:t>
      </w:r>
      <w:r w:rsidR="00DD164E" w:rsidRPr="00392E80">
        <w:rPr>
          <w:spacing w:val="-4"/>
          <w:rtl/>
        </w:rPr>
        <w:t xml:space="preserve"> مَا يَغۡشَىٰ١٦ مَا زَاغَ </w:t>
      </w:r>
      <w:r w:rsidR="00DD164E" w:rsidRPr="00392E80">
        <w:rPr>
          <w:rFonts w:hint="cs"/>
          <w:spacing w:val="-4"/>
          <w:rtl/>
        </w:rPr>
        <w:t>ٱ</w:t>
      </w:r>
      <w:r w:rsidR="00DD164E" w:rsidRPr="00392E80">
        <w:rPr>
          <w:rFonts w:hint="eastAsia"/>
          <w:spacing w:val="-4"/>
          <w:rtl/>
        </w:rPr>
        <w:t>لۡبَصَرُ</w:t>
      </w:r>
      <w:r w:rsidR="00DD164E" w:rsidRPr="00392E80">
        <w:rPr>
          <w:spacing w:val="-4"/>
          <w:rtl/>
        </w:rPr>
        <w:t xml:space="preserve"> وَمَا طَغَىٰ١٧ لَقَدۡ رَأَىٰ مِنۡ ءَايَٰتِ رَبِّهِ </w:t>
      </w:r>
      <w:r w:rsidR="00DD164E" w:rsidRPr="00392E80">
        <w:rPr>
          <w:rFonts w:hint="cs"/>
          <w:spacing w:val="-4"/>
          <w:rtl/>
        </w:rPr>
        <w:t>ٱ</w:t>
      </w:r>
      <w:r w:rsidR="00DD164E" w:rsidRPr="00392E80">
        <w:rPr>
          <w:rFonts w:hint="eastAsia"/>
          <w:spacing w:val="-4"/>
          <w:rtl/>
        </w:rPr>
        <w:t>لۡكُبۡرَىٰٓ</w:t>
      </w:r>
      <w:r w:rsidR="00DD164E" w:rsidRPr="00392E80">
        <w:rPr>
          <w:spacing w:val="-4"/>
          <w:rtl/>
        </w:rPr>
        <w:t>١٨</w:t>
      </w:r>
      <w:r w:rsidRPr="00CB37F6">
        <w:rPr>
          <w:rFonts w:ascii="Times New Roman" w:cs="CTraditional Arabic" w:hint="cs"/>
          <w:spacing w:val="-4"/>
          <w:rtl/>
          <w:lang w:bidi="ur-PK"/>
        </w:rPr>
        <w:t>_</w:t>
      </w:r>
      <w:r w:rsidR="00DD164E" w:rsidRPr="00392E80">
        <w:rPr>
          <w:rFonts w:ascii="Times New Roman" w:cs="Arial"/>
          <w:spacing w:val="-4"/>
          <w:szCs w:val="24"/>
          <w:rtl/>
          <w:lang w:bidi="ur-PK"/>
        </w:rPr>
        <w:t xml:space="preserve"> </w:t>
      </w:r>
      <w:r w:rsidR="00DD164E" w:rsidRPr="00392E80">
        <w:rPr>
          <w:rStyle w:val="Char6"/>
          <w:spacing w:val="-4"/>
          <w:rtl/>
        </w:rPr>
        <w:t>[النجم: 1-18]</w:t>
      </w:r>
      <w:r w:rsidR="00A412C2" w:rsidRPr="00392E80">
        <w:rPr>
          <w:rStyle w:val="Char6"/>
          <w:rFonts w:hint="cs"/>
          <w:spacing w:val="-4"/>
          <w:rtl/>
        </w:rPr>
        <w:t>.</w:t>
      </w:r>
    </w:p>
    <w:p w:rsidR="008D1D45" w:rsidRDefault="008D1D45" w:rsidP="0095515B">
      <w:pPr>
        <w:pStyle w:val="ab"/>
        <w:rPr>
          <w:rtl/>
          <w:lang w:bidi="ur-PK"/>
        </w:rPr>
      </w:pPr>
      <w:r w:rsidRPr="008421EC">
        <w:rPr>
          <w:rStyle w:val="Char8"/>
          <w:rtl/>
        </w:rPr>
        <w:t>«</w:t>
      </w:r>
      <w:r w:rsidRPr="00A412C2">
        <w:rPr>
          <w:rFonts w:hint="cs"/>
          <w:rtl/>
        </w:rPr>
        <w:t>سوگند ب</w:t>
      </w:r>
      <w:r w:rsidR="00F34E3E" w:rsidRPr="00A412C2">
        <w:rPr>
          <w:rFonts w:hint="cs"/>
          <w:rtl/>
        </w:rPr>
        <w:t>ه</w:t>
      </w:r>
      <w:r w:rsidRPr="00A412C2">
        <w:rPr>
          <w:rFonts w:hint="cs"/>
          <w:rtl/>
        </w:rPr>
        <w:t xml:space="preserve"> ستار</w:t>
      </w:r>
      <w:r w:rsidR="00F34E3E" w:rsidRPr="00A412C2">
        <w:rPr>
          <w:rFonts w:hint="cs"/>
          <w:rtl/>
        </w:rPr>
        <w:t>ه</w:t>
      </w:r>
      <w:r w:rsidRPr="00A412C2">
        <w:rPr>
          <w:rFonts w:hint="cs"/>
          <w:rtl/>
        </w:rPr>
        <w:t xml:space="preserve"> آن‌گ</w:t>
      </w:r>
      <w:r w:rsidR="00F34E3E" w:rsidRPr="00A412C2">
        <w:rPr>
          <w:rFonts w:hint="cs"/>
          <w:rtl/>
        </w:rPr>
        <w:t>ه</w:t>
      </w:r>
      <w:r w:rsidRPr="00A412C2">
        <w:rPr>
          <w:rFonts w:hint="cs"/>
          <w:rtl/>
        </w:rPr>
        <w:t xml:space="preserve"> ک</w:t>
      </w:r>
      <w:r w:rsidR="00F34E3E" w:rsidRPr="00A412C2">
        <w:rPr>
          <w:rFonts w:hint="cs"/>
          <w:rtl/>
        </w:rPr>
        <w:t>ه</w:t>
      </w:r>
      <w:r w:rsidRPr="00A412C2">
        <w:rPr>
          <w:rFonts w:hint="cs"/>
          <w:rtl/>
        </w:rPr>
        <w:t xml:space="preserve"> سقوط می‌کند و فرود می‌افتد ر</w:t>
      </w:r>
      <w:r w:rsidR="00F34E3E" w:rsidRPr="00A412C2">
        <w:rPr>
          <w:rFonts w:hint="cs"/>
          <w:rtl/>
        </w:rPr>
        <w:t>ه</w:t>
      </w:r>
      <w:r w:rsidRPr="00A412C2">
        <w:rPr>
          <w:rFonts w:hint="cs"/>
          <w:rtl/>
        </w:rPr>
        <w:t>، گم نکرد</w:t>
      </w:r>
      <w:r w:rsidR="00F34E3E" w:rsidRPr="00A412C2">
        <w:rPr>
          <w:rFonts w:hint="cs"/>
          <w:rtl/>
        </w:rPr>
        <w:t>ه</w:t>
      </w:r>
      <w:r w:rsidRPr="00A412C2">
        <w:rPr>
          <w:rFonts w:hint="cs"/>
          <w:rtl/>
        </w:rPr>
        <w:t xml:space="preserve"> است و منحرف نشد</w:t>
      </w:r>
      <w:r w:rsidR="00F34E3E" w:rsidRPr="00A412C2">
        <w:rPr>
          <w:rFonts w:hint="cs"/>
          <w:rtl/>
        </w:rPr>
        <w:t>ه</w:t>
      </w:r>
      <w:r w:rsidRPr="00A412C2">
        <w:rPr>
          <w:rFonts w:hint="cs"/>
          <w:rtl/>
        </w:rPr>
        <w:t xml:space="preserve"> است، ھمدم و ھمرا</w:t>
      </w:r>
      <w:r w:rsidR="00F34E3E" w:rsidRPr="00A412C2">
        <w:rPr>
          <w:rFonts w:hint="cs"/>
          <w:rtl/>
        </w:rPr>
        <w:t>ه</w:t>
      </w:r>
      <w:r w:rsidRPr="00A412C2">
        <w:rPr>
          <w:rFonts w:hint="cs"/>
          <w:rtl/>
        </w:rPr>
        <w:t xml:space="preserve"> شما (حضرت محمد) و ب</w:t>
      </w:r>
      <w:r w:rsidR="00F34E3E" w:rsidRPr="00A412C2">
        <w:rPr>
          <w:rFonts w:hint="cs"/>
          <w:rtl/>
        </w:rPr>
        <w:t>ه</w:t>
      </w:r>
      <w:r w:rsidRPr="00A412C2">
        <w:rPr>
          <w:rFonts w:hint="cs"/>
          <w:rtl/>
        </w:rPr>
        <w:t xml:space="preserve"> ھوس سخن، نمی‌گوید، نیست آن، جز پیامی ک</w:t>
      </w:r>
      <w:r w:rsidR="00F34E3E" w:rsidRPr="00A412C2">
        <w:rPr>
          <w:rFonts w:hint="cs"/>
          <w:rtl/>
        </w:rPr>
        <w:t>ه</w:t>
      </w:r>
      <w:r w:rsidRPr="00A412C2">
        <w:rPr>
          <w:rFonts w:hint="cs"/>
          <w:rtl/>
        </w:rPr>
        <w:t xml:space="preserve"> از طرف خدا، بدو وحی می‌شود، فرشت</w:t>
      </w:r>
      <w:r w:rsidR="00F34E3E" w:rsidRPr="00A412C2">
        <w:rPr>
          <w:rFonts w:hint="cs"/>
          <w:rtl/>
        </w:rPr>
        <w:t>ۀ</w:t>
      </w:r>
      <w:r w:rsidRPr="00A412C2">
        <w:rPr>
          <w:rFonts w:hint="cs"/>
          <w:rtl/>
        </w:rPr>
        <w:t xml:space="preserve"> نیرومند او را آموزش داد</w:t>
      </w:r>
      <w:r w:rsidR="00F34E3E" w:rsidRPr="00A412C2">
        <w:rPr>
          <w:rFonts w:hint="cs"/>
          <w:rtl/>
        </w:rPr>
        <w:t>ه</w:t>
      </w:r>
      <w:r w:rsidRPr="00A412C2">
        <w:rPr>
          <w:rFonts w:hint="cs"/>
          <w:rtl/>
        </w:rPr>
        <w:t xml:space="preserve"> است (جبرئیل امین) آن‌ک</w:t>
      </w:r>
      <w:r w:rsidR="00F34E3E" w:rsidRPr="00A412C2">
        <w:rPr>
          <w:rFonts w:hint="cs"/>
          <w:rtl/>
        </w:rPr>
        <w:t>ه</w:t>
      </w:r>
      <w:r w:rsidRPr="00A412C2">
        <w:rPr>
          <w:rFonts w:hint="cs"/>
          <w:rtl/>
        </w:rPr>
        <w:t xml:space="preserve"> دارای تو</w:t>
      </w:r>
      <w:r w:rsidR="0095515B">
        <w:rPr>
          <w:rFonts w:hint="cs"/>
          <w:rtl/>
        </w:rPr>
        <w:t>ا</w:t>
      </w:r>
      <w:r w:rsidRPr="00A412C2">
        <w:rPr>
          <w:rFonts w:hint="cs"/>
          <w:rtl/>
        </w:rPr>
        <w:t>نای</w:t>
      </w:r>
      <w:r w:rsidR="0095515B">
        <w:rPr>
          <w:rFonts w:hint="cs"/>
          <w:rtl/>
        </w:rPr>
        <w:t>ی</w:t>
      </w:r>
      <w:r w:rsidRPr="00A412C2">
        <w:rPr>
          <w:rFonts w:hint="cs"/>
          <w:rtl/>
        </w:rPr>
        <w:t>‌ھا و زیبای‌ھای شگفت‌آور است، سپس در حالی ک</w:t>
      </w:r>
      <w:r w:rsidR="00F34E3E" w:rsidRPr="00A412C2">
        <w:rPr>
          <w:rFonts w:hint="cs"/>
          <w:rtl/>
        </w:rPr>
        <w:t>ه</w:t>
      </w:r>
      <w:r w:rsidRPr="00A412C2">
        <w:rPr>
          <w:rFonts w:hint="cs"/>
          <w:rtl/>
        </w:rPr>
        <w:t xml:space="preserve"> در جھت برتر و بالاتر قرار گرفت</w:t>
      </w:r>
      <w:r w:rsidR="00F34E3E" w:rsidRPr="00A412C2">
        <w:rPr>
          <w:rFonts w:hint="cs"/>
          <w:rtl/>
        </w:rPr>
        <w:t>ه</w:t>
      </w:r>
      <w:r w:rsidRPr="00A412C2">
        <w:rPr>
          <w:rFonts w:hint="cs"/>
          <w:rtl/>
        </w:rPr>
        <w:t xml:space="preserve"> بود، استقرار یافت، آن‌گا</w:t>
      </w:r>
      <w:r w:rsidR="00F34E3E" w:rsidRPr="00A412C2">
        <w:rPr>
          <w:rFonts w:hint="cs"/>
          <w:rtl/>
        </w:rPr>
        <w:t>ه</w:t>
      </w:r>
      <w:r w:rsidRPr="00A412C2">
        <w:rPr>
          <w:rFonts w:hint="cs"/>
          <w:rtl/>
        </w:rPr>
        <w:t xml:space="preserve"> از پیامبر نزدیک و نزدیک‌تر شد تا این‌ک</w:t>
      </w:r>
      <w:r w:rsidR="00F34E3E" w:rsidRPr="00A412C2">
        <w:rPr>
          <w:rFonts w:hint="cs"/>
          <w:rtl/>
        </w:rPr>
        <w:t>ه</w:t>
      </w:r>
      <w:r w:rsidRPr="00A412C2">
        <w:rPr>
          <w:rFonts w:hint="cs"/>
          <w:rtl/>
        </w:rPr>
        <w:t xml:space="preserve"> ب</w:t>
      </w:r>
      <w:r w:rsidR="00F34E3E" w:rsidRPr="00A412C2">
        <w:rPr>
          <w:rFonts w:hint="cs"/>
          <w:rtl/>
        </w:rPr>
        <w:t>ه</w:t>
      </w:r>
      <w:r w:rsidRPr="00A412C2">
        <w:rPr>
          <w:rFonts w:hint="cs"/>
          <w:rtl/>
        </w:rPr>
        <w:t xml:space="preserve"> فاصل</w:t>
      </w:r>
      <w:r w:rsidR="00F34E3E" w:rsidRPr="00A412C2">
        <w:rPr>
          <w:rFonts w:hint="cs"/>
          <w:rtl/>
        </w:rPr>
        <w:t>ۀ</w:t>
      </w:r>
      <w:r w:rsidRPr="00A412C2">
        <w:rPr>
          <w:rFonts w:hint="cs"/>
          <w:rtl/>
        </w:rPr>
        <w:t xml:space="preserve"> دو قوس کمان یا کمتر در برابر پیامبر قرار گرفت، پس جبرئیل </w:t>
      </w:r>
      <w:r w:rsidR="00A412C2">
        <w:rPr>
          <w:rFonts w:cs="CTraditional Arabic" w:hint="cs"/>
          <w:rtl/>
        </w:rPr>
        <w:t>÷</w:t>
      </w:r>
      <w:r w:rsidRPr="00A412C2">
        <w:rPr>
          <w:rFonts w:hint="cs"/>
          <w:rtl/>
        </w:rPr>
        <w:t xml:space="preserve"> </w:t>
      </w:r>
      <w:r w:rsidR="00E6509E" w:rsidRPr="00A412C2">
        <w:rPr>
          <w:rFonts w:hint="cs"/>
          <w:rtl/>
        </w:rPr>
        <w:t>به‌سوی</w:t>
      </w:r>
      <w:r w:rsidRPr="00A412C2">
        <w:rPr>
          <w:rFonts w:hint="cs"/>
          <w:rtl/>
        </w:rPr>
        <w:t xml:space="preserve"> بند</w:t>
      </w:r>
      <w:r w:rsidR="00F34E3E" w:rsidRPr="00A412C2">
        <w:rPr>
          <w:rFonts w:hint="cs"/>
          <w:rtl/>
        </w:rPr>
        <w:t>ۀ</w:t>
      </w:r>
      <w:r w:rsidRPr="00A412C2">
        <w:rPr>
          <w:rFonts w:hint="cs"/>
          <w:rtl/>
        </w:rPr>
        <w:t xml:space="preserve"> خدا وحی نمود</w:t>
      </w:r>
      <w:r w:rsidR="00F34E3E" w:rsidRPr="00A412C2">
        <w:rPr>
          <w:rFonts w:hint="cs"/>
          <w:rtl/>
        </w:rPr>
        <w:t>.</w:t>
      </w:r>
      <w:r w:rsidRPr="00A412C2">
        <w:rPr>
          <w:rFonts w:hint="cs"/>
          <w:rtl/>
        </w:rPr>
        <w:t xml:space="preserve"> آنچ</w:t>
      </w:r>
      <w:r w:rsidR="00F34E3E" w:rsidRPr="00A412C2">
        <w:rPr>
          <w:rFonts w:hint="cs"/>
          <w:rtl/>
        </w:rPr>
        <w:t>ه</w:t>
      </w:r>
      <w:r w:rsidRPr="00A412C2">
        <w:rPr>
          <w:rFonts w:hint="cs"/>
          <w:rtl/>
        </w:rPr>
        <w:t xml:space="preserve"> ک</w:t>
      </w:r>
      <w:r w:rsidR="00F34E3E" w:rsidRPr="00A412C2">
        <w:rPr>
          <w:rFonts w:hint="cs"/>
          <w:rtl/>
        </w:rPr>
        <w:t>ه</w:t>
      </w:r>
      <w:r w:rsidRPr="00A412C2">
        <w:rPr>
          <w:rFonts w:hint="cs"/>
          <w:rtl/>
        </w:rPr>
        <w:t xml:space="preserve"> وحی نمود، قلب حضرت محمد </w:t>
      </w:r>
      <w:r w:rsidR="0095515B">
        <w:rPr>
          <w:rFonts w:cs="CTraditional Arabic" w:hint="cs"/>
          <w:rtl/>
        </w:rPr>
        <w:t>ص</w:t>
      </w:r>
      <w:r w:rsidRPr="00A412C2">
        <w:rPr>
          <w:rFonts w:hint="cs"/>
          <w:rtl/>
        </w:rPr>
        <w:t xml:space="preserve"> تکذیب نکرد آنچ</w:t>
      </w:r>
      <w:r w:rsidR="00F34E3E" w:rsidRPr="00A412C2">
        <w:rPr>
          <w:rFonts w:hint="cs"/>
          <w:rtl/>
        </w:rPr>
        <w:t>ه</w:t>
      </w:r>
      <w:r w:rsidRPr="00A412C2">
        <w:rPr>
          <w:rFonts w:hint="cs"/>
          <w:rtl/>
        </w:rPr>
        <w:t xml:space="preserve"> را ک</w:t>
      </w:r>
      <w:r w:rsidR="00F34E3E" w:rsidRPr="00A412C2">
        <w:rPr>
          <w:rFonts w:hint="cs"/>
          <w:rtl/>
        </w:rPr>
        <w:t>ه</w:t>
      </w:r>
      <w:r w:rsidRPr="00A412C2">
        <w:rPr>
          <w:rFonts w:hint="cs"/>
          <w:rtl/>
        </w:rPr>
        <w:t xml:space="preserve"> دید، آیا بر آنچ</w:t>
      </w:r>
      <w:r w:rsidR="00F34E3E" w:rsidRPr="00A412C2">
        <w:rPr>
          <w:rFonts w:hint="cs"/>
          <w:rtl/>
        </w:rPr>
        <w:t>ه</w:t>
      </w:r>
      <w:r w:rsidRPr="00A412C2">
        <w:rPr>
          <w:rFonts w:hint="cs"/>
          <w:rtl/>
        </w:rPr>
        <w:t xml:space="preserve"> عیناً مشاھد کرد</w:t>
      </w:r>
      <w:r w:rsidR="00F34E3E" w:rsidRPr="00A412C2">
        <w:rPr>
          <w:rFonts w:hint="cs"/>
          <w:rtl/>
        </w:rPr>
        <w:t>ه</w:t>
      </w:r>
      <w:r w:rsidRPr="00A412C2">
        <w:rPr>
          <w:rFonts w:hint="cs"/>
          <w:rtl/>
        </w:rPr>
        <w:t xml:space="preserve"> است با او ب</w:t>
      </w:r>
      <w:r w:rsidR="00F34E3E" w:rsidRPr="00A412C2">
        <w:rPr>
          <w:rFonts w:hint="cs"/>
          <w:rtl/>
        </w:rPr>
        <w:t>ه</w:t>
      </w:r>
      <w:r w:rsidRPr="00A412C2">
        <w:rPr>
          <w:rFonts w:hint="cs"/>
          <w:rtl/>
        </w:rPr>
        <w:t xml:space="preserve"> بحث و جدل می‌پردازید، این در حالی است ک</w:t>
      </w:r>
      <w:r w:rsidR="00F34E3E" w:rsidRPr="00A412C2">
        <w:rPr>
          <w:rFonts w:hint="cs"/>
          <w:rtl/>
        </w:rPr>
        <w:t>ه</w:t>
      </w:r>
      <w:r w:rsidRPr="00A412C2">
        <w:rPr>
          <w:rFonts w:hint="cs"/>
          <w:rtl/>
        </w:rPr>
        <w:t xml:space="preserve"> یک بار دیگر نیز او را دید</w:t>
      </w:r>
      <w:r w:rsidR="00F34E3E" w:rsidRPr="00A412C2">
        <w:rPr>
          <w:rFonts w:hint="cs"/>
          <w:rtl/>
        </w:rPr>
        <w:t>ه</w:t>
      </w:r>
      <w:r w:rsidRPr="00A412C2">
        <w:rPr>
          <w:rFonts w:hint="cs"/>
          <w:rtl/>
        </w:rPr>
        <w:t xml:space="preserve"> بود، نزدیک سدر</w:t>
      </w:r>
      <w:r w:rsidR="00C80DC8" w:rsidRPr="00A412C2">
        <w:rPr>
          <w:rFonts w:hint="cs"/>
          <w:rtl/>
        </w:rPr>
        <w:t>ة</w:t>
      </w:r>
      <w:r w:rsidRPr="00A412C2">
        <w:rPr>
          <w:rFonts w:hint="cs"/>
          <w:rtl/>
        </w:rPr>
        <w:t xml:space="preserve"> المنتھی (مکانی است در آسم</w:t>
      </w:r>
      <w:r w:rsidR="0095515B">
        <w:rPr>
          <w:rFonts w:hint="cs"/>
          <w:rtl/>
        </w:rPr>
        <w:t>ا</w:t>
      </w:r>
      <w:r w:rsidR="00546A50" w:rsidRPr="00A412C2">
        <w:rPr>
          <w:rFonts w:hint="cs"/>
          <w:rtl/>
        </w:rPr>
        <w:t>ن‌ھا</w:t>
      </w:r>
      <w:r w:rsidRPr="00A412C2">
        <w:rPr>
          <w:rFonts w:hint="cs"/>
          <w:rtl/>
        </w:rPr>
        <w:t>) آن سدرة المنتھایی ک</w:t>
      </w:r>
      <w:r w:rsidR="00F34E3E" w:rsidRPr="00A412C2">
        <w:rPr>
          <w:rFonts w:hint="cs"/>
          <w:rtl/>
        </w:rPr>
        <w:t>ه</w:t>
      </w:r>
      <w:r w:rsidRPr="00A412C2">
        <w:rPr>
          <w:rFonts w:hint="cs"/>
          <w:rtl/>
        </w:rPr>
        <w:t xml:space="preserve"> جنة الم</w:t>
      </w:r>
      <w:r w:rsidR="00BA0469" w:rsidRPr="00A412C2">
        <w:rPr>
          <w:rFonts w:hint="cs"/>
          <w:rtl/>
        </w:rPr>
        <w:t>أ</w:t>
      </w:r>
      <w:r w:rsidRPr="00A412C2">
        <w:rPr>
          <w:rFonts w:hint="cs"/>
          <w:rtl/>
        </w:rPr>
        <w:t>وی نیز، نزدیک آن واقع شد</w:t>
      </w:r>
      <w:r w:rsidR="00F34E3E" w:rsidRPr="00A412C2">
        <w:rPr>
          <w:rFonts w:hint="cs"/>
          <w:rtl/>
        </w:rPr>
        <w:t>ه</w:t>
      </w:r>
      <w:r w:rsidRPr="00A412C2">
        <w:rPr>
          <w:rFonts w:hint="cs"/>
          <w:rtl/>
        </w:rPr>
        <w:t xml:space="preserve"> است، آن‌گا</w:t>
      </w:r>
      <w:r w:rsidR="00F34E3E" w:rsidRPr="00A412C2">
        <w:rPr>
          <w:rFonts w:hint="cs"/>
          <w:rtl/>
        </w:rPr>
        <w:t>ه</w:t>
      </w:r>
      <w:r w:rsidRPr="00A412C2">
        <w:rPr>
          <w:rFonts w:hint="cs"/>
          <w:rtl/>
        </w:rPr>
        <w:t xml:space="preserve"> ک</w:t>
      </w:r>
      <w:r w:rsidR="00F34E3E" w:rsidRPr="00A412C2">
        <w:rPr>
          <w:rFonts w:hint="cs"/>
          <w:rtl/>
        </w:rPr>
        <w:t>ه</w:t>
      </w:r>
      <w:r w:rsidRPr="00A412C2">
        <w:rPr>
          <w:rFonts w:hint="cs"/>
          <w:rtl/>
        </w:rPr>
        <w:t xml:space="preserve"> سدر</w:t>
      </w:r>
      <w:r w:rsidR="00A412C2">
        <w:rPr>
          <w:rFonts w:hint="cs"/>
          <w:rtl/>
        </w:rPr>
        <w:t>ۀ</w:t>
      </w:r>
      <w:r w:rsidRPr="00A412C2">
        <w:rPr>
          <w:rFonts w:hint="cs"/>
          <w:rtl/>
        </w:rPr>
        <w:t xml:space="preserve"> المنتھی را پوشش می‌دھد، آنچ</w:t>
      </w:r>
      <w:r w:rsidR="00F34E3E" w:rsidRPr="00A412C2">
        <w:rPr>
          <w:rFonts w:hint="cs"/>
          <w:rtl/>
        </w:rPr>
        <w:t>ه</w:t>
      </w:r>
      <w:r w:rsidRPr="00A412C2">
        <w:rPr>
          <w:rFonts w:hint="cs"/>
          <w:rtl/>
        </w:rPr>
        <w:t xml:space="preserve"> او را پوشش می‌دھد</w:t>
      </w:r>
      <w:r w:rsidR="00F34E3E" w:rsidRPr="00A412C2">
        <w:rPr>
          <w:rFonts w:hint="cs"/>
          <w:rtl/>
        </w:rPr>
        <w:t>.</w:t>
      </w:r>
      <w:r w:rsidRPr="00A412C2">
        <w:rPr>
          <w:rFonts w:hint="cs"/>
          <w:rtl/>
        </w:rPr>
        <w:t xml:space="preserve"> چشم پیامبر </w:t>
      </w:r>
      <w:r w:rsidR="00A412C2">
        <w:rPr>
          <w:rFonts w:cs="CTraditional Arabic" w:hint="cs"/>
          <w:rtl/>
        </w:rPr>
        <w:t>ص</w:t>
      </w:r>
      <w:r w:rsidRPr="00A412C2">
        <w:rPr>
          <w:rFonts w:hint="cs"/>
          <w:rtl/>
        </w:rPr>
        <w:t xml:space="preserve"> ب</w:t>
      </w:r>
      <w:r w:rsidR="00F34E3E" w:rsidRPr="00A412C2">
        <w:rPr>
          <w:rFonts w:hint="cs"/>
          <w:rtl/>
        </w:rPr>
        <w:t>ه</w:t>
      </w:r>
      <w:r w:rsidRPr="00A412C2">
        <w:rPr>
          <w:rFonts w:hint="cs"/>
          <w:rtl/>
        </w:rPr>
        <w:t xml:space="preserve"> خطا نرفت و از آنچ</w:t>
      </w:r>
      <w:r w:rsidR="00F34E3E" w:rsidRPr="00A412C2">
        <w:rPr>
          <w:rFonts w:hint="cs"/>
          <w:rtl/>
        </w:rPr>
        <w:t>ه</w:t>
      </w:r>
      <w:r w:rsidRPr="00A412C2">
        <w:rPr>
          <w:rFonts w:hint="cs"/>
          <w:rtl/>
        </w:rPr>
        <w:t xml:space="preserve"> می‌باید ببیند، فراتر نرفت</w:t>
      </w:r>
      <w:r w:rsidR="00F34E3E" w:rsidRPr="00A412C2">
        <w:rPr>
          <w:rFonts w:hint="cs"/>
          <w:rtl/>
        </w:rPr>
        <w:t>.</w:t>
      </w:r>
      <w:r w:rsidRPr="00A412C2">
        <w:rPr>
          <w:rFonts w:hint="cs"/>
          <w:rtl/>
        </w:rPr>
        <w:t xml:space="preserve"> در واقع پیامبر </w:t>
      </w:r>
      <w:r w:rsidR="00A412C2">
        <w:rPr>
          <w:rFonts w:cs="CTraditional Arabic" w:hint="cs"/>
          <w:rtl/>
        </w:rPr>
        <w:t>ص</w:t>
      </w:r>
      <w:r w:rsidRPr="00A412C2">
        <w:rPr>
          <w:rFonts w:hint="cs"/>
          <w:rtl/>
        </w:rPr>
        <w:t xml:space="preserve"> بسیاری از نشان</w:t>
      </w:r>
      <w:r w:rsidR="00F34E3E" w:rsidRPr="00A412C2">
        <w:rPr>
          <w:rFonts w:hint="cs"/>
          <w:rtl/>
        </w:rPr>
        <w:t>ه</w:t>
      </w:r>
      <w:r w:rsidRPr="00A412C2">
        <w:rPr>
          <w:rFonts w:hint="cs"/>
          <w:rtl/>
        </w:rPr>
        <w:t>‌ھای بزرگ خدای خود را مشاھد</w:t>
      </w:r>
      <w:r w:rsidR="00F34E3E" w:rsidRPr="00A412C2">
        <w:rPr>
          <w:rFonts w:hint="cs"/>
          <w:rtl/>
        </w:rPr>
        <w:t>ه</w:t>
      </w:r>
      <w:r w:rsidRPr="00A412C2">
        <w:rPr>
          <w:rFonts w:hint="cs"/>
          <w:rtl/>
        </w:rPr>
        <w:t xml:space="preserve"> کرد</w:t>
      </w:r>
      <w:r w:rsidRPr="008421EC">
        <w:rPr>
          <w:rStyle w:val="Char8"/>
          <w:rtl/>
        </w:rPr>
        <w:t>»</w:t>
      </w:r>
      <w:r w:rsidR="00F34E3E">
        <w:rPr>
          <w:rFonts w:hint="cs"/>
          <w:rtl/>
          <w:lang w:bidi="ur-PK"/>
        </w:rPr>
        <w:t>.</w:t>
      </w:r>
    </w:p>
    <w:p w:rsidR="00DD164E" w:rsidRDefault="00DD164E" w:rsidP="0095515B">
      <w:pPr>
        <w:pStyle w:val="a8"/>
        <w:rPr>
          <w:rtl/>
          <w:lang w:bidi="ur-PK"/>
        </w:rPr>
      </w:pPr>
      <w:r>
        <w:rPr>
          <w:rFonts w:hint="cs"/>
          <w:rtl/>
          <w:lang w:bidi="ur-PK"/>
        </w:rPr>
        <w:t>(بعضی از مفسرین، دنافتدل</w:t>
      </w:r>
      <w:r w:rsidR="0095515B">
        <w:rPr>
          <w:rFonts w:hint="cs"/>
          <w:rtl/>
          <w:lang w:bidi="ur-PK"/>
        </w:rPr>
        <w:t>ی فکان قاب قوسین او ادنی را این</w:t>
      </w:r>
      <w:r w:rsidR="0095515B">
        <w:rPr>
          <w:rFonts w:hint="eastAsia"/>
          <w:rtl/>
          <w:lang w:bidi="ur-PK"/>
        </w:rPr>
        <w:t>‌</w:t>
      </w:r>
      <w:r>
        <w:rPr>
          <w:rFonts w:hint="cs"/>
          <w:rtl/>
          <w:lang w:bidi="ur-PK"/>
        </w:rPr>
        <w:t>گون</w:t>
      </w:r>
      <w:r w:rsidR="00F34E3E">
        <w:rPr>
          <w:rFonts w:hint="cs"/>
          <w:rtl/>
          <w:lang w:bidi="ur-PK"/>
        </w:rPr>
        <w:t>ه</w:t>
      </w:r>
      <w:r>
        <w:rPr>
          <w:rFonts w:hint="cs"/>
          <w:rtl/>
          <w:lang w:bidi="ur-PK"/>
        </w:rPr>
        <w:t xml:space="preserve"> معنی کرد</w:t>
      </w:r>
      <w:r w:rsidR="00F34E3E">
        <w:rPr>
          <w:rFonts w:hint="cs"/>
          <w:rtl/>
          <w:lang w:bidi="ur-PK"/>
        </w:rPr>
        <w:t>ه</w:t>
      </w:r>
      <w:r>
        <w:rPr>
          <w:rFonts w:hint="cs"/>
          <w:rtl/>
          <w:lang w:bidi="ur-PK"/>
        </w:rPr>
        <w:t>‌اند ک</w:t>
      </w:r>
      <w:r w:rsidR="00F34E3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در آسم</w:t>
      </w:r>
      <w:r w:rsidR="00A412C2">
        <w:rPr>
          <w:rFonts w:hint="cs"/>
          <w:rtl/>
          <w:lang w:bidi="ur-PK"/>
        </w:rPr>
        <w:t>ا</w:t>
      </w:r>
      <w:r w:rsidR="00546A50">
        <w:rPr>
          <w:rFonts w:hint="cs"/>
          <w:rtl/>
          <w:lang w:bidi="ur-PK"/>
        </w:rPr>
        <w:t>ن‌ھا</w:t>
      </w:r>
      <w:r>
        <w:rPr>
          <w:rFonts w:hint="cs"/>
          <w:rtl/>
          <w:lang w:bidi="ur-PK"/>
        </w:rPr>
        <w:t xml:space="preserve"> و در مل</w:t>
      </w:r>
      <w:r w:rsidR="0095515B">
        <w:rPr>
          <w:rFonts w:hint="cs"/>
          <w:rtl/>
          <w:lang w:bidi="ur-PK"/>
        </w:rPr>
        <w:t>أ</w:t>
      </w:r>
      <w:r>
        <w:rPr>
          <w:rFonts w:hint="cs"/>
          <w:rtl/>
          <w:lang w:bidi="ur-PK"/>
        </w:rPr>
        <w:t xml:space="preserve"> اعلی ب</w:t>
      </w:r>
      <w:r w:rsidR="00F34E3E">
        <w:rPr>
          <w:rFonts w:hint="cs"/>
          <w:rtl/>
          <w:lang w:bidi="ur-PK"/>
        </w:rPr>
        <w:t>ه</w:t>
      </w:r>
      <w:r>
        <w:rPr>
          <w:rFonts w:hint="cs"/>
          <w:rtl/>
          <w:lang w:bidi="ur-PK"/>
        </w:rPr>
        <w:t xml:space="preserve"> حق تعالی نزدیک و نزدیک‌تر شد تا نزدیکیش با خدای </w:t>
      </w:r>
      <w:r w:rsidR="0095515B">
        <w:rPr>
          <w:rFonts w:cs="CTraditional Arabic" w:hint="cs"/>
          <w:rtl/>
          <w:lang w:bidi="ur-PK"/>
        </w:rPr>
        <w:t>ﻷ</w:t>
      </w:r>
      <w:r>
        <w:rPr>
          <w:rFonts w:hint="cs"/>
          <w:rtl/>
          <w:lang w:bidi="ur-PK"/>
        </w:rPr>
        <w:t xml:space="preserve"> ب</w:t>
      </w:r>
      <w:r w:rsidR="00F34E3E">
        <w:rPr>
          <w:rFonts w:hint="cs"/>
          <w:rtl/>
          <w:lang w:bidi="ur-PK"/>
        </w:rPr>
        <w:t>ه</w:t>
      </w:r>
      <w:r>
        <w:rPr>
          <w:rFonts w:hint="cs"/>
          <w:rtl/>
          <w:lang w:bidi="ur-PK"/>
        </w:rPr>
        <w:t xml:space="preserve"> فاصل</w:t>
      </w:r>
      <w:r w:rsidR="00F34E3E">
        <w:rPr>
          <w:rFonts w:hint="cs"/>
          <w:rtl/>
          <w:lang w:bidi="ur-PK"/>
        </w:rPr>
        <w:t>ه</w:t>
      </w:r>
      <w:r>
        <w:rPr>
          <w:rFonts w:hint="cs"/>
          <w:rtl/>
          <w:lang w:bidi="ur-PK"/>
        </w:rPr>
        <w:t xml:space="preserve"> قوس دو کمان در آمد)</w:t>
      </w:r>
      <w:r w:rsidR="00F34E3E">
        <w:rPr>
          <w:rFonts w:hint="cs"/>
          <w:rtl/>
          <w:lang w:bidi="ur-PK"/>
        </w:rPr>
        <w:t>.</w:t>
      </w:r>
    </w:p>
    <w:p w:rsidR="00DD164E" w:rsidRDefault="00DD164E" w:rsidP="0095515B">
      <w:pPr>
        <w:pStyle w:val="a8"/>
        <w:rPr>
          <w:rtl/>
          <w:lang w:bidi="ur-PK"/>
        </w:rPr>
      </w:pPr>
      <w:r>
        <w:rPr>
          <w:rFonts w:hint="cs"/>
          <w:rtl/>
          <w:lang w:bidi="ur-PK"/>
        </w:rPr>
        <w:t>علی ای حال اِسرای پیامبر ک</w:t>
      </w:r>
      <w:r w:rsidR="00F34E3E">
        <w:rPr>
          <w:rFonts w:hint="cs"/>
          <w:rtl/>
          <w:lang w:bidi="ur-PK"/>
        </w:rPr>
        <w:t>ه</w:t>
      </w:r>
      <w:r>
        <w:rPr>
          <w:rFonts w:hint="cs"/>
          <w:rtl/>
          <w:lang w:bidi="ur-PK"/>
        </w:rPr>
        <w:t xml:space="preserve"> الگوی عالم خلقت است، در حقیقت مای</w:t>
      </w:r>
      <w:r w:rsidR="00F34E3E">
        <w:rPr>
          <w:rFonts w:hint="cs"/>
          <w:rtl/>
          <w:lang w:bidi="ur-PK"/>
        </w:rPr>
        <w:t>ۀ</w:t>
      </w:r>
      <w:r>
        <w:rPr>
          <w:rFonts w:hint="cs"/>
          <w:rtl/>
          <w:lang w:bidi="ur-PK"/>
        </w:rPr>
        <w:t xml:space="preserve"> مباھات و تکریم و تشریف زمین و آسم</w:t>
      </w:r>
      <w:r w:rsidR="0095515B">
        <w:rPr>
          <w:rFonts w:hint="cs"/>
          <w:rtl/>
          <w:lang w:bidi="ur-PK"/>
        </w:rPr>
        <w:t>ا</w:t>
      </w:r>
      <w:r w:rsidR="00546A50">
        <w:rPr>
          <w:rFonts w:hint="cs"/>
          <w:rtl/>
          <w:lang w:bidi="ur-PK"/>
        </w:rPr>
        <w:t>ن‌ھا</w:t>
      </w:r>
      <w:r>
        <w:rPr>
          <w:rFonts w:hint="cs"/>
          <w:rtl/>
          <w:lang w:bidi="ur-PK"/>
        </w:rPr>
        <w:t xml:space="preserve"> بود و وقتی ک</w:t>
      </w:r>
      <w:r w:rsidR="00F34E3E">
        <w:rPr>
          <w:rFonts w:hint="cs"/>
          <w:rtl/>
          <w:lang w:bidi="ur-PK"/>
        </w:rPr>
        <w:t>ه</w:t>
      </w:r>
      <w:r>
        <w:rPr>
          <w:rFonts w:hint="cs"/>
          <w:rtl/>
          <w:lang w:bidi="ur-PK"/>
        </w:rPr>
        <w:t xml:space="preserve"> ب</w:t>
      </w:r>
      <w:r w:rsidR="00F34E3E">
        <w:rPr>
          <w:rFonts w:hint="cs"/>
          <w:rtl/>
          <w:lang w:bidi="ur-PK"/>
        </w:rPr>
        <w:t>ه</w:t>
      </w:r>
      <w:r>
        <w:rPr>
          <w:rFonts w:hint="cs"/>
          <w:rtl/>
          <w:lang w:bidi="ur-PK"/>
        </w:rPr>
        <w:t xml:space="preserve"> مقام قاب قوسین رسید ک</w:t>
      </w:r>
      <w:r w:rsidR="00F34E3E">
        <w:rPr>
          <w:rFonts w:hint="cs"/>
          <w:rtl/>
          <w:lang w:bidi="ur-PK"/>
        </w:rPr>
        <w:t>ه</w:t>
      </w:r>
      <w:r>
        <w:rPr>
          <w:rFonts w:hint="cs"/>
          <w:rtl/>
          <w:lang w:bidi="ur-PK"/>
        </w:rPr>
        <w:t xml:space="preserve"> مقام </w:t>
      </w:r>
      <w:r w:rsidRPr="00A412C2">
        <w:rPr>
          <w:rFonts w:hint="cs"/>
          <w:spacing w:val="-4"/>
          <w:rtl/>
          <w:lang w:bidi="ur-PK"/>
        </w:rPr>
        <w:t>قرب خاص است بر اھل آسم</w:t>
      </w:r>
      <w:r w:rsidR="0095515B">
        <w:rPr>
          <w:rFonts w:hint="cs"/>
          <w:spacing w:val="-4"/>
          <w:rtl/>
          <w:lang w:bidi="ur-PK"/>
        </w:rPr>
        <w:t>ا</w:t>
      </w:r>
      <w:r w:rsidR="00546A50" w:rsidRPr="00A412C2">
        <w:rPr>
          <w:rFonts w:hint="cs"/>
          <w:spacing w:val="-4"/>
          <w:rtl/>
          <w:lang w:bidi="ur-PK"/>
        </w:rPr>
        <w:t>ن‌ھا</w:t>
      </w:r>
      <w:r w:rsidRPr="00A412C2">
        <w:rPr>
          <w:rFonts w:hint="cs"/>
          <w:spacing w:val="-4"/>
          <w:rtl/>
          <w:lang w:bidi="ur-PK"/>
        </w:rPr>
        <w:t xml:space="preserve"> و زمین معلوم و مکشوف گردید ک</w:t>
      </w:r>
      <w:r w:rsidR="00F34E3E" w:rsidRPr="00A412C2">
        <w:rPr>
          <w:rFonts w:hint="cs"/>
          <w:spacing w:val="-4"/>
          <w:rtl/>
          <w:lang w:bidi="ur-PK"/>
        </w:rPr>
        <w:t>ه</w:t>
      </w:r>
      <w:r w:rsidRPr="00A412C2">
        <w:rPr>
          <w:rFonts w:hint="cs"/>
          <w:spacing w:val="-4"/>
          <w:rtl/>
          <w:lang w:bidi="ur-PK"/>
        </w:rPr>
        <w:t xml:space="preserve"> حضرت رسول </w:t>
      </w:r>
      <w:r w:rsidRPr="00A412C2">
        <w:rPr>
          <w:rFonts w:cs="CTraditional Arabic" w:hint="cs"/>
          <w:spacing w:val="-4"/>
          <w:rtl/>
          <w:lang w:bidi="ur-PK"/>
        </w:rPr>
        <w:t>ص</w:t>
      </w:r>
      <w:r>
        <w:rPr>
          <w:rFonts w:hint="cs"/>
          <w:rtl/>
          <w:lang w:bidi="ur-PK"/>
        </w:rPr>
        <w:t xml:space="preserve"> گوی سبقت را در تقرب ب</w:t>
      </w:r>
      <w:r w:rsidR="00F34E3E">
        <w:rPr>
          <w:rFonts w:hint="cs"/>
          <w:rtl/>
          <w:lang w:bidi="ur-PK"/>
        </w:rPr>
        <w:t>ه</w:t>
      </w:r>
      <w:r>
        <w:rPr>
          <w:rFonts w:hint="cs"/>
          <w:rtl/>
          <w:lang w:bidi="ur-PK"/>
        </w:rPr>
        <w:t xml:space="preserve"> ذات اقدس حضرت حق، </w:t>
      </w:r>
      <w:r w:rsidR="00A412C2">
        <w:rPr>
          <w:rFonts w:cs="CTraditional Arabic" w:hint="cs"/>
          <w:rtl/>
          <w:lang w:bidi="ur-PK"/>
        </w:rPr>
        <w:t>أ</w:t>
      </w:r>
      <w:r>
        <w:rPr>
          <w:rFonts w:hint="cs"/>
          <w:rtl/>
          <w:lang w:bidi="ur-PK"/>
        </w:rPr>
        <w:t xml:space="preserve"> و عَمَّ ن</w:t>
      </w:r>
      <w:r w:rsidR="0095515B">
        <w:rPr>
          <w:rFonts w:hint="cs"/>
          <w:rtl/>
          <w:lang w:bidi="ur-PK"/>
        </w:rPr>
        <w:t>ْ</w:t>
      </w:r>
      <w:r>
        <w:rPr>
          <w:rFonts w:hint="cs"/>
          <w:rtl/>
          <w:lang w:bidi="ur-PK"/>
        </w:rPr>
        <w:t>وال</w:t>
      </w:r>
      <w:r w:rsidR="00F34E3E">
        <w:rPr>
          <w:rFonts w:hint="cs"/>
          <w:rtl/>
          <w:lang w:bidi="ur-PK"/>
        </w:rPr>
        <w:t>ه</w:t>
      </w:r>
      <w:r>
        <w:rPr>
          <w:rFonts w:hint="cs"/>
          <w:rtl/>
          <w:lang w:bidi="ur-PK"/>
        </w:rPr>
        <w:t>، در ربود</w:t>
      </w:r>
      <w:r w:rsidR="00F34E3E">
        <w:rPr>
          <w:rFonts w:hint="cs"/>
          <w:rtl/>
          <w:lang w:bidi="ur-PK"/>
        </w:rPr>
        <w:t>ه</w:t>
      </w:r>
      <w:r>
        <w:rPr>
          <w:rFonts w:hint="cs"/>
          <w:rtl/>
          <w:lang w:bidi="ur-PK"/>
        </w:rPr>
        <w:t xml:space="preserve"> است</w:t>
      </w:r>
      <w:r w:rsidR="00F34E3E">
        <w:rPr>
          <w:rFonts w:hint="cs"/>
          <w:rtl/>
          <w:lang w:bidi="ur-PK"/>
        </w:rPr>
        <w:t>.</w:t>
      </w:r>
      <w:r>
        <w:rPr>
          <w:rFonts w:hint="cs"/>
          <w:rtl/>
          <w:lang w:bidi="ur-PK"/>
        </w:rPr>
        <w:t xml:space="preserve"> و چگون</w:t>
      </w:r>
      <w:r w:rsidR="00F34E3E">
        <w:rPr>
          <w:rFonts w:hint="cs"/>
          <w:rtl/>
          <w:lang w:bidi="ur-PK"/>
        </w:rPr>
        <w:t>ه</w:t>
      </w:r>
      <w:r>
        <w:rPr>
          <w:rFonts w:hint="cs"/>
          <w:rtl/>
          <w:lang w:bidi="ur-PK"/>
        </w:rPr>
        <w:t xml:space="preserve"> پیامبران می‌توانند مانند تو اوج بگیرند، ای آن کسی ک</w:t>
      </w:r>
      <w:r w:rsidR="00F34E3E">
        <w:rPr>
          <w:rFonts w:hint="cs"/>
          <w:rtl/>
          <w:lang w:bidi="ur-PK"/>
        </w:rPr>
        <w:t>ه</w:t>
      </w:r>
      <w:r>
        <w:rPr>
          <w:rFonts w:hint="cs"/>
          <w:rtl/>
          <w:lang w:bidi="ur-PK"/>
        </w:rPr>
        <w:t xml:space="preserve"> در رفعت ش</w:t>
      </w:r>
      <w:r w:rsidR="00BA0469">
        <w:rPr>
          <w:rFonts w:hint="cs"/>
          <w:rtl/>
          <w:lang w:bidi="ur-PK"/>
        </w:rPr>
        <w:t>أ</w:t>
      </w:r>
      <w:r>
        <w:rPr>
          <w:rFonts w:hint="cs"/>
          <w:rtl/>
          <w:lang w:bidi="ur-PK"/>
        </w:rPr>
        <w:t>ن و مقام، آسم</w:t>
      </w:r>
      <w:r w:rsidR="00546A50">
        <w:rPr>
          <w:rFonts w:hint="cs"/>
          <w:rtl/>
          <w:lang w:bidi="ur-PK"/>
        </w:rPr>
        <w:t>آن‌ھا</w:t>
      </w:r>
      <w:r>
        <w:rPr>
          <w:rFonts w:hint="cs"/>
          <w:rtl/>
          <w:lang w:bidi="ur-PK"/>
        </w:rPr>
        <w:t xml:space="preserve"> ھم یارای مقابل</w:t>
      </w:r>
      <w:r w:rsidR="00F34E3E">
        <w:rPr>
          <w:rFonts w:hint="cs"/>
          <w:rtl/>
          <w:lang w:bidi="ur-PK"/>
        </w:rPr>
        <w:t>ه</w:t>
      </w:r>
      <w:r>
        <w:rPr>
          <w:rFonts w:hint="cs"/>
          <w:rtl/>
          <w:lang w:bidi="ur-PK"/>
        </w:rPr>
        <w:t xml:space="preserve"> با شما را ندارند، پیامبران فقط توانست</w:t>
      </w:r>
      <w:r w:rsidR="00F34E3E">
        <w:rPr>
          <w:rFonts w:hint="cs"/>
          <w:rtl/>
          <w:lang w:bidi="ur-PK"/>
        </w:rPr>
        <w:t>ه</w:t>
      </w:r>
      <w:r>
        <w:rPr>
          <w:rFonts w:hint="cs"/>
          <w:rtl/>
          <w:lang w:bidi="ur-PK"/>
        </w:rPr>
        <w:t>‌اند اوصاف تو را برای مردم بیان کنند آن‌گون</w:t>
      </w:r>
      <w:r w:rsidR="00F34E3E">
        <w:rPr>
          <w:rFonts w:hint="cs"/>
          <w:rtl/>
          <w:lang w:bidi="ur-PK"/>
        </w:rPr>
        <w:t>ه</w:t>
      </w:r>
      <w:r>
        <w:rPr>
          <w:rFonts w:hint="cs"/>
          <w:rtl/>
          <w:lang w:bidi="ur-PK"/>
        </w:rPr>
        <w:t xml:space="preserve"> ک</w:t>
      </w:r>
      <w:r w:rsidR="00F34E3E">
        <w:rPr>
          <w:rFonts w:hint="cs"/>
          <w:rtl/>
          <w:lang w:bidi="ur-PK"/>
        </w:rPr>
        <w:t>ه</w:t>
      </w:r>
      <w:r>
        <w:rPr>
          <w:rFonts w:hint="cs"/>
          <w:rtl/>
          <w:lang w:bidi="ur-PK"/>
        </w:rPr>
        <w:t xml:space="preserve"> آب ستارگان را می‌نمایاند</w:t>
      </w:r>
      <w:r w:rsidR="00F34E3E">
        <w:rPr>
          <w:rFonts w:hint="cs"/>
          <w:rtl/>
          <w:lang w:bidi="ur-PK"/>
        </w:rPr>
        <w:t>.</w:t>
      </w:r>
    </w:p>
    <w:p w:rsidR="00530357" w:rsidRPr="00392E80" w:rsidRDefault="00DD164E" w:rsidP="00530357">
      <w:pPr>
        <w:pStyle w:val="a8"/>
        <w:rPr>
          <w:rtl/>
          <w:lang w:bidi="ur-PK"/>
        </w:rPr>
      </w:pPr>
      <w:r w:rsidRPr="00392E80">
        <w:rPr>
          <w:rFonts w:hint="cs"/>
          <w:rtl/>
          <w:lang w:bidi="ur-PK"/>
        </w:rPr>
        <w:t>در شب معراج آن‌گا</w:t>
      </w:r>
      <w:r w:rsidR="00F34E3E" w:rsidRPr="00392E80">
        <w:rPr>
          <w:rFonts w:hint="cs"/>
          <w:rtl/>
          <w:lang w:bidi="ur-PK"/>
        </w:rPr>
        <w:t>ه</w:t>
      </w:r>
      <w:r w:rsidRPr="00392E80">
        <w:rPr>
          <w:rFonts w:hint="cs"/>
          <w:rtl/>
          <w:lang w:bidi="ur-PK"/>
        </w:rPr>
        <w:t xml:space="preserve"> ک</w:t>
      </w:r>
      <w:r w:rsidR="00F34E3E" w:rsidRPr="00392E80">
        <w:rPr>
          <w:rFonts w:hint="cs"/>
          <w:rtl/>
          <w:lang w:bidi="ur-PK"/>
        </w:rPr>
        <w:t>ه</w:t>
      </w:r>
      <w:r w:rsidRPr="00392E80">
        <w:rPr>
          <w:rFonts w:hint="cs"/>
          <w:rtl/>
          <w:lang w:bidi="ur-PK"/>
        </w:rPr>
        <w:t xml:space="preserve"> پیامبر </w:t>
      </w:r>
      <w:r w:rsidRPr="00392E80">
        <w:rPr>
          <w:rFonts w:cs="CTraditional Arabic" w:hint="cs"/>
          <w:rtl/>
          <w:lang w:bidi="ur-PK"/>
        </w:rPr>
        <w:t>ص</w:t>
      </w:r>
      <w:r w:rsidRPr="00392E80">
        <w:rPr>
          <w:rFonts w:hint="cs"/>
          <w:rtl/>
          <w:lang w:bidi="ur-PK"/>
        </w:rPr>
        <w:t xml:space="preserve"> </w:t>
      </w:r>
      <w:r w:rsidR="00884466" w:rsidRPr="00392E80">
        <w:rPr>
          <w:rFonts w:hint="cs"/>
          <w:rtl/>
          <w:lang w:bidi="ur-PK"/>
        </w:rPr>
        <w:t>ب</w:t>
      </w:r>
      <w:r w:rsidR="00F34E3E" w:rsidRPr="00392E80">
        <w:rPr>
          <w:rFonts w:hint="cs"/>
          <w:rtl/>
          <w:lang w:bidi="ur-PK"/>
        </w:rPr>
        <w:t>ه</w:t>
      </w:r>
      <w:r w:rsidR="00884466" w:rsidRPr="00392E80">
        <w:rPr>
          <w:rFonts w:hint="cs"/>
          <w:rtl/>
          <w:lang w:bidi="ur-PK"/>
        </w:rPr>
        <w:t xml:space="preserve"> محضر حضرت اعلا در</w:t>
      </w:r>
      <w:r w:rsidR="00AA0789" w:rsidRPr="00392E80">
        <w:rPr>
          <w:rFonts w:hint="cs"/>
          <w:rtl/>
          <w:lang w:bidi="ur-PK"/>
        </w:rPr>
        <w:t xml:space="preserve"> </w:t>
      </w:r>
      <w:r w:rsidR="00884466" w:rsidRPr="00392E80">
        <w:rPr>
          <w:rFonts w:hint="cs"/>
          <w:rtl/>
          <w:lang w:bidi="ur-PK"/>
        </w:rPr>
        <w:t>آمد، ب</w:t>
      </w:r>
      <w:r w:rsidR="00F34E3E" w:rsidRPr="00392E80">
        <w:rPr>
          <w:rFonts w:hint="cs"/>
          <w:rtl/>
          <w:lang w:bidi="ur-PK"/>
        </w:rPr>
        <w:t>ه</w:t>
      </w:r>
      <w:r w:rsidR="00884466" w:rsidRPr="00392E80">
        <w:rPr>
          <w:rFonts w:hint="cs"/>
          <w:rtl/>
          <w:lang w:bidi="ur-PK"/>
        </w:rPr>
        <w:t xml:space="preserve"> ثنا و تحیت </w:t>
      </w:r>
      <w:r w:rsidR="00884466" w:rsidRPr="00392E80">
        <w:rPr>
          <w:rFonts w:hint="cs"/>
          <w:spacing w:val="-2"/>
          <w:rtl/>
          <w:lang w:bidi="ur-PK"/>
        </w:rPr>
        <w:t xml:space="preserve">الھی پرداخت و فرمود: </w:t>
      </w:r>
      <w:r w:rsidR="00884466" w:rsidRPr="00392E80">
        <w:rPr>
          <w:rFonts w:ascii="Traditional Arabic" w:hAnsi="Traditional Arabic" w:cs="Traditional Arabic"/>
          <w:spacing w:val="-2"/>
          <w:rtl/>
          <w:lang w:bidi="ur-PK"/>
        </w:rPr>
        <w:t>«</w:t>
      </w:r>
      <w:r w:rsidR="00DB16EF" w:rsidRPr="00392E80">
        <w:rPr>
          <w:rStyle w:val="Char3"/>
          <w:spacing w:val="-2"/>
          <w:rtl/>
        </w:rPr>
        <w:t>التَّحِيَّاتُ الْمُبَارَكَاتُ الصَّلَوَاتُ الطَّيِّبَاتُ لِلَّهِ</w:t>
      </w:r>
      <w:r w:rsidR="00884466" w:rsidRPr="00392E80">
        <w:rPr>
          <w:rFonts w:ascii="Traditional Arabic" w:hAnsi="Traditional Arabic" w:cs="Traditional Arabic"/>
          <w:spacing w:val="-2"/>
          <w:rtl/>
          <w:lang w:bidi="ur-PK"/>
        </w:rPr>
        <w:t>»</w:t>
      </w:r>
      <w:r w:rsidR="00AA0789" w:rsidRPr="00392E80">
        <w:rPr>
          <w:rFonts w:ascii="Traditional Arabic" w:hAnsi="Traditional Arabic" w:cs="Traditional Arabic" w:hint="cs"/>
          <w:spacing w:val="-2"/>
          <w:rtl/>
          <w:lang w:bidi="ur-PK"/>
        </w:rPr>
        <w:t>.</w:t>
      </w:r>
      <w:r w:rsidR="00884466" w:rsidRPr="00392E80">
        <w:rPr>
          <w:rFonts w:hint="cs"/>
          <w:spacing w:val="-2"/>
          <w:rtl/>
          <w:lang w:bidi="ur-PK"/>
        </w:rPr>
        <w:t xml:space="preserve"> </w:t>
      </w:r>
      <w:r w:rsidR="00884466" w:rsidRPr="00392E80">
        <w:rPr>
          <w:rFonts w:ascii="Traditional Arabic" w:hAnsi="Traditional Arabic" w:cs="Traditional Arabic"/>
          <w:spacing w:val="-2"/>
          <w:rtl/>
          <w:lang w:bidi="ur-PK"/>
        </w:rPr>
        <w:t>«</w:t>
      </w:r>
      <w:r w:rsidR="00884466" w:rsidRPr="00392E80">
        <w:rPr>
          <w:rStyle w:val="Chare"/>
          <w:rFonts w:hint="cs"/>
          <w:spacing w:val="-2"/>
          <w:rtl/>
        </w:rPr>
        <w:t>درودھا و سلام‌ھای پاک و مبارک از آن خداست</w:t>
      </w:r>
      <w:r w:rsidR="00884466" w:rsidRPr="00392E80">
        <w:rPr>
          <w:rFonts w:ascii="Traditional Arabic" w:hAnsi="Traditional Arabic" w:cs="Traditional Arabic"/>
          <w:spacing w:val="-2"/>
          <w:rtl/>
          <w:lang w:bidi="ur-PK"/>
        </w:rPr>
        <w:t>»</w:t>
      </w:r>
      <w:r w:rsidR="00F34E3E" w:rsidRPr="00392E80">
        <w:rPr>
          <w:rFonts w:hint="cs"/>
          <w:spacing w:val="-2"/>
          <w:rtl/>
          <w:lang w:bidi="ur-PK"/>
        </w:rPr>
        <w:t>.</w:t>
      </w:r>
      <w:r w:rsidR="004C653F" w:rsidRPr="00392E80">
        <w:rPr>
          <w:rFonts w:hint="cs"/>
          <w:spacing w:val="-2"/>
          <w:rtl/>
          <w:lang w:bidi="ur-PK"/>
        </w:rPr>
        <w:t xml:space="preserve">حق تعالی در جواب </w:t>
      </w:r>
      <w:r w:rsidR="00DB16EF" w:rsidRPr="00392E80">
        <w:rPr>
          <w:rFonts w:hint="cs"/>
          <w:spacing w:val="-2"/>
          <w:rtl/>
          <w:lang w:bidi="ur-PK"/>
        </w:rPr>
        <w:t xml:space="preserve">فرمود: </w:t>
      </w:r>
      <w:r w:rsidR="00DB16EF" w:rsidRPr="00392E80">
        <w:rPr>
          <w:rFonts w:ascii="Traditional Arabic" w:hAnsi="Traditional Arabic" w:cs="Traditional Arabic"/>
          <w:spacing w:val="-2"/>
          <w:rtl/>
          <w:lang w:bidi="ur-PK"/>
        </w:rPr>
        <w:t>«</w:t>
      </w:r>
      <w:r w:rsidR="00774B25" w:rsidRPr="00392E80">
        <w:rPr>
          <w:rStyle w:val="Char3"/>
          <w:spacing w:val="-2"/>
          <w:rtl/>
        </w:rPr>
        <w:t>الس</w:t>
      </w:r>
      <w:r w:rsidR="00774B25" w:rsidRPr="00392E80">
        <w:rPr>
          <w:rStyle w:val="Char3"/>
          <w:rFonts w:hint="cs"/>
          <w:spacing w:val="-2"/>
          <w:rtl/>
        </w:rPr>
        <w:t>َّ</w:t>
      </w:r>
      <w:r w:rsidR="00774B25" w:rsidRPr="00392E80">
        <w:rPr>
          <w:rStyle w:val="Char3"/>
          <w:spacing w:val="-2"/>
          <w:rtl/>
        </w:rPr>
        <w:t>لامٌ عَلَيْكَ أَيُّهَا النَّبِيُّ وَرَحْمَةُ اللَّهِ وَبَرَكَاتُهُ</w:t>
      </w:r>
      <w:r w:rsidR="00DB16EF" w:rsidRPr="00392E80">
        <w:rPr>
          <w:rFonts w:ascii="Traditional Arabic" w:hAnsi="Traditional Arabic" w:cs="Traditional Arabic"/>
          <w:spacing w:val="-2"/>
          <w:rtl/>
          <w:lang w:bidi="ur-PK"/>
        </w:rPr>
        <w:t>»</w:t>
      </w:r>
      <w:r w:rsidR="00AA0789" w:rsidRPr="00392E80">
        <w:rPr>
          <w:rFonts w:ascii="Traditional Arabic" w:hAnsi="Traditional Arabic" w:cs="Traditional Arabic" w:hint="cs"/>
          <w:spacing w:val="-2"/>
          <w:rtl/>
          <w:lang w:bidi="ur-PK"/>
        </w:rPr>
        <w:t>.</w:t>
      </w:r>
      <w:r w:rsidR="00DB16EF" w:rsidRPr="00392E80">
        <w:rPr>
          <w:rFonts w:hint="cs"/>
          <w:spacing w:val="-2"/>
          <w:rtl/>
          <w:lang w:bidi="ur-PK"/>
        </w:rPr>
        <w:t xml:space="preserve"> </w:t>
      </w:r>
      <w:r w:rsidR="00DB16EF" w:rsidRPr="00392E80">
        <w:rPr>
          <w:rFonts w:ascii="Traditional Arabic" w:hAnsi="Traditional Arabic" w:cs="Traditional Arabic"/>
          <w:spacing w:val="-2"/>
          <w:rtl/>
          <w:lang w:bidi="ur-PK"/>
        </w:rPr>
        <w:t>«</w:t>
      </w:r>
      <w:r w:rsidR="00DB16EF" w:rsidRPr="00392E80">
        <w:rPr>
          <w:rStyle w:val="Chare"/>
          <w:rFonts w:hint="cs"/>
          <w:spacing w:val="-2"/>
          <w:rtl/>
        </w:rPr>
        <w:t xml:space="preserve">سلام و رحمت و برکات خدا بر تو باد، ای پیامبر </w:t>
      </w:r>
      <w:r w:rsidR="00DB16EF" w:rsidRPr="00392E80">
        <w:rPr>
          <w:rStyle w:val="Chare"/>
          <w:rFonts w:cs="CTraditional Arabic" w:hint="cs"/>
          <w:spacing w:val="-2"/>
          <w:rtl/>
        </w:rPr>
        <w:t>ص</w:t>
      </w:r>
      <w:r w:rsidR="00DB16EF" w:rsidRPr="00392E80">
        <w:rPr>
          <w:rFonts w:ascii="Traditional Arabic" w:hAnsi="Traditional Arabic" w:cs="Traditional Arabic"/>
          <w:spacing w:val="-2"/>
          <w:rtl/>
          <w:lang w:bidi="ur-PK"/>
        </w:rPr>
        <w:t>»</w:t>
      </w:r>
      <w:r w:rsidR="00DB16EF" w:rsidRPr="00392E80">
        <w:rPr>
          <w:rFonts w:hint="cs"/>
          <w:spacing w:val="-2"/>
          <w:rtl/>
          <w:lang w:bidi="ur-PK"/>
        </w:rPr>
        <w:t xml:space="preserve"> پیامبر </w:t>
      </w:r>
      <w:r w:rsidR="00DB16EF" w:rsidRPr="00392E80">
        <w:rPr>
          <w:rFonts w:cs="CTraditional Arabic" w:hint="cs"/>
          <w:spacing w:val="-2"/>
          <w:rtl/>
          <w:lang w:bidi="ur-PK"/>
        </w:rPr>
        <w:t>ص</w:t>
      </w:r>
      <w:r w:rsidR="00DB16EF" w:rsidRPr="00392E80">
        <w:rPr>
          <w:rFonts w:hint="cs"/>
          <w:rtl/>
          <w:lang w:bidi="ur-PK"/>
        </w:rPr>
        <w:t xml:space="preserve"> برادرانش را فراموش نکرد و </w:t>
      </w:r>
      <w:r w:rsidR="00546A50" w:rsidRPr="00392E80">
        <w:rPr>
          <w:rFonts w:hint="cs"/>
          <w:rtl/>
          <w:lang w:bidi="ur-PK"/>
        </w:rPr>
        <w:t>آن‌ھا</w:t>
      </w:r>
      <w:r w:rsidR="00DB16EF" w:rsidRPr="00392E80">
        <w:rPr>
          <w:rFonts w:hint="cs"/>
          <w:rtl/>
          <w:lang w:bidi="ur-PK"/>
        </w:rPr>
        <w:t xml:space="preserve"> را نیز در رحمت و برکات خدا سھیم گردانید و فرمود: </w:t>
      </w:r>
      <w:r w:rsidR="00DB16EF" w:rsidRPr="00392E80">
        <w:rPr>
          <w:rFonts w:ascii="Traditional Arabic" w:hAnsi="Traditional Arabic" w:cs="Traditional Arabic"/>
          <w:rtl/>
          <w:lang w:bidi="ur-PK"/>
        </w:rPr>
        <w:t>«</w:t>
      </w:r>
      <w:r w:rsidR="00774B25" w:rsidRPr="00392E80">
        <w:rPr>
          <w:rStyle w:val="Char3"/>
          <w:rtl/>
        </w:rPr>
        <w:t>السَّلامُ عَلَيْنَا وَعَلَى عَبَّادِ اللَّهِ الصَّالِحِينَ</w:t>
      </w:r>
      <w:r w:rsidR="00DB16EF" w:rsidRPr="00392E80">
        <w:rPr>
          <w:rFonts w:ascii="Traditional Arabic" w:hAnsi="Traditional Arabic" w:cs="Traditional Arabic"/>
          <w:rtl/>
          <w:lang w:bidi="ur-PK"/>
        </w:rPr>
        <w:t>»</w:t>
      </w:r>
      <w:r w:rsidR="00AA0789" w:rsidRPr="00392E80">
        <w:rPr>
          <w:rFonts w:ascii="Traditional Arabic" w:hAnsi="Traditional Arabic" w:cs="Traditional Arabic" w:hint="cs"/>
          <w:rtl/>
          <w:lang w:bidi="ur-PK"/>
        </w:rPr>
        <w:t>.</w:t>
      </w:r>
      <w:r w:rsidR="00DB16EF" w:rsidRPr="00392E80">
        <w:rPr>
          <w:rFonts w:hint="cs"/>
          <w:rtl/>
          <w:lang w:bidi="ur-PK"/>
        </w:rPr>
        <w:t xml:space="preserve"> </w:t>
      </w:r>
      <w:r w:rsidR="00DB16EF" w:rsidRPr="00392E80">
        <w:rPr>
          <w:rFonts w:ascii="Traditional Arabic" w:hAnsi="Traditional Arabic" w:cs="Traditional Arabic"/>
          <w:rtl/>
          <w:lang w:bidi="ur-PK"/>
        </w:rPr>
        <w:t>«</w:t>
      </w:r>
      <w:r w:rsidR="00DB16EF" w:rsidRPr="00392E80">
        <w:rPr>
          <w:rStyle w:val="Chare"/>
          <w:rFonts w:hint="cs"/>
          <w:rtl/>
        </w:rPr>
        <w:t>سلام بر ما و بر ھم</w:t>
      </w:r>
      <w:r w:rsidR="00F34E3E" w:rsidRPr="00392E80">
        <w:rPr>
          <w:rStyle w:val="Chare"/>
          <w:rFonts w:hint="cs"/>
          <w:rtl/>
        </w:rPr>
        <w:t>ۀ</w:t>
      </w:r>
      <w:r w:rsidR="00DB16EF" w:rsidRPr="00392E80">
        <w:rPr>
          <w:rStyle w:val="Chare"/>
          <w:rFonts w:hint="cs"/>
          <w:rtl/>
        </w:rPr>
        <w:t xml:space="preserve"> بندگان صالح خدا</w:t>
      </w:r>
      <w:r w:rsidR="00DB16EF" w:rsidRPr="00392E80">
        <w:rPr>
          <w:rFonts w:ascii="Traditional Arabic" w:hAnsi="Traditional Arabic" w:cs="Traditional Arabic"/>
          <w:rtl/>
          <w:lang w:bidi="ur-PK"/>
        </w:rPr>
        <w:t>»</w:t>
      </w:r>
      <w:r w:rsidR="00DB16EF" w:rsidRPr="00392E80">
        <w:rPr>
          <w:rFonts w:ascii="Traditional Arabic" w:hAnsi="Traditional Arabic" w:cs="Traditional Arabic" w:hint="cs"/>
          <w:rtl/>
          <w:lang w:bidi="ur-PK"/>
        </w:rPr>
        <w:t xml:space="preserve"> </w:t>
      </w:r>
      <w:r w:rsidR="00DB16EF" w:rsidRPr="00392E80">
        <w:rPr>
          <w:rFonts w:hint="cs"/>
          <w:rtl/>
        </w:rPr>
        <w:t>در این ھنگام ملائک</w:t>
      </w:r>
      <w:r w:rsidR="00F34E3E" w:rsidRPr="00392E80">
        <w:rPr>
          <w:rFonts w:hint="cs"/>
          <w:rtl/>
        </w:rPr>
        <w:t>ه</w:t>
      </w:r>
      <w:r w:rsidR="00DB16EF" w:rsidRPr="00392E80">
        <w:rPr>
          <w:rFonts w:hint="cs"/>
          <w:rtl/>
        </w:rPr>
        <w:t xml:space="preserve"> ب</w:t>
      </w:r>
      <w:r w:rsidR="00F34E3E" w:rsidRPr="00392E80">
        <w:rPr>
          <w:rFonts w:hint="cs"/>
          <w:rtl/>
        </w:rPr>
        <w:t>ه</w:t>
      </w:r>
      <w:r w:rsidR="00DB16EF" w:rsidRPr="00392E80">
        <w:rPr>
          <w:rFonts w:hint="cs"/>
          <w:rtl/>
        </w:rPr>
        <w:t xml:space="preserve"> سخن آمدند و گفتند: </w:t>
      </w:r>
      <w:r w:rsidR="00DB16EF" w:rsidRPr="00392E80">
        <w:rPr>
          <w:rFonts w:ascii="Traditional Arabic" w:hAnsi="Traditional Arabic" w:cs="Traditional Arabic"/>
          <w:rtl/>
        </w:rPr>
        <w:t>«</w:t>
      </w:r>
      <w:r w:rsidR="00774B25" w:rsidRPr="00392E80">
        <w:rPr>
          <w:rStyle w:val="Char3"/>
          <w:rtl/>
        </w:rPr>
        <w:t>أَشْهَدُ أَنْ لا إِلَهَ إِلا اللَّهُ وَأَشْهَدُ أَنَّ مُحَمَّدًا رَسُولُ اللَّهِ</w:t>
      </w:r>
      <w:r w:rsidR="00DB16EF" w:rsidRPr="00392E80">
        <w:rPr>
          <w:rFonts w:ascii="Traditional Arabic" w:hAnsi="Traditional Arabic" w:cs="Traditional Arabic"/>
          <w:rtl/>
        </w:rPr>
        <w:t>»</w:t>
      </w:r>
      <w:r w:rsidR="00AA0789" w:rsidRPr="00392E80">
        <w:rPr>
          <w:rFonts w:ascii="Traditional Arabic" w:hAnsi="Traditional Arabic" w:cs="Traditional Arabic" w:hint="cs"/>
          <w:rtl/>
        </w:rPr>
        <w:t>.</w:t>
      </w:r>
      <w:r w:rsidR="00DB16EF" w:rsidRPr="00392E80">
        <w:rPr>
          <w:rFonts w:hint="cs"/>
          <w:rtl/>
        </w:rPr>
        <w:t xml:space="preserve"> </w:t>
      </w:r>
      <w:r w:rsidR="00DB16EF" w:rsidRPr="00392E80">
        <w:rPr>
          <w:rFonts w:ascii="Traditional Arabic" w:hAnsi="Traditional Arabic" w:cs="Traditional Arabic"/>
          <w:rtl/>
        </w:rPr>
        <w:t>«</w:t>
      </w:r>
      <w:r w:rsidR="00DB16EF" w:rsidRPr="00392E80">
        <w:rPr>
          <w:rStyle w:val="Chare"/>
          <w:rFonts w:hint="cs"/>
          <w:rtl/>
        </w:rPr>
        <w:t>گواھی می‌دھم ھیچ خدایی جز پروردگار متعال موجود نیست و گواھی می‌دھم ک</w:t>
      </w:r>
      <w:r w:rsidR="00F34E3E" w:rsidRPr="00392E80">
        <w:rPr>
          <w:rStyle w:val="Chare"/>
          <w:rFonts w:hint="cs"/>
          <w:rtl/>
        </w:rPr>
        <w:t>ه</w:t>
      </w:r>
      <w:r w:rsidR="00DB16EF" w:rsidRPr="00392E80">
        <w:rPr>
          <w:rStyle w:val="Chare"/>
          <w:rFonts w:hint="cs"/>
          <w:rtl/>
        </w:rPr>
        <w:t xml:space="preserve"> حضرت محمد </w:t>
      </w:r>
      <w:r w:rsidR="00774B25" w:rsidRPr="00392E80">
        <w:rPr>
          <w:rStyle w:val="Chare"/>
          <w:rFonts w:cs="CTraditional Arabic" w:hint="cs"/>
          <w:rtl/>
        </w:rPr>
        <w:t>ص</w:t>
      </w:r>
      <w:r w:rsidR="00DB16EF" w:rsidRPr="00392E80">
        <w:rPr>
          <w:rStyle w:val="Chare"/>
          <w:rFonts w:hint="cs"/>
          <w:rtl/>
        </w:rPr>
        <w:t xml:space="preserve"> فرستاد</w:t>
      </w:r>
      <w:r w:rsidR="00F34E3E" w:rsidRPr="00392E80">
        <w:rPr>
          <w:rStyle w:val="Chare"/>
          <w:rFonts w:hint="cs"/>
          <w:rtl/>
        </w:rPr>
        <w:t>ۀ</w:t>
      </w:r>
      <w:r w:rsidR="00DB16EF" w:rsidRPr="00392E80">
        <w:rPr>
          <w:rStyle w:val="Chare"/>
          <w:rFonts w:hint="cs"/>
          <w:rtl/>
        </w:rPr>
        <w:t xml:space="preserve"> خداست</w:t>
      </w:r>
      <w:r w:rsidR="00DB16EF" w:rsidRPr="00392E80">
        <w:rPr>
          <w:rFonts w:ascii="Traditional Arabic" w:hAnsi="Traditional Arabic" w:cs="Traditional Arabic"/>
          <w:rtl/>
        </w:rPr>
        <w:t>»</w:t>
      </w:r>
      <w:r w:rsidR="00F34E3E" w:rsidRPr="00392E80">
        <w:rPr>
          <w:rFonts w:hint="cs"/>
          <w:rtl/>
        </w:rPr>
        <w:t>.</w:t>
      </w:r>
      <w:r w:rsidR="00AA0789" w:rsidRPr="00392E80">
        <w:rPr>
          <w:rFonts w:hint="cs"/>
          <w:rtl/>
        </w:rPr>
        <w:t xml:space="preserve"> </w:t>
      </w:r>
      <w:r w:rsidR="00774B25" w:rsidRPr="00392E80">
        <w:rPr>
          <w:rFonts w:hint="cs"/>
          <w:rtl/>
          <w:lang w:bidi="ur-PK"/>
        </w:rPr>
        <w:t>سپس بقی</w:t>
      </w:r>
      <w:r w:rsidR="00F34E3E" w:rsidRPr="00392E80">
        <w:rPr>
          <w:rFonts w:hint="cs"/>
          <w:rtl/>
          <w:lang w:bidi="ur-PK"/>
        </w:rPr>
        <w:t>ۀ</w:t>
      </w:r>
      <w:r w:rsidR="00774B25" w:rsidRPr="00392E80">
        <w:rPr>
          <w:rFonts w:hint="cs"/>
          <w:rtl/>
          <w:lang w:bidi="ur-PK"/>
        </w:rPr>
        <w:t xml:space="preserve"> موجودات گفتند: </w:t>
      </w:r>
      <w:r w:rsidR="00774B25" w:rsidRPr="00392E80">
        <w:rPr>
          <w:rFonts w:ascii="Traditional Arabic" w:hAnsi="Traditional Arabic" w:cs="Traditional Arabic"/>
          <w:rtl/>
          <w:lang w:bidi="ur-PK"/>
        </w:rPr>
        <w:t>«</w:t>
      </w:r>
      <w:r w:rsidR="00530357" w:rsidRPr="00392E80">
        <w:rPr>
          <w:rStyle w:val="Char3"/>
          <w:rtl/>
        </w:rPr>
        <w:t>اللَّهُمَّ صَلِّ عَلَى مُحَمَّدٍ، وَعَلَى</w:t>
      </w:r>
      <w:r w:rsidR="00530357" w:rsidRPr="00392E80">
        <w:rPr>
          <w:rStyle w:val="Char3"/>
          <w:rFonts w:hint="cs"/>
          <w:rtl/>
        </w:rPr>
        <w:t xml:space="preserve"> </w:t>
      </w:r>
      <w:r w:rsidR="00530357" w:rsidRPr="00392E80">
        <w:rPr>
          <w:rStyle w:val="Char3"/>
          <w:rtl/>
        </w:rPr>
        <w:t>آلِهِ وَأَصْحَابِهِ وَذُرِّيَّتِهِ</w:t>
      </w:r>
      <w:r w:rsidR="00530357" w:rsidRPr="00392E80">
        <w:rPr>
          <w:rStyle w:val="Char3"/>
          <w:rFonts w:hint="cs"/>
          <w:rtl/>
        </w:rPr>
        <w:t xml:space="preserve"> </w:t>
      </w:r>
      <w:r w:rsidR="00530357" w:rsidRPr="00392E80">
        <w:rPr>
          <w:rStyle w:val="Char3"/>
          <w:rtl/>
        </w:rPr>
        <w:t>و</w:t>
      </w:r>
      <w:r w:rsidR="00530357" w:rsidRPr="00392E80">
        <w:rPr>
          <w:rStyle w:val="Char3"/>
          <w:rFonts w:hint="cs"/>
          <w:rtl/>
        </w:rPr>
        <w:t>َ</w:t>
      </w:r>
      <w:r w:rsidR="00530357" w:rsidRPr="00392E80">
        <w:rPr>
          <w:rStyle w:val="Char3"/>
          <w:rtl/>
        </w:rPr>
        <w:t>التَّابِعِينَ لَهُمْ بِإِحْسَانٍ</w:t>
      </w:r>
      <w:r w:rsidR="00DE1962">
        <w:rPr>
          <w:rStyle w:val="Char3"/>
          <w:rFonts w:hint="cs"/>
          <w:rtl/>
        </w:rPr>
        <w:t xml:space="preserve"> مِنْ اُمَّتِهِ</w:t>
      </w:r>
      <w:r w:rsidR="00774B25" w:rsidRPr="00392E80">
        <w:rPr>
          <w:rFonts w:ascii="Traditional Arabic" w:hAnsi="Traditional Arabic" w:cs="Traditional Arabic"/>
          <w:rtl/>
          <w:lang w:bidi="ur-PK"/>
        </w:rPr>
        <w:t>»</w:t>
      </w:r>
      <w:r w:rsidR="00AA0789" w:rsidRPr="00392E80">
        <w:rPr>
          <w:rFonts w:ascii="Traditional Arabic" w:hAnsi="Traditional Arabic" w:cs="Traditional Arabic" w:hint="cs"/>
          <w:rtl/>
          <w:lang w:bidi="ur-PK"/>
        </w:rPr>
        <w:t>.</w:t>
      </w:r>
      <w:r w:rsidR="00774B25" w:rsidRPr="00392E80">
        <w:rPr>
          <w:rFonts w:hint="cs"/>
          <w:rtl/>
          <w:lang w:bidi="ur-PK"/>
        </w:rPr>
        <w:t xml:space="preserve"> </w:t>
      </w:r>
      <w:r w:rsidR="00AA2465" w:rsidRPr="00392E80">
        <w:rPr>
          <w:rFonts w:ascii="Traditional Arabic" w:hAnsi="Traditional Arabic" w:cs="Traditional Arabic"/>
          <w:rtl/>
          <w:lang w:bidi="ur-PK"/>
        </w:rPr>
        <w:t>«</w:t>
      </w:r>
      <w:r w:rsidR="00AA2465" w:rsidRPr="00392E80">
        <w:rPr>
          <w:rStyle w:val="Chare"/>
          <w:rFonts w:hint="cs"/>
          <w:rtl/>
        </w:rPr>
        <w:t>پروردگارا، درود و رحمت فرست بر حضرت محمد و آل و اصحاب و ذری</w:t>
      </w:r>
      <w:r w:rsidR="00F34E3E" w:rsidRPr="00392E80">
        <w:rPr>
          <w:rStyle w:val="Chare"/>
          <w:rFonts w:hint="cs"/>
          <w:rtl/>
        </w:rPr>
        <w:t>ه</w:t>
      </w:r>
      <w:r w:rsidR="00AA2465" w:rsidRPr="00392E80">
        <w:rPr>
          <w:rStyle w:val="Chare"/>
          <w:rFonts w:hint="cs"/>
          <w:rtl/>
        </w:rPr>
        <w:t xml:space="preserve"> و پیروان آنان از امت پیامبر</w:t>
      </w:r>
      <w:r w:rsidR="00AA2465" w:rsidRPr="00392E80">
        <w:rPr>
          <w:rFonts w:ascii="Traditional Arabic" w:hAnsi="Traditional Arabic" w:cs="Traditional Arabic"/>
          <w:rtl/>
          <w:lang w:bidi="ur-PK"/>
        </w:rPr>
        <w:t>»</w:t>
      </w:r>
      <w:r w:rsidR="00F34E3E" w:rsidRPr="00392E80">
        <w:rPr>
          <w:rFonts w:hint="cs"/>
          <w:rtl/>
          <w:lang w:bidi="ur-PK"/>
        </w:rPr>
        <w:t>.</w:t>
      </w:r>
    </w:p>
    <w:p w:rsidR="00842952" w:rsidRDefault="00530357" w:rsidP="00DE1962">
      <w:pPr>
        <w:pStyle w:val="a8"/>
        <w:rPr>
          <w:rtl/>
          <w:lang w:bidi="ur-PK"/>
        </w:rPr>
      </w:pPr>
      <w:r>
        <w:rPr>
          <w:rFonts w:hint="cs"/>
          <w:rtl/>
          <w:lang w:bidi="ur-PK"/>
        </w:rPr>
        <w:t>اما بجاست ک</w:t>
      </w:r>
      <w:r w:rsidR="00F34E3E">
        <w:rPr>
          <w:rFonts w:hint="cs"/>
          <w:rtl/>
          <w:lang w:bidi="ur-PK"/>
        </w:rPr>
        <w:t>ه</w:t>
      </w:r>
      <w:r>
        <w:rPr>
          <w:rFonts w:hint="cs"/>
          <w:rtl/>
          <w:lang w:bidi="ur-PK"/>
        </w:rPr>
        <w:t xml:space="preserve"> چگونگی اسراء و معراج را از زبان مبارک آن حضرت بشنویم ک</w:t>
      </w:r>
      <w:r w:rsidR="00F34E3E">
        <w:rPr>
          <w:rFonts w:hint="cs"/>
          <w:rtl/>
          <w:lang w:bidi="ur-PK"/>
        </w:rPr>
        <w:t>ه</w:t>
      </w:r>
      <w:r>
        <w:rPr>
          <w:rFonts w:hint="cs"/>
          <w:rtl/>
          <w:lang w:bidi="ur-PK"/>
        </w:rPr>
        <w:t xml:space="preserve"> زبان و بیان معجز آسایش مای</w:t>
      </w:r>
      <w:r w:rsidR="00F34E3E">
        <w:rPr>
          <w:rFonts w:hint="cs"/>
          <w:rtl/>
          <w:lang w:bidi="ur-PK"/>
        </w:rPr>
        <w:t>ۀ</w:t>
      </w:r>
      <w:r>
        <w:rPr>
          <w:rFonts w:hint="cs"/>
          <w:rtl/>
          <w:lang w:bidi="ur-PK"/>
        </w:rPr>
        <w:t xml:space="preserve"> رحمت برای امت است و ھر گون</w:t>
      </w:r>
      <w:r w:rsidR="00F34E3E">
        <w:rPr>
          <w:rFonts w:hint="cs"/>
          <w:rtl/>
          <w:lang w:bidi="ur-PK"/>
        </w:rPr>
        <w:t>ه</w:t>
      </w:r>
      <w:r>
        <w:rPr>
          <w:rFonts w:hint="cs"/>
          <w:rtl/>
          <w:lang w:bidi="ur-PK"/>
        </w:rPr>
        <w:t xml:space="preserve"> شک و تردیدی را برطرف می‌نماید</w:t>
      </w:r>
      <w:r w:rsidR="00F34E3E">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می‌فرماید: ھنگامی ک</w:t>
      </w:r>
      <w:r w:rsidR="00F34E3E">
        <w:rPr>
          <w:rFonts w:hint="cs"/>
          <w:rtl/>
          <w:lang w:bidi="ur-PK"/>
        </w:rPr>
        <w:t>ه</w:t>
      </w:r>
      <w:r>
        <w:rPr>
          <w:rFonts w:hint="cs"/>
          <w:rtl/>
          <w:lang w:bidi="ur-PK"/>
        </w:rPr>
        <w:t xml:space="preserve"> نزدیک خان</w:t>
      </w:r>
      <w:r w:rsidR="00F34E3E">
        <w:rPr>
          <w:rFonts w:hint="cs"/>
          <w:rtl/>
          <w:lang w:bidi="ur-PK"/>
        </w:rPr>
        <w:t>ۀ</w:t>
      </w:r>
      <w:r>
        <w:rPr>
          <w:rFonts w:hint="cs"/>
          <w:rtl/>
          <w:lang w:bidi="ur-PK"/>
        </w:rPr>
        <w:t xml:space="preserve"> کعب</w:t>
      </w:r>
      <w:r w:rsidR="00F34E3E">
        <w:rPr>
          <w:rFonts w:hint="cs"/>
          <w:rtl/>
          <w:lang w:bidi="ur-PK"/>
        </w:rPr>
        <w:t>ه</w:t>
      </w:r>
      <w:r>
        <w:rPr>
          <w:rFonts w:hint="cs"/>
          <w:rtl/>
          <w:lang w:bidi="ur-PK"/>
        </w:rPr>
        <w:t xml:space="preserve"> در بین خواب و بیداری بودم، طشتی طلایی آوردند ک</w:t>
      </w:r>
      <w:r w:rsidR="00F34E3E">
        <w:rPr>
          <w:rFonts w:hint="cs"/>
          <w:rtl/>
          <w:lang w:bidi="ur-PK"/>
        </w:rPr>
        <w:t>ه</w:t>
      </w:r>
      <w:r>
        <w:rPr>
          <w:rFonts w:hint="cs"/>
          <w:rtl/>
          <w:lang w:bidi="ur-PK"/>
        </w:rPr>
        <w:t xml:space="preserve"> پر از حکمت و ایمان بود و سپس سین</w:t>
      </w:r>
      <w:r w:rsidR="00F34E3E">
        <w:rPr>
          <w:rFonts w:hint="cs"/>
          <w:rtl/>
          <w:lang w:bidi="ur-PK"/>
        </w:rPr>
        <w:t>ۀ</w:t>
      </w:r>
      <w:r>
        <w:rPr>
          <w:rFonts w:hint="cs"/>
          <w:rtl/>
          <w:lang w:bidi="ur-PK"/>
        </w:rPr>
        <w:t xml:space="preserve"> مرا تا شکم شکافتند و با آب زمزم شستشو دادند و پر از حکمت و ایمان کردند، آن‌گا</w:t>
      </w:r>
      <w:r w:rsidR="00F34E3E">
        <w:rPr>
          <w:rFonts w:hint="cs"/>
          <w:rtl/>
          <w:lang w:bidi="ur-PK"/>
        </w:rPr>
        <w:t>ه</w:t>
      </w:r>
      <w:r>
        <w:rPr>
          <w:rFonts w:hint="cs"/>
          <w:rtl/>
          <w:lang w:bidi="ur-PK"/>
        </w:rPr>
        <w:t xml:space="preserve"> حیوان مانندی را ک</w:t>
      </w:r>
      <w:r w:rsidR="00F34E3E">
        <w:rPr>
          <w:rFonts w:hint="cs"/>
          <w:rtl/>
          <w:lang w:bidi="ur-PK"/>
        </w:rPr>
        <w:t>ه</w:t>
      </w:r>
      <w:r>
        <w:rPr>
          <w:rFonts w:hint="cs"/>
          <w:rtl/>
          <w:lang w:bidi="ur-PK"/>
        </w:rPr>
        <w:t xml:space="preserve"> از اسب کوچک‌تر بود و از الاغ بزرگ‌تر بود و براق نام داشت برایم آوردند و با جبرئیل </w:t>
      </w:r>
      <w:r>
        <w:rPr>
          <w:rFonts w:cs="CTraditional Arabic" w:hint="cs"/>
          <w:rtl/>
          <w:lang w:bidi="ur-PK"/>
        </w:rPr>
        <w:t>÷</w:t>
      </w:r>
      <w:r>
        <w:rPr>
          <w:rFonts w:hint="cs"/>
          <w:rtl/>
          <w:lang w:bidi="ur-PK"/>
        </w:rPr>
        <w:t xml:space="preserve"> </w:t>
      </w:r>
      <w:r w:rsidR="005D5F77">
        <w:rPr>
          <w:rFonts w:hint="cs"/>
          <w:rtl/>
          <w:lang w:bidi="ur-PK"/>
        </w:rPr>
        <w:t>را</w:t>
      </w:r>
      <w:r w:rsidR="00F34E3E">
        <w:rPr>
          <w:rFonts w:hint="cs"/>
          <w:rtl/>
          <w:lang w:bidi="ur-PK"/>
        </w:rPr>
        <w:t>ه</w:t>
      </w:r>
      <w:r w:rsidR="005D5F77">
        <w:rPr>
          <w:rFonts w:hint="cs"/>
          <w:rtl/>
          <w:lang w:bidi="ur-PK"/>
        </w:rPr>
        <w:t xml:space="preserve"> افتادیم تا ب</w:t>
      </w:r>
      <w:r w:rsidR="00F34E3E">
        <w:rPr>
          <w:rFonts w:hint="cs"/>
          <w:rtl/>
          <w:lang w:bidi="ur-PK"/>
        </w:rPr>
        <w:t>ه</w:t>
      </w:r>
      <w:r w:rsidR="005D5F77">
        <w:rPr>
          <w:rFonts w:hint="cs"/>
          <w:rtl/>
          <w:lang w:bidi="ur-PK"/>
        </w:rPr>
        <w:t xml:space="preserve"> آسمان دنیا رسیدیم، گفتند: شما کی ھستید؟ جبرئیل در جواب فرمود: منم</w:t>
      </w:r>
      <w:r w:rsidR="00F34E3E">
        <w:rPr>
          <w:rFonts w:hint="cs"/>
          <w:rtl/>
          <w:lang w:bidi="ur-PK"/>
        </w:rPr>
        <w:t>.</w:t>
      </w:r>
      <w:r w:rsidR="005D5F77">
        <w:rPr>
          <w:rFonts w:hint="cs"/>
          <w:rtl/>
          <w:lang w:bidi="ur-PK"/>
        </w:rPr>
        <w:t xml:space="preserve"> گفتند: ھمرا</w:t>
      </w:r>
      <w:r w:rsidR="00F34E3E">
        <w:rPr>
          <w:rFonts w:hint="cs"/>
          <w:rtl/>
          <w:lang w:bidi="ur-PK"/>
        </w:rPr>
        <w:t>ه</w:t>
      </w:r>
      <w:r w:rsidR="005D5F77">
        <w:rPr>
          <w:rFonts w:hint="cs"/>
          <w:rtl/>
          <w:lang w:bidi="ur-PK"/>
        </w:rPr>
        <w:t xml:space="preserve"> تو کیست؟ در جواب گفت: محمد </w:t>
      </w:r>
      <w:r w:rsidR="005D5F77">
        <w:rPr>
          <w:rFonts w:cs="CTraditional Arabic" w:hint="cs"/>
          <w:rtl/>
          <w:lang w:bidi="ur-PK"/>
        </w:rPr>
        <w:t>ص</w:t>
      </w:r>
      <w:r w:rsidR="00F34E3E">
        <w:rPr>
          <w:rFonts w:hint="cs"/>
          <w:rtl/>
          <w:lang w:bidi="ur-PK"/>
        </w:rPr>
        <w:t>.</w:t>
      </w:r>
      <w:r w:rsidR="005D5F77">
        <w:rPr>
          <w:rFonts w:hint="cs"/>
          <w:rtl/>
          <w:lang w:bidi="ur-PK"/>
        </w:rPr>
        <w:t xml:space="preserve"> گفتند: دنبالش فرستاد</w:t>
      </w:r>
      <w:r w:rsidR="00F34E3E">
        <w:rPr>
          <w:rFonts w:hint="cs"/>
          <w:rtl/>
          <w:lang w:bidi="ur-PK"/>
        </w:rPr>
        <w:t>ه</w:t>
      </w:r>
      <w:r w:rsidR="005D5F77">
        <w:rPr>
          <w:rFonts w:hint="cs"/>
          <w:rtl/>
          <w:lang w:bidi="ur-PK"/>
        </w:rPr>
        <w:t>‌اند؟ جبرئیل گفت: آری، سپس گفتند: مرحبا ب</w:t>
      </w:r>
      <w:r w:rsidR="00F34E3E">
        <w:rPr>
          <w:rFonts w:hint="cs"/>
          <w:rtl/>
          <w:lang w:bidi="ur-PK"/>
        </w:rPr>
        <w:t>ه</w:t>
      </w:r>
      <w:r w:rsidR="005D5F77">
        <w:rPr>
          <w:rFonts w:hint="cs"/>
          <w:rtl/>
          <w:lang w:bidi="ur-PK"/>
        </w:rPr>
        <w:t xml:space="preserve"> او ک</w:t>
      </w:r>
      <w:r w:rsidR="00F34E3E">
        <w:rPr>
          <w:rFonts w:hint="cs"/>
          <w:rtl/>
          <w:lang w:bidi="ur-PK"/>
        </w:rPr>
        <w:t>ه</w:t>
      </w:r>
      <w:r w:rsidR="005D5F77">
        <w:rPr>
          <w:rFonts w:hint="cs"/>
          <w:rtl/>
          <w:lang w:bidi="ur-PK"/>
        </w:rPr>
        <w:t xml:space="preserve"> چ</w:t>
      </w:r>
      <w:r w:rsidR="00F34E3E">
        <w:rPr>
          <w:rFonts w:hint="cs"/>
          <w:rtl/>
          <w:lang w:bidi="ur-PK"/>
        </w:rPr>
        <w:t>ه</w:t>
      </w:r>
      <w:r w:rsidR="005D5F77">
        <w:rPr>
          <w:rFonts w:hint="cs"/>
          <w:rtl/>
          <w:lang w:bidi="ur-PK"/>
        </w:rPr>
        <w:t xml:space="preserve"> انسان خوبی آمد</w:t>
      </w:r>
      <w:r w:rsidR="00F34E3E">
        <w:rPr>
          <w:rFonts w:hint="cs"/>
          <w:rtl/>
          <w:lang w:bidi="ur-PK"/>
        </w:rPr>
        <w:t>ه</w:t>
      </w:r>
      <w:r w:rsidR="005D5F77">
        <w:rPr>
          <w:rFonts w:hint="cs"/>
          <w:rtl/>
          <w:lang w:bidi="ur-PK"/>
        </w:rPr>
        <w:t xml:space="preserve"> است، بعد ب</w:t>
      </w:r>
      <w:r w:rsidR="00F34E3E">
        <w:rPr>
          <w:rFonts w:hint="cs"/>
          <w:rtl/>
          <w:lang w:bidi="ur-PK"/>
        </w:rPr>
        <w:t>ه</w:t>
      </w:r>
      <w:r w:rsidR="005D5F77">
        <w:rPr>
          <w:rFonts w:hint="cs"/>
          <w:rtl/>
          <w:lang w:bidi="ur-PK"/>
        </w:rPr>
        <w:t xml:space="preserve"> حضرت آدم ابوالبشر رسیدیم و بر او سلام کردم و در جواب گفت: مرحبا ب</w:t>
      </w:r>
      <w:r w:rsidR="00F34E3E">
        <w:rPr>
          <w:rFonts w:hint="cs"/>
          <w:rtl/>
          <w:lang w:bidi="ur-PK"/>
        </w:rPr>
        <w:t>ه</w:t>
      </w:r>
      <w:r w:rsidR="005D5F77">
        <w:rPr>
          <w:rFonts w:hint="cs"/>
          <w:rtl/>
          <w:lang w:bidi="ur-PK"/>
        </w:rPr>
        <w:t xml:space="preserve"> فرزند پیامبرم و ب</w:t>
      </w:r>
      <w:r w:rsidR="00F34E3E">
        <w:rPr>
          <w:rFonts w:hint="cs"/>
          <w:rtl/>
          <w:lang w:bidi="ur-PK"/>
        </w:rPr>
        <w:t>ه</w:t>
      </w:r>
      <w:r w:rsidR="005D5F77">
        <w:rPr>
          <w:rFonts w:hint="cs"/>
          <w:rtl/>
          <w:lang w:bidi="ur-PK"/>
        </w:rPr>
        <w:t xml:space="preserve"> ھمین منوال آسمان پس از آسمان اوج می‌گرفتیم تا در آسمان دوم ب</w:t>
      </w:r>
      <w:r w:rsidR="00F34E3E">
        <w:rPr>
          <w:rFonts w:hint="cs"/>
          <w:rtl/>
          <w:lang w:bidi="ur-PK"/>
        </w:rPr>
        <w:t>ه</w:t>
      </w:r>
      <w:r w:rsidR="005D5F77">
        <w:rPr>
          <w:rFonts w:hint="cs"/>
          <w:rtl/>
          <w:lang w:bidi="ur-PK"/>
        </w:rPr>
        <w:t xml:space="preserve"> عیسی و یحیی رسیدیم و در آسمان سوم ب</w:t>
      </w:r>
      <w:r w:rsidR="00F34E3E">
        <w:rPr>
          <w:rFonts w:hint="cs"/>
          <w:rtl/>
          <w:lang w:bidi="ur-PK"/>
        </w:rPr>
        <w:t>ه</w:t>
      </w:r>
      <w:r w:rsidR="005D5F77">
        <w:rPr>
          <w:rFonts w:hint="cs"/>
          <w:rtl/>
          <w:lang w:bidi="ur-PK"/>
        </w:rPr>
        <w:t xml:space="preserve"> یوسف و در آسمان چھارم ب</w:t>
      </w:r>
      <w:r w:rsidR="00F34E3E">
        <w:rPr>
          <w:rFonts w:hint="cs"/>
          <w:rtl/>
          <w:lang w:bidi="ur-PK"/>
        </w:rPr>
        <w:t>ه</w:t>
      </w:r>
      <w:r w:rsidR="005D5F77">
        <w:rPr>
          <w:rFonts w:hint="cs"/>
          <w:rtl/>
          <w:lang w:bidi="ur-PK"/>
        </w:rPr>
        <w:t xml:space="preserve"> ادریس و در آسمان پنجم ب</w:t>
      </w:r>
      <w:r w:rsidR="00F34E3E">
        <w:rPr>
          <w:rFonts w:hint="cs"/>
          <w:rtl/>
          <w:lang w:bidi="ur-PK"/>
        </w:rPr>
        <w:t>ه</w:t>
      </w:r>
      <w:r w:rsidR="005D5F77">
        <w:rPr>
          <w:rFonts w:hint="cs"/>
          <w:rtl/>
          <w:lang w:bidi="ur-PK"/>
        </w:rPr>
        <w:t xml:space="preserve"> ھارو ن و در آسمان ششم ب</w:t>
      </w:r>
      <w:r w:rsidR="00F34E3E">
        <w:rPr>
          <w:rFonts w:hint="cs"/>
          <w:rtl/>
          <w:lang w:bidi="ur-PK"/>
        </w:rPr>
        <w:t>ه</w:t>
      </w:r>
      <w:r w:rsidR="005D5F77">
        <w:rPr>
          <w:rFonts w:hint="cs"/>
          <w:rtl/>
          <w:lang w:bidi="ur-PK"/>
        </w:rPr>
        <w:t xml:space="preserve"> موسی و در آسمان ھفتم ب</w:t>
      </w:r>
      <w:r w:rsidR="00F34E3E">
        <w:rPr>
          <w:rFonts w:hint="cs"/>
          <w:rtl/>
          <w:lang w:bidi="ur-PK"/>
        </w:rPr>
        <w:t>ه</w:t>
      </w:r>
      <w:r w:rsidR="005D5F77">
        <w:rPr>
          <w:rFonts w:hint="cs"/>
          <w:rtl/>
          <w:lang w:bidi="ur-PK"/>
        </w:rPr>
        <w:t xml:space="preserve"> ابراھیم رسیدیم، سپس بیت المعمور را در برابر قرار دادند و از جبرئیل پرسیدم و گفت: این بیت المعمور است، ھر روز ھفتاد ھزار ملائک</w:t>
      </w:r>
      <w:r w:rsidR="00F34E3E">
        <w:rPr>
          <w:rFonts w:hint="cs"/>
          <w:rtl/>
          <w:lang w:bidi="ur-PK"/>
        </w:rPr>
        <w:t>ه</w:t>
      </w:r>
      <w:r w:rsidR="005D5F77">
        <w:rPr>
          <w:rFonts w:hint="cs"/>
          <w:rtl/>
          <w:lang w:bidi="ur-PK"/>
        </w:rPr>
        <w:t xml:space="preserve"> در آن می‌خوانند و وقتی ک</w:t>
      </w:r>
      <w:r w:rsidR="00F34E3E">
        <w:rPr>
          <w:rFonts w:hint="cs"/>
          <w:rtl/>
          <w:lang w:bidi="ur-PK"/>
        </w:rPr>
        <w:t>ه</w:t>
      </w:r>
      <w:r w:rsidR="005D5F77">
        <w:rPr>
          <w:rFonts w:hint="cs"/>
          <w:rtl/>
          <w:lang w:bidi="ur-PK"/>
        </w:rPr>
        <w:t xml:space="preserve"> از آن خارج شدند، دیگر بر نمی‌گردند، سپس سدر</w:t>
      </w:r>
      <w:r w:rsidR="00C80DC8">
        <w:rPr>
          <w:rFonts w:hint="cs"/>
          <w:rtl/>
          <w:lang w:bidi="ur-PK"/>
        </w:rPr>
        <w:t>ة</w:t>
      </w:r>
      <w:r w:rsidR="005D5F77">
        <w:rPr>
          <w:rFonts w:hint="cs"/>
          <w:rtl/>
          <w:lang w:bidi="ur-PK"/>
        </w:rPr>
        <w:t xml:space="preserve"> المنتھی را در برابرم بر افراشتند</w:t>
      </w:r>
      <w:r w:rsidR="00082EDD">
        <w:rPr>
          <w:rFonts w:hint="cs"/>
          <w:rtl/>
          <w:lang w:bidi="ur-PK"/>
        </w:rPr>
        <w:t>، سپس اوج گرفتم و مرا بالاتر برد</w:t>
      </w:r>
      <w:r w:rsidR="005D5F77">
        <w:rPr>
          <w:rFonts w:hint="cs"/>
          <w:rtl/>
          <w:lang w:bidi="ur-PK"/>
        </w:rPr>
        <w:t>ند تا ب</w:t>
      </w:r>
      <w:r w:rsidR="00F34E3E">
        <w:rPr>
          <w:rFonts w:hint="cs"/>
          <w:rtl/>
          <w:lang w:bidi="ur-PK"/>
        </w:rPr>
        <w:t>ه</w:t>
      </w:r>
      <w:r w:rsidR="005D5F77">
        <w:rPr>
          <w:rFonts w:hint="cs"/>
          <w:rtl/>
          <w:lang w:bidi="ur-PK"/>
        </w:rPr>
        <w:t xml:space="preserve"> مقام قاب و قوسین</w:t>
      </w:r>
      <w:r w:rsidR="00082EDD">
        <w:rPr>
          <w:rFonts w:hint="cs"/>
          <w:rtl/>
          <w:lang w:bidi="ur-PK"/>
        </w:rPr>
        <w:t xml:space="preserve"> رسیدم و صدای قلم‌ھا را می‌شنیدم</w:t>
      </w:r>
      <w:r w:rsidR="00F34E3E">
        <w:rPr>
          <w:rFonts w:hint="cs"/>
          <w:rtl/>
          <w:lang w:bidi="ur-PK"/>
        </w:rPr>
        <w:t>.</w:t>
      </w:r>
      <w:r w:rsidR="00082EDD">
        <w:rPr>
          <w:rFonts w:hint="cs"/>
          <w:rtl/>
          <w:lang w:bidi="ur-PK"/>
        </w:rPr>
        <w:t xml:space="preserve"> بخاری و مسلم این حدیث را روایت کرد</w:t>
      </w:r>
      <w:r w:rsidR="00F34E3E">
        <w:rPr>
          <w:rFonts w:hint="cs"/>
          <w:rtl/>
          <w:lang w:bidi="ur-PK"/>
        </w:rPr>
        <w:t>ه</w:t>
      </w:r>
      <w:r w:rsidR="00082EDD">
        <w:rPr>
          <w:rFonts w:hint="cs"/>
          <w:rtl/>
          <w:lang w:bidi="ur-PK"/>
        </w:rPr>
        <w:t>‌اند</w:t>
      </w:r>
      <w:r w:rsidR="00F34E3E">
        <w:rPr>
          <w:rFonts w:hint="cs"/>
          <w:rtl/>
          <w:lang w:bidi="ur-PK"/>
        </w:rPr>
        <w:t>.</w:t>
      </w:r>
      <w:r w:rsidR="00082EDD">
        <w:rPr>
          <w:rFonts w:hint="cs"/>
          <w:rtl/>
          <w:lang w:bidi="ur-PK"/>
        </w:rPr>
        <w:t xml:space="preserve"> در سفر معراج، نماز بر پیامبر و امتش واجب گردید</w:t>
      </w:r>
      <w:r w:rsidR="00F34E3E">
        <w:rPr>
          <w:rFonts w:hint="cs"/>
          <w:rtl/>
          <w:lang w:bidi="ur-PK"/>
        </w:rPr>
        <w:t>.</w:t>
      </w:r>
      <w:r w:rsidR="00082EDD">
        <w:rPr>
          <w:rFonts w:hint="cs"/>
          <w:rtl/>
          <w:lang w:bidi="ur-PK"/>
        </w:rPr>
        <w:t xml:space="preserve"> در حدیثی دیگر، امامت پیامبر برای دیگر پیامبران و اقتدای آنان ب</w:t>
      </w:r>
      <w:r w:rsidR="00F34E3E">
        <w:rPr>
          <w:rFonts w:hint="cs"/>
          <w:rtl/>
          <w:lang w:bidi="ur-PK"/>
        </w:rPr>
        <w:t>ه</w:t>
      </w:r>
      <w:r w:rsidR="00082EDD">
        <w:rPr>
          <w:rFonts w:hint="cs"/>
          <w:rtl/>
          <w:lang w:bidi="ur-PK"/>
        </w:rPr>
        <w:t xml:space="preserve"> او نقل شد</w:t>
      </w:r>
      <w:r w:rsidR="00F34E3E">
        <w:rPr>
          <w:rFonts w:hint="cs"/>
          <w:rtl/>
          <w:lang w:bidi="ur-PK"/>
        </w:rPr>
        <w:t>ه</w:t>
      </w:r>
      <w:r w:rsidR="00082EDD">
        <w:rPr>
          <w:rFonts w:hint="cs"/>
          <w:rtl/>
          <w:lang w:bidi="ur-PK"/>
        </w:rPr>
        <w:t xml:space="preserve"> است</w:t>
      </w:r>
      <w:r w:rsidR="00F34E3E">
        <w:rPr>
          <w:rFonts w:hint="cs"/>
          <w:rtl/>
          <w:lang w:bidi="ur-PK"/>
        </w:rPr>
        <w:t>.</w:t>
      </w:r>
      <w:r w:rsidR="00082EDD">
        <w:rPr>
          <w:rFonts w:hint="cs"/>
          <w:rtl/>
          <w:lang w:bidi="ur-PK"/>
        </w:rPr>
        <w:t xml:space="preserve"> و از جابر </w:t>
      </w:r>
      <w:r w:rsidR="00082EDD">
        <w:rPr>
          <w:rFonts w:cs="CTraditional Arabic" w:hint="cs"/>
          <w:rtl/>
          <w:lang w:bidi="ur-PK"/>
        </w:rPr>
        <w:t>س</w:t>
      </w:r>
      <w:r w:rsidR="00082EDD">
        <w:rPr>
          <w:rFonts w:hint="cs"/>
          <w:rtl/>
          <w:lang w:bidi="ur-PK"/>
        </w:rPr>
        <w:t xml:space="preserve"> </w:t>
      </w:r>
      <w:r w:rsidR="00BB7350">
        <w:rPr>
          <w:rFonts w:hint="cs"/>
          <w:rtl/>
          <w:lang w:bidi="ur-PK"/>
        </w:rPr>
        <w:t>روایت شد</w:t>
      </w:r>
      <w:r w:rsidR="00F34E3E">
        <w:rPr>
          <w:rFonts w:hint="cs"/>
          <w:rtl/>
          <w:lang w:bidi="ur-PK"/>
        </w:rPr>
        <w:t>ه</w:t>
      </w:r>
      <w:r w:rsidR="00BB7350">
        <w:rPr>
          <w:rFonts w:hint="cs"/>
          <w:rtl/>
          <w:lang w:bidi="ur-PK"/>
        </w:rPr>
        <w:t xml:space="preserve"> است ک</w:t>
      </w:r>
      <w:r w:rsidR="00F34E3E">
        <w:rPr>
          <w:rFonts w:hint="cs"/>
          <w:rtl/>
          <w:lang w:bidi="ur-PK"/>
        </w:rPr>
        <w:t>ه</w:t>
      </w:r>
      <w:r w:rsidR="00BB7350">
        <w:rPr>
          <w:rFonts w:hint="cs"/>
          <w:rtl/>
          <w:lang w:bidi="ur-PK"/>
        </w:rPr>
        <w:t xml:space="preserve"> پیامبر فرمود: وقتی ک</w:t>
      </w:r>
      <w:r w:rsidR="00F34E3E">
        <w:rPr>
          <w:rFonts w:hint="cs"/>
          <w:rtl/>
          <w:lang w:bidi="ur-PK"/>
        </w:rPr>
        <w:t>ه</w:t>
      </w:r>
      <w:r w:rsidR="00BB7350">
        <w:rPr>
          <w:rFonts w:hint="cs"/>
          <w:rtl/>
          <w:lang w:bidi="ur-PK"/>
        </w:rPr>
        <w:t xml:space="preserve"> قریش، معراج مرا تکذیب کردند و از من خواستند ک</w:t>
      </w:r>
      <w:r w:rsidR="00F34E3E">
        <w:rPr>
          <w:rFonts w:hint="cs"/>
          <w:rtl/>
          <w:lang w:bidi="ur-PK"/>
        </w:rPr>
        <w:t>ه</w:t>
      </w:r>
      <w:r w:rsidR="00BB7350">
        <w:rPr>
          <w:rFonts w:hint="cs"/>
          <w:rtl/>
          <w:lang w:bidi="ur-PK"/>
        </w:rPr>
        <w:t xml:space="preserve"> بیت المقدس را برای آنان توصیف کنم، در مقام حضرت اسماعیل ایستادم و خداوند، بیت المقدس را در برابرم آشکار کرد و من در حالی ک</w:t>
      </w:r>
      <w:r w:rsidR="00F34E3E">
        <w:rPr>
          <w:rFonts w:hint="cs"/>
          <w:rtl/>
          <w:lang w:bidi="ur-PK"/>
        </w:rPr>
        <w:t>ه</w:t>
      </w:r>
      <w:r w:rsidR="00BB7350">
        <w:rPr>
          <w:rFonts w:hint="cs"/>
          <w:rtl/>
          <w:lang w:bidi="ur-PK"/>
        </w:rPr>
        <w:t xml:space="preserve"> ب</w:t>
      </w:r>
      <w:r w:rsidR="00F34E3E">
        <w:rPr>
          <w:rFonts w:hint="cs"/>
          <w:rtl/>
          <w:lang w:bidi="ur-PK"/>
        </w:rPr>
        <w:t>ه</w:t>
      </w:r>
      <w:r w:rsidR="00BB7350">
        <w:rPr>
          <w:rFonts w:hint="cs"/>
          <w:rtl/>
          <w:lang w:bidi="ur-PK"/>
        </w:rPr>
        <w:t xml:space="preserve"> آن نگا</w:t>
      </w:r>
      <w:r w:rsidR="00F34E3E">
        <w:rPr>
          <w:rFonts w:hint="cs"/>
          <w:rtl/>
          <w:lang w:bidi="ur-PK"/>
        </w:rPr>
        <w:t>ه</w:t>
      </w:r>
      <w:r w:rsidR="00BB7350">
        <w:rPr>
          <w:rFonts w:hint="cs"/>
          <w:rtl/>
          <w:lang w:bidi="ur-PK"/>
        </w:rPr>
        <w:t xml:space="preserve"> می‌کردم، آن را برای قریش، توصیف می‌نمودم</w:t>
      </w:r>
      <w:r w:rsidR="00F34E3E">
        <w:rPr>
          <w:rFonts w:hint="cs"/>
          <w:rtl/>
          <w:lang w:bidi="ur-PK"/>
        </w:rPr>
        <w:t>.</w:t>
      </w:r>
      <w:r w:rsidR="00BB7350">
        <w:rPr>
          <w:rFonts w:hint="cs"/>
          <w:rtl/>
          <w:lang w:bidi="ur-PK"/>
        </w:rPr>
        <w:t xml:space="preserve"> درود و رحمت خدا بر حضرت محمد </w:t>
      </w:r>
      <w:r w:rsidR="00BB7350">
        <w:rPr>
          <w:rFonts w:cs="CTraditional Arabic" w:hint="cs"/>
          <w:rtl/>
          <w:lang w:bidi="ur-PK"/>
        </w:rPr>
        <w:t>ص</w:t>
      </w:r>
      <w:r w:rsidR="00BB7350">
        <w:rPr>
          <w:rFonts w:hint="cs"/>
          <w:rtl/>
          <w:lang w:bidi="ur-PK"/>
        </w:rPr>
        <w:t xml:space="preserve"> ک</w:t>
      </w:r>
      <w:r w:rsidR="00F34E3E">
        <w:rPr>
          <w:rFonts w:hint="cs"/>
          <w:rtl/>
          <w:lang w:bidi="ur-PK"/>
        </w:rPr>
        <w:t>ه</w:t>
      </w:r>
      <w:r w:rsidR="00BB7350">
        <w:rPr>
          <w:rFonts w:hint="cs"/>
          <w:rtl/>
          <w:lang w:bidi="ur-PK"/>
        </w:rPr>
        <w:t xml:space="preserve"> خداوند درھای آسمان را ب</w:t>
      </w:r>
      <w:r w:rsidR="00F34E3E">
        <w:rPr>
          <w:rFonts w:hint="cs"/>
          <w:rtl/>
          <w:lang w:bidi="ur-PK"/>
        </w:rPr>
        <w:t>ه</w:t>
      </w:r>
      <w:r w:rsidR="00BB7350">
        <w:rPr>
          <w:rFonts w:hint="cs"/>
          <w:rtl/>
          <w:lang w:bidi="ur-PK"/>
        </w:rPr>
        <w:t xml:space="preserve"> روی او گشود و پیامبران را امامت نمود و ب</w:t>
      </w:r>
      <w:r w:rsidR="00F34E3E">
        <w:rPr>
          <w:rFonts w:hint="cs"/>
          <w:rtl/>
          <w:lang w:bidi="ur-PK"/>
        </w:rPr>
        <w:t>ه</w:t>
      </w:r>
      <w:r w:rsidR="00BB7350">
        <w:rPr>
          <w:rFonts w:hint="cs"/>
          <w:rtl/>
          <w:lang w:bidi="ur-PK"/>
        </w:rPr>
        <w:t xml:space="preserve"> مقامی رسید ک</w:t>
      </w:r>
      <w:r w:rsidR="00F34E3E">
        <w:rPr>
          <w:rFonts w:hint="cs"/>
          <w:rtl/>
          <w:lang w:bidi="ur-PK"/>
        </w:rPr>
        <w:t>ه</w:t>
      </w:r>
      <w:r w:rsidR="00BB7350">
        <w:rPr>
          <w:rFonts w:hint="cs"/>
          <w:rtl/>
          <w:lang w:bidi="ur-PK"/>
        </w:rPr>
        <w:t xml:space="preserve"> ب</w:t>
      </w:r>
      <w:r w:rsidR="00F34E3E">
        <w:rPr>
          <w:rFonts w:hint="cs"/>
          <w:rtl/>
          <w:lang w:bidi="ur-PK"/>
        </w:rPr>
        <w:t>ه</w:t>
      </w:r>
      <w:r w:rsidR="00BB7350">
        <w:rPr>
          <w:rFonts w:hint="cs"/>
          <w:rtl/>
          <w:lang w:bidi="ur-PK"/>
        </w:rPr>
        <w:t xml:space="preserve"> قلب ھیچ یک از پیامبران، خطور نمی‌کرد و خداوند، امتش را بر دیگر امت‌ھا گوا</w:t>
      </w:r>
      <w:r w:rsidR="00F34E3E">
        <w:rPr>
          <w:rFonts w:hint="cs"/>
          <w:rtl/>
          <w:lang w:bidi="ur-PK"/>
        </w:rPr>
        <w:t>ه</w:t>
      </w:r>
      <w:r w:rsidR="00BB7350">
        <w:rPr>
          <w:rFonts w:hint="cs"/>
          <w:rtl/>
          <w:lang w:bidi="ur-PK"/>
        </w:rPr>
        <w:t xml:space="preserve"> قرار داد</w:t>
      </w:r>
      <w:r w:rsidR="00F34E3E">
        <w:rPr>
          <w:rFonts w:hint="cs"/>
          <w:rtl/>
          <w:lang w:bidi="ur-PK"/>
        </w:rPr>
        <w:t>ه</w:t>
      </w:r>
      <w:r w:rsidR="00BB7350">
        <w:rPr>
          <w:rFonts w:hint="cs"/>
          <w:rtl/>
          <w:lang w:bidi="ur-PK"/>
        </w:rPr>
        <w:t xml:space="preserve"> است</w:t>
      </w:r>
      <w:r w:rsidR="00F34E3E">
        <w:rPr>
          <w:rFonts w:hint="cs"/>
          <w:rtl/>
          <w:lang w:bidi="ur-PK"/>
        </w:rPr>
        <w:t>.</w:t>
      </w:r>
      <w:r w:rsidR="00BB7350">
        <w:rPr>
          <w:rFonts w:hint="cs"/>
          <w:rtl/>
          <w:lang w:bidi="ur-PK"/>
        </w:rPr>
        <w:t xml:space="preserve"> البت</w:t>
      </w:r>
      <w:r w:rsidR="00F34E3E">
        <w:rPr>
          <w:rFonts w:hint="cs"/>
          <w:rtl/>
          <w:lang w:bidi="ur-PK"/>
        </w:rPr>
        <w:t>ه</w:t>
      </w:r>
      <w:r w:rsidR="00BB7350">
        <w:rPr>
          <w:rFonts w:hint="cs"/>
          <w:rtl/>
          <w:lang w:bidi="ur-PK"/>
        </w:rPr>
        <w:t xml:space="preserve"> کسی ک</w:t>
      </w:r>
      <w:r w:rsidR="00F34E3E">
        <w:rPr>
          <w:rFonts w:hint="cs"/>
          <w:rtl/>
          <w:lang w:bidi="ur-PK"/>
        </w:rPr>
        <w:t>ه</w:t>
      </w:r>
      <w:r w:rsidR="00BB7350">
        <w:rPr>
          <w:rFonts w:hint="cs"/>
          <w:rtl/>
          <w:lang w:bidi="ur-PK"/>
        </w:rPr>
        <w:t xml:space="preserve"> خداوند او را برای عروج ب</w:t>
      </w:r>
      <w:r w:rsidR="00F34E3E">
        <w:rPr>
          <w:rFonts w:hint="cs"/>
          <w:rtl/>
          <w:lang w:bidi="ur-PK"/>
        </w:rPr>
        <w:t>ه</w:t>
      </w:r>
      <w:r w:rsidR="00BB7350">
        <w:rPr>
          <w:rFonts w:hint="cs"/>
          <w:rtl/>
          <w:lang w:bidi="ur-PK"/>
        </w:rPr>
        <w:t xml:space="preserve"> آسم</w:t>
      </w:r>
      <w:r w:rsidR="00DE1962">
        <w:rPr>
          <w:rFonts w:hint="cs"/>
          <w:rtl/>
          <w:lang w:bidi="ur-PK"/>
        </w:rPr>
        <w:t>ا</w:t>
      </w:r>
      <w:r w:rsidR="00546A50">
        <w:rPr>
          <w:rFonts w:hint="cs"/>
          <w:rtl/>
          <w:lang w:bidi="ur-PK"/>
        </w:rPr>
        <w:t>ن‌ھا</w:t>
      </w:r>
      <w:r w:rsidR="00BB7350">
        <w:rPr>
          <w:rFonts w:hint="cs"/>
          <w:rtl/>
          <w:lang w:bidi="ur-PK"/>
        </w:rPr>
        <w:t xml:space="preserve"> و تکلم با خالق کائنات، مھیا </w:t>
      </w:r>
      <w:r w:rsidR="00842952">
        <w:rPr>
          <w:rFonts w:hint="cs"/>
          <w:rtl/>
          <w:lang w:bidi="ur-PK"/>
        </w:rPr>
        <w:t>می‌کند، ب</w:t>
      </w:r>
      <w:r w:rsidR="00F34E3E">
        <w:rPr>
          <w:rFonts w:hint="cs"/>
          <w:rtl/>
          <w:lang w:bidi="ur-PK"/>
        </w:rPr>
        <w:t>ه</w:t>
      </w:r>
      <w:r w:rsidR="00842952">
        <w:rPr>
          <w:rFonts w:hint="cs"/>
          <w:rtl/>
          <w:lang w:bidi="ur-PK"/>
        </w:rPr>
        <w:t xml:space="preserve"> او سع</w:t>
      </w:r>
      <w:r w:rsidR="00F34E3E">
        <w:rPr>
          <w:rFonts w:hint="cs"/>
          <w:rtl/>
          <w:lang w:bidi="ur-PK"/>
        </w:rPr>
        <w:t>ۀ</w:t>
      </w:r>
      <w:r w:rsidR="00842952">
        <w:rPr>
          <w:rFonts w:hint="cs"/>
          <w:rtl/>
          <w:lang w:bidi="ur-PK"/>
        </w:rPr>
        <w:t xml:space="preserve"> صدر می‌بخشد و درونش را از علائق شیطانی پاکیز</w:t>
      </w:r>
      <w:r w:rsidR="00F34E3E">
        <w:rPr>
          <w:rFonts w:hint="cs"/>
          <w:rtl/>
          <w:lang w:bidi="ur-PK"/>
        </w:rPr>
        <w:t>ه</w:t>
      </w:r>
      <w:r w:rsidR="00842952">
        <w:rPr>
          <w:rFonts w:hint="cs"/>
          <w:rtl/>
          <w:lang w:bidi="ur-PK"/>
        </w:rPr>
        <w:t xml:space="preserve"> می‌گرداند و باید دانست ک</w:t>
      </w:r>
      <w:r w:rsidR="00F34E3E">
        <w:rPr>
          <w:rFonts w:hint="cs"/>
          <w:rtl/>
          <w:lang w:bidi="ur-PK"/>
        </w:rPr>
        <w:t>ه</w:t>
      </w:r>
      <w:r w:rsidR="00842952">
        <w:rPr>
          <w:rFonts w:hint="cs"/>
          <w:rtl/>
          <w:lang w:bidi="ur-PK"/>
        </w:rPr>
        <w:t xml:space="preserve"> پیامبران با ھم</w:t>
      </w:r>
      <w:r w:rsidR="00F34E3E">
        <w:rPr>
          <w:rFonts w:hint="cs"/>
          <w:rtl/>
          <w:lang w:bidi="ur-PK"/>
        </w:rPr>
        <w:t>ۀ</w:t>
      </w:r>
      <w:r w:rsidR="00842952">
        <w:rPr>
          <w:rFonts w:hint="cs"/>
          <w:rtl/>
          <w:lang w:bidi="ur-PK"/>
        </w:rPr>
        <w:t xml:space="preserve"> علم و دانش</w:t>
      </w:r>
      <w:r w:rsidR="00DE1962">
        <w:rPr>
          <w:rFonts w:hint="eastAsia"/>
          <w:rtl/>
          <w:lang w:bidi="ur-PK"/>
        </w:rPr>
        <w:t>‌</w:t>
      </w:r>
      <w:r w:rsidR="00842952">
        <w:rPr>
          <w:rFonts w:hint="cs"/>
          <w:rtl/>
          <w:lang w:bidi="ur-PK"/>
        </w:rPr>
        <w:t>شان ب</w:t>
      </w:r>
      <w:r w:rsidR="00F34E3E">
        <w:rPr>
          <w:rFonts w:hint="cs"/>
          <w:rtl/>
          <w:lang w:bidi="ur-PK"/>
        </w:rPr>
        <w:t>ه</w:t>
      </w:r>
      <w:r w:rsidR="00842952">
        <w:rPr>
          <w:rFonts w:hint="cs"/>
          <w:rtl/>
          <w:lang w:bidi="ur-PK"/>
        </w:rPr>
        <w:t xml:space="preserve"> تناسب عقل و خرد انس</w:t>
      </w:r>
      <w:r w:rsidR="00DE1962">
        <w:rPr>
          <w:rFonts w:hint="cs"/>
          <w:rtl/>
          <w:lang w:bidi="ur-PK"/>
        </w:rPr>
        <w:t>ا</w:t>
      </w:r>
      <w:r w:rsidR="00546A50">
        <w:rPr>
          <w:rFonts w:hint="cs"/>
          <w:rtl/>
          <w:lang w:bidi="ur-PK"/>
        </w:rPr>
        <w:t>ن‌ھا</w:t>
      </w:r>
      <w:r w:rsidR="00842952">
        <w:rPr>
          <w:rFonts w:hint="cs"/>
          <w:rtl/>
          <w:lang w:bidi="ur-PK"/>
        </w:rPr>
        <w:t xml:space="preserve"> با </w:t>
      </w:r>
      <w:r w:rsidR="00546A50">
        <w:rPr>
          <w:rFonts w:hint="cs"/>
          <w:rtl/>
          <w:lang w:bidi="ur-PK"/>
        </w:rPr>
        <w:t>آن‌ھا</w:t>
      </w:r>
      <w:r w:rsidR="00842952">
        <w:rPr>
          <w:rFonts w:hint="cs"/>
          <w:rtl/>
          <w:lang w:bidi="ur-PK"/>
        </w:rPr>
        <w:t xml:space="preserve"> گفتگو می‌کنند و متناسب با ظرفیت عقلی </w:t>
      </w:r>
      <w:r w:rsidR="00546A50">
        <w:rPr>
          <w:rFonts w:hint="cs"/>
          <w:rtl/>
          <w:lang w:bidi="ur-PK"/>
        </w:rPr>
        <w:t>آن‌ھا</w:t>
      </w:r>
      <w:r w:rsidR="00842952">
        <w:rPr>
          <w:rFonts w:hint="cs"/>
          <w:rtl/>
          <w:lang w:bidi="ur-PK"/>
        </w:rPr>
        <w:t xml:space="preserve"> ب</w:t>
      </w:r>
      <w:r w:rsidR="00F34E3E">
        <w:rPr>
          <w:rFonts w:hint="cs"/>
          <w:rtl/>
          <w:lang w:bidi="ur-PK"/>
        </w:rPr>
        <w:t>ه</w:t>
      </w:r>
      <w:r w:rsidR="00842952">
        <w:rPr>
          <w:rFonts w:hint="cs"/>
          <w:rtl/>
          <w:lang w:bidi="ur-PK"/>
        </w:rPr>
        <w:t xml:space="preserve"> حقایق اشار</w:t>
      </w:r>
      <w:r w:rsidR="00F34E3E">
        <w:rPr>
          <w:rFonts w:hint="cs"/>
          <w:rtl/>
          <w:lang w:bidi="ur-PK"/>
        </w:rPr>
        <w:t>ه</w:t>
      </w:r>
      <w:r w:rsidR="00842952">
        <w:rPr>
          <w:rFonts w:hint="cs"/>
          <w:rtl/>
          <w:lang w:bidi="ur-PK"/>
        </w:rPr>
        <w:t xml:space="preserve"> می‌کنند</w:t>
      </w:r>
      <w:r w:rsidR="00F34E3E">
        <w:rPr>
          <w:rFonts w:hint="cs"/>
          <w:rtl/>
          <w:lang w:bidi="ur-PK"/>
        </w:rPr>
        <w:t>.</w:t>
      </w:r>
      <w:r w:rsidR="00842952">
        <w:rPr>
          <w:rFonts w:hint="cs"/>
          <w:rtl/>
          <w:lang w:bidi="ur-PK"/>
        </w:rPr>
        <w:t xml:space="preserve"> جای تذکر و یاد‌آوری دارد ک</w:t>
      </w:r>
      <w:r w:rsidR="00F34E3E">
        <w:rPr>
          <w:rFonts w:hint="cs"/>
          <w:rtl/>
          <w:lang w:bidi="ur-PK"/>
        </w:rPr>
        <w:t>ه</w:t>
      </w:r>
      <w:r w:rsidR="00842952">
        <w:rPr>
          <w:rFonts w:hint="cs"/>
          <w:rtl/>
          <w:lang w:bidi="ur-PK"/>
        </w:rPr>
        <w:t xml:space="preserve"> موضوع معراج پیامبر ب</w:t>
      </w:r>
      <w:r w:rsidR="00F34E3E">
        <w:rPr>
          <w:rFonts w:hint="cs"/>
          <w:rtl/>
          <w:lang w:bidi="ur-PK"/>
        </w:rPr>
        <w:t>ه</w:t>
      </w:r>
      <w:r w:rsidR="00842952">
        <w:rPr>
          <w:rFonts w:hint="cs"/>
          <w:rtl/>
          <w:lang w:bidi="ur-PK"/>
        </w:rPr>
        <w:t xml:space="preserve"> آسم</w:t>
      </w:r>
      <w:r w:rsidR="00DE1962">
        <w:rPr>
          <w:rFonts w:hint="cs"/>
          <w:rtl/>
          <w:lang w:bidi="ur-PK"/>
        </w:rPr>
        <w:t>ا</w:t>
      </w:r>
      <w:r w:rsidR="00546A50">
        <w:rPr>
          <w:rFonts w:hint="cs"/>
          <w:rtl/>
          <w:lang w:bidi="ur-PK"/>
        </w:rPr>
        <w:t>ن‌ھا</w:t>
      </w:r>
      <w:r w:rsidR="00842952">
        <w:rPr>
          <w:rFonts w:hint="cs"/>
          <w:rtl/>
          <w:lang w:bidi="ur-PK"/>
        </w:rPr>
        <w:t xml:space="preserve"> و شب روی آن حضرت ب</w:t>
      </w:r>
      <w:r w:rsidR="00F34E3E">
        <w:rPr>
          <w:rFonts w:hint="cs"/>
          <w:rtl/>
          <w:lang w:bidi="ur-PK"/>
        </w:rPr>
        <w:t>ه</w:t>
      </w:r>
      <w:r w:rsidR="00842952">
        <w:rPr>
          <w:rFonts w:hint="cs"/>
          <w:rtl/>
          <w:lang w:bidi="ur-PK"/>
        </w:rPr>
        <w:t xml:space="preserve"> بیت المقدس را، ھنگامی مطرح می‌کنیم ک</w:t>
      </w:r>
      <w:r w:rsidR="00F34E3E">
        <w:rPr>
          <w:rFonts w:hint="cs"/>
          <w:rtl/>
          <w:lang w:bidi="ur-PK"/>
        </w:rPr>
        <w:t>ه</w:t>
      </w:r>
      <w:r w:rsidR="00842952">
        <w:rPr>
          <w:rFonts w:hint="cs"/>
          <w:rtl/>
          <w:lang w:bidi="ur-PK"/>
        </w:rPr>
        <w:t xml:space="preserve"> بیت المقدس در اشغال دشمنان اسلام است و انسان مسلمان وقتی ک</w:t>
      </w:r>
      <w:r w:rsidR="00F34E3E">
        <w:rPr>
          <w:rFonts w:hint="cs"/>
          <w:rtl/>
          <w:lang w:bidi="ur-PK"/>
        </w:rPr>
        <w:t>ه</w:t>
      </w:r>
      <w:r w:rsidR="00842952">
        <w:rPr>
          <w:rFonts w:hint="cs"/>
          <w:rtl/>
          <w:lang w:bidi="ur-PK"/>
        </w:rPr>
        <w:t xml:space="preserve"> وضع را این گون</w:t>
      </w:r>
      <w:r w:rsidR="00F34E3E">
        <w:rPr>
          <w:rFonts w:hint="cs"/>
          <w:rtl/>
          <w:lang w:bidi="ur-PK"/>
        </w:rPr>
        <w:t>ه</w:t>
      </w:r>
      <w:r w:rsidR="00842952">
        <w:rPr>
          <w:rFonts w:hint="cs"/>
          <w:rtl/>
          <w:lang w:bidi="ur-PK"/>
        </w:rPr>
        <w:t xml:space="preserve"> می‌بیند، گویی بر آتش قرار گرفت</w:t>
      </w:r>
      <w:r w:rsidR="00F34E3E">
        <w:rPr>
          <w:rFonts w:hint="cs"/>
          <w:rtl/>
          <w:lang w:bidi="ur-PK"/>
        </w:rPr>
        <w:t>ه</w:t>
      </w:r>
      <w:r w:rsidR="00842952">
        <w:rPr>
          <w:rFonts w:hint="cs"/>
          <w:rtl/>
          <w:lang w:bidi="ur-PK"/>
        </w:rPr>
        <w:t xml:space="preserve"> است و آرام نمی‌گیرد و این مصیبت بر سر ما مسلم</w:t>
      </w:r>
      <w:r w:rsidR="00DE1962">
        <w:rPr>
          <w:rFonts w:hint="cs"/>
          <w:rtl/>
          <w:lang w:bidi="ur-PK"/>
        </w:rPr>
        <w:t>ا</w:t>
      </w:r>
      <w:r w:rsidR="00546A50">
        <w:rPr>
          <w:rFonts w:hint="cs"/>
          <w:rtl/>
          <w:lang w:bidi="ur-PK"/>
        </w:rPr>
        <w:t>ن‌ھا</w:t>
      </w:r>
      <w:r w:rsidR="00842952">
        <w:rPr>
          <w:rFonts w:hint="cs"/>
          <w:rtl/>
          <w:lang w:bidi="ur-PK"/>
        </w:rPr>
        <w:t xml:space="preserve"> نیامد</w:t>
      </w:r>
      <w:r w:rsidR="00F34E3E">
        <w:rPr>
          <w:rFonts w:hint="cs"/>
          <w:rtl/>
          <w:lang w:bidi="ur-PK"/>
        </w:rPr>
        <w:t>ه</w:t>
      </w:r>
      <w:r w:rsidR="00842952">
        <w:rPr>
          <w:rFonts w:hint="cs"/>
          <w:rtl/>
          <w:lang w:bidi="ur-PK"/>
        </w:rPr>
        <w:t xml:space="preserve"> است مگر ب</w:t>
      </w:r>
      <w:r w:rsidR="00F34E3E">
        <w:rPr>
          <w:rFonts w:hint="cs"/>
          <w:rtl/>
          <w:lang w:bidi="ur-PK"/>
        </w:rPr>
        <w:t>ه</w:t>
      </w:r>
      <w:r w:rsidR="00842952">
        <w:rPr>
          <w:rFonts w:hint="cs"/>
          <w:rtl/>
          <w:lang w:bidi="ur-PK"/>
        </w:rPr>
        <w:t xml:space="preserve"> علت پشت کردن ب</w:t>
      </w:r>
      <w:r w:rsidR="00F34E3E">
        <w:rPr>
          <w:rFonts w:hint="cs"/>
          <w:rtl/>
          <w:lang w:bidi="ur-PK"/>
        </w:rPr>
        <w:t>ه</w:t>
      </w:r>
      <w:r w:rsidR="00842952">
        <w:rPr>
          <w:rFonts w:hint="cs"/>
          <w:rtl/>
          <w:lang w:bidi="ur-PK"/>
        </w:rPr>
        <w:t xml:space="preserve"> سنت پیامبر و تقلید از دشمنان و در نتیج</w:t>
      </w:r>
      <w:r w:rsidR="00F34E3E">
        <w:rPr>
          <w:rFonts w:hint="cs"/>
          <w:rtl/>
          <w:lang w:bidi="ur-PK"/>
        </w:rPr>
        <w:t>ه</w:t>
      </w:r>
      <w:r w:rsidR="00842952">
        <w:rPr>
          <w:rFonts w:hint="cs"/>
          <w:rtl/>
          <w:lang w:bidi="ur-PK"/>
        </w:rPr>
        <w:t xml:space="preserve"> عقب ماندن از قافل</w:t>
      </w:r>
      <w:r w:rsidR="00F34E3E">
        <w:rPr>
          <w:rFonts w:hint="cs"/>
          <w:rtl/>
          <w:lang w:bidi="ur-PK"/>
        </w:rPr>
        <w:t>ۀ</w:t>
      </w:r>
      <w:r w:rsidR="00842952">
        <w:rPr>
          <w:rFonts w:hint="cs"/>
          <w:rtl/>
          <w:lang w:bidi="ur-PK"/>
        </w:rPr>
        <w:t xml:space="preserve"> امت‌ھا و واقعیت این است ک</w:t>
      </w:r>
      <w:r w:rsidR="00F34E3E">
        <w:rPr>
          <w:rFonts w:hint="cs"/>
          <w:rtl/>
          <w:lang w:bidi="ur-PK"/>
        </w:rPr>
        <w:t>ه</w:t>
      </w:r>
      <w:r w:rsidR="00842952">
        <w:rPr>
          <w:rFonts w:hint="cs"/>
          <w:rtl/>
          <w:lang w:bidi="ur-PK"/>
        </w:rPr>
        <w:t xml:space="preserve"> در</w:t>
      </w:r>
      <w:r w:rsidR="00DE1962">
        <w:rPr>
          <w:rFonts w:hint="cs"/>
          <w:rtl/>
          <w:lang w:bidi="ur-PK"/>
        </w:rPr>
        <w:t xml:space="preserve"> </w:t>
      </w:r>
      <w:r w:rsidR="00842952">
        <w:rPr>
          <w:rFonts w:hint="cs"/>
          <w:rtl/>
          <w:lang w:bidi="ur-PK"/>
        </w:rPr>
        <w:t>میان ما جز آداب و رسومی بی‌روح چیز دیگری از اسلام باقی نماند</w:t>
      </w:r>
      <w:r w:rsidR="00F34E3E">
        <w:rPr>
          <w:rFonts w:hint="cs"/>
          <w:rtl/>
          <w:lang w:bidi="ur-PK"/>
        </w:rPr>
        <w:t>ه</w:t>
      </w:r>
      <w:r w:rsidR="00842952">
        <w:rPr>
          <w:rFonts w:hint="cs"/>
          <w:rtl/>
          <w:lang w:bidi="ur-PK"/>
        </w:rPr>
        <w:t xml:space="preserve"> است، این در حالی است ک</w:t>
      </w:r>
      <w:r w:rsidR="00F34E3E">
        <w:rPr>
          <w:rFonts w:hint="cs"/>
          <w:rtl/>
          <w:lang w:bidi="ur-PK"/>
        </w:rPr>
        <w:t>ه</w:t>
      </w:r>
      <w:r w:rsidR="00842952">
        <w:rPr>
          <w:rFonts w:hint="cs"/>
          <w:rtl/>
          <w:lang w:bidi="ur-PK"/>
        </w:rPr>
        <w:t xml:space="preserve"> آخر این امت، سامان نمی‌گیرد و اصلاح نخواھد شد جز در سای</w:t>
      </w:r>
      <w:r w:rsidR="00F34E3E">
        <w:rPr>
          <w:rFonts w:hint="cs"/>
          <w:rtl/>
          <w:lang w:bidi="ur-PK"/>
        </w:rPr>
        <w:t>ه</w:t>
      </w:r>
      <w:r w:rsidR="00842952">
        <w:rPr>
          <w:rFonts w:hint="cs"/>
          <w:rtl/>
          <w:lang w:bidi="ur-PK"/>
        </w:rPr>
        <w:t xml:space="preserve"> ھمان چیزی ک</w:t>
      </w:r>
      <w:r w:rsidR="00F34E3E">
        <w:rPr>
          <w:rFonts w:hint="cs"/>
          <w:rtl/>
          <w:lang w:bidi="ur-PK"/>
        </w:rPr>
        <w:t>ه</w:t>
      </w:r>
      <w:r w:rsidR="00842952">
        <w:rPr>
          <w:rFonts w:hint="cs"/>
          <w:rtl/>
          <w:lang w:bidi="ur-PK"/>
        </w:rPr>
        <w:t xml:space="preserve"> اول این امت ب</w:t>
      </w:r>
      <w:r w:rsidR="00F34E3E">
        <w:rPr>
          <w:rFonts w:hint="cs"/>
          <w:rtl/>
          <w:lang w:bidi="ur-PK"/>
        </w:rPr>
        <w:t>ه</w:t>
      </w:r>
      <w:r w:rsidR="00842952">
        <w:rPr>
          <w:rFonts w:hint="cs"/>
          <w:rtl/>
          <w:lang w:bidi="ur-PK"/>
        </w:rPr>
        <w:t xml:space="preserve"> آن سامان گرفت و اصلاح گردید</w:t>
      </w:r>
      <w:r w:rsidR="00F34E3E">
        <w:rPr>
          <w:rFonts w:hint="cs"/>
          <w:rtl/>
          <w:lang w:bidi="ur-PK"/>
        </w:rPr>
        <w:t>.</w:t>
      </w:r>
    </w:p>
    <w:p w:rsidR="0051089E" w:rsidRDefault="00842952" w:rsidP="00842952">
      <w:pPr>
        <w:pStyle w:val="a8"/>
        <w:rPr>
          <w:rtl/>
          <w:lang w:bidi="ur-PK"/>
        </w:rPr>
      </w:pPr>
      <w:r>
        <w:rPr>
          <w:rFonts w:hint="cs"/>
          <w:rtl/>
          <w:lang w:bidi="ur-PK"/>
        </w:rPr>
        <w:t>پس، از خدای تعالی می‌خواھیم ک</w:t>
      </w:r>
      <w:r w:rsidR="00F34E3E">
        <w:rPr>
          <w:rFonts w:hint="cs"/>
          <w:rtl/>
          <w:lang w:bidi="ur-PK"/>
        </w:rPr>
        <w:t>ه</w:t>
      </w:r>
      <w:r>
        <w:rPr>
          <w:rFonts w:hint="cs"/>
          <w:rtl/>
          <w:lang w:bidi="ur-PK"/>
        </w:rPr>
        <w:t xml:space="preserve"> کوری را از دل‌ھا و پرد</w:t>
      </w:r>
      <w:r w:rsidR="00F34E3E">
        <w:rPr>
          <w:rFonts w:hint="cs"/>
          <w:rtl/>
          <w:lang w:bidi="ur-PK"/>
        </w:rPr>
        <w:t>ه</w:t>
      </w:r>
      <w:r>
        <w:rPr>
          <w:rFonts w:hint="cs"/>
          <w:rtl/>
          <w:lang w:bidi="ur-PK"/>
        </w:rPr>
        <w:t xml:space="preserve"> را از روی چشم‌ھا بردارد و پیروی نیکو از رسول الل</w:t>
      </w:r>
      <w:r w:rsidR="00F34E3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w:t>
      </w:r>
      <w:r w:rsidR="0051089E">
        <w:rPr>
          <w:rFonts w:hint="cs"/>
          <w:rtl/>
          <w:lang w:bidi="ur-PK"/>
        </w:rPr>
        <w:t>را نصیب ما گرداند</w:t>
      </w:r>
      <w:r w:rsidR="00F34E3E">
        <w:rPr>
          <w:rFonts w:hint="cs"/>
          <w:rtl/>
          <w:lang w:bidi="ur-PK"/>
        </w:rPr>
        <w:t>.</w:t>
      </w:r>
      <w:r w:rsidR="0051089E">
        <w:rPr>
          <w:rFonts w:hint="cs"/>
          <w:rtl/>
          <w:lang w:bidi="ur-PK"/>
        </w:rPr>
        <w:t xml:space="preserve"> حق تعالی در قرآن کریم فرمود</w:t>
      </w:r>
      <w:r w:rsidR="00F34E3E">
        <w:rPr>
          <w:rFonts w:hint="cs"/>
          <w:rtl/>
          <w:lang w:bidi="ur-PK"/>
        </w:rPr>
        <w:t>ه</w:t>
      </w:r>
      <w:r w:rsidR="0051089E">
        <w:rPr>
          <w:rFonts w:hint="cs"/>
          <w:rtl/>
          <w:lang w:bidi="ur-PK"/>
        </w:rPr>
        <w:t xml:space="preserve"> است:</w:t>
      </w:r>
    </w:p>
    <w:p w:rsidR="0051089E" w:rsidRDefault="00CB37F6" w:rsidP="005F3223">
      <w:pPr>
        <w:pStyle w:val="af1"/>
        <w:rPr>
          <w:rtl/>
          <w:lang w:bidi="ur-PK"/>
        </w:rPr>
      </w:pPr>
      <w:r w:rsidRPr="00CB37F6">
        <w:rPr>
          <w:rFonts w:cs="CTraditional Arabic"/>
          <w:rtl/>
          <w:lang w:bidi="ur-PK"/>
        </w:rPr>
        <w:t>+</w:t>
      </w:r>
      <w:r w:rsidR="0051089E" w:rsidRPr="0041107A">
        <w:rPr>
          <w:rtl/>
        </w:rPr>
        <w:t xml:space="preserve">لَكُمۡ فِي رَسُولِ </w:t>
      </w:r>
      <w:r w:rsidR="0051089E" w:rsidRPr="0041107A">
        <w:rPr>
          <w:rFonts w:hint="cs"/>
          <w:rtl/>
        </w:rPr>
        <w:t>ٱ</w:t>
      </w:r>
      <w:r w:rsidR="0051089E" w:rsidRPr="0041107A">
        <w:rPr>
          <w:rFonts w:hint="eastAsia"/>
          <w:rtl/>
        </w:rPr>
        <w:t>للَّهِ</w:t>
      </w:r>
      <w:r w:rsidR="0051089E" w:rsidRPr="0041107A">
        <w:rPr>
          <w:rtl/>
        </w:rPr>
        <w:t xml:space="preserve"> أُسۡوَةٌ حَسَنَةٞ لِّمَن كَانَ يَرۡجُواْ </w:t>
      </w:r>
      <w:r w:rsidR="0051089E" w:rsidRPr="0041107A">
        <w:rPr>
          <w:rFonts w:hint="cs"/>
          <w:rtl/>
        </w:rPr>
        <w:t>ٱ</w:t>
      </w:r>
      <w:r w:rsidR="0051089E" w:rsidRPr="0041107A">
        <w:rPr>
          <w:rFonts w:hint="eastAsia"/>
          <w:rtl/>
        </w:rPr>
        <w:t>للَّهَ</w:t>
      </w:r>
      <w:r w:rsidR="0051089E" w:rsidRPr="0041107A">
        <w:rPr>
          <w:rtl/>
        </w:rPr>
        <w:t xml:space="preserve"> وَ</w:t>
      </w:r>
      <w:r w:rsidR="0051089E" w:rsidRPr="0041107A">
        <w:rPr>
          <w:rFonts w:hint="cs"/>
          <w:rtl/>
        </w:rPr>
        <w:t>ٱ</w:t>
      </w:r>
      <w:r w:rsidR="0051089E" w:rsidRPr="0041107A">
        <w:rPr>
          <w:rFonts w:hint="eastAsia"/>
          <w:rtl/>
        </w:rPr>
        <w:t>لۡيَوۡمَ</w:t>
      </w:r>
      <w:r w:rsidR="0051089E" w:rsidRPr="0041107A">
        <w:rPr>
          <w:rtl/>
        </w:rPr>
        <w:t xml:space="preserve"> </w:t>
      </w:r>
      <w:r w:rsidR="0051089E" w:rsidRPr="0041107A">
        <w:rPr>
          <w:rFonts w:hint="cs"/>
          <w:rtl/>
        </w:rPr>
        <w:t>ٱ</w:t>
      </w:r>
      <w:r w:rsidR="0051089E" w:rsidRPr="0041107A">
        <w:rPr>
          <w:rFonts w:hint="eastAsia"/>
          <w:rtl/>
        </w:rPr>
        <w:t>لۡأٓخِرَ</w:t>
      </w:r>
      <w:r w:rsidR="0051089E" w:rsidRPr="0041107A">
        <w:rPr>
          <w:rtl/>
        </w:rPr>
        <w:t xml:space="preserve"> وَذَكَرَ </w:t>
      </w:r>
      <w:r w:rsidR="0051089E" w:rsidRPr="0041107A">
        <w:rPr>
          <w:rFonts w:hint="cs"/>
          <w:rtl/>
        </w:rPr>
        <w:t>ٱ</w:t>
      </w:r>
      <w:r w:rsidR="0051089E" w:rsidRPr="0041107A">
        <w:rPr>
          <w:rFonts w:hint="eastAsia"/>
          <w:rtl/>
        </w:rPr>
        <w:t>للَّهَ</w:t>
      </w:r>
      <w:r w:rsidR="0051089E" w:rsidRPr="0041107A">
        <w:rPr>
          <w:rtl/>
        </w:rPr>
        <w:t xml:space="preserve"> كَثِيرٗا</w:t>
      </w:r>
      <w:r w:rsidRPr="00CB37F6">
        <w:rPr>
          <w:rFonts w:ascii="Times New Roman" w:cs="CTraditional Arabic" w:hint="cs"/>
          <w:rtl/>
          <w:lang w:bidi="ur-PK"/>
        </w:rPr>
        <w:t>_</w:t>
      </w:r>
      <w:r w:rsidR="0051089E">
        <w:rPr>
          <w:rFonts w:ascii="Times New Roman" w:cs="Arial"/>
          <w:szCs w:val="24"/>
          <w:rtl/>
          <w:lang w:bidi="ur-PK"/>
        </w:rPr>
        <w:t xml:space="preserve"> </w:t>
      </w:r>
      <w:r w:rsidR="0051089E" w:rsidRPr="0051089E">
        <w:rPr>
          <w:rStyle w:val="Char6"/>
          <w:rtl/>
        </w:rPr>
        <w:t>[الأحزاب: 21]</w:t>
      </w:r>
      <w:r w:rsidR="0041107A">
        <w:rPr>
          <w:rStyle w:val="Char6"/>
          <w:rFonts w:hint="cs"/>
          <w:rtl/>
        </w:rPr>
        <w:t>.</w:t>
      </w:r>
    </w:p>
    <w:p w:rsidR="0051089E" w:rsidRDefault="0051089E" w:rsidP="005F3223">
      <w:pPr>
        <w:pStyle w:val="ab"/>
        <w:rPr>
          <w:rtl/>
          <w:lang w:bidi="ur-PK"/>
        </w:rPr>
      </w:pPr>
      <w:r w:rsidRPr="008421EC">
        <w:rPr>
          <w:rStyle w:val="Char8"/>
          <w:rtl/>
        </w:rPr>
        <w:t>«</w:t>
      </w:r>
      <w:r w:rsidRPr="0041107A">
        <w:rPr>
          <w:rFonts w:hint="cs"/>
          <w:rtl/>
        </w:rPr>
        <w:t xml:space="preserve">برای شما در وجود رسول خدا </w:t>
      </w:r>
      <w:r w:rsidR="0041107A">
        <w:rPr>
          <w:rFonts w:cs="CTraditional Arabic" w:hint="cs"/>
          <w:rtl/>
        </w:rPr>
        <w:t>ص</w:t>
      </w:r>
      <w:r w:rsidRPr="0041107A">
        <w:rPr>
          <w:rFonts w:hint="cs"/>
          <w:rtl/>
        </w:rPr>
        <w:t xml:space="preserve"> سرمشق خوبی است، برای آنان‌ک</w:t>
      </w:r>
      <w:r w:rsidR="00F34E3E" w:rsidRPr="0041107A">
        <w:rPr>
          <w:rFonts w:hint="cs"/>
          <w:rtl/>
        </w:rPr>
        <w:t>ه</w:t>
      </w:r>
      <w:r w:rsidRPr="0041107A">
        <w:rPr>
          <w:rFonts w:hint="cs"/>
          <w:rtl/>
        </w:rPr>
        <w:t xml:space="preserve"> از خداوند و روز آخرت بیمنا</w:t>
      </w:r>
      <w:r w:rsidR="0041107A">
        <w:rPr>
          <w:rFonts w:hint="cs"/>
          <w:rtl/>
        </w:rPr>
        <w:t xml:space="preserve"> </w:t>
      </w:r>
      <w:r w:rsidRPr="0041107A">
        <w:rPr>
          <w:rFonts w:hint="cs"/>
          <w:rtl/>
        </w:rPr>
        <w:t>کند (بنابر معنای دیگری از کلم</w:t>
      </w:r>
      <w:r w:rsidR="00F34E3E" w:rsidRPr="0041107A">
        <w:rPr>
          <w:rFonts w:hint="cs"/>
          <w:rtl/>
        </w:rPr>
        <w:t>ۀ</w:t>
      </w:r>
      <w:r w:rsidRPr="0041107A">
        <w:rPr>
          <w:rFonts w:hint="cs"/>
          <w:rtl/>
        </w:rPr>
        <w:t xml:space="preserve"> (یرجو) می‌توان از کلم</w:t>
      </w:r>
      <w:r w:rsidR="00F34E3E" w:rsidRPr="0041107A">
        <w:rPr>
          <w:rFonts w:hint="cs"/>
          <w:rtl/>
        </w:rPr>
        <w:t>ه</w:t>
      </w:r>
      <w:r w:rsidRPr="0041107A">
        <w:rPr>
          <w:rFonts w:hint="cs"/>
          <w:rtl/>
        </w:rPr>
        <w:t xml:space="preserve"> (یرجو) ب</w:t>
      </w:r>
      <w:r w:rsidR="00F34E3E" w:rsidRPr="0041107A">
        <w:rPr>
          <w:rFonts w:hint="cs"/>
          <w:rtl/>
        </w:rPr>
        <w:t>ه</w:t>
      </w:r>
      <w:r w:rsidRPr="0041107A">
        <w:rPr>
          <w:rFonts w:hint="cs"/>
          <w:rtl/>
        </w:rPr>
        <w:t xml:space="preserve"> بعد را این گون</w:t>
      </w:r>
      <w:r w:rsidR="00F34E3E" w:rsidRPr="0041107A">
        <w:rPr>
          <w:rFonts w:hint="cs"/>
          <w:rtl/>
        </w:rPr>
        <w:t>ه</w:t>
      </w:r>
      <w:r w:rsidRPr="0041107A">
        <w:rPr>
          <w:rFonts w:hint="cs"/>
          <w:rtl/>
        </w:rPr>
        <w:t xml:space="preserve"> معنی کرد </w:t>
      </w:r>
      <w:r w:rsidR="005F3223">
        <w:rPr>
          <w:rFonts w:hint="cs"/>
          <w:rtl/>
        </w:rPr>
        <w:t>[</w:t>
      </w:r>
      <w:r w:rsidRPr="0041107A">
        <w:rPr>
          <w:rFonts w:hint="cs"/>
          <w:rtl/>
        </w:rPr>
        <w:t>برای کسانی ک</w:t>
      </w:r>
      <w:r w:rsidR="00F34E3E" w:rsidRPr="0041107A">
        <w:rPr>
          <w:rFonts w:hint="cs"/>
          <w:rtl/>
        </w:rPr>
        <w:t>ه</w:t>
      </w:r>
      <w:r w:rsidRPr="0041107A">
        <w:rPr>
          <w:rFonts w:hint="cs"/>
          <w:rtl/>
        </w:rPr>
        <w:t xml:space="preserve"> ب</w:t>
      </w:r>
      <w:r w:rsidR="00F34E3E" w:rsidRPr="0041107A">
        <w:rPr>
          <w:rFonts w:hint="cs"/>
          <w:rtl/>
        </w:rPr>
        <w:t>ه</w:t>
      </w:r>
      <w:r w:rsidRPr="0041107A">
        <w:rPr>
          <w:rFonts w:hint="cs"/>
          <w:rtl/>
        </w:rPr>
        <w:t xml:space="preserve"> خدا و روز آخرت امیدوارند</w:t>
      </w:r>
      <w:r w:rsidR="005F3223">
        <w:rPr>
          <w:rFonts w:hint="cs"/>
          <w:rtl/>
        </w:rPr>
        <w:t>]</w:t>
      </w:r>
      <w:r w:rsidRPr="0041107A">
        <w:rPr>
          <w:rFonts w:hint="cs"/>
          <w:rtl/>
        </w:rPr>
        <w:t xml:space="preserve"> و زیاد، یاد خدا می‌کنند</w:t>
      </w:r>
      <w:r w:rsidRPr="008421EC">
        <w:rPr>
          <w:rStyle w:val="Char8"/>
          <w:rtl/>
        </w:rPr>
        <w:t>»</w:t>
      </w:r>
      <w:r w:rsidR="00F34E3E">
        <w:rPr>
          <w:rFonts w:hint="cs"/>
          <w:rtl/>
          <w:lang w:bidi="ur-PK"/>
        </w:rPr>
        <w:t>.</w:t>
      </w:r>
    </w:p>
    <w:p w:rsidR="0051089E" w:rsidRDefault="0051089E" w:rsidP="00842952">
      <w:pPr>
        <w:pStyle w:val="a8"/>
        <w:rPr>
          <w:rtl/>
          <w:lang w:bidi="ur-PK"/>
        </w:rPr>
      </w:pPr>
      <w:r>
        <w:rPr>
          <w:rFonts w:hint="cs"/>
          <w:rtl/>
          <w:lang w:bidi="ur-PK"/>
        </w:rPr>
        <w:t xml:space="preserve">پیامبر اسلام </w:t>
      </w:r>
      <w:r>
        <w:rPr>
          <w:rFonts w:cs="CTraditional Arabic" w:hint="cs"/>
          <w:rtl/>
          <w:lang w:bidi="ur-PK"/>
        </w:rPr>
        <w:t>ص</w:t>
      </w:r>
      <w:r>
        <w:rPr>
          <w:rFonts w:hint="cs"/>
          <w:rtl/>
          <w:lang w:bidi="ur-PK"/>
        </w:rPr>
        <w:t xml:space="preserve"> فرمود</w:t>
      </w:r>
      <w:r w:rsidR="00F34E3E">
        <w:rPr>
          <w:rFonts w:hint="cs"/>
          <w:rtl/>
          <w:lang w:bidi="ur-PK"/>
        </w:rPr>
        <w:t>ه</w:t>
      </w:r>
      <w:r>
        <w:rPr>
          <w:rFonts w:hint="cs"/>
          <w:rtl/>
          <w:lang w:bidi="ur-PK"/>
        </w:rPr>
        <w:t>‌اند:</w:t>
      </w:r>
    </w:p>
    <w:p w:rsidR="0051089E" w:rsidRDefault="0051089E" w:rsidP="00392E80">
      <w:pPr>
        <w:pStyle w:val="a8"/>
        <w:rPr>
          <w:rtl/>
          <w:lang w:bidi="ur-PK"/>
        </w:rPr>
      </w:pPr>
      <w:r>
        <w:rPr>
          <w:rFonts w:ascii="Traditional Arabic" w:hAnsi="Traditional Arabic" w:cs="Traditional Arabic"/>
          <w:rtl/>
          <w:lang w:bidi="ur-PK"/>
        </w:rPr>
        <w:t>«</w:t>
      </w:r>
      <w:r w:rsidRPr="0051089E">
        <w:rPr>
          <w:rStyle w:val="Char3"/>
          <w:rtl/>
        </w:rPr>
        <w:t>لِكُل</w:t>
      </w:r>
      <w:r w:rsidR="00392E80">
        <w:rPr>
          <w:rStyle w:val="Char3"/>
          <w:rtl/>
        </w:rPr>
        <w:t>ِّ نَبِيّ دَعْوَة مُسْتَجَابَة</w:t>
      </w:r>
      <w:r w:rsidRPr="0051089E">
        <w:rPr>
          <w:rStyle w:val="Char3"/>
          <w:rtl/>
        </w:rPr>
        <w:t xml:space="preserve"> ف</w:t>
      </w:r>
      <w:r w:rsidR="00392E80">
        <w:rPr>
          <w:rStyle w:val="Char3"/>
          <w:rtl/>
        </w:rPr>
        <w:t>َتَعَجَّلَ كُلّ نَبِيّ دَعْوَته</w:t>
      </w:r>
      <w:r w:rsidRPr="0051089E">
        <w:rPr>
          <w:rStyle w:val="Char3"/>
          <w:rtl/>
        </w:rPr>
        <w:t xml:space="preserve"> وَإِنِّي اِخْتَبَأْت دَعْوَتِي شَفَاعَة لِأُمَّتِي يَوْم الْقِيَامَة فَهِيَ نَائِلَة إِنْ شَاءَ اللَّه مَنْ مَاتَ مِنْ أُمَّتِي لَا يُشْرِك بِاَللَّهِ شَيْئًا</w:t>
      </w:r>
      <w:r>
        <w:rPr>
          <w:rFonts w:ascii="Traditional Arabic" w:hAnsi="Traditional Arabic" w:cs="Traditional Arabic"/>
          <w:rtl/>
          <w:lang w:bidi="ur-PK"/>
        </w:rPr>
        <w:t>»</w:t>
      </w:r>
      <w:r w:rsidR="0041107A">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51089E">
        <w:rPr>
          <w:rStyle w:val="Chare"/>
          <w:rFonts w:hint="cs"/>
          <w:rtl/>
        </w:rPr>
        <w:t>ھر پیامبری یک دعای مستجاب دارد (می‌تواند چیزی را از خدا بخواھد و خداوند آن را استجابت می‌فرماید) پس ھر پیامبری در دعای خود عجل</w:t>
      </w:r>
      <w:r w:rsidR="00F34E3E">
        <w:rPr>
          <w:rStyle w:val="Chare"/>
          <w:rFonts w:hint="cs"/>
          <w:rtl/>
        </w:rPr>
        <w:t>ه</w:t>
      </w:r>
      <w:r w:rsidRPr="0051089E">
        <w:rPr>
          <w:rStyle w:val="Chare"/>
          <w:rFonts w:hint="cs"/>
          <w:rtl/>
        </w:rPr>
        <w:t xml:space="preserve"> ب</w:t>
      </w:r>
      <w:r w:rsidR="00F34E3E">
        <w:rPr>
          <w:rStyle w:val="Chare"/>
          <w:rFonts w:hint="cs"/>
          <w:rtl/>
        </w:rPr>
        <w:t>ه</w:t>
      </w:r>
      <w:r w:rsidRPr="0051089E">
        <w:rPr>
          <w:rStyle w:val="Chare"/>
          <w:rFonts w:hint="cs"/>
          <w:rtl/>
        </w:rPr>
        <w:t xml:space="preserve"> خرج داد و من دعای خود را ت</w:t>
      </w:r>
      <w:r w:rsidR="00BA0469">
        <w:rPr>
          <w:rStyle w:val="Chare"/>
          <w:rFonts w:hint="cs"/>
          <w:rtl/>
        </w:rPr>
        <w:t>أ</w:t>
      </w:r>
      <w:r w:rsidRPr="0051089E">
        <w:rPr>
          <w:rStyle w:val="Chare"/>
          <w:rFonts w:hint="cs"/>
          <w:rtl/>
        </w:rPr>
        <w:t>خیر کرد</w:t>
      </w:r>
      <w:r w:rsidR="00F34E3E">
        <w:rPr>
          <w:rStyle w:val="Chare"/>
          <w:rFonts w:hint="cs"/>
          <w:rtl/>
        </w:rPr>
        <w:t>ه</w:t>
      </w:r>
      <w:r w:rsidRPr="0051089E">
        <w:rPr>
          <w:rStyle w:val="Chare"/>
          <w:rFonts w:hint="cs"/>
          <w:rtl/>
        </w:rPr>
        <w:t>‌ام برای روز قیامت تا از آن ب</w:t>
      </w:r>
      <w:r w:rsidR="00F34E3E">
        <w:rPr>
          <w:rStyle w:val="Chare"/>
          <w:rFonts w:hint="cs"/>
          <w:rtl/>
        </w:rPr>
        <w:t>ه</w:t>
      </w:r>
      <w:r w:rsidRPr="0051089E">
        <w:rPr>
          <w:rStyle w:val="Chare"/>
          <w:rFonts w:hint="cs"/>
          <w:rtl/>
        </w:rPr>
        <w:t xml:space="preserve"> عنوان شفاعت برای امتم، استفاد</w:t>
      </w:r>
      <w:r w:rsidR="00F34E3E">
        <w:rPr>
          <w:rStyle w:val="Chare"/>
          <w:rFonts w:hint="cs"/>
          <w:rtl/>
        </w:rPr>
        <w:t>ه</w:t>
      </w:r>
      <w:r w:rsidRPr="0051089E">
        <w:rPr>
          <w:rStyle w:val="Chare"/>
          <w:rFonts w:hint="cs"/>
          <w:rtl/>
        </w:rPr>
        <w:t xml:space="preserve"> کنم</w:t>
      </w:r>
      <w:r w:rsidR="00F34E3E">
        <w:rPr>
          <w:rStyle w:val="Chare"/>
          <w:rFonts w:hint="cs"/>
          <w:rtl/>
        </w:rPr>
        <w:t>.</w:t>
      </w:r>
      <w:r w:rsidRPr="0051089E">
        <w:rPr>
          <w:rStyle w:val="Chare"/>
          <w:rFonts w:hint="cs"/>
          <w:rtl/>
        </w:rPr>
        <w:t xml:space="preserve"> پس تمام امت من و ھر کسی ک</w:t>
      </w:r>
      <w:r w:rsidR="00F34E3E">
        <w:rPr>
          <w:rStyle w:val="Chare"/>
          <w:rFonts w:hint="cs"/>
          <w:rtl/>
        </w:rPr>
        <w:t>ه</w:t>
      </w:r>
      <w:r w:rsidRPr="0051089E">
        <w:rPr>
          <w:rStyle w:val="Chare"/>
          <w:rFonts w:hint="cs"/>
          <w:rtl/>
        </w:rPr>
        <w:t xml:space="preserve"> در حیات خود برای خدا شریک قرار نداد</w:t>
      </w:r>
      <w:r w:rsidR="00F34E3E">
        <w:rPr>
          <w:rStyle w:val="Chare"/>
          <w:rFonts w:hint="cs"/>
          <w:rtl/>
        </w:rPr>
        <w:t>ه</w:t>
      </w:r>
      <w:r w:rsidRPr="0051089E">
        <w:rPr>
          <w:rStyle w:val="Chare"/>
          <w:rFonts w:hint="cs"/>
          <w:rtl/>
        </w:rPr>
        <w:t xml:space="preserve"> باشد، ب</w:t>
      </w:r>
      <w:r w:rsidR="00F34E3E">
        <w:rPr>
          <w:rStyle w:val="Chare"/>
          <w:rFonts w:hint="cs"/>
          <w:rtl/>
        </w:rPr>
        <w:t>ه</w:t>
      </w:r>
      <w:r w:rsidRPr="0051089E">
        <w:rPr>
          <w:rStyle w:val="Chare"/>
          <w:rFonts w:hint="cs"/>
          <w:rtl/>
        </w:rPr>
        <w:t xml:space="preserve"> آن شفاعت نائل خواھد آمد</w:t>
      </w:r>
      <w:r>
        <w:rPr>
          <w:rFonts w:ascii="Traditional Arabic" w:hAnsi="Traditional Arabic" w:cs="Traditional Arabic"/>
          <w:rtl/>
          <w:lang w:bidi="ur-PK"/>
        </w:rPr>
        <w:t>»</w:t>
      </w:r>
      <w:r w:rsidR="00F34E3E">
        <w:rPr>
          <w:rFonts w:hint="cs"/>
          <w:rtl/>
          <w:lang w:bidi="ur-PK"/>
        </w:rPr>
        <w:t>.</w:t>
      </w:r>
    </w:p>
    <w:p w:rsidR="00E44917" w:rsidRDefault="00E44917" w:rsidP="00842952">
      <w:pPr>
        <w:pStyle w:val="a8"/>
        <w:rPr>
          <w:rtl/>
          <w:lang w:bidi="ur-PK"/>
        </w:rPr>
      </w:pPr>
      <w:r>
        <w:rPr>
          <w:rFonts w:hint="cs"/>
          <w:rtl/>
          <w:lang w:bidi="ur-PK"/>
        </w:rPr>
        <w:t>از پروردگار عظیم می‌خواھیم ک</w:t>
      </w:r>
      <w:r w:rsidR="00F34E3E">
        <w:rPr>
          <w:rFonts w:hint="cs"/>
          <w:rtl/>
          <w:lang w:bidi="ur-PK"/>
        </w:rPr>
        <w:t>ه</w:t>
      </w:r>
      <w:r>
        <w:rPr>
          <w:rFonts w:hint="cs"/>
          <w:rtl/>
          <w:lang w:bidi="ur-PK"/>
        </w:rPr>
        <w:t xml:space="preserve"> قرآن کریم را مای</w:t>
      </w:r>
      <w:r w:rsidR="00F34E3E">
        <w:rPr>
          <w:rFonts w:hint="cs"/>
          <w:rtl/>
          <w:lang w:bidi="ur-PK"/>
        </w:rPr>
        <w:t>ۀ</w:t>
      </w:r>
      <w:r>
        <w:rPr>
          <w:rFonts w:hint="cs"/>
          <w:rtl/>
          <w:lang w:bidi="ur-PK"/>
        </w:rPr>
        <w:t xml:space="preserve"> ترقی و تعالی و پیروزی ما قرار دھد و ما را از پند و اندرزھای پر از حکمتش بھر</w:t>
      </w:r>
      <w:r w:rsidR="00F34E3E">
        <w:rPr>
          <w:rFonts w:hint="cs"/>
          <w:rtl/>
          <w:lang w:bidi="ur-PK"/>
        </w:rPr>
        <w:t>ه</w:t>
      </w:r>
      <w:r>
        <w:rPr>
          <w:rFonts w:hint="cs"/>
          <w:rtl/>
          <w:lang w:bidi="ur-PK"/>
        </w:rPr>
        <w:t>‌مند گرداند</w:t>
      </w:r>
      <w:r w:rsidR="00F34E3E">
        <w:rPr>
          <w:rFonts w:hint="cs"/>
          <w:rtl/>
          <w:lang w:bidi="ur-PK"/>
        </w:rPr>
        <w:t>.</w:t>
      </w:r>
      <w:r>
        <w:rPr>
          <w:rFonts w:hint="cs"/>
          <w:rtl/>
          <w:lang w:bidi="ur-PK"/>
        </w:rPr>
        <w:t xml:space="preserve"> در خاتم</w:t>
      </w:r>
      <w:r w:rsidR="00F34E3E">
        <w:rPr>
          <w:rFonts w:hint="cs"/>
          <w:rtl/>
          <w:lang w:bidi="ur-PK"/>
        </w:rPr>
        <w:t>ه</w:t>
      </w:r>
      <w:r>
        <w:rPr>
          <w:rFonts w:hint="cs"/>
          <w:rtl/>
          <w:lang w:bidi="ur-PK"/>
        </w:rPr>
        <w:t xml:space="preserve"> از پروردگار متعال استدعا داریم من و شما و بقی</w:t>
      </w:r>
      <w:r w:rsidR="00F34E3E">
        <w:rPr>
          <w:rFonts w:hint="cs"/>
          <w:rtl/>
          <w:lang w:bidi="ur-PK"/>
        </w:rPr>
        <w:t>ه</w:t>
      </w:r>
      <w:r>
        <w:rPr>
          <w:rFonts w:hint="cs"/>
          <w:rtl/>
          <w:lang w:bidi="ur-PK"/>
        </w:rPr>
        <w:t xml:space="preserve"> مسلمانان را مورد مغفرت و رحمت قرار دھد ک</w:t>
      </w:r>
      <w:r w:rsidR="00F34E3E">
        <w:rPr>
          <w:rFonts w:hint="cs"/>
          <w:rtl/>
          <w:lang w:bidi="ur-PK"/>
        </w:rPr>
        <w:t>ه</w:t>
      </w:r>
      <w:r>
        <w:rPr>
          <w:rFonts w:hint="cs"/>
          <w:rtl/>
          <w:lang w:bidi="ur-PK"/>
        </w:rPr>
        <w:t xml:space="preserve"> او مھربان‌ترین مھربانان است</w:t>
      </w:r>
      <w:r w:rsidR="00F34E3E">
        <w:rPr>
          <w:rFonts w:hint="cs"/>
          <w:rtl/>
          <w:lang w:bidi="ur-PK"/>
        </w:rPr>
        <w:t>.</w:t>
      </w:r>
    </w:p>
    <w:p w:rsidR="00E44917" w:rsidRDefault="00E44917" w:rsidP="00842952">
      <w:pPr>
        <w:pStyle w:val="a8"/>
        <w:rPr>
          <w:rtl/>
          <w:lang w:bidi="ur-PK"/>
        </w:rPr>
      </w:pPr>
    </w:p>
    <w:p w:rsidR="004A51CC" w:rsidRDefault="004A51CC" w:rsidP="00392E80">
      <w:pPr>
        <w:pStyle w:val="a4"/>
        <w:ind w:left="2880" w:firstLine="720"/>
        <w:jc w:val="right"/>
        <w:rPr>
          <w:rtl/>
          <w:lang w:bidi="ur-PK"/>
        </w:rPr>
      </w:pPr>
      <w:r w:rsidRPr="001C2CA6">
        <w:rPr>
          <w:rFonts w:hint="cs"/>
          <w:rtl/>
        </w:rPr>
        <w:t>والسلام عليكم ورحمة الله وبركاته</w:t>
      </w:r>
    </w:p>
    <w:p w:rsidR="00E44917" w:rsidRDefault="00E44917" w:rsidP="00842952">
      <w:pPr>
        <w:pStyle w:val="a8"/>
        <w:rPr>
          <w:rtl/>
          <w:lang w:bidi="ur-PK"/>
        </w:rPr>
        <w:sectPr w:rsidR="00E44917" w:rsidSect="00C14F87">
          <w:footnotePr>
            <w:numRestart w:val="eachPage"/>
          </w:footnotePr>
          <w:pgSz w:w="9356" w:h="13608" w:code="9"/>
          <w:pgMar w:top="567" w:right="1134" w:bottom="851" w:left="1134" w:header="454" w:footer="0" w:gutter="0"/>
          <w:cols w:space="708"/>
          <w:titlePg/>
          <w:bidi/>
          <w:rtlGutter/>
          <w:docGrid w:linePitch="381"/>
        </w:sectPr>
      </w:pPr>
    </w:p>
    <w:p w:rsidR="00E44917" w:rsidRDefault="00392E80" w:rsidP="00E44917">
      <w:pPr>
        <w:pStyle w:val="a1"/>
        <w:rPr>
          <w:rtl/>
        </w:rPr>
      </w:pPr>
      <w:bookmarkStart w:id="124" w:name="_Toc437893513"/>
      <w:r>
        <w:rPr>
          <w:rFonts w:hint="cs"/>
          <w:rtl/>
        </w:rPr>
        <w:t>خطبۀ نود و دوم:</w:t>
      </w:r>
      <w:r>
        <w:rPr>
          <w:rtl/>
        </w:rPr>
        <w:br/>
      </w:r>
      <w:r w:rsidR="00E44917">
        <w:rPr>
          <w:rFonts w:hint="cs"/>
          <w:rtl/>
        </w:rPr>
        <w:t>صفت‌هایی که خدا آنها را دوست دارد</w:t>
      </w:r>
      <w:bookmarkEnd w:id="124"/>
    </w:p>
    <w:p w:rsidR="00E44917" w:rsidRDefault="004A51CC" w:rsidP="008617A5">
      <w:pPr>
        <w:pStyle w:val="a8"/>
        <w:rPr>
          <w:rtl/>
          <w:lang w:bidi="ur-PK"/>
        </w:rPr>
      </w:pPr>
      <w:r>
        <w:rPr>
          <w:rFonts w:hint="cs"/>
          <w:rtl/>
          <w:lang w:bidi="ur-PK"/>
        </w:rPr>
        <w:t>ثنا و ستایش پروردگار یکتا را ک</w:t>
      </w:r>
      <w:r w:rsidR="00F34E3E">
        <w:rPr>
          <w:rFonts w:hint="cs"/>
          <w:rtl/>
          <w:lang w:bidi="ur-PK"/>
        </w:rPr>
        <w:t>ه</w:t>
      </w:r>
      <w:r>
        <w:rPr>
          <w:rFonts w:hint="cs"/>
          <w:rtl/>
          <w:lang w:bidi="ur-PK"/>
        </w:rPr>
        <w:t xml:space="preserve"> ما را ب</w:t>
      </w:r>
      <w:r w:rsidR="00F34E3E">
        <w:rPr>
          <w:rFonts w:hint="cs"/>
          <w:rtl/>
          <w:lang w:bidi="ur-PK"/>
        </w:rPr>
        <w:t>ه</w:t>
      </w:r>
      <w:r>
        <w:rPr>
          <w:rFonts w:hint="cs"/>
          <w:rtl/>
          <w:lang w:bidi="ur-PK"/>
        </w:rPr>
        <w:t xml:space="preserve"> مقام حمد و ثنای خود رھنمون گشت و اگر ھدایت او نبود، چنین توفیقی حاصل نمی‌شد</w:t>
      </w:r>
      <w:r w:rsidR="00F34E3E">
        <w:rPr>
          <w:rFonts w:hint="cs"/>
          <w:rtl/>
          <w:lang w:bidi="ur-PK"/>
        </w:rPr>
        <w:t>.</w:t>
      </w:r>
      <w:r>
        <w:rPr>
          <w:rFonts w:hint="cs"/>
          <w:rtl/>
          <w:lang w:bidi="ur-PK"/>
        </w:rPr>
        <w:t xml:space="preserve"> توکل و اعتصام و اعتمادم ب</w:t>
      </w:r>
      <w:r w:rsidR="00F34E3E">
        <w:rPr>
          <w:rFonts w:hint="cs"/>
          <w:rtl/>
          <w:lang w:bidi="ur-PK"/>
        </w:rPr>
        <w:t>ه</w:t>
      </w:r>
      <w:r>
        <w:rPr>
          <w:rFonts w:hint="cs"/>
          <w:rtl/>
          <w:lang w:bidi="ur-PK"/>
        </w:rPr>
        <w:t xml:space="preserve"> اوست و </w:t>
      </w:r>
      <w:r w:rsidR="00E6509E">
        <w:rPr>
          <w:rFonts w:hint="cs"/>
          <w:rtl/>
          <w:lang w:bidi="ur-PK"/>
        </w:rPr>
        <w:t>به‌سوی</w:t>
      </w:r>
      <w:r>
        <w:rPr>
          <w:rFonts w:hint="cs"/>
          <w:rtl/>
          <w:lang w:bidi="ur-PK"/>
        </w:rPr>
        <w:t xml:space="preserve"> او توب</w:t>
      </w:r>
      <w:r w:rsidR="00F34E3E">
        <w:rPr>
          <w:rFonts w:hint="cs"/>
          <w:rtl/>
          <w:lang w:bidi="ur-PK"/>
        </w:rPr>
        <w:t>ه</w:t>
      </w:r>
      <w:r>
        <w:rPr>
          <w:rFonts w:hint="cs"/>
          <w:rtl/>
          <w:lang w:bidi="ur-PK"/>
        </w:rPr>
        <w:t xml:space="preserve"> خواھم کرد</w:t>
      </w:r>
      <w:r w:rsidR="00F34E3E">
        <w:rPr>
          <w:rFonts w:hint="cs"/>
          <w:rtl/>
          <w:lang w:bidi="ur-PK"/>
        </w:rPr>
        <w:t>.</w:t>
      </w:r>
      <w:r>
        <w:rPr>
          <w:rFonts w:hint="cs"/>
          <w:rtl/>
          <w:lang w:bidi="ur-PK"/>
        </w:rPr>
        <w:t xml:space="preserve"> او را می‌ستایم آن‌گون</w:t>
      </w:r>
      <w:r w:rsidR="00F34E3E">
        <w:rPr>
          <w:rFonts w:hint="cs"/>
          <w:rtl/>
          <w:lang w:bidi="ur-PK"/>
        </w:rPr>
        <w:t>ه</w:t>
      </w:r>
      <w:r>
        <w:rPr>
          <w:rFonts w:hint="cs"/>
          <w:rtl/>
          <w:lang w:bidi="ur-PK"/>
        </w:rPr>
        <w:t xml:space="preserve"> ک</w:t>
      </w:r>
      <w:r w:rsidR="00F34E3E">
        <w:rPr>
          <w:rFonts w:hint="cs"/>
          <w:rtl/>
          <w:lang w:bidi="ur-PK"/>
        </w:rPr>
        <w:t>ه</w:t>
      </w:r>
      <w:r>
        <w:rPr>
          <w:rFonts w:hint="cs"/>
          <w:rtl/>
          <w:lang w:bidi="ur-PK"/>
        </w:rPr>
        <w:t xml:space="preserve"> سزاوار بزرگواری و مقام پروردگار او باشد</w:t>
      </w:r>
      <w:r w:rsidR="00F34E3E">
        <w:rPr>
          <w:rFonts w:hint="cs"/>
          <w:rtl/>
          <w:lang w:bidi="ur-PK"/>
        </w:rPr>
        <w:t>.</w:t>
      </w:r>
      <w:r>
        <w:rPr>
          <w:rFonts w:hint="cs"/>
          <w:rtl/>
          <w:lang w:bidi="ur-PK"/>
        </w:rPr>
        <w:t xml:space="preserve"> گواھی می‌دھم ک</w:t>
      </w:r>
      <w:r w:rsidR="00F34E3E">
        <w:rPr>
          <w:rFonts w:hint="cs"/>
          <w:rtl/>
          <w:lang w:bidi="ur-PK"/>
        </w:rPr>
        <w:t>ه</w:t>
      </w:r>
      <w:r>
        <w:rPr>
          <w:rFonts w:hint="cs"/>
          <w:rtl/>
          <w:lang w:bidi="ur-PK"/>
        </w:rPr>
        <w:t xml:space="preserve"> جز ذات پاک و بی‌آلایشش، جھان آفرینش را آفریدگاری نیست، آن خدای یگان</w:t>
      </w:r>
      <w:r w:rsidR="00F34E3E">
        <w:rPr>
          <w:rFonts w:hint="cs"/>
          <w:rtl/>
          <w:lang w:bidi="ur-PK"/>
        </w:rPr>
        <w:t>ه</w:t>
      </w:r>
      <w:r>
        <w:rPr>
          <w:rFonts w:hint="cs"/>
          <w:rtl/>
          <w:lang w:bidi="ur-PK"/>
        </w:rPr>
        <w:t xml:space="preserve"> و بی‌ھمتایی ک</w:t>
      </w:r>
      <w:r w:rsidR="00F34E3E">
        <w:rPr>
          <w:rFonts w:hint="cs"/>
          <w:rtl/>
          <w:lang w:bidi="ur-PK"/>
        </w:rPr>
        <w:t>ه</w:t>
      </w:r>
      <w:r>
        <w:rPr>
          <w:rFonts w:hint="cs"/>
          <w:rtl/>
          <w:lang w:bidi="ur-PK"/>
        </w:rPr>
        <w:t xml:space="preserve"> ما را ب</w:t>
      </w:r>
      <w:r w:rsidR="00F34E3E">
        <w:rPr>
          <w:rFonts w:hint="cs"/>
          <w:rtl/>
          <w:lang w:bidi="ur-PK"/>
        </w:rPr>
        <w:t>ه</w:t>
      </w:r>
      <w:r>
        <w:rPr>
          <w:rFonts w:hint="cs"/>
          <w:rtl/>
          <w:lang w:bidi="ur-PK"/>
        </w:rPr>
        <w:t xml:space="preserve"> شاھرا</w:t>
      </w:r>
      <w:r w:rsidR="00F34E3E">
        <w:rPr>
          <w:rFonts w:hint="cs"/>
          <w:rtl/>
          <w:lang w:bidi="ur-PK"/>
        </w:rPr>
        <w:t>ه</w:t>
      </w:r>
      <w:r>
        <w:rPr>
          <w:rFonts w:hint="cs"/>
          <w:rtl/>
          <w:lang w:bidi="ur-PK"/>
        </w:rPr>
        <w:t xml:space="preserve"> اسلام ھدایت و راھنمایی فرمود و گواھی می‌دھم ک</w:t>
      </w:r>
      <w:r w:rsidR="00F34E3E">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فرستاد</w:t>
      </w:r>
      <w:r w:rsidR="00F34E3E">
        <w:rPr>
          <w:rFonts w:hint="cs"/>
          <w:rtl/>
          <w:lang w:bidi="ur-PK"/>
        </w:rPr>
        <w:t>ه</w:t>
      </w:r>
      <w:r>
        <w:rPr>
          <w:rFonts w:hint="cs"/>
          <w:rtl/>
          <w:lang w:bidi="ur-PK"/>
        </w:rPr>
        <w:t xml:space="preserve"> و پیامبر اوست </w:t>
      </w:r>
      <w:r w:rsidR="00E6509E">
        <w:rPr>
          <w:rFonts w:hint="cs"/>
          <w:rtl/>
          <w:lang w:bidi="ur-PK"/>
        </w:rPr>
        <w:t>به‌سوی</w:t>
      </w:r>
      <w:r>
        <w:rPr>
          <w:rFonts w:hint="cs"/>
          <w:rtl/>
          <w:lang w:bidi="ur-PK"/>
        </w:rPr>
        <w:t xml:space="preserve"> تمام انس</w:t>
      </w:r>
      <w:r w:rsidR="008617A5">
        <w:rPr>
          <w:rFonts w:hint="cs"/>
          <w:rtl/>
          <w:lang w:bidi="ur-PK"/>
        </w:rPr>
        <w:t>ا</w:t>
      </w:r>
      <w:r w:rsidR="00546A50">
        <w:rPr>
          <w:rFonts w:hint="cs"/>
          <w:rtl/>
          <w:lang w:bidi="ur-PK"/>
        </w:rPr>
        <w:t>ن‌ھا</w:t>
      </w:r>
      <w:r>
        <w:rPr>
          <w:rFonts w:hint="cs"/>
          <w:rtl/>
          <w:lang w:bidi="ur-PK"/>
        </w:rPr>
        <w:t>ی روی زمین</w:t>
      </w:r>
      <w:r w:rsidR="00F34E3E">
        <w:rPr>
          <w:rFonts w:hint="cs"/>
          <w:rtl/>
          <w:lang w:bidi="ur-PK"/>
        </w:rPr>
        <w:t>.</w:t>
      </w:r>
      <w:r>
        <w:rPr>
          <w:rFonts w:hint="cs"/>
          <w:rtl/>
          <w:lang w:bidi="ur-PK"/>
        </w:rPr>
        <w:t xml:space="preserve"> پروردگارا، درود بیکران خود را بر بند</w:t>
      </w:r>
      <w:r w:rsidR="00F34E3E">
        <w:rPr>
          <w:rFonts w:hint="cs"/>
          <w:rtl/>
          <w:lang w:bidi="ur-PK"/>
        </w:rPr>
        <w:t>ه</w:t>
      </w:r>
      <w:r>
        <w:rPr>
          <w:rFonts w:hint="cs"/>
          <w:rtl/>
          <w:lang w:bidi="ur-PK"/>
        </w:rPr>
        <w:t xml:space="preserve"> و فرستاد</w:t>
      </w:r>
      <w:r w:rsidR="00F34E3E">
        <w:rPr>
          <w:rFonts w:hint="cs"/>
          <w:rtl/>
          <w:lang w:bidi="ur-PK"/>
        </w:rPr>
        <w:t>ۀ</w:t>
      </w:r>
      <w:r>
        <w:rPr>
          <w:rFonts w:hint="cs"/>
          <w:rtl/>
          <w:lang w:bidi="ur-PK"/>
        </w:rPr>
        <w:t xml:space="preserve"> خود و سید و سرور تمام کائنات و بر آل و اصحاب و تابعین شریعت مقدسش مستدام بفرما، و بعد:</w:t>
      </w:r>
    </w:p>
    <w:p w:rsidR="004A51CC" w:rsidRDefault="004A51CC" w:rsidP="00A5559C">
      <w:pPr>
        <w:pStyle w:val="a8"/>
        <w:rPr>
          <w:rtl/>
          <w:lang w:bidi="ur-PK"/>
        </w:rPr>
      </w:pPr>
      <w:r>
        <w:rPr>
          <w:rFonts w:hint="cs"/>
          <w:rtl/>
          <w:lang w:bidi="ur-PK"/>
        </w:rPr>
        <w:t>ای بندگان خدا، پرھیزکار باشید و از آفریدگار خود اطاعت نمایید و از نافرمانی او بپرھیزید و بدانید ک</w:t>
      </w:r>
      <w:r w:rsidR="00F34E3E">
        <w:rPr>
          <w:rFonts w:hint="cs"/>
          <w:rtl/>
          <w:lang w:bidi="ur-PK"/>
        </w:rPr>
        <w:t>ه</w:t>
      </w:r>
      <w:r>
        <w:rPr>
          <w:rFonts w:hint="cs"/>
          <w:rtl/>
          <w:lang w:bidi="ur-PK"/>
        </w:rPr>
        <w:t xml:space="preserve"> اسلام از پیروان خود می‌خواھد ک</w:t>
      </w:r>
      <w:r w:rsidR="00F34E3E">
        <w:rPr>
          <w:rFonts w:hint="cs"/>
          <w:rtl/>
          <w:lang w:bidi="ur-PK"/>
        </w:rPr>
        <w:t>ه</w:t>
      </w:r>
      <w:r>
        <w:rPr>
          <w:rFonts w:hint="cs"/>
          <w:rtl/>
          <w:lang w:bidi="ur-PK"/>
        </w:rPr>
        <w:t xml:space="preserve"> قول و عمل را با</w:t>
      </w:r>
      <w:r w:rsidR="006C27A6">
        <w:rPr>
          <w:rFonts w:hint="cs"/>
          <w:rtl/>
          <w:lang w:bidi="ur-PK"/>
        </w:rPr>
        <w:t xml:space="preserve"> </w:t>
      </w:r>
      <w:r>
        <w:rPr>
          <w:rFonts w:hint="cs"/>
          <w:rtl/>
          <w:lang w:bidi="ur-PK"/>
        </w:rPr>
        <w:t>ھم تطبیق دھند و اعمال</w:t>
      </w:r>
      <w:r w:rsidR="008617A5">
        <w:rPr>
          <w:rFonts w:hint="eastAsia"/>
          <w:rtl/>
          <w:lang w:bidi="ur-PK"/>
        </w:rPr>
        <w:t>‌</w:t>
      </w:r>
      <w:r>
        <w:rPr>
          <w:rFonts w:hint="cs"/>
          <w:rtl/>
          <w:lang w:bidi="ur-PK"/>
        </w:rPr>
        <w:t>شان مؤید اقوال و گفتارشان باشد</w:t>
      </w:r>
      <w:r w:rsidR="00F34E3E">
        <w:rPr>
          <w:rFonts w:hint="cs"/>
          <w:rtl/>
          <w:lang w:bidi="ur-PK"/>
        </w:rPr>
        <w:t>.</w:t>
      </w:r>
      <w:r>
        <w:rPr>
          <w:rFonts w:hint="cs"/>
          <w:rtl/>
          <w:lang w:bidi="ur-PK"/>
        </w:rPr>
        <w:t xml:space="preserve"> حق تعالی در این زمین</w:t>
      </w:r>
      <w:r w:rsidR="00F34E3E">
        <w:rPr>
          <w:rFonts w:hint="cs"/>
          <w:rtl/>
          <w:lang w:bidi="ur-PK"/>
        </w:rPr>
        <w:t>ه</w:t>
      </w:r>
      <w:r>
        <w:rPr>
          <w:rFonts w:hint="cs"/>
          <w:rtl/>
          <w:lang w:bidi="ur-PK"/>
        </w:rPr>
        <w:t xml:space="preserve"> می‌فرماید:</w:t>
      </w:r>
    </w:p>
    <w:p w:rsidR="004A51CC" w:rsidRDefault="00CB37F6" w:rsidP="008617A5">
      <w:pPr>
        <w:pStyle w:val="af1"/>
        <w:rPr>
          <w:rtl/>
          <w:lang w:bidi="ur-PK"/>
        </w:rPr>
      </w:pPr>
      <w:r w:rsidRPr="00CB37F6">
        <w:rPr>
          <w:rFonts w:cs="CTraditional Arabic"/>
          <w:rtl/>
          <w:lang w:bidi="ur-PK"/>
        </w:rPr>
        <w:t>+</w:t>
      </w:r>
      <w:r w:rsidR="00A5559C" w:rsidRPr="008617A5">
        <w:rPr>
          <w:rtl/>
        </w:rPr>
        <w:t xml:space="preserve">يَٰٓأَيُّهَا </w:t>
      </w:r>
      <w:r w:rsidR="00A5559C" w:rsidRPr="008617A5">
        <w:rPr>
          <w:rFonts w:hint="cs"/>
          <w:rtl/>
        </w:rPr>
        <w:t>ٱ</w:t>
      </w:r>
      <w:r w:rsidR="00A5559C" w:rsidRPr="008617A5">
        <w:rPr>
          <w:rFonts w:hint="eastAsia"/>
          <w:rtl/>
        </w:rPr>
        <w:t>لَّذِينَ</w:t>
      </w:r>
      <w:r w:rsidR="00A5559C" w:rsidRPr="008617A5">
        <w:rPr>
          <w:rtl/>
        </w:rPr>
        <w:t xml:space="preserve"> ءَامَنُواْ لِمَ تَقُولُونَ مَا لَا تَفۡعَلُونَ٢ كَبُرَ مَقۡتًا عِندَ </w:t>
      </w:r>
      <w:r w:rsidR="00A5559C" w:rsidRPr="008617A5">
        <w:rPr>
          <w:rFonts w:hint="cs"/>
          <w:rtl/>
        </w:rPr>
        <w:t>ٱ</w:t>
      </w:r>
      <w:r w:rsidR="00A5559C" w:rsidRPr="008617A5">
        <w:rPr>
          <w:rFonts w:hint="eastAsia"/>
          <w:rtl/>
        </w:rPr>
        <w:t>للَّهِ</w:t>
      </w:r>
      <w:r w:rsidR="00A5559C" w:rsidRPr="008617A5">
        <w:rPr>
          <w:rtl/>
        </w:rPr>
        <w:t xml:space="preserve"> أَن تَقُولُواْ مَا لَا تَفۡعَلُونَ٣</w:t>
      </w:r>
      <w:r w:rsidRPr="00CB37F6">
        <w:rPr>
          <w:rFonts w:ascii="Times New Roman" w:cs="CTraditional Arabic" w:hint="cs"/>
          <w:rtl/>
          <w:lang w:bidi="ur-PK"/>
        </w:rPr>
        <w:t>_</w:t>
      </w:r>
      <w:r w:rsidR="00A5559C">
        <w:rPr>
          <w:rFonts w:ascii="Times New Roman" w:cs="Arial"/>
          <w:szCs w:val="24"/>
          <w:rtl/>
          <w:lang w:bidi="ur-PK"/>
        </w:rPr>
        <w:t xml:space="preserve"> </w:t>
      </w:r>
      <w:r w:rsidR="00A5559C" w:rsidRPr="00A5559C">
        <w:rPr>
          <w:rStyle w:val="Char6"/>
          <w:rtl/>
        </w:rPr>
        <w:t>[الصف: 2-3]</w:t>
      </w:r>
      <w:r w:rsidR="008617A5">
        <w:rPr>
          <w:rStyle w:val="Char6"/>
          <w:rFonts w:hint="cs"/>
          <w:rtl/>
        </w:rPr>
        <w:t>.</w:t>
      </w:r>
    </w:p>
    <w:p w:rsidR="004A51CC" w:rsidRDefault="004A51CC" w:rsidP="008617A5">
      <w:pPr>
        <w:pStyle w:val="ab"/>
        <w:rPr>
          <w:rtl/>
          <w:lang w:bidi="ur-PK"/>
        </w:rPr>
      </w:pPr>
      <w:r w:rsidRPr="008421EC">
        <w:rPr>
          <w:rStyle w:val="Char8"/>
          <w:rtl/>
        </w:rPr>
        <w:t>«</w:t>
      </w:r>
      <w:r w:rsidRPr="008617A5">
        <w:rPr>
          <w:rFonts w:hint="cs"/>
          <w:rtl/>
        </w:rPr>
        <w:t>ای کسانی ک</w:t>
      </w:r>
      <w:r w:rsidR="00F34E3E" w:rsidRPr="008617A5">
        <w:rPr>
          <w:rFonts w:hint="cs"/>
          <w:rtl/>
        </w:rPr>
        <w:t>ه</w:t>
      </w:r>
      <w:r w:rsidRPr="008617A5">
        <w:rPr>
          <w:rFonts w:hint="cs"/>
          <w:rtl/>
        </w:rPr>
        <w:t xml:space="preserve"> ایمان آورد</w:t>
      </w:r>
      <w:r w:rsidR="00F34E3E" w:rsidRPr="008617A5">
        <w:rPr>
          <w:rFonts w:hint="cs"/>
          <w:rtl/>
        </w:rPr>
        <w:t>ه</w:t>
      </w:r>
      <w:r w:rsidRPr="008617A5">
        <w:rPr>
          <w:rFonts w:hint="cs"/>
          <w:rtl/>
        </w:rPr>
        <w:t>‌اید چرا سخنی را می‌گویید ک</w:t>
      </w:r>
      <w:r w:rsidR="00F34E3E" w:rsidRPr="008617A5">
        <w:rPr>
          <w:rFonts w:hint="cs"/>
          <w:rtl/>
        </w:rPr>
        <w:t>ه</w:t>
      </w:r>
      <w:r w:rsidRPr="008617A5">
        <w:rPr>
          <w:rFonts w:hint="cs"/>
          <w:rtl/>
        </w:rPr>
        <w:t xml:space="preserve"> خود، آن را انجام نمی‌دھید</w:t>
      </w:r>
      <w:r w:rsidR="00F34E3E" w:rsidRPr="008617A5">
        <w:rPr>
          <w:rFonts w:hint="cs"/>
          <w:rtl/>
        </w:rPr>
        <w:t>.</w:t>
      </w:r>
      <w:r w:rsidRPr="008617A5">
        <w:rPr>
          <w:rFonts w:hint="cs"/>
          <w:rtl/>
        </w:rPr>
        <w:t xml:space="preserve"> نزد خدا گنا</w:t>
      </w:r>
      <w:r w:rsidR="00F34E3E" w:rsidRPr="008617A5">
        <w:rPr>
          <w:rFonts w:hint="cs"/>
          <w:rtl/>
        </w:rPr>
        <w:t>ه</w:t>
      </w:r>
      <w:r w:rsidRPr="008617A5">
        <w:rPr>
          <w:rFonts w:hint="cs"/>
          <w:rtl/>
        </w:rPr>
        <w:t xml:space="preserve"> بزرگی است، این‌ک</w:t>
      </w:r>
      <w:r w:rsidR="00F34E3E" w:rsidRPr="008617A5">
        <w:rPr>
          <w:rFonts w:hint="cs"/>
          <w:rtl/>
        </w:rPr>
        <w:t>ه</w:t>
      </w:r>
      <w:r w:rsidRPr="008617A5">
        <w:rPr>
          <w:rFonts w:hint="cs"/>
          <w:rtl/>
        </w:rPr>
        <w:t xml:space="preserve"> چیزی بگویئد ک</w:t>
      </w:r>
      <w:r w:rsidR="00F34E3E" w:rsidRPr="008617A5">
        <w:rPr>
          <w:rFonts w:hint="cs"/>
          <w:rtl/>
        </w:rPr>
        <w:t>ه</w:t>
      </w:r>
      <w:r w:rsidRPr="008617A5">
        <w:rPr>
          <w:rFonts w:hint="cs"/>
          <w:rtl/>
        </w:rPr>
        <w:t xml:space="preserve"> خود انجام نمی‌دھید</w:t>
      </w:r>
      <w:r w:rsidRPr="008421EC">
        <w:rPr>
          <w:rStyle w:val="Char8"/>
          <w:rtl/>
        </w:rPr>
        <w:t>»</w:t>
      </w:r>
      <w:r w:rsidR="00F34E3E">
        <w:rPr>
          <w:rFonts w:hint="cs"/>
          <w:rtl/>
          <w:lang w:bidi="ur-PK"/>
        </w:rPr>
        <w:t>.</w:t>
      </w:r>
    </w:p>
    <w:p w:rsidR="00A5559C" w:rsidRDefault="00A5559C" w:rsidP="004A51CC">
      <w:pPr>
        <w:pStyle w:val="a8"/>
        <w:rPr>
          <w:rtl/>
          <w:lang w:bidi="ur-PK"/>
        </w:rPr>
      </w:pPr>
      <w:r>
        <w:rPr>
          <w:rFonts w:hint="cs"/>
          <w:rtl/>
          <w:lang w:bidi="ur-PK"/>
        </w:rPr>
        <w:t>بنابراین، چنانچ</w:t>
      </w:r>
      <w:r w:rsidR="00F34E3E">
        <w:rPr>
          <w:rFonts w:hint="cs"/>
          <w:rtl/>
          <w:lang w:bidi="ur-PK"/>
        </w:rPr>
        <w:t>ه</w:t>
      </w:r>
      <w:r>
        <w:rPr>
          <w:rFonts w:hint="cs"/>
          <w:rtl/>
          <w:lang w:bidi="ur-PK"/>
        </w:rPr>
        <w:t xml:space="preserve"> قول و عمل با</w:t>
      </w:r>
      <w:r w:rsidR="006C27A6">
        <w:rPr>
          <w:rFonts w:hint="cs"/>
          <w:rtl/>
          <w:lang w:bidi="ur-PK"/>
        </w:rPr>
        <w:t xml:space="preserve"> </w:t>
      </w:r>
      <w:r>
        <w:rPr>
          <w:rFonts w:hint="cs"/>
          <w:rtl/>
          <w:lang w:bidi="ur-PK"/>
        </w:rPr>
        <w:t>ھم مطابقت نداشتند، نشان</w:t>
      </w:r>
      <w:r w:rsidR="00F34E3E">
        <w:rPr>
          <w:rFonts w:hint="cs"/>
          <w:rtl/>
          <w:lang w:bidi="ur-PK"/>
        </w:rPr>
        <w:t>ۀ</w:t>
      </w:r>
      <w:r>
        <w:rPr>
          <w:rFonts w:hint="cs"/>
          <w:rtl/>
          <w:lang w:bidi="ur-PK"/>
        </w:rPr>
        <w:t xml:space="preserve"> نفاق و دورویی است و پیامبر خدا </w:t>
      </w:r>
      <w:r>
        <w:rPr>
          <w:rFonts w:cs="CTraditional Arabic" w:hint="cs"/>
          <w:rtl/>
          <w:lang w:bidi="ur-PK"/>
        </w:rPr>
        <w:t>ص</w:t>
      </w:r>
      <w:r>
        <w:rPr>
          <w:rFonts w:hint="cs"/>
          <w:rtl/>
          <w:lang w:bidi="ur-PK"/>
        </w:rPr>
        <w:t xml:space="preserve"> مسلمانان را از این کار بر حذر داشت</w:t>
      </w:r>
      <w:r w:rsidR="00F34E3E">
        <w:rPr>
          <w:rFonts w:hint="cs"/>
          <w:rtl/>
          <w:lang w:bidi="ur-PK"/>
        </w:rPr>
        <w:t>ه</w:t>
      </w:r>
      <w:r>
        <w:rPr>
          <w:rFonts w:hint="cs"/>
          <w:rtl/>
          <w:lang w:bidi="ur-PK"/>
        </w:rPr>
        <w:t xml:space="preserve"> است و فرمود</w:t>
      </w:r>
      <w:r w:rsidR="00F34E3E">
        <w:rPr>
          <w:rFonts w:hint="cs"/>
          <w:rtl/>
          <w:lang w:bidi="ur-PK"/>
        </w:rPr>
        <w:t>ه</w:t>
      </w:r>
      <w:r>
        <w:rPr>
          <w:rFonts w:hint="cs"/>
          <w:rtl/>
          <w:lang w:bidi="ur-PK"/>
        </w:rPr>
        <w:t>‌اند:</w:t>
      </w:r>
    </w:p>
    <w:p w:rsidR="00A5559C" w:rsidRDefault="00A5559C" w:rsidP="00392E80">
      <w:pPr>
        <w:pStyle w:val="a8"/>
        <w:rPr>
          <w:rtl/>
          <w:lang w:bidi="ur-PK"/>
        </w:rPr>
      </w:pPr>
      <w:r>
        <w:rPr>
          <w:rFonts w:ascii="Traditional Arabic" w:hAnsi="Traditional Arabic" w:cs="Traditional Arabic"/>
          <w:rtl/>
          <w:lang w:bidi="ur-PK"/>
        </w:rPr>
        <w:t>«</w:t>
      </w:r>
      <w:r w:rsidRPr="00A5559C">
        <w:rPr>
          <w:rStyle w:val="Char3"/>
          <w:rtl/>
        </w:rPr>
        <w:t>آيَةُ الْمُنَافِقِ ثَلَاثٌ إذَا حَدَّثَ كَذَبَ وَإِذَا وَعَدَ أَخْلَفَ وَإِذَا ائْتُمِنَ خَانَ</w:t>
      </w:r>
      <w:r>
        <w:rPr>
          <w:rFonts w:ascii="Traditional Arabic" w:hAnsi="Traditional Arabic" w:cs="Traditional Arabic"/>
          <w:rtl/>
          <w:lang w:bidi="ur-PK"/>
        </w:rPr>
        <w:t>»</w:t>
      </w:r>
      <w:r w:rsidR="008617A5">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A5559C">
        <w:rPr>
          <w:rStyle w:val="Chare"/>
          <w:rFonts w:hint="cs"/>
          <w:rtl/>
        </w:rPr>
        <w:t>نشان</w:t>
      </w:r>
      <w:r w:rsidR="00F34E3E">
        <w:rPr>
          <w:rStyle w:val="Chare"/>
          <w:rFonts w:hint="cs"/>
          <w:rtl/>
        </w:rPr>
        <w:t>ۀ</w:t>
      </w:r>
      <w:r w:rsidRPr="00A5559C">
        <w:rPr>
          <w:rStyle w:val="Chare"/>
          <w:rFonts w:hint="cs"/>
          <w:rtl/>
        </w:rPr>
        <w:t xml:space="preserve"> انسان منافق س</w:t>
      </w:r>
      <w:r w:rsidR="00F34E3E">
        <w:rPr>
          <w:rStyle w:val="Chare"/>
          <w:rFonts w:hint="cs"/>
          <w:rtl/>
        </w:rPr>
        <w:t>ه</w:t>
      </w:r>
      <w:r w:rsidRPr="00A5559C">
        <w:rPr>
          <w:rStyle w:val="Chare"/>
          <w:rFonts w:hint="cs"/>
          <w:rtl/>
        </w:rPr>
        <w:t xml:space="preserve"> چیز است 1</w:t>
      </w:r>
      <w:r w:rsidR="00392E80">
        <w:rPr>
          <w:rStyle w:val="Chare"/>
          <w:rFonts w:hint="cs"/>
          <w:rtl/>
        </w:rPr>
        <w:t>-</w:t>
      </w:r>
      <w:r w:rsidRPr="00A5559C">
        <w:rPr>
          <w:rStyle w:val="Chare"/>
          <w:rFonts w:hint="cs"/>
          <w:rtl/>
        </w:rPr>
        <w:t xml:space="preserve"> اگر سخن گفت، دروغ می‌گوید 2</w:t>
      </w:r>
      <w:r w:rsidR="00392E80">
        <w:rPr>
          <w:rStyle w:val="Chare"/>
          <w:rFonts w:hint="cs"/>
          <w:rtl/>
        </w:rPr>
        <w:t>-</w:t>
      </w:r>
      <w:r w:rsidRPr="00A5559C">
        <w:rPr>
          <w:rStyle w:val="Chare"/>
          <w:rFonts w:hint="cs"/>
          <w:rtl/>
        </w:rPr>
        <w:t xml:space="preserve"> اگر وعد</w:t>
      </w:r>
      <w:r w:rsidR="00F34E3E">
        <w:rPr>
          <w:rStyle w:val="Chare"/>
          <w:rFonts w:hint="cs"/>
          <w:rtl/>
        </w:rPr>
        <w:t>ه</w:t>
      </w:r>
      <w:r w:rsidRPr="00A5559C">
        <w:rPr>
          <w:rStyle w:val="Chare"/>
          <w:rFonts w:hint="cs"/>
          <w:rtl/>
        </w:rPr>
        <w:t xml:space="preserve"> داد، خلاف وعد</w:t>
      </w:r>
      <w:r w:rsidR="00F34E3E">
        <w:rPr>
          <w:rStyle w:val="Chare"/>
          <w:rFonts w:hint="cs"/>
          <w:rtl/>
        </w:rPr>
        <w:t>ه</w:t>
      </w:r>
      <w:r w:rsidRPr="00A5559C">
        <w:rPr>
          <w:rStyle w:val="Chare"/>
          <w:rFonts w:hint="cs"/>
          <w:rtl/>
        </w:rPr>
        <w:t xml:space="preserve"> عمل می‌کند 3</w:t>
      </w:r>
      <w:r w:rsidR="00392E80">
        <w:rPr>
          <w:rStyle w:val="Chare"/>
          <w:rFonts w:hint="cs"/>
          <w:rtl/>
        </w:rPr>
        <w:t>-</w:t>
      </w:r>
      <w:r w:rsidRPr="00A5559C">
        <w:rPr>
          <w:rStyle w:val="Chare"/>
          <w:rFonts w:hint="cs"/>
          <w:rtl/>
        </w:rPr>
        <w:t xml:space="preserve"> اگر امانتی ب</w:t>
      </w:r>
      <w:r w:rsidR="00F34E3E">
        <w:rPr>
          <w:rStyle w:val="Chare"/>
          <w:rFonts w:hint="cs"/>
          <w:rtl/>
        </w:rPr>
        <w:t>ه</w:t>
      </w:r>
      <w:r w:rsidRPr="00A5559C">
        <w:rPr>
          <w:rStyle w:val="Chare"/>
          <w:rFonts w:hint="cs"/>
          <w:rtl/>
        </w:rPr>
        <w:t xml:space="preserve"> او سپردند ب</w:t>
      </w:r>
      <w:r w:rsidR="00F34E3E">
        <w:rPr>
          <w:rStyle w:val="Chare"/>
          <w:rFonts w:hint="cs"/>
          <w:rtl/>
        </w:rPr>
        <w:t>ه</w:t>
      </w:r>
      <w:r w:rsidRPr="00A5559C">
        <w:rPr>
          <w:rStyle w:val="Chare"/>
          <w:rFonts w:hint="cs"/>
          <w:rtl/>
        </w:rPr>
        <w:t xml:space="preserve"> آن خیانت می‌کند</w:t>
      </w:r>
      <w:r>
        <w:rPr>
          <w:rFonts w:ascii="Traditional Arabic" w:hAnsi="Traditional Arabic" w:cs="Traditional Arabic"/>
          <w:rtl/>
          <w:lang w:bidi="ur-PK"/>
        </w:rPr>
        <w:t>»</w:t>
      </w:r>
      <w:r w:rsidR="00F34E3E">
        <w:rPr>
          <w:rFonts w:hint="cs"/>
          <w:rtl/>
          <w:lang w:bidi="ur-PK"/>
        </w:rPr>
        <w:t>.</w:t>
      </w:r>
    </w:p>
    <w:p w:rsidR="008D09B9" w:rsidRDefault="00B33B8D" w:rsidP="00B33B8D">
      <w:pPr>
        <w:pStyle w:val="a8"/>
        <w:rPr>
          <w:rtl/>
          <w:lang w:bidi="ur-PK"/>
        </w:rPr>
      </w:pPr>
      <w:r>
        <w:rPr>
          <w:rFonts w:hint="cs"/>
          <w:rtl/>
          <w:lang w:bidi="ur-PK"/>
        </w:rPr>
        <w:t xml:space="preserve">امام مسلم </w:t>
      </w:r>
      <w:r>
        <w:rPr>
          <w:rFonts w:cs="CTraditional Arabic" w:hint="cs"/>
          <w:rtl/>
          <w:lang w:bidi="ur-PK"/>
        </w:rPr>
        <w:t>/</w:t>
      </w:r>
      <w:r>
        <w:rPr>
          <w:rFonts w:hint="cs"/>
          <w:rtl/>
          <w:lang w:bidi="ur-PK"/>
        </w:rPr>
        <w:t xml:space="preserve"> در روایت خود این کلمات را نیز ب</w:t>
      </w:r>
      <w:r w:rsidR="00F34E3E">
        <w:rPr>
          <w:rFonts w:hint="cs"/>
          <w:rtl/>
          <w:lang w:bidi="ur-PK"/>
        </w:rPr>
        <w:t>ه</w:t>
      </w:r>
      <w:r>
        <w:rPr>
          <w:rFonts w:hint="cs"/>
          <w:rtl/>
          <w:lang w:bidi="ur-PK"/>
        </w:rPr>
        <w:t xml:space="preserve"> آن اضافی کرد</w:t>
      </w:r>
      <w:r w:rsidR="00F34E3E">
        <w:rPr>
          <w:rFonts w:hint="cs"/>
          <w:rtl/>
          <w:lang w:bidi="ur-PK"/>
        </w:rPr>
        <w:t>ه</w:t>
      </w:r>
      <w:r>
        <w:rPr>
          <w:rFonts w:hint="cs"/>
          <w:rtl/>
          <w:lang w:bidi="ur-PK"/>
        </w:rPr>
        <w:t xml:space="preserve">‌اند: </w:t>
      </w:r>
      <w:r w:rsidR="008D09B9" w:rsidRPr="000375C6">
        <w:rPr>
          <w:rtl/>
        </w:rPr>
        <w:t>«</w:t>
      </w:r>
      <w:r w:rsidR="00A22233" w:rsidRPr="000375C6">
        <w:rPr>
          <w:rStyle w:val="Char1"/>
          <w:rtl/>
        </w:rPr>
        <w:t>وَإِنْ صَامَ وَصَلَّى وَزَعَمَ أَنَّهُ مُسْلِمٌ</w:t>
      </w:r>
      <w:r w:rsidR="008D09B9" w:rsidRPr="000375C6">
        <w:rPr>
          <w:rtl/>
        </w:rPr>
        <w:t>»</w:t>
      </w:r>
      <w:r w:rsidR="008D09B9">
        <w:rPr>
          <w:rFonts w:hint="cs"/>
          <w:rtl/>
          <w:lang w:bidi="ur-PK"/>
        </w:rPr>
        <w:t xml:space="preserve"> یعنی کسی ک</w:t>
      </w:r>
      <w:r w:rsidR="00F34E3E">
        <w:rPr>
          <w:rFonts w:hint="cs"/>
          <w:rtl/>
          <w:lang w:bidi="ur-PK"/>
        </w:rPr>
        <w:t>ه</w:t>
      </w:r>
      <w:r w:rsidR="008D09B9">
        <w:rPr>
          <w:rFonts w:hint="cs"/>
          <w:rtl/>
          <w:lang w:bidi="ur-PK"/>
        </w:rPr>
        <w:t xml:space="preserve"> نشان</w:t>
      </w:r>
      <w:r w:rsidR="00F34E3E">
        <w:rPr>
          <w:rFonts w:hint="cs"/>
          <w:rtl/>
          <w:lang w:bidi="ur-PK"/>
        </w:rPr>
        <w:t>ه</w:t>
      </w:r>
      <w:r w:rsidR="008D09B9">
        <w:rPr>
          <w:rFonts w:hint="cs"/>
          <w:rtl/>
          <w:lang w:bidi="ur-PK"/>
        </w:rPr>
        <w:t>‌ھای مذکور، در او موجود باشد، منافق است حتی اگر نماز ھم بخواند و روز</w:t>
      </w:r>
      <w:r w:rsidR="00F34E3E">
        <w:rPr>
          <w:rFonts w:hint="cs"/>
          <w:rtl/>
          <w:lang w:bidi="ur-PK"/>
        </w:rPr>
        <w:t>ه</w:t>
      </w:r>
      <w:r w:rsidR="008D09B9">
        <w:rPr>
          <w:rFonts w:hint="cs"/>
          <w:rtl/>
          <w:lang w:bidi="ur-PK"/>
        </w:rPr>
        <w:t xml:space="preserve"> ھم بگیرد و تصور کند ک</w:t>
      </w:r>
      <w:r w:rsidR="00F34E3E">
        <w:rPr>
          <w:rFonts w:hint="cs"/>
          <w:rtl/>
          <w:lang w:bidi="ur-PK"/>
        </w:rPr>
        <w:t>ه</w:t>
      </w:r>
      <w:r w:rsidR="008D09B9">
        <w:rPr>
          <w:rFonts w:hint="cs"/>
          <w:rtl/>
          <w:lang w:bidi="ur-PK"/>
        </w:rPr>
        <w:t xml:space="preserve"> مسلمان است</w:t>
      </w:r>
      <w:r w:rsidR="00F34E3E">
        <w:rPr>
          <w:rFonts w:hint="cs"/>
          <w:rtl/>
          <w:lang w:bidi="ur-PK"/>
        </w:rPr>
        <w:t>.</w:t>
      </w:r>
      <w:r w:rsidR="008D09B9">
        <w:rPr>
          <w:rFonts w:hint="cs"/>
          <w:rtl/>
          <w:lang w:bidi="ur-PK"/>
        </w:rPr>
        <w:t xml:space="preserve"> در حدیثی دیگر، رسول گرامی اسلام </w:t>
      </w:r>
      <w:r w:rsidR="008D09B9">
        <w:rPr>
          <w:rFonts w:cs="CTraditional Arabic" w:hint="cs"/>
          <w:rtl/>
          <w:lang w:bidi="ur-PK"/>
        </w:rPr>
        <w:t>ص</w:t>
      </w:r>
      <w:r w:rsidR="008D09B9">
        <w:rPr>
          <w:rFonts w:hint="cs"/>
          <w:rtl/>
          <w:lang w:bidi="ur-PK"/>
        </w:rPr>
        <w:t xml:space="preserve"> می‌فرماید:</w:t>
      </w:r>
    </w:p>
    <w:p w:rsidR="00CC3057" w:rsidRDefault="008D09B9" w:rsidP="00392E80">
      <w:pPr>
        <w:pStyle w:val="a8"/>
        <w:rPr>
          <w:rtl/>
          <w:lang w:bidi="ur-PK"/>
        </w:rPr>
      </w:pPr>
      <w:r>
        <w:rPr>
          <w:rFonts w:ascii="Traditional Arabic" w:hAnsi="Traditional Arabic" w:cs="Traditional Arabic"/>
          <w:rtl/>
          <w:lang w:bidi="ur-PK"/>
        </w:rPr>
        <w:t>«</w:t>
      </w:r>
      <w:r w:rsidR="00A22233" w:rsidRPr="00A22233">
        <w:rPr>
          <w:rStyle w:val="Char3"/>
          <w:rtl/>
        </w:rPr>
        <w:t>أَرْبَعٌ مَنْ كُنَّ فِيهِ كَانَ مُنَافِقًا خَالِصًا وَمَنْ كَانَتْ فِيهِ خَصْلَةٌ مِنْهُنَّ، كَانَتْ فِيهِ خَصْلَةٌ مِنَ النِّفَاقِ حَتَّى يَدَعَهَا إِذَا اؤْتُمِنَ خَانَ وَإِذَا حَدَّثَ كَذَبَ، وَإِذَا عَاهَدَ غَدَرَ، وَإِذَا خَاصَمَ فَجَرَ</w:t>
      </w:r>
      <w:r>
        <w:rPr>
          <w:rFonts w:ascii="Traditional Arabic" w:hAnsi="Traditional Arabic" w:cs="Traditional Arabic"/>
          <w:rtl/>
          <w:lang w:bidi="ur-PK"/>
        </w:rPr>
        <w:t>»</w:t>
      </w:r>
      <w:r w:rsidR="00303710">
        <w:rPr>
          <w:rFonts w:ascii="Traditional Arabic" w:hAnsi="Traditional Arabic" w:cs="Traditional Arabic" w:hint="cs"/>
          <w:rtl/>
          <w:lang w:bidi="ur-PK"/>
        </w:rPr>
        <w:t>.</w:t>
      </w:r>
      <w:r>
        <w:rPr>
          <w:rFonts w:hint="cs"/>
          <w:rtl/>
          <w:lang w:bidi="ur-PK"/>
        </w:rPr>
        <w:t xml:space="preserve"> </w:t>
      </w:r>
      <w:r>
        <w:rPr>
          <w:rFonts w:hint="cs"/>
          <w:rtl/>
          <w:lang w:bidi="ar-SA"/>
        </w:rPr>
        <w:t>(متفق عليه)</w:t>
      </w:r>
      <w:r>
        <w:rPr>
          <w:rFonts w:hint="cs"/>
          <w:rtl/>
          <w:lang w:bidi="ur-PK"/>
        </w:rPr>
        <w:t xml:space="preserve"> </w:t>
      </w:r>
      <w:r w:rsidR="00A22233">
        <w:rPr>
          <w:rFonts w:ascii="Traditional Arabic" w:hAnsi="Traditional Arabic" w:cs="Traditional Arabic"/>
          <w:rtl/>
          <w:lang w:bidi="ur-PK"/>
        </w:rPr>
        <w:t>«</w:t>
      </w:r>
      <w:r w:rsidRPr="00A22233">
        <w:rPr>
          <w:rStyle w:val="Chare"/>
          <w:rFonts w:hint="cs"/>
          <w:rtl/>
        </w:rPr>
        <w:t>چھار خصلت است، در ھر کسی موجود باشند، منافق خالص است و اگر یکی از آن چھار خ</w:t>
      </w:r>
      <w:r w:rsidR="00A22233">
        <w:rPr>
          <w:rStyle w:val="Chare"/>
          <w:rFonts w:hint="cs"/>
          <w:rtl/>
        </w:rPr>
        <w:t>ص</w:t>
      </w:r>
      <w:r w:rsidRPr="00A22233">
        <w:rPr>
          <w:rStyle w:val="Chare"/>
          <w:rFonts w:hint="cs"/>
          <w:rtl/>
        </w:rPr>
        <w:t>لت در او موجود باشد، یک خصلت از خصال نفاق در او موجود است (و آن چھار خصلت عبارتند از) 1</w:t>
      </w:r>
      <w:r w:rsidR="00392E80">
        <w:rPr>
          <w:rStyle w:val="Chare"/>
          <w:rFonts w:hint="cs"/>
          <w:rtl/>
        </w:rPr>
        <w:t>-</w:t>
      </w:r>
      <w:r w:rsidRPr="00A22233">
        <w:rPr>
          <w:rStyle w:val="Chare"/>
          <w:rFonts w:hint="cs"/>
          <w:rtl/>
        </w:rPr>
        <w:t xml:space="preserve"> کسی ک</w:t>
      </w:r>
      <w:r w:rsidR="00F34E3E">
        <w:rPr>
          <w:rStyle w:val="Chare"/>
          <w:rFonts w:hint="cs"/>
          <w:rtl/>
        </w:rPr>
        <w:t>ه</w:t>
      </w:r>
      <w:r w:rsidRPr="00A22233">
        <w:rPr>
          <w:rStyle w:val="Chare"/>
          <w:rFonts w:hint="cs"/>
          <w:rtl/>
        </w:rPr>
        <w:t xml:space="preserve"> امانتی ب</w:t>
      </w:r>
      <w:r w:rsidR="00F34E3E">
        <w:rPr>
          <w:rStyle w:val="Chare"/>
          <w:rFonts w:hint="cs"/>
          <w:rtl/>
        </w:rPr>
        <w:t>ه</w:t>
      </w:r>
      <w:r w:rsidRPr="00A22233">
        <w:rPr>
          <w:rStyle w:val="Chare"/>
          <w:rFonts w:hint="cs"/>
          <w:rtl/>
        </w:rPr>
        <w:t xml:space="preserve"> او سپرد</w:t>
      </w:r>
      <w:r w:rsidR="00F34E3E">
        <w:rPr>
          <w:rStyle w:val="Chare"/>
          <w:rFonts w:hint="cs"/>
          <w:rtl/>
        </w:rPr>
        <w:t>ه</w:t>
      </w:r>
      <w:r w:rsidRPr="00A22233">
        <w:rPr>
          <w:rStyle w:val="Chare"/>
          <w:rFonts w:hint="cs"/>
          <w:rtl/>
        </w:rPr>
        <w:t xml:space="preserve"> شود تا آن را ترک می‌نماید و ب</w:t>
      </w:r>
      <w:r w:rsidR="00F34E3E">
        <w:rPr>
          <w:rStyle w:val="Chare"/>
          <w:rFonts w:hint="cs"/>
          <w:rtl/>
        </w:rPr>
        <w:t>ه</w:t>
      </w:r>
      <w:r w:rsidRPr="00A22233">
        <w:rPr>
          <w:rStyle w:val="Chare"/>
          <w:rFonts w:hint="cs"/>
          <w:rtl/>
        </w:rPr>
        <w:t xml:space="preserve"> آن خیانت کند</w:t>
      </w:r>
      <w:r w:rsidR="00A22233" w:rsidRPr="00A22233">
        <w:rPr>
          <w:rStyle w:val="Chare"/>
          <w:rFonts w:hint="cs"/>
          <w:rtl/>
        </w:rPr>
        <w:t xml:space="preserve"> 2</w:t>
      </w:r>
      <w:r w:rsidR="00392E80">
        <w:rPr>
          <w:rStyle w:val="Chare"/>
          <w:rFonts w:hint="cs"/>
          <w:rtl/>
        </w:rPr>
        <w:t>-</w:t>
      </w:r>
      <w:r w:rsidR="00A22233" w:rsidRPr="00A22233">
        <w:rPr>
          <w:rStyle w:val="Chare"/>
          <w:rFonts w:hint="cs"/>
          <w:rtl/>
        </w:rPr>
        <w:t xml:space="preserve"> کسی ک</w:t>
      </w:r>
      <w:r w:rsidR="00F34E3E">
        <w:rPr>
          <w:rStyle w:val="Chare"/>
          <w:rFonts w:hint="cs"/>
          <w:rtl/>
        </w:rPr>
        <w:t>ه</w:t>
      </w:r>
      <w:r w:rsidR="00A22233" w:rsidRPr="00A22233">
        <w:rPr>
          <w:rStyle w:val="Chare"/>
          <w:rFonts w:hint="cs"/>
          <w:rtl/>
        </w:rPr>
        <w:t xml:space="preserve"> سخن گفت و دروغ بگوید 3</w:t>
      </w:r>
      <w:r w:rsidR="00392E80">
        <w:rPr>
          <w:rStyle w:val="Chare"/>
          <w:rFonts w:hint="cs"/>
          <w:rtl/>
        </w:rPr>
        <w:t>-</w:t>
      </w:r>
      <w:r w:rsidR="00A22233" w:rsidRPr="00A22233">
        <w:rPr>
          <w:rStyle w:val="Chare"/>
          <w:rFonts w:hint="cs"/>
          <w:rtl/>
        </w:rPr>
        <w:t xml:space="preserve"> کسی ک</w:t>
      </w:r>
      <w:r w:rsidR="00F34E3E">
        <w:rPr>
          <w:rStyle w:val="Chare"/>
          <w:rFonts w:hint="cs"/>
          <w:rtl/>
        </w:rPr>
        <w:t>ه</w:t>
      </w:r>
      <w:r w:rsidR="00A22233" w:rsidRPr="00A22233">
        <w:rPr>
          <w:rStyle w:val="Chare"/>
          <w:rFonts w:hint="cs"/>
          <w:rtl/>
        </w:rPr>
        <w:t xml:space="preserve"> عھد کرد و عھد شکست 4</w:t>
      </w:r>
      <w:r w:rsidR="00392E80">
        <w:rPr>
          <w:rStyle w:val="Chare"/>
          <w:rFonts w:hint="cs"/>
          <w:rtl/>
        </w:rPr>
        <w:t>-</w:t>
      </w:r>
      <w:r w:rsidR="00A22233" w:rsidRPr="00A22233">
        <w:rPr>
          <w:rStyle w:val="Chare"/>
          <w:rFonts w:hint="cs"/>
          <w:rtl/>
        </w:rPr>
        <w:t xml:space="preserve"> کسی ک</w:t>
      </w:r>
      <w:r w:rsidR="00F34E3E">
        <w:rPr>
          <w:rStyle w:val="Chare"/>
          <w:rFonts w:hint="cs"/>
          <w:rtl/>
        </w:rPr>
        <w:t>ه</w:t>
      </w:r>
      <w:r w:rsidR="00A22233" w:rsidRPr="00A22233">
        <w:rPr>
          <w:rStyle w:val="Chare"/>
          <w:rFonts w:hint="cs"/>
          <w:rtl/>
        </w:rPr>
        <w:t xml:space="preserve"> ھنگام خصومت از حق عدول کند</w:t>
      </w:r>
      <w:r w:rsidR="00A22233">
        <w:rPr>
          <w:rFonts w:ascii="Traditional Arabic" w:hAnsi="Traditional Arabic" w:cs="Traditional Arabic"/>
          <w:rtl/>
          <w:lang w:bidi="ur-PK"/>
        </w:rPr>
        <w:t>»</w:t>
      </w:r>
      <w:r w:rsidR="00F34E3E">
        <w:rPr>
          <w:rFonts w:hint="cs"/>
          <w:rtl/>
          <w:lang w:bidi="ur-PK"/>
        </w:rPr>
        <w:t>.</w:t>
      </w:r>
    </w:p>
    <w:p w:rsidR="00CC3057" w:rsidRDefault="00CC3057" w:rsidP="00A22233">
      <w:pPr>
        <w:pStyle w:val="a8"/>
        <w:rPr>
          <w:rtl/>
          <w:lang w:bidi="ur-PK"/>
        </w:rPr>
      </w:pPr>
      <w:r>
        <w:rPr>
          <w:rFonts w:hint="cs"/>
          <w:rtl/>
          <w:lang w:bidi="ur-PK"/>
        </w:rPr>
        <w:t>این حدیث را امام مسلم و بخاری متفقاً روایت کرد</w:t>
      </w:r>
      <w:r w:rsidR="00F34E3E">
        <w:rPr>
          <w:rFonts w:hint="cs"/>
          <w:rtl/>
          <w:lang w:bidi="ur-PK"/>
        </w:rPr>
        <w:t>ه</w:t>
      </w:r>
      <w:r>
        <w:rPr>
          <w:rFonts w:hint="cs"/>
          <w:rtl/>
          <w:lang w:bidi="ur-PK"/>
        </w:rPr>
        <w:t>‌اند</w:t>
      </w:r>
      <w:r w:rsidR="00F34E3E">
        <w:rPr>
          <w:rFonts w:hint="cs"/>
          <w:rtl/>
          <w:lang w:bidi="ur-PK"/>
        </w:rPr>
        <w:t>.</w:t>
      </w:r>
      <w:r>
        <w:rPr>
          <w:rFonts w:hint="cs"/>
          <w:rtl/>
          <w:lang w:bidi="ur-PK"/>
        </w:rPr>
        <w:t xml:space="preserve"> شریعت اسلام، پیروان خود را دستور داد</w:t>
      </w:r>
      <w:r w:rsidR="00F34E3E">
        <w:rPr>
          <w:rFonts w:hint="cs"/>
          <w:rtl/>
          <w:lang w:bidi="ur-PK"/>
        </w:rPr>
        <w:t>ه</w:t>
      </w:r>
      <w:r>
        <w:rPr>
          <w:rFonts w:hint="cs"/>
          <w:rtl/>
          <w:lang w:bidi="ur-PK"/>
        </w:rPr>
        <w:t xml:space="preserve"> ک</w:t>
      </w:r>
      <w:r w:rsidR="00F34E3E">
        <w:rPr>
          <w:rFonts w:hint="cs"/>
          <w:rtl/>
          <w:lang w:bidi="ur-PK"/>
        </w:rPr>
        <w:t>ه</w:t>
      </w:r>
      <w:r>
        <w:rPr>
          <w:rFonts w:hint="cs"/>
          <w:rtl/>
          <w:lang w:bidi="ur-PK"/>
        </w:rPr>
        <w:t xml:space="preserve"> کارھای نیک را زیاد انجام دھند و از ھیچ کار نیکی دریغ نورزند و کوتاھی نکنند و در این خصوص، پیامبر اسلام </w:t>
      </w:r>
      <w:r>
        <w:rPr>
          <w:rFonts w:cs="CTraditional Arabic" w:hint="cs"/>
          <w:rtl/>
          <w:lang w:bidi="ur-PK"/>
        </w:rPr>
        <w:t>ص</w:t>
      </w:r>
      <w:r>
        <w:rPr>
          <w:rFonts w:hint="cs"/>
          <w:rtl/>
          <w:lang w:bidi="ur-PK"/>
        </w:rPr>
        <w:t xml:space="preserve"> می‌فرمایند:</w:t>
      </w:r>
    </w:p>
    <w:p w:rsidR="00CC3057" w:rsidRDefault="00CC3057" w:rsidP="000375C6">
      <w:pPr>
        <w:pStyle w:val="a8"/>
        <w:rPr>
          <w:rtl/>
          <w:lang w:bidi="ar-SA"/>
        </w:rPr>
      </w:pPr>
      <w:r>
        <w:rPr>
          <w:rFonts w:ascii="Traditional Arabic" w:hAnsi="Traditional Arabic" w:cs="Traditional Arabic"/>
          <w:rtl/>
          <w:lang w:bidi="ur-PK"/>
        </w:rPr>
        <w:t>«</w:t>
      </w:r>
      <w:r w:rsidR="00037D92" w:rsidRPr="00037D92">
        <w:rPr>
          <w:rStyle w:val="Char3"/>
          <w:rtl/>
        </w:rPr>
        <w:t>لا تحقِرَنَّ مِنَ ال</w:t>
      </w:r>
      <w:r w:rsidR="00392E80">
        <w:rPr>
          <w:rStyle w:val="Char3"/>
          <w:rFonts w:hint="cs"/>
          <w:rtl/>
        </w:rPr>
        <w:t>ـ</w:t>
      </w:r>
      <w:r w:rsidR="00037D92" w:rsidRPr="00037D92">
        <w:rPr>
          <w:rStyle w:val="Char3"/>
          <w:rtl/>
        </w:rPr>
        <w:t>معروف شيئًا</w:t>
      </w:r>
      <w:r w:rsidR="00515E6A">
        <w:rPr>
          <w:rStyle w:val="Char3"/>
          <w:rtl/>
        </w:rPr>
        <w:t>،</w:t>
      </w:r>
      <w:r w:rsidR="00037D92" w:rsidRPr="00037D92">
        <w:rPr>
          <w:rStyle w:val="Char3"/>
          <w:rtl/>
        </w:rPr>
        <w:t xml:space="preserve"> ولو أنْ تَلْقَى أخاك بوجْهٍ طَلقٍ</w:t>
      </w:r>
      <w:r>
        <w:rPr>
          <w:rFonts w:ascii="Traditional Arabic" w:hAnsi="Traditional Arabic" w:cs="Traditional Arabic"/>
          <w:rtl/>
          <w:lang w:bidi="ur-PK"/>
        </w:rPr>
        <w:t>»</w:t>
      </w:r>
      <w:r w:rsidR="00E617E1">
        <w:rPr>
          <w:rFonts w:ascii="Traditional Arabic" w:hAnsi="Traditional Arabic" w:cs="Traditional Arabic" w:hint="cs"/>
          <w:rtl/>
          <w:lang w:bidi="ur-PK"/>
        </w:rPr>
        <w:t>.</w:t>
      </w:r>
      <w:r>
        <w:rPr>
          <w:rFonts w:hint="cs"/>
          <w:rtl/>
          <w:lang w:bidi="ur-PK"/>
        </w:rPr>
        <w:t xml:space="preserve"> </w:t>
      </w:r>
      <w:r>
        <w:rPr>
          <w:rFonts w:hint="cs"/>
          <w:rtl/>
          <w:lang w:bidi="ar-SA"/>
        </w:rPr>
        <w:t xml:space="preserve">(رواه مسلم) </w:t>
      </w:r>
      <w:r>
        <w:rPr>
          <w:rFonts w:ascii="Traditional Arabic" w:hAnsi="Traditional Arabic" w:cs="Traditional Arabic"/>
          <w:rtl/>
          <w:lang w:bidi="ar-SA"/>
        </w:rPr>
        <w:t>«</w:t>
      </w:r>
      <w:r w:rsidRPr="00CC3057">
        <w:rPr>
          <w:rStyle w:val="Chare"/>
          <w:rFonts w:hint="cs"/>
          <w:rtl/>
        </w:rPr>
        <w:t>از کارھای نیک، ھی</w:t>
      </w:r>
      <w:r w:rsidR="000375C6">
        <w:rPr>
          <w:rStyle w:val="Chare"/>
          <w:rFonts w:hint="cs"/>
          <w:rtl/>
        </w:rPr>
        <w:t>چ</w:t>
      </w:r>
      <w:r w:rsidRPr="00CC3057">
        <w:rPr>
          <w:rStyle w:val="Chare"/>
          <w:rFonts w:hint="cs"/>
          <w:rtl/>
        </w:rPr>
        <w:t xml:space="preserve"> چیزی را اندک مشمار، ولو این‌ک</w:t>
      </w:r>
      <w:r w:rsidR="00F34E3E">
        <w:rPr>
          <w:rStyle w:val="Chare"/>
          <w:rFonts w:hint="cs"/>
          <w:rtl/>
        </w:rPr>
        <w:t>ه</w:t>
      </w:r>
      <w:r w:rsidRPr="00CC3057">
        <w:rPr>
          <w:rStyle w:val="Chare"/>
          <w:rFonts w:hint="cs"/>
          <w:rtl/>
        </w:rPr>
        <w:t xml:space="preserve"> ملاقات برادر مسلمان با روی گشاد</w:t>
      </w:r>
      <w:r w:rsidR="00F34E3E">
        <w:rPr>
          <w:rStyle w:val="Chare"/>
          <w:rFonts w:hint="cs"/>
          <w:rtl/>
        </w:rPr>
        <w:t>ه</w:t>
      </w:r>
      <w:r w:rsidRPr="00CC3057">
        <w:rPr>
          <w:rStyle w:val="Chare"/>
          <w:rFonts w:hint="cs"/>
          <w:rtl/>
        </w:rPr>
        <w:t xml:space="preserve"> باشد</w:t>
      </w:r>
      <w:r>
        <w:rPr>
          <w:rFonts w:ascii="Traditional Arabic" w:hAnsi="Traditional Arabic" w:cs="Traditional Arabic"/>
          <w:rtl/>
          <w:lang w:bidi="ar-SA"/>
        </w:rPr>
        <w:t>»</w:t>
      </w:r>
      <w:r w:rsidR="00F34E3E">
        <w:rPr>
          <w:rFonts w:hint="cs"/>
          <w:rtl/>
          <w:lang w:bidi="ar-SA"/>
        </w:rPr>
        <w:t>.</w:t>
      </w:r>
    </w:p>
    <w:p w:rsidR="00CC3057" w:rsidRDefault="00CC3057" w:rsidP="00CC3057">
      <w:pPr>
        <w:pStyle w:val="a8"/>
        <w:rPr>
          <w:rtl/>
          <w:lang w:bidi="ar-SA"/>
        </w:rPr>
      </w:pPr>
      <w:r>
        <w:rPr>
          <w:rFonts w:hint="cs"/>
          <w:rtl/>
          <w:lang w:bidi="ar-SA"/>
        </w:rPr>
        <w:t>ھمچنین شریعت اسلام دستور داد</w:t>
      </w:r>
      <w:r w:rsidR="00F34E3E">
        <w:rPr>
          <w:rFonts w:hint="cs"/>
          <w:rtl/>
          <w:lang w:bidi="ar-SA"/>
        </w:rPr>
        <w:t>ه</w:t>
      </w:r>
      <w:r>
        <w:rPr>
          <w:rFonts w:hint="cs"/>
          <w:rtl/>
          <w:lang w:bidi="ar-SA"/>
        </w:rPr>
        <w:t xml:space="preserve"> ک</w:t>
      </w:r>
      <w:r w:rsidR="00F34E3E">
        <w:rPr>
          <w:rFonts w:hint="cs"/>
          <w:rtl/>
          <w:lang w:bidi="ar-SA"/>
        </w:rPr>
        <w:t>ه</w:t>
      </w:r>
      <w:r>
        <w:rPr>
          <w:rFonts w:hint="cs"/>
          <w:rtl/>
          <w:lang w:bidi="ar-SA"/>
        </w:rPr>
        <w:t xml:space="preserve"> با مشورت و تحقیق و تفحص، کارھا را انجام دھید و خداوند جل و علا در این مورد می‌فرماید:</w:t>
      </w:r>
    </w:p>
    <w:p w:rsidR="00CC3057" w:rsidRDefault="00CB37F6" w:rsidP="00E617E1">
      <w:pPr>
        <w:pStyle w:val="af1"/>
        <w:rPr>
          <w:rtl/>
          <w:lang w:bidi="ar-SA"/>
        </w:rPr>
      </w:pPr>
      <w:r w:rsidRPr="00CB37F6">
        <w:rPr>
          <w:rFonts w:cs="CTraditional Arabic"/>
          <w:rtl/>
          <w:lang w:bidi="ar-SA"/>
        </w:rPr>
        <w:t>+</w:t>
      </w:r>
      <w:r w:rsidR="00037D92" w:rsidRPr="00E617E1">
        <w:rPr>
          <w:rtl/>
        </w:rPr>
        <w:t>وَأَمۡرُهُمۡ شُورَىٰ بَيۡنَهُمۡ</w:t>
      </w:r>
      <w:r w:rsidRPr="00CB37F6">
        <w:rPr>
          <w:rFonts w:ascii="Times New Roman" w:cs="CTraditional Arabic" w:hint="cs"/>
          <w:rtl/>
          <w:lang w:bidi="ar-SA"/>
        </w:rPr>
        <w:t>_</w:t>
      </w:r>
      <w:r w:rsidR="00037D92">
        <w:rPr>
          <w:rFonts w:ascii="Times New Roman" w:cs="Arial"/>
          <w:szCs w:val="24"/>
          <w:rtl/>
          <w:lang w:bidi="ar-SA"/>
        </w:rPr>
        <w:t xml:space="preserve"> </w:t>
      </w:r>
      <w:r w:rsidR="00037D92" w:rsidRPr="00037D92">
        <w:rPr>
          <w:rStyle w:val="Char6"/>
          <w:rtl/>
        </w:rPr>
        <w:t>[الشورى: 38]</w:t>
      </w:r>
      <w:r w:rsidR="00E617E1">
        <w:rPr>
          <w:rStyle w:val="Char6"/>
          <w:rFonts w:hint="cs"/>
          <w:rtl/>
        </w:rPr>
        <w:t>.</w:t>
      </w:r>
    </w:p>
    <w:p w:rsidR="00BA2C46" w:rsidRDefault="00CC3057" w:rsidP="000375C6">
      <w:pPr>
        <w:pStyle w:val="a8"/>
        <w:rPr>
          <w:rtl/>
          <w:lang w:bidi="ur-PK"/>
        </w:rPr>
      </w:pPr>
      <w:r>
        <w:rPr>
          <w:rFonts w:hint="cs"/>
          <w:rtl/>
          <w:lang w:bidi="ur-PK"/>
        </w:rPr>
        <w:t>بخشی از آی</w:t>
      </w:r>
      <w:r w:rsidR="00F34E3E">
        <w:rPr>
          <w:rFonts w:hint="cs"/>
          <w:rtl/>
          <w:lang w:bidi="ur-PK"/>
        </w:rPr>
        <w:t>ۀ</w:t>
      </w:r>
      <w:r>
        <w:rPr>
          <w:rFonts w:hint="cs"/>
          <w:rtl/>
          <w:lang w:bidi="ur-PK"/>
        </w:rPr>
        <w:t xml:space="preserve"> 38 سور</w:t>
      </w:r>
      <w:r w:rsidR="00F34E3E">
        <w:rPr>
          <w:rFonts w:hint="cs"/>
          <w:rtl/>
          <w:lang w:bidi="ur-PK"/>
        </w:rPr>
        <w:t>ۀ</w:t>
      </w:r>
      <w:r>
        <w:rPr>
          <w:rFonts w:hint="cs"/>
          <w:rtl/>
          <w:lang w:bidi="ur-PK"/>
        </w:rPr>
        <w:t xml:space="preserve"> شوری است ک</w:t>
      </w:r>
      <w:r w:rsidR="00F34E3E">
        <w:rPr>
          <w:rFonts w:hint="cs"/>
          <w:rtl/>
          <w:lang w:bidi="ur-PK"/>
        </w:rPr>
        <w:t>ه</w:t>
      </w:r>
      <w:r>
        <w:rPr>
          <w:rFonts w:hint="cs"/>
          <w:rtl/>
          <w:lang w:bidi="ur-PK"/>
        </w:rPr>
        <w:t xml:space="preserve"> خداوند </w:t>
      </w:r>
      <w:r>
        <w:rPr>
          <w:rFonts w:cs="CTraditional Arabic" w:hint="cs"/>
          <w:rtl/>
          <w:lang w:bidi="ur-PK"/>
        </w:rPr>
        <w:t>أ</w:t>
      </w:r>
      <w:r>
        <w:rPr>
          <w:rFonts w:hint="cs"/>
          <w:rtl/>
          <w:lang w:bidi="ur-PK"/>
        </w:rPr>
        <w:t xml:space="preserve"> در این </w:t>
      </w:r>
      <w:r w:rsidR="000375C6">
        <w:rPr>
          <w:rFonts w:hint="cs"/>
          <w:rtl/>
          <w:lang w:bidi="ur-PK"/>
        </w:rPr>
        <w:t>آ</w:t>
      </w:r>
      <w:r>
        <w:rPr>
          <w:rFonts w:hint="cs"/>
          <w:rtl/>
          <w:lang w:bidi="ur-PK"/>
        </w:rPr>
        <w:t>ی</w:t>
      </w:r>
      <w:r w:rsidR="00F34E3E">
        <w:rPr>
          <w:rFonts w:hint="cs"/>
          <w:rtl/>
          <w:lang w:bidi="ur-PK"/>
        </w:rPr>
        <w:t>ه</w:t>
      </w:r>
      <w:r>
        <w:rPr>
          <w:rFonts w:hint="cs"/>
          <w:rtl/>
          <w:lang w:bidi="ur-PK"/>
        </w:rPr>
        <w:t xml:space="preserve"> و در آی</w:t>
      </w:r>
      <w:r w:rsidR="00F34E3E">
        <w:rPr>
          <w:rFonts w:hint="cs"/>
          <w:rtl/>
          <w:lang w:bidi="ur-PK"/>
        </w:rPr>
        <w:t>ه</w:t>
      </w:r>
      <w:r>
        <w:rPr>
          <w:rFonts w:hint="cs"/>
          <w:rtl/>
          <w:lang w:bidi="ur-PK"/>
        </w:rPr>
        <w:t xml:space="preserve"> قبلی، اوصاف مؤمنین را بر می‌شمرد و می‌فرماید: یکی از اوصاف </w:t>
      </w:r>
      <w:r w:rsidR="00546A50">
        <w:rPr>
          <w:rFonts w:hint="cs"/>
          <w:rtl/>
          <w:lang w:bidi="ur-PK"/>
        </w:rPr>
        <w:t>آن‌ھا</w:t>
      </w:r>
      <w:r>
        <w:rPr>
          <w:rFonts w:hint="cs"/>
          <w:rtl/>
          <w:lang w:bidi="ur-PK"/>
        </w:rPr>
        <w:t>، این است ک</w:t>
      </w:r>
      <w:r w:rsidR="00F34E3E">
        <w:rPr>
          <w:rFonts w:hint="cs"/>
          <w:rtl/>
          <w:lang w:bidi="ur-PK"/>
        </w:rPr>
        <w:t>ه</w:t>
      </w:r>
      <w:r>
        <w:rPr>
          <w:rFonts w:hint="cs"/>
          <w:rtl/>
          <w:lang w:bidi="ur-PK"/>
        </w:rPr>
        <w:t xml:space="preserve"> کارھایشان را از روی کنکاش و مشورت انجام می‌دھند</w:t>
      </w:r>
      <w:r w:rsidR="00F34E3E">
        <w:rPr>
          <w:rFonts w:hint="cs"/>
          <w:rtl/>
          <w:lang w:bidi="ur-PK"/>
        </w:rPr>
        <w:t>.</w:t>
      </w:r>
      <w:r>
        <w:rPr>
          <w:rFonts w:hint="cs"/>
          <w:rtl/>
          <w:lang w:bidi="ur-PK"/>
        </w:rPr>
        <w:t xml:space="preserve"> از جابر </w:t>
      </w:r>
      <w:r>
        <w:rPr>
          <w:rFonts w:cs="CTraditional Arabic" w:hint="cs"/>
          <w:rtl/>
          <w:lang w:bidi="ur-PK"/>
        </w:rPr>
        <w:t>س</w:t>
      </w:r>
      <w:r>
        <w:rPr>
          <w:rFonts w:hint="cs"/>
          <w:rtl/>
          <w:lang w:bidi="ur-PK"/>
        </w:rPr>
        <w:t xml:space="preserve"> روایت است ک</w:t>
      </w:r>
      <w:r w:rsidR="00F34E3E">
        <w:rPr>
          <w:rFonts w:hint="cs"/>
          <w:rtl/>
          <w:lang w:bidi="ur-PK"/>
        </w:rPr>
        <w:t>ه</w:t>
      </w:r>
      <w:r>
        <w:rPr>
          <w:rFonts w:hint="cs"/>
          <w:rtl/>
          <w:lang w:bidi="ur-PK"/>
        </w:rPr>
        <w:t xml:space="preserve"> پیامبر </w:t>
      </w:r>
      <w:r w:rsidR="00BA2C46">
        <w:rPr>
          <w:rFonts w:cs="CTraditional Arabic" w:hint="cs"/>
          <w:rtl/>
          <w:lang w:bidi="ur-PK"/>
        </w:rPr>
        <w:t>ص</w:t>
      </w:r>
      <w:r>
        <w:rPr>
          <w:rFonts w:hint="cs"/>
          <w:rtl/>
          <w:lang w:bidi="ur-PK"/>
        </w:rPr>
        <w:t xml:space="preserve"> </w:t>
      </w:r>
      <w:r w:rsidR="00BA2C46">
        <w:rPr>
          <w:rFonts w:hint="cs"/>
          <w:rtl/>
          <w:lang w:bidi="ur-PK"/>
        </w:rPr>
        <w:t>استخار</w:t>
      </w:r>
      <w:r w:rsidR="00F34E3E">
        <w:rPr>
          <w:rFonts w:hint="cs"/>
          <w:rtl/>
          <w:lang w:bidi="ur-PK"/>
        </w:rPr>
        <w:t>ه</w:t>
      </w:r>
      <w:r w:rsidR="00BA2C46">
        <w:rPr>
          <w:rFonts w:hint="cs"/>
          <w:rtl/>
          <w:lang w:bidi="ur-PK"/>
        </w:rPr>
        <w:t xml:space="preserve"> در کارھا را، ھمانند یکی از سور</w:t>
      </w:r>
      <w:r w:rsidR="00F34E3E">
        <w:rPr>
          <w:rFonts w:hint="cs"/>
          <w:rtl/>
          <w:lang w:bidi="ur-PK"/>
        </w:rPr>
        <w:t>ه</w:t>
      </w:r>
      <w:r w:rsidR="00BA2C46">
        <w:rPr>
          <w:rFonts w:hint="cs"/>
          <w:rtl/>
          <w:lang w:bidi="ur-PK"/>
        </w:rPr>
        <w:t>‌ھای قرآن ب</w:t>
      </w:r>
      <w:r w:rsidR="00F34E3E">
        <w:rPr>
          <w:rFonts w:hint="cs"/>
          <w:rtl/>
          <w:lang w:bidi="ur-PK"/>
        </w:rPr>
        <w:t>ه</w:t>
      </w:r>
      <w:r w:rsidR="00BA2C46">
        <w:rPr>
          <w:rFonts w:hint="cs"/>
          <w:rtl/>
          <w:lang w:bidi="ur-PK"/>
        </w:rPr>
        <w:t xml:space="preserve"> ما یاد می‌داد و می‌فرمود:</w:t>
      </w:r>
    </w:p>
    <w:p w:rsidR="00AD1ED8" w:rsidRDefault="00BA2C46" w:rsidP="00392E80">
      <w:pPr>
        <w:pStyle w:val="a8"/>
        <w:rPr>
          <w:rtl/>
          <w:lang w:bidi="ur-PK"/>
        </w:rPr>
      </w:pPr>
      <w:r>
        <w:rPr>
          <w:rFonts w:ascii="Traditional Arabic" w:hAnsi="Traditional Arabic" w:cs="Traditional Arabic"/>
          <w:rtl/>
          <w:lang w:bidi="ur-PK"/>
        </w:rPr>
        <w:t>«</w:t>
      </w:r>
      <w:r w:rsidRPr="00BA2C46">
        <w:rPr>
          <w:rStyle w:val="Char3"/>
          <w:rtl/>
        </w:rPr>
        <w:t>إِذَا هَمَّ أَحَدُكُمْ بِالأَمْرِ فَلْيَرْكَعْ رَكْعَتَيْنِ مِنْ غَيْرِ الْفَرِيضَةِ ثُمَّ لْيَقُلِ اللَّهُمَّ إِنِّى أَسْتَخِيرُكَ بِعِلْمِكَ وَأْسَتْقْدِرُكَ بِقُدْرَتِكَ وَأَسْأَلُكَ مِنْ فَضْلِكَ الْعَظِيمِ فَإِنَّكَ تَقْدِرُ وَلاَ أَقْدِرُ وَتَعْلَمُ وَلاَ أَعْلَمُ وَأَنْتَ عَلاَّمُ الْغُيُوبِ اللَّهُمَّ إِنْ كُنْتَ تَعْلَمُ أَنَّ هَذَا الأَمْرَ خَيْرٌ لِى فِى دِينِى وَمَعَاشِى وَعَاقِبَةِ أَمْرِى أَوْ قَالَ فِى عَاجِلِ أَمْرِى وَآجِلِهِ - فَاقْدُرْهُ لِى وَيَسِّرْهُ لِى ثُمَّ بَارِكْ لِى فِيهِ وَإِنْ كُنْتَ تَعْلَمُ أَنَّ هَذَا الأَمْرَ شَرٌّ لِى فِى دِينِى وَمَعَاشِى وَعَاقِبَةِ أَمْرِى أَوْ قَالَ فِى عَاجِلِ أَمْرِى وَآجِلِهِ - فَاصْرِفْهُ عَنِّى وَاصْرِفْنِى عَنْهُ وَاقْدُرْ لِى الْخَيْرَ حَيْثُ كَانَ ثُمَّ رَضِّنِى بِهِ وَيُسَمِّى حَاجَتَهُ</w:t>
      </w:r>
      <w:r>
        <w:rPr>
          <w:rFonts w:ascii="Traditional Arabic" w:hAnsi="Traditional Arabic" w:cs="Traditional Arabic"/>
          <w:rtl/>
          <w:lang w:bidi="ur-PK"/>
        </w:rPr>
        <w:t>»</w:t>
      </w:r>
      <w:r w:rsidR="00E617E1">
        <w:rPr>
          <w:rFonts w:ascii="Traditional Arabic" w:hAnsi="Traditional Arabic" w:cs="Traditional Arabic" w:hint="cs"/>
          <w:rtl/>
          <w:lang w:bidi="ur-PK"/>
        </w:rPr>
        <w:t>.</w:t>
      </w:r>
      <w:r>
        <w:rPr>
          <w:rFonts w:hint="cs"/>
          <w:rtl/>
          <w:lang w:bidi="ur-PK"/>
        </w:rPr>
        <w:t xml:space="preserve"> </w:t>
      </w:r>
      <w:r w:rsidRPr="00392E80">
        <w:rPr>
          <w:rFonts w:hint="cs"/>
          <w:rtl/>
        </w:rPr>
        <w:t>(رواه البخار</w:t>
      </w:r>
      <w:r w:rsidR="00392E80">
        <w:rPr>
          <w:rFonts w:hint="cs"/>
          <w:rtl/>
        </w:rPr>
        <w:t>ى</w:t>
      </w:r>
      <w:r w:rsidRPr="00392E80">
        <w:rPr>
          <w:rFonts w:hint="cs"/>
          <w:rtl/>
        </w:rPr>
        <w:t xml:space="preserve">) </w:t>
      </w:r>
      <w:r w:rsidR="00AD1ED8">
        <w:rPr>
          <w:rFonts w:ascii="Traditional Arabic" w:hAnsi="Traditional Arabic" w:cs="Traditional Arabic"/>
          <w:rtl/>
          <w:lang w:bidi="ur-PK"/>
        </w:rPr>
        <w:t>«</w:t>
      </w:r>
      <w:r w:rsidRPr="00AD1ED8">
        <w:rPr>
          <w:rStyle w:val="Chare"/>
          <w:rFonts w:hint="cs"/>
          <w:rtl/>
        </w:rPr>
        <w:t>ھنگامی ک</w:t>
      </w:r>
      <w:r w:rsidR="00F34E3E">
        <w:rPr>
          <w:rStyle w:val="Chare"/>
          <w:rFonts w:hint="cs"/>
          <w:rtl/>
        </w:rPr>
        <w:t>ه</w:t>
      </w:r>
      <w:r w:rsidRPr="00AD1ED8">
        <w:rPr>
          <w:rStyle w:val="Chare"/>
          <w:rFonts w:hint="cs"/>
          <w:rtl/>
        </w:rPr>
        <w:t>، یکی از شما خواست کاری را انجام دھد، پس باید دو رکعت نماز غیر واجب را بخواند</w:t>
      </w:r>
      <w:r w:rsidR="00F34E3E">
        <w:rPr>
          <w:rStyle w:val="Chare"/>
          <w:rFonts w:hint="cs"/>
          <w:rtl/>
        </w:rPr>
        <w:t>.</w:t>
      </w:r>
      <w:r w:rsidRPr="00AD1ED8">
        <w:rPr>
          <w:rStyle w:val="Chare"/>
          <w:rFonts w:hint="cs"/>
          <w:rtl/>
        </w:rPr>
        <w:t xml:space="preserve"> سپس بگوید: خداوندا، با علمی ک</w:t>
      </w:r>
      <w:r w:rsidR="00F34E3E">
        <w:rPr>
          <w:rStyle w:val="Chare"/>
          <w:rFonts w:hint="cs"/>
          <w:rtl/>
        </w:rPr>
        <w:t>ه</w:t>
      </w:r>
      <w:r w:rsidRPr="00AD1ED8">
        <w:rPr>
          <w:rStyle w:val="Chare"/>
          <w:rFonts w:hint="cs"/>
          <w:rtl/>
        </w:rPr>
        <w:t xml:space="preserve"> داری، من از تو طلب خیر می‌کنم و قدرت تو را ب</w:t>
      </w:r>
      <w:r w:rsidR="00F34E3E">
        <w:rPr>
          <w:rStyle w:val="Chare"/>
          <w:rFonts w:hint="cs"/>
          <w:rtl/>
        </w:rPr>
        <w:t>ه</w:t>
      </w:r>
      <w:r w:rsidRPr="00AD1ED8">
        <w:rPr>
          <w:rStyle w:val="Chare"/>
          <w:rFonts w:hint="cs"/>
          <w:rtl/>
        </w:rPr>
        <w:t xml:space="preserve"> فریاد می‌طلبم و فضل و رحمت تو را خواستارم، چون شما توانا ھستی و من ناتوانم و شما دانا ھستی و من نادا</w:t>
      </w:r>
      <w:r w:rsidR="00AD1ED8" w:rsidRPr="00AD1ED8">
        <w:rPr>
          <w:rStyle w:val="Chare"/>
          <w:rFonts w:hint="cs"/>
          <w:rtl/>
        </w:rPr>
        <w:t>نم و شما آگا</w:t>
      </w:r>
      <w:r w:rsidR="00F34E3E">
        <w:rPr>
          <w:rStyle w:val="Chare"/>
          <w:rFonts w:hint="cs"/>
          <w:rtl/>
        </w:rPr>
        <w:t>ه</w:t>
      </w:r>
      <w:r w:rsidR="00AD1ED8" w:rsidRPr="00AD1ED8">
        <w:rPr>
          <w:rStyle w:val="Chare"/>
          <w:rFonts w:hint="cs"/>
          <w:rtl/>
        </w:rPr>
        <w:t xml:space="preserve"> ب</w:t>
      </w:r>
      <w:r w:rsidR="00F34E3E">
        <w:rPr>
          <w:rStyle w:val="Chare"/>
          <w:rFonts w:hint="cs"/>
          <w:rtl/>
        </w:rPr>
        <w:t>ه</w:t>
      </w:r>
      <w:r w:rsidR="00AD1ED8" w:rsidRPr="00AD1ED8">
        <w:rPr>
          <w:rStyle w:val="Chare"/>
          <w:rFonts w:hint="cs"/>
          <w:rtl/>
        </w:rPr>
        <w:t xml:space="preserve"> ھر غیب و نھانی</w:t>
      </w:r>
      <w:r w:rsidR="00F34E3E">
        <w:rPr>
          <w:rStyle w:val="Chare"/>
          <w:rFonts w:hint="cs"/>
          <w:rtl/>
        </w:rPr>
        <w:t>.</w:t>
      </w:r>
      <w:r w:rsidR="00AD1ED8" w:rsidRPr="00AD1ED8">
        <w:rPr>
          <w:rStyle w:val="Chare"/>
          <w:rFonts w:hint="cs"/>
          <w:rtl/>
        </w:rPr>
        <w:t xml:space="preserve"> خدایا، اگر خیر دنیا و آخرت من در این کار نھفت</w:t>
      </w:r>
      <w:r w:rsidR="00F34E3E">
        <w:rPr>
          <w:rStyle w:val="Chare"/>
          <w:rFonts w:hint="cs"/>
          <w:rtl/>
        </w:rPr>
        <w:t>ه</w:t>
      </w:r>
      <w:r w:rsidR="00AD1ED8" w:rsidRPr="00AD1ED8">
        <w:rPr>
          <w:rStyle w:val="Chare"/>
          <w:rFonts w:hint="cs"/>
          <w:rtl/>
        </w:rPr>
        <w:t xml:space="preserve"> است، پس آن را برای من مقدر و میسر بگردان و آن را برای من مبارک بفرما و اگر شر دنیا و آخرت و عقابت من در آن نھفت</w:t>
      </w:r>
      <w:r w:rsidR="00F34E3E">
        <w:rPr>
          <w:rStyle w:val="Chare"/>
          <w:rFonts w:hint="cs"/>
          <w:rtl/>
        </w:rPr>
        <w:t>ه</w:t>
      </w:r>
      <w:r w:rsidR="00AD1ED8" w:rsidRPr="00AD1ED8">
        <w:rPr>
          <w:rStyle w:val="Chare"/>
          <w:rFonts w:hint="cs"/>
          <w:rtl/>
        </w:rPr>
        <w:t xml:space="preserve"> است، پس آن را از من و مرا از آن باز دار و خیر و خوبی را در ھر جا ک</w:t>
      </w:r>
      <w:r w:rsidR="00F34E3E">
        <w:rPr>
          <w:rStyle w:val="Chare"/>
          <w:rFonts w:hint="cs"/>
          <w:rtl/>
        </w:rPr>
        <w:t>ه</w:t>
      </w:r>
      <w:r w:rsidR="00AD1ED8" w:rsidRPr="00AD1ED8">
        <w:rPr>
          <w:rStyle w:val="Chare"/>
          <w:rFonts w:hint="cs"/>
          <w:rtl/>
        </w:rPr>
        <w:t xml:space="preserve"> ھست، نصیب ما بفرما و مرا ب</w:t>
      </w:r>
      <w:r w:rsidR="00F34E3E">
        <w:rPr>
          <w:rStyle w:val="Chare"/>
          <w:rFonts w:hint="cs"/>
          <w:rtl/>
        </w:rPr>
        <w:t>ه</w:t>
      </w:r>
      <w:r w:rsidR="00AD1ED8" w:rsidRPr="00AD1ED8">
        <w:rPr>
          <w:rStyle w:val="Chare"/>
          <w:rFonts w:hint="cs"/>
          <w:rtl/>
        </w:rPr>
        <w:t xml:space="preserve"> آن خشنود بگردان</w:t>
      </w:r>
      <w:r w:rsidR="00F34E3E">
        <w:rPr>
          <w:rStyle w:val="Chare"/>
          <w:rFonts w:hint="cs"/>
          <w:rtl/>
        </w:rPr>
        <w:t>.</w:t>
      </w:r>
      <w:r w:rsidR="00AD1ED8" w:rsidRPr="00AD1ED8">
        <w:rPr>
          <w:rStyle w:val="Chare"/>
          <w:rFonts w:hint="cs"/>
          <w:rtl/>
        </w:rPr>
        <w:t xml:space="preserve"> در این ھنگام، حاجت خود را اعلام می‌دارد</w:t>
      </w:r>
      <w:r w:rsidR="00AD1ED8">
        <w:rPr>
          <w:rFonts w:ascii="Traditional Arabic" w:hAnsi="Traditional Arabic" w:cs="Traditional Arabic"/>
          <w:rtl/>
          <w:lang w:bidi="ur-PK"/>
        </w:rPr>
        <w:t>»</w:t>
      </w:r>
      <w:r w:rsidR="00F34E3E">
        <w:rPr>
          <w:rFonts w:hint="cs"/>
          <w:rtl/>
          <w:lang w:bidi="ur-PK"/>
        </w:rPr>
        <w:t>.</w:t>
      </w:r>
    </w:p>
    <w:p w:rsidR="00AD1ED8" w:rsidRDefault="00AD1ED8" w:rsidP="00AD1ED8">
      <w:pPr>
        <w:pStyle w:val="a8"/>
        <w:rPr>
          <w:rtl/>
          <w:lang w:bidi="ur-PK"/>
        </w:rPr>
      </w:pPr>
      <w:r>
        <w:rPr>
          <w:rFonts w:hint="cs"/>
          <w:rtl/>
          <w:lang w:bidi="ur-PK"/>
        </w:rPr>
        <w:t>و نیز اسلام دستور داد</w:t>
      </w:r>
      <w:r w:rsidR="00F34E3E">
        <w:rPr>
          <w:rFonts w:hint="cs"/>
          <w:rtl/>
          <w:lang w:bidi="ur-PK"/>
        </w:rPr>
        <w:t>ه</w:t>
      </w:r>
      <w:r>
        <w:rPr>
          <w:rFonts w:hint="cs"/>
          <w:rtl/>
          <w:lang w:bidi="ur-PK"/>
        </w:rPr>
        <w:t xml:space="preserve"> است تا انسان مسلمان، ظاھر و لباس خود را آراست</w:t>
      </w:r>
      <w:r w:rsidR="00F34E3E">
        <w:rPr>
          <w:rFonts w:hint="cs"/>
          <w:rtl/>
          <w:lang w:bidi="ur-PK"/>
        </w:rPr>
        <w:t>ه</w:t>
      </w:r>
      <w:r>
        <w:rPr>
          <w:rFonts w:hint="cs"/>
          <w:rtl/>
          <w:lang w:bidi="ur-PK"/>
        </w:rPr>
        <w:t xml:space="preserve"> گرداند و نظافت بدن و منزل و مسکن را رعایت نماید و مواظب گفتار خود باشد</w:t>
      </w:r>
      <w:r w:rsidR="00F34E3E">
        <w:rPr>
          <w:rFonts w:hint="cs"/>
          <w:rtl/>
          <w:lang w:bidi="ur-PK"/>
        </w:rPr>
        <w:t>.</w:t>
      </w:r>
      <w:r>
        <w:rPr>
          <w:rFonts w:hint="cs"/>
          <w:rtl/>
          <w:lang w:bidi="ur-PK"/>
        </w:rPr>
        <w:t xml:space="preserve"> در این خصوص رسول اکرم </w:t>
      </w:r>
      <w:r>
        <w:rPr>
          <w:rFonts w:cs="CTraditional Arabic" w:hint="cs"/>
          <w:rtl/>
          <w:lang w:bidi="ur-PK"/>
        </w:rPr>
        <w:t>ص</w:t>
      </w:r>
      <w:r>
        <w:rPr>
          <w:rFonts w:hint="cs"/>
          <w:rtl/>
          <w:lang w:bidi="ur-PK"/>
        </w:rPr>
        <w:t xml:space="preserve"> می‌فرمایند:</w:t>
      </w:r>
    </w:p>
    <w:p w:rsidR="00083C76" w:rsidRDefault="00AD1ED8" w:rsidP="00E617E1">
      <w:pPr>
        <w:pStyle w:val="a8"/>
        <w:rPr>
          <w:rtl/>
          <w:lang w:bidi="ur-PK"/>
        </w:rPr>
      </w:pPr>
      <w:r>
        <w:rPr>
          <w:rFonts w:ascii="Traditional Arabic" w:hAnsi="Traditional Arabic" w:cs="Traditional Arabic"/>
          <w:rtl/>
          <w:lang w:bidi="ur-PK"/>
        </w:rPr>
        <w:t>«</w:t>
      </w:r>
      <w:r w:rsidR="00715CE6" w:rsidRPr="00715CE6">
        <w:rPr>
          <w:rStyle w:val="Char3"/>
          <w:rtl/>
        </w:rPr>
        <w:t>إِنَّكُمْ قَادِمُونَ عَلَى إِخْوَانِكُمْ فَأَصْلِحُوا رِحَالَكُمْ وَأَصْلِحُوا لِبَاسَكُمْ كَأَنَّكُمْ شَامَةٌ فِى النَّاسِ فَإِنَّ اللَّهَ لاَ يُحِبُّ الْفُحْشَ وَلاَ التَّفَحُّشَ</w:t>
      </w:r>
      <w:r>
        <w:rPr>
          <w:rFonts w:ascii="Traditional Arabic" w:hAnsi="Traditional Arabic" w:cs="Traditional Arabic"/>
          <w:rtl/>
          <w:lang w:bidi="ur-PK"/>
        </w:rPr>
        <w:t>»</w:t>
      </w:r>
      <w:r w:rsidR="00E617E1">
        <w:rPr>
          <w:rFonts w:ascii="Traditional Arabic" w:hAnsi="Traditional Arabic" w:cs="Traditional Arabic" w:hint="cs"/>
          <w:rtl/>
          <w:lang w:bidi="ur-PK"/>
        </w:rPr>
        <w:t>.</w:t>
      </w:r>
      <w:r>
        <w:rPr>
          <w:rFonts w:hint="cs"/>
          <w:rtl/>
          <w:lang w:bidi="ur-PK"/>
        </w:rPr>
        <w:t xml:space="preserve"> </w:t>
      </w:r>
      <w:r w:rsidRPr="00AD1ED8">
        <w:rPr>
          <w:rFonts w:hint="cs"/>
          <w:rtl/>
        </w:rPr>
        <w:t>(</w:t>
      </w:r>
      <w:r>
        <w:rPr>
          <w:rFonts w:hint="cs"/>
          <w:rtl/>
          <w:lang w:bidi="ar-SA"/>
        </w:rPr>
        <w:t>رواه ابوداود</w:t>
      </w:r>
      <w:r w:rsidRPr="00AD1ED8">
        <w:rPr>
          <w:rFonts w:hint="cs"/>
          <w:rtl/>
        </w:rPr>
        <w:t>)</w:t>
      </w:r>
      <w:r>
        <w:rPr>
          <w:rFonts w:hint="cs"/>
          <w:rtl/>
        </w:rPr>
        <w:t xml:space="preserve"> </w:t>
      </w:r>
      <w:r w:rsidR="00715CE6">
        <w:rPr>
          <w:rFonts w:ascii="Traditional Arabic" w:hAnsi="Traditional Arabic" w:cs="Traditional Arabic"/>
          <w:rtl/>
        </w:rPr>
        <w:t>«</w:t>
      </w:r>
      <w:r w:rsidR="00715CE6" w:rsidRPr="00715CE6">
        <w:rPr>
          <w:rStyle w:val="Chare"/>
          <w:rFonts w:hint="cs"/>
          <w:rtl/>
        </w:rPr>
        <w:t xml:space="preserve">شما </w:t>
      </w:r>
      <w:r w:rsidR="00E6509E">
        <w:rPr>
          <w:rStyle w:val="Chare"/>
          <w:rFonts w:hint="cs"/>
          <w:rtl/>
        </w:rPr>
        <w:t>به‌سوی</w:t>
      </w:r>
      <w:r w:rsidR="00715CE6" w:rsidRPr="00715CE6">
        <w:rPr>
          <w:rStyle w:val="Chare"/>
          <w:rFonts w:hint="cs"/>
          <w:rtl/>
        </w:rPr>
        <w:t xml:space="preserve"> برادرانتان خواھید رفت، پس اسباب و اثاث و لباس خود را آراست</w:t>
      </w:r>
      <w:r w:rsidR="00F34E3E">
        <w:rPr>
          <w:rStyle w:val="Chare"/>
          <w:rFonts w:hint="cs"/>
          <w:rtl/>
        </w:rPr>
        <w:t>ه</w:t>
      </w:r>
      <w:r w:rsidR="00715CE6" w:rsidRPr="00715CE6">
        <w:rPr>
          <w:rStyle w:val="Chare"/>
          <w:rFonts w:hint="cs"/>
          <w:rtl/>
        </w:rPr>
        <w:t xml:space="preserve"> و تمیز نگ</w:t>
      </w:r>
      <w:r w:rsidR="00F34E3E">
        <w:rPr>
          <w:rStyle w:val="Chare"/>
          <w:rFonts w:hint="cs"/>
          <w:rtl/>
        </w:rPr>
        <w:t>ه</w:t>
      </w:r>
      <w:r w:rsidR="00715CE6" w:rsidRPr="00715CE6">
        <w:rPr>
          <w:rStyle w:val="Chare"/>
          <w:rFonts w:hint="cs"/>
          <w:rtl/>
        </w:rPr>
        <w:t xml:space="preserve"> دارید تا بدین وسیل</w:t>
      </w:r>
      <w:r w:rsidR="00F34E3E">
        <w:rPr>
          <w:rStyle w:val="Chare"/>
          <w:rFonts w:hint="cs"/>
          <w:rtl/>
        </w:rPr>
        <w:t>ه</w:t>
      </w:r>
      <w:r w:rsidR="00715CE6" w:rsidRPr="00715CE6">
        <w:rPr>
          <w:rStyle w:val="Chare"/>
          <w:rFonts w:hint="cs"/>
          <w:rtl/>
        </w:rPr>
        <w:t xml:space="preserve"> در</w:t>
      </w:r>
      <w:r w:rsidR="00E617E1">
        <w:rPr>
          <w:rStyle w:val="Chare"/>
          <w:rFonts w:hint="cs"/>
          <w:rtl/>
        </w:rPr>
        <w:t xml:space="preserve"> </w:t>
      </w:r>
      <w:r w:rsidR="00715CE6" w:rsidRPr="00715CE6">
        <w:rPr>
          <w:rStyle w:val="Chare"/>
          <w:rFonts w:hint="cs"/>
          <w:rtl/>
        </w:rPr>
        <w:t>میان انس</w:t>
      </w:r>
      <w:r w:rsidR="00E617E1">
        <w:rPr>
          <w:rStyle w:val="Chare"/>
          <w:rFonts w:hint="cs"/>
          <w:rtl/>
        </w:rPr>
        <w:t>ا</w:t>
      </w:r>
      <w:r w:rsidR="00546A50">
        <w:rPr>
          <w:rStyle w:val="Chare"/>
          <w:rFonts w:hint="cs"/>
          <w:rtl/>
        </w:rPr>
        <w:t>ن‌ھا</w:t>
      </w:r>
      <w:r w:rsidR="00715CE6" w:rsidRPr="00715CE6">
        <w:rPr>
          <w:rStyle w:val="Chare"/>
          <w:rFonts w:hint="cs"/>
          <w:rtl/>
        </w:rPr>
        <w:t xml:space="preserve"> متشخص و نمایان شوید (مشخ</w:t>
      </w:r>
      <w:r w:rsidR="00715CE6">
        <w:rPr>
          <w:rStyle w:val="Chare"/>
          <w:rFonts w:hint="cs"/>
          <w:rtl/>
        </w:rPr>
        <w:t>ص</w:t>
      </w:r>
      <w:r w:rsidR="00F34E3E">
        <w:rPr>
          <w:rStyle w:val="Chare"/>
          <w:rFonts w:hint="cs"/>
          <w:rtl/>
        </w:rPr>
        <w:t>ۀ</w:t>
      </w:r>
      <w:r w:rsidR="00715CE6" w:rsidRPr="00715CE6">
        <w:rPr>
          <w:rStyle w:val="Chare"/>
          <w:rFonts w:hint="cs"/>
          <w:rtl/>
        </w:rPr>
        <w:t xml:space="preserve"> شما تمیزی و آراستگی باشد)؛ چون ب</w:t>
      </w:r>
      <w:r w:rsidR="00F34E3E">
        <w:rPr>
          <w:rStyle w:val="Chare"/>
          <w:rFonts w:hint="cs"/>
          <w:rtl/>
        </w:rPr>
        <w:t>ه</w:t>
      </w:r>
      <w:r w:rsidR="00715CE6" w:rsidRPr="00715CE6">
        <w:rPr>
          <w:rStyle w:val="Chare"/>
          <w:rFonts w:hint="cs"/>
          <w:rtl/>
        </w:rPr>
        <w:t xml:space="preserve"> حقیقت خداوند، ناسزا گفتند ناسزا پذیرفتن را دوست ندارد</w:t>
      </w:r>
      <w:r w:rsidR="00715CE6">
        <w:rPr>
          <w:rFonts w:ascii="Traditional Arabic" w:hAnsi="Traditional Arabic" w:cs="Traditional Arabic"/>
          <w:rtl/>
          <w:lang w:bidi="ur-PK"/>
        </w:rPr>
        <w:t>»</w:t>
      </w:r>
      <w:r w:rsidR="00F34E3E">
        <w:rPr>
          <w:rFonts w:hint="cs"/>
          <w:rtl/>
          <w:lang w:bidi="ur-PK"/>
        </w:rPr>
        <w:t>.</w:t>
      </w:r>
    </w:p>
    <w:p w:rsidR="00083C76" w:rsidRDefault="00083C76" w:rsidP="00083C76">
      <w:pPr>
        <w:pStyle w:val="a8"/>
        <w:rPr>
          <w:rtl/>
          <w:lang w:bidi="ur-PK"/>
        </w:rPr>
      </w:pPr>
      <w:r>
        <w:rPr>
          <w:rFonts w:hint="cs"/>
          <w:rtl/>
          <w:lang w:bidi="ur-PK"/>
        </w:rPr>
        <w:t>ابوداود این حدیث را روایت کرد</w:t>
      </w:r>
      <w:r w:rsidR="00F34E3E">
        <w:rPr>
          <w:rFonts w:hint="cs"/>
          <w:rtl/>
          <w:lang w:bidi="ur-PK"/>
        </w:rPr>
        <w:t>ه</w:t>
      </w:r>
      <w:r>
        <w:rPr>
          <w:rFonts w:hint="cs"/>
          <w:rtl/>
          <w:lang w:bidi="ur-PK"/>
        </w:rPr>
        <w:t xml:space="preserve"> است</w:t>
      </w:r>
      <w:r w:rsidR="00F34E3E">
        <w:rPr>
          <w:rFonts w:hint="cs"/>
          <w:rtl/>
          <w:lang w:bidi="ur-PK"/>
        </w:rPr>
        <w:t>.</w:t>
      </w:r>
    </w:p>
    <w:p w:rsidR="00083C76" w:rsidRDefault="00083C76" w:rsidP="00083C76">
      <w:pPr>
        <w:pStyle w:val="a8"/>
        <w:rPr>
          <w:rtl/>
          <w:lang w:bidi="ur-PK"/>
        </w:rPr>
      </w:pPr>
      <w:r>
        <w:rPr>
          <w:rFonts w:hint="cs"/>
          <w:rtl/>
          <w:lang w:bidi="ur-PK"/>
        </w:rPr>
        <w:t>و ھمچنین اسلام ب</w:t>
      </w:r>
      <w:r w:rsidR="00F34E3E">
        <w:rPr>
          <w:rFonts w:hint="cs"/>
          <w:rtl/>
          <w:lang w:bidi="ur-PK"/>
        </w:rPr>
        <w:t>ه</w:t>
      </w:r>
      <w:r>
        <w:rPr>
          <w:rFonts w:hint="cs"/>
          <w:rtl/>
          <w:lang w:bidi="ur-PK"/>
        </w:rPr>
        <w:t xml:space="preserve"> رعایت حقوق جامع</w:t>
      </w:r>
      <w:r w:rsidR="00F34E3E">
        <w:rPr>
          <w:rFonts w:hint="cs"/>
          <w:rtl/>
          <w:lang w:bidi="ur-PK"/>
        </w:rPr>
        <w:t>ه</w:t>
      </w:r>
      <w:r>
        <w:rPr>
          <w:rFonts w:hint="cs"/>
          <w:rtl/>
          <w:lang w:bidi="ur-PK"/>
        </w:rPr>
        <w:t>، امر نمود</w:t>
      </w:r>
      <w:r w:rsidR="00F34E3E">
        <w:rPr>
          <w:rFonts w:hint="cs"/>
          <w:rtl/>
          <w:lang w:bidi="ur-PK"/>
        </w:rPr>
        <w:t>ه</w:t>
      </w:r>
      <w:r>
        <w:rPr>
          <w:rFonts w:hint="cs"/>
          <w:rtl/>
          <w:lang w:bidi="ur-PK"/>
        </w:rPr>
        <w:t xml:space="preserve"> است و در این رابط</w:t>
      </w:r>
      <w:r w:rsidR="00F34E3E">
        <w:rPr>
          <w:rFonts w:hint="cs"/>
          <w:rtl/>
          <w:lang w:bidi="ur-PK"/>
        </w:rPr>
        <w:t>ه</w:t>
      </w:r>
      <w:r>
        <w:rPr>
          <w:rFonts w:hint="cs"/>
          <w:rtl/>
          <w:lang w:bidi="ur-PK"/>
        </w:rPr>
        <w:t xml:space="preserve"> براء بن عازب از رسول خدا </w:t>
      </w:r>
      <w:r>
        <w:rPr>
          <w:rFonts w:cs="CTraditional Arabic" w:hint="cs"/>
          <w:rtl/>
          <w:lang w:bidi="ur-PK"/>
        </w:rPr>
        <w:t>ص</w:t>
      </w:r>
      <w:r>
        <w:rPr>
          <w:rFonts w:hint="cs"/>
          <w:rtl/>
          <w:lang w:bidi="ur-PK"/>
        </w:rPr>
        <w:t xml:space="preserve"> نقل می‌کند ک</w:t>
      </w:r>
      <w:r w:rsidR="00F34E3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ما را ب</w:t>
      </w:r>
      <w:r w:rsidR="00F34E3E">
        <w:rPr>
          <w:rFonts w:hint="cs"/>
          <w:rtl/>
          <w:lang w:bidi="ur-PK"/>
        </w:rPr>
        <w:t>ه</w:t>
      </w:r>
      <w:r>
        <w:rPr>
          <w:rFonts w:hint="cs"/>
          <w:rtl/>
          <w:lang w:bidi="ur-PK"/>
        </w:rPr>
        <w:t xml:space="preserve"> ھفت چیز، امر نمودند: 1ـ عیادت مریض 2ـ تشییع جناز</w:t>
      </w:r>
      <w:r w:rsidR="00F34E3E">
        <w:rPr>
          <w:rFonts w:hint="cs"/>
          <w:rtl/>
          <w:lang w:bidi="ur-PK"/>
        </w:rPr>
        <w:t>ه</w:t>
      </w:r>
      <w:r>
        <w:rPr>
          <w:rFonts w:hint="cs"/>
          <w:rtl/>
          <w:lang w:bidi="ur-PK"/>
        </w:rPr>
        <w:t xml:space="preserve"> 3ـ دعای خیر برای عطس</w:t>
      </w:r>
      <w:r w:rsidR="00F34E3E">
        <w:rPr>
          <w:rFonts w:hint="cs"/>
          <w:rtl/>
          <w:lang w:bidi="ur-PK"/>
        </w:rPr>
        <w:t>ه</w:t>
      </w:r>
      <w:r>
        <w:rPr>
          <w:rFonts w:hint="cs"/>
          <w:rtl/>
          <w:lang w:bidi="ur-PK"/>
        </w:rPr>
        <w:t xml:space="preserve"> کنند</w:t>
      </w:r>
      <w:r w:rsidR="00F34E3E">
        <w:rPr>
          <w:rFonts w:hint="cs"/>
          <w:rtl/>
          <w:lang w:bidi="ur-PK"/>
        </w:rPr>
        <w:t>ه</w:t>
      </w:r>
      <w:r>
        <w:rPr>
          <w:rFonts w:hint="cs"/>
          <w:rtl/>
          <w:lang w:bidi="ur-PK"/>
        </w:rPr>
        <w:t xml:space="preserve"> 4ـ یاری ناتوان 5ـ کمک ب</w:t>
      </w:r>
      <w:r w:rsidR="00F34E3E">
        <w:rPr>
          <w:rFonts w:hint="cs"/>
          <w:rtl/>
          <w:lang w:bidi="ur-PK"/>
        </w:rPr>
        <w:t>ه</w:t>
      </w:r>
      <w:r>
        <w:rPr>
          <w:rFonts w:hint="cs"/>
          <w:rtl/>
          <w:lang w:bidi="ur-PK"/>
        </w:rPr>
        <w:t xml:space="preserve"> ستمدید</w:t>
      </w:r>
      <w:r w:rsidR="00F34E3E">
        <w:rPr>
          <w:rFonts w:hint="cs"/>
          <w:rtl/>
          <w:lang w:bidi="ur-PK"/>
        </w:rPr>
        <w:t>ه</w:t>
      </w:r>
      <w:r>
        <w:rPr>
          <w:rFonts w:hint="cs"/>
          <w:rtl/>
          <w:lang w:bidi="ur-PK"/>
        </w:rPr>
        <w:t xml:space="preserve"> 6ـ سلام کردن 7ـ ب</w:t>
      </w:r>
      <w:r w:rsidR="00F34E3E">
        <w:rPr>
          <w:rFonts w:hint="cs"/>
          <w:rtl/>
          <w:lang w:bidi="ur-PK"/>
        </w:rPr>
        <w:t>ه</w:t>
      </w:r>
      <w:r>
        <w:rPr>
          <w:rFonts w:hint="cs"/>
          <w:rtl/>
          <w:lang w:bidi="ur-PK"/>
        </w:rPr>
        <w:t xml:space="preserve"> راستی و درستی قسم یاد کردن</w:t>
      </w:r>
      <w:r w:rsidR="00F34E3E">
        <w:rPr>
          <w:rFonts w:hint="cs"/>
          <w:rtl/>
          <w:lang w:bidi="ur-PK"/>
        </w:rPr>
        <w:t>.</w:t>
      </w:r>
    </w:p>
    <w:p w:rsidR="00083C76" w:rsidRDefault="00083C76" w:rsidP="00083C76">
      <w:pPr>
        <w:pStyle w:val="a8"/>
        <w:rPr>
          <w:rtl/>
          <w:lang w:bidi="ur-PK"/>
        </w:rPr>
      </w:pPr>
      <w:r>
        <w:rPr>
          <w:rFonts w:hint="cs"/>
          <w:rtl/>
          <w:lang w:bidi="ur-PK"/>
        </w:rPr>
        <w:t>ھمچنین اسلام دستور داد</w:t>
      </w:r>
      <w:r w:rsidR="00F34E3E">
        <w:rPr>
          <w:rFonts w:hint="cs"/>
          <w:rtl/>
          <w:lang w:bidi="ur-PK"/>
        </w:rPr>
        <w:t>ه</w:t>
      </w:r>
      <w:r>
        <w:rPr>
          <w:rFonts w:hint="cs"/>
          <w:rtl/>
          <w:lang w:bidi="ur-PK"/>
        </w:rPr>
        <w:t xml:space="preserve"> است ک</w:t>
      </w:r>
      <w:r w:rsidR="00F34E3E">
        <w:rPr>
          <w:rFonts w:hint="cs"/>
          <w:rtl/>
          <w:lang w:bidi="ur-PK"/>
        </w:rPr>
        <w:t>ه</w:t>
      </w:r>
      <w:r>
        <w:rPr>
          <w:rFonts w:hint="cs"/>
          <w:rtl/>
          <w:lang w:bidi="ur-PK"/>
        </w:rPr>
        <w:t xml:space="preserve"> برادر دینی خود را دوست بداری، آن‌گون</w:t>
      </w:r>
      <w:r w:rsidR="00F34E3E">
        <w:rPr>
          <w:rFonts w:hint="cs"/>
          <w:rtl/>
          <w:lang w:bidi="ur-PK"/>
        </w:rPr>
        <w:t>ه</w:t>
      </w:r>
      <w:r>
        <w:rPr>
          <w:rFonts w:hint="cs"/>
          <w:rtl/>
          <w:lang w:bidi="ur-PK"/>
        </w:rPr>
        <w:t xml:space="preserve"> ک</w:t>
      </w:r>
      <w:r w:rsidR="00F34E3E">
        <w:rPr>
          <w:rFonts w:hint="cs"/>
          <w:rtl/>
          <w:lang w:bidi="ur-PK"/>
        </w:rPr>
        <w:t>ه</w:t>
      </w:r>
      <w:r>
        <w:rPr>
          <w:rFonts w:hint="cs"/>
          <w:rtl/>
          <w:lang w:bidi="ur-PK"/>
        </w:rPr>
        <w:t xml:space="preserve"> خود را دوست می‌داری</w:t>
      </w:r>
      <w:r w:rsidR="00F34E3E">
        <w:rPr>
          <w:rFonts w:hint="cs"/>
          <w:rtl/>
          <w:lang w:bidi="ur-PK"/>
        </w:rPr>
        <w:t>.</w:t>
      </w:r>
      <w:r>
        <w:rPr>
          <w:rFonts w:hint="cs"/>
          <w:rtl/>
          <w:lang w:bidi="ur-PK"/>
        </w:rPr>
        <w:t xml:space="preserve"> در این خصوص، رسول خدا </w:t>
      </w:r>
      <w:r>
        <w:rPr>
          <w:rFonts w:cs="CTraditional Arabic" w:hint="cs"/>
          <w:rtl/>
          <w:lang w:bidi="ur-PK"/>
        </w:rPr>
        <w:t>ص</w:t>
      </w:r>
      <w:r>
        <w:rPr>
          <w:rFonts w:hint="cs"/>
          <w:rtl/>
          <w:lang w:bidi="ur-PK"/>
        </w:rPr>
        <w:t xml:space="preserve"> می‌فرماید:</w:t>
      </w:r>
    </w:p>
    <w:p w:rsidR="00037D92" w:rsidRDefault="00083C76" w:rsidP="00083C76">
      <w:pPr>
        <w:pStyle w:val="a8"/>
        <w:rPr>
          <w:rtl/>
          <w:lang w:bidi="ur-PK"/>
        </w:rPr>
      </w:pPr>
      <w:r>
        <w:rPr>
          <w:rFonts w:ascii="Traditional Arabic" w:hAnsi="Traditional Arabic" w:cs="Traditional Arabic"/>
          <w:rtl/>
          <w:lang w:bidi="ur-PK"/>
        </w:rPr>
        <w:t>«</w:t>
      </w:r>
      <w:r w:rsidR="00037D92" w:rsidRPr="00037D92">
        <w:rPr>
          <w:rStyle w:val="Char3"/>
          <w:rtl/>
        </w:rPr>
        <w:t>لا يُؤْمِنُ أَحَدُكُمْ حَتَّى يُحِبَّ لأَخِيهِ مَا يُحِبُّ لِنَفْسِهِ</w:t>
      </w:r>
      <w:r>
        <w:rPr>
          <w:rFonts w:ascii="Traditional Arabic" w:hAnsi="Traditional Arabic" w:cs="Traditional Arabic"/>
          <w:rtl/>
          <w:lang w:bidi="ur-PK"/>
        </w:rPr>
        <w:t>»</w:t>
      </w:r>
      <w:r w:rsidR="00E617E1">
        <w:rPr>
          <w:rFonts w:ascii="Traditional Arabic" w:hAnsi="Traditional Arabic" w:cs="Traditional Arabic" w:hint="cs"/>
          <w:rtl/>
          <w:lang w:bidi="ur-PK"/>
        </w:rPr>
        <w:t>.</w:t>
      </w:r>
      <w:r>
        <w:rPr>
          <w:rFonts w:hint="cs"/>
          <w:rtl/>
          <w:lang w:bidi="ur-PK"/>
        </w:rPr>
        <w:t xml:space="preserve"> </w:t>
      </w:r>
      <w:r w:rsidR="00037D92">
        <w:rPr>
          <w:rFonts w:hint="cs"/>
          <w:rtl/>
          <w:lang w:bidi="ar-SA"/>
        </w:rPr>
        <w:t xml:space="preserve">(متفق عليه) </w:t>
      </w:r>
      <w:r w:rsidR="00037D92">
        <w:rPr>
          <w:rFonts w:ascii="Traditional Arabic" w:hAnsi="Traditional Arabic" w:cs="Traditional Arabic"/>
          <w:rtl/>
          <w:lang w:bidi="ar-SA"/>
        </w:rPr>
        <w:t>«</w:t>
      </w:r>
      <w:r w:rsidR="00037D92" w:rsidRPr="00037D92">
        <w:rPr>
          <w:rStyle w:val="Chare"/>
          <w:rFonts w:hint="cs"/>
          <w:rtl/>
        </w:rPr>
        <w:t>مؤمن واقعی نخواھد شد ھیچ یک از شما تا آنچ</w:t>
      </w:r>
      <w:r w:rsidR="00F34E3E">
        <w:rPr>
          <w:rStyle w:val="Chare"/>
          <w:rFonts w:hint="cs"/>
          <w:rtl/>
        </w:rPr>
        <w:t>ه</w:t>
      </w:r>
      <w:r w:rsidR="00037D92" w:rsidRPr="00037D92">
        <w:rPr>
          <w:rStyle w:val="Chare"/>
          <w:rFonts w:hint="cs"/>
          <w:rtl/>
        </w:rPr>
        <w:t xml:space="preserve"> را ک</w:t>
      </w:r>
      <w:r w:rsidR="00F34E3E">
        <w:rPr>
          <w:rStyle w:val="Chare"/>
          <w:rFonts w:hint="cs"/>
          <w:rtl/>
        </w:rPr>
        <w:t>ه</w:t>
      </w:r>
      <w:r w:rsidR="00037D92" w:rsidRPr="00037D92">
        <w:rPr>
          <w:rStyle w:val="Chare"/>
          <w:rFonts w:hint="cs"/>
          <w:rtl/>
        </w:rPr>
        <w:t xml:space="preserve"> برای خود دوست دارد، برای برادر دینی خود ھم دوست داشت</w:t>
      </w:r>
      <w:r w:rsidR="00F34E3E">
        <w:rPr>
          <w:rStyle w:val="Chare"/>
          <w:rFonts w:hint="cs"/>
          <w:rtl/>
        </w:rPr>
        <w:t>ه</w:t>
      </w:r>
      <w:r w:rsidR="00037D92" w:rsidRPr="00037D92">
        <w:rPr>
          <w:rStyle w:val="Chare"/>
          <w:rFonts w:hint="cs"/>
          <w:rtl/>
        </w:rPr>
        <w:t xml:space="preserve"> باشد</w:t>
      </w:r>
      <w:r w:rsidR="00037D92">
        <w:rPr>
          <w:rFonts w:ascii="Traditional Arabic" w:hAnsi="Traditional Arabic" w:cs="Traditional Arabic"/>
          <w:rtl/>
          <w:lang w:bidi="ur-PK"/>
        </w:rPr>
        <w:t>»</w:t>
      </w:r>
      <w:r w:rsidR="00F34E3E">
        <w:rPr>
          <w:rFonts w:hint="cs"/>
          <w:rtl/>
          <w:lang w:bidi="ur-PK"/>
        </w:rPr>
        <w:t>.</w:t>
      </w:r>
    </w:p>
    <w:p w:rsidR="000B2E2C" w:rsidRDefault="000B2E2C" w:rsidP="00083C76">
      <w:pPr>
        <w:pStyle w:val="a8"/>
        <w:rPr>
          <w:rtl/>
          <w:lang w:bidi="ur-PK"/>
        </w:rPr>
      </w:pPr>
      <w:r>
        <w:rPr>
          <w:rFonts w:hint="cs"/>
          <w:rtl/>
          <w:lang w:bidi="ur-PK"/>
        </w:rPr>
        <w:t>روایت این حدیث مورد اتفاق امام مسلم و بخاری است</w:t>
      </w:r>
      <w:r w:rsidR="00F34E3E">
        <w:rPr>
          <w:rFonts w:hint="cs"/>
          <w:rtl/>
          <w:lang w:bidi="ur-PK"/>
        </w:rPr>
        <w:t>.</w:t>
      </w:r>
      <w:r>
        <w:rPr>
          <w:rFonts w:hint="cs"/>
          <w:rtl/>
          <w:lang w:bidi="ur-PK"/>
        </w:rPr>
        <w:t xml:space="preserve"> و دین مبین اسلام مسئولیت فرزندان و تربیت </w:t>
      </w:r>
      <w:r w:rsidR="00546A50">
        <w:rPr>
          <w:rFonts w:hint="cs"/>
          <w:rtl/>
          <w:lang w:bidi="ur-PK"/>
        </w:rPr>
        <w:t>آن‌ھا</w:t>
      </w:r>
      <w:r>
        <w:rPr>
          <w:rFonts w:hint="cs"/>
          <w:rtl/>
          <w:lang w:bidi="ur-PK"/>
        </w:rPr>
        <w:t xml:space="preserve"> را ب</w:t>
      </w:r>
      <w:r w:rsidR="00F34E3E">
        <w:rPr>
          <w:rFonts w:hint="cs"/>
          <w:rtl/>
          <w:lang w:bidi="ur-PK"/>
        </w:rPr>
        <w:t>ه</w:t>
      </w:r>
      <w:r>
        <w:rPr>
          <w:rFonts w:hint="cs"/>
          <w:rtl/>
          <w:lang w:bidi="ur-PK"/>
        </w:rPr>
        <w:t xml:space="preserve"> پدر و مادر واگذار کرد</w:t>
      </w:r>
      <w:r w:rsidR="00F34E3E">
        <w:rPr>
          <w:rFonts w:hint="cs"/>
          <w:rtl/>
          <w:lang w:bidi="ur-PK"/>
        </w:rPr>
        <w:t>ه</w:t>
      </w:r>
      <w:r>
        <w:rPr>
          <w:rFonts w:hint="cs"/>
          <w:rtl/>
          <w:lang w:bidi="ur-PK"/>
        </w:rPr>
        <w:t xml:space="preserve"> است</w:t>
      </w:r>
      <w:r w:rsidR="00F34E3E">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فرمود</w:t>
      </w:r>
      <w:r w:rsidR="00F34E3E">
        <w:rPr>
          <w:rFonts w:hint="cs"/>
          <w:rtl/>
          <w:lang w:bidi="ur-PK"/>
        </w:rPr>
        <w:t>ه</w:t>
      </w:r>
      <w:r>
        <w:rPr>
          <w:rFonts w:hint="cs"/>
          <w:rtl/>
          <w:lang w:bidi="ur-PK"/>
        </w:rPr>
        <w:t xml:space="preserve"> است:</w:t>
      </w:r>
    </w:p>
    <w:p w:rsidR="000B2E2C" w:rsidRPr="00392E80" w:rsidRDefault="000B2E2C" w:rsidP="00083C76">
      <w:pPr>
        <w:pStyle w:val="a8"/>
        <w:rPr>
          <w:spacing w:val="-4"/>
          <w:rtl/>
          <w:lang w:bidi="ur-PK"/>
        </w:rPr>
      </w:pPr>
      <w:r w:rsidRPr="00392E80">
        <w:rPr>
          <w:rFonts w:ascii="Traditional Arabic" w:hAnsi="Traditional Arabic" w:cs="Traditional Arabic"/>
          <w:spacing w:val="-4"/>
          <w:rtl/>
          <w:lang w:bidi="ur-PK"/>
        </w:rPr>
        <w:t>«</w:t>
      </w:r>
      <w:r w:rsidRPr="00392E80">
        <w:rPr>
          <w:rStyle w:val="Char3"/>
          <w:spacing w:val="-4"/>
          <w:rtl/>
        </w:rPr>
        <w:t>كُلُّ مَوْلُودٍ يُولَدُ عَلَى الْفِطْرَةِ فَأَبَوَاهُ يُهَوِّدَانِهِ وَيُنَصِّرَانِهِ وَيُمَجِّسَانِهِ</w:t>
      </w:r>
      <w:r w:rsidRPr="00392E80">
        <w:rPr>
          <w:rFonts w:ascii="Traditional Arabic" w:hAnsi="Traditional Arabic" w:cs="Traditional Arabic"/>
          <w:spacing w:val="-4"/>
          <w:rtl/>
          <w:lang w:bidi="ur-PK"/>
        </w:rPr>
        <w:t>»</w:t>
      </w:r>
      <w:r w:rsidR="00E617E1" w:rsidRPr="00392E80">
        <w:rPr>
          <w:rFonts w:ascii="Traditional Arabic" w:hAnsi="Traditional Arabic" w:cs="Traditional Arabic" w:hint="cs"/>
          <w:spacing w:val="-4"/>
          <w:rtl/>
          <w:lang w:bidi="ur-PK"/>
        </w:rPr>
        <w:t>.</w:t>
      </w:r>
      <w:r w:rsidRPr="00392E80">
        <w:rPr>
          <w:rFonts w:hint="cs"/>
          <w:spacing w:val="-4"/>
          <w:rtl/>
          <w:lang w:bidi="ur-PK"/>
        </w:rPr>
        <w:t xml:space="preserve"> </w:t>
      </w:r>
      <w:r w:rsidRPr="00392E80">
        <w:rPr>
          <w:rFonts w:ascii="Traditional Arabic" w:hAnsi="Traditional Arabic" w:cs="Traditional Arabic"/>
          <w:spacing w:val="-4"/>
          <w:rtl/>
          <w:lang w:bidi="ur-PK"/>
        </w:rPr>
        <w:t>«</w:t>
      </w:r>
      <w:r w:rsidRPr="00392E80">
        <w:rPr>
          <w:rStyle w:val="Chare"/>
          <w:rFonts w:hint="cs"/>
          <w:spacing w:val="-4"/>
          <w:rtl/>
        </w:rPr>
        <w:t>ھر کودکی با فطرتی پاک از مادر متولد می‌شود، سپس پدر و مادرش، او را یھودی یا مسیحی یا مجوسی بار می‌آورند</w:t>
      </w:r>
      <w:r w:rsidRPr="00392E80">
        <w:rPr>
          <w:rFonts w:ascii="Traditional Arabic" w:hAnsi="Traditional Arabic" w:cs="Traditional Arabic"/>
          <w:spacing w:val="-4"/>
          <w:rtl/>
          <w:lang w:bidi="ur-PK"/>
        </w:rPr>
        <w:t>»</w:t>
      </w:r>
      <w:r w:rsidR="00F34E3E" w:rsidRPr="00392E80">
        <w:rPr>
          <w:rFonts w:hint="cs"/>
          <w:spacing w:val="-4"/>
          <w:rtl/>
          <w:lang w:bidi="ur-PK"/>
        </w:rPr>
        <w:t>.</w:t>
      </w:r>
    </w:p>
    <w:p w:rsidR="0098384A" w:rsidRDefault="000B2E2C" w:rsidP="00083C76">
      <w:pPr>
        <w:pStyle w:val="a8"/>
        <w:rPr>
          <w:rtl/>
          <w:lang w:bidi="ur-PK"/>
        </w:rPr>
      </w:pPr>
      <w:r>
        <w:rPr>
          <w:rFonts w:hint="cs"/>
          <w:rtl/>
          <w:lang w:bidi="ur-PK"/>
        </w:rPr>
        <w:t>شریعت اسلام از این ھم فراتر می‌رود و کسی را ک</w:t>
      </w:r>
      <w:r w:rsidR="00F34E3E">
        <w:rPr>
          <w:rFonts w:hint="cs"/>
          <w:rtl/>
          <w:lang w:bidi="ur-PK"/>
        </w:rPr>
        <w:t>ه</w:t>
      </w:r>
      <w:r>
        <w:rPr>
          <w:rFonts w:hint="cs"/>
          <w:rtl/>
          <w:lang w:bidi="ur-PK"/>
        </w:rPr>
        <w:t xml:space="preserve"> نسبت ب</w:t>
      </w:r>
      <w:r w:rsidR="00F34E3E">
        <w:rPr>
          <w:rFonts w:hint="cs"/>
          <w:rtl/>
          <w:lang w:bidi="ur-PK"/>
        </w:rPr>
        <w:t>ه</w:t>
      </w:r>
      <w:r>
        <w:rPr>
          <w:rFonts w:hint="cs"/>
          <w:rtl/>
          <w:lang w:bidi="ur-PK"/>
        </w:rPr>
        <w:t xml:space="preserve"> فرزندان خود بی‌تفاوت باشد و در جھت آموزش و اصلاح </w:t>
      </w:r>
      <w:r w:rsidR="00546A50">
        <w:rPr>
          <w:rFonts w:hint="cs"/>
          <w:rtl/>
          <w:lang w:bidi="ur-PK"/>
        </w:rPr>
        <w:t>آن‌ھا</w:t>
      </w:r>
      <w:r>
        <w:rPr>
          <w:rFonts w:hint="cs"/>
          <w:rtl/>
          <w:lang w:bidi="ur-PK"/>
        </w:rPr>
        <w:t xml:space="preserve"> قدم بر ندارد، ب</w:t>
      </w:r>
      <w:r w:rsidR="00F34E3E">
        <w:rPr>
          <w:rFonts w:hint="cs"/>
          <w:rtl/>
          <w:lang w:bidi="ur-PK"/>
        </w:rPr>
        <w:t>ه</w:t>
      </w:r>
      <w:r>
        <w:rPr>
          <w:rFonts w:hint="cs"/>
          <w:rtl/>
          <w:lang w:bidi="ur-PK"/>
        </w:rPr>
        <w:t xml:space="preserve"> غایت مقصر و گناھکار می‌شناسد و در این زمین</w:t>
      </w:r>
      <w:r w:rsidR="00F34E3E">
        <w:rPr>
          <w:rFonts w:hint="cs"/>
          <w:rtl/>
          <w:lang w:bidi="ur-PK"/>
        </w:rPr>
        <w:t>ه</w:t>
      </w:r>
      <w:r>
        <w:rPr>
          <w:rFonts w:hint="cs"/>
          <w:rtl/>
          <w:lang w:bidi="ur-PK"/>
        </w:rPr>
        <w:t>، رسول الل</w:t>
      </w:r>
      <w:r w:rsidR="00F34E3E">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می‌فرماید:</w:t>
      </w:r>
    </w:p>
    <w:p w:rsidR="004618D9" w:rsidRDefault="004618D9" w:rsidP="00083C76">
      <w:pPr>
        <w:pStyle w:val="a8"/>
        <w:rPr>
          <w:rtl/>
          <w:lang w:bidi="ar-SA"/>
        </w:rPr>
      </w:pPr>
      <w:r>
        <w:rPr>
          <w:rFonts w:ascii="Traditional Arabic" w:hAnsi="Traditional Arabic" w:cs="Traditional Arabic"/>
          <w:rtl/>
          <w:lang w:bidi="ur-PK"/>
        </w:rPr>
        <w:t>«</w:t>
      </w:r>
      <w:r w:rsidRPr="004618D9">
        <w:rPr>
          <w:rStyle w:val="Char3"/>
          <w:rtl/>
        </w:rPr>
        <w:t>كَفَى بِالْمَرْءِ إِثْمًا أَنْ يُضَيِّعَ مَنْ يَقُوتُ</w:t>
      </w:r>
      <w:r>
        <w:rPr>
          <w:rFonts w:ascii="Traditional Arabic" w:hAnsi="Traditional Arabic" w:cs="Traditional Arabic"/>
          <w:rtl/>
          <w:lang w:bidi="ur-PK"/>
        </w:rPr>
        <w:t>»</w:t>
      </w:r>
      <w:r w:rsidR="00E617E1">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618D9">
        <w:rPr>
          <w:rStyle w:val="Chare"/>
          <w:rFonts w:hint="cs"/>
          <w:rtl/>
        </w:rPr>
        <w:t>ھمین مقدار گنا</w:t>
      </w:r>
      <w:r w:rsidR="00F34E3E">
        <w:rPr>
          <w:rStyle w:val="Chare"/>
          <w:rFonts w:hint="cs"/>
          <w:rtl/>
        </w:rPr>
        <w:t>ه</w:t>
      </w:r>
      <w:r w:rsidRPr="004618D9">
        <w:rPr>
          <w:rStyle w:val="Chare"/>
          <w:rFonts w:hint="cs"/>
          <w:rtl/>
        </w:rPr>
        <w:t>، مرد را کفایت می‌کند ک</w:t>
      </w:r>
      <w:r w:rsidR="00F34E3E">
        <w:rPr>
          <w:rStyle w:val="Chare"/>
          <w:rFonts w:hint="cs"/>
          <w:rtl/>
        </w:rPr>
        <w:t>ه</w:t>
      </w:r>
      <w:r w:rsidRPr="004618D9">
        <w:rPr>
          <w:rStyle w:val="Chare"/>
          <w:rFonts w:hint="cs"/>
          <w:rtl/>
        </w:rPr>
        <w:t xml:space="preserve"> عائل</w:t>
      </w:r>
      <w:r w:rsidR="00F34E3E">
        <w:rPr>
          <w:rStyle w:val="Chare"/>
          <w:rFonts w:hint="cs"/>
          <w:rtl/>
        </w:rPr>
        <w:t>ه</w:t>
      </w:r>
      <w:r w:rsidRPr="004618D9">
        <w:rPr>
          <w:rStyle w:val="Chare"/>
          <w:rFonts w:hint="cs"/>
          <w:rtl/>
        </w:rPr>
        <w:t xml:space="preserve"> و فرزندان خود را ضایع نماید</w:t>
      </w:r>
      <w:r>
        <w:rPr>
          <w:rFonts w:ascii="Traditional Arabic" w:hAnsi="Traditional Arabic" w:cs="Traditional Arabic"/>
          <w:rtl/>
          <w:lang w:bidi="ur-PK"/>
        </w:rPr>
        <w:t>»</w:t>
      </w:r>
      <w:r w:rsidR="00F34E3E">
        <w:rPr>
          <w:rFonts w:hint="cs"/>
          <w:rtl/>
          <w:lang w:bidi="ur-PK"/>
        </w:rPr>
        <w:t>.</w:t>
      </w:r>
    </w:p>
    <w:p w:rsidR="004618D9" w:rsidRDefault="004618D9" w:rsidP="00083C76">
      <w:pPr>
        <w:pStyle w:val="a8"/>
        <w:rPr>
          <w:rtl/>
          <w:lang w:bidi="ur-PK"/>
        </w:rPr>
      </w:pPr>
      <w:r>
        <w:rPr>
          <w:rFonts w:hint="cs"/>
          <w:rtl/>
          <w:lang w:bidi="ur-PK"/>
        </w:rPr>
        <w:t>البت</w:t>
      </w:r>
      <w:r w:rsidR="00F34E3E">
        <w:rPr>
          <w:rFonts w:hint="cs"/>
          <w:rtl/>
          <w:lang w:bidi="ur-PK"/>
        </w:rPr>
        <w:t>ه</w:t>
      </w:r>
      <w:r>
        <w:rPr>
          <w:rFonts w:hint="cs"/>
          <w:rtl/>
          <w:lang w:bidi="ur-PK"/>
        </w:rPr>
        <w:t xml:space="preserve"> باید دانست ک</w:t>
      </w:r>
      <w:r w:rsidR="00F34E3E">
        <w:rPr>
          <w:rFonts w:hint="cs"/>
          <w:rtl/>
          <w:lang w:bidi="ur-PK"/>
        </w:rPr>
        <w:t>ه</w:t>
      </w:r>
      <w:r>
        <w:rPr>
          <w:rFonts w:hint="cs"/>
          <w:rtl/>
          <w:lang w:bidi="ur-PK"/>
        </w:rPr>
        <w:t xml:space="preserve"> ضایع ساختن افراد تحت تکفل، تنھا در ترک انفاق نیست؛ بلک</w:t>
      </w:r>
      <w:r w:rsidR="00F34E3E">
        <w:rPr>
          <w:rFonts w:hint="cs"/>
          <w:rtl/>
          <w:lang w:bidi="ur-PK"/>
        </w:rPr>
        <w:t>ه</w:t>
      </w:r>
      <w:r>
        <w:rPr>
          <w:rFonts w:hint="cs"/>
          <w:rtl/>
          <w:lang w:bidi="ur-PK"/>
        </w:rPr>
        <w:t xml:space="preserve"> رھا ساختن </w:t>
      </w:r>
      <w:r w:rsidR="00546A50">
        <w:rPr>
          <w:rFonts w:hint="cs"/>
          <w:rtl/>
          <w:lang w:bidi="ur-PK"/>
        </w:rPr>
        <w:t>آن‌ھا</w:t>
      </w:r>
      <w:r>
        <w:rPr>
          <w:rFonts w:hint="cs"/>
          <w:rtl/>
          <w:lang w:bidi="ur-PK"/>
        </w:rPr>
        <w:t xml:space="preserve"> و بی‌توجھی ب</w:t>
      </w:r>
      <w:r w:rsidR="00F34E3E">
        <w:rPr>
          <w:rFonts w:hint="cs"/>
          <w:rtl/>
          <w:lang w:bidi="ur-PK"/>
        </w:rPr>
        <w:t>ه</w:t>
      </w:r>
      <w:r>
        <w:rPr>
          <w:rFonts w:hint="cs"/>
          <w:rtl/>
          <w:lang w:bidi="ur-PK"/>
        </w:rPr>
        <w:t xml:space="preserve"> تعلیم و تربیت </w:t>
      </w:r>
      <w:r w:rsidR="00546A50">
        <w:rPr>
          <w:rFonts w:hint="cs"/>
          <w:rtl/>
          <w:lang w:bidi="ur-PK"/>
        </w:rPr>
        <w:t>آن‌ھا</w:t>
      </w:r>
      <w:r>
        <w:rPr>
          <w:rFonts w:hint="cs"/>
          <w:rtl/>
          <w:lang w:bidi="ur-PK"/>
        </w:rPr>
        <w:t>، یکی از بدترین اشکال ضایع ساختن است</w:t>
      </w:r>
      <w:r w:rsidR="00F34E3E">
        <w:rPr>
          <w:rFonts w:hint="cs"/>
          <w:rtl/>
          <w:lang w:bidi="ur-PK"/>
        </w:rPr>
        <w:t>.</w:t>
      </w:r>
      <w:r>
        <w:rPr>
          <w:rFonts w:hint="cs"/>
          <w:rtl/>
          <w:lang w:bidi="ur-PK"/>
        </w:rPr>
        <w:t xml:space="preserve"> علاو</w:t>
      </w:r>
      <w:r w:rsidR="00F34E3E">
        <w:rPr>
          <w:rFonts w:hint="cs"/>
          <w:rtl/>
          <w:lang w:bidi="ur-PK"/>
        </w:rPr>
        <w:t>ه</w:t>
      </w:r>
      <w:r>
        <w:rPr>
          <w:rFonts w:hint="cs"/>
          <w:rtl/>
          <w:lang w:bidi="ur-PK"/>
        </w:rPr>
        <w:t xml:space="preserve"> بر این‌ھا، اسلام دستور داد</w:t>
      </w:r>
      <w:r w:rsidR="00F34E3E">
        <w:rPr>
          <w:rFonts w:hint="cs"/>
          <w:rtl/>
          <w:lang w:bidi="ur-PK"/>
        </w:rPr>
        <w:t>ه</w:t>
      </w:r>
      <w:r>
        <w:rPr>
          <w:rFonts w:hint="cs"/>
          <w:rtl/>
          <w:lang w:bidi="ur-PK"/>
        </w:rPr>
        <w:t xml:space="preserve"> است ک</w:t>
      </w:r>
      <w:r w:rsidR="00F34E3E">
        <w:rPr>
          <w:rFonts w:hint="cs"/>
          <w:rtl/>
          <w:lang w:bidi="ur-PK"/>
        </w:rPr>
        <w:t>ه</w:t>
      </w:r>
      <w:r>
        <w:rPr>
          <w:rFonts w:hint="cs"/>
          <w:rtl/>
          <w:lang w:bidi="ur-PK"/>
        </w:rPr>
        <w:t xml:space="preserve"> جوانان خود با نشاط و علاق</w:t>
      </w:r>
      <w:r w:rsidR="00F34E3E">
        <w:rPr>
          <w:rFonts w:hint="cs"/>
          <w:rtl/>
          <w:lang w:bidi="ur-PK"/>
        </w:rPr>
        <w:t>ه</w:t>
      </w:r>
      <w:r>
        <w:rPr>
          <w:rFonts w:hint="cs"/>
          <w:rtl/>
          <w:lang w:bidi="ur-PK"/>
        </w:rPr>
        <w:t>، را</w:t>
      </w:r>
      <w:r w:rsidR="00F34E3E">
        <w:rPr>
          <w:rFonts w:hint="cs"/>
          <w:rtl/>
          <w:lang w:bidi="ur-PK"/>
        </w:rPr>
        <w:t>ه</w:t>
      </w:r>
      <w:r>
        <w:rPr>
          <w:rFonts w:hint="cs"/>
          <w:rtl/>
          <w:lang w:bidi="ur-PK"/>
        </w:rPr>
        <w:t xml:space="preserve"> عبادت و تزکی</w:t>
      </w:r>
      <w:r w:rsidR="00F34E3E">
        <w:rPr>
          <w:rFonts w:hint="cs"/>
          <w:rtl/>
          <w:lang w:bidi="ur-PK"/>
        </w:rPr>
        <w:t>ه</w:t>
      </w:r>
      <w:r>
        <w:rPr>
          <w:rFonts w:hint="cs"/>
          <w:rtl/>
          <w:lang w:bidi="ur-PK"/>
        </w:rPr>
        <w:t xml:space="preserve"> و تربیت را بپویند تا در زمر</w:t>
      </w:r>
      <w:r w:rsidR="00F34E3E">
        <w:rPr>
          <w:rFonts w:hint="cs"/>
          <w:rtl/>
          <w:lang w:bidi="ur-PK"/>
        </w:rPr>
        <w:t>ۀ</w:t>
      </w:r>
      <w:r>
        <w:rPr>
          <w:rFonts w:hint="cs"/>
          <w:rtl/>
          <w:lang w:bidi="ur-PK"/>
        </w:rPr>
        <w:t xml:space="preserve"> محبوبان خدا قرار گیرند و پیامبر خدا </w:t>
      </w:r>
      <w:r>
        <w:rPr>
          <w:rFonts w:cs="CTraditional Arabic" w:hint="cs"/>
          <w:rtl/>
          <w:lang w:bidi="ur-PK"/>
        </w:rPr>
        <w:t>ص</w:t>
      </w:r>
      <w:r>
        <w:rPr>
          <w:rFonts w:hint="cs"/>
          <w:rtl/>
          <w:lang w:bidi="ur-PK"/>
        </w:rPr>
        <w:t xml:space="preserve"> این طیف از جونان را، از جمل</w:t>
      </w:r>
      <w:r w:rsidR="00F34E3E">
        <w:rPr>
          <w:rFonts w:hint="cs"/>
          <w:rtl/>
          <w:lang w:bidi="ur-PK"/>
        </w:rPr>
        <w:t>ۀ</w:t>
      </w:r>
      <w:r>
        <w:rPr>
          <w:rFonts w:hint="cs"/>
          <w:rtl/>
          <w:lang w:bidi="ur-PK"/>
        </w:rPr>
        <w:t xml:space="preserve"> ھفت صنفی قرار داد</w:t>
      </w:r>
      <w:r w:rsidR="00F34E3E">
        <w:rPr>
          <w:rFonts w:hint="cs"/>
          <w:rtl/>
          <w:lang w:bidi="ur-PK"/>
        </w:rPr>
        <w:t>ه</w:t>
      </w:r>
      <w:r>
        <w:rPr>
          <w:rFonts w:hint="cs"/>
          <w:rtl/>
          <w:lang w:bidi="ur-PK"/>
        </w:rPr>
        <w:t xml:space="preserve"> است ک</w:t>
      </w:r>
      <w:r w:rsidR="00F34E3E">
        <w:rPr>
          <w:rFonts w:hint="cs"/>
          <w:rtl/>
          <w:lang w:bidi="ur-PK"/>
        </w:rPr>
        <w:t>ه</w:t>
      </w:r>
      <w:r>
        <w:rPr>
          <w:rFonts w:hint="cs"/>
          <w:rtl/>
          <w:lang w:bidi="ur-PK"/>
        </w:rPr>
        <w:t xml:space="preserve"> خدای تبارک و تعالی در روز قیامت آن ھا را زیر سای</w:t>
      </w:r>
      <w:r w:rsidR="00F34E3E">
        <w:rPr>
          <w:rFonts w:hint="cs"/>
          <w:rtl/>
          <w:lang w:bidi="ur-PK"/>
        </w:rPr>
        <w:t>ه</w:t>
      </w:r>
      <w:r>
        <w:rPr>
          <w:rFonts w:hint="cs"/>
          <w:rtl/>
          <w:lang w:bidi="ur-PK"/>
        </w:rPr>
        <w:t xml:space="preserve"> خود قرار خواھد داد، ک</w:t>
      </w:r>
      <w:r w:rsidR="00F34E3E">
        <w:rPr>
          <w:rFonts w:hint="cs"/>
          <w:rtl/>
          <w:lang w:bidi="ur-PK"/>
        </w:rPr>
        <w:t>ه</w:t>
      </w:r>
      <w:r>
        <w:rPr>
          <w:rFonts w:hint="cs"/>
          <w:rtl/>
          <w:lang w:bidi="ur-PK"/>
        </w:rPr>
        <w:t xml:space="preserve"> در آن روز سای</w:t>
      </w:r>
      <w:r w:rsidR="00F34E3E">
        <w:rPr>
          <w:rFonts w:hint="cs"/>
          <w:rtl/>
          <w:lang w:bidi="ur-PK"/>
        </w:rPr>
        <w:t>ه</w:t>
      </w:r>
      <w:r>
        <w:rPr>
          <w:rFonts w:hint="cs"/>
          <w:rtl/>
          <w:lang w:bidi="ur-PK"/>
        </w:rPr>
        <w:t>‌ای جز سای</w:t>
      </w:r>
      <w:r w:rsidR="00F34E3E">
        <w:rPr>
          <w:rFonts w:hint="cs"/>
          <w:rtl/>
          <w:lang w:bidi="ur-PK"/>
        </w:rPr>
        <w:t>ۀ</w:t>
      </w:r>
      <w:r>
        <w:rPr>
          <w:rFonts w:hint="cs"/>
          <w:rtl/>
          <w:lang w:bidi="ur-PK"/>
        </w:rPr>
        <w:t xml:space="preserve"> خدا موجود نمی‌باشد و فرمود</w:t>
      </w:r>
      <w:r w:rsidR="00F34E3E">
        <w:rPr>
          <w:rFonts w:hint="cs"/>
          <w:rtl/>
          <w:lang w:bidi="ur-PK"/>
        </w:rPr>
        <w:t>ه</w:t>
      </w:r>
      <w:r>
        <w:rPr>
          <w:rFonts w:hint="cs"/>
          <w:rtl/>
          <w:lang w:bidi="ur-PK"/>
        </w:rPr>
        <w:t xml:space="preserve"> است:</w:t>
      </w:r>
    </w:p>
    <w:p w:rsidR="004618D9" w:rsidRDefault="004618D9" w:rsidP="00BA77E8">
      <w:pPr>
        <w:pStyle w:val="a7"/>
        <w:rPr>
          <w:rStyle w:val="Char4"/>
          <w:rtl/>
        </w:rPr>
      </w:pPr>
      <w:r w:rsidRPr="00E617E1">
        <w:rPr>
          <w:rStyle w:val="Char8"/>
          <w:rtl/>
        </w:rPr>
        <w:t>«</w:t>
      </w:r>
      <w:r w:rsidR="00BA77E8" w:rsidRPr="00BA77E8">
        <w:rPr>
          <w:rtl/>
        </w:rPr>
        <w:t>سَبْعَةٌ يُظِلُّهُمْ اَللَّهُ فِي ظِلِّهِ يَوْمَ لَا ظِلَّ إِلَّا ظِلُّهُ: إِمَامٌ عَادِلٌ, وَشَابٌّ نَشَأَ فِي طَاعَةِ اَللَّهِ</w:t>
      </w:r>
      <w:r w:rsidR="00BA77E8" w:rsidRPr="00BA77E8">
        <w:rPr>
          <w:rFonts w:hint="cs"/>
          <w:rtl/>
        </w:rPr>
        <w:t>،</w:t>
      </w:r>
      <w:r w:rsidR="00BA77E8" w:rsidRPr="00BA77E8">
        <w:rPr>
          <w:rtl/>
        </w:rPr>
        <w:t xml:space="preserve"> وَرَجُلٌ قَلْبُهُ مُعَلَّقٌ بِالْمَسَاجِدِ</w:t>
      </w:r>
      <w:r w:rsidR="00BA77E8" w:rsidRPr="00BA77E8">
        <w:rPr>
          <w:rFonts w:hint="cs"/>
          <w:rtl/>
        </w:rPr>
        <w:t>،</w:t>
      </w:r>
      <w:r w:rsidR="00BA77E8" w:rsidRPr="00BA77E8">
        <w:rPr>
          <w:rtl/>
        </w:rPr>
        <w:t xml:space="preserve"> وَرَجُلَانِ تَحَابَّا فِي اَللَّهِ</w:t>
      </w:r>
      <w:r w:rsidR="00BA77E8" w:rsidRPr="00BA77E8">
        <w:rPr>
          <w:rFonts w:hint="cs"/>
          <w:rtl/>
        </w:rPr>
        <w:t>،</w:t>
      </w:r>
      <w:r w:rsidR="00BA77E8" w:rsidRPr="00BA77E8">
        <w:rPr>
          <w:rtl/>
        </w:rPr>
        <w:t xml:space="preserve"> اِجْتَمَعَا عَلَيْهِ وَتَفَرَّقَا عَلَيْهِ</w:t>
      </w:r>
      <w:r w:rsidR="00BA77E8" w:rsidRPr="00BA77E8">
        <w:rPr>
          <w:rFonts w:hint="cs"/>
          <w:rtl/>
        </w:rPr>
        <w:t>،</w:t>
      </w:r>
      <w:r w:rsidR="00BA77E8" w:rsidRPr="00BA77E8">
        <w:rPr>
          <w:rtl/>
        </w:rPr>
        <w:t xml:space="preserve"> وَرَجُلٌ دَعَتْهُ اِمْرَأَةٌ ذَاتُ مَنْصِبٍ وَجَمَالٍ</w:t>
      </w:r>
      <w:r w:rsidR="00BA77E8" w:rsidRPr="00BA77E8">
        <w:rPr>
          <w:rFonts w:hint="cs"/>
          <w:rtl/>
        </w:rPr>
        <w:t>،</w:t>
      </w:r>
      <w:r w:rsidR="00BA77E8" w:rsidRPr="00BA77E8">
        <w:rPr>
          <w:rtl/>
        </w:rPr>
        <w:t xml:space="preserve"> فَقَالَ: إِنِّي أَخَافُ اَللَّهَ</w:t>
      </w:r>
      <w:r w:rsidR="00BA77E8" w:rsidRPr="00BA77E8">
        <w:rPr>
          <w:rFonts w:hint="cs"/>
          <w:rtl/>
        </w:rPr>
        <w:t>،</w:t>
      </w:r>
      <w:r w:rsidR="00BA77E8" w:rsidRPr="00BA77E8">
        <w:rPr>
          <w:rtl/>
        </w:rPr>
        <w:t xml:space="preserve"> وَرَجُلٌ تَصَدَّقَ بِصَدَقَةٍ فَأَخْفَاهَا حَتَّى لَا تَعْلَمَ شِمَالُهُ مَا تُنْفِقُ يَمِينُهُ</w:t>
      </w:r>
      <w:r w:rsidR="00BA77E8">
        <w:rPr>
          <w:rFonts w:hint="cs"/>
          <w:rtl/>
        </w:rPr>
        <w:t xml:space="preserve"> </w:t>
      </w:r>
      <w:r w:rsidR="00BA77E8" w:rsidRPr="00BA77E8">
        <w:rPr>
          <w:rtl/>
        </w:rPr>
        <w:t>وَرَجُلٌ ذَكَرَ اللَّهَ تعالى خَالِياً فَفَاضَتْ عَيْنَاهُ</w:t>
      </w:r>
      <w:r w:rsidRPr="00E617E1">
        <w:rPr>
          <w:rStyle w:val="Char8"/>
          <w:rtl/>
        </w:rPr>
        <w:t>»</w:t>
      </w:r>
      <w:r w:rsidR="00E617E1">
        <w:rPr>
          <w:rStyle w:val="Char8"/>
          <w:rFonts w:hint="cs"/>
          <w:rtl/>
        </w:rPr>
        <w:t>.</w:t>
      </w:r>
      <w:r>
        <w:rPr>
          <w:rFonts w:hint="cs"/>
          <w:rtl/>
          <w:lang w:bidi="ur-PK"/>
        </w:rPr>
        <w:t xml:space="preserve"> </w:t>
      </w:r>
      <w:r w:rsidR="006B6AA8" w:rsidRPr="00E617E1">
        <w:rPr>
          <w:rStyle w:val="Char8"/>
          <w:rtl/>
        </w:rPr>
        <w:t>«</w:t>
      </w:r>
      <w:r w:rsidR="006B6AA8" w:rsidRPr="00E617E1">
        <w:rPr>
          <w:rStyle w:val="Chare"/>
          <w:rFonts w:hint="cs"/>
          <w:rtl/>
        </w:rPr>
        <w:t>ھفت صنف ھستند ک</w:t>
      </w:r>
      <w:r w:rsidR="00F34E3E" w:rsidRPr="00E617E1">
        <w:rPr>
          <w:rStyle w:val="Chare"/>
          <w:rFonts w:hint="cs"/>
          <w:rtl/>
        </w:rPr>
        <w:t>ه</w:t>
      </w:r>
      <w:r w:rsidR="006B6AA8" w:rsidRPr="00E617E1">
        <w:rPr>
          <w:rStyle w:val="Chare"/>
          <w:rFonts w:hint="cs"/>
          <w:rtl/>
        </w:rPr>
        <w:t xml:space="preserve"> خداوند </w:t>
      </w:r>
      <w:r w:rsidR="00546A50" w:rsidRPr="00E617E1">
        <w:rPr>
          <w:rStyle w:val="Chare"/>
          <w:rFonts w:hint="cs"/>
          <w:rtl/>
        </w:rPr>
        <w:t>آن‌ھا</w:t>
      </w:r>
      <w:r w:rsidR="006B6AA8" w:rsidRPr="00E617E1">
        <w:rPr>
          <w:rStyle w:val="Chare"/>
          <w:rFonts w:hint="cs"/>
          <w:rtl/>
        </w:rPr>
        <w:t xml:space="preserve"> را در روزی ک</w:t>
      </w:r>
      <w:r w:rsidR="00F34E3E" w:rsidRPr="00E617E1">
        <w:rPr>
          <w:rStyle w:val="Chare"/>
          <w:rFonts w:hint="cs"/>
          <w:rtl/>
        </w:rPr>
        <w:t>ه</w:t>
      </w:r>
      <w:r w:rsidR="006B6AA8" w:rsidRPr="00E617E1">
        <w:rPr>
          <w:rStyle w:val="Chare"/>
          <w:rFonts w:hint="cs"/>
          <w:rtl/>
        </w:rPr>
        <w:t xml:space="preserve"> ھیچ سای</w:t>
      </w:r>
      <w:r w:rsidR="00F34E3E" w:rsidRPr="00E617E1">
        <w:rPr>
          <w:rStyle w:val="Chare"/>
          <w:rFonts w:hint="cs"/>
          <w:rtl/>
        </w:rPr>
        <w:t>ه</w:t>
      </w:r>
      <w:r w:rsidR="006B6AA8" w:rsidRPr="00E617E1">
        <w:rPr>
          <w:rStyle w:val="Chare"/>
          <w:rFonts w:hint="cs"/>
          <w:rtl/>
        </w:rPr>
        <w:t>‌ای جز سای</w:t>
      </w:r>
      <w:r w:rsidR="00F34E3E" w:rsidRPr="00E617E1">
        <w:rPr>
          <w:rStyle w:val="Chare"/>
          <w:rFonts w:hint="cs"/>
          <w:rtl/>
        </w:rPr>
        <w:t>ۀ</w:t>
      </w:r>
      <w:r w:rsidR="006B6AA8" w:rsidRPr="00E617E1">
        <w:rPr>
          <w:rStyle w:val="Chare"/>
          <w:rFonts w:hint="cs"/>
          <w:rtl/>
        </w:rPr>
        <w:t xml:space="preserve"> او وجود ندارد، زیر سای</w:t>
      </w:r>
      <w:r w:rsidR="00F34E3E" w:rsidRPr="00E617E1">
        <w:rPr>
          <w:rStyle w:val="Chare"/>
          <w:rFonts w:hint="cs"/>
          <w:rtl/>
        </w:rPr>
        <w:t>ۀ</w:t>
      </w:r>
      <w:r w:rsidR="006B6AA8" w:rsidRPr="00E617E1">
        <w:rPr>
          <w:rStyle w:val="Chare"/>
          <w:rFonts w:hint="cs"/>
          <w:rtl/>
        </w:rPr>
        <w:t xml:space="preserve"> خود می‌گیرد، پیشوای دادگر ـ و جوانی ک</w:t>
      </w:r>
      <w:r w:rsidR="00F34E3E" w:rsidRPr="00E617E1">
        <w:rPr>
          <w:rStyle w:val="Chare"/>
          <w:rFonts w:hint="cs"/>
          <w:rtl/>
        </w:rPr>
        <w:t>ه</w:t>
      </w:r>
      <w:r w:rsidR="006B6AA8" w:rsidRPr="00E617E1">
        <w:rPr>
          <w:rStyle w:val="Chare"/>
          <w:rFonts w:hint="cs"/>
          <w:rtl/>
        </w:rPr>
        <w:t xml:space="preserve"> در طاعت خدا نشو و نما یافت</w:t>
      </w:r>
      <w:r w:rsidR="00F34E3E" w:rsidRPr="00E617E1">
        <w:rPr>
          <w:rStyle w:val="Chare"/>
          <w:rFonts w:hint="cs"/>
          <w:rtl/>
        </w:rPr>
        <w:t>ه</w:t>
      </w:r>
      <w:r w:rsidR="006B6AA8" w:rsidRPr="00E617E1">
        <w:rPr>
          <w:rStyle w:val="Chare"/>
          <w:rFonts w:hint="cs"/>
          <w:rtl/>
        </w:rPr>
        <w:t xml:space="preserve"> باشد ـ و مردی ک</w:t>
      </w:r>
      <w:r w:rsidR="00F34E3E" w:rsidRPr="00E617E1">
        <w:rPr>
          <w:rStyle w:val="Chare"/>
          <w:rFonts w:hint="cs"/>
          <w:rtl/>
        </w:rPr>
        <w:t>ه</w:t>
      </w:r>
      <w:r w:rsidR="006B6AA8" w:rsidRPr="00E617E1">
        <w:rPr>
          <w:rStyle w:val="Chare"/>
          <w:rFonts w:hint="cs"/>
          <w:rtl/>
        </w:rPr>
        <w:t xml:space="preserve"> دل در گرو مسجد داشت</w:t>
      </w:r>
      <w:r w:rsidR="00F34E3E" w:rsidRPr="00E617E1">
        <w:rPr>
          <w:rStyle w:val="Chare"/>
          <w:rFonts w:hint="cs"/>
          <w:rtl/>
        </w:rPr>
        <w:t>ه</w:t>
      </w:r>
      <w:r w:rsidR="006B6AA8" w:rsidRPr="00E617E1">
        <w:rPr>
          <w:rStyle w:val="Chare"/>
          <w:rFonts w:hint="cs"/>
          <w:rtl/>
        </w:rPr>
        <w:t xml:space="preserve"> باشد ـ و دو نفر ک</w:t>
      </w:r>
      <w:r w:rsidR="00F34E3E" w:rsidRPr="00E617E1">
        <w:rPr>
          <w:rStyle w:val="Chare"/>
          <w:rFonts w:hint="cs"/>
          <w:rtl/>
        </w:rPr>
        <w:t>ه</w:t>
      </w:r>
      <w:r w:rsidR="006B6AA8" w:rsidRPr="00E617E1">
        <w:rPr>
          <w:rStyle w:val="Chare"/>
          <w:rFonts w:hint="cs"/>
          <w:rtl/>
        </w:rPr>
        <w:t xml:space="preserve"> ب</w:t>
      </w:r>
      <w:r w:rsidR="00F34E3E" w:rsidRPr="00E617E1">
        <w:rPr>
          <w:rStyle w:val="Chare"/>
          <w:rFonts w:hint="cs"/>
          <w:rtl/>
        </w:rPr>
        <w:t>ه</w:t>
      </w:r>
      <w:r w:rsidR="006B6AA8" w:rsidRPr="00E617E1">
        <w:rPr>
          <w:rStyle w:val="Chare"/>
          <w:rFonts w:hint="cs"/>
          <w:rtl/>
        </w:rPr>
        <w:t xml:space="preserve"> خاطر خدا یکدیگر را دوست بدارند و چ</w:t>
      </w:r>
      <w:r w:rsidR="00F34E3E" w:rsidRPr="00E617E1">
        <w:rPr>
          <w:rStyle w:val="Chare"/>
          <w:rFonts w:hint="cs"/>
          <w:rtl/>
        </w:rPr>
        <w:t>ه</w:t>
      </w:r>
      <w:r w:rsidR="006B6AA8" w:rsidRPr="00E617E1">
        <w:rPr>
          <w:rStyle w:val="Chare"/>
          <w:rFonts w:hint="cs"/>
          <w:rtl/>
        </w:rPr>
        <w:t xml:space="preserve"> با</w:t>
      </w:r>
      <w:r w:rsidR="00293480">
        <w:rPr>
          <w:rStyle w:val="Chare"/>
          <w:rFonts w:hint="cs"/>
          <w:rtl/>
        </w:rPr>
        <w:t xml:space="preserve"> </w:t>
      </w:r>
      <w:r w:rsidR="006B6AA8" w:rsidRPr="00E617E1">
        <w:rPr>
          <w:rStyle w:val="Chare"/>
          <w:rFonts w:hint="cs"/>
          <w:rtl/>
        </w:rPr>
        <w:t>ھم باشند و چ</w:t>
      </w:r>
      <w:r w:rsidR="00F34E3E" w:rsidRPr="00E617E1">
        <w:rPr>
          <w:rStyle w:val="Chare"/>
          <w:rFonts w:hint="cs"/>
          <w:rtl/>
        </w:rPr>
        <w:t>ه</w:t>
      </w:r>
      <w:r w:rsidR="006B6AA8" w:rsidRPr="00E617E1">
        <w:rPr>
          <w:rStyle w:val="Chare"/>
          <w:rFonts w:hint="cs"/>
          <w:rtl/>
        </w:rPr>
        <w:t xml:space="preserve"> بدون ھم، این محبت را در دل داشت</w:t>
      </w:r>
      <w:r w:rsidR="00F34E3E" w:rsidRPr="00E617E1">
        <w:rPr>
          <w:rStyle w:val="Chare"/>
          <w:rFonts w:hint="cs"/>
          <w:rtl/>
        </w:rPr>
        <w:t>ه</w:t>
      </w:r>
      <w:r w:rsidR="006B6AA8" w:rsidRPr="00E617E1">
        <w:rPr>
          <w:rStyle w:val="Chare"/>
          <w:rFonts w:hint="cs"/>
          <w:rtl/>
        </w:rPr>
        <w:t xml:space="preserve"> باشند ـ و مردی ک</w:t>
      </w:r>
      <w:r w:rsidR="00F34E3E" w:rsidRPr="00E617E1">
        <w:rPr>
          <w:rStyle w:val="Chare"/>
          <w:rFonts w:hint="cs"/>
          <w:rtl/>
        </w:rPr>
        <w:t>ه</w:t>
      </w:r>
      <w:r w:rsidR="006B6AA8" w:rsidRPr="00E617E1">
        <w:rPr>
          <w:rStyle w:val="Chare"/>
          <w:rFonts w:hint="cs"/>
          <w:rtl/>
        </w:rPr>
        <w:t xml:space="preserve"> یک زن نیک منظر، او را ب</w:t>
      </w:r>
      <w:r w:rsidR="00F34E3E" w:rsidRPr="00E617E1">
        <w:rPr>
          <w:rStyle w:val="Chare"/>
          <w:rFonts w:hint="cs"/>
          <w:rtl/>
        </w:rPr>
        <w:t>ه</w:t>
      </w:r>
      <w:r w:rsidR="006B6AA8" w:rsidRPr="00E617E1">
        <w:rPr>
          <w:rStyle w:val="Chare"/>
          <w:rFonts w:hint="cs"/>
          <w:rtl/>
        </w:rPr>
        <w:t xml:space="preserve"> فحشاء بخواند و او در جواب بگوید: من از خدا می‌ترسم ـ و فردی ک</w:t>
      </w:r>
      <w:r w:rsidR="00F34E3E" w:rsidRPr="00E617E1">
        <w:rPr>
          <w:rStyle w:val="Chare"/>
          <w:rFonts w:hint="cs"/>
          <w:rtl/>
        </w:rPr>
        <w:t>ه</w:t>
      </w:r>
      <w:r w:rsidR="006B6AA8" w:rsidRPr="00E617E1">
        <w:rPr>
          <w:rStyle w:val="Chare"/>
          <w:rFonts w:hint="cs"/>
          <w:rtl/>
        </w:rPr>
        <w:t xml:space="preserve"> مخفیان</w:t>
      </w:r>
      <w:r w:rsidR="00F34E3E" w:rsidRPr="00E617E1">
        <w:rPr>
          <w:rStyle w:val="Chare"/>
          <w:rFonts w:hint="cs"/>
          <w:rtl/>
        </w:rPr>
        <w:t>ه</w:t>
      </w:r>
      <w:r w:rsidR="006B6AA8" w:rsidRPr="00E617E1">
        <w:rPr>
          <w:rStyle w:val="Chare"/>
          <w:rFonts w:hint="cs"/>
          <w:rtl/>
        </w:rPr>
        <w:t xml:space="preserve"> احسان و بخشش کند ب</w:t>
      </w:r>
      <w:r w:rsidR="00F34E3E" w:rsidRPr="00E617E1">
        <w:rPr>
          <w:rStyle w:val="Chare"/>
          <w:rFonts w:hint="cs"/>
          <w:rtl/>
        </w:rPr>
        <w:t>ه</w:t>
      </w:r>
      <w:r w:rsidR="006B6AA8" w:rsidRPr="00E617E1">
        <w:rPr>
          <w:rStyle w:val="Chare"/>
          <w:rFonts w:hint="cs"/>
          <w:rtl/>
        </w:rPr>
        <w:t xml:space="preserve"> گون</w:t>
      </w:r>
      <w:r w:rsidR="00F34E3E" w:rsidRPr="00E617E1">
        <w:rPr>
          <w:rStyle w:val="Chare"/>
          <w:rFonts w:hint="cs"/>
          <w:rtl/>
        </w:rPr>
        <w:t>ه</w:t>
      </w:r>
      <w:r w:rsidR="006B6AA8" w:rsidRPr="00E617E1">
        <w:rPr>
          <w:rStyle w:val="Chare"/>
          <w:rFonts w:hint="cs"/>
          <w:rtl/>
        </w:rPr>
        <w:t>‌ای ک</w:t>
      </w:r>
      <w:r w:rsidR="00F34E3E" w:rsidRPr="00E617E1">
        <w:rPr>
          <w:rStyle w:val="Chare"/>
          <w:rFonts w:hint="cs"/>
          <w:rtl/>
        </w:rPr>
        <w:t>ه</w:t>
      </w:r>
      <w:r w:rsidR="006B6AA8" w:rsidRPr="00E617E1">
        <w:rPr>
          <w:rStyle w:val="Chare"/>
          <w:rFonts w:hint="cs"/>
          <w:rtl/>
        </w:rPr>
        <w:t xml:space="preserve"> اگر با دست راست صدق</w:t>
      </w:r>
      <w:r w:rsidR="00F34E3E" w:rsidRPr="00E617E1">
        <w:rPr>
          <w:rStyle w:val="Chare"/>
          <w:rFonts w:hint="cs"/>
          <w:rtl/>
        </w:rPr>
        <w:t>ه</w:t>
      </w:r>
      <w:r w:rsidR="006B6AA8" w:rsidRPr="00E617E1">
        <w:rPr>
          <w:rStyle w:val="Chare"/>
          <w:rFonts w:hint="cs"/>
          <w:rtl/>
        </w:rPr>
        <w:t xml:space="preserve"> داد، دست چپ متوج</w:t>
      </w:r>
      <w:r w:rsidR="00F34E3E" w:rsidRPr="00E617E1">
        <w:rPr>
          <w:rStyle w:val="Chare"/>
          <w:rFonts w:hint="cs"/>
          <w:rtl/>
        </w:rPr>
        <w:t>ه</w:t>
      </w:r>
      <w:r w:rsidR="006B6AA8" w:rsidRPr="00E617E1">
        <w:rPr>
          <w:rStyle w:val="Chare"/>
          <w:rFonts w:hint="cs"/>
          <w:rtl/>
        </w:rPr>
        <w:t xml:space="preserve"> نشود ـ و فردی ک</w:t>
      </w:r>
      <w:r w:rsidR="00F34E3E" w:rsidRPr="00E617E1">
        <w:rPr>
          <w:rStyle w:val="Chare"/>
          <w:rFonts w:hint="cs"/>
          <w:rtl/>
        </w:rPr>
        <w:t>ه</w:t>
      </w:r>
      <w:r w:rsidR="006B6AA8" w:rsidRPr="00E617E1">
        <w:rPr>
          <w:rStyle w:val="Chare"/>
          <w:rFonts w:hint="cs"/>
          <w:rtl/>
        </w:rPr>
        <w:t xml:space="preserve"> ب</w:t>
      </w:r>
      <w:r w:rsidR="00F34E3E" w:rsidRPr="00E617E1">
        <w:rPr>
          <w:rStyle w:val="Chare"/>
          <w:rFonts w:hint="cs"/>
          <w:rtl/>
        </w:rPr>
        <w:t>ه</w:t>
      </w:r>
      <w:r w:rsidR="006B6AA8" w:rsidRPr="00E617E1">
        <w:rPr>
          <w:rStyle w:val="Chare"/>
          <w:rFonts w:hint="cs"/>
          <w:rtl/>
        </w:rPr>
        <w:t xml:space="preserve"> تنھایی یاد خدا کند و اشک از چشمانش سرازیر شود</w:t>
      </w:r>
      <w:r w:rsidR="006B6AA8" w:rsidRPr="00E617E1">
        <w:rPr>
          <w:rStyle w:val="Char8"/>
          <w:rtl/>
        </w:rPr>
        <w:t>»</w:t>
      </w:r>
      <w:r w:rsidR="00F34E3E">
        <w:rPr>
          <w:rStyle w:val="Char4"/>
          <w:rFonts w:hint="cs"/>
          <w:rtl/>
        </w:rPr>
        <w:t>.</w:t>
      </w:r>
    </w:p>
    <w:p w:rsidR="00BA77E8" w:rsidRDefault="00BA77E8" w:rsidP="00BA77E8">
      <w:pPr>
        <w:pStyle w:val="a7"/>
        <w:rPr>
          <w:rStyle w:val="Char4"/>
          <w:rtl/>
          <w:lang w:bidi="ur-PK"/>
        </w:rPr>
      </w:pPr>
      <w:r>
        <w:rPr>
          <w:rStyle w:val="Char4"/>
          <w:rFonts w:hint="cs"/>
          <w:rtl/>
          <w:lang w:bidi="ur-PK"/>
        </w:rPr>
        <w:t>این حدیث مورد اتفاق شیخ مسلم و بخاری است</w:t>
      </w:r>
      <w:r w:rsidR="00F34E3E">
        <w:rPr>
          <w:rStyle w:val="Char4"/>
          <w:rFonts w:hint="cs"/>
          <w:rtl/>
          <w:lang w:bidi="ur-PK"/>
        </w:rPr>
        <w:t>.</w:t>
      </w:r>
    </w:p>
    <w:p w:rsidR="00BA77E8" w:rsidRDefault="00BA77E8" w:rsidP="00BA77E8">
      <w:pPr>
        <w:pStyle w:val="a7"/>
        <w:rPr>
          <w:rStyle w:val="Char4"/>
          <w:rtl/>
          <w:lang w:bidi="ur-PK"/>
        </w:rPr>
      </w:pPr>
      <w:r>
        <w:rPr>
          <w:rStyle w:val="Char4"/>
          <w:rFonts w:hint="cs"/>
          <w:rtl/>
          <w:lang w:bidi="ur-PK"/>
        </w:rPr>
        <w:t>ھمچنین شریعت اسلام، احترام گذاشتن ب</w:t>
      </w:r>
      <w:r w:rsidR="00F34E3E">
        <w:rPr>
          <w:rStyle w:val="Char4"/>
          <w:rFonts w:hint="cs"/>
          <w:rtl/>
          <w:lang w:bidi="ur-PK"/>
        </w:rPr>
        <w:t>ه</w:t>
      </w:r>
      <w:r>
        <w:rPr>
          <w:rStyle w:val="Char4"/>
          <w:rFonts w:hint="cs"/>
          <w:rtl/>
          <w:lang w:bidi="ur-PK"/>
        </w:rPr>
        <w:t xml:space="preserve"> حریم مسلمانان را بر ھر مسلمانی واجب گردانید</w:t>
      </w:r>
      <w:r w:rsidR="00F34E3E">
        <w:rPr>
          <w:rStyle w:val="Char4"/>
          <w:rFonts w:hint="cs"/>
          <w:rtl/>
          <w:lang w:bidi="ur-PK"/>
        </w:rPr>
        <w:t>ه</w:t>
      </w:r>
      <w:r>
        <w:rPr>
          <w:rStyle w:val="Char4"/>
          <w:rFonts w:hint="cs"/>
          <w:rtl/>
          <w:lang w:bidi="ur-PK"/>
        </w:rPr>
        <w:t xml:space="preserve"> است و پیامبر خدا </w:t>
      </w:r>
      <w:r>
        <w:rPr>
          <w:rStyle w:val="Char4"/>
          <w:rFonts w:cs="CTraditional Arabic" w:hint="cs"/>
          <w:rtl/>
          <w:lang w:bidi="ur-PK"/>
        </w:rPr>
        <w:t>ص</w:t>
      </w:r>
      <w:r>
        <w:rPr>
          <w:rStyle w:val="Char4"/>
          <w:rFonts w:hint="cs"/>
          <w:rtl/>
          <w:lang w:bidi="ur-PK"/>
        </w:rPr>
        <w:t xml:space="preserve"> در این خصوص فرمود</w:t>
      </w:r>
      <w:r w:rsidR="00F34E3E">
        <w:rPr>
          <w:rStyle w:val="Char4"/>
          <w:rFonts w:hint="cs"/>
          <w:rtl/>
          <w:lang w:bidi="ur-PK"/>
        </w:rPr>
        <w:t>ه</w:t>
      </w:r>
      <w:r>
        <w:rPr>
          <w:rStyle w:val="Char4"/>
          <w:rFonts w:hint="cs"/>
          <w:rtl/>
          <w:lang w:bidi="ur-PK"/>
        </w:rPr>
        <w:t>‌اند:</w:t>
      </w:r>
    </w:p>
    <w:p w:rsidR="00783728" w:rsidRDefault="00BA77E8" w:rsidP="00293480">
      <w:pPr>
        <w:pStyle w:val="a7"/>
        <w:rPr>
          <w:rStyle w:val="Char4"/>
          <w:rtl/>
          <w:lang w:bidi="ur-PK"/>
        </w:rPr>
      </w:pPr>
      <w:r>
        <w:rPr>
          <w:rStyle w:val="Char4"/>
          <w:rFonts w:ascii="Traditional Arabic" w:hAnsi="Traditional Arabic" w:cs="Traditional Arabic"/>
          <w:rtl/>
          <w:lang w:bidi="ur-PK"/>
        </w:rPr>
        <w:t>«</w:t>
      </w:r>
      <w:r w:rsidR="000C63FC" w:rsidRPr="000C63FC">
        <w:rPr>
          <w:rtl/>
        </w:rPr>
        <w:t>الْمُسْلِمُ عَلَى الْمُسْلِمِ حَرَامٌ دَمُهُ وَعِرْضُهُ وَمَالُهُ</w:t>
      </w:r>
      <w:r w:rsidR="000C63FC">
        <w:rPr>
          <w:rFonts w:ascii="Traditional Arabic" w:hAnsi="Traditional Arabic" w:cs="Traditional Arabic"/>
          <w:b/>
          <w:bCs/>
          <w:color w:val="000000"/>
          <w:sz w:val="44"/>
          <w:szCs w:val="44"/>
          <w:rtl/>
        </w:rPr>
        <w:t xml:space="preserve"> </w:t>
      </w:r>
      <w:r w:rsidR="000C63FC" w:rsidRPr="00783728">
        <w:rPr>
          <w:rtl/>
        </w:rPr>
        <w:t xml:space="preserve">وَالتَّقْوَى هَاهُنَا </w:t>
      </w:r>
      <w:r w:rsidR="00783728" w:rsidRPr="00783728">
        <w:rPr>
          <w:rFonts w:hint="cs"/>
          <w:rtl/>
        </w:rPr>
        <w:t>بِ</w:t>
      </w:r>
      <w:r w:rsidR="00783728" w:rsidRPr="00783728">
        <w:rPr>
          <w:rtl/>
        </w:rPr>
        <w:t>حَس</w:t>
      </w:r>
      <w:r w:rsidR="00783728" w:rsidRPr="00783728">
        <w:rPr>
          <w:rFonts w:hint="cs"/>
          <w:rtl/>
        </w:rPr>
        <w:t>َ</w:t>
      </w:r>
      <w:r w:rsidR="00783728" w:rsidRPr="00783728">
        <w:rPr>
          <w:rtl/>
        </w:rPr>
        <w:t>ب</w:t>
      </w:r>
      <w:r w:rsidR="00783728" w:rsidRPr="00783728">
        <w:rPr>
          <w:rFonts w:hint="cs"/>
          <w:rtl/>
        </w:rPr>
        <w:t>ٍ</w:t>
      </w:r>
      <w:r w:rsidR="000C63FC" w:rsidRPr="00783728">
        <w:rPr>
          <w:rtl/>
        </w:rPr>
        <w:t xml:space="preserve"> امْرِئٍ مِنْ الشَّرِّ أَنْ يَحْقِرَ أَخَاهُ الْمُسْلِمَ</w:t>
      </w:r>
      <w:r>
        <w:rPr>
          <w:rStyle w:val="Char4"/>
          <w:rFonts w:ascii="Traditional Arabic" w:hAnsi="Traditional Arabic" w:cs="Traditional Arabic"/>
          <w:rtl/>
          <w:lang w:bidi="ur-PK"/>
        </w:rPr>
        <w:t>»</w:t>
      </w:r>
      <w:r w:rsidR="00E617E1">
        <w:rPr>
          <w:rStyle w:val="Char4"/>
          <w:rFonts w:ascii="Traditional Arabic" w:hAnsi="Traditional Arabic" w:cs="Traditional Arabic" w:hint="cs"/>
          <w:rtl/>
          <w:lang w:bidi="ur-PK"/>
        </w:rPr>
        <w:t>.</w:t>
      </w:r>
      <w:r>
        <w:rPr>
          <w:rStyle w:val="Char4"/>
          <w:rFonts w:hint="cs"/>
          <w:rtl/>
          <w:lang w:bidi="ur-PK"/>
        </w:rPr>
        <w:t xml:space="preserve"> </w:t>
      </w:r>
      <w:r w:rsidR="00C4165B">
        <w:rPr>
          <w:rStyle w:val="Char4"/>
          <w:rFonts w:ascii="Traditional Arabic" w:hAnsi="Traditional Arabic" w:cs="Traditional Arabic"/>
          <w:rtl/>
          <w:lang w:bidi="ur-PK"/>
        </w:rPr>
        <w:t>«</w:t>
      </w:r>
      <w:r w:rsidRPr="00C4165B">
        <w:rPr>
          <w:rStyle w:val="Chare"/>
          <w:rFonts w:hint="cs"/>
          <w:rtl/>
        </w:rPr>
        <w:t>ھم</w:t>
      </w:r>
      <w:r w:rsidR="00F34E3E">
        <w:rPr>
          <w:rStyle w:val="Chare"/>
          <w:rFonts w:hint="cs"/>
          <w:rtl/>
        </w:rPr>
        <w:t>ه</w:t>
      </w:r>
      <w:r w:rsidRPr="00C4165B">
        <w:rPr>
          <w:rStyle w:val="Chare"/>
          <w:rFonts w:hint="cs"/>
          <w:rtl/>
        </w:rPr>
        <w:t xml:space="preserve"> چیز مسلمان، بر مسلمان دیگر حرام است، ھم خونش، ھم عرض و ناموسش، ھم مالش ـ </w:t>
      </w:r>
      <w:r w:rsidR="00293480">
        <w:rPr>
          <w:rStyle w:val="Chare"/>
          <w:rFonts w:hint="cs"/>
          <w:rtl/>
        </w:rPr>
        <w:t>(</w:t>
      </w:r>
      <w:r w:rsidRPr="00C4165B">
        <w:rPr>
          <w:rStyle w:val="Chare"/>
          <w:rFonts w:hint="cs"/>
          <w:rtl/>
        </w:rPr>
        <w:t xml:space="preserve">سپس پیامبر </w:t>
      </w:r>
      <w:r w:rsidR="00292F6B">
        <w:rPr>
          <w:rStyle w:val="Chare"/>
          <w:rFonts w:cs="CTraditional Arabic" w:hint="cs"/>
          <w:rtl/>
        </w:rPr>
        <w:t>ص</w:t>
      </w:r>
      <w:r w:rsidRPr="00C4165B">
        <w:rPr>
          <w:rStyle w:val="Chare"/>
          <w:rFonts w:hint="cs"/>
          <w:rtl/>
        </w:rPr>
        <w:t xml:space="preserve"> در حالی ک</w:t>
      </w:r>
      <w:r w:rsidR="00F34E3E">
        <w:rPr>
          <w:rStyle w:val="Chare"/>
          <w:rFonts w:hint="cs"/>
          <w:rtl/>
        </w:rPr>
        <w:t>ه</w:t>
      </w:r>
      <w:r w:rsidRPr="00C4165B">
        <w:rPr>
          <w:rStyle w:val="Chare"/>
          <w:rFonts w:hint="cs"/>
          <w:rtl/>
        </w:rPr>
        <w:t xml:space="preserve"> اشار</w:t>
      </w:r>
      <w:r w:rsidR="00F34E3E">
        <w:rPr>
          <w:rStyle w:val="Chare"/>
          <w:rFonts w:hint="cs"/>
          <w:rtl/>
        </w:rPr>
        <w:t>ه</w:t>
      </w:r>
      <w:r w:rsidRPr="00C4165B">
        <w:rPr>
          <w:rStyle w:val="Chare"/>
          <w:rFonts w:hint="cs"/>
          <w:rtl/>
        </w:rPr>
        <w:t xml:space="preserve"> ب</w:t>
      </w:r>
      <w:r w:rsidR="00F34E3E">
        <w:rPr>
          <w:rStyle w:val="Chare"/>
          <w:rFonts w:hint="cs"/>
          <w:rtl/>
        </w:rPr>
        <w:t>ه</w:t>
      </w:r>
      <w:r w:rsidRPr="00C4165B">
        <w:rPr>
          <w:rStyle w:val="Chare"/>
          <w:rFonts w:hint="cs"/>
          <w:rtl/>
        </w:rPr>
        <w:t xml:space="preserve"> قلبش می‌کرد و می‌خواست بگوید مسلمان باید قلبش پاک باشد) </w:t>
      </w:r>
      <w:r w:rsidR="00C4165B" w:rsidRPr="00C4165B">
        <w:rPr>
          <w:rStyle w:val="Chare"/>
          <w:rFonts w:hint="cs"/>
          <w:rtl/>
        </w:rPr>
        <w:t>فرمود: تقوا در اینجا قرار دارد و مسلمان را ھمین مقدار گنا</w:t>
      </w:r>
      <w:r w:rsidR="00F34E3E">
        <w:rPr>
          <w:rStyle w:val="Chare"/>
          <w:rFonts w:hint="cs"/>
          <w:rtl/>
        </w:rPr>
        <w:t>ه</w:t>
      </w:r>
      <w:r w:rsidR="00C4165B" w:rsidRPr="00C4165B">
        <w:rPr>
          <w:rStyle w:val="Chare"/>
          <w:rFonts w:hint="cs"/>
          <w:rtl/>
        </w:rPr>
        <w:t>، بس است ک</w:t>
      </w:r>
      <w:r w:rsidR="00F34E3E">
        <w:rPr>
          <w:rStyle w:val="Chare"/>
          <w:rFonts w:hint="cs"/>
          <w:rtl/>
        </w:rPr>
        <w:t>ه</w:t>
      </w:r>
      <w:r w:rsidR="00C4165B" w:rsidRPr="00C4165B">
        <w:rPr>
          <w:rStyle w:val="Chare"/>
          <w:rFonts w:hint="cs"/>
          <w:rtl/>
        </w:rPr>
        <w:t xml:space="preserve"> برادر مسلمان خود را تحقیر نماید</w:t>
      </w:r>
      <w:r w:rsidR="00C4165B">
        <w:rPr>
          <w:rStyle w:val="Char4"/>
          <w:rFonts w:ascii="Traditional Arabic" w:hAnsi="Traditional Arabic" w:cs="Traditional Arabic"/>
          <w:rtl/>
          <w:lang w:bidi="ur-PK"/>
        </w:rPr>
        <w:t>»</w:t>
      </w:r>
      <w:r w:rsidR="00F34E3E">
        <w:rPr>
          <w:rStyle w:val="Char4"/>
          <w:rFonts w:hint="cs"/>
          <w:rtl/>
          <w:lang w:bidi="ur-PK"/>
        </w:rPr>
        <w:t>.</w:t>
      </w:r>
    </w:p>
    <w:p w:rsidR="005B3124" w:rsidRDefault="005B3124" w:rsidP="00783728">
      <w:pPr>
        <w:pStyle w:val="a7"/>
        <w:rPr>
          <w:rStyle w:val="Char4"/>
          <w:rtl/>
          <w:lang w:bidi="ur-PK"/>
        </w:rPr>
      </w:pPr>
      <w:r>
        <w:rPr>
          <w:rStyle w:val="Char4"/>
          <w:rFonts w:hint="cs"/>
          <w:rtl/>
          <w:lang w:bidi="ur-PK"/>
        </w:rPr>
        <w:t>ترمذی این حدیث را روایت کرد</w:t>
      </w:r>
      <w:r w:rsidR="00F34E3E">
        <w:rPr>
          <w:rStyle w:val="Char4"/>
          <w:rFonts w:hint="cs"/>
          <w:rtl/>
          <w:lang w:bidi="ur-PK"/>
        </w:rPr>
        <w:t>ه</w:t>
      </w:r>
      <w:r>
        <w:rPr>
          <w:rStyle w:val="Char4"/>
          <w:rFonts w:hint="cs"/>
          <w:rtl/>
          <w:lang w:bidi="ur-PK"/>
        </w:rPr>
        <w:t xml:space="preserve"> است و فرمود</w:t>
      </w:r>
      <w:r w:rsidR="00F34E3E">
        <w:rPr>
          <w:rStyle w:val="Char4"/>
          <w:rFonts w:hint="cs"/>
          <w:rtl/>
          <w:lang w:bidi="ur-PK"/>
        </w:rPr>
        <w:t>ه</w:t>
      </w:r>
      <w:r>
        <w:rPr>
          <w:rStyle w:val="Char4"/>
          <w:rFonts w:hint="cs"/>
          <w:rtl/>
          <w:lang w:bidi="ur-PK"/>
        </w:rPr>
        <w:t xml:space="preserve"> است: حدیث زیبایی است و در ارتباط با ھمین موضوع حق تعالی </w:t>
      </w:r>
      <w:r>
        <w:rPr>
          <w:rStyle w:val="Char4"/>
          <w:rFonts w:cs="CTraditional Arabic" w:hint="cs"/>
          <w:rtl/>
          <w:lang w:bidi="ur-PK"/>
        </w:rPr>
        <w:t>أ</w:t>
      </w:r>
      <w:r>
        <w:rPr>
          <w:rStyle w:val="Char4"/>
          <w:rFonts w:hint="cs"/>
          <w:rtl/>
          <w:lang w:bidi="ur-PK"/>
        </w:rPr>
        <w:t xml:space="preserve"> می‌فرماید:</w:t>
      </w:r>
    </w:p>
    <w:p w:rsidR="005B3124" w:rsidRDefault="00CB37F6" w:rsidP="00292F6B">
      <w:pPr>
        <w:pStyle w:val="af1"/>
        <w:rPr>
          <w:rStyle w:val="Char4"/>
          <w:rtl/>
          <w:lang w:bidi="ur-PK"/>
        </w:rPr>
      </w:pPr>
      <w:r w:rsidRPr="00CB37F6">
        <w:rPr>
          <w:rStyle w:val="Char4"/>
          <w:rFonts w:cs="CTraditional Arabic"/>
          <w:rtl/>
          <w:lang w:bidi="ur-PK"/>
        </w:rPr>
        <w:t>+</w:t>
      </w:r>
      <w:r w:rsidR="005B3124" w:rsidRPr="00292F6B">
        <w:rPr>
          <w:rtl/>
        </w:rPr>
        <w:t>وَمَن يُعَظِّم</w:t>
      </w:r>
      <w:r w:rsidR="005B3124" w:rsidRPr="00292F6B">
        <w:rPr>
          <w:rFonts w:hint="cs"/>
          <w:rtl/>
        </w:rPr>
        <w:t>ۡ</w:t>
      </w:r>
      <w:r w:rsidR="005B3124" w:rsidRPr="00292F6B">
        <w:rPr>
          <w:rtl/>
        </w:rPr>
        <w:t xml:space="preserve"> </w:t>
      </w:r>
      <w:r w:rsidR="005B3124" w:rsidRPr="00292F6B">
        <w:rPr>
          <w:rFonts w:hint="cs"/>
          <w:rtl/>
        </w:rPr>
        <w:t>حُرُمَٰتِ</w:t>
      </w:r>
      <w:r w:rsidR="005B3124" w:rsidRPr="00292F6B">
        <w:rPr>
          <w:rtl/>
        </w:rPr>
        <w:t xml:space="preserve"> </w:t>
      </w:r>
      <w:r w:rsidR="005B3124" w:rsidRPr="00292F6B">
        <w:rPr>
          <w:rFonts w:hint="cs"/>
          <w:rtl/>
        </w:rPr>
        <w:t>ٱ</w:t>
      </w:r>
      <w:r w:rsidR="005B3124" w:rsidRPr="00292F6B">
        <w:rPr>
          <w:rFonts w:hint="eastAsia"/>
          <w:rtl/>
        </w:rPr>
        <w:t>للَّهِ</w:t>
      </w:r>
      <w:r w:rsidR="005B3124" w:rsidRPr="00292F6B">
        <w:rPr>
          <w:rtl/>
        </w:rPr>
        <w:t xml:space="preserve"> فَهُوَ خَيۡرٞ لَّهُ</w:t>
      </w:r>
      <w:r w:rsidR="005B3124" w:rsidRPr="00292F6B">
        <w:rPr>
          <w:rFonts w:hint="cs"/>
          <w:rtl/>
        </w:rPr>
        <w:t>ۥ</w:t>
      </w:r>
      <w:r w:rsidR="005B3124" w:rsidRPr="00292F6B">
        <w:rPr>
          <w:rtl/>
        </w:rPr>
        <w:t xml:space="preserve"> عِندَ رَبِّهِ</w:t>
      </w:r>
      <w:r w:rsidR="005B3124" w:rsidRPr="00292F6B">
        <w:rPr>
          <w:rFonts w:ascii="Times New Roman" w:cs="Times New Roman" w:hint="cs"/>
          <w:rtl/>
        </w:rPr>
        <w:t>ۦ</w:t>
      </w:r>
      <w:r w:rsidRPr="00CB37F6">
        <w:rPr>
          <w:rStyle w:val="Char4"/>
          <w:rFonts w:ascii="Times New Roman" w:hAnsi="Times New Roman" w:cs="CTraditional Arabic" w:hint="cs"/>
          <w:rtl/>
          <w:lang w:bidi="ur-PK"/>
        </w:rPr>
        <w:t>_</w:t>
      </w:r>
      <w:r w:rsidR="005B3124">
        <w:rPr>
          <w:rStyle w:val="Char4"/>
          <w:rFonts w:ascii="Times New Roman" w:hAnsi="Times New Roman" w:cs="Arial"/>
          <w:szCs w:val="24"/>
          <w:rtl/>
          <w:lang w:bidi="ur-PK"/>
        </w:rPr>
        <w:t xml:space="preserve"> </w:t>
      </w:r>
      <w:r w:rsidR="005B3124" w:rsidRPr="005B3124">
        <w:rPr>
          <w:rStyle w:val="Char6"/>
          <w:rtl/>
        </w:rPr>
        <w:t>[الحج: 30]</w:t>
      </w:r>
      <w:r w:rsidR="00292F6B">
        <w:rPr>
          <w:rStyle w:val="Char6"/>
          <w:rFonts w:hint="cs"/>
          <w:rtl/>
        </w:rPr>
        <w:t>.</w:t>
      </w:r>
    </w:p>
    <w:p w:rsidR="005B3124" w:rsidRDefault="005B3124" w:rsidP="00292F6B">
      <w:pPr>
        <w:pStyle w:val="ab"/>
        <w:rPr>
          <w:rStyle w:val="Char4"/>
          <w:rtl/>
          <w:lang w:bidi="ur-PK"/>
        </w:rPr>
      </w:pPr>
      <w:r>
        <w:rPr>
          <w:rStyle w:val="Char4"/>
          <w:rFonts w:ascii="Traditional Arabic" w:hAnsi="Traditional Arabic" w:cs="Traditional Arabic"/>
          <w:rtl/>
          <w:lang w:bidi="ur-PK"/>
        </w:rPr>
        <w:t>«</w:t>
      </w:r>
      <w:r w:rsidRPr="00292F6B">
        <w:rPr>
          <w:rFonts w:hint="cs"/>
          <w:rtl/>
        </w:rPr>
        <w:t>و کسی ک</w:t>
      </w:r>
      <w:r w:rsidR="00F34E3E" w:rsidRPr="00292F6B">
        <w:rPr>
          <w:rFonts w:hint="cs"/>
          <w:rtl/>
        </w:rPr>
        <w:t>ه</w:t>
      </w:r>
      <w:r w:rsidRPr="00292F6B">
        <w:rPr>
          <w:rFonts w:hint="cs"/>
          <w:rtl/>
        </w:rPr>
        <w:t xml:space="preserve"> مقدسات و محرمات الھی را بزرگ بدارد و حرق</w:t>
      </w:r>
      <w:r w:rsidR="00F34E3E" w:rsidRPr="00292F6B">
        <w:rPr>
          <w:rFonts w:hint="cs"/>
          <w:rtl/>
        </w:rPr>
        <w:t>ه</w:t>
      </w:r>
      <w:r w:rsidRPr="00292F6B">
        <w:rPr>
          <w:rFonts w:hint="cs"/>
          <w:rtl/>
        </w:rPr>
        <w:t>‌شکنی نکند پس آن چیز پیش خدای او، برای او بھترین چیز است</w:t>
      </w:r>
      <w:r>
        <w:rPr>
          <w:rStyle w:val="Char4"/>
          <w:rFonts w:ascii="Traditional Arabic" w:hAnsi="Traditional Arabic" w:cs="Traditional Arabic"/>
          <w:rtl/>
          <w:lang w:bidi="ur-PK"/>
        </w:rPr>
        <w:t>»</w:t>
      </w:r>
      <w:r w:rsidR="00F34E3E">
        <w:rPr>
          <w:rStyle w:val="Char4"/>
          <w:rFonts w:hint="cs"/>
          <w:rtl/>
          <w:lang w:bidi="ur-PK"/>
        </w:rPr>
        <w:t>.</w:t>
      </w:r>
    </w:p>
    <w:p w:rsidR="00363DB4" w:rsidRDefault="005B3124" w:rsidP="00783728">
      <w:pPr>
        <w:pStyle w:val="a7"/>
        <w:rPr>
          <w:rStyle w:val="Char4"/>
          <w:rtl/>
          <w:lang w:bidi="ar-SA"/>
        </w:rPr>
      </w:pPr>
      <w:r>
        <w:rPr>
          <w:rStyle w:val="Char4"/>
          <w:rFonts w:hint="cs"/>
          <w:rtl/>
          <w:lang w:bidi="ur-PK"/>
        </w:rPr>
        <w:t xml:space="preserve">پروردگارا، اسلام و مسلمانان را موفق و پیروز بدار و از مرزھای دین حنیفت حمایت </w:t>
      </w:r>
      <w:r w:rsidRPr="00292F6B">
        <w:rPr>
          <w:rStyle w:val="Char4"/>
          <w:rFonts w:hint="cs"/>
          <w:spacing w:val="-4"/>
          <w:rtl/>
          <w:lang w:bidi="ur-PK"/>
        </w:rPr>
        <w:t>بفرما</w:t>
      </w:r>
      <w:r w:rsidR="00F34E3E" w:rsidRPr="00292F6B">
        <w:rPr>
          <w:rStyle w:val="Char4"/>
          <w:rFonts w:hint="cs"/>
          <w:spacing w:val="-4"/>
          <w:rtl/>
          <w:lang w:bidi="ur-PK"/>
        </w:rPr>
        <w:t>.</w:t>
      </w:r>
      <w:r w:rsidRPr="00292F6B">
        <w:rPr>
          <w:rStyle w:val="Char4"/>
          <w:rFonts w:hint="cs"/>
          <w:spacing w:val="-4"/>
          <w:rtl/>
          <w:lang w:bidi="ur-PK"/>
        </w:rPr>
        <w:t xml:space="preserve"> خداوندا، دشمنان مسلمانان را نابود و ذلیل بگردان و </w:t>
      </w:r>
      <w:r w:rsidR="00363DB4" w:rsidRPr="00292F6B">
        <w:rPr>
          <w:rStyle w:val="Char4"/>
          <w:rFonts w:hint="cs"/>
          <w:spacing w:val="-4"/>
          <w:rtl/>
          <w:lang w:bidi="ur-PK"/>
        </w:rPr>
        <w:t>از ما و از تمام امت محمد</w:t>
      </w:r>
      <w:r w:rsidR="00363DB4" w:rsidRPr="00292F6B">
        <w:rPr>
          <w:rStyle w:val="Char4"/>
          <w:rFonts w:cs="CTraditional Arabic" w:hint="cs"/>
          <w:spacing w:val="-4"/>
          <w:rtl/>
          <w:lang w:bidi="ur-PK"/>
        </w:rPr>
        <w:t>ص</w:t>
      </w:r>
      <w:r w:rsidR="00363DB4">
        <w:rPr>
          <w:rStyle w:val="Char4"/>
          <w:rFonts w:hint="cs"/>
          <w:rtl/>
          <w:lang w:bidi="ur-PK"/>
        </w:rPr>
        <w:t xml:space="preserve"> راضی و خشنود باش</w:t>
      </w:r>
      <w:r w:rsidR="00F34E3E">
        <w:rPr>
          <w:rStyle w:val="Char4"/>
          <w:rFonts w:hint="cs"/>
          <w:rtl/>
          <w:lang w:bidi="ur-PK"/>
        </w:rPr>
        <w:t>.</w:t>
      </w:r>
      <w:r w:rsidR="00363DB4">
        <w:rPr>
          <w:rStyle w:val="Char4"/>
          <w:rFonts w:hint="cs"/>
          <w:rtl/>
          <w:lang w:bidi="ur-PK"/>
        </w:rPr>
        <w:t xml:space="preserve"> از پروردگار مھربان می‌خواھم ھم</w:t>
      </w:r>
      <w:r w:rsidR="00F34E3E">
        <w:rPr>
          <w:rStyle w:val="Char4"/>
          <w:rFonts w:hint="cs"/>
          <w:rtl/>
          <w:lang w:bidi="ur-PK"/>
        </w:rPr>
        <w:t>ۀ</w:t>
      </w:r>
      <w:r w:rsidR="00363DB4">
        <w:rPr>
          <w:rStyle w:val="Char4"/>
          <w:rFonts w:hint="cs"/>
          <w:rtl/>
          <w:lang w:bidi="ur-PK"/>
        </w:rPr>
        <w:t xml:space="preserve"> ما را مورد رحمت و مغفرت قرار دھد</w:t>
      </w:r>
      <w:r w:rsidR="00F34E3E">
        <w:rPr>
          <w:rStyle w:val="Char4"/>
          <w:rFonts w:hint="cs"/>
          <w:rtl/>
          <w:lang w:bidi="ur-PK"/>
        </w:rPr>
        <w:t>.</w:t>
      </w:r>
    </w:p>
    <w:p w:rsidR="00D220D8" w:rsidRDefault="00D220D8" w:rsidP="00392E80">
      <w:pPr>
        <w:pStyle w:val="a4"/>
        <w:ind w:left="2880" w:firstLine="720"/>
        <w:jc w:val="right"/>
        <w:rPr>
          <w:rStyle w:val="Char4"/>
          <w:rtl/>
          <w:lang w:bidi="ur-PK"/>
        </w:rPr>
      </w:pPr>
      <w:r w:rsidRPr="001C2CA6">
        <w:rPr>
          <w:rFonts w:hint="cs"/>
          <w:rtl/>
        </w:rPr>
        <w:t>والسلام عليكم ورحمة الله</w:t>
      </w:r>
    </w:p>
    <w:p w:rsidR="00D220D8" w:rsidRDefault="00D220D8" w:rsidP="00783728">
      <w:pPr>
        <w:pStyle w:val="a7"/>
        <w:rPr>
          <w:rStyle w:val="Char4"/>
          <w:rtl/>
          <w:lang w:bidi="ur-PK"/>
        </w:rPr>
        <w:sectPr w:rsidR="00D220D8" w:rsidSect="00C14F87">
          <w:footnotePr>
            <w:numRestart w:val="eachPage"/>
          </w:footnotePr>
          <w:pgSz w:w="9356" w:h="13608" w:code="9"/>
          <w:pgMar w:top="567" w:right="1134" w:bottom="851" w:left="1134" w:header="454" w:footer="0" w:gutter="0"/>
          <w:cols w:space="708"/>
          <w:titlePg/>
          <w:bidi/>
          <w:rtlGutter/>
          <w:docGrid w:linePitch="381"/>
        </w:sectPr>
      </w:pPr>
    </w:p>
    <w:p w:rsidR="00D220D8" w:rsidRPr="00392E80" w:rsidRDefault="00D220D8" w:rsidP="00392E80">
      <w:pPr>
        <w:pStyle w:val="a1"/>
        <w:spacing w:line="228" w:lineRule="auto"/>
        <w:rPr>
          <w:rStyle w:val="Char4"/>
          <w:rFonts w:ascii="IRYakout" w:hAnsi="IRYakout" w:cs="IRYakout"/>
          <w:sz w:val="32"/>
          <w:szCs w:val="32"/>
          <w:rtl/>
        </w:rPr>
      </w:pPr>
      <w:bookmarkStart w:id="125" w:name="_Toc437893514"/>
      <w:r w:rsidRPr="00392E80">
        <w:rPr>
          <w:rStyle w:val="Char4"/>
          <w:rFonts w:ascii="IRYakout" w:hAnsi="IRYakout" w:cs="IRYakout" w:hint="cs"/>
          <w:sz w:val="32"/>
          <w:szCs w:val="32"/>
          <w:rtl/>
        </w:rPr>
        <w:t xml:space="preserve">خطبۀ نود و سوم: </w:t>
      </w:r>
      <w:r w:rsidR="00392E80">
        <w:rPr>
          <w:rStyle w:val="Char4"/>
          <w:rFonts w:ascii="IRYakout" w:hAnsi="IRYakout" w:cs="IRYakout"/>
          <w:sz w:val="32"/>
          <w:szCs w:val="32"/>
          <w:rtl/>
        </w:rPr>
        <w:br/>
      </w:r>
      <w:r w:rsidRPr="00392E80">
        <w:rPr>
          <w:rStyle w:val="Char4"/>
          <w:rFonts w:ascii="IRYakout" w:hAnsi="IRYakout" w:cs="IRYakout" w:hint="cs"/>
          <w:sz w:val="32"/>
          <w:szCs w:val="32"/>
          <w:rtl/>
        </w:rPr>
        <w:t>مراحل تعمیر بیت الله</w:t>
      </w:r>
      <w:bookmarkEnd w:id="125"/>
    </w:p>
    <w:p w:rsidR="00D220D8" w:rsidRDefault="00D220D8" w:rsidP="00293480">
      <w:pPr>
        <w:pStyle w:val="a7"/>
        <w:rPr>
          <w:rStyle w:val="Char4"/>
          <w:rtl/>
          <w:lang w:bidi="ur-PK"/>
        </w:rPr>
      </w:pPr>
      <w:r>
        <w:rPr>
          <w:rStyle w:val="Char4"/>
          <w:rFonts w:hint="cs"/>
          <w:rtl/>
          <w:lang w:bidi="ur-PK"/>
        </w:rPr>
        <w:t>ثنا و</w:t>
      </w:r>
      <w:r w:rsidR="00293480">
        <w:rPr>
          <w:rStyle w:val="Char4"/>
          <w:rFonts w:hint="cs"/>
          <w:rtl/>
          <w:lang w:bidi="ur-PK"/>
        </w:rPr>
        <w:t xml:space="preserve"> </w:t>
      </w:r>
      <w:r>
        <w:rPr>
          <w:rStyle w:val="Char4"/>
          <w:rFonts w:hint="cs"/>
          <w:rtl/>
          <w:lang w:bidi="ur-PK"/>
        </w:rPr>
        <w:t>ستایش مر آن پروردگاری ک</w:t>
      </w:r>
      <w:r w:rsidR="00F34E3E">
        <w:rPr>
          <w:rStyle w:val="Char4"/>
          <w:rFonts w:hint="cs"/>
          <w:rtl/>
          <w:lang w:bidi="ur-PK"/>
        </w:rPr>
        <w:t>ه</w:t>
      </w:r>
      <w:r>
        <w:rPr>
          <w:rStyle w:val="Char4"/>
          <w:rFonts w:hint="cs"/>
          <w:rtl/>
          <w:lang w:bidi="ur-PK"/>
        </w:rPr>
        <w:t xml:space="preserve"> سزاوار و برازند</w:t>
      </w:r>
      <w:r w:rsidR="00F34E3E">
        <w:rPr>
          <w:rStyle w:val="Char4"/>
          <w:rFonts w:hint="cs"/>
          <w:rtl/>
          <w:lang w:bidi="ur-PK"/>
        </w:rPr>
        <w:t>ۀ</w:t>
      </w:r>
      <w:r w:rsidR="00293480">
        <w:rPr>
          <w:rStyle w:val="Char4"/>
          <w:rFonts w:hint="cs"/>
          <w:rtl/>
          <w:lang w:bidi="ur-PK"/>
        </w:rPr>
        <w:t xml:space="preserve"> تمام ستایش‌ھاست و گواھی می</w:t>
      </w:r>
      <w:r w:rsidR="00293480">
        <w:rPr>
          <w:rStyle w:val="Char4"/>
          <w:rFonts w:hint="eastAsia"/>
          <w:rtl/>
          <w:lang w:bidi="ur-PK"/>
        </w:rPr>
        <w:t>‌</w:t>
      </w:r>
      <w:r>
        <w:rPr>
          <w:rStyle w:val="Char4"/>
          <w:rFonts w:hint="cs"/>
          <w:rtl/>
          <w:lang w:bidi="ur-PK"/>
        </w:rPr>
        <w:t>دھم ک</w:t>
      </w:r>
      <w:r w:rsidR="00F34E3E">
        <w:rPr>
          <w:rStyle w:val="Char4"/>
          <w:rFonts w:hint="cs"/>
          <w:rtl/>
          <w:lang w:bidi="ur-PK"/>
        </w:rPr>
        <w:t>ه</w:t>
      </w:r>
      <w:r>
        <w:rPr>
          <w:rStyle w:val="Char4"/>
          <w:rFonts w:hint="cs"/>
          <w:rtl/>
          <w:lang w:bidi="ur-PK"/>
        </w:rPr>
        <w:t xml:space="preserve"> ھیچ معبود ب</w:t>
      </w:r>
      <w:r w:rsidR="00F34E3E">
        <w:rPr>
          <w:rStyle w:val="Char4"/>
          <w:rFonts w:hint="cs"/>
          <w:rtl/>
          <w:lang w:bidi="ur-PK"/>
        </w:rPr>
        <w:t>ه</w:t>
      </w:r>
      <w:r>
        <w:rPr>
          <w:rStyle w:val="Char4"/>
          <w:rFonts w:hint="cs"/>
          <w:rtl/>
          <w:lang w:bidi="ur-PK"/>
        </w:rPr>
        <w:t xml:space="preserve"> حقی، جز ذات اقدس و بی‌مانند حضرت رب العالمین نیست</w:t>
      </w:r>
      <w:r w:rsidR="00F34E3E">
        <w:rPr>
          <w:rStyle w:val="Char4"/>
          <w:rFonts w:hint="cs"/>
          <w:rtl/>
          <w:lang w:bidi="ur-PK"/>
        </w:rPr>
        <w:t>.</w:t>
      </w:r>
      <w:r>
        <w:rPr>
          <w:rStyle w:val="Char4"/>
          <w:rFonts w:hint="cs"/>
          <w:rtl/>
          <w:lang w:bidi="ur-PK"/>
        </w:rPr>
        <w:t xml:space="preserve"> آن پروردگار بی‌ھمتایی ک</w:t>
      </w:r>
      <w:r w:rsidR="00F34E3E">
        <w:rPr>
          <w:rStyle w:val="Char4"/>
          <w:rFonts w:hint="cs"/>
          <w:rtl/>
          <w:lang w:bidi="ur-PK"/>
        </w:rPr>
        <w:t>ه</w:t>
      </w:r>
      <w:r>
        <w:rPr>
          <w:rStyle w:val="Char4"/>
          <w:rFonts w:hint="cs"/>
          <w:rtl/>
          <w:lang w:bidi="ur-PK"/>
        </w:rPr>
        <w:t xml:space="preserve"> بیت الل</w:t>
      </w:r>
      <w:r w:rsidR="00F34E3E">
        <w:rPr>
          <w:rStyle w:val="Char4"/>
          <w:rFonts w:hint="cs"/>
          <w:rtl/>
          <w:lang w:bidi="ur-PK"/>
        </w:rPr>
        <w:t>ه</w:t>
      </w:r>
      <w:r>
        <w:rPr>
          <w:rStyle w:val="Char4"/>
          <w:rFonts w:hint="cs"/>
          <w:rtl/>
          <w:lang w:bidi="ur-PK"/>
        </w:rPr>
        <w:t xml:space="preserve"> الحرام را مای</w:t>
      </w:r>
      <w:r w:rsidR="00F34E3E">
        <w:rPr>
          <w:rStyle w:val="Char4"/>
          <w:rFonts w:hint="cs"/>
          <w:rtl/>
          <w:lang w:bidi="ur-PK"/>
        </w:rPr>
        <w:t>ۀ</w:t>
      </w:r>
      <w:r>
        <w:rPr>
          <w:rStyle w:val="Char4"/>
          <w:rFonts w:hint="cs"/>
          <w:rtl/>
          <w:lang w:bidi="ur-PK"/>
        </w:rPr>
        <w:t xml:space="preserve"> قوام و پایداری انس</w:t>
      </w:r>
      <w:r w:rsidR="00293480">
        <w:rPr>
          <w:rStyle w:val="Char4"/>
          <w:rFonts w:hint="cs"/>
          <w:rtl/>
          <w:lang w:bidi="ur-PK"/>
        </w:rPr>
        <w:t>ا</w:t>
      </w:r>
      <w:r w:rsidR="00546A50">
        <w:rPr>
          <w:rStyle w:val="Char4"/>
          <w:rFonts w:hint="cs"/>
          <w:rtl/>
          <w:lang w:bidi="ur-PK"/>
        </w:rPr>
        <w:t>ن‌ھا</w:t>
      </w:r>
      <w:r>
        <w:rPr>
          <w:rStyle w:val="Char4"/>
          <w:rFonts w:hint="cs"/>
          <w:rtl/>
          <w:lang w:bidi="ur-PK"/>
        </w:rPr>
        <w:t xml:space="preserve"> قرار داد</w:t>
      </w:r>
      <w:r w:rsidR="00F34E3E">
        <w:rPr>
          <w:rStyle w:val="Char4"/>
          <w:rFonts w:hint="cs"/>
          <w:rtl/>
          <w:lang w:bidi="ur-PK"/>
        </w:rPr>
        <w:t>ه</w:t>
      </w:r>
      <w:r>
        <w:rPr>
          <w:rStyle w:val="Char4"/>
          <w:rFonts w:hint="cs"/>
          <w:rtl/>
          <w:lang w:bidi="ur-PK"/>
        </w:rPr>
        <w:t xml:space="preserve"> است و گواھی می‌دھم ک</w:t>
      </w:r>
      <w:r w:rsidR="00F34E3E">
        <w:rPr>
          <w:rStyle w:val="Char4"/>
          <w:rFonts w:hint="cs"/>
          <w:rtl/>
          <w:lang w:bidi="ur-PK"/>
        </w:rPr>
        <w:t>ه</w:t>
      </w:r>
      <w:r>
        <w:rPr>
          <w:rStyle w:val="Char4"/>
          <w:rFonts w:hint="cs"/>
          <w:rtl/>
          <w:lang w:bidi="ur-PK"/>
        </w:rPr>
        <w:t xml:space="preserve"> حضرت محمد </w:t>
      </w:r>
      <w:r>
        <w:rPr>
          <w:rStyle w:val="Char4"/>
          <w:rFonts w:cs="CTraditional Arabic" w:hint="cs"/>
          <w:rtl/>
          <w:lang w:bidi="ur-PK"/>
        </w:rPr>
        <w:t>ص</w:t>
      </w:r>
      <w:r w:rsidR="00293480" w:rsidRPr="00293480">
        <w:rPr>
          <w:rStyle w:val="Char4"/>
          <w:rFonts w:hint="cs"/>
          <w:rtl/>
        </w:rPr>
        <w:t>،</w:t>
      </w:r>
      <w:r>
        <w:rPr>
          <w:rStyle w:val="Char4"/>
          <w:rFonts w:hint="cs"/>
          <w:rtl/>
          <w:lang w:bidi="ur-PK"/>
        </w:rPr>
        <w:t xml:space="preserve"> فرستاد</w:t>
      </w:r>
      <w:r w:rsidR="00F34E3E">
        <w:rPr>
          <w:rStyle w:val="Char4"/>
          <w:rFonts w:hint="cs"/>
          <w:rtl/>
          <w:lang w:bidi="ur-PK"/>
        </w:rPr>
        <w:t>ۀ</w:t>
      </w:r>
      <w:r>
        <w:rPr>
          <w:rStyle w:val="Char4"/>
          <w:rFonts w:hint="cs"/>
          <w:rtl/>
          <w:lang w:bidi="ur-PK"/>
        </w:rPr>
        <w:t xml:space="preserve"> خداست و خداوند او را ب</w:t>
      </w:r>
      <w:r w:rsidR="00F34E3E">
        <w:rPr>
          <w:rStyle w:val="Char4"/>
          <w:rFonts w:hint="cs"/>
          <w:rtl/>
          <w:lang w:bidi="ur-PK"/>
        </w:rPr>
        <w:t>ه</w:t>
      </w:r>
      <w:r>
        <w:rPr>
          <w:rStyle w:val="Char4"/>
          <w:rFonts w:hint="cs"/>
          <w:rtl/>
          <w:lang w:bidi="ur-PK"/>
        </w:rPr>
        <w:t xml:space="preserve"> عنوان پیامبر مژد</w:t>
      </w:r>
      <w:r w:rsidR="00F34E3E">
        <w:rPr>
          <w:rStyle w:val="Char4"/>
          <w:rFonts w:hint="cs"/>
          <w:rtl/>
          <w:lang w:bidi="ur-PK"/>
        </w:rPr>
        <w:t>ه</w:t>
      </w:r>
      <w:r>
        <w:rPr>
          <w:rStyle w:val="Char4"/>
          <w:rFonts w:hint="cs"/>
          <w:rtl/>
          <w:lang w:bidi="ur-PK"/>
        </w:rPr>
        <w:t>‌رسان و بیم دھند</w:t>
      </w:r>
      <w:r w:rsidR="00F34E3E">
        <w:rPr>
          <w:rStyle w:val="Char4"/>
          <w:rFonts w:hint="cs"/>
          <w:rtl/>
          <w:lang w:bidi="ur-PK"/>
        </w:rPr>
        <w:t>ه</w:t>
      </w:r>
      <w:r>
        <w:rPr>
          <w:rStyle w:val="Char4"/>
          <w:rFonts w:hint="cs"/>
          <w:rtl/>
          <w:lang w:bidi="ur-PK"/>
        </w:rPr>
        <w:t xml:space="preserve"> </w:t>
      </w:r>
      <w:r w:rsidR="00E6509E">
        <w:rPr>
          <w:rStyle w:val="Char4"/>
          <w:rFonts w:hint="cs"/>
          <w:rtl/>
          <w:lang w:bidi="ur-PK"/>
        </w:rPr>
        <w:t>به‌سوی</w:t>
      </w:r>
      <w:r>
        <w:rPr>
          <w:rStyle w:val="Char4"/>
          <w:rFonts w:hint="cs"/>
          <w:rtl/>
          <w:lang w:bidi="ur-PK"/>
        </w:rPr>
        <w:t xml:space="preserve"> تمام انس</w:t>
      </w:r>
      <w:r w:rsidR="00293480">
        <w:rPr>
          <w:rStyle w:val="Char4"/>
          <w:rFonts w:hint="cs"/>
          <w:rtl/>
          <w:lang w:bidi="ur-PK"/>
        </w:rPr>
        <w:t>ا</w:t>
      </w:r>
      <w:r w:rsidR="00546A50">
        <w:rPr>
          <w:rStyle w:val="Char4"/>
          <w:rFonts w:hint="cs"/>
          <w:rtl/>
          <w:lang w:bidi="ur-PK"/>
        </w:rPr>
        <w:t>ن‌ھا</w:t>
      </w:r>
      <w:r>
        <w:rPr>
          <w:rStyle w:val="Char4"/>
          <w:rFonts w:hint="cs"/>
          <w:rtl/>
          <w:lang w:bidi="ur-PK"/>
        </w:rPr>
        <w:t xml:space="preserve"> روان</w:t>
      </w:r>
      <w:r w:rsidR="00F34E3E">
        <w:rPr>
          <w:rStyle w:val="Char4"/>
          <w:rFonts w:hint="cs"/>
          <w:rtl/>
          <w:lang w:bidi="ur-PK"/>
        </w:rPr>
        <w:t>ه</w:t>
      </w:r>
      <w:r>
        <w:rPr>
          <w:rStyle w:val="Char4"/>
          <w:rFonts w:hint="cs"/>
          <w:rtl/>
          <w:lang w:bidi="ur-PK"/>
        </w:rPr>
        <w:t xml:space="preserve"> کرد</w:t>
      </w:r>
      <w:r w:rsidR="00F34E3E">
        <w:rPr>
          <w:rStyle w:val="Char4"/>
          <w:rFonts w:hint="cs"/>
          <w:rtl/>
          <w:lang w:bidi="ur-PK"/>
        </w:rPr>
        <w:t>ه</w:t>
      </w:r>
      <w:r>
        <w:rPr>
          <w:rStyle w:val="Char4"/>
          <w:rFonts w:hint="cs"/>
          <w:rtl/>
          <w:lang w:bidi="ur-PK"/>
        </w:rPr>
        <w:t xml:space="preserve"> است</w:t>
      </w:r>
      <w:r w:rsidR="00F34E3E">
        <w:rPr>
          <w:rStyle w:val="Char4"/>
          <w:rFonts w:hint="cs"/>
          <w:rtl/>
          <w:lang w:bidi="ur-PK"/>
        </w:rPr>
        <w:t>.</w:t>
      </w:r>
      <w:r>
        <w:rPr>
          <w:rStyle w:val="Char4"/>
          <w:rFonts w:hint="cs"/>
          <w:rtl/>
          <w:lang w:bidi="ur-PK"/>
        </w:rPr>
        <w:t xml:space="preserve"> بارالھا درود و رحمت بی‌شائب</w:t>
      </w:r>
      <w:r w:rsidR="00F34E3E">
        <w:rPr>
          <w:rStyle w:val="Char4"/>
          <w:rFonts w:hint="cs"/>
          <w:rtl/>
          <w:lang w:bidi="ur-PK"/>
        </w:rPr>
        <w:t>ۀ</w:t>
      </w:r>
      <w:r>
        <w:rPr>
          <w:rStyle w:val="Char4"/>
          <w:rFonts w:hint="cs"/>
          <w:rtl/>
          <w:lang w:bidi="ur-PK"/>
        </w:rPr>
        <w:t xml:space="preserve"> خود را بر روان پاک پیشوای پرھیزکاران و خاتم پیغمبران و شافع گناھکاران، حضرت محمد </w:t>
      </w:r>
      <w:r>
        <w:rPr>
          <w:rStyle w:val="Char4"/>
          <w:rFonts w:cs="CTraditional Arabic" w:hint="cs"/>
          <w:rtl/>
          <w:lang w:bidi="ur-PK"/>
        </w:rPr>
        <w:t>ص</w:t>
      </w:r>
      <w:r>
        <w:rPr>
          <w:rStyle w:val="Char4"/>
          <w:rFonts w:hint="cs"/>
          <w:rtl/>
          <w:lang w:bidi="ur-PK"/>
        </w:rPr>
        <w:t xml:space="preserve"> و بر آل و اصحاب بزرگوارش، مرحمت بفرما و بعد:</w:t>
      </w:r>
    </w:p>
    <w:p w:rsidR="00D220D8" w:rsidRDefault="00D220D8" w:rsidP="00783728">
      <w:pPr>
        <w:pStyle w:val="a7"/>
        <w:rPr>
          <w:rStyle w:val="Char4"/>
          <w:rtl/>
          <w:lang w:bidi="ur-PK"/>
        </w:rPr>
      </w:pPr>
      <w:r>
        <w:rPr>
          <w:rStyle w:val="Char4"/>
          <w:rFonts w:hint="cs"/>
          <w:rtl/>
          <w:lang w:bidi="ur-PK"/>
        </w:rPr>
        <w:t>ای بندگان خدا، پرھیزکار باشید و از خدای تبارک و تعالی اطاعت و فرمانبرداری نمایید، ک</w:t>
      </w:r>
      <w:r w:rsidR="00F34E3E">
        <w:rPr>
          <w:rStyle w:val="Char4"/>
          <w:rFonts w:hint="cs"/>
          <w:rtl/>
          <w:lang w:bidi="ur-PK"/>
        </w:rPr>
        <w:t>ه</w:t>
      </w:r>
      <w:r>
        <w:rPr>
          <w:rStyle w:val="Char4"/>
          <w:rFonts w:hint="cs"/>
          <w:rtl/>
          <w:lang w:bidi="ur-PK"/>
        </w:rPr>
        <w:t xml:space="preserve"> در حقیقت، پرھیزکاران رستگارانند و بھر</w:t>
      </w:r>
      <w:r w:rsidR="00F34E3E">
        <w:rPr>
          <w:rStyle w:val="Char4"/>
          <w:rFonts w:hint="cs"/>
          <w:rtl/>
          <w:lang w:bidi="ur-PK"/>
        </w:rPr>
        <w:t>ه</w:t>
      </w:r>
      <w:r>
        <w:rPr>
          <w:rStyle w:val="Char4"/>
          <w:rFonts w:hint="cs"/>
          <w:rtl/>
          <w:lang w:bidi="ur-PK"/>
        </w:rPr>
        <w:t>‌مند از رضا و</w:t>
      </w:r>
      <w:r w:rsidR="00623318">
        <w:rPr>
          <w:rStyle w:val="Char4"/>
          <w:rFonts w:hint="cs"/>
          <w:rtl/>
          <w:lang w:bidi="ur-PK"/>
        </w:rPr>
        <w:t xml:space="preserve"> </w:t>
      </w:r>
      <w:r>
        <w:rPr>
          <w:rStyle w:val="Char4"/>
          <w:rFonts w:hint="cs"/>
          <w:rtl/>
          <w:lang w:bidi="ur-PK"/>
        </w:rPr>
        <w:t>رحمت پرو</w:t>
      </w:r>
      <w:r w:rsidR="00623318">
        <w:rPr>
          <w:rStyle w:val="Char4"/>
          <w:rFonts w:hint="cs"/>
          <w:rtl/>
          <w:lang w:bidi="ur-PK"/>
        </w:rPr>
        <w:t>ردگار جھانیان، چون در عرض چند روز کوتا</w:t>
      </w:r>
      <w:r w:rsidR="00F34E3E">
        <w:rPr>
          <w:rStyle w:val="Char4"/>
          <w:rFonts w:hint="cs"/>
          <w:rtl/>
          <w:lang w:bidi="ur-PK"/>
        </w:rPr>
        <w:t>ه</w:t>
      </w:r>
      <w:r w:rsidR="00623318">
        <w:rPr>
          <w:rStyle w:val="Char4"/>
          <w:rFonts w:hint="cs"/>
          <w:rtl/>
          <w:lang w:bidi="ur-PK"/>
        </w:rPr>
        <w:t xml:space="preserve"> و زودگذر دنیای فانی، با عیادت و فرمانبرداری از خدای خود و باز داشتن نفس از ھوا و ھوس، جھان باقی را بدست آوردند</w:t>
      </w:r>
      <w:r w:rsidR="00F34E3E">
        <w:rPr>
          <w:rStyle w:val="Char4"/>
          <w:rFonts w:hint="cs"/>
          <w:rtl/>
          <w:lang w:bidi="ur-PK"/>
        </w:rPr>
        <w:t>.</w:t>
      </w:r>
      <w:r w:rsidR="00623318">
        <w:rPr>
          <w:rStyle w:val="Char4"/>
          <w:rFonts w:hint="cs"/>
          <w:rtl/>
          <w:lang w:bidi="ur-PK"/>
        </w:rPr>
        <w:t xml:space="preserve"> آنان شعائر واجبات خدا را، بزرگ داشتند و ب</w:t>
      </w:r>
      <w:r w:rsidR="00F34E3E">
        <w:rPr>
          <w:rStyle w:val="Char4"/>
          <w:rFonts w:hint="cs"/>
          <w:rtl/>
          <w:lang w:bidi="ur-PK"/>
        </w:rPr>
        <w:t>ه</w:t>
      </w:r>
      <w:r w:rsidR="00623318">
        <w:rPr>
          <w:rStyle w:val="Char4"/>
          <w:rFonts w:hint="cs"/>
          <w:rtl/>
          <w:lang w:bidi="ur-PK"/>
        </w:rPr>
        <w:t xml:space="preserve"> زیارت بیت الل</w:t>
      </w:r>
      <w:r w:rsidR="00F34E3E">
        <w:rPr>
          <w:rStyle w:val="Char4"/>
          <w:rFonts w:hint="cs"/>
          <w:rtl/>
          <w:lang w:bidi="ur-PK"/>
        </w:rPr>
        <w:t>ه</w:t>
      </w:r>
      <w:r w:rsidR="00623318">
        <w:rPr>
          <w:rStyle w:val="Char4"/>
          <w:rFonts w:hint="cs"/>
          <w:rtl/>
          <w:lang w:bidi="ur-PK"/>
        </w:rPr>
        <w:t xml:space="preserve"> رفتند و آن را قبل</w:t>
      </w:r>
      <w:r w:rsidR="00F34E3E">
        <w:rPr>
          <w:rStyle w:val="Char4"/>
          <w:rFonts w:hint="cs"/>
          <w:rtl/>
          <w:lang w:bidi="ur-PK"/>
        </w:rPr>
        <w:t>ۀ</w:t>
      </w:r>
      <w:r w:rsidR="00623318">
        <w:rPr>
          <w:rStyle w:val="Char4"/>
          <w:rFonts w:hint="cs"/>
          <w:rtl/>
          <w:lang w:bidi="ur-PK"/>
        </w:rPr>
        <w:t xml:space="preserve"> خ</w:t>
      </w:r>
      <w:r w:rsidR="00293480">
        <w:rPr>
          <w:rStyle w:val="Char4"/>
          <w:rFonts w:hint="cs"/>
          <w:rtl/>
          <w:lang w:bidi="ur-PK"/>
        </w:rPr>
        <w:t>و</w:t>
      </w:r>
      <w:r w:rsidR="00623318">
        <w:rPr>
          <w:rStyle w:val="Char4"/>
          <w:rFonts w:hint="cs"/>
          <w:rtl/>
          <w:lang w:bidi="ur-PK"/>
        </w:rPr>
        <w:t xml:space="preserve">د قرار دادن و در ھر مکانی </w:t>
      </w:r>
      <w:r w:rsidR="00E6509E">
        <w:rPr>
          <w:rStyle w:val="Char4"/>
          <w:rFonts w:hint="cs"/>
          <w:rtl/>
          <w:lang w:bidi="ur-PK"/>
        </w:rPr>
        <w:t>به‌سوی</w:t>
      </w:r>
      <w:r w:rsidR="00623318">
        <w:rPr>
          <w:rStyle w:val="Char4"/>
          <w:rFonts w:hint="cs"/>
          <w:rtl/>
          <w:lang w:bidi="ur-PK"/>
        </w:rPr>
        <w:t xml:space="preserve"> آن توج</w:t>
      </w:r>
      <w:r w:rsidR="00F34E3E">
        <w:rPr>
          <w:rStyle w:val="Char4"/>
          <w:rFonts w:hint="cs"/>
          <w:rtl/>
          <w:lang w:bidi="ur-PK"/>
        </w:rPr>
        <w:t>ه</w:t>
      </w:r>
      <w:r w:rsidR="00623318">
        <w:rPr>
          <w:rStyle w:val="Char4"/>
          <w:rFonts w:hint="cs"/>
          <w:rtl/>
          <w:lang w:bidi="ur-PK"/>
        </w:rPr>
        <w:t xml:space="preserve"> نمودند و فھمیدند ک</w:t>
      </w:r>
      <w:r w:rsidR="00F34E3E">
        <w:rPr>
          <w:rStyle w:val="Char4"/>
          <w:rFonts w:hint="cs"/>
          <w:rtl/>
          <w:lang w:bidi="ur-PK"/>
        </w:rPr>
        <w:t>ه</w:t>
      </w:r>
      <w:r w:rsidR="00623318">
        <w:rPr>
          <w:rStyle w:val="Char4"/>
          <w:rFonts w:hint="cs"/>
          <w:rtl/>
          <w:lang w:bidi="ur-PK"/>
        </w:rPr>
        <w:t xml:space="preserve"> اولین معبد در روی زمین کعب</w:t>
      </w:r>
      <w:r w:rsidR="00F34E3E">
        <w:rPr>
          <w:rStyle w:val="Char4"/>
          <w:rFonts w:hint="cs"/>
          <w:rtl/>
          <w:lang w:bidi="ur-PK"/>
        </w:rPr>
        <w:t>ۀ</w:t>
      </w:r>
      <w:r w:rsidR="00623318">
        <w:rPr>
          <w:rStyle w:val="Char4"/>
          <w:rFonts w:hint="cs"/>
          <w:rtl/>
          <w:lang w:bidi="ur-PK"/>
        </w:rPr>
        <w:t xml:space="preserve"> مشرف</w:t>
      </w:r>
      <w:r w:rsidR="00F34E3E">
        <w:rPr>
          <w:rStyle w:val="Char4"/>
          <w:rFonts w:hint="cs"/>
          <w:rtl/>
          <w:lang w:bidi="ur-PK"/>
        </w:rPr>
        <w:t>ه</w:t>
      </w:r>
      <w:r w:rsidR="00623318">
        <w:rPr>
          <w:rStyle w:val="Char4"/>
          <w:rFonts w:hint="cs"/>
          <w:rtl/>
          <w:lang w:bidi="ur-PK"/>
        </w:rPr>
        <w:t xml:space="preserve"> بود</w:t>
      </w:r>
      <w:r w:rsidR="00F34E3E">
        <w:rPr>
          <w:rStyle w:val="Char4"/>
          <w:rFonts w:hint="cs"/>
          <w:rtl/>
          <w:lang w:bidi="ur-PK"/>
        </w:rPr>
        <w:t>ه</w:t>
      </w:r>
      <w:r w:rsidR="00623318">
        <w:rPr>
          <w:rStyle w:val="Char4"/>
          <w:rFonts w:hint="cs"/>
          <w:rtl/>
          <w:lang w:bidi="ur-PK"/>
        </w:rPr>
        <w:t xml:space="preserve"> است و خداوند نیز </w:t>
      </w:r>
      <w:r w:rsidR="00623318">
        <w:rPr>
          <w:rStyle w:val="Char4"/>
          <w:rFonts w:cs="CTraditional Arabic" w:hint="cs"/>
          <w:rtl/>
          <w:lang w:bidi="ur-PK"/>
        </w:rPr>
        <w:t>أ</w:t>
      </w:r>
      <w:r w:rsidR="00623318">
        <w:rPr>
          <w:rStyle w:val="Char4"/>
          <w:rFonts w:hint="cs"/>
          <w:rtl/>
          <w:lang w:bidi="ur-PK"/>
        </w:rPr>
        <w:t xml:space="preserve"> می‌فرماید:</w:t>
      </w:r>
    </w:p>
    <w:p w:rsidR="00623318" w:rsidRDefault="00CB37F6" w:rsidP="00392E80">
      <w:pPr>
        <w:pStyle w:val="af1"/>
        <w:widowControl w:val="0"/>
        <w:spacing w:line="228" w:lineRule="auto"/>
        <w:rPr>
          <w:rStyle w:val="Char4"/>
          <w:rtl/>
          <w:lang w:bidi="ur-PK"/>
        </w:rPr>
      </w:pPr>
      <w:r w:rsidRPr="00CB37F6">
        <w:rPr>
          <w:rStyle w:val="Char4"/>
          <w:rFonts w:cs="CTraditional Arabic"/>
          <w:rtl/>
          <w:lang w:bidi="ur-PK"/>
        </w:rPr>
        <w:t>+</w:t>
      </w:r>
      <w:r w:rsidR="00635584" w:rsidRPr="00635584">
        <w:rPr>
          <w:rStyle w:val="Char4"/>
          <w:rFonts w:cs="KFGQPC Uthmanic Script HAFS"/>
          <w:rtl/>
          <w:lang w:bidi="ur-PK"/>
        </w:rPr>
        <w:t>إِنَّ أَوَّلَ بَي</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ت</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وُضِعَ</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لِلنَّاسِ</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لَلَّذِي</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بِبَكَّةَ</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مُبَارَك</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ا</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وَهُد</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ى</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لِّل</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عَٰلَمِينَ٩٦</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فِيهِ</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ءَايَٰتُ</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بَيِّنَٰت</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مَّقَامُ</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إِب</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رَٰهِيمَ</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وَمَن</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دَخَلَهُ</w:t>
      </w:r>
      <w:r w:rsidR="00635584" w:rsidRPr="00635584">
        <w:rPr>
          <w:rStyle w:val="Char4"/>
          <w:rFonts w:ascii="Times New Roman" w:hAnsi="Times New Roman" w:cs="KFGQPC Uthmanic Script HAFS" w:hint="cs"/>
          <w:rtl/>
          <w:lang w:bidi="ur-PK"/>
        </w:rPr>
        <w:t>ۥ</w:t>
      </w:r>
      <w:r w:rsidR="00635584" w:rsidRPr="00635584">
        <w:rPr>
          <w:rStyle w:val="Char4"/>
          <w:rFonts w:cs="KFGQPC Uthmanic Script HAFS"/>
          <w:rtl/>
          <w:lang w:bidi="ur-PK"/>
        </w:rPr>
        <w:t xml:space="preserve"> كَانَ ءَامِن</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ا</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وَلِلَّهِ</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عَلَى</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ٱ</w:t>
      </w:r>
      <w:r w:rsidR="00635584" w:rsidRPr="00635584">
        <w:rPr>
          <w:rStyle w:val="Char4"/>
          <w:rFonts w:cs="KFGQPC Uthmanic Script HAFS" w:hint="eastAsia"/>
          <w:rtl/>
          <w:lang w:bidi="ur-PK"/>
        </w:rPr>
        <w:t>لنَّاسِ</w:t>
      </w:r>
      <w:r w:rsidR="00635584" w:rsidRPr="00635584">
        <w:rPr>
          <w:rStyle w:val="Char4"/>
          <w:rFonts w:cs="KFGQPC Uthmanic Script HAFS"/>
          <w:rtl/>
          <w:lang w:bidi="ur-PK"/>
        </w:rPr>
        <w:t xml:space="preserve"> حِجُّ </w:t>
      </w:r>
      <w:r w:rsidR="00635584" w:rsidRPr="00635584">
        <w:rPr>
          <w:rStyle w:val="Char4"/>
          <w:rFonts w:cs="KFGQPC Uthmanic Script HAFS" w:hint="cs"/>
          <w:rtl/>
          <w:lang w:bidi="ur-PK"/>
        </w:rPr>
        <w:t>ٱ</w:t>
      </w:r>
      <w:r w:rsidR="00635584" w:rsidRPr="00635584">
        <w:rPr>
          <w:rStyle w:val="Char4"/>
          <w:rFonts w:cs="KFGQPC Uthmanic Script HAFS" w:hint="eastAsia"/>
          <w:rtl/>
          <w:lang w:bidi="ur-PK"/>
        </w:rPr>
        <w:t>ل</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بَي</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تِ</w:t>
      </w:r>
      <w:r w:rsidR="00635584" w:rsidRPr="00635584">
        <w:rPr>
          <w:rStyle w:val="Char4"/>
          <w:rFonts w:cs="KFGQPC Uthmanic Script HAFS"/>
          <w:rtl/>
          <w:lang w:bidi="ur-PK"/>
        </w:rPr>
        <w:t xml:space="preserve"> مَنِ </w:t>
      </w:r>
      <w:r w:rsidR="00635584" w:rsidRPr="00635584">
        <w:rPr>
          <w:rStyle w:val="Char4"/>
          <w:rFonts w:cs="KFGQPC Uthmanic Script HAFS" w:hint="cs"/>
          <w:rtl/>
          <w:lang w:bidi="ur-PK"/>
        </w:rPr>
        <w:t>ٱ</w:t>
      </w:r>
      <w:r w:rsidR="00635584" w:rsidRPr="00635584">
        <w:rPr>
          <w:rStyle w:val="Char4"/>
          <w:rFonts w:cs="KFGQPC Uthmanic Script HAFS" w:hint="eastAsia"/>
          <w:rtl/>
          <w:lang w:bidi="ur-PK"/>
        </w:rPr>
        <w:t>س</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تَطَاعَ</w:t>
      </w:r>
      <w:r w:rsidR="00635584" w:rsidRPr="00635584">
        <w:rPr>
          <w:rStyle w:val="Char4"/>
          <w:rFonts w:cs="KFGQPC Uthmanic Script HAFS"/>
          <w:rtl/>
          <w:lang w:bidi="ur-PK"/>
        </w:rPr>
        <w:t xml:space="preserve"> إِلَي</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هِ</w:t>
      </w:r>
      <w:r w:rsidR="00635584" w:rsidRPr="00635584">
        <w:rPr>
          <w:rStyle w:val="Char4"/>
          <w:rFonts w:cs="KFGQPC Uthmanic Script HAFS"/>
          <w:rtl/>
          <w:lang w:bidi="ur-PK"/>
        </w:rPr>
        <w:t xml:space="preserve"> </w:t>
      </w:r>
      <w:r w:rsidR="00635584" w:rsidRPr="00635584">
        <w:rPr>
          <w:rStyle w:val="Char4"/>
          <w:rFonts w:cs="KFGQPC Uthmanic Script HAFS" w:hint="cs"/>
          <w:rtl/>
          <w:lang w:bidi="ur-PK"/>
        </w:rPr>
        <w:t>سَبِيل</w:t>
      </w:r>
      <w:r w:rsidR="00635584" w:rsidRPr="00635584">
        <w:rPr>
          <w:rStyle w:val="Char4"/>
          <w:rFonts w:ascii="Times New Roman" w:hAnsi="Times New Roman" w:cs="KFGQPC Uthmanic Script HAFS" w:hint="cs"/>
          <w:rtl/>
          <w:lang w:bidi="ur-PK"/>
        </w:rPr>
        <w:t>ٗ</w:t>
      </w:r>
      <w:r w:rsidR="00635584" w:rsidRPr="00635584">
        <w:rPr>
          <w:rStyle w:val="Char4"/>
          <w:rFonts w:cs="KFGQPC Uthmanic Script HAFS" w:hint="cs"/>
          <w:rtl/>
          <w:lang w:bidi="ur-PK"/>
        </w:rPr>
        <w:t>ا</w:t>
      </w:r>
      <w:r w:rsidR="00635584" w:rsidRPr="00635584">
        <w:rPr>
          <w:rStyle w:val="Char4"/>
          <w:rFonts w:ascii="Times New Roman" w:hAnsi="Times New Roman" w:cs="KFGQPC Uthmanic Script HAFS" w:hint="cs"/>
          <w:rtl/>
          <w:lang w:bidi="ur-PK"/>
        </w:rPr>
        <w:t>ۚ</w:t>
      </w:r>
      <w:r w:rsidRPr="00CB37F6">
        <w:rPr>
          <w:rStyle w:val="Char4"/>
          <w:rFonts w:ascii="Times New Roman" w:hAnsi="Times New Roman" w:cs="CTraditional Arabic" w:hint="cs"/>
          <w:rtl/>
          <w:lang w:bidi="ur-PK"/>
        </w:rPr>
        <w:t>_</w:t>
      </w:r>
      <w:r w:rsidR="00623318">
        <w:rPr>
          <w:rStyle w:val="Char4"/>
          <w:rFonts w:ascii="Times New Roman" w:hAnsi="Times New Roman" w:cs="Arial"/>
          <w:szCs w:val="24"/>
          <w:rtl/>
          <w:lang w:bidi="ur-PK"/>
        </w:rPr>
        <w:t xml:space="preserve"> </w:t>
      </w:r>
      <w:r w:rsidR="00623318" w:rsidRPr="00623318">
        <w:rPr>
          <w:rStyle w:val="Char6"/>
          <w:rtl/>
        </w:rPr>
        <w:t xml:space="preserve">[آل عمران: </w:t>
      </w:r>
      <w:r w:rsidR="00623318" w:rsidRPr="00635584">
        <w:rPr>
          <w:rStyle w:val="Char6"/>
          <w:rtl/>
        </w:rPr>
        <w:t>96</w:t>
      </w:r>
      <w:r w:rsidR="00635584" w:rsidRPr="00635584">
        <w:rPr>
          <w:rStyle w:val="Char6"/>
          <w:rFonts w:hint="cs"/>
          <w:rtl/>
        </w:rPr>
        <w:t>-97</w:t>
      </w:r>
      <w:r w:rsidR="00623318" w:rsidRPr="00635584">
        <w:rPr>
          <w:rStyle w:val="Char6"/>
          <w:rtl/>
        </w:rPr>
        <w:t>]</w:t>
      </w:r>
      <w:r w:rsidR="00293480" w:rsidRPr="00293480">
        <w:rPr>
          <w:rStyle w:val="Char4"/>
          <w:rFonts w:hint="cs"/>
          <w:rtl/>
        </w:rPr>
        <w:t>.</w:t>
      </w:r>
    </w:p>
    <w:p w:rsidR="00623318" w:rsidRDefault="00623318" w:rsidP="00293480">
      <w:pPr>
        <w:pStyle w:val="ab"/>
        <w:widowControl w:val="0"/>
        <w:rPr>
          <w:rtl/>
        </w:rPr>
      </w:pPr>
      <w:r w:rsidRPr="008421EC">
        <w:rPr>
          <w:rStyle w:val="Char8"/>
          <w:rtl/>
        </w:rPr>
        <w:t>«</w:t>
      </w:r>
      <w:r w:rsidRPr="00635584">
        <w:rPr>
          <w:rFonts w:hint="cs"/>
          <w:rtl/>
        </w:rPr>
        <w:t>بدرستی اولین خان</w:t>
      </w:r>
      <w:r w:rsidR="00F34E3E" w:rsidRPr="00635584">
        <w:rPr>
          <w:rFonts w:hint="cs"/>
          <w:rtl/>
        </w:rPr>
        <w:t>ه</w:t>
      </w:r>
      <w:r w:rsidRPr="00635584">
        <w:rPr>
          <w:rFonts w:hint="cs"/>
          <w:rtl/>
        </w:rPr>
        <w:t>‌ای ک</w:t>
      </w:r>
      <w:r w:rsidR="00F34E3E" w:rsidRPr="00635584">
        <w:rPr>
          <w:rFonts w:hint="cs"/>
          <w:rtl/>
        </w:rPr>
        <w:t>ه</w:t>
      </w:r>
      <w:r w:rsidRPr="00635584">
        <w:rPr>
          <w:rFonts w:hint="cs"/>
          <w:rtl/>
        </w:rPr>
        <w:t xml:space="preserve"> برای عبادت انس</w:t>
      </w:r>
      <w:r w:rsidR="00635584">
        <w:rPr>
          <w:rFonts w:hint="cs"/>
          <w:rtl/>
        </w:rPr>
        <w:t>ا</w:t>
      </w:r>
      <w:r w:rsidR="00546A50" w:rsidRPr="00635584">
        <w:rPr>
          <w:rFonts w:hint="cs"/>
          <w:rtl/>
        </w:rPr>
        <w:t>ن‌ھا</w:t>
      </w:r>
      <w:r w:rsidRPr="00635584">
        <w:rPr>
          <w:rFonts w:hint="cs"/>
          <w:rtl/>
        </w:rPr>
        <w:t xml:space="preserve"> در زمین قرار داد</w:t>
      </w:r>
      <w:r w:rsidR="00F34E3E" w:rsidRPr="00635584">
        <w:rPr>
          <w:rFonts w:hint="cs"/>
          <w:rtl/>
        </w:rPr>
        <w:t>ه</w:t>
      </w:r>
      <w:r w:rsidRPr="00635584">
        <w:rPr>
          <w:rFonts w:hint="cs"/>
          <w:rtl/>
        </w:rPr>
        <w:t xml:space="preserve"> شد، ھمان خان</w:t>
      </w:r>
      <w:r w:rsidR="00F34E3E" w:rsidRPr="00635584">
        <w:rPr>
          <w:rFonts w:hint="cs"/>
          <w:rtl/>
        </w:rPr>
        <w:t>ه</w:t>
      </w:r>
      <w:r w:rsidRPr="00635584">
        <w:rPr>
          <w:rFonts w:hint="cs"/>
          <w:rtl/>
        </w:rPr>
        <w:t>‌ای است ک</w:t>
      </w:r>
      <w:r w:rsidR="00F34E3E" w:rsidRPr="00635584">
        <w:rPr>
          <w:rFonts w:hint="cs"/>
          <w:rtl/>
        </w:rPr>
        <w:t>ه</w:t>
      </w:r>
      <w:r w:rsidRPr="00635584">
        <w:rPr>
          <w:rFonts w:hint="cs"/>
          <w:rtl/>
        </w:rPr>
        <w:t xml:space="preserve"> در مک</w:t>
      </w:r>
      <w:r w:rsidR="00F34E3E" w:rsidRPr="00635584">
        <w:rPr>
          <w:rFonts w:hint="cs"/>
          <w:rtl/>
        </w:rPr>
        <w:t>ه</w:t>
      </w:r>
      <w:r w:rsidRPr="00635584">
        <w:rPr>
          <w:rFonts w:hint="cs"/>
          <w:rtl/>
        </w:rPr>
        <w:t xml:space="preserve"> واقع شد</w:t>
      </w:r>
      <w:r w:rsidR="00F34E3E" w:rsidRPr="00635584">
        <w:rPr>
          <w:rFonts w:hint="cs"/>
          <w:rtl/>
        </w:rPr>
        <w:t>ه</w:t>
      </w:r>
      <w:r w:rsidRPr="00635584">
        <w:rPr>
          <w:rFonts w:hint="cs"/>
          <w:rtl/>
        </w:rPr>
        <w:t xml:space="preserve"> است؛ خان</w:t>
      </w:r>
      <w:r w:rsidR="00F34E3E" w:rsidRPr="00635584">
        <w:rPr>
          <w:rFonts w:hint="cs"/>
          <w:rtl/>
        </w:rPr>
        <w:t>ه</w:t>
      </w:r>
      <w:r w:rsidRPr="00635584">
        <w:rPr>
          <w:rFonts w:hint="cs"/>
          <w:rtl/>
        </w:rPr>
        <w:t>‌ای ک</w:t>
      </w:r>
      <w:r w:rsidR="00F34E3E" w:rsidRPr="00635584">
        <w:rPr>
          <w:rFonts w:hint="cs"/>
          <w:rtl/>
        </w:rPr>
        <w:t>ه</w:t>
      </w:r>
      <w:r w:rsidRPr="00635584">
        <w:rPr>
          <w:rFonts w:hint="cs"/>
          <w:rtl/>
        </w:rPr>
        <w:t xml:space="preserve"> پر از برکت و مای</w:t>
      </w:r>
      <w:r w:rsidR="00F34E3E" w:rsidRPr="00635584">
        <w:rPr>
          <w:rFonts w:hint="cs"/>
          <w:rtl/>
        </w:rPr>
        <w:t>ۀ</w:t>
      </w:r>
      <w:r w:rsidRPr="00635584">
        <w:rPr>
          <w:rFonts w:hint="cs"/>
          <w:rtl/>
        </w:rPr>
        <w:t xml:space="preserve"> ھدایت انس</w:t>
      </w:r>
      <w:r w:rsidR="00635584">
        <w:rPr>
          <w:rFonts w:hint="cs"/>
          <w:rtl/>
        </w:rPr>
        <w:t>ا</w:t>
      </w:r>
      <w:r w:rsidR="00546A50" w:rsidRPr="00635584">
        <w:rPr>
          <w:rFonts w:hint="cs"/>
          <w:rtl/>
        </w:rPr>
        <w:t>ن‌ھا</w:t>
      </w:r>
      <w:r w:rsidRPr="00635584">
        <w:rPr>
          <w:rFonts w:hint="cs"/>
          <w:rtl/>
        </w:rPr>
        <w:t>ست، نشان</w:t>
      </w:r>
      <w:r w:rsidR="00F34E3E" w:rsidRPr="00635584">
        <w:rPr>
          <w:rFonts w:hint="cs"/>
          <w:rtl/>
        </w:rPr>
        <w:t>ه</w:t>
      </w:r>
      <w:r w:rsidRPr="00635584">
        <w:rPr>
          <w:rFonts w:hint="cs"/>
          <w:rtl/>
        </w:rPr>
        <w:t>‌ھای روشنی در آن قرار گرفت</w:t>
      </w:r>
      <w:r w:rsidR="00F34E3E" w:rsidRPr="00635584">
        <w:rPr>
          <w:rFonts w:hint="cs"/>
          <w:rtl/>
        </w:rPr>
        <w:t>ه</w:t>
      </w:r>
      <w:r w:rsidRPr="00635584">
        <w:rPr>
          <w:rFonts w:hint="cs"/>
          <w:rtl/>
        </w:rPr>
        <w:t xml:space="preserve"> است ک</w:t>
      </w:r>
      <w:r w:rsidR="00F34E3E" w:rsidRPr="00635584">
        <w:rPr>
          <w:rFonts w:hint="cs"/>
          <w:rtl/>
        </w:rPr>
        <w:t>ه</w:t>
      </w:r>
      <w:r w:rsidRPr="00635584">
        <w:rPr>
          <w:rFonts w:hint="cs"/>
          <w:rtl/>
        </w:rPr>
        <w:t xml:space="preserve"> یکی از </w:t>
      </w:r>
      <w:r w:rsidR="00546A50" w:rsidRPr="00635584">
        <w:rPr>
          <w:rFonts w:hint="cs"/>
          <w:rtl/>
        </w:rPr>
        <w:t>آن‌ھا</w:t>
      </w:r>
      <w:r w:rsidRPr="00635584">
        <w:rPr>
          <w:rFonts w:hint="cs"/>
          <w:rtl/>
        </w:rPr>
        <w:t>، مقام حضرت ابراھیم است و ھر کس داخل آن خان</w:t>
      </w:r>
      <w:r w:rsidR="00F34E3E" w:rsidRPr="00635584">
        <w:rPr>
          <w:rFonts w:hint="cs"/>
          <w:rtl/>
        </w:rPr>
        <w:t>ه</w:t>
      </w:r>
      <w:r w:rsidRPr="00635584">
        <w:rPr>
          <w:rFonts w:hint="cs"/>
          <w:rtl/>
        </w:rPr>
        <w:t xml:space="preserve"> شود، در امان خواھد بود</w:t>
      </w:r>
      <w:r w:rsidR="00F34E3E" w:rsidRPr="00635584">
        <w:rPr>
          <w:rFonts w:hint="cs"/>
          <w:rtl/>
        </w:rPr>
        <w:t>.</w:t>
      </w:r>
      <w:r w:rsidRPr="00635584">
        <w:rPr>
          <w:rFonts w:hint="cs"/>
          <w:rtl/>
        </w:rPr>
        <w:t xml:space="preserve"> و حق خدا است بر انس</w:t>
      </w:r>
      <w:r w:rsidR="00293480">
        <w:rPr>
          <w:rFonts w:hint="cs"/>
          <w:rtl/>
        </w:rPr>
        <w:t>ا</w:t>
      </w:r>
      <w:r w:rsidR="00546A50" w:rsidRPr="00635584">
        <w:rPr>
          <w:rFonts w:hint="cs"/>
          <w:rtl/>
        </w:rPr>
        <w:t>ن‌ھا</w:t>
      </w:r>
      <w:r w:rsidRPr="00635584">
        <w:rPr>
          <w:rFonts w:hint="cs"/>
          <w:rtl/>
        </w:rPr>
        <w:t xml:space="preserve"> ک</w:t>
      </w:r>
      <w:r w:rsidR="00F34E3E" w:rsidRPr="00635584">
        <w:rPr>
          <w:rFonts w:hint="cs"/>
          <w:rtl/>
        </w:rPr>
        <w:t>ه</w:t>
      </w:r>
      <w:r w:rsidRPr="00635584">
        <w:rPr>
          <w:rFonts w:hint="cs"/>
          <w:rtl/>
        </w:rPr>
        <w:t xml:space="preserve"> آن خدا را زیارت کنند اگر را</w:t>
      </w:r>
      <w:r w:rsidR="00F34E3E" w:rsidRPr="00635584">
        <w:rPr>
          <w:rFonts w:hint="cs"/>
          <w:rtl/>
        </w:rPr>
        <w:t>ه</w:t>
      </w:r>
      <w:r w:rsidRPr="00635584">
        <w:rPr>
          <w:rFonts w:hint="cs"/>
          <w:rtl/>
        </w:rPr>
        <w:t xml:space="preserve"> رسیدن ب</w:t>
      </w:r>
      <w:r w:rsidR="00F34E3E" w:rsidRPr="00635584">
        <w:rPr>
          <w:rFonts w:hint="cs"/>
          <w:rtl/>
        </w:rPr>
        <w:t>ه</w:t>
      </w:r>
      <w:r w:rsidRPr="00635584">
        <w:rPr>
          <w:rFonts w:hint="cs"/>
          <w:rtl/>
        </w:rPr>
        <w:t xml:space="preserve"> آن، امنیت داشت</w:t>
      </w:r>
      <w:r w:rsidR="00F34E3E" w:rsidRPr="00635584">
        <w:rPr>
          <w:rFonts w:hint="cs"/>
          <w:rtl/>
        </w:rPr>
        <w:t>ه</w:t>
      </w:r>
      <w:r w:rsidRPr="00635584">
        <w:rPr>
          <w:rFonts w:hint="cs"/>
          <w:rtl/>
        </w:rPr>
        <w:t xml:space="preserve"> باشد (و توانایی مالی و بدنی داشت</w:t>
      </w:r>
      <w:r w:rsidR="00F34E3E" w:rsidRPr="00635584">
        <w:rPr>
          <w:rFonts w:hint="cs"/>
          <w:rtl/>
        </w:rPr>
        <w:t>ه</w:t>
      </w:r>
      <w:r w:rsidRPr="00635584">
        <w:rPr>
          <w:rFonts w:hint="cs"/>
          <w:rtl/>
        </w:rPr>
        <w:t xml:space="preserve"> باشند)</w:t>
      </w:r>
      <w:r w:rsidRPr="008421EC">
        <w:rPr>
          <w:rStyle w:val="Char8"/>
          <w:rtl/>
        </w:rPr>
        <w:t>»</w:t>
      </w:r>
      <w:r w:rsidR="00F34E3E">
        <w:rPr>
          <w:rFonts w:hint="cs"/>
          <w:rtl/>
        </w:rPr>
        <w:t>.</w:t>
      </w:r>
    </w:p>
    <w:p w:rsidR="00623318" w:rsidRDefault="00623318" w:rsidP="00293480">
      <w:pPr>
        <w:pStyle w:val="a8"/>
        <w:rPr>
          <w:rtl/>
        </w:rPr>
      </w:pPr>
      <w:r>
        <w:rPr>
          <w:rFonts w:hint="cs"/>
          <w:rtl/>
        </w:rPr>
        <w:t>آنچ</w:t>
      </w:r>
      <w:r w:rsidR="00F34E3E">
        <w:rPr>
          <w:rFonts w:hint="cs"/>
          <w:rtl/>
        </w:rPr>
        <w:t>ه</w:t>
      </w:r>
      <w:r>
        <w:rPr>
          <w:rFonts w:hint="cs"/>
          <w:rtl/>
        </w:rPr>
        <w:t xml:space="preserve"> در تاریخ در مورد بیت الل</w:t>
      </w:r>
      <w:r w:rsidR="00F34E3E">
        <w:rPr>
          <w:rFonts w:hint="cs"/>
          <w:rtl/>
        </w:rPr>
        <w:t>ه</w:t>
      </w:r>
      <w:r>
        <w:rPr>
          <w:rFonts w:hint="cs"/>
          <w:rtl/>
        </w:rPr>
        <w:t xml:space="preserve"> ب</w:t>
      </w:r>
      <w:r w:rsidR="00F34E3E">
        <w:rPr>
          <w:rFonts w:hint="cs"/>
          <w:rtl/>
        </w:rPr>
        <w:t>ه</w:t>
      </w:r>
      <w:r>
        <w:rPr>
          <w:rFonts w:hint="cs"/>
          <w:rtl/>
        </w:rPr>
        <w:t xml:space="preserve"> ثبت رسید</w:t>
      </w:r>
      <w:r w:rsidR="00F34E3E">
        <w:rPr>
          <w:rFonts w:hint="cs"/>
          <w:rtl/>
        </w:rPr>
        <w:t>ه</w:t>
      </w:r>
      <w:r>
        <w:rPr>
          <w:rFonts w:hint="cs"/>
          <w:rtl/>
        </w:rPr>
        <w:t xml:space="preserve"> است و روایات نیز آن را ت</w:t>
      </w:r>
      <w:r w:rsidR="00BA0469">
        <w:rPr>
          <w:rFonts w:hint="cs"/>
          <w:rtl/>
        </w:rPr>
        <w:t>أ</w:t>
      </w:r>
      <w:r>
        <w:rPr>
          <w:rFonts w:hint="cs"/>
          <w:rtl/>
        </w:rPr>
        <w:t>یید می‌کنند، خان</w:t>
      </w:r>
      <w:r w:rsidR="00F34E3E">
        <w:rPr>
          <w:rFonts w:hint="cs"/>
          <w:rtl/>
        </w:rPr>
        <w:t>ۀ</w:t>
      </w:r>
      <w:r>
        <w:rPr>
          <w:rFonts w:hint="cs"/>
          <w:rtl/>
        </w:rPr>
        <w:t xml:space="preserve"> کعب</w:t>
      </w:r>
      <w:r w:rsidR="00F34E3E">
        <w:rPr>
          <w:rFonts w:hint="cs"/>
          <w:rtl/>
        </w:rPr>
        <w:t>ه</w:t>
      </w:r>
      <w:r>
        <w:rPr>
          <w:rFonts w:hint="cs"/>
          <w:rtl/>
        </w:rPr>
        <w:t xml:space="preserve"> شش بار بنا شد</w:t>
      </w:r>
      <w:r w:rsidR="00F34E3E">
        <w:rPr>
          <w:rFonts w:hint="cs"/>
          <w:rtl/>
        </w:rPr>
        <w:t>ه</w:t>
      </w:r>
      <w:r>
        <w:rPr>
          <w:rFonts w:hint="cs"/>
          <w:rtl/>
        </w:rPr>
        <w:t xml:space="preserve"> است</w:t>
      </w:r>
      <w:r w:rsidR="00F34E3E">
        <w:rPr>
          <w:rFonts w:hint="cs"/>
          <w:rtl/>
        </w:rPr>
        <w:t>.</w:t>
      </w:r>
      <w:r>
        <w:rPr>
          <w:rFonts w:hint="cs"/>
          <w:rtl/>
        </w:rPr>
        <w:t xml:space="preserve"> اولین بار خداوند، ملائک</w:t>
      </w:r>
      <w:r w:rsidR="00F34E3E">
        <w:rPr>
          <w:rFonts w:hint="cs"/>
          <w:rtl/>
        </w:rPr>
        <w:t>ه</w:t>
      </w:r>
      <w:r>
        <w:rPr>
          <w:rFonts w:hint="cs"/>
          <w:rtl/>
        </w:rPr>
        <w:t xml:space="preserve"> را امر فرمود تا آن را بنا کردند (پس سنگ اساس این خان</w:t>
      </w:r>
      <w:r w:rsidR="00F34E3E">
        <w:rPr>
          <w:rFonts w:hint="cs"/>
          <w:rtl/>
        </w:rPr>
        <w:t>ه</w:t>
      </w:r>
      <w:r>
        <w:rPr>
          <w:rFonts w:hint="cs"/>
          <w:rtl/>
        </w:rPr>
        <w:t xml:space="preserve"> الھی اولین بار توسط ملائک</w:t>
      </w:r>
      <w:r w:rsidR="00F34E3E">
        <w:rPr>
          <w:rFonts w:hint="cs"/>
          <w:rtl/>
        </w:rPr>
        <w:t>ه</w:t>
      </w:r>
      <w:r>
        <w:rPr>
          <w:rFonts w:hint="cs"/>
          <w:rtl/>
        </w:rPr>
        <w:t xml:space="preserve"> بنا شد</w:t>
      </w:r>
      <w:r w:rsidR="00F34E3E">
        <w:rPr>
          <w:rFonts w:hint="cs"/>
          <w:rtl/>
        </w:rPr>
        <w:t>ه</w:t>
      </w:r>
      <w:r>
        <w:rPr>
          <w:rFonts w:hint="cs"/>
          <w:rtl/>
        </w:rPr>
        <w:t xml:space="preserve"> است و شاید در دوران انس</w:t>
      </w:r>
      <w:r w:rsidR="00293480">
        <w:rPr>
          <w:rFonts w:hint="cs"/>
          <w:rtl/>
        </w:rPr>
        <w:t>ا</w:t>
      </w:r>
      <w:r w:rsidR="00546A50">
        <w:rPr>
          <w:rFonts w:hint="cs"/>
          <w:rtl/>
        </w:rPr>
        <w:t>ن‌ھا</w:t>
      </w:r>
      <w:r>
        <w:rPr>
          <w:rFonts w:hint="cs"/>
          <w:rtl/>
        </w:rPr>
        <w:t>ی اولی</w:t>
      </w:r>
      <w:r w:rsidR="00F34E3E">
        <w:rPr>
          <w:rFonts w:hint="cs"/>
          <w:rtl/>
        </w:rPr>
        <w:t>ه</w:t>
      </w:r>
      <w:r>
        <w:rPr>
          <w:rFonts w:hint="cs"/>
          <w:rtl/>
        </w:rPr>
        <w:t xml:space="preserve"> بود</w:t>
      </w:r>
      <w:r w:rsidR="00F34E3E">
        <w:rPr>
          <w:rFonts w:hint="cs"/>
          <w:rtl/>
        </w:rPr>
        <w:t>ه</w:t>
      </w:r>
      <w:r>
        <w:rPr>
          <w:rFonts w:hint="cs"/>
          <w:rtl/>
        </w:rPr>
        <w:t xml:space="preserve"> است) و فرمود</w:t>
      </w:r>
      <w:r w:rsidR="00F34E3E">
        <w:rPr>
          <w:rFonts w:hint="cs"/>
          <w:rtl/>
        </w:rPr>
        <w:t>ۀ</w:t>
      </w:r>
      <w:r>
        <w:rPr>
          <w:rFonts w:hint="cs"/>
          <w:rtl/>
        </w:rPr>
        <w:t xml:space="preserve"> پیامبر اسلام این روایت را ت</w:t>
      </w:r>
      <w:r w:rsidR="00BA0469">
        <w:rPr>
          <w:rFonts w:hint="cs"/>
          <w:rtl/>
        </w:rPr>
        <w:t>أ</w:t>
      </w:r>
      <w:r>
        <w:rPr>
          <w:rFonts w:hint="cs"/>
          <w:rtl/>
        </w:rPr>
        <w:t>یید می‌کند ک</w:t>
      </w:r>
      <w:r w:rsidR="00F34E3E">
        <w:rPr>
          <w:rFonts w:hint="cs"/>
          <w:rtl/>
        </w:rPr>
        <w:t>ه</w:t>
      </w:r>
      <w:r>
        <w:rPr>
          <w:rFonts w:hint="cs"/>
          <w:rtl/>
        </w:rPr>
        <w:t xml:space="preserve"> فرمود</w:t>
      </w:r>
      <w:r w:rsidR="00F34E3E">
        <w:rPr>
          <w:rFonts w:hint="cs"/>
          <w:rtl/>
        </w:rPr>
        <w:t>ه</w:t>
      </w:r>
      <w:r>
        <w:rPr>
          <w:rFonts w:hint="cs"/>
          <w:rtl/>
        </w:rPr>
        <w:t xml:space="preserve"> است: ھیچ پیامبری نبود</w:t>
      </w:r>
      <w:r w:rsidR="00F34E3E">
        <w:rPr>
          <w:rFonts w:hint="cs"/>
          <w:rtl/>
        </w:rPr>
        <w:t>ه</w:t>
      </w:r>
      <w:r>
        <w:rPr>
          <w:rFonts w:hint="cs"/>
          <w:rtl/>
        </w:rPr>
        <w:t xml:space="preserve"> مگر این‌ک</w:t>
      </w:r>
      <w:r w:rsidR="00F34E3E">
        <w:rPr>
          <w:rFonts w:hint="cs"/>
          <w:rtl/>
        </w:rPr>
        <w:t>ه</w:t>
      </w:r>
      <w:r>
        <w:rPr>
          <w:rFonts w:hint="cs"/>
          <w:rtl/>
        </w:rPr>
        <w:t xml:space="preserve"> خان</w:t>
      </w:r>
      <w:r w:rsidR="00F34E3E">
        <w:rPr>
          <w:rFonts w:hint="cs"/>
          <w:rtl/>
        </w:rPr>
        <w:t>ۀ</w:t>
      </w:r>
      <w:r>
        <w:rPr>
          <w:rFonts w:hint="cs"/>
          <w:rtl/>
        </w:rPr>
        <w:t xml:space="preserve"> خدا را زیارت کرد</w:t>
      </w:r>
      <w:r w:rsidR="00F34E3E">
        <w:rPr>
          <w:rFonts w:hint="cs"/>
          <w:rtl/>
        </w:rPr>
        <w:t>ه</w:t>
      </w:r>
      <w:r>
        <w:rPr>
          <w:rFonts w:hint="cs"/>
          <w:rtl/>
        </w:rPr>
        <w:t xml:space="preserve"> است</w:t>
      </w:r>
      <w:r w:rsidR="00F34E3E">
        <w:rPr>
          <w:rFonts w:hint="cs"/>
          <w:rtl/>
        </w:rPr>
        <w:t>.</w:t>
      </w:r>
      <w:r>
        <w:rPr>
          <w:rFonts w:hint="cs"/>
          <w:rtl/>
        </w:rPr>
        <w:t xml:space="preserve"> سپس پس از ویرانی بر اثر سیل، خداوند، حضرت ابراھیم </w:t>
      </w:r>
      <w:r w:rsidR="00AB5781">
        <w:rPr>
          <w:rFonts w:hint="cs"/>
          <w:rtl/>
        </w:rPr>
        <w:t>را م</w:t>
      </w:r>
      <w:r w:rsidR="00BA0469">
        <w:rPr>
          <w:rFonts w:hint="cs"/>
          <w:rtl/>
        </w:rPr>
        <w:t>أ</w:t>
      </w:r>
      <w:r w:rsidR="00AB5781">
        <w:rPr>
          <w:rFonts w:hint="cs"/>
          <w:rtl/>
        </w:rPr>
        <w:t>مور فرمود ک</w:t>
      </w:r>
      <w:r w:rsidR="00F34E3E">
        <w:rPr>
          <w:rFonts w:hint="cs"/>
          <w:rtl/>
        </w:rPr>
        <w:t>ه</w:t>
      </w:r>
      <w:r w:rsidR="00AB5781">
        <w:rPr>
          <w:rFonts w:hint="cs"/>
          <w:rtl/>
        </w:rPr>
        <w:t xml:space="preserve"> آن را بازسازی کند و می‌فرماید:</w:t>
      </w:r>
    </w:p>
    <w:p w:rsidR="00AB5781" w:rsidRDefault="00CB37F6" w:rsidP="00635584">
      <w:pPr>
        <w:pStyle w:val="af1"/>
        <w:rPr>
          <w:rtl/>
        </w:rPr>
      </w:pPr>
      <w:r w:rsidRPr="00CB37F6">
        <w:rPr>
          <w:rFonts w:cs="CTraditional Arabic"/>
          <w:rtl/>
        </w:rPr>
        <w:t>+</w:t>
      </w:r>
      <w:r w:rsidR="00660DD5" w:rsidRPr="00635584">
        <w:rPr>
          <w:rtl/>
        </w:rPr>
        <w:t xml:space="preserve">وَإِذۡ يَرۡفَعُ إِبۡرَٰهِ‍ۧمُ </w:t>
      </w:r>
      <w:r w:rsidR="00660DD5" w:rsidRPr="00635584">
        <w:rPr>
          <w:rFonts w:hint="cs"/>
          <w:rtl/>
        </w:rPr>
        <w:t>ٱ</w:t>
      </w:r>
      <w:r w:rsidR="00660DD5" w:rsidRPr="00635584">
        <w:rPr>
          <w:rFonts w:hint="eastAsia"/>
          <w:rtl/>
        </w:rPr>
        <w:t>لۡقَوَاعِدَ</w:t>
      </w:r>
      <w:r w:rsidR="00660DD5" w:rsidRPr="00635584">
        <w:rPr>
          <w:rtl/>
        </w:rPr>
        <w:t xml:space="preserve"> مِنَ </w:t>
      </w:r>
      <w:r w:rsidR="00660DD5" w:rsidRPr="00635584">
        <w:rPr>
          <w:rFonts w:hint="cs"/>
          <w:rtl/>
        </w:rPr>
        <w:t>ٱ</w:t>
      </w:r>
      <w:r w:rsidR="00660DD5" w:rsidRPr="00635584">
        <w:rPr>
          <w:rFonts w:hint="eastAsia"/>
          <w:rtl/>
        </w:rPr>
        <w:t>لۡبَيۡتِ</w:t>
      </w:r>
      <w:r w:rsidR="00660DD5" w:rsidRPr="00635584">
        <w:rPr>
          <w:rtl/>
        </w:rPr>
        <w:t xml:space="preserve"> وَإِسۡمَٰعِيلُ رَبَّنَا تَقَبَّلۡ مِنَّآۖ إِنَّكَ أَنتَ </w:t>
      </w:r>
      <w:r w:rsidR="00660DD5" w:rsidRPr="00635584">
        <w:rPr>
          <w:rFonts w:hint="cs"/>
          <w:rtl/>
        </w:rPr>
        <w:t>ٱ</w:t>
      </w:r>
      <w:r w:rsidR="00660DD5" w:rsidRPr="00635584">
        <w:rPr>
          <w:rFonts w:hint="eastAsia"/>
          <w:rtl/>
        </w:rPr>
        <w:t>لسَّمِيعُ</w:t>
      </w:r>
      <w:r w:rsidR="00660DD5" w:rsidRPr="00635584">
        <w:rPr>
          <w:rtl/>
        </w:rPr>
        <w:t xml:space="preserve"> </w:t>
      </w:r>
      <w:r w:rsidR="00660DD5" w:rsidRPr="00635584">
        <w:rPr>
          <w:rFonts w:hint="cs"/>
          <w:rtl/>
        </w:rPr>
        <w:t>ٱ</w:t>
      </w:r>
      <w:r w:rsidR="00660DD5" w:rsidRPr="00635584">
        <w:rPr>
          <w:rFonts w:hint="eastAsia"/>
          <w:rtl/>
        </w:rPr>
        <w:t>لۡعَلِيمُ</w:t>
      </w:r>
      <w:r w:rsidR="00660DD5" w:rsidRPr="00635584">
        <w:rPr>
          <w:rtl/>
        </w:rPr>
        <w:t>١٢٧ رَبَّنَا وَ</w:t>
      </w:r>
      <w:r w:rsidR="00660DD5" w:rsidRPr="00635584">
        <w:rPr>
          <w:rFonts w:hint="cs"/>
          <w:rtl/>
        </w:rPr>
        <w:t>ٱ</w:t>
      </w:r>
      <w:r w:rsidR="00660DD5" w:rsidRPr="00635584">
        <w:rPr>
          <w:rFonts w:hint="eastAsia"/>
          <w:rtl/>
        </w:rPr>
        <w:t>جۡعَلۡنَا</w:t>
      </w:r>
      <w:r w:rsidR="00660DD5" w:rsidRPr="00635584">
        <w:rPr>
          <w:rtl/>
        </w:rPr>
        <w:t xml:space="preserve"> مُسۡلِمَيۡنِ لَكَ وَمِن ذُرِّيَّتِنَآ أُمَّةٗ مُّسۡلِمَةٗ لَّكَ وَأَرِنَا مَنَاسِكَنَا وَتُبۡ عَلَيۡنَآۖ إِنَّكَ أَنتَ </w:t>
      </w:r>
      <w:r w:rsidR="00660DD5" w:rsidRPr="00635584">
        <w:rPr>
          <w:rFonts w:hint="cs"/>
          <w:rtl/>
        </w:rPr>
        <w:t>ٱ</w:t>
      </w:r>
      <w:r w:rsidR="00660DD5" w:rsidRPr="00635584">
        <w:rPr>
          <w:rFonts w:hint="eastAsia"/>
          <w:rtl/>
        </w:rPr>
        <w:t>لتَّوَّابُ</w:t>
      </w:r>
      <w:r w:rsidR="00660DD5" w:rsidRPr="00635584">
        <w:rPr>
          <w:rtl/>
        </w:rPr>
        <w:t xml:space="preserve"> </w:t>
      </w:r>
      <w:r w:rsidR="00660DD5" w:rsidRPr="00635584">
        <w:rPr>
          <w:rFonts w:hint="cs"/>
          <w:rtl/>
        </w:rPr>
        <w:t>ٱ</w:t>
      </w:r>
      <w:r w:rsidR="00660DD5" w:rsidRPr="00635584">
        <w:rPr>
          <w:rFonts w:hint="eastAsia"/>
          <w:rtl/>
        </w:rPr>
        <w:t>لرَّحِيمُ</w:t>
      </w:r>
      <w:r w:rsidR="00660DD5" w:rsidRPr="00635584">
        <w:rPr>
          <w:rtl/>
        </w:rPr>
        <w:t>١٢٨ رَبَّنَا وَ</w:t>
      </w:r>
      <w:r w:rsidR="00660DD5" w:rsidRPr="00635584">
        <w:rPr>
          <w:rFonts w:hint="cs"/>
          <w:rtl/>
        </w:rPr>
        <w:t>ٱ</w:t>
      </w:r>
      <w:r w:rsidR="00660DD5" w:rsidRPr="00635584">
        <w:rPr>
          <w:rFonts w:hint="eastAsia"/>
          <w:rtl/>
        </w:rPr>
        <w:t>بۡعَثۡ</w:t>
      </w:r>
      <w:r w:rsidR="00660DD5" w:rsidRPr="00635584">
        <w:rPr>
          <w:rtl/>
        </w:rPr>
        <w:t xml:space="preserve"> فِيهِمۡ رَسُولٗا مِّنۡهُمۡ يَتۡلُواْ عَلَيۡهِمۡ ءَايَٰتِكَ وَيُعَلِّمُهُمُ </w:t>
      </w:r>
      <w:r w:rsidR="00660DD5" w:rsidRPr="00635584">
        <w:rPr>
          <w:rFonts w:hint="cs"/>
          <w:rtl/>
        </w:rPr>
        <w:t>ٱ</w:t>
      </w:r>
      <w:r w:rsidR="00660DD5" w:rsidRPr="00635584">
        <w:rPr>
          <w:rFonts w:hint="eastAsia"/>
          <w:rtl/>
        </w:rPr>
        <w:t>لۡكِتَٰبَ</w:t>
      </w:r>
      <w:r w:rsidR="00660DD5" w:rsidRPr="00635584">
        <w:rPr>
          <w:rtl/>
        </w:rPr>
        <w:t xml:space="preserve"> وَ</w:t>
      </w:r>
      <w:r w:rsidR="00660DD5" w:rsidRPr="00635584">
        <w:rPr>
          <w:rFonts w:hint="cs"/>
          <w:rtl/>
        </w:rPr>
        <w:t>ٱ</w:t>
      </w:r>
      <w:r w:rsidR="00660DD5" w:rsidRPr="00635584">
        <w:rPr>
          <w:rFonts w:hint="eastAsia"/>
          <w:rtl/>
        </w:rPr>
        <w:t>لۡحِكۡمَةَ</w:t>
      </w:r>
      <w:r w:rsidR="00660DD5" w:rsidRPr="00635584">
        <w:rPr>
          <w:rtl/>
        </w:rPr>
        <w:t xml:space="preserve"> وَيُزَكِّيهِمۡۖ إِنَّكَ أَنتَ </w:t>
      </w:r>
      <w:r w:rsidR="00660DD5" w:rsidRPr="00635584">
        <w:rPr>
          <w:rFonts w:hint="cs"/>
          <w:rtl/>
        </w:rPr>
        <w:t>ٱ</w:t>
      </w:r>
      <w:r w:rsidR="00660DD5" w:rsidRPr="00635584">
        <w:rPr>
          <w:rFonts w:hint="eastAsia"/>
          <w:rtl/>
        </w:rPr>
        <w:t>لۡعَزِيزُ</w:t>
      </w:r>
      <w:r w:rsidR="00660DD5" w:rsidRPr="00635584">
        <w:rPr>
          <w:rtl/>
        </w:rPr>
        <w:t xml:space="preserve"> </w:t>
      </w:r>
      <w:r w:rsidR="00660DD5" w:rsidRPr="00635584">
        <w:rPr>
          <w:rFonts w:hint="cs"/>
          <w:rtl/>
        </w:rPr>
        <w:t>ٱ</w:t>
      </w:r>
      <w:r w:rsidR="00660DD5" w:rsidRPr="00635584">
        <w:rPr>
          <w:rFonts w:hint="eastAsia"/>
          <w:rtl/>
        </w:rPr>
        <w:t>لۡحَكِيمُ</w:t>
      </w:r>
      <w:r w:rsidR="00660DD5" w:rsidRPr="00635584">
        <w:rPr>
          <w:rtl/>
        </w:rPr>
        <w:t>١٢٩</w:t>
      </w:r>
      <w:r w:rsidRPr="00CB37F6">
        <w:rPr>
          <w:rFonts w:ascii="Times New Roman" w:cs="CTraditional Arabic" w:hint="cs"/>
          <w:rtl/>
        </w:rPr>
        <w:t>_</w:t>
      </w:r>
      <w:r w:rsidR="00660DD5">
        <w:rPr>
          <w:rFonts w:ascii="Times New Roman" w:cs="Arial"/>
          <w:szCs w:val="24"/>
          <w:rtl/>
        </w:rPr>
        <w:t xml:space="preserve"> </w:t>
      </w:r>
      <w:r w:rsidR="00660DD5" w:rsidRPr="00660DD5">
        <w:rPr>
          <w:rStyle w:val="Char6"/>
          <w:rtl/>
        </w:rPr>
        <w:t>[البقرة: 127-129]</w:t>
      </w:r>
      <w:r w:rsidR="00635584">
        <w:rPr>
          <w:rStyle w:val="Char6"/>
          <w:rFonts w:hint="cs"/>
          <w:rtl/>
        </w:rPr>
        <w:t>.</w:t>
      </w:r>
    </w:p>
    <w:p w:rsidR="00AB5781" w:rsidRDefault="00660DD5" w:rsidP="00635584">
      <w:pPr>
        <w:pStyle w:val="ab"/>
        <w:rPr>
          <w:smallCaps/>
          <w:rtl/>
        </w:rPr>
      </w:pPr>
      <w:r w:rsidRPr="008421EC">
        <w:rPr>
          <w:rStyle w:val="Char8"/>
          <w:rtl/>
        </w:rPr>
        <w:t>«</w:t>
      </w:r>
      <w:r w:rsidR="00AB5781" w:rsidRPr="00635584">
        <w:rPr>
          <w:rFonts w:hint="cs"/>
          <w:rtl/>
        </w:rPr>
        <w:t>و آن</w:t>
      </w:r>
      <w:r w:rsidR="00293480">
        <w:rPr>
          <w:rFonts w:hint="eastAsia"/>
          <w:rtl/>
        </w:rPr>
        <w:t>‌</w:t>
      </w:r>
      <w:r w:rsidR="00AB5781" w:rsidRPr="00635584">
        <w:rPr>
          <w:rFonts w:hint="cs"/>
          <w:rtl/>
        </w:rPr>
        <w:t>گا</w:t>
      </w:r>
      <w:r w:rsidR="00F34E3E" w:rsidRPr="00635584">
        <w:rPr>
          <w:rFonts w:hint="cs"/>
          <w:rtl/>
        </w:rPr>
        <w:t>ه</w:t>
      </w:r>
      <w:r w:rsidR="00AB5781" w:rsidRPr="00635584">
        <w:rPr>
          <w:rFonts w:hint="cs"/>
          <w:rtl/>
        </w:rPr>
        <w:t xml:space="preserve"> ک</w:t>
      </w:r>
      <w:r w:rsidR="00F34E3E" w:rsidRPr="00635584">
        <w:rPr>
          <w:rFonts w:hint="cs"/>
          <w:rtl/>
        </w:rPr>
        <w:t>ه</w:t>
      </w:r>
      <w:r w:rsidR="00AB5781" w:rsidRPr="00635584">
        <w:rPr>
          <w:rFonts w:hint="cs"/>
          <w:rtl/>
        </w:rPr>
        <w:t xml:space="preserve"> ابراھیم </w:t>
      </w:r>
      <w:r w:rsidR="00635584">
        <w:rPr>
          <w:rFonts w:cs="CTraditional Arabic" w:hint="cs"/>
          <w:rtl/>
        </w:rPr>
        <w:t>÷</w:t>
      </w:r>
      <w:r w:rsidR="00AB5781" w:rsidRPr="00635584">
        <w:rPr>
          <w:rFonts w:hint="cs"/>
          <w:rtl/>
        </w:rPr>
        <w:t xml:space="preserve"> دیوارھای خان</w:t>
      </w:r>
      <w:r w:rsidR="00F34E3E" w:rsidRPr="00635584">
        <w:rPr>
          <w:rFonts w:hint="cs"/>
          <w:rtl/>
        </w:rPr>
        <w:t>ۀ</w:t>
      </w:r>
      <w:r w:rsidR="00AB5781" w:rsidRPr="00635584">
        <w:rPr>
          <w:rFonts w:hint="cs"/>
          <w:rtl/>
        </w:rPr>
        <w:t xml:space="preserve"> خدا را بر می‌افراشت و اسماعیل نیز (او را یاری می‌کرد) (دعا می‌کردند و می‌گفتند) خدایا از ما بپذیر، ک</w:t>
      </w:r>
      <w:r w:rsidR="00F34E3E" w:rsidRPr="00635584">
        <w:rPr>
          <w:rFonts w:hint="cs"/>
          <w:rtl/>
        </w:rPr>
        <w:t>ه</w:t>
      </w:r>
      <w:r w:rsidR="00AB5781" w:rsidRPr="00635584">
        <w:rPr>
          <w:rFonts w:hint="cs"/>
          <w:rtl/>
        </w:rPr>
        <w:t xml:space="preserve"> ب</w:t>
      </w:r>
      <w:r w:rsidR="00F34E3E" w:rsidRPr="00635584">
        <w:rPr>
          <w:rFonts w:hint="cs"/>
          <w:rtl/>
        </w:rPr>
        <w:t>ه</w:t>
      </w:r>
      <w:r w:rsidR="00AB5781" w:rsidRPr="00635584">
        <w:rPr>
          <w:rFonts w:hint="cs"/>
          <w:rtl/>
        </w:rPr>
        <w:t xml:space="preserve"> حقیقت شما، شنوای دانایی</w:t>
      </w:r>
      <w:r w:rsidR="00F34E3E" w:rsidRPr="00635584">
        <w:rPr>
          <w:rFonts w:hint="cs"/>
          <w:rtl/>
        </w:rPr>
        <w:t>.</w:t>
      </w:r>
      <w:r w:rsidR="00AB5781" w:rsidRPr="00635584">
        <w:rPr>
          <w:rFonts w:hint="cs"/>
          <w:rtl/>
        </w:rPr>
        <w:t xml:space="preserve"> پروردگارا، ما را تسلیم خود گردان و از نسل ما، امتی مسلمانان قرار بد</w:t>
      </w:r>
      <w:r w:rsidR="00F34E3E" w:rsidRPr="00635584">
        <w:rPr>
          <w:rFonts w:hint="cs"/>
          <w:rtl/>
        </w:rPr>
        <w:t>ه.</w:t>
      </w:r>
      <w:r w:rsidR="00AB5781" w:rsidRPr="00635584">
        <w:rPr>
          <w:rFonts w:hint="cs"/>
          <w:rtl/>
        </w:rPr>
        <w:t xml:space="preserve"> خدایا، واجبات حج را ب</w:t>
      </w:r>
      <w:r w:rsidR="00F34E3E" w:rsidRPr="00635584">
        <w:rPr>
          <w:rFonts w:hint="cs"/>
          <w:rtl/>
        </w:rPr>
        <w:t>ه</w:t>
      </w:r>
      <w:r w:rsidR="00AB5781" w:rsidRPr="00635584">
        <w:rPr>
          <w:rFonts w:hint="cs"/>
          <w:rtl/>
        </w:rPr>
        <w:t xml:space="preserve"> ما بیاموز و توب</w:t>
      </w:r>
      <w:r w:rsidR="00F34E3E" w:rsidRPr="00635584">
        <w:rPr>
          <w:rFonts w:hint="cs"/>
          <w:rtl/>
        </w:rPr>
        <w:t>ۀ</w:t>
      </w:r>
      <w:r w:rsidR="00AB5781" w:rsidRPr="00635584">
        <w:rPr>
          <w:rFonts w:hint="cs"/>
          <w:rtl/>
        </w:rPr>
        <w:t xml:space="preserve"> ما را بپ</w:t>
      </w:r>
      <w:r w:rsidR="00780B3E" w:rsidRPr="00635584">
        <w:rPr>
          <w:rFonts w:hint="cs"/>
          <w:rtl/>
        </w:rPr>
        <w:t>ذیر ک</w:t>
      </w:r>
      <w:r w:rsidR="00F34E3E" w:rsidRPr="00635584">
        <w:rPr>
          <w:rFonts w:hint="cs"/>
          <w:rtl/>
        </w:rPr>
        <w:t>ه</w:t>
      </w:r>
      <w:r w:rsidR="00780B3E" w:rsidRPr="00635584">
        <w:rPr>
          <w:rFonts w:hint="cs"/>
          <w:rtl/>
        </w:rPr>
        <w:t xml:space="preserve"> ب</w:t>
      </w:r>
      <w:r w:rsidR="00F34E3E" w:rsidRPr="00635584">
        <w:rPr>
          <w:rFonts w:hint="cs"/>
          <w:rtl/>
        </w:rPr>
        <w:t>ه</w:t>
      </w:r>
      <w:r w:rsidR="00780B3E" w:rsidRPr="00635584">
        <w:rPr>
          <w:rFonts w:hint="cs"/>
          <w:rtl/>
        </w:rPr>
        <w:t xml:space="preserve"> حقیقت شما توب</w:t>
      </w:r>
      <w:r w:rsidR="00F34E3E" w:rsidRPr="00635584">
        <w:rPr>
          <w:rFonts w:hint="cs"/>
          <w:rtl/>
        </w:rPr>
        <w:t>ه</w:t>
      </w:r>
      <w:r w:rsidR="00780B3E" w:rsidRPr="00635584">
        <w:rPr>
          <w:rFonts w:hint="cs"/>
          <w:rtl/>
        </w:rPr>
        <w:t>‌پذیر و مھربانی</w:t>
      </w:r>
      <w:r w:rsidR="00F34E3E" w:rsidRPr="00635584">
        <w:rPr>
          <w:rFonts w:hint="cs"/>
          <w:rtl/>
        </w:rPr>
        <w:t>.</w:t>
      </w:r>
      <w:r w:rsidR="00780B3E" w:rsidRPr="00635584">
        <w:rPr>
          <w:rFonts w:hint="cs"/>
          <w:rtl/>
        </w:rPr>
        <w:t xml:space="preserve"> ای پروردگار ما در</w:t>
      </w:r>
      <w:r w:rsidR="00293480">
        <w:rPr>
          <w:rFonts w:hint="cs"/>
          <w:rtl/>
        </w:rPr>
        <w:t xml:space="preserve"> </w:t>
      </w:r>
      <w:r w:rsidR="00780B3E" w:rsidRPr="00635584">
        <w:rPr>
          <w:rFonts w:hint="cs"/>
          <w:rtl/>
        </w:rPr>
        <w:t>میان آنان (ذری</w:t>
      </w:r>
      <w:r w:rsidR="00F34E3E" w:rsidRPr="00635584">
        <w:rPr>
          <w:rFonts w:hint="cs"/>
          <w:rtl/>
        </w:rPr>
        <w:t>ۀ</w:t>
      </w:r>
      <w:r w:rsidR="00780B3E" w:rsidRPr="00635584">
        <w:rPr>
          <w:rFonts w:hint="cs"/>
          <w:rtl/>
        </w:rPr>
        <w:t xml:space="preserve"> حضرت ابراھیم) فرستاد</w:t>
      </w:r>
      <w:r w:rsidR="00F34E3E" w:rsidRPr="00635584">
        <w:rPr>
          <w:rFonts w:hint="cs"/>
          <w:rtl/>
        </w:rPr>
        <w:t>ه</w:t>
      </w:r>
      <w:r w:rsidR="00780B3E" w:rsidRPr="00635584">
        <w:rPr>
          <w:rFonts w:hint="cs"/>
          <w:rtl/>
        </w:rPr>
        <w:t>‌ای مبعوث بفرما تا آیات تو را بر آنان تلاوت کند و کتاب و حکمت را ب</w:t>
      </w:r>
      <w:r w:rsidR="00F34E3E" w:rsidRPr="00635584">
        <w:rPr>
          <w:rFonts w:hint="cs"/>
          <w:rtl/>
        </w:rPr>
        <w:t>ه</w:t>
      </w:r>
      <w:r w:rsidR="00780B3E" w:rsidRPr="00635584">
        <w:rPr>
          <w:rFonts w:hint="cs"/>
          <w:rtl/>
        </w:rPr>
        <w:t xml:space="preserve"> آنان </w:t>
      </w:r>
      <w:r w:rsidRPr="00635584">
        <w:rPr>
          <w:rFonts w:hint="cs"/>
          <w:rtl/>
        </w:rPr>
        <w:t xml:space="preserve">بیاموزد و </w:t>
      </w:r>
      <w:r w:rsidR="00546A50" w:rsidRPr="00635584">
        <w:rPr>
          <w:rFonts w:hint="cs"/>
          <w:rtl/>
        </w:rPr>
        <w:t>آن‌ھا</w:t>
      </w:r>
      <w:r w:rsidRPr="00635584">
        <w:rPr>
          <w:rFonts w:hint="cs"/>
          <w:rtl/>
        </w:rPr>
        <w:t xml:space="preserve"> را (از شرک و بت</w:t>
      </w:r>
      <w:r w:rsidRPr="00635584">
        <w:rPr>
          <w:rFonts w:hint="eastAsia"/>
          <w:rtl/>
        </w:rPr>
        <w:t>‌</w:t>
      </w:r>
      <w:r w:rsidRPr="00635584">
        <w:rPr>
          <w:rFonts w:hint="cs"/>
          <w:rtl/>
        </w:rPr>
        <w:t>پرستی) پاک گرداند، ک</w:t>
      </w:r>
      <w:r w:rsidR="00F34E3E" w:rsidRPr="00635584">
        <w:rPr>
          <w:rFonts w:hint="cs"/>
          <w:rtl/>
        </w:rPr>
        <w:t>ه</w:t>
      </w:r>
      <w:r w:rsidRPr="00635584">
        <w:rPr>
          <w:rFonts w:hint="cs"/>
          <w:rtl/>
        </w:rPr>
        <w:t xml:space="preserve"> ب</w:t>
      </w:r>
      <w:r w:rsidR="00F34E3E" w:rsidRPr="00635584">
        <w:rPr>
          <w:rFonts w:hint="cs"/>
          <w:rtl/>
        </w:rPr>
        <w:t>ه</w:t>
      </w:r>
      <w:r w:rsidRPr="00635584">
        <w:rPr>
          <w:rFonts w:hint="cs"/>
          <w:rtl/>
        </w:rPr>
        <w:t xml:space="preserve"> حقیقت شما مقتدر و با حکمتی</w:t>
      </w:r>
      <w:r w:rsidRPr="008421EC">
        <w:rPr>
          <w:rStyle w:val="Char8"/>
          <w:rtl/>
        </w:rPr>
        <w:t>»</w:t>
      </w:r>
      <w:r w:rsidR="00F34E3E">
        <w:rPr>
          <w:rFonts w:hint="cs"/>
          <w:smallCaps/>
          <w:rtl/>
        </w:rPr>
        <w:t>.</w:t>
      </w:r>
    </w:p>
    <w:p w:rsidR="00660DD5" w:rsidRDefault="00660DD5" w:rsidP="00A271A4">
      <w:pPr>
        <w:pStyle w:val="a8"/>
        <w:rPr>
          <w:smallCaps/>
          <w:rtl/>
        </w:rPr>
      </w:pPr>
      <w:r>
        <w:rPr>
          <w:rFonts w:hint="cs"/>
          <w:smallCaps/>
          <w:rtl/>
        </w:rPr>
        <w:t>جالب توج</w:t>
      </w:r>
      <w:r w:rsidR="00F34E3E">
        <w:rPr>
          <w:rFonts w:hint="cs"/>
          <w:smallCaps/>
          <w:rtl/>
        </w:rPr>
        <w:t>ه</w:t>
      </w:r>
      <w:r>
        <w:rPr>
          <w:rFonts w:hint="cs"/>
          <w:smallCaps/>
          <w:rtl/>
        </w:rPr>
        <w:t xml:space="preserve"> است، ابراھیم و اسماعی</w:t>
      </w:r>
      <w:r w:rsidR="00635584">
        <w:rPr>
          <w:rFonts w:hint="cs"/>
          <w:smallCaps/>
          <w:rtl/>
        </w:rPr>
        <w:t>ل علیهما السلام</w:t>
      </w:r>
      <w:r>
        <w:rPr>
          <w:rFonts w:hint="cs"/>
          <w:smallCaps/>
          <w:rtl/>
        </w:rPr>
        <w:t xml:space="preserve"> خان</w:t>
      </w:r>
      <w:r w:rsidR="00F34E3E">
        <w:rPr>
          <w:rFonts w:hint="cs"/>
          <w:smallCaps/>
          <w:rtl/>
        </w:rPr>
        <w:t>ۀ</w:t>
      </w:r>
      <w:r>
        <w:rPr>
          <w:rFonts w:hint="cs"/>
          <w:smallCaps/>
          <w:rtl/>
        </w:rPr>
        <w:t xml:space="preserve"> خدا را بنا می‌کنند و دیوار‌ھایش را بالا می‌برند و خان</w:t>
      </w:r>
      <w:r w:rsidR="00F34E3E">
        <w:rPr>
          <w:rFonts w:hint="cs"/>
          <w:smallCaps/>
          <w:rtl/>
        </w:rPr>
        <w:t>ه</w:t>
      </w:r>
      <w:r>
        <w:rPr>
          <w:rFonts w:hint="cs"/>
          <w:smallCaps/>
          <w:rtl/>
        </w:rPr>
        <w:t>‌ای را تجدید بنا می‌کنند ک</w:t>
      </w:r>
      <w:r w:rsidR="00F34E3E">
        <w:rPr>
          <w:rFonts w:hint="cs"/>
          <w:smallCaps/>
          <w:rtl/>
        </w:rPr>
        <w:t>ه</w:t>
      </w:r>
      <w:r>
        <w:rPr>
          <w:rFonts w:hint="cs"/>
          <w:smallCaps/>
          <w:rtl/>
        </w:rPr>
        <w:t xml:space="preserve"> قبلاً توسط ملائک</w:t>
      </w:r>
      <w:r w:rsidR="00F34E3E">
        <w:rPr>
          <w:rFonts w:hint="cs"/>
          <w:smallCaps/>
          <w:rtl/>
        </w:rPr>
        <w:t>ه</w:t>
      </w:r>
      <w:r>
        <w:rPr>
          <w:rFonts w:hint="cs"/>
          <w:smallCaps/>
          <w:rtl/>
        </w:rPr>
        <w:t xml:space="preserve"> بنا گردید</w:t>
      </w:r>
      <w:r w:rsidR="00F34E3E">
        <w:rPr>
          <w:rFonts w:hint="cs"/>
          <w:smallCaps/>
          <w:rtl/>
        </w:rPr>
        <w:t>ه</w:t>
      </w:r>
      <w:r>
        <w:rPr>
          <w:rFonts w:hint="cs"/>
          <w:smallCaps/>
          <w:rtl/>
        </w:rPr>
        <w:t xml:space="preserve"> است</w:t>
      </w:r>
      <w:r w:rsidR="00F34E3E">
        <w:rPr>
          <w:rFonts w:hint="cs"/>
          <w:smallCaps/>
          <w:rtl/>
        </w:rPr>
        <w:t>.</w:t>
      </w:r>
      <w:r>
        <w:rPr>
          <w:rFonts w:hint="cs"/>
          <w:smallCaps/>
          <w:rtl/>
        </w:rPr>
        <w:t xml:space="preserve"> باوجود این، بدون توج</w:t>
      </w:r>
      <w:r w:rsidR="00F34E3E">
        <w:rPr>
          <w:rFonts w:hint="cs"/>
          <w:smallCaps/>
          <w:rtl/>
        </w:rPr>
        <w:t>ه</w:t>
      </w:r>
      <w:r>
        <w:rPr>
          <w:rFonts w:hint="cs"/>
          <w:smallCaps/>
          <w:rtl/>
        </w:rPr>
        <w:t xml:space="preserve"> ب</w:t>
      </w:r>
      <w:r w:rsidR="00F34E3E">
        <w:rPr>
          <w:rFonts w:hint="cs"/>
          <w:smallCaps/>
          <w:rtl/>
        </w:rPr>
        <w:t>ه</w:t>
      </w:r>
      <w:r>
        <w:rPr>
          <w:rFonts w:hint="cs"/>
          <w:smallCaps/>
          <w:rtl/>
        </w:rPr>
        <w:t xml:space="preserve"> این عمل بزرگ خود، در کمال فروتنی، دست دعا </w:t>
      </w:r>
      <w:r w:rsidR="00E6509E">
        <w:rPr>
          <w:rFonts w:hint="cs"/>
          <w:smallCaps/>
          <w:rtl/>
        </w:rPr>
        <w:t>به‌سوی</w:t>
      </w:r>
      <w:r>
        <w:rPr>
          <w:rFonts w:hint="cs"/>
          <w:smallCaps/>
          <w:rtl/>
        </w:rPr>
        <w:t xml:space="preserve"> خدای خود بالا می‌برند ک</w:t>
      </w:r>
      <w:r w:rsidR="00F34E3E">
        <w:rPr>
          <w:rFonts w:hint="cs"/>
          <w:smallCaps/>
          <w:rtl/>
        </w:rPr>
        <w:t>ه</w:t>
      </w:r>
      <w:r>
        <w:rPr>
          <w:rFonts w:hint="cs"/>
          <w:smallCaps/>
          <w:rtl/>
        </w:rPr>
        <w:t xml:space="preserve"> این عمل نیک را از آنان بپزیرد و مناسک و آداب زیارت این خان</w:t>
      </w:r>
      <w:r w:rsidR="00F34E3E">
        <w:rPr>
          <w:rFonts w:hint="cs"/>
          <w:smallCaps/>
          <w:rtl/>
        </w:rPr>
        <w:t>ه</w:t>
      </w:r>
      <w:r>
        <w:rPr>
          <w:rFonts w:hint="cs"/>
          <w:smallCaps/>
          <w:rtl/>
        </w:rPr>
        <w:t xml:space="preserve"> را ب</w:t>
      </w:r>
      <w:r w:rsidR="00F34E3E">
        <w:rPr>
          <w:rFonts w:hint="cs"/>
          <w:smallCaps/>
          <w:rtl/>
        </w:rPr>
        <w:t>ه</w:t>
      </w:r>
      <w:r>
        <w:rPr>
          <w:rFonts w:hint="cs"/>
          <w:smallCaps/>
          <w:rtl/>
        </w:rPr>
        <w:t xml:space="preserve"> آنان بیاموزاند و ب</w:t>
      </w:r>
      <w:r w:rsidR="00F34E3E">
        <w:rPr>
          <w:rFonts w:hint="cs"/>
          <w:smallCaps/>
          <w:rtl/>
        </w:rPr>
        <w:t>ه</w:t>
      </w:r>
      <w:r>
        <w:rPr>
          <w:rFonts w:hint="cs"/>
          <w:smallCaps/>
          <w:rtl/>
        </w:rPr>
        <w:t xml:space="preserve"> این، اکتفا نمی‌کنند؛ بلک</w:t>
      </w:r>
      <w:r w:rsidR="00F34E3E">
        <w:rPr>
          <w:rFonts w:hint="cs"/>
          <w:smallCaps/>
          <w:rtl/>
        </w:rPr>
        <w:t>ه</w:t>
      </w:r>
      <w:r>
        <w:rPr>
          <w:rFonts w:hint="cs"/>
          <w:smallCaps/>
          <w:rtl/>
        </w:rPr>
        <w:t xml:space="preserve"> نگران آیند</w:t>
      </w:r>
      <w:r w:rsidR="00F34E3E">
        <w:rPr>
          <w:rFonts w:hint="cs"/>
          <w:smallCaps/>
          <w:rtl/>
        </w:rPr>
        <w:t>ۀ</w:t>
      </w:r>
      <w:r>
        <w:rPr>
          <w:rFonts w:hint="cs"/>
          <w:smallCaps/>
          <w:rtl/>
        </w:rPr>
        <w:t xml:space="preserve"> نسل خود و این بیت شریف می‌باشند و از خدای تبارک و تعالی می‌خواھند ک</w:t>
      </w:r>
      <w:r w:rsidR="00F34E3E">
        <w:rPr>
          <w:rFonts w:hint="cs"/>
          <w:smallCaps/>
          <w:rtl/>
        </w:rPr>
        <w:t>ه</w:t>
      </w:r>
      <w:r>
        <w:rPr>
          <w:rFonts w:hint="cs"/>
          <w:smallCaps/>
          <w:rtl/>
        </w:rPr>
        <w:t xml:space="preserve"> خاتم الانبیاء را در مک</w:t>
      </w:r>
      <w:r w:rsidR="00F34E3E">
        <w:rPr>
          <w:rFonts w:hint="cs"/>
          <w:smallCaps/>
          <w:rtl/>
        </w:rPr>
        <w:t>ۀ</w:t>
      </w:r>
      <w:r>
        <w:rPr>
          <w:rFonts w:hint="cs"/>
          <w:smallCaps/>
          <w:rtl/>
        </w:rPr>
        <w:t xml:space="preserve"> مکرم</w:t>
      </w:r>
      <w:r w:rsidR="00F34E3E">
        <w:rPr>
          <w:rFonts w:hint="cs"/>
          <w:smallCaps/>
          <w:rtl/>
        </w:rPr>
        <w:t>ه</w:t>
      </w:r>
      <w:r>
        <w:rPr>
          <w:rFonts w:hint="cs"/>
          <w:smallCaps/>
          <w:rtl/>
        </w:rPr>
        <w:t xml:space="preserve"> مبعوث بگرداند تا کتاب و آیات خدا را آنان تعلیم دھد و حکمت را ک</w:t>
      </w:r>
      <w:r w:rsidR="00F34E3E">
        <w:rPr>
          <w:rFonts w:hint="cs"/>
          <w:smallCaps/>
          <w:rtl/>
        </w:rPr>
        <w:t>ه</w:t>
      </w:r>
      <w:r>
        <w:rPr>
          <w:rFonts w:hint="cs"/>
          <w:smallCaps/>
          <w:rtl/>
        </w:rPr>
        <w:t xml:space="preserve"> ھمان سنت رسول الل</w:t>
      </w:r>
      <w:r w:rsidR="00F34E3E">
        <w:rPr>
          <w:rFonts w:hint="cs"/>
          <w:smallCaps/>
          <w:rtl/>
        </w:rPr>
        <w:t>ه</w:t>
      </w:r>
      <w:r>
        <w:rPr>
          <w:rFonts w:hint="cs"/>
          <w:smallCaps/>
          <w:rtl/>
        </w:rPr>
        <w:t xml:space="preserve"> است،  سرمای</w:t>
      </w:r>
      <w:r w:rsidR="00F34E3E">
        <w:rPr>
          <w:rFonts w:hint="cs"/>
          <w:smallCaps/>
          <w:rtl/>
        </w:rPr>
        <w:t>ه</w:t>
      </w:r>
      <w:r>
        <w:rPr>
          <w:rFonts w:hint="cs"/>
          <w:smallCaps/>
          <w:rtl/>
        </w:rPr>
        <w:t xml:space="preserve"> و دست مای</w:t>
      </w:r>
      <w:r w:rsidR="00F34E3E">
        <w:rPr>
          <w:rFonts w:hint="cs"/>
          <w:smallCaps/>
          <w:rtl/>
        </w:rPr>
        <w:t>ه</w:t>
      </w:r>
      <w:r>
        <w:rPr>
          <w:rFonts w:hint="cs"/>
          <w:smallCaps/>
          <w:rtl/>
        </w:rPr>
        <w:t xml:space="preserve"> آنان گرداند و آنان را از چرک‌ھای کفر و شرک و بت پرستی پاک و پاکیز</w:t>
      </w:r>
      <w:r w:rsidR="00F34E3E">
        <w:rPr>
          <w:rFonts w:hint="cs"/>
          <w:smallCaps/>
          <w:rtl/>
        </w:rPr>
        <w:t>ه</w:t>
      </w:r>
      <w:r>
        <w:rPr>
          <w:rFonts w:hint="cs"/>
          <w:smallCaps/>
          <w:rtl/>
        </w:rPr>
        <w:t xml:space="preserve"> نماید</w:t>
      </w:r>
      <w:r w:rsidR="00F34E3E">
        <w:rPr>
          <w:rFonts w:hint="cs"/>
          <w:smallCaps/>
          <w:rtl/>
        </w:rPr>
        <w:t>.</w:t>
      </w:r>
      <w:r>
        <w:rPr>
          <w:rFonts w:hint="cs"/>
          <w:smallCaps/>
          <w:rtl/>
        </w:rPr>
        <w:t xml:space="preserve"> البت</w:t>
      </w:r>
      <w:r w:rsidR="00F34E3E">
        <w:rPr>
          <w:rFonts w:hint="cs"/>
          <w:smallCaps/>
          <w:rtl/>
        </w:rPr>
        <w:t>ه</w:t>
      </w:r>
      <w:r>
        <w:rPr>
          <w:rFonts w:hint="cs"/>
          <w:smallCaps/>
          <w:rtl/>
        </w:rPr>
        <w:t xml:space="preserve"> ابراھیم </w:t>
      </w:r>
      <w:r w:rsidR="00D45675">
        <w:rPr>
          <w:rFonts w:cs="CTraditional Arabic" w:hint="cs"/>
          <w:smallCaps/>
          <w:rtl/>
        </w:rPr>
        <w:t>÷</w:t>
      </w:r>
      <w:r>
        <w:rPr>
          <w:rFonts w:hint="cs"/>
          <w:smallCaps/>
          <w:rtl/>
        </w:rPr>
        <w:t xml:space="preserve"> می‌دانست ک</w:t>
      </w:r>
      <w:r w:rsidR="00F34E3E">
        <w:rPr>
          <w:rFonts w:hint="cs"/>
          <w:smallCaps/>
          <w:rtl/>
        </w:rPr>
        <w:t>ه</w:t>
      </w:r>
      <w:r>
        <w:rPr>
          <w:rFonts w:hint="cs"/>
          <w:smallCaps/>
          <w:rtl/>
        </w:rPr>
        <w:t xml:space="preserve"> بیت الل</w:t>
      </w:r>
      <w:r w:rsidR="00F34E3E">
        <w:rPr>
          <w:rFonts w:hint="cs"/>
          <w:smallCaps/>
          <w:rtl/>
        </w:rPr>
        <w:t>ه</w:t>
      </w:r>
      <w:r>
        <w:rPr>
          <w:rFonts w:hint="cs"/>
          <w:smallCaps/>
          <w:rtl/>
        </w:rPr>
        <w:t xml:space="preserve"> آیند</w:t>
      </w:r>
      <w:r w:rsidR="00F34E3E">
        <w:rPr>
          <w:rFonts w:hint="cs"/>
          <w:smallCaps/>
          <w:rtl/>
        </w:rPr>
        <w:t>ۀ</w:t>
      </w:r>
      <w:r>
        <w:rPr>
          <w:rFonts w:hint="cs"/>
          <w:smallCaps/>
          <w:rtl/>
        </w:rPr>
        <w:t xml:space="preserve"> درخشانی خواھد داشت </w:t>
      </w:r>
      <w:r w:rsidR="00D45675">
        <w:rPr>
          <w:rFonts w:hint="cs"/>
          <w:smallCaps/>
          <w:rtl/>
        </w:rPr>
        <w:t>و منش</w:t>
      </w:r>
      <w:r w:rsidR="00BA0469">
        <w:rPr>
          <w:rFonts w:hint="cs"/>
          <w:smallCaps/>
          <w:rtl/>
        </w:rPr>
        <w:t>أ</w:t>
      </w:r>
      <w:r w:rsidR="00D45675">
        <w:rPr>
          <w:rFonts w:hint="cs"/>
          <w:smallCaps/>
          <w:rtl/>
        </w:rPr>
        <w:t xml:space="preserve"> پیدایش بھترین امت در روی زمین خواھد بود</w:t>
      </w:r>
      <w:r w:rsidR="00F34E3E">
        <w:rPr>
          <w:rFonts w:hint="cs"/>
          <w:smallCaps/>
          <w:rtl/>
        </w:rPr>
        <w:t>.</w:t>
      </w:r>
      <w:r w:rsidR="00A271A4">
        <w:rPr>
          <w:rFonts w:hint="cs"/>
          <w:smallCaps/>
          <w:rtl/>
        </w:rPr>
        <w:t xml:space="preserve"> و این</w:t>
      </w:r>
      <w:r w:rsidR="00A271A4">
        <w:rPr>
          <w:rFonts w:hint="eastAsia"/>
          <w:smallCaps/>
          <w:rtl/>
        </w:rPr>
        <w:t>‌</w:t>
      </w:r>
      <w:r w:rsidR="00D45675">
        <w:rPr>
          <w:rFonts w:hint="cs"/>
          <w:smallCaps/>
          <w:rtl/>
        </w:rPr>
        <w:t>گون</w:t>
      </w:r>
      <w:r w:rsidR="00F34E3E">
        <w:rPr>
          <w:rFonts w:hint="cs"/>
          <w:smallCaps/>
          <w:rtl/>
        </w:rPr>
        <w:t>ه</w:t>
      </w:r>
      <w:r w:rsidR="00D45675">
        <w:rPr>
          <w:rFonts w:hint="cs"/>
          <w:smallCaps/>
          <w:rtl/>
        </w:rPr>
        <w:t xml:space="preserve"> ھم شد و بر </w:t>
      </w:r>
      <w:r w:rsidR="00A271A4">
        <w:rPr>
          <w:rFonts w:hint="cs"/>
          <w:smallCaps/>
          <w:rtl/>
        </w:rPr>
        <w:t>برکت وجود این بیت شریف، امتی پد</w:t>
      </w:r>
      <w:r w:rsidR="00D45675">
        <w:rPr>
          <w:rFonts w:hint="cs"/>
          <w:smallCaps/>
          <w:rtl/>
        </w:rPr>
        <w:t>یدار شدند ک</w:t>
      </w:r>
      <w:r w:rsidR="00F34E3E">
        <w:rPr>
          <w:rFonts w:hint="cs"/>
          <w:smallCaps/>
          <w:rtl/>
        </w:rPr>
        <w:t>ه</w:t>
      </w:r>
      <w:r w:rsidR="00D45675">
        <w:rPr>
          <w:rFonts w:hint="cs"/>
          <w:smallCaps/>
          <w:rtl/>
        </w:rPr>
        <w:t xml:space="preserve"> کتاب و حکمت را آموختند و از پلیدی کفر پاک گشتند و در سای</w:t>
      </w:r>
      <w:r w:rsidR="00F34E3E">
        <w:rPr>
          <w:rFonts w:hint="cs"/>
          <w:smallCaps/>
          <w:rtl/>
        </w:rPr>
        <w:t>ۀ</w:t>
      </w:r>
      <w:r w:rsidR="00D45675">
        <w:rPr>
          <w:rFonts w:hint="cs"/>
          <w:smallCaps/>
          <w:rtl/>
        </w:rPr>
        <w:t xml:space="preserve"> پیشوای پرھیزکاران و سید و سرور پیامبران، ب</w:t>
      </w:r>
      <w:r w:rsidR="00F34E3E">
        <w:rPr>
          <w:rFonts w:hint="cs"/>
          <w:smallCaps/>
          <w:rtl/>
        </w:rPr>
        <w:t>ه</w:t>
      </w:r>
      <w:r w:rsidR="00D45675">
        <w:rPr>
          <w:rFonts w:hint="cs"/>
          <w:smallCaps/>
          <w:rtl/>
        </w:rPr>
        <w:t xml:space="preserve"> نشر معارف قرآن و سنت پیامبر و بر افراشتن و ب</w:t>
      </w:r>
      <w:r w:rsidR="00F34E3E">
        <w:rPr>
          <w:rFonts w:hint="cs"/>
          <w:smallCaps/>
          <w:rtl/>
        </w:rPr>
        <w:t>ه</w:t>
      </w:r>
      <w:r w:rsidR="00D45675">
        <w:rPr>
          <w:rFonts w:hint="cs"/>
          <w:smallCaps/>
          <w:rtl/>
        </w:rPr>
        <w:t xml:space="preserve"> اھتراز در آوردن پرچم حق و عدالت، ھمت گماردند و راھنمای</w:t>
      </w:r>
      <w:r w:rsidR="00BE0E10">
        <w:rPr>
          <w:rFonts w:hint="cs"/>
          <w:smallCaps/>
          <w:rtl/>
        </w:rPr>
        <w:t xml:space="preserve"> انس</w:t>
      </w:r>
      <w:r w:rsidR="00A271A4">
        <w:rPr>
          <w:rFonts w:hint="cs"/>
          <w:smallCaps/>
          <w:rtl/>
        </w:rPr>
        <w:t>ا</w:t>
      </w:r>
      <w:r w:rsidR="00546A50">
        <w:rPr>
          <w:rFonts w:hint="cs"/>
          <w:smallCaps/>
          <w:rtl/>
        </w:rPr>
        <w:t>ن‌ھا</w:t>
      </w:r>
      <w:r w:rsidR="00BE0E10">
        <w:rPr>
          <w:rFonts w:hint="cs"/>
          <w:smallCaps/>
          <w:rtl/>
        </w:rPr>
        <w:t>ی روی زمین شدند</w:t>
      </w:r>
      <w:r w:rsidR="00F34E3E">
        <w:rPr>
          <w:rFonts w:hint="cs"/>
          <w:smallCaps/>
          <w:rtl/>
        </w:rPr>
        <w:t>.</w:t>
      </w:r>
      <w:r w:rsidR="00BE0E10">
        <w:rPr>
          <w:rFonts w:hint="cs"/>
          <w:smallCaps/>
          <w:rtl/>
        </w:rPr>
        <w:t xml:space="preserve"> ابراھیم و اسماعیل پس از بنای بیت الل</w:t>
      </w:r>
      <w:r w:rsidR="00F34E3E">
        <w:rPr>
          <w:rFonts w:hint="cs"/>
          <w:smallCaps/>
          <w:rtl/>
        </w:rPr>
        <w:t>ه</w:t>
      </w:r>
      <w:r w:rsidR="00BE0E10">
        <w:rPr>
          <w:rFonts w:hint="cs"/>
          <w:smallCaps/>
          <w:rtl/>
        </w:rPr>
        <w:t>، شروع کردند ب</w:t>
      </w:r>
      <w:r w:rsidR="00F34E3E">
        <w:rPr>
          <w:rFonts w:hint="cs"/>
          <w:smallCaps/>
          <w:rtl/>
        </w:rPr>
        <w:t>ه</w:t>
      </w:r>
      <w:r w:rsidR="00BE0E10">
        <w:rPr>
          <w:rFonts w:hint="cs"/>
          <w:smallCaps/>
          <w:rtl/>
        </w:rPr>
        <w:t xml:space="preserve"> دعا برای کسانی ک</w:t>
      </w:r>
      <w:r w:rsidR="00F34E3E">
        <w:rPr>
          <w:rFonts w:hint="cs"/>
          <w:smallCaps/>
          <w:rtl/>
        </w:rPr>
        <w:t>ه</w:t>
      </w:r>
      <w:r w:rsidR="00BE0E10">
        <w:rPr>
          <w:rFonts w:hint="cs"/>
          <w:smallCaps/>
          <w:rtl/>
        </w:rPr>
        <w:t xml:space="preserve"> حول و حوش خان</w:t>
      </w:r>
      <w:r w:rsidR="00F34E3E">
        <w:rPr>
          <w:rFonts w:hint="cs"/>
          <w:smallCaps/>
          <w:rtl/>
        </w:rPr>
        <w:t>ۀ</w:t>
      </w:r>
      <w:r w:rsidR="00BE0E10">
        <w:rPr>
          <w:rFonts w:hint="cs"/>
          <w:smallCaps/>
          <w:rtl/>
        </w:rPr>
        <w:t xml:space="preserve"> خدا </w:t>
      </w:r>
      <w:r w:rsidR="00BE0E10" w:rsidRPr="00A271A4">
        <w:rPr>
          <w:rFonts w:hint="cs"/>
          <w:smallCaps/>
          <w:color w:val="FF0000"/>
          <w:rtl/>
        </w:rPr>
        <w:t>سکنی</w:t>
      </w:r>
      <w:r w:rsidR="00BE0E10">
        <w:rPr>
          <w:rFonts w:hint="cs"/>
          <w:smallCaps/>
          <w:rtl/>
        </w:rPr>
        <w:t xml:space="preserve"> می‌گزینند و چنان</w:t>
      </w:r>
      <w:r w:rsidR="00643C67">
        <w:rPr>
          <w:rFonts w:hint="eastAsia"/>
          <w:smallCaps/>
          <w:rtl/>
        </w:rPr>
        <w:t>‌</w:t>
      </w:r>
      <w:r w:rsidR="00BE0E10">
        <w:rPr>
          <w:rFonts w:hint="cs"/>
          <w:smallCaps/>
          <w:rtl/>
        </w:rPr>
        <w:t>ک</w:t>
      </w:r>
      <w:r w:rsidR="00F34E3E">
        <w:rPr>
          <w:rFonts w:hint="cs"/>
          <w:smallCaps/>
          <w:rtl/>
        </w:rPr>
        <w:t>ه</w:t>
      </w:r>
      <w:r w:rsidR="00BE0E10">
        <w:rPr>
          <w:rFonts w:hint="cs"/>
          <w:smallCaps/>
          <w:rtl/>
        </w:rPr>
        <w:t xml:space="preserve"> خداوند در قرآن کریم می‌فرماید، گفتند:</w:t>
      </w:r>
    </w:p>
    <w:p w:rsidR="00BE0E10" w:rsidRPr="00392E80" w:rsidRDefault="00CB37F6" w:rsidP="00643C67">
      <w:pPr>
        <w:pStyle w:val="af1"/>
        <w:rPr>
          <w:smallCaps/>
          <w:spacing w:val="-6"/>
          <w:rtl/>
        </w:rPr>
      </w:pPr>
      <w:r w:rsidRPr="00CB37F6">
        <w:rPr>
          <w:rFonts w:cs="CTraditional Arabic"/>
          <w:smallCaps/>
          <w:spacing w:val="-6"/>
          <w:rtl/>
        </w:rPr>
        <w:t>+</w:t>
      </w:r>
      <w:r w:rsidR="00BE0E10" w:rsidRPr="00392E80">
        <w:rPr>
          <w:spacing w:val="-6"/>
          <w:rtl/>
        </w:rPr>
        <w:t xml:space="preserve">وَإِذۡ قَالَ إِبۡرَٰهِ‍ۧمُ رَبِّ </w:t>
      </w:r>
      <w:r w:rsidR="00BE0E10" w:rsidRPr="00392E80">
        <w:rPr>
          <w:rFonts w:hint="cs"/>
          <w:spacing w:val="-6"/>
          <w:rtl/>
        </w:rPr>
        <w:t>ٱ</w:t>
      </w:r>
      <w:r w:rsidR="00BE0E10" w:rsidRPr="00392E80">
        <w:rPr>
          <w:rFonts w:hint="eastAsia"/>
          <w:spacing w:val="-6"/>
          <w:rtl/>
        </w:rPr>
        <w:t>جۡعَلۡ</w:t>
      </w:r>
      <w:r w:rsidR="00BE0E10" w:rsidRPr="00392E80">
        <w:rPr>
          <w:spacing w:val="-6"/>
          <w:rtl/>
        </w:rPr>
        <w:t xml:space="preserve"> هَٰذَا بَلَدًا ءَامِنٗا وَ</w:t>
      </w:r>
      <w:r w:rsidR="00BE0E10" w:rsidRPr="00392E80">
        <w:rPr>
          <w:rFonts w:hint="cs"/>
          <w:spacing w:val="-6"/>
          <w:rtl/>
        </w:rPr>
        <w:t>ٱ</w:t>
      </w:r>
      <w:r w:rsidR="00BE0E10" w:rsidRPr="00392E80">
        <w:rPr>
          <w:rFonts w:hint="eastAsia"/>
          <w:spacing w:val="-6"/>
          <w:rtl/>
        </w:rPr>
        <w:t>رۡزُقۡ</w:t>
      </w:r>
      <w:r w:rsidR="00BE0E10" w:rsidRPr="00392E80">
        <w:rPr>
          <w:spacing w:val="-6"/>
          <w:rtl/>
        </w:rPr>
        <w:t xml:space="preserve"> أَهۡلَهُ</w:t>
      </w:r>
      <w:r w:rsidR="00BE0E10" w:rsidRPr="00392E80">
        <w:rPr>
          <w:rFonts w:hint="cs"/>
          <w:spacing w:val="-6"/>
          <w:rtl/>
        </w:rPr>
        <w:t>ۥ</w:t>
      </w:r>
      <w:r w:rsidR="00BE0E10" w:rsidRPr="00392E80">
        <w:rPr>
          <w:spacing w:val="-6"/>
          <w:rtl/>
        </w:rPr>
        <w:t xml:space="preserve"> مِنَ </w:t>
      </w:r>
      <w:r w:rsidR="00BE0E10" w:rsidRPr="00392E80">
        <w:rPr>
          <w:rFonts w:hint="cs"/>
          <w:spacing w:val="-6"/>
          <w:rtl/>
        </w:rPr>
        <w:t>ٱ</w:t>
      </w:r>
      <w:r w:rsidR="00BE0E10" w:rsidRPr="00392E80">
        <w:rPr>
          <w:rFonts w:hint="eastAsia"/>
          <w:spacing w:val="-6"/>
          <w:rtl/>
        </w:rPr>
        <w:t>لثَّمَرَٰتِ</w:t>
      </w:r>
      <w:r w:rsidRPr="00CB37F6">
        <w:rPr>
          <w:rFonts w:ascii="Times New Roman" w:cs="CTraditional Arabic" w:hint="cs"/>
          <w:smallCaps/>
          <w:spacing w:val="-6"/>
          <w:rtl/>
        </w:rPr>
        <w:t>_</w:t>
      </w:r>
      <w:r w:rsidR="00BE0E10" w:rsidRPr="00392E80">
        <w:rPr>
          <w:rFonts w:ascii="Times New Roman" w:cs="Arial"/>
          <w:smallCaps/>
          <w:spacing w:val="-6"/>
          <w:szCs w:val="24"/>
          <w:rtl/>
        </w:rPr>
        <w:t xml:space="preserve"> </w:t>
      </w:r>
      <w:r w:rsidR="00BE0E10" w:rsidRPr="00392E80">
        <w:rPr>
          <w:rStyle w:val="Char6"/>
          <w:spacing w:val="-6"/>
          <w:rtl/>
        </w:rPr>
        <w:t>[البقرة: 126]</w:t>
      </w:r>
      <w:r w:rsidR="00643C67" w:rsidRPr="00392E80">
        <w:rPr>
          <w:rStyle w:val="Char6"/>
          <w:rFonts w:hint="cs"/>
          <w:spacing w:val="-6"/>
          <w:rtl/>
        </w:rPr>
        <w:t>.</w:t>
      </w:r>
    </w:p>
    <w:p w:rsidR="00BE0E10" w:rsidRDefault="00BE0E10" w:rsidP="00643C67">
      <w:pPr>
        <w:pStyle w:val="ab"/>
        <w:rPr>
          <w:smallCaps/>
          <w:rtl/>
        </w:rPr>
      </w:pPr>
      <w:r w:rsidRPr="008421EC">
        <w:rPr>
          <w:rStyle w:val="Char8"/>
          <w:rtl/>
        </w:rPr>
        <w:t>«</w:t>
      </w:r>
      <w:r w:rsidRPr="00643C67">
        <w:rPr>
          <w:rFonts w:hint="cs"/>
          <w:rtl/>
        </w:rPr>
        <w:t>و آن‌گا</w:t>
      </w:r>
      <w:r w:rsidR="00F34E3E" w:rsidRPr="00643C67">
        <w:rPr>
          <w:rFonts w:hint="cs"/>
          <w:rtl/>
        </w:rPr>
        <w:t>ه</w:t>
      </w:r>
      <w:r w:rsidRPr="00643C67">
        <w:rPr>
          <w:rFonts w:hint="cs"/>
          <w:rtl/>
        </w:rPr>
        <w:t xml:space="preserve"> ک</w:t>
      </w:r>
      <w:r w:rsidR="00F34E3E" w:rsidRPr="00643C67">
        <w:rPr>
          <w:rFonts w:hint="cs"/>
          <w:rtl/>
        </w:rPr>
        <w:t>ه</w:t>
      </w:r>
      <w:r w:rsidRPr="00643C67">
        <w:rPr>
          <w:rFonts w:hint="cs"/>
          <w:rtl/>
        </w:rPr>
        <w:t xml:space="preserve"> ابراھیم گفت: پروردگارا، این مکان را، شھری ایمن قرار بد</w:t>
      </w:r>
      <w:r w:rsidR="00F34E3E" w:rsidRPr="00643C67">
        <w:rPr>
          <w:rFonts w:hint="cs"/>
          <w:rtl/>
        </w:rPr>
        <w:t>ه</w:t>
      </w:r>
      <w:r w:rsidRPr="00643C67">
        <w:rPr>
          <w:rFonts w:hint="cs"/>
          <w:rtl/>
        </w:rPr>
        <w:t xml:space="preserve"> و ساکنین آن را از میو</w:t>
      </w:r>
      <w:r w:rsidR="00F34E3E" w:rsidRPr="00643C67">
        <w:rPr>
          <w:rFonts w:hint="cs"/>
          <w:rtl/>
        </w:rPr>
        <w:t>ه</w:t>
      </w:r>
      <w:r w:rsidRPr="00643C67">
        <w:rPr>
          <w:rFonts w:hint="cs"/>
          <w:rtl/>
        </w:rPr>
        <w:t>‌جات روزی بد</w:t>
      </w:r>
      <w:r w:rsidR="00F34E3E" w:rsidRPr="00643C67">
        <w:rPr>
          <w:rFonts w:hint="cs"/>
          <w:rtl/>
        </w:rPr>
        <w:t>ه</w:t>
      </w:r>
      <w:r w:rsidRPr="008421EC">
        <w:rPr>
          <w:rStyle w:val="Char8"/>
          <w:rtl/>
        </w:rPr>
        <w:t>»</w:t>
      </w:r>
      <w:r w:rsidR="00F34E3E">
        <w:rPr>
          <w:rFonts w:hint="cs"/>
          <w:smallCaps/>
          <w:rtl/>
        </w:rPr>
        <w:t>.</w:t>
      </w:r>
    </w:p>
    <w:p w:rsidR="00BE0E10" w:rsidRDefault="00BE0E10" w:rsidP="00643C67">
      <w:pPr>
        <w:pStyle w:val="a8"/>
        <w:rPr>
          <w:smallCaps/>
          <w:rtl/>
        </w:rPr>
      </w:pPr>
      <w:r>
        <w:rPr>
          <w:rFonts w:hint="cs"/>
          <w:smallCaps/>
          <w:rtl/>
        </w:rPr>
        <w:t>حضرت ابرھیم ک</w:t>
      </w:r>
      <w:r w:rsidR="00F34E3E">
        <w:rPr>
          <w:rFonts w:hint="cs"/>
          <w:smallCaps/>
          <w:rtl/>
        </w:rPr>
        <w:t>ه</w:t>
      </w:r>
      <w:r>
        <w:rPr>
          <w:rFonts w:hint="cs"/>
          <w:smallCaps/>
          <w:rtl/>
        </w:rPr>
        <w:t xml:space="preserve"> قبلاً از خدا خواست</w:t>
      </w:r>
      <w:r w:rsidR="00F34E3E">
        <w:rPr>
          <w:rFonts w:hint="cs"/>
          <w:smallCaps/>
          <w:rtl/>
        </w:rPr>
        <w:t>ه</w:t>
      </w:r>
      <w:r>
        <w:rPr>
          <w:rFonts w:hint="cs"/>
          <w:smallCaps/>
          <w:rtl/>
        </w:rPr>
        <w:t xml:space="preserve"> بود، ذری</w:t>
      </w:r>
      <w:r w:rsidR="00F34E3E">
        <w:rPr>
          <w:rFonts w:hint="cs"/>
          <w:smallCaps/>
          <w:rtl/>
        </w:rPr>
        <w:t>ۀ</w:t>
      </w:r>
      <w:r>
        <w:rPr>
          <w:rFonts w:hint="cs"/>
          <w:smallCaps/>
          <w:rtl/>
        </w:rPr>
        <w:t xml:space="preserve"> او را ب</w:t>
      </w:r>
      <w:r w:rsidR="00F34E3E">
        <w:rPr>
          <w:rFonts w:hint="cs"/>
          <w:smallCaps/>
          <w:rtl/>
        </w:rPr>
        <w:t>ه</w:t>
      </w:r>
      <w:r>
        <w:rPr>
          <w:rFonts w:hint="cs"/>
          <w:smallCaps/>
          <w:rtl/>
        </w:rPr>
        <w:t xml:space="preserve"> مقام امامت انس</w:t>
      </w:r>
      <w:r w:rsidR="00643C67">
        <w:rPr>
          <w:rFonts w:hint="cs"/>
          <w:smallCaps/>
          <w:rtl/>
        </w:rPr>
        <w:t>ا</w:t>
      </w:r>
      <w:r w:rsidR="00546A50">
        <w:rPr>
          <w:rFonts w:hint="cs"/>
          <w:smallCaps/>
          <w:rtl/>
        </w:rPr>
        <w:t>ن‌ھا</w:t>
      </w:r>
      <w:r>
        <w:rPr>
          <w:rFonts w:hint="cs"/>
          <w:smallCaps/>
          <w:rtl/>
        </w:rPr>
        <w:t xml:space="preserve"> برگزیند، خداوند در جواب او کیفیت </w:t>
      </w:r>
      <w:r w:rsidR="00CB37F6" w:rsidRPr="00CB37F6">
        <w:rPr>
          <w:rFonts w:cs="CTraditional Arabic"/>
          <w:smallCaps/>
          <w:rtl/>
        </w:rPr>
        <w:t>+</w:t>
      </w:r>
      <w:r w:rsidR="00910598" w:rsidRPr="00910598">
        <w:rPr>
          <w:rStyle w:val="Chard"/>
          <w:rtl/>
        </w:rPr>
        <w:t xml:space="preserve">لَا يَنَالُ عَهۡدِي </w:t>
      </w:r>
      <w:r w:rsidR="00910598" w:rsidRPr="00910598">
        <w:rPr>
          <w:rStyle w:val="Chard"/>
          <w:rFonts w:hint="cs"/>
          <w:rtl/>
        </w:rPr>
        <w:t>ٱ</w:t>
      </w:r>
      <w:r w:rsidR="00910598" w:rsidRPr="00910598">
        <w:rPr>
          <w:rStyle w:val="Chard"/>
          <w:rFonts w:hint="eastAsia"/>
          <w:rtl/>
        </w:rPr>
        <w:t>لظَّٰلِمِينَ</w:t>
      </w:r>
      <w:r w:rsidR="00CB37F6" w:rsidRPr="00CB37F6">
        <w:rPr>
          <w:rFonts w:ascii="Times New Roman" w:hAnsi="Times New Roman" w:cs="CTraditional Arabic" w:hint="cs"/>
          <w:smallCaps/>
          <w:rtl/>
        </w:rPr>
        <w:t>_</w:t>
      </w:r>
      <w:r>
        <w:rPr>
          <w:rFonts w:hint="cs"/>
          <w:smallCaps/>
          <w:rtl/>
        </w:rPr>
        <w:t xml:space="preserve"> عھد من، شامل ستمکاران نخواھد شد، این بار ھم تصور کرد ک</w:t>
      </w:r>
      <w:r w:rsidR="00F34E3E">
        <w:rPr>
          <w:rFonts w:hint="cs"/>
          <w:smallCaps/>
          <w:rtl/>
        </w:rPr>
        <w:t>ه</w:t>
      </w:r>
      <w:r>
        <w:rPr>
          <w:rFonts w:hint="cs"/>
          <w:smallCaps/>
          <w:rtl/>
        </w:rPr>
        <w:t xml:space="preserve"> باید فقط برای اھل ایمان دعای روزی کند، لذا ابراھیم در دعای خود گفت:  </w:t>
      </w:r>
      <w:r w:rsidR="00CB37F6" w:rsidRPr="00CB37F6">
        <w:rPr>
          <w:rFonts w:cs="CTraditional Arabic"/>
          <w:smallCaps/>
          <w:rtl/>
        </w:rPr>
        <w:t>+</w:t>
      </w:r>
      <w:r w:rsidR="00910598" w:rsidRPr="00910598">
        <w:rPr>
          <w:rStyle w:val="Chard"/>
          <w:rtl/>
        </w:rPr>
        <w:t>وَ</w:t>
      </w:r>
      <w:r w:rsidR="00910598" w:rsidRPr="00910598">
        <w:rPr>
          <w:rStyle w:val="Chard"/>
          <w:rFonts w:hint="cs"/>
          <w:rtl/>
        </w:rPr>
        <w:t>ٱ</w:t>
      </w:r>
      <w:r w:rsidR="00910598" w:rsidRPr="00910598">
        <w:rPr>
          <w:rStyle w:val="Chard"/>
          <w:rFonts w:hint="eastAsia"/>
          <w:rtl/>
        </w:rPr>
        <w:t>رۡزُقۡ</w:t>
      </w:r>
      <w:r w:rsidR="00910598" w:rsidRPr="00910598">
        <w:rPr>
          <w:rStyle w:val="Chard"/>
          <w:rtl/>
        </w:rPr>
        <w:t xml:space="preserve"> أَهۡلَهُ</w:t>
      </w:r>
      <w:r w:rsidR="00910598" w:rsidRPr="00910598">
        <w:rPr>
          <w:rStyle w:val="Chard"/>
          <w:rFonts w:hint="cs"/>
          <w:rtl/>
        </w:rPr>
        <w:t>ۥ</w:t>
      </w:r>
      <w:r w:rsidR="00910598" w:rsidRPr="00910598">
        <w:rPr>
          <w:rStyle w:val="Chard"/>
          <w:rtl/>
        </w:rPr>
        <w:t xml:space="preserve"> مِنَ </w:t>
      </w:r>
      <w:r w:rsidR="00910598" w:rsidRPr="00910598">
        <w:rPr>
          <w:rStyle w:val="Chard"/>
          <w:rFonts w:hint="cs"/>
          <w:rtl/>
        </w:rPr>
        <w:t>ٱ</w:t>
      </w:r>
      <w:r w:rsidR="00910598" w:rsidRPr="00910598">
        <w:rPr>
          <w:rStyle w:val="Chard"/>
          <w:rFonts w:hint="eastAsia"/>
          <w:rtl/>
        </w:rPr>
        <w:t>لثَّمَرَٰتِ</w:t>
      </w:r>
      <w:r w:rsidR="00910598" w:rsidRPr="00910598">
        <w:rPr>
          <w:rStyle w:val="Chard"/>
          <w:rtl/>
        </w:rPr>
        <w:t xml:space="preserve"> مَنۡ ءَامَنَ مِنۡهُم بِ</w:t>
      </w:r>
      <w:r w:rsidR="00910598" w:rsidRPr="00910598">
        <w:rPr>
          <w:rStyle w:val="Chard"/>
          <w:rFonts w:hint="cs"/>
          <w:rtl/>
        </w:rPr>
        <w:t>ٱ</w:t>
      </w:r>
      <w:r w:rsidR="00910598" w:rsidRPr="00910598">
        <w:rPr>
          <w:rStyle w:val="Chard"/>
          <w:rFonts w:hint="eastAsia"/>
          <w:rtl/>
        </w:rPr>
        <w:t>للَّهِ</w:t>
      </w:r>
      <w:r w:rsidR="00910598" w:rsidRPr="00910598">
        <w:rPr>
          <w:rStyle w:val="Chard"/>
          <w:rtl/>
        </w:rPr>
        <w:t xml:space="preserve"> وَ</w:t>
      </w:r>
      <w:r w:rsidR="00910598" w:rsidRPr="00910598">
        <w:rPr>
          <w:rStyle w:val="Chard"/>
          <w:rFonts w:hint="cs"/>
          <w:rtl/>
        </w:rPr>
        <w:t>ٱ</w:t>
      </w:r>
      <w:r w:rsidR="00910598" w:rsidRPr="00910598">
        <w:rPr>
          <w:rStyle w:val="Chard"/>
          <w:rFonts w:hint="eastAsia"/>
          <w:rtl/>
        </w:rPr>
        <w:t>لۡيَوۡمِ</w:t>
      </w:r>
      <w:r w:rsidR="00910598" w:rsidRPr="00910598">
        <w:rPr>
          <w:rStyle w:val="Chard"/>
          <w:rtl/>
        </w:rPr>
        <w:t xml:space="preserve"> </w:t>
      </w:r>
      <w:r w:rsidR="00910598" w:rsidRPr="00910598">
        <w:rPr>
          <w:rStyle w:val="Chard"/>
          <w:rFonts w:hint="cs"/>
          <w:rtl/>
        </w:rPr>
        <w:t>ٱ</w:t>
      </w:r>
      <w:r w:rsidR="00910598" w:rsidRPr="00910598">
        <w:rPr>
          <w:rStyle w:val="Chard"/>
          <w:rFonts w:hint="eastAsia"/>
          <w:rtl/>
        </w:rPr>
        <w:t>لۡأٓخِرِ</w:t>
      </w:r>
      <w:r w:rsidR="00CB37F6" w:rsidRPr="00CB37F6">
        <w:rPr>
          <w:rFonts w:ascii="Times New Roman" w:hAnsi="Times New Roman" w:cs="CTraditional Arabic" w:hint="cs"/>
          <w:smallCaps/>
          <w:rtl/>
        </w:rPr>
        <w:t>_</w:t>
      </w:r>
      <w:r w:rsidR="00910598">
        <w:rPr>
          <w:rFonts w:ascii="Times New Roman" w:hAnsi="Times New Roman" w:cs="Arial"/>
          <w:smallCaps/>
          <w:szCs w:val="24"/>
          <w:rtl/>
        </w:rPr>
        <w:t xml:space="preserve"> </w:t>
      </w:r>
      <w:r>
        <w:rPr>
          <w:rFonts w:hint="cs"/>
          <w:smallCaps/>
          <w:rtl/>
        </w:rPr>
        <w:t xml:space="preserve"> پس خداوند، او را متوج</w:t>
      </w:r>
      <w:r w:rsidR="00F34E3E">
        <w:rPr>
          <w:rFonts w:hint="cs"/>
          <w:smallCaps/>
          <w:rtl/>
        </w:rPr>
        <w:t>ه</w:t>
      </w:r>
      <w:r>
        <w:rPr>
          <w:rFonts w:hint="cs"/>
          <w:smallCaps/>
          <w:rtl/>
        </w:rPr>
        <w:t xml:space="preserve"> کرد ک</w:t>
      </w:r>
      <w:r w:rsidR="00F34E3E">
        <w:rPr>
          <w:rFonts w:hint="cs"/>
          <w:smallCaps/>
          <w:rtl/>
        </w:rPr>
        <w:t>ه</w:t>
      </w:r>
      <w:r>
        <w:rPr>
          <w:rFonts w:hint="cs"/>
          <w:smallCaps/>
          <w:rtl/>
        </w:rPr>
        <w:t xml:space="preserve"> رزق و روزی ب</w:t>
      </w:r>
      <w:r w:rsidR="00F34E3E">
        <w:rPr>
          <w:rFonts w:hint="cs"/>
          <w:smallCaps/>
          <w:rtl/>
        </w:rPr>
        <w:t>ه</w:t>
      </w:r>
      <w:r>
        <w:rPr>
          <w:rFonts w:hint="cs"/>
          <w:smallCaps/>
          <w:rtl/>
        </w:rPr>
        <w:t xml:space="preserve"> اھل ایمان اختصاص ندارد و با امامت و نبوت قابل مقایس</w:t>
      </w:r>
      <w:r w:rsidR="00F34E3E">
        <w:rPr>
          <w:rFonts w:hint="cs"/>
          <w:smallCaps/>
          <w:rtl/>
        </w:rPr>
        <w:t>ه</w:t>
      </w:r>
      <w:r>
        <w:rPr>
          <w:rFonts w:hint="cs"/>
          <w:smallCaps/>
          <w:rtl/>
        </w:rPr>
        <w:t xml:space="preserve"> نیست و فرمود:</w:t>
      </w:r>
    </w:p>
    <w:p w:rsidR="00910598" w:rsidRDefault="00CB37F6" w:rsidP="00643C67">
      <w:pPr>
        <w:pStyle w:val="af1"/>
        <w:rPr>
          <w:smallCaps/>
          <w:rtl/>
        </w:rPr>
      </w:pPr>
      <w:r w:rsidRPr="00CB37F6">
        <w:rPr>
          <w:rFonts w:cs="CTraditional Arabic"/>
          <w:smallCaps/>
          <w:rtl/>
        </w:rPr>
        <w:t>+</w:t>
      </w:r>
      <w:r w:rsidR="00910598" w:rsidRPr="00643C67">
        <w:rPr>
          <w:rtl/>
        </w:rPr>
        <w:t>وَمَن كَفَرَ فَأُمَتِّعُهُ</w:t>
      </w:r>
      <w:r w:rsidR="00910598" w:rsidRPr="00643C67">
        <w:rPr>
          <w:rFonts w:hint="cs"/>
          <w:rtl/>
        </w:rPr>
        <w:t>ۥ</w:t>
      </w:r>
      <w:r w:rsidR="00910598" w:rsidRPr="00643C67">
        <w:rPr>
          <w:rtl/>
        </w:rPr>
        <w:t xml:space="preserve"> قَلِيلٗا ثُمَّ أَضۡطَرُّهُ</w:t>
      </w:r>
      <w:r w:rsidR="00910598" w:rsidRPr="00643C67">
        <w:rPr>
          <w:rFonts w:hint="cs"/>
          <w:rtl/>
        </w:rPr>
        <w:t>ۥٓ</w:t>
      </w:r>
      <w:r w:rsidR="00910598" w:rsidRPr="00643C67">
        <w:rPr>
          <w:rtl/>
        </w:rPr>
        <w:t xml:space="preserve"> إِلَىٰ عَذَابِ </w:t>
      </w:r>
      <w:r w:rsidR="00910598" w:rsidRPr="00643C67">
        <w:rPr>
          <w:rFonts w:hint="cs"/>
          <w:rtl/>
        </w:rPr>
        <w:t>ٱ</w:t>
      </w:r>
      <w:r w:rsidR="00910598" w:rsidRPr="00643C67">
        <w:rPr>
          <w:rFonts w:hint="eastAsia"/>
          <w:rtl/>
        </w:rPr>
        <w:t>لنَّارِۖ</w:t>
      </w:r>
      <w:r w:rsidR="00910598" w:rsidRPr="00643C67">
        <w:rPr>
          <w:rtl/>
        </w:rPr>
        <w:t xml:space="preserve"> وَبِئۡسَ </w:t>
      </w:r>
      <w:r w:rsidR="00910598" w:rsidRPr="00643C67">
        <w:rPr>
          <w:rFonts w:hint="cs"/>
          <w:rtl/>
        </w:rPr>
        <w:t>ٱ</w:t>
      </w:r>
      <w:r w:rsidR="00910598" w:rsidRPr="00643C67">
        <w:rPr>
          <w:rtl/>
        </w:rPr>
        <w:t>لۡمَصِيرُ</w:t>
      </w:r>
      <w:r w:rsidRPr="00CB37F6">
        <w:rPr>
          <w:rFonts w:ascii="Times New Roman" w:cs="CTraditional Arabic" w:hint="cs"/>
          <w:smallCaps/>
          <w:rtl/>
        </w:rPr>
        <w:t>_</w:t>
      </w:r>
      <w:r w:rsidR="00910598">
        <w:rPr>
          <w:rFonts w:ascii="Times New Roman" w:cs="Arial"/>
          <w:smallCaps/>
          <w:szCs w:val="24"/>
          <w:rtl/>
        </w:rPr>
        <w:t xml:space="preserve"> </w:t>
      </w:r>
      <w:r w:rsidR="00910598" w:rsidRPr="00910598">
        <w:rPr>
          <w:rStyle w:val="Char6"/>
          <w:rtl/>
        </w:rPr>
        <w:t>[البقرة: 126]</w:t>
      </w:r>
      <w:r w:rsidR="00643C67">
        <w:rPr>
          <w:rStyle w:val="Char6"/>
          <w:rFonts w:hint="cs"/>
          <w:rtl/>
        </w:rPr>
        <w:t>.</w:t>
      </w:r>
    </w:p>
    <w:p w:rsidR="00910598" w:rsidRDefault="00910598" w:rsidP="00643C67">
      <w:pPr>
        <w:pStyle w:val="ab"/>
        <w:rPr>
          <w:smallCaps/>
          <w:rtl/>
        </w:rPr>
      </w:pPr>
      <w:r w:rsidRPr="008421EC">
        <w:rPr>
          <w:rStyle w:val="Char8"/>
          <w:rtl/>
        </w:rPr>
        <w:t>«</w:t>
      </w:r>
      <w:r w:rsidRPr="00643C67">
        <w:rPr>
          <w:rFonts w:hint="cs"/>
          <w:rtl/>
        </w:rPr>
        <w:t>و کسی را ک</w:t>
      </w:r>
      <w:r w:rsidR="00F34E3E" w:rsidRPr="00643C67">
        <w:rPr>
          <w:rFonts w:hint="cs"/>
          <w:rtl/>
        </w:rPr>
        <w:t>ه</w:t>
      </w:r>
      <w:r w:rsidRPr="00643C67">
        <w:rPr>
          <w:rFonts w:hint="cs"/>
          <w:rtl/>
        </w:rPr>
        <w:t xml:space="preserve"> کفر ورزد نیز، (از رزق و روزی) اندکی بھر</w:t>
      </w:r>
      <w:r w:rsidR="00F34E3E" w:rsidRPr="00643C67">
        <w:rPr>
          <w:rFonts w:hint="cs"/>
          <w:rtl/>
        </w:rPr>
        <w:t>ه</w:t>
      </w:r>
      <w:r w:rsidRPr="00643C67">
        <w:rPr>
          <w:rFonts w:hint="cs"/>
          <w:rtl/>
        </w:rPr>
        <w:t xml:space="preserve">‌مند خواھم ساخت، سپس او را (بالاجبار) </w:t>
      </w:r>
      <w:r w:rsidR="00E6509E" w:rsidRPr="00643C67">
        <w:rPr>
          <w:rFonts w:hint="cs"/>
          <w:rtl/>
        </w:rPr>
        <w:t>به‌سوی</w:t>
      </w:r>
      <w:r w:rsidRPr="00643C67">
        <w:rPr>
          <w:rFonts w:hint="cs"/>
          <w:rtl/>
        </w:rPr>
        <w:t xml:space="preserve"> عذاب دوزخ خواھم کشاند و بد جایگاھی است</w:t>
      </w:r>
      <w:r w:rsidRPr="008421EC">
        <w:rPr>
          <w:rStyle w:val="Char8"/>
          <w:rtl/>
        </w:rPr>
        <w:t>»</w:t>
      </w:r>
      <w:r w:rsidR="00F34E3E">
        <w:rPr>
          <w:rFonts w:hint="cs"/>
          <w:smallCaps/>
          <w:rtl/>
        </w:rPr>
        <w:t>.</w:t>
      </w:r>
    </w:p>
    <w:p w:rsidR="00FE1B77" w:rsidRDefault="00006642" w:rsidP="00A271A4">
      <w:pPr>
        <w:pStyle w:val="a8"/>
        <w:rPr>
          <w:smallCaps/>
          <w:rtl/>
        </w:rPr>
      </w:pPr>
      <w:r>
        <w:rPr>
          <w:rFonts w:hint="cs"/>
          <w:smallCaps/>
          <w:rtl/>
        </w:rPr>
        <w:t>و پس از آن‌ک</w:t>
      </w:r>
      <w:r w:rsidR="00F34E3E">
        <w:rPr>
          <w:rFonts w:hint="cs"/>
          <w:smallCaps/>
          <w:rtl/>
        </w:rPr>
        <w:t>ه</w:t>
      </w:r>
      <w:r>
        <w:rPr>
          <w:rFonts w:hint="cs"/>
          <w:smallCaps/>
          <w:rtl/>
        </w:rPr>
        <w:t xml:space="preserve"> خان</w:t>
      </w:r>
      <w:r w:rsidR="00F34E3E">
        <w:rPr>
          <w:rFonts w:hint="cs"/>
          <w:smallCaps/>
          <w:rtl/>
        </w:rPr>
        <w:t>ۀ</w:t>
      </w:r>
      <w:r>
        <w:rPr>
          <w:rFonts w:hint="cs"/>
          <w:smallCaps/>
          <w:rtl/>
        </w:rPr>
        <w:t xml:space="preserve"> خدا قبل از بعثت پیامبر اسلام، بر اثر سیل، ویران شد، قریش مجدداً آن را بنا کرد، امّا ب</w:t>
      </w:r>
      <w:r w:rsidR="00F34E3E">
        <w:rPr>
          <w:rFonts w:hint="cs"/>
          <w:smallCaps/>
          <w:rtl/>
        </w:rPr>
        <w:t>ه</w:t>
      </w:r>
      <w:r>
        <w:rPr>
          <w:rFonts w:hint="cs"/>
          <w:smallCaps/>
          <w:rtl/>
        </w:rPr>
        <w:t xml:space="preserve"> دلیل این‌ک</w:t>
      </w:r>
      <w:r w:rsidR="00F34E3E">
        <w:rPr>
          <w:rFonts w:hint="cs"/>
          <w:smallCaps/>
          <w:rtl/>
        </w:rPr>
        <w:t>ه</w:t>
      </w:r>
      <w:r>
        <w:rPr>
          <w:rFonts w:hint="cs"/>
          <w:smallCaps/>
          <w:rtl/>
        </w:rPr>
        <w:t xml:space="preserve"> ھزین</w:t>
      </w:r>
      <w:r w:rsidR="00F34E3E">
        <w:rPr>
          <w:rFonts w:hint="cs"/>
          <w:smallCaps/>
          <w:rtl/>
        </w:rPr>
        <w:t>ه</w:t>
      </w:r>
      <w:r>
        <w:rPr>
          <w:rFonts w:hint="cs"/>
          <w:smallCaps/>
          <w:rtl/>
        </w:rPr>
        <w:t>‌ای ک</w:t>
      </w:r>
      <w:r w:rsidR="00F34E3E">
        <w:rPr>
          <w:rFonts w:hint="cs"/>
          <w:smallCaps/>
          <w:rtl/>
        </w:rPr>
        <w:t>ه</w:t>
      </w:r>
      <w:r>
        <w:rPr>
          <w:rFonts w:hint="cs"/>
          <w:smallCaps/>
          <w:rtl/>
        </w:rPr>
        <w:t xml:space="preserve"> برای ساخت مجد</w:t>
      </w:r>
      <w:r w:rsidR="00A271A4">
        <w:rPr>
          <w:rFonts w:hint="cs"/>
          <w:smallCaps/>
          <w:rtl/>
        </w:rPr>
        <w:t>ّ</w:t>
      </w:r>
      <w:r>
        <w:rPr>
          <w:rFonts w:hint="cs"/>
          <w:smallCaps/>
          <w:rtl/>
        </w:rPr>
        <w:t>د آن جمع‌آوری کرد</w:t>
      </w:r>
      <w:r w:rsidR="00F34E3E">
        <w:rPr>
          <w:rFonts w:hint="cs"/>
          <w:smallCaps/>
          <w:rtl/>
        </w:rPr>
        <w:t>ه</w:t>
      </w:r>
      <w:r>
        <w:rPr>
          <w:rFonts w:hint="cs"/>
          <w:smallCaps/>
          <w:rtl/>
        </w:rPr>
        <w:t xml:space="preserve"> بودند، کفایت نکرد، مقدار شش ذراع از زیربنای آن کاستند و داخل حجر حضرت اسماعیل نمودند و ھنگامی ک</w:t>
      </w:r>
      <w:r w:rsidR="00F34E3E">
        <w:rPr>
          <w:rFonts w:hint="cs"/>
          <w:smallCaps/>
          <w:rtl/>
        </w:rPr>
        <w:t>ه</w:t>
      </w:r>
      <w:r>
        <w:rPr>
          <w:rFonts w:hint="cs"/>
          <w:smallCaps/>
          <w:rtl/>
        </w:rPr>
        <w:t xml:space="preserve"> ارتفاع آن ب</w:t>
      </w:r>
      <w:r w:rsidR="00F34E3E">
        <w:rPr>
          <w:rFonts w:hint="cs"/>
          <w:smallCaps/>
          <w:rtl/>
        </w:rPr>
        <w:t>ه</w:t>
      </w:r>
      <w:r>
        <w:rPr>
          <w:rFonts w:hint="cs"/>
          <w:smallCaps/>
          <w:rtl/>
        </w:rPr>
        <w:t xml:space="preserve"> انداز</w:t>
      </w:r>
      <w:r w:rsidR="00F34E3E">
        <w:rPr>
          <w:rFonts w:hint="cs"/>
          <w:smallCaps/>
          <w:rtl/>
        </w:rPr>
        <w:t>ۀ</w:t>
      </w:r>
      <w:r>
        <w:rPr>
          <w:rFonts w:hint="cs"/>
          <w:smallCaps/>
          <w:rtl/>
        </w:rPr>
        <w:t xml:space="preserve"> سین</w:t>
      </w:r>
      <w:r w:rsidR="00F34E3E">
        <w:rPr>
          <w:rFonts w:hint="cs"/>
          <w:smallCaps/>
          <w:rtl/>
        </w:rPr>
        <w:t>ه</w:t>
      </w:r>
      <w:r>
        <w:rPr>
          <w:rFonts w:hint="cs"/>
          <w:smallCaps/>
          <w:rtl/>
        </w:rPr>
        <w:t xml:space="preserve"> رسید و خواستند حجر الاسود را در آن قرار دھند، اختلاف شدیدی در</w:t>
      </w:r>
      <w:r w:rsidR="00A271A4">
        <w:rPr>
          <w:rFonts w:hint="cs"/>
          <w:smallCaps/>
          <w:rtl/>
        </w:rPr>
        <w:t xml:space="preserve"> </w:t>
      </w:r>
      <w:r>
        <w:rPr>
          <w:rFonts w:hint="cs"/>
          <w:smallCaps/>
          <w:rtl/>
        </w:rPr>
        <w:t xml:space="preserve">میان </w:t>
      </w:r>
      <w:r w:rsidR="00546A50">
        <w:rPr>
          <w:rFonts w:hint="cs"/>
          <w:smallCaps/>
          <w:rtl/>
        </w:rPr>
        <w:t>آن‌ھا</w:t>
      </w:r>
      <w:r>
        <w:rPr>
          <w:rFonts w:hint="cs"/>
          <w:smallCaps/>
          <w:rtl/>
        </w:rPr>
        <w:t xml:space="preserve"> بروز کرد و چیزی نماند</w:t>
      </w:r>
      <w:r w:rsidR="00F34E3E">
        <w:rPr>
          <w:rFonts w:hint="cs"/>
          <w:smallCaps/>
          <w:rtl/>
        </w:rPr>
        <w:t>ه</w:t>
      </w:r>
      <w:r>
        <w:rPr>
          <w:rFonts w:hint="cs"/>
          <w:smallCaps/>
          <w:rtl/>
        </w:rPr>
        <w:t xml:space="preserve"> بود جنگ و درگیری در</w:t>
      </w:r>
      <w:r w:rsidR="00A271A4">
        <w:rPr>
          <w:rFonts w:hint="cs"/>
          <w:smallCaps/>
          <w:rtl/>
        </w:rPr>
        <w:t xml:space="preserve"> </w:t>
      </w:r>
      <w:r>
        <w:rPr>
          <w:rFonts w:hint="cs"/>
          <w:smallCaps/>
          <w:rtl/>
        </w:rPr>
        <w:t xml:space="preserve">میان </w:t>
      </w:r>
      <w:r w:rsidR="00546A50">
        <w:rPr>
          <w:rFonts w:hint="cs"/>
          <w:smallCaps/>
          <w:rtl/>
        </w:rPr>
        <w:t>آن‌ھا</w:t>
      </w:r>
      <w:r>
        <w:rPr>
          <w:rFonts w:hint="cs"/>
          <w:smallCaps/>
          <w:rtl/>
        </w:rPr>
        <w:t xml:space="preserve"> رخ بدھد (نزاع </w:t>
      </w:r>
      <w:r w:rsidR="00546A50">
        <w:rPr>
          <w:rFonts w:hint="cs"/>
          <w:smallCaps/>
          <w:rtl/>
        </w:rPr>
        <w:t>آن‌ھا</w:t>
      </w:r>
      <w:r>
        <w:rPr>
          <w:rFonts w:hint="cs"/>
          <w:smallCaps/>
          <w:rtl/>
        </w:rPr>
        <w:t xml:space="preserve"> بر سر این بود ک</w:t>
      </w:r>
      <w:r w:rsidR="00F34E3E">
        <w:rPr>
          <w:rFonts w:hint="cs"/>
          <w:smallCaps/>
          <w:rtl/>
        </w:rPr>
        <w:t>ه</w:t>
      </w:r>
      <w:r>
        <w:rPr>
          <w:rFonts w:hint="cs"/>
          <w:smallCaps/>
          <w:rtl/>
        </w:rPr>
        <w:t xml:space="preserve"> چ</w:t>
      </w:r>
      <w:r w:rsidR="00F34E3E">
        <w:rPr>
          <w:rFonts w:hint="cs"/>
          <w:smallCaps/>
          <w:rtl/>
        </w:rPr>
        <w:t>ه</w:t>
      </w:r>
      <w:r>
        <w:rPr>
          <w:rFonts w:hint="cs"/>
          <w:smallCaps/>
          <w:rtl/>
        </w:rPr>
        <w:t xml:space="preserve"> کسی حجر‌الاسود را در گوش</w:t>
      </w:r>
      <w:r w:rsidR="00F34E3E">
        <w:rPr>
          <w:rFonts w:hint="cs"/>
          <w:smallCaps/>
          <w:rtl/>
        </w:rPr>
        <w:t>ۀ</w:t>
      </w:r>
      <w:r>
        <w:rPr>
          <w:rFonts w:hint="cs"/>
          <w:smallCaps/>
          <w:rtl/>
        </w:rPr>
        <w:t xml:space="preserve"> دیوار خان</w:t>
      </w:r>
      <w:r w:rsidR="00F34E3E">
        <w:rPr>
          <w:rFonts w:hint="cs"/>
          <w:smallCaps/>
          <w:rtl/>
        </w:rPr>
        <w:t>ۀ</w:t>
      </w:r>
      <w:r>
        <w:rPr>
          <w:rFonts w:hint="cs"/>
          <w:smallCaps/>
          <w:rtl/>
        </w:rPr>
        <w:t xml:space="preserve"> خدا جای دھد) تا این‌ک</w:t>
      </w:r>
      <w:r w:rsidR="00F34E3E">
        <w:rPr>
          <w:rFonts w:hint="cs"/>
          <w:smallCaps/>
          <w:rtl/>
        </w:rPr>
        <w:t>ه</w:t>
      </w:r>
      <w:r>
        <w:rPr>
          <w:rFonts w:hint="cs"/>
          <w:smallCaps/>
          <w:rtl/>
        </w:rPr>
        <w:t xml:space="preserve"> روی این، ب</w:t>
      </w:r>
      <w:r w:rsidR="00F34E3E">
        <w:rPr>
          <w:rFonts w:hint="cs"/>
          <w:smallCaps/>
          <w:rtl/>
        </w:rPr>
        <w:t>ه</w:t>
      </w:r>
      <w:r>
        <w:rPr>
          <w:rFonts w:hint="cs"/>
          <w:smallCaps/>
          <w:rtl/>
        </w:rPr>
        <w:t xml:space="preserve"> توافق رسیدند، اوّلین کسی ک</w:t>
      </w:r>
      <w:r w:rsidR="00F34E3E">
        <w:rPr>
          <w:rFonts w:hint="cs"/>
          <w:smallCaps/>
          <w:rtl/>
        </w:rPr>
        <w:t>ه</w:t>
      </w:r>
      <w:r>
        <w:rPr>
          <w:rFonts w:hint="cs"/>
          <w:smallCaps/>
          <w:rtl/>
        </w:rPr>
        <w:t xml:space="preserve"> از درِ بنی شیب</w:t>
      </w:r>
      <w:r w:rsidR="00F34E3E">
        <w:rPr>
          <w:rFonts w:hint="cs"/>
          <w:smallCaps/>
          <w:rtl/>
        </w:rPr>
        <w:t>ه</w:t>
      </w:r>
      <w:r>
        <w:rPr>
          <w:rFonts w:hint="cs"/>
          <w:smallCaps/>
          <w:rtl/>
        </w:rPr>
        <w:t xml:space="preserve"> وارد شود، او حجرالاسود را در دیوار جای دھد و حسب تقدیر الھی، محمّد بن عبدالل</w:t>
      </w:r>
      <w:r w:rsidR="00F34E3E">
        <w:rPr>
          <w:rFonts w:hint="cs"/>
          <w:smallCaps/>
          <w:rtl/>
        </w:rPr>
        <w:t>ه</w:t>
      </w:r>
      <w:r>
        <w:rPr>
          <w:rFonts w:hint="cs"/>
          <w:smallCaps/>
          <w:rtl/>
        </w:rPr>
        <w:t xml:space="preserve"> از آن در وارد شد و ھمگی خوشحال شدند  و گفتند: این مرد، امین است و ھمگی او را قبول داریم و می‌پذیریم</w:t>
      </w:r>
      <w:r w:rsidR="00F34E3E">
        <w:rPr>
          <w:rFonts w:hint="cs"/>
          <w:smallCaps/>
          <w:rtl/>
        </w:rPr>
        <w:t>.</w:t>
      </w:r>
      <w:r>
        <w:rPr>
          <w:rFonts w:hint="cs"/>
          <w:smallCaps/>
          <w:rtl/>
        </w:rPr>
        <w:t xml:space="preserve"> پیامبر </w:t>
      </w:r>
      <w:r>
        <w:rPr>
          <w:rFonts w:cs="CTraditional Arabic" w:hint="cs"/>
          <w:smallCaps/>
          <w:rtl/>
        </w:rPr>
        <w:t>ص</w:t>
      </w:r>
      <w:r>
        <w:rPr>
          <w:rFonts w:hint="cs"/>
          <w:smallCaps/>
          <w:rtl/>
        </w:rPr>
        <w:t xml:space="preserve"> نیز عبای خود را پھن کرد و بر زمین گذاشت و فرمود: حجر الاسود را در آن قرار دھند و رؤس</w:t>
      </w:r>
      <w:r w:rsidR="00A271A4">
        <w:rPr>
          <w:rFonts w:hint="cs"/>
          <w:smallCaps/>
          <w:rtl/>
        </w:rPr>
        <w:t>اء</w:t>
      </w:r>
      <w:r>
        <w:rPr>
          <w:rFonts w:hint="cs"/>
          <w:smallCaps/>
          <w:rtl/>
        </w:rPr>
        <w:t xml:space="preserve"> قبائل را امر نمود ک</w:t>
      </w:r>
      <w:r w:rsidR="00F34E3E">
        <w:rPr>
          <w:rFonts w:hint="cs"/>
          <w:smallCaps/>
          <w:rtl/>
        </w:rPr>
        <w:t>ه</w:t>
      </w:r>
      <w:r>
        <w:rPr>
          <w:rFonts w:hint="cs"/>
          <w:smallCaps/>
          <w:rtl/>
        </w:rPr>
        <w:t xml:space="preserve"> ھمگی عبا را بلند نمایند، سپس پیامبر </w:t>
      </w:r>
      <w:r>
        <w:rPr>
          <w:rFonts w:cs="CTraditional Arabic" w:hint="cs"/>
          <w:smallCaps/>
          <w:rtl/>
        </w:rPr>
        <w:t>ص</w:t>
      </w:r>
      <w:r>
        <w:rPr>
          <w:rFonts w:hint="cs"/>
          <w:smallCaps/>
          <w:rtl/>
        </w:rPr>
        <w:t xml:space="preserve"> حجرالاسود را برداشت و در جای خود قرار داد</w:t>
      </w:r>
      <w:r w:rsidR="00F34E3E">
        <w:rPr>
          <w:rFonts w:hint="cs"/>
          <w:smallCaps/>
          <w:rtl/>
        </w:rPr>
        <w:t>.</w:t>
      </w:r>
      <w:r>
        <w:rPr>
          <w:rFonts w:hint="cs"/>
          <w:smallCaps/>
          <w:rtl/>
        </w:rPr>
        <w:t xml:space="preserve"> سال 317 ھجری قمری، خان</w:t>
      </w:r>
      <w:r w:rsidR="00F34E3E">
        <w:rPr>
          <w:rFonts w:hint="cs"/>
          <w:smallCaps/>
          <w:rtl/>
        </w:rPr>
        <w:t>ۀ</w:t>
      </w:r>
      <w:r>
        <w:rPr>
          <w:rFonts w:hint="cs"/>
          <w:smallCaps/>
          <w:rtl/>
        </w:rPr>
        <w:t xml:space="preserve"> خدا ھمان</w:t>
      </w:r>
      <w:r w:rsidR="00643C67">
        <w:rPr>
          <w:rFonts w:hint="eastAsia"/>
          <w:smallCaps/>
          <w:rtl/>
        </w:rPr>
        <w:t>‌</w:t>
      </w:r>
      <w:r>
        <w:rPr>
          <w:rFonts w:hint="cs"/>
          <w:smallCaps/>
          <w:rtl/>
        </w:rPr>
        <w:t>گون</w:t>
      </w:r>
      <w:r w:rsidR="00F34E3E">
        <w:rPr>
          <w:rFonts w:hint="cs"/>
          <w:smallCaps/>
          <w:rtl/>
        </w:rPr>
        <w:t>ه</w:t>
      </w:r>
      <w:r>
        <w:rPr>
          <w:rFonts w:hint="cs"/>
          <w:smallCaps/>
          <w:rtl/>
        </w:rPr>
        <w:t xml:space="preserve"> بود ک</w:t>
      </w:r>
      <w:r w:rsidR="00F34E3E">
        <w:rPr>
          <w:rFonts w:hint="cs"/>
          <w:smallCaps/>
          <w:rtl/>
        </w:rPr>
        <w:t>ه</w:t>
      </w:r>
      <w:r>
        <w:rPr>
          <w:rFonts w:hint="cs"/>
          <w:smallCaps/>
          <w:rtl/>
        </w:rPr>
        <w:t xml:space="preserve"> قریش بنا کرد</w:t>
      </w:r>
      <w:r w:rsidR="00F34E3E">
        <w:rPr>
          <w:rFonts w:hint="cs"/>
          <w:smallCaps/>
          <w:rtl/>
        </w:rPr>
        <w:t>.</w:t>
      </w:r>
      <w:r>
        <w:rPr>
          <w:rFonts w:hint="cs"/>
          <w:smallCaps/>
          <w:rtl/>
        </w:rPr>
        <w:t xml:space="preserve"> قابل ذکر است در مدت </w:t>
      </w:r>
      <w:r w:rsidRPr="00392E80">
        <w:rPr>
          <w:rFonts w:hint="cs"/>
          <w:smallCaps/>
          <w:spacing w:val="-2"/>
          <w:rtl/>
        </w:rPr>
        <w:t>زمانی ک</w:t>
      </w:r>
      <w:r w:rsidR="00F34E3E" w:rsidRPr="00392E80">
        <w:rPr>
          <w:rFonts w:hint="cs"/>
          <w:smallCaps/>
          <w:spacing w:val="-2"/>
          <w:rtl/>
        </w:rPr>
        <w:t>ه</w:t>
      </w:r>
      <w:r w:rsidRPr="00392E80">
        <w:rPr>
          <w:rFonts w:hint="cs"/>
          <w:smallCaps/>
          <w:spacing w:val="-2"/>
          <w:rtl/>
        </w:rPr>
        <w:t xml:space="preserve"> در ایام خلافت یزید بن معاوی</w:t>
      </w:r>
      <w:r w:rsidR="00F34E3E" w:rsidRPr="00392E80">
        <w:rPr>
          <w:rFonts w:hint="cs"/>
          <w:smallCaps/>
          <w:spacing w:val="-2"/>
          <w:rtl/>
        </w:rPr>
        <w:t>ه</w:t>
      </w:r>
      <w:r w:rsidR="00FE1B77" w:rsidRPr="00392E80">
        <w:rPr>
          <w:rFonts w:hint="cs"/>
          <w:smallCaps/>
          <w:spacing w:val="-2"/>
          <w:rtl/>
        </w:rPr>
        <w:t>، عبدالل</w:t>
      </w:r>
      <w:r w:rsidR="00F34E3E" w:rsidRPr="00392E80">
        <w:rPr>
          <w:rFonts w:hint="cs"/>
          <w:smallCaps/>
          <w:spacing w:val="-2"/>
          <w:rtl/>
        </w:rPr>
        <w:t>ه</w:t>
      </w:r>
      <w:r w:rsidR="00FE1B77" w:rsidRPr="00392E80">
        <w:rPr>
          <w:rFonts w:hint="cs"/>
          <w:smallCaps/>
          <w:spacing w:val="-2"/>
          <w:rtl/>
        </w:rPr>
        <w:t xml:space="preserve"> بن زبیر </w:t>
      </w:r>
      <w:r w:rsidR="00FE1B77" w:rsidRPr="00392E80">
        <w:rPr>
          <w:rFonts w:cs="CTraditional Arabic" w:hint="cs"/>
          <w:smallCaps/>
          <w:spacing w:val="-2"/>
          <w:rtl/>
        </w:rPr>
        <w:t>س</w:t>
      </w:r>
      <w:r w:rsidR="00FE1B77" w:rsidRPr="00392E80">
        <w:rPr>
          <w:rFonts w:hint="cs"/>
          <w:smallCaps/>
          <w:spacing w:val="-2"/>
          <w:rtl/>
        </w:rPr>
        <w:t xml:space="preserve"> بر مکّ</w:t>
      </w:r>
      <w:r w:rsidR="00F34E3E" w:rsidRPr="00392E80">
        <w:rPr>
          <w:rFonts w:hint="cs"/>
          <w:smallCaps/>
          <w:spacing w:val="-2"/>
          <w:rtl/>
        </w:rPr>
        <w:t>ه</w:t>
      </w:r>
      <w:r w:rsidR="00FE1B77" w:rsidRPr="00392E80">
        <w:rPr>
          <w:rFonts w:hint="cs"/>
          <w:smallCaps/>
          <w:spacing w:val="-2"/>
          <w:rtl/>
        </w:rPr>
        <w:t xml:space="preserve"> مسلط شد و جنگ در</w:t>
      </w:r>
      <w:r w:rsidR="00A271A4">
        <w:rPr>
          <w:rFonts w:hint="cs"/>
          <w:smallCaps/>
          <w:spacing w:val="-2"/>
          <w:rtl/>
        </w:rPr>
        <w:t xml:space="preserve"> </w:t>
      </w:r>
      <w:r w:rsidR="00FE1B77" w:rsidRPr="00392E80">
        <w:rPr>
          <w:rFonts w:hint="cs"/>
          <w:smallCaps/>
          <w:spacing w:val="-2"/>
          <w:rtl/>
        </w:rPr>
        <w:t>میان او و فرماند</w:t>
      </w:r>
      <w:r w:rsidR="00F34E3E" w:rsidRPr="00392E80">
        <w:rPr>
          <w:rFonts w:hint="cs"/>
          <w:smallCaps/>
          <w:spacing w:val="-2"/>
          <w:rtl/>
        </w:rPr>
        <w:t>ه</w:t>
      </w:r>
      <w:r w:rsidR="00FE1B77" w:rsidRPr="00392E80">
        <w:rPr>
          <w:rFonts w:hint="cs"/>
          <w:smallCaps/>
          <w:spacing w:val="-2"/>
          <w:rtl/>
        </w:rPr>
        <w:t xml:space="preserve"> یزید بن معاوی</w:t>
      </w:r>
      <w:r w:rsidR="00F34E3E" w:rsidRPr="00392E80">
        <w:rPr>
          <w:rFonts w:hint="cs"/>
          <w:smallCaps/>
          <w:spacing w:val="-2"/>
          <w:rtl/>
        </w:rPr>
        <w:t>ه</w:t>
      </w:r>
      <w:r w:rsidR="00FE1B77" w:rsidRPr="00392E80">
        <w:rPr>
          <w:rFonts w:hint="cs"/>
          <w:smallCaps/>
          <w:spacing w:val="-2"/>
          <w:rtl/>
        </w:rPr>
        <w:t xml:space="preserve"> ب</w:t>
      </w:r>
      <w:r w:rsidR="00F34E3E" w:rsidRPr="00392E80">
        <w:rPr>
          <w:rFonts w:hint="cs"/>
          <w:smallCaps/>
          <w:spacing w:val="-2"/>
          <w:rtl/>
        </w:rPr>
        <w:t>ه</w:t>
      </w:r>
      <w:r w:rsidR="00FE1B77" w:rsidRPr="00392E80">
        <w:rPr>
          <w:rFonts w:hint="cs"/>
          <w:smallCaps/>
          <w:spacing w:val="-2"/>
          <w:rtl/>
        </w:rPr>
        <w:t xml:space="preserve"> نام حصین در گرفت</w:t>
      </w:r>
      <w:r w:rsidR="00515E6A" w:rsidRPr="00392E80">
        <w:rPr>
          <w:rFonts w:hint="cs"/>
          <w:smallCaps/>
          <w:spacing w:val="-2"/>
          <w:rtl/>
        </w:rPr>
        <w:t>،</w:t>
      </w:r>
      <w:r w:rsidR="00FE1B77" w:rsidRPr="00392E80">
        <w:rPr>
          <w:rFonts w:hint="cs"/>
          <w:smallCaps/>
          <w:spacing w:val="-2"/>
          <w:rtl/>
        </w:rPr>
        <w:t xml:space="preserve"> بر اثر آتش باران سربازان حصین، خان</w:t>
      </w:r>
      <w:r w:rsidR="00F34E3E" w:rsidRPr="00392E80">
        <w:rPr>
          <w:rFonts w:hint="cs"/>
          <w:smallCaps/>
          <w:spacing w:val="-2"/>
          <w:rtl/>
        </w:rPr>
        <w:t>ۀ</w:t>
      </w:r>
      <w:r w:rsidR="00FE1B77" w:rsidRPr="00392E80">
        <w:rPr>
          <w:rFonts w:hint="cs"/>
          <w:smallCaps/>
          <w:spacing w:val="-2"/>
          <w:rtl/>
        </w:rPr>
        <w:t xml:space="preserve"> خدا آتش گرفت و عبدالل</w:t>
      </w:r>
      <w:r w:rsidR="00F34E3E" w:rsidRPr="00392E80">
        <w:rPr>
          <w:rFonts w:hint="cs"/>
          <w:smallCaps/>
          <w:spacing w:val="-2"/>
          <w:rtl/>
        </w:rPr>
        <w:t>ه</w:t>
      </w:r>
      <w:r w:rsidR="00FE1B77" w:rsidRPr="00392E80">
        <w:rPr>
          <w:rFonts w:hint="cs"/>
          <w:smallCaps/>
          <w:spacing w:val="-2"/>
          <w:rtl/>
        </w:rPr>
        <w:t xml:space="preserve"> بن زبیر گچ یمنی آورد و مجدداً با کمی تغییر و تحول بر اساس حدیثی ک</w:t>
      </w:r>
      <w:r w:rsidR="00F34E3E" w:rsidRPr="00392E80">
        <w:rPr>
          <w:rFonts w:hint="cs"/>
          <w:smallCaps/>
          <w:spacing w:val="-2"/>
          <w:rtl/>
        </w:rPr>
        <w:t>ه</w:t>
      </w:r>
      <w:r w:rsidR="00FE1B77" w:rsidRPr="00392E80">
        <w:rPr>
          <w:rFonts w:hint="cs"/>
          <w:smallCaps/>
          <w:spacing w:val="-2"/>
          <w:rtl/>
        </w:rPr>
        <w:t xml:space="preserve"> از پیامبر شنید</w:t>
      </w:r>
      <w:r w:rsidR="00F34E3E" w:rsidRPr="00392E80">
        <w:rPr>
          <w:rFonts w:hint="cs"/>
          <w:smallCaps/>
          <w:spacing w:val="-2"/>
          <w:rtl/>
        </w:rPr>
        <w:t>ه</w:t>
      </w:r>
      <w:r w:rsidR="00FE1B77" w:rsidRPr="00392E80">
        <w:rPr>
          <w:rFonts w:hint="cs"/>
          <w:smallCaps/>
          <w:spacing w:val="-2"/>
          <w:rtl/>
        </w:rPr>
        <w:t xml:space="preserve"> بود، خان</w:t>
      </w:r>
      <w:r w:rsidR="00F34E3E" w:rsidRPr="00392E80">
        <w:rPr>
          <w:rFonts w:hint="cs"/>
          <w:smallCaps/>
          <w:spacing w:val="-2"/>
          <w:rtl/>
        </w:rPr>
        <w:t>ۀ</w:t>
      </w:r>
      <w:r w:rsidR="00FE1B77" w:rsidRPr="00392E80">
        <w:rPr>
          <w:rFonts w:hint="cs"/>
          <w:smallCaps/>
          <w:spacing w:val="-2"/>
          <w:rtl/>
        </w:rPr>
        <w:t xml:space="preserve"> کعب</w:t>
      </w:r>
      <w:r w:rsidR="00F34E3E" w:rsidRPr="00392E80">
        <w:rPr>
          <w:rFonts w:hint="cs"/>
          <w:smallCaps/>
          <w:spacing w:val="-2"/>
          <w:rtl/>
        </w:rPr>
        <w:t>ه</w:t>
      </w:r>
      <w:r w:rsidR="00FE1B77" w:rsidRPr="00392E80">
        <w:rPr>
          <w:rFonts w:hint="cs"/>
          <w:smallCaps/>
          <w:spacing w:val="-2"/>
          <w:rtl/>
        </w:rPr>
        <w:t xml:space="preserve"> را تجدید بنا نمود، حدیثی ک</w:t>
      </w:r>
      <w:r w:rsidR="00F34E3E" w:rsidRPr="00392E80">
        <w:rPr>
          <w:rFonts w:hint="cs"/>
          <w:smallCaps/>
          <w:spacing w:val="-2"/>
          <w:rtl/>
        </w:rPr>
        <w:t>ه</w:t>
      </w:r>
      <w:r w:rsidR="00FE1B77" w:rsidRPr="00392E80">
        <w:rPr>
          <w:rFonts w:hint="cs"/>
          <w:smallCaps/>
          <w:spacing w:val="-2"/>
          <w:rtl/>
        </w:rPr>
        <w:t xml:space="preserve"> مستند ابن زبیر بود، این بود ک</w:t>
      </w:r>
      <w:r w:rsidR="00F34E3E" w:rsidRPr="00392E80">
        <w:rPr>
          <w:rFonts w:hint="cs"/>
          <w:smallCaps/>
          <w:spacing w:val="-2"/>
          <w:rtl/>
        </w:rPr>
        <w:t>ه</w:t>
      </w:r>
      <w:r w:rsidR="00FE1B77" w:rsidRPr="00392E80">
        <w:rPr>
          <w:rFonts w:hint="cs"/>
          <w:smallCaps/>
          <w:spacing w:val="-2"/>
          <w:rtl/>
        </w:rPr>
        <w:t xml:space="preserve"> پیامبر </w:t>
      </w:r>
      <w:r w:rsidR="00FE1B77" w:rsidRPr="00392E80">
        <w:rPr>
          <w:rFonts w:cs="CTraditional Arabic" w:hint="cs"/>
          <w:smallCaps/>
          <w:spacing w:val="-2"/>
          <w:rtl/>
        </w:rPr>
        <w:t>ص</w:t>
      </w:r>
      <w:r w:rsidR="00FE1B77" w:rsidRPr="00392E80">
        <w:rPr>
          <w:rFonts w:hint="cs"/>
          <w:smallCaps/>
          <w:spacing w:val="-2"/>
          <w:rtl/>
        </w:rPr>
        <w:t xml:space="preserve"> خطاب ب</w:t>
      </w:r>
      <w:r w:rsidR="00F34E3E" w:rsidRPr="00392E80">
        <w:rPr>
          <w:rFonts w:hint="cs"/>
          <w:smallCaps/>
          <w:spacing w:val="-2"/>
          <w:rtl/>
        </w:rPr>
        <w:t>ه</w:t>
      </w:r>
      <w:r w:rsidR="00FE1B77" w:rsidRPr="00392E80">
        <w:rPr>
          <w:rFonts w:hint="cs"/>
          <w:smallCaps/>
          <w:spacing w:val="-2"/>
          <w:rtl/>
        </w:rPr>
        <w:t xml:space="preserve"> حضرت عایش</w:t>
      </w:r>
      <w:r w:rsidR="00F34E3E" w:rsidRPr="00392E80">
        <w:rPr>
          <w:rFonts w:hint="cs"/>
          <w:smallCaps/>
          <w:spacing w:val="-2"/>
          <w:rtl/>
        </w:rPr>
        <w:t>ه</w:t>
      </w:r>
      <w:r w:rsidR="00FE1B77" w:rsidRPr="00392E80">
        <w:rPr>
          <w:rFonts w:hint="cs"/>
          <w:smallCaps/>
          <w:spacing w:val="-2"/>
          <w:rtl/>
        </w:rPr>
        <w:t xml:space="preserve"> </w:t>
      </w:r>
      <w:r w:rsidR="00FE1B77" w:rsidRPr="00392E80">
        <w:rPr>
          <w:rFonts w:cs="CTraditional Arabic" w:hint="cs"/>
          <w:smallCaps/>
          <w:spacing w:val="-2"/>
          <w:rtl/>
        </w:rPr>
        <w:t>ل</w:t>
      </w:r>
      <w:r w:rsidR="00FE1B77" w:rsidRPr="00392E80">
        <w:rPr>
          <w:rFonts w:hint="cs"/>
          <w:smallCaps/>
          <w:spacing w:val="-2"/>
          <w:rtl/>
        </w:rPr>
        <w:t xml:space="preserve"> فرمود</w:t>
      </w:r>
      <w:r w:rsidR="00F34E3E" w:rsidRPr="00392E80">
        <w:rPr>
          <w:rFonts w:hint="cs"/>
          <w:smallCaps/>
          <w:spacing w:val="-2"/>
          <w:rtl/>
        </w:rPr>
        <w:t>ه</w:t>
      </w:r>
      <w:r w:rsidR="00FE1B77" w:rsidRPr="00392E80">
        <w:rPr>
          <w:rFonts w:hint="cs"/>
          <w:smallCaps/>
          <w:spacing w:val="-2"/>
          <w:rtl/>
        </w:rPr>
        <w:t xml:space="preserve"> بودند:</w:t>
      </w:r>
    </w:p>
    <w:p w:rsidR="00006642" w:rsidRDefault="00FE1B77" w:rsidP="008E6EA2">
      <w:pPr>
        <w:pStyle w:val="a8"/>
        <w:rPr>
          <w:smallCaps/>
          <w:rtl/>
        </w:rPr>
      </w:pPr>
      <w:r w:rsidRPr="00643C67">
        <w:rPr>
          <w:rStyle w:val="Char8"/>
          <w:rtl/>
        </w:rPr>
        <w:t>«</w:t>
      </w:r>
      <w:r w:rsidR="00C958B7" w:rsidRPr="00643C67">
        <w:rPr>
          <w:rStyle w:val="Char3"/>
          <w:rFonts w:hint="cs"/>
          <w:rtl/>
        </w:rPr>
        <w:t>لو لا ان قومك حديث عهد بالاسلام لبنيت الكعبة عل</w:t>
      </w:r>
      <w:r w:rsidR="008E6EA2">
        <w:rPr>
          <w:rStyle w:val="Char3"/>
          <w:rFonts w:hint="cs"/>
          <w:rtl/>
        </w:rPr>
        <w:t xml:space="preserve">ى </w:t>
      </w:r>
      <w:r w:rsidR="00C958B7" w:rsidRPr="00643C67">
        <w:rPr>
          <w:rStyle w:val="Char3"/>
          <w:rFonts w:hint="cs"/>
          <w:rtl/>
        </w:rPr>
        <w:t>قواعد ابراهيم ولسويته</w:t>
      </w:r>
      <w:r w:rsidR="00D073B2" w:rsidRPr="00643C67">
        <w:rPr>
          <w:rStyle w:val="Char3"/>
          <w:rFonts w:hint="cs"/>
          <w:rtl/>
        </w:rPr>
        <w:t xml:space="preserve"> بالارض ولجعلت لها بابين، باباً لليّاخل وباباً للخارج</w:t>
      </w:r>
      <w:r w:rsidRPr="00643C67">
        <w:rPr>
          <w:rStyle w:val="Char8"/>
          <w:rtl/>
        </w:rPr>
        <w:t>»</w:t>
      </w:r>
      <w:r w:rsidR="00643C67">
        <w:rPr>
          <w:rStyle w:val="Char8"/>
          <w:rFonts w:hint="cs"/>
          <w:rtl/>
        </w:rPr>
        <w:t>.</w:t>
      </w:r>
      <w:r>
        <w:rPr>
          <w:rFonts w:hint="cs"/>
          <w:smallCaps/>
          <w:rtl/>
        </w:rPr>
        <w:t xml:space="preserve"> </w:t>
      </w:r>
      <w:r>
        <w:rPr>
          <w:rFonts w:ascii="Traditional Arabic" w:hAnsi="Traditional Arabic" w:cs="Traditional Arabic"/>
          <w:smallCaps/>
          <w:rtl/>
        </w:rPr>
        <w:t>«</w:t>
      </w:r>
      <w:r w:rsidRPr="00FE1B77">
        <w:rPr>
          <w:rStyle w:val="Chare"/>
          <w:rFonts w:hint="cs"/>
          <w:rtl/>
        </w:rPr>
        <w:t>اگر قوم تو، عھد و پیمانشان با اسلام تازگی نداشت، خان</w:t>
      </w:r>
      <w:r w:rsidR="00F34E3E">
        <w:rPr>
          <w:rStyle w:val="Chare"/>
          <w:rFonts w:hint="cs"/>
          <w:rtl/>
        </w:rPr>
        <w:t>ۀ</w:t>
      </w:r>
      <w:r w:rsidRPr="00FE1B77">
        <w:rPr>
          <w:rStyle w:val="Chare"/>
          <w:rFonts w:hint="cs"/>
          <w:rtl/>
        </w:rPr>
        <w:t xml:space="preserve"> خدا را با زمین یکسان می‌کردم و بر اساس قواعد حضرت ابراھیم، آن را از نو می‌ساختم (ک</w:t>
      </w:r>
      <w:r w:rsidR="00F34E3E">
        <w:rPr>
          <w:rStyle w:val="Chare"/>
          <w:rFonts w:hint="cs"/>
          <w:rtl/>
        </w:rPr>
        <w:t>ه</w:t>
      </w:r>
      <w:r w:rsidRPr="00FE1B77">
        <w:rPr>
          <w:rStyle w:val="Chare"/>
          <w:rFonts w:hint="cs"/>
          <w:rtl/>
        </w:rPr>
        <w:t xml:space="preserve"> قریش بر اثر کمبود ھزین</w:t>
      </w:r>
      <w:r w:rsidR="00F34E3E">
        <w:rPr>
          <w:rStyle w:val="Chare"/>
          <w:rFonts w:hint="cs"/>
          <w:rtl/>
        </w:rPr>
        <w:t>ه</w:t>
      </w:r>
      <w:r w:rsidRPr="00FE1B77">
        <w:rPr>
          <w:rStyle w:val="Chare"/>
          <w:rFonts w:hint="cs"/>
          <w:rtl/>
        </w:rPr>
        <w:t xml:space="preserve"> آن را کوچک‌تر کرد</w:t>
      </w:r>
      <w:r w:rsidR="00F34E3E">
        <w:rPr>
          <w:rStyle w:val="Chare"/>
          <w:rFonts w:hint="cs"/>
          <w:rtl/>
        </w:rPr>
        <w:t>ه</w:t>
      </w:r>
      <w:r w:rsidRPr="00FE1B77">
        <w:rPr>
          <w:rStyle w:val="Chare"/>
          <w:rFonts w:hint="cs"/>
          <w:rtl/>
        </w:rPr>
        <w:t xml:space="preserve"> بود) و برای  آن، دو در قرار می‌دادم، یک در ورودی و یک در خروجی</w:t>
      </w:r>
      <w:r>
        <w:rPr>
          <w:rFonts w:ascii="Traditional Arabic" w:hAnsi="Traditional Arabic" w:cs="Traditional Arabic"/>
          <w:smallCaps/>
          <w:rtl/>
        </w:rPr>
        <w:t>»</w:t>
      </w:r>
      <w:r w:rsidR="00F34E3E">
        <w:rPr>
          <w:rFonts w:hint="cs"/>
          <w:smallCaps/>
          <w:rtl/>
        </w:rPr>
        <w:t>.</w:t>
      </w:r>
    </w:p>
    <w:p w:rsidR="00FE1B77" w:rsidRDefault="00F4584E" w:rsidP="00910598">
      <w:pPr>
        <w:pStyle w:val="a8"/>
        <w:rPr>
          <w:smallCaps/>
          <w:rtl/>
          <w:lang w:bidi="ur-PK"/>
        </w:rPr>
      </w:pPr>
      <w:r>
        <w:rPr>
          <w:rFonts w:hint="cs"/>
          <w:smallCaps/>
          <w:rtl/>
          <w:lang w:bidi="ur-PK"/>
        </w:rPr>
        <w:t>ابن زبیر در طی بازسازی آن، تمام این تغییرات را در آن ب</w:t>
      </w:r>
      <w:r w:rsidR="00F34E3E">
        <w:rPr>
          <w:rFonts w:hint="cs"/>
          <w:smallCaps/>
          <w:rtl/>
          <w:lang w:bidi="ur-PK"/>
        </w:rPr>
        <w:t>ه</w:t>
      </w:r>
      <w:r>
        <w:rPr>
          <w:rFonts w:hint="cs"/>
          <w:smallCaps/>
          <w:rtl/>
          <w:lang w:bidi="ur-PK"/>
        </w:rPr>
        <w:t xml:space="preserve"> وجود آورد</w:t>
      </w:r>
      <w:r w:rsidR="00F34E3E">
        <w:rPr>
          <w:rFonts w:hint="cs"/>
          <w:smallCaps/>
          <w:rtl/>
          <w:lang w:bidi="ur-PK"/>
        </w:rPr>
        <w:t>ه</w:t>
      </w:r>
      <w:r>
        <w:rPr>
          <w:rFonts w:hint="cs"/>
          <w:smallCaps/>
          <w:rtl/>
          <w:lang w:bidi="ur-PK"/>
        </w:rPr>
        <w:t xml:space="preserve"> بود، اما ھنگامی ک</w:t>
      </w:r>
      <w:r w:rsidR="00F34E3E">
        <w:rPr>
          <w:rFonts w:hint="cs"/>
          <w:smallCaps/>
          <w:rtl/>
          <w:lang w:bidi="ur-PK"/>
        </w:rPr>
        <w:t>ه</w:t>
      </w:r>
      <w:r>
        <w:rPr>
          <w:rFonts w:hint="cs"/>
          <w:smallCaps/>
          <w:rtl/>
          <w:lang w:bidi="ur-PK"/>
        </w:rPr>
        <w:t xml:space="preserve"> حجاج بن یوسف بر عبدالل</w:t>
      </w:r>
      <w:r w:rsidR="00F34E3E">
        <w:rPr>
          <w:rFonts w:hint="cs"/>
          <w:smallCaps/>
          <w:rtl/>
          <w:lang w:bidi="ur-PK"/>
        </w:rPr>
        <w:t>ه</w:t>
      </w:r>
      <w:r>
        <w:rPr>
          <w:rFonts w:hint="cs"/>
          <w:smallCaps/>
          <w:rtl/>
          <w:lang w:bidi="ur-PK"/>
        </w:rPr>
        <w:t xml:space="preserve"> بن زبیر غلب</w:t>
      </w:r>
      <w:r w:rsidR="00F34E3E">
        <w:rPr>
          <w:rFonts w:hint="cs"/>
          <w:smallCaps/>
          <w:rtl/>
          <w:lang w:bidi="ur-PK"/>
        </w:rPr>
        <w:t>ه</w:t>
      </w:r>
      <w:r>
        <w:rPr>
          <w:rFonts w:hint="cs"/>
          <w:smallCaps/>
          <w:rtl/>
          <w:lang w:bidi="ur-PK"/>
        </w:rPr>
        <w:t xml:space="preserve"> کرد، مجدداً خان</w:t>
      </w:r>
      <w:r w:rsidR="00F34E3E">
        <w:rPr>
          <w:rFonts w:hint="cs"/>
          <w:smallCaps/>
          <w:rtl/>
          <w:lang w:bidi="ur-PK"/>
        </w:rPr>
        <w:t>ۀ</w:t>
      </w:r>
      <w:r>
        <w:rPr>
          <w:rFonts w:hint="cs"/>
          <w:smallCaps/>
          <w:rtl/>
          <w:lang w:bidi="ur-PK"/>
        </w:rPr>
        <w:t xml:space="preserve"> کعب</w:t>
      </w:r>
      <w:r w:rsidR="00F34E3E">
        <w:rPr>
          <w:rFonts w:hint="cs"/>
          <w:smallCaps/>
          <w:rtl/>
          <w:lang w:bidi="ur-PK"/>
        </w:rPr>
        <w:t>ه</w:t>
      </w:r>
      <w:r>
        <w:rPr>
          <w:rFonts w:hint="cs"/>
          <w:smallCaps/>
          <w:rtl/>
          <w:lang w:bidi="ur-PK"/>
        </w:rPr>
        <w:t xml:space="preserve"> را ب</w:t>
      </w:r>
      <w:r w:rsidR="00F34E3E">
        <w:rPr>
          <w:rFonts w:hint="cs"/>
          <w:smallCaps/>
          <w:rtl/>
          <w:lang w:bidi="ur-PK"/>
        </w:rPr>
        <w:t>ه</w:t>
      </w:r>
      <w:r>
        <w:rPr>
          <w:rFonts w:hint="cs"/>
          <w:smallCaps/>
          <w:rtl/>
          <w:lang w:bidi="ur-PK"/>
        </w:rPr>
        <w:t xml:space="preserve"> آن حالتی باز گرداندند ک</w:t>
      </w:r>
      <w:r w:rsidR="00F34E3E">
        <w:rPr>
          <w:rFonts w:hint="cs"/>
          <w:smallCaps/>
          <w:rtl/>
          <w:lang w:bidi="ur-PK"/>
        </w:rPr>
        <w:t>ه</w:t>
      </w:r>
      <w:r>
        <w:rPr>
          <w:rFonts w:hint="cs"/>
          <w:smallCaps/>
          <w:rtl/>
          <w:lang w:bidi="ur-PK"/>
        </w:rPr>
        <w:t xml:space="preserve"> قریش آن را بنا کرد</w:t>
      </w:r>
      <w:r w:rsidR="00F34E3E">
        <w:rPr>
          <w:rFonts w:hint="cs"/>
          <w:smallCaps/>
          <w:rtl/>
          <w:lang w:bidi="ur-PK"/>
        </w:rPr>
        <w:t>ه</w:t>
      </w:r>
      <w:r>
        <w:rPr>
          <w:rFonts w:hint="cs"/>
          <w:smallCaps/>
          <w:rtl/>
          <w:lang w:bidi="ur-PK"/>
        </w:rPr>
        <w:t xml:space="preserve"> بود</w:t>
      </w:r>
      <w:r w:rsidR="00F34E3E">
        <w:rPr>
          <w:rFonts w:hint="cs"/>
          <w:smallCaps/>
          <w:rtl/>
          <w:lang w:bidi="ur-PK"/>
        </w:rPr>
        <w:t>.</w:t>
      </w:r>
      <w:r>
        <w:rPr>
          <w:rFonts w:hint="cs"/>
          <w:smallCaps/>
          <w:rtl/>
          <w:lang w:bidi="ur-PK"/>
        </w:rPr>
        <w:t xml:space="preserve"> از آن پس تا سال 317 ھجری قمری، بر ھمان حالت ک</w:t>
      </w:r>
      <w:r w:rsidR="00F34E3E">
        <w:rPr>
          <w:rFonts w:hint="cs"/>
          <w:smallCaps/>
          <w:rtl/>
          <w:lang w:bidi="ur-PK"/>
        </w:rPr>
        <w:t>ه</w:t>
      </w:r>
      <w:r>
        <w:rPr>
          <w:rFonts w:hint="cs"/>
          <w:smallCaps/>
          <w:rtl/>
          <w:lang w:bidi="ur-PK"/>
        </w:rPr>
        <w:t xml:space="preserve"> حجّاج تغییر داد</w:t>
      </w:r>
      <w:r w:rsidR="00F34E3E">
        <w:rPr>
          <w:rFonts w:hint="cs"/>
          <w:smallCaps/>
          <w:rtl/>
          <w:lang w:bidi="ur-PK"/>
        </w:rPr>
        <w:t>ه</w:t>
      </w:r>
      <w:r>
        <w:rPr>
          <w:rFonts w:hint="cs"/>
          <w:smallCaps/>
          <w:rtl/>
          <w:lang w:bidi="ur-PK"/>
        </w:rPr>
        <w:t xml:space="preserve"> بود، باقی ماند و در سال 317 ھجری قرامط</w:t>
      </w:r>
      <w:r w:rsidR="00F34E3E">
        <w:rPr>
          <w:rFonts w:hint="cs"/>
          <w:smallCaps/>
          <w:rtl/>
          <w:lang w:bidi="ur-PK"/>
        </w:rPr>
        <w:t>ه</w:t>
      </w:r>
      <w:r>
        <w:rPr>
          <w:rFonts w:hint="cs"/>
          <w:smallCaps/>
          <w:rtl/>
          <w:lang w:bidi="ur-PK"/>
        </w:rPr>
        <w:t xml:space="preserve"> لعنھم الل</w:t>
      </w:r>
      <w:r w:rsidR="00F34E3E">
        <w:rPr>
          <w:rFonts w:hint="cs"/>
          <w:smallCaps/>
          <w:rtl/>
          <w:lang w:bidi="ur-PK"/>
        </w:rPr>
        <w:t>ه</w:t>
      </w:r>
      <w:r>
        <w:rPr>
          <w:rFonts w:hint="cs"/>
          <w:smallCaps/>
          <w:rtl/>
          <w:lang w:bidi="ur-PK"/>
        </w:rPr>
        <w:t>، بر مکّ</w:t>
      </w:r>
      <w:r w:rsidR="00F34E3E">
        <w:rPr>
          <w:rFonts w:hint="cs"/>
          <w:smallCaps/>
          <w:rtl/>
          <w:lang w:bidi="ur-PK"/>
        </w:rPr>
        <w:t>ه</w:t>
      </w:r>
      <w:r>
        <w:rPr>
          <w:rFonts w:hint="cs"/>
          <w:smallCaps/>
          <w:rtl/>
          <w:lang w:bidi="ur-PK"/>
        </w:rPr>
        <w:t xml:space="preserve"> مکرم</w:t>
      </w:r>
      <w:r w:rsidR="00F34E3E">
        <w:rPr>
          <w:rFonts w:hint="cs"/>
          <w:smallCaps/>
          <w:rtl/>
          <w:lang w:bidi="ur-PK"/>
        </w:rPr>
        <w:t>ه</w:t>
      </w:r>
      <w:r>
        <w:rPr>
          <w:rFonts w:hint="cs"/>
          <w:smallCaps/>
          <w:rtl/>
          <w:lang w:bidi="ur-PK"/>
        </w:rPr>
        <w:t xml:space="preserve"> مستولی شدند و پس از کشتن ھزاران نفر و ب</w:t>
      </w:r>
      <w:r w:rsidR="00F34E3E">
        <w:rPr>
          <w:rFonts w:hint="cs"/>
          <w:smallCaps/>
          <w:rtl/>
          <w:lang w:bidi="ur-PK"/>
        </w:rPr>
        <w:t>ه</w:t>
      </w:r>
      <w:r>
        <w:rPr>
          <w:rFonts w:hint="cs"/>
          <w:smallCaps/>
          <w:rtl/>
          <w:lang w:bidi="ur-PK"/>
        </w:rPr>
        <w:t xml:space="preserve"> اسارت بردن جمع زیادی از زنان و دختران مک</w:t>
      </w:r>
      <w:r w:rsidR="00F34E3E">
        <w:rPr>
          <w:rFonts w:hint="cs"/>
          <w:smallCaps/>
          <w:rtl/>
          <w:lang w:bidi="ur-PK"/>
        </w:rPr>
        <w:t>ه</w:t>
      </w:r>
      <w:r>
        <w:rPr>
          <w:rFonts w:hint="cs"/>
          <w:smallCaps/>
          <w:rtl/>
          <w:lang w:bidi="ur-PK"/>
        </w:rPr>
        <w:t>، حجرالاسود را از جای خود کندند و با خود ب</w:t>
      </w:r>
      <w:r w:rsidR="00F34E3E">
        <w:rPr>
          <w:rFonts w:hint="cs"/>
          <w:smallCaps/>
          <w:rtl/>
          <w:lang w:bidi="ur-PK"/>
        </w:rPr>
        <w:t>ه</w:t>
      </w:r>
      <w:r>
        <w:rPr>
          <w:rFonts w:hint="cs"/>
          <w:smallCaps/>
          <w:rtl/>
          <w:lang w:bidi="ur-PK"/>
        </w:rPr>
        <w:t xml:space="preserve"> مکانی ب</w:t>
      </w:r>
      <w:r w:rsidR="00F34E3E">
        <w:rPr>
          <w:rFonts w:hint="cs"/>
          <w:smallCaps/>
          <w:rtl/>
          <w:lang w:bidi="ur-PK"/>
        </w:rPr>
        <w:t>ه</w:t>
      </w:r>
      <w:r>
        <w:rPr>
          <w:rFonts w:hint="cs"/>
          <w:smallCaps/>
          <w:rtl/>
          <w:lang w:bidi="ur-PK"/>
        </w:rPr>
        <w:t xml:space="preserve"> نام </w:t>
      </w:r>
      <w:r w:rsidRPr="00643C67">
        <w:rPr>
          <w:rtl/>
        </w:rPr>
        <w:t>«</w:t>
      </w:r>
      <w:r w:rsidRPr="00643C67">
        <w:rPr>
          <w:rFonts w:hint="cs"/>
          <w:rtl/>
        </w:rPr>
        <w:t>دارین</w:t>
      </w:r>
      <w:r w:rsidRPr="00643C67">
        <w:rPr>
          <w:rtl/>
        </w:rPr>
        <w:t>»</w:t>
      </w:r>
      <w:r>
        <w:rPr>
          <w:rFonts w:hint="cs"/>
          <w:smallCaps/>
          <w:rtl/>
          <w:lang w:bidi="ur-PK"/>
        </w:rPr>
        <w:t xml:space="preserve"> بردند و مدت ھفد</w:t>
      </w:r>
      <w:r w:rsidR="00F34E3E">
        <w:rPr>
          <w:rFonts w:hint="cs"/>
          <w:smallCaps/>
          <w:rtl/>
          <w:lang w:bidi="ur-PK"/>
        </w:rPr>
        <w:t>ه</w:t>
      </w:r>
      <w:r>
        <w:rPr>
          <w:rFonts w:hint="cs"/>
          <w:smallCaps/>
          <w:rtl/>
          <w:lang w:bidi="ur-PK"/>
        </w:rPr>
        <w:t xml:space="preserve"> سال تمام</w:t>
      </w:r>
      <w:r w:rsidR="00515E6A">
        <w:rPr>
          <w:rFonts w:hint="cs"/>
          <w:smallCaps/>
          <w:rtl/>
          <w:lang w:bidi="ur-PK"/>
        </w:rPr>
        <w:t>،</w:t>
      </w:r>
      <w:r>
        <w:rPr>
          <w:rFonts w:hint="cs"/>
          <w:smallCaps/>
          <w:rtl/>
          <w:lang w:bidi="ur-PK"/>
        </w:rPr>
        <w:t xml:space="preserve"> حجرالاسود را نزد خود نگا</w:t>
      </w:r>
      <w:r w:rsidR="00F34E3E">
        <w:rPr>
          <w:rFonts w:hint="cs"/>
          <w:smallCaps/>
          <w:rtl/>
          <w:lang w:bidi="ur-PK"/>
        </w:rPr>
        <w:t>ه</w:t>
      </w:r>
      <w:r>
        <w:rPr>
          <w:rFonts w:hint="cs"/>
          <w:smallCaps/>
          <w:rtl/>
          <w:lang w:bidi="ur-PK"/>
        </w:rPr>
        <w:t xml:space="preserve"> داشتند و در طول این مدت مسلمانان بدون حجرالاسود و استلام آن، حج می‌کردند تا این‌ک</w:t>
      </w:r>
      <w:r w:rsidR="00F34E3E">
        <w:rPr>
          <w:rFonts w:hint="cs"/>
          <w:smallCaps/>
          <w:rtl/>
          <w:lang w:bidi="ur-PK"/>
        </w:rPr>
        <w:t>ه</w:t>
      </w:r>
      <w:r>
        <w:rPr>
          <w:rFonts w:hint="cs"/>
          <w:smallCaps/>
          <w:rtl/>
          <w:lang w:bidi="ur-PK"/>
        </w:rPr>
        <w:t xml:space="preserve"> مسلمانان، قرامط</w:t>
      </w:r>
      <w:r w:rsidR="00F34E3E">
        <w:rPr>
          <w:rFonts w:hint="cs"/>
          <w:smallCaps/>
          <w:rtl/>
          <w:lang w:bidi="ur-PK"/>
        </w:rPr>
        <w:t>ه</w:t>
      </w:r>
      <w:r>
        <w:rPr>
          <w:rFonts w:hint="cs"/>
          <w:smallCaps/>
          <w:rtl/>
          <w:lang w:bidi="ur-PK"/>
        </w:rPr>
        <w:t xml:space="preserve"> را شکست دادند و حجر الاسود را ب</w:t>
      </w:r>
      <w:r w:rsidR="00F34E3E">
        <w:rPr>
          <w:rFonts w:hint="cs"/>
          <w:smallCaps/>
          <w:rtl/>
          <w:lang w:bidi="ur-PK"/>
        </w:rPr>
        <w:t>ه</w:t>
      </w:r>
      <w:r>
        <w:rPr>
          <w:rFonts w:hint="cs"/>
          <w:smallCaps/>
          <w:rtl/>
          <w:lang w:bidi="ur-PK"/>
        </w:rPr>
        <w:t xml:space="preserve"> خان</w:t>
      </w:r>
      <w:r w:rsidR="00F34E3E">
        <w:rPr>
          <w:rFonts w:hint="cs"/>
          <w:smallCaps/>
          <w:rtl/>
          <w:lang w:bidi="ur-PK"/>
        </w:rPr>
        <w:t>ۀ</w:t>
      </w:r>
      <w:r>
        <w:rPr>
          <w:rFonts w:hint="cs"/>
          <w:smallCaps/>
          <w:rtl/>
          <w:lang w:bidi="ur-PK"/>
        </w:rPr>
        <w:t xml:space="preserve"> خدا برگشت دادند</w:t>
      </w:r>
      <w:r w:rsidR="00F34E3E">
        <w:rPr>
          <w:rFonts w:hint="cs"/>
          <w:smallCaps/>
          <w:rtl/>
          <w:lang w:bidi="ur-PK"/>
        </w:rPr>
        <w:t>.</w:t>
      </w:r>
    </w:p>
    <w:p w:rsidR="00F4584E" w:rsidRDefault="00F4584E" w:rsidP="00A271A4">
      <w:pPr>
        <w:pStyle w:val="a8"/>
        <w:rPr>
          <w:smallCaps/>
          <w:rtl/>
          <w:lang w:bidi="ur-PK"/>
        </w:rPr>
      </w:pPr>
      <w:r>
        <w:rPr>
          <w:rFonts w:hint="cs"/>
          <w:smallCaps/>
          <w:rtl/>
          <w:lang w:bidi="ur-PK"/>
        </w:rPr>
        <w:t>البت</w:t>
      </w:r>
      <w:r w:rsidR="00F34E3E">
        <w:rPr>
          <w:rFonts w:hint="cs"/>
          <w:smallCaps/>
          <w:rtl/>
          <w:lang w:bidi="ur-PK"/>
        </w:rPr>
        <w:t>ه</w:t>
      </w:r>
      <w:r>
        <w:rPr>
          <w:rFonts w:hint="cs"/>
          <w:smallCaps/>
          <w:rtl/>
          <w:lang w:bidi="ur-PK"/>
        </w:rPr>
        <w:t xml:space="preserve"> قبل از واقع</w:t>
      </w:r>
      <w:r w:rsidR="00F34E3E">
        <w:rPr>
          <w:rFonts w:hint="cs"/>
          <w:smallCaps/>
          <w:rtl/>
          <w:lang w:bidi="ur-PK"/>
        </w:rPr>
        <w:t>ۀ</w:t>
      </w:r>
      <w:r>
        <w:rPr>
          <w:rFonts w:hint="cs"/>
          <w:smallCaps/>
          <w:rtl/>
          <w:lang w:bidi="ur-PK"/>
        </w:rPr>
        <w:t xml:space="preserve"> قرامط</w:t>
      </w:r>
      <w:r w:rsidR="00F34E3E">
        <w:rPr>
          <w:rFonts w:hint="cs"/>
          <w:smallCaps/>
          <w:rtl/>
          <w:lang w:bidi="ur-PK"/>
        </w:rPr>
        <w:t>ه</w:t>
      </w:r>
      <w:r>
        <w:rPr>
          <w:rFonts w:hint="cs"/>
          <w:smallCaps/>
          <w:rtl/>
          <w:lang w:bidi="ur-PK"/>
        </w:rPr>
        <w:t>، منصور، خلیف</w:t>
      </w:r>
      <w:r w:rsidR="00F34E3E">
        <w:rPr>
          <w:rFonts w:hint="cs"/>
          <w:smallCaps/>
          <w:rtl/>
          <w:lang w:bidi="ur-PK"/>
        </w:rPr>
        <w:t>ۀ</w:t>
      </w:r>
      <w:r>
        <w:rPr>
          <w:rFonts w:hint="cs"/>
          <w:smallCaps/>
          <w:rtl/>
          <w:lang w:bidi="ur-PK"/>
        </w:rPr>
        <w:t xml:space="preserve"> عباسی، خواست خان</w:t>
      </w:r>
      <w:r w:rsidR="00F34E3E">
        <w:rPr>
          <w:rFonts w:hint="cs"/>
          <w:smallCaps/>
          <w:rtl/>
          <w:lang w:bidi="ur-PK"/>
        </w:rPr>
        <w:t>ۀ</w:t>
      </w:r>
      <w:r>
        <w:rPr>
          <w:rFonts w:hint="cs"/>
          <w:smallCaps/>
          <w:rtl/>
          <w:lang w:bidi="ur-PK"/>
        </w:rPr>
        <w:t xml:space="preserve"> کعب</w:t>
      </w:r>
      <w:r w:rsidR="00F34E3E">
        <w:rPr>
          <w:rFonts w:hint="cs"/>
          <w:smallCaps/>
          <w:rtl/>
          <w:lang w:bidi="ur-PK"/>
        </w:rPr>
        <w:t>ه</w:t>
      </w:r>
      <w:r>
        <w:rPr>
          <w:rFonts w:hint="cs"/>
          <w:smallCaps/>
          <w:rtl/>
          <w:lang w:bidi="ur-PK"/>
        </w:rPr>
        <w:t xml:space="preserve"> را ب</w:t>
      </w:r>
      <w:r w:rsidR="00F34E3E">
        <w:rPr>
          <w:rFonts w:hint="cs"/>
          <w:smallCaps/>
          <w:rtl/>
          <w:lang w:bidi="ur-PK"/>
        </w:rPr>
        <w:t>ه</w:t>
      </w:r>
      <w:r>
        <w:rPr>
          <w:rFonts w:hint="cs"/>
          <w:smallCaps/>
          <w:rtl/>
          <w:lang w:bidi="ur-PK"/>
        </w:rPr>
        <w:t xml:space="preserve"> حالتِ زمانِ ابن زبیر برگرداند، ولی امام مالک </w:t>
      </w:r>
      <w:r>
        <w:rPr>
          <w:rFonts w:cs="CTraditional Arabic" w:hint="cs"/>
          <w:smallCaps/>
          <w:rtl/>
          <w:lang w:bidi="ur-PK"/>
        </w:rPr>
        <w:t>/</w:t>
      </w:r>
      <w:r>
        <w:rPr>
          <w:rFonts w:hint="cs"/>
          <w:smallCaps/>
          <w:rtl/>
          <w:lang w:bidi="ur-PK"/>
        </w:rPr>
        <w:t xml:space="preserve"> او را از این کار برحذر داشت و فرمود: کاری نکن ک</w:t>
      </w:r>
      <w:r w:rsidR="00F34E3E">
        <w:rPr>
          <w:rFonts w:hint="cs"/>
          <w:smallCaps/>
          <w:rtl/>
          <w:lang w:bidi="ur-PK"/>
        </w:rPr>
        <w:t>ه</w:t>
      </w:r>
      <w:r>
        <w:rPr>
          <w:rFonts w:hint="cs"/>
          <w:smallCaps/>
          <w:rtl/>
          <w:lang w:bidi="ur-PK"/>
        </w:rPr>
        <w:t xml:space="preserve"> خان</w:t>
      </w:r>
      <w:r w:rsidR="00F34E3E">
        <w:rPr>
          <w:rFonts w:hint="cs"/>
          <w:smallCaps/>
          <w:rtl/>
          <w:lang w:bidi="ur-PK"/>
        </w:rPr>
        <w:t>ۀ</w:t>
      </w:r>
      <w:r>
        <w:rPr>
          <w:rFonts w:hint="cs"/>
          <w:smallCaps/>
          <w:rtl/>
          <w:lang w:bidi="ur-PK"/>
        </w:rPr>
        <w:t xml:space="preserve"> خدا بازیچ</w:t>
      </w:r>
      <w:r w:rsidR="00F34E3E">
        <w:rPr>
          <w:rFonts w:hint="cs"/>
          <w:smallCaps/>
          <w:rtl/>
          <w:lang w:bidi="ur-PK"/>
        </w:rPr>
        <w:t>ۀ</w:t>
      </w:r>
      <w:r>
        <w:rPr>
          <w:rFonts w:hint="cs"/>
          <w:smallCaps/>
          <w:rtl/>
          <w:lang w:bidi="ur-PK"/>
        </w:rPr>
        <w:t xml:space="preserve"> دست خلفا و پادشاھان شود</w:t>
      </w:r>
      <w:r w:rsidR="00BC344F">
        <w:rPr>
          <w:rFonts w:hint="cs"/>
          <w:smallCaps/>
          <w:rtl/>
          <w:lang w:bidi="ur-PK"/>
        </w:rPr>
        <w:t>، از آن پس کسی جر</w:t>
      </w:r>
      <w:r w:rsidR="00BA0469">
        <w:rPr>
          <w:rFonts w:hint="cs"/>
          <w:smallCaps/>
          <w:rtl/>
          <w:lang w:bidi="ur-PK"/>
        </w:rPr>
        <w:t>أ</w:t>
      </w:r>
      <w:r w:rsidR="00BC344F">
        <w:rPr>
          <w:rFonts w:hint="cs"/>
          <w:smallCaps/>
          <w:rtl/>
          <w:lang w:bidi="ur-PK"/>
        </w:rPr>
        <w:t>ت تعمیر و بنای آن را ب</w:t>
      </w:r>
      <w:r w:rsidR="00F34E3E">
        <w:rPr>
          <w:rFonts w:hint="cs"/>
          <w:smallCaps/>
          <w:rtl/>
          <w:lang w:bidi="ur-PK"/>
        </w:rPr>
        <w:t>ه</w:t>
      </w:r>
      <w:r w:rsidR="00BC344F">
        <w:rPr>
          <w:rFonts w:hint="cs"/>
          <w:smallCaps/>
          <w:rtl/>
          <w:lang w:bidi="ur-PK"/>
        </w:rPr>
        <w:t xml:space="preserve"> خود نداد، جز آن‌ک</w:t>
      </w:r>
      <w:r w:rsidR="00F34E3E">
        <w:rPr>
          <w:rFonts w:hint="cs"/>
          <w:smallCaps/>
          <w:rtl/>
          <w:lang w:bidi="ur-PK"/>
        </w:rPr>
        <w:t>ه</w:t>
      </w:r>
      <w:r w:rsidR="00BC344F">
        <w:rPr>
          <w:rFonts w:hint="cs"/>
          <w:smallCaps/>
          <w:rtl/>
          <w:lang w:bidi="ur-PK"/>
        </w:rPr>
        <w:t xml:space="preserve"> سلطان مراد چھارم</w:t>
      </w:r>
      <w:r w:rsidR="00A271A4">
        <w:rPr>
          <w:rFonts w:hint="cs"/>
          <w:smallCaps/>
          <w:rtl/>
          <w:lang w:bidi="ur-PK"/>
        </w:rPr>
        <w:t>،</w:t>
      </w:r>
      <w:r w:rsidR="00BC344F">
        <w:rPr>
          <w:rFonts w:hint="cs"/>
          <w:smallCaps/>
          <w:rtl/>
          <w:lang w:bidi="ur-PK"/>
        </w:rPr>
        <w:t xml:space="preserve"> خلیف</w:t>
      </w:r>
      <w:r w:rsidR="00F34E3E">
        <w:rPr>
          <w:rFonts w:hint="cs"/>
          <w:smallCaps/>
          <w:rtl/>
          <w:lang w:bidi="ur-PK"/>
        </w:rPr>
        <w:t>ۀ</w:t>
      </w:r>
      <w:r w:rsidR="00BC344F">
        <w:rPr>
          <w:rFonts w:hint="cs"/>
          <w:smallCaps/>
          <w:rtl/>
          <w:lang w:bidi="ur-PK"/>
        </w:rPr>
        <w:t xml:space="preserve"> عثمانی در سال 1309 ھجری قمری در بعضی از دیوارھای آن، ن</w:t>
      </w:r>
      <w:r w:rsidR="00F34E3E">
        <w:rPr>
          <w:rFonts w:hint="cs"/>
          <w:smallCaps/>
          <w:rtl/>
          <w:lang w:bidi="ur-PK"/>
        </w:rPr>
        <w:t>ه</w:t>
      </w:r>
      <w:r w:rsidR="00BC344F">
        <w:rPr>
          <w:rFonts w:hint="cs"/>
          <w:smallCaps/>
          <w:rtl/>
          <w:lang w:bidi="ur-PK"/>
        </w:rPr>
        <w:t xml:space="preserve"> در کل آن، تغییراتی را ب</w:t>
      </w:r>
      <w:r w:rsidR="00F34E3E">
        <w:rPr>
          <w:rFonts w:hint="cs"/>
          <w:smallCaps/>
          <w:rtl/>
          <w:lang w:bidi="ur-PK"/>
        </w:rPr>
        <w:t>ه</w:t>
      </w:r>
      <w:r w:rsidR="00BC344F">
        <w:rPr>
          <w:rFonts w:hint="cs"/>
          <w:smallCaps/>
          <w:rtl/>
          <w:lang w:bidi="ur-PK"/>
        </w:rPr>
        <w:t xml:space="preserve"> وجود آورد ک</w:t>
      </w:r>
      <w:r w:rsidR="00F34E3E">
        <w:rPr>
          <w:rFonts w:hint="cs"/>
          <w:smallCaps/>
          <w:rtl/>
          <w:lang w:bidi="ur-PK"/>
        </w:rPr>
        <w:t>ه</w:t>
      </w:r>
      <w:r w:rsidR="00BC344F">
        <w:rPr>
          <w:rFonts w:hint="cs"/>
          <w:smallCaps/>
          <w:rtl/>
          <w:lang w:bidi="ur-PK"/>
        </w:rPr>
        <w:t xml:space="preserve"> تاکنون ب</w:t>
      </w:r>
      <w:r w:rsidR="00F34E3E">
        <w:rPr>
          <w:rFonts w:hint="cs"/>
          <w:smallCaps/>
          <w:rtl/>
          <w:lang w:bidi="ur-PK"/>
        </w:rPr>
        <w:t>ه</w:t>
      </w:r>
      <w:r w:rsidR="00BC344F">
        <w:rPr>
          <w:rFonts w:hint="cs"/>
          <w:smallCaps/>
          <w:rtl/>
          <w:lang w:bidi="ur-PK"/>
        </w:rPr>
        <w:t xml:space="preserve"> آن </w:t>
      </w:r>
      <w:r w:rsidR="00A271A4">
        <w:rPr>
          <w:rFonts w:hint="cs"/>
          <w:smallCaps/>
          <w:rtl/>
          <w:lang w:bidi="ur-PK"/>
        </w:rPr>
        <w:t>ح</w:t>
      </w:r>
      <w:r w:rsidR="00BC344F">
        <w:rPr>
          <w:rFonts w:hint="cs"/>
          <w:smallCaps/>
          <w:rtl/>
          <w:lang w:bidi="ur-PK"/>
        </w:rPr>
        <w:t>الت باقی ماند</w:t>
      </w:r>
      <w:r w:rsidR="00F34E3E">
        <w:rPr>
          <w:rFonts w:hint="cs"/>
          <w:smallCaps/>
          <w:rtl/>
          <w:lang w:bidi="ur-PK"/>
        </w:rPr>
        <w:t>ه</w:t>
      </w:r>
      <w:r w:rsidR="00BC344F">
        <w:rPr>
          <w:rFonts w:hint="cs"/>
          <w:smallCaps/>
          <w:rtl/>
          <w:lang w:bidi="ur-PK"/>
        </w:rPr>
        <w:t xml:space="preserve"> است</w:t>
      </w:r>
      <w:r w:rsidR="00F34E3E">
        <w:rPr>
          <w:rFonts w:hint="cs"/>
          <w:smallCaps/>
          <w:rtl/>
          <w:lang w:bidi="ur-PK"/>
        </w:rPr>
        <w:t>.</w:t>
      </w:r>
    </w:p>
    <w:p w:rsidR="00BC344F" w:rsidRDefault="00BC344F" w:rsidP="00A271A4">
      <w:pPr>
        <w:pStyle w:val="a8"/>
        <w:rPr>
          <w:smallCaps/>
          <w:rtl/>
          <w:lang w:bidi="ur-PK"/>
        </w:rPr>
      </w:pPr>
      <w:r>
        <w:rPr>
          <w:rFonts w:hint="cs"/>
          <w:smallCaps/>
          <w:rtl/>
          <w:lang w:bidi="ur-PK"/>
        </w:rPr>
        <w:t>اما ناودان سقف خان</w:t>
      </w:r>
      <w:r w:rsidR="00F34E3E">
        <w:rPr>
          <w:rFonts w:hint="cs"/>
          <w:smallCaps/>
          <w:rtl/>
          <w:lang w:bidi="ur-PK"/>
        </w:rPr>
        <w:t>ۀ</w:t>
      </w:r>
      <w:r>
        <w:rPr>
          <w:rFonts w:hint="cs"/>
          <w:smallCaps/>
          <w:rtl/>
          <w:lang w:bidi="ur-PK"/>
        </w:rPr>
        <w:t xml:space="preserve"> خدا، برای اولین بار توسط حجاج بن یوسف ثقفی گذاشت</w:t>
      </w:r>
      <w:r w:rsidR="00F34E3E">
        <w:rPr>
          <w:rFonts w:hint="cs"/>
          <w:smallCaps/>
          <w:rtl/>
          <w:lang w:bidi="ur-PK"/>
        </w:rPr>
        <w:t>ه</w:t>
      </w:r>
      <w:r>
        <w:rPr>
          <w:rFonts w:hint="cs"/>
          <w:smallCaps/>
          <w:rtl/>
          <w:lang w:bidi="ur-PK"/>
        </w:rPr>
        <w:t xml:space="preserve"> شد ک</w:t>
      </w:r>
      <w:r w:rsidR="00F34E3E">
        <w:rPr>
          <w:rFonts w:hint="cs"/>
          <w:smallCaps/>
          <w:rtl/>
          <w:lang w:bidi="ur-PK"/>
        </w:rPr>
        <w:t>ه</w:t>
      </w:r>
      <w:r>
        <w:rPr>
          <w:rFonts w:hint="cs"/>
          <w:smallCaps/>
          <w:rtl/>
          <w:lang w:bidi="ur-PK"/>
        </w:rPr>
        <w:t xml:space="preserve"> جنس آن از نقر</w:t>
      </w:r>
      <w:r w:rsidR="00F34E3E">
        <w:rPr>
          <w:rFonts w:hint="cs"/>
          <w:smallCaps/>
          <w:rtl/>
          <w:lang w:bidi="ur-PK"/>
        </w:rPr>
        <w:t>ه</w:t>
      </w:r>
      <w:r>
        <w:rPr>
          <w:rFonts w:hint="cs"/>
          <w:smallCaps/>
          <w:rtl/>
          <w:lang w:bidi="ur-PK"/>
        </w:rPr>
        <w:t xml:space="preserve"> بود و بعد از آن چند بار تغییر داد</w:t>
      </w:r>
      <w:r w:rsidR="00F34E3E">
        <w:rPr>
          <w:rFonts w:hint="cs"/>
          <w:smallCaps/>
          <w:rtl/>
          <w:lang w:bidi="ur-PK"/>
        </w:rPr>
        <w:t>ه</w:t>
      </w:r>
      <w:r>
        <w:rPr>
          <w:rFonts w:hint="cs"/>
          <w:smallCaps/>
          <w:rtl/>
          <w:lang w:bidi="ur-PK"/>
        </w:rPr>
        <w:t xml:space="preserve"> شد تا </w:t>
      </w:r>
      <w:r w:rsidR="00A271A4">
        <w:rPr>
          <w:rFonts w:hint="cs"/>
          <w:smallCaps/>
          <w:rtl/>
          <w:lang w:bidi="ur-PK"/>
        </w:rPr>
        <w:t>ا</w:t>
      </w:r>
      <w:r>
        <w:rPr>
          <w:rFonts w:hint="cs"/>
          <w:smallCaps/>
          <w:rtl/>
          <w:lang w:bidi="ur-PK"/>
        </w:rPr>
        <w:t>ین‌ک</w:t>
      </w:r>
      <w:r w:rsidR="00F34E3E">
        <w:rPr>
          <w:rFonts w:hint="cs"/>
          <w:smallCaps/>
          <w:rtl/>
          <w:lang w:bidi="ur-PK"/>
        </w:rPr>
        <w:t>ه</w:t>
      </w:r>
      <w:r>
        <w:rPr>
          <w:rFonts w:hint="cs"/>
          <w:smallCaps/>
          <w:rtl/>
          <w:lang w:bidi="ur-PK"/>
        </w:rPr>
        <w:t xml:space="preserve"> آخرین بار توسط سلطان عبد المجید تعویض گردید و یک ناودان طلا در سقف خان</w:t>
      </w:r>
      <w:r w:rsidR="00F34E3E">
        <w:rPr>
          <w:rFonts w:hint="cs"/>
          <w:smallCaps/>
          <w:rtl/>
          <w:lang w:bidi="ur-PK"/>
        </w:rPr>
        <w:t>ۀ</w:t>
      </w:r>
      <w:r>
        <w:rPr>
          <w:rFonts w:hint="cs"/>
          <w:smallCaps/>
          <w:rtl/>
          <w:lang w:bidi="ur-PK"/>
        </w:rPr>
        <w:t xml:space="preserve"> خدا، قرار داد و تاکنون باقی است</w:t>
      </w:r>
      <w:r w:rsidR="00F34E3E">
        <w:rPr>
          <w:rFonts w:hint="cs"/>
          <w:smallCaps/>
          <w:rtl/>
          <w:lang w:bidi="ur-PK"/>
        </w:rPr>
        <w:t>.</w:t>
      </w:r>
      <w:r>
        <w:rPr>
          <w:rFonts w:hint="cs"/>
          <w:smallCaps/>
          <w:rtl/>
          <w:lang w:bidi="ur-PK"/>
        </w:rPr>
        <w:t xml:space="preserve"> خداوند عظیم </w:t>
      </w:r>
      <w:r>
        <w:rPr>
          <w:rFonts w:cs="CTraditional Arabic" w:hint="cs"/>
          <w:smallCaps/>
          <w:rtl/>
          <w:lang w:bidi="ur-PK"/>
        </w:rPr>
        <w:t>أ</w:t>
      </w:r>
      <w:r>
        <w:rPr>
          <w:rFonts w:hint="cs"/>
          <w:smallCaps/>
          <w:rtl/>
          <w:lang w:bidi="ur-PK"/>
        </w:rPr>
        <w:t xml:space="preserve"> در قرآن کریم می‌فرمایند:</w:t>
      </w:r>
    </w:p>
    <w:p w:rsidR="00BC344F" w:rsidRDefault="00CB37F6" w:rsidP="006371C6">
      <w:pPr>
        <w:pStyle w:val="af1"/>
        <w:rPr>
          <w:smallCaps/>
          <w:rtl/>
          <w:lang w:bidi="ur-PK"/>
        </w:rPr>
      </w:pPr>
      <w:r w:rsidRPr="00CB37F6">
        <w:rPr>
          <w:rFonts w:cs="CTraditional Arabic"/>
          <w:smallCaps/>
          <w:rtl/>
          <w:lang w:bidi="ur-PK"/>
        </w:rPr>
        <w:t>+</w:t>
      </w:r>
      <w:r w:rsidR="00BC344F" w:rsidRPr="006371C6">
        <w:rPr>
          <w:rtl/>
        </w:rPr>
        <w:t xml:space="preserve">وَمَن يُعَظِّمۡ شَعَٰٓئِرَ </w:t>
      </w:r>
      <w:r w:rsidR="00BC344F" w:rsidRPr="006371C6">
        <w:rPr>
          <w:rFonts w:hint="cs"/>
          <w:rtl/>
        </w:rPr>
        <w:t>ٱ</w:t>
      </w:r>
      <w:r w:rsidR="00BC344F" w:rsidRPr="006371C6">
        <w:rPr>
          <w:rFonts w:hint="eastAsia"/>
          <w:rtl/>
        </w:rPr>
        <w:t>للَّهِ</w:t>
      </w:r>
      <w:r w:rsidR="00BC344F" w:rsidRPr="006371C6">
        <w:rPr>
          <w:rtl/>
        </w:rPr>
        <w:t xml:space="preserve"> فَإِنَّهَا مِن تَقۡوَى </w:t>
      </w:r>
      <w:r w:rsidR="00BC344F" w:rsidRPr="006371C6">
        <w:rPr>
          <w:rFonts w:hint="cs"/>
          <w:rtl/>
        </w:rPr>
        <w:t>ٱ</w:t>
      </w:r>
      <w:r w:rsidR="00BC344F" w:rsidRPr="006371C6">
        <w:rPr>
          <w:rFonts w:hint="eastAsia"/>
          <w:rtl/>
        </w:rPr>
        <w:t>لۡقُلُوبِ</w:t>
      </w:r>
      <w:r w:rsidRPr="00CB37F6">
        <w:rPr>
          <w:rFonts w:ascii="Times New Roman" w:cs="CTraditional Arabic" w:hint="cs"/>
          <w:smallCaps/>
          <w:rtl/>
          <w:lang w:bidi="ur-PK"/>
        </w:rPr>
        <w:t>_</w:t>
      </w:r>
      <w:r w:rsidR="00BC344F">
        <w:rPr>
          <w:rFonts w:ascii="Times New Roman" w:cs="Arial"/>
          <w:smallCaps/>
          <w:szCs w:val="24"/>
          <w:rtl/>
          <w:lang w:bidi="ur-PK"/>
        </w:rPr>
        <w:t xml:space="preserve"> </w:t>
      </w:r>
      <w:r w:rsidR="00BC344F" w:rsidRPr="00BC344F">
        <w:rPr>
          <w:rStyle w:val="Char6"/>
          <w:rtl/>
        </w:rPr>
        <w:t>[الحج: 32]</w:t>
      </w:r>
      <w:r w:rsidR="006371C6">
        <w:rPr>
          <w:rStyle w:val="Char6"/>
          <w:rFonts w:hint="cs"/>
          <w:rtl/>
        </w:rPr>
        <w:t>.</w:t>
      </w:r>
    </w:p>
    <w:p w:rsidR="00BC344F" w:rsidRDefault="00BC344F" w:rsidP="006371C6">
      <w:pPr>
        <w:pStyle w:val="ab"/>
        <w:rPr>
          <w:smallCaps/>
          <w:rtl/>
          <w:lang w:bidi="ur-PK"/>
        </w:rPr>
      </w:pPr>
      <w:r w:rsidRPr="008421EC">
        <w:rPr>
          <w:rStyle w:val="Char8"/>
          <w:rtl/>
        </w:rPr>
        <w:t>«</w:t>
      </w:r>
      <w:r w:rsidRPr="006371C6">
        <w:rPr>
          <w:rFonts w:hint="cs"/>
          <w:rtl/>
        </w:rPr>
        <w:t>و کسی ک</w:t>
      </w:r>
      <w:r w:rsidR="00F34E3E" w:rsidRPr="006371C6">
        <w:rPr>
          <w:rFonts w:hint="cs"/>
          <w:rtl/>
        </w:rPr>
        <w:t>ه</w:t>
      </w:r>
      <w:r w:rsidRPr="006371C6">
        <w:rPr>
          <w:rFonts w:hint="cs"/>
          <w:rtl/>
        </w:rPr>
        <w:t xml:space="preserve"> نشان</w:t>
      </w:r>
      <w:r w:rsidR="00F34E3E" w:rsidRPr="006371C6">
        <w:rPr>
          <w:rFonts w:hint="cs"/>
          <w:rtl/>
        </w:rPr>
        <w:t>ه</w:t>
      </w:r>
      <w:r w:rsidRPr="006371C6">
        <w:rPr>
          <w:rFonts w:hint="cs"/>
          <w:rtl/>
        </w:rPr>
        <w:t>‌ھای خدا را گرامی بدارد، پس این بزرگداشت نشان</w:t>
      </w:r>
      <w:r w:rsidR="00F34E3E" w:rsidRPr="006371C6">
        <w:rPr>
          <w:rFonts w:hint="cs"/>
          <w:rtl/>
        </w:rPr>
        <w:t>ۀ</w:t>
      </w:r>
      <w:r w:rsidRPr="006371C6">
        <w:rPr>
          <w:rFonts w:hint="cs"/>
          <w:rtl/>
        </w:rPr>
        <w:t xml:space="preserve"> تقوای دل</w:t>
      </w:r>
      <w:r w:rsidRPr="006371C6">
        <w:rPr>
          <w:rFonts w:hint="eastAsia"/>
          <w:rtl/>
        </w:rPr>
        <w:t>‌ھاست</w:t>
      </w:r>
      <w:r w:rsidRPr="008421EC">
        <w:rPr>
          <w:rStyle w:val="Char8"/>
          <w:rtl/>
        </w:rPr>
        <w:t>»</w:t>
      </w:r>
      <w:r w:rsidR="00F34E3E">
        <w:rPr>
          <w:rFonts w:hint="eastAsia"/>
          <w:smallCaps/>
          <w:rtl/>
          <w:lang w:bidi="ur-PK"/>
        </w:rPr>
        <w:t>.</w:t>
      </w:r>
    </w:p>
    <w:p w:rsidR="00BC344F" w:rsidRDefault="00BC344F" w:rsidP="00910598">
      <w:pPr>
        <w:pStyle w:val="a8"/>
        <w:rPr>
          <w:smallCaps/>
          <w:rtl/>
          <w:lang w:bidi="ur-PK"/>
        </w:rPr>
      </w:pPr>
      <w:r>
        <w:rPr>
          <w:rFonts w:hint="cs"/>
          <w:smallCaps/>
          <w:rtl/>
          <w:lang w:bidi="ur-PK"/>
        </w:rPr>
        <w:t>رسول خدا نیز خطاب ب</w:t>
      </w:r>
      <w:r w:rsidR="00F34E3E">
        <w:rPr>
          <w:rFonts w:hint="cs"/>
          <w:smallCaps/>
          <w:rtl/>
          <w:lang w:bidi="ur-PK"/>
        </w:rPr>
        <w:t>ه</w:t>
      </w:r>
      <w:r>
        <w:rPr>
          <w:rFonts w:hint="cs"/>
          <w:smallCaps/>
          <w:rtl/>
          <w:lang w:bidi="ur-PK"/>
        </w:rPr>
        <w:t xml:space="preserve"> مک</w:t>
      </w:r>
      <w:r w:rsidR="00F34E3E">
        <w:rPr>
          <w:rFonts w:hint="cs"/>
          <w:smallCaps/>
          <w:rtl/>
          <w:lang w:bidi="ur-PK"/>
        </w:rPr>
        <w:t>ه</w:t>
      </w:r>
      <w:r>
        <w:rPr>
          <w:rFonts w:hint="cs"/>
          <w:smallCaps/>
          <w:rtl/>
          <w:lang w:bidi="ur-PK"/>
        </w:rPr>
        <w:t xml:space="preserve"> مکرم</w:t>
      </w:r>
      <w:r w:rsidR="00F34E3E">
        <w:rPr>
          <w:rFonts w:hint="cs"/>
          <w:smallCaps/>
          <w:rtl/>
          <w:lang w:bidi="ur-PK"/>
        </w:rPr>
        <w:t>ه</w:t>
      </w:r>
      <w:r>
        <w:rPr>
          <w:rFonts w:hint="cs"/>
          <w:smallCaps/>
          <w:rtl/>
          <w:lang w:bidi="ur-PK"/>
        </w:rPr>
        <w:t xml:space="preserve"> ھنگام ھجرت از آن می‌فرماید:</w:t>
      </w:r>
    </w:p>
    <w:p w:rsidR="00DD4BCF" w:rsidRDefault="00BC344F" w:rsidP="00DD4BCF">
      <w:pPr>
        <w:pStyle w:val="a8"/>
        <w:rPr>
          <w:smallCaps/>
          <w:rtl/>
          <w:lang w:bidi="ur-PK"/>
        </w:rPr>
      </w:pPr>
      <w:r>
        <w:rPr>
          <w:rFonts w:ascii="Traditional Arabic" w:hAnsi="Traditional Arabic" w:cs="Traditional Arabic"/>
          <w:smallCaps/>
          <w:rtl/>
          <w:lang w:bidi="ur-PK"/>
        </w:rPr>
        <w:t>«</w:t>
      </w:r>
      <w:r w:rsidR="00DD4BCF" w:rsidRPr="00DD4BCF">
        <w:rPr>
          <w:rStyle w:val="Char3"/>
          <w:rFonts w:hint="cs"/>
          <w:rtl/>
        </w:rPr>
        <w:t>و</w:t>
      </w:r>
      <w:r w:rsidR="00DD4BCF">
        <w:rPr>
          <w:rStyle w:val="Char3"/>
          <w:rFonts w:hint="cs"/>
          <w:rtl/>
        </w:rPr>
        <w:t>َ</w:t>
      </w:r>
      <w:r w:rsidR="00DD4BCF" w:rsidRPr="00DD4BCF">
        <w:rPr>
          <w:rStyle w:val="Char3"/>
          <w:rFonts w:hint="cs"/>
          <w:rtl/>
        </w:rPr>
        <w:t>الله</w:t>
      </w:r>
      <w:r w:rsidR="00DD4BCF">
        <w:rPr>
          <w:rStyle w:val="Char3"/>
          <w:rFonts w:hint="cs"/>
          <w:rtl/>
        </w:rPr>
        <w:t>ِ</w:t>
      </w:r>
      <w:r w:rsidR="00DD4BCF" w:rsidRPr="00DD4BCF">
        <w:rPr>
          <w:rStyle w:val="Char3"/>
          <w:rFonts w:hint="cs"/>
          <w:rtl/>
        </w:rPr>
        <w:t xml:space="preserve"> ا</w:t>
      </w:r>
      <w:r w:rsidR="00DD4BCF">
        <w:rPr>
          <w:rStyle w:val="Char3"/>
          <w:rFonts w:hint="cs"/>
          <w:rtl/>
        </w:rPr>
        <w:t>ِ</w:t>
      </w:r>
      <w:r w:rsidR="00DD4BCF" w:rsidRPr="00DD4BCF">
        <w:rPr>
          <w:rStyle w:val="Char3"/>
          <w:rFonts w:hint="cs"/>
          <w:rtl/>
        </w:rPr>
        <w:t>ن</w:t>
      </w:r>
      <w:r w:rsidR="00DD4BCF">
        <w:rPr>
          <w:rStyle w:val="Char3"/>
          <w:rFonts w:hint="cs"/>
          <w:rtl/>
        </w:rPr>
        <w:t>َّ</w:t>
      </w:r>
      <w:r w:rsidR="00DD4BCF" w:rsidRPr="00DD4BCF">
        <w:rPr>
          <w:rStyle w:val="Char3"/>
          <w:rFonts w:hint="cs"/>
          <w:rtl/>
        </w:rPr>
        <w:t>ك</w:t>
      </w:r>
      <w:r w:rsidR="00DD4BCF">
        <w:rPr>
          <w:rStyle w:val="Char3"/>
          <w:rFonts w:hint="cs"/>
          <w:rtl/>
        </w:rPr>
        <w:t>َ</w:t>
      </w:r>
      <w:r w:rsidR="00DD4BCF" w:rsidRPr="00DD4BCF">
        <w:rPr>
          <w:rStyle w:val="Char3"/>
          <w:rFonts w:hint="cs"/>
          <w:rtl/>
        </w:rPr>
        <w:t xml:space="preserve"> ل</w:t>
      </w:r>
      <w:r w:rsidR="00DD4BCF">
        <w:rPr>
          <w:rStyle w:val="Char3"/>
          <w:rFonts w:hint="cs"/>
          <w:rtl/>
        </w:rPr>
        <w:t>َ</w:t>
      </w:r>
      <w:r w:rsidR="00DD4BCF" w:rsidRPr="00DD4BCF">
        <w:rPr>
          <w:rStyle w:val="Char3"/>
          <w:rFonts w:hint="cs"/>
          <w:rtl/>
        </w:rPr>
        <w:t>ا</w:t>
      </w:r>
      <w:r w:rsidR="00DD4BCF">
        <w:rPr>
          <w:rStyle w:val="Char3"/>
          <w:rFonts w:hint="cs"/>
          <w:rtl/>
        </w:rPr>
        <w:t>َ</w:t>
      </w:r>
      <w:r w:rsidR="00DD4BCF" w:rsidRPr="00DD4BCF">
        <w:rPr>
          <w:rStyle w:val="Char3"/>
          <w:rFonts w:hint="cs"/>
          <w:rtl/>
        </w:rPr>
        <w:t>ح</w:t>
      </w:r>
      <w:r w:rsidR="00DD4BCF">
        <w:rPr>
          <w:rStyle w:val="Char3"/>
          <w:rFonts w:hint="cs"/>
          <w:rtl/>
        </w:rPr>
        <w:t>َ</w:t>
      </w:r>
      <w:r w:rsidR="00DD4BCF" w:rsidRPr="00DD4BCF">
        <w:rPr>
          <w:rStyle w:val="Char3"/>
          <w:rFonts w:hint="cs"/>
          <w:rtl/>
        </w:rPr>
        <w:t>ب</w:t>
      </w:r>
      <w:r w:rsidR="00DD4BCF">
        <w:rPr>
          <w:rStyle w:val="Char3"/>
          <w:rFonts w:hint="cs"/>
          <w:rtl/>
        </w:rPr>
        <w:t>ُّ</w:t>
      </w:r>
      <w:r w:rsidR="00DD4BCF" w:rsidRPr="00DD4BCF">
        <w:rPr>
          <w:rStyle w:val="Char3"/>
          <w:rFonts w:hint="cs"/>
          <w:rtl/>
        </w:rPr>
        <w:t xml:space="preserve"> ب</w:t>
      </w:r>
      <w:r w:rsidR="00DD4BCF">
        <w:rPr>
          <w:rStyle w:val="Char3"/>
          <w:rFonts w:hint="cs"/>
          <w:rtl/>
        </w:rPr>
        <w:t>ِ</w:t>
      </w:r>
      <w:r w:rsidR="00DD4BCF" w:rsidRPr="00DD4BCF">
        <w:rPr>
          <w:rStyle w:val="Char3"/>
          <w:rFonts w:hint="cs"/>
          <w:rtl/>
        </w:rPr>
        <w:t>لاد</w:t>
      </w:r>
      <w:r w:rsidR="00DD4BCF">
        <w:rPr>
          <w:rStyle w:val="Char3"/>
          <w:rFonts w:hint="cs"/>
          <w:rtl/>
        </w:rPr>
        <w:t>ِ</w:t>
      </w:r>
      <w:r w:rsidR="00DD4BCF" w:rsidRPr="00DD4BCF">
        <w:rPr>
          <w:rStyle w:val="Char3"/>
          <w:rFonts w:hint="cs"/>
          <w:rtl/>
        </w:rPr>
        <w:t xml:space="preserve"> الله</w:t>
      </w:r>
      <w:r w:rsidR="00DD4BCF">
        <w:rPr>
          <w:rStyle w:val="Char3"/>
          <w:rFonts w:hint="cs"/>
          <w:rtl/>
        </w:rPr>
        <w:t>ِ</w:t>
      </w:r>
      <w:r w:rsidR="00DD4BCF" w:rsidRPr="00DD4BCF">
        <w:rPr>
          <w:rStyle w:val="Char3"/>
          <w:rFonts w:hint="cs"/>
          <w:rtl/>
        </w:rPr>
        <w:t xml:space="preserve"> ا</w:t>
      </w:r>
      <w:r w:rsidR="00DD4BCF">
        <w:rPr>
          <w:rStyle w:val="Char3"/>
          <w:rFonts w:hint="cs"/>
          <w:rtl/>
        </w:rPr>
        <w:t>ِ</w:t>
      </w:r>
      <w:r w:rsidR="00DD4BCF" w:rsidRPr="00DD4BCF">
        <w:rPr>
          <w:rStyle w:val="Char3"/>
          <w:rFonts w:hint="cs"/>
          <w:rtl/>
        </w:rPr>
        <w:t>ل</w:t>
      </w:r>
      <w:r w:rsidR="00DD4BCF">
        <w:rPr>
          <w:rStyle w:val="Char3"/>
          <w:rFonts w:hint="cs"/>
          <w:rtl/>
        </w:rPr>
        <w:t>َ</w:t>
      </w:r>
      <w:r w:rsidR="00DD4BCF" w:rsidRPr="00DD4BCF">
        <w:rPr>
          <w:rStyle w:val="Char3"/>
          <w:rFonts w:hint="cs"/>
          <w:rtl/>
        </w:rPr>
        <w:t>ي</w:t>
      </w:r>
      <w:r w:rsidR="00DD4BCF">
        <w:rPr>
          <w:rStyle w:val="Char3"/>
          <w:rFonts w:hint="cs"/>
          <w:rtl/>
        </w:rPr>
        <w:t>َّ</w:t>
      </w:r>
      <w:r w:rsidR="00DD4BCF" w:rsidRPr="00DD4BCF">
        <w:rPr>
          <w:rStyle w:val="Char3"/>
          <w:rFonts w:hint="cs"/>
          <w:rtl/>
        </w:rPr>
        <w:t xml:space="preserve"> </w:t>
      </w:r>
      <w:r w:rsidR="00D073B2" w:rsidRPr="00DD4BCF">
        <w:rPr>
          <w:rStyle w:val="Char3"/>
          <w:rtl/>
        </w:rPr>
        <w:t>وَلَوْلاَ أَنَّ أَهْلَكِ أَخْرَجُونِى مِنْكِ مَا خَرَجْتُ</w:t>
      </w:r>
      <w:r>
        <w:rPr>
          <w:rFonts w:ascii="Traditional Arabic" w:hAnsi="Traditional Arabic" w:cs="Traditional Arabic"/>
          <w:smallCaps/>
          <w:rtl/>
          <w:lang w:bidi="ur-PK"/>
        </w:rPr>
        <w:t>»</w:t>
      </w:r>
      <w:r w:rsidR="006371C6">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BC344F">
        <w:rPr>
          <w:rStyle w:val="Chare"/>
          <w:rFonts w:hint="cs"/>
          <w:rtl/>
        </w:rPr>
        <w:t>ب</w:t>
      </w:r>
      <w:r w:rsidR="00F34E3E">
        <w:rPr>
          <w:rStyle w:val="Chare"/>
          <w:rFonts w:hint="cs"/>
          <w:rtl/>
        </w:rPr>
        <w:t>ه</w:t>
      </w:r>
      <w:r w:rsidRPr="00BC344F">
        <w:rPr>
          <w:rStyle w:val="Chare"/>
          <w:rFonts w:hint="cs"/>
          <w:rtl/>
        </w:rPr>
        <w:t xml:space="preserve"> خدا سوگند شما از محبوب‌ترین شھر‌ھای خدا پیش من ھستید و اگر ساکنان تو مرا بیرون نمی‌کردند، ھرگز از تو خارج نمی‌شدم (ھم آی</w:t>
      </w:r>
      <w:r w:rsidR="00F34E3E">
        <w:rPr>
          <w:rStyle w:val="Chare"/>
          <w:rFonts w:hint="cs"/>
          <w:rtl/>
        </w:rPr>
        <w:t>ه</w:t>
      </w:r>
      <w:r w:rsidRPr="00BC344F">
        <w:rPr>
          <w:rStyle w:val="Chare"/>
          <w:rFonts w:hint="cs"/>
          <w:rtl/>
        </w:rPr>
        <w:t xml:space="preserve"> قبلی و ھم این حدیث پیامبر نشان</w:t>
      </w:r>
      <w:r w:rsidR="00F34E3E">
        <w:rPr>
          <w:rStyle w:val="Chare"/>
          <w:rFonts w:hint="cs"/>
          <w:rtl/>
        </w:rPr>
        <w:t>ۀ</w:t>
      </w:r>
      <w:r w:rsidRPr="00BC344F">
        <w:rPr>
          <w:rStyle w:val="Chare"/>
          <w:rFonts w:hint="cs"/>
          <w:rtl/>
        </w:rPr>
        <w:t xml:space="preserve"> حرمت و قداست مک</w:t>
      </w:r>
      <w:r w:rsidR="00F34E3E">
        <w:rPr>
          <w:rStyle w:val="Chare"/>
          <w:rFonts w:hint="cs"/>
          <w:rtl/>
        </w:rPr>
        <w:t>ه</w:t>
      </w:r>
      <w:r w:rsidRPr="00BC344F">
        <w:rPr>
          <w:rStyle w:val="Chare"/>
          <w:rFonts w:hint="cs"/>
          <w:rtl/>
        </w:rPr>
        <w:t xml:space="preserve"> و کعب</w:t>
      </w:r>
      <w:r w:rsidR="00F34E3E">
        <w:rPr>
          <w:rStyle w:val="Chare"/>
          <w:rFonts w:hint="cs"/>
          <w:rtl/>
        </w:rPr>
        <w:t>ه</w:t>
      </w:r>
      <w:r w:rsidRPr="00BC344F">
        <w:rPr>
          <w:rStyle w:val="Chare"/>
          <w:rFonts w:hint="cs"/>
          <w:rtl/>
        </w:rPr>
        <w:t xml:space="preserve"> مشرف</w:t>
      </w:r>
      <w:r w:rsidR="00F34E3E">
        <w:rPr>
          <w:rStyle w:val="Chare"/>
          <w:rFonts w:hint="cs"/>
          <w:rtl/>
        </w:rPr>
        <w:t>ه</w:t>
      </w:r>
      <w:r w:rsidRPr="00BC344F">
        <w:rPr>
          <w:rStyle w:val="Chare"/>
          <w:rFonts w:hint="cs"/>
          <w:rtl/>
        </w:rPr>
        <w:t xml:space="preserve"> است</w:t>
      </w:r>
      <w:r w:rsidR="00A271A4">
        <w:rPr>
          <w:rStyle w:val="Chare"/>
          <w:rFonts w:hint="cs"/>
          <w:rtl/>
        </w:rPr>
        <w:t>)</w:t>
      </w:r>
      <w:r>
        <w:rPr>
          <w:rFonts w:ascii="Traditional Arabic" w:hAnsi="Traditional Arabic" w:cs="Traditional Arabic"/>
          <w:smallCaps/>
          <w:rtl/>
          <w:lang w:bidi="ur-PK"/>
        </w:rPr>
        <w:t>»</w:t>
      </w:r>
      <w:r w:rsidR="00F34E3E">
        <w:rPr>
          <w:rFonts w:hint="cs"/>
          <w:smallCaps/>
          <w:rtl/>
          <w:lang w:bidi="ur-PK"/>
        </w:rPr>
        <w:t>.</w:t>
      </w:r>
    </w:p>
    <w:p w:rsidR="00DD4BCF" w:rsidRDefault="00DD4BCF" w:rsidP="00A271A4">
      <w:pPr>
        <w:pStyle w:val="a8"/>
        <w:rPr>
          <w:smallCaps/>
          <w:rtl/>
          <w:lang w:bidi="ur-PK"/>
        </w:rPr>
      </w:pPr>
      <w:r>
        <w:rPr>
          <w:rFonts w:hint="cs"/>
          <w:smallCaps/>
          <w:rtl/>
          <w:lang w:bidi="ur-PK"/>
        </w:rPr>
        <w:t>از پروردگار متعال مسئلت دارم، قرآن کریم را سبب فزونی و ترقی و تعالی دنیوی و اخروی ما مسلمانان قرار دھد و ما و ھم</w:t>
      </w:r>
      <w:r w:rsidR="00F34E3E">
        <w:rPr>
          <w:rFonts w:hint="cs"/>
          <w:smallCaps/>
          <w:rtl/>
          <w:lang w:bidi="ur-PK"/>
        </w:rPr>
        <w:t>ۀ</w:t>
      </w:r>
      <w:r>
        <w:rPr>
          <w:rFonts w:hint="cs"/>
          <w:smallCaps/>
          <w:rtl/>
          <w:lang w:bidi="ur-PK"/>
        </w:rPr>
        <w:t xml:space="preserve"> مسلمانان را از آیات و حکمت‌ھای آن متنفع و بھر</w:t>
      </w:r>
      <w:r w:rsidR="00F34E3E">
        <w:rPr>
          <w:rFonts w:hint="cs"/>
          <w:smallCaps/>
          <w:rtl/>
          <w:lang w:bidi="ur-PK"/>
        </w:rPr>
        <w:t>ه</w:t>
      </w:r>
      <w:r>
        <w:rPr>
          <w:rFonts w:hint="cs"/>
          <w:smallCaps/>
          <w:rtl/>
          <w:lang w:bidi="ur-PK"/>
        </w:rPr>
        <w:t>‌مند گرداند</w:t>
      </w:r>
      <w:r w:rsidR="00F34E3E">
        <w:rPr>
          <w:rFonts w:hint="cs"/>
          <w:smallCaps/>
          <w:rtl/>
          <w:lang w:bidi="ur-PK"/>
        </w:rPr>
        <w:t>.</w:t>
      </w:r>
      <w:r>
        <w:rPr>
          <w:rFonts w:hint="cs"/>
          <w:smallCaps/>
          <w:rtl/>
          <w:lang w:bidi="ur-PK"/>
        </w:rPr>
        <w:t xml:space="preserve"> در خاتم</w:t>
      </w:r>
      <w:r w:rsidR="00F34E3E">
        <w:rPr>
          <w:rFonts w:hint="cs"/>
          <w:smallCaps/>
          <w:rtl/>
          <w:lang w:bidi="ur-PK"/>
        </w:rPr>
        <w:t>ه</w:t>
      </w:r>
      <w:r>
        <w:rPr>
          <w:rFonts w:hint="cs"/>
          <w:smallCaps/>
          <w:rtl/>
          <w:lang w:bidi="ur-PK"/>
        </w:rPr>
        <w:t xml:space="preserve"> از خداوند عظیم می‌</w:t>
      </w:r>
      <w:r w:rsidR="00A271A4">
        <w:rPr>
          <w:rFonts w:hint="cs"/>
          <w:smallCaps/>
          <w:rtl/>
          <w:lang w:bidi="ur-PK"/>
        </w:rPr>
        <w:t>خ</w:t>
      </w:r>
      <w:r>
        <w:rPr>
          <w:rFonts w:hint="cs"/>
          <w:smallCaps/>
          <w:rtl/>
          <w:lang w:bidi="ur-PK"/>
        </w:rPr>
        <w:t>واھم من و شما و سایر مسلمانان را در ھر جای جھان مورد مغفرت و آمرزش قرار دھد، شما نیز از پروردگار خود، استغفار کنید ک</w:t>
      </w:r>
      <w:r w:rsidR="00F34E3E">
        <w:rPr>
          <w:rFonts w:hint="cs"/>
          <w:smallCaps/>
          <w:rtl/>
          <w:lang w:bidi="ur-PK"/>
        </w:rPr>
        <w:t>ه</w:t>
      </w:r>
      <w:r>
        <w:rPr>
          <w:rFonts w:hint="cs"/>
          <w:smallCaps/>
          <w:rtl/>
          <w:lang w:bidi="ur-PK"/>
        </w:rPr>
        <w:t xml:space="preserve"> او آمرزگار و مھربان است و او مھربان‌ترین مھربانان است</w:t>
      </w:r>
      <w:r w:rsidR="00F34E3E">
        <w:rPr>
          <w:rFonts w:hint="cs"/>
          <w:smallCaps/>
          <w:rtl/>
          <w:lang w:bidi="ur-PK"/>
        </w:rPr>
        <w:t>.</w:t>
      </w:r>
    </w:p>
    <w:p w:rsidR="00805781" w:rsidRPr="00DD4BCF" w:rsidRDefault="00805781" w:rsidP="00DD4BCF">
      <w:pPr>
        <w:pStyle w:val="a8"/>
        <w:ind w:firstLine="0"/>
        <w:rPr>
          <w:rFonts w:cs="Times New Roman"/>
          <w:smallCaps/>
          <w:rtl/>
          <w:lang w:bidi="ur-PK"/>
        </w:rPr>
      </w:pPr>
    </w:p>
    <w:p w:rsidR="004E629A" w:rsidRDefault="00DD4BCF" w:rsidP="008E6EA2">
      <w:pPr>
        <w:pStyle w:val="a4"/>
        <w:ind w:left="2880" w:firstLine="0"/>
        <w:jc w:val="right"/>
        <w:rPr>
          <w:rtl/>
          <w:lang w:bidi="ur-PK"/>
        </w:rPr>
      </w:pPr>
      <w:r w:rsidRPr="001C2CA6">
        <w:rPr>
          <w:rFonts w:hint="cs"/>
          <w:rtl/>
        </w:rPr>
        <w:t>والسلام عليكم ورحمة الله وبركاته</w:t>
      </w:r>
    </w:p>
    <w:p w:rsidR="00DD4BCF" w:rsidRDefault="00DD4BCF" w:rsidP="00AC47CB">
      <w:pPr>
        <w:pStyle w:val="a8"/>
        <w:rPr>
          <w:rFonts w:cs="Times New Roman"/>
          <w:rtl/>
          <w:lang w:bidi="ur-PK"/>
        </w:rPr>
        <w:sectPr w:rsidR="00DD4BCF" w:rsidSect="00C14F87">
          <w:footnotePr>
            <w:numRestart w:val="eachPage"/>
          </w:footnotePr>
          <w:pgSz w:w="9356" w:h="13608" w:code="9"/>
          <w:pgMar w:top="567" w:right="1134" w:bottom="851" w:left="1134" w:header="454" w:footer="0" w:gutter="0"/>
          <w:cols w:space="708"/>
          <w:titlePg/>
          <w:bidi/>
          <w:rtlGutter/>
          <w:docGrid w:linePitch="381"/>
        </w:sectPr>
      </w:pPr>
    </w:p>
    <w:p w:rsidR="004E629A" w:rsidRDefault="00DD4BCF" w:rsidP="00DD4BCF">
      <w:pPr>
        <w:pStyle w:val="a1"/>
        <w:rPr>
          <w:rtl/>
        </w:rPr>
      </w:pPr>
      <w:bookmarkStart w:id="126" w:name="_Toc437893515"/>
      <w:r>
        <w:rPr>
          <w:rFonts w:hint="cs"/>
          <w:rtl/>
        </w:rPr>
        <w:t xml:space="preserve">خطبۀ نود و چهارم: </w:t>
      </w:r>
      <w:r w:rsidR="008E6EA2">
        <w:rPr>
          <w:rtl/>
        </w:rPr>
        <w:br/>
      </w:r>
      <w:r>
        <w:rPr>
          <w:rFonts w:hint="cs"/>
          <w:rtl/>
        </w:rPr>
        <w:t>در تشویق و ترغیب به نیکوکاری و حسن نیت</w:t>
      </w:r>
      <w:bookmarkEnd w:id="126"/>
    </w:p>
    <w:p w:rsidR="00DD4BCF" w:rsidRDefault="00DD4BCF" w:rsidP="00DD4BCF">
      <w:pPr>
        <w:pStyle w:val="a8"/>
        <w:rPr>
          <w:rtl/>
          <w:lang w:bidi="ur-PK"/>
        </w:rPr>
      </w:pPr>
      <w:r>
        <w:rPr>
          <w:rFonts w:hint="cs"/>
          <w:rtl/>
          <w:lang w:bidi="ur-PK"/>
        </w:rPr>
        <w:t>حمد و ثنا مر آن پروردگاری را ک</w:t>
      </w:r>
      <w:r w:rsidR="00F34E3E">
        <w:rPr>
          <w:rFonts w:hint="cs"/>
          <w:rtl/>
          <w:lang w:bidi="ur-PK"/>
        </w:rPr>
        <w:t>ه</w:t>
      </w:r>
      <w:r>
        <w:rPr>
          <w:rFonts w:hint="cs"/>
          <w:rtl/>
          <w:lang w:bidi="ur-PK"/>
        </w:rPr>
        <w:t xml:space="preserve"> شایست</w:t>
      </w:r>
      <w:r w:rsidR="00F34E3E">
        <w:rPr>
          <w:rFonts w:hint="cs"/>
          <w:rtl/>
          <w:lang w:bidi="ur-PK"/>
        </w:rPr>
        <w:t>ه</w:t>
      </w:r>
      <w:r>
        <w:rPr>
          <w:rFonts w:hint="cs"/>
          <w:rtl/>
          <w:lang w:bidi="ur-PK"/>
        </w:rPr>
        <w:t xml:space="preserve"> و سزاوار ھر ثنا و ستایش است و گواھی می‌دھم ک</w:t>
      </w:r>
      <w:r w:rsidR="00F34E3E">
        <w:rPr>
          <w:rFonts w:hint="cs"/>
          <w:rtl/>
          <w:lang w:bidi="ur-PK"/>
        </w:rPr>
        <w:t>ه</w:t>
      </w:r>
      <w:r>
        <w:rPr>
          <w:rFonts w:hint="cs"/>
          <w:rtl/>
          <w:lang w:bidi="ur-PK"/>
        </w:rPr>
        <w:t xml:space="preserve"> ھیچ پروردگاری جز ذات بی‌مثالش موجود نیست، آن خدایی ک</w:t>
      </w:r>
      <w:r w:rsidR="00F34E3E">
        <w:rPr>
          <w:rFonts w:hint="cs"/>
          <w:rtl/>
          <w:lang w:bidi="ur-PK"/>
        </w:rPr>
        <w:t>ه</w:t>
      </w:r>
      <w:r>
        <w:rPr>
          <w:rFonts w:hint="cs"/>
          <w:rtl/>
          <w:lang w:bidi="ur-PK"/>
        </w:rPr>
        <w:t xml:space="preserve"> بی‌ھمتا و تنھا و بی‌نیاز است و گواھی می‌دھم ک</w:t>
      </w:r>
      <w:r w:rsidR="00F34E3E">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فرستاد</w:t>
      </w:r>
      <w:r w:rsidR="00F34E3E">
        <w:rPr>
          <w:rFonts w:hint="cs"/>
          <w:rtl/>
          <w:lang w:bidi="ur-PK"/>
        </w:rPr>
        <w:t>ۀ</w:t>
      </w:r>
      <w:r>
        <w:rPr>
          <w:rFonts w:hint="cs"/>
          <w:rtl/>
          <w:lang w:bidi="ur-PK"/>
        </w:rPr>
        <w:t xml:space="preserve"> خداست و مردم را </w:t>
      </w:r>
      <w:r w:rsidR="00E6509E">
        <w:rPr>
          <w:rFonts w:hint="cs"/>
          <w:rtl/>
          <w:lang w:bidi="ur-PK"/>
        </w:rPr>
        <w:t>به‌سوی</w:t>
      </w:r>
      <w:r>
        <w:rPr>
          <w:rFonts w:hint="cs"/>
          <w:rtl/>
          <w:lang w:bidi="ur-PK"/>
        </w:rPr>
        <w:t xml:space="preserve"> خدای یگان</w:t>
      </w:r>
      <w:r w:rsidR="00F34E3E">
        <w:rPr>
          <w:rFonts w:hint="cs"/>
          <w:rtl/>
          <w:lang w:bidi="ur-PK"/>
        </w:rPr>
        <w:t>ه</w:t>
      </w:r>
      <w:r>
        <w:rPr>
          <w:rFonts w:hint="cs"/>
          <w:rtl/>
          <w:lang w:bidi="ur-PK"/>
        </w:rPr>
        <w:t xml:space="preserve"> و تنھا، فر</w:t>
      </w:r>
      <w:r w:rsidR="0041588D">
        <w:rPr>
          <w:rFonts w:hint="cs"/>
          <w:rtl/>
          <w:lang w:bidi="ur-PK"/>
        </w:rPr>
        <w:t>ا</w:t>
      </w:r>
      <w:r>
        <w:rPr>
          <w:rFonts w:hint="cs"/>
          <w:rtl/>
          <w:lang w:bidi="ur-PK"/>
        </w:rPr>
        <w:t xml:space="preserve"> خواند</w:t>
      </w:r>
      <w:r w:rsidR="00F34E3E">
        <w:rPr>
          <w:rFonts w:hint="cs"/>
          <w:rtl/>
          <w:lang w:bidi="ur-PK"/>
        </w:rPr>
        <w:t>ه</w:t>
      </w:r>
      <w:r>
        <w:rPr>
          <w:rFonts w:hint="cs"/>
          <w:rtl/>
          <w:lang w:bidi="ur-PK"/>
        </w:rPr>
        <w:t xml:space="preserve"> است</w:t>
      </w:r>
      <w:r w:rsidR="00F34E3E">
        <w:rPr>
          <w:rFonts w:hint="cs"/>
          <w:rtl/>
          <w:lang w:bidi="ur-PK"/>
        </w:rPr>
        <w:t>.</w:t>
      </w:r>
    </w:p>
    <w:p w:rsidR="00DD4BCF" w:rsidRDefault="00DD4BCF" w:rsidP="00DD4BCF">
      <w:pPr>
        <w:pStyle w:val="a8"/>
        <w:rPr>
          <w:rtl/>
          <w:lang w:bidi="ur-PK"/>
        </w:rPr>
      </w:pPr>
      <w:r>
        <w:rPr>
          <w:rFonts w:hint="cs"/>
          <w:rtl/>
          <w:lang w:bidi="ur-PK"/>
        </w:rPr>
        <w:t>خداوندا، درود و رحمت خود را بر سید و سرور ما و پیامبر ناخواند</w:t>
      </w:r>
      <w:r w:rsidR="00F34E3E">
        <w:rPr>
          <w:rFonts w:hint="cs"/>
          <w:rtl/>
          <w:lang w:bidi="ur-PK"/>
        </w:rPr>
        <w:t>ه</w:t>
      </w:r>
      <w:r>
        <w:rPr>
          <w:rFonts w:hint="cs"/>
          <w:rtl/>
          <w:lang w:bidi="ur-PK"/>
        </w:rPr>
        <w:t xml:space="preserve"> و فرستاد</w:t>
      </w:r>
      <w:r w:rsidR="00F34E3E">
        <w:rPr>
          <w:rFonts w:hint="cs"/>
          <w:rtl/>
          <w:lang w:bidi="ur-PK"/>
        </w:rPr>
        <w:t>ۀ</w:t>
      </w:r>
      <w:r>
        <w:rPr>
          <w:rFonts w:hint="cs"/>
          <w:rtl/>
          <w:lang w:bidi="ur-PK"/>
        </w:rPr>
        <w:t xml:space="preserve"> معزّز و مکرم خود، حضرت محمد و بر آل و اصحاب و پیروان آنان تا روز قیامت مستدام بدار و بعد</w:t>
      </w:r>
      <w:r w:rsidR="00F34E3E">
        <w:rPr>
          <w:rFonts w:hint="cs"/>
          <w:rtl/>
          <w:lang w:bidi="ur-PK"/>
        </w:rPr>
        <w:t>.</w:t>
      </w:r>
    </w:p>
    <w:p w:rsidR="00DD4BCF" w:rsidRDefault="00DD4BCF" w:rsidP="00DD4BCF">
      <w:pPr>
        <w:pStyle w:val="a8"/>
        <w:rPr>
          <w:rtl/>
          <w:lang w:bidi="ur-PK"/>
        </w:rPr>
      </w:pPr>
      <w:r>
        <w:rPr>
          <w:rFonts w:hint="cs"/>
          <w:rtl/>
          <w:lang w:bidi="ur-PK"/>
        </w:rPr>
        <w:t>ای بندگان خدا، تقوای الھی داشت</w:t>
      </w:r>
      <w:r w:rsidR="00F34E3E">
        <w:rPr>
          <w:rFonts w:hint="cs"/>
          <w:rtl/>
          <w:lang w:bidi="ur-PK"/>
        </w:rPr>
        <w:t>ه</w:t>
      </w:r>
      <w:r>
        <w:rPr>
          <w:rFonts w:hint="cs"/>
          <w:rtl/>
          <w:lang w:bidi="ur-PK"/>
        </w:rPr>
        <w:t xml:space="preserve"> باشید و از خدا اطاعت کنید و اخلاص داشت</w:t>
      </w:r>
      <w:r w:rsidR="00F34E3E">
        <w:rPr>
          <w:rFonts w:hint="cs"/>
          <w:rtl/>
          <w:lang w:bidi="ur-PK"/>
        </w:rPr>
        <w:t>ه</w:t>
      </w:r>
      <w:r>
        <w:rPr>
          <w:rFonts w:hint="cs"/>
          <w:rtl/>
          <w:lang w:bidi="ur-PK"/>
        </w:rPr>
        <w:t xml:space="preserve"> باشید و </w:t>
      </w:r>
      <w:r w:rsidR="00E6509E">
        <w:rPr>
          <w:rFonts w:hint="cs"/>
          <w:rtl/>
          <w:lang w:bidi="ur-PK"/>
        </w:rPr>
        <w:t>به‌سوی</w:t>
      </w:r>
      <w:r>
        <w:rPr>
          <w:rFonts w:hint="cs"/>
          <w:rtl/>
          <w:lang w:bidi="ur-PK"/>
        </w:rPr>
        <w:t xml:space="preserve"> خداوند عظیم انابت ورزید و او را مراقب اعمال خویش بدانید</w:t>
      </w:r>
      <w:r w:rsidR="00F34E3E">
        <w:rPr>
          <w:rFonts w:hint="cs"/>
          <w:rtl/>
          <w:lang w:bidi="ur-PK"/>
        </w:rPr>
        <w:t>.</w:t>
      </w:r>
      <w:r>
        <w:rPr>
          <w:rFonts w:hint="cs"/>
          <w:rtl/>
          <w:lang w:bidi="ur-PK"/>
        </w:rPr>
        <w:t xml:space="preserve"> حق تعالی </w:t>
      </w:r>
      <w:r>
        <w:rPr>
          <w:rFonts w:cs="CTraditional Arabic" w:hint="cs"/>
          <w:rtl/>
          <w:lang w:bidi="ur-PK"/>
        </w:rPr>
        <w:t>أ</w:t>
      </w:r>
      <w:r>
        <w:rPr>
          <w:rFonts w:hint="cs"/>
          <w:rtl/>
          <w:lang w:bidi="ur-PK"/>
        </w:rPr>
        <w:t xml:space="preserve"> در قرآن عظیم می‌فرماید:</w:t>
      </w:r>
    </w:p>
    <w:p w:rsidR="00DD4BCF" w:rsidRDefault="00CB37F6" w:rsidP="00716B73">
      <w:pPr>
        <w:pStyle w:val="af1"/>
        <w:rPr>
          <w:rtl/>
          <w:lang w:bidi="ur-PK"/>
        </w:rPr>
      </w:pPr>
      <w:r w:rsidRPr="00CB37F6">
        <w:rPr>
          <w:rFonts w:cs="CTraditional Arabic"/>
          <w:rtl/>
          <w:lang w:bidi="ur-PK"/>
        </w:rPr>
        <w:t>+</w:t>
      </w:r>
      <w:r w:rsidR="00B26885" w:rsidRPr="00716B73">
        <w:rPr>
          <w:rtl/>
        </w:rPr>
        <w:t xml:space="preserve">وَمَا تُنفِقُواْ مِنۡ خَيۡرٖ فَلِأَنفُسِكُمۡۚ وَمَا تُنفِقُونَ إِلَّا </w:t>
      </w:r>
      <w:r w:rsidR="00B26885" w:rsidRPr="00716B73">
        <w:rPr>
          <w:rFonts w:hint="cs"/>
          <w:rtl/>
        </w:rPr>
        <w:t>ٱ</w:t>
      </w:r>
      <w:r w:rsidR="00B26885" w:rsidRPr="00716B73">
        <w:rPr>
          <w:rFonts w:hint="eastAsia"/>
          <w:rtl/>
        </w:rPr>
        <w:t>بۡتِغَآءَ</w:t>
      </w:r>
      <w:r w:rsidR="00B26885" w:rsidRPr="00716B73">
        <w:rPr>
          <w:rtl/>
        </w:rPr>
        <w:t xml:space="preserve"> وَجۡهِ </w:t>
      </w:r>
      <w:r w:rsidR="00B26885" w:rsidRPr="00716B73">
        <w:rPr>
          <w:rFonts w:hint="cs"/>
          <w:rtl/>
        </w:rPr>
        <w:t>ٱ</w:t>
      </w:r>
      <w:r w:rsidR="00B26885" w:rsidRPr="00716B73">
        <w:rPr>
          <w:rFonts w:hint="eastAsia"/>
          <w:rtl/>
        </w:rPr>
        <w:t>للَّهِۚ</w:t>
      </w:r>
      <w:r w:rsidR="00B26885" w:rsidRPr="00716B73">
        <w:rPr>
          <w:rtl/>
        </w:rPr>
        <w:t xml:space="preserve"> وَمَا تُنفِقُواْ مِنۡ خَيۡرٖ يُوَفَّ إِلَيۡكُمۡ وَأَنتُمۡ لَا تُظۡلَمُونَ</w:t>
      </w:r>
      <w:r w:rsidRPr="00CB37F6">
        <w:rPr>
          <w:rFonts w:ascii="Times New Roman" w:cs="CTraditional Arabic" w:hint="cs"/>
          <w:rtl/>
          <w:lang w:bidi="ur-PK"/>
        </w:rPr>
        <w:t>_</w:t>
      </w:r>
      <w:r w:rsidR="00B26885">
        <w:rPr>
          <w:rFonts w:ascii="Times New Roman" w:cs="Arial"/>
          <w:szCs w:val="24"/>
          <w:rtl/>
          <w:lang w:bidi="ur-PK"/>
        </w:rPr>
        <w:t xml:space="preserve"> </w:t>
      </w:r>
      <w:r w:rsidR="00B26885" w:rsidRPr="00B26885">
        <w:rPr>
          <w:rStyle w:val="Char6"/>
          <w:rtl/>
        </w:rPr>
        <w:t>[البقرة: 272]</w:t>
      </w:r>
      <w:r w:rsidR="00716B73">
        <w:rPr>
          <w:rStyle w:val="Char6"/>
          <w:rFonts w:hint="cs"/>
          <w:rtl/>
        </w:rPr>
        <w:t>.</w:t>
      </w:r>
    </w:p>
    <w:p w:rsidR="00B26885" w:rsidRDefault="00DD4BCF" w:rsidP="00716B73">
      <w:pPr>
        <w:pStyle w:val="ab"/>
        <w:rPr>
          <w:rtl/>
          <w:lang w:bidi="ur-PK"/>
        </w:rPr>
      </w:pPr>
      <w:r w:rsidRPr="008421EC">
        <w:rPr>
          <w:rStyle w:val="Char8"/>
          <w:rtl/>
        </w:rPr>
        <w:t>«</w:t>
      </w:r>
      <w:r w:rsidRPr="00716B73">
        <w:rPr>
          <w:rFonts w:hint="cs"/>
          <w:rtl/>
        </w:rPr>
        <w:t>و آنچ</w:t>
      </w:r>
      <w:r w:rsidR="00F34E3E" w:rsidRPr="00716B73">
        <w:rPr>
          <w:rFonts w:hint="cs"/>
          <w:rtl/>
        </w:rPr>
        <w:t>ه</w:t>
      </w:r>
      <w:r w:rsidRPr="00716B73">
        <w:rPr>
          <w:rFonts w:hint="cs"/>
          <w:rtl/>
        </w:rPr>
        <w:t xml:space="preserve"> از چیزھای نیک انفاق می‌کنید، ب</w:t>
      </w:r>
      <w:r w:rsidR="00F34E3E" w:rsidRPr="00716B73">
        <w:rPr>
          <w:rFonts w:hint="cs"/>
          <w:rtl/>
        </w:rPr>
        <w:t>ه</w:t>
      </w:r>
      <w:r w:rsidRPr="00716B73">
        <w:rPr>
          <w:rFonts w:hint="cs"/>
          <w:rtl/>
        </w:rPr>
        <w:t xml:space="preserve"> سود خودتان است و ھیچ چیز جز ب</w:t>
      </w:r>
      <w:r w:rsidR="00F34E3E" w:rsidRPr="00716B73">
        <w:rPr>
          <w:rFonts w:hint="cs"/>
          <w:rtl/>
        </w:rPr>
        <w:t>ه</w:t>
      </w:r>
      <w:r w:rsidRPr="00716B73">
        <w:rPr>
          <w:rFonts w:hint="cs"/>
          <w:rtl/>
        </w:rPr>
        <w:t xml:space="preserve"> خاطر وج</w:t>
      </w:r>
      <w:r w:rsidR="00F34E3E" w:rsidRPr="00716B73">
        <w:rPr>
          <w:rFonts w:hint="cs"/>
          <w:rtl/>
        </w:rPr>
        <w:t>ه</w:t>
      </w:r>
      <w:r w:rsidRPr="00716B73">
        <w:rPr>
          <w:rFonts w:hint="cs"/>
          <w:rtl/>
        </w:rPr>
        <w:t xml:space="preserve"> خدا نمی‌بخشید و آنچ</w:t>
      </w:r>
      <w:r w:rsidR="00F34E3E" w:rsidRPr="00716B73">
        <w:rPr>
          <w:rFonts w:hint="cs"/>
          <w:rtl/>
        </w:rPr>
        <w:t>ه</w:t>
      </w:r>
      <w:r w:rsidRPr="00716B73">
        <w:rPr>
          <w:rFonts w:hint="cs"/>
          <w:rtl/>
        </w:rPr>
        <w:t xml:space="preserve"> از چیزھای نیک انفاق می‌کنید، ب</w:t>
      </w:r>
      <w:r w:rsidR="00F34E3E" w:rsidRPr="00716B73">
        <w:rPr>
          <w:rFonts w:hint="cs"/>
          <w:rtl/>
        </w:rPr>
        <w:t>ه</w:t>
      </w:r>
      <w:r w:rsidRPr="00716B73">
        <w:rPr>
          <w:rFonts w:hint="cs"/>
          <w:rtl/>
        </w:rPr>
        <w:t xml:space="preserve"> شما پس داد</w:t>
      </w:r>
      <w:r w:rsidR="00F34E3E" w:rsidRPr="00716B73">
        <w:rPr>
          <w:rFonts w:hint="cs"/>
          <w:rtl/>
        </w:rPr>
        <w:t>ه</w:t>
      </w:r>
      <w:r w:rsidRPr="00716B73">
        <w:rPr>
          <w:rFonts w:hint="cs"/>
          <w:rtl/>
        </w:rPr>
        <w:t xml:space="preserve"> خواھد شد و ب</w:t>
      </w:r>
      <w:r w:rsidR="00F34E3E" w:rsidRPr="00716B73">
        <w:rPr>
          <w:rFonts w:hint="cs"/>
          <w:rtl/>
        </w:rPr>
        <w:t>ه</w:t>
      </w:r>
      <w:r w:rsidR="0041588D">
        <w:rPr>
          <w:rFonts w:hint="cs"/>
          <w:rtl/>
        </w:rPr>
        <w:t xml:space="preserve"> شما ھیچ</w:t>
      </w:r>
      <w:r w:rsidR="0041588D">
        <w:rPr>
          <w:rFonts w:hint="eastAsia"/>
          <w:rtl/>
        </w:rPr>
        <w:t>‌</w:t>
      </w:r>
      <w:r w:rsidRPr="00716B73">
        <w:rPr>
          <w:rFonts w:hint="cs"/>
          <w:rtl/>
        </w:rPr>
        <w:t>گون</w:t>
      </w:r>
      <w:r w:rsidR="00F34E3E" w:rsidRPr="00716B73">
        <w:rPr>
          <w:rFonts w:hint="cs"/>
          <w:rtl/>
        </w:rPr>
        <w:t>ه</w:t>
      </w:r>
      <w:r w:rsidRPr="00716B73">
        <w:rPr>
          <w:rFonts w:hint="cs"/>
          <w:rtl/>
        </w:rPr>
        <w:t xml:space="preserve"> ستمی نخواھد شد</w:t>
      </w:r>
      <w:r w:rsidRPr="008421EC">
        <w:rPr>
          <w:rStyle w:val="Char8"/>
          <w:rtl/>
        </w:rPr>
        <w:t>»</w:t>
      </w:r>
      <w:r w:rsidR="00F34E3E">
        <w:rPr>
          <w:rFonts w:hint="cs"/>
          <w:rtl/>
          <w:lang w:bidi="ur-PK"/>
        </w:rPr>
        <w:t>.</w:t>
      </w:r>
    </w:p>
    <w:p w:rsidR="00B26885" w:rsidRDefault="00B26885" w:rsidP="00B26885">
      <w:pPr>
        <w:pStyle w:val="a8"/>
        <w:rPr>
          <w:rtl/>
          <w:lang w:bidi="ur-PK"/>
        </w:rPr>
      </w:pPr>
      <w:r>
        <w:rPr>
          <w:rFonts w:hint="cs"/>
          <w:rtl/>
          <w:lang w:bidi="ur-PK"/>
        </w:rPr>
        <w:t>آی</w:t>
      </w:r>
      <w:r w:rsidR="00F34E3E">
        <w:rPr>
          <w:rFonts w:hint="cs"/>
          <w:rtl/>
          <w:lang w:bidi="ur-PK"/>
        </w:rPr>
        <w:t>ه</w:t>
      </w:r>
      <w:r>
        <w:rPr>
          <w:rFonts w:hint="cs"/>
          <w:rtl/>
          <w:lang w:bidi="ur-PK"/>
        </w:rPr>
        <w:t xml:space="preserve"> دلالت دارد بر این‌ک</w:t>
      </w:r>
      <w:r w:rsidR="00F34E3E">
        <w:rPr>
          <w:rFonts w:hint="cs"/>
          <w:rtl/>
          <w:lang w:bidi="ur-PK"/>
        </w:rPr>
        <w:t>ه</w:t>
      </w:r>
      <w:r>
        <w:rPr>
          <w:rFonts w:hint="cs"/>
          <w:rtl/>
          <w:lang w:bidi="ur-PK"/>
        </w:rPr>
        <w:t xml:space="preserve"> سود انفاق در را</w:t>
      </w:r>
      <w:r w:rsidR="00F34E3E">
        <w:rPr>
          <w:rFonts w:hint="cs"/>
          <w:rtl/>
          <w:lang w:bidi="ur-PK"/>
        </w:rPr>
        <w:t>ه</w:t>
      </w:r>
      <w:r>
        <w:rPr>
          <w:rFonts w:hint="cs"/>
          <w:rtl/>
          <w:lang w:bidi="ur-PK"/>
        </w:rPr>
        <w:t xml:space="preserve"> خدا و در موارد خیر، ب</w:t>
      </w:r>
      <w:r w:rsidR="00F34E3E">
        <w:rPr>
          <w:rFonts w:hint="cs"/>
          <w:rtl/>
          <w:lang w:bidi="ur-PK"/>
        </w:rPr>
        <w:t>ه</w:t>
      </w:r>
      <w:r>
        <w:rPr>
          <w:rFonts w:hint="cs"/>
          <w:rtl/>
          <w:lang w:bidi="ur-PK"/>
        </w:rPr>
        <w:t xml:space="preserve"> انفاق کنند</w:t>
      </w:r>
      <w:r w:rsidR="00F34E3E">
        <w:rPr>
          <w:rFonts w:hint="cs"/>
          <w:rtl/>
          <w:lang w:bidi="ur-PK"/>
        </w:rPr>
        <w:t>ه</w:t>
      </w:r>
      <w:r>
        <w:rPr>
          <w:rFonts w:hint="cs"/>
          <w:rtl/>
          <w:lang w:bidi="ur-PK"/>
        </w:rPr>
        <w:t xml:space="preserve"> بر می‌گردد و انفاق و بخشش صرفاً باید ب</w:t>
      </w:r>
      <w:r w:rsidR="00F34E3E">
        <w:rPr>
          <w:rFonts w:hint="cs"/>
          <w:rtl/>
          <w:lang w:bidi="ur-PK"/>
        </w:rPr>
        <w:t>ه</w:t>
      </w:r>
      <w:r>
        <w:rPr>
          <w:rFonts w:hint="cs"/>
          <w:rtl/>
          <w:lang w:bidi="ur-PK"/>
        </w:rPr>
        <w:t xml:space="preserve"> خاطر خدا باشد و نیز دلالت دارد بر این‌ک</w:t>
      </w:r>
      <w:r w:rsidR="00F34E3E">
        <w:rPr>
          <w:rFonts w:hint="cs"/>
          <w:rtl/>
          <w:lang w:bidi="ur-PK"/>
        </w:rPr>
        <w:t>ه</w:t>
      </w:r>
      <w:r>
        <w:rPr>
          <w:rFonts w:hint="cs"/>
          <w:rtl/>
          <w:lang w:bidi="ur-PK"/>
        </w:rPr>
        <w:t xml:space="preserve"> کسی ک</w:t>
      </w:r>
      <w:r w:rsidR="00F34E3E">
        <w:rPr>
          <w:rFonts w:hint="cs"/>
          <w:rtl/>
          <w:lang w:bidi="ur-PK"/>
        </w:rPr>
        <w:t>ه</w:t>
      </w:r>
      <w:r>
        <w:rPr>
          <w:rFonts w:hint="cs"/>
          <w:rtl/>
          <w:lang w:bidi="ur-PK"/>
        </w:rPr>
        <w:t xml:space="preserve"> محضاً لل</w:t>
      </w:r>
      <w:r w:rsidR="00F34E3E">
        <w:rPr>
          <w:rFonts w:hint="cs"/>
          <w:rtl/>
          <w:lang w:bidi="ur-PK"/>
        </w:rPr>
        <w:t>ه</w:t>
      </w:r>
      <w:r>
        <w:rPr>
          <w:rFonts w:hint="cs"/>
          <w:rtl/>
          <w:lang w:bidi="ur-PK"/>
        </w:rPr>
        <w:t xml:space="preserve"> ب</w:t>
      </w:r>
      <w:r w:rsidR="00F34E3E">
        <w:rPr>
          <w:rFonts w:hint="cs"/>
          <w:rtl/>
          <w:lang w:bidi="ur-PK"/>
        </w:rPr>
        <w:t>ه</w:t>
      </w:r>
      <w:r>
        <w:rPr>
          <w:rFonts w:hint="cs"/>
          <w:rtl/>
          <w:lang w:bidi="ur-PK"/>
        </w:rPr>
        <w:t xml:space="preserve"> انفاق و بخشش می‌پردازد، اجر آن را بدون کم و کاست، دریافت خواھد نمود</w:t>
      </w:r>
      <w:r w:rsidR="00F34E3E">
        <w:rPr>
          <w:rFonts w:hint="cs"/>
          <w:rtl/>
          <w:lang w:bidi="ur-PK"/>
        </w:rPr>
        <w:t>.</w:t>
      </w:r>
    </w:p>
    <w:p w:rsidR="002678E4" w:rsidRDefault="00B26885" w:rsidP="00B26885">
      <w:pPr>
        <w:pStyle w:val="a8"/>
        <w:rPr>
          <w:rtl/>
          <w:lang w:bidi="ur-PK"/>
        </w:rPr>
      </w:pPr>
      <w:r>
        <w:rPr>
          <w:rFonts w:hint="cs"/>
          <w:rtl/>
          <w:lang w:bidi="ur-PK"/>
        </w:rPr>
        <w:t>خیر ونیکی ھم انواع متعددی دارد و لذا کسی ک</w:t>
      </w:r>
      <w:r w:rsidR="00F34E3E">
        <w:rPr>
          <w:rFonts w:hint="cs"/>
          <w:rtl/>
          <w:lang w:bidi="ur-PK"/>
        </w:rPr>
        <w:t>ه</w:t>
      </w:r>
      <w:r>
        <w:rPr>
          <w:rFonts w:hint="cs"/>
          <w:rtl/>
          <w:lang w:bidi="ur-PK"/>
        </w:rPr>
        <w:t xml:space="preserve"> از مقام و موقعیت خود استفاد</w:t>
      </w:r>
      <w:r w:rsidR="00F34E3E">
        <w:rPr>
          <w:rFonts w:hint="cs"/>
          <w:rtl/>
          <w:lang w:bidi="ur-PK"/>
        </w:rPr>
        <w:t>ه</w:t>
      </w:r>
      <w:r>
        <w:rPr>
          <w:rFonts w:hint="cs"/>
          <w:rtl/>
          <w:lang w:bidi="ur-PK"/>
        </w:rPr>
        <w:t xml:space="preserve"> می‌کند تا سودی را ب</w:t>
      </w:r>
      <w:r w:rsidR="00F34E3E">
        <w:rPr>
          <w:rFonts w:hint="cs"/>
          <w:rtl/>
          <w:lang w:bidi="ur-PK"/>
        </w:rPr>
        <w:t>ه</w:t>
      </w:r>
      <w:r>
        <w:rPr>
          <w:rFonts w:hint="cs"/>
          <w:rtl/>
          <w:lang w:bidi="ur-PK"/>
        </w:rPr>
        <w:t xml:space="preserve"> برادر دینی خود برساند، کار او، نوعی از انفاق است و کسی ک</w:t>
      </w:r>
      <w:r w:rsidR="00F34E3E">
        <w:rPr>
          <w:rFonts w:hint="cs"/>
          <w:rtl/>
          <w:lang w:bidi="ur-PK"/>
        </w:rPr>
        <w:t>ه</w:t>
      </w:r>
      <w:r>
        <w:rPr>
          <w:rFonts w:hint="cs"/>
          <w:rtl/>
          <w:lang w:bidi="ur-PK"/>
        </w:rPr>
        <w:t xml:space="preserve"> دیگران را اندرز می‌دھد تا از گمراھی در امان بمانند، کار او نیز نوع دیگری از انفاق است و کسی ک</w:t>
      </w:r>
      <w:r w:rsidR="00F34E3E">
        <w:rPr>
          <w:rFonts w:hint="cs"/>
          <w:rtl/>
          <w:lang w:bidi="ur-PK"/>
        </w:rPr>
        <w:t>ه</w:t>
      </w:r>
      <w:r>
        <w:rPr>
          <w:rFonts w:hint="cs"/>
          <w:rtl/>
          <w:lang w:bidi="ur-PK"/>
        </w:rPr>
        <w:t xml:space="preserve"> ب</w:t>
      </w:r>
      <w:r w:rsidR="00F34E3E">
        <w:rPr>
          <w:rFonts w:hint="cs"/>
          <w:rtl/>
          <w:lang w:bidi="ur-PK"/>
        </w:rPr>
        <w:t>ه</w:t>
      </w:r>
      <w:r>
        <w:rPr>
          <w:rFonts w:hint="cs"/>
          <w:rtl/>
          <w:lang w:bidi="ur-PK"/>
        </w:rPr>
        <w:t xml:space="preserve"> منظور سعادت جامع</w:t>
      </w:r>
      <w:r w:rsidR="00F34E3E">
        <w:rPr>
          <w:rFonts w:hint="cs"/>
          <w:rtl/>
          <w:lang w:bidi="ur-PK"/>
        </w:rPr>
        <w:t>ه</w:t>
      </w:r>
      <w:r>
        <w:rPr>
          <w:rFonts w:hint="cs"/>
          <w:rtl/>
          <w:lang w:bidi="ur-PK"/>
        </w:rPr>
        <w:t xml:space="preserve"> تدبر نیکی می‌اندیشد یا کسی ک</w:t>
      </w:r>
      <w:r w:rsidR="00F34E3E">
        <w:rPr>
          <w:rFonts w:hint="cs"/>
          <w:rtl/>
          <w:lang w:bidi="ur-PK"/>
        </w:rPr>
        <w:t>ه</w:t>
      </w:r>
      <w:r>
        <w:rPr>
          <w:rFonts w:hint="cs"/>
          <w:rtl/>
          <w:lang w:bidi="ur-PK"/>
        </w:rPr>
        <w:t xml:space="preserve"> ب</w:t>
      </w:r>
      <w:r w:rsidR="00F34E3E">
        <w:rPr>
          <w:rFonts w:hint="cs"/>
          <w:rtl/>
          <w:lang w:bidi="ur-PK"/>
        </w:rPr>
        <w:t>ه</w:t>
      </w:r>
      <w:r>
        <w:rPr>
          <w:rFonts w:hint="cs"/>
          <w:rtl/>
          <w:lang w:bidi="ur-PK"/>
        </w:rPr>
        <w:t xml:space="preserve"> وسیل</w:t>
      </w:r>
      <w:r w:rsidR="00F34E3E">
        <w:rPr>
          <w:rFonts w:hint="cs"/>
          <w:rtl/>
          <w:lang w:bidi="ur-PK"/>
        </w:rPr>
        <w:t>ۀ</w:t>
      </w:r>
      <w:r>
        <w:rPr>
          <w:rFonts w:hint="cs"/>
          <w:rtl/>
          <w:lang w:bidi="ur-PK"/>
        </w:rPr>
        <w:t xml:space="preserve"> مال و ثروت خود فردی را از فقر و فلاکت می‌رھاند، تمام این مو</w:t>
      </w:r>
      <w:r w:rsidR="002678E4">
        <w:rPr>
          <w:rFonts w:hint="cs"/>
          <w:rtl/>
          <w:lang w:bidi="ur-PK"/>
        </w:rPr>
        <w:t>ارد، انفاق محسوب می‌شود</w:t>
      </w:r>
      <w:r w:rsidR="00F34E3E">
        <w:rPr>
          <w:rFonts w:hint="cs"/>
          <w:rtl/>
          <w:lang w:bidi="ur-PK"/>
        </w:rPr>
        <w:t>.</w:t>
      </w:r>
      <w:r w:rsidR="002678E4">
        <w:rPr>
          <w:rFonts w:hint="cs"/>
          <w:rtl/>
          <w:lang w:bidi="ur-PK"/>
        </w:rPr>
        <w:t xml:space="preserve"> بنابراین، ھر نوع سعی و تلاش ب</w:t>
      </w:r>
      <w:r w:rsidR="00F34E3E">
        <w:rPr>
          <w:rFonts w:hint="cs"/>
          <w:rtl/>
          <w:lang w:bidi="ur-PK"/>
        </w:rPr>
        <w:t>ه</w:t>
      </w:r>
      <w:r w:rsidR="002678E4">
        <w:rPr>
          <w:rFonts w:hint="cs"/>
          <w:rtl/>
          <w:lang w:bidi="ur-PK"/>
        </w:rPr>
        <w:t xml:space="preserve"> منظور رسانیدن سود و منفعت ب</w:t>
      </w:r>
      <w:r w:rsidR="00F34E3E">
        <w:rPr>
          <w:rFonts w:hint="cs"/>
          <w:rtl/>
          <w:lang w:bidi="ur-PK"/>
        </w:rPr>
        <w:t>ه</w:t>
      </w:r>
      <w:r w:rsidR="002678E4">
        <w:rPr>
          <w:rFonts w:hint="cs"/>
          <w:rtl/>
          <w:lang w:bidi="ur-PK"/>
        </w:rPr>
        <w:t xml:space="preserve"> دیگران از ھر طریقی ک</w:t>
      </w:r>
      <w:r w:rsidR="00F34E3E">
        <w:rPr>
          <w:rFonts w:hint="cs"/>
          <w:rtl/>
          <w:lang w:bidi="ur-PK"/>
        </w:rPr>
        <w:t>ه</w:t>
      </w:r>
      <w:r w:rsidR="002678E4">
        <w:rPr>
          <w:rFonts w:hint="cs"/>
          <w:rtl/>
          <w:lang w:bidi="ur-PK"/>
        </w:rPr>
        <w:t xml:space="preserve"> باشد، انفاق ب</w:t>
      </w:r>
      <w:r w:rsidR="00F34E3E">
        <w:rPr>
          <w:rFonts w:hint="cs"/>
          <w:rtl/>
          <w:lang w:bidi="ur-PK"/>
        </w:rPr>
        <w:t>ه</w:t>
      </w:r>
      <w:r w:rsidR="002678E4">
        <w:rPr>
          <w:rFonts w:hint="cs"/>
          <w:rtl/>
          <w:lang w:bidi="ur-PK"/>
        </w:rPr>
        <w:t xml:space="preserve"> حساب می‌آید و پیش خدا اجر و پاداش تمام خواھد داشت</w:t>
      </w:r>
      <w:r w:rsidR="00F34E3E">
        <w:rPr>
          <w:rFonts w:hint="cs"/>
          <w:rtl/>
          <w:lang w:bidi="ur-PK"/>
        </w:rPr>
        <w:t>.</w:t>
      </w:r>
      <w:r w:rsidR="002678E4">
        <w:rPr>
          <w:rFonts w:hint="cs"/>
          <w:rtl/>
          <w:lang w:bidi="ur-PK"/>
        </w:rPr>
        <w:t xml:space="preserve"> و جامع</w:t>
      </w:r>
      <w:r w:rsidR="00F34E3E">
        <w:rPr>
          <w:rFonts w:hint="cs"/>
          <w:rtl/>
          <w:lang w:bidi="ur-PK"/>
        </w:rPr>
        <w:t>ه</w:t>
      </w:r>
      <w:r w:rsidR="002678E4">
        <w:rPr>
          <w:rFonts w:hint="cs"/>
          <w:rtl/>
          <w:lang w:bidi="ur-PK"/>
        </w:rPr>
        <w:t xml:space="preserve"> را</w:t>
      </w:r>
      <w:r w:rsidR="00F34E3E">
        <w:rPr>
          <w:rFonts w:hint="cs"/>
          <w:rtl/>
          <w:lang w:bidi="ur-PK"/>
        </w:rPr>
        <w:t>ه</w:t>
      </w:r>
      <w:r w:rsidR="002678E4">
        <w:rPr>
          <w:rFonts w:hint="cs"/>
          <w:rtl/>
          <w:lang w:bidi="ur-PK"/>
        </w:rPr>
        <w:t xml:space="preserve"> ترقی را نخواھد پیمود جز از طریق مشارکت عموم افراد جامع</w:t>
      </w:r>
      <w:r w:rsidR="00F34E3E">
        <w:rPr>
          <w:rFonts w:hint="cs"/>
          <w:rtl/>
          <w:lang w:bidi="ur-PK"/>
        </w:rPr>
        <w:t>ه</w:t>
      </w:r>
      <w:r w:rsidR="002678E4">
        <w:rPr>
          <w:rFonts w:hint="cs"/>
          <w:rtl/>
          <w:lang w:bidi="ur-PK"/>
        </w:rPr>
        <w:t>، در کارھای نیک</w:t>
      </w:r>
      <w:r w:rsidR="00F34E3E">
        <w:rPr>
          <w:rFonts w:hint="cs"/>
          <w:rtl/>
          <w:lang w:bidi="ur-PK"/>
        </w:rPr>
        <w:t>.</w:t>
      </w:r>
    </w:p>
    <w:p w:rsidR="002678E4" w:rsidRDefault="002678E4" w:rsidP="00B26885">
      <w:pPr>
        <w:pStyle w:val="a8"/>
        <w:rPr>
          <w:rtl/>
          <w:lang w:bidi="ur-PK"/>
        </w:rPr>
      </w:pPr>
      <w:r>
        <w:rPr>
          <w:rFonts w:hint="cs"/>
          <w:rtl/>
          <w:lang w:bidi="ur-PK"/>
        </w:rPr>
        <w:t>از عبدالل</w:t>
      </w:r>
      <w:r w:rsidR="00F34E3E">
        <w:rPr>
          <w:rFonts w:hint="cs"/>
          <w:rtl/>
          <w:lang w:bidi="ur-PK"/>
        </w:rPr>
        <w:t>ه</w:t>
      </w:r>
      <w:r>
        <w:rPr>
          <w:rFonts w:hint="cs"/>
          <w:rtl/>
          <w:lang w:bidi="ur-PK"/>
        </w:rPr>
        <w:t xml:space="preserve"> بن مسعود </w:t>
      </w:r>
      <w:r>
        <w:rPr>
          <w:rFonts w:cs="CTraditional Arabic" w:hint="cs"/>
          <w:rtl/>
          <w:lang w:bidi="ur-PK"/>
        </w:rPr>
        <w:t>س</w:t>
      </w:r>
      <w:r>
        <w:rPr>
          <w:rFonts w:hint="cs"/>
          <w:rtl/>
          <w:lang w:bidi="ur-PK"/>
        </w:rPr>
        <w:t xml:space="preserve"> روایت است ک</w:t>
      </w:r>
      <w:r w:rsidR="00F34E3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w:t>
      </w:r>
    </w:p>
    <w:p w:rsidR="002678E4" w:rsidRDefault="002678E4" w:rsidP="0041588D">
      <w:pPr>
        <w:pStyle w:val="a8"/>
        <w:rPr>
          <w:rtl/>
          <w:lang w:bidi="ur-PK"/>
        </w:rPr>
      </w:pPr>
      <w:r>
        <w:rPr>
          <w:rFonts w:ascii="Traditional Arabic" w:hAnsi="Traditional Arabic" w:cs="Traditional Arabic"/>
          <w:rtl/>
          <w:lang w:bidi="ur-PK"/>
        </w:rPr>
        <w:t>«</w:t>
      </w:r>
      <w:r w:rsidR="00716170" w:rsidRPr="00716170">
        <w:rPr>
          <w:rStyle w:val="Char3"/>
          <w:rtl/>
        </w:rPr>
        <w:t>لا</w:t>
      </w:r>
      <w:r w:rsidR="00716B73">
        <w:rPr>
          <w:rStyle w:val="Char3"/>
          <w:rtl/>
        </w:rPr>
        <w:t>َ حَسَدَ إِلاَّ فِي اثْنَتَيْنِ</w:t>
      </w:r>
      <w:r w:rsidR="00716170" w:rsidRPr="00716170">
        <w:rPr>
          <w:rStyle w:val="Char3"/>
          <w:rtl/>
        </w:rPr>
        <w:t>، رَجُلٌ آتَاهُ اللَّهُ مَالا فَسَلَّطَهُ عَلَى هَلَكَتِهِ فِي الْحَقِّ وَرَجُلٍ آتَاهُ اللَّهُ حَكْمَةً فَهُوَ يَقْضِي بِهَا وَيُعَلِّمُهَا</w:t>
      </w:r>
      <w:r>
        <w:rPr>
          <w:rFonts w:ascii="Traditional Arabic" w:hAnsi="Traditional Arabic" w:cs="Traditional Arabic"/>
          <w:rtl/>
          <w:lang w:bidi="ur-PK"/>
        </w:rPr>
        <w:t>»</w:t>
      </w:r>
      <w:r w:rsidR="00716B73">
        <w:rPr>
          <w:rFonts w:ascii="Traditional Arabic" w:hAnsi="Traditional Arabic" w:cs="Traditional Arabic" w:hint="cs"/>
          <w:rtl/>
          <w:lang w:bidi="ur-PK"/>
        </w:rPr>
        <w:t>.</w:t>
      </w:r>
      <w:r>
        <w:rPr>
          <w:rFonts w:hint="cs"/>
          <w:rtl/>
          <w:lang w:bidi="ur-PK"/>
        </w:rPr>
        <w:t xml:space="preserve"> (</w:t>
      </w:r>
      <w:r>
        <w:rPr>
          <w:rFonts w:hint="cs"/>
          <w:rtl/>
          <w:lang w:bidi="ar-SA"/>
        </w:rPr>
        <w:t>متفق عليه)</w:t>
      </w:r>
      <w:r>
        <w:rPr>
          <w:rFonts w:hint="cs"/>
          <w:rtl/>
          <w:lang w:bidi="ur-PK"/>
        </w:rPr>
        <w:t xml:space="preserve"> </w:t>
      </w:r>
      <w:r w:rsidR="00716170">
        <w:rPr>
          <w:rFonts w:ascii="Traditional Arabic" w:hAnsi="Traditional Arabic" w:cs="Traditional Arabic"/>
          <w:rtl/>
          <w:lang w:bidi="ur-PK"/>
        </w:rPr>
        <w:t>«</w:t>
      </w:r>
      <w:r w:rsidRPr="00716170">
        <w:rPr>
          <w:rStyle w:val="Chare"/>
          <w:rFonts w:hint="cs"/>
          <w:rtl/>
        </w:rPr>
        <w:t xml:space="preserve">حسادت </w:t>
      </w:r>
      <w:r w:rsidR="00716170" w:rsidRPr="00716170">
        <w:rPr>
          <w:rStyle w:val="Chare"/>
          <w:rFonts w:hint="cs"/>
          <w:rtl/>
        </w:rPr>
        <w:t>جایز نیست مگر در دو مورد: یکی این‌ک</w:t>
      </w:r>
      <w:r w:rsidR="00F34E3E">
        <w:rPr>
          <w:rStyle w:val="Chare"/>
          <w:rFonts w:hint="cs"/>
          <w:rtl/>
        </w:rPr>
        <w:t>ه</w:t>
      </w:r>
      <w:r w:rsidR="00716170" w:rsidRPr="00716170">
        <w:rPr>
          <w:rStyle w:val="Chare"/>
          <w:rFonts w:hint="cs"/>
          <w:rtl/>
        </w:rPr>
        <w:t xml:space="preserve"> خداوند مالی را ب</w:t>
      </w:r>
      <w:r w:rsidR="00F34E3E">
        <w:rPr>
          <w:rStyle w:val="Chare"/>
          <w:rFonts w:hint="cs"/>
          <w:rtl/>
        </w:rPr>
        <w:t>ه</w:t>
      </w:r>
      <w:r w:rsidR="00716170" w:rsidRPr="00716170">
        <w:rPr>
          <w:rStyle w:val="Chare"/>
          <w:rFonts w:hint="cs"/>
          <w:rtl/>
        </w:rPr>
        <w:t xml:space="preserve"> کسی مرحمت فرماید و آن شخص را بر آن مال مسلط گرداند و در را</w:t>
      </w:r>
      <w:r w:rsidR="00F34E3E">
        <w:rPr>
          <w:rStyle w:val="Chare"/>
          <w:rFonts w:hint="cs"/>
          <w:rtl/>
        </w:rPr>
        <w:t>ه</w:t>
      </w:r>
      <w:r w:rsidR="00716170" w:rsidRPr="00716170">
        <w:rPr>
          <w:rStyle w:val="Chare"/>
          <w:rFonts w:hint="cs"/>
          <w:rtl/>
        </w:rPr>
        <w:t xml:space="preserve"> خیر صرف کند (و دیگران ب</w:t>
      </w:r>
      <w:r w:rsidR="00F34E3E">
        <w:rPr>
          <w:rStyle w:val="Chare"/>
          <w:rFonts w:hint="cs"/>
          <w:rtl/>
        </w:rPr>
        <w:t>ه</w:t>
      </w:r>
      <w:r w:rsidR="00716170" w:rsidRPr="00716170">
        <w:rPr>
          <w:rStyle w:val="Chare"/>
          <w:rFonts w:hint="cs"/>
          <w:rtl/>
        </w:rPr>
        <w:t xml:space="preserve"> او حسادت ورزند ک</w:t>
      </w:r>
      <w:r w:rsidR="00F34E3E">
        <w:rPr>
          <w:rStyle w:val="Chare"/>
          <w:rFonts w:hint="cs"/>
          <w:rtl/>
        </w:rPr>
        <w:t>ه</w:t>
      </w:r>
      <w:r w:rsidR="00716170" w:rsidRPr="00716170">
        <w:rPr>
          <w:rStyle w:val="Chare"/>
          <w:rFonts w:hint="cs"/>
          <w:rtl/>
        </w:rPr>
        <w:t xml:space="preserve"> ای کاش </w:t>
      </w:r>
      <w:r w:rsidR="00546A50">
        <w:rPr>
          <w:rStyle w:val="Chare"/>
          <w:rFonts w:hint="cs"/>
          <w:rtl/>
        </w:rPr>
        <w:t>آن‌ھا</w:t>
      </w:r>
      <w:r w:rsidR="00716170" w:rsidRPr="00716170">
        <w:rPr>
          <w:rStyle w:val="Chare"/>
          <w:rFonts w:hint="cs"/>
          <w:rtl/>
        </w:rPr>
        <w:t xml:space="preserve"> ھم در شرایط او بودند) و مردی ک</w:t>
      </w:r>
      <w:r w:rsidR="00F34E3E">
        <w:rPr>
          <w:rStyle w:val="Chare"/>
          <w:rFonts w:hint="cs"/>
          <w:rtl/>
        </w:rPr>
        <w:t>ه</w:t>
      </w:r>
      <w:r w:rsidR="0041588D">
        <w:rPr>
          <w:rStyle w:val="Chare"/>
          <w:rFonts w:hint="cs"/>
          <w:rtl/>
        </w:rPr>
        <w:t xml:space="preserve"> خداوند</w:t>
      </w:r>
      <w:r w:rsidR="0041588D">
        <w:rPr>
          <w:rStyle w:val="Chare"/>
          <w:rFonts w:cs="CTraditional Arabic" w:hint="cs"/>
          <w:rtl/>
        </w:rPr>
        <w:t xml:space="preserve"> أ</w:t>
      </w:r>
      <w:r w:rsidR="00716170" w:rsidRPr="00716170">
        <w:rPr>
          <w:rStyle w:val="Chare"/>
          <w:rFonts w:hint="cs"/>
          <w:rtl/>
        </w:rPr>
        <w:t xml:space="preserve"> ب</w:t>
      </w:r>
      <w:r w:rsidR="00F34E3E">
        <w:rPr>
          <w:rStyle w:val="Chare"/>
          <w:rFonts w:hint="cs"/>
          <w:rtl/>
        </w:rPr>
        <w:t>ه</w:t>
      </w:r>
      <w:r w:rsidR="00716170" w:rsidRPr="00716170">
        <w:rPr>
          <w:rStyle w:val="Chare"/>
          <w:rFonts w:hint="cs"/>
          <w:rtl/>
        </w:rPr>
        <w:t xml:space="preserve"> او علم و حکمت داد</w:t>
      </w:r>
      <w:r w:rsidR="00F34E3E">
        <w:rPr>
          <w:rStyle w:val="Chare"/>
          <w:rFonts w:hint="cs"/>
          <w:rtl/>
        </w:rPr>
        <w:t>ه</w:t>
      </w:r>
      <w:r w:rsidR="00716170" w:rsidRPr="00716170">
        <w:rPr>
          <w:rStyle w:val="Chare"/>
          <w:rFonts w:hint="cs"/>
          <w:rtl/>
        </w:rPr>
        <w:t xml:space="preserve"> باشد و او ھم آن علم و حکمت را ب</w:t>
      </w:r>
      <w:r w:rsidR="00F34E3E">
        <w:rPr>
          <w:rStyle w:val="Chare"/>
          <w:rFonts w:hint="cs"/>
          <w:rtl/>
        </w:rPr>
        <w:t>ه</w:t>
      </w:r>
      <w:r w:rsidR="00716170" w:rsidRPr="00716170">
        <w:rPr>
          <w:rStyle w:val="Chare"/>
          <w:rFonts w:hint="cs"/>
          <w:rtl/>
        </w:rPr>
        <w:t xml:space="preserve"> دیگران بیاموزد و در داوری از آن استفاد</w:t>
      </w:r>
      <w:r w:rsidR="00F34E3E">
        <w:rPr>
          <w:rStyle w:val="Chare"/>
          <w:rFonts w:hint="cs"/>
          <w:rtl/>
        </w:rPr>
        <w:t>ه</w:t>
      </w:r>
      <w:r w:rsidR="00716170" w:rsidRPr="00716170">
        <w:rPr>
          <w:rStyle w:val="Chare"/>
          <w:rFonts w:hint="cs"/>
          <w:rtl/>
        </w:rPr>
        <w:t xml:space="preserve"> کند</w:t>
      </w:r>
      <w:r w:rsidR="00716170">
        <w:rPr>
          <w:rFonts w:ascii="Traditional Arabic" w:hAnsi="Traditional Arabic" w:cs="Traditional Arabic"/>
          <w:rtl/>
          <w:lang w:bidi="ur-PK"/>
        </w:rPr>
        <w:t>»</w:t>
      </w:r>
      <w:r w:rsidR="00F34E3E">
        <w:rPr>
          <w:rFonts w:hint="cs"/>
          <w:rtl/>
          <w:lang w:bidi="ur-PK"/>
        </w:rPr>
        <w:t>.</w:t>
      </w:r>
    </w:p>
    <w:p w:rsidR="00716170" w:rsidRDefault="007D523C" w:rsidP="00B26885">
      <w:pPr>
        <w:pStyle w:val="a8"/>
        <w:rPr>
          <w:rtl/>
          <w:lang w:bidi="ur-PK"/>
        </w:rPr>
      </w:pPr>
      <w:r>
        <w:rPr>
          <w:rFonts w:hint="cs"/>
          <w:rtl/>
          <w:lang w:bidi="ur-PK"/>
        </w:rPr>
        <w:t>وانگھی دیگران ب</w:t>
      </w:r>
      <w:r w:rsidR="00F34E3E">
        <w:rPr>
          <w:rFonts w:hint="cs"/>
          <w:rtl/>
          <w:lang w:bidi="ur-PK"/>
        </w:rPr>
        <w:t>ه</w:t>
      </w:r>
      <w:r>
        <w:rPr>
          <w:rFonts w:hint="cs"/>
          <w:rtl/>
          <w:lang w:bidi="ur-PK"/>
        </w:rPr>
        <w:t xml:space="preserve"> او حسادت ورزند ک</w:t>
      </w:r>
      <w:r w:rsidR="00F34E3E">
        <w:rPr>
          <w:rFonts w:hint="cs"/>
          <w:rtl/>
          <w:lang w:bidi="ur-PK"/>
        </w:rPr>
        <w:t>ه</w:t>
      </w:r>
      <w:r>
        <w:rPr>
          <w:rFonts w:hint="cs"/>
          <w:rtl/>
          <w:lang w:bidi="ur-PK"/>
        </w:rPr>
        <w:t xml:space="preserve"> ای کاش </w:t>
      </w:r>
      <w:r w:rsidR="00546A50">
        <w:rPr>
          <w:rFonts w:hint="cs"/>
          <w:rtl/>
          <w:lang w:bidi="ur-PK"/>
        </w:rPr>
        <w:t>آن‌ھا</w:t>
      </w:r>
      <w:r>
        <w:rPr>
          <w:rFonts w:hint="cs"/>
          <w:rtl/>
          <w:lang w:bidi="ur-PK"/>
        </w:rPr>
        <w:t xml:space="preserve"> ھم یک چنین علمی داشتند و در را</w:t>
      </w:r>
      <w:r w:rsidR="00F34E3E">
        <w:rPr>
          <w:rFonts w:hint="cs"/>
          <w:rtl/>
          <w:lang w:bidi="ur-PK"/>
        </w:rPr>
        <w:t>ه</w:t>
      </w:r>
      <w:r>
        <w:rPr>
          <w:rFonts w:hint="cs"/>
          <w:rtl/>
          <w:lang w:bidi="ur-PK"/>
        </w:rPr>
        <w:t>‌ھای نیک از آن بھر</w:t>
      </w:r>
      <w:r w:rsidR="00F34E3E">
        <w:rPr>
          <w:rFonts w:hint="cs"/>
          <w:rtl/>
          <w:lang w:bidi="ur-PK"/>
        </w:rPr>
        <w:t>ه</w:t>
      </w:r>
      <w:r>
        <w:rPr>
          <w:rFonts w:hint="cs"/>
          <w:rtl/>
          <w:lang w:bidi="ur-PK"/>
        </w:rPr>
        <w:t xml:space="preserve"> می‌بردند و لازم است ک</w:t>
      </w:r>
      <w:r w:rsidR="00F34E3E">
        <w:rPr>
          <w:rFonts w:hint="cs"/>
          <w:rtl/>
          <w:lang w:bidi="ur-PK"/>
        </w:rPr>
        <w:t>ه</w:t>
      </w:r>
      <w:r>
        <w:rPr>
          <w:rFonts w:hint="cs"/>
          <w:rtl/>
          <w:lang w:bidi="ur-PK"/>
        </w:rPr>
        <w:t xml:space="preserve"> ھیچ احدی جز در دو مورد</w:t>
      </w:r>
      <w:r w:rsidR="0041588D">
        <w:rPr>
          <w:rFonts w:hint="cs"/>
          <w:rtl/>
          <w:lang w:bidi="ur-PK"/>
        </w:rPr>
        <w:t>ِ</w:t>
      </w:r>
      <w:r>
        <w:rPr>
          <w:rFonts w:hint="cs"/>
          <w:rtl/>
          <w:lang w:bidi="ur-PK"/>
        </w:rPr>
        <w:t xml:space="preserve"> مذکور، مورد حسادت قرار نگیرد</w:t>
      </w:r>
      <w:r w:rsidR="00F34E3E">
        <w:rPr>
          <w:rFonts w:hint="cs"/>
          <w:rtl/>
          <w:lang w:bidi="ur-PK"/>
        </w:rPr>
        <w:t>.</w:t>
      </w:r>
    </w:p>
    <w:p w:rsidR="007D523C" w:rsidRDefault="007D523C" w:rsidP="00B26885">
      <w:pPr>
        <w:pStyle w:val="a8"/>
        <w:rPr>
          <w:rtl/>
          <w:lang w:bidi="ur-PK"/>
        </w:rPr>
      </w:pPr>
      <w:r>
        <w:rPr>
          <w:rFonts w:hint="cs"/>
          <w:rtl/>
          <w:lang w:bidi="ur-PK"/>
        </w:rPr>
        <w:t>از ابوکبش</w:t>
      </w:r>
      <w:r w:rsidR="00F34E3E">
        <w:rPr>
          <w:rFonts w:hint="cs"/>
          <w:rtl/>
          <w:lang w:bidi="ur-PK"/>
        </w:rPr>
        <w:t>ه</w:t>
      </w:r>
      <w:r>
        <w:rPr>
          <w:rFonts w:hint="cs"/>
          <w:rtl/>
          <w:lang w:bidi="ur-PK"/>
        </w:rPr>
        <w:t xml:space="preserve"> عمرو بن سعد انصاری </w:t>
      </w:r>
      <w:r>
        <w:rPr>
          <w:rFonts w:cs="CTraditional Arabic" w:hint="cs"/>
          <w:rtl/>
          <w:lang w:bidi="ur-PK"/>
        </w:rPr>
        <w:t>س</w:t>
      </w:r>
      <w:r>
        <w:rPr>
          <w:rFonts w:hint="cs"/>
          <w:rtl/>
          <w:lang w:bidi="ur-PK"/>
        </w:rPr>
        <w:t xml:space="preserve"> روایت است ک</w:t>
      </w:r>
      <w:r w:rsidR="00F34E3E">
        <w:rPr>
          <w:rFonts w:hint="cs"/>
          <w:rtl/>
          <w:lang w:bidi="ur-PK"/>
        </w:rPr>
        <w:t>ه</w:t>
      </w:r>
      <w:r>
        <w:rPr>
          <w:rFonts w:hint="cs"/>
          <w:rtl/>
          <w:lang w:bidi="ur-PK"/>
        </w:rPr>
        <w:t xml:space="preserve"> گفت از پیامبر شنیدم ک</w:t>
      </w:r>
      <w:r w:rsidR="00F34E3E">
        <w:rPr>
          <w:rFonts w:hint="cs"/>
          <w:rtl/>
          <w:lang w:bidi="ur-PK"/>
        </w:rPr>
        <w:t>ه</w:t>
      </w:r>
      <w:r>
        <w:rPr>
          <w:rFonts w:hint="cs"/>
          <w:rtl/>
          <w:lang w:bidi="ur-PK"/>
        </w:rPr>
        <w:t xml:space="preserve"> فرمود:</w:t>
      </w:r>
    </w:p>
    <w:p w:rsidR="007D523C" w:rsidRDefault="007D523C" w:rsidP="003C0F55">
      <w:pPr>
        <w:pStyle w:val="a8"/>
        <w:rPr>
          <w:rtl/>
          <w:lang w:bidi="ur-PK"/>
        </w:rPr>
      </w:pPr>
      <w:r>
        <w:rPr>
          <w:rFonts w:ascii="Traditional Arabic" w:hAnsi="Traditional Arabic" w:cs="Traditional Arabic"/>
          <w:rtl/>
          <w:lang w:bidi="ur-PK"/>
        </w:rPr>
        <w:t>«</w:t>
      </w:r>
      <w:r w:rsidR="0066438C" w:rsidRPr="00013D5C">
        <w:rPr>
          <w:rStyle w:val="Char3"/>
          <w:rtl/>
        </w:rPr>
        <w:t>ثَلاَثَةٌ أُقْسِمُ عَلَيْهِنَّ وَأُحَدِّثُكُمْ حَدِيثًا فَاحْفَظُوهُ قَالَ مَا نَقَصَ مَالُ عَبْدٍ مِنْ صَدَقَةٍ وَلاَ ظُلِمَ عَبْدٌ مَظْلِمَةً فَصَبَرَ عَلَيْهَا إِلاَّ زَادَهُ اللَّهُ عِزًّا وَلاَ فَتَحَ عَبْدٌ بَابَ مَسْأَلَةٍ إِلاَّ فَتَح</w:t>
      </w:r>
      <w:r w:rsidR="00013D5C" w:rsidRPr="00013D5C">
        <w:rPr>
          <w:rStyle w:val="Char3"/>
          <w:rtl/>
        </w:rPr>
        <w:t>َ اللَّهُ عَلَيْهِ بَابَ فَقْرٍ</w:t>
      </w:r>
      <w:r w:rsidR="00013D5C" w:rsidRPr="00013D5C">
        <w:rPr>
          <w:rStyle w:val="Char3"/>
          <w:rFonts w:hint="cs"/>
          <w:rtl/>
        </w:rPr>
        <w:t xml:space="preserve">، </w:t>
      </w:r>
      <w:r w:rsidR="0066438C" w:rsidRPr="00013D5C">
        <w:rPr>
          <w:rStyle w:val="Char3"/>
          <w:rtl/>
        </w:rPr>
        <w:t>وَأُحَدِّثُكُمْ حَدِيثًا فَاحْفَظُوهُ إِنَّمَا الدُّنْيَا لأَرْبَعَةِ نَفَرٍ عَبْدٍ رَزَقَهُ اللَّهُ مَالاً وَعِلْمًا فَهُوَ يَتَّقِى فِيهِ رَبَّهُ وَيَصِلُ فِيهِ رَحِمَهُ وَيَعْلَمُ لِلَّهِ فِيهِ حَقًّا فَهَذَا بِأَفْضَلِ الْمَنَازِلِ وَعَبْدٍ رَزَقَهُ اللَّهُ عِلْمًا وَلَمْ يَرْزُقْهُ مَالاً فَهُوَ صَادِقُ النِّيَّةِ يَقُولُ لَوْ أَنَّ لِى مَالاً لَعَمِلْتُ بِعَمَلِ فُلاَنٍ فَهُوَ بِنِيَّتِهِ فَأَجْرُهُمَا سَوَاءٌ وَعَبْدٍ رَزَقَهُ اللَّهُ مَالاً وَلَمْ يَرْزُقْهُ عِلْمًا فَهُوَ يَخْبِطُ فِى مَالِهِ بِغَيْرِ عِلْمٍ لاَ يَتَّقِى فِيهِ رَبَّهُ وَلاَ يَصِلُ فِيهِ رَحِمَهُ وَلاَ يَعْلَمُ لِلَّهِ فِيهِ حَقًّا فَهَذَا بِأَخْبَثِ الْمَنَازِلِ وَعَبْدٍ لَمْ يَرْزُقْهُ اللَّهُ مَالاً وَلاَ عِلْمًا فَهُوَ يَقُولُ لَوْ أَنَّ لِى مَالاً لَعَمِلْتُ فِيهِ بِعَمَلِ فُلاَنٍ فَهُوَ بِنِيَّتِهِ فَوِزْرُهُمَا سَوَاءٌ</w:t>
      </w:r>
      <w:r>
        <w:rPr>
          <w:rFonts w:ascii="Traditional Arabic" w:hAnsi="Traditional Arabic" w:cs="Traditional Arabic"/>
          <w:rtl/>
          <w:lang w:bidi="ur-PK"/>
        </w:rPr>
        <w:t>»</w:t>
      </w:r>
      <w:r w:rsidR="00716B73">
        <w:rPr>
          <w:rFonts w:ascii="Traditional Arabic" w:hAnsi="Traditional Arabic" w:cs="Traditional Arabic" w:hint="cs"/>
          <w:rtl/>
          <w:lang w:bidi="ur-PK"/>
        </w:rPr>
        <w:t>.</w:t>
      </w:r>
      <w:r>
        <w:rPr>
          <w:rFonts w:hint="cs"/>
          <w:rtl/>
          <w:lang w:bidi="ur-PK"/>
        </w:rPr>
        <w:t xml:space="preserve"> </w:t>
      </w:r>
      <w:r>
        <w:rPr>
          <w:rFonts w:hint="cs"/>
          <w:rtl/>
          <w:lang w:bidi="ar-SA"/>
        </w:rPr>
        <w:t>(رواه الترمذ</w:t>
      </w:r>
      <w:r w:rsidR="00716B73">
        <w:rPr>
          <w:rFonts w:hint="cs"/>
          <w:rtl/>
          <w:lang w:bidi="ar-SA"/>
        </w:rPr>
        <w:t>ی</w:t>
      </w:r>
      <w:r>
        <w:rPr>
          <w:rFonts w:hint="cs"/>
          <w:rtl/>
          <w:lang w:bidi="ar-SA"/>
        </w:rPr>
        <w:t xml:space="preserve"> وقال حديث حسن صحيح) </w:t>
      </w:r>
      <w:r w:rsidR="0066438C">
        <w:rPr>
          <w:rFonts w:ascii="Traditional Arabic" w:hAnsi="Traditional Arabic" w:cs="Traditional Arabic"/>
          <w:rtl/>
          <w:lang w:bidi="ar-SA"/>
        </w:rPr>
        <w:t>«</w:t>
      </w:r>
      <w:r w:rsidRPr="0066438C">
        <w:rPr>
          <w:rStyle w:val="Chare"/>
          <w:rFonts w:hint="cs"/>
          <w:rtl/>
        </w:rPr>
        <w:t>س</w:t>
      </w:r>
      <w:r w:rsidR="00F34E3E">
        <w:rPr>
          <w:rStyle w:val="Chare"/>
          <w:rFonts w:hint="cs"/>
          <w:rtl/>
        </w:rPr>
        <w:t>ه</w:t>
      </w:r>
      <w:r w:rsidRPr="0066438C">
        <w:rPr>
          <w:rStyle w:val="Chare"/>
          <w:rFonts w:hint="cs"/>
          <w:rtl/>
        </w:rPr>
        <w:t xml:space="preserve"> مورد ھست، روی </w:t>
      </w:r>
      <w:r w:rsidR="00546A50">
        <w:rPr>
          <w:rStyle w:val="Chare"/>
          <w:rFonts w:hint="cs"/>
          <w:rtl/>
        </w:rPr>
        <w:t>آن‌ھا</w:t>
      </w:r>
      <w:r w:rsidRPr="0066438C">
        <w:rPr>
          <w:rStyle w:val="Chare"/>
          <w:rFonts w:hint="cs"/>
          <w:rtl/>
        </w:rPr>
        <w:t xml:space="preserve"> سوگند می‌خورم: یکی آن‌ک</w:t>
      </w:r>
      <w:r w:rsidR="00F34E3E">
        <w:rPr>
          <w:rStyle w:val="Chare"/>
          <w:rFonts w:hint="cs"/>
          <w:rtl/>
        </w:rPr>
        <w:t>ه</w:t>
      </w:r>
      <w:r w:rsidRPr="0066438C">
        <w:rPr>
          <w:rStyle w:val="Chare"/>
          <w:rFonts w:hint="cs"/>
          <w:rtl/>
        </w:rPr>
        <w:t xml:space="preserve"> مال ھیچ بند</w:t>
      </w:r>
      <w:r w:rsidR="00F34E3E">
        <w:rPr>
          <w:rStyle w:val="Chare"/>
          <w:rFonts w:hint="cs"/>
          <w:rtl/>
        </w:rPr>
        <w:t>ه</w:t>
      </w:r>
      <w:r w:rsidRPr="0066438C">
        <w:rPr>
          <w:rStyle w:val="Chare"/>
          <w:rFonts w:hint="cs"/>
          <w:rtl/>
        </w:rPr>
        <w:t>‌ای از بخشش کم نخواھد شد؛ دیگر آن‌ک</w:t>
      </w:r>
      <w:r w:rsidR="00F34E3E">
        <w:rPr>
          <w:rStyle w:val="Chare"/>
          <w:rFonts w:hint="cs"/>
          <w:rtl/>
        </w:rPr>
        <w:t>ه</w:t>
      </w:r>
      <w:r w:rsidRPr="0066438C">
        <w:rPr>
          <w:rStyle w:val="Chare"/>
          <w:rFonts w:hint="cs"/>
          <w:rtl/>
        </w:rPr>
        <w:t xml:space="preserve"> ھیچ کسی مورد ستم واقع نخواھد و بر آن بردباری و شکیبایی کند جز آن‌ک</w:t>
      </w:r>
      <w:r w:rsidR="00F34E3E">
        <w:rPr>
          <w:rStyle w:val="Chare"/>
          <w:rFonts w:hint="cs"/>
          <w:rtl/>
        </w:rPr>
        <w:t>ه</w:t>
      </w:r>
      <w:r w:rsidRPr="0066438C">
        <w:rPr>
          <w:rStyle w:val="Chare"/>
          <w:rFonts w:hint="cs"/>
          <w:rtl/>
        </w:rPr>
        <w:t xml:space="preserve"> خداوند، عزت او را افزون کند؛ سوم آن‌ک</w:t>
      </w:r>
      <w:r w:rsidR="00F34E3E">
        <w:rPr>
          <w:rStyle w:val="Chare"/>
          <w:rFonts w:hint="cs"/>
          <w:rtl/>
        </w:rPr>
        <w:t>ه</w:t>
      </w:r>
      <w:r w:rsidRPr="0066438C">
        <w:rPr>
          <w:rStyle w:val="Chare"/>
          <w:rFonts w:hint="cs"/>
          <w:rtl/>
        </w:rPr>
        <w:t xml:space="preserve"> ھیچ احدی در گدایی را بر خود نگشاید جز آن‌ک</w:t>
      </w:r>
      <w:r w:rsidR="00F34E3E">
        <w:rPr>
          <w:rStyle w:val="Chare"/>
          <w:rFonts w:hint="cs"/>
          <w:rtl/>
        </w:rPr>
        <w:t>ه</w:t>
      </w:r>
      <w:r w:rsidRPr="0066438C">
        <w:rPr>
          <w:rStyle w:val="Chare"/>
          <w:rFonts w:hint="cs"/>
          <w:rtl/>
        </w:rPr>
        <w:t xml:space="preserve"> خداوند، در فقر و تنگدستی را بروی او باز خواھد کرد و سخنی را ب</w:t>
      </w:r>
      <w:r w:rsidR="00F34E3E">
        <w:rPr>
          <w:rStyle w:val="Chare"/>
          <w:rFonts w:hint="cs"/>
          <w:rtl/>
        </w:rPr>
        <w:t>ه</w:t>
      </w:r>
      <w:r w:rsidRPr="0066438C">
        <w:rPr>
          <w:rStyle w:val="Chare"/>
          <w:rFonts w:hint="cs"/>
          <w:rtl/>
        </w:rPr>
        <w:t xml:space="preserve"> شما خواھم گفت ک</w:t>
      </w:r>
      <w:r w:rsidR="00F34E3E">
        <w:rPr>
          <w:rStyle w:val="Chare"/>
          <w:rFonts w:hint="cs"/>
          <w:rtl/>
        </w:rPr>
        <w:t>ه</w:t>
      </w:r>
      <w:r w:rsidRPr="0066438C">
        <w:rPr>
          <w:rStyle w:val="Chare"/>
          <w:rFonts w:hint="cs"/>
          <w:rtl/>
        </w:rPr>
        <w:t xml:space="preserve"> آن را ب</w:t>
      </w:r>
      <w:r w:rsidR="00F34E3E">
        <w:rPr>
          <w:rStyle w:val="Chare"/>
          <w:rFonts w:hint="cs"/>
          <w:rtl/>
        </w:rPr>
        <w:t>ه</w:t>
      </w:r>
      <w:r w:rsidRPr="0066438C">
        <w:rPr>
          <w:rStyle w:val="Chare"/>
          <w:rFonts w:hint="cs"/>
          <w:rtl/>
        </w:rPr>
        <w:t xml:space="preserve"> خاطر بسپارید، ب</w:t>
      </w:r>
      <w:r w:rsidR="00F34E3E">
        <w:rPr>
          <w:rStyle w:val="Chare"/>
          <w:rFonts w:hint="cs"/>
          <w:rtl/>
        </w:rPr>
        <w:t>ه</w:t>
      </w:r>
      <w:r w:rsidRPr="0066438C">
        <w:rPr>
          <w:rStyle w:val="Chare"/>
          <w:rFonts w:hint="cs"/>
          <w:rtl/>
        </w:rPr>
        <w:t xml:space="preserve"> درستی در دنیا چھار گرو</w:t>
      </w:r>
      <w:r w:rsidR="00F34E3E">
        <w:rPr>
          <w:rStyle w:val="Chare"/>
          <w:rFonts w:hint="cs"/>
          <w:rtl/>
        </w:rPr>
        <w:t>ه</w:t>
      </w:r>
      <w:r w:rsidRPr="0066438C">
        <w:rPr>
          <w:rStyle w:val="Chare"/>
          <w:rFonts w:hint="cs"/>
          <w:rtl/>
        </w:rPr>
        <w:t xml:space="preserve"> انسان زندگی می</w:t>
      </w:r>
      <w:r w:rsidRPr="0066438C">
        <w:rPr>
          <w:rStyle w:val="Chare"/>
          <w:rFonts w:hint="eastAsia"/>
          <w:rtl/>
        </w:rPr>
        <w:t>‌</w:t>
      </w:r>
      <w:r w:rsidRPr="0066438C">
        <w:rPr>
          <w:rStyle w:val="Chare"/>
          <w:rFonts w:hint="cs"/>
          <w:rtl/>
        </w:rPr>
        <w:t>کنند: 1ـ بند</w:t>
      </w:r>
      <w:r w:rsidR="00F34E3E">
        <w:rPr>
          <w:rStyle w:val="Chare"/>
          <w:rFonts w:hint="cs"/>
          <w:rtl/>
        </w:rPr>
        <w:t>ه</w:t>
      </w:r>
      <w:r w:rsidRPr="0066438C">
        <w:rPr>
          <w:rStyle w:val="Chare"/>
          <w:rFonts w:hint="cs"/>
          <w:rtl/>
        </w:rPr>
        <w:t>‌ای ک</w:t>
      </w:r>
      <w:r w:rsidR="00F34E3E">
        <w:rPr>
          <w:rStyle w:val="Chare"/>
          <w:rFonts w:hint="cs"/>
          <w:rtl/>
        </w:rPr>
        <w:t>ه</w:t>
      </w:r>
      <w:r w:rsidRPr="0066438C">
        <w:rPr>
          <w:rStyle w:val="Chare"/>
          <w:rFonts w:hint="cs"/>
          <w:rtl/>
        </w:rPr>
        <w:t xml:space="preserve"> خداوند او را مال و ثروت بخشید</w:t>
      </w:r>
      <w:r w:rsidR="00F34E3E">
        <w:rPr>
          <w:rStyle w:val="Chare"/>
          <w:rFonts w:hint="cs"/>
          <w:rtl/>
        </w:rPr>
        <w:t>ه</w:t>
      </w:r>
      <w:r w:rsidRPr="0066438C">
        <w:rPr>
          <w:rStyle w:val="Chare"/>
          <w:rFonts w:hint="cs"/>
          <w:rtl/>
        </w:rPr>
        <w:t xml:space="preserve"> است، پس او در چگونگی صرف آن از خدا می‌ترسد و صل</w:t>
      </w:r>
      <w:r w:rsidR="00F34E3E">
        <w:rPr>
          <w:rStyle w:val="Chare"/>
          <w:rFonts w:hint="cs"/>
          <w:rtl/>
        </w:rPr>
        <w:t>ۀ</w:t>
      </w:r>
      <w:r w:rsidRPr="0066438C">
        <w:rPr>
          <w:rStyle w:val="Chare"/>
          <w:rFonts w:hint="cs"/>
          <w:rtl/>
        </w:rPr>
        <w:t xml:space="preserve"> رحم ب</w:t>
      </w:r>
      <w:r w:rsidR="00F34E3E">
        <w:rPr>
          <w:rStyle w:val="Chare"/>
          <w:rFonts w:hint="cs"/>
          <w:rtl/>
        </w:rPr>
        <w:t>ه</w:t>
      </w:r>
      <w:r w:rsidRPr="0066438C">
        <w:rPr>
          <w:rStyle w:val="Chare"/>
          <w:rFonts w:hint="cs"/>
          <w:rtl/>
        </w:rPr>
        <w:t xml:space="preserve"> جا ‌می‌آورد (از آن مال ب</w:t>
      </w:r>
      <w:r w:rsidR="00F34E3E">
        <w:rPr>
          <w:rStyle w:val="Chare"/>
          <w:rFonts w:hint="cs"/>
          <w:rtl/>
        </w:rPr>
        <w:t>ه</w:t>
      </w:r>
      <w:r w:rsidRPr="0066438C">
        <w:rPr>
          <w:rStyle w:val="Chare"/>
          <w:rFonts w:hint="cs"/>
          <w:rtl/>
        </w:rPr>
        <w:t xml:space="preserve"> خویشان و نزدیکان می‌دھد) و می‌داند ک</w:t>
      </w:r>
      <w:r w:rsidR="00F34E3E">
        <w:rPr>
          <w:rStyle w:val="Chare"/>
          <w:rFonts w:hint="cs"/>
          <w:rtl/>
        </w:rPr>
        <w:t>ه</w:t>
      </w:r>
      <w:r w:rsidRPr="0066438C">
        <w:rPr>
          <w:rStyle w:val="Chare"/>
          <w:rFonts w:hint="cs"/>
          <w:rtl/>
        </w:rPr>
        <w:t xml:space="preserve"> حق خدا ب</w:t>
      </w:r>
      <w:r w:rsidR="00F34E3E">
        <w:rPr>
          <w:rStyle w:val="Chare"/>
          <w:rFonts w:hint="cs"/>
          <w:rtl/>
        </w:rPr>
        <w:t>ه</w:t>
      </w:r>
      <w:r w:rsidRPr="0066438C">
        <w:rPr>
          <w:rStyle w:val="Chare"/>
          <w:rFonts w:hint="cs"/>
          <w:rtl/>
        </w:rPr>
        <w:t xml:space="preserve"> آن مال تعلق گرفت</w:t>
      </w:r>
      <w:r w:rsidR="00F34E3E">
        <w:rPr>
          <w:rStyle w:val="Chare"/>
          <w:rFonts w:hint="cs"/>
          <w:rtl/>
        </w:rPr>
        <w:t>ه</w:t>
      </w:r>
      <w:r w:rsidR="0041588D">
        <w:rPr>
          <w:rStyle w:val="Chare"/>
          <w:rFonts w:hint="cs"/>
          <w:rtl/>
        </w:rPr>
        <w:t xml:space="preserve"> است، پس این</w:t>
      </w:r>
      <w:r w:rsidR="0041588D">
        <w:rPr>
          <w:rStyle w:val="Chare"/>
          <w:rFonts w:hint="eastAsia"/>
          <w:rtl/>
        </w:rPr>
        <w:t>‌</w:t>
      </w:r>
      <w:r w:rsidRPr="0066438C">
        <w:rPr>
          <w:rStyle w:val="Chare"/>
          <w:rFonts w:hint="cs"/>
          <w:rtl/>
        </w:rPr>
        <w:t>گون</w:t>
      </w:r>
      <w:r w:rsidR="00F34E3E">
        <w:rPr>
          <w:rStyle w:val="Chare"/>
          <w:rFonts w:hint="cs"/>
          <w:rtl/>
        </w:rPr>
        <w:t>ه</w:t>
      </w:r>
      <w:r w:rsidRPr="0066438C">
        <w:rPr>
          <w:rStyle w:val="Chare"/>
          <w:rFonts w:hint="cs"/>
          <w:rtl/>
        </w:rPr>
        <w:t xml:space="preserve"> افراد در بالاترین مقام و منزلت انسانی قرار گرفت</w:t>
      </w:r>
      <w:r w:rsidR="00F34E3E">
        <w:rPr>
          <w:rStyle w:val="Chare"/>
          <w:rFonts w:hint="cs"/>
          <w:rtl/>
        </w:rPr>
        <w:t>ه</w:t>
      </w:r>
      <w:r w:rsidRPr="0066438C">
        <w:rPr>
          <w:rStyle w:val="Chare"/>
          <w:rFonts w:hint="cs"/>
          <w:rtl/>
        </w:rPr>
        <w:t xml:space="preserve">‌اند 2ـ </w:t>
      </w:r>
      <w:r w:rsidR="0066438C" w:rsidRPr="0066438C">
        <w:rPr>
          <w:rStyle w:val="Chare"/>
          <w:rFonts w:hint="cs"/>
          <w:rtl/>
        </w:rPr>
        <w:t>بند</w:t>
      </w:r>
      <w:r w:rsidR="00F34E3E">
        <w:rPr>
          <w:rStyle w:val="Chare"/>
          <w:rFonts w:hint="cs"/>
          <w:rtl/>
        </w:rPr>
        <w:t>ه</w:t>
      </w:r>
      <w:r w:rsidR="0066438C" w:rsidRPr="0066438C">
        <w:rPr>
          <w:rStyle w:val="Chare"/>
          <w:rFonts w:hint="cs"/>
          <w:rtl/>
        </w:rPr>
        <w:t>‌ای ک</w:t>
      </w:r>
      <w:r w:rsidR="00F34E3E">
        <w:rPr>
          <w:rStyle w:val="Chare"/>
          <w:rFonts w:hint="cs"/>
          <w:rtl/>
        </w:rPr>
        <w:t>ه</w:t>
      </w:r>
      <w:r w:rsidR="0066438C" w:rsidRPr="0066438C">
        <w:rPr>
          <w:rStyle w:val="Chare"/>
          <w:rFonts w:hint="cs"/>
          <w:rtl/>
        </w:rPr>
        <w:t xml:space="preserve"> خداوند او را علم بخشید</w:t>
      </w:r>
      <w:r w:rsidR="00F34E3E">
        <w:rPr>
          <w:rStyle w:val="Chare"/>
          <w:rFonts w:hint="cs"/>
          <w:rtl/>
        </w:rPr>
        <w:t>ه</w:t>
      </w:r>
      <w:r w:rsidR="0066438C" w:rsidRPr="0066438C">
        <w:rPr>
          <w:rStyle w:val="Chare"/>
          <w:rFonts w:hint="cs"/>
          <w:rtl/>
        </w:rPr>
        <w:t>، ولی مال و ثروت نداد</w:t>
      </w:r>
      <w:r w:rsidR="00F34E3E">
        <w:rPr>
          <w:rStyle w:val="Chare"/>
          <w:rFonts w:hint="cs"/>
          <w:rtl/>
        </w:rPr>
        <w:t>ه</w:t>
      </w:r>
      <w:r w:rsidR="0066438C" w:rsidRPr="0066438C">
        <w:rPr>
          <w:rStyle w:val="Chare"/>
          <w:rFonts w:hint="cs"/>
          <w:rtl/>
        </w:rPr>
        <w:t xml:space="preserve"> است، اما نیت او پاک و درست است و می‌گوید: اگر خداوند مثل مال او را ب</w:t>
      </w:r>
      <w:r w:rsidR="00F34E3E">
        <w:rPr>
          <w:rStyle w:val="Chare"/>
          <w:rFonts w:hint="cs"/>
          <w:rtl/>
        </w:rPr>
        <w:t>ه</w:t>
      </w:r>
      <w:r w:rsidR="0066438C" w:rsidRPr="0066438C">
        <w:rPr>
          <w:rStyle w:val="Chare"/>
          <w:rFonts w:hint="cs"/>
          <w:rtl/>
        </w:rPr>
        <w:t xml:space="preserve"> من داد</w:t>
      </w:r>
      <w:r w:rsidR="00F34E3E">
        <w:rPr>
          <w:rStyle w:val="Chare"/>
          <w:rFonts w:hint="cs"/>
          <w:rtl/>
        </w:rPr>
        <w:t>ه</w:t>
      </w:r>
      <w:r w:rsidR="0066438C" w:rsidRPr="0066438C">
        <w:rPr>
          <w:rStyle w:val="Chare"/>
          <w:rFonts w:hint="cs"/>
          <w:rtl/>
        </w:rPr>
        <w:t xml:space="preserve"> بود، مانند او عمل می‌کردم پس آن دو نفر در اجر و پاداش مساوی ھستند 3ـ بند</w:t>
      </w:r>
      <w:r w:rsidR="00F34E3E">
        <w:rPr>
          <w:rStyle w:val="Chare"/>
          <w:rFonts w:hint="cs"/>
          <w:rtl/>
        </w:rPr>
        <w:t>ه</w:t>
      </w:r>
      <w:r w:rsidR="0066438C" w:rsidRPr="0066438C">
        <w:rPr>
          <w:rStyle w:val="Chare"/>
          <w:rFonts w:hint="cs"/>
          <w:rtl/>
        </w:rPr>
        <w:t>‌ای ک</w:t>
      </w:r>
      <w:r w:rsidR="00F34E3E">
        <w:rPr>
          <w:rStyle w:val="Chare"/>
          <w:rFonts w:hint="cs"/>
          <w:rtl/>
        </w:rPr>
        <w:t>ه</w:t>
      </w:r>
      <w:r w:rsidR="0066438C" w:rsidRPr="0066438C">
        <w:rPr>
          <w:rStyle w:val="Chare"/>
          <w:rFonts w:hint="cs"/>
          <w:rtl/>
        </w:rPr>
        <w:t xml:space="preserve"> خداوند او را مال و ثروت بخشید</w:t>
      </w:r>
      <w:r w:rsidR="00F34E3E">
        <w:rPr>
          <w:rStyle w:val="Chare"/>
          <w:rFonts w:hint="cs"/>
          <w:rtl/>
        </w:rPr>
        <w:t>ه</w:t>
      </w:r>
      <w:r w:rsidR="0066438C" w:rsidRPr="0066438C">
        <w:rPr>
          <w:rStyle w:val="Chare"/>
          <w:rFonts w:hint="cs"/>
          <w:rtl/>
        </w:rPr>
        <w:t>، ولی علم نداد</w:t>
      </w:r>
      <w:r w:rsidR="00F34E3E">
        <w:rPr>
          <w:rStyle w:val="Chare"/>
          <w:rFonts w:hint="cs"/>
          <w:rtl/>
        </w:rPr>
        <w:t>ه</w:t>
      </w:r>
      <w:r w:rsidR="0066438C" w:rsidRPr="0066438C">
        <w:rPr>
          <w:rStyle w:val="Chare"/>
          <w:rFonts w:hint="cs"/>
          <w:rtl/>
        </w:rPr>
        <w:t xml:space="preserve"> است پس او در مال خود بدون علم و آگاھی عمل می‌کند و در مورد چگونگی صرف </w:t>
      </w:r>
      <w:r w:rsidR="003C0F55">
        <w:rPr>
          <w:rStyle w:val="Chare"/>
          <w:rFonts w:hint="cs"/>
          <w:rtl/>
        </w:rPr>
        <w:t>آ</w:t>
      </w:r>
      <w:r w:rsidR="0066438C" w:rsidRPr="0066438C">
        <w:rPr>
          <w:rStyle w:val="Chare"/>
          <w:rFonts w:hint="cs"/>
          <w:rtl/>
        </w:rPr>
        <w:t>ن از خدا نمی‌ترسد و صل</w:t>
      </w:r>
      <w:r w:rsidR="00F34E3E">
        <w:rPr>
          <w:rStyle w:val="Chare"/>
          <w:rFonts w:hint="cs"/>
          <w:rtl/>
        </w:rPr>
        <w:t>ۀ</w:t>
      </w:r>
      <w:r w:rsidR="0066438C" w:rsidRPr="0066438C">
        <w:rPr>
          <w:rStyle w:val="Chare"/>
          <w:rFonts w:hint="cs"/>
          <w:rtl/>
        </w:rPr>
        <w:t xml:space="preserve"> رحم ب</w:t>
      </w:r>
      <w:r w:rsidR="00F34E3E">
        <w:rPr>
          <w:rStyle w:val="Chare"/>
          <w:rFonts w:hint="cs"/>
          <w:rtl/>
        </w:rPr>
        <w:t>ه</w:t>
      </w:r>
      <w:r w:rsidR="0066438C" w:rsidRPr="0066438C">
        <w:rPr>
          <w:rStyle w:val="Chare"/>
          <w:rFonts w:hint="cs"/>
          <w:rtl/>
        </w:rPr>
        <w:t>‌</w:t>
      </w:r>
      <w:r w:rsidR="00716B73">
        <w:rPr>
          <w:rStyle w:val="Chare"/>
          <w:rFonts w:hint="cs"/>
          <w:rtl/>
        </w:rPr>
        <w:t xml:space="preserve"> </w:t>
      </w:r>
      <w:r w:rsidR="0066438C" w:rsidRPr="0066438C">
        <w:rPr>
          <w:rStyle w:val="Chare"/>
          <w:rFonts w:hint="cs"/>
          <w:rtl/>
        </w:rPr>
        <w:t xml:space="preserve">جا نمی‌آورد و حقی را برای </w:t>
      </w:r>
      <w:r w:rsidR="003C0F55">
        <w:rPr>
          <w:rStyle w:val="Chare"/>
          <w:rFonts w:hint="cs"/>
          <w:rtl/>
        </w:rPr>
        <w:t>خدا در آن مال قائل نیست، پس این</w:t>
      </w:r>
      <w:r w:rsidR="003C0F55">
        <w:rPr>
          <w:rStyle w:val="Chare"/>
          <w:rFonts w:hint="eastAsia"/>
          <w:rtl/>
        </w:rPr>
        <w:t>‌</w:t>
      </w:r>
      <w:r w:rsidR="0066438C" w:rsidRPr="0066438C">
        <w:rPr>
          <w:rStyle w:val="Chare"/>
          <w:rFonts w:hint="cs"/>
          <w:rtl/>
        </w:rPr>
        <w:t>گون</w:t>
      </w:r>
      <w:r w:rsidR="00F34E3E">
        <w:rPr>
          <w:rStyle w:val="Chare"/>
          <w:rFonts w:hint="cs"/>
          <w:rtl/>
        </w:rPr>
        <w:t>ه</w:t>
      </w:r>
      <w:r w:rsidR="0066438C" w:rsidRPr="0066438C">
        <w:rPr>
          <w:rStyle w:val="Chare"/>
          <w:rFonts w:hint="cs"/>
          <w:rtl/>
        </w:rPr>
        <w:t xml:space="preserve"> افراد پست‌ترین مقام و منزلت انسانی را دارا می‌باشند 4ـ بند</w:t>
      </w:r>
      <w:r w:rsidR="00F34E3E">
        <w:rPr>
          <w:rStyle w:val="Chare"/>
          <w:rFonts w:hint="cs"/>
          <w:rtl/>
        </w:rPr>
        <w:t>ه</w:t>
      </w:r>
      <w:r w:rsidR="0066438C" w:rsidRPr="0066438C">
        <w:rPr>
          <w:rStyle w:val="Chare"/>
          <w:rFonts w:hint="cs"/>
          <w:rtl/>
        </w:rPr>
        <w:t>‌ای ک</w:t>
      </w:r>
      <w:r w:rsidR="00F34E3E">
        <w:rPr>
          <w:rStyle w:val="Chare"/>
          <w:rFonts w:hint="cs"/>
          <w:rtl/>
        </w:rPr>
        <w:t>ه</w:t>
      </w:r>
      <w:r w:rsidR="0066438C" w:rsidRPr="0066438C">
        <w:rPr>
          <w:rStyle w:val="Chare"/>
          <w:rFonts w:hint="cs"/>
          <w:rtl/>
        </w:rPr>
        <w:t xml:space="preserve"> خداوند مال و علمی ب</w:t>
      </w:r>
      <w:r w:rsidR="00F34E3E">
        <w:rPr>
          <w:rStyle w:val="Chare"/>
          <w:rFonts w:hint="cs"/>
          <w:rtl/>
        </w:rPr>
        <w:t>ه</w:t>
      </w:r>
      <w:r w:rsidR="0066438C" w:rsidRPr="0066438C">
        <w:rPr>
          <w:rStyle w:val="Chare"/>
          <w:rFonts w:hint="cs"/>
          <w:rtl/>
        </w:rPr>
        <w:t xml:space="preserve"> او نداد</w:t>
      </w:r>
      <w:r w:rsidR="00F34E3E">
        <w:rPr>
          <w:rStyle w:val="Chare"/>
          <w:rFonts w:hint="cs"/>
          <w:rtl/>
        </w:rPr>
        <w:t>ه</w:t>
      </w:r>
      <w:r w:rsidR="0066438C" w:rsidRPr="0066438C">
        <w:rPr>
          <w:rStyle w:val="Chare"/>
          <w:rFonts w:hint="cs"/>
          <w:rtl/>
        </w:rPr>
        <w:t xml:space="preserve"> است و می‌گوید: اگر مال و ثروت داشتم مانند فلانی (کسی</w:t>
      </w:r>
      <w:r w:rsidR="003C0F55">
        <w:rPr>
          <w:rStyle w:val="Chare"/>
          <w:rFonts w:hint="cs"/>
          <w:rtl/>
        </w:rPr>
        <w:t xml:space="preserve"> </w:t>
      </w:r>
      <w:r w:rsidR="0066438C" w:rsidRPr="0066438C">
        <w:rPr>
          <w:rStyle w:val="Chare"/>
          <w:rFonts w:hint="cs"/>
          <w:rtl/>
        </w:rPr>
        <w:t>ک</w:t>
      </w:r>
      <w:r w:rsidR="00F34E3E">
        <w:rPr>
          <w:rStyle w:val="Chare"/>
          <w:rFonts w:hint="cs"/>
          <w:rtl/>
        </w:rPr>
        <w:t>ه</w:t>
      </w:r>
      <w:r w:rsidR="0066438C" w:rsidRPr="0066438C">
        <w:rPr>
          <w:rStyle w:val="Chare"/>
          <w:rFonts w:hint="cs"/>
          <w:rtl/>
        </w:rPr>
        <w:t xml:space="preserve"> بدون تقوی مال خود را صرف کرد</w:t>
      </w:r>
      <w:r w:rsidR="00F34E3E">
        <w:rPr>
          <w:rStyle w:val="Chare"/>
          <w:rFonts w:hint="cs"/>
          <w:rtl/>
        </w:rPr>
        <w:t>ه</w:t>
      </w:r>
      <w:r w:rsidR="0066438C" w:rsidRPr="0066438C">
        <w:rPr>
          <w:rStyle w:val="Chare"/>
          <w:rFonts w:hint="cs"/>
          <w:rtl/>
        </w:rPr>
        <w:t xml:space="preserve"> است) عمل می‌کردم، پس این چھارمی نیز مانند سومی است و عقوبت و مجازات او را خواھد چشید</w:t>
      </w:r>
      <w:r w:rsidR="0066438C">
        <w:rPr>
          <w:rFonts w:ascii="Traditional Arabic" w:hAnsi="Traditional Arabic" w:cs="Traditional Arabic"/>
          <w:rtl/>
          <w:lang w:bidi="ur-PK"/>
        </w:rPr>
        <w:t>»</w:t>
      </w:r>
      <w:r w:rsidR="00F34E3E">
        <w:rPr>
          <w:rFonts w:hint="cs"/>
          <w:rtl/>
          <w:lang w:bidi="ur-PK"/>
        </w:rPr>
        <w:t>.</w:t>
      </w:r>
    </w:p>
    <w:p w:rsidR="00013D5C" w:rsidRDefault="00013D5C" w:rsidP="00716B73">
      <w:pPr>
        <w:pStyle w:val="a8"/>
        <w:rPr>
          <w:rtl/>
          <w:lang w:bidi="ur-PK"/>
        </w:rPr>
      </w:pPr>
      <w:r>
        <w:rPr>
          <w:rFonts w:hint="cs"/>
          <w:rtl/>
          <w:lang w:bidi="ur-PK"/>
        </w:rPr>
        <w:t xml:space="preserve">امام ترمذی </w:t>
      </w:r>
      <w:r>
        <w:rPr>
          <w:rFonts w:cs="CTraditional Arabic" w:hint="cs"/>
          <w:rtl/>
          <w:lang w:bidi="ur-PK"/>
        </w:rPr>
        <w:t>/</w:t>
      </w:r>
      <w:r>
        <w:rPr>
          <w:rFonts w:hint="cs"/>
          <w:rtl/>
          <w:lang w:bidi="ur-PK"/>
        </w:rPr>
        <w:t xml:space="preserve"> این حدیث را روایت نمود</w:t>
      </w:r>
      <w:r w:rsidR="00F34E3E">
        <w:rPr>
          <w:rFonts w:hint="cs"/>
          <w:rtl/>
          <w:lang w:bidi="ur-PK"/>
        </w:rPr>
        <w:t>ه</w:t>
      </w:r>
      <w:r>
        <w:rPr>
          <w:rFonts w:hint="cs"/>
          <w:rtl/>
          <w:lang w:bidi="ur-PK"/>
        </w:rPr>
        <w:t xml:space="preserve"> و فرمود</w:t>
      </w:r>
      <w:r w:rsidR="00F34E3E">
        <w:rPr>
          <w:rFonts w:hint="cs"/>
          <w:rtl/>
          <w:lang w:bidi="ur-PK"/>
        </w:rPr>
        <w:t>ه</w:t>
      </w:r>
      <w:r>
        <w:rPr>
          <w:rFonts w:hint="cs"/>
          <w:rtl/>
          <w:lang w:bidi="ur-PK"/>
        </w:rPr>
        <w:t xml:space="preserve"> است حدیثی زیبا و صحیح است</w:t>
      </w:r>
      <w:r w:rsidR="00F34E3E">
        <w:rPr>
          <w:rFonts w:hint="cs"/>
          <w:rtl/>
          <w:lang w:bidi="ur-PK"/>
        </w:rPr>
        <w:t>.</w:t>
      </w:r>
      <w:r>
        <w:rPr>
          <w:rFonts w:hint="cs"/>
          <w:rtl/>
          <w:lang w:bidi="ur-PK"/>
        </w:rPr>
        <w:t xml:space="preserve"> این حدیث ب</w:t>
      </w:r>
      <w:r w:rsidR="00F34E3E">
        <w:rPr>
          <w:rFonts w:hint="cs"/>
          <w:rtl/>
          <w:lang w:bidi="ur-PK"/>
        </w:rPr>
        <w:t>ه</w:t>
      </w:r>
      <w:r>
        <w:rPr>
          <w:rFonts w:hint="cs"/>
          <w:rtl/>
          <w:lang w:bidi="ur-PK"/>
        </w:rPr>
        <w:t xml:space="preserve"> روشنی توضیح می‌دھد ک</w:t>
      </w:r>
      <w:r w:rsidR="00F34E3E">
        <w:rPr>
          <w:rFonts w:hint="cs"/>
          <w:rtl/>
          <w:lang w:bidi="ur-PK"/>
        </w:rPr>
        <w:t>ه</w:t>
      </w:r>
      <w:r>
        <w:rPr>
          <w:rFonts w:hint="cs"/>
          <w:rtl/>
          <w:lang w:bidi="ur-PK"/>
        </w:rPr>
        <w:t xml:space="preserve"> انس</w:t>
      </w:r>
      <w:r w:rsidR="00716B73">
        <w:rPr>
          <w:rFonts w:hint="cs"/>
          <w:rtl/>
          <w:lang w:bidi="ur-PK"/>
        </w:rPr>
        <w:t>ا</w:t>
      </w:r>
      <w:r w:rsidR="00546A50">
        <w:rPr>
          <w:rFonts w:hint="cs"/>
          <w:rtl/>
          <w:lang w:bidi="ur-PK"/>
        </w:rPr>
        <w:t>ن‌ھا</w:t>
      </w:r>
      <w:r>
        <w:rPr>
          <w:rFonts w:hint="cs"/>
          <w:rtl/>
          <w:lang w:bidi="ur-PK"/>
        </w:rPr>
        <w:t xml:space="preserve"> در واقع چھار گرو</w:t>
      </w:r>
      <w:r w:rsidR="00F34E3E">
        <w:rPr>
          <w:rFonts w:hint="cs"/>
          <w:rtl/>
          <w:lang w:bidi="ur-PK"/>
        </w:rPr>
        <w:t>ه</w:t>
      </w:r>
      <w:r>
        <w:rPr>
          <w:rFonts w:hint="cs"/>
          <w:rtl/>
          <w:lang w:bidi="ur-PK"/>
        </w:rPr>
        <w:t xml:space="preserve"> ھستند: گرو</w:t>
      </w:r>
      <w:r w:rsidR="003C0F55">
        <w:rPr>
          <w:rFonts w:hint="cs"/>
          <w:rtl/>
          <w:lang w:bidi="ur-PK"/>
        </w:rPr>
        <w:t>ه</w:t>
      </w:r>
      <w:r>
        <w:rPr>
          <w:rFonts w:hint="cs"/>
          <w:rtl/>
          <w:lang w:bidi="ur-PK"/>
        </w:rPr>
        <w:t xml:space="preserve">ی از </w:t>
      </w:r>
      <w:r w:rsidR="00546A50">
        <w:rPr>
          <w:rFonts w:hint="cs"/>
          <w:rtl/>
          <w:lang w:bidi="ur-PK"/>
        </w:rPr>
        <w:t>آن‌ھا</w:t>
      </w:r>
      <w:r>
        <w:rPr>
          <w:rFonts w:hint="cs"/>
          <w:rtl/>
          <w:lang w:bidi="ur-PK"/>
        </w:rPr>
        <w:t xml:space="preserve"> کسانی ھستند ک</w:t>
      </w:r>
      <w:r w:rsidR="00F34E3E">
        <w:rPr>
          <w:rFonts w:hint="cs"/>
          <w:rtl/>
          <w:lang w:bidi="ur-PK"/>
        </w:rPr>
        <w:t>ه</w:t>
      </w:r>
      <w:r>
        <w:rPr>
          <w:rFonts w:hint="cs"/>
          <w:rtl/>
          <w:lang w:bidi="ur-PK"/>
        </w:rPr>
        <w:t xml:space="preserve"> علم ب</w:t>
      </w:r>
      <w:r w:rsidR="00F34E3E">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داد</w:t>
      </w:r>
      <w:r w:rsidR="00F34E3E">
        <w:rPr>
          <w:rFonts w:hint="cs"/>
          <w:rtl/>
          <w:lang w:bidi="ur-PK"/>
        </w:rPr>
        <w:t>ه</w:t>
      </w:r>
      <w:r>
        <w:rPr>
          <w:rFonts w:hint="cs"/>
          <w:rtl/>
          <w:lang w:bidi="ur-PK"/>
        </w:rPr>
        <w:t xml:space="preserve"> شد</w:t>
      </w:r>
      <w:r w:rsidR="00F34E3E">
        <w:rPr>
          <w:rFonts w:hint="cs"/>
          <w:rtl/>
          <w:lang w:bidi="ur-PK"/>
        </w:rPr>
        <w:t>ه</w:t>
      </w:r>
      <w:r>
        <w:rPr>
          <w:rFonts w:hint="cs"/>
          <w:rtl/>
          <w:lang w:bidi="ur-PK"/>
        </w:rPr>
        <w:t xml:space="preserve"> است و آنان موارد خیر و شر را می‌دانند و می‌شناسند و با استفاد</w:t>
      </w:r>
      <w:r w:rsidR="00F34E3E">
        <w:rPr>
          <w:rFonts w:hint="cs"/>
          <w:rtl/>
          <w:lang w:bidi="ur-PK"/>
        </w:rPr>
        <w:t>ه</w:t>
      </w:r>
      <w:r>
        <w:rPr>
          <w:rFonts w:hint="cs"/>
          <w:rtl/>
          <w:lang w:bidi="ur-PK"/>
        </w:rPr>
        <w:t xml:space="preserve"> از علم خود از بدی‌ھا می‌پرھیزند و </w:t>
      </w:r>
      <w:r w:rsidR="00E6509E">
        <w:rPr>
          <w:rFonts w:hint="cs"/>
          <w:rtl/>
          <w:lang w:bidi="ur-PK"/>
        </w:rPr>
        <w:t>به‌سوی</w:t>
      </w:r>
      <w:r>
        <w:rPr>
          <w:rFonts w:hint="cs"/>
          <w:rtl/>
          <w:lang w:bidi="ur-PK"/>
        </w:rPr>
        <w:t xml:space="preserve"> نیکی‌ھا می‌</w:t>
      </w:r>
      <w:r w:rsidR="00681109">
        <w:rPr>
          <w:rFonts w:hint="cs"/>
          <w:rtl/>
          <w:lang w:bidi="ur-PK"/>
        </w:rPr>
        <w:t>شتابند، این‌ھا کسانی ھستند ک</w:t>
      </w:r>
      <w:r w:rsidR="00F34E3E">
        <w:rPr>
          <w:rFonts w:hint="cs"/>
          <w:rtl/>
          <w:lang w:bidi="ur-PK"/>
        </w:rPr>
        <w:t>ه</w:t>
      </w:r>
      <w:r w:rsidR="00681109">
        <w:rPr>
          <w:rFonts w:hint="cs"/>
          <w:rtl/>
          <w:lang w:bidi="ur-PK"/>
        </w:rPr>
        <w:t xml:space="preserve"> مال دنیا نیز ب</w:t>
      </w:r>
      <w:r w:rsidR="00F34E3E">
        <w:rPr>
          <w:rFonts w:hint="cs"/>
          <w:rtl/>
          <w:lang w:bidi="ur-PK"/>
        </w:rPr>
        <w:t>ه</w:t>
      </w:r>
      <w:r w:rsidR="00681109">
        <w:rPr>
          <w:rFonts w:hint="cs"/>
          <w:rtl/>
          <w:lang w:bidi="ur-PK"/>
        </w:rPr>
        <w:t xml:space="preserve"> </w:t>
      </w:r>
      <w:r w:rsidR="00546A50">
        <w:rPr>
          <w:rFonts w:hint="cs"/>
          <w:rtl/>
          <w:lang w:bidi="ur-PK"/>
        </w:rPr>
        <w:t>آن‌ھا</w:t>
      </w:r>
      <w:r w:rsidR="00681109">
        <w:rPr>
          <w:rFonts w:hint="cs"/>
          <w:rtl/>
          <w:lang w:bidi="ur-PK"/>
        </w:rPr>
        <w:t xml:space="preserve"> داد</w:t>
      </w:r>
      <w:r w:rsidR="00F34E3E">
        <w:rPr>
          <w:rFonts w:hint="cs"/>
          <w:rtl/>
          <w:lang w:bidi="ur-PK"/>
        </w:rPr>
        <w:t>ه</w:t>
      </w:r>
      <w:r w:rsidR="00681109">
        <w:rPr>
          <w:rFonts w:hint="cs"/>
          <w:rtl/>
          <w:lang w:bidi="ur-PK"/>
        </w:rPr>
        <w:t xml:space="preserve"> شد</w:t>
      </w:r>
      <w:r w:rsidR="00F34E3E">
        <w:rPr>
          <w:rFonts w:hint="cs"/>
          <w:rtl/>
          <w:lang w:bidi="ur-PK"/>
        </w:rPr>
        <w:t>ه</w:t>
      </w:r>
      <w:r w:rsidR="00681109">
        <w:rPr>
          <w:rFonts w:hint="cs"/>
          <w:rtl/>
          <w:lang w:bidi="ur-PK"/>
        </w:rPr>
        <w:t xml:space="preserve"> است، اما می‌دانند ک</w:t>
      </w:r>
      <w:r w:rsidR="00F34E3E">
        <w:rPr>
          <w:rFonts w:hint="cs"/>
          <w:rtl/>
          <w:lang w:bidi="ur-PK"/>
        </w:rPr>
        <w:t>ه</w:t>
      </w:r>
      <w:r w:rsidR="00681109">
        <w:rPr>
          <w:rFonts w:hint="cs"/>
          <w:rtl/>
          <w:lang w:bidi="ur-PK"/>
        </w:rPr>
        <w:t xml:space="preserve"> علم و مال، موھبت الھی ھستند و خداوند ب</w:t>
      </w:r>
      <w:r w:rsidR="00F34E3E">
        <w:rPr>
          <w:rFonts w:hint="cs"/>
          <w:rtl/>
          <w:lang w:bidi="ur-PK"/>
        </w:rPr>
        <w:t>ه</w:t>
      </w:r>
      <w:r w:rsidR="00681109">
        <w:rPr>
          <w:rFonts w:hint="cs"/>
          <w:rtl/>
          <w:lang w:bidi="ur-PK"/>
        </w:rPr>
        <w:t xml:space="preserve"> کرم، در اختیار </w:t>
      </w:r>
      <w:r w:rsidR="00546A50">
        <w:rPr>
          <w:rFonts w:hint="cs"/>
          <w:rtl/>
          <w:lang w:bidi="ur-PK"/>
        </w:rPr>
        <w:t>آن‌ھا</w:t>
      </w:r>
      <w:r w:rsidR="00681109">
        <w:rPr>
          <w:rFonts w:hint="cs"/>
          <w:rtl/>
          <w:lang w:bidi="ur-PK"/>
        </w:rPr>
        <w:t xml:space="preserve"> قرار داد</w:t>
      </w:r>
      <w:r w:rsidR="00F34E3E">
        <w:rPr>
          <w:rFonts w:hint="cs"/>
          <w:rtl/>
          <w:lang w:bidi="ur-PK"/>
        </w:rPr>
        <w:t>ه</w:t>
      </w:r>
      <w:r w:rsidR="00681109">
        <w:rPr>
          <w:rFonts w:hint="cs"/>
          <w:rtl/>
          <w:lang w:bidi="ur-PK"/>
        </w:rPr>
        <w:t xml:space="preserve"> است، پس ضمن اعتراف ب</w:t>
      </w:r>
      <w:r w:rsidR="00F34E3E">
        <w:rPr>
          <w:rFonts w:hint="cs"/>
          <w:rtl/>
          <w:lang w:bidi="ur-PK"/>
        </w:rPr>
        <w:t>ه</w:t>
      </w:r>
      <w:r w:rsidR="00681109">
        <w:rPr>
          <w:rFonts w:hint="cs"/>
          <w:rtl/>
          <w:lang w:bidi="ur-PK"/>
        </w:rPr>
        <w:t xml:space="preserve"> نعمت خدا، آن‌ نعمت‌ھا را در را</w:t>
      </w:r>
      <w:r w:rsidR="00F34E3E">
        <w:rPr>
          <w:rFonts w:hint="cs"/>
          <w:rtl/>
          <w:lang w:bidi="ur-PK"/>
        </w:rPr>
        <w:t>ه</w:t>
      </w:r>
      <w:r w:rsidR="00681109">
        <w:rPr>
          <w:rFonts w:hint="cs"/>
          <w:rtl/>
          <w:lang w:bidi="ur-PK"/>
        </w:rPr>
        <w:t xml:space="preserve"> رضای پروردگار صرف می</w:t>
      </w:r>
      <w:r w:rsidR="00681109">
        <w:rPr>
          <w:rFonts w:hint="eastAsia"/>
          <w:rtl/>
          <w:lang w:bidi="ur-PK"/>
        </w:rPr>
        <w:t>‌نمایند</w:t>
      </w:r>
      <w:r w:rsidR="003C0F55">
        <w:rPr>
          <w:rFonts w:hint="eastAsia"/>
          <w:rtl/>
          <w:lang w:bidi="ur-PK"/>
        </w:rPr>
        <w:t xml:space="preserve"> و از خدای خود سپاسگزارند و این</w:t>
      </w:r>
      <w:r w:rsidR="003C0F55">
        <w:rPr>
          <w:rFonts w:hint="cs"/>
          <w:rtl/>
          <w:lang w:bidi="ur-PK"/>
        </w:rPr>
        <w:t>‌</w:t>
      </w:r>
      <w:r w:rsidR="00681109">
        <w:rPr>
          <w:rFonts w:hint="eastAsia"/>
          <w:rtl/>
          <w:lang w:bidi="ur-PK"/>
        </w:rPr>
        <w:t>گون</w:t>
      </w:r>
      <w:r w:rsidR="00F34E3E">
        <w:rPr>
          <w:rFonts w:hint="eastAsia"/>
          <w:rtl/>
          <w:lang w:bidi="ur-PK"/>
        </w:rPr>
        <w:t>ه</w:t>
      </w:r>
      <w:r w:rsidR="00681109">
        <w:rPr>
          <w:rFonts w:hint="eastAsia"/>
          <w:rtl/>
          <w:lang w:bidi="ur-PK"/>
        </w:rPr>
        <w:t xml:space="preserve"> اشخاص در بالاترین مدارج و منازل انسانی قرار می‌گیرند</w:t>
      </w:r>
      <w:r w:rsidR="00F34E3E">
        <w:rPr>
          <w:rFonts w:hint="eastAsia"/>
          <w:rtl/>
          <w:lang w:bidi="ur-PK"/>
        </w:rPr>
        <w:t>.</w:t>
      </w:r>
    </w:p>
    <w:p w:rsidR="00681109" w:rsidRDefault="00681109" w:rsidP="003C0F55">
      <w:pPr>
        <w:pStyle w:val="a8"/>
        <w:rPr>
          <w:rtl/>
          <w:lang w:bidi="ur-PK"/>
        </w:rPr>
      </w:pPr>
      <w:r>
        <w:rPr>
          <w:rFonts w:hint="cs"/>
          <w:rtl/>
          <w:lang w:bidi="ur-PK"/>
        </w:rPr>
        <w:t>چون از طرفی ب</w:t>
      </w:r>
      <w:r w:rsidR="00F34E3E">
        <w:rPr>
          <w:rFonts w:hint="cs"/>
          <w:rtl/>
          <w:lang w:bidi="ur-PK"/>
        </w:rPr>
        <w:t>ه</w:t>
      </w:r>
      <w:r>
        <w:rPr>
          <w:rFonts w:hint="cs"/>
          <w:rtl/>
          <w:lang w:bidi="ur-PK"/>
        </w:rPr>
        <w:t xml:space="preserve"> نعمت‌ھای خدا مشرّف و مکرم ھستند و از طرفی دیگر این توفیق را بدست آورد</w:t>
      </w:r>
      <w:r w:rsidR="00F34E3E">
        <w:rPr>
          <w:rFonts w:hint="cs"/>
          <w:rtl/>
          <w:lang w:bidi="ur-PK"/>
        </w:rPr>
        <w:t>ه</w:t>
      </w:r>
      <w:r>
        <w:rPr>
          <w:rFonts w:hint="cs"/>
          <w:rtl/>
          <w:lang w:bidi="ur-PK"/>
        </w:rPr>
        <w:t>‌اند ک</w:t>
      </w:r>
      <w:r w:rsidR="00F34E3E">
        <w:rPr>
          <w:rFonts w:hint="cs"/>
          <w:rtl/>
          <w:lang w:bidi="ur-PK"/>
        </w:rPr>
        <w:t>ه</w:t>
      </w:r>
      <w:r>
        <w:rPr>
          <w:rFonts w:hint="cs"/>
          <w:rtl/>
          <w:lang w:bidi="ur-PK"/>
        </w:rPr>
        <w:t xml:space="preserve"> شکر نعمت را ب</w:t>
      </w:r>
      <w:r w:rsidR="00F34E3E">
        <w:rPr>
          <w:rFonts w:hint="cs"/>
          <w:rtl/>
          <w:lang w:bidi="ur-PK"/>
        </w:rPr>
        <w:t>ه</w:t>
      </w:r>
      <w:r w:rsidR="00716B73">
        <w:rPr>
          <w:rFonts w:hint="cs"/>
          <w:rtl/>
          <w:lang w:bidi="ur-PK"/>
        </w:rPr>
        <w:t xml:space="preserve"> </w:t>
      </w:r>
      <w:r>
        <w:rPr>
          <w:rFonts w:hint="cs"/>
          <w:rtl/>
          <w:lang w:bidi="ur-PK"/>
        </w:rPr>
        <w:t>‌جای آورند، اما دست</w:t>
      </w:r>
      <w:r w:rsidR="00F34E3E">
        <w:rPr>
          <w:rFonts w:hint="cs"/>
          <w:rtl/>
          <w:lang w:bidi="ur-PK"/>
        </w:rPr>
        <w:t>ۀ</w:t>
      </w:r>
      <w:r>
        <w:rPr>
          <w:rFonts w:hint="cs"/>
          <w:rtl/>
          <w:lang w:bidi="ur-PK"/>
        </w:rPr>
        <w:t xml:space="preserve"> دیگری از انس</w:t>
      </w:r>
      <w:r w:rsidR="00716B73">
        <w:rPr>
          <w:rFonts w:hint="cs"/>
          <w:rtl/>
          <w:lang w:bidi="ur-PK"/>
        </w:rPr>
        <w:t>ا</w:t>
      </w:r>
      <w:r w:rsidR="00546A50">
        <w:rPr>
          <w:rFonts w:hint="cs"/>
          <w:rtl/>
          <w:lang w:bidi="ur-PK"/>
        </w:rPr>
        <w:t>ن‌ھا</w:t>
      </w:r>
      <w:r>
        <w:rPr>
          <w:rFonts w:hint="cs"/>
          <w:rtl/>
          <w:lang w:bidi="ur-PK"/>
        </w:rPr>
        <w:t>، کسانی ھستند ک</w:t>
      </w:r>
      <w:r w:rsidR="00F34E3E">
        <w:rPr>
          <w:rFonts w:hint="cs"/>
          <w:rtl/>
          <w:lang w:bidi="ur-PK"/>
        </w:rPr>
        <w:t>ه</w:t>
      </w:r>
      <w:r>
        <w:rPr>
          <w:rFonts w:hint="cs"/>
          <w:rtl/>
          <w:lang w:bidi="ur-PK"/>
        </w:rPr>
        <w:t xml:space="preserve"> از نعمت علم برخوردارند، منت‌ھا از ثروت و مال دنیا بی‌بھر</w:t>
      </w:r>
      <w:r w:rsidR="00F34E3E">
        <w:rPr>
          <w:rFonts w:hint="cs"/>
          <w:rtl/>
          <w:lang w:bidi="ur-PK"/>
        </w:rPr>
        <w:t>ه</w:t>
      </w:r>
      <w:r>
        <w:rPr>
          <w:rFonts w:hint="cs"/>
          <w:rtl/>
          <w:lang w:bidi="ur-PK"/>
        </w:rPr>
        <w:t>‌اند، در عین حال آرزو دارند ک</w:t>
      </w:r>
      <w:r w:rsidR="00F34E3E">
        <w:rPr>
          <w:rFonts w:hint="cs"/>
          <w:rtl/>
          <w:lang w:bidi="ur-PK"/>
        </w:rPr>
        <w:t>ه</w:t>
      </w:r>
      <w:r>
        <w:rPr>
          <w:rFonts w:hint="cs"/>
          <w:rtl/>
          <w:lang w:bidi="ur-PK"/>
        </w:rPr>
        <w:t xml:space="preserve"> مال دنیا داشت</w:t>
      </w:r>
      <w:r w:rsidR="00F34E3E">
        <w:rPr>
          <w:rFonts w:hint="cs"/>
          <w:rtl/>
          <w:lang w:bidi="ur-PK"/>
        </w:rPr>
        <w:t>ه</w:t>
      </w:r>
      <w:r>
        <w:rPr>
          <w:rFonts w:hint="cs"/>
          <w:rtl/>
          <w:lang w:bidi="ur-PK"/>
        </w:rPr>
        <w:t xml:space="preserve"> باشند تا در وجو</w:t>
      </w:r>
      <w:r w:rsidR="00F34E3E">
        <w:rPr>
          <w:rFonts w:hint="cs"/>
          <w:rtl/>
          <w:lang w:bidi="ur-PK"/>
        </w:rPr>
        <w:t>ه</w:t>
      </w:r>
      <w:r>
        <w:rPr>
          <w:rFonts w:hint="cs"/>
          <w:rtl/>
          <w:lang w:bidi="ur-PK"/>
        </w:rPr>
        <w:t xml:space="preserve"> خیر صرف نمایند، این گرو</w:t>
      </w:r>
      <w:r w:rsidR="00F34E3E">
        <w:rPr>
          <w:rFonts w:hint="cs"/>
          <w:rtl/>
          <w:lang w:bidi="ur-PK"/>
        </w:rPr>
        <w:t>ه</w:t>
      </w:r>
      <w:r>
        <w:rPr>
          <w:rFonts w:hint="cs"/>
          <w:rtl/>
          <w:lang w:bidi="ur-PK"/>
        </w:rPr>
        <w:t xml:space="preserve"> از انس</w:t>
      </w:r>
      <w:r w:rsidR="00716B73">
        <w:rPr>
          <w:rFonts w:hint="cs"/>
          <w:rtl/>
          <w:lang w:bidi="ur-PK"/>
        </w:rPr>
        <w:t>ا</w:t>
      </w:r>
      <w:r w:rsidR="00546A50">
        <w:rPr>
          <w:rFonts w:hint="cs"/>
          <w:rtl/>
          <w:lang w:bidi="ur-PK"/>
        </w:rPr>
        <w:t>ن‌ھا</w:t>
      </w:r>
      <w:r>
        <w:rPr>
          <w:rFonts w:hint="cs"/>
          <w:rtl/>
          <w:lang w:bidi="ur-PK"/>
        </w:rPr>
        <w:t xml:space="preserve"> اگر چ</w:t>
      </w:r>
      <w:r w:rsidR="00F34E3E">
        <w:rPr>
          <w:rFonts w:hint="cs"/>
          <w:rtl/>
          <w:lang w:bidi="ur-PK"/>
        </w:rPr>
        <w:t>ه</w:t>
      </w:r>
      <w:r>
        <w:rPr>
          <w:rFonts w:hint="cs"/>
          <w:rtl/>
          <w:lang w:bidi="ur-PK"/>
        </w:rPr>
        <w:t xml:space="preserve"> در حیات دنیا از نعمت ثروت محرومند، ولی ب</w:t>
      </w:r>
      <w:r w:rsidR="00F34E3E">
        <w:rPr>
          <w:rFonts w:hint="cs"/>
          <w:rtl/>
          <w:lang w:bidi="ur-PK"/>
        </w:rPr>
        <w:t>ه</w:t>
      </w:r>
      <w:r>
        <w:rPr>
          <w:rFonts w:hint="cs"/>
          <w:rtl/>
          <w:lang w:bidi="ur-PK"/>
        </w:rPr>
        <w:t xml:space="preserve"> دلیل نیت پاک</w:t>
      </w:r>
      <w:r w:rsidR="003C0F55">
        <w:rPr>
          <w:rFonts w:hint="eastAsia"/>
          <w:rtl/>
          <w:lang w:bidi="ur-PK"/>
        </w:rPr>
        <w:t>‌</w:t>
      </w:r>
      <w:r>
        <w:rPr>
          <w:rFonts w:hint="cs"/>
          <w:rtl/>
          <w:lang w:bidi="ur-PK"/>
        </w:rPr>
        <w:t>شان، در نکویی با دست</w:t>
      </w:r>
      <w:r w:rsidR="00F34E3E">
        <w:rPr>
          <w:rFonts w:hint="cs"/>
          <w:rtl/>
          <w:lang w:bidi="ur-PK"/>
        </w:rPr>
        <w:t>ۀ</w:t>
      </w:r>
      <w:r>
        <w:rPr>
          <w:rFonts w:hint="cs"/>
          <w:rtl/>
          <w:lang w:bidi="ur-PK"/>
        </w:rPr>
        <w:t xml:space="preserve"> سابق برابرند، </w:t>
      </w:r>
      <w:r w:rsidR="00546A50">
        <w:rPr>
          <w:rFonts w:hint="cs"/>
          <w:rtl/>
          <w:lang w:bidi="ur-PK"/>
        </w:rPr>
        <w:t>آن‌ھا</w:t>
      </w:r>
      <w:r>
        <w:rPr>
          <w:rFonts w:hint="cs"/>
          <w:rtl/>
          <w:lang w:bidi="ur-PK"/>
        </w:rPr>
        <w:t xml:space="preserve"> عمل نیک انجام داد</w:t>
      </w:r>
      <w:r w:rsidR="00F34E3E">
        <w:rPr>
          <w:rFonts w:hint="cs"/>
          <w:rtl/>
          <w:lang w:bidi="ur-PK"/>
        </w:rPr>
        <w:t>ه</w:t>
      </w:r>
      <w:r>
        <w:rPr>
          <w:rFonts w:hint="cs"/>
          <w:rtl/>
          <w:lang w:bidi="ur-PK"/>
        </w:rPr>
        <w:t>‌اند و این‌ھا نیت نیک دارند، اما گرو</w:t>
      </w:r>
      <w:r w:rsidR="00F34E3E">
        <w:rPr>
          <w:rFonts w:hint="cs"/>
          <w:rtl/>
          <w:lang w:bidi="ur-PK"/>
        </w:rPr>
        <w:t>ه</w:t>
      </w:r>
      <w:r>
        <w:rPr>
          <w:rFonts w:hint="cs"/>
          <w:rtl/>
          <w:lang w:bidi="ur-PK"/>
        </w:rPr>
        <w:t xml:space="preserve"> دیگری از انس</w:t>
      </w:r>
      <w:r w:rsidR="00716B73">
        <w:rPr>
          <w:rFonts w:hint="cs"/>
          <w:rtl/>
          <w:lang w:bidi="ur-PK"/>
        </w:rPr>
        <w:t>ا</w:t>
      </w:r>
      <w:r w:rsidR="00546A50">
        <w:rPr>
          <w:rFonts w:hint="cs"/>
          <w:rtl/>
          <w:lang w:bidi="ur-PK"/>
        </w:rPr>
        <w:t>ن‌ھا</w:t>
      </w:r>
      <w:r>
        <w:rPr>
          <w:rFonts w:hint="cs"/>
          <w:rtl/>
          <w:lang w:bidi="ur-PK"/>
        </w:rPr>
        <w:t xml:space="preserve"> علم ندارند، ولی مال و ثروت دارند و شکر این نعمت را ب</w:t>
      </w:r>
      <w:r w:rsidR="00F34E3E">
        <w:rPr>
          <w:rFonts w:hint="cs"/>
          <w:rtl/>
          <w:lang w:bidi="ur-PK"/>
        </w:rPr>
        <w:t>ه</w:t>
      </w:r>
      <w:r>
        <w:rPr>
          <w:rFonts w:hint="cs"/>
          <w:rtl/>
          <w:lang w:bidi="ur-PK"/>
        </w:rPr>
        <w:t>‌</w:t>
      </w:r>
      <w:r w:rsidR="003C0F55">
        <w:rPr>
          <w:rFonts w:hint="cs"/>
          <w:rtl/>
          <w:lang w:bidi="ur-PK"/>
        </w:rPr>
        <w:t xml:space="preserve"> </w:t>
      </w:r>
      <w:r>
        <w:rPr>
          <w:rFonts w:hint="cs"/>
          <w:rtl/>
          <w:lang w:bidi="ur-PK"/>
        </w:rPr>
        <w:t>جا نمی‌آورند و در مال و ثروت خود قائل ب</w:t>
      </w:r>
      <w:r w:rsidR="00F34E3E">
        <w:rPr>
          <w:rFonts w:hint="cs"/>
          <w:rtl/>
          <w:lang w:bidi="ur-PK"/>
        </w:rPr>
        <w:t>ه</w:t>
      </w:r>
      <w:r>
        <w:rPr>
          <w:rFonts w:hint="cs"/>
          <w:rtl/>
          <w:lang w:bidi="ur-PK"/>
        </w:rPr>
        <w:t xml:space="preserve"> حق خدا نیستند و ب</w:t>
      </w:r>
      <w:r w:rsidR="00F34E3E">
        <w:rPr>
          <w:rFonts w:hint="cs"/>
          <w:rtl/>
          <w:lang w:bidi="ur-PK"/>
        </w:rPr>
        <w:t>ه</w:t>
      </w:r>
      <w:r>
        <w:rPr>
          <w:rFonts w:hint="cs"/>
          <w:rtl/>
          <w:lang w:bidi="ur-PK"/>
        </w:rPr>
        <w:t xml:space="preserve"> آن اعتراف نمی‌کنند حالا تصّور کنید انسان جاھلی ک</w:t>
      </w:r>
      <w:r w:rsidR="00F34E3E">
        <w:rPr>
          <w:rFonts w:hint="cs"/>
          <w:rtl/>
          <w:lang w:bidi="ur-PK"/>
        </w:rPr>
        <w:t>ه</w:t>
      </w:r>
      <w:r>
        <w:rPr>
          <w:rFonts w:hint="cs"/>
          <w:rtl/>
          <w:lang w:bidi="ur-PK"/>
        </w:rPr>
        <w:t xml:space="preserve"> خیر و شر را از ھم تمیز نمی‌دھد و ھم غرور مال و ھم غرور جھل در او جمع شد</w:t>
      </w:r>
      <w:r w:rsidR="00F34E3E">
        <w:rPr>
          <w:rFonts w:hint="cs"/>
          <w:rtl/>
          <w:lang w:bidi="ur-PK"/>
        </w:rPr>
        <w:t>ه</w:t>
      </w:r>
      <w:r>
        <w:rPr>
          <w:rFonts w:hint="cs"/>
          <w:rtl/>
          <w:lang w:bidi="ur-PK"/>
        </w:rPr>
        <w:t xml:space="preserve"> باشد، تا چ</w:t>
      </w:r>
      <w:r w:rsidR="00F34E3E">
        <w:rPr>
          <w:rFonts w:hint="cs"/>
          <w:rtl/>
          <w:lang w:bidi="ur-PK"/>
        </w:rPr>
        <w:t>ه</w:t>
      </w:r>
      <w:r>
        <w:rPr>
          <w:rFonts w:hint="cs"/>
          <w:rtl/>
          <w:lang w:bidi="ur-PK"/>
        </w:rPr>
        <w:t xml:space="preserve"> میزانی در فساد </w:t>
      </w:r>
      <w:r w:rsidR="003C0F55">
        <w:rPr>
          <w:rFonts w:hint="cs"/>
          <w:rtl/>
          <w:lang w:bidi="ur-PK"/>
        </w:rPr>
        <w:t>غ</w:t>
      </w:r>
      <w:r>
        <w:rPr>
          <w:rFonts w:hint="cs"/>
          <w:rtl/>
          <w:lang w:bidi="ur-PK"/>
        </w:rPr>
        <w:t>وط</w:t>
      </w:r>
      <w:r w:rsidR="00F34E3E">
        <w:rPr>
          <w:rFonts w:hint="cs"/>
          <w:rtl/>
          <w:lang w:bidi="ur-PK"/>
        </w:rPr>
        <w:t>ه</w:t>
      </w:r>
      <w:r>
        <w:rPr>
          <w:rFonts w:hint="cs"/>
          <w:rtl/>
          <w:lang w:bidi="ur-PK"/>
        </w:rPr>
        <w:t xml:space="preserve">‌ور می‌گردد؟ </w:t>
      </w:r>
      <w:r w:rsidR="007D3B02">
        <w:rPr>
          <w:rFonts w:hint="cs"/>
          <w:rtl/>
          <w:lang w:bidi="ur-PK"/>
        </w:rPr>
        <w:t>و چگون</w:t>
      </w:r>
      <w:r w:rsidR="00F34E3E">
        <w:rPr>
          <w:rFonts w:hint="cs"/>
          <w:rtl/>
          <w:lang w:bidi="ur-PK"/>
        </w:rPr>
        <w:t>ه</w:t>
      </w:r>
      <w:r w:rsidR="007D3B02">
        <w:rPr>
          <w:rFonts w:hint="cs"/>
          <w:rtl/>
          <w:lang w:bidi="ur-PK"/>
        </w:rPr>
        <w:t xml:space="preserve"> مال خود را در را</w:t>
      </w:r>
      <w:r w:rsidR="00F34E3E">
        <w:rPr>
          <w:rFonts w:hint="cs"/>
          <w:rtl/>
          <w:lang w:bidi="ur-PK"/>
        </w:rPr>
        <w:t>ه</w:t>
      </w:r>
      <w:r w:rsidR="007D3B02">
        <w:rPr>
          <w:rFonts w:hint="cs"/>
          <w:rtl/>
          <w:lang w:bidi="ur-PK"/>
        </w:rPr>
        <w:t>‌ھای غی</w:t>
      </w:r>
      <w:r w:rsidR="003C0F55">
        <w:rPr>
          <w:rFonts w:hint="cs"/>
          <w:rtl/>
          <w:lang w:bidi="ur-PK"/>
        </w:rPr>
        <w:t>ر مشروع، صرف می‌نماید و لذا این</w:t>
      </w:r>
      <w:r w:rsidR="003C0F55">
        <w:rPr>
          <w:rFonts w:hint="eastAsia"/>
          <w:rtl/>
          <w:lang w:bidi="ur-PK"/>
        </w:rPr>
        <w:t>‌</w:t>
      </w:r>
      <w:r w:rsidR="007D3B02">
        <w:rPr>
          <w:rFonts w:hint="cs"/>
          <w:rtl/>
          <w:lang w:bidi="ur-PK"/>
        </w:rPr>
        <w:t>گون</w:t>
      </w:r>
      <w:r w:rsidR="00F34E3E">
        <w:rPr>
          <w:rFonts w:hint="cs"/>
          <w:rtl/>
          <w:lang w:bidi="ur-PK"/>
        </w:rPr>
        <w:t>ه</w:t>
      </w:r>
      <w:r w:rsidR="007D3B02">
        <w:rPr>
          <w:rFonts w:hint="cs"/>
          <w:rtl/>
          <w:lang w:bidi="ur-PK"/>
        </w:rPr>
        <w:t xml:space="preserve"> انس</w:t>
      </w:r>
      <w:r w:rsidR="00716B73">
        <w:rPr>
          <w:rFonts w:hint="cs"/>
          <w:rtl/>
          <w:lang w:bidi="ur-PK"/>
        </w:rPr>
        <w:t>ا</w:t>
      </w:r>
      <w:r w:rsidR="00546A50">
        <w:rPr>
          <w:rFonts w:hint="cs"/>
          <w:rtl/>
          <w:lang w:bidi="ur-PK"/>
        </w:rPr>
        <w:t>ن‌ھا</w:t>
      </w:r>
      <w:r w:rsidR="007D3B02">
        <w:rPr>
          <w:rFonts w:hint="cs"/>
          <w:rtl/>
          <w:lang w:bidi="ur-PK"/>
        </w:rPr>
        <w:t xml:space="preserve"> در پایین‌ترین مراتب خفت و خواری جای می‌گیرند، درست مانند کسی ک</w:t>
      </w:r>
      <w:r w:rsidR="00F34E3E">
        <w:rPr>
          <w:rFonts w:hint="cs"/>
          <w:rtl/>
          <w:lang w:bidi="ur-PK"/>
        </w:rPr>
        <w:t>ه</w:t>
      </w:r>
      <w:r w:rsidR="007D3B02">
        <w:rPr>
          <w:rFonts w:hint="cs"/>
          <w:rtl/>
          <w:lang w:bidi="ur-PK"/>
        </w:rPr>
        <w:t xml:space="preserve"> ب</w:t>
      </w:r>
      <w:r w:rsidR="00F34E3E">
        <w:rPr>
          <w:rFonts w:hint="cs"/>
          <w:rtl/>
          <w:lang w:bidi="ur-PK"/>
        </w:rPr>
        <w:t>ه</w:t>
      </w:r>
      <w:r w:rsidR="007D3B02">
        <w:rPr>
          <w:rFonts w:hint="cs"/>
          <w:rtl/>
          <w:lang w:bidi="ur-PK"/>
        </w:rPr>
        <w:t xml:space="preserve"> او نعمت برق داد</w:t>
      </w:r>
      <w:r w:rsidR="00F34E3E">
        <w:rPr>
          <w:rFonts w:hint="cs"/>
          <w:rtl/>
          <w:lang w:bidi="ur-PK"/>
        </w:rPr>
        <w:t>ه</w:t>
      </w:r>
      <w:r w:rsidR="007D3B02">
        <w:rPr>
          <w:rFonts w:hint="cs"/>
          <w:rtl/>
          <w:lang w:bidi="ur-PK"/>
        </w:rPr>
        <w:t xml:space="preserve"> باشند تا برای روشنایی از آن استفاد</w:t>
      </w:r>
      <w:r w:rsidR="00F34E3E">
        <w:rPr>
          <w:rFonts w:hint="cs"/>
          <w:rtl/>
          <w:lang w:bidi="ur-PK"/>
        </w:rPr>
        <w:t>ه</w:t>
      </w:r>
      <w:r w:rsidR="007D3B02">
        <w:rPr>
          <w:rFonts w:hint="cs"/>
          <w:rtl/>
          <w:lang w:bidi="ur-PK"/>
        </w:rPr>
        <w:t xml:space="preserve"> کند، اما او ب</w:t>
      </w:r>
      <w:r w:rsidR="00F34E3E">
        <w:rPr>
          <w:rFonts w:hint="cs"/>
          <w:rtl/>
          <w:lang w:bidi="ur-PK"/>
        </w:rPr>
        <w:t>ه</w:t>
      </w:r>
      <w:r w:rsidR="007D3B02">
        <w:rPr>
          <w:rFonts w:hint="cs"/>
          <w:rtl/>
          <w:lang w:bidi="ur-PK"/>
        </w:rPr>
        <w:t xml:space="preserve"> عنوان وسیل</w:t>
      </w:r>
      <w:r w:rsidR="00F34E3E">
        <w:rPr>
          <w:rFonts w:hint="cs"/>
          <w:rtl/>
          <w:lang w:bidi="ur-PK"/>
        </w:rPr>
        <w:t>ۀ</w:t>
      </w:r>
      <w:r w:rsidR="007D3B02">
        <w:rPr>
          <w:rFonts w:hint="cs"/>
          <w:rtl/>
          <w:lang w:bidi="ur-PK"/>
        </w:rPr>
        <w:t xml:space="preserve"> افتخار و خودکشی از آن استفاد</w:t>
      </w:r>
      <w:r w:rsidR="00F34E3E">
        <w:rPr>
          <w:rFonts w:hint="cs"/>
          <w:rtl/>
          <w:lang w:bidi="ur-PK"/>
        </w:rPr>
        <w:t>ه</w:t>
      </w:r>
      <w:r w:rsidR="007D3B02">
        <w:rPr>
          <w:rFonts w:hint="cs"/>
          <w:rtl/>
          <w:lang w:bidi="ur-PK"/>
        </w:rPr>
        <w:t xml:space="preserve"> کند، اما علاو</w:t>
      </w:r>
      <w:r w:rsidR="00F34E3E">
        <w:rPr>
          <w:rFonts w:hint="cs"/>
          <w:rtl/>
          <w:lang w:bidi="ur-PK"/>
        </w:rPr>
        <w:t>ه</w:t>
      </w:r>
      <w:r w:rsidR="007D3B02">
        <w:rPr>
          <w:rFonts w:hint="cs"/>
          <w:rtl/>
          <w:lang w:bidi="ur-PK"/>
        </w:rPr>
        <w:t xml:space="preserve"> بر این‌ھا گرو</w:t>
      </w:r>
      <w:r w:rsidR="00F34E3E">
        <w:rPr>
          <w:rFonts w:hint="cs"/>
          <w:rtl/>
          <w:lang w:bidi="ur-PK"/>
        </w:rPr>
        <w:t>ه</w:t>
      </w:r>
      <w:r w:rsidR="007D3B02">
        <w:rPr>
          <w:rFonts w:hint="cs"/>
          <w:rtl/>
          <w:lang w:bidi="ur-PK"/>
        </w:rPr>
        <w:t xml:space="preserve"> دیگری از انس</w:t>
      </w:r>
      <w:r w:rsidR="00716B73">
        <w:rPr>
          <w:rFonts w:hint="cs"/>
          <w:rtl/>
          <w:lang w:bidi="ur-PK"/>
        </w:rPr>
        <w:t>ا</w:t>
      </w:r>
      <w:r w:rsidR="00546A50">
        <w:rPr>
          <w:rFonts w:hint="cs"/>
          <w:rtl/>
          <w:lang w:bidi="ur-PK"/>
        </w:rPr>
        <w:t>ن‌ھا</w:t>
      </w:r>
      <w:r w:rsidR="007D3B02">
        <w:rPr>
          <w:rFonts w:hint="cs"/>
          <w:rtl/>
          <w:lang w:bidi="ur-PK"/>
        </w:rPr>
        <w:t xml:space="preserve"> ھستند ک</w:t>
      </w:r>
      <w:r w:rsidR="00F34E3E">
        <w:rPr>
          <w:rFonts w:hint="cs"/>
          <w:rtl/>
          <w:lang w:bidi="ur-PK"/>
        </w:rPr>
        <w:t>ه</w:t>
      </w:r>
      <w:r w:rsidR="007D3B02">
        <w:rPr>
          <w:rFonts w:hint="cs"/>
          <w:rtl/>
          <w:lang w:bidi="ur-PK"/>
        </w:rPr>
        <w:t xml:space="preserve"> فاقد علم و ثروت ھستند و در دریای جھالت غوط‌ورند و آرزو دارند مال و ثروت داشت</w:t>
      </w:r>
      <w:r w:rsidR="00F34E3E">
        <w:rPr>
          <w:rFonts w:hint="cs"/>
          <w:rtl/>
          <w:lang w:bidi="ur-PK"/>
        </w:rPr>
        <w:t>ه</w:t>
      </w:r>
      <w:r w:rsidR="007D3B02">
        <w:rPr>
          <w:rFonts w:hint="cs"/>
          <w:rtl/>
          <w:lang w:bidi="ur-PK"/>
        </w:rPr>
        <w:t xml:space="preserve"> باشند تا مثل گرو</w:t>
      </w:r>
      <w:r w:rsidR="00F34E3E">
        <w:rPr>
          <w:rFonts w:hint="cs"/>
          <w:rtl/>
          <w:lang w:bidi="ur-PK"/>
        </w:rPr>
        <w:t>ه</w:t>
      </w:r>
      <w:r w:rsidR="007D3B02">
        <w:rPr>
          <w:rFonts w:hint="cs"/>
          <w:rtl/>
          <w:lang w:bidi="ur-PK"/>
        </w:rPr>
        <w:t xml:space="preserve"> سوم در منکرات و فساد و فحشاء آن را خرج کنند یا ب</w:t>
      </w:r>
      <w:r w:rsidR="00F34E3E">
        <w:rPr>
          <w:rFonts w:hint="cs"/>
          <w:rtl/>
          <w:lang w:bidi="ur-PK"/>
        </w:rPr>
        <w:t>ه</w:t>
      </w:r>
      <w:r w:rsidR="007D3B02">
        <w:rPr>
          <w:rFonts w:hint="cs"/>
          <w:rtl/>
          <w:lang w:bidi="ur-PK"/>
        </w:rPr>
        <w:t xml:space="preserve"> تعبیری بھتر، ضایع نمایند، پس این گرو</w:t>
      </w:r>
      <w:r w:rsidR="00F34E3E">
        <w:rPr>
          <w:rFonts w:hint="cs"/>
          <w:rtl/>
          <w:lang w:bidi="ur-PK"/>
        </w:rPr>
        <w:t>ه</w:t>
      </w:r>
      <w:r w:rsidR="007D3B02">
        <w:rPr>
          <w:rFonts w:hint="cs"/>
          <w:rtl/>
          <w:lang w:bidi="ur-PK"/>
        </w:rPr>
        <w:t xml:space="preserve"> از آدم‌ھا ب</w:t>
      </w:r>
      <w:r w:rsidR="00F34E3E">
        <w:rPr>
          <w:rFonts w:hint="cs"/>
          <w:rtl/>
          <w:lang w:bidi="ur-PK"/>
        </w:rPr>
        <w:t>ه</w:t>
      </w:r>
      <w:r w:rsidR="007D3B02">
        <w:rPr>
          <w:rFonts w:hint="cs"/>
          <w:rtl/>
          <w:lang w:bidi="ur-PK"/>
        </w:rPr>
        <w:t xml:space="preserve"> خاطر نیت سوء شان در شرارت و بدی مساویند: یکی ب</w:t>
      </w:r>
      <w:r w:rsidR="00F34E3E">
        <w:rPr>
          <w:rFonts w:hint="cs"/>
          <w:rtl/>
          <w:lang w:bidi="ur-PK"/>
        </w:rPr>
        <w:t>ه</w:t>
      </w:r>
      <w:r w:rsidR="007D3B02">
        <w:rPr>
          <w:rFonts w:hint="cs"/>
          <w:rtl/>
          <w:lang w:bidi="ur-PK"/>
        </w:rPr>
        <w:t xml:space="preserve"> علت فعل و عمل فاسد و دیگر ب</w:t>
      </w:r>
      <w:r w:rsidR="00F34E3E">
        <w:rPr>
          <w:rFonts w:hint="cs"/>
          <w:rtl/>
          <w:lang w:bidi="ur-PK"/>
        </w:rPr>
        <w:t>ه</w:t>
      </w:r>
      <w:r w:rsidR="007D3B02">
        <w:rPr>
          <w:rFonts w:hint="cs"/>
          <w:rtl/>
          <w:lang w:bidi="ur-PK"/>
        </w:rPr>
        <w:t xml:space="preserve"> خاطر نیت فاسد</w:t>
      </w:r>
      <w:r w:rsidR="00F34E3E">
        <w:rPr>
          <w:rFonts w:hint="cs"/>
          <w:rtl/>
          <w:lang w:bidi="ur-PK"/>
        </w:rPr>
        <w:t>.</w:t>
      </w:r>
    </w:p>
    <w:p w:rsidR="007D3B02" w:rsidRDefault="007D3B02" w:rsidP="007D3B02">
      <w:pPr>
        <w:pStyle w:val="a8"/>
        <w:rPr>
          <w:rtl/>
          <w:lang w:bidi="ur-PK"/>
        </w:rPr>
      </w:pPr>
      <w:r>
        <w:rPr>
          <w:rFonts w:hint="cs"/>
          <w:rtl/>
          <w:lang w:bidi="ur-PK"/>
        </w:rPr>
        <w:t>و بنی آدم این گون</w:t>
      </w:r>
      <w:r w:rsidR="00F34E3E">
        <w:rPr>
          <w:rFonts w:hint="cs"/>
          <w:rtl/>
          <w:lang w:bidi="ur-PK"/>
        </w:rPr>
        <w:t>ه</w:t>
      </w:r>
      <w:r>
        <w:rPr>
          <w:rFonts w:hint="cs"/>
          <w:rtl/>
          <w:lang w:bidi="ur-PK"/>
        </w:rPr>
        <w:t xml:space="preserve">‌اند، بعضی از </w:t>
      </w:r>
      <w:r w:rsidR="00546A50">
        <w:rPr>
          <w:rFonts w:hint="cs"/>
          <w:rtl/>
          <w:lang w:bidi="ur-PK"/>
        </w:rPr>
        <w:t>آن‌ھا</w:t>
      </w:r>
      <w:r w:rsidR="003C0F55">
        <w:rPr>
          <w:rFonts w:hint="cs"/>
          <w:rtl/>
          <w:lang w:bidi="ur-PK"/>
        </w:rPr>
        <w:t xml:space="preserve"> سربلند و پاک رو و با ھمّت</w:t>
      </w:r>
      <w:r>
        <w:rPr>
          <w:rFonts w:hint="cs"/>
          <w:rtl/>
          <w:lang w:bidi="ur-PK"/>
        </w:rPr>
        <w:t>ند</w:t>
      </w:r>
      <w:r w:rsidR="000F6AF6">
        <w:rPr>
          <w:rFonts w:hint="cs"/>
          <w:rtl/>
          <w:lang w:bidi="ur-PK"/>
        </w:rPr>
        <w:t>، ھیچ کار نیکی را ب</w:t>
      </w:r>
      <w:r w:rsidR="00F34E3E">
        <w:rPr>
          <w:rFonts w:hint="cs"/>
          <w:rtl/>
          <w:lang w:bidi="ur-PK"/>
        </w:rPr>
        <w:t>ه</w:t>
      </w:r>
      <w:r w:rsidR="000F6AF6">
        <w:rPr>
          <w:rFonts w:hint="cs"/>
          <w:rtl/>
          <w:lang w:bidi="ur-PK"/>
        </w:rPr>
        <w:t xml:space="preserve"> انجام نمی‌رسانند مگر برای آغاز کار نیک دیگر و بعضی دیگر با داشتن قلبی صاف و نیتی پاک با </w:t>
      </w:r>
      <w:r w:rsidR="00546A50">
        <w:rPr>
          <w:rFonts w:hint="cs"/>
          <w:rtl/>
          <w:lang w:bidi="ur-PK"/>
        </w:rPr>
        <w:t>آن‌ھا</w:t>
      </w:r>
      <w:r w:rsidR="000F6AF6">
        <w:rPr>
          <w:rFonts w:hint="cs"/>
          <w:rtl/>
          <w:lang w:bidi="ur-PK"/>
        </w:rPr>
        <w:t xml:space="preserve"> برابری می‌کنند، اما بعضی دیگر آغشت</w:t>
      </w:r>
      <w:r w:rsidR="00F34E3E">
        <w:rPr>
          <w:rFonts w:hint="cs"/>
          <w:rtl/>
          <w:lang w:bidi="ur-PK"/>
        </w:rPr>
        <w:t>ه</w:t>
      </w:r>
      <w:r w:rsidR="000F6AF6">
        <w:rPr>
          <w:rFonts w:hint="cs"/>
          <w:rtl/>
          <w:lang w:bidi="ur-PK"/>
        </w:rPr>
        <w:t xml:space="preserve"> ب</w:t>
      </w:r>
      <w:r w:rsidR="00F34E3E">
        <w:rPr>
          <w:rFonts w:hint="cs"/>
          <w:rtl/>
          <w:lang w:bidi="ur-PK"/>
        </w:rPr>
        <w:t>ه</w:t>
      </w:r>
      <w:r w:rsidR="000F6AF6">
        <w:rPr>
          <w:rFonts w:hint="cs"/>
          <w:rtl/>
          <w:lang w:bidi="ur-PK"/>
        </w:rPr>
        <w:t xml:space="preserve"> گنا</w:t>
      </w:r>
      <w:r w:rsidR="00F34E3E">
        <w:rPr>
          <w:rFonts w:hint="cs"/>
          <w:rtl/>
          <w:lang w:bidi="ur-PK"/>
        </w:rPr>
        <w:t>ه</w:t>
      </w:r>
      <w:r w:rsidR="000F6AF6">
        <w:rPr>
          <w:rFonts w:hint="cs"/>
          <w:rtl/>
          <w:lang w:bidi="ur-PK"/>
        </w:rPr>
        <w:t xml:space="preserve"> و آلود</w:t>
      </w:r>
      <w:r w:rsidR="00F34E3E">
        <w:rPr>
          <w:rFonts w:hint="cs"/>
          <w:rtl/>
          <w:lang w:bidi="ur-PK"/>
        </w:rPr>
        <w:t>ه</w:t>
      </w:r>
      <w:r w:rsidR="000F6AF6">
        <w:rPr>
          <w:rFonts w:hint="cs"/>
          <w:rtl/>
          <w:lang w:bidi="ur-PK"/>
        </w:rPr>
        <w:t xml:space="preserve"> ب</w:t>
      </w:r>
      <w:r w:rsidR="00F34E3E">
        <w:rPr>
          <w:rFonts w:hint="cs"/>
          <w:rtl/>
          <w:lang w:bidi="ur-PK"/>
        </w:rPr>
        <w:t>ه</w:t>
      </w:r>
      <w:r w:rsidR="000F6AF6">
        <w:rPr>
          <w:rFonts w:hint="cs"/>
          <w:rtl/>
          <w:lang w:bidi="ur-PK"/>
        </w:rPr>
        <w:t xml:space="preserve"> جرم ھستند، اعمال سوء را وجھ</w:t>
      </w:r>
      <w:r w:rsidR="00F34E3E">
        <w:rPr>
          <w:rFonts w:hint="cs"/>
          <w:rtl/>
          <w:lang w:bidi="ur-PK"/>
        </w:rPr>
        <w:t>ۀ</w:t>
      </w:r>
      <w:r w:rsidR="000F6AF6">
        <w:rPr>
          <w:rFonts w:hint="cs"/>
          <w:rtl/>
          <w:lang w:bidi="ur-PK"/>
        </w:rPr>
        <w:t xml:space="preserve"> ھمت خود قرار می‌دھند و ھموار</w:t>
      </w:r>
      <w:r w:rsidR="00F34E3E">
        <w:rPr>
          <w:rFonts w:hint="cs"/>
          <w:rtl/>
          <w:lang w:bidi="ur-PK"/>
        </w:rPr>
        <w:t>ه</w:t>
      </w:r>
      <w:r w:rsidR="000F6AF6">
        <w:rPr>
          <w:rFonts w:hint="cs"/>
          <w:rtl/>
          <w:lang w:bidi="ur-PK"/>
        </w:rPr>
        <w:t xml:space="preserve"> در مسیر‌ھای انحرافی گام برمی‌دارند، و بعضی دیگر اگر</w:t>
      </w:r>
      <w:r w:rsidR="00716B73">
        <w:rPr>
          <w:rFonts w:hint="cs"/>
          <w:rtl/>
          <w:lang w:bidi="ur-PK"/>
        </w:rPr>
        <w:t xml:space="preserve"> </w:t>
      </w:r>
      <w:r w:rsidR="000F6AF6">
        <w:rPr>
          <w:rFonts w:hint="cs"/>
          <w:rtl/>
          <w:lang w:bidi="ur-PK"/>
        </w:rPr>
        <w:t>چ</w:t>
      </w:r>
      <w:r w:rsidR="00F34E3E">
        <w:rPr>
          <w:rFonts w:hint="cs"/>
          <w:rtl/>
          <w:lang w:bidi="ur-PK"/>
        </w:rPr>
        <w:t>ه</w:t>
      </w:r>
      <w:r w:rsidR="000F6AF6">
        <w:rPr>
          <w:rFonts w:hint="cs"/>
          <w:rtl/>
          <w:lang w:bidi="ur-PK"/>
        </w:rPr>
        <w:t xml:space="preserve"> بنا ب</w:t>
      </w:r>
      <w:r w:rsidR="00F34E3E">
        <w:rPr>
          <w:rFonts w:hint="cs"/>
          <w:rtl/>
          <w:lang w:bidi="ur-PK"/>
        </w:rPr>
        <w:t>ه</w:t>
      </w:r>
      <w:r w:rsidR="000F6AF6">
        <w:rPr>
          <w:rFonts w:hint="cs"/>
          <w:rtl/>
          <w:lang w:bidi="ur-PK"/>
        </w:rPr>
        <w:t xml:space="preserve"> دلایلی، ق</w:t>
      </w:r>
      <w:r w:rsidR="00716B73">
        <w:rPr>
          <w:rFonts w:hint="cs"/>
          <w:rtl/>
          <w:lang w:bidi="ur-PK"/>
        </w:rPr>
        <w:t>درت انجام جرم و معصیّت را ندارند</w:t>
      </w:r>
      <w:r w:rsidR="000F6AF6">
        <w:rPr>
          <w:rFonts w:hint="cs"/>
          <w:rtl/>
          <w:lang w:bidi="ur-PK"/>
        </w:rPr>
        <w:t>، ولی از آنجا ک</w:t>
      </w:r>
      <w:r w:rsidR="00F34E3E">
        <w:rPr>
          <w:rFonts w:hint="cs"/>
          <w:rtl/>
          <w:lang w:bidi="ur-PK"/>
        </w:rPr>
        <w:t>ه</w:t>
      </w:r>
      <w:r w:rsidR="000F6AF6">
        <w:rPr>
          <w:rFonts w:hint="cs"/>
          <w:rtl/>
          <w:lang w:bidi="ur-PK"/>
        </w:rPr>
        <w:t xml:space="preserve"> در نیّت قلبی خود ھمرا</w:t>
      </w:r>
      <w:r w:rsidR="00F34E3E">
        <w:rPr>
          <w:rFonts w:hint="cs"/>
          <w:rtl/>
          <w:lang w:bidi="ur-PK"/>
        </w:rPr>
        <w:t>ه</w:t>
      </w:r>
      <w:r w:rsidR="000F6AF6">
        <w:rPr>
          <w:rFonts w:hint="cs"/>
          <w:rtl/>
          <w:lang w:bidi="ur-PK"/>
        </w:rPr>
        <w:t xml:space="preserve"> و ھم سوی گناھکاران ھستند، از زمر</w:t>
      </w:r>
      <w:r w:rsidR="00F34E3E">
        <w:rPr>
          <w:rFonts w:hint="cs"/>
          <w:rtl/>
          <w:lang w:bidi="ur-PK"/>
        </w:rPr>
        <w:t>ۀ</w:t>
      </w:r>
      <w:r w:rsidR="000F6AF6">
        <w:rPr>
          <w:rFonts w:hint="cs"/>
          <w:rtl/>
          <w:lang w:bidi="ur-PK"/>
        </w:rPr>
        <w:t xml:space="preserve"> </w:t>
      </w:r>
      <w:r w:rsidR="00546A50">
        <w:rPr>
          <w:rFonts w:hint="cs"/>
          <w:rtl/>
          <w:lang w:bidi="ur-PK"/>
        </w:rPr>
        <w:t>آن‌ھا</w:t>
      </w:r>
      <w:r w:rsidR="000F6AF6">
        <w:rPr>
          <w:rFonts w:hint="cs"/>
          <w:rtl/>
          <w:lang w:bidi="ur-PK"/>
        </w:rPr>
        <w:t xml:space="preserve"> ب</w:t>
      </w:r>
      <w:r w:rsidR="00F34E3E">
        <w:rPr>
          <w:rFonts w:hint="cs"/>
          <w:rtl/>
          <w:lang w:bidi="ur-PK"/>
        </w:rPr>
        <w:t>ه</w:t>
      </w:r>
      <w:r w:rsidR="000F6AF6">
        <w:rPr>
          <w:rFonts w:hint="cs"/>
          <w:rtl/>
          <w:lang w:bidi="ur-PK"/>
        </w:rPr>
        <w:t xml:space="preserve"> شمار می‌روند، پس تقوای خدا داشت</w:t>
      </w:r>
      <w:r w:rsidR="00F34E3E">
        <w:rPr>
          <w:rFonts w:hint="cs"/>
          <w:rtl/>
          <w:lang w:bidi="ur-PK"/>
        </w:rPr>
        <w:t>ه</w:t>
      </w:r>
      <w:r w:rsidR="000F6AF6">
        <w:rPr>
          <w:rFonts w:hint="cs"/>
          <w:rtl/>
          <w:lang w:bidi="ur-PK"/>
        </w:rPr>
        <w:t xml:space="preserve"> باشید ای بندگان خدا و بدانید ک</w:t>
      </w:r>
      <w:r w:rsidR="00F34E3E">
        <w:rPr>
          <w:rFonts w:hint="cs"/>
          <w:rtl/>
          <w:lang w:bidi="ur-PK"/>
        </w:rPr>
        <w:t>ه</w:t>
      </w:r>
      <w:r w:rsidR="000F6AF6">
        <w:rPr>
          <w:rFonts w:hint="cs"/>
          <w:rtl/>
          <w:lang w:bidi="ur-PK"/>
        </w:rPr>
        <w:t xml:space="preserve"> دنیا مزرع</w:t>
      </w:r>
      <w:r w:rsidR="00F34E3E">
        <w:rPr>
          <w:rFonts w:hint="cs"/>
          <w:rtl/>
          <w:lang w:bidi="ur-PK"/>
        </w:rPr>
        <w:t>ۀ</w:t>
      </w:r>
      <w:r w:rsidR="000F6AF6">
        <w:rPr>
          <w:rFonts w:hint="cs"/>
          <w:rtl/>
          <w:lang w:bidi="ur-PK"/>
        </w:rPr>
        <w:t xml:space="preserve"> آخرت است</w:t>
      </w:r>
      <w:r w:rsidR="00F34E3E">
        <w:rPr>
          <w:rFonts w:hint="cs"/>
          <w:rtl/>
          <w:lang w:bidi="ur-PK"/>
        </w:rPr>
        <w:t>.</w:t>
      </w:r>
    </w:p>
    <w:p w:rsidR="000F6AF6" w:rsidRDefault="000F6AF6" w:rsidP="007D3B02">
      <w:pPr>
        <w:pStyle w:val="a8"/>
        <w:rPr>
          <w:rtl/>
          <w:lang w:bidi="ur-PK"/>
        </w:rPr>
      </w:pPr>
      <w:r>
        <w:rPr>
          <w:rFonts w:hint="cs"/>
          <w:rtl/>
          <w:lang w:bidi="ur-PK"/>
        </w:rPr>
        <w:t>از ابوھریر</w:t>
      </w:r>
      <w:r w:rsidR="00F34E3E">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نقل شد</w:t>
      </w:r>
      <w:r w:rsidR="00F34E3E">
        <w:rPr>
          <w:rFonts w:hint="cs"/>
          <w:rtl/>
          <w:lang w:bidi="ur-PK"/>
        </w:rPr>
        <w:t>ه</w:t>
      </w:r>
      <w:r>
        <w:rPr>
          <w:rFonts w:hint="cs"/>
          <w:rtl/>
          <w:lang w:bidi="ur-PK"/>
        </w:rPr>
        <w:t xml:space="preserve"> است ک</w:t>
      </w:r>
      <w:r w:rsidR="00F34E3E">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 مال از صدق</w:t>
      </w:r>
      <w:r w:rsidR="00F34E3E">
        <w:rPr>
          <w:rFonts w:hint="cs"/>
          <w:rtl/>
          <w:lang w:bidi="ur-PK"/>
        </w:rPr>
        <w:t>ه</w:t>
      </w:r>
      <w:r>
        <w:rPr>
          <w:rFonts w:hint="cs"/>
          <w:rtl/>
          <w:lang w:bidi="ur-PK"/>
        </w:rPr>
        <w:t xml:space="preserve"> کم نخواھد شد و عفو و گذشت سبب خواھد شد خداوند انسان را عزّتمند گرداند و ھر</w:t>
      </w:r>
      <w:r w:rsidR="003C0F55">
        <w:rPr>
          <w:rFonts w:hint="cs"/>
          <w:rtl/>
          <w:lang w:bidi="ur-PK"/>
        </w:rPr>
        <w:t xml:space="preserve"> </w:t>
      </w:r>
      <w:r>
        <w:rPr>
          <w:rFonts w:hint="cs"/>
          <w:rtl/>
          <w:lang w:bidi="ur-PK"/>
        </w:rPr>
        <w:t>کس ب</w:t>
      </w:r>
      <w:r w:rsidR="00F34E3E">
        <w:rPr>
          <w:rFonts w:hint="cs"/>
          <w:rtl/>
          <w:lang w:bidi="ur-PK"/>
        </w:rPr>
        <w:t>ه</w:t>
      </w:r>
      <w:r>
        <w:rPr>
          <w:rFonts w:hint="cs"/>
          <w:rtl/>
          <w:lang w:bidi="ur-PK"/>
        </w:rPr>
        <w:t xml:space="preserve"> خاطر رضای خدا تواضع کند، خداوند او را رفیع و والامقام می‌نماید، حق تعالی در قرآن کریم می‌فرماید:</w:t>
      </w:r>
    </w:p>
    <w:p w:rsidR="00AB07A6" w:rsidRDefault="00CB37F6" w:rsidP="00716B73">
      <w:pPr>
        <w:pStyle w:val="af1"/>
        <w:rPr>
          <w:rtl/>
          <w:lang w:bidi="ur-PK"/>
        </w:rPr>
      </w:pPr>
      <w:r w:rsidRPr="00CB37F6">
        <w:rPr>
          <w:rFonts w:cs="CTraditional Arabic"/>
          <w:rtl/>
          <w:lang w:bidi="ur-PK"/>
        </w:rPr>
        <w:t>+</w:t>
      </w:r>
      <w:r w:rsidR="00AB07A6" w:rsidRPr="00716B73">
        <w:rPr>
          <w:rtl/>
        </w:rPr>
        <w:t xml:space="preserve">وَلَا تَسۡتَوِي </w:t>
      </w:r>
      <w:r w:rsidR="00AB07A6" w:rsidRPr="00716B73">
        <w:rPr>
          <w:rFonts w:hint="cs"/>
          <w:rtl/>
        </w:rPr>
        <w:t>ٱ</w:t>
      </w:r>
      <w:r w:rsidR="00AB07A6" w:rsidRPr="00716B73">
        <w:rPr>
          <w:rFonts w:hint="eastAsia"/>
          <w:rtl/>
        </w:rPr>
        <w:t>لۡحَسَنَةُ</w:t>
      </w:r>
      <w:r w:rsidR="00AB07A6" w:rsidRPr="00716B73">
        <w:rPr>
          <w:rtl/>
        </w:rPr>
        <w:t xml:space="preserve"> وَلَا </w:t>
      </w:r>
      <w:r w:rsidR="00AB07A6" w:rsidRPr="00716B73">
        <w:rPr>
          <w:rFonts w:hint="cs"/>
          <w:rtl/>
        </w:rPr>
        <w:t>ٱ</w:t>
      </w:r>
      <w:r w:rsidR="00AB07A6" w:rsidRPr="00716B73">
        <w:rPr>
          <w:rFonts w:hint="eastAsia"/>
          <w:rtl/>
        </w:rPr>
        <w:t>لسَّيِّئَةُۚ</w:t>
      </w:r>
      <w:r w:rsidR="00AB07A6" w:rsidRPr="00716B73">
        <w:rPr>
          <w:rtl/>
        </w:rPr>
        <w:t xml:space="preserve"> </w:t>
      </w:r>
      <w:r w:rsidR="00AB07A6" w:rsidRPr="00716B73">
        <w:rPr>
          <w:rFonts w:hint="cs"/>
          <w:rtl/>
        </w:rPr>
        <w:t>ٱ</w:t>
      </w:r>
      <w:r w:rsidR="00AB07A6" w:rsidRPr="00716B73">
        <w:rPr>
          <w:rFonts w:hint="eastAsia"/>
          <w:rtl/>
        </w:rPr>
        <w:t>دۡفَعۡ</w:t>
      </w:r>
      <w:r w:rsidR="00AB07A6" w:rsidRPr="00716B73">
        <w:rPr>
          <w:rtl/>
        </w:rPr>
        <w:t xml:space="preserve"> بِ</w:t>
      </w:r>
      <w:r w:rsidR="00AB07A6" w:rsidRPr="00716B73">
        <w:rPr>
          <w:rFonts w:hint="cs"/>
          <w:rtl/>
        </w:rPr>
        <w:t>ٱ</w:t>
      </w:r>
      <w:r w:rsidR="00AB07A6" w:rsidRPr="00716B73">
        <w:rPr>
          <w:rFonts w:hint="eastAsia"/>
          <w:rtl/>
        </w:rPr>
        <w:t>لَّتِي</w:t>
      </w:r>
      <w:r w:rsidR="00AB07A6" w:rsidRPr="00716B73">
        <w:rPr>
          <w:rtl/>
        </w:rPr>
        <w:t xml:space="preserve"> هِيَ أَحۡسَنُ</w:t>
      </w:r>
      <w:r w:rsidRPr="00CB37F6">
        <w:rPr>
          <w:rFonts w:ascii="Times New Roman" w:cs="CTraditional Arabic" w:hint="cs"/>
          <w:rtl/>
          <w:lang w:bidi="ur-PK"/>
        </w:rPr>
        <w:t>_</w:t>
      </w:r>
      <w:r w:rsidR="00AB07A6">
        <w:rPr>
          <w:rFonts w:ascii="Times New Roman" w:cs="Arial"/>
          <w:szCs w:val="24"/>
          <w:rtl/>
          <w:lang w:bidi="ur-PK"/>
        </w:rPr>
        <w:t xml:space="preserve"> </w:t>
      </w:r>
      <w:r w:rsidR="00AB07A6" w:rsidRPr="00AB07A6">
        <w:rPr>
          <w:rStyle w:val="Char6"/>
          <w:rtl/>
        </w:rPr>
        <w:t>[فصلت: 34]</w:t>
      </w:r>
      <w:r w:rsidR="00716B73">
        <w:rPr>
          <w:rStyle w:val="Char6"/>
          <w:rFonts w:hint="cs"/>
          <w:rtl/>
        </w:rPr>
        <w:t>.</w:t>
      </w:r>
    </w:p>
    <w:p w:rsidR="00AB07A6" w:rsidRDefault="00AB07A6" w:rsidP="00716B73">
      <w:pPr>
        <w:pStyle w:val="ab"/>
        <w:rPr>
          <w:rtl/>
          <w:lang w:bidi="ur-PK"/>
        </w:rPr>
      </w:pPr>
      <w:r w:rsidRPr="008421EC">
        <w:rPr>
          <w:rStyle w:val="Char8"/>
          <w:rtl/>
        </w:rPr>
        <w:t>«</w:t>
      </w:r>
      <w:r w:rsidRPr="00716B73">
        <w:rPr>
          <w:rFonts w:hint="cs"/>
          <w:rtl/>
        </w:rPr>
        <w:t>نیکی و بدی با</w:t>
      </w:r>
      <w:r w:rsidR="00716B73">
        <w:rPr>
          <w:rFonts w:hint="cs"/>
          <w:rtl/>
        </w:rPr>
        <w:t xml:space="preserve"> </w:t>
      </w:r>
      <w:r w:rsidRPr="00716B73">
        <w:rPr>
          <w:rFonts w:hint="cs"/>
          <w:rtl/>
        </w:rPr>
        <w:t>ھم یکسان نیستند، پس ب</w:t>
      </w:r>
      <w:r w:rsidR="00F34E3E" w:rsidRPr="00716B73">
        <w:rPr>
          <w:rFonts w:hint="cs"/>
          <w:rtl/>
        </w:rPr>
        <w:t>ه</w:t>
      </w:r>
      <w:r w:rsidRPr="00716B73">
        <w:rPr>
          <w:rFonts w:hint="cs"/>
          <w:rtl/>
        </w:rPr>
        <w:t xml:space="preserve"> نیکوترین روش ب</w:t>
      </w:r>
      <w:r w:rsidR="00F34E3E" w:rsidRPr="00716B73">
        <w:rPr>
          <w:rFonts w:hint="cs"/>
          <w:rtl/>
        </w:rPr>
        <w:t>ه</w:t>
      </w:r>
      <w:r w:rsidRPr="00716B73">
        <w:rPr>
          <w:rFonts w:hint="cs"/>
          <w:rtl/>
        </w:rPr>
        <w:t xml:space="preserve"> مقابل</w:t>
      </w:r>
      <w:r w:rsidR="00F34E3E" w:rsidRPr="00716B73">
        <w:rPr>
          <w:rFonts w:hint="cs"/>
          <w:rtl/>
        </w:rPr>
        <w:t>ه</w:t>
      </w:r>
      <w:r w:rsidRPr="00716B73">
        <w:rPr>
          <w:rFonts w:hint="cs"/>
          <w:rtl/>
        </w:rPr>
        <w:t xml:space="preserve"> با بدی‌ھا بپرداز</w:t>
      </w:r>
      <w:r w:rsidRPr="008421EC">
        <w:rPr>
          <w:rStyle w:val="Char8"/>
          <w:rtl/>
        </w:rPr>
        <w:t>»</w:t>
      </w:r>
      <w:r w:rsidR="00F34E3E">
        <w:rPr>
          <w:rFonts w:hint="cs"/>
          <w:rtl/>
          <w:lang w:bidi="ur-PK"/>
        </w:rPr>
        <w:t>.</w:t>
      </w:r>
    </w:p>
    <w:p w:rsidR="00AB07A6" w:rsidRDefault="00AB07A6" w:rsidP="00AB07A6">
      <w:pPr>
        <w:pStyle w:val="a8"/>
        <w:rPr>
          <w:rtl/>
          <w:lang w:bidi="ur-PK"/>
        </w:rPr>
      </w:pPr>
      <w:r>
        <w:rPr>
          <w:rFonts w:hint="cs"/>
          <w:rtl/>
          <w:lang w:bidi="ur-PK"/>
        </w:rPr>
        <w:t>از پروردگار متعال مسئلت می‌نمایم ب</w:t>
      </w:r>
      <w:r w:rsidR="00F34E3E">
        <w:rPr>
          <w:rFonts w:hint="cs"/>
          <w:rtl/>
          <w:lang w:bidi="ur-PK"/>
        </w:rPr>
        <w:t>ه</w:t>
      </w:r>
      <w:r>
        <w:rPr>
          <w:rFonts w:hint="cs"/>
          <w:rtl/>
          <w:lang w:bidi="ur-PK"/>
        </w:rPr>
        <w:t xml:space="preserve"> حرمت و برکت قرآن کریم ما مسلمانان را تعالی و ترقی ببخشد و ھم</w:t>
      </w:r>
      <w:r w:rsidR="00F34E3E">
        <w:rPr>
          <w:rFonts w:hint="cs"/>
          <w:rtl/>
          <w:lang w:bidi="ur-PK"/>
        </w:rPr>
        <w:t>ۀ</w:t>
      </w:r>
      <w:r>
        <w:rPr>
          <w:rFonts w:hint="cs"/>
          <w:rtl/>
          <w:lang w:bidi="ur-PK"/>
        </w:rPr>
        <w:t xml:space="preserve"> ما را از مواعظ و حکمت‌ھای آن بھر</w:t>
      </w:r>
      <w:r w:rsidR="00F34E3E">
        <w:rPr>
          <w:rFonts w:hint="cs"/>
          <w:rtl/>
          <w:lang w:bidi="ur-PK"/>
        </w:rPr>
        <w:t>ه</w:t>
      </w:r>
      <w:r>
        <w:rPr>
          <w:rFonts w:hint="cs"/>
          <w:rtl/>
          <w:lang w:bidi="ur-PK"/>
        </w:rPr>
        <w:t>‌مند گرداند</w:t>
      </w:r>
      <w:r w:rsidR="00F34E3E">
        <w:rPr>
          <w:rFonts w:hint="cs"/>
          <w:rtl/>
          <w:lang w:bidi="ur-PK"/>
        </w:rPr>
        <w:t>.</w:t>
      </w:r>
      <w:r>
        <w:rPr>
          <w:rFonts w:hint="cs"/>
          <w:rtl/>
          <w:lang w:bidi="ur-PK"/>
        </w:rPr>
        <w:t xml:space="preserve"> از خداوند عظیم می‌خواھم ھم</w:t>
      </w:r>
      <w:r w:rsidR="00F34E3E">
        <w:rPr>
          <w:rFonts w:hint="cs"/>
          <w:rtl/>
          <w:lang w:bidi="ur-PK"/>
        </w:rPr>
        <w:t>ۀ</w:t>
      </w:r>
      <w:r>
        <w:rPr>
          <w:rFonts w:hint="cs"/>
          <w:rtl/>
          <w:lang w:bidi="ur-PK"/>
        </w:rPr>
        <w:t xml:space="preserve"> ما را مورد مغفرت و رحمت قرار دھد، پس از خدای خویش طلب آمرزش کنید ک</w:t>
      </w:r>
      <w:r w:rsidR="00F34E3E">
        <w:rPr>
          <w:rFonts w:hint="cs"/>
          <w:rtl/>
          <w:lang w:bidi="ur-PK"/>
        </w:rPr>
        <w:t>ه</w:t>
      </w:r>
      <w:r>
        <w:rPr>
          <w:rFonts w:hint="cs"/>
          <w:rtl/>
          <w:lang w:bidi="ur-PK"/>
        </w:rPr>
        <w:t xml:space="preserve"> او آمرزگار و مھربان است</w:t>
      </w:r>
      <w:r w:rsidR="00F34E3E">
        <w:rPr>
          <w:rFonts w:hint="cs"/>
          <w:rtl/>
          <w:lang w:bidi="ur-PK"/>
        </w:rPr>
        <w:t>.</w:t>
      </w:r>
    </w:p>
    <w:p w:rsidR="00AB07A6" w:rsidRDefault="00AB07A6" w:rsidP="00AB07A6">
      <w:pPr>
        <w:pStyle w:val="a8"/>
        <w:rPr>
          <w:rtl/>
          <w:lang w:bidi="ur-PK"/>
        </w:rPr>
      </w:pPr>
    </w:p>
    <w:p w:rsidR="00AB07A6" w:rsidRDefault="00AB07A6" w:rsidP="008E6EA2">
      <w:pPr>
        <w:pStyle w:val="a4"/>
        <w:ind w:left="2160" w:firstLine="720"/>
        <w:jc w:val="right"/>
        <w:rPr>
          <w:rtl/>
          <w:lang w:bidi="ur-PK"/>
        </w:rPr>
      </w:pPr>
      <w:r w:rsidRPr="001C2CA6">
        <w:rPr>
          <w:rFonts w:hint="cs"/>
          <w:rtl/>
        </w:rPr>
        <w:t>والسلام عليكم ورحمة الله وبركاته</w:t>
      </w:r>
    </w:p>
    <w:p w:rsidR="00AB07A6" w:rsidRDefault="00AB07A6" w:rsidP="00AB07A6">
      <w:pPr>
        <w:pStyle w:val="a8"/>
        <w:rPr>
          <w:rtl/>
          <w:lang w:bidi="ur-PK"/>
        </w:rPr>
        <w:sectPr w:rsidR="00AB07A6" w:rsidSect="00C14F87">
          <w:footnotePr>
            <w:numRestart w:val="eachPage"/>
          </w:footnotePr>
          <w:pgSz w:w="9356" w:h="13608" w:code="9"/>
          <w:pgMar w:top="567" w:right="1134" w:bottom="851" w:left="1134" w:header="454" w:footer="0" w:gutter="0"/>
          <w:cols w:space="708"/>
          <w:titlePg/>
          <w:bidi/>
          <w:rtlGutter/>
          <w:docGrid w:linePitch="381"/>
        </w:sectPr>
      </w:pPr>
    </w:p>
    <w:p w:rsidR="00AB07A6" w:rsidRDefault="008E6EA2" w:rsidP="00AB07A6">
      <w:pPr>
        <w:pStyle w:val="a1"/>
        <w:rPr>
          <w:rtl/>
        </w:rPr>
      </w:pPr>
      <w:bookmarkStart w:id="127" w:name="_Toc437893516"/>
      <w:r>
        <w:rPr>
          <w:rFonts w:hint="cs"/>
          <w:rtl/>
        </w:rPr>
        <w:t>خطبۀ نود و پنجم:</w:t>
      </w:r>
      <w:r>
        <w:rPr>
          <w:rtl/>
        </w:rPr>
        <w:br/>
      </w:r>
      <w:r w:rsidR="00AB07A6">
        <w:rPr>
          <w:rFonts w:hint="cs"/>
          <w:rtl/>
        </w:rPr>
        <w:t>تشویق و ترغیب بر کسب و کار</w:t>
      </w:r>
      <w:bookmarkEnd w:id="127"/>
    </w:p>
    <w:p w:rsidR="00AB07A6" w:rsidRDefault="00D77517" w:rsidP="003C0F55">
      <w:pPr>
        <w:pStyle w:val="a8"/>
        <w:rPr>
          <w:rtl/>
          <w:lang w:bidi="ur-PK"/>
        </w:rPr>
      </w:pPr>
      <w:r>
        <w:rPr>
          <w:rFonts w:hint="cs"/>
          <w:rtl/>
          <w:lang w:bidi="ur-PK"/>
        </w:rPr>
        <w:t>ثنا و ستایش پروردگاری را ک</w:t>
      </w:r>
      <w:r w:rsidR="00F34E3E">
        <w:rPr>
          <w:rFonts w:hint="cs"/>
          <w:rtl/>
          <w:lang w:bidi="ur-PK"/>
        </w:rPr>
        <w:t>ه</w:t>
      </w:r>
      <w:r>
        <w:rPr>
          <w:rFonts w:hint="cs"/>
          <w:rtl/>
          <w:lang w:bidi="ur-PK"/>
        </w:rPr>
        <w:t xml:space="preserve"> یاری دھند</w:t>
      </w:r>
      <w:r w:rsidR="00F34E3E">
        <w:rPr>
          <w:rFonts w:hint="cs"/>
          <w:rtl/>
          <w:lang w:bidi="ur-PK"/>
        </w:rPr>
        <w:t>ۀ</w:t>
      </w:r>
      <w:r>
        <w:rPr>
          <w:rFonts w:hint="cs"/>
          <w:rtl/>
          <w:lang w:bidi="ur-PK"/>
        </w:rPr>
        <w:t xml:space="preserve"> مؤمنان است و ذلیل کنند</w:t>
      </w:r>
      <w:r w:rsidR="00F34E3E">
        <w:rPr>
          <w:rFonts w:hint="cs"/>
          <w:rtl/>
          <w:lang w:bidi="ur-PK"/>
        </w:rPr>
        <w:t>ۀ</w:t>
      </w:r>
      <w:r>
        <w:rPr>
          <w:rFonts w:hint="cs"/>
          <w:rtl/>
          <w:lang w:bidi="ur-PK"/>
        </w:rPr>
        <w:t xml:space="preserve"> کافران</w:t>
      </w:r>
      <w:r w:rsidR="00F34E3E">
        <w:rPr>
          <w:rFonts w:hint="cs"/>
          <w:rtl/>
          <w:lang w:bidi="ur-PK"/>
        </w:rPr>
        <w:t>.</w:t>
      </w:r>
      <w:r>
        <w:rPr>
          <w:rFonts w:hint="cs"/>
          <w:rtl/>
          <w:lang w:bidi="ur-PK"/>
        </w:rPr>
        <w:t xml:space="preserve"> گواھی می‌دھم ک</w:t>
      </w:r>
      <w:r w:rsidR="00F34E3E">
        <w:rPr>
          <w:rFonts w:hint="cs"/>
          <w:rtl/>
          <w:lang w:bidi="ur-PK"/>
        </w:rPr>
        <w:t>ه</w:t>
      </w:r>
      <w:r>
        <w:rPr>
          <w:rFonts w:hint="cs"/>
          <w:rtl/>
          <w:lang w:bidi="ur-PK"/>
        </w:rPr>
        <w:t xml:space="preserve"> جز ذات بی‌ھمتا و بی‌مانند پروردگار، معبود دیگری نیست و گواھی می‌دھم ک</w:t>
      </w:r>
      <w:r w:rsidR="00F34E3E">
        <w:rPr>
          <w:rFonts w:hint="cs"/>
          <w:rtl/>
          <w:lang w:bidi="ur-PK"/>
        </w:rPr>
        <w:t>ه</w:t>
      </w:r>
      <w:r>
        <w:rPr>
          <w:rFonts w:hint="cs"/>
          <w:rtl/>
          <w:lang w:bidi="ur-PK"/>
        </w:rPr>
        <w:t xml:space="preserve"> سید و سرور ما، حضرت محمد </w:t>
      </w:r>
      <w:r>
        <w:rPr>
          <w:rFonts w:cs="CTraditional Arabic" w:hint="cs"/>
          <w:rtl/>
          <w:lang w:bidi="ur-PK"/>
        </w:rPr>
        <w:t>ص</w:t>
      </w:r>
      <w:r>
        <w:rPr>
          <w:rFonts w:hint="cs"/>
          <w:rtl/>
          <w:lang w:bidi="ur-PK"/>
        </w:rPr>
        <w:t xml:space="preserve"> فرستاد</w:t>
      </w:r>
      <w:r w:rsidR="00F34E3E">
        <w:rPr>
          <w:rFonts w:hint="cs"/>
          <w:rtl/>
          <w:lang w:bidi="ur-PK"/>
        </w:rPr>
        <w:t>ۀ</w:t>
      </w:r>
      <w:r>
        <w:rPr>
          <w:rFonts w:hint="cs"/>
          <w:rtl/>
          <w:lang w:bidi="ur-PK"/>
        </w:rPr>
        <w:t xml:space="preserve"> خداست</w:t>
      </w:r>
      <w:r w:rsidR="00F34E3E">
        <w:rPr>
          <w:rFonts w:hint="cs"/>
          <w:rtl/>
          <w:lang w:bidi="ur-PK"/>
        </w:rPr>
        <w:t>.</w:t>
      </w:r>
      <w:r>
        <w:rPr>
          <w:rFonts w:hint="cs"/>
          <w:rtl/>
          <w:lang w:bidi="ur-PK"/>
        </w:rPr>
        <w:t xml:space="preserve"> خداوندا، درود و رحمت خود را نثار روح پر فتوح این پیامبر درس ناخواند</w:t>
      </w:r>
      <w:r w:rsidR="00F34E3E">
        <w:rPr>
          <w:rFonts w:hint="cs"/>
          <w:rtl/>
          <w:lang w:bidi="ur-PK"/>
        </w:rPr>
        <w:t>ه</w:t>
      </w:r>
      <w:r>
        <w:rPr>
          <w:rFonts w:hint="cs"/>
          <w:rtl/>
          <w:lang w:bidi="ur-PK"/>
        </w:rPr>
        <w:t xml:space="preserve"> و آل و اصحاب بزرگوارش بنم</w:t>
      </w:r>
      <w:r w:rsidR="003C0F55">
        <w:rPr>
          <w:rFonts w:hint="cs"/>
          <w:rtl/>
          <w:lang w:bidi="ur-PK"/>
        </w:rPr>
        <w:t>ا</w:t>
      </w:r>
      <w:r>
        <w:rPr>
          <w:rFonts w:hint="cs"/>
          <w:rtl/>
          <w:lang w:bidi="ur-PK"/>
        </w:rPr>
        <w:t>، تا وقتی ک</w:t>
      </w:r>
      <w:r w:rsidR="00F34E3E">
        <w:rPr>
          <w:rFonts w:hint="cs"/>
          <w:rtl/>
          <w:lang w:bidi="ur-PK"/>
        </w:rPr>
        <w:t>ه</w:t>
      </w:r>
      <w:r>
        <w:rPr>
          <w:rFonts w:hint="cs"/>
          <w:rtl/>
          <w:lang w:bidi="ur-PK"/>
        </w:rPr>
        <w:t xml:space="preserve"> یادکنندگان  یاد تو کنند و سپاسگزاران شکر تو ب</w:t>
      </w:r>
      <w:r w:rsidR="00F34E3E">
        <w:rPr>
          <w:rFonts w:hint="cs"/>
          <w:rtl/>
          <w:lang w:bidi="ur-PK"/>
        </w:rPr>
        <w:t>ه</w:t>
      </w:r>
      <w:r>
        <w:rPr>
          <w:rFonts w:hint="cs"/>
          <w:rtl/>
          <w:lang w:bidi="ur-PK"/>
        </w:rPr>
        <w:t>‌</w:t>
      </w:r>
      <w:r w:rsidR="00716B73">
        <w:rPr>
          <w:rFonts w:hint="cs"/>
          <w:rtl/>
          <w:lang w:bidi="ur-PK"/>
        </w:rPr>
        <w:t xml:space="preserve"> </w:t>
      </w:r>
      <w:r>
        <w:rPr>
          <w:rFonts w:hint="cs"/>
          <w:rtl/>
          <w:lang w:bidi="ur-PK"/>
        </w:rPr>
        <w:t>جا</w:t>
      </w:r>
      <w:r w:rsidR="003C0F55">
        <w:rPr>
          <w:rFonts w:hint="cs"/>
          <w:rtl/>
          <w:lang w:bidi="ur-PK"/>
        </w:rPr>
        <w:t>ی</w:t>
      </w:r>
      <w:r>
        <w:rPr>
          <w:rFonts w:hint="cs"/>
          <w:rtl/>
          <w:lang w:bidi="ur-PK"/>
        </w:rPr>
        <w:t xml:space="preserve"> آورند و بعد</w:t>
      </w:r>
      <w:r w:rsidR="00F34E3E">
        <w:rPr>
          <w:rFonts w:hint="cs"/>
          <w:rtl/>
          <w:lang w:bidi="ur-PK"/>
        </w:rPr>
        <w:t>.</w:t>
      </w:r>
    </w:p>
    <w:p w:rsidR="00D77517" w:rsidRDefault="00D77517" w:rsidP="00AB07A6">
      <w:pPr>
        <w:pStyle w:val="a8"/>
        <w:rPr>
          <w:rtl/>
          <w:lang w:bidi="ur-PK"/>
        </w:rPr>
      </w:pPr>
      <w:r>
        <w:rPr>
          <w:rFonts w:hint="cs"/>
          <w:rtl/>
          <w:lang w:bidi="ur-PK"/>
        </w:rPr>
        <w:t>ای بندگان خدا، پرھیزکار باشید و از خدای تبارک و تعالی اطاعت نمایید</w:t>
      </w:r>
      <w:r w:rsidR="00F34E3E">
        <w:rPr>
          <w:rFonts w:hint="cs"/>
          <w:rtl/>
          <w:lang w:bidi="ur-PK"/>
        </w:rPr>
        <w:t>.</w:t>
      </w:r>
      <w:r>
        <w:rPr>
          <w:rFonts w:hint="cs"/>
          <w:rtl/>
          <w:lang w:bidi="ur-PK"/>
        </w:rPr>
        <w:t xml:space="preserve"> و بدانید ک</w:t>
      </w:r>
      <w:r w:rsidR="00F34E3E">
        <w:rPr>
          <w:rFonts w:hint="cs"/>
          <w:rtl/>
          <w:lang w:bidi="ur-PK"/>
        </w:rPr>
        <w:t>ه</w:t>
      </w:r>
      <w:r>
        <w:rPr>
          <w:rFonts w:hint="cs"/>
          <w:rtl/>
          <w:lang w:bidi="ur-PK"/>
        </w:rPr>
        <w:t xml:space="preserve"> قرآن کریم در بسیاری از آیات، بیان داشت</w:t>
      </w:r>
      <w:r w:rsidR="00F34E3E">
        <w:rPr>
          <w:rFonts w:hint="cs"/>
          <w:rtl/>
          <w:lang w:bidi="ur-PK"/>
        </w:rPr>
        <w:t>ه</w:t>
      </w:r>
      <w:r>
        <w:rPr>
          <w:rFonts w:hint="cs"/>
          <w:rtl/>
          <w:lang w:bidi="ur-PK"/>
        </w:rPr>
        <w:t xml:space="preserve"> است ک</w:t>
      </w:r>
      <w:r w:rsidR="00F34E3E">
        <w:rPr>
          <w:rFonts w:hint="cs"/>
          <w:rtl/>
          <w:lang w:bidi="ur-PK"/>
        </w:rPr>
        <w:t>ه</w:t>
      </w:r>
      <w:r>
        <w:rPr>
          <w:rFonts w:hint="cs"/>
          <w:rtl/>
          <w:lang w:bidi="ur-PK"/>
        </w:rPr>
        <w:t xml:space="preserve"> عمل و سعی و کوشش، ستون دین و دنیا است و پیامبر بزرگوار اسلام نیز، مردم را </w:t>
      </w:r>
      <w:r w:rsidR="00E6509E">
        <w:rPr>
          <w:rFonts w:hint="cs"/>
          <w:rtl/>
          <w:lang w:bidi="ur-PK"/>
        </w:rPr>
        <w:t>به‌سوی</w:t>
      </w:r>
      <w:r>
        <w:rPr>
          <w:rFonts w:hint="cs"/>
          <w:rtl/>
          <w:lang w:bidi="ur-PK"/>
        </w:rPr>
        <w:t xml:space="preserve"> سعی و تلاش دعوت نمود</w:t>
      </w:r>
      <w:r w:rsidR="00F34E3E">
        <w:rPr>
          <w:rFonts w:hint="cs"/>
          <w:rtl/>
          <w:lang w:bidi="ur-PK"/>
        </w:rPr>
        <w:t>ه</w:t>
      </w:r>
      <w:r>
        <w:rPr>
          <w:rFonts w:hint="cs"/>
          <w:rtl/>
          <w:lang w:bidi="ur-PK"/>
        </w:rPr>
        <w:t xml:space="preserve"> است و ترغیب فرمود</w:t>
      </w:r>
      <w:r w:rsidR="00F34E3E">
        <w:rPr>
          <w:rFonts w:hint="cs"/>
          <w:rtl/>
          <w:lang w:bidi="ur-PK"/>
        </w:rPr>
        <w:t>ه</w:t>
      </w:r>
      <w:r>
        <w:rPr>
          <w:rFonts w:hint="cs"/>
          <w:rtl/>
          <w:lang w:bidi="ur-PK"/>
        </w:rPr>
        <w:t xml:space="preserve"> است</w:t>
      </w:r>
      <w:r w:rsidR="00F34E3E">
        <w:rPr>
          <w:rFonts w:hint="cs"/>
          <w:rtl/>
          <w:lang w:bidi="ur-PK"/>
        </w:rPr>
        <w:t>.</w:t>
      </w:r>
      <w:r>
        <w:rPr>
          <w:rFonts w:hint="cs"/>
          <w:rtl/>
          <w:lang w:bidi="ur-PK"/>
        </w:rPr>
        <w:t xml:space="preserve"> در ھمین زمین</w:t>
      </w:r>
      <w:r w:rsidR="00F34E3E">
        <w:rPr>
          <w:rFonts w:hint="cs"/>
          <w:rtl/>
          <w:lang w:bidi="ur-PK"/>
        </w:rPr>
        <w:t>ه</w:t>
      </w:r>
      <w:r>
        <w:rPr>
          <w:rFonts w:hint="cs"/>
          <w:rtl/>
          <w:lang w:bidi="ur-PK"/>
        </w:rPr>
        <w:t xml:space="preserve"> ابوھریر</w:t>
      </w:r>
      <w:r w:rsidR="00F34E3E">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از پیامبر روایت نمود</w:t>
      </w:r>
      <w:r w:rsidR="00F34E3E">
        <w:rPr>
          <w:rFonts w:hint="cs"/>
          <w:rtl/>
          <w:lang w:bidi="ur-PK"/>
        </w:rPr>
        <w:t>ه</w:t>
      </w:r>
      <w:r>
        <w:rPr>
          <w:rFonts w:hint="cs"/>
          <w:rtl/>
          <w:lang w:bidi="ur-PK"/>
        </w:rPr>
        <w:t xml:space="preserve"> است ک</w:t>
      </w:r>
      <w:r w:rsidR="00F34E3E">
        <w:rPr>
          <w:rFonts w:hint="cs"/>
          <w:rtl/>
          <w:lang w:bidi="ur-PK"/>
        </w:rPr>
        <w:t>ه</w:t>
      </w:r>
      <w:r>
        <w:rPr>
          <w:rFonts w:hint="cs"/>
          <w:rtl/>
          <w:lang w:bidi="ur-PK"/>
        </w:rPr>
        <w:t xml:space="preserve"> آن بزرگوار فرمود</w:t>
      </w:r>
      <w:r w:rsidR="00F34E3E">
        <w:rPr>
          <w:rFonts w:hint="cs"/>
          <w:rtl/>
          <w:lang w:bidi="ur-PK"/>
        </w:rPr>
        <w:t>ه</w:t>
      </w:r>
      <w:r>
        <w:rPr>
          <w:rFonts w:hint="cs"/>
          <w:rtl/>
          <w:lang w:bidi="ur-PK"/>
        </w:rPr>
        <w:t>‌اند:</w:t>
      </w:r>
    </w:p>
    <w:p w:rsidR="00D77517" w:rsidRDefault="00D77517" w:rsidP="00940346">
      <w:pPr>
        <w:pStyle w:val="a8"/>
        <w:rPr>
          <w:rtl/>
          <w:lang w:bidi="ur-PK"/>
        </w:rPr>
      </w:pPr>
      <w:r>
        <w:rPr>
          <w:rFonts w:ascii="Traditional Arabic" w:hAnsi="Traditional Arabic" w:cs="Traditional Arabic"/>
          <w:rtl/>
          <w:lang w:bidi="ur-PK"/>
        </w:rPr>
        <w:t>«</w:t>
      </w:r>
      <w:r w:rsidR="00940346" w:rsidRPr="00940346">
        <w:rPr>
          <w:rStyle w:val="Char3"/>
          <w:rtl/>
        </w:rPr>
        <w:t>اِحْرِصْ عَلَى مَا يَنْفَعك وَاسْتَعِنْ بِاَللَّهِ وَلَا تَعْجَز</w:t>
      </w:r>
      <w:r>
        <w:rPr>
          <w:rFonts w:ascii="Traditional Arabic" w:hAnsi="Traditional Arabic" w:cs="Traditional Arabic"/>
          <w:rtl/>
          <w:lang w:bidi="ur-PK"/>
        </w:rPr>
        <w:t>»</w:t>
      </w:r>
      <w:r w:rsidR="00716B73">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77517">
        <w:rPr>
          <w:rStyle w:val="Chare"/>
          <w:rFonts w:hint="cs"/>
          <w:rtl/>
        </w:rPr>
        <w:t>بر آن چ</w:t>
      </w:r>
      <w:r w:rsidR="00F34E3E">
        <w:rPr>
          <w:rStyle w:val="Chare"/>
          <w:rFonts w:hint="cs"/>
          <w:rtl/>
        </w:rPr>
        <w:t>ه</w:t>
      </w:r>
      <w:r w:rsidRPr="00D77517">
        <w:rPr>
          <w:rStyle w:val="Chare"/>
          <w:rFonts w:hint="cs"/>
          <w:rtl/>
        </w:rPr>
        <w:t xml:space="preserve"> ب</w:t>
      </w:r>
      <w:r w:rsidR="00F34E3E">
        <w:rPr>
          <w:rStyle w:val="Chare"/>
          <w:rFonts w:hint="cs"/>
          <w:rtl/>
        </w:rPr>
        <w:t>ه</w:t>
      </w:r>
      <w:r w:rsidRPr="00D77517">
        <w:rPr>
          <w:rStyle w:val="Chare"/>
          <w:rFonts w:hint="cs"/>
          <w:rtl/>
        </w:rPr>
        <w:t xml:space="preserve"> تو سود رساند، حریص باش و از خدا یاری</w:t>
      </w:r>
      <w:r w:rsidR="00716B73">
        <w:rPr>
          <w:rStyle w:val="Chare"/>
          <w:rFonts w:hint="cs"/>
          <w:rtl/>
        </w:rPr>
        <w:t xml:space="preserve"> </w:t>
      </w:r>
      <w:r w:rsidRPr="00D77517">
        <w:rPr>
          <w:rStyle w:val="Chare"/>
          <w:rFonts w:hint="cs"/>
          <w:rtl/>
        </w:rPr>
        <w:t>‌بجوی و ھرگز از سعی و کوشش عاجز مشو</w:t>
      </w:r>
      <w:r>
        <w:rPr>
          <w:rFonts w:ascii="Traditional Arabic" w:hAnsi="Traditional Arabic" w:cs="Traditional Arabic"/>
          <w:rtl/>
          <w:lang w:bidi="ur-PK"/>
        </w:rPr>
        <w:t>»</w:t>
      </w:r>
      <w:r w:rsidR="00F34E3E">
        <w:rPr>
          <w:rFonts w:hint="cs"/>
          <w:rtl/>
          <w:lang w:bidi="ur-PK"/>
        </w:rPr>
        <w:t>.</w:t>
      </w:r>
    </w:p>
    <w:p w:rsidR="00940346" w:rsidRDefault="00940346" w:rsidP="001E1697">
      <w:pPr>
        <w:pStyle w:val="a8"/>
        <w:rPr>
          <w:rtl/>
          <w:lang w:bidi="ur-PK"/>
        </w:rPr>
      </w:pPr>
      <w:r>
        <w:rPr>
          <w:rFonts w:hint="cs"/>
          <w:rtl/>
          <w:lang w:bidi="ur-PK"/>
        </w:rPr>
        <w:t xml:space="preserve">و خدای </w:t>
      </w:r>
      <w:r w:rsidR="001E1697">
        <w:rPr>
          <w:rFonts w:cs="CTraditional Arabic" w:hint="cs"/>
          <w:rtl/>
          <w:lang w:bidi="ur-PK"/>
        </w:rPr>
        <w:t>ﻷ</w:t>
      </w:r>
      <w:r>
        <w:rPr>
          <w:rFonts w:hint="cs"/>
          <w:rtl/>
          <w:lang w:bidi="ur-PK"/>
        </w:rPr>
        <w:t xml:space="preserve"> فرمود</w:t>
      </w:r>
      <w:r w:rsidR="00F34E3E">
        <w:rPr>
          <w:rFonts w:hint="cs"/>
          <w:rtl/>
          <w:lang w:bidi="ur-PK"/>
        </w:rPr>
        <w:t>ه</w:t>
      </w:r>
      <w:r>
        <w:rPr>
          <w:rFonts w:hint="cs"/>
          <w:rtl/>
          <w:lang w:bidi="ur-PK"/>
        </w:rPr>
        <w:t>‌اند:</w:t>
      </w:r>
    </w:p>
    <w:p w:rsidR="00940346" w:rsidRDefault="00CB37F6" w:rsidP="001E1697">
      <w:pPr>
        <w:pStyle w:val="af1"/>
        <w:rPr>
          <w:rtl/>
          <w:lang w:bidi="ur-PK"/>
        </w:rPr>
      </w:pPr>
      <w:r w:rsidRPr="00CB37F6">
        <w:rPr>
          <w:rFonts w:cs="CTraditional Arabic"/>
          <w:rtl/>
          <w:lang w:bidi="ur-PK"/>
        </w:rPr>
        <w:t>+</w:t>
      </w:r>
      <w:r w:rsidR="00940346" w:rsidRPr="001E1697">
        <w:rPr>
          <w:rtl/>
        </w:rPr>
        <w:t xml:space="preserve">لِّلَّذِينَ أَحۡسَنُواْ فِي هَٰذِهِ </w:t>
      </w:r>
      <w:r w:rsidR="00940346" w:rsidRPr="001E1697">
        <w:rPr>
          <w:rFonts w:hint="cs"/>
          <w:rtl/>
        </w:rPr>
        <w:t>ٱ</w:t>
      </w:r>
      <w:r w:rsidR="00940346" w:rsidRPr="001E1697">
        <w:rPr>
          <w:rFonts w:hint="eastAsia"/>
          <w:rtl/>
        </w:rPr>
        <w:t>لدُّنۡيَا</w:t>
      </w:r>
      <w:r w:rsidR="00940346" w:rsidRPr="001E1697">
        <w:rPr>
          <w:rtl/>
        </w:rPr>
        <w:t xml:space="preserve"> حَسَنَةٞۚ وَلَدَارُ </w:t>
      </w:r>
      <w:r w:rsidR="00940346" w:rsidRPr="001E1697">
        <w:rPr>
          <w:rFonts w:hint="cs"/>
          <w:rtl/>
        </w:rPr>
        <w:t>ٱ</w:t>
      </w:r>
      <w:r w:rsidR="00940346" w:rsidRPr="001E1697">
        <w:rPr>
          <w:rFonts w:hint="eastAsia"/>
          <w:rtl/>
        </w:rPr>
        <w:t>لۡأٓخِرَةِ</w:t>
      </w:r>
      <w:r w:rsidR="00940346" w:rsidRPr="001E1697">
        <w:rPr>
          <w:rtl/>
        </w:rPr>
        <w:t xml:space="preserve"> خَيۡرٞۚ وَلَنِعۡمَ دَارُ </w:t>
      </w:r>
      <w:r w:rsidR="00940346" w:rsidRPr="001E1697">
        <w:rPr>
          <w:rFonts w:hint="cs"/>
          <w:rtl/>
        </w:rPr>
        <w:t>ٱ</w:t>
      </w:r>
      <w:r w:rsidR="00940346" w:rsidRPr="001E1697">
        <w:rPr>
          <w:rFonts w:hint="eastAsia"/>
          <w:rtl/>
        </w:rPr>
        <w:t>لۡمُتَّقِينَ</w:t>
      </w:r>
      <w:r w:rsidRPr="00CB37F6">
        <w:rPr>
          <w:rFonts w:ascii="Times New Roman" w:cs="CTraditional Arabic" w:hint="cs"/>
          <w:rtl/>
          <w:lang w:bidi="ur-PK"/>
        </w:rPr>
        <w:t>_</w:t>
      </w:r>
      <w:r w:rsidR="00940346">
        <w:rPr>
          <w:rFonts w:ascii="Times New Roman" w:cs="Arial"/>
          <w:szCs w:val="24"/>
          <w:rtl/>
          <w:lang w:bidi="ur-PK"/>
        </w:rPr>
        <w:t xml:space="preserve"> </w:t>
      </w:r>
      <w:r w:rsidR="00940346" w:rsidRPr="00940346">
        <w:rPr>
          <w:rStyle w:val="Char6"/>
          <w:rtl/>
        </w:rPr>
        <w:t>[النحل: 30]</w:t>
      </w:r>
      <w:r w:rsidR="001E1697">
        <w:rPr>
          <w:rStyle w:val="Char6"/>
          <w:rFonts w:hint="cs"/>
          <w:rtl/>
        </w:rPr>
        <w:t>.</w:t>
      </w:r>
    </w:p>
    <w:p w:rsidR="00940346" w:rsidRDefault="00940346" w:rsidP="00A07035">
      <w:pPr>
        <w:pStyle w:val="ab"/>
        <w:rPr>
          <w:rtl/>
          <w:lang w:bidi="ur-PK"/>
        </w:rPr>
      </w:pPr>
      <w:r w:rsidRPr="008421EC">
        <w:rPr>
          <w:rStyle w:val="Char8"/>
          <w:rtl/>
        </w:rPr>
        <w:t>«</w:t>
      </w:r>
      <w:r w:rsidRPr="00940346">
        <w:rPr>
          <w:rStyle w:val="Chare"/>
          <w:rFonts w:hint="cs"/>
          <w:rtl/>
        </w:rPr>
        <w:t>برای کسانی ک</w:t>
      </w:r>
      <w:r w:rsidR="00F34E3E">
        <w:rPr>
          <w:rStyle w:val="Chare"/>
          <w:rFonts w:hint="cs"/>
          <w:rtl/>
        </w:rPr>
        <w:t>ه</w:t>
      </w:r>
      <w:r w:rsidRPr="00940346">
        <w:rPr>
          <w:rStyle w:val="Chare"/>
          <w:rFonts w:hint="cs"/>
          <w:rtl/>
        </w:rPr>
        <w:t xml:space="preserve"> در این دنیا نیکی کرد</w:t>
      </w:r>
      <w:r w:rsidR="00F34E3E">
        <w:rPr>
          <w:rStyle w:val="Chare"/>
          <w:rFonts w:hint="cs"/>
          <w:rtl/>
        </w:rPr>
        <w:t>ه</w:t>
      </w:r>
      <w:r w:rsidRPr="00940346">
        <w:rPr>
          <w:rStyle w:val="Chare"/>
          <w:rFonts w:hint="cs"/>
          <w:rtl/>
        </w:rPr>
        <w:t>‌اند (در دنیا و آخرت) نیکی خواھد بود و البت</w:t>
      </w:r>
      <w:r w:rsidR="00F34E3E">
        <w:rPr>
          <w:rStyle w:val="Chare"/>
          <w:rFonts w:hint="cs"/>
          <w:rtl/>
        </w:rPr>
        <w:t>ه</w:t>
      </w:r>
      <w:r w:rsidRPr="00940346">
        <w:rPr>
          <w:rStyle w:val="Chare"/>
          <w:rFonts w:hint="cs"/>
          <w:rtl/>
        </w:rPr>
        <w:t xml:space="preserve"> سرای آخرت بھتر است و چ</w:t>
      </w:r>
      <w:r w:rsidR="00F34E3E">
        <w:rPr>
          <w:rStyle w:val="Chare"/>
          <w:rFonts w:hint="cs"/>
          <w:rtl/>
        </w:rPr>
        <w:t>ه</w:t>
      </w:r>
      <w:r w:rsidRPr="00940346">
        <w:rPr>
          <w:rStyle w:val="Chare"/>
          <w:rFonts w:hint="cs"/>
          <w:rtl/>
        </w:rPr>
        <w:t xml:space="preserve"> خوب است منزل پرھیزکاران</w:t>
      </w:r>
      <w:r w:rsidRPr="008421EC">
        <w:rPr>
          <w:rStyle w:val="Char8"/>
          <w:rtl/>
        </w:rPr>
        <w:t>»</w:t>
      </w:r>
      <w:r w:rsidR="00F34E3E">
        <w:rPr>
          <w:rFonts w:hint="cs"/>
          <w:rtl/>
          <w:lang w:bidi="ur-PK"/>
        </w:rPr>
        <w:t>.</w:t>
      </w:r>
    </w:p>
    <w:p w:rsidR="00961BFE" w:rsidRDefault="001E6B47" w:rsidP="00A07035">
      <w:pPr>
        <w:pStyle w:val="a8"/>
        <w:rPr>
          <w:rtl/>
          <w:lang w:bidi="ur-PK"/>
        </w:rPr>
      </w:pPr>
      <w:r>
        <w:rPr>
          <w:rFonts w:hint="cs"/>
          <w:rtl/>
          <w:lang w:bidi="ur-PK"/>
        </w:rPr>
        <w:t>این آی</w:t>
      </w:r>
      <w:r w:rsidR="00F34E3E">
        <w:rPr>
          <w:rFonts w:hint="cs"/>
          <w:rtl/>
          <w:lang w:bidi="ur-PK"/>
        </w:rPr>
        <w:t>ۀ</w:t>
      </w:r>
      <w:r>
        <w:rPr>
          <w:rFonts w:hint="cs"/>
          <w:rtl/>
          <w:lang w:bidi="ur-PK"/>
        </w:rPr>
        <w:t xml:space="preserve"> شریف</w:t>
      </w:r>
      <w:r w:rsidR="00F34E3E">
        <w:rPr>
          <w:rFonts w:hint="cs"/>
          <w:rtl/>
          <w:lang w:bidi="ur-PK"/>
        </w:rPr>
        <w:t>ه</w:t>
      </w:r>
      <w:r w:rsidR="00A07035">
        <w:rPr>
          <w:rFonts w:hint="cs"/>
          <w:rtl/>
          <w:lang w:bidi="ur-PK"/>
        </w:rPr>
        <w:t xml:space="preserve"> یکی از سنت‌ھا لایتغیر الھی را بیان می</w:t>
      </w:r>
      <w:r w:rsidR="00A07035">
        <w:rPr>
          <w:rFonts w:hint="eastAsia"/>
          <w:rtl/>
          <w:lang w:bidi="ur-PK"/>
        </w:rPr>
        <w:t>‌</w:t>
      </w:r>
      <w:r>
        <w:rPr>
          <w:rFonts w:hint="cs"/>
          <w:rtl/>
          <w:lang w:bidi="ur-PK"/>
        </w:rPr>
        <w:t>دارد و فرمان ازلی خداوندگار قیوم را تذکر می‌دھد و آن این‌ک</w:t>
      </w:r>
      <w:r w:rsidR="00F34E3E">
        <w:rPr>
          <w:rFonts w:hint="cs"/>
          <w:rtl/>
          <w:lang w:bidi="ur-PK"/>
        </w:rPr>
        <w:t>ه</w:t>
      </w:r>
      <w:r>
        <w:rPr>
          <w:rFonts w:hint="cs"/>
          <w:rtl/>
          <w:lang w:bidi="ur-PK"/>
        </w:rPr>
        <w:t xml:space="preserve"> کسی ک</w:t>
      </w:r>
      <w:r w:rsidR="00F34E3E">
        <w:rPr>
          <w:rFonts w:hint="cs"/>
          <w:rtl/>
          <w:lang w:bidi="ur-PK"/>
        </w:rPr>
        <w:t>ه</w:t>
      </w:r>
      <w:r>
        <w:rPr>
          <w:rFonts w:hint="cs"/>
          <w:rtl/>
          <w:lang w:bidi="ur-PK"/>
        </w:rPr>
        <w:t xml:space="preserve"> در دنیا سعی و کوشش کند و در عین حال سعی و کوشش بر پای</w:t>
      </w:r>
      <w:r w:rsidR="00F34E3E">
        <w:rPr>
          <w:rFonts w:hint="cs"/>
          <w:rtl/>
          <w:lang w:bidi="ur-PK"/>
        </w:rPr>
        <w:t>ه</w:t>
      </w:r>
      <w:r>
        <w:rPr>
          <w:rFonts w:hint="cs"/>
          <w:rtl/>
          <w:lang w:bidi="ur-PK"/>
        </w:rPr>
        <w:t>‌ای درست و محکم باشد، ب</w:t>
      </w:r>
      <w:r w:rsidR="00F34E3E">
        <w:rPr>
          <w:rFonts w:hint="cs"/>
          <w:rtl/>
          <w:lang w:bidi="ur-PK"/>
        </w:rPr>
        <w:t>ه</w:t>
      </w:r>
      <w:r>
        <w:rPr>
          <w:rFonts w:hint="cs"/>
          <w:rtl/>
          <w:lang w:bidi="ur-PK"/>
        </w:rPr>
        <w:t xml:space="preserve"> نعمت‌ھای دنیا دست خواھد یافت و مزد خود را خواھد گرفت و در نتیج</w:t>
      </w:r>
      <w:r w:rsidR="00F34E3E">
        <w:rPr>
          <w:rFonts w:hint="cs"/>
          <w:rtl/>
          <w:lang w:bidi="ur-PK"/>
        </w:rPr>
        <w:t>ه</w:t>
      </w:r>
      <w:r>
        <w:rPr>
          <w:rFonts w:hint="cs"/>
          <w:rtl/>
          <w:lang w:bidi="ur-PK"/>
        </w:rPr>
        <w:t xml:space="preserve"> رابط</w:t>
      </w:r>
      <w:r w:rsidR="00F34E3E">
        <w:rPr>
          <w:rFonts w:hint="cs"/>
          <w:rtl/>
          <w:lang w:bidi="ur-PK"/>
        </w:rPr>
        <w:t>ه</w:t>
      </w:r>
      <w:r>
        <w:rPr>
          <w:rFonts w:hint="cs"/>
          <w:rtl/>
          <w:lang w:bidi="ur-PK"/>
        </w:rPr>
        <w:t xml:space="preserve"> و علاق</w:t>
      </w:r>
      <w:r w:rsidR="00F34E3E">
        <w:rPr>
          <w:rFonts w:hint="cs"/>
          <w:rtl/>
          <w:lang w:bidi="ur-PK"/>
        </w:rPr>
        <w:t>ه</w:t>
      </w:r>
      <w:r>
        <w:rPr>
          <w:rFonts w:hint="cs"/>
          <w:rtl/>
          <w:lang w:bidi="ur-PK"/>
        </w:rPr>
        <w:t>‌اش ھم ب</w:t>
      </w:r>
      <w:r w:rsidR="008E6EA2">
        <w:rPr>
          <w:rFonts w:hint="cs"/>
          <w:rtl/>
          <w:lang w:bidi="ur-PK"/>
        </w:rPr>
        <w:t>ا</w:t>
      </w:r>
      <w:r>
        <w:rPr>
          <w:rFonts w:hint="cs"/>
          <w:rtl/>
          <w:lang w:bidi="ur-PK"/>
        </w:rPr>
        <w:t xml:space="preserve"> خدا</w:t>
      </w:r>
      <w:r w:rsidR="008E6EA2">
        <w:rPr>
          <w:rFonts w:hint="cs"/>
          <w:rtl/>
          <w:lang w:bidi="ur-PK"/>
        </w:rPr>
        <w:t>،</w:t>
      </w:r>
      <w:r>
        <w:rPr>
          <w:rFonts w:hint="cs"/>
          <w:rtl/>
          <w:lang w:bidi="ur-PK"/>
        </w:rPr>
        <w:t xml:space="preserve"> رابط</w:t>
      </w:r>
      <w:r w:rsidR="00F34E3E">
        <w:rPr>
          <w:rFonts w:hint="cs"/>
          <w:rtl/>
          <w:lang w:bidi="ur-PK"/>
        </w:rPr>
        <w:t>ه</w:t>
      </w:r>
      <w:r>
        <w:rPr>
          <w:rFonts w:hint="cs"/>
          <w:rtl/>
          <w:lang w:bidi="ur-PK"/>
        </w:rPr>
        <w:t xml:space="preserve"> و علاق</w:t>
      </w:r>
      <w:r w:rsidR="00F34E3E">
        <w:rPr>
          <w:rFonts w:hint="cs"/>
          <w:rtl/>
          <w:lang w:bidi="ur-PK"/>
        </w:rPr>
        <w:t>ه</w:t>
      </w:r>
      <w:r>
        <w:rPr>
          <w:rFonts w:hint="cs"/>
          <w:rtl/>
          <w:lang w:bidi="ur-PK"/>
        </w:rPr>
        <w:t>‌ای زیبا و نیکو خواھد بود و سرانجام نعمت‌ھای آخرت و رضای خدا را نیز بدست خواھد آورد و آنچ</w:t>
      </w:r>
      <w:r w:rsidR="00F34E3E">
        <w:rPr>
          <w:rFonts w:hint="cs"/>
          <w:rtl/>
          <w:lang w:bidi="ur-PK"/>
        </w:rPr>
        <w:t>ه</w:t>
      </w:r>
      <w:r>
        <w:rPr>
          <w:rFonts w:hint="cs"/>
          <w:rtl/>
          <w:lang w:bidi="ur-PK"/>
        </w:rPr>
        <w:t xml:space="preserve"> در بعضی از موارد</w:t>
      </w:r>
      <w:r w:rsidR="000B0163">
        <w:rPr>
          <w:rFonts w:hint="cs"/>
          <w:rtl/>
          <w:lang w:bidi="ur-PK"/>
        </w:rPr>
        <w:t>، تخلف مسبب از سبب ب</w:t>
      </w:r>
      <w:r w:rsidR="00F34E3E">
        <w:rPr>
          <w:rFonts w:hint="cs"/>
          <w:rtl/>
          <w:lang w:bidi="ur-PK"/>
        </w:rPr>
        <w:t>ه</w:t>
      </w:r>
      <w:r w:rsidR="000B0163">
        <w:rPr>
          <w:rFonts w:hint="cs"/>
          <w:rtl/>
          <w:lang w:bidi="ur-PK"/>
        </w:rPr>
        <w:t xml:space="preserve"> نظر می‌رسد</w:t>
      </w:r>
      <w:r w:rsidR="00F34E3E">
        <w:rPr>
          <w:rFonts w:hint="cs"/>
          <w:rtl/>
          <w:lang w:bidi="ur-PK"/>
        </w:rPr>
        <w:t>.</w:t>
      </w:r>
      <w:r w:rsidR="000B0163">
        <w:rPr>
          <w:rFonts w:hint="cs"/>
          <w:rtl/>
          <w:lang w:bidi="ur-PK"/>
        </w:rPr>
        <w:t xml:space="preserve"> در واقع بیش از آنچ</w:t>
      </w:r>
      <w:r w:rsidR="00F34E3E">
        <w:rPr>
          <w:rFonts w:hint="cs"/>
          <w:rtl/>
          <w:lang w:bidi="ur-PK"/>
        </w:rPr>
        <w:t>ه</w:t>
      </w:r>
      <w:r w:rsidR="00A07035">
        <w:rPr>
          <w:rFonts w:hint="cs"/>
          <w:rtl/>
          <w:lang w:bidi="ur-PK"/>
        </w:rPr>
        <w:t xml:space="preserve"> مربو</w:t>
      </w:r>
      <w:r w:rsidR="000B0163">
        <w:rPr>
          <w:rFonts w:hint="cs"/>
          <w:rtl/>
          <w:lang w:bidi="ur-PK"/>
        </w:rPr>
        <w:t>ط ب</w:t>
      </w:r>
      <w:r w:rsidR="00F34E3E">
        <w:rPr>
          <w:rFonts w:hint="cs"/>
          <w:rtl/>
          <w:lang w:bidi="ur-PK"/>
        </w:rPr>
        <w:t>ه</w:t>
      </w:r>
      <w:r w:rsidR="000B0163">
        <w:rPr>
          <w:rFonts w:hint="cs"/>
          <w:rtl/>
          <w:lang w:bidi="ur-PK"/>
        </w:rPr>
        <w:t xml:space="preserve"> تخلف مسبب از سبب باشد، ب</w:t>
      </w:r>
      <w:r w:rsidR="00F34E3E">
        <w:rPr>
          <w:rFonts w:hint="cs"/>
          <w:rtl/>
          <w:lang w:bidi="ur-PK"/>
        </w:rPr>
        <w:t>ه</w:t>
      </w:r>
      <w:r w:rsidR="000B0163">
        <w:rPr>
          <w:rFonts w:hint="cs"/>
          <w:rtl/>
          <w:lang w:bidi="ur-PK"/>
        </w:rPr>
        <w:t xml:space="preserve"> نقص در ارکان سبب بر‌می</w:t>
      </w:r>
      <w:r w:rsidR="00A07035">
        <w:rPr>
          <w:rFonts w:hint="eastAsia"/>
          <w:rtl/>
          <w:lang w:bidi="ur-PK"/>
        </w:rPr>
        <w:t>‌</w:t>
      </w:r>
      <w:r w:rsidR="000B0163">
        <w:rPr>
          <w:rFonts w:hint="cs"/>
          <w:rtl/>
          <w:lang w:bidi="ur-PK"/>
        </w:rPr>
        <w:t>گردد یا موانع دیگر در</w:t>
      </w:r>
      <w:r w:rsidR="00A07035">
        <w:rPr>
          <w:rFonts w:hint="cs"/>
          <w:rtl/>
          <w:lang w:bidi="ur-PK"/>
        </w:rPr>
        <w:t xml:space="preserve"> </w:t>
      </w:r>
      <w:r w:rsidR="000B0163">
        <w:rPr>
          <w:rFonts w:hint="cs"/>
          <w:rtl/>
          <w:lang w:bidi="ur-PK"/>
        </w:rPr>
        <w:t>کار بود</w:t>
      </w:r>
      <w:r w:rsidR="00F34E3E">
        <w:rPr>
          <w:rFonts w:hint="cs"/>
          <w:rtl/>
          <w:lang w:bidi="ur-PK"/>
        </w:rPr>
        <w:t>ه</w:t>
      </w:r>
      <w:r w:rsidR="000B0163">
        <w:rPr>
          <w:rFonts w:hint="cs"/>
          <w:rtl/>
          <w:lang w:bidi="ur-PK"/>
        </w:rPr>
        <w:t xml:space="preserve"> است ک</w:t>
      </w:r>
      <w:r w:rsidR="00F34E3E">
        <w:rPr>
          <w:rFonts w:hint="cs"/>
          <w:rtl/>
          <w:lang w:bidi="ur-PK"/>
        </w:rPr>
        <w:t>ه</w:t>
      </w:r>
      <w:r w:rsidR="000B0163">
        <w:rPr>
          <w:rFonts w:hint="cs"/>
          <w:rtl/>
          <w:lang w:bidi="ur-PK"/>
        </w:rPr>
        <w:t xml:space="preserve"> از تحقق مسبب جلوگیری کرد</w:t>
      </w:r>
      <w:r w:rsidR="00F34E3E">
        <w:rPr>
          <w:rFonts w:hint="cs"/>
          <w:rtl/>
          <w:lang w:bidi="ur-PK"/>
        </w:rPr>
        <w:t>ه</w:t>
      </w:r>
      <w:r w:rsidR="000B0163">
        <w:rPr>
          <w:rFonts w:hint="cs"/>
          <w:rtl/>
          <w:lang w:bidi="ur-PK"/>
        </w:rPr>
        <w:t xml:space="preserve"> است؛ مثلاً، تاجر کوشا و خستگی ناپذیری ک</w:t>
      </w:r>
      <w:r w:rsidR="00F34E3E">
        <w:rPr>
          <w:rFonts w:hint="cs"/>
          <w:rtl/>
          <w:lang w:bidi="ur-PK"/>
        </w:rPr>
        <w:t>ه</w:t>
      </w:r>
      <w:r w:rsidR="000B0163">
        <w:rPr>
          <w:rFonts w:hint="cs"/>
          <w:rtl/>
          <w:lang w:bidi="ur-PK"/>
        </w:rPr>
        <w:t xml:space="preserve"> راستگویی پیش</w:t>
      </w:r>
      <w:r w:rsidR="00F34E3E">
        <w:rPr>
          <w:rFonts w:hint="cs"/>
          <w:rtl/>
          <w:lang w:bidi="ur-PK"/>
        </w:rPr>
        <w:t>ۀ</w:t>
      </w:r>
      <w:r w:rsidR="000B0163">
        <w:rPr>
          <w:rFonts w:hint="cs"/>
          <w:rtl/>
          <w:lang w:bidi="ur-PK"/>
        </w:rPr>
        <w:t xml:space="preserve"> اوست و در معامل</w:t>
      </w:r>
      <w:r w:rsidR="00F34E3E">
        <w:rPr>
          <w:rFonts w:hint="cs"/>
          <w:rtl/>
          <w:lang w:bidi="ur-PK"/>
        </w:rPr>
        <w:t>ه</w:t>
      </w:r>
      <w:r w:rsidR="000B0163">
        <w:rPr>
          <w:rFonts w:hint="cs"/>
          <w:rtl/>
          <w:lang w:bidi="ur-PK"/>
        </w:rPr>
        <w:t xml:space="preserve"> ب</w:t>
      </w:r>
      <w:r w:rsidR="00F34E3E">
        <w:rPr>
          <w:rFonts w:hint="cs"/>
          <w:rtl/>
          <w:lang w:bidi="ur-PK"/>
        </w:rPr>
        <w:t>ه</w:t>
      </w:r>
      <w:r w:rsidR="000B0163">
        <w:rPr>
          <w:rFonts w:hint="cs"/>
          <w:rtl/>
          <w:lang w:bidi="ur-PK"/>
        </w:rPr>
        <w:t xml:space="preserve"> سود اندک ھم قناعت می‌کند و فریب و خیانتی ھم در کارش نیست و با مشتری‌ھایش با نرمش و بردباری برخورد می‌کند و از تبذیر می‌پرھیزد، لاجرم خداوند، موفقیت را پیش</w:t>
      </w:r>
      <w:r w:rsidR="000B0163">
        <w:rPr>
          <w:rFonts w:hint="eastAsia"/>
          <w:rtl/>
          <w:lang w:bidi="ur-PK"/>
        </w:rPr>
        <w:t>‌</w:t>
      </w:r>
      <w:r w:rsidR="000B0163">
        <w:rPr>
          <w:rFonts w:hint="cs"/>
          <w:rtl/>
          <w:lang w:bidi="ur-PK"/>
        </w:rPr>
        <w:t>روی او قرار خواھد داد و تاجر دیگری ک</w:t>
      </w:r>
      <w:r w:rsidR="00F34E3E">
        <w:rPr>
          <w:rFonts w:hint="cs"/>
          <w:rtl/>
          <w:lang w:bidi="ur-PK"/>
        </w:rPr>
        <w:t>ه</w:t>
      </w:r>
      <w:r w:rsidR="000B0163">
        <w:rPr>
          <w:rFonts w:hint="cs"/>
          <w:rtl/>
          <w:lang w:bidi="ur-PK"/>
        </w:rPr>
        <w:t xml:space="preserve"> برخلاف او عمل</w:t>
      </w:r>
      <w:r w:rsidR="00A07035">
        <w:rPr>
          <w:rFonts w:hint="cs"/>
          <w:rtl/>
          <w:lang w:bidi="ur-PK"/>
        </w:rPr>
        <w:t xml:space="preserve"> می‌کند، بدون شک در معرض شکست و و</w:t>
      </w:r>
      <w:r w:rsidR="000B0163">
        <w:rPr>
          <w:rFonts w:hint="cs"/>
          <w:rtl/>
          <w:lang w:bidi="ur-PK"/>
        </w:rPr>
        <w:t>رشکستگی و بدبختی قرار خواھد گرفت</w:t>
      </w:r>
      <w:r w:rsidR="00F34E3E">
        <w:rPr>
          <w:rFonts w:hint="cs"/>
          <w:rtl/>
          <w:lang w:bidi="ur-PK"/>
        </w:rPr>
        <w:t>.</w:t>
      </w:r>
      <w:r w:rsidR="000B0163">
        <w:rPr>
          <w:rFonts w:hint="cs"/>
          <w:rtl/>
          <w:lang w:bidi="ur-PK"/>
        </w:rPr>
        <w:t xml:space="preserve"> گذشت</w:t>
      </w:r>
      <w:r w:rsidR="00F34E3E">
        <w:rPr>
          <w:rFonts w:hint="cs"/>
          <w:rtl/>
          <w:lang w:bidi="ur-PK"/>
        </w:rPr>
        <w:t>ه</w:t>
      </w:r>
      <w:r w:rsidR="000B0163">
        <w:rPr>
          <w:rFonts w:hint="cs"/>
          <w:rtl/>
          <w:lang w:bidi="ur-PK"/>
        </w:rPr>
        <w:t xml:space="preserve"> از این مای</w:t>
      </w:r>
      <w:r w:rsidR="00F34E3E">
        <w:rPr>
          <w:rFonts w:hint="cs"/>
          <w:rtl/>
          <w:lang w:bidi="ur-PK"/>
        </w:rPr>
        <w:t>ۀ</w:t>
      </w:r>
      <w:r w:rsidR="000B0163">
        <w:rPr>
          <w:rFonts w:hint="cs"/>
          <w:rtl/>
          <w:lang w:bidi="ur-PK"/>
        </w:rPr>
        <w:t xml:space="preserve"> ت</w:t>
      </w:r>
      <w:r w:rsidR="00BA0469">
        <w:rPr>
          <w:rFonts w:hint="cs"/>
          <w:rtl/>
          <w:lang w:bidi="ur-PK"/>
        </w:rPr>
        <w:t>أ</w:t>
      </w:r>
      <w:r w:rsidR="000B0163">
        <w:rPr>
          <w:rFonts w:hint="cs"/>
          <w:rtl/>
          <w:lang w:bidi="ur-PK"/>
        </w:rPr>
        <w:t>سف است ک</w:t>
      </w:r>
      <w:r w:rsidR="00F34E3E">
        <w:rPr>
          <w:rFonts w:hint="cs"/>
          <w:rtl/>
          <w:lang w:bidi="ur-PK"/>
        </w:rPr>
        <w:t>ه</w:t>
      </w:r>
      <w:r w:rsidR="000B0163">
        <w:rPr>
          <w:rFonts w:hint="cs"/>
          <w:rtl/>
          <w:lang w:bidi="ur-PK"/>
        </w:rPr>
        <w:t xml:space="preserve"> بیگانگان و مخالفین مسلمانان در سعی و کوشش ب</w:t>
      </w:r>
      <w:r w:rsidR="00F34E3E">
        <w:rPr>
          <w:rFonts w:hint="cs"/>
          <w:rtl/>
          <w:lang w:bidi="ur-PK"/>
        </w:rPr>
        <w:t>ه</w:t>
      </w:r>
      <w:r w:rsidR="000B0163">
        <w:rPr>
          <w:rFonts w:hint="cs"/>
          <w:rtl/>
          <w:lang w:bidi="ur-PK"/>
        </w:rPr>
        <w:t xml:space="preserve"> مسابق</w:t>
      </w:r>
      <w:r w:rsidR="00F34E3E">
        <w:rPr>
          <w:rFonts w:hint="cs"/>
          <w:rtl/>
          <w:lang w:bidi="ur-PK"/>
        </w:rPr>
        <w:t>ه</w:t>
      </w:r>
      <w:r w:rsidR="000B0163">
        <w:rPr>
          <w:rFonts w:hint="cs"/>
          <w:rtl/>
          <w:lang w:bidi="ur-PK"/>
        </w:rPr>
        <w:t xml:space="preserve"> پرداخت</w:t>
      </w:r>
      <w:r w:rsidR="00F34E3E">
        <w:rPr>
          <w:rFonts w:hint="cs"/>
          <w:rtl/>
          <w:lang w:bidi="ur-PK"/>
        </w:rPr>
        <w:t>ه</w:t>
      </w:r>
      <w:r w:rsidR="000B0163">
        <w:rPr>
          <w:rFonts w:hint="cs"/>
          <w:rtl/>
          <w:lang w:bidi="ur-PK"/>
        </w:rPr>
        <w:t>‌اند و روز ب</w:t>
      </w:r>
      <w:r w:rsidR="00F34E3E">
        <w:rPr>
          <w:rFonts w:hint="cs"/>
          <w:rtl/>
          <w:lang w:bidi="ur-PK"/>
        </w:rPr>
        <w:t>ه</w:t>
      </w:r>
      <w:r w:rsidR="000B0163">
        <w:rPr>
          <w:rFonts w:hint="cs"/>
          <w:rtl/>
          <w:lang w:bidi="ur-PK"/>
        </w:rPr>
        <w:t xml:space="preserve"> روز نشاط کاری</w:t>
      </w:r>
      <w:r w:rsidR="00A07035">
        <w:rPr>
          <w:rFonts w:hint="eastAsia"/>
          <w:rtl/>
          <w:lang w:bidi="ur-PK"/>
        </w:rPr>
        <w:t>‌</w:t>
      </w:r>
      <w:r w:rsidR="000B0163">
        <w:rPr>
          <w:rFonts w:hint="cs"/>
          <w:rtl/>
          <w:lang w:bidi="ur-PK"/>
        </w:rPr>
        <w:t>شان بیشتر و بیشتر خواھد شد و در نتیج</w:t>
      </w:r>
      <w:r w:rsidR="00F34E3E">
        <w:rPr>
          <w:rFonts w:hint="cs"/>
          <w:rtl/>
          <w:lang w:bidi="ur-PK"/>
        </w:rPr>
        <w:t>ه</w:t>
      </w:r>
      <w:r w:rsidR="000B0163">
        <w:rPr>
          <w:rFonts w:hint="cs"/>
          <w:rtl/>
          <w:lang w:bidi="ur-PK"/>
        </w:rPr>
        <w:t xml:space="preserve"> ابتکارات و اختراعات تعجب‌آوری را بدست آورد</w:t>
      </w:r>
      <w:r w:rsidR="00F34E3E">
        <w:rPr>
          <w:rFonts w:hint="cs"/>
          <w:rtl/>
          <w:lang w:bidi="ur-PK"/>
        </w:rPr>
        <w:t>ه</w:t>
      </w:r>
      <w:r w:rsidR="000B0163">
        <w:rPr>
          <w:rFonts w:hint="cs"/>
          <w:rtl/>
          <w:lang w:bidi="ur-PK"/>
        </w:rPr>
        <w:t>‌اند، ما ھم خشک و بی‌رمق در جای خود ایستاد</w:t>
      </w:r>
      <w:r w:rsidR="00F34E3E">
        <w:rPr>
          <w:rFonts w:hint="cs"/>
          <w:rtl/>
          <w:lang w:bidi="ur-PK"/>
        </w:rPr>
        <w:t>ه</w:t>
      </w:r>
      <w:r w:rsidR="000B0163">
        <w:rPr>
          <w:rFonts w:hint="cs"/>
          <w:rtl/>
          <w:lang w:bidi="ur-PK"/>
        </w:rPr>
        <w:t>‌ایم و نظار</w:t>
      </w:r>
      <w:r w:rsidR="00F34E3E">
        <w:rPr>
          <w:rFonts w:hint="cs"/>
          <w:rtl/>
          <w:lang w:bidi="ur-PK"/>
        </w:rPr>
        <w:t>ه</w:t>
      </w:r>
      <w:r w:rsidR="000B0163">
        <w:rPr>
          <w:rFonts w:hint="cs"/>
          <w:rtl/>
          <w:lang w:bidi="ur-PK"/>
        </w:rPr>
        <w:t xml:space="preserve">‌گر </w:t>
      </w:r>
      <w:r w:rsidR="00546A50">
        <w:rPr>
          <w:rFonts w:hint="cs"/>
          <w:rtl/>
          <w:lang w:bidi="ur-PK"/>
        </w:rPr>
        <w:t>آن‌ھا</w:t>
      </w:r>
      <w:r w:rsidR="000B0163">
        <w:rPr>
          <w:rFonts w:hint="cs"/>
          <w:rtl/>
          <w:lang w:bidi="ur-PK"/>
        </w:rPr>
        <w:t xml:space="preserve"> ھستیم</w:t>
      </w:r>
      <w:r w:rsidR="00F34E3E">
        <w:rPr>
          <w:rFonts w:hint="cs"/>
          <w:rtl/>
          <w:lang w:bidi="ur-PK"/>
        </w:rPr>
        <w:t>.</w:t>
      </w:r>
      <w:r w:rsidR="000B0163">
        <w:rPr>
          <w:rFonts w:hint="cs"/>
          <w:rtl/>
          <w:lang w:bidi="ur-PK"/>
        </w:rPr>
        <w:t xml:space="preserve"> این در حالی است ک</w:t>
      </w:r>
      <w:r w:rsidR="00F34E3E">
        <w:rPr>
          <w:rFonts w:hint="cs"/>
          <w:rtl/>
          <w:lang w:bidi="ur-PK"/>
        </w:rPr>
        <w:t>ه</w:t>
      </w:r>
      <w:r w:rsidR="000B0163">
        <w:rPr>
          <w:rFonts w:hint="cs"/>
          <w:rtl/>
          <w:lang w:bidi="ur-PK"/>
        </w:rPr>
        <w:t xml:space="preserve"> تاریخ ما سرشار از عزّت و سربلندی است</w:t>
      </w:r>
      <w:r w:rsidR="00F34E3E">
        <w:rPr>
          <w:rFonts w:hint="cs"/>
          <w:rtl/>
          <w:lang w:bidi="ur-PK"/>
        </w:rPr>
        <w:t>.</w:t>
      </w:r>
      <w:r w:rsidR="000B0163">
        <w:rPr>
          <w:rFonts w:hint="cs"/>
          <w:rtl/>
          <w:lang w:bidi="ur-PK"/>
        </w:rPr>
        <w:t xml:space="preserve"> آیا ھنگام آن فرا نرسید</w:t>
      </w:r>
      <w:r w:rsidR="00F34E3E">
        <w:rPr>
          <w:rFonts w:hint="cs"/>
          <w:rtl/>
          <w:lang w:bidi="ur-PK"/>
        </w:rPr>
        <w:t>ه</w:t>
      </w:r>
      <w:r w:rsidR="000B0163">
        <w:rPr>
          <w:rFonts w:hint="cs"/>
          <w:rtl/>
          <w:lang w:bidi="ur-PK"/>
        </w:rPr>
        <w:t xml:space="preserve"> ک</w:t>
      </w:r>
      <w:r w:rsidR="00F34E3E">
        <w:rPr>
          <w:rFonts w:hint="cs"/>
          <w:rtl/>
          <w:lang w:bidi="ur-PK"/>
        </w:rPr>
        <w:t>ه</w:t>
      </w:r>
      <w:r w:rsidR="000B0163">
        <w:rPr>
          <w:rFonts w:hint="cs"/>
          <w:rtl/>
          <w:lang w:bidi="ur-PK"/>
        </w:rPr>
        <w:t xml:space="preserve"> از خواب غفلت سر برآوریم و بیش از این دنبال</w:t>
      </w:r>
      <w:r w:rsidR="00F34E3E">
        <w:rPr>
          <w:rFonts w:hint="cs"/>
          <w:rtl/>
          <w:lang w:bidi="ur-PK"/>
        </w:rPr>
        <w:t>ه</w:t>
      </w:r>
      <w:r w:rsidR="000B0163">
        <w:rPr>
          <w:rFonts w:hint="cs"/>
          <w:rtl/>
          <w:lang w:bidi="ur-PK"/>
        </w:rPr>
        <w:t>‌رو غربی‌ھا نباشیم؟ غربی‌ھایی ک</w:t>
      </w:r>
      <w:r w:rsidR="00F34E3E">
        <w:rPr>
          <w:rFonts w:hint="cs"/>
          <w:rtl/>
          <w:lang w:bidi="ur-PK"/>
        </w:rPr>
        <w:t>ه</w:t>
      </w:r>
      <w:r w:rsidR="000B0163">
        <w:rPr>
          <w:rFonts w:hint="cs"/>
          <w:rtl/>
          <w:lang w:bidi="ur-PK"/>
        </w:rPr>
        <w:t xml:space="preserve"> حریّت و آزادگی ما را از ما سلب کردند و بر ممالک ما چیر</w:t>
      </w:r>
      <w:r w:rsidR="00F34E3E">
        <w:rPr>
          <w:rFonts w:hint="cs"/>
          <w:rtl/>
          <w:lang w:bidi="ur-PK"/>
        </w:rPr>
        <w:t>ه</w:t>
      </w:r>
      <w:r w:rsidR="000B0163">
        <w:rPr>
          <w:rFonts w:hint="cs"/>
          <w:rtl/>
          <w:lang w:bidi="ur-PK"/>
        </w:rPr>
        <w:t xml:space="preserve"> و مستولی شدند و آیا ھنگام آن فرا نرسید</w:t>
      </w:r>
      <w:r w:rsidR="00F34E3E">
        <w:rPr>
          <w:rFonts w:hint="cs"/>
          <w:rtl/>
          <w:lang w:bidi="ur-PK"/>
        </w:rPr>
        <w:t>ه</w:t>
      </w:r>
      <w:r w:rsidR="000B0163">
        <w:rPr>
          <w:rFonts w:hint="cs"/>
          <w:rtl/>
          <w:lang w:bidi="ur-PK"/>
        </w:rPr>
        <w:t xml:space="preserve"> </w:t>
      </w:r>
      <w:r w:rsidR="00961BFE">
        <w:rPr>
          <w:rFonts w:hint="cs"/>
          <w:rtl/>
          <w:lang w:bidi="ur-PK"/>
        </w:rPr>
        <w:t>است ک</w:t>
      </w:r>
      <w:r w:rsidR="00F34E3E">
        <w:rPr>
          <w:rFonts w:hint="cs"/>
          <w:rtl/>
          <w:lang w:bidi="ur-PK"/>
        </w:rPr>
        <w:t>ه</w:t>
      </w:r>
      <w:r w:rsidR="00961BFE">
        <w:rPr>
          <w:rFonts w:hint="cs"/>
          <w:rtl/>
          <w:lang w:bidi="ur-PK"/>
        </w:rPr>
        <w:t xml:space="preserve"> را</w:t>
      </w:r>
      <w:r w:rsidR="00F34E3E">
        <w:rPr>
          <w:rFonts w:hint="cs"/>
          <w:rtl/>
          <w:lang w:bidi="ur-PK"/>
        </w:rPr>
        <w:t>ه</w:t>
      </w:r>
      <w:r w:rsidR="00961BFE">
        <w:rPr>
          <w:rFonts w:hint="cs"/>
          <w:rtl/>
          <w:lang w:bidi="ur-PK"/>
        </w:rPr>
        <w:t xml:space="preserve"> درست کار و کوشش را بپیماییم و از اماکنی ک</w:t>
      </w:r>
      <w:r w:rsidR="00F34E3E">
        <w:rPr>
          <w:rFonts w:hint="cs"/>
          <w:rtl/>
          <w:lang w:bidi="ur-PK"/>
        </w:rPr>
        <w:t>ه</w:t>
      </w:r>
      <w:r w:rsidR="00961BFE">
        <w:rPr>
          <w:rFonts w:hint="cs"/>
          <w:rtl/>
          <w:lang w:bidi="ur-PK"/>
        </w:rPr>
        <w:t xml:space="preserve"> جز دیوانگان ب</w:t>
      </w:r>
      <w:r w:rsidR="00F34E3E">
        <w:rPr>
          <w:rFonts w:hint="cs"/>
          <w:rtl/>
          <w:lang w:bidi="ur-PK"/>
        </w:rPr>
        <w:t>ه</w:t>
      </w:r>
      <w:r w:rsidR="00961BFE">
        <w:rPr>
          <w:rFonts w:hint="cs"/>
          <w:rtl/>
          <w:lang w:bidi="ur-PK"/>
        </w:rPr>
        <w:t xml:space="preserve"> آنجا نمی‌روند، دوری کنیم؟ دیوانگانی ک</w:t>
      </w:r>
      <w:r w:rsidR="00F34E3E">
        <w:rPr>
          <w:rFonts w:hint="cs"/>
          <w:rtl/>
          <w:lang w:bidi="ur-PK"/>
        </w:rPr>
        <w:t>ه</w:t>
      </w:r>
      <w:r w:rsidR="00961BFE">
        <w:rPr>
          <w:rFonts w:hint="cs"/>
          <w:rtl/>
          <w:lang w:bidi="ur-PK"/>
        </w:rPr>
        <w:t xml:space="preserve"> تصور می‌کنند، زندگی دنیا، بازی و سرگرمی است و ھرگز از اوقات گرانب‌ھای عمرش مورد سؤال قرار نمی‌گیرد ک</w:t>
      </w:r>
      <w:r w:rsidR="00F34E3E">
        <w:rPr>
          <w:rFonts w:hint="cs"/>
          <w:rtl/>
          <w:lang w:bidi="ur-PK"/>
        </w:rPr>
        <w:t>ه</w:t>
      </w:r>
      <w:r w:rsidR="00961BFE">
        <w:rPr>
          <w:rFonts w:hint="cs"/>
          <w:rtl/>
          <w:lang w:bidi="ur-PK"/>
        </w:rPr>
        <w:t xml:space="preserve"> آن را چگون</w:t>
      </w:r>
      <w:r w:rsidR="00F34E3E">
        <w:rPr>
          <w:rFonts w:hint="cs"/>
          <w:rtl/>
          <w:lang w:bidi="ur-PK"/>
        </w:rPr>
        <w:t>ه</w:t>
      </w:r>
      <w:r w:rsidR="00961BFE">
        <w:rPr>
          <w:rFonts w:hint="cs"/>
          <w:rtl/>
          <w:lang w:bidi="ur-PK"/>
        </w:rPr>
        <w:t xml:space="preserve"> سپری کرد</w:t>
      </w:r>
      <w:r w:rsidR="00F34E3E">
        <w:rPr>
          <w:rFonts w:hint="cs"/>
          <w:rtl/>
          <w:lang w:bidi="ur-PK"/>
        </w:rPr>
        <w:t>ه</w:t>
      </w:r>
      <w:r w:rsidR="00961BFE">
        <w:rPr>
          <w:rFonts w:hint="cs"/>
          <w:rtl/>
          <w:lang w:bidi="ur-PK"/>
        </w:rPr>
        <w:t xml:space="preserve"> است</w:t>
      </w:r>
      <w:r w:rsidR="00F34E3E">
        <w:rPr>
          <w:rFonts w:hint="cs"/>
          <w:rtl/>
          <w:lang w:bidi="ur-PK"/>
        </w:rPr>
        <w:t>.</w:t>
      </w:r>
      <w:r w:rsidR="00961BFE">
        <w:rPr>
          <w:rFonts w:hint="cs"/>
          <w:rtl/>
          <w:lang w:bidi="ur-PK"/>
        </w:rPr>
        <w:t xml:space="preserve"> ب</w:t>
      </w:r>
      <w:r w:rsidR="00F34E3E">
        <w:rPr>
          <w:rFonts w:hint="cs"/>
          <w:rtl/>
          <w:lang w:bidi="ur-PK"/>
        </w:rPr>
        <w:t>ه</w:t>
      </w:r>
      <w:r w:rsidR="00961BFE">
        <w:rPr>
          <w:rFonts w:hint="cs"/>
          <w:rtl/>
          <w:lang w:bidi="ur-PK"/>
        </w:rPr>
        <w:t xml:space="preserve"> درستی مای</w:t>
      </w:r>
      <w:r w:rsidR="00F34E3E">
        <w:rPr>
          <w:rFonts w:hint="cs"/>
          <w:rtl/>
          <w:lang w:bidi="ur-PK"/>
        </w:rPr>
        <w:t>ۀ</w:t>
      </w:r>
      <w:r w:rsidR="00961BFE">
        <w:rPr>
          <w:rFonts w:hint="cs"/>
          <w:rtl/>
          <w:lang w:bidi="ur-PK"/>
        </w:rPr>
        <w:t xml:space="preserve"> حسرت و ت</w:t>
      </w:r>
      <w:r w:rsidR="00BA0469">
        <w:rPr>
          <w:rFonts w:hint="cs"/>
          <w:rtl/>
          <w:lang w:bidi="ur-PK"/>
        </w:rPr>
        <w:t>أ</w:t>
      </w:r>
      <w:r w:rsidR="00961BFE">
        <w:rPr>
          <w:rFonts w:hint="cs"/>
          <w:rtl/>
          <w:lang w:bidi="ur-PK"/>
        </w:rPr>
        <w:t>سف است ک</w:t>
      </w:r>
      <w:r w:rsidR="00F34E3E">
        <w:rPr>
          <w:rFonts w:hint="cs"/>
          <w:rtl/>
          <w:lang w:bidi="ur-PK"/>
        </w:rPr>
        <w:t>ه</w:t>
      </w:r>
      <w:r w:rsidR="00961BFE">
        <w:rPr>
          <w:rFonts w:hint="cs"/>
          <w:rtl/>
          <w:lang w:bidi="ur-PK"/>
        </w:rPr>
        <w:t xml:space="preserve"> بعضی از </w:t>
      </w:r>
      <w:r w:rsidR="00A07035">
        <w:rPr>
          <w:rFonts w:hint="cs"/>
          <w:rtl/>
          <w:lang w:bidi="ur-PK"/>
        </w:rPr>
        <w:t>ا</w:t>
      </w:r>
      <w:r w:rsidR="00961BFE">
        <w:rPr>
          <w:rFonts w:hint="cs"/>
          <w:rtl/>
          <w:lang w:bidi="ur-PK"/>
        </w:rPr>
        <w:t>نس</w:t>
      </w:r>
      <w:r w:rsidR="00A07035">
        <w:rPr>
          <w:rFonts w:hint="cs"/>
          <w:rtl/>
          <w:lang w:bidi="ur-PK"/>
        </w:rPr>
        <w:t>ا</w:t>
      </w:r>
      <w:r w:rsidR="00546A50">
        <w:rPr>
          <w:rFonts w:hint="cs"/>
          <w:rtl/>
          <w:lang w:bidi="ur-PK"/>
        </w:rPr>
        <w:t>ن‌ھا</w:t>
      </w:r>
      <w:r w:rsidR="00961BFE">
        <w:rPr>
          <w:rFonts w:hint="cs"/>
          <w:rtl/>
          <w:lang w:bidi="ur-PK"/>
        </w:rPr>
        <w:t xml:space="preserve"> عمر گرانب‌ھای خود را در غفلت سپری کنند و ب</w:t>
      </w:r>
      <w:r w:rsidR="00F34E3E">
        <w:rPr>
          <w:rFonts w:hint="cs"/>
          <w:rtl/>
          <w:lang w:bidi="ur-PK"/>
        </w:rPr>
        <w:t>ه</w:t>
      </w:r>
      <w:r w:rsidR="00961BFE">
        <w:rPr>
          <w:rFonts w:hint="cs"/>
          <w:rtl/>
          <w:lang w:bidi="ur-PK"/>
        </w:rPr>
        <w:t xml:space="preserve"> کارھای بیھود</w:t>
      </w:r>
      <w:r w:rsidR="00F34E3E">
        <w:rPr>
          <w:rFonts w:hint="cs"/>
          <w:rtl/>
          <w:lang w:bidi="ur-PK"/>
        </w:rPr>
        <w:t>ه</w:t>
      </w:r>
      <w:r w:rsidR="00961BFE">
        <w:rPr>
          <w:rFonts w:hint="cs"/>
          <w:rtl/>
          <w:lang w:bidi="ur-PK"/>
        </w:rPr>
        <w:t xml:space="preserve"> سرگرم شوند تا این‌‌ک</w:t>
      </w:r>
      <w:r w:rsidR="00F34E3E">
        <w:rPr>
          <w:rFonts w:hint="cs"/>
          <w:rtl/>
          <w:lang w:bidi="ur-PK"/>
        </w:rPr>
        <w:t>ه</w:t>
      </w:r>
      <w:r w:rsidR="00961BFE">
        <w:rPr>
          <w:rFonts w:hint="cs"/>
          <w:rtl/>
          <w:lang w:bidi="ur-PK"/>
        </w:rPr>
        <w:t xml:space="preserve">  عمر و زندگی خود را ب</w:t>
      </w:r>
      <w:r w:rsidR="00F34E3E">
        <w:rPr>
          <w:rFonts w:hint="cs"/>
          <w:rtl/>
          <w:lang w:bidi="ur-PK"/>
        </w:rPr>
        <w:t>ه</w:t>
      </w:r>
      <w:r w:rsidR="00961BFE">
        <w:rPr>
          <w:rFonts w:hint="cs"/>
          <w:rtl/>
          <w:lang w:bidi="ur-PK"/>
        </w:rPr>
        <w:t xml:space="preserve"> تباھی و بدبختی بکشانند، آن عمری ک</w:t>
      </w:r>
      <w:r w:rsidR="00F34E3E">
        <w:rPr>
          <w:rFonts w:hint="cs"/>
          <w:rtl/>
          <w:lang w:bidi="ur-PK"/>
        </w:rPr>
        <w:t>ه</w:t>
      </w:r>
      <w:r w:rsidR="00961BFE">
        <w:rPr>
          <w:rFonts w:hint="cs"/>
          <w:rtl/>
          <w:lang w:bidi="ur-PK"/>
        </w:rPr>
        <w:t xml:space="preserve"> لاجرم روزگاری بر علی</w:t>
      </w:r>
      <w:r w:rsidR="00F34E3E">
        <w:rPr>
          <w:rFonts w:hint="cs"/>
          <w:rtl/>
          <w:lang w:bidi="ur-PK"/>
        </w:rPr>
        <w:t>ه</w:t>
      </w:r>
      <w:r w:rsidR="00961BFE">
        <w:rPr>
          <w:rFonts w:hint="cs"/>
          <w:rtl/>
          <w:lang w:bidi="ur-PK"/>
        </w:rPr>
        <w:t xml:space="preserve"> او حجت خواھد شد، کوتا</w:t>
      </w:r>
      <w:r w:rsidR="00F34E3E">
        <w:rPr>
          <w:rFonts w:hint="cs"/>
          <w:rtl/>
          <w:lang w:bidi="ur-PK"/>
        </w:rPr>
        <w:t>ه</w:t>
      </w:r>
      <w:r w:rsidR="00961BFE">
        <w:rPr>
          <w:rFonts w:hint="cs"/>
          <w:rtl/>
          <w:lang w:bidi="ur-PK"/>
        </w:rPr>
        <w:t xml:space="preserve"> سخن این‌ک</w:t>
      </w:r>
      <w:r w:rsidR="00F34E3E">
        <w:rPr>
          <w:rFonts w:hint="cs"/>
          <w:rtl/>
          <w:lang w:bidi="ur-PK"/>
        </w:rPr>
        <w:t>ه</w:t>
      </w:r>
      <w:r w:rsidR="00961BFE">
        <w:rPr>
          <w:rFonts w:hint="cs"/>
          <w:rtl/>
          <w:lang w:bidi="ur-PK"/>
        </w:rPr>
        <w:t>، تعالیم اسلام در</w:t>
      </w:r>
      <w:r w:rsidR="00A07035">
        <w:rPr>
          <w:rFonts w:hint="cs"/>
          <w:rtl/>
          <w:lang w:bidi="ur-PK"/>
        </w:rPr>
        <w:t xml:space="preserve"> </w:t>
      </w:r>
      <w:r w:rsidR="00961BFE">
        <w:rPr>
          <w:rFonts w:hint="cs"/>
          <w:rtl/>
          <w:lang w:bidi="ur-PK"/>
        </w:rPr>
        <w:t>تنظیم روابط انسان با آفریدگارش خلاص</w:t>
      </w:r>
      <w:r w:rsidR="00F34E3E">
        <w:rPr>
          <w:rFonts w:hint="cs"/>
          <w:rtl/>
          <w:lang w:bidi="ur-PK"/>
        </w:rPr>
        <w:t>ه</w:t>
      </w:r>
      <w:r w:rsidR="00961BFE">
        <w:rPr>
          <w:rFonts w:hint="cs"/>
          <w:rtl/>
          <w:lang w:bidi="ur-PK"/>
        </w:rPr>
        <w:t xml:space="preserve"> نمی‌شود؛ بلک</w:t>
      </w:r>
      <w:r w:rsidR="00F34E3E">
        <w:rPr>
          <w:rFonts w:hint="cs"/>
          <w:rtl/>
          <w:lang w:bidi="ur-PK"/>
        </w:rPr>
        <w:t>ه</w:t>
      </w:r>
      <w:r w:rsidR="00961BFE">
        <w:rPr>
          <w:rFonts w:hint="cs"/>
          <w:rtl/>
          <w:lang w:bidi="ur-PK"/>
        </w:rPr>
        <w:t xml:space="preserve"> بسی از این فراتر می‌رود و شامل تمام ابعاد زندگی بشر می‌شود</w:t>
      </w:r>
      <w:r w:rsidR="00F34E3E">
        <w:rPr>
          <w:rFonts w:hint="cs"/>
          <w:rtl/>
          <w:lang w:bidi="ur-PK"/>
        </w:rPr>
        <w:t>.</w:t>
      </w:r>
    </w:p>
    <w:p w:rsidR="00961BFE" w:rsidRDefault="00961BFE" w:rsidP="00940346">
      <w:pPr>
        <w:pStyle w:val="a8"/>
        <w:rPr>
          <w:rtl/>
          <w:lang w:bidi="ur-PK"/>
        </w:rPr>
      </w:pPr>
      <w:r>
        <w:rPr>
          <w:rFonts w:hint="cs"/>
          <w:rtl/>
          <w:lang w:bidi="ur-PK"/>
        </w:rPr>
        <w:t>و ھیچ چیزی گویاتر از حدیث پیامبر شاھد این مطلب نیست، انجا ک</w:t>
      </w:r>
      <w:r w:rsidR="00F34E3E">
        <w:rPr>
          <w:rFonts w:hint="cs"/>
          <w:rtl/>
          <w:lang w:bidi="ur-PK"/>
        </w:rPr>
        <w:t>ه</w:t>
      </w:r>
      <w:r>
        <w:rPr>
          <w:rFonts w:hint="cs"/>
          <w:rtl/>
          <w:lang w:bidi="ur-PK"/>
        </w:rPr>
        <w:t xml:space="preserve"> می‌فرماید:</w:t>
      </w:r>
    </w:p>
    <w:p w:rsidR="001E25CB" w:rsidRDefault="00961BFE" w:rsidP="001E25CB">
      <w:pPr>
        <w:pStyle w:val="a8"/>
        <w:rPr>
          <w:rtl/>
          <w:lang w:bidi="ur-PK"/>
        </w:rPr>
      </w:pPr>
      <w:r>
        <w:rPr>
          <w:rFonts w:ascii="Traditional Arabic" w:hAnsi="Traditional Arabic" w:cs="Traditional Arabic"/>
          <w:rtl/>
          <w:lang w:bidi="ur-PK"/>
        </w:rPr>
        <w:t>«</w:t>
      </w:r>
      <w:r w:rsidR="001E25CB" w:rsidRPr="000C0D0A">
        <w:rPr>
          <w:rStyle w:val="Char3"/>
          <w:rtl/>
        </w:rPr>
        <w:t>ل</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س</w:t>
      </w:r>
      <w:r w:rsidR="001E25CB">
        <w:rPr>
          <w:rStyle w:val="Char3"/>
          <w:rFonts w:hint="cs"/>
          <w:rtl/>
        </w:rPr>
        <w:t>َ</w:t>
      </w:r>
      <w:r w:rsidR="001E25CB" w:rsidRPr="000C0D0A">
        <w:rPr>
          <w:rStyle w:val="Char3"/>
          <w:rtl/>
        </w:rPr>
        <w:t xml:space="preserve"> ب</w:t>
      </w:r>
      <w:r w:rsidR="001E25CB">
        <w:rPr>
          <w:rStyle w:val="Char3"/>
          <w:rFonts w:hint="cs"/>
          <w:rtl/>
        </w:rPr>
        <w:t>ِ</w:t>
      </w:r>
      <w:r w:rsidR="001E25CB" w:rsidRPr="000C0D0A">
        <w:rPr>
          <w:rStyle w:val="Char3"/>
          <w:rtl/>
        </w:rPr>
        <w:t>خ</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ك</w:t>
      </w:r>
      <w:r w:rsidR="001E25CB">
        <w:rPr>
          <w:rStyle w:val="Char3"/>
          <w:rFonts w:hint="cs"/>
          <w:rtl/>
        </w:rPr>
        <w:t>ُ</w:t>
      </w:r>
      <w:r w:rsidR="001E25CB" w:rsidRPr="000C0D0A">
        <w:rPr>
          <w:rStyle w:val="Char3"/>
          <w:rtl/>
        </w:rPr>
        <w:t>م</w:t>
      </w:r>
      <w:r w:rsidR="001E25CB">
        <w:rPr>
          <w:rStyle w:val="Char3"/>
          <w:rFonts w:hint="cs"/>
          <w:rtl/>
        </w:rPr>
        <w:t>ْ</w:t>
      </w:r>
      <w:r w:rsidR="001E25CB" w:rsidRPr="000C0D0A">
        <w:rPr>
          <w:rStyle w:val="Char3"/>
          <w:rtl/>
        </w:rPr>
        <w:t xml:space="preserve"> م</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 xml:space="preserve"> ت</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ك</w:t>
      </w:r>
      <w:r w:rsidR="001E25CB">
        <w:rPr>
          <w:rStyle w:val="Char3"/>
          <w:rFonts w:hint="cs"/>
          <w:rtl/>
        </w:rPr>
        <w:t>َ</w:t>
      </w:r>
      <w:r w:rsidR="001E25CB" w:rsidRPr="000C0D0A">
        <w:rPr>
          <w:rStyle w:val="Char3"/>
          <w:rtl/>
        </w:rPr>
        <w:t xml:space="preserve"> د</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اه</w:t>
      </w:r>
      <w:r w:rsidR="001E25CB">
        <w:rPr>
          <w:rStyle w:val="Char3"/>
          <w:rFonts w:hint="cs"/>
          <w:rtl/>
        </w:rPr>
        <w:t>ُ</w:t>
      </w:r>
      <w:r w:rsidR="001E25CB" w:rsidRPr="000C0D0A">
        <w:rPr>
          <w:rStyle w:val="Char3"/>
          <w:rtl/>
        </w:rPr>
        <w:t xml:space="preserve"> ل</w:t>
      </w:r>
      <w:r w:rsidR="001E25CB">
        <w:rPr>
          <w:rStyle w:val="Char3"/>
          <w:rFonts w:hint="cs"/>
          <w:rtl/>
        </w:rPr>
        <w:t>ِ</w:t>
      </w:r>
      <w:r w:rsidR="001E25CB" w:rsidRPr="000C0D0A">
        <w:rPr>
          <w:rStyle w:val="Char3"/>
          <w:rtl/>
        </w:rPr>
        <w:t>آخ</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ت</w:t>
      </w:r>
      <w:r w:rsidR="001E25CB">
        <w:rPr>
          <w:rStyle w:val="Char3"/>
          <w:rFonts w:hint="cs"/>
          <w:rtl/>
        </w:rPr>
        <w:t>ِ</w:t>
      </w:r>
      <w:r w:rsidR="001E25CB" w:rsidRPr="000C0D0A">
        <w:rPr>
          <w:rStyle w:val="Char3"/>
          <w:rtl/>
        </w:rPr>
        <w:t>ه</w:t>
      </w:r>
      <w:r w:rsidR="001E25CB">
        <w:rPr>
          <w:rStyle w:val="Char3"/>
          <w:rFonts w:hint="cs"/>
          <w:rtl/>
        </w:rPr>
        <w:t>ِ</w:t>
      </w:r>
      <w:r w:rsidR="001E25CB" w:rsidRPr="000C0D0A">
        <w:rPr>
          <w:rStyle w:val="Char3"/>
          <w:rtl/>
        </w:rPr>
        <w:t xml:space="preserve"> و</w:t>
      </w:r>
      <w:r w:rsidR="001E25CB">
        <w:rPr>
          <w:rStyle w:val="Char3"/>
          <w:rFonts w:hint="cs"/>
          <w:rtl/>
        </w:rPr>
        <w:t>َ</w:t>
      </w:r>
      <w:r w:rsidR="001E25CB" w:rsidRPr="000C0D0A">
        <w:rPr>
          <w:rStyle w:val="Char3"/>
          <w:rtl/>
        </w:rPr>
        <w:t>ل</w:t>
      </w:r>
      <w:r w:rsidR="001E25CB">
        <w:rPr>
          <w:rStyle w:val="Char3"/>
          <w:rFonts w:hint="cs"/>
          <w:rtl/>
        </w:rPr>
        <w:t>َ</w:t>
      </w:r>
      <w:r w:rsidR="001E25CB" w:rsidRPr="000C0D0A">
        <w:rPr>
          <w:rStyle w:val="Char3"/>
          <w:rtl/>
        </w:rPr>
        <w:t>ا آخ</w:t>
      </w:r>
      <w:r w:rsidR="001E25CB">
        <w:rPr>
          <w:rStyle w:val="Char3"/>
          <w:rFonts w:hint="cs"/>
          <w:rtl/>
        </w:rPr>
        <w:t>ِ</w:t>
      </w:r>
      <w:r w:rsidR="001E25CB" w:rsidRPr="000C0D0A">
        <w:rPr>
          <w:rStyle w:val="Char3"/>
          <w:rtl/>
        </w:rPr>
        <w:t>ر</w:t>
      </w:r>
      <w:r w:rsidR="001E25CB">
        <w:rPr>
          <w:rStyle w:val="Char3"/>
          <w:rFonts w:hint="cs"/>
          <w:rtl/>
        </w:rPr>
        <w:t>َ</w:t>
      </w:r>
      <w:r w:rsidR="001E25CB" w:rsidRPr="000C0D0A">
        <w:rPr>
          <w:rStyle w:val="Char3"/>
          <w:rtl/>
        </w:rPr>
        <w:t>ت</w:t>
      </w:r>
      <w:r w:rsidR="001E25CB">
        <w:rPr>
          <w:rStyle w:val="Char3"/>
          <w:rFonts w:hint="cs"/>
          <w:rtl/>
        </w:rPr>
        <w:t>َ</w:t>
      </w:r>
      <w:r w:rsidR="001E25CB" w:rsidRPr="000C0D0A">
        <w:rPr>
          <w:rStyle w:val="Char3"/>
          <w:rtl/>
        </w:rPr>
        <w:t>ه</w:t>
      </w:r>
      <w:r w:rsidR="001E25CB">
        <w:rPr>
          <w:rStyle w:val="Char3"/>
          <w:rFonts w:hint="cs"/>
          <w:rtl/>
        </w:rPr>
        <w:t>ُ</w:t>
      </w:r>
      <w:r w:rsidR="001E25CB" w:rsidRPr="000C0D0A">
        <w:rPr>
          <w:rStyle w:val="Char3"/>
          <w:rtl/>
        </w:rPr>
        <w:t xml:space="preserve"> ل</w:t>
      </w:r>
      <w:r w:rsidR="001E25CB">
        <w:rPr>
          <w:rStyle w:val="Char3"/>
          <w:rFonts w:hint="cs"/>
          <w:rtl/>
        </w:rPr>
        <w:t>ِ</w:t>
      </w:r>
      <w:r w:rsidR="001E25CB" w:rsidRPr="000C0D0A">
        <w:rPr>
          <w:rStyle w:val="Char3"/>
          <w:rtl/>
        </w:rPr>
        <w:t>د</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اه</w:t>
      </w:r>
      <w:r w:rsidR="001E25CB">
        <w:rPr>
          <w:rStyle w:val="Char3"/>
          <w:rFonts w:hint="cs"/>
          <w:rtl/>
        </w:rPr>
        <w:t>ُ</w:t>
      </w:r>
      <w:r w:rsidR="001E25CB" w:rsidRPr="000C0D0A">
        <w:rPr>
          <w:rStyle w:val="Char3"/>
          <w:rtl/>
        </w:rPr>
        <w:t xml:space="preserve"> ح</w:t>
      </w:r>
      <w:r w:rsidR="001E25CB">
        <w:rPr>
          <w:rStyle w:val="Char3"/>
          <w:rFonts w:hint="cs"/>
          <w:rtl/>
        </w:rPr>
        <w:t>َ</w:t>
      </w:r>
      <w:r w:rsidR="001E25CB" w:rsidRPr="000C0D0A">
        <w:rPr>
          <w:rStyle w:val="Char3"/>
          <w:rtl/>
        </w:rPr>
        <w:t>تى</w:t>
      </w:r>
      <w:r w:rsidR="001E25CB">
        <w:rPr>
          <w:rStyle w:val="Char3"/>
          <w:rFonts w:hint="cs"/>
          <w:rtl/>
        </w:rPr>
        <w:t>ّٰ</w:t>
      </w:r>
      <w:r w:rsidR="001E25CB" w:rsidRPr="000C0D0A">
        <w:rPr>
          <w:rStyle w:val="Char3"/>
          <w:rtl/>
        </w:rPr>
        <w:t xml:space="preserve"> ي</w:t>
      </w:r>
      <w:r w:rsidR="001E25CB">
        <w:rPr>
          <w:rStyle w:val="Char3"/>
          <w:rFonts w:hint="cs"/>
          <w:rtl/>
        </w:rPr>
        <w:t>ُ</w:t>
      </w:r>
      <w:r w:rsidR="001E25CB" w:rsidRPr="000C0D0A">
        <w:rPr>
          <w:rStyle w:val="Char3"/>
          <w:rtl/>
        </w:rPr>
        <w:t>ص</w:t>
      </w:r>
      <w:r w:rsidR="001E25CB">
        <w:rPr>
          <w:rStyle w:val="Char3"/>
          <w:rFonts w:hint="cs"/>
          <w:rtl/>
        </w:rPr>
        <w:t>ِ</w:t>
      </w:r>
      <w:r w:rsidR="001E25CB" w:rsidRPr="000C0D0A">
        <w:rPr>
          <w:rStyle w:val="Char3"/>
          <w:rtl/>
        </w:rPr>
        <w:t>ي</w:t>
      </w:r>
      <w:r w:rsidR="001E25CB">
        <w:rPr>
          <w:rStyle w:val="Char3"/>
          <w:rFonts w:hint="cs"/>
          <w:rtl/>
        </w:rPr>
        <w:t>ْ</w:t>
      </w:r>
      <w:r w:rsidR="001E25CB" w:rsidRPr="000C0D0A">
        <w:rPr>
          <w:rStyle w:val="Char3"/>
          <w:rtl/>
        </w:rPr>
        <w:t>ب</w:t>
      </w:r>
      <w:r w:rsidR="001E25CB">
        <w:rPr>
          <w:rStyle w:val="Char3"/>
          <w:rFonts w:hint="cs"/>
          <w:rtl/>
        </w:rPr>
        <w:t>َ</w:t>
      </w:r>
      <w:r w:rsidR="001E25CB" w:rsidRPr="000C0D0A">
        <w:rPr>
          <w:rStyle w:val="Char3"/>
          <w:rtl/>
        </w:rPr>
        <w:t xml:space="preserve"> م</w:t>
      </w:r>
      <w:r w:rsidR="001E25CB">
        <w:rPr>
          <w:rStyle w:val="Char3"/>
          <w:rFonts w:hint="cs"/>
          <w:rtl/>
        </w:rPr>
        <w:t>ِ</w:t>
      </w:r>
      <w:r w:rsidR="001E25CB" w:rsidRPr="000C0D0A">
        <w:rPr>
          <w:rStyle w:val="Char3"/>
          <w:rtl/>
        </w:rPr>
        <w:t>ن</w:t>
      </w:r>
      <w:r w:rsidR="001E25CB">
        <w:rPr>
          <w:rStyle w:val="Char3"/>
          <w:rFonts w:hint="cs"/>
          <w:rtl/>
        </w:rPr>
        <w:t>ْ</w:t>
      </w:r>
      <w:r w:rsidR="001E25CB" w:rsidRPr="000C0D0A">
        <w:rPr>
          <w:rStyle w:val="Char3"/>
          <w:rtl/>
        </w:rPr>
        <w:t>ه</w:t>
      </w:r>
      <w:r w:rsidR="001E25CB">
        <w:rPr>
          <w:rStyle w:val="Char3"/>
          <w:rFonts w:hint="cs"/>
          <w:rtl/>
        </w:rPr>
        <w:t>ُ</w:t>
      </w:r>
      <w:r w:rsidR="001E25CB" w:rsidRPr="000C0D0A">
        <w:rPr>
          <w:rStyle w:val="Char3"/>
          <w:rtl/>
        </w:rPr>
        <w:t>م</w:t>
      </w:r>
      <w:r w:rsidR="001E25CB">
        <w:rPr>
          <w:rStyle w:val="Char3"/>
          <w:rFonts w:hint="cs"/>
          <w:rtl/>
        </w:rPr>
        <w:t>ٰ</w:t>
      </w:r>
      <w:r w:rsidR="001E25CB">
        <w:rPr>
          <w:rStyle w:val="Char3"/>
          <w:rtl/>
        </w:rPr>
        <w:t>ا</w:t>
      </w:r>
      <w:r>
        <w:rPr>
          <w:rFonts w:ascii="Traditional Arabic" w:hAnsi="Traditional Arabic" w:cs="Traditional Arabic"/>
          <w:rtl/>
          <w:lang w:bidi="ur-PK"/>
        </w:rPr>
        <w:t>»</w:t>
      </w:r>
      <w:r w:rsidR="001E169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961BFE">
        <w:rPr>
          <w:rStyle w:val="Chare"/>
          <w:rFonts w:hint="cs"/>
          <w:rtl/>
        </w:rPr>
        <w:t>بھترین شما آن کسی نیست ک</w:t>
      </w:r>
      <w:r w:rsidR="00F34E3E">
        <w:rPr>
          <w:rStyle w:val="Chare"/>
          <w:rFonts w:hint="cs"/>
          <w:rtl/>
        </w:rPr>
        <w:t>ه</w:t>
      </w:r>
      <w:r w:rsidRPr="00961BFE">
        <w:rPr>
          <w:rStyle w:val="Chare"/>
          <w:rFonts w:hint="cs"/>
          <w:rtl/>
        </w:rPr>
        <w:t xml:space="preserve"> دنیا را ب</w:t>
      </w:r>
      <w:r w:rsidR="00F34E3E">
        <w:rPr>
          <w:rStyle w:val="Chare"/>
          <w:rFonts w:hint="cs"/>
          <w:rtl/>
        </w:rPr>
        <w:t>ه</w:t>
      </w:r>
      <w:r w:rsidRPr="00961BFE">
        <w:rPr>
          <w:rStyle w:val="Chare"/>
          <w:rFonts w:hint="cs"/>
          <w:rtl/>
        </w:rPr>
        <w:t xml:space="preserve"> خاطر آخرت یا آخرت را ب</w:t>
      </w:r>
      <w:r w:rsidR="00F34E3E">
        <w:rPr>
          <w:rStyle w:val="Chare"/>
          <w:rFonts w:hint="cs"/>
          <w:rtl/>
        </w:rPr>
        <w:t>ه</w:t>
      </w:r>
      <w:r w:rsidRPr="00961BFE">
        <w:rPr>
          <w:rStyle w:val="Chare"/>
          <w:rFonts w:hint="cs"/>
          <w:rtl/>
        </w:rPr>
        <w:t xml:space="preserve"> خاطر دنیا، ترک کند؛ بلک</w:t>
      </w:r>
      <w:r w:rsidR="00F34E3E">
        <w:rPr>
          <w:rStyle w:val="Chare"/>
          <w:rFonts w:hint="cs"/>
          <w:rtl/>
        </w:rPr>
        <w:t>ه</w:t>
      </w:r>
      <w:r w:rsidRPr="00961BFE">
        <w:rPr>
          <w:rStyle w:val="Chare"/>
          <w:rFonts w:hint="cs"/>
          <w:rtl/>
        </w:rPr>
        <w:t xml:space="preserve"> باید کوشش کند از ھر دوی </w:t>
      </w:r>
      <w:r w:rsidR="00546A50">
        <w:rPr>
          <w:rStyle w:val="Chare"/>
          <w:rFonts w:hint="cs"/>
          <w:rtl/>
        </w:rPr>
        <w:t>آن‌ھا</w:t>
      </w:r>
      <w:r w:rsidRPr="00961BFE">
        <w:rPr>
          <w:rStyle w:val="Chare"/>
          <w:rFonts w:hint="cs"/>
          <w:rtl/>
        </w:rPr>
        <w:t xml:space="preserve"> سھم بگیرد</w:t>
      </w:r>
      <w:r>
        <w:rPr>
          <w:rFonts w:ascii="Traditional Arabic" w:hAnsi="Traditional Arabic" w:cs="Traditional Arabic"/>
          <w:rtl/>
          <w:lang w:bidi="ur-PK"/>
        </w:rPr>
        <w:t>»</w:t>
      </w:r>
      <w:r w:rsidR="00F34E3E">
        <w:rPr>
          <w:rFonts w:hint="cs"/>
          <w:rtl/>
          <w:lang w:bidi="ur-PK"/>
        </w:rPr>
        <w:t>.</w:t>
      </w:r>
    </w:p>
    <w:p w:rsidR="001E25CB" w:rsidRDefault="001E25CB" w:rsidP="001E25CB">
      <w:pPr>
        <w:pStyle w:val="a8"/>
        <w:rPr>
          <w:rtl/>
          <w:lang w:bidi="ur-PK"/>
        </w:rPr>
      </w:pPr>
      <w:r>
        <w:rPr>
          <w:rFonts w:hint="cs"/>
          <w:rtl/>
          <w:lang w:bidi="ur-PK"/>
        </w:rPr>
        <w:t>و این فرمود</w:t>
      </w:r>
      <w:r w:rsidR="00F34E3E">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در واقع فصل الخطاب است و حجّت را بر ھمگان تمام کرد</w:t>
      </w:r>
      <w:r w:rsidR="00F34E3E">
        <w:rPr>
          <w:rFonts w:hint="cs"/>
          <w:rtl/>
          <w:lang w:bidi="ur-PK"/>
        </w:rPr>
        <w:t>ه</w:t>
      </w:r>
      <w:r>
        <w:rPr>
          <w:rFonts w:hint="cs"/>
          <w:rtl/>
          <w:lang w:bidi="ur-PK"/>
        </w:rPr>
        <w:t xml:space="preserve"> است</w:t>
      </w:r>
      <w:r w:rsidR="00F34E3E">
        <w:rPr>
          <w:rFonts w:hint="cs"/>
          <w:rtl/>
          <w:lang w:bidi="ur-PK"/>
        </w:rPr>
        <w:t>.</w:t>
      </w:r>
    </w:p>
    <w:p w:rsidR="001E25CB" w:rsidRDefault="001E25CB" w:rsidP="001E25CB">
      <w:pPr>
        <w:pStyle w:val="a8"/>
        <w:rPr>
          <w:rtl/>
          <w:lang w:bidi="ur-PK"/>
        </w:rPr>
      </w:pPr>
      <w:r>
        <w:rPr>
          <w:rFonts w:hint="cs"/>
          <w:rtl/>
          <w:lang w:bidi="ur-PK"/>
        </w:rPr>
        <w:t xml:space="preserve">خداوند، مسلمانان را </w:t>
      </w:r>
      <w:r w:rsidR="00E6509E">
        <w:rPr>
          <w:rFonts w:hint="cs"/>
          <w:rtl/>
          <w:lang w:bidi="ur-PK"/>
        </w:rPr>
        <w:t>به‌سوی</w:t>
      </w:r>
      <w:r>
        <w:rPr>
          <w:rFonts w:hint="cs"/>
          <w:rtl/>
          <w:lang w:bidi="ur-PK"/>
        </w:rPr>
        <w:t xml:space="preserve"> آنچ</w:t>
      </w:r>
      <w:r w:rsidR="00F34E3E">
        <w:rPr>
          <w:rFonts w:hint="cs"/>
          <w:rtl/>
          <w:lang w:bidi="ur-PK"/>
        </w:rPr>
        <w:t>ه</w:t>
      </w:r>
      <w:r>
        <w:rPr>
          <w:rFonts w:hint="cs"/>
          <w:rtl/>
          <w:lang w:bidi="ur-PK"/>
        </w:rPr>
        <w:t xml:space="preserve"> مای</w:t>
      </w:r>
      <w:r w:rsidR="00F34E3E">
        <w:rPr>
          <w:rFonts w:hint="cs"/>
          <w:rtl/>
          <w:lang w:bidi="ur-PK"/>
        </w:rPr>
        <w:t>ۀ</w:t>
      </w:r>
      <w:r>
        <w:rPr>
          <w:rFonts w:hint="cs"/>
          <w:rtl/>
          <w:lang w:bidi="ur-PK"/>
        </w:rPr>
        <w:t xml:space="preserve"> خیر و ترقی </w:t>
      </w:r>
      <w:r w:rsidR="00546A50">
        <w:rPr>
          <w:rFonts w:hint="cs"/>
          <w:rtl/>
          <w:lang w:bidi="ur-PK"/>
        </w:rPr>
        <w:t>آن‌ھا</w:t>
      </w:r>
      <w:r>
        <w:rPr>
          <w:rFonts w:hint="cs"/>
          <w:rtl/>
          <w:lang w:bidi="ur-PK"/>
        </w:rPr>
        <w:t>ست، موفّق گرداند و بصیرت</w:t>
      </w:r>
      <w:r w:rsidR="00A07035">
        <w:rPr>
          <w:rFonts w:hint="eastAsia"/>
          <w:rtl/>
          <w:lang w:bidi="ur-PK"/>
        </w:rPr>
        <w:t>‌</w:t>
      </w:r>
      <w:r>
        <w:rPr>
          <w:rFonts w:hint="cs"/>
          <w:rtl/>
          <w:lang w:bidi="ur-PK"/>
        </w:rPr>
        <w:t>شان را ب</w:t>
      </w:r>
      <w:r w:rsidR="00F34E3E">
        <w:rPr>
          <w:rFonts w:hint="cs"/>
          <w:rtl/>
          <w:lang w:bidi="ur-PK"/>
        </w:rPr>
        <w:t>ه</w:t>
      </w:r>
      <w:r>
        <w:rPr>
          <w:rFonts w:hint="cs"/>
          <w:rtl/>
          <w:lang w:bidi="ur-PK"/>
        </w:rPr>
        <w:t xml:space="preserve"> امور دنیا و دین بیشتر گرداند</w:t>
      </w:r>
      <w:r w:rsidR="00F34E3E">
        <w:rPr>
          <w:rFonts w:hint="cs"/>
          <w:rtl/>
          <w:lang w:bidi="ur-PK"/>
        </w:rPr>
        <w:t>.</w:t>
      </w:r>
    </w:p>
    <w:p w:rsidR="000F2E21" w:rsidRDefault="001E25CB" w:rsidP="00A07035">
      <w:pPr>
        <w:pStyle w:val="a8"/>
        <w:rPr>
          <w:rtl/>
          <w:lang w:bidi="ur-PK"/>
        </w:rPr>
      </w:pPr>
      <w:r>
        <w:rPr>
          <w:rFonts w:hint="cs"/>
          <w:rtl/>
          <w:lang w:bidi="ur-PK"/>
        </w:rPr>
        <w:t>گذشت</w:t>
      </w:r>
      <w:r w:rsidR="00F34E3E">
        <w:rPr>
          <w:rFonts w:hint="cs"/>
          <w:rtl/>
          <w:lang w:bidi="ur-PK"/>
        </w:rPr>
        <w:t>ه</w:t>
      </w:r>
      <w:r>
        <w:rPr>
          <w:rFonts w:hint="cs"/>
          <w:rtl/>
          <w:lang w:bidi="ur-PK"/>
        </w:rPr>
        <w:t xml:space="preserve"> از این، بزرگ‌ترین چیزی ک</w:t>
      </w:r>
      <w:r w:rsidR="00F34E3E">
        <w:rPr>
          <w:rFonts w:hint="cs"/>
          <w:rtl/>
          <w:lang w:bidi="ur-PK"/>
        </w:rPr>
        <w:t>ه</w:t>
      </w:r>
      <w:r>
        <w:rPr>
          <w:rFonts w:hint="cs"/>
          <w:rtl/>
          <w:lang w:bidi="ur-PK"/>
        </w:rPr>
        <w:t xml:space="preserve"> مسلمانان را از وظائف دنیوی و اخروی</w:t>
      </w:r>
      <w:r w:rsidR="001E1697">
        <w:rPr>
          <w:rFonts w:hint="eastAsia"/>
          <w:rtl/>
          <w:lang w:bidi="ur-PK"/>
        </w:rPr>
        <w:t>‌</w:t>
      </w:r>
      <w:r>
        <w:rPr>
          <w:rFonts w:hint="cs"/>
          <w:rtl/>
          <w:lang w:bidi="ur-PK"/>
        </w:rPr>
        <w:t>شان، باز داشت</w:t>
      </w:r>
      <w:r w:rsidR="00F34E3E">
        <w:rPr>
          <w:rFonts w:hint="cs"/>
          <w:rtl/>
          <w:lang w:bidi="ur-PK"/>
        </w:rPr>
        <w:t>ه</w:t>
      </w:r>
      <w:r>
        <w:rPr>
          <w:rFonts w:hint="cs"/>
          <w:rtl/>
          <w:lang w:bidi="ur-PK"/>
        </w:rPr>
        <w:t xml:space="preserve"> است و بزرگ‌ترین مصیبت‌ھای اجتماعی و اخلاقی را ب</w:t>
      </w:r>
      <w:r w:rsidR="00F34E3E">
        <w:rPr>
          <w:rFonts w:hint="cs"/>
          <w:rtl/>
          <w:lang w:bidi="ur-PK"/>
        </w:rPr>
        <w:t>ه</w:t>
      </w:r>
      <w:r>
        <w:rPr>
          <w:rFonts w:hint="cs"/>
          <w:rtl/>
          <w:lang w:bidi="ur-PK"/>
        </w:rPr>
        <w:t xml:space="preserve"> مسلمانان تحمیل کرد</w:t>
      </w:r>
      <w:r w:rsidR="00F34E3E">
        <w:rPr>
          <w:rFonts w:hint="cs"/>
          <w:rtl/>
          <w:lang w:bidi="ur-PK"/>
        </w:rPr>
        <w:t>ه</w:t>
      </w:r>
      <w:r>
        <w:rPr>
          <w:rFonts w:hint="cs"/>
          <w:rtl/>
          <w:lang w:bidi="ur-PK"/>
        </w:rPr>
        <w:t xml:space="preserve"> است و چیزی نماند</w:t>
      </w:r>
      <w:r w:rsidR="00F34E3E">
        <w:rPr>
          <w:rFonts w:hint="cs"/>
          <w:rtl/>
          <w:lang w:bidi="ur-PK"/>
        </w:rPr>
        <w:t>ه</w:t>
      </w:r>
      <w:r>
        <w:rPr>
          <w:rFonts w:hint="cs"/>
          <w:rtl/>
          <w:lang w:bidi="ur-PK"/>
        </w:rPr>
        <w:t xml:space="preserve"> ک</w:t>
      </w:r>
      <w:r w:rsidR="00F34E3E">
        <w:rPr>
          <w:rFonts w:hint="cs"/>
          <w:rtl/>
          <w:lang w:bidi="ur-PK"/>
        </w:rPr>
        <w:t>ه</w:t>
      </w:r>
      <w:r>
        <w:rPr>
          <w:rFonts w:hint="cs"/>
          <w:rtl/>
          <w:lang w:bidi="ur-PK"/>
        </w:rPr>
        <w:t xml:space="preserve"> جوانان</w:t>
      </w:r>
      <w:r w:rsidR="001E1697">
        <w:rPr>
          <w:rFonts w:hint="eastAsia"/>
          <w:rtl/>
          <w:lang w:bidi="ur-PK"/>
        </w:rPr>
        <w:t>‌</w:t>
      </w:r>
      <w:r>
        <w:rPr>
          <w:rFonts w:hint="cs"/>
          <w:rtl/>
          <w:lang w:bidi="ur-PK"/>
        </w:rPr>
        <w:t>شان را ب</w:t>
      </w:r>
      <w:r w:rsidR="00F34E3E">
        <w:rPr>
          <w:rFonts w:hint="cs"/>
          <w:rtl/>
          <w:lang w:bidi="ur-PK"/>
        </w:rPr>
        <w:t>ه</w:t>
      </w:r>
      <w:r>
        <w:rPr>
          <w:rFonts w:hint="cs"/>
          <w:rtl/>
          <w:lang w:bidi="ur-PK"/>
        </w:rPr>
        <w:t xml:space="preserve"> کام نابودی بکشاند، مجلات و رسان</w:t>
      </w:r>
      <w:r w:rsidR="00F34E3E">
        <w:rPr>
          <w:rFonts w:hint="cs"/>
          <w:rtl/>
          <w:lang w:bidi="ur-PK"/>
        </w:rPr>
        <w:t>ه</w:t>
      </w:r>
      <w:r>
        <w:rPr>
          <w:rFonts w:hint="cs"/>
          <w:rtl/>
          <w:lang w:bidi="ur-PK"/>
        </w:rPr>
        <w:t>‌ھای تصویری مستھجن و تبا</w:t>
      </w:r>
      <w:r w:rsidR="00F34E3E">
        <w:rPr>
          <w:rFonts w:hint="cs"/>
          <w:rtl/>
          <w:lang w:bidi="ur-PK"/>
        </w:rPr>
        <w:t>ه</w:t>
      </w:r>
      <w:r>
        <w:rPr>
          <w:rFonts w:hint="cs"/>
          <w:rtl/>
          <w:lang w:bidi="ur-PK"/>
        </w:rPr>
        <w:t>‌کنند</w:t>
      </w:r>
      <w:r w:rsidR="00F34E3E">
        <w:rPr>
          <w:rFonts w:hint="cs"/>
          <w:rtl/>
          <w:lang w:bidi="ur-PK"/>
        </w:rPr>
        <w:t>ه</w:t>
      </w:r>
      <w:r>
        <w:rPr>
          <w:rFonts w:hint="cs"/>
          <w:rtl/>
          <w:lang w:bidi="ur-PK"/>
        </w:rPr>
        <w:t xml:space="preserve"> ھستند ک</w:t>
      </w:r>
      <w:r w:rsidR="00F34E3E">
        <w:rPr>
          <w:rFonts w:hint="cs"/>
          <w:rtl/>
          <w:lang w:bidi="ur-PK"/>
        </w:rPr>
        <w:t>ه</w:t>
      </w:r>
      <w:r>
        <w:rPr>
          <w:rFonts w:hint="cs"/>
          <w:rtl/>
          <w:lang w:bidi="ur-PK"/>
        </w:rPr>
        <w:t xml:space="preserve"> فساد و فسق و فجور را ب</w:t>
      </w:r>
      <w:r w:rsidR="00F34E3E">
        <w:rPr>
          <w:rFonts w:hint="cs"/>
          <w:rtl/>
          <w:lang w:bidi="ur-PK"/>
        </w:rPr>
        <w:t>ه</w:t>
      </w:r>
      <w:r>
        <w:rPr>
          <w:rFonts w:hint="cs"/>
          <w:rtl/>
          <w:lang w:bidi="ur-PK"/>
        </w:rPr>
        <w:t xml:space="preserve"> درون خان</w:t>
      </w:r>
      <w:r w:rsidR="00F34E3E">
        <w:rPr>
          <w:rFonts w:hint="cs"/>
          <w:rtl/>
          <w:lang w:bidi="ur-PK"/>
        </w:rPr>
        <w:t>ه</w:t>
      </w:r>
      <w:r>
        <w:rPr>
          <w:rFonts w:hint="cs"/>
          <w:rtl/>
          <w:lang w:bidi="ur-PK"/>
        </w:rPr>
        <w:t>‌ھا می‌برند، مجلات و رسان</w:t>
      </w:r>
      <w:r w:rsidR="00F34E3E">
        <w:rPr>
          <w:rFonts w:hint="cs"/>
          <w:rtl/>
          <w:lang w:bidi="ur-PK"/>
        </w:rPr>
        <w:t>ه</w:t>
      </w:r>
      <w:r>
        <w:rPr>
          <w:rFonts w:hint="cs"/>
          <w:rtl/>
          <w:lang w:bidi="ur-PK"/>
        </w:rPr>
        <w:t>‌ھایی ک</w:t>
      </w:r>
      <w:r w:rsidR="00F34E3E">
        <w:rPr>
          <w:rFonts w:hint="cs"/>
          <w:rtl/>
          <w:lang w:bidi="ur-PK"/>
        </w:rPr>
        <w:t>ه</w:t>
      </w:r>
      <w:r>
        <w:rPr>
          <w:rFonts w:hint="cs"/>
          <w:rtl/>
          <w:lang w:bidi="ur-PK"/>
        </w:rPr>
        <w:t xml:space="preserve"> جز عکس‌ھای عریان </w:t>
      </w:r>
      <w:r w:rsidR="000F2E21">
        <w:rPr>
          <w:rFonts w:hint="cs"/>
          <w:rtl/>
          <w:lang w:bidi="ur-PK"/>
        </w:rPr>
        <w:t>و داست</w:t>
      </w:r>
      <w:r w:rsidR="001E1697">
        <w:rPr>
          <w:rFonts w:hint="cs"/>
          <w:rtl/>
          <w:lang w:bidi="ur-PK"/>
        </w:rPr>
        <w:t>ا</w:t>
      </w:r>
      <w:r w:rsidR="00546A50">
        <w:rPr>
          <w:rFonts w:hint="cs"/>
          <w:rtl/>
          <w:lang w:bidi="ur-PK"/>
        </w:rPr>
        <w:t>ن‌ھا</w:t>
      </w:r>
      <w:r w:rsidR="000F2E21">
        <w:rPr>
          <w:rFonts w:hint="cs"/>
          <w:rtl/>
          <w:lang w:bidi="ur-PK"/>
        </w:rPr>
        <w:t>ی کثیف و توھین ب</w:t>
      </w:r>
      <w:r w:rsidR="00F34E3E">
        <w:rPr>
          <w:rFonts w:hint="cs"/>
          <w:rtl/>
          <w:lang w:bidi="ur-PK"/>
        </w:rPr>
        <w:t>ه</w:t>
      </w:r>
      <w:r w:rsidR="000F2E21">
        <w:rPr>
          <w:rFonts w:hint="cs"/>
          <w:rtl/>
          <w:lang w:bidi="ur-PK"/>
        </w:rPr>
        <w:t xml:space="preserve"> واجبات و شعائر دینی، رسالت دیگری ندارند و این قضی</w:t>
      </w:r>
      <w:r w:rsidR="00F34E3E">
        <w:rPr>
          <w:rFonts w:hint="cs"/>
          <w:rtl/>
          <w:lang w:bidi="ur-PK"/>
        </w:rPr>
        <w:t>ه</w:t>
      </w:r>
      <w:r w:rsidR="000F2E21">
        <w:rPr>
          <w:rFonts w:hint="cs"/>
          <w:rtl/>
          <w:lang w:bidi="ur-PK"/>
        </w:rPr>
        <w:t>، در واقع ھمچون سیلی خروشان و طوفانی جوشان، دین و عقید</w:t>
      </w:r>
      <w:r w:rsidR="00F34E3E">
        <w:rPr>
          <w:rFonts w:hint="cs"/>
          <w:rtl/>
          <w:lang w:bidi="ur-PK"/>
        </w:rPr>
        <w:t>ه</w:t>
      </w:r>
      <w:r w:rsidR="000F2E21">
        <w:rPr>
          <w:rFonts w:hint="cs"/>
          <w:rtl/>
          <w:lang w:bidi="ur-PK"/>
        </w:rPr>
        <w:t xml:space="preserve"> و عفّت و حریت و مجد و عظمت و عزّت و استقلال مسلمانان را، تھدید می‌کند و ھمچنین است بیھودگی مجسّمی ک</w:t>
      </w:r>
      <w:r w:rsidR="00F34E3E">
        <w:rPr>
          <w:rFonts w:hint="cs"/>
          <w:rtl/>
          <w:lang w:bidi="ur-PK"/>
        </w:rPr>
        <w:t>ه</w:t>
      </w:r>
      <w:r w:rsidR="000F2E21">
        <w:rPr>
          <w:rFonts w:hint="cs"/>
          <w:rtl/>
          <w:lang w:bidi="ur-PK"/>
        </w:rPr>
        <w:t xml:space="preserve"> در قمار‌خان</w:t>
      </w:r>
      <w:r w:rsidR="00F34E3E">
        <w:rPr>
          <w:rFonts w:hint="cs"/>
          <w:rtl/>
          <w:lang w:bidi="ur-PK"/>
        </w:rPr>
        <w:t>ه</w:t>
      </w:r>
      <w:r w:rsidR="000F2E21">
        <w:rPr>
          <w:rFonts w:hint="cs"/>
          <w:rtl/>
          <w:lang w:bidi="ur-PK"/>
        </w:rPr>
        <w:t>‌ھا و تالارھا و قھو</w:t>
      </w:r>
      <w:r w:rsidR="00F34E3E">
        <w:rPr>
          <w:rFonts w:hint="cs"/>
          <w:rtl/>
          <w:lang w:bidi="ur-PK"/>
        </w:rPr>
        <w:t>ه</w:t>
      </w:r>
      <w:r w:rsidR="00A07035">
        <w:rPr>
          <w:rFonts w:hint="eastAsia"/>
          <w:rtl/>
          <w:lang w:bidi="ur-PK"/>
        </w:rPr>
        <w:t>‌</w:t>
      </w:r>
      <w:r w:rsidR="000F2E21">
        <w:rPr>
          <w:rFonts w:hint="cs"/>
          <w:rtl/>
          <w:lang w:bidi="ur-PK"/>
        </w:rPr>
        <w:t>‌خان</w:t>
      </w:r>
      <w:r w:rsidR="00F34E3E">
        <w:rPr>
          <w:rFonts w:hint="cs"/>
          <w:rtl/>
          <w:lang w:bidi="ur-PK"/>
        </w:rPr>
        <w:t>ه</w:t>
      </w:r>
      <w:r w:rsidR="000F2E21">
        <w:rPr>
          <w:rFonts w:hint="cs"/>
          <w:rtl/>
          <w:lang w:bidi="ur-PK"/>
        </w:rPr>
        <w:t>‌ھا اشرار و لات‌</w:t>
      </w:r>
      <w:r w:rsidR="000F2E21">
        <w:rPr>
          <w:rFonts w:hint="eastAsia"/>
          <w:rtl/>
          <w:lang w:bidi="ur-PK"/>
        </w:rPr>
        <w:t>‌ھا را گرد ھم می‌</w:t>
      </w:r>
      <w:r w:rsidR="00A07035">
        <w:rPr>
          <w:rFonts w:hint="cs"/>
          <w:rtl/>
          <w:lang w:bidi="ur-PK"/>
        </w:rPr>
        <w:t>آو</w:t>
      </w:r>
      <w:r w:rsidR="000F2E21">
        <w:rPr>
          <w:rFonts w:hint="eastAsia"/>
          <w:rtl/>
          <w:lang w:bidi="ur-PK"/>
        </w:rPr>
        <w:t>رد و جز الفاظ</w:t>
      </w:r>
      <w:r w:rsidR="00A07035">
        <w:rPr>
          <w:rFonts w:hint="cs"/>
          <w:rtl/>
          <w:lang w:bidi="ur-PK"/>
        </w:rPr>
        <w:t xml:space="preserve"> </w:t>
      </w:r>
      <w:r w:rsidR="000F2E21">
        <w:rPr>
          <w:rFonts w:hint="eastAsia"/>
          <w:rtl/>
          <w:lang w:bidi="ur-PK"/>
        </w:rPr>
        <w:t>شنیع و قبیح چیز دیگری بر زبان نمی‌رانند و از بدترین اثرات این نوع اماکن، ھمان قماری است ک</w:t>
      </w:r>
      <w:r w:rsidR="00F34E3E">
        <w:rPr>
          <w:rFonts w:hint="eastAsia"/>
          <w:rtl/>
          <w:lang w:bidi="ur-PK"/>
        </w:rPr>
        <w:t>ه</w:t>
      </w:r>
      <w:r w:rsidR="000F2E21">
        <w:rPr>
          <w:rFonts w:hint="eastAsia"/>
          <w:rtl/>
          <w:lang w:bidi="ur-PK"/>
        </w:rPr>
        <w:t xml:space="preserve"> توانایی انس</w:t>
      </w:r>
      <w:r w:rsidR="001E1697">
        <w:rPr>
          <w:rFonts w:hint="cs"/>
          <w:rtl/>
          <w:lang w:bidi="ur-PK"/>
        </w:rPr>
        <w:t>ا</w:t>
      </w:r>
      <w:r w:rsidR="00546A50">
        <w:rPr>
          <w:rFonts w:hint="eastAsia"/>
          <w:rtl/>
          <w:lang w:bidi="ur-PK"/>
        </w:rPr>
        <w:t>ن‌ھا</w:t>
      </w:r>
      <w:r w:rsidR="000F2E21">
        <w:rPr>
          <w:rFonts w:hint="eastAsia"/>
          <w:rtl/>
          <w:lang w:bidi="ur-PK"/>
        </w:rPr>
        <w:t xml:space="preserve"> را از بین می‌برد و سرمای</w:t>
      </w:r>
      <w:r w:rsidR="00F34E3E">
        <w:rPr>
          <w:rFonts w:hint="eastAsia"/>
          <w:rtl/>
          <w:lang w:bidi="ur-PK"/>
        </w:rPr>
        <w:t>ه</w:t>
      </w:r>
      <w:r w:rsidR="000F2E21">
        <w:rPr>
          <w:rFonts w:hint="eastAsia"/>
          <w:rtl/>
          <w:lang w:bidi="ur-PK"/>
        </w:rPr>
        <w:t xml:space="preserve">‌ھا را نابود می‌کند و مردم را </w:t>
      </w:r>
      <w:r w:rsidR="00E6509E">
        <w:rPr>
          <w:rFonts w:hint="eastAsia"/>
          <w:rtl/>
          <w:lang w:bidi="ur-PK"/>
        </w:rPr>
        <w:t>به‌سوی</w:t>
      </w:r>
      <w:r w:rsidR="000F2E21">
        <w:rPr>
          <w:rFonts w:hint="eastAsia"/>
          <w:rtl/>
          <w:lang w:bidi="ur-PK"/>
        </w:rPr>
        <w:t xml:space="preserve"> افلاس و نابودی می‌کشاند، پس تقوای خدا داشت</w:t>
      </w:r>
      <w:r w:rsidR="00F34E3E">
        <w:rPr>
          <w:rFonts w:hint="eastAsia"/>
          <w:rtl/>
          <w:lang w:bidi="ur-PK"/>
        </w:rPr>
        <w:t>ه</w:t>
      </w:r>
      <w:r w:rsidR="000F2E21">
        <w:rPr>
          <w:rFonts w:hint="eastAsia"/>
          <w:rtl/>
          <w:lang w:bidi="ur-PK"/>
        </w:rPr>
        <w:t xml:space="preserve"> باشید ای </w:t>
      </w:r>
      <w:r w:rsidR="000F2E21">
        <w:rPr>
          <w:rFonts w:hint="cs"/>
          <w:rtl/>
          <w:lang w:bidi="ur-PK"/>
        </w:rPr>
        <w:t>مسلم</w:t>
      </w:r>
      <w:r w:rsidR="001E1697">
        <w:rPr>
          <w:rFonts w:hint="cs"/>
          <w:rtl/>
          <w:lang w:bidi="ur-PK"/>
        </w:rPr>
        <w:t>ا</w:t>
      </w:r>
      <w:r w:rsidR="00546A50">
        <w:rPr>
          <w:rFonts w:hint="cs"/>
          <w:rtl/>
          <w:lang w:bidi="ur-PK"/>
        </w:rPr>
        <w:t>ن‌ھا</w:t>
      </w:r>
      <w:r w:rsidR="000F2E21">
        <w:rPr>
          <w:rFonts w:hint="cs"/>
          <w:rtl/>
          <w:lang w:bidi="ur-PK"/>
        </w:rPr>
        <w:t xml:space="preserve"> (و از این‌گون</w:t>
      </w:r>
      <w:r w:rsidR="00F34E3E">
        <w:rPr>
          <w:rFonts w:hint="cs"/>
          <w:rtl/>
          <w:lang w:bidi="ur-PK"/>
        </w:rPr>
        <w:t>ه</w:t>
      </w:r>
      <w:r w:rsidR="000F2E21">
        <w:rPr>
          <w:rFonts w:hint="cs"/>
          <w:rtl/>
          <w:lang w:bidi="ur-PK"/>
        </w:rPr>
        <w:t xml:space="preserve"> اماکن دوری کنید) و آداب و سنت‌ھای پیامبر اسلام را پاس بدارید آنجا ک</w:t>
      </w:r>
      <w:r w:rsidR="00F34E3E">
        <w:rPr>
          <w:rFonts w:hint="cs"/>
          <w:rtl/>
          <w:lang w:bidi="ur-PK"/>
        </w:rPr>
        <w:t>ه</w:t>
      </w:r>
      <w:r w:rsidR="000F2E21">
        <w:rPr>
          <w:rFonts w:hint="cs"/>
          <w:rtl/>
          <w:lang w:bidi="ur-PK"/>
        </w:rPr>
        <w:t xml:space="preserve"> می فرماید:</w:t>
      </w:r>
    </w:p>
    <w:p w:rsidR="00B52964" w:rsidRDefault="00B52964" w:rsidP="001E25CB">
      <w:pPr>
        <w:pStyle w:val="a8"/>
        <w:rPr>
          <w:rtl/>
          <w:lang w:bidi="ur-PK"/>
        </w:rPr>
      </w:pPr>
      <w:r>
        <w:rPr>
          <w:rFonts w:ascii="Traditional Arabic" w:hAnsi="Traditional Arabic" w:cs="Traditional Arabic"/>
          <w:rtl/>
          <w:lang w:bidi="ur-PK"/>
        </w:rPr>
        <w:t>«</w:t>
      </w:r>
      <w:r w:rsidRPr="001E1697">
        <w:rPr>
          <w:rStyle w:val="Char3"/>
          <w:rFonts w:hint="cs"/>
          <w:rtl/>
        </w:rPr>
        <w:t>فالكيس هو الذي لا يشغل وقته الا بما يفيده في حياته العاجلة ولآجلة، فيجد في تحصل الرزق لنفسه واهله، ليصون نفسه عن ذل السؤال، وان يقدم لآخرته شيئاً من طيباته فينال ثواب الدنيا وحسن ثواب الآخرة والله يحب المحسنين</w:t>
      </w:r>
      <w:r w:rsidRPr="001E1697">
        <w:rPr>
          <w:rStyle w:val="Char8"/>
          <w:rtl/>
        </w:rPr>
        <w:t>»</w:t>
      </w:r>
      <w:r w:rsidR="001E1697">
        <w:rPr>
          <w:rStyle w:val="Char8"/>
          <w:rFonts w:hint="cs"/>
          <w:rtl/>
        </w:rPr>
        <w:t>.</w:t>
      </w:r>
      <w:r w:rsidR="000F2E21">
        <w:rPr>
          <w:rFonts w:hint="cs"/>
          <w:rtl/>
          <w:lang w:bidi="ur-PK"/>
        </w:rPr>
        <w:t xml:space="preserve"> </w:t>
      </w:r>
      <w:r>
        <w:rPr>
          <w:rFonts w:ascii="Traditional Arabic" w:hAnsi="Traditional Arabic" w:cs="Traditional Arabic"/>
          <w:rtl/>
          <w:lang w:bidi="ur-PK"/>
        </w:rPr>
        <w:t>«</w:t>
      </w:r>
      <w:r w:rsidRPr="00B52964">
        <w:rPr>
          <w:rStyle w:val="Chare"/>
          <w:rFonts w:hint="cs"/>
          <w:rtl/>
        </w:rPr>
        <w:t>خردمند و عاقل کسی است ک</w:t>
      </w:r>
      <w:r w:rsidR="00F34E3E">
        <w:rPr>
          <w:rStyle w:val="Chare"/>
          <w:rFonts w:hint="cs"/>
          <w:rtl/>
        </w:rPr>
        <w:t>ه</w:t>
      </w:r>
      <w:r w:rsidRPr="00B52964">
        <w:rPr>
          <w:rStyle w:val="Chare"/>
          <w:rFonts w:hint="cs"/>
          <w:rtl/>
        </w:rPr>
        <w:t xml:space="preserve"> وقت خود را جز ب</w:t>
      </w:r>
      <w:r w:rsidR="00F34E3E">
        <w:rPr>
          <w:rStyle w:val="Chare"/>
          <w:rFonts w:hint="cs"/>
          <w:rtl/>
        </w:rPr>
        <w:t>ه</w:t>
      </w:r>
      <w:r w:rsidRPr="00B52964">
        <w:rPr>
          <w:rStyle w:val="Chare"/>
          <w:rFonts w:hint="cs"/>
          <w:rtl/>
        </w:rPr>
        <w:t xml:space="preserve"> آنچ</w:t>
      </w:r>
      <w:r w:rsidR="00F34E3E">
        <w:rPr>
          <w:rStyle w:val="Chare"/>
          <w:rFonts w:hint="cs"/>
          <w:rtl/>
        </w:rPr>
        <w:t>ه</w:t>
      </w:r>
      <w:r w:rsidRPr="00B52964">
        <w:rPr>
          <w:rStyle w:val="Chare"/>
          <w:rFonts w:hint="cs"/>
          <w:rtl/>
        </w:rPr>
        <w:t xml:space="preserve"> در دنیا و آخرت و برای او مفید است، مشغول نمی‌گرداند، پس در کسب رزق برای خود و خانواد</w:t>
      </w:r>
      <w:r w:rsidR="00F34E3E">
        <w:rPr>
          <w:rStyle w:val="Chare"/>
          <w:rFonts w:hint="cs"/>
          <w:rtl/>
        </w:rPr>
        <w:t>ه</w:t>
      </w:r>
      <w:r w:rsidRPr="00B52964">
        <w:rPr>
          <w:rStyle w:val="Chare"/>
          <w:rFonts w:hint="cs"/>
          <w:rtl/>
        </w:rPr>
        <w:t>‌اش جدیّت ب</w:t>
      </w:r>
      <w:r w:rsidR="00F34E3E">
        <w:rPr>
          <w:rStyle w:val="Chare"/>
          <w:rFonts w:hint="cs"/>
          <w:rtl/>
        </w:rPr>
        <w:t>ه</w:t>
      </w:r>
      <w:r w:rsidRPr="00B52964">
        <w:rPr>
          <w:rStyle w:val="Chare"/>
          <w:rFonts w:hint="cs"/>
          <w:rtl/>
        </w:rPr>
        <w:t xml:space="preserve"> خرج می‌دھد تا زیر بار ذلّت گدایی نرود و نیز عاقل و خردمند کسی است ک</w:t>
      </w:r>
      <w:r w:rsidR="00F34E3E">
        <w:rPr>
          <w:rStyle w:val="Chare"/>
          <w:rFonts w:hint="cs"/>
          <w:rtl/>
        </w:rPr>
        <w:t>ه</w:t>
      </w:r>
      <w:r w:rsidRPr="00B52964">
        <w:rPr>
          <w:rStyle w:val="Chare"/>
          <w:rFonts w:hint="cs"/>
          <w:rtl/>
        </w:rPr>
        <w:t xml:space="preserve"> از لذائذ دنیا، چیزی را برای آخرت پس انداز کند ک</w:t>
      </w:r>
      <w:r w:rsidR="00F34E3E">
        <w:rPr>
          <w:rStyle w:val="Chare"/>
          <w:rFonts w:hint="cs"/>
          <w:rtl/>
        </w:rPr>
        <w:t>ه</w:t>
      </w:r>
      <w:r w:rsidRPr="00B52964">
        <w:rPr>
          <w:rStyle w:val="Chare"/>
          <w:rFonts w:hint="cs"/>
          <w:rtl/>
        </w:rPr>
        <w:t xml:space="preserve"> در این صورت ب</w:t>
      </w:r>
      <w:r w:rsidR="00F34E3E">
        <w:rPr>
          <w:rStyle w:val="Chare"/>
          <w:rFonts w:hint="cs"/>
          <w:rtl/>
        </w:rPr>
        <w:t>ه</w:t>
      </w:r>
      <w:r w:rsidRPr="00B52964">
        <w:rPr>
          <w:rStyle w:val="Chare"/>
          <w:rFonts w:hint="cs"/>
          <w:rtl/>
        </w:rPr>
        <w:t xml:space="preserve"> ثواب دنیا و آخرت نائل خواھد آمد و خداوند نیکوکاران را دوست دارد</w:t>
      </w:r>
      <w:r>
        <w:rPr>
          <w:rFonts w:ascii="Traditional Arabic" w:hAnsi="Traditional Arabic" w:cs="Traditional Arabic"/>
          <w:rtl/>
          <w:lang w:bidi="ur-PK"/>
        </w:rPr>
        <w:t>»</w:t>
      </w:r>
      <w:r w:rsidR="00F34E3E">
        <w:rPr>
          <w:rFonts w:hint="cs"/>
          <w:rtl/>
          <w:lang w:bidi="ur-PK"/>
        </w:rPr>
        <w:t>.</w:t>
      </w:r>
    </w:p>
    <w:p w:rsidR="00940346" w:rsidRDefault="00F34E3E" w:rsidP="001E25CB">
      <w:pPr>
        <w:pStyle w:val="a8"/>
        <w:rPr>
          <w:rtl/>
          <w:lang w:bidi="ur-PK"/>
        </w:rPr>
      </w:pPr>
      <w:r>
        <w:rPr>
          <w:rFonts w:hint="cs"/>
          <w:rtl/>
          <w:lang w:bidi="ur-PK"/>
        </w:rPr>
        <w:t xml:space="preserve">خداوند </w:t>
      </w:r>
      <w:r>
        <w:rPr>
          <w:rFonts w:cs="CTraditional Arabic" w:hint="cs"/>
          <w:rtl/>
          <w:lang w:bidi="ur-PK"/>
        </w:rPr>
        <w:t>أ</w:t>
      </w:r>
      <w:r w:rsidR="000B0163">
        <w:rPr>
          <w:rFonts w:hint="cs"/>
          <w:rtl/>
          <w:lang w:bidi="ur-PK"/>
        </w:rPr>
        <w:t xml:space="preserve"> </w:t>
      </w:r>
      <w:r>
        <w:rPr>
          <w:rFonts w:hint="cs"/>
          <w:rtl/>
          <w:lang w:bidi="ur-PK"/>
        </w:rPr>
        <w:t>در قرآن عظیم می‌فرماید:</w:t>
      </w:r>
    </w:p>
    <w:p w:rsidR="00F34E3E" w:rsidRDefault="00CB37F6" w:rsidP="001E1697">
      <w:pPr>
        <w:pStyle w:val="af1"/>
        <w:rPr>
          <w:rtl/>
          <w:lang w:bidi="ur-PK"/>
        </w:rPr>
      </w:pPr>
      <w:r w:rsidRPr="00CB37F6">
        <w:rPr>
          <w:rFonts w:cs="CTraditional Arabic"/>
          <w:rtl/>
          <w:lang w:bidi="ur-PK"/>
        </w:rPr>
        <w:t>+</w:t>
      </w:r>
      <w:r w:rsidR="00F34E3E" w:rsidRPr="001E1697">
        <w:rPr>
          <w:rtl/>
        </w:rPr>
        <w:t>وَ</w:t>
      </w:r>
      <w:r w:rsidR="00F34E3E" w:rsidRPr="001E1697">
        <w:rPr>
          <w:rFonts w:hint="cs"/>
          <w:rtl/>
        </w:rPr>
        <w:t>ٱ</w:t>
      </w:r>
      <w:r w:rsidR="00F34E3E" w:rsidRPr="001E1697">
        <w:rPr>
          <w:rFonts w:hint="eastAsia"/>
          <w:rtl/>
        </w:rPr>
        <w:t>لۡعَصۡرِ</w:t>
      </w:r>
      <w:r w:rsidR="00F34E3E" w:rsidRPr="001E1697">
        <w:rPr>
          <w:rtl/>
        </w:rPr>
        <w:t xml:space="preserve">١ إِنَّ </w:t>
      </w:r>
      <w:r w:rsidR="00F34E3E" w:rsidRPr="001E1697">
        <w:rPr>
          <w:rFonts w:hint="cs"/>
          <w:rtl/>
        </w:rPr>
        <w:t>ٱ</w:t>
      </w:r>
      <w:r w:rsidR="00F34E3E" w:rsidRPr="001E1697">
        <w:rPr>
          <w:rFonts w:hint="eastAsia"/>
          <w:rtl/>
        </w:rPr>
        <w:t>لۡإِنسَٰنَ</w:t>
      </w:r>
      <w:r w:rsidR="00F34E3E" w:rsidRPr="001E1697">
        <w:rPr>
          <w:rtl/>
        </w:rPr>
        <w:t xml:space="preserve"> لَفِي خُسۡرٍ٢ إِلَّا </w:t>
      </w:r>
      <w:r w:rsidR="00F34E3E" w:rsidRPr="001E1697">
        <w:rPr>
          <w:rFonts w:hint="cs"/>
          <w:rtl/>
        </w:rPr>
        <w:t>ٱ</w:t>
      </w:r>
      <w:r w:rsidR="00F34E3E" w:rsidRPr="001E1697">
        <w:rPr>
          <w:rFonts w:hint="eastAsia"/>
          <w:rtl/>
        </w:rPr>
        <w:t>لَّذِينَ</w:t>
      </w:r>
      <w:r w:rsidR="00F34E3E" w:rsidRPr="001E1697">
        <w:rPr>
          <w:rtl/>
        </w:rPr>
        <w:t xml:space="preserve"> ءَامَنُواْ وَعَمِلُواْ </w:t>
      </w:r>
      <w:r w:rsidR="00F34E3E" w:rsidRPr="001E1697">
        <w:rPr>
          <w:rFonts w:hint="cs"/>
          <w:rtl/>
        </w:rPr>
        <w:t>ٱ</w:t>
      </w:r>
      <w:r w:rsidR="00F34E3E" w:rsidRPr="001E1697">
        <w:rPr>
          <w:rFonts w:hint="eastAsia"/>
          <w:rtl/>
        </w:rPr>
        <w:t>لصَّٰلِحَٰتِ</w:t>
      </w:r>
      <w:r w:rsidR="00F34E3E" w:rsidRPr="001E1697">
        <w:rPr>
          <w:rtl/>
        </w:rPr>
        <w:t xml:space="preserve"> وَتَوَاصَوۡاْ بِ</w:t>
      </w:r>
      <w:r w:rsidR="00F34E3E" w:rsidRPr="001E1697">
        <w:rPr>
          <w:rFonts w:hint="cs"/>
          <w:rtl/>
        </w:rPr>
        <w:t>ٱ</w:t>
      </w:r>
      <w:r w:rsidR="00F34E3E" w:rsidRPr="001E1697">
        <w:rPr>
          <w:rFonts w:hint="eastAsia"/>
          <w:rtl/>
        </w:rPr>
        <w:t>لۡحَقِّ</w:t>
      </w:r>
      <w:r w:rsidR="00F34E3E" w:rsidRPr="001E1697">
        <w:rPr>
          <w:rtl/>
        </w:rPr>
        <w:t xml:space="preserve"> وَتَوَاصَوۡاْ بِ</w:t>
      </w:r>
      <w:r w:rsidR="00F34E3E" w:rsidRPr="001E1697">
        <w:rPr>
          <w:rFonts w:hint="cs"/>
          <w:rtl/>
        </w:rPr>
        <w:t>ٱ</w:t>
      </w:r>
      <w:r w:rsidR="00F34E3E" w:rsidRPr="001E1697">
        <w:rPr>
          <w:rFonts w:hint="eastAsia"/>
          <w:rtl/>
        </w:rPr>
        <w:t>لصَّبۡرِ</w:t>
      </w:r>
      <w:r w:rsidR="00F34E3E" w:rsidRPr="001E1697">
        <w:rPr>
          <w:rtl/>
        </w:rPr>
        <w:t>٣</w:t>
      </w:r>
      <w:r w:rsidRPr="00CB37F6">
        <w:rPr>
          <w:rFonts w:ascii="Times New Roman" w:cs="CTraditional Arabic" w:hint="cs"/>
          <w:rtl/>
          <w:lang w:bidi="ur-PK"/>
        </w:rPr>
        <w:t>_</w:t>
      </w:r>
      <w:r w:rsidR="00F34E3E">
        <w:rPr>
          <w:rFonts w:ascii="Times New Roman" w:cs="Arial"/>
          <w:szCs w:val="24"/>
          <w:rtl/>
          <w:lang w:bidi="ur-PK"/>
        </w:rPr>
        <w:t xml:space="preserve"> </w:t>
      </w:r>
      <w:r w:rsidR="00F34E3E" w:rsidRPr="00F34E3E">
        <w:rPr>
          <w:rStyle w:val="Char6"/>
          <w:rtl/>
        </w:rPr>
        <w:t>[العصر: 1-3]</w:t>
      </w:r>
      <w:r w:rsidR="001E1697">
        <w:rPr>
          <w:rStyle w:val="Char6"/>
          <w:rFonts w:hint="cs"/>
          <w:rtl/>
        </w:rPr>
        <w:t>.</w:t>
      </w:r>
    </w:p>
    <w:p w:rsidR="00F34E3E" w:rsidRDefault="00F34E3E" w:rsidP="001E1697">
      <w:pPr>
        <w:pStyle w:val="ab"/>
        <w:rPr>
          <w:rtl/>
          <w:lang w:bidi="ur-PK"/>
        </w:rPr>
      </w:pPr>
      <w:r w:rsidRPr="008421EC">
        <w:rPr>
          <w:rStyle w:val="Char8"/>
          <w:rtl/>
        </w:rPr>
        <w:t>«</w:t>
      </w:r>
      <w:r w:rsidRPr="001E1697">
        <w:rPr>
          <w:rFonts w:hint="cs"/>
          <w:rtl/>
        </w:rPr>
        <w:t>سوگند به روزگار، به درستی ھر</w:t>
      </w:r>
      <w:r w:rsidR="001E1697">
        <w:rPr>
          <w:rFonts w:hint="cs"/>
          <w:rtl/>
        </w:rPr>
        <w:t xml:space="preserve"> </w:t>
      </w:r>
      <w:r w:rsidRPr="001E1697">
        <w:rPr>
          <w:rFonts w:hint="cs"/>
          <w:rtl/>
        </w:rPr>
        <w:t>چه انسان است در زیان است، جز کسانی که ایمان آوردند و عمل نیکو انجام دادند و یکدیگر را به حق و حقیقت و پایداری و استقامت در دین، توصیه نمودند</w:t>
      </w:r>
      <w:r w:rsidRPr="008421EC">
        <w:rPr>
          <w:rStyle w:val="Char8"/>
          <w:rtl/>
        </w:rPr>
        <w:t>»</w:t>
      </w:r>
      <w:r>
        <w:rPr>
          <w:rFonts w:hint="cs"/>
          <w:rtl/>
          <w:lang w:bidi="ur-PK"/>
        </w:rPr>
        <w:t>.</w:t>
      </w:r>
    </w:p>
    <w:p w:rsidR="00F34E3E" w:rsidRDefault="00F34E3E" w:rsidP="00F34E3E">
      <w:pPr>
        <w:pStyle w:val="a8"/>
        <w:rPr>
          <w:rtl/>
          <w:lang w:bidi="ur-PK"/>
        </w:rPr>
      </w:pPr>
      <w:r>
        <w:rPr>
          <w:rFonts w:hint="cs"/>
          <w:rtl/>
          <w:lang w:bidi="ur-PK"/>
        </w:rPr>
        <w:t>از پروردگار مھربان می‌خواھم که قرآن کریم را مایۀ رشد و ترقی و فزونی ما قرار دھد و ما را از پند و اندرز‌ھای آن متعظ و بھره‌مند گرداند. در خاتمه از یزدان توانا مسئلت دارم من و شما و سائر مسلمانان را مورد آمرزش قرار دھد. از خدای خود طلب آمرزش کنید که او آمرزگار و مھربان است و او مھربان‌ترین مھربانان است.</w:t>
      </w:r>
    </w:p>
    <w:p w:rsidR="00F34E3E" w:rsidRDefault="00F34E3E" w:rsidP="00F34E3E">
      <w:pPr>
        <w:pStyle w:val="a8"/>
        <w:rPr>
          <w:rtl/>
          <w:lang w:bidi="ur-PK"/>
        </w:rPr>
      </w:pPr>
    </w:p>
    <w:p w:rsidR="00F34E3E" w:rsidRDefault="00F34E3E" w:rsidP="008E6EA2">
      <w:pPr>
        <w:pStyle w:val="a4"/>
        <w:ind w:left="2880" w:firstLine="720"/>
        <w:jc w:val="right"/>
        <w:rPr>
          <w:rtl/>
          <w:lang w:bidi="ur-PK"/>
        </w:rPr>
      </w:pPr>
      <w:r w:rsidRPr="001C2CA6">
        <w:rPr>
          <w:rFonts w:hint="cs"/>
          <w:rtl/>
        </w:rPr>
        <w:t>والسلام عليكم ورحمة الله وبركاته</w:t>
      </w:r>
    </w:p>
    <w:p w:rsidR="00F34E3E" w:rsidRDefault="00F34E3E" w:rsidP="00F34E3E">
      <w:pPr>
        <w:pStyle w:val="a8"/>
        <w:rPr>
          <w:rtl/>
          <w:lang w:bidi="ur-PK"/>
        </w:rPr>
        <w:sectPr w:rsidR="00F34E3E" w:rsidSect="00C14F87">
          <w:footnotePr>
            <w:numRestart w:val="eachPage"/>
          </w:footnotePr>
          <w:pgSz w:w="9356" w:h="13608" w:code="9"/>
          <w:pgMar w:top="567" w:right="1134" w:bottom="851" w:left="1134" w:header="454" w:footer="0" w:gutter="0"/>
          <w:cols w:space="708"/>
          <w:titlePg/>
          <w:bidi/>
          <w:rtlGutter/>
          <w:docGrid w:linePitch="381"/>
        </w:sectPr>
      </w:pPr>
    </w:p>
    <w:p w:rsidR="00F34E3E" w:rsidRDefault="00F34E3E" w:rsidP="00F34E3E">
      <w:pPr>
        <w:pStyle w:val="a1"/>
        <w:rPr>
          <w:rtl/>
        </w:rPr>
      </w:pPr>
      <w:bookmarkStart w:id="128" w:name="_Toc437893517"/>
      <w:r>
        <w:rPr>
          <w:rFonts w:hint="cs"/>
          <w:rtl/>
        </w:rPr>
        <w:t xml:space="preserve">خطبۀ نود و ششم: </w:t>
      </w:r>
      <w:r w:rsidR="008E6EA2">
        <w:rPr>
          <w:rtl/>
        </w:rPr>
        <w:br/>
      </w:r>
      <w:r>
        <w:rPr>
          <w:rFonts w:hint="cs"/>
          <w:rtl/>
        </w:rPr>
        <w:t>عید فطر</w:t>
      </w:r>
      <w:bookmarkEnd w:id="128"/>
    </w:p>
    <w:p w:rsidR="00F34E3E" w:rsidRDefault="00601765" w:rsidP="00601765">
      <w:pPr>
        <w:pStyle w:val="a4"/>
        <w:rPr>
          <w:rtl/>
        </w:rPr>
      </w:pPr>
      <w:r>
        <w:rPr>
          <w:rFonts w:hint="cs"/>
          <w:rtl/>
        </w:rPr>
        <w:t>الله اكبر،الله اكبر،</w:t>
      </w:r>
      <w:r w:rsidRPr="00601765">
        <w:rPr>
          <w:rFonts w:hint="cs"/>
          <w:rtl/>
        </w:rPr>
        <w:t xml:space="preserve"> </w:t>
      </w:r>
      <w:r>
        <w:rPr>
          <w:rFonts w:hint="cs"/>
          <w:rtl/>
        </w:rPr>
        <w:t>الله اكبر،</w:t>
      </w:r>
      <w:r w:rsidRPr="00601765">
        <w:rPr>
          <w:rFonts w:hint="cs"/>
          <w:rtl/>
        </w:rPr>
        <w:t xml:space="preserve"> </w:t>
      </w:r>
      <w:r>
        <w:rPr>
          <w:rFonts w:hint="cs"/>
          <w:rtl/>
        </w:rPr>
        <w:t>الله اكبر،</w:t>
      </w:r>
      <w:r w:rsidRPr="00601765">
        <w:rPr>
          <w:rFonts w:hint="cs"/>
          <w:rtl/>
        </w:rPr>
        <w:t xml:space="preserve"> </w:t>
      </w:r>
      <w:r>
        <w:rPr>
          <w:rFonts w:hint="cs"/>
          <w:rtl/>
        </w:rPr>
        <w:t>الله اكبر،</w:t>
      </w:r>
      <w:r w:rsidRPr="00601765">
        <w:rPr>
          <w:rFonts w:hint="cs"/>
          <w:rtl/>
        </w:rPr>
        <w:t xml:space="preserve"> </w:t>
      </w:r>
      <w:r>
        <w:rPr>
          <w:rFonts w:hint="cs"/>
          <w:rtl/>
        </w:rPr>
        <w:t>الله اكبر،</w:t>
      </w:r>
      <w:r w:rsidRPr="00601765">
        <w:rPr>
          <w:rFonts w:hint="cs"/>
          <w:rtl/>
        </w:rPr>
        <w:t xml:space="preserve"> </w:t>
      </w:r>
      <w:r>
        <w:rPr>
          <w:rFonts w:hint="cs"/>
          <w:rtl/>
        </w:rPr>
        <w:t>الله اكبر،</w:t>
      </w:r>
      <w:r w:rsidRPr="00601765">
        <w:rPr>
          <w:rFonts w:hint="cs"/>
          <w:rtl/>
        </w:rPr>
        <w:t xml:space="preserve"> </w:t>
      </w:r>
      <w:r>
        <w:rPr>
          <w:rFonts w:hint="cs"/>
          <w:rtl/>
        </w:rPr>
        <w:t>الله اكبر،</w:t>
      </w:r>
      <w:r w:rsidRPr="00601765">
        <w:rPr>
          <w:rFonts w:hint="cs"/>
          <w:rtl/>
        </w:rPr>
        <w:t xml:space="preserve"> </w:t>
      </w:r>
      <w:r>
        <w:rPr>
          <w:rFonts w:hint="cs"/>
          <w:rtl/>
        </w:rPr>
        <w:t>الله اكبر،الله اكبر، الله اكبر كبيراً</w:t>
      </w:r>
      <w:r w:rsidR="00247825">
        <w:rPr>
          <w:rFonts w:hint="cs"/>
          <w:rtl/>
        </w:rPr>
        <w:t xml:space="preserve"> و</w:t>
      </w:r>
      <w:r>
        <w:rPr>
          <w:rFonts w:hint="cs"/>
          <w:rtl/>
        </w:rPr>
        <w:t>الحم</w:t>
      </w:r>
      <w:r w:rsidR="008E6EA2">
        <w:rPr>
          <w:rFonts w:hint="cs"/>
          <w:rtl/>
        </w:rPr>
        <w:t>دلله كثيراً وسبحان الله بكرةً و</w:t>
      </w:r>
      <w:r>
        <w:rPr>
          <w:rFonts w:hint="cs"/>
          <w:rtl/>
        </w:rPr>
        <w:t>اصيلاً</w:t>
      </w:r>
      <w:r w:rsidR="008E6EA2">
        <w:rPr>
          <w:rFonts w:hint="cs"/>
          <w:rtl/>
        </w:rPr>
        <w:t>.</w:t>
      </w:r>
    </w:p>
    <w:p w:rsidR="00601765" w:rsidRDefault="00601765" w:rsidP="00A07035">
      <w:pPr>
        <w:pStyle w:val="a8"/>
        <w:rPr>
          <w:rtl/>
          <w:lang w:bidi="ur-PK"/>
        </w:rPr>
      </w:pPr>
      <w:r>
        <w:rPr>
          <w:rFonts w:hint="cs"/>
          <w:rtl/>
          <w:lang w:bidi="ur-PK"/>
        </w:rPr>
        <w:t>بزرگی و عظمت و برتری از آن خداست، خدایی ک</w:t>
      </w:r>
      <w:r w:rsidR="00292C22">
        <w:rPr>
          <w:rFonts w:hint="cs"/>
          <w:rtl/>
          <w:lang w:bidi="ur-PK"/>
        </w:rPr>
        <w:t>ه</w:t>
      </w:r>
      <w:r>
        <w:rPr>
          <w:rFonts w:hint="cs"/>
          <w:rtl/>
          <w:lang w:bidi="ur-PK"/>
        </w:rPr>
        <w:t xml:space="preserve"> خورشید شادی‌ھا را در صبح امروز بر ما تابانید، بزرگی و قدرت و برتری از آن خداست؛ آن خدایی ک</w:t>
      </w:r>
      <w:r w:rsidR="00292C22">
        <w:rPr>
          <w:rFonts w:hint="cs"/>
          <w:rtl/>
          <w:lang w:bidi="ur-PK"/>
        </w:rPr>
        <w:t>ه</w:t>
      </w:r>
      <w:r>
        <w:rPr>
          <w:rFonts w:hint="cs"/>
          <w:rtl/>
          <w:lang w:bidi="ur-PK"/>
        </w:rPr>
        <w:t xml:space="preserve"> امیدواریم مجدّداً مسلمانان را مورد لطف و رحمت قرار داد</w:t>
      </w:r>
      <w:r w:rsidR="00292C22">
        <w:rPr>
          <w:rFonts w:hint="cs"/>
          <w:rtl/>
          <w:lang w:bidi="ur-PK"/>
        </w:rPr>
        <w:t>ه</w:t>
      </w:r>
      <w:r>
        <w:rPr>
          <w:rFonts w:hint="cs"/>
          <w:rtl/>
          <w:lang w:bidi="ur-PK"/>
        </w:rPr>
        <w:t xml:space="preserve"> تا مجد و سروری دوبار</w:t>
      </w:r>
      <w:r w:rsidR="00292C22">
        <w:rPr>
          <w:rFonts w:hint="cs"/>
          <w:rtl/>
          <w:lang w:bidi="ur-PK"/>
        </w:rPr>
        <w:t>ۀ</w:t>
      </w:r>
      <w:r>
        <w:rPr>
          <w:rFonts w:hint="cs"/>
          <w:rtl/>
          <w:lang w:bidi="ur-PK"/>
        </w:rPr>
        <w:t xml:space="preserve"> خود را بازیابند و ب</w:t>
      </w:r>
      <w:r w:rsidR="00292C22">
        <w:rPr>
          <w:rFonts w:hint="cs"/>
          <w:rtl/>
          <w:lang w:bidi="ur-PK"/>
        </w:rPr>
        <w:t>ه</w:t>
      </w:r>
      <w:r>
        <w:rPr>
          <w:rFonts w:hint="cs"/>
          <w:rtl/>
          <w:lang w:bidi="ur-PK"/>
        </w:rPr>
        <w:t xml:space="preserve"> یاری دین خود قیام کنند و لباس تقوا و تقرب را بپوشند، بزرگی و ع</w:t>
      </w:r>
      <w:r w:rsidR="00A07035">
        <w:rPr>
          <w:rFonts w:hint="cs"/>
          <w:rtl/>
          <w:lang w:bidi="ur-PK"/>
        </w:rPr>
        <w:t>ظ</w:t>
      </w:r>
      <w:r>
        <w:rPr>
          <w:rFonts w:hint="cs"/>
          <w:rtl/>
          <w:lang w:bidi="ur-PK"/>
        </w:rPr>
        <w:t>مت از آن خدایی است ک</w:t>
      </w:r>
      <w:r w:rsidR="00292C22">
        <w:rPr>
          <w:rFonts w:hint="cs"/>
          <w:rtl/>
          <w:lang w:bidi="ur-PK"/>
        </w:rPr>
        <w:t>ه</w:t>
      </w:r>
      <w:r>
        <w:rPr>
          <w:rFonts w:hint="cs"/>
          <w:rtl/>
          <w:lang w:bidi="ur-PK"/>
        </w:rPr>
        <w:t xml:space="preserve"> بعد از اتمام ما</w:t>
      </w:r>
      <w:r w:rsidR="00292C22">
        <w:rPr>
          <w:rFonts w:hint="cs"/>
          <w:rtl/>
          <w:lang w:bidi="ur-PK"/>
        </w:rPr>
        <w:t>ه</w:t>
      </w:r>
      <w:r>
        <w:rPr>
          <w:rFonts w:hint="cs"/>
          <w:rtl/>
          <w:lang w:bidi="ur-PK"/>
        </w:rPr>
        <w:t xml:space="preserve"> رمضان، بندگان مؤمن خود را ب</w:t>
      </w:r>
      <w:r w:rsidR="00292C22">
        <w:rPr>
          <w:rFonts w:hint="cs"/>
          <w:rtl/>
          <w:lang w:bidi="ur-PK"/>
        </w:rPr>
        <w:t>ه</w:t>
      </w:r>
      <w:r>
        <w:rPr>
          <w:rFonts w:hint="cs"/>
          <w:rtl/>
          <w:lang w:bidi="ur-PK"/>
        </w:rPr>
        <w:t xml:space="preserve"> اجر و پاداش بی‌شمار خلعت می‌دھد، بزرگی و برتری از آن خداست ب</w:t>
      </w:r>
      <w:r w:rsidR="00292C22">
        <w:rPr>
          <w:rFonts w:hint="cs"/>
          <w:rtl/>
          <w:lang w:bidi="ur-PK"/>
        </w:rPr>
        <w:t>ه</w:t>
      </w:r>
      <w:r>
        <w:rPr>
          <w:rFonts w:hint="cs"/>
          <w:rtl/>
          <w:lang w:bidi="ur-PK"/>
        </w:rPr>
        <w:t xml:space="preserve"> تعداد نیکوکارانی ک</w:t>
      </w:r>
      <w:r w:rsidR="00292C22">
        <w:rPr>
          <w:rFonts w:hint="cs"/>
          <w:rtl/>
          <w:lang w:bidi="ur-PK"/>
        </w:rPr>
        <w:t>ه</w:t>
      </w:r>
      <w:r>
        <w:rPr>
          <w:rFonts w:hint="cs"/>
          <w:rtl/>
          <w:lang w:bidi="ur-PK"/>
        </w:rPr>
        <w:t xml:space="preserve"> در ھر عصر و زمان، قصد انجام مراسم حج و عمر</w:t>
      </w:r>
      <w:r w:rsidR="00292C22">
        <w:rPr>
          <w:rFonts w:hint="cs"/>
          <w:rtl/>
          <w:lang w:bidi="ur-PK"/>
        </w:rPr>
        <w:t>ه</w:t>
      </w:r>
      <w:r>
        <w:rPr>
          <w:rFonts w:hint="cs"/>
          <w:rtl/>
          <w:lang w:bidi="ur-PK"/>
        </w:rPr>
        <w:t xml:space="preserve"> را می‌نمایند</w:t>
      </w:r>
      <w:r w:rsidR="00DD60A7">
        <w:rPr>
          <w:rFonts w:hint="cs"/>
          <w:rtl/>
          <w:lang w:bidi="ur-PK"/>
        </w:rPr>
        <w:t>.</w:t>
      </w:r>
      <w:r>
        <w:rPr>
          <w:rFonts w:hint="cs"/>
          <w:rtl/>
          <w:lang w:bidi="ur-PK"/>
        </w:rPr>
        <w:t xml:space="preserve"> الل</w:t>
      </w:r>
      <w:r w:rsidR="00292C22">
        <w:rPr>
          <w:rFonts w:hint="cs"/>
          <w:rtl/>
          <w:lang w:bidi="ur-PK"/>
        </w:rPr>
        <w:t>ه</w:t>
      </w:r>
      <w:r>
        <w:rPr>
          <w:rFonts w:hint="cs"/>
          <w:rtl/>
          <w:lang w:bidi="ur-PK"/>
        </w:rPr>
        <w:t xml:space="preserve"> اکبر ب</w:t>
      </w:r>
      <w:r w:rsidR="00292C22">
        <w:rPr>
          <w:rFonts w:hint="cs"/>
          <w:rtl/>
          <w:lang w:bidi="ur-PK"/>
        </w:rPr>
        <w:t>ه</w:t>
      </w:r>
      <w:r>
        <w:rPr>
          <w:rFonts w:hint="cs"/>
          <w:rtl/>
          <w:lang w:bidi="ur-PK"/>
        </w:rPr>
        <w:t xml:space="preserve"> تعداد مؤمنینی ک</w:t>
      </w:r>
      <w:r w:rsidR="00292C22">
        <w:rPr>
          <w:rFonts w:hint="cs"/>
          <w:rtl/>
          <w:lang w:bidi="ur-PK"/>
        </w:rPr>
        <w:t>ه</w:t>
      </w:r>
      <w:r>
        <w:rPr>
          <w:rFonts w:hint="cs"/>
          <w:rtl/>
          <w:lang w:bidi="ur-PK"/>
        </w:rPr>
        <w:t xml:space="preserve"> در ھر زمان و مکان ب</w:t>
      </w:r>
      <w:r w:rsidR="00292C22">
        <w:rPr>
          <w:rFonts w:hint="cs"/>
          <w:rtl/>
          <w:lang w:bidi="ur-PK"/>
        </w:rPr>
        <w:t>ه</w:t>
      </w:r>
      <w:r>
        <w:rPr>
          <w:rFonts w:hint="cs"/>
          <w:rtl/>
          <w:lang w:bidi="ur-PK"/>
        </w:rPr>
        <w:t xml:space="preserve"> اطاعت از خدا روی آورند و از گناھان دوری نمایند</w:t>
      </w:r>
      <w:r w:rsidR="00DD60A7">
        <w:rPr>
          <w:rFonts w:hint="cs"/>
          <w:rtl/>
          <w:lang w:bidi="ur-PK"/>
        </w:rPr>
        <w:t>.</w:t>
      </w:r>
      <w:r>
        <w:rPr>
          <w:rFonts w:hint="cs"/>
          <w:rtl/>
          <w:lang w:bidi="ur-PK"/>
        </w:rPr>
        <w:t xml:space="preserve"> الل</w:t>
      </w:r>
      <w:r w:rsidR="00292C22">
        <w:rPr>
          <w:rFonts w:hint="cs"/>
          <w:rtl/>
          <w:lang w:bidi="ur-PK"/>
        </w:rPr>
        <w:t>ه</w:t>
      </w:r>
      <w:r>
        <w:rPr>
          <w:rFonts w:hint="cs"/>
          <w:rtl/>
          <w:lang w:bidi="ur-PK"/>
        </w:rPr>
        <w:t xml:space="preserve"> اکبر ب</w:t>
      </w:r>
      <w:r w:rsidR="00292C22">
        <w:rPr>
          <w:rFonts w:hint="cs"/>
          <w:rtl/>
          <w:lang w:bidi="ur-PK"/>
        </w:rPr>
        <w:t>ه</w:t>
      </w:r>
      <w:r>
        <w:rPr>
          <w:rFonts w:hint="cs"/>
          <w:rtl/>
          <w:lang w:bidi="ur-PK"/>
        </w:rPr>
        <w:t xml:space="preserve"> عدد </w:t>
      </w:r>
      <w:r w:rsidR="00546A50">
        <w:rPr>
          <w:rFonts w:hint="cs"/>
          <w:rtl/>
          <w:lang w:bidi="ur-PK"/>
        </w:rPr>
        <w:t>آن‌ھا</w:t>
      </w:r>
      <w:r>
        <w:rPr>
          <w:rFonts w:hint="cs"/>
          <w:rtl/>
          <w:lang w:bidi="ur-PK"/>
        </w:rPr>
        <w:t>یی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منظور شکر خدا در ایام عید، لباس تاز</w:t>
      </w:r>
      <w:r w:rsidR="00292C22">
        <w:rPr>
          <w:rFonts w:hint="cs"/>
          <w:rtl/>
          <w:lang w:bidi="ur-PK"/>
        </w:rPr>
        <w:t>ه</w:t>
      </w:r>
      <w:r>
        <w:rPr>
          <w:rFonts w:hint="cs"/>
          <w:rtl/>
          <w:lang w:bidi="ur-PK"/>
        </w:rPr>
        <w:t xml:space="preserve"> می‌پوشند</w:t>
      </w:r>
      <w:r w:rsidR="00DD60A7">
        <w:rPr>
          <w:rFonts w:hint="cs"/>
          <w:rtl/>
          <w:lang w:bidi="ur-PK"/>
        </w:rPr>
        <w:t>.</w:t>
      </w:r>
    </w:p>
    <w:p w:rsidR="00601765" w:rsidRDefault="00F20DC2" w:rsidP="00F34E3E">
      <w:pPr>
        <w:pStyle w:val="a8"/>
        <w:rPr>
          <w:rtl/>
          <w:lang w:bidi="ur-PK"/>
        </w:rPr>
      </w:pPr>
      <w:r>
        <w:rPr>
          <w:rFonts w:hint="cs"/>
          <w:rtl/>
          <w:lang w:bidi="ur-PK"/>
        </w:rPr>
        <w:t>پاک و منز</w:t>
      </w:r>
      <w:r w:rsidR="00292C22">
        <w:rPr>
          <w:rFonts w:hint="cs"/>
          <w:rtl/>
          <w:lang w:bidi="ur-PK"/>
        </w:rPr>
        <w:t>ه</w:t>
      </w:r>
      <w:r>
        <w:rPr>
          <w:rFonts w:hint="cs"/>
          <w:rtl/>
          <w:lang w:bidi="ur-PK"/>
        </w:rPr>
        <w:t xml:space="preserve"> است آن خدایی ک</w:t>
      </w:r>
      <w:r w:rsidR="00292C22">
        <w:rPr>
          <w:rFonts w:hint="cs"/>
          <w:rtl/>
          <w:lang w:bidi="ur-PK"/>
        </w:rPr>
        <w:t>ه</w:t>
      </w:r>
      <w:r>
        <w:rPr>
          <w:rFonts w:hint="cs"/>
          <w:rtl/>
          <w:lang w:bidi="ur-PK"/>
        </w:rPr>
        <w:t xml:space="preserve"> تندر و ملائک</w:t>
      </w:r>
      <w:r w:rsidR="00292C22">
        <w:rPr>
          <w:rFonts w:hint="cs"/>
          <w:rtl/>
          <w:lang w:bidi="ur-PK"/>
        </w:rPr>
        <w:t>ه</w:t>
      </w:r>
      <w:r>
        <w:rPr>
          <w:rFonts w:hint="cs"/>
          <w:rtl/>
          <w:lang w:bidi="ur-PK"/>
        </w:rPr>
        <w:t xml:space="preserve"> از ھیبت او ب</w:t>
      </w:r>
      <w:r w:rsidR="00292C22">
        <w:rPr>
          <w:rFonts w:hint="cs"/>
          <w:rtl/>
          <w:lang w:bidi="ur-PK"/>
        </w:rPr>
        <w:t>ه</w:t>
      </w:r>
      <w:r>
        <w:rPr>
          <w:rFonts w:hint="cs"/>
          <w:rtl/>
          <w:lang w:bidi="ur-PK"/>
        </w:rPr>
        <w:t xml:space="preserve"> تسبیح بیفتند</w:t>
      </w:r>
      <w:r w:rsidR="00DD60A7">
        <w:rPr>
          <w:rFonts w:hint="cs"/>
          <w:rtl/>
          <w:lang w:bidi="ur-PK"/>
        </w:rPr>
        <w:t>.</w:t>
      </w:r>
      <w:r>
        <w:rPr>
          <w:rFonts w:hint="cs"/>
          <w:rtl/>
          <w:lang w:bidi="ur-PK"/>
        </w:rPr>
        <w:t xml:space="preserve"> پاک و منز</w:t>
      </w:r>
      <w:r w:rsidR="00292C22">
        <w:rPr>
          <w:rFonts w:hint="cs"/>
          <w:rtl/>
          <w:lang w:bidi="ur-PK"/>
        </w:rPr>
        <w:t>ه</w:t>
      </w:r>
      <w:r>
        <w:rPr>
          <w:rFonts w:hint="cs"/>
          <w:rtl/>
          <w:lang w:bidi="ur-PK"/>
        </w:rPr>
        <w:t xml:space="preserve"> است پروردگاری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قدرت قھار و آشکار خود، آفریدگان را بیافرید</w:t>
      </w:r>
      <w:r w:rsidR="00DD60A7">
        <w:rPr>
          <w:rFonts w:hint="cs"/>
          <w:rtl/>
          <w:lang w:bidi="ur-PK"/>
        </w:rPr>
        <w:t>.</w:t>
      </w:r>
      <w:r>
        <w:rPr>
          <w:rFonts w:hint="cs"/>
          <w:rtl/>
          <w:lang w:bidi="ur-PK"/>
        </w:rPr>
        <w:t xml:space="preserve"> پاک و منز</w:t>
      </w:r>
      <w:r w:rsidR="00292C22">
        <w:rPr>
          <w:rFonts w:hint="cs"/>
          <w:rtl/>
          <w:lang w:bidi="ur-PK"/>
        </w:rPr>
        <w:t>ه</w:t>
      </w:r>
      <w:r>
        <w:rPr>
          <w:rFonts w:hint="cs"/>
          <w:rtl/>
          <w:lang w:bidi="ur-PK"/>
        </w:rPr>
        <w:t xml:space="preserve"> است آن خدایی ک</w:t>
      </w:r>
      <w:r w:rsidR="00292C22">
        <w:rPr>
          <w:rFonts w:hint="cs"/>
          <w:rtl/>
          <w:lang w:bidi="ur-PK"/>
        </w:rPr>
        <w:t>ه</w:t>
      </w:r>
      <w:r>
        <w:rPr>
          <w:rFonts w:hint="cs"/>
          <w:rtl/>
          <w:lang w:bidi="ur-PK"/>
        </w:rPr>
        <w:t xml:space="preserve"> زکات فطر را در روز عید فطر واجب و روز</w:t>
      </w:r>
      <w:r w:rsidR="00292C22">
        <w:rPr>
          <w:rFonts w:hint="cs"/>
          <w:rtl/>
          <w:lang w:bidi="ur-PK"/>
        </w:rPr>
        <w:t>ه</w:t>
      </w:r>
      <w:r>
        <w:rPr>
          <w:rFonts w:hint="cs"/>
          <w:rtl/>
          <w:lang w:bidi="ur-PK"/>
        </w:rPr>
        <w:t xml:space="preserve"> را حرام گردانید</w:t>
      </w:r>
      <w:r w:rsidR="00DD60A7">
        <w:rPr>
          <w:rFonts w:hint="cs"/>
          <w:rtl/>
          <w:lang w:bidi="ur-PK"/>
        </w:rPr>
        <w:t>.</w:t>
      </w:r>
      <w:r>
        <w:rPr>
          <w:rFonts w:hint="cs"/>
          <w:rtl/>
          <w:lang w:bidi="ur-PK"/>
        </w:rPr>
        <w:t xml:space="preserve"> پاک و منز</w:t>
      </w:r>
      <w:r w:rsidR="00292C22">
        <w:rPr>
          <w:rFonts w:hint="cs"/>
          <w:rtl/>
          <w:lang w:bidi="ur-PK"/>
        </w:rPr>
        <w:t>ه</w:t>
      </w:r>
      <w:r>
        <w:rPr>
          <w:rFonts w:hint="cs"/>
          <w:rtl/>
          <w:lang w:bidi="ur-PK"/>
        </w:rPr>
        <w:t xml:space="preserve"> است خدای تو ک</w:t>
      </w:r>
      <w:r w:rsidR="00292C22">
        <w:rPr>
          <w:rFonts w:hint="cs"/>
          <w:rtl/>
          <w:lang w:bidi="ur-PK"/>
        </w:rPr>
        <w:t>ه</w:t>
      </w:r>
      <w:r>
        <w:rPr>
          <w:rFonts w:hint="cs"/>
          <w:rtl/>
          <w:lang w:bidi="ur-PK"/>
        </w:rPr>
        <w:t xml:space="preserve"> عزت و عظمت از اوست، از (آنچ</w:t>
      </w:r>
      <w:r w:rsidR="00292C22">
        <w:rPr>
          <w:rFonts w:hint="cs"/>
          <w:rtl/>
          <w:lang w:bidi="ur-PK"/>
        </w:rPr>
        <w:t>ه</w:t>
      </w:r>
      <w:r>
        <w:rPr>
          <w:rFonts w:hint="cs"/>
          <w:rtl/>
          <w:lang w:bidi="ur-PK"/>
        </w:rPr>
        <w:t xml:space="preserve"> مشرکین و کافرین) از روی جھل و نادانی ب</w:t>
      </w:r>
      <w:r w:rsidR="00292C22">
        <w:rPr>
          <w:rFonts w:hint="cs"/>
          <w:rtl/>
          <w:lang w:bidi="ur-PK"/>
        </w:rPr>
        <w:t>ه</w:t>
      </w:r>
      <w:r>
        <w:rPr>
          <w:rFonts w:hint="cs"/>
          <w:rtl/>
          <w:lang w:bidi="ur-PK"/>
        </w:rPr>
        <w:t xml:space="preserve"> او نسبت می‌دھند و سلام بر فرستادگان و ستایش برای پروردگار جھانیان</w:t>
      </w:r>
      <w:r w:rsidR="00DD60A7">
        <w:rPr>
          <w:rFonts w:hint="cs"/>
          <w:rtl/>
          <w:lang w:bidi="ur-PK"/>
        </w:rPr>
        <w:t>.</w:t>
      </w:r>
      <w:r>
        <w:rPr>
          <w:rFonts w:hint="cs"/>
          <w:rtl/>
          <w:lang w:bidi="ur-PK"/>
        </w:rPr>
        <w:t xml:space="preserve"> ستایش آن خدایی را ک</w:t>
      </w:r>
      <w:r w:rsidR="00292C22">
        <w:rPr>
          <w:rFonts w:hint="cs"/>
          <w:rtl/>
          <w:lang w:bidi="ur-PK"/>
        </w:rPr>
        <w:t>ه</w:t>
      </w:r>
      <w:r>
        <w:rPr>
          <w:rFonts w:hint="cs"/>
          <w:rtl/>
          <w:lang w:bidi="ur-PK"/>
        </w:rPr>
        <w:t xml:space="preserve"> شب و روز را مقدر فرمود</w:t>
      </w:r>
      <w:r w:rsidR="00292C22">
        <w:rPr>
          <w:rFonts w:hint="cs"/>
          <w:rtl/>
          <w:lang w:bidi="ur-PK"/>
        </w:rPr>
        <w:t>ه</w:t>
      </w:r>
      <w:r>
        <w:rPr>
          <w:rFonts w:hint="cs"/>
          <w:rtl/>
          <w:lang w:bidi="ur-PK"/>
        </w:rPr>
        <w:t xml:space="preserve"> است، او را می‌ستایم و سپاس می‌گویم بر الطاف بی‌شمارش و </w:t>
      </w:r>
      <w:r w:rsidR="00E6509E">
        <w:rPr>
          <w:rFonts w:hint="cs"/>
          <w:rtl/>
          <w:lang w:bidi="ur-PK"/>
        </w:rPr>
        <w:t>به‌سوی</w:t>
      </w:r>
      <w:r>
        <w:rPr>
          <w:rFonts w:hint="cs"/>
          <w:rtl/>
          <w:lang w:bidi="ur-PK"/>
        </w:rPr>
        <w:t xml:space="preserve"> او توب</w:t>
      </w:r>
      <w:r w:rsidR="00292C22">
        <w:rPr>
          <w:rFonts w:hint="cs"/>
          <w:rtl/>
          <w:lang w:bidi="ur-PK"/>
        </w:rPr>
        <w:t>ه</w:t>
      </w:r>
      <w:r>
        <w:rPr>
          <w:rFonts w:hint="cs"/>
          <w:rtl/>
          <w:lang w:bidi="ur-PK"/>
        </w:rPr>
        <w:t xml:space="preserve"> می‌کنم و از او آمرزش می‌طلبم و گواھی می‌دھم ک</w:t>
      </w:r>
      <w:r w:rsidR="00292C22">
        <w:rPr>
          <w:rFonts w:hint="cs"/>
          <w:rtl/>
          <w:lang w:bidi="ur-PK"/>
        </w:rPr>
        <w:t>ه</w:t>
      </w:r>
      <w:r>
        <w:rPr>
          <w:rFonts w:hint="cs"/>
          <w:rtl/>
          <w:lang w:bidi="ur-PK"/>
        </w:rPr>
        <w:t xml:space="preserve"> جز او پروردگاری نیست و بی‌ھمتاست و گواھی می‌دھم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درستی حضرت محمد </w:t>
      </w:r>
      <w:r>
        <w:rPr>
          <w:rFonts w:cs="CTraditional Arabic" w:hint="cs"/>
          <w:rtl/>
          <w:lang w:bidi="ur-PK"/>
        </w:rPr>
        <w:t>ص</w:t>
      </w:r>
      <w:r>
        <w:rPr>
          <w:rFonts w:hint="cs"/>
          <w:rtl/>
          <w:lang w:bidi="ur-PK"/>
        </w:rPr>
        <w:t xml:space="preserve"> بند</w:t>
      </w:r>
      <w:r w:rsidR="00292C22">
        <w:rPr>
          <w:rFonts w:hint="cs"/>
          <w:rtl/>
          <w:lang w:bidi="ur-PK"/>
        </w:rPr>
        <w:t>ه</w:t>
      </w:r>
      <w:r>
        <w:rPr>
          <w:rFonts w:hint="cs"/>
          <w:rtl/>
          <w:lang w:bidi="ur-PK"/>
        </w:rPr>
        <w:t xml:space="preserve"> و فرستاد</w:t>
      </w:r>
      <w:r w:rsidR="00292C22">
        <w:rPr>
          <w:rFonts w:hint="cs"/>
          <w:rtl/>
          <w:lang w:bidi="ur-PK"/>
        </w:rPr>
        <w:t>ۀ</w:t>
      </w:r>
      <w:r>
        <w:rPr>
          <w:rFonts w:hint="cs"/>
          <w:rtl/>
          <w:lang w:bidi="ur-PK"/>
        </w:rPr>
        <w:t xml:space="preserve"> اوست</w:t>
      </w:r>
      <w:r w:rsidR="00DD60A7">
        <w:rPr>
          <w:rFonts w:hint="cs"/>
          <w:rtl/>
          <w:lang w:bidi="ur-PK"/>
        </w:rPr>
        <w:t>.</w:t>
      </w:r>
      <w:r>
        <w:rPr>
          <w:rFonts w:hint="cs"/>
          <w:rtl/>
          <w:lang w:bidi="ur-PK"/>
        </w:rPr>
        <w:t xml:space="preserve"> خدایا درود و رحمت خود را بر سیّد و سرور ما حضرت محمد و بر آل و اصحاب آن بزرگوار، مرحمت بفرما و بعد</w:t>
      </w:r>
      <w:r w:rsidR="00DD60A7">
        <w:rPr>
          <w:rFonts w:hint="cs"/>
          <w:rtl/>
          <w:lang w:bidi="ur-PK"/>
        </w:rPr>
        <w:t>.</w:t>
      </w:r>
    </w:p>
    <w:p w:rsidR="00F20DC2" w:rsidRDefault="00F20DC2" w:rsidP="00AE2978">
      <w:pPr>
        <w:pStyle w:val="a8"/>
        <w:rPr>
          <w:rtl/>
          <w:lang w:bidi="ur-PK"/>
        </w:rPr>
      </w:pPr>
      <w:r>
        <w:rPr>
          <w:rFonts w:hint="cs"/>
          <w:rtl/>
          <w:lang w:bidi="ur-PK"/>
        </w:rPr>
        <w:t>ای بندگان خدا، پرھیزکار باشید و از آفریدگار خود اطاعت نمایید، بدانید ک</w:t>
      </w:r>
      <w:r w:rsidR="00292C22">
        <w:rPr>
          <w:rFonts w:hint="cs"/>
          <w:rtl/>
          <w:lang w:bidi="ur-PK"/>
        </w:rPr>
        <w:t>ه</w:t>
      </w:r>
      <w:r>
        <w:rPr>
          <w:rFonts w:hint="cs"/>
          <w:rtl/>
          <w:lang w:bidi="ur-PK"/>
        </w:rPr>
        <w:t xml:space="preserve"> ادای زکات فطر بن</w:t>
      </w:r>
      <w:r w:rsidR="001E1697">
        <w:rPr>
          <w:rFonts w:hint="cs"/>
          <w:rtl/>
          <w:lang w:bidi="ur-PK"/>
        </w:rPr>
        <w:t>ا</w:t>
      </w:r>
      <w:r>
        <w:rPr>
          <w:rFonts w:hint="cs"/>
          <w:rtl/>
          <w:lang w:bidi="ur-PK"/>
        </w:rPr>
        <w:t>بر سیر</w:t>
      </w:r>
      <w:r w:rsidR="00292C22">
        <w:rPr>
          <w:rFonts w:hint="cs"/>
          <w:rtl/>
          <w:lang w:bidi="ur-PK"/>
        </w:rPr>
        <w:t>ه</w:t>
      </w:r>
      <w:r>
        <w:rPr>
          <w:rFonts w:hint="cs"/>
          <w:rtl/>
          <w:lang w:bidi="ur-PK"/>
        </w:rPr>
        <w:t xml:space="preserve"> و سنت پیامبر </w:t>
      </w:r>
      <w:r>
        <w:rPr>
          <w:rFonts w:cs="CTraditional Arabic" w:hint="cs"/>
          <w:rtl/>
          <w:lang w:bidi="ur-PK"/>
        </w:rPr>
        <w:t>ص</w:t>
      </w:r>
      <w:r>
        <w:rPr>
          <w:rFonts w:hint="cs"/>
          <w:rtl/>
          <w:lang w:bidi="ur-PK"/>
        </w:rPr>
        <w:t xml:space="preserve"> یکی از آداب مشھور اسلام است، پس آن را ب</w:t>
      </w:r>
      <w:r w:rsidR="00292C22">
        <w:rPr>
          <w:rFonts w:hint="cs"/>
          <w:rtl/>
          <w:lang w:bidi="ur-PK"/>
        </w:rPr>
        <w:t>ه</w:t>
      </w:r>
      <w:r>
        <w:rPr>
          <w:rFonts w:hint="cs"/>
          <w:rtl/>
          <w:lang w:bidi="ur-PK"/>
        </w:rPr>
        <w:t xml:space="preserve"> نیازمندان بدھید ب</w:t>
      </w:r>
      <w:r w:rsidR="00292C22">
        <w:rPr>
          <w:rFonts w:hint="cs"/>
          <w:rtl/>
          <w:lang w:bidi="ur-PK"/>
        </w:rPr>
        <w:t>ه</w:t>
      </w:r>
      <w:r>
        <w:rPr>
          <w:rFonts w:hint="cs"/>
          <w:rtl/>
          <w:lang w:bidi="ur-PK"/>
        </w:rPr>
        <w:t xml:space="preserve"> امید این‌ک</w:t>
      </w:r>
      <w:r w:rsidR="00292C22">
        <w:rPr>
          <w:rFonts w:hint="cs"/>
          <w:rtl/>
          <w:lang w:bidi="ur-PK"/>
        </w:rPr>
        <w:t>ه</w:t>
      </w:r>
      <w:r>
        <w:rPr>
          <w:rFonts w:hint="cs"/>
          <w:rtl/>
          <w:lang w:bidi="ur-PK"/>
        </w:rPr>
        <w:t xml:space="preserve"> خداوند، روز</w:t>
      </w:r>
      <w:r w:rsidR="00292C22">
        <w:rPr>
          <w:rFonts w:hint="cs"/>
          <w:rtl/>
          <w:lang w:bidi="ur-PK"/>
        </w:rPr>
        <w:t>ه</w:t>
      </w:r>
      <w:r>
        <w:rPr>
          <w:rFonts w:hint="cs"/>
          <w:rtl/>
          <w:lang w:bidi="ur-PK"/>
        </w:rPr>
        <w:t>‌ھای شما را قبول نماید</w:t>
      </w:r>
      <w:r w:rsidR="00DD60A7">
        <w:rPr>
          <w:rFonts w:hint="cs"/>
          <w:rtl/>
          <w:lang w:bidi="ur-PK"/>
        </w:rPr>
        <w:t>.</w:t>
      </w:r>
      <w:r>
        <w:rPr>
          <w:rFonts w:hint="cs"/>
          <w:rtl/>
          <w:lang w:bidi="ur-PK"/>
        </w:rPr>
        <w:t xml:space="preserve"> زکات فطر بر ھر کسی ک</w:t>
      </w:r>
      <w:r w:rsidR="00292C22">
        <w:rPr>
          <w:rFonts w:hint="cs"/>
          <w:rtl/>
          <w:lang w:bidi="ur-PK"/>
        </w:rPr>
        <w:t>ه</w:t>
      </w:r>
      <w:r>
        <w:rPr>
          <w:rFonts w:hint="cs"/>
          <w:rtl/>
          <w:lang w:bidi="ur-PK"/>
        </w:rPr>
        <w:t xml:space="preserve"> قبل از غروب خورشید شب عید یا بعد از غروب شب عید موجود بود</w:t>
      </w:r>
      <w:r w:rsidR="00292C22">
        <w:rPr>
          <w:rFonts w:hint="cs"/>
          <w:rtl/>
          <w:lang w:bidi="ur-PK"/>
        </w:rPr>
        <w:t>ه</w:t>
      </w:r>
      <w:r>
        <w:rPr>
          <w:rFonts w:hint="cs"/>
          <w:rtl/>
          <w:lang w:bidi="ur-PK"/>
        </w:rPr>
        <w:t xml:space="preserve"> باشد، واجب است</w:t>
      </w:r>
      <w:r w:rsidR="00DD60A7">
        <w:rPr>
          <w:rFonts w:hint="cs"/>
          <w:rtl/>
          <w:lang w:bidi="ur-PK"/>
        </w:rPr>
        <w:t>.</w:t>
      </w:r>
      <w:r>
        <w:rPr>
          <w:rFonts w:hint="cs"/>
          <w:rtl/>
          <w:lang w:bidi="ur-PK"/>
        </w:rPr>
        <w:t xml:space="preserve"> بنابراین، کسی ک</w:t>
      </w:r>
      <w:r w:rsidR="00292C22">
        <w:rPr>
          <w:rFonts w:hint="cs"/>
          <w:rtl/>
          <w:lang w:bidi="ur-PK"/>
        </w:rPr>
        <w:t>ه</w:t>
      </w:r>
      <w:r>
        <w:rPr>
          <w:rFonts w:hint="cs"/>
          <w:rtl/>
          <w:lang w:bidi="ur-PK"/>
        </w:rPr>
        <w:t xml:space="preserve"> قبل از غروب خورشید بمیرد یا بعد از غروب متولد شود، زکات فطر بر او واجب نیست، اما زکات فطر</w:t>
      </w:r>
      <w:r w:rsidR="00216D73">
        <w:rPr>
          <w:rFonts w:hint="cs"/>
          <w:rtl/>
          <w:lang w:bidi="ur-PK"/>
        </w:rPr>
        <w:t xml:space="preserve"> بر کسی واجب است ک</w:t>
      </w:r>
      <w:r w:rsidR="00292C22">
        <w:rPr>
          <w:rFonts w:hint="cs"/>
          <w:rtl/>
          <w:lang w:bidi="ur-PK"/>
        </w:rPr>
        <w:t>ه</w:t>
      </w:r>
      <w:r w:rsidR="00216D73">
        <w:rPr>
          <w:rFonts w:hint="cs"/>
          <w:rtl/>
          <w:lang w:bidi="ur-PK"/>
        </w:rPr>
        <w:t xml:space="preserve"> نفق</w:t>
      </w:r>
      <w:r w:rsidR="00292C22">
        <w:rPr>
          <w:rFonts w:hint="cs"/>
          <w:rtl/>
          <w:lang w:bidi="ur-PK"/>
        </w:rPr>
        <w:t>ۀ</w:t>
      </w:r>
      <w:r w:rsidR="00C43F4E">
        <w:rPr>
          <w:rFonts w:hint="cs"/>
          <w:rtl/>
          <w:lang w:bidi="ur-PK"/>
        </w:rPr>
        <w:t xml:space="preserve"> خود </w:t>
      </w:r>
      <w:r w:rsidR="00216D73">
        <w:rPr>
          <w:rFonts w:hint="cs"/>
          <w:rtl/>
          <w:lang w:bidi="ur-PK"/>
        </w:rPr>
        <w:t>و عائل</w:t>
      </w:r>
      <w:r w:rsidR="00292C22">
        <w:rPr>
          <w:rFonts w:hint="cs"/>
          <w:rtl/>
          <w:lang w:bidi="ur-PK"/>
        </w:rPr>
        <w:t>ۀ</w:t>
      </w:r>
      <w:r w:rsidR="00216D73">
        <w:rPr>
          <w:rFonts w:hint="cs"/>
          <w:rtl/>
          <w:lang w:bidi="ur-PK"/>
        </w:rPr>
        <w:t xml:space="preserve"> تحت تکفّل را برای شب و روز عید داشت</w:t>
      </w:r>
      <w:r w:rsidR="00292C22">
        <w:rPr>
          <w:rFonts w:hint="cs"/>
          <w:rtl/>
          <w:lang w:bidi="ur-PK"/>
        </w:rPr>
        <w:t>ه</w:t>
      </w:r>
      <w:r w:rsidR="00216D73">
        <w:rPr>
          <w:rFonts w:hint="cs"/>
          <w:rtl/>
          <w:lang w:bidi="ur-PK"/>
        </w:rPr>
        <w:t xml:space="preserve"> باشد و ب</w:t>
      </w:r>
      <w:r w:rsidR="00292C22">
        <w:rPr>
          <w:rFonts w:hint="cs"/>
          <w:rtl/>
          <w:lang w:bidi="ur-PK"/>
        </w:rPr>
        <w:t>ه</w:t>
      </w:r>
      <w:r w:rsidR="00216D73">
        <w:rPr>
          <w:rFonts w:hint="cs"/>
          <w:rtl/>
          <w:lang w:bidi="ur-PK"/>
        </w:rPr>
        <w:t xml:space="preserve"> کسی ھم بدھکار نباشد</w:t>
      </w:r>
      <w:r w:rsidR="00DD60A7">
        <w:rPr>
          <w:rFonts w:hint="cs"/>
          <w:rtl/>
          <w:lang w:bidi="ur-PK"/>
        </w:rPr>
        <w:t>.</w:t>
      </w:r>
      <w:r w:rsidR="00216D73">
        <w:rPr>
          <w:rFonts w:hint="cs"/>
          <w:rtl/>
          <w:lang w:bidi="ur-PK"/>
        </w:rPr>
        <w:t xml:space="preserve"> ب</w:t>
      </w:r>
      <w:r w:rsidR="00292C22">
        <w:rPr>
          <w:rFonts w:hint="cs"/>
          <w:rtl/>
          <w:lang w:bidi="ur-PK"/>
        </w:rPr>
        <w:t>ه</w:t>
      </w:r>
      <w:r w:rsidR="00216D73">
        <w:rPr>
          <w:rFonts w:hint="cs"/>
          <w:rtl/>
          <w:lang w:bidi="ur-PK"/>
        </w:rPr>
        <w:t xml:space="preserve"> تعبیری دیگر زکات ف</w:t>
      </w:r>
      <w:r w:rsidR="00C01B86">
        <w:rPr>
          <w:rFonts w:hint="cs"/>
          <w:rtl/>
          <w:lang w:bidi="ur-PK"/>
        </w:rPr>
        <w:t>طرش اضاف</w:t>
      </w:r>
      <w:r w:rsidR="00292C22">
        <w:rPr>
          <w:rFonts w:hint="cs"/>
          <w:rtl/>
          <w:lang w:bidi="ur-PK"/>
        </w:rPr>
        <w:t>ه</w:t>
      </w:r>
      <w:r w:rsidR="00C01B86">
        <w:rPr>
          <w:rFonts w:hint="cs"/>
          <w:rtl/>
          <w:lang w:bidi="ur-PK"/>
        </w:rPr>
        <w:t xml:space="preserve"> بر بدھی و نفق</w:t>
      </w:r>
      <w:r w:rsidR="00292C22">
        <w:rPr>
          <w:rFonts w:hint="cs"/>
          <w:rtl/>
          <w:lang w:bidi="ur-PK"/>
        </w:rPr>
        <w:t>ه</w:t>
      </w:r>
      <w:r w:rsidR="00C01B86">
        <w:rPr>
          <w:rFonts w:hint="cs"/>
          <w:rtl/>
          <w:lang w:bidi="ur-PK"/>
        </w:rPr>
        <w:t xml:space="preserve"> شب و روز عید خود و عائل</w:t>
      </w:r>
      <w:r w:rsidR="00292C22">
        <w:rPr>
          <w:rFonts w:hint="cs"/>
          <w:rtl/>
          <w:lang w:bidi="ur-PK"/>
        </w:rPr>
        <w:t>ه</w:t>
      </w:r>
      <w:r w:rsidR="00C01B86">
        <w:rPr>
          <w:rFonts w:hint="cs"/>
          <w:rtl/>
          <w:lang w:bidi="ur-PK"/>
        </w:rPr>
        <w:t>‌اش باشد</w:t>
      </w:r>
      <w:r w:rsidR="00DD60A7">
        <w:rPr>
          <w:rFonts w:hint="cs"/>
          <w:rtl/>
          <w:lang w:bidi="ur-PK"/>
        </w:rPr>
        <w:t>.</w:t>
      </w:r>
      <w:r w:rsidR="00C01B86">
        <w:rPr>
          <w:rFonts w:hint="cs"/>
          <w:rtl/>
          <w:lang w:bidi="ur-PK"/>
        </w:rPr>
        <w:t xml:space="preserve"> مرد مسلمان مکلف است ک</w:t>
      </w:r>
      <w:r w:rsidR="00292C22">
        <w:rPr>
          <w:rFonts w:hint="cs"/>
          <w:rtl/>
          <w:lang w:bidi="ur-PK"/>
        </w:rPr>
        <w:t>ه</w:t>
      </w:r>
      <w:r w:rsidR="00C01B86">
        <w:rPr>
          <w:rFonts w:hint="cs"/>
          <w:rtl/>
          <w:lang w:bidi="ur-PK"/>
        </w:rPr>
        <w:t xml:space="preserve"> زکات فطر خود و ھمسر و پدر و مادر فقیر و دختران تا ھنگامی ک</w:t>
      </w:r>
      <w:r w:rsidR="00292C22">
        <w:rPr>
          <w:rFonts w:hint="cs"/>
          <w:rtl/>
          <w:lang w:bidi="ur-PK"/>
        </w:rPr>
        <w:t>ه</w:t>
      </w:r>
      <w:r w:rsidR="00C01B86">
        <w:rPr>
          <w:rFonts w:hint="cs"/>
          <w:rtl/>
          <w:lang w:bidi="ur-PK"/>
        </w:rPr>
        <w:t xml:space="preserve"> ازدواج می‌کنند و پسران صغیر و ھمچنین پسران کبیر اگر از کسب و کار عاجز باشند را بپردازد و زکات فطر برای یک نفر، یک صاع است و جنس زکات ھم باید قوت غالب اھل محل در اکثر ایام سال باشد و وقت ادای زکات فطر، ما</w:t>
      </w:r>
      <w:r w:rsidR="00292C22">
        <w:rPr>
          <w:rFonts w:hint="cs"/>
          <w:rtl/>
          <w:lang w:bidi="ur-PK"/>
        </w:rPr>
        <w:t>ه</w:t>
      </w:r>
      <w:r w:rsidR="00C01B86">
        <w:rPr>
          <w:rFonts w:hint="cs"/>
          <w:rtl/>
          <w:lang w:bidi="ur-PK"/>
        </w:rPr>
        <w:t xml:space="preserve"> رمضان و وقت وجوب آن شب و روز عید است و تاخیر آن از روز عید حرام است و مستحب است ک</w:t>
      </w:r>
      <w:r w:rsidR="00292C22">
        <w:rPr>
          <w:rFonts w:hint="cs"/>
          <w:rtl/>
          <w:lang w:bidi="ur-PK"/>
        </w:rPr>
        <w:t>ه</w:t>
      </w:r>
      <w:r w:rsidR="00C01B86">
        <w:rPr>
          <w:rFonts w:hint="cs"/>
          <w:rtl/>
          <w:lang w:bidi="ur-PK"/>
        </w:rPr>
        <w:t xml:space="preserve"> قبل از نماز عید، ادا </w:t>
      </w:r>
      <w:r w:rsidR="00375824">
        <w:rPr>
          <w:rFonts w:hint="cs"/>
          <w:rtl/>
          <w:lang w:bidi="ur-PK"/>
        </w:rPr>
        <w:t>گردد و بھتر است ک</w:t>
      </w:r>
      <w:r w:rsidR="00292C22">
        <w:rPr>
          <w:rFonts w:hint="cs"/>
          <w:rtl/>
          <w:lang w:bidi="ur-PK"/>
        </w:rPr>
        <w:t>ه</w:t>
      </w:r>
      <w:r w:rsidR="00375824">
        <w:rPr>
          <w:rFonts w:hint="cs"/>
          <w:rtl/>
          <w:lang w:bidi="ur-PK"/>
        </w:rPr>
        <w:t xml:space="preserve"> دو روز قبل از عید پرداخت شود و جایز است ب</w:t>
      </w:r>
      <w:r w:rsidR="00292C22">
        <w:rPr>
          <w:rFonts w:hint="cs"/>
          <w:rtl/>
          <w:lang w:bidi="ur-PK"/>
        </w:rPr>
        <w:t>ه</w:t>
      </w:r>
      <w:r w:rsidR="00375824">
        <w:rPr>
          <w:rFonts w:hint="cs"/>
          <w:rtl/>
          <w:lang w:bidi="ur-PK"/>
        </w:rPr>
        <w:t>‌</w:t>
      </w:r>
      <w:r w:rsidR="001E1697">
        <w:rPr>
          <w:rFonts w:hint="cs"/>
          <w:rtl/>
          <w:lang w:bidi="ur-PK"/>
        </w:rPr>
        <w:t xml:space="preserve"> </w:t>
      </w:r>
      <w:r w:rsidR="00375824">
        <w:rPr>
          <w:rFonts w:hint="cs"/>
          <w:rtl/>
          <w:lang w:bidi="ur-PK"/>
        </w:rPr>
        <w:t>جای اقوات، پول نقد پرداخت شود و امام ابوحنیف</w:t>
      </w:r>
      <w:r w:rsidR="00292C22">
        <w:rPr>
          <w:rFonts w:hint="cs"/>
          <w:rtl/>
          <w:lang w:bidi="ur-PK"/>
        </w:rPr>
        <w:t>ه</w:t>
      </w:r>
      <w:r w:rsidR="00375824">
        <w:rPr>
          <w:rFonts w:hint="cs"/>
          <w:rtl/>
          <w:lang w:bidi="ur-PK"/>
        </w:rPr>
        <w:t xml:space="preserve"> این امر را مجاز شمرد</w:t>
      </w:r>
      <w:r w:rsidR="00292C22">
        <w:rPr>
          <w:rFonts w:hint="cs"/>
          <w:rtl/>
          <w:lang w:bidi="ur-PK"/>
        </w:rPr>
        <w:t>ه</w:t>
      </w:r>
      <w:r w:rsidR="00375824">
        <w:rPr>
          <w:rFonts w:hint="cs"/>
          <w:rtl/>
          <w:lang w:bidi="ur-PK"/>
        </w:rPr>
        <w:t xml:space="preserve"> است</w:t>
      </w:r>
      <w:r w:rsidR="00DD60A7">
        <w:rPr>
          <w:rFonts w:hint="cs"/>
          <w:rtl/>
          <w:lang w:bidi="ur-PK"/>
        </w:rPr>
        <w:t>.</w:t>
      </w:r>
      <w:r w:rsidR="00375824">
        <w:rPr>
          <w:rFonts w:hint="cs"/>
          <w:rtl/>
          <w:lang w:bidi="ur-PK"/>
        </w:rPr>
        <w:t xml:space="preserve"> باید دانست ک</w:t>
      </w:r>
      <w:r w:rsidR="00292C22">
        <w:rPr>
          <w:rFonts w:hint="cs"/>
          <w:rtl/>
          <w:lang w:bidi="ur-PK"/>
        </w:rPr>
        <w:t>ه</w:t>
      </w:r>
      <w:r w:rsidR="00375824">
        <w:rPr>
          <w:rFonts w:hint="cs"/>
          <w:rtl/>
          <w:lang w:bidi="ur-PK"/>
        </w:rPr>
        <w:t xml:space="preserve"> ھدف از مشروعیت زکات فطر، آسایش فقرا در شب و روز عید است، پس اگر زکات فطر برای ت</w:t>
      </w:r>
      <w:r w:rsidR="00BA0469">
        <w:rPr>
          <w:rFonts w:hint="cs"/>
          <w:rtl/>
          <w:lang w:bidi="ur-PK"/>
        </w:rPr>
        <w:t>أ</w:t>
      </w:r>
      <w:r w:rsidR="00375824">
        <w:rPr>
          <w:rFonts w:hint="cs"/>
          <w:rtl/>
          <w:lang w:bidi="ur-PK"/>
        </w:rPr>
        <w:t>مین آسایش فقرا کافی نبود، بر ثروتمندان لازم است باز ھم ب</w:t>
      </w:r>
      <w:r w:rsidR="00292C22">
        <w:rPr>
          <w:rFonts w:hint="cs"/>
          <w:rtl/>
          <w:lang w:bidi="ur-PK"/>
        </w:rPr>
        <w:t>ه</w:t>
      </w:r>
      <w:r w:rsidR="00375824">
        <w:rPr>
          <w:rFonts w:hint="cs"/>
          <w:rtl/>
          <w:lang w:bidi="ur-PK"/>
        </w:rPr>
        <w:t xml:space="preserve"> مساعدت نیازمندان بپردازند تا تنگدستی </w:t>
      </w:r>
      <w:r w:rsidR="00AE2978">
        <w:rPr>
          <w:rFonts w:hint="cs"/>
          <w:rtl/>
          <w:lang w:bidi="ur-PK"/>
        </w:rPr>
        <w:t>آ</w:t>
      </w:r>
      <w:r w:rsidR="00375824">
        <w:rPr>
          <w:rFonts w:hint="cs"/>
          <w:rtl/>
          <w:lang w:bidi="ur-PK"/>
        </w:rPr>
        <w:t>نان اثر منفی بر عید نگذارد، آن ھم در روزی ک</w:t>
      </w:r>
      <w:r w:rsidR="00292C22">
        <w:rPr>
          <w:rFonts w:hint="cs"/>
          <w:rtl/>
          <w:lang w:bidi="ur-PK"/>
        </w:rPr>
        <w:t>ه</w:t>
      </w:r>
      <w:r w:rsidR="00375824">
        <w:rPr>
          <w:rFonts w:hint="cs"/>
          <w:rtl/>
          <w:lang w:bidi="ur-PK"/>
        </w:rPr>
        <w:t xml:space="preserve"> شادی و سرور باید ھمگان را در بر گیرد</w:t>
      </w:r>
      <w:r w:rsidR="00DD60A7">
        <w:rPr>
          <w:rFonts w:hint="cs"/>
          <w:rtl/>
          <w:lang w:bidi="ur-PK"/>
        </w:rPr>
        <w:t>.</w:t>
      </w:r>
      <w:r w:rsidR="00375824">
        <w:rPr>
          <w:rFonts w:hint="cs"/>
          <w:rtl/>
          <w:lang w:bidi="ur-PK"/>
        </w:rPr>
        <w:t xml:space="preserve"> از عبدالل</w:t>
      </w:r>
      <w:r w:rsidR="00292C22">
        <w:rPr>
          <w:rFonts w:hint="cs"/>
          <w:rtl/>
          <w:lang w:bidi="ur-PK"/>
        </w:rPr>
        <w:t>ه</w:t>
      </w:r>
      <w:r w:rsidR="00375824">
        <w:rPr>
          <w:rFonts w:hint="cs"/>
          <w:rtl/>
          <w:lang w:bidi="ur-PK"/>
        </w:rPr>
        <w:t xml:space="preserve"> بن عمر </w:t>
      </w:r>
      <w:r w:rsidR="00375824">
        <w:rPr>
          <w:rFonts w:cs="CTraditional Arabic" w:hint="cs"/>
          <w:rtl/>
          <w:lang w:bidi="ur-PK"/>
        </w:rPr>
        <w:t>س</w:t>
      </w:r>
      <w:r w:rsidR="00375824">
        <w:rPr>
          <w:rFonts w:hint="cs"/>
          <w:rtl/>
          <w:lang w:bidi="ur-PK"/>
        </w:rPr>
        <w:t xml:space="preserve"> روایت شد</w:t>
      </w:r>
      <w:r w:rsidR="00292C22">
        <w:rPr>
          <w:rFonts w:hint="cs"/>
          <w:rtl/>
          <w:lang w:bidi="ur-PK"/>
        </w:rPr>
        <w:t>ه</w:t>
      </w:r>
      <w:r w:rsidR="00375824">
        <w:rPr>
          <w:rFonts w:hint="cs"/>
          <w:rtl/>
          <w:lang w:bidi="ur-PK"/>
        </w:rPr>
        <w:t xml:space="preserve"> است ک</w:t>
      </w:r>
      <w:r w:rsidR="00292C22">
        <w:rPr>
          <w:rFonts w:hint="cs"/>
          <w:rtl/>
          <w:lang w:bidi="ur-PK"/>
        </w:rPr>
        <w:t>ه</w:t>
      </w:r>
      <w:r w:rsidR="00375824">
        <w:rPr>
          <w:rFonts w:hint="cs"/>
          <w:rtl/>
          <w:lang w:bidi="ur-PK"/>
        </w:rPr>
        <w:t xml:space="preserve"> رسول </w:t>
      </w:r>
      <w:r w:rsidR="00375824">
        <w:rPr>
          <w:rFonts w:cs="CTraditional Arabic" w:hint="cs"/>
          <w:rtl/>
          <w:lang w:bidi="ur-PK"/>
        </w:rPr>
        <w:t>ص</w:t>
      </w:r>
      <w:r w:rsidR="00375824">
        <w:rPr>
          <w:rFonts w:hint="cs"/>
          <w:rtl/>
          <w:lang w:bidi="ur-PK"/>
        </w:rPr>
        <w:t xml:space="preserve"> بر برد</w:t>
      </w:r>
      <w:r w:rsidR="00292C22">
        <w:rPr>
          <w:rFonts w:hint="cs"/>
          <w:rtl/>
          <w:lang w:bidi="ur-PK"/>
        </w:rPr>
        <w:t>ه</w:t>
      </w:r>
      <w:r w:rsidR="00375824">
        <w:rPr>
          <w:rFonts w:hint="cs"/>
          <w:rtl/>
          <w:lang w:bidi="ur-PK"/>
        </w:rPr>
        <w:t xml:space="preserve"> و آزاد و زن و مرد و بزرگ و کوچک مسلمان فرض کرد یک صاع، جو را ب</w:t>
      </w:r>
      <w:r w:rsidR="00292C22">
        <w:rPr>
          <w:rFonts w:hint="cs"/>
          <w:rtl/>
          <w:lang w:bidi="ur-PK"/>
        </w:rPr>
        <w:t>ه</w:t>
      </w:r>
      <w:r w:rsidR="00375824">
        <w:rPr>
          <w:rFonts w:hint="cs"/>
          <w:rtl/>
          <w:lang w:bidi="ur-PK"/>
        </w:rPr>
        <w:t xml:space="preserve"> عنوان زکات فطر بپردازند </w:t>
      </w:r>
      <w:r w:rsidR="0022706F">
        <w:rPr>
          <w:rFonts w:hint="cs"/>
          <w:rtl/>
          <w:lang w:bidi="ur-PK"/>
        </w:rPr>
        <w:t>و دستور فرمودند ک</w:t>
      </w:r>
      <w:r w:rsidR="00292C22">
        <w:rPr>
          <w:rFonts w:hint="cs"/>
          <w:rtl/>
          <w:lang w:bidi="ur-PK"/>
        </w:rPr>
        <w:t>ه</w:t>
      </w:r>
      <w:r w:rsidR="0022706F">
        <w:rPr>
          <w:rFonts w:hint="cs"/>
          <w:rtl/>
          <w:lang w:bidi="ur-PK"/>
        </w:rPr>
        <w:t xml:space="preserve"> قبل از رفتن ب</w:t>
      </w:r>
      <w:r w:rsidR="00292C22">
        <w:rPr>
          <w:rFonts w:hint="cs"/>
          <w:rtl/>
          <w:lang w:bidi="ur-PK"/>
        </w:rPr>
        <w:t>ه</w:t>
      </w:r>
      <w:r w:rsidR="0022706F">
        <w:rPr>
          <w:rFonts w:hint="cs"/>
          <w:rtl/>
          <w:lang w:bidi="ur-PK"/>
        </w:rPr>
        <w:t xml:space="preserve"> نماز عید، آن را ادا نمایند</w:t>
      </w:r>
      <w:r w:rsidR="00DD60A7">
        <w:rPr>
          <w:rFonts w:hint="cs"/>
          <w:rtl/>
          <w:lang w:bidi="ur-PK"/>
        </w:rPr>
        <w:t>.</w:t>
      </w:r>
      <w:r w:rsidR="0022706F">
        <w:rPr>
          <w:rFonts w:hint="cs"/>
          <w:rtl/>
          <w:lang w:bidi="ur-PK"/>
        </w:rPr>
        <w:t xml:space="preserve"> ابن عدی و دارقطنی با سند ضعیف از پیامبر نقل فرمود</w:t>
      </w:r>
      <w:r w:rsidR="00292C22">
        <w:rPr>
          <w:rFonts w:hint="cs"/>
          <w:rtl/>
          <w:lang w:bidi="ur-PK"/>
        </w:rPr>
        <w:t>ه</w:t>
      </w:r>
      <w:r w:rsidR="0022706F">
        <w:rPr>
          <w:rFonts w:hint="cs"/>
          <w:rtl/>
          <w:lang w:bidi="ur-PK"/>
        </w:rPr>
        <w:t>‌اند ک</w:t>
      </w:r>
      <w:r w:rsidR="00292C22">
        <w:rPr>
          <w:rFonts w:hint="cs"/>
          <w:rtl/>
          <w:lang w:bidi="ur-PK"/>
        </w:rPr>
        <w:t>ه</w:t>
      </w:r>
      <w:r w:rsidR="0022706F">
        <w:rPr>
          <w:rFonts w:hint="cs"/>
          <w:rtl/>
          <w:lang w:bidi="ur-PK"/>
        </w:rPr>
        <w:t xml:space="preserve"> آن حضرت فرمودند:</w:t>
      </w:r>
    </w:p>
    <w:p w:rsidR="0022706F" w:rsidRDefault="0022706F" w:rsidP="00F34E3E">
      <w:pPr>
        <w:pStyle w:val="a8"/>
        <w:rPr>
          <w:rtl/>
        </w:rPr>
      </w:pPr>
      <w:r>
        <w:rPr>
          <w:rFonts w:ascii="Traditional Arabic" w:hAnsi="Traditional Arabic" w:cs="Traditional Arabic"/>
          <w:rtl/>
          <w:lang w:bidi="ur-PK"/>
        </w:rPr>
        <w:t>«</w:t>
      </w:r>
      <w:r w:rsidRPr="0022706F">
        <w:rPr>
          <w:rStyle w:val="Char3"/>
          <w:rtl/>
        </w:rPr>
        <w:t>أَغْنُوهُمْ عَنْ الطَّوَافِ فِي هَذَا الْيَوْمِ</w:t>
      </w:r>
      <w:r>
        <w:rPr>
          <w:rFonts w:ascii="Traditional Arabic" w:hAnsi="Traditional Arabic" w:cs="Traditional Arabic"/>
          <w:rtl/>
          <w:lang w:bidi="ur-PK"/>
        </w:rPr>
        <w:t>»</w:t>
      </w:r>
      <w:r w:rsidR="001E169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22706F">
        <w:rPr>
          <w:rStyle w:val="Chare"/>
          <w:rFonts w:hint="cs"/>
          <w:rtl/>
        </w:rPr>
        <w:t>در روز عید، فقرا را از دور زدن و رفتن، پیش این و آن، بی‌نیاز سازید</w:t>
      </w:r>
      <w:r>
        <w:rPr>
          <w:rFonts w:ascii="Traditional Arabic" w:hAnsi="Traditional Arabic" w:cs="Traditional Arabic"/>
          <w:rtl/>
          <w:lang w:bidi="ur-PK"/>
        </w:rPr>
        <w:t>»</w:t>
      </w:r>
      <w:r w:rsidR="00DD60A7">
        <w:rPr>
          <w:rFonts w:hint="cs"/>
          <w:rtl/>
          <w:lang w:bidi="ur-PK"/>
        </w:rPr>
        <w:t>.</w:t>
      </w:r>
    </w:p>
    <w:p w:rsidR="00DD4BCF" w:rsidRDefault="0022706F" w:rsidP="00B26885">
      <w:pPr>
        <w:pStyle w:val="a8"/>
        <w:rPr>
          <w:rtl/>
          <w:lang w:bidi="ur-PK"/>
        </w:rPr>
      </w:pPr>
      <w:r>
        <w:rPr>
          <w:rFonts w:hint="cs"/>
          <w:rtl/>
          <w:lang w:bidi="ur-PK"/>
        </w:rPr>
        <w:t xml:space="preserve">و از ابوسعید خدری </w:t>
      </w:r>
      <w:r>
        <w:rPr>
          <w:rFonts w:cs="CTraditional Arabic" w:hint="cs"/>
          <w:rtl/>
          <w:lang w:bidi="ur-PK"/>
        </w:rPr>
        <w:t>س</w:t>
      </w:r>
      <w:r>
        <w:rPr>
          <w:rFonts w:hint="cs"/>
          <w:rtl/>
          <w:lang w:bidi="ur-PK"/>
        </w:rPr>
        <w:t xml:space="preserve"> نقل شد</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فرمود: ما در زمان پیامبر </w:t>
      </w:r>
      <w:r>
        <w:rPr>
          <w:rFonts w:cs="CTraditional Arabic" w:hint="cs"/>
          <w:rtl/>
          <w:lang w:bidi="ur-PK"/>
        </w:rPr>
        <w:t>ص</w:t>
      </w:r>
      <w:r>
        <w:rPr>
          <w:rFonts w:hint="cs"/>
          <w:rtl/>
          <w:lang w:bidi="ur-PK"/>
        </w:rPr>
        <w:t xml:space="preserve"> یک صاع از گندم یا جو یا خرما یا کشمش، ب</w:t>
      </w:r>
      <w:r w:rsidR="00292C22">
        <w:rPr>
          <w:rFonts w:hint="cs"/>
          <w:rtl/>
          <w:lang w:bidi="ur-PK"/>
        </w:rPr>
        <w:t>ه</w:t>
      </w:r>
      <w:r>
        <w:rPr>
          <w:rFonts w:hint="cs"/>
          <w:rtl/>
          <w:lang w:bidi="ur-PK"/>
        </w:rPr>
        <w:t xml:space="preserve"> عنوان زکات فطر پرداخت می‌کردیم</w:t>
      </w:r>
      <w:r w:rsidR="00DD60A7">
        <w:rPr>
          <w:rFonts w:hint="cs"/>
          <w:rtl/>
          <w:lang w:bidi="ur-PK"/>
        </w:rPr>
        <w:t>.</w:t>
      </w:r>
      <w:r>
        <w:rPr>
          <w:rFonts w:hint="cs"/>
          <w:rtl/>
          <w:lang w:bidi="ur-PK"/>
        </w:rPr>
        <w:t xml:space="preserve"> این نقل را، مسلم و بخاری با اتفاق، نقل کرد</w:t>
      </w:r>
      <w:r w:rsidR="00292C22">
        <w:rPr>
          <w:rFonts w:hint="cs"/>
          <w:rtl/>
          <w:lang w:bidi="ur-PK"/>
        </w:rPr>
        <w:t>ه</w:t>
      </w:r>
      <w:r>
        <w:rPr>
          <w:rFonts w:hint="eastAsia"/>
          <w:rtl/>
          <w:lang w:bidi="ur-PK"/>
        </w:rPr>
        <w:t>‌اند</w:t>
      </w:r>
      <w:r w:rsidR="00DD60A7">
        <w:rPr>
          <w:rFonts w:hint="eastAsia"/>
          <w:rtl/>
          <w:lang w:bidi="ur-PK"/>
        </w:rPr>
        <w:t>.</w:t>
      </w:r>
      <w:r>
        <w:rPr>
          <w:rFonts w:hint="eastAsia"/>
          <w:rtl/>
          <w:lang w:bidi="ur-PK"/>
        </w:rPr>
        <w:t xml:space="preserve"> در روایتی</w:t>
      </w:r>
      <w:r>
        <w:rPr>
          <w:rFonts w:hint="cs"/>
          <w:rtl/>
          <w:lang w:bidi="ur-PK"/>
        </w:rPr>
        <w:t xml:space="preserve"> دیگر، صاعی از کشک نیز ب</w:t>
      </w:r>
      <w:r w:rsidR="00292C22">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اضاف</w:t>
      </w:r>
      <w:r w:rsidR="00292C22">
        <w:rPr>
          <w:rFonts w:hint="cs"/>
          <w:rtl/>
          <w:lang w:bidi="ur-PK"/>
        </w:rPr>
        <w:t>ه</w:t>
      </w:r>
      <w:r>
        <w:rPr>
          <w:rFonts w:hint="cs"/>
          <w:rtl/>
          <w:lang w:bidi="ur-PK"/>
        </w:rPr>
        <w:t xml:space="preserve"> شد</w:t>
      </w:r>
      <w:r w:rsidR="00292C22">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پس ابوسعید اضاف</w:t>
      </w:r>
      <w:r w:rsidR="00292C22">
        <w:rPr>
          <w:rFonts w:hint="cs"/>
          <w:rtl/>
          <w:lang w:bidi="ur-PK"/>
        </w:rPr>
        <w:t>ه</w:t>
      </w:r>
      <w:r>
        <w:rPr>
          <w:rFonts w:hint="cs"/>
          <w:rtl/>
          <w:lang w:bidi="ur-PK"/>
        </w:rPr>
        <w:t xml:space="preserve"> می‌کند و می‌</w:t>
      </w:r>
      <w:r w:rsidR="00B847BA">
        <w:rPr>
          <w:rFonts w:hint="cs"/>
          <w:rtl/>
          <w:lang w:bidi="ur-PK"/>
        </w:rPr>
        <w:t xml:space="preserve">گوید: من تا در قید حیات بودم، ھمانند زمان پیامبر </w:t>
      </w:r>
      <w:r w:rsidR="00B847BA">
        <w:rPr>
          <w:rFonts w:cs="CTraditional Arabic" w:hint="cs"/>
          <w:rtl/>
          <w:lang w:bidi="ur-PK"/>
        </w:rPr>
        <w:t>ص</w:t>
      </w:r>
      <w:r w:rsidR="00B847BA">
        <w:rPr>
          <w:rFonts w:hint="cs"/>
          <w:rtl/>
          <w:lang w:bidi="ur-PK"/>
        </w:rPr>
        <w:t xml:space="preserve"> عمل می‌کردم و ھیچ گا</w:t>
      </w:r>
      <w:r w:rsidR="00292C22">
        <w:rPr>
          <w:rFonts w:hint="cs"/>
          <w:rtl/>
          <w:lang w:bidi="ur-PK"/>
        </w:rPr>
        <w:t>ه</w:t>
      </w:r>
      <w:r w:rsidR="00B847BA">
        <w:rPr>
          <w:rFonts w:hint="cs"/>
          <w:rtl/>
          <w:lang w:bidi="ur-PK"/>
        </w:rPr>
        <w:t>، کمتر از یک صاع پرداخت نکردم</w:t>
      </w:r>
      <w:r w:rsidR="00DD60A7">
        <w:rPr>
          <w:rFonts w:hint="cs"/>
          <w:rtl/>
          <w:lang w:bidi="ur-PK"/>
        </w:rPr>
        <w:t>.</w:t>
      </w:r>
      <w:r w:rsidR="00B847BA">
        <w:rPr>
          <w:rFonts w:hint="cs"/>
          <w:rtl/>
          <w:lang w:bidi="ur-PK"/>
        </w:rPr>
        <w:t xml:space="preserve"> و از ابن عباس </w:t>
      </w:r>
      <w:r w:rsidR="00B847BA">
        <w:rPr>
          <w:rFonts w:cs="CTraditional Arabic" w:hint="cs"/>
          <w:rtl/>
          <w:lang w:bidi="ur-PK"/>
        </w:rPr>
        <w:t>س</w:t>
      </w:r>
      <w:r w:rsidR="00B847BA">
        <w:rPr>
          <w:rFonts w:hint="cs"/>
          <w:rtl/>
          <w:lang w:bidi="ur-PK"/>
        </w:rPr>
        <w:t xml:space="preserve"> روایت شد</w:t>
      </w:r>
      <w:r w:rsidR="00292C22">
        <w:rPr>
          <w:rFonts w:hint="cs"/>
          <w:rtl/>
          <w:lang w:bidi="ur-PK"/>
        </w:rPr>
        <w:t>ه</w:t>
      </w:r>
      <w:r w:rsidR="00B847BA">
        <w:rPr>
          <w:rFonts w:hint="cs"/>
          <w:rtl/>
          <w:lang w:bidi="ur-PK"/>
        </w:rPr>
        <w:t xml:space="preserve"> است ک</w:t>
      </w:r>
      <w:r w:rsidR="00292C22">
        <w:rPr>
          <w:rFonts w:hint="cs"/>
          <w:rtl/>
          <w:lang w:bidi="ur-PK"/>
        </w:rPr>
        <w:t>ه</w:t>
      </w:r>
      <w:r w:rsidR="00B847BA">
        <w:rPr>
          <w:rFonts w:hint="cs"/>
          <w:rtl/>
          <w:lang w:bidi="ur-PK"/>
        </w:rPr>
        <w:t xml:space="preserve"> فرمودند:</w:t>
      </w:r>
    </w:p>
    <w:p w:rsidR="00B847BA" w:rsidRDefault="00B847BA" w:rsidP="00C932A1">
      <w:pPr>
        <w:pStyle w:val="a8"/>
        <w:rPr>
          <w:rtl/>
          <w:lang w:bidi="ur-PK"/>
        </w:rPr>
      </w:pPr>
      <w:r>
        <w:rPr>
          <w:rFonts w:ascii="Traditional Arabic" w:hAnsi="Traditional Arabic" w:cs="Traditional Arabic"/>
          <w:rtl/>
          <w:lang w:bidi="ur-PK"/>
        </w:rPr>
        <w:t>«</w:t>
      </w:r>
      <w:r w:rsidRPr="00B847BA">
        <w:rPr>
          <w:rStyle w:val="Char3"/>
          <w:rtl/>
        </w:rPr>
        <w:t>فَرَضَ رَسُولُ اللَّهِ</w:t>
      </w:r>
      <w:r w:rsidRPr="00B847BA">
        <w:rPr>
          <w:rStyle w:val="Char3"/>
          <w:rFonts w:hint="cs"/>
          <w:rtl/>
        </w:rPr>
        <w:t xml:space="preserve"> </w:t>
      </w:r>
      <w:r w:rsidRPr="00B847BA">
        <w:rPr>
          <w:rStyle w:val="Char3"/>
          <w:rtl/>
        </w:rPr>
        <w:t>زَكَاةَ الْفِطْرِ طُهْرَةً لِلصِّيَامِ مِنَ اللَّغْوِ وَالرَّفَثِ</w:t>
      </w:r>
      <w:r w:rsidR="00515E6A">
        <w:rPr>
          <w:rStyle w:val="Char3"/>
          <w:rtl/>
        </w:rPr>
        <w:t>،</w:t>
      </w:r>
      <w:r w:rsidRPr="00B847BA">
        <w:rPr>
          <w:rStyle w:val="Char3"/>
          <w:rtl/>
        </w:rPr>
        <w:t xml:space="preserve"> وَطُعْمَةً لِلْمَسَاكِينِ مَنْ أَدَّاهَا قَبْلَ الصَّلاَةِ فَهِىَ زَكَاةٌ مَقْبُولَةٌ وَمَنْ أَدَّاهَا بَعْدَ الصَّلاَةِ فَهِىَ صَدَقَةٌ مِنَ الصَّدَقَاتِ</w:t>
      </w:r>
      <w:r>
        <w:rPr>
          <w:rFonts w:ascii="Traditional Arabic" w:hAnsi="Traditional Arabic" w:cs="Traditional Arabic"/>
          <w:rtl/>
          <w:lang w:bidi="ur-PK"/>
        </w:rPr>
        <w:t>»</w:t>
      </w:r>
      <w:r w:rsidR="001E169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B847BA">
        <w:rPr>
          <w:rStyle w:val="Chare"/>
          <w:rFonts w:hint="cs"/>
          <w:rtl/>
        </w:rPr>
        <w:t>رسول الل</w:t>
      </w:r>
      <w:r w:rsidR="00292C22">
        <w:rPr>
          <w:rStyle w:val="Chare"/>
          <w:rFonts w:hint="cs"/>
          <w:rtl/>
        </w:rPr>
        <w:t>ه</w:t>
      </w:r>
      <w:r w:rsidRPr="00B847BA">
        <w:rPr>
          <w:rStyle w:val="Chare"/>
          <w:rFonts w:hint="cs"/>
          <w:rtl/>
        </w:rPr>
        <w:t xml:space="preserve"> </w:t>
      </w:r>
      <w:r w:rsidR="00C932A1">
        <w:rPr>
          <w:rStyle w:val="Chare"/>
          <w:rFonts w:cs="CTraditional Arabic" w:hint="cs"/>
          <w:rtl/>
        </w:rPr>
        <w:t>ص</w:t>
      </w:r>
      <w:r w:rsidRPr="00B847BA">
        <w:rPr>
          <w:rStyle w:val="Chare"/>
          <w:rFonts w:hint="cs"/>
          <w:rtl/>
        </w:rPr>
        <w:t xml:space="preserve"> زکات فطر را فرض فرمود تا روز</w:t>
      </w:r>
      <w:r w:rsidR="00292C22">
        <w:rPr>
          <w:rStyle w:val="Chare"/>
          <w:rFonts w:hint="cs"/>
          <w:rtl/>
        </w:rPr>
        <w:t>ه</w:t>
      </w:r>
      <w:r w:rsidR="00C932A1">
        <w:rPr>
          <w:rStyle w:val="Chare"/>
          <w:rFonts w:hint="cs"/>
          <w:rtl/>
        </w:rPr>
        <w:t xml:space="preserve"> </w:t>
      </w:r>
      <w:r w:rsidRPr="00B847BA">
        <w:rPr>
          <w:rStyle w:val="Chare"/>
          <w:rFonts w:hint="cs"/>
          <w:rtl/>
        </w:rPr>
        <w:t>‌داران را از بیھود</w:t>
      </w:r>
      <w:r w:rsidR="00292C22">
        <w:rPr>
          <w:rStyle w:val="Chare"/>
          <w:rFonts w:hint="cs"/>
          <w:rtl/>
        </w:rPr>
        <w:t>ه</w:t>
      </w:r>
      <w:r w:rsidR="00AE2978">
        <w:rPr>
          <w:rStyle w:val="Chare"/>
          <w:rFonts w:hint="eastAsia"/>
          <w:rtl/>
        </w:rPr>
        <w:t>‌</w:t>
      </w:r>
      <w:r w:rsidRPr="00B847BA">
        <w:rPr>
          <w:rStyle w:val="Chare"/>
          <w:rFonts w:hint="cs"/>
          <w:rtl/>
        </w:rPr>
        <w:t>گویی و گنا</w:t>
      </w:r>
      <w:r w:rsidR="00292C22">
        <w:rPr>
          <w:rStyle w:val="Chare"/>
          <w:rFonts w:hint="cs"/>
          <w:rtl/>
        </w:rPr>
        <w:t>ه</w:t>
      </w:r>
      <w:r w:rsidRPr="00B847BA">
        <w:rPr>
          <w:rStyle w:val="Chare"/>
          <w:rFonts w:hint="cs"/>
          <w:rtl/>
        </w:rPr>
        <w:t>، پاک گرداند و طعامی باشد برای فقرا و مستمندان، پس اگر آن را قبل از انجام نماز عید، پرداخت کردند، در این صورت، زکاتی قابل قبول است و اگر آن را بعد از انجام نماز عید پرداختند، صدق</w:t>
      </w:r>
      <w:r w:rsidR="00292C22">
        <w:rPr>
          <w:rStyle w:val="Chare"/>
          <w:rFonts w:hint="cs"/>
          <w:rtl/>
        </w:rPr>
        <w:t>ه</w:t>
      </w:r>
      <w:r w:rsidRPr="00B847BA">
        <w:rPr>
          <w:rStyle w:val="Chare"/>
          <w:rFonts w:hint="cs"/>
          <w:rtl/>
        </w:rPr>
        <w:t xml:space="preserve"> محسوب می‌شود</w:t>
      </w:r>
      <w:r>
        <w:rPr>
          <w:rFonts w:ascii="Traditional Arabic" w:hAnsi="Traditional Arabic" w:cs="Traditional Arabic"/>
          <w:rtl/>
          <w:lang w:bidi="ur-PK"/>
        </w:rPr>
        <w:t>»</w:t>
      </w:r>
      <w:r w:rsidR="00DD60A7">
        <w:rPr>
          <w:rFonts w:hint="cs"/>
          <w:rtl/>
          <w:lang w:bidi="ur-PK"/>
        </w:rPr>
        <w:t>.</w:t>
      </w:r>
    </w:p>
    <w:p w:rsidR="00B847BA" w:rsidRDefault="00594675" w:rsidP="00B26885">
      <w:pPr>
        <w:pStyle w:val="a8"/>
        <w:rPr>
          <w:rtl/>
          <w:lang w:bidi="ur-PK"/>
        </w:rPr>
      </w:pPr>
      <w:r>
        <w:rPr>
          <w:rFonts w:hint="cs"/>
          <w:rtl/>
          <w:lang w:bidi="ur-PK"/>
        </w:rPr>
        <w:t>ابوداود و حاکم این حدیث را روایت کرد</w:t>
      </w:r>
      <w:r w:rsidR="00292C22">
        <w:rPr>
          <w:rFonts w:hint="cs"/>
          <w:rtl/>
          <w:lang w:bidi="ur-PK"/>
        </w:rPr>
        <w:t>ه</w:t>
      </w:r>
      <w:r>
        <w:rPr>
          <w:rFonts w:hint="cs"/>
          <w:rtl/>
          <w:lang w:bidi="ur-PK"/>
        </w:rPr>
        <w:t>‌اند و حاکم ب</w:t>
      </w:r>
      <w:r w:rsidR="00292C22">
        <w:rPr>
          <w:rFonts w:hint="cs"/>
          <w:rtl/>
          <w:lang w:bidi="ur-PK"/>
        </w:rPr>
        <w:t>ه</w:t>
      </w:r>
      <w:r>
        <w:rPr>
          <w:rFonts w:hint="cs"/>
          <w:rtl/>
          <w:lang w:bidi="ur-PK"/>
        </w:rPr>
        <w:t xml:space="preserve"> صحت این حدیث اذعان کرد</w:t>
      </w:r>
      <w:r w:rsidR="00292C22">
        <w:rPr>
          <w:rFonts w:hint="cs"/>
          <w:rtl/>
          <w:lang w:bidi="ur-PK"/>
        </w:rPr>
        <w:t>ه</w:t>
      </w:r>
      <w:r>
        <w:rPr>
          <w:rFonts w:hint="cs"/>
          <w:rtl/>
          <w:lang w:bidi="ur-PK"/>
        </w:rPr>
        <w:t xml:space="preserve"> است</w:t>
      </w:r>
      <w:r w:rsidR="00DD60A7">
        <w:rPr>
          <w:rFonts w:hint="cs"/>
          <w:rtl/>
          <w:lang w:bidi="ur-PK"/>
        </w:rPr>
        <w:t>.</w:t>
      </w:r>
    </w:p>
    <w:p w:rsidR="00594675" w:rsidRDefault="00594675" w:rsidP="00B26885">
      <w:pPr>
        <w:pStyle w:val="a8"/>
        <w:rPr>
          <w:rtl/>
          <w:lang w:bidi="ur-PK"/>
        </w:rPr>
      </w:pPr>
      <w:r>
        <w:rPr>
          <w:rFonts w:hint="cs"/>
          <w:rtl/>
          <w:lang w:bidi="ur-PK"/>
        </w:rPr>
        <w:t>در واقع اعیاد دینی ب</w:t>
      </w:r>
      <w:r w:rsidR="00292C22">
        <w:rPr>
          <w:rFonts w:hint="cs"/>
          <w:rtl/>
          <w:lang w:bidi="ur-PK"/>
        </w:rPr>
        <w:t>ه</w:t>
      </w:r>
      <w:r>
        <w:rPr>
          <w:rFonts w:hint="cs"/>
          <w:rtl/>
          <w:lang w:bidi="ur-PK"/>
        </w:rPr>
        <w:t xml:space="preserve"> منظور سرور و شادمانی عمومی در</w:t>
      </w:r>
      <w:r w:rsidR="00C932A1">
        <w:rPr>
          <w:rFonts w:hint="cs"/>
          <w:rtl/>
          <w:lang w:bidi="ur-PK"/>
        </w:rPr>
        <w:t xml:space="preserve"> </w:t>
      </w:r>
      <w:r>
        <w:rPr>
          <w:rFonts w:hint="cs"/>
          <w:rtl/>
          <w:lang w:bidi="ur-PK"/>
        </w:rPr>
        <w:t>میان مسلمانان، وضع شد</w:t>
      </w:r>
      <w:r w:rsidR="00292C22">
        <w:rPr>
          <w:rFonts w:hint="cs"/>
          <w:rtl/>
          <w:lang w:bidi="ur-PK"/>
        </w:rPr>
        <w:t>ه</w:t>
      </w:r>
      <w:r>
        <w:rPr>
          <w:rFonts w:hint="cs"/>
          <w:rtl/>
          <w:lang w:bidi="ur-PK"/>
        </w:rPr>
        <w:t>‌اند و باید تمام مسلمانان در این سرور و خ</w:t>
      </w:r>
      <w:r w:rsidR="00AE2978">
        <w:rPr>
          <w:rFonts w:hint="cs"/>
          <w:rtl/>
          <w:lang w:bidi="ur-PK"/>
        </w:rPr>
        <w:t>و</w:t>
      </w:r>
      <w:r>
        <w:rPr>
          <w:rFonts w:hint="cs"/>
          <w:rtl/>
          <w:lang w:bidi="ur-PK"/>
        </w:rPr>
        <w:t>شحالی شرکت داشت</w:t>
      </w:r>
      <w:r w:rsidR="00292C22">
        <w:rPr>
          <w:rFonts w:hint="cs"/>
          <w:rtl/>
          <w:lang w:bidi="ur-PK"/>
        </w:rPr>
        <w:t>ه</w:t>
      </w:r>
      <w:r>
        <w:rPr>
          <w:rFonts w:hint="cs"/>
          <w:rtl/>
          <w:lang w:bidi="ur-PK"/>
        </w:rPr>
        <w:t xml:space="preserve"> باشند و زکات فطر و نماز عید را ب</w:t>
      </w:r>
      <w:r w:rsidR="00292C22">
        <w:rPr>
          <w:rFonts w:hint="cs"/>
          <w:rtl/>
          <w:lang w:bidi="ur-PK"/>
        </w:rPr>
        <w:t>ه</w:t>
      </w:r>
      <w:r>
        <w:rPr>
          <w:rFonts w:hint="cs"/>
          <w:rtl/>
          <w:lang w:bidi="ur-PK"/>
        </w:rPr>
        <w:t xml:space="preserve"> نشان</w:t>
      </w:r>
      <w:r w:rsidR="00292C22">
        <w:rPr>
          <w:rFonts w:hint="cs"/>
          <w:rtl/>
          <w:lang w:bidi="ur-PK"/>
        </w:rPr>
        <w:t>ۀ</w:t>
      </w:r>
      <w:r>
        <w:rPr>
          <w:rFonts w:hint="cs"/>
          <w:rtl/>
          <w:lang w:bidi="ur-PK"/>
        </w:rPr>
        <w:t xml:space="preserve"> تشکر از خدا ب</w:t>
      </w:r>
      <w:r w:rsidR="00292C22">
        <w:rPr>
          <w:rFonts w:hint="cs"/>
          <w:rtl/>
          <w:lang w:bidi="ur-PK"/>
        </w:rPr>
        <w:t>ه</w:t>
      </w:r>
      <w:r w:rsidR="00C932A1">
        <w:rPr>
          <w:rFonts w:hint="cs"/>
          <w:rtl/>
          <w:lang w:bidi="ur-PK"/>
        </w:rPr>
        <w:t xml:space="preserve"> </w:t>
      </w:r>
      <w:r>
        <w:rPr>
          <w:rFonts w:hint="cs"/>
          <w:rtl/>
          <w:lang w:bidi="ur-PK"/>
        </w:rPr>
        <w:t>‌جا آورند و باید در این روز از ھرگون</w:t>
      </w:r>
      <w:r w:rsidR="00292C22">
        <w:rPr>
          <w:rFonts w:hint="cs"/>
          <w:rtl/>
          <w:lang w:bidi="ur-PK"/>
        </w:rPr>
        <w:t>ه</w:t>
      </w:r>
      <w:r>
        <w:rPr>
          <w:rFonts w:hint="cs"/>
          <w:rtl/>
          <w:lang w:bidi="ur-PK"/>
        </w:rPr>
        <w:t xml:space="preserve"> عزاداری پرھیز نمایند؛ چون در این صورت از ثواب روز عید محروم خواھند شد و خدا نکرد</w:t>
      </w:r>
      <w:r w:rsidR="00292C22">
        <w:rPr>
          <w:rFonts w:hint="cs"/>
          <w:rtl/>
          <w:lang w:bidi="ur-PK"/>
        </w:rPr>
        <w:t>ه</w:t>
      </w:r>
      <w:r>
        <w:rPr>
          <w:rFonts w:hint="cs"/>
          <w:rtl/>
          <w:lang w:bidi="ur-PK"/>
        </w:rPr>
        <w:t xml:space="preserve"> مستحق عقوبت خواھند بود و از آداب روز عید است ک</w:t>
      </w:r>
      <w:r w:rsidR="00292C22">
        <w:rPr>
          <w:rFonts w:hint="cs"/>
          <w:rtl/>
          <w:lang w:bidi="ur-PK"/>
        </w:rPr>
        <w:t>ه</w:t>
      </w:r>
      <w:r>
        <w:rPr>
          <w:rFonts w:hint="cs"/>
          <w:rtl/>
          <w:lang w:bidi="ur-PK"/>
        </w:rPr>
        <w:t xml:space="preserve"> طعام و خوراک و پوشاک را ب</w:t>
      </w:r>
      <w:r w:rsidR="00292C22">
        <w:rPr>
          <w:rFonts w:hint="cs"/>
          <w:rtl/>
          <w:lang w:bidi="ur-PK"/>
        </w:rPr>
        <w:t>ه</w:t>
      </w:r>
      <w:r>
        <w:rPr>
          <w:rFonts w:hint="cs"/>
          <w:rtl/>
          <w:lang w:bidi="ur-PK"/>
        </w:rPr>
        <w:t xml:space="preserve"> وفور در اختیار خانواد</w:t>
      </w:r>
      <w:r w:rsidR="00292C22">
        <w:rPr>
          <w:rFonts w:hint="cs"/>
          <w:rtl/>
          <w:lang w:bidi="ur-PK"/>
        </w:rPr>
        <w:t>ه</w:t>
      </w:r>
      <w:r>
        <w:rPr>
          <w:rFonts w:hint="cs"/>
          <w:rtl/>
          <w:lang w:bidi="ur-PK"/>
        </w:rPr>
        <w:t xml:space="preserve"> و اھل و عیال قرار داد و نیز از ھمسایگان و یتیمان و نیازمندان، عیادت ب</w:t>
      </w:r>
      <w:r w:rsidR="00292C22">
        <w:rPr>
          <w:rFonts w:hint="cs"/>
          <w:rtl/>
          <w:lang w:bidi="ur-PK"/>
        </w:rPr>
        <w:t>ه</w:t>
      </w:r>
      <w:r>
        <w:rPr>
          <w:rFonts w:hint="cs"/>
          <w:rtl/>
          <w:lang w:bidi="ur-PK"/>
        </w:rPr>
        <w:t xml:space="preserve"> عمل آورد و ب</w:t>
      </w:r>
      <w:r w:rsidR="00292C22">
        <w:rPr>
          <w:rFonts w:hint="cs"/>
          <w:rtl/>
          <w:lang w:bidi="ur-PK"/>
        </w:rPr>
        <w:t>ه</w:t>
      </w:r>
      <w:r>
        <w:rPr>
          <w:rFonts w:hint="cs"/>
          <w:rtl/>
          <w:lang w:bidi="ur-PK"/>
        </w:rPr>
        <w:t xml:space="preserve"> زیارت اموات رفت و برای </w:t>
      </w:r>
      <w:r w:rsidR="00546A50">
        <w:rPr>
          <w:rFonts w:hint="cs"/>
          <w:rtl/>
          <w:lang w:bidi="ur-PK"/>
        </w:rPr>
        <w:t>آن‌ھا</w:t>
      </w:r>
      <w:r>
        <w:rPr>
          <w:rFonts w:hint="cs"/>
          <w:rtl/>
          <w:lang w:bidi="ur-PK"/>
        </w:rPr>
        <w:t xml:space="preserve"> دعای خیر نمود</w:t>
      </w:r>
      <w:r w:rsidR="00DD60A7">
        <w:rPr>
          <w:rFonts w:hint="cs"/>
          <w:rtl/>
          <w:lang w:bidi="ur-PK"/>
        </w:rPr>
        <w:t>.</w:t>
      </w:r>
    </w:p>
    <w:p w:rsidR="009B5173" w:rsidRDefault="00594675" w:rsidP="00B26885">
      <w:pPr>
        <w:pStyle w:val="a8"/>
        <w:rPr>
          <w:rtl/>
          <w:lang w:bidi="ur-PK"/>
        </w:rPr>
      </w:pPr>
      <w:r>
        <w:rPr>
          <w:rFonts w:hint="cs"/>
          <w:rtl/>
          <w:lang w:bidi="ur-PK"/>
        </w:rPr>
        <w:t>و ھمچنین باید ب</w:t>
      </w:r>
      <w:r w:rsidR="00292C22">
        <w:rPr>
          <w:rFonts w:hint="cs"/>
          <w:rtl/>
          <w:lang w:bidi="ur-PK"/>
        </w:rPr>
        <w:t>ه</w:t>
      </w:r>
      <w:r>
        <w:rPr>
          <w:rFonts w:hint="cs"/>
          <w:rtl/>
          <w:lang w:bidi="ur-PK"/>
        </w:rPr>
        <w:t xml:space="preserve"> دیدار خویشاوندان و دوستان شتافت و آنان</w:t>
      </w:r>
      <w:r w:rsidR="00C932A1">
        <w:rPr>
          <w:rFonts w:hint="cs"/>
          <w:rtl/>
          <w:lang w:bidi="ur-PK"/>
        </w:rPr>
        <w:t xml:space="preserve"> </w:t>
      </w:r>
      <w:r>
        <w:rPr>
          <w:rFonts w:hint="cs"/>
          <w:rtl/>
          <w:lang w:bidi="ur-PK"/>
        </w:rPr>
        <w:t>‌را مسرور و خوشحال کنیم و باید میان کسانی ک</w:t>
      </w:r>
      <w:r w:rsidR="00292C22">
        <w:rPr>
          <w:rFonts w:hint="cs"/>
          <w:rtl/>
          <w:lang w:bidi="ur-PK"/>
        </w:rPr>
        <w:t>ه</w:t>
      </w:r>
      <w:r>
        <w:rPr>
          <w:rFonts w:hint="cs"/>
          <w:rtl/>
          <w:lang w:bidi="ur-PK"/>
        </w:rPr>
        <w:t xml:space="preserve"> با</w:t>
      </w:r>
      <w:r w:rsidR="00C932A1">
        <w:rPr>
          <w:rFonts w:hint="cs"/>
          <w:rtl/>
          <w:lang w:bidi="ur-PK"/>
        </w:rPr>
        <w:t xml:space="preserve"> </w:t>
      </w:r>
      <w:r>
        <w:rPr>
          <w:rFonts w:hint="cs"/>
          <w:rtl/>
          <w:lang w:bidi="ur-PK"/>
        </w:rPr>
        <w:t>ھم قطع رابط</w:t>
      </w:r>
      <w:r w:rsidR="00292C22">
        <w:rPr>
          <w:rFonts w:hint="cs"/>
          <w:rtl/>
          <w:lang w:bidi="ur-PK"/>
        </w:rPr>
        <w:t>ه</w:t>
      </w:r>
      <w:r>
        <w:rPr>
          <w:rFonts w:hint="cs"/>
          <w:rtl/>
          <w:lang w:bidi="ur-PK"/>
        </w:rPr>
        <w:t xml:space="preserve"> کرد</w:t>
      </w:r>
      <w:r w:rsidR="00292C22">
        <w:rPr>
          <w:rFonts w:hint="cs"/>
          <w:rtl/>
          <w:lang w:bidi="ur-PK"/>
        </w:rPr>
        <w:t>ه</w:t>
      </w:r>
      <w:r>
        <w:rPr>
          <w:rFonts w:hint="cs"/>
          <w:rtl/>
          <w:lang w:bidi="ur-PK"/>
        </w:rPr>
        <w:t xml:space="preserve">‌اند، آشتی داد، چون عید برای آن کسی </w:t>
      </w:r>
      <w:r w:rsidR="00C62794">
        <w:rPr>
          <w:rFonts w:hint="cs"/>
          <w:rtl/>
          <w:lang w:bidi="ur-PK"/>
        </w:rPr>
        <w:t>نیست ک</w:t>
      </w:r>
      <w:r w:rsidR="00292C22">
        <w:rPr>
          <w:rFonts w:hint="cs"/>
          <w:rtl/>
          <w:lang w:bidi="ur-PK"/>
        </w:rPr>
        <w:t>ه</w:t>
      </w:r>
      <w:r w:rsidR="00C62794">
        <w:rPr>
          <w:rFonts w:hint="cs"/>
          <w:rtl/>
          <w:lang w:bidi="ur-PK"/>
        </w:rPr>
        <w:t xml:space="preserve"> با برادر دینی خود، کین</w:t>
      </w:r>
      <w:r w:rsidR="00292C22">
        <w:rPr>
          <w:rFonts w:hint="cs"/>
          <w:rtl/>
          <w:lang w:bidi="ur-PK"/>
        </w:rPr>
        <w:t>ه</w:t>
      </w:r>
      <w:r w:rsidR="00C62794">
        <w:rPr>
          <w:rFonts w:hint="cs"/>
          <w:rtl/>
          <w:lang w:bidi="ur-PK"/>
        </w:rPr>
        <w:t xml:space="preserve"> و خصومت داشت</w:t>
      </w:r>
      <w:r w:rsidR="00292C22">
        <w:rPr>
          <w:rFonts w:hint="cs"/>
          <w:rtl/>
          <w:lang w:bidi="ur-PK"/>
        </w:rPr>
        <w:t>ه</w:t>
      </w:r>
      <w:r w:rsidR="00C62794">
        <w:rPr>
          <w:rFonts w:hint="cs"/>
          <w:rtl/>
          <w:lang w:bidi="ur-PK"/>
        </w:rPr>
        <w:t xml:space="preserve"> باشد و در این روز باید مطالبات مردم را، پرداخت نمود و حقوق و واجبات را ادا کرد و از خشمگین کردن پدر و مادر، پرھیز کرد؛ چون کسی ک</w:t>
      </w:r>
      <w:r w:rsidR="00292C22">
        <w:rPr>
          <w:rFonts w:hint="cs"/>
          <w:rtl/>
          <w:lang w:bidi="ur-PK"/>
        </w:rPr>
        <w:t>ه</w:t>
      </w:r>
      <w:r w:rsidR="00C62794">
        <w:rPr>
          <w:rFonts w:hint="cs"/>
          <w:rtl/>
          <w:lang w:bidi="ur-PK"/>
        </w:rPr>
        <w:t xml:space="preserve"> </w:t>
      </w:r>
      <w:r w:rsidR="00546A50">
        <w:rPr>
          <w:rFonts w:hint="cs"/>
          <w:rtl/>
          <w:lang w:bidi="ur-PK"/>
        </w:rPr>
        <w:t>آن‌ھا</w:t>
      </w:r>
      <w:r w:rsidR="00C62794">
        <w:rPr>
          <w:rFonts w:hint="cs"/>
          <w:rtl/>
          <w:lang w:bidi="ur-PK"/>
        </w:rPr>
        <w:t xml:space="preserve"> را خشمگین کند، خدا را خشمناک ساخت</w:t>
      </w:r>
      <w:r w:rsidR="00292C22">
        <w:rPr>
          <w:rFonts w:hint="cs"/>
          <w:rtl/>
          <w:lang w:bidi="ur-PK"/>
        </w:rPr>
        <w:t>ه</w:t>
      </w:r>
      <w:r w:rsidR="00C62794">
        <w:rPr>
          <w:rFonts w:hint="cs"/>
          <w:rtl/>
          <w:lang w:bidi="ur-PK"/>
        </w:rPr>
        <w:t xml:space="preserve"> است و باید از ھرگون</w:t>
      </w:r>
      <w:r w:rsidR="00292C22">
        <w:rPr>
          <w:rFonts w:hint="cs"/>
          <w:rtl/>
          <w:lang w:bidi="ur-PK"/>
        </w:rPr>
        <w:t>ه</w:t>
      </w:r>
      <w:r w:rsidR="00C62794">
        <w:rPr>
          <w:rFonts w:hint="cs"/>
          <w:rtl/>
          <w:lang w:bidi="ur-PK"/>
        </w:rPr>
        <w:t xml:space="preserve"> کوتاھی کردن در حق و حقوق خانواد</w:t>
      </w:r>
      <w:r w:rsidR="00292C22">
        <w:rPr>
          <w:rFonts w:hint="cs"/>
          <w:rtl/>
          <w:lang w:bidi="ur-PK"/>
        </w:rPr>
        <w:t>ه</w:t>
      </w:r>
      <w:r w:rsidR="00C62794">
        <w:rPr>
          <w:rFonts w:hint="cs"/>
          <w:rtl/>
          <w:lang w:bidi="ur-PK"/>
        </w:rPr>
        <w:t xml:space="preserve"> و فرزندان</w:t>
      </w:r>
      <w:r w:rsidR="009B5173">
        <w:rPr>
          <w:rFonts w:hint="cs"/>
          <w:rtl/>
          <w:lang w:bidi="ur-PK"/>
        </w:rPr>
        <w:t xml:space="preserve"> بر حذر بود؛ چون کسی ک</w:t>
      </w:r>
      <w:r w:rsidR="00292C22">
        <w:rPr>
          <w:rFonts w:hint="cs"/>
          <w:rtl/>
          <w:lang w:bidi="ur-PK"/>
        </w:rPr>
        <w:t>ه</w:t>
      </w:r>
      <w:r w:rsidR="009B5173">
        <w:rPr>
          <w:rFonts w:hint="cs"/>
          <w:rtl/>
          <w:lang w:bidi="ur-PK"/>
        </w:rPr>
        <w:t xml:space="preserve"> خان</w:t>
      </w:r>
      <w:r w:rsidR="00292C22">
        <w:rPr>
          <w:rFonts w:hint="cs"/>
          <w:rtl/>
          <w:lang w:bidi="ur-PK"/>
        </w:rPr>
        <w:t>ۀ</w:t>
      </w:r>
      <w:r w:rsidR="009B5173">
        <w:rPr>
          <w:rFonts w:hint="cs"/>
          <w:rtl/>
          <w:lang w:bidi="ur-PK"/>
        </w:rPr>
        <w:t xml:space="preserve"> خود را بر اھل بیت خود ھمچون جھنمی در آورد</w:t>
      </w:r>
      <w:r w:rsidR="00292C22">
        <w:rPr>
          <w:rFonts w:hint="cs"/>
          <w:rtl/>
          <w:lang w:bidi="ur-PK"/>
        </w:rPr>
        <w:t>ه</w:t>
      </w:r>
      <w:r w:rsidR="009B5173">
        <w:rPr>
          <w:rFonts w:hint="cs"/>
          <w:rtl/>
          <w:lang w:bidi="ur-PK"/>
        </w:rPr>
        <w:t xml:space="preserve"> باشد چگون</w:t>
      </w:r>
      <w:r w:rsidR="00292C22">
        <w:rPr>
          <w:rFonts w:hint="cs"/>
          <w:rtl/>
          <w:lang w:bidi="ur-PK"/>
        </w:rPr>
        <w:t>ه</w:t>
      </w:r>
      <w:r w:rsidR="009B5173">
        <w:rPr>
          <w:rFonts w:hint="cs"/>
          <w:rtl/>
          <w:lang w:bidi="ur-PK"/>
        </w:rPr>
        <w:t xml:space="preserve"> می‌تواند عید و سرور و خوشحالی را در محیط خان</w:t>
      </w:r>
      <w:r w:rsidR="00292C22">
        <w:rPr>
          <w:rFonts w:hint="cs"/>
          <w:rtl/>
          <w:lang w:bidi="ur-PK"/>
        </w:rPr>
        <w:t>ه</w:t>
      </w:r>
      <w:r w:rsidR="009B5173">
        <w:rPr>
          <w:rFonts w:hint="cs"/>
          <w:rtl/>
          <w:lang w:bidi="ur-PK"/>
        </w:rPr>
        <w:t xml:space="preserve"> برقرار کند و در حقیقت، خوشبخت کسی است ک</w:t>
      </w:r>
      <w:r w:rsidR="00292C22">
        <w:rPr>
          <w:rFonts w:hint="cs"/>
          <w:rtl/>
          <w:lang w:bidi="ur-PK"/>
        </w:rPr>
        <w:t>ه</w:t>
      </w:r>
      <w:r w:rsidR="009B5173">
        <w:rPr>
          <w:rFonts w:hint="cs"/>
          <w:rtl/>
          <w:lang w:bidi="ur-PK"/>
        </w:rPr>
        <w:t xml:space="preserve"> در سای</w:t>
      </w:r>
      <w:r w:rsidR="00292C22">
        <w:rPr>
          <w:rFonts w:hint="cs"/>
          <w:rtl/>
          <w:lang w:bidi="ur-PK"/>
        </w:rPr>
        <w:t>ۀ</w:t>
      </w:r>
      <w:r w:rsidR="009B5173">
        <w:rPr>
          <w:rFonts w:hint="cs"/>
          <w:rtl/>
          <w:lang w:bidi="ur-PK"/>
        </w:rPr>
        <w:t xml:space="preserve"> او ھم خانواد</w:t>
      </w:r>
      <w:r w:rsidR="00292C22">
        <w:rPr>
          <w:rFonts w:hint="cs"/>
          <w:rtl/>
          <w:lang w:bidi="ur-PK"/>
        </w:rPr>
        <w:t>ه</w:t>
      </w:r>
      <w:r w:rsidR="009B5173">
        <w:rPr>
          <w:rFonts w:hint="cs"/>
          <w:rtl/>
          <w:lang w:bidi="ur-PK"/>
        </w:rPr>
        <w:t xml:space="preserve"> و ھم دیگران ب</w:t>
      </w:r>
      <w:r w:rsidR="00292C22">
        <w:rPr>
          <w:rFonts w:hint="cs"/>
          <w:rtl/>
          <w:lang w:bidi="ur-PK"/>
        </w:rPr>
        <w:t>ه</w:t>
      </w:r>
      <w:r w:rsidR="009B5173">
        <w:rPr>
          <w:rFonts w:hint="cs"/>
          <w:rtl/>
          <w:lang w:bidi="ur-PK"/>
        </w:rPr>
        <w:t xml:space="preserve"> خوشبختی برسند و ھمچنین باید در روز عید، زبان را از بدگویی باز داریم</w:t>
      </w:r>
      <w:r w:rsidR="00DD60A7">
        <w:rPr>
          <w:rFonts w:hint="cs"/>
          <w:rtl/>
          <w:lang w:bidi="ur-PK"/>
        </w:rPr>
        <w:t>.</w:t>
      </w:r>
    </w:p>
    <w:p w:rsidR="009B5173" w:rsidRDefault="009B5173" w:rsidP="00B26885">
      <w:pPr>
        <w:pStyle w:val="a8"/>
        <w:rPr>
          <w:rtl/>
          <w:lang w:bidi="ur-PK"/>
        </w:rPr>
      </w:pPr>
      <w:r>
        <w:rPr>
          <w:rFonts w:hint="cs"/>
          <w:rtl/>
          <w:lang w:bidi="ur-PK"/>
        </w:rPr>
        <w:t>امّا آنچ</w:t>
      </w:r>
      <w:r w:rsidR="00292C22">
        <w:rPr>
          <w:rFonts w:hint="cs"/>
          <w:rtl/>
          <w:lang w:bidi="ur-PK"/>
        </w:rPr>
        <w:t>ه</w:t>
      </w:r>
      <w:r>
        <w:rPr>
          <w:rFonts w:hint="cs"/>
          <w:rtl/>
          <w:lang w:bidi="ur-PK"/>
        </w:rPr>
        <w:t xml:space="preserve"> مای</w:t>
      </w:r>
      <w:r w:rsidR="00292C22">
        <w:rPr>
          <w:rFonts w:hint="cs"/>
          <w:rtl/>
          <w:lang w:bidi="ur-PK"/>
        </w:rPr>
        <w:t>ۀ</w:t>
      </w:r>
      <w:r>
        <w:rPr>
          <w:rFonts w:hint="cs"/>
          <w:rtl/>
          <w:lang w:bidi="ur-PK"/>
        </w:rPr>
        <w:t xml:space="preserve"> پند و عبرت است، این است ک</w:t>
      </w:r>
      <w:r w:rsidR="00292C22">
        <w:rPr>
          <w:rFonts w:hint="cs"/>
          <w:rtl/>
          <w:lang w:bidi="ur-PK"/>
        </w:rPr>
        <w:t>ه</w:t>
      </w:r>
      <w:r>
        <w:rPr>
          <w:rFonts w:hint="cs"/>
          <w:rtl/>
          <w:lang w:bidi="ur-PK"/>
        </w:rPr>
        <w:t xml:space="preserve"> بسیاری از دوستان و آشنایان در عید فطر سال گذشت</w:t>
      </w:r>
      <w:r w:rsidR="00292C22">
        <w:rPr>
          <w:rFonts w:hint="cs"/>
          <w:rtl/>
          <w:lang w:bidi="ur-PK"/>
        </w:rPr>
        <w:t>ه</w:t>
      </w:r>
      <w:r>
        <w:rPr>
          <w:rFonts w:hint="cs"/>
          <w:rtl/>
          <w:lang w:bidi="ur-PK"/>
        </w:rPr>
        <w:t xml:space="preserve"> با ما بودند، اما اکنون با ما نیستند، پس دنیا را خوب بشناسید ک</w:t>
      </w:r>
      <w:r w:rsidR="00292C22">
        <w:rPr>
          <w:rFonts w:hint="cs"/>
          <w:rtl/>
          <w:lang w:bidi="ur-PK"/>
        </w:rPr>
        <w:t>ه</w:t>
      </w:r>
      <w:r>
        <w:rPr>
          <w:rFonts w:hint="cs"/>
          <w:rtl/>
          <w:lang w:bidi="ur-PK"/>
        </w:rPr>
        <w:t xml:space="preserve"> دنیا محل عبور و جدایی است و خوش ب</w:t>
      </w:r>
      <w:r w:rsidR="00292C22">
        <w:rPr>
          <w:rFonts w:hint="cs"/>
          <w:rtl/>
          <w:lang w:bidi="ur-PK"/>
        </w:rPr>
        <w:t>ه</w:t>
      </w:r>
      <w:r>
        <w:rPr>
          <w:rFonts w:hint="cs"/>
          <w:rtl/>
          <w:lang w:bidi="ur-PK"/>
        </w:rPr>
        <w:t xml:space="preserve"> حال کسی ک</w:t>
      </w:r>
      <w:r w:rsidR="00292C22">
        <w:rPr>
          <w:rFonts w:hint="cs"/>
          <w:rtl/>
          <w:lang w:bidi="ur-PK"/>
        </w:rPr>
        <w:t>ه</w:t>
      </w:r>
      <w:r>
        <w:rPr>
          <w:rFonts w:hint="cs"/>
          <w:rtl/>
          <w:lang w:bidi="ur-PK"/>
        </w:rPr>
        <w:t xml:space="preserve"> در روز عید با پرھیز از منکرات، رضایت خداوند عظیم را بدست می‌آورد</w:t>
      </w:r>
      <w:r w:rsidR="00DD60A7">
        <w:rPr>
          <w:rFonts w:hint="cs"/>
          <w:rtl/>
          <w:lang w:bidi="ur-PK"/>
        </w:rPr>
        <w:t>.</w:t>
      </w:r>
      <w:r>
        <w:rPr>
          <w:rFonts w:hint="cs"/>
          <w:rtl/>
          <w:lang w:bidi="ur-PK"/>
        </w:rPr>
        <w:t xml:space="preserve"> یکی دیگر از آداب روز عید، برای زن و مرد و کوچک و بزرگ، غسل روز عید است ک</w:t>
      </w:r>
      <w:r w:rsidR="00292C22">
        <w:rPr>
          <w:rFonts w:hint="cs"/>
          <w:rtl/>
          <w:lang w:bidi="ur-PK"/>
        </w:rPr>
        <w:t>ه</w:t>
      </w:r>
      <w:r>
        <w:rPr>
          <w:rFonts w:hint="cs"/>
          <w:rtl/>
          <w:lang w:bidi="ur-PK"/>
        </w:rPr>
        <w:t xml:space="preserve"> یک سنت مؤکد</w:t>
      </w:r>
      <w:r w:rsidR="00292C22">
        <w:rPr>
          <w:rFonts w:hint="cs"/>
          <w:rtl/>
          <w:lang w:bidi="ur-PK"/>
        </w:rPr>
        <w:t>ه</w:t>
      </w:r>
      <w:r>
        <w:rPr>
          <w:rFonts w:hint="cs"/>
          <w:rtl/>
          <w:lang w:bidi="ur-PK"/>
        </w:rPr>
        <w:t xml:space="preserve"> است</w:t>
      </w:r>
      <w:r w:rsidR="00DD60A7">
        <w:rPr>
          <w:rFonts w:hint="cs"/>
          <w:rtl/>
          <w:lang w:bidi="ur-PK"/>
        </w:rPr>
        <w:t>.</w:t>
      </w:r>
    </w:p>
    <w:p w:rsidR="000F5788" w:rsidRDefault="009B5173" w:rsidP="00C932A1">
      <w:pPr>
        <w:pStyle w:val="a8"/>
        <w:rPr>
          <w:rtl/>
          <w:lang w:bidi="ur-PK"/>
        </w:rPr>
      </w:pPr>
      <w:r>
        <w:rPr>
          <w:rFonts w:hint="cs"/>
          <w:rtl/>
          <w:lang w:bidi="ur-PK"/>
        </w:rPr>
        <w:t>ھمچنین نظافت را رعایت کردن و ناخن و موھای اضافی را تراشیدن و مسواک زدن دند</w:t>
      </w:r>
      <w:r w:rsidR="00C932A1">
        <w:rPr>
          <w:rFonts w:hint="cs"/>
          <w:rtl/>
          <w:lang w:bidi="ur-PK"/>
        </w:rPr>
        <w:t>ا</w:t>
      </w:r>
      <w:r w:rsidR="00546A50">
        <w:rPr>
          <w:rFonts w:hint="cs"/>
          <w:rtl/>
          <w:lang w:bidi="ur-PK"/>
        </w:rPr>
        <w:t>ن‌ھا</w:t>
      </w:r>
      <w:r>
        <w:rPr>
          <w:rFonts w:hint="cs"/>
          <w:rtl/>
          <w:lang w:bidi="ur-PK"/>
        </w:rPr>
        <w:t xml:space="preserve"> و پوشیدن لباس تاز</w:t>
      </w:r>
      <w:r w:rsidR="00292C22">
        <w:rPr>
          <w:rFonts w:hint="cs"/>
          <w:rtl/>
          <w:lang w:bidi="ur-PK"/>
        </w:rPr>
        <w:t>ه</w:t>
      </w:r>
      <w:r>
        <w:rPr>
          <w:rFonts w:hint="cs"/>
          <w:rtl/>
          <w:lang w:bidi="ur-PK"/>
        </w:rPr>
        <w:t xml:space="preserve"> و خود را معطّر ساختن، از سنت‌ھای روز عید است</w:t>
      </w:r>
      <w:r w:rsidR="00DD60A7">
        <w:rPr>
          <w:rFonts w:hint="cs"/>
          <w:rtl/>
          <w:lang w:bidi="ur-PK"/>
        </w:rPr>
        <w:t>.</w:t>
      </w:r>
      <w:r>
        <w:rPr>
          <w:rFonts w:hint="cs"/>
          <w:rtl/>
          <w:lang w:bidi="ur-PK"/>
        </w:rPr>
        <w:t xml:space="preserve"> و نیز </w:t>
      </w:r>
      <w:r w:rsidR="000F5788">
        <w:rPr>
          <w:rFonts w:hint="cs"/>
          <w:rtl/>
          <w:lang w:bidi="ur-PK"/>
        </w:rPr>
        <w:t>رفتن ب</w:t>
      </w:r>
      <w:r w:rsidR="00292C22">
        <w:rPr>
          <w:rFonts w:hint="cs"/>
          <w:rtl/>
          <w:lang w:bidi="ur-PK"/>
        </w:rPr>
        <w:t>ه</w:t>
      </w:r>
      <w:r w:rsidR="000F5788">
        <w:rPr>
          <w:rFonts w:hint="cs"/>
          <w:rtl/>
          <w:lang w:bidi="ur-PK"/>
        </w:rPr>
        <w:t xml:space="preserve"> نماز عید از طریقی و برگشتن از طریقی دیگر و تکبری گفتن در</w:t>
      </w:r>
      <w:r w:rsidR="00AE2978">
        <w:rPr>
          <w:rFonts w:hint="cs"/>
          <w:rtl/>
          <w:lang w:bidi="ur-PK"/>
        </w:rPr>
        <w:t xml:space="preserve"> </w:t>
      </w:r>
      <w:r w:rsidR="000F5788">
        <w:rPr>
          <w:rFonts w:hint="cs"/>
          <w:rtl/>
          <w:lang w:bidi="ur-PK"/>
        </w:rPr>
        <w:t>میان را</w:t>
      </w:r>
      <w:r w:rsidR="00292C22">
        <w:rPr>
          <w:rFonts w:hint="cs"/>
          <w:rtl/>
          <w:lang w:bidi="ur-PK"/>
        </w:rPr>
        <w:t>ه</w:t>
      </w:r>
      <w:r w:rsidR="000F5788">
        <w:rPr>
          <w:rFonts w:hint="cs"/>
          <w:rtl/>
          <w:lang w:bidi="ur-PK"/>
        </w:rPr>
        <w:t>، یکی از سنت‌ھای عید ب</w:t>
      </w:r>
      <w:r w:rsidR="00292C22">
        <w:rPr>
          <w:rFonts w:hint="cs"/>
          <w:rtl/>
          <w:lang w:bidi="ur-PK"/>
        </w:rPr>
        <w:t>ه</w:t>
      </w:r>
      <w:r w:rsidR="000F5788">
        <w:rPr>
          <w:rFonts w:hint="cs"/>
          <w:rtl/>
          <w:lang w:bidi="ur-PK"/>
        </w:rPr>
        <w:t xml:space="preserve"> شمار می‌رود</w:t>
      </w:r>
      <w:r w:rsidR="00DD60A7">
        <w:rPr>
          <w:rFonts w:hint="cs"/>
          <w:rtl/>
          <w:lang w:bidi="ur-PK"/>
        </w:rPr>
        <w:t>.</w:t>
      </w:r>
    </w:p>
    <w:p w:rsidR="003C1BDB" w:rsidRDefault="000F5788" w:rsidP="00B26885">
      <w:pPr>
        <w:pStyle w:val="a8"/>
        <w:rPr>
          <w:rtl/>
          <w:lang w:bidi="ur-PK"/>
        </w:rPr>
      </w:pPr>
      <w:r>
        <w:rPr>
          <w:rFonts w:hint="cs"/>
          <w:rtl/>
          <w:lang w:bidi="ur-PK"/>
        </w:rPr>
        <w:t>پس ای بندگان خدا، تقوای الھی داشت</w:t>
      </w:r>
      <w:r w:rsidR="00292C22">
        <w:rPr>
          <w:rFonts w:hint="cs"/>
          <w:rtl/>
          <w:lang w:bidi="ur-PK"/>
        </w:rPr>
        <w:t>ه</w:t>
      </w:r>
      <w:r>
        <w:rPr>
          <w:rFonts w:hint="cs"/>
          <w:rtl/>
          <w:lang w:bidi="ur-PK"/>
        </w:rPr>
        <w:t xml:space="preserve"> باشید و بدانید ک</w:t>
      </w:r>
      <w:r w:rsidR="00292C22">
        <w:rPr>
          <w:rFonts w:hint="cs"/>
          <w:rtl/>
          <w:lang w:bidi="ur-PK"/>
        </w:rPr>
        <w:t>ه</w:t>
      </w:r>
      <w:r>
        <w:rPr>
          <w:rFonts w:hint="cs"/>
          <w:rtl/>
          <w:lang w:bidi="ur-PK"/>
        </w:rPr>
        <w:t xml:space="preserve"> عید واقعی از آنِ کسی است ک</w:t>
      </w:r>
      <w:r w:rsidR="00292C22">
        <w:rPr>
          <w:rFonts w:hint="cs"/>
          <w:rtl/>
          <w:lang w:bidi="ur-PK"/>
        </w:rPr>
        <w:t>ه</w:t>
      </w:r>
      <w:r>
        <w:rPr>
          <w:rFonts w:hint="cs"/>
          <w:rtl/>
          <w:lang w:bidi="ur-PK"/>
        </w:rPr>
        <w:t xml:space="preserve"> پرھیزکار باشد و بر اثر تقوا و نیکوکاری از شداید روز قیامت در امان بماند</w:t>
      </w:r>
      <w:r w:rsidR="00DD60A7">
        <w:rPr>
          <w:rFonts w:hint="cs"/>
          <w:rtl/>
          <w:lang w:bidi="ur-PK"/>
        </w:rPr>
        <w:t>.</w:t>
      </w:r>
      <w:r>
        <w:rPr>
          <w:rFonts w:hint="cs"/>
          <w:rtl/>
          <w:lang w:bidi="ur-PK"/>
        </w:rPr>
        <w:t xml:space="preserve"> و پیامبر </w:t>
      </w:r>
      <w:r>
        <w:rPr>
          <w:rFonts w:cs="CTraditional Arabic" w:hint="cs"/>
          <w:rtl/>
          <w:lang w:bidi="ur-PK"/>
        </w:rPr>
        <w:t>ص</w:t>
      </w:r>
      <w:r>
        <w:rPr>
          <w:rFonts w:hint="cs"/>
          <w:rtl/>
          <w:lang w:bidi="ur-PK"/>
        </w:rPr>
        <w:t xml:space="preserve"> فرمود: عید فطر روزی است ک</w:t>
      </w:r>
      <w:r w:rsidR="00292C22">
        <w:rPr>
          <w:rFonts w:hint="cs"/>
          <w:rtl/>
          <w:lang w:bidi="ur-PK"/>
        </w:rPr>
        <w:t>ه</w:t>
      </w:r>
      <w:r>
        <w:rPr>
          <w:rFonts w:hint="cs"/>
          <w:rtl/>
          <w:lang w:bidi="ur-PK"/>
        </w:rPr>
        <w:t xml:space="preserve"> مسلمان</w:t>
      </w:r>
      <w:r w:rsidR="00AE2978">
        <w:rPr>
          <w:rFonts w:hint="cs"/>
          <w:rtl/>
          <w:lang w:bidi="ur-PK"/>
        </w:rPr>
        <w:t>ان</w:t>
      </w:r>
      <w:r>
        <w:rPr>
          <w:rFonts w:hint="cs"/>
          <w:rtl/>
          <w:lang w:bidi="ur-PK"/>
        </w:rPr>
        <w:t xml:space="preserve"> افطار می‌کنند و عید اضحی </w:t>
      </w:r>
      <w:r w:rsidRPr="00C932A1">
        <w:rPr>
          <w:rtl/>
        </w:rPr>
        <w:t>«</w:t>
      </w:r>
      <w:r w:rsidRPr="00C932A1">
        <w:rPr>
          <w:rFonts w:hint="cs"/>
          <w:rtl/>
        </w:rPr>
        <w:t>قربان</w:t>
      </w:r>
      <w:r w:rsidRPr="00C932A1">
        <w:rPr>
          <w:rtl/>
        </w:rPr>
        <w:t>»</w:t>
      </w:r>
      <w:r>
        <w:rPr>
          <w:rFonts w:hint="cs"/>
          <w:rtl/>
          <w:lang w:bidi="ur-PK"/>
        </w:rPr>
        <w:t xml:space="preserve"> روزی است ک</w:t>
      </w:r>
      <w:r w:rsidR="00292C22">
        <w:rPr>
          <w:rFonts w:hint="cs"/>
          <w:rtl/>
          <w:lang w:bidi="ur-PK"/>
        </w:rPr>
        <w:t>ه</w:t>
      </w:r>
      <w:r>
        <w:rPr>
          <w:rFonts w:hint="cs"/>
          <w:rtl/>
          <w:lang w:bidi="ur-PK"/>
        </w:rPr>
        <w:t xml:space="preserve"> مسلمانان قربانی می‌کنند</w:t>
      </w:r>
      <w:r w:rsidR="00DD60A7">
        <w:rPr>
          <w:rFonts w:hint="cs"/>
          <w:rtl/>
          <w:lang w:bidi="ur-PK"/>
        </w:rPr>
        <w:t>.</w:t>
      </w:r>
      <w:r>
        <w:rPr>
          <w:rFonts w:hint="cs"/>
          <w:rtl/>
          <w:lang w:bidi="ur-PK"/>
        </w:rPr>
        <w:t xml:space="preserve"> ترمذی این حدیث را روایت کرد</w:t>
      </w:r>
      <w:r w:rsidR="00292C22">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از انس بن مالک </w:t>
      </w:r>
      <w:r>
        <w:rPr>
          <w:rFonts w:cs="CTraditional Arabic" w:hint="cs"/>
          <w:rtl/>
          <w:lang w:bidi="ur-PK"/>
        </w:rPr>
        <w:t>س</w:t>
      </w:r>
      <w:r>
        <w:rPr>
          <w:rFonts w:hint="cs"/>
          <w:rtl/>
          <w:lang w:bidi="ur-PK"/>
        </w:rPr>
        <w:t xml:space="preserve"> </w:t>
      </w:r>
      <w:r w:rsidR="003C1BDB">
        <w:rPr>
          <w:rFonts w:hint="cs"/>
          <w:rtl/>
          <w:lang w:bidi="ur-PK"/>
        </w:rPr>
        <w:t>روایت است ک</w:t>
      </w:r>
      <w:r w:rsidR="00292C22">
        <w:rPr>
          <w:rFonts w:hint="cs"/>
          <w:rtl/>
          <w:lang w:bidi="ur-PK"/>
        </w:rPr>
        <w:t>ه</w:t>
      </w:r>
      <w:r w:rsidR="003C1BDB">
        <w:rPr>
          <w:rFonts w:hint="cs"/>
          <w:rtl/>
          <w:lang w:bidi="ur-PK"/>
        </w:rPr>
        <w:t xml:space="preserve"> پیامبر </w:t>
      </w:r>
      <w:r w:rsidR="003C1BDB">
        <w:rPr>
          <w:rFonts w:cs="CTraditional Arabic" w:hint="cs"/>
          <w:rtl/>
          <w:lang w:bidi="ur-PK"/>
        </w:rPr>
        <w:t>ص</w:t>
      </w:r>
      <w:r w:rsidR="003C1BDB">
        <w:rPr>
          <w:rFonts w:hint="cs"/>
          <w:rtl/>
          <w:lang w:bidi="ur-PK"/>
        </w:rPr>
        <w:t xml:space="preserve"> روز عید فطر ب</w:t>
      </w:r>
      <w:r w:rsidR="00292C22">
        <w:rPr>
          <w:rFonts w:hint="cs"/>
          <w:rtl/>
          <w:lang w:bidi="ur-PK"/>
        </w:rPr>
        <w:t>ه</w:t>
      </w:r>
      <w:r w:rsidR="003C1BDB">
        <w:rPr>
          <w:rFonts w:hint="cs"/>
          <w:rtl/>
          <w:lang w:bidi="ur-PK"/>
        </w:rPr>
        <w:t xml:space="preserve"> نماز عید نمی‌رفت، مگر پس از خوردن چند دان</w:t>
      </w:r>
      <w:r w:rsidR="00292C22">
        <w:rPr>
          <w:rFonts w:hint="cs"/>
          <w:rtl/>
          <w:lang w:bidi="ur-PK"/>
        </w:rPr>
        <w:t>ۀ</w:t>
      </w:r>
      <w:r w:rsidR="003C1BDB">
        <w:rPr>
          <w:rFonts w:hint="cs"/>
          <w:rtl/>
          <w:lang w:bidi="ur-PK"/>
        </w:rPr>
        <w:t xml:space="preserve"> خرما</w:t>
      </w:r>
      <w:r w:rsidR="00DD60A7">
        <w:rPr>
          <w:rFonts w:hint="cs"/>
          <w:rtl/>
          <w:lang w:bidi="ur-PK"/>
        </w:rPr>
        <w:t>.</w:t>
      </w:r>
      <w:r w:rsidR="003C1BDB">
        <w:rPr>
          <w:rFonts w:hint="cs"/>
          <w:rtl/>
          <w:lang w:bidi="ur-PK"/>
        </w:rPr>
        <w:t xml:space="preserve"> امام بخاری این حدیث را در کتاب صحیح خود آورد</w:t>
      </w:r>
      <w:r w:rsidR="00292C22">
        <w:rPr>
          <w:rFonts w:hint="cs"/>
          <w:rtl/>
          <w:lang w:bidi="ur-PK"/>
        </w:rPr>
        <w:t>ه</w:t>
      </w:r>
      <w:r w:rsidR="003C1BDB">
        <w:rPr>
          <w:rFonts w:hint="cs"/>
          <w:rtl/>
          <w:lang w:bidi="ur-PK"/>
        </w:rPr>
        <w:t xml:space="preserve"> است و در تعلیق ب</w:t>
      </w:r>
      <w:r w:rsidR="00292C22">
        <w:rPr>
          <w:rFonts w:hint="cs"/>
          <w:rtl/>
          <w:lang w:bidi="ur-PK"/>
        </w:rPr>
        <w:t>ه</w:t>
      </w:r>
      <w:r w:rsidR="003C1BDB">
        <w:rPr>
          <w:rFonts w:hint="cs"/>
          <w:rtl/>
          <w:lang w:bidi="ur-PK"/>
        </w:rPr>
        <w:t xml:space="preserve"> این حدیث در روایتی دیگر آورد</w:t>
      </w:r>
      <w:r w:rsidR="00292C22">
        <w:rPr>
          <w:rFonts w:hint="cs"/>
          <w:rtl/>
          <w:lang w:bidi="ur-PK"/>
        </w:rPr>
        <w:t>ه</w:t>
      </w:r>
      <w:r w:rsidR="003C1BDB">
        <w:rPr>
          <w:rFonts w:hint="cs"/>
          <w:rtl/>
          <w:lang w:bidi="ur-PK"/>
        </w:rPr>
        <w:t>‌اند ک</w:t>
      </w:r>
      <w:r w:rsidR="00292C22">
        <w:rPr>
          <w:rFonts w:hint="cs"/>
          <w:rtl/>
          <w:lang w:bidi="ur-PK"/>
        </w:rPr>
        <w:t>ه</w:t>
      </w:r>
      <w:r w:rsidR="003C1BDB">
        <w:rPr>
          <w:rFonts w:hint="cs"/>
          <w:rtl/>
          <w:lang w:bidi="ur-PK"/>
        </w:rPr>
        <w:t xml:space="preserve"> رسول‌الل</w:t>
      </w:r>
      <w:r w:rsidR="00292C22">
        <w:rPr>
          <w:rFonts w:hint="cs"/>
          <w:rtl/>
          <w:lang w:bidi="ur-PK"/>
        </w:rPr>
        <w:t>ه</w:t>
      </w:r>
      <w:r w:rsidR="003C1BDB">
        <w:rPr>
          <w:rFonts w:hint="cs"/>
          <w:rtl/>
          <w:lang w:bidi="ur-PK"/>
        </w:rPr>
        <w:t xml:space="preserve"> </w:t>
      </w:r>
      <w:r w:rsidR="003C1BDB">
        <w:rPr>
          <w:rFonts w:cs="CTraditional Arabic" w:hint="cs"/>
          <w:rtl/>
          <w:lang w:bidi="ur-PK"/>
        </w:rPr>
        <w:t>ص</w:t>
      </w:r>
      <w:r w:rsidR="003C1BDB">
        <w:rPr>
          <w:rFonts w:hint="cs"/>
          <w:rtl/>
          <w:lang w:bidi="ur-PK"/>
        </w:rPr>
        <w:t xml:space="preserve"> خرما‌ھا را دان</w:t>
      </w:r>
      <w:r w:rsidR="00292C22">
        <w:rPr>
          <w:rFonts w:hint="cs"/>
          <w:rtl/>
          <w:lang w:bidi="ur-PK"/>
        </w:rPr>
        <w:t>ه</w:t>
      </w:r>
      <w:r w:rsidR="003C1BDB">
        <w:rPr>
          <w:rFonts w:hint="cs"/>
          <w:rtl/>
          <w:lang w:bidi="ur-PK"/>
        </w:rPr>
        <w:t>، دان</w:t>
      </w:r>
      <w:r w:rsidR="00292C22">
        <w:rPr>
          <w:rFonts w:hint="cs"/>
          <w:rtl/>
          <w:lang w:bidi="ur-PK"/>
        </w:rPr>
        <w:t>ه</w:t>
      </w:r>
      <w:r w:rsidR="003C1BDB">
        <w:rPr>
          <w:rFonts w:hint="cs"/>
          <w:rtl/>
          <w:lang w:bidi="ur-PK"/>
        </w:rPr>
        <w:t xml:space="preserve"> می‌خورد</w:t>
      </w:r>
      <w:r w:rsidR="00DD60A7">
        <w:rPr>
          <w:rFonts w:hint="cs"/>
          <w:rtl/>
          <w:lang w:bidi="ur-PK"/>
        </w:rPr>
        <w:t>.</w:t>
      </w:r>
    </w:p>
    <w:p w:rsidR="00515BE1" w:rsidRDefault="003C1BDB" w:rsidP="00C932A1">
      <w:pPr>
        <w:pStyle w:val="a8"/>
        <w:rPr>
          <w:rtl/>
          <w:lang w:bidi="ur-PK"/>
        </w:rPr>
      </w:pPr>
      <w:r>
        <w:rPr>
          <w:rFonts w:hint="cs"/>
          <w:rtl/>
          <w:lang w:bidi="ur-PK"/>
        </w:rPr>
        <w:t>از امّ عطیّ</w:t>
      </w:r>
      <w:r w:rsidR="00292C22">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روایت شد</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گفت: ب</w:t>
      </w:r>
      <w:r w:rsidR="00292C22">
        <w:rPr>
          <w:rFonts w:hint="cs"/>
          <w:rtl/>
          <w:lang w:bidi="ur-PK"/>
        </w:rPr>
        <w:t>ه</w:t>
      </w:r>
      <w:r>
        <w:rPr>
          <w:rFonts w:hint="cs"/>
          <w:rtl/>
          <w:lang w:bidi="ur-PK"/>
        </w:rPr>
        <w:t xml:space="preserve"> زنان حائض دستور داد</w:t>
      </w:r>
      <w:r w:rsidR="00292C22">
        <w:rPr>
          <w:rFonts w:hint="cs"/>
          <w:rtl/>
          <w:lang w:bidi="ur-PK"/>
        </w:rPr>
        <w:t>ه</w:t>
      </w:r>
      <w:r>
        <w:rPr>
          <w:rFonts w:hint="cs"/>
          <w:rtl/>
          <w:lang w:bidi="ur-PK"/>
        </w:rPr>
        <w:t xml:space="preserve"> می‌شد در روز عید در وقت نماز عید حاضر و ناظر نماز و دعای خیر مسلمانان باشند و زنان حائض از مکان و محل اقامت نماز فاصل</w:t>
      </w:r>
      <w:r w:rsidR="00292C22">
        <w:rPr>
          <w:rFonts w:hint="cs"/>
          <w:rtl/>
          <w:lang w:bidi="ur-PK"/>
        </w:rPr>
        <w:t>ه</w:t>
      </w:r>
      <w:r>
        <w:rPr>
          <w:rFonts w:hint="cs"/>
          <w:rtl/>
          <w:lang w:bidi="ur-PK"/>
        </w:rPr>
        <w:t xml:space="preserve"> می‌گرفنتد</w:t>
      </w:r>
      <w:r w:rsidR="00DD60A7">
        <w:rPr>
          <w:rFonts w:hint="cs"/>
          <w:rtl/>
          <w:lang w:bidi="ur-PK"/>
        </w:rPr>
        <w:t>.</w:t>
      </w:r>
      <w:r>
        <w:rPr>
          <w:rFonts w:hint="cs"/>
          <w:rtl/>
          <w:lang w:bidi="ur-PK"/>
        </w:rPr>
        <w:t xml:space="preserve"> این حدیث مورد اتفاق شیخ مسلم و بخاری است</w:t>
      </w:r>
      <w:r w:rsidR="00DD60A7">
        <w:rPr>
          <w:rFonts w:hint="cs"/>
          <w:rtl/>
          <w:lang w:bidi="ur-PK"/>
        </w:rPr>
        <w:t>.</w:t>
      </w:r>
      <w:r>
        <w:rPr>
          <w:rFonts w:hint="cs"/>
          <w:rtl/>
          <w:lang w:bidi="ur-PK"/>
        </w:rPr>
        <w:t xml:space="preserve"> از ابن عمر </w:t>
      </w:r>
      <w:r>
        <w:rPr>
          <w:rFonts w:cs="CTraditional Arabic" w:hint="cs"/>
          <w:rtl/>
          <w:lang w:bidi="ur-PK"/>
        </w:rPr>
        <w:t>س</w:t>
      </w:r>
      <w:r>
        <w:rPr>
          <w:rFonts w:hint="cs"/>
          <w:rtl/>
          <w:lang w:bidi="ur-PK"/>
        </w:rPr>
        <w:t xml:space="preserve"> روایت شد</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فرمودند: حضرت رسول </w:t>
      </w:r>
      <w:r>
        <w:rPr>
          <w:rFonts w:cs="CTraditional Arabic" w:hint="cs"/>
          <w:rtl/>
          <w:lang w:bidi="ur-PK"/>
        </w:rPr>
        <w:t>ص</w:t>
      </w:r>
      <w:r>
        <w:rPr>
          <w:rFonts w:hint="cs"/>
          <w:rtl/>
          <w:lang w:bidi="ur-PK"/>
        </w:rPr>
        <w:t xml:space="preserve"> و حضرات ابوبکر و عمر</w:t>
      </w:r>
      <w:r w:rsidR="00C932A1">
        <w:rPr>
          <w:rFonts w:hint="cs"/>
          <w:rtl/>
          <w:lang w:bidi="ur-PK"/>
        </w:rPr>
        <w:t xml:space="preserve"> </w:t>
      </w:r>
      <w:r w:rsidR="00C932A1">
        <w:rPr>
          <w:rFonts w:cs="CTraditional Arabic" w:hint="cs"/>
          <w:rtl/>
          <w:lang w:bidi="ur-PK"/>
        </w:rPr>
        <w:t>ب</w:t>
      </w:r>
      <w:r>
        <w:rPr>
          <w:rFonts w:hint="cs"/>
          <w:rtl/>
          <w:lang w:bidi="ur-PK"/>
        </w:rPr>
        <w:t xml:space="preserve"> قبل از خطب</w:t>
      </w:r>
      <w:r w:rsidR="00292C22">
        <w:rPr>
          <w:rFonts w:hint="cs"/>
          <w:rtl/>
          <w:lang w:bidi="ur-PK"/>
        </w:rPr>
        <w:t>ه</w:t>
      </w:r>
      <w:r>
        <w:rPr>
          <w:rFonts w:hint="cs"/>
          <w:rtl/>
          <w:lang w:bidi="ur-PK"/>
        </w:rPr>
        <w:t>‌ھای عید، نماز عید را می‌خواندند</w:t>
      </w:r>
      <w:r w:rsidR="00DD60A7">
        <w:rPr>
          <w:rFonts w:hint="cs"/>
          <w:rtl/>
          <w:lang w:bidi="ur-PK"/>
        </w:rPr>
        <w:t>.</w:t>
      </w:r>
      <w:r>
        <w:rPr>
          <w:rFonts w:hint="cs"/>
          <w:rtl/>
          <w:lang w:bidi="ur-PK"/>
        </w:rPr>
        <w:t xml:space="preserve"> این حدیث نیز متفق علی</w:t>
      </w:r>
      <w:r w:rsidR="00292C22">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از ابن عباس </w:t>
      </w:r>
      <w:r>
        <w:rPr>
          <w:rFonts w:cs="CTraditional Arabic" w:hint="cs"/>
          <w:rtl/>
          <w:lang w:bidi="ur-PK"/>
        </w:rPr>
        <w:t>س</w:t>
      </w:r>
      <w:r>
        <w:rPr>
          <w:rFonts w:hint="cs"/>
          <w:rtl/>
          <w:lang w:bidi="ur-PK"/>
        </w:rPr>
        <w:t xml:space="preserve"> روایت است ک</w:t>
      </w:r>
      <w:r w:rsidR="00292C22">
        <w:rPr>
          <w:rFonts w:hint="cs"/>
          <w:rtl/>
          <w:lang w:bidi="ur-PK"/>
        </w:rPr>
        <w:t>ه</w:t>
      </w:r>
      <w:r>
        <w:rPr>
          <w:rFonts w:hint="cs"/>
          <w:rtl/>
          <w:lang w:bidi="ur-PK"/>
        </w:rPr>
        <w:t xml:space="preserve"> فرمود: پیامبر </w:t>
      </w:r>
      <w:r>
        <w:rPr>
          <w:rFonts w:cs="CTraditional Arabic" w:hint="cs"/>
          <w:rtl/>
          <w:lang w:bidi="ur-PK"/>
        </w:rPr>
        <w:t>ص</w:t>
      </w:r>
      <w:r>
        <w:rPr>
          <w:rFonts w:hint="cs"/>
          <w:rtl/>
          <w:lang w:bidi="ur-PK"/>
        </w:rPr>
        <w:t xml:space="preserve"> دو رکعت نماز عید را خواند ک</w:t>
      </w:r>
      <w:r w:rsidR="00292C22">
        <w:rPr>
          <w:rFonts w:hint="cs"/>
          <w:rtl/>
          <w:lang w:bidi="ur-PK"/>
        </w:rPr>
        <w:t>ه</w:t>
      </w:r>
      <w:r>
        <w:rPr>
          <w:rFonts w:hint="cs"/>
          <w:rtl/>
          <w:lang w:bidi="ur-PK"/>
        </w:rPr>
        <w:t xml:space="preserve"> ن</w:t>
      </w:r>
      <w:r w:rsidR="00292C22">
        <w:rPr>
          <w:rFonts w:hint="cs"/>
          <w:rtl/>
          <w:lang w:bidi="ur-PK"/>
        </w:rPr>
        <w:t>ه</w:t>
      </w:r>
      <w:r>
        <w:rPr>
          <w:rFonts w:hint="cs"/>
          <w:rtl/>
          <w:lang w:bidi="ur-PK"/>
        </w:rPr>
        <w:t xml:space="preserve"> قبل از آن و ن</w:t>
      </w:r>
      <w:r w:rsidR="00292C22">
        <w:rPr>
          <w:rFonts w:hint="cs"/>
          <w:rtl/>
          <w:lang w:bidi="ur-PK"/>
        </w:rPr>
        <w:t>ه</w:t>
      </w:r>
      <w:r>
        <w:rPr>
          <w:rFonts w:hint="cs"/>
          <w:rtl/>
          <w:lang w:bidi="ur-PK"/>
        </w:rPr>
        <w:t xml:space="preserve"> بعد از آن دو رکعت، نماز دیگری نخواند، </w:t>
      </w:r>
      <w:r w:rsidRPr="00C932A1">
        <w:rPr>
          <w:rFonts w:hint="cs"/>
          <w:spacing w:val="-4"/>
          <w:rtl/>
          <w:lang w:bidi="ur-PK"/>
        </w:rPr>
        <w:t>اصحاب سنن این حدیث را روایت کرد</w:t>
      </w:r>
      <w:r w:rsidR="00292C22" w:rsidRPr="00C932A1">
        <w:rPr>
          <w:rFonts w:hint="cs"/>
          <w:spacing w:val="-4"/>
          <w:rtl/>
          <w:lang w:bidi="ur-PK"/>
        </w:rPr>
        <w:t>ه</w:t>
      </w:r>
      <w:r w:rsidRPr="00C932A1">
        <w:rPr>
          <w:rFonts w:hint="cs"/>
          <w:spacing w:val="-4"/>
          <w:rtl/>
          <w:lang w:bidi="ur-PK"/>
        </w:rPr>
        <w:t>‌اند</w:t>
      </w:r>
      <w:r w:rsidR="00DD60A7" w:rsidRPr="00C932A1">
        <w:rPr>
          <w:rFonts w:hint="cs"/>
          <w:spacing w:val="-4"/>
          <w:rtl/>
          <w:lang w:bidi="ur-PK"/>
        </w:rPr>
        <w:t>.</w:t>
      </w:r>
      <w:r w:rsidRPr="00C932A1">
        <w:rPr>
          <w:rFonts w:hint="cs"/>
          <w:spacing w:val="-4"/>
          <w:rtl/>
          <w:lang w:bidi="ur-PK"/>
        </w:rPr>
        <w:t xml:space="preserve"> نیز از ابن عباس روایت است ک</w:t>
      </w:r>
      <w:r w:rsidR="00292C22" w:rsidRPr="00C932A1">
        <w:rPr>
          <w:rFonts w:hint="cs"/>
          <w:spacing w:val="-4"/>
          <w:rtl/>
          <w:lang w:bidi="ur-PK"/>
        </w:rPr>
        <w:t>ه</w:t>
      </w:r>
      <w:r w:rsidRPr="00C932A1">
        <w:rPr>
          <w:rFonts w:hint="cs"/>
          <w:spacing w:val="-4"/>
          <w:rtl/>
          <w:lang w:bidi="ur-PK"/>
        </w:rPr>
        <w:t xml:space="preserve"> پیامبر </w:t>
      </w:r>
      <w:r w:rsidRPr="00C932A1">
        <w:rPr>
          <w:rFonts w:cs="CTraditional Arabic" w:hint="cs"/>
          <w:spacing w:val="-4"/>
          <w:rtl/>
          <w:lang w:bidi="ur-PK"/>
        </w:rPr>
        <w:t>ص</w:t>
      </w:r>
      <w:r>
        <w:rPr>
          <w:rFonts w:hint="cs"/>
          <w:rtl/>
          <w:lang w:bidi="ur-PK"/>
        </w:rPr>
        <w:t xml:space="preserve"> نماز عید را بدون اذان و اقام</w:t>
      </w:r>
      <w:r w:rsidR="00292C22">
        <w:rPr>
          <w:rFonts w:hint="cs"/>
          <w:rtl/>
          <w:lang w:bidi="ur-PK"/>
        </w:rPr>
        <w:t>ه</w:t>
      </w:r>
      <w:r>
        <w:rPr>
          <w:rFonts w:hint="cs"/>
          <w:rtl/>
          <w:lang w:bidi="ur-PK"/>
        </w:rPr>
        <w:t xml:space="preserve"> برگزار کرد</w:t>
      </w:r>
      <w:r w:rsidR="00DD60A7">
        <w:rPr>
          <w:rFonts w:hint="cs"/>
          <w:rtl/>
          <w:lang w:bidi="ur-PK"/>
        </w:rPr>
        <w:t>.</w:t>
      </w:r>
      <w:r>
        <w:rPr>
          <w:rFonts w:hint="cs"/>
          <w:rtl/>
          <w:lang w:bidi="ur-PK"/>
        </w:rPr>
        <w:t xml:space="preserve"> ابوداود این حدیث را روایت کرد</w:t>
      </w:r>
      <w:r w:rsidR="00292C22">
        <w:rPr>
          <w:rFonts w:hint="cs"/>
          <w:rtl/>
          <w:lang w:bidi="ur-PK"/>
        </w:rPr>
        <w:t>ه</w:t>
      </w:r>
      <w:r>
        <w:rPr>
          <w:rFonts w:hint="cs"/>
          <w:rtl/>
          <w:lang w:bidi="ur-PK"/>
        </w:rPr>
        <w:t xml:space="preserve"> است و از ابوسعید خدری </w:t>
      </w:r>
      <w:r>
        <w:rPr>
          <w:rFonts w:cs="CTraditional Arabic" w:hint="cs"/>
          <w:rtl/>
          <w:lang w:bidi="ur-PK"/>
        </w:rPr>
        <w:t>س</w:t>
      </w:r>
      <w:r>
        <w:rPr>
          <w:rFonts w:hint="cs"/>
          <w:rtl/>
          <w:lang w:bidi="ur-PK"/>
        </w:rPr>
        <w:t xml:space="preserve"> روایت شد</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قبل از نماز عید، ھیچ نمازی نمی‌خواند، اما وقتی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خان</w:t>
      </w:r>
      <w:r w:rsidR="00292C22">
        <w:rPr>
          <w:rFonts w:hint="cs"/>
          <w:rtl/>
          <w:lang w:bidi="ur-PK"/>
        </w:rPr>
        <w:t>ه</w:t>
      </w:r>
      <w:r>
        <w:rPr>
          <w:rFonts w:hint="cs"/>
          <w:rtl/>
          <w:lang w:bidi="ur-PK"/>
        </w:rPr>
        <w:t xml:space="preserve"> برمی‌گشت، دو رکعت نماز می‌خواند</w:t>
      </w:r>
      <w:r w:rsidR="00DD60A7">
        <w:rPr>
          <w:rFonts w:hint="cs"/>
          <w:rtl/>
          <w:lang w:bidi="ur-PK"/>
        </w:rPr>
        <w:t>.</w:t>
      </w:r>
      <w:r>
        <w:rPr>
          <w:rFonts w:hint="cs"/>
          <w:rtl/>
          <w:lang w:bidi="ur-PK"/>
        </w:rPr>
        <w:t xml:space="preserve"> ابن ماج</w:t>
      </w:r>
      <w:r w:rsidR="00292C22">
        <w:rPr>
          <w:rFonts w:hint="cs"/>
          <w:rtl/>
          <w:lang w:bidi="ur-PK"/>
        </w:rPr>
        <w:t>ه</w:t>
      </w:r>
      <w:r>
        <w:rPr>
          <w:rFonts w:hint="cs"/>
          <w:rtl/>
          <w:lang w:bidi="ur-PK"/>
        </w:rPr>
        <w:t xml:space="preserve"> این حدیث را با سند حسن روایت کرد</w:t>
      </w:r>
      <w:r w:rsidR="00292C22">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از حضرت علی </w:t>
      </w:r>
      <w:r>
        <w:rPr>
          <w:rFonts w:cs="CTraditional Arabic" w:hint="cs"/>
          <w:rtl/>
          <w:lang w:bidi="ur-PK"/>
        </w:rPr>
        <w:t>س</w:t>
      </w:r>
      <w:r>
        <w:rPr>
          <w:rFonts w:hint="cs"/>
          <w:rtl/>
          <w:lang w:bidi="ur-PK"/>
        </w:rPr>
        <w:t xml:space="preserve"> روایت است ک</w:t>
      </w:r>
      <w:r w:rsidR="00292C22">
        <w:rPr>
          <w:rFonts w:hint="cs"/>
          <w:rtl/>
          <w:lang w:bidi="ur-PK"/>
        </w:rPr>
        <w:t>ه</w:t>
      </w:r>
      <w:r>
        <w:rPr>
          <w:rFonts w:hint="cs"/>
          <w:rtl/>
          <w:lang w:bidi="ur-PK"/>
        </w:rPr>
        <w:t xml:space="preserve"> فرمود: </w:t>
      </w:r>
      <w:r w:rsidR="00515BE1">
        <w:rPr>
          <w:rFonts w:hint="cs"/>
          <w:rtl/>
          <w:lang w:bidi="ur-PK"/>
        </w:rPr>
        <w:t>سنت است انسان با پای پیاد</w:t>
      </w:r>
      <w:r w:rsidR="00292C22">
        <w:rPr>
          <w:rFonts w:hint="cs"/>
          <w:rtl/>
          <w:lang w:bidi="ur-PK"/>
        </w:rPr>
        <w:t>ه</w:t>
      </w:r>
      <w:r w:rsidR="00515BE1">
        <w:rPr>
          <w:rFonts w:hint="cs"/>
          <w:rtl/>
          <w:lang w:bidi="ur-PK"/>
        </w:rPr>
        <w:t xml:space="preserve"> </w:t>
      </w:r>
      <w:r w:rsidR="00E6509E">
        <w:rPr>
          <w:rFonts w:hint="cs"/>
          <w:rtl/>
          <w:lang w:bidi="ur-PK"/>
        </w:rPr>
        <w:t>به‌سوی</w:t>
      </w:r>
      <w:r w:rsidR="00515BE1">
        <w:rPr>
          <w:rFonts w:hint="cs"/>
          <w:rtl/>
          <w:lang w:bidi="ur-PK"/>
        </w:rPr>
        <w:t xml:space="preserve"> نماز عید برود</w:t>
      </w:r>
      <w:r w:rsidR="00DD60A7">
        <w:rPr>
          <w:rFonts w:hint="cs"/>
          <w:rtl/>
          <w:lang w:bidi="ur-PK"/>
        </w:rPr>
        <w:t>.</w:t>
      </w:r>
      <w:r w:rsidR="00515BE1">
        <w:rPr>
          <w:rFonts w:hint="cs"/>
          <w:rtl/>
          <w:lang w:bidi="ur-PK"/>
        </w:rPr>
        <w:t xml:space="preserve"> ترمذی این حدیث را روایت و آن را تحسین نمود</w:t>
      </w:r>
      <w:r w:rsidR="00292C22">
        <w:rPr>
          <w:rFonts w:hint="cs"/>
          <w:rtl/>
          <w:lang w:bidi="ur-PK"/>
        </w:rPr>
        <w:t>ه</w:t>
      </w:r>
      <w:r w:rsidR="00515BE1">
        <w:rPr>
          <w:rFonts w:hint="cs"/>
          <w:rtl/>
          <w:lang w:bidi="ur-PK"/>
        </w:rPr>
        <w:t xml:space="preserve"> است</w:t>
      </w:r>
      <w:r w:rsidR="00DD60A7">
        <w:rPr>
          <w:rFonts w:hint="cs"/>
          <w:rtl/>
          <w:lang w:bidi="ur-PK"/>
        </w:rPr>
        <w:t>.</w:t>
      </w:r>
      <w:r w:rsidR="00515BE1">
        <w:rPr>
          <w:rFonts w:hint="cs"/>
          <w:rtl/>
          <w:lang w:bidi="ur-PK"/>
        </w:rPr>
        <w:t xml:space="preserve"> از ابوھریر</w:t>
      </w:r>
      <w:r w:rsidR="00292C22">
        <w:rPr>
          <w:rFonts w:hint="cs"/>
          <w:rtl/>
          <w:lang w:bidi="ur-PK"/>
        </w:rPr>
        <w:t>ه</w:t>
      </w:r>
      <w:r w:rsidR="00515BE1">
        <w:rPr>
          <w:rFonts w:hint="cs"/>
          <w:rtl/>
          <w:lang w:bidi="ur-PK"/>
        </w:rPr>
        <w:t xml:space="preserve"> </w:t>
      </w:r>
      <w:r w:rsidR="00515BE1">
        <w:rPr>
          <w:rFonts w:cs="CTraditional Arabic" w:hint="cs"/>
          <w:rtl/>
          <w:lang w:bidi="ur-PK"/>
        </w:rPr>
        <w:t>س</w:t>
      </w:r>
      <w:r w:rsidR="00515BE1">
        <w:rPr>
          <w:rFonts w:hint="cs"/>
          <w:rtl/>
          <w:lang w:bidi="ur-PK"/>
        </w:rPr>
        <w:t xml:space="preserve"> روایت شد</w:t>
      </w:r>
      <w:r w:rsidR="00292C22">
        <w:rPr>
          <w:rFonts w:hint="cs"/>
          <w:rtl/>
          <w:lang w:bidi="ur-PK"/>
        </w:rPr>
        <w:t>ه</w:t>
      </w:r>
      <w:r w:rsidR="00515BE1">
        <w:rPr>
          <w:rFonts w:hint="cs"/>
          <w:rtl/>
          <w:lang w:bidi="ur-PK"/>
        </w:rPr>
        <w:t xml:space="preserve"> است ک</w:t>
      </w:r>
      <w:r w:rsidR="00292C22">
        <w:rPr>
          <w:rFonts w:hint="cs"/>
          <w:rtl/>
          <w:lang w:bidi="ur-PK"/>
        </w:rPr>
        <w:t>ه</w:t>
      </w:r>
      <w:r w:rsidR="00515BE1">
        <w:rPr>
          <w:rFonts w:hint="cs"/>
          <w:rtl/>
          <w:lang w:bidi="ur-PK"/>
        </w:rPr>
        <w:t xml:space="preserve"> در روز عید، باران بارید و پیامبر </w:t>
      </w:r>
      <w:r w:rsidR="00515BE1">
        <w:rPr>
          <w:rFonts w:cs="CTraditional Arabic" w:hint="cs"/>
          <w:rtl/>
          <w:lang w:bidi="ur-PK"/>
        </w:rPr>
        <w:t>ص</w:t>
      </w:r>
      <w:r w:rsidR="00515BE1">
        <w:rPr>
          <w:rFonts w:hint="cs"/>
          <w:rtl/>
          <w:lang w:bidi="ur-PK"/>
        </w:rPr>
        <w:t xml:space="preserve"> نماز عید را در مسجد برگزار کرد</w:t>
      </w:r>
      <w:r w:rsidR="00DD60A7">
        <w:rPr>
          <w:rFonts w:hint="cs"/>
          <w:rtl/>
          <w:lang w:bidi="ur-PK"/>
        </w:rPr>
        <w:t>.</w:t>
      </w:r>
      <w:r w:rsidR="00515BE1">
        <w:rPr>
          <w:rFonts w:hint="cs"/>
          <w:rtl/>
          <w:lang w:bidi="ur-PK"/>
        </w:rPr>
        <w:t xml:space="preserve"> ابوداود این حدیث را روایت کرد</w:t>
      </w:r>
      <w:r w:rsidR="00292C22">
        <w:rPr>
          <w:rFonts w:hint="cs"/>
          <w:rtl/>
          <w:lang w:bidi="ur-PK"/>
        </w:rPr>
        <w:t>ه</w:t>
      </w:r>
      <w:r w:rsidR="00515BE1">
        <w:rPr>
          <w:rFonts w:hint="cs"/>
          <w:rtl/>
          <w:lang w:bidi="ur-PK"/>
        </w:rPr>
        <w:t xml:space="preserve"> است</w:t>
      </w:r>
      <w:r w:rsidR="00DD60A7">
        <w:rPr>
          <w:rFonts w:hint="cs"/>
          <w:rtl/>
          <w:lang w:bidi="ur-PK"/>
        </w:rPr>
        <w:t>.</w:t>
      </w:r>
    </w:p>
    <w:p w:rsidR="00515BE1" w:rsidRDefault="00515BE1" w:rsidP="003C1BDB">
      <w:pPr>
        <w:pStyle w:val="a8"/>
        <w:rPr>
          <w:rtl/>
          <w:lang w:bidi="ur-PK"/>
        </w:rPr>
      </w:pPr>
      <w:r>
        <w:rPr>
          <w:rFonts w:hint="cs"/>
          <w:rtl/>
          <w:lang w:bidi="ur-PK"/>
        </w:rPr>
        <w:t>گذشت</w:t>
      </w:r>
      <w:r w:rsidR="00292C22">
        <w:rPr>
          <w:rFonts w:hint="cs"/>
          <w:rtl/>
          <w:lang w:bidi="ur-PK"/>
        </w:rPr>
        <w:t>ه</w:t>
      </w:r>
      <w:r>
        <w:rPr>
          <w:rFonts w:hint="cs"/>
          <w:rtl/>
          <w:lang w:bidi="ur-PK"/>
        </w:rPr>
        <w:t xml:space="preserve"> از این‌ھا انسان مسلمان باید در نیّت داشت</w:t>
      </w:r>
      <w:r w:rsidR="00292C22">
        <w:rPr>
          <w:rFonts w:hint="cs"/>
          <w:rtl/>
          <w:lang w:bidi="ur-PK"/>
        </w:rPr>
        <w:t>ه</w:t>
      </w:r>
      <w:r>
        <w:rPr>
          <w:rFonts w:hint="cs"/>
          <w:rtl/>
          <w:lang w:bidi="ur-PK"/>
        </w:rPr>
        <w:t xml:space="preserve"> باشد ک</w:t>
      </w:r>
      <w:r w:rsidR="00292C22">
        <w:rPr>
          <w:rFonts w:hint="cs"/>
          <w:rtl/>
          <w:lang w:bidi="ur-PK"/>
        </w:rPr>
        <w:t>ه</w:t>
      </w:r>
      <w:r>
        <w:rPr>
          <w:rFonts w:hint="cs"/>
          <w:rtl/>
          <w:lang w:bidi="ur-PK"/>
        </w:rPr>
        <w:t xml:space="preserve"> بعد از ما</w:t>
      </w:r>
      <w:r w:rsidR="00292C22">
        <w:rPr>
          <w:rFonts w:hint="cs"/>
          <w:rtl/>
          <w:lang w:bidi="ur-PK"/>
        </w:rPr>
        <w:t>ه</w:t>
      </w:r>
      <w:r>
        <w:rPr>
          <w:rFonts w:hint="cs"/>
          <w:rtl/>
          <w:lang w:bidi="ur-PK"/>
        </w:rPr>
        <w:t xml:space="preserve"> رمضان نیز بر تقوا و پاکی ما</w:t>
      </w:r>
      <w:r w:rsidR="00292C22">
        <w:rPr>
          <w:rFonts w:hint="cs"/>
          <w:rtl/>
          <w:lang w:bidi="ur-PK"/>
        </w:rPr>
        <w:t>ه</w:t>
      </w:r>
      <w:r>
        <w:rPr>
          <w:rFonts w:hint="cs"/>
          <w:rtl/>
          <w:lang w:bidi="ur-PK"/>
        </w:rPr>
        <w:t xml:space="preserve"> رمضان باقی بماند و ب</w:t>
      </w:r>
      <w:r w:rsidR="00292C22">
        <w:rPr>
          <w:rFonts w:hint="cs"/>
          <w:rtl/>
          <w:lang w:bidi="ur-PK"/>
        </w:rPr>
        <w:t>ه</w:t>
      </w:r>
      <w:r>
        <w:rPr>
          <w:rFonts w:hint="cs"/>
          <w:rtl/>
          <w:lang w:bidi="ur-PK"/>
        </w:rPr>
        <w:t xml:space="preserve"> دنبال رمضان، سنت است ک</w:t>
      </w:r>
      <w:r w:rsidR="00292C22">
        <w:rPr>
          <w:rFonts w:hint="cs"/>
          <w:rtl/>
          <w:lang w:bidi="ur-PK"/>
        </w:rPr>
        <w:t>ه</w:t>
      </w:r>
      <w:r>
        <w:rPr>
          <w:rFonts w:hint="cs"/>
          <w:rtl/>
          <w:lang w:bidi="ur-PK"/>
        </w:rPr>
        <w:t xml:space="preserve"> شش روز از ما</w:t>
      </w:r>
      <w:r w:rsidR="00292C22">
        <w:rPr>
          <w:rFonts w:hint="cs"/>
          <w:rtl/>
          <w:lang w:bidi="ur-PK"/>
        </w:rPr>
        <w:t>ه</w:t>
      </w:r>
      <w:r>
        <w:rPr>
          <w:rFonts w:hint="cs"/>
          <w:rtl/>
          <w:lang w:bidi="ur-PK"/>
        </w:rPr>
        <w:t xml:space="preserve"> شوال را نیز روز</w:t>
      </w:r>
      <w:r w:rsidR="00292C22">
        <w:rPr>
          <w:rFonts w:hint="cs"/>
          <w:rtl/>
          <w:lang w:bidi="ur-PK"/>
        </w:rPr>
        <w:t>ه</w:t>
      </w:r>
      <w:r>
        <w:rPr>
          <w:rFonts w:hint="cs"/>
          <w:rtl/>
          <w:lang w:bidi="ur-PK"/>
        </w:rPr>
        <w:t xml:space="preserve"> بگیرد</w:t>
      </w:r>
      <w:r w:rsidR="00DD60A7">
        <w:rPr>
          <w:rFonts w:hint="cs"/>
          <w:rtl/>
          <w:lang w:bidi="ur-PK"/>
        </w:rPr>
        <w:t>.</w:t>
      </w:r>
      <w:r>
        <w:rPr>
          <w:rFonts w:hint="cs"/>
          <w:rtl/>
          <w:lang w:bidi="ur-PK"/>
        </w:rPr>
        <w:t xml:space="preserve"> از ابوایّوب انصاری </w:t>
      </w:r>
      <w:r>
        <w:rPr>
          <w:rFonts w:cs="CTraditional Arabic" w:hint="cs"/>
          <w:rtl/>
          <w:lang w:bidi="ur-PK"/>
        </w:rPr>
        <w:t>س</w:t>
      </w:r>
      <w:r>
        <w:rPr>
          <w:rFonts w:hint="cs"/>
          <w:rtl/>
          <w:lang w:bidi="ur-PK"/>
        </w:rPr>
        <w:t xml:space="preserve"> روایت شد</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w:t>
      </w:r>
    </w:p>
    <w:p w:rsidR="000F641F" w:rsidRDefault="00515BE1" w:rsidP="000F641F">
      <w:pPr>
        <w:pStyle w:val="a8"/>
        <w:rPr>
          <w:rtl/>
          <w:lang w:bidi="ur-PK"/>
        </w:rPr>
      </w:pPr>
      <w:r>
        <w:rPr>
          <w:rFonts w:ascii="Traditional Arabic" w:hAnsi="Traditional Arabic" w:cs="Traditional Arabic"/>
          <w:rtl/>
          <w:lang w:bidi="ur-PK"/>
        </w:rPr>
        <w:t>«</w:t>
      </w:r>
      <w:r w:rsidR="000F641F" w:rsidRPr="000F641F">
        <w:rPr>
          <w:rStyle w:val="Char3"/>
          <w:rtl/>
        </w:rPr>
        <w:t xml:space="preserve">مَنْ صَامَ رَمَضَانَ ثُمَّ أَتْبَعَهُ سِتَّةً مِنْ شَوَّالٍ </w:t>
      </w:r>
      <w:r w:rsidR="000F641F" w:rsidRPr="000F641F">
        <w:rPr>
          <w:rStyle w:val="Char3"/>
          <w:rFonts w:hint="cs"/>
          <w:rtl/>
        </w:rPr>
        <w:t>ك</w:t>
      </w:r>
      <w:r w:rsidR="000F641F" w:rsidRPr="000F641F">
        <w:rPr>
          <w:rStyle w:val="Char3"/>
          <w:rtl/>
        </w:rPr>
        <w:t>ٰ</w:t>
      </w:r>
      <w:r w:rsidR="000F641F" w:rsidRPr="000F641F">
        <w:rPr>
          <w:rStyle w:val="Char3"/>
          <w:rFonts w:hint="cs"/>
          <w:rtl/>
        </w:rPr>
        <w:t xml:space="preserve">انَ </w:t>
      </w:r>
      <w:r w:rsidR="000F641F" w:rsidRPr="000F641F">
        <w:rPr>
          <w:rStyle w:val="Char3"/>
          <w:rtl/>
        </w:rPr>
        <w:t>كَصِيَامُ الدَّهْرِ</w:t>
      </w:r>
      <w:r>
        <w:rPr>
          <w:rFonts w:ascii="Traditional Arabic" w:hAnsi="Traditional Arabic" w:cs="Traditional Arabic"/>
          <w:rtl/>
          <w:lang w:bidi="ur-PK"/>
        </w:rPr>
        <w:t>»</w:t>
      </w:r>
      <w:r w:rsidR="00C932A1">
        <w:rPr>
          <w:rFonts w:ascii="Traditional Arabic" w:hAnsi="Traditional Arabic" w:cs="Traditional Arabic" w:hint="cs"/>
          <w:rtl/>
          <w:lang w:bidi="ur-PK"/>
        </w:rPr>
        <w:t>.</w:t>
      </w:r>
      <w:r>
        <w:rPr>
          <w:rFonts w:hint="cs"/>
          <w:rtl/>
          <w:lang w:bidi="ur-PK"/>
        </w:rPr>
        <w:t xml:space="preserve"> </w:t>
      </w:r>
      <w:r>
        <w:rPr>
          <w:rFonts w:hint="cs"/>
          <w:rtl/>
          <w:lang w:bidi="ar-SA"/>
        </w:rPr>
        <w:t xml:space="preserve">(رواه مسلم) </w:t>
      </w:r>
      <w:r>
        <w:rPr>
          <w:rFonts w:ascii="Traditional Arabic" w:hAnsi="Traditional Arabic" w:cs="Traditional Arabic"/>
          <w:rtl/>
          <w:lang w:bidi="ar-SA"/>
        </w:rPr>
        <w:t>«</w:t>
      </w:r>
      <w:r w:rsidRPr="000F641F">
        <w:rPr>
          <w:rStyle w:val="Chare"/>
          <w:rFonts w:hint="cs"/>
          <w:rtl/>
        </w:rPr>
        <w:t>کسی ک</w:t>
      </w:r>
      <w:r w:rsidR="00292C22">
        <w:rPr>
          <w:rStyle w:val="Chare"/>
          <w:rFonts w:hint="cs"/>
          <w:rtl/>
        </w:rPr>
        <w:t>ه</w:t>
      </w:r>
      <w:r w:rsidRPr="000F641F">
        <w:rPr>
          <w:rStyle w:val="Chare"/>
          <w:rFonts w:hint="cs"/>
          <w:rtl/>
        </w:rPr>
        <w:t xml:space="preserve"> ما</w:t>
      </w:r>
      <w:r w:rsidR="00292C22">
        <w:rPr>
          <w:rStyle w:val="Chare"/>
          <w:rFonts w:hint="cs"/>
          <w:rtl/>
        </w:rPr>
        <w:t>ه</w:t>
      </w:r>
      <w:r w:rsidRPr="000F641F">
        <w:rPr>
          <w:rStyle w:val="Chare"/>
          <w:rFonts w:hint="cs"/>
          <w:rtl/>
        </w:rPr>
        <w:t xml:space="preserve"> رمضان را روز</w:t>
      </w:r>
      <w:r w:rsidR="00292C22">
        <w:rPr>
          <w:rStyle w:val="Chare"/>
          <w:rFonts w:hint="cs"/>
          <w:rtl/>
        </w:rPr>
        <w:t>ه</w:t>
      </w:r>
      <w:r w:rsidRPr="000F641F">
        <w:rPr>
          <w:rStyle w:val="Chare"/>
          <w:rFonts w:hint="cs"/>
          <w:rtl/>
        </w:rPr>
        <w:t xml:space="preserve"> بگیرد و ب</w:t>
      </w:r>
      <w:r w:rsidR="00292C22">
        <w:rPr>
          <w:rStyle w:val="Chare"/>
          <w:rFonts w:hint="cs"/>
          <w:rtl/>
        </w:rPr>
        <w:t>ه</w:t>
      </w:r>
      <w:r w:rsidRPr="000F641F">
        <w:rPr>
          <w:rStyle w:val="Chare"/>
          <w:rFonts w:hint="cs"/>
          <w:rtl/>
        </w:rPr>
        <w:t xml:space="preserve"> دنبال رمضان، شش روز ھم از ما</w:t>
      </w:r>
      <w:r w:rsidR="00292C22">
        <w:rPr>
          <w:rStyle w:val="Chare"/>
          <w:rFonts w:hint="cs"/>
          <w:rtl/>
        </w:rPr>
        <w:t>ه</w:t>
      </w:r>
      <w:r w:rsidRPr="000F641F">
        <w:rPr>
          <w:rStyle w:val="Chare"/>
          <w:rFonts w:hint="cs"/>
          <w:rtl/>
        </w:rPr>
        <w:t xml:space="preserve"> شوال را روز</w:t>
      </w:r>
      <w:r w:rsidR="00292C22">
        <w:rPr>
          <w:rStyle w:val="Chare"/>
          <w:rFonts w:hint="cs"/>
          <w:rtl/>
        </w:rPr>
        <w:t>ه</w:t>
      </w:r>
      <w:r w:rsidRPr="000F641F">
        <w:rPr>
          <w:rStyle w:val="Chare"/>
          <w:rFonts w:hint="cs"/>
          <w:rtl/>
        </w:rPr>
        <w:t xml:space="preserve"> بگیرد، مانند این است ک</w:t>
      </w:r>
      <w:r w:rsidR="00292C22">
        <w:rPr>
          <w:rStyle w:val="Chare"/>
          <w:rFonts w:hint="cs"/>
          <w:rtl/>
        </w:rPr>
        <w:t>ه</w:t>
      </w:r>
      <w:r w:rsidRPr="000F641F">
        <w:rPr>
          <w:rStyle w:val="Chare"/>
          <w:rFonts w:hint="cs"/>
          <w:rtl/>
        </w:rPr>
        <w:t xml:space="preserve"> در طول عمر خود روز</w:t>
      </w:r>
      <w:r w:rsidR="00292C22">
        <w:rPr>
          <w:rStyle w:val="Chare"/>
          <w:rFonts w:hint="cs"/>
          <w:rtl/>
        </w:rPr>
        <w:t>ه</w:t>
      </w:r>
      <w:r w:rsidRPr="000F641F">
        <w:rPr>
          <w:rStyle w:val="Chare"/>
          <w:rFonts w:hint="cs"/>
          <w:rtl/>
        </w:rPr>
        <w:t xml:space="preserve"> بود</w:t>
      </w:r>
      <w:r w:rsidR="00292C22">
        <w:rPr>
          <w:rStyle w:val="Chare"/>
          <w:rFonts w:hint="cs"/>
          <w:rtl/>
        </w:rPr>
        <w:t>ه</w:t>
      </w:r>
      <w:r w:rsidRPr="000F641F">
        <w:rPr>
          <w:rStyle w:val="Chare"/>
          <w:rFonts w:hint="cs"/>
          <w:rtl/>
        </w:rPr>
        <w:t xml:space="preserve"> باشد</w:t>
      </w:r>
      <w:r>
        <w:rPr>
          <w:rFonts w:ascii="Traditional Arabic" w:hAnsi="Traditional Arabic" w:cs="Traditional Arabic"/>
          <w:rtl/>
          <w:lang w:bidi="ur-PK"/>
        </w:rPr>
        <w:t>»</w:t>
      </w:r>
      <w:r w:rsidR="00DD60A7">
        <w:rPr>
          <w:rFonts w:hint="cs"/>
          <w:rtl/>
          <w:lang w:bidi="ur-PK"/>
        </w:rPr>
        <w:t>.</w:t>
      </w:r>
    </w:p>
    <w:p w:rsidR="00FD0BF1" w:rsidRDefault="000F641F" w:rsidP="00A4572D">
      <w:pPr>
        <w:pStyle w:val="a8"/>
        <w:rPr>
          <w:rtl/>
          <w:lang w:bidi="ur-PK"/>
        </w:rPr>
      </w:pPr>
      <w:r>
        <w:rPr>
          <w:rFonts w:hint="cs"/>
          <w:rtl/>
          <w:lang w:bidi="ur-PK"/>
        </w:rPr>
        <w:t>خداوند، من و شما را ب</w:t>
      </w:r>
      <w:r w:rsidR="00292C22">
        <w:rPr>
          <w:rFonts w:hint="cs"/>
          <w:rtl/>
          <w:lang w:bidi="ur-PK"/>
        </w:rPr>
        <w:t>ه</w:t>
      </w:r>
      <w:r>
        <w:rPr>
          <w:rFonts w:hint="cs"/>
          <w:rtl/>
          <w:lang w:bidi="ur-PK"/>
        </w:rPr>
        <w:t xml:space="preserve"> انجام آنچ</w:t>
      </w:r>
      <w:r w:rsidR="00292C22">
        <w:rPr>
          <w:rFonts w:hint="cs"/>
          <w:rtl/>
          <w:lang w:bidi="ur-PK"/>
        </w:rPr>
        <w:t>ه</w:t>
      </w:r>
      <w:r>
        <w:rPr>
          <w:rFonts w:hint="cs"/>
          <w:rtl/>
          <w:lang w:bidi="ur-PK"/>
        </w:rPr>
        <w:t xml:space="preserve"> مورد محبت و رضایت اوست، موفق بدارد</w:t>
      </w:r>
      <w:r w:rsidR="00DD60A7">
        <w:rPr>
          <w:rFonts w:hint="cs"/>
          <w:rtl/>
          <w:lang w:bidi="ur-PK"/>
        </w:rPr>
        <w:t>.</w:t>
      </w:r>
      <w:r>
        <w:rPr>
          <w:rFonts w:hint="cs"/>
          <w:rtl/>
          <w:lang w:bidi="ur-PK"/>
        </w:rPr>
        <w:t xml:space="preserve"> پروردگارا، دین و دیانت ما را ک</w:t>
      </w:r>
      <w:r w:rsidR="00292C22">
        <w:rPr>
          <w:rFonts w:hint="cs"/>
          <w:rtl/>
          <w:lang w:bidi="ur-PK"/>
        </w:rPr>
        <w:t>ه</w:t>
      </w:r>
      <w:r>
        <w:rPr>
          <w:rFonts w:hint="cs"/>
          <w:rtl/>
          <w:lang w:bidi="ur-PK"/>
        </w:rPr>
        <w:t xml:space="preserve"> مای</w:t>
      </w:r>
      <w:r w:rsidR="00292C22">
        <w:rPr>
          <w:rFonts w:hint="cs"/>
          <w:rtl/>
          <w:lang w:bidi="ur-PK"/>
        </w:rPr>
        <w:t>ۀ</w:t>
      </w:r>
      <w:r>
        <w:rPr>
          <w:rFonts w:hint="cs"/>
          <w:rtl/>
          <w:lang w:bidi="ur-PK"/>
        </w:rPr>
        <w:t xml:space="preserve"> انتظام و یکپارچگی ماست، اصلاح بفرما</w:t>
      </w:r>
      <w:r w:rsidR="00DD60A7">
        <w:rPr>
          <w:rFonts w:hint="cs"/>
          <w:rtl/>
          <w:lang w:bidi="ur-PK"/>
        </w:rPr>
        <w:t>.</w:t>
      </w:r>
      <w:r>
        <w:rPr>
          <w:rFonts w:hint="cs"/>
          <w:rtl/>
          <w:lang w:bidi="ur-PK"/>
        </w:rPr>
        <w:t xml:space="preserve"> خداوندا، امورات دنیایی ما را سر و سامان بد</w:t>
      </w:r>
      <w:r w:rsidR="00292C22">
        <w:rPr>
          <w:rFonts w:hint="cs"/>
          <w:rtl/>
          <w:lang w:bidi="ur-PK"/>
        </w:rPr>
        <w:t>ه</w:t>
      </w:r>
      <w:r>
        <w:rPr>
          <w:rFonts w:hint="cs"/>
          <w:rtl/>
          <w:lang w:bidi="ur-PK"/>
        </w:rPr>
        <w:t xml:space="preserve"> و آخرت و عاقبت ما را ک</w:t>
      </w:r>
      <w:r w:rsidR="00292C22">
        <w:rPr>
          <w:rFonts w:hint="cs"/>
          <w:rtl/>
          <w:lang w:bidi="ur-PK"/>
        </w:rPr>
        <w:t>ه</w:t>
      </w:r>
      <w:r>
        <w:rPr>
          <w:rFonts w:hint="cs"/>
          <w:rtl/>
          <w:lang w:bidi="ur-PK"/>
        </w:rPr>
        <w:t xml:space="preserve"> لاجرم </w:t>
      </w:r>
      <w:r w:rsidR="00E6509E">
        <w:rPr>
          <w:rFonts w:hint="cs"/>
          <w:rtl/>
          <w:lang w:bidi="ur-PK"/>
        </w:rPr>
        <w:t>به‌سوی</w:t>
      </w:r>
      <w:r>
        <w:rPr>
          <w:rFonts w:hint="cs"/>
          <w:rtl/>
          <w:lang w:bidi="ur-PK"/>
        </w:rPr>
        <w:t xml:space="preserve"> آن منقلب خواھیم شد، اصلاح بگردان</w:t>
      </w:r>
      <w:r w:rsidR="00DD60A7">
        <w:rPr>
          <w:rFonts w:hint="cs"/>
          <w:rtl/>
          <w:lang w:bidi="ur-PK"/>
        </w:rPr>
        <w:t>.</w:t>
      </w:r>
      <w:r>
        <w:rPr>
          <w:rFonts w:hint="cs"/>
          <w:rtl/>
          <w:lang w:bidi="ur-PK"/>
        </w:rPr>
        <w:t xml:space="preserve"> بارالھا، حیات و زندگی ما را مای</w:t>
      </w:r>
      <w:r w:rsidR="00292C22">
        <w:rPr>
          <w:rFonts w:hint="cs"/>
          <w:rtl/>
          <w:lang w:bidi="ur-PK"/>
        </w:rPr>
        <w:t>ۀ</w:t>
      </w:r>
      <w:r>
        <w:rPr>
          <w:rFonts w:hint="cs"/>
          <w:rtl/>
          <w:lang w:bidi="ur-PK"/>
        </w:rPr>
        <w:t xml:space="preserve"> افزایش خیرات و نیکی‌ھای ما و مرگ ما را مای</w:t>
      </w:r>
      <w:r w:rsidR="00292C22">
        <w:rPr>
          <w:rFonts w:hint="cs"/>
          <w:rtl/>
          <w:lang w:bidi="ur-PK"/>
        </w:rPr>
        <w:t>ۀ</w:t>
      </w:r>
      <w:r>
        <w:rPr>
          <w:rFonts w:hint="cs"/>
          <w:rtl/>
          <w:lang w:bidi="ur-PK"/>
        </w:rPr>
        <w:t xml:space="preserve"> آسودگی ما از شرارت‌ھای دنیا قرار بد</w:t>
      </w:r>
      <w:r w:rsidR="00292C22">
        <w:rPr>
          <w:rFonts w:hint="cs"/>
          <w:rtl/>
          <w:lang w:bidi="ur-PK"/>
        </w:rPr>
        <w:t>ه</w:t>
      </w:r>
      <w:r w:rsidR="00DD60A7">
        <w:rPr>
          <w:rFonts w:hint="cs"/>
          <w:rtl/>
          <w:lang w:bidi="ur-PK"/>
        </w:rPr>
        <w:t>.</w:t>
      </w:r>
      <w:r>
        <w:rPr>
          <w:rFonts w:hint="cs"/>
          <w:rtl/>
          <w:lang w:bidi="ur-PK"/>
        </w:rPr>
        <w:t xml:space="preserve"> پروردگارا، تو خود، ما</w:t>
      </w:r>
      <w:r w:rsidR="00FD0BF1">
        <w:rPr>
          <w:rFonts w:hint="cs"/>
          <w:rtl/>
          <w:lang w:bidi="ur-PK"/>
        </w:rPr>
        <w:t xml:space="preserve"> را وعد</w:t>
      </w:r>
      <w:r w:rsidR="00292C22">
        <w:rPr>
          <w:rFonts w:hint="cs"/>
          <w:rtl/>
          <w:lang w:bidi="ur-PK"/>
        </w:rPr>
        <w:t>ه</w:t>
      </w:r>
      <w:r w:rsidR="00FD0BF1">
        <w:rPr>
          <w:rFonts w:hint="cs"/>
          <w:rtl/>
          <w:lang w:bidi="ur-PK"/>
        </w:rPr>
        <w:t xml:space="preserve"> فرمودی و گفتی: </w:t>
      </w:r>
      <w:r w:rsidR="00CB37F6" w:rsidRPr="00CB37F6">
        <w:rPr>
          <w:rFonts w:cs="CTraditional Arabic"/>
          <w:rtl/>
          <w:lang w:bidi="ur-PK"/>
        </w:rPr>
        <w:t>+</w:t>
      </w:r>
      <w:r w:rsidR="00C932A1" w:rsidRPr="00C932A1">
        <w:rPr>
          <w:rFonts w:cs="KFGQPC Uthmanic Script HAFS" w:hint="cs"/>
          <w:rtl/>
          <w:lang w:bidi="ur-PK"/>
        </w:rPr>
        <w:t>وَكَانَ</w:t>
      </w:r>
      <w:r w:rsidR="00C932A1" w:rsidRPr="00C932A1">
        <w:rPr>
          <w:rFonts w:cs="KFGQPC Uthmanic Script HAFS"/>
          <w:rtl/>
          <w:lang w:bidi="ur-PK"/>
        </w:rPr>
        <w:t xml:space="preserve"> </w:t>
      </w:r>
      <w:r w:rsidR="00C932A1" w:rsidRPr="00C932A1">
        <w:rPr>
          <w:rFonts w:cs="KFGQPC Uthmanic Script HAFS" w:hint="cs"/>
          <w:rtl/>
          <w:lang w:bidi="ur-PK"/>
        </w:rPr>
        <w:t>حَقًّا</w:t>
      </w:r>
      <w:r w:rsidR="00C932A1" w:rsidRPr="00C932A1">
        <w:rPr>
          <w:rFonts w:cs="KFGQPC Uthmanic Script HAFS"/>
          <w:rtl/>
          <w:lang w:bidi="ur-PK"/>
        </w:rPr>
        <w:t xml:space="preserve"> </w:t>
      </w:r>
      <w:r w:rsidR="00C932A1" w:rsidRPr="00C932A1">
        <w:rPr>
          <w:rFonts w:cs="KFGQPC Uthmanic Script HAFS" w:hint="cs"/>
          <w:rtl/>
          <w:lang w:bidi="ur-PK"/>
        </w:rPr>
        <w:t>عَلَي</w:t>
      </w:r>
      <w:r w:rsidR="00C932A1" w:rsidRPr="00C932A1">
        <w:rPr>
          <w:rFonts w:ascii="Times New Roman" w:hAnsi="Times New Roman" w:cs="KFGQPC Uthmanic Script HAFS" w:hint="cs"/>
          <w:rtl/>
          <w:lang w:bidi="ur-PK"/>
        </w:rPr>
        <w:t>ۡ</w:t>
      </w:r>
      <w:r w:rsidR="00C932A1" w:rsidRPr="00C932A1">
        <w:rPr>
          <w:rFonts w:cs="KFGQPC Uthmanic Script HAFS" w:hint="cs"/>
          <w:rtl/>
          <w:lang w:bidi="ur-PK"/>
        </w:rPr>
        <w:t>نَا</w:t>
      </w:r>
      <w:r w:rsidR="00C932A1" w:rsidRPr="00C932A1">
        <w:rPr>
          <w:rFonts w:cs="KFGQPC Uthmanic Script HAFS"/>
          <w:rtl/>
          <w:lang w:bidi="ur-PK"/>
        </w:rPr>
        <w:t xml:space="preserve"> </w:t>
      </w:r>
      <w:r w:rsidR="00C932A1" w:rsidRPr="00C932A1">
        <w:rPr>
          <w:rFonts w:cs="KFGQPC Uthmanic Script HAFS" w:hint="cs"/>
          <w:rtl/>
          <w:lang w:bidi="ur-PK"/>
        </w:rPr>
        <w:t>نَص</w:t>
      </w:r>
      <w:r w:rsidR="00C932A1" w:rsidRPr="00C932A1">
        <w:rPr>
          <w:rFonts w:ascii="Times New Roman" w:hAnsi="Times New Roman" w:cs="KFGQPC Uthmanic Script HAFS" w:hint="cs"/>
          <w:rtl/>
          <w:lang w:bidi="ur-PK"/>
        </w:rPr>
        <w:t>ۡ</w:t>
      </w:r>
      <w:r w:rsidR="00C932A1" w:rsidRPr="00C932A1">
        <w:rPr>
          <w:rFonts w:cs="KFGQPC Uthmanic Script HAFS" w:hint="cs"/>
          <w:rtl/>
          <w:lang w:bidi="ur-PK"/>
        </w:rPr>
        <w:t>رُ</w:t>
      </w:r>
      <w:r w:rsidR="00C932A1" w:rsidRPr="00C932A1">
        <w:rPr>
          <w:rFonts w:cs="KFGQPC Uthmanic Script HAFS"/>
          <w:rtl/>
          <w:lang w:bidi="ur-PK"/>
        </w:rPr>
        <w:t xml:space="preserve"> </w:t>
      </w:r>
      <w:r w:rsidR="00C932A1" w:rsidRPr="00C932A1">
        <w:rPr>
          <w:rFonts w:cs="KFGQPC Uthmanic Script HAFS" w:hint="cs"/>
          <w:rtl/>
          <w:lang w:bidi="ur-PK"/>
        </w:rPr>
        <w:t>ٱ</w:t>
      </w:r>
      <w:r w:rsidR="00C932A1" w:rsidRPr="00C932A1">
        <w:rPr>
          <w:rFonts w:cs="KFGQPC Uthmanic Script HAFS" w:hint="eastAsia"/>
          <w:rtl/>
          <w:lang w:bidi="ur-PK"/>
        </w:rPr>
        <w:t>ل</w:t>
      </w:r>
      <w:r w:rsidR="00C932A1" w:rsidRPr="00C932A1">
        <w:rPr>
          <w:rFonts w:ascii="Times New Roman" w:hAnsi="Times New Roman" w:cs="KFGQPC Uthmanic Script HAFS" w:hint="cs"/>
          <w:rtl/>
          <w:lang w:bidi="ur-PK"/>
        </w:rPr>
        <w:t>ۡ</w:t>
      </w:r>
      <w:r w:rsidR="00C932A1" w:rsidRPr="00C932A1">
        <w:rPr>
          <w:rFonts w:cs="KFGQPC Uthmanic Script HAFS" w:hint="cs"/>
          <w:rtl/>
          <w:lang w:bidi="ur-PK"/>
        </w:rPr>
        <w:t>مُؤ</w:t>
      </w:r>
      <w:r w:rsidR="00C932A1" w:rsidRPr="00C932A1">
        <w:rPr>
          <w:rFonts w:ascii="Times New Roman" w:hAnsi="Times New Roman" w:cs="KFGQPC Uthmanic Script HAFS" w:hint="cs"/>
          <w:rtl/>
          <w:lang w:bidi="ur-PK"/>
        </w:rPr>
        <w:t>ۡ</w:t>
      </w:r>
      <w:r w:rsidR="00C932A1" w:rsidRPr="00C932A1">
        <w:rPr>
          <w:rFonts w:cs="KFGQPC Uthmanic Script HAFS" w:hint="cs"/>
          <w:rtl/>
          <w:lang w:bidi="ur-PK"/>
        </w:rPr>
        <w:t>مِنِينَ</w:t>
      </w:r>
      <w:r w:rsidR="00CB37F6" w:rsidRPr="00CB37F6">
        <w:rPr>
          <w:rFonts w:ascii="Times New Roman" w:hAnsi="Times New Roman" w:cs="CTraditional Arabic" w:hint="cs"/>
          <w:rtl/>
          <w:lang w:bidi="ur-PK"/>
        </w:rPr>
        <w:t>_</w:t>
      </w:r>
      <w:r w:rsidR="00C932A1">
        <w:rPr>
          <w:rFonts w:ascii="Times New Roman" w:hAnsi="Times New Roman" w:cs="Arial"/>
          <w:szCs w:val="24"/>
          <w:rtl/>
          <w:lang w:bidi="ur-PK"/>
        </w:rPr>
        <w:t xml:space="preserve"> </w:t>
      </w:r>
      <w:r w:rsidR="00C932A1" w:rsidRPr="00C932A1">
        <w:rPr>
          <w:rStyle w:val="Char6"/>
          <w:rtl/>
        </w:rPr>
        <w:t>[الروم: 47]</w:t>
      </w:r>
      <w:r w:rsidR="00FD0BF1">
        <w:rPr>
          <w:rFonts w:hint="cs"/>
          <w:rtl/>
          <w:lang w:bidi="ur-PK"/>
        </w:rPr>
        <w:t xml:space="preserve"> و مسلمانان در حال حاضر، مشغول جھاد با دشمنان تو ھستند، پس خدایا وعد</w:t>
      </w:r>
      <w:r w:rsidR="00292C22">
        <w:rPr>
          <w:rFonts w:hint="cs"/>
          <w:rtl/>
          <w:lang w:bidi="ur-PK"/>
        </w:rPr>
        <w:t>ۀ</w:t>
      </w:r>
      <w:r w:rsidR="00FD0BF1">
        <w:rPr>
          <w:rFonts w:hint="cs"/>
          <w:rtl/>
          <w:lang w:bidi="ur-PK"/>
        </w:rPr>
        <w:t xml:space="preserve"> خود را مستحق بفرما و مسلمانان را بر دشمنانت پیروز بگردان</w:t>
      </w:r>
      <w:r w:rsidR="00DD60A7">
        <w:rPr>
          <w:rFonts w:hint="cs"/>
          <w:rtl/>
          <w:lang w:bidi="ur-PK"/>
        </w:rPr>
        <w:t>.</w:t>
      </w:r>
      <w:r w:rsidR="00FD0BF1">
        <w:rPr>
          <w:rFonts w:hint="cs"/>
          <w:rtl/>
          <w:lang w:bidi="ur-PK"/>
        </w:rPr>
        <w:t xml:space="preserve"> خداوندا، از تو مسئلت می‌نماییم ک</w:t>
      </w:r>
      <w:r w:rsidR="00292C22">
        <w:rPr>
          <w:rFonts w:hint="cs"/>
          <w:rtl/>
          <w:lang w:bidi="ur-PK"/>
        </w:rPr>
        <w:t>ه</w:t>
      </w:r>
      <w:r w:rsidR="00FD0BF1">
        <w:rPr>
          <w:rFonts w:hint="cs"/>
          <w:rtl/>
          <w:lang w:bidi="ur-PK"/>
        </w:rPr>
        <w:t xml:space="preserve"> تو مالک تمام ھستی، ھستی و شما بر ھر چیز توانایی و ھر</w:t>
      </w:r>
      <w:r w:rsidR="00A4572D">
        <w:rPr>
          <w:rFonts w:hint="cs"/>
          <w:rtl/>
          <w:lang w:bidi="ur-PK"/>
        </w:rPr>
        <w:t xml:space="preserve"> </w:t>
      </w:r>
      <w:r w:rsidR="00FD0BF1">
        <w:rPr>
          <w:rFonts w:hint="cs"/>
          <w:rtl/>
          <w:lang w:bidi="ur-PK"/>
        </w:rPr>
        <w:t>چ</w:t>
      </w:r>
      <w:r w:rsidR="00292C22">
        <w:rPr>
          <w:rFonts w:hint="cs"/>
          <w:rtl/>
          <w:lang w:bidi="ur-PK"/>
        </w:rPr>
        <w:t>ه</w:t>
      </w:r>
      <w:r w:rsidR="00FD0BF1">
        <w:rPr>
          <w:rFonts w:hint="cs"/>
          <w:rtl/>
          <w:lang w:bidi="ur-PK"/>
        </w:rPr>
        <w:t xml:space="preserve"> بخواھی، خواھد شد ک</w:t>
      </w:r>
      <w:r w:rsidR="00292C22">
        <w:rPr>
          <w:rFonts w:hint="cs"/>
          <w:rtl/>
          <w:lang w:bidi="ur-PK"/>
        </w:rPr>
        <w:t>ه</w:t>
      </w:r>
      <w:r w:rsidR="00FD0BF1">
        <w:rPr>
          <w:rFonts w:hint="cs"/>
          <w:rtl/>
          <w:lang w:bidi="ur-PK"/>
        </w:rPr>
        <w:t xml:space="preserve"> اسلام و مسلمانان را عزتمند و سربلند بگردانی و شرک و مشرکین را ذلیل و زبون بفرمایی و از حریم و ثغور دین حنیف اسلام حمایت و حفاظت بنمایی</w:t>
      </w:r>
      <w:r w:rsidR="00DD60A7">
        <w:rPr>
          <w:rFonts w:hint="cs"/>
          <w:rtl/>
          <w:lang w:bidi="ur-PK"/>
        </w:rPr>
        <w:t>.</w:t>
      </w:r>
      <w:r w:rsidR="00FD0BF1">
        <w:rPr>
          <w:rFonts w:hint="cs"/>
          <w:rtl/>
          <w:lang w:bidi="ur-PK"/>
        </w:rPr>
        <w:t xml:space="preserve"> خداوندا، از ضعف خود ب</w:t>
      </w:r>
      <w:r w:rsidR="00292C22">
        <w:rPr>
          <w:rFonts w:hint="cs"/>
          <w:rtl/>
          <w:lang w:bidi="ur-PK"/>
        </w:rPr>
        <w:t>ه</w:t>
      </w:r>
      <w:r w:rsidR="00FD0BF1">
        <w:rPr>
          <w:rFonts w:hint="cs"/>
          <w:rtl/>
          <w:lang w:bidi="ur-PK"/>
        </w:rPr>
        <w:t xml:space="preserve"> تو شکایت آورد</w:t>
      </w:r>
      <w:r w:rsidR="00292C22">
        <w:rPr>
          <w:rFonts w:hint="cs"/>
          <w:rtl/>
          <w:lang w:bidi="ur-PK"/>
        </w:rPr>
        <w:t>ه</w:t>
      </w:r>
      <w:r w:rsidR="00FD0BF1">
        <w:rPr>
          <w:rFonts w:hint="cs"/>
          <w:rtl/>
          <w:lang w:bidi="ur-PK"/>
        </w:rPr>
        <w:t>‌ایم، پس ضعف ما را ب</w:t>
      </w:r>
      <w:r w:rsidR="00292C22">
        <w:rPr>
          <w:rFonts w:hint="cs"/>
          <w:rtl/>
          <w:lang w:bidi="ur-PK"/>
        </w:rPr>
        <w:t>ه</w:t>
      </w:r>
      <w:r w:rsidR="00FD0BF1">
        <w:rPr>
          <w:rFonts w:hint="cs"/>
          <w:rtl/>
          <w:lang w:bidi="ur-PK"/>
        </w:rPr>
        <w:t xml:space="preserve"> نی</w:t>
      </w:r>
      <w:r w:rsidR="00A4572D">
        <w:rPr>
          <w:rFonts w:hint="cs"/>
          <w:rtl/>
          <w:lang w:bidi="ur-PK"/>
        </w:rPr>
        <w:t>رویی</w:t>
      </w:r>
      <w:r w:rsidR="00FD0BF1">
        <w:rPr>
          <w:rFonts w:hint="cs"/>
          <w:rtl/>
          <w:lang w:bidi="ur-PK"/>
        </w:rPr>
        <w:t xml:space="preserve"> در راستای اطاعت از تو تبدیل بفرما و ذلت ما را ب</w:t>
      </w:r>
      <w:r w:rsidR="00292C22">
        <w:rPr>
          <w:rFonts w:hint="cs"/>
          <w:rtl/>
          <w:lang w:bidi="ur-PK"/>
        </w:rPr>
        <w:t>ه</w:t>
      </w:r>
      <w:r w:rsidR="00FD0BF1">
        <w:rPr>
          <w:rFonts w:hint="cs"/>
          <w:rtl/>
          <w:lang w:bidi="ur-PK"/>
        </w:rPr>
        <w:t xml:space="preserve"> عزتی در راستای اعلاء دین و شریعتت مبدل بگردان</w:t>
      </w:r>
      <w:r w:rsidR="00DD60A7">
        <w:rPr>
          <w:rFonts w:hint="cs"/>
          <w:rtl/>
          <w:lang w:bidi="ur-PK"/>
        </w:rPr>
        <w:t>.</w:t>
      </w:r>
      <w:r w:rsidR="00FD0BF1">
        <w:rPr>
          <w:rFonts w:hint="cs"/>
          <w:rtl/>
          <w:lang w:bidi="ur-PK"/>
        </w:rPr>
        <w:t xml:space="preserve"> پروردگارا، کافران اھل کتاب را ک</w:t>
      </w:r>
      <w:r w:rsidR="00292C22">
        <w:rPr>
          <w:rFonts w:hint="cs"/>
          <w:rtl/>
          <w:lang w:bidi="ur-PK"/>
        </w:rPr>
        <w:t>ه</w:t>
      </w:r>
      <w:r w:rsidR="00FD0BF1">
        <w:rPr>
          <w:rFonts w:hint="cs"/>
          <w:rtl/>
          <w:lang w:bidi="ur-PK"/>
        </w:rPr>
        <w:t xml:space="preserve"> بر سر تو، راھبندان ایجاد می‌کنند و پیامبران تو را تکذیب می‌نمایند و با اولیاء تو می‌جنگند، معذب بفرما</w:t>
      </w:r>
      <w:r w:rsidR="00DD60A7">
        <w:rPr>
          <w:rFonts w:hint="cs"/>
          <w:rtl/>
          <w:lang w:bidi="ur-PK"/>
        </w:rPr>
        <w:t>.</w:t>
      </w:r>
      <w:r w:rsidR="00FD0BF1">
        <w:rPr>
          <w:rFonts w:hint="cs"/>
          <w:rtl/>
          <w:lang w:bidi="ur-PK"/>
        </w:rPr>
        <w:t xml:space="preserve"> خداوندا، تمام مؤمنین و</w:t>
      </w:r>
      <w:r w:rsidR="00C932A1">
        <w:rPr>
          <w:rFonts w:hint="cs"/>
          <w:rtl/>
          <w:lang w:bidi="ur-PK"/>
        </w:rPr>
        <w:t xml:space="preserve"> مسلم</w:t>
      </w:r>
      <w:r w:rsidR="00FD0BF1">
        <w:rPr>
          <w:rFonts w:hint="cs"/>
          <w:rtl/>
          <w:lang w:bidi="ur-PK"/>
        </w:rPr>
        <w:t>ین را مورد مغفرت قرار بد</w:t>
      </w:r>
      <w:r w:rsidR="00292C22">
        <w:rPr>
          <w:rFonts w:hint="cs"/>
          <w:rtl/>
          <w:lang w:bidi="ur-PK"/>
        </w:rPr>
        <w:t>ه</w:t>
      </w:r>
      <w:r w:rsidR="00FD0BF1">
        <w:rPr>
          <w:rFonts w:hint="cs"/>
          <w:rtl/>
          <w:lang w:bidi="ur-PK"/>
        </w:rPr>
        <w:t xml:space="preserve"> و روابط میان </w:t>
      </w:r>
      <w:r w:rsidR="00546A50">
        <w:rPr>
          <w:rFonts w:hint="cs"/>
          <w:rtl/>
          <w:lang w:bidi="ur-PK"/>
        </w:rPr>
        <w:t>آن‌ھا</w:t>
      </w:r>
      <w:r w:rsidR="00FD0BF1">
        <w:rPr>
          <w:rFonts w:hint="cs"/>
          <w:rtl/>
          <w:lang w:bidi="ur-PK"/>
        </w:rPr>
        <w:t xml:space="preserve"> را اصلاح بگردان و </w:t>
      </w:r>
      <w:r w:rsidR="00546A50">
        <w:rPr>
          <w:rFonts w:hint="cs"/>
          <w:rtl/>
          <w:lang w:bidi="ur-PK"/>
        </w:rPr>
        <w:t>آن‌ھا</w:t>
      </w:r>
      <w:r w:rsidR="00FD0BF1">
        <w:rPr>
          <w:rFonts w:hint="cs"/>
          <w:rtl/>
          <w:lang w:bidi="ur-PK"/>
        </w:rPr>
        <w:t xml:space="preserve"> را بر دین و شریعت حضرت محمد ثابت و استوار بفرما و </w:t>
      </w:r>
      <w:r w:rsidR="00546A50">
        <w:rPr>
          <w:rFonts w:hint="cs"/>
          <w:rtl/>
          <w:lang w:bidi="ur-PK"/>
        </w:rPr>
        <w:t>آن‌ھا</w:t>
      </w:r>
      <w:r w:rsidR="00FD0BF1">
        <w:rPr>
          <w:rFonts w:hint="cs"/>
          <w:rtl/>
          <w:lang w:bidi="ur-PK"/>
        </w:rPr>
        <w:t xml:space="preserve"> را توفیق عنایت بفرما تا ب</w:t>
      </w:r>
      <w:r w:rsidR="00292C22">
        <w:rPr>
          <w:rFonts w:hint="cs"/>
          <w:rtl/>
          <w:lang w:bidi="ur-PK"/>
        </w:rPr>
        <w:t>ه</w:t>
      </w:r>
      <w:r w:rsidR="00FD0BF1">
        <w:rPr>
          <w:rFonts w:hint="cs"/>
          <w:rtl/>
          <w:lang w:bidi="ur-PK"/>
        </w:rPr>
        <w:t xml:space="preserve"> عھدی ک</w:t>
      </w:r>
      <w:r w:rsidR="00292C22">
        <w:rPr>
          <w:rFonts w:hint="cs"/>
          <w:rtl/>
          <w:lang w:bidi="ur-PK"/>
        </w:rPr>
        <w:t>ه</w:t>
      </w:r>
      <w:r w:rsidR="00FD0BF1">
        <w:rPr>
          <w:rFonts w:hint="cs"/>
          <w:rtl/>
          <w:lang w:bidi="ur-PK"/>
        </w:rPr>
        <w:t xml:space="preserve"> با تو بست</w:t>
      </w:r>
      <w:r w:rsidR="00292C22">
        <w:rPr>
          <w:rFonts w:hint="cs"/>
          <w:rtl/>
          <w:lang w:bidi="ur-PK"/>
        </w:rPr>
        <w:t>ه</w:t>
      </w:r>
      <w:r w:rsidR="00FD0BF1">
        <w:rPr>
          <w:rFonts w:hint="cs"/>
          <w:rtl/>
          <w:lang w:bidi="ur-PK"/>
        </w:rPr>
        <w:t>‌اند وفا</w:t>
      </w:r>
      <w:r w:rsidR="00A4572D">
        <w:rPr>
          <w:rFonts w:hint="cs"/>
          <w:rtl/>
          <w:lang w:bidi="ur-PK"/>
        </w:rPr>
        <w:t xml:space="preserve"> </w:t>
      </w:r>
      <w:r w:rsidR="00FD0BF1">
        <w:rPr>
          <w:rFonts w:hint="cs"/>
          <w:rtl/>
          <w:lang w:bidi="ur-PK"/>
        </w:rPr>
        <w:t xml:space="preserve">کنند و </w:t>
      </w:r>
      <w:r w:rsidR="00546A50">
        <w:rPr>
          <w:rFonts w:hint="cs"/>
          <w:rtl/>
          <w:lang w:bidi="ur-PK"/>
        </w:rPr>
        <w:t>آن‌ھا</w:t>
      </w:r>
      <w:r w:rsidR="00FD0BF1">
        <w:rPr>
          <w:rFonts w:hint="cs"/>
          <w:rtl/>
          <w:lang w:bidi="ur-PK"/>
        </w:rPr>
        <w:t xml:space="preserve"> را بر دشمنان خودت و دشمنان </w:t>
      </w:r>
      <w:r w:rsidR="00546A50">
        <w:rPr>
          <w:rFonts w:hint="cs"/>
          <w:rtl/>
          <w:lang w:bidi="ur-PK"/>
        </w:rPr>
        <w:t>آن‌ھا</w:t>
      </w:r>
      <w:r w:rsidR="00FD0BF1">
        <w:rPr>
          <w:rFonts w:hint="cs"/>
          <w:rtl/>
          <w:lang w:bidi="ur-PK"/>
        </w:rPr>
        <w:t xml:space="preserve"> پیروز بگردان</w:t>
      </w:r>
      <w:r w:rsidR="00DD60A7">
        <w:rPr>
          <w:rFonts w:hint="cs"/>
          <w:rtl/>
          <w:lang w:bidi="ur-PK"/>
        </w:rPr>
        <w:t>.</w:t>
      </w:r>
    </w:p>
    <w:p w:rsidR="009A0B3C" w:rsidRDefault="00FD0BF1" w:rsidP="00FD0BF1">
      <w:pPr>
        <w:pStyle w:val="a8"/>
        <w:rPr>
          <w:rtl/>
          <w:lang w:bidi="ur-PK"/>
        </w:rPr>
      </w:pPr>
      <w:r>
        <w:rPr>
          <w:rFonts w:hint="cs"/>
          <w:rtl/>
          <w:lang w:bidi="ur-PK"/>
        </w:rPr>
        <w:t>پرودگارا ما را از تابعین ب</w:t>
      </w:r>
      <w:r w:rsidR="00292C22">
        <w:rPr>
          <w:rFonts w:hint="cs"/>
          <w:rtl/>
          <w:lang w:bidi="ur-PK"/>
        </w:rPr>
        <w:t>ه</w:t>
      </w:r>
      <w:r>
        <w:rPr>
          <w:rFonts w:hint="cs"/>
          <w:rtl/>
          <w:lang w:bidi="ur-PK"/>
        </w:rPr>
        <w:t xml:space="preserve"> حقِ دین و شریعت </w:t>
      </w:r>
      <w:r w:rsidR="009A0B3C">
        <w:rPr>
          <w:rFonts w:hint="cs"/>
          <w:rtl/>
          <w:lang w:bidi="ur-PK"/>
        </w:rPr>
        <w:t>حضرت محمد قرار بد</w:t>
      </w:r>
      <w:r w:rsidR="00292C22">
        <w:rPr>
          <w:rFonts w:hint="cs"/>
          <w:rtl/>
          <w:lang w:bidi="ur-PK"/>
        </w:rPr>
        <w:t>ه</w:t>
      </w:r>
      <w:r w:rsidR="009A0B3C">
        <w:rPr>
          <w:rFonts w:hint="cs"/>
          <w:rtl/>
          <w:lang w:bidi="ur-PK"/>
        </w:rPr>
        <w:t xml:space="preserve"> و ما را از زمر</w:t>
      </w:r>
      <w:r w:rsidR="00292C22">
        <w:rPr>
          <w:rFonts w:hint="cs"/>
          <w:rtl/>
          <w:lang w:bidi="ur-PK"/>
        </w:rPr>
        <w:t>ۀ</w:t>
      </w:r>
      <w:r w:rsidR="009A0B3C">
        <w:rPr>
          <w:rFonts w:hint="cs"/>
          <w:rtl/>
          <w:lang w:bidi="ur-PK"/>
        </w:rPr>
        <w:t xml:space="preserve"> کسانی بحساب آور ک</w:t>
      </w:r>
      <w:r w:rsidR="00292C22">
        <w:rPr>
          <w:rFonts w:hint="cs"/>
          <w:rtl/>
          <w:lang w:bidi="ur-PK"/>
        </w:rPr>
        <w:t>ه</w:t>
      </w:r>
      <w:r w:rsidR="009A0B3C">
        <w:rPr>
          <w:rFonts w:hint="cs"/>
          <w:rtl/>
          <w:lang w:bidi="ur-PK"/>
        </w:rPr>
        <w:t xml:space="preserve"> در روز عید، </w:t>
      </w:r>
      <w:r w:rsidR="00546A50">
        <w:rPr>
          <w:rFonts w:hint="cs"/>
          <w:rtl/>
          <w:lang w:bidi="ur-PK"/>
        </w:rPr>
        <w:t>آن‌ھا</w:t>
      </w:r>
      <w:r w:rsidR="009A0B3C">
        <w:rPr>
          <w:rFonts w:hint="cs"/>
          <w:rtl/>
          <w:lang w:bidi="ur-PK"/>
        </w:rPr>
        <w:t xml:space="preserve"> را مورد عفو و بخشش قرار می‌دھی ای مھربان‌ترین مھربانان</w:t>
      </w:r>
      <w:r w:rsidR="00DD60A7">
        <w:rPr>
          <w:rFonts w:hint="cs"/>
          <w:rtl/>
          <w:lang w:bidi="ur-PK"/>
        </w:rPr>
        <w:t>.</w:t>
      </w:r>
    </w:p>
    <w:p w:rsidR="009A0B3C" w:rsidRPr="009A0B3C" w:rsidRDefault="009A0B3C" w:rsidP="008E6EA2">
      <w:pPr>
        <w:pStyle w:val="a4"/>
        <w:jc w:val="center"/>
        <w:rPr>
          <w:rtl/>
          <w:lang w:bidi="ur-PK"/>
        </w:rPr>
      </w:pPr>
      <w:r w:rsidRPr="009A0B3C">
        <w:rPr>
          <w:rtl/>
        </w:rPr>
        <w:t xml:space="preserve">سُبحَٰنَ رَبِّكَ رَبِّ </w:t>
      </w:r>
      <w:r w:rsidRPr="009A0B3C">
        <w:rPr>
          <w:rFonts w:ascii="Times New Roman" w:hAnsi="Times New Roman" w:cs="Times New Roman" w:hint="cs"/>
          <w:rtl/>
        </w:rPr>
        <w:t>ٱ</w:t>
      </w:r>
      <w:r w:rsidRPr="009A0B3C">
        <w:rPr>
          <w:rFonts w:hint="eastAsia"/>
          <w:rtl/>
        </w:rPr>
        <w:t>لعِزَّةِ</w:t>
      </w:r>
      <w:r w:rsidRPr="009A0B3C">
        <w:rPr>
          <w:rtl/>
        </w:rPr>
        <w:t xml:space="preserve"> عَمَّا يَصِفُونَ وَسَلَٰمٌ عَلَى </w:t>
      </w:r>
      <w:r w:rsidRPr="009A0B3C">
        <w:rPr>
          <w:rFonts w:ascii="Times New Roman" w:hAnsi="Times New Roman" w:cs="Times New Roman" w:hint="cs"/>
          <w:rtl/>
        </w:rPr>
        <w:t>ٱ</w:t>
      </w:r>
      <w:r w:rsidRPr="009A0B3C">
        <w:rPr>
          <w:rFonts w:hint="eastAsia"/>
          <w:rtl/>
        </w:rPr>
        <w:t>لمُرسَلِينَ</w:t>
      </w:r>
      <w:r w:rsidRPr="009A0B3C">
        <w:rPr>
          <w:rtl/>
        </w:rPr>
        <w:t xml:space="preserve"> وَ</w:t>
      </w:r>
      <w:r w:rsidRPr="009A0B3C">
        <w:rPr>
          <w:rFonts w:ascii="Times New Roman" w:hAnsi="Times New Roman" w:cs="Times New Roman" w:hint="cs"/>
          <w:rtl/>
        </w:rPr>
        <w:t>ٱ</w:t>
      </w:r>
      <w:r w:rsidRPr="009A0B3C">
        <w:rPr>
          <w:rFonts w:hint="eastAsia"/>
          <w:rtl/>
        </w:rPr>
        <w:t>لحَمدُ</w:t>
      </w:r>
      <w:r w:rsidRPr="009A0B3C">
        <w:rPr>
          <w:rtl/>
        </w:rPr>
        <w:t xml:space="preserve"> لِلَّهِ رَبِّ </w:t>
      </w:r>
      <w:r w:rsidRPr="009A0B3C">
        <w:rPr>
          <w:rFonts w:ascii="Times New Roman" w:hAnsi="Times New Roman" w:cs="Times New Roman" w:hint="cs"/>
          <w:rtl/>
        </w:rPr>
        <w:t>ٱ</w:t>
      </w:r>
      <w:r w:rsidRPr="009A0B3C">
        <w:rPr>
          <w:rFonts w:hint="eastAsia"/>
          <w:rtl/>
        </w:rPr>
        <w:t>لعَٰلَمِينَ</w:t>
      </w:r>
    </w:p>
    <w:p w:rsidR="009A0B3C" w:rsidRDefault="009A0B3C" w:rsidP="00FD0BF1">
      <w:pPr>
        <w:pStyle w:val="a8"/>
        <w:rPr>
          <w:rtl/>
          <w:lang w:bidi="ur-PK"/>
        </w:rPr>
      </w:pPr>
    </w:p>
    <w:p w:rsidR="009A0B3C" w:rsidRDefault="009A0B3C" w:rsidP="008E6EA2">
      <w:pPr>
        <w:pStyle w:val="a4"/>
        <w:ind w:left="2880" w:firstLine="720"/>
        <w:jc w:val="right"/>
        <w:rPr>
          <w:rtl/>
          <w:lang w:bidi="ur-PK"/>
        </w:rPr>
      </w:pPr>
      <w:r w:rsidRPr="001C2CA6">
        <w:rPr>
          <w:rFonts w:hint="cs"/>
          <w:rtl/>
        </w:rPr>
        <w:t>والسلام عليكم ورحمة الله وبركاته</w:t>
      </w:r>
    </w:p>
    <w:p w:rsidR="009A0B3C" w:rsidRDefault="009A0B3C" w:rsidP="00C932A1">
      <w:pPr>
        <w:pStyle w:val="a8"/>
        <w:jc w:val="center"/>
        <w:rPr>
          <w:rtl/>
          <w:lang w:bidi="ur-PK"/>
        </w:rPr>
        <w:sectPr w:rsidR="009A0B3C" w:rsidSect="00C14F87">
          <w:footnotePr>
            <w:numRestart w:val="eachPage"/>
          </w:footnotePr>
          <w:pgSz w:w="9356" w:h="13608" w:code="9"/>
          <w:pgMar w:top="567" w:right="1134" w:bottom="851" w:left="1134" w:header="454" w:footer="0" w:gutter="0"/>
          <w:cols w:space="708"/>
          <w:titlePg/>
          <w:bidi/>
          <w:rtlGutter/>
          <w:docGrid w:linePitch="381"/>
        </w:sectPr>
      </w:pPr>
    </w:p>
    <w:p w:rsidR="009A0B3C" w:rsidRDefault="008E6EA2" w:rsidP="009A0B3C">
      <w:pPr>
        <w:pStyle w:val="a1"/>
        <w:rPr>
          <w:rtl/>
        </w:rPr>
      </w:pPr>
      <w:bookmarkStart w:id="129" w:name="_Toc437893518"/>
      <w:r>
        <w:rPr>
          <w:rFonts w:hint="cs"/>
          <w:rtl/>
        </w:rPr>
        <w:t>خطبۀ نود و هفتم:</w:t>
      </w:r>
      <w:r>
        <w:rPr>
          <w:rtl/>
        </w:rPr>
        <w:br/>
      </w:r>
      <w:r w:rsidR="009A0B3C">
        <w:rPr>
          <w:rFonts w:hint="cs"/>
          <w:rtl/>
        </w:rPr>
        <w:t>در حکمت زکات و فوائد</w:t>
      </w:r>
      <w:bookmarkEnd w:id="129"/>
    </w:p>
    <w:p w:rsidR="009A0B3C" w:rsidRDefault="000F641F" w:rsidP="00C932A1">
      <w:pPr>
        <w:pStyle w:val="a8"/>
        <w:rPr>
          <w:rtl/>
          <w:lang w:bidi="ur-PK"/>
        </w:rPr>
      </w:pPr>
      <w:r>
        <w:rPr>
          <w:rFonts w:hint="cs"/>
          <w:rtl/>
          <w:lang w:bidi="ur-PK"/>
        </w:rPr>
        <w:t xml:space="preserve"> </w:t>
      </w:r>
      <w:r w:rsidR="00C62794">
        <w:rPr>
          <w:rFonts w:hint="cs"/>
          <w:rtl/>
          <w:lang w:bidi="ur-PK"/>
        </w:rPr>
        <w:t xml:space="preserve">  </w:t>
      </w:r>
      <w:r w:rsidR="009A0B3C">
        <w:rPr>
          <w:rFonts w:hint="cs"/>
          <w:rtl/>
          <w:lang w:bidi="ur-PK"/>
        </w:rPr>
        <w:t>ستایش آن خدایی را ک</w:t>
      </w:r>
      <w:r w:rsidR="00292C22">
        <w:rPr>
          <w:rFonts w:hint="cs"/>
          <w:rtl/>
          <w:lang w:bidi="ur-PK"/>
        </w:rPr>
        <w:t>ه</w:t>
      </w:r>
      <w:r w:rsidR="009A0B3C">
        <w:rPr>
          <w:rFonts w:hint="cs"/>
          <w:rtl/>
          <w:lang w:bidi="ur-PK"/>
        </w:rPr>
        <w:t xml:space="preserve"> دین سلام را کامل نمود و بدین وسیل</w:t>
      </w:r>
      <w:r w:rsidR="00292C22">
        <w:rPr>
          <w:rFonts w:hint="cs"/>
          <w:rtl/>
          <w:lang w:bidi="ur-PK"/>
        </w:rPr>
        <w:t>ه</w:t>
      </w:r>
      <w:r w:rsidR="009A0B3C">
        <w:rPr>
          <w:rFonts w:hint="cs"/>
          <w:rtl/>
          <w:lang w:bidi="ur-PK"/>
        </w:rPr>
        <w:t>، نعمت را بر ما مسلم</w:t>
      </w:r>
      <w:r w:rsidR="00C932A1">
        <w:rPr>
          <w:rFonts w:hint="cs"/>
          <w:rtl/>
          <w:lang w:bidi="ur-PK"/>
        </w:rPr>
        <w:t>ا</w:t>
      </w:r>
      <w:r w:rsidR="00546A50">
        <w:rPr>
          <w:rFonts w:hint="cs"/>
          <w:rtl/>
          <w:lang w:bidi="ur-PK"/>
        </w:rPr>
        <w:t>ن‌ھا</w:t>
      </w:r>
      <w:r w:rsidR="009A0B3C">
        <w:rPr>
          <w:rFonts w:hint="cs"/>
          <w:rtl/>
          <w:lang w:bidi="ur-PK"/>
        </w:rPr>
        <w:t xml:space="preserve"> تمام کرد و رضایت داد ک</w:t>
      </w:r>
      <w:r w:rsidR="00292C22">
        <w:rPr>
          <w:rFonts w:hint="cs"/>
          <w:rtl/>
          <w:lang w:bidi="ur-PK"/>
        </w:rPr>
        <w:t>ه</w:t>
      </w:r>
      <w:r w:rsidR="009A0B3C">
        <w:rPr>
          <w:rFonts w:hint="cs"/>
          <w:rtl/>
          <w:lang w:bidi="ur-PK"/>
        </w:rPr>
        <w:t xml:space="preserve"> اسلام دین و آیین ما باشد</w:t>
      </w:r>
      <w:r w:rsidR="00DD60A7">
        <w:rPr>
          <w:rFonts w:hint="cs"/>
          <w:rtl/>
          <w:lang w:bidi="ur-PK"/>
        </w:rPr>
        <w:t>.</w:t>
      </w:r>
      <w:r w:rsidR="009A0B3C">
        <w:rPr>
          <w:rFonts w:hint="cs"/>
          <w:rtl/>
          <w:lang w:bidi="ur-PK"/>
        </w:rPr>
        <w:t xml:space="preserve"> او را می‌ستاییم ک</w:t>
      </w:r>
      <w:r w:rsidR="00292C22">
        <w:rPr>
          <w:rFonts w:hint="cs"/>
          <w:rtl/>
          <w:lang w:bidi="ur-PK"/>
        </w:rPr>
        <w:t>ه</w:t>
      </w:r>
      <w:r w:rsidR="009A0B3C">
        <w:rPr>
          <w:rFonts w:hint="cs"/>
          <w:rtl/>
          <w:lang w:bidi="ur-PK"/>
        </w:rPr>
        <w:t xml:space="preserve"> ما مسلمانان را، بھترین، امت پدیدار شد</w:t>
      </w:r>
      <w:r w:rsidR="00292C22">
        <w:rPr>
          <w:rFonts w:hint="cs"/>
          <w:rtl/>
          <w:lang w:bidi="ur-PK"/>
        </w:rPr>
        <w:t>ه</w:t>
      </w:r>
      <w:r w:rsidR="009A0B3C">
        <w:rPr>
          <w:rFonts w:hint="cs"/>
          <w:rtl/>
          <w:lang w:bidi="ur-PK"/>
        </w:rPr>
        <w:t xml:space="preserve"> در</w:t>
      </w:r>
      <w:r w:rsidR="00C932A1">
        <w:rPr>
          <w:rFonts w:hint="cs"/>
          <w:rtl/>
          <w:lang w:bidi="ur-PK"/>
        </w:rPr>
        <w:t xml:space="preserve"> </w:t>
      </w:r>
      <w:r w:rsidR="009A0B3C">
        <w:rPr>
          <w:rFonts w:hint="cs"/>
          <w:rtl/>
          <w:lang w:bidi="ur-PK"/>
        </w:rPr>
        <w:t>میان انس</w:t>
      </w:r>
      <w:r w:rsidR="00C932A1">
        <w:rPr>
          <w:rFonts w:hint="cs"/>
          <w:rtl/>
          <w:lang w:bidi="ur-PK"/>
        </w:rPr>
        <w:t>ا</w:t>
      </w:r>
      <w:r w:rsidR="00546A50">
        <w:rPr>
          <w:rFonts w:hint="cs"/>
          <w:rtl/>
          <w:lang w:bidi="ur-PK"/>
        </w:rPr>
        <w:t>ن‌ھا</w:t>
      </w:r>
      <w:r w:rsidR="009A0B3C">
        <w:rPr>
          <w:rFonts w:hint="cs"/>
          <w:rtl/>
          <w:lang w:bidi="ur-PK"/>
        </w:rPr>
        <w:t xml:space="preserve"> قرار داد، امتی ک</w:t>
      </w:r>
      <w:r w:rsidR="00292C22">
        <w:rPr>
          <w:rFonts w:hint="cs"/>
          <w:rtl/>
          <w:lang w:bidi="ur-PK"/>
        </w:rPr>
        <w:t>ه</w:t>
      </w:r>
      <w:r w:rsidR="009A0B3C">
        <w:rPr>
          <w:rFonts w:hint="cs"/>
          <w:rtl/>
          <w:lang w:bidi="ur-PK"/>
        </w:rPr>
        <w:t xml:space="preserve"> ب</w:t>
      </w:r>
      <w:r w:rsidR="00292C22">
        <w:rPr>
          <w:rFonts w:hint="cs"/>
          <w:rtl/>
          <w:lang w:bidi="ur-PK"/>
        </w:rPr>
        <w:t>ه</w:t>
      </w:r>
      <w:r w:rsidR="009A0B3C">
        <w:rPr>
          <w:rFonts w:hint="cs"/>
          <w:rtl/>
          <w:lang w:bidi="ur-PK"/>
        </w:rPr>
        <w:t xml:space="preserve"> نیکی امر می‌کند و از منکرات و زشتی‌ھا باز می‌دارد</w:t>
      </w:r>
      <w:r w:rsidR="00DD60A7">
        <w:rPr>
          <w:rFonts w:hint="cs"/>
          <w:rtl/>
          <w:lang w:bidi="ur-PK"/>
        </w:rPr>
        <w:t>.</w:t>
      </w:r>
      <w:r w:rsidR="009A0B3C">
        <w:rPr>
          <w:rFonts w:hint="cs"/>
          <w:rtl/>
          <w:lang w:bidi="ur-PK"/>
        </w:rPr>
        <w:t xml:space="preserve"> او را سپاسگزاریم، اگر</w:t>
      </w:r>
      <w:r w:rsidR="00A4572D">
        <w:rPr>
          <w:rFonts w:hint="cs"/>
          <w:rtl/>
          <w:lang w:bidi="ur-PK"/>
        </w:rPr>
        <w:t xml:space="preserve"> </w:t>
      </w:r>
      <w:r w:rsidR="009A0B3C">
        <w:rPr>
          <w:rFonts w:hint="cs"/>
          <w:rtl/>
          <w:lang w:bidi="ur-PK"/>
        </w:rPr>
        <w:t>چ</w:t>
      </w:r>
      <w:r w:rsidR="00292C22">
        <w:rPr>
          <w:rFonts w:hint="cs"/>
          <w:rtl/>
          <w:lang w:bidi="ur-PK"/>
        </w:rPr>
        <w:t>ه</w:t>
      </w:r>
      <w:r w:rsidR="009A0B3C">
        <w:rPr>
          <w:rFonts w:hint="cs"/>
          <w:rtl/>
          <w:lang w:bidi="ur-PK"/>
        </w:rPr>
        <w:t xml:space="preserve"> شکر و سپاس او تمام ناشدنی و آن‌گون</w:t>
      </w:r>
      <w:r w:rsidR="00292C22">
        <w:rPr>
          <w:rFonts w:hint="cs"/>
          <w:rtl/>
          <w:lang w:bidi="ur-PK"/>
        </w:rPr>
        <w:t>ه</w:t>
      </w:r>
      <w:r w:rsidR="009A0B3C">
        <w:rPr>
          <w:rFonts w:hint="cs"/>
          <w:rtl/>
          <w:lang w:bidi="ur-PK"/>
        </w:rPr>
        <w:t xml:space="preserve"> ک</w:t>
      </w:r>
      <w:r w:rsidR="00292C22">
        <w:rPr>
          <w:rFonts w:hint="cs"/>
          <w:rtl/>
          <w:lang w:bidi="ur-PK"/>
        </w:rPr>
        <w:t>ه</w:t>
      </w:r>
      <w:r w:rsidR="009A0B3C">
        <w:rPr>
          <w:rFonts w:hint="cs"/>
          <w:rtl/>
          <w:lang w:bidi="ur-PK"/>
        </w:rPr>
        <w:t xml:space="preserve"> شاید و باید از عھد</w:t>
      </w:r>
      <w:r w:rsidR="00292C22">
        <w:rPr>
          <w:rFonts w:hint="cs"/>
          <w:rtl/>
          <w:lang w:bidi="ur-PK"/>
        </w:rPr>
        <w:t>ۀ</w:t>
      </w:r>
      <w:r w:rsidR="009A0B3C">
        <w:rPr>
          <w:rFonts w:hint="cs"/>
          <w:rtl/>
          <w:lang w:bidi="ur-PK"/>
        </w:rPr>
        <w:t xml:space="preserve"> ما خارج است</w:t>
      </w:r>
      <w:r w:rsidR="00DD60A7">
        <w:rPr>
          <w:rFonts w:hint="cs"/>
          <w:rtl/>
          <w:lang w:bidi="ur-PK"/>
        </w:rPr>
        <w:t>.</w:t>
      </w:r>
      <w:r w:rsidR="009A0B3C">
        <w:rPr>
          <w:rFonts w:hint="cs"/>
          <w:rtl/>
          <w:lang w:bidi="ur-PK"/>
        </w:rPr>
        <w:t xml:space="preserve"> او، </w:t>
      </w:r>
      <w:r w:rsidR="009A0B3C">
        <w:rPr>
          <w:rFonts w:cs="CTraditional Arabic" w:hint="cs"/>
          <w:rtl/>
          <w:lang w:bidi="ur-PK"/>
        </w:rPr>
        <w:t>أ</w:t>
      </w:r>
      <w:r w:rsidR="00515E6A">
        <w:rPr>
          <w:rFonts w:hint="cs"/>
          <w:rtl/>
          <w:lang w:bidi="ur-PK"/>
        </w:rPr>
        <w:t>،</w:t>
      </w:r>
      <w:r w:rsidR="00A4572D">
        <w:rPr>
          <w:rFonts w:hint="cs"/>
          <w:rtl/>
          <w:lang w:bidi="ur-PK"/>
        </w:rPr>
        <w:t xml:space="preserve"> آن</w:t>
      </w:r>
      <w:r w:rsidR="009A0B3C">
        <w:rPr>
          <w:rFonts w:hint="cs"/>
          <w:rtl/>
          <w:lang w:bidi="ur-PK"/>
        </w:rPr>
        <w:t>‌گون</w:t>
      </w:r>
      <w:r w:rsidR="00292C22">
        <w:rPr>
          <w:rFonts w:hint="cs"/>
          <w:rtl/>
          <w:lang w:bidi="ur-PK"/>
        </w:rPr>
        <w:t>ه</w:t>
      </w:r>
      <w:r w:rsidR="009A0B3C">
        <w:rPr>
          <w:rFonts w:hint="cs"/>
          <w:rtl/>
          <w:lang w:bidi="ur-PK"/>
        </w:rPr>
        <w:t xml:space="preserve"> ھست ک</w:t>
      </w:r>
      <w:r w:rsidR="00292C22">
        <w:rPr>
          <w:rFonts w:hint="cs"/>
          <w:rtl/>
          <w:lang w:bidi="ur-PK"/>
        </w:rPr>
        <w:t>ه</w:t>
      </w:r>
      <w:r w:rsidR="009A0B3C">
        <w:rPr>
          <w:rFonts w:hint="cs"/>
          <w:rtl/>
          <w:lang w:bidi="ur-PK"/>
        </w:rPr>
        <w:t xml:space="preserve"> خود با توصیف خود پرداخت</w:t>
      </w:r>
      <w:r w:rsidR="00292C22">
        <w:rPr>
          <w:rFonts w:hint="cs"/>
          <w:rtl/>
          <w:lang w:bidi="ur-PK"/>
        </w:rPr>
        <w:t>ه</w:t>
      </w:r>
      <w:r w:rsidR="009A0B3C">
        <w:rPr>
          <w:rFonts w:hint="cs"/>
          <w:rtl/>
          <w:lang w:bidi="ur-PK"/>
        </w:rPr>
        <w:t xml:space="preserve"> است</w:t>
      </w:r>
      <w:r w:rsidR="00DD60A7">
        <w:rPr>
          <w:rFonts w:hint="cs"/>
          <w:rtl/>
          <w:lang w:bidi="ur-PK"/>
        </w:rPr>
        <w:t>.</w:t>
      </w:r>
    </w:p>
    <w:p w:rsidR="0014212D" w:rsidRDefault="009A0B3C" w:rsidP="00A4572D">
      <w:pPr>
        <w:pStyle w:val="a8"/>
        <w:rPr>
          <w:rtl/>
          <w:lang w:bidi="ur-PK"/>
        </w:rPr>
      </w:pPr>
      <w:r>
        <w:rPr>
          <w:rFonts w:hint="cs"/>
          <w:rtl/>
          <w:lang w:bidi="ur-PK"/>
        </w:rPr>
        <w:t>گواھی می‌دھم ک</w:t>
      </w:r>
      <w:r w:rsidR="00292C22">
        <w:rPr>
          <w:rFonts w:hint="cs"/>
          <w:rtl/>
          <w:lang w:bidi="ur-PK"/>
        </w:rPr>
        <w:t>ه</w:t>
      </w:r>
      <w:r>
        <w:rPr>
          <w:rFonts w:hint="cs"/>
          <w:rtl/>
          <w:lang w:bidi="ur-PK"/>
        </w:rPr>
        <w:t xml:space="preserve"> جز ذات بی‌م</w:t>
      </w:r>
      <w:r w:rsidR="00A4572D">
        <w:rPr>
          <w:rFonts w:hint="cs"/>
          <w:rtl/>
          <w:lang w:bidi="ur-PK"/>
        </w:rPr>
        <w:t>ث</w:t>
      </w:r>
      <w:r>
        <w:rPr>
          <w:rFonts w:hint="cs"/>
          <w:rtl/>
          <w:lang w:bidi="ur-PK"/>
        </w:rPr>
        <w:t>ال پروردگار، خدای دیگری موجود نیست، یکتا و بی‌ھمتا و بی‌مانند است و نیازی ب</w:t>
      </w:r>
      <w:r w:rsidR="00292C22">
        <w:rPr>
          <w:rFonts w:hint="cs"/>
          <w:rtl/>
          <w:lang w:bidi="ur-PK"/>
        </w:rPr>
        <w:t>ه</w:t>
      </w:r>
      <w:r>
        <w:rPr>
          <w:rFonts w:hint="cs"/>
          <w:rtl/>
          <w:lang w:bidi="ur-PK"/>
        </w:rPr>
        <w:t xml:space="preserve"> یاور و پشتیبان ندارد و گواھی می‌دھم ک</w:t>
      </w:r>
      <w:r w:rsidR="00292C22">
        <w:rPr>
          <w:rFonts w:hint="cs"/>
          <w:rtl/>
          <w:lang w:bidi="ur-PK"/>
        </w:rPr>
        <w:t>ه</w:t>
      </w:r>
      <w:r>
        <w:rPr>
          <w:rFonts w:hint="cs"/>
          <w:rtl/>
          <w:lang w:bidi="ur-PK"/>
        </w:rPr>
        <w:t xml:space="preserve"> پیامبر ما، حضرت محمد </w:t>
      </w:r>
      <w:r>
        <w:rPr>
          <w:rFonts w:cs="CTraditional Arabic" w:hint="cs"/>
          <w:rtl/>
          <w:lang w:bidi="ur-PK"/>
        </w:rPr>
        <w:t>ص</w:t>
      </w:r>
      <w:r>
        <w:rPr>
          <w:rFonts w:hint="cs"/>
          <w:rtl/>
          <w:lang w:bidi="ur-PK"/>
        </w:rPr>
        <w:t>، بند</w:t>
      </w:r>
      <w:r w:rsidR="00292C22">
        <w:rPr>
          <w:rFonts w:hint="cs"/>
          <w:rtl/>
          <w:lang w:bidi="ur-PK"/>
        </w:rPr>
        <w:t>ه</w:t>
      </w:r>
      <w:r>
        <w:rPr>
          <w:rFonts w:hint="cs"/>
          <w:rtl/>
          <w:lang w:bidi="ur-PK"/>
        </w:rPr>
        <w:t xml:space="preserve"> و فرستاد</w:t>
      </w:r>
      <w:r w:rsidR="00292C22">
        <w:rPr>
          <w:rFonts w:hint="cs"/>
          <w:rtl/>
          <w:lang w:bidi="ur-PK"/>
        </w:rPr>
        <w:t>ۀ</w:t>
      </w:r>
      <w:r>
        <w:rPr>
          <w:rFonts w:hint="cs"/>
          <w:rtl/>
          <w:lang w:bidi="ur-PK"/>
        </w:rPr>
        <w:t xml:space="preserve"> اوست ک</w:t>
      </w:r>
      <w:r w:rsidR="00292C22">
        <w:rPr>
          <w:rFonts w:hint="cs"/>
          <w:rtl/>
          <w:lang w:bidi="ur-PK"/>
        </w:rPr>
        <w:t>ه</w:t>
      </w:r>
      <w:r>
        <w:rPr>
          <w:rFonts w:hint="cs"/>
          <w:rtl/>
          <w:lang w:bidi="ur-PK"/>
        </w:rPr>
        <w:t xml:space="preserve"> خداوند، او را ب</w:t>
      </w:r>
      <w:r w:rsidR="00292C22">
        <w:rPr>
          <w:rFonts w:hint="cs"/>
          <w:rtl/>
          <w:lang w:bidi="ur-PK"/>
        </w:rPr>
        <w:t>ه</w:t>
      </w:r>
      <w:r>
        <w:rPr>
          <w:rFonts w:hint="cs"/>
          <w:rtl/>
          <w:lang w:bidi="ur-PK"/>
        </w:rPr>
        <w:t xml:space="preserve"> عنوان رحمت برای جھانیان مبعوث فرمود</w:t>
      </w:r>
      <w:r w:rsidR="00DD60A7">
        <w:rPr>
          <w:rFonts w:hint="cs"/>
          <w:rtl/>
          <w:lang w:bidi="ur-PK"/>
        </w:rPr>
        <w:t>.</w:t>
      </w:r>
      <w:r>
        <w:rPr>
          <w:rFonts w:hint="cs"/>
          <w:rtl/>
          <w:lang w:bidi="ur-PK"/>
        </w:rPr>
        <w:t xml:space="preserve"> پروردگارا درود و رحمت خود را بر بند</w:t>
      </w:r>
      <w:r w:rsidR="00292C22">
        <w:rPr>
          <w:rFonts w:hint="cs"/>
          <w:rtl/>
          <w:lang w:bidi="ur-PK"/>
        </w:rPr>
        <w:t>ه</w:t>
      </w:r>
      <w:r w:rsidR="0014212D">
        <w:rPr>
          <w:rFonts w:hint="cs"/>
          <w:rtl/>
          <w:lang w:bidi="ur-PK"/>
        </w:rPr>
        <w:t xml:space="preserve"> و فرستاد</w:t>
      </w:r>
      <w:r w:rsidR="00292C22">
        <w:rPr>
          <w:rFonts w:hint="cs"/>
          <w:rtl/>
          <w:lang w:bidi="ur-PK"/>
        </w:rPr>
        <w:t>ه</w:t>
      </w:r>
      <w:r w:rsidR="0014212D">
        <w:rPr>
          <w:rFonts w:hint="cs"/>
          <w:rtl/>
          <w:lang w:bidi="ur-PK"/>
        </w:rPr>
        <w:t>‌ات، حضرت محمد و آل و اصحاب پاک و بزرگوار او مرحمت بفرما</w:t>
      </w:r>
      <w:r w:rsidR="00DD60A7">
        <w:rPr>
          <w:rFonts w:hint="cs"/>
          <w:rtl/>
          <w:lang w:bidi="ur-PK"/>
        </w:rPr>
        <w:t>.</w:t>
      </w:r>
      <w:r w:rsidR="0014212D">
        <w:rPr>
          <w:rFonts w:hint="cs"/>
          <w:rtl/>
          <w:lang w:bidi="ur-PK"/>
        </w:rPr>
        <w:t xml:space="preserve"> و بعد</w:t>
      </w:r>
    </w:p>
    <w:p w:rsidR="00B07EC8" w:rsidRDefault="0014212D" w:rsidP="008E6EA2">
      <w:pPr>
        <w:pStyle w:val="a8"/>
        <w:widowControl w:val="0"/>
        <w:rPr>
          <w:rtl/>
          <w:lang w:bidi="ur-PK"/>
        </w:rPr>
      </w:pPr>
      <w:r>
        <w:rPr>
          <w:rFonts w:hint="cs"/>
          <w:rtl/>
          <w:lang w:bidi="ur-PK"/>
        </w:rPr>
        <w:t>ای برادران مسلمان، بدانید ک</w:t>
      </w:r>
      <w:r w:rsidR="00292C22">
        <w:rPr>
          <w:rFonts w:hint="cs"/>
          <w:rtl/>
          <w:lang w:bidi="ur-PK"/>
        </w:rPr>
        <w:t>ه</w:t>
      </w:r>
      <w:r>
        <w:rPr>
          <w:rFonts w:hint="cs"/>
          <w:rtl/>
          <w:lang w:bidi="ur-PK"/>
        </w:rPr>
        <w:t xml:space="preserve"> شما در یکی از بزرگ‌ترین ما</w:t>
      </w:r>
      <w:r w:rsidR="00292C22">
        <w:rPr>
          <w:rFonts w:hint="cs"/>
          <w:rtl/>
          <w:lang w:bidi="ur-PK"/>
        </w:rPr>
        <w:t>ه</w:t>
      </w:r>
      <w:r>
        <w:rPr>
          <w:rFonts w:hint="cs"/>
          <w:rtl/>
          <w:lang w:bidi="ur-PK"/>
        </w:rPr>
        <w:t>‌ھای سال ک</w:t>
      </w:r>
      <w:r w:rsidR="00292C22">
        <w:rPr>
          <w:rFonts w:hint="cs"/>
          <w:rtl/>
          <w:lang w:bidi="ur-PK"/>
        </w:rPr>
        <w:t>ه</w:t>
      </w:r>
      <w:r>
        <w:rPr>
          <w:rFonts w:hint="cs"/>
          <w:rtl/>
          <w:lang w:bidi="ur-PK"/>
        </w:rPr>
        <w:t xml:space="preserve"> ما</w:t>
      </w:r>
      <w:r w:rsidR="00292C22">
        <w:rPr>
          <w:rFonts w:hint="cs"/>
          <w:rtl/>
          <w:lang w:bidi="ur-PK"/>
        </w:rPr>
        <w:t>ه</w:t>
      </w:r>
      <w:r>
        <w:rPr>
          <w:rFonts w:hint="cs"/>
          <w:rtl/>
          <w:lang w:bidi="ur-PK"/>
        </w:rPr>
        <w:t xml:space="preserve"> رمضان است قرار گرفت</w:t>
      </w:r>
      <w:r w:rsidR="00292C22">
        <w:rPr>
          <w:rFonts w:hint="cs"/>
          <w:rtl/>
          <w:lang w:bidi="ur-PK"/>
        </w:rPr>
        <w:t>ه</w:t>
      </w:r>
      <w:r>
        <w:rPr>
          <w:rFonts w:hint="cs"/>
          <w:rtl/>
          <w:lang w:bidi="ur-PK"/>
        </w:rPr>
        <w:t>‌اید، ماھی ک</w:t>
      </w:r>
      <w:r w:rsidR="00292C22">
        <w:rPr>
          <w:rFonts w:hint="cs"/>
          <w:rtl/>
          <w:lang w:bidi="ur-PK"/>
        </w:rPr>
        <w:t>ه</w:t>
      </w:r>
      <w:r>
        <w:rPr>
          <w:rFonts w:hint="cs"/>
          <w:rtl/>
          <w:lang w:bidi="ur-PK"/>
        </w:rPr>
        <w:t xml:space="preserve"> درھای بھشت در آن گشود</w:t>
      </w:r>
      <w:r w:rsidR="00292C22">
        <w:rPr>
          <w:rFonts w:hint="cs"/>
          <w:rtl/>
          <w:lang w:bidi="ur-PK"/>
        </w:rPr>
        <w:t>ه</w:t>
      </w:r>
      <w:r>
        <w:rPr>
          <w:rFonts w:hint="cs"/>
          <w:rtl/>
          <w:lang w:bidi="ur-PK"/>
        </w:rPr>
        <w:t xml:space="preserve"> خواھد شد و درھای دوزخ در آن بست</w:t>
      </w:r>
      <w:r w:rsidR="00292C22">
        <w:rPr>
          <w:rFonts w:hint="cs"/>
          <w:rtl/>
          <w:lang w:bidi="ur-PK"/>
        </w:rPr>
        <w:t>ه</w:t>
      </w:r>
      <w:r>
        <w:rPr>
          <w:rFonts w:hint="cs"/>
          <w:rtl/>
          <w:lang w:bidi="ur-PK"/>
        </w:rPr>
        <w:t xml:space="preserve"> خواھد گردید و شیاطین و سرک</w:t>
      </w:r>
      <w:r w:rsidR="00C932A1">
        <w:rPr>
          <w:rFonts w:hint="eastAsia"/>
          <w:rtl/>
          <w:lang w:bidi="ur-PK"/>
        </w:rPr>
        <w:t>‌</w:t>
      </w:r>
      <w:r>
        <w:rPr>
          <w:rFonts w:hint="cs"/>
          <w:rtl/>
          <w:lang w:bidi="ur-PK"/>
        </w:rPr>
        <w:t>شان ب</w:t>
      </w:r>
      <w:r w:rsidR="00292C22">
        <w:rPr>
          <w:rFonts w:hint="cs"/>
          <w:rtl/>
          <w:lang w:bidi="ur-PK"/>
        </w:rPr>
        <w:t>ه</w:t>
      </w:r>
      <w:r>
        <w:rPr>
          <w:rFonts w:hint="cs"/>
          <w:rtl/>
          <w:lang w:bidi="ur-PK"/>
        </w:rPr>
        <w:t xml:space="preserve"> زنجیر کشید</w:t>
      </w:r>
      <w:r w:rsidR="00292C22">
        <w:rPr>
          <w:rFonts w:hint="cs"/>
          <w:rtl/>
          <w:lang w:bidi="ur-PK"/>
        </w:rPr>
        <w:t>ه</w:t>
      </w:r>
      <w:r>
        <w:rPr>
          <w:rFonts w:hint="cs"/>
          <w:rtl/>
          <w:lang w:bidi="ur-PK"/>
        </w:rPr>
        <w:t xml:space="preserve"> خواھند شد، پس ھر چ</w:t>
      </w:r>
      <w:r w:rsidR="00292C22">
        <w:rPr>
          <w:rFonts w:hint="cs"/>
          <w:rtl/>
          <w:lang w:bidi="ur-PK"/>
        </w:rPr>
        <w:t>ه</w:t>
      </w:r>
      <w:r>
        <w:rPr>
          <w:rFonts w:hint="cs"/>
          <w:rtl/>
          <w:lang w:bidi="ur-PK"/>
        </w:rPr>
        <w:t xml:space="preserve"> بیشتر ب</w:t>
      </w:r>
      <w:r w:rsidR="00292C22">
        <w:rPr>
          <w:rFonts w:hint="cs"/>
          <w:rtl/>
          <w:lang w:bidi="ur-PK"/>
        </w:rPr>
        <w:t>ه</w:t>
      </w:r>
      <w:r>
        <w:rPr>
          <w:rFonts w:hint="cs"/>
          <w:rtl/>
          <w:lang w:bidi="ur-PK"/>
        </w:rPr>
        <w:t xml:space="preserve"> نماز و ذکر و</w:t>
      </w:r>
      <w:r w:rsidR="00A4572D">
        <w:rPr>
          <w:rFonts w:hint="cs"/>
          <w:rtl/>
          <w:lang w:bidi="ur-PK"/>
        </w:rPr>
        <w:t xml:space="preserve"> </w:t>
      </w:r>
      <w:r>
        <w:rPr>
          <w:rFonts w:hint="cs"/>
          <w:rtl/>
          <w:lang w:bidi="ur-PK"/>
        </w:rPr>
        <w:t>تلاوت قرآن بپردازید و از فسق و فجور و گنا</w:t>
      </w:r>
      <w:r w:rsidR="00292C22">
        <w:rPr>
          <w:rFonts w:hint="cs"/>
          <w:rtl/>
          <w:lang w:bidi="ur-PK"/>
        </w:rPr>
        <w:t>ه</w:t>
      </w:r>
      <w:r>
        <w:rPr>
          <w:rFonts w:hint="cs"/>
          <w:rtl/>
          <w:lang w:bidi="ur-PK"/>
        </w:rPr>
        <w:t xml:space="preserve"> بپرھیزید و خود را ب</w:t>
      </w:r>
      <w:r w:rsidR="00292C22">
        <w:rPr>
          <w:rFonts w:hint="cs"/>
          <w:rtl/>
          <w:lang w:bidi="ur-PK"/>
        </w:rPr>
        <w:t>ه</w:t>
      </w:r>
      <w:r>
        <w:rPr>
          <w:rFonts w:hint="cs"/>
          <w:rtl/>
          <w:lang w:bidi="ur-PK"/>
        </w:rPr>
        <w:t xml:space="preserve"> طور کامل در معرض وزش نسیم رحمت الھی قرار دھید ک</w:t>
      </w:r>
      <w:r w:rsidR="00292C22">
        <w:rPr>
          <w:rFonts w:hint="cs"/>
          <w:rtl/>
          <w:lang w:bidi="ur-PK"/>
        </w:rPr>
        <w:t>ه</w:t>
      </w:r>
      <w:r>
        <w:rPr>
          <w:rFonts w:hint="cs"/>
          <w:rtl/>
          <w:lang w:bidi="ur-PK"/>
        </w:rPr>
        <w:t xml:space="preserve"> پروردگار شما را نسیم رحمت، فراوان است</w:t>
      </w:r>
      <w:r w:rsidR="00DD60A7">
        <w:rPr>
          <w:rFonts w:hint="cs"/>
          <w:rtl/>
          <w:lang w:bidi="ur-PK"/>
        </w:rPr>
        <w:t>.</w:t>
      </w:r>
      <w:r>
        <w:rPr>
          <w:rFonts w:hint="cs"/>
          <w:rtl/>
          <w:lang w:bidi="ur-PK"/>
        </w:rPr>
        <w:t xml:space="preserve"> علاو</w:t>
      </w:r>
      <w:r w:rsidR="00292C22">
        <w:rPr>
          <w:rFonts w:hint="cs"/>
          <w:rtl/>
          <w:lang w:bidi="ur-PK"/>
        </w:rPr>
        <w:t>ه</w:t>
      </w:r>
      <w:r>
        <w:rPr>
          <w:rFonts w:hint="cs"/>
          <w:rtl/>
          <w:lang w:bidi="ur-PK"/>
        </w:rPr>
        <w:t xml:space="preserve"> بر این، فرصت را غنیمت شمارید و ھر</w:t>
      </w:r>
      <w:r w:rsidR="00A72E57">
        <w:rPr>
          <w:rFonts w:hint="cs"/>
          <w:rtl/>
          <w:lang w:bidi="ur-PK"/>
        </w:rPr>
        <w:t xml:space="preserve"> </w:t>
      </w:r>
      <w:r>
        <w:rPr>
          <w:rFonts w:hint="cs"/>
          <w:rtl/>
          <w:lang w:bidi="ur-PK"/>
        </w:rPr>
        <w:t>چ</w:t>
      </w:r>
      <w:r w:rsidR="00292C22">
        <w:rPr>
          <w:rFonts w:hint="cs"/>
          <w:rtl/>
          <w:lang w:bidi="ur-PK"/>
        </w:rPr>
        <w:t>ه</w:t>
      </w:r>
      <w:r>
        <w:rPr>
          <w:rFonts w:hint="cs"/>
          <w:rtl/>
          <w:lang w:bidi="ur-PK"/>
        </w:rPr>
        <w:t xml:space="preserve"> در توان دارید ب</w:t>
      </w:r>
      <w:r w:rsidR="00292C22">
        <w:rPr>
          <w:rFonts w:hint="cs"/>
          <w:rtl/>
          <w:lang w:bidi="ur-PK"/>
        </w:rPr>
        <w:t>ه</w:t>
      </w:r>
      <w:r>
        <w:rPr>
          <w:rFonts w:hint="cs"/>
          <w:rtl/>
          <w:lang w:bidi="ur-PK"/>
        </w:rPr>
        <w:t xml:space="preserve"> فقرا و مساکنی نکویی کنید و ھم زکات مال و ھم زکات نفس را در این ما</w:t>
      </w:r>
      <w:r w:rsidR="00292C22">
        <w:rPr>
          <w:rFonts w:hint="cs"/>
          <w:rtl/>
          <w:lang w:bidi="ur-PK"/>
        </w:rPr>
        <w:t>ه</w:t>
      </w:r>
      <w:r>
        <w:rPr>
          <w:rFonts w:hint="cs"/>
          <w:rtl/>
          <w:lang w:bidi="ur-PK"/>
        </w:rPr>
        <w:t xml:space="preserve"> بپردازید؛ چون ب</w:t>
      </w:r>
      <w:r w:rsidR="00292C22">
        <w:rPr>
          <w:rFonts w:hint="cs"/>
          <w:rtl/>
          <w:lang w:bidi="ur-PK"/>
        </w:rPr>
        <w:t>ه</w:t>
      </w:r>
      <w:r>
        <w:rPr>
          <w:rFonts w:hint="cs"/>
          <w:rtl/>
          <w:lang w:bidi="ur-PK"/>
        </w:rPr>
        <w:t xml:space="preserve"> حقیقت کسی رستگار خواھد شد ک</w:t>
      </w:r>
      <w:r w:rsidR="00292C22">
        <w:rPr>
          <w:rFonts w:hint="cs"/>
          <w:rtl/>
          <w:lang w:bidi="ur-PK"/>
        </w:rPr>
        <w:t>ه</w:t>
      </w:r>
      <w:r>
        <w:rPr>
          <w:rFonts w:hint="cs"/>
          <w:rtl/>
          <w:lang w:bidi="ur-PK"/>
        </w:rPr>
        <w:t xml:space="preserve"> خود را از پلیدی‌ھا</w:t>
      </w:r>
      <w:r w:rsidR="00B07EC8">
        <w:rPr>
          <w:rFonts w:hint="cs"/>
          <w:rtl/>
          <w:lang w:bidi="ur-PK"/>
        </w:rPr>
        <w:t xml:space="preserve"> و پشتی‌ھا پاک و پاکیز</w:t>
      </w:r>
      <w:r w:rsidR="00292C22">
        <w:rPr>
          <w:rFonts w:hint="cs"/>
          <w:rtl/>
          <w:lang w:bidi="ur-PK"/>
        </w:rPr>
        <w:t>ه</w:t>
      </w:r>
      <w:r w:rsidR="00B07EC8">
        <w:rPr>
          <w:rFonts w:hint="cs"/>
          <w:rtl/>
          <w:lang w:bidi="ur-PK"/>
        </w:rPr>
        <w:t xml:space="preserve"> گرداند</w:t>
      </w:r>
      <w:r w:rsidR="00DD60A7">
        <w:rPr>
          <w:rFonts w:hint="cs"/>
          <w:rtl/>
          <w:lang w:bidi="ur-PK"/>
        </w:rPr>
        <w:t>.</w:t>
      </w:r>
      <w:r w:rsidR="00B07EC8">
        <w:rPr>
          <w:rFonts w:hint="cs"/>
          <w:rtl/>
          <w:lang w:bidi="ur-PK"/>
        </w:rPr>
        <w:t xml:space="preserve"> حق تعالی </w:t>
      </w:r>
      <w:r w:rsidR="00B07EC8">
        <w:rPr>
          <w:rFonts w:cs="CTraditional Arabic" w:hint="cs"/>
          <w:rtl/>
          <w:lang w:bidi="ur-PK"/>
        </w:rPr>
        <w:t>أ</w:t>
      </w:r>
      <w:r w:rsidR="00B07EC8">
        <w:rPr>
          <w:rFonts w:hint="cs"/>
          <w:rtl/>
          <w:lang w:bidi="ur-PK"/>
        </w:rPr>
        <w:t xml:space="preserve"> در ذکر حکیمش می‌فرماید:</w:t>
      </w:r>
    </w:p>
    <w:p w:rsidR="00B07EC8" w:rsidRDefault="00CB37F6" w:rsidP="00A72E57">
      <w:pPr>
        <w:pStyle w:val="af1"/>
        <w:rPr>
          <w:rtl/>
          <w:lang w:bidi="ur-PK"/>
        </w:rPr>
      </w:pPr>
      <w:r w:rsidRPr="00CB37F6">
        <w:rPr>
          <w:rFonts w:cs="CTraditional Arabic"/>
          <w:rtl/>
          <w:lang w:bidi="ur-PK"/>
        </w:rPr>
        <w:t>+</w:t>
      </w:r>
      <w:r w:rsidR="0042594F" w:rsidRPr="00A72E57">
        <w:rPr>
          <w:rtl/>
        </w:rPr>
        <w:t xml:space="preserve">قَدۡ أَفۡلَحَ </w:t>
      </w:r>
      <w:r w:rsidR="0042594F" w:rsidRPr="00A72E57">
        <w:rPr>
          <w:rFonts w:hint="cs"/>
          <w:rtl/>
        </w:rPr>
        <w:t>ٱ</w:t>
      </w:r>
      <w:r w:rsidR="0042594F" w:rsidRPr="00A72E57">
        <w:rPr>
          <w:rFonts w:hint="eastAsia"/>
          <w:rtl/>
        </w:rPr>
        <w:t>لۡمُؤۡمِنُونَ</w:t>
      </w:r>
      <w:r w:rsidR="0042594F" w:rsidRPr="00A72E57">
        <w:rPr>
          <w:rtl/>
        </w:rPr>
        <w:t xml:space="preserve">١ </w:t>
      </w:r>
      <w:r w:rsidR="0042594F" w:rsidRPr="00A72E57">
        <w:rPr>
          <w:rFonts w:hint="cs"/>
          <w:rtl/>
        </w:rPr>
        <w:t>ٱ</w:t>
      </w:r>
      <w:r w:rsidR="0042594F" w:rsidRPr="00A72E57">
        <w:rPr>
          <w:rFonts w:hint="eastAsia"/>
          <w:rtl/>
        </w:rPr>
        <w:t>لَّذِينَ</w:t>
      </w:r>
      <w:r w:rsidR="0042594F" w:rsidRPr="00A72E57">
        <w:rPr>
          <w:rtl/>
        </w:rPr>
        <w:t xml:space="preserve"> هُمۡ فِي صَلَاتِهِمۡ خَٰشِعُونَ٢ وَ</w:t>
      </w:r>
      <w:r w:rsidR="0042594F" w:rsidRPr="00A72E57">
        <w:rPr>
          <w:rFonts w:hint="cs"/>
          <w:rtl/>
        </w:rPr>
        <w:t>ٱ</w:t>
      </w:r>
      <w:r w:rsidR="0042594F" w:rsidRPr="00A72E57">
        <w:rPr>
          <w:rFonts w:hint="eastAsia"/>
          <w:rtl/>
        </w:rPr>
        <w:t>لَّذِينَ</w:t>
      </w:r>
      <w:r w:rsidR="0042594F" w:rsidRPr="00A72E57">
        <w:rPr>
          <w:rtl/>
        </w:rPr>
        <w:t xml:space="preserve"> هُمۡ عَنِ </w:t>
      </w:r>
      <w:r w:rsidR="0042594F" w:rsidRPr="00A72E57">
        <w:rPr>
          <w:rFonts w:hint="cs"/>
          <w:rtl/>
        </w:rPr>
        <w:t>ٱ</w:t>
      </w:r>
      <w:r w:rsidR="0042594F" w:rsidRPr="00A72E57">
        <w:rPr>
          <w:rFonts w:hint="eastAsia"/>
          <w:rtl/>
        </w:rPr>
        <w:t>للَّغۡوِ</w:t>
      </w:r>
      <w:r w:rsidR="0042594F" w:rsidRPr="00A72E57">
        <w:rPr>
          <w:rtl/>
        </w:rPr>
        <w:t xml:space="preserve"> مُعۡرِضُونَ٣ وَ</w:t>
      </w:r>
      <w:r w:rsidR="0042594F" w:rsidRPr="00A72E57">
        <w:rPr>
          <w:rFonts w:hint="cs"/>
          <w:rtl/>
        </w:rPr>
        <w:t>ٱ</w:t>
      </w:r>
      <w:r w:rsidR="0042594F" w:rsidRPr="00A72E57">
        <w:rPr>
          <w:rFonts w:hint="eastAsia"/>
          <w:rtl/>
        </w:rPr>
        <w:t>لَّذِينَ</w:t>
      </w:r>
      <w:r w:rsidR="0042594F" w:rsidRPr="00A72E57">
        <w:rPr>
          <w:rtl/>
        </w:rPr>
        <w:t xml:space="preserve"> هُمۡ لِلزَّكَوٰةِ فَٰعِلُونَ٤</w:t>
      </w:r>
      <w:r w:rsidRPr="00CB37F6">
        <w:rPr>
          <w:rFonts w:ascii="Times New Roman" w:cs="CTraditional Arabic" w:hint="cs"/>
          <w:rtl/>
          <w:lang w:bidi="ur-PK"/>
        </w:rPr>
        <w:t>_</w:t>
      </w:r>
      <w:r w:rsidR="0042594F">
        <w:rPr>
          <w:rFonts w:ascii="Times New Roman" w:cs="Arial"/>
          <w:szCs w:val="24"/>
          <w:rtl/>
          <w:lang w:bidi="ur-PK"/>
        </w:rPr>
        <w:t xml:space="preserve"> </w:t>
      </w:r>
      <w:r w:rsidR="0042594F" w:rsidRPr="0042594F">
        <w:rPr>
          <w:rStyle w:val="Char6"/>
          <w:rtl/>
        </w:rPr>
        <w:t>[المؤمنون: 1-4]</w:t>
      </w:r>
      <w:r w:rsidR="00A72E57">
        <w:rPr>
          <w:rStyle w:val="Char6"/>
          <w:rFonts w:hint="cs"/>
          <w:rtl/>
        </w:rPr>
        <w:t>.</w:t>
      </w:r>
    </w:p>
    <w:p w:rsidR="0042594F" w:rsidRDefault="00B07EC8" w:rsidP="00A72E57">
      <w:pPr>
        <w:pStyle w:val="ab"/>
        <w:rPr>
          <w:rtl/>
          <w:lang w:bidi="ur-PK"/>
        </w:rPr>
      </w:pPr>
      <w:r w:rsidRPr="008421EC">
        <w:rPr>
          <w:rStyle w:val="Char8"/>
          <w:rtl/>
        </w:rPr>
        <w:t>«</w:t>
      </w:r>
      <w:r w:rsidRPr="00A72E57">
        <w:rPr>
          <w:rFonts w:hint="cs"/>
          <w:rtl/>
        </w:rPr>
        <w:t>ب</w:t>
      </w:r>
      <w:r w:rsidR="00292C22" w:rsidRPr="00A72E57">
        <w:rPr>
          <w:rFonts w:hint="cs"/>
          <w:rtl/>
        </w:rPr>
        <w:t>ه</w:t>
      </w:r>
      <w:r w:rsidRPr="00A72E57">
        <w:rPr>
          <w:rFonts w:hint="cs"/>
          <w:rtl/>
        </w:rPr>
        <w:t xml:space="preserve"> درستی رستگار خواھند شد، آنانی ک</w:t>
      </w:r>
      <w:r w:rsidR="00292C22" w:rsidRPr="00A72E57">
        <w:rPr>
          <w:rFonts w:hint="cs"/>
          <w:rtl/>
        </w:rPr>
        <w:t>ه</w:t>
      </w:r>
      <w:r w:rsidRPr="00A72E57">
        <w:rPr>
          <w:rFonts w:hint="cs"/>
          <w:rtl/>
        </w:rPr>
        <w:t xml:space="preserve"> در نمازشان خشوع دارند و کسانی ک</w:t>
      </w:r>
      <w:r w:rsidR="00292C22" w:rsidRPr="00A72E57">
        <w:rPr>
          <w:rFonts w:hint="cs"/>
          <w:rtl/>
        </w:rPr>
        <w:t>ه</w:t>
      </w:r>
      <w:r w:rsidRPr="00A72E57">
        <w:rPr>
          <w:rFonts w:hint="cs"/>
          <w:rtl/>
        </w:rPr>
        <w:t xml:space="preserve"> از امور</w:t>
      </w:r>
      <w:r w:rsidR="00A4572D">
        <w:rPr>
          <w:rFonts w:hint="cs"/>
          <w:rtl/>
        </w:rPr>
        <w:t>ِ</w:t>
      </w:r>
      <w:r w:rsidRPr="00A72E57">
        <w:rPr>
          <w:rFonts w:hint="cs"/>
          <w:rtl/>
        </w:rPr>
        <w:t xml:space="preserve"> بیھود</w:t>
      </w:r>
      <w:r w:rsidR="00292C22" w:rsidRPr="00A72E57">
        <w:rPr>
          <w:rFonts w:hint="cs"/>
          <w:rtl/>
        </w:rPr>
        <w:t>ه</w:t>
      </w:r>
      <w:r w:rsidRPr="00A72E57">
        <w:rPr>
          <w:rFonts w:hint="cs"/>
          <w:rtl/>
        </w:rPr>
        <w:t xml:space="preserve"> روی گردانند و کسانی ک</w:t>
      </w:r>
      <w:r w:rsidR="00292C22" w:rsidRPr="00A72E57">
        <w:rPr>
          <w:rFonts w:hint="cs"/>
          <w:rtl/>
        </w:rPr>
        <w:t>ه</w:t>
      </w:r>
      <w:r w:rsidRPr="00A72E57">
        <w:rPr>
          <w:rFonts w:hint="cs"/>
          <w:rtl/>
        </w:rPr>
        <w:t xml:space="preserve"> زکات می‌پردازند</w:t>
      </w:r>
      <w:r w:rsidRPr="008421EC">
        <w:rPr>
          <w:rStyle w:val="Char8"/>
          <w:rtl/>
        </w:rPr>
        <w:t>»</w:t>
      </w:r>
      <w:r w:rsidR="00DD60A7">
        <w:rPr>
          <w:rFonts w:hint="cs"/>
          <w:rtl/>
          <w:lang w:bidi="ur-PK"/>
        </w:rPr>
        <w:t>.</w:t>
      </w:r>
    </w:p>
    <w:p w:rsidR="0042594F" w:rsidRDefault="0042594F" w:rsidP="0014212D">
      <w:pPr>
        <w:pStyle w:val="a8"/>
        <w:rPr>
          <w:rtl/>
          <w:lang w:bidi="ur-PK"/>
        </w:rPr>
      </w:pPr>
      <w:r>
        <w:rPr>
          <w:rFonts w:hint="cs"/>
          <w:rtl/>
          <w:lang w:bidi="ur-PK"/>
        </w:rPr>
        <w:t>و خدای تبارک و تعالی در دستور ب</w:t>
      </w:r>
      <w:r w:rsidR="00292C22">
        <w:rPr>
          <w:rFonts w:hint="cs"/>
          <w:rtl/>
          <w:lang w:bidi="ur-PK"/>
        </w:rPr>
        <w:t>ه</w:t>
      </w:r>
      <w:r>
        <w:rPr>
          <w:rFonts w:hint="cs"/>
          <w:rtl/>
          <w:lang w:bidi="ur-PK"/>
        </w:rPr>
        <w:t xml:space="preserve"> پیامبر و فرستاد</w:t>
      </w:r>
      <w:r w:rsidR="00292C22">
        <w:rPr>
          <w:rFonts w:hint="cs"/>
          <w:rtl/>
          <w:lang w:bidi="ur-PK"/>
        </w:rPr>
        <w:t>ه</w:t>
      </w:r>
      <w:r>
        <w:rPr>
          <w:rFonts w:hint="cs"/>
          <w:rtl/>
          <w:lang w:bidi="ur-PK"/>
        </w:rPr>
        <w:t xml:space="preserve">‌اش، حضرت محمد </w:t>
      </w:r>
      <w:r>
        <w:rPr>
          <w:rFonts w:cs="CTraditional Arabic" w:hint="cs"/>
          <w:rtl/>
          <w:lang w:bidi="ur-PK"/>
        </w:rPr>
        <w:t>ص</w:t>
      </w:r>
      <w:r>
        <w:rPr>
          <w:rFonts w:hint="cs"/>
          <w:rtl/>
          <w:lang w:bidi="ur-PK"/>
        </w:rPr>
        <w:t xml:space="preserve"> می‌فرماید:</w:t>
      </w:r>
    </w:p>
    <w:p w:rsidR="0042594F" w:rsidRDefault="00CB37F6" w:rsidP="00A72E57">
      <w:pPr>
        <w:pStyle w:val="af1"/>
        <w:rPr>
          <w:rtl/>
          <w:lang w:bidi="ur-PK"/>
        </w:rPr>
      </w:pPr>
      <w:r w:rsidRPr="00CB37F6">
        <w:rPr>
          <w:rFonts w:cs="CTraditional Arabic"/>
          <w:rtl/>
          <w:lang w:bidi="ur-PK"/>
        </w:rPr>
        <w:t>+</w:t>
      </w:r>
      <w:r w:rsidR="0042594F" w:rsidRPr="00A72E57">
        <w:rPr>
          <w:rtl/>
        </w:rPr>
        <w:t>خُذۡ مِنۡ أَمۡوَٰلِهِمۡ صَدَقَة</w:t>
      </w:r>
      <w:r w:rsidR="0042594F" w:rsidRPr="00A72E57">
        <w:rPr>
          <w:rFonts w:hint="cs"/>
          <w:rtl/>
        </w:rPr>
        <w:t>ٗ</w:t>
      </w:r>
      <w:r w:rsidR="0042594F" w:rsidRPr="00A72E57">
        <w:rPr>
          <w:rtl/>
        </w:rPr>
        <w:t xml:space="preserve"> </w:t>
      </w:r>
      <w:r w:rsidR="0042594F" w:rsidRPr="00A72E57">
        <w:rPr>
          <w:rFonts w:hint="cs"/>
          <w:rtl/>
        </w:rPr>
        <w:t>تُطَهِّرُهُمۡ</w:t>
      </w:r>
      <w:r w:rsidR="0042594F" w:rsidRPr="00A72E57">
        <w:rPr>
          <w:rtl/>
        </w:rPr>
        <w:t xml:space="preserve"> </w:t>
      </w:r>
      <w:r w:rsidR="0042594F" w:rsidRPr="00A72E57">
        <w:rPr>
          <w:rFonts w:hint="cs"/>
          <w:rtl/>
        </w:rPr>
        <w:t>وَتُزَكِّيهِم</w:t>
      </w:r>
      <w:r w:rsidR="0042594F" w:rsidRPr="00A72E57">
        <w:rPr>
          <w:rtl/>
        </w:rPr>
        <w:t xml:space="preserve"> </w:t>
      </w:r>
      <w:r w:rsidR="0042594F" w:rsidRPr="00A72E57">
        <w:rPr>
          <w:rFonts w:hint="cs"/>
          <w:rtl/>
        </w:rPr>
        <w:t>بِهَا</w:t>
      </w:r>
      <w:r w:rsidR="0042594F" w:rsidRPr="00A72E57">
        <w:rPr>
          <w:rtl/>
        </w:rPr>
        <w:t xml:space="preserve"> </w:t>
      </w:r>
      <w:r w:rsidR="0042594F" w:rsidRPr="00A72E57">
        <w:rPr>
          <w:rFonts w:hint="cs"/>
          <w:rtl/>
        </w:rPr>
        <w:t>وَصَلِّ</w:t>
      </w:r>
      <w:r w:rsidR="0042594F" w:rsidRPr="00A72E57">
        <w:rPr>
          <w:rtl/>
        </w:rPr>
        <w:t xml:space="preserve"> </w:t>
      </w:r>
      <w:r w:rsidR="0042594F" w:rsidRPr="00A72E57">
        <w:rPr>
          <w:rFonts w:hint="cs"/>
          <w:rtl/>
        </w:rPr>
        <w:t>عَلَيۡهِم</w:t>
      </w:r>
      <w:r w:rsidR="0042594F" w:rsidRPr="00A72E57">
        <w:rPr>
          <w:rtl/>
        </w:rPr>
        <w:t>ۡۖ إِنَّ صَلَوٰتَكَ سَكَنٞ لَّهُم</w:t>
      </w:r>
      <w:r w:rsidR="0042594F" w:rsidRPr="00A72E57">
        <w:rPr>
          <w:rFonts w:hint="cs"/>
          <w:rtl/>
        </w:rPr>
        <w:t>ۡ</w:t>
      </w:r>
      <w:r w:rsidRPr="00CB37F6">
        <w:rPr>
          <w:rFonts w:ascii="Times New Roman" w:cs="CTraditional Arabic" w:hint="cs"/>
          <w:rtl/>
          <w:lang w:bidi="ur-PK"/>
        </w:rPr>
        <w:t>_</w:t>
      </w:r>
      <w:r w:rsidR="0042594F">
        <w:rPr>
          <w:rFonts w:ascii="Times New Roman" w:cs="Arial"/>
          <w:szCs w:val="24"/>
          <w:rtl/>
          <w:lang w:bidi="ur-PK"/>
        </w:rPr>
        <w:t xml:space="preserve"> </w:t>
      </w:r>
      <w:r w:rsidR="0042594F" w:rsidRPr="0042594F">
        <w:rPr>
          <w:rStyle w:val="Char6"/>
          <w:rtl/>
        </w:rPr>
        <w:t>[التوبة: 103]</w:t>
      </w:r>
      <w:r w:rsidR="00A72E57">
        <w:rPr>
          <w:rStyle w:val="Char6"/>
          <w:rFonts w:hint="cs"/>
          <w:rtl/>
        </w:rPr>
        <w:t>.</w:t>
      </w:r>
    </w:p>
    <w:p w:rsidR="0042594F" w:rsidRDefault="0042594F" w:rsidP="00A72E57">
      <w:pPr>
        <w:pStyle w:val="ab"/>
        <w:rPr>
          <w:rtl/>
          <w:lang w:bidi="ur-PK"/>
        </w:rPr>
      </w:pPr>
      <w:r w:rsidRPr="008421EC">
        <w:rPr>
          <w:rStyle w:val="Char8"/>
          <w:rtl/>
        </w:rPr>
        <w:t>«</w:t>
      </w:r>
      <w:r w:rsidRPr="00A72E57">
        <w:rPr>
          <w:rFonts w:hint="cs"/>
          <w:rtl/>
        </w:rPr>
        <w:t xml:space="preserve">(ای پیامبر </w:t>
      </w:r>
      <w:r w:rsidRPr="00A72E57">
        <w:rPr>
          <w:rFonts w:cs="CTraditional Arabic" w:hint="cs"/>
          <w:rtl/>
        </w:rPr>
        <w:t>ص</w:t>
      </w:r>
      <w:r w:rsidRPr="00A72E57">
        <w:rPr>
          <w:rFonts w:hint="cs"/>
          <w:rtl/>
        </w:rPr>
        <w:t>)</w:t>
      </w:r>
      <w:r w:rsidR="0014212D" w:rsidRPr="00A72E57">
        <w:rPr>
          <w:rFonts w:hint="cs"/>
          <w:rtl/>
        </w:rPr>
        <w:t xml:space="preserve"> </w:t>
      </w:r>
      <w:r w:rsidRPr="00A72E57">
        <w:rPr>
          <w:rFonts w:hint="cs"/>
          <w:rtl/>
        </w:rPr>
        <w:t>زکات را بگیر و بستان از اموال مسلمانان تا بدین وسیل</w:t>
      </w:r>
      <w:r w:rsidR="00292C22" w:rsidRPr="00A72E57">
        <w:rPr>
          <w:rFonts w:hint="cs"/>
          <w:rtl/>
        </w:rPr>
        <w:t>ه</w:t>
      </w:r>
      <w:r w:rsidRPr="00A72E57">
        <w:rPr>
          <w:rFonts w:hint="cs"/>
          <w:rtl/>
        </w:rPr>
        <w:t xml:space="preserve"> ایشان را پاک و پاکیز</w:t>
      </w:r>
      <w:r w:rsidR="00292C22" w:rsidRPr="00A72E57">
        <w:rPr>
          <w:rFonts w:hint="cs"/>
          <w:rtl/>
        </w:rPr>
        <w:t>ه</w:t>
      </w:r>
      <w:r w:rsidRPr="00A72E57">
        <w:rPr>
          <w:rFonts w:hint="cs"/>
          <w:rtl/>
        </w:rPr>
        <w:t xml:space="preserve"> گردانی و بر </w:t>
      </w:r>
      <w:r w:rsidR="00546A50" w:rsidRPr="00A72E57">
        <w:rPr>
          <w:rFonts w:hint="cs"/>
          <w:rtl/>
        </w:rPr>
        <w:t>آن‌ھا</w:t>
      </w:r>
      <w:r w:rsidRPr="00A72E57">
        <w:rPr>
          <w:rFonts w:hint="cs"/>
          <w:rtl/>
        </w:rPr>
        <w:t xml:space="preserve"> درود بفرست ک</w:t>
      </w:r>
      <w:r w:rsidR="00292C22" w:rsidRPr="00A72E57">
        <w:rPr>
          <w:rFonts w:hint="cs"/>
          <w:rtl/>
        </w:rPr>
        <w:t>ه</w:t>
      </w:r>
      <w:r w:rsidRPr="00A72E57">
        <w:rPr>
          <w:rFonts w:hint="cs"/>
          <w:rtl/>
        </w:rPr>
        <w:t xml:space="preserve"> درود تو، مای</w:t>
      </w:r>
      <w:r w:rsidR="00292C22" w:rsidRPr="00A72E57">
        <w:rPr>
          <w:rFonts w:hint="cs"/>
          <w:rtl/>
        </w:rPr>
        <w:t>ه</w:t>
      </w:r>
      <w:r w:rsidRPr="00A72E57">
        <w:rPr>
          <w:rFonts w:hint="cs"/>
          <w:rtl/>
        </w:rPr>
        <w:t xml:space="preserve">‌ی آرامش </w:t>
      </w:r>
      <w:r w:rsidR="00546A50" w:rsidRPr="00A72E57">
        <w:rPr>
          <w:rFonts w:hint="cs"/>
          <w:rtl/>
        </w:rPr>
        <w:t>آن‌ھا</w:t>
      </w:r>
      <w:r w:rsidRPr="00A72E57">
        <w:rPr>
          <w:rFonts w:hint="cs"/>
          <w:rtl/>
        </w:rPr>
        <w:t>ست</w:t>
      </w:r>
      <w:r w:rsidRPr="008421EC">
        <w:rPr>
          <w:rStyle w:val="Char8"/>
          <w:rtl/>
        </w:rPr>
        <w:t>»</w:t>
      </w:r>
      <w:r w:rsidR="00DD60A7">
        <w:rPr>
          <w:rFonts w:hint="cs"/>
          <w:rtl/>
          <w:lang w:bidi="ur-PK"/>
        </w:rPr>
        <w:t>.</w:t>
      </w:r>
    </w:p>
    <w:p w:rsidR="0042594F" w:rsidRDefault="0042594F" w:rsidP="0042594F">
      <w:pPr>
        <w:pStyle w:val="a8"/>
        <w:rPr>
          <w:rtl/>
          <w:lang w:bidi="ur-PK"/>
        </w:rPr>
      </w:pPr>
      <w:r>
        <w:rPr>
          <w:rFonts w:hint="cs"/>
          <w:rtl/>
          <w:lang w:bidi="ur-PK"/>
        </w:rPr>
        <w:t>روایت شد</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مردی خدمت پیامبر </w:t>
      </w:r>
      <w:r>
        <w:rPr>
          <w:rFonts w:cs="CTraditional Arabic" w:hint="cs"/>
          <w:rtl/>
          <w:lang w:bidi="ur-PK"/>
        </w:rPr>
        <w:t>ص</w:t>
      </w:r>
      <w:r>
        <w:rPr>
          <w:rFonts w:hint="cs"/>
          <w:rtl/>
          <w:lang w:bidi="ur-PK"/>
        </w:rPr>
        <w:t xml:space="preserve"> رسید و عرض کرد مال و فرزندان بسیار دارم، بفرما ک</w:t>
      </w:r>
      <w:r w:rsidR="00292C22">
        <w:rPr>
          <w:rFonts w:hint="cs"/>
          <w:rtl/>
          <w:lang w:bidi="ur-PK"/>
        </w:rPr>
        <w:t>ه</w:t>
      </w:r>
      <w:r>
        <w:rPr>
          <w:rFonts w:hint="cs"/>
          <w:rtl/>
          <w:lang w:bidi="ur-PK"/>
        </w:rPr>
        <w:t xml:space="preserve"> با </w:t>
      </w:r>
      <w:r w:rsidR="00546A50">
        <w:rPr>
          <w:rFonts w:hint="cs"/>
          <w:rtl/>
          <w:lang w:bidi="ur-PK"/>
        </w:rPr>
        <w:t>آن‌ھا</w:t>
      </w:r>
      <w:r>
        <w:rPr>
          <w:rFonts w:hint="cs"/>
          <w:rtl/>
          <w:lang w:bidi="ur-PK"/>
        </w:rPr>
        <w:t xml:space="preserve"> چ</w:t>
      </w:r>
      <w:r w:rsidR="00292C22">
        <w:rPr>
          <w:rFonts w:hint="cs"/>
          <w:rtl/>
          <w:lang w:bidi="ur-PK"/>
        </w:rPr>
        <w:t>ه</w:t>
      </w:r>
      <w:r>
        <w:rPr>
          <w:rFonts w:hint="cs"/>
          <w:rtl/>
          <w:lang w:bidi="ur-PK"/>
        </w:rPr>
        <w:t xml:space="preserve"> کار کنیم و چگون</w:t>
      </w:r>
      <w:r w:rsidR="00292C22">
        <w:rPr>
          <w:rFonts w:hint="cs"/>
          <w:rtl/>
          <w:lang w:bidi="ur-PK"/>
        </w:rPr>
        <w:t>ه</w:t>
      </w:r>
      <w:r>
        <w:rPr>
          <w:rFonts w:hint="cs"/>
          <w:rtl/>
          <w:lang w:bidi="ur-PK"/>
        </w:rPr>
        <w:t xml:space="preserve"> انفاق نمایم، پیامبر </w:t>
      </w:r>
      <w:r>
        <w:rPr>
          <w:rFonts w:cs="CTraditional Arabic" w:hint="cs"/>
          <w:rtl/>
          <w:lang w:bidi="ur-PK"/>
        </w:rPr>
        <w:t>ص</w:t>
      </w:r>
      <w:r>
        <w:rPr>
          <w:rFonts w:hint="cs"/>
          <w:rtl/>
          <w:lang w:bidi="ur-PK"/>
        </w:rPr>
        <w:t xml:space="preserve"> فرمود:</w:t>
      </w:r>
    </w:p>
    <w:p w:rsidR="00525947" w:rsidRDefault="0042594F" w:rsidP="00525947">
      <w:pPr>
        <w:pStyle w:val="a8"/>
        <w:rPr>
          <w:rtl/>
          <w:lang w:bidi="ur-PK"/>
        </w:rPr>
      </w:pPr>
      <w:r>
        <w:rPr>
          <w:rFonts w:ascii="Traditional Arabic" w:hAnsi="Traditional Arabic" w:cs="Traditional Arabic"/>
          <w:rtl/>
          <w:lang w:bidi="ur-PK"/>
        </w:rPr>
        <w:t>«</w:t>
      </w:r>
      <w:r w:rsidRPr="00525947">
        <w:rPr>
          <w:rStyle w:val="Char3"/>
          <w:rtl/>
        </w:rPr>
        <w:t>ت</w:t>
      </w:r>
      <w:r w:rsidR="00525947">
        <w:rPr>
          <w:rStyle w:val="Char3"/>
          <w:rFonts w:hint="cs"/>
          <w:rtl/>
        </w:rPr>
        <w:t>َ</w:t>
      </w:r>
      <w:r w:rsidRPr="00525947">
        <w:rPr>
          <w:rStyle w:val="Char3"/>
          <w:rtl/>
        </w:rPr>
        <w:t>خ</w:t>
      </w:r>
      <w:r w:rsidR="00525947">
        <w:rPr>
          <w:rStyle w:val="Char3"/>
          <w:rFonts w:hint="cs"/>
          <w:rtl/>
        </w:rPr>
        <w:t>ْ</w:t>
      </w:r>
      <w:r w:rsidRPr="00525947">
        <w:rPr>
          <w:rStyle w:val="Char3"/>
          <w:rtl/>
        </w:rPr>
        <w:t>ر</w:t>
      </w:r>
      <w:r w:rsidR="00525947">
        <w:rPr>
          <w:rStyle w:val="Char3"/>
          <w:rFonts w:hint="cs"/>
          <w:rtl/>
        </w:rPr>
        <w:t>ُ</w:t>
      </w:r>
      <w:r w:rsidRPr="00525947">
        <w:rPr>
          <w:rStyle w:val="Char3"/>
          <w:rtl/>
        </w:rPr>
        <w:t>ج</w:t>
      </w:r>
      <w:r w:rsidR="00525947">
        <w:rPr>
          <w:rStyle w:val="Char3"/>
          <w:rFonts w:hint="cs"/>
          <w:rtl/>
        </w:rPr>
        <w:t>ُ</w:t>
      </w:r>
      <w:r w:rsidRPr="00525947">
        <w:rPr>
          <w:rStyle w:val="Char3"/>
          <w:rtl/>
        </w:rPr>
        <w:t xml:space="preserve"> الز</w:t>
      </w:r>
      <w:r w:rsidR="00525947">
        <w:rPr>
          <w:rStyle w:val="Char3"/>
          <w:rFonts w:hint="cs"/>
          <w:rtl/>
        </w:rPr>
        <w:t>َّ</w:t>
      </w:r>
      <w:r w:rsidRPr="00525947">
        <w:rPr>
          <w:rStyle w:val="Char3"/>
          <w:rtl/>
        </w:rPr>
        <w:t>ك</w:t>
      </w:r>
      <w:r w:rsidR="00525947">
        <w:rPr>
          <w:rStyle w:val="Char3"/>
          <w:rFonts w:hint="cs"/>
          <w:rtl/>
        </w:rPr>
        <w:t>ٰ</w:t>
      </w:r>
      <w:r w:rsidRPr="00525947">
        <w:rPr>
          <w:rStyle w:val="Char3"/>
          <w:rtl/>
        </w:rPr>
        <w:t>اة</w:t>
      </w:r>
      <w:r w:rsidR="00525947">
        <w:rPr>
          <w:rStyle w:val="Char3"/>
          <w:rFonts w:hint="cs"/>
          <w:rtl/>
        </w:rPr>
        <w:t>َ</w:t>
      </w:r>
      <w:r w:rsidRPr="00525947">
        <w:rPr>
          <w:rStyle w:val="Char3"/>
          <w:rtl/>
        </w:rPr>
        <w:t xml:space="preserve"> م</w:t>
      </w:r>
      <w:r w:rsidR="00525947">
        <w:rPr>
          <w:rStyle w:val="Char3"/>
          <w:rFonts w:hint="cs"/>
          <w:rtl/>
        </w:rPr>
        <w:t>ِ</w:t>
      </w:r>
      <w:r w:rsidRPr="00525947">
        <w:rPr>
          <w:rStyle w:val="Char3"/>
          <w:rtl/>
        </w:rPr>
        <w:t>ن</w:t>
      </w:r>
      <w:r w:rsidR="00525947">
        <w:rPr>
          <w:rStyle w:val="Char3"/>
          <w:rFonts w:hint="cs"/>
          <w:rtl/>
        </w:rPr>
        <w:t>ْ</w:t>
      </w:r>
      <w:r w:rsidRPr="00525947">
        <w:rPr>
          <w:rStyle w:val="Char3"/>
          <w:rtl/>
        </w:rPr>
        <w:t xml:space="preserve"> م</w:t>
      </w:r>
      <w:r w:rsidR="00525947">
        <w:rPr>
          <w:rStyle w:val="Char3"/>
          <w:rFonts w:hint="cs"/>
          <w:rtl/>
        </w:rPr>
        <w:t>ّٰ</w:t>
      </w:r>
      <w:r w:rsidRPr="00525947">
        <w:rPr>
          <w:rStyle w:val="Char3"/>
          <w:rtl/>
        </w:rPr>
        <w:t>ال</w:t>
      </w:r>
      <w:r w:rsidR="00525947">
        <w:rPr>
          <w:rStyle w:val="Char3"/>
          <w:rFonts w:hint="cs"/>
          <w:rtl/>
        </w:rPr>
        <w:t>ِ</w:t>
      </w:r>
      <w:r w:rsidRPr="00525947">
        <w:rPr>
          <w:rStyle w:val="Char3"/>
          <w:rtl/>
        </w:rPr>
        <w:t>ك</w:t>
      </w:r>
      <w:r w:rsidR="00525947">
        <w:rPr>
          <w:rStyle w:val="Char3"/>
          <w:rFonts w:hint="cs"/>
          <w:rtl/>
        </w:rPr>
        <w:t>َ</w:t>
      </w:r>
      <w:r w:rsidRPr="00525947">
        <w:rPr>
          <w:rStyle w:val="Char3"/>
          <w:rtl/>
        </w:rPr>
        <w:t xml:space="preserve"> ف</w:t>
      </w:r>
      <w:r w:rsidR="00525947">
        <w:rPr>
          <w:rStyle w:val="Char3"/>
          <w:rFonts w:hint="cs"/>
          <w:rtl/>
        </w:rPr>
        <w:t>َ</w:t>
      </w:r>
      <w:r w:rsidRPr="00525947">
        <w:rPr>
          <w:rStyle w:val="Char3"/>
          <w:rtl/>
        </w:rPr>
        <w:t>إ</w:t>
      </w:r>
      <w:r w:rsidR="00525947">
        <w:rPr>
          <w:rStyle w:val="Char3"/>
          <w:rFonts w:hint="cs"/>
          <w:rtl/>
        </w:rPr>
        <w:t>ِ</w:t>
      </w:r>
      <w:r w:rsidRPr="00525947">
        <w:rPr>
          <w:rStyle w:val="Char3"/>
          <w:rtl/>
        </w:rPr>
        <w:t>ن</w:t>
      </w:r>
      <w:r w:rsidR="00525947">
        <w:rPr>
          <w:rStyle w:val="Char3"/>
          <w:rFonts w:hint="cs"/>
          <w:rtl/>
        </w:rPr>
        <w:t>َّ</w:t>
      </w:r>
      <w:r w:rsidRPr="00525947">
        <w:rPr>
          <w:rStyle w:val="Char3"/>
          <w:rtl/>
        </w:rPr>
        <w:t>ه</w:t>
      </w:r>
      <w:r w:rsidR="00525947">
        <w:rPr>
          <w:rStyle w:val="Char3"/>
          <w:rFonts w:hint="cs"/>
          <w:rtl/>
        </w:rPr>
        <w:t>ٰ</w:t>
      </w:r>
      <w:r w:rsidRPr="00525947">
        <w:rPr>
          <w:rStyle w:val="Char3"/>
          <w:rtl/>
        </w:rPr>
        <w:t>ا ط</w:t>
      </w:r>
      <w:r w:rsidR="00525947">
        <w:rPr>
          <w:rStyle w:val="Char3"/>
          <w:rFonts w:hint="cs"/>
          <w:rtl/>
        </w:rPr>
        <w:t>ُ</w:t>
      </w:r>
      <w:r w:rsidRPr="00525947">
        <w:rPr>
          <w:rStyle w:val="Char3"/>
          <w:rtl/>
        </w:rPr>
        <w:t>ه</w:t>
      </w:r>
      <w:r w:rsidR="00525947">
        <w:rPr>
          <w:rStyle w:val="Char3"/>
          <w:rFonts w:hint="cs"/>
          <w:rtl/>
        </w:rPr>
        <w:t>ْ</w:t>
      </w:r>
      <w:r w:rsidRPr="00525947">
        <w:rPr>
          <w:rStyle w:val="Char3"/>
          <w:rtl/>
        </w:rPr>
        <w:t>ر</w:t>
      </w:r>
      <w:r w:rsidR="00525947">
        <w:rPr>
          <w:rStyle w:val="Char3"/>
          <w:rFonts w:hint="cs"/>
          <w:rtl/>
        </w:rPr>
        <w:t>َ</w:t>
      </w:r>
      <w:r w:rsidRPr="00525947">
        <w:rPr>
          <w:rStyle w:val="Char3"/>
          <w:rtl/>
        </w:rPr>
        <w:t>ة</w:t>
      </w:r>
      <w:r w:rsidR="00525947">
        <w:rPr>
          <w:rStyle w:val="Char3"/>
          <w:rFonts w:hint="cs"/>
          <w:rtl/>
        </w:rPr>
        <w:t>ٌ</w:t>
      </w:r>
      <w:r w:rsidRPr="00525947">
        <w:rPr>
          <w:rStyle w:val="Char3"/>
          <w:rtl/>
        </w:rPr>
        <w:t xml:space="preserve"> ت</w:t>
      </w:r>
      <w:r w:rsidR="00525947">
        <w:rPr>
          <w:rStyle w:val="Char3"/>
          <w:rFonts w:hint="cs"/>
          <w:rtl/>
        </w:rPr>
        <w:t>ُ</w:t>
      </w:r>
      <w:r w:rsidRPr="00525947">
        <w:rPr>
          <w:rStyle w:val="Char3"/>
          <w:rtl/>
        </w:rPr>
        <w:t>ط</w:t>
      </w:r>
      <w:r w:rsidR="00525947">
        <w:rPr>
          <w:rStyle w:val="Char3"/>
          <w:rFonts w:hint="cs"/>
          <w:rtl/>
        </w:rPr>
        <w:t>َ</w:t>
      </w:r>
      <w:r w:rsidRPr="00525947">
        <w:rPr>
          <w:rStyle w:val="Char3"/>
          <w:rtl/>
        </w:rPr>
        <w:t>ه</w:t>
      </w:r>
      <w:r w:rsidR="00525947">
        <w:rPr>
          <w:rStyle w:val="Char3"/>
          <w:rFonts w:hint="cs"/>
          <w:rtl/>
        </w:rPr>
        <w:t>ِّ</w:t>
      </w:r>
      <w:r w:rsidRPr="00525947">
        <w:rPr>
          <w:rStyle w:val="Char3"/>
          <w:rtl/>
        </w:rPr>
        <w:t>ر</w:t>
      </w:r>
      <w:r w:rsidR="00525947">
        <w:rPr>
          <w:rStyle w:val="Char3"/>
          <w:rFonts w:hint="cs"/>
          <w:rtl/>
        </w:rPr>
        <w:t>ُ</w:t>
      </w:r>
      <w:r w:rsidRPr="00525947">
        <w:rPr>
          <w:rStyle w:val="Char3"/>
          <w:rtl/>
        </w:rPr>
        <w:t>ك</w:t>
      </w:r>
      <w:r w:rsidR="00525947">
        <w:rPr>
          <w:rStyle w:val="Char3"/>
          <w:rFonts w:hint="cs"/>
          <w:rtl/>
        </w:rPr>
        <w:t>َ</w:t>
      </w:r>
      <w:r w:rsidRPr="00525947">
        <w:rPr>
          <w:rStyle w:val="Char3"/>
          <w:rtl/>
        </w:rPr>
        <w:t xml:space="preserve"> و</w:t>
      </w:r>
      <w:r w:rsidR="00525947">
        <w:rPr>
          <w:rStyle w:val="Char3"/>
          <w:rFonts w:hint="cs"/>
          <w:rtl/>
        </w:rPr>
        <w:t>َ</w:t>
      </w:r>
      <w:r w:rsidRPr="00525947">
        <w:rPr>
          <w:rStyle w:val="Char3"/>
          <w:rtl/>
        </w:rPr>
        <w:t>ت</w:t>
      </w:r>
      <w:r w:rsidR="00525947">
        <w:rPr>
          <w:rStyle w:val="Char3"/>
          <w:rFonts w:hint="cs"/>
          <w:rtl/>
        </w:rPr>
        <w:t>َ</w:t>
      </w:r>
      <w:r w:rsidRPr="00525947">
        <w:rPr>
          <w:rStyle w:val="Char3"/>
          <w:rtl/>
        </w:rPr>
        <w:t>ص</w:t>
      </w:r>
      <w:r w:rsidR="00525947">
        <w:rPr>
          <w:rStyle w:val="Char3"/>
          <w:rFonts w:hint="cs"/>
          <w:rtl/>
        </w:rPr>
        <w:t>ِ</w:t>
      </w:r>
      <w:r w:rsidRPr="00525947">
        <w:rPr>
          <w:rStyle w:val="Char3"/>
          <w:rtl/>
        </w:rPr>
        <w:t>ل أ</w:t>
      </w:r>
      <w:r w:rsidR="00525947">
        <w:rPr>
          <w:rStyle w:val="Char3"/>
          <w:rFonts w:hint="cs"/>
          <w:rtl/>
        </w:rPr>
        <w:t>َ</w:t>
      </w:r>
      <w:r w:rsidRPr="00525947">
        <w:rPr>
          <w:rStyle w:val="Char3"/>
          <w:rtl/>
        </w:rPr>
        <w:t>ق</w:t>
      </w:r>
      <w:r w:rsidR="00525947">
        <w:rPr>
          <w:rStyle w:val="Char3"/>
          <w:rFonts w:hint="cs"/>
          <w:rtl/>
        </w:rPr>
        <w:t>ْ</w:t>
      </w:r>
      <w:r w:rsidRPr="00525947">
        <w:rPr>
          <w:rStyle w:val="Char3"/>
          <w:rtl/>
        </w:rPr>
        <w:t>ر</w:t>
      </w:r>
      <w:r w:rsidR="00525947">
        <w:rPr>
          <w:rStyle w:val="Char3"/>
          <w:rFonts w:hint="cs"/>
          <w:rtl/>
        </w:rPr>
        <w:t>ِ</w:t>
      </w:r>
      <w:r w:rsidRPr="00525947">
        <w:rPr>
          <w:rStyle w:val="Char3"/>
          <w:rtl/>
        </w:rPr>
        <w:t>ب</w:t>
      </w:r>
      <w:r w:rsidR="00525947">
        <w:rPr>
          <w:rStyle w:val="Char3"/>
          <w:rFonts w:hint="cs"/>
          <w:rtl/>
        </w:rPr>
        <w:t>ٰ</w:t>
      </w:r>
      <w:r w:rsidRPr="00525947">
        <w:rPr>
          <w:rStyle w:val="Char3"/>
          <w:rtl/>
        </w:rPr>
        <w:t>ائ</w:t>
      </w:r>
      <w:r w:rsidR="00525947">
        <w:rPr>
          <w:rStyle w:val="Char3"/>
          <w:rFonts w:hint="cs"/>
          <w:rtl/>
        </w:rPr>
        <w:t>َ</w:t>
      </w:r>
      <w:r w:rsidRPr="00525947">
        <w:rPr>
          <w:rStyle w:val="Char3"/>
          <w:rtl/>
        </w:rPr>
        <w:t>ك</w:t>
      </w:r>
      <w:r w:rsidR="00525947">
        <w:rPr>
          <w:rStyle w:val="Char3"/>
          <w:rFonts w:hint="cs"/>
          <w:rtl/>
        </w:rPr>
        <w:t>َ</w:t>
      </w:r>
      <w:r w:rsidRPr="00525947">
        <w:rPr>
          <w:rStyle w:val="Char3"/>
          <w:rtl/>
        </w:rPr>
        <w:t xml:space="preserve"> و</w:t>
      </w:r>
      <w:r w:rsidR="00525947">
        <w:rPr>
          <w:rStyle w:val="Char3"/>
          <w:rFonts w:hint="cs"/>
          <w:rtl/>
        </w:rPr>
        <w:t>َ</w:t>
      </w:r>
      <w:r w:rsidRPr="00525947">
        <w:rPr>
          <w:rStyle w:val="Char3"/>
          <w:rtl/>
        </w:rPr>
        <w:t>ت</w:t>
      </w:r>
      <w:r w:rsidR="00525947">
        <w:rPr>
          <w:rStyle w:val="Char3"/>
          <w:rFonts w:hint="cs"/>
          <w:rtl/>
        </w:rPr>
        <w:t>َ</w:t>
      </w:r>
      <w:r w:rsidRPr="00525947">
        <w:rPr>
          <w:rStyle w:val="Char3"/>
          <w:rtl/>
        </w:rPr>
        <w:t>ع</w:t>
      </w:r>
      <w:r w:rsidR="00525947">
        <w:rPr>
          <w:rStyle w:val="Char3"/>
          <w:rFonts w:hint="cs"/>
          <w:rtl/>
        </w:rPr>
        <w:t>ْ</w:t>
      </w:r>
      <w:r w:rsidRPr="00525947">
        <w:rPr>
          <w:rStyle w:val="Char3"/>
          <w:rtl/>
        </w:rPr>
        <w:t>ر</w:t>
      </w:r>
      <w:r w:rsidR="00525947">
        <w:rPr>
          <w:rStyle w:val="Char3"/>
          <w:rFonts w:hint="cs"/>
          <w:rtl/>
        </w:rPr>
        <w:t>ِ</w:t>
      </w:r>
      <w:r w:rsidRPr="00525947">
        <w:rPr>
          <w:rStyle w:val="Char3"/>
          <w:rtl/>
        </w:rPr>
        <w:t>ف</w:t>
      </w:r>
      <w:r w:rsidR="00525947">
        <w:rPr>
          <w:rStyle w:val="Char3"/>
          <w:rFonts w:hint="cs"/>
          <w:rtl/>
        </w:rPr>
        <w:t>ُ</w:t>
      </w:r>
      <w:r w:rsidRPr="00525947">
        <w:rPr>
          <w:rStyle w:val="Char3"/>
          <w:rtl/>
        </w:rPr>
        <w:t xml:space="preserve"> ح</w:t>
      </w:r>
      <w:r w:rsidR="00525947">
        <w:rPr>
          <w:rStyle w:val="Char3"/>
          <w:rFonts w:hint="cs"/>
          <w:rtl/>
        </w:rPr>
        <w:t>َ</w:t>
      </w:r>
      <w:r w:rsidRPr="00525947">
        <w:rPr>
          <w:rStyle w:val="Char3"/>
          <w:rtl/>
        </w:rPr>
        <w:t>ق</w:t>
      </w:r>
      <w:r w:rsidR="00525947">
        <w:rPr>
          <w:rStyle w:val="Char3"/>
          <w:rFonts w:hint="cs"/>
          <w:rtl/>
        </w:rPr>
        <w:t>َّ</w:t>
      </w:r>
      <w:r w:rsidRPr="00525947">
        <w:rPr>
          <w:rStyle w:val="Char3"/>
          <w:rtl/>
        </w:rPr>
        <w:t xml:space="preserve"> </w:t>
      </w:r>
      <w:r w:rsidR="00525947" w:rsidRPr="00525947">
        <w:rPr>
          <w:rStyle w:val="Char3"/>
          <w:rtl/>
        </w:rPr>
        <w:t>ال</w:t>
      </w:r>
      <w:r w:rsidR="00525947">
        <w:rPr>
          <w:rStyle w:val="Char3"/>
          <w:rFonts w:hint="cs"/>
          <w:rtl/>
        </w:rPr>
        <w:t>ـ</w:t>
      </w:r>
      <w:r w:rsidR="00525947" w:rsidRPr="00525947">
        <w:rPr>
          <w:rStyle w:val="Char3"/>
          <w:rtl/>
        </w:rPr>
        <w:t>م</w:t>
      </w:r>
      <w:r w:rsidR="00525947">
        <w:rPr>
          <w:rStyle w:val="Char3"/>
          <w:rFonts w:hint="cs"/>
          <w:rtl/>
        </w:rPr>
        <w:t>َ</w:t>
      </w:r>
      <w:r w:rsidR="00525947" w:rsidRPr="00525947">
        <w:rPr>
          <w:rStyle w:val="Char3"/>
          <w:rtl/>
        </w:rPr>
        <w:t>س</w:t>
      </w:r>
      <w:r w:rsidR="00525947">
        <w:rPr>
          <w:rStyle w:val="Char3"/>
          <w:rFonts w:hint="cs"/>
          <w:rtl/>
        </w:rPr>
        <w:t>ٰ</w:t>
      </w:r>
      <w:r w:rsidR="00525947" w:rsidRPr="00525947">
        <w:rPr>
          <w:rStyle w:val="Char3"/>
          <w:rtl/>
        </w:rPr>
        <w:t>ك</w:t>
      </w:r>
      <w:r w:rsidR="00525947">
        <w:rPr>
          <w:rStyle w:val="Char3"/>
          <w:rFonts w:hint="cs"/>
          <w:rtl/>
        </w:rPr>
        <w:t>ِ</w:t>
      </w:r>
      <w:r w:rsidR="00525947" w:rsidRPr="00525947">
        <w:rPr>
          <w:rStyle w:val="Char3"/>
          <w:rtl/>
        </w:rPr>
        <w:t>ين</w:t>
      </w:r>
      <w:r w:rsidR="00525947">
        <w:rPr>
          <w:rStyle w:val="Char3"/>
          <w:rFonts w:hint="cs"/>
          <w:rtl/>
        </w:rPr>
        <w:t>ِ</w:t>
      </w:r>
      <w:r w:rsidR="00525947" w:rsidRPr="00525947">
        <w:rPr>
          <w:rStyle w:val="Char3"/>
          <w:rFonts w:hint="cs"/>
          <w:rtl/>
        </w:rPr>
        <w:t xml:space="preserve"> </w:t>
      </w:r>
      <w:r w:rsidRPr="00525947">
        <w:rPr>
          <w:rStyle w:val="Char3"/>
          <w:rtl/>
        </w:rPr>
        <w:t>و</w:t>
      </w:r>
      <w:r w:rsidR="00525947">
        <w:rPr>
          <w:rStyle w:val="Char3"/>
          <w:rFonts w:hint="cs"/>
          <w:rtl/>
        </w:rPr>
        <w:t>َ</w:t>
      </w:r>
      <w:r w:rsidRPr="00525947">
        <w:rPr>
          <w:rStyle w:val="Char3"/>
          <w:rtl/>
        </w:rPr>
        <w:t>الج</w:t>
      </w:r>
      <w:r w:rsidR="00525947">
        <w:rPr>
          <w:rStyle w:val="Char3"/>
          <w:rFonts w:hint="cs"/>
          <w:rtl/>
        </w:rPr>
        <w:t>ٰ</w:t>
      </w:r>
      <w:r w:rsidRPr="00525947">
        <w:rPr>
          <w:rStyle w:val="Char3"/>
          <w:rtl/>
        </w:rPr>
        <w:t>ار</w:t>
      </w:r>
      <w:r w:rsidR="00525947">
        <w:rPr>
          <w:rStyle w:val="Char3"/>
          <w:rFonts w:hint="cs"/>
          <w:rtl/>
        </w:rPr>
        <w:t>ِ</w:t>
      </w:r>
      <w:r w:rsidRPr="00525947">
        <w:rPr>
          <w:rStyle w:val="Char3"/>
          <w:rtl/>
        </w:rPr>
        <w:t xml:space="preserve"> </w:t>
      </w:r>
      <w:r w:rsidR="00525947" w:rsidRPr="00525947">
        <w:rPr>
          <w:rStyle w:val="Char3"/>
          <w:rtl/>
        </w:rPr>
        <w:t>و</w:t>
      </w:r>
      <w:r w:rsidR="00525947">
        <w:rPr>
          <w:rStyle w:val="Char3"/>
          <w:rFonts w:hint="cs"/>
          <w:rtl/>
        </w:rPr>
        <w:t>َ</w:t>
      </w:r>
      <w:r w:rsidR="00525947" w:rsidRPr="00525947">
        <w:rPr>
          <w:rStyle w:val="Char3"/>
          <w:rtl/>
        </w:rPr>
        <w:t>الس</w:t>
      </w:r>
      <w:r w:rsidR="00525947">
        <w:rPr>
          <w:rStyle w:val="Char3"/>
          <w:rFonts w:hint="cs"/>
          <w:rtl/>
        </w:rPr>
        <w:t>ّٰ</w:t>
      </w:r>
      <w:r w:rsidR="00525947" w:rsidRPr="00525947">
        <w:rPr>
          <w:rStyle w:val="Char3"/>
          <w:rtl/>
        </w:rPr>
        <w:t>ائ</w:t>
      </w:r>
      <w:r w:rsidR="00525947">
        <w:rPr>
          <w:rStyle w:val="Char3"/>
          <w:rFonts w:hint="cs"/>
          <w:rtl/>
        </w:rPr>
        <w:t>ِ</w:t>
      </w:r>
      <w:r w:rsidR="00525947" w:rsidRPr="00525947">
        <w:rPr>
          <w:rStyle w:val="Char3"/>
          <w:rtl/>
        </w:rPr>
        <w:t>ل</w:t>
      </w:r>
      <w:r w:rsidR="00525947">
        <w:rPr>
          <w:rStyle w:val="Char3"/>
          <w:rFonts w:hint="cs"/>
          <w:rtl/>
        </w:rPr>
        <w:t>ِ</w:t>
      </w:r>
      <w:r>
        <w:rPr>
          <w:rFonts w:ascii="Traditional Arabic" w:hAnsi="Traditional Arabic" w:cs="Traditional Arabic"/>
          <w:rtl/>
          <w:lang w:bidi="ur-PK"/>
        </w:rPr>
        <w:t>»</w:t>
      </w:r>
      <w:r w:rsidR="00A72E5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2594F">
        <w:rPr>
          <w:rStyle w:val="Chare"/>
          <w:rFonts w:hint="cs"/>
          <w:rtl/>
        </w:rPr>
        <w:t>زکاتِ مالت را بپرداز؛ چون بدین‌</w:t>
      </w:r>
      <w:r w:rsidR="00A72E57">
        <w:rPr>
          <w:rStyle w:val="Chare"/>
          <w:rFonts w:hint="cs"/>
          <w:rtl/>
        </w:rPr>
        <w:t xml:space="preserve"> </w:t>
      </w:r>
      <w:r w:rsidRPr="0042594F">
        <w:rPr>
          <w:rStyle w:val="Chare"/>
          <w:rFonts w:hint="cs"/>
          <w:rtl/>
        </w:rPr>
        <w:t>وسیل</w:t>
      </w:r>
      <w:r w:rsidR="00292C22">
        <w:rPr>
          <w:rStyle w:val="Chare"/>
          <w:rFonts w:hint="cs"/>
          <w:rtl/>
        </w:rPr>
        <w:t>ه</w:t>
      </w:r>
      <w:r w:rsidRPr="0042594F">
        <w:rPr>
          <w:rStyle w:val="Chare"/>
          <w:rFonts w:hint="cs"/>
          <w:rtl/>
        </w:rPr>
        <w:t xml:space="preserve"> خود و مالت را پاک و پاکیز</w:t>
      </w:r>
      <w:r w:rsidR="00292C22">
        <w:rPr>
          <w:rStyle w:val="Chare"/>
          <w:rFonts w:hint="cs"/>
          <w:rtl/>
        </w:rPr>
        <w:t>ه</w:t>
      </w:r>
      <w:r w:rsidRPr="0042594F">
        <w:rPr>
          <w:rStyle w:val="Chare"/>
          <w:rFonts w:hint="cs"/>
          <w:rtl/>
        </w:rPr>
        <w:t xml:space="preserve"> می‌گردانی و نسبت ب</w:t>
      </w:r>
      <w:r w:rsidR="00292C22">
        <w:rPr>
          <w:rStyle w:val="Chare"/>
          <w:rFonts w:hint="cs"/>
          <w:rtl/>
        </w:rPr>
        <w:t>ه</w:t>
      </w:r>
      <w:r w:rsidRPr="0042594F">
        <w:rPr>
          <w:rStyle w:val="Chare"/>
          <w:rFonts w:hint="cs"/>
          <w:rtl/>
        </w:rPr>
        <w:t xml:space="preserve"> خویشاوندان، صل</w:t>
      </w:r>
      <w:r w:rsidR="00292C22">
        <w:rPr>
          <w:rStyle w:val="Chare"/>
          <w:rFonts w:hint="cs"/>
          <w:rtl/>
        </w:rPr>
        <w:t>ۀ</w:t>
      </w:r>
      <w:r w:rsidRPr="0042594F">
        <w:rPr>
          <w:rStyle w:val="Chare"/>
          <w:rFonts w:hint="cs"/>
          <w:rtl/>
        </w:rPr>
        <w:t xml:space="preserve"> رحمت ب</w:t>
      </w:r>
      <w:r w:rsidR="00292C22">
        <w:rPr>
          <w:rStyle w:val="Chare"/>
          <w:rFonts w:hint="cs"/>
          <w:rtl/>
        </w:rPr>
        <w:t>ه</w:t>
      </w:r>
      <w:r w:rsidRPr="0042594F">
        <w:rPr>
          <w:rStyle w:val="Chare"/>
          <w:rFonts w:hint="cs"/>
          <w:rtl/>
        </w:rPr>
        <w:t>‌</w:t>
      </w:r>
      <w:r w:rsidR="00A72E57">
        <w:rPr>
          <w:rStyle w:val="Chare"/>
          <w:rFonts w:hint="cs"/>
          <w:rtl/>
        </w:rPr>
        <w:t xml:space="preserve"> </w:t>
      </w:r>
      <w:r w:rsidRPr="0042594F">
        <w:rPr>
          <w:rStyle w:val="Chare"/>
          <w:rFonts w:hint="cs"/>
          <w:rtl/>
        </w:rPr>
        <w:t>جا آور و حق و حقوق مستمندان و ھمسایگان و سائلین را در نظر داشت</w:t>
      </w:r>
      <w:r w:rsidR="00292C22">
        <w:rPr>
          <w:rStyle w:val="Chare"/>
          <w:rFonts w:hint="cs"/>
          <w:rtl/>
        </w:rPr>
        <w:t>ه</w:t>
      </w:r>
      <w:r w:rsidRPr="0042594F">
        <w:rPr>
          <w:rStyle w:val="Chare"/>
          <w:rFonts w:hint="cs"/>
          <w:rtl/>
        </w:rPr>
        <w:t xml:space="preserve"> باش</w:t>
      </w:r>
      <w:r>
        <w:rPr>
          <w:rFonts w:ascii="Traditional Arabic" w:hAnsi="Traditional Arabic" w:cs="Traditional Arabic"/>
          <w:rtl/>
          <w:lang w:bidi="ur-PK"/>
        </w:rPr>
        <w:t>»</w:t>
      </w:r>
      <w:r w:rsidR="00DD60A7">
        <w:rPr>
          <w:rFonts w:hint="cs"/>
          <w:rtl/>
          <w:lang w:bidi="ur-PK"/>
        </w:rPr>
        <w:t>.</w:t>
      </w:r>
    </w:p>
    <w:p w:rsidR="005C09A3" w:rsidRDefault="00525947" w:rsidP="00A72E57">
      <w:pPr>
        <w:pStyle w:val="a8"/>
        <w:rPr>
          <w:rtl/>
          <w:lang w:bidi="ur-PK"/>
        </w:rPr>
      </w:pPr>
      <w:r>
        <w:rPr>
          <w:rFonts w:hint="cs"/>
          <w:rtl/>
          <w:lang w:bidi="ur-PK"/>
        </w:rPr>
        <w:t>پس برادران مسلمان، زکات سومین رکن از ارکان اسلام است و خدا آن را در مال ثروتمندان فرض و واجب گردانید</w:t>
      </w:r>
      <w:r w:rsidR="00292C22">
        <w:rPr>
          <w:rFonts w:hint="cs"/>
          <w:rtl/>
          <w:lang w:bidi="ur-PK"/>
        </w:rPr>
        <w:t>ه</w:t>
      </w:r>
      <w:r>
        <w:rPr>
          <w:rFonts w:hint="cs"/>
          <w:rtl/>
          <w:lang w:bidi="ur-PK"/>
        </w:rPr>
        <w:t xml:space="preserve"> است و آن را ب</w:t>
      </w:r>
      <w:r w:rsidR="00292C22">
        <w:rPr>
          <w:rFonts w:hint="cs"/>
          <w:rtl/>
          <w:lang w:bidi="ur-PK"/>
        </w:rPr>
        <w:t>ه</w:t>
      </w:r>
      <w:r>
        <w:rPr>
          <w:rFonts w:hint="cs"/>
          <w:rtl/>
          <w:lang w:bidi="ur-PK"/>
        </w:rPr>
        <w:t xml:space="preserve"> عنوان حقوق مسلم نیازمندان و بی‌نوایان، معرفی کرد</w:t>
      </w:r>
      <w:r w:rsidR="00292C22">
        <w:rPr>
          <w:rFonts w:hint="cs"/>
          <w:rtl/>
          <w:lang w:bidi="ur-PK"/>
        </w:rPr>
        <w:t>ه</w:t>
      </w:r>
      <w:r>
        <w:rPr>
          <w:rFonts w:hint="cs"/>
          <w:rtl/>
          <w:lang w:bidi="ur-PK"/>
        </w:rPr>
        <w:t xml:space="preserve"> است و در واقع آن مقداریی ک</w:t>
      </w:r>
      <w:r w:rsidR="00292C22">
        <w:rPr>
          <w:rFonts w:hint="cs"/>
          <w:rtl/>
          <w:lang w:bidi="ur-PK"/>
        </w:rPr>
        <w:t>ه</w:t>
      </w:r>
      <w:r>
        <w:rPr>
          <w:rFonts w:hint="cs"/>
          <w:rtl/>
          <w:lang w:bidi="ur-PK"/>
        </w:rPr>
        <w:t>، خداوند ب</w:t>
      </w:r>
      <w:r w:rsidR="00292C22">
        <w:rPr>
          <w:rFonts w:hint="cs"/>
          <w:rtl/>
          <w:lang w:bidi="ur-PK"/>
        </w:rPr>
        <w:t>ه</w:t>
      </w:r>
      <w:r>
        <w:rPr>
          <w:rFonts w:hint="cs"/>
          <w:rtl/>
          <w:lang w:bidi="ur-PK"/>
        </w:rPr>
        <w:t xml:space="preserve"> عنوان زکات در مال اغنیاء قرار داد</w:t>
      </w:r>
      <w:r w:rsidR="00292C22">
        <w:rPr>
          <w:rFonts w:hint="cs"/>
          <w:rtl/>
          <w:lang w:bidi="ur-PK"/>
        </w:rPr>
        <w:t>ه</w:t>
      </w:r>
      <w:r>
        <w:rPr>
          <w:rFonts w:hint="cs"/>
          <w:rtl/>
          <w:lang w:bidi="ur-PK"/>
        </w:rPr>
        <w:t xml:space="preserve"> است، ب</w:t>
      </w:r>
      <w:r w:rsidR="00292C22">
        <w:rPr>
          <w:rFonts w:hint="cs"/>
          <w:rtl/>
          <w:lang w:bidi="ur-PK"/>
        </w:rPr>
        <w:t>ه</w:t>
      </w:r>
      <w:r>
        <w:rPr>
          <w:rFonts w:hint="cs"/>
          <w:rtl/>
          <w:lang w:bidi="ur-PK"/>
        </w:rPr>
        <w:t xml:space="preserve"> نسبت اصل مال بسیار اندک و ناچیز است و در حقیقت ن</w:t>
      </w:r>
      <w:r w:rsidR="00292C22">
        <w:rPr>
          <w:rFonts w:hint="cs"/>
          <w:rtl/>
          <w:lang w:bidi="ur-PK"/>
        </w:rPr>
        <w:t>ه</w:t>
      </w:r>
      <w:r>
        <w:rPr>
          <w:rFonts w:hint="cs"/>
          <w:rtl/>
          <w:lang w:bidi="ur-PK"/>
        </w:rPr>
        <w:t xml:space="preserve"> ثروتمندان را پایمال کرد</w:t>
      </w:r>
      <w:r w:rsidR="00292C22">
        <w:rPr>
          <w:rFonts w:hint="cs"/>
          <w:rtl/>
          <w:lang w:bidi="ur-PK"/>
        </w:rPr>
        <w:t>ه</w:t>
      </w:r>
      <w:r>
        <w:rPr>
          <w:rFonts w:hint="cs"/>
          <w:rtl/>
          <w:lang w:bidi="ur-PK"/>
        </w:rPr>
        <w:t xml:space="preserve"> است و ن</w:t>
      </w:r>
      <w:r w:rsidR="00292C22">
        <w:rPr>
          <w:rFonts w:hint="cs"/>
          <w:rtl/>
          <w:lang w:bidi="ur-PK"/>
        </w:rPr>
        <w:t>ه</w:t>
      </w:r>
      <w:r>
        <w:rPr>
          <w:rFonts w:hint="cs"/>
          <w:rtl/>
          <w:lang w:bidi="ur-PK"/>
        </w:rPr>
        <w:t xml:space="preserve"> فقیران را محروم نگ</w:t>
      </w:r>
      <w:r w:rsidR="00292C22">
        <w:rPr>
          <w:rFonts w:hint="cs"/>
          <w:rtl/>
          <w:lang w:bidi="ur-PK"/>
        </w:rPr>
        <w:t>ه</w:t>
      </w:r>
      <w:r>
        <w:rPr>
          <w:rFonts w:hint="cs"/>
          <w:rtl/>
          <w:lang w:bidi="ur-PK"/>
        </w:rPr>
        <w:t xml:space="preserve"> داشت</w:t>
      </w:r>
      <w:r w:rsidR="00292C22">
        <w:rPr>
          <w:rFonts w:hint="cs"/>
          <w:rtl/>
          <w:lang w:bidi="ur-PK"/>
        </w:rPr>
        <w:t>ه</w:t>
      </w:r>
      <w:r>
        <w:rPr>
          <w:rFonts w:hint="cs"/>
          <w:rtl/>
          <w:lang w:bidi="ur-PK"/>
        </w:rPr>
        <w:t xml:space="preserve"> است و بدون شک اگر زکات مال پرداخت شود </w:t>
      </w:r>
      <w:r w:rsidR="005C09A3">
        <w:rPr>
          <w:rFonts w:hint="cs"/>
          <w:rtl/>
          <w:lang w:bidi="ur-PK"/>
        </w:rPr>
        <w:t>و ب</w:t>
      </w:r>
      <w:r w:rsidR="00292C22">
        <w:rPr>
          <w:rFonts w:hint="cs"/>
          <w:rtl/>
          <w:lang w:bidi="ur-PK"/>
        </w:rPr>
        <w:t>ه</w:t>
      </w:r>
      <w:r w:rsidR="005C09A3">
        <w:rPr>
          <w:rFonts w:hint="cs"/>
          <w:rtl/>
          <w:lang w:bidi="ur-PK"/>
        </w:rPr>
        <w:t xml:space="preserve"> مستحقان برسد، از طرفی مال، از چرک و نجاست پاک می‌شود و از آفات مصون می‌ماند، از طرف دیگر جان انس</w:t>
      </w:r>
      <w:r w:rsidR="00A72E57">
        <w:rPr>
          <w:rFonts w:hint="cs"/>
          <w:rtl/>
          <w:lang w:bidi="ur-PK"/>
        </w:rPr>
        <w:t>ا</w:t>
      </w:r>
      <w:r w:rsidR="00546A50">
        <w:rPr>
          <w:rFonts w:hint="cs"/>
          <w:rtl/>
          <w:lang w:bidi="ur-PK"/>
        </w:rPr>
        <w:t>ن‌ھا</w:t>
      </w:r>
      <w:r w:rsidR="005C09A3">
        <w:rPr>
          <w:rFonts w:hint="cs"/>
          <w:rtl/>
          <w:lang w:bidi="ur-PK"/>
        </w:rPr>
        <w:t>، از رذیلت بخل و حرص پاک می‌شود و ب</w:t>
      </w:r>
      <w:r w:rsidR="00292C22">
        <w:rPr>
          <w:rFonts w:hint="cs"/>
          <w:rtl/>
          <w:lang w:bidi="ur-PK"/>
        </w:rPr>
        <w:t>ه</w:t>
      </w:r>
      <w:r w:rsidR="005C09A3">
        <w:rPr>
          <w:rFonts w:hint="cs"/>
          <w:rtl/>
          <w:lang w:bidi="ur-PK"/>
        </w:rPr>
        <w:t xml:space="preserve"> فضیل</w:t>
      </w:r>
      <w:r w:rsidR="00292C22">
        <w:rPr>
          <w:rFonts w:hint="cs"/>
          <w:rtl/>
          <w:lang w:bidi="ur-PK"/>
        </w:rPr>
        <w:t>ۀ</w:t>
      </w:r>
      <w:r w:rsidR="005C09A3">
        <w:rPr>
          <w:rFonts w:hint="cs"/>
          <w:rtl/>
          <w:lang w:bidi="ur-PK"/>
        </w:rPr>
        <w:t xml:space="preserve"> جود و کرم آراست</w:t>
      </w:r>
      <w:r w:rsidR="00292C22">
        <w:rPr>
          <w:rFonts w:hint="cs"/>
          <w:rtl/>
          <w:lang w:bidi="ur-PK"/>
        </w:rPr>
        <w:t>ه</w:t>
      </w:r>
      <w:r w:rsidR="005C09A3">
        <w:rPr>
          <w:rFonts w:hint="cs"/>
          <w:rtl/>
          <w:lang w:bidi="ur-PK"/>
        </w:rPr>
        <w:t xml:space="preserve"> می‌گردد و محبت و عطوفت را در</w:t>
      </w:r>
      <w:r w:rsidR="00AF3D4E">
        <w:rPr>
          <w:rFonts w:hint="cs"/>
          <w:rtl/>
          <w:lang w:bidi="ur-PK"/>
        </w:rPr>
        <w:t xml:space="preserve"> </w:t>
      </w:r>
      <w:r w:rsidR="005C09A3">
        <w:rPr>
          <w:rFonts w:hint="cs"/>
          <w:rtl/>
          <w:lang w:bidi="ur-PK"/>
        </w:rPr>
        <w:t>میان نیازمندان و توانگردان، ایجاد می‌نماید</w:t>
      </w:r>
      <w:r w:rsidR="00DD60A7">
        <w:rPr>
          <w:rFonts w:hint="cs"/>
          <w:rtl/>
          <w:lang w:bidi="ur-PK"/>
        </w:rPr>
        <w:t>.</w:t>
      </w:r>
      <w:r w:rsidR="005C09A3">
        <w:rPr>
          <w:rFonts w:hint="cs"/>
          <w:rtl/>
          <w:lang w:bidi="ur-PK"/>
        </w:rPr>
        <w:t xml:space="preserve"> البت</w:t>
      </w:r>
      <w:r w:rsidR="00292C22">
        <w:rPr>
          <w:rFonts w:hint="cs"/>
          <w:rtl/>
          <w:lang w:bidi="ur-PK"/>
        </w:rPr>
        <w:t>ه</w:t>
      </w:r>
      <w:r w:rsidR="005C09A3">
        <w:rPr>
          <w:rFonts w:hint="cs"/>
          <w:rtl/>
          <w:lang w:bidi="ur-PK"/>
        </w:rPr>
        <w:t xml:space="preserve"> خدای تبارک و تعالی در آیات </w:t>
      </w:r>
      <w:r w:rsidR="00AF3D4E">
        <w:rPr>
          <w:rFonts w:hint="cs"/>
          <w:rtl/>
          <w:lang w:bidi="ur-PK"/>
        </w:rPr>
        <w:t>بسیاری از قرآن کریم، پرداخت</w:t>
      </w:r>
      <w:r w:rsidR="00AF3D4E">
        <w:rPr>
          <w:rFonts w:hint="eastAsia"/>
          <w:rtl/>
          <w:lang w:bidi="ur-PK"/>
        </w:rPr>
        <w:t>‌</w:t>
      </w:r>
      <w:r w:rsidR="005C09A3">
        <w:rPr>
          <w:rFonts w:hint="cs"/>
          <w:rtl/>
          <w:lang w:bidi="ur-PK"/>
        </w:rPr>
        <w:t>کنندگان را ب</w:t>
      </w:r>
      <w:r w:rsidR="00292C22">
        <w:rPr>
          <w:rFonts w:hint="cs"/>
          <w:rtl/>
          <w:lang w:bidi="ur-PK"/>
        </w:rPr>
        <w:t>ه</w:t>
      </w:r>
      <w:r w:rsidR="005C09A3">
        <w:rPr>
          <w:rFonts w:hint="cs"/>
          <w:rtl/>
          <w:lang w:bidi="ur-PK"/>
        </w:rPr>
        <w:t xml:space="preserve"> نیکی ستود</w:t>
      </w:r>
      <w:r w:rsidR="00292C22">
        <w:rPr>
          <w:rFonts w:hint="cs"/>
          <w:rtl/>
          <w:lang w:bidi="ur-PK"/>
        </w:rPr>
        <w:t>ه</w:t>
      </w:r>
      <w:r w:rsidR="005C09A3">
        <w:rPr>
          <w:rFonts w:hint="cs"/>
          <w:rtl/>
          <w:lang w:bidi="ur-PK"/>
        </w:rPr>
        <w:t xml:space="preserve"> است و آنان را ب</w:t>
      </w:r>
      <w:r w:rsidR="00292C22">
        <w:rPr>
          <w:rFonts w:hint="cs"/>
          <w:rtl/>
          <w:lang w:bidi="ur-PK"/>
        </w:rPr>
        <w:t>ه</w:t>
      </w:r>
      <w:r w:rsidR="005C09A3">
        <w:rPr>
          <w:rFonts w:hint="cs"/>
          <w:rtl/>
          <w:lang w:bidi="ur-PK"/>
        </w:rPr>
        <w:t xml:space="preserve"> نجات و رستگاری در آخرت و غنی و ثروت در دنیا وعد</w:t>
      </w:r>
      <w:r w:rsidR="00292C22">
        <w:rPr>
          <w:rFonts w:hint="cs"/>
          <w:rtl/>
          <w:lang w:bidi="ur-PK"/>
        </w:rPr>
        <w:t>ه</w:t>
      </w:r>
      <w:r w:rsidR="005C09A3">
        <w:rPr>
          <w:rFonts w:hint="cs"/>
          <w:rtl/>
          <w:lang w:bidi="ur-PK"/>
        </w:rPr>
        <w:t xml:space="preserve"> داد</w:t>
      </w:r>
      <w:r w:rsidR="00292C22">
        <w:rPr>
          <w:rFonts w:hint="cs"/>
          <w:rtl/>
          <w:lang w:bidi="ur-PK"/>
        </w:rPr>
        <w:t>ه</w:t>
      </w:r>
      <w:r w:rsidR="005C09A3">
        <w:rPr>
          <w:rFonts w:hint="cs"/>
          <w:rtl/>
          <w:lang w:bidi="ur-PK"/>
        </w:rPr>
        <w:t xml:space="preserve"> است</w:t>
      </w:r>
      <w:r w:rsidR="00DD60A7">
        <w:rPr>
          <w:rFonts w:hint="cs"/>
          <w:rtl/>
          <w:lang w:bidi="ur-PK"/>
        </w:rPr>
        <w:t>.</w:t>
      </w:r>
      <w:r w:rsidR="005C09A3">
        <w:rPr>
          <w:rFonts w:hint="cs"/>
          <w:rtl/>
          <w:lang w:bidi="ur-PK"/>
        </w:rPr>
        <w:t xml:space="preserve"> از سوی دیگر مانعین زکات و آنانی ک</w:t>
      </w:r>
      <w:r w:rsidR="00292C22">
        <w:rPr>
          <w:rFonts w:hint="cs"/>
          <w:rtl/>
          <w:lang w:bidi="ur-PK"/>
        </w:rPr>
        <w:t>ه</w:t>
      </w:r>
      <w:r w:rsidR="005C09A3">
        <w:rPr>
          <w:rFonts w:hint="cs"/>
          <w:rtl/>
          <w:lang w:bidi="ur-PK"/>
        </w:rPr>
        <w:t xml:space="preserve"> با کراھت انفاق و صدق می‌دھند یا ب</w:t>
      </w:r>
      <w:r w:rsidR="00292C22">
        <w:rPr>
          <w:rFonts w:hint="cs"/>
          <w:rtl/>
          <w:lang w:bidi="ur-PK"/>
        </w:rPr>
        <w:t>ه</w:t>
      </w:r>
      <w:r w:rsidR="005C09A3">
        <w:rPr>
          <w:rFonts w:hint="cs"/>
          <w:rtl/>
          <w:lang w:bidi="ur-PK"/>
        </w:rPr>
        <w:t xml:space="preserve"> خاطر ریا و شھرت ب</w:t>
      </w:r>
      <w:r w:rsidR="00292C22">
        <w:rPr>
          <w:rFonts w:hint="cs"/>
          <w:rtl/>
          <w:lang w:bidi="ur-PK"/>
        </w:rPr>
        <w:t>ه</w:t>
      </w:r>
      <w:r w:rsidR="005C09A3">
        <w:rPr>
          <w:rFonts w:hint="cs"/>
          <w:rtl/>
          <w:lang w:bidi="ur-PK"/>
        </w:rPr>
        <w:t xml:space="preserve"> این کار </w:t>
      </w:r>
      <w:r w:rsidR="005C09A3" w:rsidRPr="00A72E57">
        <w:rPr>
          <w:rFonts w:hint="cs"/>
          <w:spacing w:val="-4"/>
          <w:rtl/>
          <w:lang w:bidi="ur-PK"/>
        </w:rPr>
        <w:t>می‌پردازند را، با عذاب شدید و ضرر و زیان در دنیا و آخرت، تھدید کرد</w:t>
      </w:r>
      <w:r w:rsidR="00292C22" w:rsidRPr="00A72E57">
        <w:rPr>
          <w:rFonts w:hint="cs"/>
          <w:spacing w:val="-4"/>
          <w:rtl/>
          <w:lang w:bidi="ur-PK"/>
        </w:rPr>
        <w:t>ه</w:t>
      </w:r>
      <w:r w:rsidR="005C09A3" w:rsidRPr="00A72E57">
        <w:rPr>
          <w:rFonts w:hint="cs"/>
          <w:spacing w:val="-4"/>
          <w:rtl/>
          <w:lang w:bidi="ur-PK"/>
        </w:rPr>
        <w:t xml:space="preserve"> است و خدای </w:t>
      </w:r>
      <w:r w:rsidR="00A72E57" w:rsidRPr="00A72E57">
        <w:rPr>
          <w:rFonts w:cs="CTraditional Arabic" w:hint="cs"/>
          <w:spacing w:val="-4"/>
          <w:rtl/>
          <w:lang w:bidi="ur-PK"/>
        </w:rPr>
        <w:t>ﻷ</w:t>
      </w:r>
      <w:r w:rsidR="005C09A3">
        <w:rPr>
          <w:rFonts w:hint="cs"/>
          <w:rtl/>
          <w:lang w:bidi="ur-PK"/>
        </w:rPr>
        <w:t xml:space="preserve"> در مورد کسانی ک</w:t>
      </w:r>
      <w:r w:rsidR="00292C22">
        <w:rPr>
          <w:rFonts w:hint="cs"/>
          <w:rtl/>
          <w:lang w:bidi="ur-PK"/>
        </w:rPr>
        <w:t>ه</w:t>
      </w:r>
      <w:r w:rsidR="005C09A3">
        <w:rPr>
          <w:rFonts w:hint="cs"/>
          <w:rtl/>
          <w:lang w:bidi="ur-PK"/>
        </w:rPr>
        <w:t xml:space="preserve"> مال</w:t>
      </w:r>
      <w:r w:rsidR="00A72E57">
        <w:rPr>
          <w:rFonts w:hint="cs"/>
          <w:rtl/>
          <w:lang w:bidi="ur-PK"/>
        </w:rPr>
        <w:t xml:space="preserve"> </w:t>
      </w:r>
      <w:r w:rsidR="005C09A3">
        <w:rPr>
          <w:rFonts w:hint="cs"/>
          <w:rtl/>
          <w:lang w:bidi="ur-PK"/>
        </w:rPr>
        <w:t>‌اندوزی می‌کنند و آن را در امور خیری</w:t>
      </w:r>
      <w:r w:rsidR="00292C22">
        <w:rPr>
          <w:rFonts w:hint="cs"/>
          <w:rtl/>
          <w:lang w:bidi="ur-PK"/>
        </w:rPr>
        <w:t>ه</w:t>
      </w:r>
      <w:r w:rsidR="005C09A3">
        <w:rPr>
          <w:rFonts w:hint="cs"/>
          <w:rtl/>
          <w:lang w:bidi="ur-PK"/>
        </w:rPr>
        <w:t xml:space="preserve"> انفاق نمی‌نمایند، فرمود</w:t>
      </w:r>
      <w:r w:rsidR="00292C22">
        <w:rPr>
          <w:rFonts w:hint="cs"/>
          <w:rtl/>
          <w:lang w:bidi="ur-PK"/>
        </w:rPr>
        <w:t>ه</w:t>
      </w:r>
      <w:r w:rsidR="005C09A3">
        <w:rPr>
          <w:rFonts w:hint="cs"/>
          <w:rtl/>
          <w:lang w:bidi="ur-PK"/>
        </w:rPr>
        <w:t xml:space="preserve"> است:</w:t>
      </w:r>
    </w:p>
    <w:p w:rsidR="005C09A3" w:rsidRDefault="00CB37F6" w:rsidP="00A72E57">
      <w:pPr>
        <w:pStyle w:val="af1"/>
        <w:rPr>
          <w:rtl/>
          <w:lang w:bidi="ur-PK"/>
        </w:rPr>
      </w:pPr>
      <w:r w:rsidRPr="00CB37F6">
        <w:rPr>
          <w:rFonts w:cs="CTraditional Arabic"/>
          <w:rtl/>
          <w:lang w:bidi="ur-PK"/>
        </w:rPr>
        <w:t>+</w:t>
      </w:r>
      <w:r w:rsidR="00705A6C" w:rsidRPr="00A72E57">
        <w:rPr>
          <w:rtl/>
        </w:rPr>
        <w:t>وَ</w:t>
      </w:r>
      <w:r w:rsidR="00705A6C" w:rsidRPr="00A72E57">
        <w:rPr>
          <w:rFonts w:hint="cs"/>
          <w:rtl/>
        </w:rPr>
        <w:t>ٱ</w:t>
      </w:r>
      <w:r w:rsidR="00705A6C" w:rsidRPr="00A72E57">
        <w:rPr>
          <w:rFonts w:hint="eastAsia"/>
          <w:rtl/>
        </w:rPr>
        <w:t>لَّذِينَ</w:t>
      </w:r>
      <w:r w:rsidR="00705A6C" w:rsidRPr="00A72E57">
        <w:rPr>
          <w:rtl/>
        </w:rPr>
        <w:t xml:space="preserve"> يَكۡنِزُونَ </w:t>
      </w:r>
      <w:r w:rsidR="00705A6C" w:rsidRPr="00A72E57">
        <w:rPr>
          <w:rFonts w:hint="cs"/>
          <w:rtl/>
        </w:rPr>
        <w:t>ٱ</w:t>
      </w:r>
      <w:r w:rsidR="00705A6C" w:rsidRPr="00A72E57">
        <w:rPr>
          <w:rFonts w:hint="eastAsia"/>
          <w:rtl/>
        </w:rPr>
        <w:t>لذَّهَبَ</w:t>
      </w:r>
      <w:r w:rsidR="00705A6C" w:rsidRPr="00A72E57">
        <w:rPr>
          <w:rtl/>
        </w:rPr>
        <w:t xml:space="preserve"> وَ</w:t>
      </w:r>
      <w:r w:rsidR="00705A6C" w:rsidRPr="00A72E57">
        <w:rPr>
          <w:rFonts w:hint="cs"/>
          <w:rtl/>
        </w:rPr>
        <w:t>ٱ</w:t>
      </w:r>
      <w:r w:rsidR="00705A6C" w:rsidRPr="00A72E57">
        <w:rPr>
          <w:rFonts w:hint="eastAsia"/>
          <w:rtl/>
        </w:rPr>
        <w:t>لۡفِضَّةَ</w:t>
      </w:r>
      <w:r w:rsidR="00705A6C" w:rsidRPr="00A72E57">
        <w:rPr>
          <w:rtl/>
        </w:rPr>
        <w:t xml:space="preserve"> وَلَا يُنفِقُونَهَا فِي سَبِيلِ </w:t>
      </w:r>
      <w:r w:rsidR="00705A6C" w:rsidRPr="00A72E57">
        <w:rPr>
          <w:rFonts w:hint="cs"/>
          <w:rtl/>
        </w:rPr>
        <w:t>ٱ</w:t>
      </w:r>
      <w:r w:rsidR="00705A6C" w:rsidRPr="00A72E57">
        <w:rPr>
          <w:rFonts w:hint="eastAsia"/>
          <w:rtl/>
        </w:rPr>
        <w:t>للَّهِ</w:t>
      </w:r>
      <w:r w:rsidR="00705A6C" w:rsidRPr="00A72E57">
        <w:rPr>
          <w:rtl/>
        </w:rPr>
        <w:t xml:space="preserve"> فَب</w:t>
      </w:r>
      <w:r w:rsidR="00705A6C" w:rsidRPr="00A72E57">
        <w:rPr>
          <w:rFonts w:hint="eastAsia"/>
          <w:rtl/>
        </w:rPr>
        <w:t>َشِّرۡهُم</w:t>
      </w:r>
      <w:r w:rsidR="00705A6C" w:rsidRPr="00A72E57">
        <w:rPr>
          <w:rtl/>
        </w:rPr>
        <w:t xml:space="preserve"> بِعَذَابٍ أَلِيمٖ٣٤ يَوۡمَ يُحۡمَىٰ عَلَيۡهَا فِي نَارِ جَهَنَّمَ فَتُكۡوَىٰ بِهَا جِبَاهُهُمۡ وَجُنُوبُهُمۡ وَظُهُورُهُمۡۖ هَٰذَا مَا كَنَزۡتُمۡ لِأَنفُسِكُمۡ فَذُوقُواْ مَا كُنتُمۡ تَكۡنِزُونَ</w:t>
      </w:r>
      <w:r w:rsidRPr="00CB37F6">
        <w:rPr>
          <w:rFonts w:ascii="Times New Roman" w:cs="CTraditional Arabic" w:hint="cs"/>
          <w:rtl/>
          <w:lang w:bidi="ur-PK"/>
        </w:rPr>
        <w:t>_</w:t>
      </w:r>
      <w:r w:rsidR="00705A6C">
        <w:rPr>
          <w:rFonts w:ascii="Times New Roman" w:cs="Arial"/>
          <w:szCs w:val="24"/>
          <w:rtl/>
          <w:lang w:bidi="ur-PK"/>
        </w:rPr>
        <w:t xml:space="preserve"> </w:t>
      </w:r>
      <w:r w:rsidR="00705A6C" w:rsidRPr="00705A6C">
        <w:rPr>
          <w:rStyle w:val="Char6"/>
          <w:rtl/>
        </w:rPr>
        <w:t>[التوبة: 34-35]</w:t>
      </w:r>
      <w:r w:rsidR="00A72E57">
        <w:rPr>
          <w:rStyle w:val="Char6"/>
          <w:rFonts w:hint="cs"/>
          <w:rtl/>
        </w:rPr>
        <w:t>.</w:t>
      </w:r>
    </w:p>
    <w:p w:rsidR="00705A6C" w:rsidRDefault="005C09A3" w:rsidP="00A72E57">
      <w:pPr>
        <w:pStyle w:val="ab"/>
        <w:rPr>
          <w:rtl/>
          <w:lang w:bidi="ur-PK"/>
        </w:rPr>
      </w:pPr>
      <w:r w:rsidRPr="008421EC">
        <w:rPr>
          <w:rStyle w:val="Char8"/>
          <w:rtl/>
        </w:rPr>
        <w:t>«</w:t>
      </w:r>
      <w:r w:rsidRPr="00A72E57">
        <w:rPr>
          <w:rFonts w:hint="cs"/>
          <w:rtl/>
        </w:rPr>
        <w:t>کسانی ک</w:t>
      </w:r>
      <w:r w:rsidR="00292C22" w:rsidRPr="00A72E57">
        <w:rPr>
          <w:rFonts w:hint="cs"/>
          <w:rtl/>
        </w:rPr>
        <w:t>ه</w:t>
      </w:r>
      <w:r w:rsidRPr="00A72E57">
        <w:rPr>
          <w:rFonts w:hint="cs"/>
          <w:rtl/>
        </w:rPr>
        <w:t xml:space="preserve"> طلا و نقر</w:t>
      </w:r>
      <w:r w:rsidR="00292C22" w:rsidRPr="00A72E57">
        <w:rPr>
          <w:rFonts w:hint="cs"/>
          <w:rtl/>
        </w:rPr>
        <w:t>ه</w:t>
      </w:r>
      <w:r w:rsidRPr="00A72E57">
        <w:rPr>
          <w:rFonts w:hint="cs"/>
          <w:rtl/>
        </w:rPr>
        <w:t xml:space="preserve"> می‌اندوزند و آن را در را</w:t>
      </w:r>
      <w:r w:rsidR="00292C22" w:rsidRPr="00A72E57">
        <w:rPr>
          <w:rFonts w:hint="cs"/>
          <w:rtl/>
        </w:rPr>
        <w:t>ه</w:t>
      </w:r>
      <w:r w:rsidRPr="00A72E57">
        <w:rPr>
          <w:rFonts w:hint="cs"/>
          <w:rtl/>
        </w:rPr>
        <w:t xml:space="preserve"> خدا انفاق نمی‌نمایند، پس آنان را مژد</w:t>
      </w:r>
      <w:r w:rsidR="00292C22" w:rsidRPr="00A72E57">
        <w:rPr>
          <w:rFonts w:hint="cs"/>
          <w:rtl/>
        </w:rPr>
        <w:t>ه</w:t>
      </w:r>
      <w:r w:rsidRPr="00A72E57">
        <w:rPr>
          <w:rFonts w:hint="cs"/>
          <w:rtl/>
        </w:rPr>
        <w:t xml:space="preserve"> د</w:t>
      </w:r>
      <w:r w:rsidR="00292C22" w:rsidRPr="00A72E57">
        <w:rPr>
          <w:rFonts w:hint="cs"/>
          <w:rtl/>
        </w:rPr>
        <w:t>ه</w:t>
      </w:r>
      <w:r w:rsidRPr="00A72E57">
        <w:rPr>
          <w:rFonts w:hint="cs"/>
          <w:rtl/>
        </w:rPr>
        <w:t xml:space="preserve"> ب</w:t>
      </w:r>
      <w:r w:rsidR="00292C22" w:rsidRPr="00A72E57">
        <w:rPr>
          <w:rFonts w:hint="cs"/>
          <w:rtl/>
        </w:rPr>
        <w:t>ه</w:t>
      </w:r>
      <w:r w:rsidRPr="00A72E57">
        <w:rPr>
          <w:rFonts w:hint="cs"/>
          <w:rtl/>
        </w:rPr>
        <w:t xml:space="preserve"> عذابی دردناک، روزی خواھد رسید ک</w:t>
      </w:r>
      <w:r w:rsidR="00292C22" w:rsidRPr="00A72E57">
        <w:rPr>
          <w:rFonts w:hint="cs"/>
          <w:rtl/>
        </w:rPr>
        <w:t>ه</w:t>
      </w:r>
      <w:r w:rsidRPr="00A72E57">
        <w:rPr>
          <w:rFonts w:hint="cs"/>
          <w:rtl/>
        </w:rPr>
        <w:t xml:space="preserve"> آن طلاھا و نقر</w:t>
      </w:r>
      <w:r w:rsidR="00292C22" w:rsidRPr="00A72E57">
        <w:rPr>
          <w:rFonts w:hint="cs"/>
          <w:rtl/>
        </w:rPr>
        <w:t>ه</w:t>
      </w:r>
      <w:r w:rsidRPr="00A72E57">
        <w:rPr>
          <w:rFonts w:hint="cs"/>
          <w:rtl/>
        </w:rPr>
        <w:t xml:space="preserve">‌ھا را در آتش دوزخ حرارت دھند و پیشانی و پشت و دو طرف راست و چپ </w:t>
      </w:r>
      <w:r w:rsidR="00546A50" w:rsidRPr="00A72E57">
        <w:rPr>
          <w:rFonts w:hint="cs"/>
          <w:rtl/>
        </w:rPr>
        <w:t>آن‌ھا</w:t>
      </w:r>
      <w:r w:rsidRPr="00A72E57">
        <w:rPr>
          <w:rFonts w:hint="cs"/>
          <w:rtl/>
        </w:rPr>
        <w:t xml:space="preserve"> را بسوزانند و ب</w:t>
      </w:r>
      <w:r w:rsidR="00292C22" w:rsidRPr="00A72E57">
        <w:rPr>
          <w:rFonts w:hint="cs"/>
          <w:rtl/>
        </w:rPr>
        <w:t>ه</w:t>
      </w:r>
      <w:r w:rsidRPr="00A72E57">
        <w:rPr>
          <w:rFonts w:hint="cs"/>
          <w:rtl/>
        </w:rPr>
        <w:t xml:space="preserve"> آنان گفت</w:t>
      </w:r>
      <w:r w:rsidR="00292C22" w:rsidRPr="00A72E57">
        <w:rPr>
          <w:rFonts w:hint="cs"/>
          <w:rtl/>
        </w:rPr>
        <w:t>ه</w:t>
      </w:r>
      <w:r w:rsidRPr="00A72E57">
        <w:rPr>
          <w:rFonts w:hint="cs"/>
          <w:rtl/>
        </w:rPr>
        <w:t xml:space="preserve"> می‌شو</w:t>
      </w:r>
      <w:r w:rsidR="00AF3D4E">
        <w:rPr>
          <w:rFonts w:hint="cs"/>
          <w:rtl/>
        </w:rPr>
        <w:t>د</w:t>
      </w:r>
      <w:r w:rsidRPr="00A72E57">
        <w:rPr>
          <w:rFonts w:hint="cs"/>
          <w:rtl/>
        </w:rPr>
        <w:t>، این است طلا و نقر</w:t>
      </w:r>
      <w:r w:rsidR="00292C22" w:rsidRPr="00A72E57">
        <w:rPr>
          <w:rFonts w:hint="cs"/>
          <w:rtl/>
        </w:rPr>
        <w:t>ه</w:t>
      </w:r>
      <w:r w:rsidRPr="00A72E57">
        <w:rPr>
          <w:rFonts w:hint="cs"/>
          <w:rtl/>
        </w:rPr>
        <w:t>‌ای ک</w:t>
      </w:r>
      <w:r w:rsidR="00292C22" w:rsidRPr="00A72E57">
        <w:rPr>
          <w:rFonts w:hint="cs"/>
          <w:rtl/>
        </w:rPr>
        <w:t>ه</w:t>
      </w:r>
      <w:r w:rsidRPr="00A72E57">
        <w:rPr>
          <w:rFonts w:hint="cs"/>
          <w:rtl/>
        </w:rPr>
        <w:t xml:space="preserve"> برای خود اندوختید و بچشید اندوخت</w:t>
      </w:r>
      <w:r w:rsidR="00292C22" w:rsidRPr="00A72E57">
        <w:rPr>
          <w:rFonts w:hint="cs"/>
          <w:rtl/>
        </w:rPr>
        <w:t>ۀ</w:t>
      </w:r>
      <w:r w:rsidRPr="00A72E57">
        <w:rPr>
          <w:rFonts w:hint="cs"/>
          <w:rtl/>
        </w:rPr>
        <w:t xml:space="preserve"> خود را</w:t>
      </w:r>
      <w:r w:rsidRPr="008421EC">
        <w:rPr>
          <w:rStyle w:val="Char8"/>
          <w:rtl/>
        </w:rPr>
        <w:t>»</w:t>
      </w:r>
      <w:r w:rsidR="00DD60A7">
        <w:rPr>
          <w:rFonts w:hint="cs"/>
          <w:rtl/>
          <w:lang w:bidi="ur-PK"/>
        </w:rPr>
        <w:t>.</w:t>
      </w:r>
    </w:p>
    <w:p w:rsidR="00705A6C" w:rsidRDefault="00705A6C" w:rsidP="005C09A3">
      <w:pPr>
        <w:pStyle w:val="a8"/>
        <w:rPr>
          <w:rtl/>
          <w:lang w:bidi="ur-PK"/>
        </w:rPr>
      </w:pPr>
      <w:r>
        <w:rPr>
          <w:rFonts w:hint="cs"/>
          <w:rtl/>
          <w:lang w:bidi="ur-PK"/>
        </w:rPr>
        <w:t>بنابراین، ھر مالی ک</w:t>
      </w:r>
      <w:r w:rsidR="00292C22">
        <w:rPr>
          <w:rFonts w:hint="cs"/>
          <w:rtl/>
          <w:lang w:bidi="ur-PK"/>
        </w:rPr>
        <w:t>ه</w:t>
      </w:r>
      <w:r>
        <w:rPr>
          <w:rFonts w:hint="cs"/>
          <w:rtl/>
          <w:lang w:bidi="ur-PK"/>
        </w:rPr>
        <w:t xml:space="preserve"> زکات آن پرداخت نشد</w:t>
      </w:r>
      <w:r w:rsidR="00292C22">
        <w:rPr>
          <w:rFonts w:hint="cs"/>
          <w:rtl/>
          <w:lang w:bidi="ur-PK"/>
        </w:rPr>
        <w:t>ه</w:t>
      </w:r>
      <w:r>
        <w:rPr>
          <w:rFonts w:hint="cs"/>
          <w:rtl/>
          <w:lang w:bidi="ur-PK"/>
        </w:rPr>
        <w:t xml:space="preserve"> باشد و حقوق متعلق</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آن ادا نگردید</w:t>
      </w:r>
      <w:r w:rsidR="00292C22">
        <w:rPr>
          <w:rFonts w:hint="cs"/>
          <w:rtl/>
          <w:lang w:bidi="ur-PK"/>
        </w:rPr>
        <w:t>ه</w:t>
      </w:r>
      <w:r>
        <w:rPr>
          <w:rFonts w:hint="cs"/>
          <w:rtl/>
          <w:lang w:bidi="ur-PK"/>
        </w:rPr>
        <w:t xml:space="preserve"> باشد، از جمل</w:t>
      </w:r>
      <w:r w:rsidR="00292C22">
        <w:rPr>
          <w:rFonts w:hint="cs"/>
          <w:rtl/>
          <w:lang w:bidi="ur-PK"/>
        </w:rPr>
        <w:t>ۀ</w:t>
      </w:r>
      <w:r>
        <w:rPr>
          <w:rFonts w:hint="cs"/>
          <w:rtl/>
          <w:lang w:bidi="ur-PK"/>
        </w:rPr>
        <w:t xml:space="preserve"> اندوخت</w:t>
      </w:r>
      <w:r w:rsidR="00292C22">
        <w:rPr>
          <w:rFonts w:hint="cs"/>
          <w:rtl/>
          <w:lang w:bidi="ur-PK"/>
        </w:rPr>
        <w:t>ه</w:t>
      </w:r>
      <w:r>
        <w:rPr>
          <w:rFonts w:hint="cs"/>
          <w:rtl/>
          <w:lang w:bidi="ur-PK"/>
        </w:rPr>
        <w:t>‌ھایی است ک</w:t>
      </w:r>
      <w:r w:rsidR="00292C22">
        <w:rPr>
          <w:rFonts w:hint="cs"/>
          <w:rtl/>
          <w:lang w:bidi="ur-PK"/>
        </w:rPr>
        <w:t>ه</w:t>
      </w:r>
      <w:r>
        <w:rPr>
          <w:rFonts w:hint="cs"/>
          <w:rtl/>
          <w:lang w:bidi="ur-PK"/>
        </w:rPr>
        <w:t xml:space="preserve"> صاحبش ب</w:t>
      </w:r>
      <w:r w:rsidR="00292C22">
        <w:rPr>
          <w:rFonts w:hint="cs"/>
          <w:rtl/>
          <w:lang w:bidi="ur-PK"/>
        </w:rPr>
        <w:t>ه</w:t>
      </w:r>
      <w:r>
        <w:rPr>
          <w:rFonts w:hint="cs"/>
          <w:rtl/>
          <w:lang w:bidi="ur-PK"/>
        </w:rPr>
        <w:t xml:space="preserve"> آن معذب خواھد شد</w:t>
      </w:r>
      <w:r w:rsidR="00DD60A7">
        <w:rPr>
          <w:rFonts w:hint="cs"/>
          <w:rtl/>
          <w:lang w:bidi="ur-PK"/>
        </w:rPr>
        <w:t>.</w:t>
      </w:r>
    </w:p>
    <w:p w:rsidR="004B37B7" w:rsidRDefault="00705A6C" w:rsidP="00705A6C">
      <w:pPr>
        <w:pStyle w:val="a8"/>
        <w:rPr>
          <w:rtl/>
          <w:lang w:bidi="ur-PK"/>
        </w:rPr>
      </w:pPr>
      <w:r>
        <w:rPr>
          <w:rFonts w:hint="cs"/>
          <w:rtl/>
          <w:lang w:bidi="ur-PK"/>
        </w:rPr>
        <w:t>ای برادران دینی و مسلمان، خداوند نعمت مال را در اختیار ما قرار داد</w:t>
      </w:r>
      <w:r w:rsidR="00292C22">
        <w:rPr>
          <w:rFonts w:hint="cs"/>
          <w:rtl/>
          <w:lang w:bidi="ur-PK"/>
        </w:rPr>
        <w:t>ه</w:t>
      </w:r>
      <w:r>
        <w:rPr>
          <w:rFonts w:hint="cs"/>
          <w:rtl/>
          <w:lang w:bidi="ur-PK"/>
        </w:rPr>
        <w:t xml:space="preserve"> است تا از آن بھر</w:t>
      </w:r>
      <w:r w:rsidR="00292C22">
        <w:rPr>
          <w:rFonts w:hint="cs"/>
          <w:rtl/>
          <w:lang w:bidi="ur-PK"/>
        </w:rPr>
        <w:t>ه</w:t>
      </w:r>
      <w:r>
        <w:rPr>
          <w:rFonts w:hint="cs"/>
          <w:rtl/>
          <w:lang w:bidi="ur-PK"/>
        </w:rPr>
        <w:t xml:space="preserve"> ببریم و آن را در امور خیری</w:t>
      </w:r>
      <w:r w:rsidR="00292C22">
        <w:rPr>
          <w:rFonts w:hint="cs"/>
          <w:rtl/>
          <w:lang w:bidi="ur-PK"/>
        </w:rPr>
        <w:t>ه</w:t>
      </w:r>
      <w:r>
        <w:rPr>
          <w:rFonts w:hint="cs"/>
          <w:rtl/>
          <w:lang w:bidi="ur-PK"/>
        </w:rPr>
        <w:t xml:space="preserve"> و نیکو صرف نماییم، و در واقع مال دنیا امانتی است ک</w:t>
      </w:r>
      <w:r w:rsidR="00292C22">
        <w:rPr>
          <w:rFonts w:hint="cs"/>
          <w:rtl/>
          <w:lang w:bidi="ur-PK"/>
        </w:rPr>
        <w:t>ه</w:t>
      </w:r>
      <w:r>
        <w:rPr>
          <w:rFonts w:hint="cs"/>
          <w:rtl/>
          <w:lang w:bidi="ur-PK"/>
        </w:rPr>
        <w:t xml:space="preserve"> خداوند در اختیار، قرار داد</w:t>
      </w:r>
      <w:r w:rsidR="00292C22">
        <w:rPr>
          <w:rFonts w:hint="cs"/>
          <w:rtl/>
          <w:lang w:bidi="ur-PK"/>
        </w:rPr>
        <w:t>ه</w:t>
      </w:r>
      <w:r>
        <w:rPr>
          <w:rFonts w:hint="cs"/>
          <w:rtl/>
          <w:lang w:bidi="ur-PK"/>
        </w:rPr>
        <w:t xml:space="preserve"> است تا بنگرد ک</w:t>
      </w:r>
      <w:r w:rsidR="00292C22">
        <w:rPr>
          <w:rFonts w:hint="cs"/>
          <w:rtl/>
          <w:lang w:bidi="ur-PK"/>
        </w:rPr>
        <w:t>ه</w:t>
      </w:r>
      <w:r>
        <w:rPr>
          <w:rFonts w:hint="cs"/>
          <w:rtl/>
          <w:lang w:bidi="ur-PK"/>
        </w:rPr>
        <w:t xml:space="preserve"> آیا ما ب</w:t>
      </w:r>
      <w:r w:rsidR="00292C22">
        <w:rPr>
          <w:rFonts w:hint="cs"/>
          <w:rtl/>
          <w:lang w:bidi="ur-PK"/>
        </w:rPr>
        <w:t>ه</w:t>
      </w:r>
      <w:r>
        <w:rPr>
          <w:rFonts w:hint="cs"/>
          <w:rtl/>
          <w:lang w:bidi="ur-PK"/>
        </w:rPr>
        <w:t xml:space="preserve"> نکویی در آن تصرف می‌کنیم یا خیر و آیا فقرا و نیازمند آنرا از آن سھم می‌دھیم یا ن</w:t>
      </w:r>
      <w:r w:rsidR="00292C22">
        <w:rPr>
          <w:rFonts w:hint="cs"/>
          <w:rtl/>
          <w:lang w:bidi="ur-PK"/>
        </w:rPr>
        <w:t>ه</w:t>
      </w:r>
      <w:r>
        <w:rPr>
          <w:rFonts w:hint="cs"/>
          <w:rtl/>
          <w:lang w:bidi="ur-PK"/>
        </w:rPr>
        <w:t xml:space="preserve"> و آیا حقوق متعلق ب</w:t>
      </w:r>
      <w:r w:rsidR="00292C22">
        <w:rPr>
          <w:rFonts w:hint="cs"/>
          <w:rtl/>
          <w:lang w:bidi="ur-PK"/>
        </w:rPr>
        <w:t>ه</w:t>
      </w:r>
      <w:r>
        <w:rPr>
          <w:rFonts w:hint="cs"/>
          <w:rtl/>
          <w:lang w:bidi="ur-PK"/>
        </w:rPr>
        <w:t xml:space="preserve"> آن را از آن جدا می‌کنیم یا ن</w:t>
      </w:r>
      <w:r w:rsidR="00292C22">
        <w:rPr>
          <w:rFonts w:hint="cs"/>
          <w:rtl/>
          <w:lang w:bidi="ur-PK"/>
        </w:rPr>
        <w:t>ه</w:t>
      </w:r>
      <w:r>
        <w:rPr>
          <w:rFonts w:hint="cs"/>
          <w:rtl/>
          <w:lang w:bidi="ur-PK"/>
        </w:rPr>
        <w:t xml:space="preserve"> و آیا شکر نعمت خدا را بجا می‌آوریم یا حرص و بخل می‌ورزیم و خود را از ھر خیری محروم می‌سازیم </w:t>
      </w:r>
      <w:r w:rsidR="004B37B7">
        <w:rPr>
          <w:rFonts w:hint="cs"/>
          <w:rtl/>
          <w:lang w:bidi="ur-PK"/>
        </w:rPr>
        <w:t>و برادران نیازمند و بیو</w:t>
      </w:r>
      <w:r w:rsidR="00292C22">
        <w:rPr>
          <w:rFonts w:hint="cs"/>
          <w:rtl/>
          <w:lang w:bidi="ur-PK"/>
        </w:rPr>
        <w:t>ه</w:t>
      </w:r>
      <w:r w:rsidR="004B37B7">
        <w:rPr>
          <w:rFonts w:hint="cs"/>
          <w:rtl/>
          <w:lang w:bidi="ur-PK"/>
        </w:rPr>
        <w:t>‌گان و ایتام و ضعیفان را فراموش می‌کنیم؟</w:t>
      </w:r>
    </w:p>
    <w:p w:rsidR="004B37B7" w:rsidRDefault="004B37B7" w:rsidP="00705A6C">
      <w:pPr>
        <w:pStyle w:val="a8"/>
        <w:rPr>
          <w:rtl/>
          <w:lang w:bidi="ur-PK"/>
        </w:rPr>
      </w:pPr>
      <w:r>
        <w:rPr>
          <w:rFonts w:hint="cs"/>
          <w:rtl/>
          <w:lang w:bidi="ur-PK"/>
        </w:rPr>
        <w:t xml:space="preserve">خداوند، </w:t>
      </w:r>
      <w:r>
        <w:rPr>
          <w:rFonts w:cs="CTraditional Arabic" w:hint="cs"/>
          <w:rtl/>
          <w:lang w:bidi="ur-PK"/>
        </w:rPr>
        <w:t>أ</w:t>
      </w:r>
      <w:r>
        <w:rPr>
          <w:rFonts w:hint="cs"/>
          <w:rtl/>
          <w:lang w:bidi="ur-PK"/>
        </w:rPr>
        <w:t xml:space="preserve"> در قرآن کریم می‌فرماید:</w:t>
      </w:r>
    </w:p>
    <w:p w:rsidR="004B37B7" w:rsidRDefault="00CB37F6" w:rsidP="00A72E57">
      <w:pPr>
        <w:pStyle w:val="af1"/>
        <w:rPr>
          <w:rtl/>
          <w:lang w:bidi="ur-PK"/>
        </w:rPr>
      </w:pPr>
      <w:r w:rsidRPr="00CB37F6">
        <w:rPr>
          <w:rFonts w:cs="CTraditional Arabic"/>
          <w:rtl/>
          <w:lang w:bidi="ur-PK"/>
        </w:rPr>
        <w:t>+</w:t>
      </w:r>
      <w:r w:rsidR="00016D4F" w:rsidRPr="00A72E57">
        <w:rPr>
          <w:rtl/>
        </w:rPr>
        <w:t xml:space="preserve">وَمِنۡهُم مَّنۡ عَٰهَدَ </w:t>
      </w:r>
      <w:r w:rsidR="00016D4F" w:rsidRPr="00A72E57">
        <w:rPr>
          <w:rFonts w:hint="cs"/>
          <w:rtl/>
        </w:rPr>
        <w:t>ٱ</w:t>
      </w:r>
      <w:r w:rsidR="00016D4F" w:rsidRPr="00A72E57">
        <w:rPr>
          <w:rFonts w:hint="eastAsia"/>
          <w:rtl/>
        </w:rPr>
        <w:t>للَّهَ</w:t>
      </w:r>
      <w:r w:rsidR="00016D4F" w:rsidRPr="00A72E57">
        <w:rPr>
          <w:rtl/>
        </w:rPr>
        <w:t xml:space="preserve"> لَئِنۡ ءَاتَىٰنَا مِن فَضۡلِهِ</w:t>
      </w:r>
      <w:r w:rsidR="00016D4F" w:rsidRPr="00A72E57">
        <w:rPr>
          <w:rFonts w:hint="cs"/>
          <w:rtl/>
        </w:rPr>
        <w:t>ۦ</w:t>
      </w:r>
      <w:r w:rsidR="00016D4F" w:rsidRPr="00A72E57">
        <w:rPr>
          <w:rtl/>
        </w:rPr>
        <w:t xml:space="preserve"> لَنَصَّدَّقَنَّ وَلَنَكُونَنَّ مِنَ </w:t>
      </w:r>
      <w:r w:rsidR="00016D4F" w:rsidRPr="00A72E57">
        <w:rPr>
          <w:rFonts w:hint="cs"/>
          <w:rtl/>
        </w:rPr>
        <w:t>ٱ</w:t>
      </w:r>
      <w:r w:rsidR="00016D4F" w:rsidRPr="00A72E57">
        <w:rPr>
          <w:rFonts w:hint="eastAsia"/>
          <w:rtl/>
        </w:rPr>
        <w:t>لصَّٰلِحِينَ</w:t>
      </w:r>
      <w:r w:rsidR="00016D4F" w:rsidRPr="00A72E57">
        <w:rPr>
          <w:rtl/>
        </w:rPr>
        <w:t>٧٥ فَلَمَّآ ءَاتَىٰهُم مِّن فَضۡلِهِ</w:t>
      </w:r>
      <w:r w:rsidR="00016D4F" w:rsidRPr="00A72E57">
        <w:rPr>
          <w:rFonts w:hint="cs"/>
          <w:rtl/>
        </w:rPr>
        <w:t>ۦ</w:t>
      </w:r>
      <w:r w:rsidR="00016D4F" w:rsidRPr="00A72E57">
        <w:rPr>
          <w:rtl/>
        </w:rPr>
        <w:t xml:space="preserve"> بَخِلُواْ بِهِ</w:t>
      </w:r>
      <w:r w:rsidR="00016D4F" w:rsidRPr="00A72E57">
        <w:rPr>
          <w:rFonts w:hint="cs"/>
          <w:rtl/>
        </w:rPr>
        <w:t>ۦ</w:t>
      </w:r>
      <w:r w:rsidR="00016D4F" w:rsidRPr="00A72E57">
        <w:rPr>
          <w:rtl/>
        </w:rPr>
        <w:t xml:space="preserve"> وَتَوَلَّواْ وَّهُم مُّعۡرِضُونَ٧٦ فَأَعۡقَبَهُمۡ نِفَاقٗا فِي قُلُوبِهِمۡ إِلَىٰ يَوۡمِ يَلۡقَوۡنَهُ</w:t>
      </w:r>
      <w:r w:rsidR="00016D4F" w:rsidRPr="00A72E57">
        <w:rPr>
          <w:rFonts w:hint="cs"/>
          <w:rtl/>
        </w:rPr>
        <w:t>ۥ</w:t>
      </w:r>
      <w:r w:rsidR="00016D4F" w:rsidRPr="00A72E57">
        <w:rPr>
          <w:rtl/>
        </w:rPr>
        <w:t xml:space="preserve"> بِمَآ أَخۡلَفُواْ </w:t>
      </w:r>
      <w:r w:rsidR="00016D4F" w:rsidRPr="00A72E57">
        <w:rPr>
          <w:rFonts w:hint="cs"/>
          <w:rtl/>
        </w:rPr>
        <w:t>ٱ</w:t>
      </w:r>
      <w:r w:rsidR="00016D4F" w:rsidRPr="00A72E57">
        <w:rPr>
          <w:rFonts w:hint="eastAsia"/>
          <w:rtl/>
        </w:rPr>
        <w:t>للَّهَ</w:t>
      </w:r>
      <w:r w:rsidR="00016D4F" w:rsidRPr="00A72E57">
        <w:rPr>
          <w:rtl/>
        </w:rPr>
        <w:t xml:space="preserve"> مَا وَعَدُوهُ وَبِمَا كَانُواْ يَكۡذِبُونَ٧٧</w:t>
      </w:r>
      <w:r w:rsidRPr="00CB37F6">
        <w:rPr>
          <w:rFonts w:ascii="Times New Roman" w:cs="CTraditional Arabic" w:hint="cs"/>
          <w:rtl/>
          <w:lang w:bidi="ur-PK"/>
        </w:rPr>
        <w:t>_</w:t>
      </w:r>
      <w:r w:rsidR="00016D4F">
        <w:rPr>
          <w:rFonts w:ascii="Times New Roman" w:cs="Arial"/>
          <w:szCs w:val="24"/>
          <w:rtl/>
          <w:lang w:bidi="ur-PK"/>
        </w:rPr>
        <w:t xml:space="preserve"> </w:t>
      </w:r>
      <w:r w:rsidR="00016D4F" w:rsidRPr="00016D4F">
        <w:rPr>
          <w:rStyle w:val="Char6"/>
          <w:rtl/>
        </w:rPr>
        <w:t>[التوبة: 75-77]</w:t>
      </w:r>
      <w:r w:rsidR="00A72E57">
        <w:rPr>
          <w:rStyle w:val="Char6"/>
          <w:rFonts w:hint="cs"/>
          <w:rtl/>
        </w:rPr>
        <w:t>.</w:t>
      </w:r>
    </w:p>
    <w:p w:rsidR="00016D4F" w:rsidRDefault="004B37B7" w:rsidP="00A72E57">
      <w:pPr>
        <w:pStyle w:val="ab"/>
        <w:rPr>
          <w:rtl/>
          <w:lang w:bidi="ur-PK"/>
        </w:rPr>
      </w:pPr>
      <w:r w:rsidRPr="008421EC">
        <w:rPr>
          <w:rStyle w:val="Char8"/>
          <w:rtl/>
        </w:rPr>
        <w:t>«</w:t>
      </w:r>
      <w:r w:rsidRPr="00A72E57">
        <w:rPr>
          <w:rFonts w:hint="cs"/>
          <w:rtl/>
        </w:rPr>
        <w:t>از منافقان کسانی ھستند ک</w:t>
      </w:r>
      <w:r w:rsidR="00292C22" w:rsidRPr="00A72E57">
        <w:rPr>
          <w:rFonts w:hint="cs"/>
          <w:rtl/>
        </w:rPr>
        <w:t>ه</w:t>
      </w:r>
      <w:r w:rsidRPr="00A72E57">
        <w:rPr>
          <w:rFonts w:hint="cs"/>
          <w:rtl/>
        </w:rPr>
        <w:t xml:space="preserve"> با خدا عھد می‌بندند و می‌گویند، اگر خدا بر ما ببخشد (مال و ثروت ب</w:t>
      </w:r>
      <w:r w:rsidR="00292C22" w:rsidRPr="00A72E57">
        <w:rPr>
          <w:rFonts w:hint="cs"/>
          <w:rtl/>
        </w:rPr>
        <w:t>ه</w:t>
      </w:r>
      <w:r w:rsidRPr="00A72E57">
        <w:rPr>
          <w:rFonts w:hint="cs"/>
          <w:rtl/>
        </w:rPr>
        <w:t xml:space="preserve"> ما بدھد) حتماً از آن صدق</w:t>
      </w:r>
      <w:r w:rsidR="00292C22" w:rsidRPr="00A72E57">
        <w:rPr>
          <w:rFonts w:hint="cs"/>
          <w:rtl/>
        </w:rPr>
        <w:t>ه</w:t>
      </w:r>
      <w:r w:rsidRPr="00A72E57">
        <w:rPr>
          <w:rFonts w:hint="cs"/>
          <w:rtl/>
        </w:rPr>
        <w:t xml:space="preserve"> خواھیم داد و از نیکوکاران خواھیم شد، اما وقتی ک</w:t>
      </w:r>
      <w:r w:rsidR="00292C22" w:rsidRPr="00A72E57">
        <w:rPr>
          <w:rFonts w:hint="cs"/>
          <w:rtl/>
        </w:rPr>
        <w:t>ه</w:t>
      </w:r>
      <w:r w:rsidRPr="00A72E57">
        <w:rPr>
          <w:rFonts w:hint="cs"/>
          <w:rtl/>
        </w:rPr>
        <w:t xml:space="preserve"> خداوند از فضل و رحمت خود ب</w:t>
      </w:r>
      <w:r w:rsidR="00292C22" w:rsidRPr="00A72E57">
        <w:rPr>
          <w:rFonts w:hint="cs"/>
          <w:rtl/>
        </w:rPr>
        <w:t>ه</w:t>
      </w:r>
      <w:r w:rsidRPr="00A72E57">
        <w:rPr>
          <w:rFonts w:hint="cs"/>
          <w:rtl/>
        </w:rPr>
        <w:t xml:space="preserve"> </w:t>
      </w:r>
      <w:r w:rsidR="00546A50" w:rsidRPr="00A72E57">
        <w:rPr>
          <w:rFonts w:hint="cs"/>
          <w:rtl/>
        </w:rPr>
        <w:t>آن‌ھا</w:t>
      </w:r>
      <w:r w:rsidRPr="00A72E57">
        <w:rPr>
          <w:rFonts w:hint="cs"/>
          <w:rtl/>
        </w:rPr>
        <w:t xml:space="preserve"> بخشید، بخل ورزیدند و از عھدی ک</w:t>
      </w:r>
      <w:r w:rsidR="00292C22" w:rsidRPr="00A72E57">
        <w:rPr>
          <w:rFonts w:hint="cs"/>
          <w:rtl/>
        </w:rPr>
        <w:t>ه</w:t>
      </w:r>
      <w:r w:rsidRPr="00A72E57">
        <w:rPr>
          <w:rFonts w:hint="cs"/>
          <w:rtl/>
        </w:rPr>
        <w:t xml:space="preserve"> بست</w:t>
      </w:r>
      <w:r w:rsidR="00292C22" w:rsidRPr="00A72E57">
        <w:rPr>
          <w:rFonts w:hint="cs"/>
          <w:rtl/>
        </w:rPr>
        <w:t>ه</w:t>
      </w:r>
      <w:r w:rsidRPr="00A72E57">
        <w:rPr>
          <w:rFonts w:hint="cs"/>
          <w:rtl/>
        </w:rPr>
        <w:t xml:space="preserve"> بودند روی گردان شدند، پس خداوند (ب</w:t>
      </w:r>
      <w:r w:rsidR="00292C22" w:rsidRPr="00A72E57">
        <w:rPr>
          <w:rFonts w:hint="cs"/>
          <w:rtl/>
        </w:rPr>
        <w:t>ه</w:t>
      </w:r>
      <w:r w:rsidRPr="00A72E57">
        <w:rPr>
          <w:rFonts w:hint="cs"/>
          <w:rtl/>
        </w:rPr>
        <w:t xml:space="preserve"> دلیل این عھد شکنی) نفاق را در قلب‌ھا آنان، بر جای نھاد، تا روزی ک</w:t>
      </w:r>
      <w:r w:rsidR="00292C22" w:rsidRPr="00A72E57">
        <w:rPr>
          <w:rFonts w:hint="cs"/>
          <w:rtl/>
        </w:rPr>
        <w:t>ه</w:t>
      </w:r>
      <w:r w:rsidRPr="00A72E57">
        <w:rPr>
          <w:rFonts w:hint="cs"/>
          <w:rtl/>
        </w:rPr>
        <w:t xml:space="preserve"> خدا را ملاقات خواھند کرد، ب</w:t>
      </w:r>
      <w:r w:rsidR="00292C22" w:rsidRPr="00A72E57">
        <w:rPr>
          <w:rFonts w:hint="cs"/>
          <w:rtl/>
        </w:rPr>
        <w:t>ه</w:t>
      </w:r>
      <w:r w:rsidRPr="00A72E57">
        <w:rPr>
          <w:rFonts w:hint="cs"/>
          <w:rtl/>
        </w:rPr>
        <w:t xml:space="preserve"> واسط</w:t>
      </w:r>
      <w:r w:rsidR="00292C22" w:rsidRPr="00A72E57">
        <w:rPr>
          <w:rFonts w:hint="cs"/>
          <w:rtl/>
        </w:rPr>
        <w:t>ۀ</w:t>
      </w:r>
      <w:r w:rsidRPr="00A72E57">
        <w:rPr>
          <w:rFonts w:hint="cs"/>
          <w:rtl/>
        </w:rPr>
        <w:t xml:space="preserve"> این‌ک</w:t>
      </w:r>
      <w:r w:rsidR="00292C22" w:rsidRPr="00A72E57">
        <w:rPr>
          <w:rFonts w:hint="cs"/>
          <w:rtl/>
        </w:rPr>
        <w:t>ه</w:t>
      </w:r>
      <w:r w:rsidRPr="00A72E57">
        <w:rPr>
          <w:rFonts w:hint="cs"/>
          <w:rtl/>
        </w:rPr>
        <w:t xml:space="preserve"> خلاف آنچ</w:t>
      </w:r>
      <w:r w:rsidR="00292C22" w:rsidRPr="00A72E57">
        <w:rPr>
          <w:rFonts w:hint="cs"/>
          <w:rtl/>
        </w:rPr>
        <w:t>ه</w:t>
      </w:r>
      <w:r w:rsidRPr="00A72E57">
        <w:rPr>
          <w:rFonts w:hint="cs"/>
          <w:rtl/>
        </w:rPr>
        <w:t xml:space="preserve"> ب</w:t>
      </w:r>
      <w:r w:rsidR="00292C22" w:rsidRPr="00A72E57">
        <w:rPr>
          <w:rFonts w:hint="cs"/>
          <w:rtl/>
        </w:rPr>
        <w:t>ه</w:t>
      </w:r>
      <w:r w:rsidRPr="00A72E57">
        <w:rPr>
          <w:rFonts w:hint="cs"/>
          <w:rtl/>
        </w:rPr>
        <w:t xml:space="preserve"> خدا وعد</w:t>
      </w:r>
      <w:r w:rsidR="00292C22" w:rsidRPr="00A72E57">
        <w:rPr>
          <w:rFonts w:hint="cs"/>
          <w:rtl/>
        </w:rPr>
        <w:t>ه</w:t>
      </w:r>
      <w:r w:rsidRPr="00A72E57">
        <w:rPr>
          <w:rFonts w:hint="cs"/>
          <w:rtl/>
        </w:rPr>
        <w:t xml:space="preserve"> داد</w:t>
      </w:r>
      <w:r w:rsidR="00292C22" w:rsidRPr="00A72E57">
        <w:rPr>
          <w:rFonts w:hint="cs"/>
          <w:rtl/>
        </w:rPr>
        <w:t>ه</w:t>
      </w:r>
      <w:r w:rsidRPr="00A72E57">
        <w:rPr>
          <w:rFonts w:hint="cs"/>
          <w:rtl/>
        </w:rPr>
        <w:t xml:space="preserve"> بودند، عمل نمودند و نیز ب</w:t>
      </w:r>
      <w:r w:rsidR="00292C22" w:rsidRPr="00A72E57">
        <w:rPr>
          <w:rFonts w:hint="cs"/>
          <w:rtl/>
        </w:rPr>
        <w:t>ه</w:t>
      </w:r>
      <w:r w:rsidRPr="00A72E57">
        <w:rPr>
          <w:rFonts w:hint="cs"/>
          <w:rtl/>
        </w:rPr>
        <w:t xml:space="preserve"> علت این‌ک</w:t>
      </w:r>
      <w:r w:rsidR="00292C22" w:rsidRPr="00A72E57">
        <w:rPr>
          <w:rFonts w:hint="cs"/>
          <w:rtl/>
        </w:rPr>
        <w:t>ه</w:t>
      </w:r>
      <w:r w:rsidRPr="00A72E57">
        <w:rPr>
          <w:rFonts w:hint="cs"/>
          <w:rtl/>
        </w:rPr>
        <w:t xml:space="preserve"> دروغ می‌گفتند</w:t>
      </w:r>
      <w:r w:rsidRPr="008421EC">
        <w:rPr>
          <w:rStyle w:val="Char8"/>
          <w:rtl/>
        </w:rPr>
        <w:t>»</w:t>
      </w:r>
      <w:r w:rsidR="00DD60A7">
        <w:rPr>
          <w:rFonts w:hint="cs"/>
          <w:rtl/>
          <w:lang w:bidi="ur-PK"/>
        </w:rPr>
        <w:t>.</w:t>
      </w:r>
    </w:p>
    <w:p w:rsidR="00016D4F" w:rsidRDefault="00016D4F" w:rsidP="00016D4F">
      <w:pPr>
        <w:pStyle w:val="a8"/>
        <w:rPr>
          <w:rtl/>
          <w:lang w:bidi="ur-PK"/>
        </w:rPr>
      </w:pPr>
      <w:r>
        <w:rPr>
          <w:rFonts w:hint="cs"/>
          <w:rtl/>
          <w:lang w:bidi="ur-PK"/>
        </w:rPr>
        <w:t>پس ای مسلمانان اگر ما حکمت زکات را دریابیم و توانگران ما، آنچ</w:t>
      </w:r>
      <w:r w:rsidR="00292C22">
        <w:rPr>
          <w:rFonts w:hint="cs"/>
          <w:rtl/>
          <w:lang w:bidi="ur-PK"/>
        </w:rPr>
        <w:t>ه</w:t>
      </w:r>
      <w:r>
        <w:rPr>
          <w:rFonts w:hint="cs"/>
          <w:rtl/>
          <w:lang w:bidi="ur-PK"/>
        </w:rPr>
        <w:t xml:space="preserve"> را ک</w:t>
      </w:r>
      <w:r w:rsidR="00292C22">
        <w:rPr>
          <w:rFonts w:hint="cs"/>
          <w:rtl/>
          <w:lang w:bidi="ur-PK"/>
        </w:rPr>
        <w:t>ه</w:t>
      </w:r>
      <w:r>
        <w:rPr>
          <w:rFonts w:hint="cs"/>
          <w:rtl/>
          <w:lang w:bidi="ur-PK"/>
        </w:rPr>
        <w:t xml:space="preserve"> بر </w:t>
      </w:r>
      <w:r w:rsidR="00546A50">
        <w:rPr>
          <w:rFonts w:hint="cs"/>
          <w:rtl/>
          <w:lang w:bidi="ur-PK"/>
        </w:rPr>
        <w:t>آن‌ھا</w:t>
      </w:r>
      <w:r>
        <w:rPr>
          <w:rFonts w:hint="cs"/>
          <w:rtl/>
          <w:lang w:bidi="ur-PK"/>
        </w:rPr>
        <w:t xml:space="preserve"> واجب است ادا نمایند، در حقیقت برادران نیازمند خود را شاد خواھند نمود و </w:t>
      </w:r>
      <w:r w:rsidR="00546A50">
        <w:rPr>
          <w:rFonts w:hint="cs"/>
          <w:rtl/>
          <w:lang w:bidi="ur-PK"/>
        </w:rPr>
        <w:t>آن‌ھا</w:t>
      </w:r>
      <w:r>
        <w:rPr>
          <w:rFonts w:hint="cs"/>
          <w:rtl/>
          <w:lang w:bidi="ur-PK"/>
        </w:rPr>
        <w:t xml:space="preserve"> را از تنگی معیشت خواھند رھانید و حقد و حسد، نسبت ب</w:t>
      </w:r>
      <w:r w:rsidR="00292C22">
        <w:rPr>
          <w:rFonts w:hint="cs"/>
          <w:rtl/>
          <w:lang w:bidi="ur-PK"/>
        </w:rPr>
        <w:t>ه</w:t>
      </w:r>
      <w:r>
        <w:rPr>
          <w:rFonts w:hint="cs"/>
          <w:rtl/>
          <w:lang w:bidi="ur-PK"/>
        </w:rPr>
        <w:t xml:space="preserve"> اغنیاء</w:t>
      </w:r>
      <w:r w:rsidR="00AF3D4E">
        <w:rPr>
          <w:rFonts w:hint="cs"/>
          <w:rtl/>
          <w:lang w:bidi="ur-PK"/>
        </w:rPr>
        <w:t>ِ</w:t>
      </w:r>
      <w:r>
        <w:rPr>
          <w:rFonts w:hint="cs"/>
          <w:rtl/>
          <w:lang w:bidi="ur-PK"/>
        </w:rPr>
        <w:t xml:space="preserve"> را از دل‌ھای آنان خواھند زدود</w:t>
      </w:r>
      <w:r w:rsidR="00DD60A7">
        <w:rPr>
          <w:rFonts w:hint="cs"/>
          <w:rtl/>
          <w:lang w:bidi="ur-PK"/>
        </w:rPr>
        <w:t>.</w:t>
      </w:r>
      <w:r>
        <w:rPr>
          <w:rFonts w:hint="cs"/>
          <w:rtl/>
          <w:lang w:bidi="ur-PK"/>
        </w:rPr>
        <w:t xml:space="preserve"> حقیقتاً ھیچ فقیر و محتاجی در</w:t>
      </w:r>
      <w:r w:rsidR="00A72E57">
        <w:rPr>
          <w:rFonts w:hint="cs"/>
          <w:rtl/>
          <w:lang w:bidi="ur-PK"/>
        </w:rPr>
        <w:t xml:space="preserve"> </w:t>
      </w:r>
      <w:r>
        <w:rPr>
          <w:rFonts w:hint="cs"/>
          <w:rtl/>
          <w:lang w:bidi="ur-PK"/>
        </w:rPr>
        <w:t>میان ما باقی نخواھند  ماند ک</w:t>
      </w:r>
      <w:r w:rsidR="00292C22">
        <w:rPr>
          <w:rFonts w:hint="cs"/>
          <w:rtl/>
          <w:lang w:bidi="ur-PK"/>
        </w:rPr>
        <w:t>ه</w:t>
      </w:r>
      <w:r>
        <w:rPr>
          <w:rFonts w:hint="cs"/>
          <w:rtl/>
          <w:lang w:bidi="ur-PK"/>
        </w:rPr>
        <w:t xml:space="preserve"> قوت روز خود را نداشت</w:t>
      </w:r>
      <w:r w:rsidR="00292C22">
        <w:rPr>
          <w:rFonts w:hint="cs"/>
          <w:rtl/>
          <w:lang w:bidi="ur-PK"/>
        </w:rPr>
        <w:t>ه</w:t>
      </w:r>
      <w:r>
        <w:rPr>
          <w:rFonts w:hint="cs"/>
          <w:rtl/>
          <w:lang w:bidi="ur-PK"/>
        </w:rPr>
        <w:t xml:space="preserve"> باشد، از سوی دیگر خیر و برکت، فراگیر و فراوان خواھد شد و اطمینان و آرامش، نفس</w:t>
      </w:r>
      <w:r>
        <w:rPr>
          <w:rFonts w:hint="eastAsia"/>
          <w:rtl/>
          <w:lang w:bidi="ur-PK"/>
        </w:rPr>
        <w:t>‌ھا را فرا خواھد گرفت و مال و ثروت افزایش خواھد یافت و پاک و پاکیز</w:t>
      </w:r>
      <w:r w:rsidR="00292C22">
        <w:rPr>
          <w:rFonts w:hint="eastAsia"/>
          <w:rtl/>
          <w:lang w:bidi="ur-PK"/>
        </w:rPr>
        <w:t>ه</w:t>
      </w:r>
      <w:r>
        <w:rPr>
          <w:rFonts w:hint="eastAsia"/>
          <w:rtl/>
          <w:lang w:bidi="ur-PK"/>
        </w:rPr>
        <w:t xml:space="preserve"> خواھد شد و ثروت‌ھا چند برابر خواھد گردید</w:t>
      </w:r>
      <w:r w:rsidR="00DD60A7">
        <w:rPr>
          <w:rFonts w:hint="eastAsia"/>
          <w:rtl/>
          <w:lang w:bidi="ur-PK"/>
        </w:rPr>
        <w:t>.</w:t>
      </w:r>
      <w:r>
        <w:rPr>
          <w:rFonts w:hint="eastAsia"/>
          <w:rtl/>
          <w:lang w:bidi="ur-PK"/>
        </w:rPr>
        <w:t xml:space="preserve"> گذشت</w:t>
      </w:r>
      <w:r w:rsidR="00292C22">
        <w:rPr>
          <w:rFonts w:hint="eastAsia"/>
          <w:rtl/>
          <w:lang w:bidi="ur-PK"/>
        </w:rPr>
        <w:t>ه</w:t>
      </w:r>
      <w:r>
        <w:rPr>
          <w:rFonts w:hint="eastAsia"/>
          <w:rtl/>
          <w:lang w:bidi="ur-PK"/>
        </w:rPr>
        <w:t xml:space="preserve"> از این (طبق روایات موثق از احادیث نبوی و وعد</w:t>
      </w:r>
      <w:r w:rsidR="00292C22">
        <w:rPr>
          <w:rFonts w:hint="eastAsia"/>
          <w:rtl/>
          <w:lang w:bidi="ur-PK"/>
        </w:rPr>
        <w:t>ه</w:t>
      </w:r>
      <w:r>
        <w:rPr>
          <w:rFonts w:hint="eastAsia"/>
          <w:rtl/>
          <w:lang w:bidi="ur-PK"/>
        </w:rPr>
        <w:t>‌ھای مؤکد از آیات قرآنی) مالی ک</w:t>
      </w:r>
      <w:r w:rsidR="00292C22">
        <w:rPr>
          <w:rFonts w:hint="eastAsia"/>
          <w:rtl/>
          <w:lang w:bidi="ur-PK"/>
        </w:rPr>
        <w:t>ه</w:t>
      </w:r>
      <w:r>
        <w:rPr>
          <w:rFonts w:hint="eastAsia"/>
          <w:rtl/>
          <w:lang w:bidi="ur-PK"/>
        </w:rPr>
        <w:t xml:space="preserve"> در را</w:t>
      </w:r>
      <w:r w:rsidR="00292C22">
        <w:rPr>
          <w:rFonts w:hint="eastAsia"/>
          <w:rtl/>
          <w:lang w:bidi="ur-PK"/>
        </w:rPr>
        <w:t>ه</w:t>
      </w:r>
      <w:r>
        <w:rPr>
          <w:rFonts w:hint="eastAsia"/>
          <w:rtl/>
          <w:lang w:bidi="ur-PK"/>
        </w:rPr>
        <w:t xml:space="preserve"> خدا انفاق می‌شود، خداوند جای آن را پر خواھد کرد و کسی ک</w:t>
      </w:r>
      <w:r w:rsidR="00292C22">
        <w:rPr>
          <w:rFonts w:hint="eastAsia"/>
          <w:rtl/>
          <w:lang w:bidi="ur-PK"/>
        </w:rPr>
        <w:t>ه</w:t>
      </w:r>
      <w:r>
        <w:rPr>
          <w:rFonts w:hint="eastAsia"/>
          <w:rtl/>
          <w:lang w:bidi="ur-PK"/>
        </w:rPr>
        <w:t xml:space="preserve"> امساک خواھد کرد و از انفاق در را</w:t>
      </w:r>
      <w:r w:rsidR="00292C22">
        <w:rPr>
          <w:rFonts w:hint="eastAsia"/>
          <w:rtl/>
          <w:lang w:bidi="ur-PK"/>
        </w:rPr>
        <w:t>ه</w:t>
      </w:r>
      <w:r>
        <w:rPr>
          <w:rFonts w:hint="eastAsia"/>
          <w:rtl/>
          <w:lang w:bidi="ur-PK"/>
        </w:rPr>
        <w:t>‌ھای خیر، سرباز م</w:t>
      </w:r>
      <w:r>
        <w:rPr>
          <w:rFonts w:hint="cs"/>
          <w:rtl/>
          <w:lang w:bidi="ur-PK"/>
        </w:rPr>
        <w:t>ی‌زند، از را</w:t>
      </w:r>
      <w:r w:rsidR="00292C22">
        <w:rPr>
          <w:rFonts w:hint="cs"/>
          <w:rtl/>
          <w:lang w:bidi="ur-PK"/>
        </w:rPr>
        <w:t>ه</w:t>
      </w:r>
      <w:r>
        <w:rPr>
          <w:rFonts w:hint="cs"/>
          <w:rtl/>
          <w:lang w:bidi="ur-PK"/>
        </w:rPr>
        <w:t xml:space="preserve">‌ھای دیگری مال او تلف خواھد شد در این خصوص پیامبر </w:t>
      </w:r>
      <w:r>
        <w:rPr>
          <w:rFonts w:cs="CTraditional Arabic" w:hint="cs"/>
          <w:rtl/>
          <w:lang w:bidi="ur-PK"/>
        </w:rPr>
        <w:t>ص</w:t>
      </w:r>
      <w:r>
        <w:rPr>
          <w:rFonts w:hint="cs"/>
          <w:rtl/>
          <w:lang w:bidi="ur-PK"/>
        </w:rPr>
        <w:t xml:space="preserve"> می‌فرماید:</w:t>
      </w:r>
    </w:p>
    <w:p w:rsidR="00AD24BB" w:rsidRDefault="00016D4F" w:rsidP="00AD24BB">
      <w:pPr>
        <w:pStyle w:val="a8"/>
        <w:rPr>
          <w:rtl/>
          <w:lang w:bidi="ur-PK"/>
        </w:rPr>
      </w:pPr>
      <w:r>
        <w:rPr>
          <w:rFonts w:ascii="Traditional Arabic" w:hAnsi="Traditional Arabic" w:cs="Traditional Arabic"/>
          <w:rtl/>
          <w:lang w:bidi="ur-PK"/>
        </w:rPr>
        <w:t>«</w:t>
      </w:r>
      <w:r w:rsidR="00AD24BB" w:rsidRPr="00AD24BB">
        <w:rPr>
          <w:rStyle w:val="Char3"/>
          <w:rtl/>
        </w:rPr>
        <w:t>مَا مِنْ يَوْمٍ يُصْبِحُ الْعِبَادُ فِيهِ إِلاَّ مَلَكَانِ يَنْزِلاَنِ فَيَقُولُ أَحَدُهُمَا اللَّهُمَّ أَعْطِ مُنْفِقًا خَلَفًا</w:t>
      </w:r>
      <w:r w:rsidR="00515E6A">
        <w:rPr>
          <w:rStyle w:val="Char3"/>
          <w:rtl/>
        </w:rPr>
        <w:t>،</w:t>
      </w:r>
      <w:r w:rsidR="00AD24BB" w:rsidRPr="00AD24BB">
        <w:rPr>
          <w:rStyle w:val="Char3"/>
          <w:rtl/>
        </w:rPr>
        <w:t xml:space="preserve"> وَيَقُولُ الآخَرُ اللَّهُمَّ أَعْطِ مُمْسِكًا تَلَفًا</w:t>
      </w:r>
      <w:r>
        <w:rPr>
          <w:rFonts w:ascii="Traditional Arabic" w:hAnsi="Traditional Arabic" w:cs="Traditional Arabic"/>
          <w:rtl/>
          <w:lang w:bidi="ur-PK"/>
        </w:rPr>
        <w:t>»</w:t>
      </w:r>
      <w:r w:rsidR="00A72E57" w:rsidRPr="00A72E57">
        <w:rPr>
          <w:rFonts w:hint="cs"/>
          <w:rtl/>
        </w:rPr>
        <w:t>.</w:t>
      </w:r>
      <w:r>
        <w:rPr>
          <w:rFonts w:hint="cs"/>
          <w:rtl/>
          <w:lang w:bidi="ur-PK"/>
        </w:rPr>
        <w:t xml:space="preserve"> </w:t>
      </w:r>
      <w:r w:rsidR="00AD24BB">
        <w:rPr>
          <w:rFonts w:ascii="Traditional Arabic" w:hAnsi="Traditional Arabic" w:cs="Traditional Arabic"/>
          <w:rtl/>
          <w:lang w:bidi="ur-PK"/>
        </w:rPr>
        <w:t>«</w:t>
      </w:r>
      <w:r w:rsidR="00AD24BB" w:rsidRPr="00AD24BB">
        <w:rPr>
          <w:rStyle w:val="Chare"/>
          <w:rFonts w:hint="cs"/>
          <w:rtl/>
        </w:rPr>
        <w:t>ھیچ روزی نیست ک</w:t>
      </w:r>
      <w:r w:rsidR="00292C22">
        <w:rPr>
          <w:rStyle w:val="Chare"/>
          <w:rFonts w:hint="cs"/>
          <w:rtl/>
        </w:rPr>
        <w:t>ه</w:t>
      </w:r>
      <w:r w:rsidR="00AD24BB" w:rsidRPr="00AD24BB">
        <w:rPr>
          <w:rStyle w:val="Chare"/>
          <w:rFonts w:hint="cs"/>
          <w:rtl/>
        </w:rPr>
        <w:t xml:space="preserve"> انسان شب را ب</w:t>
      </w:r>
      <w:r w:rsidR="00292C22">
        <w:rPr>
          <w:rStyle w:val="Chare"/>
          <w:rFonts w:hint="cs"/>
          <w:rtl/>
        </w:rPr>
        <w:t>ه</w:t>
      </w:r>
      <w:r w:rsidR="00AD24BB" w:rsidRPr="00AD24BB">
        <w:rPr>
          <w:rStyle w:val="Chare"/>
          <w:rFonts w:hint="cs"/>
          <w:rtl/>
        </w:rPr>
        <w:t xml:space="preserve"> روز برساند، جز این‌ک</w:t>
      </w:r>
      <w:r w:rsidR="00292C22">
        <w:rPr>
          <w:rStyle w:val="Chare"/>
          <w:rFonts w:hint="cs"/>
          <w:rtl/>
        </w:rPr>
        <w:t>ه</w:t>
      </w:r>
      <w:r w:rsidR="00AD24BB" w:rsidRPr="00AD24BB">
        <w:rPr>
          <w:rStyle w:val="Chare"/>
          <w:rFonts w:hint="cs"/>
          <w:rtl/>
        </w:rPr>
        <w:t xml:space="preserve"> دو ملائک</w:t>
      </w:r>
      <w:r w:rsidR="00292C22">
        <w:rPr>
          <w:rStyle w:val="Chare"/>
          <w:rFonts w:hint="cs"/>
          <w:rtl/>
        </w:rPr>
        <w:t>ه</w:t>
      </w:r>
      <w:r w:rsidR="00AD24BB" w:rsidRPr="00AD24BB">
        <w:rPr>
          <w:rStyle w:val="Chare"/>
          <w:rFonts w:hint="cs"/>
          <w:rtl/>
        </w:rPr>
        <w:t xml:space="preserve"> نازل خواھند شد و یکی از آن دو، می‌گوید: خدایا آن‌ک</w:t>
      </w:r>
      <w:r w:rsidR="00292C22">
        <w:rPr>
          <w:rStyle w:val="Chare"/>
          <w:rFonts w:hint="cs"/>
          <w:rtl/>
        </w:rPr>
        <w:t>ه</w:t>
      </w:r>
      <w:r w:rsidR="00AD24BB" w:rsidRPr="00AD24BB">
        <w:rPr>
          <w:rStyle w:val="Chare"/>
          <w:rFonts w:hint="cs"/>
          <w:rtl/>
        </w:rPr>
        <w:t xml:space="preserve"> را انفاق می‌کند، بدل آن را ب</w:t>
      </w:r>
      <w:r w:rsidR="00292C22">
        <w:rPr>
          <w:rStyle w:val="Chare"/>
          <w:rFonts w:hint="cs"/>
          <w:rtl/>
        </w:rPr>
        <w:t>ه</w:t>
      </w:r>
      <w:r w:rsidR="00AD24BB" w:rsidRPr="00AD24BB">
        <w:rPr>
          <w:rStyle w:val="Chare"/>
          <w:rFonts w:hint="cs"/>
          <w:rtl/>
        </w:rPr>
        <w:t xml:space="preserve"> او عطا کن</w:t>
      </w:r>
      <w:r w:rsidR="00AD24BB">
        <w:rPr>
          <w:rFonts w:ascii="Traditional Arabic" w:hAnsi="Traditional Arabic" w:cs="Traditional Arabic"/>
          <w:rtl/>
          <w:lang w:bidi="ur-PK"/>
        </w:rPr>
        <w:t>»</w:t>
      </w:r>
      <w:r w:rsidR="00DD60A7">
        <w:rPr>
          <w:rFonts w:hint="cs"/>
          <w:rtl/>
          <w:lang w:bidi="ur-PK"/>
        </w:rPr>
        <w:t>.</w:t>
      </w:r>
    </w:p>
    <w:p w:rsidR="006D60C2" w:rsidRDefault="00AD24BB" w:rsidP="006D60C2">
      <w:pPr>
        <w:pStyle w:val="a8"/>
        <w:rPr>
          <w:rtl/>
          <w:lang w:bidi="ur-PK"/>
        </w:rPr>
      </w:pPr>
      <w:r>
        <w:rPr>
          <w:rFonts w:hint="cs"/>
          <w:rtl/>
          <w:lang w:bidi="ur-PK"/>
        </w:rPr>
        <w:t xml:space="preserve">و دیگری می‌گوید: </w:t>
      </w:r>
      <w:r w:rsidRPr="00A72E57">
        <w:rPr>
          <w:rtl/>
        </w:rPr>
        <w:t>«</w:t>
      </w:r>
      <w:r w:rsidRPr="00AD24BB">
        <w:rPr>
          <w:rFonts w:hint="cs"/>
          <w:rtl/>
        </w:rPr>
        <w:t>خدایا آن‌ک</w:t>
      </w:r>
      <w:r w:rsidR="00292C22">
        <w:rPr>
          <w:rFonts w:hint="cs"/>
          <w:rtl/>
        </w:rPr>
        <w:t>ه</w:t>
      </w:r>
      <w:r w:rsidRPr="00AD24BB">
        <w:rPr>
          <w:rFonts w:hint="cs"/>
          <w:rtl/>
        </w:rPr>
        <w:t xml:space="preserve"> امساک می‌کند، مالش را تلف نما</w:t>
      </w:r>
      <w:r w:rsidRPr="00A72E57">
        <w:rPr>
          <w:rtl/>
        </w:rPr>
        <w:t>»</w:t>
      </w:r>
      <w:r w:rsidR="00DD60A7">
        <w:rPr>
          <w:rFonts w:hint="cs"/>
          <w:rtl/>
          <w:lang w:bidi="ur-PK"/>
        </w:rPr>
        <w:t>.</w:t>
      </w:r>
    </w:p>
    <w:p w:rsidR="006D60C2" w:rsidRDefault="006D60C2" w:rsidP="006D60C2">
      <w:pPr>
        <w:pStyle w:val="a8"/>
        <w:rPr>
          <w:rtl/>
          <w:lang w:bidi="ur-PK"/>
        </w:rPr>
      </w:pPr>
      <w:r>
        <w:rPr>
          <w:rFonts w:hint="cs"/>
          <w:rtl/>
          <w:lang w:bidi="ur-PK"/>
        </w:rPr>
        <w:t>در حدیث قدسی نیز آمد</w:t>
      </w:r>
      <w:r w:rsidR="00292C22">
        <w:rPr>
          <w:rFonts w:hint="cs"/>
          <w:rtl/>
          <w:lang w:bidi="ur-PK"/>
        </w:rPr>
        <w:t>ه</w:t>
      </w:r>
      <w:r>
        <w:rPr>
          <w:rFonts w:hint="cs"/>
          <w:rtl/>
          <w:lang w:bidi="ur-PK"/>
        </w:rPr>
        <w:t xml:space="preserve"> است:</w:t>
      </w:r>
    </w:p>
    <w:p w:rsidR="006D60C2" w:rsidRDefault="006D60C2" w:rsidP="006D60C2">
      <w:pPr>
        <w:pStyle w:val="a8"/>
        <w:rPr>
          <w:rtl/>
          <w:lang w:bidi="ur-PK"/>
        </w:rPr>
      </w:pPr>
      <w:r>
        <w:rPr>
          <w:rFonts w:ascii="Traditional Arabic" w:hAnsi="Traditional Arabic" w:cs="Traditional Arabic"/>
          <w:rtl/>
          <w:lang w:bidi="ur-PK"/>
        </w:rPr>
        <w:t>«</w:t>
      </w:r>
      <w:r w:rsidRPr="006D60C2">
        <w:rPr>
          <w:rStyle w:val="Char3"/>
          <w:rtl/>
        </w:rPr>
        <w:t>يَا ابْنَ آدَمَ أَنْفِقْ أُنْفِقْ عَلَيْكَ</w:t>
      </w:r>
      <w:r>
        <w:rPr>
          <w:rFonts w:ascii="Traditional Arabic" w:hAnsi="Traditional Arabic" w:cs="Traditional Arabic"/>
          <w:rtl/>
          <w:lang w:bidi="ur-PK"/>
        </w:rPr>
        <w:t>»</w:t>
      </w:r>
      <w:r w:rsidR="00A72E5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D60C2">
        <w:rPr>
          <w:rStyle w:val="Chare"/>
          <w:rFonts w:hint="cs"/>
          <w:rtl/>
        </w:rPr>
        <w:t>ای بنی آدم، از مال خود انفاق کن تا من نیز ب</w:t>
      </w:r>
      <w:r w:rsidR="00292C22">
        <w:rPr>
          <w:rStyle w:val="Chare"/>
          <w:rFonts w:hint="cs"/>
          <w:rtl/>
        </w:rPr>
        <w:t>ه</w:t>
      </w:r>
      <w:r w:rsidRPr="006D60C2">
        <w:rPr>
          <w:rStyle w:val="Chare"/>
          <w:rFonts w:hint="cs"/>
          <w:rtl/>
        </w:rPr>
        <w:t xml:space="preserve"> تو انفاق کنم</w:t>
      </w:r>
      <w:r>
        <w:rPr>
          <w:rFonts w:ascii="Traditional Arabic" w:hAnsi="Traditional Arabic" w:cs="Traditional Arabic"/>
          <w:rtl/>
          <w:lang w:bidi="ur-PK"/>
        </w:rPr>
        <w:t>»</w:t>
      </w:r>
      <w:r w:rsidR="00DD60A7">
        <w:rPr>
          <w:rFonts w:hint="cs"/>
          <w:rtl/>
          <w:lang w:bidi="ur-PK"/>
        </w:rPr>
        <w:t>.</w:t>
      </w:r>
    </w:p>
    <w:p w:rsidR="00B317EC" w:rsidRDefault="006D60C2" w:rsidP="00B317EC">
      <w:pPr>
        <w:pStyle w:val="a8"/>
        <w:rPr>
          <w:rtl/>
          <w:lang w:bidi="ur-PK"/>
        </w:rPr>
      </w:pPr>
      <w:r>
        <w:rPr>
          <w:rFonts w:hint="cs"/>
          <w:rtl/>
          <w:lang w:bidi="ur-PK"/>
        </w:rPr>
        <w:t>بنابراین، صدق</w:t>
      </w:r>
      <w:r w:rsidR="00292C22">
        <w:rPr>
          <w:rFonts w:hint="cs"/>
          <w:rtl/>
          <w:lang w:bidi="ur-PK"/>
        </w:rPr>
        <w:t>ه</w:t>
      </w:r>
      <w:r>
        <w:rPr>
          <w:rFonts w:hint="cs"/>
          <w:rtl/>
          <w:lang w:bidi="ur-PK"/>
        </w:rPr>
        <w:t xml:space="preserve"> و احسان ب</w:t>
      </w:r>
      <w:r w:rsidR="00292C22">
        <w:rPr>
          <w:rFonts w:hint="cs"/>
          <w:rtl/>
          <w:lang w:bidi="ur-PK"/>
        </w:rPr>
        <w:t>ه</w:t>
      </w:r>
      <w:r>
        <w:rPr>
          <w:rFonts w:hint="cs"/>
          <w:rtl/>
          <w:lang w:bidi="ur-PK"/>
        </w:rPr>
        <w:t xml:space="preserve"> فقرا و نیازمندان و یتیمان و بیو</w:t>
      </w:r>
      <w:r w:rsidR="00292C22">
        <w:rPr>
          <w:rFonts w:hint="cs"/>
          <w:rtl/>
          <w:lang w:bidi="ur-PK"/>
        </w:rPr>
        <w:t>ه</w:t>
      </w:r>
      <w:r>
        <w:rPr>
          <w:rFonts w:hint="cs"/>
          <w:rtl/>
          <w:lang w:bidi="ur-PK"/>
        </w:rPr>
        <w:t>‌گان، از جمل</w:t>
      </w:r>
      <w:r w:rsidR="00292C22">
        <w:rPr>
          <w:rFonts w:hint="cs"/>
          <w:rtl/>
          <w:lang w:bidi="ur-PK"/>
        </w:rPr>
        <w:t>ۀ</w:t>
      </w:r>
      <w:r w:rsidR="00AF3D4E">
        <w:rPr>
          <w:rFonts w:hint="cs"/>
          <w:rtl/>
          <w:lang w:bidi="ur-PK"/>
        </w:rPr>
        <w:t xml:space="preserve"> پر فضیلت‌ترین و دوست داشتنی</w:t>
      </w:r>
      <w:r w:rsidR="00AF3D4E">
        <w:rPr>
          <w:rFonts w:hint="eastAsia"/>
          <w:rtl/>
          <w:lang w:bidi="ur-PK"/>
        </w:rPr>
        <w:t>‌</w:t>
      </w:r>
      <w:r>
        <w:rPr>
          <w:rFonts w:hint="cs"/>
          <w:rtl/>
          <w:lang w:bidi="ur-PK"/>
        </w:rPr>
        <w:t>ترین اعمال، پیش خدای تبارک و تعالی است، ب</w:t>
      </w:r>
      <w:r w:rsidR="00292C22">
        <w:rPr>
          <w:rFonts w:hint="cs"/>
          <w:rtl/>
          <w:lang w:bidi="ur-PK"/>
        </w:rPr>
        <w:t>ه</w:t>
      </w:r>
      <w:r>
        <w:rPr>
          <w:rFonts w:hint="cs"/>
          <w:rtl/>
          <w:lang w:bidi="ur-PK"/>
        </w:rPr>
        <w:t xml:space="preserve"> ویژ</w:t>
      </w:r>
      <w:r w:rsidR="00292C22">
        <w:rPr>
          <w:rFonts w:hint="cs"/>
          <w:rtl/>
          <w:lang w:bidi="ur-PK"/>
        </w:rPr>
        <w:t>ه</w:t>
      </w:r>
      <w:r>
        <w:rPr>
          <w:rFonts w:hint="cs"/>
          <w:rtl/>
          <w:lang w:bidi="ur-PK"/>
        </w:rPr>
        <w:t xml:space="preserve"> اگر در ما</w:t>
      </w:r>
      <w:r w:rsidR="00292C22">
        <w:rPr>
          <w:rFonts w:hint="cs"/>
          <w:rtl/>
          <w:lang w:bidi="ur-PK"/>
        </w:rPr>
        <w:t>ه</w:t>
      </w:r>
      <w:r>
        <w:rPr>
          <w:rFonts w:hint="cs"/>
          <w:rtl/>
          <w:lang w:bidi="ur-PK"/>
        </w:rPr>
        <w:t xml:space="preserve"> مبارک رمضان صورت بگیرد، ماھی ک</w:t>
      </w:r>
      <w:r w:rsidR="00292C22">
        <w:rPr>
          <w:rFonts w:hint="cs"/>
          <w:rtl/>
          <w:lang w:bidi="ur-PK"/>
        </w:rPr>
        <w:t>ه</w:t>
      </w:r>
      <w:r>
        <w:rPr>
          <w:rFonts w:hint="cs"/>
          <w:rtl/>
          <w:lang w:bidi="ur-PK"/>
        </w:rPr>
        <w:t xml:space="preserve"> ما</w:t>
      </w:r>
      <w:r w:rsidR="00292C22">
        <w:rPr>
          <w:rFonts w:hint="cs"/>
          <w:rtl/>
          <w:lang w:bidi="ur-PK"/>
        </w:rPr>
        <w:t>ه</w:t>
      </w:r>
      <w:r>
        <w:rPr>
          <w:rFonts w:hint="cs"/>
          <w:rtl/>
          <w:lang w:bidi="ur-PK"/>
        </w:rPr>
        <w:t xml:space="preserve"> خیر و برکات است، در این صورت، اجر و ثواب، صدقات و حسنات ب</w:t>
      </w:r>
      <w:r w:rsidR="00292C22">
        <w:rPr>
          <w:rFonts w:hint="cs"/>
          <w:rtl/>
          <w:lang w:bidi="ur-PK"/>
        </w:rPr>
        <w:t>ه</w:t>
      </w:r>
      <w:r>
        <w:rPr>
          <w:rFonts w:hint="cs"/>
          <w:rtl/>
          <w:lang w:bidi="ur-PK"/>
        </w:rPr>
        <w:t xml:space="preserve"> مراتب بیشتر خواھد بود</w:t>
      </w:r>
      <w:r w:rsidR="00DD60A7">
        <w:rPr>
          <w:rFonts w:hint="cs"/>
          <w:rtl/>
          <w:lang w:bidi="ur-PK"/>
        </w:rPr>
        <w:t>.</w:t>
      </w:r>
      <w:r>
        <w:rPr>
          <w:rFonts w:hint="cs"/>
          <w:rtl/>
          <w:lang w:bidi="ur-PK"/>
        </w:rPr>
        <w:t xml:space="preserve"> پس ای مسلمان، شما ک</w:t>
      </w:r>
      <w:r w:rsidR="00292C22">
        <w:rPr>
          <w:rFonts w:hint="cs"/>
          <w:rtl/>
          <w:lang w:bidi="ur-PK"/>
        </w:rPr>
        <w:t>ه</w:t>
      </w:r>
      <w:r>
        <w:rPr>
          <w:rFonts w:hint="cs"/>
          <w:rtl/>
          <w:lang w:bidi="ur-PK"/>
        </w:rPr>
        <w:t xml:space="preserve"> از پروردگار امید عفو </w:t>
      </w:r>
      <w:r w:rsidR="00B317EC">
        <w:rPr>
          <w:rFonts w:hint="cs"/>
          <w:rtl/>
          <w:lang w:bidi="ur-PK"/>
        </w:rPr>
        <w:t xml:space="preserve">و </w:t>
      </w:r>
      <w:r>
        <w:rPr>
          <w:rFonts w:hint="cs"/>
          <w:rtl/>
          <w:lang w:bidi="ur-PK"/>
        </w:rPr>
        <w:t>بخشش</w:t>
      </w:r>
      <w:r w:rsidR="00B317EC">
        <w:rPr>
          <w:rFonts w:hint="cs"/>
          <w:rtl/>
          <w:lang w:bidi="ur-PK"/>
        </w:rPr>
        <w:t xml:space="preserve"> داری و ھموار</w:t>
      </w:r>
      <w:r w:rsidR="00292C22">
        <w:rPr>
          <w:rFonts w:hint="cs"/>
          <w:rtl/>
          <w:lang w:bidi="ur-PK"/>
        </w:rPr>
        <w:t>ه</w:t>
      </w:r>
      <w:r w:rsidR="00B317EC">
        <w:rPr>
          <w:rFonts w:hint="cs"/>
          <w:rtl/>
          <w:lang w:bidi="ur-PK"/>
        </w:rPr>
        <w:t xml:space="preserve"> در پی قرار گرفتن در معرض نسیم‌ھای رحمت الھی ھستی، ب</w:t>
      </w:r>
      <w:r w:rsidR="00292C22">
        <w:rPr>
          <w:rFonts w:hint="cs"/>
          <w:rtl/>
          <w:lang w:bidi="ur-PK"/>
        </w:rPr>
        <w:t>ه</w:t>
      </w:r>
      <w:r w:rsidR="00B317EC">
        <w:rPr>
          <w:rFonts w:hint="cs"/>
          <w:rtl/>
          <w:lang w:bidi="ur-PK"/>
        </w:rPr>
        <w:t xml:space="preserve"> برادران نیازمند خود محبت کن و با صدق</w:t>
      </w:r>
      <w:r w:rsidR="00292C22">
        <w:rPr>
          <w:rFonts w:hint="cs"/>
          <w:rtl/>
          <w:lang w:bidi="ur-PK"/>
        </w:rPr>
        <w:t>ه</w:t>
      </w:r>
      <w:r w:rsidR="00B317EC">
        <w:rPr>
          <w:rFonts w:hint="cs"/>
          <w:rtl/>
          <w:lang w:bidi="ur-PK"/>
        </w:rPr>
        <w:t xml:space="preserve"> و احسان، گوش</w:t>
      </w:r>
      <w:r w:rsidR="00292C22">
        <w:rPr>
          <w:rFonts w:hint="cs"/>
          <w:rtl/>
          <w:lang w:bidi="ur-PK"/>
        </w:rPr>
        <w:t>ه</w:t>
      </w:r>
      <w:r w:rsidR="00B317EC">
        <w:rPr>
          <w:rFonts w:hint="cs"/>
          <w:rtl/>
          <w:lang w:bidi="ur-PK"/>
        </w:rPr>
        <w:t xml:space="preserve">‌ای از درد‌ھای فقر و گرسنگی </w:t>
      </w:r>
      <w:r w:rsidR="00AF3D4E">
        <w:rPr>
          <w:rFonts w:hint="cs"/>
          <w:rtl/>
          <w:lang w:bidi="ur-PK"/>
        </w:rPr>
        <w:t>آ</w:t>
      </w:r>
      <w:r w:rsidR="00B317EC">
        <w:rPr>
          <w:rFonts w:hint="cs"/>
          <w:rtl/>
          <w:lang w:bidi="ur-PK"/>
        </w:rPr>
        <w:t>نان را تسکین ببخش و در بخشش و احسان خود، بیشتر کسانی را مدّ‌</w:t>
      </w:r>
      <w:r w:rsidR="00A72E57">
        <w:rPr>
          <w:rFonts w:hint="cs"/>
          <w:rtl/>
          <w:lang w:bidi="ur-PK"/>
        </w:rPr>
        <w:t xml:space="preserve"> </w:t>
      </w:r>
      <w:r w:rsidR="00B317EC">
        <w:rPr>
          <w:rFonts w:hint="cs"/>
          <w:rtl/>
          <w:lang w:bidi="ur-PK"/>
        </w:rPr>
        <w:t>نظر قرار بد</w:t>
      </w:r>
      <w:r w:rsidR="00292C22">
        <w:rPr>
          <w:rFonts w:hint="cs"/>
          <w:rtl/>
          <w:lang w:bidi="ur-PK"/>
        </w:rPr>
        <w:t>ه</w:t>
      </w:r>
      <w:r w:rsidR="00B317EC">
        <w:rPr>
          <w:rFonts w:hint="cs"/>
          <w:rtl/>
          <w:lang w:bidi="ur-PK"/>
        </w:rPr>
        <w:t xml:space="preserve"> ک</w:t>
      </w:r>
      <w:r w:rsidR="00292C22">
        <w:rPr>
          <w:rFonts w:hint="cs"/>
          <w:rtl/>
          <w:lang w:bidi="ur-PK"/>
        </w:rPr>
        <w:t>ه</w:t>
      </w:r>
      <w:r w:rsidR="00B317EC">
        <w:rPr>
          <w:rFonts w:hint="cs"/>
          <w:rtl/>
          <w:lang w:bidi="ur-PK"/>
        </w:rPr>
        <w:t xml:space="preserve"> ب</w:t>
      </w:r>
      <w:r w:rsidR="00292C22">
        <w:rPr>
          <w:rFonts w:hint="cs"/>
          <w:rtl/>
          <w:lang w:bidi="ur-PK"/>
        </w:rPr>
        <w:t>ه</w:t>
      </w:r>
      <w:r w:rsidR="00B317EC">
        <w:rPr>
          <w:rFonts w:hint="cs"/>
          <w:rtl/>
          <w:lang w:bidi="ur-PK"/>
        </w:rPr>
        <w:t xml:space="preserve"> دلیل حیاء و عفت، دست توقع را پیش این و آ</w:t>
      </w:r>
      <w:r w:rsidR="00AF3D4E">
        <w:rPr>
          <w:rFonts w:hint="cs"/>
          <w:rtl/>
          <w:lang w:bidi="ur-PK"/>
        </w:rPr>
        <w:t>ن دراز نمی‌کنند و مردم می‌پندار</w:t>
      </w:r>
      <w:r w:rsidR="00B317EC">
        <w:rPr>
          <w:rFonts w:hint="cs"/>
          <w:rtl/>
          <w:lang w:bidi="ur-PK"/>
        </w:rPr>
        <w:t>ن</w:t>
      </w:r>
      <w:r w:rsidR="00AF3D4E">
        <w:rPr>
          <w:rFonts w:hint="cs"/>
          <w:rtl/>
          <w:lang w:bidi="ur-PK"/>
        </w:rPr>
        <w:t>د</w:t>
      </w:r>
      <w:r w:rsidR="00B317EC">
        <w:rPr>
          <w:rFonts w:hint="cs"/>
          <w:rtl/>
          <w:lang w:bidi="ur-PK"/>
        </w:rPr>
        <w:t xml:space="preserve"> ک</w:t>
      </w:r>
      <w:r w:rsidR="00292C22">
        <w:rPr>
          <w:rFonts w:hint="cs"/>
          <w:rtl/>
          <w:lang w:bidi="ur-PK"/>
        </w:rPr>
        <w:t>ه</w:t>
      </w:r>
      <w:r w:rsidR="00B317EC">
        <w:rPr>
          <w:rFonts w:hint="cs"/>
          <w:rtl/>
          <w:lang w:bidi="ur-PK"/>
        </w:rPr>
        <w:t xml:space="preserve"> ثروتمند ھستند</w:t>
      </w:r>
      <w:r w:rsidR="00DD60A7">
        <w:rPr>
          <w:rFonts w:hint="cs"/>
          <w:rtl/>
          <w:lang w:bidi="ur-PK"/>
        </w:rPr>
        <w:t>.</w:t>
      </w:r>
      <w:r w:rsidR="00B317EC">
        <w:rPr>
          <w:rFonts w:hint="cs"/>
          <w:rtl/>
          <w:lang w:bidi="ur-PK"/>
        </w:rPr>
        <w:t xml:space="preserve"> ھمچنین خویشاوندان نیازمند خود را مورد مھر و محبت قرار بد</w:t>
      </w:r>
      <w:r w:rsidR="00292C22">
        <w:rPr>
          <w:rFonts w:hint="cs"/>
          <w:rtl/>
          <w:lang w:bidi="ur-PK"/>
        </w:rPr>
        <w:t>ه</w:t>
      </w:r>
      <w:r w:rsidR="00B317EC">
        <w:rPr>
          <w:rFonts w:hint="cs"/>
          <w:rtl/>
          <w:lang w:bidi="ur-PK"/>
        </w:rPr>
        <w:t>؛ چون بخشش در حق آنان، ھم صدق</w:t>
      </w:r>
      <w:r w:rsidR="00292C22">
        <w:rPr>
          <w:rFonts w:hint="cs"/>
          <w:rtl/>
          <w:lang w:bidi="ur-PK"/>
        </w:rPr>
        <w:t>ه</w:t>
      </w:r>
      <w:r w:rsidR="00B317EC">
        <w:rPr>
          <w:rFonts w:hint="cs"/>
          <w:rtl/>
          <w:lang w:bidi="ur-PK"/>
        </w:rPr>
        <w:t xml:space="preserve"> است ھم صل</w:t>
      </w:r>
      <w:r w:rsidR="00292C22">
        <w:rPr>
          <w:rFonts w:hint="cs"/>
          <w:rtl/>
          <w:lang w:bidi="ur-PK"/>
        </w:rPr>
        <w:t>ۀ</w:t>
      </w:r>
      <w:r w:rsidR="00B317EC">
        <w:rPr>
          <w:rFonts w:hint="cs"/>
          <w:rtl/>
          <w:lang w:bidi="ur-PK"/>
        </w:rPr>
        <w:t xml:space="preserve"> رحمت</w:t>
      </w:r>
      <w:r w:rsidR="00DD60A7">
        <w:rPr>
          <w:rFonts w:hint="cs"/>
          <w:rtl/>
          <w:lang w:bidi="ur-PK"/>
        </w:rPr>
        <w:t>.</w:t>
      </w:r>
      <w:r w:rsidR="00B317EC">
        <w:rPr>
          <w:rFonts w:hint="cs"/>
          <w:rtl/>
          <w:lang w:bidi="ur-PK"/>
        </w:rPr>
        <w:t xml:space="preserve"> و بدان ک</w:t>
      </w:r>
      <w:r w:rsidR="00292C22">
        <w:rPr>
          <w:rFonts w:hint="cs"/>
          <w:rtl/>
          <w:lang w:bidi="ur-PK"/>
        </w:rPr>
        <w:t>ه</w:t>
      </w:r>
      <w:r w:rsidR="00B317EC">
        <w:rPr>
          <w:rFonts w:hint="cs"/>
          <w:rtl/>
          <w:lang w:bidi="ur-PK"/>
        </w:rPr>
        <w:t xml:space="preserve"> صدق</w:t>
      </w:r>
      <w:r w:rsidR="00292C22">
        <w:rPr>
          <w:rFonts w:hint="cs"/>
          <w:rtl/>
          <w:lang w:bidi="ur-PK"/>
        </w:rPr>
        <w:t>ه</w:t>
      </w:r>
      <w:r w:rsidR="00B317EC">
        <w:rPr>
          <w:rFonts w:hint="cs"/>
          <w:rtl/>
          <w:lang w:bidi="ur-PK"/>
        </w:rPr>
        <w:t>، مال و ثروت را نمی‌کاھد؛ بلک</w:t>
      </w:r>
      <w:r w:rsidR="00292C22">
        <w:rPr>
          <w:rFonts w:hint="cs"/>
          <w:rtl/>
          <w:lang w:bidi="ur-PK"/>
        </w:rPr>
        <w:t>ه</w:t>
      </w:r>
      <w:r w:rsidR="00B317EC">
        <w:rPr>
          <w:rFonts w:hint="cs"/>
          <w:rtl/>
          <w:lang w:bidi="ur-PK"/>
        </w:rPr>
        <w:t xml:space="preserve"> آن را از آفات مصون می‌دارد، کما این‌ک</w:t>
      </w:r>
      <w:r w:rsidR="00292C22">
        <w:rPr>
          <w:rFonts w:hint="cs"/>
          <w:rtl/>
          <w:lang w:bidi="ur-PK"/>
        </w:rPr>
        <w:t>ه</w:t>
      </w:r>
      <w:r w:rsidR="00B317EC">
        <w:rPr>
          <w:rFonts w:hint="cs"/>
          <w:rtl/>
          <w:lang w:bidi="ur-PK"/>
        </w:rPr>
        <w:t xml:space="preserve"> پیامبر </w:t>
      </w:r>
      <w:r w:rsidR="00B317EC">
        <w:rPr>
          <w:rFonts w:cs="CTraditional Arabic" w:hint="cs"/>
          <w:rtl/>
          <w:lang w:bidi="ur-PK"/>
        </w:rPr>
        <w:t>ص</w:t>
      </w:r>
      <w:r w:rsidR="00B317EC">
        <w:rPr>
          <w:rFonts w:hint="cs"/>
          <w:rtl/>
          <w:lang w:bidi="ur-PK"/>
        </w:rPr>
        <w:t xml:space="preserve"> می‌فرماید:</w:t>
      </w:r>
    </w:p>
    <w:p w:rsidR="00DF2527" w:rsidRDefault="00B317EC" w:rsidP="00A72E57">
      <w:pPr>
        <w:pStyle w:val="a8"/>
        <w:rPr>
          <w:rtl/>
          <w:lang w:bidi="ur-PK"/>
        </w:rPr>
      </w:pPr>
      <w:r>
        <w:rPr>
          <w:rFonts w:ascii="Traditional Arabic" w:hAnsi="Traditional Arabic" w:cs="Traditional Arabic"/>
          <w:rtl/>
          <w:lang w:bidi="ur-PK"/>
        </w:rPr>
        <w:t>«</w:t>
      </w:r>
      <w:r w:rsidRPr="00DF2527">
        <w:rPr>
          <w:rStyle w:val="Char3"/>
          <w:rFonts w:hint="cs"/>
          <w:rtl/>
        </w:rPr>
        <w:t xml:space="preserve">وَاللهِ </w:t>
      </w:r>
      <w:r w:rsidRPr="00DF2527">
        <w:rPr>
          <w:rStyle w:val="Char3"/>
          <w:rtl/>
        </w:rPr>
        <w:t>مَا نَقَصَ مَال</w:t>
      </w:r>
      <w:r w:rsidR="00DF2527" w:rsidRPr="00DF2527">
        <w:rPr>
          <w:rStyle w:val="Char3"/>
          <w:rFonts w:hint="cs"/>
          <w:rtl/>
        </w:rPr>
        <w:t>ٌ</w:t>
      </w:r>
      <w:r w:rsidRPr="00DF2527">
        <w:rPr>
          <w:rStyle w:val="Char3"/>
          <w:rtl/>
        </w:rPr>
        <w:t xml:space="preserve"> مِنْ صَدَقَةٍ</w:t>
      </w:r>
      <w:r>
        <w:rPr>
          <w:rFonts w:ascii="Traditional Arabic" w:hAnsi="Traditional Arabic" w:cs="Traditional Arabic"/>
          <w:rtl/>
          <w:lang w:bidi="ur-PK"/>
        </w:rPr>
        <w:t>»</w:t>
      </w:r>
      <w:r w:rsidR="00A72E5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B317EC">
        <w:rPr>
          <w:rStyle w:val="Chare"/>
          <w:rFonts w:hint="cs"/>
          <w:rtl/>
        </w:rPr>
        <w:t>سوگند ب</w:t>
      </w:r>
      <w:r w:rsidR="00292C22">
        <w:rPr>
          <w:rStyle w:val="Chare"/>
          <w:rFonts w:hint="cs"/>
          <w:rtl/>
        </w:rPr>
        <w:t>ه</w:t>
      </w:r>
      <w:r w:rsidRPr="00B317EC">
        <w:rPr>
          <w:rStyle w:val="Chare"/>
          <w:rFonts w:hint="cs"/>
          <w:rtl/>
        </w:rPr>
        <w:t xml:space="preserve"> </w:t>
      </w:r>
      <w:r w:rsidR="00DF2527">
        <w:rPr>
          <w:rStyle w:val="Chare"/>
          <w:rFonts w:hint="cs"/>
          <w:rtl/>
        </w:rPr>
        <w:t>خ</w:t>
      </w:r>
      <w:r w:rsidRPr="00B317EC">
        <w:rPr>
          <w:rStyle w:val="Chare"/>
          <w:rFonts w:hint="cs"/>
          <w:rtl/>
        </w:rPr>
        <w:t>دا مال از صدق</w:t>
      </w:r>
      <w:r w:rsidR="00292C22">
        <w:rPr>
          <w:rStyle w:val="Chare"/>
          <w:rFonts w:hint="cs"/>
          <w:rtl/>
        </w:rPr>
        <w:t>ه</w:t>
      </w:r>
      <w:r w:rsidRPr="00B317EC">
        <w:rPr>
          <w:rStyle w:val="Chare"/>
          <w:rFonts w:hint="cs"/>
          <w:rtl/>
        </w:rPr>
        <w:t xml:space="preserve"> کم نخواھد شد</w:t>
      </w:r>
      <w:r>
        <w:rPr>
          <w:rFonts w:ascii="Traditional Arabic" w:hAnsi="Traditional Arabic" w:cs="Traditional Arabic"/>
          <w:rtl/>
          <w:lang w:bidi="ur-PK"/>
        </w:rPr>
        <w:t>»</w:t>
      </w:r>
      <w:r w:rsidR="00DD60A7">
        <w:rPr>
          <w:rFonts w:hint="cs"/>
          <w:rtl/>
          <w:lang w:bidi="ur-PK"/>
        </w:rPr>
        <w:t>.</w:t>
      </w:r>
    </w:p>
    <w:p w:rsidR="00DF2527" w:rsidRDefault="00DF2527" w:rsidP="00DF2527">
      <w:pPr>
        <w:pStyle w:val="a8"/>
        <w:rPr>
          <w:rtl/>
          <w:lang w:bidi="ur-PK"/>
        </w:rPr>
      </w:pPr>
      <w:r>
        <w:rPr>
          <w:rFonts w:hint="cs"/>
          <w:rtl/>
          <w:lang w:bidi="ur-PK"/>
        </w:rPr>
        <w:t>ھمچنین فرمود</w:t>
      </w:r>
      <w:r w:rsidR="00292C22">
        <w:rPr>
          <w:rFonts w:hint="cs"/>
          <w:rtl/>
          <w:lang w:bidi="ur-PK"/>
        </w:rPr>
        <w:t>ه</w:t>
      </w:r>
      <w:r>
        <w:rPr>
          <w:rFonts w:hint="cs"/>
          <w:rtl/>
          <w:lang w:bidi="ur-PK"/>
        </w:rPr>
        <w:t>‌اند:</w:t>
      </w:r>
    </w:p>
    <w:p w:rsidR="00DF2527" w:rsidRDefault="00DF2527" w:rsidP="00DF2527">
      <w:pPr>
        <w:pStyle w:val="a8"/>
        <w:rPr>
          <w:rtl/>
          <w:lang w:bidi="ur-PK"/>
        </w:rPr>
      </w:pPr>
      <w:r>
        <w:rPr>
          <w:rFonts w:ascii="Traditional Arabic" w:hAnsi="Traditional Arabic" w:cs="Traditional Arabic"/>
          <w:rtl/>
          <w:lang w:bidi="ur-PK"/>
        </w:rPr>
        <w:t>«</w:t>
      </w:r>
      <w:r w:rsidRPr="00DF2527">
        <w:rPr>
          <w:rStyle w:val="Char3"/>
          <w:rFonts w:hint="cs"/>
          <w:rtl/>
        </w:rPr>
        <w:t>اِي</w:t>
      </w:r>
      <w:r w:rsidRPr="00DF2527">
        <w:rPr>
          <w:rStyle w:val="Char3"/>
          <w:rtl/>
        </w:rPr>
        <w:t>ٰ</w:t>
      </w:r>
      <w:r w:rsidRPr="00DF2527">
        <w:rPr>
          <w:rStyle w:val="Char3"/>
          <w:rFonts w:hint="cs"/>
          <w:rtl/>
        </w:rPr>
        <w:t>اكُمْ وَاتَّسْحُ</w:t>
      </w:r>
      <w:r>
        <w:rPr>
          <w:rFonts w:ascii="Traditional Arabic" w:hAnsi="Traditional Arabic" w:cs="Traditional Arabic"/>
          <w:rtl/>
          <w:lang w:bidi="ur-PK"/>
        </w:rPr>
        <w:t>»</w:t>
      </w:r>
      <w:r w:rsidR="00A72E5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F2527">
        <w:rPr>
          <w:rStyle w:val="Chare"/>
          <w:rFonts w:hint="cs"/>
          <w:rtl/>
        </w:rPr>
        <w:t>از بخل بر حذر باشید</w:t>
      </w:r>
      <w:r>
        <w:rPr>
          <w:rFonts w:ascii="Traditional Arabic" w:hAnsi="Traditional Arabic" w:cs="Traditional Arabic"/>
          <w:rtl/>
          <w:lang w:bidi="ur-PK"/>
        </w:rPr>
        <w:t>»</w:t>
      </w:r>
      <w:r w:rsidR="00DD60A7">
        <w:rPr>
          <w:rFonts w:hint="cs"/>
          <w:rtl/>
          <w:lang w:bidi="ur-PK"/>
        </w:rPr>
        <w:t>.</w:t>
      </w:r>
    </w:p>
    <w:p w:rsidR="00DF2527" w:rsidRDefault="00DF2527" w:rsidP="00DF2527">
      <w:pPr>
        <w:pStyle w:val="a8"/>
        <w:rPr>
          <w:rtl/>
          <w:lang w:bidi="ur-PK"/>
        </w:rPr>
      </w:pPr>
      <w:r>
        <w:rPr>
          <w:rFonts w:hint="cs"/>
          <w:rtl/>
          <w:lang w:bidi="ur-PK"/>
        </w:rPr>
        <w:t>خدای تبارک و تعالی نیز فرمود</w:t>
      </w:r>
      <w:r w:rsidR="00292C22">
        <w:rPr>
          <w:rFonts w:hint="cs"/>
          <w:rtl/>
          <w:lang w:bidi="ur-PK"/>
        </w:rPr>
        <w:t>ه</w:t>
      </w:r>
      <w:r>
        <w:rPr>
          <w:rFonts w:hint="cs"/>
          <w:rtl/>
          <w:lang w:bidi="ur-PK"/>
        </w:rPr>
        <w:t>‌اند:</w:t>
      </w:r>
    </w:p>
    <w:p w:rsidR="00DF2527" w:rsidRDefault="00CB37F6" w:rsidP="00A72E57">
      <w:pPr>
        <w:pStyle w:val="af1"/>
        <w:rPr>
          <w:rtl/>
          <w:lang w:bidi="ur-PK"/>
        </w:rPr>
      </w:pPr>
      <w:r w:rsidRPr="00CB37F6">
        <w:rPr>
          <w:rFonts w:cs="CTraditional Arabic"/>
          <w:rtl/>
          <w:lang w:bidi="ur-PK"/>
        </w:rPr>
        <w:t>+</w:t>
      </w:r>
      <w:r w:rsidR="00DF2527" w:rsidRPr="00A72E57">
        <w:rPr>
          <w:rtl/>
        </w:rPr>
        <w:t xml:space="preserve">يَٰٓأَيُّهَا </w:t>
      </w:r>
      <w:r w:rsidR="00DF2527" w:rsidRPr="00A72E57">
        <w:rPr>
          <w:rFonts w:hint="cs"/>
          <w:rtl/>
        </w:rPr>
        <w:t>ٱ</w:t>
      </w:r>
      <w:r w:rsidR="00DF2527" w:rsidRPr="00A72E57">
        <w:rPr>
          <w:rFonts w:hint="eastAsia"/>
          <w:rtl/>
        </w:rPr>
        <w:t>لَّذِينَ</w:t>
      </w:r>
      <w:r w:rsidR="00DF2527" w:rsidRPr="00A72E57">
        <w:rPr>
          <w:rtl/>
        </w:rPr>
        <w:t xml:space="preserve"> ءَامَنُواْ لَا تُبۡطِلُواْ صَدَقَٰتِكُم بِ</w:t>
      </w:r>
      <w:r w:rsidR="00DF2527" w:rsidRPr="00A72E57">
        <w:rPr>
          <w:rFonts w:hint="cs"/>
          <w:rtl/>
        </w:rPr>
        <w:t>ٱ</w:t>
      </w:r>
      <w:r w:rsidR="00DF2527" w:rsidRPr="00A72E57">
        <w:rPr>
          <w:rFonts w:hint="eastAsia"/>
          <w:rtl/>
        </w:rPr>
        <w:t>لۡمَنِّ</w:t>
      </w:r>
      <w:r w:rsidR="00DF2527" w:rsidRPr="00A72E57">
        <w:rPr>
          <w:rtl/>
        </w:rPr>
        <w:t xml:space="preserve"> وَ</w:t>
      </w:r>
      <w:r w:rsidR="00DF2527" w:rsidRPr="00A72E57">
        <w:rPr>
          <w:rFonts w:hint="cs"/>
          <w:rtl/>
        </w:rPr>
        <w:t>ٱ</w:t>
      </w:r>
      <w:r w:rsidR="00DF2527" w:rsidRPr="00A72E57">
        <w:rPr>
          <w:rFonts w:hint="eastAsia"/>
          <w:rtl/>
        </w:rPr>
        <w:t>لۡأَذَىٰ</w:t>
      </w:r>
      <w:r w:rsidRPr="00CB37F6">
        <w:rPr>
          <w:rFonts w:ascii="Times New Roman" w:cs="CTraditional Arabic" w:hint="cs"/>
          <w:rtl/>
          <w:lang w:bidi="ur-PK"/>
        </w:rPr>
        <w:t>_</w:t>
      </w:r>
      <w:r w:rsidR="00DF2527">
        <w:rPr>
          <w:rFonts w:ascii="Times New Roman" w:cs="Arial"/>
          <w:szCs w:val="24"/>
          <w:rtl/>
          <w:lang w:bidi="ur-PK"/>
        </w:rPr>
        <w:t xml:space="preserve"> </w:t>
      </w:r>
      <w:r w:rsidR="00DF2527" w:rsidRPr="00DF2527">
        <w:rPr>
          <w:rStyle w:val="Char6"/>
          <w:rtl/>
        </w:rPr>
        <w:t>[البقرة: 264]</w:t>
      </w:r>
      <w:r w:rsidR="00A72E57">
        <w:rPr>
          <w:rStyle w:val="Char6"/>
          <w:rFonts w:hint="cs"/>
          <w:rtl/>
        </w:rPr>
        <w:t>.</w:t>
      </w:r>
    </w:p>
    <w:p w:rsidR="00DF2527" w:rsidRDefault="00DF2527" w:rsidP="00A72E57">
      <w:pPr>
        <w:pStyle w:val="ab"/>
        <w:rPr>
          <w:rtl/>
          <w:lang w:bidi="ur-PK"/>
        </w:rPr>
      </w:pPr>
      <w:r w:rsidRPr="008421EC">
        <w:rPr>
          <w:rStyle w:val="Char8"/>
          <w:rtl/>
        </w:rPr>
        <w:t>«</w:t>
      </w:r>
      <w:r w:rsidRPr="00A72E57">
        <w:rPr>
          <w:rFonts w:hint="cs"/>
          <w:rtl/>
        </w:rPr>
        <w:t>ای کسانی ک</w:t>
      </w:r>
      <w:r w:rsidR="00292C22" w:rsidRPr="00A72E57">
        <w:rPr>
          <w:rFonts w:hint="cs"/>
          <w:rtl/>
        </w:rPr>
        <w:t>ه</w:t>
      </w:r>
      <w:r w:rsidRPr="00A72E57">
        <w:rPr>
          <w:rFonts w:hint="cs"/>
          <w:rtl/>
        </w:rPr>
        <w:t xml:space="preserve"> ایمان آورد</w:t>
      </w:r>
      <w:r w:rsidR="00292C22" w:rsidRPr="00A72E57">
        <w:rPr>
          <w:rFonts w:hint="cs"/>
          <w:rtl/>
        </w:rPr>
        <w:t>ه</w:t>
      </w:r>
      <w:r w:rsidRPr="00A72E57">
        <w:rPr>
          <w:rFonts w:hint="cs"/>
          <w:rtl/>
        </w:rPr>
        <w:t>‌اید، صدقات و خیرات خود را با منت گذاشتن و اذیت کردن باطل نکنید</w:t>
      </w:r>
      <w:r w:rsidRPr="008421EC">
        <w:rPr>
          <w:rStyle w:val="Char8"/>
          <w:rtl/>
        </w:rPr>
        <w:t>»</w:t>
      </w:r>
      <w:r w:rsidR="00DD60A7">
        <w:rPr>
          <w:rFonts w:hint="cs"/>
          <w:rtl/>
          <w:lang w:bidi="ur-PK"/>
        </w:rPr>
        <w:t>.</w:t>
      </w:r>
    </w:p>
    <w:p w:rsidR="00DF2527" w:rsidRDefault="00DF2527" w:rsidP="00DF2527">
      <w:pPr>
        <w:pStyle w:val="a8"/>
        <w:rPr>
          <w:rtl/>
          <w:lang w:bidi="ur-PK"/>
        </w:rPr>
      </w:pPr>
      <w:r>
        <w:rPr>
          <w:rFonts w:hint="cs"/>
          <w:rtl/>
          <w:lang w:bidi="ur-PK"/>
        </w:rPr>
        <w:t xml:space="preserve">و پیامبر </w:t>
      </w:r>
      <w:r>
        <w:rPr>
          <w:rFonts w:cs="CTraditional Arabic" w:hint="cs"/>
          <w:rtl/>
          <w:lang w:bidi="ur-PK"/>
        </w:rPr>
        <w:t>ص</w:t>
      </w:r>
      <w:r>
        <w:rPr>
          <w:rFonts w:hint="cs"/>
          <w:rtl/>
          <w:lang w:bidi="ur-PK"/>
        </w:rPr>
        <w:t xml:space="preserve"> فرمود:</w:t>
      </w:r>
    </w:p>
    <w:p w:rsidR="00FD3DF9" w:rsidRDefault="00DF2527" w:rsidP="00DF2527">
      <w:pPr>
        <w:pStyle w:val="a8"/>
        <w:rPr>
          <w:rtl/>
          <w:lang w:bidi="ur-PK"/>
        </w:rPr>
      </w:pPr>
      <w:r>
        <w:rPr>
          <w:rFonts w:ascii="Traditional Arabic" w:hAnsi="Traditional Arabic" w:cs="Traditional Arabic"/>
          <w:rtl/>
          <w:lang w:bidi="ur-PK"/>
        </w:rPr>
        <w:t>«</w:t>
      </w:r>
      <w:r w:rsidR="00FD3DF9" w:rsidRPr="00FD3DF9">
        <w:rPr>
          <w:rStyle w:val="Char3"/>
          <w:rtl/>
        </w:rPr>
        <w:t>لاَ يَدْخُلُ الْجَنَّةَ مَنَّانٌ</w:t>
      </w:r>
      <w:r>
        <w:rPr>
          <w:rFonts w:ascii="Traditional Arabic" w:hAnsi="Traditional Arabic" w:cs="Traditional Arabic"/>
          <w:rtl/>
          <w:lang w:bidi="ur-PK"/>
        </w:rPr>
        <w:t>»</w:t>
      </w:r>
      <w:r w:rsidR="00A72E5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F2527">
        <w:rPr>
          <w:rStyle w:val="Chare"/>
          <w:rFonts w:hint="cs"/>
          <w:rtl/>
        </w:rPr>
        <w:t>کسی ک</w:t>
      </w:r>
      <w:r w:rsidR="00292C22">
        <w:rPr>
          <w:rStyle w:val="Chare"/>
          <w:rFonts w:hint="cs"/>
          <w:rtl/>
        </w:rPr>
        <w:t>ه</w:t>
      </w:r>
      <w:r w:rsidRPr="00DF2527">
        <w:rPr>
          <w:rStyle w:val="Chare"/>
          <w:rFonts w:hint="cs"/>
          <w:rtl/>
        </w:rPr>
        <w:t xml:space="preserve"> بر دیگران، بسیار منت می‌گذارد (نیکی‌ھای خود را ب</w:t>
      </w:r>
      <w:r w:rsidR="00292C22">
        <w:rPr>
          <w:rStyle w:val="Chare"/>
          <w:rFonts w:hint="cs"/>
          <w:rtl/>
        </w:rPr>
        <w:t>ه</w:t>
      </w:r>
      <w:r w:rsidRPr="00DF2527">
        <w:rPr>
          <w:rStyle w:val="Chare"/>
          <w:rFonts w:hint="cs"/>
          <w:rtl/>
        </w:rPr>
        <w:t xml:space="preserve"> رخ دیگران می‌کشد) داخل بھشت نخواھد شد</w:t>
      </w:r>
      <w:r>
        <w:rPr>
          <w:rFonts w:ascii="Traditional Arabic" w:hAnsi="Traditional Arabic" w:cs="Traditional Arabic"/>
          <w:rtl/>
          <w:lang w:bidi="ur-PK"/>
        </w:rPr>
        <w:t>»</w:t>
      </w:r>
      <w:r w:rsidR="00DD60A7">
        <w:rPr>
          <w:rFonts w:hint="cs"/>
          <w:rtl/>
          <w:lang w:bidi="ur-PK"/>
        </w:rPr>
        <w:t>.</w:t>
      </w:r>
    </w:p>
    <w:p w:rsidR="00FD3DF9" w:rsidRPr="008E6EA2" w:rsidRDefault="00FD3DF9" w:rsidP="000C56D2">
      <w:pPr>
        <w:pStyle w:val="a8"/>
        <w:rPr>
          <w:spacing w:val="-4"/>
          <w:rtl/>
          <w:lang w:bidi="ur-PK"/>
        </w:rPr>
      </w:pPr>
      <w:r w:rsidRPr="008E6EA2">
        <w:rPr>
          <w:rFonts w:hint="cs"/>
          <w:spacing w:val="-4"/>
          <w:rtl/>
          <w:lang w:bidi="ur-PK"/>
        </w:rPr>
        <w:t xml:space="preserve">پروردگارا، ما را از پیروان شریعت حضرت محمد </w:t>
      </w:r>
      <w:r w:rsidRPr="008E6EA2">
        <w:rPr>
          <w:rFonts w:cs="CTraditional Arabic" w:hint="cs"/>
          <w:spacing w:val="-4"/>
          <w:rtl/>
          <w:lang w:bidi="ur-PK"/>
        </w:rPr>
        <w:t>ص</w:t>
      </w:r>
      <w:r w:rsidRPr="008E6EA2">
        <w:rPr>
          <w:rFonts w:hint="cs"/>
          <w:spacing w:val="-4"/>
          <w:rtl/>
          <w:lang w:bidi="ur-PK"/>
        </w:rPr>
        <w:t xml:space="preserve"> قرار بد</w:t>
      </w:r>
      <w:r w:rsidR="00292C22" w:rsidRPr="008E6EA2">
        <w:rPr>
          <w:rFonts w:hint="cs"/>
          <w:spacing w:val="-4"/>
          <w:rtl/>
          <w:lang w:bidi="ur-PK"/>
        </w:rPr>
        <w:t>ه</w:t>
      </w:r>
      <w:r w:rsidRPr="008E6EA2">
        <w:rPr>
          <w:rFonts w:hint="cs"/>
          <w:spacing w:val="-4"/>
          <w:rtl/>
          <w:lang w:bidi="ur-PK"/>
        </w:rPr>
        <w:t xml:space="preserve"> و ما را توفیق عنایت فرما ک</w:t>
      </w:r>
      <w:r w:rsidR="00292C22" w:rsidRPr="008E6EA2">
        <w:rPr>
          <w:rFonts w:hint="cs"/>
          <w:spacing w:val="-4"/>
          <w:rtl/>
          <w:lang w:bidi="ur-PK"/>
        </w:rPr>
        <w:t>ه</w:t>
      </w:r>
      <w:r w:rsidRPr="008E6EA2">
        <w:rPr>
          <w:rFonts w:hint="cs"/>
          <w:spacing w:val="-4"/>
          <w:rtl/>
          <w:lang w:bidi="ur-PK"/>
        </w:rPr>
        <w:t xml:space="preserve"> از سیر</w:t>
      </w:r>
      <w:r w:rsidR="00292C22" w:rsidRPr="008E6EA2">
        <w:rPr>
          <w:rFonts w:hint="cs"/>
          <w:spacing w:val="-4"/>
          <w:rtl/>
          <w:lang w:bidi="ur-PK"/>
        </w:rPr>
        <w:t>ه</w:t>
      </w:r>
      <w:r w:rsidRPr="008E6EA2">
        <w:rPr>
          <w:rFonts w:hint="cs"/>
          <w:spacing w:val="-4"/>
          <w:rtl/>
          <w:lang w:bidi="ur-PK"/>
        </w:rPr>
        <w:t xml:space="preserve"> و سنت آن بزرگوار، سرمشق بگیریم و نیز ما را بر دین و شریعت </w:t>
      </w:r>
      <w:r w:rsidR="000C56D2">
        <w:rPr>
          <w:rFonts w:hint="cs"/>
          <w:spacing w:val="-4"/>
          <w:rtl/>
          <w:lang w:bidi="ur-PK"/>
        </w:rPr>
        <w:t>آ</w:t>
      </w:r>
      <w:r w:rsidRPr="008E6EA2">
        <w:rPr>
          <w:rFonts w:hint="cs"/>
          <w:spacing w:val="-4"/>
          <w:rtl/>
          <w:lang w:bidi="ur-PK"/>
        </w:rPr>
        <w:t>ن جناب متوفا و محشور بفرما و ما را از شفاعت ایشان محروم مگردان</w:t>
      </w:r>
      <w:r w:rsidR="00DD60A7" w:rsidRPr="008E6EA2">
        <w:rPr>
          <w:rFonts w:hint="cs"/>
          <w:spacing w:val="-4"/>
          <w:rtl/>
          <w:lang w:bidi="ur-PK"/>
        </w:rPr>
        <w:t>.</w:t>
      </w:r>
      <w:r w:rsidRPr="008E6EA2">
        <w:rPr>
          <w:rFonts w:hint="cs"/>
          <w:spacing w:val="-4"/>
          <w:rtl/>
          <w:lang w:bidi="ur-PK"/>
        </w:rPr>
        <w:t xml:space="preserve"> </w:t>
      </w:r>
      <w:r w:rsidRPr="008E6EA2">
        <w:rPr>
          <w:rStyle w:val="Char1"/>
          <w:rFonts w:hint="cs"/>
          <w:spacing w:val="-4"/>
          <w:rtl/>
        </w:rPr>
        <w:t>آمین یا رب العال</w:t>
      </w:r>
      <w:r w:rsidR="008E6EA2" w:rsidRPr="008E6EA2">
        <w:rPr>
          <w:rStyle w:val="Char1"/>
          <w:rFonts w:hint="cs"/>
          <w:spacing w:val="-4"/>
          <w:rtl/>
        </w:rPr>
        <w:t>ـ</w:t>
      </w:r>
      <w:r w:rsidRPr="008E6EA2">
        <w:rPr>
          <w:rStyle w:val="Char1"/>
          <w:rFonts w:hint="cs"/>
          <w:spacing w:val="-4"/>
          <w:rtl/>
        </w:rPr>
        <w:t>مین</w:t>
      </w:r>
      <w:r w:rsidR="00DD60A7" w:rsidRPr="008E6EA2">
        <w:rPr>
          <w:rFonts w:hint="cs"/>
          <w:spacing w:val="-4"/>
          <w:rtl/>
          <w:lang w:bidi="ur-PK"/>
        </w:rPr>
        <w:t>.</w:t>
      </w:r>
    </w:p>
    <w:p w:rsidR="00FD3DF9" w:rsidRDefault="00FD3DF9" w:rsidP="00DF2527">
      <w:pPr>
        <w:pStyle w:val="a8"/>
        <w:rPr>
          <w:rtl/>
          <w:lang w:bidi="ur-PK"/>
        </w:rPr>
      </w:pPr>
      <w:r>
        <w:rPr>
          <w:rFonts w:hint="cs"/>
          <w:rtl/>
          <w:lang w:bidi="ur-PK"/>
        </w:rPr>
        <w:t>در خاتم</w:t>
      </w:r>
      <w:r w:rsidR="00292C22">
        <w:rPr>
          <w:rFonts w:hint="cs"/>
          <w:rtl/>
          <w:lang w:bidi="ur-PK"/>
        </w:rPr>
        <w:t>ه</w:t>
      </w:r>
      <w:r>
        <w:rPr>
          <w:rFonts w:hint="cs"/>
          <w:rtl/>
          <w:lang w:bidi="ur-PK"/>
        </w:rPr>
        <w:t xml:space="preserve"> از حضرت حق </w:t>
      </w:r>
      <w:r>
        <w:rPr>
          <w:rFonts w:cs="CTraditional Arabic" w:hint="cs"/>
          <w:rtl/>
          <w:lang w:bidi="ur-PK"/>
        </w:rPr>
        <w:t>أ</w:t>
      </w:r>
      <w:r>
        <w:rPr>
          <w:rFonts w:hint="cs"/>
          <w:rtl/>
          <w:lang w:bidi="ur-PK"/>
        </w:rPr>
        <w:t xml:space="preserve"> و عم نوال</w:t>
      </w:r>
      <w:r w:rsidR="00292C22">
        <w:rPr>
          <w:rFonts w:hint="cs"/>
          <w:rtl/>
          <w:lang w:bidi="ur-PK"/>
        </w:rPr>
        <w:t>ه</w:t>
      </w:r>
      <w:r>
        <w:rPr>
          <w:rFonts w:hint="cs"/>
          <w:rtl/>
          <w:lang w:bidi="ur-PK"/>
        </w:rPr>
        <w:t xml:space="preserve"> مسئلت می‌نمایم ک</w:t>
      </w:r>
      <w:r w:rsidR="00292C22">
        <w:rPr>
          <w:rFonts w:hint="cs"/>
          <w:rtl/>
          <w:lang w:bidi="ur-PK"/>
        </w:rPr>
        <w:t>ه</w:t>
      </w:r>
      <w:r>
        <w:rPr>
          <w:rFonts w:hint="cs"/>
          <w:rtl/>
          <w:lang w:bidi="ur-PK"/>
        </w:rPr>
        <w:t xml:space="preserve"> من و شما و بقی</w:t>
      </w:r>
      <w:r w:rsidR="00292C22">
        <w:rPr>
          <w:rFonts w:hint="cs"/>
          <w:rtl/>
          <w:lang w:bidi="ur-PK"/>
        </w:rPr>
        <w:t>ۀ</w:t>
      </w:r>
      <w:r>
        <w:rPr>
          <w:rFonts w:hint="cs"/>
          <w:rtl/>
          <w:lang w:bidi="ur-PK"/>
        </w:rPr>
        <w:t xml:space="preserve"> مسلمانان را مورد مغفرت و رحمت قرار دھد، پس ای برادران مسلمان شما نیز از او آمرزش طلب کنید ک</w:t>
      </w:r>
      <w:r w:rsidR="00292C22">
        <w:rPr>
          <w:rFonts w:hint="cs"/>
          <w:rtl/>
          <w:lang w:bidi="ur-PK"/>
        </w:rPr>
        <w:t>ه</w:t>
      </w:r>
      <w:r>
        <w:rPr>
          <w:rFonts w:hint="cs"/>
          <w:rtl/>
          <w:lang w:bidi="ur-PK"/>
        </w:rPr>
        <w:t xml:space="preserve"> او جل و علا آمرزند</w:t>
      </w:r>
      <w:r w:rsidR="00292C22">
        <w:rPr>
          <w:rFonts w:hint="cs"/>
          <w:rtl/>
          <w:lang w:bidi="ur-PK"/>
        </w:rPr>
        <w:t>ه</w:t>
      </w:r>
      <w:r>
        <w:rPr>
          <w:rFonts w:hint="cs"/>
          <w:rtl/>
          <w:lang w:bidi="ur-PK"/>
        </w:rPr>
        <w:t xml:space="preserve"> و مھربان است</w:t>
      </w:r>
      <w:r w:rsidR="00DD60A7">
        <w:rPr>
          <w:rFonts w:hint="cs"/>
          <w:rtl/>
          <w:lang w:bidi="ur-PK"/>
        </w:rPr>
        <w:t>.</w:t>
      </w:r>
    </w:p>
    <w:p w:rsidR="00FD3DF9" w:rsidRDefault="00FD3DF9" w:rsidP="008E6EA2">
      <w:pPr>
        <w:pStyle w:val="a4"/>
        <w:ind w:left="1440" w:firstLine="720"/>
        <w:jc w:val="right"/>
        <w:rPr>
          <w:rtl/>
          <w:lang w:bidi="ur-PK"/>
        </w:rPr>
      </w:pPr>
      <w:r w:rsidRPr="001C2CA6">
        <w:rPr>
          <w:rFonts w:hint="cs"/>
          <w:rtl/>
        </w:rPr>
        <w:t>والسلام عليكم ورحمة الله وبركاته</w:t>
      </w:r>
    </w:p>
    <w:p w:rsidR="00FD3DF9" w:rsidRDefault="00FD3DF9" w:rsidP="00DF2527">
      <w:pPr>
        <w:pStyle w:val="a8"/>
        <w:rPr>
          <w:rtl/>
          <w:lang w:bidi="ur-PK"/>
        </w:rPr>
        <w:sectPr w:rsidR="00FD3DF9" w:rsidSect="00C14F87">
          <w:footnotePr>
            <w:numRestart w:val="eachPage"/>
          </w:footnotePr>
          <w:pgSz w:w="9356" w:h="13608" w:code="9"/>
          <w:pgMar w:top="567" w:right="1134" w:bottom="851" w:left="1134" w:header="454" w:footer="0" w:gutter="0"/>
          <w:cols w:space="708"/>
          <w:titlePg/>
          <w:bidi/>
          <w:rtlGutter/>
          <w:docGrid w:linePitch="381"/>
        </w:sectPr>
      </w:pPr>
    </w:p>
    <w:p w:rsidR="00FD3DF9" w:rsidRDefault="008E6EA2" w:rsidP="00FD3DF9">
      <w:pPr>
        <w:pStyle w:val="a1"/>
        <w:rPr>
          <w:rtl/>
        </w:rPr>
      </w:pPr>
      <w:bookmarkStart w:id="130" w:name="_Toc437893519"/>
      <w:r>
        <w:rPr>
          <w:rFonts w:hint="cs"/>
          <w:rtl/>
        </w:rPr>
        <w:t>خطبۀ نود و هشتم:</w:t>
      </w:r>
      <w:r>
        <w:rPr>
          <w:rtl/>
        </w:rPr>
        <w:br/>
      </w:r>
      <w:r w:rsidR="00FD3DF9">
        <w:rPr>
          <w:rFonts w:hint="cs"/>
          <w:rtl/>
        </w:rPr>
        <w:t>حکم روزه و ترغیب به روزۀ رمضان</w:t>
      </w:r>
      <w:bookmarkEnd w:id="130"/>
    </w:p>
    <w:p w:rsidR="007F0D63" w:rsidRPr="008E6EA2" w:rsidRDefault="007F0D63" w:rsidP="00365C56">
      <w:pPr>
        <w:pStyle w:val="a8"/>
        <w:rPr>
          <w:spacing w:val="-2"/>
          <w:rtl/>
          <w:lang w:bidi="ur-PK"/>
        </w:rPr>
      </w:pPr>
      <w:r w:rsidRPr="008E6EA2">
        <w:rPr>
          <w:rFonts w:hint="cs"/>
          <w:spacing w:val="-2"/>
          <w:rtl/>
          <w:lang w:bidi="ur-PK"/>
        </w:rPr>
        <w:t>شایست</w:t>
      </w:r>
      <w:r w:rsidR="00292C22" w:rsidRPr="008E6EA2">
        <w:rPr>
          <w:rFonts w:hint="cs"/>
          <w:spacing w:val="-2"/>
          <w:rtl/>
          <w:lang w:bidi="ur-PK"/>
        </w:rPr>
        <w:t>ه</w:t>
      </w:r>
      <w:r w:rsidR="00365C56" w:rsidRPr="008E6EA2">
        <w:rPr>
          <w:rFonts w:hint="cs"/>
          <w:spacing w:val="-2"/>
          <w:rtl/>
          <w:lang w:bidi="ur-PK"/>
        </w:rPr>
        <w:t>‌ترین و کامل‌ترین ثنا و</w:t>
      </w:r>
      <w:r w:rsidRPr="008E6EA2">
        <w:rPr>
          <w:rFonts w:hint="cs"/>
          <w:spacing w:val="-2"/>
          <w:rtl/>
          <w:lang w:bidi="ur-PK"/>
        </w:rPr>
        <w:t xml:space="preserve"> ستایش، سزاوار آن پروردگاری است ک</w:t>
      </w:r>
      <w:r w:rsidR="00292C22" w:rsidRPr="008E6EA2">
        <w:rPr>
          <w:rFonts w:hint="cs"/>
          <w:spacing w:val="-2"/>
          <w:rtl/>
          <w:lang w:bidi="ur-PK"/>
        </w:rPr>
        <w:t>ه</w:t>
      </w:r>
      <w:r w:rsidRPr="008E6EA2">
        <w:rPr>
          <w:rFonts w:hint="cs"/>
          <w:spacing w:val="-2"/>
          <w:rtl/>
          <w:lang w:bidi="ur-PK"/>
        </w:rPr>
        <w:t xml:space="preserve"> روز</w:t>
      </w:r>
      <w:r w:rsidR="00292C22" w:rsidRPr="008E6EA2">
        <w:rPr>
          <w:rFonts w:hint="cs"/>
          <w:spacing w:val="-2"/>
          <w:rtl/>
          <w:lang w:bidi="ur-PK"/>
        </w:rPr>
        <w:t>ۀ</w:t>
      </w:r>
      <w:r w:rsidRPr="008E6EA2">
        <w:rPr>
          <w:rFonts w:hint="cs"/>
          <w:spacing w:val="-2"/>
          <w:rtl/>
          <w:lang w:bidi="ur-PK"/>
        </w:rPr>
        <w:t xml:space="preserve"> ما</w:t>
      </w:r>
      <w:r w:rsidR="00292C22" w:rsidRPr="008E6EA2">
        <w:rPr>
          <w:rFonts w:hint="cs"/>
          <w:spacing w:val="-2"/>
          <w:rtl/>
          <w:lang w:bidi="ur-PK"/>
        </w:rPr>
        <w:t>ه</w:t>
      </w:r>
      <w:r w:rsidRPr="008E6EA2">
        <w:rPr>
          <w:rFonts w:hint="cs"/>
          <w:spacing w:val="-2"/>
          <w:rtl/>
          <w:lang w:bidi="ur-PK"/>
        </w:rPr>
        <w:t xml:space="preserve"> رمضان را بر امّت خیر البشر، فرض نمود، آن چنان</w:t>
      </w:r>
      <w:r w:rsidR="00365C56" w:rsidRPr="008E6EA2">
        <w:rPr>
          <w:rFonts w:hint="eastAsia"/>
          <w:spacing w:val="-2"/>
          <w:rtl/>
          <w:lang w:bidi="ur-PK"/>
        </w:rPr>
        <w:t>‌</w:t>
      </w:r>
      <w:r w:rsidRPr="008E6EA2">
        <w:rPr>
          <w:rFonts w:hint="cs"/>
          <w:spacing w:val="-2"/>
          <w:rtl/>
          <w:lang w:bidi="ur-PK"/>
        </w:rPr>
        <w:t>ک</w:t>
      </w:r>
      <w:r w:rsidR="00292C22" w:rsidRPr="008E6EA2">
        <w:rPr>
          <w:rFonts w:hint="cs"/>
          <w:spacing w:val="-2"/>
          <w:rtl/>
          <w:lang w:bidi="ur-PK"/>
        </w:rPr>
        <w:t>ه</w:t>
      </w:r>
      <w:r w:rsidRPr="008E6EA2">
        <w:rPr>
          <w:rFonts w:hint="cs"/>
          <w:spacing w:val="-2"/>
          <w:rtl/>
          <w:lang w:bidi="ur-PK"/>
        </w:rPr>
        <w:t xml:space="preserve"> بر تمام امت‌ھای پیشین در ادیان آسمانی، فرض نمود</w:t>
      </w:r>
      <w:r w:rsidR="00292C22" w:rsidRPr="008E6EA2">
        <w:rPr>
          <w:rFonts w:hint="cs"/>
          <w:spacing w:val="-2"/>
          <w:rtl/>
          <w:lang w:bidi="ur-PK"/>
        </w:rPr>
        <w:t>ه</w:t>
      </w:r>
      <w:r w:rsidRPr="008E6EA2">
        <w:rPr>
          <w:rFonts w:hint="cs"/>
          <w:spacing w:val="-2"/>
          <w:rtl/>
          <w:lang w:bidi="ur-PK"/>
        </w:rPr>
        <w:t xml:space="preserve"> بود و قرآن کریم را ک</w:t>
      </w:r>
      <w:r w:rsidR="00292C22" w:rsidRPr="008E6EA2">
        <w:rPr>
          <w:rFonts w:hint="cs"/>
          <w:spacing w:val="-2"/>
          <w:rtl/>
          <w:lang w:bidi="ur-PK"/>
        </w:rPr>
        <w:t>ه</w:t>
      </w:r>
      <w:r w:rsidRPr="008E6EA2">
        <w:rPr>
          <w:rFonts w:hint="cs"/>
          <w:spacing w:val="-2"/>
          <w:rtl/>
          <w:lang w:bidi="ur-PK"/>
        </w:rPr>
        <w:t xml:space="preserve"> مای</w:t>
      </w:r>
      <w:r w:rsidR="00292C22" w:rsidRPr="008E6EA2">
        <w:rPr>
          <w:rFonts w:hint="cs"/>
          <w:spacing w:val="-2"/>
          <w:rtl/>
          <w:lang w:bidi="ur-PK"/>
        </w:rPr>
        <w:t>ۀ</w:t>
      </w:r>
      <w:r w:rsidRPr="008E6EA2">
        <w:rPr>
          <w:rFonts w:hint="cs"/>
          <w:spacing w:val="-2"/>
          <w:rtl/>
          <w:lang w:bidi="ur-PK"/>
        </w:rPr>
        <w:t xml:space="preserve"> ھدایت انس</w:t>
      </w:r>
      <w:r w:rsidR="00365C56" w:rsidRPr="008E6EA2">
        <w:rPr>
          <w:rFonts w:hint="cs"/>
          <w:spacing w:val="-2"/>
          <w:rtl/>
          <w:lang w:bidi="ur-PK"/>
        </w:rPr>
        <w:t>ا</w:t>
      </w:r>
      <w:r w:rsidR="00546A50" w:rsidRPr="008E6EA2">
        <w:rPr>
          <w:rFonts w:hint="cs"/>
          <w:spacing w:val="-2"/>
          <w:rtl/>
          <w:lang w:bidi="ur-PK"/>
        </w:rPr>
        <w:t>ن‌ھا</w:t>
      </w:r>
      <w:r w:rsidRPr="008E6EA2">
        <w:rPr>
          <w:rFonts w:hint="cs"/>
          <w:spacing w:val="-2"/>
          <w:rtl/>
          <w:lang w:bidi="ur-PK"/>
        </w:rPr>
        <w:t xml:space="preserve"> و رحمت امت اسلامی است، در ما</w:t>
      </w:r>
      <w:r w:rsidR="00292C22" w:rsidRPr="008E6EA2">
        <w:rPr>
          <w:rFonts w:hint="cs"/>
          <w:spacing w:val="-2"/>
          <w:rtl/>
          <w:lang w:bidi="ur-PK"/>
        </w:rPr>
        <w:t>ه</w:t>
      </w:r>
      <w:r w:rsidRPr="008E6EA2">
        <w:rPr>
          <w:rFonts w:hint="cs"/>
          <w:spacing w:val="-2"/>
          <w:rtl/>
          <w:lang w:bidi="ur-PK"/>
        </w:rPr>
        <w:t xml:space="preserve"> مبارک رمضان نازل فرمود و گواھی می‌دھم</w:t>
      </w:r>
      <w:r w:rsidR="000C56D2">
        <w:rPr>
          <w:rFonts w:hint="cs"/>
          <w:spacing w:val="-2"/>
          <w:rtl/>
          <w:lang w:bidi="ur-PK"/>
        </w:rPr>
        <w:t xml:space="preserve"> که جز ذات پاک و بی‌مثل و مانند الله، خدایی دیگری موجود نیست و گواهی می‌دهم</w:t>
      </w:r>
      <w:r w:rsidRPr="008E6EA2">
        <w:rPr>
          <w:rFonts w:hint="cs"/>
          <w:spacing w:val="-2"/>
          <w:rtl/>
          <w:lang w:bidi="ur-PK"/>
        </w:rPr>
        <w:t xml:space="preserve"> ک</w:t>
      </w:r>
      <w:r w:rsidR="00292C22" w:rsidRPr="008E6EA2">
        <w:rPr>
          <w:rFonts w:hint="cs"/>
          <w:spacing w:val="-2"/>
          <w:rtl/>
          <w:lang w:bidi="ur-PK"/>
        </w:rPr>
        <w:t>ه</w:t>
      </w:r>
      <w:r w:rsidRPr="008E6EA2">
        <w:rPr>
          <w:rFonts w:hint="cs"/>
          <w:spacing w:val="-2"/>
          <w:rtl/>
          <w:lang w:bidi="ur-PK"/>
        </w:rPr>
        <w:t xml:space="preserve"> سیّد و سرور ما حضرت محمّد </w:t>
      </w:r>
      <w:r w:rsidRPr="008E6EA2">
        <w:rPr>
          <w:rFonts w:cs="CTraditional Arabic" w:hint="cs"/>
          <w:spacing w:val="-2"/>
          <w:rtl/>
          <w:lang w:bidi="ur-PK"/>
        </w:rPr>
        <w:t>ص</w:t>
      </w:r>
      <w:r w:rsidRPr="008E6EA2">
        <w:rPr>
          <w:rFonts w:hint="cs"/>
          <w:spacing w:val="-2"/>
          <w:rtl/>
          <w:lang w:bidi="ur-PK"/>
        </w:rPr>
        <w:t>، فرستاد</w:t>
      </w:r>
      <w:r w:rsidR="00292C22" w:rsidRPr="008E6EA2">
        <w:rPr>
          <w:rFonts w:hint="cs"/>
          <w:spacing w:val="-2"/>
          <w:rtl/>
          <w:lang w:bidi="ur-PK"/>
        </w:rPr>
        <w:t>ۀ</w:t>
      </w:r>
      <w:r w:rsidRPr="008E6EA2">
        <w:rPr>
          <w:rFonts w:hint="cs"/>
          <w:spacing w:val="-2"/>
          <w:rtl/>
          <w:lang w:bidi="ur-PK"/>
        </w:rPr>
        <w:t xml:space="preserve"> خدا و پیشوای مخلصان و برترین روز</w:t>
      </w:r>
      <w:r w:rsidR="00292C22" w:rsidRPr="008E6EA2">
        <w:rPr>
          <w:rFonts w:hint="cs"/>
          <w:spacing w:val="-2"/>
          <w:rtl/>
          <w:lang w:bidi="ur-PK"/>
        </w:rPr>
        <w:t>ه</w:t>
      </w:r>
      <w:r w:rsidR="00365C56" w:rsidRPr="008E6EA2">
        <w:rPr>
          <w:rFonts w:hint="cs"/>
          <w:spacing w:val="-2"/>
          <w:rtl/>
          <w:lang w:bidi="ur-PK"/>
        </w:rPr>
        <w:t xml:space="preserve"> </w:t>
      </w:r>
      <w:r w:rsidRPr="008E6EA2">
        <w:rPr>
          <w:rFonts w:hint="cs"/>
          <w:spacing w:val="-2"/>
          <w:rtl/>
          <w:lang w:bidi="ur-PK"/>
        </w:rPr>
        <w:t>‌داران است</w:t>
      </w:r>
      <w:r w:rsidR="00DD60A7" w:rsidRPr="008E6EA2">
        <w:rPr>
          <w:rFonts w:hint="cs"/>
          <w:spacing w:val="-2"/>
          <w:rtl/>
          <w:lang w:bidi="ur-PK"/>
        </w:rPr>
        <w:t>.</w:t>
      </w:r>
      <w:r w:rsidRPr="008E6EA2">
        <w:rPr>
          <w:rFonts w:hint="cs"/>
          <w:spacing w:val="-2"/>
          <w:rtl/>
          <w:lang w:bidi="ur-PK"/>
        </w:rPr>
        <w:t xml:space="preserve"> خداوندا، درود و رحمت خود را بر حضرت محمّد و آل و اصحاب پاک او مرحمت بفرما و بعد:</w:t>
      </w:r>
    </w:p>
    <w:p w:rsidR="007F0D63" w:rsidRDefault="007F0D63" w:rsidP="00C55F2E">
      <w:pPr>
        <w:pStyle w:val="a8"/>
        <w:rPr>
          <w:rtl/>
          <w:lang w:bidi="ur-PK"/>
        </w:rPr>
      </w:pPr>
      <w:r>
        <w:rPr>
          <w:rFonts w:hint="cs"/>
          <w:rtl/>
          <w:lang w:bidi="ur-PK"/>
        </w:rPr>
        <w:t>ای بندگان خدا، شما و نفس خود را سفارش می‌کنم ب</w:t>
      </w:r>
      <w:r w:rsidR="00292C22">
        <w:rPr>
          <w:rFonts w:hint="cs"/>
          <w:rtl/>
          <w:lang w:bidi="ur-PK"/>
        </w:rPr>
        <w:t>ه</w:t>
      </w:r>
      <w:r>
        <w:rPr>
          <w:rFonts w:hint="cs"/>
          <w:rtl/>
          <w:lang w:bidi="ur-PK"/>
        </w:rPr>
        <w:t xml:space="preserve"> تقوای الھی و فرمانبرداری از او</w:t>
      </w:r>
      <w:r w:rsidR="00DD60A7">
        <w:rPr>
          <w:rFonts w:hint="cs"/>
          <w:rtl/>
          <w:lang w:bidi="ur-PK"/>
        </w:rPr>
        <w:t>.</w:t>
      </w:r>
      <w:r>
        <w:rPr>
          <w:rFonts w:hint="cs"/>
          <w:rtl/>
          <w:lang w:bidi="ur-PK"/>
        </w:rPr>
        <w:t xml:space="preserve"> ای مردم بدانید ک</w:t>
      </w:r>
      <w:r w:rsidR="00292C22">
        <w:rPr>
          <w:rFonts w:hint="cs"/>
          <w:rtl/>
          <w:lang w:bidi="ur-PK"/>
        </w:rPr>
        <w:t>ه</w:t>
      </w:r>
      <w:r>
        <w:rPr>
          <w:rFonts w:hint="cs"/>
          <w:rtl/>
          <w:lang w:bidi="ur-PK"/>
        </w:rPr>
        <w:t xml:space="preserve"> ما</w:t>
      </w:r>
      <w:r w:rsidR="00292C22">
        <w:rPr>
          <w:rFonts w:hint="cs"/>
          <w:rtl/>
          <w:lang w:bidi="ur-PK"/>
        </w:rPr>
        <w:t>ه</w:t>
      </w:r>
      <w:r>
        <w:rPr>
          <w:rFonts w:hint="cs"/>
          <w:rtl/>
          <w:lang w:bidi="ur-PK"/>
        </w:rPr>
        <w:t xml:space="preserve"> رمضان، ک</w:t>
      </w:r>
      <w:r w:rsidR="00292C22">
        <w:rPr>
          <w:rFonts w:hint="cs"/>
          <w:rtl/>
          <w:lang w:bidi="ur-PK"/>
        </w:rPr>
        <w:t>ه</w:t>
      </w:r>
      <w:r>
        <w:rPr>
          <w:rFonts w:hint="cs"/>
          <w:rtl/>
          <w:lang w:bidi="ur-PK"/>
        </w:rPr>
        <w:t xml:space="preserve"> ما</w:t>
      </w:r>
      <w:r w:rsidR="00292C22">
        <w:rPr>
          <w:rFonts w:hint="cs"/>
          <w:rtl/>
          <w:lang w:bidi="ur-PK"/>
        </w:rPr>
        <w:t>ه</w:t>
      </w:r>
      <w:r>
        <w:rPr>
          <w:rFonts w:hint="cs"/>
          <w:rtl/>
          <w:lang w:bidi="ur-PK"/>
        </w:rPr>
        <w:t xml:space="preserve"> نزول قرآن است، </w:t>
      </w:r>
      <w:r w:rsidR="00C55F2E">
        <w:rPr>
          <w:rFonts w:hint="cs"/>
          <w:rtl/>
          <w:lang w:bidi="ur-PK"/>
        </w:rPr>
        <w:t>آ</w:t>
      </w:r>
      <w:r>
        <w:rPr>
          <w:rFonts w:hint="cs"/>
          <w:rtl/>
          <w:lang w:bidi="ur-PK"/>
        </w:rPr>
        <w:t>ن ماھی است ک</w:t>
      </w:r>
      <w:r w:rsidR="00292C22">
        <w:rPr>
          <w:rFonts w:hint="cs"/>
          <w:rtl/>
          <w:lang w:bidi="ur-PK"/>
        </w:rPr>
        <w:t>ه</w:t>
      </w:r>
      <w:r>
        <w:rPr>
          <w:rFonts w:hint="cs"/>
          <w:rtl/>
          <w:lang w:bidi="ur-PK"/>
        </w:rPr>
        <w:t xml:space="preserve"> خدای تبارک و تعالی روز</w:t>
      </w:r>
      <w:r w:rsidR="00292C22">
        <w:rPr>
          <w:rFonts w:hint="cs"/>
          <w:rtl/>
          <w:lang w:bidi="ur-PK"/>
        </w:rPr>
        <w:t>ۀ</w:t>
      </w:r>
      <w:r>
        <w:rPr>
          <w:rFonts w:hint="cs"/>
          <w:rtl/>
          <w:lang w:bidi="ur-PK"/>
        </w:rPr>
        <w:t xml:space="preserve"> آن را بر ما واجب و تعظیم و تکریم ان را بر ما لازم شمرد</w:t>
      </w:r>
      <w:r w:rsidR="00292C22">
        <w:rPr>
          <w:rFonts w:hint="cs"/>
          <w:rtl/>
          <w:lang w:bidi="ur-PK"/>
        </w:rPr>
        <w:t>ه</w:t>
      </w:r>
      <w:r>
        <w:rPr>
          <w:rFonts w:hint="cs"/>
          <w:rtl/>
          <w:lang w:bidi="ur-PK"/>
        </w:rPr>
        <w:t xml:space="preserve"> است و اجر و ثواب بی‌شماری را برای کسانی ک</w:t>
      </w:r>
      <w:r w:rsidR="00292C22">
        <w:rPr>
          <w:rFonts w:hint="cs"/>
          <w:rtl/>
          <w:lang w:bidi="ur-PK"/>
        </w:rPr>
        <w:t>ه</w:t>
      </w:r>
      <w:r>
        <w:rPr>
          <w:rFonts w:hint="cs"/>
          <w:rtl/>
          <w:lang w:bidi="ur-PK"/>
        </w:rPr>
        <w:t xml:space="preserve"> شب</w:t>
      </w:r>
      <w:r>
        <w:rPr>
          <w:rFonts w:hint="eastAsia"/>
          <w:rtl/>
          <w:lang w:bidi="ur-PK"/>
        </w:rPr>
        <w:t>‌</w:t>
      </w:r>
      <w:r>
        <w:rPr>
          <w:rFonts w:hint="cs"/>
          <w:rtl/>
          <w:lang w:bidi="ur-PK"/>
        </w:rPr>
        <w:t>ھای آن را ب</w:t>
      </w:r>
      <w:r w:rsidR="00292C22">
        <w:rPr>
          <w:rFonts w:hint="cs"/>
          <w:rtl/>
          <w:lang w:bidi="ur-PK"/>
        </w:rPr>
        <w:t>ه</w:t>
      </w:r>
      <w:r>
        <w:rPr>
          <w:rFonts w:hint="cs"/>
          <w:rtl/>
          <w:lang w:bidi="ur-PK"/>
        </w:rPr>
        <w:t xml:space="preserve"> عبادت سپری نمایند، قرار داد</w:t>
      </w:r>
      <w:r w:rsidR="00292C22">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روز</w:t>
      </w:r>
      <w:r w:rsidR="00292C22">
        <w:rPr>
          <w:rFonts w:hint="cs"/>
          <w:rtl/>
          <w:lang w:bidi="ur-PK"/>
        </w:rPr>
        <w:t>ۀ</w:t>
      </w:r>
      <w:r>
        <w:rPr>
          <w:rFonts w:hint="cs"/>
          <w:rtl/>
          <w:lang w:bidi="ur-PK"/>
        </w:rPr>
        <w:t xml:space="preserve"> ما</w:t>
      </w:r>
      <w:r w:rsidR="00292C22">
        <w:rPr>
          <w:rFonts w:hint="cs"/>
          <w:rtl/>
          <w:lang w:bidi="ur-PK"/>
        </w:rPr>
        <w:t>ه</w:t>
      </w:r>
      <w:r>
        <w:rPr>
          <w:rFonts w:hint="cs"/>
          <w:rtl/>
          <w:lang w:bidi="ur-PK"/>
        </w:rPr>
        <w:t xml:space="preserve"> مبارک رمضان در سال دوم ھجری و در شب دوم ما</w:t>
      </w:r>
      <w:r w:rsidR="00292C22">
        <w:rPr>
          <w:rFonts w:hint="cs"/>
          <w:rtl/>
          <w:lang w:bidi="ur-PK"/>
        </w:rPr>
        <w:t>ه</w:t>
      </w:r>
      <w:r>
        <w:rPr>
          <w:rFonts w:hint="cs"/>
          <w:rtl/>
          <w:lang w:bidi="ur-PK"/>
        </w:rPr>
        <w:t xml:space="preserve"> شعبان ھمان سال واجب شد</w:t>
      </w:r>
      <w:r w:rsidR="00292C22">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روز</w:t>
      </w:r>
      <w:r w:rsidR="00292C22">
        <w:rPr>
          <w:rFonts w:hint="cs"/>
          <w:rtl/>
          <w:lang w:bidi="ur-PK"/>
        </w:rPr>
        <w:t>ۀ</w:t>
      </w:r>
      <w:r>
        <w:rPr>
          <w:rFonts w:hint="cs"/>
          <w:rtl/>
          <w:lang w:bidi="ur-PK"/>
        </w:rPr>
        <w:t xml:space="preserve"> ما</w:t>
      </w:r>
      <w:r w:rsidR="00292C22">
        <w:rPr>
          <w:rFonts w:hint="cs"/>
          <w:rtl/>
          <w:lang w:bidi="ur-PK"/>
        </w:rPr>
        <w:t>ه</w:t>
      </w:r>
      <w:r w:rsidR="00C55F2E">
        <w:rPr>
          <w:rFonts w:hint="cs"/>
          <w:rtl/>
          <w:lang w:bidi="ur-PK"/>
        </w:rPr>
        <w:t xml:space="preserve"> رمضان از ضروریات و بدی</w:t>
      </w:r>
      <w:r>
        <w:rPr>
          <w:rFonts w:hint="cs"/>
          <w:rtl/>
          <w:lang w:bidi="ur-PK"/>
        </w:rPr>
        <w:t>ھ</w:t>
      </w:r>
      <w:r w:rsidR="00C55F2E">
        <w:rPr>
          <w:rFonts w:hint="cs"/>
          <w:rtl/>
          <w:lang w:bidi="ur-PK"/>
        </w:rPr>
        <w:t>ی</w:t>
      </w:r>
      <w:r>
        <w:rPr>
          <w:rFonts w:hint="cs"/>
          <w:rtl/>
          <w:lang w:bidi="ur-PK"/>
        </w:rPr>
        <w:t>ات دین مبین اسلام و یکی از ارکان پنج</w:t>
      </w:r>
      <w:r w:rsidR="00C55F2E">
        <w:rPr>
          <w:rFonts w:hint="eastAsia"/>
          <w:rtl/>
          <w:lang w:bidi="ur-PK"/>
        </w:rPr>
        <w:t>‌</w:t>
      </w:r>
      <w:r>
        <w:rPr>
          <w:rFonts w:hint="cs"/>
          <w:rtl/>
          <w:lang w:bidi="ur-PK"/>
        </w:rPr>
        <w:t>گان</w:t>
      </w:r>
      <w:r w:rsidR="00292C22">
        <w:rPr>
          <w:rFonts w:hint="cs"/>
          <w:rtl/>
          <w:lang w:bidi="ur-PK"/>
        </w:rPr>
        <w:t>ۀ</w:t>
      </w:r>
      <w:r>
        <w:rPr>
          <w:rFonts w:hint="cs"/>
          <w:rtl/>
          <w:lang w:bidi="ur-PK"/>
        </w:rPr>
        <w:t xml:space="preserve"> آن است و لذا منکر آن کافر است و مستوجب و مستحق اشد عقوبت است</w:t>
      </w:r>
      <w:r w:rsidR="00DD60A7">
        <w:rPr>
          <w:rFonts w:hint="cs"/>
          <w:rtl/>
          <w:lang w:bidi="ur-PK"/>
        </w:rPr>
        <w:t>.</w:t>
      </w:r>
      <w:r>
        <w:rPr>
          <w:rFonts w:hint="cs"/>
          <w:rtl/>
          <w:lang w:bidi="ur-PK"/>
        </w:rPr>
        <w:t xml:space="preserve"> دلیل وجوب روز</w:t>
      </w:r>
      <w:r w:rsidR="00292C22">
        <w:rPr>
          <w:rFonts w:hint="cs"/>
          <w:rtl/>
          <w:lang w:bidi="ur-PK"/>
        </w:rPr>
        <w:t>ه</w:t>
      </w:r>
      <w:r>
        <w:rPr>
          <w:rFonts w:hint="cs"/>
          <w:rtl/>
          <w:lang w:bidi="ur-PK"/>
        </w:rPr>
        <w:t>، فرمود</w:t>
      </w:r>
      <w:r w:rsidR="00292C22">
        <w:rPr>
          <w:rFonts w:hint="cs"/>
          <w:rtl/>
          <w:lang w:bidi="ur-PK"/>
        </w:rPr>
        <w:t>ۀ</w:t>
      </w:r>
      <w:r>
        <w:rPr>
          <w:rFonts w:hint="cs"/>
          <w:rtl/>
          <w:lang w:bidi="ur-PK"/>
        </w:rPr>
        <w:t xml:space="preserve"> خدای تبارک و تعالی است ک</w:t>
      </w:r>
      <w:r w:rsidR="00292C22">
        <w:rPr>
          <w:rFonts w:hint="cs"/>
          <w:rtl/>
          <w:lang w:bidi="ur-PK"/>
        </w:rPr>
        <w:t>ه</w:t>
      </w:r>
      <w:r>
        <w:rPr>
          <w:rFonts w:hint="cs"/>
          <w:rtl/>
          <w:lang w:bidi="ur-PK"/>
        </w:rPr>
        <w:t xml:space="preserve"> فرمود</w:t>
      </w:r>
      <w:r w:rsidR="00292C22">
        <w:rPr>
          <w:rFonts w:hint="cs"/>
          <w:rtl/>
          <w:lang w:bidi="ur-PK"/>
        </w:rPr>
        <w:t>ه</w:t>
      </w:r>
      <w:r>
        <w:rPr>
          <w:rFonts w:hint="cs"/>
          <w:rtl/>
          <w:lang w:bidi="ur-PK"/>
        </w:rPr>
        <w:t xml:space="preserve"> است:</w:t>
      </w:r>
    </w:p>
    <w:p w:rsidR="00D6781D" w:rsidRDefault="00CB37F6" w:rsidP="00365C56">
      <w:pPr>
        <w:pStyle w:val="af1"/>
        <w:rPr>
          <w:rtl/>
          <w:lang w:bidi="ur-PK"/>
        </w:rPr>
      </w:pPr>
      <w:r w:rsidRPr="00CB37F6">
        <w:rPr>
          <w:rFonts w:cs="CTraditional Arabic"/>
          <w:rtl/>
          <w:lang w:bidi="ur-PK"/>
        </w:rPr>
        <w:t>+</w:t>
      </w:r>
      <w:r w:rsidR="00D6781D" w:rsidRPr="00365C56">
        <w:rPr>
          <w:rtl/>
        </w:rPr>
        <w:t xml:space="preserve">يَٰٓأَيُّهَا </w:t>
      </w:r>
      <w:r w:rsidR="00D6781D" w:rsidRPr="00365C56">
        <w:rPr>
          <w:rFonts w:hint="cs"/>
          <w:rtl/>
        </w:rPr>
        <w:t>ٱ</w:t>
      </w:r>
      <w:r w:rsidR="00D6781D" w:rsidRPr="00365C56">
        <w:rPr>
          <w:rFonts w:hint="eastAsia"/>
          <w:rtl/>
        </w:rPr>
        <w:t>لَّذِينَ</w:t>
      </w:r>
      <w:r w:rsidR="00D6781D" w:rsidRPr="00365C56">
        <w:rPr>
          <w:rtl/>
        </w:rPr>
        <w:t xml:space="preserve"> ءَامَنُواْ كُتِبَ عَلَيۡكُمُ </w:t>
      </w:r>
      <w:r w:rsidR="00D6781D" w:rsidRPr="00365C56">
        <w:rPr>
          <w:rFonts w:hint="cs"/>
          <w:rtl/>
        </w:rPr>
        <w:t>ٱ</w:t>
      </w:r>
      <w:r w:rsidR="00D6781D" w:rsidRPr="00365C56">
        <w:rPr>
          <w:rFonts w:hint="eastAsia"/>
          <w:rtl/>
        </w:rPr>
        <w:t>لصِّيَامُ</w:t>
      </w:r>
      <w:r w:rsidR="00D6781D" w:rsidRPr="00365C56">
        <w:rPr>
          <w:rtl/>
        </w:rPr>
        <w:t xml:space="preserve"> كَمَا كُتِبَ عَلَى </w:t>
      </w:r>
      <w:r w:rsidR="00D6781D" w:rsidRPr="00365C56">
        <w:rPr>
          <w:rFonts w:hint="cs"/>
          <w:rtl/>
        </w:rPr>
        <w:t>ٱ</w:t>
      </w:r>
      <w:r w:rsidR="00D6781D" w:rsidRPr="00365C56">
        <w:rPr>
          <w:rFonts w:hint="eastAsia"/>
          <w:rtl/>
        </w:rPr>
        <w:t>لَّذِينَ</w:t>
      </w:r>
      <w:r w:rsidR="00D6781D" w:rsidRPr="00365C56">
        <w:rPr>
          <w:rtl/>
        </w:rPr>
        <w:t xml:space="preserve"> مِن قَبۡلِكُمۡ لَعَلَّكُمۡ تَتَّقُونَ١٨٣ أَيَّامٗا مَّعۡدُودَٰتٖ</w:t>
      </w:r>
      <w:r w:rsidRPr="00CB37F6">
        <w:rPr>
          <w:rFonts w:ascii="Times New Roman" w:cs="CTraditional Arabic" w:hint="cs"/>
          <w:rtl/>
          <w:lang w:bidi="ur-PK"/>
        </w:rPr>
        <w:t>_</w:t>
      </w:r>
      <w:r w:rsidR="00D6781D">
        <w:rPr>
          <w:rFonts w:ascii="Times New Roman" w:cs="Arial"/>
          <w:szCs w:val="24"/>
          <w:rtl/>
          <w:lang w:bidi="ur-PK"/>
        </w:rPr>
        <w:t xml:space="preserve"> </w:t>
      </w:r>
      <w:r w:rsidR="00D6781D" w:rsidRPr="00D6781D">
        <w:rPr>
          <w:rStyle w:val="Char6"/>
          <w:rtl/>
        </w:rPr>
        <w:t>[البقرة: 183-184]</w:t>
      </w:r>
      <w:r w:rsidR="00365C56">
        <w:rPr>
          <w:rStyle w:val="Char6"/>
          <w:rFonts w:hint="cs"/>
          <w:rtl/>
        </w:rPr>
        <w:t>.</w:t>
      </w:r>
    </w:p>
    <w:p w:rsidR="00D6781D" w:rsidRDefault="00D6781D" w:rsidP="00365C56">
      <w:pPr>
        <w:pStyle w:val="ab"/>
        <w:rPr>
          <w:rtl/>
          <w:lang w:bidi="ur-PK"/>
        </w:rPr>
      </w:pPr>
      <w:r w:rsidRPr="008421EC">
        <w:rPr>
          <w:rStyle w:val="Char8"/>
          <w:rtl/>
        </w:rPr>
        <w:t>«</w:t>
      </w:r>
      <w:r w:rsidRPr="00365C56">
        <w:rPr>
          <w:rFonts w:hint="cs"/>
          <w:rtl/>
        </w:rPr>
        <w:t>ای کسانی ک</w:t>
      </w:r>
      <w:r w:rsidR="00292C22" w:rsidRPr="00365C56">
        <w:rPr>
          <w:rFonts w:hint="cs"/>
          <w:rtl/>
        </w:rPr>
        <w:t>ه</w:t>
      </w:r>
      <w:r w:rsidRPr="00365C56">
        <w:rPr>
          <w:rFonts w:hint="cs"/>
          <w:rtl/>
        </w:rPr>
        <w:t xml:space="preserve"> ایمان آورد</w:t>
      </w:r>
      <w:r w:rsidR="00292C22" w:rsidRPr="00365C56">
        <w:rPr>
          <w:rFonts w:hint="cs"/>
          <w:rtl/>
        </w:rPr>
        <w:t>ه</w:t>
      </w:r>
      <w:r w:rsidRPr="00365C56">
        <w:rPr>
          <w:rFonts w:hint="cs"/>
          <w:rtl/>
        </w:rPr>
        <w:t>‌اید، روز</w:t>
      </w:r>
      <w:r w:rsidR="00292C22" w:rsidRPr="00365C56">
        <w:rPr>
          <w:rFonts w:hint="cs"/>
          <w:rtl/>
        </w:rPr>
        <w:t>ه</w:t>
      </w:r>
      <w:r w:rsidRPr="00365C56">
        <w:rPr>
          <w:rFonts w:hint="cs"/>
          <w:rtl/>
        </w:rPr>
        <w:t xml:space="preserve"> بر شما واجب شد</w:t>
      </w:r>
      <w:r w:rsidR="00292C22" w:rsidRPr="00365C56">
        <w:rPr>
          <w:rFonts w:hint="cs"/>
          <w:rtl/>
        </w:rPr>
        <w:t>ه</w:t>
      </w:r>
      <w:r w:rsidRPr="00365C56">
        <w:rPr>
          <w:rFonts w:hint="cs"/>
          <w:rtl/>
        </w:rPr>
        <w:t xml:space="preserve"> است کما این‌ک</w:t>
      </w:r>
      <w:r w:rsidR="00292C22" w:rsidRPr="00365C56">
        <w:rPr>
          <w:rFonts w:hint="cs"/>
          <w:rtl/>
        </w:rPr>
        <w:t>ه</w:t>
      </w:r>
      <w:r w:rsidRPr="00365C56">
        <w:rPr>
          <w:rFonts w:hint="cs"/>
          <w:rtl/>
        </w:rPr>
        <w:t xml:space="preserve"> بر امت‌ھای قبل از شما نیز واجب شد</w:t>
      </w:r>
      <w:r w:rsidR="00292C22" w:rsidRPr="00365C56">
        <w:rPr>
          <w:rFonts w:hint="cs"/>
          <w:rtl/>
        </w:rPr>
        <w:t>ه</w:t>
      </w:r>
      <w:r w:rsidRPr="00365C56">
        <w:rPr>
          <w:rFonts w:hint="cs"/>
          <w:rtl/>
        </w:rPr>
        <w:t xml:space="preserve"> بود، امید است ک</w:t>
      </w:r>
      <w:r w:rsidR="00292C22" w:rsidRPr="00365C56">
        <w:rPr>
          <w:rFonts w:hint="cs"/>
          <w:rtl/>
        </w:rPr>
        <w:t>ه</w:t>
      </w:r>
      <w:r w:rsidRPr="00365C56">
        <w:rPr>
          <w:rFonts w:hint="cs"/>
          <w:rtl/>
        </w:rPr>
        <w:t xml:space="preserve"> پرھیزگار شوید، (و روز</w:t>
      </w:r>
      <w:r w:rsidR="00292C22" w:rsidRPr="00365C56">
        <w:rPr>
          <w:rFonts w:hint="cs"/>
          <w:rtl/>
        </w:rPr>
        <w:t>ۀ</w:t>
      </w:r>
      <w:r w:rsidRPr="00365C56">
        <w:rPr>
          <w:rFonts w:hint="cs"/>
          <w:rtl/>
        </w:rPr>
        <w:t xml:space="preserve"> واجب شد</w:t>
      </w:r>
      <w:r w:rsidR="00292C22" w:rsidRPr="00365C56">
        <w:rPr>
          <w:rFonts w:hint="cs"/>
          <w:rtl/>
        </w:rPr>
        <w:t>ه</w:t>
      </w:r>
      <w:r w:rsidRPr="00365C56">
        <w:rPr>
          <w:rFonts w:hint="cs"/>
          <w:rtl/>
        </w:rPr>
        <w:t>) روزھای معیّن و معدود است</w:t>
      </w:r>
      <w:r w:rsidRPr="008421EC">
        <w:rPr>
          <w:rStyle w:val="Char8"/>
          <w:rtl/>
        </w:rPr>
        <w:t>»</w:t>
      </w:r>
      <w:r w:rsidR="00DD60A7">
        <w:rPr>
          <w:rFonts w:hint="cs"/>
          <w:rtl/>
          <w:lang w:bidi="ur-PK"/>
        </w:rPr>
        <w:t>.</w:t>
      </w:r>
    </w:p>
    <w:p w:rsidR="00E019E4" w:rsidRDefault="00D6781D" w:rsidP="00DF2527">
      <w:pPr>
        <w:pStyle w:val="a8"/>
        <w:rPr>
          <w:rtl/>
          <w:lang w:bidi="ur-PK"/>
        </w:rPr>
      </w:pPr>
      <w:r>
        <w:rPr>
          <w:rFonts w:hint="cs"/>
          <w:rtl/>
          <w:lang w:bidi="ur-PK"/>
        </w:rPr>
        <w:t>پس بنابر آنچ</w:t>
      </w:r>
      <w:r w:rsidR="00292C22">
        <w:rPr>
          <w:rFonts w:hint="cs"/>
          <w:rtl/>
          <w:lang w:bidi="ur-PK"/>
        </w:rPr>
        <w:t>ه</w:t>
      </w:r>
      <w:r>
        <w:rPr>
          <w:rFonts w:hint="cs"/>
          <w:rtl/>
          <w:lang w:bidi="ur-PK"/>
        </w:rPr>
        <w:t xml:space="preserve"> گفت</w:t>
      </w:r>
      <w:r w:rsidR="00292C22">
        <w:rPr>
          <w:rFonts w:hint="cs"/>
          <w:rtl/>
          <w:lang w:bidi="ur-PK"/>
        </w:rPr>
        <w:t>ه</w:t>
      </w:r>
      <w:r>
        <w:rPr>
          <w:rFonts w:hint="cs"/>
          <w:rtl/>
          <w:lang w:bidi="ur-PK"/>
        </w:rPr>
        <w:t xml:space="preserve"> شد روز</w:t>
      </w:r>
      <w:r w:rsidR="00292C22">
        <w:rPr>
          <w:rFonts w:hint="cs"/>
          <w:rtl/>
          <w:lang w:bidi="ur-PK"/>
        </w:rPr>
        <w:t>ۀ</w:t>
      </w:r>
      <w:r>
        <w:rPr>
          <w:rFonts w:hint="cs"/>
          <w:rtl/>
          <w:lang w:bidi="ur-PK"/>
        </w:rPr>
        <w:t xml:space="preserve"> ما</w:t>
      </w:r>
      <w:r w:rsidR="00292C22">
        <w:rPr>
          <w:rFonts w:hint="cs"/>
          <w:rtl/>
          <w:lang w:bidi="ur-PK"/>
        </w:rPr>
        <w:t>ه</w:t>
      </w:r>
      <w:r>
        <w:rPr>
          <w:rFonts w:hint="cs"/>
          <w:rtl/>
          <w:lang w:bidi="ur-PK"/>
        </w:rPr>
        <w:t xml:space="preserve"> رمضان، جزء واجبات است و ب</w:t>
      </w:r>
      <w:r w:rsidR="00292C22">
        <w:rPr>
          <w:rFonts w:hint="cs"/>
          <w:rtl/>
          <w:lang w:bidi="ur-PK"/>
        </w:rPr>
        <w:t>ه</w:t>
      </w:r>
      <w:r>
        <w:rPr>
          <w:rFonts w:hint="cs"/>
          <w:rtl/>
          <w:lang w:bidi="ur-PK"/>
        </w:rPr>
        <w:t xml:space="preserve"> ھیچ وج</w:t>
      </w:r>
      <w:r w:rsidR="00292C22">
        <w:rPr>
          <w:rFonts w:hint="cs"/>
          <w:rtl/>
          <w:lang w:bidi="ur-PK"/>
        </w:rPr>
        <w:t>ه</w:t>
      </w:r>
      <w:r>
        <w:rPr>
          <w:rFonts w:hint="cs"/>
          <w:rtl/>
          <w:lang w:bidi="ur-PK"/>
        </w:rPr>
        <w:t xml:space="preserve"> سھل انگاری در آن درست نیست و برای ھیچ احدی جائز نیست بدون عذر موجّ</w:t>
      </w:r>
      <w:r w:rsidR="00292C22">
        <w:rPr>
          <w:rFonts w:hint="cs"/>
          <w:rtl/>
          <w:lang w:bidi="ur-PK"/>
        </w:rPr>
        <w:t>ه</w:t>
      </w:r>
      <w:r>
        <w:rPr>
          <w:rFonts w:hint="cs"/>
          <w:rtl/>
          <w:lang w:bidi="ur-PK"/>
        </w:rPr>
        <w:t xml:space="preserve"> در ادای آن سستی ب</w:t>
      </w:r>
      <w:r w:rsidR="00292C22">
        <w:rPr>
          <w:rFonts w:hint="cs"/>
          <w:rtl/>
          <w:lang w:bidi="ur-PK"/>
        </w:rPr>
        <w:t>ه</w:t>
      </w:r>
      <w:r>
        <w:rPr>
          <w:rFonts w:hint="cs"/>
          <w:rtl/>
          <w:lang w:bidi="ur-PK"/>
        </w:rPr>
        <w:t xml:space="preserve"> خرج دھد و در تصریح و تاکید ب</w:t>
      </w:r>
      <w:r w:rsidR="00292C22">
        <w:rPr>
          <w:rFonts w:hint="cs"/>
          <w:rtl/>
          <w:lang w:bidi="ur-PK"/>
        </w:rPr>
        <w:t>ه</w:t>
      </w:r>
      <w:r>
        <w:rPr>
          <w:rFonts w:hint="cs"/>
          <w:rtl/>
          <w:lang w:bidi="ur-PK"/>
        </w:rPr>
        <w:t xml:space="preserve"> این موضوع، حق تعالی </w:t>
      </w:r>
      <w:r>
        <w:rPr>
          <w:rFonts w:cs="CTraditional Arabic" w:hint="cs"/>
          <w:rtl/>
          <w:lang w:bidi="ur-PK"/>
        </w:rPr>
        <w:t>أ</w:t>
      </w:r>
      <w:r>
        <w:rPr>
          <w:rFonts w:hint="cs"/>
          <w:rtl/>
          <w:lang w:bidi="ur-PK"/>
        </w:rPr>
        <w:t xml:space="preserve"> فرمود</w:t>
      </w:r>
      <w:r w:rsidR="00292C22">
        <w:rPr>
          <w:rFonts w:hint="cs"/>
          <w:rtl/>
          <w:lang w:bidi="ur-PK"/>
        </w:rPr>
        <w:t>ه</w:t>
      </w:r>
      <w:r>
        <w:rPr>
          <w:rFonts w:hint="cs"/>
          <w:rtl/>
          <w:lang w:bidi="ur-PK"/>
        </w:rPr>
        <w:t xml:space="preserve"> است</w:t>
      </w:r>
      <w:r w:rsidR="00E019E4">
        <w:rPr>
          <w:rFonts w:hint="cs"/>
          <w:rtl/>
          <w:lang w:bidi="ur-PK"/>
        </w:rPr>
        <w:t>:</w:t>
      </w:r>
    </w:p>
    <w:p w:rsidR="00E019E4" w:rsidRDefault="00CB37F6" w:rsidP="00365C56">
      <w:pPr>
        <w:pStyle w:val="af1"/>
        <w:rPr>
          <w:rtl/>
          <w:lang w:bidi="ur-PK"/>
        </w:rPr>
      </w:pPr>
      <w:r w:rsidRPr="00CB37F6">
        <w:rPr>
          <w:rFonts w:cs="CTraditional Arabic"/>
          <w:rtl/>
          <w:lang w:bidi="ur-PK"/>
        </w:rPr>
        <w:t>+</w:t>
      </w:r>
      <w:r w:rsidR="00E019E4" w:rsidRPr="00365C56">
        <w:rPr>
          <w:rtl/>
        </w:rPr>
        <w:t xml:space="preserve">فَمَن شَهِدَ مِنكُمُ </w:t>
      </w:r>
      <w:r w:rsidR="00E019E4" w:rsidRPr="00365C56">
        <w:rPr>
          <w:rFonts w:hint="cs"/>
          <w:rtl/>
        </w:rPr>
        <w:t>ٱ</w:t>
      </w:r>
      <w:r w:rsidR="00E019E4" w:rsidRPr="00365C56">
        <w:rPr>
          <w:rFonts w:hint="eastAsia"/>
          <w:rtl/>
        </w:rPr>
        <w:t>لشَّهۡرَ</w:t>
      </w:r>
      <w:r w:rsidR="00E019E4" w:rsidRPr="00365C56">
        <w:rPr>
          <w:rtl/>
        </w:rPr>
        <w:t xml:space="preserve"> فَلۡيَصُمۡهُ</w:t>
      </w:r>
      <w:r w:rsidRPr="00CB37F6">
        <w:rPr>
          <w:rFonts w:ascii="Times New Roman" w:cs="CTraditional Arabic" w:hint="cs"/>
          <w:rtl/>
          <w:lang w:bidi="ur-PK"/>
        </w:rPr>
        <w:t>_</w:t>
      </w:r>
      <w:r w:rsidR="00E019E4">
        <w:rPr>
          <w:rFonts w:ascii="Times New Roman" w:cs="Arial"/>
          <w:szCs w:val="24"/>
          <w:rtl/>
          <w:lang w:bidi="ur-PK"/>
        </w:rPr>
        <w:t xml:space="preserve"> </w:t>
      </w:r>
      <w:r w:rsidR="00E019E4" w:rsidRPr="00E019E4">
        <w:rPr>
          <w:rStyle w:val="Char6"/>
          <w:rtl/>
        </w:rPr>
        <w:t>[البقرة: 185]</w:t>
      </w:r>
      <w:r w:rsidR="00365C56">
        <w:rPr>
          <w:rStyle w:val="Char6"/>
          <w:rFonts w:hint="cs"/>
          <w:rtl/>
        </w:rPr>
        <w:t>.</w:t>
      </w:r>
    </w:p>
    <w:p w:rsidR="00E019E4" w:rsidRDefault="00E019E4" w:rsidP="00365C56">
      <w:pPr>
        <w:pStyle w:val="ab"/>
        <w:rPr>
          <w:rtl/>
          <w:lang w:bidi="ur-PK"/>
        </w:rPr>
      </w:pPr>
      <w:r w:rsidRPr="008421EC">
        <w:rPr>
          <w:rStyle w:val="Char8"/>
          <w:rtl/>
        </w:rPr>
        <w:t>«</w:t>
      </w:r>
      <w:r w:rsidRPr="00365C56">
        <w:rPr>
          <w:rFonts w:hint="cs"/>
          <w:rtl/>
        </w:rPr>
        <w:t>پس ھر</w:t>
      </w:r>
      <w:r w:rsidR="00365C56">
        <w:rPr>
          <w:rFonts w:hint="cs"/>
          <w:rtl/>
        </w:rPr>
        <w:t xml:space="preserve"> </w:t>
      </w:r>
      <w:r w:rsidRPr="00365C56">
        <w:rPr>
          <w:rFonts w:hint="cs"/>
          <w:rtl/>
        </w:rPr>
        <w:t>کس از شما حلول ما</w:t>
      </w:r>
      <w:r w:rsidR="00292C22" w:rsidRPr="00365C56">
        <w:rPr>
          <w:rFonts w:hint="cs"/>
          <w:rtl/>
        </w:rPr>
        <w:t>ه</w:t>
      </w:r>
      <w:r w:rsidRPr="00365C56">
        <w:rPr>
          <w:rFonts w:hint="cs"/>
          <w:rtl/>
        </w:rPr>
        <w:t xml:space="preserve"> رمضان را دریافت، باید آن ما</w:t>
      </w:r>
      <w:r w:rsidR="00292C22" w:rsidRPr="00365C56">
        <w:rPr>
          <w:rFonts w:hint="cs"/>
          <w:rtl/>
        </w:rPr>
        <w:t>ه</w:t>
      </w:r>
      <w:r w:rsidRPr="00365C56">
        <w:rPr>
          <w:rFonts w:hint="cs"/>
          <w:rtl/>
        </w:rPr>
        <w:t xml:space="preserve"> را روز</w:t>
      </w:r>
      <w:r w:rsidR="00292C22" w:rsidRPr="00365C56">
        <w:rPr>
          <w:rFonts w:hint="cs"/>
          <w:rtl/>
        </w:rPr>
        <w:t>ه</w:t>
      </w:r>
      <w:r w:rsidRPr="00365C56">
        <w:rPr>
          <w:rFonts w:hint="cs"/>
          <w:rtl/>
        </w:rPr>
        <w:t xml:space="preserve"> بگیرد</w:t>
      </w:r>
      <w:r w:rsidRPr="008421EC">
        <w:rPr>
          <w:rStyle w:val="Char8"/>
          <w:rtl/>
        </w:rPr>
        <w:t>»</w:t>
      </w:r>
      <w:r w:rsidR="00DD60A7">
        <w:rPr>
          <w:rFonts w:hint="cs"/>
          <w:rtl/>
          <w:lang w:bidi="ur-PK"/>
        </w:rPr>
        <w:t>.</w:t>
      </w:r>
    </w:p>
    <w:p w:rsidR="00E019E4" w:rsidRDefault="00E019E4" w:rsidP="00365C56">
      <w:pPr>
        <w:pStyle w:val="a8"/>
        <w:rPr>
          <w:rtl/>
          <w:lang w:bidi="ur-PK"/>
        </w:rPr>
      </w:pPr>
      <w:r>
        <w:rPr>
          <w:rFonts w:hint="cs"/>
          <w:rtl/>
          <w:lang w:bidi="ur-PK"/>
        </w:rPr>
        <w:t>و در واقع معنی آی</w:t>
      </w:r>
      <w:r w:rsidR="00292C22">
        <w:rPr>
          <w:rFonts w:hint="cs"/>
          <w:rtl/>
          <w:lang w:bidi="ur-PK"/>
        </w:rPr>
        <w:t>ه</w:t>
      </w:r>
      <w:r>
        <w:rPr>
          <w:rFonts w:hint="cs"/>
          <w:rtl/>
          <w:lang w:bidi="ur-PK"/>
        </w:rPr>
        <w:t xml:space="preserve"> عبارت است از این‌ک</w:t>
      </w:r>
      <w:r w:rsidR="00292C22">
        <w:rPr>
          <w:rFonts w:hint="cs"/>
          <w:rtl/>
          <w:lang w:bidi="ur-PK"/>
        </w:rPr>
        <w:t>ه</w:t>
      </w:r>
      <w:r w:rsidR="00515E6A">
        <w:rPr>
          <w:rFonts w:hint="cs"/>
          <w:rtl/>
          <w:lang w:bidi="ur-PK"/>
        </w:rPr>
        <w:t>،</w:t>
      </w:r>
      <w:r>
        <w:rPr>
          <w:rFonts w:hint="cs"/>
          <w:rtl/>
          <w:lang w:bidi="ur-PK"/>
        </w:rPr>
        <w:t xml:space="preserve"> کسی ک</w:t>
      </w:r>
      <w:r w:rsidR="00292C22">
        <w:rPr>
          <w:rFonts w:hint="cs"/>
          <w:rtl/>
          <w:lang w:bidi="ur-PK"/>
        </w:rPr>
        <w:t>ه</w:t>
      </w:r>
      <w:r>
        <w:rPr>
          <w:rFonts w:hint="cs"/>
          <w:rtl/>
          <w:lang w:bidi="ur-PK"/>
        </w:rPr>
        <w:t xml:space="preserve"> شاھد فرا رسیدن ما</w:t>
      </w:r>
      <w:r w:rsidR="00292C22">
        <w:rPr>
          <w:rFonts w:hint="cs"/>
          <w:rtl/>
          <w:lang w:bidi="ur-PK"/>
        </w:rPr>
        <w:t>ه</w:t>
      </w:r>
      <w:r>
        <w:rPr>
          <w:rFonts w:hint="cs"/>
          <w:rtl/>
          <w:lang w:bidi="ur-PK"/>
        </w:rPr>
        <w:t xml:space="preserve"> رمضان شد و صحیح و سالم بود و مسافر نبود، بر او واجب است ک</w:t>
      </w:r>
      <w:r w:rsidR="00292C22">
        <w:rPr>
          <w:rFonts w:hint="cs"/>
          <w:rtl/>
          <w:lang w:bidi="ur-PK"/>
        </w:rPr>
        <w:t>ه</w:t>
      </w:r>
      <w:r>
        <w:rPr>
          <w:rFonts w:hint="cs"/>
          <w:rtl/>
          <w:lang w:bidi="ur-PK"/>
        </w:rPr>
        <w:t xml:space="preserve"> روز</w:t>
      </w:r>
      <w:r w:rsidR="00292C22">
        <w:rPr>
          <w:rFonts w:hint="cs"/>
          <w:rtl/>
          <w:lang w:bidi="ur-PK"/>
        </w:rPr>
        <w:t>ه</w:t>
      </w:r>
      <w:r>
        <w:rPr>
          <w:rFonts w:hint="cs"/>
          <w:rtl/>
          <w:lang w:bidi="ur-PK"/>
        </w:rPr>
        <w:t xml:space="preserve"> بگیرد، امّا اگر فردی، مریض بود و روز</w:t>
      </w:r>
      <w:r w:rsidR="00292C22">
        <w:rPr>
          <w:rFonts w:hint="cs"/>
          <w:rtl/>
          <w:lang w:bidi="ur-PK"/>
        </w:rPr>
        <w:t>ه</w:t>
      </w:r>
      <w:r>
        <w:rPr>
          <w:rFonts w:hint="cs"/>
          <w:rtl/>
          <w:lang w:bidi="ur-PK"/>
        </w:rPr>
        <w:t xml:space="preserve"> گرفتن برای او ممکن و میسّر نبود، بدین معنی ک</w:t>
      </w:r>
      <w:r w:rsidR="00292C22">
        <w:rPr>
          <w:rFonts w:hint="cs"/>
          <w:rtl/>
          <w:lang w:bidi="ur-PK"/>
        </w:rPr>
        <w:t>ه</w:t>
      </w:r>
      <w:r>
        <w:rPr>
          <w:rFonts w:hint="cs"/>
          <w:rtl/>
          <w:lang w:bidi="ur-PK"/>
        </w:rPr>
        <w:t xml:space="preserve"> در صورت روز</w:t>
      </w:r>
      <w:r w:rsidR="00292C22">
        <w:rPr>
          <w:rFonts w:hint="cs"/>
          <w:rtl/>
          <w:lang w:bidi="ur-PK"/>
        </w:rPr>
        <w:t>ه</w:t>
      </w:r>
      <w:r>
        <w:rPr>
          <w:rFonts w:hint="cs"/>
          <w:rtl/>
          <w:lang w:bidi="ur-PK"/>
        </w:rPr>
        <w:t xml:space="preserve"> گرفتن، آسیب می‌دید یا مسافر بود و سفرش مباح بود و مسافت سفر ب</w:t>
      </w:r>
      <w:r w:rsidR="00292C22">
        <w:rPr>
          <w:rFonts w:hint="cs"/>
          <w:rtl/>
          <w:lang w:bidi="ur-PK"/>
        </w:rPr>
        <w:t>ه</w:t>
      </w:r>
      <w:r>
        <w:rPr>
          <w:rFonts w:hint="cs"/>
          <w:rtl/>
          <w:lang w:bidi="ur-PK"/>
        </w:rPr>
        <w:t xml:space="preserve"> قدری بود ک</w:t>
      </w:r>
      <w:r w:rsidR="00292C22">
        <w:rPr>
          <w:rFonts w:hint="cs"/>
          <w:rtl/>
          <w:lang w:bidi="ur-PK"/>
        </w:rPr>
        <w:t>ه</w:t>
      </w:r>
      <w:r>
        <w:rPr>
          <w:rFonts w:hint="cs"/>
          <w:rtl/>
          <w:lang w:bidi="ur-PK"/>
        </w:rPr>
        <w:t xml:space="preserve"> می‌توانست نماز را شکست</w:t>
      </w:r>
      <w:r w:rsidR="00292C22">
        <w:rPr>
          <w:rFonts w:hint="cs"/>
          <w:rtl/>
          <w:lang w:bidi="ur-PK"/>
        </w:rPr>
        <w:t>ه</w:t>
      </w:r>
      <w:r>
        <w:rPr>
          <w:rFonts w:hint="cs"/>
          <w:rtl/>
          <w:lang w:bidi="ur-PK"/>
        </w:rPr>
        <w:t xml:space="preserve"> بخواند، در </w:t>
      </w:r>
      <w:r w:rsidR="00365C56">
        <w:rPr>
          <w:rFonts w:hint="cs"/>
          <w:rtl/>
          <w:lang w:bidi="ur-PK"/>
        </w:rPr>
        <w:t>ا</w:t>
      </w:r>
      <w:r>
        <w:rPr>
          <w:rFonts w:hint="cs"/>
          <w:rtl/>
          <w:lang w:bidi="ur-PK"/>
        </w:rPr>
        <w:t>ین صورت مقرّر فرمود</w:t>
      </w:r>
      <w:r w:rsidR="00292C22">
        <w:rPr>
          <w:rFonts w:hint="cs"/>
          <w:rtl/>
          <w:lang w:bidi="ur-PK"/>
        </w:rPr>
        <w:t>ه</w:t>
      </w:r>
      <w:r>
        <w:rPr>
          <w:rFonts w:hint="cs"/>
          <w:rtl/>
          <w:lang w:bidi="ur-PK"/>
        </w:rPr>
        <w:t xml:space="preserve"> است (مانند این‌ک</w:t>
      </w:r>
      <w:r w:rsidR="00292C22">
        <w:rPr>
          <w:rFonts w:hint="cs"/>
          <w:rtl/>
          <w:lang w:bidi="ur-PK"/>
        </w:rPr>
        <w:t>ه</w:t>
      </w:r>
      <w:r>
        <w:rPr>
          <w:rFonts w:hint="cs"/>
          <w:rtl/>
          <w:lang w:bidi="ur-PK"/>
        </w:rPr>
        <w:t xml:space="preserve"> نباید تظاھر ب</w:t>
      </w:r>
      <w:r w:rsidR="00292C22">
        <w:rPr>
          <w:rFonts w:hint="cs"/>
          <w:rtl/>
          <w:lang w:bidi="ur-PK"/>
        </w:rPr>
        <w:t>ه</w:t>
      </w:r>
      <w:r>
        <w:rPr>
          <w:rFonts w:hint="cs"/>
          <w:rtl/>
          <w:lang w:bidi="ur-PK"/>
        </w:rPr>
        <w:t xml:space="preserve"> روز</w:t>
      </w:r>
      <w:r w:rsidR="00292C22">
        <w:rPr>
          <w:rFonts w:hint="cs"/>
          <w:rtl/>
          <w:lang w:bidi="ur-PK"/>
        </w:rPr>
        <w:t>ه</w:t>
      </w:r>
      <w:r w:rsidR="00365C56">
        <w:rPr>
          <w:rFonts w:hint="cs"/>
          <w:rtl/>
          <w:lang w:bidi="ur-PK"/>
        </w:rPr>
        <w:t xml:space="preserve"> </w:t>
      </w:r>
      <w:r>
        <w:rPr>
          <w:rFonts w:hint="cs"/>
          <w:rtl/>
          <w:lang w:bidi="ur-PK"/>
        </w:rPr>
        <w:t>‌خواری نماید و غیر</w:t>
      </w:r>
      <w:r w:rsidR="00292C22">
        <w:rPr>
          <w:rFonts w:hint="cs"/>
          <w:rtl/>
          <w:lang w:bidi="ur-PK"/>
        </w:rPr>
        <w:t>ه</w:t>
      </w:r>
      <w:r>
        <w:rPr>
          <w:rFonts w:hint="cs"/>
          <w:rtl/>
          <w:lang w:bidi="ur-PK"/>
        </w:rPr>
        <w:t>) یاد‌آوری می‌شود ھم مسافر و ھم مریض بعد از بھبودی یا پایان سفر، پس از ما</w:t>
      </w:r>
      <w:r w:rsidR="00292C22">
        <w:rPr>
          <w:rFonts w:hint="cs"/>
          <w:rtl/>
          <w:lang w:bidi="ur-PK"/>
        </w:rPr>
        <w:t>ه</w:t>
      </w:r>
      <w:r>
        <w:rPr>
          <w:rFonts w:hint="cs"/>
          <w:rtl/>
          <w:lang w:bidi="ur-PK"/>
        </w:rPr>
        <w:t xml:space="preserve"> رمضان باید آن روز</w:t>
      </w:r>
      <w:r w:rsidR="00292C22">
        <w:rPr>
          <w:rFonts w:hint="cs"/>
          <w:rtl/>
          <w:lang w:bidi="ur-PK"/>
        </w:rPr>
        <w:t>ه</w:t>
      </w:r>
      <w:r w:rsidR="00BC0A6F">
        <w:rPr>
          <w:rFonts w:hint="eastAsia"/>
          <w:rtl/>
          <w:lang w:bidi="ur-PK"/>
        </w:rPr>
        <w:t>‌</w:t>
      </w:r>
      <w:r>
        <w:rPr>
          <w:rFonts w:hint="cs"/>
          <w:rtl/>
          <w:lang w:bidi="ur-PK"/>
        </w:rPr>
        <w:t>ھا را قضاء نماید</w:t>
      </w:r>
      <w:r w:rsidR="00DD60A7">
        <w:rPr>
          <w:rFonts w:hint="cs"/>
          <w:rtl/>
          <w:lang w:bidi="ur-PK"/>
        </w:rPr>
        <w:t>.</w:t>
      </w:r>
    </w:p>
    <w:p w:rsidR="00820EC5" w:rsidRDefault="00E019E4" w:rsidP="00DF2527">
      <w:pPr>
        <w:pStyle w:val="a8"/>
        <w:rPr>
          <w:rtl/>
          <w:lang w:bidi="ur-PK"/>
        </w:rPr>
      </w:pPr>
      <w:r>
        <w:rPr>
          <w:rFonts w:hint="cs"/>
          <w:rtl/>
          <w:lang w:bidi="ur-PK"/>
        </w:rPr>
        <w:t xml:space="preserve">از انس بن مالک </w:t>
      </w:r>
      <w:r>
        <w:rPr>
          <w:rFonts w:cs="CTraditional Arabic" w:hint="cs"/>
          <w:rtl/>
          <w:lang w:bidi="ur-PK"/>
        </w:rPr>
        <w:t>س</w:t>
      </w:r>
      <w:r>
        <w:rPr>
          <w:rFonts w:hint="cs"/>
          <w:rtl/>
          <w:lang w:bidi="ur-PK"/>
        </w:rPr>
        <w:t xml:space="preserve"> روایت شد</w:t>
      </w:r>
      <w:r w:rsidR="00292C22">
        <w:rPr>
          <w:rFonts w:hint="cs"/>
          <w:rtl/>
          <w:lang w:bidi="ur-PK"/>
        </w:rPr>
        <w:t>ه</w:t>
      </w:r>
      <w:r>
        <w:rPr>
          <w:rFonts w:hint="cs"/>
          <w:rtl/>
          <w:lang w:bidi="ur-PK"/>
        </w:rPr>
        <w:t xml:space="preserve"> ک</w:t>
      </w:r>
      <w:r w:rsidR="00292C22">
        <w:rPr>
          <w:rFonts w:hint="cs"/>
          <w:rtl/>
          <w:lang w:bidi="ur-PK"/>
        </w:rPr>
        <w:t>ه</w:t>
      </w:r>
      <w:r>
        <w:rPr>
          <w:rFonts w:hint="cs"/>
          <w:rtl/>
          <w:lang w:bidi="ur-PK"/>
        </w:rPr>
        <w:t xml:space="preserve"> با پیامبر </w:t>
      </w:r>
      <w:r>
        <w:rPr>
          <w:rFonts w:cs="CTraditional Arabic" w:hint="cs"/>
          <w:rtl/>
          <w:lang w:bidi="ur-PK"/>
        </w:rPr>
        <w:t>ص</w:t>
      </w:r>
      <w:r>
        <w:rPr>
          <w:rFonts w:hint="cs"/>
          <w:rtl/>
          <w:lang w:bidi="ur-PK"/>
        </w:rPr>
        <w:t xml:space="preserve"> ب</w:t>
      </w:r>
      <w:r w:rsidR="00292C22">
        <w:rPr>
          <w:rFonts w:hint="cs"/>
          <w:rtl/>
          <w:lang w:bidi="ur-PK"/>
        </w:rPr>
        <w:t>ه</w:t>
      </w:r>
      <w:r>
        <w:rPr>
          <w:rFonts w:hint="cs"/>
          <w:rtl/>
          <w:lang w:bidi="ur-PK"/>
        </w:rPr>
        <w:t xml:space="preserve"> مسافرت </w:t>
      </w:r>
      <w:r w:rsidR="00820EC5">
        <w:rPr>
          <w:rFonts w:hint="cs"/>
          <w:rtl/>
          <w:lang w:bidi="ur-PK"/>
        </w:rPr>
        <w:t>می‌رفتیم، پس بعضی از ما روز</w:t>
      </w:r>
      <w:r w:rsidR="00292C22">
        <w:rPr>
          <w:rFonts w:hint="cs"/>
          <w:rtl/>
          <w:lang w:bidi="ur-PK"/>
        </w:rPr>
        <w:t>ه</w:t>
      </w:r>
      <w:r w:rsidR="00820EC5">
        <w:rPr>
          <w:rFonts w:hint="cs"/>
          <w:rtl/>
          <w:lang w:bidi="ur-PK"/>
        </w:rPr>
        <w:t xml:space="preserve"> می‌گرفتند و بعضی دیگر افطار می‌نمودند ولی ب</w:t>
      </w:r>
      <w:r w:rsidR="00292C22">
        <w:rPr>
          <w:rFonts w:hint="cs"/>
          <w:rtl/>
          <w:lang w:bidi="ur-PK"/>
        </w:rPr>
        <w:t>ه</w:t>
      </w:r>
      <w:r w:rsidR="00820EC5">
        <w:rPr>
          <w:rFonts w:hint="cs"/>
          <w:rtl/>
          <w:lang w:bidi="ur-PK"/>
        </w:rPr>
        <w:t xml:space="preserve"> آنانی ک</w:t>
      </w:r>
      <w:r w:rsidR="00292C22">
        <w:rPr>
          <w:rFonts w:hint="cs"/>
          <w:rtl/>
          <w:lang w:bidi="ur-PK"/>
        </w:rPr>
        <w:t>ه</w:t>
      </w:r>
      <w:r w:rsidR="00820EC5">
        <w:rPr>
          <w:rFonts w:hint="cs"/>
          <w:rtl/>
          <w:lang w:bidi="ur-PK"/>
        </w:rPr>
        <w:t xml:space="preserve"> افطار می‌کردند، خرد</w:t>
      </w:r>
      <w:r w:rsidR="00292C22">
        <w:rPr>
          <w:rFonts w:hint="cs"/>
          <w:rtl/>
          <w:lang w:bidi="ur-PK"/>
        </w:rPr>
        <w:t>ه</w:t>
      </w:r>
      <w:r w:rsidR="00820EC5">
        <w:rPr>
          <w:rFonts w:hint="cs"/>
          <w:rtl/>
          <w:lang w:bidi="ur-PK"/>
        </w:rPr>
        <w:t xml:space="preserve"> نگرفت</w:t>
      </w:r>
      <w:r w:rsidR="00DD60A7">
        <w:rPr>
          <w:rFonts w:hint="cs"/>
          <w:rtl/>
          <w:lang w:bidi="ur-PK"/>
        </w:rPr>
        <w:t>.</w:t>
      </w:r>
      <w:r w:rsidR="00820EC5">
        <w:rPr>
          <w:rFonts w:hint="cs"/>
          <w:rtl/>
          <w:lang w:bidi="ur-PK"/>
        </w:rPr>
        <w:t xml:space="preserve"> از ابوسعید خدری نیز روایت شد</w:t>
      </w:r>
      <w:r w:rsidR="00292C22">
        <w:rPr>
          <w:rFonts w:hint="cs"/>
          <w:rtl/>
          <w:lang w:bidi="ur-PK"/>
        </w:rPr>
        <w:t>ه</w:t>
      </w:r>
      <w:r w:rsidR="00820EC5">
        <w:rPr>
          <w:rFonts w:hint="cs"/>
          <w:rtl/>
          <w:lang w:bidi="ur-PK"/>
        </w:rPr>
        <w:t xml:space="preserve"> است ک</w:t>
      </w:r>
      <w:r w:rsidR="00292C22">
        <w:rPr>
          <w:rFonts w:hint="cs"/>
          <w:rtl/>
          <w:lang w:bidi="ur-PK"/>
        </w:rPr>
        <w:t>ه</w:t>
      </w:r>
      <w:r w:rsidR="00820EC5">
        <w:rPr>
          <w:rFonts w:hint="cs"/>
          <w:rtl/>
          <w:lang w:bidi="ur-PK"/>
        </w:rPr>
        <w:t xml:space="preserve"> فرمود: در خدمت پیامبر ب</w:t>
      </w:r>
      <w:r w:rsidR="00292C22">
        <w:rPr>
          <w:rFonts w:hint="cs"/>
          <w:rtl/>
          <w:lang w:bidi="ur-PK"/>
        </w:rPr>
        <w:t>ه</w:t>
      </w:r>
      <w:r w:rsidR="00365C56">
        <w:rPr>
          <w:rFonts w:hint="cs"/>
          <w:rtl/>
          <w:lang w:bidi="ur-PK"/>
        </w:rPr>
        <w:t xml:space="preserve"> جھاد رفتیم در حالی</w:t>
      </w:r>
      <w:r w:rsidR="00365C56">
        <w:rPr>
          <w:rFonts w:hint="eastAsia"/>
          <w:rtl/>
          <w:lang w:bidi="ur-PK"/>
        </w:rPr>
        <w:t>‌</w:t>
      </w:r>
      <w:r w:rsidR="00820EC5">
        <w:rPr>
          <w:rFonts w:hint="cs"/>
          <w:rtl/>
          <w:lang w:bidi="ur-PK"/>
        </w:rPr>
        <w:t>ک</w:t>
      </w:r>
      <w:r w:rsidR="00292C22">
        <w:rPr>
          <w:rFonts w:hint="cs"/>
          <w:rtl/>
          <w:lang w:bidi="ur-PK"/>
        </w:rPr>
        <w:t>ه</w:t>
      </w:r>
      <w:r w:rsidR="00820EC5">
        <w:rPr>
          <w:rFonts w:hint="cs"/>
          <w:rtl/>
          <w:lang w:bidi="ur-PK"/>
        </w:rPr>
        <w:t xml:space="preserve"> شانزد</w:t>
      </w:r>
      <w:r w:rsidR="00292C22">
        <w:rPr>
          <w:rFonts w:hint="cs"/>
          <w:rtl/>
          <w:lang w:bidi="ur-PK"/>
        </w:rPr>
        <w:t>ه</w:t>
      </w:r>
      <w:r w:rsidR="00820EC5">
        <w:rPr>
          <w:rFonts w:hint="cs"/>
          <w:rtl/>
          <w:lang w:bidi="ur-PK"/>
        </w:rPr>
        <w:t xml:space="preserve"> روز از ما</w:t>
      </w:r>
      <w:r w:rsidR="00292C22">
        <w:rPr>
          <w:rFonts w:hint="cs"/>
          <w:rtl/>
          <w:lang w:bidi="ur-PK"/>
        </w:rPr>
        <w:t>ه</w:t>
      </w:r>
      <w:r w:rsidR="00820EC5">
        <w:rPr>
          <w:rFonts w:hint="cs"/>
          <w:rtl/>
          <w:lang w:bidi="ur-PK"/>
        </w:rPr>
        <w:t xml:space="preserve"> رمضان سپری شد</w:t>
      </w:r>
      <w:r w:rsidR="00292C22">
        <w:rPr>
          <w:rFonts w:hint="cs"/>
          <w:rtl/>
          <w:lang w:bidi="ur-PK"/>
        </w:rPr>
        <w:t>ه</w:t>
      </w:r>
      <w:r w:rsidR="00820EC5">
        <w:rPr>
          <w:rFonts w:hint="cs"/>
          <w:rtl/>
          <w:lang w:bidi="ur-PK"/>
        </w:rPr>
        <w:t xml:space="preserve"> بود، پس بعضی از ما روز</w:t>
      </w:r>
      <w:r w:rsidR="00292C22">
        <w:rPr>
          <w:rFonts w:hint="cs"/>
          <w:rtl/>
          <w:lang w:bidi="ur-PK"/>
        </w:rPr>
        <w:t>ه</w:t>
      </w:r>
      <w:r w:rsidR="00820EC5">
        <w:rPr>
          <w:rFonts w:hint="cs"/>
          <w:rtl/>
          <w:lang w:bidi="ur-PK"/>
        </w:rPr>
        <w:t xml:space="preserve"> گرفتند و بعضی دیگر افطار نمودند، با</w:t>
      </w:r>
      <w:r w:rsidR="00560BB6">
        <w:rPr>
          <w:rFonts w:hint="cs"/>
          <w:rtl/>
          <w:lang w:bidi="ur-PK"/>
        </w:rPr>
        <w:t xml:space="preserve"> </w:t>
      </w:r>
      <w:r w:rsidR="00820EC5">
        <w:rPr>
          <w:rFonts w:hint="cs"/>
          <w:rtl/>
          <w:lang w:bidi="ur-PK"/>
        </w:rPr>
        <w:t>وجود این ھیچ کس، دیگری را مورد ملامت قرار نداد</w:t>
      </w:r>
      <w:r w:rsidR="00DD60A7">
        <w:rPr>
          <w:rFonts w:hint="cs"/>
          <w:rtl/>
          <w:lang w:bidi="ur-PK"/>
        </w:rPr>
        <w:t>.</w:t>
      </w:r>
      <w:r w:rsidR="00820EC5">
        <w:rPr>
          <w:rFonts w:hint="cs"/>
          <w:rtl/>
          <w:lang w:bidi="ur-PK"/>
        </w:rPr>
        <w:t xml:space="preserve"> امام مسلم این حدیث را روایت نمود</w:t>
      </w:r>
      <w:r w:rsidR="00292C22">
        <w:rPr>
          <w:rFonts w:hint="cs"/>
          <w:rtl/>
          <w:lang w:bidi="ur-PK"/>
        </w:rPr>
        <w:t>ه</w:t>
      </w:r>
      <w:r w:rsidR="00820EC5">
        <w:rPr>
          <w:rFonts w:hint="cs"/>
          <w:rtl/>
          <w:lang w:bidi="ur-PK"/>
        </w:rPr>
        <w:t xml:space="preserve"> است</w:t>
      </w:r>
      <w:r w:rsidR="00DD60A7">
        <w:rPr>
          <w:rFonts w:hint="cs"/>
          <w:rtl/>
          <w:lang w:bidi="ur-PK"/>
        </w:rPr>
        <w:t>.</w:t>
      </w:r>
    </w:p>
    <w:p w:rsidR="00474E93" w:rsidRDefault="00820EC5" w:rsidP="00BC0A6F">
      <w:pPr>
        <w:pStyle w:val="a8"/>
        <w:rPr>
          <w:rtl/>
          <w:lang w:bidi="ur-PK"/>
        </w:rPr>
      </w:pPr>
      <w:r>
        <w:rPr>
          <w:rFonts w:hint="cs"/>
          <w:rtl/>
          <w:lang w:bidi="ur-PK"/>
        </w:rPr>
        <w:t>روز</w:t>
      </w:r>
      <w:r w:rsidR="00292C22">
        <w:rPr>
          <w:rFonts w:hint="cs"/>
          <w:rtl/>
          <w:lang w:bidi="ur-PK"/>
        </w:rPr>
        <w:t>ه</w:t>
      </w:r>
      <w:r>
        <w:rPr>
          <w:rFonts w:hint="cs"/>
          <w:rtl/>
          <w:lang w:bidi="ur-PK"/>
        </w:rPr>
        <w:t>، بر زن حائض یا نفساء حرام است و روز</w:t>
      </w:r>
      <w:r w:rsidR="00292C22">
        <w:rPr>
          <w:rFonts w:hint="cs"/>
          <w:rtl/>
          <w:lang w:bidi="ur-PK"/>
        </w:rPr>
        <w:t>ۀ</w:t>
      </w:r>
      <w:r>
        <w:rPr>
          <w:rFonts w:hint="cs"/>
          <w:rtl/>
          <w:lang w:bidi="ur-PK"/>
        </w:rPr>
        <w:t xml:space="preserve"> </w:t>
      </w:r>
      <w:r w:rsidR="00546A50">
        <w:rPr>
          <w:rFonts w:hint="cs"/>
          <w:rtl/>
          <w:lang w:bidi="ur-PK"/>
        </w:rPr>
        <w:t>آن‌ھا</w:t>
      </w:r>
      <w:r>
        <w:rPr>
          <w:rFonts w:hint="cs"/>
          <w:rtl/>
          <w:lang w:bidi="ur-PK"/>
        </w:rPr>
        <w:t xml:space="preserve"> منعقد نمی‌شود؛ چون بخاری از حضرت عایش</w:t>
      </w:r>
      <w:r w:rsidR="00292C22">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روایت کرد</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ایشان فرمودند: ما (زنان) در زمان حیات رسول خدا </w:t>
      </w:r>
      <w:r>
        <w:rPr>
          <w:rFonts w:cs="CTraditional Arabic" w:hint="cs"/>
          <w:rtl/>
          <w:lang w:bidi="ur-PK"/>
        </w:rPr>
        <w:t>ص</w:t>
      </w:r>
      <w:r>
        <w:rPr>
          <w:rFonts w:hint="cs"/>
          <w:rtl/>
          <w:lang w:bidi="ur-PK"/>
        </w:rPr>
        <w:t xml:space="preserve"> ب</w:t>
      </w:r>
      <w:r w:rsidR="00292C22">
        <w:rPr>
          <w:rFonts w:hint="cs"/>
          <w:rtl/>
          <w:lang w:bidi="ur-PK"/>
        </w:rPr>
        <w:t>ه</w:t>
      </w:r>
      <w:r>
        <w:rPr>
          <w:rFonts w:hint="cs"/>
          <w:rtl/>
          <w:lang w:bidi="ur-PK"/>
        </w:rPr>
        <w:t xml:space="preserve"> عادت ماھیان</w:t>
      </w:r>
      <w:r w:rsidR="00292C22">
        <w:rPr>
          <w:rFonts w:hint="cs"/>
          <w:rtl/>
          <w:lang w:bidi="ur-PK"/>
        </w:rPr>
        <w:t>ه</w:t>
      </w:r>
      <w:r>
        <w:rPr>
          <w:rFonts w:hint="cs"/>
          <w:rtl/>
          <w:lang w:bidi="ur-PK"/>
        </w:rPr>
        <w:t>، دچار می‌شدیم، پس ب</w:t>
      </w:r>
      <w:r w:rsidR="00292C22">
        <w:rPr>
          <w:rFonts w:hint="cs"/>
          <w:rtl/>
          <w:lang w:bidi="ur-PK"/>
        </w:rPr>
        <w:t>ه</w:t>
      </w:r>
      <w:r>
        <w:rPr>
          <w:rFonts w:hint="cs"/>
          <w:rtl/>
          <w:lang w:bidi="ur-PK"/>
        </w:rPr>
        <w:t xml:space="preserve"> ما دستور می‌شد، روز</w:t>
      </w:r>
      <w:r w:rsidR="00292C22">
        <w:rPr>
          <w:rFonts w:hint="cs"/>
          <w:rtl/>
          <w:lang w:bidi="ur-PK"/>
        </w:rPr>
        <w:t>ه</w:t>
      </w:r>
      <w:r>
        <w:rPr>
          <w:rFonts w:hint="cs"/>
          <w:rtl/>
          <w:lang w:bidi="ur-PK"/>
        </w:rPr>
        <w:t>‌ھا را قضاء نماییم ولی نماز را قضاء نمی‌کردیم و کسانی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دلیل پیری یا مریضی ک</w:t>
      </w:r>
      <w:r w:rsidR="00292C22">
        <w:rPr>
          <w:rFonts w:hint="cs"/>
          <w:rtl/>
          <w:lang w:bidi="ur-PK"/>
        </w:rPr>
        <w:t>ه</w:t>
      </w:r>
      <w:r>
        <w:rPr>
          <w:rFonts w:hint="cs"/>
          <w:rtl/>
          <w:lang w:bidi="ur-PK"/>
        </w:rPr>
        <w:t xml:space="preserve"> امید بھبودی نداشت، افطار می‌کردند، باید کفّار</w:t>
      </w:r>
      <w:r w:rsidR="00292C22">
        <w:rPr>
          <w:rFonts w:hint="cs"/>
          <w:rtl/>
          <w:lang w:bidi="ur-PK"/>
        </w:rPr>
        <w:t>ه</w:t>
      </w:r>
      <w:r>
        <w:rPr>
          <w:rFonts w:hint="cs"/>
          <w:rtl/>
          <w:lang w:bidi="ur-PK"/>
        </w:rPr>
        <w:t xml:space="preserve"> پرداخت می‌کردند و آن عبارت بود از طعام دادن یک فقیر و مقدار</w:t>
      </w:r>
      <w:r w:rsidR="00560BB6">
        <w:rPr>
          <w:rFonts w:hint="cs"/>
          <w:rtl/>
          <w:lang w:bidi="ur-PK"/>
        </w:rPr>
        <w:t xml:space="preserve"> </w:t>
      </w:r>
      <w:r>
        <w:rPr>
          <w:rFonts w:hint="cs"/>
          <w:rtl/>
          <w:lang w:bidi="ur-PK"/>
        </w:rPr>
        <w:t>طعام باید یک قد، گندم خالص و بدون زوائد باشد و یک قد طعام، برابر است با یک رطل و یک چھارم رطل (و آن برابر است با یکصد و پنج مثقال)</w:t>
      </w:r>
      <w:r w:rsidR="00DD60A7">
        <w:rPr>
          <w:rFonts w:hint="cs"/>
          <w:rtl/>
          <w:lang w:bidi="ur-PK"/>
        </w:rPr>
        <w:t>.</w:t>
      </w:r>
      <w:r>
        <w:rPr>
          <w:rFonts w:hint="cs"/>
          <w:rtl/>
          <w:lang w:bidi="ur-PK"/>
        </w:rPr>
        <w:t xml:space="preserve"> زن حامل</w:t>
      </w:r>
      <w:r w:rsidR="00292C22">
        <w:rPr>
          <w:rFonts w:hint="cs"/>
          <w:rtl/>
          <w:lang w:bidi="ur-PK"/>
        </w:rPr>
        <w:t>ه</w:t>
      </w:r>
      <w:r>
        <w:rPr>
          <w:rFonts w:hint="cs"/>
          <w:rtl/>
          <w:lang w:bidi="ur-PK"/>
        </w:rPr>
        <w:t xml:space="preserve"> یا شیرد</w:t>
      </w:r>
      <w:r w:rsidR="00292C22">
        <w:rPr>
          <w:rFonts w:hint="cs"/>
          <w:rtl/>
          <w:lang w:bidi="ur-PK"/>
        </w:rPr>
        <w:t>ه</w:t>
      </w:r>
      <w:r>
        <w:rPr>
          <w:rFonts w:hint="cs"/>
          <w:rtl/>
          <w:lang w:bidi="ur-PK"/>
        </w:rPr>
        <w:t xml:space="preserve"> می‌توانند روز</w:t>
      </w:r>
      <w:r w:rsidR="00292C22">
        <w:rPr>
          <w:rFonts w:hint="cs"/>
          <w:rtl/>
          <w:lang w:bidi="ur-PK"/>
        </w:rPr>
        <w:t>ه</w:t>
      </w:r>
      <w:r>
        <w:rPr>
          <w:rFonts w:hint="cs"/>
          <w:rtl/>
          <w:lang w:bidi="ur-PK"/>
        </w:rPr>
        <w:t xml:space="preserve"> نگیرند اگر بر جان خود، بیمناک شوند، ولی باید آن را قضاء نمایند، امّا اگر بر جان فرزند خود بیمناک شدند، ھم باید روز</w:t>
      </w:r>
      <w:r w:rsidR="00292C22">
        <w:rPr>
          <w:rFonts w:hint="cs"/>
          <w:rtl/>
          <w:lang w:bidi="ur-PK"/>
        </w:rPr>
        <w:t>ه</w:t>
      </w:r>
      <w:r>
        <w:rPr>
          <w:rFonts w:hint="cs"/>
          <w:rtl/>
          <w:lang w:bidi="ur-PK"/>
        </w:rPr>
        <w:t xml:space="preserve"> را قضاء نمایند، ھم باید کفار</w:t>
      </w:r>
      <w:r w:rsidR="00292C22">
        <w:rPr>
          <w:rFonts w:hint="cs"/>
          <w:rtl/>
          <w:lang w:bidi="ur-PK"/>
        </w:rPr>
        <w:t>ه</w:t>
      </w:r>
      <w:r>
        <w:rPr>
          <w:rFonts w:hint="cs"/>
          <w:rtl/>
          <w:lang w:bidi="ur-PK"/>
        </w:rPr>
        <w:t xml:space="preserve"> بپردازند ب</w:t>
      </w:r>
      <w:r w:rsidR="00292C22">
        <w:rPr>
          <w:rFonts w:hint="cs"/>
          <w:rtl/>
          <w:lang w:bidi="ur-PK"/>
        </w:rPr>
        <w:t>ه</w:t>
      </w:r>
      <w:r>
        <w:rPr>
          <w:rFonts w:hint="cs"/>
          <w:rtl/>
          <w:lang w:bidi="ur-PK"/>
        </w:rPr>
        <w:t xml:space="preserve"> مقداری ک</w:t>
      </w:r>
      <w:r w:rsidR="00292C22">
        <w:rPr>
          <w:rFonts w:hint="cs"/>
          <w:rtl/>
          <w:lang w:bidi="ur-PK"/>
        </w:rPr>
        <w:t>ه</w:t>
      </w:r>
      <w:r>
        <w:rPr>
          <w:rFonts w:hint="cs"/>
          <w:rtl/>
          <w:lang w:bidi="ur-PK"/>
        </w:rPr>
        <w:t xml:space="preserve"> ذکر شد و نیز مباح است افطار کردن برای کسی ک</w:t>
      </w:r>
      <w:r w:rsidR="00292C22">
        <w:rPr>
          <w:rFonts w:hint="cs"/>
          <w:rtl/>
          <w:lang w:bidi="ur-PK"/>
        </w:rPr>
        <w:t>ه</w:t>
      </w:r>
      <w:r>
        <w:rPr>
          <w:rFonts w:hint="cs"/>
          <w:rtl/>
          <w:lang w:bidi="ur-PK"/>
        </w:rPr>
        <w:t xml:space="preserve"> از فرط تشنگی در صدد ھلاکت باشد ولی باید آن را قضاء نماید و تمام این رخصت‌ھا، مھربانی خدا نسبت ب</w:t>
      </w:r>
      <w:r w:rsidR="00292C22">
        <w:rPr>
          <w:rFonts w:hint="cs"/>
          <w:rtl/>
          <w:lang w:bidi="ur-PK"/>
        </w:rPr>
        <w:t>ه</w:t>
      </w:r>
      <w:r>
        <w:rPr>
          <w:rFonts w:hint="cs"/>
          <w:rtl/>
          <w:lang w:bidi="ur-PK"/>
        </w:rPr>
        <w:t xml:space="preserve"> خلق را می‌رساند تا مردم در دینداری ب</w:t>
      </w:r>
      <w:r w:rsidR="00292C22">
        <w:rPr>
          <w:rFonts w:hint="cs"/>
          <w:rtl/>
          <w:lang w:bidi="ur-PK"/>
        </w:rPr>
        <w:t>ه</w:t>
      </w:r>
      <w:r>
        <w:rPr>
          <w:rFonts w:hint="cs"/>
          <w:rtl/>
          <w:lang w:bidi="ur-PK"/>
        </w:rPr>
        <w:t xml:space="preserve"> عُسر و حرج نیفتند؛ چون پروردگار </w:t>
      </w:r>
      <w:r w:rsidR="00560BB6">
        <w:rPr>
          <w:rFonts w:hint="cs"/>
          <w:rtl/>
          <w:lang w:bidi="ur-PK"/>
        </w:rPr>
        <w:t>ذ</w:t>
      </w:r>
      <w:r>
        <w:rPr>
          <w:rFonts w:hint="cs"/>
          <w:rtl/>
          <w:lang w:bidi="ur-PK"/>
        </w:rPr>
        <w:t>والجلال سھلی و آسانی را برای ما می‌خواھد ن</w:t>
      </w:r>
      <w:r w:rsidR="00292C22">
        <w:rPr>
          <w:rFonts w:hint="cs"/>
          <w:rtl/>
          <w:lang w:bidi="ur-PK"/>
        </w:rPr>
        <w:t>ه</w:t>
      </w:r>
      <w:r>
        <w:rPr>
          <w:rFonts w:hint="cs"/>
          <w:rtl/>
          <w:lang w:bidi="ur-PK"/>
        </w:rPr>
        <w:t xml:space="preserve"> زحمت و مشقّت</w:t>
      </w:r>
      <w:r w:rsidR="00DD60A7">
        <w:rPr>
          <w:rFonts w:hint="cs"/>
          <w:rtl/>
          <w:lang w:bidi="ur-PK"/>
        </w:rPr>
        <w:t>.</w:t>
      </w:r>
      <w:r>
        <w:rPr>
          <w:rFonts w:hint="cs"/>
          <w:rtl/>
          <w:lang w:bidi="ur-PK"/>
        </w:rPr>
        <w:t xml:space="preserve"> ب</w:t>
      </w:r>
      <w:r w:rsidR="00292C22">
        <w:rPr>
          <w:rFonts w:hint="cs"/>
          <w:rtl/>
          <w:lang w:bidi="ur-PK"/>
        </w:rPr>
        <w:t>ه</w:t>
      </w:r>
      <w:r w:rsidR="00560BB6">
        <w:rPr>
          <w:rFonts w:hint="cs"/>
          <w:rtl/>
          <w:lang w:bidi="ur-PK"/>
        </w:rPr>
        <w:t xml:space="preserve"> ھمین دلیل وقتی</w:t>
      </w:r>
      <w:r w:rsidR="00560BB6">
        <w:rPr>
          <w:rFonts w:hint="eastAsia"/>
          <w:rtl/>
          <w:lang w:bidi="ur-PK"/>
        </w:rPr>
        <w:t>‌</w:t>
      </w:r>
      <w:r>
        <w:rPr>
          <w:rFonts w:hint="cs"/>
          <w:rtl/>
          <w:lang w:bidi="ur-PK"/>
        </w:rPr>
        <w:t>ک</w:t>
      </w:r>
      <w:r w:rsidR="00292C22">
        <w:rPr>
          <w:rFonts w:hint="cs"/>
          <w:rtl/>
          <w:lang w:bidi="ur-PK"/>
        </w:rPr>
        <w:t>ه</w:t>
      </w:r>
      <w:r>
        <w:rPr>
          <w:rFonts w:hint="cs"/>
          <w:rtl/>
          <w:lang w:bidi="ur-PK"/>
        </w:rPr>
        <w:t xml:space="preserve"> در اوامرِ خدای تعالی دقت کنیم، ھی</w:t>
      </w:r>
      <w:r w:rsidR="00560BB6">
        <w:rPr>
          <w:rFonts w:hint="cs"/>
          <w:rtl/>
          <w:lang w:bidi="ur-PK"/>
        </w:rPr>
        <w:t>چ</w:t>
      </w:r>
      <w:r>
        <w:rPr>
          <w:rFonts w:hint="cs"/>
          <w:rtl/>
          <w:lang w:bidi="ur-PK"/>
        </w:rPr>
        <w:t xml:space="preserve"> امر و دستوری را نمی‌یابیم، اجابت آن غیر ممکن باشد</w:t>
      </w:r>
      <w:r w:rsidR="00DD60A7">
        <w:rPr>
          <w:rFonts w:hint="cs"/>
          <w:rtl/>
          <w:lang w:bidi="ur-PK"/>
        </w:rPr>
        <w:t>.</w:t>
      </w:r>
      <w:r>
        <w:rPr>
          <w:rFonts w:hint="cs"/>
          <w:rtl/>
          <w:lang w:bidi="ur-PK"/>
        </w:rPr>
        <w:t xml:space="preserve"> از طرفی دیگر اگر در نواھی باری تعالی دقت نماییم، ھیچ </w:t>
      </w:r>
      <w:r w:rsidR="00474E93">
        <w:rPr>
          <w:rFonts w:hint="cs"/>
          <w:rtl/>
          <w:lang w:bidi="ur-PK"/>
        </w:rPr>
        <w:t>نھی را نمی‌یابیم ک</w:t>
      </w:r>
      <w:r w:rsidR="00292C22">
        <w:rPr>
          <w:rFonts w:hint="cs"/>
          <w:rtl/>
          <w:lang w:bidi="ur-PK"/>
        </w:rPr>
        <w:t>ه</w:t>
      </w:r>
      <w:r w:rsidR="00474E93">
        <w:rPr>
          <w:rFonts w:hint="cs"/>
          <w:rtl/>
          <w:lang w:bidi="ur-PK"/>
        </w:rPr>
        <w:t xml:space="preserve"> ترک آن محال باشد تمام این واقعیت‌ھا ب</w:t>
      </w:r>
      <w:r w:rsidR="00292C22">
        <w:rPr>
          <w:rFonts w:hint="cs"/>
          <w:rtl/>
          <w:lang w:bidi="ur-PK"/>
        </w:rPr>
        <w:t>ه</w:t>
      </w:r>
      <w:r w:rsidR="00474E93">
        <w:rPr>
          <w:rFonts w:hint="cs"/>
          <w:rtl/>
          <w:lang w:bidi="ur-PK"/>
        </w:rPr>
        <w:t xml:space="preserve"> خاطر این است ک</w:t>
      </w:r>
      <w:r w:rsidR="00292C22">
        <w:rPr>
          <w:rFonts w:hint="cs"/>
          <w:rtl/>
          <w:lang w:bidi="ur-PK"/>
        </w:rPr>
        <w:t>ه</w:t>
      </w:r>
      <w:r w:rsidR="00474E93">
        <w:rPr>
          <w:rFonts w:hint="cs"/>
          <w:rtl/>
          <w:lang w:bidi="ur-PK"/>
        </w:rPr>
        <w:t xml:space="preserve"> </w:t>
      </w:r>
      <w:r w:rsidR="00B42B5C">
        <w:rPr>
          <w:rFonts w:hint="cs"/>
          <w:rtl/>
          <w:lang w:bidi="ur-PK"/>
        </w:rPr>
        <w:t>خداوند</w:t>
      </w:r>
      <w:r w:rsidR="00474E93">
        <w:rPr>
          <w:rFonts w:hint="cs"/>
          <w:rtl/>
          <w:lang w:bidi="ur-PK"/>
        </w:rPr>
        <w:t xml:space="preserve"> ع</w:t>
      </w:r>
      <w:r w:rsidR="00BC0A6F">
        <w:rPr>
          <w:rFonts w:hint="cs"/>
          <w:rtl/>
          <w:lang w:bidi="ur-PK"/>
        </w:rPr>
        <w:t>ظ</w:t>
      </w:r>
      <w:r w:rsidR="00474E93">
        <w:rPr>
          <w:rFonts w:hint="cs"/>
          <w:rtl/>
          <w:lang w:bidi="ur-PK"/>
        </w:rPr>
        <w:t>یم بندگان خود را ب</w:t>
      </w:r>
      <w:r w:rsidR="00292C22">
        <w:rPr>
          <w:rFonts w:hint="cs"/>
          <w:rtl/>
          <w:lang w:bidi="ur-PK"/>
        </w:rPr>
        <w:t>ه</w:t>
      </w:r>
      <w:r w:rsidR="00474E93">
        <w:rPr>
          <w:rFonts w:hint="cs"/>
          <w:rtl/>
          <w:lang w:bidi="ur-PK"/>
        </w:rPr>
        <w:t xml:space="preserve"> چیزی مکلّف ساخت</w:t>
      </w:r>
      <w:r w:rsidR="00292C22">
        <w:rPr>
          <w:rFonts w:hint="cs"/>
          <w:rtl/>
          <w:lang w:bidi="ur-PK"/>
        </w:rPr>
        <w:t>ه</w:t>
      </w:r>
      <w:r w:rsidR="00474E93">
        <w:rPr>
          <w:rFonts w:hint="cs"/>
          <w:rtl/>
          <w:lang w:bidi="ur-PK"/>
        </w:rPr>
        <w:t xml:space="preserve"> است ک</w:t>
      </w:r>
      <w:r w:rsidR="00292C22">
        <w:rPr>
          <w:rFonts w:hint="cs"/>
          <w:rtl/>
          <w:lang w:bidi="ur-PK"/>
        </w:rPr>
        <w:t>ه</w:t>
      </w:r>
      <w:r w:rsidR="00474E93">
        <w:rPr>
          <w:rFonts w:hint="cs"/>
          <w:rtl/>
          <w:lang w:bidi="ur-PK"/>
        </w:rPr>
        <w:t xml:space="preserve"> از قیامِ ب</w:t>
      </w:r>
      <w:r w:rsidR="00292C22">
        <w:rPr>
          <w:rFonts w:hint="cs"/>
          <w:rtl/>
          <w:lang w:bidi="ur-PK"/>
        </w:rPr>
        <w:t>ه</w:t>
      </w:r>
      <w:r w:rsidR="00474E93">
        <w:rPr>
          <w:rFonts w:hint="cs"/>
          <w:rtl/>
          <w:lang w:bidi="ur-PK"/>
        </w:rPr>
        <w:t xml:space="preserve"> آن عاجز باشند و چیزی را ب</w:t>
      </w:r>
      <w:r w:rsidR="00292C22">
        <w:rPr>
          <w:rFonts w:hint="cs"/>
          <w:rtl/>
          <w:lang w:bidi="ur-PK"/>
        </w:rPr>
        <w:t>ه</w:t>
      </w:r>
      <w:r w:rsidR="00474E93">
        <w:rPr>
          <w:rFonts w:hint="cs"/>
          <w:rtl/>
          <w:lang w:bidi="ur-PK"/>
        </w:rPr>
        <w:t xml:space="preserve"> </w:t>
      </w:r>
      <w:r w:rsidR="00546A50">
        <w:rPr>
          <w:rFonts w:hint="cs"/>
          <w:rtl/>
          <w:lang w:bidi="ur-PK"/>
        </w:rPr>
        <w:t>آن‌ھا</w:t>
      </w:r>
      <w:r w:rsidR="00474E93">
        <w:rPr>
          <w:rFonts w:hint="cs"/>
          <w:rtl/>
          <w:lang w:bidi="ur-PK"/>
        </w:rPr>
        <w:t xml:space="preserve"> تحمیل نکرد</w:t>
      </w:r>
      <w:r w:rsidR="00292C22">
        <w:rPr>
          <w:rFonts w:hint="cs"/>
          <w:rtl/>
          <w:lang w:bidi="ur-PK"/>
        </w:rPr>
        <w:t>ه</w:t>
      </w:r>
      <w:r w:rsidR="00474E93">
        <w:rPr>
          <w:rFonts w:hint="cs"/>
          <w:rtl/>
          <w:lang w:bidi="ur-PK"/>
        </w:rPr>
        <w:t xml:space="preserve"> است ک</w:t>
      </w:r>
      <w:r w:rsidR="00292C22">
        <w:rPr>
          <w:rFonts w:hint="cs"/>
          <w:rtl/>
          <w:lang w:bidi="ur-PK"/>
        </w:rPr>
        <w:t>ه</w:t>
      </w:r>
      <w:r w:rsidR="00474E93">
        <w:rPr>
          <w:rFonts w:hint="cs"/>
          <w:rtl/>
          <w:lang w:bidi="ur-PK"/>
        </w:rPr>
        <w:t xml:space="preserve"> توانایی حمل آن را نداشت</w:t>
      </w:r>
      <w:r w:rsidR="00292C22">
        <w:rPr>
          <w:rFonts w:hint="cs"/>
          <w:rtl/>
          <w:lang w:bidi="ur-PK"/>
        </w:rPr>
        <w:t>ه</w:t>
      </w:r>
      <w:r w:rsidR="00474E93">
        <w:rPr>
          <w:rFonts w:hint="cs"/>
          <w:rtl/>
          <w:lang w:bidi="ur-PK"/>
        </w:rPr>
        <w:t xml:space="preserve"> باشند</w:t>
      </w:r>
      <w:r w:rsidR="00DD60A7">
        <w:rPr>
          <w:rFonts w:hint="cs"/>
          <w:rtl/>
          <w:lang w:bidi="ur-PK"/>
        </w:rPr>
        <w:t>.</w:t>
      </w:r>
      <w:r w:rsidR="00474E93">
        <w:rPr>
          <w:rFonts w:hint="cs"/>
          <w:rtl/>
          <w:lang w:bidi="ur-PK"/>
        </w:rPr>
        <w:t xml:space="preserve"> در این خصوص، خدای </w:t>
      </w:r>
      <w:r w:rsidR="00560BB6">
        <w:rPr>
          <w:rFonts w:cs="CTraditional Arabic" w:hint="cs"/>
          <w:rtl/>
          <w:lang w:bidi="ur-PK"/>
        </w:rPr>
        <w:t>ﻷ</w:t>
      </w:r>
      <w:r w:rsidR="00474E93">
        <w:rPr>
          <w:rFonts w:hint="cs"/>
          <w:rtl/>
          <w:lang w:bidi="ur-PK"/>
        </w:rPr>
        <w:t xml:space="preserve"> می‌فرمایند:</w:t>
      </w:r>
    </w:p>
    <w:p w:rsidR="00474E93" w:rsidRDefault="00CB37F6" w:rsidP="00560BB6">
      <w:pPr>
        <w:pStyle w:val="af1"/>
        <w:rPr>
          <w:rtl/>
          <w:lang w:bidi="ur-PK"/>
        </w:rPr>
      </w:pPr>
      <w:r w:rsidRPr="00CB37F6">
        <w:rPr>
          <w:rFonts w:cs="CTraditional Arabic"/>
          <w:rtl/>
          <w:lang w:bidi="ur-PK"/>
        </w:rPr>
        <w:t>+</w:t>
      </w:r>
      <w:r w:rsidR="00984D28" w:rsidRPr="00560BB6">
        <w:rPr>
          <w:rtl/>
        </w:rPr>
        <w:t xml:space="preserve">لَا يُكَلِّفُ </w:t>
      </w:r>
      <w:r w:rsidR="00984D28" w:rsidRPr="00560BB6">
        <w:rPr>
          <w:rFonts w:hint="cs"/>
          <w:rtl/>
        </w:rPr>
        <w:t>ٱ</w:t>
      </w:r>
      <w:r w:rsidR="00984D28" w:rsidRPr="00560BB6">
        <w:rPr>
          <w:rFonts w:hint="eastAsia"/>
          <w:rtl/>
        </w:rPr>
        <w:t>للَّهُ</w:t>
      </w:r>
      <w:r w:rsidR="00984D28" w:rsidRPr="00560BB6">
        <w:rPr>
          <w:rtl/>
        </w:rPr>
        <w:t xml:space="preserve"> نَفۡسًا إِلَّا وُسۡعَهَا</w:t>
      </w:r>
      <w:r w:rsidRPr="00CB37F6">
        <w:rPr>
          <w:rFonts w:ascii="Times New Roman" w:cs="CTraditional Arabic" w:hint="cs"/>
          <w:rtl/>
          <w:lang w:bidi="ur-PK"/>
        </w:rPr>
        <w:t>_</w:t>
      </w:r>
      <w:r w:rsidR="00984D28">
        <w:rPr>
          <w:rFonts w:ascii="Times New Roman" w:cs="Arial"/>
          <w:szCs w:val="24"/>
          <w:rtl/>
          <w:lang w:bidi="ur-PK"/>
        </w:rPr>
        <w:t xml:space="preserve"> </w:t>
      </w:r>
      <w:r w:rsidR="00984D28" w:rsidRPr="00984D28">
        <w:rPr>
          <w:rStyle w:val="Char6"/>
          <w:rtl/>
        </w:rPr>
        <w:t>[البقرة: 286]</w:t>
      </w:r>
      <w:r w:rsidR="00560BB6">
        <w:rPr>
          <w:rStyle w:val="Char6"/>
          <w:rFonts w:hint="cs"/>
          <w:rtl/>
        </w:rPr>
        <w:t>.</w:t>
      </w:r>
    </w:p>
    <w:p w:rsidR="00984D28" w:rsidRDefault="00984D28" w:rsidP="00560BB6">
      <w:pPr>
        <w:pStyle w:val="ab"/>
        <w:rPr>
          <w:rtl/>
          <w:lang w:bidi="ur-PK"/>
        </w:rPr>
      </w:pPr>
      <w:r w:rsidRPr="008421EC">
        <w:rPr>
          <w:rStyle w:val="Char8"/>
          <w:rtl/>
        </w:rPr>
        <w:t>«</w:t>
      </w:r>
      <w:r w:rsidR="00474E93" w:rsidRPr="00560BB6">
        <w:rPr>
          <w:rFonts w:hint="cs"/>
          <w:rtl/>
        </w:rPr>
        <w:t>خداوند ھیچ نفسی را مکلّف نمی</w:t>
      </w:r>
      <w:r w:rsidR="00474E93" w:rsidRPr="00560BB6">
        <w:rPr>
          <w:rFonts w:hint="eastAsia"/>
          <w:rtl/>
        </w:rPr>
        <w:t>‌</w:t>
      </w:r>
      <w:r w:rsidR="00474E93" w:rsidRPr="00560BB6">
        <w:rPr>
          <w:rFonts w:hint="cs"/>
          <w:rtl/>
        </w:rPr>
        <w:t xml:space="preserve">‌نماید مگر متناسب با ظرفیّت </w:t>
      </w:r>
      <w:r w:rsidRPr="00560BB6">
        <w:rPr>
          <w:rFonts w:hint="cs"/>
          <w:rtl/>
        </w:rPr>
        <w:t>و تواناییش</w:t>
      </w:r>
      <w:r w:rsidRPr="008421EC">
        <w:rPr>
          <w:rStyle w:val="Char8"/>
          <w:rtl/>
        </w:rPr>
        <w:t>»</w:t>
      </w:r>
      <w:r w:rsidR="00DD60A7">
        <w:rPr>
          <w:rFonts w:hint="cs"/>
          <w:rtl/>
          <w:lang w:bidi="ur-PK"/>
        </w:rPr>
        <w:t>.</w:t>
      </w:r>
    </w:p>
    <w:p w:rsidR="00984D28" w:rsidRPr="008E6EA2" w:rsidRDefault="00984D28" w:rsidP="00984D28">
      <w:pPr>
        <w:pStyle w:val="a8"/>
        <w:rPr>
          <w:spacing w:val="-2"/>
          <w:rtl/>
          <w:lang w:bidi="ur-PK"/>
        </w:rPr>
      </w:pPr>
      <w:r w:rsidRPr="008E6EA2">
        <w:rPr>
          <w:rFonts w:hint="cs"/>
          <w:spacing w:val="-2"/>
          <w:rtl/>
          <w:lang w:bidi="ur-PK"/>
        </w:rPr>
        <w:t>و لذا می‌بینیم ک</w:t>
      </w:r>
      <w:r w:rsidR="00292C22" w:rsidRPr="008E6EA2">
        <w:rPr>
          <w:rFonts w:hint="cs"/>
          <w:spacing w:val="-2"/>
          <w:rtl/>
          <w:lang w:bidi="ur-PK"/>
        </w:rPr>
        <w:t>ه</w:t>
      </w:r>
      <w:r w:rsidRPr="008E6EA2">
        <w:rPr>
          <w:rFonts w:hint="cs"/>
          <w:spacing w:val="-2"/>
          <w:rtl/>
          <w:lang w:bidi="ur-PK"/>
        </w:rPr>
        <w:t xml:space="preserve"> مریض و مسافر، اجاز</w:t>
      </w:r>
      <w:r w:rsidR="00292C22" w:rsidRPr="008E6EA2">
        <w:rPr>
          <w:rFonts w:hint="cs"/>
          <w:spacing w:val="-2"/>
          <w:rtl/>
          <w:lang w:bidi="ur-PK"/>
        </w:rPr>
        <w:t>ه</w:t>
      </w:r>
      <w:r w:rsidRPr="008E6EA2">
        <w:rPr>
          <w:rFonts w:hint="cs"/>
          <w:spacing w:val="-2"/>
          <w:rtl/>
          <w:lang w:bidi="ur-PK"/>
        </w:rPr>
        <w:t xml:space="preserve"> دارند در حین مرض و مسافرت در ما</w:t>
      </w:r>
      <w:r w:rsidR="00292C22" w:rsidRPr="008E6EA2">
        <w:rPr>
          <w:rFonts w:hint="cs"/>
          <w:spacing w:val="-2"/>
          <w:rtl/>
          <w:lang w:bidi="ur-PK"/>
        </w:rPr>
        <w:t>ه</w:t>
      </w:r>
      <w:r w:rsidRPr="008E6EA2">
        <w:rPr>
          <w:rFonts w:hint="cs"/>
          <w:spacing w:val="-2"/>
          <w:rtl/>
          <w:lang w:bidi="ur-PK"/>
        </w:rPr>
        <w:t xml:space="preserve"> رمضان، روز</w:t>
      </w:r>
      <w:r w:rsidR="00292C22" w:rsidRPr="008E6EA2">
        <w:rPr>
          <w:rFonts w:hint="cs"/>
          <w:spacing w:val="-2"/>
          <w:rtl/>
          <w:lang w:bidi="ur-PK"/>
        </w:rPr>
        <w:t>ه</w:t>
      </w:r>
      <w:r w:rsidRPr="008E6EA2">
        <w:rPr>
          <w:rFonts w:hint="cs"/>
          <w:spacing w:val="-2"/>
          <w:rtl/>
          <w:lang w:bidi="ur-PK"/>
        </w:rPr>
        <w:t xml:space="preserve"> نباشند، ولی بعداً باید آن را قضاء نمایند و در این رابط</w:t>
      </w:r>
      <w:r w:rsidR="00292C22" w:rsidRPr="008E6EA2">
        <w:rPr>
          <w:rFonts w:hint="cs"/>
          <w:spacing w:val="-2"/>
          <w:rtl/>
          <w:lang w:bidi="ur-PK"/>
        </w:rPr>
        <w:t>ه</w:t>
      </w:r>
      <w:r w:rsidRPr="008E6EA2">
        <w:rPr>
          <w:rFonts w:hint="cs"/>
          <w:spacing w:val="-2"/>
          <w:rtl/>
          <w:lang w:bidi="ur-PK"/>
        </w:rPr>
        <w:t xml:space="preserve"> حق تعالی می‌فرماید:</w:t>
      </w:r>
    </w:p>
    <w:p w:rsidR="00984D28" w:rsidRDefault="00CB37F6" w:rsidP="00560BB6">
      <w:pPr>
        <w:pStyle w:val="af1"/>
        <w:rPr>
          <w:rtl/>
          <w:lang w:bidi="ur-PK"/>
        </w:rPr>
      </w:pPr>
      <w:r w:rsidRPr="00CB37F6">
        <w:rPr>
          <w:rFonts w:cs="CTraditional Arabic"/>
          <w:rtl/>
          <w:lang w:bidi="ur-PK"/>
        </w:rPr>
        <w:t>+</w:t>
      </w:r>
      <w:r w:rsidR="000E33A8" w:rsidRPr="00560BB6">
        <w:rPr>
          <w:rtl/>
        </w:rPr>
        <w:t xml:space="preserve">وَمَن كَانَ مَرِيضًا أَوۡ عَلَىٰ سَفَرٖ فَعِدَّةٞ مِّنۡ أَيَّامٍ أُخَرَۗ يُرِيدُ </w:t>
      </w:r>
      <w:r w:rsidR="000E33A8" w:rsidRPr="00560BB6">
        <w:rPr>
          <w:rFonts w:hint="cs"/>
          <w:rtl/>
        </w:rPr>
        <w:t>ٱ</w:t>
      </w:r>
      <w:r w:rsidR="000E33A8" w:rsidRPr="00560BB6">
        <w:rPr>
          <w:rFonts w:hint="eastAsia"/>
          <w:rtl/>
        </w:rPr>
        <w:t>للَّهُ</w:t>
      </w:r>
      <w:r w:rsidR="000E33A8" w:rsidRPr="00560BB6">
        <w:rPr>
          <w:rtl/>
        </w:rPr>
        <w:t xml:space="preserve"> بِكُمُ </w:t>
      </w:r>
      <w:r w:rsidR="000E33A8" w:rsidRPr="00560BB6">
        <w:rPr>
          <w:rFonts w:hint="cs"/>
          <w:rtl/>
        </w:rPr>
        <w:t>ٱ</w:t>
      </w:r>
      <w:r w:rsidR="000E33A8" w:rsidRPr="00560BB6">
        <w:rPr>
          <w:rFonts w:hint="eastAsia"/>
          <w:rtl/>
        </w:rPr>
        <w:t>لۡيُسۡرَ</w:t>
      </w:r>
      <w:r w:rsidR="000E33A8" w:rsidRPr="00560BB6">
        <w:rPr>
          <w:rtl/>
        </w:rPr>
        <w:t xml:space="preserve"> وَلَا يُرِيدُ بِكُمُ </w:t>
      </w:r>
      <w:r w:rsidR="000E33A8" w:rsidRPr="00560BB6">
        <w:rPr>
          <w:rFonts w:hint="cs"/>
          <w:rtl/>
        </w:rPr>
        <w:t>ٱ</w:t>
      </w:r>
      <w:r w:rsidR="000E33A8" w:rsidRPr="00560BB6">
        <w:rPr>
          <w:rFonts w:hint="eastAsia"/>
          <w:rtl/>
        </w:rPr>
        <w:t>لۡعُسۡرَ</w:t>
      </w:r>
      <w:r w:rsidRPr="00CB37F6">
        <w:rPr>
          <w:rFonts w:ascii="Times New Roman" w:cs="CTraditional Arabic" w:hint="cs"/>
          <w:rtl/>
          <w:lang w:bidi="ur-PK"/>
        </w:rPr>
        <w:t>_</w:t>
      </w:r>
      <w:r w:rsidR="000E33A8">
        <w:rPr>
          <w:rFonts w:ascii="Times New Roman" w:cs="Arial"/>
          <w:szCs w:val="24"/>
          <w:rtl/>
          <w:lang w:bidi="ur-PK"/>
        </w:rPr>
        <w:t xml:space="preserve"> </w:t>
      </w:r>
      <w:r w:rsidR="000E33A8" w:rsidRPr="000E33A8">
        <w:rPr>
          <w:rStyle w:val="Char6"/>
          <w:rtl/>
        </w:rPr>
        <w:t>[البقرة: 185]</w:t>
      </w:r>
      <w:r w:rsidR="00560BB6">
        <w:rPr>
          <w:rStyle w:val="Char6"/>
          <w:rFonts w:hint="cs"/>
          <w:rtl/>
        </w:rPr>
        <w:t>.</w:t>
      </w:r>
    </w:p>
    <w:p w:rsidR="000E33A8" w:rsidRDefault="000E33A8" w:rsidP="00560BB6">
      <w:pPr>
        <w:pStyle w:val="ab"/>
        <w:rPr>
          <w:rtl/>
          <w:lang w:bidi="ur-PK"/>
        </w:rPr>
      </w:pPr>
      <w:r w:rsidRPr="008421EC">
        <w:rPr>
          <w:rStyle w:val="Char8"/>
          <w:rtl/>
        </w:rPr>
        <w:t>«</w:t>
      </w:r>
      <w:r w:rsidR="00984D28" w:rsidRPr="00560BB6">
        <w:rPr>
          <w:rFonts w:hint="cs"/>
          <w:rtl/>
        </w:rPr>
        <w:t>و اگر کسی از شما مریض یا مسافر بود، پس می</w:t>
      </w:r>
      <w:r w:rsidRPr="00560BB6">
        <w:rPr>
          <w:rFonts w:hint="cs"/>
          <w:rtl/>
        </w:rPr>
        <w:t>‌تواند (روز</w:t>
      </w:r>
      <w:r w:rsidR="00292C22" w:rsidRPr="00560BB6">
        <w:rPr>
          <w:rFonts w:hint="cs"/>
          <w:rtl/>
        </w:rPr>
        <w:t>ه</w:t>
      </w:r>
      <w:r w:rsidRPr="00560BB6">
        <w:rPr>
          <w:rFonts w:hint="cs"/>
          <w:rtl/>
        </w:rPr>
        <w:t>‌ھای فوت شد</w:t>
      </w:r>
      <w:r w:rsidR="00292C22" w:rsidRPr="00560BB6">
        <w:rPr>
          <w:rFonts w:hint="cs"/>
          <w:rtl/>
        </w:rPr>
        <w:t>ه</w:t>
      </w:r>
      <w:r w:rsidRPr="00560BB6">
        <w:rPr>
          <w:rFonts w:hint="cs"/>
          <w:rtl/>
        </w:rPr>
        <w:t xml:space="preserve"> را) از ایّام بعد از رمضان، تلافی کند، خداوند آسایش شما را می‌خواھد (و بر آن نیست شما را ب</w:t>
      </w:r>
      <w:r w:rsidR="00292C22" w:rsidRPr="00560BB6">
        <w:rPr>
          <w:rFonts w:hint="cs"/>
          <w:rtl/>
        </w:rPr>
        <w:t>ه</w:t>
      </w:r>
      <w:r w:rsidRPr="00560BB6">
        <w:rPr>
          <w:rFonts w:hint="cs"/>
          <w:rtl/>
        </w:rPr>
        <w:t xml:space="preserve"> زحمت بیندازد) و نمی‌خواھد، شما ب</w:t>
      </w:r>
      <w:r w:rsidR="00292C22" w:rsidRPr="00560BB6">
        <w:rPr>
          <w:rFonts w:hint="cs"/>
          <w:rtl/>
        </w:rPr>
        <w:t>ه</w:t>
      </w:r>
      <w:r w:rsidRPr="00560BB6">
        <w:rPr>
          <w:rFonts w:hint="cs"/>
          <w:rtl/>
        </w:rPr>
        <w:t xml:space="preserve"> زحمت بیفتید</w:t>
      </w:r>
      <w:r w:rsidRPr="008421EC">
        <w:rPr>
          <w:rStyle w:val="Char8"/>
          <w:rtl/>
        </w:rPr>
        <w:t>»</w:t>
      </w:r>
      <w:r w:rsidR="00DD60A7">
        <w:rPr>
          <w:rFonts w:hint="cs"/>
          <w:rtl/>
          <w:lang w:bidi="ur-PK"/>
        </w:rPr>
        <w:t>.</w:t>
      </w:r>
    </w:p>
    <w:p w:rsidR="000E33A8" w:rsidRDefault="000E33A8" w:rsidP="00984D28">
      <w:pPr>
        <w:pStyle w:val="a8"/>
        <w:rPr>
          <w:rtl/>
          <w:lang w:bidi="ur-PK"/>
        </w:rPr>
      </w:pPr>
      <w:r>
        <w:rPr>
          <w:rFonts w:hint="cs"/>
          <w:rtl/>
          <w:lang w:bidi="ur-PK"/>
        </w:rPr>
        <w:t>و از جمل</w:t>
      </w:r>
      <w:r w:rsidR="00292C22">
        <w:rPr>
          <w:rFonts w:hint="cs"/>
          <w:rtl/>
          <w:lang w:bidi="ur-PK"/>
        </w:rPr>
        <w:t>ۀ</w:t>
      </w:r>
      <w:r>
        <w:rPr>
          <w:rFonts w:hint="cs"/>
          <w:rtl/>
          <w:lang w:bidi="ur-PK"/>
        </w:rPr>
        <w:t xml:space="preserve"> وصایای پیامبر </w:t>
      </w:r>
      <w:r>
        <w:rPr>
          <w:rFonts w:cs="CTraditional Arabic" w:hint="cs"/>
          <w:rtl/>
          <w:lang w:bidi="ur-PK"/>
        </w:rPr>
        <w:t>ص</w:t>
      </w:r>
      <w:r>
        <w:rPr>
          <w:rFonts w:hint="cs"/>
          <w:rtl/>
          <w:lang w:bidi="ur-PK"/>
        </w:rPr>
        <w:t xml:space="preserve"> ب</w:t>
      </w:r>
      <w:r w:rsidR="00292C22">
        <w:rPr>
          <w:rFonts w:hint="cs"/>
          <w:rtl/>
          <w:lang w:bidi="ur-PK"/>
        </w:rPr>
        <w:t>ه</w:t>
      </w:r>
      <w:r>
        <w:rPr>
          <w:rFonts w:hint="cs"/>
          <w:rtl/>
          <w:lang w:bidi="ur-PK"/>
        </w:rPr>
        <w:t xml:space="preserve"> معاذ بن جبل و ابوموسی اشعری، ھنگامی ک</w:t>
      </w:r>
      <w:r w:rsidR="00292C22">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را ب</w:t>
      </w:r>
      <w:r w:rsidR="00292C22">
        <w:rPr>
          <w:rFonts w:hint="cs"/>
          <w:rtl/>
          <w:lang w:bidi="ur-PK"/>
        </w:rPr>
        <w:t>ه</w:t>
      </w:r>
      <w:r>
        <w:rPr>
          <w:rFonts w:hint="cs"/>
          <w:rtl/>
          <w:lang w:bidi="ur-PK"/>
        </w:rPr>
        <w:t xml:space="preserve"> یمن اعزام فرمود، این بود:</w:t>
      </w:r>
    </w:p>
    <w:p w:rsidR="000E33A8" w:rsidRDefault="000E33A8" w:rsidP="00560BB6">
      <w:pPr>
        <w:pStyle w:val="a8"/>
        <w:rPr>
          <w:rtl/>
          <w:lang w:bidi="ur-PK"/>
        </w:rPr>
      </w:pPr>
      <w:r>
        <w:rPr>
          <w:rFonts w:ascii="Traditional Arabic" w:hAnsi="Traditional Arabic" w:cs="Traditional Arabic"/>
          <w:rtl/>
          <w:lang w:bidi="ur-PK"/>
        </w:rPr>
        <w:t>«</w:t>
      </w:r>
      <w:r w:rsidRPr="000E33A8">
        <w:rPr>
          <w:rStyle w:val="Char3"/>
          <w:rtl/>
        </w:rPr>
        <w:t>يَسِّرُوا وَلا تُعَسِّرُوا وَبَشِّرُوا وَلا تُنَفِّرُوا</w:t>
      </w:r>
      <w:r>
        <w:rPr>
          <w:rFonts w:ascii="Traditional Arabic" w:hAnsi="Traditional Arabic" w:cs="Traditional Arabic"/>
          <w:rtl/>
          <w:lang w:bidi="ur-PK"/>
        </w:rPr>
        <w:t>»</w:t>
      </w:r>
      <w:r w:rsidR="00560BB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0E33A8">
        <w:rPr>
          <w:rStyle w:val="Chare"/>
          <w:rFonts w:hint="cs"/>
          <w:rtl/>
        </w:rPr>
        <w:t>سھل‌گیر باشید و سخت‌گیری نکنید و مژد</w:t>
      </w:r>
      <w:r w:rsidR="00292C22">
        <w:rPr>
          <w:rStyle w:val="Chare"/>
          <w:rFonts w:hint="cs"/>
          <w:rtl/>
        </w:rPr>
        <w:t>ه</w:t>
      </w:r>
      <w:r w:rsidRPr="000E33A8">
        <w:rPr>
          <w:rStyle w:val="Chare"/>
          <w:rFonts w:hint="cs"/>
          <w:rtl/>
        </w:rPr>
        <w:t xml:space="preserve"> دھید و مردم را متنفّر نسازید</w:t>
      </w:r>
      <w:r>
        <w:rPr>
          <w:rFonts w:ascii="Traditional Arabic" w:hAnsi="Traditional Arabic" w:cs="Traditional Arabic"/>
          <w:rtl/>
          <w:lang w:bidi="ur-PK"/>
        </w:rPr>
        <w:t>»</w:t>
      </w:r>
      <w:r w:rsidR="00DD60A7">
        <w:rPr>
          <w:rFonts w:hint="cs"/>
          <w:rtl/>
          <w:lang w:bidi="ur-PK"/>
        </w:rPr>
        <w:t>.</w:t>
      </w:r>
    </w:p>
    <w:p w:rsidR="00E5154E" w:rsidRDefault="00E5154E" w:rsidP="00984D28">
      <w:pPr>
        <w:pStyle w:val="a8"/>
        <w:rPr>
          <w:rtl/>
          <w:lang w:bidi="ur-PK"/>
        </w:rPr>
      </w:pPr>
      <w:r>
        <w:rPr>
          <w:rFonts w:hint="cs"/>
          <w:rtl/>
          <w:lang w:bidi="ur-PK"/>
        </w:rPr>
        <w:t>بنابراین، سھولت و آسایش، یکی از اھداف بنیادین شرع مقّدس اسلام است</w:t>
      </w:r>
      <w:r w:rsidR="00DD60A7">
        <w:rPr>
          <w:rFonts w:hint="cs"/>
          <w:rtl/>
          <w:lang w:bidi="ur-PK"/>
        </w:rPr>
        <w:t>.</w:t>
      </w:r>
      <w:r>
        <w:rPr>
          <w:rFonts w:hint="cs"/>
          <w:rtl/>
          <w:lang w:bidi="ur-PK"/>
        </w:rPr>
        <w:t xml:space="preserve"> گذشت</w:t>
      </w:r>
      <w:r w:rsidR="00292C22">
        <w:rPr>
          <w:rFonts w:hint="cs"/>
          <w:rtl/>
          <w:lang w:bidi="ur-PK"/>
        </w:rPr>
        <w:t>ه</w:t>
      </w:r>
      <w:r>
        <w:rPr>
          <w:rFonts w:hint="cs"/>
          <w:rtl/>
          <w:lang w:bidi="ur-PK"/>
        </w:rPr>
        <w:t xml:space="preserve"> از این، ھدف از روز</w:t>
      </w:r>
      <w:r w:rsidR="00292C22">
        <w:rPr>
          <w:rFonts w:hint="cs"/>
          <w:rtl/>
          <w:lang w:bidi="ur-PK"/>
        </w:rPr>
        <w:t>ه</w:t>
      </w:r>
      <w:r>
        <w:rPr>
          <w:rFonts w:hint="cs"/>
          <w:rtl/>
          <w:lang w:bidi="ur-PK"/>
        </w:rPr>
        <w:t>، پاک کردن نفس و صیانت آن از حرام است و این‌ک</w:t>
      </w:r>
      <w:r w:rsidR="00292C22">
        <w:rPr>
          <w:rFonts w:hint="cs"/>
          <w:rtl/>
          <w:lang w:bidi="ur-PK"/>
        </w:rPr>
        <w:t>ه</w:t>
      </w:r>
      <w:r>
        <w:rPr>
          <w:rFonts w:hint="cs"/>
          <w:rtl/>
          <w:lang w:bidi="ur-PK"/>
        </w:rPr>
        <w:t xml:space="preserve"> ھر کاری را با تقوا و اخلاص، انجام دھی؛ چون خدای تبارک و تعالی روز</w:t>
      </w:r>
      <w:r w:rsidR="00292C22">
        <w:rPr>
          <w:rFonts w:hint="cs"/>
          <w:rtl/>
          <w:lang w:bidi="ur-PK"/>
        </w:rPr>
        <w:t>ه</w:t>
      </w:r>
      <w:r>
        <w:rPr>
          <w:rFonts w:hint="cs"/>
          <w:rtl/>
          <w:lang w:bidi="ur-PK"/>
        </w:rPr>
        <w:t xml:space="preserve"> را فقط ب</w:t>
      </w:r>
      <w:r w:rsidR="00292C22">
        <w:rPr>
          <w:rFonts w:hint="cs"/>
          <w:rtl/>
          <w:lang w:bidi="ur-PK"/>
        </w:rPr>
        <w:t>ه</w:t>
      </w:r>
      <w:r>
        <w:rPr>
          <w:rFonts w:hint="cs"/>
          <w:rtl/>
          <w:lang w:bidi="ur-PK"/>
        </w:rPr>
        <w:t xml:space="preserve"> منظور پرھیز از خوردن و آشامیدن، وضع نفرمود</w:t>
      </w:r>
      <w:r w:rsidR="00292C22">
        <w:rPr>
          <w:rFonts w:hint="cs"/>
          <w:rtl/>
          <w:lang w:bidi="ur-PK"/>
        </w:rPr>
        <w:t>ه</w:t>
      </w:r>
      <w:r>
        <w:rPr>
          <w:rFonts w:hint="cs"/>
          <w:rtl/>
          <w:lang w:bidi="ur-PK"/>
        </w:rPr>
        <w:t xml:space="preserve"> است؛ بلک</w:t>
      </w:r>
      <w:r w:rsidR="00292C22">
        <w:rPr>
          <w:rFonts w:hint="cs"/>
          <w:rtl/>
          <w:lang w:bidi="ur-PK"/>
        </w:rPr>
        <w:t>ه</w:t>
      </w:r>
      <w:r>
        <w:rPr>
          <w:rFonts w:hint="cs"/>
          <w:rtl/>
          <w:lang w:bidi="ur-PK"/>
        </w:rPr>
        <w:t xml:space="preserve"> ھدف عمد</w:t>
      </w:r>
      <w:r w:rsidR="00292C22">
        <w:rPr>
          <w:rFonts w:hint="cs"/>
          <w:rtl/>
          <w:lang w:bidi="ur-PK"/>
        </w:rPr>
        <w:t>ه</w:t>
      </w:r>
      <w:r>
        <w:rPr>
          <w:rFonts w:hint="cs"/>
          <w:rtl/>
          <w:lang w:bidi="ur-PK"/>
        </w:rPr>
        <w:t xml:space="preserve"> از مشروعیّت آن، امتناع از حرام و گنا</w:t>
      </w:r>
      <w:r w:rsidR="00292C22">
        <w:rPr>
          <w:rFonts w:hint="cs"/>
          <w:rtl/>
          <w:lang w:bidi="ur-PK"/>
        </w:rPr>
        <w:t>ه</w:t>
      </w:r>
      <w:r>
        <w:rPr>
          <w:rFonts w:hint="cs"/>
          <w:rtl/>
          <w:lang w:bidi="ur-PK"/>
        </w:rPr>
        <w:t xml:space="preserve"> و سخنان بیھود</w:t>
      </w:r>
      <w:r w:rsidR="00292C22">
        <w:rPr>
          <w:rFonts w:hint="cs"/>
          <w:rtl/>
          <w:lang w:bidi="ur-PK"/>
        </w:rPr>
        <w:t>ه</w:t>
      </w:r>
      <w:r>
        <w:rPr>
          <w:rFonts w:hint="cs"/>
          <w:rtl/>
          <w:lang w:bidi="ur-PK"/>
        </w:rPr>
        <w:t xml:space="preserve"> و بھتان است و لذا در حدیث پیامبر </w:t>
      </w:r>
      <w:r>
        <w:rPr>
          <w:rFonts w:cs="CTraditional Arabic" w:hint="cs"/>
          <w:rtl/>
          <w:lang w:bidi="ur-PK"/>
        </w:rPr>
        <w:t>ص</w:t>
      </w:r>
      <w:r>
        <w:rPr>
          <w:rFonts w:hint="cs"/>
          <w:rtl/>
          <w:lang w:bidi="ur-PK"/>
        </w:rPr>
        <w:t xml:space="preserve"> امد</w:t>
      </w:r>
      <w:r w:rsidR="00292C22">
        <w:rPr>
          <w:rFonts w:hint="cs"/>
          <w:rtl/>
          <w:lang w:bidi="ur-PK"/>
        </w:rPr>
        <w:t>ه</w:t>
      </w:r>
      <w:r>
        <w:rPr>
          <w:rFonts w:hint="cs"/>
          <w:rtl/>
          <w:lang w:bidi="ur-PK"/>
        </w:rPr>
        <w:t xml:space="preserve"> است:</w:t>
      </w:r>
    </w:p>
    <w:p w:rsidR="00E5154E" w:rsidRDefault="00E5154E" w:rsidP="00560BB6">
      <w:pPr>
        <w:pStyle w:val="a8"/>
        <w:rPr>
          <w:rtl/>
          <w:lang w:bidi="ur-PK"/>
        </w:rPr>
      </w:pPr>
      <w:r>
        <w:rPr>
          <w:rFonts w:ascii="Traditional Arabic" w:hAnsi="Traditional Arabic" w:cs="Traditional Arabic"/>
          <w:rtl/>
          <w:lang w:bidi="ur-PK"/>
        </w:rPr>
        <w:t>«</w:t>
      </w:r>
      <w:r w:rsidRPr="00300B2C">
        <w:rPr>
          <w:rStyle w:val="Char3"/>
          <w:rFonts w:hint="eastAsia"/>
          <w:rtl/>
        </w:rPr>
        <w:t>مَن</w:t>
      </w:r>
      <w:r w:rsidRPr="00300B2C">
        <w:rPr>
          <w:rStyle w:val="Char3"/>
          <w:rtl/>
        </w:rPr>
        <w:t xml:space="preserve"> </w:t>
      </w:r>
      <w:r w:rsidRPr="00300B2C">
        <w:rPr>
          <w:rStyle w:val="Char3"/>
          <w:rFonts w:hint="eastAsia"/>
          <w:rtl/>
        </w:rPr>
        <w:t>لم</w:t>
      </w:r>
      <w:r w:rsidRPr="00300B2C">
        <w:rPr>
          <w:rStyle w:val="Char3"/>
          <w:rtl/>
        </w:rPr>
        <w:t xml:space="preserve"> </w:t>
      </w:r>
      <w:r w:rsidRPr="00300B2C">
        <w:rPr>
          <w:rStyle w:val="Char3"/>
          <w:rFonts w:hint="eastAsia"/>
          <w:rtl/>
        </w:rPr>
        <w:t>يَدَعْ</w:t>
      </w:r>
      <w:r w:rsidRPr="00300B2C">
        <w:rPr>
          <w:rStyle w:val="Char3"/>
          <w:rtl/>
        </w:rPr>
        <w:t xml:space="preserve"> </w:t>
      </w:r>
      <w:r w:rsidRPr="00300B2C">
        <w:rPr>
          <w:rStyle w:val="Char3"/>
          <w:rFonts w:hint="eastAsia"/>
          <w:rtl/>
        </w:rPr>
        <w:t>قولَ</w:t>
      </w:r>
      <w:r w:rsidRPr="00300B2C">
        <w:rPr>
          <w:rStyle w:val="Char3"/>
          <w:rtl/>
        </w:rPr>
        <w:t xml:space="preserve"> </w:t>
      </w:r>
      <w:r w:rsidRPr="00300B2C">
        <w:rPr>
          <w:rStyle w:val="Char3"/>
          <w:rFonts w:hint="eastAsia"/>
          <w:rtl/>
        </w:rPr>
        <w:t>الزُّورِ</w:t>
      </w:r>
      <w:r w:rsidRPr="00300B2C">
        <w:rPr>
          <w:rStyle w:val="Char3"/>
          <w:rtl/>
        </w:rPr>
        <w:t xml:space="preserve"> </w:t>
      </w:r>
      <w:r w:rsidRPr="00300B2C">
        <w:rPr>
          <w:rStyle w:val="Char3"/>
          <w:rFonts w:hint="eastAsia"/>
          <w:rtl/>
        </w:rPr>
        <w:t>والعمَلَ</w:t>
      </w:r>
      <w:r w:rsidRPr="00300B2C">
        <w:rPr>
          <w:rStyle w:val="Char3"/>
          <w:rtl/>
        </w:rPr>
        <w:t xml:space="preserve"> </w:t>
      </w:r>
      <w:r w:rsidRPr="00300B2C">
        <w:rPr>
          <w:rStyle w:val="Char3"/>
          <w:rFonts w:hint="eastAsia"/>
          <w:rtl/>
        </w:rPr>
        <w:t>بِهِ</w:t>
      </w:r>
      <w:r w:rsidRPr="00300B2C">
        <w:rPr>
          <w:rStyle w:val="Char3"/>
          <w:rtl/>
        </w:rPr>
        <w:t xml:space="preserve"> </w:t>
      </w:r>
      <w:r w:rsidRPr="00300B2C">
        <w:rPr>
          <w:rStyle w:val="Char3"/>
          <w:rFonts w:hint="eastAsia"/>
          <w:rtl/>
        </w:rPr>
        <w:t>فَليسَ</w:t>
      </w:r>
      <w:r w:rsidRPr="00300B2C">
        <w:rPr>
          <w:rStyle w:val="Char3"/>
          <w:rtl/>
        </w:rPr>
        <w:t xml:space="preserve"> </w:t>
      </w:r>
      <w:r w:rsidRPr="00300B2C">
        <w:rPr>
          <w:rStyle w:val="Char3"/>
          <w:rFonts w:hint="eastAsia"/>
          <w:rtl/>
        </w:rPr>
        <w:t>للهِ</w:t>
      </w:r>
      <w:r w:rsidRPr="00300B2C">
        <w:rPr>
          <w:rStyle w:val="Char3"/>
          <w:rtl/>
        </w:rPr>
        <w:t xml:space="preserve"> </w:t>
      </w:r>
      <w:r w:rsidRPr="00300B2C">
        <w:rPr>
          <w:rStyle w:val="Char3"/>
          <w:rFonts w:hint="eastAsia"/>
          <w:rtl/>
        </w:rPr>
        <w:t>حاجة</w:t>
      </w:r>
      <w:r w:rsidRPr="00300B2C">
        <w:rPr>
          <w:rStyle w:val="Char3"/>
          <w:rtl/>
        </w:rPr>
        <w:t xml:space="preserve"> </w:t>
      </w:r>
      <w:r w:rsidRPr="00300B2C">
        <w:rPr>
          <w:rStyle w:val="Char3"/>
          <w:rFonts w:hint="eastAsia"/>
          <w:rtl/>
        </w:rPr>
        <w:t>فِي</w:t>
      </w:r>
      <w:r w:rsidRPr="00300B2C">
        <w:rPr>
          <w:rStyle w:val="Char3"/>
          <w:rtl/>
        </w:rPr>
        <w:t xml:space="preserve"> </w:t>
      </w:r>
      <w:r w:rsidRPr="00300B2C">
        <w:rPr>
          <w:rStyle w:val="Char3"/>
          <w:rFonts w:hint="eastAsia"/>
          <w:rtl/>
        </w:rPr>
        <w:t>أَن</w:t>
      </w:r>
      <w:r w:rsidRPr="00300B2C">
        <w:rPr>
          <w:rStyle w:val="Char3"/>
          <w:rtl/>
        </w:rPr>
        <w:t xml:space="preserve"> </w:t>
      </w:r>
      <w:r w:rsidRPr="00300B2C">
        <w:rPr>
          <w:rStyle w:val="Char3"/>
          <w:rFonts w:hint="eastAsia"/>
          <w:rtl/>
        </w:rPr>
        <w:t>يَدَعَ</w:t>
      </w:r>
      <w:r w:rsidRPr="00300B2C">
        <w:rPr>
          <w:rStyle w:val="Char3"/>
          <w:rtl/>
        </w:rPr>
        <w:t xml:space="preserve"> </w:t>
      </w:r>
      <w:r w:rsidRPr="00300B2C">
        <w:rPr>
          <w:rStyle w:val="Char3"/>
          <w:rFonts w:hint="eastAsia"/>
          <w:rtl/>
        </w:rPr>
        <w:t>طَعَامَهُ</w:t>
      </w:r>
      <w:r w:rsidRPr="00300B2C">
        <w:rPr>
          <w:rStyle w:val="Char3"/>
          <w:rtl/>
        </w:rPr>
        <w:t xml:space="preserve"> </w:t>
      </w:r>
      <w:r w:rsidRPr="00300B2C">
        <w:rPr>
          <w:rStyle w:val="Char3"/>
          <w:rFonts w:hint="eastAsia"/>
          <w:rtl/>
        </w:rPr>
        <w:t>وشَرَابَهُ</w:t>
      </w:r>
      <w:r>
        <w:rPr>
          <w:rFonts w:ascii="Traditional Arabic" w:hAnsi="Traditional Arabic" w:cs="Traditional Arabic"/>
          <w:rtl/>
          <w:lang w:bidi="ur-PK"/>
        </w:rPr>
        <w:t>»</w:t>
      </w:r>
      <w:r w:rsidR="00560BB6">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E5154E">
        <w:rPr>
          <w:rStyle w:val="Chare"/>
          <w:rFonts w:hint="cs"/>
          <w:rtl/>
        </w:rPr>
        <w:t>کسی ک</w:t>
      </w:r>
      <w:r w:rsidR="00292C22">
        <w:rPr>
          <w:rStyle w:val="Chare"/>
          <w:rFonts w:hint="cs"/>
          <w:rtl/>
        </w:rPr>
        <w:t>ه</w:t>
      </w:r>
      <w:r w:rsidRPr="00E5154E">
        <w:rPr>
          <w:rStyle w:val="Chare"/>
          <w:rFonts w:hint="cs"/>
          <w:rtl/>
        </w:rPr>
        <w:t xml:space="preserve"> سخن بیھود</w:t>
      </w:r>
      <w:r w:rsidR="00292C22">
        <w:rPr>
          <w:rStyle w:val="Chare"/>
          <w:rFonts w:hint="cs"/>
          <w:rtl/>
        </w:rPr>
        <w:t>ه</w:t>
      </w:r>
      <w:r w:rsidRPr="00E5154E">
        <w:rPr>
          <w:rStyle w:val="Chare"/>
          <w:rFonts w:hint="cs"/>
          <w:rtl/>
        </w:rPr>
        <w:t xml:space="preserve"> و عمل ب</w:t>
      </w:r>
      <w:r w:rsidR="00292C22">
        <w:rPr>
          <w:rStyle w:val="Chare"/>
          <w:rFonts w:hint="cs"/>
          <w:rtl/>
        </w:rPr>
        <w:t>ه</w:t>
      </w:r>
      <w:r w:rsidRPr="00E5154E">
        <w:rPr>
          <w:rStyle w:val="Chare"/>
          <w:rFonts w:hint="cs"/>
          <w:rtl/>
        </w:rPr>
        <w:t xml:space="preserve"> </w:t>
      </w:r>
      <w:r w:rsidR="00560BB6">
        <w:rPr>
          <w:rStyle w:val="Chare"/>
          <w:rFonts w:hint="cs"/>
          <w:rtl/>
        </w:rPr>
        <w:t>آ</w:t>
      </w:r>
      <w:r w:rsidRPr="00E5154E">
        <w:rPr>
          <w:rStyle w:val="Chare"/>
          <w:rFonts w:hint="cs"/>
          <w:rtl/>
        </w:rPr>
        <w:t>ن را (در حین روز</w:t>
      </w:r>
      <w:r w:rsidR="00292C22">
        <w:rPr>
          <w:rStyle w:val="Chare"/>
          <w:rFonts w:hint="cs"/>
          <w:rtl/>
        </w:rPr>
        <w:t>ه</w:t>
      </w:r>
      <w:r w:rsidRPr="00E5154E">
        <w:rPr>
          <w:rStyle w:val="Chare"/>
          <w:rFonts w:hint="cs"/>
          <w:rtl/>
        </w:rPr>
        <w:t xml:space="preserve"> گرفتن) ترک نکند، پس خدای تعالی ھم نیازی ب</w:t>
      </w:r>
      <w:r w:rsidR="00292C22">
        <w:rPr>
          <w:rStyle w:val="Chare"/>
          <w:rFonts w:hint="cs"/>
          <w:rtl/>
        </w:rPr>
        <w:t>ه</w:t>
      </w:r>
      <w:r w:rsidRPr="00E5154E">
        <w:rPr>
          <w:rStyle w:val="Chare"/>
          <w:rFonts w:hint="cs"/>
          <w:rtl/>
        </w:rPr>
        <w:t xml:space="preserve"> این ندارد ک</w:t>
      </w:r>
      <w:r w:rsidR="00292C22">
        <w:rPr>
          <w:rStyle w:val="Chare"/>
          <w:rFonts w:hint="cs"/>
          <w:rtl/>
        </w:rPr>
        <w:t>ه</w:t>
      </w:r>
      <w:r w:rsidRPr="00E5154E">
        <w:rPr>
          <w:rStyle w:val="Chare"/>
          <w:rFonts w:hint="cs"/>
          <w:rtl/>
        </w:rPr>
        <w:t xml:space="preserve"> او خوردن و آشامیدن را ترک می‌کند یا ن</w:t>
      </w:r>
      <w:r w:rsidR="00292C22">
        <w:rPr>
          <w:rStyle w:val="Chare"/>
          <w:rFonts w:hint="cs"/>
          <w:rtl/>
        </w:rPr>
        <w:t>ه</w:t>
      </w:r>
      <w:r>
        <w:rPr>
          <w:rFonts w:ascii="Traditional Arabic" w:hAnsi="Traditional Arabic" w:cs="Traditional Arabic"/>
          <w:rtl/>
          <w:lang w:bidi="ur-PK"/>
        </w:rPr>
        <w:t>»</w:t>
      </w:r>
      <w:r w:rsidR="00DD60A7">
        <w:rPr>
          <w:rFonts w:hint="cs"/>
          <w:rtl/>
          <w:lang w:bidi="ur-PK"/>
        </w:rPr>
        <w:t>.</w:t>
      </w:r>
    </w:p>
    <w:p w:rsidR="00E5154E" w:rsidRDefault="00E5154E" w:rsidP="00984D28">
      <w:pPr>
        <w:pStyle w:val="a8"/>
        <w:rPr>
          <w:rtl/>
          <w:lang w:bidi="ur-PK"/>
        </w:rPr>
      </w:pPr>
      <w:r>
        <w:rPr>
          <w:rFonts w:hint="cs"/>
          <w:rtl/>
          <w:lang w:bidi="ur-PK"/>
        </w:rPr>
        <w:t>خدای تبارک و تعالی فرمود</w:t>
      </w:r>
      <w:r w:rsidR="00292C22">
        <w:rPr>
          <w:rFonts w:hint="cs"/>
          <w:rtl/>
          <w:lang w:bidi="ur-PK"/>
        </w:rPr>
        <w:t>ه</w:t>
      </w:r>
      <w:r>
        <w:rPr>
          <w:rFonts w:hint="cs"/>
          <w:rtl/>
          <w:lang w:bidi="ur-PK"/>
        </w:rPr>
        <w:t xml:space="preserve"> است:</w:t>
      </w:r>
    </w:p>
    <w:p w:rsidR="00E5154E" w:rsidRDefault="00CB37F6" w:rsidP="009A133D">
      <w:pPr>
        <w:pStyle w:val="af1"/>
        <w:rPr>
          <w:rtl/>
          <w:lang w:bidi="ur-PK"/>
        </w:rPr>
      </w:pPr>
      <w:r w:rsidRPr="00CB37F6">
        <w:rPr>
          <w:rFonts w:cs="CTraditional Arabic"/>
          <w:rtl/>
          <w:lang w:bidi="ur-PK"/>
        </w:rPr>
        <w:t>+</w:t>
      </w:r>
      <w:r w:rsidR="00E5154E" w:rsidRPr="009A133D">
        <w:rPr>
          <w:rtl/>
        </w:rPr>
        <w:t xml:space="preserve">شَهۡرُ رَمَضَانَ </w:t>
      </w:r>
      <w:r w:rsidR="00E5154E" w:rsidRPr="009A133D">
        <w:rPr>
          <w:rFonts w:hint="cs"/>
          <w:rtl/>
        </w:rPr>
        <w:t>ٱ</w:t>
      </w:r>
      <w:r w:rsidR="00E5154E" w:rsidRPr="009A133D">
        <w:rPr>
          <w:rFonts w:hint="eastAsia"/>
          <w:rtl/>
        </w:rPr>
        <w:t>لَّذِيٓ</w:t>
      </w:r>
      <w:r w:rsidR="00E5154E" w:rsidRPr="009A133D">
        <w:rPr>
          <w:rtl/>
        </w:rPr>
        <w:t xml:space="preserve"> أُنزِلَ فِيهِ </w:t>
      </w:r>
      <w:r w:rsidR="00E5154E" w:rsidRPr="009A133D">
        <w:rPr>
          <w:rFonts w:hint="cs"/>
          <w:rtl/>
        </w:rPr>
        <w:t>ٱ</w:t>
      </w:r>
      <w:r w:rsidR="00E5154E" w:rsidRPr="009A133D">
        <w:rPr>
          <w:rFonts w:hint="eastAsia"/>
          <w:rtl/>
        </w:rPr>
        <w:t>لۡقُرۡءَانُ</w:t>
      </w:r>
      <w:r w:rsidR="00E5154E" w:rsidRPr="009A133D">
        <w:rPr>
          <w:rtl/>
        </w:rPr>
        <w:t xml:space="preserve"> هُدٗى لِّلنَّاسِ وَبَيِّنَٰتٖ مِّنَ </w:t>
      </w:r>
      <w:r w:rsidR="00E5154E" w:rsidRPr="009A133D">
        <w:rPr>
          <w:rFonts w:hint="cs"/>
          <w:rtl/>
        </w:rPr>
        <w:t>ٱ</w:t>
      </w:r>
      <w:r w:rsidR="00E5154E" w:rsidRPr="009A133D">
        <w:rPr>
          <w:rFonts w:hint="eastAsia"/>
          <w:rtl/>
        </w:rPr>
        <w:t>لۡهُدَىٰ</w:t>
      </w:r>
      <w:r w:rsidR="00E5154E" w:rsidRPr="009A133D">
        <w:rPr>
          <w:rtl/>
        </w:rPr>
        <w:t xml:space="preserve"> وَ</w:t>
      </w:r>
      <w:r w:rsidR="00E5154E" w:rsidRPr="009A133D">
        <w:rPr>
          <w:rFonts w:hint="cs"/>
          <w:rtl/>
        </w:rPr>
        <w:t>ٱ</w:t>
      </w:r>
      <w:r w:rsidR="00E5154E" w:rsidRPr="009A133D">
        <w:rPr>
          <w:rFonts w:hint="eastAsia"/>
          <w:rtl/>
        </w:rPr>
        <w:t>لۡفُرۡقَانِۚ</w:t>
      </w:r>
      <w:r w:rsidR="00E5154E" w:rsidRPr="009A133D">
        <w:rPr>
          <w:rtl/>
        </w:rPr>
        <w:t xml:space="preserve"> فَمَن شَهِدَ مِنكُمُ </w:t>
      </w:r>
      <w:r w:rsidR="00E5154E" w:rsidRPr="009A133D">
        <w:rPr>
          <w:rFonts w:hint="cs"/>
          <w:rtl/>
        </w:rPr>
        <w:t>ٱ</w:t>
      </w:r>
      <w:r w:rsidR="00E5154E" w:rsidRPr="009A133D">
        <w:rPr>
          <w:rFonts w:hint="eastAsia"/>
          <w:rtl/>
        </w:rPr>
        <w:t>لشَّهۡرَ</w:t>
      </w:r>
      <w:r w:rsidR="00E5154E" w:rsidRPr="009A133D">
        <w:rPr>
          <w:rtl/>
        </w:rPr>
        <w:t xml:space="preserve"> فَلۡيَصُمۡهُ</w:t>
      </w:r>
      <w:r w:rsidRPr="00CB37F6">
        <w:rPr>
          <w:rFonts w:ascii="Times New Roman" w:cs="CTraditional Arabic" w:hint="cs"/>
          <w:rtl/>
          <w:lang w:bidi="ur-PK"/>
        </w:rPr>
        <w:t>_</w:t>
      </w:r>
      <w:r w:rsidR="00E5154E">
        <w:rPr>
          <w:rFonts w:ascii="Times New Roman" w:cs="Arial"/>
          <w:szCs w:val="24"/>
          <w:rtl/>
          <w:lang w:bidi="ur-PK"/>
        </w:rPr>
        <w:t xml:space="preserve"> </w:t>
      </w:r>
      <w:r w:rsidR="00E5154E" w:rsidRPr="00E5154E">
        <w:rPr>
          <w:rStyle w:val="Char6"/>
          <w:rtl/>
        </w:rPr>
        <w:t>[البقرة: 185]</w:t>
      </w:r>
      <w:r w:rsidR="009A133D">
        <w:rPr>
          <w:rStyle w:val="Char6"/>
          <w:rFonts w:hint="cs"/>
          <w:rtl/>
        </w:rPr>
        <w:t>.</w:t>
      </w:r>
    </w:p>
    <w:p w:rsidR="00E5154E" w:rsidRDefault="00E5154E" w:rsidP="009A133D">
      <w:pPr>
        <w:pStyle w:val="ab"/>
        <w:rPr>
          <w:rtl/>
          <w:lang w:bidi="ur-PK"/>
        </w:rPr>
      </w:pPr>
      <w:r w:rsidRPr="008421EC">
        <w:rPr>
          <w:rStyle w:val="Char8"/>
          <w:rtl/>
        </w:rPr>
        <w:t>«</w:t>
      </w:r>
      <w:r w:rsidRPr="009A133D">
        <w:rPr>
          <w:rFonts w:hint="cs"/>
          <w:rtl/>
        </w:rPr>
        <w:t>ما</w:t>
      </w:r>
      <w:r w:rsidR="00292C22" w:rsidRPr="009A133D">
        <w:rPr>
          <w:rFonts w:hint="cs"/>
          <w:rtl/>
        </w:rPr>
        <w:t>ه</w:t>
      </w:r>
      <w:r w:rsidRPr="009A133D">
        <w:rPr>
          <w:rFonts w:hint="cs"/>
          <w:rtl/>
        </w:rPr>
        <w:t xml:space="preserve"> رمضان، آن ماھی است ک</w:t>
      </w:r>
      <w:r w:rsidR="00292C22" w:rsidRPr="009A133D">
        <w:rPr>
          <w:rFonts w:hint="cs"/>
          <w:rtl/>
        </w:rPr>
        <w:t>ه</w:t>
      </w:r>
      <w:r w:rsidRPr="009A133D">
        <w:rPr>
          <w:rFonts w:hint="cs"/>
          <w:rtl/>
        </w:rPr>
        <w:t xml:space="preserve"> قرآن در آن فرود آورد</w:t>
      </w:r>
      <w:r w:rsidR="00292C22" w:rsidRPr="009A133D">
        <w:rPr>
          <w:rFonts w:hint="cs"/>
          <w:rtl/>
        </w:rPr>
        <w:t>ه</w:t>
      </w:r>
      <w:r w:rsidRPr="009A133D">
        <w:rPr>
          <w:rFonts w:hint="cs"/>
          <w:rtl/>
        </w:rPr>
        <w:t xml:space="preserve"> شد</w:t>
      </w:r>
      <w:r w:rsidR="00292C22" w:rsidRPr="009A133D">
        <w:rPr>
          <w:rFonts w:hint="cs"/>
          <w:rtl/>
        </w:rPr>
        <w:t>ه</w:t>
      </w:r>
      <w:r w:rsidRPr="009A133D">
        <w:rPr>
          <w:rFonts w:hint="cs"/>
          <w:rtl/>
        </w:rPr>
        <w:t xml:space="preserve"> است، (آن قرآنی ک</w:t>
      </w:r>
      <w:r w:rsidR="00292C22" w:rsidRPr="009A133D">
        <w:rPr>
          <w:rFonts w:hint="cs"/>
          <w:rtl/>
        </w:rPr>
        <w:t>ه</w:t>
      </w:r>
      <w:r w:rsidRPr="009A133D">
        <w:rPr>
          <w:rFonts w:hint="cs"/>
          <w:rtl/>
        </w:rPr>
        <w:t>) مای</w:t>
      </w:r>
      <w:r w:rsidR="00292C22" w:rsidRPr="009A133D">
        <w:rPr>
          <w:rFonts w:hint="cs"/>
          <w:rtl/>
        </w:rPr>
        <w:t>ۀ</w:t>
      </w:r>
      <w:r w:rsidRPr="009A133D">
        <w:rPr>
          <w:rFonts w:hint="cs"/>
          <w:rtl/>
        </w:rPr>
        <w:t xml:space="preserve"> ھدایت انس</w:t>
      </w:r>
      <w:r w:rsidR="009A133D">
        <w:rPr>
          <w:rFonts w:hint="cs"/>
          <w:rtl/>
        </w:rPr>
        <w:t>ا</w:t>
      </w:r>
      <w:r w:rsidR="00546A50" w:rsidRPr="009A133D">
        <w:rPr>
          <w:rFonts w:hint="cs"/>
          <w:rtl/>
        </w:rPr>
        <w:t>ن‌ھا</w:t>
      </w:r>
      <w:r w:rsidRPr="009A133D">
        <w:rPr>
          <w:rFonts w:hint="cs"/>
          <w:rtl/>
        </w:rPr>
        <w:t xml:space="preserve"> است و حاوی نشان</w:t>
      </w:r>
      <w:r w:rsidR="00292C22" w:rsidRPr="009A133D">
        <w:rPr>
          <w:rFonts w:hint="cs"/>
          <w:rtl/>
        </w:rPr>
        <w:t>ه</w:t>
      </w:r>
      <w:r w:rsidRPr="009A133D">
        <w:rPr>
          <w:rFonts w:hint="cs"/>
          <w:rtl/>
        </w:rPr>
        <w:t>‌ھای ھدایت و تمیز دھند</w:t>
      </w:r>
      <w:r w:rsidR="00292C22" w:rsidRPr="009A133D">
        <w:rPr>
          <w:rFonts w:hint="cs"/>
          <w:rtl/>
        </w:rPr>
        <w:t>ۀ</w:t>
      </w:r>
      <w:r w:rsidRPr="009A133D">
        <w:rPr>
          <w:rFonts w:hint="cs"/>
          <w:rtl/>
        </w:rPr>
        <w:t xml:space="preserve"> حق و باطل است، پس ھر کسی ک</w:t>
      </w:r>
      <w:r w:rsidR="00292C22" w:rsidRPr="009A133D">
        <w:rPr>
          <w:rFonts w:hint="cs"/>
          <w:rtl/>
        </w:rPr>
        <w:t>ه</w:t>
      </w:r>
      <w:r w:rsidRPr="009A133D">
        <w:rPr>
          <w:rFonts w:hint="cs"/>
          <w:rtl/>
        </w:rPr>
        <w:t xml:space="preserve"> ما</w:t>
      </w:r>
      <w:r w:rsidR="00292C22" w:rsidRPr="009A133D">
        <w:rPr>
          <w:rFonts w:hint="cs"/>
          <w:rtl/>
        </w:rPr>
        <w:t>ه</w:t>
      </w:r>
      <w:r w:rsidRPr="009A133D">
        <w:rPr>
          <w:rFonts w:hint="cs"/>
          <w:rtl/>
        </w:rPr>
        <w:t xml:space="preserve"> رمضان را درک کرد، باید آن را روز</w:t>
      </w:r>
      <w:r w:rsidR="00292C22" w:rsidRPr="009A133D">
        <w:rPr>
          <w:rFonts w:hint="cs"/>
          <w:rtl/>
        </w:rPr>
        <w:t>ه</w:t>
      </w:r>
      <w:r w:rsidRPr="009A133D">
        <w:rPr>
          <w:rFonts w:hint="cs"/>
          <w:rtl/>
        </w:rPr>
        <w:t xml:space="preserve"> بگیرد</w:t>
      </w:r>
      <w:r w:rsidRPr="008421EC">
        <w:rPr>
          <w:rStyle w:val="Char8"/>
          <w:rtl/>
        </w:rPr>
        <w:t>»</w:t>
      </w:r>
      <w:r w:rsidR="00DD60A7">
        <w:rPr>
          <w:rFonts w:hint="cs"/>
          <w:rtl/>
          <w:lang w:bidi="ur-PK"/>
        </w:rPr>
        <w:t>.</w:t>
      </w:r>
    </w:p>
    <w:p w:rsidR="000D44FF" w:rsidRDefault="00E5154E" w:rsidP="00A33BE9">
      <w:pPr>
        <w:pStyle w:val="a8"/>
        <w:rPr>
          <w:rtl/>
          <w:lang w:bidi="ur-PK"/>
        </w:rPr>
      </w:pPr>
      <w:r>
        <w:rPr>
          <w:rFonts w:hint="cs"/>
          <w:rtl/>
          <w:lang w:bidi="ur-PK"/>
        </w:rPr>
        <w:t>پروردگارا، ما را ب</w:t>
      </w:r>
      <w:r w:rsidR="00292C22">
        <w:rPr>
          <w:rFonts w:hint="cs"/>
          <w:rtl/>
          <w:lang w:bidi="ur-PK"/>
        </w:rPr>
        <w:t>ه</w:t>
      </w:r>
      <w:r>
        <w:rPr>
          <w:rFonts w:hint="cs"/>
          <w:rtl/>
          <w:lang w:bidi="ur-PK"/>
        </w:rPr>
        <w:t xml:space="preserve"> اعمال بی‌خردان و نادان، مؤاخذ</w:t>
      </w:r>
      <w:r w:rsidR="00292C22">
        <w:rPr>
          <w:rFonts w:hint="cs"/>
          <w:rtl/>
          <w:lang w:bidi="ur-PK"/>
        </w:rPr>
        <w:t>ه</w:t>
      </w:r>
      <w:r>
        <w:rPr>
          <w:rFonts w:hint="cs"/>
          <w:rtl/>
          <w:lang w:bidi="ur-PK"/>
        </w:rPr>
        <w:t xml:space="preserve"> مفرما و بر اثر گناھان ما، ستمگران و سنگدلان را بر ما مسلّط مفرما و دست‌ھای پلید ستمگران را از ما و از سایر مسلمانان باز دار</w:t>
      </w:r>
      <w:r w:rsidR="00DD60A7">
        <w:rPr>
          <w:rFonts w:hint="cs"/>
          <w:rtl/>
          <w:lang w:bidi="ur-PK"/>
        </w:rPr>
        <w:t>.</w:t>
      </w:r>
      <w:r>
        <w:rPr>
          <w:rFonts w:hint="cs"/>
          <w:rtl/>
          <w:lang w:bidi="ur-PK"/>
        </w:rPr>
        <w:t xml:space="preserve"> خداوند، اگر ما را عذاب دھی، پس ما بندگان تو ھستیم و اگر ما را ببخشایی، پس شما بخشید</w:t>
      </w:r>
      <w:r w:rsidR="00292C22">
        <w:rPr>
          <w:rFonts w:hint="cs"/>
          <w:rtl/>
          <w:lang w:bidi="ur-PK"/>
        </w:rPr>
        <w:t>ه</w:t>
      </w:r>
      <w:r>
        <w:rPr>
          <w:rFonts w:hint="cs"/>
          <w:rtl/>
          <w:lang w:bidi="ur-PK"/>
        </w:rPr>
        <w:t xml:space="preserve"> و مھربان ھستی</w:t>
      </w:r>
      <w:r w:rsidR="00DD60A7">
        <w:rPr>
          <w:rFonts w:hint="cs"/>
          <w:rtl/>
          <w:lang w:bidi="ur-PK"/>
        </w:rPr>
        <w:t>.</w:t>
      </w:r>
      <w:r>
        <w:rPr>
          <w:rFonts w:hint="cs"/>
          <w:rtl/>
          <w:lang w:bidi="ur-PK"/>
        </w:rPr>
        <w:t xml:space="preserve"> خداوندا، ب</w:t>
      </w:r>
      <w:r w:rsidR="00292C22">
        <w:rPr>
          <w:rFonts w:hint="cs"/>
          <w:rtl/>
          <w:lang w:bidi="ur-PK"/>
        </w:rPr>
        <w:t>ه</w:t>
      </w:r>
      <w:r>
        <w:rPr>
          <w:rFonts w:hint="cs"/>
          <w:rtl/>
          <w:lang w:bidi="ur-PK"/>
        </w:rPr>
        <w:t xml:space="preserve"> تو پنا</w:t>
      </w:r>
      <w:r w:rsidR="00292C22">
        <w:rPr>
          <w:rFonts w:hint="cs"/>
          <w:rtl/>
          <w:lang w:bidi="ur-PK"/>
        </w:rPr>
        <w:t>ه</w:t>
      </w:r>
      <w:r>
        <w:rPr>
          <w:rFonts w:hint="cs"/>
          <w:rtl/>
          <w:lang w:bidi="ur-PK"/>
        </w:rPr>
        <w:t xml:space="preserve"> می‌بریم از درد‌ھای ب</w:t>
      </w:r>
      <w:r w:rsidR="00A33BE9">
        <w:rPr>
          <w:rFonts w:hint="cs"/>
          <w:rtl/>
          <w:lang w:bidi="ur-PK"/>
        </w:rPr>
        <w:t>ی</w:t>
      </w:r>
      <w:r>
        <w:rPr>
          <w:rFonts w:hint="cs"/>
          <w:rtl/>
          <w:lang w:bidi="ur-PK"/>
        </w:rPr>
        <w:t>‌درمان و یاس و نومیدی و دل خوشی دشمنان و زوال نعمت و سر رسیدن بلا و مصیبت</w:t>
      </w:r>
      <w:r w:rsidR="00DD60A7">
        <w:rPr>
          <w:rFonts w:hint="cs"/>
          <w:rtl/>
          <w:lang w:bidi="ur-PK"/>
        </w:rPr>
        <w:t>.</w:t>
      </w:r>
      <w:r>
        <w:rPr>
          <w:rFonts w:hint="cs"/>
          <w:rtl/>
          <w:lang w:bidi="ur-PK"/>
        </w:rPr>
        <w:t xml:space="preserve"> بارالھا، اسلام و مسلمانان </w:t>
      </w:r>
      <w:r w:rsidR="000D44FF">
        <w:rPr>
          <w:rFonts w:hint="cs"/>
          <w:rtl/>
          <w:lang w:bidi="ur-PK"/>
        </w:rPr>
        <w:t>را عزّتمند و سرافراز بفرما و کلم</w:t>
      </w:r>
      <w:r w:rsidR="00292C22">
        <w:rPr>
          <w:rFonts w:hint="cs"/>
          <w:rtl/>
          <w:lang w:bidi="ur-PK"/>
        </w:rPr>
        <w:t>ه</w:t>
      </w:r>
      <w:r w:rsidR="000D44FF">
        <w:rPr>
          <w:rFonts w:hint="cs"/>
          <w:rtl/>
          <w:lang w:bidi="ur-PK"/>
        </w:rPr>
        <w:t xml:space="preserve"> حق و دین را متعالی بگردان</w:t>
      </w:r>
      <w:r w:rsidR="00DD60A7">
        <w:rPr>
          <w:rFonts w:hint="cs"/>
          <w:rtl/>
          <w:lang w:bidi="ur-PK"/>
        </w:rPr>
        <w:t>.</w:t>
      </w:r>
      <w:r w:rsidR="000D44FF">
        <w:rPr>
          <w:rFonts w:hint="cs"/>
          <w:rtl/>
          <w:lang w:bidi="ur-PK"/>
        </w:rPr>
        <w:t xml:space="preserve"> </w:t>
      </w:r>
      <w:r w:rsidR="00B42B5C">
        <w:rPr>
          <w:rFonts w:hint="cs"/>
          <w:rtl/>
          <w:lang w:bidi="ur-PK"/>
        </w:rPr>
        <w:t>خداوند</w:t>
      </w:r>
      <w:r w:rsidR="000D44FF">
        <w:rPr>
          <w:rFonts w:hint="cs"/>
          <w:rtl/>
          <w:lang w:bidi="ur-PK"/>
        </w:rPr>
        <w:t>ا، ما را مورد مغفرت و رحمت قرار بد</w:t>
      </w:r>
      <w:r w:rsidR="00292C22">
        <w:rPr>
          <w:rFonts w:hint="cs"/>
          <w:rtl/>
          <w:lang w:bidi="ur-PK"/>
        </w:rPr>
        <w:t>ه</w:t>
      </w:r>
      <w:r w:rsidR="000D44FF">
        <w:rPr>
          <w:rFonts w:hint="cs"/>
          <w:rtl/>
          <w:lang w:bidi="ur-PK"/>
        </w:rPr>
        <w:t xml:space="preserve"> ک</w:t>
      </w:r>
      <w:r w:rsidR="00292C22">
        <w:rPr>
          <w:rFonts w:hint="cs"/>
          <w:rtl/>
          <w:lang w:bidi="ur-PK"/>
        </w:rPr>
        <w:t>ه</w:t>
      </w:r>
      <w:r w:rsidR="000D44FF">
        <w:rPr>
          <w:rFonts w:hint="cs"/>
          <w:rtl/>
          <w:lang w:bidi="ur-PK"/>
        </w:rPr>
        <w:t xml:space="preserve"> شما مولای ما ھستی و ما را بر کافران پیروز بگردان</w:t>
      </w:r>
      <w:r w:rsidR="00DD60A7">
        <w:rPr>
          <w:rFonts w:hint="cs"/>
          <w:rtl/>
          <w:lang w:bidi="ur-PK"/>
        </w:rPr>
        <w:t>.</w:t>
      </w:r>
      <w:r w:rsidR="000D44FF">
        <w:rPr>
          <w:rFonts w:hint="cs"/>
          <w:rtl/>
          <w:lang w:bidi="ur-PK"/>
        </w:rPr>
        <w:t xml:space="preserve"> در خاتم</w:t>
      </w:r>
      <w:r w:rsidR="00292C22">
        <w:rPr>
          <w:rFonts w:hint="cs"/>
          <w:rtl/>
          <w:lang w:bidi="ur-PK"/>
        </w:rPr>
        <w:t>ه</w:t>
      </w:r>
      <w:r w:rsidR="000D44FF">
        <w:rPr>
          <w:rFonts w:hint="cs"/>
          <w:rtl/>
          <w:lang w:bidi="ur-PK"/>
        </w:rPr>
        <w:t xml:space="preserve"> از ایزد متعال، مسئلت دارم، من و شما و بقی</w:t>
      </w:r>
      <w:r w:rsidR="00292C22">
        <w:rPr>
          <w:rFonts w:hint="cs"/>
          <w:rtl/>
          <w:lang w:bidi="ur-PK"/>
        </w:rPr>
        <w:t>ه</w:t>
      </w:r>
      <w:r w:rsidR="000D44FF">
        <w:rPr>
          <w:rFonts w:hint="cs"/>
          <w:rtl/>
          <w:lang w:bidi="ur-PK"/>
        </w:rPr>
        <w:t xml:space="preserve"> مسلمانان را مورد آمرزش قرار دھد، پس شما نیز از او آمرزش بطلبید ک</w:t>
      </w:r>
      <w:r w:rsidR="00292C22">
        <w:rPr>
          <w:rFonts w:hint="cs"/>
          <w:rtl/>
          <w:lang w:bidi="ur-PK"/>
        </w:rPr>
        <w:t>ه</w:t>
      </w:r>
      <w:r w:rsidR="000D44FF">
        <w:rPr>
          <w:rFonts w:hint="cs"/>
          <w:rtl/>
          <w:lang w:bidi="ur-PK"/>
        </w:rPr>
        <w:t xml:space="preserve"> او آمرزگار و مھربان است</w:t>
      </w:r>
      <w:r w:rsidR="00DD60A7">
        <w:rPr>
          <w:rFonts w:hint="cs"/>
          <w:rtl/>
          <w:lang w:bidi="ur-PK"/>
        </w:rPr>
        <w:t>.</w:t>
      </w:r>
    </w:p>
    <w:p w:rsidR="000D44FF" w:rsidRDefault="000D44FF" w:rsidP="00E5154E">
      <w:pPr>
        <w:pStyle w:val="a8"/>
        <w:rPr>
          <w:rtl/>
          <w:lang w:bidi="ur-PK"/>
        </w:rPr>
      </w:pPr>
    </w:p>
    <w:p w:rsidR="000D44FF" w:rsidRDefault="000D44FF" w:rsidP="008E6EA2">
      <w:pPr>
        <w:pStyle w:val="a4"/>
        <w:ind w:left="2880" w:firstLine="720"/>
        <w:jc w:val="right"/>
        <w:rPr>
          <w:rtl/>
          <w:lang w:bidi="ur-PK"/>
        </w:rPr>
      </w:pPr>
      <w:r w:rsidRPr="001C2CA6">
        <w:rPr>
          <w:rFonts w:hint="cs"/>
          <w:rtl/>
        </w:rPr>
        <w:t>والسلام عليكم ورحمة الله وبركاته</w:t>
      </w:r>
    </w:p>
    <w:p w:rsidR="000D44FF" w:rsidRDefault="000D44FF" w:rsidP="00E5154E">
      <w:pPr>
        <w:pStyle w:val="a8"/>
        <w:rPr>
          <w:rtl/>
          <w:lang w:bidi="ur-PK"/>
        </w:rPr>
        <w:sectPr w:rsidR="000D44FF" w:rsidSect="00C14F87">
          <w:footnotePr>
            <w:numRestart w:val="eachPage"/>
          </w:footnotePr>
          <w:pgSz w:w="9356" w:h="13608" w:code="9"/>
          <w:pgMar w:top="567" w:right="1134" w:bottom="851" w:left="1134" w:header="454" w:footer="0" w:gutter="0"/>
          <w:cols w:space="708"/>
          <w:titlePg/>
          <w:bidi/>
          <w:rtlGutter/>
          <w:docGrid w:linePitch="381"/>
        </w:sectPr>
      </w:pPr>
    </w:p>
    <w:p w:rsidR="000D44FF" w:rsidRDefault="008E6EA2" w:rsidP="000D44FF">
      <w:pPr>
        <w:pStyle w:val="a1"/>
        <w:rPr>
          <w:rtl/>
        </w:rPr>
      </w:pPr>
      <w:bookmarkStart w:id="131" w:name="_Toc437893520"/>
      <w:r>
        <w:rPr>
          <w:rFonts w:hint="cs"/>
          <w:rtl/>
        </w:rPr>
        <w:t>خطبۀ نود و نهم:</w:t>
      </w:r>
      <w:r>
        <w:rPr>
          <w:rtl/>
        </w:rPr>
        <w:br/>
      </w:r>
      <w:r w:rsidR="000D44FF">
        <w:rPr>
          <w:rFonts w:hint="cs"/>
          <w:rtl/>
        </w:rPr>
        <w:t>ترغیب در حیا کردن از خدا</w:t>
      </w:r>
      <w:bookmarkEnd w:id="131"/>
    </w:p>
    <w:p w:rsidR="00210C47" w:rsidRDefault="000D44FF" w:rsidP="00210C47">
      <w:pPr>
        <w:pStyle w:val="a8"/>
        <w:rPr>
          <w:rtl/>
        </w:rPr>
      </w:pPr>
      <w:r>
        <w:rPr>
          <w:rFonts w:hint="cs"/>
          <w:rtl/>
        </w:rPr>
        <w:t>ثنا و ستایش پروردگاری را ک</w:t>
      </w:r>
      <w:r w:rsidR="00292C22">
        <w:rPr>
          <w:rFonts w:hint="cs"/>
          <w:rtl/>
        </w:rPr>
        <w:t>ه</w:t>
      </w:r>
      <w:r>
        <w:rPr>
          <w:rFonts w:hint="cs"/>
          <w:rtl/>
        </w:rPr>
        <w:t xml:space="preserve"> ما را ب</w:t>
      </w:r>
      <w:r w:rsidR="00292C22">
        <w:rPr>
          <w:rFonts w:hint="cs"/>
          <w:rtl/>
        </w:rPr>
        <w:t>ه</w:t>
      </w:r>
      <w:r>
        <w:rPr>
          <w:rFonts w:hint="cs"/>
          <w:rtl/>
        </w:rPr>
        <w:t xml:space="preserve"> این امر خیر ھدایت فرمود و چنانچ</w:t>
      </w:r>
      <w:r w:rsidR="00292C22">
        <w:rPr>
          <w:rFonts w:hint="cs"/>
          <w:rtl/>
        </w:rPr>
        <w:t>ه</w:t>
      </w:r>
      <w:r>
        <w:rPr>
          <w:rFonts w:hint="cs"/>
          <w:rtl/>
        </w:rPr>
        <w:t xml:space="preserve"> راھنمایی او نبود، ما را ھدایتی در کار نبود</w:t>
      </w:r>
      <w:r w:rsidR="00DD60A7">
        <w:rPr>
          <w:rFonts w:hint="cs"/>
          <w:rtl/>
        </w:rPr>
        <w:t>.</w:t>
      </w:r>
      <w:r>
        <w:rPr>
          <w:rFonts w:hint="cs"/>
          <w:rtl/>
        </w:rPr>
        <w:t xml:space="preserve"> توفیق از اوست و توکل و تمسّک و اعتماد بر اوست و</w:t>
      </w:r>
      <w:r w:rsidR="00E6509E">
        <w:rPr>
          <w:rFonts w:hint="cs"/>
          <w:rtl/>
        </w:rPr>
        <w:t>به‌سوی</w:t>
      </w:r>
      <w:r>
        <w:rPr>
          <w:rFonts w:hint="cs"/>
          <w:rtl/>
        </w:rPr>
        <w:t xml:space="preserve"> او باز خواھم گشت</w:t>
      </w:r>
      <w:r w:rsidR="00DD60A7">
        <w:rPr>
          <w:rFonts w:hint="cs"/>
          <w:rtl/>
        </w:rPr>
        <w:t>.</w:t>
      </w:r>
      <w:r>
        <w:rPr>
          <w:rFonts w:hint="cs"/>
          <w:rtl/>
        </w:rPr>
        <w:t xml:space="preserve"> گواھی می‌دھم ک</w:t>
      </w:r>
      <w:r w:rsidR="00292C22">
        <w:rPr>
          <w:rFonts w:hint="cs"/>
          <w:rtl/>
        </w:rPr>
        <w:t>ه</w:t>
      </w:r>
      <w:r>
        <w:rPr>
          <w:rFonts w:hint="cs"/>
          <w:rtl/>
        </w:rPr>
        <w:t xml:space="preserve"> ھیچ معبود و الھی جز ذات اقدس حضرت حق </w:t>
      </w:r>
      <w:r>
        <w:rPr>
          <w:rFonts w:cs="CTraditional Arabic" w:hint="cs"/>
          <w:rtl/>
        </w:rPr>
        <w:t>أ</w:t>
      </w:r>
      <w:r>
        <w:rPr>
          <w:rFonts w:hint="cs"/>
          <w:rtl/>
        </w:rPr>
        <w:t xml:space="preserve"> و عمّ نوال</w:t>
      </w:r>
      <w:r w:rsidR="00292C22">
        <w:rPr>
          <w:rFonts w:hint="cs"/>
          <w:rtl/>
        </w:rPr>
        <w:t>ه</w:t>
      </w:r>
      <w:r>
        <w:rPr>
          <w:rFonts w:hint="cs"/>
          <w:rtl/>
        </w:rPr>
        <w:t>، موجود نیست</w:t>
      </w:r>
      <w:r w:rsidR="00DD60A7">
        <w:rPr>
          <w:rFonts w:hint="cs"/>
          <w:rtl/>
        </w:rPr>
        <w:t>.</w:t>
      </w:r>
      <w:r>
        <w:rPr>
          <w:rFonts w:hint="cs"/>
          <w:rtl/>
        </w:rPr>
        <w:t xml:space="preserve"> </w:t>
      </w:r>
      <w:r w:rsidR="00210C47">
        <w:rPr>
          <w:rFonts w:hint="cs"/>
          <w:rtl/>
        </w:rPr>
        <w:t>آ</w:t>
      </w:r>
      <w:r>
        <w:rPr>
          <w:rFonts w:hint="cs"/>
          <w:rtl/>
        </w:rPr>
        <w:t>ن پروردگاری ک</w:t>
      </w:r>
      <w:r w:rsidR="00292C22">
        <w:rPr>
          <w:rFonts w:hint="cs"/>
          <w:rtl/>
        </w:rPr>
        <w:t>ه</w:t>
      </w:r>
      <w:r>
        <w:rPr>
          <w:rFonts w:hint="cs"/>
          <w:rtl/>
        </w:rPr>
        <w:t xml:space="preserve"> بی‌ھمتا و بی‌مانند است و ھدایت دھند</w:t>
      </w:r>
      <w:r w:rsidR="00292C22">
        <w:rPr>
          <w:rFonts w:hint="cs"/>
          <w:rtl/>
        </w:rPr>
        <w:t>ه</w:t>
      </w:r>
      <w:r>
        <w:rPr>
          <w:rFonts w:hint="cs"/>
          <w:rtl/>
        </w:rPr>
        <w:t xml:space="preserve"> </w:t>
      </w:r>
      <w:r w:rsidR="00E6509E">
        <w:rPr>
          <w:rFonts w:hint="cs"/>
          <w:rtl/>
        </w:rPr>
        <w:t>به‌سوی</w:t>
      </w:r>
      <w:r>
        <w:rPr>
          <w:rFonts w:hint="cs"/>
          <w:rtl/>
        </w:rPr>
        <w:t xml:space="preserve"> صراط مستقیم و گواھی می‌دھم ک</w:t>
      </w:r>
      <w:r w:rsidR="00292C22">
        <w:rPr>
          <w:rFonts w:hint="cs"/>
          <w:rtl/>
        </w:rPr>
        <w:t>ه</w:t>
      </w:r>
      <w:r>
        <w:rPr>
          <w:rFonts w:hint="cs"/>
          <w:rtl/>
        </w:rPr>
        <w:t xml:space="preserve"> حضرت محمّد</w:t>
      </w:r>
      <w:r w:rsidR="009A133D">
        <w:rPr>
          <w:rFonts w:hint="cs"/>
          <w:rtl/>
        </w:rPr>
        <w:t xml:space="preserve"> </w:t>
      </w:r>
      <w:r>
        <w:rPr>
          <w:rFonts w:cs="CTraditional Arabic" w:hint="cs"/>
          <w:rtl/>
        </w:rPr>
        <w:t>ص</w:t>
      </w:r>
      <w:r>
        <w:rPr>
          <w:rFonts w:hint="cs"/>
          <w:rtl/>
        </w:rPr>
        <w:t>، بند</w:t>
      </w:r>
      <w:r w:rsidR="00292C22">
        <w:rPr>
          <w:rFonts w:hint="cs"/>
          <w:rtl/>
        </w:rPr>
        <w:t>ه</w:t>
      </w:r>
      <w:r>
        <w:rPr>
          <w:rFonts w:hint="cs"/>
          <w:rtl/>
        </w:rPr>
        <w:t xml:space="preserve"> و فرستاد</w:t>
      </w:r>
      <w:r w:rsidR="00292C22">
        <w:rPr>
          <w:rFonts w:hint="cs"/>
          <w:rtl/>
        </w:rPr>
        <w:t>ۀ</w:t>
      </w:r>
      <w:r>
        <w:rPr>
          <w:rFonts w:hint="cs"/>
          <w:rtl/>
        </w:rPr>
        <w:t xml:space="preserve"> اوست، پیامبری ک</w:t>
      </w:r>
      <w:r w:rsidR="00292C22">
        <w:rPr>
          <w:rFonts w:hint="cs"/>
          <w:rtl/>
        </w:rPr>
        <w:t>ه</w:t>
      </w:r>
      <w:r>
        <w:rPr>
          <w:rFonts w:hint="cs"/>
          <w:rtl/>
        </w:rPr>
        <w:t xml:space="preserve"> مردم را </w:t>
      </w:r>
      <w:r w:rsidR="00E6509E">
        <w:rPr>
          <w:rFonts w:hint="cs"/>
          <w:rtl/>
        </w:rPr>
        <w:t>به‌سوی</w:t>
      </w:r>
      <w:r>
        <w:rPr>
          <w:rFonts w:hint="cs"/>
          <w:rtl/>
        </w:rPr>
        <w:t xml:space="preserve"> دین استوار دعوت نمود</w:t>
      </w:r>
      <w:r w:rsidR="00DD60A7">
        <w:rPr>
          <w:rFonts w:hint="cs"/>
          <w:rtl/>
        </w:rPr>
        <w:t>.</w:t>
      </w:r>
      <w:r>
        <w:rPr>
          <w:rFonts w:hint="cs"/>
          <w:rtl/>
        </w:rPr>
        <w:t xml:space="preserve"> پروردگارا، درود و رحمت بی‌پایان خود</w:t>
      </w:r>
      <w:r w:rsidR="00210C47">
        <w:rPr>
          <w:rFonts w:hint="cs"/>
          <w:rtl/>
        </w:rPr>
        <w:t xml:space="preserve"> را بر حضرت محمّد و آل و اصحاب آن حضرت و پیروان آنان تا روز قیامت مستدام بفرما</w:t>
      </w:r>
      <w:r w:rsidR="00DD60A7">
        <w:rPr>
          <w:rFonts w:hint="cs"/>
          <w:rtl/>
        </w:rPr>
        <w:t>.</w:t>
      </w:r>
    </w:p>
    <w:p w:rsidR="00210C47" w:rsidRDefault="00210C47" w:rsidP="00210C47">
      <w:pPr>
        <w:pStyle w:val="a8"/>
        <w:rPr>
          <w:rtl/>
        </w:rPr>
      </w:pPr>
      <w:r>
        <w:rPr>
          <w:rFonts w:hint="cs"/>
          <w:rtl/>
        </w:rPr>
        <w:t>ای بندگان خدا، تقوای خدا داشت</w:t>
      </w:r>
      <w:r w:rsidR="00292C22">
        <w:rPr>
          <w:rFonts w:hint="cs"/>
          <w:rtl/>
        </w:rPr>
        <w:t>ه</w:t>
      </w:r>
      <w:r>
        <w:rPr>
          <w:rFonts w:hint="cs"/>
          <w:rtl/>
        </w:rPr>
        <w:t xml:space="preserve"> باشید و از اوامر او فرمانبرداری کنید و در گفتار و رفتار خود، حیا از خدا را مدّ</w:t>
      </w:r>
      <w:r w:rsidR="009A133D">
        <w:rPr>
          <w:rFonts w:hint="cs"/>
          <w:rtl/>
        </w:rPr>
        <w:t xml:space="preserve"> </w:t>
      </w:r>
      <w:r>
        <w:rPr>
          <w:rFonts w:hint="cs"/>
          <w:rtl/>
        </w:rPr>
        <w:t>نظر داشت</w:t>
      </w:r>
      <w:r w:rsidR="00292C22">
        <w:rPr>
          <w:rFonts w:hint="cs"/>
          <w:rtl/>
        </w:rPr>
        <w:t>ه</w:t>
      </w:r>
      <w:r>
        <w:rPr>
          <w:rFonts w:hint="cs"/>
          <w:rtl/>
        </w:rPr>
        <w:t xml:space="preserve"> باشید و او را ن</w:t>
      </w:r>
      <w:r w:rsidR="00A33BE9">
        <w:rPr>
          <w:rFonts w:hint="cs"/>
          <w:rtl/>
        </w:rPr>
        <w:t>ا</w:t>
      </w:r>
      <w:r>
        <w:rPr>
          <w:rFonts w:hint="cs"/>
          <w:rtl/>
        </w:rPr>
        <w:t>ظر اعمال و کردار خود بدانید</w:t>
      </w:r>
      <w:r w:rsidR="00DD60A7">
        <w:rPr>
          <w:rFonts w:hint="cs"/>
          <w:rtl/>
        </w:rPr>
        <w:t>.</w:t>
      </w:r>
      <w:r>
        <w:rPr>
          <w:rFonts w:hint="cs"/>
          <w:rtl/>
        </w:rPr>
        <w:t xml:space="preserve"> خدواند عظیم در قرآن کریم می‌فرماید:</w:t>
      </w:r>
    </w:p>
    <w:p w:rsidR="00210C47" w:rsidRDefault="00CB37F6" w:rsidP="009A133D">
      <w:pPr>
        <w:pStyle w:val="af1"/>
        <w:rPr>
          <w:rtl/>
        </w:rPr>
      </w:pPr>
      <w:r w:rsidRPr="00CB37F6">
        <w:rPr>
          <w:rFonts w:cs="CTraditional Arabic"/>
          <w:rtl/>
        </w:rPr>
        <w:t>+</w:t>
      </w:r>
      <w:r w:rsidR="00210C47" w:rsidRPr="009A133D">
        <w:rPr>
          <w:rtl/>
        </w:rPr>
        <w:t>وَلَا تَقۡفُ مَا لَيۡسَ لَكَ بِهِ</w:t>
      </w:r>
      <w:r w:rsidR="00210C47" w:rsidRPr="009A133D">
        <w:rPr>
          <w:rFonts w:hint="cs"/>
          <w:rtl/>
        </w:rPr>
        <w:t>ۦ</w:t>
      </w:r>
      <w:r w:rsidR="00210C47" w:rsidRPr="009A133D">
        <w:rPr>
          <w:rtl/>
        </w:rPr>
        <w:t xml:space="preserve"> عِلۡمٌۚ إِنَّ </w:t>
      </w:r>
      <w:r w:rsidR="00210C47" w:rsidRPr="009A133D">
        <w:rPr>
          <w:rFonts w:hint="cs"/>
          <w:rtl/>
        </w:rPr>
        <w:t>ٱ</w:t>
      </w:r>
      <w:r w:rsidR="00210C47" w:rsidRPr="009A133D">
        <w:rPr>
          <w:rFonts w:hint="eastAsia"/>
          <w:rtl/>
        </w:rPr>
        <w:t>لسَّمۡعَ</w:t>
      </w:r>
      <w:r w:rsidR="00210C47" w:rsidRPr="009A133D">
        <w:rPr>
          <w:rtl/>
        </w:rPr>
        <w:t xml:space="preserve"> وَ</w:t>
      </w:r>
      <w:r w:rsidR="00210C47" w:rsidRPr="009A133D">
        <w:rPr>
          <w:rFonts w:hint="cs"/>
          <w:rtl/>
        </w:rPr>
        <w:t>ٱ</w:t>
      </w:r>
      <w:r w:rsidR="00210C47" w:rsidRPr="009A133D">
        <w:rPr>
          <w:rFonts w:hint="eastAsia"/>
          <w:rtl/>
        </w:rPr>
        <w:t>لۡبَصَرَ</w:t>
      </w:r>
      <w:r w:rsidR="00210C47" w:rsidRPr="009A133D">
        <w:rPr>
          <w:rtl/>
        </w:rPr>
        <w:t xml:space="preserve"> وَ</w:t>
      </w:r>
      <w:r w:rsidR="00210C47" w:rsidRPr="009A133D">
        <w:rPr>
          <w:rFonts w:hint="cs"/>
          <w:rtl/>
        </w:rPr>
        <w:t>ٱ</w:t>
      </w:r>
      <w:r w:rsidR="00210C47" w:rsidRPr="009A133D">
        <w:rPr>
          <w:rFonts w:hint="eastAsia"/>
          <w:rtl/>
        </w:rPr>
        <w:t>لۡفُؤَادَ</w:t>
      </w:r>
      <w:r w:rsidR="00210C47" w:rsidRPr="009A133D">
        <w:rPr>
          <w:rtl/>
        </w:rPr>
        <w:t xml:space="preserve"> كُلُّ أُوْلَٰٓئِكَ كَانَ عَنۡهُ مَسۡ‍ُٔولٗا٣٦</w:t>
      </w:r>
      <w:r w:rsidRPr="00CB37F6">
        <w:rPr>
          <w:rFonts w:ascii="Times New Roman" w:cs="CTraditional Arabic" w:hint="cs"/>
          <w:rtl/>
        </w:rPr>
        <w:t>_</w:t>
      </w:r>
      <w:r w:rsidR="00210C47">
        <w:rPr>
          <w:rFonts w:ascii="Times New Roman" w:cs="Arial"/>
          <w:szCs w:val="24"/>
          <w:rtl/>
        </w:rPr>
        <w:t xml:space="preserve"> </w:t>
      </w:r>
      <w:r w:rsidR="00210C47" w:rsidRPr="00210C47">
        <w:rPr>
          <w:rStyle w:val="Char6"/>
          <w:rtl/>
        </w:rPr>
        <w:t>[الإسراء: 36]</w:t>
      </w:r>
      <w:r w:rsidR="009A133D">
        <w:rPr>
          <w:rStyle w:val="Char6"/>
          <w:rFonts w:hint="cs"/>
          <w:rtl/>
        </w:rPr>
        <w:t>.</w:t>
      </w:r>
    </w:p>
    <w:p w:rsidR="00210C47" w:rsidRDefault="00210C47" w:rsidP="009A133D">
      <w:pPr>
        <w:pStyle w:val="ab"/>
        <w:rPr>
          <w:rtl/>
        </w:rPr>
      </w:pPr>
      <w:r w:rsidRPr="008421EC">
        <w:rPr>
          <w:rStyle w:val="Char8"/>
          <w:rtl/>
        </w:rPr>
        <w:t>«</w:t>
      </w:r>
      <w:r w:rsidRPr="009A133D">
        <w:rPr>
          <w:rFonts w:hint="cs"/>
          <w:rtl/>
        </w:rPr>
        <w:t xml:space="preserve">از ھیچ چیزی بدون علم و آگاھی پیروی مکن؛ چون گوش و چشم و قلب، ھر یک از </w:t>
      </w:r>
      <w:r w:rsidR="00546A50" w:rsidRPr="009A133D">
        <w:rPr>
          <w:rFonts w:hint="cs"/>
          <w:rtl/>
        </w:rPr>
        <w:t>آن‌ھا</w:t>
      </w:r>
      <w:r w:rsidRPr="009A133D">
        <w:rPr>
          <w:rFonts w:hint="cs"/>
          <w:rtl/>
        </w:rPr>
        <w:t xml:space="preserve"> مورد سؤال قرار خواھند گرفت</w:t>
      </w:r>
      <w:r w:rsidRPr="008421EC">
        <w:rPr>
          <w:rStyle w:val="Char8"/>
          <w:rtl/>
        </w:rPr>
        <w:t>»</w:t>
      </w:r>
      <w:r w:rsidR="00DD60A7">
        <w:rPr>
          <w:rFonts w:hint="cs"/>
          <w:rtl/>
        </w:rPr>
        <w:t>.</w:t>
      </w:r>
    </w:p>
    <w:p w:rsidR="00210C47" w:rsidRDefault="00210C47" w:rsidP="00210C47">
      <w:pPr>
        <w:pStyle w:val="a8"/>
        <w:rPr>
          <w:rtl/>
        </w:rPr>
      </w:pPr>
      <w:r>
        <w:rPr>
          <w:rFonts w:hint="cs"/>
          <w:rtl/>
        </w:rPr>
        <w:t xml:space="preserve">از رسول خدا </w:t>
      </w:r>
      <w:r>
        <w:rPr>
          <w:rFonts w:cs="CTraditional Arabic" w:hint="cs"/>
          <w:rtl/>
        </w:rPr>
        <w:t>ص</w:t>
      </w:r>
      <w:r>
        <w:rPr>
          <w:rFonts w:hint="cs"/>
          <w:rtl/>
        </w:rPr>
        <w:t xml:space="preserve"> روایت شد</w:t>
      </w:r>
      <w:r w:rsidR="00292C22">
        <w:rPr>
          <w:rFonts w:hint="cs"/>
          <w:rtl/>
        </w:rPr>
        <w:t>ه</w:t>
      </w:r>
      <w:r>
        <w:rPr>
          <w:rFonts w:hint="cs"/>
          <w:rtl/>
        </w:rPr>
        <w:t xml:space="preserve"> است ک</w:t>
      </w:r>
      <w:r w:rsidR="00292C22">
        <w:rPr>
          <w:rFonts w:hint="cs"/>
          <w:rtl/>
        </w:rPr>
        <w:t>ه</w:t>
      </w:r>
      <w:r>
        <w:rPr>
          <w:rFonts w:hint="cs"/>
          <w:rtl/>
        </w:rPr>
        <w:t xml:space="preserve"> فرمودند:</w:t>
      </w:r>
    </w:p>
    <w:p w:rsidR="00C94BFB" w:rsidRDefault="00210C47" w:rsidP="009A133D">
      <w:pPr>
        <w:pStyle w:val="a8"/>
        <w:rPr>
          <w:rtl/>
        </w:rPr>
      </w:pPr>
      <w:r>
        <w:rPr>
          <w:rFonts w:ascii="Traditional Arabic" w:hAnsi="Traditional Arabic" w:cs="Traditional Arabic"/>
          <w:rtl/>
        </w:rPr>
        <w:t>«</w:t>
      </w:r>
      <w:r w:rsidR="00C94BFB" w:rsidRPr="00C94BFB">
        <w:rPr>
          <w:rStyle w:val="Char3"/>
          <w:rtl/>
        </w:rPr>
        <w:t>استحيوا من الله حق الحياء</w:t>
      </w:r>
      <w:r w:rsidR="00C94BFB" w:rsidRPr="00C94BFB">
        <w:rPr>
          <w:rStyle w:val="Char3"/>
          <w:rFonts w:hint="cs"/>
          <w:rtl/>
        </w:rPr>
        <w:t xml:space="preserve"> -</w:t>
      </w:r>
      <w:r w:rsidR="00C94BFB" w:rsidRPr="00C94BFB">
        <w:rPr>
          <w:rStyle w:val="Char3"/>
          <w:rtl/>
        </w:rPr>
        <w:t xml:space="preserve"> قالوا</w:t>
      </w:r>
      <w:r w:rsidR="001D4AC6">
        <w:rPr>
          <w:rStyle w:val="Char3"/>
          <w:rtl/>
        </w:rPr>
        <w:t>:</w:t>
      </w:r>
      <w:r w:rsidR="00C94BFB" w:rsidRPr="00C94BFB">
        <w:rPr>
          <w:rStyle w:val="Char3"/>
          <w:rtl/>
        </w:rPr>
        <w:t xml:space="preserve"> إنا نستحي من الله يا رسول الله، والحمد لله</w:t>
      </w:r>
      <w:r w:rsidR="00C94BFB" w:rsidRPr="00C94BFB">
        <w:rPr>
          <w:rStyle w:val="Char3"/>
          <w:rFonts w:hint="cs"/>
          <w:rtl/>
        </w:rPr>
        <w:t xml:space="preserve"> -</w:t>
      </w:r>
      <w:r w:rsidR="00C94BFB" w:rsidRPr="00C94BFB">
        <w:rPr>
          <w:rStyle w:val="Char3"/>
          <w:rtl/>
        </w:rPr>
        <w:t xml:space="preserve"> قال</w:t>
      </w:r>
      <w:r w:rsidR="001D4AC6">
        <w:rPr>
          <w:rStyle w:val="Char3"/>
          <w:rtl/>
        </w:rPr>
        <w:t>:</w:t>
      </w:r>
      <w:r w:rsidR="00C94BFB" w:rsidRPr="00C94BFB">
        <w:rPr>
          <w:rStyle w:val="Char3"/>
          <w:rtl/>
        </w:rPr>
        <w:t xml:space="preserve"> ليس </w:t>
      </w:r>
      <w:r w:rsidR="00C94BFB" w:rsidRPr="00C94BFB">
        <w:rPr>
          <w:rStyle w:val="Char3"/>
          <w:rFonts w:hint="cs"/>
          <w:rtl/>
        </w:rPr>
        <w:t>ك</w:t>
      </w:r>
      <w:r w:rsidR="00C94BFB" w:rsidRPr="00C94BFB">
        <w:rPr>
          <w:rStyle w:val="Char3"/>
          <w:rtl/>
        </w:rPr>
        <w:t>ذا</w:t>
      </w:r>
      <w:r w:rsidR="00C94BFB" w:rsidRPr="00C94BFB">
        <w:rPr>
          <w:rStyle w:val="Char3"/>
          <w:rFonts w:hint="cs"/>
          <w:rtl/>
        </w:rPr>
        <w:t>ل</w:t>
      </w:r>
      <w:r w:rsidR="00C94BFB" w:rsidRPr="00C94BFB">
        <w:rPr>
          <w:rStyle w:val="Char3"/>
          <w:rtl/>
        </w:rPr>
        <w:t>ك</w:t>
      </w:r>
      <w:r w:rsidR="00515E6A">
        <w:rPr>
          <w:rStyle w:val="Char3"/>
          <w:rtl/>
        </w:rPr>
        <w:t>،</w:t>
      </w:r>
      <w:r w:rsidR="00C94BFB" w:rsidRPr="00C94BFB">
        <w:rPr>
          <w:rStyle w:val="Char3"/>
          <w:rtl/>
        </w:rPr>
        <w:t xml:space="preserve"> ولكن من استحي من الله حق الحياء فليحفظ الرأس وما وعى، وليحفظ البطن وما حوى، وليذكر ال</w:t>
      </w:r>
      <w:r w:rsidR="008E6EA2">
        <w:rPr>
          <w:rStyle w:val="Char3"/>
          <w:rFonts w:hint="cs"/>
          <w:rtl/>
        </w:rPr>
        <w:t>ـ</w:t>
      </w:r>
      <w:r w:rsidR="00C94BFB" w:rsidRPr="00C94BFB">
        <w:rPr>
          <w:rStyle w:val="Char3"/>
          <w:rtl/>
        </w:rPr>
        <w:t xml:space="preserve">موت والبلى، ومن أراد الآخرة ترك زينة </w:t>
      </w:r>
      <w:r w:rsidR="00C94BFB" w:rsidRPr="00C94BFB">
        <w:rPr>
          <w:rStyle w:val="Char3"/>
          <w:rFonts w:hint="cs"/>
          <w:rtl/>
        </w:rPr>
        <w:t xml:space="preserve">الحياة </w:t>
      </w:r>
      <w:r w:rsidR="00C94BFB" w:rsidRPr="00C94BFB">
        <w:rPr>
          <w:rStyle w:val="Char3"/>
          <w:rtl/>
        </w:rPr>
        <w:t>الدنيا، فمن فعل ذلك فقد استحى من الله</w:t>
      </w:r>
      <w:r>
        <w:rPr>
          <w:rFonts w:ascii="Traditional Arabic" w:hAnsi="Traditional Arabic" w:cs="Traditional Arabic"/>
          <w:rtl/>
        </w:rPr>
        <w:t>»</w:t>
      </w:r>
      <w:r w:rsidR="009A133D">
        <w:rPr>
          <w:rFonts w:ascii="Traditional Arabic" w:hAnsi="Traditional Arabic" w:cs="Traditional Arabic" w:hint="cs"/>
          <w:rtl/>
        </w:rPr>
        <w:t>.</w:t>
      </w:r>
      <w:r>
        <w:rPr>
          <w:rFonts w:hint="cs"/>
          <w:rtl/>
        </w:rPr>
        <w:t xml:space="preserve"> </w:t>
      </w:r>
      <w:r w:rsidR="003864AD">
        <w:rPr>
          <w:rFonts w:ascii="Traditional Arabic" w:hAnsi="Traditional Arabic" w:cs="Traditional Arabic"/>
          <w:rtl/>
        </w:rPr>
        <w:t>«</w:t>
      </w:r>
      <w:r w:rsidR="003864AD" w:rsidRPr="003864AD">
        <w:rPr>
          <w:rStyle w:val="Chare"/>
          <w:rFonts w:hint="cs"/>
          <w:rtl/>
        </w:rPr>
        <w:t>آن‌گون</w:t>
      </w:r>
      <w:r w:rsidR="00292C22">
        <w:rPr>
          <w:rStyle w:val="Chare"/>
          <w:rFonts w:hint="cs"/>
          <w:rtl/>
        </w:rPr>
        <w:t>ه</w:t>
      </w:r>
      <w:r w:rsidR="003864AD" w:rsidRPr="003864AD">
        <w:rPr>
          <w:rStyle w:val="Chare"/>
          <w:rFonts w:hint="cs"/>
          <w:rtl/>
        </w:rPr>
        <w:t xml:space="preserve"> ک</w:t>
      </w:r>
      <w:r w:rsidR="00292C22">
        <w:rPr>
          <w:rStyle w:val="Chare"/>
          <w:rFonts w:hint="cs"/>
          <w:rtl/>
        </w:rPr>
        <w:t>ه</w:t>
      </w:r>
      <w:r w:rsidR="003864AD" w:rsidRPr="003864AD">
        <w:rPr>
          <w:rStyle w:val="Chare"/>
          <w:rFonts w:hint="cs"/>
          <w:rtl/>
        </w:rPr>
        <w:t xml:space="preserve"> سزاوار است، از خدا حیاء داشت</w:t>
      </w:r>
      <w:r w:rsidR="00292C22">
        <w:rPr>
          <w:rStyle w:val="Chare"/>
          <w:rFonts w:hint="cs"/>
          <w:rtl/>
        </w:rPr>
        <w:t>ه</w:t>
      </w:r>
      <w:r w:rsidR="003864AD" w:rsidRPr="003864AD">
        <w:rPr>
          <w:rStyle w:val="Chare"/>
          <w:rFonts w:hint="cs"/>
          <w:rtl/>
        </w:rPr>
        <w:t xml:space="preserve"> باشید</w:t>
      </w:r>
      <w:r w:rsidR="00DD60A7">
        <w:rPr>
          <w:rStyle w:val="Chare"/>
          <w:rFonts w:hint="cs"/>
          <w:rtl/>
        </w:rPr>
        <w:t>.</w:t>
      </w:r>
      <w:r w:rsidR="003864AD" w:rsidRPr="003864AD">
        <w:rPr>
          <w:rStyle w:val="Chare"/>
          <w:rFonts w:hint="cs"/>
          <w:rtl/>
        </w:rPr>
        <w:t xml:space="preserve"> عرض کردند یا رسول الل</w:t>
      </w:r>
      <w:r w:rsidR="00292C22">
        <w:rPr>
          <w:rStyle w:val="Chare"/>
          <w:rFonts w:hint="cs"/>
          <w:rtl/>
        </w:rPr>
        <w:t>ه</w:t>
      </w:r>
      <w:r w:rsidR="003864AD" w:rsidRPr="003864AD">
        <w:rPr>
          <w:rStyle w:val="Chare"/>
          <w:rFonts w:hint="cs"/>
          <w:rtl/>
        </w:rPr>
        <w:t xml:space="preserve"> </w:t>
      </w:r>
      <w:r w:rsidR="003864AD">
        <w:rPr>
          <w:rStyle w:val="Chare"/>
          <w:rFonts w:cs="CTraditional Arabic" w:hint="cs"/>
          <w:rtl/>
        </w:rPr>
        <w:t>ص</w:t>
      </w:r>
      <w:r w:rsidR="003864AD" w:rsidRPr="003864AD">
        <w:rPr>
          <w:rStyle w:val="Chare"/>
          <w:rFonts w:hint="cs"/>
          <w:rtl/>
        </w:rPr>
        <w:t xml:space="preserve"> ما بحمد الل</w:t>
      </w:r>
      <w:r w:rsidR="00292C22">
        <w:rPr>
          <w:rStyle w:val="Chare"/>
          <w:rFonts w:hint="cs"/>
          <w:rtl/>
        </w:rPr>
        <w:t>ه</w:t>
      </w:r>
      <w:r w:rsidR="003864AD" w:rsidRPr="003864AD">
        <w:rPr>
          <w:rStyle w:val="Chare"/>
          <w:rFonts w:hint="cs"/>
          <w:rtl/>
        </w:rPr>
        <w:t xml:space="preserve"> از خدا حیاء می‌کنیم، پیامبر </w:t>
      </w:r>
      <w:r w:rsidR="003864AD">
        <w:rPr>
          <w:rStyle w:val="Chare"/>
          <w:rFonts w:cs="CTraditional Arabic" w:hint="cs"/>
          <w:rtl/>
        </w:rPr>
        <w:t>ص</w:t>
      </w:r>
      <w:r w:rsidR="003864AD" w:rsidRPr="003864AD">
        <w:rPr>
          <w:rStyle w:val="Chare"/>
          <w:rFonts w:hint="cs"/>
          <w:rtl/>
        </w:rPr>
        <w:t xml:space="preserve"> فرمود ن</w:t>
      </w:r>
      <w:r w:rsidR="00292C22">
        <w:rPr>
          <w:rStyle w:val="Chare"/>
          <w:rFonts w:hint="cs"/>
          <w:rtl/>
        </w:rPr>
        <w:t>ه</w:t>
      </w:r>
      <w:r w:rsidR="003864AD" w:rsidRPr="003864AD">
        <w:rPr>
          <w:rStyle w:val="Chare"/>
          <w:rFonts w:hint="cs"/>
          <w:rtl/>
        </w:rPr>
        <w:t xml:space="preserve"> این‌گون</w:t>
      </w:r>
      <w:r w:rsidR="00292C22">
        <w:rPr>
          <w:rStyle w:val="Chare"/>
          <w:rFonts w:hint="cs"/>
          <w:rtl/>
        </w:rPr>
        <w:t>ه</w:t>
      </w:r>
      <w:r w:rsidR="003864AD" w:rsidRPr="003864AD">
        <w:rPr>
          <w:rStyle w:val="Chare"/>
          <w:rFonts w:hint="cs"/>
          <w:rtl/>
        </w:rPr>
        <w:t xml:space="preserve"> نیست، کسی ک</w:t>
      </w:r>
      <w:r w:rsidR="00292C22">
        <w:rPr>
          <w:rStyle w:val="Chare"/>
          <w:rFonts w:hint="cs"/>
          <w:rtl/>
        </w:rPr>
        <w:t>ه</w:t>
      </w:r>
      <w:r w:rsidR="003864AD" w:rsidRPr="003864AD">
        <w:rPr>
          <w:rStyle w:val="Chare"/>
          <w:rFonts w:hint="cs"/>
          <w:rtl/>
        </w:rPr>
        <w:t xml:space="preserve"> ب</w:t>
      </w:r>
      <w:r w:rsidR="00292C22">
        <w:rPr>
          <w:rStyle w:val="Chare"/>
          <w:rFonts w:hint="cs"/>
          <w:rtl/>
        </w:rPr>
        <w:t>ه</w:t>
      </w:r>
      <w:r w:rsidR="003864AD" w:rsidRPr="003864AD">
        <w:rPr>
          <w:rStyle w:val="Chare"/>
          <w:rFonts w:hint="cs"/>
          <w:rtl/>
        </w:rPr>
        <w:t xml:space="preserve"> حقیقت از خدا حیاء داشت</w:t>
      </w:r>
      <w:r w:rsidR="00292C22">
        <w:rPr>
          <w:rStyle w:val="Chare"/>
          <w:rFonts w:hint="cs"/>
          <w:rtl/>
        </w:rPr>
        <w:t>ه</w:t>
      </w:r>
      <w:r w:rsidR="003864AD" w:rsidRPr="003864AD">
        <w:rPr>
          <w:rStyle w:val="Chare"/>
          <w:rFonts w:hint="cs"/>
          <w:rtl/>
        </w:rPr>
        <w:t xml:space="preserve"> باشد، باید سر و آنچ</w:t>
      </w:r>
      <w:r w:rsidR="00292C22">
        <w:rPr>
          <w:rStyle w:val="Chare"/>
          <w:rFonts w:hint="cs"/>
          <w:rtl/>
        </w:rPr>
        <w:t>ه</w:t>
      </w:r>
      <w:r w:rsidR="003864AD" w:rsidRPr="003864AD">
        <w:rPr>
          <w:rStyle w:val="Chare"/>
          <w:rFonts w:hint="cs"/>
          <w:rtl/>
        </w:rPr>
        <w:t xml:space="preserve"> در سر دارد را نگ</w:t>
      </w:r>
      <w:r w:rsidR="00292C22">
        <w:rPr>
          <w:rStyle w:val="Chare"/>
          <w:rFonts w:hint="cs"/>
          <w:rtl/>
        </w:rPr>
        <w:t>ه</w:t>
      </w:r>
      <w:r w:rsidR="003864AD" w:rsidRPr="003864AD">
        <w:rPr>
          <w:rStyle w:val="Chare"/>
          <w:rFonts w:hint="cs"/>
          <w:rtl/>
        </w:rPr>
        <w:t xml:space="preserve"> دارد و نیز باید شکم و آنچ</w:t>
      </w:r>
      <w:r w:rsidR="00292C22">
        <w:rPr>
          <w:rStyle w:val="Chare"/>
          <w:rFonts w:hint="cs"/>
          <w:rtl/>
        </w:rPr>
        <w:t>ه</w:t>
      </w:r>
      <w:r w:rsidR="003864AD" w:rsidRPr="003864AD">
        <w:rPr>
          <w:rStyle w:val="Chare"/>
          <w:rFonts w:hint="cs"/>
          <w:rtl/>
        </w:rPr>
        <w:t xml:space="preserve"> در بر دارد را حفظ نماید و باید مردن و ف</w:t>
      </w:r>
      <w:r w:rsidR="009A133D">
        <w:rPr>
          <w:rStyle w:val="Chare"/>
          <w:rFonts w:hint="cs"/>
          <w:rtl/>
        </w:rPr>
        <w:t>رسودن را، یادآوری نماید و کسی ک</w:t>
      </w:r>
      <w:r w:rsidR="00292C22">
        <w:rPr>
          <w:rStyle w:val="Chare"/>
          <w:rFonts w:hint="cs"/>
          <w:rtl/>
        </w:rPr>
        <w:t>ه</w:t>
      </w:r>
      <w:r w:rsidR="009A133D">
        <w:rPr>
          <w:rStyle w:val="Chare"/>
          <w:rFonts w:hint="cs"/>
          <w:rtl/>
        </w:rPr>
        <w:t xml:space="preserve"> </w:t>
      </w:r>
      <w:r w:rsidR="003864AD" w:rsidRPr="003864AD">
        <w:rPr>
          <w:rStyle w:val="Chare"/>
          <w:rFonts w:hint="cs"/>
          <w:rtl/>
        </w:rPr>
        <w:t>آخرت را در نظر داشت</w:t>
      </w:r>
      <w:r w:rsidR="00292C22">
        <w:rPr>
          <w:rStyle w:val="Chare"/>
          <w:rFonts w:hint="cs"/>
          <w:rtl/>
        </w:rPr>
        <w:t>ه</w:t>
      </w:r>
      <w:r w:rsidR="003864AD" w:rsidRPr="003864AD">
        <w:rPr>
          <w:rStyle w:val="Chare"/>
          <w:rFonts w:hint="cs"/>
          <w:rtl/>
        </w:rPr>
        <w:t xml:space="preserve"> باشد، زینت و زیور حیات دنیا را رھا خواھد کرد و کسی ک</w:t>
      </w:r>
      <w:r w:rsidR="00292C22">
        <w:rPr>
          <w:rStyle w:val="Chare"/>
          <w:rFonts w:hint="cs"/>
          <w:rtl/>
        </w:rPr>
        <w:t>ه</w:t>
      </w:r>
      <w:r w:rsidR="003864AD" w:rsidRPr="003864AD">
        <w:rPr>
          <w:rStyle w:val="Chare"/>
          <w:rFonts w:hint="cs"/>
          <w:rtl/>
        </w:rPr>
        <w:t xml:space="preserve"> این‌ھا را انجام دھد، از خدا، حیا کرد</w:t>
      </w:r>
      <w:r w:rsidR="00292C22">
        <w:rPr>
          <w:rStyle w:val="Chare"/>
          <w:rFonts w:hint="cs"/>
          <w:rtl/>
        </w:rPr>
        <w:t>ه</w:t>
      </w:r>
      <w:r w:rsidR="003864AD" w:rsidRPr="003864AD">
        <w:rPr>
          <w:rStyle w:val="Chare"/>
          <w:rFonts w:hint="cs"/>
          <w:rtl/>
        </w:rPr>
        <w:t xml:space="preserve"> است</w:t>
      </w:r>
      <w:r w:rsidR="003864AD">
        <w:rPr>
          <w:rFonts w:ascii="Traditional Arabic" w:hAnsi="Traditional Arabic" w:cs="Traditional Arabic"/>
          <w:rtl/>
        </w:rPr>
        <w:t>»</w:t>
      </w:r>
      <w:r w:rsidR="00DD60A7">
        <w:rPr>
          <w:rFonts w:hint="cs"/>
          <w:rtl/>
        </w:rPr>
        <w:t>.</w:t>
      </w:r>
    </w:p>
    <w:p w:rsidR="000A0940" w:rsidRDefault="000A0940" w:rsidP="00C94BFB">
      <w:pPr>
        <w:pStyle w:val="a8"/>
        <w:rPr>
          <w:rtl/>
          <w:lang w:bidi="ur-PK"/>
        </w:rPr>
      </w:pPr>
      <w:r>
        <w:rPr>
          <w:rFonts w:hint="cs"/>
          <w:rtl/>
          <w:lang w:bidi="ur-PK"/>
        </w:rPr>
        <w:t>بعضی از دانشمندان نیز گفت</w:t>
      </w:r>
      <w:r w:rsidR="00292C22">
        <w:rPr>
          <w:rFonts w:hint="cs"/>
          <w:rtl/>
          <w:lang w:bidi="ur-PK"/>
        </w:rPr>
        <w:t>ه</w:t>
      </w:r>
      <w:r>
        <w:rPr>
          <w:rFonts w:hint="cs"/>
          <w:rtl/>
          <w:lang w:bidi="ur-PK"/>
        </w:rPr>
        <w:t>‌اند: انگار ک</w:t>
      </w:r>
      <w:r w:rsidR="00292C22">
        <w:rPr>
          <w:rFonts w:hint="cs"/>
          <w:rtl/>
          <w:lang w:bidi="ur-PK"/>
        </w:rPr>
        <w:t>ه</w:t>
      </w:r>
      <w:r>
        <w:rPr>
          <w:rFonts w:hint="cs"/>
          <w:rtl/>
          <w:lang w:bidi="ur-PK"/>
        </w:rPr>
        <w:t xml:space="preserve"> پیامبران </w:t>
      </w:r>
      <w:r w:rsidR="00E6509E">
        <w:rPr>
          <w:rFonts w:hint="cs"/>
          <w:rtl/>
          <w:lang w:bidi="ur-PK"/>
        </w:rPr>
        <w:t>به‌سوی</w:t>
      </w:r>
      <w:r>
        <w:rPr>
          <w:rFonts w:hint="cs"/>
          <w:rtl/>
          <w:lang w:bidi="ur-PK"/>
        </w:rPr>
        <w:t xml:space="preserve"> ما مبعوث نشد</w:t>
      </w:r>
      <w:r w:rsidR="00292C22">
        <w:rPr>
          <w:rFonts w:hint="cs"/>
          <w:rtl/>
          <w:lang w:bidi="ur-PK"/>
        </w:rPr>
        <w:t>ه</w:t>
      </w:r>
      <w:r>
        <w:rPr>
          <w:rFonts w:hint="cs"/>
          <w:rtl/>
          <w:lang w:bidi="ur-PK"/>
        </w:rPr>
        <w:t>‌اند و جھنّم و دوزخی ھم در کار نیست آیا با</w:t>
      </w:r>
      <w:r w:rsidR="009A133D">
        <w:rPr>
          <w:rFonts w:hint="cs"/>
          <w:rtl/>
          <w:lang w:bidi="ur-PK"/>
        </w:rPr>
        <w:t xml:space="preserve"> </w:t>
      </w:r>
      <w:r>
        <w:rPr>
          <w:rFonts w:hint="cs"/>
          <w:rtl/>
          <w:lang w:bidi="ur-PK"/>
        </w:rPr>
        <w:t>وجود این، واجب و لازم نبود ک</w:t>
      </w:r>
      <w:r w:rsidR="00292C22">
        <w:rPr>
          <w:rFonts w:hint="cs"/>
          <w:rtl/>
          <w:lang w:bidi="ur-PK"/>
        </w:rPr>
        <w:t>ه</w:t>
      </w:r>
      <w:r>
        <w:rPr>
          <w:rFonts w:hint="cs"/>
          <w:rtl/>
          <w:lang w:bidi="ur-PK"/>
        </w:rPr>
        <w:t xml:space="preserve"> بندگان از ولی نعمت خود (خدای تبارک و تعالی) حیاء می‌کردند</w:t>
      </w:r>
      <w:r w:rsidR="00DD60A7">
        <w:rPr>
          <w:rFonts w:hint="cs"/>
          <w:rtl/>
          <w:lang w:bidi="ur-PK"/>
        </w:rPr>
        <w:t>.</w:t>
      </w:r>
    </w:p>
    <w:tbl>
      <w:tblPr>
        <w:bidiVisual/>
        <w:tblW w:w="0" w:type="auto"/>
        <w:tblInd w:w="108" w:type="dxa"/>
        <w:tblLook w:val="04A0" w:firstRow="1" w:lastRow="0" w:firstColumn="1" w:lastColumn="0" w:noHBand="0" w:noVBand="1"/>
      </w:tblPr>
      <w:tblGrid>
        <w:gridCol w:w="3260"/>
        <w:gridCol w:w="567"/>
        <w:gridCol w:w="3261"/>
      </w:tblGrid>
      <w:tr w:rsidR="00152AFB" w:rsidTr="008E6EA2">
        <w:trPr>
          <w:trHeight w:val="526"/>
        </w:trPr>
        <w:tc>
          <w:tcPr>
            <w:tcW w:w="3260" w:type="dxa"/>
            <w:shd w:val="clear" w:color="auto" w:fill="auto"/>
          </w:tcPr>
          <w:p w:rsidR="00152AFB" w:rsidRPr="009A133D" w:rsidRDefault="00152AFB" w:rsidP="00407E8B">
            <w:pPr>
              <w:pStyle w:val="a4"/>
              <w:ind w:firstLine="0"/>
              <w:rPr>
                <w:sz w:val="2"/>
                <w:szCs w:val="2"/>
                <w:rtl/>
                <w:lang w:bidi="ar-SA"/>
              </w:rPr>
            </w:pPr>
            <w:r>
              <w:rPr>
                <w:rFonts w:hint="cs"/>
                <w:rtl/>
                <w:lang w:bidi="ar-SA"/>
              </w:rPr>
              <w:t>هب البعث ل</w:t>
            </w:r>
            <w:r w:rsidR="00A33BE9">
              <w:rPr>
                <w:rFonts w:hint="cs"/>
                <w:rtl/>
                <w:lang w:bidi="ar-SA"/>
              </w:rPr>
              <w:t>ـ</w:t>
            </w:r>
            <w:r>
              <w:rPr>
                <w:rFonts w:hint="cs"/>
                <w:rtl/>
                <w:lang w:bidi="ar-SA"/>
              </w:rPr>
              <w:t>م تأتنا رسله</w:t>
            </w:r>
            <w:r>
              <w:rPr>
                <w:rtl/>
                <w:lang w:bidi="ar-SA"/>
              </w:rPr>
              <w:br/>
            </w:r>
          </w:p>
        </w:tc>
        <w:tc>
          <w:tcPr>
            <w:tcW w:w="567" w:type="dxa"/>
            <w:shd w:val="clear" w:color="auto" w:fill="auto"/>
          </w:tcPr>
          <w:p w:rsidR="00152AFB" w:rsidRDefault="00152AFB" w:rsidP="00407E8B">
            <w:pPr>
              <w:pStyle w:val="a4"/>
              <w:rPr>
                <w:rtl/>
                <w:lang w:bidi="ar-SA"/>
              </w:rPr>
            </w:pPr>
          </w:p>
        </w:tc>
        <w:tc>
          <w:tcPr>
            <w:tcW w:w="3261" w:type="dxa"/>
            <w:shd w:val="clear" w:color="auto" w:fill="auto"/>
          </w:tcPr>
          <w:p w:rsidR="00152AFB" w:rsidRPr="009A133D" w:rsidRDefault="00152AFB" w:rsidP="00407E8B">
            <w:pPr>
              <w:pStyle w:val="a4"/>
              <w:ind w:firstLine="0"/>
              <w:rPr>
                <w:sz w:val="2"/>
                <w:szCs w:val="2"/>
                <w:rtl/>
              </w:rPr>
            </w:pPr>
            <w:r>
              <w:rPr>
                <w:rFonts w:hint="cs"/>
                <w:rtl/>
              </w:rPr>
              <w:t>وجحيم النّٰار ل</w:t>
            </w:r>
            <w:r w:rsidR="00A33BE9">
              <w:rPr>
                <w:rFonts w:hint="cs"/>
                <w:rtl/>
              </w:rPr>
              <w:t>ـ</w:t>
            </w:r>
            <w:r>
              <w:rPr>
                <w:rFonts w:hint="cs"/>
                <w:rtl/>
              </w:rPr>
              <w:t>م يضرم</w:t>
            </w:r>
            <w:r>
              <w:rPr>
                <w:rtl/>
              </w:rPr>
              <w:br/>
            </w:r>
          </w:p>
        </w:tc>
      </w:tr>
      <w:tr w:rsidR="00152AFB" w:rsidTr="008E6EA2">
        <w:trPr>
          <w:trHeight w:val="423"/>
        </w:trPr>
        <w:tc>
          <w:tcPr>
            <w:tcW w:w="3260" w:type="dxa"/>
            <w:shd w:val="clear" w:color="auto" w:fill="auto"/>
          </w:tcPr>
          <w:p w:rsidR="00152AFB" w:rsidRPr="009A133D" w:rsidRDefault="00152AFB" w:rsidP="00407E8B">
            <w:pPr>
              <w:pStyle w:val="a4"/>
              <w:ind w:firstLine="0"/>
              <w:rPr>
                <w:sz w:val="2"/>
                <w:szCs w:val="2"/>
                <w:rtl/>
                <w:lang w:bidi="ar-SA"/>
              </w:rPr>
            </w:pPr>
            <w:r>
              <w:rPr>
                <w:rFonts w:hint="cs"/>
                <w:rtl/>
                <w:lang w:bidi="ar-SA"/>
              </w:rPr>
              <w:t>اليس من الواجب ال</w:t>
            </w:r>
            <w:r w:rsidR="00407E8B">
              <w:rPr>
                <w:rFonts w:hint="cs"/>
                <w:rtl/>
                <w:lang w:bidi="ar-SA"/>
              </w:rPr>
              <w:t>ـ</w:t>
            </w:r>
            <w:r>
              <w:rPr>
                <w:rFonts w:hint="cs"/>
                <w:rtl/>
                <w:lang w:bidi="ar-SA"/>
              </w:rPr>
              <w:t>مستحق</w:t>
            </w:r>
            <w:r>
              <w:rPr>
                <w:rtl/>
                <w:lang w:bidi="ar-SA"/>
              </w:rPr>
              <w:br/>
            </w:r>
          </w:p>
        </w:tc>
        <w:tc>
          <w:tcPr>
            <w:tcW w:w="567" w:type="dxa"/>
            <w:shd w:val="clear" w:color="auto" w:fill="auto"/>
          </w:tcPr>
          <w:p w:rsidR="00152AFB" w:rsidRDefault="00152AFB" w:rsidP="00407E8B">
            <w:pPr>
              <w:pStyle w:val="a4"/>
              <w:rPr>
                <w:rtl/>
              </w:rPr>
            </w:pPr>
          </w:p>
        </w:tc>
        <w:tc>
          <w:tcPr>
            <w:tcW w:w="3261" w:type="dxa"/>
            <w:shd w:val="clear" w:color="auto" w:fill="auto"/>
          </w:tcPr>
          <w:p w:rsidR="00152AFB" w:rsidRPr="009A133D" w:rsidRDefault="00152AFB" w:rsidP="00407E8B">
            <w:pPr>
              <w:pStyle w:val="a4"/>
              <w:ind w:firstLine="0"/>
              <w:rPr>
                <w:sz w:val="2"/>
                <w:szCs w:val="2"/>
                <w:rtl/>
              </w:rPr>
            </w:pPr>
            <w:r>
              <w:rPr>
                <w:rFonts w:hint="cs"/>
                <w:rtl/>
              </w:rPr>
              <w:t>حياء العباد من ال</w:t>
            </w:r>
            <w:r w:rsidR="00407E8B">
              <w:rPr>
                <w:rFonts w:hint="cs"/>
                <w:rtl/>
              </w:rPr>
              <w:t>ـ</w:t>
            </w:r>
            <w:r>
              <w:rPr>
                <w:rFonts w:hint="cs"/>
                <w:rtl/>
              </w:rPr>
              <w:t>منعم</w:t>
            </w:r>
            <w:r>
              <w:rPr>
                <w:rtl/>
              </w:rPr>
              <w:br/>
            </w:r>
          </w:p>
        </w:tc>
      </w:tr>
    </w:tbl>
    <w:p w:rsidR="00AE544A" w:rsidRDefault="009372C7" w:rsidP="00C94BFB">
      <w:pPr>
        <w:pStyle w:val="a8"/>
        <w:rPr>
          <w:rtl/>
          <w:lang w:bidi="ur-PK"/>
        </w:rPr>
      </w:pPr>
      <w:r>
        <w:rPr>
          <w:rFonts w:hint="cs"/>
          <w:rtl/>
          <w:lang w:bidi="ur-PK"/>
        </w:rPr>
        <w:t>چنان</w:t>
      </w:r>
      <w:r w:rsidR="009A133D">
        <w:rPr>
          <w:rFonts w:hint="eastAsia"/>
          <w:rtl/>
          <w:lang w:bidi="ur-PK"/>
        </w:rPr>
        <w:t>‌</w:t>
      </w:r>
      <w:r>
        <w:rPr>
          <w:rFonts w:hint="cs"/>
          <w:rtl/>
          <w:lang w:bidi="ur-PK"/>
        </w:rPr>
        <w:t>ک</w:t>
      </w:r>
      <w:r w:rsidR="00292C22">
        <w:rPr>
          <w:rFonts w:hint="cs"/>
          <w:rtl/>
          <w:lang w:bidi="ur-PK"/>
        </w:rPr>
        <w:t>ه</w:t>
      </w:r>
      <w:r>
        <w:rPr>
          <w:rFonts w:hint="cs"/>
          <w:rtl/>
          <w:lang w:bidi="ur-PK"/>
        </w:rPr>
        <w:t xml:space="preserve"> از مفھوم این دو بیت پیداست، انسان از فرق سر تا قدمش ب</w:t>
      </w:r>
      <w:r w:rsidR="00292C22">
        <w:rPr>
          <w:rFonts w:hint="cs"/>
          <w:rtl/>
          <w:lang w:bidi="ur-PK"/>
        </w:rPr>
        <w:t>ه</w:t>
      </w:r>
      <w:r>
        <w:rPr>
          <w:rFonts w:hint="cs"/>
          <w:rtl/>
          <w:lang w:bidi="ur-PK"/>
        </w:rPr>
        <w:t xml:space="preserve"> صورت ظاھر و باطن، پر از نقص و عیب است و خدای تبارک و تعالی ک</w:t>
      </w:r>
      <w:r w:rsidR="00292C22">
        <w:rPr>
          <w:rFonts w:hint="cs"/>
          <w:rtl/>
          <w:lang w:bidi="ur-PK"/>
        </w:rPr>
        <w:t>ه</w:t>
      </w:r>
      <w:r>
        <w:rPr>
          <w:rFonts w:hint="cs"/>
          <w:rtl/>
          <w:lang w:bidi="ur-PK"/>
        </w:rPr>
        <w:t xml:space="preserve"> آفرینند</w:t>
      </w:r>
      <w:r w:rsidR="00292C22">
        <w:rPr>
          <w:rFonts w:hint="cs"/>
          <w:rtl/>
          <w:lang w:bidi="ur-PK"/>
        </w:rPr>
        <w:t>ۀ</w:t>
      </w:r>
      <w:r>
        <w:rPr>
          <w:rFonts w:hint="cs"/>
          <w:rtl/>
          <w:lang w:bidi="ur-PK"/>
        </w:rPr>
        <w:t xml:space="preserve"> انسان است ب</w:t>
      </w:r>
      <w:r w:rsidR="00292C22">
        <w:rPr>
          <w:rFonts w:hint="cs"/>
          <w:rtl/>
          <w:lang w:bidi="ur-PK"/>
        </w:rPr>
        <w:t>ه</w:t>
      </w:r>
      <w:r>
        <w:rPr>
          <w:rFonts w:hint="cs"/>
          <w:rtl/>
          <w:lang w:bidi="ur-PK"/>
        </w:rPr>
        <w:t xml:space="preserve"> تمام </w:t>
      </w:r>
      <w:r w:rsidR="00546A50">
        <w:rPr>
          <w:rFonts w:hint="cs"/>
          <w:rtl/>
          <w:lang w:bidi="ur-PK"/>
        </w:rPr>
        <w:t>آن‌ھا</w:t>
      </w:r>
      <w:r>
        <w:rPr>
          <w:rFonts w:hint="cs"/>
          <w:rtl/>
          <w:lang w:bidi="ur-PK"/>
        </w:rPr>
        <w:t xml:space="preserve"> آگا</w:t>
      </w:r>
      <w:r w:rsidR="00292C22">
        <w:rPr>
          <w:rFonts w:hint="cs"/>
          <w:rtl/>
          <w:lang w:bidi="ur-PK"/>
        </w:rPr>
        <w:t>ه</w:t>
      </w:r>
      <w:r>
        <w:rPr>
          <w:rFonts w:hint="cs"/>
          <w:rtl/>
          <w:lang w:bidi="ur-PK"/>
        </w:rPr>
        <w:t xml:space="preserve"> است، </w:t>
      </w:r>
      <w:r w:rsidR="00AE544A">
        <w:rPr>
          <w:rFonts w:hint="cs"/>
          <w:rtl/>
          <w:lang w:bidi="ur-PK"/>
        </w:rPr>
        <w:t>پس بر ھر بند</w:t>
      </w:r>
      <w:r w:rsidR="00292C22">
        <w:rPr>
          <w:rFonts w:hint="cs"/>
          <w:rtl/>
          <w:lang w:bidi="ur-PK"/>
        </w:rPr>
        <w:t>ه</w:t>
      </w:r>
      <w:r w:rsidR="00AE544A">
        <w:rPr>
          <w:rFonts w:hint="cs"/>
          <w:rtl/>
          <w:lang w:bidi="ur-PK"/>
        </w:rPr>
        <w:t>‌ای لازم است ک</w:t>
      </w:r>
      <w:r w:rsidR="00292C22">
        <w:rPr>
          <w:rFonts w:hint="cs"/>
          <w:rtl/>
          <w:lang w:bidi="ur-PK"/>
        </w:rPr>
        <w:t>ه</w:t>
      </w:r>
      <w:r w:rsidR="00AE544A">
        <w:rPr>
          <w:rFonts w:hint="cs"/>
          <w:rtl/>
          <w:lang w:bidi="ur-PK"/>
        </w:rPr>
        <w:t xml:space="preserve"> ھموار</w:t>
      </w:r>
      <w:r w:rsidR="00292C22">
        <w:rPr>
          <w:rFonts w:hint="cs"/>
          <w:rtl/>
          <w:lang w:bidi="ur-PK"/>
        </w:rPr>
        <w:t>ه</w:t>
      </w:r>
      <w:r w:rsidR="00AE544A">
        <w:rPr>
          <w:rFonts w:hint="cs"/>
          <w:rtl/>
          <w:lang w:bidi="ur-PK"/>
        </w:rPr>
        <w:t xml:space="preserve"> از آفریدگار خود شرم و حیا داشت</w:t>
      </w:r>
      <w:r w:rsidR="00292C22">
        <w:rPr>
          <w:rFonts w:hint="cs"/>
          <w:rtl/>
          <w:lang w:bidi="ur-PK"/>
        </w:rPr>
        <w:t>ه</w:t>
      </w:r>
      <w:r w:rsidR="00AE544A">
        <w:rPr>
          <w:rFonts w:hint="cs"/>
          <w:rtl/>
          <w:lang w:bidi="ur-PK"/>
        </w:rPr>
        <w:t xml:space="preserve"> باشد، و این جسم معیوب را بیشتر از آنچ</w:t>
      </w:r>
      <w:r w:rsidR="00292C22">
        <w:rPr>
          <w:rFonts w:hint="cs"/>
          <w:rtl/>
          <w:lang w:bidi="ur-PK"/>
        </w:rPr>
        <w:t>ه</w:t>
      </w:r>
      <w:r w:rsidR="00AE544A">
        <w:rPr>
          <w:rFonts w:hint="cs"/>
          <w:rtl/>
          <w:lang w:bidi="ur-PK"/>
        </w:rPr>
        <w:t xml:space="preserve"> ھست، معیوب ننماید</w:t>
      </w:r>
      <w:r w:rsidR="00DD60A7">
        <w:rPr>
          <w:rFonts w:hint="cs"/>
          <w:rtl/>
          <w:lang w:bidi="ur-PK"/>
        </w:rPr>
        <w:t>.</w:t>
      </w:r>
      <w:r w:rsidR="00AE544A">
        <w:rPr>
          <w:rFonts w:hint="cs"/>
          <w:rtl/>
          <w:lang w:bidi="ur-PK"/>
        </w:rPr>
        <w:t xml:space="preserve"> بھترین را</w:t>
      </w:r>
      <w:r w:rsidR="00292C22">
        <w:rPr>
          <w:rFonts w:hint="cs"/>
          <w:rtl/>
          <w:lang w:bidi="ur-PK"/>
        </w:rPr>
        <w:t>ه</w:t>
      </w:r>
      <w:r w:rsidR="00AE544A">
        <w:rPr>
          <w:rFonts w:hint="cs"/>
          <w:rtl/>
          <w:lang w:bidi="ur-PK"/>
        </w:rPr>
        <w:t>، بلک</w:t>
      </w:r>
      <w:r w:rsidR="00292C22">
        <w:rPr>
          <w:rFonts w:hint="cs"/>
          <w:rtl/>
          <w:lang w:bidi="ur-PK"/>
        </w:rPr>
        <w:t>ه</w:t>
      </w:r>
      <w:r w:rsidR="00AE544A">
        <w:rPr>
          <w:rFonts w:hint="cs"/>
          <w:rtl/>
          <w:lang w:bidi="ur-PK"/>
        </w:rPr>
        <w:t xml:space="preserve"> اساسی‌ترین اقدام، برای این کار، این است ک</w:t>
      </w:r>
      <w:r w:rsidR="00292C22">
        <w:rPr>
          <w:rFonts w:hint="cs"/>
          <w:rtl/>
          <w:lang w:bidi="ur-PK"/>
        </w:rPr>
        <w:t>ه</w:t>
      </w:r>
      <w:r w:rsidR="00AE544A">
        <w:rPr>
          <w:rFonts w:hint="cs"/>
          <w:rtl/>
          <w:lang w:bidi="ur-PK"/>
        </w:rPr>
        <w:t xml:space="preserve"> انسان از پرداختن ب</w:t>
      </w:r>
      <w:r w:rsidR="00292C22">
        <w:rPr>
          <w:rFonts w:hint="cs"/>
          <w:rtl/>
          <w:lang w:bidi="ur-PK"/>
        </w:rPr>
        <w:t>ه</w:t>
      </w:r>
      <w:r w:rsidR="00AE544A">
        <w:rPr>
          <w:rFonts w:hint="cs"/>
          <w:rtl/>
          <w:lang w:bidi="ur-PK"/>
        </w:rPr>
        <w:t xml:space="preserve"> کارھای بیھود</w:t>
      </w:r>
      <w:r w:rsidR="00292C22">
        <w:rPr>
          <w:rFonts w:hint="cs"/>
          <w:rtl/>
          <w:lang w:bidi="ur-PK"/>
        </w:rPr>
        <w:t>ه</w:t>
      </w:r>
      <w:r w:rsidR="00AE544A">
        <w:rPr>
          <w:rFonts w:hint="cs"/>
          <w:rtl/>
          <w:lang w:bidi="ur-PK"/>
        </w:rPr>
        <w:t xml:space="preserve"> و بی‌مورد بپرھیزد و ب</w:t>
      </w:r>
      <w:r w:rsidR="00292C22">
        <w:rPr>
          <w:rFonts w:hint="cs"/>
          <w:rtl/>
          <w:lang w:bidi="ur-PK"/>
        </w:rPr>
        <w:t>ه</w:t>
      </w:r>
      <w:r w:rsidR="00AE544A">
        <w:rPr>
          <w:rFonts w:hint="cs"/>
          <w:rtl/>
          <w:lang w:bidi="ur-PK"/>
        </w:rPr>
        <w:t xml:space="preserve"> کارھای مفید و مھم، اقدام نماید و کسی ک</w:t>
      </w:r>
      <w:r w:rsidR="00292C22">
        <w:rPr>
          <w:rFonts w:hint="cs"/>
          <w:rtl/>
          <w:lang w:bidi="ur-PK"/>
        </w:rPr>
        <w:t>ه</w:t>
      </w:r>
      <w:r w:rsidR="00AE544A">
        <w:rPr>
          <w:rFonts w:hint="cs"/>
          <w:rtl/>
          <w:lang w:bidi="ur-PK"/>
        </w:rPr>
        <w:t xml:space="preserve"> این‌گون</w:t>
      </w:r>
      <w:r w:rsidR="00292C22">
        <w:rPr>
          <w:rFonts w:hint="cs"/>
          <w:rtl/>
          <w:lang w:bidi="ur-PK"/>
        </w:rPr>
        <w:t>ه</w:t>
      </w:r>
      <w:r w:rsidR="00AE544A">
        <w:rPr>
          <w:rFonts w:hint="cs"/>
          <w:rtl/>
          <w:lang w:bidi="ur-PK"/>
        </w:rPr>
        <w:t xml:space="preserve"> بیندیشد و عمل نماید، نتیج</w:t>
      </w:r>
      <w:r w:rsidR="00292C22">
        <w:rPr>
          <w:rFonts w:hint="cs"/>
          <w:rtl/>
          <w:lang w:bidi="ur-PK"/>
        </w:rPr>
        <w:t>ه</w:t>
      </w:r>
      <w:r w:rsidR="00AE544A">
        <w:rPr>
          <w:rFonts w:hint="cs"/>
          <w:rtl/>
          <w:lang w:bidi="ur-PK"/>
        </w:rPr>
        <w:t>‌اش حیا از خدا خواھد بود</w:t>
      </w:r>
      <w:r w:rsidR="00DD60A7">
        <w:rPr>
          <w:rFonts w:hint="cs"/>
          <w:rtl/>
          <w:lang w:bidi="ur-PK"/>
        </w:rPr>
        <w:t>.</w:t>
      </w:r>
    </w:p>
    <w:p w:rsidR="00AE544A" w:rsidRDefault="009A133D" w:rsidP="00C76B5F">
      <w:pPr>
        <w:pStyle w:val="a8"/>
        <w:widowControl w:val="0"/>
        <w:rPr>
          <w:rtl/>
          <w:lang w:bidi="ur-PK"/>
        </w:rPr>
      </w:pPr>
      <w:r>
        <w:rPr>
          <w:rFonts w:hint="cs"/>
          <w:rtl/>
          <w:lang w:bidi="ur-PK"/>
        </w:rPr>
        <w:t>وقتی</w:t>
      </w:r>
      <w:r>
        <w:rPr>
          <w:rFonts w:hint="eastAsia"/>
          <w:rtl/>
          <w:lang w:bidi="ur-PK"/>
        </w:rPr>
        <w:t>‌</w:t>
      </w:r>
      <w:r w:rsidR="00AE544A">
        <w:rPr>
          <w:rFonts w:hint="cs"/>
          <w:rtl/>
          <w:lang w:bidi="ur-PK"/>
        </w:rPr>
        <w:t>ک</w:t>
      </w:r>
      <w:r w:rsidR="00292C22">
        <w:rPr>
          <w:rFonts w:hint="cs"/>
          <w:rtl/>
          <w:lang w:bidi="ur-PK"/>
        </w:rPr>
        <w:t>ه</w:t>
      </w:r>
      <w:r w:rsidR="00AE544A">
        <w:rPr>
          <w:rFonts w:hint="cs"/>
          <w:rtl/>
          <w:lang w:bidi="ur-PK"/>
        </w:rPr>
        <w:t xml:space="preserve"> انسان مسلمان باید زبان خود را از بیھود</w:t>
      </w:r>
      <w:r w:rsidR="00292C22">
        <w:rPr>
          <w:rFonts w:hint="cs"/>
          <w:rtl/>
          <w:lang w:bidi="ur-PK"/>
        </w:rPr>
        <w:t>ه</w:t>
      </w:r>
      <w:r w:rsidR="00AE544A">
        <w:rPr>
          <w:rFonts w:hint="cs"/>
          <w:rtl/>
          <w:lang w:bidi="ur-PK"/>
        </w:rPr>
        <w:t>‌گویی و باطل باز دارد و چشم را از عودت دیگران و نظر ب</w:t>
      </w:r>
      <w:r w:rsidR="00292C22">
        <w:rPr>
          <w:rFonts w:hint="cs"/>
          <w:rtl/>
          <w:lang w:bidi="ur-PK"/>
        </w:rPr>
        <w:t>ه</w:t>
      </w:r>
      <w:r w:rsidR="00AE544A">
        <w:rPr>
          <w:rFonts w:hint="cs"/>
          <w:rtl/>
          <w:lang w:bidi="ur-PK"/>
        </w:rPr>
        <w:t xml:space="preserve"> شھوت مصون نماید و گوش را از استراق اسرار دیگران مصون بدارد و ب</w:t>
      </w:r>
      <w:r w:rsidR="00292C22">
        <w:rPr>
          <w:rFonts w:hint="cs"/>
          <w:rtl/>
          <w:lang w:bidi="ur-PK"/>
        </w:rPr>
        <w:t>ه</w:t>
      </w:r>
      <w:r w:rsidR="00AE544A">
        <w:rPr>
          <w:rFonts w:hint="cs"/>
          <w:rtl/>
          <w:lang w:bidi="ur-PK"/>
        </w:rPr>
        <w:t xml:space="preserve"> طور کلّی اوقات خود را در را</w:t>
      </w:r>
      <w:r w:rsidR="00292C22">
        <w:rPr>
          <w:rFonts w:hint="cs"/>
          <w:rtl/>
          <w:lang w:bidi="ur-PK"/>
        </w:rPr>
        <w:t>ه</w:t>
      </w:r>
      <w:r w:rsidR="00AE544A">
        <w:rPr>
          <w:rFonts w:hint="cs"/>
          <w:rtl/>
          <w:lang w:bidi="ur-PK"/>
        </w:rPr>
        <w:t xml:space="preserve"> رضای خدا سپری نماید و حیا کند از این‌ک</w:t>
      </w:r>
      <w:r w:rsidR="00292C22">
        <w:rPr>
          <w:rFonts w:hint="cs"/>
          <w:rtl/>
          <w:lang w:bidi="ur-PK"/>
        </w:rPr>
        <w:t>ه</w:t>
      </w:r>
      <w:r w:rsidR="00AE544A">
        <w:rPr>
          <w:rFonts w:hint="cs"/>
          <w:rtl/>
          <w:lang w:bidi="ur-PK"/>
        </w:rPr>
        <w:t xml:space="preserve"> خداوند، او را در موارد منھیّ عن</w:t>
      </w:r>
      <w:r w:rsidR="00292C22">
        <w:rPr>
          <w:rFonts w:hint="cs"/>
          <w:rtl/>
          <w:lang w:bidi="ur-PK"/>
        </w:rPr>
        <w:t>ه</w:t>
      </w:r>
      <w:r w:rsidR="00AE544A">
        <w:rPr>
          <w:rFonts w:hint="cs"/>
          <w:rtl/>
          <w:lang w:bidi="ur-PK"/>
        </w:rPr>
        <w:t xml:space="preserve"> ببیند، پس باید گریست ب</w:t>
      </w:r>
      <w:r w:rsidR="00292C22">
        <w:rPr>
          <w:rFonts w:hint="cs"/>
          <w:rtl/>
          <w:lang w:bidi="ur-PK"/>
        </w:rPr>
        <w:t>ه</w:t>
      </w:r>
      <w:r w:rsidR="00AE544A">
        <w:rPr>
          <w:rFonts w:hint="cs"/>
          <w:rtl/>
          <w:lang w:bidi="ur-PK"/>
        </w:rPr>
        <w:t xml:space="preserve"> </w:t>
      </w:r>
      <w:r>
        <w:rPr>
          <w:rFonts w:hint="cs"/>
          <w:rtl/>
          <w:lang w:bidi="ur-PK"/>
        </w:rPr>
        <w:t>ح</w:t>
      </w:r>
      <w:r w:rsidR="00AE544A">
        <w:rPr>
          <w:rFonts w:hint="cs"/>
          <w:rtl/>
          <w:lang w:bidi="ur-PK"/>
        </w:rPr>
        <w:t>ال اجتماعی ک</w:t>
      </w:r>
      <w:r w:rsidR="00292C22">
        <w:rPr>
          <w:rFonts w:hint="cs"/>
          <w:rtl/>
          <w:lang w:bidi="ur-PK"/>
        </w:rPr>
        <w:t>ه</w:t>
      </w:r>
      <w:r w:rsidR="00AE544A">
        <w:rPr>
          <w:rFonts w:hint="cs"/>
          <w:rtl/>
          <w:lang w:bidi="ur-PK"/>
        </w:rPr>
        <w:t xml:space="preserve"> حیا از آن رخت بر بست</w:t>
      </w:r>
      <w:r w:rsidR="00292C22">
        <w:rPr>
          <w:rFonts w:hint="cs"/>
          <w:rtl/>
          <w:lang w:bidi="ur-PK"/>
        </w:rPr>
        <w:t>ه</w:t>
      </w:r>
      <w:r w:rsidR="00AE544A">
        <w:rPr>
          <w:rFonts w:hint="cs"/>
          <w:rtl/>
          <w:lang w:bidi="ur-PK"/>
        </w:rPr>
        <w:t xml:space="preserve"> است؛ چون حیا و ایمان، وجوداً و عدماً با</w:t>
      </w:r>
      <w:r>
        <w:rPr>
          <w:rFonts w:hint="cs"/>
          <w:rtl/>
          <w:lang w:bidi="ur-PK"/>
        </w:rPr>
        <w:t xml:space="preserve"> </w:t>
      </w:r>
      <w:r w:rsidR="00AE544A">
        <w:rPr>
          <w:rFonts w:hint="cs"/>
          <w:rtl/>
          <w:lang w:bidi="ur-PK"/>
        </w:rPr>
        <w:t>ھم ھستند (در جایی ک</w:t>
      </w:r>
      <w:r w:rsidR="00292C22">
        <w:rPr>
          <w:rFonts w:hint="cs"/>
          <w:rtl/>
          <w:lang w:bidi="ur-PK"/>
        </w:rPr>
        <w:t>ه</w:t>
      </w:r>
      <w:r w:rsidR="00AE544A">
        <w:rPr>
          <w:rFonts w:hint="cs"/>
          <w:rtl/>
          <w:lang w:bidi="ur-PK"/>
        </w:rPr>
        <w:t xml:space="preserve"> حیا نماند؛ ایمان ھم نخواھد ماند و بالعکس و باید اذعان داشت ک</w:t>
      </w:r>
      <w:r w:rsidR="00292C22">
        <w:rPr>
          <w:rFonts w:hint="cs"/>
          <w:rtl/>
          <w:lang w:bidi="ur-PK"/>
        </w:rPr>
        <w:t>ه</w:t>
      </w:r>
      <w:r w:rsidR="00AE544A">
        <w:rPr>
          <w:rFonts w:hint="cs"/>
          <w:rtl/>
          <w:lang w:bidi="ur-PK"/>
        </w:rPr>
        <w:t xml:space="preserve"> حیا، مطلقاً ب</w:t>
      </w:r>
      <w:r w:rsidR="00292C22">
        <w:rPr>
          <w:rFonts w:hint="cs"/>
          <w:rtl/>
          <w:lang w:bidi="ur-PK"/>
        </w:rPr>
        <w:t>ه</w:t>
      </w:r>
      <w:r w:rsidR="00AE544A">
        <w:rPr>
          <w:rFonts w:hint="cs"/>
          <w:rtl/>
          <w:lang w:bidi="ur-PK"/>
        </w:rPr>
        <w:t xml:space="preserve"> سود ھر اجتماعی است و مادامی ک</w:t>
      </w:r>
      <w:r w:rsidR="00292C22">
        <w:rPr>
          <w:rFonts w:hint="cs"/>
          <w:rtl/>
          <w:lang w:bidi="ur-PK"/>
        </w:rPr>
        <w:t>ه</w:t>
      </w:r>
      <w:r w:rsidR="00AE544A">
        <w:rPr>
          <w:rFonts w:hint="cs"/>
          <w:rtl/>
          <w:lang w:bidi="ur-PK"/>
        </w:rPr>
        <w:t xml:space="preserve"> انسان مسلمان، موظّف ب</w:t>
      </w:r>
      <w:r w:rsidR="00292C22">
        <w:rPr>
          <w:rFonts w:hint="cs"/>
          <w:rtl/>
          <w:lang w:bidi="ur-PK"/>
        </w:rPr>
        <w:t>ه</w:t>
      </w:r>
      <w:r w:rsidR="00AE544A">
        <w:rPr>
          <w:rFonts w:hint="cs"/>
          <w:rtl/>
          <w:lang w:bidi="ur-PK"/>
        </w:rPr>
        <w:t xml:space="preserve"> حف</w:t>
      </w:r>
      <w:r w:rsidR="00C76B5F">
        <w:rPr>
          <w:rFonts w:hint="cs"/>
          <w:rtl/>
          <w:lang w:bidi="ur-PK"/>
        </w:rPr>
        <w:t>ظ</w:t>
      </w:r>
      <w:r w:rsidR="00AE544A">
        <w:rPr>
          <w:rFonts w:hint="cs"/>
          <w:rtl/>
          <w:lang w:bidi="ur-PK"/>
        </w:rPr>
        <w:t xml:space="preserve"> و حراست از اعضاء و اندام خود باشد، پس باید شکم را از دخول حرام محفوظ بدارد</w:t>
      </w:r>
      <w:r w:rsidR="00DD60A7">
        <w:rPr>
          <w:rFonts w:hint="cs"/>
          <w:rtl/>
          <w:lang w:bidi="ur-PK"/>
        </w:rPr>
        <w:t>.</w:t>
      </w:r>
      <w:r w:rsidR="00AE544A">
        <w:rPr>
          <w:rFonts w:hint="cs"/>
          <w:rtl/>
          <w:lang w:bidi="ur-PK"/>
        </w:rPr>
        <w:t xml:space="preserve"> امام مسلم از ابوھریر</w:t>
      </w:r>
      <w:r w:rsidR="00292C22">
        <w:rPr>
          <w:rFonts w:hint="cs"/>
          <w:rtl/>
          <w:lang w:bidi="ur-PK"/>
        </w:rPr>
        <w:t>ه</w:t>
      </w:r>
      <w:r w:rsidR="00AE544A">
        <w:rPr>
          <w:rFonts w:hint="cs"/>
          <w:rtl/>
          <w:lang w:bidi="ur-PK"/>
        </w:rPr>
        <w:t xml:space="preserve"> و او از پیامبر </w:t>
      </w:r>
      <w:r w:rsidR="00AE544A">
        <w:rPr>
          <w:rFonts w:cs="CTraditional Arabic" w:hint="cs"/>
          <w:rtl/>
          <w:lang w:bidi="ur-PK"/>
        </w:rPr>
        <w:t>ص</w:t>
      </w:r>
      <w:r w:rsidR="00AE544A">
        <w:rPr>
          <w:rFonts w:hint="cs"/>
          <w:rtl/>
          <w:lang w:bidi="ur-PK"/>
        </w:rPr>
        <w:t xml:space="preserve"> روایت کرد</w:t>
      </w:r>
      <w:r w:rsidR="00292C22">
        <w:rPr>
          <w:rFonts w:hint="cs"/>
          <w:rtl/>
          <w:lang w:bidi="ur-PK"/>
        </w:rPr>
        <w:t>ه</w:t>
      </w:r>
      <w:r w:rsidR="00AE544A">
        <w:rPr>
          <w:rFonts w:hint="cs"/>
          <w:rtl/>
          <w:lang w:bidi="ur-PK"/>
        </w:rPr>
        <w:t xml:space="preserve"> است ک</w:t>
      </w:r>
      <w:r w:rsidR="00292C22">
        <w:rPr>
          <w:rFonts w:hint="cs"/>
          <w:rtl/>
          <w:lang w:bidi="ur-PK"/>
        </w:rPr>
        <w:t>ه</w:t>
      </w:r>
      <w:r w:rsidR="00AE544A">
        <w:rPr>
          <w:rFonts w:hint="cs"/>
          <w:rtl/>
          <w:lang w:bidi="ur-PK"/>
        </w:rPr>
        <w:t xml:space="preserve"> ایشان فرمودند:</w:t>
      </w:r>
    </w:p>
    <w:p w:rsidR="00C467E0" w:rsidRDefault="00AE544A" w:rsidP="00AE544A">
      <w:pPr>
        <w:pStyle w:val="a8"/>
        <w:rPr>
          <w:rtl/>
          <w:lang w:bidi="ur-PK"/>
        </w:rPr>
      </w:pPr>
      <w:r>
        <w:rPr>
          <w:rFonts w:ascii="Traditional Arabic" w:hAnsi="Traditional Arabic" w:cs="Traditional Arabic"/>
          <w:rtl/>
          <w:lang w:bidi="ur-PK"/>
        </w:rPr>
        <w:t>«</w:t>
      </w:r>
      <w:r w:rsidR="00C467E0" w:rsidRPr="00C467E0">
        <w:rPr>
          <w:rStyle w:val="Char3"/>
          <w:rtl/>
        </w:rPr>
        <w:t>إِنَّ اللَّهَ طَيِّبٌ لاَ يَقْبَلُ إِلاَّ الطَّيِّبَ وَإِنَّ اللَّهَ أَمَرَ الْمُؤْمِنِينَ بِمَا أَمَرَ بِهِ الْمُرْسَلِينَ</w:t>
      </w:r>
      <w:r>
        <w:rPr>
          <w:rFonts w:ascii="Traditional Arabic" w:hAnsi="Traditional Arabic" w:cs="Traditional Arabic"/>
          <w:rtl/>
          <w:lang w:bidi="ur-PK"/>
        </w:rPr>
        <w:t>»</w:t>
      </w:r>
      <w:r w:rsidR="004053F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407E8B">
        <w:rPr>
          <w:rStyle w:val="Chare"/>
          <w:rFonts w:hint="cs"/>
          <w:rtl/>
        </w:rPr>
        <w:t>ب</w:t>
      </w:r>
      <w:r w:rsidR="00292C22" w:rsidRPr="00407E8B">
        <w:rPr>
          <w:rStyle w:val="Chare"/>
          <w:rFonts w:hint="cs"/>
          <w:rtl/>
        </w:rPr>
        <w:t>ه</w:t>
      </w:r>
      <w:r w:rsidRPr="00407E8B">
        <w:rPr>
          <w:rStyle w:val="Chare"/>
          <w:rFonts w:hint="cs"/>
          <w:rtl/>
        </w:rPr>
        <w:t xml:space="preserve"> درستی خداوند پاک و پاکیز</w:t>
      </w:r>
      <w:r w:rsidR="00292C22" w:rsidRPr="00407E8B">
        <w:rPr>
          <w:rStyle w:val="Chare"/>
          <w:rFonts w:hint="cs"/>
          <w:rtl/>
        </w:rPr>
        <w:t>ه</w:t>
      </w:r>
      <w:r w:rsidR="004053FE" w:rsidRPr="00407E8B">
        <w:rPr>
          <w:rStyle w:val="Chare"/>
          <w:rFonts w:hint="cs"/>
          <w:rtl/>
        </w:rPr>
        <w:t xml:space="preserve"> است و جز چیزھای پاک را نمی‌پذیر</w:t>
      </w:r>
      <w:r w:rsidRPr="00407E8B">
        <w:rPr>
          <w:rStyle w:val="Chare"/>
          <w:rFonts w:hint="cs"/>
          <w:rtl/>
        </w:rPr>
        <w:t>د و خداوند مؤمنان را ب</w:t>
      </w:r>
      <w:r w:rsidR="00292C22" w:rsidRPr="00407E8B">
        <w:rPr>
          <w:rStyle w:val="Chare"/>
          <w:rFonts w:hint="cs"/>
          <w:rtl/>
        </w:rPr>
        <w:t>ه</w:t>
      </w:r>
      <w:r w:rsidRPr="00407E8B">
        <w:rPr>
          <w:rStyle w:val="Chare"/>
          <w:rFonts w:hint="cs"/>
          <w:rtl/>
        </w:rPr>
        <w:t xml:space="preserve"> چیزی دستور داد</w:t>
      </w:r>
      <w:r w:rsidR="00292C22" w:rsidRPr="00407E8B">
        <w:rPr>
          <w:rStyle w:val="Chare"/>
          <w:rFonts w:hint="cs"/>
          <w:rtl/>
        </w:rPr>
        <w:t>ه</w:t>
      </w:r>
      <w:r w:rsidRPr="00407E8B">
        <w:rPr>
          <w:rStyle w:val="Chare"/>
          <w:rFonts w:hint="cs"/>
          <w:rtl/>
        </w:rPr>
        <w:t xml:space="preserve"> است ک</w:t>
      </w:r>
      <w:r w:rsidR="00292C22" w:rsidRPr="00407E8B">
        <w:rPr>
          <w:rStyle w:val="Chare"/>
          <w:rFonts w:hint="cs"/>
          <w:rtl/>
        </w:rPr>
        <w:t>ه</w:t>
      </w:r>
      <w:r w:rsidRPr="00407E8B">
        <w:rPr>
          <w:rStyle w:val="Chare"/>
          <w:rFonts w:hint="cs"/>
          <w:rtl/>
        </w:rPr>
        <w:t xml:space="preserve"> پیامبران و فرستادگان خود را ب</w:t>
      </w:r>
      <w:r w:rsidR="00292C22" w:rsidRPr="00407E8B">
        <w:rPr>
          <w:rStyle w:val="Chare"/>
          <w:rFonts w:hint="cs"/>
          <w:rtl/>
        </w:rPr>
        <w:t>ه</w:t>
      </w:r>
      <w:r w:rsidRPr="00407E8B">
        <w:rPr>
          <w:rStyle w:val="Chare"/>
          <w:rFonts w:hint="cs"/>
          <w:rtl/>
        </w:rPr>
        <w:t xml:space="preserve"> ان دستور داد</w:t>
      </w:r>
      <w:r w:rsidR="00292C22" w:rsidRPr="00407E8B">
        <w:rPr>
          <w:rStyle w:val="Chare"/>
          <w:rFonts w:hint="cs"/>
          <w:rtl/>
        </w:rPr>
        <w:t>ه</w:t>
      </w:r>
      <w:r w:rsidRPr="00407E8B">
        <w:rPr>
          <w:rStyle w:val="Chare"/>
          <w:rFonts w:hint="cs"/>
          <w:rtl/>
        </w:rPr>
        <w:t xml:space="preserve"> بود</w:t>
      </w:r>
      <w:r>
        <w:rPr>
          <w:rFonts w:ascii="Traditional Arabic" w:hAnsi="Traditional Arabic" w:cs="Traditional Arabic"/>
          <w:rtl/>
          <w:lang w:bidi="ur-PK"/>
        </w:rPr>
        <w:t>»</w:t>
      </w:r>
      <w:r w:rsidR="00DD60A7">
        <w:rPr>
          <w:rFonts w:hint="cs"/>
          <w:rtl/>
          <w:lang w:bidi="ur-PK"/>
        </w:rPr>
        <w:t>.</w:t>
      </w:r>
    </w:p>
    <w:p w:rsidR="00C467E0" w:rsidRDefault="00C467E0" w:rsidP="00AE544A">
      <w:pPr>
        <w:pStyle w:val="a8"/>
        <w:rPr>
          <w:rtl/>
          <w:lang w:bidi="ur-PK"/>
        </w:rPr>
      </w:pPr>
      <w:r>
        <w:rPr>
          <w:rFonts w:hint="cs"/>
          <w:rtl/>
          <w:lang w:bidi="ur-PK"/>
        </w:rPr>
        <w:t>و در این زمین</w:t>
      </w:r>
      <w:r w:rsidR="00292C22">
        <w:rPr>
          <w:rFonts w:hint="cs"/>
          <w:rtl/>
          <w:lang w:bidi="ur-PK"/>
        </w:rPr>
        <w:t>ه</w:t>
      </w:r>
      <w:r>
        <w:rPr>
          <w:rFonts w:hint="cs"/>
          <w:rtl/>
          <w:lang w:bidi="ur-PK"/>
        </w:rPr>
        <w:t xml:space="preserve"> فرمود</w:t>
      </w:r>
      <w:r w:rsidR="00292C22">
        <w:rPr>
          <w:rFonts w:hint="cs"/>
          <w:rtl/>
          <w:lang w:bidi="ur-PK"/>
        </w:rPr>
        <w:t>ه</w:t>
      </w:r>
      <w:r>
        <w:rPr>
          <w:rFonts w:hint="cs"/>
          <w:rtl/>
          <w:lang w:bidi="ur-PK"/>
        </w:rPr>
        <w:t xml:space="preserve"> است:</w:t>
      </w:r>
    </w:p>
    <w:p w:rsidR="00C467E0" w:rsidRDefault="00CB37F6" w:rsidP="004053FE">
      <w:pPr>
        <w:pStyle w:val="af1"/>
        <w:rPr>
          <w:rtl/>
          <w:lang w:bidi="ur-PK"/>
        </w:rPr>
      </w:pPr>
      <w:r w:rsidRPr="00CB37F6">
        <w:rPr>
          <w:rFonts w:cs="CTraditional Arabic"/>
          <w:rtl/>
          <w:lang w:bidi="ur-PK"/>
        </w:rPr>
        <w:t>+</w:t>
      </w:r>
      <w:r w:rsidR="00C467E0" w:rsidRPr="004053FE">
        <w:rPr>
          <w:rtl/>
        </w:rPr>
        <w:t xml:space="preserve">يَٰٓأَيُّهَا </w:t>
      </w:r>
      <w:r w:rsidR="00C467E0" w:rsidRPr="004053FE">
        <w:rPr>
          <w:rFonts w:hint="cs"/>
          <w:rtl/>
        </w:rPr>
        <w:t>ٱ</w:t>
      </w:r>
      <w:r w:rsidR="00C467E0" w:rsidRPr="004053FE">
        <w:rPr>
          <w:rFonts w:hint="eastAsia"/>
          <w:rtl/>
        </w:rPr>
        <w:t>لرُّسُلُ</w:t>
      </w:r>
      <w:r w:rsidR="00C467E0" w:rsidRPr="004053FE">
        <w:rPr>
          <w:rtl/>
        </w:rPr>
        <w:t xml:space="preserve"> كُلُواْ مِنَ </w:t>
      </w:r>
      <w:r w:rsidR="00C467E0" w:rsidRPr="004053FE">
        <w:rPr>
          <w:rFonts w:hint="cs"/>
          <w:rtl/>
        </w:rPr>
        <w:t>ٱ</w:t>
      </w:r>
      <w:r w:rsidR="00C467E0" w:rsidRPr="004053FE">
        <w:rPr>
          <w:rFonts w:hint="eastAsia"/>
          <w:rtl/>
        </w:rPr>
        <w:t>لطَّيِّبَٰتِ</w:t>
      </w:r>
      <w:r w:rsidR="00C467E0" w:rsidRPr="004053FE">
        <w:rPr>
          <w:rtl/>
        </w:rPr>
        <w:t xml:space="preserve"> وَ</w:t>
      </w:r>
      <w:r w:rsidR="00C467E0" w:rsidRPr="004053FE">
        <w:rPr>
          <w:rFonts w:hint="cs"/>
          <w:rtl/>
        </w:rPr>
        <w:t>ٱ</w:t>
      </w:r>
      <w:r w:rsidR="00C467E0" w:rsidRPr="004053FE">
        <w:rPr>
          <w:rFonts w:hint="eastAsia"/>
          <w:rtl/>
        </w:rPr>
        <w:t>عۡمَلُواْ</w:t>
      </w:r>
      <w:r w:rsidR="00C467E0" w:rsidRPr="004053FE">
        <w:rPr>
          <w:rtl/>
        </w:rPr>
        <w:t xml:space="preserve"> صَٰلِحًا</w:t>
      </w:r>
      <w:r w:rsidRPr="00CB37F6">
        <w:rPr>
          <w:rFonts w:ascii="Times New Roman" w:cs="CTraditional Arabic" w:hint="cs"/>
          <w:rtl/>
          <w:lang w:bidi="ur-PK"/>
        </w:rPr>
        <w:t>_</w:t>
      </w:r>
      <w:r w:rsidR="00C467E0">
        <w:rPr>
          <w:rFonts w:ascii="Times New Roman" w:cs="Arial"/>
          <w:szCs w:val="24"/>
          <w:rtl/>
          <w:lang w:bidi="ur-PK"/>
        </w:rPr>
        <w:t xml:space="preserve"> </w:t>
      </w:r>
      <w:r w:rsidR="00C467E0" w:rsidRPr="00C467E0">
        <w:rPr>
          <w:rStyle w:val="Char6"/>
          <w:rtl/>
        </w:rPr>
        <w:t>[المؤمنون: 51]</w:t>
      </w:r>
      <w:r w:rsidR="004053FE">
        <w:rPr>
          <w:rStyle w:val="Char6"/>
          <w:rFonts w:hint="cs"/>
          <w:rtl/>
        </w:rPr>
        <w:t>.</w:t>
      </w:r>
    </w:p>
    <w:p w:rsidR="00C467E0" w:rsidRDefault="00C467E0" w:rsidP="004053FE">
      <w:pPr>
        <w:pStyle w:val="ab"/>
        <w:rPr>
          <w:rtl/>
          <w:lang w:bidi="ur-PK"/>
        </w:rPr>
      </w:pPr>
      <w:r w:rsidRPr="008421EC">
        <w:rPr>
          <w:rStyle w:val="Char8"/>
          <w:rtl/>
        </w:rPr>
        <w:t>«</w:t>
      </w:r>
      <w:r w:rsidRPr="004053FE">
        <w:rPr>
          <w:rFonts w:hint="cs"/>
          <w:rtl/>
        </w:rPr>
        <w:t>ای رسولان، از چیزھای پاک و پاکیز</w:t>
      </w:r>
      <w:r w:rsidR="00292C22" w:rsidRPr="004053FE">
        <w:rPr>
          <w:rFonts w:hint="cs"/>
          <w:rtl/>
        </w:rPr>
        <w:t>ه</w:t>
      </w:r>
      <w:r w:rsidRPr="004053FE">
        <w:rPr>
          <w:rFonts w:hint="cs"/>
          <w:rtl/>
        </w:rPr>
        <w:t xml:space="preserve"> بخورید و کارھای نیک انجام دھید</w:t>
      </w:r>
      <w:r w:rsidRPr="008421EC">
        <w:rPr>
          <w:rStyle w:val="Char8"/>
          <w:rtl/>
        </w:rPr>
        <w:t>»</w:t>
      </w:r>
      <w:r w:rsidR="00DD60A7">
        <w:rPr>
          <w:rFonts w:hint="cs"/>
          <w:rtl/>
          <w:lang w:bidi="ur-PK"/>
        </w:rPr>
        <w:t>.</w:t>
      </w:r>
    </w:p>
    <w:p w:rsidR="00C467E0" w:rsidRDefault="00C467E0" w:rsidP="00AE544A">
      <w:pPr>
        <w:pStyle w:val="a8"/>
        <w:rPr>
          <w:rtl/>
          <w:lang w:bidi="ur-PK"/>
        </w:rPr>
      </w:pPr>
      <w:r>
        <w:rPr>
          <w:rFonts w:hint="cs"/>
          <w:rtl/>
          <w:lang w:bidi="ur-PK"/>
        </w:rPr>
        <w:t>و خطاب ب</w:t>
      </w:r>
      <w:r w:rsidR="00292C22">
        <w:rPr>
          <w:rFonts w:hint="cs"/>
          <w:rtl/>
          <w:lang w:bidi="ur-PK"/>
        </w:rPr>
        <w:t>ه</w:t>
      </w:r>
      <w:r>
        <w:rPr>
          <w:rFonts w:hint="cs"/>
          <w:rtl/>
          <w:lang w:bidi="ur-PK"/>
        </w:rPr>
        <w:t xml:space="preserve"> مؤمنان نیز فرمود</w:t>
      </w:r>
      <w:r w:rsidR="00292C22">
        <w:rPr>
          <w:rFonts w:hint="cs"/>
          <w:rtl/>
          <w:lang w:bidi="ur-PK"/>
        </w:rPr>
        <w:t>ه</w:t>
      </w:r>
      <w:r>
        <w:rPr>
          <w:rFonts w:hint="cs"/>
          <w:rtl/>
          <w:lang w:bidi="ur-PK"/>
        </w:rPr>
        <w:t xml:space="preserve"> است:</w:t>
      </w:r>
    </w:p>
    <w:p w:rsidR="00C467E0" w:rsidRDefault="00CB37F6" w:rsidP="004053FE">
      <w:pPr>
        <w:pStyle w:val="af1"/>
        <w:rPr>
          <w:rtl/>
          <w:lang w:bidi="ur-PK"/>
        </w:rPr>
      </w:pPr>
      <w:r w:rsidRPr="00CB37F6">
        <w:rPr>
          <w:rFonts w:cs="CTraditional Arabic"/>
          <w:rtl/>
          <w:lang w:bidi="ur-PK"/>
        </w:rPr>
        <w:t>+</w:t>
      </w:r>
      <w:r w:rsidR="00C467E0" w:rsidRPr="004053FE">
        <w:rPr>
          <w:rtl/>
        </w:rPr>
        <w:t xml:space="preserve">يَٰٓأَيُّهَا </w:t>
      </w:r>
      <w:r w:rsidR="00C467E0" w:rsidRPr="004053FE">
        <w:rPr>
          <w:rFonts w:hint="cs"/>
          <w:rtl/>
        </w:rPr>
        <w:t>ٱ</w:t>
      </w:r>
      <w:r w:rsidR="00C467E0" w:rsidRPr="004053FE">
        <w:rPr>
          <w:rFonts w:hint="eastAsia"/>
          <w:rtl/>
        </w:rPr>
        <w:t>لَّذِينَ</w:t>
      </w:r>
      <w:r w:rsidR="00C467E0" w:rsidRPr="004053FE">
        <w:rPr>
          <w:rtl/>
        </w:rPr>
        <w:t xml:space="preserve"> ءَامَنُواْ كُلُواْ مِن طَيِّبَٰتِ مَا رَزَقۡنَٰكُمۡ</w:t>
      </w:r>
      <w:r w:rsidRPr="00CB37F6">
        <w:rPr>
          <w:rFonts w:ascii="Times New Roman" w:cs="CTraditional Arabic" w:hint="cs"/>
          <w:rtl/>
          <w:lang w:bidi="ur-PK"/>
        </w:rPr>
        <w:t>_</w:t>
      </w:r>
      <w:r w:rsidR="00C467E0">
        <w:rPr>
          <w:rFonts w:ascii="Times New Roman" w:cs="Arial"/>
          <w:szCs w:val="24"/>
          <w:rtl/>
          <w:lang w:bidi="ur-PK"/>
        </w:rPr>
        <w:t xml:space="preserve"> </w:t>
      </w:r>
      <w:r w:rsidR="00C467E0" w:rsidRPr="00C467E0">
        <w:rPr>
          <w:rStyle w:val="Char6"/>
          <w:rtl/>
        </w:rPr>
        <w:t>[البقرة: 172]</w:t>
      </w:r>
      <w:r w:rsidR="004053FE">
        <w:rPr>
          <w:rStyle w:val="Char6"/>
          <w:rFonts w:hint="cs"/>
          <w:rtl/>
        </w:rPr>
        <w:t>.</w:t>
      </w:r>
    </w:p>
    <w:p w:rsidR="00C467E0" w:rsidRDefault="00C467E0" w:rsidP="004053FE">
      <w:pPr>
        <w:pStyle w:val="ab"/>
        <w:rPr>
          <w:rtl/>
          <w:lang w:bidi="ur-PK"/>
        </w:rPr>
      </w:pPr>
      <w:r w:rsidRPr="008421EC">
        <w:rPr>
          <w:rStyle w:val="Char8"/>
          <w:rtl/>
        </w:rPr>
        <w:t>«</w:t>
      </w:r>
      <w:r w:rsidRPr="004053FE">
        <w:rPr>
          <w:rFonts w:hint="cs"/>
          <w:rtl/>
        </w:rPr>
        <w:t>ای کسانی ک</w:t>
      </w:r>
      <w:r w:rsidR="00292C22" w:rsidRPr="004053FE">
        <w:rPr>
          <w:rFonts w:hint="cs"/>
          <w:rtl/>
        </w:rPr>
        <w:t>ه</w:t>
      </w:r>
      <w:r w:rsidRPr="004053FE">
        <w:rPr>
          <w:rFonts w:hint="cs"/>
          <w:rtl/>
        </w:rPr>
        <w:t xml:space="preserve"> ایمان آورد</w:t>
      </w:r>
      <w:r w:rsidR="00292C22" w:rsidRPr="004053FE">
        <w:rPr>
          <w:rFonts w:hint="cs"/>
          <w:rtl/>
        </w:rPr>
        <w:t>ه</w:t>
      </w:r>
      <w:r w:rsidRPr="004053FE">
        <w:rPr>
          <w:rFonts w:hint="cs"/>
          <w:rtl/>
        </w:rPr>
        <w:t>‌اید، از غذاھای پاکی ک</w:t>
      </w:r>
      <w:r w:rsidR="00292C22" w:rsidRPr="004053FE">
        <w:rPr>
          <w:rFonts w:hint="cs"/>
          <w:rtl/>
        </w:rPr>
        <w:t>ه</w:t>
      </w:r>
      <w:r w:rsidRPr="004053FE">
        <w:rPr>
          <w:rFonts w:hint="cs"/>
          <w:rtl/>
        </w:rPr>
        <w:t xml:space="preserve"> روزی شما گردانید</w:t>
      </w:r>
      <w:r w:rsidR="00292C22" w:rsidRPr="004053FE">
        <w:rPr>
          <w:rFonts w:hint="cs"/>
          <w:rtl/>
        </w:rPr>
        <w:t>ه</w:t>
      </w:r>
      <w:r w:rsidRPr="004053FE">
        <w:rPr>
          <w:rFonts w:hint="cs"/>
          <w:rtl/>
        </w:rPr>
        <w:t>‌ایم، بخورید</w:t>
      </w:r>
      <w:r w:rsidRPr="008421EC">
        <w:rPr>
          <w:rStyle w:val="Char8"/>
          <w:rtl/>
        </w:rPr>
        <w:t>»</w:t>
      </w:r>
      <w:r w:rsidR="00DD60A7">
        <w:rPr>
          <w:rFonts w:hint="cs"/>
          <w:rtl/>
          <w:lang w:bidi="ur-PK"/>
        </w:rPr>
        <w:t>.</w:t>
      </w:r>
    </w:p>
    <w:p w:rsidR="00DB2902" w:rsidRDefault="00C467E0" w:rsidP="00AE544A">
      <w:pPr>
        <w:pStyle w:val="a8"/>
        <w:rPr>
          <w:rtl/>
          <w:lang w:bidi="ur-PK"/>
        </w:rPr>
      </w:pPr>
      <w:r>
        <w:rPr>
          <w:rFonts w:hint="cs"/>
          <w:rtl/>
          <w:lang w:bidi="ur-PK"/>
        </w:rPr>
        <w:t>قابل ذکر است تناول غذاھای حرام و</w:t>
      </w:r>
      <w:r w:rsidR="004053FE">
        <w:rPr>
          <w:rFonts w:hint="cs"/>
          <w:rtl/>
          <w:lang w:bidi="ur-PK"/>
        </w:rPr>
        <w:t xml:space="preserve"> </w:t>
      </w:r>
      <w:r>
        <w:rPr>
          <w:rFonts w:hint="cs"/>
          <w:rtl/>
          <w:lang w:bidi="ur-PK"/>
        </w:rPr>
        <w:t>غیر پاکیز</w:t>
      </w:r>
      <w:r w:rsidR="00292C22">
        <w:rPr>
          <w:rFonts w:hint="cs"/>
          <w:rtl/>
          <w:lang w:bidi="ur-PK"/>
        </w:rPr>
        <w:t>ه</w:t>
      </w:r>
      <w:r>
        <w:rPr>
          <w:rFonts w:hint="cs"/>
          <w:rtl/>
          <w:lang w:bidi="ur-PK"/>
        </w:rPr>
        <w:t xml:space="preserve">، سبب عدم استجابت دعا می‌شود و در این خصوص پیامبر </w:t>
      </w:r>
      <w:r>
        <w:rPr>
          <w:rFonts w:cs="CTraditional Arabic" w:hint="cs"/>
          <w:rtl/>
          <w:lang w:bidi="ur-PK"/>
        </w:rPr>
        <w:t>ص</w:t>
      </w:r>
      <w:r>
        <w:rPr>
          <w:rFonts w:hint="cs"/>
          <w:rtl/>
          <w:lang w:bidi="ur-PK"/>
        </w:rPr>
        <w:t xml:space="preserve"> می‌فرماید:</w:t>
      </w:r>
    </w:p>
    <w:p w:rsidR="00DB2902" w:rsidRDefault="00DB2902" w:rsidP="00AE544A">
      <w:pPr>
        <w:pStyle w:val="a8"/>
        <w:rPr>
          <w:rtl/>
          <w:lang w:bidi="ur-PK"/>
        </w:rPr>
      </w:pPr>
      <w:r>
        <w:rPr>
          <w:rFonts w:ascii="Traditional Arabic" w:hAnsi="Traditional Arabic" w:cs="Traditional Arabic"/>
          <w:rtl/>
          <w:lang w:bidi="ur-PK"/>
        </w:rPr>
        <w:t>«</w:t>
      </w:r>
      <w:r w:rsidRPr="00DB2902">
        <w:rPr>
          <w:rStyle w:val="Char3"/>
          <w:rtl/>
        </w:rPr>
        <w:t>ثُمَّ ذَكَرَ الرَّجُلَ يُطِيلُ السَّفَرَ أَشْعَثَ أَغْبَرَ يَمُدُّ يَدَيْهِ إِلَى السَّمَاءِ</w:t>
      </w:r>
      <w:r w:rsidR="001D4AC6">
        <w:rPr>
          <w:rStyle w:val="Char3"/>
          <w:rtl/>
        </w:rPr>
        <w:t>:</w:t>
      </w:r>
      <w:r w:rsidRPr="00DB2902">
        <w:rPr>
          <w:rStyle w:val="Char3"/>
          <w:rtl/>
        </w:rPr>
        <w:t xml:space="preserve"> يَا رَبِّ</w:t>
      </w:r>
      <w:r w:rsidR="00515E6A">
        <w:rPr>
          <w:rStyle w:val="Char3"/>
          <w:rtl/>
        </w:rPr>
        <w:t>،</w:t>
      </w:r>
      <w:r w:rsidRPr="00DB2902">
        <w:rPr>
          <w:rStyle w:val="Char3"/>
          <w:rtl/>
        </w:rPr>
        <w:t xml:space="preserve"> يَا رَبِّ</w:t>
      </w:r>
      <w:r w:rsidR="00515E6A">
        <w:rPr>
          <w:rStyle w:val="Char3"/>
          <w:rtl/>
        </w:rPr>
        <w:t>،</w:t>
      </w:r>
      <w:r w:rsidRPr="00DB2902">
        <w:rPr>
          <w:rStyle w:val="Char3"/>
          <w:rtl/>
        </w:rPr>
        <w:t xml:space="preserve"> وَمَطْعَمُهُ حَرَامٌ</w:t>
      </w:r>
      <w:r w:rsidR="00515E6A">
        <w:rPr>
          <w:rStyle w:val="Char3"/>
          <w:rtl/>
        </w:rPr>
        <w:t>،</w:t>
      </w:r>
      <w:r w:rsidRPr="00DB2902">
        <w:rPr>
          <w:rStyle w:val="Char3"/>
          <w:rtl/>
        </w:rPr>
        <w:t xml:space="preserve"> وَمَشْرَبُهُ حَرَامٌ</w:t>
      </w:r>
      <w:r w:rsidR="00515E6A">
        <w:rPr>
          <w:rStyle w:val="Char3"/>
          <w:rtl/>
        </w:rPr>
        <w:t>،</w:t>
      </w:r>
      <w:r w:rsidRPr="00DB2902">
        <w:rPr>
          <w:rStyle w:val="Char3"/>
          <w:rtl/>
        </w:rPr>
        <w:t xml:space="preserve"> وَمَلْبَسُهُ حَرَامٌ</w:t>
      </w:r>
      <w:r w:rsidR="00515E6A">
        <w:rPr>
          <w:rStyle w:val="Char3"/>
          <w:rtl/>
        </w:rPr>
        <w:t>،</w:t>
      </w:r>
      <w:r w:rsidRPr="00DB2902">
        <w:rPr>
          <w:rStyle w:val="Char3"/>
          <w:rtl/>
        </w:rPr>
        <w:t xml:space="preserve"> وَغُذِّيَ بِالْحَرَامِ</w:t>
      </w:r>
      <w:r w:rsidR="00515E6A">
        <w:rPr>
          <w:rStyle w:val="Char3"/>
          <w:rtl/>
        </w:rPr>
        <w:t>،</w:t>
      </w:r>
      <w:r w:rsidRPr="00DB2902">
        <w:rPr>
          <w:rStyle w:val="Char3"/>
          <w:rtl/>
        </w:rPr>
        <w:t xml:space="preserve"> فَأَنَّى يُسْتَجَابُ لَهُ</w:t>
      </w:r>
      <w:r>
        <w:rPr>
          <w:rFonts w:ascii="Traditional Arabic" w:hAnsi="Traditional Arabic" w:cs="Traditional Arabic"/>
          <w:rtl/>
          <w:lang w:bidi="ur-PK"/>
        </w:rPr>
        <w:t>»</w:t>
      </w:r>
      <w:r>
        <w:rPr>
          <w:rFonts w:hint="cs"/>
          <w:rtl/>
          <w:lang w:bidi="ur-PK"/>
        </w:rPr>
        <w:t xml:space="preserve"> </w:t>
      </w:r>
    </w:p>
    <w:p w:rsidR="00DB2902" w:rsidRDefault="00DB2902" w:rsidP="00AE544A">
      <w:pPr>
        <w:pStyle w:val="a8"/>
        <w:rPr>
          <w:rtl/>
          <w:lang w:bidi="ur-PK"/>
        </w:rPr>
      </w:pPr>
      <w:r>
        <w:rPr>
          <w:rFonts w:hint="cs"/>
          <w:rtl/>
          <w:lang w:bidi="ur-PK"/>
        </w:rPr>
        <w:t>این حدیث دنبال</w:t>
      </w:r>
      <w:r w:rsidR="00292C22">
        <w:rPr>
          <w:rFonts w:hint="cs"/>
          <w:rtl/>
          <w:lang w:bidi="ur-PK"/>
        </w:rPr>
        <w:t>ۀ</w:t>
      </w:r>
      <w:r>
        <w:rPr>
          <w:rFonts w:hint="cs"/>
          <w:rtl/>
          <w:lang w:bidi="ur-PK"/>
        </w:rPr>
        <w:t xml:space="preserve"> یکی از احادیث پیامبر است</w:t>
      </w:r>
      <w:r w:rsidR="00DD60A7">
        <w:rPr>
          <w:rFonts w:hint="cs"/>
          <w:rtl/>
          <w:lang w:bidi="ur-PK"/>
        </w:rPr>
        <w:t>.</w:t>
      </w:r>
    </w:p>
    <w:p w:rsidR="00E72847" w:rsidRDefault="00DB2902" w:rsidP="00AE544A">
      <w:pPr>
        <w:pStyle w:val="a8"/>
        <w:rPr>
          <w:rtl/>
          <w:lang w:bidi="ur-PK"/>
        </w:rPr>
      </w:pPr>
      <w:r>
        <w:rPr>
          <w:rFonts w:hint="cs"/>
          <w:rtl/>
          <w:lang w:bidi="ur-PK"/>
        </w:rPr>
        <w:t>سپس پیامبر، فردی را ب</w:t>
      </w:r>
      <w:r w:rsidR="00292C22">
        <w:rPr>
          <w:rFonts w:hint="cs"/>
          <w:rtl/>
          <w:lang w:bidi="ur-PK"/>
        </w:rPr>
        <w:t>ه</w:t>
      </w:r>
      <w:r>
        <w:rPr>
          <w:rFonts w:hint="cs"/>
          <w:rtl/>
          <w:lang w:bidi="ur-PK"/>
        </w:rPr>
        <w:t xml:space="preserve"> یاد آورد ک</w:t>
      </w:r>
      <w:r w:rsidR="00292C22">
        <w:rPr>
          <w:rFonts w:hint="cs"/>
          <w:rtl/>
          <w:lang w:bidi="ur-PK"/>
        </w:rPr>
        <w:t>ه</w:t>
      </w:r>
      <w:r>
        <w:rPr>
          <w:rFonts w:hint="cs"/>
          <w:rtl/>
          <w:lang w:bidi="ur-PK"/>
        </w:rPr>
        <w:t xml:space="preserve"> مسافرت</w:t>
      </w:r>
      <w:r>
        <w:rPr>
          <w:rFonts w:hint="eastAsia"/>
          <w:rtl/>
          <w:lang w:bidi="ur-PK"/>
        </w:rPr>
        <w:t>‌ھای طولانی می‌کند و با سر و صورتی ژولید</w:t>
      </w:r>
      <w:r w:rsidR="00292C22">
        <w:rPr>
          <w:rFonts w:hint="eastAsia"/>
          <w:rtl/>
          <w:lang w:bidi="ur-PK"/>
        </w:rPr>
        <w:t>ه</w:t>
      </w:r>
      <w:r>
        <w:rPr>
          <w:rFonts w:hint="eastAsia"/>
          <w:rtl/>
          <w:lang w:bidi="ur-PK"/>
        </w:rPr>
        <w:t xml:space="preserve"> و غبار آلود، دستانش را </w:t>
      </w:r>
      <w:r w:rsidR="00E6509E">
        <w:rPr>
          <w:rFonts w:hint="eastAsia"/>
          <w:rtl/>
          <w:lang w:bidi="ur-PK"/>
        </w:rPr>
        <w:t>به‌سوی</w:t>
      </w:r>
      <w:r>
        <w:rPr>
          <w:rFonts w:hint="eastAsia"/>
          <w:rtl/>
          <w:lang w:bidi="ur-PK"/>
        </w:rPr>
        <w:t xml:space="preserve"> آسمان بلند می‌کند و می‌گوید: خدایا، خدایا، در حالی ک</w:t>
      </w:r>
      <w:r w:rsidR="00292C22">
        <w:rPr>
          <w:rFonts w:hint="eastAsia"/>
          <w:rtl/>
          <w:lang w:bidi="ur-PK"/>
        </w:rPr>
        <w:t>ه</w:t>
      </w:r>
      <w:r>
        <w:rPr>
          <w:rFonts w:hint="eastAsia"/>
          <w:rtl/>
          <w:lang w:bidi="ur-PK"/>
        </w:rPr>
        <w:t xml:space="preserve"> آنچ</w:t>
      </w:r>
      <w:r w:rsidR="00292C22">
        <w:rPr>
          <w:rFonts w:hint="eastAsia"/>
          <w:rtl/>
          <w:lang w:bidi="ur-PK"/>
        </w:rPr>
        <w:t>ه</w:t>
      </w:r>
      <w:r>
        <w:rPr>
          <w:rFonts w:hint="eastAsia"/>
          <w:rtl/>
          <w:lang w:bidi="ur-PK"/>
        </w:rPr>
        <w:t xml:space="preserve"> می‌خورد و آنچ</w:t>
      </w:r>
      <w:r w:rsidR="00292C22">
        <w:rPr>
          <w:rFonts w:hint="eastAsia"/>
          <w:rtl/>
          <w:lang w:bidi="ur-PK"/>
        </w:rPr>
        <w:t>ه</w:t>
      </w:r>
      <w:r>
        <w:rPr>
          <w:rFonts w:hint="eastAsia"/>
          <w:rtl/>
          <w:lang w:bidi="ur-PK"/>
        </w:rPr>
        <w:t xml:space="preserve"> می‌آشامد </w:t>
      </w:r>
      <w:r>
        <w:rPr>
          <w:rFonts w:hint="cs"/>
          <w:rtl/>
          <w:lang w:bidi="ur-PK"/>
        </w:rPr>
        <w:t>و آنچ</w:t>
      </w:r>
      <w:r w:rsidR="00292C22">
        <w:rPr>
          <w:rFonts w:hint="cs"/>
          <w:rtl/>
          <w:lang w:bidi="ur-PK"/>
        </w:rPr>
        <w:t>ه</w:t>
      </w:r>
      <w:r>
        <w:rPr>
          <w:rFonts w:hint="cs"/>
          <w:rtl/>
          <w:lang w:bidi="ur-PK"/>
        </w:rPr>
        <w:t xml:space="preserve"> می‌پوشد حرام است، پس چگون</w:t>
      </w:r>
      <w:r w:rsidR="00292C22">
        <w:rPr>
          <w:rFonts w:hint="cs"/>
          <w:rtl/>
          <w:lang w:bidi="ur-PK"/>
        </w:rPr>
        <w:t>ه</w:t>
      </w:r>
      <w:r>
        <w:rPr>
          <w:rFonts w:hint="cs"/>
          <w:rtl/>
          <w:lang w:bidi="ur-PK"/>
        </w:rPr>
        <w:t xml:space="preserve"> دعای او مستجاب می‌شود؟ این حدیث ب</w:t>
      </w:r>
      <w:r w:rsidR="00292C22">
        <w:rPr>
          <w:rFonts w:hint="cs"/>
          <w:rtl/>
          <w:lang w:bidi="ur-PK"/>
        </w:rPr>
        <w:t>ه</w:t>
      </w:r>
      <w:r>
        <w:rPr>
          <w:rFonts w:hint="cs"/>
          <w:rtl/>
          <w:lang w:bidi="ur-PK"/>
        </w:rPr>
        <w:t xml:space="preserve"> صورت روشن و قاطع مردم را توجی</w:t>
      </w:r>
      <w:r w:rsidR="00292C22">
        <w:rPr>
          <w:rFonts w:hint="cs"/>
          <w:rtl/>
          <w:lang w:bidi="ur-PK"/>
        </w:rPr>
        <w:t>ه</w:t>
      </w:r>
      <w:r>
        <w:rPr>
          <w:rFonts w:hint="cs"/>
          <w:rtl/>
          <w:lang w:bidi="ur-PK"/>
        </w:rPr>
        <w:t xml:space="preserve"> می‌کند ک</w:t>
      </w:r>
      <w:r w:rsidR="00292C22">
        <w:rPr>
          <w:rFonts w:hint="cs"/>
          <w:rtl/>
          <w:lang w:bidi="ur-PK"/>
        </w:rPr>
        <w:t>ه</w:t>
      </w:r>
      <w:r>
        <w:rPr>
          <w:rFonts w:hint="cs"/>
          <w:rtl/>
          <w:lang w:bidi="ur-PK"/>
        </w:rPr>
        <w:t xml:space="preserve"> از پاکی‌ھا ارتزاق کنند و ھرگز </w:t>
      </w:r>
      <w:r w:rsidR="00E6509E">
        <w:rPr>
          <w:rFonts w:hint="cs"/>
          <w:rtl/>
          <w:lang w:bidi="ur-PK"/>
        </w:rPr>
        <w:t>به‌سوی</w:t>
      </w:r>
      <w:r>
        <w:rPr>
          <w:rFonts w:hint="cs"/>
          <w:rtl/>
          <w:lang w:bidi="ur-PK"/>
        </w:rPr>
        <w:t xml:space="preserve"> اشی</w:t>
      </w:r>
      <w:r w:rsidR="004053FE">
        <w:rPr>
          <w:rFonts w:hint="cs"/>
          <w:rtl/>
          <w:lang w:bidi="ur-PK"/>
        </w:rPr>
        <w:t>اء</w:t>
      </w:r>
      <w:r>
        <w:rPr>
          <w:rFonts w:hint="cs"/>
          <w:rtl/>
          <w:lang w:bidi="ur-PK"/>
        </w:rPr>
        <w:t xml:space="preserve"> خبیث و آلود</w:t>
      </w:r>
      <w:r w:rsidR="00292C22">
        <w:rPr>
          <w:rFonts w:hint="cs"/>
          <w:rtl/>
          <w:lang w:bidi="ur-PK"/>
        </w:rPr>
        <w:t>ه</w:t>
      </w:r>
      <w:r>
        <w:rPr>
          <w:rFonts w:hint="cs"/>
          <w:rtl/>
          <w:lang w:bidi="ur-PK"/>
        </w:rPr>
        <w:t xml:space="preserve"> و حرام دست دراز نکنند؛ چون آنچ</w:t>
      </w:r>
      <w:r w:rsidR="00292C22">
        <w:rPr>
          <w:rFonts w:hint="cs"/>
          <w:rtl/>
          <w:lang w:bidi="ur-PK"/>
        </w:rPr>
        <w:t>ه</w:t>
      </w:r>
      <w:r>
        <w:rPr>
          <w:rFonts w:hint="cs"/>
          <w:rtl/>
          <w:lang w:bidi="ur-PK"/>
        </w:rPr>
        <w:t xml:space="preserve"> پاک است نزد خدا، مقبول </w:t>
      </w:r>
      <w:r w:rsidR="00E72847">
        <w:rPr>
          <w:rFonts w:hint="cs"/>
          <w:rtl/>
          <w:lang w:bidi="ur-PK"/>
        </w:rPr>
        <w:t>و ستودنی است، امّا آنچ</w:t>
      </w:r>
      <w:r w:rsidR="00292C22">
        <w:rPr>
          <w:rFonts w:hint="cs"/>
          <w:rtl/>
          <w:lang w:bidi="ur-PK"/>
        </w:rPr>
        <w:t>ه</w:t>
      </w:r>
      <w:r w:rsidR="00E72847">
        <w:rPr>
          <w:rFonts w:hint="cs"/>
          <w:rtl/>
          <w:lang w:bidi="ur-PK"/>
        </w:rPr>
        <w:t xml:space="preserve"> ناپاک و پلید و نجس است، مردود و مطرود است و چنان</w:t>
      </w:r>
      <w:r w:rsidR="004053FE">
        <w:rPr>
          <w:rFonts w:hint="eastAsia"/>
          <w:rtl/>
          <w:lang w:bidi="ur-PK"/>
        </w:rPr>
        <w:t>‌</w:t>
      </w:r>
      <w:r w:rsidR="00E72847">
        <w:rPr>
          <w:rFonts w:hint="cs"/>
          <w:rtl/>
          <w:lang w:bidi="ur-PK"/>
        </w:rPr>
        <w:t>ک</w:t>
      </w:r>
      <w:r w:rsidR="00292C22">
        <w:rPr>
          <w:rFonts w:hint="cs"/>
          <w:rtl/>
          <w:lang w:bidi="ur-PK"/>
        </w:rPr>
        <w:t>ه</w:t>
      </w:r>
      <w:r w:rsidR="00E72847">
        <w:rPr>
          <w:rFonts w:hint="cs"/>
          <w:rtl/>
          <w:lang w:bidi="ur-PK"/>
        </w:rPr>
        <w:t xml:space="preserve"> در دو آی</w:t>
      </w:r>
      <w:r w:rsidR="00292C22">
        <w:rPr>
          <w:rFonts w:hint="cs"/>
          <w:rtl/>
          <w:lang w:bidi="ur-PK"/>
        </w:rPr>
        <w:t>ه</w:t>
      </w:r>
      <w:r w:rsidR="00E72847">
        <w:rPr>
          <w:rFonts w:hint="cs"/>
          <w:rtl/>
          <w:lang w:bidi="ur-PK"/>
        </w:rPr>
        <w:t xml:space="preserve"> قبلی مشاھد</w:t>
      </w:r>
      <w:r w:rsidR="00292C22">
        <w:rPr>
          <w:rFonts w:hint="cs"/>
          <w:rtl/>
          <w:lang w:bidi="ur-PK"/>
        </w:rPr>
        <w:t>ه</w:t>
      </w:r>
      <w:r w:rsidR="00E72847">
        <w:rPr>
          <w:rFonts w:hint="cs"/>
          <w:rtl/>
          <w:lang w:bidi="ur-PK"/>
        </w:rPr>
        <w:t xml:space="preserve"> می‌شود</w:t>
      </w:r>
      <w:r w:rsidR="00DD60A7">
        <w:rPr>
          <w:rFonts w:hint="cs"/>
          <w:rtl/>
          <w:lang w:bidi="ur-PK"/>
        </w:rPr>
        <w:t>.</w:t>
      </w:r>
      <w:r w:rsidR="00E72847">
        <w:rPr>
          <w:rFonts w:hint="cs"/>
          <w:rtl/>
          <w:lang w:bidi="ur-PK"/>
        </w:rPr>
        <w:t xml:space="preserve"> خدای سبحان، میان مؤمنین و پیامبران تفاوت قائل نشد</w:t>
      </w:r>
      <w:r w:rsidR="00292C22">
        <w:rPr>
          <w:rFonts w:hint="cs"/>
          <w:rtl/>
          <w:lang w:bidi="ur-PK"/>
        </w:rPr>
        <w:t>ه</w:t>
      </w:r>
      <w:r w:rsidR="00E72847">
        <w:rPr>
          <w:rFonts w:hint="cs"/>
          <w:rtl/>
          <w:lang w:bidi="ur-PK"/>
        </w:rPr>
        <w:t xml:space="preserve"> و ھر دوی </w:t>
      </w:r>
      <w:r w:rsidR="00546A50">
        <w:rPr>
          <w:rFonts w:hint="cs"/>
          <w:rtl/>
          <w:lang w:bidi="ur-PK"/>
        </w:rPr>
        <w:t>آن‌ھا</w:t>
      </w:r>
      <w:r w:rsidR="00E72847">
        <w:rPr>
          <w:rFonts w:hint="cs"/>
          <w:rtl/>
          <w:lang w:bidi="ur-PK"/>
        </w:rPr>
        <w:t xml:space="preserve"> را با یک اسلوب مورد خطاب قرار داد</w:t>
      </w:r>
      <w:r w:rsidR="00292C22">
        <w:rPr>
          <w:rFonts w:hint="cs"/>
          <w:rtl/>
          <w:lang w:bidi="ur-PK"/>
        </w:rPr>
        <w:t>ه</w:t>
      </w:r>
      <w:r w:rsidR="00E72847">
        <w:rPr>
          <w:rFonts w:hint="cs"/>
          <w:rtl/>
          <w:lang w:bidi="ur-PK"/>
        </w:rPr>
        <w:t xml:space="preserve"> است و ب</w:t>
      </w:r>
      <w:r w:rsidR="00292C22">
        <w:rPr>
          <w:rFonts w:hint="cs"/>
          <w:rtl/>
          <w:lang w:bidi="ur-PK"/>
        </w:rPr>
        <w:t>ه</w:t>
      </w:r>
      <w:r w:rsidR="00E72847">
        <w:rPr>
          <w:rFonts w:hint="cs"/>
          <w:rtl/>
          <w:lang w:bidi="ur-PK"/>
        </w:rPr>
        <w:t xml:space="preserve"> تناول طیّبات و خوراکی‌ھای پاک و پاکیز</w:t>
      </w:r>
      <w:r w:rsidR="00292C22">
        <w:rPr>
          <w:rFonts w:hint="cs"/>
          <w:rtl/>
          <w:lang w:bidi="ur-PK"/>
        </w:rPr>
        <w:t>ه</w:t>
      </w:r>
      <w:r w:rsidR="00E72847">
        <w:rPr>
          <w:rFonts w:hint="cs"/>
          <w:rtl/>
          <w:lang w:bidi="ur-PK"/>
        </w:rPr>
        <w:t xml:space="preserve"> م</w:t>
      </w:r>
      <w:r w:rsidR="00BA0469">
        <w:rPr>
          <w:rFonts w:hint="cs"/>
          <w:rtl/>
          <w:lang w:bidi="ur-PK"/>
        </w:rPr>
        <w:t>أ</w:t>
      </w:r>
      <w:r w:rsidR="00E72847">
        <w:rPr>
          <w:rFonts w:hint="cs"/>
          <w:rtl/>
          <w:lang w:bidi="ur-PK"/>
        </w:rPr>
        <w:t>مور گردانید</w:t>
      </w:r>
      <w:r w:rsidR="00292C22">
        <w:rPr>
          <w:rFonts w:hint="cs"/>
          <w:rtl/>
          <w:lang w:bidi="ur-PK"/>
        </w:rPr>
        <w:t>ه</w:t>
      </w:r>
      <w:r w:rsidR="00E72847">
        <w:rPr>
          <w:rFonts w:hint="cs"/>
          <w:rtl/>
          <w:lang w:bidi="ur-PK"/>
        </w:rPr>
        <w:t xml:space="preserve"> است</w:t>
      </w:r>
      <w:r w:rsidR="00DD60A7">
        <w:rPr>
          <w:rFonts w:hint="cs"/>
          <w:rtl/>
          <w:lang w:bidi="ur-PK"/>
        </w:rPr>
        <w:t>.</w:t>
      </w:r>
    </w:p>
    <w:p w:rsidR="00581C6F" w:rsidRDefault="00E72847" w:rsidP="00C76B5F">
      <w:pPr>
        <w:pStyle w:val="a8"/>
        <w:rPr>
          <w:rtl/>
        </w:rPr>
      </w:pPr>
      <w:r>
        <w:rPr>
          <w:rFonts w:hint="cs"/>
          <w:rtl/>
          <w:lang w:bidi="ur-PK"/>
        </w:rPr>
        <w:t xml:space="preserve">گفتنی است انسان پاک </w:t>
      </w:r>
      <w:r w:rsidR="00E6509E">
        <w:rPr>
          <w:rFonts w:hint="cs"/>
          <w:rtl/>
          <w:lang w:bidi="ur-PK"/>
        </w:rPr>
        <w:t>به‌سوی</w:t>
      </w:r>
      <w:r>
        <w:rPr>
          <w:rFonts w:hint="cs"/>
          <w:rtl/>
          <w:lang w:bidi="ur-PK"/>
        </w:rPr>
        <w:t xml:space="preserve"> ناپاکی‌ھا نمی‌رود و دنبال مکاسب حرام نمی‌افتد؛ بلک</w:t>
      </w:r>
      <w:r w:rsidR="00292C22">
        <w:rPr>
          <w:rFonts w:hint="cs"/>
          <w:rtl/>
          <w:lang w:bidi="ur-PK"/>
        </w:rPr>
        <w:t>ه</w:t>
      </w:r>
      <w:r>
        <w:rPr>
          <w:rFonts w:hint="cs"/>
          <w:rtl/>
          <w:lang w:bidi="ur-PK"/>
        </w:rPr>
        <w:t xml:space="preserve"> ھموار</w:t>
      </w:r>
      <w:r w:rsidR="00292C22">
        <w:rPr>
          <w:rFonts w:hint="cs"/>
          <w:rtl/>
          <w:lang w:bidi="ur-PK"/>
        </w:rPr>
        <w:t>ه</w:t>
      </w:r>
      <w:r>
        <w:rPr>
          <w:rFonts w:hint="cs"/>
          <w:rtl/>
          <w:lang w:bidi="ur-PK"/>
        </w:rPr>
        <w:t xml:space="preserve"> در پی کسب و کار مشروع و پاک و حلال است و کسب حلال، از طریق</w:t>
      </w:r>
      <w:r w:rsidR="00292C22">
        <w:rPr>
          <w:rFonts w:hint="cs"/>
          <w:rtl/>
          <w:lang w:bidi="ur-PK"/>
        </w:rPr>
        <w:t>ه</w:t>
      </w:r>
      <w:r>
        <w:rPr>
          <w:rFonts w:hint="cs"/>
          <w:rtl/>
          <w:lang w:bidi="ur-PK"/>
        </w:rPr>
        <w:t>‌ای حلال و آنچ</w:t>
      </w:r>
      <w:r w:rsidR="00292C22">
        <w:rPr>
          <w:rFonts w:hint="cs"/>
          <w:rtl/>
          <w:lang w:bidi="ur-PK"/>
        </w:rPr>
        <w:t>ه</w:t>
      </w:r>
      <w:r>
        <w:rPr>
          <w:rFonts w:hint="cs"/>
          <w:rtl/>
          <w:lang w:bidi="ur-PK"/>
        </w:rPr>
        <w:t xml:space="preserve"> از آن طریق نیز بدست می‌آید پاک و پاکیز</w:t>
      </w:r>
      <w:r w:rsidR="00292C22">
        <w:rPr>
          <w:rFonts w:hint="cs"/>
          <w:rtl/>
          <w:lang w:bidi="ur-PK"/>
        </w:rPr>
        <w:t>ه</w:t>
      </w:r>
      <w:r>
        <w:rPr>
          <w:rFonts w:hint="cs"/>
          <w:rtl/>
          <w:lang w:bidi="ur-PK"/>
        </w:rPr>
        <w:t xml:space="preserve"> و حلال است و جز نفس پاک و قانع و مطمئن </w:t>
      </w:r>
      <w:r w:rsidR="00E6509E">
        <w:rPr>
          <w:rFonts w:hint="cs"/>
          <w:rtl/>
          <w:lang w:bidi="ur-PK"/>
        </w:rPr>
        <w:t>به‌سوی</w:t>
      </w:r>
      <w:r>
        <w:rPr>
          <w:rFonts w:hint="cs"/>
          <w:rtl/>
          <w:lang w:bidi="ur-PK"/>
        </w:rPr>
        <w:t xml:space="preserve"> او رغبت ندارد و انسان دروغگو و مکّار و فاسق تمایلی ب</w:t>
      </w:r>
      <w:r w:rsidR="00292C22">
        <w:rPr>
          <w:rFonts w:hint="cs"/>
          <w:rtl/>
          <w:lang w:bidi="ur-PK"/>
        </w:rPr>
        <w:t>ه</w:t>
      </w:r>
      <w:r>
        <w:rPr>
          <w:rFonts w:hint="cs"/>
          <w:rtl/>
          <w:lang w:bidi="ur-PK"/>
        </w:rPr>
        <w:t xml:space="preserve"> کسب حلال ندارد، کما این‌ک</w:t>
      </w:r>
      <w:r w:rsidR="00292C22">
        <w:rPr>
          <w:rFonts w:hint="cs"/>
          <w:rtl/>
          <w:lang w:bidi="ur-PK"/>
        </w:rPr>
        <w:t>ه</w:t>
      </w:r>
      <w:r>
        <w:rPr>
          <w:rFonts w:hint="cs"/>
          <w:rtl/>
          <w:lang w:bidi="ur-PK"/>
        </w:rPr>
        <w:t xml:space="preserve"> انسان پاک و پاکیز</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دنبال اشیاء نجس و خبیث نمی‌رود بنابراین، خواست</w:t>
      </w:r>
      <w:r w:rsidR="00292C22">
        <w:rPr>
          <w:rFonts w:hint="cs"/>
          <w:rtl/>
          <w:lang w:bidi="ur-PK"/>
        </w:rPr>
        <w:t>ۀ</w:t>
      </w:r>
      <w:r>
        <w:rPr>
          <w:rFonts w:hint="cs"/>
          <w:rtl/>
          <w:lang w:bidi="ur-PK"/>
        </w:rPr>
        <w:t xml:space="preserve"> پاکان، شرافت و پاکی و ارجمندی است، امّا خواست</w:t>
      </w:r>
      <w:r w:rsidR="00292C22">
        <w:rPr>
          <w:rFonts w:hint="cs"/>
          <w:rtl/>
          <w:lang w:bidi="ur-PK"/>
        </w:rPr>
        <w:t>ۀ</w:t>
      </w:r>
      <w:r w:rsidR="004E3F44">
        <w:rPr>
          <w:rFonts w:hint="cs"/>
          <w:rtl/>
          <w:lang w:bidi="ur-PK"/>
        </w:rPr>
        <w:t xml:space="preserve"> دیگران، حرص و طمعی است ک</w:t>
      </w:r>
      <w:r w:rsidR="00292C22">
        <w:rPr>
          <w:rFonts w:hint="cs"/>
          <w:rtl/>
          <w:lang w:bidi="ur-PK"/>
        </w:rPr>
        <w:t>ه</w:t>
      </w:r>
      <w:r w:rsidR="004E3F44">
        <w:rPr>
          <w:rFonts w:hint="cs"/>
          <w:rtl/>
          <w:lang w:bidi="ur-PK"/>
        </w:rPr>
        <w:t xml:space="preserve"> ھرگز فرو نخواھد کاست و تشنگی است ک</w:t>
      </w:r>
      <w:r w:rsidR="00292C22">
        <w:rPr>
          <w:rFonts w:hint="cs"/>
          <w:rtl/>
          <w:lang w:bidi="ur-PK"/>
        </w:rPr>
        <w:t>ه</w:t>
      </w:r>
      <w:r w:rsidR="004E3F44">
        <w:rPr>
          <w:rFonts w:hint="cs"/>
          <w:rtl/>
          <w:lang w:bidi="ur-PK"/>
        </w:rPr>
        <w:t xml:space="preserve"> ھرگز بر طرف نخواھد شد</w:t>
      </w:r>
      <w:r w:rsidR="00DD60A7">
        <w:rPr>
          <w:rFonts w:hint="cs"/>
          <w:rtl/>
          <w:lang w:bidi="ur-PK"/>
        </w:rPr>
        <w:t>.</w:t>
      </w:r>
      <w:r w:rsidR="004E3F44">
        <w:rPr>
          <w:rFonts w:hint="cs"/>
          <w:rtl/>
          <w:lang w:bidi="ur-PK"/>
        </w:rPr>
        <w:t xml:space="preserve"> با</w:t>
      </w:r>
      <w:r w:rsidR="00C76B5F">
        <w:rPr>
          <w:rFonts w:hint="cs"/>
          <w:rtl/>
          <w:lang w:bidi="ur-PK"/>
        </w:rPr>
        <w:t xml:space="preserve"> </w:t>
      </w:r>
      <w:r w:rsidR="004E3F44">
        <w:rPr>
          <w:rFonts w:hint="cs"/>
          <w:rtl/>
          <w:lang w:bidi="ur-PK"/>
        </w:rPr>
        <w:t>وجود این، انسان طمّاع و حریص و حرام خوار، جز اندکی از رزق و روزی ک</w:t>
      </w:r>
      <w:r w:rsidR="00292C22">
        <w:rPr>
          <w:rFonts w:hint="cs"/>
          <w:rtl/>
          <w:lang w:bidi="ur-PK"/>
        </w:rPr>
        <w:t>ه</w:t>
      </w:r>
      <w:r w:rsidR="004E3F44">
        <w:rPr>
          <w:rFonts w:hint="cs"/>
          <w:rtl/>
          <w:lang w:bidi="ur-PK"/>
        </w:rPr>
        <w:t xml:space="preserve"> خداوند از فراسوی ھفت آسمان برای او مقدّر نمود</w:t>
      </w:r>
      <w:r w:rsidR="00292C22">
        <w:rPr>
          <w:rFonts w:hint="cs"/>
          <w:rtl/>
          <w:lang w:bidi="ur-PK"/>
        </w:rPr>
        <w:t>ه</w:t>
      </w:r>
      <w:r w:rsidR="004E3F44">
        <w:rPr>
          <w:rFonts w:hint="cs"/>
          <w:rtl/>
          <w:lang w:bidi="ur-PK"/>
        </w:rPr>
        <w:t xml:space="preserve"> است، بھر</w:t>
      </w:r>
      <w:r w:rsidR="00292C22">
        <w:rPr>
          <w:rFonts w:hint="cs"/>
          <w:rtl/>
          <w:lang w:bidi="ur-PK"/>
        </w:rPr>
        <w:t>ه</w:t>
      </w:r>
      <w:r w:rsidR="004E3F44">
        <w:rPr>
          <w:rFonts w:hint="cs"/>
          <w:rtl/>
          <w:lang w:bidi="ur-PK"/>
        </w:rPr>
        <w:t xml:space="preserve"> نخواھد گرفت</w:t>
      </w:r>
      <w:r w:rsidR="00DD60A7">
        <w:rPr>
          <w:rFonts w:hint="cs"/>
          <w:rtl/>
          <w:lang w:bidi="ur-PK"/>
        </w:rPr>
        <w:t>.</w:t>
      </w:r>
      <w:r w:rsidR="004E3F44">
        <w:rPr>
          <w:rFonts w:hint="cs"/>
          <w:rtl/>
          <w:lang w:bidi="ur-PK"/>
        </w:rPr>
        <w:t xml:space="preserve"> رسول خدا </w:t>
      </w:r>
      <w:r w:rsidR="004E3F44">
        <w:rPr>
          <w:rFonts w:cs="CTraditional Arabic" w:hint="cs"/>
          <w:rtl/>
          <w:lang w:bidi="ur-PK"/>
        </w:rPr>
        <w:t>ص</w:t>
      </w:r>
      <w:r w:rsidR="004E3F44">
        <w:rPr>
          <w:rFonts w:hint="cs"/>
          <w:rtl/>
          <w:lang w:bidi="ur-PK"/>
        </w:rPr>
        <w:t xml:space="preserve"> فرمودند: </w:t>
      </w:r>
      <w:r w:rsidR="004E3F44">
        <w:rPr>
          <w:rFonts w:hint="cs"/>
          <w:rtl/>
        </w:rPr>
        <w:t>ب</w:t>
      </w:r>
      <w:r w:rsidR="00292C22">
        <w:rPr>
          <w:rFonts w:hint="cs"/>
          <w:rtl/>
        </w:rPr>
        <w:t>ه</w:t>
      </w:r>
      <w:r w:rsidR="004E3F44">
        <w:rPr>
          <w:rFonts w:hint="cs"/>
          <w:rtl/>
        </w:rPr>
        <w:t xml:space="preserve"> درستی خداوند اخلاق را در</w:t>
      </w:r>
      <w:r w:rsidR="004053FE">
        <w:rPr>
          <w:rFonts w:hint="cs"/>
          <w:rtl/>
        </w:rPr>
        <w:t xml:space="preserve"> </w:t>
      </w:r>
      <w:r w:rsidR="004E3F44">
        <w:rPr>
          <w:rFonts w:hint="cs"/>
          <w:rtl/>
        </w:rPr>
        <w:t>میان شما تقسیم نمود</w:t>
      </w:r>
      <w:r w:rsidR="00292C22">
        <w:rPr>
          <w:rFonts w:hint="cs"/>
          <w:rtl/>
        </w:rPr>
        <w:t>ه</w:t>
      </w:r>
      <w:r w:rsidR="004E3F44">
        <w:rPr>
          <w:rFonts w:hint="cs"/>
          <w:rtl/>
        </w:rPr>
        <w:t xml:space="preserve"> است کما این‌ک</w:t>
      </w:r>
      <w:r w:rsidR="00292C22">
        <w:rPr>
          <w:rFonts w:hint="cs"/>
          <w:rtl/>
        </w:rPr>
        <w:t>ه</w:t>
      </w:r>
      <w:r w:rsidR="004E3F44">
        <w:rPr>
          <w:rFonts w:hint="cs"/>
          <w:rtl/>
        </w:rPr>
        <w:t xml:space="preserve"> رزق و روزی را تقسیم کرد</w:t>
      </w:r>
      <w:r w:rsidR="00292C22">
        <w:rPr>
          <w:rFonts w:hint="cs"/>
          <w:rtl/>
        </w:rPr>
        <w:t>ه</w:t>
      </w:r>
      <w:r w:rsidR="004E3F44">
        <w:rPr>
          <w:rFonts w:hint="cs"/>
          <w:rtl/>
        </w:rPr>
        <w:t xml:space="preserve"> است و ب</w:t>
      </w:r>
      <w:r w:rsidR="00292C22">
        <w:rPr>
          <w:rFonts w:hint="cs"/>
          <w:rtl/>
        </w:rPr>
        <w:t>ه</w:t>
      </w:r>
      <w:r w:rsidR="004E3F44">
        <w:rPr>
          <w:rFonts w:hint="cs"/>
          <w:rtl/>
        </w:rPr>
        <w:t xml:space="preserve"> درستی خداوند، دنیا را، ھم ب</w:t>
      </w:r>
      <w:r w:rsidR="00292C22">
        <w:rPr>
          <w:rFonts w:hint="cs"/>
          <w:rtl/>
        </w:rPr>
        <w:t>ه</w:t>
      </w:r>
      <w:r w:rsidR="004E3F44">
        <w:rPr>
          <w:rFonts w:hint="cs"/>
          <w:rtl/>
        </w:rPr>
        <w:t xml:space="preserve"> کسانی  ک</w:t>
      </w:r>
      <w:r w:rsidR="00292C22">
        <w:rPr>
          <w:rFonts w:hint="cs"/>
          <w:rtl/>
        </w:rPr>
        <w:t>ه</w:t>
      </w:r>
      <w:r w:rsidR="004E3F44">
        <w:rPr>
          <w:rFonts w:hint="cs"/>
          <w:rtl/>
        </w:rPr>
        <w:t xml:space="preserve"> دوست</w:t>
      </w:r>
      <w:r w:rsidR="004053FE">
        <w:rPr>
          <w:rFonts w:hint="eastAsia"/>
          <w:rtl/>
        </w:rPr>
        <w:t>‌</w:t>
      </w:r>
      <w:r w:rsidR="004E3F44">
        <w:rPr>
          <w:rFonts w:hint="cs"/>
          <w:rtl/>
        </w:rPr>
        <w:t>شان دارد و ھم ب</w:t>
      </w:r>
      <w:r w:rsidR="00292C22">
        <w:rPr>
          <w:rFonts w:hint="cs"/>
          <w:rtl/>
        </w:rPr>
        <w:t>ه</w:t>
      </w:r>
      <w:r w:rsidR="004E3F44">
        <w:rPr>
          <w:rFonts w:hint="cs"/>
          <w:rtl/>
        </w:rPr>
        <w:t xml:space="preserve"> کسانی ک</w:t>
      </w:r>
      <w:r w:rsidR="00292C22">
        <w:rPr>
          <w:rFonts w:hint="cs"/>
          <w:rtl/>
        </w:rPr>
        <w:t>ه</w:t>
      </w:r>
      <w:r w:rsidR="004E3F44">
        <w:rPr>
          <w:rFonts w:hint="cs"/>
          <w:rtl/>
        </w:rPr>
        <w:t xml:space="preserve"> دوست</w:t>
      </w:r>
      <w:r w:rsidR="004053FE">
        <w:rPr>
          <w:rFonts w:hint="eastAsia"/>
          <w:rtl/>
        </w:rPr>
        <w:t>‌</w:t>
      </w:r>
      <w:r w:rsidR="004E3F44">
        <w:rPr>
          <w:rFonts w:hint="cs"/>
          <w:rtl/>
        </w:rPr>
        <w:t>شان ندارد، خواھد داد امّا دین را جز ب</w:t>
      </w:r>
      <w:r w:rsidR="00292C22">
        <w:rPr>
          <w:rFonts w:hint="cs"/>
          <w:rtl/>
        </w:rPr>
        <w:t>ه</w:t>
      </w:r>
      <w:r w:rsidR="004E3F44">
        <w:rPr>
          <w:rFonts w:hint="cs"/>
          <w:rtl/>
        </w:rPr>
        <w:t xml:space="preserve"> کسانی ک</w:t>
      </w:r>
      <w:r w:rsidR="00292C22">
        <w:rPr>
          <w:rFonts w:hint="cs"/>
          <w:rtl/>
        </w:rPr>
        <w:t>ه</w:t>
      </w:r>
      <w:r w:rsidR="004E3F44">
        <w:rPr>
          <w:rFonts w:hint="cs"/>
          <w:rtl/>
        </w:rPr>
        <w:t xml:space="preserve"> دوست</w:t>
      </w:r>
      <w:r w:rsidR="004053FE">
        <w:rPr>
          <w:rFonts w:hint="eastAsia"/>
          <w:rtl/>
        </w:rPr>
        <w:t>‌</w:t>
      </w:r>
      <w:r w:rsidR="004E3F44">
        <w:rPr>
          <w:rFonts w:hint="cs"/>
          <w:rtl/>
        </w:rPr>
        <w:t>شان دارد، نخواھد داد پس کسی ک</w:t>
      </w:r>
      <w:r w:rsidR="00292C22">
        <w:rPr>
          <w:rFonts w:hint="cs"/>
          <w:rtl/>
        </w:rPr>
        <w:t>ه</w:t>
      </w:r>
      <w:r w:rsidR="004E3F44">
        <w:rPr>
          <w:rFonts w:hint="cs"/>
          <w:rtl/>
        </w:rPr>
        <w:t xml:space="preserve"> خداوند، ب</w:t>
      </w:r>
      <w:r w:rsidR="00292C22">
        <w:rPr>
          <w:rFonts w:hint="cs"/>
          <w:rtl/>
        </w:rPr>
        <w:t>ه</w:t>
      </w:r>
      <w:r w:rsidR="004E3F44">
        <w:rPr>
          <w:rFonts w:hint="cs"/>
          <w:rtl/>
        </w:rPr>
        <w:t xml:space="preserve"> او دین داد، نشان</w:t>
      </w:r>
      <w:r w:rsidR="00292C22">
        <w:rPr>
          <w:rFonts w:hint="cs"/>
          <w:rtl/>
        </w:rPr>
        <w:t>ۀ</w:t>
      </w:r>
      <w:r w:rsidR="004E3F44">
        <w:rPr>
          <w:rFonts w:hint="cs"/>
          <w:rtl/>
        </w:rPr>
        <w:t xml:space="preserve"> این است ک</w:t>
      </w:r>
      <w:r w:rsidR="00292C22">
        <w:rPr>
          <w:rFonts w:hint="cs"/>
          <w:rtl/>
        </w:rPr>
        <w:t>ه</w:t>
      </w:r>
      <w:r w:rsidR="004E3F44">
        <w:rPr>
          <w:rFonts w:hint="cs"/>
          <w:rtl/>
        </w:rPr>
        <w:t xml:space="preserve"> خدا او را دوست دارد و سوگند ب</w:t>
      </w:r>
      <w:r w:rsidR="00292C22">
        <w:rPr>
          <w:rFonts w:hint="cs"/>
          <w:rtl/>
        </w:rPr>
        <w:t>ه</w:t>
      </w:r>
      <w:r w:rsidR="004E3F44">
        <w:rPr>
          <w:rFonts w:hint="cs"/>
          <w:rtl/>
        </w:rPr>
        <w:t xml:space="preserve"> کسی ک</w:t>
      </w:r>
      <w:r w:rsidR="00292C22">
        <w:rPr>
          <w:rFonts w:hint="cs"/>
          <w:rtl/>
        </w:rPr>
        <w:t>ه</w:t>
      </w:r>
      <w:r w:rsidR="004E3F44">
        <w:rPr>
          <w:rFonts w:hint="cs"/>
          <w:rtl/>
        </w:rPr>
        <w:t xml:space="preserve"> نفس من در قبض</w:t>
      </w:r>
      <w:r w:rsidR="00292C22">
        <w:rPr>
          <w:rFonts w:hint="cs"/>
          <w:rtl/>
        </w:rPr>
        <w:t>ۀ</w:t>
      </w:r>
      <w:r w:rsidR="004E3F44">
        <w:rPr>
          <w:rFonts w:hint="cs"/>
          <w:rtl/>
        </w:rPr>
        <w:t xml:space="preserve"> قدرت اوست، ھیچ بند</w:t>
      </w:r>
      <w:r w:rsidR="00292C22">
        <w:rPr>
          <w:rFonts w:hint="cs"/>
          <w:rtl/>
        </w:rPr>
        <w:t>ه</w:t>
      </w:r>
      <w:r w:rsidR="00C76B5F">
        <w:rPr>
          <w:rFonts w:hint="eastAsia"/>
          <w:rtl/>
        </w:rPr>
        <w:t>‌</w:t>
      </w:r>
      <w:r w:rsidR="004E3F44">
        <w:rPr>
          <w:rFonts w:hint="cs"/>
          <w:rtl/>
        </w:rPr>
        <w:t>ای مسلمان نخواھد شد مگر این‌ک</w:t>
      </w:r>
      <w:r w:rsidR="00292C22">
        <w:rPr>
          <w:rFonts w:hint="cs"/>
          <w:rtl/>
        </w:rPr>
        <w:t>ه</w:t>
      </w:r>
      <w:r w:rsidR="004E3F44">
        <w:rPr>
          <w:rFonts w:hint="cs"/>
          <w:rtl/>
        </w:rPr>
        <w:t xml:space="preserve"> قلبش اسلام را پذیرفت</w:t>
      </w:r>
      <w:r w:rsidR="00292C22">
        <w:rPr>
          <w:rFonts w:hint="cs"/>
          <w:rtl/>
        </w:rPr>
        <w:t>ه</w:t>
      </w:r>
      <w:r w:rsidR="004E3F44">
        <w:rPr>
          <w:rFonts w:hint="cs"/>
          <w:rtl/>
        </w:rPr>
        <w:t xml:space="preserve"> باشد و زبانش بر آن گوا</w:t>
      </w:r>
      <w:r w:rsidR="00292C22">
        <w:rPr>
          <w:rFonts w:hint="cs"/>
          <w:rtl/>
        </w:rPr>
        <w:t>ه</w:t>
      </w:r>
      <w:r w:rsidR="004E3F44">
        <w:rPr>
          <w:rFonts w:hint="cs"/>
          <w:rtl/>
        </w:rPr>
        <w:t xml:space="preserve"> باشد و ھیچ کسی مؤمن، ب</w:t>
      </w:r>
      <w:r w:rsidR="00292C22">
        <w:rPr>
          <w:rFonts w:hint="cs"/>
          <w:rtl/>
        </w:rPr>
        <w:t>ه</w:t>
      </w:r>
      <w:r w:rsidR="004E3F44">
        <w:rPr>
          <w:rFonts w:hint="cs"/>
          <w:rtl/>
        </w:rPr>
        <w:t xml:space="preserve"> شمار نمی</w:t>
      </w:r>
      <w:r w:rsidR="004E3F44">
        <w:rPr>
          <w:rFonts w:hint="eastAsia"/>
          <w:rtl/>
        </w:rPr>
        <w:t>‌</w:t>
      </w:r>
      <w:r w:rsidR="004E3F44">
        <w:rPr>
          <w:rFonts w:hint="cs"/>
          <w:rtl/>
        </w:rPr>
        <w:t>آید</w:t>
      </w:r>
      <w:r w:rsidR="00D00CEE">
        <w:rPr>
          <w:rFonts w:hint="cs"/>
          <w:rtl/>
        </w:rPr>
        <w:t xml:space="preserve"> تا ھمسای</w:t>
      </w:r>
      <w:r w:rsidR="00292C22">
        <w:rPr>
          <w:rFonts w:hint="cs"/>
          <w:rtl/>
        </w:rPr>
        <w:t>ه</w:t>
      </w:r>
      <w:r w:rsidR="00D00CEE">
        <w:rPr>
          <w:rFonts w:hint="cs"/>
          <w:rtl/>
        </w:rPr>
        <w:t>‌اش از بوائق او در امان نباشد</w:t>
      </w:r>
      <w:r w:rsidR="00DD60A7">
        <w:rPr>
          <w:rFonts w:hint="cs"/>
          <w:rtl/>
        </w:rPr>
        <w:t>.</w:t>
      </w:r>
      <w:r w:rsidR="00D00CEE">
        <w:rPr>
          <w:rFonts w:hint="cs"/>
          <w:rtl/>
        </w:rPr>
        <w:t xml:space="preserve"> عرض کردند: بوائق چیست؟ فرمودند: ستم و اذیّت و آزار اوست و بند</w:t>
      </w:r>
      <w:r w:rsidR="00292C22">
        <w:rPr>
          <w:rFonts w:hint="cs"/>
          <w:rtl/>
        </w:rPr>
        <w:t>ه</w:t>
      </w:r>
      <w:r w:rsidR="00D00CEE">
        <w:rPr>
          <w:rFonts w:hint="cs"/>
          <w:rtl/>
        </w:rPr>
        <w:t>‌ای ک</w:t>
      </w:r>
      <w:r w:rsidR="00292C22">
        <w:rPr>
          <w:rFonts w:hint="cs"/>
          <w:rtl/>
        </w:rPr>
        <w:t>ه</w:t>
      </w:r>
      <w:r w:rsidR="00D00CEE">
        <w:rPr>
          <w:rFonts w:hint="cs"/>
          <w:rtl/>
        </w:rPr>
        <w:t xml:space="preserve"> مالی را از طریق حرام ب</w:t>
      </w:r>
      <w:r w:rsidR="00292C22">
        <w:rPr>
          <w:rFonts w:hint="cs"/>
          <w:rtl/>
        </w:rPr>
        <w:t>ه</w:t>
      </w:r>
      <w:r w:rsidR="00D00CEE">
        <w:rPr>
          <w:rFonts w:hint="cs"/>
          <w:rtl/>
        </w:rPr>
        <w:t xml:space="preserve"> دست آورد حتی اگر آن را صدق</w:t>
      </w:r>
      <w:r w:rsidR="00292C22">
        <w:rPr>
          <w:rFonts w:hint="cs"/>
          <w:rtl/>
        </w:rPr>
        <w:t>ه</w:t>
      </w:r>
      <w:r w:rsidR="00D00CEE">
        <w:rPr>
          <w:rFonts w:hint="cs"/>
          <w:rtl/>
        </w:rPr>
        <w:t xml:space="preserve"> دھد و در را</w:t>
      </w:r>
      <w:r w:rsidR="00292C22">
        <w:rPr>
          <w:rFonts w:hint="cs"/>
          <w:rtl/>
        </w:rPr>
        <w:t>ه</w:t>
      </w:r>
      <w:r w:rsidR="00D00CEE">
        <w:rPr>
          <w:rFonts w:hint="cs"/>
          <w:rtl/>
        </w:rPr>
        <w:t xml:space="preserve"> خدا انفاق کند و برکت در آن بیفتد یا این</w:t>
      </w:r>
      <w:r w:rsidR="00D00CEE">
        <w:rPr>
          <w:rFonts w:hint="eastAsia"/>
          <w:rtl/>
        </w:rPr>
        <w:t>‌</w:t>
      </w:r>
      <w:r w:rsidR="00D00CEE">
        <w:rPr>
          <w:rFonts w:hint="cs"/>
          <w:rtl/>
        </w:rPr>
        <w:t>ک</w:t>
      </w:r>
      <w:r w:rsidR="00292C22">
        <w:rPr>
          <w:rFonts w:hint="cs"/>
          <w:rtl/>
        </w:rPr>
        <w:t>ه</w:t>
      </w:r>
      <w:r w:rsidR="00D00CEE">
        <w:rPr>
          <w:rFonts w:hint="cs"/>
          <w:rtl/>
        </w:rPr>
        <w:t xml:space="preserve"> بمیرد و آن مال از پس او ب</w:t>
      </w:r>
      <w:r w:rsidR="00292C22">
        <w:rPr>
          <w:rFonts w:hint="cs"/>
          <w:rtl/>
        </w:rPr>
        <w:t>ه</w:t>
      </w:r>
      <w:r w:rsidR="00D00CEE">
        <w:rPr>
          <w:rFonts w:hint="cs"/>
          <w:rtl/>
        </w:rPr>
        <w:t>‌</w:t>
      </w:r>
      <w:r w:rsidR="00C76B5F">
        <w:rPr>
          <w:rFonts w:hint="cs"/>
          <w:rtl/>
        </w:rPr>
        <w:t xml:space="preserve"> </w:t>
      </w:r>
      <w:r w:rsidR="00D00CEE">
        <w:rPr>
          <w:rFonts w:hint="cs"/>
          <w:rtl/>
        </w:rPr>
        <w:t>جا ماند، در ھر صورت، سبب می‌شود ک</w:t>
      </w:r>
      <w:r w:rsidR="00292C22">
        <w:rPr>
          <w:rFonts w:hint="cs"/>
          <w:rtl/>
        </w:rPr>
        <w:t>ه</w:t>
      </w:r>
      <w:r w:rsidR="00D00CEE">
        <w:rPr>
          <w:rFonts w:hint="cs"/>
          <w:rtl/>
        </w:rPr>
        <w:t xml:space="preserve"> آن بند</w:t>
      </w:r>
      <w:r w:rsidR="00292C22">
        <w:rPr>
          <w:rFonts w:hint="cs"/>
          <w:rtl/>
        </w:rPr>
        <w:t>ه</w:t>
      </w:r>
      <w:r w:rsidR="00D00CEE">
        <w:rPr>
          <w:rFonts w:hint="cs"/>
          <w:rtl/>
        </w:rPr>
        <w:t>، بیشتر در آتش بماند ب</w:t>
      </w:r>
      <w:r w:rsidR="00292C22">
        <w:rPr>
          <w:rFonts w:hint="cs"/>
          <w:rtl/>
        </w:rPr>
        <w:t>ه</w:t>
      </w:r>
      <w:r w:rsidR="00D00CEE">
        <w:rPr>
          <w:rFonts w:hint="cs"/>
          <w:rtl/>
        </w:rPr>
        <w:t xml:space="preserve"> درستی خداوند، بدی را با بدی از بین نمی‌برد؛ بلک</w:t>
      </w:r>
      <w:r w:rsidR="00292C22">
        <w:rPr>
          <w:rFonts w:hint="cs"/>
          <w:rtl/>
        </w:rPr>
        <w:t>ه</w:t>
      </w:r>
      <w:r w:rsidR="00D00CEE">
        <w:rPr>
          <w:rFonts w:hint="cs"/>
          <w:rtl/>
        </w:rPr>
        <w:t xml:space="preserve"> بدی را با نیکی از بین می‌برد و ب</w:t>
      </w:r>
      <w:r w:rsidR="00292C22">
        <w:rPr>
          <w:rFonts w:hint="cs"/>
          <w:rtl/>
        </w:rPr>
        <w:t>ه</w:t>
      </w:r>
      <w:r w:rsidR="00D00CEE">
        <w:rPr>
          <w:rFonts w:hint="cs"/>
          <w:rtl/>
        </w:rPr>
        <w:t xml:space="preserve"> حقیقت شیء خبیث، سبب امح</w:t>
      </w:r>
      <w:r w:rsidR="004053FE">
        <w:rPr>
          <w:rFonts w:hint="cs"/>
          <w:rtl/>
        </w:rPr>
        <w:t>اء</w:t>
      </w:r>
      <w:r w:rsidR="00D00CEE">
        <w:rPr>
          <w:rFonts w:hint="cs"/>
          <w:rtl/>
        </w:rPr>
        <w:t xml:space="preserve"> خبیث</w:t>
      </w:r>
      <w:r w:rsidR="00C76B5F">
        <w:rPr>
          <w:rFonts w:hint="cs"/>
          <w:rtl/>
        </w:rPr>
        <w:t>ِ</w:t>
      </w:r>
      <w:r w:rsidR="00D00CEE">
        <w:rPr>
          <w:rFonts w:hint="cs"/>
          <w:rtl/>
        </w:rPr>
        <w:t>، دیگر نمی‌شود</w:t>
      </w:r>
      <w:r w:rsidR="00DD60A7">
        <w:rPr>
          <w:rFonts w:hint="cs"/>
          <w:rtl/>
        </w:rPr>
        <w:t>.</w:t>
      </w:r>
      <w:r w:rsidR="00D00CEE">
        <w:rPr>
          <w:rFonts w:hint="cs"/>
          <w:rtl/>
        </w:rPr>
        <w:t xml:space="preserve"> ابوحازم گفت</w:t>
      </w:r>
      <w:r w:rsidR="00292C22">
        <w:rPr>
          <w:rFonts w:hint="cs"/>
          <w:rtl/>
        </w:rPr>
        <w:t>ه</w:t>
      </w:r>
      <w:r w:rsidR="00D00CEE">
        <w:rPr>
          <w:rFonts w:hint="cs"/>
          <w:rtl/>
        </w:rPr>
        <w:t xml:space="preserve"> است، دنیا را دو چیز یافتم: یکی از آن دو برای من است و قبل از فرا رسیدن موقعش نخواھم توانست آن را ب</w:t>
      </w:r>
      <w:r w:rsidR="00292C22">
        <w:rPr>
          <w:rFonts w:hint="cs"/>
          <w:rtl/>
        </w:rPr>
        <w:t>ه</w:t>
      </w:r>
      <w:r w:rsidR="00D00CEE">
        <w:rPr>
          <w:rFonts w:hint="cs"/>
          <w:rtl/>
        </w:rPr>
        <w:t xml:space="preserve"> دست بیاورم و لو این‌ک</w:t>
      </w:r>
      <w:r w:rsidR="00292C22">
        <w:rPr>
          <w:rFonts w:hint="cs"/>
          <w:rtl/>
        </w:rPr>
        <w:t>ه</w:t>
      </w:r>
      <w:r w:rsidR="00D00CEE">
        <w:rPr>
          <w:rFonts w:hint="cs"/>
          <w:rtl/>
        </w:rPr>
        <w:t xml:space="preserve"> با نیروی آسم</w:t>
      </w:r>
      <w:r w:rsidR="00C76B5F">
        <w:rPr>
          <w:rFonts w:hint="cs"/>
          <w:rtl/>
        </w:rPr>
        <w:t>ا</w:t>
      </w:r>
      <w:r w:rsidR="00546A50">
        <w:rPr>
          <w:rFonts w:hint="cs"/>
          <w:rtl/>
        </w:rPr>
        <w:t>ن‌ھا</w:t>
      </w:r>
      <w:r w:rsidR="00D00CEE">
        <w:rPr>
          <w:rFonts w:hint="cs"/>
          <w:rtl/>
        </w:rPr>
        <w:t xml:space="preserve"> و زمین، آن را طلب</w:t>
      </w:r>
      <w:r w:rsidR="00581C6F">
        <w:rPr>
          <w:rFonts w:hint="cs"/>
          <w:rtl/>
        </w:rPr>
        <w:t xml:space="preserve"> کنم و آن دیگری مال </w:t>
      </w:r>
      <w:r w:rsidR="00C76B5F">
        <w:rPr>
          <w:rFonts w:hint="cs"/>
          <w:rtl/>
        </w:rPr>
        <w:t>غ</w:t>
      </w:r>
      <w:r w:rsidR="00581C6F">
        <w:rPr>
          <w:rFonts w:hint="cs"/>
          <w:rtl/>
        </w:rPr>
        <w:t>یر من است و ن</w:t>
      </w:r>
      <w:r w:rsidR="00292C22">
        <w:rPr>
          <w:rFonts w:hint="cs"/>
          <w:rtl/>
        </w:rPr>
        <w:t>ه</w:t>
      </w:r>
      <w:r w:rsidR="00581C6F">
        <w:rPr>
          <w:rFonts w:hint="cs"/>
          <w:rtl/>
        </w:rPr>
        <w:t xml:space="preserve"> در گذشت</w:t>
      </w:r>
      <w:r w:rsidR="00292C22">
        <w:rPr>
          <w:rFonts w:hint="cs"/>
          <w:rtl/>
        </w:rPr>
        <w:t>ه</w:t>
      </w:r>
      <w:r w:rsidR="00581C6F">
        <w:rPr>
          <w:rFonts w:hint="cs"/>
          <w:rtl/>
        </w:rPr>
        <w:t xml:space="preserve"> ب</w:t>
      </w:r>
      <w:r w:rsidR="00292C22">
        <w:rPr>
          <w:rFonts w:hint="cs"/>
          <w:rtl/>
        </w:rPr>
        <w:t>ه</w:t>
      </w:r>
      <w:r w:rsidR="00581C6F">
        <w:rPr>
          <w:rFonts w:hint="cs"/>
          <w:rtl/>
        </w:rPr>
        <w:t xml:space="preserve"> آن نائل شد</w:t>
      </w:r>
      <w:r w:rsidR="00292C22">
        <w:rPr>
          <w:rFonts w:hint="cs"/>
          <w:rtl/>
        </w:rPr>
        <w:t>ه</w:t>
      </w:r>
      <w:r w:rsidR="00581C6F">
        <w:rPr>
          <w:rFonts w:hint="cs"/>
          <w:rtl/>
        </w:rPr>
        <w:t>‌ام و ن</w:t>
      </w:r>
      <w:r w:rsidR="00292C22">
        <w:rPr>
          <w:rFonts w:hint="cs"/>
          <w:rtl/>
        </w:rPr>
        <w:t>ه</w:t>
      </w:r>
      <w:r w:rsidR="00581C6F">
        <w:rPr>
          <w:rFonts w:hint="cs"/>
          <w:rtl/>
        </w:rPr>
        <w:t xml:space="preserve"> در آیند</w:t>
      </w:r>
      <w:r w:rsidR="00292C22">
        <w:rPr>
          <w:rFonts w:hint="cs"/>
          <w:rtl/>
        </w:rPr>
        <w:t>ه</w:t>
      </w:r>
      <w:r w:rsidR="00581C6F">
        <w:rPr>
          <w:rFonts w:hint="cs"/>
          <w:rtl/>
        </w:rPr>
        <w:t xml:space="preserve"> ب</w:t>
      </w:r>
      <w:r w:rsidR="00292C22">
        <w:rPr>
          <w:rFonts w:hint="cs"/>
          <w:rtl/>
        </w:rPr>
        <w:t>ه</w:t>
      </w:r>
      <w:r w:rsidR="00581C6F">
        <w:rPr>
          <w:rFonts w:hint="cs"/>
          <w:rtl/>
        </w:rPr>
        <w:t xml:space="preserve"> آن نخواھم رسید، پس آنچ</w:t>
      </w:r>
      <w:r w:rsidR="00292C22">
        <w:rPr>
          <w:rFonts w:hint="cs"/>
          <w:rtl/>
        </w:rPr>
        <w:t>ه</w:t>
      </w:r>
      <w:r w:rsidR="00581C6F">
        <w:rPr>
          <w:rFonts w:hint="cs"/>
          <w:rtl/>
        </w:rPr>
        <w:t xml:space="preserve"> مال من است ب</w:t>
      </w:r>
      <w:r w:rsidR="00292C22">
        <w:rPr>
          <w:rFonts w:hint="cs"/>
          <w:rtl/>
        </w:rPr>
        <w:t>ه</w:t>
      </w:r>
      <w:r w:rsidR="00581C6F">
        <w:rPr>
          <w:rFonts w:hint="cs"/>
          <w:rtl/>
        </w:rPr>
        <w:t xml:space="preserve"> غیر نخواھد رسید و آنچ</w:t>
      </w:r>
      <w:r w:rsidR="00292C22">
        <w:rPr>
          <w:rFonts w:hint="cs"/>
          <w:rtl/>
        </w:rPr>
        <w:t>ه</w:t>
      </w:r>
      <w:r w:rsidR="00581C6F">
        <w:rPr>
          <w:rFonts w:hint="cs"/>
          <w:rtl/>
        </w:rPr>
        <w:t xml:space="preserve"> مال غیر است ب</w:t>
      </w:r>
      <w:r w:rsidR="00292C22">
        <w:rPr>
          <w:rFonts w:hint="cs"/>
          <w:rtl/>
        </w:rPr>
        <w:t>ه</w:t>
      </w:r>
      <w:r w:rsidR="00581C6F">
        <w:rPr>
          <w:rFonts w:hint="cs"/>
          <w:rtl/>
        </w:rPr>
        <w:t xml:space="preserve"> من نخواھد،</w:t>
      </w:r>
      <w:r w:rsidR="004E3F44">
        <w:rPr>
          <w:rFonts w:hint="cs"/>
          <w:rtl/>
        </w:rPr>
        <w:t xml:space="preserve"> </w:t>
      </w:r>
      <w:r w:rsidR="00581C6F">
        <w:rPr>
          <w:rFonts w:hint="cs"/>
          <w:rtl/>
        </w:rPr>
        <w:t xml:space="preserve">رسید پس در کدام یک از </w:t>
      </w:r>
      <w:r w:rsidR="00546A50">
        <w:rPr>
          <w:rFonts w:hint="cs"/>
          <w:rtl/>
        </w:rPr>
        <w:t>آن‌ھا</w:t>
      </w:r>
      <w:r w:rsidR="00581C6F">
        <w:rPr>
          <w:rFonts w:hint="cs"/>
          <w:rtl/>
        </w:rPr>
        <w:t xml:space="preserve"> عمر خود را فانی کنم و نفس خود را ھلاک سازم</w:t>
      </w:r>
      <w:r w:rsidR="00DD60A7">
        <w:rPr>
          <w:rFonts w:hint="cs"/>
          <w:rtl/>
        </w:rPr>
        <w:t>.</w:t>
      </w:r>
    </w:p>
    <w:p w:rsidR="00AE2157" w:rsidRDefault="00581C6F" w:rsidP="004053FE">
      <w:pPr>
        <w:pStyle w:val="a8"/>
        <w:rPr>
          <w:smallCaps/>
          <w:rtl/>
          <w:lang w:bidi="ur-PK"/>
        </w:rPr>
      </w:pPr>
      <w:r>
        <w:rPr>
          <w:rFonts w:hint="cs"/>
          <w:rtl/>
        </w:rPr>
        <w:t>دین اسلام از مردم نمی‌خواھد بدون ھیچ سعی و تلاش برای رزق و روزی، بر گرسنگی رضایت دھند و بر آن صبر کنند؛ بلک</w:t>
      </w:r>
      <w:r w:rsidR="00292C22">
        <w:rPr>
          <w:rFonts w:hint="cs"/>
          <w:rtl/>
        </w:rPr>
        <w:t>ه</w:t>
      </w:r>
      <w:r>
        <w:rPr>
          <w:rFonts w:hint="cs"/>
          <w:rtl/>
        </w:rPr>
        <w:t xml:space="preserve"> بالعکس دین اسلام ھموار</w:t>
      </w:r>
      <w:r w:rsidR="00292C22">
        <w:rPr>
          <w:rFonts w:hint="cs"/>
          <w:rtl/>
        </w:rPr>
        <w:t>ه</w:t>
      </w:r>
      <w:r>
        <w:rPr>
          <w:rFonts w:hint="cs"/>
          <w:rtl/>
        </w:rPr>
        <w:t xml:space="preserve"> بر جدیّت</w:t>
      </w:r>
      <w:r w:rsidR="00F93802">
        <w:rPr>
          <w:rFonts w:hint="cs"/>
          <w:rtl/>
          <w:lang w:bidi="ur-PK"/>
        </w:rPr>
        <w:t xml:space="preserve"> و تلاش تاکید ورزید</w:t>
      </w:r>
      <w:r w:rsidR="00292C22">
        <w:rPr>
          <w:rFonts w:hint="cs"/>
          <w:rtl/>
          <w:lang w:bidi="ur-PK"/>
        </w:rPr>
        <w:t>ه</w:t>
      </w:r>
      <w:r w:rsidR="00F93802">
        <w:rPr>
          <w:rFonts w:hint="cs"/>
          <w:rtl/>
          <w:lang w:bidi="ur-PK"/>
        </w:rPr>
        <w:t xml:space="preserve"> است، امّا آنچ</w:t>
      </w:r>
      <w:r w:rsidR="00292C22">
        <w:rPr>
          <w:rFonts w:hint="cs"/>
          <w:rtl/>
          <w:lang w:bidi="ur-PK"/>
        </w:rPr>
        <w:t>ه</w:t>
      </w:r>
      <w:r w:rsidR="00F93802">
        <w:rPr>
          <w:rFonts w:hint="cs"/>
          <w:rtl/>
          <w:lang w:bidi="ur-PK"/>
        </w:rPr>
        <w:t xml:space="preserve"> اسلام از انس</w:t>
      </w:r>
      <w:r w:rsidR="004053FE">
        <w:rPr>
          <w:rFonts w:hint="cs"/>
          <w:rtl/>
          <w:lang w:bidi="ur-PK"/>
        </w:rPr>
        <w:t>ا</w:t>
      </w:r>
      <w:r w:rsidR="00546A50">
        <w:rPr>
          <w:rFonts w:hint="cs"/>
          <w:rtl/>
          <w:lang w:bidi="ur-PK"/>
        </w:rPr>
        <w:t>ن‌ھا</w:t>
      </w:r>
      <w:r w:rsidR="00F93802">
        <w:rPr>
          <w:rFonts w:hint="eastAsia"/>
          <w:rtl/>
          <w:lang w:bidi="ur-PK"/>
        </w:rPr>
        <w:t xml:space="preserve"> می‌خواھد این است ک</w:t>
      </w:r>
      <w:r w:rsidR="00292C22">
        <w:rPr>
          <w:rFonts w:hint="eastAsia"/>
          <w:rtl/>
          <w:lang w:bidi="ur-PK"/>
        </w:rPr>
        <w:t>ه</w:t>
      </w:r>
      <w:r w:rsidR="00F93802">
        <w:rPr>
          <w:rFonts w:hint="eastAsia"/>
          <w:rtl/>
          <w:lang w:bidi="ur-PK"/>
        </w:rPr>
        <w:t xml:space="preserve"> اعتماد </w:t>
      </w:r>
      <w:r w:rsidR="00112290">
        <w:rPr>
          <w:rFonts w:hint="cs"/>
          <w:rtl/>
          <w:lang w:bidi="ur-PK"/>
        </w:rPr>
        <w:t>و اطمینان داشت</w:t>
      </w:r>
      <w:r w:rsidR="00292C22">
        <w:rPr>
          <w:rFonts w:hint="cs"/>
          <w:rtl/>
          <w:lang w:bidi="ur-PK"/>
        </w:rPr>
        <w:t>ه</w:t>
      </w:r>
      <w:r w:rsidR="00112290">
        <w:rPr>
          <w:rFonts w:hint="cs"/>
          <w:rtl/>
          <w:lang w:bidi="ur-PK"/>
        </w:rPr>
        <w:t xml:space="preserve"> باشند ب</w:t>
      </w:r>
      <w:r w:rsidR="00292C22">
        <w:rPr>
          <w:rFonts w:hint="cs"/>
          <w:rtl/>
          <w:lang w:bidi="ur-PK"/>
        </w:rPr>
        <w:t>ه</w:t>
      </w:r>
      <w:r w:rsidR="00112290">
        <w:rPr>
          <w:rFonts w:hint="cs"/>
          <w:rtl/>
          <w:lang w:bidi="ur-PK"/>
        </w:rPr>
        <w:t xml:space="preserve"> رزق و روزی ک</w:t>
      </w:r>
      <w:r w:rsidR="00292C22">
        <w:rPr>
          <w:rFonts w:hint="cs"/>
          <w:rtl/>
          <w:lang w:bidi="ur-PK"/>
        </w:rPr>
        <w:t>ه</w:t>
      </w:r>
      <w:r w:rsidR="00112290">
        <w:rPr>
          <w:rFonts w:hint="cs"/>
          <w:rtl/>
          <w:lang w:bidi="ur-PK"/>
        </w:rPr>
        <w:t xml:space="preserve"> خدا ب</w:t>
      </w:r>
      <w:r w:rsidR="00292C22">
        <w:rPr>
          <w:rFonts w:hint="cs"/>
          <w:rtl/>
          <w:lang w:bidi="ur-PK"/>
        </w:rPr>
        <w:t>ه</w:t>
      </w:r>
      <w:r w:rsidR="00112290">
        <w:rPr>
          <w:rFonts w:hint="cs"/>
          <w:rtl/>
          <w:lang w:bidi="ur-PK"/>
        </w:rPr>
        <w:t xml:space="preserve"> </w:t>
      </w:r>
      <w:r w:rsidR="00546A50">
        <w:rPr>
          <w:rFonts w:hint="cs"/>
          <w:rtl/>
          <w:lang w:bidi="ur-PK"/>
        </w:rPr>
        <w:t>آن‌ھا</w:t>
      </w:r>
      <w:r w:rsidR="00112290">
        <w:rPr>
          <w:rFonts w:hint="cs"/>
          <w:rtl/>
          <w:lang w:bidi="ur-PK"/>
        </w:rPr>
        <w:t xml:space="preserve"> وعد</w:t>
      </w:r>
      <w:r w:rsidR="00292C22">
        <w:rPr>
          <w:rFonts w:hint="cs"/>
          <w:rtl/>
          <w:lang w:bidi="ur-PK"/>
        </w:rPr>
        <w:t>ه</w:t>
      </w:r>
      <w:r w:rsidR="00112290">
        <w:rPr>
          <w:rFonts w:hint="cs"/>
          <w:rtl/>
          <w:lang w:bidi="ur-PK"/>
        </w:rPr>
        <w:t xml:space="preserve"> داد</w:t>
      </w:r>
      <w:r w:rsidR="00292C22">
        <w:rPr>
          <w:rFonts w:hint="cs"/>
          <w:rtl/>
          <w:lang w:bidi="ur-PK"/>
        </w:rPr>
        <w:t>ه</w:t>
      </w:r>
      <w:r w:rsidR="00112290">
        <w:rPr>
          <w:rFonts w:hint="cs"/>
          <w:rtl/>
          <w:lang w:bidi="ur-PK"/>
        </w:rPr>
        <w:t xml:space="preserve"> است</w:t>
      </w:r>
      <w:r w:rsidR="00AE2157">
        <w:rPr>
          <w:rFonts w:hint="cs"/>
          <w:rtl/>
          <w:lang w:bidi="ur-PK"/>
        </w:rPr>
        <w:t xml:space="preserve"> و این‌ک</w:t>
      </w:r>
      <w:r w:rsidR="00292C22">
        <w:rPr>
          <w:rFonts w:hint="cs"/>
          <w:rtl/>
          <w:lang w:bidi="ur-PK"/>
        </w:rPr>
        <w:t>ه</w:t>
      </w:r>
      <w:r w:rsidR="00AE2157">
        <w:rPr>
          <w:rFonts w:hint="cs"/>
          <w:rtl/>
          <w:lang w:bidi="ur-PK"/>
        </w:rPr>
        <w:t xml:space="preserve"> آن را از را</w:t>
      </w:r>
      <w:r w:rsidR="00292C22">
        <w:rPr>
          <w:rFonts w:hint="cs"/>
          <w:rtl/>
          <w:lang w:bidi="ur-PK"/>
        </w:rPr>
        <w:t>ه</w:t>
      </w:r>
      <w:r w:rsidR="00AE2157">
        <w:rPr>
          <w:rFonts w:hint="cs"/>
          <w:rtl/>
          <w:lang w:bidi="ur-PK"/>
        </w:rPr>
        <w:t>‌ھای مشروع و حلال جستجو کنند تا بدین</w:t>
      </w:r>
      <w:r w:rsidR="004053FE">
        <w:rPr>
          <w:rFonts w:hint="cs"/>
          <w:rtl/>
          <w:lang w:bidi="ur-PK"/>
        </w:rPr>
        <w:t xml:space="preserve"> </w:t>
      </w:r>
      <w:r w:rsidR="00AE2157">
        <w:rPr>
          <w:rFonts w:hint="cs"/>
          <w:rtl/>
          <w:lang w:bidi="ur-PK"/>
        </w:rPr>
        <w:t>‌وسیل</w:t>
      </w:r>
      <w:r w:rsidR="00292C22">
        <w:rPr>
          <w:rFonts w:hint="cs"/>
          <w:rtl/>
          <w:lang w:bidi="ur-PK"/>
        </w:rPr>
        <w:t>ه</w:t>
      </w:r>
      <w:r w:rsidR="00AE2157">
        <w:rPr>
          <w:rFonts w:hint="cs"/>
          <w:rtl/>
          <w:lang w:bidi="ur-PK"/>
        </w:rPr>
        <w:t xml:space="preserve"> برکت باشد برای </w:t>
      </w:r>
      <w:r w:rsidR="00546A50">
        <w:rPr>
          <w:rFonts w:hint="cs"/>
          <w:rtl/>
          <w:lang w:bidi="ur-PK"/>
        </w:rPr>
        <w:t>آن‌ھا</w:t>
      </w:r>
      <w:r w:rsidR="00AE2157">
        <w:rPr>
          <w:rFonts w:hint="cs"/>
          <w:rtl/>
          <w:lang w:bidi="ur-PK"/>
        </w:rPr>
        <w:t xml:space="preserve"> و فرزندان و اھل و عیال</w:t>
      </w:r>
      <w:r w:rsidR="004053FE">
        <w:rPr>
          <w:rFonts w:hint="eastAsia"/>
          <w:rtl/>
          <w:lang w:bidi="ur-PK"/>
        </w:rPr>
        <w:t>‌</w:t>
      </w:r>
      <w:r w:rsidR="00AE2157">
        <w:rPr>
          <w:rFonts w:hint="cs"/>
          <w:rtl/>
          <w:lang w:bidi="ur-PK"/>
        </w:rPr>
        <w:t>شان چون ب</w:t>
      </w:r>
      <w:r w:rsidR="00292C22">
        <w:rPr>
          <w:rFonts w:hint="cs"/>
          <w:rtl/>
          <w:lang w:bidi="ur-PK"/>
        </w:rPr>
        <w:t>ه</w:t>
      </w:r>
      <w:r w:rsidR="00AE2157">
        <w:rPr>
          <w:rFonts w:hint="cs"/>
          <w:rtl/>
          <w:lang w:bidi="ur-PK"/>
        </w:rPr>
        <w:t xml:space="preserve"> حقیقت انسان حرام</w:t>
      </w:r>
      <w:r w:rsidR="00AE2157">
        <w:rPr>
          <w:rFonts w:hint="eastAsia"/>
          <w:rtl/>
          <w:lang w:bidi="ur-PK"/>
        </w:rPr>
        <w:t>‌</w:t>
      </w:r>
      <w:r w:rsidR="004053FE">
        <w:rPr>
          <w:rFonts w:hint="cs"/>
          <w:rtl/>
          <w:lang w:bidi="ur-PK"/>
        </w:rPr>
        <w:t xml:space="preserve"> </w:t>
      </w:r>
      <w:r w:rsidR="00AE2157">
        <w:rPr>
          <w:rFonts w:hint="cs"/>
          <w:smallCaps/>
          <w:rtl/>
          <w:lang w:bidi="ur-PK"/>
        </w:rPr>
        <w:t>خور، جز بیماری و فساد و فقر و محرومیّت، حاصل دیگری از حرام‌خواری خود ب</w:t>
      </w:r>
      <w:r w:rsidR="00292C22">
        <w:rPr>
          <w:rFonts w:hint="cs"/>
          <w:smallCaps/>
          <w:rtl/>
          <w:lang w:bidi="ur-PK"/>
        </w:rPr>
        <w:t>ه</w:t>
      </w:r>
      <w:r w:rsidR="00AE2157">
        <w:rPr>
          <w:rFonts w:hint="cs"/>
          <w:smallCaps/>
          <w:rtl/>
          <w:lang w:bidi="ur-PK"/>
        </w:rPr>
        <w:t xml:space="preserve"> دست نمی‌آورد، با این حال امکان دارد برای بھبودی و سر و سامان گرفتن مجدّد و فرع گرفتاری‌ھا خدا ب</w:t>
      </w:r>
      <w:r w:rsidR="00292C22">
        <w:rPr>
          <w:rFonts w:hint="cs"/>
          <w:smallCaps/>
          <w:rtl/>
          <w:lang w:bidi="ur-PK"/>
        </w:rPr>
        <w:t>ه</w:t>
      </w:r>
      <w:r w:rsidR="00AE2157">
        <w:rPr>
          <w:rFonts w:hint="cs"/>
          <w:smallCaps/>
          <w:rtl/>
          <w:lang w:bidi="ur-PK"/>
        </w:rPr>
        <w:t xml:space="preserve"> فریاد بطلبد، امّا کی و چگون</w:t>
      </w:r>
      <w:r w:rsidR="00292C22">
        <w:rPr>
          <w:rFonts w:hint="cs"/>
          <w:smallCaps/>
          <w:rtl/>
          <w:lang w:bidi="ur-PK"/>
        </w:rPr>
        <w:t>ه</w:t>
      </w:r>
      <w:r w:rsidR="00AE2157">
        <w:rPr>
          <w:rFonts w:hint="cs"/>
          <w:smallCaps/>
          <w:rtl/>
          <w:lang w:bidi="ur-PK"/>
        </w:rPr>
        <w:t xml:space="preserve"> مستجاب می‌شود؟</w:t>
      </w:r>
    </w:p>
    <w:p w:rsidR="00433386" w:rsidRPr="00407E8B" w:rsidRDefault="00AE2157" w:rsidP="004053FE">
      <w:pPr>
        <w:pStyle w:val="a8"/>
        <w:rPr>
          <w:smallCaps/>
          <w:spacing w:val="-2"/>
          <w:rtl/>
          <w:lang w:bidi="ur-PK"/>
        </w:rPr>
      </w:pPr>
      <w:r w:rsidRPr="00407E8B">
        <w:rPr>
          <w:rFonts w:hint="cs"/>
          <w:smallCaps/>
          <w:spacing w:val="-2"/>
          <w:rtl/>
          <w:lang w:bidi="ur-PK"/>
        </w:rPr>
        <w:t>چگون</w:t>
      </w:r>
      <w:r w:rsidR="00292C22" w:rsidRPr="00407E8B">
        <w:rPr>
          <w:rFonts w:hint="cs"/>
          <w:smallCaps/>
          <w:spacing w:val="-2"/>
          <w:rtl/>
          <w:lang w:bidi="ur-PK"/>
        </w:rPr>
        <w:t>ه</w:t>
      </w:r>
      <w:r w:rsidRPr="00407E8B">
        <w:rPr>
          <w:rFonts w:hint="cs"/>
          <w:smallCaps/>
          <w:spacing w:val="-2"/>
          <w:rtl/>
          <w:lang w:bidi="ur-PK"/>
        </w:rPr>
        <w:t xml:space="preserve"> دع</w:t>
      </w:r>
      <w:r w:rsidR="004053FE" w:rsidRPr="00407E8B">
        <w:rPr>
          <w:rFonts w:hint="cs"/>
          <w:smallCaps/>
          <w:spacing w:val="-2"/>
          <w:rtl/>
          <w:lang w:bidi="ur-PK"/>
        </w:rPr>
        <w:t>اھای او استجابت می‌گردد در حالی</w:t>
      </w:r>
      <w:r w:rsidR="004053FE" w:rsidRPr="00407E8B">
        <w:rPr>
          <w:rFonts w:hint="eastAsia"/>
          <w:smallCaps/>
          <w:spacing w:val="-2"/>
          <w:rtl/>
          <w:lang w:bidi="ur-PK"/>
        </w:rPr>
        <w:t>‌</w:t>
      </w:r>
      <w:r w:rsidRPr="00407E8B">
        <w:rPr>
          <w:rFonts w:hint="cs"/>
          <w:smallCaps/>
          <w:spacing w:val="-2"/>
          <w:rtl/>
          <w:lang w:bidi="ur-PK"/>
        </w:rPr>
        <w:t>ک</w:t>
      </w:r>
      <w:r w:rsidR="00292C22" w:rsidRPr="00407E8B">
        <w:rPr>
          <w:rFonts w:hint="cs"/>
          <w:smallCaps/>
          <w:spacing w:val="-2"/>
          <w:rtl/>
          <w:lang w:bidi="ur-PK"/>
        </w:rPr>
        <w:t>ه</w:t>
      </w:r>
      <w:r w:rsidRPr="00407E8B">
        <w:rPr>
          <w:rFonts w:hint="cs"/>
          <w:smallCaps/>
          <w:spacing w:val="-2"/>
          <w:rtl/>
          <w:lang w:bidi="ur-PK"/>
        </w:rPr>
        <w:t xml:space="preserve"> او گناھکار و ظالم است، پس باید در ھر شرایطی و ب</w:t>
      </w:r>
      <w:r w:rsidR="00292C22" w:rsidRPr="00407E8B">
        <w:rPr>
          <w:rFonts w:hint="cs"/>
          <w:smallCaps/>
          <w:spacing w:val="-2"/>
          <w:rtl/>
          <w:lang w:bidi="ur-PK"/>
        </w:rPr>
        <w:t>ه</w:t>
      </w:r>
      <w:r w:rsidRPr="00407E8B">
        <w:rPr>
          <w:rFonts w:hint="cs"/>
          <w:smallCaps/>
          <w:spacing w:val="-2"/>
          <w:rtl/>
          <w:lang w:bidi="ur-PK"/>
        </w:rPr>
        <w:t xml:space="preserve"> ھر قیمتی در پی روزی حلال بود؛ چون روزی حلال، ب</w:t>
      </w:r>
      <w:r w:rsidR="00292C22" w:rsidRPr="00407E8B">
        <w:rPr>
          <w:rFonts w:hint="cs"/>
          <w:smallCaps/>
          <w:spacing w:val="-2"/>
          <w:rtl/>
          <w:lang w:bidi="ur-PK"/>
        </w:rPr>
        <w:t>ه</w:t>
      </w:r>
      <w:r w:rsidRPr="00407E8B">
        <w:rPr>
          <w:rFonts w:hint="cs"/>
          <w:smallCaps/>
          <w:spacing w:val="-2"/>
          <w:rtl/>
          <w:lang w:bidi="ur-PK"/>
        </w:rPr>
        <w:t xml:space="preserve"> حقیقت، کالای </w:t>
      </w:r>
      <w:r w:rsidR="00433386" w:rsidRPr="00407E8B">
        <w:rPr>
          <w:rFonts w:hint="cs"/>
          <w:smallCaps/>
          <w:spacing w:val="-2"/>
          <w:rtl/>
          <w:lang w:bidi="ur-PK"/>
        </w:rPr>
        <w:t>شادی و سرور و خوشبختی است و رزق حلال مای</w:t>
      </w:r>
      <w:r w:rsidR="00292C22" w:rsidRPr="00407E8B">
        <w:rPr>
          <w:rFonts w:hint="cs"/>
          <w:smallCaps/>
          <w:spacing w:val="-2"/>
          <w:rtl/>
          <w:lang w:bidi="ur-PK"/>
        </w:rPr>
        <w:t>ۀ</w:t>
      </w:r>
      <w:r w:rsidR="00433386" w:rsidRPr="00407E8B">
        <w:rPr>
          <w:rFonts w:hint="cs"/>
          <w:smallCaps/>
          <w:spacing w:val="-2"/>
          <w:rtl/>
          <w:lang w:bidi="ur-PK"/>
        </w:rPr>
        <w:t xml:space="preserve"> عفّت و طھارت ظاھر و باطن است و خداوند کسانی را دوست دارد ک</w:t>
      </w:r>
      <w:r w:rsidR="00292C22" w:rsidRPr="00407E8B">
        <w:rPr>
          <w:rFonts w:hint="cs"/>
          <w:smallCaps/>
          <w:spacing w:val="-2"/>
          <w:rtl/>
          <w:lang w:bidi="ur-PK"/>
        </w:rPr>
        <w:t>ه</w:t>
      </w:r>
      <w:r w:rsidR="00433386" w:rsidRPr="00407E8B">
        <w:rPr>
          <w:rFonts w:hint="cs"/>
          <w:smallCaps/>
          <w:spacing w:val="-2"/>
          <w:rtl/>
          <w:lang w:bidi="ur-PK"/>
        </w:rPr>
        <w:t xml:space="preserve"> طھارت ظاھر و باطن را ب</w:t>
      </w:r>
      <w:r w:rsidR="00292C22" w:rsidRPr="00407E8B">
        <w:rPr>
          <w:rFonts w:hint="cs"/>
          <w:smallCaps/>
          <w:spacing w:val="-2"/>
          <w:rtl/>
          <w:lang w:bidi="ur-PK"/>
        </w:rPr>
        <w:t>ه</w:t>
      </w:r>
      <w:r w:rsidR="00433386" w:rsidRPr="00407E8B">
        <w:rPr>
          <w:rFonts w:hint="cs"/>
          <w:smallCaps/>
          <w:spacing w:val="-2"/>
          <w:rtl/>
          <w:lang w:bidi="ur-PK"/>
        </w:rPr>
        <w:t xml:space="preserve"> دست می‌آوردند و می‌فرماید:</w:t>
      </w:r>
    </w:p>
    <w:p w:rsidR="00433386" w:rsidRDefault="00CB37F6" w:rsidP="004053FE">
      <w:pPr>
        <w:pStyle w:val="af1"/>
        <w:rPr>
          <w:smallCaps/>
          <w:rtl/>
          <w:lang w:bidi="ur-PK"/>
        </w:rPr>
      </w:pPr>
      <w:r w:rsidRPr="00CB37F6">
        <w:rPr>
          <w:rFonts w:cs="CTraditional Arabic"/>
          <w:smallCaps/>
          <w:rtl/>
          <w:lang w:bidi="ur-PK"/>
        </w:rPr>
        <w:t>+</w:t>
      </w:r>
      <w:r w:rsidR="00433386" w:rsidRPr="004053FE">
        <w:rPr>
          <w:rtl/>
        </w:rPr>
        <w:t xml:space="preserve">إِنَّ </w:t>
      </w:r>
      <w:r w:rsidR="00433386" w:rsidRPr="004053FE">
        <w:rPr>
          <w:rFonts w:hint="cs"/>
          <w:rtl/>
        </w:rPr>
        <w:t>ٱ</w:t>
      </w:r>
      <w:r w:rsidR="00433386" w:rsidRPr="004053FE">
        <w:rPr>
          <w:rFonts w:hint="eastAsia"/>
          <w:rtl/>
        </w:rPr>
        <w:t>للَّهَ</w:t>
      </w:r>
      <w:r w:rsidR="00433386" w:rsidRPr="004053FE">
        <w:rPr>
          <w:rtl/>
        </w:rPr>
        <w:t xml:space="preserve"> يُحِبُّ </w:t>
      </w:r>
      <w:r w:rsidR="00433386" w:rsidRPr="004053FE">
        <w:rPr>
          <w:rFonts w:hint="cs"/>
          <w:rtl/>
        </w:rPr>
        <w:t>ٱ</w:t>
      </w:r>
      <w:r w:rsidR="00433386" w:rsidRPr="004053FE">
        <w:rPr>
          <w:rFonts w:hint="eastAsia"/>
          <w:rtl/>
        </w:rPr>
        <w:t>لتَّوَّٰبِينَ</w:t>
      </w:r>
      <w:r w:rsidR="00433386" w:rsidRPr="004053FE">
        <w:rPr>
          <w:rtl/>
        </w:rPr>
        <w:t xml:space="preserve"> وَيُحِبُّ </w:t>
      </w:r>
      <w:r w:rsidR="00433386" w:rsidRPr="004053FE">
        <w:rPr>
          <w:rFonts w:hint="cs"/>
          <w:rtl/>
        </w:rPr>
        <w:t>ٱ</w:t>
      </w:r>
      <w:r w:rsidR="00433386" w:rsidRPr="004053FE">
        <w:rPr>
          <w:rFonts w:hint="eastAsia"/>
          <w:rtl/>
        </w:rPr>
        <w:t>لۡمُتَطَهِّرِينَ</w:t>
      </w:r>
      <w:r w:rsidRPr="00CB37F6">
        <w:rPr>
          <w:rFonts w:ascii="Times New Roman" w:cs="CTraditional Arabic" w:hint="cs"/>
          <w:smallCaps/>
          <w:rtl/>
          <w:lang w:bidi="ur-PK"/>
        </w:rPr>
        <w:t>_</w:t>
      </w:r>
      <w:r w:rsidR="00433386">
        <w:rPr>
          <w:rFonts w:ascii="Times New Roman" w:cs="Arial"/>
          <w:smallCaps/>
          <w:szCs w:val="24"/>
          <w:rtl/>
          <w:lang w:bidi="ur-PK"/>
        </w:rPr>
        <w:t xml:space="preserve"> </w:t>
      </w:r>
      <w:r w:rsidR="00433386" w:rsidRPr="00433386">
        <w:rPr>
          <w:rStyle w:val="Char6"/>
          <w:rtl/>
        </w:rPr>
        <w:t>[البقرة: 222]</w:t>
      </w:r>
      <w:r w:rsidR="004053FE">
        <w:rPr>
          <w:rStyle w:val="Char6"/>
          <w:rFonts w:hint="cs"/>
          <w:rtl/>
        </w:rPr>
        <w:t>.</w:t>
      </w:r>
    </w:p>
    <w:p w:rsidR="00433386" w:rsidRDefault="00433386" w:rsidP="004053FE">
      <w:pPr>
        <w:pStyle w:val="ab"/>
        <w:rPr>
          <w:smallCaps/>
          <w:rtl/>
          <w:lang w:bidi="ur-PK"/>
        </w:rPr>
      </w:pPr>
      <w:r w:rsidRPr="008421EC">
        <w:rPr>
          <w:rStyle w:val="Char8"/>
          <w:rtl/>
        </w:rPr>
        <w:t>«</w:t>
      </w:r>
      <w:r w:rsidRPr="004053FE">
        <w:rPr>
          <w:rFonts w:hint="cs"/>
          <w:rtl/>
        </w:rPr>
        <w:t>ب</w:t>
      </w:r>
      <w:r w:rsidR="00292C22" w:rsidRPr="004053FE">
        <w:rPr>
          <w:rFonts w:hint="cs"/>
          <w:rtl/>
        </w:rPr>
        <w:t>ه</w:t>
      </w:r>
      <w:r w:rsidRPr="004053FE">
        <w:rPr>
          <w:rFonts w:hint="cs"/>
          <w:rtl/>
        </w:rPr>
        <w:t xml:space="preserve"> حقیقت خداوند، توب</w:t>
      </w:r>
      <w:r w:rsidR="00292C22" w:rsidRPr="004053FE">
        <w:rPr>
          <w:rFonts w:hint="cs"/>
          <w:rtl/>
        </w:rPr>
        <w:t>ه</w:t>
      </w:r>
      <w:r w:rsidRPr="004053FE">
        <w:rPr>
          <w:rFonts w:hint="cs"/>
          <w:rtl/>
        </w:rPr>
        <w:t xml:space="preserve"> کنندگان و پاکان را دوست دارد</w:t>
      </w:r>
      <w:r w:rsidRPr="008421EC">
        <w:rPr>
          <w:rStyle w:val="Char8"/>
          <w:rtl/>
        </w:rPr>
        <w:t>»</w:t>
      </w:r>
      <w:r w:rsidR="00DD60A7">
        <w:rPr>
          <w:rFonts w:hint="cs"/>
          <w:smallCaps/>
          <w:rtl/>
          <w:lang w:bidi="ur-PK"/>
        </w:rPr>
        <w:t>.</w:t>
      </w:r>
    </w:p>
    <w:p w:rsidR="00433386" w:rsidRDefault="00433386" w:rsidP="00741459">
      <w:pPr>
        <w:pStyle w:val="a8"/>
        <w:rPr>
          <w:smallCaps/>
          <w:rtl/>
          <w:lang w:bidi="ur-PK"/>
        </w:rPr>
      </w:pPr>
      <w:r>
        <w:rPr>
          <w:rFonts w:hint="cs"/>
          <w:smallCaps/>
          <w:rtl/>
          <w:lang w:bidi="ur-PK"/>
        </w:rPr>
        <w:t>امّا از این‌ھا ک</w:t>
      </w:r>
      <w:r w:rsidR="00292C22">
        <w:rPr>
          <w:rFonts w:hint="cs"/>
          <w:smallCaps/>
          <w:rtl/>
          <w:lang w:bidi="ur-PK"/>
        </w:rPr>
        <w:t>ه</w:t>
      </w:r>
      <w:r>
        <w:rPr>
          <w:rFonts w:hint="cs"/>
          <w:smallCaps/>
          <w:rtl/>
          <w:lang w:bidi="ur-PK"/>
        </w:rPr>
        <w:t xml:space="preserve"> بگذریم شما ای برادران ایمانی، آیا ھیچ‌گا</w:t>
      </w:r>
      <w:r w:rsidR="00292C22">
        <w:rPr>
          <w:rFonts w:hint="cs"/>
          <w:smallCaps/>
          <w:rtl/>
          <w:lang w:bidi="ur-PK"/>
        </w:rPr>
        <w:t>ه</w:t>
      </w:r>
      <w:r>
        <w:rPr>
          <w:rFonts w:hint="cs"/>
          <w:smallCaps/>
          <w:rtl/>
          <w:lang w:bidi="ur-PK"/>
        </w:rPr>
        <w:t xml:space="preserve"> ب</w:t>
      </w:r>
      <w:r w:rsidR="00292C22">
        <w:rPr>
          <w:rFonts w:hint="cs"/>
          <w:smallCaps/>
          <w:rtl/>
          <w:lang w:bidi="ur-PK"/>
        </w:rPr>
        <w:t>ه</w:t>
      </w:r>
      <w:r>
        <w:rPr>
          <w:rFonts w:hint="cs"/>
          <w:smallCaps/>
          <w:rtl/>
          <w:lang w:bidi="ur-PK"/>
        </w:rPr>
        <w:t xml:space="preserve"> محاسب</w:t>
      </w:r>
      <w:r w:rsidR="00292C22">
        <w:rPr>
          <w:rFonts w:hint="cs"/>
          <w:smallCaps/>
          <w:rtl/>
          <w:lang w:bidi="ur-PK"/>
        </w:rPr>
        <w:t>ۀ</w:t>
      </w:r>
      <w:r>
        <w:rPr>
          <w:rFonts w:hint="cs"/>
          <w:smallCaps/>
          <w:rtl/>
          <w:lang w:bidi="ur-PK"/>
        </w:rPr>
        <w:t xml:space="preserve"> نفس خود پرداخت</w:t>
      </w:r>
      <w:r w:rsidR="00292C22">
        <w:rPr>
          <w:rFonts w:hint="cs"/>
          <w:smallCaps/>
          <w:rtl/>
          <w:lang w:bidi="ur-PK"/>
        </w:rPr>
        <w:t>ه</w:t>
      </w:r>
      <w:r>
        <w:rPr>
          <w:rFonts w:hint="cs"/>
          <w:smallCaps/>
          <w:rtl/>
          <w:lang w:bidi="ur-PK"/>
        </w:rPr>
        <w:t>‌اید و آیا زاد و ذخیر</w:t>
      </w:r>
      <w:r w:rsidR="00292C22">
        <w:rPr>
          <w:rFonts w:hint="cs"/>
          <w:smallCaps/>
          <w:rtl/>
          <w:lang w:bidi="ur-PK"/>
        </w:rPr>
        <w:t>ه</w:t>
      </w:r>
      <w:r>
        <w:rPr>
          <w:rFonts w:hint="cs"/>
          <w:smallCaps/>
          <w:rtl/>
          <w:lang w:bidi="ur-PK"/>
        </w:rPr>
        <w:t>‌ای را برای آخرت خود اندوخت</w:t>
      </w:r>
      <w:r w:rsidR="00292C22">
        <w:rPr>
          <w:rFonts w:hint="cs"/>
          <w:smallCaps/>
          <w:rtl/>
          <w:lang w:bidi="ur-PK"/>
        </w:rPr>
        <w:t>ه</w:t>
      </w:r>
      <w:r>
        <w:rPr>
          <w:rFonts w:hint="cs"/>
          <w:smallCaps/>
          <w:rtl/>
          <w:lang w:bidi="ur-PK"/>
        </w:rPr>
        <w:t>‌اید و آیا ب</w:t>
      </w:r>
      <w:r w:rsidR="00292C22">
        <w:rPr>
          <w:rFonts w:hint="cs"/>
          <w:smallCaps/>
          <w:rtl/>
          <w:lang w:bidi="ur-PK"/>
        </w:rPr>
        <w:t>ه</w:t>
      </w:r>
      <w:r>
        <w:rPr>
          <w:rFonts w:hint="cs"/>
          <w:smallCaps/>
          <w:rtl/>
          <w:lang w:bidi="ur-PK"/>
        </w:rPr>
        <w:t xml:space="preserve"> جامع</w:t>
      </w:r>
      <w:r w:rsidR="00292C22">
        <w:rPr>
          <w:rFonts w:hint="cs"/>
          <w:smallCaps/>
          <w:rtl/>
          <w:lang w:bidi="ur-PK"/>
        </w:rPr>
        <w:t>ه</w:t>
      </w:r>
      <w:r>
        <w:rPr>
          <w:rFonts w:hint="cs"/>
          <w:smallCaps/>
          <w:rtl/>
          <w:lang w:bidi="ur-PK"/>
        </w:rPr>
        <w:t xml:space="preserve"> و اجتماع خود، سودی رسانید</w:t>
      </w:r>
      <w:r w:rsidR="00292C22">
        <w:rPr>
          <w:rFonts w:hint="cs"/>
          <w:smallCaps/>
          <w:rtl/>
          <w:lang w:bidi="ur-PK"/>
        </w:rPr>
        <w:t>ه</w:t>
      </w:r>
      <w:r>
        <w:rPr>
          <w:rFonts w:hint="cs"/>
          <w:smallCaps/>
          <w:rtl/>
          <w:lang w:bidi="ur-PK"/>
        </w:rPr>
        <w:t>‌اید</w:t>
      </w:r>
      <w:r w:rsidR="00DD60A7">
        <w:rPr>
          <w:rFonts w:hint="cs"/>
          <w:smallCaps/>
          <w:rtl/>
          <w:lang w:bidi="ur-PK"/>
        </w:rPr>
        <w:t>.</w:t>
      </w:r>
      <w:r>
        <w:rPr>
          <w:rFonts w:hint="cs"/>
          <w:smallCaps/>
          <w:rtl/>
          <w:lang w:bidi="ur-PK"/>
        </w:rPr>
        <w:t xml:space="preserve"> </w:t>
      </w:r>
      <w:r w:rsidR="00741459">
        <w:rPr>
          <w:rFonts w:hint="cs"/>
          <w:smallCaps/>
          <w:rtl/>
          <w:lang w:bidi="ur-PK"/>
        </w:rPr>
        <w:t>آ</w:t>
      </w:r>
      <w:r>
        <w:rPr>
          <w:rFonts w:hint="cs"/>
          <w:smallCaps/>
          <w:rtl/>
          <w:lang w:bidi="ur-PK"/>
        </w:rPr>
        <w:t>یا چ</w:t>
      </w:r>
      <w:r w:rsidR="00292C22">
        <w:rPr>
          <w:rFonts w:hint="cs"/>
          <w:smallCaps/>
          <w:rtl/>
          <w:lang w:bidi="ur-PK"/>
        </w:rPr>
        <w:t>ه</w:t>
      </w:r>
      <w:r>
        <w:rPr>
          <w:rFonts w:hint="cs"/>
          <w:smallCaps/>
          <w:rtl/>
          <w:lang w:bidi="ur-PK"/>
        </w:rPr>
        <w:t xml:space="preserve"> مقدار برادران خود را یاری داد</w:t>
      </w:r>
      <w:r w:rsidR="00292C22">
        <w:rPr>
          <w:rFonts w:hint="cs"/>
          <w:smallCaps/>
          <w:rtl/>
          <w:lang w:bidi="ur-PK"/>
        </w:rPr>
        <w:t>ه</w:t>
      </w:r>
      <w:r>
        <w:rPr>
          <w:rFonts w:hint="cs"/>
          <w:smallCaps/>
          <w:rtl/>
          <w:lang w:bidi="ur-PK"/>
        </w:rPr>
        <w:t>‌اید و ب</w:t>
      </w:r>
      <w:r w:rsidR="00292C22">
        <w:rPr>
          <w:rFonts w:hint="cs"/>
          <w:smallCaps/>
          <w:rtl/>
          <w:lang w:bidi="ur-PK"/>
        </w:rPr>
        <w:t>ه</w:t>
      </w:r>
      <w:r>
        <w:rPr>
          <w:rFonts w:hint="cs"/>
          <w:smallCaps/>
          <w:rtl/>
          <w:lang w:bidi="ur-PK"/>
        </w:rPr>
        <w:t xml:space="preserve"> رفع حوائج آنان اقدام کرد</w:t>
      </w:r>
      <w:r w:rsidR="00292C22">
        <w:rPr>
          <w:rFonts w:hint="cs"/>
          <w:smallCaps/>
          <w:rtl/>
          <w:lang w:bidi="ur-PK"/>
        </w:rPr>
        <w:t>ه</w:t>
      </w:r>
      <w:r>
        <w:rPr>
          <w:rFonts w:hint="cs"/>
          <w:smallCaps/>
          <w:rtl/>
          <w:lang w:bidi="ur-PK"/>
        </w:rPr>
        <w:t>‌اید و آیا ھیچ مؤسس</w:t>
      </w:r>
      <w:r w:rsidR="00292C22">
        <w:rPr>
          <w:rFonts w:hint="cs"/>
          <w:smallCaps/>
          <w:rtl/>
          <w:lang w:bidi="ur-PK"/>
        </w:rPr>
        <w:t>ۀ</w:t>
      </w:r>
      <w:r>
        <w:rPr>
          <w:rFonts w:hint="cs"/>
          <w:smallCaps/>
          <w:rtl/>
          <w:lang w:bidi="ur-PK"/>
        </w:rPr>
        <w:t xml:space="preserve"> خیریّ</w:t>
      </w:r>
      <w:r w:rsidR="00292C22">
        <w:rPr>
          <w:rFonts w:hint="cs"/>
          <w:smallCaps/>
          <w:rtl/>
          <w:lang w:bidi="ur-PK"/>
        </w:rPr>
        <w:t>ه</w:t>
      </w:r>
      <w:r>
        <w:rPr>
          <w:rFonts w:hint="cs"/>
          <w:smallCaps/>
          <w:rtl/>
          <w:lang w:bidi="ur-PK"/>
        </w:rPr>
        <w:t>‌ای دایر نمود</w:t>
      </w:r>
      <w:r w:rsidR="00292C22">
        <w:rPr>
          <w:rFonts w:hint="cs"/>
          <w:smallCaps/>
          <w:rtl/>
          <w:lang w:bidi="ur-PK"/>
        </w:rPr>
        <w:t>ه</w:t>
      </w:r>
      <w:r>
        <w:rPr>
          <w:rFonts w:hint="cs"/>
          <w:smallCaps/>
          <w:rtl/>
          <w:lang w:bidi="ur-PK"/>
        </w:rPr>
        <w:t>‌اید و در راستای</w:t>
      </w:r>
      <w:r w:rsidR="00741459">
        <w:rPr>
          <w:rFonts w:hint="cs"/>
          <w:smallCaps/>
          <w:rtl/>
          <w:lang w:bidi="ur-PK"/>
        </w:rPr>
        <w:t xml:space="preserve"> تحقّق تکامل و تضامن اجتماعی چ</w:t>
      </w:r>
      <w:r w:rsidR="00292C22">
        <w:rPr>
          <w:rFonts w:hint="cs"/>
          <w:smallCaps/>
          <w:rtl/>
          <w:lang w:bidi="ur-PK"/>
        </w:rPr>
        <w:t>ه</w:t>
      </w:r>
      <w:r w:rsidR="00741459">
        <w:rPr>
          <w:rFonts w:hint="cs"/>
          <w:smallCaps/>
          <w:rtl/>
          <w:lang w:bidi="ur-PK"/>
        </w:rPr>
        <w:t xml:space="preserve"> اقدامی کرد</w:t>
      </w:r>
      <w:r w:rsidR="00292C22">
        <w:rPr>
          <w:rFonts w:hint="cs"/>
          <w:smallCaps/>
          <w:rtl/>
          <w:lang w:bidi="ur-PK"/>
        </w:rPr>
        <w:t>ه</w:t>
      </w:r>
      <w:r w:rsidR="00741459">
        <w:rPr>
          <w:rFonts w:hint="cs"/>
          <w:smallCaps/>
          <w:rtl/>
          <w:lang w:bidi="ur-PK"/>
        </w:rPr>
        <w:t>‌اید تا از زمر</w:t>
      </w:r>
      <w:r w:rsidR="00292C22">
        <w:rPr>
          <w:rFonts w:hint="cs"/>
          <w:smallCaps/>
          <w:rtl/>
          <w:lang w:bidi="ur-PK"/>
        </w:rPr>
        <w:t>ۀ</w:t>
      </w:r>
      <w:r w:rsidR="00741459">
        <w:rPr>
          <w:rFonts w:hint="cs"/>
          <w:smallCaps/>
          <w:rtl/>
          <w:lang w:bidi="ur-PK"/>
        </w:rPr>
        <w:t xml:space="preserve"> آنان نباشید ک</w:t>
      </w:r>
      <w:r w:rsidR="00292C22">
        <w:rPr>
          <w:rFonts w:hint="cs"/>
          <w:smallCaps/>
          <w:rtl/>
          <w:lang w:bidi="ur-PK"/>
        </w:rPr>
        <w:t>ه</w:t>
      </w:r>
      <w:r w:rsidR="00741459">
        <w:rPr>
          <w:rFonts w:hint="cs"/>
          <w:smallCaps/>
          <w:rtl/>
          <w:lang w:bidi="ur-PK"/>
        </w:rPr>
        <w:t xml:space="preserve"> خداوند در مورد </w:t>
      </w:r>
      <w:r w:rsidR="00546A50">
        <w:rPr>
          <w:rFonts w:hint="cs"/>
          <w:smallCaps/>
          <w:rtl/>
          <w:lang w:bidi="ur-PK"/>
        </w:rPr>
        <w:t>آن‌ھا</w:t>
      </w:r>
      <w:r w:rsidR="00741459">
        <w:rPr>
          <w:rFonts w:hint="cs"/>
          <w:smallCaps/>
          <w:rtl/>
          <w:lang w:bidi="ur-PK"/>
        </w:rPr>
        <w:t xml:space="preserve"> می‌فرماید:</w:t>
      </w:r>
    </w:p>
    <w:p w:rsidR="00741459" w:rsidRDefault="00CB37F6" w:rsidP="004053FE">
      <w:pPr>
        <w:pStyle w:val="af1"/>
        <w:rPr>
          <w:smallCaps/>
          <w:rtl/>
          <w:lang w:bidi="ur-PK"/>
        </w:rPr>
      </w:pPr>
      <w:r w:rsidRPr="00CB37F6">
        <w:rPr>
          <w:rFonts w:cs="CTraditional Arabic"/>
          <w:smallCaps/>
          <w:rtl/>
          <w:lang w:bidi="ur-PK"/>
        </w:rPr>
        <w:t>+</w:t>
      </w:r>
      <w:r w:rsidR="005213F0" w:rsidRPr="004053FE">
        <w:rPr>
          <w:rtl/>
        </w:rPr>
        <w:t>وَ</w:t>
      </w:r>
      <w:r w:rsidR="005213F0" w:rsidRPr="004053FE">
        <w:rPr>
          <w:rFonts w:hint="cs"/>
          <w:rtl/>
        </w:rPr>
        <w:t>ٱ</w:t>
      </w:r>
      <w:r w:rsidR="005213F0" w:rsidRPr="004053FE">
        <w:rPr>
          <w:rFonts w:hint="eastAsia"/>
          <w:rtl/>
        </w:rPr>
        <w:t>لَّذِينَ</w:t>
      </w:r>
      <w:r w:rsidR="005213F0" w:rsidRPr="004053FE">
        <w:rPr>
          <w:rtl/>
        </w:rPr>
        <w:t xml:space="preserve"> كَفَرُواْ يَتَمَتَّعُونَ وَيَأۡكُلُونَ كَمَا تَأۡكُلُ </w:t>
      </w:r>
      <w:r w:rsidR="005213F0" w:rsidRPr="004053FE">
        <w:rPr>
          <w:rFonts w:hint="cs"/>
          <w:rtl/>
        </w:rPr>
        <w:t>ٱ</w:t>
      </w:r>
      <w:r w:rsidR="005213F0" w:rsidRPr="004053FE">
        <w:rPr>
          <w:rFonts w:hint="eastAsia"/>
          <w:rtl/>
        </w:rPr>
        <w:t>لۡأَنۡعَٰمُ</w:t>
      </w:r>
      <w:r w:rsidR="005213F0" w:rsidRPr="004053FE">
        <w:rPr>
          <w:rtl/>
        </w:rPr>
        <w:t xml:space="preserve"> وَ</w:t>
      </w:r>
      <w:r w:rsidR="005213F0" w:rsidRPr="004053FE">
        <w:rPr>
          <w:rFonts w:hint="cs"/>
          <w:rtl/>
        </w:rPr>
        <w:t>ٱ</w:t>
      </w:r>
      <w:r w:rsidR="005213F0" w:rsidRPr="004053FE">
        <w:rPr>
          <w:rFonts w:hint="eastAsia"/>
          <w:rtl/>
        </w:rPr>
        <w:t>لنَّارُ</w:t>
      </w:r>
      <w:r w:rsidR="005213F0" w:rsidRPr="004053FE">
        <w:rPr>
          <w:rtl/>
        </w:rPr>
        <w:t xml:space="preserve"> مَثۡوٗى لَّهُمۡ</w:t>
      </w:r>
      <w:r w:rsidRPr="00CB37F6">
        <w:rPr>
          <w:rFonts w:ascii="Times New Roman" w:cs="CTraditional Arabic" w:hint="cs"/>
          <w:smallCaps/>
          <w:rtl/>
          <w:lang w:bidi="ur-PK"/>
        </w:rPr>
        <w:t>_</w:t>
      </w:r>
      <w:r w:rsidR="005213F0">
        <w:rPr>
          <w:rFonts w:ascii="Times New Roman" w:cs="Arial"/>
          <w:smallCaps/>
          <w:szCs w:val="24"/>
          <w:rtl/>
          <w:lang w:bidi="ur-PK"/>
        </w:rPr>
        <w:t xml:space="preserve"> </w:t>
      </w:r>
      <w:r w:rsidR="005213F0" w:rsidRPr="005213F0">
        <w:rPr>
          <w:rStyle w:val="Char6"/>
          <w:rtl/>
        </w:rPr>
        <w:t>[محمد: 12]</w:t>
      </w:r>
      <w:r w:rsidR="004053FE">
        <w:rPr>
          <w:rStyle w:val="Char6"/>
          <w:rFonts w:hint="cs"/>
          <w:rtl/>
        </w:rPr>
        <w:t>.</w:t>
      </w:r>
    </w:p>
    <w:p w:rsidR="00741459" w:rsidRDefault="005213F0" w:rsidP="004053FE">
      <w:pPr>
        <w:pStyle w:val="ab"/>
        <w:rPr>
          <w:smallCaps/>
          <w:rtl/>
          <w:lang w:bidi="ur-PK"/>
        </w:rPr>
      </w:pPr>
      <w:r w:rsidRPr="008421EC">
        <w:rPr>
          <w:rStyle w:val="Char8"/>
          <w:rtl/>
        </w:rPr>
        <w:t>«</w:t>
      </w:r>
      <w:r w:rsidR="00741459" w:rsidRPr="004053FE">
        <w:rPr>
          <w:rFonts w:hint="cs"/>
          <w:rtl/>
        </w:rPr>
        <w:t>و کسانی ک</w:t>
      </w:r>
      <w:r w:rsidR="00292C22" w:rsidRPr="004053FE">
        <w:rPr>
          <w:rFonts w:hint="cs"/>
          <w:rtl/>
        </w:rPr>
        <w:t>ه</w:t>
      </w:r>
      <w:r w:rsidR="00741459" w:rsidRPr="004053FE">
        <w:rPr>
          <w:rFonts w:hint="cs"/>
          <w:rtl/>
        </w:rPr>
        <w:t xml:space="preserve"> کافر شدند، لذّت می‌برند و می</w:t>
      </w:r>
      <w:r w:rsidRPr="004053FE">
        <w:rPr>
          <w:rFonts w:hint="eastAsia"/>
          <w:rtl/>
        </w:rPr>
        <w:t>‌خور</w:t>
      </w:r>
      <w:r w:rsidRPr="004053FE">
        <w:rPr>
          <w:rFonts w:hint="cs"/>
          <w:rtl/>
        </w:rPr>
        <w:t>ند، آن</w:t>
      </w:r>
      <w:r w:rsidR="004053FE">
        <w:rPr>
          <w:rFonts w:hint="cs"/>
          <w:rtl/>
        </w:rPr>
        <w:t xml:space="preserve"> چنان</w:t>
      </w:r>
      <w:r w:rsidR="004053FE">
        <w:rPr>
          <w:rFonts w:hint="eastAsia"/>
          <w:rtl/>
        </w:rPr>
        <w:t>‌</w:t>
      </w:r>
      <w:r w:rsidRPr="004053FE">
        <w:rPr>
          <w:rFonts w:hint="cs"/>
          <w:rtl/>
        </w:rPr>
        <w:t>ک</w:t>
      </w:r>
      <w:r w:rsidR="00292C22" w:rsidRPr="004053FE">
        <w:rPr>
          <w:rFonts w:hint="cs"/>
          <w:rtl/>
        </w:rPr>
        <w:t>ه</w:t>
      </w:r>
      <w:r w:rsidRPr="004053FE">
        <w:rPr>
          <w:rFonts w:hint="cs"/>
          <w:rtl/>
        </w:rPr>
        <w:t xml:space="preserve"> حیوانات می‌خورند و آتش جھنم جایگا</w:t>
      </w:r>
      <w:r w:rsidR="00292C22" w:rsidRPr="004053FE">
        <w:rPr>
          <w:rFonts w:hint="cs"/>
          <w:rtl/>
        </w:rPr>
        <w:t>ه</w:t>
      </w:r>
      <w:r w:rsidRPr="004053FE">
        <w:rPr>
          <w:rFonts w:hint="cs"/>
          <w:rtl/>
        </w:rPr>
        <w:t xml:space="preserve"> آنان است</w:t>
      </w:r>
      <w:r w:rsidRPr="008421EC">
        <w:rPr>
          <w:rStyle w:val="Char8"/>
          <w:rtl/>
        </w:rPr>
        <w:t>»</w:t>
      </w:r>
      <w:r w:rsidR="00DD60A7">
        <w:rPr>
          <w:rFonts w:hint="cs"/>
          <w:smallCaps/>
          <w:rtl/>
          <w:lang w:bidi="ur-PK"/>
        </w:rPr>
        <w:t>.</w:t>
      </w:r>
    </w:p>
    <w:p w:rsidR="00FB0DBA" w:rsidRDefault="005213F0" w:rsidP="00FB0DBA">
      <w:pPr>
        <w:pStyle w:val="a8"/>
        <w:rPr>
          <w:smallCaps/>
          <w:rtl/>
          <w:lang w:bidi="ur-PK"/>
        </w:rPr>
      </w:pPr>
      <w:r>
        <w:rPr>
          <w:rFonts w:hint="cs"/>
          <w:smallCaps/>
          <w:rtl/>
          <w:lang w:bidi="ur-PK"/>
        </w:rPr>
        <w:t xml:space="preserve">پروردگارا، </w:t>
      </w:r>
      <w:r w:rsidR="00FB0DBA">
        <w:rPr>
          <w:rFonts w:hint="cs"/>
          <w:smallCaps/>
          <w:rtl/>
          <w:lang w:bidi="ur-PK"/>
        </w:rPr>
        <w:t>آ</w:t>
      </w:r>
      <w:r>
        <w:rPr>
          <w:rFonts w:hint="cs"/>
          <w:smallCaps/>
          <w:rtl/>
          <w:lang w:bidi="ur-PK"/>
        </w:rPr>
        <w:t>نچ</w:t>
      </w:r>
      <w:r w:rsidR="00292C22">
        <w:rPr>
          <w:rFonts w:hint="cs"/>
          <w:smallCaps/>
          <w:rtl/>
          <w:lang w:bidi="ur-PK"/>
        </w:rPr>
        <w:t>ه</w:t>
      </w:r>
      <w:r>
        <w:rPr>
          <w:rFonts w:hint="cs"/>
          <w:smallCaps/>
          <w:rtl/>
          <w:lang w:bidi="ur-PK"/>
        </w:rPr>
        <w:t xml:space="preserve"> امسال انجام دادیم و از آن راضی بودیم امّا تو از آن راضی نبودید و با این‌ک</w:t>
      </w:r>
      <w:r w:rsidR="00292C22">
        <w:rPr>
          <w:rFonts w:hint="cs"/>
          <w:smallCaps/>
          <w:rtl/>
          <w:lang w:bidi="ur-PK"/>
        </w:rPr>
        <w:t>ه</w:t>
      </w:r>
      <w:r>
        <w:rPr>
          <w:rFonts w:hint="cs"/>
          <w:smallCaps/>
          <w:rtl/>
          <w:lang w:bidi="ur-PK"/>
        </w:rPr>
        <w:t xml:space="preserve"> می‌توانستی ما را عقوبت کنی و نکردی</w:t>
      </w:r>
      <w:r w:rsidR="00FB0DBA">
        <w:rPr>
          <w:rFonts w:hint="cs"/>
          <w:smallCaps/>
          <w:rtl/>
          <w:lang w:bidi="ur-PK"/>
        </w:rPr>
        <w:t xml:space="preserve"> و صبر نمودی</w:t>
      </w:r>
      <w:r w:rsidR="00DD60A7">
        <w:rPr>
          <w:rFonts w:hint="cs"/>
          <w:smallCaps/>
          <w:rtl/>
          <w:lang w:bidi="ur-PK"/>
        </w:rPr>
        <w:t>.</w:t>
      </w:r>
      <w:r w:rsidR="00FB0DBA">
        <w:rPr>
          <w:rFonts w:hint="cs"/>
          <w:smallCaps/>
          <w:rtl/>
          <w:lang w:bidi="ur-PK"/>
        </w:rPr>
        <w:t xml:space="preserve"> در کمال فروتنی و تواضع از تو آمرزش می‌طلبیم و از ما در</w:t>
      </w:r>
      <w:r w:rsidR="004053FE">
        <w:rPr>
          <w:rFonts w:hint="cs"/>
          <w:smallCaps/>
          <w:rtl/>
          <w:lang w:bidi="ur-PK"/>
        </w:rPr>
        <w:t xml:space="preserve"> </w:t>
      </w:r>
      <w:r w:rsidR="00FB0DBA">
        <w:rPr>
          <w:rFonts w:hint="cs"/>
          <w:smallCaps/>
          <w:rtl/>
          <w:lang w:bidi="ur-PK"/>
        </w:rPr>
        <w:t>گذر؛ چون غیر از تو ھیچ کس، گناھان را نمی‌بخشد</w:t>
      </w:r>
      <w:r w:rsidR="00DD60A7">
        <w:rPr>
          <w:rFonts w:hint="cs"/>
          <w:smallCaps/>
          <w:rtl/>
          <w:lang w:bidi="ur-PK"/>
        </w:rPr>
        <w:t>.</w:t>
      </w:r>
      <w:r w:rsidR="00FB0DBA">
        <w:rPr>
          <w:rFonts w:hint="cs"/>
          <w:smallCaps/>
          <w:rtl/>
          <w:lang w:bidi="ur-PK"/>
        </w:rPr>
        <w:t xml:space="preserve"> خداوندا، آنچ</w:t>
      </w:r>
      <w:r w:rsidR="00292C22">
        <w:rPr>
          <w:rFonts w:hint="cs"/>
          <w:smallCaps/>
          <w:rtl/>
          <w:lang w:bidi="ur-PK"/>
        </w:rPr>
        <w:t>ه</w:t>
      </w:r>
      <w:r w:rsidR="00FB0DBA">
        <w:rPr>
          <w:rFonts w:hint="cs"/>
          <w:smallCaps/>
          <w:rtl/>
          <w:lang w:bidi="ur-PK"/>
        </w:rPr>
        <w:t xml:space="preserve"> انجام دادیم و مورد رضایت تو بود، پس آن را مبارک گردان و وسیل</w:t>
      </w:r>
      <w:r w:rsidR="00292C22">
        <w:rPr>
          <w:rFonts w:hint="cs"/>
          <w:smallCaps/>
          <w:rtl/>
          <w:lang w:bidi="ur-PK"/>
        </w:rPr>
        <w:t>ۀ</w:t>
      </w:r>
      <w:r w:rsidR="00FB0DBA">
        <w:rPr>
          <w:rFonts w:hint="cs"/>
          <w:smallCaps/>
          <w:rtl/>
          <w:lang w:bidi="ur-PK"/>
        </w:rPr>
        <w:t xml:space="preserve"> نجات ما از آتش دوزخ، قرار بد</w:t>
      </w:r>
      <w:r w:rsidR="00292C22">
        <w:rPr>
          <w:rFonts w:hint="cs"/>
          <w:smallCaps/>
          <w:rtl/>
          <w:lang w:bidi="ur-PK"/>
        </w:rPr>
        <w:t>ه</w:t>
      </w:r>
      <w:r w:rsidR="00DD60A7">
        <w:rPr>
          <w:rFonts w:hint="cs"/>
          <w:smallCaps/>
          <w:rtl/>
          <w:lang w:bidi="ur-PK"/>
        </w:rPr>
        <w:t>.</w:t>
      </w:r>
    </w:p>
    <w:p w:rsidR="00F01FCB" w:rsidRDefault="00FB0DBA" w:rsidP="00FB0DBA">
      <w:pPr>
        <w:pStyle w:val="a8"/>
        <w:rPr>
          <w:smallCaps/>
          <w:rtl/>
          <w:lang w:bidi="ur-PK"/>
        </w:rPr>
      </w:pPr>
      <w:r>
        <w:rPr>
          <w:rFonts w:hint="cs"/>
          <w:smallCaps/>
          <w:rtl/>
          <w:lang w:bidi="ur-PK"/>
        </w:rPr>
        <w:t>بارالھا، ب</w:t>
      </w:r>
      <w:r w:rsidR="00292C22">
        <w:rPr>
          <w:rFonts w:hint="cs"/>
          <w:smallCaps/>
          <w:rtl/>
          <w:lang w:bidi="ur-PK"/>
        </w:rPr>
        <w:t>ه</w:t>
      </w:r>
      <w:r>
        <w:rPr>
          <w:rFonts w:hint="cs"/>
          <w:smallCaps/>
          <w:rtl/>
          <w:lang w:bidi="ur-PK"/>
        </w:rPr>
        <w:t xml:space="preserve"> فقر ونیازمندی ما رحم کن و ذلّت و شکست ما را جبران </w:t>
      </w:r>
      <w:r w:rsidR="00F01FCB">
        <w:rPr>
          <w:rFonts w:hint="cs"/>
          <w:smallCaps/>
          <w:rtl/>
          <w:lang w:bidi="ur-PK"/>
        </w:rPr>
        <w:t>بفرما و نیازمندی ما را ب</w:t>
      </w:r>
      <w:r w:rsidR="00292C22">
        <w:rPr>
          <w:rFonts w:hint="cs"/>
          <w:smallCaps/>
          <w:rtl/>
          <w:lang w:bidi="ur-PK"/>
        </w:rPr>
        <w:t>ه</w:t>
      </w:r>
      <w:r w:rsidR="00F01FCB">
        <w:rPr>
          <w:rFonts w:hint="cs"/>
          <w:smallCaps/>
          <w:rtl/>
          <w:lang w:bidi="ur-PK"/>
        </w:rPr>
        <w:t xml:space="preserve"> بی‌نیازی خود مقابل</w:t>
      </w:r>
      <w:r w:rsidR="00292C22">
        <w:rPr>
          <w:rFonts w:hint="cs"/>
          <w:smallCaps/>
          <w:rtl/>
          <w:lang w:bidi="ur-PK"/>
        </w:rPr>
        <w:t>ه</w:t>
      </w:r>
      <w:r w:rsidR="00F01FCB">
        <w:rPr>
          <w:rFonts w:hint="cs"/>
          <w:smallCaps/>
          <w:rtl/>
          <w:lang w:bidi="ur-PK"/>
        </w:rPr>
        <w:t xml:space="preserve"> بنما و گناھان ما را ب</w:t>
      </w:r>
      <w:r w:rsidR="00292C22">
        <w:rPr>
          <w:rFonts w:hint="cs"/>
          <w:smallCaps/>
          <w:rtl/>
          <w:lang w:bidi="ur-PK"/>
        </w:rPr>
        <w:t>ه</w:t>
      </w:r>
      <w:r w:rsidR="00F01FCB">
        <w:rPr>
          <w:rFonts w:hint="cs"/>
          <w:smallCaps/>
          <w:rtl/>
          <w:lang w:bidi="ur-PK"/>
        </w:rPr>
        <w:t xml:space="preserve"> عفو و بخشش خود، بشوی</w:t>
      </w:r>
      <w:r w:rsidR="00DD60A7">
        <w:rPr>
          <w:rFonts w:hint="cs"/>
          <w:smallCaps/>
          <w:rtl/>
          <w:lang w:bidi="ur-PK"/>
        </w:rPr>
        <w:t>.</w:t>
      </w:r>
      <w:r w:rsidR="00F01FCB">
        <w:rPr>
          <w:rFonts w:hint="cs"/>
          <w:smallCaps/>
          <w:rtl/>
          <w:lang w:bidi="ur-PK"/>
        </w:rPr>
        <w:t xml:space="preserve"> </w:t>
      </w:r>
    </w:p>
    <w:p w:rsidR="00BB370F" w:rsidRDefault="00F01FCB" w:rsidP="00F01FCB">
      <w:pPr>
        <w:pStyle w:val="a8"/>
        <w:rPr>
          <w:smallCaps/>
          <w:rtl/>
          <w:lang w:bidi="ur-PK"/>
        </w:rPr>
      </w:pPr>
      <w:r>
        <w:rPr>
          <w:rFonts w:hint="cs"/>
          <w:smallCaps/>
          <w:rtl/>
          <w:lang w:bidi="ur-PK"/>
        </w:rPr>
        <w:t>خداوندا، ما را طرف</w:t>
      </w:r>
      <w:r w:rsidR="00C80DC8">
        <w:rPr>
          <w:rFonts w:hint="cs"/>
          <w:smallCaps/>
          <w:rtl/>
          <w:lang w:bidi="ur-PK"/>
        </w:rPr>
        <w:t>ة</w:t>
      </w:r>
      <w:r>
        <w:rPr>
          <w:rFonts w:hint="cs"/>
          <w:smallCaps/>
          <w:rtl/>
          <w:lang w:bidi="ur-PK"/>
        </w:rPr>
        <w:t xml:space="preserve"> العینی ب</w:t>
      </w:r>
      <w:r w:rsidR="00292C22">
        <w:rPr>
          <w:rFonts w:hint="cs"/>
          <w:smallCaps/>
          <w:rtl/>
          <w:lang w:bidi="ur-PK"/>
        </w:rPr>
        <w:t>ه</w:t>
      </w:r>
      <w:r>
        <w:rPr>
          <w:rFonts w:hint="cs"/>
          <w:smallCaps/>
          <w:rtl/>
          <w:lang w:bidi="ur-PK"/>
        </w:rPr>
        <w:t xml:space="preserve"> غیر خود واگذار مکن و دشمنان</w:t>
      </w:r>
      <w:r w:rsidR="00BB370F">
        <w:rPr>
          <w:rFonts w:hint="cs"/>
          <w:smallCaps/>
          <w:rtl/>
          <w:lang w:bidi="ur-PK"/>
        </w:rPr>
        <w:t xml:space="preserve"> را ب</w:t>
      </w:r>
      <w:r w:rsidR="00292C22">
        <w:rPr>
          <w:rFonts w:hint="cs"/>
          <w:smallCaps/>
          <w:rtl/>
          <w:lang w:bidi="ur-PK"/>
        </w:rPr>
        <w:t>ه</w:t>
      </w:r>
      <w:r w:rsidR="00BB370F">
        <w:rPr>
          <w:rFonts w:hint="cs"/>
          <w:smallCaps/>
          <w:rtl/>
          <w:lang w:bidi="ur-PK"/>
        </w:rPr>
        <w:t xml:space="preserve"> ما خوشحال مگردان و ما را مورد رحمت و مغفرت قرار بد</w:t>
      </w:r>
      <w:r w:rsidR="00292C22">
        <w:rPr>
          <w:rFonts w:hint="cs"/>
          <w:smallCaps/>
          <w:rtl/>
          <w:lang w:bidi="ur-PK"/>
        </w:rPr>
        <w:t>ه</w:t>
      </w:r>
      <w:r w:rsidR="00BB370F">
        <w:rPr>
          <w:rFonts w:hint="cs"/>
          <w:smallCaps/>
          <w:rtl/>
          <w:lang w:bidi="ur-PK"/>
        </w:rPr>
        <w:t xml:space="preserve"> و عفو و عافیت را از ما دریغ مدار، ای مھربان‌ترین مھربانان</w:t>
      </w:r>
      <w:r w:rsidR="00DD60A7">
        <w:rPr>
          <w:rFonts w:hint="cs"/>
          <w:smallCaps/>
          <w:rtl/>
          <w:lang w:bidi="ur-PK"/>
        </w:rPr>
        <w:t>.</w:t>
      </w:r>
      <w:r w:rsidR="00BB370F">
        <w:rPr>
          <w:rFonts w:hint="cs"/>
          <w:smallCaps/>
          <w:rtl/>
          <w:lang w:bidi="ur-PK"/>
        </w:rPr>
        <w:t xml:space="preserve"> در خاتم</w:t>
      </w:r>
      <w:r w:rsidR="00292C22">
        <w:rPr>
          <w:rFonts w:hint="cs"/>
          <w:smallCaps/>
          <w:rtl/>
          <w:lang w:bidi="ur-PK"/>
        </w:rPr>
        <w:t>ه</w:t>
      </w:r>
      <w:r w:rsidR="00BB370F">
        <w:rPr>
          <w:rFonts w:hint="cs"/>
          <w:smallCaps/>
          <w:rtl/>
          <w:lang w:bidi="ur-PK"/>
        </w:rPr>
        <w:t xml:space="preserve"> از پروردگار عظیم الش</w:t>
      </w:r>
      <w:r w:rsidR="00BA0469">
        <w:rPr>
          <w:rFonts w:hint="cs"/>
          <w:smallCaps/>
          <w:rtl/>
          <w:lang w:bidi="ur-PK"/>
        </w:rPr>
        <w:t>أ</w:t>
      </w:r>
      <w:r w:rsidR="00BB370F">
        <w:rPr>
          <w:rFonts w:hint="cs"/>
          <w:smallCaps/>
          <w:rtl/>
          <w:lang w:bidi="ur-PK"/>
        </w:rPr>
        <w:t>ن مسئلت می‌نمایم ک</w:t>
      </w:r>
      <w:r w:rsidR="00292C22">
        <w:rPr>
          <w:rFonts w:hint="cs"/>
          <w:smallCaps/>
          <w:rtl/>
          <w:lang w:bidi="ur-PK"/>
        </w:rPr>
        <w:t>ه</w:t>
      </w:r>
      <w:r w:rsidR="00BB370F">
        <w:rPr>
          <w:rFonts w:hint="cs"/>
          <w:smallCaps/>
          <w:rtl/>
          <w:lang w:bidi="ur-PK"/>
        </w:rPr>
        <w:t xml:space="preserve"> من و شما و بقی</w:t>
      </w:r>
      <w:r w:rsidR="00292C22">
        <w:rPr>
          <w:rFonts w:hint="cs"/>
          <w:smallCaps/>
          <w:rtl/>
          <w:lang w:bidi="ur-PK"/>
        </w:rPr>
        <w:t>ۀ</w:t>
      </w:r>
      <w:r w:rsidR="00BB370F">
        <w:rPr>
          <w:rFonts w:hint="cs"/>
          <w:smallCaps/>
          <w:rtl/>
          <w:lang w:bidi="ur-PK"/>
        </w:rPr>
        <w:t xml:space="preserve"> مسلمانان را با مغفرت خود پوشش دھد، شما نیز از خداوند متعال آمرزش بطلبید ک</w:t>
      </w:r>
      <w:r w:rsidR="00292C22">
        <w:rPr>
          <w:rFonts w:hint="cs"/>
          <w:smallCaps/>
          <w:rtl/>
          <w:lang w:bidi="ur-PK"/>
        </w:rPr>
        <w:t>ه</w:t>
      </w:r>
      <w:r w:rsidR="00BB370F">
        <w:rPr>
          <w:rFonts w:hint="cs"/>
          <w:smallCaps/>
          <w:rtl/>
          <w:lang w:bidi="ur-PK"/>
        </w:rPr>
        <w:t xml:space="preserve"> او بخشند</w:t>
      </w:r>
      <w:r w:rsidR="00292C22">
        <w:rPr>
          <w:rFonts w:hint="cs"/>
          <w:smallCaps/>
          <w:rtl/>
          <w:lang w:bidi="ur-PK"/>
        </w:rPr>
        <w:t>ه</w:t>
      </w:r>
      <w:r w:rsidR="00BB370F">
        <w:rPr>
          <w:rFonts w:hint="cs"/>
          <w:smallCaps/>
          <w:rtl/>
          <w:lang w:bidi="ur-PK"/>
        </w:rPr>
        <w:t xml:space="preserve"> و مھربان و صاحب جود و کرم است و مھربان‌ترین مھربانان است</w:t>
      </w:r>
      <w:r w:rsidR="00DD60A7">
        <w:rPr>
          <w:rFonts w:hint="cs"/>
          <w:smallCaps/>
          <w:rtl/>
          <w:lang w:bidi="ur-PK"/>
        </w:rPr>
        <w:t>.</w:t>
      </w:r>
    </w:p>
    <w:p w:rsidR="00BB370F" w:rsidRDefault="00BB370F" w:rsidP="00F01FCB">
      <w:pPr>
        <w:pStyle w:val="a8"/>
        <w:rPr>
          <w:smallCaps/>
          <w:rtl/>
          <w:lang w:bidi="ur-PK"/>
        </w:rPr>
      </w:pPr>
    </w:p>
    <w:p w:rsidR="00BB370F" w:rsidRDefault="000B39F2" w:rsidP="00407E8B">
      <w:pPr>
        <w:pStyle w:val="a4"/>
        <w:ind w:left="2880" w:firstLine="720"/>
        <w:jc w:val="right"/>
        <w:rPr>
          <w:smallCaps/>
          <w:rtl/>
          <w:lang w:bidi="ur-PK"/>
        </w:rPr>
      </w:pPr>
      <w:r w:rsidRPr="001C2CA6">
        <w:rPr>
          <w:rFonts w:hint="cs"/>
          <w:rtl/>
        </w:rPr>
        <w:t>والسلام عليكم ورحمة الله وبركاته</w:t>
      </w:r>
    </w:p>
    <w:p w:rsidR="00BB370F" w:rsidRDefault="00BB370F" w:rsidP="00F01FCB">
      <w:pPr>
        <w:pStyle w:val="a8"/>
        <w:rPr>
          <w:smallCaps/>
          <w:rtl/>
          <w:lang w:bidi="ur-PK"/>
        </w:rPr>
        <w:sectPr w:rsidR="00BB370F" w:rsidSect="00C14F87">
          <w:footnotePr>
            <w:numRestart w:val="eachPage"/>
          </w:footnotePr>
          <w:pgSz w:w="9356" w:h="13608" w:code="9"/>
          <w:pgMar w:top="567" w:right="1134" w:bottom="851" w:left="1134" w:header="454" w:footer="0" w:gutter="0"/>
          <w:cols w:space="708"/>
          <w:titlePg/>
          <w:bidi/>
          <w:rtlGutter/>
          <w:docGrid w:linePitch="381"/>
        </w:sectPr>
      </w:pPr>
    </w:p>
    <w:p w:rsidR="000B39F2" w:rsidRDefault="00407E8B" w:rsidP="000B39F2">
      <w:pPr>
        <w:pStyle w:val="a1"/>
        <w:rPr>
          <w:rtl/>
        </w:rPr>
      </w:pPr>
      <w:bookmarkStart w:id="132" w:name="_Toc437893521"/>
      <w:r>
        <w:rPr>
          <w:rFonts w:hint="cs"/>
          <w:rtl/>
        </w:rPr>
        <w:t>خطبۀ یکصد:</w:t>
      </w:r>
      <w:r>
        <w:rPr>
          <w:rtl/>
        </w:rPr>
        <w:br/>
      </w:r>
      <w:r w:rsidR="000B39F2">
        <w:rPr>
          <w:rFonts w:hint="cs"/>
          <w:rtl/>
        </w:rPr>
        <w:t>گرفتن چیزی به ناحق سبب خشم خدا خواهد شد</w:t>
      </w:r>
      <w:bookmarkEnd w:id="132"/>
    </w:p>
    <w:p w:rsidR="001742C6" w:rsidRPr="00407E8B" w:rsidRDefault="000B39F2" w:rsidP="00F01FCB">
      <w:pPr>
        <w:pStyle w:val="a8"/>
        <w:rPr>
          <w:smallCaps/>
          <w:spacing w:val="-2"/>
          <w:rtl/>
          <w:lang w:bidi="ur-PK"/>
        </w:rPr>
      </w:pPr>
      <w:r w:rsidRPr="00407E8B">
        <w:rPr>
          <w:rFonts w:hint="cs"/>
          <w:smallCaps/>
          <w:spacing w:val="-2"/>
          <w:rtl/>
          <w:lang w:bidi="ur-PK"/>
        </w:rPr>
        <w:t>حمد و ستایش برای پروردگاری ک</w:t>
      </w:r>
      <w:r w:rsidR="00292C22" w:rsidRPr="00407E8B">
        <w:rPr>
          <w:rFonts w:hint="cs"/>
          <w:smallCaps/>
          <w:spacing w:val="-2"/>
          <w:rtl/>
          <w:lang w:bidi="ur-PK"/>
        </w:rPr>
        <w:t>ه</w:t>
      </w:r>
      <w:r w:rsidRPr="00407E8B">
        <w:rPr>
          <w:rFonts w:hint="cs"/>
          <w:smallCaps/>
          <w:spacing w:val="-2"/>
          <w:rtl/>
          <w:lang w:bidi="ur-PK"/>
        </w:rPr>
        <w:t xml:space="preserve"> ب</w:t>
      </w:r>
      <w:r w:rsidR="00292C22" w:rsidRPr="00407E8B">
        <w:rPr>
          <w:rFonts w:hint="cs"/>
          <w:smallCaps/>
          <w:spacing w:val="-2"/>
          <w:rtl/>
          <w:lang w:bidi="ur-PK"/>
        </w:rPr>
        <w:t>ه</w:t>
      </w:r>
      <w:r w:rsidRPr="00407E8B">
        <w:rPr>
          <w:rFonts w:hint="cs"/>
          <w:smallCaps/>
          <w:spacing w:val="-2"/>
          <w:rtl/>
          <w:lang w:bidi="ur-PK"/>
        </w:rPr>
        <w:t xml:space="preserve"> دلیل عظمت و شکو</w:t>
      </w:r>
      <w:r w:rsidR="00292C22" w:rsidRPr="00407E8B">
        <w:rPr>
          <w:rFonts w:hint="cs"/>
          <w:smallCaps/>
          <w:spacing w:val="-2"/>
          <w:rtl/>
          <w:lang w:bidi="ur-PK"/>
        </w:rPr>
        <w:t>ه</w:t>
      </w:r>
      <w:r w:rsidRPr="00407E8B">
        <w:rPr>
          <w:rFonts w:hint="cs"/>
          <w:smallCaps/>
          <w:spacing w:val="-2"/>
          <w:rtl/>
          <w:lang w:bidi="ur-PK"/>
        </w:rPr>
        <w:t xml:space="preserve"> بی‌پایانش، سزاوار و شایست</w:t>
      </w:r>
      <w:r w:rsidR="00292C22" w:rsidRPr="00407E8B">
        <w:rPr>
          <w:rFonts w:hint="cs"/>
          <w:smallCaps/>
          <w:spacing w:val="-2"/>
          <w:rtl/>
          <w:lang w:bidi="ur-PK"/>
        </w:rPr>
        <w:t>ۀ</w:t>
      </w:r>
      <w:r w:rsidRPr="00407E8B">
        <w:rPr>
          <w:rFonts w:hint="cs"/>
          <w:smallCaps/>
          <w:spacing w:val="-2"/>
          <w:rtl/>
          <w:lang w:bidi="ur-PK"/>
        </w:rPr>
        <w:t xml:space="preserve"> ھر نوع حمد و ثنایی است و گواھی می‌دھم ک</w:t>
      </w:r>
      <w:r w:rsidR="00292C22" w:rsidRPr="00407E8B">
        <w:rPr>
          <w:rFonts w:hint="cs"/>
          <w:smallCaps/>
          <w:spacing w:val="-2"/>
          <w:rtl/>
          <w:lang w:bidi="ur-PK"/>
        </w:rPr>
        <w:t>ه</w:t>
      </w:r>
      <w:r w:rsidRPr="00407E8B">
        <w:rPr>
          <w:rFonts w:hint="cs"/>
          <w:smallCaps/>
          <w:spacing w:val="-2"/>
          <w:rtl/>
          <w:lang w:bidi="ur-PK"/>
        </w:rPr>
        <w:t xml:space="preserve"> جز ذات بی‌مثال و بی‌مانند پروردگار عالم، خدای دیگری موجود نیست؛ آن خدایی ک</w:t>
      </w:r>
      <w:r w:rsidR="00292C22" w:rsidRPr="00407E8B">
        <w:rPr>
          <w:rFonts w:hint="cs"/>
          <w:smallCaps/>
          <w:spacing w:val="-2"/>
          <w:rtl/>
          <w:lang w:bidi="ur-PK"/>
        </w:rPr>
        <w:t>ه</w:t>
      </w:r>
      <w:r w:rsidRPr="00407E8B">
        <w:rPr>
          <w:rFonts w:hint="cs"/>
          <w:smallCaps/>
          <w:spacing w:val="-2"/>
          <w:rtl/>
          <w:lang w:bidi="ur-PK"/>
        </w:rPr>
        <w:t xml:space="preserve"> تنھا و بی‌ھمتا است و بندگان را </w:t>
      </w:r>
      <w:r w:rsidR="00E6509E" w:rsidRPr="00407E8B">
        <w:rPr>
          <w:rFonts w:hint="cs"/>
          <w:smallCaps/>
          <w:spacing w:val="-2"/>
          <w:rtl/>
          <w:lang w:bidi="ur-PK"/>
        </w:rPr>
        <w:t>به‌سوی</w:t>
      </w:r>
      <w:r w:rsidRPr="00407E8B">
        <w:rPr>
          <w:rFonts w:hint="cs"/>
          <w:smallCaps/>
          <w:spacing w:val="-2"/>
          <w:rtl/>
          <w:lang w:bidi="ur-PK"/>
        </w:rPr>
        <w:t xml:space="preserve"> صراط مستقیم راھنمایی می‌کند و گواھی می‌دھم ک</w:t>
      </w:r>
      <w:r w:rsidR="00292C22" w:rsidRPr="00407E8B">
        <w:rPr>
          <w:rFonts w:hint="cs"/>
          <w:smallCaps/>
          <w:spacing w:val="-2"/>
          <w:rtl/>
          <w:lang w:bidi="ur-PK"/>
        </w:rPr>
        <w:t>ه</w:t>
      </w:r>
      <w:r w:rsidRPr="00407E8B">
        <w:rPr>
          <w:rFonts w:hint="cs"/>
          <w:smallCaps/>
          <w:spacing w:val="-2"/>
          <w:rtl/>
          <w:lang w:bidi="ur-PK"/>
        </w:rPr>
        <w:t xml:space="preserve"> حضرت محمّد </w:t>
      </w:r>
      <w:r w:rsidRPr="00407E8B">
        <w:rPr>
          <w:rFonts w:cs="CTraditional Arabic" w:hint="cs"/>
          <w:smallCaps/>
          <w:spacing w:val="-2"/>
          <w:rtl/>
          <w:lang w:bidi="ur-PK"/>
        </w:rPr>
        <w:t>ص</w:t>
      </w:r>
      <w:r w:rsidRPr="00407E8B">
        <w:rPr>
          <w:rFonts w:hint="cs"/>
          <w:smallCaps/>
          <w:spacing w:val="-2"/>
          <w:rtl/>
          <w:lang w:bidi="ur-PK"/>
        </w:rPr>
        <w:t xml:space="preserve"> </w:t>
      </w:r>
      <w:r w:rsidR="001742C6" w:rsidRPr="00407E8B">
        <w:rPr>
          <w:rFonts w:hint="cs"/>
          <w:smallCaps/>
          <w:spacing w:val="-2"/>
          <w:rtl/>
          <w:lang w:bidi="ur-PK"/>
        </w:rPr>
        <w:t>بند</w:t>
      </w:r>
      <w:r w:rsidR="00292C22" w:rsidRPr="00407E8B">
        <w:rPr>
          <w:rFonts w:hint="cs"/>
          <w:smallCaps/>
          <w:spacing w:val="-2"/>
          <w:rtl/>
          <w:lang w:bidi="ur-PK"/>
        </w:rPr>
        <w:t>ه</w:t>
      </w:r>
      <w:r w:rsidR="001742C6" w:rsidRPr="00407E8B">
        <w:rPr>
          <w:rFonts w:hint="cs"/>
          <w:smallCaps/>
          <w:spacing w:val="-2"/>
          <w:rtl/>
          <w:lang w:bidi="ur-PK"/>
        </w:rPr>
        <w:t xml:space="preserve"> و فرستاد</w:t>
      </w:r>
      <w:r w:rsidR="00292C22" w:rsidRPr="00407E8B">
        <w:rPr>
          <w:rFonts w:hint="cs"/>
          <w:smallCaps/>
          <w:spacing w:val="-2"/>
          <w:rtl/>
          <w:lang w:bidi="ur-PK"/>
        </w:rPr>
        <w:t>ۀ</w:t>
      </w:r>
      <w:r w:rsidR="001742C6" w:rsidRPr="00407E8B">
        <w:rPr>
          <w:rFonts w:hint="cs"/>
          <w:smallCaps/>
          <w:spacing w:val="-2"/>
          <w:rtl/>
          <w:lang w:bidi="ur-PK"/>
        </w:rPr>
        <w:t xml:space="preserve"> خدا است و دعوت کنند</w:t>
      </w:r>
      <w:r w:rsidR="00292C22" w:rsidRPr="00407E8B">
        <w:rPr>
          <w:rFonts w:hint="cs"/>
          <w:smallCaps/>
          <w:spacing w:val="-2"/>
          <w:rtl/>
          <w:lang w:bidi="ur-PK"/>
        </w:rPr>
        <w:t>ه</w:t>
      </w:r>
      <w:r w:rsidR="001742C6" w:rsidRPr="00407E8B">
        <w:rPr>
          <w:rFonts w:hint="cs"/>
          <w:smallCaps/>
          <w:spacing w:val="-2"/>
          <w:rtl/>
          <w:lang w:bidi="ur-PK"/>
        </w:rPr>
        <w:t xml:space="preserve"> </w:t>
      </w:r>
      <w:r w:rsidR="00E6509E" w:rsidRPr="00407E8B">
        <w:rPr>
          <w:rFonts w:hint="cs"/>
          <w:smallCaps/>
          <w:spacing w:val="-2"/>
          <w:rtl/>
          <w:lang w:bidi="ur-PK"/>
        </w:rPr>
        <w:t>به‌سوی</w:t>
      </w:r>
      <w:r w:rsidR="001742C6" w:rsidRPr="00407E8B">
        <w:rPr>
          <w:rFonts w:hint="cs"/>
          <w:smallCaps/>
          <w:spacing w:val="-2"/>
          <w:rtl/>
          <w:lang w:bidi="ur-PK"/>
        </w:rPr>
        <w:t xml:space="preserve"> دین استوار</w:t>
      </w:r>
      <w:r w:rsidR="00DD60A7" w:rsidRPr="00407E8B">
        <w:rPr>
          <w:rFonts w:hint="cs"/>
          <w:smallCaps/>
          <w:spacing w:val="-2"/>
          <w:rtl/>
          <w:lang w:bidi="ur-PK"/>
        </w:rPr>
        <w:t>.</w:t>
      </w:r>
      <w:r w:rsidR="001742C6" w:rsidRPr="00407E8B">
        <w:rPr>
          <w:rFonts w:hint="cs"/>
          <w:smallCaps/>
          <w:spacing w:val="-2"/>
          <w:rtl/>
          <w:lang w:bidi="ur-PK"/>
        </w:rPr>
        <w:t xml:space="preserve"> خداوندا، درود و رحمت مستدام خود را بر حضرت محمّد و آل و اصحاب بزرگوار و نیکوکاران امّتش مرحمت فرما</w:t>
      </w:r>
      <w:r w:rsidR="00DD60A7" w:rsidRPr="00407E8B">
        <w:rPr>
          <w:rFonts w:hint="cs"/>
          <w:smallCaps/>
          <w:spacing w:val="-2"/>
          <w:rtl/>
          <w:lang w:bidi="ur-PK"/>
        </w:rPr>
        <w:t>.</w:t>
      </w:r>
    </w:p>
    <w:p w:rsidR="001742C6" w:rsidRDefault="001742C6" w:rsidP="00F01FCB">
      <w:pPr>
        <w:pStyle w:val="a8"/>
        <w:rPr>
          <w:smallCaps/>
          <w:rtl/>
          <w:lang w:bidi="ur-PK"/>
        </w:rPr>
      </w:pPr>
      <w:r>
        <w:rPr>
          <w:rFonts w:hint="cs"/>
          <w:smallCaps/>
          <w:rtl/>
          <w:lang w:bidi="ur-PK"/>
        </w:rPr>
        <w:t>و بعد: ای بندگان خدا، تقوای خدا داشت</w:t>
      </w:r>
      <w:r w:rsidR="00292C22">
        <w:rPr>
          <w:rFonts w:hint="cs"/>
          <w:smallCaps/>
          <w:rtl/>
          <w:lang w:bidi="ur-PK"/>
        </w:rPr>
        <w:t>ه</w:t>
      </w:r>
      <w:r>
        <w:rPr>
          <w:rFonts w:hint="cs"/>
          <w:smallCaps/>
          <w:rtl/>
          <w:lang w:bidi="ur-PK"/>
        </w:rPr>
        <w:t xml:space="preserve"> باشید و از اوامر او فرمانبرداری کنید؛ چون تقوا باعث سعادت فرد و جامع</w:t>
      </w:r>
      <w:r w:rsidR="00292C22">
        <w:rPr>
          <w:rFonts w:hint="cs"/>
          <w:smallCaps/>
          <w:rtl/>
          <w:lang w:bidi="ur-PK"/>
        </w:rPr>
        <w:t>ه</w:t>
      </w:r>
      <w:r>
        <w:rPr>
          <w:rFonts w:hint="cs"/>
          <w:smallCaps/>
          <w:rtl/>
          <w:lang w:bidi="ur-PK"/>
        </w:rPr>
        <w:t xml:space="preserve"> خواھد شد</w:t>
      </w:r>
      <w:r w:rsidR="00DD60A7">
        <w:rPr>
          <w:rFonts w:hint="cs"/>
          <w:smallCaps/>
          <w:rtl/>
          <w:lang w:bidi="ur-PK"/>
        </w:rPr>
        <w:t>.</w:t>
      </w:r>
      <w:r>
        <w:rPr>
          <w:rFonts w:hint="cs"/>
          <w:smallCaps/>
          <w:rtl/>
          <w:lang w:bidi="ur-PK"/>
        </w:rPr>
        <w:t xml:space="preserve"> حق تعالی </w:t>
      </w:r>
      <w:r>
        <w:rPr>
          <w:rFonts w:cs="CTraditional Arabic" w:hint="cs"/>
          <w:smallCaps/>
          <w:rtl/>
          <w:lang w:bidi="ur-PK"/>
        </w:rPr>
        <w:t>أ</w:t>
      </w:r>
      <w:r>
        <w:rPr>
          <w:rFonts w:hint="cs"/>
          <w:smallCaps/>
          <w:rtl/>
          <w:lang w:bidi="ur-PK"/>
        </w:rPr>
        <w:t xml:space="preserve">  در قرآن کریم می‌فرمایند:</w:t>
      </w:r>
    </w:p>
    <w:p w:rsidR="001742C6" w:rsidRDefault="00CB37F6" w:rsidP="009272DE">
      <w:pPr>
        <w:pStyle w:val="af1"/>
        <w:rPr>
          <w:smallCaps/>
          <w:rtl/>
          <w:lang w:bidi="ur-PK"/>
        </w:rPr>
      </w:pPr>
      <w:r w:rsidRPr="00CB37F6">
        <w:rPr>
          <w:rFonts w:cs="CTraditional Arabic"/>
          <w:smallCaps/>
          <w:rtl/>
          <w:lang w:bidi="ur-PK"/>
        </w:rPr>
        <w:t>+</w:t>
      </w:r>
      <w:r w:rsidR="00CB19E7" w:rsidRPr="009272DE">
        <w:rPr>
          <w:rtl/>
        </w:rPr>
        <w:t xml:space="preserve">يَٰٓأَيُّهَا </w:t>
      </w:r>
      <w:r w:rsidR="00CB19E7" w:rsidRPr="009272DE">
        <w:rPr>
          <w:rFonts w:hint="cs"/>
          <w:rtl/>
        </w:rPr>
        <w:t>ٱ</w:t>
      </w:r>
      <w:r w:rsidR="00CB19E7" w:rsidRPr="009272DE">
        <w:rPr>
          <w:rFonts w:hint="eastAsia"/>
          <w:rtl/>
        </w:rPr>
        <w:t>لَّذِينَ</w:t>
      </w:r>
      <w:r w:rsidR="00CB19E7" w:rsidRPr="009272DE">
        <w:rPr>
          <w:rtl/>
        </w:rPr>
        <w:t xml:space="preserve"> ءَامَنُواْ </w:t>
      </w:r>
      <w:r w:rsidR="00CB19E7" w:rsidRPr="009272DE">
        <w:rPr>
          <w:rFonts w:hint="cs"/>
          <w:rtl/>
        </w:rPr>
        <w:t>ٱ</w:t>
      </w:r>
      <w:r w:rsidR="00CB19E7" w:rsidRPr="009272DE">
        <w:rPr>
          <w:rFonts w:hint="eastAsia"/>
          <w:rtl/>
        </w:rPr>
        <w:t>تَّقُواْ</w:t>
      </w:r>
      <w:r w:rsidR="00CB19E7" w:rsidRPr="009272DE">
        <w:rPr>
          <w:rtl/>
        </w:rPr>
        <w:t xml:space="preserve"> </w:t>
      </w:r>
      <w:r w:rsidR="00CB19E7" w:rsidRPr="009272DE">
        <w:rPr>
          <w:rFonts w:hint="cs"/>
          <w:rtl/>
        </w:rPr>
        <w:t>ٱ</w:t>
      </w:r>
      <w:r w:rsidR="00CB19E7" w:rsidRPr="009272DE">
        <w:rPr>
          <w:rFonts w:hint="eastAsia"/>
          <w:rtl/>
        </w:rPr>
        <w:t>للَّهَ</w:t>
      </w:r>
      <w:r w:rsidR="00CB19E7" w:rsidRPr="009272DE">
        <w:rPr>
          <w:rtl/>
        </w:rPr>
        <w:t xml:space="preserve"> وَقُولُواْ قَوۡلٗا سَدِيدٗا٧٠ يُصۡلِحۡ لَكُمۡ أَعۡمَٰلَكُمۡ وَيَغۡفِرۡ لَكُمۡ ذُنُوبَكُمۡۗ وَمَن يُطِعِ </w:t>
      </w:r>
      <w:r w:rsidR="00CB19E7" w:rsidRPr="009272DE">
        <w:rPr>
          <w:rFonts w:hint="cs"/>
          <w:rtl/>
        </w:rPr>
        <w:t>ٱ</w:t>
      </w:r>
      <w:r w:rsidR="00CB19E7" w:rsidRPr="009272DE">
        <w:rPr>
          <w:rFonts w:hint="eastAsia"/>
          <w:rtl/>
        </w:rPr>
        <w:t>للَّهَ</w:t>
      </w:r>
      <w:r w:rsidR="00CB19E7" w:rsidRPr="009272DE">
        <w:rPr>
          <w:rtl/>
        </w:rPr>
        <w:t xml:space="preserve"> وَرَسُولَهُ</w:t>
      </w:r>
      <w:r w:rsidR="00CB19E7" w:rsidRPr="009272DE">
        <w:rPr>
          <w:rFonts w:hint="cs"/>
          <w:rtl/>
        </w:rPr>
        <w:t>ۥ</w:t>
      </w:r>
      <w:r w:rsidR="00CB19E7" w:rsidRPr="009272DE">
        <w:rPr>
          <w:rtl/>
        </w:rPr>
        <w:t xml:space="preserve"> فَقَدۡ فَازَ فَوۡزًا عَظِيمًا٧١</w:t>
      </w:r>
      <w:r w:rsidRPr="00CB37F6">
        <w:rPr>
          <w:rFonts w:ascii="Times New Roman" w:cs="CTraditional Arabic" w:hint="cs"/>
          <w:smallCaps/>
          <w:rtl/>
          <w:lang w:bidi="ur-PK"/>
        </w:rPr>
        <w:t>_</w:t>
      </w:r>
      <w:r w:rsidR="00CB19E7">
        <w:rPr>
          <w:rFonts w:ascii="Times New Roman" w:cs="Arial"/>
          <w:smallCaps/>
          <w:szCs w:val="24"/>
          <w:rtl/>
          <w:lang w:bidi="ur-PK"/>
        </w:rPr>
        <w:t xml:space="preserve"> </w:t>
      </w:r>
      <w:r w:rsidR="00CB19E7" w:rsidRPr="00CB19E7">
        <w:rPr>
          <w:rStyle w:val="Char6"/>
          <w:rtl/>
        </w:rPr>
        <w:t>[الأحزاب: 70-71]</w:t>
      </w:r>
      <w:r w:rsidR="009272DE">
        <w:rPr>
          <w:rStyle w:val="Char6"/>
          <w:rFonts w:hint="cs"/>
          <w:rtl/>
        </w:rPr>
        <w:t>.</w:t>
      </w:r>
    </w:p>
    <w:p w:rsidR="00CB19E7" w:rsidRDefault="00CB19E7" w:rsidP="009272DE">
      <w:pPr>
        <w:pStyle w:val="ab"/>
        <w:rPr>
          <w:smallCaps/>
          <w:rtl/>
        </w:rPr>
      </w:pPr>
      <w:r w:rsidRPr="008421EC">
        <w:rPr>
          <w:rStyle w:val="Char8"/>
          <w:rtl/>
        </w:rPr>
        <w:t>«</w:t>
      </w:r>
      <w:r w:rsidR="001742C6" w:rsidRPr="009272DE">
        <w:rPr>
          <w:rFonts w:hint="cs"/>
          <w:rtl/>
        </w:rPr>
        <w:t>ای کسانی ک</w:t>
      </w:r>
      <w:r w:rsidR="00292C22" w:rsidRPr="009272DE">
        <w:rPr>
          <w:rFonts w:hint="cs"/>
          <w:rtl/>
        </w:rPr>
        <w:t>ه</w:t>
      </w:r>
      <w:r w:rsidR="001742C6" w:rsidRPr="009272DE">
        <w:rPr>
          <w:rFonts w:hint="cs"/>
          <w:rtl/>
        </w:rPr>
        <w:t xml:space="preserve"> ایمان آورد</w:t>
      </w:r>
      <w:r w:rsidR="00292C22" w:rsidRPr="009272DE">
        <w:rPr>
          <w:rFonts w:hint="cs"/>
          <w:rtl/>
        </w:rPr>
        <w:t>ه</w:t>
      </w:r>
      <w:r w:rsidR="001742C6" w:rsidRPr="009272DE">
        <w:rPr>
          <w:rFonts w:hint="cs"/>
          <w:rtl/>
        </w:rPr>
        <w:t>‌اید تقوای خدا داشت</w:t>
      </w:r>
      <w:r w:rsidR="00292C22" w:rsidRPr="009272DE">
        <w:rPr>
          <w:rFonts w:hint="cs"/>
          <w:rtl/>
        </w:rPr>
        <w:t>ه</w:t>
      </w:r>
      <w:r w:rsidR="001742C6" w:rsidRPr="009272DE">
        <w:rPr>
          <w:rFonts w:hint="cs"/>
          <w:rtl/>
        </w:rPr>
        <w:t xml:space="preserve"> باشید و سخنان محکم و استوار بگویید، «در این صورت» خداوند، رفتار شما را اصلاح خواھد کرد و گناھانتان را می‌ب</w:t>
      </w:r>
      <w:r w:rsidRPr="009272DE">
        <w:rPr>
          <w:rFonts w:hint="cs"/>
          <w:rtl/>
        </w:rPr>
        <w:t>خشد و کسی ک</w:t>
      </w:r>
      <w:r w:rsidR="00292C22" w:rsidRPr="009272DE">
        <w:rPr>
          <w:rFonts w:hint="cs"/>
          <w:rtl/>
        </w:rPr>
        <w:t>ه</w:t>
      </w:r>
      <w:r w:rsidRPr="009272DE">
        <w:rPr>
          <w:rFonts w:hint="cs"/>
          <w:rtl/>
        </w:rPr>
        <w:t xml:space="preserve"> از خدا و فرستاد</w:t>
      </w:r>
      <w:r w:rsidR="00292C22" w:rsidRPr="009272DE">
        <w:rPr>
          <w:rFonts w:hint="cs"/>
          <w:rtl/>
        </w:rPr>
        <w:t>ۀ</w:t>
      </w:r>
      <w:r w:rsidRPr="009272DE">
        <w:rPr>
          <w:rFonts w:hint="cs"/>
          <w:rtl/>
        </w:rPr>
        <w:t xml:space="preserve"> او اطاعت نماید، ب</w:t>
      </w:r>
      <w:r w:rsidR="00292C22" w:rsidRPr="009272DE">
        <w:rPr>
          <w:rFonts w:hint="cs"/>
          <w:rtl/>
        </w:rPr>
        <w:t>ه</w:t>
      </w:r>
      <w:r w:rsidRPr="009272DE">
        <w:rPr>
          <w:rFonts w:hint="cs"/>
          <w:rtl/>
        </w:rPr>
        <w:t xml:space="preserve"> رستگاری بزرگی دست یافت</w:t>
      </w:r>
      <w:r w:rsidR="00292C22" w:rsidRPr="009272DE">
        <w:rPr>
          <w:rFonts w:hint="cs"/>
          <w:rtl/>
        </w:rPr>
        <w:t>ه</w:t>
      </w:r>
      <w:r w:rsidRPr="009272DE">
        <w:rPr>
          <w:rFonts w:hint="cs"/>
          <w:rtl/>
        </w:rPr>
        <w:t xml:space="preserve"> است</w:t>
      </w:r>
      <w:r w:rsidRPr="008421EC">
        <w:rPr>
          <w:rStyle w:val="Char8"/>
          <w:rtl/>
        </w:rPr>
        <w:t>»</w:t>
      </w:r>
      <w:r w:rsidR="00DD60A7">
        <w:rPr>
          <w:rFonts w:hint="cs"/>
          <w:smallCaps/>
          <w:rtl/>
        </w:rPr>
        <w:t>.</w:t>
      </w:r>
    </w:p>
    <w:p w:rsidR="0044695C" w:rsidRDefault="00CB19E7" w:rsidP="00810F77">
      <w:pPr>
        <w:pStyle w:val="a8"/>
        <w:rPr>
          <w:smallCaps/>
          <w:rtl/>
        </w:rPr>
      </w:pPr>
      <w:r>
        <w:rPr>
          <w:rFonts w:hint="cs"/>
          <w:smallCaps/>
          <w:rtl/>
        </w:rPr>
        <w:t>روایت شد</w:t>
      </w:r>
      <w:r w:rsidR="00292C22">
        <w:rPr>
          <w:rFonts w:hint="cs"/>
          <w:smallCaps/>
          <w:rtl/>
        </w:rPr>
        <w:t>ه</w:t>
      </w:r>
      <w:r>
        <w:rPr>
          <w:rFonts w:hint="cs"/>
          <w:smallCaps/>
          <w:rtl/>
        </w:rPr>
        <w:t xml:space="preserve"> است ک</w:t>
      </w:r>
      <w:r w:rsidR="00292C22">
        <w:rPr>
          <w:rFonts w:hint="cs"/>
          <w:smallCaps/>
          <w:rtl/>
        </w:rPr>
        <w:t>ه</w:t>
      </w:r>
      <w:r>
        <w:rPr>
          <w:rFonts w:hint="cs"/>
          <w:smallCaps/>
          <w:rtl/>
        </w:rPr>
        <w:t xml:space="preserve"> پیامبر اسلام </w:t>
      </w:r>
      <w:r>
        <w:rPr>
          <w:rFonts w:cs="CTraditional Arabic" w:hint="cs"/>
          <w:smallCaps/>
          <w:rtl/>
        </w:rPr>
        <w:t>ص</w:t>
      </w:r>
      <w:r>
        <w:rPr>
          <w:rFonts w:hint="cs"/>
          <w:smallCaps/>
          <w:rtl/>
        </w:rPr>
        <w:t xml:space="preserve"> مردی از قبیل</w:t>
      </w:r>
      <w:r w:rsidR="00292C22">
        <w:rPr>
          <w:rFonts w:hint="cs"/>
          <w:smallCaps/>
          <w:rtl/>
        </w:rPr>
        <w:t>ۀ</w:t>
      </w:r>
      <w:r>
        <w:rPr>
          <w:rFonts w:hint="cs"/>
          <w:smallCaps/>
          <w:rtl/>
        </w:rPr>
        <w:t xml:space="preserve"> اُز</w:t>
      </w:r>
      <w:r w:rsidR="00810F77">
        <w:rPr>
          <w:rFonts w:hint="cs"/>
          <w:smallCaps/>
          <w:rtl/>
          <w:lang w:bidi="ar-SA"/>
        </w:rPr>
        <w:t>ْ</w:t>
      </w:r>
      <w:r>
        <w:rPr>
          <w:rFonts w:hint="cs"/>
          <w:smallCaps/>
          <w:rtl/>
        </w:rPr>
        <w:t>د را ب</w:t>
      </w:r>
      <w:r w:rsidR="00292C22">
        <w:rPr>
          <w:rFonts w:hint="cs"/>
          <w:smallCaps/>
          <w:rtl/>
        </w:rPr>
        <w:t>ه</w:t>
      </w:r>
      <w:r>
        <w:rPr>
          <w:rFonts w:hint="cs"/>
          <w:smallCaps/>
          <w:rtl/>
        </w:rPr>
        <w:t xml:space="preserve"> نام پسر لُتَی</w:t>
      </w:r>
      <w:r w:rsidR="00810F77">
        <w:rPr>
          <w:rFonts w:hint="cs"/>
          <w:smallCaps/>
          <w:rtl/>
          <w:lang w:bidi="ar-SA"/>
        </w:rPr>
        <w:t>ْ</w:t>
      </w:r>
      <w:r w:rsidR="00C669FA">
        <w:rPr>
          <w:rFonts w:hint="cs"/>
          <w:smallCaps/>
          <w:rtl/>
        </w:rPr>
        <w:t>بَ</w:t>
      </w:r>
      <w:r w:rsidR="00292C22">
        <w:rPr>
          <w:rFonts w:hint="cs"/>
          <w:smallCaps/>
          <w:rtl/>
        </w:rPr>
        <w:t>ه</w:t>
      </w:r>
      <w:r w:rsidR="00C669FA">
        <w:rPr>
          <w:rFonts w:hint="cs"/>
          <w:smallCaps/>
          <w:rtl/>
        </w:rPr>
        <w:t xml:space="preserve">، </w:t>
      </w:r>
      <w:r w:rsidR="009272DE">
        <w:rPr>
          <w:rFonts w:hint="cs"/>
          <w:smallCaps/>
          <w:rtl/>
        </w:rPr>
        <w:t>بر جمع‌آوری زکات گماشت و وقتی</w:t>
      </w:r>
      <w:r w:rsidR="009272DE">
        <w:rPr>
          <w:rFonts w:hint="eastAsia"/>
          <w:smallCaps/>
          <w:rtl/>
        </w:rPr>
        <w:t>‌</w:t>
      </w:r>
      <w:r w:rsidR="00C669FA">
        <w:rPr>
          <w:rFonts w:hint="cs"/>
          <w:smallCaps/>
          <w:rtl/>
        </w:rPr>
        <w:t>ک</w:t>
      </w:r>
      <w:r w:rsidR="00292C22">
        <w:rPr>
          <w:rFonts w:hint="cs"/>
          <w:smallCaps/>
          <w:rtl/>
        </w:rPr>
        <w:t>ه</w:t>
      </w:r>
      <w:r w:rsidR="00C669FA">
        <w:rPr>
          <w:rFonts w:hint="cs"/>
          <w:smallCaps/>
          <w:rtl/>
        </w:rPr>
        <w:t xml:space="preserve"> از آن فارغ شد، آن را خدمت پیامبر آورد و مقداری از </w:t>
      </w:r>
      <w:r w:rsidR="00C669FA" w:rsidRPr="009272DE">
        <w:rPr>
          <w:rFonts w:hint="cs"/>
          <w:smallCaps/>
          <w:spacing w:val="-4"/>
          <w:rtl/>
        </w:rPr>
        <w:t>آن را ب</w:t>
      </w:r>
      <w:r w:rsidR="00292C22" w:rsidRPr="009272DE">
        <w:rPr>
          <w:rFonts w:hint="cs"/>
          <w:smallCaps/>
          <w:spacing w:val="-4"/>
          <w:rtl/>
        </w:rPr>
        <w:t>ه</w:t>
      </w:r>
      <w:r w:rsidR="00C669FA" w:rsidRPr="009272DE">
        <w:rPr>
          <w:rFonts w:hint="cs"/>
          <w:smallCaps/>
          <w:spacing w:val="-4"/>
          <w:rtl/>
        </w:rPr>
        <w:t xml:space="preserve"> خود اختصاص داد و گفت این مقدار بخصوص ب</w:t>
      </w:r>
      <w:r w:rsidR="00292C22" w:rsidRPr="009272DE">
        <w:rPr>
          <w:rFonts w:hint="cs"/>
          <w:smallCaps/>
          <w:spacing w:val="-4"/>
          <w:rtl/>
        </w:rPr>
        <w:t>ه</w:t>
      </w:r>
      <w:r w:rsidR="00C669FA" w:rsidRPr="009272DE">
        <w:rPr>
          <w:rFonts w:hint="cs"/>
          <w:smallCaps/>
          <w:spacing w:val="-4"/>
          <w:rtl/>
        </w:rPr>
        <w:t xml:space="preserve"> من ھدی</w:t>
      </w:r>
      <w:r w:rsidR="00292C22" w:rsidRPr="009272DE">
        <w:rPr>
          <w:rFonts w:hint="cs"/>
          <w:smallCaps/>
          <w:spacing w:val="-4"/>
          <w:rtl/>
        </w:rPr>
        <w:t>ه</w:t>
      </w:r>
      <w:r w:rsidR="00C669FA" w:rsidRPr="009272DE">
        <w:rPr>
          <w:rFonts w:hint="cs"/>
          <w:smallCaps/>
          <w:spacing w:val="-4"/>
          <w:rtl/>
        </w:rPr>
        <w:t xml:space="preserve"> شد</w:t>
      </w:r>
      <w:r w:rsidR="00292C22" w:rsidRPr="009272DE">
        <w:rPr>
          <w:rFonts w:hint="cs"/>
          <w:smallCaps/>
          <w:spacing w:val="-4"/>
          <w:rtl/>
        </w:rPr>
        <w:t>ه</w:t>
      </w:r>
      <w:r w:rsidR="00C669FA" w:rsidRPr="009272DE">
        <w:rPr>
          <w:rFonts w:hint="cs"/>
          <w:smallCaps/>
          <w:spacing w:val="-4"/>
          <w:rtl/>
        </w:rPr>
        <w:t xml:space="preserve"> است پیامبر </w:t>
      </w:r>
      <w:r w:rsidR="00C669FA" w:rsidRPr="009272DE">
        <w:rPr>
          <w:rFonts w:cs="CTraditional Arabic" w:hint="cs"/>
          <w:smallCaps/>
          <w:spacing w:val="-4"/>
          <w:rtl/>
        </w:rPr>
        <w:t>ص</w:t>
      </w:r>
      <w:r w:rsidR="00C669FA">
        <w:rPr>
          <w:rFonts w:hint="cs"/>
          <w:smallCaps/>
          <w:rtl/>
        </w:rPr>
        <w:t xml:space="preserve"> در جواب ابن لُتَی</w:t>
      </w:r>
      <w:r w:rsidR="00810F77">
        <w:rPr>
          <w:rFonts w:hint="cs"/>
          <w:smallCaps/>
          <w:rtl/>
          <w:lang w:bidi="ar-SA"/>
        </w:rPr>
        <w:t>ْ</w:t>
      </w:r>
      <w:r w:rsidR="00C669FA">
        <w:rPr>
          <w:rFonts w:hint="cs"/>
          <w:smallCaps/>
          <w:rtl/>
        </w:rPr>
        <w:t>بَ</w:t>
      </w:r>
      <w:r w:rsidR="00292C22">
        <w:rPr>
          <w:rFonts w:hint="cs"/>
          <w:smallCaps/>
          <w:rtl/>
        </w:rPr>
        <w:t>ه</w:t>
      </w:r>
      <w:r w:rsidR="00C669FA">
        <w:rPr>
          <w:rFonts w:hint="cs"/>
          <w:smallCaps/>
          <w:rtl/>
        </w:rPr>
        <w:t xml:space="preserve"> پس از حمد و ثنای خدا فرمود: من کسی را ب</w:t>
      </w:r>
      <w:r w:rsidR="00292C22">
        <w:rPr>
          <w:rFonts w:hint="cs"/>
          <w:smallCaps/>
          <w:rtl/>
        </w:rPr>
        <w:t>ه</w:t>
      </w:r>
      <w:r w:rsidR="00C669FA">
        <w:rPr>
          <w:rFonts w:hint="cs"/>
          <w:smallCaps/>
          <w:rtl/>
        </w:rPr>
        <w:t xml:space="preserve"> جمع‌آوری زکات می‌گمارم و سپس ادّعا می‌کند ک</w:t>
      </w:r>
      <w:r w:rsidR="00292C22">
        <w:rPr>
          <w:rFonts w:hint="cs"/>
          <w:smallCaps/>
          <w:rtl/>
        </w:rPr>
        <w:t>ه</w:t>
      </w:r>
      <w:r w:rsidR="00C669FA">
        <w:rPr>
          <w:rFonts w:hint="cs"/>
          <w:smallCaps/>
          <w:rtl/>
        </w:rPr>
        <w:t xml:space="preserve"> بخشی از آن ب</w:t>
      </w:r>
      <w:r w:rsidR="00292C22">
        <w:rPr>
          <w:rFonts w:hint="cs"/>
          <w:smallCaps/>
          <w:rtl/>
        </w:rPr>
        <w:t>ه</w:t>
      </w:r>
      <w:r w:rsidR="00C669FA">
        <w:rPr>
          <w:rFonts w:hint="cs"/>
          <w:smallCaps/>
          <w:rtl/>
        </w:rPr>
        <w:t xml:space="preserve"> من ھدی</w:t>
      </w:r>
      <w:r w:rsidR="00292C22">
        <w:rPr>
          <w:rFonts w:hint="cs"/>
          <w:smallCaps/>
          <w:rtl/>
        </w:rPr>
        <w:t>ه</w:t>
      </w:r>
      <w:r w:rsidR="00C669FA">
        <w:rPr>
          <w:rFonts w:hint="cs"/>
          <w:smallCaps/>
          <w:rtl/>
        </w:rPr>
        <w:t xml:space="preserve"> شد</w:t>
      </w:r>
      <w:r w:rsidR="00292C22">
        <w:rPr>
          <w:rFonts w:hint="cs"/>
          <w:smallCaps/>
          <w:rtl/>
        </w:rPr>
        <w:t>ه</w:t>
      </w:r>
      <w:r w:rsidR="00C669FA">
        <w:rPr>
          <w:rFonts w:hint="cs"/>
          <w:smallCaps/>
          <w:rtl/>
        </w:rPr>
        <w:t xml:space="preserve"> است، پس اگر راست می‌گویید چرا در خان</w:t>
      </w:r>
      <w:r w:rsidR="00292C22">
        <w:rPr>
          <w:rFonts w:hint="cs"/>
          <w:smallCaps/>
          <w:rtl/>
        </w:rPr>
        <w:t>ۀ</w:t>
      </w:r>
      <w:r w:rsidR="00C669FA">
        <w:rPr>
          <w:rFonts w:hint="cs"/>
          <w:smallCaps/>
          <w:rtl/>
        </w:rPr>
        <w:t xml:space="preserve"> پدر و مادرش نمی‌نشست تا ھدی</w:t>
      </w:r>
      <w:r w:rsidR="00292C22">
        <w:rPr>
          <w:rFonts w:hint="cs"/>
          <w:smallCaps/>
          <w:rtl/>
        </w:rPr>
        <w:t>ه</w:t>
      </w:r>
      <w:r w:rsidR="00C669FA">
        <w:rPr>
          <w:rFonts w:hint="cs"/>
          <w:smallCaps/>
          <w:rtl/>
        </w:rPr>
        <w:t>‌اش برای او فرستاد</w:t>
      </w:r>
      <w:r w:rsidR="00292C22">
        <w:rPr>
          <w:rFonts w:hint="cs"/>
          <w:smallCaps/>
          <w:rtl/>
        </w:rPr>
        <w:t>ه</w:t>
      </w:r>
      <w:r w:rsidR="00C669FA">
        <w:rPr>
          <w:rFonts w:hint="cs"/>
          <w:smallCaps/>
          <w:rtl/>
        </w:rPr>
        <w:t xml:space="preserve"> شود</w:t>
      </w:r>
      <w:r w:rsidR="00DD60A7">
        <w:rPr>
          <w:rFonts w:hint="cs"/>
          <w:smallCaps/>
          <w:rtl/>
        </w:rPr>
        <w:t>.</w:t>
      </w:r>
      <w:r w:rsidR="00C669FA">
        <w:rPr>
          <w:rFonts w:hint="cs"/>
          <w:smallCaps/>
          <w:rtl/>
        </w:rPr>
        <w:t xml:space="preserve"> ب</w:t>
      </w:r>
      <w:r w:rsidR="00292C22">
        <w:rPr>
          <w:rFonts w:hint="cs"/>
          <w:smallCaps/>
          <w:rtl/>
        </w:rPr>
        <w:t>ه</w:t>
      </w:r>
      <w:r w:rsidR="00C669FA">
        <w:rPr>
          <w:rFonts w:hint="cs"/>
          <w:smallCaps/>
          <w:rtl/>
        </w:rPr>
        <w:t xml:space="preserve"> خدا </w:t>
      </w:r>
      <w:r w:rsidR="00065112">
        <w:rPr>
          <w:rFonts w:hint="cs"/>
          <w:smallCaps/>
          <w:rtl/>
        </w:rPr>
        <w:t>سوگند ھر</w:t>
      </w:r>
      <w:r w:rsidR="009272DE">
        <w:rPr>
          <w:rFonts w:hint="cs"/>
          <w:smallCaps/>
          <w:rtl/>
        </w:rPr>
        <w:t xml:space="preserve"> </w:t>
      </w:r>
      <w:r w:rsidR="00065112">
        <w:rPr>
          <w:rFonts w:hint="cs"/>
          <w:smallCaps/>
          <w:rtl/>
        </w:rPr>
        <w:t>کس مالی را ب</w:t>
      </w:r>
      <w:r w:rsidR="00292C22">
        <w:rPr>
          <w:rFonts w:hint="cs"/>
          <w:smallCaps/>
          <w:rtl/>
        </w:rPr>
        <w:t>ه</w:t>
      </w:r>
      <w:r w:rsidR="00065112">
        <w:rPr>
          <w:rFonts w:hint="cs"/>
          <w:smallCaps/>
          <w:rtl/>
        </w:rPr>
        <w:t xml:space="preserve"> ناحق بگیرد، در روز قیامت آن را بر دوش خود حمل خواھد کرد، پس اگر در روز قیامت کسی از شما، شتر یا گاو و یا گوسفندی را بع بع کنان، بر دوش خود حمل کرد، من او را نمی‌شناسم (یعنی انتظار نداشت</w:t>
      </w:r>
      <w:r w:rsidR="00292C22">
        <w:rPr>
          <w:rFonts w:hint="cs"/>
          <w:smallCaps/>
          <w:rtl/>
        </w:rPr>
        <w:t>ه</w:t>
      </w:r>
      <w:r w:rsidR="00065112">
        <w:rPr>
          <w:rFonts w:hint="cs"/>
          <w:smallCaps/>
          <w:rtl/>
        </w:rPr>
        <w:t xml:space="preserve"> باشد آن را از دوشش بردارم) سپس، پیامبر </w:t>
      </w:r>
      <w:r w:rsidR="00065112">
        <w:rPr>
          <w:rFonts w:cs="CTraditional Arabic" w:hint="cs"/>
          <w:smallCaps/>
          <w:rtl/>
        </w:rPr>
        <w:t>ص</w:t>
      </w:r>
      <w:r w:rsidR="00065112">
        <w:rPr>
          <w:rFonts w:hint="cs"/>
          <w:smallCaps/>
          <w:rtl/>
        </w:rPr>
        <w:t xml:space="preserve"> دست‌ھایش را بلند کرد ب</w:t>
      </w:r>
      <w:r w:rsidR="00292C22">
        <w:rPr>
          <w:rFonts w:hint="cs"/>
          <w:smallCaps/>
          <w:rtl/>
        </w:rPr>
        <w:t>ه</w:t>
      </w:r>
      <w:r w:rsidR="00065112">
        <w:rPr>
          <w:rFonts w:hint="cs"/>
          <w:smallCaps/>
          <w:rtl/>
        </w:rPr>
        <w:t xml:space="preserve"> گون</w:t>
      </w:r>
      <w:r w:rsidR="00292C22">
        <w:rPr>
          <w:rFonts w:hint="cs"/>
          <w:smallCaps/>
          <w:rtl/>
        </w:rPr>
        <w:t>ه</w:t>
      </w:r>
      <w:r w:rsidR="00065112">
        <w:rPr>
          <w:rFonts w:hint="cs"/>
          <w:smallCaps/>
          <w:rtl/>
        </w:rPr>
        <w:t>‌ای ک</w:t>
      </w:r>
      <w:r w:rsidR="00292C22">
        <w:rPr>
          <w:rFonts w:hint="cs"/>
          <w:smallCaps/>
          <w:rtl/>
        </w:rPr>
        <w:t>ه</w:t>
      </w:r>
      <w:r w:rsidR="00065112">
        <w:rPr>
          <w:rFonts w:hint="cs"/>
          <w:smallCaps/>
          <w:rtl/>
        </w:rPr>
        <w:t xml:space="preserve"> سفیدی زیر بغلش آشکار شد و فرمود: خدایا آیا ابلاغ نمودم؟ گفتنی است ابن لُتَی</w:t>
      </w:r>
      <w:r w:rsidR="00810F77">
        <w:rPr>
          <w:rFonts w:hint="cs"/>
          <w:smallCaps/>
          <w:rtl/>
          <w:lang w:bidi="ar-SA"/>
        </w:rPr>
        <w:t>ْ</w:t>
      </w:r>
      <w:r w:rsidR="00065112">
        <w:rPr>
          <w:rFonts w:hint="cs"/>
          <w:smallCaps/>
          <w:rtl/>
        </w:rPr>
        <w:t>بَ</w:t>
      </w:r>
      <w:r w:rsidR="00292C22">
        <w:rPr>
          <w:rFonts w:hint="cs"/>
          <w:smallCaps/>
          <w:rtl/>
        </w:rPr>
        <w:t>ه</w:t>
      </w:r>
      <w:r w:rsidR="00877489">
        <w:rPr>
          <w:rFonts w:hint="cs"/>
          <w:smallCaps/>
          <w:rtl/>
        </w:rPr>
        <w:t xml:space="preserve"> ک</w:t>
      </w:r>
      <w:r w:rsidR="00292C22">
        <w:rPr>
          <w:rFonts w:hint="cs"/>
          <w:smallCaps/>
          <w:rtl/>
        </w:rPr>
        <w:t>ه</w:t>
      </w:r>
      <w:r w:rsidR="00877489">
        <w:rPr>
          <w:rFonts w:hint="cs"/>
          <w:smallCaps/>
          <w:rtl/>
        </w:rPr>
        <w:t xml:space="preserve"> عامل جمع‌آوری زکات بود، مزد مخصوص خود را از بابت این کار می‌گرفت و این مزد حق او بود و قرآن کریم نیز حقانیّت اخذ اجر را در حین بیان مصادف زکات با کلم</w:t>
      </w:r>
      <w:r w:rsidR="00292C22">
        <w:rPr>
          <w:rFonts w:hint="cs"/>
          <w:smallCaps/>
          <w:rtl/>
        </w:rPr>
        <w:t>ۀ</w:t>
      </w:r>
      <w:r w:rsidR="00877489">
        <w:rPr>
          <w:rFonts w:hint="cs"/>
          <w:smallCaps/>
          <w:rtl/>
        </w:rPr>
        <w:t xml:space="preserve"> </w:t>
      </w:r>
      <w:r w:rsidR="0044695C" w:rsidRPr="009272DE">
        <w:rPr>
          <w:rtl/>
        </w:rPr>
        <w:t>«</w:t>
      </w:r>
      <w:r w:rsidR="00C00E83" w:rsidRPr="009272DE">
        <w:rPr>
          <w:rStyle w:val="Char1"/>
          <w:rFonts w:hint="cs"/>
          <w:rtl/>
        </w:rPr>
        <w:t>و</w:t>
      </w:r>
      <w:r w:rsidR="007410E2" w:rsidRPr="009272DE">
        <w:rPr>
          <w:rStyle w:val="Char1"/>
          <w:rFonts w:hint="cs"/>
          <w:rtl/>
        </w:rPr>
        <w:t>َ</w:t>
      </w:r>
      <w:r w:rsidR="00C00E83" w:rsidRPr="009272DE">
        <w:rPr>
          <w:rStyle w:val="Char1"/>
          <w:rFonts w:hint="cs"/>
          <w:rtl/>
        </w:rPr>
        <w:t>الع</w:t>
      </w:r>
      <w:r w:rsidR="007410E2" w:rsidRPr="009272DE">
        <w:rPr>
          <w:rStyle w:val="Char1"/>
          <w:rtl/>
        </w:rPr>
        <w:t>ٰ</w:t>
      </w:r>
      <w:r w:rsidR="00C00E83" w:rsidRPr="009272DE">
        <w:rPr>
          <w:rStyle w:val="Char1"/>
          <w:rFonts w:hint="cs"/>
          <w:rtl/>
        </w:rPr>
        <w:t>ام</w:t>
      </w:r>
      <w:r w:rsidR="007410E2" w:rsidRPr="009272DE">
        <w:rPr>
          <w:rStyle w:val="Char1"/>
          <w:rFonts w:hint="cs"/>
          <w:rtl/>
        </w:rPr>
        <w:t>ِ</w:t>
      </w:r>
      <w:r w:rsidR="00C00E83" w:rsidRPr="009272DE">
        <w:rPr>
          <w:rStyle w:val="Char1"/>
          <w:rFonts w:hint="cs"/>
          <w:rtl/>
        </w:rPr>
        <w:t>ل</w:t>
      </w:r>
      <w:r w:rsidR="007410E2" w:rsidRPr="009272DE">
        <w:rPr>
          <w:rStyle w:val="Char1"/>
          <w:rFonts w:hint="cs"/>
          <w:rtl/>
        </w:rPr>
        <w:t>ِ</w:t>
      </w:r>
      <w:r w:rsidR="00C00E83" w:rsidRPr="009272DE">
        <w:rPr>
          <w:rStyle w:val="Char1"/>
          <w:rFonts w:hint="cs"/>
          <w:rtl/>
        </w:rPr>
        <w:t>ين</w:t>
      </w:r>
      <w:r w:rsidR="007410E2" w:rsidRPr="009272DE">
        <w:rPr>
          <w:rStyle w:val="Char1"/>
          <w:rFonts w:hint="cs"/>
          <w:rtl/>
        </w:rPr>
        <w:t>َ</w:t>
      </w:r>
      <w:r w:rsidR="00C00E83" w:rsidRPr="009272DE">
        <w:rPr>
          <w:rStyle w:val="Char1"/>
          <w:rFonts w:hint="cs"/>
          <w:rtl/>
        </w:rPr>
        <w:t xml:space="preserve"> </w:t>
      </w:r>
      <w:r w:rsidR="007410E2" w:rsidRPr="009272DE">
        <w:rPr>
          <w:rStyle w:val="Char1"/>
          <w:rFonts w:hint="cs"/>
          <w:rtl/>
        </w:rPr>
        <w:t>عَلَيه</w:t>
      </w:r>
      <w:r w:rsidR="007410E2" w:rsidRPr="009272DE">
        <w:rPr>
          <w:rStyle w:val="Char1"/>
          <w:rtl/>
        </w:rPr>
        <w:t>ٰ</w:t>
      </w:r>
      <w:r w:rsidR="007410E2" w:rsidRPr="009272DE">
        <w:rPr>
          <w:rStyle w:val="Char1"/>
          <w:rFonts w:hint="cs"/>
          <w:rtl/>
        </w:rPr>
        <w:t>ا</w:t>
      </w:r>
      <w:r w:rsidR="0044695C" w:rsidRPr="009272DE">
        <w:rPr>
          <w:rtl/>
        </w:rPr>
        <w:t>»</w:t>
      </w:r>
      <w:r w:rsidR="0044695C">
        <w:rPr>
          <w:rFonts w:hint="cs"/>
          <w:smallCaps/>
          <w:rtl/>
        </w:rPr>
        <w:t xml:space="preserve"> ت</w:t>
      </w:r>
      <w:r w:rsidR="00BA0469">
        <w:rPr>
          <w:rFonts w:hint="cs"/>
          <w:smallCaps/>
          <w:rtl/>
        </w:rPr>
        <w:t>أ</w:t>
      </w:r>
      <w:r w:rsidR="0044695C">
        <w:rPr>
          <w:rFonts w:hint="cs"/>
          <w:smallCaps/>
          <w:rtl/>
        </w:rPr>
        <w:t>یید نمود</w:t>
      </w:r>
      <w:r w:rsidR="00292C22">
        <w:rPr>
          <w:rFonts w:hint="cs"/>
          <w:smallCaps/>
          <w:rtl/>
        </w:rPr>
        <w:t>ه</w:t>
      </w:r>
      <w:r w:rsidR="0044695C">
        <w:rPr>
          <w:rFonts w:hint="cs"/>
          <w:smallCaps/>
          <w:rtl/>
        </w:rPr>
        <w:t xml:space="preserve"> است، امّا ابن لتیب</w:t>
      </w:r>
      <w:r w:rsidR="00292C22">
        <w:rPr>
          <w:rFonts w:hint="cs"/>
          <w:smallCaps/>
          <w:rtl/>
        </w:rPr>
        <w:t>ه</w:t>
      </w:r>
      <w:r w:rsidR="0044695C">
        <w:rPr>
          <w:rFonts w:hint="cs"/>
          <w:smallCaps/>
          <w:rtl/>
        </w:rPr>
        <w:t xml:space="preserve"> علاو</w:t>
      </w:r>
      <w:r w:rsidR="00292C22">
        <w:rPr>
          <w:rFonts w:hint="cs"/>
          <w:smallCaps/>
          <w:rtl/>
        </w:rPr>
        <w:t>ه</w:t>
      </w:r>
      <w:r w:rsidR="0044695C">
        <w:rPr>
          <w:rFonts w:hint="cs"/>
          <w:smallCaps/>
          <w:rtl/>
        </w:rPr>
        <w:t xml:space="preserve"> بر مزد مخصوص خود، بعضی از اموال زکات را ب</w:t>
      </w:r>
      <w:r w:rsidR="00292C22">
        <w:rPr>
          <w:rFonts w:hint="cs"/>
          <w:smallCaps/>
          <w:rtl/>
        </w:rPr>
        <w:t>ه</w:t>
      </w:r>
      <w:r w:rsidR="0044695C">
        <w:rPr>
          <w:rFonts w:hint="cs"/>
          <w:smallCaps/>
          <w:rtl/>
        </w:rPr>
        <w:t xml:space="preserve"> ادّعای این‌ک</w:t>
      </w:r>
      <w:r w:rsidR="00292C22">
        <w:rPr>
          <w:rFonts w:hint="cs"/>
          <w:smallCaps/>
          <w:rtl/>
        </w:rPr>
        <w:t>ه</w:t>
      </w:r>
      <w:r w:rsidR="0044695C">
        <w:rPr>
          <w:rFonts w:hint="cs"/>
          <w:smallCaps/>
          <w:rtl/>
        </w:rPr>
        <w:t xml:space="preserve"> ب</w:t>
      </w:r>
      <w:r w:rsidR="00292C22">
        <w:rPr>
          <w:rFonts w:hint="cs"/>
          <w:smallCaps/>
          <w:rtl/>
        </w:rPr>
        <w:t>ه</w:t>
      </w:r>
      <w:r w:rsidR="0044695C">
        <w:rPr>
          <w:rFonts w:hint="cs"/>
          <w:smallCaps/>
          <w:rtl/>
        </w:rPr>
        <w:t xml:space="preserve"> او ھدی</w:t>
      </w:r>
      <w:r w:rsidR="00292C22">
        <w:rPr>
          <w:rFonts w:hint="cs"/>
          <w:smallCaps/>
          <w:rtl/>
        </w:rPr>
        <w:t>ه</w:t>
      </w:r>
      <w:r w:rsidR="0044695C">
        <w:rPr>
          <w:rFonts w:hint="cs"/>
          <w:smallCaps/>
          <w:rtl/>
        </w:rPr>
        <w:t xml:space="preserve"> شد</w:t>
      </w:r>
      <w:r w:rsidR="00292C22">
        <w:rPr>
          <w:rFonts w:hint="cs"/>
          <w:smallCaps/>
          <w:rtl/>
        </w:rPr>
        <w:t>ه</w:t>
      </w:r>
      <w:r w:rsidR="0044695C">
        <w:rPr>
          <w:rFonts w:hint="cs"/>
          <w:smallCaps/>
          <w:rtl/>
        </w:rPr>
        <w:t xml:space="preserve"> است، جدا نمود و </w:t>
      </w:r>
      <w:r w:rsidR="00810F77">
        <w:rPr>
          <w:rFonts w:hint="cs"/>
          <w:smallCaps/>
          <w:rtl/>
        </w:rPr>
        <w:t>ا</w:t>
      </w:r>
      <w:r w:rsidR="0044695C">
        <w:rPr>
          <w:rFonts w:hint="cs"/>
          <w:smallCaps/>
          <w:rtl/>
        </w:rPr>
        <w:t>ین امر سبب خشم پیامبر شد و آن جناب، خشم خود را در اثنای کلام بلیغی ک</w:t>
      </w:r>
      <w:r w:rsidR="00292C22">
        <w:rPr>
          <w:rFonts w:hint="cs"/>
          <w:smallCaps/>
          <w:rtl/>
        </w:rPr>
        <w:t>ه</w:t>
      </w:r>
      <w:r w:rsidR="0044695C">
        <w:rPr>
          <w:rFonts w:hint="cs"/>
          <w:smallCaps/>
          <w:rtl/>
        </w:rPr>
        <w:t xml:space="preserve"> متوج</w:t>
      </w:r>
      <w:r w:rsidR="00292C22">
        <w:rPr>
          <w:rFonts w:hint="cs"/>
          <w:smallCaps/>
          <w:rtl/>
        </w:rPr>
        <w:t>ه</w:t>
      </w:r>
      <w:r w:rsidR="0044695C">
        <w:rPr>
          <w:rFonts w:hint="cs"/>
          <w:smallCaps/>
          <w:rtl/>
        </w:rPr>
        <w:t xml:space="preserve"> عموم مردم نمود ن</w:t>
      </w:r>
      <w:r w:rsidR="00292C22">
        <w:rPr>
          <w:rFonts w:hint="cs"/>
          <w:smallCaps/>
          <w:rtl/>
        </w:rPr>
        <w:t>ه</w:t>
      </w:r>
      <w:r w:rsidR="0044695C">
        <w:rPr>
          <w:rFonts w:hint="cs"/>
          <w:smallCaps/>
          <w:rtl/>
        </w:rPr>
        <w:t xml:space="preserve"> شخص ابن لُتَی</w:t>
      </w:r>
      <w:r w:rsidR="00810F77">
        <w:rPr>
          <w:rFonts w:hint="cs"/>
          <w:smallCaps/>
          <w:rtl/>
          <w:lang w:bidi="ar-SA"/>
        </w:rPr>
        <w:t>ْ</w:t>
      </w:r>
      <w:r w:rsidR="0044695C">
        <w:rPr>
          <w:rFonts w:hint="cs"/>
          <w:smallCaps/>
          <w:rtl/>
        </w:rPr>
        <w:t>بَ</w:t>
      </w:r>
      <w:r w:rsidR="00292C22">
        <w:rPr>
          <w:rFonts w:hint="cs"/>
          <w:smallCaps/>
          <w:rtl/>
        </w:rPr>
        <w:t>ه</w:t>
      </w:r>
      <w:r w:rsidR="0044695C">
        <w:rPr>
          <w:rFonts w:hint="cs"/>
          <w:smallCaps/>
          <w:rtl/>
        </w:rPr>
        <w:t>، از آن عمل ناشایست، ابراز نمود و چنان</w:t>
      </w:r>
      <w:r w:rsidR="00810F77">
        <w:rPr>
          <w:rFonts w:hint="eastAsia"/>
          <w:smallCaps/>
          <w:rtl/>
        </w:rPr>
        <w:t>‌</w:t>
      </w:r>
      <w:r w:rsidR="0044695C">
        <w:rPr>
          <w:rFonts w:hint="cs"/>
          <w:smallCaps/>
          <w:rtl/>
        </w:rPr>
        <w:t>ک</w:t>
      </w:r>
      <w:r w:rsidR="00292C22">
        <w:rPr>
          <w:rFonts w:hint="cs"/>
          <w:smallCaps/>
          <w:rtl/>
        </w:rPr>
        <w:t>ه</w:t>
      </w:r>
      <w:r w:rsidR="0044695C">
        <w:rPr>
          <w:rFonts w:hint="cs"/>
          <w:smallCaps/>
          <w:rtl/>
        </w:rPr>
        <w:t xml:space="preserve"> در حدیث پیدا و معلوم است، اشار</w:t>
      </w:r>
      <w:r w:rsidR="00292C22">
        <w:rPr>
          <w:rFonts w:hint="cs"/>
          <w:smallCaps/>
          <w:rtl/>
        </w:rPr>
        <w:t>ه</w:t>
      </w:r>
      <w:r w:rsidR="0044695C">
        <w:rPr>
          <w:rFonts w:hint="cs"/>
          <w:smallCaps/>
          <w:rtl/>
        </w:rPr>
        <w:t>‌ای ب</w:t>
      </w:r>
      <w:r w:rsidR="00292C22">
        <w:rPr>
          <w:rFonts w:hint="cs"/>
          <w:smallCaps/>
          <w:rtl/>
        </w:rPr>
        <w:t>ه</w:t>
      </w:r>
      <w:r w:rsidR="0044695C">
        <w:rPr>
          <w:rFonts w:hint="cs"/>
          <w:smallCaps/>
          <w:rtl/>
        </w:rPr>
        <w:t xml:space="preserve"> مقدار یا چند و چون ھدی</w:t>
      </w:r>
      <w:r w:rsidR="00292C22">
        <w:rPr>
          <w:rFonts w:hint="cs"/>
          <w:smallCaps/>
          <w:rtl/>
        </w:rPr>
        <w:t>ۀ</w:t>
      </w:r>
      <w:r w:rsidR="0044695C">
        <w:rPr>
          <w:rFonts w:hint="cs"/>
          <w:smallCaps/>
          <w:rtl/>
        </w:rPr>
        <w:t xml:space="preserve"> ابن </w:t>
      </w:r>
      <w:r w:rsidR="00810F77">
        <w:rPr>
          <w:rFonts w:hint="cs"/>
          <w:smallCaps/>
          <w:rtl/>
        </w:rPr>
        <w:t>ل</w:t>
      </w:r>
      <w:r w:rsidR="0044695C">
        <w:rPr>
          <w:rFonts w:hint="cs"/>
          <w:smallCaps/>
          <w:rtl/>
        </w:rPr>
        <w:t>تیب</w:t>
      </w:r>
      <w:r w:rsidR="00292C22">
        <w:rPr>
          <w:rFonts w:hint="cs"/>
          <w:smallCaps/>
          <w:rtl/>
        </w:rPr>
        <w:t>ه</w:t>
      </w:r>
      <w:r w:rsidR="0044695C">
        <w:rPr>
          <w:rFonts w:hint="cs"/>
          <w:smallCaps/>
          <w:rtl/>
        </w:rPr>
        <w:t xml:space="preserve"> نشد</w:t>
      </w:r>
      <w:r w:rsidR="00292C22">
        <w:rPr>
          <w:rFonts w:hint="cs"/>
          <w:smallCaps/>
          <w:rtl/>
        </w:rPr>
        <w:t>ه</w:t>
      </w:r>
      <w:r w:rsidR="0044695C">
        <w:rPr>
          <w:rFonts w:hint="cs"/>
          <w:smallCaps/>
          <w:rtl/>
        </w:rPr>
        <w:t xml:space="preserve"> است؛ بلک</w:t>
      </w:r>
      <w:r w:rsidR="00292C22">
        <w:rPr>
          <w:rFonts w:hint="cs"/>
          <w:smallCaps/>
          <w:rtl/>
        </w:rPr>
        <w:t>ه</w:t>
      </w:r>
      <w:r w:rsidR="0044695C">
        <w:rPr>
          <w:rFonts w:hint="cs"/>
          <w:smallCaps/>
          <w:rtl/>
        </w:rPr>
        <w:t xml:space="preserve"> این‌گون</w:t>
      </w:r>
      <w:r w:rsidR="00292C22">
        <w:rPr>
          <w:rFonts w:hint="cs"/>
          <w:smallCaps/>
          <w:rtl/>
        </w:rPr>
        <w:t>ه</w:t>
      </w:r>
      <w:r w:rsidR="0044695C">
        <w:rPr>
          <w:rFonts w:hint="cs"/>
          <w:smallCaps/>
          <w:rtl/>
        </w:rPr>
        <w:t xml:space="preserve"> ھدی</w:t>
      </w:r>
      <w:r w:rsidR="00292C22">
        <w:rPr>
          <w:rFonts w:hint="cs"/>
          <w:smallCaps/>
          <w:rtl/>
        </w:rPr>
        <w:t>ه</w:t>
      </w:r>
      <w:r w:rsidR="0044695C">
        <w:rPr>
          <w:rFonts w:hint="cs"/>
          <w:smallCaps/>
          <w:rtl/>
        </w:rPr>
        <w:t>‌ھا ھر چقدر ھم اندک باشند چون با یک وطیف</w:t>
      </w:r>
      <w:r w:rsidR="00292C22">
        <w:rPr>
          <w:rFonts w:hint="cs"/>
          <w:smallCaps/>
          <w:rtl/>
        </w:rPr>
        <w:t>ه</w:t>
      </w:r>
      <w:r w:rsidR="0044695C">
        <w:rPr>
          <w:rFonts w:hint="cs"/>
          <w:smallCaps/>
          <w:rtl/>
        </w:rPr>
        <w:t xml:space="preserve"> و م</w:t>
      </w:r>
      <w:r w:rsidR="00BA0469">
        <w:rPr>
          <w:rFonts w:hint="cs"/>
          <w:smallCaps/>
          <w:rtl/>
        </w:rPr>
        <w:t>أ</w:t>
      </w:r>
      <w:r w:rsidR="0044695C">
        <w:rPr>
          <w:rFonts w:hint="cs"/>
          <w:smallCaps/>
          <w:rtl/>
        </w:rPr>
        <w:t>موریت خاص در ارتباطند، غیر مشروع و غیر جائز ھستند و از قبیل اخذ ب</w:t>
      </w:r>
      <w:r w:rsidR="00292C22">
        <w:rPr>
          <w:rFonts w:hint="cs"/>
          <w:smallCaps/>
          <w:rtl/>
        </w:rPr>
        <w:t>ه</w:t>
      </w:r>
      <w:r w:rsidR="0044695C">
        <w:rPr>
          <w:rFonts w:hint="cs"/>
          <w:smallCaps/>
          <w:rtl/>
        </w:rPr>
        <w:t xml:space="preserve"> ناحق محسوب می‌شوند و با اندکی تعمق و تامّل در حدیث معلوم می‌گردد ک</w:t>
      </w:r>
      <w:r w:rsidR="00292C22">
        <w:rPr>
          <w:rFonts w:hint="cs"/>
          <w:smallCaps/>
          <w:rtl/>
        </w:rPr>
        <w:t>ه</w:t>
      </w:r>
      <w:r w:rsidR="0044695C">
        <w:rPr>
          <w:rFonts w:hint="cs"/>
          <w:smallCaps/>
          <w:rtl/>
        </w:rPr>
        <w:t xml:space="preserve"> دستمزد کسبی مشروع است؛ چون در مقابل انجام وظیف</w:t>
      </w:r>
      <w:r w:rsidR="00292C22">
        <w:rPr>
          <w:rFonts w:hint="cs"/>
          <w:smallCaps/>
          <w:rtl/>
        </w:rPr>
        <w:t>ه</w:t>
      </w:r>
      <w:r w:rsidR="0044695C">
        <w:rPr>
          <w:rFonts w:hint="cs"/>
          <w:smallCaps/>
          <w:rtl/>
        </w:rPr>
        <w:t xml:space="preserve"> است، امّا ھدی</w:t>
      </w:r>
      <w:r w:rsidR="00292C22">
        <w:rPr>
          <w:rFonts w:hint="cs"/>
          <w:smallCaps/>
          <w:rtl/>
        </w:rPr>
        <w:t>ه</w:t>
      </w:r>
      <w:r w:rsidR="0044695C">
        <w:rPr>
          <w:rFonts w:hint="cs"/>
          <w:smallCaps/>
          <w:rtl/>
        </w:rPr>
        <w:t>‌ای ک</w:t>
      </w:r>
      <w:r w:rsidR="00292C22">
        <w:rPr>
          <w:rFonts w:hint="cs"/>
          <w:smallCaps/>
          <w:rtl/>
        </w:rPr>
        <w:t>ه</w:t>
      </w:r>
      <w:r w:rsidR="0044695C">
        <w:rPr>
          <w:rFonts w:hint="cs"/>
          <w:smallCaps/>
          <w:rtl/>
        </w:rPr>
        <w:t xml:space="preserve"> ارتباط ب</w:t>
      </w:r>
      <w:r w:rsidR="00292C22">
        <w:rPr>
          <w:rFonts w:hint="cs"/>
          <w:smallCaps/>
          <w:rtl/>
        </w:rPr>
        <w:t>ه</w:t>
      </w:r>
      <w:r w:rsidR="0044695C">
        <w:rPr>
          <w:rFonts w:hint="cs"/>
          <w:smallCaps/>
          <w:rtl/>
        </w:rPr>
        <w:t xml:space="preserve"> وظیف</w:t>
      </w:r>
      <w:r w:rsidR="00292C22">
        <w:rPr>
          <w:rFonts w:hint="cs"/>
          <w:smallCaps/>
          <w:rtl/>
        </w:rPr>
        <w:t>ه</w:t>
      </w:r>
      <w:r w:rsidR="0044695C">
        <w:rPr>
          <w:rFonts w:hint="cs"/>
          <w:smallCaps/>
          <w:rtl/>
        </w:rPr>
        <w:t>‌ای خاص داشت</w:t>
      </w:r>
      <w:r w:rsidR="00292C22">
        <w:rPr>
          <w:rFonts w:hint="cs"/>
          <w:smallCaps/>
          <w:rtl/>
        </w:rPr>
        <w:t>ه</w:t>
      </w:r>
      <w:r w:rsidR="0044695C">
        <w:rPr>
          <w:rFonts w:hint="cs"/>
          <w:smallCaps/>
          <w:rtl/>
        </w:rPr>
        <w:t xml:space="preserve"> باشد، غیر مشروع است؛ چون انجام وظیف</w:t>
      </w:r>
      <w:r w:rsidR="00292C22">
        <w:rPr>
          <w:rFonts w:hint="cs"/>
          <w:smallCaps/>
          <w:rtl/>
        </w:rPr>
        <w:t>ه</w:t>
      </w:r>
      <w:r w:rsidR="0044695C">
        <w:rPr>
          <w:rFonts w:hint="cs"/>
          <w:smallCaps/>
          <w:rtl/>
        </w:rPr>
        <w:t xml:space="preserve"> امانت است و قبول ھدی</w:t>
      </w:r>
      <w:r w:rsidR="00292C22">
        <w:rPr>
          <w:rFonts w:hint="cs"/>
          <w:smallCaps/>
          <w:rtl/>
        </w:rPr>
        <w:t>ه</w:t>
      </w:r>
      <w:r w:rsidR="0044695C">
        <w:rPr>
          <w:rFonts w:hint="cs"/>
          <w:smallCaps/>
          <w:rtl/>
        </w:rPr>
        <w:t xml:space="preserve"> در برابر آن خیانت و این موضوع مصداق یکی از فرمایشات گھربار پیامبر </w:t>
      </w:r>
      <w:r w:rsidR="0044695C">
        <w:rPr>
          <w:rFonts w:cs="CTraditional Arabic" w:hint="cs"/>
          <w:smallCaps/>
          <w:rtl/>
        </w:rPr>
        <w:t>ص</w:t>
      </w:r>
      <w:r w:rsidR="0044695C">
        <w:rPr>
          <w:rFonts w:hint="cs"/>
          <w:smallCaps/>
          <w:rtl/>
        </w:rPr>
        <w:t xml:space="preserve"> است آنگا</w:t>
      </w:r>
      <w:r w:rsidR="00292C22">
        <w:rPr>
          <w:rFonts w:hint="cs"/>
          <w:smallCaps/>
          <w:rtl/>
        </w:rPr>
        <w:t>ه</w:t>
      </w:r>
      <w:r w:rsidR="0044695C">
        <w:rPr>
          <w:rFonts w:hint="cs"/>
          <w:smallCaps/>
          <w:rtl/>
        </w:rPr>
        <w:t xml:space="preserve"> ک</w:t>
      </w:r>
      <w:r w:rsidR="00292C22">
        <w:rPr>
          <w:rFonts w:hint="cs"/>
          <w:smallCaps/>
          <w:rtl/>
        </w:rPr>
        <w:t>ه</w:t>
      </w:r>
      <w:r w:rsidR="0044695C">
        <w:rPr>
          <w:rFonts w:hint="cs"/>
          <w:smallCaps/>
          <w:rtl/>
        </w:rPr>
        <w:t xml:space="preserve"> ابوذر غفاری </w:t>
      </w:r>
      <w:r w:rsidR="0044695C">
        <w:rPr>
          <w:rFonts w:cs="CTraditional Arabic" w:hint="cs"/>
          <w:smallCaps/>
          <w:rtl/>
        </w:rPr>
        <w:t>ص</w:t>
      </w:r>
      <w:r w:rsidR="0044695C">
        <w:rPr>
          <w:rFonts w:hint="cs"/>
          <w:smallCaps/>
          <w:rtl/>
        </w:rPr>
        <w:t xml:space="preserve"> ولایت یکی از مناطق را از آن حضرت طلب کرد و پیامبر </w:t>
      </w:r>
      <w:r w:rsidR="0044695C">
        <w:rPr>
          <w:rFonts w:cs="CTraditional Arabic" w:hint="cs"/>
          <w:smallCaps/>
          <w:rtl/>
        </w:rPr>
        <w:t>ص</w:t>
      </w:r>
      <w:r w:rsidR="0044695C">
        <w:rPr>
          <w:rFonts w:hint="cs"/>
          <w:smallCaps/>
          <w:rtl/>
        </w:rPr>
        <w:t xml:space="preserve"> در جواب او فرمودند:</w:t>
      </w:r>
    </w:p>
    <w:p w:rsidR="00C00E83" w:rsidRDefault="0044695C" w:rsidP="009272DE">
      <w:pPr>
        <w:pStyle w:val="a8"/>
        <w:rPr>
          <w:smallCaps/>
          <w:rtl/>
        </w:rPr>
      </w:pPr>
      <w:r>
        <w:rPr>
          <w:rFonts w:ascii="Traditional Arabic" w:hAnsi="Traditional Arabic" w:cs="Traditional Arabic"/>
          <w:smallCaps/>
          <w:rtl/>
        </w:rPr>
        <w:t>«</w:t>
      </w:r>
      <w:r w:rsidR="00C00E83">
        <w:rPr>
          <w:rStyle w:val="Char3"/>
          <w:rFonts w:hint="cs"/>
          <w:rtl/>
        </w:rPr>
        <w:t>أ</w:t>
      </w:r>
      <w:r w:rsidR="00C00E83" w:rsidRPr="00715245">
        <w:rPr>
          <w:rStyle w:val="Char3"/>
          <w:rtl/>
        </w:rPr>
        <w:t>ن</w:t>
      </w:r>
      <w:r w:rsidR="00C00E83">
        <w:rPr>
          <w:rStyle w:val="Char3"/>
          <w:rFonts w:hint="cs"/>
          <w:rtl/>
        </w:rPr>
        <w:t>ْتَ</w:t>
      </w:r>
      <w:r w:rsidR="00C00E83" w:rsidRPr="00715245">
        <w:rPr>
          <w:rStyle w:val="Char3"/>
          <w:rtl/>
        </w:rPr>
        <w:t xml:space="preserve"> ضَعيفٌ وإِنَّها أمَانَةٌ وإنها يومَ القيامةِ خِزيٌ وَنَدَامَةٌ إِلا مَنْ أَخذَها بِحَقِّها وَأدَّى الَّذِي عليه فِيهَا</w:t>
      </w:r>
      <w:r>
        <w:rPr>
          <w:rFonts w:ascii="Traditional Arabic" w:hAnsi="Traditional Arabic" w:cs="Traditional Arabic"/>
          <w:smallCaps/>
          <w:rtl/>
        </w:rPr>
        <w:t>»</w:t>
      </w:r>
      <w:r w:rsidR="009272DE">
        <w:rPr>
          <w:rFonts w:ascii="Traditional Arabic" w:hAnsi="Traditional Arabic" w:cs="Traditional Arabic" w:hint="cs"/>
          <w:smallCaps/>
          <w:rtl/>
        </w:rPr>
        <w:t>.</w:t>
      </w:r>
      <w:r>
        <w:rPr>
          <w:rFonts w:hint="cs"/>
          <w:smallCaps/>
          <w:rtl/>
        </w:rPr>
        <w:t xml:space="preserve"> </w:t>
      </w:r>
      <w:r>
        <w:rPr>
          <w:rFonts w:ascii="Traditional Arabic" w:hAnsi="Traditional Arabic" w:cs="Traditional Arabic"/>
          <w:smallCaps/>
          <w:rtl/>
        </w:rPr>
        <w:t>«</w:t>
      </w:r>
      <w:r w:rsidRPr="0044695C">
        <w:rPr>
          <w:rStyle w:val="Chare"/>
          <w:rFonts w:hint="cs"/>
          <w:rtl/>
        </w:rPr>
        <w:t>شما ضعیف ھستید و ولایت‌</w:t>
      </w:r>
      <w:r w:rsidR="009272DE">
        <w:rPr>
          <w:rStyle w:val="Chare"/>
          <w:rFonts w:hint="cs"/>
          <w:rtl/>
        </w:rPr>
        <w:t xml:space="preserve"> </w:t>
      </w:r>
      <w:r w:rsidRPr="0044695C">
        <w:rPr>
          <w:rStyle w:val="Chare"/>
          <w:rFonts w:hint="cs"/>
          <w:rtl/>
        </w:rPr>
        <w:t>داری یک امانت است و در روز قیامت مای</w:t>
      </w:r>
      <w:r w:rsidR="00292C22">
        <w:rPr>
          <w:rStyle w:val="Chare"/>
          <w:rFonts w:hint="cs"/>
          <w:rtl/>
        </w:rPr>
        <w:t>ۀ</w:t>
      </w:r>
      <w:r w:rsidRPr="0044695C">
        <w:rPr>
          <w:rStyle w:val="Chare"/>
          <w:rFonts w:hint="cs"/>
          <w:rtl/>
        </w:rPr>
        <w:t xml:space="preserve"> شرمساری و ندامت، مگر کسی ک</w:t>
      </w:r>
      <w:r w:rsidR="00292C22">
        <w:rPr>
          <w:rStyle w:val="Chare"/>
          <w:rFonts w:hint="cs"/>
          <w:rtl/>
        </w:rPr>
        <w:t>ه</w:t>
      </w:r>
      <w:r w:rsidRPr="0044695C">
        <w:rPr>
          <w:rStyle w:val="Chare"/>
          <w:rFonts w:hint="cs"/>
          <w:rtl/>
        </w:rPr>
        <w:t xml:space="preserve"> آن را کما ھو حق</w:t>
      </w:r>
      <w:r w:rsidR="00292C22">
        <w:rPr>
          <w:rStyle w:val="Chare"/>
          <w:rFonts w:hint="cs"/>
          <w:rtl/>
        </w:rPr>
        <w:t>ه</w:t>
      </w:r>
      <w:r w:rsidRPr="0044695C">
        <w:rPr>
          <w:rStyle w:val="Chare"/>
          <w:rFonts w:hint="cs"/>
          <w:rtl/>
        </w:rPr>
        <w:t xml:space="preserve"> بپذیرد و ھر </w:t>
      </w:r>
      <w:r w:rsidR="009272DE">
        <w:rPr>
          <w:rStyle w:val="Chare"/>
          <w:rFonts w:hint="cs"/>
          <w:rtl/>
        </w:rPr>
        <w:t>آ</w:t>
      </w:r>
      <w:r w:rsidRPr="0044695C">
        <w:rPr>
          <w:rStyle w:val="Chare"/>
          <w:rFonts w:hint="cs"/>
          <w:rtl/>
        </w:rPr>
        <w:t>نچ</w:t>
      </w:r>
      <w:r w:rsidR="00292C22">
        <w:rPr>
          <w:rStyle w:val="Chare"/>
          <w:rFonts w:hint="cs"/>
          <w:rtl/>
        </w:rPr>
        <w:t>ه</w:t>
      </w:r>
      <w:r w:rsidRPr="0044695C">
        <w:rPr>
          <w:rStyle w:val="Chare"/>
          <w:rFonts w:hint="cs"/>
          <w:rtl/>
        </w:rPr>
        <w:t xml:space="preserve"> بر او واجب و لازم است ب</w:t>
      </w:r>
      <w:r w:rsidR="00292C22">
        <w:rPr>
          <w:rStyle w:val="Chare"/>
          <w:rFonts w:hint="cs"/>
          <w:rtl/>
        </w:rPr>
        <w:t>ه</w:t>
      </w:r>
      <w:r w:rsidRPr="0044695C">
        <w:rPr>
          <w:rStyle w:val="Chare"/>
          <w:rFonts w:hint="cs"/>
          <w:rtl/>
        </w:rPr>
        <w:t xml:space="preserve"> نحو شایست</w:t>
      </w:r>
      <w:r w:rsidR="00292C22">
        <w:rPr>
          <w:rStyle w:val="Chare"/>
          <w:rFonts w:hint="cs"/>
          <w:rtl/>
        </w:rPr>
        <w:t>ه</w:t>
      </w:r>
      <w:r w:rsidRPr="0044695C">
        <w:rPr>
          <w:rStyle w:val="Chare"/>
          <w:rFonts w:hint="cs"/>
          <w:rtl/>
        </w:rPr>
        <w:t xml:space="preserve"> انجام دھد</w:t>
      </w:r>
      <w:r>
        <w:rPr>
          <w:rFonts w:ascii="Traditional Arabic" w:hAnsi="Traditional Arabic" w:cs="Traditional Arabic"/>
          <w:smallCaps/>
          <w:rtl/>
        </w:rPr>
        <w:t>»</w:t>
      </w:r>
      <w:r w:rsidR="00DD60A7">
        <w:rPr>
          <w:rFonts w:hint="cs"/>
          <w:smallCaps/>
          <w:rtl/>
        </w:rPr>
        <w:t>.</w:t>
      </w:r>
    </w:p>
    <w:p w:rsidR="007410E2" w:rsidRDefault="00C00E83" w:rsidP="007410E2">
      <w:pPr>
        <w:pStyle w:val="a8"/>
        <w:rPr>
          <w:smallCaps/>
          <w:rtl/>
          <w:lang w:bidi="ur-PK"/>
        </w:rPr>
      </w:pPr>
      <w:r>
        <w:rPr>
          <w:rFonts w:hint="cs"/>
          <w:smallCaps/>
          <w:rtl/>
          <w:lang w:bidi="ur-PK"/>
        </w:rPr>
        <w:t xml:space="preserve">پیامبر </w:t>
      </w:r>
      <w:r>
        <w:rPr>
          <w:rFonts w:cs="CTraditional Arabic" w:hint="cs"/>
          <w:smallCaps/>
          <w:rtl/>
          <w:lang w:bidi="ur-PK"/>
        </w:rPr>
        <w:t>ص</w:t>
      </w:r>
      <w:r>
        <w:rPr>
          <w:rFonts w:hint="cs"/>
          <w:smallCaps/>
          <w:rtl/>
          <w:lang w:bidi="ur-PK"/>
        </w:rPr>
        <w:t xml:space="preserve"> نظیر ھمین فرمایش را در جواب عمویش عباس </w:t>
      </w:r>
      <w:r>
        <w:rPr>
          <w:rFonts w:cs="CTraditional Arabic" w:hint="cs"/>
          <w:smallCaps/>
          <w:rtl/>
          <w:lang w:bidi="ur-PK"/>
        </w:rPr>
        <w:t>س</w:t>
      </w:r>
      <w:r>
        <w:rPr>
          <w:rFonts w:hint="cs"/>
          <w:smallCaps/>
          <w:rtl/>
          <w:lang w:bidi="ur-PK"/>
        </w:rPr>
        <w:t xml:space="preserve"> بن عبدالمطلب فرمودند آن‌گا</w:t>
      </w:r>
      <w:r w:rsidR="00292C22">
        <w:rPr>
          <w:rFonts w:hint="cs"/>
          <w:smallCaps/>
          <w:rtl/>
          <w:lang w:bidi="ur-PK"/>
        </w:rPr>
        <w:t>ه</w:t>
      </w:r>
      <w:r>
        <w:rPr>
          <w:rFonts w:hint="cs"/>
          <w:smallCaps/>
          <w:rtl/>
          <w:lang w:bidi="ur-PK"/>
        </w:rPr>
        <w:t xml:space="preserve"> ک</w:t>
      </w:r>
      <w:r w:rsidR="00292C22">
        <w:rPr>
          <w:rFonts w:hint="cs"/>
          <w:smallCaps/>
          <w:rtl/>
          <w:lang w:bidi="ur-PK"/>
        </w:rPr>
        <w:t>ه</w:t>
      </w:r>
      <w:r>
        <w:rPr>
          <w:rFonts w:hint="cs"/>
          <w:smallCaps/>
          <w:rtl/>
          <w:lang w:bidi="ur-PK"/>
        </w:rPr>
        <w:t xml:space="preserve"> او نیز ولایت و</w:t>
      </w:r>
      <w:r w:rsidR="00810F77">
        <w:rPr>
          <w:rFonts w:hint="cs"/>
          <w:smallCaps/>
          <w:rtl/>
          <w:lang w:bidi="ur-PK"/>
        </w:rPr>
        <w:t xml:space="preserve"> </w:t>
      </w:r>
      <w:r>
        <w:rPr>
          <w:rFonts w:hint="cs"/>
          <w:smallCaps/>
          <w:rtl/>
          <w:lang w:bidi="ur-PK"/>
        </w:rPr>
        <w:t>امارت بعضی از مناطق را خواستار شدند</w:t>
      </w:r>
      <w:r w:rsidR="00DD60A7">
        <w:rPr>
          <w:rFonts w:hint="cs"/>
          <w:smallCaps/>
          <w:rtl/>
          <w:lang w:bidi="ur-PK"/>
        </w:rPr>
        <w:t>.</w:t>
      </w:r>
      <w:r>
        <w:rPr>
          <w:rFonts w:hint="cs"/>
          <w:smallCaps/>
          <w:rtl/>
          <w:lang w:bidi="ur-PK"/>
        </w:rPr>
        <w:t xml:space="preserve"> عباس در جواب پیامبر </w:t>
      </w:r>
      <w:r>
        <w:rPr>
          <w:rFonts w:cs="CTraditional Arabic" w:hint="cs"/>
          <w:smallCaps/>
          <w:rtl/>
          <w:lang w:bidi="ur-PK"/>
        </w:rPr>
        <w:t>ص</w:t>
      </w:r>
      <w:r>
        <w:rPr>
          <w:rFonts w:hint="cs"/>
          <w:smallCaps/>
          <w:rtl/>
          <w:lang w:bidi="ur-PK"/>
        </w:rPr>
        <w:t xml:space="preserve"> فرمودند (</w:t>
      </w:r>
      <w:r w:rsidR="007410E2" w:rsidRPr="00407E8B">
        <w:rPr>
          <w:rStyle w:val="Char3"/>
          <w:rFonts w:hint="cs"/>
          <w:rtl/>
        </w:rPr>
        <w:t>إلا من عدل</w:t>
      </w:r>
      <w:r>
        <w:rPr>
          <w:rFonts w:hint="cs"/>
          <w:smallCaps/>
          <w:rtl/>
          <w:lang w:bidi="ur-PK"/>
        </w:rPr>
        <w:t>)</w:t>
      </w:r>
      <w:r w:rsidR="007410E2">
        <w:rPr>
          <w:rFonts w:hint="cs"/>
          <w:smallCaps/>
          <w:rtl/>
          <w:lang w:bidi="ur-PK"/>
        </w:rPr>
        <w:t xml:space="preserve"> منظور حضرت</w:t>
      </w:r>
      <w:r w:rsidR="00810F77">
        <w:rPr>
          <w:rFonts w:hint="cs"/>
          <w:smallCaps/>
          <w:rtl/>
          <w:lang w:bidi="ur-PK"/>
        </w:rPr>
        <w:t>ِ</w:t>
      </w:r>
      <w:r w:rsidR="007410E2">
        <w:rPr>
          <w:rFonts w:hint="cs"/>
          <w:smallCaps/>
          <w:rtl/>
          <w:lang w:bidi="ur-PK"/>
        </w:rPr>
        <w:t xml:space="preserve"> عباس این بود ک</w:t>
      </w:r>
      <w:r w:rsidR="00292C22">
        <w:rPr>
          <w:rFonts w:hint="cs"/>
          <w:smallCaps/>
          <w:rtl/>
          <w:lang w:bidi="ur-PK"/>
        </w:rPr>
        <w:t>ه</w:t>
      </w:r>
      <w:r w:rsidR="007410E2">
        <w:rPr>
          <w:rFonts w:hint="cs"/>
          <w:smallCaps/>
          <w:rtl/>
          <w:lang w:bidi="ur-PK"/>
        </w:rPr>
        <w:t xml:space="preserve"> آری ولایت، مسؤلیتی سنگین است و سبب ندامت در روز قیامت خواھد شد مگر این‌ک</w:t>
      </w:r>
      <w:r w:rsidR="00292C22">
        <w:rPr>
          <w:rFonts w:hint="cs"/>
          <w:smallCaps/>
          <w:rtl/>
          <w:lang w:bidi="ur-PK"/>
        </w:rPr>
        <w:t>ه</w:t>
      </w:r>
      <w:r w:rsidR="007410E2">
        <w:rPr>
          <w:rFonts w:hint="cs"/>
          <w:smallCaps/>
          <w:rtl/>
          <w:lang w:bidi="ur-PK"/>
        </w:rPr>
        <w:t xml:space="preserve"> عدالت را رعایت کنی، اما پیامبر </w:t>
      </w:r>
      <w:r w:rsidR="007410E2">
        <w:rPr>
          <w:rFonts w:cs="CTraditional Arabic" w:hint="cs"/>
          <w:smallCaps/>
          <w:rtl/>
          <w:lang w:bidi="ur-PK"/>
        </w:rPr>
        <w:t>ص</w:t>
      </w:r>
      <w:r w:rsidR="007410E2">
        <w:rPr>
          <w:rFonts w:hint="cs"/>
          <w:smallCaps/>
          <w:rtl/>
          <w:lang w:bidi="ur-PK"/>
        </w:rPr>
        <w:t xml:space="preserve"> در جواب این کلام عباس فرمودند:</w:t>
      </w:r>
    </w:p>
    <w:p w:rsidR="00B87CCB" w:rsidRDefault="007410E2" w:rsidP="007410E2">
      <w:pPr>
        <w:pStyle w:val="a8"/>
        <w:rPr>
          <w:smallCaps/>
          <w:rtl/>
        </w:rPr>
      </w:pPr>
      <w:r>
        <w:rPr>
          <w:rFonts w:ascii="Traditional Arabic" w:hAnsi="Traditional Arabic" w:cs="Traditional Arabic"/>
          <w:smallCaps/>
          <w:rtl/>
          <w:lang w:bidi="ur-PK"/>
        </w:rPr>
        <w:t>«</w:t>
      </w:r>
      <w:r w:rsidR="00B87CCB" w:rsidRPr="00B87CCB">
        <w:rPr>
          <w:rStyle w:val="Char3"/>
          <w:rFonts w:hint="cs"/>
          <w:rtl/>
        </w:rPr>
        <w:t>و</w:t>
      </w:r>
      <w:r w:rsidR="00B87CCB">
        <w:rPr>
          <w:rStyle w:val="Char3"/>
          <w:rFonts w:hint="cs"/>
          <w:rtl/>
        </w:rPr>
        <w:t>َ</w:t>
      </w:r>
      <w:r w:rsidR="00B87CCB" w:rsidRPr="00B87CCB">
        <w:rPr>
          <w:rStyle w:val="Char3"/>
          <w:rFonts w:hint="cs"/>
          <w:rtl/>
        </w:rPr>
        <w:t>ك</w:t>
      </w:r>
      <w:r w:rsidR="00B87CCB">
        <w:rPr>
          <w:rStyle w:val="Char3"/>
          <w:rFonts w:hint="cs"/>
          <w:rtl/>
        </w:rPr>
        <w:t>َ</w:t>
      </w:r>
      <w:r w:rsidR="00B87CCB" w:rsidRPr="00B87CCB">
        <w:rPr>
          <w:rStyle w:val="Char3"/>
          <w:rFonts w:hint="cs"/>
          <w:rtl/>
        </w:rPr>
        <w:t>ي</w:t>
      </w:r>
      <w:r w:rsidR="00B87CCB">
        <w:rPr>
          <w:rStyle w:val="Char3"/>
          <w:rFonts w:hint="cs"/>
          <w:rtl/>
        </w:rPr>
        <w:t>ْ</w:t>
      </w:r>
      <w:r w:rsidR="00B87CCB" w:rsidRPr="00B87CCB">
        <w:rPr>
          <w:rStyle w:val="Char3"/>
          <w:rFonts w:hint="cs"/>
          <w:rtl/>
        </w:rPr>
        <w:t>ف</w:t>
      </w:r>
      <w:r w:rsidR="00B87CCB">
        <w:rPr>
          <w:rStyle w:val="Char3"/>
          <w:rFonts w:hint="cs"/>
          <w:rtl/>
        </w:rPr>
        <w:t>َ</w:t>
      </w:r>
      <w:r w:rsidR="00B87CCB" w:rsidRPr="00B87CCB">
        <w:rPr>
          <w:rStyle w:val="Char3"/>
          <w:rFonts w:hint="cs"/>
          <w:rtl/>
        </w:rPr>
        <w:t xml:space="preserve"> ت</w:t>
      </w:r>
      <w:r w:rsidR="00B87CCB">
        <w:rPr>
          <w:rStyle w:val="Char3"/>
          <w:rFonts w:hint="cs"/>
          <w:rtl/>
        </w:rPr>
        <w:t>َ</w:t>
      </w:r>
      <w:r w:rsidR="00B87CCB" w:rsidRPr="00B87CCB">
        <w:rPr>
          <w:rStyle w:val="Char3"/>
          <w:rFonts w:hint="cs"/>
          <w:rtl/>
        </w:rPr>
        <w:t>ع</w:t>
      </w:r>
      <w:r w:rsidR="00B87CCB">
        <w:rPr>
          <w:rStyle w:val="Char3"/>
          <w:rFonts w:hint="cs"/>
          <w:rtl/>
        </w:rPr>
        <w:t>ْ</w:t>
      </w:r>
      <w:r w:rsidR="00B87CCB" w:rsidRPr="00B87CCB">
        <w:rPr>
          <w:rStyle w:val="Char3"/>
          <w:rFonts w:hint="cs"/>
          <w:rtl/>
        </w:rPr>
        <w:t>د</w:t>
      </w:r>
      <w:r w:rsidR="00B87CCB">
        <w:rPr>
          <w:rStyle w:val="Char3"/>
          <w:rFonts w:hint="cs"/>
          <w:rtl/>
        </w:rPr>
        <w:t>ِ</w:t>
      </w:r>
      <w:r w:rsidR="00B87CCB" w:rsidRPr="00B87CCB">
        <w:rPr>
          <w:rStyle w:val="Char3"/>
          <w:rFonts w:hint="cs"/>
          <w:rtl/>
        </w:rPr>
        <w:t>ل</w:t>
      </w:r>
      <w:r w:rsidR="00B87CCB">
        <w:rPr>
          <w:rStyle w:val="Char3"/>
          <w:rFonts w:hint="cs"/>
          <w:rtl/>
        </w:rPr>
        <w:t>ُ</w:t>
      </w:r>
      <w:r w:rsidR="00B87CCB" w:rsidRPr="00B87CCB">
        <w:rPr>
          <w:rStyle w:val="Char3"/>
          <w:rFonts w:hint="cs"/>
          <w:rtl/>
        </w:rPr>
        <w:t>و</w:t>
      </w:r>
      <w:r w:rsidR="00B87CCB">
        <w:rPr>
          <w:rStyle w:val="Char3"/>
          <w:rFonts w:hint="cs"/>
          <w:rtl/>
        </w:rPr>
        <w:t>ْ</w:t>
      </w:r>
      <w:r w:rsidR="00B87CCB" w:rsidRPr="00B87CCB">
        <w:rPr>
          <w:rStyle w:val="Char3"/>
          <w:rFonts w:hint="cs"/>
          <w:rtl/>
        </w:rPr>
        <w:t>ن</w:t>
      </w:r>
      <w:r w:rsidR="00B87CCB">
        <w:rPr>
          <w:rStyle w:val="Char3"/>
          <w:rFonts w:hint="cs"/>
          <w:rtl/>
        </w:rPr>
        <w:t>َ</w:t>
      </w:r>
      <w:r w:rsidR="00B87CCB" w:rsidRPr="00B87CCB">
        <w:rPr>
          <w:rStyle w:val="Char3"/>
          <w:rFonts w:hint="cs"/>
          <w:rtl/>
        </w:rPr>
        <w:t xml:space="preserve"> ب</w:t>
      </w:r>
      <w:r w:rsidR="00B87CCB">
        <w:rPr>
          <w:rStyle w:val="Char3"/>
          <w:rFonts w:hint="cs"/>
          <w:rtl/>
        </w:rPr>
        <w:t>َ</w:t>
      </w:r>
      <w:r w:rsidR="00B87CCB" w:rsidRPr="00B87CCB">
        <w:rPr>
          <w:rStyle w:val="Char3"/>
          <w:rFonts w:hint="cs"/>
          <w:rtl/>
        </w:rPr>
        <w:t>ي</w:t>
      </w:r>
      <w:r w:rsidR="00B87CCB">
        <w:rPr>
          <w:rStyle w:val="Char3"/>
          <w:rFonts w:hint="cs"/>
          <w:rtl/>
        </w:rPr>
        <w:t>ْ</w:t>
      </w:r>
      <w:r w:rsidR="00B87CCB" w:rsidRPr="00B87CCB">
        <w:rPr>
          <w:rStyle w:val="Char3"/>
          <w:rFonts w:hint="cs"/>
          <w:rtl/>
        </w:rPr>
        <w:t>ن</w:t>
      </w:r>
      <w:r w:rsidR="00B87CCB">
        <w:rPr>
          <w:rStyle w:val="Char3"/>
          <w:rFonts w:hint="cs"/>
          <w:rtl/>
        </w:rPr>
        <w:t>َ</w:t>
      </w:r>
      <w:r w:rsidR="00B87CCB" w:rsidRPr="00B87CCB">
        <w:rPr>
          <w:rStyle w:val="Char3"/>
          <w:rFonts w:hint="cs"/>
          <w:rtl/>
        </w:rPr>
        <w:t xml:space="preserve"> ال</w:t>
      </w:r>
      <w:r w:rsidR="00B87CCB">
        <w:rPr>
          <w:rStyle w:val="Char3"/>
          <w:rFonts w:hint="cs"/>
          <w:rtl/>
        </w:rPr>
        <w:t>ْ</w:t>
      </w:r>
      <w:r w:rsidR="00B87CCB" w:rsidRPr="00B87CCB">
        <w:rPr>
          <w:rStyle w:val="Char3"/>
          <w:rFonts w:hint="cs"/>
          <w:rtl/>
        </w:rPr>
        <w:t>ا</w:t>
      </w:r>
      <w:r w:rsidR="00B87CCB">
        <w:rPr>
          <w:rStyle w:val="Char3"/>
          <w:rFonts w:hint="cs"/>
          <w:rtl/>
        </w:rPr>
        <w:t>َ</w:t>
      </w:r>
      <w:r w:rsidR="00B87CCB" w:rsidRPr="00B87CCB">
        <w:rPr>
          <w:rStyle w:val="Char3"/>
          <w:rFonts w:hint="cs"/>
          <w:rtl/>
        </w:rPr>
        <w:t>ق</w:t>
      </w:r>
      <w:r w:rsidR="00B87CCB">
        <w:rPr>
          <w:rStyle w:val="Char3"/>
          <w:rtl/>
        </w:rPr>
        <w:t>ٰ</w:t>
      </w:r>
      <w:r w:rsidR="00B87CCB" w:rsidRPr="00B87CCB">
        <w:rPr>
          <w:rStyle w:val="Char3"/>
          <w:rFonts w:hint="cs"/>
          <w:rtl/>
        </w:rPr>
        <w:t>ار</w:t>
      </w:r>
      <w:r w:rsidR="00B87CCB">
        <w:rPr>
          <w:rStyle w:val="Char3"/>
          <w:rFonts w:hint="cs"/>
          <w:rtl/>
        </w:rPr>
        <w:t>ِ</w:t>
      </w:r>
      <w:r w:rsidR="00B87CCB" w:rsidRPr="00B87CCB">
        <w:rPr>
          <w:rStyle w:val="Char3"/>
          <w:rFonts w:hint="cs"/>
          <w:rtl/>
        </w:rPr>
        <w:t>ب</w:t>
      </w:r>
      <w:r w:rsidR="00B87CCB">
        <w:rPr>
          <w:rStyle w:val="Char3"/>
          <w:rFonts w:hint="cs"/>
          <w:rtl/>
        </w:rPr>
        <w:t>ِ</w:t>
      </w:r>
      <w:r>
        <w:rPr>
          <w:rFonts w:ascii="Traditional Arabic" w:hAnsi="Traditional Arabic" w:cs="Traditional Arabic"/>
          <w:smallCaps/>
          <w:rtl/>
          <w:lang w:bidi="ur-PK"/>
        </w:rPr>
        <w:t>»</w:t>
      </w:r>
      <w:r w:rsidR="009272DE">
        <w:rPr>
          <w:rFonts w:ascii="Traditional Arabic" w:hAnsi="Traditional Arabic" w:cs="Traditional Arabic" w:hint="cs"/>
          <w:smallCaps/>
          <w:rtl/>
          <w:lang w:bidi="ur-PK"/>
        </w:rPr>
        <w:t>.</w:t>
      </w:r>
      <w:r>
        <w:rPr>
          <w:rFonts w:hint="cs"/>
          <w:smallCaps/>
          <w:rtl/>
          <w:lang w:bidi="ur-PK"/>
        </w:rPr>
        <w:t xml:space="preserve"> </w:t>
      </w:r>
      <w:r w:rsidR="006574DD">
        <w:rPr>
          <w:rFonts w:ascii="Traditional Arabic" w:hAnsi="Traditional Arabic" w:cs="Traditional Arabic"/>
          <w:smallCaps/>
          <w:rtl/>
          <w:lang w:bidi="ur-PK"/>
        </w:rPr>
        <w:t>«</w:t>
      </w:r>
      <w:r w:rsidR="006574DD" w:rsidRPr="006574DD">
        <w:rPr>
          <w:rStyle w:val="Chare"/>
          <w:rFonts w:hint="cs"/>
          <w:rtl/>
        </w:rPr>
        <w:t>چگون</w:t>
      </w:r>
      <w:r w:rsidR="00292C22">
        <w:rPr>
          <w:rStyle w:val="Chare"/>
          <w:rFonts w:hint="cs"/>
          <w:rtl/>
        </w:rPr>
        <w:t>ه</w:t>
      </w:r>
      <w:r w:rsidR="006574DD" w:rsidRPr="006574DD">
        <w:rPr>
          <w:rStyle w:val="Chare"/>
          <w:rFonts w:hint="cs"/>
          <w:rtl/>
        </w:rPr>
        <w:t xml:space="preserve"> در</w:t>
      </w:r>
      <w:r w:rsidR="009272DE">
        <w:rPr>
          <w:rStyle w:val="Chare"/>
          <w:rFonts w:hint="cs"/>
          <w:rtl/>
        </w:rPr>
        <w:t xml:space="preserve"> </w:t>
      </w:r>
      <w:r w:rsidR="006574DD" w:rsidRPr="006574DD">
        <w:rPr>
          <w:rStyle w:val="Chare"/>
          <w:rFonts w:hint="cs"/>
          <w:rtl/>
        </w:rPr>
        <w:t>میان خویشاوندان ب</w:t>
      </w:r>
      <w:r w:rsidR="00292C22">
        <w:rPr>
          <w:rStyle w:val="Chare"/>
          <w:rFonts w:hint="cs"/>
          <w:rtl/>
        </w:rPr>
        <w:t>ه</w:t>
      </w:r>
      <w:r w:rsidR="006574DD" w:rsidRPr="006574DD">
        <w:rPr>
          <w:rStyle w:val="Chare"/>
          <w:rFonts w:hint="cs"/>
          <w:rtl/>
        </w:rPr>
        <w:t xml:space="preserve"> عدالت رفتار می‌کنی</w:t>
      </w:r>
      <w:r w:rsidR="006574DD">
        <w:rPr>
          <w:rFonts w:ascii="Traditional Arabic" w:hAnsi="Traditional Arabic" w:cs="Traditional Arabic"/>
          <w:smallCaps/>
          <w:rtl/>
          <w:lang w:bidi="ur-PK"/>
        </w:rPr>
        <w:t>»</w:t>
      </w:r>
      <w:r w:rsidR="006574DD">
        <w:rPr>
          <w:rFonts w:hint="cs"/>
          <w:smallCaps/>
          <w:rtl/>
          <w:lang w:bidi="ur-PK"/>
        </w:rPr>
        <w:t>؟</w:t>
      </w:r>
    </w:p>
    <w:p w:rsidR="00D35B02" w:rsidRDefault="00B87CCB" w:rsidP="00810F77">
      <w:pPr>
        <w:pStyle w:val="a8"/>
        <w:rPr>
          <w:smallCaps/>
          <w:rtl/>
          <w:lang w:bidi="ur-PK"/>
        </w:rPr>
      </w:pPr>
      <w:r>
        <w:rPr>
          <w:rFonts w:hint="cs"/>
          <w:smallCaps/>
          <w:rtl/>
          <w:lang w:bidi="ur-PK"/>
        </w:rPr>
        <w:t>وقتی ک</w:t>
      </w:r>
      <w:r w:rsidR="00292C22">
        <w:rPr>
          <w:rFonts w:hint="cs"/>
          <w:smallCaps/>
          <w:rtl/>
          <w:lang w:bidi="ur-PK"/>
        </w:rPr>
        <w:t>ه</w:t>
      </w:r>
      <w:r>
        <w:rPr>
          <w:rFonts w:hint="cs"/>
          <w:smallCaps/>
          <w:rtl/>
          <w:lang w:bidi="ur-PK"/>
        </w:rPr>
        <w:t xml:space="preserve"> از عدالت سخن می‌گوییم باید این نکت</w:t>
      </w:r>
      <w:r w:rsidR="00292C22">
        <w:rPr>
          <w:rFonts w:hint="cs"/>
          <w:smallCaps/>
          <w:rtl/>
          <w:lang w:bidi="ur-PK"/>
        </w:rPr>
        <w:t>ه</w:t>
      </w:r>
      <w:r>
        <w:rPr>
          <w:rFonts w:hint="cs"/>
          <w:smallCaps/>
          <w:rtl/>
          <w:lang w:bidi="ur-PK"/>
        </w:rPr>
        <w:t xml:space="preserve"> را نیز اضاف</w:t>
      </w:r>
      <w:r w:rsidR="00292C22">
        <w:rPr>
          <w:rFonts w:hint="cs"/>
          <w:smallCaps/>
          <w:rtl/>
          <w:lang w:bidi="ur-PK"/>
        </w:rPr>
        <w:t>ه</w:t>
      </w:r>
      <w:r>
        <w:rPr>
          <w:rFonts w:hint="cs"/>
          <w:smallCaps/>
          <w:rtl/>
          <w:lang w:bidi="ur-PK"/>
        </w:rPr>
        <w:t xml:space="preserve"> کنیم ک</w:t>
      </w:r>
      <w:r w:rsidR="00292C22">
        <w:rPr>
          <w:rFonts w:hint="cs"/>
          <w:smallCaps/>
          <w:rtl/>
          <w:lang w:bidi="ur-PK"/>
        </w:rPr>
        <w:t>ه</w:t>
      </w:r>
      <w:r>
        <w:rPr>
          <w:rFonts w:hint="cs"/>
          <w:smallCaps/>
          <w:rtl/>
          <w:lang w:bidi="ur-PK"/>
        </w:rPr>
        <w:t xml:space="preserve"> ھدی</w:t>
      </w:r>
      <w:r w:rsidR="00292C22">
        <w:rPr>
          <w:rFonts w:hint="cs"/>
          <w:smallCaps/>
          <w:rtl/>
          <w:lang w:bidi="ur-PK"/>
        </w:rPr>
        <w:t>ه</w:t>
      </w:r>
      <w:r>
        <w:rPr>
          <w:rFonts w:hint="cs"/>
          <w:smallCaps/>
          <w:rtl/>
          <w:lang w:bidi="ur-PK"/>
        </w:rPr>
        <w:t xml:space="preserve"> ب</w:t>
      </w:r>
      <w:r w:rsidR="00292C22">
        <w:rPr>
          <w:rFonts w:hint="cs"/>
          <w:smallCaps/>
          <w:rtl/>
          <w:lang w:bidi="ur-PK"/>
        </w:rPr>
        <w:t>ه</w:t>
      </w:r>
      <w:r>
        <w:rPr>
          <w:rFonts w:hint="cs"/>
          <w:smallCaps/>
          <w:rtl/>
          <w:lang w:bidi="ur-PK"/>
        </w:rPr>
        <w:t xml:space="preserve"> منظور جلب توج</w:t>
      </w:r>
      <w:r w:rsidR="00292C22">
        <w:rPr>
          <w:rFonts w:hint="cs"/>
          <w:smallCaps/>
          <w:rtl/>
          <w:lang w:bidi="ur-PK"/>
        </w:rPr>
        <w:t>ه</w:t>
      </w:r>
      <w:r>
        <w:rPr>
          <w:rFonts w:hint="cs"/>
          <w:smallCaps/>
          <w:rtl/>
          <w:lang w:bidi="ur-PK"/>
        </w:rPr>
        <w:t xml:space="preserve"> مُھدا الی</w:t>
      </w:r>
      <w:r w:rsidR="00292C22">
        <w:rPr>
          <w:rFonts w:hint="cs"/>
          <w:smallCaps/>
          <w:rtl/>
          <w:lang w:bidi="ur-PK"/>
        </w:rPr>
        <w:t>ه</w:t>
      </w:r>
      <w:r>
        <w:rPr>
          <w:rFonts w:hint="cs"/>
          <w:smallCaps/>
          <w:rtl/>
          <w:lang w:bidi="ur-PK"/>
        </w:rPr>
        <w:t>، صورت می‌گیرد و ب</w:t>
      </w:r>
      <w:r w:rsidR="00292C22">
        <w:rPr>
          <w:rFonts w:hint="cs"/>
          <w:smallCaps/>
          <w:rtl/>
          <w:lang w:bidi="ur-PK"/>
        </w:rPr>
        <w:t>ه</w:t>
      </w:r>
      <w:r>
        <w:rPr>
          <w:rFonts w:hint="cs"/>
          <w:smallCaps/>
          <w:rtl/>
          <w:lang w:bidi="ur-PK"/>
        </w:rPr>
        <w:t xml:space="preserve"> احتمال بسیار، میزان عدالت را در او مختل می‌سازد و ترازوی</w:t>
      </w:r>
      <w:r w:rsidR="00D35B02">
        <w:rPr>
          <w:rFonts w:hint="cs"/>
          <w:smallCaps/>
          <w:rtl/>
          <w:lang w:bidi="ur-PK"/>
        </w:rPr>
        <w:t xml:space="preserve"> داوری بین انس</w:t>
      </w:r>
      <w:r w:rsidR="00810F77">
        <w:rPr>
          <w:rFonts w:hint="cs"/>
          <w:smallCaps/>
          <w:rtl/>
          <w:lang w:bidi="ur-PK"/>
        </w:rPr>
        <w:t>ا</w:t>
      </w:r>
      <w:r w:rsidR="00546A50">
        <w:rPr>
          <w:rFonts w:hint="cs"/>
          <w:smallCaps/>
          <w:rtl/>
          <w:lang w:bidi="ur-PK"/>
        </w:rPr>
        <w:t>ن‌ھا</w:t>
      </w:r>
      <w:r w:rsidR="00D35B02">
        <w:rPr>
          <w:rFonts w:hint="cs"/>
          <w:smallCaps/>
          <w:rtl/>
          <w:lang w:bidi="ur-PK"/>
        </w:rPr>
        <w:t xml:space="preserve"> را از تعادل خارج می‌کند، لذا مستحسن و بجاست، کسی ک</w:t>
      </w:r>
      <w:r w:rsidR="00292C22">
        <w:rPr>
          <w:rFonts w:hint="cs"/>
          <w:smallCaps/>
          <w:rtl/>
          <w:lang w:bidi="ur-PK"/>
        </w:rPr>
        <w:t>ه</w:t>
      </w:r>
      <w:r w:rsidR="00810F77">
        <w:rPr>
          <w:rFonts w:hint="cs"/>
          <w:smallCaps/>
          <w:rtl/>
          <w:lang w:bidi="ur-PK"/>
        </w:rPr>
        <w:t xml:space="preserve"> ھ</w:t>
      </w:r>
      <w:r w:rsidR="00D35B02">
        <w:rPr>
          <w:rFonts w:hint="cs"/>
          <w:smallCaps/>
          <w:rtl/>
          <w:lang w:bidi="ur-PK"/>
        </w:rPr>
        <w:t>د</w:t>
      </w:r>
      <w:r w:rsidR="00810F77">
        <w:rPr>
          <w:rFonts w:hint="cs"/>
          <w:smallCaps/>
          <w:rtl/>
          <w:lang w:bidi="ur-PK"/>
        </w:rPr>
        <w:t>ی</w:t>
      </w:r>
      <w:r w:rsidR="00292C22">
        <w:rPr>
          <w:rFonts w:hint="cs"/>
          <w:smallCaps/>
          <w:rtl/>
          <w:lang w:bidi="ur-PK"/>
        </w:rPr>
        <w:t>ه</w:t>
      </w:r>
      <w:r w:rsidR="00D35B02">
        <w:rPr>
          <w:rFonts w:hint="cs"/>
          <w:smallCaps/>
          <w:rtl/>
          <w:lang w:bidi="ur-PK"/>
        </w:rPr>
        <w:t xml:space="preserve"> را می‌پذیرد، از سمت و مقام خود عزل گردد اگر</w:t>
      </w:r>
      <w:r w:rsidR="00810F77">
        <w:rPr>
          <w:rFonts w:hint="cs"/>
          <w:smallCaps/>
          <w:rtl/>
          <w:lang w:bidi="ur-PK"/>
        </w:rPr>
        <w:t xml:space="preserve"> </w:t>
      </w:r>
      <w:r w:rsidR="00D35B02">
        <w:rPr>
          <w:rFonts w:hint="cs"/>
          <w:smallCaps/>
          <w:rtl/>
          <w:lang w:bidi="ur-PK"/>
        </w:rPr>
        <w:t>چ</w:t>
      </w:r>
      <w:r w:rsidR="00292C22">
        <w:rPr>
          <w:rFonts w:hint="cs"/>
          <w:smallCaps/>
          <w:rtl/>
          <w:lang w:bidi="ur-PK"/>
        </w:rPr>
        <w:t>ه</w:t>
      </w:r>
      <w:r w:rsidR="00D35B02">
        <w:rPr>
          <w:rFonts w:hint="cs"/>
          <w:smallCaps/>
          <w:rtl/>
          <w:lang w:bidi="ur-PK"/>
        </w:rPr>
        <w:t xml:space="preserve"> این یک عقوبت دنیایی است و پیامبر </w:t>
      </w:r>
      <w:r w:rsidR="00D35B02">
        <w:rPr>
          <w:rFonts w:cs="CTraditional Arabic" w:hint="cs"/>
          <w:smallCaps/>
          <w:rtl/>
          <w:lang w:bidi="ur-PK"/>
        </w:rPr>
        <w:t>ص</w:t>
      </w:r>
      <w:r w:rsidR="00D35B02">
        <w:rPr>
          <w:rFonts w:hint="cs"/>
          <w:smallCaps/>
          <w:rtl/>
          <w:lang w:bidi="ur-PK"/>
        </w:rPr>
        <w:t xml:space="preserve"> در مورد عقوبت قیامتی آن فرمود: در روز حساب، کسی ک</w:t>
      </w:r>
      <w:r w:rsidR="00292C22">
        <w:rPr>
          <w:rFonts w:hint="cs"/>
          <w:smallCaps/>
          <w:rtl/>
          <w:lang w:bidi="ur-PK"/>
        </w:rPr>
        <w:t>ه</w:t>
      </w:r>
      <w:r w:rsidR="00D35B02">
        <w:rPr>
          <w:rFonts w:hint="cs"/>
          <w:smallCaps/>
          <w:rtl/>
          <w:lang w:bidi="ur-PK"/>
        </w:rPr>
        <w:t xml:space="preserve"> مال مردم را ب</w:t>
      </w:r>
      <w:r w:rsidR="00292C22">
        <w:rPr>
          <w:rFonts w:hint="cs"/>
          <w:smallCaps/>
          <w:rtl/>
          <w:lang w:bidi="ur-PK"/>
        </w:rPr>
        <w:t>ه</w:t>
      </w:r>
      <w:r w:rsidR="00D35B02">
        <w:rPr>
          <w:rFonts w:hint="cs"/>
          <w:smallCaps/>
          <w:rtl/>
          <w:lang w:bidi="ur-PK"/>
        </w:rPr>
        <w:t xml:space="preserve"> ناحق گرفت</w:t>
      </w:r>
      <w:r w:rsidR="00292C22">
        <w:rPr>
          <w:rFonts w:hint="cs"/>
          <w:smallCaps/>
          <w:rtl/>
          <w:lang w:bidi="ur-PK"/>
        </w:rPr>
        <w:t>ه</w:t>
      </w:r>
      <w:r w:rsidR="00D35B02">
        <w:rPr>
          <w:rFonts w:hint="cs"/>
          <w:smallCaps/>
          <w:rtl/>
          <w:lang w:bidi="ur-PK"/>
        </w:rPr>
        <w:t xml:space="preserve"> است، آن مال را بر دوش خود حمل می‌نماید و پیامبر </w:t>
      </w:r>
      <w:r w:rsidR="00D35B02">
        <w:rPr>
          <w:rFonts w:cs="CTraditional Arabic" w:hint="cs"/>
          <w:smallCaps/>
          <w:rtl/>
          <w:lang w:bidi="ur-PK"/>
        </w:rPr>
        <w:t>ص</w:t>
      </w:r>
      <w:r w:rsidR="00D35B02">
        <w:rPr>
          <w:rFonts w:hint="cs"/>
          <w:smallCaps/>
          <w:rtl/>
          <w:lang w:bidi="ur-PK"/>
        </w:rPr>
        <w:t xml:space="preserve"> در توضیح این مطلب فرمود: </w:t>
      </w:r>
      <w:r w:rsidR="00810F77">
        <w:rPr>
          <w:rFonts w:hint="cs"/>
          <w:smallCaps/>
          <w:rtl/>
          <w:lang w:bidi="ur-PK"/>
        </w:rPr>
        <w:t>آ</w:t>
      </w:r>
      <w:r w:rsidR="00D35B02">
        <w:rPr>
          <w:rFonts w:hint="cs"/>
          <w:smallCaps/>
          <w:rtl/>
          <w:lang w:bidi="ur-PK"/>
        </w:rPr>
        <w:t>ن کسی ک</w:t>
      </w:r>
      <w:r w:rsidR="00292C22">
        <w:rPr>
          <w:rFonts w:hint="cs"/>
          <w:smallCaps/>
          <w:rtl/>
          <w:lang w:bidi="ur-PK"/>
        </w:rPr>
        <w:t>ه</w:t>
      </w:r>
      <w:r w:rsidR="00D35B02">
        <w:rPr>
          <w:rFonts w:hint="cs"/>
          <w:smallCaps/>
          <w:rtl/>
          <w:lang w:bidi="ur-PK"/>
        </w:rPr>
        <w:t xml:space="preserve"> در روز قیامت، شتری را بر دوش خود حمل کرد</w:t>
      </w:r>
      <w:r w:rsidR="00292C22">
        <w:rPr>
          <w:rFonts w:hint="cs"/>
          <w:smallCaps/>
          <w:rtl/>
          <w:lang w:bidi="ur-PK"/>
        </w:rPr>
        <w:t>ه</w:t>
      </w:r>
      <w:r w:rsidR="00D35B02">
        <w:rPr>
          <w:rFonts w:hint="cs"/>
          <w:smallCaps/>
          <w:rtl/>
          <w:lang w:bidi="ur-PK"/>
        </w:rPr>
        <w:t xml:space="preserve"> است فکر نکند شتر ساکت و خاموش را بر دوش خود حمل می‌کند؛ بلک</w:t>
      </w:r>
      <w:r w:rsidR="00292C22">
        <w:rPr>
          <w:rFonts w:hint="cs"/>
          <w:smallCaps/>
          <w:rtl/>
          <w:lang w:bidi="ur-PK"/>
        </w:rPr>
        <w:t>ه</w:t>
      </w:r>
      <w:r w:rsidR="00D35B02">
        <w:rPr>
          <w:rFonts w:hint="cs"/>
          <w:smallCaps/>
          <w:rtl/>
          <w:lang w:bidi="ur-PK"/>
        </w:rPr>
        <w:t xml:space="preserve"> آن شتر ب</w:t>
      </w:r>
      <w:r w:rsidR="00292C22">
        <w:rPr>
          <w:rFonts w:hint="cs"/>
          <w:smallCaps/>
          <w:rtl/>
          <w:lang w:bidi="ur-PK"/>
        </w:rPr>
        <w:t>ه</w:t>
      </w:r>
      <w:r w:rsidR="00D35B02">
        <w:rPr>
          <w:rFonts w:hint="cs"/>
          <w:smallCaps/>
          <w:rtl/>
          <w:lang w:bidi="ur-PK"/>
        </w:rPr>
        <w:t xml:space="preserve"> نحوی غرّش می‌کند ک</w:t>
      </w:r>
      <w:r w:rsidR="00292C22">
        <w:rPr>
          <w:rFonts w:hint="cs"/>
          <w:smallCaps/>
          <w:rtl/>
          <w:lang w:bidi="ur-PK"/>
        </w:rPr>
        <w:t>ه</w:t>
      </w:r>
      <w:r w:rsidR="00D35B02">
        <w:rPr>
          <w:rFonts w:hint="cs"/>
          <w:smallCaps/>
          <w:rtl/>
          <w:lang w:bidi="ur-PK"/>
        </w:rPr>
        <w:t xml:space="preserve"> صدایش تا اعماق مغز صاحبش نفوذ می‌کند تا ھمگان بدانند ک</w:t>
      </w:r>
      <w:r w:rsidR="00292C22">
        <w:rPr>
          <w:rFonts w:hint="cs"/>
          <w:smallCaps/>
          <w:rtl/>
          <w:lang w:bidi="ur-PK"/>
        </w:rPr>
        <w:t>ه</w:t>
      </w:r>
      <w:r w:rsidR="00D35B02">
        <w:rPr>
          <w:rFonts w:hint="cs"/>
          <w:smallCaps/>
          <w:rtl/>
          <w:lang w:bidi="ur-PK"/>
        </w:rPr>
        <w:t xml:space="preserve"> صاحب آن شتر، مال</w:t>
      </w:r>
      <w:r w:rsidR="002366FA">
        <w:rPr>
          <w:rFonts w:hint="cs"/>
          <w:smallCaps/>
          <w:rtl/>
          <w:lang w:bidi="ur-PK"/>
        </w:rPr>
        <w:t>ِ</w:t>
      </w:r>
      <w:r w:rsidR="00D35B02">
        <w:rPr>
          <w:rFonts w:hint="cs"/>
          <w:smallCaps/>
          <w:rtl/>
          <w:lang w:bidi="ur-PK"/>
        </w:rPr>
        <w:t xml:space="preserve"> مردم را ب</w:t>
      </w:r>
      <w:r w:rsidR="00292C22">
        <w:rPr>
          <w:rFonts w:hint="cs"/>
          <w:smallCaps/>
          <w:rtl/>
          <w:lang w:bidi="ur-PK"/>
        </w:rPr>
        <w:t>ه</w:t>
      </w:r>
      <w:r w:rsidR="00D35B02">
        <w:rPr>
          <w:rFonts w:hint="cs"/>
          <w:smallCaps/>
          <w:rtl/>
          <w:lang w:bidi="ur-PK"/>
        </w:rPr>
        <w:t xml:space="preserve"> ناحق خورد</w:t>
      </w:r>
      <w:r w:rsidR="00292C22">
        <w:rPr>
          <w:rFonts w:hint="cs"/>
          <w:smallCaps/>
          <w:rtl/>
          <w:lang w:bidi="ur-PK"/>
        </w:rPr>
        <w:t>ه</w:t>
      </w:r>
      <w:r w:rsidR="00D35B02">
        <w:rPr>
          <w:rFonts w:hint="cs"/>
          <w:smallCaps/>
          <w:rtl/>
          <w:lang w:bidi="ur-PK"/>
        </w:rPr>
        <w:t xml:space="preserve"> است و این موضوع قابل توج</w:t>
      </w:r>
      <w:r w:rsidR="00292C22">
        <w:rPr>
          <w:rFonts w:hint="cs"/>
          <w:smallCaps/>
          <w:rtl/>
          <w:lang w:bidi="ur-PK"/>
        </w:rPr>
        <w:t>ه</w:t>
      </w:r>
      <w:r w:rsidR="00D35B02">
        <w:rPr>
          <w:rFonts w:hint="cs"/>
          <w:smallCaps/>
          <w:rtl/>
          <w:lang w:bidi="ur-PK"/>
        </w:rPr>
        <w:t xml:space="preserve"> تمام کسانی است ک</w:t>
      </w:r>
      <w:r w:rsidR="00292C22">
        <w:rPr>
          <w:rFonts w:hint="cs"/>
          <w:smallCaps/>
          <w:rtl/>
          <w:lang w:bidi="ur-PK"/>
        </w:rPr>
        <w:t>ه</w:t>
      </w:r>
      <w:r w:rsidR="00D35B02">
        <w:rPr>
          <w:rFonts w:hint="cs"/>
          <w:smallCaps/>
          <w:rtl/>
          <w:lang w:bidi="ur-PK"/>
        </w:rPr>
        <w:t xml:space="preserve"> مال مردم را از روی باطل می‌خورند تا بدانند ک</w:t>
      </w:r>
      <w:r w:rsidR="00292C22">
        <w:rPr>
          <w:rFonts w:hint="cs"/>
          <w:smallCaps/>
          <w:rtl/>
          <w:lang w:bidi="ur-PK"/>
        </w:rPr>
        <w:t>ه</w:t>
      </w:r>
      <w:r w:rsidR="00D35B02">
        <w:rPr>
          <w:rFonts w:hint="cs"/>
          <w:smallCaps/>
          <w:rtl/>
          <w:lang w:bidi="ur-PK"/>
        </w:rPr>
        <w:t xml:space="preserve"> بارھایشان در روز قیامت چقدر سنگین و گناھانشان چقدر کشند</w:t>
      </w:r>
      <w:r w:rsidR="00292C22">
        <w:rPr>
          <w:rFonts w:hint="cs"/>
          <w:smallCaps/>
          <w:rtl/>
          <w:lang w:bidi="ur-PK"/>
        </w:rPr>
        <w:t>ه</w:t>
      </w:r>
      <w:r w:rsidR="00D35B02">
        <w:rPr>
          <w:rFonts w:hint="cs"/>
          <w:smallCaps/>
          <w:rtl/>
          <w:lang w:bidi="ur-PK"/>
        </w:rPr>
        <w:t xml:space="preserve"> و طاقت‌فرسا خواھد بود</w:t>
      </w:r>
      <w:r w:rsidR="00DD60A7">
        <w:rPr>
          <w:rFonts w:hint="cs"/>
          <w:smallCaps/>
          <w:rtl/>
          <w:lang w:bidi="ur-PK"/>
        </w:rPr>
        <w:t>.</w:t>
      </w:r>
    </w:p>
    <w:p w:rsidR="00732696" w:rsidRDefault="00B066CA" w:rsidP="002366FA">
      <w:pPr>
        <w:pStyle w:val="a8"/>
        <w:rPr>
          <w:smallCaps/>
          <w:rtl/>
          <w:lang w:bidi="ur-PK"/>
        </w:rPr>
      </w:pPr>
      <w:r>
        <w:rPr>
          <w:rFonts w:hint="cs"/>
          <w:smallCaps/>
          <w:rtl/>
          <w:lang w:bidi="ur-PK"/>
        </w:rPr>
        <w:t>اصمعی نقل کرد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م</w:t>
      </w:r>
      <w:r w:rsidR="00BA0469">
        <w:rPr>
          <w:rFonts w:hint="cs"/>
          <w:smallCaps/>
          <w:rtl/>
          <w:lang w:bidi="ur-PK"/>
        </w:rPr>
        <w:t>أ</w:t>
      </w:r>
      <w:r>
        <w:rPr>
          <w:rFonts w:hint="cs"/>
          <w:smallCaps/>
          <w:rtl/>
          <w:lang w:bidi="ur-PK"/>
        </w:rPr>
        <w:t>مون خلیف</w:t>
      </w:r>
      <w:r w:rsidR="00292C22">
        <w:rPr>
          <w:rFonts w:hint="cs"/>
          <w:smallCaps/>
          <w:rtl/>
          <w:lang w:bidi="ur-PK"/>
        </w:rPr>
        <w:t>ه</w:t>
      </w:r>
      <w:r>
        <w:rPr>
          <w:rFonts w:hint="cs"/>
          <w:smallCaps/>
          <w:rtl/>
          <w:lang w:bidi="ur-PK"/>
        </w:rPr>
        <w:t xml:space="preserve"> عباسی در صدد بر می‌آید تا زمین مربوط ب</w:t>
      </w:r>
      <w:r w:rsidR="00292C22">
        <w:rPr>
          <w:rFonts w:hint="cs"/>
          <w:smallCaps/>
          <w:rtl/>
          <w:lang w:bidi="ur-PK"/>
        </w:rPr>
        <w:t>ه</w:t>
      </w:r>
      <w:r>
        <w:rPr>
          <w:rFonts w:hint="cs"/>
          <w:smallCaps/>
          <w:rtl/>
          <w:lang w:bidi="ur-PK"/>
        </w:rPr>
        <w:t xml:space="preserve"> ھمسای</w:t>
      </w:r>
      <w:r w:rsidR="00292C22">
        <w:rPr>
          <w:rFonts w:hint="cs"/>
          <w:smallCaps/>
          <w:rtl/>
          <w:lang w:bidi="ur-PK"/>
        </w:rPr>
        <w:t>ه</w:t>
      </w:r>
      <w:r>
        <w:rPr>
          <w:rFonts w:hint="cs"/>
          <w:smallCaps/>
          <w:rtl/>
          <w:lang w:bidi="ur-PK"/>
        </w:rPr>
        <w:t xml:space="preserve"> فقیر و ناتوان خود را ب</w:t>
      </w:r>
      <w:r w:rsidR="00292C22">
        <w:rPr>
          <w:rFonts w:hint="cs"/>
          <w:smallCaps/>
          <w:rtl/>
          <w:lang w:bidi="ur-PK"/>
        </w:rPr>
        <w:t>ه</w:t>
      </w:r>
      <w:r>
        <w:rPr>
          <w:rFonts w:hint="cs"/>
          <w:smallCaps/>
          <w:rtl/>
          <w:lang w:bidi="ur-PK"/>
        </w:rPr>
        <w:t xml:space="preserve"> زور، غصب کند</w:t>
      </w:r>
      <w:r w:rsidR="00DD60A7">
        <w:rPr>
          <w:rFonts w:hint="cs"/>
          <w:smallCaps/>
          <w:rtl/>
          <w:lang w:bidi="ur-PK"/>
        </w:rPr>
        <w:t>.</w:t>
      </w:r>
      <w:r>
        <w:rPr>
          <w:rFonts w:hint="cs"/>
          <w:smallCaps/>
          <w:rtl/>
          <w:lang w:bidi="ur-PK"/>
        </w:rPr>
        <w:t xml:space="preserve"> آن مرد فقیر ھم ب</w:t>
      </w:r>
      <w:r w:rsidR="00292C22">
        <w:rPr>
          <w:rFonts w:hint="cs"/>
          <w:smallCaps/>
          <w:rtl/>
          <w:lang w:bidi="ur-PK"/>
        </w:rPr>
        <w:t>ه</w:t>
      </w:r>
      <w:r w:rsidR="001911FF">
        <w:rPr>
          <w:rFonts w:hint="cs"/>
          <w:smallCaps/>
          <w:rtl/>
          <w:lang w:bidi="ur-PK"/>
        </w:rPr>
        <w:t xml:space="preserve"> قاضی شکایت برد و قاضی ھم موضوع را در ذھن خود نگ</w:t>
      </w:r>
      <w:r w:rsidR="00292C22">
        <w:rPr>
          <w:rFonts w:hint="cs"/>
          <w:smallCaps/>
          <w:rtl/>
          <w:lang w:bidi="ur-PK"/>
        </w:rPr>
        <w:t>ه</w:t>
      </w:r>
      <w:r w:rsidR="001911FF">
        <w:rPr>
          <w:rFonts w:hint="cs"/>
          <w:smallCaps/>
          <w:rtl/>
          <w:lang w:bidi="ur-PK"/>
        </w:rPr>
        <w:t xml:space="preserve"> داشت تا در فرصت مناسب با م</w:t>
      </w:r>
      <w:r w:rsidR="00BA0469">
        <w:rPr>
          <w:rFonts w:hint="cs"/>
          <w:smallCaps/>
          <w:rtl/>
          <w:lang w:bidi="ur-PK"/>
        </w:rPr>
        <w:t>أ</w:t>
      </w:r>
      <w:r w:rsidR="001911FF">
        <w:rPr>
          <w:rFonts w:hint="cs"/>
          <w:smallCaps/>
          <w:rtl/>
          <w:lang w:bidi="ur-PK"/>
        </w:rPr>
        <w:t>مون در</w:t>
      </w:r>
      <w:r w:rsidR="002366FA">
        <w:rPr>
          <w:rFonts w:hint="cs"/>
          <w:smallCaps/>
          <w:rtl/>
          <w:lang w:bidi="ur-PK"/>
        </w:rPr>
        <w:t xml:space="preserve"> </w:t>
      </w:r>
      <w:r w:rsidR="001911FF">
        <w:rPr>
          <w:rFonts w:hint="cs"/>
          <w:smallCaps/>
          <w:rtl/>
          <w:lang w:bidi="ur-PK"/>
        </w:rPr>
        <w:t>میان بگذارد تا این‌ک</w:t>
      </w:r>
      <w:r w:rsidR="00292C22">
        <w:rPr>
          <w:rFonts w:hint="cs"/>
          <w:smallCaps/>
          <w:rtl/>
          <w:lang w:bidi="ur-PK"/>
        </w:rPr>
        <w:t>ه</w:t>
      </w:r>
      <w:r w:rsidR="001911FF">
        <w:rPr>
          <w:rFonts w:hint="cs"/>
          <w:smallCaps/>
          <w:rtl/>
          <w:lang w:bidi="ur-PK"/>
        </w:rPr>
        <w:t xml:space="preserve"> یک روز قاضی با م</w:t>
      </w:r>
      <w:r w:rsidR="00BA0469">
        <w:rPr>
          <w:rFonts w:hint="cs"/>
          <w:smallCaps/>
          <w:rtl/>
          <w:lang w:bidi="ur-PK"/>
        </w:rPr>
        <w:t>أ</w:t>
      </w:r>
      <w:r w:rsidR="001911FF">
        <w:rPr>
          <w:rFonts w:hint="cs"/>
          <w:smallCaps/>
          <w:rtl/>
          <w:lang w:bidi="ur-PK"/>
        </w:rPr>
        <w:t>مون در باغچ</w:t>
      </w:r>
      <w:r w:rsidR="00292C22">
        <w:rPr>
          <w:rFonts w:hint="cs"/>
          <w:smallCaps/>
          <w:rtl/>
          <w:lang w:bidi="ur-PK"/>
        </w:rPr>
        <w:t>ه</w:t>
      </w:r>
      <w:r w:rsidR="001911FF">
        <w:rPr>
          <w:rFonts w:hint="cs"/>
          <w:smallCaps/>
          <w:rtl/>
          <w:lang w:bidi="ur-PK"/>
        </w:rPr>
        <w:t xml:space="preserve"> قدم می‌زدند و قاضی فرصت را غنیمت شمرد و گفت: ای امیر‌المؤمنین، خاک این باغچ</w:t>
      </w:r>
      <w:r w:rsidR="00292C22">
        <w:rPr>
          <w:rFonts w:hint="cs"/>
          <w:smallCaps/>
          <w:rtl/>
          <w:lang w:bidi="ur-PK"/>
        </w:rPr>
        <w:t>ه</w:t>
      </w:r>
      <w:r w:rsidR="001911FF">
        <w:rPr>
          <w:rFonts w:hint="cs"/>
          <w:smallCaps/>
          <w:rtl/>
          <w:lang w:bidi="ur-PK"/>
        </w:rPr>
        <w:t xml:space="preserve"> تعجّب مرا بر انگیخت</w:t>
      </w:r>
      <w:r w:rsidR="00292C22">
        <w:rPr>
          <w:rFonts w:hint="cs"/>
          <w:smallCaps/>
          <w:rtl/>
          <w:lang w:bidi="ur-PK"/>
        </w:rPr>
        <w:t>ه</w:t>
      </w:r>
      <w:r w:rsidR="001911FF">
        <w:rPr>
          <w:rFonts w:hint="cs"/>
          <w:smallCaps/>
          <w:rtl/>
          <w:lang w:bidi="ur-PK"/>
        </w:rPr>
        <w:t xml:space="preserve"> و می‌خواھم یک گونی از آن را با خود ببرم</w:t>
      </w:r>
      <w:r w:rsidR="00DD60A7">
        <w:rPr>
          <w:rFonts w:hint="cs"/>
          <w:smallCaps/>
          <w:rtl/>
          <w:lang w:bidi="ur-PK"/>
        </w:rPr>
        <w:t>.</w:t>
      </w:r>
      <w:r w:rsidR="001911FF">
        <w:rPr>
          <w:rFonts w:hint="cs"/>
          <w:smallCaps/>
          <w:rtl/>
          <w:lang w:bidi="ur-PK"/>
        </w:rPr>
        <w:t xml:space="preserve"> م</w:t>
      </w:r>
      <w:r w:rsidR="00BA0469">
        <w:rPr>
          <w:rFonts w:hint="cs"/>
          <w:smallCaps/>
          <w:rtl/>
          <w:lang w:bidi="ur-PK"/>
        </w:rPr>
        <w:t>أ</w:t>
      </w:r>
      <w:r w:rsidR="001911FF">
        <w:rPr>
          <w:rFonts w:hint="cs"/>
          <w:smallCaps/>
          <w:rtl/>
          <w:lang w:bidi="ur-PK"/>
        </w:rPr>
        <w:t>مون نیز دستور داد یک‌گونی آوردند و پر از خاک کردند و قاضی از م</w:t>
      </w:r>
      <w:r w:rsidR="00BA0469">
        <w:rPr>
          <w:rFonts w:hint="cs"/>
          <w:smallCaps/>
          <w:rtl/>
          <w:lang w:bidi="ur-PK"/>
        </w:rPr>
        <w:t>أ</w:t>
      </w:r>
      <w:r w:rsidR="001911FF">
        <w:rPr>
          <w:rFonts w:hint="cs"/>
          <w:smallCaps/>
          <w:rtl/>
          <w:lang w:bidi="ur-PK"/>
        </w:rPr>
        <w:t xml:space="preserve">مون خواست، مساعدت نماید و گونی را بر پشت قاضی </w:t>
      </w:r>
      <w:r w:rsidR="00A01551">
        <w:rPr>
          <w:rFonts w:hint="cs"/>
          <w:smallCaps/>
          <w:rtl/>
          <w:lang w:bidi="ur-PK"/>
        </w:rPr>
        <w:t>بگذارد، اما م</w:t>
      </w:r>
      <w:r w:rsidR="00BA0469">
        <w:rPr>
          <w:rFonts w:hint="cs"/>
          <w:smallCaps/>
          <w:rtl/>
          <w:lang w:bidi="ur-PK"/>
        </w:rPr>
        <w:t>أ</w:t>
      </w:r>
      <w:r w:rsidR="00A01551">
        <w:rPr>
          <w:rFonts w:hint="cs"/>
          <w:smallCaps/>
          <w:rtl/>
          <w:lang w:bidi="ur-PK"/>
        </w:rPr>
        <w:t>مون نتوانست آن‌گونی را بلند کند</w:t>
      </w:r>
      <w:r w:rsidR="00DD60A7">
        <w:rPr>
          <w:rFonts w:hint="cs"/>
          <w:smallCaps/>
          <w:rtl/>
          <w:lang w:bidi="ur-PK"/>
        </w:rPr>
        <w:t>.</w:t>
      </w:r>
      <w:r w:rsidR="00A01551">
        <w:rPr>
          <w:rFonts w:hint="cs"/>
          <w:smallCaps/>
          <w:rtl/>
          <w:lang w:bidi="ur-PK"/>
        </w:rPr>
        <w:t xml:space="preserve"> در این ھنگام قاضی از فرصت بھر</w:t>
      </w:r>
      <w:r w:rsidR="00292C22">
        <w:rPr>
          <w:rFonts w:hint="cs"/>
          <w:smallCaps/>
          <w:rtl/>
          <w:lang w:bidi="ur-PK"/>
        </w:rPr>
        <w:t>ه</w:t>
      </w:r>
      <w:r w:rsidR="00A01551">
        <w:rPr>
          <w:rFonts w:hint="cs"/>
          <w:smallCaps/>
          <w:rtl/>
          <w:lang w:bidi="ur-PK"/>
        </w:rPr>
        <w:t xml:space="preserve"> جست و ب</w:t>
      </w:r>
      <w:r w:rsidR="00292C22">
        <w:rPr>
          <w:rFonts w:hint="cs"/>
          <w:smallCaps/>
          <w:rtl/>
          <w:lang w:bidi="ur-PK"/>
        </w:rPr>
        <w:t>ه</w:t>
      </w:r>
      <w:r w:rsidR="00A01551">
        <w:rPr>
          <w:rFonts w:hint="cs"/>
          <w:smallCaps/>
          <w:rtl/>
          <w:lang w:bidi="ur-PK"/>
        </w:rPr>
        <w:t xml:space="preserve"> م</w:t>
      </w:r>
      <w:r w:rsidR="00BA0469">
        <w:rPr>
          <w:rFonts w:hint="cs"/>
          <w:smallCaps/>
          <w:rtl/>
          <w:lang w:bidi="ur-PK"/>
        </w:rPr>
        <w:t>أ</w:t>
      </w:r>
      <w:r w:rsidR="00A01551">
        <w:rPr>
          <w:rFonts w:hint="cs"/>
          <w:smallCaps/>
          <w:rtl/>
          <w:lang w:bidi="ur-PK"/>
        </w:rPr>
        <w:t>مون گفت تو ک</w:t>
      </w:r>
      <w:r w:rsidR="00292C22">
        <w:rPr>
          <w:rFonts w:hint="cs"/>
          <w:smallCaps/>
          <w:rtl/>
          <w:lang w:bidi="ur-PK"/>
        </w:rPr>
        <w:t>ه</w:t>
      </w:r>
      <w:r w:rsidR="00A01551">
        <w:rPr>
          <w:rFonts w:hint="cs"/>
          <w:smallCaps/>
          <w:rtl/>
          <w:lang w:bidi="ur-PK"/>
        </w:rPr>
        <w:t xml:space="preserve"> از حمل یک گونی خاک عاجز ھستی چگون</w:t>
      </w:r>
      <w:r w:rsidR="00292C22">
        <w:rPr>
          <w:rFonts w:hint="cs"/>
          <w:smallCaps/>
          <w:rtl/>
          <w:lang w:bidi="ur-PK"/>
        </w:rPr>
        <w:t>ه</w:t>
      </w:r>
      <w:r w:rsidR="00A01551">
        <w:rPr>
          <w:rFonts w:hint="cs"/>
          <w:smallCaps/>
          <w:rtl/>
          <w:lang w:bidi="ur-PK"/>
        </w:rPr>
        <w:t xml:space="preserve"> می‌خواھی زمین فلان مسکین را در روز قیامت، در محضر خداوندگار عالم بر دوش خود حمل نمایی؟ م</w:t>
      </w:r>
      <w:r w:rsidR="00BA0469">
        <w:rPr>
          <w:rFonts w:hint="cs"/>
          <w:smallCaps/>
          <w:rtl/>
          <w:lang w:bidi="ur-PK"/>
        </w:rPr>
        <w:t>أ</w:t>
      </w:r>
      <w:r w:rsidR="00A01551">
        <w:rPr>
          <w:rFonts w:hint="cs"/>
          <w:smallCaps/>
          <w:rtl/>
          <w:lang w:bidi="ur-PK"/>
        </w:rPr>
        <w:t>مون ک</w:t>
      </w:r>
      <w:r w:rsidR="00292C22">
        <w:rPr>
          <w:rFonts w:hint="cs"/>
          <w:smallCaps/>
          <w:rtl/>
          <w:lang w:bidi="ur-PK"/>
        </w:rPr>
        <w:t>ه</w:t>
      </w:r>
      <w:r w:rsidR="00A01551">
        <w:rPr>
          <w:rFonts w:hint="cs"/>
          <w:smallCaps/>
          <w:rtl/>
          <w:lang w:bidi="ur-PK"/>
        </w:rPr>
        <w:t xml:space="preserve"> این سخنان را از قاضی شنید، عبرت گرفت و دست از زمین آن مسکین برداشت و او را راضی کرد و از او عذر طلبید</w:t>
      </w:r>
      <w:r w:rsidR="00DD60A7">
        <w:rPr>
          <w:rFonts w:hint="cs"/>
          <w:smallCaps/>
          <w:rtl/>
          <w:lang w:bidi="ur-PK"/>
        </w:rPr>
        <w:t>.</w:t>
      </w:r>
      <w:r w:rsidR="00A01551">
        <w:rPr>
          <w:rFonts w:hint="cs"/>
          <w:smallCaps/>
          <w:rtl/>
          <w:lang w:bidi="ur-PK"/>
        </w:rPr>
        <w:t xml:space="preserve"> ام</w:t>
      </w:r>
      <w:r w:rsidR="002366FA">
        <w:rPr>
          <w:rFonts w:hint="cs"/>
          <w:smallCaps/>
          <w:rtl/>
          <w:lang w:bidi="ur-PK"/>
        </w:rPr>
        <w:t>ّ</w:t>
      </w:r>
      <w:r w:rsidR="00A01551">
        <w:rPr>
          <w:rFonts w:hint="cs"/>
          <w:smallCaps/>
          <w:rtl/>
          <w:lang w:bidi="ur-PK"/>
        </w:rPr>
        <w:t>ا در حدیث قبلی ک</w:t>
      </w:r>
      <w:r w:rsidR="00292C22">
        <w:rPr>
          <w:rFonts w:hint="cs"/>
          <w:smallCaps/>
          <w:rtl/>
          <w:lang w:bidi="ur-PK"/>
        </w:rPr>
        <w:t>ه</w:t>
      </w:r>
      <w:r w:rsidR="00A01551">
        <w:rPr>
          <w:rFonts w:hint="cs"/>
          <w:smallCaps/>
          <w:rtl/>
          <w:lang w:bidi="ur-PK"/>
        </w:rPr>
        <w:t xml:space="preserve"> از پیامبر </w:t>
      </w:r>
      <w:r w:rsidR="00A01551">
        <w:rPr>
          <w:rFonts w:cs="CTraditional Arabic" w:hint="cs"/>
          <w:smallCaps/>
          <w:rtl/>
          <w:lang w:bidi="ur-PK"/>
        </w:rPr>
        <w:t>ص</w:t>
      </w:r>
      <w:r w:rsidR="00A01551">
        <w:rPr>
          <w:rFonts w:hint="cs"/>
          <w:smallCaps/>
          <w:rtl/>
          <w:lang w:bidi="ur-PK"/>
        </w:rPr>
        <w:t xml:space="preserve"> روایت کردیم ھشداری دیگر نھفت</w:t>
      </w:r>
      <w:r w:rsidR="00292C22">
        <w:rPr>
          <w:rFonts w:hint="cs"/>
          <w:smallCaps/>
          <w:rtl/>
          <w:lang w:bidi="ur-PK"/>
        </w:rPr>
        <w:t>ه</w:t>
      </w:r>
      <w:r w:rsidR="00A01551">
        <w:rPr>
          <w:rFonts w:hint="cs"/>
          <w:smallCaps/>
          <w:rtl/>
          <w:lang w:bidi="ur-PK"/>
        </w:rPr>
        <w:t xml:space="preserve"> است و ان این‌ک</w:t>
      </w:r>
      <w:r w:rsidR="00292C22">
        <w:rPr>
          <w:rFonts w:hint="cs"/>
          <w:smallCaps/>
          <w:rtl/>
          <w:lang w:bidi="ur-PK"/>
        </w:rPr>
        <w:t>ه</w:t>
      </w:r>
      <w:r w:rsidR="00A01551">
        <w:rPr>
          <w:rFonts w:hint="cs"/>
          <w:smallCaps/>
          <w:rtl/>
          <w:lang w:bidi="ur-PK"/>
        </w:rPr>
        <w:t xml:space="preserve"> فرمود: </w:t>
      </w:r>
      <w:r w:rsidR="00A01551" w:rsidRPr="002366FA">
        <w:rPr>
          <w:rStyle w:val="Char8"/>
          <w:rtl/>
        </w:rPr>
        <w:t>«</w:t>
      </w:r>
      <w:r w:rsidR="00A01551" w:rsidRPr="002366FA">
        <w:rPr>
          <w:rStyle w:val="Char3"/>
          <w:rFonts w:hint="cs"/>
          <w:rtl/>
        </w:rPr>
        <w:t>فلا اعرفن احدا</w:t>
      </w:r>
      <w:r w:rsidR="00732696" w:rsidRPr="002366FA">
        <w:rPr>
          <w:rStyle w:val="Char3"/>
          <w:rFonts w:hint="cs"/>
          <w:rtl/>
        </w:rPr>
        <w:t>ً منكم</w:t>
      </w:r>
      <w:r w:rsidR="00A01551" w:rsidRPr="002366FA">
        <w:rPr>
          <w:rStyle w:val="Char8"/>
          <w:rtl/>
        </w:rPr>
        <w:t>»</w:t>
      </w:r>
      <w:r w:rsidR="00A01551">
        <w:rPr>
          <w:rFonts w:hint="cs"/>
          <w:smallCaps/>
          <w:rtl/>
          <w:lang w:bidi="ur-PK"/>
        </w:rPr>
        <w:t xml:space="preserve"> این کلم</w:t>
      </w:r>
      <w:r w:rsidR="00292C22">
        <w:rPr>
          <w:rFonts w:hint="cs"/>
          <w:smallCaps/>
          <w:rtl/>
          <w:lang w:bidi="ur-PK"/>
        </w:rPr>
        <w:t>ه</w:t>
      </w:r>
      <w:r w:rsidR="00A01551">
        <w:rPr>
          <w:rFonts w:hint="cs"/>
          <w:smallCaps/>
          <w:rtl/>
          <w:lang w:bidi="ur-PK"/>
        </w:rPr>
        <w:t xml:space="preserve"> مبارک</w:t>
      </w:r>
      <w:r w:rsidR="00292C22">
        <w:rPr>
          <w:rFonts w:hint="cs"/>
          <w:smallCaps/>
          <w:rtl/>
          <w:lang w:bidi="ur-PK"/>
        </w:rPr>
        <w:t>ه</w:t>
      </w:r>
      <w:r w:rsidR="00A01551">
        <w:rPr>
          <w:rFonts w:hint="cs"/>
          <w:smallCaps/>
          <w:rtl/>
          <w:lang w:bidi="ur-PK"/>
        </w:rPr>
        <w:t>، انذاری است از طرف پیامبر خدا برای ھر انسان ستمگر و حرامخوار ک</w:t>
      </w:r>
      <w:r w:rsidR="00292C22">
        <w:rPr>
          <w:rFonts w:hint="cs"/>
          <w:smallCaps/>
          <w:rtl/>
          <w:lang w:bidi="ur-PK"/>
        </w:rPr>
        <w:t>ه</w:t>
      </w:r>
      <w:r w:rsidR="00A01551">
        <w:rPr>
          <w:rFonts w:hint="cs"/>
          <w:smallCaps/>
          <w:rtl/>
          <w:lang w:bidi="ur-PK"/>
        </w:rPr>
        <w:t xml:space="preserve"> اگر چ</w:t>
      </w:r>
      <w:r w:rsidR="00292C22">
        <w:rPr>
          <w:rFonts w:hint="cs"/>
          <w:smallCaps/>
          <w:rtl/>
          <w:lang w:bidi="ur-PK"/>
        </w:rPr>
        <w:t>ه</w:t>
      </w:r>
      <w:r w:rsidR="00A01551">
        <w:rPr>
          <w:rFonts w:hint="cs"/>
          <w:smallCaps/>
          <w:rtl/>
          <w:lang w:bidi="ur-PK"/>
        </w:rPr>
        <w:t xml:space="preserve"> پیامبر اسلام </w:t>
      </w:r>
      <w:r w:rsidR="00A01551">
        <w:rPr>
          <w:rFonts w:cs="CTraditional Arabic" w:hint="cs"/>
          <w:smallCaps/>
          <w:rtl/>
          <w:lang w:bidi="ur-PK"/>
        </w:rPr>
        <w:t>ص</w:t>
      </w:r>
      <w:r w:rsidR="00A01551">
        <w:rPr>
          <w:rFonts w:hint="cs"/>
          <w:smallCaps/>
          <w:rtl/>
          <w:lang w:bidi="ur-PK"/>
        </w:rPr>
        <w:t xml:space="preserve"> </w:t>
      </w:r>
      <w:r w:rsidR="00732696">
        <w:rPr>
          <w:rFonts w:hint="cs"/>
          <w:smallCaps/>
          <w:rtl/>
          <w:lang w:bidi="ur-PK"/>
        </w:rPr>
        <w:t xml:space="preserve">برای گناھکاران شفاعت خواھد نمود و برای </w:t>
      </w:r>
      <w:r w:rsidR="00546A50">
        <w:rPr>
          <w:rFonts w:hint="cs"/>
          <w:smallCaps/>
          <w:rtl/>
          <w:lang w:bidi="ur-PK"/>
        </w:rPr>
        <w:t>آن‌ھا</w:t>
      </w:r>
      <w:r w:rsidR="00732696">
        <w:rPr>
          <w:rFonts w:hint="cs"/>
          <w:smallCaps/>
          <w:rtl/>
          <w:lang w:bidi="ur-PK"/>
        </w:rPr>
        <w:t xml:space="preserve"> استغفار خواھد کرد، امّا انس</w:t>
      </w:r>
      <w:r w:rsidR="002366FA">
        <w:rPr>
          <w:rFonts w:hint="cs"/>
          <w:smallCaps/>
          <w:rtl/>
          <w:lang w:bidi="ur-PK"/>
        </w:rPr>
        <w:t>ا</w:t>
      </w:r>
      <w:r w:rsidR="00546A50">
        <w:rPr>
          <w:rFonts w:hint="cs"/>
          <w:smallCaps/>
          <w:rtl/>
          <w:lang w:bidi="ur-PK"/>
        </w:rPr>
        <w:t>ن‌ھا</w:t>
      </w:r>
      <w:r w:rsidR="00732696">
        <w:rPr>
          <w:rFonts w:hint="cs"/>
          <w:smallCaps/>
          <w:rtl/>
          <w:lang w:bidi="ur-PK"/>
        </w:rPr>
        <w:t xml:space="preserve">ی ظالم از شفاعت پیامبر </w:t>
      </w:r>
      <w:r w:rsidR="00732696">
        <w:rPr>
          <w:rFonts w:cs="CTraditional Arabic" w:hint="cs"/>
          <w:smallCaps/>
          <w:rtl/>
          <w:lang w:bidi="ur-PK"/>
        </w:rPr>
        <w:t>ص</w:t>
      </w:r>
      <w:r w:rsidR="00732696">
        <w:rPr>
          <w:rFonts w:hint="cs"/>
          <w:smallCaps/>
          <w:rtl/>
          <w:lang w:bidi="ur-PK"/>
        </w:rPr>
        <w:t xml:space="preserve"> محروم خواھند شد</w:t>
      </w:r>
      <w:r w:rsidR="00DD60A7">
        <w:rPr>
          <w:rFonts w:hint="cs"/>
          <w:smallCaps/>
          <w:rtl/>
          <w:lang w:bidi="ur-PK"/>
        </w:rPr>
        <w:t>.</w:t>
      </w:r>
      <w:r w:rsidR="00732696">
        <w:rPr>
          <w:rFonts w:hint="cs"/>
          <w:smallCaps/>
          <w:rtl/>
          <w:lang w:bidi="ur-PK"/>
        </w:rPr>
        <w:t xml:space="preserve"> حق تعالی نیز فرمود</w:t>
      </w:r>
      <w:r w:rsidR="00292C22">
        <w:rPr>
          <w:rFonts w:hint="cs"/>
          <w:smallCaps/>
          <w:rtl/>
          <w:lang w:bidi="ur-PK"/>
        </w:rPr>
        <w:t>ه</w:t>
      </w:r>
      <w:r w:rsidR="00732696">
        <w:rPr>
          <w:rFonts w:hint="cs"/>
          <w:smallCaps/>
          <w:rtl/>
          <w:lang w:bidi="ur-PK"/>
        </w:rPr>
        <w:t xml:space="preserve"> است:</w:t>
      </w:r>
    </w:p>
    <w:p w:rsidR="00732696" w:rsidRDefault="00CB37F6" w:rsidP="009272DE">
      <w:pPr>
        <w:pStyle w:val="af1"/>
        <w:rPr>
          <w:smallCaps/>
          <w:rtl/>
          <w:lang w:bidi="ur-PK"/>
        </w:rPr>
      </w:pPr>
      <w:r w:rsidRPr="00CB37F6">
        <w:rPr>
          <w:rFonts w:cs="CTraditional Arabic"/>
          <w:smallCaps/>
          <w:rtl/>
          <w:lang w:bidi="ur-PK"/>
        </w:rPr>
        <w:t>+</w:t>
      </w:r>
      <w:r w:rsidR="00732696" w:rsidRPr="009272DE">
        <w:rPr>
          <w:rtl/>
        </w:rPr>
        <w:t xml:space="preserve">يَعۡلَمُ مَا بَيۡنَ أَيۡدِيهِمۡ وَمَا خَلۡفَهُمۡ وَلَا يَشۡفَعُونَ إِلَّا لِمَنِ </w:t>
      </w:r>
      <w:r w:rsidR="00732696" w:rsidRPr="009272DE">
        <w:rPr>
          <w:rFonts w:hint="cs"/>
          <w:rtl/>
        </w:rPr>
        <w:t>ٱ</w:t>
      </w:r>
      <w:r w:rsidR="00732696" w:rsidRPr="009272DE">
        <w:rPr>
          <w:rFonts w:hint="eastAsia"/>
          <w:rtl/>
        </w:rPr>
        <w:t>رۡتَضَىٰ</w:t>
      </w:r>
      <w:r w:rsidR="00732696" w:rsidRPr="009272DE">
        <w:rPr>
          <w:rtl/>
        </w:rPr>
        <w:t xml:space="preserve"> وَهُم مِّنۡ خَشۡيَتِهِ</w:t>
      </w:r>
      <w:r w:rsidR="00732696" w:rsidRPr="009272DE">
        <w:rPr>
          <w:rFonts w:hint="cs"/>
          <w:rtl/>
        </w:rPr>
        <w:t>ۦ</w:t>
      </w:r>
      <w:r w:rsidR="00732696" w:rsidRPr="009272DE">
        <w:rPr>
          <w:rtl/>
        </w:rPr>
        <w:t xml:space="preserve"> مُشۡفِقُونَ٢٨</w:t>
      </w:r>
      <w:r w:rsidRPr="00CB37F6">
        <w:rPr>
          <w:rFonts w:ascii="Times New Roman" w:cs="CTraditional Arabic" w:hint="cs"/>
          <w:smallCaps/>
          <w:rtl/>
          <w:lang w:bidi="ur-PK"/>
        </w:rPr>
        <w:t>_</w:t>
      </w:r>
      <w:r w:rsidR="00732696">
        <w:rPr>
          <w:rFonts w:ascii="Times New Roman" w:cs="Arial"/>
          <w:smallCaps/>
          <w:szCs w:val="24"/>
          <w:rtl/>
          <w:lang w:bidi="ur-PK"/>
        </w:rPr>
        <w:t xml:space="preserve"> </w:t>
      </w:r>
      <w:r w:rsidR="00732696" w:rsidRPr="00732696">
        <w:rPr>
          <w:rStyle w:val="Char6"/>
          <w:rtl/>
        </w:rPr>
        <w:t>[الأنبياء: 28]</w:t>
      </w:r>
      <w:r w:rsidR="009272DE">
        <w:rPr>
          <w:rStyle w:val="Char6"/>
          <w:rFonts w:hint="cs"/>
          <w:rtl/>
        </w:rPr>
        <w:t>.</w:t>
      </w:r>
    </w:p>
    <w:p w:rsidR="00732696" w:rsidRDefault="00732696" w:rsidP="009272DE">
      <w:pPr>
        <w:pStyle w:val="ab"/>
        <w:rPr>
          <w:smallCaps/>
          <w:rtl/>
          <w:lang w:bidi="ur-PK"/>
        </w:rPr>
      </w:pPr>
      <w:r w:rsidRPr="008421EC">
        <w:rPr>
          <w:rStyle w:val="Char8"/>
          <w:rtl/>
        </w:rPr>
        <w:t>«</w:t>
      </w:r>
      <w:r w:rsidRPr="009272DE">
        <w:rPr>
          <w:rFonts w:hint="cs"/>
          <w:rtl/>
        </w:rPr>
        <w:t>ملائک</w:t>
      </w:r>
      <w:r w:rsidR="00292C22" w:rsidRPr="009272DE">
        <w:rPr>
          <w:rFonts w:hint="cs"/>
          <w:rtl/>
        </w:rPr>
        <w:t>ه</w:t>
      </w:r>
      <w:r w:rsidRPr="009272DE">
        <w:rPr>
          <w:rFonts w:hint="cs"/>
          <w:rtl/>
        </w:rPr>
        <w:t xml:space="preserve"> شفاعت نخواھند نمود مگر برای کسانی ک</w:t>
      </w:r>
      <w:r w:rsidR="00292C22" w:rsidRPr="009272DE">
        <w:rPr>
          <w:rFonts w:hint="cs"/>
          <w:rtl/>
        </w:rPr>
        <w:t>ه</w:t>
      </w:r>
      <w:r w:rsidRPr="009272DE">
        <w:rPr>
          <w:rFonts w:hint="cs"/>
          <w:rtl/>
        </w:rPr>
        <w:t xml:space="preserve"> خدا رضایت دھد تا برای </w:t>
      </w:r>
      <w:r w:rsidR="00546A50" w:rsidRPr="009272DE">
        <w:rPr>
          <w:rFonts w:hint="cs"/>
          <w:rtl/>
        </w:rPr>
        <w:t>آن‌ھا</w:t>
      </w:r>
      <w:r w:rsidRPr="009272DE">
        <w:rPr>
          <w:rFonts w:hint="cs"/>
          <w:rtl/>
        </w:rPr>
        <w:t xml:space="preserve"> شفاعت شود و ملائک</w:t>
      </w:r>
      <w:r w:rsidR="00292C22" w:rsidRPr="009272DE">
        <w:rPr>
          <w:rFonts w:hint="cs"/>
          <w:rtl/>
        </w:rPr>
        <w:t>ه</w:t>
      </w:r>
      <w:r w:rsidRPr="009272DE">
        <w:rPr>
          <w:rFonts w:hint="cs"/>
          <w:rtl/>
        </w:rPr>
        <w:t xml:space="preserve"> از بیم و خوف خدا ھموار</w:t>
      </w:r>
      <w:r w:rsidR="00292C22" w:rsidRPr="009272DE">
        <w:rPr>
          <w:rFonts w:hint="cs"/>
          <w:rtl/>
        </w:rPr>
        <w:t>ه</w:t>
      </w:r>
      <w:r w:rsidRPr="009272DE">
        <w:rPr>
          <w:rFonts w:hint="cs"/>
          <w:rtl/>
        </w:rPr>
        <w:t xml:space="preserve"> در ھراسند</w:t>
      </w:r>
      <w:r w:rsidRPr="008421EC">
        <w:rPr>
          <w:rStyle w:val="Char8"/>
          <w:rtl/>
        </w:rPr>
        <w:t>»</w:t>
      </w:r>
      <w:r w:rsidR="00DD60A7">
        <w:rPr>
          <w:rFonts w:hint="cs"/>
          <w:smallCaps/>
          <w:rtl/>
          <w:lang w:bidi="ur-PK"/>
        </w:rPr>
        <w:t>.</w:t>
      </w:r>
    </w:p>
    <w:p w:rsidR="00732696" w:rsidRDefault="00732696" w:rsidP="00A01551">
      <w:pPr>
        <w:pStyle w:val="a8"/>
        <w:rPr>
          <w:smallCaps/>
          <w:rtl/>
          <w:lang w:bidi="ur-PK"/>
        </w:rPr>
      </w:pPr>
      <w:r>
        <w:rPr>
          <w:rFonts w:hint="cs"/>
          <w:smallCaps/>
          <w:rtl/>
          <w:lang w:bidi="ur-PK"/>
        </w:rPr>
        <w:t xml:space="preserve">و رسول خدا </w:t>
      </w:r>
      <w:r>
        <w:rPr>
          <w:rFonts w:cs="CTraditional Arabic" w:hint="cs"/>
          <w:smallCaps/>
          <w:rtl/>
          <w:lang w:bidi="ur-PK"/>
        </w:rPr>
        <w:t>ص</w:t>
      </w:r>
      <w:r>
        <w:rPr>
          <w:rFonts w:hint="cs"/>
          <w:smallCaps/>
          <w:rtl/>
          <w:lang w:bidi="ur-PK"/>
        </w:rPr>
        <w:t xml:space="preserve"> فرمودند:</w:t>
      </w:r>
    </w:p>
    <w:p w:rsidR="00AA1127" w:rsidRDefault="00732696" w:rsidP="009272DE">
      <w:pPr>
        <w:pStyle w:val="a8"/>
        <w:rPr>
          <w:smallCaps/>
          <w:rtl/>
          <w:lang w:bidi="ur-PK"/>
        </w:rPr>
      </w:pPr>
      <w:r>
        <w:rPr>
          <w:rFonts w:ascii="Traditional Arabic" w:hAnsi="Traditional Arabic" w:cs="Traditional Arabic"/>
          <w:smallCaps/>
          <w:rtl/>
          <w:lang w:bidi="ur-PK"/>
        </w:rPr>
        <w:t>«</w:t>
      </w:r>
      <w:r w:rsidRPr="00AA1127">
        <w:rPr>
          <w:rStyle w:val="Char3"/>
          <w:rtl/>
        </w:rPr>
        <w:t>اتَّقُوا الظُّلْمَ</w:t>
      </w:r>
      <w:r w:rsidR="00515E6A">
        <w:rPr>
          <w:rStyle w:val="Char3"/>
          <w:rtl/>
        </w:rPr>
        <w:t>،</w:t>
      </w:r>
      <w:r w:rsidRPr="00AA1127">
        <w:rPr>
          <w:rStyle w:val="Char3"/>
          <w:rtl/>
        </w:rPr>
        <w:t xml:space="preserve"> فَإِنَّ</w:t>
      </w:r>
      <w:r w:rsidR="00AA1127" w:rsidRPr="00AA1127">
        <w:rPr>
          <w:rStyle w:val="Char3"/>
          <w:rFonts w:hint="cs"/>
          <w:rtl/>
        </w:rPr>
        <w:t>هُ</w:t>
      </w:r>
      <w:r w:rsidRPr="00AA1127">
        <w:rPr>
          <w:rStyle w:val="Char3"/>
          <w:rtl/>
        </w:rPr>
        <w:t xml:space="preserve"> ظُلُمَاتٌ يَوْمَ الْقِيَامَةِ</w:t>
      </w:r>
      <w:r>
        <w:rPr>
          <w:rFonts w:ascii="Traditional Arabic" w:hAnsi="Traditional Arabic" w:cs="Traditional Arabic"/>
          <w:smallCaps/>
          <w:rtl/>
          <w:lang w:bidi="ur-PK"/>
        </w:rPr>
        <w:t>»</w:t>
      </w:r>
      <w:r w:rsidR="009272DE">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732696">
        <w:rPr>
          <w:rStyle w:val="Chare"/>
          <w:rFonts w:hint="cs"/>
          <w:rtl/>
        </w:rPr>
        <w:t xml:space="preserve">از </w:t>
      </w:r>
      <w:r w:rsidR="009272DE">
        <w:rPr>
          <w:rStyle w:val="Chare"/>
          <w:rFonts w:hint="cs"/>
          <w:rtl/>
        </w:rPr>
        <w:t>ظ</w:t>
      </w:r>
      <w:r w:rsidRPr="00732696">
        <w:rPr>
          <w:rStyle w:val="Chare"/>
          <w:rFonts w:hint="cs"/>
          <w:rtl/>
        </w:rPr>
        <w:t>لم و ستم بترسید و بپرھیزید؛ چون ظلم، تاریکی‌ھای روز قیامت است</w:t>
      </w:r>
      <w:r>
        <w:rPr>
          <w:rFonts w:ascii="Traditional Arabic" w:hAnsi="Traditional Arabic" w:cs="Traditional Arabic"/>
          <w:smallCaps/>
          <w:rtl/>
          <w:lang w:bidi="ur-PK"/>
        </w:rPr>
        <w:t>»</w:t>
      </w:r>
      <w:r w:rsidR="00DD60A7">
        <w:rPr>
          <w:rFonts w:hint="cs"/>
          <w:smallCaps/>
          <w:rtl/>
          <w:lang w:bidi="ur-PK"/>
        </w:rPr>
        <w:t>.</w:t>
      </w:r>
    </w:p>
    <w:p w:rsidR="00AA1127" w:rsidRDefault="00AA1127" w:rsidP="00AA1127">
      <w:pPr>
        <w:pStyle w:val="a8"/>
        <w:rPr>
          <w:smallCaps/>
          <w:rtl/>
          <w:lang w:bidi="ur-PK"/>
        </w:rPr>
      </w:pPr>
      <w:r>
        <w:rPr>
          <w:rFonts w:hint="cs"/>
          <w:smallCaps/>
          <w:rtl/>
          <w:lang w:bidi="ur-PK"/>
        </w:rPr>
        <w:t>خداوندا، پیشوایان مسلمانان را اصلاح بفرما و آنان را وسیل</w:t>
      </w:r>
      <w:r w:rsidR="00292C22">
        <w:rPr>
          <w:rFonts w:hint="cs"/>
          <w:smallCaps/>
          <w:rtl/>
          <w:lang w:bidi="ur-PK"/>
        </w:rPr>
        <w:t>ۀ</w:t>
      </w:r>
      <w:r>
        <w:rPr>
          <w:rFonts w:hint="cs"/>
          <w:smallCaps/>
          <w:rtl/>
          <w:lang w:bidi="ur-PK"/>
        </w:rPr>
        <w:t xml:space="preserve"> اعلاء کلم</w:t>
      </w:r>
      <w:r w:rsidR="00292C22">
        <w:rPr>
          <w:rFonts w:hint="cs"/>
          <w:smallCaps/>
          <w:rtl/>
          <w:lang w:bidi="ur-PK"/>
        </w:rPr>
        <w:t>ۀ</w:t>
      </w:r>
      <w:r>
        <w:rPr>
          <w:rFonts w:hint="cs"/>
          <w:smallCaps/>
          <w:rtl/>
          <w:lang w:bidi="ur-PK"/>
        </w:rPr>
        <w:t xml:space="preserve"> حق و دین بگردان بارالھا، اسلام و مسلمانان را عزّت و سربلندی عطا بفرما و بر آنان امام و حاکم نیکوکار بگمار خداوندا، ھدایت و تقوا و پاکدامنی و بی‌نیازی را نصیب ما بگردان</w:t>
      </w:r>
      <w:r w:rsidR="00DD60A7">
        <w:rPr>
          <w:rFonts w:hint="cs"/>
          <w:smallCaps/>
          <w:rtl/>
          <w:lang w:bidi="ur-PK"/>
        </w:rPr>
        <w:t>.</w:t>
      </w:r>
      <w:r>
        <w:rPr>
          <w:rFonts w:hint="cs"/>
          <w:smallCaps/>
          <w:rtl/>
          <w:lang w:bidi="ur-PK"/>
        </w:rPr>
        <w:t xml:space="preserve"> خداوندا، ایمانی استوار و نعمت‌ھای پایدار و روزنی چشم و مصاحبت و مرافقت با پیامبر بزرگوار اسلام را در بالاترین منازل بھشت ب</w:t>
      </w:r>
      <w:r w:rsidR="00292C22">
        <w:rPr>
          <w:rFonts w:hint="cs"/>
          <w:smallCaps/>
          <w:rtl/>
          <w:lang w:bidi="ur-PK"/>
        </w:rPr>
        <w:t>ه</w:t>
      </w:r>
      <w:r>
        <w:rPr>
          <w:rFonts w:hint="cs"/>
          <w:smallCaps/>
          <w:rtl/>
          <w:lang w:bidi="ur-PK"/>
        </w:rPr>
        <w:t xml:space="preserve"> ما عطا بفرما ای مھربان‌ترین مھربانان</w:t>
      </w:r>
      <w:r w:rsidR="00DD60A7">
        <w:rPr>
          <w:rFonts w:hint="cs"/>
          <w:smallCaps/>
          <w:rtl/>
          <w:lang w:bidi="ur-PK"/>
        </w:rPr>
        <w:t>.</w:t>
      </w:r>
      <w:r>
        <w:rPr>
          <w:rFonts w:hint="cs"/>
          <w:smallCaps/>
          <w:rtl/>
          <w:lang w:bidi="ur-PK"/>
        </w:rPr>
        <w:t xml:space="preserve"> در خاتم</w:t>
      </w:r>
      <w:r w:rsidR="00292C22">
        <w:rPr>
          <w:rFonts w:hint="cs"/>
          <w:smallCaps/>
          <w:rtl/>
          <w:lang w:bidi="ur-PK"/>
        </w:rPr>
        <w:t>ه</w:t>
      </w:r>
      <w:r>
        <w:rPr>
          <w:rFonts w:hint="cs"/>
          <w:smallCaps/>
          <w:rtl/>
          <w:lang w:bidi="ur-PK"/>
        </w:rPr>
        <w:t xml:space="preserve"> از خداوند منّان مسئلت می‌نمایم، من و شما و بقی</w:t>
      </w:r>
      <w:r w:rsidR="00292C22">
        <w:rPr>
          <w:rFonts w:hint="cs"/>
          <w:smallCaps/>
          <w:rtl/>
          <w:lang w:bidi="ur-PK"/>
        </w:rPr>
        <w:t>ه</w:t>
      </w:r>
      <w:r>
        <w:rPr>
          <w:rFonts w:hint="cs"/>
          <w:smallCaps/>
          <w:rtl/>
          <w:lang w:bidi="ur-PK"/>
        </w:rPr>
        <w:t xml:space="preserve"> مسلمانان را مورد آمرزش قرار دھد ک</w:t>
      </w:r>
      <w:r w:rsidR="00292C22">
        <w:rPr>
          <w:rFonts w:hint="cs"/>
          <w:smallCaps/>
          <w:rtl/>
          <w:lang w:bidi="ur-PK"/>
        </w:rPr>
        <w:t>ه</w:t>
      </w:r>
      <w:r>
        <w:rPr>
          <w:rFonts w:hint="cs"/>
          <w:smallCaps/>
          <w:rtl/>
          <w:lang w:bidi="ur-PK"/>
        </w:rPr>
        <w:t xml:space="preserve"> او آمرزگار و مھربان است</w:t>
      </w:r>
      <w:r w:rsidR="00DD60A7">
        <w:rPr>
          <w:rFonts w:hint="cs"/>
          <w:smallCaps/>
          <w:rtl/>
          <w:lang w:bidi="ur-PK"/>
        </w:rPr>
        <w:t>.</w:t>
      </w:r>
    </w:p>
    <w:p w:rsidR="00AA1127" w:rsidRDefault="00AA1127" w:rsidP="00AA1127">
      <w:pPr>
        <w:pStyle w:val="a8"/>
        <w:rPr>
          <w:smallCaps/>
          <w:rtl/>
          <w:lang w:bidi="ur-PK"/>
        </w:rPr>
      </w:pPr>
    </w:p>
    <w:p w:rsidR="00AA1127" w:rsidRDefault="00AA1127" w:rsidP="00407E8B">
      <w:pPr>
        <w:pStyle w:val="a4"/>
        <w:ind w:left="2880" w:firstLine="720"/>
        <w:jc w:val="right"/>
        <w:rPr>
          <w:smallCaps/>
          <w:rtl/>
          <w:lang w:bidi="ur-PK"/>
        </w:rPr>
      </w:pPr>
      <w:r w:rsidRPr="001C2CA6">
        <w:rPr>
          <w:rFonts w:hint="cs"/>
          <w:rtl/>
        </w:rPr>
        <w:t>والسلام عليكم ورحمة الله وبركاته</w:t>
      </w:r>
    </w:p>
    <w:p w:rsidR="00AA1127" w:rsidRDefault="00AA1127" w:rsidP="00AA1127">
      <w:pPr>
        <w:pStyle w:val="a8"/>
        <w:rPr>
          <w:smallCaps/>
          <w:rtl/>
          <w:lang w:bidi="ur-PK"/>
        </w:rPr>
        <w:sectPr w:rsidR="00AA1127" w:rsidSect="00C14F87">
          <w:footnotePr>
            <w:numRestart w:val="eachPage"/>
          </w:footnotePr>
          <w:pgSz w:w="9356" w:h="13608" w:code="9"/>
          <w:pgMar w:top="567" w:right="1134" w:bottom="851" w:left="1134" w:header="454" w:footer="0" w:gutter="0"/>
          <w:cols w:space="708"/>
          <w:titlePg/>
          <w:bidi/>
          <w:rtlGutter/>
          <w:docGrid w:linePitch="381"/>
        </w:sectPr>
      </w:pPr>
    </w:p>
    <w:p w:rsidR="00AA1127" w:rsidRDefault="00407E8B" w:rsidP="00AA1127">
      <w:pPr>
        <w:pStyle w:val="a1"/>
        <w:rPr>
          <w:rtl/>
        </w:rPr>
      </w:pPr>
      <w:bookmarkStart w:id="133" w:name="_Toc437893522"/>
      <w:r>
        <w:rPr>
          <w:rFonts w:hint="cs"/>
          <w:rtl/>
        </w:rPr>
        <w:t>خطبۀ یکصد و یکم:</w:t>
      </w:r>
      <w:r>
        <w:rPr>
          <w:rtl/>
        </w:rPr>
        <w:br/>
      </w:r>
      <w:r w:rsidR="00AA1127">
        <w:rPr>
          <w:rFonts w:hint="cs"/>
          <w:rtl/>
        </w:rPr>
        <w:t>فضیلت انصار و فرمانبرداری آنان از پیامبر اسلام</w:t>
      </w:r>
      <w:bookmarkEnd w:id="133"/>
    </w:p>
    <w:p w:rsidR="00C01819" w:rsidRDefault="00C01819" w:rsidP="00C01819">
      <w:pPr>
        <w:pStyle w:val="a8"/>
        <w:rPr>
          <w:smallCaps/>
          <w:rtl/>
          <w:lang w:bidi="ur-PK"/>
        </w:rPr>
      </w:pPr>
      <w:r>
        <w:rPr>
          <w:rFonts w:hint="cs"/>
          <w:smallCaps/>
          <w:rtl/>
          <w:lang w:bidi="ur-PK"/>
        </w:rPr>
        <w:t>پروردگار جھانیان را می‌ستاییم، آن‌گون</w:t>
      </w:r>
      <w:r w:rsidR="00292C22">
        <w:rPr>
          <w:rFonts w:hint="cs"/>
          <w:smallCaps/>
          <w:rtl/>
          <w:lang w:bidi="ur-PK"/>
        </w:rPr>
        <w:t>ه</w:t>
      </w:r>
      <w:r>
        <w:rPr>
          <w:rFonts w:hint="cs"/>
          <w:smallCaps/>
          <w:rtl/>
          <w:lang w:bidi="ur-PK"/>
        </w:rPr>
        <w:t xml:space="preserve"> ک</w:t>
      </w:r>
      <w:r w:rsidR="00292C22">
        <w:rPr>
          <w:rFonts w:hint="cs"/>
          <w:smallCaps/>
          <w:rtl/>
          <w:lang w:bidi="ur-PK"/>
        </w:rPr>
        <w:t>ه</w:t>
      </w:r>
      <w:r>
        <w:rPr>
          <w:rFonts w:hint="cs"/>
          <w:smallCaps/>
          <w:rtl/>
          <w:lang w:bidi="ur-PK"/>
        </w:rPr>
        <w:t xml:space="preserve"> برازند</w:t>
      </w:r>
      <w:r w:rsidR="00292C22">
        <w:rPr>
          <w:rFonts w:hint="cs"/>
          <w:smallCaps/>
          <w:rtl/>
          <w:lang w:bidi="ur-PK"/>
        </w:rPr>
        <w:t>ۀ</w:t>
      </w:r>
      <w:r>
        <w:rPr>
          <w:rFonts w:hint="cs"/>
          <w:smallCaps/>
          <w:rtl/>
          <w:lang w:bidi="ur-PK"/>
        </w:rPr>
        <w:t xml:space="preserve"> مقام الوھیّت اوست و گواھی می‌دھیم ک</w:t>
      </w:r>
      <w:r w:rsidR="00292C22">
        <w:rPr>
          <w:rFonts w:hint="cs"/>
          <w:smallCaps/>
          <w:rtl/>
          <w:lang w:bidi="ur-PK"/>
        </w:rPr>
        <w:t>ه</w:t>
      </w:r>
      <w:r>
        <w:rPr>
          <w:rFonts w:hint="cs"/>
          <w:smallCaps/>
          <w:rtl/>
          <w:lang w:bidi="ur-PK"/>
        </w:rPr>
        <w:t xml:space="preserve"> جز ذات مقدّس و بی‌چون حضرت حق، پروردگار دیگری موجود نیست؛ ان خدایی ک</w:t>
      </w:r>
      <w:r w:rsidR="00292C22">
        <w:rPr>
          <w:rFonts w:hint="cs"/>
          <w:smallCaps/>
          <w:rtl/>
          <w:lang w:bidi="ur-PK"/>
        </w:rPr>
        <w:t>ه</w:t>
      </w:r>
      <w:r>
        <w:rPr>
          <w:rFonts w:hint="cs"/>
          <w:smallCaps/>
          <w:rtl/>
          <w:lang w:bidi="ur-PK"/>
        </w:rPr>
        <w:t xml:space="preserve"> آفرینند</w:t>
      </w:r>
      <w:r w:rsidR="00292C22">
        <w:rPr>
          <w:rFonts w:hint="cs"/>
          <w:smallCaps/>
          <w:rtl/>
          <w:lang w:bidi="ur-PK"/>
        </w:rPr>
        <w:t>ۀ</w:t>
      </w:r>
      <w:r>
        <w:rPr>
          <w:rFonts w:hint="cs"/>
          <w:smallCaps/>
          <w:rtl/>
          <w:lang w:bidi="ur-PK"/>
        </w:rPr>
        <w:t xml:space="preserve"> صفا و وفاست و گواھی می‌دھم ک</w:t>
      </w:r>
      <w:r w:rsidR="00292C22">
        <w:rPr>
          <w:rFonts w:hint="cs"/>
          <w:smallCaps/>
          <w:rtl/>
          <w:lang w:bidi="ur-PK"/>
        </w:rPr>
        <w:t>ه</w:t>
      </w:r>
      <w:r>
        <w:rPr>
          <w:rFonts w:hint="cs"/>
          <w:smallCaps/>
          <w:rtl/>
          <w:lang w:bidi="ur-PK"/>
        </w:rPr>
        <w:t xml:space="preserve"> حضرت محمّد </w:t>
      </w:r>
      <w:r>
        <w:rPr>
          <w:rFonts w:cs="CTraditional Arabic" w:hint="cs"/>
          <w:smallCaps/>
          <w:rtl/>
          <w:lang w:bidi="ur-PK"/>
        </w:rPr>
        <w:t>ص</w:t>
      </w:r>
      <w:r>
        <w:rPr>
          <w:rFonts w:hint="cs"/>
          <w:smallCaps/>
          <w:rtl/>
          <w:lang w:bidi="ur-PK"/>
        </w:rPr>
        <w:t xml:space="preserve"> فرستاد</w:t>
      </w:r>
      <w:r w:rsidR="00292C22">
        <w:rPr>
          <w:rFonts w:hint="cs"/>
          <w:smallCaps/>
          <w:rtl/>
          <w:lang w:bidi="ur-PK"/>
        </w:rPr>
        <w:t>ۀ</w:t>
      </w:r>
      <w:r>
        <w:rPr>
          <w:rFonts w:hint="cs"/>
          <w:smallCaps/>
          <w:rtl/>
          <w:lang w:bidi="ur-PK"/>
        </w:rPr>
        <w:t xml:space="preserve"> خدا و خاتم پیامبران و برگزید</w:t>
      </w:r>
      <w:r w:rsidR="00292C22">
        <w:rPr>
          <w:rFonts w:hint="cs"/>
          <w:smallCaps/>
          <w:rtl/>
          <w:lang w:bidi="ur-PK"/>
        </w:rPr>
        <w:t>ۀ</w:t>
      </w:r>
      <w:r>
        <w:rPr>
          <w:rFonts w:hint="cs"/>
          <w:smallCaps/>
          <w:rtl/>
          <w:lang w:bidi="ur-PK"/>
        </w:rPr>
        <w:t xml:space="preserve"> برگزیدگان خداست</w:t>
      </w:r>
      <w:r w:rsidR="00DD60A7">
        <w:rPr>
          <w:rFonts w:hint="cs"/>
          <w:smallCaps/>
          <w:rtl/>
          <w:lang w:bidi="ur-PK"/>
        </w:rPr>
        <w:t>.</w:t>
      </w:r>
      <w:r>
        <w:rPr>
          <w:rFonts w:hint="cs"/>
          <w:smallCaps/>
          <w:rtl/>
          <w:lang w:bidi="ur-PK"/>
        </w:rPr>
        <w:t xml:space="preserve"> خداوندا، درود و رحمت خود را بر حضرت محمّد و آل و اصحاب آن حضرت و نیکوکاران امّتش نازل بفرما</w:t>
      </w:r>
      <w:r w:rsidR="00DD60A7">
        <w:rPr>
          <w:rFonts w:hint="cs"/>
          <w:smallCaps/>
          <w:rtl/>
          <w:lang w:bidi="ur-PK"/>
        </w:rPr>
        <w:t>.</w:t>
      </w:r>
    </w:p>
    <w:p w:rsidR="00691F6B" w:rsidRDefault="00C01819" w:rsidP="00C01819">
      <w:pPr>
        <w:pStyle w:val="a8"/>
        <w:rPr>
          <w:smallCaps/>
          <w:rtl/>
          <w:lang w:bidi="ur-PK"/>
        </w:rPr>
      </w:pPr>
      <w:r>
        <w:rPr>
          <w:rFonts w:hint="cs"/>
          <w:smallCaps/>
          <w:rtl/>
          <w:lang w:bidi="ur-PK"/>
        </w:rPr>
        <w:t>و بعد: ای بندگان خدا، شما و نفس خود را ب</w:t>
      </w:r>
      <w:r w:rsidR="00292C22">
        <w:rPr>
          <w:rFonts w:hint="cs"/>
          <w:smallCaps/>
          <w:rtl/>
          <w:lang w:bidi="ur-PK"/>
        </w:rPr>
        <w:t>ه</w:t>
      </w:r>
      <w:r>
        <w:rPr>
          <w:rFonts w:hint="cs"/>
          <w:smallCaps/>
          <w:rtl/>
          <w:lang w:bidi="ur-PK"/>
        </w:rPr>
        <w:t xml:space="preserve"> پرھیزکاری توصی</w:t>
      </w:r>
      <w:r w:rsidR="00292C22">
        <w:rPr>
          <w:rFonts w:hint="cs"/>
          <w:smallCaps/>
          <w:rtl/>
          <w:lang w:bidi="ur-PK"/>
        </w:rPr>
        <w:t>ه</w:t>
      </w:r>
      <w:r>
        <w:rPr>
          <w:rFonts w:hint="cs"/>
          <w:smallCaps/>
          <w:rtl/>
          <w:lang w:bidi="ur-PK"/>
        </w:rPr>
        <w:t xml:space="preserve"> می‌نمایم؛ چون در حقیقت، زندگی با صفا و معیشت گوارا در تقوا و پرھیزکاری جمع شد</w:t>
      </w:r>
      <w:r w:rsidR="00292C22">
        <w:rPr>
          <w:rFonts w:hint="cs"/>
          <w:smallCaps/>
          <w:rtl/>
          <w:lang w:bidi="ur-PK"/>
        </w:rPr>
        <w:t>ه</w:t>
      </w:r>
      <w:r>
        <w:rPr>
          <w:rFonts w:hint="cs"/>
          <w:smallCaps/>
          <w:rtl/>
          <w:lang w:bidi="ur-PK"/>
        </w:rPr>
        <w:t>‌اند و بدانید ک</w:t>
      </w:r>
      <w:r w:rsidR="00292C22">
        <w:rPr>
          <w:rFonts w:hint="cs"/>
          <w:smallCaps/>
          <w:rtl/>
          <w:lang w:bidi="ur-PK"/>
        </w:rPr>
        <w:t>ه</w:t>
      </w:r>
      <w:r>
        <w:rPr>
          <w:rFonts w:hint="cs"/>
          <w:smallCaps/>
          <w:rtl/>
          <w:lang w:bidi="ur-PK"/>
        </w:rPr>
        <w:t xml:space="preserve"> را</w:t>
      </w:r>
      <w:r w:rsidR="00292C22">
        <w:rPr>
          <w:rFonts w:hint="cs"/>
          <w:smallCaps/>
          <w:rtl/>
          <w:lang w:bidi="ur-PK"/>
        </w:rPr>
        <w:t>ه</w:t>
      </w:r>
      <w:r>
        <w:rPr>
          <w:rFonts w:hint="cs"/>
          <w:smallCaps/>
          <w:rtl/>
          <w:lang w:bidi="ur-PK"/>
        </w:rPr>
        <w:t xml:space="preserve"> خوشبختی تنھا، را</w:t>
      </w:r>
      <w:r w:rsidR="00292C22">
        <w:rPr>
          <w:rFonts w:hint="cs"/>
          <w:smallCaps/>
          <w:rtl/>
          <w:lang w:bidi="ur-PK"/>
        </w:rPr>
        <w:t>ه</w:t>
      </w:r>
      <w:r>
        <w:rPr>
          <w:rFonts w:hint="cs"/>
          <w:smallCaps/>
          <w:rtl/>
          <w:lang w:bidi="ur-PK"/>
        </w:rPr>
        <w:t xml:space="preserve"> صحاب</w:t>
      </w:r>
      <w:r w:rsidR="00292C22">
        <w:rPr>
          <w:rFonts w:hint="cs"/>
          <w:smallCaps/>
          <w:rtl/>
          <w:lang w:bidi="ur-PK"/>
        </w:rPr>
        <w:t>ه</w:t>
      </w:r>
      <w:r>
        <w:rPr>
          <w:rFonts w:hint="cs"/>
          <w:smallCaps/>
          <w:rtl/>
          <w:lang w:bidi="ur-PK"/>
        </w:rPr>
        <w:t xml:space="preserve"> پیامبر است و بس</w:t>
      </w:r>
      <w:r w:rsidR="002366FA">
        <w:rPr>
          <w:rFonts w:hint="cs"/>
          <w:smallCaps/>
          <w:rtl/>
          <w:lang w:bidi="ur-PK"/>
        </w:rPr>
        <w:t>.</w:t>
      </w:r>
      <w:r>
        <w:rPr>
          <w:rFonts w:hint="cs"/>
          <w:smallCaps/>
          <w:rtl/>
          <w:lang w:bidi="ur-PK"/>
        </w:rPr>
        <w:t xml:space="preserve"> حق تعالی </w:t>
      </w:r>
      <w:r>
        <w:rPr>
          <w:rFonts w:cs="CTraditional Arabic" w:hint="cs"/>
          <w:smallCaps/>
          <w:rtl/>
          <w:lang w:bidi="ur-PK"/>
        </w:rPr>
        <w:t>أ</w:t>
      </w:r>
      <w:r>
        <w:rPr>
          <w:rFonts w:hint="cs"/>
          <w:smallCaps/>
          <w:rtl/>
          <w:lang w:bidi="ur-PK"/>
        </w:rPr>
        <w:t xml:space="preserve"> </w:t>
      </w:r>
      <w:r w:rsidR="00691F6B">
        <w:rPr>
          <w:rFonts w:hint="cs"/>
          <w:smallCaps/>
          <w:rtl/>
          <w:lang w:bidi="ur-PK"/>
        </w:rPr>
        <w:t>در قرآن کریم می‌فرمایند:</w:t>
      </w:r>
    </w:p>
    <w:p w:rsidR="00691F6B" w:rsidRDefault="00CB37F6" w:rsidP="009272DE">
      <w:pPr>
        <w:pStyle w:val="af1"/>
        <w:rPr>
          <w:smallCaps/>
          <w:rtl/>
          <w:lang w:bidi="ur-PK"/>
        </w:rPr>
      </w:pPr>
      <w:r w:rsidRPr="00CB37F6">
        <w:rPr>
          <w:rFonts w:cs="CTraditional Arabic"/>
          <w:smallCaps/>
          <w:rtl/>
          <w:lang w:bidi="ur-PK"/>
        </w:rPr>
        <w:t>+</w:t>
      </w:r>
      <w:r w:rsidR="00691F6B" w:rsidRPr="009272DE">
        <w:rPr>
          <w:rtl/>
        </w:rPr>
        <w:t>وَأَنَّ هَٰذَا صِرَٰطِي مُسۡتَقِيم</w:t>
      </w:r>
      <w:r w:rsidR="00691F6B" w:rsidRPr="009272DE">
        <w:rPr>
          <w:rFonts w:hint="cs"/>
          <w:rtl/>
        </w:rPr>
        <w:t>ٗا</w:t>
      </w:r>
      <w:r w:rsidR="00691F6B" w:rsidRPr="009272DE">
        <w:rPr>
          <w:rtl/>
        </w:rPr>
        <w:t xml:space="preserve"> </w:t>
      </w:r>
      <w:r w:rsidR="00691F6B" w:rsidRPr="009272DE">
        <w:rPr>
          <w:rFonts w:hint="cs"/>
          <w:rtl/>
        </w:rPr>
        <w:t>فَٱ</w:t>
      </w:r>
      <w:r w:rsidR="00691F6B" w:rsidRPr="009272DE">
        <w:rPr>
          <w:rFonts w:hint="eastAsia"/>
          <w:rtl/>
        </w:rPr>
        <w:t>تَّبِعُوهُۖ</w:t>
      </w:r>
      <w:r w:rsidR="00691F6B" w:rsidRPr="009272DE">
        <w:rPr>
          <w:rtl/>
        </w:rPr>
        <w:t xml:space="preserve"> وَلَا تَتَّبِعُواْ </w:t>
      </w:r>
      <w:r w:rsidR="00691F6B" w:rsidRPr="009272DE">
        <w:rPr>
          <w:rFonts w:hint="cs"/>
          <w:rtl/>
        </w:rPr>
        <w:t>ٱ</w:t>
      </w:r>
      <w:r w:rsidR="00691F6B" w:rsidRPr="009272DE">
        <w:rPr>
          <w:rFonts w:hint="eastAsia"/>
          <w:rtl/>
        </w:rPr>
        <w:t>لسُّبُلَ</w:t>
      </w:r>
      <w:r w:rsidR="00691F6B" w:rsidRPr="009272DE">
        <w:rPr>
          <w:rtl/>
        </w:rPr>
        <w:t xml:space="preserve"> فَتَفَرَّقَ بِكُمۡ عَن سَبِيلِهِ</w:t>
      </w:r>
      <w:r w:rsidR="00691F6B" w:rsidRPr="009272DE">
        <w:rPr>
          <w:rFonts w:hint="cs"/>
          <w:rtl/>
        </w:rPr>
        <w:t>ۦۚ</w:t>
      </w:r>
      <w:r w:rsidR="00691F6B" w:rsidRPr="009272DE">
        <w:rPr>
          <w:rtl/>
        </w:rPr>
        <w:t xml:space="preserve"> ذَٰلِكُمۡ وَصَّىٰكُم بِهِ</w:t>
      </w:r>
      <w:r w:rsidR="00691F6B" w:rsidRPr="009272DE">
        <w:rPr>
          <w:rFonts w:hint="cs"/>
          <w:rtl/>
        </w:rPr>
        <w:t>ۦ</w:t>
      </w:r>
      <w:r w:rsidR="00691F6B" w:rsidRPr="009272DE">
        <w:rPr>
          <w:rtl/>
        </w:rPr>
        <w:t xml:space="preserve"> لَعَلَّكُمۡ تَتَّقُونَ١٥٣</w:t>
      </w:r>
      <w:r w:rsidRPr="00CB37F6">
        <w:rPr>
          <w:rFonts w:ascii="Times New Roman" w:cs="CTraditional Arabic" w:hint="cs"/>
          <w:smallCaps/>
          <w:rtl/>
          <w:lang w:bidi="ur-PK"/>
        </w:rPr>
        <w:t>_</w:t>
      </w:r>
      <w:r w:rsidR="00691F6B">
        <w:rPr>
          <w:rFonts w:ascii="Times New Roman" w:cs="Arial"/>
          <w:smallCaps/>
          <w:szCs w:val="24"/>
          <w:rtl/>
          <w:lang w:bidi="ur-PK"/>
        </w:rPr>
        <w:t xml:space="preserve"> </w:t>
      </w:r>
      <w:r w:rsidR="00691F6B" w:rsidRPr="00691F6B">
        <w:rPr>
          <w:rStyle w:val="Char6"/>
          <w:rtl/>
        </w:rPr>
        <w:t>[الأنعام: 153]</w:t>
      </w:r>
      <w:r w:rsidR="009272DE">
        <w:rPr>
          <w:rStyle w:val="Char6"/>
          <w:rFonts w:hint="cs"/>
          <w:rtl/>
        </w:rPr>
        <w:t>.</w:t>
      </w:r>
    </w:p>
    <w:p w:rsidR="00691F6B" w:rsidRDefault="00691F6B" w:rsidP="009272DE">
      <w:pPr>
        <w:pStyle w:val="ab"/>
        <w:rPr>
          <w:smallCaps/>
          <w:rtl/>
          <w:lang w:bidi="ur-PK"/>
        </w:rPr>
      </w:pPr>
      <w:r w:rsidRPr="008421EC">
        <w:rPr>
          <w:rStyle w:val="Char8"/>
          <w:rtl/>
        </w:rPr>
        <w:t>«</w:t>
      </w:r>
      <w:r w:rsidRPr="009272DE">
        <w:rPr>
          <w:rFonts w:hint="cs"/>
          <w:rtl/>
        </w:rPr>
        <w:t>ب</w:t>
      </w:r>
      <w:r w:rsidR="00292C22" w:rsidRPr="009272DE">
        <w:rPr>
          <w:rFonts w:hint="cs"/>
          <w:rtl/>
        </w:rPr>
        <w:t>ه</w:t>
      </w:r>
      <w:r w:rsidRPr="009272DE">
        <w:rPr>
          <w:rFonts w:hint="cs"/>
          <w:rtl/>
        </w:rPr>
        <w:t xml:space="preserve"> درستی این را</w:t>
      </w:r>
      <w:r w:rsidR="00292C22" w:rsidRPr="009272DE">
        <w:rPr>
          <w:rFonts w:hint="cs"/>
          <w:rtl/>
        </w:rPr>
        <w:t>ه</w:t>
      </w:r>
      <w:r w:rsidRPr="009272DE">
        <w:rPr>
          <w:rFonts w:hint="cs"/>
          <w:rtl/>
        </w:rPr>
        <w:t xml:space="preserve"> راست من است، پس از آن پیروی کنید و از را</w:t>
      </w:r>
      <w:r w:rsidR="00292C22" w:rsidRPr="009272DE">
        <w:rPr>
          <w:rFonts w:hint="cs"/>
          <w:rtl/>
        </w:rPr>
        <w:t>ه</w:t>
      </w:r>
      <w:r w:rsidRPr="009272DE">
        <w:rPr>
          <w:rFonts w:hint="cs"/>
          <w:rtl/>
        </w:rPr>
        <w:t>‌ھای دیگر پیروی ننمایید (چون پیروی از را</w:t>
      </w:r>
      <w:r w:rsidR="00292C22" w:rsidRPr="009272DE">
        <w:rPr>
          <w:rFonts w:hint="cs"/>
          <w:rtl/>
        </w:rPr>
        <w:t>ه</w:t>
      </w:r>
      <w:r w:rsidRPr="009272DE">
        <w:rPr>
          <w:rFonts w:hint="cs"/>
          <w:rtl/>
        </w:rPr>
        <w:t>‌ھای غیر را</w:t>
      </w:r>
      <w:r w:rsidR="00292C22" w:rsidRPr="009272DE">
        <w:rPr>
          <w:rFonts w:hint="cs"/>
          <w:rtl/>
        </w:rPr>
        <w:t>ه</w:t>
      </w:r>
      <w:r w:rsidRPr="009272DE">
        <w:rPr>
          <w:rFonts w:hint="cs"/>
          <w:rtl/>
        </w:rPr>
        <w:t xml:space="preserve"> خدا) سبب متفرق شدن شما از را</w:t>
      </w:r>
      <w:r w:rsidR="00292C22" w:rsidRPr="009272DE">
        <w:rPr>
          <w:rFonts w:hint="cs"/>
          <w:rtl/>
        </w:rPr>
        <w:t>ه</w:t>
      </w:r>
      <w:r w:rsidRPr="009272DE">
        <w:rPr>
          <w:rFonts w:hint="cs"/>
          <w:rtl/>
        </w:rPr>
        <w:t xml:space="preserve"> خدا می‌شود، این‌ھا نصائحی است ک</w:t>
      </w:r>
      <w:r w:rsidR="00292C22" w:rsidRPr="009272DE">
        <w:rPr>
          <w:rFonts w:hint="cs"/>
          <w:rtl/>
        </w:rPr>
        <w:t>ه</w:t>
      </w:r>
      <w:r w:rsidRPr="009272DE">
        <w:rPr>
          <w:rFonts w:hint="cs"/>
          <w:rtl/>
        </w:rPr>
        <w:t xml:space="preserve"> خداوند شما را بدان توصی</w:t>
      </w:r>
      <w:r w:rsidR="00292C22" w:rsidRPr="009272DE">
        <w:rPr>
          <w:rFonts w:hint="cs"/>
          <w:rtl/>
        </w:rPr>
        <w:t>ه</w:t>
      </w:r>
      <w:r w:rsidRPr="009272DE">
        <w:rPr>
          <w:rFonts w:hint="cs"/>
          <w:rtl/>
        </w:rPr>
        <w:t xml:space="preserve"> می‌نماید، ب</w:t>
      </w:r>
      <w:r w:rsidR="00292C22" w:rsidRPr="009272DE">
        <w:rPr>
          <w:rFonts w:hint="cs"/>
          <w:rtl/>
        </w:rPr>
        <w:t>ه</w:t>
      </w:r>
      <w:r w:rsidRPr="009272DE">
        <w:rPr>
          <w:rFonts w:hint="cs"/>
          <w:rtl/>
        </w:rPr>
        <w:t xml:space="preserve"> امید آن‌ک</w:t>
      </w:r>
      <w:r w:rsidR="00292C22" w:rsidRPr="009272DE">
        <w:rPr>
          <w:rFonts w:hint="cs"/>
          <w:rtl/>
        </w:rPr>
        <w:t>ه</w:t>
      </w:r>
      <w:r w:rsidRPr="009272DE">
        <w:rPr>
          <w:rFonts w:hint="cs"/>
          <w:rtl/>
        </w:rPr>
        <w:t xml:space="preserve"> تقوای او را داشت</w:t>
      </w:r>
      <w:r w:rsidR="00292C22" w:rsidRPr="009272DE">
        <w:rPr>
          <w:rFonts w:hint="cs"/>
          <w:rtl/>
        </w:rPr>
        <w:t>ه</w:t>
      </w:r>
      <w:r w:rsidRPr="009272DE">
        <w:rPr>
          <w:rFonts w:hint="cs"/>
          <w:rtl/>
        </w:rPr>
        <w:t xml:space="preserve"> باشید</w:t>
      </w:r>
      <w:r w:rsidRPr="008421EC">
        <w:rPr>
          <w:rStyle w:val="Char8"/>
          <w:rtl/>
        </w:rPr>
        <w:t>»</w:t>
      </w:r>
      <w:r w:rsidR="00DD60A7">
        <w:rPr>
          <w:rFonts w:hint="cs"/>
          <w:smallCaps/>
          <w:rtl/>
          <w:lang w:bidi="ur-PK"/>
        </w:rPr>
        <w:t>.</w:t>
      </w:r>
    </w:p>
    <w:p w:rsidR="006F152D" w:rsidRDefault="00691F6B" w:rsidP="00484725">
      <w:pPr>
        <w:pStyle w:val="a8"/>
        <w:rPr>
          <w:smallCaps/>
          <w:rtl/>
          <w:lang w:bidi="ur-PK"/>
        </w:rPr>
      </w:pPr>
      <w:r>
        <w:rPr>
          <w:rFonts w:hint="cs"/>
          <w:smallCaps/>
          <w:rtl/>
          <w:lang w:bidi="ur-PK"/>
        </w:rPr>
        <w:t xml:space="preserve">انس بن مالک </w:t>
      </w:r>
      <w:r>
        <w:rPr>
          <w:rFonts w:cs="CTraditional Arabic" w:hint="cs"/>
          <w:smallCaps/>
          <w:rtl/>
          <w:lang w:bidi="ur-PK"/>
        </w:rPr>
        <w:t>س</w:t>
      </w:r>
      <w:r>
        <w:rPr>
          <w:rFonts w:hint="cs"/>
          <w:smallCaps/>
          <w:rtl/>
          <w:lang w:bidi="ur-PK"/>
        </w:rPr>
        <w:t xml:space="preserve"> روایت می‌کند ک</w:t>
      </w:r>
      <w:r w:rsidR="00292C22">
        <w:rPr>
          <w:rFonts w:hint="cs"/>
          <w:smallCaps/>
          <w:rtl/>
          <w:lang w:bidi="ur-PK"/>
        </w:rPr>
        <w:t>ه</w:t>
      </w:r>
      <w:r>
        <w:rPr>
          <w:rFonts w:hint="cs"/>
          <w:smallCaps/>
          <w:rtl/>
          <w:lang w:bidi="ur-PK"/>
        </w:rPr>
        <w:t xml:space="preserve"> روز غزو</w:t>
      </w:r>
      <w:r w:rsidR="00292C22">
        <w:rPr>
          <w:rFonts w:hint="cs"/>
          <w:smallCaps/>
          <w:rtl/>
          <w:lang w:bidi="ur-PK"/>
        </w:rPr>
        <w:t>ۀ</w:t>
      </w:r>
      <w:r>
        <w:rPr>
          <w:rFonts w:hint="cs"/>
          <w:smallCaps/>
          <w:rtl/>
          <w:lang w:bidi="ur-PK"/>
        </w:rPr>
        <w:t xml:space="preserve"> حنین، طوائف ھوازن و غطفان وغیر</w:t>
      </w:r>
      <w:r w:rsidR="00292C22">
        <w:rPr>
          <w:rFonts w:hint="cs"/>
          <w:smallCaps/>
          <w:rtl/>
          <w:lang w:bidi="ur-PK"/>
        </w:rPr>
        <w:t>ه</w:t>
      </w:r>
      <w:r>
        <w:rPr>
          <w:rFonts w:hint="cs"/>
          <w:smallCaps/>
          <w:rtl/>
          <w:lang w:bidi="ur-PK"/>
        </w:rPr>
        <w:t xml:space="preserve"> با خَدَم و حَشَم برای مقابل</w:t>
      </w:r>
      <w:r w:rsidR="00292C22">
        <w:rPr>
          <w:rFonts w:hint="cs"/>
          <w:smallCaps/>
          <w:rtl/>
          <w:lang w:bidi="ur-PK"/>
        </w:rPr>
        <w:t>ه</w:t>
      </w:r>
      <w:r>
        <w:rPr>
          <w:rFonts w:hint="cs"/>
          <w:smallCaps/>
          <w:rtl/>
          <w:lang w:bidi="ur-PK"/>
        </w:rPr>
        <w:t xml:space="preserve"> با مسلمانان آمد</w:t>
      </w:r>
      <w:r w:rsidR="00292C22">
        <w:rPr>
          <w:rFonts w:hint="cs"/>
          <w:smallCaps/>
          <w:rtl/>
          <w:lang w:bidi="ur-PK"/>
        </w:rPr>
        <w:t>ه</w:t>
      </w:r>
      <w:r>
        <w:rPr>
          <w:rFonts w:hint="cs"/>
          <w:smallCaps/>
          <w:rtl/>
          <w:lang w:bidi="ur-PK"/>
        </w:rPr>
        <w:t xml:space="preserve"> بودند</w:t>
      </w:r>
      <w:r w:rsidR="00DD60A7">
        <w:rPr>
          <w:rFonts w:hint="cs"/>
          <w:smallCaps/>
          <w:rtl/>
          <w:lang w:bidi="ur-PK"/>
        </w:rPr>
        <w:t>.</w:t>
      </w:r>
      <w:r>
        <w:rPr>
          <w:rFonts w:hint="cs"/>
          <w:smallCaps/>
          <w:rtl/>
          <w:lang w:bidi="ur-PK"/>
        </w:rPr>
        <w:t xml:space="preserve"> از طرف دیگر پیامبر </w:t>
      </w:r>
      <w:r>
        <w:rPr>
          <w:rFonts w:cs="CTraditional Arabic" w:hint="cs"/>
          <w:smallCaps/>
          <w:rtl/>
          <w:lang w:bidi="ur-PK"/>
        </w:rPr>
        <w:t>ص</w:t>
      </w:r>
      <w:r>
        <w:rPr>
          <w:rFonts w:hint="cs"/>
          <w:smallCaps/>
          <w:rtl/>
          <w:lang w:bidi="ur-PK"/>
        </w:rPr>
        <w:t xml:space="preserve"> با دوازد</w:t>
      </w:r>
      <w:r w:rsidR="00292C22">
        <w:rPr>
          <w:rFonts w:hint="cs"/>
          <w:smallCaps/>
          <w:rtl/>
          <w:lang w:bidi="ur-PK"/>
        </w:rPr>
        <w:t>ه</w:t>
      </w:r>
      <w:r>
        <w:rPr>
          <w:rFonts w:hint="cs"/>
          <w:smallCaps/>
          <w:rtl/>
          <w:lang w:bidi="ur-PK"/>
        </w:rPr>
        <w:t xml:space="preserve"> ھزار نفر ک</w:t>
      </w:r>
      <w:r w:rsidR="00292C22">
        <w:rPr>
          <w:rFonts w:hint="cs"/>
          <w:smallCaps/>
          <w:rtl/>
          <w:lang w:bidi="ur-PK"/>
        </w:rPr>
        <w:t>ه</w:t>
      </w:r>
      <w:r>
        <w:rPr>
          <w:rFonts w:hint="cs"/>
          <w:smallCaps/>
          <w:rtl/>
          <w:lang w:bidi="ur-PK"/>
        </w:rPr>
        <w:t xml:space="preserve"> تاز</w:t>
      </w:r>
      <w:r w:rsidR="00292C22">
        <w:rPr>
          <w:rFonts w:hint="cs"/>
          <w:smallCaps/>
          <w:rtl/>
          <w:lang w:bidi="ur-PK"/>
        </w:rPr>
        <w:t>ه</w:t>
      </w:r>
      <w:r>
        <w:rPr>
          <w:rFonts w:hint="cs"/>
          <w:smallCaps/>
          <w:rtl/>
          <w:lang w:bidi="ur-PK"/>
        </w:rPr>
        <w:t xml:space="preserve"> مسلمان شد</w:t>
      </w:r>
      <w:r w:rsidR="00292C22">
        <w:rPr>
          <w:rFonts w:hint="cs"/>
          <w:smallCaps/>
          <w:rtl/>
          <w:lang w:bidi="ur-PK"/>
        </w:rPr>
        <w:t>ه</w:t>
      </w:r>
      <w:r>
        <w:rPr>
          <w:rFonts w:hint="cs"/>
          <w:smallCaps/>
          <w:rtl/>
          <w:lang w:bidi="ur-PK"/>
        </w:rPr>
        <w:t>‌ھای مکّ</w:t>
      </w:r>
      <w:r w:rsidR="00292C22">
        <w:rPr>
          <w:rFonts w:hint="cs"/>
          <w:smallCaps/>
          <w:rtl/>
          <w:lang w:bidi="ur-PK"/>
        </w:rPr>
        <w:t>ه</w:t>
      </w:r>
      <w:r>
        <w:rPr>
          <w:rFonts w:hint="cs"/>
          <w:smallCaps/>
          <w:rtl/>
          <w:lang w:bidi="ur-PK"/>
        </w:rPr>
        <w:t xml:space="preserve"> نیز با آنان بودند در مقابل آنان قرار گرفت</w:t>
      </w:r>
      <w:r w:rsidR="00292C22">
        <w:rPr>
          <w:rFonts w:hint="cs"/>
          <w:smallCaps/>
          <w:rtl/>
          <w:lang w:bidi="ur-PK"/>
        </w:rPr>
        <w:t>ه</w:t>
      </w:r>
      <w:r>
        <w:rPr>
          <w:rFonts w:hint="cs"/>
          <w:smallCaps/>
          <w:rtl/>
          <w:lang w:bidi="ur-PK"/>
        </w:rPr>
        <w:t xml:space="preserve"> بودند، </w:t>
      </w:r>
      <w:r w:rsidR="0002640C">
        <w:rPr>
          <w:rFonts w:hint="cs"/>
          <w:smallCaps/>
          <w:rtl/>
          <w:lang w:bidi="ur-PK"/>
        </w:rPr>
        <w:t>چیزی نگذشت</w:t>
      </w:r>
      <w:r w:rsidR="00292C22">
        <w:rPr>
          <w:rFonts w:hint="cs"/>
          <w:smallCaps/>
          <w:rtl/>
          <w:lang w:bidi="ur-PK"/>
        </w:rPr>
        <w:t>ه</w:t>
      </w:r>
      <w:r w:rsidR="0002640C">
        <w:rPr>
          <w:rFonts w:hint="cs"/>
          <w:smallCaps/>
          <w:rtl/>
          <w:lang w:bidi="ur-PK"/>
        </w:rPr>
        <w:t xml:space="preserve"> بود ک</w:t>
      </w:r>
      <w:r w:rsidR="00292C22">
        <w:rPr>
          <w:rFonts w:hint="cs"/>
          <w:smallCaps/>
          <w:rtl/>
          <w:lang w:bidi="ur-PK"/>
        </w:rPr>
        <w:t>ه</w:t>
      </w:r>
      <w:r w:rsidR="0002640C">
        <w:rPr>
          <w:rFonts w:hint="cs"/>
          <w:smallCaps/>
          <w:rtl/>
          <w:lang w:bidi="ur-PK"/>
        </w:rPr>
        <w:t xml:space="preserve"> مسلمانان متفرّق شدند و جز عدّ</w:t>
      </w:r>
      <w:r w:rsidR="00292C22">
        <w:rPr>
          <w:rFonts w:hint="cs"/>
          <w:smallCaps/>
          <w:rtl/>
          <w:lang w:bidi="ur-PK"/>
        </w:rPr>
        <w:t>ۀ</w:t>
      </w:r>
      <w:r w:rsidR="0002640C">
        <w:rPr>
          <w:rFonts w:hint="cs"/>
          <w:smallCaps/>
          <w:rtl/>
          <w:lang w:bidi="ur-PK"/>
        </w:rPr>
        <w:t xml:space="preserve"> قلیلی از </w:t>
      </w:r>
      <w:r w:rsidR="00F376B2">
        <w:rPr>
          <w:rFonts w:hint="cs"/>
          <w:smallCaps/>
          <w:rtl/>
          <w:lang w:bidi="ur-PK"/>
        </w:rPr>
        <w:t>اصحاب</w:t>
      </w:r>
      <w:r w:rsidR="0002640C">
        <w:rPr>
          <w:rFonts w:hint="cs"/>
          <w:smallCaps/>
          <w:rtl/>
          <w:lang w:bidi="ur-PK"/>
        </w:rPr>
        <w:t xml:space="preserve"> پیامبر، بقیّ</w:t>
      </w:r>
      <w:r w:rsidR="00292C22">
        <w:rPr>
          <w:rFonts w:hint="cs"/>
          <w:smallCaps/>
          <w:rtl/>
          <w:lang w:bidi="ur-PK"/>
        </w:rPr>
        <w:t>ه</w:t>
      </w:r>
      <w:r w:rsidR="0002640C">
        <w:rPr>
          <w:rFonts w:hint="cs"/>
          <w:smallCaps/>
          <w:rtl/>
          <w:lang w:bidi="ur-PK"/>
        </w:rPr>
        <w:t xml:space="preserve"> مسلمانان از میدان جنگ گریختند، سپس پیامبر ب</w:t>
      </w:r>
      <w:r w:rsidR="00292C22">
        <w:rPr>
          <w:rFonts w:hint="cs"/>
          <w:smallCaps/>
          <w:rtl/>
          <w:lang w:bidi="ur-PK"/>
        </w:rPr>
        <w:t>ه</w:t>
      </w:r>
      <w:r w:rsidR="0002640C">
        <w:rPr>
          <w:rFonts w:hint="cs"/>
          <w:smallCaps/>
          <w:rtl/>
          <w:lang w:bidi="ur-PK"/>
        </w:rPr>
        <w:t xml:space="preserve"> طرف راست خود نگا</w:t>
      </w:r>
      <w:r w:rsidR="00292C22">
        <w:rPr>
          <w:rFonts w:hint="cs"/>
          <w:smallCaps/>
          <w:rtl/>
          <w:lang w:bidi="ur-PK"/>
        </w:rPr>
        <w:t>ه</w:t>
      </w:r>
      <w:r w:rsidR="0002640C">
        <w:rPr>
          <w:rFonts w:hint="cs"/>
          <w:smallCaps/>
          <w:rtl/>
          <w:lang w:bidi="ur-PK"/>
        </w:rPr>
        <w:t xml:space="preserve"> کرد و انصار را صدا زد و فرمود: ای جماعت انصار، آنان در جواب گفنتد: در خدمت ایستاد</w:t>
      </w:r>
      <w:r w:rsidR="00292C22">
        <w:rPr>
          <w:rFonts w:hint="cs"/>
          <w:smallCaps/>
          <w:rtl/>
          <w:lang w:bidi="ur-PK"/>
        </w:rPr>
        <w:t>ه</w:t>
      </w:r>
      <w:r w:rsidR="0002640C">
        <w:rPr>
          <w:rFonts w:hint="cs"/>
          <w:smallCaps/>
          <w:rtl/>
          <w:lang w:bidi="ur-PK"/>
        </w:rPr>
        <w:t>‌ایم ای رسول الل</w:t>
      </w:r>
      <w:r w:rsidR="00292C22">
        <w:rPr>
          <w:rFonts w:hint="cs"/>
          <w:smallCaps/>
          <w:rtl/>
          <w:lang w:bidi="ur-PK"/>
        </w:rPr>
        <w:t>ه</w:t>
      </w:r>
      <w:r w:rsidR="0002640C">
        <w:rPr>
          <w:rFonts w:hint="cs"/>
          <w:smallCaps/>
          <w:rtl/>
          <w:lang w:bidi="ur-PK"/>
        </w:rPr>
        <w:t xml:space="preserve"> </w:t>
      </w:r>
      <w:r w:rsidR="0002640C">
        <w:rPr>
          <w:rFonts w:cs="CTraditional Arabic" w:hint="cs"/>
          <w:smallCaps/>
          <w:rtl/>
          <w:lang w:bidi="ur-PK"/>
        </w:rPr>
        <w:t>ص</w:t>
      </w:r>
      <w:r w:rsidR="00DD60A7">
        <w:rPr>
          <w:rFonts w:hint="cs"/>
          <w:smallCaps/>
          <w:rtl/>
          <w:lang w:bidi="ur-PK"/>
        </w:rPr>
        <w:t>.</w:t>
      </w:r>
      <w:r w:rsidR="0002640C">
        <w:rPr>
          <w:rFonts w:hint="cs"/>
          <w:smallCaps/>
          <w:rtl/>
          <w:lang w:bidi="ur-PK"/>
        </w:rPr>
        <w:t xml:space="preserve"> پیامبر ب</w:t>
      </w:r>
      <w:r w:rsidR="00292C22">
        <w:rPr>
          <w:rFonts w:hint="cs"/>
          <w:smallCaps/>
          <w:rtl/>
          <w:lang w:bidi="ur-PK"/>
        </w:rPr>
        <w:t>ه</w:t>
      </w:r>
      <w:r w:rsidR="0002640C">
        <w:rPr>
          <w:rFonts w:hint="cs"/>
          <w:smallCaps/>
          <w:rtl/>
          <w:lang w:bidi="ur-PK"/>
        </w:rPr>
        <w:t xml:space="preserve"> طرف چپ ملتفت شد و دوبار</w:t>
      </w:r>
      <w:r w:rsidR="00292C22">
        <w:rPr>
          <w:rFonts w:hint="cs"/>
          <w:smallCaps/>
          <w:rtl/>
          <w:lang w:bidi="ur-PK"/>
        </w:rPr>
        <w:t>ه</w:t>
      </w:r>
      <w:r w:rsidR="0002640C">
        <w:rPr>
          <w:rFonts w:hint="cs"/>
          <w:smallCaps/>
          <w:rtl/>
          <w:lang w:bidi="ur-PK"/>
        </w:rPr>
        <w:t xml:space="preserve"> فرمود: ای جماعت انصار، آنان دوبار</w:t>
      </w:r>
      <w:r w:rsidR="00292C22">
        <w:rPr>
          <w:rFonts w:hint="cs"/>
          <w:smallCaps/>
          <w:rtl/>
          <w:lang w:bidi="ur-PK"/>
        </w:rPr>
        <w:t>ه</w:t>
      </w:r>
      <w:r w:rsidR="0002640C">
        <w:rPr>
          <w:rFonts w:hint="cs"/>
          <w:smallCaps/>
          <w:rtl/>
          <w:lang w:bidi="ur-PK"/>
        </w:rPr>
        <w:t xml:space="preserve"> عرض کردند: ای رسول الل</w:t>
      </w:r>
      <w:r w:rsidR="00292C22">
        <w:rPr>
          <w:rFonts w:hint="cs"/>
          <w:smallCaps/>
          <w:rtl/>
          <w:lang w:bidi="ur-PK"/>
        </w:rPr>
        <w:t>ه</w:t>
      </w:r>
      <w:r w:rsidR="00B80E2C">
        <w:rPr>
          <w:rFonts w:hint="cs"/>
          <w:smallCaps/>
          <w:rtl/>
          <w:lang w:bidi="ur-PK"/>
        </w:rPr>
        <w:t xml:space="preserve"> در خدم</w:t>
      </w:r>
      <w:r w:rsidR="0002640C">
        <w:rPr>
          <w:rFonts w:hint="cs"/>
          <w:smallCaps/>
          <w:rtl/>
          <w:lang w:bidi="ur-PK"/>
        </w:rPr>
        <w:t>ت</w:t>
      </w:r>
      <w:r w:rsidR="002366FA">
        <w:rPr>
          <w:rFonts w:hint="cs"/>
          <w:smallCaps/>
          <w:rtl/>
          <w:lang w:bidi="ur-PK"/>
        </w:rPr>
        <w:t>ت</w:t>
      </w:r>
      <w:r w:rsidR="0002640C">
        <w:rPr>
          <w:rFonts w:hint="cs"/>
          <w:smallCaps/>
          <w:rtl/>
          <w:lang w:bidi="ur-PK"/>
        </w:rPr>
        <w:t xml:space="preserve"> ایستاد</w:t>
      </w:r>
      <w:r w:rsidR="00292C22">
        <w:rPr>
          <w:rFonts w:hint="cs"/>
          <w:smallCaps/>
          <w:rtl/>
          <w:lang w:bidi="ur-PK"/>
        </w:rPr>
        <w:t>ه</w:t>
      </w:r>
      <w:r w:rsidR="0002640C">
        <w:rPr>
          <w:rFonts w:hint="cs"/>
          <w:smallCaps/>
          <w:rtl/>
          <w:lang w:bidi="ur-PK"/>
        </w:rPr>
        <w:t xml:space="preserve">‌ایم، سپس پیامبر </w:t>
      </w:r>
      <w:r w:rsidR="0002640C">
        <w:rPr>
          <w:rFonts w:cs="CTraditional Arabic" w:hint="cs"/>
          <w:smallCaps/>
          <w:rtl/>
          <w:lang w:bidi="ur-PK"/>
        </w:rPr>
        <w:t>ص</w:t>
      </w:r>
      <w:r w:rsidR="0002640C">
        <w:rPr>
          <w:rFonts w:hint="cs"/>
          <w:smallCaps/>
          <w:rtl/>
          <w:lang w:bidi="ur-PK"/>
        </w:rPr>
        <w:t xml:space="preserve"> از قاطر سفیدش پیاد</w:t>
      </w:r>
      <w:r w:rsidR="00292C22">
        <w:rPr>
          <w:rFonts w:hint="cs"/>
          <w:smallCaps/>
          <w:rtl/>
          <w:lang w:bidi="ur-PK"/>
        </w:rPr>
        <w:t>ه</w:t>
      </w:r>
      <w:r w:rsidR="0002640C">
        <w:rPr>
          <w:rFonts w:hint="cs"/>
          <w:smallCaps/>
          <w:rtl/>
          <w:lang w:bidi="ur-PK"/>
        </w:rPr>
        <w:t xml:space="preserve"> شد و فرمود من پیامبر خدا ھستم و دروغی در آن نیست و من پسر عبدالمطلب ھستم، پس از این سخنان پیامبر، مسلمانان دوبار</w:t>
      </w:r>
      <w:r w:rsidR="00292C22">
        <w:rPr>
          <w:rFonts w:hint="cs"/>
          <w:smallCaps/>
          <w:rtl/>
          <w:lang w:bidi="ur-PK"/>
        </w:rPr>
        <w:t>ه</w:t>
      </w:r>
      <w:r w:rsidR="0002640C">
        <w:rPr>
          <w:rFonts w:hint="cs"/>
          <w:smallCaps/>
          <w:rtl/>
          <w:lang w:bidi="ur-PK"/>
        </w:rPr>
        <w:t xml:space="preserve"> برگشتند و زیر لوای اسلام جمع شدندن و مشرکان را شکست دادند و غنائم بسیاری را از آنان ب</w:t>
      </w:r>
      <w:r w:rsidR="00292C22">
        <w:rPr>
          <w:rFonts w:hint="cs"/>
          <w:smallCaps/>
          <w:rtl/>
          <w:lang w:bidi="ur-PK"/>
        </w:rPr>
        <w:t>ه</w:t>
      </w:r>
      <w:r w:rsidR="0002640C">
        <w:rPr>
          <w:rFonts w:hint="cs"/>
          <w:smallCaps/>
          <w:rtl/>
          <w:lang w:bidi="ur-PK"/>
        </w:rPr>
        <w:t xml:space="preserve"> دست آوردند و پیامبر </w:t>
      </w:r>
      <w:r w:rsidR="0002640C">
        <w:rPr>
          <w:rFonts w:cs="CTraditional Arabic" w:hint="cs"/>
          <w:smallCaps/>
          <w:rtl/>
          <w:lang w:bidi="ur-PK"/>
        </w:rPr>
        <w:t>ص</w:t>
      </w:r>
      <w:r w:rsidR="0002640C">
        <w:rPr>
          <w:rFonts w:hint="cs"/>
          <w:smallCaps/>
          <w:rtl/>
          <w:lang w:bidi="ur-PK"/>
        </w:rPr>
        <w:t xml:space="preserve"> آن را در</w:t>
      </w:r>
      <w:r w:rsidR="00B80E2C">
        <w:rPr>
          <w:rFonts w:hint="cs"/>
          <w:smallCaps/>
          <w:rtl/>
          <w:lang w:bidi="ur-PK"/>
        </w:rPr>
        <w:t xml:space="preserve"> </w:t>
      </w:r>
      <w:r w:rsidR="0002640C">
        <w:rPr>
          <w:rFonts w:hint="cs"/>
          <w:smallCaps/>
          <w:rtl/>
          <w:lang w:bidi="ur-PK"/>
        </w:rPr>
        <w:t>میان مھاجرین و تاز</w:t>
      </w:r>
      <w:r w:rsidR="00292C22">
        <w:rPr>
          <w:rFonts w:hint="cs"/>
          <w:smallCaps/>
          <w:rtl/>
          <w:lang w:bidi="ur-PK"/>
        </w:rPr>
        <w:t>ه</w:t>
      </w:r>
      <w:r w:rsidR="0002640C">
        <w:rPr>
          <w:rFonts w:hint="cs"/>
          <w:smallCaps/>
          <w:rtl/>
          <w:lang w:bidi="ur-PK"/>
        </w:rPr>
        <w:t xml:space="preserve"> مسلمان شد</w:t>
      </w:r>
      <w:r w:rsidR="00292C22">
        <w:rPr>
          <w:rFonts w:hint="cs"/>
          <w:smallCaps/>
          <w:rtl/>
          <w:lang w:bidi="ur-PK"/>
        </w:rPr>
        <w:t>ه</w:t>
      </w:r>
      <w:r w:rsidR="0002640C">
        <w:rPr>
          <w:rFonts w:hint="cs"/>
          <w:smallCaps/>
          <w:rtl/>
          <w:lang w:bidi="ur-PK"/>
        </w:rPr>
        <w:t>‌ھا تقسیم فرمود و چیزی ب</w:t>
      </w:r>
      <w:r w:rsidR="00292C22">
        <w:rPr>
          <w:rFonts w:hint="cs"/>
          <w:smallCaps/>
          <w:rtl/>
          <w:lang w:bidi="ur-PK"/>
        </w:rPr>
        <w:t>ه</w:t>
      </w:r>
      <w:r w:rsidR="0002640C">
        <w:rPr>
          <w:rFonts w:hint="cs"/>
          <w:smallCaps/>
          <w:rtl/>
          <w:lang w:bidi="ur-PK"/>
        </w:rPr>
        <w:t xml:space="preserve"> انصار نداد، پس انصار گفتند وقتی ک</w:t>
      </w:r>
      <w:r w:rsidR="00292C22">
        <w:rPr>
          <w:rFonts w:hint="cs"/>
          <w:smallCaps/>
          <w:rtl/>
          <w:lang w:bidi="ur-PK"/>
        </w:rPr>
        <w:t>ه</w:t>
      </w:r>
      <w:r w:rsidR="0002640C">
        <w:rPr>
          <w:rFonts w:hint="cs"/>
          <w:smallCaps/>
          <w:rtl/>
          <w:lang w:bidi="ur-PK"/>
        </w:rPr>
        <w:t xml:space="preserve"> جنگ در گیرد ما فرا خواند</w:t>
      </w:r>
      <w:r w:rsidR="00292C22">
        <w:rPr>
          <w:rFonts w:hint="cs"/>
          <w:smallCaps/>
          <w:rtl/>
          <w:lang w:bidi="ur-PK"/>
        </w:rPr>
        <w:t>ه</w:t>
      </w:r>
      <w:r w:rsidR="0002640C">
        <w:rPr>
          <w:rFonts w:hint="cs"/>
          <w:smallCaps/>
          <w:rtl/>
          <w:lang w:bidi="ur-PK"/>
        </w:rPr>
        <w:t xml:space="preserve"> می‌شویم، اما </w:t>
      </w:r>
      <w:r w:rsidR="000C0F0B">
        <w:rPr>
          <w:rFonts w:hint="cs"/>
          <w:smallCaps/>
          <w:rtl/>
          <w:lang w:bidi="ur-PK"/>
        </w:rPr>
        <w:t>غنائم ب</w:t>
      </w:r>
      <w:r w:rsidR="00292C22">
        <w:rPr>
          <w:rFonts w:hint="cs"/>
          <w:smallCaps/>
          <w:rtl/>
          <w:lang w:bidi="ur-PK"/>
        </w:rPr>
        <w:t>ه</w:t>
      </w:r>
      <w:r w:rsidR="000C0F0B">
        <w:rPr>
          <w:rFonts w:hint="cs"/>
          <w:smallCaps/>
          <w:rtl/>
          <w:lang w:bidi="ur-PK"/>
        </w:rPr>
        <w:t xml:space="preserve"> غیر ما داد</w:t>
      </w:r>
      <w:r w:rsidR="00292C22">
        <w:rPr>
          <w:rFonts w:hint="cs"/>
          <w:smallCaps/>
          <w:rtl/>
          <w:lang w:bidi="ur-PK"/>
        </w:rPr>
        <w:t>ه</w:t>
      </w:r>
      <w:r w:rsidR="000C0F0B">
        <w:rPr>
          <w:rFonts w:hint="cs"/>
          <w:smallCaps/>
          <w:rtl/>
          <w:lang w:bidi="ur-PK"/>
        </w:rPr>
        <w:t xml:space="preserve"> می‌شود</w:t>
      </w:r>
      <w:r w:rsidR="00DD60A7">
        <w:rPr>
          <w:rFonts w:hint="cs"/>
          <w:smallCaps/>
          <w:rtl/>
          <w:lang w:bidi="ur-PK"/>
        </w:rPr>
        <w:t>.</w:t>
      </w:r>
      <w:r w:rsidR="000C0F0B">
        <w:rPr>
          <w:rFonts w:hint="cs"/>
          <w:smallCaps/>
          <w:rtl/>
          <w:lang w:bidi="ur-PK"/>
        </w:rPr>
        <w:t xml:space="preserve"> این سخن ب</w:t>
      </w:r>
      <w:r w:rsidR="00292C22">
        <w:rPr>
          <w:rFonts w:hint="cs"/>
          <w:smallCaps/>
          <w:rtl/>
          <w:lang w:bidi="ur-PK"/>
        </w:rPr>
        <w:t>ه</w:t>
      </w:r>
      <w:r w:rsidR="000C0F0B">
        <w:rPr>
          <w:rFonts w:hint="cs"/>
          <w:smallCaps/>
          <w:rtl/>
          <w:lang w:bidi="ur-PK"/>
        </w:rPr>
        <w:t xml:space="preserve"> گوش پیامبر رسید و پیامبر بلافاصل</w:t>
      </w:r>
      <w:r w:rsidR="00292C22">
        <w:rPr>
          <w:rFonts w:hint="cs"/>
          <w:smallCaps/>
          <w:rtl/>
          <w:lang w:bidi="ur-PK"/>
        </w:rPr>
        <w:t>ه</w:t>
      </w:r>
      <w:r w:rsidR="000C0F0B">
        <w:rPr>
          <w:rFonts w:hint="cs"/>
          <w:smallCaps/>
          <w:rtl/>
          <w:lang w:bidi="ur-PK"/>
        </w:rPr>
        <w:t xml:space="preserve"> ا</w:t>
      </w:r>
      <w:r w:rsidR="002366FA">
        <w:rPr>
          <w:rFonts w:hint="cs"/>
          <w:smallCaps/>
          <w:rtl/>
          <w:lang w:bidi="ur-PK"/>
        </w:rPr>
        <w:t>ن</w:t>
      </w:r>
      <w:r w:rsidR="000C0F0B">
        <w:rPr>
          <w:rFonts w:hint="cs"/>
          <w:smallCaps/>
          <w:rtl/>
          <w:lang w:bidi="ur-PK"/>
        </w:rPr>
        <w:t>صار را گرد ھم آورد و فرمود: ای جماعت انصار، شنیدم ک</w:t>
      </w:r>
      <w:r w:rsidR="00292C22">
        <w:rPr>
          <w:rFonts w:hint="cs"/>
          <w:smallCaps/>
          <w:rtl/>
          <w:lang w:bidi="ur-PK"/>
        </w:rPr>
        <w:t>ه</w:t>
      </w:r>
      <w:r w:rsidR="000C0F0B">
        <w:rPr>
          <w:rFonts w:hint="cs"/>
          <w:smallCaps/>
          <w:rtl/>
          <w:lang w:bidi="ur-PK"/>
        </w:rPr>
        <w:t xml:space="preserve"> ب</w:t>
      </w:r>
      <w:r w:rsidR="00292C22">
        <w:rPr>
          <w:rFonts w:hint="cs"/>
          <w:smallCaps/>
          <w:rtl/>
          <w:lang w:bidi="ur-PK"/>
        </w:rPr>
        <w:t>ه</w:t>
      </w:r>
      <w:r w:rsidR="000C0F0B">
        <w:rPr>
          <w:rFonts w:hint="cs"/>
          <w:smallCaps/>
          <w:rtl/>
          <w:lang w:bidi="ur-PK"/>
        </w:rPr>
        <w:t xml:space="preserve"> خاطر لقم</w:t>
      </w:r>
      <w:r w:rsidR="00292C22">
        <w:rPr>
          <w:rFonts w:hint="cs"/>
          <w:smallCaps/>
          <w:rtl/>
          <w:lang w:bidi="ur-PK"/>
        </w:rPr>
        <w:t>ه</w:t>
      </w:r>
      <w:r w:rsidR="000C0F0B">
        <w:rPr>
          <w:rFonts w:hint="cs"/>
          <w:smallCaps/>
          <w:rtl/>
          <w:lang w:bidi="ur-PK"/>
        </w:rPr>
        <w:t>‌ای از متاع دنیا ک</w:t>
      </w:r>
      <w:r w:rsidR="00292C22">
        <w:rPr>
          <w:rFonts w:hint="cs"/>
          <w:smallCaps/>
          <w:rtl/>
          <w:lang w:bidi="ur-PK"/>
        </w:rPr>
        <w:t>ه</w:t>
      </w:r>
      <w:r w:rsidR="000C0F0B">
        <w:rPr>
          <w:rFonts w:hint="cs"/>
          <w:smallCaps/>
          <w:rtl/>
          <w:lang w:bidi="ur-PK"/>
        </w:rPr>
        <w:t xml:space="preserve"> ب</w:t>
      </w:r>
      <w:r w:rsidR="00292C22">
        <w:rPr>
          <w:rFonts w:hint="cs"/>
          <w:smallCaps/>
          <w:rtl/>
          <w:lang w:bidi="ur-PK"/>
        </w:rPr>
        <w:t>ه</w:t>
      </w:r>
      <w:r w:rsidR="000C0F0B">
        <w:rPr>
          <w:rFonts w:hint="cs"/>
          <w:smallCaps/>
          <w:rtl/>
          <w:lang w:bidi="ur-PK"/>
        </w:rPr>
        <w:t xml:space="preserve"> واسط</w:t>
      </w:r>
      <w:r w:rsidR="00292C22">
        <w:rPr>
          <w:rFonts w:hint="cs"/>
          <w:smallCaps/>
          <w:rtl/>
          <w:lang w:bidi="ur-PK"/>
        </w:rPr>
        <w:t>ه</w:t>
      </w:r>
      <w:r w:rsidR="000C0F0B">
        <w:rPr>
          <w:rFonts w:hint="cs"/>
          <w:smallCaps/>
          <w:rtl/>
          <w:lang w:bidi="ur-PK"/>
        </w:rPr>
        <w:t xml:space="preserve"> آن، تاز</w:t>
      </w:r>
      <w:r w:rsidR="00292C22">
        <w:rPr>
          <w:rFonts w:hint="cs"/>
          <w:smallCaps/>
          <w:rtl/>
          <w:lang w:bidi="ur-PK"/>
        </w:rPr>
        <w:t>ه</w:t>
      </w:r>
      <w:r w:rsidR="000C0F0B">
        <w:rPr>
          <w:rFonts w:hint="cs"/>
          <w:smallCaps/>
          <w:rtl/>
          <w:lang w:bidi="ur-PK"/>
        </w:rPr>
        <w:t xml:space="preserve"> مسلم</w:t>
      </w:r>
      <w:r w:rsidR="002366FA">
        <w:rPr>
          <w:rFonts w:hint="cs"/>
          <w:smallCaps/>
          <w:rtl/>
          <w:lang w:bidi="ur-PK"/>
        </w:rPr>
        <w:t>ا</w:t>
      </w:r>
      <w:r w:rsidR="00546A50">
        <w:rPr>
          <w:rFonts w:hint="cs"/>
          <w:smallCaps/>
          <w:rtl/>
          <w:lang w:bidi="ur-PK"/>
        </w:rPr>
        <w:t>ن‌ھا</w:t>
      </w:r>
      <w:r w:rsidR="000C0F0B">
        <w:rPr>
          <w:rFonts w:hint="cs"/>
          <w:smallCaps/>
          <w:rtl/>
          <w:lang w:bidi="ur-PK"/>
        </w:rPr>
        <w:t xml:space="preserve"> را دلگرم نمودم، ناراحت شد</w:t>
      </w:r>
      <w:r w:rsidR="00292C22">
        <w:rPr>
          <w:rFonts w:hint="cs"/>
          <w:smallCaps/>
          <w:rtl/>
          <w:lang w:bidi="ur-PK"/>
        </w:rPr>
        <w:t>ه</w:t>
      </w:r>
      <w:r w:rsidR="000C0F0B">
        <w:rPr>
          <w:rFonts w:hint="cs"/>
          <w:smallCaps/>
          <w:rtl/>
          <w:lang w:bidi="ur-PK"/>
        </w:rPr>
        <w:t>‌اید</w:t>
      </w:r>
      <w:r w:rsidR="00DD60A7">
        <w:rPr>
          <w:rFonts w:hint="cs"/>
          <w:smallCaps/>
          <w:rtl/>
          <w:lang w:bidi="ur-PK"/>
        </w:rPr>
        <w:t>.</w:t>
      </w:r>
      <w:r w:rsidR="000C0F0B">
        <w:rPr>
          <w:rFonts w:hint="cs"/>
          <w:smallCaps/>
          <w:rtl/>
          <w:lang w:bidi="ur-PK"/>
        </w:rPr>
        <w:t xml:space="preserve"> انصار سکوت کردند و چیزی نگفتند، سپس پیامبر </w:t>
      </w:r>
      <w:r w:rsidR="000C0F0B">
        <w:rPr>
          <w:rFonts w:cs="CTraditional Arabic" w:hint="cs"/>
          <w:smallCaps/>
          <w:rtl/>
          <w:lang w:bidi="ur-PK"/>
        </w:rPr>
        <w:t>ص</w:t>
      </w:r>
      <w:r w:rsidR="000C0F0B">
        <w:rPr>
          <w:rFonts w:hint="cs"/>
          <w:smallCaps/>
          <w:rtl/>
          <w:lang w:bidi="ur-PK"/>
        </w:rPr>
        <w:t xml:space="preserve"> فرمود: ای جماعت انصار، آیا شما راضی نیستید ب</w:t>
      </w:r>
      <w:r w:rsidR="00292C22">
        <w:rPr>
          <w:rFonts w:hint="cs"/>
          <w:smallCaps/>
          <w:rtl/>
          <w:lang w:bidi="ur-PK"/>
        </w:rPr>
        <w:t>ه</w:t>
      </w:r>
      <w:r w:rsidR="000C0F0B">
        <w:rPr>
          <w:rFonts w:hint="cs"/>
          <w:smallCaps/>
          <w:rtl/>
          <w:lang w:bidi="ur-PK"/>
        </w:rPr>
        <w:t xml:space="preserve"> این‌ک</w:t>
      </w:r>
      <w:r w:rsidR="00292C22">
        <w:rPr>
          <w:rFonts w:hint="cs"/>
          <w:smallCaps/>
          <w:rtl/>
          <w:lang w:bidi="ur-PK"/>
        </w:rPr>
        <w:t>ه</w:t>
      </w:r>
      <w:r w:rsidR="000C0F0B">
        <w:rPr>
          <w:rFonts w:hint="cs"/>
          <w:smallCaps/>
          <w:rtl/>
          <w:lang w:bidi="ur-PK"/>
        </w:rPr>
        <w:t xml:space="preserve"> انس</w:t>
      </w:r>
      <w:r w:rsidR="002366FA">
        <w:rPr>
          <w:rFonts w:hint="cs"/>
          <w:smallCaps/>
          <w:rtl/>
          <w:lang w:bidi="ur-PK"/>
        </w:rPr>
        <w:t>ا</w:t>
      </w:r>
      <w:r w:rsidR="00546A50">
        <w:rPr>
          <w:rFonts w:hint="cs"/>
          <w:smallCaps/>
          <w:rtl/>
          <w:lang w:bidi="ur-PK"/>
        </w:rPr>
        <w:t>ن‌ھا</w:t>
      </w:r>
      <w:r w:rsidR="000C0F0B">
        <w:rPr>
          <w:rFonts w:hint="cs"/>
          <w:smallCaps/>
          <w:rtl/>
          <w:lang w:bidi="ur-PK"/>
        </w:rPr>
        <w:t xml:space="preserve"> دنیا را داشت</w:t>
      </w:r>
      <w:r w:rsidR="00292C22">
        <w:rPr>
          <w:rFonts w:hint="cs"/>
          <w:smallCaps/>
          <w:rtl/>
          <w:lang w:bidi="ur-PK"/>
        </w:rPr>
        <w:t>ه</w:t>
      </w:r>
      <w:r w:rsidR="000C0F0B">
        <w:rPr>
          <w:rFonts w:hint="cs"/>
          <w:smallCaps/>
          <w:rtl/>
          <w:lang w:bidi="ur-PK"/>
        </w:rPr>
        <w:t xml:space="preserve"> باشند و شما ھم رسول الل</w:t>
      </w:r>
      <w:r w:rsidR="00292C22">
        <w:rPr>
          <w:rFonts w:hint="cs"/>
          <w:smallCaps/>
          <w:rtl/>
          <w:lang w:bidi="ur-PK"/>
        </w:rPr>
        <w:t>ه</w:t>
      </w:r>
      <w:r w:rsidR="000C0F0B">
        <w:rPr>
          <w:rFonts w:hint="cs"/>
          <w:smallCaps/>
          <w:rtl/>
          <w:lang w:bidi="ur-PK"/>
        </w:rPr>
        <w:t xml:space="preserve"> </w:t>
      </w:r>
      <w:r w:rsidR="000C0F0B">
        <w:rPr>
          <w:rFonts w:cs="CTraditional Arabic" w:hint="cs"/>
          <w:smallCaps/>
          <w:rtl/>
          <w:lang w:bidi="ur-PK"/>
        </w:rPr>
        <w:t>ص</w:t>
      </w:r>
      <w:r w:rsidR="000C0F0B">
        <w:rPr>
          <w:rFonts w:hint="cs"/>
          <w:smallCaps/>
          <w:rtl/>
          <w:lang w:bidi="ur-PK"/>
        </w:rPr>
        <w:t xml:space="preserve"> را؟ انصار در جواب گفتند: آری یا رسول الل</w:t>
      </w:r>
      <w:r w:rsidR="00292C22">
        <w:rPr>
          <w:rFonts w:hint="cs"/>
          <w:smallCaps/>
          <w:rtl/>
          <w:lang w:bidi="ur-PK"/>
        </w:rPr>
        <w:t>ه</w:t>
      </w:r>
      <w:r w:rsidR="000C0F0B">
        <w:rPr>
          <w:rFonts w:hint="cs"/>
          <w:smallCaps/>
          <w:rtl/>
          <w:lang w:bidi="ur-PK"/>
        </w:rPr>
        <w:t xml:space="preserve"> </w:t>
      </w:r>
      <w:r w:rsidR="000C0F0B">
        <w:rPr>
          <w:rFonts w:cs="CTraditional Arabic" w:hint="cs"/>
          <w:smallCaps/>
          <w:rtl/>
          <w:lang w:bidi="ur-PK"/>
        </w:rPr>
        <w:t>ص</w:t>
      </w:r>
      <w:r w:rsidR="000C0F0B">
        <w:rPr>
          <w:rFonts w:hint="cs"/>
          <w:smallCaps/>
          <w:rtl/>
          <w:lang w:bidi="ur-PK"/>
        </w:rPr>
        <w:t xml:space="preserve"> ما ب</w:t>
      </w:r>
      <w:r w:rsidR="00292C22">
        <w:rPr>
          <w:rFonts w:hint="cs"/>
          <w:smallCaps/>
          <w:rtl/>
          <w:lang w:bidi="ur-PK"/>
        </w:rPr>
        <w:t>ه</w:t>
      </w:r>
      <w:r w:rsidR="000C0F0B">
        <w:rPr>
          <w:rFonts w:hint="cs"/>
          <w:smallCaps/>
          <w:rtl/>
          <w:lang w:bidi="ur-PK"/>
        </w:rPr>
        <w:t xml:space="preserve"> این را</w:t>
      </w:r>
      <w:r w:rsidR="002366FA">
        <w:rPr>
          <w:rFonts w:hint="cs"/>
          <w:smallCaps/>
          <w:rtl/>
          <w:lang w:bidi="ur-PK"/>
        </w:rPr>
        <w:t>ض</w:t>
      </w:r>
      <w:r w:rsidR="000C0F0B">
        <w:rPr>
          <w:rFonts w:hint="cs"/>
          <w:smallCaps/>
          <w:rtl/>
          <w:lang w:bidi="ur-PK"/>
        </w:rPr>
        <w:t>ی ھستیم</w:t>
      </w:r>
      <w:r w:rsidR="00DD60A7">
        <w:rPr>
          <w:rFonts w:hint="cs"/>
          <w:smallCaps/>
          <w:rtl/>
          <w:lang w:bidi="ur-PK"/>
        </w:rPr>
        <w:t>.</w:t>
      </w:r>
      <w:r w:rsidR="000C0F0B">
        <w:rPr>
          <w:rFonts w:hint="cs"/>
          <w:smallCaps/>
          <w:rtl/>
          <w:lang w:bidi="ur-PK"/>
        </w:rPr>
        <w:t xml:space="preserve"> خدایا، انصار و فرزندان انصار را مورد رحم و شفقت قرار بد</w:t>
      </w:r>
      <w:r w:rsidR="00292C22">
        <w:rPr>
          <w:rFonts w:hint="cs"/>
          <w:smallCaps/>
          <w:rtl/>
          <w:lang w:bidi="ur-PK"/>
        </w:rPr>
        <w:t>ه</w:t>
      </w:r>
      <w:r w:rsidR="000C0F0B">
        <w:rPr>
          <w:rFonts w:hint="cs"/>
          <w:smallCaps/>
          <w:rtl/>
          <w:lang w:bidi="ur-PK"/>
        </w:rPr>
        <w:t xml:space="preserve">؛ چون ھیچ کسی بھتر از انصار، نداھای پیامبر خدا را لبیک نگفت و ھیچ کسی بھتر از انصار فراخوانی پیامبر </w:t>
      </w:r>
      <w:r w:rsidR="000C0F0B">
        <w:rPr>
          <w:rFonts w:cs="CTraditional Arabic" w:hint="cs"/>
          <w:smallCaps/>
          <w:rtl/>
          <w:lang w:bidi="ur-PK"/>
        </w:rPr>
        <w:t>ص</w:t>
      </w:r>
      <w:r w:rsidR="000C0F0B">
        <w:rPr>
          <w:rFonts w:hint="cs"/>
          <w:smallCaps/>
          <w:rtl/>
          <w:lang w:bidi="ur-PK"/>
        </w:rPr>
        <w:t xml:space="preserve"> را اجابت نکرد و ھیچ کسی بھتر از آنان در گرماگرم جنگ‌ھا و معرک</w:t>
      </w:r>
      <w:r w:rsidR="00292C22">
        <w:rPr>
          <w:rFonts w:hint="cs"/>
          <w:smallCaps/>
          <w:rtl/>
          <w:lang w:bidi="ur-PK"/>
        </w:rPr>
        <w:t>ه</w:t>
      </w:r>
      <w:r w:rsidR="000C0F0B">
        <w:rPr>
          <w:rFonts w:hint="cs"/>
          <w:smallCaps/>
          <w:rtl/>
          <w:lang w:bidi="ur-PK"/>
        </w:rPr>
        <w:t>‌ھا، پیامبر را یاری نداد و ھنگامی ک</w:t>
      </w:r>
      <w:r w:rsidR="00292C22">
        <w:rPr>
          <w:rFonts w:hint="cs"/>
          <w:smallCaps/>
          <w:rtl/>
          <w:lang w:bidi="ur-PK"/>
        </w:rPr>
        <w:t>ه</w:t>
      </w:r>
      <w:r w:rsidR="000C0F0B">
        <w:rPr>
          <w:rFonts w:hint="cs"/>
          <w:smallCaps/>
          <w:rtl/>
          <w:lang w:bidi="ur-PK"/>
        </w:rPr>
        <w:t xml:space="preserve"> دیگران در میدان جھاد تن ب</w:t>
      </w:r>
      <w:r w:rsidR="00292C22">
        <w:rPr>
          <w:rFonts w:hint="cs"/>
          <w:smallCaps/>
          <w:rtl/>
          <w:lang w:bidi="ur-PK"/>
        </w:rPr>
        <w:t>ه</w:t>
      </w:r>
      <w:r w:rsidR="000C0F0B">
        <w:rPr>
          <w:rFonts w:hint="cs"/>
          <w:smallCaps/>
          <w:rtl/>
          <w:lang w:bidi="ur-PK"/>
        </w:rPr>
        <w:t xml:space="preserve"> فرار می</w:t>
      </w:r>
      <w:r w:rsidR="000C0F0B">
        <w:rPr>
          <w:rFonts w:hint="eastAsia"/>
          <w:smallCaps/>
          <w:rtl/>
          <w:lang w:bidi="ur-PK"/>
        </w:rPr>
        <w:t>‌</w:t>
      </w:r>
      <w:r w:rsidR="000C0F0B">
        <w:rPr>
          <w:rFonts w:hint="cs"/>
          <w:smallCaps/>
          <w:rtl/>
          <w:lang w:bidi="ur-PK"/>
        </w:rPr>
        <w:t>دادند، ھیچ کس بھتر از انصار مقاومت نمی‌کرد و در میدان مروت و شرف و قھرمانی</w:t>
      </w:r>
      <w:r w:rsidR="00504329">
        <w:rPr>
          <w:rFonts w:hint="cs"/>
          <w:smallCaps/>
          <w:rtl/>
          <w:lang w:bidi="ur-PK"/>
        </w:rPr>
        <w:t xml:space="preserve"> ھیچ کس ب</w:t>
      </w:r>
      <w:r w:rsidR="00292C22">
        <w:rPr>
          <w:rFonts w:hint="cs"/>
          <w:smallCaps/>
          <w:rtl/>
          <w:lang w:bidi="ur-PK"/>
        </w:rPr>
        <w:t>ه</w:t>
      </w:r>
      <w:r w:rsidR="00504329">
        <w:rPr>
          <w:rFonts w:hint="cs"/>
          <w:smallCaps/>
          <w:rtl/>
          <w:lang w:bidi="ur-PK"/>
        </w:rPr>
        <w:t xml:space="preserve"> پای آنان نمی‌رسید، آنان بودند ک</w:t>
      </w:r>
      <w:r w:rsidR="00292C22">
        <w:rPr>
          <w:rFonts w:hint="cs"/>
          <w:smallCaps/>
          <w:rtl/>
          <w:lang w:bidi="ur-PK"/>
        </w:rPr>
        <w:t>ه</w:t>
      </w:r>
      <w:r w:rsidR="00504329">
        <w:rPr>
          <w:rFonts w:hint="cs"/>
          <w:smallCaps/>
          <w:rtl/>
          <w:lang w:bidi="ur-PK"/>
        </w:rPr>
        <w:t xml:space="preserve"> با پیامبر </w:t>
      </w:r>
      <w:r w:rsidR="00504329">
        <w:rPr>
          <w:rFonts w:cs="CTraditional Arabic" w:hint="cs"/>
          <w:smallCaps/>
          <w:rtl/>
          <w:lang w:bidi="ur-PK"/>
        </w:rPr>
        <w:t>ص</w:t>
      </w:r>
      <w:r w:rsidR="00504329">
        <w:rPr>
          <w:rFonts w:hint="cs"/>
          <w:smallCaps/>
          <w:rtl/>
          <w:lang w:bidi="ur-PK"/>
        </w:rPr>
        <w:t xml:space="preserve"> بیعت نمودند تا در رکاب آن حضرت با سیا</w:t>
      </w:r>
      <w:r w:rsidR="00292C22">
        <w:rPr>
          <w:rFonts w:hint="cs"/>
          <w:smallCaps/>
          <w:rtl/>
          <w:lang w:bidi="ur-PK"/>
        </w:rPr>
        <w:t>ه</w:t>
      </w:r>
      <w:r w:rsidR="00504329">
        <w:rPr>
          <w:rFonts w:hint="cs"/>
          <w:smallCaps/>
          <w:rtl/>
          <w:lang w:bidi="ur-PK"/>
        </w:rPr>
        <w:t xml:space="preserve"> و سفید بجنگند و با قریش و یھود ب</w:t>
      </w:r>
      <w:r w:rsidR="00292C22">
        <w:rPr>
          <w:rFonts w:hint="cs"/>
          <w:smallCaps/>
          <w:rtl/>
          <w:lang w:bidi="ur-PK"/>
        </w:rPr>
        <w:t>ه</w:t>
      </w:r>
      <w:r w:rsidR="00504329">
        <w:rPr>
          <w:rFonts w:hint="cs"/>
          <w:smallCaps/>
          <w:rtl/>
          <w:lang w:bidi="ur-PK"/>
        </w:rPr>
        <w:t xml:space="preserve"> خصومت بپردازند</w:t>
      </w:r>
      <w:r w:rsidR="00DD60A7">
        <w:rPr>
          <w:rFonts w:hint="cs"/>
          <w:smallCaps/>
          <w:rtl/>
          <w:lang w:bidi="ur-PK"/>
        </w:rPr>
        <w:t>.</w:t>
      </w:r>
      <w:r w:rsidR="00504329">
        <w:rPr>
          <w:rFonts w:hint="cs"/>
          <w:smallCaps/>
          <w:rtl/>
          <w:lang w:bidi="ur-PK"/>
        </w:rPr>
        <w:t xml:space="preserve"> در عین </w:t>
      </w:r>
      <w:r w:rsidR="00484725">
        <w:rPr>
          <w:rFonts w:hint="cs"/>
          <w:smallCaps/>
          <w:rtl/>
          <w:lang w:bidi="ur-PK"/>
        </w:rPr>
        <w:t>ح</w:t>
      </w:r>
      <w:r w:rsidR="00504329">
        <w:rPr>
          <w:rFonts w:hint="cs"/>
          <w:smallCaps/>
          <w:rtl/>
          <w:lang w:bidi="ur-PK"/>
        </w:rPr>
        <w:t xml:space="preserve">ال </w:t>
      </w:r>
      <w:r w:rsidR="00546A50">
        <w:rPr>
          <w:rFonts w:hint="cs"/>
          <w:smallCaps/>
          <w:rtl/>
          <w:lang w:bidi="ur-PK"/>
        </w:rPr>
        <w:t>آن‌ھا</w:t>
      </w:r>
      <w:r w:rsidR="00504329">
        <w:rPr>
          <w:rFonts w:hint="cs"/>
          <w:smallCaps/>
          <w:rtl/>
          <w:lang w:bidi="ur-PK"/>
        </w:rPr>
        <w:t xml:space="preserve"> می‌دانستند با بیعتی ک</w:t>
      </w:r>
      <w:r w:rsidR="00292C22">
        <w:rPr>
          <w:rFonts w:hint="cs"/>
          <w:smallCaps/>
          <w:rtl/>
          <w:lang w:bidi="ur-PK"/>
        </w:rPr>
        <w:t>ه</w:t>
      </w:r>
      <w:r w:rsidR="00504329">
        <w:rPr>
          <w:rFonts w:hint="cs"/>
          <w:smallCaps/>
          <w:rtl/>
          <w:lang w:bidi="ur-PK"/>
        </w:rPr>
        <w:t xml:space="preserve"> با پیامبر </w:t>
      </w:r>
      <w:r w:rsidR="00504329">
        <w:rPr>
          <w:rFonts w:cs="CTraditional Arabic" w:hint="cs"/>
          <w:smallCaps/>
          <w:rtl/>
          <w:lang w:bidi="ur-PK"/>
        </w:rPr>
        <w:t>ص</w:t>
      </w:r>
      <w:r w:rsidR="00504329">
        <w:rPr>
          <w:rFonts w:hint="cs"/>
          <w:smallCaps/>
          <w:rtl/>
          <w:lang w:bidi="ur-PK"/>
        </w:rPr>
        <w:t xml:space="preserve"> بستند، ب</w:t>
      </w:r>
      <w:r w:rsidR="00292C22">
        <w:rPr>
          <w:rFonts w:hint="cs"/>
          <w:smallCaps/>
          <w:rtl/>
          <w:lang w:bidi="ur-PK"/>
        </w:rPr>
        <w:t>ه</w:t>
      </w:r>
      <w:r w:rsidR="00504329">
        <w:rPr>
          <w:rFonts w:hint="cs"/>
          <w:smallCaps/>
          <w:rtl/>
          <w:lang w:bidi="ur-PK"/>
        </w:rPr>
        <w:t xml:space="preserve"> تمام مشرکان اعلان جنگ دادند، جنگی ک</w:t>
      </w:r>
      <w:r w:rsidR="00292C22">
        <w:rPr>
          <w:rFonts w:hint="cs"/>
          <w:smallCaps/>
          <w:rtl/>
          <w:lang w:bidi="ur-PK"/>
        </w:rPr>
        <w:t>ه</w:t>
      </w:r>
      <w:r w:rsidR="00504329">
        <w:rPr>
          <w:rFonts w:hint="cs"/>
          <w:smallCaps/>
          <w:rtl/>
          <w:lang w:bidi="ur-PK"/>
        </w:rPr>
        <w:t xml:space="preserve"> پایانی برای آن متصور نبود، آری آنان انصار بودند؛ انصاری ک</w:t>
      </w:r>
      <w:r w:rsidR="00292C22">
        <w:rPr>
          <w:rFonts w:hint="cs"/>
          <w:smallCaps/>
          <w:rtl/>
          <w:lang w:bidi="ur-PK"/>
        </w:rPr>
        <w:t>ه</w:t>
      </w:r>
      <w:r w:rsidR="00504329">
        <w:rPr>
          <w:rFonts w:hint="cs"/>
          <w:smallCaps/>
          <w:rtl/>
          <w:lang w:bidi="ur-PK"/>
        </w:rPr>
        <w:t xml:space="preserve"> ب</w:t>
      </w:r>
      <w:r w:rsidR="00292C22">
        <w:rPr>
          <w:rFonts w:hint="cs"/>
          <w:smallCaps/>
          <w:rtl/>
          <w:lang w:bidi="ur-PK"/>
        </w:rPr>
        <w:t>ه</w:t>
      </w:r>
      <w:r w:rsidR="00504329">
        <w:rPr>
          <w:rFonts w:hint="cs"/>
          <w:smallCaps/>
          <w:rtl/>
          <w:lang w:bidi="ur-PK"/>
        </w:rPr>
        <w:t xml:space="preserve"> ندای پیامبر لبیک گفتند و در ھر جنگ و معرک</w:t>
      </w:r>
      <w:r w:rsidR="00292C22">
        <w:rPr>
          <w:rFonts w:hint="cs"/>
          <w:smallCaps/>
          <w:rtl/>
          <w:lang w:bidi="ur-PK"/>
        </w:rPr>
        <w:t>ه</w:t>
      </w:r>
      <w:r w:rsidR="00504329">
        <w:rPr>
          <w:rFonts w:hint="cs"/>
          <w:smallCaps/>
          <w:rtl/>
          <w:lang w:bidi="ur-PK"/>
        </w:rPr>
        <w:t>‌ای تا پای جان ایستادند و استقامت ورزیدند و حتی در معرک</w:t>
      </w:r>
      <w:r w:rsidR="00292C22">
        <w:rPr>
          <w:rFonts w:hint="cs"/>
          <w:smallCaps/>
          <w:rtl/>
          <w:lang w:bidi="ur-PK"/>
        </w:rPr>
        <w:t>ه</w:t>
      </w:r>
      <w:r w:rsidR="00504329">
        <w:rPr>
          <w:rFonts w:hint="cs"/>
          <w:smallCaps/>
          <w:rtl/>
          <w:lang w:bidi="ur-PK"/>
        </w:rPr>
        <w:t xml:space="preserve"> با شیطان نیز آن‌گا</w:t>
      </w:r>
      <w:r w:rsidR="00292C22">
        <w:rPr>
          <w:rFonts w:hint="cs"/>
          <w:smallCaps/>
          <w:rtl/>
          <w:lang w:bidi="ur-PK"/>
        </w:rPr>
        <w:t>ه</w:t>
      </w:r>
      <w:r w:rsidR="00504329">
        <w:rPr>
          <w:rFonts w:hint="cs"/>
          <w:smallCaps/>
          <w:rtl/>
          <w:lang w:bidi="ur-PK"/>
        </w:rPr>
        <w:t xml:space="preserve"> ک</w:t>
      </w:r>
      <w:r w:rsidR="00292C22">
        <w:rPr>
          <w:rFonts w:hint="cs"/>
          <w:smallCaps/>
          <w:rtl/>
          <w:lang w:bidi="ur-PK"/>
        </w:rPr>
        <w:t>ه</w:t>
      </w:r>
      <w:r w:rsidR="00504329">
        <w:rPr>
          <w:rFonts w:hint="cs"/>
          <w:smallCaps/>
          <w:rtl/>
          <w:lang w:bidi="ur-PK"/>
        </w:rPr>
        <w:t xml:space="preserve"> پیامبر غنایم را ب</w:t>
      </w:r>
      <w:r w:rsidR="00292C22">
        <w:rPr>
          <w:rFonts w:hint="cs"/>
          <w:smallCaps/>
          <w:rtl/>
          <w:lang w:bidi="ur-PK"/>
        </w:rPr>
        <w:t>ه</w:t>
      </w:r>
      <w:r w:rsidR="00504329">
        <w:rPr>
          <w:rFonts w:hint="cs"/>
          <w:smallCaps/>
          <w:rtl/>
          <w:lang w:bidi="ur-PK"/>
        </w:rPr>
        <w:t xml:space="preserve"> تاز</w:t>
      </w:r>
      <w:r w:rsidR="00292C22">
        <w:rPr>
          <w:rFonts w:hint="cs"/>
          <w:smallCaps/>
          <w:rtl/>
          <w:lang w:bidi="ur-PK"/>
        </w:rPr>
        <w:t>ه</w:t>
      </w:r>
      <w:r w:rsidR="00504329">
        <w:rPr>
          <w:rFonts w:hint="cs"/>
          <w:smallCaps/>
          <w:rtl/>
          <w:lang w:bidi="ur-PK"/>
        </w:rPr>
        <w:t xml:space="preserve"> مسلمان شد</w:t>
      </w:r>
      <w:r w:rsidR="00292C22">
        <w:rPr>
          <w:rFonts w:hint="cs"/>
          <w:smallCaps/>
          <w:rtl/>
          <w:lang w:bidi="ur-PK"/>
        </w:rPr>
        <w:t>ه</w:t>
      </w:r>
      <w:r w:rsidR="00504329">
        <w:rPr>
          <w:rFonts w:hint="cs"/>
          <w:smallCaps/>
          <w:rtl/>
          <w:lang w:bidi="ur-PK"/>
        </w:rPr>
        <w:t>‌ھا داد، پیروز شدند و معرک</w:t>
      </w:r>
      <w:r w:rsidR="00292C22">
        <w:rPr>
          <w:rFonts w:hint="cs"/>
          <w:smallCaps/>
          <w:rtl/>
          <w:lang w:bidi="ur-PK"/>
        </w:rPr>
        <w:t>ه</w:t>
      </w:r>
      <w:r w:rsidR="00504329">
        <w:rPr>
          <w:rFonts w:hint="cs"/>
          <w:smallCaps/>
          <w:rtl/>
          <w:lang w:bidi="ur-PK"/>
        </w:rPr>
        <w:t>‌ای تا پای جان ایستادند و استقامت ورزیدند و حتی در معرک</w:t>
      </w:r>
      <w:r w:rsidR="00292C22">
        <w:rPr>
          <w:rFonts w:hint="cs"/>
          <w:smallCaps/>
          <w:rtl/>
          <w:lang w:bidi="ur-PK"/>
        </w:rPr>
        <w:t>ه</w:t>
      </w:r>
      <w:r w:rsidR="00504329">
        <w:rPr>
          <w:rFonts w:hint="cs"/>
          <w:smallCaps/>
          <w:rtl/>
          <w:lang w:bidi="ur-PK"/>
        </w:rPr>
        <w:t xml:space="preserve"> با شیطان نیز آن‌گا</w:t>
      </w:r>
      <w:r w:rsidR="00292C22">
        <w:rPr>
          <w:rFonts w:hint="cs"/>
          <w:smallCaps/>
          <w:rtl/>
          <w:lang w:bidi="ur-PK"/>
        </w:rPr>
        <w:t>ه</w:t>
      </w:r>
      <w:r w:rsidR="00504329">
        <w:rPr>
          <w:rFonts w:hint="cs"/>
          <w:smallCaps/>
          <w:rtl/>
          <w:lang w:bidi="ur-PK"/>
        </w:rPr>
        <w:t xml:space="preserve"> ک</w:t>
      </w:r>
      <w:r w:rsidR="00292C22">
        <w:rPr>
          <w:rFonts w:hint="cs"/>
          <w:smallCaps/>
          <w:rtl/>
          <w:lang w:bidi="ur-PK"/>
        </w:rPr>
        <w:t>ه</w:t>
      </w:r>
      <w:r w:rsidR="00504329">
        <w:rPr>
          <w:rFonts w:hint="cs"/>
          <w:smallCaps/>
          <w:rtl/>
          <w:lang w:bidi="ur-PK"/>
        </w:rPr>
        <w:t xml:space="preserve"> پیامبر غنایم را ب</w:t>
      </w:r>
      <w:r w:rsidR="00292C22">
        <w:rPr>
          <w:rFonts w:hint="cs"/>
          <w:smallCaps/>
          <w:rtl/>
          <w:lang w:bidi="ur-PK"/>
        </w:rPr>
        <w:t>ه</w:t>
      </w:r>
      <w:r w:rsidR="00504329">
        <w:rPr>
          <w:rFonts w:hint="cs"/>
          <w:smallCaps/>
          <w:rtl/>
          <w:lang w:bidi="ur-PK"/>
        </w:rPr>
        <w:t xml:space="preserve"> تاز</w:t>
      </w:r>
      <w:r w:rsidR="00292C22">
        <w:rPr>
          <w:rFonts w:hint="cs"/>
          <w:smallCaps/>
          <w:rtl/>
          <w:lang w:bidi="ur-PK"/>
        </w:rPr>
        <w:t>ه</w:t>
      </w:r>
      <w:r w:rsidR="00504329">
        <w:rPr>
          <w:rFonts w:hint="cs"/>
          <w:smallCaps/>
          <w:rtl/>
          <w:lang w:bidi="ur-PK"/>
        </w:rPr>
        <w:t xml:space="preserve"> مسلمان شد</w:t>
      </w:r>
      <w:r w:rsidR="00292C22">
        <w:rPr>
          <w:rFonts w:hint="cs"/>
          <w:smallCaps/>
          <w:rtl/>
          <w:lang w:bidi="ur-PK"/>
        </w:rPr>
        <w:t>ه</w:t>
      </w:r>
      <w:r w:rsidR="00504329">
        <w:rPr>
          <w:rFonts w:hint="cs"/>
          <w:smallCaps/>
          <w:rtl/>
          <w:lang w:bidi="ur-PK"/>
        </w:rPr>
        <w:t>‌ھا داد، پیروز شدند و رسول الل</w:t>
      </w:r>
      <w:r w:rsidR="00292C22">
        <w:rPr>
          <w:rFonts w:hint="cs"/>
          <w:smallCaps/>
          <w:rtl/>
          <w:lang w:bidi="ur-PK"/>
        </w:rPr>
        <w:t>ه</w:t>
      </w:r>
      <w:r w:rsidR="00504329">
        <w:rPr>
          <w:rFonts w:hint="cs"/>
          <w:smallCaps/>
          <w:rtl/>
          <w:lang w:bidi="ur-PK"/>
        </w:rPr>
        <w:t xml:space="preserve"> </w:t>
      </w:r>
      <w:r w:rsidR="00504329">
        <w:rPr>
          <w:rFonts w:cs="CTraditional Arabic" w:hint="cs"/>
          <w:smallCaps/>
          <w:rtl/>
          <w:lang w:bidi="ur-PK"/>
        </w:rPr>
        <w:t>ص</w:t>
      </w:r>
      <w:r w:rsidR="00504329">
        <w:rPr>
          <w:rFonts w:hint="cs"/>
          <w:smallCaps/>
          <w:rtl/>
          <w:lang w:bidi="ur-PK"/>
        </w:rPr>
        <w:t xml:space="preserve"> بر دنیا و متاع دنیا ترجیح دادند</w:t>
      </w:r>
      <w:r w:rsidR="00DD60A7">
        <w:rPr>
          <w:rFonts w:hint="cs"/>
          <w:smallCaps/>
          <w:rtl/>
          <w:lang w:bidi="ur-PK"/>
        </w:rPr>
        <w:t>.</w:t>
      </w:r>
      <w:r w:rsidR="00504329">
        <w:rPr>
          <w:rFonts w:hint="cs"/>
          <w:smallCaps/>
          <w:rtl/>
          <w:lang w:bidi="ur-PK"/>
        </w:rPr>
        <w:t xml:space="preserve"> اما از سوی دیگر، حکمت رسول الل</w:t>
      </w:r>
      <w:r w:rsidR="00292C22">
        <w:rPr>
          <w:rFonts w:hint="cs"/>
          <w:smallCaps/>
          <w:rtl/>
          <w:lang w:bidi="ur-PK"/>
        </w:rPr>
        <w:t>ه</w:t>
      </w:r>
      <w:r w:rsidR="00504329">
        <w:rPr>
          <w:rFonts w:hint="cs"/>
          <w:smallCaps/>
          <w:rtl/>
          <w:lang w:bidi="ur-PK"/>
        </w:rPr>
        <w:t xml:space="preserve"> </w:t>
      </w:r>
      <w:r w:rsidR="00504329">
        <w:rPr>
          <w:rFonts w:cs="CTraditional Arabic" w:hint="cs"/>
          <w:smallCaps/>
          <w:rtl/>
          <w:lang w:bidi="ur-PK"/>
        </w:rPr>
        <w:t>ص</w:t>
      </w:r>
      <w:r w:rsidR="00504329">
        <w:rPr>
          <w:rFonts w:hint="cs"/>
          <w:smallCaps/>
          <w:rtl/>
          <w:lang w:bidi="ur-PK"/>
        </w:rPr>
        <w:t xml:space="preserve"> قابل تذکر است آن</w:t>
      </w:r>
      <w:r w:rsidR="00504329">
        <w:rPr>
          <w:rFonts w:hint="eastAsia"/>
          <w:smallCaps/>
          <w:rtl/>
          <w:lang w:bidi="ur-PK"/>
        </w:rPr>
        <w:t>‌‌گا</w:t>
      </w:r>
      <w:r w:rsidR="00292C22">
        <w:rPr>
          <w:rFonts w:hint="eastAsia"/>
          <w:smallCaps/>
          <w:rtl/>
          <w:lang w:bidi="ur-PK"/>
        </w:rPr>
        <w:t>ه</w:t>
      </w:r>
      <w:r w:rsidR="00504329">
        <w:rPr>
          <w:rFonts w:hint="eastAsia"/>
          <w:smallCaps/>
          <w:rtl/>
          <w:lang w:bidi="ur-PK"/>
        </w:rPr>
        <w:t xml:space="preserve"> ک</w:t>
      </w:r>
      <w:r w:rsidR="00292C22">
        <w:rPr>
          <w:rFonts w:hint="eastAsia"/>
          <w:smallCaps/>
          <w:rtl/>
          <w:lang w:bidi="ur-PK"/>
        </w:rPr>
        <w:t>ه</w:t>
      </w:r>
      <w:r w:rsidR="00504329">
        <w:rPr>
          <w:rFonts w:hint="eastAsia"/>
          <w:smallCaps/>
          <w:rtl/>
          <w:lang w:bidi="ur-PK"/>
        </w:rPr>
        <w:t xml:space="preserve"> انصار را گرد ھم می‌آورد و با حکمت ھر</w:t>
      </w:r>
      <w:r w:rsidR="00484725">
        <w:rPr>
          <w:rFonts w:hint="cs"/>
          <w:smallCaps/>
          <w:rtl/>
          <w:lang w:bidi="ur-PK"/>
        </w:rPr>
        <w:t xml:space="preserve"> </w:t>
      </w:r>
      <w:r w:rsidR="00504329">
        <w:rPr>
          <w:rFonts w:hint="eastAsia"/>
          <w:smallCaps/>
          <w:rtl/>
          <w:lang w:bidi="ur-PK"/>
        </w:rPr>
        <w:t>چ</w:t>
      </w:r>
      <w:r w:rsidR="00292C22">
        <w:rPr>
          <w:rFonts w:hint="eastAsia"/>
          <w:smallCaps/>
          <w:rtl/>
          <w:lang w:bidi="ur-PK"/>
        </w:rPr>
        <w:t>ه</w:t>
      </w:r>
      <w:r w:rsidR="00504329">
        <w:rPr>
          <w:rFonts w:hint="eastAsia"/>
          <w:smallCaps/>
          <w:rtl/>
          <w:lang w:bidi="ur-PK"/>
        </w:rPr>
        <w:t xml:space="preserve"> تمام‌تر</w:t>
      </w:r>
      <w:r w:rsidR="00504329">
        <w:rPr>
          <w:rFonts w:hint="cs"/>
          <w:smallCaps/>
          <w:rtl/>
          <w:lang w:bidi="ur-PK"/>
        </w:rPr>
        <w:t xml:space="preserve"> </w:t>
      </w:r>
      <w:r w:rsidR="00546A50">
        <w:rPr>
          <w:rFonts w:hint="cs"/>
          <w:smallCaps/>
          <w:rtl/>
          <w:lang w:bidi="ur-PK"/>
        </w:rPr>
        <w:t>آن‌ھا</w:t>
      </w:r>
      <w:r w:rsidR="00504329">
        <w:rPr>
          <w:rFonts w:hint="cs"/>
          <w:smallCaps/>
          <w:rtl/>
          <w:lang w:bidi="ur-PK"/>
        </w:rPr>
        <w:t xml:space="preserve"> را مورد خطاب قرار می‌دھد و با تحقیر متاع دنیا، انصار را ب</w:t>
      </w:r>
      <w:r w:rsidR="00292C22">
        <w:rPr>
          <w:rFonts w:hint="cs"/>
          <w:smallCaps/>
          <w:rtl/>
          <w:lang w:bidi="ur-PK"/>
        </w:rPr>
        <w:t>ه</w:t>
      </w:r>
      <w:r w:rsidR="00504329">
        <w:rPr>
          <w:rFonts w:hint="cs"/>
          <w:smallCaps/>
          <w:rtl/>
          <w:lang w:bidi="ur-PK"/>
        </w:rPr>
        <w:t xml:space="preserve"> را</w:t>
      </w:r>
      <w:r w:rsidR="00292C22">
        <w:rPr>
          <w:rFonts w:hint="cs"/>
          <w:smallCaps/>
          <w:rtl/>
          <w:lang w:bidi="ur-PK"/>
        </w:rPr>
        <w:t>ه</w:t>
      </w:r>
      <w:r w:rsidR="00504329">
        <w:rPr>
          <w:rFonts w:hint="cs"/>
          <w:smallCaps/>
          <w:rtl/>
          <w:lang w:bidi="ur-PK"/>
        </w:rPr>
        <w:t xml:space="preserve"> صواب راھنمایی می‌فرمایند و آن‌گا</w:t>
      </w:r>
      <w:r w:rsidR="00292C22">
        <w:rPr>
          <w:rFonts w:hint="cs"/>
          <w:smallCaps/>
          <w:rtl/>
          <w:lang w:bidi="ur-PK"/>
        </w:rPr>
        <w:t>ه</w:t>
      </w:r>
      <w:r w:rsidR="00504329">
        <w:rPr>
          <w:rFonts w:hint="cs"/>
          <w:smallCaps/>
          <w:rtl/>
          <w:lang w:bidi="ur-PK"/>
        </w:rPr>
        <w:t xml:space="preserve"> ک</w:t>
      </w:r>
      <w:r w:rsidR="00292C22">
        <w:rPr>
          <w:rFonts w:hint="cs"/>
          <w:smallCaps/>
          <w:rtl/>
          <w:lang w:bidi="ur-PK"/>
        </w:rPr>
        <w:t>ه</w:t>
      </w:r>
      <w:r w:rsidR="00504329">
        <w:rPr>
          <w:rFonts w:hint="cs"/>
          <w:smallCaps/>
          <w:rtl/>
          <w:lang w:bidi="ur-PK"/>
        </w:rPr>
        <w:t xml:space="preserve"> می‌فرماید ب</w:t>
      </w:r>
      <w:r w:rsidR="00292C22">
        <w:rPr>
          <w:rFonts w:hint="cs"/>
          <w:smallCaps/>
          <w:rtl/>
          <w:lang w:bidi="ur-PK"/>
        </w:rPr>
        <w:t>ه</w:t>
      </w:r>
      <w:r w:rsidR="00504329">
        <w:rPr>
          <w:rFonts w:hint="cs"/>
          <w:smallCaps/>
          <w:rtl/>
          <w:lang w:bidi="ur-PK"/>
        </w:rPr>
        <w:t xml:space="preserve"> خدا سوگند اگر تمام انس</w:t>
      </w:r>
      <w:r w:rsidR="00484725">
        <w:rPr>
          <w:rFonts w:hint="cs"/>
          <w:smallCaps/>
          <w:rtl/>
          <w:lang w:bidi="ur-PK"/>
        </w:rPr>
        <w:t>ا</w:t>
      </w:r>
      <w:r w:rsidR="00546A50">
        <w:rPr>
          <w:rFonts w:hint="cs"/>
          <w:smallCaps/>
          <w:rtl/>
          <w:lang w:bidi="ur-PK"/>
        </w:rPr>
        <w:t>ن‌ھا</w:t>
      </w:r>
      <w:r w:rsidR="00504329">
        <w:rPr>
          <w:rFonts w:hint="cs"/>
          <w:smallCaps/>
          <w:rtl/>
          <w:lang w:bidi="ur-PK"/>
        </w:rPr>
        <w:t xml:space="preserve"> راھی را برگزینند و انصار، راھی </w:t>
      </w:r>
      <w:r w:rsidR="00B503A3">
        <w:rPr>
          <w:rFonts w:hint="cs"/>
          <w:smallCaps/>
          <w:rtl/>
          <w:lang w:bidi="ur-PK"/>
        </w:rPr>
        <w:t>دیگر را من را</w:t>
      </w:r>
      <w:r w:rsidR="00292C22">
        <w:rPr>
          <w:rFonts w:hint="cs"/>
          <w:smallCaps/>
          <w:rtl/>
          <w:lang w:bidi="ur-PK"/>
        </w:rPr>
        <w:t>ه</w:t>
      </w:r>
      <w:r w:rsidR="00B503A3">
        <w:rPr>
          <w:rFonts w:hint="cs"/>
          <w:smallCaps/>
          <w:rtl/>
          <w:lang w:bidi="ur-PK"/>
        </w:rPr>
        <w:t xml:space="preserve"> انصار را خواھم رفت</w:t>
      </w:r>
      <w:r w:rsidR="00DD60A7">
        <w:rPr>
          <w:rFonts w:hint="cs"/>
          <w:smallCaps/>
          <w:rtl/>
          <w:lang w:bidi="ur-PK"/>
        </w:rPr>
        <w:t>.</w:t>
      </w:r>
      <w:r w:rsidR="00B503A3">
        <w:rPr>
          <w:rFonts w:hint="cs"/>
          <w:smallCaps/>
          <w:rtl/>
          <w:lang w:bidi="ur-PK"/>
        </w:rPr>
        <w:t xml:space="preserve"> محبت و وفای خود را نسبت ب</w:t>
      </w:r>
      <w:r w:rsidR="00292C22">
        <w:rPr>
          <w:rFonts w:hint="cs"/>
          <w:smallCaps/>
          <w:rtl/>
          <w:lang w:bidi="ur-PK"/>
        </w:rPr>
        <w:t>ه</w:t>
      </w:r>
      <w:r w:rsidR="00B503A3">
        <w:rPr>
          <w:rFonts w:hint="cs"/>
          <w:smallCaps/>
          <w:rtl/>
          <w:lang w:bidi="ur-PK"/>
        </w:rPr>
        <w:t xml:space="preserve"> انصار نشان می‌دھند و شایستگی و کارایی یک فرماند</w:t>
      </w:r>
      <w:r w:rsidR="00292C22">
        <w:rPr>
          <w:rFonts w:hint="cs"/>
          <w:smallCaps/>
          <w:rtl/>
          <w:lang w:bidi="ur-PK"/>
        </w:rPr>
        <w:t>ه</w:t>
      </w:r>
      <w:r w:rsidR="00B503A3">
        <w:rPr>
          <w:rFonts w:hint="cs"/>
          <w:smallCaps/>
          <w:rtl/>
          <w:lang w:bidi="ur-PK"/>
        </w:rPr>
        <w:t xml:space="preserve"> موفق را ب</w:t>
      </w:r>
      <w:r w:rsidR="00292C22">
        <w:rPr>
          <w:rFonts w:hint="cs"/>
          <w:smallCaps/>
          <w:rtl/>
          <w:lang w:bidi="ur-PK"/>
        </w:rPr>
        <w:t>ه</w:t>
      </w:r>
      <w:r w:rsidR="00B503A3">
        <w:rPr>
          <w:rFonts w:hint="cs"/>
          <w:smallCaps/>
          <w:rtl/>
          <w:lang w:bidi="ur-PK"/>
        </w:rPr>
        <w:t xml:space="preserve"> نمایش می‌گذارند و نشان</w:t>
      </w:r>
      <w:r w:rsidR="00292C22">
        <w:rPr>
          <w:rFonts w:hint="cs"/>
          <w:smallCaps/>
          <w:rtl/>
          <w:lang w:bidi="ur-PK"/>
        </w:rPr>
        <w:t>ۀ</w:t>
      </w:r>
      <w:r w:rsidR="00B503A3">
        <w:rPr>
          <w:rFonts w:hint="cs"/>
          <w:smallCaps/>
          <w:rtl/>
          <w:lang w:bidi="ur-PK"/>
        </w:rPr>
        <w:t xml:space="preserve"> دیگری از وفای پیامبر نسبت ب</w:t>
      </w:r>
      <w:r w:rsidR="00292C22">
        <w:rPr>
          <w:rFonts w:hint="cs"/>
          <w:smallCaps/>
          <w:rtl/>
          <w:lang w:bidi="ur-PK"/>
        </w:rPr>
        <w:t>ه</w:t>
      </w:r>
      <w:r w:rsidR="00B503A3">
        <w:rPr>
          <w:rFonts w:hint="cs"/>
          <w:smallCaps/>
          <w:rtl/>
          <w:lang w:bidi="ur-PK"/>
        </w:rPr>
        <w:t xml:space="preserve"> انصار، این بود ک</w:t>
      </w:r>
      <w:r w:rsidR="00292C22">
        <w:rPr>
          <w:rFonts w:hint="cs"/>
          <w:smallCaps/>
          <w:rtl/>
          <w:lang w:bidi="ur-PK"/>
        </w:rPr>
        <w:t>ه</w:t>
      </w:r>
      <w:r w:rsidR="00B503A3">
        <w:rPr>
          <w:rFonts w:hint="cs"/>
          <w:smallCaps/>
          <w:rtl/>
          <w:lang w:bidi="ur-PK"/>
        </w:rPr>
        <w:t xml:space="preserve"> بعد از فتح مک</w:t>
      </w:r>
      <w:r w:rsidR="00292C22">
        <w:rPr>
          <w:rFonts w:hint="cs"/>
          <w:smallCaps/>
          <w:rtl/>
          <w:lang w:bidi="ur-PK"/>
        </w:rPr>
        <w:t>ه</w:t>
      </w:r>
      <w:r w:rsidR="00B503A3">
        <w:rPr>
          <w:rFonts w:hint="cs"/>
          <w:smallCaps/>
          <w:rtl/>
          <w:lang w:bidi="ur-PK"/>
        </w:rPr>
        <w:t>، بسیاری از مردم را گمان بر این بود ک</w:t>
      </w:r>
      <w:r w:rsidR="00292C22">
        <w:rPr>
          <w:rFonts w:hint="cs"/>
          <w:smallCaps/>
          <w:rtl/>
          <w:lang w:bidi="ur-PK"/>
        </w:rPr>
        <w:t>ه</w:t>
      </w:r>
      <w:r w:rsidR="00B503A3">
        <w:rPr>
          <w:rFonts w:hint="cs"/>
          <w:smallCaps/>
          <w:rtl/>
          <w:lang w:bidi="ur-PK"/>
        </w:rPr>
        <w:t xml:space="preserve"> پیامبر </w:t>
      </w:r>
      <w:r w:rsidR="00B503A3">
        <w:rPr>
          <w:rFonts w:cs="CTraditional Arabic" w:hint="cs"/>
          <w:smallCaps/>
          <w:rtl/>
          <w:lang w:bidi="ur-PK"/>
        </w:rPr>
        <w:t>ص</w:t>
      </w:r>
      <w:r w:rsidR="00B503A3">
        <w:rPr>
          <w:rFonts w:hint="cs"/>
          <w:smallCaps/>
          <w:rtl/>
          <w:lang w:bidi="ur-PK"/>
        </w:rPr>
        <w:t xml:space="preserve"> در مک</w:t>
      </w:r>
      <w:r w:rsidR="00292C22">
        <w:rPr>
          <w:rFonts w:hint="cs"/>
          <w:smallCaps/>
          <w:rtl/>
          <w:lang w:bidi="ur-PK"/>
        </w:rPr>
        <w:t>ه</w:t>
      </w:r>
      <w:r w:rsidR="00B503A3">
        <w:rPr>
          <w:rFonts w:hint="cs"/>
          <w:smallCaps/>
          <w:rtl/>
          <w:lang w:bidi="ur-PK"/>
        </w:rPr>
        <w:t xml:space="preserve"> سکنی می‌گزیند، اما خطاب ب</w:t>
      </w:r>
      <w:r w:rsidR="00292C22">
        <w:rPr>
          <w:rFonts w:hint="cs"/>
          <w:smallCaps/>
          <w:rtl/>
          <w:lang w:bidi="ur-PK"/>
        </w:rPr>
        <w:t>ه</w:t>
      </w:r>
      <w:r w:rsidR="00B503A3">
        <w:rPr>
          <w:rFonts w:hint="cs"/>
          <w:smallCaps/>
          <w:rtl/>
          <w:lang w:bidi="ur-PK"/>
        </w:rPr>
        <w:t xml:space="preserve"> انصار فرمود: </w:t>
      </w:r>
      <w:r w:rsidR="00B503A3" w:rsidRPr="00B80E2C">
        <w:rPr>
          <w:rtl/>
        </w:rPr>
        <w:t>«</w:t>
      </w:r>
      <w:r w:rsidR="00B503A3" w:rsidRPr="00B80E2C">
        <w:rPr>
          <w:rStyle w:val="Char1"/>
          <w:rFonts w:hint="cs"/>
          <w:rtl/>
        </w:rPr>
        <w:t>ا</w:t>
      </w:r>
      <w:r w:rsidR="006F152D" w:rsidRPr="00B80E2C">
        <w:rPr>
          <w:rStyle w:val="Char1"/>
          <w:rFonts w:hint="cs"/>
          <w:rtl/>
        </w:rPr>
        <w:t>َ</w:t>
      </w:r>
      <w:r w:rsidR="00B503A3" w:rsidRPr="00B80E2C">
        <w:rPr>
          <w:rStyle w:val="Char1"/>
          <w:rFonts w:hint="cs"/>
          <w:rtl/>
        </w:rPr>
        <w:t>ل</w:t>
      </w:r>
      <w:r w:rsidR="006F152D" w:rsidRPr="00B80E2C">
        <w:rPr>
          <w:rStyle w:val="Char1"/>
          <w:rFonts w:hint="cs"/>
          <w:rtl/>
        </w:rPr>
        <w:t>ْ</w:t>
      </w:r>
      <w:r w:rsidR="00B503A3" w:rsidRPr="00B80E2C">
        <w:rPr>
          <w:rStyle w:val="Char1"/>
          <w:rFonts w:hint="cs"/>
          <w:rtl/>
        </w:rPr>
        <w:t>ـم</w:t>
      </w:r>
      <w:r w:rsidR="006F152D" w:rsidRPr="00B80E2C">
        <w:rPr>
          <w:rStyle w:val="Char1"/>
          <w:rFonts w:hint="cs"/>
          <w:rtl/>
        </w:rPr>
        <w:t>َ</w:t>
      </w:r>
      <w:r w:rsidR="00B503A3" w:rsidRPr="00B80E2C">
        <w:rPr>
          <w:rStyle w:val="Char1"/>
          <w:rFonts w:hint="cs"/>
          <w:rtl/>
        </w:rPr>
        <w:t>ح</w:t>
      </w:r>
      <w:r w:rsidR="006F152D" w:rsidRPr="00B80E2C">
        <w:rPr>
          <w:rStyle w:val="Char1"/>
          <w:rFonts w:hint="cs"/>
          <w:rtl/>
        </w:rPr>
        <w:t>ْ</w:t>
      </w:r>
      <w:r w:rsidR="00B503A3" w:rsidRPr="00B80E2C">
        <w:rPr>
          <w:rStyle w:val="Char1"/>
          <w:rFonts w:hint="cs"/>
          <w:rtl/>
        </w:rPr>
        <w:t>ي</w:t>
      </w:r>
      <w:r w:rsidR="006F152D" w:rsidRPr="00B80E2C">
        <w:rPr>
          <w:rStyle w:val="Char1"/>
          <w:rtl/>
        </w:rPr>
        <w:t>ٰ</w:t>
      </w:r>
      <w:r w:rsidR="00B503A3" w:rsidRPr="00B80E2C">
        <w:rPr>
          <w:rStyle w:val="Char1"/>
          <w:rFonts w:hint="cs"/>
          <w:rtl/>
        </w:rPr>
        <w:t>ا م</w:t>
      </w:r>
      <w:r w:rsidR="006F152D" w:rsidRPr="00B80E2C">
        <w:rPr>
          <w:rStyle w:val="Char1"/>
          <w:rFonts w:hint="cs"/>
          <w:rtl/>
        </w:rPr>
        <w:t>َ</w:t>
      </w:r>
      <w:r w:rsidR="00B503A3" w:rsidRPr="00B80E2C">
        <w:rPr>
          <w:rStyle w:val="Char1"/>
          <w:rFonts w:hint="cs"/>
          <w:rtl/>
        </w:rPr>
        <w:t>ح</w:t>
      </w:r>
      <w:r w:rsidR="006F152D" w:rsidRPr="00B80E2C">
        <w:rPr>
          <w:rStyle w:val="Char1"/>
          <w:rFonts w:hint="cs"/>
          <w:rtl/>
        </w:rPr>
        <w:t>ْ</w:t>
      </w:r>
      <w:r w:rsidR="00B503A3" w:rsidRPr="00B80E2C">
        <w:rPr>
          <w:rStyle w:val="Char1"/>
          <w:rFonts w:hint="cs"/>
          <w:rtl/>
        </w:rPr>
        <w:t>ي</w:t>
      </w:r>
      <w:r w:rsidR="006F152D" w:rsidRPr="00B80E2C">
        <w:rPr>
          <w:rStyle w:val="Char1"/>
          <w:rtl/>
        </w:rPr>
        <w:t>ٰ</w:t>
      </w:r>
      <w:r w:rsidR="00B503A3" w:rsidRPr="00B80E2C">
        <w:rPr>
          <w:rStyle w:val="Char1"/>
          <w:rFonts w:hint="cs"/>
          <w:rtl/>
        </w:rPr>
        <w:t>اك</w:t>
      </w:r>
      <w:r w:rsidR="006F152D" w:rsidRPr="00B80E2C">
        <w:rPr>
          <w:rStyle w:val="Char1"/>
          <w:rFonts w:hint="cs"/>
          <w:rtl/>
        </w:rPr>
        <w:t>ُ</w:t>
      </w:r>
      <w:r w:rsidR="00B503A3" w:rsidRPr="00B80E2C">
        <w:rPr>
          <w:rStyle w:val="Char1"/>
          <w:rFonts w:hint="cs"/>
          <w:rtl/>
        </w:rPr>
        <w:t>م</w:t>
      </w:r>
      <w:r w:rsidR="006F152D" w:rsidRPr="00B80E2C">
        <w:rPr>
          <w:rStyle w:val="Char1"/>
          <w:rFonts w:hint="cs"/>
          <w:rtl/>
        </w:rPr>
        <w:t>ْ</w:t>
      </w:r>
      <w:r w:rsidR="00B503A3" w:rsidRPr="00B80E2C">
        <w:rPr>
          <w:rStyle w:val="Char1"/>
          <w:rFonts w:hint="cs"/>
          <w:rtl/>
        </w:rPr>
        <w:t xml:space="preserve"> و</w:t>
      </w:r>
      <w:r w:rsidR="006F152D" w:rsidRPr="00B80E2C">
        <w:rPr>
          <w:rStyle w:val="Char1"/>
          <w:rFonts w:hint="cs"/>
          <w:rtl/>
        </w:rPr>
        <w:t>َ</w:t>
      </w:r>
      <w:r w:rsidR="00B503A3" w:rsidRPr="00B80E2C">
        <w:rPr>
          <w:rStyle w:val="Char1"/>
          <w:rFonts w:hint="cs"/>
          <w:rtl/>
        </w:rPr>
        <w:t>الـم</w:t>
      </w:r>
      <w:r w:rsidR="006F152D" w:rsidRPr="00B80E2C">
        <w:rPr>
          <w:rStyle w:val="Char1"/>
          <w:rFonts w:hint="cs"/>
          <w:rtl/>
        </w:rPr>
        <w:t>َ</w:t>
      </w:r>
      <w:r w:rsidR="00B503A3" w:rsidRPr="00B80E2C">
        <w:rPr>
          <w:rStyle w:val="Char1"/>
          <w:rFonts w:hint="cs"/>
          <w:rtl/>
        </w:rPr>
        <w:t>م</w:t>
      </w:r>
      <w:r w:rsidR="006F152D" w:rsidRPr="00B80E2C">
        <w:rPr>
          <w:rStyle w:val="Char1"/>
          <w:rtl/>
        </w:rPr>
        <w:t>ٰ</w:t>
      </w:r>
      <w:r w:rsidR="00B503A3" w:rsidRPr="00B80E2C">
        <w:rPr>
          <w:rStyle w:val="Char1"/>
          <w:rFonts w:hint="cs"/>
          <w:rtl/>
        </w:rPr>
        <w:t>ـاة</w:t>
      </w:r>
      <w:r w:rsidR="006F152D" w:rsidRPr="00B80E2C">
        <w:rPr>
          <w:rStyle w:val="Char1"/>
          <w:rFonts w:hint="cs"/>
          <w:rtl/>
        </w:rPr>
        <w:t>ُ</w:t>
      </w:r>
      <w:r w:rsidR="00B503A3" w:rsidRPr="00B80E2C">
        <w:rPr>
          <w:rStyle w:val="Char1"/>
          <w:rFonts w:hint="cs"/>
          <w:rtl/>
        </w:rPr>
        <w:t xml:space="preserve"> م</w:t>
      </w:r>
      <w:r w:rsidR="006F152D" w:rsidRPr="00B80E2C">
        <w:rPr>
          <w:rStyle w:val="Char1"/>
          <w:rFonts w:hint="cs"/>
          <w:rtl/>
        </w:rPr>
        <w:t>َ</w:t>
      </w:r>
      <w:r w:rsidR="00B503A3" w:rsidRPr="00B80E2C">
        <w:rPr>
          <w:rStyle w:val="Char1"/>
          <w:rFonts w:hint="cs"/>
          <w:rtl/>
        </w:rPr>
        <w:t>م</w:t>
      </w:r>
      <w:r w:rsidR="006F152D" w:rsidRPr="00B80E2C">
        <w:rPr>
          <w:rStyle w:val="Char1"/>
          <w:rFonts w:hint="cs"/>
          <w:rtl/>
        </w:rPr>
        <w:t>ٰ</w:t>
      </w:r>
      <w:r w:rsidR="00B503A3" w:rsidRPr="00B80E2C">
        <w:rPr>
          <w:rStyle w:val="Char1"/>
          <w:rFonts w:hint="cs"/>
          <w:rtl/>
        </w:rPr>
        <w:t>ات</w:t>
      </w:r>
      <w:r w:rsidR="006F152D" w:rsidRPr="00B80E2C">
        <w:rPr>
          <w:rStyle w:val="Char1"/>
          <w:rFonts w:hint="cs"/>
          <w:rtl/>
        </w:rPr>
        <w:t>ِ</w:t>
      </w:r>
      <w:r w:rsidR="00B503A3" w:rsidRPr="00B80E2C">
        <w:rPr>
          <w:rStyle w:val="Char1"/>
          <w:rFonts w:hint="cs"/>
          <w:rtl/>
        </w:rPr>
        <w:t>ك</w:t>
      </w:r>
      <w:r w:rsidR="006F152D" w:rsidRPr="00B80E2C">
        <w:rPr>
          <w:rStyle w:val="Char1"/>
          <w:rFonts w:hint="cs"/>
          <w:rtl/>
        </w:rPr>
        <w:t>ُ</w:t>
      </w:r>
      <w:r w:rsidR="00B503A3" w:rsidRPr="00B80E2C">
        <w:rPr>
          <w:rStyle w:val="Char1"/>
          <w:rFonts w:hint="cs"/>
          <w:rtl/>
        </w:rPr>
        <w:t>م</w:t>
      </w:r>
      <w:r w:rsidR="006F152D" w:rsidRPr="00B80E2C">
        <w:rPr>
          <w:rStyle w:val="Char1"/>
          <w:rFonts w:hint="cs"/>
          <w:rtl/>
        </w:rPr>
        <w:t>ْ</w:t>
      </w:r>
      <w:r w:rsidR="00B503A3" w:rsidRPr="00B80E2C">
        <w:rPr>
          <w:rtl/>
        </w:rPr>
        <w:t>»</w:t>
      </w:r>
      <w:r w:rsidR="00B503A3">
        <w:rPr>
          <w:rFonts w:hint="cs"/>
          <w:smallCaps/>
          <w:rtl/>
          <w:lang w:bidi="ur-PK"/>
        </w:rPr>
        <w:t xml:space="preserve"> با شما</w:t>
      </w:r>
      <w:r w:rsidR="00B80E2C">
        <w:rPr>
          <w:rFonts w:hint="cs"/>
          <w:smallCaps/>
          <w:rtl/>
          <w:lang w:bidi="ur-PK"/>
        </w:rPr>
        <w:t xml:space="preserve"> </w:t>
      </w:r>
      <w:r w:rsidR="00B503A3">
        <w:rPr>
          <w:rFonts w:hint="cs"/>
          <w:smallCaps/>
          <w:rtl/>
          <w:lang w:bidi="ur-PK"/>
        </w:rPr>
        <w:t xml:space="preserve">خواھم زیست و با شما خواھم مُرد و در واقع پیامبر </w:t>
      </w:r>
      <w:r w:rsidR="00B503A3">
        <w:rPr>
          <w:rFonts w:cs="CTraditional Arabic" w:hint="cs"/>
          <w:smallCaps/>
          <w:rtl/>
          <w:lang w:bidi="ur-PK"/>
        </w:rPr>
        <w:t>ص</w:t>
      </w:r>
      <w:r w:rsidR="00B503A3">
        <w:rPr>
          <w:rFonts w:hint="cs"/>
          <w:smallCaps/>
          <w:rtl/>
          <w:lang w:bidi="ur-PK"/>
        </w:rPr>
        <w:t xml:space="preserve"> ب</w:t>
      </w:r>
      <w:r w:rsidR="00292C22">
        <w:rPr>
          <w:rFonts w:hint="cs"/>
          <w:smallCaps/>
          <w:rtl/>
          <w:lang w:bidi="ur-PK"/>
        </w:rPr>
        <w:t>ه</w:t>
      </w:r>
      <w:r w:rsidR="00B503A3">
        <w:rPr>
          <w:rFonts w:hint="cs"/>
          <w:smallCaps/>
          <w:rtl/>
          <w:lang w:bidi="ur-PK"/>
        </w:rPr>
        <w:t xml:space="preserve"> این عھد وفادار ماند و بقی</w:t>
      </w:r>
      <w:r w:rsidR="00292C22">
        <w:rPr>
          <w:rFonts w:hint="cs"/>
          <w:smallCaps/>
          <w:rtl/>
          <w:lang w:bidi="ur-PK"/>
        </w:rPr>
        <w:t>ۀ</w:t>
      </w:r>
      <w:r w:rsidR="00B503A3">
        <w:rPr>
          <w:rFonts w:hint="cs"/>
          <w:smallCaps/>
          <w:rtl/>
          <w:lang w:bidi="ur-PK"/>
        </w:rPr>
        <w:t xml:space="preserve"> عمر خود را در مدین</w:t>
      </w:r>
      <w:r w:rsidR="00292C22">
        <w:rPr>
          <w:rFonts w:hint="cs"/>
          <w:smallCaps/>
          <w:rtl/>
          <w:lang w:bidi="ur-PK"/>
        </w:rPr>
        <w:t>ۀ</w:t>
      </w:r>
      <w:r w:rsidR="00B503A3">
        <w:rPr>
          <w:rFonts w:hint="cs"/>
          <w:smallCaps/>
          <w:rtl/>
          <w:lang w:bidi="ur-PK"/>
        </w:rPr>
        <w:t xml:space="preserve"> منور</w:t>
      </w:r>
      <w:r w:rsidR="00292C22">
        <w:rPr>
          <w:rFonts w:hint="cs"/>
          <w:smallCaps/>
          <w:rtl/>
          <w:lang w:bidi="ur-PK"/>
        </w:rPr>
        <w:t>ه</w:t>
      </w:r>
      <w:r w:rsidR="00B503A3">
        <w:rPr>
          <w:rFonts w:hint="cs"/>
          <w:smallCaps/>
          <w:rtl/>
          <w:lang w:bidi="ur-PK"/>
        </w:rPr>
        <w:t xml:space="preserve"> و در جوار انصار سپری کرد و در حقیقت، انصار اگر</w:t>
      </w:r>
      <w:r w:rsidR="00484725">
        <w:rPr>
          <w:rFonts w:hint="cs"/>
          <w:smallCaps/>
          <w:rtl/>
          <w:lang w:bidi="ur-PK"/>
        </w:rPr>
        <w:t xml:space="preserve"> </w:t>
      </w:r>
      <w:r w:rsidR="00B503A3">
        <w:rPr>
          <w:rFonts w:hint="cs"/>
          <w:smallCaps/>
          <w:rtl/>
          <w:lang w:bidi="ur-PK"/>
        </w:rPr>
        <w:t>چ</w:t>
      </w:r>
      <w:r w:rsidR="00292C22">
        <w:rPr>
          <w:rFonts w:hint="cs"/>
          <w:smallCaps/>
          <w:rtl/>
          <w:lang w:bidi="ur-PK"/>
        </w:rPr>
        <w:t>ه</w:t>
      </w:r>
      <w:r w:rsidR="00B503A3">
        <w:rPr>
          <w:rFonts w:hint="cs"/>
          <w:smallCaps/>
          <w:rtl/>
          <w:lang w:bidi="ur-PK"/>
        </w:rPr>
        <w:t xml:space="preserve"> در غزو</w:t>
      </w:r>
      <w:r w:rsidR="00292C22">
        <w:rPr>
          <w:rFonts w:hint="cs"/>
          <w:smallCaps/>
          <w:rtl/>
          <w:lang w:bidi="ur-PK"/>
        </w:rPr>
        <w:t>ۀ</w:t>
      </w:r>
      <w:r w:rsidR="00B503A3">
        <w:rPr>
          <w:rFonts w:hint="cs"/>
          <w:smallCaps/>
          <w:rtl/>
          <w:lang w:bidi="ur-PK"/>
        </w:rPr>
        <w:t xml:space="preserve"> حنین برای لحظاتی تحت ت</w:t>
      </w:r>
      <w:r w:rsidR="00BA0469">
        <w:rPr>
          <w:rFonts w:hint="cs"/>
          <w:smallCaps/>
          <w:rtl/>
          <w:lang w:bidi="ur-PK"/>
        </w:rPr>
        <w:t>أ</w:t>
      </w:r>
      <w:r w:rsidR="00B503A3">
        <w:rPr>
          <w:rFonts w:hint="cs"/>
          <w:smallCaps/>
          <w:rtl/>
          <w:lang w:bidi="ur-PK"/>
        </w:rPr>
        <w:t>ثیر دغدغ</w:t>
      </w:r>
      <w:r w:rsidR="00292C22">
        <w:rPr>
          <w:rFonts w:hint="cs"/>
          <w:smallCaps/>
          <w:rtl/>
          <w:lang w:bidi="ur-PK"/>
        </w:rPr>
        <w:t>ۀ</w:t>
      </w:r>
      <w:r w:rsidR="00B503A3">
        <w:rPr>
          <w:rFonts w:hint="cs"/>
          <w:smallCaps/>
          <w:rtl/>
          <w:lang w:bidi="ur-PK"/>
        </w:rPr>
        <w:t xml:space="preserve"> تصاحب و تقسیم غنائم قرار گرفت، اما نباید از حق گذشت ک</w:t>
      </w:r>
      <w:r w:rsidR="00292C22">
        <w:rPr>
          <w:rFonts w:hint="cs"/>
          <w:smallCaps/>
          <w:rtl/>
          <w:lang w:bidi="ur-PK"/>
        </w:rPr>
        <w:t>ه</w:t>
      </w:r>
      <w:r w:rsidR="00B503A3">
        <w:rPr>
          <w:rFonts w:hint="cs"/>
          <w:smallCaps/>
          <w:rtl/>
          <w:lang w:bidi="ur-PK"/>
        </w:rPr>
        <w:t xml:space="preserve"> بی‌باکی و دلیری انصار در طول تاریخ اسلام ستودنی و مثال زدنی بود</w:t>
      </w:r>
      <w:r w:rsidR="00292C22">
        <w:rPr>
          <w:rFonts w:hint="cs"/>
          <w:smallCaps/>
          <w:rtl/>
          <w:lang w:bidi="ur-PK"/>
        </w:rPr>
        <w:t>ه</w:t>
      </w:r>
      <w:r w:rsidR="00B503A3">
        <w:rPr>
          <w:rFonts w:hint="cs"/>
          <w:smallCaps/>
          <w:rtl/>
          <w:lang w:bidi="ur-PK"/>
        </w:rPr>
        <w:t xml:space="preserve"> است و پیامبر </w:t>
      </w:r>
      <w:r w:rsidR="00B503A3">
        <w:rPr>
          <w:rFonts w:cs="CTraditional Arabic" w:hint="cs"/>
          <w:smallCaps/>
          <w:rtl/>
          <w:lang w:bidi="ur-PK"/>
        </w:rPr>
        <w:t>ص</w:t>
      </w:r>
      <w:r w:rsidR="00B503A3">
        <w:rPr>
          <w:rFonts w:hint="cs"/>
          <w:smallCaps/>
          <w:rtl/>
          <w:lang w:bidi="ur-PK"/>
        </w:rPr>
        <w:t xml:space="preserve"> در غزو</w:t>
      </w:r>
      <w:r w:rsidR="00292C22">
        <w:rPr>
          <w:rFonts w:hint="cs"/>
          <w:smallCaps/>
          <w:rtl/>
          <w:lang w:bidi="ur-PK"/>
        </w:rPr>
        <w:t>ۀ</w:t>
      </w:r>
      <w:r w:rsidR="00B503A3">
        <w:rPr>
          <w:rFonts w:hint="cs"/>
          <w:smallCaps/>
          <w:rtl/>
          <w:lang w:bidi="ur-PK"/>
        </w:rPr>
        <w:t xml:space="preserve"> بدر آن‌گا</w:t>
      </w:r>
      <w:r w:rsidR="00292C22">
        <w:rPr>
          <w:rFonts w:hint="cs"/>
          <w:smallCaps/>
          <w:rtl/>
          <w:lang w:bidi="ur-PK"/>
        </w:rPr>
        <w:t>ه</w:t>
      </w:r>
      <w:r w:rsidR="00B503A3">
        <w:rPr>
          <w:rFonts w:hint="cs"/>
          <w:smallCaps/>
          <w:rtl/>
          <w:lang w:bidi="ur-PK"/>
        </w:rPr>
        <w:t xml:space="preserve"> ک</w:t>
      </w:r>
      <w:r w:rsidR="00292C22">
        <w:rPr>
          <w:rFonts w:hint="cs"/>
          <w:smallCaps/>
          <w:rtl/>
          <w:lang w:bidi="ur-PK"/>
        </w:rPr>
        <w:t>ه</w:t>
      </w:r>
      <w:r w:rsidR="00B503A3">
        <w:rPr>
          <w:rFonts w:hint="cs"/>
          <w:smallCaps/>
          <w:rtl/>
          <w:lang w:bidi="ur-PK"/>
        </w:rPr>
        <w:t xml:space="preserve"> با انصار مشورت می‌نماید، </w:t>
      </w:r>
      <w:r w:rsidR="00546A50">
        <w:rPr>
          <w:rFonts w:hint="cs"/>
          <w:smallCaps/>
          <w:rtl/>
          <w:lang w:bidi="ur-PK"/>
        </w:rPr>
        <w:t>آن‌ھا</w:t>
      </w:r>
      <w:r w:rsidR="00B503A3">
        <w:rPr>
          <w:rFonts w:hint="cs"/>
          <w:smallCaps/>
          <w:rtl/>
          <w:lang w:bidi="ur-PK"/>
        </w:rPr>
        <w:t xml:space="preserve"> در جواب گفتند:</w:t>
      </w:r>
    </w:p>
    <w:p w:rsidR="00540B78" w:rsidRDefault="006F152D" w:rsidP="00484725">
      <w:pPr>
        <w:pStyle w:val="a8"/>
        <w:rPr>
          <w:smallCaps/>
          <w:rtl/>
          <w:lang w:bidi="ur-PK"/>
        </w:rPr>
      </w:pPr>
      <w:r w:rsidRPr="00B80E2C">
        <w:rPr>
          <w:rStyle w:val="Char8"/>
          <w:rtl/>
        </w:rPr>
        <w:t>«</w:t>
      </w:r>
      <w:r w:rsidRPr="00C37E71">
        <w:rPr>
          <w:rStyle w:val="Char3"/>
          <w:rtl/>
        </w:rPr>
        <w:t xml:space="preserve">امْضِ </w:t>
      </w:r>
      <w:r w:rsidR="00540B78" w:rsidRPr="00C37E71">
        <w:rPr>
          <w:rStyle w:val="Char3"/>
          <w:rtl/>
        </w:rPr>
        <w:t xml:space="preserve">يَا رَسُولَ اللّهِ </w:t>
      </w:r>
      <w:r w:rsidRPr="00C37E71">
        <w:rPr>
          <w:rStyle w:val="Char3"/>
          <w:rtl/>
        </w:rPr>
        <w:t>لِمَا أَرَاك اللّهُ فَنَحْنُ مَعَك</w:t>
      </w:r>
      <w:r w:rsidR="00515E6A">
        <w:rPr>
          <w:rStyle w:val="Char3"/>
          <w:rtl/>
        </w:rPr>
        <w:t>،</w:t>
      </w:r>
      <w:r w:rsidRPr="00C37E71">
        <w:rPr>
          <w:rStyle w:val="Char3"/>
          <w:rtl/>
        </w:rPr>
        <w:t xml:space="preserve"> وَاَللّهِ لَا نَقُولُ لَك كَمَا قَالَتْ بَنُو إسْرَائِيلَ لِمُوسَى اذْهَبْ أَنْتَ وَرَبّك فَقَاتِلَا إنّا هَاهُنَا قَاعِدُونَ</w:t>
      </w:r>
      <w:r>
        <w:rPr>
          <w:rFonts w:ascii="Traditional Arabic" w:hAnsi="Traditional Arabic" w:cs="Traditional Arabic"/>
          <w:smallCaps/>
          <w:rtl/>
          <w:lang w:bidi="ur-PK"/>
        </w:rPr>
        <w:t xml:space="preserve"> </w:t>
      </w:r>
      <w:r w:rsidR="00540B78" w:rsidRPr="00D87C42">
        <w:rPr>
          <w:rStyle w:val="Char3"/>
          <w:rtl/>
        </w:rPr>
        <w:t xml:space="preserve">وَلَكِنْ </w:t>
      </w:r>
      <w:r w:rsidR="00540B78" w:rsidRPr="00C37E71">
        <w:rPr>
          <w:rStyle w:val="Char3"/>
          <w:rtl/>
        </w:rPr>
        <w:t>نَقُولُ</w:t>
      </w:r>
      <w:r w:rsidR="00540B78" w:rsidRPr="00D87C42">
        <w:rPr>
          <w:rStyle w:val="Char3"/>
          <w:rtl/>
        </w:rPr>
        <w:t xml:space="preserve"> </w:t>
      </w:r>
      <w:r w:rsidR="00540B78" w:rsidRPr="00C37E71">
        <w:rPr>
          <w:rStyle w:val="Char3"/>
          <w:rtl/>
        </w:rPr>
        <w:t>لَك</w:t>
      </w:r>
      <w:r w:rsidR="00540B78" w:rsidRPr="00D87C42">
        <w:rPr>
          <w:rStyle w:val="Char3"/>
          <w:rtl/>
        </w:rPr>
        <w:t xml:space="preserve"> اذْهَبْ أَنْتَ وَرَبّك فَقَاتِلَا إنّا مَعَكُمَا مُقَاتِلُونَ</w:t>
      </w:r>
      <w:r w:rsidR="00540B78">
        <w:rPr>
          <w:rStyle w:val="Char3"/>
          <w:rFonts w:hint="cs"/>
          <w:rtl/>
        </w:rPr>
        <w:t xml:space="preserve"> وَاللهِ </w:t>
      </w:r>
      <w:r w:rsidR="00540B78" w:rsidRPr="003F3520">
        <w:rPr>
          <w:rStyle w:val="Char3"/>
          <w:rtl/>
        </w:rPr>
        <w:t>ل</w:t>
      </w:r>
      <w:r w:rsidR="00540B78">
        <w:rPr>
          <w:rStyle w:val="Char3"/>
          <w:rFonts w:hint="cs"/>
          <w:rtl/>
        </w:rPr>
        <w:t>َ</w:t>
      </w:r>
      <w:r w:rsidR="00540B78" w:rsidRPr="003F3520">
        <w:rPr>
          <w:rStyle w:val="Char3"/>
          <w:rtl/>
        </w:rPr>
        <w:t>و</w:t>
      </w:r>
      <w:r w:rsidR="00540B78">
        <w:rPr>
          <w:rStyle w:val="Char3"/>
          <w:rFonts w:hint="cs"/>
          <w:rtl/>
        </w:rPr>
        <w:t>ْ</w:t>
      </w:r>
      <w:r w:rsidR="00540B78" w:rsidRPr="003F3520">
        <w:rPr>
          <w:rStyle w:val="Char3"/>
          <w:rtl/>
        </w:rPr>
        <w:t xml:space="preserve"> اسْتَعْرَضت ب</w:t>
      </w:r>
      <w:r w:rsidR="00540B78">
        <w:rPr>
          <w:rStyle w:val="Char3"/>
          <w:rFonts w:hint="cs"/>
          <w:rtl/>
        </w:rPr>
        <w:t>ِ</w:t>
      </w:r>
      <w:r w:rsidR="00540B78" w:rsidRPr="003F3520">
        <w:rPr>
          <w:rStyle w:val="Char3"/>
          <w:rtl/>
        </w:rPr>
        <w:t>نا هذا البَحْرَ فخُضته لخضْنَاهُ مَعَكَ</w:t>
      </w:r>
      <w:r w:rsidR="00515E6A">
        <w:rPr>
          <w:rStyle w:val="Char3"/>
          <w:rtl/>
        </w:rPr>
        <w:t>،</w:t>
      </w:r>
      <w:r w:rsidR="00540B78" w:rsidRPr="003F3520">
        <w:rPr>
          <w:rStyle w:val="Char3"/>
          <w:rtl/>
        </w:rPr>
        <w:t xml:space="preserve"> ما تَخَلَّفَ مِنّا رَجُلٌ واحِدٌ وإنا لَصُبُرٌ عِندَ الحَربِ</w:t>
      </w:r>
      <w:r w:rsidR="00515E6A">
        <w:rPr>
          <w:rStyle w:val="Char3"/>
          <w:rtl/>
        </w:rPr>
        <w:t>،</w:t>
      </w:r>
      <w:r w:rsidR="00540B78" w:rsidRPr="003F3520">
        <w:rPr>
          <w:rStyle w:val="Char3"/>
          <w:rtl/>
        </w:rPr>
        <w:t xml:space="preserve"> صُدُقٌ عندَ الِّلقَ</w:t>
      </w:r>
      <w:r w:rsidR="00540B78">
        <w:rPr>
          <w:rStyle w:val="Char3"/>
          <w:rtl/>
        </w:rPr>
        <w:t>أ</w:t>
      </w:r>
      <w:r w:rsidR="00540B78" w:rsidRPr="003F3520">
        <w:rPr>
          <w:rStyle w:val="Char3"/>
          <w:rtl/>
        </w:rPr>
        <w:t xml:space="preserve"> ولعَلَّ اللَّهَ </w:t>
      </w:r>
      <w:r w:rsidR="00540B78">
        <w:rPr>
          <w:rStyle w:val="Char3"/>
          <w:rFonts w:hint="cs"/>
          <w:rtl/>
        </w:rPr>
        <w:t xml:space="preserve">غَدَاً </w:t>
      </w:r>
      <w:r w:rsidR="00540B78" w:rsidRPr="003F3520">
        <w:rPr>
          <w:rStyle w:val="Char3"/>
          <w:rtl/>
        </w:rPr>
        <w:t>يُريكَ منا ما تقرُّ بِه عينُكَ</w:t>
      </w:r>
      <w:r>
        <w:rPr>
          <w:rFonts w:ascii="Traditional Arabic" w:hAnsi="Traditional Arabic" w:cs="Traditional Arabic"/>
          <w:smallCaps/>
          <w:rtl/>
          <w:lang w:bidi="ur-PK"/>
        </w:rPr>
        <w:t>»</w:t>
      </w:r>
      <w:r w:rsidR="00B80E2C">
        <w:rPr>
          <w:rFonts w:ascii="Traditional Arabic" w:hAnsi="Traditional Arabic" w:cs="Traditional Arabic" w:hint="cs"/>
          <w:smallCaps/>
          <w:rtl/>
          <w:lang w:bidi="ur-PK"/>
        </w:rPr>
        <w:t>.</w:t>
      </w:r>
      <w:r>
        <w:rPr>
          <w:rFonts w:hint="cs"/>
          <w:smallCaps/>
          <w:rtl/>
          <w:lang w:bidi="ur-PK"/>
        </w:rPr>
        <w:t xml:space="preserve"> </w:t>
      </w:r>
      <w:r w:rsidR="00540B78">
        <w:rPr>
          <w:rFonts w:ascii="Traditional Arabic" w:hAnsi="Traditional Arabic" w:cs="Traditional Arabic"/>
          <w:smallCaps/>
          <w:rtl/>
          <w:lang w:bidi="ur-PK"/>
        </w:rPr>
        <w:t>«</w:t>
      </w:r>
      <w:r w:rsidR="00540B78" w:rsidRPr="00540B78">
        <w:rPr>
          <w:rStyle w:val="Chare"/>
          <w:rFonts w:hint="cs"/>
          <w:rtl/>
        </w:rPr>
        <w:t>ای رسول الل</w:t>
      </w:r>
      <w:r w:rsidR="00292C22">
        <w:rPr>
          <w:rStyle w:val="Chare"/>
          <w:rFonts w:hint="cs"/>
          <w:rtl/>
        </w:rPr>
        <w:t>ه</w:t>
      </w:r>
      <w:r w:rsidR="00540B78" w:rsidRPr="00540B78">
        <w:rPr>
          <w:rStyle w:val="Chare"/>
          <w:rFonts w:hint="cs"/>
          <w:rtl/>
        </w:rPr>
        <w:t xml:space="preserve"> </w:t>
      </w:r>
      <w:r w:rsidR="00B80E2C">
        <w:rPr>
          <w:rStyle w:val="Chare"/>
          <w:rFonts w:cs="CTraditional Arabic" w:hint="cs"/>
          <w:rtl/>
        </w:rPr>
        <w:t>ص</w:t>
      </w:r>
      <w:r w:rsidR="00540B78" w:rsidRPr="00540B78">
        <w:rPr>
          <w:rStyle w:val="Chare"/>
          <w:rFonts w:hint="cs"/>
          <w:rtl/>
        </w:rPr>
        <w:t>، آن‌گون</w:t>
      </w:r>
      <w:r w:rsidR="00292C22">
        <w:rPr>
          <w:rStyle w:val="Chare"/>
          <w:rFonts w:hint="cs"/>
          <w:rtl/>
        </w:rPr>
        <w:t>ه</w:t>
      </w:r>
      <w:r w:rsidR="00540B78" w:rsidRPr="00540B78">
        <w:rPr>
          <w:rStyle w:val="Chare"/>
          <w:rFonts w:hint="cs"/>
          <w:rtl/>
        </w:rPr>
        <w:t xml:space="preserve"> ک</w:t>
      </w:r>
      <w:r w:rsidR="00292C22">
        <w:rPr>
          <w:rStyle w:val="Chare"/>
          <w:rFonts w:hint="cs"/>
          <w:rtl/>
        </w:rPr>
        <w:t>ه</w:t>
      </w:r>
      <w:r w:rsidR="00540B78" w:rsidRPr="00540B78">
        <w:rPr>
          <w:rStyle w:val="Chare"/>
          <w:rFonts w:hint="cs"/>
          <w:rtl/>
        </w:rPr>
        <w:t xml:space="preserve"> خدا ب</w:t>
      </w:r>
      <w:r w:rsidR="00292C22">
        <w:rPr>
          <w:rStyle w:val="Chare"/>
          <w:rFonts w:hint="cs"/>
          <w:rtl/>
        </w:rPr>
        <w:t>ه</w:t>
      </w:r>
      <w:r w:rsidR="00540B78" w:rsidRPr="00540B78">
        <w:rPr>
          <w:rStyle w:val="Chare"/>
          <w:rFonts w:hint="cs"/>
          <w:rtl/>
        </w:rPr>
        <w:t xml:space="preserve"> تو ارائ</w:t>
      </w:r>
      <w:r w:rsidR="00292C22">
        <w:rPr>
          <w:rStyle w:val="Chare"/>
          <w:rFonts w:hint="cs"/>
          <w:rtl/>
        </w:rPr>
        <w:t>ه</w:t>
      </w:r>
      <w:r w:rsidR="00540B78" w:rsidRPr="00540B78">
        <w:rPr>
          <w:rStyle w:val="Chare"/>
          <w:rFonts w:hint="cs"/>
          <w:rtl/>
        </w:rPr>
        <w:t xml:space="preserve"> داد</w:t>
      </w:r>
      <w:r w:rsidR="00292C22">
        <w:rPr>
          <w:rStyle w:val="Chare"/>
          <w:rFonts w:hint="cs"/>
          <w:rtl/>
        </w:rPr>
        <w:t>ه</w:t>
      </w:r>
      <w:r w:rsidR="00540B78" w:rsidRPr="00540B78">
        <w:rPr>
          <w:rStyle w:val="Chare"/>
          <w:rFonts w:hint="cs"/>
          <w:rtl/>
        </w:rPr>
        <w:t xml:space="preserve"> است، عمل نما و ما با شما ھستیم</w:t>
      </w:r>
      <w:r w:rsidR="00DD60A7">
        <w:rPr>
          <w:rStyle w:val="Chare"/>
          <w:rFonts w:hint="cs"/>
          <w:rtl/>
        </w:rPr>
        <w:t>.</w:t>
      </w:r>
      <w:r w:rsidR="00540B78" w:rsidRPr="00540B78">
        <w:rPr>
          <w:rStyle w:val="Chare"/>
          <w:rFonts w:hint="cs"/>
          <w:rtl/>
        </w:rPr>
        <w:t xml:space="preserve"> سوگند ب</w:t>
      </w:r>
      <w:r w:rsidR="00292C22">
        <w:rPr>
          <w:rStyle w:val="Chare"/>
          <w:rFonts w:hint="cs"/>
          <w:rtl/>
        </w:rPr>
        <w:t>ه</w:t>
      </w:r>
      <w:r w:rsidR="00540B78" w:rsidRPr="00540B78">
        <w:rPr>
          <w:rStyle w:val="Chare"/>
          <w:rFonts w:hint="cs"/>
          <w:rtl/>
        </w:rPr>
        <w:t xml:space="preserve"> خدا ب</w:t>
      </w:r>
      <w:r w:rsidR="00292C22">
        <w:rPr>
          <w:rStyle w:val="Chare"/>
          <w:rFonts w:hint="cs"/>
          <w:rtl/>
        </w:rPr>
        <w:t>ه</w:t>
      </w:r>
      <w:r w:rsidR="00540B78" w:rsidRPr="00540B78">
        <w:rPr>
          <w:rStyle w:val="Chare"/>
          <w:rFonts w:hint="cs"/>
          <w:rtl/>
        </w:rPr>
        <w:t xml:space="preserve"> تو نخواھیم گفت آن‌گون</w:t>
      </w:r>
      <w:r w:rsidR="00292C22">
        <w:rPr>
          <w:rStyle w:val="Chare"/>
          <w:rFonts w:hint="cs"/>
          <w:rtl/>
        </w:rPr>
        <w:t>ه</w:t>
      </w:r>
      <w:r w:rsidR="00540B78" w:rsidRPr="00540B78">
        <w:rPr>
          <w:rStyle w:val="Chare"/>
          <w:rFonts w:hint="cs"/>
          <w:rtl/>
        </w:rPr>
        <w:t xml:space="preserve"> ک</w:t>
      </w:r>
      <w:r w:rsidR="00292C22">
        <w:rPr>
          <w:rStyle w:val="Chare"/>
          <w:rFonts w:hint="cs"/>
          <w:rtl/>
        </w:rPr>
        <w:t>ه</w:t>
      </w:r>
      <w:r w:rsidR="00540B78" w:rsidRPr="00540B78">
        <w:rPr>
          <w:rStyle w:val="Chare"/>
          <w:rFonts w:hint="cs"/>
          <w:rtl/>
        </w:rPr>
        <w:t xml:space="preserve"> بنو اسرائیل ب</w:t>
      </w:r>
      <w:r w:rsidR="00292C22">
        <w:rPr>
          <w:rStyle w:val="Chare"/>
          <w:rFonts w:hint="cs"/>
          <w:rtl/>
        </w:rPr>
        <w:t>ه</w:t>
      </w:r>
      <w:r w:rsidR="00540B78" w:rsidRPr="00540B78">
        <w:rPr>
          <w:rStyle w:val="Chare"/>
          <w:rFonts w:hint="cs"/>
          <w:rtl/>
        </w:rPr>
        <w:t xml:space="preserve"> حضرت موسی </w:t>
      </w:r>
      <w:r w:rsidR="00B80E2C">
        <w:rPr>
          <w:rStyle w:val="Chare"/>
          <w:rFonts w:cs="CTraditional Arabic" w:hint="cs"/>
          <w:rtl/>
        </w:rPr>
        <w:t>÷</w:t>
      </w:r>
      <w:r w:rsidR="00540B78" w:rsidRPr="00540B78">
        <w:rPr>
          <w:rStyle w:val="Chare"/>
          <w:rFonts w:hint="cs"/>
          <w:rtl/>
        </w:rPr>
        <w:t xml:space="preserve"> گفتند</w:t>
      </w:r>
      <w:r w:rsidR="00DD60A7">
        <w:rPr>
          <w:rStyle w:val="Chare"/>
          <w:rFonts w:hint="cs"/>
          <w:rtl/>
        </w:rPr>
        <w:t>.</w:t>
      </w:r>
      <w:r w:rsidR="00540B78" w:rsidRPr="00540B78">
        <w:rPr>
          <w:rStyle w:val="Chare"/>
          <w:rFonts w:hint="cs"/>
          <w:rtl/>
        </w:rPr>
        <w:t xml:space="preserve"> شما ای موس</w:t>
      </w:r>
      <w:r w:rsidR="00484725">
        <w:rPr>
          <w:rStyle w:val="Chare"/>
          <w:rFonts w:hint="cs"/>
          <w:rtl/>
        </w:rPr>
        <w:t>ی</w:t>
      </w:r>
      <w:r w:rsidR="00540B78" w:rsidRPr="00540B78">
        <w:rPr>
          <w:rStyle w:val="Chare"/>
          <w:rFonts w:hint="cs"/>
          <w:rtl/>
        </w:rPr>
        <w:t xml:space="preserve"> با پروردگارت بروید بجنگید و ما اینجا نشست</w:t>
      </w:r>
      <w:r w:rsidR="00292C22">
        <w:rPr>
          <w:rStyle w:val="Chare"/>
          <w:rFonts w:hint="cs"/>
          <w:rtl/>
        </w:rPr>
        <w:t>ه</w:t>
      </w:r>
      <w:r w:rsidR="00540B78" w:rsidRPr="00540B78">
        <w:rPr>
          <w:rStyle w:val="Chare"/>
          <w:rFonts w:hint="cs"/>
          <w:rtl/>
        </w:rPr>
        <w:t>‌ایم (تا ببینم چ</w:t>
      </w:r>
      <w:r w:rsidR="00292C22">
        <w:rPr>
          <w:rStyle w:val="Chare"/>
          <w:rFonts w:hint="cs"/>
          <w:rtl/>
        </w:rPr>
        <w:t>ه</w:t>
      </w:r>
      <w:r w:rsidR="00540B78" w:rsidRPr="00540B78">
        <w:rPr>
          <w:rStyle w:val="Chare"/>
          <w:rFonts w:hint="cs"/>
          <w:rtl/>
        </w:rPr>
        <w:t xml:space="preserve"> خواھد شد) اما ما می‌گوییم شما ای محمد </w:t>
      </w:r>
      <w:r w:rsidR="00B80E2C">
        <w:rPr>
          <w:rStyle w:val="Chare"/>
          <w:rFonts w:cs="CTraditional Arabic" w:hint="cs"/>
          <w:rtl/>
        </w:rPr>
        <w:t>ص</w:t>
      </w:r>
      <w:r w:rsidR="00540B78" w:rsidRPr="00540B78">
        <w:rPr>
          <w:rStyle w:val="Chare"/>
          <w:rFonts w:hint="cs"/>
          <w:rtl/>
        </w:rPr>
        <w:t xml:space="preserve"> با پروردگارت بروید بجنگید ما ھم ھمرا</w:t>
      </w:r>
      <w:r w:rsidR="00292C22">
        <w:rPr>
          <w:rStyle w:val="Chare"/>
          <w:rFonts w:hint="cs"/>
          <w:rtl/>
        </w:rPr>
        <w:t>ه</w:t>
      </w:r>
      <w:r w:rsidR="00540B78" w:rsidRPr="00540B78">
        <w:rPr>
          <w:rStyle w:val="Chare"/>
          <w:rFonts w:hint="cs"/>
          <w:rtl/>
        </w:rPr>
        <w:t xml:space="preserve"> شما خواھیم جنگید</w:t>
      </w:r>
      <w:r w:rsidR="00DD60A7">
        <w:rPr>
          <w:rStyle w:val="Chare"/>
          <w:rFonts w:hint="cs"/>
          <w:rtl/>
        </w:rPr>
        <w:t>.</w:t>
      </w:r>
      <w:r w:rsidR="00540B78" w:rsidRPr="00540B78">
        <w:rPr>
          <w:rStyle w:val="Chare"/>
          <w:rFonts w:hint="cs"/>
          <w:rtl/>
        </w:rPr>
        <w:t xml:space="preserve"> ب</w:t>
      </w:r>
      <w:r w:rsidR="00292C22">
        <w:rPr>
          <w:rStyle w:val="Chare"/>
          <w:rFonts w:hint="cs"/>
          <w:rtl/>
        </w:rPr>
        <w:t>ه</w:t>
      </w:r>
      <w:r w:rsidR="00540B78" w:rsidRPr="00540B78">
        <w:rPr>
          <w:rStyle w:val="Chare"/>
          <w:rFonts w:hint="cs"/>
          <w:rtl/>
        </w:rPr>
        <w:t xml:space="preserve"> خدا سوگند اگر ب</w:t>
      </w:r>
      <w:r w:rsidR="00292C22">
        <w:rPr>
          <w:rStyle w:val="Chare"/>
          <w:rFonts w:hint="cs"/>
          <w:rtl/>
        </w:rPr>
        <w:t>ه</w:t>
      </w:r>
      <w:r w:rsidR="00540B78" w:rsidRPr="00540B78">
        <w:rPr>
          <w:rStyle w:val="Chare"/>
          <w:rFonts w:hint="cs"/>
          <w:rtl/>
        </w:rPr>
        <w:t xml:space="preserve"> ما دستور دھی خود را ب</w:t>
      </w:r>
      <w:r w:rsidR="00292C22">
        <w:rPr>
          <w:rStyle w:val="Chare"/>
          <w:rFonts w:hint="cs"/>
          <w:rtl/>
        </w:rPr>
        <w:t>ه</w:t>
      </w:r>
      <w:r w:rsidR="00540B78" w:rsidRPr="00540B78">
        <w:rPr>
          <w:rStyle w:val="Chare"/>
          <w:rFonts w:hint="cs"/>
          <w:rtl/>
        </w:rPr>
        <w:t xml:space="preserve"> دریا‌ھا اندازیم، این کار را خواھیم کرد و دنبال تو خواھیم آمد و ھیچ مردی از ما تخلف نخواھد کرد</w:t>
      </w:r>
      <w:r w:rsidR="00DD60A7">
        <w:rPr>
          <w:rStyle w:val="Chare"/>
          <w:rFonts w:hint="cs"/>
          <w:rtl/>
        </w:rPr>
        <w:t>.</w:t>
      </w:r>
      <w:r w:rsidR="00540B78" w:rsidRPr="00540B78">
        <w:rPr>
          <w:rStyle w:val="Chare"/>
          <w:rFonts w:hint="cs"/>
          <w:rtl/>
        </w:rPr>
        <w:t xml:space="preserve"> ما در جنگ‌ھا و در رویارویی با دشمن پایدار و استوار خواھیم ماند و در آیند</w:t>
      </w:r>
      <w:r w:rsidR="00292C22">
        <w:rPr>
          <w:rStyle w:val="Chare"/>
          <w:rFonts w:hint="cs"/>
          <w:rtl/>
        </w:rPr>
        <w:t>ه</w:t>
      </w:r>
      <w:r w:rsidR="00540B78" w:rsidRPr="00540B78">
        <w:rPr>
          <w:rStyle w:val="Chare"/>
          <w:rFonts w:hint="cs"/>
          <w:rtl/>
        </w:rPr>
        <w:t>، خداوند از ما چیزھایی ب</w:t>
      </w:r>
      <w:r w:rsidR="00292C22">
        <w:rPr>
          <w:rStyle w:val="Chare"/>
          <w:rFonts w:hint="cs"/>
          <w:rtl/>
        </w:rPr>
        <w:t>ه</w:t>
      </w:r>
      <w:r w:rsidR="00540B78" w:rsidRPr="00540B78">
        <w:rPr>
          <w:rStyle w:val="Chare"/>
          <w:rFonts w:hint="cs"/>
          <w:rtl/>
        </w:rPr>
        <w:t xml:space="preserve"> تو ن</w:t>
      </w:r>
      <w:r w:rsidR="00484725">
        <w:rPr>
          <w:rStyle w:val="Chare"/>
          <w:rFonts w:hint="cs"/>
          <w:rtl/>
        </w:rPr>
        <w:t>ش</w:t>
      </w:r>
      <w:r w:rsidR="00540B78" w:rsidRPr="00540B78">
        <w:rPr>
          <w:rStyle w:val="Chare"/>
          <w:rFonts w:hint="cs"/>
          <w:rtl/>
        </w:rPr>
        <w:t>ان خواھد داد ک</w:t>
      </w:r>
      <w:r w:rsidR="00292C22">
        <w:rPr>
          <w:rStyle w:val="Chare"/>
          <w:rFonts w:hint="cs"/>
          <w:rtl/>
        </w:rPr>
        <w:t>ه</w:t>
      </w:r>
      <w:r w:rsidR="00540B78" w:rsidRPr="00540B78">
        <w:rPr>
          <w:rStyle w:val="Chare"/>
          <w:rFonts w:hint="cs"/>
          <w:rtl/>
        </w:rPr>
        <w:t xml:space="preserve"> مای</w:t>
      </w:r>
      <w:r w:rsidR="00292C22">
        <w:rPr>
          <w:rStyle w:val="Chare"/>
          <w:rFonts w:hint="cs"/>
          <w:rtl/>
        </w:rPr>
        <w:t>ه</w:t>
      </w:r>
      <w:r w:rsidR="00540B78" w:rsidRPr="00540B78">
        <w:rPr>
          <w:rStyle w:val="Chare"/>
          <w:rFonts w:hint="cs"/>
          <w:rtl/>
        </w:rPr>
        <w:t xml:space="preserve"> روشنی چشمان تو خواھد بود</w:t>
      </w:r>
      <w:r w:rsidR="00540B78">
        <w:rPr>
          <w:rFonts w:ascii="Traditional Arabic" w:hAnsi="Traditional Arabic" w:cs="Traditional Arabic"/>
          <w:smallCaps/>
          <w:rtl/>
          <w:lang w:bidi="ur-PK"/>
        </w:rPr>
        <w:t>»</w:t>
      </w:r>
      <w:r w:rsidR="00DD60A7">
        <w:rPr>
          <w:rFonts w:hint="cs"/>
          <w:smallCaps/>
          <w:rtl/>
          <w:lang w:bidi="ur-PK"/>
        </w:rPr>
        <w:t>.</w:t>
      </w:r>
    </w:p>
    <w:p w:rsidR="00C603B4" w:rsidRDefault="00B80E2C" w:rsidP="00540B78">
      <w:pPr>
        <w:pStyle w:val="a8"/>
        <w:rPr>
          <w:smallCaps/>
          <w:rtl/>
          <w:lang w:bidi="ur-PK"/>
        </w:rPr>
      </w:pPr>
      <w:r>
        <w:rPr>
          <w:rFonts w:hint="cs"/>
          <w:smallCaps/>
          <w:rtl/>
          <w:lang w:bidi="ur-PK"/>
        </w:rPr>
        <w:t>وقتی</w:t>
      </w:r>
      <w:r>
        <w:rPr>
          <w:rFonts w:hint="eastAsia"/>
          <w:smallCaps/>
          <w:rtl/>
          <w:lang w:bidi="ur-PK"/>
        </w:rPr>
        <w:t>‌</w:t>
      </w:r>
      <w:r w:rsidR="00C603B4">
        <w:rPr>
          <w:rFonts w:hint="cs"/>
          <w:smallCaps/>
          <w:rtl/>
          <w:lang w:bidi="ur-PK"/>
        </w:rPr>
        <w:t>ک</w:t>
      </w:r>
      <w:r w:rsidR="00292C22">
        <w:rPr>
          <w:rFonts w:hint="cs"/>
          <w:smallCaps/>
          <w:rtl/>
          <w:lang w:bidi="ur-PK"/>
        </w:rPr>
        <w:t>ه</w:t>
      </w:r>
      <w:r w:rsidR="00C603B4">
        <w:rPr>
          <w:rFonts w:hint="cs"/>
          <w:smallCaps/>
          <w:rtl/>
          <w:lang w:bidi="ur-PK"/>
        </w:rPr>
        <w:t xml:space="preserve"> انسان، این کلمات حماسی را مورد توج</w:t>
      </w:r>
      <w:r w:rsidR="00292C22">
        <w:rPr>
          <w:rFonts w:hint="cs"/>
          <w:smallCaps/>
          <w:rtl/>
          <w:lang w:bidi="ur-PK"/>
        </w:rPr>
        <w:t>ه</w:t>
      </w:r>
      <w:r w:rsidR="00C603B4">
        <w:rPr>
          <w:rFonts w:hint="cs"/>
          <w:smallCaps/>
          <w:rtl/>
          <w:lang w:bidi="ur-PK"/>
        </w:rPr>
        <w:t xml:space="preserve"> قرار می‌دھد و این ھم</w:t>
      </w:r>
      <w:r w:rsidR="00292C22">
        <w:rPr>
          <w:rFonts w:hint="cs"/>
          <w:smallCaps/>
          <w:rtl/>
          <w:lang w:bidi="ur-PK"/>
        </w:rPr>
        <w:t>ه</w:t>
      </w:r>
      <w:r w:rsidR="00C603B4">
        <w:rPr>
          <w:rFonts w:hint="cs"/>
          <w:smallCaps/>
          <w:rtl/>
          <w:lang w:bidi="ur-PK"/>
        </w:rPr>
        <w:t xml:space="preserve"> صدق و صفا و وفا و فداکاری را از انصار می‌بیند، چار</w:t>
      </w:r>
      <w:r w:rsidR="00292C22">
        <w:rPr>
          <w:rFonts w:hint="cs"/>
          <w:smallCaps/>
          <w:rtl/>
          <w:lang w:bidi="ur-PK"/>
        </w:rPr>
        <w:t>ه</w:t>
      </w:r>
      <w:r w:rsidR="00C603B4">
        <w:rPr>
          <w:rFonts w:hint="cs"/>
          <w:smallCaps/>
          <w:rtl/>
          <w:lang w:bidi="ur-PK"/>
        </w:rPr>
        <w:t>‌ای نخواھد داشت جز این‌ک</w:t>
      </w:r>
      <w:r w:rsidR="00292C22">
        <w:rPr>
          <w:rFonts w:hint="cs"/>
          <w:smallCaps/>
          <w:rtl/>
          <w:lang w:bidi="ur-PK"/>
        </w:rPr>
        <w:t>ه</w:t>
      </w:r>
      <w:r w:rsidR="00C603B4">
        <w:rPr>
          <w:rFonts w:hint="cs"/>
          <w:smallCaps/>
          <w:rtl/>
          <w:lang w:bidi="ur-PK"/>
        </w:rPr>
        <w:t xml:space="preserve"> مانند پیامبر </w:t>
      </w:r>
      <w:r w:rsidR="00C603B4">
        <w:rPr>
          <w:rFonts w:cs="CTraditional Arabic" w:hint="cs"/>
          <w:smallCaps/>
          <w:rtl/>
          <w:lang w:bidi="ur-PK"/>
        </w:rPr>
        <w:t xml:space="preserve">ص </w:t>
      </w:r>
      <w:r w:rsidR="00C603B4">
        <w:rPr>
          <w:rFonts w:hint="cs"/>
          <w:smallCaps/>
          <w:rtl/>
          <w:lang w:bidi="ur-PK"/>
        </w:rPr>
        <w:t xml:space="preserve">بگوید: خدایا انصار و فرزندان انصار را بیامرز یا </w:t>
      </w:r>
      <w:r w:rsidR="00546A50">
        <w:rPr>
          <w:rFonts w:hint="cs"/>
          <w:smallCaps/>
          <w:rtl/>
          <w:lang w:bidi="ur-PK"/>
        </w:rPr>
        <w:t>آن‌ھا</w:t>
      </w:r>
      <w:r w:rsidR="00C603B4">
        <w:rPr>
          <w:rFonts w:hint="cs"/>
          <w:smallCaps/>
          <w:rtl/>
          <w:lang w:bidi="ur-PK"/>
        </w:rPr>
        <w:t xml:space="preserve"> را آن‌گون</w:t>
      </w:r>
      <w:r w:rsidR="00292C22">
        <w:rPr>
          <w:rFonts w:hint="cs"/>
          <w:smallCaps/>
          <w:rtl/>
          <w:lang w:bidi="ur-PK"/>
        </w:rPr>
        <w:t>ه</w:t>
      </w:r>
      <w:r w:rsidR="00C603B4">
        <w:rPr>
          <w:rFonts w:hint="cs"/>
          <w:smallCaps/>
          <w:rtl/>
          <w:lang w:bidi="ur-PK"/>
        </w:rPr>
        <w:t xml:space="preserve"> ک</w:t>
      </w:r>
      <w:r w:rsidR="00292C22">
        <w:rPr>
          <w:rFonts w:hint="cs"/>
          <w:smallCaps/>
          <w:rtl/>
          <w:lang w:bidi="ur-PK"/>
        </w:rPr>
        <w:t>ه</w:t>
      </w:r>
      <w:r w:rsidR="00C603B4">
        <w:rPr>
          <w:rFonts w:hint="cs"/>
          <w:smallCaps/>
          <w:rtl/>
          <w:lang w:bidi="ur-PK"/>
        </w:rPr>
        <w:t xml:space="preserve"> خداوند </w:t>
      </w:r>
      <w:r w:rsidR="00C603B4">
        <w:rPr>
          <w:rFonts w:cs="CTraditional Arabic" w:hint="cs"/>
          <w:smallCaps/>
          <w:rtl/>
          <w:lang w:bidi="ur-PK"/>
        </w:rPr>
        <w:t>أ</w:t>
      </w:r>
      <w:r w:rsidR="00C603B4">
        <w:rPr>
          <w:rFonts w:hint="cs"/>
          <w:smallCaps/>
          <w:rtl/>
          <w:lang w:bidi="ur-PK"/>
        </w:rPr>
        <w:t xml:space="preserve"> می‌فرماید یاد کنیم:</w:t>
      </w:r>
    </w:p>
    <w:p w:rsidR="00C603B4" w:rsidRDefault="00CB37F6" w:rsidP="00B80E2C">
      <w:pPr>
        <w:pStyle w:val="af1"/>
        <w:rPr>
          <w:smallCaps/>
          <w:rtl/>
          <w:lang w:bidi="ur-PK"/>
        </w:rPr>
      </w:pPr>
      <w:r w:rsidRPr="00CB37F6">
        <w:rPr>
          <w:rFonts w:cs="CTraditional Arabic"/>
          <w:smallCaps/>
          <w:rtl/>
          <w:lang w:bidi="ur-PK"/>
        </w:rPr>
        <w:t>+</w:t>
      </w:r>
      <w:r w:rsidR="00C603B4" w:rsidRPr="00B80E2C">
        <w:rPr>
          <w:rtl/>
        </w:rPr>
        <w:t xml:space="preserve">مِّنَ </w:t>
      </w:r>
      <w:r w:rsidR="00C603B4" w:rsidRPr="00B80E2C">
        <w:rPr>
          <w:rFonts w:hint="cs"/>
          <w:rtl/>
        </w:rPr>
        <w:t>ٱ</w:t>
      </w:r>
      <w:r w:rsidR="00C603B4" w:rsidRPr="00B80E2C">
        <w:rPr>
          <w:rFonts w:hint="eastAsia"/>
          <w:rtl/>
        </w:rPr>
        <w:t>لۡمُؤۡمِنِينَ</w:t>
      </w:r>
      <w:r w:rsidR="00C603B4" w:rsidRPr="00B80E2C">
        <w:rPr>
          <w:rtl/>
        </w:rPr>
        <w:t xml:space="preserve"> رِجَالٞ صَدَقُواْ مَا عَٰهَدُواْ </w:t>
      </w:r>
      <w:r w:rsidR="00C603B4" w:rsidRPr="00B80E2C">
        <w:rPr>
          <w:rFonts w:hint="cs"/>
          <w:rtl/>
        </w:rPr>
        <w:t>ٱ</w:t>
      </w:r>
      <w:r w:rsidR="00C603B4" w:rsidRPr="00B80E2C">
        <w:rPr>
          <w:rFonts w:hint="eastAsia"/>
          <w:rtl/>
        </w:rPr>
        <w:t>للَّهَ</w:t>
      </w:r>
      <w:r w:rsidR="00C603B4" w:rsidRPr="00B80E2C">
        <w:rPr>
          <w:rtl/>
        </w:rPr>
        <w:t xml:space="preserve"> عَلَيۡهِۖ فَمِنۡهُم مَّن قَضَىٰ نَحۡبَهُ</w:t>
      </w:r>
      <w:r w:rsidR="00C603B4" w:rsidRPr="00B80E2C">
        <w:rPr>
          <w:rFonts w:hint="cs"/>
          <w:rtl/>
        </w:rPr>
        <w:t>ۥ</w:t>
      </w:r>
      <w:r w:rsidR="00C603B4" w:rsidRPr="00B80E2C">
        <w:rPr>
          <w:rtl/>
        </w:rPr>
        <w:t xml:space="preserve"> وَمِنۡهُم مَّن يَنتَظِرُۖ وَمَا بَدَّلُواْ تَبۡدِيلٗا٢٣</w:t>
      </w:r>
      <w:r w:rsidRPr="00CB37F6">
        <w:rPr>
          <w:rFonts w:ascii="Times New Roman" w:cs="CTraditional Arabic" w:hint="cs"/>
          <w:smallCaps/>
          <w:rtl/>
          <w:lang w:bidi="ur-PK"/>
        </w:rPr>
        <w:t>_</w:t>
      </w:r>
      <w:r w:rsidR="00C603B4">
        <w:rPr>
          <w:rFonts w:ascii="Times New Roman" w:cs="Arial"/>
          <w:smallCaps/>
          <w:szCs w:val="24"/>
          <w:rtl/>
          <w:lang w:bidi="ur-PK"/>
        </w:rPr>
        <w:t xml:space="preserve"> </w:t>
      </w:r>
      <w:r w:rsidR="00C603B4" w:rsidRPr="00C603B4">
        <w:rPr>
          <w:rStyle w:val="Char6"/>
          <w:rtl/>
        </w:rPr>
        <w:t>[الأحزاب: 23]</w:t>
      </w:r>
      <w:r w:rsidR="00B80E2C">
        <w:rPr>
          <w:rStyle w:val="Char6"/>
          <w:rFonts w:hint="cs"/>
          <w:rtl/>
        </w:rPr>
        <w:t>.</w:t>
      </w:r>
    </w:p>
    <w:p w:rsidR="00C603B4" w:rsidRDefault="00C603B4" w:rsidP="00B80E2C">
      <w:pPr>
        <w:pStyle w:val="ab"/>
        <w:rPr>
          <w:smallCaps/>
          <w:rtl/>
          <w:lang w:bidi="ur-PK"/>
        </w:rPr>
      </w:pPr>
      <w:r w:rsidRPr="008421EC">
        <w:rPr>
          <w:rStyle w:val="Char8"/>
          <w:rtl/>
        </w:rPr>
        <w:t>«</w:t>
      </w:r>
      <w:r w:rsidRPr="00B80E2C">
        <w:rPr>
          <w:rFonts w:hint="cs"/>
          <w:rtl/>
        </w:rPr>
        <w:t>از مؤمنان مردانی ھستند ک</w:t>
      </w:r>
      <w:r w:rsidR="00292C22" w:rsidRPr="00B80E2C">
        <w:rPr>
          <w:rFonts w:hint="cs"/>
          <w:rtl/>
        </w:rPr>
        <w:t>ه</w:t>
      </w:r>
      <w:r w:rsidRPr="00B80E2C">
        <w:rPr>
          <w:rFonts w:hint="cs"/>
          <w:rtl/>
        </w:rPr>
        <w:t xml:space="preserve"> ب</w:t>
      </w:r>
      <w:r w:rsidR="00292C22" w:rsidRPr="00B80E2C">
        <w:rPr>
          <w:rFonts w:hint="cs"/>
          <w:rtl/>
        </w:rPr>
        <w:t>ه</w:t>
      </w:r>
      <w:r w:rsidRPr="00B80E2C">
        <w:rPr>
          <w:rFonts w:hint="cs"/>
          <w:rtl/>
        </w:rPr>
        <w:t xml:space="preserve"> آنچ</w:t>
      </w:r>
      <w:r w:rsidR="00292C22" w:rsidRPr="00B80E2C">
        <w:rPr>
          <w:rFonts w:hint="cs"/>
          <w:rtl/>
        </w:rPr>
        <w:t>ه</w:t>
      </w:r>
      <w:r w:rsidRPr="00B80E2C">
        <w:rPr>
          <w:rFonts w:hint="cs"/>
          <w:rtl/>
        </w:rPr>
        <w:t xml:space="preserve"> با خدا عھد بست</w:t>
      </w:r>
      <w:r w:rsidR="00292C22" w:rsidRPr="00B80E2C">
        <w:rPr>
          <w:rFonts w:hint="cs"/>
          <w:rtl/>
        </w:rPr>
        <w:t>ه</w:t>
      </w:r>
      <w:r w:rsidRPr="00B80E2C">
        <w:rPr>
          <w:rFonts w:hint="cs"/>
          <w:rtl/>
        </w:rPr>
        <w:t xml:space="preserve"> بودند وفا کردند، پس بعضی از </w:t>
      </w:r>
      <w:r w:rsidR="00546A50" w:rsidRPr="00B80E2C">
        <w:rPr>
          <w:rFonts w:hint="cs"/>
          <w:rtl/>
        </w:rPr>
        <w:t>آن‌ھا</w:t>
      </w:r>
      <w:r w:rsidRPr="00B80E2C">
        <w:rPr>
          <w:rFonts w:hint="cs"/>
          <w:rtl/>
        </w:rPr>
        <w:t xml:space="preserve"> نذر خود را ب</w:t>
      </w:r>
      <w:r w:rsidR="00292C22" w:rsidRPr="00B80E2C">
        <w:rPr>
          <w:rFonts w:hint="cs"/>
          <w:rtl/>
        </w:rPr>
        <w:t>ه</w:t>
      </w:r>
      <w:r w:rsidR="00B80E2C">
        <w:rPr>
          <w:rFonts w:hint="cs"/>
          <w:rtl/>
        </w:rPr>
        <w:t xml:space="preserve"> </w:t>
      </w:r>
      <w:r w:rsidRPr="00B80E2C">
        <w:rPr>
          <w:rFonts w:hint="cs"/>
          <w:rtl/>
        </w:rPr>
        <w:t>‌جا آوردند (و با شھادت در را</w:t>
      </w:r>
      <w:r w:rsidR="00292C22" w:rsidRPr="00B80E2C">
        <w:rPr>
          <w:rFonts w:hint="cs"/>
          <w:rtl/>
        </w:rPr>
        <w:t>ه</w:t>
      </w:r>
      <w:r w:rsidRPr="00B80E2C">
        <w:rPr>
          <w:rFonts w:hint="cs"/>
          <w:rtl/>
        </w:rPr>
        <w:t xml:space="preserve"> خدا صداقت خود را ثابت نمودند) و بعضی دیگر ب</w:t>
      </w:r>
      <w:r w:rsidR="00292C22" w:rsidRPr="00B80E2C">
        <w:rPr>
          <w:rFonts w:hint="cs"/>
          <w:rtl/>
        </w:rPr>
        <w:t>ه</w:t>
      </w:r>
      <w:r w:rsidRPr="00B80E2C">
        <w:rPr>
          <w:rFonts w:hint="cs"/>
          <w:rtl/>
        </w:rPr>
        <w:t xml:space="preserve"> انتظار نشست</w:t>
      </w:r>
      <w:r w:rsidR="00292C22" w:rsidRPr="00B80E2C">
        <w:rPr>
          <w:rFonts w:hint="cs"/>
          <w:rtl/>
        </w:rPr>
        <w:t>ه</w:t>
      </w:r>
      <w:r w:rsidRPr="00B80E2C">
        <w:rPr>
          <w:rFonts w:hint="cs"/>
          <w:rtl/>
        </w:rPr>
        <w:t>‌اند (تا عھد و پیمان خود را عملی سازند) و ھرگز در عھد و پیمان و صداقت خود تغییر و تبدیلی ب</w:t>
      </w:r>
      <w:r w:rsidR="00292C22" w:rsidRPr="00B80E2C">
        <w:rPr>
          <w:rFonts w:hint="cs"/>
          <w:rtl/>
        </w:rPr>
        <w:t>ه</w:t>
      </w:r>
      <w:r w:rsidRPr="00B80E2C">
        <w:rPr>
          <w:rFonts w:hint="cs"/>
          <w:rtl/>
        </w:rPr>
        <w:t xml:space="preserve"> وجود نیاوردند</w:t>
      </w:r>
      <w:r w:rsidRPr="008421EC">
        <w:rPr>
          <w:rStyle w:val="Char8"/>
          <w:rtl/>
        </w:rPr>
        <w:t>»</w:t>
      </w:r>
      <w:r w:rsidR="00DD60A7">
        <w:rPr>
          <w:rFonts w:hint="cs"/>
          <w:smallCaps/>
          <w:rtl/>
          <w:lang w:bidi="ur-PK"/>
        </w:rPr>
        <w:t>.</w:t>
      </w:r>
    </w:p>
    <w:p w:rsidR="00C603B4" w:rsidRDefault="00C603B4" w:rsidP="00C603B4">
      <w:pPr>
        <w:pStyle w:val="a8"/>
        <w:rPr>
          <w:smallCaps/>
          <w:rtl/>
          <w:lang w:bidi="ur-PK"/>
        </w:rPr>
      </w:pPr>
      <w:r>
        <w:rPr>
          <w:rFonts w:hint="cs"/>
          <w:smallCaps/>
          <w:rtl/>
          <w:lang w:bidi="ur-PK"/>
        </w:rPr>
        <w:t>و با آن ھم</w:t>
      </w:r>
      <w:r w:rsidR="00292C22">
        <w:rPr>
          <w:rFonts w:hint="cs"/>
          <w:smallCaps/>
          <w:rtl/>
          <w:lang w:bidi="ur-PK"/>
        </w:rPr>
        <w:t>ه</w:t>
      </w:r>
      <w:r>
        <w:rPr>
          <w:rFonts w:hint="cs"/>
          <w:smallCaps/>
          <w:rtl/>
          <w:lang w:bidi="ur-PK"/>
        </w:rPr>
        <w:t xml:space="preserve"> صداقت و وفاداری ک</w:t>
      </w:r>
      <w:r w:rsidR="00292C22">
        <w:rPr>
          <w:rFonts w:hint="cs"/>
          <w:smallCaps/>
          <w:rtl/>
          <w:lang w:bidi="ur-PK"/>
        </w:rPr>
        <w:t>ه</w:t>
      </w:r>
      <w:r>
        <w:rPr>
          <w:rFonts w:hint="cs"/>
          <w:smallCaps/>
          <w:rtl/>
          <w:lang w:bidi="ur-PK"/>
        </w:rPr>
        <w:t xml:space="preserve"> انصار داشت</w:t>
      </w:r>
      <w:r w:rsidR="00292C22">
        <w:rPr>
          <w:rFonts w:hint="cs"/>
          <w:smallCaps/>
          <w:rtl/>
          <w:lang w:bidi="ur-PK"/>
        </w:rPr>
        <w:t>ه</w:t>
      </w:r>
      <w:r>
        <w:rPr>
          <w:rFonts w:hint="cs"/>
          <w:smallCaps/>
          <w:rtl/>
          <w:lang w:bidi="ur-PK"/>
        </w:rPr>
        <w:t>‌اند، چار</w:t>
      </w:r>
      <w:r w:rsidR="00292C22">
        <w:rPr>
          <w:rFonts w:hint="cs"/>
          <w:smallCaps/>
          <w:rtl/>
          <w:lang w:bidi="ur-PK"/>
        </w:rPr>
        <w:t>ه</w:t>
      </w:r>
      <w:r>
        <w:rPr>
          <w:rFonts w:hint="cs"/>
          <w:smallCaps/>
          <w:rtl/>
          <w:lang w:bidi="ur-PK"/>
        </w:rPr>
        <w:t>‌ای نیست جز این‌ک</w:t>
      </w:r>
      <w:r w:rsidR="00292C22">
        <w:rPr>
          <w:rFonts w:hint="cs"/>
          <w:smallCaps/>
          <w:rtl/>
          <w:lang w:bidi="ur-PK"/>
        </w:rPr>
        <w:t>ه</w:t>
      </w:r>
      <w:r>
        <w:rPr>
          <w:rFonts w:hint="cs"/>
          <w:smallCaps/>
          <w:rtl/>
          <w:lang w:bidi="ur-PK"/>
        </w:rPr>
        <w:t xml:space="preserve"> فرمود</w:t>
      </w:r>
      <w:r w:rsidR="00292C22">
        <w:rPr>
          <w:rFonts w:hint="cs"/>
          <w:smallCaps/>
          <w:rtl/>
          <w:lang w:bidi="ur-PK"/>
        </w:rPr>
        <w:t>ۀ</w:t>
      </w:r>
      <w:r>
        <w:rPr>
          <w:rFonts w:hint="cs"/>
          <w:smallCaps/>
          <w:rtl/>
          <w:lang w:bidi="ur-PK"/>
        </w:rPr>
        <w:t xml:space="preserve"> پیامبر را در مورد </w:t>
      </w:r>
      <w:r w:rsidR="00546A50">
        <w:rPr>
          <w:rFonts w:hint="cs"/>
          <w:smallCaps/>
          <w:rtl/>
          <w:lang w:bidi="ur-PK"/>
        </w:rPr>
        <w:t>آن‌ھا</w:t>
      </w:r>
      <w:r>
        <w:rPr>
          <w:rFonts w:hint="cs"/>
          <w:smallCaps/>
          <w:rtl/>
          <w:lang w:bidi="ur-PK"/>
        </w:rPr>
        <w:t xml:space="preserve"> تکرار کنیم ک</w:t>
      </w:r>
      <w:r w:rsidR="00292C22">
        <w:rPr>
          <w:rFonts w:hint="cs"/>
          <w:smallCaps/>
          <w:rtl/>
          <w:lang w:bidi="ur-PK"/>
        </w:rPr>
        <w:t>ه</w:t>
      </w:r>
      <w:r>
        <w:rPr>
          <w:rFonts w:hint="cs"/>
          <w:smallCaps/>
          <w:rtl/>
          <w:lang w:bidi="ur-PK"/>
        </w:rPr>
        <w:t xml:space="preserve"> فرمود:</w:t>
      </w:r>
    </w:p>
    <w:p w:rsidR="005A0DAB" w:rsidRDefault="00C603B4" w:rsidP="005A0DAB">
      <w:pPr>
        <w:pStyle w:val="a8"/>
        <w:rPr>
          <w:smallCaps/>
          <w:rtl/>
          <w:lang w:bidi="ur-PK"/>
        </w:rPr>
      </w:pPr>
      <w:r>
        <w:rPr>
          <w:rFonts w:ascii="Traditional Arabic" w:hAnsi="Traditional Arabic" w:cs="Traditional Arabic"/>
          <w:smallCaps/>
          <w:rtl/>
          <w:lang w:bidi="ur-PK"/>
        </w:rPr>
        <w:t>«</w:t>
      </w:r>
      <w:r w:rsidR="005A0DAB" w:rsidRPr="00E936D4">
        <w:rPr>
          <w:rStyle w:val="Char3"/>
          <w:rFonts w:hint="cs"/>
          <w:rtl/>
        </w:rPr>
        <w:t>الله الله ف</w:t>
      </w:r>
      <w:r w:rsidR="005A0DAB">
        <w:rPr>
          <w:rStyle w:val="Char3"/>
          <w:rFonts w:hint="cs"/>
          <w:rtl/>
        </w:rPr>
        <w:t>ِ</w:t>
      </w:r>
      <w:r w:rsidR="005A0DAB" w:rsidRPr="00E936D4">
        <w:rPr>
          <w:rStyle w:val="Char3"/>
          <w:rFonts w:hint="cs"/>
          <w:rtl/>
        </w:rPr>
        <w:t>ي ا</w:t>
      </w:r>
      <w:r w:rsidR="005A0DAB">
        <w:rPr>
          <w:rStyle w:val="Char3"/>
          <w:rFonts w:hint="cs"/>
          <w:rtl/>
        </w:rPr>
        <w:t>َ</w:t>
      </w:r>
      <w:r w:rsidR="005A0DAB" w:rsidRPr="00E936D4">
        <w:rPr>
          <w:rStyle w:val="Char3"/>
          <w:rFonts w:hint="cs"/>
          <w:rtl/>
        </w:rPr>
        <w:t>ص</w:t>
      </w:r>
      <w:r w:rsidR="005A0DAB">
        <w:rPr>
          <w:rStyle w:val="Char3"/>
          <w:rFonts w:hint="cs"/>
          <w:rtl/>
        </w:rPr>
        <w:t>ْ</w:t>
      </w:r>
      <w:r w:rsidR="005A0DAB" w:rsidRPr="00E936D4">
        <w:rPr>
          <w:rStyle w:val="Char3"/>
          <w:rFonts w:hint="cs"/>
          <w:rtl/>
        </w:rPr>
        <w:t>ح</w:t>
      </w:r>
      <w:r w:rsidR="005A0DAB">
        <w:rPr>
          <w:rStyle w:val="Char3"/>
          <w:rFonts w:hint="cs"/>
          <w:rtl/>
        </w:rPr>
        <w:t>َ</w:t>
      </w:r>
      <w:r w:rsidR="005A0DAB" w:rsidRPr="00E936D4">
        <w:rPr>
          <w:rStyle w:val="Char3"/>
          <w:rFonts w:hint="cs"/>
          <w:rtl/>
        </w:rPr>
        <w:t>اب</w:t>
      </w:r>
      <w:r w:rsidR="005A0DAB">
        <w:rPr>
          <w:rStyle w:val="Char3"/>
          <w:rFonts w:hint="cs"/>
          <w:rtl/>
        </w:rPr>
        <w:t>ِ</w:t>
      </w:r>
      <w:r w:rsidR="005A0DAB" w:rsidRPr="00E936D4">
        <w:rPr>
          <w:rStyle w:val="Char3"/>
          <w:rFonts w:hint="cs"/>
          <w:rtl/>
        </w:rPr>
        <w:t xml:space="preserve">ي </w:t>
      </w:r>
      <w:r w:rsidR="005A0DAB">
        <w:rPr>
          <w:rStyle w:val="Char3"/>
          <w:rFonts w:hint="cs"/>
          <w:rtl/>
        </w:rPr>
        <w:t xml:space="preserve">ـ </w:t>
      </w:r>
      <w:r w:rsidR="005A0DAB" w:rsidRPr="00E936D4">
        <w:rPr>
          <w:rStyle w:val="Char3"/>
          <w:rFonts w:hint="cs"/>
          <w:rtl/>
        </w:rPr>
        <w:t>ف</w:t>
      </w:r>
      <w:r w:rsidR="005A0DAB">
        <w:rPr>
          <w:rStyle w:val="Char3"/>
          <w:rFonts w:hint="cs"/>
          <w:rtl/>
        </w:rPr>
        <w:t>َ</w:t>
      </w:r>
      <w:r w:rsidR="005A0DAB" w:rsidRPr="00E936D4">
        <w:rPr>
          <w:rStyle w:val="Char3"/>
          <w:rFonts w:hint="cs"/>
          <w:rtl/>
        </w:rPr>
        <w:t>و</w:t>
      </w:r>
      <w:r w:rsidR="005A0DAB">
        <w:rPr>
          <w:rStyle w:val="Char3"/>
          <w:rFonts w:hint="cs"/>
          <w:rtl/>
        </w:rPr>
        <w:t>َ</w:t>
      </w:r>
      <w:r w:rsidR="005A0DAB" w:rsidRPr="00E936D4">
        <w:rPr>
          <w:rStyle w:val="Char3"/>
          <w:rFonts w:hint="cs"/>
          <w:rtl/>
        </w:rPr>
        <w:t>الله</w:t>
      </w:r>
      <w:r w:rsidR="005A0DAB">
        <w:rPr>
          <w:rStyle w:val="Char3"/>
          <w:rFonts w:hint="cs"/>
          <w:rtl/>
        </w:rPr>
        <w:t>ِ</w:t>
      </w:r>
      <w:r w:rsidR="005A0DAB" w:rsidRPr="00E936D4">
        <w:rPr>
          <w:rStyle w:val="Char3"/>
          <w:rFonts w:hint="cs"/>
          <w:rtl/>
        </w:rPr>
        <w:t xml:space="preserve"> ل</w:t>
      </w:r>
      <w:r w:rsidR="005A0DAB">
        <w:rPr>
          <w:rStyle w:val="Char3"/>
          <w:rFonts w:hint="cs"/>
          <w:rtl/>
        </w:rPr>
        <w:t>َ</w:t>
      </w:r>
      <w:r w:rsidR="005A0DAB" w:rsidRPr="00E936D4">
        <w:rPr>
          <w:rStyle w:val="Char3"/>
          <w:rFonts w:hint="cs"/>
          <w:rtl/>
        </w:rPr>
        <w:t>و</w:t>
      </w:r>
      <w:r w:rsidR="005A0DAB">
        <w:rPr>
          <w:rStyle w:val="Char3"/>
          <w:rFonts w:hint="cs"/>
          <w:rtl/>
        </w:rPr>
        <w:t>ْ</w:t>
      </w:r>
      <w:r w:rsidR="005A0DAB" w:rsidRPr="00E936D4">
        <w:rPr>
          <w:rStyle w:val="Char3"/>
          <w:rFonts w:hint="cs"/>
          <w:rtl/>
        </w:rPr>
        <w:t xml:space="preserve"> ا</w:t>
      </w:r>
      <w:r w:rsidR="005A0DAB">
        <w:rPr>
          <w:rStyle w:val="Char3"/>
          <w:rFonts w:hint="cs"/>
          <w:rtl/>
        </w:rPr>
        <w:t>َ</w:t>
      </w:r>
      <w:r w:rsidR="005A0DAB" w:rsidRPr="00E936D4">
        <w:rPr>
          <w:rStyle w:val="Char3"/>
          <w:rFonts w:hint="cs"/>
          <w:rtl/>
        </w:rPr>
        <w:t>ن</w:t>
      </w:r>
      <w:r w:rsidR="005A0DAB">
        <w:rPr>
          <w:rStyle w:val="Char3"/>
          <w:rFonts w:hint="cs"/>
          <w:rtl/>
        </w:rPr>
        <w:t>ْ</w:t>
      </w:r>
      <w:r w:rsidR="005A0DAB" w:rsidRPr="00E936D4">
        <w:rPr>
          <w:rStyle w:val="Char3"/>
          <w:rFonts w:hint="cs"/>
          <w:rtl/>
        </w:rPr>
        <w:t>ف</w:t>
      </w:r>
      <w:r w:rsidR="005A0DAB">
        <w:rPr>
          <w:rStyle w:val="Char3"/>
          <w:rFonts w:hint="cs"/>
          <w:rtl/>
        </w:rPr>
        <w:t>َ</w:t>
      </w:r>
      <w:r w:rsidR="005A0DAB" w:rsidRPr="00E936D4">
        <w:rPr>
          <w:rStyle w:val="Char3"/>
          <w:rFonts w:hint="cs"/>
          <w:rtl/>
        </w:rPr>
        <w:t>ق</w:t>
      </w:r>
      <w:r w:rsidR="005A0DAB">
        <w:rPr>
          <w:rStyle w:val="Char3"/>
          <w:rFonts w:hint="cs"/>
          <w:rtl/>
        </w:rPr>
        <w:t>َ</w:t>
      </w:r>
      <w:r w:rsidR="005A0DAB" w:rsidRPr="00E936D4">
        <w:rPr>
          <w:rStyle w:val="Char3"/>
          <w:rFonts w:hint="cs"/>
          <w:rtl/>
        </w:rPr>
        <w:t xml:space="preserve"> ا</w:t>
      </w:r>
      <w:r w:rsidR="005A0DAB">
        <w:rPr>
          <w:rStyle w:val="Char3"/>
          <w:rFonts w:hint="cs"/>
          <w:rtl/>
        </w:rPr>
        <w:t>َ</w:t>
      </w:r>
      <w:r w:rsidR="005A0DAB" w:rsidRPr="00E936D4">
        <w:rPr>
          <w:rStyle w:val="Char3"/>
          <w:rFonts w:hint="cs"/>
          <w:rtl/>
        </w:rPr>
        <w:t>ح</w:t>
      </w:r>
      <w:r w:rsidR="005A0DAB">
        <w:rPr>
          <w:rStyle w:val="Char3"/>
          <w:rFonts w:hint="cs"/>
          <w:rtl/>
        </w:rPr>
        <w:t>َ</w:t>
      </w:r>
      <w:r w:rsidR="005A0DAB" w:rsidRPr="00E936D4">
        <w:rPr>
          <w:rStyle w:val="Char3"/>
          <w:rFonts w:hint="cs"/>
          <w:rtl/>
        </w:rPr>
        <w:t>د</w:t>
      </w:r>
      <w:r w:rsidR="005A0DAB">
        <w:rPr>
          <w:rStyle w:val="Char3"/>
          <w:rFonts w:hint="cs"/>
          <w:rtl/>
        </w:rPr>
        <w:t>ٌ</w:t>
      </w:r>
      <w:r w:rsidR="005A0DAB" w:rsidRPr="00E936D4">
        <w:rPr>
          <w:rStyle w:val="Char3"/>
          <w:rFonts w:hint="cs"/>
          <w:rtl/>
        </w:rPr>
        <w:t xml:space="preserve"> م</w:t>
      </w:r>
      <w:r w:rsidR="005A0DAB">
        <w:rPr>
          <w:rStyle w:val="Char3"/>
          <w:rFonts w:hint="cs"/>
          <w:rtl/>
        </w:rPr>
        <w:t>ِّ</w:t>
      </w:r>
      <w:r w:rsidR="005A0DAB" w:rsidRPr="00E936D4">
        <w:rPr>
          <w:rStyle w:val="Char3"/>
          <w:rFonts w:hint="cs"/>
          <w:rtl/>
        </w:rPr>
        <w:t>ل</w:t>
      </w:r>
      <w:r w:rsidR="005A0DAB">
        <w:rPr>
          <w:rStyle w:val="Char3"/>
          <w:rFonts w:hint="cs"/>
          <w:rtl/>
        </w:rPr>
        <w:t>ءَ</w:t>
      </w:r>
      <w:r w:rsidR="005A0DAB" w:rsidRPr="00E936D4">
        <w:rPr>
          <w:rStyle w:val="Char3"/>
          <w:rFonts w:hint="cs"/>
          <w:rtl/>
        </w:rPr>
        <w:t xml:space="preserve"> الا</w:t>
      </w:r>
      <w:r w:rsidR="005A0DAB">
        <w:rPr>
          <w:rStyle w:val="Char3"/>
          <w:rFonts w:hint="cs"/>
          <w:rtl/>
        </w:rPr>
        <w:t>َ</w:t>
      </w:r>
      <w:r w:rsidR="005A0DAB" w:rsidRPr="00E936D4">
        <w:rPr>
          <w:rStyle w:val="Char3"/>
          <w:rFonts w:hint="cs"/>
          <w:rtl/>
        </w:rPr>
        <w:t>ر</w:t>
      </w:r>
      <w:r w:rsidR="005A0DAB">
        <w:rPr>
          <w:rStyle w:val="Char3"/>
          <w:rFonts w:hint="cs"/>
          <w:rtl/>
        </w:rPr>
        <w:t>ْ</w:t>
      </w:r>
      <w:r w:rsidR="005A0DAB" w:rsidRPr="00E936D4">
        <w:rPr>
          <w:rStyle w:val="Char3"/>
          <w:rFonts w:hint="cs"/>
          <w:rtl/>
        </w:rPr>
        <w:t>ض</w:t>
      </w:r>
      <w:r w:rsidR="005A0DAB">
        <w:rPr>
          <w:rStyle w:val="Char3"/>
          <w:rFonts w:hint="cs"/>
          <w:rtl/>
        </w:rPr>
        <w:t>ِ</w:t>
      </w:r>
      <w:r w:rsidR="005A0DAB" w:rsidRPr="00E936D4">
        <w:rPr>
          <w:rStyle w:val="Char3"/>
          <w:rFonts w:hint="cs"/>
          <w:rtl/>
        </w:rPr>
        <w:t xml:space="preserve"> ذ</w:t>
      </w:r>
      <w:r w:rsidR="005A0DAB">
        <w:rPr>
          <w:rStyle w:val="Char3"/>
          <w:rFonts w:hint="cs"/>
          <w:rtl/>
        </w:rPr>
        <w:t>َ</w:t>
      </w:r>
      <w:r w:rsidR="005A0DAB" w:rsidRPr="00E936D4">
        <w:rPr>
          <w:rStyle w:val="Char3"/>
          <w:rFonts w:hint="cs"/>
          <w:rtl/>
        </w:rPr>
        <w:t>ه</w:t>
      </w:r>
      <w:r w:rsidR="005A0DAB">
        <w:rPr>
          <w:rStyle w:val="Char3"/>
          <w:rFonts w:hint="cs"/>
          <w:rtl/>
        </w:rPr>
        <w:t>َ</w:t>
      </w:r>
      <w:r w:rsidR="005A0DAB" w:rsidRPr="00E936D4">
        <w:rPr>
          <w:rStyle w:val="Char3"/>
          <w:rFonts w:hint="cs"/>
          <w:rtl/>
        </w:rPr>
        <w:t>باً م</w:t>
      </w:r>
      <w:r w:rsidR="005A0DAB">
        <w:rPr>
          <w:rStyle w:val="Char3"/>
          <w:rFonts w:hint="cs"/>
          <w:rtl/>
        </w:rPr>
        <w:t>َ</w:t>
      </w:r>
      <w:r w:rsidR="005A0DAB" w:rsidRPr="00E936D4">
        <w:rPr>
          <w:rStyle w:val="Char3"/>
          <w:rFonts w:hint="cs"/>
          <w:rtl/>
        </w:rPr>
        <w:t>ا ب</w:t>
      </w:r>
      <w:r w:rsidR="005A0DAB">
        <w:rPr>
          <w:rStyle w:val="Char3"/>
          <w:rFonts w:hint="cs"/>
          <w:rtl/>
        </w:rPr>
        <w:t>َ</w:t>
      </w:r>
      <w:r w:rsidR="005A0DAB" w:rsidRPr="00E936D4">
        <w:rPr>
          <w:rStyle w:val="Char3"/>
          <w:rFonts w:hint="cs"/>
          <w:rtl/>
        </w:rPr>
        <w:t>ل</w:t>
      </w:r>
      <w:r w:rsidR="005A0DAB">
        <w:rPr>
          <w:rStyle w:val="Char3"/>
          <w:rFonts w:hint="cs"/>
          <w:rtl/>
        </w:rPr>
        <w:t>َ</w:t>
      </w:r>
      <w:r w:rsidR="005A0DAB" w:rsidRPr="00E936D4">
        <w:rPr>
          <w:rStyle w:val="Char3"/>
          <w:rFonts w:hint="cs"/>
          <w:rtl/>
        </w:rPr>
        <w:t>غ</w:t>
      </w:r>
      <w:r w:rsidR="005A0DAB">
        <w:rPr>
          <w:rStyle w:val="Char3"/>
          <w:rFonts w:hint="cs"/>
          <w:rtl/>
        </w:rPr>
        <w:t>َ</w:t>
      </w:r>
      <w:r w:rsidR="005A0DAB" w:rsidRPr="00E936D4">
        <w:rPr>
          <w:rStyle w:val="Char3"/>
          <w:rFonts w:hint="cs"/>
          <w:rtl/>
        </w:rPr>
        <w:t xml:space="preserve"> م</w:t>
      </w:r>
      <w:r w:rsidR="005A0DAB">
        <w:rPr>
          <w:rStyle w:val="Char3"/>
          <w:rFonts w:hint="cs"/>
          <w:rtl/>
        </w:rPr>
        <w:t>ُ</w:t>
      </w:r>
      <w:r w:rsidR="005A0DAB" w:rsidRPr="00E936D4">
        <w:rPr>
          <w:rStyle w:val="Char3"/>
          <w:rFonts w:hint="cs"/>
          <w:rtl/>
        </w:rPr>
        <w:t>دّ ا</w:t>
      </w:r>
      <w:r w:rsidR="005A0DAB">
        <w:rPr>
          <w:rStyle w:val="Char3"/>
          <w:rFonts w:hint="cs"/>
          <w:rtl/>
        </w:rPr>
        <w:t>َ</w:t>
      </w:r>
      <w:r w:rsidR="005A0DAB" w:rsidRPr="00E936D4">
        <w:rPr>
          <w:rStyle w:val="Char3"/>
          <w:rFonts w:hint="cs"/>
          <w:rtl/>
        </w:rPr>
        <w:t>ح</w:t>
      </w:r>
      <w:r w:rsidR="005A0DAB">
        <w:rPr>
          <w:rStyle w:val="Char3"/>
          <w:rFonts w:hint="cs"/>
          <w:rtl/>
        </w:rPr>
        <w:t>َ</w:t>
      </w:r>
      <w:r w:rsidR="005A0DAB" w:rsidRPr="00E936D4">
        <w:rPr>
          <w:rStyle w:val="Char3"/>
          <w:rFonts w:hint="cs"/>
          <w:rtl/>
        </w:rPr>
        <w:t>د</w:t>
      </w:r>
      <w:r w:rsidR="005A0DAB">
        <w:rPr>
          <w:rStyle w:val="Char3"/>
          <w:rFonts w:hint="cs"/>
          <w:rtl/>
        </w:rPr>
        <w:t>ِ</w:t>
      </w:r>
      <w:r w:rsidR="005A0DAB" w:rsidRPr="00E936D4">
        <w:rPr>
          <w:rStyle w:val="Char3"/>
          <w:rFonts w:hint="cs"/>
          <w:rtl/>
        </w:rPr>
        <w:t>ه</w:t>
      </w:r>
      <w:r w:rsidR="005A0DAB">
        <w:rPr>
          <w:rStyle w:val="Char3"/>
          <w:rFonts w:hint="cs"/>
          <w:rtl/>
        </w:rPr>
        <w:t>ِ</w:t>
      </w:r>
      <w:r w:rsidR="005A0DAB" w:rsidRPr="00E936D4">
        <w:rPr>
          <w:rStyle w:val="Char3"/>
          <w:rFonts w:hint="cs"/>
          <w:rtl/>
        </w:rPr>
        <w:t>م و</w:t>
      </w:r>
      <w:r w:rsidR="005A0DAB">
        <w:rPr>
          <w:rStyle w:val="Char3"/>
          <w:rFonts w:hint="cs"/>
          <w:rtl/>
        </w:rPr>
        <w:t>َ</w:t>
      </w:r>
      <w:r w:rsidR="005A0DAB" w:rsidRPr="00E936D4">
        <w:rPr>
          <w:rStyle w:val="Char3"/>
          <w:rFonts w:hint="cs"/>
          <w:rtl/>
        </w:rPr>
        <w:t>ل</w:t>
      </w:r>
      <w:r w:rsidR="005A0DAB">
        <w:rPr>
          <w:rStyle w:val="Char3"/>
          <w:rFonts w:hint="cs"/>
          <w:rtl/>
        </w:rPr>
        <w:t>َ</w:t>
      </w:r>
      <w:r w:rsidR="005A0DAB" w:rsidRPr="00E936D4">
        <w:rPr>
          <w:rStyle w:val="Char3"/>
          <w:rFonts w:hint="cs"/>
          <w:rtl/>
        </w:rPr>
        <w:t>ا ن</w:t>
      </w:r>
      <w:r w:rsidR="005A0DAB">
        <w:rPr>
          <w:rStyle w:val="Char3"/>
          <w:rFonts w:hint="cs"/>
          <w:rtl/>
        </w:rPr>
        <w:t>ِ</w:t>
      </w:r>
      <w:r w:rsidR="005A0DAB" w:rsidRPr="00E936D4">
        <w:rPr>
          <w:rStyle w:val="Char3"/>
          <w:rFonts w:hint="cs"/>
          <w:rtl/>
        </w:rPr>
        <w:t>ص</w:t>
      </w:r>
      <w:r w:rsidR="005A0DAB">
        <w:rPr>
          <w:rStyle w:val="Char3"/>
          <w:rFonts w:hint="cs"/>
          <w:rtl/>
        </w:rPr>
        <w:t>ْ</w:t>
      </w:r>
      <w:r w:rsidR="005A0DAB" w:rsidRPr="00E936D4">
        <w:rPr>
          <w:rStyle w:val="Char3"/>
          <w:rFonts w:hint="cs"/>
          <w:rtl/>
        </w:rPr>
        <w:t>ف</w:t>
      </w:r>
      <w:r w:rsidR="005A0DAB">
        <w:rPr>
          <w:rStyle w:val="Char3"/>
          <w:rFonts w:hint="cs"/>
          <w:rtl/>
        </w:rPr>
        <w:t>َ</w:t>
      </w:r>
      <w:r w:rsidR="005A0DAB" w:rsidRPr="00E936D4">
        <w:rPr>
          <w:rStyle w:val="Char3"/>
          <w:rFonts w:hint="cs"/>
          <w:rtl/>
        </w:rPr>
        <w:t>ه</w:t>
      </w:r>
      <w:r w:rsidR="005A0DAB">
        <w:rPr>
          <w:rStyle w:val="Char3"/>
          <w:rFonts w:hint="cs"/>
          <w:rtl/>
        </w:rPr>
        <w:t>ُ</w:t>
      </w:r>
      <w:r>
        <w:rPr>
          <w:rFonts w:ascii="Traditional Arabic" w:hAnsi="Traditional Arabic" w:cs="Traditional Arabic"/>
          <w:smallCaps/>
          <w:rtl/>
          <w:lang w:bidi="ur-PK"/>
        </w:rPr>
        <w:t>»</w:t>
      </w:r>
      <w:r w:rsidR="00B80E2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C603B4">
        <w:rPr>
          <w:rStyle w:val="Chare"/>
          <w:rFonts w:hint="cs"/>
          <w:rtl/>
        </w:rPr>
        <w:t>خدا را، خدا را، در مورد اصحاب من، ب</w:t>
      </w:r>
      <w:r w:rsidR="00292C22">
        <w:rPr>
          <w:rStyle w:val="Chare"/>
          <w:rFonts w:hint="cs"/>
          <w:rtl/>
        </w:rPr>
        <w:t>ه</w:t>
      </w:r>
      <w:r w:rsidRPr="00C603B4">
        <w:rPr>
          <w:rStyle w:val="Chare"/>
          <w:rFonts w:hint="cs"/>
          <w:rtl/>
        </w:rPr>
        <w:t xml:space="preserve"> خدا سوگند اگر یکی از شما ب</w:t>
      </w:r>
      <w:r w:rsidR="00292C22">
        <w:rPr>
          <w:rStyle w:val="Chare"/>
          <w:rFonts w:hint="cs"/>
          <w:rtl/>
        </w:rPr>
        <w:t>ه</w:t>
      </w:r>
      <w:r w:rsidRPr="00C603B4">
        <w:rPr>
          <w:rStyle w:val="Chare"/>
          <w:rFonts w:hint="cs"/>
          <w:rtl/>
        </w:rPr>
        <w:t xml:space="preserve"> انداز</w:t>
      </w:r>
      <w:r w:rsidR="00292C22">
        <w:rPr>
          <w:rStyle w:val="Chare"/>
          <w:rFonts w:hint="cs"/>
          <w:rtl/>
        </w:rPr>
        <w:t>ه</w:t>
      </w:r>
      <w:r w:rsidRPr="00C603B4">
        <w:rPr>
          <w:rStyle w:val="Chare"/>
          <w:rFonts w:hint="cs"/>
          <w:rtl/>
        </w:rPr>
        <w:t xml:space="preserve"> تمام زمین، طلا را انفاق کند، ثوابش ب</w:t>
      </w:r>
      <w:r w:rsidR="00292C22">
        <w:rPr>
          <w:rStyle w:val="Chare"/>
          <w:rFonts w:hint="cs"/>
          <w:rtl/>
        </w:rPr>
        <w:t>ه</w:t>
      </w:r>
      <w:r w:rsidRPr="00C603B4">
        <w:rPr>
          <w:rStyle w:val="Chare"/>
          <w:rFonts w:hint="cs"/>
          <w:rtl/>
        </w:rPr>
        <w:t xml:space="preserve"> انداز</w:t>
      </w:r>
      <w:r w:rsidR="00292C22">
        <w:rPr>
          <w:rStyle w:val="Chare"/>
          <w:rFonts w:hint="cs"/>
          <w:rtl/>
        </w:rPr>
        <w:t>ۀ</w:t>
      </w:r>
      <w:r w:rsidRPr="00C603B4">
        <w:rPr>
          <w:rStyle w:val="Chare"/>
          <w:rFonts w:hint="cs"/>
          <w:rtl/>
        </w:rPr>
        <w:t xml:space="preserve"> یک مشت طلایی نیست ک</w:t>
      </w:r>
      <w:r w:rsidR="00292C22">
        <w:rPr>
          <w:rStyle w:val="Chare"/>
          <w:rFonts w:hint="cs"/>
          <w:rtl/>
        </w:rPr>
        <w:t>ه</w:t>
      </w:r>
      <w:r w:rsidRPr="00C603B4">
        <w:rPr>
          <w:rStyle w:val="Chare"/>
          <w:rFonts w:hint="cs"/>
          <w:rtl/>
        </w:rPr>
        <w:t xml:space="preserve"> </w:t>
      </w:r>
      <w:r w:rsidR="00546A50">
        <w:rPr>
          <w:rStyle w:val="Chare"/>
          <w:rFonts w:hint="cs"/>
          <w:rtl/>
        </w:rPr>
        <w:t>آن‌ھا</w:t>
      </w:r>
      <w:r w:rsidRPr="00C603B4">
        <w:rPr>
          <w:rStyle w:val="Chare"/>
          <w:rFonts w:hint="cs"/>
          <w:rtl/>
        </w:rPr>
        <w:t xml:space="preserve"> انفاق می‌کردند، بلک</w:t>
      </w:r>
      <w:r w:rsidR="00292C22">
        <w:rPr>
          <w:rStyle w:val="Chare"/>
          <w:rFonts w:hint="cs"/>
          <w:rtl/>
        </w:rPr>
        <w:t>ه</w:t>
      </w:r>
      <w:r w:rsidRPr="00C603B4">
        <w:rPr>
          <w:rStyle w:val="Chare"/>
          <w:rFonts w:hint="cs"/>
          <w:rtl/>
        </w:rPr>
        <w:t xml:space="preserve"> ب</w:t>
      </w:r>
      <w:r w:rsidR="00292C22">
        <w:rPr>
          <w:rStyle w:val="Chare"/>
          <w:rFonts w:hint="cs"/>
          <w:rtl/>
        </w:rPr>
        <w:t>ه</w:t>
      </w:r>
      <w:r w:rsidRPr="00C603B4">
        <w:rPr>
          <w:rStyle w:val="Chare"/>
          <w:rFonts w:hint="cs"/>
          <w:rtl/>
        </w:rPr>
        <w:t xml:space="preserve"> انداز</w:t>
      </w:r>
      <w:r w:rsidR="00292C22">
        <w:rPr>
          <w:rStyle w:val="Chare"/>
          <w:rFonts w:hint="cs"/>
          <w:rtl/>
        </w:rPr>
        <w:t>ۀ</w:t>
      </w:r>
      <w:r w:rsidRPr="00C603B4">
        <w:rPr>
          <w:rStyle w:val="Chare"/>
          <w:rFonts w:hint="cs"/>
          <w:rtl/>
        </w:rPr>
        <w:t xml:space="preserve"> نصف آن مشت ھم نخواھد بود</w:t>
      </w:r>
      <w:r>
        <w:rPr>
          <w:rFonts w:ascii="Traditional Arabic" w:hAnsi="Traditional Arabic" w:cs="Traditional Arabic"/>
          <w:smallCaps/>
          <w:rtl/>
          <w:lang w:bidi="ur-PK"/>
        </w:rPr>
        <w:t>»</w:t>
      </w:r>
      <w:r w:rsidR="00DD60A7">
        <w:rPr>
          <w:rFonts w:hint="cs"/>
          <w:smallCaps/>
          <w:rtl/>
          <w:lang w:bidi="ur-PK"/>
        </w:rPr>
        <w:t>.</w:t>
      </w:r>
    </w:p>
    <w:p w:rsidR="008F5AD0" w:rsidRDefault="005A0DAB" w:rsidP="00484725">
      <w:pPr>
        <w:pStyle w:val="a8"/>
        <w:rPr>
          <w:smallCaps/>
          <w:rtl/>
          <w:lang w:bidi="ur-PK"/>
        </w:rPr>
      </w:pPr>
      <w:r>
        <w:rPr>
          <w:rFonts w:hint="cs"/>
          <w:smallCaps/>
          <w:rtl/>
          <w:lang w:bidi="ur-PK"/>
        </w:rPr>
        <w:t>پروردگارا، از تو ک</w:t>
      </w:r>
      <w:r w:rsidR="00292C22">
        <w:rPr>
          <w:rFonts w:hint="cs"/>
          <w:smallCaps/>
          <w:rtl/>
          <w:lang w:bidi="ur-PK"/>
        </w:rPr>
        <w:t>ه</w:t>
      </w:r>
      <w:r>
        <w:rPr>
          <w:rFonts w:hint="cs"/>
          <w:smallCaps/>
          <w:rtl/>
          <w:lang w:bidi="ur-PK"/>
        </w:rPr>
        <w:t xml:space="preserve"> مالک ملکِ جھان ھستی و بر ھر چیز توانایی و ھر</w:t>
      </w:r>
      <w:r w:rsidR="00B80E2C">
        <w:rPr>
          <w:rFonts w:hint="cs"/>
          <w:smallCaps/>
          <w:rtl/>
          <w:lang w:bidi="ur-PK"/>
        </w:rPr>
        <w:t xml:space="preserve"> </w:t>
      </w:r>
      <w:r>
        <w:rPr>
          <w:rFonts w:hint="cs"/>
          <w:smallCaps/>
          <w:rtl/>
          <w:lang w:bidi="ur-PK"/>
        </w:rPr>
        <w:t>چ</w:t>
      </w:r>
      <w:r w:rsidR="00292C22">
        <w:rPr>
          <w:rFonts w:hint="cs"/>
          <w:smallCaps/>
          <w:rtl/>
          <w:lang w:bidi="ur-PK"/>
        </w:rPr>
        <w:t>ه</w:t>
      </w:r>
      <w:r>
        <w:rPr>
          <w:rFonts w:hint="cs"/>
          <w:smallCaps/>
          <w:rtl/>
          <w:lang w:bidi="ur-PK"/>
        </w:rPr>
        <w:t xml:space="preserve"> بخواھی خواھد شد</w:t>
      </w:r>
      <w:r w:rsidR="00DD60A7">
        <w:rPr>
          <w:rFonts w:hint="cs"/>
          <w:smallCaps/>
          <w:rtl/>
          <w:lang w:bidi="ur-PK"/>
        </w:rPr>
        <w:t>.</w:t>
      </w:r>
      <w:r>
        <w:rPr>
          <w:rFonts w:hint="cs"/>
          <w:smallCaps/>
          <w:rtl/>
          <w:lang w:bidi="ur-PK"/>
        </w:rPr>
        <w:t xml:space="preserve"> می‌خواھیم ک</w:t>
      </w:r>
      <w:r w:rsidR="00292C22">
        <w:rPr>
          <w:rFonts w:hint="cs"/>
          <w:smallCaps/>
          <w:rtl/>
          <w:lang w:bidi="ur-PK"/>
        </w:rPr>
        <w:t>ه</w:t>
      </w:r>
      <w:r>
        <w:rPr>
          <w:rFonts w:hint="cs"/>
          <w:smallCaps/>
          <w:rtl/>
          <w:lang w:bidi="ur-PK"/>
        </w:rPr>
        <w:t xml:space="preserve"> اسلام و مسلمانان را عزیز و سرفراز گردانی و دشمنان کافر و طغیانگرت را نابود فرمایی</w:t>
      </w:r>
      <w:r w:rsidR="00DD60A7">
        <w:rPr>
          <w:rFonts w:hint="cs"/>
          <w:smallCaps/>
          <w:rtl/>
          <w:lang w:bidi="ur-PK"/>
        </w:rPr>
        <w:t>.</w:t>
      </w:r>
      <w:r>
        <w:rPr>
          <w:rFonts w:hint="cs"/>
          <w:smallCaps/>
          <w:rtl/>
          <w:lang w:bidi="ur-PK"/>
        </w:rPr>
        <w:t xml:space="preserve"> خداوندا، از حریم و ثغور دین و شریعتت حمایت بفرما و لشکر اھل توحید را پیروز بگردان</w:t>
      </w:r>
      <w:r w:rsidR="00DD60A7">
        <w:rPr>
          <w:rFonts w:hint="cs"/>
          <w:smallCaps/>
          <w:rtl/>
          <w:lang w:bidi="ur-PK"/>
        </w:rPr>
        <w:t>.</w:t>
      </w:r>
      <w:r>
        <w:rPr>
          <w:rFonts w:hint="cs"/>
          <w:smallCaps/>
          <w:rtl/>
          <w:lang w:bidi="ur-PK"/>
        </w:rPr>
        <w:t xml:space="preserve"> بار الھا، عمل ب</w:t>
      </w:r>
      <w:r w:rsidR="00292C22">
        <w:rPr>
          <w:rFonts w:hint="cs"/>
          <w:smallCaps/>
          <w:rtl/>
          <w:lang w:bidi="ur-PK"/>
        </w:rPr>
        <w:t>ه</w:t>
      </w:r>
      <w:r>
        <w:rPr>
          <w:rFonts w:hint="cs"/>
          <w:smallCaps/>
          <w:rtl/>
          <w:lang w:bidi="ur-PK"/>
        </w:rPr>
        <w:t xml:space="preserve"> قرآن و سنت پیامبر را نصیب ما بگردان و ما را ب</w:t>
      </w:r>
      <w:r w:rsidR="00292C22">
        <w:rPr>
          <w:rFonts w:hint="cs"/>
          <w:smallCaps/>
          <w:rtl/>
          <w:lang w:bidi="ur-PK"/>
        </w:rPr>
        <w:t>ه</w:t>
      </w:r>
      <w:r>
        <w:rPr>
          <w:rFonts w:hint="cs"/>
          <w:smallCaps/>
          <w:rtl/>
          <w:lang w:bidi="ur-PK"/>
        </w:rPr>
        <w:t xml:space="preserve"> وسیل</w:t>
      </w:r>
      <w:r w:rsidR="00292C22">
        <w:rPr>
          <w:rFonts w:hint="cs"/>
          <w:smallCaps/>
          <w:rtl/>
          <w:lang w:bidi="ur-PK"/>
        </w:rPr>
        <w:t>ۀ</w:t>
      </w:r>
      <w:r>
        <w:rPr>
          <w:rFonts w:hint="cs"/>
          <w:smallCaps/>
          <w:rtl/>
          <w:lang w:bidi="ur-PK"/>
        </w:rPr>
        <w:t xml:space="preserve"> بار</w:t>
      </w:r>
      <w:r w:rsidR="00484725">
        <w:rPr>
          <w:rFonts w:hint="cs"/>
          <w:smallCaps/>
          <w:rtl/>
          <w:lang w:bidi="ur-PK"/>
        </w:rPr>
        <w:t>ا</w:t>
      </w:r>
      <w:r w:rsidR="00546A50">
        <w:rPr>
          <w:rFonts w:hint="cs"/>
          <w:smallCaps/>
          <w:rtl/>
          <w:lang w:bidi="ur-PK"/>
        </w:rPr>
        <w:t>ن‌ھا</w:t>
      </w:r>
      <w:r>
        <w:rPr>
          <w:rFonts w:hint="cs"/>
          <w:smallCaps/>
          <w:rtl/>
          <w:lang w:bidi="ur-PK"/>
        </w:rPr>
        <w:t>یی ک</w:t>
      </w:r>
      <w:r w:rsidR="00292C22">
        <w:rPr>
          <w:rFonts w:hint="cs"/>
          <w:smallCaps/>
          <w:rtl/>
          <w:lang w:bidi="ur-PK"/>
        </w:rPr>
        <w:t>ه</w:t>
      </w:r>
      <w:r>
        <w:rPr>
          <w:rFonts w:hint="cs"/>
          <w:smallCaps/>
          <w:rtl/>
          <w:lang w:bidi="ur-PK"/>
        </w:rPr>
        <w:t xml:space="preserve"> موجب حیات و زندگی در ممالک اسلامی خواھد شد، سیراب بگردان و دل‌ھای ما را ب</w:t>
      </w:r>
      <w:r w:rsidR="00292C22">
        <w:rPr>
          <w:rFonts w:hint="cs"/>
          <w:smallCaps/>
          <w:rtl/>
          <w:lang w:bidi="ur-PK"/>
        </w:rPr>
        <w:t>ه</w:t>
      </w:r>
      <w:r>
        <w:rPr>
          <w:rFonts w:hint="cs"/>
          <w:smallCaps/>
          <w:rtl/>
          <w:lang w:bidi="ur-PK"/>
        </w:rPr>
        <w:t xml:space="preserve"> وسیل</w:t>
      </w:r>
      <w:r w:rsidR="00292C22">
        <w:rPr>
          <w:rFonts w:hint="cs"/>
          <w:smallCaps/>
          <w:rtl/>
          <w:lang w:bidi="ur-PK"/>
        </w:rPr>
        <w:t>ۀ</w:t>
      </w:r>
      <w:r>
        <w:rPr>
          <w:rFonts w:hint="cs"/>
          <w:smallCaps/>
          <w:rtl/>
          <w:lang w:bidi="ur-PK"/>
        </w:rPr>
        <w:t xml:space="preserve"> آن شستشو بفرما، ای مھربان‌ترین مھربانان</w:t>
      </w:r>
      <w:r w:rsidR="00DD60A7">
        <w:rPr>
          <w:rFonts w:hint="cs"/>
          <w:smallCaps/>
          <w:rtl/>
          <w:lang w:bidi="ur-PK"/>
        </w:rPr>
        <w:t>.</w:t>
      </w:r>
      <w:r>
        <w:rPr>
          <w:rFonts w:hint="cs"/>
          <w:smallCaps/>
          <w:rtl/>
          <w:lang w:bidi="ur-PK"/>
        </w:rPr>
        <w:t xml:space="preserve"> پروردگارا، ما و امت اسلام را مورد آمرزش قرار بد</w:t>
      </w:r>
      <w:r w:rsidR="00292C22">
        <w:rPr>
          <w:rFonts w:hint="cs"/>
          <w:smallCaps/>
          <w:rtl/>
          <w:lang w:bidi="ur-PK"/>
        </w:rPr>
        <w:t>ه</w:t>
      </w:r>
      <w:r w:rsidR="00DD60A7">
        <w:rPr>
          <w:rFonts w:hint="cs"/>
          <w:smallCaps/>
          <w:rtl/>
          <w:lang w:bidi="ur-PK"/>
        </w:rPr>
        <w:t>.</w:t>
      </w:r>
      <w:r>
        <w:rPr>
          <w:rFonts w:hint="cs"/>
          <w:smallCaps/>
          <w:rtl/>
          <w:lang w:bidi="ur-PK"/>
        </w:rPr>
        <w:t xml:space="preserve"> از خداوند عظیم مسئلت می‌نمایم من و شما و بقی</w:t>
      </w:r>
      <w:r w:rsidR="00292C22">
        <w:rPr>
          <w:rFonts w:hint="cs"/>
          <w:smallCaps/>
          <w:rtl/>
          <w:lang w:bidi="ur-PK"/>
        </w:rPr>
        <w:t>ۀ</w:t>
      </w:r>
      <w:r>
        <w:rPr>
          <w:rFonts w:hint="cs"/>
          <w:smallCaps/>
          <w:rtl/>
          <w:lang w:bidi="ur-PK"/>
        </w:rPr>
        <w:t xml:space="preserve"> مسلمانان را مورد مغفرت و رحمت قرار دھد </w:t>
      </w:r>
      <w:r w:rsidRPr="00B80E2C">
        <w:rPr>
          <w:rStyle w:val="Char1"/>
          <w:rFonts w:hint="cs"/>
          <w:rtl/>
        </w:rPr>
        <w:t>آمین یا رب العالمین</w:t>
      </w:r>
      <w:r w:rsidR="00DD60A7">
        <w:rPr>
          <w:rFonts w:hint="cs"/>
          <w:smallCaps/>
          <w:rtl/>
          <w:lang w:bidi="ur-PK"/>
        </w:rPr>
        <w:t>.</w:t>
      </w:r>
    </w:p>
    <w:p w:rsidR="008F5AD0" w:rsidRDefault="008F5AD0" w:rsidP="008F5AD0">
      <w:pPr>
        <w:pStyle w:val="a4"/>
        <w:ind w:left="2880" w:firstLine="720"/>
        <w:rPr>
          <w:rtl/>
        </w:rPr>
      </w:pPr>
    </w:p>
    <w:p w:rsidR="008F5AD0" w:rsidRDefault="008F5AD0" w:rsidP="00407E8B">
      <w:pPr>
        <w:pStyle w:val="a4"/>
        <w:ind w:left="2880" w:firstLine="720"/>
        <w:jc w:val="right"/>
        <w:rPr>
          <w:smallCaps/>
          <w:rtl/>
          <w:lang w:bidi="ur-PK"/>
        </w:rPr>
      </w:pPr>
      <w:r w:rsidRPr="001C2CA6">
        <w:rPr>
          <w:rFonts w:hint="cs"/>
          <w:rtl/>
        </w:rPr>
        <w:t>والسلام عليكم ورحمة الله وبركاته</w:t>
      </w:r>
    </w:p>
    <w:p w:rsidR="008F5AD0" w:rsidRDefault="008F5AD0" w:rsidP="005A0DAB">
      <w:pPr>
        <w:pStyle w:val="a8"/>
        <w:rPr>
          <w:smallCaps/>
          <w:rtl/>
          <w:lang w:bidi="ur-PK"/>
        </w:rPr>
        <w:sectPr w:rsidR="008F5AD0" w:rsidSect="00C14F87">
          <w:footnotePr>
            <w:numRestart w:val="eachPage"/>
          </w:footnotePr>
          <w:pgSz w:w="9356" w:h="13608" w:code="9"/>
          <w:pgMar w:top="567" w:right="1134" w:bottom="851" w:left="1134" w:header="454" w:footer="0" w:gutter="0"/>
          <w:cols w:space="708"/>
          <w:titlePg/>
          <w:bidi/>
          <w:rtlGutter/>
          <w:docGrid w:linePitch="381"/>
        </w:sectPr>
      </w:pPr>
    </w:p>
    <w:p w:rsidR="008F5AD0" w:rsidRDefault="008F5AD0" w:rsidP="00407E8B">
      <w:pPr>
        <w:pStyle w:val="a1"/>
        <w:spacing w:line="221" w:lineRule="auto"/>
        <w:rPr>
          <w:rtl/>
        </w:rPr>
      </w:pPr>
      <w:bookmarkStart w:id="134" w:name="_Toc437893523"/>
      <w:r>
        <w:rPr>
          <w:rFonts w:hint="cs"/>
          <w:rtl/>
        </w:rPr>
        <w:t xml:space="preserve">خطبۀ یکصد و دوم: </w:t>
      </w:r>
      <w:r w:rsidR="00407E8B">
        <w:rPr>
          <w:rtl/>
        </w:rPr>
        <w:br/>
      </w:r>
      <w:r>
        <w:rPr>
          <w:rFonts w:hint="cs"/>
          <w:rtl/>
        </w:rPr>
        <w:t>در مذمت تفاخر و تکاثر</w:t>
      </w:r>
      <w:bookmarkEnd w:id="134"/>
    </w:p>
    <w:p w:rsidR="008F5AD0" w:rsidRDefault="00C603B4" w:rsidP="00B80E2C">
      <w:pPr>
        <w:pStyle w:val="a8"/>
        <w:rPr>
          <w:smallCaps/>
          <w:rtl/>
          <w:lang w:bidi="ur-PK"/>
        </w:rPr>
      </w:pPr>
      <w:r>
        <w:rPr>
          <w:rFonts w:hint="cs"/>
          <w:smallCaps/>
          <w:rtl/>
          <w:lang w:bidi="ur-PK"/>
        </w:rPr>
        <w:t xml:space="preserve">  </w:t>
      </w:r>
      <w:r w:rsidR="00540B78">
        <w:rPr>
          <w:rFonts w:hint="cs"/>
          <w:smallCaps/>
          <w:rtl/>
          <w:lang w:bidi="ur-PK"/>
        </w:rPr>
        <w:t xml:space="preserve"> </w:t>
      </w:r>
      <w:r w:rsidR="008F5AD0">
        <w:rPr>
          <w:rFonts w:hint="cs"/>
          <w:smallCaps/>
          <w:rtl/>
          <w:lang w:bidi="ur-PK"/>
        </w:rPr>
        <w:t>خدا را می‌ستاییم آن‌گون</w:t>
      </w:r>
      <w:r w:rsidR="00292C22">
        <w:rPr>
          <w:rFonts w:hint="cs"/>
          <w:smallCaps/>
          <w:rtl/>
          <w:lang w:bidi="ur-PK"/>
        </w:rPr>
        <w:t>ه</w:t>
      </w:r>
      <w:r w:rsidR="008F5AD0">
        <w:rPr>
          <w:rFonts w:hint="cs"/>
          <w:smallCaps/>
          <w:rtl/>
          <w:lang w:bidi="ur-PK"/>
        </w:rPr>
        <w:t xml:space="preserve"> ک</w:t>
      </w:r>
      <w:r w:rsidR="00292C22">
        <w:rPr>
          <w:rFonts w:hint="cs"/>
          <w:smallCaps/>
          <w:rtl/>
          <w:lang w:bidi="ur-PK"/>
        </w:rPr>
        <w:t>ه</w:t>
      </w:r>
      <w:r w:rsidR="008F5AD0">
        <w:rPr>
          <w:rFonts w:hint="cs"/>
          <w:smallCaps/>
          <w:rtl/>
          <w:lang w:bidi="ur-PK"/>
        </w:rPr>
        <w:t xml:space="preserve"> متناسب با جلال و شکو</w:t>
      </w:r>
      <w:r w:rsidR="00292C22">
        <w:rPr>
          <w:rFonts w:hint="cs"/>
          <w:smallCaps/>
          <w:rtl/>
          <w:lang w:bidi="ur-PK"/>
        </w:rPr>
        <w:t>ه</w:t>
      </w:r>
      <w:r w:rsidR="008F5AD0">
        <w:rPr>
          <w:rFonts w:hint="cs"/>
          <w:smallCaps/>
          <w:rtl/>
          <w:lang w:bidi="ur-PK"/>
        </w:rPr>
        <w:t xml:space="preserve"> و عظمت فرمانروایی او باشد و گواھی می‌دھیم ک</w:t>
      </w:r>
      <w:r w:rsidR="00292C22">
        <w:rPr>
          <w:rFonts w:hint="cs"/>
          <w:smallCaps/>
          <w:rtl/>
          <w:lang w:bidi="ur-PK"/>
        </w:rPr>
        <w:t>ه</w:t>
      </w:r>
      <w:r w:rsidR="008F5AD0">
        <w:rPr>
          <w:rFonts w:hint="cs"/>
          <w:smallCaps/>
          <w:rtl/>
          <w:lang w:bidi="ur-PK"/>
        </w:rPr>
        <w:t xml:space="preserve"> جز پروردگار واحد و یکتا خدای دیگری موجود نیست؛ گواھیی ک</w:t>
      </w:r>
      <w:r w:rsidR="00292C22">
        <w:rPr>
          <w:rFonts w:hint="cs"/>
          <w:smallCaps/>
          <w:rtl/>
          <w:lang w:bidi="ur-PK"/>
        </w:rPr>
        <w:t>ه</w:t>
      </w:r>
      <w:r w:rsidR="008F5AD0">
        <w:rPr>
          <w:rFonts w:hint="cs"/>
          <w:smallCaps/>
          <w:rtl/>
          <w:lang w:bidi="ur-PK"/>
        </w:rPr>
        <w:t xml:space="preserve"> سرشار از یقین و اخلاص باشد و گواھی می‌دھیم ک</w:t>
      </w:r>
      <w:r w:rsidR="00292C22">
        <w:rPr>
          <w:rFonts w:hint="cs"/>
          <w:smallCaps/>
          <w:rtl/>
          <w:lang w:bidi="ur-PK"/>
        </w:rPr>
        <w:t>ه</w:t>
      </w:r>
      <w:r w:rsidR="008F5AD0">
        <w:rPr>
          <w:rFonts w:hint="cs"/>
          <w:smallCaps/>
          <w:rtl/>
          <w:lang w:bidi="ur-PK"/>
        </w:rPr>
        <w:t xml:space="preserve"> حضرت محمد </w:t>
      </w:r>
      <w:r w:rsidR="008F5AD0">
        <w:rPr>
          <w:rFonts w:cs="CTraditional Arabic" w:hint="cs"/>
          <w:smallCaps/>
          <w:rtl/>
          <w:lang w:bidi="ur-PK"/>
        </w:rPr>
        <w:t>ص</w:t>
      </w:r>
      <w:r w:rsidR="008F5AD0">
        <w:rPr>
          <w:rFonts w:hint="cs"/>
          <w:smallCaps/>
          <w:rtl/>
          <w:lang w:bidi="ur-PK"/>
        </w:rPr>
        <w:t xml:space="preserve"> بند</w:t>
      </w:r>
      <w:r w:rsidR="00292C22">
        <w:rPr>
          <w:rFonts w:hint="cs"/>
          <w:smallCaps/>
          <w:rtl/>
          <w:lang w:bidi="ur-PK"/>
        </w:rPr>
        <w:t>ه</w:t>
      </w:r>
      <w:r w:rsidR="008F5AD0">
        <w:rPr>
          <w:rFonts w:hint="cs"/>
          <w:smallCaps/>
          <w:rtl/>
          <w:lang w:bidi="ur-PK"/>
        </w:rPr>
        <w:t xml:space="preserve"> و فرستاد</w:t>
      </w:r>
      <w:r w:rsidR="00292C22">
        <w:rPr>
          <w:rFonts w:hint="cs"/>
          <w:smallCaps/>
          <w:rtl/>
          <w:lang w:bidi="ur-PK"/>
        </w:rPr>
        <w:t>ۀ</w:t>
      </w:r>
      <w:r w:rsidR="008F5AD0">
        <w:rPr>
          <w:rFonts w:hint="cs"/>
          <w:smallCaps/>
          <w:rtl/>
          <w:lang w:bidi="ur-PK"/>
        </w:rPr>
        <w:t xml:space="preserve"> اوست و مردم را ب</w:t>
      </w:r>
      <w:r w:rsidR="00292C22">
        <w:rPr>
          <w:rFonts w:hint="cs"/>
          <w:smallCaps/>
          <w:rtl/>
          <w:lang w:bidi="ur-PK"/>
        </w:rPr>
        <w:t>ه</w:t>
      </w:r>
      <w:r w:rsidR="00484725">
        <w:rPr>
          <w:rFonts w:hint="eastAsia"/>
          <w:smallCaps/>
          <w:rtl/>
          <w:lang w:bidi="ur-PK"/>
        </w:rPr>
        <w:t>‌</w:t>
      </w:r>
      <w:r w:rsidR="008F5AD0">
        <w:rPr>
          <w:rFonts w:hint="cs"/>
          <w:smallCaps/>
          <w:rtl/>
          <w:lang w:bidi="ur-PK"/>
        </w:rPr>
        <w:t>سوی اطاعت از خدا فرا خواند</w:t>
      </w:r>
      <w:r w:rsidR="00292C22">
        <w:rPr>
          <w:rFonts w:hint="cs"/>
          <w:smallCaps/>
          <w:rtl/>
          <w:lang w:bidi="ur-PK"/>
        </w:rPr>
        <w:t>ه</w:t>
      </w:r>
      <w:r w:rsidR="008F5AD0">
        <w:rPr>
          <w:rFonts w:hint="cs"/>
          <w:smallCaps/>
          <w:rtl/>
          <w:lang w:bidi="ur-PK"/>
        </w:rPr>
        <w:t xml:space="preserve"> است</w:t>
      </w:r>
      <w:r w:rsidR="00DD60A7">
        <w:rPr>
          <w:rFonts w:hint="cs"/>
          <w:smallCaps/>
          <w:rtl/>
          <w:lang w:bidi="ur-PK"/>
        </w:rPr>
        <w:t>.</w:t>
      </w:r>
      <w:r w:rsidR="008F5AD0">
        <w:rPr>
          <w:rFonts w:hint="cs"/>
          <w:smallCaps/>
          <w:rtl/>
          <w:lang w:bidi="ur-PK"/>
        </w:rPr>
        <w:t xml:space="preserve"> خداوندا، درود و رحمت خود را بر حضرت محمد و آل و اصحاب آن حضرت ک</w:t>
      </w:r>
      <w:r w:rsidR="00292C22">
        <w:rPr>
          <w:rFonts w:hint="cs"/>
          <w:smallCaps/>
          <w:rtl/>
          <w:lang w:bidi="ur-PK"/>
        </w:rPr>
        <w:t>ه</w:t>
      </w:r>
      <w:r w:rsidR="008F5AD0">
        <w:rPr>
          <w:rFonts w:hint="cs"/>
          <w:smallCaps/>
          <w:rtl/>
          <w:lang w:bidi="ur-PK"/>
        </w:rPr>
        <w:t xml:space="preserve"> خداوند آنان را از چرک و شرک و بت‌</w:t>
      </w:r>
      <w:r w:rsidR="00B80E2C">
        <w:rPr>
          <w:rFonts w:hint="cs"/>
          <w:smallCaps/>
          <w:rtl/>
          <w:lang w:bidi="ur-PK"/>
        </w:rPr>
        <w:t xml:space="preserve"> </w:t>
      </w:r>
      <w:r w:rsidR="008F5AD0">
        <w:rPr>
          <w:rFonts w:hint="cs"/>
          <w:smallCaps/>
          <w:rtl/>
          <w:lang w:bidi="ur-PK"/>
        </w:rPr>
        <w:t>پرستی رھانید و آنان را کشتی نجات و ستار</w:t>
      </w:r>
      <w:r w:rsidR="00292C22">
        <w:rPr>
          <w:rFonts w:hint="cs"/>
          <w:smallCaps/>
          <w:rtl/>
          <w:lang w:bidi="ur-PK"/>
        </w:rPr>
        <w:t>ۀ</w:t>
      </w:r>
      <w:r w:rsidR="008F5AD0">
        <w:rPr>
          <w:rFonts w:hint="cs"/>
          <w:smallCaps/>
          <w:rtl/>
          <w:lang w:bidi="ur-PK"/>
        </w:rPr>
        <w:t xml:space="preserve"> ھدایت انس</w:t>
      </w:r>
      <w:r w:rsidR="00B80E2C">
        <w:rPr>
          <w:rFonts w:hint="cs"/>
          <w:smallCaps/>
          <w:rtl/>
          <w:lang w:bidi="ur-PK"/>
        </w:rPr>
        <w:t>ا</w:t>
      </w:r>
      <w:r w:rsidR="00546A50">
        <w:rPr>
          <w:rFonts w:hint="cs"/>
          <w:smallCaps/>
          <w:rtl/>
          <w:lang w:bidi="ur-PK"/>
        </w:rPr>
        <w:t>ن‌ھا</w:t>
      </w:r>
      <w:r w:rsidR="008F5AD0">
        <w:rPr>
          <w:rFonts w:hint="cs"/>
          <w:smallCaps/>
          <w:rtl/>
          <w:lang w:bidi="ur-PK"/>
        </w:rPr>
        <w:t xml:space="preserve"> قرار داد، مرحمت بفرما و بعد ای بندگان خدا، تقوای خدا داشت</w:t>
      </w:r>
      <w:r w:rsidR="00292C22">
        <w:rPr>
          <w:rFonts w:hint="cs"/>
          <w:smallCaps/>
          <w:rtl/>
          <w:lang w:bidi="ur-PK"/>
        </w:rPr>
        <w:t>ه</w:t>
      </w:r>
      <w:r w:rsidR="008F5AD0">
        <w:rPr>
          <w:rFonts w:hint="cs"/>
          <w:smallCaps/>
          <w:rtl/>
          <w:lang w:bidi="ur-PK"/>
        </w:rPr>
        <w:t xml:space="preserve"> باشید و از او اطاعت نمایید؛ چون سعادت دنیا و آخرت در تقوا است و خردمند نیست کسی ک</w:t>
      </w:r>
      <w:r w:rsidR="00292C22">
        <w:rPr>
          <w:rFonts w:hint="cs"/>
          <w:smallCaps/>
          <w:rtl/>
          <w:lang w:bidi="ur-PK"/>
        </w:rPr>
        <w:t>ه</w:t>
      </w:r>
      <w:r w:rsidR="008F5AD0">
        <w:rPr>
          <w:rFonts w:hint="cs"/>
          <w:smallCaps/>
          <w:rtl/>
          <w:lang w:bidi="ur-PK"/>
        </w:rPr>
        <w:t xml:space="preserve"> تقوا را ترک کند و دل و درون خود را ب</w:t>
      </w:r>
      <w:r w:rsidR="00292C22">
        <w:rPr>
          <w:rFonts w:hint="cs"/>
          <w:smallCaps/>
          <w:rtl/>
          <w:lang w:bidi="ur-PK"/>
        </w:rPr>
        <w:t>ه</w:t>
      </w:r>
      <w:r w:rsidR="008F5AD0">
        <w:rPr>
          <w:rFonts w:hint="cs"/>
          <w:smallCaps/>
          <w:rtl/>
          <w:lang w:bidi="ur-PK"/>
        </w:rPr>
        <w:t xml:space="preserve"> محبت غیر خدا مشغول دارد، حق تعالی </w:t>
      </w:r>
      <w:r w:rsidR="008F5AD0">
        <w:rPr>
          <w:rFonts w:cs="CTraditional Arabic" w:hint="cs"/>
          <w:smallCaps/>
          <w:rtl/>
          <w:lang w:bidi="ur-PK"/>
        </w:rPr>
        <w:t>أ</w:t>
      </w:r>
      <w:r w:rsidR="008F5AD0">
        <w:rPr>
          <w:rFonts w:hint="cs"/>
          <w:smallCaps/>
          <w:rtl/>
          <w:lang w:bidi="ur-PK"/>
        </w:rPr>
        <w:t xml:space="preserve"> می‌فرماید:</w:t>
      </w:r>
    </w:p>
    <w:p w:rsidR="008F5AD0" w:rsidRDefault="00CB37F6" w:rsidP="00B80E2C">
      <w:pPr>
        <w:pStyle w:val="af1"/>
        <w:rPr>
          <w:smallCaps/>
          <w:rtl/>
          <w:lang w:bidi="ur-PK"/>
        </w:rPr>
      </w:pPr>
      <w:r w:rsidRPr="00CB37F6">
        <w:rPr>
          <w:rFonts w:cs="CTraditional Arabic"/>
          <w:smallCaps/>
          <w:rtl/>
          <w:lang w:bidi="ur-PK"/>
        </w:rPr>
        <w:t>+</w:t>
      </w:r>
      <w:r w:rsidR="00F5492B" w:rsidRPr="00B80E2C">
        <w:rPr>
          <w:rtl/>
        </w:rPr>
        <w:t xml:space="preserve">فَلَا تُعۡجِبۡكَ أَمۡوَٰلُهُمۡ وَلَآ أَوۡلَٰدُهُمۡۚ إِنَّمَا يُرِيدُ </w:t>
      </w:r>
      <w:r w:rsidR="00F5492B" w:rsidRPr="00B80E2C">
        <w:rPr>
          <w:rFonts w:hint="cs"/>
          <w:rtl/>
        </w:rPr>
        <w:t>ٱ</w:t>
      </w:r>
      <w:r w:rsidR="00F5492B" w:rsidRPr="00B80E2C">
        <w:rPr>
          <w:rFonts w:hint="eastAsia"/>
          <w:rtl/>
        </w:rPr>
        <w:t>للَّهُ</w:t>
      </w:r>
      <w:r w:rsidR="00F5492B" w:rsidRPr="00B80E2C">
        <w:rPr>
          <w:rtl/>
        </w:rPr>
        <w:t xml:space="preserve"> لِيُعَذِّبَهُم بِهَا فِي </w:t>
      </w:r>
      <w:r w:rsidR="00F5492B" w:rsidRPr="00B80E2C">
        <w:rPr>
          <w:rFonts w:hint="cs"/>
          <w:rtl/>
        </w:rPr>
        <w:t>ٱ</w:t>
      </w:r>
      <w:r w:rsidR="00F5492B" w:rsidRPr="00B80E2C">
        <w:rPr>
          <w:rFonts w:hint="eastAsia"/>
          <w:rtl/>
        </w:rPr>
        <w:t>لۡحَيَوٰةِ</w:t>
      </w:r>
      <w:r w:rsidR="00F5492B" w:rsidRPr="00B80E2C">
        <w:rPr>
          <w:rtl/>
        </w:rPr>
        <w:t xml:space="preserve"> </w:t>
      </w:r>
      <w:r w:rsidR="00F5492B" w:rsidRPr="00B80E2C">
        <w:rPr>
          <w:rFonts w:hint="cs"/>
          <w:rtl/>
        </w:rPr>
        <w:t>ٱ</w:t>
      </w:r>
      <w:r w:rsidR="00F5492B" w:rsidRPr="00B80E2C">
        <w:rPr>
          <w:rFonts w:hint="eastAsia"/>
          <w:rtl/>
        </w:rPr>
        <w:t>لدُّنۡيَا</w:t>
      </w:r>
      <w:r w:rsidR="00F5492B" w:rsidRPr="00B80E2C">
        <w:rPr>
          <w:rtl/>
        </w:rPr>
        <w:t xml:space="preserve"> وَتَزۡهَقَ أَنفُسُهُمۡ وَهُمۡ كَٰفِرُونَ٥٥</w:t>
      </w:r>
      <w:r w:rsidRPr="00CB37F6">
        <w:rPr>
          <w:rFonts w:ascii="Times New Roman" w:cs="CTraditional Arabic" w:hint="cs"/>
          <w:smallCaps/>
          <w:rtl/>
          <w:lang w:bidi="ur-PK"/>
        </w:rPr>
        <w:t>_</w:t>
      </w:r>
      <w:r w:rsidR="00F5492B">
        <w:rPr>
          <w:rFonts w:ascii="Times New Roman" w:cs="Arial"/>
          <w:smallCaps/>
          <w:szCs w:val="24"/>
          <w:rtl/>
          <w:lang w:bidi="ur-PK"/>
        </w:rPr>
        <w:t xml:space="preserve"> </w:t>
      </w:r>
      <w:r w:rsidR="00F5492B" w:rsidRPr="00F5492B">
        <w:rPr>
          <w:rStyle w:val="Char6"/>
          <w:rtl/>
        </w:rPr>
        <w:t>[التوبة: 55]</w:t>
      </w:r>
      <w:r w:rsidR="00B80E2C">
        <w:rPr>
          <w:rStyle w:val="Char6"/>
          <w:rFonts w:hint="cs"/>
          <w:rtl/>
        </w:rPr>
        <w:t>.</w:t>
      </w:r>
    </w:p>
    <w:p w:rsidR="00F5492B" w:rsidRDefault="008F5AD0" w:rsidP="00B80E2C">
      <w:pPr>
        <w:pStyle w:val="ab"/>
        <w:rPr>
          <w:smallCaps/>
          <w:rtl/>
          <w:lang w:bidi="ur-PK"/>
        </w:rPr>
      </w:pPr>
      <w:r w:rsidRPr="008421EC">
        <w:rPr>
          <w:rStyle w:val="Char8"/>
          <w:rtl/>
        </w:rPr>
        <w:t>«</w:t>
      </w:r>
      <w:r w:rsidRPr="00B80E2C">
        <w:rPr>
          <w:rFonts w:hint="cs"/>
          <w:rtl/>
        </w:rPr>
        <w:t xml:space="preserve">مال و فرزندان </w:t>
      </w:r>
      <w:r w:rsidR="00546A50" w:rsidRPr="00B80E2C">
        <w:rPr>
          <w:rFonts w:hint="cs"/>
          <w:rtl/>
        </w:rPr>
        <w:t>آن‌ھا</w:t>
      </w:r>
      <w:r w:rsidRPr="00B80E2C">
        <w:rPr>
          <w:rFonts w:hint="cs"/>
          <w:rtl/>
        </w:rPr>
        <w:t xml:space="preserve"> شما را ب</w:t>
      </w:r>
      <w:r w:rsidR="00292C22" w:rsidRPr="00B80E2C">
        <w:rPr>
          <w:rFonts w:hint="cs"/>
          <w:rtl/>
        </w:rPr>
        <w:t>ه</w:t>
      </w:r>
      <w:r w:rsidRPr="00B80E2C">
        <w:rPr>
          <w:rFonts w:hint="cs"/>
          <w:rtl/>
        </w:rPr>
        <w:t xml:space="preserve"> تعجب وا ندارد؛ چون ب</w:t>
      </w:r>
      <w:r w:rsidR="00292C22" w:rsidRPr="00B80E2C">
        <w:rPr>
          <w:rFonts w:hint="cs"/>
          <w:rtl/>
        </w:rPr>
        <w:t>ه</w:t>
      </w:r>
      <w:r w:rsidRPr="00B80E2C">
        <w:rPr>
          <w:rFonts w:hint="cs"/>
          <w:rtl/>
        </w:rPr>
        <w:t xml:space="preserve"> حقیقت خداوند می‌خواھد، بدین</w:t>
      </w:r>
      <w:r w:rsidR="00B80E2C">
        <w:rPr>
          <w:rFonts w:hint="cs"/>
          <w:rtl/>
        </w:rPr>
        <w:t xml:space="preserve"> </w:t>
      </w:r>
      <w:r w:rsidRPr="00B80E2C">
        <w:rPr>
          <w:rFonts w:hint="cs"/>
          <w:rtl/>
        </w:rPr>
        <w:t>‌وسیل</w:t>
      </w:r>
      <w:r w:rsidR="00292C22" w:rsidRPr="00B80E2C">
        <w:rPr>
          <w:rFonts w:hint="cs"/>
          <w:rtl/>
        </w:rPr>
        <w:t>ه</w:t>
      </w:r>
      <w:r w:rsidRPr="00B80E2C">
        <w:rPr>
          <w:rFonts w:hint="cs"/>
          <w:rtl/>
        </w:rPr>
        <w:t xml:space="preserve"> آنان را در زندگی دنیا معذب گرداند و بالاخر</w:t>
      </w:r>
      <w:r w:rsidR="00292C22" w:rsidRPr="00B80E2C">
        <w:rPr>
          <w:rFonts w:hint="cs"/>
          <w:rtl/>
        </w:rPr>
        <w:t>ه</w:t>
      </w:r>
      <w:r w:rsidRPr="00B80E2C">
        <w:rPr>
          <w:rFonts w:hint="cs"/>
          <w:rtl/>
        </w:rPr>
        <w:t xml:space="preserve"> در حالی ک</w:t>
      </w:r>
      <w:r w:rsidR="00292C22" w:rsidRPr="00B80E2C">
        <w:rPr>
          <w:rFonts w:hint="cs"/>
          <w:rtl/>
        </w:rPr>
        <w:t>ه</w:t>
      </w:r>
      <w:r w:rsidRPr="00B80E2C">
        <w:rPr>
          <w:rFonts w:hint="cs"/>
          <w:rtl/>
        </w:rPr>
        <w:t xml:space="preserve"> کافر ھستند، ب</w:t>
      </w:r>
      <w:r w:rsidR="00292C22" w:rsidRPr="00B80E2C">
        <w:rPr>
          <w:rFonts w:hint="cs"/>
          <w:rtl/>
        </w:rPr>
        <w:t>ه</w:t>
      </w:r>
      <w:r w:rsidRPr="00B80E2C">
        <w:rPr>
          <w:rFonts w:hint="cs"/>
          <w:rtl/>
        </w:rPr>
        <w:t xml:space="preserve"> سختی جان دھند</w:t>
      </w:r>
      <w:r w:rsidRPr="008421EC">
        <w:rPr>
          <w:rStyle w:val="Char8"/>
          <w:rtl/>
        </w:rPr>
        <w:t>»</w:t>
      </w:r>
      <w:r w:rsidR="00DD60A7">
        <w:rPr>
          <w:rFonts w:hint="cs"/>
          <w:smallCaps/>
          <w:rtl/>
          <w:lang w:bidi="ur-PK"/>
        </w:rPr>
        <w:t>.</w:t>
      </w:r>
    </w:p>
    <w:p w:rsidR="00F5492B" w:rsidRDefault="00F5492B" w:rsidP="005A0DAB">
      <w:pPr>
        <w:pStyle w:val="a8"/>
        <w:rPr>
          <w:smallCaps/>
          <w:rtl/>
          <w:lang w:bidi="ur-PK"/>
        </w:rPr>
      </w:pPr>
      <w:r>
        <w:rPr>
          <w:rFonts w:hint="cs"/>
          <w:smallCaps/>
          <w:rtl/>
          <w:lang w:bidi="ur-PK"/>
        </w:rPr>
        <w:t>رسول الل</w:t>
      </w:r>
      <w:r w:rsidR="00292C22">
        <w:rPr>
          <w:rFonts w:hint="cs"/>
          <w:smallCaps/>
          <w:rtl/>
          <w:lang w:bidi="ur-PK"/>
        </w:rPr>
        <w:t>ه</w:t>
      </w:r>
      <w:r>
        <w:rPr>
          <w:rFonts w:hint="cs"/>
          <w:smallCaps/>
          <w:rtl/>
          <w:lang w:bidi="ur-PK"/>
        </w:rPr>
        <w:t xml:space="preserve"> </w:t>
      </w:r>
      <w:r>
        <w:rPr>
          <w:rFonts w:cs="CTraditional Arabic" w:hint="cs"/>
          <w:smallCaps/>
          <w:rtl/>
          <w:lang w:bidi="ur-PK"/>
        </w:rPr>
        <w:t>ص</w:t>
      </w:r>
      <w:r>
        <w:rPr>
          <w:rFonts w:hint="cs"/>
          <w:smallCaps/>
          <w:rtl/>
          <w:lang w:bidi="ur-PK"/>
        </w:rPr>
        <w:t xml:space="preserve"> نیز فرمود</w:t>
      </w:r>
      <w:r w:rsidR="00292C22">
        <w:rPr>
          <w:rFonts w:hint="cs"/>
          <w:smallCaps/>
          <w:rtl/>
          <w:lang w:bidi="ur-PK"/>
        </w:rPr>
        <w:t>ه</w:t>
      </w:r>
      <w:r>
        <w:rPr>
          <w:rFonts w:hint="cs"/>
          <w:smallCaps/>
          <w:rtl/>
          <w:lang w:bidi="ur-PK"/>
        </w:rPr>
        <w:t>‌اند:</w:t>
      </w:r>
    </w:p>
    <w:p w:rsidR="00F5492B" w:rsidRPr="00407E8B" w:rsidRDefault="00F5492B" w:rsidP="00B80E2C">
      <w:pPr>
        <w:pStyle w:val="a8"/>
        <w:rPr>
          <w:smallCaps/>
          <w:spacing w:val="-2"/>
          <w:rtl/>
          <w:lang w:bidi="ur-PK"/>
        </w:rPr>
      </w:pPr>
      <w:r w:rsidRPr="00407E8B">
        <w:rPr>
          <w:rFonts w:ascii="Traditional Arabic" w:hAnsi="Traditional Arabic" w:cs="Traditional Arabic"/>
          <w:smallCaps/>
          <w:spacing w:val="-2"/>
          <w:rtl/>
          <w:lang w:bidi="ur-PK"/>
        </w:rPr>
        <w:t>«</w:t>
      </w:r>
      <w:r w:rsidRPr="00407E8B">
        <w:rPr>
          <w:rStyle w:val="Char3"/>
          <w:spacing w:val="-2"/>
          <w:rtl/>
        </w:rPr>
        <w:t>إِنَّ الدُّنْيَا حُلْوَةٌ خَضِرَةٌ وَإِنَّ اللَّهَ مُسْتَخْلِفُكُمْ فِيهَا</w:t>
      </w:r>
      <w:r w:rsidR="00B80E2C" w:rsidRPr="00407E8B">
        <w:rPr>
          <w:rStyle w:val="Char3"/>
          <w:spacing w:val="-2"/>
          <w:rtl/>
        </w:rPr>
        <w:t xml:space="preserve"> فَيَنْظُرُ كَيْفَ تَعْمَلُونَ</w:t>
      </w:r>
      <w:r w:rsidRPr="00407E8B">
        <w:rPr>
          <w:rStyle w:val="Char3"/>
          <w:spacing w:val="-2"/>
          <w:rtl/>
        </w:rPr>
        <w:t xml:space="preserve"> فَاتَّقُوا الدُّنْيَا، وَاتَّقُوا النِّسَأ فَإِنَّ أَوَّلَ فِتْنَةِ بْنِي إِسْرَائِيلَ كَانَتْ فِي النِّسَأ</w:t>
      </w:r>
      <w:r w:rsidRPr="00407E8B">
        <w:rPr>
          <w:rFonts w:ascii="Traditional Arabic" w:hAnsi="Traditional Arabic" w:cs="Traditional Arabic"/>
          <w:smallCaps/>
          <w:spacing w:val="-2"/>
          <w:rtl/>
          <w:lang w:bidi="ur-PK"/>
        </w:rPr>
        <w:t>»</w:t>
      </w:r>
      <w:r w:rsidR="00B80E2C" w:rsidRPr="00407E8B">
        <w:rPr>
          <w:rFonts w:ascii="Traditional Arabic" w:hAnsi="Traditional Arabic" w:cs="Traditional Arabic" w:hint="cs"/>
          <w:smallCaps/>
          <w:spacing w:val="-2"/>
          <w:rtl/>
          <w:lang w:bidi="ur-PK"/>
        </w:rPr>
        <w:t>.</w:t>
      </w:r>
      <w:r w:rsidRPr="00407E8B">
        <w:rPr>
          <w:rFonts w:hint="cs"/>
          <w:smallCaps/>
          <w:spacing w:val="-2"/>
          <w:rtl/>
          <w:lang w:bidi="ur-PK"/>
        </w:rPr>
        <w:t xml:space="preserve"> </w:t>
      </w:r>
      <w:r w:rsidRPr="00407E8B">
        <w:rPr>
          <w:rFonts w:ascii="Traditional Arabic" w:hAnsi="Traditional Arabic" w:cs="Traditional Arabic"/>
          <w:smallCaps/>
          <w:spacing w:val="-2"/>
          <w:rtl/>
          <w:lang w:bidi="ur-PK"/>
        </w:rPr>
        <w:t>«</w:t>
      </w:r>
      <w:r w:rsidRPr="00407E8B">
        <w:rPr>
          <w:rStyle w:val="Chare"/>
          <w:rFonts w:hint="cs"/>
          <w:spacing w:val="-2"/>
          <w:rtl/>
        </w:rPr>
        <w:t>ب</w:t>
      </w:r>
      <w:r w:rsidR="00292C22" w:rsidRPr="00407E8B">
        <w:rPr>
          <w:rStyle w:val="Chare"/>
          <w:rFonts w:hint="cs"/>
          <w:spacing w:val="-2"/>
          <w:rtl/>
        </w:rPr>
        <w:t>ه</w:t>
      </w:r>
      <w:r w:rsidRPr="00407E8B">
        <w:rPr>
          <w:rStyle w:val="Chare"/>
          <w:rFonts w:hint="cs"/>
          <w:spacing w:val="-2"/>
          <w:rtl/>
        </w:rPr>
        <w:t xml:space="preserve"> درستی دنیا شیرین و سبز و خرم است و خداوند شما را در آن قرار داد</w:t>
      </w:r>
      <w:r w:rsidR="00292C22" w:rsidRPr="00407E8B">
        <w:rPr>
          <w:rStyle w:val="Chare"/>
          <w:rFonts w:hint="cs"/>
          <w:spacing w:val="-2"/>
          <w:rtl/>
        </w:rPr>
        <w:t>ه</w:t>
      </w:r>
      <w:r w:rsidRPr="00407E8B">
        <w:rPr>
          <w:rStyle w:val="Chare"/>
          <w:rFonts w:hint="cs"/>
          <w:spacing w:val="-2"/>
          <w:rtl/>
        </w:rPr>
        <w:t xml:space="preserve"> است تا ببیند چگون</w:t>
      </w:r>
      <w:r w:rsidR="00292C22" w:rsidRPr="00407E8B">
        <w:rPr>
          <w:rStyle w:val="Chare"/>
          <w:rFonts w:hint="cs"/>
          <w:spacing w:val="-2"/>
          <w:rtl/>
        </w:rPr>
        <w:t>ه</w:t>
      </w:r>
      <w:r w:rsidRPr="00407E8B">
        <w:rPr>
          <w:rStyle w:val="Chare"/>
          <w:rFonts w:hint="cs"/>
          <w:spacing w:val="-2"/>
          <w:rtl/>
        </w:rPr>
        <w:t xml:space="preserve"> در آن رفتار خواھید</w:t>
      </w:r>
      <w:r w:rsidR="00B80E2C" w:rsidRPr="00407E8B">
        <w:rPr>
          <w:rStyle w:val="Chare"/>
          <w:rFonts w:hint="cs"/>
          <w:spacing w:val="-2"/>
          <w:rtl/>
        </w:rPr>
        <w:t xml:space="preserve"> </w:t>
      </w:r>
      <w:r w:rsidRPr="00407E8B">
        <w:rPr>
          <w:rStyle w:val="Chare"/>
          <w:rFonts w:hint="cs"/>
          <w:spacing w:val="-2"/>
          <w:rtl/>
        </w:rPr>
        <w:t>کرد، پس از دنیا و از زنان بپرھیزد؛ چون اولین فتن</w:t>
      </w:r>
      <w:r w:rsidR="00292C22" w:rsidRPr="00407E8B">
        <w:rPr>
          <w:rStyle w:val="Chare"/>
          <w:rFonts w:hint="cs"/>
          <w:spacing w:val="-2"/>
          <w:rtl/>
        </w:rPr>
        <w:t>ه</w:t>
      </w:r>
      <w:r w:rsidRPr="00407E8B">
        <w:rPr>
          <w:rStyle w:val="Chare"/>
          <w:rFonts w:hint="cs"/>
          <w:spacing w:val="-2"/>
          <w:rtl/>
        </w:rPr>
        <w:t xml:space="preserve"> و امتحان بنی اسرائیل در ارتباط با زنان بود</w:t>
      </w:r>
      <w:r w:rsidRPr="00407E8B">
        <w:rPr>
          <w:rFonts w:ascii="Traditional Arabic" w:hAnsi="Traditional Arabic" w:cs="Traditional Arabic"/>
          <w:smallCaps/>
          <w:spacing w:val="-2"/>
          <w:rtl/>
          <w:lang w:bidi="ur-PK"/>
        </w:rPr>
        <w:t>»</w:t>
      </w:r>
      <w:r w:rsidR="00DD60A7" w:rsidRPr="00407E8B">
        <w:rPr>
          <w:rFonts w:hint="cs"/>
          <w:smallCaps/>
          <w:spacing w:val="-2"/>
          <w:rtl/>
          <w:lang w:bidi="ur-PK"/>
        </w:rPr>
        <w:t>.</w:t>
      </w:r>
    </w:p>
    <w:p w:rsidR="00412DB9" w:rsidRDefault="00F5492B" w:rsidP="005A0DAB">
      <w:pPr>
        <w:pStyle w:val="a8"/>
        <w:rPr>
          <w:smallCaps/>
          <w:rtl/>
          <w:lang w:bidi="ur-PK"/>
        </w:rPr>
      </w:pPr>
      <w:r>
        <w:rPr>
          <w:rFonts w:hint="cs"/>
          <w:smallCaps/>
          <w:rtl/>
          <w:lang w:bidi="ur-PK"/>
        </w:rPr>
        <w:t>از ابوامام</w:t>
      </w:r>
      <w:r w:rsidR="00292C22">
        <w:rPr>
          <w:rFonts w:hint="cs"/>
          <w:smallCaps/>
          <w:rtl/>
          <w:lang w:bidi="ur-PK"/>
        </w:rPr>
        <w:t>ه</w:t>
      </w:r>
      <w:r>
        <w:rPr>
          <w:rFonts w:hint="cs"/>
          <w:smallCaps/>
          <w:rtl/>
          <w:lang w:bidi="ur-PK"/>
        </w:rPr>
        <w:t xml:space="preserve"> </w:t>
      </w:r>
      <w:r>
        <w:rPr>
          <w:rFonts w:cs="CTraditional Arabic" w:hint="cs"/>
          <w:smallCaps/>
          <w:rtl/>
          <w:lang w:bidi="ur-PK"/>
        </w:rPr>
        <w:t>س</w:t>
      </w:r>
      <w:r>
        <w:rPr>
          <w:rFonts w:hint="cs"/>
          <w:smallCaps/>
          <w:rtl/>
          <w:lang w:bidi="ur-PK"/>
        </w:rPr>
        <w:t xml:space="preserve"> روایت است ک</w:t>
      </w:r>
      <w:r w:rsidR="00292C22">
        <w:rPr>
          <w:rFonts w:hint="cs"/>
          <w:smallCaps/>
          <w:rtl/>
          <w:lang w:bidi="ur-PK"/>
        </w:rPr>
        <w:t>ه</w:t>
      </w:r>
      <w:r>
        <w:rPr>
          <w:rFonts w:hint="cs"/>
          <w:smallCaps/>
          <w:rtl/>
          <w:lang w:bidi="ur-PK"/>
        </w:rPr>
        <w:t xml:space="preserve"> فردی از اھل صفّ</w:t>
      </w:r>
      <w:r w:rsidR="00292C22">
        <w:rPr>
          <w:rFonts w:hint="cs"/>
          <w:smallCaps/>
          <w:rtl/>
          <w:lang w:bidi="ur-PK"/>
        </w:rPr>
        <w:t>ه</w:t>
      </w:r>
      <w:r>
        <w:rPr>
          <w:rFonts w:hint="cs"/>
          <w:smallCaps/>
          <w:rtl/>
          <w:lang w:bidi="ur-PK"/>
        </w:rPr>
        <w:t xml:space="preserve"> (بینوایانی ک</w:t>
      </w:r>
      <w:r w:rsidR="00292C22">
        <w:rPr>
          <w:rFonts w:hint="cs"/>
          <w:smallCaps/>
          <w:rtl/>
          <w:lang w:bidi="ur-PK"/>
        </w:rPr>
        <w:t>ه</w:t>
      </w:r>
      <w:r>
        <w:rPr>
          <w:rFonts w:hint="cs"/>
          <w:smallCaps/>
          <w:rtl/>
          <w:lang w:bidi="ur-PK"/>
        </w:rPr>
        <w:t xml:space="preserve"> خان</w:t>
      </w:r>
      <w:r w:rsidR="00292C22">
        <w:rPr>
          <w:rFonts w:hint="cs"/>
          <w:smallCaps/>
          <w:rtl/>
          <w:lang w:bidi="ur-PK"/>
        </w:rPr>
        <w:t>ه</w:t>
      </w:r>
      <w:r>
        <w:rPr>
          <w:rFonts w:hint="cs"/>
          <w:smallCaps/>
          <w:rtl/>
          <w:lang w:bidi="ur-PK"/>
        </w:rPr>
        <w:t xml:space="preserve"> نداشتند و در آستان</w:t>
      </w:r>
      <w:r w:rsidR="00292C22">
        <w:rPr>
          <w:rFonts w:hint="cs"/>
          <w:smallCaps/>
          <w:rtl/>
          <w:lang w:bidi="ur-PK"/>
        </w:rPr>
        <w:t>ه</w:t>
      </w:r>
      <w:r>
        <w:rPr>
          <w:rFonts w:hint="cs"/>
          <w:smallCaps/>
          <w:rtl/>
          <w:lang w:bidi="ur-PK"/>
        </w:rPr>
        <w:t xml:space="preserve"> مسجد پیامبر سکنی می‌کردند) فوت کرد و یک دینار از خود ب</w:t>
      </w:r>
      <w:r w:rsidR="00292C22">
        <w:rPr>
          <w:rFonts w:hint="cs"/>
          <w:smallCaps/>
          <w:rtl/>
          <w:lang w:bidi="ur-PK"/>
        </w:rPr>
        <w:t>ه</w:t>
      </w:r>
      <w:r w:rsidR="00B80E2C">
        <w:rPr>
          <w:rFonts w:hint="cs"/>
          <w:smallCaps/>
          <w:rtl/>
          <w:lang w:bidi="ur-PK"/>
        </w:rPr>
        <w:t xml:space="preserve"> </w:t>
      </w:r>
      <w:r>
        <w:rPr>
          <w:rFonts w:hint="cs"/>
          <w:smallCaps/>
          <w:rtl/>
          <w:lang w:bidi="ur-PK"/>
        </w:rPr>
        <w:t>‌جا گذاشت</w:t>
      </w:r>
      <w:r w:rsidR="00DD60A7">
        <w:rPr>
          <w:rFonts w:hint="cs"/>
          <w:smallCaps/>
          <w:rtl/>
          <w:lang w:bidi="ur-PK"/>
        </w:rPr>
        <w:t>.</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 </w:t>
      </w:r>
      <w:r>
        <w:rPr>
          <w:rFonts w:ascii="Traditional Arabic" w:hAnsi="Traditional Arabic" w:cs="Traditional Arabic"/>
          <w:smallCaps/>
          <w:rtl/>
          <w:lang w:bidi="ur-PK"/>
        </w:rPr>
        <w:t>«</w:t>
      </w:r>
      <w:r w:rsidR="00412DB9" w:rsidRPr="00412DB9">
        <w:rPr>
          <w:rStyle w:val="Char1"/>
          <w:rFonts w:hint="cs"/>
          <w:rtl/>
        </w:rPr>
        <w:t>كَيةٌ</w:t>
      </w:r>
      <w:r>
        <w:rPr>
          <w:rFonts w:ascii="Traditional Arabic" w:hAnsi="Traditional Arabic" w:cs="Traditional Arabic"/>
          <w:smallCaps/>
          <w:rtl/>
          <w:lang w:bidi="ur-PK"/>
        </w:rPr>
        <w:t>»</w:t>
      </w:r>
      <w:r>
        <w:rPr>
          <w:rFonts w:hint="cs"/>
          <w:smallCaps/>
          <w:rtl/>
          <w:lang w:bidi="ur-PK"/>
        </w:rPr>
        <w:t xml:space="preserve"> یعنی یک تک</w:t>
      </w:r>
      <w:r w:rsidR="00292C22">
        <w:rPr>
          <w:rFonts w:hint="cs"/>
          <w:smallCaps/>
          <w:rtl/>
          <w:lang w:bidi="ur-PK"/>
        </w:rPr>
        <w:t>ه</w:t>
      </w:r>
      <w:r>
        <w:rPr>
          <w:rFonts w:hint="cs"/>
          <w:smallCaps/>
          <w:rtl/>
          <w:lang w:bidi="ur-PK"/>
        </w:rPr>
        <w:t xml:space="preserve"> آتش است و فردی دیگر از اھل صفّ</w:t>
      </w:r>
      <w:r w:rsidR="00292C22">
        <w:rPr>
          <w:rFonts w:hint="cs"/>
          <w:smallCaps/>
          <w:rtl/>
          <w:lang w:bidi="ur-PK"/>
        </w:rPr>
        <w:t>ه</w:t>
      </w:r>
      <w:r>
        <w:rPr>
          <w:rFonts w:hint="cs"/>
          <w:smallCaps/>
          <w:rtl/>
          <w:lang w:bidi="ur-PK"/>
        </w:rPr>
        <w:t xml:space="preserve"> متوفا شد و دو دینار از خود ب</w:t>
      </w:r>
      <w:r w:rsidR="00292C22">
        <w:rPr>
          <w:rFonts w:hint="cs"/>
          <w:smallCaps/>
          <w:rtl/>
          <w:lang w:bidi="ur-PK"/>
        </w:rPr>
        <w:t>ه</w:t>
      </w:r>
      <w:r w:rsidR="00703752">
        <w:rPr>
          <w:rFonts w:hint="cs"/>
          <w:smallCaps/>
          <w:rtl/>
          <w:lang w:bidi="ur-PK"/>
        </w:rPr>
        <w:t xml:space="preserve"> </w:t>
      </w:r>
      <w:r>
        <w:rPr>
          <w:rFonts w:hint="cs"/>
          <w:smallCaps/>
          <w:rtl/>
          <w:lang w:bidi="ur-PK"/>
        </w:rPr>
        <w:t xml:space="preserve">‌جا گذاشت، پیامبر </w:t>
      </w:r>
      <w:r>
        <w:rPr>
          <w:rFonts w:cs="CTraditional Arabic" w:hint="cs"/>
          <w:smallCaps/>
          <w:rtl/>
          <w:lang w:bidi="ur-PK"/>
        </w:rPr>
        <w:t>ص</w:t>
      </w:r>
      <w:r>
        <w:rPr>
          <w:rFonts w:hint="cs"/>
          <w:smallCaps/>
          <w:rtl/>
          <w:lang w:bidi="ur-PK"/>
        </w:rPr>
        <w:t xml:space="preserve"> فرمود: </w:t>
      </w:r>
      <w:r>
        <w:rPr>
          <w:rFonts w:ascii="Traditional Arabic" w:hAnsi="Traditional Arabic" w:cs="Traditional Arabic"/>
          <w:smallCaps/>
          <w:rtl/>
          <w:lang w:bidi="ur-PK"/>
        </w:rPr>
        <w:t>«</w:t>
      </w:r>
      <w:r w:rsidR="00412DB9" w:rsidRPr="00407E8B">
        <w:rPr>
          <w:rStyle w:val="Char1"/>
          <w:rFonts w:hint="cs"/>
          <w:rtl/>
        </w:rPr>
        <w:t>كَيتا</w:t>
      </w:r>
      <w:r w:rsidR="00412DB9" w:rsidRPr="00407E8B">
        <w:rPr>
          <w:rStyle w:val="Char1"/>
          <w:rtl/>
        </w:rPr>
        <w:t>ٰ</w:t>
      </w:r>
      <w:r w:rsidR="00412DB9" w:rsidRPr="00407E8B">
        <w:rPr>
          <w:rStyle w:val="Char1"/>
          <w:rFonts w:hint="cs"/>
          <w:rtl/>
        </w:rPr>
        <w:t>نِ</w:t>
      </w:r>
      <w:r>
        <w:rPr>
          <w:rFonts w:ascii="Traditional Arabic" w:hAnsi="Traditional Arabic" w:cs="Traditional Arabic"/>
          <w:smallCaps/>
          <w:rtl/>
          <w:lang w:bidi="ur-PK"/>
        </w:rPr>
        <w:t>»</w:t>
      </w:r>
      <w:r>
        <w:rPr>
          <w:rFonts w:hint="cs"/>
          <w:smallCaps/>
          <w:rtl/>
          <w:lang w:bidi="ur-PK"/>
        </w:rPr>
        <w:t xml:space="preserve"> یعنی دو تک</w:t>
      </w:r>
      <w:r w:rsidR="00292C22">
        <w:rPr>
          <w:rFonts w:hint="cs"/>
          <w:smallCaps/>
          <w:rtl/>
          <w:lang w:bidi="ur-PK"/>
        </w:rPr>
        <w:t>ه</w:t>
      </w:r>
      <w:r>
        <w:rPr>
          <w:rFonts w:hint="cs"/>
          <w:smallCaps/>
          <w:rtl/>
          <w:lang w:bidi="ur-PK"/>
        </w:rPr>
        <w:t xml:space="preserve"> آتشند</w:t>
      </w:r>
      <w:r w:rsidR="00DD60A7">
        <w:rPr>
          <w:rFonts w:hint="cs"/>
          <w:smallCaps/>
          <w:rtl/>
          <w:lang w:bidi="ur-PK"/>
        </w:rPr>
        <w:t>.</w:t>
      </w:r>
    </w:p>
    <w:p w:rsidR="00412DB9" w:rsidRDefault="00412DB9" w:rsidP="005A0DAB">
      <w:pPr>
        <w:pStyle w:val="a8"/>
        <w:rPr>
          <w:smallCaps/>
          <w:rtl/>
          <w:lang w:bidi="ur-PK"/>
        </w:rPr>
      </w:pPr>
      <w:r w:rsidRPr="00407E8B">
        <w:rPr>
          <w:rFonts w:hint="cs"/>
          <w:smallCaps/>
          <w:spacing w:val="-2"/>
          <w:rtl/>
          <w:lang w:bidi="ur-PK"/>
        </w:rPr>
        <w:t>از معاوی</w:t>
      </w:r>
      <w:r w:rsidR="00292C22" w:rsidRPr="00407E8B">
        <w:rPr>
          <w:rFonts w:hint="cs"/>
          <w:smallCaps/>
          <w:spacing w:val="-2"/>
          <w:rtl/>
          <w:lang w:bidi="ur-PK"/>
        </w:rPr>
        <w:t>ه</w:t>
      </w:r>
      <w:r w:rsidRPr="00407E8B">
        <w:rPr>
          <w:rFonts w:hint="cs"/>
          <w:smallCaps/>
          <w:spacing w:val="-2"/>
          <w:rtl/>
          <w:lang w:bidi="ur-PK"/>
        </w:rPr>
        <w:t xml:space="preserve"> </w:t>
      </w:r>
      <w:r w:rsidRPr="00407E8B">
        <w:rPr>
          <w:rFonts w:cs="CTraditional Arabic" w:hint="cs"/>
          <w:smallCaps/>
          <w:spacing w:val="-2"/>
          <w:rtl/>
          <w:lang w:bidi="ur-PK"/>
        </w:rPr>
        <w:t>س</w:t>
      </w:r>
      <w:r w:rsidRPr="00407E8B">
        <w:rPr>
          <w:rFonts w:hint="cs"/>
          <w:smallCaps/>
          <w:spacing w:val="-2"/>
          <w:rtl/>
          <w:lang w:bidi="ur-PK"/>
        </w:rPr>
        <w:t xml:space="preserve"> روایت است ک</w:t>
      </w:r>
      <w:r w:rsidR="00292C22" w:rsidRPr="00407E8B">
        <w:rPr>
          <w:rFonts w:hint="cs"/>
          <w:smallCaps/>
          <w:spacing w:val="-2"/>
          <w:rtl/>
          <w:lang w:bidi="ur-PK"/>
        </w:rPr>
        <w:t>ه</w:t>
      </w:r>
      <w:r w:rsidRPr="00407E8B">
        <w:rPr>
          <w:rFonts w:hint="cs"/>
          <w:smallCaps/>
          <w:spacing w:val="-2"/>
          <w:rtl/>
          <w:lang w:bidi="ur-PK"/>
        </w:rPr>
        <w:t xml:space="preserve"> برای عیادت پیش دائیش ابوھاشم بن عُت</w:t>
      </w:r>
      <w:r w:rsidR="00703752">
        <w:rPr>
          <w:rFonts w:hint="cs"/>
          <w:smallCaps/>
          <w:spacing w:val="-2"/>
          <w:rtl/>
          <w:lang w:bidi="ar-SA"/>
        </w:rPr>
        <w:t>ْ</w:t>
      </w:r>
      <w:r w:rsidRPr="00407E8B">
        <w:rPr>
          <w:rFonts w:hint="cs"/>
          <w:smallCaps/>
          <w:spacing w:val="-2"/>
          <w:rtl/>
          <w:lang w:bidi="ur-PK"/>
        </w:rPr>
        <w:t>بَ</w:t>
      </w:r>
      <w:r w:rsidR="00292C22" w:rsidRPr="00407E8B">
        <w:rPr>
          <w:rFonts w:hint="cs"/>
          <w:smallCaps/>
          <w:spacing w:val="-2"/>
          <w:rtl/>
          <w:lang w:bidi="ur-PK"/>
        </w:rPr>
        <w:t>ه</w:t>
      </w:r>
      <w:r w:rsidRPr="00407E8B">
        <w:rPr>
          <w:rFonts w:hint="cs"/>
          <w:smallCaps/>
          <w:spacing w:val="-2"/>
          <w:rtl/>
          <w:lang w:bidi="ur-PK"/>
        </w:rPr>
        <w:t xml:space="preserve"> رفت و ابوھاشم گریست</w:t>
      </w:r>
      <w:r w:rsidR="00DD60A7" w:rsidRPr="00407E8B">
        <w:rPr>
          <w:rFonts w:hint="cs"/>
          <w:smallCaps/>
          <w:spacing w:val="-2"/>
          <w:rtl/>
          <w:lang w:bidi="ur-PK"/>
        </w:rPr>
        <w:t>.</w:t>
      </w:r>
      <w:r w:rsidRPr="00407E8B">
        <w:rPr>
          <w:rFonts w:hint="cs"/>
          <w:smallCaps/>
          <w:spacing w:val="-2"/>
          <w:rtl/>
          <w:lang w:bidi="ur-PK"/>
        </w:rPr>
        <w:t xml:space="preserve"> معاوی</w:t>
      </w:r>
      <w:r w:rsidR="00292C22" w:rsidRPr="00407E8B">
        <w:rPr>
          <w:rFonts w:hint="cs"/>
          <w:smallCaps/>
          <w:spacing w:val="-2"/>
          <w:rtl/>
          <w:lang w:bidi="ur-PK"/>
        </w:rPr>
        <w:t>ه</w:t>
      </w:r>
      <w:r w:rsidRPr="00407E8B">
        <w:rPr>
          <w:rFonts w:hint="cs"/>
          <w:smallCaps/>
          <w:spacing w:val="-2"/>
          <w:rtl/>
          <w:lang w:bidi="ur-PK"/>
        </w:rPr>
        <w:t xml:space="preserve"> ب</w:t>
      </w:r>
      <w:r w:rsidR="00292C22" w:rsidRPr="00407E8B">
        <w:rPr>
          <w:rFonts w:hint="cs"/>
          <w:smallCaps/>
          <w:spacing w:val="-2"/>
          <w:rtl/>
          <w:lang w:bidi="ur-PK"/>
        </w:rPr>
        <w:t>ه</w:t>
      </w:r>
      <w:r w:rsidRPr="00407E8B">
        <w:rPr>
          <w:rFonts w:hint="cs"/>
          <w:smallCaps/>
          <w:spacing w:val="-2"/>
          <w:rtl/>
          <w:lang w:bidi="ur-PK"/>
        </w:rPr>
        <w:t xml:space="preserve"> او گفت: چرا گری</w:t>
      </w:r>
      <w:r w:rsidR="00292C22" w:rsidRPr="00407E8B">
        <w:rPr>
          <w:rFonts w:hint="cs"/>
          <w:smallCaps/>
          <w:spacing w:val="-2"/>
          <w:rtl/>
          <w:lang w:bidi="ur-PK"/>
        </w:rPr>
        <w:t>ه</w:t>
      </w:r>
      <w:r w:rsidRPr="00407E8B">
        <w:rPr>
          <w:rFonts w:hint="cs"/>
          <w:smallCaps/>
          <w:spacing w:val="-2"/>
          <w:rtl/>
          <w:lang w:bidi="ur-PK"/>
        </w:rPr>
        <w:t xml:space="preserve"> می‌کنی؟ آیا بیماری تو را می‌آزارد یا حرص خوردن بر دنیا؟ ابوھاشم گفت: ھیچ کدام؛ بلک</w:t>
      </w:r>
      <w:r w:rsidR="00292C22" w:rsidRPr="00407E8B">
        <w:rPr>
          <w:rFonts w:hint="cs"/>
          <w:smallCaps/>
          <w:spacing w:val="-2"/>
          <w:rtl/>
          <w:lang w:bidi="ur-PK"/>
        </w:rPr>
        <w:t>ه</w:t>
      </w:r>
      <w:r w:rsidRPr="00407E8B">
        <w:rPr>
          <w:rFonts w:hint="cs"/>
          <w:smallCaps/>
          <w:spacing w:val="-2"/>
          <w:rtl/>
          <w:lang w:bidi="ur-PK"/>
        </w:rPr>
        <w:t xml:space="preserve"> از این جھت گری</w:t>
      </w:r>
      <w:r w:rsidR="00292C22" w:rsidRPr="00407E8B">
        <w:rPr>
          <w:rFonts w:hint="cs"/>
          <w:smallCaps/>
          <w:spacing w:val="-2"/>
          <w:rtl/>
          <w:lang w:bidi="ur-PK"/>
        </w:rPr>
        <w:t>ه</w:t>
      </w:r>
      <w:r w:rsidRPr="00407E8B">
        <w:rPr>
          <w:rFonts w:hint="cs"/>
          <w:smallCaps/>
          <w:spacing w:val="-2"/>
          <w:rtl/>
          <w:lang w:bidi="ur-PK"/>
        </w:rPr>
        <w:t xml:space="preserve"> می‌کنم ک</w:t>
      </w:r>
      <w:r w:rsidR="00292C22" w:rsidRPr="00407E8B">
        <w:rPr>
          <w:rFonts w:hint="cs"/>
          <w:smallCaps/>
          <w:spacing w:val="-2"/>
          <w:rtl/>
          <w:lang w:bidi="ur-PK"/>
        </w:rPr>
        <w:t>ه</w:t>
      </w:r>
      <w:r w:rsidRPr="00407E8B">
        <w:rPr>
          <w:rFonts w:hint="cs"/>
          <w:smallCaps/>
          <w:spacing w:val="-2"/>
          <w:rtl/>
          <w:lang w:bidi="ur-PK"/>
        </w:rPr>
        <w:t xml:space="preserve"> رسول الل</w:t>
      </w:r>
      <w:r w:rsidR="00292C22" w:rsidRPr="00407E8B">
        <w:rPr>
          <w:rFonts w:hint="cs"/>
          <w:smallCaps/>
          <w:spacing w:val="-2"/>
          <w:rtl/>
          <w:lang w:bidi="ur-PK"/>
        </w:rPr>
        <w:t>ه</w:t>
      </w:r>
      <w:r w:rsidRPr="00407E8B">
        <w:rPr>
          <w:rFonts w:cs="CTraditional Arabic" w:hint="cs"/>
          <w:smallCaps/>
          <w:spacing w:val="-2"/>
          <w:rtl/>
          <w:lang w:bidi="ur-PK"/>
        </w:rPr>
        <w:t>ص</w:t>
      </w:r>
      <w:r>
        <w:rPr>
          <w:rFonts w:hint="cs"/>
          <w:smallCaps/>
          <w:rtl/>
          <w:lang w:bidi="ur-PK"/>
        </w:rPr>
        <w:t xml:space="preserve"> توصی</w:t>
      </w:r>
      <w:r w:rsidR="00292C22">
        <w:rPr>
          <w:rFonts w:hint="cs"/>
          <w:smallCaps/>
          <w:rtl/>
          <w:lang w:bidi="ur-PK"/>
        </w:rPr>
        <w:t>ه</w:t>
      </w:r>
      <w:r>
        <w:rPr>
          <w:rFonts w:hint="cs"/>
          <w:smallCaps/>
          <w:rtl/>
          <w:lang w:bidi="ur-PK"/>
        </w:rPr>
        <w:t>‌ای ب</w:t>
      </w:r>
      <w:r w:rsidR="00292C22">
        <w:rPr>
          <w:rFonts w:hint="cs"/>
          <w:smallCaps/>
          <w:rtl/>
          <w:lang w:bidi="ur-PK"/>
        </w:rPr>
        <w:t>ه</w:t>
      </w:r>
      <w:r>
        <w:rPr>
          <w:rFonts w:hint="cs"/>
          <w:smallCaps/>
          <w:rtl/>
          <w:lang w:bidi="ur-PK"/>
        </w:rPr>
        <w:t xml:space="preserve"> ما فرمود ک</w:t>
      </w:r>
      <w:r w:rsidR="00292C22">
        <w:rPr>
          <w:rFonts w:hint="cs"/>
          <w:smallCaps/>
          <w:rtl/>
          <w:lang w:bidi="ur-PK"/>
        </w:rPr>
        <w:t>ه</w:t>
      </w:r>
      <w:r>
        <w:rPr>
          <w:rFonts w:hint="cs"/>
          <w:smallCaps/>
          <w:rtl/>
          <w:lang w:bidi="ur-PK"/>
        </w:rPr>
        <w:t xml:space="preserve"> من انجام ندادم</w:t>
      </w:r>
      <w:r w:rsidR="00DD60A7">
        <w:rPr>
          <w:rFonts w:hint="cs"/>
          <w:smallCaps/>
          <w:rtl/>
          <w:lang w:bidi="ur-PK"/>
        </w:rPr>
        <w:t>.</w:t>
      </w:r>
      <w:r>
        <w:rPr>
          <w:rFonts w:hint="cs"/>
          <w:smallCaps/>
          <w:rtl/>
          <w:lang w:bidi="ur-PK"/>
        </w:rPr>
        <w:t xml:space="preserve"> معاوی</w:t>
      </w:r>
      <w:r w:rsidR="00292C22">
        <w:rPr>
          <w:rFonts w:hint="cs"/>
          <w:smallCaps/>
          <w:rtl/>
          <w:lang w:bidi="ur-PK"/>
        </w:rPr>
        <w:t>ه</w:t>
      </w:r>
      <w:r>
        <w:rPr>
          <w:rFonts w:hint="cs"/>
          <w:smallCaps/>
          <w:rtl/>
          <w:lang w:bidi="ur-PK"/>
        </w:rPr>
        <w:t xml:space="preserve"> گفت: آن توصی</w:t>
      </w:r>
      <w:r w:rsidR="00292C22">
        <w:rPr>
          <w:rFonts w:hint="cs"/>
          <w:smallCaps/>
          <w:rtl/>
          <w:lang w:bidi="ur-PK"/>
        </w:rPr>
        <w:t>ه</w:t>
      </w:r>
      <w:r>
        <w:rPr>
          <w:rFonts w:hint="cs"/>
          <w:smallCaps/>
          <w:rtl/>
          <w:lang w:bidi="ur-PK"/>
        </w:rPr>
        <w:t xml:space="preserve"> چ</w:t>
      </w:r>
      <w:r w:rsidR="00292C22">
        <w:rPr>
          <w:rFonts w:hint="cs"/>
          <w:smallCaps/>
          <w:rtl/>
          <w:lang w:bidi="ur-PK"/>
        </w:rPr>
        <w:t>ه</w:t>
      </w:r>
      <w:r>
        <w:rPr>
          <w:rFonts w:hint="cs"/>
          <w:smallCaps/>
          <w:rtl/>
          <w:lang w:bidi="ur-PK"/>
        </w:rPr>
        <w:t xml:space="preserve"> بود؟ ابوھاشم گفت: از پیامبر </w:t>
      </w:r>
      <w:r>
        <w:rPr>
          <w:rFonts w:cs="CTraditional Arabic" w:hint="cs"/>
          <w:smallCaps/>
          <w:rtl/>
          <w:lang w:bidi="ur-PK"/>
        </w:rPr>
        <w:t>ص</w:t>
      </w:r>
      <w:r>
        <w:rPr>
          <w:rFonts w:hint="cs"/>
          <w:smallCaps/>
          <w:rtl/>
          <w:lang w:bidi="ur-PK"/>
        </w:rPr>
        <w:t xml:space="preserve"> شنیدم ک</w:t>
      </w:r>
      <w:r w:rsidR="00292C22">
        <w:rPr>
          <w:rFonts w:hint="cs"/>
          <w:smallCaps/>
          <w:rtl/>
          <w:lang w:bidi="ur-PK"/>
        </w:rPr>
        <w:t>ه</w:t>
      </w:r>
      <w:r>
        <w:rPr>
          <w:rFonts w:hint="cs"/>
          <w:smallCaps/>
          <w:rtl/>
          <w:lang w:bidi="ur-PK"/>
        </w:rPr>
        <w:t xml:space="preserve"> فرمود: از جمع مال، یک خادم و یک مرکب برای جھاد فی سبیل الل</w:t>
      </w:r>
      <w:r w:rsidR="00292C22">
        <w:rPr>
          <w:rFonts w:hint="cs"/>
          <w:smallCaps/>
          <w:rtl/>
          <w:lang w:bidi="ur-PK"/>
        </w:rPr>
        <w:t>ه</w:t>
      </w:r>
      <w:r>
        <w:rPr>
          <w:rFonts w:hint="cs"/>
          <w:smallCaps/>
          <w:rtl/>
          <w:lang w:bidi="ur-PK"/>
        </w:rPr>
        <w:t>، تو را کفایت می‌کند، اما امروز می‌بینم ک</w:t>
      </w:r>
      <w:r w:rsidR="00292C22">
        <w:rPr>
          <w:rFonts w:hint="cs"/>
          <w:smallCaps/>
          <w:rtl/>
          <w:lang w:bidi="ur-PK"/>
        </w:rPr>
        <w:t>ه</w:t>
      </w:r>
      <w:r>
        <w:rPr>
          <w:rFonts w:hint="cs"/>
          <w:smallCaps/>
          <w:rtl/>
          <w:lang w:bidi="ur-PK"/>
        </w:rPr>
        <w:t xml:space="preserve"> بیشتر دارم</w:t>
      </w:r>
      <w:r w:rsidR="00DD60A7">
        <w:rPr>
          <w:rFonts w:hint="cs"/>
          <w:smallCaps/>
          <w:rtl/>
          <w:lang w:bidi="ur-PK"/>
        </w:rPr>
        <w:t>.</w:t>
      </w:r>
      <w:r>
        <w:rPr>
          <w:rFonts w:hint="cs"/>
          <w:smallCaps/>
          <w:rtl/>
          <w:lang w:bidi="ur-PK"/>
        </w:rPr>
        <w:t xml:space="preserve"> از ام درداء روایت است ک</w:t>
      </w:r>
      <w:r w:rsidR="00292C22">
        <w:rPr>
          <w:rFonts w:hint="cs"/>
          <w:smallCaps/>
          <w:rtl/>
          <w:lang w:bidi="ur-PK"/>
        </w:rPr>
        <w:t>ه</w:t>
      </w:r>
      <w:r>
        <w:rPr>
          <w:rFonts w:hint="cs"/>
          <w:smallCaps/>
          <w:rtl/>
          <w:lang w:bidi="ur-PK"/>
        </w:rPr>
        <w:t xml:space="preserve"> گفت: ب</w:t>
      </w:r>
      <w:r w:rsidR="00292C22">
        <w:rPr>
          <w:rFonts w:hint="cs"/>
          <w:smallCaps/>
          <w:rtl/>
          <w:lang w:bidi="ur-PK"/>
        </w:rPr>
        <w:t>ه</w:t>
      </w:r>
      <w:r>
        <w:rPr>
          <w:rFonts w:hint="cs"/>
          <w:smallCaps/>
          <w:rtl/>
          <w:lang w:bidi="ur-PK"/>
        </w:rPr>
        <w:t xml:space="preserve"> ابودردارء گفتم چرا مانند فلانی برای مال دنیا سعی و تلاش نمی‌کنی</w:t>
      </w:r>
      <w:r w:rsidR="00DD60A7">
        <w:rPr>
          <w:rFonts w:hint="cs"/>
          <w:smallCaps/>
          <w:rtl/>
          <w:lang w:bidi="ur-PK"/>
        </w:rPr>
        <w:t>.</w:t>
      </w:r>
      <w:r>
        <w:rPr>
          <w:rFonts w:hint="cs"/>
          <w:smallCaps/>
          <w:rtl/>
          <w:lang w:bidi="ur-PK"/>
        </w:rPr>
        <w:t xml:space="preserve"> ابودرداء در جواب گفت: چون از پیامبر خدا </w:t>
      </w:r>
      <w:r>
        <w:rPr>
          <w:rFonts w:cs="CTraditional Arabic" w:hint="cs"/>
          <w:smallCaps/>
          <w:rtl/>
          <w:lang w:bidi="ur-PK"/>
        </w:rPr>
        <w:t>ص</w:t>
      </w:r>
      <w:r>
        <w:rPr>
          <w:rFonts w:hint="cs"/>
          <w:smallCaps/>
          <w:rtl/>
          <w:lang w:bidi="ur-PK"/>
        </w:rPr>
        <w:t xml:space="preserve"> شنیدم می‌فرمود: </w:t>
      </w:r>
      <w:r>
        <w:rPr>
          <w:rFonts w:ascii="Traditional Arabic" w:hAnsi="Traditional Arabic" w:cs="Traditional Arabic"/>
          <w:smallCaps/>
          <w:rtl/>
          <w:lang w:bidi="ur-PK"/>
        </w:rPr>
        <w:t>«</w:t>
      </w:r>
      <w:r w:rsidR="00D064B9" w:rsidRPr="00407E8B">
        <w:rPr>
          <w:rStyle w:val="Char3"/>
          <w:rtl/>
        </w:rPr>
        <w:t>إ</w:t>
      </w:r>
      <w:r w:rsidR="00D064B9" w:rsidRPr="00407E8B">
        <w:rPr>
          <w:rStyle w:val="Char3"/>
          <w:rFonts w:hint="cs"/>
          <w:rtl/>
        </w:rPr>
        <w:t>ِ</w:t>
      </w:r>
      <w:r w:rsidR="00D064B9" w:rsidRPr="00407E8B">
        <w:rPr>
          <w:rStyle w:val="Char3"/>
          <w:rtl/>
        </w:rPr>
        <w:t>ن</w:t>
      </w:r>
      <w:r w:rsidR="00D064B9" w:rsidRPr="00407E8B">
        <w:rPr>
          <w:rStyle w:val="Char3"/>
          <w:rFonts w:hint="cs"/>
          <w:rtl/>
        </w:rPr>
        <w:t>َّ</w:t>
      </w:r>
      <w:r w:rsidR="00D064B9" w:rsidRPr="00407E8B">
        <w:rPr>
          <w:rStyle w:val="Char3"/>
          <w:rtl/>
        </w:rPr>
        <w:t xml:space="preserve"> أم</w:t>
      </w:r>
      <w:r w:rsidR="00D064B9" w:rsidRPr="00407E8B">
        <w:rPr>
          <w:rStyle w:val="Char3"/>
          <w:rFonts w:hint="cs"/>
          <w:rtl/>
        </w:rPr>
        <w:t>ٰ</w:t>
      </w:r>
      <w:r w:rsidR="00D064B9" w:rsidRPr="00407E8B">
        <w:rPr>
          <w:rStyle w:val="Char3"/>
          <w:rtl/>
        </w:rPr>
        <w:t>ام</w:t>
      </w:r>
      <w:r w:rsidR="00D064B9" w:rsidRPr="00407E8B">
        <w:rPr>
          <w:rStyle w:val="Char3"/>
          <w:rFonts w:hint="cs"/>
          <w:rtl/>
        </w:rPr>
        <w:t>َ</w:t>
      </w:r>
      <w:r w:rsidR="00D064B9" w:rsidRPr="00407E8B">
        <w:rPr>
          <w:rStyle w:val="Char3"/>
          <w:rtl/>
        </w:rPr>
        <w:t>ك</w:t>
      </w:r>
      <w:r w:rsidR="00D064B9" w:rsidRPr="00407E8B">
        <w:rPr>
          <w:rStyle w:val="Char3"/>
          <w:rFonts w:hint="cs"/>
          <w:rtl/>
        </w:rPr>
        <w:t>ُ</w:t>
      </w:r>
      <w:r w:rsidR="00D064B9" w:rsidRPr="00407E8B">
        <w:rPr>
          <w:rStyle w:val="Char3"/>
          <w:rtl/>
        </w:rPr>
        <w:t>م</w:t>
      </w:r>
      <w:r w:rsidR="00D064B9" w:rsidRPr="00407E8B">
        <w:rPr>
          <w:rStyle w:val="Char3"/>
          <w:rFonts w:hint="cs"/>
          <w:rtl/>
        </w:rPr>
        <w:t>ْ</w:t>
      </w:r>
      <w:r w:rsidR="00D064B9" w:rsidRPr="00407E8B">
        <w:rPr>
          <w:rStyle w:val="Char3"/>
          <w:rtl/>
        </w:rPr>
        <w:t xml:space="preserve"> ع</w:t>
      </w:r>
      <w:r w:rsidR="00D064B9" w:rsidRPr="00407E8B">
        <w:rPr>
          <w:rStyle w:val="Char3"/>
          <w:rFonts w:hint="cs"/>
          <w:rtl/>
        </w:rPr>
        <w:t>َ</w:t>
      </w:r>
      <w:r w:rsidR="00D064B9" w:rsidRPr="00407E8B">
        <w:rPr>
          <w:rStyle w:val="Char3"/>
          <w:rtl/>
        </w:rPr>
        <w:t>ق</w:t>
      </w:r>
      <w:r w:rsidR="00D064B9" w:rsidRPr="00407E8B">
        <w:rPr>
          <w:rStyle w:val="Char3"/>
          <w:rFonts w:hint="cs"/>
          <w:rtl/>
        </w:rPr>
        <w:t>َ</w:t>
      </w:r>
      <w:r w:rsidR="00D064B9" w:rsidRPr="00407E8B">
        <w:rPr>
          <w:rStyle w:val="Char3"/>
          <w:rtl/>
        </w:rPr>
        <w:t>ب</w:t>
      </w:r>
      <w:r w:rsidR="00D064B9" w:rsidRPr="00407E8B">
        <w:rPr>
          <w:rStyle w:val="Char3"/>
          <w:rFonts w:hint="cs"/>
          <w:rtl/>
        </w:rPr>
        <w:t>َ</w:t>
      </w:r>
      <w:r w:rsidR="00D064B9" w:rsidRPr="00407E8B">
        <w:rPr>
          <w:rStyle w:val="Char3"/>
          <w:rtl/>
        </w:rPr>
        <w:t>ة</w:t>
      </w:r>
      <w:r w:rsidR="00D064B9" w:rsidRPr="00407E8B">
        <w:rPr>
          <w:rStyle w:val="Char3"/>
          <w:rFonts w:hint="cs"/>
          <w:rtl/>
        </w:rPr>
        <w:t>ً</w:t>
      </w:r>
      <w:r w:rsidR="00D064B9" w:rsidRPr="00407E8B">
        <w:rPr>
          <w:rStyle w:val="Char3"/>
          <w:rtl/>
        </w:rPr>
        <w:t xml:space="preserve"> كؤودا</w:t>
      </w:r>
      <w:r w:rsidR="00D064B9" w:rsidRPr="00407E8B">
        <w:rPr>
          <w:rStyle w:val="Char3"/>
          <w:rFonts w:hint="cs"/>
          <w:rtl/>
        </w:rPr>
        <w:t>ً</w:t>
      </w:r>
      <w:r w:rsidR="00D064B9" w:rsidRPr="00407E8B">
        <w:rPr>
          <w:rStyle w:val="Char3"/>
          <w:rtl/>
        </w:rPr>
        <w:t xml:space="preserve"> لا يجاوزها الم</w:t>
      </w:r>
      <w:r w:rsidR="00D064B9" w:rsidRPr="00407E8B">
        <w:rPr>
          <w:rStyle w:val="Char3"/>
          <w:rFonts w:hint="cs"/>
          <w:rtl/>
        </w:rPr>
        <w:t>ُ</w:t>
      </w:r>
      <w:r w:rsidR="00D064B9" w:rsidRPr="00407E8B">
        <w:rPr>
          <w:rStyle w:val="Char3"/>
          <w:rtl/>
        </w:rPr>
        <w:t>ث</w:t>
      </w:r>
      <w:r w:rsidR="00D064B9" w:rsidRPr="00407E8B">
        <w:rPr>
          <w:rStyle w:val="Char3"/>
          <w:rFonts w:hint="cs"/>
          <w:rtl/>
        </w:rPr>
        <w:t>ْ</w:t>
      </w:r>
      <w:r w:rsidR="00D064B9" w:rsidRPr="00407E8B">
        <w:rPr>
          <w:rStyle w:val="Char3"/>
          <w:rtl/>
        </w:rPr>
        <w:t>ق</w:t>
      </w:r>
      <w:r w:rsidR="00D064B9" w:rsidRPr="00407E8B">
        <w:rPr>
          <w:rStyle w:val="Char3"/>
          <w:rFonts w:hint="cs"/>
          <w:rtl/>
        </w:rPr>
        <w:t>َّ</w:t>
      </w:r>
      <w:r w:rsidR="00D064B9" w:rsidRPr="00407E8B">
        <w:rPr>
          <w:rStyle w:val="Char3"/>
          <w:rtl/>
        </w:rPr>
        <w:t>ل</w:t>
      </w:r>
      <w:r w:rsidR="00D064B9" w:rsidRPr="00407E8B">
        <w:rPr>
          <w:rStyle w:val="Char3"/>
          <w:rFonts w:hint="cs"/>
          <w:rtl/>
        </w:rPr>
        <w:t>ُ</w:t>
      </w:r>
      <w:r w:rsidR="00D064B9" w:rsidRPr="00407E8B">
        <w:rPr>
          <w:rStyle w:val="Char3"/>
          <w:rtl/>
        </w:rPr>
        <w:t>ون</w:t>
      </w:r>
      <w:r w:rsidR="00D064B9" w:rsidRPr="00407E8B">
        <w:rPr>
          <w:rStyle w:val="Char3"/>
          <w:rFonts w:hint="cs"/>
          <w:rtl/>
        </w:rPr>
        <w:t>َ</w:t>
      </w:r>
      <w:r>
        <w:rPr>
          <w:rFonts w:ascii="Traditional Arabic" w:hAnsi="Traditional Arabic" w:cs="Traditional Arabic"/>
          <w:smallCaps/>
          <w:rtl/>
          <w:lang w:bidi="ur-PK"/>
        </w:rPr>
        <w:t>»</w:t>
      </w:r>
      <w:r>
        <w:rPr>
          <w:rFonts w:hint="cs"/>
          <w:smallCaps/>
          <w:rtl/>
          <w:lang w:bidi="ur-PK"/>
        </w:rPr>
        <w:t xml:space="preserve"> گردن</w:t>
      </w:r>
      <w:r w:rsidR="00292C22">
        <w:rPr>
          <w:rFonts w:hint="cs"/>
          <w:smallCaps/>
          <w:rtl/>
          <w:lang w:bidi="ur-PK"/>
        </w:rPr>
        <w:t>ه</w:t>
      </w:r>
      <w:r>
        <w:rPr>
          <w:rFonts w:hint="cs"/>
          <w:smallCaps/>
          <w:rtl/>
          <w:lang w:bidi="ur-PK"/>
        </w:rPr>
        <w:t>‌ای سخت و صعب</w:t>
      </w:r>
      <w:r>
        <w:rPr>
          <w:rFonts w:hint="eastAsia"/>
          <w:smallCaps/>
          <w:rtl/>
          <w:lang w:bidi="ur-PK"/>
        </w:rPr>
        <w:t>‌</w:t>
      </w:r>
      <w:r>
        <w:rPr>
          <w:rFonts w:hint="cs"/>
          <w:smallCaps/>
          <w:rtl/>
          <w:lang w:bidi="ur-PK"/>
        </w:rPr>
        <w:t>العبور در پیش دارید، کسانی ک</w:t>
      </w:r>
      <w:r w:rsidR="00292C22">
        <w:rPr>
          <w:rFonts w:hint="cs"/>
          <w:smallCaps/>
          <w:rtl/>
          <w:lang w:bidi="ur-PK"/>
        </w:rPr>
        <w:t>ه</w:t>
      </w:r>
      <w:r>
        <w:rPr>
          <w:rFonts w:hint="cs"/>
          <w:smallCaps/>
          <w:rtl/>
          <w:lang w:bidi="ur-PK"/>
        </w:rPr>
        <w:t xml:space="preserve"> بارشان سنگین است، نمی‌توانند از آن عبور کنند و من دوست دارم برای عبور از این گردن</w:t>
      </w:r>
      <w:r w:rsidR="00292C22">
        <w:rPr>
          <w:rFonts w:hint="cs"/>
          <w:smallCaps/>
          <w:rtl/>
          <w:lang w:bidi="ur-PK"/>
        </w:rPr>
        <w:t>ه</w:t>
      </w:r>
      <w:r>
        <w:rPr>
          <w:rFonts w:hint="cs"/>
          <w:smallCaps/>
          <w:rtl/>
          <w:lang w:bidi="ur-PK"/>
        </w:rPr>
        <w:t xml:space="preserve"> سبک بار باشم</w:t>
      </w:r>
      <w:r w:rsidR="00DD60A7">
        <w:rPr>
          <w:rFonts w:hint="cs"/>
          <w:smallCaps/>
          <w:rtl/>
          <w:lang w:bidi="ur-PK"/>
        </w:rPr>
        <w:t>.</w:t>
      </w:r>
      <w:r>
        <w:rPr>
          <w:rFonts w:hint="cs"/>
          <w:smallCaps/>
          <w:rtl/>
          <w:lang w:bidi="ur-PK"/>
        </w:rPr>
        <w:t xml:space="preserve"> از انس </w:t>
      </w:r>
      <w:r>
        <w:rPr>
          <w:rFonts w:cs="CTraditional Arabic" w:hint="cs"/>
          <w:smallCaps/>
          <w:rtl/>
          <w:lang w:bidi="ur-PK"/>
        </w:rPr>
        <w:t>س</w:t>
      </w:r>
      <w:r>
        <w:rPr>
          <w:rFonts w:hint="cs"/>
          <w:smallCaps/>
          <w:rtl/>
          <w:lang w:bidi="ur-PK"/>
        </w:rPr>
        <w:t xml:space="preserve"> روایت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w:t>
      </w:r>
    </w:p>
    <w:p w:rsidR="000270A8" w:rsidRDefault="00412DB9" w:rsidP="005A0DAB">
      <w:pPr>
        <w:pStyle w:val="a8"/>
        <w:rPr>
          <w:smallCaps/>
          <w:rtl/>
          <w:lang w:bidi="ur-PK"/>
        </w:rPr>
      </w:pPr>
      <w:r>
        <w:rPr>
          <w:rFonts w:ascii="Traditional Arabic" w:hAnsi="Traditional Arabic" w:cs="Traditional Arabic"/>
          <w:smallCaps/>
          <w:rtl/>
          <w:lang w:bidi="ur-PK"/>
        </w:rPr>
        <w:t>«</w:t>
      </w:r>
      <w:r w:rsidR="000270A8" w:rsidRPr="00720CCE">
        <w:rPr>
          <w:rStyle w:val="Char3"/>
          <w:rtl/>
        </w:rPr>
        <w:t>ه</w:t>
      </w:r>
      <w:r w:rsidR="000270A8">
        <w:rPr>
          <w:rStyle w:val="Char3"/>
          <w:rFonts w:hint="cs"/>
          <w:rtl/>
        </w:rPr>
        <w:t>َ</w:t>
      </w:r>
      <w:r w:rsidR="000270A8" w:rsidRPr="00720CCE">
        <w:rPr>
          <w:rStyle w:val="Char3"/>
          <w:rtl/>
        </w:rPr>
        <w:t>ل</w:t>
      </w:r>
      <w:r w:rsidR="000270A8">
        <w:rPr>
          <w:rStyle w:val="Char3"/>
          <w:rFonts w:hint="cs"/>
          <w:rtl/>
        </w:rPr>
        <w:t>ْ</w:t>
      </w:r>
      <w:r w:rsidR="000270A8" w:rsidRPr="00720CCE">
        <w:rPr>
          <w:rStyle w:val="Char3"/>
          <w:rtl/>
        </w:rPr>
        <w:t xml:space="preserve"> م</w:t>
      </w:r>
      <w:r w:rsidR="000270A8">
        <w:rPr>
          <w:rStyle w:val="Char3"/>
          <w:rFonts w:hint="cs"/>
          <w:rtl/>
        </w:rPr>
        <w:t>ِ</w:t>
      </w:r>
      <w:r w:rsidR="000270A8" w:rsidRPr="00720CCE">
        <w:rPr>
          <w:rStyle w:val="Char3"/>
          <w:rtl/>
        </w:rPr>
        <w:t>ن</w:t>
      </w:r>
      <w:r w:rsidR="000270A8">
        <w:rPr>
          <w:rStyle w:val="Char3"/>
          <w:rFonts w:hint="cs"/>
          <w:rtl/>
        </w:rPr>
        <w:t>ْ</w:t>
      </w:r>
      <w:r w:rsidR="000270A8" w:rsidRPr="00720CCE">
        <w:rPr>
          <w:rStyle w:val="Char3"/>
          <w:rtl/>
        </w:rPr>
        <w:t xml:space="preserve"> أ</w:t>
      </w:r>
      <w:r w:rsidR="000270A8">
        <w:rPr>
          <w:rStyle w:val="Char3"/>
          <w:rFonts w:hint="cs"/>
          <w:rtl/>
        </w:rPr>
        <w:t>َ</w:t>
      </w:r>
      <w:r w:rsidR="000270A8" w:rsidRPr="00720CCE">
        <w:rPr>
          <w:rStyle w:val="Char3"/>
          <w:rtl/>
        </w:rPr>
        <w:t>ح</w:t>
      </w:r>
      <w:r w:rsidR="000270A8">
        <w:rPr>
          <w:rStyle w:val="Char3"/>
          <w:rFonts w:hint="cs"/>
          <w:rtl/>
        </w:rPr>
        <w:t>َ</w:t>
      </w:r>
      <w:r w:rsidR="000270A8" w:rsidRPr="00720CCE">
        <w:rPr>
          <w:rStyle w:val="Char3"/>
          <w:rtl/>
        </w:rPr>
        <w:t>د</w:t>
      </w:r>
      <w:r w:rsidR="000270A8">
        <w:rPr>
          <w:rStyle w:val="Char3"/>
          <w:rFonts w:hint="cs"/>
          <w:rtl/>
        </w:rPr>
        <w:t>ٍ</w:t>
      </w:r>
      <w:r w:rsidR="000270A8" w:rsidRPr="00720CCE">
        <w:rPr>
          <w:rStyle w:val="Char3"/>
          <w:rtl/>
        </w:rPr>
        <w:t xml:space="preserve"> </w:t>
      </w:r>
      <w:r w:rsidR="000270A8">
        <w:rPr>
          <w:rStyle w:val="Char3"/>
          <w:rFonts w:hint="cs"/>
          <w:rtl/>
        </w:rPr>
        <w:t>يَ</w:t>
      </w:r>
      <w:r w:rsidR="000270A8" w:rsidRPr="00720CCE">
        <w:rPr>
          <w:rStyle w:val="Char3"/>
          <w:rtl/>
        </w:rPr>
        <w:t>م</w:t>
      </w:r>
      <w:r w:rsidR="000270A8">
        <w:rPr>
          <w:rStyle w:val="Char3"/>
          <w:rFonts w:hint="cs"/>
          <w:rtl/>
        </w:rPr>
        <w:t>ْ</w:t>
      </w:r>
      <w:r w:rsidR="000270A8" w:rsidRPr="00720CCE">
        <w:rPr>
          <w:rStyle w:val="Char3"/>
          <w:rtl/>
        </w:rPr>
        <w:t>ش</w:t>
      </w:r>
      <w:r w:rsidR="000270A8">
        <w:rPr>
          <w:rStyle w:val="Char3"/>
          <w:rFonts w:hint="cs"/>
          <w:rtl/>
        </w:rPr>
        <w:t>ِ</w:t>
      </w:r>
      <w:r w:rsidR="000270A8" w:rsidRPr="00720CCE">
        <w:rPr>
          <w:rStyle w:val="Char3"/>
          <w:rtl/>
        </w:rPr>
        <w:t>ى ع</w:t>
      </w:r>
      <w:r w:rsidR="000270A8">
        <w:rPr>
          <w:rStyle w:val="Char3"/>
          <w:rFonts w:hint="cs"/>
          <w:rtl/>
        </w:rPr>
        <w:t>َ</w:t>
      </w:r>
      <w:r w:rsidR="000270A8" w:rsidRPr="00720CCE">
        <w:rPr>
          <w:rStyle w:val="Char3"/>
          <w:rtl/>
        </w:rPr>
        <w:t>ل</w:t>
      </w:r>
      <w:r w:rsidR="000270A8">
        <w:rPr>
          <w:rStyle w:val="Char3"/>
          <w:rFonts w:hint="cs"/>
          <w:rtl/>
        </w:rPr>
        <w:t>َ</w:t>
      </w:r>
      <w:r w:rsidR="000270A8" w:rsidRPr="00720CCE">
        <w:rPr>
          <w:rStyle w:val="Char3"/>
          <w:rtl/>
        </w:rPr>
        <w:t>ى ال</w:t>
      </w:r>
      <w:r w:rsidR="00407E8B">
        <w:rPr>
          <w:rStyle w:val="Char3"/>
          <w:rFonts w:hint="cs"/>
          <w:rtl/>
        </w:rPr>
        <w:t>ـ</w:t>
      </w:r>
      <w:r w:rsidR="000270A8" w:rsidRPr="00720CCE">
        <w:rPr>
          <w:rStyle w:val="Char3"/>
          <w:rtl/>
        </w:rPr>
        <w:t>م</w:t>
      </w:r>
      <w:r w:rsidR="00407E8B">
        <w:rPr>
          <w:rStyle w:val="Char3"/>
          <w:rFonts w:hint="cs"/>
          <w:rtl/>
        </w:rPr>
        <w:t>اء</w:t>
      </w:r>
      <w:r w:rsidR="000270A8" w:rsidRPr="00720CCE">
        <w:rPr>
          <w:rStyle w:val="Char3"/>
          <w:rtl/>
        </w:rPr>
        <w:t xml:space="preserve"> إلا</w:t>
      </w:r>
      <w:r w:rsidR="000270A8">
        <w:rPr>
          <w:rStyle w:val="Char3"/>
          <w:rFonts w:hint="cs"/>
          <w:rtl/>
        </w:rPr>
        <w:t>َّ</w:t>
      </w:r>
      <w:r w:rsidR="000270A8" w:rsidRPr="00720CCE">
        <w:rPr>
          <w:rStyle w:val="Char3"/>
          <w:rtl/>
        </w:rPr>
        <w:t xml:space="preserve"> اب</w:t>
      </w:r>
      <w:r w:rsidR="000270A8">
        <w:rPr>
          <w:rStyle w:val="Char3"/>
          <w:rFonts w:hint="cs"/>
          <w:rtl/>
        </w:rPr>
        <w:t>ْ</w:t>
      </w:r>
      <w:r w:rsidR="000270A8" w:rsidRPr="00720CCE">
        <w:rPr>
          <w:rStyle w:val="Char3"/>
          <w:rtl/>
        </w:rPr>
        <w:t>ت</w:t>
      </w:r>
      <w:r w:rsidR="000270A8">
        <w:rPr>
          <w:rStyle w:val="Char3"/>
          <w:rFonts w:hint="cs"/>
          <w:rtl/>
        </w:rPr>
        <w:t>َ</w:t>
      </w:r>
      <w:r w:rsidR="000270A8" w:rsidRPr="00720CCE">
        <w:rPr>
          <w:rStyle w:val="Char3"/>
          <w:rtl/>
        </w:rPr>
        <w:t>ل</w:t>
      </w:r>
      <w:r w:rsidR="000270A8">
        <w:rPr>
          <w:rStyle w:val="Char3"/>
          <w:rFonts w:hint="cs"/>
          <w:rtl/>
        </w:rPr>
        <w:t>َ</w:t>
      </w:r>
      <w:r w:rsidR="000270A8" w:rsidRPr="00720CCE">
        <w:rPr>
          <w:rStyle w:val="Char3"/>
          <w:rtl/>
        </w:rPr>
        <w:t>ت</w:t>
      </w:r>
      <w:r w:rsidR="000270A8">
        <w:rPr>
          <w:rStyle w:val="Char3"/>
          <w:rFonts w:hint="cs"/>
          <w:rtl/>
        </w:rPr>
        <w:t>ْ</w:t>
      </w:r>
      <w:r w:rsidR="000270A8" w:rsidRPr="00720CCE">
        <w:rPr>
          <w:rStyle w:val="Char3"/>
          <w:rtl/>
        </w:rPr>
        <w:t xml:space="preserve"> ق</w:t>
      </w:r>
      <w:r w:rsidR="000270A8">
        <w:rPr>
          <w:rStyle w:val="Char3"/>
          <w:rFonts w:hint="cs"/>
          <w:rtl/>
        </w:rPr>
        <w:t>َ</w:t>
      </w:r>
      <w:r w:rsidR="000270A8" w:rsidRPr="00720CCE">
        <w:rPr>
          <w:rStyle w:val="Char3"/>
          <w:rtl/>
        </w:rPr>
        <w:t>د</w:t>
      </w:r>
      <w:r w:rsidR="000270A8">
        <w:rPr>
          <w:rStyle w:val="Char3"/>
          <w:rFonts w:hint="cs"/>
          <w:rtl/>
        </w:rPr>
        <w:t>َ</w:t>
      </w:r>
      <w:r w:rsidR="000270A8" w:rsidRPr="00720CCE">
        <w:rPr>
          <w:rStyle w:val="Char3"/>
          <w:rtl/>
        </w:rPr>
        <w:t>م</w:t>
      </w:r>
      <w:r w:rsidR="000270A8">
        <w:rPr>
          <w:rStyle w:val="Char3"/>
          <w:rFonts w:hint="cs"/>
          <w:rtl/>
        </w:rPr>
        <w:t>ٰ</w:t>
      </w:r>
      <w:r w:rsidR="000270A8" w:rsidRPr="00720CCE">
        <w:rPr>
          <w:rStyle w:val="Char3"/>
          <w:rtl/>
        </w:rPr>
        <w:t>اه</w:t>
      </w:r>
      <w:r w:rsidR="000270A8">
        <w:rPr>
          <w:rStyle w:val="Char3"/>
          <w:rFonts w:hint="cs"/>
          <w:rtl/>
        </w:rPr>
        <w:t>ُ</w:t>
      </w:r>
      <w:r w:rsidR="000270A8" w:rsidRPr="00720CCE">
        <w:rPr>
          <w:rStyle w:val="Char3"/>
          <w:rtl/>
        </w:rPr>
        <w:t xml:space="preserve"> ؟ ق</w:t>
      </w:r>
      <w:r w:rsidR="000270A8">
        <w:rPr>
          <w:rStyle w:val="Char3"/>
          <w:rFonts w:hint="cs"/>
          <w:rtl/>
        </w:rPr>
        <w:t>ٰ</w:t>
      </w:r>
      <w:r w:rsidR="000270A8" w:rsidRPr="00720CCE">
        <w:rPr>
          <w:rStyle w:val="Char3"/>
          <w:rtl/>
        </w:rPr>
        <w:t>ال</w:t>
      </w:r>
      <w:r w:rsidR="000270A8">
        <w:rPr>
          <w:rStyle w:val="Char3"/>
          <w:rFonts w:hint="cs"/>
          <w:rtl/>
        </w:rPr>
        <w:t>ُ</w:t>
      </w:r>
      <w:r w:rsidR="000270A8" w:rsidRPr="00720CCE">
        <w:rPr>
          <w:rStyle w:val="Char3"/>
          <w:rtl/>
        </w:rPr>
        <w:t>و</w:t>
      </w:r>
      <w:r w:rsidR="000270A8">
        <w:rPr>
          <w:rStyle w:val="Char3"/>
          <w:rFonts w:hint="cs"/>
          <w:rtl/>
        </w:rPr>
        <w:t>ْ</w:t>
      </w:r>
      <w:r w:rsidR="000270A8" w:rsidRPr="00720CCE">
        <w:rPr>
          <w:rStyle w:val="Char3"/>
          <w:rtl/>
        </w:rPr>
        <w:t>ا</w:t>
      </w:r>
      <w:r w:rsidR="001D4AC6">
        <w:rPr>
          <w:rStyle w:val="Char3"/>
          <w:rtl/>
        </w:rPr>
        <w:t>:</w:t>
      </w:r>
      <w:r w:rsidR="000270A8" w:rsidRPr="00720CCE">
        <w:rPr>
          <w:rStyle w:val="Char3"/>
          <w:rtl/>
        </w:rPr>
        <w:t xml:space="preserve"> </w:t>
      </w:r>
      <w:r w:rsidR="000270A8">
        <w:rPr>
          <w:rStyle w:val="Char3"/>
          <w:rFonts w:hint="cs"/>
          <w:rtl/>
        </w:rPr>
        <w:t>بَلي</w:t>
      </w:r>
      <w:r w:rsidR="000270A8">
        <w:rPr>
          <w:rStyle w:val="Char3"/>
          <w:rtl/>
        </w:rPr>
        <w:t>ٰ</w:t>
      </w:r>
      <w:r w:rsidR="000270A8" w:rsidRPr="00720CCE">
        <w:rPr>
          <w:rStyle w:val="Char3"/>
          <w:rtl/>
        </w:rPr>
        <w:t xml:space="preserve"> ي</w:t>
      </w:r>
      <w:r w:rsidR="000270A8">
        <w:rPr>
          <w:rStyle w:val="Char3"/>
          <w:rFonts w:hint="cs"/>
          <w:rtl/>
        </w:rPr>
        <w:t>ٰ</w:t>
      </w:r>
      <w:r w:rsidR="000270A8" w:rsidRPr="00720CCE">
        <w:rPr>
          <w:rStyle w:val="Char3"/>
          <w:rtl/>
        </w:rPr>
        <w:t>ا ر</w:t>
      </w:r>
      <w:r w:rsidR="000270A8">
        <w:rPr>
          <w:rStyle w:val="Char3"/>
          <w:rFonts w:hint="cs"/>
          <w:rtl/>
        </w:rPr>
        <w:t>َ</w:t>
      </w:r>
      <w:r w:rsidR="000270A8" w:rsidRPr="00720CCE">
        <w:rPr>
          <w:rStyle w:val="Char3"/>
          <w:rtl/>
        </w:rPr>
        <w:t>س</w:t>
      </w:r>
      <w:r w:rsidR="000270A8">
        <w:rPr>
          <w:rStyle w:val="Char3"/>
          <w:rFonts w:hint="cs"/>
          <w:rtl/>
        </w:rPr>
        <w:t>ُ</w:t>
      </w:r>
      <w:r w:rsidR="000270A8" w:rsidRPr="00720CCE">
        <w:rPr>
          <w:rStyle w:val="Char3"/>
          <w:rtl/>
        </w:rPr>
        <w:t>ول</w:t>
      </w:r>
      <w:r w:rsidR="000270A8">
        <w:rPr>
          <w:rStyle w:val="Char3"/>
          <w:rFonts w:hint="cs"/>
          <w:rtl/>
        </w:rPr>
        <w:t>َ</w:t>
      </w:r>
      <w:r w:rsidR="000270A8" w:rsidRPr="00720CCE">
        <w:rPr>
          <w:rStyle w:val="Char3"/>
          <w:rtl/>
        </w:rPr>
        <w:t xml:space="preserve"> الله</w:t>
      </w:r>
      <w:r w:rsidR="000270A8">
        <w:rPr>
          <w:rStyle w:val="Char3"/>
          <w:rFonts w:hint="cs"/>
          <w:rtl/>
        </w:rPr>
        <w:t>ِ</w:t>
      </w:r>
      <w:r w:rsidR="00515E6A">
        <w:rPr>
          <w:rStyle w:val="Char3"/>
          <w:rtl/>
        </w:rPr>
        <w:t>،</w:t>
      </w:r>
      <w:r w:rsidR="000270A8" w:rsidRPr="00720CCE">
        <w:rPr>
          <w:rStyle w:val="Char3"/>
          <w:rtl/>
        </w:rPr>
        <w:t xml:space="preserve"> ق</w:t>
      </w:r>
      <w:r w:rsidR="000270A8">
        <w:rPr>
          <w:rStyle w:val="Char3"/>
          <w:rFonts w:hint="cs"/>
          <w:rtl/>
        </w:rPr>
        <w:t>ٰ</w:t>
      </w:r>
      <w:r w:rsidR="000270A8" w:rsidRPr="00720CCE">
        <w:rPr>
          <w:rStyle w:val="Char3"/>
          <w:rtl/>
        </w:rPr>
        <w:t>ال</w:t>
      </w:r>
      <w:r w:rsidR="000270A8">
        <w:rPr>
          <w:rStyle w:val="Char3"/>
          <w:rFonts w:hint="cs"/>
          <w:rtl/>
        </w:rPr>
        <w:t>َ</w:t>
      </w:r>
      <w:r w:rsidR="001D4AC6">
        <w:rPr>
          <w:rStyle w:val="Char3"/>
          <w:rtl/>
        </w:rPr>
        <w:t>:</w:t>
      </w:r>
      <w:r w:rsidR="000270A8" w:rsidRPr="00720CCE">
        <w:rPr>
          <w:rStyle w:val="Char3"/>
          <w:rtl/>
        </w:rPr>
        <w:t xml:space="preserve"> ك</w:t>
      </w:r>
      <w:r w:rsidR="000270A8">
        <w:rPr>
          <w:rStyle w:val="Char3"/>
          <w:rFonts w:hint="cs"/>
          <w:rtl/>
        </w:rPr>
        <w:t>َ</w:t>
      </w:r>
      <w:r w:rsidR="000270A8" w:rsidRPr="00720CCE">
        <w:rPr>
          <w:rStyle w:val="Char3"/>
          <w:rtl/>
        </w:rPr>
        <w:t>ذ</w:t>
      </w:r>
      <w:r w:rsidR="000270A8">
        <w:rPr>
          <w:rStyle w:val="Char3"/>
          <w:rFonts w:hint="cs"/>
          <w:rtl/>
        </w:rPr>
        <w:t>ٰ</w:t>
      </w:r>
      <w:r w:rsidR="000270A8" w:rsidRPr="00720CCE">
        <w:rPr>
          <w:rStyle w:val="Char3"/>
          <w:rtl/>
        </w:rPr>
        <w:t>ل</w:t>
      </w:r>
      <w:r w:rsidR="000270A8">
        <w:rPr>
          <w:rStyle w:val="Char3"/>
          <w:rFonts w:hint="cs"/>
          <w:rtl/>
        </w:rPr>
        <w:t>ِ</w:t>
      </w:r>
      <w:r w:rsidR="000270A8" w:rsidRPr="00720CCE">
        <w:rPr>
          <w:rStyle w:val="Char3"/>
          <w:rtl/>
        </w:rPr>
        <w:t>ك</w:t>
      </w:r>
      <w:r w:rsidR="000270A8">
        <w:rPr>
          <w:rStyle w:val="Char3"/>
          <w:rFonts w:hint="cs"/>
          <w:rtl/>
        </w:rPr>
        <w:t>َ</w:t>
      </w:r>
      <w:r w:rsidR="000270A8" w:rsidRPr="00720CCE">
        <w:rPr>
          <w:rStyle w:val="Char3"/>
          <w:rtl/>
        </w:rPr>
        <w:t xml:space="preserve"> ص</w:t>
      </w:r>
      <w:r w:rsidR="000270A8">
        <w:rPr>
          <w:rStyle w:val="Char3"/>
          <w:rFonts w:hint="cs"/>
          <w:rtl/>
        </w:rPr>
        <w:t>ٰ</w:t>
      </w:r>
      <w:r w:rsidR="000270A8" w:rsidRPr="00720CCE">
        <w:rPr>
          <w:rStyle w:val="Char3"/>
          <w:rtl/>
        </w:rPr>
        <w:t>اح</w:t>
      </w:r>
      <w:r w:rsidR="000270A8">
        <w:rPr>
          <w:rStyle w:val="Char3"/>
          <w:rFonts w:hint="cs"/>
          <w:rtl/>
        </w:rPr>
        <w:t>ِ</w:t>
      </w:r>
      <w:r w:rsidR="000270A8" w:rsidRPr="00720CCE">
        <w:rPr>
          <w:rStyle w:val="Char3"/>
          <w:rtl/>
        </w:rPr>
        <w:t>ب</w:t>
      </w:r>
      <w:r w:rsidR="000270A8">
        <w:rPr>
          <w:rStyle w:val="Char3"/>
          <w:rFonts w:hint="cs"/>
          <w:rtl/>
        </w:rPr>
        <w:t>ُ</w:t>
      </w:r>
      <w:r w:rsidR="000270A8" w:rsidRPr="00720CCE">
        <w:rPr>
          <w:rStyle w:val="Char3"/>
          <w:rtl/>
        </w:rPr>
        <w:t xml:space="preserve"> الد</w:t>
      </w:r>
      <w:r w:rsidR="000270A8">
        <w:rPr>
          <w:rStyle w:val="Char3"/>
          <w:rFonts w:hint="cs"/>
          <w:rtl/>
        </w:rPr>
        <w:t>ُّ</w:t>
      </w:r>
      <w:r w:rsidR="000270A8" w:rsidRPr="00720CCE">
        <w:rPr>
          <w:rStyle w:val="Char3"/>
          <w:rtl/>
        </w:rPr>
        <w:t>ن</w:t>
      </w:r>
      <w:r w:rsidR="000270A8">
        <w:rPr>
          <w:rStyle w:val="Char3"/>
          <w:rFonts w:hint="cs"/>
          <w:rtl/>
        </w:rPr>
        <w:t>ْ</w:t>
      </w:r>
      <w:r w:rsidR="000270A8" w:rsidRPr="00720CCE">
        <w:rPr>
          <w:rStyle w:val="Char3"/>
          <w:rtl/>
        </w:rPr>
        <w:t>ي</w:t>
      </w:r>
      <w:r w:rsidR="000270A8">
        <w:rPr>
          <w:rStyle w:val="Char3"/>
          <w:rFonts w:hint="cs"/>
          <w:rtl/>
        </w:rPr>
        <w:t>ٰ</w:t>
      </w:r>
      <w:r w:rsidR="000270A8" w:rsidRPr="00720CCE">
        <w:rPr>
          <w:rStyle w:val="Char3"/>
          <w:rtl/>
        </w:rPr>
        <w:t>ا لا</w:t>
      </w:r>
      <w:r w:rsidR="000270A8">
        <w:rPr>
          <w:rStyle w:val="Char3"/>
          <w:rFonts w:hint="cs"/>
          <w:rtl/>
        </w:rPr>
        <w:t>َ</w:t>
      </w:r>
      <w:r w:rsidR="000270A8" w:rsidRPr="00720CCE">
        <w:rPr>
          <w:rStyle w:val="Char3"/>
          <w:rtl/>
        </w:rPr>
        <w:t xml:space="preserve"> ي</w:t>
      </w:r>
      <w:r w:rsidR="000270A8">
        <w:rPr>
          <w:rStyle w:val="Char3"/>
          <w:rFonts w:hint="cs"/>
          <w:rtl/>
        </w:rPr>
        <w:t>َ</w:t>
      </w:r>
      <w:r w:rsidR="000270A8" w:rsidRPr="00720CCE">
        <w:rPr>
          <w:rStyle w:val="Char3"/>
          <w:rtl/>
        </w:rPr>
        <w:t>س</w:t>
      </w:r>
      <w:r w:rsidR="000270A8">
        <w:rPr>
          <w:rStyle w:val="Char3"/>
          <w:rFonts w:hint="cs"/>
          <w:rtl/>
        </w:rPr>
        <w:t>ْ</w:t>
      </w:r>
      <w:r w:rsidR="000270A8" w:rsidRPr="00720CCE">
        <w:rPr>
          <w:rStyle w:val="Char3"/>
          <w:rtl/>
        </w:rPr>
        <w:t>ل</w:t>
      </w:r>
      <w:r w:rsidR="000270A8">
        <w:rPr>
          <w:rStyle w:val="Char3"/>
          <w:rFonts w:hint="cs"/>
          <w:rtl/>
        </w:rPr>
        <w:t>َ</w:t>
      </w:r>
      <w:r w:rsidR="000270A8" w:rsidRPr="00720CCE">
        <w:rPr>
          <w:rStyle w:val="Char3"/>
          <w:rtl/>
        </w:rPr>
        <w:t>م</w:t>
      </w:r>
      <w:r w:rsidR="000270A8">
        <w:rPr>
          <w:rStyle w:val="Char3"/>
          <w:rFonts w:hint="cs"/>
          <w:rtl/>
        </w:rPr>
        <w:t>ُ</w:t>
      </w:r>
      <w:r w:rsidR="000270A8" w:rsidRPr="00720CCE">
        <w:rPr>
          <w:rStyle w:val="Char3"/>
          <w:rtl/>
        </w:rPr>
        <w:t xml:space="preserve"> م</w:t>
      </w:r>
      <w:r w:rsidR="000270A8">
        <w:rPr>
          <w:rStyle w:val="Char3"/>
          <w:rFonts w:hint="cs"/>
          <w:rtl/>
        </w:rPr>
        <w:t>ِ</w:t>
      </w:r>
      <w:r w:rsidR="000270A8" w:rsidRPr="00720CCE">
        <w:rPr>
          <w:rStyle w:val="Char3"/>
          <w:rtl/>
        </w:rPr>
        <w:t>ن</w:t>
      </w:r>
      <w:r w:rsidR="000270A8">
        <w:rPr>
          <w:rStyle w:val="Char3"/>
          <w:rFonts w:hint="cs"/>
          <w:rtl/>
        </w:rPr>
        <w:t>َ</w:t>
      </w:r>
      <w:r w:rsidR="000270A8" w:rsidRPr="00720CCE">
        <w:rPr>
          <w:rStyle w:val="Char3"/>
          <w:rtl/>
        </w:rPr>
        <w:t xml:space="preserve"> الذ</w:t>
      </w:r>
      <w:r w:rsidR="000270A8">
        <w:rPr>
          <w:rStyle w:val="Char3"/>
          <w:rFonts w:hint="cs"/>
          <w:rtl/>
        </w:rPr>
        <w:t>ُّ</w:t>
      </w:r>
      <w:r w:rsidR="000270A8" w:rsidRPr="00720CCE">
        <w:rPr>
          <w:rStyle w:val="Char3"/>
          <w:rtl/>
        </w:rPr>
        <w:t>ن</w:t>
      </w:r>
      <w:r w:rsidR="000270A8">
        <w:rPr>
          <w:rStyle w:val="Char3"/>
          <w:rFonts w:hint="cs"/>
          <w:rtl/>
        </w:rPr>
        <w:t>ُ</w:t>
      </w:r>
      <w:r w:rsidR="000270A8" w:rsidRPr="00720CCE">
        <w:rPr>
          <w:rStyle w:val="Char3"/>
          <w:rtl/>
        </w:rPr>
        <w:t>وب</w:t>
      </w:r>
      <w:r w:rsidR="000270A8">
        <w:rPr>
          <w:rStyle w:val="Char3"/>
          <w:rFonts w:hint="cs"/>
          <w:rtl/>
        </w:rPr>
        <w:t>ِ</w:t>
      </w:r>
      <w:r>
        <w:rPr>
          <w:rFonts w:ascii="Traditional Arabic" w:hAnsi="Traditional Arabic" w:cs="Traditional Arabic"/>
          <w:smallCaps/>
          <w:rtl/>
          <w:lang w:bidi="ur-PK"/>
        </w:rPr>
        <w:t>»</w:t>
      </w:r>
      <w:r w:rsidR="00B80E2C">
        <w:rPr>
          <w:rFonts w:ascii="Traditional Arabic" w:hAnsi="Traditional Arabic" w:cs="Traditional Arabic" w:hint="cs"/>
          <w:smallCaps/>
          <w:rtl/>
          <w:lang w:bidi="ur-PK"/>
        </w:rPr>
        <w:t>.</w:t>
      </w:r>
      <w:r>
        <w:rPr>
          <w:rFonts w:hint="cs"/>
          <w:smallCaps/>
          <w:rtl/>
          <w:lang w:bidi="ur-PK"/>
        </w:rPr>
        <w:t xml:space="preserve"> </w:t>
      </w:r>
      <w:r w:rsidR="00D064B9">
        <w:rPr>
          <w:rFonts w:ascii="Traditional Arabic" w:hAnsi="Traditional Arabic" w:cs="Traditional Arabic"/>
          <w:smallCaps/>
          <w:rtl/>
          <w:lang w:bidi="ur-PK"/>
        </w:rPr>
        <w:t>«</w:t>
      </w:r>
      <w:r w:rsidR="00D064B9" w:rsidRPr="00D064B9">
        <w:rPr>
          <w:rStyle w:val="Chare"/>
          <w:rFonts w:hint="cs"/>
          <w:rtl/>
        </w:rPr>
        <w:t>آیا این گون</w:t>
      </w:r>
      <w:r w:rsidR="00292C22">
        <w:rPr>
          <w:rStyle w:val="Chare"/>
          <w:rFonts w:hint="cs"/>
          <w:rtl/>
        </w:rPr>
        <w:t>ه</w:t>
      </w:r>
      <w:r w:rsidR="00D064B9" w:rsidRPr="00D064B9">
        <w:rPr>
          <w:rStyle w:val="Chare"/>
          <w:rFonts w:hint="cs"/>
          <w:rtl/>
        </w:rPr>
        <w:t xml:space="preserve"> نیست ک</w:t>
      </w:r>
      <w:r w:rsidR="00292C22">
        <w:rPr>
          <w:rStyle w:val="Chare"/>
          <w:rFonts w:hint="cs"/>
          <w:rtl/>
        </w:rPr>
        <w:t>ه</w:t>
      </w:r>
      <w:r w:rsidR="00D064B9" w:rsidRPr="00D064B9">
        <w:rPr>
          <w:rStyle w:val="Chare"/>
          <w:rFonts w:hint="cs"/>
          <w:rtl/>
        </w:rPr>
        <w:t xml:space="preserve"> ھر</w:t>
      </w:r>
      <w:r w:rsidR="00B80E2C">
        <w:rPr>
          <w:rStyle w:val="Chare"/>
          <w:rFonts w:hint="cs"/>
          <w:rtl/>
        </w:rPr>
        <w:t xml:space="preserve"> </w:t>
      </w:r>
      <w:r w:rsidR="00D064B9" w:rsidRPr="00D064B9">
        <w:rPr>
          <w:rStyle w:val="Chare"/>
          <w:rFonts w:hint="cs"/>
          <w:rtl/>
        </w:rPr>
        <w:t>کس روی آب حرکت نکند پایش خیس خواھد شد</w:t>
      </w:r>
      <w:r w:rsidR="00DD60A7">
        <w:rPr>
          <w:rStyle w:val="Chare"/>
          <w:rFonts w:hint="cs"/>
          <w:rtl/>
        </w:rPr>
        <w:t>.</w:t>
      </w:r>
      <w:r w:rsidR="00D064B9" w:rsidRPr="00D064B9">
        <w:rPr>
          <w:rStyle w:val="Chare"/>
          <w:rFonts w:hint="cs"/>
          <w:rtl/>
        </w:rPr>
        <w:t xml:space="preserve"> عرض کردند: آری یا رسول الل</w:t>
      </w:r>
      <w:r w:rsidR="00292C22">
        <w:rPr>
          <w:rStyle w:val="Chare"/>
          <w:rFonts w:hint="cs"/>
          <w:rtl/>
        </w:rPr>
        <w:t>ه</w:t>
      </w:r>
      <w:r w:rsidR="00DD60A7">
        <w:rPr>
          <w:rStyle w:val="Chare"/>
          <w:rFonts w:hint="cs"/>
          <w:rtl/>
        </w:rPr>
        <w:t>.</w:t>
      </w:r>
      <w:r w:rsidR="00D064B9" w:rsidRPr="00D064B9">
        <w:rPr>
          <w:rStyle w:val="Chare"/>
          <w:rFonts w:hint="cs"/>
          <w:rtl/>
        </w:rPr>
        <w:t xml:space="preserve"> پس فرمود صاحب دنیا نیز این گون</w:t>
      </w:r>
      <w:r w:rsidR="00292C22">
        <w:rPr>
          <w:rStyle w:val="Chare"/>
          <w:rFonts w:hint="cs"/>
          <w:rtl/>
        </w:rPr>
        <w:t>ه</w:t>
      </w:r>
      <w:r w:rsidR="00D064B9" w:rsidRPr="00D064B9">
        <w:rPr>
          <w:rStyle w:val="Chare"/>
          <w:rFonts w:hint="cs"/>
          <w:rtl/>
        </w:rPr>
        <w:t xml:space="preserve"> است و از گنا</w:t>
      </w:r>
      <w:r w:rsidR="00292C22">
        <w:rPr>
          <w:rStyle w:val="Chare"/>
          <w:rFonts w:hint="cs"/>
          <w:rtl/>
        </w:rPr>
        <w:t>ه</w:t>
      </w:r>
      <w:r w:rsidR="00D064B9" w:rsidRPr="00D064B9">
        <w:rPr>
          <w:rStyle w:val="Chare"/>
          <w:rFonts w:hint="cs"/>
          <w:rtl/>
        </w:rPr>
        <w:t xml:space="preserve"> سالم نمی‌ماند</w:t>
      </w:r>
      <w:r w:rsidR="00D064B9">
        <w:rPr>
          <w:rFonts w:ascii="Traditional Arabic" w:hAnsi="Traditional Arabic" w:cs="Traditional Arabic"/>
          <w:smallCaps/>
          <w:rtl/>
          <w:lang w:bidi="ur-PK"/>
        </w:rPr>
        <w:t>»</w:t>
      </w:r>
      <w:r w:rsidR="00DD60A7">
        <w:rPr>
          <w:rFonts w:hint="cs"/>
          <w:smallCaps/>
          <w:rtl/>
          <w:lang w:bidi="ur-PK"/>
        </w:rPr>
        <w:t>.</w:t>
      </w:r>
    </w:p>
    <w:p w:rsidR="000270A8" w:rsidRDefault="000270A8" w:rsidP="005A0DAB">
      <w:pPr>
        <w:pStyle w:val="a8"/>
        <w:rPr>
          <w:smallCaps/>
          <w:rtl/>
          <w:lang w:bidi="ur-PK"/>
        </w:rPr>
      </w:pPr>
      <w:r>
        <w:rPr>
          <w:rFonts w:hint="cs"/>
          <w:smallCaps/>
          <w:rtl/>
          <w:lang w:bidi="ur-PK"/>
        </w:rPr>
        <w:t>از جبیر بن نفیر روایت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w:t>
      </w:r>
    </w:p>
    <w:p w:rsidR="00110299" w:rsidRDefault="000270A8" w:rsidP="00407E8B">
      <w:pPr>
        <w:pStyle w:val="a8"/>
        <w:rPr>
          <w:smallCaps/>
          <w:rtl/>
          <w:lang w:bidi="ur-PK"/>
        </w:rPr>
      </w:pPr>
      <w:r>
        <w:rPr>
          <w:rFonts w:ascii="Traditional Arabic" w:hAnsi="Traditional Arabic" w:cs="Traditional Arabic"/>
          <w:smallCaps/>
          <w:rtl/>
          <w:lang w:bidi="ur-PK"/>
        </w:rPr>
        <w:t>«</w:t>
      </w:r>
      <w:r w:rsidR="00110299" w:rsidRPr="004F4336">
        <w:rPr>
          <w:rStyle w:val="Char3"/>
          <w:rtl/>
        </w:rPr>
        <w:t>مَا أُوحِيَ إِلَيَّ أَنْ أَجْمَعَ الْمَال</w:t>
      </w:r>
      <w:r w:rsidR="00110299">
        <w:rPr>
          <w:rStyle w:val="Char3"/>
          <w:rtl/>
        </w:rPr>
        <w:t>َ وَأَكُونُ مِنَ الْ</w:t>
      </w:r>
      <w:r w:rsidR="00110299">
        <w:rPr>
          <w:rStyle w:val="Char3"/>
          <w:rFonts w:hint="cs"/>
          <w:rtl/>
        </w:rPr>
        <w:t>تَّ</w:t>
      </w:r>
      <w:r w:rsidR="00407E8B">
        <w:rPr>
          <w:rStyle w:val="Char3"/>
          <w:rtl/>
        </w:rPr>
        <w:t>اجِرِينَ وَلَكِنْ أُوحِ</w:t>
      </w:r>
      <w:r w:rsidR="00407E8B">
        <w:rPr>
          <w:rStyle w:val="Char3"/>
          <w:rFonts w:hint="cs"/>
          <w:rtl/>
        </w:rPr>
        <w:t>ى</w:t>
      </w:r>
      <w:r w:rsidR="00407E8B">
        <w:rPr>
          <w:rStyle w:val="Char3"/>
          <w:rtl/>
        </w:rPr>
        <w:t xml:space="preserve"> إِلَ</w:t>
      </w:r>
      <w:r w:rsidR="00407E8B">
        <w:rPr>
          <w:rStyle w:val="Char3"/>
          <w:rFonts w:hint="cs"/>
          <w:rtl/>
        </w:rPr>
        <w:t>ى</w:t>
      </w:r>
      <w:r w:rsidR="00110299" w:rsidRPr="004F4336">
        <w:rPr>
          <w:rStyle w:val="Char3"/>
          <w:rtl/>
        </w:rPr>
        <w:t>َّ أَنْ سَبِّحْ بِحَمْدِ رَبِّكَ وَكُنْ مِنَ السَّاجِدِينَ وَاعْبُدْ رَبَّكَ حَتَّى يَأْتِيَكَ الْيَقِينُ</w:t>
      </w:r>
      <w:r>
        <w:rPr>
          <w:rFonts w:ascii="Traditional Arabic" w:hAnsi="Traditional Arabic" w:cs="Traditional Arabic"/>
          <w:smallCaps/>
          <w:rtl/>
          <w:lang w:bidi="ur-PK"/>
        </w:rPr>
        <w:t>»</w:t>
      </w:r>
      <w:r w:rsidR="00B80E2C">
        <w:rPr>
          <w:rFonts w:ascii="Traditional Arabic" w:hAnsi="Traditional Arabic" w:cs="Traditional Arabic" w:hint="cs"/>
          <w:smallCaps/>
          <w:rtl/>
          <w:lang w:bidi="ur-PK"/>
        </w:rPr>
        <w:t>.</w:t>
      </w:r>
      <w:r>
        <w:rPr>
          <w:rFonts w:hint="cs"/>
          <w:smallCaps/>
          <w:rtl/>
          <w:lang w:bidi="ur-PK"/>
        </w:rPr>
        <w:t xml:space="preserve"> </w:t>
      </w:r>
      <w:r w:rsidR="00110299">
        <w:rPr>
          <w:rFonts w:ascii="Traditional Arabic" w:hAnsi="Traditional Arabic" w:cs="Traditional Arabic"/>
          <w:smallCaps/>
          <w:rtl/>
          <w:lang w:bidi="ur-PK"/>
        </w:rPr>
        <w:t>«</w:t>
      </w:r>
      <w:r w:rsidRPr="00110299">
        <w:rPr>
          <w:rStyle w:val="Chare"/>
          <w:rFonts w:hint="cs"/>
          <w:rtl/>
        </w:rPr>
        <w:t>ب</w:t>
      </w:r>
      <w:r w:rsidR="00292C22">
        <w:rPr>
          <w:rStyle w:val="Chare"/>
          <w:rFonts w:hint="cs"/>
          <w:rtl/>
        </w:rPr>
        <w:t>ه</w:t>
      </w:r>
      <w:r w:rsidRPr="00110299">
        <w:rPr>
          <w:rStyle w:val="Chare"/>
          <w:rFonts w:hint="cs"/>
          <w:rtl/>
        </w:rPr>
        <w:t xml:space="preserve"> من وحی نشد</w:t>
      </w:r>
      <w:r w:rsidR="00292C22">
        <w:rPr>
          <w:rStyle w:val="Chare"/>
          <w:rFonts w:hint="cs"/>
          <w:rtl/>
        </w:rPr>
        <w:t>ه</w:t>
      </w:r>
      <w:r w:rsidRPr="00110299">
        <w:rPr>
          <w:rStyle w:val="Chare"/>
          <w:rFonts w:hint="cs"/>
          <w:rtl/>
        </w:rPr>
        <w:t xml:space="preserve"> است ک</w:t>
      </w:r>
      <w:r w:rsidR="00292C22">
        <w:rPr>
          <w:rStyle w:val="Chare"/>
          <w:rFonts w:hint="cs"/>
          <w:rtl/>
        </w:rPr>
        <w:t>ه</w:t>
      </w:r>
      <w:r w:rsidRPr="00110299">
        <w:rPr>
          <w:rStyle w:val="Chare"/>
          <w:rFonts w:hint="cs"/>
          <w:rtl/>
        </w:rPr>
        <w:t xml:space="preserve"> مال دنیا را گرد ھم آورم و ب</w:t>
      </w:r>
      <w:r w:rsidR="00292C22">
        <w:rPr>
          <w:rStyle w:val="Chare"/>
          <w:rFonts w:hint="cs"/>
          <w:rtl/>
        </w:rPr>
        <w:t>ه</w:t>
      </w:r>
      <w:r w:rsidRPr="00110299">
        <w:rPr>
          <w:rStyle w:val="Chare"/>
          <w:rFonts w:hint="cs"/>
          <w:rtl/>
        </w:rPr>
        <w:t xml:space="preserve"> تجارت بپردازم، ولی ب</w:t>
      </w:r>
      <w:r w:rsidR="00292C22">
        <w:rPr>
          <w:rStyle w:val="Chare"/>
          <w:rFonts w:hint="cs"/>
          <w:rtl/>
        </w:rPr>
        <w:t>ه</w:t>
      </w:r>
      <w:r w:rsidRPr="00110299">
        <w:rPr>
          <w:rStyle w:val="Chare"/>
          <w:rFonts w:hint="cs"/>
          <w:rtl/>
        </w:rPr>
        <w:t xml:space="preserve"> من وحی شد</w:t>
      </w:r>
      <w:r w:rsidR="00292C22">
        <w:rPr>
          <w:rStyle w:val="Chare"/>
          <w:rFonts w:hint="cs"/>
          <w:rtl/>
        </w:rPr>
        <w:t>ه</w:t>
      </w:r>
      <w:r w:rsidRPr="00110299">
        <w:rPr>
          <w:rStyle w:val="Chare"/>
          <w:rFonts w:hint="cs"/>
          <w:rtl/>
        </w:rPr>
        <w:t xml:space="preserve"> است ک</w:t>
      </w:r>
      <w:r w:rsidR="00292C22">
        <w:rPr>
          <w:rStyle w:val="Chare"/>
          <w:rFonts w:hint="cs"/>
          <w:rtl/>
        </w:rPr>
        <w:t>ه</w:t>
      </w:r>
      <w:r w:rsidRPr="00110299">
        <w:rPr>
          <w:rStyle w:val="Chare"/>
          <w:rFonts w:hint="cs"/>
          <w:rtl/>
        </w:rPr>
        <w:t xml:space="preserve"> حمد و ت</w:t>
      </w:r>
      <w:r w:rsidR="00110299" w:rsidRPr="00110299">
        <w:rPr>
          <w:rStyle w:val="Chare"/>
          <w:rFonts w:hint="cs"/>
          <w:rtl/>
        </w:rPr>
        <w:t>سبیح پروردگارت ب</w:t>
      </w:r>
      <w:r w:rsidR="00292C22">
        <w:rPr>
          <w:rStyle w:val="Chare"/>
          <w:rFonts w:hint="cs"/>
          <w:rtl/>
        </w:rPr>
        <w:t>ه</w:t>
      </w:r>
      <w:r w:rsidR="00B80E2C">
        <w:rPr>
          <w:rStyle w:val="Chare"/>
          <w:rFonts w:hint="cs"/>
          <w:rtl/>
        </w:rPr>
        <w:t xml:space="preserve"> </w:t>
      </w:r>
      <w:r w:rsidR="00110299" w:rsidRPr="00110299">
        <w:rPr>
          <w:rStyle w:val="Chare"/>
          <w:rFonts w:hint="cs"/>
          <w:rtl/>
        </w:rPr>
        <w:t>‌جا آور و ب</w:t>
      </w:r>
      <w:r w:rsidR="00292C22">
        <w:rPr>
          <w:rStyle w:val="Chare"/>
          <w:rFonts w:hint="cs"/>
          <w:rtl/>
        </w:rPr>
        <w:t>ه</w:t>
      </w:r>
      <w:r w:rsidR="00110299" w:rsidRPr="00110299">
        <w:rPr>
          <w:rStyle w:val="Chare"/>
          <w:rFonts w:hint="cs"/>
          <w:rtl/>
        </w:rPr>
        <w:t xml:space="preserve"> بندگی خدا بپرداز تا ب</w:t>
      </w:r>
      <w:r w:rsidR="00292C22">
        <w:rPr>
          <w:rStyle w:val="Chare"/>
          <w:rFonts w:hint="cs"/>
          <w:rtl/>
        </w:rPr>
        <w:t>ه</w:t>
      </w:r>
      <w:r w:rsidR="00110299" w:rsidRPr="00110299">
        <w:rPr>
          <w:rStyle w:val="Chare"/>
          <w:rFonts w:hint="cs"/>
          <w:rtl/>
        </w:rPr>
        <w:t xml:space="preserve"> یقین خواھی رسید</w:t>
      </w:r>
      <w:r w:rsidR="00110299">
        <w:rPr>
          <w:rFonts w:ascii="Traditional Arabic" w:hAnsi="Traditional Arabic" w:cs="Traditional Arabic"/>
          <w:smallCaps/>
          <w:rtl/>
          <w:lang w:bidi="ur-PK"/>
        </w:rPr>
        <w:t>»</w:t>
      </w:r>
      <w:r w:rsidR="00DD60A7">
        <w:rPr>
          <w:rFonts w:hint="cs"/>
          <w:smallCaps/>
          <w:rtl/>
          <w:lang w:bidi="ur-PK"/>
        </w:rPr>
        <w:t>.</w:t>
      </w:r>
    </w:p>
    <w:p w:rsidR="00407E8B" w:rsidRDefault="00407E8B" w:rsidP="00407E8B">
      <w:pPr>
        <w:pStyle w:val="a8"/>
        <w:rPr>
          <w:smallCaps/>
          <w:rtl/>
          <w:lang w:bidi="ar-SA"/>
        </w:rPr>
      </w:pPr>
    </w:p>
    <w:p w:rsidR="00110299" w:rsidRDefault="00110299" w:rsidP="00110299">
      <w:pPr>
        <w:pStyle w:val="a8"/>
        <w:rPr>
          <w:smallCaps/>
          <w:rtl/>
          <w:lang w:bidi="ur-PK"/>
        </w:rPr>
      </w:pPr>
      <w:r>
        <w:rPr>
          <w:rFonts w:hint="cs"/>
          <w:smallCaps/>
          <w:rtl/>
          <w:lang w:bidi="ur-PK"/>
        </w:rPr>
        <w:t>از ابوھریر</w:t>
      </w:r>
      <w:r w:rsidR="00292C22">
        <w:rPr>
          <w:rFonts w:hint="cs"/>
          <w:smallCaps/>
          <w:rtl/>
          <w:lang w:bidi="ur-PK"/>
        </w:rPr>
        <w:t>ه</w:t>
      </w:r>
      <w:r>
        <w:rPr>
          <w:rFonts w:hint="cs"/>
          <w:smallCaps/>
          <w:rtl/>
          <w:lang w:bidi="ur-PK"/>
        </w:rPr>
        <w:t xml:space="preserve"> </w:t>
      </w:r>
      <w:r>
        <w:rPr>
          <w:rFonts w:cs="CTraditional Arabic" w:hint="cs"/>
          <w:smallCaps/>
          <w:rtl/>
          <w:lang w:bidi="ur-PK"/>
        </w:rPr>
        <w:t>س</w:t>
      </w:r>
      <w:r>
        <w:rPr>
          <w:rFonts w:hint="cs"/>
          <w:smallCaps/>
          <w:rtl/>
          <w:lang w:bidi="ur-PK"/>
        </w:rPr>
        <w:t xml:space="preserve"> روایت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فرمودند:</w:t>
      </w:r>
    </w:p>
    <w:p w:rsidR="00323B9C" w:rsidRDefault="00110299" w:rsidP="00B80E2C">
      <w:pPr>
        <w:pStyle w:val="a8"/>
        <w:rPr>
          <w:smallCaps/>
          <w:rtl/>
          <w:lang w:bidi="ur-PK"/>
        </w:rPr>
      </w:pPr>
      <w:r>
        <w:rPr>
          <w:rFonts w:ascii="Traditional Arabic" w:hAnsi="Traditional Arabic" w:cs="Traditional Arabic"/>
          <w:smallCaps/>
          <w:rtl/>
          <w:lang w:bidi="ur-PK"/>
        </w:rPr>
        <w:t>«</w:t>
      </w:r>
      <w:r w:rsidR="00323B9C" w:rsidRPr="00F62CF9">
        <w:rPr>
          <w:rStyle w:val="Char3"/>
          <w:rtl/>
        </w:rPr>
        <w:t>م</w:t>
      </w:r>
      <w:r w:rsidR="00323B9C">
        <w:rPr>
          <w:rStyle w:val="Char3"/>
          <w:rFonts w:hint="cs"/>
          <w:rtl/>
        </w:rPr>
        <w:t>َ</w:t>
      </w:r>
      <w:r w:rsidR="00323B9C" w:rsidRPr="00F62CF9">
        <w:rPr>
          <w:rStyle w:val="Char3"/>
          <w:rtl/>
        </w:rPr>
        <w:t>ن</w:t>
      </w:r>
      <w:r w:rsidR="00323B9C">
        <w:rPr>
          <w:rStyle w:val="Char3"/>
          <w:rFonts w:hint="cs"/>
          <w:rtl/>
        </w:rPr>
        <w:t>ْ</w:t>
      </w:r>
      <w:r w:rsidR="00323B9C" w:rsidRPr="00F62CF9">
        <w:rPr>
          <w:rStyle w:val="Char3"/>
          <w:rtl/>
        </w:rPr>
        <w:t xml:space="preserve"> ط</w:t>
      </w:r>
      <w:r w:rsidR="00323B9C">
        <w:rPr>
          <w:rStyle w:val="Char3"/>
          <w:rFonts w:hint="cs"/>
          <w:rtl/>
        </w:rPr>
        <w:t>َ</w:t>
      </w:r>
      <w:r w:rsidR="00323B9C" w:rsidRPr="00F62CF9">
        <w:rPr>
          <w:rStyle w:val="Char3"/>
          <w:rtl/>
        </w:rPr>
        <w:t>ل</w:t>
      </w:r>
      <w:r w:rsidR="00323B9C">
        <w:rPr>
          <w:rStyle w:val="Char3"/>
          <w:rFonts w:hint="cs"/>
          <w:rtl/>
        </w:rPr>
        <w:t>َ</w:t>
      </w:r>
      <w:r w:rsidR="00323B9C" w:rsidRPr="00F62CF9">
        <w:rPr>
          <w:rStyle w:val="Char3"/>
          <w:rtl/>
        </w:rPr>
        <w:t>ب</w:t>
      </w:r>
      <w:r w:rsidR="00323B9C">
        <w:rPr>
          <w:rStyle w:val="Char3"/>
          <w:rFonts w:hint="cs"/>
          <w:rtl/>
        </w:rPr>
        <w:t>َ</w:t>
      </w:r>
      <w:r w:rsidR="00323B9C" w:rsidRPr="00F62CF9">
        <w:rPr>
          <w:rStyle w:val="Char3"/>
          <w:rtl/>
        </w:rPr>
        <w:t xml:space="preserve"> الد</w:t>
      </w:r>
      <w:r w:rsidR="00323B9C">
        <w:rPr>
          <w:rStyle w:val="Char3"/>
          <w:rFonts w:hint="cs"/>
          <w:rtl/>
        </w:rPr>
        <w:t>ُّ</w:t>
      </w:r>
      <w:r w:rsidR="00323B9C" w:rsidRPr="00F62CF9">
        <w:rPr>
          <w:rStyle w:val="Char3"/>
          <w:rtl/>
        </w:rPr>
        <w:t>ني</w:t>
      </w:r>
      <w:r w:rsidR="00323B9C">
        <w:rPr>
          <w:rStyle w:val="Char3"/>
          <w:rFonts w:hint="cs"/>
          <w:rtl/>
        </w:rPr>
        <w:t>َ</w:t>
      </w:r>
      <w:r w:rsidR="00323B9C" w:rsidRPr="00F62CF9">
        <w:rPr>
          <w:rStyle w:val="Char3"/>
          <w:rtl/>
        </w:rPr>
        <w:t>ا ح</w:t>
      </w:r>
      <w:r w:rsidR="00323B9C">
        <w:rPr>
          <w:rStyle w:val="Char3"/>
          <w:rFonts w:hint="cs"/>
          <w:rtl/>
        </w:rPr>
        <w:t>َ</w:t>
      </w:r>
      <w:r w:rsidR="00323B9C" w:rsidRPr="00F62CF9">
        <w:rPr>
          <w:rStyle w:val="Char3"/>
          <w:rtl/>
        </w:rPr>
        <w:t>لا</w:t>
      </w:r>
      <w:r w:rsidR="00323B9C">
        <w:rPr>
          <w:rStyle w:val="Char3"/>
          <w:rFonts w:hint="cs"/>
          <w:rtl/>
        </w:rPr>
        <w:t>َ</w:t>
      </w:r>
      <w:r w:rsidR="00323B9C" w:rsidRPr="00F62CF9">
        <w:rPr>
          <w:rStyle w:val="Char3"/>
          <w:rtl/>
        </w:rPr>
        <w:t>لا</w:t>
      </w:r>
      <w:r w:rsidR="00323B9C">
        <w:rPr>
          <w:rStyle w:val="Char3"/>
          <w:rFonts w:hint="cs"/>
          <w:rtl/>
        </w:rPr>
        <w:t>ً</w:t>
      </w:r>
      <w:r w:rsidR="00323B9C" w:rsidRPr="00F62CF9">
        <w:rPr>
          <w:rStyle w:val="Char3"/>
          <w:rtl/>
        </w:rPr>
        <w:t xml:space="preserve"> ا</w:t>
      </w:r>
      <w:r w:rsidR="00323B9C">
        <w:rPr>
          <w:rStyle w:val="Char3"/>
          <w:rFonts w:hint="cs"/>
          <w:rtl/>
        </w:rPr>
        <w:t>ِ</w:t>
      </w:r>
      <w:r w:rsidR="00323B9C" w:rsidRPr="00F62CF9">
        <w:rPr>
          <w:rStyle w:val="Char3"/>
          <w:rtl/>
        </w:rPr>
        <w:t>ست</w:t>
      </w:r>
      <w:r w:rsidR="00323B9C">
        <w:rPr>
          <w:rStyle w:val="Char3"/>
          <w:rFonts w:hint="cs"/>
          <w:rtl/>
        </w:rPr>
        <w:t>ِ</w:t>
      </w:r>
      <w:r w:rsidR="00323B9C" w:rsidRPr="00F62CF9">
        <w:rPr>
          <w:rStyle w:val="Char3"/>
          <w:rtl/>
        </w:rPr>
        <w:t>ع</w:t>
      </w:r>
      <w:r w:rsidR="00323B9C">
        <w:rPr>
          <w:rStyle w:val="Char3"/>
          <w:rFonts w:hint="cs"/>
          <w:rtl/>
        </w:rPr>
        <w:t>ْ</w:t>
      </w:r>
      <w:r w:rsidR="00323B9C" w:rsidRPr="00F62CF9">
        <w:rPr>
          <w:rStyle w:val="Char3"/>
          <w:rtl/>
        </w:rPr>
        <w:t>ف</w:t>
      </w:r>
      <w:r w:rsidR="00323B9C">
        <w:rPr>
          <w:rStyle w:val="Char3"/>
          <w:rFonts w:hint="cs"/>
          <w:rtl/>
        </w:rPr>
        <w:t>َ</w:t>
      </w:r>
      <w:r w:rsidR="00323B9C" w:rsidRPr="00F62CF9">
        <w:rPr>
          <w:rStyle w:val="Char3"/>
          <w:rtl/>
        </w:rPr>
        <w:t>افا</w:t>
      </w:r>
      <w:r w:rsidR="00323B9C">
        <w:rPr>
          <w:rStyle w:val="Char3"/>
          <w:rFonts w:hint="cs"/>
          <w:rtl/>
        </w:rPr>
        <w:t>ً</w:t>
      </w:r>
      <w:r w:rsidR="00323B9C" w:rsidRPr="00F62CF9">
        <w:rPr>
          <w:rStyle w:val="Char3"/>
          <w:rtl/>
        </w:rPr>
        <w:t xml:space="preserve"> ع</w:t>
      </w:r>
      <w:r w:rsidR="00323B9C">
        <w:rPr>
          <w:rStyle w:val="Char3"/>
          <w:rFonts w:hint="cs"/>
          <w:rtl/>
        </w:rPr>
        <w:t>َ</w:t>
      </w:r>
      <w:r w:rsidR="00323B9C" w:rsidRPr="00F62CF9">
        <w:rPr>
          <w:rStyle w:val="Char3"/>
          <w:rtl/>
        </w:rPr>
        <w:t>ن</w:t>
      </w:r>
      <w:r w:rsidR="00323B9C">
        <w:rPr>
          <w:rStyle w:val="Char3"/>
          <w:rFonts w:hint="cs"/>
          <w:rtl/>
        </w:rPr>
        <w:t>ِ</w:t>
      </w:r>
      <w:r w:rsidR="00323B9C" w:rsidRPr="00F62CF9">
        <w:rPr>
          <w:rStyle w:val="Char3"/>
          <w:rtl/>
        </w:rPr>
        <w:t xml:space="preserve"> ال</w:t>
      </w:r>
      <w:r w:rsidR="00323B9C">
        <w:rPr>
          <w:rStyle w:val="Char3"/>
          <w:rFonts w:hint="cs"/>
          <w:rtl/>
        </w:rPr>
        <w:t>ـ</w:t>
      </w:r>
      <w:r w:rsidR="00323B9C" w:rsidRPr="00F62CF9">
        <w:rPr>
          <w:rStyle w:val="Char3"/>
          <w:rtl/>
        </w:rPr>
        <w:t>م</w:t>
      </w:r>
      <w:r w:rsidR="00323B9C">
        <w:rPr>
          <w:rStyle w:val="Char3"/>
          <w:rFonts w:hint="cs"/>
          <w:rtl/>
        </w:rPr>
        <w:t>َ</w:t>
      </w:r>
      <w:r w:rsidR="00323B9C" w:rsidRPr="00F62CF9">
        <w:rPr>
          <w:rStyle w:val="Char3"/>
          <w:rtl/>
        </w:rPr>
        <w:t>س</w:t>
      </w:r>
      <w:r w:rsidR="00323B9C">
        <w:rPr>
          <w:rStyle w:val="Char3"/>
          <w:rFonts w:hint="cs"/>
          <w:rtl/>
        </w:rPr>
        <w:t>ْ</w:t>
      </w:r>
      <w:r w:rsidR="00323B9C" w:rsidRPr="00F62CF9">
        <w:rPr>
          <w:rStyle w:val="Char3"/>
          <w:rtl/>
        </w:rPr>
        <w:t>أ</w:t>
      </w:r>
      <w:r w:rsidR="00323B9C">
        <w:rPr>
          <w:rStyle w:val="Char3"/>
          <w:rFonts w:hint="cs"/>
          <w:rtl/>
        </w:rPr>
        <w:t>َ</w:t>
      </w:r>
      <w:r w:rsidR="00323B9C" w:rsidRPr="00F62CF9">
        <w:rPr>
          <w:rStyle w:val="Char3"/>
          <w:rtl/>
        </w:rPr>
        <w:t>ل</w:t>
      </w:r>
      <w:r w:rsidR="00323B9C">
        <w:rPr>
          <w:rStyle w:val="Char3"/>
          <w:rFonts w:hint="cs"/>
          <w:rtl/>
        </w:rPr>
        <w:t>َ</w:t>
      </w:r>
      <w:r w:rsidR="00323B9C" w:rsidRPr="00F62CF9">
        <w:rPr>
          <w:rStyle w:val="Char3"/>
          <w:rtl/>
        </w:rPr>
        <w:t>ة</w:t>
      </w:r>
      <w:r w:rsidR="00323B9C">
        <w:rPr>
          <w:rStyle w:val="Char3"/>
          <w:rFonts w:hint="cs"/>
          <w:rtl/>
        </w:rPr>
        <w:t>ِ</w:t>
      </w:r>
      <w:r w:rsidR="00323B9C" w:rsidRPr="00F62CF9">
        <w:rPr>
          <w:rStyle w:val="Char3"/>
          <w:rtl/>
        </w:rPr>
        <w:t xml:space="preserve"> و</w:t>
      </w:r>
      <w:r w:rsidR="00323B9C">
        <w:rPr>
          <w:rStyle w:val="Char3"/>
          <w:rFonts w:hint="cs"/>
          <w:rtl/>
        </w:rPr>
        <w:t>َ</w:t>
      </w:r>
      <w:r w:rsidR="00323B9C" w:rsidRPr="00F62CF9">
        <w:rPr>
          <w:rStyle w:val="Char3"/>
          <w:rtl/>
        </w:rPr>
        <w:t>س</w:t>
      </w:r>
      <w:r w:rsidR="00323B9C">
        <w:rPr>
          <w:rStyle w:val="Char3"/>
          <w:rFonts w:hint="cs"/>
          <w:rtl/>
        </w:rPr>
        <w:t>َ</w:t>
      </w:r>
      <w:r w:rsidR="00323B9C" w:rsidRPr="00F62CF9">
        <w:rPr>
          <w:rStyle w:val="Char3"/>
          <w:rtl/>
        </w:rPr>
        <w:t>ع</w:t>
      </w:r>
      <w:r w:rsidR="00323B9C">
        <w:rPr>
          <w:rStyle w:val="Char3"/>
          <w:rFonts w:hint="cs"/>
          <w:rtl/>
        </w:rPr>
        <w:t>ِ</w:t>
      </w:r>
      <w:r w:rsidR="00323B9C" w:rsidRPr="00F62CF9">
        <w:rPr>
          <w:rStyle w:val="Char3"/>
          <w:rtl/>
        </w:rPr>
        <w:t>يا</w:t>
      </w:r>
      <w:r w:rsidR="00323B9C">
        <w:rPr>
          <w:rStyle w:val="Char3"/>
          <w:rFonts w:hint="cs"/>
          <w:rtl/>
        </w:rPr>
        <w:t>َ</w:t>
      </w:r>
      <w:r w:rsidR="00323B9C" w:rsidRPr="00F62CF9">
        <w:rPr>
          <w:rStyle w:val="Char3"/>
          <w:rtl/>
        </w:rPr>
        <w:t xml:space="preserve"> ع</w:t>
      </w:r>
      <w:r w:rsidR="00323B9C">
        <w:rPr>
          <w:rStyle w:val="Char3"/>
          <w:rFonts w:hint="cs"/>
          <w:rtl/>
        </w:rPr>
        <w:t>َ</w:t>
      </w:r>
      <w:r w:rsidR="00323B9C" w:rsidRPr="00F62CF9">
        <w:rPr>
          <w:rStyle w:val="Char3"/>
          <w:rtl/>
        </w:rPr>
        <w:t>لى</w:t>
      </w:r>
      <w:r w:rsidR="00323B9C">
        <w:rPr>
          <w:rStyle w:val="Char3"/>
          <w:rFonts w:hint="cs"/>
          <w:rtl/>
        </w:rPr>
        <w:t>َ</w:t>
      </w:r>
      <w:r w:rsidR="00323B9C" w:rsidRPr="00F62CF9">
        <w:rPr>
          <w:rStyle w:val="Char3"/>
          <w:rtl/>
        </w:rPr>
        <w:t xml:space="preserve"> أ</w:t>
      </w:r>
      <w:r w:rsidR="00323B9C">
        <w:rPr>
          <w:rStyle w:val="Char3"/>
          <w:rFonts w:hint="cs"/>
          <w:rtl/>
        </w:rPr>
        <w:t>َ</w:t>
      </w:r>
      <w:r w:rsidR="00323B9C" w:rsidRPr="00F62CF9">
        <w:rPr>
          <w:rStyle w:val="Char3"/>
          <w:rtl/>
        </w:rPr>
        <w:t>ه</w:t>
      </w:r>
      <w:r w:rsidR="00323B9C">
        <w:rPr>
          <w:rStyle w:val="Char3"/>
          <w:rFonts w:hint="cs"/>
          <w:rtl/>
        </w:rPr>
        <w:t>ْ</w:t>
      </w:r>
      <w:r w:rsidR="00323B9C" w:rsidRPr="00F62CF9">
        <w:rPr>
          <w:rStyle w:val="Char3"/>
          <w:rtl/>
        </w:rPr>
        <w:t>ل</w:t>
      </w:r>
      <w:r w:rsidR="00323B9C">
        <w:rPr>
          <w:rStyle w:val="Char3"/>
          <w:rFonts w:hint="cs"/>
          <w:rtl/>
        </w:rPr>
        <w:t>ُ</w:t>
      </w:r>
      <w:r w:rsidR="00323B9C" w:rsidRPr="00F62CF9">
        <w:rPr>
          <w:rStyle w:val="Char3"/>
          <w:rtl/>
        </w:rPr>
        <w:t>ه</w:t>
      </w:r>
      <w:r w:rsidR="00323B9C">
        <w:rPr>
          <w:rStyle w:val="Char3"/>
          <w:rFonts w:hint="cs"/>
          <w:rtl/>
        </w:rPr>
        <w:t>ُ</w:t>
      </w:r>
      <w:r w:rsidR="00323B9C" w:rsidRPr="00F62CF9">
        <w:rPr>
          <w:rStyle w:val="Char3"/>
          <w:rtl/>
        </w:rPr>
        <w:t xml:space="preserve"> و</w:t>
      </w:r>
      <w:r w:rsidR="00323B9C">
        <w:rPr>
          <w:rStyle w:val="Char3"/>
          <w:rFonts w:hint="cs"/>
          <w:rtl/>
        </w:rPr>
        <w:t>َ</w:t>
      </w:r>
      <w:r w:rsidR="00323B9C" w:rsidRPr="00F62CF9">
        <w:rPr>
          <w:rStyle w:val="Char3"/>
          <w:rtl/>
        </w:rPr>
        <w:t>ت</w:t>
      </w:r>
      <w:r w:rsidR="00323B9C">
        <w:rPr>
          <w:rStyle w:val="Char3"/>
          <w:rFonts w:hint="cs"/>
          <w:rtl/>
        </w:rPr>
        <w:t>َ</w:t>
      </w:r>
      <w:r w:rsidR="00323B9C" w:rsidRPr="00F62CF9">
        <w:rPr>
          <w:rStyle w:val="Char3"/>
          <w:rtl/>
        </w:rPr>
        <w:t>ع</w:t>
      </w:r>
      <w:r w:rsidR="00323B9C">
        <w:rPr>
          <w:rStyle w:val="Char3"/>
          <w:rFonts w:hint="cs"/>
          <w:rtl/>
        </w:rPr>
        <w:t>َ</w:t>
      </w:r>
      <w:r w:rsidR="00323B9C" w:rsidRPr="00F62CF9">
        <w:rPr>
          <w:rStyle w:val="Char3"/>
          <w:rtl/>
        </w:rPr>
        <w:t>ط</w:t>
      </w:r>
      <w:r w:rsidR="00323B9C">
        <w:rPr>
          <w:rStyle w:val="Char3"/>
          <w:rFonts w:hint="cs"/>
          <w:rtl/>
        </w:rPr>
        <w:t>ُّ</w:t>
      </w:r>
      <w:r w:rsidR="00323B9C" w:rsidRPr="00F62CF9">
        <w:rPr>
          <w:rStyle w:val="Char3"/>
          <w:rtl/>
        </w:rPr>
        <w:t>فا</w:t>
      </w:r>
      <w:r w:rsidR="00323B9C">
        <w:rPr>
          <w:rStyle w:val="Char3"/>
          <w:rFonts w:hint="cs"/>
          <w:rtl/>
        </w:rPr>
        <w:t>ً</w:t>
      </w:r>
      <w:r w:rsidR="00323B9C" w:rsidRPr="00F62CF9">
        <w:rPr>
          <w:rStyle w:val="Char3"/>
          <w:rtl/>
        </w:rPr>
        <w:t xml:space="preserve"> ع</w:t>
      </w:r>
      <w:r w:rsidR="00323B9C">
        <w:rPr>
          <w:rStyle w:val="Char3"/>
          <w:rFonts w:hint="cs"/>
          <w:rtl/>
        </w:rPr>
        <w:t>َ</w:t>
      </w:r>
      <w:r w:rsidR="00323B9C" w:rsidRPr="00F62CF9">
        <w:rPr>
          <w:rStyle w:val="Char3"/>
          <w:rtl/>
        </w:rPr>
        <w:t>لى</w:t>
      </w:r>
      <w:r w:rsidR="00323B9C">
        <w:rPr>
          <w:rStyle w:val="Char3"/>
          <w:rFonts w:hint="cs"/>
          <w:rtl/>
        </w:rPr>
        <w:t>َ</w:t>
      </w:r>
      <w:r w:rsidR="00323B9C" w:rsidRPr="00F62CF9">
        <w:rPr>
          <w:rStyle w:val="Char3"/>
          <w:rtl/>
        </w:rPr>
        <w:t xml:space="preserve"> ج</w:t>
      </w:r>
      <w:r w:rsidR="00323B9C">
        <w:rPr>
          <w:rStyle w:val="Char3"/>
          <w:rFonts w:hint="cs"/>
          <w:rtl/>
        </w:rPr>
        <w:t>َ</w:t>
      </w:r>
      <w:r w:rsidR="00323B9C" w:rsidRPr="00F62CF9">
        <w:rPr>
          <w:rStyle w:val="Char3"/>
          <w:rtl/>
        </w:rPr>
        <w:t>ار</w:t>
      </w:r>
      <w:r w:rsidR="00323B9C">
        <w:rPr>
          <w:rStyle w:val="Char3"/>
          <w:rFonts w:hint="cs"/>
          <w:rtl/>
        </w:rPr>
        <w:t>ِ</w:t>
      </w:r>
      <w:r w:rsidR="00323B9C" w:rsidRPr="00F62CF9">
        <w:rPr>
          <w:rStyle w:val="Char3"/>
          <w:rtl/>
        </w:rPr>
        <w:t xml:space="preserve">ه </w:t>
      </w:r>
      <w:r w:rsidR="00323B9C">
        <w:rPr>
          <w:rStyle w:val="Char3"/>
          <w:rFonts w:hint="cs"/>
          <w:rtl/>
        </w:rPr>
        <w:t xml:space="preserve">لَقِيَ اللهُ </w:t>
      </w:r>
      <w:r w:rsidR="00323B9C" w:rsidRPr="00F62CF9">
        <w:rPr>
          <w:rStyle w:val="Char3"/>
          <w:rtl/>
        </w:rPr>
        <w:t>ي</w:t>
      </w:r>
      <w:r w:rsidR="00323B9C">
        <w:rPr>
          <w:rStyle w:val="Char3"/>
          <w:rFonts w:hint="cs"/>
          <w:rtl/>
        </w:rPr>
        <w:t>َ</w:t>
      </w:r>
      <w:r w:rsidR="00323B9C" w:rsidRPr="00F62CF9">
        <w:rPr>
          <w:rStyle w:val="Char3"/>
          <w:rtl/>
        </w:rPr>
        <w:t>وم</w:t>
      </w:r>
      <w:r w:rsidR="00323B9C">
        <w:rPr>
          <w:rStyle w:val="Char3"/>
          <w:rFonts w:hint="cs"/>
          <w:rtl/>
        </w:rPr>
        <w:t>َ</w:t>
      </w:r>
      <w:r w:rsidR="00323B9C" w:rsidRPr="00F62CF9">
        <w:rPr>
          <w:rStyle w:val="Char3"/>
          <w:rtl/>
        </w:rPr>
        <w:t xml:space="preserve"> الق</w:t>
      </w:r>
      <w:r w:rsidR="00323B9C">
        <w:rPr>
          <w:rStyle w:val="Char3"/>
          <w:rFonts w:hint="cs"/>
          <w:rtl/>
        </w:rPr>
        <w:t>ِ</w:t>
      </w:r>
      <w:r w:rsidR="00323B9C" w:rsidRPr="00F62CF9">
        <w:rPr>
          <w:rStyle w:val="Char3"/>
          <w:rtl/>
        </w:rPr>
        <w:t>ي</w:t>
      </w:r>
      <w:r w:rsidR="00323B9C">
        <w:rPr>
          <w:rStyle w:val="Char3"/>
          <w:rFonts w:hint="cs"/>
          <w:rtl/>
        </w:rPr>
        <w:t>َ</w:t>
      </w:r>
      <w:r w:rsidR="00323B9C" w:rsidRPr="00F62CF9">
        <w:rPr>
          <w:rStyle w:val="Char3"/>
          <w:rtl/>
        </w:rPr>
        <w:t>ام</w:t>
      </w:r>
      <w:r w:rsidR="00323B9C">
        <w:rPr>
          <w:rStyle w:val="Char3"/>
          <w:rFonts w:hint="cs"/>
          <w:rtl/>
        </w:rPr>
        <w:t>َ</w:t>
      </w:r>
      <w:r w:rsidR="00323B9C" w:rsidRPr="00F62CF9">
        <w:rPr>
          <w:rStyle w:val="Char3"/>
          <w:rtl/>
        </w:rPr>
        <w:t>ة</w:t>
      </w:r>
      <w:r w:rsidR="00323B9C">
        <w:rPr>
          <w:rStyle w:val="Char3"/>
          <w:rFonts w:hint="cs"/>
          <w:rtl/>
        </w:rPr>
        <w:t>ِ</w:t>
      </w:r>
      <w:r w:rsidR="00323B9C" w:rsidRPr="00F62CF9">
        <w:rPr>
          <w:rStyle w:val="Char3"/>
          <w:rtl/>
        </w:rPr>
        <w:t xml:space="preserve"> و</w:t>
      </w:r>
      <w:r w:rsidR="00323B9C">
        <w:rPr>
          <w:rStyle w:val="Char3"/>
          <w:rFonts w:hint="cs"/>
          <w:rtl/>
        </w:rPr>
        <w:t>َ</w:t>
      </w:r>
      <w:r w:rsidR="00323B9C" w:rsidRPr="00F62CF9">
        <w:rPr>
          <w:rStyle w:val="Char3"/>
          <w:rtl/>
        </w:rPr>
        <w:t>و</w:t>
      </w:r>
      <w:r w:rsidR="00323B9C">
        <w:rPr>
          <w:rStyle w:val="Char3"/>
          <w:rFonts w:hint="cs"/>
          <w:rtl/>
        </w:rPr>
        <w:t>َ</w:t>
      </w:r>
      <w:r w:rsidR="00323B9C" w:rsidRPr="00F62CF9">
        <w:rPr>
          <w:rStyle w:val="Char3"/>
          <w:rtl/>
        </w:rPr>
        <w:t>جه</w:t>
      </w:r>
      <w:r w:rsidR="00323B9C">
        <w:rPr>
          <w:rStyle w:val="Char3"/>
          <w:rFonts w:hint="cs"/>
          <w:rtl/>
        </w:rPr>
        <w:t>ُ</w:t>
      </w:r>
      <w:r w:rsidR="00323B9C" w:rsidRPr="00F62CF9">
        <w:rPr>
          <w:rStyle w:val="Char3"/>
          <w:rtl/>
        </w:rPr>
        <w:t>ه</w:t>
      </w:r>
      <w:r w:rsidR="00323B9C">
        <w:rPr>
          <w:rStyle w:val="Char3"/>
          <w:rFonts w:hint="cs"/>
          <w:rtl/>
        </w:rPr>
        <w:t>ُ</w:t>
      </w:r>
      <w:r w:rsidR="00323B9C" w:rsidRPr="00F62CF9">
        <w:rPr>
          <w:rStyle w:val="Char3"/>
          <w:rtl/>
        </w:rPr>
        <w:t xml:space="preserve"> كا</w:t>
      </w:r>
      <w:r w:rsidR="00323B9C">
        <w:rPr>
          <w:rStyle w:val="Char3"/>
          <w:rFonts w:hint="cs"/>
          <w:rtl/>
        </w:rPr>
        <w:t>َ</w:t>
      </w:r>
      <w:r w:rsidR="00323B9C" w:rsidRPr="00F62CF9">
        <w:rPr>
          <w:rStyle w:val="Char3"/>
          <w:rtl/>
        </w:rPr>
        <w:t>لق</w:t>
      </w:r>
      <w:r w:rsidR="00323B9C">
        <w:rPr>
          <w:rStyle w:val="Char3"/>
          <w:rFonts w:hint="cs"/>
          <w:rtl/>
        </w:rPr>
        <w:t>َ</w:t>
      </w:r>
      <w:r w:rsidR="00323B9C" w:rsidRPr="00F62CF9">
        <w:rPr>
          <w:rStyle w:val="Char3"/>
          <w:rtl/>
        </w:rPr>
        <w:t>م</w:t>
      </w:r>
      <w:r w:rsidR="00323B9C">
        <w:rPr>
          <w:rStyle w:val="Char3"/>
          <w:rFonts w:hint="cs"/>
          <w:rtl/>
        </w:rPr>
        <w:t>َ</w:t>
      </w:r>
      <w:r w:rsidR="00323B9C" w:rsidRPr="00F62CF9">
        <w:rPr>
          <w:rStyle w:val="Char3"/>
          <w:rtl/>
        </w:rPr>
        <w:t>ر</w:t>
      </w:r>
      <w:r w:rsidR="00323B9C">
        <w:rPr>
          <w:rStyle w:val="Char3"/>
          <w:rFonts w:hint="cs"/>
          <w:rtl/>
        </w:rPr>
        <w:t>ُ</w:t>
      </w:r>
      <w:r w:rsidR="00323B9C" w:rsidRPr="00F62CF9">
        <w:rPr>
          <w:rStyle w:val="Char3"/>
          <w:rtl/>
        </w:rPr>
        <w:t xml:space="preserve"> ل</w:t>
      </w:r>
      <w:r w:rsidR="00323B9C">
        <w:rPr>
          <w:rStyle w:val="Char3"/>
          <w:rFonts w:hint="cs"/>
          <w:rtl/>
        </w:rPr>
        <w:t>َ</w:t>
      </w:r>
      <w:r w:rsidR="00323B9C" w:rsidRPr="00F62CF9">
        <w:rPr>
          <w:rStyle w:val="Char3"/>
          <w:rtl/>
        </w:rPr>
        <w:t>يل</w:t>
      </w:r>
      <w:r w:rsidR="00323B9C">
        <w:rPr>
          <w:rStyle w:val="Char3"/>
          <w:rFonts w:hint="cs"/>
          <w:rtl/>
        </w:rPr>
        <w:t>َ</w:t>
      </w:r>
      <w:r w:rsidR="00323B9C" w:rsidRPr="00F62CF9">
        <w:rPr>
          <w:rStyle w:val="Char3"/>
          <w:rtl/>
        </w:rPr>
        <w:t>ة</w:t>
      </w:r>
      <w:r w:rsidR="00323B9C">
        <w:rPr>
          <w:rStyle w:val="Char3"/>
          <w:rFonts w:hint="cs"/>
          <w:rtl/>
        </w:rPr>
        <w:t>ِ</w:t>
      </w:r>
      <w:r w:rsidR="00323B9C" w:rsidRPr="00F62CF9">
        <w:rPr>
          <w:rStyle w:val="Char3"/>
          <w:rtl/>
        </w:rPr>
        <w:t xml:space="preserve"> الب</w:t>
      </w:r>
      <w:r w:rsidR="00323B9C">
        <w:rPr>
          <w:rStyle w:val="Char3"/>
          <w:rFonts w:hint="cs"/>
          <w:rtl/>
        </w:rPr>
        <w:t>َ</w:t>
      </w:r>
      <w:r w:rsidR="00323B9C" w:rsidRPr="00F62CF9">
        <w:rPr>
          <w:rStyle w:val="Char3"/>
          <w:rtl/>
        </w:rPr>
        <w:t>د</w:t>
      </w:r>
      <w:r w:rsidR="00323B9C">
        <w:rPr>
          <w:rStyle w:val="Char3"/>
          <w:rFonts w:hint="cs"/>
          <w:rtl/>
        </w:rPr>
        <w:t>ْ</w:t>
      </w:r>
      <w:r w:rsidR="00323B9C" w:rsidRPr="00F62CF9">
        <w:rPr>
          <w:rStyle w:val="Char3"/>
          <w:rtl/>
        </w:rPr>
        <w:t>ر</w:t>
      </w:r>
      <w:r w:rsidR="00323B9C">
        <w:rPr>
          <w:rStyle w:val="Char3"/>
          <w:rFonts w:hint="cs"/>
          <w:rtl/>
        </w:rPr>
        <w:t>ٍ</w:t>
      </w:r>
      <w:r w:rsidR="00515E6A">
        <w:rPr>
          <w:rStyle w:val="Char3"/>
          <w:rtl/>
        </w:rPr>
        <w:t>،</w:t>
      </w:r>
      <w:r w:rsidR="00323B9C" w:rsidRPr="00F62CF9">
        <w:rPr>
          <w:rStyle w:val="Char3"/>
          <w:rtl/>
        </w:rPr>
        <w:t xml:space="preserve"> و</w:t>
      </w:r>
      <w:r w:rsidR="00323B9C">
        <w:rPr>
          <w:rStyle w:val="Char3"/>
          <w:rFonts w:hint="cs"/>
          <w:rtl/>
        </w:rPr>
        <w:t>َ</w:t>
      </w:r>
      <w:r w:rsidR="00323B9C" w:rsidRPr="00F62CF9">
        <w:rPr>
          <w:rStyle w:val="Char3"/>
          <w:rtl/>
        </w:rPr>
        <w:t>م</w:t>
      </w:r>
      <w:r w:rsidR="00323B9C">
        <w:rPr>
          <w:rStyle w:val="Char3"/>
          <w:rFonts w:hint="cs"/>
          <w:rtl/>
        </w:rPr>
        <w:t>َ</w:t>
      </w:r>
      <w:r w:rsidR="00323B9C" w:rsidRPr="00F62CF9">
        <w:rPr>
          <w:rStyle w:val="Char3"/>
          <w:rtl/>
        </w:rPr>
        <w:t>ن</w:t>
      </w:r>
      <w:r w:rsidR="00323B9C">
        <w:rPr>
          <w:rStyle w:val="Char3"/>
          <w:rFonts w:hint="cs"/>
          <w:rtl/>
        </w:rPr>
        <w:t>ْ</w:t>
      </w:r>
      <w:r w:rsidR="00323B9C" w:rsidRPr="00F62CF9">
        <w:rPr>
          <w:rStyle w:val="Char3"/>
          <w:rtl/>
        </w:rPr>
        <w:t xml:space="preserve"> ط</w:t>
      </w:r>
      <w:r w:rsidR="00323B9C">
        <w:rPr>
          <w:rStyle w:val="Char3"/>
          <w:rFonts w:hint="cs"/>
          <w:rtl/>
        </w:rPr>
        <w:t>َ</w:t>
      </w:r>
      <w:r w:rsidR="00323B9C" w:rsidRPr="00F62CF9">
        <w:rPr>
          <w:rStyle w:val="Char3"/>
          <w:rtl/>
        </w:rPr>
        <w:t>ل</w:t>
      </w:r>
      <w:r w:rsidR="00323B9C">
        <w:rPr>
          <w:rStyle w:val="Char3"/>
          <w:rFonts w:hint="cs"/>
          <w:rtl/>
        </w:rPr>
        <w:t>َ</w:t>
      </w:r>
      <w:r w:rsidR="00323B9C" w:rsidRPr="00F62CF9">
        <w:rPr>
          <w:rStyle w:val="Char3"/>
          <w:rtl/>
        </w:rPr>
        <w:t>ب</w:t>
      </w:r>
      <w:r w:rsidR="00323B9C">
        <w:rPr>
          <w:rStyle w:val="Char3"/>
          <w:rFonts w:hint="cs"/>
          <w:rtl/>
        </w:rPr>
        <w:t>َ</w:t>
      </w:r>
      <w:r w:rsidR="00323B9C" w:rsidRPr="00F62CF9">
        <w:rPr>
          <w:rStyle w:val="Char3"/>
          <w:rtl/>
        </w:rPr>
        <w:t xml:space="preserve"> الد</w:t>
      </w:r>
      <w:r w:rsidR="00323B9C">
        <w:rPr>
          <w:rStyle w:val="Char3"/>
          <w:rFonts w:hint="cs"/>
          <w:rtl/>
        </w:rPr>
        <w:t>ُّ</w:t>
      </w:r>
      <w:r w:rsidR="00323B9C" w:rsidRPr="00F62CF9">
        <w:rPr>
          <w:rStyle w:val="Char3"/>
          <w:rtl/>
        </w:rPr>
        <w:t>ني</w:t>
      </w:r>
      <w:r w:rsidR="00323B9C">
        <w:rPr>
          <w:rStyle w:val="Char3"/>
          <w:rFonts w:hint="cs"/>
          <w:rtl/>
        </w:rPr>
        <w:t>َ</w:t>
      </w:r>
      <w:r w:rsidR="00323B9C" w:rsidRPr="00F62CF9">
        <w:rPr>
          <w:rStyle w:val="Char3"/>
          <w:rtl/>
        </w:rPr>
        <w:t>ا ح</w:t>
      </w:r>
      <w:r w:rsidR="00323B9C">
        <w:rPr>
          <w:rStyle w:val="Char3"/>
          <w:rFonts w:hint="cs"/>
          <w:rtl/>
        </w:rPr>
        <w:t>َ</w:t>
      </w:r>
      <w:r w:rsidR="00323B9C" w:rsidRPr="00F62CF9">
        <w:rPr>
          <w:rStyle w:val="Char3"/>
          <w:rtl/>
        </w:rPr>
        <w:t>لا</w:t>
      </w:r>
      <w:r w:rsidR="00323B9C">
        <w:rPr>
          <w:rStyle w:val="Char3"/>
          <w:rFonts w:hint="cs"/>
          <w:rtl/>
        </w:rPr>
        <w:t>َ</w:t>
      </w:r>
      <w:r w:rsidR="00323B9C" w:rsidRPr="00F62CF9">
        <w:rPr>
          <w:rStyle w:val="Char3"/>
          <w:rtl/>
        </w:rPr>
        <w:t>لا</w:t>
      </w:r>
      <w:r w:rsidR="00323B9C">
        <w:rPr>
          <w:rStyle w:val="Char3"/>
          <w:rFonts w:hint="cs"/>
          <w:rtl/>
        </w:rPr>
        <w:t>ً</w:t>
      </w:r>
      <w:r w:rsidR="00323B9C" w:rsidRPr="00F62CF9">
        <w:rPr>
          <w:rStyle w:val="Char3"/>
          <w:rtl/>
        </w:rPr>
        <w:t xml:space="preserve"> م</w:t>
      </w:r>
      <w:r w:rsidR="00323B9C">
        <w:rPr>
          <w:rStyle w:val="Char3"/>
          <w:rFonts w:hint="cs"/>
          <w:rtl/>
        </w:rPr>
        <w:t>ُ</w:t>
      </w:r>
      <w:r w:rsidR="00323B9C" w:rsidRPr="00F62CF9">
        <w:rPr>
          <w:rStyle w:val="Char3"/>
          <w:rtl/>
        </w:rPr>
        <w:t>ف</w:t>
      </w:r>
      <w:r w:rsidR="00323B9C">
        <w:rPr>
          <w:rStyle w:val="Char3"/>
          <w:rFonts w:hint="cs"/>
          <w:rtl/>
        </w:rPr>
        <w:t>َ</w:t>
      </w:r>
      <w:r w:rsidR="00323B9C" w:rsidRPr="00F62CF9">
        <w:rPr>
          <w:rStyle w:val="Char3"/>
          <w:rtl/>
        </w:rPr>
        <w:t>اخ</w:t>
      </w:r>
      <w:r w:rsidR="00323B9C">
        <w:rPr>
          <w:rStyle w:val="Char3"/>
          <w:rFonts w:hint="cs"/>
          <w:rtl/>
        </w:rPr>
        <w:t>ِ</w:t>
      </w:r>
      <w:r w:rsidR="00323B9C" w:rsidRPr="00F62CF9">
        <w:rPr>
          <w:rStyle w:val="Char3"/>
          <w:rtl/>
        </w:rPr>
        <w:t>را</w:t>
      </w:r>
      <w:r w:rsidR="00323B9C">
        <w:rPr>
          <w:rStyle w:val="Char3"/>
          <w:rFonts w:hint="cs"/>
          <w:rtl/>
        </w:rPr>
        <w:t>ً</w:t>
      </w:r>
      <w:r w:rsidR="00323B9C" w:rsidRPr="00F62CF9">
        <w:rPr>
          <w:rStyle w:val="Char3"/>
          <w:rtl/>
        </w:rPr>
        <w:t xml:space="preserve"> م</w:t>
      </w:r>
      <w:r w:rsidR="00323B9C">
        <w:rPr>
          <w:rStyle w:val="Char3"/>
          <w:rFonts w:hint="cs"/>
          <w:rtl/>
        </w:rPr>
        <w:t>ُ</w:t>
      </w:r>
      <w:r w:rsidR="00323B9C" w:rsidRPr="00F62CF9">
        <w:rPr>
          <w:rStyle w:val="Char3"/>
          <w:rtl/>
        </w:rPr>
        <w:t>كا</w:t>
      </w:r>
      <w:r w:rsidR="00323B9C">
        <w:rPr>
          <w:rStyle w:val="Char3"/>
          <w:rFonts w:hint="cs"/>
          <w:rtl/>
        </w:rPr>
        <w:t>َ</w:t>
      </w:r>
      <w:r w:rsidR="00323B9C" w:rsidRPr="00F62CF9">
        <w:rPr>
          <w:rStyle w:val="Char3"/>
          <w:rtl/>
        </w:rPr>
        <w:t>ث</w:t>
      </w:r>
      <w:r w:rsidR="00323B9C">
        <w:rPr>
          <w:rStyle w:val="Char3"/>
          <w:rFonts w:hint="cs"/>
          <w:rtl/>
        </w:rPr>
        <w:t>ِ</w:t>
      </w:r>
      <w:r w:rsidR="00323B9C" w:rsidRPr="00F62CF9">
        <w:rPr>
          <w:rStyle w:val="Char3"/>
          <w:rtl/>
        </w:rPr>
        <w:t>را</w:t>
      </w:r>
      <w:r w:rsidR="00323B9C">
        <w:rPr>
          <w:rStyle w:val="Char3"/>
          <w:rFonts w:hint="cs"/>
          <w:rtl/>
        </w:rPr>
        <w:t>ً</w:t>
      </w:r>
      <w:r w:rsidR="00323B9C" w:rsidRPr="00F62CF9">
        <w:rPr>
          <w:rStyle w:val="Char3"/>
          <w:rtl/>
        </w:rPr>
        <w:t xml:space="preserve"> م</w:t>
      </w:r>
      <w:r w:rsidR="00323B9C">
        <w:rPr>
          <w:rStyle w:val="Char3"/>
          <w:rFonts w:hint="cs"/>
          <w:rtl/>
        </w:rPr>
        <w:t>َ</w:t>
      </w:r>
      <w:r w:rsidR="00323B9C" w:rsidRPr="00F62CF9">
        <w:rPr>
          <w:rStyle w:val="Char3"/>
          <w:rtl/>
        </w:rPr>
        <w:t>ر</w:t>
      </w:r>
      <w:r w:rsidR="00323B9C">
        <w:rPr>
          <w:rStyle w:val="Char3"/>
          <w:rFonts w:hint="cs"/>
          <w:rtl/>
        </w:rPr>
        <w:t>َ</w:t>
      </w:r>
      <w:r w:rsidR="00323B9C" w:rsidRPr="00F62CF9">
        <w:rPr>
          <w:rStyle w:val="Char3"/>
          <w:rtl/>
        </w:rPr>
        <w:t>ائ</w:t>
      </w:r>
      <w:r w:rsidR="00323B9C">
        <w:rPr>
          <w:rStyle w:val="Char3"/>
          <w:rFonts w:hint="cs"/>
          <w:rtl/>
        </w:rPr>
        <w:t>ِ</w:t>
      </w:r>
      <w:r w:rsidR="00323B9C" w:rsidRPr="00F62CF9">
        <w:rPr>
          <w:rStyle w:val="Char3"/>
          <w:rtl/>
        </w:rPr>
        <w:t>يا</w:t>
      </w:r>
      <w:r w:rsidR="00323B9C">
        <w:rPr>
          <w:rStyle w:val="Char3"/>
          <w:rFonts w:hint="cs"/>
          <w:rtl/>
        </w:rPr>
        <w:t>ً</w:t>
      </w:r>
      <w:r w:rsidR="00323B9C" w:rsidRPr="00F62CF9">
        <w:rPr>
          <w:rStyle w:val="Char3"/>
          <w:rtl/>
        </w:rPr>
        <w:t xml:space="preserve"> ل</w:t>
      </w:r>
      <w:r w:rsidR="00323B9C">
        <w:rPr>
          <w:rStyle w:val="Char3"/>
          <w:rFonts w:hint="cs"/>
          <w:rtl/>
        </w:rPr>
        <w:t>َ</w:t>
      </w:r>
      <w:r w:rsidR="00323B9C" w:rsidRPr="00F62CF9">
        <w:rPr>
          <w:rStyle w:val="Char3"/>
          <w:rtl/>
        </w:rPr>
        <w:t>ق</w:t>
      </w:r>
      <w:r w:rsidR="00323B9C">
        <w:rPr>
          <w:rStyle w:val="Char3"/>
          <w:rFonts w:hint="cs"/>
          <w:rtl/>
        </w:rPr>
        <w:t>ِ</w:t>
      </w:r>
      <w:r w:rsidR="00323B9C" w:rsidRPr="00F62CF9">
        <w:rPr>
          <w:rStyle w:val="Char3"/>
          <w:rtl/>
        </w:rPr>
        <w:t>ي</w:t>
      </w:r>
      <w:r w:rsidR="00323B9C">
        <w:rPr>
          <w:rStyle w:val="Char3"/>
          <w:rFonts w:hint="cs"/>
          <w:rtl/>
        </w:rPr>
        <w:t>َ</w:t>
      </w:r>
      <w:r w:rsidR="00323B9C" w:rsidRPr="00F62CF9">
        <w:rPr>
          <w:rStyle w:val="Char3"/>
          <w:rtl/>
        </w:rPr>
        <w:t xml:space="preserve"> الله</w:t>
      </w:r>
      <w:r w:rsidR="00323B9C">
        <w:rPr>
          <w:rStyle w:val="Char3"/>
          <w:rFonts w:hint="cs"/>
          <w:rtl/>
        </w:rPr>
        <w:t>ُ</w:t>
      </w:r>
      <w:r w:rsidR="00323B9C" w:rsidRPr="00F62CF9">
        <w:rPr>
          <w:rStyle w:val="Char3"/>
          <w:rtl/>
        </w:rPr>
        <w:t xml:space="preserve"> </w:t>
      </w:r>
      <w:r w:rsidR="00323B9C">
        <w:rPr>
          <w:rStyle w:val="Char3"/>
          <w:rFonts w:hint="cs"/>
          <w:rtl/>
        </w:rPr>
        <w:t>تَعَاليَ</w:t>
      </w:r>
      <w:r w:rsidR="00323B9C" w:rsidRPr="00F62CF9">
        <w:rPr>
          <w:rStyle w:val="Char3"/>
          <w:rtl/>
        </w:rPr>
        <w:t xml:space="preserve"> و</w:t>
      </w:r>
      <w:r w:rsidR="00323B9C">
        <w:rPr>
          <w:rStyle w:val="Char3"/>
          <w:rFonts w:hint="cs"/>
          <w:rtl/>
        </w:rPr>
        <w:t>َ</w:t>
      </w:r>
      <w:r w:rsidR="00323B9C" w:rsidRPr="00F62CF9">
        <w:rPr>
          <w:rStyle w:val="Char3"/>
          <w:rtl/>
        </w:rPr>
        <w:t>ه</w:t>
      </w:r>
      <w:r w:rsidR="00323B9C">
        <w:rPr>
          <w:rStyle w:val="Char3"/>
          <w:rFonts w:hint="cs"/>
          <w:rtl/>
        </w:rPr>
        <w:t>ُ</w:t>
      </w:r>
      <w:r w:rsidR="00323B9C" w:rsidRPr="00F62CF9">
        <w:rPr>
          <w:rStyle w:val="Char3"/>
          <w:rtl/>
        </w:rPr>
        <w:t>و</w:t>
      </w:r>
      <w:r w:rsidR="00323B9C">
        <w:rPr>
          <w:rStyle w:val="Char3"/>
          <w:rFonts w:hint="cs"/>
          <w:rtl/>
        </w:rPr>
        <w:t>َ</w:t>
      </w:r>
      <w:r w:rsidR="00323B9C" w:rsidRPr="00F62CF9">
        <w:rPr>
          <w:rStyle w:val="Char3"/>
          <w:rtl/>
        </w:rPr>
        <w:t xml:space="preserve"> ع</w:t>
      </w:r>
      <w:r w:rsidR="00323B9C">
        <w:rPr>
          <w:rStyle w:val="Char3"/>
          <w:rFonts w:hint="cs"/>
          <w:rtl/>
        </w:rPr>
        <w:t>َ</w:t>
      </w:r>
      <w:r w:rsidR="00323B9C" w:rsidRPr="00F62CF9">
        <w:rPr>
          <w:rStyle w:val="Char3"/>
          <w:rtl/>
        </w:rPr>
        <w:t>ل</w:t>
      </w:r>
      <w:r w:rsidR="00323B9C">
        <w:rPr>
          <w:rStyle w:val="Char3"/>
          <w:rFonts w:hint="cs"/>
          <w:rtl/>
        </w:rPr>
        <w:t>َ</w:t>
      </w:r>
      <w:r w:rsidR="00323B9C" w:rsidRPr="00F62CF9">
        <w:rPr>
          <w:rStyle w:val="Char3"/>
          <w:rtl/>
        </w:rPr>
        <w:t>يه</w:t>
      </w:r>
      <w:r w:rsidR="00323B9C">
        <w:rPr>
          <w:rStyle w:val="Char3"/>
          <w:rFonts w:hint="cs"/>
          <w:rtl/>
        </w:rPr>
        <w:t>ِ</w:t>
      </w:r>
      <w:r w:rsidR="00323B9C" w:rsidRPr="00F62CF9">
        <w:rPr>
          <w:rStyle w:val="Char3"/>
          <w:rtl/>
        </w:rPr>
        <w:t xml:space="preserve"> غ</w:t>
      </w:r>
      <w:r w:rsidR="00323B9C">
        <w:rPr>
          <w:rStyle w:val="Char3"/>
          <w:rFonts w:hint="cs"/>
          <w:rtl/>
        </w:rPr>
        <w:t>َ</w:t>
      </w:r>
      <w:r w:rsidR="00323B9C" w:rsidRPr="00F62CF9">
        <w:rPr>
          <w:rStyle w:val="Char3"/>
          <w:rtl/>
        </w:rPr>
        <w:t>ض</w:t>
      </w:r>
      <w:r w:rsidR="00323B9C">
        <w:rPr>
          <w:rStyle w:val="Char3"/>
          <w:rFonts w:hint="cs"/>
          <w:rtl/>
        </w:rPr>
        <w:t>ْ</w:t>
      </w:r>
      <w:r w:rsidR="00323B9C" w:rsidRPr="00F62CF9">
        <w:rPr>
          <w:rStyle w:val="Char3"/>
          <w:rtl/>
        </w:rPr>
        <w:t>ب</w:t>
      </w:r>
      <w:r w:rsidR="00323B9C">
        <w:rPr>
          <w:rStyle w:val="Char3"/>
          <w:rFonts w:hint="cs"/>
          <w:rtl/>
        </w:rPr>
        <w:t>َ</w:t>
      </w:r>
      <w:r w:rsidR="00323B9C" w:rsidRPr="00F62CF9">
        <w:rPr>
          <w:rStyle w:val="Char3"/>
          <w:rtl/>
        </w:rPr>
        <w:t>ان</w:t>
      </w:r>
      <w:r>
        <w:rPr>
          <w:rFonts w:ascii="Traditional Arabic" w:hAnsi="Traditional Arabic" w:cs="Traditional Arabic"/>
          <w:smallCaps/>
          <w:rtl/>
          <w:lang w:bidi="ur-PK"/>
        </w:rPr>
        <w:t>»</w:t>
      </w:r>
      <w:r w:rsidR="00B80E2C">
        <w:rPr>
          <w:rFonts w:ascii="Traditional Arabic" w:hAnsi="Traditional Arabic" w:cs="Traditional Arabic" w:hint="cs"/>
          <w:smallCaps/>
          <w:rtl/>
          <w:lang w:bidi="ur-PK"/>
        </w:rPr>
        <w:t>.</w:t>
      </w:r>
      <w:r>
        <w:rPr>
          <w:rFonts w:hint="cs"/>
          <w:smallCaps/>
          <w:rtl/>
          <w:lang w:bidi="ur-PK"/>
        </w:rPr>
        <w:t xml:space="preserve"> </w:t>
      </w:r>
      <w:r w:rsidR="00323B9C">
        <w:rPr>
          <w:rFonts w:ascii="Traditional Arabic" w:hAnsi="Traditional Arabic" w:cs="Traditional Arabic"/>
          <w:smallCaps/>
          <w:rtl/>
          <w:lang w:bidi="ur-PK"/>
        </w:rPr>
        <w:t>«</w:t>
      </w:r>
      <w:r w:rsidRPr="00323B9C">
        <w:rPr>
          <w:rStyle w:val="Chare"/>
          <w:rFonts w:hint="cs"/>
          <w:rtl/>
        </w:rPr>
        <w:t>ھر کس از را</w:t>
      </w:r>
      <w:r w:rsidR="00292C22">
        <w:rPr>
          <w:rStyle w:val="Chare"/>
          <w:rFonts w:hint="cs"/>
          <w:rtl/>
        </w:rPr>
        <w:t>ه</w:t>
      </w:r>
      <w:r w:rsidRPr="00323B9C">
        <w:rPr>
          <w:rStyle w:val="Chare"/>
          <w:rFonts w:hint="cs"/>
          <w:rtl/>
        </w:rPr>
        <w:t xml:space="preserve"> مشروع و حلال و ب</w:t>
      </w:r>
      <w:r w:rsidR="00292C22">
        <w:rPr>
          <w:rStyle w:val="Chare"/>
          <w:rFonts w:hint="cs"/>
          <w:rtl/>
        </w:rPr>
        <w:t>ه</w:t>
      </w:r>
      <w:r w:rsidRPr="00323B9C">
        <w:rPr>
          <w:rStyle w:val="Chare"/>
          <w:rFonts w:hint="cs"/>
          <w:rtl/>
        </w:rPr>
        <w:t xml:space="preserve"> منظور رھایی از گدایی و ت</w:t>
      </w:r>
      <w:r w:rsidR="00BA0469">
        <w:rPr>
          <w:rStyle w:val="Chare"/>
          <w:rFonts w:hint="cs"/>
          <w:rtl/>
        </w:rPr>
        <w:t>أ</w:t>
      </w:r>
      <w:r w:rsidRPr="00323B9C">
        <w:rPr>
          <w:rStyle w:val="Chare"/>
          <w:rFonts w:hint="cs"/>
          <w:rtl/>
        </w:rPr>
        <w:t>مین معیشت خانواد</w:t>
      </w:r>
      <w:r w:rsidR="00292C22">
        <w:rPr>
          <w:rStyle w:val="Chare"/>
          <w:rFonts w:hint="cs"/>
          <w:rtl/>
        </w:rPr>
        <w:t>ه</w:t>
      </w:r>
      <w:r w:rsidRPr="00323B9C">
        <w:rPr>
          <w:rStyle w:val="Chare"/>
          <w:rFonts w:hint="cs"/>
          <w:rtl/>
        </w:rPr>
        <w:t xml:space="preserve"> و مھرورزی با ھمسایگان، مال دنیا را ب</w:t>
      </w:r>
      <w:r w:rsidR="00292C22">
        <w:rPr>
          <w:rStyle w:val="Chare"/>
          <w:rFonts w:hint="cs"/>
          <w:rtl/>
        </w:rPr>
        <w:t>ه</w:t>
      </w:r>
      <w:r w:rsidRPr="00323B9C">
        <w:rPr>
          <w:rStyle w:val="Chare"/>
          <w:rFonts w:hint="cs"/>
          <w:rtl/>
        </w:rPr>
        <w:t xml:space="preserve"> دست آورد، در روز قیامت در حالی خداوند را ملاقات خواھد کرد ک</w:t>
      </w:r>
      <w:r w:rsidR="00292C22">
        <w:rPr>
          <w:rStyle w:val="Chare"/>
          <w:rFonts w:hint="cs"/>
          <w:rtl/>
        </w:rPr>
        <w:t>ه</w:t>
      </w:r>
      <w:r w:rsidRPr="00323B9C">
        <w:rPr>
          <w:rStyle w:val="Chare"/>
          <w:rFonts w:hint="cs"/>
          <w:rtl/>
        </w:rPr>
        <w:t xml:space="preserve"> چھر</w:t>
      </w:r>
      <w:r w:rsidR="00292C22">
        <w:rPr>
          <w:rStyle w:val="Chare"/>
          <w:rFonts w:hint="cs"/>
          <w:rtl/>
        </w:rPr>
        <w:t>ه</w:t>
      </w:r>
      <w:r w:rsidRPr="00323B9C">
        <w:rPr>
          <w:rStyle w:val="Chare"/>
          <w:rFonts w:hint="cs"/>
          <w:rtl/>
        </w:rPr>
        <w:t xml:space="preserve"> و صورتش مانند ما</w:t>
      </w:r>
      <w:r w:rsidR="00292C22">
        <w:rPr>
          <w:rStyle w:val="Chare"/>
          <w:rFonts w:hint="cs"/>
          <w:rtl/>
        </w:rPr>
        <w:t>ه</w:t>
      </w:r>
      <w:r w:rsidRPr="00323B9C">
        <w:rPr>
          <w:rStyle w:val="Chare"/>
          <w:rFonts w:hint="cs"/>
          <w:rtl/>
        </w:rPr>
        <w:t xml:space="preserve"> شب چھاردھم می‌درخشد و کسی ک</w:t>
      </w:r>
      <w:r w:rsidR="00292C22">
        <w:rPr>
          <w:rStyle w:val="Chare"/>
          <w:rFonts w:hint="cs"/>
          <w:rtl/>
        </w:rPr>
        <w:t>ه</w:t>
      </w:r>
      <w:r w:rsidRPr="00323B9C">
        <w:rPr>
          <w:rStyle w:val="Chare"/>
          <w:rFonts w:hint="cs"/>
          <w:rtl/>
        </w:rPr>
        <w:t xml:space="preserve"> مال دنیا را ب</w:t>
      </w:r>
      <w:r w:rsidR="00292C22">
        <w:rPr>
          <w:rStyle w:val="Chare"/>
          <w:rFonts w:hint="cs"/>
          <w:rtl/>
        </w:rPr>
        <w:t>ه</w:t>
      </w:r>
      <w:r w:rsidRPr="00323B9C">
        <w:rPr>
          <w:rStyle w:val="Chare"/>
          <w:rFonts w:hint="cs"/>
          <w:rtl/>
        </w:rPr>
        <w:t xml:space="preserve"> منظور تکبر و تفاخر و خودنمایی بدست آورد</w:t>
      </w:r>
      <w:r w:rsidR="00323B9C" w:rsidRPr="00323B9C">
        <w:rPr>
          <w:rStyle w:val="Chare"/>
          <w:rFonts w:hint="cs"/>
          <w:rtl/>
        </w:rPr>
        <w:t>، در حالی ب</w:t>
      </w:r>
      <w:r w:rsidR="00292C22">
        <w:rPr>
          <w:rStyle w:val="Chare"/>
          <w:rFonts w:hint="cs"/>
          <w:rtl/>
        </w:rPr>
        <w:t>ه</w:t>
      </w:r>
      <w:r w:rsidR="00323B9C" w:rsidRPr="00323B9C">
        <w:rPr>
          <w:rStyle w:val="Chare"/>
          <w:rFonts w:hint="cs"/>
          <w:rtl/>
        </w:rPr>
        <w:t xml:space="preserve"> ملاقات خدا خواھد رفت ک</w:t>
      </w:r>
      <w:r w:rsidR="00292C22">
        <w:rPr>
          <w:rStyle w:val="Chare"/>
          <w:rFonts w:hint="cs"/>
          <w:rtl/>
        </w:rPr>
        <w:t>ه</w:t>
      </w:r>
      <w:r w:rsidR="00323B9C" w:rsidRPr="00323B9C">
        <w:rPr>
          <w:rStyle w:val="Chare"/>
          <w:rFonts w:hint="cs"/>
          <w:rtl/>
        </w:rPr>
        <w:t xml:space="preserve"> خدا از او خشمناک است</w:t>
      </w:r>
      <w:r w:rsidR="00323B9C">
        <w:rPr>
          <w:rFonts w:ascii="Traditional Arabic" w:hAnsi="Traditional Arabic" w:cs="Traditional Arabic"/>
          <w:smallCaps/>
          <w:rtl/>
          <w:lang w:bidi="ur-PK"/>
        </w:rPr>
        <w:t>»</w:t>
      </w:r>
      <w:r w:rsidR="00DD60A7">
        <w:rPr>
          <w:rFonts w:hint="cs"/>
          <w:smallCaps/>
          <w:rtl/>
          <w:lang w:bidi="ur-PK"/>
        </w:rPr>
        <w:t>.</w:t>
      </w:r>
    </w:p>
    <w:p w:rsidR="00323B9C" w:rsidRDefault="00323B9C" w:rsidP="00110299">
      <w:pPr>
        <w:pStyle w:val="a8"/>
        <w:rPr>
          <w:smallCaps/>
          <w:rtl/>
          <w:lang w:bidi="ur-PK"/>
        </w:rPr>
      </w:pPr>
      <w:r>
        <w:rPr>
          <w:rFonts w:hint="cs"/>
          <w:smallCaps/>
          <w:rtl/>
          <w:lang w:bidi="ur-PK"/>
        </w:rPr>
        <w:t>و از سھل بن سعد روایت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رسول خدا </w:t>
      </w:r>
      <w:r>
        <w:rPr>
          <w:rFonts w:cs="CTraditional Arabic" w:hint="cs"/>
          <w:smallCaps/>
          <w:rtl/>
          <w:lang w:bidi="ur-PK"/>
        </w:rPr>
        <w:t>ص</w:t>
      </w:r>
      <w:r>
        <w:rPr>
          <w:rFonts w:hint="cs"/>
          <w:smallCaps/>
          <w:rtl/>
          <w:lang w:bidi="ur-PK"/>
        </w:rPr>
        <w:t xml:space="preserve"> فرومد:</w:t>
      </w:r>
    </w:p>
    <w:p w:rsidR="00721078" w:rsidRDefault="00323B9C" w:rsidP="00110299">
      <w:pPr>
        <w:pStyle w:val="a8"/>
        <w:rPr>
          <w:smallCaps/>
          <w:rtl/>
          <w:lang w:bidi="ur-PK"/>
        </w:rPr>
      </w:pPr>
      <w:r>
        <w:rPr>
          <w:rFonts w:ascii="Traditional Arabic" w:hAnsi="Traditional Arabic" w:cs="Traditional Arabic"/>
          <w:smallCaps/>
          <w:rtl/>
          <w:lang w:bidi="ur-PK"/>
        </w:rPr>
        <w:t>«</w:t>
      </w:r>
      <w:r w:rsidR="00721078" w:rsidRPr="000823D0">
        <w:rPr>
          <w:rStyle w:val="Char3"/>
          <w:rtl/>
        </w:rPr>
        <w:t>إِنَّ هَذَا الْخَيْرَ خَزَائِنُ وَلِتِلْكَ الْخَزَائِنِ مَفَاتِيحُ فَطُوبَى لِعَبْدٍ جَعَلَهُ اللَّهُ مِفْتَاحاً لِلْخَيْرِ مِغْلاَقاً لِلشَّرِّ وَوَيْلٌ لِعَبْدٍ جَعَلَهُ اللَّهُ مِفْتَاحاً لِلشَّرِّ مِغْلاَقاً لِلْخَيْرِ</w:t>
      </w:r>
      <w:r>
        <w:rPr>
          <w:rFonts w:ascii="Traditional Arabic" w:hAnsi="Traditional Arabic" w:cs="Traditional Arabic"/>
          <w:smallCaps/>
          <w:rtl/>
          <w:lang w:bidi="ur-PK"/>
        </w:rPr>
        <w:t>»</w:t>
      </w:r>
      <w:r w:rsidR="00B80E2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Pr>
          <w:rFonts w:hint="cs"/>
          <w:smallCaps/>
          <w:rtl/>
          <w:lang w:bidi="ur-PK"/>
        </w:rPr>
        <w:t>نکویی را خزائنی است و آن خزائن را کلیدھایی است، پس خوشا ب</w:t>
      </w:r>
      <w:r w:rsidR="00292C22">
        <w:rPr>
          <w:rFonts w:hint="cs"/>
          <w:smallCaps/>
          <w:rtl/>
          <w:lang w:bidi="ur-PK"/>
        </w:rPr>
        <w:t>ه</w:t>
      </w:r>
      <w:r>
        <w:rPr>
          <w:rFonts w:hint="cs"/>
          <w:smallCaps/>
          <w:rtl/>
          <w:lang w:bidi="ur-PK"/>
        </w:rPr>
        <w:t xml:space="preserve"> حال کسی ک</w:t>
      </w:r>
      <w:r w:rsidR="00292C22">
        <w:rPr>
          <w:rFonts w:hint="cs"/>
          <w:smallCaps/>
          <w:rtl/>
          <w:lang w:bidi="ur-PK"/>
        </w:rPr>
        <w:t>ه</w:t>
      </w:r>
      <w:r>
        <w:rPr>
          <w:rFonts w:hint="cs"/>
          <w:smallCaps/>
          <w:rtl/>
          <w:lang w:bidi="ur-PK"/>
        </w:rPr>
        <w:t xml:space="preserve"> خداوند، او را کلید نکویی‌ھا و قفل شرارت‌ھا، قرار داد</w:t>
      </w:r>
      <w:r w:rsidR="00292C22">
        <w:rPr>
          <w:rFonts w:hint="cs"/>
          <w:smallCaps/>
          <w:rtl/>
          <w:lang w:bidi="ur-PK"/>
        </w:rPr>
        <w:t>ه</w:t>
      </w:r>
      <w:r>
        <w:rPr>
          <w:rFonts w:hint="cs"/>
          <w:smallCaps/>
          <w:rtl/>
          <w:lang w:bidi="ur-PK"/>
        </w:rPr>
        <w:t xml:space="preserve"> است و وای بر کسی ک</w:t>
      </w:r>
      <w:r w:rsidR="00292C22">
        <w:rPr>
          <w:rFonts w:hint="cs"/>
          <w:smallCaps/>
          <w:rtl/>
          <w:lang w:bidi="ur-PK"/>
        </w:rPr>
        <w:t>ه</w:t>
      </w:r>
      <w:r>
        <w:rPr>
          <w:rFonts w:hint="cs"/>
          <w:smallCaps/>
          <w:rtl/>
          <w:lang w:bidi="ur-PK"/>
        </w:rPr>
        <w:t xml:space="preserve"> خداوند او را کلید شرارت‌ھا و قفل نکویی‌ھا، ساخت</w:t>
      </w:r>
      <w:r w:rsidR="00292C22">
        <w:rPr>
          <w:rFonts w:hint="cs"/>
          <w:smallCaps/>
          <w:rtl/>
          <w:lang w:bidi="ur-PK"/>
        </w:rPr>
        <w:t>ه</w:t>
      </w:r>
      <w:r>
        <w:rPr>
          <w:rFonts w:hint="cs"/>
          <w:smallCaps/>
          <w:rtl/>
          <w:lang w:bidi="ur-PK"/>
        </w:rPr>
        <w:t xml:space="preserve"> است</w:t>
      </w:r>
      <w:r>
        <w:rPr>
          <w:rFonts w:ascii="Traditional Arabic" w:hAnsi="Traditional Arabic" w:cs="Traditional Arabic"/>
          <w:smallCaps/>
          <w:rtl/>
          <w:lang w:bidi="ur-PK"/>
        </w:rPr>
        <w:t>»</w:t>
      </w:r>
      <w:r w:rsidR="00DD60A7">
        <w:rPr>
          <w:rFonts w:hint="cs"/>
          <w:smallCaps/>
          <w:rtl/>
          <w:lang w:bidi="ur-PK"/>
        </w:rPr>
        <w:t>.</w:t>
      </w:r>
    </w:p>
    <w:p w:rsidR="00721078" w:rsidRDefault="00721078" w:rsidP="00721078">
      <w:pPr>
        <w:pStyle w:val="a8"/>
        <w:rPr>
          <w:smallCaps/>
          <w:rtl/>
          <w:lang w:bidi="ur-PK"/>
        </w:rPr>
      </w:pPr>
      <w:r>
        <w:rPr>
          <w:rFonts w:hint="cs"/>
          <w:smallCaps/>
          <w:rtl/>
          <w:lang w:bidi="ur-PK"/>
        </w:rPr>
        <w:t>و از علی بن ابی طالب</w:t>
      </w:r>
      <w:r w:rsidR="00407E8B">
        <w:rPr>
          <w:rFonts w:hint="cs"/>
          <w:smallCaps/>
          <w:rtl/>
          <w:lang w:bidi="ur-PK"/>
        </w:rPr>
        <w:t xml:space="preserve"> </w:t>
      </w:r>
      <w:r>
        <w:rPr>
          <w:rFonts w:cs="CTraditional Arabic" w:hint="cs"/>
          <w:smallCaps/>
          <w:rtl/>
          <w:lang w:bidi="ur-PK"/>
        </w:rPr>
        <w:t>س</w:t>
      </w:r>
      <w:r>
        <w:rPr>
          <w:rFonts w:hint="cs"/>
          <w:smallCaps/>
          <w:rtl/>
          <w:lang w:bidi="ur-PK"/>
        </w:rPr>
        <w:t xml:space="preserve"> روایت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w:t>
      </w:r>
      <w:r w:rsidR="00292C22">
        <w:rPr>
          <w:rFonts w:hint="cs"/>
          <w:smallCaps/>
          <w:rtl/>
          <w:lang w:bidi="ur-PK"/>
        </w:rPr>
        <w:t>ه</w:t>
      </w:r>
      <w:r>
        <w:rPr>
          <w:rFonts w:hint="cs"/>
          <w:smallCaps/>
          <w:rtl/>
          <w:lang w:bidi="ur-PK"/>
        </w:rPr>
        <w:t>‌اند:</w:t>
      </w:r>
    </w:p>
    <w:p w:rsidR="00FC7883" w:rsidRDefault="00721078" w:rsidP="00FC7883">
      <w:pPr>
        <w:pStyle w:val="a8"/>
        <w:rPr>
          <w:smallCaps/>
          <w:rtl/>
          <w:lang w:bidi="ur-PK"/>
        </w:rPr>
      </w:pPr>
      <w:r>
        <w:rPr>
          <w:rFonts w:ascii="Traditional Arabic" w:hAnsi="Traditional Arabic" w:cs="Traditional Arabic"/>
          <w:smallCaps/>
          <w:rtl/>
          <w:lang w:bidi="ur-PK"/>
        </w:rPr>
        <w:t>«</w:t>
      </w:r>
      <w:r w:rsidR="00FC7883" w:rsidRPr="000823D0">
        <w:rPr>
          <w:rStyle w:val="Char3"/>
          <w:rtl/>
        </w:rPr>
        <w:t>إ</w:t>
      </w:r>
      <w:r w:rsidR="00FC7883">
        <w:rPr>
          <w:rStyle w:val="Char3"/>
          <w:rFonts w:hint="cs"/>
          <w:rtl/>
        </w:rPr>
        <w:t>ِ</w:t>
      </w:r>
      <w:r w:rsidR="00FC7883" w:rsidRPr="000823D0">
        <w:rPr>
          <w:rStyle w:val="Char3"/>
          <w:rtl/>
        </w:rPr>
        <w:t>ذ</w:t>
      </w:r>
      <w:r w:rsidR="00FC7883">
        <w:rPr>
          <w:rStyle w:val="Char3"/>
          <w:rFonts w:hint="cs"/>
          <w:rtl/>
        </w:rPr>
        <w:t>ٰ</w:t>
      </w:r>
      <w:r w:rsidR="00FC7883" w:rsidRPr="000823D0">
        <w:rPr>
          <w:rStyle w:val="Char3"/>
          <w:rtl/>
        </w:rPr>
        <w:t>ا ل</w:t>
      </w:r>
      <w:r w:rsidR="00FC7883">
        <w:rPr>
          <w:rStyle w:val="Char3"/>
          <w:rFonts w:hint="cs"/>
          <w:rtl/>
        </w:rPr>
        <w:t>َ</w:t>
      </w:r>
      <w:r w:rsidR="00FC7883" w:rsidRPr="000823D0">
        <w:rPr>
          <w:rStyle w:val="Char3"/>
          <w:rtl/>
        </w:rPr>
        <w:t>م</w:t>
      </w:r>
      <w:r w:rsidR="00FC7883">
        <w:rPr>
          <w:rStyle w:val="Char3"/>
          <w:rFonts w:hint="cs"/>
          <w:rtl/>
        </w:rPr>
        <w:t>ْ</w:t>
      </w:r>
      <w:r w:rsidR="00FC7883" w:rsidRPr="000823D0">
        <w:rPr>
          <w:rStyle w:val="Char3"/>
          <w:rtl/>
        </w:rPr>
        <w:t xml:space="preserve"> ي</w:t>
      </w:r>
      <w:r w:rsidR="00FC7883">
        <w:rPr>
          <w:rStyle w:val="Char3"/>
          <w:rFonts w:hint="cs"/>
          <w:rtl/>
        </w:rPr>
        <w:t>ُ</w:t>
      </w:r>
      <w:r w:rsidR="00FC7883" w:rsidRPr="000823D0">
        <w:rPr>
          <w:rStyle w:val="Char3"/>
          <w:rtl/>
        </w:rPr>
        <w:t>ب</w:t>
      </w:r>
      <w:r w:rsidR="00FC7883">
        <w:rPr>
          <w:rStyle w:val="Char3"/>
          <w:rFonts w:hint="cs"/>
          <w:rtl/>
        </w:rPr>
        <w:t>ٰ</w:t>
      </w:r>
      <w:r w:rsidR="00FC7883" w:rsidRPr="000823D0">
        <w:rPr>
          <w:rStyle w:val="Char3"/>
          <w:rtl/>
        </w:rPr>
        <w:t>ار</w:t>
      </w:r>
      <w:r w:rsidR="00FC7883">
        <w:rPr>
          <w:rStyle w:val="Char3"/>
          <w:rFonts w:hint="cs"/>
          <w:rtl/>
        </w:rPr>
        <w:t>ِ</w:t>
      </w:r>
      <w:r w:rsidR="00FC7883" w:rsidRPr="000823D0">
        <w:rPr>
          <w:rStyle w:val="Char3"/>
          <w:rtl/>
        </w:rPr>
        <w:t>ك</w:t>
      </w:r>
      <w:r w:rsidR="00FC7883">
        <w:rPr>
          <w:rStyle w:val="Char3"/>
          <w:rFonts w:hint="cs"/>
          <w:rtl/>
        </w:rPr>
        <w:t>ْ</w:t>
      </w:r>
      <w:r w:rsidR="00FC7883" w:rsidRPr="000823D0">
        <w:rPr>
          <w:rStyle w:val="Char3"/>
          <w:rtl/>
        </w:rPr>
        <w:t xml:space="preserve"> ل</w:t>
      </w:r>
      <w:r w:rsidR="00FC7883">
        <w:rPr>
          <w:rStyle w:val="Char3"/>
          <w:rFonts w:hint="cs"/>
          <w:rtl/>
        </w:rPr>
        <w:t>ِ</w:t>
      </w:r>
      <w:r w:rsidR="00FC7883" w:rsidRPr="000823D0">
        <w:rPr>
          <w:rStyle w:val="Char3"/>
          <w:rtl/>
        </w:rPr>
        <w:t>ل</w:t>
      </w:r>
      <w:r w:rsidR="00FC7883">
        <w:rPr>
          <w:rStyle w:val="Char3"/>
          <w:rFonts w:hint="cs"/>
          <w:rtl/>
        </w:rPr>
        <w:t>ْ</w:t>
      </w:r>
      <w:r w:rsidR="00FC7883" w:rsidRPr="000823D0">
        <w:rPr>
          <w:rStyle w:val="Char3"/>
          <w:rtl/>
        </w:rPr>
        <w:t>ع</w:t>
      </w:r>
      <w:r w:rsidR="00FC7883">
        <w:rPr>
          <w:rStyle w:val="Char3"/>
          <w:rFonts w:hint="cs"/>
          <w:rtl/>
        </w:rPr>
        <w:t>َ</w:t>
      </w:r>
      <w:r w:rsidR="00FC7883" w:rsidRPr="000823D0">
        <w:rPr>
          <w:rStyle w:val="Char3"/>
          <w:rtl/>
        </w:rPr>
        <w:t>ب</w:t>
      </w:r>
      <w:r w:rsidR="00FC7883">
        <w:rPr>
          <w:rStyle w:val="Char3"/>
          <w:rFonts w:hint="cs"/>
          <w:rtl/>
        </w:rPr>
        <w:t>ْ</w:t>
      </w:r>
      <w:r w:rsidR="00FC7883" w:rsidRPr="000823D0">
        <w:rPr>
          <w:rStyle w:val="Char3"/>
          <w:rtl/>
        </w:rPr>
        <w:t>د</w:t>
      </w:r>
      <w:r w:rsidR="00FC7883">
        <w:rPr>
          <w:rStyle w:val="Char3"/>
          <w:rFonts w:hint="cs"/>
          <w:rtl/>
        </w:rPr>
        <w:t>ِ</w:t>
      </w:r>
      <w:r w:rsidR="00FC7883" w:rsidRPr="000823D0">
        <w:rPr>
          <w:rStyle w:val="Char3"/>
          <w:rtl/>
        </w:rPr>
        <w:t xml:space="preserve"> ف</w:t>
      </w:r>
      <w:r w:rsidR="00FC7883">
        <w:rPr>
          <w:rStyle w:val="Char3"/>
          <w:rFonts w:hint="cs"/>
          <w:rtl/>
        </w:rPr>
        <w:t>ِ</w:t>
      </w:r>
      <w:r w:rsidR="00FC7883" w:rsidRPr="000823D0">
        <w:rPr>
          <w:rStyle w:val="Char3"/>
          <w:rtl/>
        </w:rPr>
        <w:t>ي م</w:t>
      </w:r>
      <w:r w:rsidR="00FC7883">
        <w:rPr>
          <w:rStyle w:val="Char3"/>
          <w:rFonts w:hint="cs"/>
          <w:rtl/>
        </w:rPr>
        <w:t>ٰ</w:t>
      </w:r>
      <w:r w:rsidR="00FC7883" w:rsidRPr="000823D0">
        <w:rPr>
          <w:rStyle w:val="Char3"/>
          <w:rtl/>
        </w:rPr>
        <w:t>ال</w:t>
      </w:r>
      <w:r w:rsidR="00FC7883">
        <w:rPr>
          <w:rStyle w:val="Char3"/>
          <w:rFonts w:hint="cs"/>
          <w:rtl/>
        </w:rPr>
        <w:t>ِ</w:t>
      </w:r>
      <w:r w:rsidR="00FC7883" w:rsidRPr="000823D0">
        <w:rPr>
          <w:rStyle w:val="Char3"/>
          <w:rtl/>
        </w:rPr>
        <w:t>ه</w:t>
      </w:r>
      <w:r w:rsidR="00FC7883">
        <w:rPr>
          <w:rStyle w:val="Char3"/>
          <w:rFonts w:hint="cs"/>
          <w:rtl/>
        </w:rPr>
        <w:t>ِ</w:t>
      </w:r>
      <w:r w:rsidR="00FC7883" w:rsidRPr="000823D0">
        <w:rPr>
          <w:rStyle w:val="Char3"/>
          <w:rtl/>
        </w:rPr>
        <w:t xml:space="preserve"> ج</w:t>
      </w:r>
      <w:r w:rsidR="00FC7883">
        <w:rPr>
          <w:rStyle w:val="Char3"/>
          <w:rFonts w:hint="cs"/>
          <w:rtl/>
        </w:rPr>
        <w:t>َ</w:t>
      </w:r>
      <w:r w:rsidR="00FC7883" w:rsidRPr="000823D0">
        <w:rPr>
          <w:rStyle w:val="Char3"/>
          <w:rtl/>
        </w:rPr>
        <w:t>ع</w:t>
      </w:r>
      <w:r w:rsidR="00FC7883">
        <w:rPr>
          <w:rStyle w:val="Char3"/>
          <w:rFonts w:hint="cs"/>
          <w:rtl/>
        </w:rPr>
        <w:t>َ</w:t>
      </w:r>
      <w:r w:rsidR="00FC7883" w:rsidRPr="000823D0">
        <w:rPr>
          <w:rStyle w:val="Char3"/>
          <w:rtl/>
        </w:rPr>
        <w:t>ل</w:t>
      </w:r>
      <w:r w:rsidR="00FC7883">
        <w:rPr>
          <w:rStyle w:val="Char3"/>
          <w:rFonts w:hint="cs"/>
          <w:rtl/>
        </w:rPr>
        <w:t>َ</w:t>
      </w:r>
      <w:r w:rsidR="00FC7883" w:rsidRPr="000823D0">
        <w:rPr>
          <w:rStyle w:val="Char3"/>
          <w:rtl/>
        </w:rPr>
        <w:t>ه</w:t>
      </w:r>
      <w:r w:rsidR="00FC7883">
        <w:rPr>
          <w:rStyle w:val="Char3"/>
          <w:rFonts w:hint="cs"/>
          <w:rtl/>
        </w:rPr>
        <w:t>ُ</w:t>
      </w:r>
      <w:r w:rsidR="00FC7883" w:rsidRPr="000823D0">
        <w:rPr>
          <w:rStyle w:val="Char3"/>
          <w:rtl/>
        </w:rPr>
        <w:t xml:space="preserve"> ف</w:t>
      </w:r>
      <w:r w:rsidR="00FC7883">
        <w:rPr>
          <w:rStyle w:val="Char3"/>
          <w:rFonts w:hint="cs"/>
          <w:rtl/>
        </w:rPr>
        <w:t>ِ</w:t>
      </w:r>
      <w:r w:rsidR="00FC7883" w:rsidRPr="000823D0">
        <w:rPr>
          <w:rStyle w:val="Char3"/>
          <w:rtl/>
        </w:rPr>
        <w:t>ي ال</w:t>
      </w:r>
      <w:r w:rsidR="00FC7883">
        <w:rPr>
          <w:rStyle w:val="Char3"/>
          <w:rFonts w:hint="cs"/>
          <w:rtl/>
        </w:rPr>
        <w:t>ـ</w:t>
      </w:r>
      <w:r w:rsidR="00FC7883" w:rsidRPr="000823D0">
        <w:rPr>
          <w:rStyle w:val="Char3"/>
          <w:rtl/>
        </w:rPr>
        <w:t>م</w:t>
      </w:r>
      <w:r w:rsidR="00FC7883">
        <w:rPr>
          <w:rStyle w:val="Char3"/>
          <w:rFonts w:hint="cs"/>
          <w:rtl/>
        </w:rPr>
        <w:t>ٰ</w:t>
      </w:r>
      <w:r w:rsidR="00FC7883">
        <w:rPr>
          <w:rStyle w:val="Char3"/>
          <w:rtl/>
        </w:rPr>
        <w:t>أ</w:t>
      </w:r>
      <w:r w:rsidR="00FC7883">
        <w:rPr>
          <w:rStyle w:val="Char3"/>
          <w:rFonts w:hint="cs"/>
          <w:rtl/>
        </w:rPr>
        <w:t>ِ</w:t>
      </w:r>
      <w:r w:rsidR="00FC7883" w:rsidRPr="000823D0">
        <w:rPr>
          <w:rStyle w:val="Char3"/>
          <w:rtl/>
        </w:rPr>
        <w:t xml:space="preserve"> و</w:t>
      </w:r>
      <w:r w:rsidR="00FC7883">
        <w:rPr>
          <w:rStyle w:val="Char3"/>
          <w:rFonts w:hint="cs"/>
          <w:rtl/>
        </w:rPr>
        <w:t>َ</w:t>
      </w:r>
      <w:r w:rsidR="00FC7883" w:rsidRPr="000823D0">
        <w:rPr>
          <w:rStyle w:val="Char3"/>
          <w:rtl/>
        </w:rPr>
        <w:t xml:space="preserve"> الط</w:t>
      </w:r>
      <w:r w:rsidR="00FC7883">
        <w:rPr>
          <w:rStyle w:val="Char3"/>
          <w:rFonts w:hint="cs"/>
          <w:rtl/>
        </w:rPr>
        <w:t>ِّ</w:t>
      </w:r>
      <w:r w:rsidR="00FC7883" w:rsidRPr="000823D0">
        <w:rPr>
          <w:rStyle w:val="Char3"/>
          <w:rtl/>
        </w:rPr>
        <w:t>ين</w:t>
      </w:r>
      <w:r w:rsidR="00FC7883">
        <w:rPr>
          <w:rStyle w:val="Char3"/>
          <w:rFonts w:hint="cs"/>
          <w:rtl/>
        </w:rPr>
        <w:t>ْ</w:t>
      </w:r>
      <w:r>
        <w:rPr>
          <w:rFonts w:ascii="Traditional Arabic" w:hAnsi="Traditional Arabic" w:cs="Traditional Arabic"/>
          <w:smallCaps/>
          <w:rtl/>
          <w:lang w:bidi="ur-PK"/>
        </w:rPr>
        <w:t>»</w:t>
      </w:r>
      <w:r w:rsidR="00B80E2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721078">
        <w:rPr>
          <w:rStyle w:val="Chare"/>
          <w:rFonts w:hint="cs"/>
          <w:rtl/>
        </w:rPr>
        <w:t>وقتی ک</w:t>
      </w:r>
      <w:r w:rsidR="00292C22">
        <w:rPr>
          <w:rStyle w:val="Chare"/>
          <w:rFonts w:hint="cs"/>
          <w:rtl/>
        </w:rPr>
        <w:t>ه</w:t>
      </w:r>
      <w:r w:rsidRPr="00721078">
        <w:rPr>
          <w:rStyle w:val="Chare"/>
          <w:rFonts w:hint="cs"/>
          <w:rtl/>
        </w:rPr>
        <w:t xml:space="preserve"> برکت در مال کسی نیفتاد، آن را ب</w:t>
      </w:r>
      <w:r w:rsidR="00292C22">
        <w:rPr>
          <w:rStyle w:val="Chare"/>
          <w:rFonts w:hint="cs"/>
          <w:rtl/>
        </w:rPr>
        <w:t>ه</w:t>
      </w:r>
      <w:r w:rsidRPr="00721078">
        <w:rPr>
          <w:rStyle w:val="Chare"/>
          <w:rFonts w:hint="cs"/>
          <w:rtl/>
        </w:rPr>
        <w:t xml:space="preserve"> آب و گل خواھد انداخت (آن را ریخت و پاش خواھد کرد و بیھود</w:t>
      </w:r>
      <w:r w:rsidR="00292C22">
        <w:rPr>
          <w:rStyle w:val="Chare"/>
          <w:rFonts w:hint="cs"/>
          <w:rtl/>
        </w:rPr>
        <w:t>ه</w:t>
      </w:r>
      <w:r w:rsidRPr="00721078">
        <w:rPr>
          <w:rStyle w:val="Chare"/>
          <w:rFonts w:hint="cs"/>
          <w:rtl/>
        </w:rPr>
        <w:t xml:space="preserve"> ضایع خواھد نمود</w:t>
      </w:r>
      <w:r w:rsidR="00703752">
        <w:rPr>
          <w:rStyle w:val="Chare"/>
          <w:rFonts w:hint="cs"/>
          <w:rtl/>
        </w:rPr>
        <w:t>)</w:t>
      </w:r>
      <w:r>
        <w:rPr>
          <w:rFonts w:ascii="Traditional Arabic" w:hAnsi="Traditional Arabic" w:cs="Traditional Arabic"/>
          <w:smallCaps/>
          <w:rtl/>
          <w:lang w:bidi="ur-PK"/>
        </w:rPr>
        <w:t>»</w:t>
      </w:r>
      <w:r w:rsidR="00DD60A7">
        <w:rPr>
          <w:rFonts w:hint="cs"/>
          <w:smallCaps/>
          <w:rtl/>
          <w:lang w:bidi="ur-PK"/>
        </w:rPr>
        <w:t>.</w:t>
      </w:r>
    </w:p>
    <w:p w:rsidR="00FC7883" w:rsidRDefault="00FC7883" w:rsidP="00FC7883">
      <w:pPr>
        <w:pStyle w:val="a8"/>
        <w:rPr>
          <w:smallCaps/>
          <w:rtl/>
          <w:lang w:bidi="ur-PK"/>
        </w:rPr>
      </w:pPr>
      <w:r>
        <w:rPr>
          <w:rFonts w:hint="cs"/>
          <w:smallCaps/>
          <w:rtl/>
          <w:lang w:bidi="ur-PK"/>
        </w:rPr>
        <w:t>و از عبدالل</w:t>
      </w:r>
      <w:r w:rsidR="00292C22">
        <w:rPr>
          <w:rFonts w:hint="cs"/>
          <w:smallCaps/>
          <w:rtl/>
          <w:lang w:bidi="ur-PK"/>
        </w:rPr>
        <w:t>ه</w:t>
      </w:r>
      <w:r>
        <w:rPr>
          <w:rFonts w:hint="cs"/>
          <w:smallCaps/>
          <w:rtl/>
          <w:lang w:bidi="ur-PK"/>
        </w:rPr>
        <w:t xml:space="preserve"> بن عمر </w:t>
      </w:r>
      <w:r>
        <w:rPr>
          <w:rFonts w:cs="CTraditional Arabic" w:hint="cs"/>
          <w:smallCaps/>
          <w:rtl/>
          <w:lang w:bidi="ur-PK"/>
        </w:rPr>
        <w:t>س</w:t>
      </w:r>
      <w:r>
        <w:rPr>
          <w:rFonts w:hint="cs"/>
          <w:smallCaps/>
          <w:rtl/>
          <w:lang w:bidi="ur-PK"/>
        </w:rPr>
        <w:t xml:space="preserve"> روایت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w:t>
      </w:r>
    </w:p>
    <w:p w:rsidR="00D92DE1" w:rsidRDefault="00FC7883" w:rsidP="00FC7883">
      <w:pPr>
        <w:pStyle w:val="a8"/>
        <w:rPr>
          <w:smallCaps/>
          <w:rtl/>
          <w:lang w:bidi="ur-PK"/>
        </w:rPr>
      </w:pPr>
      <w:r>
        <w:rPr>
          <w:rFonts w:ascii="Traditional Arabic" w:hAnsi="Traditional Arabic" w:cs="Traditional Arabic"/>
          <w:smallCaps/>
          <w:rtl/>
          <w:lang w:bidi="ur-PK"/>
        </w:rPr>
        <w:t>«</w:t>
      </w:r>
      <w:r w:rsidR="00D92DE1" w:rsidRPr="000104B0">
        <w:rPr>
          <w:rStyle w:val="Char3"/>
          <w:rtl/>
        </w:rPr>
        <w:t>ا</w:t>
      </w:r>
      <w:r w:rsidR="00D92DE1">
        <w:rPr>
          <w:rStyle w:val="Char3"/>
          <w:rFonts w:hint="cs"/>
          <w:rtl/>
        </w:rPr>
        <w:t>ِ</w:t>
      </w:r>
      <w:r w:rsidR="00D92DE1" w:rsidRPr="000104B0">
        <w:rPr>
          <w:rStyle w:val="Char3"/>
          <w:rtl/>
        </w:rPr>
        <w:t>ت</w:t>
      </w:r>
      <w:r w:rsidR="00D92DE1">
        <w:rPr>
          <w:rStyle w:val="Char3"/>
          <w:rFonts w:hint="cs"/>
          <w:rtl/>
        </w:rPr>
        <w:t>َّ</w:t>
      </w:r>
      <w:r w:rsidR="00D92DE1" w:rsidRPr="000104B0">
        <w:rPr>
          <w:rStyle w:val="Char3"/>
          <w:rtl/>
        </w:rPr>
        <w:t>ق</w:t>
      </w:r>
      <w:r w:rsidR="00D92DE1">
        <w:rPr>
          <w:rStyle w:val="Char3"/>
          <w:rFonts w:hint="cs"/>
          <w:rtl/>
        </w:rPr>
        <w:t>ُ</w:t>
      </w:r>
      <w:r w:rsidR="00D92DE1" w:rsidRPr="000104B0">
        <w:rPr>
          <w:rStyle w:val="Char3"/>
          <w:rtl/>
        </w:rPr>
        <w:t>و</w:t>
      </w:r>
      <w:r w:rsidR="00D92DE1">
        <w:rPr>
          <w:rStyle w:val="Char3"/>
          <w:rFonts w:hint="cs"/>
          <w:rtl/>
        </w:rPr>
        <w:t>ْ</w:t>
      </w:r>
      <w:r w:rsidR="00D92DE1" w:rsidRPr="000104B0">
        <w:rPr>
          <w:rStyle w:val="Char3"/>
          <w:rtl/>
        </w:rPr>
        <w:t>ا الح</w:t>
      </w:r>
      <w:r w:rsidR="00D92DE1">
        <w:rPr>
          <w:rStyle w:val="Char3"/>
          <w:rFonts w:hint="cs"/>
          <w:rtl/>
        </w:rPr>
        <w:t>َ</w:t>
      </w:r>
      <w:r w:rsidR="00D92DE1" w:rsidRPr="000104B0">
        <w:rPr>
          <w:rStyle w:val="Char3"/>
          <w:rtl/>
        </w:rPr>
        <w:t>ر</w:t>
      </w:r>
      <w:r w:rsidR="00D92DE1">
        <w:rPr>
          <w:rStyle w:val="Char3"/>
          <w:rFonts w:hint="cs"/>
          <w:rtl/>
        </w:rPr>
        <w:t>ٰ</w:t>
      </w:r>
      <w:r w:rsidR="00D92DE1" w:rsidRPr="000104B0">
        <w:rPr>
          <w:rStyle w:val="Char3"/>
          <w:rtl/>
        </w:rPr>
        <w:t>ام</w:t>
      </w:r>
      <w:r w:rsidR="00D92DE1">
        <w:rPr>
          <w:rStyle w:val="Char3"/>
          <w:rFonts w:hint="cs"/>
          <w:rtl/>
        </w:rPr>
        <w:t>َ</w:t>
      </w:r>
      <w:r w:rsidR="00D92DE1" w:rsidRPr="000104B0">
        <w:rPr>
          <w:rStyle w:val="Char3"/>
          <w:rtl/>
        </w:rPr>
        <w:t xml:space="preserve"> ف</w:t>
      </w:r>
      <w:r w:rsidR="00D92DE1">
        <w:rPr>
          <w:rStyle w:val="Char3"/>
          <w:rFonts w:hint="cs"/>
          <w:rtl/>
        </w:rPr>
        <w:t>ِ</w:t>
      </w:r>
      <w:r w:rsidR="00D92DE1" w:rsidRPr="000104B0">
        <w:rPr>
          <w:rStyle w:val="Char3"/>
          <w:rtl/>
        </w:rPr>
        <w:t>ي ال</w:t>
      </w:r>
      <w:r w:rsidR="00D92DE1">
        <w:rPr>
          <w:rStyle w:val="Char3"/>
          <w:rFonts w:hint="cs"/>
          <w:rtl/>
        </w:rPr>
        <w:t>ْ</w:t>
      </w:r>
      <w:r w:rsidR="00D92DE1" w:rsidRPr="000104B0">
        <w:rPr>
          <w:rStyle w:val="Char3"/>
          <w:rtl/>
        </w:rPr>
        <w:t>ب</w:t>
      </w:r>
      <w:r w:rsidR="00D92DE1">
        <w:rPr>
          <w:rStyle w:val="Char3"/>
          <w:rFonts w:hint="cs"/>
          <w:rtl/>
        </w:rPr>
        <w:t>ُ</w:t>
      </w:r>
      <w:r w:rsidR="00D92DE1" w:rsidRPr="000104B0">
        <w:rPr>
          <w:rStyle w:val="Char3"/>
          <w:rtl/>
        </w:rPr>
        <w:t>ن</w:t>
      </w:r>
      <w:r w:rsidR="00D92DE1">
        <w:rPr>
          <w:rStyle w:val="Char3"/>
          <w:rFonts w:hint="cs"/>
          <w:rtl/>
        </w:rPr>
        <w:t>ْ</w:t>
      </w:r>
      <w:r w:rsidR="00D92DE1" w:rsidRPr="000104B0">
        <w:rPr>
          <w:rStyle w:val="Char3"/>
          <w:rtl/>
        </w:rPr>
        <w:t>ي</w:t>
      </w:r>
      <w:r w:rsidR="00D92DE1">
        <w:rPr>
          <w:rStyle w:val="Char3"/>
          <w:rFonts w:hint="cs"/>
          <w:rtl/>
        </w:rPr>
        <w:t>ٰ</w:t>
      </w:r>
      <w:r w:rsidR="00D92DE1" w:rsidRPr="000104B0">
        <w:rPr>
          <w:rStyle w:val="Char3"/>
          <w:rtl/>
        </w:rPr>
        <w:t>ان</w:t>
      </w:r>
      <w:r w:rsidR="00D92DE1">
        <w:rPr>
          <w:rStyle w:val="Char3"/>
          <w:rFonts w:hint="cs"/>
          <w:rtl/>
        </w:rPr>
        <w:t>ِ</w:t>
      </w:r>
      <w:r w:rsidR="00515E6A">
        <w:rPr>
          <w:rStyle w:val="Char3"/>
          <w:rtl/>
        </w:rPr>
        <w:t>،</w:t>
      </w:r>
      <w:r w:rsidR="00D92DE1" w:rsidRPr="000104B0">
        <w:rPr>
          <w:rStyle w:val="Char3"/>
          <w:rtl/>
        </w:rPr>
        <w:t xml:space="preserve"> ف</w:t>
      </w:r>
      <w:r w:rsidR="00D92DE1">
        <w:rPr>
          <w:rStyle w:val="Char3"/>
          <w:rFonts w:hint="cs"/>
          <w:rtl/>
        </w:rPr>
        <w:t>َ</w:t>
      </w:r>
      <w:r w:rsidR="00D92DE1" w:rsidRPr="000104B0">
        <w:rPr>
          <w:rStyle w:val="Char3"/>
          <w:rtl/>
        </w:rPr>
        <w:t>إ</w:t>
      </w:r>
      <w:r w:rsidR="00D92DE1">
        <w:rPr>
          <w:rStyle w:val="Char3"/>
          <w:rFonts w:hint="cs"/>
          <w:rtl/>
        </w:rPr>
        <w:t>ِ</w:t>
      </w:r>
      <w:r w:rsidR="00D92DE1" w:rsidRPr="000104B0">
        <w:rPr>
          <w:rStyle w:val="Char3"/>
          <w:rtl/>
        </w:rPr>
        <w:t>ن</w:t>
      </w:r>
      <w:r w:rsidR="00D92DE1">
        <w:rPr>
          <w:rStyle w:val="Char3"/>
          <w:rFonts w:hint="cs"/>
          <w:rtl/>
        </w:rPr>
        <w:t>ّ</w:t>
      </w:r>
      <w:r w:rsidR="00D92DE1" w:rsidRPr="000104B0">
        <w:rPr>
          <w:rStyle w:val="Char3"/>
          <w:rtl/>
        </w:rPr>
        <w:t>ه</w:t>
      </w:r>
      <w:r w:rsidR="00D92DE1">
        <w:rPr>
          <w:rStyle w:val="Char3"/>
          <w:rFonts w:hint="cs"/>
          <w:rtl/>
        </w:rPr>
        <w:t>ُ</w:t>
      </w:r>
      <w:r w:rsidR="00D92DE1" w:rsidRPr="000104B0">
        <w:rPr>
          <w:rStyle w:val="Char3"/>
          <w:rtl/>
        </w:rPr>
        <w:t xml:space="preserve"> أ</w:t>
      </w:r>
      <w:r w:rsidR="00D92DE1">
        <w:rPr>
          <w:rStyle w:val="Char3"/>
          <w:rFonts w:hint="cs"/>
          <w:rtl/>
        </w:rPr>
        <w:t>َ</w:t>
      </w:r>
      <w:r w:rsidR="00D92DE1" w:rsidRPr="000104B0">
        <w:rPr>
          <w:rStyle w:val="Char3"/>
          <w:rtl/>
        </w:rPr>
        <w:t>س</w:t>
      </w:r>
      <w:r w:rsidR="00D92DE1">
        <w:rPr>
          <w:rStyle w:val="Char3"/>
          <w:rFonts w:hint="cs"/>
          <w:rtl/>
        </w:rPr>
        <w:t>ٰ</w:t>
      </w:r>
      <w:r w:rsidR="00D92DE1" w:rsidRPr="000104B0">
        <w:rPr>
          <w:rStyle w:val="Char3"/>
          <w:rtl/>
        </w:rPr>
        <w:t>اس</w:t>
      </w:r>
      <w:r w:rsidR="00D92DE1">
        <w:rPr>
          <w:rStyle w:val="Char3"/>
          <w:rFonts w:hint="cs"/>
          <w:rtl/>
        </w:rPr>
        <w:t>ُ</w:t>
      </w:r>
      <w:r w:rsidR="00D92DE1" w:rsidRPr="000104B0">
        <w:rPr>
          <w:rStyle w:val="Char3"/>
          <w:rtl/>
        </w:rPr>
        <w:t xml:space="preserve"> الخ</w:t>
      </w:r>
      <w:r w:rsidR="00D92DE1">
        <w:rPr>
          <w:rStyle w:val="Char3"/>
          <w:rFonts w:hint="cs"/>
          <w:rtl/>
        </w:rPr>
        <w:t>َ</w:t>
      </w:r>
      <w:r w:rsidR="00D92DE1" w:rsidRPr="000104B0">
        <w:rPr>
          <w:rStyle w:val="Char3"/>
          <w:rtl/>
        </w:rPr>
        <w:t>ر</w:t>
      </w:r>
      <w:r w:rsidR="00D92DE1">
        <w:rPr>
          <w:rStyle w:val="Char3"/>
          <w:rFonts w:hint="cs"/>
          <w:rtl/>
        </w:rPr>
        <w:t>ٰ</w:t>
      </w:r>
      <w:r w:rsidR="00D92DE1" w:rsidRPr="000104B0">
        <w:rPr>
          <w:rStyle w:val="Char3"/>
          <w:rtl/>
        </w:rPr>
        <w:t>اب</w:t>
      </w:r>
      <w:r w:rsidR="00D92DE1">
        <w:rPr>
          <w:rStyle w:val="Char3"/>
          <w:rFonts w:hint="cs"/>
          <w:rtl/>
        </w:rPr>
        <w:t>ِ</w:t>
      </w:r>
      <w:r>
        <w:rPr>
          <w:rFonts w:ascii="Traditional Arabic" w:hAnsi="Traditional Arabic" w:cs="Traditional Arabic"/>
          <w:smallCaps/>
          <w:rtl/>
          <w:lang w:bidi="ur-PK"/>
        </w:rPr>
        <w:t>»</w:t>
      </w:r>
      <w:r w:rsidR="00B80E2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FC7883">
        <w:rPr>
          <w:rStyle w:val="Chare"/>
          <w:rFonts w:hint="cs"/>
          <w:rtl/>
        </w:rPr>
        <w:t>در ساخت و ساز و بنا نمودن (اعم از خان</w:t>
      </w:r>
      <w:r w:rsidR="00292C22">
        <w:rPr>
          <w:rStyle w:val="Chare"/>
          <w:rFonts w:hint="cs"/>
          <w:rtl/>
        </w:rPr>
        <w:t>ه</w:t>
      </w:r>
      <w:r w:rsidRPr="00FC7883">
        <w:rPr>
          <w:rStyle w:val="Chare"/>
          <w:rFonts w:hint="cs"/>
          <w:rtl/>
        </w:rPr>
        <w:t xml:space="preserve"> وغیر</w:t>
      </w:r>
      <w:r w:rsidR="00292C22">
        <w:rPr>
          <w:rStyle w:val="Chare"/>
          <w:rFonts w:hint="cs"/>
          <w:rtl/>
        </w:rPr>
        <w:t>ه</w:t>
      </w:r>
      <w:r w:rsidRPr="00FC7883">
        <w:rPr>
          <w:rStyle w:val="Chare"/>
          <w:rFonts w:hint="cs"/>
          <w:rtl/>
        </w:rPr>
        <w:t>) از حرام بپرھ</w:t>
      </w:r>
      <w:r w:rsidR="00703752">
        <w:rPr>
          <w:rStyle w:val="Chare"/>
          <w:rFonts w:hint="cs"/>
          <w:rtl/>
        </w:rPr>
        <w:t>یزد؛ چون حرام، علت اصلی تخریب و</w:t>
      </w:r>
      <w:r w:rsidRPr="00FC7883">
        <w:rPr>
          <w:rStyle w:val="Chare"/>
          <w:rFonts w:hint="cs"/>
          <w:rtl/>
        </w:rPr>
        <w:t>یرانی است</w:t>
      </w:r>
      <w:r>
        <w:rPr>
          <w:rFonts w:ascii="Traditional Arabic" w:hAnsi="Traditional Arabic" w:cs="Traditional Arabic"/>
          <w:smallCaps/>
          <w:rtl/>
          <w:lang w:bidi="ur-PK"/>
        </w:rPr>
        <w:t>»</w:t>
      </w:r>
      <w:r w:rsidR="00DD60A7">
        <w:rPr>
          <w:rFonts w:hint="cs"/>
          <w:smallCaps/>
          <w:rtl/>
          <w:lang w:bidi="ur-PK"/>
        </w:rPr>
        <w:t>.</w:t>
      </w:r>
    </w:p>
    <w:p w:rsidR="00D92DE1" w:rsidRDefault="00D92DE1" w:rsidP="00FC7883">
      <w:pPr>
        <w:pStyle w:val="a8"/>
        <w:rPr>
          <w:smallCaps/>
          <w:rtl/>
          <w:lang w:bidi="ur-PK"/>
        </w:rPr>
      </w:pPr>
      <w:r>
        <w:rPr>
          <w:rFonts w:hint="cs"/>
          <w:smallCaps/>
          <w:rtl/>
          <w:lang w:bidi="ur-PK"/>
        </w:rPr>
        <w:t>از عایش</w:t>
      </w:r>
      <w:r w:rsidR="00292C22">
        <w:rPr>
          <w:rFonts w:hint="cs"/>
          <w:smallCaps/>
          <w:rtl/>
          <w:lang w:bidi="ur-PK"/>
        </w:rPr>
        <w:t>ه</w:t>
      </w:r>
      <w:r>
        <w:rPr>
          <w:rFonts w:hint="cs"/>
          <w:smallCaps/>
          <w:rtl/>
          <w:lang w:bidi="ur-PK"/>
        </w:rPr>
        <w:t xml:space="preserve"> صدیق</w:t>
      </w:r>
      <w:r w:rsidR="00292C22">
        <w:rPr>
          <w:rFonts w:hint="cs"/>
          <w:smallCaps/>
          <w:rtl/>
          <w:lang w:bidi="ur-PK"/>
        </w:rPr>
        <w:t>ه</w:t>
      </w:r>
      <w:r>
        <w:rPr>
          <w:rFonts w:hint="cs"/>
          <w:smallCaps/>
          <w:rtl/>
          <w:lang w:bidi="ur-PK"/>
        </w:rPr>
        <w:t xml:space="preserve"> ام المؤمنین </w:t>
      </w:r>
      <w:r>
        <w:rPr>
          <w:rFonts w:cs="CTraditional Arabic" w:hint="cs"/>
          <w:smallCaps/>
          <w:rtl/>
          <w:lang w:bidi="ur-PK"/>
        </w:rPr>
        <w:t>ل</w:t>
      </w:r>
      <w:r>
        <w:rPr>
          <w:rFonts w:hint="cs"/>
          <w:smallCaps/>
          <w:rtl/>
          <w:lang w:bidi="ur-PK"/>
        </w:rPr>
        <w:t xml:space="preserve"> روایت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فرمودند:</w:t>
      </w:r>
    </w:p>
    <w:p w:rsidR="0052513C" w:rsidRDefault="00D92DE1" w:rsidP="0052513C">
      <w:pPr>
        <w:pStyle w:val="a8"/>
        <w:rPr>
          <w:smallCaps/>
          <w:rtl/>
          <w:lang w:bidi="ar-SA"/>
        </w:rPr>
      </w:pPr>
      <w:r>
        <w:rPr>
          <w:rFonts w:ascii="Traditional Arabic" w:hAnsi="Traditional Arabic" w:cs="Traditional Arabic"/>
          <w:smallCaps/>
          <w:rtl/>
          <w:lang w:bidi="ur-PK"/>
        </w:rPr>
        <w:t>«</w:t>
      </w:r>
      <w:r w:rsidR="0052513C" w:rsidRPr="000A2D1C">
        <w:rPr>
          <w:rStyle w:val="Char3"/>
          <w:rtl/>
        </w:rPr>
        <w:t>الدُّنْيَا دَارُ مَنْ لاَ دَارَ لَهُ وَمَالُ مَنْ لاَ مَالَ لَهُ وَلَهَا يَجْمَعُ مَنْ لاَ عَقْلَ لَهُ</w:t>
      </w:r>
      <w:r>
        <w:rPr>
          <w:rFonts w:ascii="Traditional Arabic" w:hAnsi="Traditional Arabic" w:cs="Traditional Arabic"/>
          <w:smallCaps/>
          <w:rtl/>
          <w:lang w:bidi="ur-PK"/>
        </w:rPr>
        <w:t>»</w:t>
      </w:r>
      <w:r w:rsidR="001059C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D92DE1">
        <w:rPr>
          <w:rStyle w:val="Chare"/>
          <w:rFonts w:hint="cs"/>
          <w:rtl/>
        </w:rPr>
        <w:t>دنیا خان</w:t>
      </w:r>
      <w:r w:rsidR="00292C22">
        <w:rPr>
          <w:rStyle w:val="Chare"/>
          <w:rFonts w:hint="cs"/>
          <w:rtl/>
        </w:rPr>
        <w:t>ۀ</w:t>
      </w:r>
      <w:r w:rsidRPr="00D92DE1">
        <w:rPr>
          <w:rStyle w:val="Chare"/>
          <w:rFonts w:hint="cs"/>
          <w:rtl/>
        </w:rPr>
        <w:t xml:space="preserve"> بی‌</w:t>
      </w:r>
      <w:r w:rsidR="00407E8B">
        <w:rPr>
          <w:rStyle w:val="Chare"/>
          <w:rFonts w:hint="eastAsia"/>
          <w:rtl/>
        </w:rPr>
        <w:t>‌</w:t>
      </w:r>
      <w:r w:rsidRPr="00D92DE1">
        <w:rPr>
          <w:rStyle w:val="Chare"/>
          <w:rFonts w:hint="cs"/>
          <w:rtl/>
        </w:rPr>
        <w:t>خانما‌ھا است و مال بی‌مالک و منال‌ھا است (منظور تحقیر دنیا است و این‌ک</w:t>
      </w:r>
      <w:r w:rsidR="00292C22">
        <w:rPr>
          <w:rStyle w:val="Chare"/>
          <w:rFonts w:hint="cs"/>
          <w:rtl/>
        </w:rPr>
        <w:t>ه</w:t>
      </w:r>
      <w:r w:rsidRPr="00D92DE1">
        <w:rPr>
          <w:rStyle w:val="Chare"/>
          <w:rFonts w:hint="cs"/>
          <w:rtl/>
        </w:rPr>
        <w:t xml:space="preserve"> کسی ک</w:t>
      </w:r>
      <w:r w:rsidR="00292C22">
        <w:rPr>
          <w:rStyle w:val="Chare"/>
          <w:rFonts w:hint="cs"/>
          <w:rtl/>
        </w:rPr>
        <w:t>ه</w:t>
      </w:r>
      <w:r w:rsidRPr="00D92DE1">
        <w:rPr>
          <w:rStyle w:val="Chare"/>
          <w:rFonts w:hint="cs"/>
          <w:rtl/>
        </w:rPr>
        <w:t xml:space="preserve"> خان</w:t>
      </w:r>
      <w:r w:rsidR="00292C22">
        <w:rPr>
          <w:rStyle w:val="Chare"/>
          <w:rFonts w:hint="cs"/>
          <w:rtl/>
        </w:rPr>
        <w:t>ه</w:t>
      </w:r>
      <w:r w:rsidRPr="00D92DE1">
        <w:rPr>
          <w:rStyle w:val="Chare"/>
          <w:rFonts w:hint="cs"/>
          <w:rtl/>
        </w:rPr>
        <w:t xml:space="preserve"> و ثروتی داشت</w:t>
      </w:r>
      <w:r w:rsidR="00292C22">
        <w:rPr>
          <w:rStyle w:val="Chare"/>
          <w:rFonts w:hint="cs"/>
          <w:rtl/>
        </w:rPr>
        <w:t>ه</w:t>
      </w:r>
      <w:r w:rsidRPr="00D92DE1">
        <w:rPr>
          <w:rStyle w:val="Chare"/>
          <w:rFonts w:hint="cs"/>
          <w:rtl/>
        </w:rPr>
        <w:t xml:space="preserve"> باشد ب</w:t>
      </w:r>
      <w:r w:rsidR="00292C22">
        <w:rPr>
          <w:rStyle w:val="Chare"/>
          <w:rFonts w:hint="cs"/>
          <w:rtl/>
        </w:rPr>
        <w:t>ه</w:t>
      </w:r>
      <w:r w:rsidRPr="00D92DE1">
        <w:rPr>
          <w:rStyle w:val="Chare"/>
          <w:rFonts w:hint="cs"/>
          <w:rtl/>
        </w:rPr>
        <w:t xml:space="preserve"> دنیا توجھی نشان نمی‌دھد) و کسی ک</w:t>
      </w:r>
      <w:r w:rsidR="00292C22">
        <w:rPr>
          <w:rStyle w:val="Chare"/>
          <w:rFonts w:hint="cs"/>
          <w:rtl/>
        </w:rPr>
        <w:t>ه</w:t>
      </w:r>
      <w:r w:rsidRPr="00D92DE1">
        <w:rPr>
          <w:rStyle w:val="Chare"/>
          <w:rFonts w:hint="cs"/>
          <w:rtl/>
        </w:rPr>
        <w:t xml:space="preserve"> دنیا ب</w:t>
      </w:r>
      <w:r w:rsidR="00292C22">
        <w:rPr>
          <w:rStyle w:val="Chare"/>
          <w:rFonts w:hint="cs"/>
          <w:rtl/>
        </w:rPr>
        <w:t>ه</w:t>
      </w:r>
      <w:r w:rsidRPr="00D92DE1">
        <w:rPr>
          <w:rStyle w:val="Chare"/>
          <w:rFonts w:hint="cs"/>
          <w:rtl/>
        </w:rPr>
        <w:t xml:space="preserve"> جمع‌آوری ثروت بپردازد، خردمند نیست</w:t>
      </w:r>
      <w:r>
        <w:rPr>
          <w:rFonts w:ascii="Traditional Arabic" w:hAnsi="Traditional Arabic" w:cs="Traditional Arabic"/>
          <w:smallCaps/>
          <w:rtl/>
          <w:lang w:bidi="ur-PK"/>
        </w:rPr>
        <w:t>»</w:t>
      </w:r>
      <w:r w:rsidR="00DD60A7">
        <w:rPr>
          <w:rFonts w:hint="cs"/>
          <w:smallCaps/>
          <w:rtl/>
          <w:lang w:bidi="ur-PK"/>
        </w:rPr>
        <w:t>.</w:t>
      </w:r>
    </w:p>
    <w:p w:rsidR="00407E8B" w:rsidRDefault="00407E8B" w:rsidP="0052513C">
      <w:pPr>
        <w:pStyle w:val="a8"/>
        <w:rPr>
          <w:smallCaps/>
          <w:rtl/>
          <w:lang w:bidi="ar-SA"/>
        </w:rPr>
      </w:pPr>
    </w:p>
    <w:p w:rsidR="0052513C" w:rsidRDefault="0052513C" w:rsidP="0052513C">
      <w:pPr>
        <w:pStyle w:val="a8"/>
        <w:rPr>
          <w:smallCaps/>
          <w:rtl/>
          <w:lang w:bidi="ur-PK"/>
        </w:rPr>
      </w:pPr>
      <w:r>
        <w:rPr>
          <w:rFonts w:hint="cs"/>
          <w:smallCaps/>
          <w:rtl/>
          <w:lang w:bidi="ur-PK"/>
        </w:rPr>
        <w:t>از خذیف</w:t>
      </w:r>
      <w:r w:rsidR="00292C22">
        <w:rPr>
          <w:rFonts w:hint="cs"/>
          <w:smallCaps/>
          <w:rtl/>
          <w:lang w:bidi="ur-PK"/>
        </w:rPr>
        <w:t>ه</w:t>
      </w:r>
      <w:r>
        <w:rPr>
          <w:rFonts w:hint="cs"/>
          <w:smallCaps/>
          <w:rtl/>
          <w:lang w:bidi="ur-PK"/>
        </w:rPr>
        <w:t xml:space="preserve"> روایت است ک</w:t>
      </w:r>
      <w:r w:rsidR="00292C22">
        <w:rPr>
          <w:rFonts w:hint="cs"/>
          <w:smallCaps/>
          <w:rtl/>
          <w:lang w:bidi="ur-PK"/>
        </w:rPr>
        <w:t>ه</w:t>
      </w:r>
      <w:r>
        <w:rPr>
          <w:rFonts w:hint="cs"/>
          <w:smallCaps/>
          <w:rtl/>
          <w:lang w:bidi="ur-PK"/>
        </w:rPr>
        <w:t xml:space="preserve"> گفتند: از رسول الل</w:t>
      </w:r>
      <w:r w:rsidR="00292C22">
        <w:rPr>
          <w:rFonts w:hint="cs"/>
          <w:smallCaps/>
          <w:rtl/>
          <w:lang w:bidi="ur-PK"/>
        </w:rPr>
        <w:t>ه</w:t>
      </w:r>
      <w:r>
        <w:rPr>
          <w:rFonts w:hint="cs"/>
          <w:smallCaps/>
          <w:rtl/>
          <w:lang w:bidi="ur-PK"/>
        </w:rPr>
        <w:t xml:space="preserve"> </w:t>
      </w:r>
      <w:r>
        <w:rPr>
          <w:rFonts w:cs="CTraditional Arabic" w:hint="cs"/>
          <w:smallCaps/>
          <w:rtl/>
          <w:lang w:bidi="ur-PK"/>
        </w:rPr>
        <w:t>ص</w:t>
      </w:r>
      <w:r>
        <w:rPr>
          <w:rFonts w:hint="cs"/>
          <w:smallCaps/>
          <w:rtl/>
          <w:lang w:bidi="ur-PK"/>
        </w:rPr>
        <w:t xml:space="preserve"> شنیدم ک</w:t>
      </w:r>
      <w:r w:rsidR="00292C22">
        <w:rPr>
          <w:rFonts w:hint="cs"/>
          <w:smallCaps/>
          <w:rtl/>
          <w:lang w:bidi="ur-PK"/>
        </w:rPr>
        <w:t>ه</w:t>
      </w:r>
      <w:r>
        <w:rPr>
          <w:rFonts w:hint="cs"/>
          <w:smallCaps/>
          <w:rtl/>
          <w:lang w:bidi="ur-PK"/>
        </w:rPr>
        <w:t xml:space="preserve"> فرمودند:</w:t>
      </w:r>
    </w:p>
    <w:p w:rsidR="00116007" w:rsidRDefault="0052513C" w:rsidP="001059CC">
      <w:pPr>
        <w:pStyle w:val="a8"/>
        <w:rPr>
          <w:smallCaps/>
          <w:rtl/>
          <w:lang w:bidi="ur-PK"/>
        </w:rPr>
      </w:pPr>
      <w:r>
        <w:rPr>
          <w:rFonts w:ascii="Traditional Arabic" w:hAnsi="Traditional Arabic" w:cs="Traditional Arabic"/>
          <w:smallCaps/>
          <w:rtl/>
          <w:lang w:bidi="ur-PK"/>
        </w:rPr>
        <w:t>«</w:t>
      </w:r>
      <w:r w:rsidRPr="00116007">
        <w:rPr>
          <w:rStyle w:val="Char3"/>
          <w:rtl/>
        </w:rPr>
        <w:t>الخمرُ جِماعُ الإثم</w:t>
      </w:r>
      <w:r w:rsidR="00515E6A">
        <w:rPr>
          <w:rStyle w:val="Char3"/>
          <w:rtl/>
        </w:rPr>
        <w:t>،</w:t>
      </w:r>
      <w:r w:rsidRPr="00116007">
        <w:rPr>
          <w:rStyle w:val="Char3"/>
          <w:rtl/>
        </w:rPr>
        <w:t xml:space="preserve"> والنَّساءُ حبائلُ الشيطان</w:t>
      </w:r>
      <w:r w:rsidR="001059CC">
        <w:rPr>
          <w:rStyle w:val="Char3"/>
          <w:rFonts w:hint="cs"/>
          <w:rtl/>
        </w:rPr>
        <w:t xml:space="preserve"> </w:t>
      </w:r>
      <w:r w:rsidRPr="00116007">
        <w:rPr>
          <w:rStyle w:val="Char3"/>
          <w:rtl/>
        </w:rPr>
        <w:t>وحُبُّ الدُّنيا رأسُ كلَّ خطيئة</w:t>
      </w:r>
      <w:r>
        <w:rPr>
          <w:rFonts w:ascii="Traditional Arabic" w:hAnsi="Traditional Arabic" w:cs="Traditional Arabic"/>
          <w:smallCaps/>
          <w:rtl/>
          <w:lang w:bidi="ur-PK"/>
        </w:rPr>
        <w:t>»</w:t>
      </w:r>
      <w:r w:rsidR="001059CC">
        <w:rPr>
          <w:rFonts w:ascii="Traditional Arabic" w:hAnsi="Traditional Arabic" w:cs="Traditional Arabic" w:hint="cs"/>
          <w:smallCaps/>
          <w:rtl/>
          <w:lang w:bidi="ur-PK"/>
        </w:rPr>
        <w:t>.</w:t>
      </w:r>
      <w:r>
        <w:rPr>
          <w:rFonts w:hint="cs"/>
          <w:smallCaps/>
          <w:rtl/>
          <w:lang w:bidi="ur-PK"/>
        </w:rPr>
        <w:t xml:space="preserve"> </w:t>
      </w:r>
      <w:r w:rsidR="00116007">
        <w:rPr>
          <w:rFonts w:ascii="Traditional Arabic" w:hAnsi="Traditional Arabic" w:cs="Traditional Arabic"/>
          <w:smallCaps/>
          <w:rtl/>
          <w:lang w:bidi="ur-PK"/>
        </w:rPr>
        <w:t>«</w:t>
      </w:r>
      <w:r w:rsidRPr="00116007">
        <w:rPr>
          <w:rStyle w:val="Chare"/>
          <w:rFonts w:hint="cs"/>
          <w:rtl/>
        </w:rPr>
        <w:t>شراب جامع ھم</w:t>
      </w:r>
      <w:r w:rsidR="00292C22">
        <w:rPr>
          <w:rStyle w:val="Chare"/>
          <w:rFonts w:hint="cs"/>
          <w:rtl/>
        </w:rPr>
        <w:t>ۀ</w:t>
      </w:r>
      <w:r w:rsidRPr="00116007">
        <w:rPr>
          <w:rStyle w:val="Chare"/>
          <w:rFonts w:hint="cs"/>
          <w:rtl/>
        </w:rPr>
        <w:t xml:space="preserve"> گناھان است و زنان دام‌ھای شیطانند و محبت دنیا، اساس تمامی خطاھا است</w:t>
      </w:r>
      <w:r>
        <w:rPr>
          <w:rFonts w:ascii="Traditional Arabic" w:hAnsi="Traditional Arabic" w:cs="Traditional Arabic"/>
          <w:smallCaps/>
          <w:rtl/>
          <w:lang w:bidi="ur-PK"/>
        </w:rPr>
        <w:t>»</w:t>
      </w:r>
      <w:r w:rsidR="00DD60A7">
        <w:rPr>
          <w:rFonts w:hint="cs"/>
          <w:smallCaps/>
          <w:rtl/>
          <w:lang w:bidi="ur-PK"/>
        </w:rPr>
        <w:t>.</w:t>
      </w:r>
    </w:p>
    <w:p w:rsidR="00116007" w:rsidRDefault="00116007" w:rsidP="0052513C">
      <w:pPr>
        <w:pStyle w:val="a8"/>
        <w:rPr>
          <w:smallCaps/>
          <w:rtl/>
          <w:lang w:bidi="ur-PK"/>
        </w:rPr>
      </w:pPr>
      <w:r>
        <w:rPr>
          <w:rFonts w:hint="cs"/>
          <w:smallCaps/>
          <w:rtl/>
          <w:lang w:bidi="ur-PK"/>
        </w:rPr>
        <w:t>نیز، حذیف</w:t>
      </w:r>
      <w:r w:rsidR="00292C22">
        <w:rPr>
          <w:rFonts w:hint="cs"/>
          <w:smallCaps/>
          <w:rtl/>
          <w:lang w:bidi="ur-PK"/>
        </w:rPr>
        <w:t>ه</w:t>
      </w:r>
      <w:r>
        <w:rPr>
          <w:rFonts w:hint="cs"/>
          <w:smallCaps/>
          <w:rtl/>
          <w:lang w:bidi="ur-PK"/>
        </w:rPr>
        <w:t xml:space="preserve"> </w:t>
      </w:r>
      <w:r>
        <w:rPr>
          <w:rFonts w:cs="CTraditional Arabic" w:hint="cs"/>
          <w:smallCaps/>
          <w:rtl/>
          <w:lang w:bidi="ur-PK"/>
        </w:rPr>
        <w:t>س</w:t>
      </w:r>
      <w:r>
        <w:rPr>
          <w:rFonts w:hint="cs"/>
          <w:smallCaps/>
          <w:rtl/>
          <w:lang w:bidi="ur-PK"/>
        </w:rPr>
        <w:t xml:space="preserve"> می‌گوید از پیامبر </w:t>
      </w:r>
      <w:r>
        <w:rPr>
          <w:rFonts w:cs="CTraditional Arabic" w:hint="cs"/>
          <w:smallCaps/>
          <w:rtl/>
          <w:lang w:bidi="ur-PK"/>
        </w:rPr>
        <w:t>ص</w:t>
      </w:r>
      <w:r>
        <w:rPr>
          <w:rFonts w:hint="cs"/>
          <w:smallCaps/>
          <w:rtl/>
          <w:lang w:bidi="ur-PK"/>
        </w:rPr>
        <w:t xml:space="preserve"> شنیدم ک</w:t>
      </w:r>
      <w:r w:rsidR="00292C22">
        <w:rPr>
          <w:rFonts w:hint="cs"/>
          <w:smallCaps/>
          <w:rtl/>
          <w:lang w:bidi="ur-PK"/>
        </w:rPr>
        <w:t>ه</w:t>
      </w:r>
      <w:r>
        <w:rPr>
          <w:rFonts w:hint="cs"/>
          <w:smallCaps/>
          <w:rtl/>
          <w:lang w:bidi="ur-PK"/>
        </w:rPr>
        <w:t xml:space="preserve"> فرمود:</w:t>
      </w:r>
    </w:p>
    <w:p w:rsidR="00116007" w:rsidRDefault="00116007" w:rsidP="00116007">
      <w:pPr>
        <w:pStyle w:val="a8"/>
        <w:rPr>
          <w:smallCaps/>
          <w:rtl/>
          <w:lang w:bidi="ur-PK"/>
        </w:rPr>
      </w:pPr>
      <w:r>
        <w:rPr>
          <w:rFonts w:ascii="Traditional Arabic" w:hAnsi="Traditional Arabic" w:cs="Traditional Arabic"/>
          <w:smallCaps/>
          <w:rtl/>
          <w:lang w:bidi="ur-PK"/>
        </w:rPr>
        <w:t>«</w:t>
      </w:r>
      <w:r w:rsidRPr="00116007">
        <w:rPr>
          <w:rStyle w:val="Char3"/>
          <w:rtl/>
        </w:rPr>
        <w:t>أخِّروا النساء حيث أخَّرَهُنَّ الله</w:t>
      </w:r>
      <w:r>
        <w:rPr>
          <w:rFonts w:ascii="Traditional Arabic" w:hAnsi="Traditional Arabic" w:cs="Traditional Arabic"/>
          <w:smallCaps/>
          <w:rtl/>
          <w:lang w:bidi="ur-PK"/>
        </w:rPr>
        <w:t>»</w:t>
      </w:r>
      <w:r w:rsidR="001059C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116007">
        <w:rPr>
          <w:rStyle w:val="Chare"/>
          <w:rFonts w:hint="cs"/>
          <w:rtl/>
        </w:rPr>
        <w:t>زنان را در امور دنیا ب</w:t>
      </w:r>
      <w:r w:rsidR="00292C22">
        <w:rPr>
          <w:rStyle w:val="Chare"/>
          <w:rFonts w:hint="cs"/>
          <w:rtl/>
        </w:rPr>
        <w:t>ه</w:t>
      </w:r>
      <w:r w:rsidRPr="00116007">
        <w:rPr>
          <w:rStyle w:val="Chare"/>
          <w:rFonts w:hint="cs"/>
          <w:rtl/>
        </w:rPr>
        <w:t xml:space="preserve"> عقب بیندازید آن‌گون</w:t>
      </w:r>
      <w:r w:rsidR="00292C22">
        <w:rPr>
          <w:rStyle w:val="Chare"/>
          <w:rFonts w:hint="cs"/>
          <w:rtl/>
        </w:rPr>
        <w:t>ه</w:t>
      </w:r>
      <w:r w:rsidRPr="00116007">
        <w:rPr>
          <w:rStyle w:val="Chare"/>
          <w:rFonts w:hint="cs"/>
          <w:rtl/>
        </w:rPr>
        <w:t xml:space="preserve"> ک</w:t>
      </w:r>
      <w:r w:rsidR="00292C22">
        <w:rPr>
          <w:rStyle w:val="Chare"/>
          <w:rFonts w:hint="cs"/>
          <w:rtl/>
        </w:rPr>
        <w:t>ه</w:t>
      </w:r>
      <w:r w:rsidRPr="00116007">
        <w:rPr>
          <w:rStyle w:val="Chare"/>
          <w:rFonts w:hint="cs"/>
          <w:rtl/>
        </w:rPr>
        <w:t xml:space="preserve"> خداوند </w:t>
      </w:r>
      <w:r w:rsidR="00546A50">
        <w:rPr>
          <w:rStyle w:val="Chare"/>
          <w:rFonts w:hint="cs"/>
          <w:rtl/>
        </w:rPr>
        <w:t>آن‌ھا</w:t>
      </w:r>
      <w:r w:rsidRPr="00116007">
        <w:rPr>
          <w:rStyle w:val="Chare"/>
          <w:rFonts w:hint="cs"/>
          <w:rtl/>
        </w:rPr>
        <w:t xml:space="preserve"> را در آفریدن ب</w:t>
      </w:r>
      <w:r w:rsidR="00292C22">
        <w:rPr>
          <w:rStyle w:val="Chare"/>
          <w:rFonts w:hint="cs"/>
          <w:rtl/>
        </w:rPr>
        <w:t>ه</w:t>
      </w:r>
      <w:r w:rsidRPr="00116007">
        <w:rPr>
          <w:rStyle w:val="Chare"/>
          <w:rFonts w:hint="cs"/>
          <w:rtl/>
        </w:rPr>
        <w:t xml:space="preserve"> عقب انداخت</w:t>
      </w:r>
      <w:r>
        <w:rPr>
          <w:rFonts w:ascii="Traditional Arabic" w:hAnsi="Traditional Arabic" w:cs="Traditional Arabic"/>
          <w:smallCaps/>
          <w:rtl/>
          <w:lang w:bidi="ur-PK"/>
        </w:rPr>
        <w:t>»</w:t>
      </w:r>
      <w:r w:rsidR="00DD60A7">
        <w:rPr>
          <w:rFonts w:hint="cs"/>
          <w:smallCaps/>
          <w:rtl/>
          <w:lang w:bidi="ur-PK"/>
        </w:rPr>
        <w:t>.</w:t>
      </w:r>
    </w:p>
    <w:p w:rsidR="00116007" w:rsidRDefault="00116007" w:rsidP="00116007">
      <w:pPr>
        <w:pStyle w:val="a8"/>
        <w:rPr>
          <w:smallCaps/>
          <w:rtl/>
          <w:lang w:bidi="ur-PK"/>
        </w:rPr>
      </w:pPr>
      <w:r>
        <w:rPr>
          <w:rFonts w:hint="cs"/>
          <w:smallCaps/>
          <w:rtl/>
          <w:lang w:bidi="ur-PK"/>
        </w:rPr>
        <w:t xml:space="preserve">از جابر </w:t>
      </w:r>
      <w:r>
        <w:rPr>
          <w:rFonts w:cs="CTraditional Arabic" w:hint="cs"/>
          <w:smallCaps/>
          <w:rtl/>
          <w:lang w:bidi="ur-PK"/>
        </w:rPr>
        <w:t>س</w:t>
      </w:r>
      <w:r>
        <w:rPr>
          <w:rFonts w:hint="cs"/>
          <w:smallCaps/>
          <w:rtl/>
          <w:lang w:bidi="ur-PK"/>
        </w:rPr>
        <w:t xml:space="preserve"> نقل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فرمودند:</w:t>
      </w:r>
    </w:p>
    <w:p w:rsidR="00285F42" w:rsidRDefault="00116007" w:rsidP="001059CC">
      <w:pPr>
        <w:pStyle w:val="a8"/>
        <w:rPr>
          <w:smallCaps/>
          <w:rtl/>
          <w:lang w:bidi="ur-PK"/>
        </w:rPr>
      </w:pPr>
      <w:r>
        <w:rPr>
          <w:rFonts w:ascii="Traditional Arabic" w:hAnsi="Traditional Arabic" w:cs="Traditional Arabic"/>
          <w:smallCaps/>
          <w:rtl/>
          <w:lang w:bidi="ur-PK"/>
        </w:rPr>
        <w:t>«</w:t>
      </w:r>
      <w:r w:rsidR="00FE25D7" w:rsidRPr="00FE25D7">
        <w:rPr>
          <w:rStyle w:val="Char3"/>
          <w:rtl/>
        </w:rPr>
        <w:t>إن أخوف ما أتخوف على أمتي الهوى وطول الأمل فأما الهوى فيصد عن الحق وأما طول الأمل فينسي الآخرة وهذه الدنيا مرتحلة ذاهبة وهذه الآخرة مرتحلة قادمة ولكل واحدة منهما بنون</w:t>
      </w:r>
      <w:r w:rsidR="00515E6A">
        <w:rPr>
          <w:rStyle w:val="Char3"/>
          <w:rtl/>
        </w:rPr>
        <w:t>،</w:t>
      </w:r>
      <w:r w:rsidR="00FE25D7" w:rsidRPr="00FE25D7">
        <w:rPr>
          <w:rStyle w:val="Char3"/>
          <w:rtl/>
        </w:rPr>
        <w:t xml:space="preserve"> فإن استطعتم أن لا تكونوا من بني الدنيا فافعلوا</w:t>
      </w:r>
      <w:r w:rsidR="00515E6A">
        <w:rPr>
          <w:rStyle w:val="Char3"/>
          <w:rtl/>
        </w:rPr>
        <w:t>،</w:t>
      </w:r>
      <w:r w:rsidR="00FE25D7" w:rsidRPr="00FE25D7">
        <w:rPr>
          <w:rStyle w:val="Char3"/>
          <w:rtl/>
        </w:rPr>
        <w:t xml:space="preserve"> فإنكم اليوم في دار العمل ولا حساب</w:t>
      </w:r>
      <w:r w:rsidR="00515E6A">
        <w:rPr>
          <w:rStyle w:val="Char3"/>
          <w:rtl/>
        </w:rPr>
        <w:t>،</w:t>
      </w:r>
      <w:r w:rsidR="00FE25D7" w:rsidRPr="00FE25D7">
        <w:rPr>
          <w:rStyle w:val="Char3"/>
          <w:rtl/>
        </w:rPr>
        <w:t xml:space="preserve"> وأنتم غدا في دار الحساب ولا عمل</w:t>
      </w:r>
      <w:r>
        <w:rPr>
          <w:rFonts w:ascii="Traditional Arabic" w:hAnsi="Traditional Arabic" w:cs="Traditional Arabic"/>
          <w:smallCaps/>
          <w:rtl/>
          <w:lang w:bidi="ur-PK"/>
        </w:rPr>
        <w:t>»</w:t>
      </w:r>
      <w:r w:rsidR="001059CC">
        <w:rPr>
          <w:rFonts w:ascii="Traditional Arabic" w:hAnsi="Traditional Arabic" w:cs="Traditional Arabic" w:hint="cs"/>
          <w:smallCaps/>
          <w:rtl/>
          <w:lang w:bidi="ur-PK"/>
        </w:rPr>
        <w:t>.</w:t>
      </w:r>
      <w:r>
        <w:rPr>
          <w:rFonts w:hint="cs"/>
          <w:smallCaps/>
          <w:rtl/>
          <w:lang w:bidi="ur-PK"/>
        </w:rPr>
        <w:t xml:space="preserve"> </w:t>
      </w:r>
      <w:r w:rsidR="004F09F0">
        <w:rPr>
          <w:rFonts w:ascii="Traditional Arabic" w:hAnsi="Traditional Arabic" w:cs="Traditional Arabic"/>
          <w:smallCaps/>
          <w:rtl/>
          <w:lang w:bidi="ur-PK"/>
        </w:rPr>
        <w:t>«</w:t>
      </w:r>
      <w:r w:rsidRPr="004F09F0">
        <w:rPr>
          <w:rStyle w:val="Chare"/>
          <w:rFonts w:hint="cs"/>
          <w:rtl/>
        </w:rPr>
        <w:t>بیشترین چیزی ک</w:t>
      </w:r>
      <w:r w:rsidR="00292C22">
        <w:rPr>
          <w:rStyle w:val="Chare"/>
          <w:rFonts w:hint="cs"/>
          <w:rtl/>
        </w:rPr>
        <w:t>ه</w:t>
      </w:r>
      <w:r w:rsidRPr="004F09F0">
        <w:rPr>
          <w:rStyle w:val="Chare"/>
          <w:rFonts w:hint="cs"/>
          <w:rtl/>
        </w:rPr>
        <w:t xml:space="preserve"> در مورد امتم از آن بیمناکم ھوای نفس و آرزو‌ھای دور و دراز است؛ چون ھوای نفس، انسان را از حق باز می‌دارد و آرزو‌ھای دور و دراز روز قیامت را از یاد می‌برد و دنیا رحل سفر را بست</w:t>
      </w:r>
      <w:r w:rsidR="00292C22">
        <w:rPr>
          <w:rStyle w:val="Chare"/>
          <w:rFonts w:hint="cs"/>
          <w:rtl/>
        </w:rPr>
        <w:t>ه</w:t>
      </w:r>
      <w:r w:rsidRPr="004F09F0">
        <w:rPr>
          <w:rStyle w:val="Chare"/>
          <w:rFonts w:hint="cs"/>
          <w:rtl/>
        </w:rPr>
        <w:t xml:space="preserve"> است و خواھد رفت و آخرت، رحل سفر را بست</w:t>
      </w:r>
      <w:r w:rsidR="00292C22">
        <w:rPr>
          <w:rStyle w:val="Chare"/>
          <w:rFonts w:hint="cs"/>
          <w:rtl/>
        </w:rPr>
        <w:t>ه</w:t>
      </w:r>
      <w:r w:rsidRPr="004F09F0">
        <w:rPr>
          <w:rStyle w:val="Chare"/>
          <w:rFonts w:hint="cs"/>
          <w:rtl/>
        </w:rPr>
        <w:t xml:space="preserve"> است و خواھد رفت و ھر یک از دنیا و آخرت،</w:t>
      </w:r>
      <w:r w:rsidR="001059CC">
        <w:rPr>
          <w:rStyle w:val="Chare"/>
          <w:rFonts w:hint="cs"/>
          <w:rtl/>
        </w:rPr>
        <w:t xml:space="preserve"> فرزندانی دارند، پس اگر توانستید</w:t>
      </w:r>
      <w:r w:rsidRPr="004F09F0">
        <w:rPr>
          <w:rStyle w:val="Chare"/>
          <w:rFonts w:hint="cs"/>
          <w:rtl/>
        </w:rPr>
        <w:t xml:space="preserve"> از فرزندان دنیا نباشید، این کار را حتماً انجام دھید؛ چون شما امروز در خان</w:t>
      </w:r>
      <w:r w:rsidR="00292C22">
        <w:rPr>
          <w:rStyle w:val="Chare"/>
          <w:rFonts w:hint="cs"/>
          <w:rtl/>
        </w:rPr>
        <w:t>ۀ</w:t>
      </w:r>
      <w:r w:rsidRPr="004F09F0">
        <w:rPr>
          <w:rStyle w:val="Chare"/>
          <w:rFonts w:hint="cs"/>
          <w:rtl/>
        </w:rPr>
        <w:t xml:space="preserve"> عمل ب</w:t>
      </w:r>
      <w:r w:rsidR="00292C22">
        <w:rPr>
          <w:rStyle w:val="Chare"/>
          <w:rFonts w:hint="cs"/>
          <w:rtl/>
        </w:rPr>
        <w:t>ه</w:t>
      </w:r>
      <w:r w:rsidRPr="004F09F0">
        <w:rPr>
          <w:rStyle w:val="Chare"/>
          <w:rFonts w:hint="cs"/>
          <w:rtl/>
        </w:rPr>
        <w:t xml:space="preserve"> سر می‌برید و ھیچ حسابی ھم در کار نیست، ولی فردا (روز قیامت) در خان</w:t>
      </w:r>
      <w:r w:rsidR="00292C22">
        <w:rPr>
          <w:rStyle w:val="Chare"/>
          <w:rFonts w:hint="cs"/>
          <w:rtl/>
        </w:rPr>
        <w:t>ۀ</w:t>
      </w:r>
      <w:r w:rsidRPr="004F09F0">
        <w:rPr>
          <w:rStyle w:val="Chare"/>
          <w:rFonts w:hint="cs"/>
          <w:rtl/>
        </w:rPr>
        <w:t xml:space="preserve"> حساب قرار خواھید گرفت و عملی ھم در کار نخواھد بود</w:t>
      </w:r>
      <w:r w:rsidR="004F09F0">
        <w:rPr>
          <w:rFonts w:ascii="Traditional Arabic" w:hAnsi="Traditional Arabic" w:cs="Traditional Arabic"/>
          <w:smallCaps/>
          <w:rtl/>
          <w:lang w:bidi="ur-PK"/>
        </w:rPr>
        <w:t>»</w:t>
      </w:r>
      <w:r w:rsidR="00DD60A7">
        <w:rPr>
          <w:rFonts w:hint="cs"/>
          <w:smallCaps/>
          <w:rtl/>
          <w:lang w:bidi="ur-PK"/>
        </w:rPr>
        <w:t>.</w:t>
      </w:r>
    </w:p>
    <w:p w:rsidR="00285F42" w:rsidRDefault="00285F42" w:rsidP="00FE25D7">
      <w:pPr>
        <w:pStyle w:val="a8"/>
        <w:rPr>
          <w:smallCaps/>
          <w:rtl/>
          <w:lang w:bidi="ur-PK"/>
        </w:rPr>
      </w:pPr>
      <w:r>
        <w:rPr>
          <w:rFonts w:hint="cs"/>
          <w:smallCaps/>
          <w:rtl/>
          <w:lang w:bidi="ur-PK"/>
        </w:rPr>
        <w:t xml:space="preserve">از علی ابن ابی طالب </w:t>
      </w:r>
      <w:r>
        <w:rPr>
          <w:rFonts w:cs="CTraditional Arabic" w:hint="cs"/>
          <w:smallCaps/>
          <w:rtl/>
          <w:lang w:bidi="ur-PK"/>
        </w:rPr>
        <w:t>س</w:t>
      </w:r>
      <w:r>
        <w:rPr>
          <w:rFonts w:hint="cs"/>
          <w:smallCaps/>
          <w:rtl/>
          <w:lang w:bidi="ur-PK"/>
        </w:rPr>
        <w:t xml:space="preserve"> نیز نقل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فرمود:</w:t>
      </w:r>
    </w:p>
    <w:p w:rsidR="00285F42" w:rsidRDefault="00285F42" w:rsidP="00703752">
      <w:pPr>
        <w:pStyle w:val="a8"/>
        <w:rPr>
          <w:smallCaps/>
          <w:rtl/>
          <w:lang w:bidi="ur-PK"/>
        </w:rPr>
      </w:pPr>
      <w:r>
        <w:rPr>
          <w:rFonts w:ascii="Traditional Arabic" w:hAnsi="Traditional Arabic" w:cs="Traditional Arabic"/>
          <w:smallCaps/>
          <w:rtl/>
          <w:lang w:bidi="ur-PK"/>
        </w:rPr>
        <w:t>«</w:t>
      </w:r>
      <w:r w:rsidRPr="00285F42">
        <w:rPr>
          <w:rStyle w:val="Char3"/>
          <w:rtl/>
        </w:rPr>
        <w:t xml:space="preserve">ارْتَحَلَتِ الدُّنْيَا مُدْبِرَةً وَارْتَحَلَتِ الآخِرَةُ مُقْبِلَةً وَلِكُلِّ وَاحِدَةٍ مِنْهُمَا بَنُونَ فَكُونُوا مِنْ أَبْنَاءِ الآخِرَةِ </w:t>
      </w:r>
      <w:r>
        <w:rPr>
          <w:rStyle w:val="Char3"/>
          <w:rtl/>
        </w:rPr>
        <w:t>الْ</w:t>
      </w:r>
      <w:r w:rsidRPr="00285F42">
        <w:rPr>
          <w:rStyle w:val="Char3"/>
          <w:rtl/>
        </w:rPr>
        <w:t xml:space="preserve">مُقْبِلَةً وَلاَ تَكُونُوا مِنْ أَبْنَاءِ الدُّنْيَا </w:t>
      </w:r>
      <w:r>
        <w:rPr>
          <w:rStyle w:val="Char3"/>
          <w:rtl/>
        </w:rPr>
        <w:t>ال</w:t>
      </w:r>
      <w:r w:rsidRPr="00285F42">
        <w:rPr>
          <w:rStyle w:val="Char3"/>
          <w:rtl/>
        </w:rPr>
        <w:t>مُدْبِرَةً فَإِنَّ الْيَوْمَ عَمَلٌ وَلاَ حِسَابَ وَغَدًا حِسَابٌ وَلاَ عَمَلَ</w:t>
      </w:r>
      <w:r>
        <w:rPr>
          <w:rFonts w:ascii="Traditional Arabic" w:hAnsi="Traditional Arabic" w:cs="Traditional Arabic"/>
          <w:smallCaps/>
          <w:rtl/>
          <w:lang w:bidi="ur-PK"/>
        </w:rPr>
        <w:t>»</w:t>
      </w:r>
      <w:r w:rsidR="001059C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285F42">
        <w:rPr>
          <w:rStyle w:val="Chare"/>
          <w:rFonts w:hint="cs"/>
          <w:rtl/>
        </w:rPr>
        <w:t>دنیا کوچ کرد</w:t>
      </w:r>
      <w:r w:rsidR="00292C22">
        <w:rPr>
          <w:rStyle w:val="Chare"/>
          <w:rFonts w:hint="cs"/>
          <w:rtl/>
        </w:rPr>
        <w:t>ه</w:t>
      </w:r>
      <w:r w:rsidR="001059CC">
        <w:rPr>
          <w:rStyle w:val="Chare"/>
          <w:rFonts w:hint="cs"/>
          <w:rtl/>
        </w:rPr>
        <w:t xml:space="preserve"> است در حالی</w:t>
      </w:r>
      <w:r w:rsidR="001059CC">
        <w:rPr>
          <w:rStyle w:val="Chare"/>
          <w:rFonts w:hint="eastAsia"/>
          <w:rtl/>
        </w:rPr>
        <w:t>‌</w:t>
      </w:r>
      <w:r w:rsidRPr="00285F42">
        <w:rPr>
          <w:rStyle w:val="Chare"/>
          <w:rFonts w:hint="cs"/>
          <w:rtl/>
        </w:rPr>
        <w:t>ک</w:t>
      </w:r>
      <w:r w:rsidR="00292C22">
        <w:rPr>
          <w:rStyle w:val="Chare"/>
          <w:rFonts w:hint="cs"/>
          <w:rtl/>
        </w:rPr>
        <w:t>ه</w:t>
      </w:r>
      <w:r w:rsidRPr="00285F42">
        <w:rPr>
          <w:rStyle w:val="Chare"/>
          <w:rFonts w:hint="cs"/>
          <w:rtl/>
        </w:rPr>
        <w:t xml:space="preserve"> از ما دور می‌شود</w:t>
      </w:r>
      <w:r w:rsidR="00DD60A7">
        <w:rPr>
          <w:rStyle w:val="Chare"/>
          <w:rFonts w:hint="cs"/>
          <w:rtl/>
        </w:rPr>
        <w:t>.</w:t>
      </w:r>
      <w:r w:rsidRPr="00285F42">
        <w:rPr>
          <w:rStyle w:val="Chare"/>
          <w:rFonts w:hint="cs"/>
          <w:rtl/>
        </w:rPr>
        <w:t xml:space="preserve"> آخرت ھم کوچ کرد</w:t>
      </w:r>
      <w:r w:rsidR="00292C22">
        <w:rPr>
          <w:rStyle w:val="Chare"/>
          <w:rFonts w:hint="cs"/>
          <w:rtl/>
        </w:rPr>
        <w:t>ه</w:t>
      </w:r>
      <w:r w:rsidRPr="00285F42">
        <w:rPr>
          <w:rStyle w:val="Chare"/>
          <w:rFonts w:hint="cs"/>
          <w:rtl/>
        </w:rPr>
        <w:t xml:space="preserve"> است و دارد </w:t>
      </w:r>
      <w:r w:rsidR="00E6509E">
        <w:rPr>
          <w:rStyle w:val="Chare"/>
          <w:rFonts w:hint="cs"/>
          <w:rtl/>
        </w:rPr>
        <w:t>به‌سوی</w:t>
      </w:r>
      <w:r w:rsidRPr="00285F42">
        <w:rPr>
          <w:rStyle w:val="Chare"/>
          <w:rFonts w:hint="cs"/>
          <w:rtl/>
        </w:rPr>
        <w:t xml:space="preserve"> ما می‌آید و ھر یک از آن دو را فرزندانی است، پس از فرزندان دنیای پشت کرد</w:t>
      </w:r>
      <w:r w:rsidR="00292C22">
        <w:rPr>
          <w:rStyle w:val="Chare"/>
          <w:rFonts w:hint="cs"/>
          <w:rtl/>
        </w:rPr>
        <w:t>ه</w:t>
      </w:r>
      <w:r w:rsidRPr="00285F42">
        <w:rPr>
          <w:rStyle w:val="Chare"/>
          <w:rFonts w:hint="cs"/>
          <w:rtl/>
        </w:rPr>
        <w:t xml:space="preserve"> نباشید و از فرزندان آخرت آیند</w:t>
      </w:r>
      <w:r w:rsidR="00292C22">
        <w:rPr>
          <w:rStyle w:val="Chare"/>
          <w:rFonts w:hint="cs"/>
          <w:rtl/>
        </w:rPr>
        <w:t>ه</w:t>
      </w:r>
      <w:r w:rsidRPr="00285F42">
        <w:rPr>
          <w:rStyle w:val="Chare"/>
          <w:rFonts w:hint="cs"/>
          <w:rtl/>
        </w:rPr>
        <w:t xml:space="preserve"> باشید؛ چون ب</w:t>
      </w:r>
      <w:r w:rsidR="00292C22">
        <w:rPr>
          <w:rStyle w:val="Chare"/>
          <w:rFonts w:hint="cs"/>
          <w:rtl/>
        </w:rPr>
        <w:t>ه</w:t>
      </w:r>
      <w:r w:rsidRPr="00285F42">
        <w:rPr>
          <w:rStyle w:val="Chare"/>
          <w:rFonts w:hint="cs"/>
          <w:rtl/>
        </w:rPr>
        <w:t xml:space="preserve"> حقیقت امروز، روز عمل است و حسابی در</w:t>
      </w:r>
      <w:r w:rsidR="00703752">
        <w:rPr>
          <w:rStyle w:val="Chare"/>
          <w:rFonts w:hint="cs"/>
          <w:rtl/>
        </w:rPr>
        <w:t xml:space="preserve"> </w:t>
      </w:r>
      <w:r w:rsidRPr="00285F42">
        <w:rPr>
          <w:rStyle w:val="Chare"/>
          <w:rFonts w:hint="cs"/>
          <w:rtl/>
        </w:rPr>
        <w:t>کار نیست و فردا روز ح</w:t>
      </w:r>
      <w:r w:rsidR="00703752">
        <w:rPr>
          <w:rStyle w:val="Chare"/>
          <w:rFonts w:hint="cs"/>
          <w:rtl/>
        </w:rPr>
        <w:t>س</w:t>
      </w:r>
      <w:r w:rsidRPr="00285F42">
        <w:rPr>
          <w:rStyle w:val="Chare"/>
          <w:rFonts w:hint="cs"/>
          <w:rtl/>
        </w:rPr>
        <w:t>اب است و عملی در</w:t>
      </w:r>
      <w:r w:rsidR="00703752">
        <w:rPr>
          <w:rStyle w:val="Chare"/>
          <w:rFonts w:hint="cs"/>
          <w:rtl/>
        </w:rPr>
        <w:t xml:space="preserve"> </w:t>
      </w:r>
      <w:r w:rsidRPr="00285F42">
        <w:rPr>
          <w:rStyle w:val="Chare"/>
          <w:rFonts w:hint="cs"/>
          <w:rtl/>
        </w:rPr>
        <w:t>کار نیست</w:t>
      </w:r>
      <w:r>
        <w:rPr>
          <w:rFonts w:ascii="Traditional Arabic" w:hAnsi="Traditional Arabic" w:cs="Traditional Arabic"/>
          <w:smallCaps/>
          <w:rtl/>
          <w:lang w:bidi="ur-PK"/>
        </w:rPr>
        <w:t>»</w:t>
      </w:r>
      <w:r w:rsidR="00DD60A7">
        <w:rPr>
          <w:rFonts w:hint="cs"/>
          <w:smallCaps/>
          <w:rtl/>
          <w:lang w:bidi="ur-PK"/>
        </w:rPr>
        <w:t>.</w:t>
      </w:r>
    </w:p>
    <w:p w:rsidR="00285F42" w:rsidRDefault="00285F42" w:rsidP="00FE25D7">
      <w:pPr>
        <w:pStyle w:val="a8"/>
        <w:rPr>
          <w:smallCaps/>
          <w:rtl/>
          <w:lang w:bidi="ur-PK"/>
        </w:rPr>
      </w:pPr>
      <w:r>
        <w:rPr>
          <w:rFonts w:hint="cs"/>
          <w:smallCaps/>
          <w:rtl/>
          <w:lang w:bidi="ur-PK"/>
        </w:rPr>
        <w:t xml:space="preserve">از عمر بن خطاب </w:t>
      </w:r>
      <w:r>
        <w:rPr>
          <w:rFonts w:cs="CTraditional Arabic" w:hint="cs"/>
          <w:smallCaps/>
          <w:rtl/>
          <w:lang w:bidi="ur-PK"/>
        </w:rPr>
        <w:t>س</w:t>
      </w:r>
      <w:r>
        <w:rPr>
          <w:rFonts w:hint="cs"/>
          <w:smallCaps/>
          <w:rtl/>
          <w:lang w:bidi="ur-PK"/>
        </w:rPr>
        <w:t xml:space="preserve"> نیز رعایت است ک</w:t>
      </w:r>
      <w:r w:rsidR="00292C22">
        <w:rPr>
          <w:rFonts w:hint="cs"/>
          <w:smallCaps/>
          <w:rtl/>
          <w:lang w:bidi="ur-PK"/>
        </w:rPr>
        <w:t>ه</w:t>
      </w:r>
      <w:r>
        <w:rPr>
          <w:rFonts w:hint="cs"/>
          <w:smallCaps/>
          <w:rtl/>
          <w:lang w:bidi="ur-PK"/>
        </w:rPr>
        <w:t xml:space="preserve"> فرمود:</w:t>
      </w:r>
    </w:p>
    <w:p w:rsidR="00586A88" w:rsidRDefault="00285F42" w:rsidP="001059CC">
      <w:pPr>
        <w:pStyle w:val="a8"/>
        <w:rPr>
          <w:smallCaps/>
          <w:rtl/>
          <w:lang w:bidi="ur-PK"/>
        </w:rPr>
      </w:pPr>
      <w:r>
        <w:rPr>
          <w:rFonts w:ascii="Traditional Arabic" w:hAnsi="Traditional Arabic" w:cs="Traditional Arabic"/>
          <w:smallCaps/>
          <w:rtl/>
          <w:lang w:bidi="ur-PK"/>
        </w:rPr>
        <w:t>«</w:t>
      </w:r>
      <w:r w:rsidR="00586A88" w:rsidRPr="00586A88">
        <w:rPr>
          <w:rStyle w:val="Char3"/>
          <w:rtl/>
        </w:rPr>
        <w:t xml:space="preserve"> </w:t>
      </w:r>
      <w:r w:rsidR="00586A88" w:rsidRPr="00744DC4">
        <w:rPr>
          <w:rStyle w:val="Char3"/>
          <w:rtl/>
        </w:rPr>
        <w:t>أَلَا إِنَّ الدُّنْيَا عَرَضٌ حَاضِرٌ يَأْكُلُ مِنْهُ الْبَرُّ وَالْفَاجِرُ أَلَا وَإِنَّ الْآخِرَةَ أَجَلٌ صَادِقٌ يَقْتَضِي فِيهَا مَلِكٌ قَادِرٌ أَلَا وَإِنَّ الْخَيْرَ بِحَذَافِيرِهِ فِي الْجَنَّةِ أَلَا وَإِنَّ الشَّرَّ كُلَّهُ بِحَذَافِيرِهِ فِي النَّارِ أَلَا فَاعْمَلُوا وَأَنْتُمْ مِنَ اللَّهِ عَلَى حَذَرٍ أَنَّكُمْ مَعْرُوضُونَ عَلَى أَعْمَالِكُمْ فَمَنْ يَعْمَلْ مِثْقَالَ ذَرَّةٍ خَيْرًا يَرَهُ</w:t>
      </w:r>
      <w:r w:rsidR="00515E6A">
        <w:rPr>
          <w:rStyle w:val="Char3"/>
          <w:rtl/>
        </w:rPr>
        <w:t>،</w:t>
      </w:r>
      <w:r w:rsidR="00586A88" w:rsidRPr="00744DC4">
        <w:rPr>
          <w:rStyle w:val="Char3"/>
          <w:rtl/>
        </w:rPr>
        <w:t xml:space="preserve"> وَمَنْ يَعْمَلْ مِثْقَالَ ذَرَّةٍ شَرًّا يَرَهُ</w:t>
      </w:r>
      <w:r>
        <w:rPr>
          <w:rFonts w:ascii="Traditional Arabic" w:hAnsi="Traditional Arabic" w:cs="Traditional Arabic"/>
          <w:smallCaps/>
          <w:rtl/>
          <w:lang w:bidi="ur-PK"/>
        </w:rPr>
        <w:t>»</w:t>
      </w:r>
      <w:r w:rsidR="001059C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285F42">
        <w:rPr>
          <w:rStyle w:val="Chare"/>
          <w:rFonts w:hint="cs"/>
          <w:rtl/>
        </w:rPr>
        <w:t>بدانید ک</w:t>
      </w:r>
      <w:r w:rsidR="00292C22">
        <w:rPr>
          <w:rStyle w:val="Chare"/>
          <w:rFonts w:hint="cs"/>
          <w:rtl/>
        </w:rPr>
        <w:t>ه</w:t>
      </w:r>
      <w:r w:rsidRPr="00285F42">
        <w:rPr>
          <w:rStyle w:val="Chare"/>
          <w:rFonts w:hint="cs"/>
          <w:rtl/>
        </w:rPr>
        <w:t xml:space="preserve"> دنیا، متاعی حاضر است و نیک و بد از آن بھر</w:t>
      </w:r>
      <w:r w:rsidR="00292C22">
        <w:rPr>
          <w:rStyle w:val="Chare"/>
          <w:rFonts w:hint="cs"/>
          <w:rtl/>
        </w:rPr>
        <w:t>ه</w:t>
      </w:r>
      <w:r w:rsidRPr="00285F42">
        <w:rPr>
          <w:rStyle w:val="Chare"/>
          <w:rFonts w:hint="cs"/>
          <w:rtl/>
        </w:rPr>
        <w:t>‌مند می‌شوند و آخرت وعد</w:t>
      </w:r>
      <w:r w:rsidR="00292C22">
        <w:rPr>
          <w:rStyle w:val="Chare"/>
          <w:rFonts w:hint="cs"/>
          <w:rtl/>
        </w:rPr>
        <w:t>ه</w:t>
      </w:r>
      <w:r w:rsidRPr="00285F42">
        <w:rPr>
          <w:rStyle w:val="Chare"/>
          <w:rFonts w:hint="cs"/>
          <w:rtl/>
        </w:rPr>
        <w:t>‌ای درست و بدون خلاف است و پادشاھی توانا در آن حکم خواھد نمود و بدانید ک</w:t>
      </w:r>
      <w:r w:rsidR="00292C22">
        <w:rPr>
          <w:rStyle w:val="Chare"/>
          <w:rFonts w:hint="cs"/>
          <w:rtl/>
        </w:rPr>
        <w:t>ه</w:t>
      </w:r>
      <w:r w:rsidRPr="00285F42">
        <w:rPr>
          <w:rStyle w:val="Chare"/>
          <w:rFonts w:hint="cs"/>
          <w:rtl/>
        </w:rPr>
        <w:t xml:space="preserve"> خیر و نیکی تماماً در بھشت است و شر و بدی، تماماً در دوزخ است و بدانید و ھشیار باشید ک</w:t>
      </w:r>
      <w:r w:rsidR="00292C22">
        <w:rPr>
          <w:rStyle w:val="Chare"/>
          <w:rFonts w:hint="cs"/>
          <w:rtl/>
        </w:rPr>
        <w:t>ه</w:t>
      </w:r>
      <w:r w:rsidRPr="00285F42">
        <w:rPr>
          <w:rStyle w:val="Chare"/>
          <w:rFonts w:hint="cs"/>
          <w:rtl/>
        </w:rPr>
        <w:t xml:space="preserve"> در حالی ک</w:t>
      </w:r>
      <w:r w:rsidR="00292C22">
        <w:rPr>
          <w:rStyle w:val="Chare"/>
          <w:rFonts w:hint="cs"/>
          <w:rtl/>
        </w:rPr>
        <w:t>ه</w:t>
      </w:r>
      <w:r w:rsidRPr="00285F42">
        <w:rPr>
          <w:rStyle w:val="Chare"/>
          <w:rFonts w:hint="cs"/>
          <w:rtl/>
        </w:rPr>
        <w:t xml:space="preserve"> باید تقوای خدا داشت</w:t>
      </w:r>
      <w:r w:rsidR="00292C22">
        <w:rPr>
          <w:rStyle w:val="Chare"/>
          <w:rFonts w:hint="cs"/>
          <w:rtl/>
        </w:rPr>
        <w:t>ه</w:t>
      </w:r>
      <w:r w:rsidRPr="00285F42">
        <w:rPr>
          <w:rStyle w:val="Chare"/>
          <w:rFonts w:hint="cs"/>
          <w:rtl/>
        </w:rPr>
        <w:t xml:space="preserve"> باشید، ک</w:t>
      </w:r>
      <w:r w:rsidR="00292C22">
        <w:rPr>
          <w:rStyle w:val="Chare"/>
          <w:rFonts w:hint="cs"/>
          <w:rtl/>
        </w:rPr>
        <w:t>ه</w:t>
      </w:r>
      <w:r w:rsidRPr="00285F42">
        <w:rPr>
          <w:rStyle w:val="Chare"/>
          <w:rFonts w:hint="cs"/>
          <w:rtl/>
        </w:rPr>
        <w:t xml:space="preserve"> اعمال شما ب</w:t>
      </w:r>
      <w:r w:rsidR="00292C22">
        <w:rPr>
          <w:rStyle w:val="Chare"/>
          <w:rFonts w:hint="cs"/>
          <w:rtl/>
        </w:rPr>
        <w:t>ه</w:t>
      </w:r>
      <w:r w:rsidRPr="00285F42">
        <w:rPr>
          <w:rStyle w:val="Chare"/>
          <w:rFonts w:hint="cs"/>
          <w:rtl/>
        </w:rPr>
        <w:t xml:space="preserve"> شما ارائ</w:t>
      </w:r>
      <w:r w:rsidR="00292C22">
        <w:rPr>
          <w:rStyle w:val="Chare"/>
          <w:rFonts w:hint="cs"/>
          <w:rtl/>
        </w:rPr>
        <w:t>ه</w:t>
      </w:r>
      <w:r w:rsidRPr="00285F42">
        <w:rPr>
          <w:rStyle w:val="Chare"/>
          <w:rFonts w:hint="cs"/>
          <w:rtl/>
        </w:rPr>
        <w:t xml:space="preserve"> خواھید گردید، پس کسی ک</w:t>
      </w:r>
      <w:r w:rsidR="00292C22">
        <w:rPr>
          <w:rStyle w:val="Chare"/>
          <w:rFonts w:hint="cs"/>
          <w:rtl/>
        </w:rPr>
        <w:t>ه</w:t>
      </w:r>
      <w:r w:rsidRPr="00285F42">
        <w:rPr>
          <w:rStyle w:val="Chare"/>
          <w:rFonts w:hint="cs"/>
          <w:rtl/>
        </w:rPr>
        <w:t xml:space="preserve"> ذر</w:t>
      </w:r>
      <w:r w:rsidR="00292C22">
        <w:rPr>
          <w:rStyle w:val="Chare"/>
          <w:rFonts w:hint="cs"/>
          <w:rtl/>
        </w:rPr>
        <w:t>ه</w:t>
      </w:r>
      <w:r w:rsidRPr="00285F42">
        <w:rPr>
          <w:rStyle w:val="Chare"/>
          <w:rFonts w:hint="cs"/>
          <w:rtl/>
        </w:rPr>
        <w:t>‌ای کار نیک انجام داشت</w:t>
      </w:r>
      <w:r w:rsidR="00292C22">
        <w:rPr>
          <w:rStyle w:val="Chare"/>
          <w:rFonts w:hint="cs"/>
          <w:rtl/>
        </w:rPr>
        <w:t>ه</w:t>
      </w:r>
      <w:r w:rsidRPr="00285F42">
        <w:rPr>
          <w:rStyle w:val="Chare"/>
          <w:rFonts w:hint="cs"/>
          <w:rtl/>
        </w:rPr>
        <w:t xml:space="preserve"> باشد، آن را خواھد دید و کسی ک</w:t>
      </w:r>
      <w:r w:rsidR="00292C22">
        <w:rPr>
          <w:rStyle w:val="Chare"/>
          <w:rFonts w:hint="cs"/>
          <w:rtl/>
        </w:rPr>
        <w:t>ه</w:t>
      </w:r>
      <w:r w:rsidRPr="00285F42">
        <w:rPr>
          <w:rStyle w:val="Chare"/>
          <w:rFonts w:hint="cs"/>
          <w:rtl/>
        </w:rPr>
        <w:t xml:space="preserve"> ذر</w:t>
      </w:r>
      <w:r w:rsidR="00292C22">
        <w:rPr>
          <w:rStyle w:val="Chare"/>
          <w:rFonts w:hint="cs"/>
          <w:rtl/>
        </w:rPr>
        <w:t>ه</w:t>
      </w:r>
      <w:r w:rsidRPr="00285F42">
        <w:rPr>
          <w:rStyle w:val="Chare"/>
          <w:rFonts w:hint="cs"/>
          <w:rtl/>
        </w:rPr>
        <w:t>‌ای کار بد، انجام داد</w:t>
      </w:r>
      <w:r w:rsidR="00292C22">
        <w:rPr>
          <w:rStyle w:val="Chare"/>
          <w:rFonts w:hint="cs"/>
          <w:rtl/>
        </w:rPr>
        <w:t>ه</w:t>
      </w:r>
      <w:r w:rsidRPr="00285F42">
        <w:rPr>
          <w:rStyle w:val="Chare"/>
          <w:rFonts w:hint="cs"/>
          <w:rtl/>
        </w:rPr>
        <w:t xml:space="preserve"> باشد، آن را خواھد دید</w:t>
      </w:r>
      <w:r>
        <w:rPr>
          <w:rFonts w:ascii="Traditional Arabic" w:hAnsi="Traditional Arabic" w:cs="Traditional Arabic"/>
          <w:smallCaps/>
          <w:rtl/>
          <w:lang w:bidi="ur-PK"/>
        </w:rPr>
        <w:t>»</w:t>
      </w:r>
      <w:r w:rsidR="00DD60A7">
        <w:rPr>
          <w:rFonts w:hint="cs"/>
          <w:smallCaps/>
          <w:rtl/>
          <w:lang w:bidi="ur-PK"/>
        </w:rPr>
        <w:t>.</w:t>
      </w:r>
    </w:p>
    <w:p w:rsidR="00586A88" w:rsidRDefault="00586A88" w:rsidP="00586A88">
      <w:pPr>
        <w:pStyle w:val="a8"/>
        <w:rPr>
          <w:smallCaps/>
          <w:rtl/>
          <w:lang w:bidi="ur-PK"/>
        </w:rPr>
      </w:pPr>
      <w:r>
        <w:rPr>
          <w:rFonts w:hint="cs"/>
          <w:smallCaps/>
          <w:rtl/>
          <w:lang w:bidi="ur-PK"/>
        </w:rPr>
        <w:t xml:space="preserve">پیامبر اکرم </w:t>
      </w:r>
      <w:r>
        <w:rPr>
          <w:rFonts w:cs="CTraditional Arabic" w:hint="cs"/>
          <w:smallCaps/>
          <w:rtl/>
          <w:lang w:bidi="ur-PK"/>
        </w:rPr>
        <w:t>ص</w:t>
      </w:r>
      <w:r>
        <w:rPr>
          <w:rFonts w:hint="cs"/>
          <w:smallCaps/>
          <w:rtl/>
          <w:lang w:bidi="ur-PK"/>
        </w:rPr>
        <w:t xml:space="preserve"> نیز می‌فرماید:</w:t>
      </w:r>
    </w:p>
    <w:p w:rsidR="006B5F3D" w:rsidRDefault="00586A88" w:rsidP="006B5F3D">
      <w:pPr>
        <w:pStyle w:val="a8"/>
        <w:rPr>
          <w:smallCaps/>
          <w:rtl/>
          <w:lang w:bidi="ur-PK"/>
        </w:rPr>
      </w:pPr>
      <w:r>
        <w:rPr>
          <w:rFonts w:ascii="Traditional Arabic" w:hAnsi="Traditional Arabic" w:cs="Traditional Arabic"/>
          <w:smallCaps/>
          <w:rtl/>
          <w:lang w:bidi="ur-PK"/>
        </w:rPr>
        <w:t>«</w:t>
      </w:r>
      <w:r w:rsidR="00915786" w:rsidRPr="00744DC4">
        <w:rPr>
          <w:rStyle w:val="Char3"/>
          <w:rtl/>
        </w:rPr>
        <w:t>إِنَّ الدُّنْيَا عَرَضٌ حَاضِرٌ  يَأْكُلُ مِنْهُ الْبَرُّ وَالْفَاجِرُ</w:t>
      </w:r>
      <w:r w:rsidR="00915786">
        <w:rPr>
          <w:rStyle w:val="Char3"/>
          <w:rFonts w:hint="cs"/>
          <w:rtl/>
        </w:rPr>
        <w:t xml:space="preserve"> </w:t>
      </w:r>
      <w:r w:rsidR="00915786" w:rsidRPr="00744DC4">
        <w:rPr>
          <w:rStyle w:val="Char3"/>
          <w:rtl/>
        </w:rPr>
        <w:t xml:space="preserve"> وَإِنَّ الْآخِرَةَ </w:t>
      </w:r>
      <w:r w:rsidR="00915786">
        <w:rPr>
          <w:rStyle w:val="Char3"/>
          <w:rFonts w:hint="cs"/>
          <w:rtl/>
        </w:rPr>
        <w:t>وَعْدٌ</w:t>
      </w:r>
      <w:r w:rsidR="00915786" w:rsidRPr="00744DC4">
        <w:rPr>
          <w:rStyle w:val="Char3"/>
          <w:rtl/>
        </w:rPr>
        <w:t xml:space="preserve"> صَادِقٌ</w:t>
      </w:r>
      <w:r w:rsidR="00915786">
        <w:rPr>
          <w:rStyle w:val="Char3"/>
          <w:rFonts w:hint="cs"/>
          <w:rtl/>
        </w:rPr>
        <w:t xml:space="preserve"> </w:t>
      </w:r>
      <w:r w:rsidR="00915786" w:rsidRPr="00744DC4">
        <w:rPr>
          <w:rStyle w:val="Char3"/>
          <w:rtl/>
        </w:rPr>
        <w:t xml:space="preserve"> يَ</w:t>
      </w:r>
      <w:r w:rsidR="00915786">
        <w:rPr>
          <w:rStyle w:val="Char3"/>
          <w:rFonts w:hint="cs"/>
          <w:rtl/>
        </w:rPr>
        <w:t>حْكُمُ</w:t>
      </w:r>
      <w:r w:rsidR="00915786" w:rsidRPr="00744DC4">
        <w:rPr>
          <w:rStyle w:val="Char3"/>
          <w:rtl/>
        </w:rPr>
        <w:t xml:space="preserve"> فِيهَا مَلِكٌ </w:t>
      </w:r>
      <w:r w:rsidR="00915786">
        <w:rPr>
          <w:rStyle w:val="Char3"/>
          <w:rFonts w:hint="cs"/>
          <w:rtl/>
        </w:rPr>
        <w:t>ع</w:t>
      </w:r>
      <w:r w:rsidR="00915786">
        <w:rPr>
          <w:rStyle w:val="Char3"/>
          <w:rtl/>
        </w:rPr>
        <w:t>ٰ</w:t>
      </w:r>
      <w:r w:rsidR="00915786">
        <w:rPr>
          <w:rStyle w:val="Char3"/>
          <w:rFonts w:hint="cs"/>
          <w:rtl/>
        </w:rPr>
        <w:t xml:space="preserve">ادِلٌ </w:t>
      </w:r>
      <w:r w:rsidR="00915786" w:rsidRPr="00744DC4">
        <w:rPr>
          <w:rStyle w:val="Char3"/>
          <w:rtl/>
        </w:rPr>
        <w:t>قَادِرٌ</w:t>
      </w:r>
      <w:r w:rsidR="00915786">
        <w:rPr>
          <w:rFonts w:ascii="Traditional Arabic" w:hAnsi="Traditional Arabic" w:cs="Traditional Arabic"/>
          <w:smallCaps/>
          <w:rtl/>
          <w:lang w:bidi="ur-PK"/>
        </w:rPr>
        <w:t xml:space="preserve"> </w:t>
      </w:r>
      <w:r w:rsidR="00915786" w:rsidRPr="00915786">
        <w:rPr>
          <w:rStyle w:val="Char3"/>
          <w:rtl/>
        </w:rPr>
        <w:t>يُحِقُّ فِيهَا الْحَقَّ وَيُبْطِلُ الْبَاطِلَ</w:t>
      </w:r>
      <w:r w:rsidR="00915786">
        <w:rPr>
          <w:rFonts w:ascii="Traditional Arabic" w:hAnsi="Traditional Arabic" w:cs="Traditional Arabic"/>
          <w:smallCaps/>
          <w:rtl/>
          <w:lang w:bidi="ur-PK"/>
        </w:rPr>
        <w:t xml:space="preserve"> </w:t>
      </w:r>
      <w:r w:rsidR="006B5F3D" w:rsidRPr="00285F42">
        <w:rPr>
          <w:rStyle w:val="Char3"/>
          <w:rtl/>
        </w:rPr>
        <w:t>كُ</w:t>
      </w:r>
      <w:r w:rsidR="001059CC">
        <w:rPr>
          <w:rStyle w:val="Char3"/>
          <w:rtl/>
        </w:rPr>
        <w:t>ونُوا مِنْ أَبْنَاءِ الآخِرَةِ</w:t>
      </w:r>
      <w:r w:rsidR="006B5F3D" w:rsidRPr="00285F42">
        <w:rPr>
          <w:rStyle w:val="Char3"/>
          <w:rtl/>
        </w:rPr>
        <w:t xml:space="preserve"> وَلاَ تَكُونُوا مِنْ أَبْنَاءِ الدُّنْيَا</w:t>
      </w:r>
      <w:r w:rsidR="006B5F3D">
        <w:rPr>
          <w:rFonts w:ascii="Traditional Arabic" w:hAnsi="Traditional Arabic" w:cs="Traditional Arabic"/>
          <w:smallCaps/>
          <w:rtl/>
          <w:lang w:bidi="ur-PK"/>
        </w:rPr>
        <w:t xml:space="preserve"> </w:t>
      </w:r>
      <w:r w:rsidR="006B5F3D" w:rsidRPr="006B5F3D">
        <w:rPr>
          <w:rStyle w:val="Char3"/>
          <w:rtl/>
        </w:rPr>
        <w:t>فَإِنَّ كُلَّ أُمٍّ يَتْبَعُهَا وَلَدُهَا</w:t>
      </w:r>
      <w:r>
        <w:rPr>
          <w:rFonts w:ascii="Traditional Arabic" w:hAnsi="Traditional Arabic" w:cs="Traditional Arabic"/>
          <w:smallCaps/>
          <w:rtl/>
          <w:lang w:bidi="ur-PK"/>
        </w:rPr>
        <w:t>»</w:t>
      </w:r>
      <w:r w:rsidR="001059C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586A88">
        <w:rPr>
          <w:rStyle w:val="Chare"/>
          <w:rFonts w:hint="cs"/>
          <w:rtl/>
        </w:rPr>
        <w:t>ای مردم، ب</w:t>
      </w:r>
      <w:r w:rsidR="00292C22">
        <w:rPr>
          <w:rStyle w:val="Chare"/>
          <w:rFonts w:hint="cs"/>
          <w:rtl/>
        </w:rPr>
        <w:t>ه</w:t>
      </w:r>
      <w:r w:rsidRPr="00586A88">
        <w:rPr>
          <w:rStyle w:val="Chare"/>
          <w:rFonts w:hint="cs"/>
          <w:rtl/>
        </w:rPr>
        <w:t xml:space="preserve"> درستی دنیا متاعی حاضر است و</w:t>
      </w:r>
      <w:r w:rsidR="001059CC">
        <w:rPr>
          <w:rStyle w:val="Chare"/>
          <w:rFonts w:hint="cs"/>
          <w:rtl/>
        </w:rPr>
        <w:t xml:space="preserve"> </w:t>
      </w:r>
      <w:r w:rsidRPr="00586A88">
        <w:rPr>
          <w:rStyle w:val="Chare"/>
          <w:rFonts w:hint="cs"/>
          <w:rtl/>
        </w:rPr>
        <w:t>نیک و بد از آن می‌خورند و آخرت، وعد</w:t>
      </w:r>
      <w:r w:rsidR="00292C22">
        <w:rPr>
          <w:rStyle w:val="Chare"/>
          <w:rFonts w:hint="cs"/>
          <w:rtl/>
        </w:rPr>
        <w:t>ه</w:t>
      </w:r>
      <w:r w:rsidRPr="00586A88">
        <w:rPr>
          <w:rStyle w:val="Chare"/>
          <w:rFonts w:hint="cs"/>
          <w:rtl/>
        </w:rPr>
        <w:t>‌ای درست است و پادشاھی دادگر و توانا در آن ب</w:t>
      </w:r>
      <w:r w:rsidR="00292C22">
        <w:rPr>
          <w:rStyle w:val="Chare"/>
          <w:rFonts w:hint="cs"/>
          <w:rtl/>
        </w:rPr>
        <w:t>ه</w:t>
      </w:r>
      <w:r w:rsidR="00703752">
        <w:rPr>
          <w:rStyle w:val="Chare"/>
          <w:rFonts w:hint="cs"/>
          <w:rtl/>
        </w:rPr>
        <w:t xml:space="preserve"> </w:t>
      </w:r>
      <w:r w:rsidRPr="00586A88">
        <w:rPr>
          <w:rStyle w:val="Chare"/>
          <w:rFonts w:hint="cs"/>
          <w:rtl/>
        </w:rPr>
        <w:t>داوری می‌پردازد و حق و باطل را سر جای خود قرار خواھد داد، پس از فرزندان آخرت باشید و فرزند دنیا نشوید؛ چون ھر فرزندی ب</w:t>
      </w:r>
      <w:r w:rsidR="00292C22">
        <w:rPr>
          <w:rStyle w:val="Chare"/>
          <w:rFonts w:hint="cs"/>
          <w:rtl/>
        </w:rPr>
        <w:t>ه</w:t>
      </w:r>
      <w:r w:rsidRPr="00586A88">
        <w:rPr>
          <w:rStyle w:val="Chare"/>
          <w:rFonts w:hint="cs"/>
          <w:rtl/>
        </w:rPr>
        <w:t xml:space="preserve"> دنبال مادر خود خواھد رفت</w:t>
      </w:r>
      <w:r>
        <w:rPr>
          <w:rFonts w:ascii="Traditional Arabic" w:hAnsi="Traditional Arabic" w:cs="Traditional Arabic"/>
          <w:smallCaps/>
          <w:rtl/>
          <w:lang w:bidi="ur-PK"/>
        </w:rPr>
        <w:t>»</w:t>
      </w:r>
      <w:r w:rsidR="00DD60A7">
        <w:rPr>
          <w:rFonts w:hint="cs"/>
          <w:smallCaps/>
          <w:rtl/>
          <w:lang w:bidi="ur-PK"/>
        </w:rPr>
        <w:t>.</w:t>
      </w:r>
    </w:p>
    <w:p w:rsidR="006B5F3D" w:rsidRDefault="006B5F3D" w:rsidP="006B5F3D">
      <w:pPr>
        <w:pStyle w:val="a8"/>
        <w:rPr>
          <w:smallCaps/>
          <w:rtl/>
          <w:lang w:bidi="ur-PK"/>
        </w:rPr>
      </w:pPr>
      <w:r>
        <w:rPr>
          <w:rFonts w:hint="cs"/>
          <w:smallCaps/>
          <w:rtl/>
          <w:lang w:bidi="ur-PK"/>
        </w:rPr>
        <w:t>از ابودرداء روایت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رسول الل</w:t>
      </w:r>
      <w:r w:rsidR="00292C22">
        <w:rPr>
          <w:rFonts w:hint="cs"/>
          <w:smallCaps/>
          <w:rtl/>
          <w:lang w:bidi="ur-PK"/>
        </w:rPr>
        <w:t>ه</w:t>
      </w:r>
      <w:r>
        <w:rPr>
          <w:rFonts w:hint="cs"/>
          <w:smallCaps/>
          <w:rtl/>
          <w:lang w:bidi="ur-PK"/>
        </w:rPr>
        <w:t xml:space="preserve"> </w:t>
      </w:r>
      <w:r>
        <w:rPr>
          <w:rFonts w:cs="CTraditional Arabic" w:hint="cs"/>
          <w:smallCaps/>
          <w:rtl/>
          <w:lang w:bidi="ur-PK"/>
        </w:rPr>
        <w:t>ص</w:t>
      </w:r>
      <w:r>
        <w:rPr>
          <w:rFonts w:hint="cs"/>
          <w:smallCaps/>
          <w:rtl/>
          <w:lang w:bidi="ur-PK"/>
        </w:rPr>
        <w:t xml:space="preserve"> فرمودند:</w:t>
      </w:r>
    </w:p>
    <w:p w:rsidR="00AA696F" w:rsidRDefault="006B5F3D" w:rsidP="00AA696F">
      <w:pPr>
        <w:pStyle w:val="a8"/>
        <w:rPr>
          <w:smallCaps/>
          <w:rtl/>
          <w:lang w:bidi="ur-PK"/>
        </w:rPr>
      </w:pPr>
      <w:r>
        <w:rPr>
          <w:rFonts w:ascii="Traditional Arabic" w:hAnsi="Traditional Arabic" w:cs="Traditional Arabic"/>
          <w:smallCaps/>
          <w:rtl/>
          <w:lang w:bidi="ur-PK"/>
        </w:rPr>
        <w:t>«</w:t>
      </w:r>
      <w:r w:rsidRPr="006B5F3D">
        <w:rPr>
          <w:rStyle w:val="Char3"/>
          <w:rtl/>
        </w:rPr>
        <w:t>م</w:t>
      </w:r>
      <w:r w:rsidR="00AA696F">
        <w:rPr>
          <w:rStyle w:val="Char3"/>
          <w:rFonts w:hint="cs"/>
          <w:rtl/>
        </w:rPr>
        <w:t>ٰ</w:t>
      </w:r>
      <w:r w:rsidRPr="006B5F3D">
        <w:rPr>
          <w:rStyle w:val="Char3"/>
          <w:rtl/>
        </w:rPr>
        <w:t>ا ط</w:t>
      </w:r>
      <w:r w:rsidR="00AA696F">
        <w:rPr>
          <w:rStyle w:val="Char3"/>
          <w:rFonts w:hint="cs"/>
          <w:rtl/>
        </w:rPr>
        <w:t>ُ</w:t>
      </w:r>
      <w:r w:rsidRPr="006B5F3D">
        <w:rPr>
          <w:rStyle w:val="Char3"/>
          <w:rtl/>
        </w:rPr>
        <w:t>ل</w:t>
      </w:r>
      <w:r w:rsidR="00AA696F">
        <w:rPr>
          <w:rStyle w:val="Char3"/>
          <w:rFonts w:hint="cs"/>
          <w:rtl/>
        </w:rPr>
        <w:t>ِ</w:t>
      </w:r>
      <w:r w:rsidRPr="006B5F3D">
        <w:rPr>
          <w:rStyle w:val="Char3"/>
          <w:rtl/>
        </w:rPr>
        <w:t>ع</w:t>
      </w:r>
      <w:r w:rsidR="00AA696F">
        <w:rPr>
          <w:rStyle w:val="Char3"/>
          <w:rFonts w:hint="cs"/>
          <w:rtl/>
        </w:rPr>
        <w:t>َ</w:t>
      </w:r>
      <w:r w:rsidRPr="006B5F3D">
        <w:rPr>
          <w:rStyle w:val="Char3"/>
          <w:rtl/>
        </w:rPr>
        <w:t>ت</w:t>
      </w:r>
      <w:r w:rsidR="00AA696F">
        <w:rPr>
          <w:rStyle w:val="Char3"/>
          <w:rFonts w:hint="cs"/>
          <w:rtl/>
        </w:rPr>
        <w:t>ِ</w:t>
      </w:r>
      <w:r w:rsidRPr="006B5F3D">
        <w:rPr>
          <w:rStyle w:val="Char3"/>
          <w:rtl/>
        </w:rPr>
        <w:t xml:space="preserve"> </w:t>
      </w:r>
      <w:r w:rsidR="00AA696F">
        <w:rPr>
          <w:rStyle w:val="Char3"/>
          <w:rFonts w:hint="cs"/>
          <w:rtl/>
        </w:rPr>
        <w:t>ال</w:t>
      </w:r>
      <w:r w:rsidRPr="006B5F3D">
        <w:rPr>
          <w:rStyle w:val="Char3"/>
          <w:rtl/>
        </w:rPr>
        <w:t>ش</w:t>
      </w:r>
      <w:r w:rsidR="00AA696F">
        <w:rPr>
          <w:rStyle w:val="Char3"/>
          <w:rFonts w:hint="cs"/>
          <w:rtl/>
        </w:rPr>
        <w:t>َّ</w:t>
      </w:r>
      <w:r w:rsidRPr="006B5F3D">
        <w:rPr>
          <w:rStyle w:val="Char3"/>
          <w:rtl/>
        </w:rPr>
        <w:t>م</w:t>
      </w:r>
      <w:r w:rsidR="00AA696F">
        <w:rPr>
          <w:rStyle w:val="Char3"/>
          <w:rFonts w:hint="cs"/>
          <w:rtl/>
        </w:rPr>
        <w:t>ْ</w:t>
      </w:r>
      <w:r w:rsidRPr="006B5F3D">
        <w:rPr>
          <w:rStyle w:val="Char3"/>
          <w:rtl/>
        </w:rPr>
        <w:t>س</w:t>
      </w:r>
      <w:r w:rsidR="00AA696F">
        <w:rPr>
          <w:rStyle w:val="Char3"/>
          <w:rFonts w:hint="cs"/>
          <w:rtl/>
        </w:rPr>
        <w:t>ُ</w:t>
      </w:r>
      <w:r w:rsidRPr="006B5F3D">
        <w:rPr>
          <w:rStyle w:val="Char3"/>
          <w:rtl/>
        </w:rPr>
        <w:t xml:space="preserve"> إ</w:t>
      </w:r>
      <w:r w:rsidR="00AA696F">
        <w:rPr>
          <w:rStyle w:val="Char3"/>
          <w:rFonts w:hint="cs"/>
          <w:rtl/>
        </w:rPr>
        <w:t>ِ</w:t>
      </w:r>
      <w:r w:rsidRPr="006B5F3D">
        <w:rPr>
          <w:rStyle w:val="Char3"/>
          <w:rtl/>
        </w:rPr>
        <w:t>لا</w:t>
      </w:r>
      <w:r w:rsidR="00AA696F">
        <w:rPr>
          <w:rStyle w:val="Char3"/>
          <w:rFonts w:hint="cs"/>
          <w:rtl/>
        </w:rPr>
        <w:t>َّ</w:t>
      </w:r>
      <w:r w:rsidRPr="006B5F3D">
        <w:rPr>
          <w:rStyle w:val="Char3"/>
          <w:rtl/>
        </w:rPr>
        <w:t xml:space="preserve"> و</w:t>
      </w:r>
      <w:r w:rsidR="00AA696F">
        <w:rPr>
          <w:rStyle w:val="Char3"/>
          <w:rFonts w:hint="cs"/>
          <w:rtl/>
        </w:rPr>
        <w:t>َ</w:t>
      </w:r>
      <w:r w:rsidRPr="006B5F3D">
        <w:rPr>
          <w:rStyle w:val="Char3"/>
          <w:rtl/>
        </w:rPr>
        <w:t>ب</w:t>
      </w:r>
      <w:r w:rsidR="00AA696F">
        <w:rPr>
          <w:rStyle w:val="Char3"/>
          <w:rFonts w:hint="cs"/>
          <w:rtl/>
        </w:rPr>
        <w:t>ِ</w:t>
      </w:r>
      <w:r w:rsidRPr="006B5F3D">
        <w:rPr>
          <w:rStyle w:val="Char3"/>
          <w:rtl/>
        </w:rPr>
        <w:t>ج</w:t>
      </w:r>
      <w:r w:rsidR="00AA696F">
        <w:rPr>
          <w:rStyle w:val="Char3"/>
          <w:rFonts w:hint="cs"/>
          <w:rtl/>
        </w:rPr>
        <w:t>َ</w:t>
      </w:r>
      <w:r w:rsidRPr="006B5F3D">
        <w:rPr>
          <w:rStyle w:val="Char3"/>
          <w:rtl/>
        </w:rPr>
        <w:t>ن</w:t>
      </w:r>
      <w:r w:rsidR="00AA696F">
        <w:rPr>
          <w:rStyle w:val="Char3"/>
          <w:rFonts w:hint="cs"/>
          <w:rtl/>
        </w:rPr>
        <w:t>ْ</w:t>
      </w:r>
      <w:r w:rsidRPr="006B5F3D">
        <w:rPr>
          <w:rStyle w:val="Char3"/>
          <w:rtl/>
        </w:rPr>
        <w:t>ب</w:t>
      </w:r>
      <w:r w:rsidR="00AA696F">
        <w:rPr>
          <w:rStyle w:val="Char3"/>
          <w:rFonts w:hint="cs"/>
          <w:rtl/>
        </w:rPr>
        <w:t>َ</w:t>
      </w:r>
      <w:r w:rsidRPr="006B5F3D">
        <w:rPr>
          <w:rStyle w:val="Char3"/>
          <w:rtl/>
        </w:rPr>
        <w:t>ت</w:t>
      </w:r>
      <w:r w:rsidR="00AA696F">
        <w:rPr>
          <w:rStyle w:val="Char3"/>
          <w:rFonts w:hint="cs"/>
          <w:rtl/>
        </w:rPr>
        <w:t>َ</w:t>
      </w:r>
      <w:r w:rsidRPr="006B5F3D">
        <w:rPr>
          <w:rStyle w:val="Char3"/>
          <w:rtl/>
        </w:rPr>
        <w:t>ي</w:t>
      </w:r>
      <w:r w:rsidR="00AA696F">
        <w:rPr>
          <w:rStyle w:val="Char3"/>
          <w:rFonts w:hint="cs"/>
          <w:rtl/>
        </w:rPr>
        <w:t>ْ</w:t>
      </w:r>
      <w:r w:rsidRPr="006B5F3D">
        <w:rPr>
          <w:rStyle w:val="Char3"/>
          <w:rtl/>
        </w:rPr>
        <w:t>ه</w:t>
      </w:r>
      <w:r w:rsidR="00AA696F">
        <w:rPr>
          <w:rStyle w:val="Char3"/>
          <w:rFonts w:hint="cs"/>
          <w:rtl/>
        </w:rPr>
        <w:t>ٰ</w:t>
      </w:r>
      <w:r w:rsidRPr="006B5F3D">
        <w:rPr>
          <w:rStyle w:val="Char3"/>
          <w:rtl/>
        </w:rPr>
        <w:t>ا م</w:t>
      </w:r>
      <w:r w:rsidR="00AA696F">
        <w:rPr>
          <w:rStyle w:val="Char3"/>
          <w:rFonts w:hint="cs"/>
          <w:rtl/>
        </w:rPr>
        <w:t>َ</w:t>
      </w:r>
      <w:r w:rsidRPr="006B5F3D">
        <w:rPr>
          <w:rStyle w:val="Char3"/>
          <w:rtl/>
        </w:rPr>
        <w:t>ل</w:t>
      </w:r>
      <w:r w:rsidR="00AA696F">
        <w:rPr>
          <w:rStyle w:val="Char3"/>
          <w:rFonts w:hint="cs"/>
          <w:rtl/>
        </w:rPr>
        <w:t>َ</w:t>
      </w:r>
      <w:r w:rsidRPr="006B5F3D">
        <w:rPr>
          <w:rStyle w:val="Char3"/>
          <w:rtl/>
        </w:rPr>
        <w:t>كا</w:t>
      </w:r>
      <w:r w:rsidR="00AA696F">
        <w:rPr>
          <w:rStyle w:val="Char3"/>
          <w:rFonts w:hint="cs"/>
          <w:rtl/>
        </w:rPr>
        <w:t>َ</w:t>
      </w:r>
      <w:r w:rsidRPr="006B5F3D">
        <w:rPr>
          <w:rStyle w:val="Char3"/>
          <w:rtl/>
        </w:rPr>
        <w:t>ن</w:t>
      </w:r>
      <w:r w:rsidR="00AA696F">
        <w:rPr>
          <w:rStyle w:val="Char3"/>
          <w:rFonts w:hint="cs"/>
          <w:rtl/>
        </w:rPr>
        <w:t>ِ</w:t>
      </w:r>
      <w:r w:rsidRPr="006B5F3D">
        <w:rPr>
          <w:rStyle w:val="Char3"/>
          <w:rtl/>
        </w:rPr>
        <w:t xml:space="preserve"> ي</w:t>
      </w:r>
      <w:r w:rsidR="00AA696F">
        <w:rPr>
          <w:rStyle w:val="Char3"/>
          <w:rFonts w:hint="cs"/>
          <w:rtl/>
        </w:rPr>
        <w:t>ُ</w:t>
      </w:r>
      <w:r w:rsidRPr="006B5F3D">
        <w:rPr>
          <w:rStyle w:val="Char3"/>
          <w:rtl/>
        </w:rPr>
        <w:t>ن</w:t>
      </w:r>
      <w:r w:rsidR="00AA696F">
        <w:rPr>
          <w:rStyle w:val="Char3"/>
          <w:rFonts w:hint="cs"/>
          <w:rtl/>
        </w:rPr>
        <w:t>ٰ</w:t>
      </w:r>
      <w:r w:rsidRPr="006B5F3D">
        <w:rPr>
          <w:rStyle w:val="Char3"/>
          <w:rtl/>
        </w:rPr>
        <w:t>اد</w:t>
      </w:r>
      <w:r w:rsidR="00AA696F">
        <w:rPr>
          <w:rStyle w:val="Char3"/>
          <w:rFonts w:hint="cs"/>
          <w:rtl/>
        </w:rPr>
        <w:t>ِ</w:t>
      </w:r>
      <w:r w:rsidRPr="006B5F3D">
        <w:rPr>
          <w:rStyle w:val="Char3"/>
          <w:rtl/>
        </w:rPr>
        <w:t>ي</w:t>
      </w:r>
      <w:r w:rsidR="00AA696F">
        <w:rPr>
          <w:rStyle w:val="Char3"/>
          <w:rFonts w:hint="cs"/>
          <w:rtl/>
        </w:rPr>
        <w:t>ٰ</w:t>
      </w:r>
      <w:r w:rsidRPr="006B5F3D">
        <w:rPr>
          <w:rStyle w:val="Char3"/>
          <w:rtl/>
        </w:rPr>
        <w:t>ا</w:t>
      </w:r>
      <w:r w:rsidR="00AA696F">
        <w:rPr>
          <w:rStyle w:val="Char3"/>
          <w:rFonts w:hint="cs"/>
          <w:rtl/>
        </w:rPr>
        <w:t>ِ</w:t>
      </w:r>
      <w:r w:rsidRPr="006B5F3D">
        <w:rPr>
          <w:rStyle w:val="Char3"/>
          <w:rtl/>
        </w:rPr>
        <w:t>ن ي</w:t>
      </w:r>
      <w:r w:rsidR="00AA696F">
        <w:rPr>
          <w:rStyle w:val="Char3"/>
          <w:rFonts w:hint="cs"/>
          <w:rtl/>
        </w:rPr>
        <w:t>ُ</w:t>
      </w:r>
      <w:r w:rsidRPr="006B5F3D">
        <w:rPr>
          <w:rStyle w:val="Char3"/>
          <w:rtl/>
        </w:rPr>
        <w:t>س</w:t>
      </w:r>
      <w:r w:rsidR="00AA696F">
        <w:rPr>
          <w:rStyle w:val="Char3"/>
          <w:rFonts w:hint="cs"/>
          <w:rtl/>
        </w:rPr>
        <w:t>ْ</w:t>
      </w:r>
      <w:r w:rsidRPr="006B5F3D">
        <w:rPr>
          <w:rStyle w:val="Char3"/>
          <w:rtl/>
        </w:rPr>
        <w:t>م</w:t>
      </w:r>
      <w:r w:rsidR="00AA696F">
        <w:rPr>
          <w:rStyle w:val="Char3"/>
          <w:rFonts w:hint="cs"/>
          <w:rtl/>
        </w:rPr>
        <w:t>ِ</w:t>
      </w:r>
      <w:r w:rsidRPr="006B5F3D">
        <w:rPr>
          <w:rStyle w:val="Char3"/>
          <w:rtl/>
        </w:rPr>
        <w:t>ع</w:t>
      </w:r>
      <w:r w:rsidR="00AA696F">
        <w:rPr>
          <w:rStyle w:val="Char3"/>
          <w:rFonts w:hint="cs"/>
          <w:rtl/>
        </w:rPr>
        <w:t>ٰ</w:t>
      </w:r>
      <w:r w:rsidRPr="006B5F3D">
        <w:rPr>
          <w:rStyle w:val="Char3"/>
          <w:rtl/>
        </w:rPr>
        <w:t>ان</w:t>
      </w:r>
      <w:r w:rsidR="00AA696F">
        <w:rPr>
          <w:rStyle w:val="Char3"/>
          <w:rFonts w:hint="cs"/>
          <w:rtl/>
        </w:rPr>
        <w:t>ِ</w:t>
      </w:r>
      <w:r w:rsidRPr="006B5F3D">
        <w:rPr>
          <w:rStyle w:val="Char3"/>
          <w:rtl/>
        </w:rPr>
        <w:t xml:space="preserve"> الخ</w:t>
      </w:r>
      <w:r w:rsidR="00AA696F">
        <w:rPr>
          <w:rStyle w:val="Char3"/>
          <w:rFonts w:hint="cs"/>
          <w:rtl/>
        </w:rPr>
        <w:t>َ</w:t>
      </w:r>
      <w:r w:rsidRPr="006B5F3D">
        <w:rPr>
          <w:rStyle w:val="Char3"/>
          <w:rtl/>
        </w:rPr>
        <w:t>لا</w:t>
      </w:r>
      <w:r w:rsidR="00AA696F">
        <w:rPr>
          <w:rStyle w:val="Char3"/>
          <w:rFonts w:hint="cs"/>
          <w:rtl/>
        </w:rPr>
        <w:t>َ</w:t>
      </w:r>
      <w:r w:rsidRPr="006B5F3D">
        <w:rPr>
          <w:rStyle w:val="Char3"/>
          <w:rtl/>
        </w:rPr>
        <w:t>ئ</w:t>
      </w:r>
      <w:r w:rsidR="00AA696F">
        <w:rPr>
          <w:rStyle w:val="Char3"/>
          <w:rFonts w:hint="cs"/>
          <w:rtl/>
        </w:rPr>
        <w:t>ِ</w:t>
      </w:r>
      <w:r w:rsidRPr="006B5F3D">
        <w:rPr>
          <w:rStyle w:val="Char3"/>
          <w:rtl/>
        </w:rPr>
        <w:t>ق</w:t>
      </w:r>
      <w:r w:rsidR="00AA696F">
        <w:rPr>
          <w:rStyle w:val="Char3"/>
          <w:rFonts w:hint="cs"/>
          <w:rtl/>
        </w:rPr>
        <w:t>َ</w:t>
      </w:r>
      <w:r w:rsidRPr="006B5F3D">
        <w:rPr>
          <w:rStyle w:val="Char3"/>
          <w:rtl/>
        </w:rPr>
        <w:t xml:space="preserve"> غ</w:t>
      </w:r>
      <w:r w:rsidR="00AA696F">
        <w:rPr>
          <w:rStyle w:val="Char3"/>
          <w:rFonts w:hint="cs"/>
          <w:rtl/>
        </w:rPr>
        <w:t>َ</w:t>
      </w:r>
      <w:r w:rsidRPr="006B5F3D">
        <w:rPr>
          <w:rStyle w:val="Char3"/>
          <w:rtl/>
        </w:rPr>
        <w:t>ي</w:t>
      </w:r>
      <w:r w:rsidR="00AA696F">
        <w:rPr>
          <w:rStyle w:val="Char3"/>
          <w:rFonts w:hint="cs"/>
          <w:rtl/>
        </w:rPr>
        <w:t>ْ</w:t>
      </w:r>
      <w:r w:rsidRPr="006B5F3D">
        <w:rPr>
          <w:rStyle w:val="Char3"/>
          <w:rtl/>
        </w:rPr>
        <w:t>ر</w:t>
      </w:r>
      <w:r w:rsidR="00AA696F">
        <w:rPr>
          <w:rStyle w:val="Char3"/>
          <w:rFonts w:hint="cs"/>
          <w:rtl/>
        </w:rPr>
        <w:t>َ</w:t>
      </w:r>
      <w:r w:rsidRPr="006B5F3D">
        <w:rPr>
          <w:rStyle w:val="Char3"/>
          <w:rtl/>
        </w:rPr>
        <w:t xml:space="preserve"> الث</w:t>
      </w:r>
      <w:r w:rsidR="00AA696F">
        <w:rPr>
          <w:rStyle w:val="Char3"/>
          <w:rFonts w:hint="cs"/>
          <w:rtl/>
        </w:rPr>
        <w:t>َّ</w:t>
      </w:r>
      <w:r w:rsidRPr="006B5F3D">
        <w:rPr>
          <w:rStyle w:val="Char3"/>
          <w:rtl/>
        </w:rPr>
        <w:t>ق</w:t>
      </w:r>
      <w:r w:rsidR="00AA696F">
        <w:rPr>
          <w:rStyle w:val="Char3"/>
          <w:rFonts w:hint="cs"/>
          <w:rtl/>
        </w:rPr>
        <w:t>َ</w:t>
      </w:r>
      <w:r w:rsidRPr="006B5F3D">
        <w:rPr>
          <w:rStyle w:val="Char3"/>
          <w:rtl/>
        </w:rPr>
        <w:t>ل</w:t>
      </w:r>
      <w:r w:rsidR="00AA696F">
        <w:rPr>
          <w:rStyle w:val="Char3"/>
          <w:rFonts w:hint="cs"/>
          <w:rtl/>
        </w:rPr>
        <w:t>َ</w:t>
      </w:r>
      <w:r w:rsidRPr="006B5F3D">
        <w:rPr>
          <w:rStyle w:val="Char3"/>
          <w:rtl/>
        </w:rPr>
        <w:t>ي</w:t>
      </w:r>
      <w:r w:rsidR="00AA696F">
        <w:rPr>
          <w:rStyle w:val="Char3"/>
          <w:rFonts w:hint="cs"/>
          <w:rtl/>
        </w:rPr>
        <w:t>ْ</w:t>
      </w:r>
      <w:r w:rsidRPr="006B5F3D">
        <w:rPr>
          <w:rStyle w:val="Char3"/>
          <w:rtl/>
        </w:rPr>
        <w:t>ن</w:t>
      </w:r>
      <w:r w:rsidR="00AA696F">
        <w:rPr>
          <w:rStyle w:val="Char3"/>
          <w:rFonts w:hint="cs"/>
          <w:rtl/>
        </w:rPr>
        <w:t>ِ</w:t>
      </w:r>
      <w:r w:rsidRPr="006B5F3D">
        <w:rPr>
          <w:rStyle w:val="Char3"/>
          <w:rtl/>
        </w:rPr>
        <w:t xml:space="preserve"> ي</w:t>
      </w:r>
      <w:r w:rsidR="00AA696F">
        <w:rPr>
          <w:rStyle w:val="Char3"/>
          <w:rFonts w:hint="cs"/>
          <w:rtl/>
        </w:rPr>
        <w:t>ٰ</w:t>
      </w:r>
      <w:r w:rsidRPr="006B5F3D">
        <w:rPr>
          <w:rStyle w:val="Char3"/>
          <w:rtl/>
        </w:rPr>
        <w:t>ا أ</w:t>
      </w:r>
      <w:r w:rsidR="00AA696F">
        <w:rPr>
          <w:rStyle w:val="Char3"/>
          <w:rFonts w:hint="cs"/>
          <w:rtl/>
        </w:rPr>
        <w:t>َ</w:t>
      </w:r>
      <w:r w:rsidRPr="006B5F3D">
        <w:rPr>
          <w:rStyle w:val="Char3"/>
          <w:rtl/>
        </w:rPr>
        <w:t>ي</w:t>
      </w:r>
      <w:r w:rsidR="00AA696F">
        <w:rPr>
          <w:rStyle w:val="Char3"/>
          <w:rFonts w:hint="cs"/>
          <w:rtl/>
        </w:rPr>
        <w:t>ُّ</w:t>
      </w:r>
      <w:r w:rsidRPr="006B5F3D">
        <w:rPr>
          <w:rStyle w:val="Char3"/>
          <w:rtl/>
        </w:rPr>
        <w:t>ه</w:t>
      </w:r>
      <w:r w:rsidR="00AA696F">
        <w:rPr>
          <w:rStyle w:val="Char3"/>
          <w:rFonts w:hint="cs"/>
          <w:rtl/>
        </w:rPr>
        <w:t>َ</w:t>
      </w:r>
      <w:r w:rsidRPr="006B5F3D">
        <w:rPr>
          <w:rStyle w:val="Char3"/>
          <w:rtl/>
        </w:rPr>
        <w:t>ا الن</w:t>
      </w:r>
      <w:r w:rsidR="00AA696F">
        <w:rPr>
          <w:rStyle w:val="Char3"/>
          <w:rFonts w:hint="cs"/>
          <w:rtl/>
        </w:rPr>
        <w:t>ّٰ</w:t>
      </w:r>
      <w:r w:rsidRPr="006B5F3D">
        <w:rPr>
          <w:rStyle w:val="Char3"/>
          <w:rtl/>
        </w:rPr>
        <w:t>اس</w:t>
      </w:r>
      <w:r w:rsidR="00AA696F">
        <w:rPr>
          <w:rStyle w:val="Char3"/>
          <w:rFonts w:hint="cs"/>
          <w:rtl/>
        </w:rPr>
        <w:t>ُ</w:t>
      </w:r>
      <w:r w:rsidRPr="006B5F3D">
        <w:rPr>
          <w:rStyle w:val="Char3"/>
          <w:rtl/>
        </w:rPr>
        <w:t xml:space="preserve"> ه</w:t>
      </w:r>
      <w:r w:rsidR="00AA696F">
        <w:rPr>
          <w:rStyle w:val="Char3"/>
          <w:rFonts w:hint="cs"/>
          <w:rtl/>
        </w:rPr>
        <w:t>َ</w:t>
      </w:r>
      <w:r w:rsidRPr="006B5F3D">
        <w:rPr>
          <w:rStyle w:val="Char3"/>
          <w:rtl/>
        </w:rPr>
        <w:t>ل</w:t>
      </w:r>
      <w:r w:rsidR="00AA696F">
        <w:rPr>
          <w:rStyle w:val="Char3"/>
          <w:rFonts w:hint="cs"/>
          <w:rtl/>
        </w:rPr>
        <w:t>ُ</w:t>
      </w:r>
      <w:r w:rsidRPr="006B5F3D">
        <w:rPr>
          <w:rStyle w:val="Char3"/>
          <w:rtl/>
        </w:rPr>
        <w:t>م</w:t>
      </w:r>
      <w:r w:rsidR="00AA696F">
        <w:rPr>
          <w:rStyle w:val="Char3"/>
          <w:rFonts w:hint="cs"/>
          <w:rtl/>
        </w:rPr>
        <w:t>ُّ</w:t>
      </w:r>
      <w:r w:rsidRPr="006B5F3D">
        <w:rPr>
          <w:rStyle w:val="Char3"/>
          <w:rtl/>
        </w:rPr>
        <w:t>وا إ</w:t>
      </w:r>
      <w:r w:rsidR="00AA696F">
        <w:rPr>
          <w:rStyle w:val="Char3"/>
          <w:rFonts w:hint="cs"/>
          <w:rtl/>
        </w:rPr>
        <w:t>ِ</w:t>
      </w:r>
      <w:r w:rsidRPr="006B5F3D">
        <w:rPr>
          <w:rStyle w:val="Char3"/>
          <w:rtl/>
        </w:rPr>
        <w:t>لى</w:t>
      </w:r>
      <w:r w:rsidR="00AA696F">
        <w:rPr>
          <w:rStyle w:val="Char3"/>
          <w:rFonts w:hint="cs"/>
          <w:rtl/>
        </w:rPr>
        <w:t>ٰ</w:t>
      </w:r>
      <w:r w:rsidRPr="006B5F3D">
        <w:rPr>
          <w:rStyle w:val="Char3"/>
          <w:rtl/>
        </w:rPr>
        <w:t xml:space="preserve"> ر</w:t>
      </w:r>
      <w:r w:rsidR="00AA696F">
        <w:rPr>
          <w:rStyle w:val="Char3"/>
          <w:rFonts w:hint="cs"/>
          <w:rtl/>
        </w:rPr>
        <w:t>َ</w:t>
      </w:r>
      <w:r w:rsidRPr="006B5F3D">
        <w:rPr>
          <w:rStyle w:val="Char3"/>
          <w:rtl/>
        </w:rPr>
        <w:t>ب</w:t>
      </w:r>
      <w:r w:rsidR="00AA696F">
        <w:rPr>
          <w:rStyle w:val="Char3"/>
          <w:rFonts w:hint="cs"/>
          <w:rtl/>
        </w:rPr>
        <w:t>َّ</w:t>
      </w:r>
      <w:r w:rsidRPr="006B5F3D">
        <w:rPr>
          <w:rStyle w:val="Char3"/>
          <w:rtl/>
        </w:rPr>
        <w:t>ك</w:t>
      </w:r>
      <w:r w:rsidR="00AA696F">
        <w:rPr>
          <w:rStyle w:val="Char3"/>
          <w:rFonts w:hint="cs"/>
          <w:rtl/>
        </w:rPr>
        <w:t>ُ</w:t>
      </w:r>
      <w:r w:rsidRPr="006B5F3D">
        <w:rPr>
          <w:rStyle w:val="Char3"/>
          <w:rtl/>
        </w:rPr>
        <w:t>م</w:t>
      </w:r>
      <w:r w:rsidR="00AA696F">
        <w:rPr>
          <w:rStyle w:val="Char3"/>
          <w:rFonts w:hint="cs"/>
          <w:rtl/>
        </w:rPr>
        <w:t>ْ</w:t>
      </w:r>
      <w:r w:rsidRPr="006B5F3D">
        <w:rPr>
          <w:rStyle w:val="Char3"/>
          <w:rtl/>
        </w:rPr>
        <w:t xml:space="preserve"> م</w:t>
      </w:r>
      <w:r w:rsidR="00AA696F">
        <w:rPr>
          <w:rStyle w:val="Char3"/>
          <w:rFonts w:hint="cs"/>
          <w:rtl/>
        </w:rPr>
        <w:t>ٰ</w:t>
      </w:r>
      <w:r w:rsidRPr="006B5F3D">
        <w:rPr>
          <w:rStyle w:val="Char3"/>
          <w:rtl/>
        </w:rPr>
        <w:t>ا ق</w:t>
      </w:r>
      <w:r w:rsidR="00AA696F">
        <w:rPr>
          <w:rStyle w:val="Char3"/>
          <w:rFonts w:hint="cs"/>
          <w:rtl/>
        </w:rPr>
        <w:t>َ</w:t>
      </w:r>
      <w:r w:rsidRPr="006B5F3D">
        <w:rPr>
          <w:rStyle w:val="Char3"/>
          <w:rtl/>
        </w:rPr>
        <w:t>ل</w:t>
      </w:r>
      <w:r w:rsidR="00AA696F">
        <w:rPr>
          <w:rStyle w:val="Char3"/>
          <w:rFonts w:hint="cs"/>
          <w:rtl/>
        </w:rPr>
        <w:t>َّ</w:t>
      </w:r>
      <w:r w:rsidRPr="006B5F3D">
        <w:rPr>
          <w:rStyle w:val="Char3"/>
          <w:rtl/>
        </w:rPr>
        <w:t xml:space="preserve"> و</w:t>
      </w:r>
      <w:r w:rsidR="00AA696F">
        <w:rPr>
          <w:rStyle w:val="Char3"/>
          <w:rFonts w:hint="cs"/>
          <w:rtl/>
        </w:rPr>
        <w:t>َ</w:t>
      </w:r>
      <w:r w:rsidRPr="006B5F3D">
        <w:rPr>
          <w:rStyle w:val="Char3"/>
          <w:rtl/>
        </w:rPr>
        <w:t>ك</w:t>
      </w:r>
      <w:r w:rsidR="00AA696F">
        <w:rPr>
          <w:rStyle w:val="Char3"/>
          <w:rFonts w:hint="cs"/>
          <w:rtl/>
        </w:rPr>
        <w:t>َ</w:t>
      </w:r>
      <w:r w:rsidRPr="006B5F3D">
        <w:rPr>
          <w:rStyle w:val="Char3"/>
          <w:rtl/>
        </w:rPr>
        <w:t>ف</w:t>
      </w:r>
      <w:r w:rsidR="00AA696F">
        <w:rPr>
          <w:rStyle w:val="Char3"/>
          <w:rFonts w:hint="cs"/>
          <w:rtl/>
        </w:rPr>
        <w:t>ٰ</w:t>
      </w:r>
      <w:r w:rsidRPr="006B5F3D">
        <w:rPr>
          <w:rStyle w:val="Char3"/>
          <w:rtl/>
        </w:rPr>
        <w:t>ى خ</w:t>
      </w:r>
      <w:r w:rsidR="00AA696F">
        <w:rPr>
          <w:rStyle w:val="Char3"/>
          <w:rFonts w:hint="cs"/>
          <w:rtl/>
        </w:rPr>
        <w:t>َ</w:t>
      </w:r>
      <w:r w:rsidRPr="006B5F3D">
        <w:rPr>
          <w:rStyle w:val="Char3"/>
          <w:rtl/>
        </w:rPr>
        <w:t>ي</w:t>
      </w:r>
      <w:r w:rsidR="00AA696F">
        <w:rPr>
          <w:rStyle w:val="Char3"/>
          <w:rFonts w:hint="cs"/>
          <w:rtl/>
        </w:rPr>
        <w:t>ْ</w:t>
      </w:r>
      <w:r w:rsidRPr="006B5F3D">
        <w:rPr>
          <w:rStyle w:val="Char3"/>
          <w:rtl/>
        </w:rPr>
        <w:t>ر</w:t>
      </w:r>
      <w:r w:rsidR="00AA696F">
        <w:rPr>
          <w:rStyle w:val="Char3"/>
          <w:rFonts w:hint="cs"/>
          <w:rtl/>
        </w:rPr>
        <w:t>ٌ</w:t>
      </w:r>
      <w:r w:rsidRPr="006B5F3D">
        <w:rPr>
          <w:rStyle w:val="Char3"/>
          <w:rtl/>
        </w:rPr>
        <w:t xml:space="preserve"> م</w:t>
      </w:r>
      <w:r w:rsidR="00AA696F">
        <w:rPr>
          <w:rStyle w:val="Char3"/>
          <w:rFonts w:hint="cs"/>
          <w:rtl/>
        </w:rPr>
        <w:t>ِ</w:t>
      </w:r>
      <w:r w:rsidRPr="006B5F3D">
        <w:rPr>
          <w:rStyle w:val="Char3"/>
          <w:rtl/>
        </w:rPr>
        <w:t>م</w:t>
      </w:r>
      <w:r w:rsidR="00AA696F">
        <w:rPr>
          <w:rStyle w:val="Char3"/>
          <w:rFonts w:hint="cs"/>
          <w:rtl/>
        </w:rPr>
        <w:t>ّٰ</w:t>
      </w:r>
      <w:r w:rsidRPr="006B5F3D">
        <w:rPr>
          <w:rStyle w:val="Char3"/>
          <w:rtl/>
        </w:rPr>
        <w:t>ا ك</w:t>
      </w:r>
      <w:r w:rsidR="00AA696F">
        <w:rPr>
          <w:rStyle w:val="Char3"/>
          <w:rFonts w:hint="cs"/>
          <w:rtl/>
        </w:rPr>
        <w:t>َ</w:t>
      </w:r>
      <w:r w:rsidRPr="006B5F3D">
        <w:rPr>
          <w:rStyle w:val="Char3"/>
          <w:rtl/>
        </w:rPr>
        <w:t>ث</w:t>
      </w:r>
      <w:r w:rsidR="00AA696F">
        <w:rPr>
          <w:rStyle w:val="Char3"/>
          <w:rFonts w:hint="cs"/>
          <w:rtl/>
        </w:rPr>
        <w:t>ُ</w:t>
      </w:r>
      <w:r w:rsidRPr="006B5F3D">
        <w:rPr>
          <w:rStyle w:val="Char3"/>
          <w:rtl/>
        </w:rPr>
        <w:t>ر</w:t>
      </w:r>
      <w:r w:rsidR="00AA696F">
        <w:rPr>
          <w:rStyle w:val="Char3"/>
          <w:rFonts w:hint="cs"/>
          <w:rtl/>
        </w:rPr>
        <w:t>َ</w:t>
      </w:r>
      <w:r w:rsidRPr="006B5F3D">
        <w:rPr>
          <w:rStyle w:val="Char3"/>
          <w:rtl/>
        </w:rPr>
        <w:t xml:space="preserve"> و</w:t>
      </w:r>
      <w:r w:rsidR="00AA696F">
        <w:rPr>
          <w:rStyle w:val="Char3"/>
          <w:rFonts w:hint="cs"/>
          <w:rtl/>
        </w:rPr>
        <w:t>َ</w:t>
      </w:r>
      <w:r w:rsidRPr="006B5F3D">
        <w:rPr>
          <w:rStyle w:val="Char3"/>
          <w:rtl/>
        </w:rPr>
        <w:t>أ</w:t>
      </w:r>
      <w:r w:rsidR="00AA696F">
        <w:rPr>
          <w:rStyle w:val="Char3"/>
          <w:rFonts w:hint="cs"/>
          <w:rtl/>
        </w:rPr>
        <w:t>َ</w:t>
      </w:r>
      <w:r w:rsidRPr="006B5F3D">
        <w:rPr>
          <w:rStyle w:val="Char3"/>
          <w:rtl/>
        </w:rPr>
        <w:t>ل</w:t>
      </w:r>
      <w:r w:rsidR="00AA696F">
        <w:rPr>
          <w:rStyle w:val="Char3"/>
          <w:rFonts w:hint="cs"/>
          <w:rtl/>
        </w:rPr>
        <w:t>ْ</w:t>
      </w:r>
      <w:r w:rsidRPr="006B5F3D">
        <w:rPr>
          <w:rStyle w:val="Char3"/>
          <w:rtl/>
        </w:rPr>
        <w:t>ه</w:t>
      </w:r>
      <w:r w:rsidR="00AA696F">
        <w:rPr>
          <w:rStyle w:val="Char3"/>
          <w:rFonts w:hint="cs"/>
          <w:rtl/>
        </w:rPr>
        <w:t>ٰ</w:t>
      </w:r>
      <w:r w:rsidRPr="006B5F3D">
        <w:rPr>
          <w:rStyle w:val="Char3"/>
          <w:rtl/>
        </w:rPr>
        <w:t>ى</w:t>
      </w:r>
      <w:r>
        <w:rPr>
          <w:rFonts w:ascii="Traditional Arabic" w:hAnsi="Traditional Arabic" w:cs="Traditional Arabic"/>
          <w:smallCaps/>
          <w:rtl/>
          <w:lang w:bidi="ur-PK"/>
        </w:rPr>
        <w:t>»</w:t>
      </w:r>
      <w:r w:rsidR="001059CC">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DD60A7">
        <w:rPr>
          <w:rStyle w:val="Chare"/>
          <w:rFonts w:hint="cs"/>
          <w:rtl/>
        </w:rPr>
        <w:t>صبح روزی خورشید طلوع نکرد</w:t>
      </w:r>
      <w:r w:rsidR="00292C22" w:rsidRPr="00DD60A7">
        <w:rPr>
          <w:rStyle w:val="Chare"/>
          <w:rFonts w:hint="cs"/>
          <w:rtl/>
        </w:rPr>
        <w:t>ه</w:t>
      </w:r>
      <w:r w:rsidRPr="00DD60A7">
        <w:rPr>
          <w:rStyle w:val="Chare"/>
          <w:rFonts w:hint="cs"/>
          <w:rtl/>
        </w:rPr>
        <w:t>‌است مگر این‌ک</w:t>
      </w:r>
      <w:r w:rsidR="00292C22" w:rsidRPr="00DD60A7">
        <w:rPr>
          <w:rStyle w:val="Chare"/>
          <w:rFonts w:hint="cs"/>
          <w:rtl/>
        </w:rPr>
        <w:t>ه</w:t>
      </w:r>
      <w:r w:rsidRPr="00DD60A7">
        <w:rPr>
          <w:rStyle w:val="Chare"/>
          <w:rFonts w:hint="cs"/>
          <w:rtl/>
        </w:rPr>
        <w:t xml:space="preserve"> در دو طرف آن دو ملائک</w:t>
      </w:r>
      <w:r w:rsidR="00292C22" w:rsidRPr="00DD60A7">
        <w:rPr>
          <w:rStyle w:val="Chare"/>
          <w:rFonts w:hint="cs"/>
          <w:rtl/>
        </w:rPr>
        <w:t>ه</w:t>
      </w:r>
      <w:r w:rsidRPr="00DD60A7">
        <w:rPr>
          <w:rStyle w:val="Chare"/>
          <w:rFonts w:hint="cs"/>
          <w:rtl/>
        </w:rPr>
        <w:t xml:space="preserve"> می‌گویند: ای مردم ب</w:t>
      </w:r>
      <w:r w:rsidR="00292C22" w:rsidRPr="00DD60A7">
        <w:rPr>
          <w:rStyle w:val="Chare"/>
          <w:rFonts w:hint="cs"/>
          <w:rtl/>
        </w:rPr>
        <w:t>ه</w:t>
      </w:r>
      <w:r w:rsidRPr="00DD60A7">
        <w:rPr>
          <w:rStyle w:val="Chare"/>
          <w:rFonts w:hint="cs"/>
          <w:rtl/>
        </w:rPr>
        <w:t>‌سوی خدا بشتابید، آنچ</w:t>
      </w:r>
      <w:r w:rsidR="00292C22" w:rsidRPr="00DD60A7">
        <w:rPr>
          <w:rStyle w:val="Chare"/>
          <w:rFonts w:hint="cs"/>
          <w:rtl/>
        </w:rPr>
        <w:t>ه</w:t>
      </w:r>
      <w:r w:rsidRPr="00DD60A7">
        <w:rPr>
          <w:rStyle w:val="Chare"/>
          <w:rFonts w:hint="cs"/>
          <w:rtl/>
        </w:rPr>
        <w:t xml:space="preserve"> از مال دنیا اندک است و کافی بھتر است از این‌ک</w:t>
      </w:r>
      <w:r w:rsidR="00292C22" w:rsidRPr="00DD60A7">
        <w:rPr>
          <w:rStyle w:val="Chare"/>
          <w:rFonts w:hint="cs"/>
          <w:rtl/>
        </w:rPr>
        <w:t>ه</w:t>
      </w:r>
      <w:r w:rsidRPr="00DD60A7">
        <w:rPr>
          <w:rStyle w:val="Chare"/>
          <w:rFonts w:hint="cs"/>
          <w:rtl/>
        </w:rPr>
        <w:t xml:space="preserve"> بسیار باشد و غفلت آورد</w:t>
      </w:r>
      <w:r>
        <w:rPr>
          <w:rFonts w:ascii="Traditional Arabic" w:hAnsi="Traditional Arabic" w:cs="Traditional Arabic"/>
          <w:smallCaps/>
          <w:rtl/>
          <w:lang w:bidi="ur-PK"/>
        </w:rPr>
        <w:t>»</w:t>
      </w:r>
      <w:r w:rsidR="00DD60A7">
        <w:rPr>
          <w:rFonts w:hint="cs"/>
          <w:smallCaps/>
          <w:rtl/>
          <w:lang w:bidi="ur-PK"/>
        </w:rPr>
        <w:t>.</w:t>
      </w:r>
    </w:p>
    <w:p w:rsidR="00F8151D" w:rsidRDefault="00F8151D" w:rsidP="001059CC">
      <w:pPr>
        <w:pStyle w:val="a8"/>
        <w:rPr>
          <w:smallCaps/>
          <w:rtl/>
        </w:rPr>
      </w:pPr>
      <w:r>
        <w:rPr>
          <w:rFonts w:hint="cs"/>
          <w:smallCaps/>
          <w:rtl/>
          <w:lang w:bidi="ur-PK"/>
        </w:rPr>
        <w:t>روایت است ک</w:t>
      </w:r>
      <w:r w:rsidR="00292C22">
        <w:rPr>
          <w:rFonts w:hint="cs"/>
          <w:smallCaps/>
          <w:rtl/>
          <w:lang w:bidi="ur-PK"/>
        </w:rPr>
        <w:t>ه</w:t>
      </w:r>
      <w:r>
        <w:rPr>
          <w:rFonts w:hint="cs"/>
          <w:smallCaps/>
          <w:rtl/>
          <w:lang w:bidi="ur-PK"/>
        </w:rPr>
        <w:t xml:space="preserve"> لقمان حکیم فرزند خود را چنین توصی</w:t>
      </w:r>
      <w:r w:rsidR="00292C22">
        <w:rPr>
          <w:rFonts w:hint="cs"/>
          <w:smallCaps/>
          <w:rtl/>
          <w:lang w:bidi="ur-PK"/>
        </w:rPr>
        <w:t>ه</w:t>
      </w:r>
      <w:r>
        <w:rPr>
          <w:rFonts w:hint="cs"/>
          <w:smallCaps/>
          <w:rtl/>
          <w:lang w:bidi="ur-PK"/>
        </w:rPr>
        <w:t xml:space="preserve"> نمود، </w:t>
      </w:r>
      <w:r w:rsidRPr="001059CC">
        <w:rPr>
          <w:rtl/>
        </w:rPr>
        <w:t>«</w:t>
      </w:r>
      <w:r w:rsidRPr="00F8151D">
        <w:rPr>
          <w:rStyle w:val="Chare"/>
          <w:rFonts w:hint="cs"/>
          <w:rtl/>
        </w:rPr>
        <w:t>ای فرزندم، انس</w:t>
      </w:r>
      <w:r w:rsidR="001059CC">
        <w:rPr>
          <w:rStyle w:val="Chare"/>
          <w:rFonts w:hint="cs"/>
          <w:rtl/>
        </w:rPr>
        <w:t>ا</w:t>
      </w:r>
      <w:r w:rsidR="00546A50">
        <w:rPr>
          <w:rStyle w:val="Chare"/>
          <w:rFonts w:hint="cs"/>
          <w:rtl/>
        </w:rPr>
        <w:t>ن‌ھا</w:t>
      </w:r>
      <w:r w:rsidRPr="00F8151D">
        <w:rPr>
          <w:rStyle w:val="Chare"/>
          <w:rFonts w:hint="cs"/>
          <w:rtl/>
        </w:rPr>
        <w:t xml:space="preserve"> روز</w:t>
      </w:r>
      <w:r w:rsidR="001059CC">
        <w:rPr>
          <w:rStyle w:val="Chare"/>
          <w:rFonts w:hint="cs"/>
          <w:rtl/>
        </w:rPr>
        <w:t xml:space="preserve"> آخرت را دور می‌پندارند در حالی</w:t>
      </w:r>
      <w:r w:rsidR="001059CC">
        <w:rPr>
          <w:rStyle w:val="Chare"/>
          <w:rFonts w:hint="eastAsia"/>
          <w:rtl/>
        </w:rPr>
        <w:t>‌</w:t>
      </w:r>
      <w:r w:rsidRPr="00F8151D">
        <w:rPr>
          <w:rStyle w:val="Chare"/>
          <w:rFonts w:hint="cs"/>
          <w:rtl/>
        </w:rPr>
        <w:t>ک</w:t>
      </w:r>
      <w:r w:rsidR="00292C22">
        <w:rPr>
          <w:rStyle w:val="Chare"/>
          <w:rFonts w:hint="cs"/>
          <w:rtl/>
        </w:rPr>
        <w:t>ه</w:t>
      </w:r>
      <w:r w:rsidRPr="00F8151D">
        <w:rPr>
          <w:rStyle w:val="Chare"/>
          <w:rFonts w:hint="cs"/>
          <w:rtl/>
        </w:rPr>
        <w:t xml:space="preserve"> ب</w:t>
      </w:r>
      <w:r w:rsidR="00292C22">
        <w:rPr>
          <w:rStyle w:val="Chare"/>
          <w:rFonts w:hint="cs"/>
          <w:rtl/>
        </w:rPr>
        <w:t>ه</w:t>
      </w:r>
      <w:r w:rsidRPr="00F8151D">
        <w:rPr>
          <w:rStyle w:val="Chare"/>
          <w:rFonts w:hint="cs"/>
          <w:rtl/>
        </w:rPr>
        <w:t xml:space="preserve"> سرعت ب</w:t>
      </w:r>
      <w:r w:rsidR="00292C22">
        <w:rPr>
          <w:rStyle w:val="Chare"/>
          <w:rFonts w:hint="cs"/>
          <w:rtl/>
        </w:rPr>
        <w:t>ه</w:t>
      </w:r>
      <w:r w:rsidRPr="00F8151D">
        <w:rPr>
          <w:rStyle w:val="Chare"/>
          <w:rFonts w:hint="cs"/>
          <w:rtl/>
        </w:rPr>
        <w:t xml:space="preserve"> سرای آخرت خواھند شتافت و بدرستی شما از روزی ک</w:t>
      </w:r>
      <w:r w:rsidR="00292C22">
        <w:rPr>
          <w:rStyle w:val="Chare"/>
          <w:rFonts w:hint="cs"/>
          <w:rtl/>
        </w:rPr>
        <w:t>ه</w:t>
      </w:r>
      <w:r w:rsidRPr="00F8151D">
        <w:rPr>
          <w:rStyle w:val="Chare"/>
          <w:rFonts w:hint="cs"/>
          <w:rtl/>
        </w:rPr>
        <w:t xml:space="preserve"> ب</w:t>
      </w:r>
      <w:r w:rsidR="00292C22">
        <w:rPr>
          <w:rStyle w:val="Chare"/>
          <w:rFonts w:hint="cs"/>
          <w:rtl/>
        </w:rPr>
        <w:t>ه</w:t>
      </w:r>
      <w:r w:rsidRPr="00F8151D">
        <w:rPr>
          <w:rStyle w:val="Chare"/>
          <w:rFonts w:hint="cs"/>
          <w:rtl/>
        </w:rPr>
        <w:t xml:space="preserve"> دنیا آمد</w:t>
      </w:r>
      <w:r w:rsidR="00292C22">
        <w:rPr>
          <w:rStyle w:val="Chare"/>
          <w:rFonts w:hint="cs"/>
          <w:rtl/>
        </w:rPr>
        <w:t>ه</w:t>
      </w:r>
      <w:r w:rsidRPr="00F8151D">
        <w:rPr>
          <w:rStyle w:val="Chare"/>
          <w:rFonts w:hint="cs"/>
          <w:rtl/>
        </w:rPr>
        <w:t>‌ای، لحظ</w:t>
      </w:r>
      <w:r w:rsidR="00292C22">
        <w:rPr>
          <w:rStyle w:val="Chare"/>
          <w:rFonts w:hint="cs"/>
          <w:rtl/>
        </w:rPr>
        <w:t>ه</w:t>
      </w:r>
      <w:r w:rsidRPr="00F8151D">
        <w:rPr>
          <w:rStyle w:val="Chare"/>
          <w:rFonts w:hint="cs"/>
          <w:rtl/>
        </w:rPr>
        <w:t xml:space="preserve"> ب</w:t>
      </w:r>
      <w:r w:rsidR="00292C22">
        <w:rPr>
          <w:rStyle w:val="Chare"/>
          <w:rFonts w:hint="cs"/>
          <w:rtl/>
        </w:rPr>
        <w:t>ه</w:t>
      </w:r>
      <w:r w:rsidRPr="00F8151D">
        <w:rPr>
          <w:rStyle w:val="Chare"/>
          <w:rFonts w:hint="cs"/>
          <w:rtl/>
        </w:rPr>
        <w:t xml:space="preserve"> لحظ</w:t>
      </w:r>
      <w:r w:rsidR="00292C22">
        <w:rPr>
          <w:rStyle w:val="Chare"/>
          <w:rFonts w:hint="cs"/>
          <w:rtl/>
        </w:rPr>
        <w:t>ه</w:t>
      </w:r>
      <w:r w:rsidRPr="00F8151D">
        <w:rPr>
          <w:rStyle w:val="Chare"/>
          <w:rFonts w:hint="cs"/>
          <w:rtl/>
        </w:rPr>
        <w:t xml:space="preserve"> از آن دور‌تر خواھی شد و ب</w:t>
      </w:r>
      <w:r w:rsidR="00292C22">
        <w:rPr>
          <w:rStyle w:val="Chare"/>
          <w:rFonts w:hint="cs"/>
          <w:rtl/>
        </w:rPr>
        <w:t>ه</w:t>
      </w:r>
      <w:r w:rsidRPr="00F8151D">
        <w:rPr>
          <w:rStyle w:val="Chare"/>
          <w:rFonts w:hint="cs"/>
          <w:rtl/>
        </w:rPr>
        <w:t xml:space="preserve"> آخرت نزدیک‌تر و منزلی ک</w:t>
      </w:r>
      <w:r w:rsidR="00292C22">
        <w:rPr>
          <w:rStyle w:val="Chare"/>
          <w:rFonts w:hint="cs"/>
          <w:rtl/>
        </w:rPr>
        <w:t>ه</w:t>
      </w:r>
      <w:r w:rsidRPr="00F8151D">
        <w:rPr>
          <w:rStyle w:val="Chare"/>
          <w:rFonts w:hint="cs"/>
          <w:rtl/>
        </w:rPr>
        <w:t xml:space="preserve"> </w:t>
      </w:r>
      <w:r w:rsidR="00E6509E">
        <w:rPr>
          <w:rStyle w:val="Chare"/>
          <w:rFonts w:hint="cs"/>
          <w:rtl/>
        </w:rPr>
        <w:t>به‌سوی</w:t>
      </w:r>
      <w:r w:rsidRPr="00F8151D">
        <w:rPr>
          <w:rStyle w:val="Chare"/>
          <w:rFonts w:hint="cs"/>
          <w:rtl/>
        </w:rPr>
        <w:t xml:space="preserve"> آن می‌روی نزدیک‌تر است تا منزلی ک</w:t>
      </w:r>
      <w:r w:rsidR="00292C22">
        <w:rPr>
          <w:rStyle w:val="Chare"/>
          <w:rFonts w:hint="cs"/>
          <w:rtl/>
        </w:rPr>
        <w:t>ه</w:t>
      </w:r>
      <w:r w:rsidRPr="00F8151D">
        <w:rPr>
          <w:rStyle w:val="Chare"/>
          <w:rFonts w:hint="cs"/>
          <w:rtl/>
        </w:rPr>
        <w:t xml:space="preserve"> ان را پشت سر نھاد</w:t>
      </w:r>
      <w:r w:rsidR="00292C22">
        <w:rPr>
          <w:rStyle w:val="Chare"/>
          <w:rFonts w:hint="cs"/>
          <w:rtl/>
        </w:rPr>
        <w:t>ه</w:t>
      </w:r>
      <w:r w:rsidRPr="00F8151D">
        <w:rPr>
          <w:rStyle w:val="Chare"/>
          <w:rFonts w:hint="cs"/>
          <w:rtl/>
        </w:rPr>
        <w:t>‌ای</w:t>
      </w:r>
      <w:r>
        <w:rPr>
          <w:rFonts w:ascii="Traditional Arabic" w:hAnsi="Traditional Arabic" w:cs="Traditional Arabic"/>
          <w:smallCaps/>
          <w:rtl/>
        </w:rPr>
        <w:t>»</w:t>
      </w:r>
      <w:r w:rsidR="00DD60A7">
        <w:rPr>
          <w:rFonts w:hint="cs"/>
          <w:smallCaps/>
          <w:rtl/>
        </w:rPr>
        <w:t>.</w:t>
      </w:r>
    </w:p>
    <w:p w:rsidR="00F8151D" w:rsidRDefault="00F8151D" w:rsidP="00703752">
      <w:pPr>
        <w:pStyle w:val="a8"/>
        <w:rPr>
          <w:smallCaps/>
          <w:rtl/>
        </w:rPr>
      </w:pPr>
      <w:r>
        <w:rPr>
          <w:rFonts w:hint="cs"/>
          <w:smallCaps/>
          <w:rtl/>
        </w:rPr>
        <w:t>از عبدالل</w:t>
      </w:r>
      <w:r w:rsidR="00292C22">
        <w:rPr>
          <w:rFonts w:hint="cs"/>
          <w:smallCaps/>
          <w:rtl/>
        </w:rPr>
        <w:t>ه</w:t>
      </w:r>
      <w:r>
        <w:rPr>
          <w:rFonts w:hint="cs"/>
          <w:smallCaps/>
          <w:rtl/>
        </w:rPr>
        <w:t xml:space="preserve"> بن عمر </w:t>
      </w:r>
      <w:r>
        <w:rPr>
          <w:rFonts w:cs="CTraditional Arabic" w:hint="cs"/>
          <w:smallCaps/>
          <w:rtl/>
        </w:rPr>
        <w:t>س</w:t>
      </w:r>
      <w:r>
        <w:rPr>
          <w:rFonts w:hint="cs"/>
          <w:smallCaps/>
          <w:rtl/>
        </w:rPr>
        <w:t xml:space="preserve"> روایت شد</w:t>
      </w:r>
      <w:r w:rsidR="00292C22">
        <w:rPr>
          <w:rFonts w:hint="cs"/>
          <w:smallCaps/>
          <w:rtl/>
        </w:rPr>
        <w:t>ه</w:t>
      </w:r>
      <w:r>
        <w:rPr>
          <w:rFonts w:hint="cs"/>
          <w:smallCaps/>
          <w:rtl/>
        </w:rPr>
        <w:t xml:space="preserve"> است ک</w:t>
      </w:r>
      <w:r w:rsidR="00292C22">
        <w:rPr>
          <w:rFonts w:hint="cs"/>
          <w:smallCaps/>
          <w:rtl/>
        </w:rPr>
        <w:t>ه</w:t>
      </w:r>
      <w:r>
        <w:rPr>
          <w:rFonts w:hint="cs"/>
          <w:smallCaps/>
          <w:rtl/>
        </w:rPr>
        <w:t xml:space="preserve"> پیامبر اسلام را پرسیدند، چ</w:t>
      </w:r>
      <w:r w:rsidR="00292C22">
        <w:rPr>
          <w:rFonts w:hint="cs"/>
          <w:smallCaps/>
          <w:rtl/>
        </w:rPr>
        <w:t>ه</w:t>
      </w:r>
      <w:r>
        <w:rPr>
          <w:rFonts w:hint="cs"/>
          <w:smallCaps/>
          <w:rtl/>
        </w:rPr>
        <w:t xml:space="preserve"> کسی از انس</w:t>
      </w:r>
      <w:r w:rsidR="00703752">
        <w:rPr>
          <w:rFonts w:hint="cs"/>
          <w:smallCaps/>
          <w:rtl/>
        </w:rPr>
        <w:t>ا</w:t>
      </w:r>
      <w:r w:rsidR="00546A50">
        <w:rPr>
          <w:rFonts w:hint="cs"/>
          <w:smallCaps/>
          <w:rtl/>
        </w:rPr>
        <w:t>ن‌ھا</w:t>
      </w:r>
      <w:r>
        <w:rPr>
          <w:rFonts w:hint="cs"/>
          <w:smallCaps/>
          <w:rtl/>
        </w:rPr>
        <w:t xml:space="preserve"> با فضیلت‌تر است؟ در جواب فرمودند:</w:t>
      </w:r>
    </w:p>
    <w:p w:rsidR="00344BF7" w:rsidRDefault="00F8151D" w:rsidP="00703752">
      <w:pPr>
        <w:pStyle w:val="a8"/>
        <w:rPr>
          <w:smallCaps/>
          <w:rtl/>
          <w:lang w:bidi="ur-PK"/>
        </w:rPr>
      </w:pPr>
      <w:r>
        <w:rPr>
          <w:rFonts w:ascii="Traditional Arabic" w:hAnsi="Traditional Arabic" w:cs="Traditional Arabic"/>
          <w:smallCaps/>
          <w:rtl/>
        </w:rPr>
        <w:t>«</w:t>
      </w:r>
      <w:r w:rsidRPr="004C7C31">
        <w:rPr>
          <w:rStyle w:val="Char3"/>
          <w:rtl/>
        </w:rPr>
        <w:t>كُلُّ مَخْمُومِ الْقَلْبِ صَدُوقِ اللِّسَانِ قَالُوا صَدُوقُ اللِّسَانِ نَعْرِفُهُ فَمَا مَخْمُومُ الْقَلْبِ قَالَ هُوَ التَّقِيُّ النَّقِيُّ لَا إِثْمَ فِيهِ وَلَا بَغْيَ وَلَا غِلَّ وَلَا حَسَدَ</w:t>
      </w:r>
      <w:r>
        <w:rPr>
          <w:rFonts w:ascii="Traditional Arabic" w:hAnsi="Traditional Arabic" w:cs="Traditional Arabic"/>
          <w:smallCaps/>
          <w:rtl/>
        </w:rPr>
        <w:t>»</w:t>
      </w:r>
      <w:r w:rsidR="001059CC">
        <w:rPr>
          <w:rFonts w:ascii="Traditional Arabic" w:hAnsi="Traditional Arabic" w:cs="Traditional Arabic" w:hint="cs"/>
          <w:smallCaps/>
          <w:rtl/>
        </w:rPr>
        <w:t>.</w:t>
      </w:r>
      <w:r>
        <w:rPr>
          <w:rFonts w:hint="cs"/>
          <w:smallCaps/>
          <w:rtl/>
        </w:rPr>
        <w:t xml:space="preserve"> </w:t>
      </w:r>
      <w:r w:rsidR="00344BF7">
        <w:rPr>
          <w:rFonts w:ascii="Traditional Arabic" w:hAnsi="Traditional Arabic" w:cs="Traditional Arabic"/>
          <w:smallCaps/>
          <w:rtl/>
        </w:rPr>
        <w:t>«</w:t>
      </w:r>
      <w:r w:rsidRPr="00DD60A7">
        <w:rPr>
          <w:rStyle w:val="Chare"/>
          <w:rFonts w:hint="cs"/>
          <w:rtl/>
        </w:rPr>
        <w:t>ھر انسان مخموم القلب و صدوق اللسان عرض کردند می‌دانیم ک</w:t>
      </w:r>
      <w:r w:rsidR="00292C22" w:rsidRPr="00DD60A7">
        <w:rPr>
          <w:rStyle w:val="Chare"/>
          <w:rFonts w:hint="cs"/>
          <w:rtl/>
        </w:rPr>
        <w:t>ه</w:t>
      </w:r>
      <w:r w:rsidRPr="00DD60A7">
        <w:rPr>
          <w:rStyle w:val="Chare"/>
          <w:rFonts w:hint="cs"/>
          <w:rtl/>
        </w:rPr>
        <w:t xml:space="preserve"> صدوق اللسان یعنی راستگو، اما مخموم القلب یعنی چ</w:t>
      </w:r>
      <w:r w:rsidR="00292C22" w:rsidRPr="00DD60A7">
        <w:rPr>
          <w:rStyle w:val="Chare"/>
          <w:rFonts w:hint="cs"/>
          <w:rtl/>
        </w:rPr>
        <w:t>ه</w:t>
      </w:r>
      <w:r w:rsidRPr="00DD60A7">
        <w:rPr>
          <w:rStyle w:val="Chare"/>
          <w:rFonts w:hint="cs"/>
          <w:rtl/>
        </w:rPr>
        <w:t>؟</w:t>
      </w:r>
      <w:r w:rsidR="00586A88" w:rsidRPr="00DD60A7">
        <w:rPr>
          <w:rStyle w:val="Chare"/>
          <w:rFonts w:hint="cs"/>
          <w:rtl/>
        </w:rPr>
        <w:t xml:space="preserve"> </w:t>
      </w:r>
      <w:r w:rsidR="00344BF7" w:rsidRPr="00DD60A7">
        <w:rPr>
          <w:rStyle w:val="Chare"/>
          <w:rFonts w:hint="cs"/>
          <w:rtl/>
        </w:rPr>
        <w:t xml:space="preserve">پیامبر </w:t>
      </w:r>
      <w:r w:rsidR="00703752">
        <w:rPr>
          <w:rStyle w:val="Chare"/>
          <w:rFonts w:cs="CTraditional Arabic" w:hint="cs"/>
          <w:rtl/>
        </w:rPr>
        <w:t>ص</w:t>
      </w:r>
      <w:r w:rsidR="00344BF7" w:rsidRPr="00DD60A7">
        <w:rPr>
          <w:rStyle w:val="Chare"/>
          <w:rFonts w:hint="cs"/>
          <w:rtl/>
        </w:rPr>
        <w:t xml:space="preserve"> فرمودند: ھر انسان پاک و پرھیزکاری را گویند ب</w:t>
      </w:r>
      <w:r w:rsidR="00292C22" w:rsidRPr="00DD60A7">
        <w:rPr>
          <w:rStyle w:val="Chare"/>
          <w:rFonts w:hint="cs"/>
          <w:rtl/>
        </w:rPr>
        <w:t>ه</w:t>
      </w:r>
      <w:r w:rsidR="00344BF7" w:rsidRPr="00DD60A7">
        <w:rPr>
          <w:rStyle w:val="Chare"/>
          <w:rFonts w:hint="cs"/>
          <w:rtl/>
        </w:rPr>
        <w:t xml:space="preserve"> گنا</w:t>
      </w:r>
      <w:r w:rsidR="00292C22" w:rsidRPr="00DD60A7">
        <w:rPr>
          <w:rStyle w:val="Chare"/>
          <w:rFonts w:hint="cs"/>
          <w:rtl/>
        </w:rPr>
        <w:t>ه</w:t>
      </w:r>
      <w:r w:rsidR="00344BF7" w:rsidRPr="00DD60A7">
        <w:rPr>
          <w:rStyle w:val="Chare"/>
          <w:rFonts w:hint="cs"/>
          <w:rtl/>
        </w:rPr>
        <w:t xml:space="preserve"> آلود</w:t>
      </w:r>
      <w:r w:rsidR="00292C22" w:rsidRPr="00DD60A7">
        <w:rPr>
          <w:rStyle w:val="Chare"/>
          <w:rFonts w:hint="cs"/>
          <w:rtl/>
        </w:rPr>
        <w:t>ه</w:t>
      </w:r>
      <w:r w:rsidR="00344BF7" w:rsidRPr="00DD60A7">
        <w:rPr>
          <w:rStyle w:val="Chare"/>
          <w:rFonts w:hint="cs"/>
          <w:rtl/>
        </w:rPr>
        <w:t xml:space="preserve"> نشد</w:t>
      </w:r>
      <w:r w:rsidR="00292C22" w:rsidRPr="00DD60A7">
        <w:rPr>
          <w:rStyle w:val="Chare"/>
          <w:rFonts w:hint="cs"/>
          <w:rtl/>
        </w:rPr>
        <w:t>ه</w:t>
      </w:r>
      <w:r w:rsidR="00344BF7" w:rsidRPr="00DD60A7">
        <w:rPr>
          <w:rStyle w:val="Chare"/>
          <w:rFonts w:hint="cs"/>
          <w:rtl/>
        </w:rPr>
        <w:t xml:space="preserve"> باشد و ظلم و ستم روا ندارد و کین</w:t>
      </w:r>
      <w:r w:rsidR="00292C22" w:rsidRPr="00DD60A7">
        <w:rPr>
          <w:rStyle w:val="Chare"/>
          <w:rFonts w:hint="cs"/>
          <w:rtl/>
        </w:rPr>
        <w:t>ه</w:t>
      </w:r>
      <w:r w:rsidR="00344BF7" w:rsidRPr="00DD60A7">
        <w:rPr>
          <w:rStyle w:val="Chare"/>
          <w:rFonts w:hint="cs"/>
          <w:rtl/>
        </w:rPr>
        <w:t xml:space="preserve"> و دشمنی و حسادت نورزد</w:t>
      </w:r>
      <w:r w:rsidR="00344BF7">
        <w:rPr>
          <w:rFonts w:ascii="Traditional Arabic" w:hAnsi="Traditional Arabic" w:cs="Traditional Arabic"/>
          <w:smallCaps/>
          <w:rtl/>
          <w:lang w:bidi="ur-PK"/>
        </w:rPr>
        <w:t>»</w:t>
      </w:r>
      <w:r w:rsidR="00DD60A7">
        <w:rPr>
          <w:rFonts w:hint="cs"/>
          <w:smallCaps/>
          <w:rtl/>
          <w:lang w:bidi="ur-PK"/>
        </w:rPr>
        <w:t>.</w:t>
      </w:r>
      <w:r w:rsidR="00C63BF4">
        <w:rPr>
          <w:rFonts w:hint="cs"/>
          <w:smallCaps/>
          <w:rtl/>
          <w:lang w:bidi="ur-PK"/>
        </w:rPr>
        <w:t xml:space="preserve"> </w:t>
      </w:r>
    </w:p>
    <w:p w:rsidR="00344BF7" w:rsidRDefault="00344BF7" w:rsidP="00F8151D">
      <w:pPr>
        <w:pStyle w:val="a8"/>
        <w:rPr>
          <w:smallCaps/>
          <w:rtl/>
          <w:lang w:bidi="ur-PK"/>
        </w:rPr>
      </w:pPr>
      <w:r>
        <w:rPr>
          <w:rFonts w:hint="cs"/>
          <w:smallCaps/>
          <w:rtl/>
          <w:lang w:bidi="ur-PK"/>
        </w:rPr>
        <w:t>نیز از ابن عمر رعایت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w:t>
      </w:r>
    </w:p>
    <w:p w:rsidR="007C700F" w:rsidRDefault="00344BF7" w:rsidP="009D372A">
      <w:pPr>
        <w:pStyle w:val="a8"/>
        <w:rPr>
          <w:smallCaps/>
          <w:rtl/>
          <w:lang w:bidi="ur-PK"/>
        </w:rPr>
      </w:pPr>
      <w:r>
        <w:rPr>
          <w:rFonts w:ascii="Traditional Arabic" w:hAnsi="Traditional Arabic" w:cs="Traditional Arabic"/>
          <w:smallCaps/>
          <w:rtl/>
          <w:lang w:bidi="ur-PK"/>
        </w:rPr>
        <w:t>«</w:t>
      </w:r>
      <w:r w:rsidR="00FC090F" w:rsidRPr="00FC090F">
        <w:rPr>
          <w:rStyle w:val="Char3"/>
          <w:rFonts w:hint="eastAsia"/>
          <w:rtl/>
        </w:rPr>
        <w:t>أَرْبَعٌ</w:t>
      </w:r>
      <w:r w:rsidR="00FC090F" w:rsidRPr="00FC090F">
        <w:rPr>
          <w:rStyle w:val="Char3"/>
          <w:rtl/>
        </w:rPr>
        <w:t xml:space="preserve"> </w:t>
      </w:r>
      <w:r w:rsidR="00FC090F" w:rsidRPr="00FC090F">
        <w:rPr>
          <w:rStyle w:val="Char3"/>
          <w:rFonts w:hint="eastAsia"/>
          <w:rtl/>
        </w:rPr>
        <w:t>إِذَا</w:t>
      </w:r>
      <w:r w:rsidR="00FC090F" w:rsidRPr="00FC090F">
        <w:rPr>
          <w:rStyle w:val="Char3"/>
          <w:rtl/>
        </w:rPr>
        <w:t xml:space="preserve"> </w:t>
      </w:r>
      <w:r w:rsidR="00FC090F" w:rsidRPr="00FC090F">
        <w:rPr>
          <w:rStyle w:val="Char3"/>
          <w:rFonts w:hint="eastAsia"/>
          <w:rtl/>
        </w:rPr>
        <w:t>كُنَّ</w:t>
      </w:r>
      <w:r w:rsidR="00FC090F" w:rsidRPr="00FC090F">
        <w:rPr>
          <w:rStyle w:val="Char3"/>
          <w:rtl/>
        </w:rPr>
        <w:t xml:space="preserve"> </w:t>
      </w:r>
      <w:r w:rsidR="00FC090F" w:rsidRPr="00FC090F">
        <w:rPr>
          <w:rStyle w:val="Char3"/>
          <w:rFonts w:hint="eastAsia"/>
          <w:rtl/>
        </w:rPr>
        <w:t>فِيكَ</w:t>
      </w:r>
      <w:r w:rsidR="00FC090F" w:rsidRPr="00FC090F">
        <w:rPr>
          <w:rStyle w:val="Char3"/>
          <w:rtl/>
        </w:rPr>
        <w:t xml:space="preserve"> </w:t>
      </w:r>
      <w:r w:rsidR="00FC090F" w:rsidRPr="00FC090F">
        <w:rPr>
          <w:rStyle w:val="Char3"/>
          <w:rFonts w:hint="eastAsia"/>
          <w:rtl/>
        </w:rPr>
        <w:t>فَلاَ</w:t>
      </w:r>
      <w:r w:rsidR="00FC090F" w:rsidRPr="00FC090F">
        <w:rPr>
          <w:rStyle w:val="Char3"/>
          <w:rtl/>
        </w:rPr>
        <w:t xml:space="preserve"> </w:t>
      </w:r>
      <w:r w:rsidR="00FC090F" w:rsidRPr="00FC090F">
        <w:rPr>
          <w:rStyle w:val="Char3"/>
          <w:rFonts w:hint="eastAsia"/>
          <w:rtl/>
        </w:rPr>
        <w:t>عَلَيْكَ</w:t>
      </w:r>
      <w:r w:rsidR="00FC090F" w:rsidRPr="00FC090F">
        <w:rPr>
          <w:rStyle w:val="Char3"/>
          <w:rtl/>
        </w:rPr>
        <w:t xml:space="preserve"> </w:t>
      </w:r>
      <w:r w:rsidR="00FC090F" w:rsidRPr="00FC090F">
        <w:rPr>
          <w:rStyle w:val="Char3"/>
          <w:rFonts w:hint="eastAsia"/>
          <w:rtl/>
        </w:rPr>
        <w:t>مَا</w:t>
      </w:r>
      <w:r w:rsidR="00FC090F" w:rsidRPr="00FC090F">
        <w:rPr>
          <w:rStyle w:val="Char3"/>
          <w:rtl/>
        </w:rPr>
        <w:t xml:space="preserve"> </w:t>
      </w:r>
      <w:r w:rsidR="00FC090F" w:rsidRPr="00FC090F">
        <w:rPr>
          <w:rStyle w:val="Char3"/>
          <w:rFonts w:hint="eastAsia"/>
          <w:rtl/>
        </w:rPr>
        <w:t>فَاتَكَ</w:t>
      </w:r>
      <w:r w:rsidR="00FC090F" w:rsidRPr="00FC090F">
        <w:rPr>
          <w:rStyle w:val="Char3"/>
          <w:rtl/>
        </w:rPr>
        <w:t xml:space="preserve"> </w:t>
      </w:r>
      <w:r w:rsidR="00FC090F" w:rsidRPr="00FC090F">
        <w:rPr>
          <w:rStyle w:val="Char3"/>
          <w:rFonts w:hint="eastAsia"/>
          <w:rtl/>
        </w:rPr>
        <w:t>مِنَ</w:t>
      </w:r>
      <w:r w:rsidR="00FC090F" w:rsidRPr="00FC090F">
        <w:rPr>
          <w:rStyle w:val="Char3"/>
          <w:rtl/>
        </w:rPr>
        <w:t xml:space="preserve"> </w:t>
      </w:r>
      <w:r w:rsidR="00FC090F" w:rsidRPr="00FC090F">
        <w:rPr>
          <w:rStyle w:val="Char3"/>
          <w:rFonts w:hint="eastAsia"/>
          <w:rtl/>
        </w:rPr>
        <w:t>الدُّنْيَا</w:t>
      </w:r>
      <w:r w:rsidR="00FC090F" w:rsidRPr="00FC090F">
        <w:rPr>
          <w:rStyle w:val="Char3"/>
          <w:rtl/>
        </w:rPr>
        <w:t xml:space="preserve"> </w:t>
      </w:r>
      <w:r w:rsidR="00FC090F" w:rsidRPr="00FC090F">
        <w:rPr>
          <w:rStyle w:val="Char3"/>
          <w:rFonts w:hint="eastAsia"/>
          <w:rtl/>
        </w:rPr>
        <w:t>حِفْظُ</w:t>
      </w:r>
      <w:r w:rsidR="00FC090F" w:rsidRPr="00FC090F">
        <w:rPr>
          <w:rStyle w:val="Char3"/>
          <w:rtl/>
        </w:rPr>
        <w:t xml:space="preserve"> </w:t>
      </w:r>
      <w:r w:rsidR="00FC090F" w:rsidRPr="00FC090F">
        <w:rPr>
          <w:rStyle w:val="Char3"/>
          <w:rFonts w:hint="eastAsia"/>
          <w:rtl/>
        </w:rPr>
        <w:t>أَمَانَةٍ</w:t>
      </w:r>
      <w:r w:rsidR="00FC090F" w:rsidRPr="00FC090F">
        <w:rPr>
          <w:rStyle w:val="Char3"/>
          <w:rtl/>
        </w:rPr>
        <w:t xml:space="preserve"> </w:t>
      </w:r>
      <w:r w:rsidR="00FC090F" w:rsidRPr="00FC090F">
        <w:rPr>
          <w:rStyle w:val="Char3"/>
          <w:rFonts w:hint="eastAsia"/>
          <w:rtl/>
        </w:rPr>
        <w:t>وَصَدْقُ</w:t>
      </w:r>
      <w:r w:rsidR="00FC090F" w:rsidRPr="00FC090F">
        <w:rPr>
          <w:rStyle w:val="Char3"/>
          <w:rtl/>
        </w:rPr>
        <w:t xml:space="preserve"> </w:t>
      </w:r>
      <w:r w:rsidR="00FC090F" w:rsidRPr="00FC090F">
        <w:rPr>
          <w:rStyle w:val="Char3"/>
          <w:rFonts w:hint="eastAsia"/>
          <w:rtl/>
        </w:rPr>
        <w:t>حَدِيثٍ</w:t>
      </w:r>
      <w:r w:rsidR="00FC090F" w:rsidRPr="00FC090F">
        <w:rPr>
          <w:rStyle w:val="Char3"/>
          <w:rtl/>
        </w:rPr>
        <w:t xml:space="preserve"> </w:t>
      </w:r>
      <w:r w:rsidR="00FC090F" w:rsidRPr="00FC090F">
        <w:rPr>
          <w:rStyle w:val="Char3"/>
          <w:rFonts w:hint="eastAsia"/>
          <w:rtl/>
        </w:rPr>
        <w:t>وَحُسْنُ</w:t>
      </w:r>
      <w:r w:rsidR="00FC090F" w:rsidRPr="00FC090F">
        <w:rPr>
          <w:rStyle w:val="Char3"/>
          <w:rtl/>
        </w:rPr>
        <w:t xml:space="preserve"> </w:t>
      </w:r>
      <w:r w:rsidR="00FC090F" w:rsidRPr="00FC090F">
        <w:rPr>
          <w:rStyle w:val="Char3"/>
          <w:rFonts w:hint="eastAsia"/>
          <w:rtl/>
        </w:rPr>
        <w:t>خَلِيقَةٍ</w:t>
      </w:r>
      <w:r w:rsidR="00FC090F" w:rsidRPr="00FC090F">
        <w:rPr>
          <w:rStyle w:val="Char3"/>
          <w:rtl/>
        </w:rPr>
        <w:t xml:space="preserve"> </w:t>
      </w:r>
      <w:r w:rsidR="00FC090F" w:rsidRPr="00FC090F">
        <w:rPr>
          <w:rStyle w:val="Char3"/>
          <w:rFonts w:hint="eastAsia"/>
          <w:rtl/>
        </w:rPr>
        <w:t>وَعِفَّةٌ</w:t>
      </w:r>
      <w:r w:rsidR="00FC090F" w:rsidRPr="00FC090F">
        <w:rPr>
          <w:rStyle w:val="Char3"/>
          <w:rtl/>
        </w:rPr>
        <w:t xml:space="preserve"> </w:t>
      </w:r>
      <w:r w:rsidR="00FC090F" w:rsidRPr="00FC090F">
        <w:rPr>
          <w:rStyle w:val="Char3"/>
          <w:rFonts w:hint="eastAsia"/>
          <w:rtl/>
        </w:rPr>
        <w:t>فِى</w:t>
      </w:r>
      <w:r w:rsidR="00FC090F" w:rsidRPr="00FC090F">
        <w:rPr>
          <w:rStyle w:val="Char3"/>
          <w:rtl/>
        </w:rPr>
        <w:t xml:space="preserve"> </w:t>
      </w:r>
      <w:r w:rsidR="00FC090F" w:rsidRPr="00FC090F">
        <w:rPr>
          <w:rStyle w:val="Char3"/>
          <w:rFonts w:hint="eastAsia"/>
          <w:rtl/>
        </w:rPr>
        <w:t>طُعْمَةٍ</w:t>
      </w:r>
      <w:r>
        <w:rPr>
          <w:rFonts w:ascii="Traditional Arabic" w:hAnsi="Traditional Arabic" w:cs="Traditional Arabic"/>
          <w:smallCaps/>
          <w:rtl/>
          <w:lang w:bidi="ur-PK"/>
        </w:rPr>
        <w:t>»</w:t>
      </w:r>
      <w:r w:rsidR="00C63BF4">
        <w:rPr>
          <w:rFonts w:ascii="Traditional Arabic" w:hAnsi="Traditional Arabic" w:cs="Traditional Arabic" w:hint="cs"/>
          <w:smallCaps/>
          <w:rtl/>
          <w:lang w:bidi="ur-PK"/>
        </w:rPr>
        <w:t>.</w:t>
      </w:r>
      <w:r>
        <w:rPr>
          <w:rFonts w:hint="cs"/>
          <w:smallCaps/>
          <w:rtl/>
          <w:lang w:bidi="ur-PK"/>
        </w:rPr>
        <w:t xml:space="preserve"> </w:t>
      </w:r>
      <w:r w:rsidR="007C700F">
        <w:rPr>
          <w:rFonts w:ascii="Traditional Arabic" w:hAnsi="Traditional Arabic" w:cs="Traditional Arabic"/>
          <w:smallCaps/>
          <w:rtl/>
          <w:lang w:bidi="ur-PK"/>
        </w:rPr>
        <w:t>«</w:t>
      </w:r>
      <w:r w:rsidRPr="00DD60A7">
        <w:rPr>
          <w:rStyle w:val="Chare"/>
          <w:rFonts w:hint="cs"/>
          <w:rtl/>
        </w:rPr>
        <w:t>چھار خ</w:t>
      </w:r>
      <w:r w:rsidR="009D372A" w:rsidRPr="00DD60A7">
        <w:rPr>
          <w:rStyle w:val="Chare"/>
          <w:rFonts w:hint="cs"/>
          <w:rtl/>
        </w:rPr>
        <w:t>ص</w:t>
      </w:r>
      <w:r w:rsidRPr="00DD60A7">
        <w:rPr>
          <w:rStyle w:val="Chare"/>
          <w:rFonts w:hint="cs"/>
          <w:rtl/>
        </w:rPr>
        <w:t>لت است چنانچ</w:t>
      </w:r>
      <w:r w:rsidR="00292C22" w:rsidRPr="00DD60A7">
        <w:rPr>
          <w:rStyle w:val="Chare"/>
          <w:rFonts w:hint="cs"/>
          <w:rtl/>
        </w:rPr>
        <w:t>ه</w:t>
      </w:r>
      <w:r w:rsidRPr="00DD60A7">
        <w:rPr>
          <w:rStyle w:val="Chare"/>
          <w:rFonts w:hint="cs"/>
          <w:rtl/>
        </w:rPr>
        <w:t xml:space="preserve"> در تو موجد باشند، اگر تمام دنیا را از دست بدھی، غمی نیست</w:t>
      </w:r>
      <w:r w:rsidR="00DD60A7">
        <w:rPr>
          <w:rStyle w:val="Chare"/>
          <w:rFonts w:hint="cs"/>
          <w:rtl/>
        </w:rPr>
        <w:t>.</w:t>
      </w:r>
      <w:r w:rsidRPr="00DD60A7">
        <w:rPr>
          <w:rStyle w:val="Chare"/>
          <w:rFonts w:hint="cs"/>
          <w:rtl/>
        </w:rPr>
        <w:t xml:space="preserve"> (مھم نیست یا مھم مشمار) 1 ـ حفظ و حراست از اما</w:t>
      </w:r>
      <w:r w:rsidR="007C700F" w:rsidRPr="00DD60A7">
        <w:rPr>
          <w:rStyle w:val="Chare"/>
          <w:rFonts w:hint="cs"/>
          <w:rtl/>
        </w:rPr>
        <w:t>نت 2ـ گفتار راست و درست 3ـ اخلاق</w:t>
      </w:r>
      <w:r w:rsidRPr="00DD60A7">
        <w:rPr>
          <w:rStyle w:val="Chare"/>
          <w:rFonts w:hint="cs"/>
          <w:rtl/>
        </w:rPr>
        <w:t xml:space="preserve"> نیکو 4ـ خوراک حلال</w:t>
      </w:r>
      <w:r w:rsidR="007C700F">
        <w:rPr>
          <w:rFonts w:ascii="Traditional Arabic" w:hAnsi="Traditional Arabic" w:cs="Traditional Arabic"/>
          <w:smallCaps/>
          <w:rtl/>
          <w:lang w:bidi="ur-PK"/>
        </w:rPr>
        <w:t>»</w:t>
      </w:r>
      <w:r w:rsidR="00DD60A7">
        <w:rPr>
          <w:rFonts w:hint="cs"/>
          <w:smallCaps/>
          <w:rtl/>
          <w:lang w:bidi="ur-PK"/>
        </w:rPr>
        <w:t>.</w:t>
      </w:r>
    </w:p>
    <w:p w:rsidR="007C700F" w:rsidRDefault="007C700F" w:rsidP="007C700F">
      <w:pPr>
        <w:pStyle w:val="a8"/>
        <w:rPr>
          <w:smallCaps/>
          <w:rtl/>
          <w:lang w:bidi="ur-PK"/>
        </w:rPr>
      </w:pPr>
      <w:r>
        <w:rPr>
          <w:rFonts w:hint="cs"/>
          <w:smallCaps/>
          <w:rtl/>
          <w:lang w:bidi="ur-PK"/>
        </w:rPr>
        <w:t>مالک از پیامبر نقل می‌کند ک</w:t>
      </w:r>
      <w:r w:rsidR="00292C22">
        <w:rPr>
          <w:rFonts w:hint="cs"/>
          <w:smallCaps/>
          <w:rtl/>
          <w:lang w:bidi="ur-PK"/>
        </w:rPr>
        <w:t>ه</w:t>
      </w:r>
      <w:r>
        <w:rPr>
          <w:rFonts w:hint="cs"/>
          <w:smallCaps/>
          <w:rtl/>
          <w:lang w:bidi="ur-PK"/>
        </w:rPr>
        <w:t xml:space="preserve"> آن بزرگوار فرمودند:</w:t>
      </w:r>
    </w:p>
    <w:p w:rsidR="007C700F" w:rsidRDefault="007C700F" w:rsidP="00C63BF4">
      <w:pPr>
        <w:pStyle w:val="a8"/>
        <w:rPr>
          <w:smallCaps/>
          <w:rtl/>
          <w:lang w:bidi="ur-PK"/>
        </w:rPr>
      </w:pPr>
      <w:r>
        <w:rPr>
          <w:rFonts w:ascii="Traditional Arabic" w:hAnsi="Traditional Arabic" w:cs="Traditional Arabic"/>
          <w:smallCaps/>
          <w:rtl/>
          <w:lang w:bidi="ur-PK"/>
        </w:rPr>
        <w:t>«</w:t>
      </w:r>
      <w:r w:rsidR="00A555EB" w:rsidRPr="00383348">
        <w:rPr>
          <w:rStyle w:val="Char3"/>
          <w:rFonts w:hint="eastAsia"/>
          <w:rtl/>
        </w:rPr>
        <w:t>ب</w:t>
      </w:r>
      <w:r w:rsidR="00A555EB" w:rsidRPr="00383348">
        <w:rPr>
          <w:rStyle w:val="Char3"/>
          <w:rFonts w:hint="cs"/>
          <w:rtl/>
        </w:rPr>
        <w:t>َ</w:t>
      </w:r>
      <w:r w:rsidR="00A555EB" w:rsidRPr="00383348">
        <w:rPr>
          <w:rStyle w:val="Char3"/>
          <w:rFonts w:hint="eastAsia"/>
          <w:rtl/>
        </w:rPr>
        <w:t>ل</w:t>
      </w:r>
      <w:r w:rsidR="00A555EB" w:rsidRPr="00383348">
        <w:rPr>
          <w:rStyle w:val="Char3"/>
          <w:rFonts w:hint="cs"/>
          <w:rtl/>
        </w:rPr>
        <w:t>َ</w:t>
      </w:r>
      <w:r w:rsidR="00A555EB" w:rsidRPr="00383348">
        <w:rPr>
          <w:rStyle w:val="Char3"/>
          <w:rFonts w:hint="eastAsia"/>
          <w:rtl/>
        </w:rPr>
        <w:t>غ</w:t>
      </w:r>
      <w:r w:rsidR="00A555EB" w:rsidRPr="00383348">
        <w:rPr>
          <w:rStyle w:val="Char3"/>
          <w:rFonts w:hint="cs"/>
          <w:rtl/>
        </w:rPr>
        <w:t>َ</w:t>
      </w:r>
      <w:r w:rsidR="00A555EB" w:rsidRPr="00383348">
        <w:rPr>
          <w:rStyle w:val="Char3"/>
          <w:rFonts w:hint="eastAsia"/>
          <w:rtl/>
        </w:rPr>
        <w:t>ن</w:t>
      </w:r>
      <w:r w:rsidR="00A555EB" w:rsidRPr="00383348">
        <w:rPr>
          <w:rStyle w:val="Char3"/>
          <w:rFonts w:hint="cs"/>
          <w:rtl/>
        </w:rPr>
        <w:t>ِ</w:t>
      </w:r>
      <w:r w:rsidR="00A555EB" w:rsidRPr="00383348">
        <w:rPr>
          <w:rStyle w:val="Char3"/>
          <w:rFonts w:hint="eastAsia"/>
          <w:rtl/>
        </w:rPr>
        <w:t>ي</w:t>
      </w:r>
      <w:r w:rsidR="00A555EB" w:rsidRPr="00383348">
        <w:rPr>
          <w:rStyle w:val="Char3"/>
          <w:rtl/>
        </w:rPr>
        <w:t xml:space="preserve"> </w:t>
      </w:r>
      <w:r w:rsidR="00A555EB" w:rsidRPr="00383348">
        <w:rPr>
          <w:rStyle w:val="Char3"/>
          <w:rFonts w:hint="eastAsia"/>
          <w:rtl/>
        </w:rPr>
        <w:t>أ</w:t>
      </w:r>
      <w:r w:rsidR="00A555EB" w:rsidRPr="00383348">
        <w:rPr>
          <w:rStyle w:val="Char3"/>
          <w:rFonts w:hint="cs"/>
          <w:rtl/>
        </w:rPr>
        <w:t>َ</w:t>
      </w:r>
      <w:r w:rsidR="00A555EB" w:rsidRPr="00383348">
        <w:rPr>
          <w:rStyle w:val="Char3"/>
          <w:rFonts w:hint="eastAsia"/>
          <w:rtl/>
        </w:rPr>
        <w:t>ن</w:t>
      </w:r>
      <w:r w:rsidR="00A555EB" w:rsidRPr="00383348">
        <w:rPr>
          <w:rStyle w:val="Char3"/>
          <w:rFonts w:hint="cs"/>
          <w:rtl/>
        </w:rPr>
        <w:t>َّ</w:t>
      </w:r>
      <w:r w:rsidR="00A555EB" w:rsidRPr="00383348">
        <w:rPr>
          <w:rStyle w:val="Char3"/>
          <w:rFonts w:hint="eastAsia"/>
          <w:rtl/>
        </w:rPr>
        <w:t>ه</w:t>
      </w:r>
      <w:r w:rsidR="00A555EB" w:rsidRPr="00383348">
        <w:rPr>
          <w:rStyle w:val="Char3"/>
          <w:rFonts w:hint="cs"/>
          <w:rtl/>
        </w:rPr>
        <w:t>ُ</w:t>
      </w:r>
      <w:r w:rsidR="00A555EB" w:rsidRPr="00383348">
        <w:rPr>
          <w:rStyle w:val="Char3"/>
          <w:rtl/>
        </w:rPr>
        <w:t xml:space="preserve"> </w:t>
      </w:r>
      <w:r w:rsidR="00FC090F" w:rsidRPr="00383348">
        <w:rPr>
          <w:rStyle w:val="Char3"/>
          <w:rFonts w:hint="eastAsia"/>
          <w:rtl/>
        </w:rPr>
        <w:t>قِيلَ</w:t>
      </w:r>
      <w:r w:rsidR="00FC090F" w:rsidRPr="00383348">
        <w:rPr>
          <w:rStyle w:val="Char3"/>
          <w:rtl/>
        </w:rPr>
        <w:t xml:space="preserve"> </w:t>
      </w:r>
      <w:r w:rsidR="00FC090F" w:rsidRPr="00383348">
        <w:rPr>
          <w:rStyle w:val="Char3"/>
          <w:rFonts w:hint="eastAsia"/>
          <w:rtl/>
        </w:rPr>
        <w:t>لِلُقْمَانَ</w:t>
      </w:r>
      <w:r w:rsidR="00FC090F" w:rsidRPr="00383348">
        <w:rPr>
          <w:rStyle w:val="Char3"/>
          <w:rtl/>
        </w:rPr>
        <w:t xml:space="preserve"> </w:t>
      </w:r>
      <w:r w:rsidR="00FC090F" w:rsidRPr="00383348">
        <w:rPr>
          <w:rStyle w:val="Char3"/>
          <w:rFonts w:hint="eastAsia"/>
          <w:rtl/>
        </w:rPr>
        <w:t>الْحَكِيمِ</w:t>
      </w:r>
      <w:r w:rsidR="00A555EB" w:rsidRPr="00383348">
        <w:rPr>
          <w:rStyle w:val="Char3"/>
          <w:rFonts w:hint="cs"/>
          <w:rtl/>
        </w:rPr>
        <w:t xml:space="preserve"> </w:t>
      </w:r>
      <w:r w:rsidR="00A555EB" w:rsidRPr="00383348">
        <w:rPr>
          <w:rStyle w:val="Char3"/>
          <w:rFonts w:hint="eastAsia"/>
          <w:rtl/>
        </w:rPr>
        <w:t>مَا</w:t>
      </w:r>
      <w:r w:rsidR="00A555EB" w:rsidRPr="00383348">
        <w:rPr>
          <w:rStyle w:val="Char3"/>
          <w:rtl/>
        </w:rPr>
        <w:t xml:space="preserve"> </w:t>
      </w:r>
      <w:r w:rsidR="00A555EB" w:rsidRPr="00383348">
        <w:rPr>
          <w:rStyle w:val="Char3"/>
          <w:rFonts w:hint="eastAsia"/>
          <w:rtl/>
        </w:rPr>
        <w:t>بَلَغَ</w:t>
      </w:r>
      <w:r w:rsidR="00A555EB" w:rsidRPr="00383348">
        <w:rPr>
          <w:rStyle w:val="Char3"/>
          <w:rtl/>
        </w:rPr>
        <w:t xml:space="preserve"> </w:t>
      </w:r>
      <w:r w:rsidR="00A555EB" w:rsidRPr="00383348">
        <w:rPr>
          <w:rStyle w:val="Char3"/>
          <w:rFonts w:hint="eastAsia"/>
          <w:rtl/>
        </w:rPr>
        <w:t>بِكَ</w:t>
      </w:r>
      <w:r w:rsidR="00A555EB" w:rsidRPr="00383348">
        <w:rPr>
          <w:rStyle w:val="Char3"/>
          <w:rtl/>
        </w:rPr>
        <w:t xml:space="preserve"> </w:t>
      </w:r>
      <w:r w:rsidR="00A555EB" w:rsidRPr="00383348">
        <w:rPr>
          <w:rStyle w:val="Char3"/>
          <w:rFonts w:hint="eastAsia"/>
          <w:rtl/>
        </w:rPr>
        <w:t>مَا</w:t>
      </w:r>
      <w:r w:rsidR="00A555EB" w:rsidRPr="00383348">
        <w:rPr>
          <w:rStyle w:val="Char3"/>
          <w:rtl/>
        </w:rPr>
        <w:t xml:space="preserve"> </w:t>
      </w:r>
      <w:r w:rsidR="00A555EB" w:rsidRPr="00383348">
        <w:rPr>
          <w:rStyle w:val="Char3"/>
          <w:rFonts w:hint="cs"/>
          <w:rtl/>
        </w:rPr>
        <w:t>ن</w:t>
      </w:r>
      <w:r w:rsidR="00A555EB" w:rsidRPr="00383348">
        <w:rPr>
          <w:rStyle w:val="Char3"/>
          <w:rFonts w:hint="eastAsia"/>
          <w:rtl/>
        </w:rPr>
        <w:t>َرَى</w:t>
      </w:r>
      <w:r w:rsidR="00A555EB" w:rsidRPr="00383348">
        <w:rPr>
          <w:rStyle w:val="Char3"/>
          <w:rFonts w:hint="cs"/>
          <w:rtl/>
        </w:rPr>
        <w:t xml:space="preserve"> فِيْكَ </w:t>
      </w:r>
      <w:r w:rsidR="00A555EB" w:rsidRPr="00383348">
        <w:rPr>
          <w:rStyle w:val="Char3"/>
          <w:rFonts w:hint="eastAsia"/>
          <w:rtl/>
        </w:rPr>
        <w:t>ي</w:t>
      </w:r>
      <w:r w:rsidR="00A555EB" w:rsidRPr="00383348">
        <w:rPr>
          <w:rStyle w:val="Char3"/>
          <w:rFonts w:hint="cs"/>
          <w:rtl/>
        </w:rPr>
        <w:t>َ</w:t>
      </w:r>
      <w:r w:rsidR="00A555EB" w:rsidRPr="00383348">
        <w:rPr>
          <w:rStyle w:val="Char3"/>
          <w:rFonts w:hint="eastAsia"/>
          <w:rtl/>
        </w:rPr>
        <w:t>ع</w:t>
      </w:r>
      <w:r w:rsidR="00A555EB" w:rsidRPr="00383348">
        <w:rPr>
          <w:rStyle w:val="Char3"/>
          <w:rFonts w:hint="cs"/>
          <w:rtl/>
        </w:rPr>
        <w:t>ْ</w:t>
      </w:r>
      <w:r w:rsidR="00A555EB" w:rsidRPr="00383348">
        <w:rPr>
          <w:rStyle w:val="Char3"/>
          <w:rFonts w:hint="eastAsia"/>
          <w:rtl/>
        </w:rPr>
        <w:t>ن</w:t>
      </w:r>
      <w:r w:rsidR="00A555EB" w:rsidRPr="00383348">
        <w:rPr>
          <w:rStyle w:val="Char3"/>
          <w:rFonts w:hint="cs"/>
          <w:rtl/>
        </w:rPr>
        <w:t>ِ</w:t>
      </w:r>
      <w:r w:rsidR="00A555EB" w:rsidRPr="00383348">
        <w:rPr>
          <w:rStyle w:val="Char3"/>
          <w:rFonts w:hint="eastAsia"/>
          <w:rtl/>
        </w:rPr>
        <w:t>ي</w:t>
      </w:r>
      <w:r w:rsidR="00A555EB" w:rsidRPr="00383348">
        <w:rPr>
          <w:rStyle w:val="Char3"/>
          <w:rtl/>
        </w:rPr>
        <w:t xml:space="preserve"> </w:t>
      </w:r>
      <w:r w:rsidR="00A555EB" w:rsidRPr="00383348">
        <w:rPr>
          <w:rStyle w:val="Char3"/>
          <w:rFonts w:hint="eastAsia"/>
          <w:rtl/>
        </w:rPr>
        <w:t>الف</w:t>
      </w:r>
      <w:r w:rsidR="00A555EB" w:rsidRPr="00383348">
        <w:rPr>
          <w:rStyle w:val="Char3"/>
          <w:rFonts w:hint="cs"/>
          <w:rtl/>
        </w:rPr>
        <w:t>َ</w:t>
      </w:r>
      <w:r w:rsidR="00A555EB" w:rsidRPr="00383348">
        <w:rPr>
          <w:rStyle w:val="Char3"/>
          <w:rFonts w:hint="eastAsia"/>
          <w:rtl/>
        </w:rPr>
        <w:t>ض</w:t>
      </w:r>
      <w:r w:rsidR="00A555EB" w:rsidRPr="00383348">
        <w:rPr>
          <w:rStyle w:val="Char3"/>
          <w:rFonts w:hint="cs"/>
          <w:rtl/>
        </w:rPr>
        <w:t>ْ</w:t>
      </w:r>
      <w:r w:rsidR="00A555EB" w:rsidRPr="00383348">
        <w:rPr>
          <w:rStyle w:val="Char3"/>
          <w:rFonts w:hint="eastAsia"/>
          <w:rtl/>
        </w:rPr>
        <w:t>ل</w:t>
      </w:r>
      <w:r w:rsidR="00A555EB" w:rsidRPr="00383348">
        <w:rPr>
          <w:rStyle w:val="Char3"/>
          <w:rFonts w:hint="cs"/>
          <w:rtl/>
        </w:rPr>
        <w:t>َ</w:t>
      </w:r>
      <w:r w:rsidR="00A555EB" w:rsidRPr="00383348">
        <w:rPr>
          <w:rStyle w:val="Char3"/>
          <w:rtl/>
        </w:rPr>
        <w:t xml:space="preserve"> </w:t>
      </w:r>
      <w:r w:rsidR="00A555EB" w:rsidRPr="00383348">
        <w:rPr>
          <w:rStyle w:val="Char3"/>
          <w:rFonts w:hint="eastAsia"/>
          <w:rtl/>
        </w:rPr>
        <w:t>ق</w:t>
      </w:r>
      <w:r w:rsidR="00A555EB" w:rsidRPr="00383348">
        <w:rPr>
          <w:rStyle w:val="Char3"/>
          <w:rFonts w:hint="cs"/>
          <w:rtl/>
        </w:rPr>
        <w:t>َ</w:t>
      </w:r>
      <w:r w:rsidR="00A555EB" w:rsidRPr="00383348">
        <w:rPr>
          <w:rStyle w:val="Char3"/>
          <w:rFonts w:hint="eastAsia"/>
          <w:rtl/>
        </w:rPr>
        <w:t>ال</w:t>
      </w:r>
      <w:r w:rsidR="00A555EB" w:rsidRPr="00383348">
        <w:rPr>
          <w:rStyle w:val="Char3"/>
          <w:rFonts w:hint="cs"/>
          <w:rtl/>
        </w:rPr>
        <w:t xml:space="preserve">َ </w:t>
      </w:r>
      <w:r w:rsidR="00A555EB" w:rsidRPr="00383348">
        <w:rPr>
          <w:rStyle w:val="Char3"/>
          <w:rFonts w:hint="eastAsia"/>
          <w:rtl/>
        </w:rPr>
        <w:t>صِدْقُ</w:t>
      </w:r>
      <w:r w:rsidR="00A555EB" w:rsidRPr="00383348">
        <w:rPr>
          <w:rStyle w:val="Char3"/>
          <w:rtl/>
        </w:rPr>
        <w:t xml:space="preserve"> </w:t>
      </w:r>
      <w:r w:rsidR="00A555EB" w:rsidRPr="00383348">
        <w:rPr>
          <w:rStyle w:val="Char3"/>
          <w:rFonts w:hint="eastAsia"/>
          <w:rtl/>
        </w:rPr>
        <w:t>الْحَدِيثِ</w:t>
      </w:r>
      <w:r w:rsidR="00A555EB" w:rsidRPr="00383348">
        <w:rPr>
          <w:rStyle w:val="Char3"/>
          <w:rtl/>
        </w:rPr>
        <w:t xml:space="preserve"> </w:t>
      </w:r>
      <w:r w:rsidR="00A555EB" w:rsidRPr="00383348">
        <w:rPr>
          <w:rStyle w:val="Char3"/>
          <w:rFonts w:hint="eastAsia"/>
          <w:rtl/>
        </w:rPr>
        <w:t>وَأَدَاءُ</w:t>
      </w:r>
      <w:r w:rsidR="00A555EB" w:rsidRPr="00383348">
        <w:rPr>
          <w:rStyle w:val="Char3"/>
          <w:rtl/>
        </w:rPr>
        <w:t xml:space="preserve"> </w:t>
      </w:r>
      <w:r w:rsidR="00A555EB" w:rsidRPr="00383348">
        <w:rPr>
          <w:rStyle w:val="Char3"/>
          <w:rFonts w:hint="eastAsia"/>
          <w:rtl/>
        </w:rPr>
        <w:t>الْأَمَانَةِ</w:t>
      </w:r>
      <w:r w:rsidR="00A555EB" w:rsidRPr="00383348">
        <w:rPr>
          <w:rStyle w:val="Char3"/>
          <w:rtl/>
        </w:rPr>
        <w:t xml:space="preserve"> </w:t>
      </w:r>
      <w:r w:rsidR="00A555EB" w:rsidRPr="00383348">
        <w:rPr>
          <w:rStyle w:val="Char3"/>
          <w:rFonts w:hint="eastAsia"/>
          <w:rtl/>
        </w:rPr>
        <w:t>وَتَرْكُ</w:t>
      </w:r>
      <w:r w:rsidR="00A555EB" w:rsidRPr="00383348">
        <w:rPr>
          <w:rStyle w:val="Char3"/>
          <w:rtl/>
        </w:rPr>
        <w:t xml:space="preserve"> </w:t>
      </w:r>
      <w:r w:rsidR="00A555EB" w:rsidRPr="00383348">
        <w:rPr>
          <w:rStyle w:val="Char3"/>
          <w:rFonts w:hint="eastAsia"/>
          <w:rtl/>
        </w:rPr>
        <w:t>مَا</w:t>
      </w:r>
      <w:r w:rsidR="00A555EB" w:rsidRPr="00383348">
        <w:rPr>
          <w:rStyle w:val="Char3"/>
          <w:rtl/>
        </w:rPr>
        <w:t xml:space="preserve"> </w:t>
      </w:r>
      <w:r w:rsidR="00A555EB" w:rsidRPr="00383348">
        <w:rPr>
          <w:rStyle w:val="Char3"/>
          <w:rFonts w:hint="eastAsia"/>
          <w:rtl/>
        </w:rPr>
        <w:t>لَا</w:t>
      </w:r>
      <w:r w:rsidR="00A555EB" w:rsidRPr="00383348">
        <w:rPr>
          <w:rStyle w:val="Char3"/>
          <w:rtl/>
        </w:rPr>
        <w:t xml:space="preserve"> </w:t>
      </w:r>
      <w:r w:rsidR="00A555EB" w:rsidRPr="00383348">
        <w:rPr>
          <w:rStyle w:val="Char3"/>
          <w:rFonts w:hint="eastAsia"/>
          <w:rtl/>
        </w:rPr>
        <w:t>يَعْنِينِي</w:t>
      </w:r>
      <w:r>
        <w:rPr>
          <w:rFonts w:ascii="Traditional Arabic" w:hAnsi="Traditional Arabic" w:cs="Traditional Arabic"/>
          <w:smallCaps/>
          <w:rtl/>
          <w:lang w:bidi="ur-PK"/>
        </w:rPr>
        <w:t>»</w:t>
      </w:r>
      <w:r w:rsidR="00C63BF4">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DD60A7">
        <w:rPr>
          <w:rStyle w:val="Chare"/>
          <w:rFonts w:hint="cs"/>
          <w:rtl/>
        </w:rPr>
        <w:t>شنید</w:t>
      </w:r>
      <w:r w:rsidR="00292C22" w:rsidRPr="00DD60A7">
        <w:rPr>
          <w:rStyle w:val="Chare"/>
          <w:rFonts w:hint="cs"/>
          <w:rtl/>
        </w:rPr>
        <w:t>ه</w:t>
      </w:r>
      <w:r w:rsidRPr="00DD60A7">
        <w:rPr>
          <w:rStyle w:val="Chare"/>
          <w:rFonts w:hint="cs"/>
          <w:rtl/>
        </w:rPr>
        <w:t>‌ام ک</w:t>
      </w:r>
      <w:r w:rsidR="00292C22" w:rsidRPr="00DD60A7">
        <w:rPr>
          <w:rStyle w:val="Chare"/>
          <w:rFonts w:hint="cs"/>
          <w:rtl/>
        </w:rPr>
        <w:t>ه</w:t>
      </w:r>
      <w:r w:rsidRPr="00DD60A7">
        <w:rPr>
          <w:rStyle w:val="Chare"/>
          <w:rFonts w:hint="cs"/>
          <w:rtl/>
        </w:rPr>
        <w:t xml:space="preserve"> ب</w:t>
      </w:r>
      <w:r w:rsidR="00292C22" w:rsidRPr="00DD60A7">
        <w:rPr>
          <w:rStyle w:val="Chare"/>
          <w:rFonts w:hint="cs"/>
          <w:rtl/>
        </w:rPr>
        <w:t>ه</w:t>
      </w:r>
      <w:r w:rsidRPr="00DD60A7">
        <w:rPr>
          <w:rStyle w:val="Chare"/>
          <w:rFonts w:hint="cs"/>
          <w:rtl/>
        </w:rPr>
        <w:t xml:space="preserve"> لقمان حکیم گفتند چ</w:t>
      </w:r>
      <w:r w:rsidR="00292C22" w:rsidRPr="00DD60A7">
        <w:rPr>
          <w:rStyle w:val="Chare"/>
          <w:rFonts w:hint="cs"/>
          <w:rtl/>
        </w:rPr>
        <w:t>ه</w:t>
      </w:r>
      <w:r w:rsidRPr="00DD60A7">
        <w:rPr>
          <w:rStyle w:val="Chare"/>
          <w:rFonts w:hint="cs"/>
          <w:rtl/>
        </w:rPr>
        <w:t xml:space="preserve"> چیزی سبب شد ک</w:t>
      </w:r>
      <w:r w:rsidR="00292C22" w:rsidRPr="00DD60A7">
        <w:rPr>
          <w:rStyle w:val="Chare"/>
          <w:rFonts w:hint="cs"/>
          <w:rtl/>
        </w:rPr>
        <w:t>ه</w:t>
      </w:r>
      <w:r w:rsidRPr="00DD60A7">
        <w:rPr>
          <w:rStyle w:val="Chare"/>
          <w:rFonts w:hint="cs"/>
          <w:rtl/>
        </w:rPr>
        <w:t xml:space="preserve"> ب</w:t>
      </w:r>
      <w:r w:rsidR="00292C22" w:rsidRPr="00DD60A7">
        <w:rPr>
          <w:rStyle w:val="Chare"/>
          <w:rFonts w:hint="cs"/>
          <w:rtl/>
        </w:rPr>
        <w:t>ه</w:t>
      </w:r>
      <w:r w:rsidRPr="00DD60A7">
        <w:rPr>
          <w:rStyle w:val="Chare"/>
          <w:rFonts w:hint="cs"/>
          <w:rtl/>
        </w:rPr>
        <w:t xml:space="preserve"> این درج</w:t>
      </w:r>
      <w:r w:rsidR="00292C22" w:rsidRPr="00DD60A7">
        <w:rPr>
          <w:rStyle w:val="Chare"/>
          <w:rFonts w:hint="cs"/>
          <w:rtl/>
        </w:rPr>
        <w:t>ه</w:t>
      </w:r>
      <w:r w:rsidRPr="00DD60A7">
        <w:rPr>
          <w:rStyle w:val="Chare"/>
          <w:rFonts w:hint="cs"/>
          <w:rtl/>
        </w:rPr>
        <w:t xml:space="preserve"> از فضیلت برسی، لقمان در پاسخ گفت: راستی در گفتار</w:t>
      </w:r>
      <w:r w:rsidR="00A739F9">
        <w:rPr>
          <w:rStyle w:val="Chare"/>
          <w:rFonts w:hint="cs"/>
          <w:rtl/>
        </w:rPr>
        <w:t xml:space="preserve"> و امانتداری و ترک کارھای بی‌م</w:t>
      </w:r>
      <w:r w:rsidRPr="00DD60A7">
        <w:rPr>
          <w:rStyle w:val="Chare"/>
          <w:rFonts w:hint="cs"/>
          <w:rtl/>
        </w:rPr>
        <w:t>ع</w:t>
      </w:r>
      <w:r w:rsidR="00A739F9">
        <w:rPr>
          <w:rStyle w:val="Chare"/>
          <w:rFonts w:hint="cs"/>
          <w:rtl/>
        </w:rPr>
        <w:t>نی</w:t>
      </w:r>
      <w:r w:rsidRPr="00DD60A7">
        <w:rPr>
          <w:rStyle w:val="Chare"/>
          <w:rFonts w:hint="cs"/>
          <w:rtl/>
        </w:rPr>
        <w:t xml:space="preserve"> و بی‌فاید</w:t>
      </w:r>
      <w:r w:rsidR="00292C22" w:rsidRPr="00DD60A7">
        <w:rPr>
          <w:rStyle w:val="Chare"/>
          <w:rFonts w:hint="cs"/>
          <w:rtl/>
        </w:rPr>
        <w:t>ه</w:t>
      </w:r>
      <w:r>
        <w:rPr>
          <w:rFonts w:ascii="Traditional Arabic" w:hAnsi="Traditional Arabic" w:cs="Traditional Arabic"/>
          <w:smallCaps/>
          <w:rtl/>
          <w:lang w:bidi="ur-PK"/>
        </w:rPr>
        <w:t>»</w:t>
      </w:r>
      <w:r w:rsidR="00DD60A7">
        <w:rPr>
          <w:rFonts w:hint="cs"/>
          <w:smallCaps/>
          <w:rtl/>
          <w:lang w:bidi="ur-PK"/>
        </w:rPr>
        <w:t>.</w:t>
      </w:r>
    </w:p>
    <w:p w:rsidR="007C700F" w:rsidRDefault="007C700F" w:rsidP="007C700F">
      <w:pPr>
        <w:pStyle w:val="a8"/>
        <w:rPr>
          <w:smallCaps/>
          <w:rtl/>
          <w:lang w:bidi="ur-PK"/>
        </w:rPr>
      </w:pPr>
      <w:r>
        <w:rPr>
          <w:rFonts w:hint="cs"/>
          <w:smallCaps/>
          <w:rtl/>
          <w:lang w:bidi="ur-PK"/>
        </w:rPr>
        <w:t>از ابوھریر</w:t>
      </w:r>
      <w:r w:rsidR="00292C22">
        <w:rPr>
          <w:rFonts w:hint="cs"/>
          <w:smallCaps/>
          <w:rtl/>
          <w:lang w:bidi="ur-PK"/>
        </w:rPr>
        <w:t>ه</w:t>
      </w:r>
      <w:r>
        <w:rPr>
          <w:rFonts w:hint="cs"/>
          <w:smallCaps/>
          <w:rtl/>
          <w:lang w:bidi="ur-PK"/>
        </w:rPr>
        <w:t xml:space="preserve"> </w:t>
      </w:r>
      <w:r>
        <w:rPr>
          <w:rFonts w:cs="CTraditional Arabic" w:hint="cs"/>
          <w:smallCaps/>
          <w:rtl/>
          <w:lang w:bidi="ur-PK"/>
        </w:rPr>
        <w:t>س</w:t>
      </w:r>
      <w:r>
        <w:rPr>
          <w:rFonts w:hint="cs"/>
          <w:smallCaps/>
          <w:rtl/>
          <w:lang w:bidi="ur-PK"/>
        </w:rPr>
        <w:t xml:space="preserve"> روایت است ک</w:t>
      </w:r>
      <w:r w:rsidR="00292C22">
        <w:rPr>
          <w:rFonts w:hint="cs"/>
          <w:smallCaps/>
          <w:rtl/>
          <w:lang w:bidi="ur-PK"/>
        </w:rPr>
        <w:t>ه</w:t>
      </w:r>
      <w:r>
        <w:rPr>
          <w:rFonts w:hint="cs"/>
          <w:smallCaps/>
          <w:rtl/>
          <w:lang w:bidi="ur-PK"/>
        </w:rPr>
        <w:t xml:space="preserve"> رسول خدا </w:t>
      </w:r>
      <w:r>
        <w:rPr>
          <w:rFonts w:cs="CTraditional Arabic" w:hint="cs"/>
          <w:smallCaps/>
          <w:rtl/>
          <w:lang w:bidi="ur-PK"/>
        </w:rPr>
        <w:t>ص</w:t>
      </w:r>
      <w:r>
        <w:rPr>
          <w:rFonts w:hint="cs"/>
          <w:smallCaps/>
          <w:rtl/>
          <w:lang w:bidi="ur-PK"/>
        </w:rPr>
        <w:t xml:space="preserve"> فرمود:</w:t>
      </w:r>
    </w:p>
    <w:p w:rsidR="007C700F" w:rsidRDefault="007C700F" w:rsidP="00C63BF4">
      <w:pPr>
        <w:pStyle w:val="a8"/>
        <w:rPr>
          <w:smallCaps/>
          <w:rtl/>
          <w:lang w:bidi="ur-PK"/>
        </w:rPr>
      </w:pPr>
      <w:r>
        <w:rPr>
          <w:rFonts w:ascii="Traditional Arabic" w:hAnsi="Traditional Arabic" w:cs="Traditional Arabic"/>
          <w:smallCaps/>
          <w:rtl/>
          <w:lang w:bidi="ur-PK"/>
        </w:rPr>
        <w:t>«</w:t>
      </w:r>
      <w:r w:rsidR="00383348" w:rsidRPr="00AF7102">
        <w:rPr>
          <w:rStyle w:val="Char3"/>
          <w:rtl/>
        </w:rPr>
        <w:t>تَجِىءُ الأَعْمَالُ يَوْمَ الْقِيَامَةِ فَتَجِىءُ الصَّلاَةُ فَتَقُولُ يَا رَبِّ أَنَا الصَّلاَةُ فَيَقُولُ إِنَّكَ عَلَى خَيْرٍ. فَتَجِىءُ الصَّدَقَةُ فَتَقُ</w:t>
      </w:r>
      <w:r w:rsidR="00C63BF4">
        <w:rPr>
          <w:rStyle w:val="Char3"/>
          <w:rtl/>
        </w:rPr>
        <w:t>ولُ يَا رَبِّ أَنَا الصَّدَقَةُ فَيَقُولُ إِنَّكِ عَلَى خَيْرٍ</w:t>
      </w:r>
      <w:r w:rsidR="00383348" w:rsidRPr="00AF7102">
        <w:rPr>
          <w:rStyle w:val="Char3"/>
          <w:rtl/>
        </w:rPr>
        <w:t xml:space="preserve"> ثُمَّ يَجِىءُ الصِّيَامُ فَيَقُولُ أَىْ يَا رَبِّ أَنَا الصِّيَامُ.</w:t>
      </w:r>
      <w:r w:rsidR="00C63BF4">
        <w:rPr>
          <w:rStyle w:val="Char3"/>
          <w:rtl/>
        </w:rPr>
        <w:t xml:space="preserve"> فَيَقُولُ إِنَّكَ عَلَى خَيْرٍ</w:t>
      </w:r>
      <w:r w:rsidR="00383348" w:rsidRPr="00AF7102">
        <w:rPr>
          <w:rStyle w:val="Char3"/>
          <w:rtl/>
        </w:rPr>
        <w:t xml:space="preserve"> ثُمَّ تَجِىءُ الأَعْمَالُ عَلَى ذَلِكَ فَيَقُولُ اللَّهُ عَزَّ وَجَلَّ إِنَّكِ عَلَى خَيْرٍ. ثُمَّ يَجِىءُ الإِسْلاَمُ فَيَقُولُ يَا رَبِّ أَنْتَ السَّلاَمُ وَأَنَا الإِسْلاَمُ. فَيَقُولُ اللَّهُ عَزَّ وَجَلَّ إِنَّكَ عَلَى خَيْرٍ بِكَ الْيَوْمَ آخُذُ وَبِكَ </w:t>
      </w:r>
      <w:r w:rsidR="00383348" w:rsidRPr="00383348">
        <w:rPr>
          <w:rStyle w:val="Char3"/>
          <w:rtl/>
        </w:rPr>
        <w:t>أُعْطِى</w:t>
      </w:r>
      <w:r w:rsidR="00383348">
        <w:rPr>
          <w:rStyle w:val="Char3"/>
          <w:rFonts w:hint="cs"/>
          <w:rtl/>
        </w:rPr>
        <w:t xml:space="preserve"> </w:t>
      </w:r>
      <w:r w:rsidR="00383348" w:rsidRPr="00383348">
        <w:rPr>
          <w:rStyle w:val="Char3"/>
          <w:rFonts w:hint="eastAsia"/>
          <w:rtl/>
        </w:rPr>
        <w:t>قَالَ</w:t>
      </w:r>
      <w:r w:rsidR="00383348" w:rsidRPr="00383348">
        <w:rPr>
          <w:rStyle w:val="Char3"/>
          <w:rtl/>
        </w:rPr>
        <w:t xml:space="preserve"> </w:t>
      </w:r>
      <w:r w:rsidR="00383348" w:rsidRPr="00383348">
        <w:rPr>
          <w:rStyle w:val="Char3"/>
          <w:rFonts w:hint="eastAsia"/>
          <w:rtl/>
        </w:rPr>
        <w:t>اللَّهُ</w:t>
      </w:r>
      <w:r w:rsidR="00383348" w:rsidRPr="00383348">
        <w:rPr>
          <w:rStyle w:val="Char3"/>
          <w:rtl/>
        </w:rPr>
        <w:t xml:space="preserve"> </w:t>
      </w:r>
      <w:r w:rsidR="00383348">
        <w:rPr>
          <w:rStyle w:val="Char3"/>
          <w:rFonts w:hint="cs"/>
          <w:rtl/>
        </w:rPr>
        <w:t>تَع</w:t>
      </w:r>
      <w:r w:rsidR="00383348">
        <w:rPr>
          <w:rStyle w:val="Char3"/>
          <w:rtl/>
        </w:rPr>
        <w:t>ٰ</w:t>
      </w:r>
      <w:r w:rsidR="00383348">
        <w:rPr>
          <w:rStyle w:val="Char3"/>
          <w:rFonts w:hint="cs"/>
          <w:rtl/>
        </w:rPr>
        <w:t>اليٰ</w:t>
      </w:r>
      <w:r w:rsidR="00383348" w:rsidRPr="00383348">
        <w:rPr>
          <w:rStyle w:val="Char3"/>
          <w:rtl/>
        </w:rPr>
        <w:t xml:space="preserve"> </w:t>
      </w:r>
      <w:r w:rsidR="00383348" w:rsidRPr="00383348">
        <w:rPr>
          <w:rStyle w:val="Char3"/>
          <w:rFonts w:hint="eastAsia"/>
          <w:rtl/>
        </w:rPr>
        <w:t>فِى</w:t>
      </w:r>
      <w:r w:rsidR="00383348" w:rsidRPr="00383348">
        <w:rPr>
          <w:rStyle w:val="Char3"/>
          <w:rtl/>
        </w:rPr>
        <w:t xml:space="preserve"> </w:t>
      </w:r>
      <w:r w:rsidR="00383348" w:rsidRPr="00383348">
        <w:rPr>
          <w:rStyle w:val="Char3"/>
          <w:rFonts w:hint="eastAsia"/>
          <w:rtl/>
        </w:rPr>
        <w:t>كِتَابِهِ</w:t>
      </w:r>
      <w:r w:rsidR="00383348" w:rsidRPr="00383348">
        <w:rPr>
          <w:rStyle w:val="Char3"/>
          <w:rtl/>
        </w:rPr>
        <w:t xml:space="preserve">: </w:t>
      </w:r>
      <w:r w:rsidR="00C63BF4">
        <w:rPr>
          <w:rStyle w:val="Char3"/>
          <w:rFonts w:cs="Traditional Arabic" w:hint="cs"/>
          <w:rtl/>
        </w:rPr>
        <w:t>﴿</w:t>
      </w:r>
      <w:r w:rsidR="00383348" w:rsidRPr="00383348">
        <w:rPr>
          <w:rStyle w:val="Char3"/>
          <w:rFonts w:hint="eastAsia"/>
          <w:rtl/>
        </w:rPr>
        <w:t>وَمَنْ</w:t>
      </w:r>
      <w:r w:rsidR="00383348" w:rsidRPr="00383348">
        <w:rPr>
          <w:rStyle w:val="Char3"/>
          <w:rtl/>
        </w:rPr>
        <w:t xml:space="preserve"> </w:t>
      </w:r>
      <w:r w:rsidR="00383348" w:rsidRPr="00383348">
        <w:rPr>
          <w:rStyle w:val="Char3"/>
          <w:rFonts w:hint="eastAsia"/>
          <w:rtl/>
        </w:rPr>
        <w:t>يَبْتَغِ</w:t>
      </w:r>
      <w:r w:rsidR="00383348" w:rsidRPr="00383348">
        <w:rPr>
          <w:rStyle w:val="Char3"/>
          <w:rtl/>
        </w:rPr>
        <w:t xml:space="preserve"> </w:t>
      </w:r>
      <w:r w:rsidR="00383348" w:rsidRPr="00383348">
        <w:rPr>
          <w:rStyle w:val="Char3"/>
          <w:rFonts w:hint="eastAsia"/>
          <w:rtl/>
        </w:rPr>
        <w:t>غَيْرَ</w:t>
      </w:r>
      <w:r w:rsidR="00383348" w:rsidRPr="00383348">
        <w:rPr>
          <w:rStyle w:val="Char3"/>
          <w:rtl/>
        </w:rPr>
        <w:t xml:space="preserve"> </w:t>
      </w:r>
      <w:r w:rsidR="00383348" w:rsidRPr="00383348">
        <w:rPr>
          <w:rStyle w:val="Char3"/>
          <w:rFonts w:hint="eastAsia"/>
          <w:rtl/>
        </w:rPr>
        <w:t>الإِسْلاَمِ</w:t>
      </w:r>
      <w:r w:rsidR="00383348" w:rsidRPr="00383348">
        <w:rPr>
          <w:rStyle w:val="Char3"/>
          <w:rtl/>
        </w:rPr>
        <w:t xml:space="preserve"> </w:t>
      </w:r>
      <w:r w:rsidR="00383348" w:rsidRPr="00383348">
        <w:rPr>
          <w:rStyle w:val="Char3"/>
          <w:rFonts w:hint="eastAsia"/>
          <w:rtl/>
        </w:rPr>
        <w:t>دِينًا</w:t>
      </w:r>
      <w:r w:rsidR="00383348" w:rsidRPr="00383348">
        <w:rPr>
          <w:rStyle w:val="Char3"/>
          <w:rtl/>
        </w:rPr>
        <w:t xml:space="preserve"> </w:t>
      </w:r>
      <w:r w:rsidR="00383348" w:rsidRPr="00383348">
        <w:rPr>
          <w:rStyle w:val="Char3"/>
          <w:rFonts w:hint="eastAsia"/>
          <w:rtl/>
        </w:rPr>
        <w:t>فَلَنْ</w:t>
      </w:r>
      <w:r w:rsidR="00383348" w:rsidRPr="00383348">
        <w:rPr>
          <w:rStyle w:val="Char3"/>
          <w:rtl/>
        </w:rPr>
        <w:t xml:space="preserve"> </w:t>
      </w:r>
      <w:r w:rsidR="00383348" w:rsidRPr="00383348">
        <w:rPr>
          <w:rStyle w:val="Char3"/>
          <w:rFonts w:hint="eastAsia"/>
          <w:rtl/>
        </w:rPr>
        <w:t>يُقْبَلَ</w:t>
      </w:r>
      <w:r w:rsidR="00383348" w:rsidRPr="00383348">
        <w:rPr>
          <w:rStyle w:val="Char3"/>
          <w:rtl/>
        </w:rPr>
        <w:t xml:space="preserve"> </w:t>
      </w:r>
      <w:r w:rsidR="00383348" w:rsidRPr="00383348">
        <w:rPr>
          <w:rStyle w:val="Char3"/>
          <w:rFonts w:hint="eastAsia"/>
          <w:rtl/>
        </w:rPr>
        <w:t>مِنْهُ</w:t>
      </w:r>
      <w:r w:rsidR="00383348" w:rsidRPr="00383348">
        <w:rPr>
          <w:rStyle w:val="Char3"/>
          <w:rtl/>
        </w:rPr>
        <w:t xml:space="preserve"> </w:t>
      </w:r>
      <w:r w:rsidR="00383348" w:rsidRPr="00383348">
        <w:rPr>
          <w:rStyle w:val="Char3"/>
          <w:rFonts w:hint="eastAsia"/>
          <w:rtl/>
        </w:rPr>
        <w:t>وَهُوَ</w:t>
      </w:r>
      <w:r w:rsidR="00383348" w:rsidRPr="00383348">
        <w:rPr>
          <w:rStyle w:val="Char3"/>
          <w:rtl/>
        </w:rPr>
        <w:t xml:space="preserve"> </w:t>
      </w:r>
      <w:r w:rsidR="00383348" w:rsidRPr="00383348">
        <w:rPr>
          <w:rStyle w:val="Char3"/>
          <w:rFonts w:hint="eastAsia"/>
          <w:rtl/>
        </w:rPr>
        <w:t>فِى</w:t>
      </w:r>
      <w:r w:rsidR="00383348" w:rsidRPr="00383348">
        <w:rPr>
          <w:rStyle w:val="Char3"/>
          <w:rtl/>
        </w:rPr>
        <w:t xml:space="preserve"> </w:t>
      </w:r>
      <w:r w:rsidR="00383348" w:rsidRPr="00383348">
        <w:rPr>
          <w:rStyle w:val="Char3"/>
          <w:rFonts w:hint="eastAsia"/>
          <w:rtl/>
        </w:rPr>
        <w:t>الآخِرَةِ</w:t>
      </w:r>
      <w:r w:rsidR="00383348" w:rsidRPr="00383348">
        <w:rPr>
          <w:rStyle w:val="Char3"/>
          <w:rtl/>
        </w:rPr>
        <w:t xml:space="preserve"> </w:t>
      </w:r>
      <w:r w:rsidR="00383348" w:rsidRPr="00383348">
        <w:rPr>
          <w:rStyle w:val="Char3"/>
          <w:rFonts w:hint="eastAsia"/>
          <w:rtl/>
        </w:rPr>
        <w:t>مِنَ</w:t>
      </w:r>
      <w:r w:rsidR="00383348" w:rsidRPr="00383348">
        <w:rPr>
          <w:rStyle w:val="Char3"/>
          <w:rtl/>
        </w:rPr>
        <w:t xml:space="preserve"> </w:t>
      </w:r>
      <w:r w:rsidR="00383348" w:rsidRPr="00383348">
        <w:rPr>
          <w:rStyle w:val="Char3"/>
          <w:rFonts w:hint="eastAsia"/>
          <w:rtl/>
        </w:rPr>
        <w:t>الْخَاسِرِينَ</w:t>
      </w:r>
      <w:r w:rsidR="00C63BF4">
        <w:rPr>
          <w:rStyle w:val="Char3"/>
          <w:rFonts w:cs="Traditional Arabic" w:hint="cs"/>
          <w:rtl/>
        </w:rPr>
        <w:t>﴾</w:t>
      </w:r>
      <w:r w:rsidR="00383348" w:rsidRPr="00383348">
        <w:rPr>
          <w:rStyle w:val="Char3"/>
          <w:rtl/>
        </w:rPr>
        <w:t xml:space="preserve"> </w:t>
      </w:r>
      <w:r w:rsidR="00383348" w:rsidRPr="00C63BF4">
        <w:rPr>
          <w:rStyle w:val="Char6"/>
          <w:rtl/>
        </w:rPr>
        <w:t>[</w:t>
      </w:r>
      <w:r w:rsidR="00383348" w:rsidRPr="00C63BF4">
        <w:rPr>
          <w:rStyle w:val="Char6"/>
          <w:rFonts w:hint="eastAsia"/>
          <w:rtl/>
        </w:rPr>
        <w:t>آل</w:t>
      </w:r>
      <w:r w:rsidR="00383348" w:rsidRPr="00C63BF4">
        <w:rPr>
          <w:rStyle w:val="Char6"/>
          <w:rtl/>
        </w:rPr>
        <w:t xml:space="preserve"> </w:t>
      </w:r>
      <w:r w:rsidR="00383348" w:rsidRPr="00C63BF4">
        <w:rPr>
          <w:rStyle w:val="Char6"/>
          <w:rFonts w:hint="eastAsia"/>
          <w:rtl/>
        </w:rPr>
        <w:t>عمران</w:t>
      </w:r>
      <w:r w:rsidR="0044539E" w:rsidRPr="00C63BF4">
        <w:rPr>
          <w:rStyle w:val="Char6"/>
          <w:rFonts w:hint="cs"/>
          <w:rtl/>
        </w:rPr>
        <w:t>، 85</w:t>
      </w:r>
      <w:r w:rsidR="00383348" w:rsidRPr="00C63BF4">
        <w:rPr>
          <w:rStyle w:val="Char6"/>
          <w:rtl/>
        </w:rPr>
        <w:t>]</w:t>
      </w:r>
      <w:r>
        <w:rPr>
          <w:rFonts w:ascii="Traditional Arabic" w:hAnsi="Traditional Arabic" w:cs="Traditional Arabic"/>
          <w:smallCaps/>
          <w:rtl/>
          <w:lang w:bidi="ur-PK"/>
        </w:rPr>
        <w:t>»</w:t>
      </w:r>
      <w:r w:rsidR="00C63BF4">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DD60A7">
        <w:rPr>
          <w:rStyle w:val="Chare"/>
          <w:rFonts w:hint="cs"/>
          <w:rtl/>
        </w:rPr>
        <w:t>در روز قیامت اعمال حضور حق تعالی خواھند آمد، پس نماز می‌آید و می‌گوید پروردگارا من نماز ھستم، خداوند ب</w:t>
      </w:r>
      <w:r w:rsidR="00292C22" w:rsidRPr="00DD60A7">
        <w:rPr>
          <w:rStyle w:val="Chare"/>
          <w:rFonts w:hint="cs"/>
          <w:rtl/>
        </w:rPr>
        <w:t>ه</w:t>
      </w:r>
      <w:r w:rsidRPr="00DD60A7">
        <w:rPr>
          <w:rStyle w:val="Chare"/>
          <w:rFonts w:hint="cs"/>
          <w:rtl/>
        </w:rPr>
        <w:t xml:space="preserve"> او خوش‌آمد می‌گوید</w:t>
      </w:r>
      <w:r w:rsidR="00DD60A7">
        <w:rPr>
          <w:rStyle w:val="Chare"/>
          <w:rFonts w:hint="cs"/>
          <w:rtl/>
        </w:rPr>
        <w:t>.</w:t>
      </w:r>
      <w:r w:rsidRPr="00DD60A7">
        <w:rPr>
          <w:rStyle w:val="Chare"/>
          <w:rFonts w:hint="cs"/>
          <w:rtl/>
        </w:rPr>
        <w:t xml:space="preserve"> بعداً زکات و روز</w:t>
      </w:r>
      <w:r w:rsidR="00292C22" w:rsidRPr="00DD60A7">
        <w:rPr>
          <w:rStyle w:val="Chare"/>
          <w:rFonts w:hint="cs"/>
          <w:rtl/>
        </w:rPr>
        <w:t>ه</w:t>
      </w:r>
      <w:r w:rsidRPr="00DD60A7">
        <w:rPr>
          <w:rStyle w:val="Chare"/>
          <w:rFonts w:hint="cs"/>
          <w:rtl/>
        </w:rPr>
        <w:t xml:space="preserve"> و دیگر اعمال ب</w:t>
      </w:r>
      <w:r w:rsidR="00292C22" w:rsidRPr="00DD60A7">
        <w:rPr>
          <w:rStyle w:val="Chare"/>
          <w:rFonts w:hint="cs"/>
          <w:rtl/>
        </w:rPr>
        <w:t>ه</w:t>
      </w:r>
      <w:r w:rsidRPr="00DD60A7">
        <w:rPr>
          <w:rStyle w:val="Chare"/>
          <w:rFonts w:hint="cs"/>
          <w:rtl/>
        </w:rPr>
        <w:t xml:space="preserve"> ھمین منوال می‌آیند و خدای تبارک و تعالی ب</w:t>
      </w:r>
      <w:r w:rsidR="00292C22" w:rsidRPr="00DD60A7">
        <w:rPr>
          <w:rStyle w:val="Chare"/>
          <w:rFonts w:hint="cs"/>
          <w:rtl/>
        </w:rPr>
        <w:t>ه</w:t>
      </w:r>
      <w:r w:rsidRPr="00DD60A7">
        <w:rPr>
          <w:rStyle w:val="Chare"/>
          <w:rFonts w:hint="cs"/>
          <w:rtl/>
        </w:rPr>
        <w:t xml:space="preserve"> </w:t>
      </w:r>
      <w:r w:rsidR="00546A50">
        <w:rPr>
          <w:rStyle w:val="Chare"/>
          <w:rFonts w:hint="cs"/>
          <w:rtl/>
        </w:rPr>
        <w:t>آن‌ھا</w:t>
      </w:r>
      <w:r w:rsidRPr="00DD60A7">
        <w:rPr>
          <w:rStyle w:val="Chare"/>
          <w:rFonts w:hint="cs"/>
          <w:rtl/>
        </w:rPr>
        <w:t xml:space="preserve"> خوش‌آمد می‌گوید، سپس اسلام می‌آید و می‌گوید: ای پروردگار من، شما سلام ھستی و من اسلام ھستی، خداوند مانند دیگر اعمال ب</w:t>
      </w:r>
      <w:r w:rsidR="00292C22" w:rsidRPr="00DD60A7">
        <w:rPr>
          <w:rStyle w:val="Chare"/>
          <w:rFonts w:hint="cs"/>
          <w:rtl/>
        </w:rPr>
        <w:t>ه</w:t>
      </w:r>
      <w:r w:rsidRPr="00DD60A7">
        <w:rPr>
          <w:rStyle w:val="Chare"/>
          <w:rFonts w:hint="cs"/>
          <w:rtl/>
        </w:rPr>
        <w:t xml:space="preserve"> او خوش‌آمد می‌گوید و می‌فرماید: امروز ب</w:t>
      </w:r>
      <w:r w:rsidR="00292C22" w:rsidRPr="00DD60A7">
        <w:rPr>
          <w:rStyle w:val="Chare"/>
          <w:rFonts w:hint="cs"/>
          <w:rtl/>
        </w:rPr>
        <w:t>ه</w:t>
      </w:r>
      <w:r w:rsidRPr="00DD60A7">
        <w:rPr>
          <w:rStyle w:val="Chare"/>
          <w:rFonts w:hint="cs"/>
          <w:rtl/>
        </w:rPr>
        <w:t xml:space="preserve"> وسیل</w:t>
      </w:r>
      <w:r w:rsidR="00292C22" w:rsidRPr="00DD60A7">
        <w:rPr>
          <w:rStyle w:val="Chare"/>
          <w:rFonts w:hint="cs"/>
          <w:rtl/>
        </w:rPr>
        <w:t>ۀ</w:t>
      </w:r>
      <w:r w:rsidRPr="00DD60A7">
        <w:rPr>
          <w:rStyle w:val="Chare"/>
          <w:rFonts w:hint="cs"/>
          <w:rtl/>
        </w:rPr>
        <w:t xml:space="preserve"> تو انس</w:t>
      </w:r>
      <w:r w:rsidR="00C63BF4">
        <w:rPr>
          <w:rStyle w:val="Chare"/>
          <w:rFonts w:hint="cs"/>
          <w:rtl/>
        </w:rPr>
        <w:t>ا</w:t>
      </w:r>
      <w:r w:rsidR="00546A50">
        <w:rPr>
          <w:rStyle w:val="Chare"/>
          <w:rFonts w:hint="cs"/>
          <w:rtl/>
        </w:rPr>
        <w:t>ن‌ھا</w:t>
      </w:r>
      <w:r w:rsidRPr="00DD60A7">
        <w:rPr>
          <w:rStyle w:val="Chare"/>
          <w:rFonts w:hint="cs"/>
          <w:rtl/>
        </w:rPr>
        <w:t xml:space="preserve"> را مجازات می‌کنم و ب</w:t>
      </w:r>
      <w:r w:rsidR="00292C22" w:rsidRPr="00DD60A7">
        <w:rPr>
          <w:rStyle w:val="Chare"/>
          <w:rFonts w:hint="cs"/>
          <w:rtl/>
        </w:rPr>
        <w:t>ه</w:t>
      </w:r>
      <w:r w:rsidRPr="00DD60A7">
        <w:rPr>
          <w:rStyle w:val="Chare"/>
          <w:rFonts w:hint="cs"/>
          <w:rtl/>
        </w:rPr>
        <w:t xml:space="preserve"> وسیل</w:t>
      </w:r>
      <w:r w:rsidR="00292C22" w:rsidRPr="00DD60A7">
        <w:rPr>
          <w:rStyle w:val="Chare"/>
          <w:rFonts w:hint="cs"/>
          <w:rtl/>
        </w:rPr>
        <w:t>ۀ</w:t>
      </w:r>
      <w:r w:rsidRPr="00DD60A7">
        <w:rPr>
          <w:rStyle w:val="Chare"/>
          <w:rFonts w:hint="cs"/>
          <w:rtl/>
        </w:rPr>
        <w:t xml:space="preserve"> تو عطا می‌کنم</w:t>
      </w:r>
      <w:r w:rsidR="00DD60A7">
        <w:rPr>
          <w:rStyle w:val="Chare"/>
          <w:rFonts w:hint="cs"/>
          <w:rtl/>
        </w:rPr>
        <w:t>.</w:t>
      </w:r>
      <w:r w:rsidRPr="00DD60A7">
        <w:rPr>
          <w:rStyle w:val="Chare"/>
          <w:rFonts w:hint="cs"/>
          <w:rtl/>
        </w:rPr>
        <w:t xml:space="preserve"> حق تعالی در کتاب خود می‌فرماید: کسی ک</w:t>
      </w:r>
      <w:r w:rsidR="00292C22" w:rsidRPr="00DD60A7">
        <w:rPr>
          <w:rStyle w:val="Chare"/>
          <w:rFonts w:hint="cs"/>
          <w:rtl/>
        </w:rPr>
        <w:t>ه</w:t>
      </w:r>
      <w:r w:rsidRPr="00DD60A7">
        <w:rPr>
          <w:rStyle w:val="Chare"/>
          <w:rFonts w:hint="cs"/>
          <w:rtl/>
        </w:rPr>
        <w:t xml:space="preserve"> غیر از اسلام دین دیگری را جستجو کند، از او پذیرفت</w:t>
      </w:r>
      <w:r w:rsidR="00292C22" w:rsidRPr="00DD60A7">
        <w:rPr>
          <w:rStyle w:val="Chare"/>
          <w:rFonts w:hint="cs"/>
          <w:rtl/>
        </w:rPr>
        <w:t>ه</w:t>
      </w:r>
      <w:r w:rsidRPr="00DD60A7">
        <w:rPr>
          <w:rStyle w:val="Chare"/>
          <w:rFonts w:hint="cs"/>
          <w:rtl/>
        </w:rPr>
        <w:t xml:space="preserve"> نخواھد شد و در روز آخرت از زیانکاران خواھد بود</w:t>
      </w:r>
      <w:r>
        <w:rPr>
          <w:rFonts w:ascii="Traditional Arabic" w:hAnsi="Traditional Arabic" w:cs="Traditional Arabic"/>
          <w:smallCaps/>
          <w:rtl/>
          <w:lang w:bidi="ur-PK"/>
        </w:rPr>
        <w:t>»</w:t>
      </w:r>
      <w:r w:rsidR="00DD60A7">
        <w:rPr>
          <w:rFonts w:hint="cs"/>
          <w:smallCaps/>
          <w:rtl/>
          <w:lang w:bidi="ur-PK"/>
        </w:rPr>
        <w:t>.</w:t>
      </w:r>
    </w:p>
    <w:p w:rsidR="00093098" w:rsidRDefault="00093098" w:rsidP="007C700F">
      <w:pPr>
        <w:pStyle w:val="a8"/>
        <w:rPr>
          <w:smallCaps/>
          <w:rtl/>
          <w:lang w:bidi="ur-PK"/>
        </w:rPr>
      </w:pPr>
      <w:r>
        <w:rPr>
          <w:rFonts w:hint="cs"/>
          <w:smallCaps/>
          <w:rtl/>
          <w:lang w:bidi="ur-PK"/>
        </w:rPr>
        <w:t>از عایش</w:t>
      </w:r>
      <w:r w:rsidR="00292C22">
        <w:rPr>
          <w:rFonts w:hint="cs"/>
          <w:smallCaps/>
          <w:rtl/>
          <w:lang w:bidi="ur-PK"/>
        </w:rPr>
        <w:t>ه</w:t>
      </w:r>
      <w:r>
        <w:rPr>
          <w:rFonts w:hint="cs"/>
          <w:smallCaps/>
          <w:rtl/>
          <w:lang w:bidi="ur-PK"/>
        </w:rPr>
        <w:t xml:space="preserve"> </w:t>
      </w:r>
      <w:r>
        <w:rPr>
          <w:rFonts w:cs="CTraditional Arabic" w:hint="cs"/>
          <w:smallCaps/>
          <w:rtl/>
          <w:lang w:bidi="ur-PK"/>
        </w:rPr>
        <w:t>ل</w:t>
      </w:r>
      <w:r>
        <w:rPr>
          <w:rFonts w:hint="cs"/>
          <w:smallCaps/>
          <w:rtl/>
          <w:lang w:bidi="ur-PK"/>
        </w:rPr>
        <w:t xml:space="preserve"> روایت است ک</w:t>
      </w:r>
      <w:r w:rsidR="00292C22">
        <w:rPr>
          <w:rFonts w:hint="cs"/>
          <w:smallCaps/>
          <w:rtl/>
          <w:lang w:bidi="ur-PK"/>
        </w:rPr>
        <w:t>ه</w:t>
      </w:r>
      <w:r>
        <w:rPr>
          <w:rFonts w:hint="cs"/>
          <w:smallCaps/>
          <w:rtl/>
          <w:lang w:bidi="ur-PK"/>
        </w:rPr>
        <w:t xml:space="preserve"> فرمود: پرد</w:t>
      </w:r>
      <w:r w:rsidR="00292C22">
        <w:rPr>
          <w:rFonts w:hint="cs"/>
          <w:smallCaps/>
          <w:rtl/>
          <w:lang w:bidi="ur-PK"/>
        </w:rPr>
        <w:t>ه</w:t>
      </w:r>
      <w:r>
        <w:rPr>
          <w:rFonts w:hint="cs"/>
          <w:smallCaps/>
          <w:rtl/>
          <w:lang w:bidi="ur-PK"/>
        </w:rPr>
        <w:t>‌ای داشتیم ک</w:t>
      </w:r>
      <w:r w:rsidR="00292C22">
        <w:rPr>
          <w:rFonts w:hint="cs"/>
          <w:smallCaps/>
          <w:rtl/>
          <w:lang w:bidi="ur-PK"/>
        </w:rPr>
        <w:t>ه</w:t>
      </w:r>
      <w:r>
        <w:rPr>
          <w:rFonts w:hint="cs"/>
          <w:smallCaps/>
          <w:rtl/>
          <w:lang w:bidi="ur-PK"/>
        </w:rPr>
        <w:t xml:space="preserve"> عکس پرند</w:t>
      </w:r>
      <w:r w:rsidR="00292C22">
        <w:rPr>
          <w:rFonts w:hint="cs"/>
          <w:smallCaps/>
          <w:rtl/>
          <w:lang w:bidi="ur-PK"/>
        </w:rPr>
        <w:t>ه</w:t>
      </w:r>
      <w:r>
        <w:rPr>
          <w:rFonts w:hint="cs"/>
          <w:smallCaps/>
          <w:rtl/>
          <w:lang w:bidi="ur-PK"/>
        </w:rPr>
        <w:t>‌ھا بر او نقش بست</w:t>
      </w:r>
      <w:r w:rsidR="00292C22">
        <w:rPr>
          <w:rFonts w:hint="cs"/>
          <w:smallCaps/>
          <w:rtl/>
          <w:lang w:bidi="ur-PK"/>
        </w:rPr>
        <w:t>ه</w:t>
      </w:r>
      <w:r>
        <w:rPr>
          <w:rFonts w:hint="cs"/>
          <w:smallCaps/>
          <w:rtl/>
          <w:lang w:bidi="ur-PK"/>
        </w:rPr>
        <w:t xml:space="preserve"> بود، پیامبر </w:t>
      </w:r>
      <w:r>
        <w:rPr>
          <w:rFonts w:cs="CTraditional Arabic" w:hint="cs"/>
          <w:smallCaps/>
          <w:rtl/>
          <w:lang w:bidi="ur-PK"/>
        </w:rPr>
        <w:t>ص</w:t>
      </w:r>
      <w:r>
        <w:rPr>
          <w:rFonts w:hint="cs"/>
          <w:smallCaps/>
          <w:rtl/>
          <w:lang w:bidi="ur-PK"/>
        </w:rPr>
        <w:t xml:space="preserve"> فرمود: ای عایش</w:t>
      </w:r>
      <w:r w:rsidR="00292C22">
        <w:rPr>
          <w:rFonts w:hint="cs"/>
          <w:smallCaps/>
          <w:rtl/>
          <w:lang w:bidi="ur-PK"/>
        </w:rPr>
        <w:t>ه</w:t>
      </w:r>
      <w:r>
        <w:rPr>
          <w:rFonts w:hint="cs"/>
          <w:smallCaps/>
          <w:rtl/>
          <w:lang w:bidi="ur-PK"/>
        </w:rPr>
        <w:t xml:space="preserve"> آن را برگردان چون وقتی ک</w:t>
      </w:r>
      <w:r w:rsidR="00292C22">
        <w:rPr>
          <w:rFonts w:hint="cs"/>
          <w:smallCaps/>
          <w:rtl/>
          <w:lang w:bidi="ur-PK"/>
        </w:rPr>
        <w:t>ه</w:t>
      </w:r>
      <w:r>
        <w:rPr>
          <w:rFonts w:hint="cs"/>
          <w:smallCaps/>
          <w:rtl/>
          <w:lang w:bidi="ur-PK"/>
        </w:rPr>
        <w:t xml:space="preserve"> آن را می‌بینم، ب</w:t>
      </w:r>
      <w:r w:rsidR="00292C22">
        <w:rPr>
          <w:rFonts w:hint="cs"/>
          <w:smallCaps/>
          <w:rtl/>
          <w:lang w:bidi="ur-PK"/>
        </w:rPr>
        <w:t>ه</w:t>
      </w:r>
      <w:r>
        <w:rPr>
          <w:rFonts w:hint="cs"/>
          <w:smallCaps/>
          <w:rtl/>
          <w:lang w:bidi="ur-PK"/>
        </w:rPr>
        <w:t xml:space="preserve"> فکر دنیا فرو می‌روم</w:t>
      </w:r>
      <w:r w:rsidR="00DD60A7">
        <w:rPr>
          <w:rFonts w:hint="cs"/>
          <w:smallCaps/>
          <w:rtl/>
          <w:lang w:bidi="ur-PK"/>
        </w:rPr>
        <w:t>.</w:t>
      </w:r>
    </w:p>
    <w:p w:rsidR="00093098" w:rsidRDefault="00093098" w:rsidP="007C700F">
      <w:pPr>
        <w:pStyle w:val="a8"/>
        <w:rPr>
          <w:smallCaps/>
          <w:rtl/>
          <w:lang w:bidi="ur-PK"/>
        </w:rPr>
      </w:pPr>
      <w:r>
        <w:rPr>
          <w:rFonts w:hint="cs"/>
          <w:smallCaps/>
          <w:rtl/>
          <w:lang w:bidi="ur-PK"/>
        </w:rPr>
        <w:t xml:space="preserve">از ابو ایوب انصاری </w:t>
      </w:r>
      <w:r>
        <w:rPr>
          <w:rFonts w:cs="CTraditional Arabic" w:hint="cs"/>
          <w:smallCaps/>
          <w:rtl/>
          <w:lang w:bidi="ur-PK"/>
        </w:rPr>
        <w:t>س</w:t>
      </w:r>
      <w:r>
        <w:rPr>
          <w:rFonts w:hint="cs"/>
          <w:smallCaps/>
          <w:rtl/>
          <w:lang w:bidi="ur-PK"/>
        </w:rPr>
        <w:t xml:space="preserve"> روایت است ک</w:t>
      </w:r>
      <w:r w:rsidR="00292C22">
        <w:rPr>
          <w:rFonts w:hint="cs"/>
          <w:smallCaps/>
          <w:rtl/>
          <w:lang w:bidi="ur-PK"/>
        </w:rPr>
        <w:t>ه</w:t>
      </w:r>
      <w:r>
        <w:rPr>
          <w:rFonts w:hint="cs"/>
          <w:smallCaps/>
          <w:rtl/>
          <w:lang w:bidi="ur-PK"/>
        </w:rPr>
        <w:t xml:space="preserve"> مردی خدمت پیامبر رسید و عرض کرد ب</w:t>
      </w:r>
      <w:r w:rsidR="00292C22">
        <w:rPr>
          <w:rFonts w:hint="cs"/>
          <w:smallCaps/>
          <w:rtl/>
          <w:lang w:bidi="ur-PK"/>
        </w:rPr>
        <w:t>ه</w:t>
      </w:r>
      <w:r>
        <w:rPr>
          <w:rFonts w:hint="cs"/>
          <w:smallCaps/>
          <w:rtl/>
          <w:lang w:bidi="ur-PK"/>
        </w:rPr>
        <w:t xml:space="preserve"> طور مختصر مرا موعظ</w:t>
      </w:r>
      <w:r w:rsidR="00292C22">
        <w:rPr>
          <w:rFonts w:hint="cs"/>
          <w:smallCaps/>
          <w:rtl/>
          <w:lang w:bidi="ur-PK"/>
        </w:rPr>
        <w:t>ه</w:t>
      </w:r>
      <w:r>
        <w:rPr>
          <w:rFonts w:hint="cs"/>
          <w:smallCaps/>
          <w:rtl/>
          <w:lang w:bidi="ur-PK"/>
        </w:rPr>
        <w:t xml:space="preserve"> کن</w:t>
      </w:r>
      <w:r w:rsidR="00DD60A7">
        <w:rPr>
          <w:rFonts w:hint="cs"/>
          <w:smallCaps/>
          <w:rtl/>
          <w:lang w:bidi="ur-PK"/>
        </w:rPr>
        <w:t>.</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w:t>
      </w:r>
    </w:p>
    <w:p w:rsidR="00093098" w:rsidRDefault="00093098" w:rsidP="00C63BF4">
      <w:pPr>
        <w:pStyle w:val="a8"/>
        <w:rPr>
          <w:smallCaps/>
          <w:rtl/>
          <w:lang w:bidi="ur-PK"/>
        </w:rPr>
      </w:pPr>
      <w:r>
        <w:rPr>
          <w:rFonts w:ascii="Traditional Arabic" w:hAnsi="Traditional Arabic" w:cs="Traditional Arabic"/>
          <w:smallCaps/>
          <w:rtl/>
          <w:lang w:bidi="ur-PK"/>
        </w:rPr>
        <w:t>«</w:t>
      </w:r>
      <w:r w:rsidR="002D3CBE" w:rsidRPr="00DD60A7">
        <w:rPr>
          <w:rStyle w:val="Char3"/>
          <w:rFonts w:hint="eastAsia"/>
          <w:rtl/>
        </w:rPr>
        <w:t>إِذَا</w:t>
      </w:r>
      <w:r w:rsidR="002D3CBE" w:rsidRPr="00DD60A7">
        <w:rPr>
          <w:rStyle w:val="Char3"/>
          <w:rtl/>
        </w:rPr>
        <w:t xml:space="preserve"> </w:t>
      </w:r>
      <w:r w:rsidR="002D3CBE" w:rsidRPr="00DD60A7">
        <w:rPr>
          <w:rStyle w:val="Char3"/>
          <w:rFonts w:hint="eastAsia"/>
          <w:rtl/>
        </w:rPr>
        <w:t>قُمْتَ</w:t>
      </w:r>
      <w:r w:rsidR="002D3CBE" w:rsidRPr="00DD60A7">
        <w:rPr>
          <w:rStyle w:val="Char3"/>
          <w:rtl/>
        </w:rPr>
        <w:t xml:space="preserve"> </w:t>
      </w:r>
      <w:r w:rsidR="002D3CBE" w:rsidRPr="00DD60A7">
        <w:rPr>
          <w:rStyle w:val="Char3"/>
          <w:rFonts w:hint="eastAsia"/>
          <w:rtl/>
        </w:rPr>
        <w:t>فِي</w:t>
      </w:r>
      <w:r w:rsidR="002D3CBE" w:rsidRPr="00DD60A7">
        <w:rPr>
          <w:rStyle w:val="Char3"/>
          <w:rtl/>
        </w:rPr>
        <w:t xml:space="preserve"> </w:t>
      </w:r>
      <w:r w:rsidR="002D3CBE" w:rsidRPr="00DD60A7">
        <w:rPr>
          <w:rStyle w:val="Char3"/>
          <w:rFonts w:hint="eastAsia"/>
          <w:rtl/>
        </w:rPr>
        <w:t>صَلَاتِكَ</w:t>
      </w:r>
      <w:r w:rsidR="002D3CBE" w:rsidRPr="00DD60A7">
        <w:rPr>
          <w:rStyle w:val="Char3"/>
          <w:rtl/>
        </w:rPr>
        <w:t xml:space="preserve"> </w:t>
      </w:r>
      <w:r w:rsidR="002D3CBE" w:rsidRPr="00DD60A7">
        <w:rPr>
          <w:rStyle w:val="Char3"/>
          <w:rFonts w:hint="eastAsia"/>
          <w:rtl/>
        </w:rPr>
        <w:t>؛</w:t>
      </w:r>
      <w:r w:rsidR="002D3CBE" w:rsidRPr="00DD60A7">
        <w:rPr>
          <w:rStyle w:val="Char3"/>
          <w:rtl/>
        </w:rPr>
        <w:t xml:space="preserve"> </w:t>
      </w:r>
      <w:r w:rsidR="002D3CBE" w:rsidRPr="00DD60A7">
        <w:rPr>
          <w:rStyle w:val="Char3"/>
          <w:rFonts w:hint="eastAsia"/>
          <w:rtl/>
        </w:rPr>
        <w:t>فَصَلِّ</w:t>
      </w:r>
      <w:r w:rsidR="002D3CBE" w:rsidRPr="00DD60A7">
        <w:rPr>
          <w:rStyle w:val="Char3"/>
          <w:rtl/>
        </w:rPr>
        <w:t xml:space="preserve"> </w:t>
      </w:r>
      <w:r w:rsidR="002D3CBE" w:rsidRPr="00DD60A7">
        <w:rPr>
          <w:rStyle w:val="Char3"/>
          <w:rFonts w:hint="eastAsia"/>
          <w:rtl/>
        </w:rPr>
        <w:t>صَلَاةَ</w:t>
      </w:r>
      <w:r w:rsidR="002D3CBE" w:rsidRPr="00DD60A7">
        <w:rPr>
          <w:rStyle w:val="Char3"/>
          <w:rtl/>
        </w:rPr>
        <w:t xml:space="preserve"> </w:t>
      </w:r>
      <w:r w:rsidR="002D3CBE" w:rsidRPr="00DD60A7">
        <w:rPr>
          <w:rStyle w:val="Char3"/>
          <w:rFonts w:hint="eastAsia"/>
          <w:rtl/>
        </w:rPr>
        <w:t>مُوَدِّعٍ</w:t>
      </w:r>
      <w:r w:rsidR="002D3CBE" w:rsidRPr="00DD60A7">
        <w:rPr>
          <w:rStyle w:val="Char3"/>
          <w:rtl/>
        </w:rPr>
        <w:t xml:space="preserve"> </w:t>
      </w:r>
      <w:r w:rsidR="002D3CBE" w:rsidRPr="00DD60A7">
        <w:rPr>
          <w:rStyle w:val="Char3"/>
          <w:rFonts w:hint="eastAsia"/>
          <w:rtl/>
        </w:rPr>
        <w:t>وَلَا</w:t>
      </w:r>
      <w:r w:rsidR="002D3CBE" w:rsidRPr="00DD60A7">
        <w:rPr>
          <w:rStyle w:val="Char3"/>
          <w:rtl/>
        </w:rPr>
        <w:t xml:space="preserve"> </w:t>
      </w:r>
      <w:r w:rsidR="002D3CBE" w:rsidRPr="00DD60A7">
        <w:rPr>
          <w:rStyle w:val="Char3"/>
          <w:rFonts w:hint="eastAsia"/>
          <w:rtl/>
        </w:rPr>
        <w:t>تَكَلَّمْ</w:t>
      </w:r>
      <w:r w:rsidR="002D3CBE" w:rsidRPr="00DD60A7">
        <w:rPr>
          <w:rStyle w:val="Char3"/>
          <w:rtl/>
        </w:rPr>
        <w:t xml:space="preserve"> </w:t>
      </w:r>
      <w:r w:rsidR="002D3CBE" w:rsidRPr="00DD60A7">
        <w:rPr>
          <w:rStyle w:val="Char3"/>
          <w:rFonts w:hint="eastAsia"/>
          <w:rtl/>
        </w:rPr>
        <w:t>بِكَلَامٍ</w:t>
      </w:r>
      <w:r w:rsidR="002D3CBE" w:rsidRPr="00DD60A7">
        <w:rPr>
          <w:rStyle w:val="Char3"/>
          <w:rtl/>
        </w:rPr>
        <w:t xml:space="preserve"> </w:t>
      </w:r>
      <w:r w:rsidR="002D3CBE" w:rsidRPr="00DD60A7">
        <w:rPr>
          <w:rStyle w:val="Char3"/>
          <w:rFonts w:hint="eastAsia"/>
          <w:rtl/>
        </w:rPr>
        <w:t>تَعْتَذِرُ</w:t>
      </w:r>
      <w:r w:rsidR="002D3CBE" w:rsidRPr="00DD60A7">
        <w:rPr>
          <w:rStyle w:val="Char3"/>
          <w:rtl/>
        </w:rPr>
        <w:t xml:space="preserve"> </w:t>
      </w:r>
      <w:r w:rsidR="002D3CBE" w:rsidRPr="00DD60A7">
        <w:rPr>
          <w:rStyle w:val="Char3"/>
          <w:rFonts w:hint="eastAsia"/>
          <w:rtl/>
        </w:rPr>
        <w:t>مِنْهُ</w:t>
      </w:r>
      <w:r w:rsidR="002D3CBE" w:rsidRPr="00DD60A7">
        <w:rPr>
          <w:rStyle w:val="Char3"/>
          <w:rtl/>
        </w:rPr>
        <w:t xml:space="preserve"> </w:t>
      </w:r>
      <w:r w:rsidR="002D3CBE" w:rsidRPr="00DD60A7">
        <w:rPr>
          <w:rStyle w:val="Char3"/>
          <w:rFonts w:hint="eastAsia"/>
          <w:rtl/>
        </w:rPr>
        <w:t>غَدًا</w:t>
      </w:r>
      <w:r w:rsidR="002D3CBE" w:rsidRPr="00DD60A7">
        <w:rPr>
          <w:rStyle w:val="Char3"/>
          <w:rtl/>
        </w:rPr>
        <w:t xml:space="preserve"> </w:t>
      </w:r>
      <w:r w:rsidR="002D3CBE" w:rsidRPr="00DD60A7">
        <w:rPr>
          <w:rStyle w:val="Char3"/>
          <w:rFonts w:hint="eastAsia"/>
          <w:rtl/>
        </w:rPr>
        <w:t>وَاجْمَعِ</w:t>
      </w:r>
      <w:r w:rsidR="002D3CBE" w:rsidRPr="00DD60A7">
        <w:rPr>
          <w:rStyle w:val="Char3"/>
          <w:rtl/>
        </w:rPr>
        <w:t xml:space="preserve"> </w:t>
      </w:r>
      <w:r w:rsidR="002D3CBE" w:rsidRPr="00DD60A7">
        <w:rPr>
          <w:rStyle w:val="Char3"/>
          <w:rFonts w:hint="eastAsia"/>
          <w:rtl/>
        </w:rPr>
        <w:t>الْيَأْسَ</w:t>
      </w:r>
      <w:r w:rsidR="002D3CBE" w:rsidRPr="00DD60A7">
        <w:rPr>
          <w:rStyle w:val="Char3"/>
          <w:rtl/>
        </w:rPr>
        <w:t xml:space="preserve"> </w:t>
      </w:r>
      <w:r w:rsidR="002D3CBE" w:rsidRPr="00DD60A7">
        <w:rPr>
          <w:rStyle w:val="Char3"/>
          <w:rFonts w:hint="eastAsia"/>
          <w:rtl/>
        </w:rPr>
        <w:t>مِمَّا</w:t>
      </w:r>
      <w:r w:rsidR="002D3CBE" w:rsidRPr="00DD60A7">
        <w:rPr>
          <w:rStyle w:val="Char3"/>
          <w:rtl/>
        </w:rPr>
        <w:t xml:space="preserve"> </w:t>
      </w:r>
      <w:r w:rsidR="002D3CBE" w:rsidRPr="00DD60A7">
        <w:rPr>
          <w:rStyle w:val="Char3"/>
          <w:rFonts w:hint="eastAsia"/>
          <w:rtl/>
        </w:rPr>
        <w:t>فِي</w:t>
      </w:r>
      <w:r w:rsidR="002D3CBE" w:rsidRPr="00DD60A7">
        <w:rPr>
          <w:rStyle w:val="Char3"/>
          <w:rtl/>
        </w:rPr>
        <w:t xml:space="preserve"> </w:t>
      </w:r>
      <w:r w:rsidR="002D3CBE" w:rsidRPr="00DD60A7">
        <w:rPr>
          <w:rStyle w:val="Char3"/>
          <w:rFonts w:hint="eastAsia"/>
          <w:rtl/>
        </w:rPr>
        <w:t>أَيْدِي</w:t>
      </w:r>
      <w:r w:rsidR="002D3CBE" w:rsidRPr="00DD60A7">
        <w:rPr>
          <w:rStyle w:val="Char3"/>
          <w:rtl/>
        </w:rPr>
        <w:t xml:space="preserve"> </w:t>
      </w:r>
      <w:r w:rsidR="002D3CBE" w:rsidRPr="00DD60A7">
        <w:rPr>
          <w:rStyle w:val="Char3"/>
          <w:rFonts w:hint="eastAsia"/>
          <w:rtl/>
        </w:rPr>
        <w:t>النَّاسِ</w:t>
      </w:r>
      <w:r>
        <w:rPr>
          <w:rFonts w:ascii="Traditional Arabic" w:hAnsi="Traditional Arabic" w:cs="Traditional Arabic"/>
          <w:smallCaps/>
          <w:rtl/>
          <w:lang w:bidi="ur-PK"/>
        </w:rPr>
        <w:t>»</w:t>
      </w:r>
      <w:r w:rsidR="00C63BF4">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DD60A7">
        <w:rPr>
          <w:rStyle w:val="Chare"/>
          <w:rFonts w:hint="cs"/>
          <w:rtl/>
        </w:rPr>
        <w:t>ھنگامی ک</w:t>
      </w:r>
      <w:r w:rsidR="00292C22" w:rsidRPr="00DD60A7">
        <w:rPr>
          <w:rStyle w:val="Chare"/>
          <w:rFonts w:hint="cs"/>
          <w:rtl/>
        </w:rPr>
        <w:t>ه</w:t>
      </w:r>
      <w:r w:rsidRPr="00DD60A7">
        <w:rPr>
          <w:rStyle w:val="Chare"/>
          <w:rFonts w:hint="cs"/>
          <w:rtl/>
        </w:rPr>
        <w:t xml:space="preserve"> ب</w:t>
      </w:r>
      <w:r w:rsidR="00292C22" w:rsidRPr="00DD60A7">
        <w:rPr>
          <w:rStyle w:val="Chare"/>
          <w:rFonts w:hint="cs"/>
          <w:rtl/>
        </w:rPr>
        <w:t>ه</w:t>
      </w:r>
      <w:r w:rsidRPr="00DD60A7">
        <w:rPr>
          <w:rStyle w:val="Chare"/>
          <w:rFonts w:hint="cs"/>
          <w:rtl/>
        </w:rPr>
        <w:t xml:space="preserve"> نماز ایستادی، نماز را آن</w:t>
      </w:r>
      <w:r w:rsidR="00A739F9">
        <w:rPr>
          <w:rStyle w:val="Chare"/>
          <w:rFonts w:hint="eastAsia"/>
          <w:rtl/>
        </w:rPr>
        <w:t>‌</w:t>
      </w:r>
      <w:r w:rsidRPr="00DD60A7">
        <w:rPr>
          <w:rStyle w:val="Chare"/>
          <w:rFonts w:hint="cs"/>
          <w:rtl/>
        </w:rPr>
        <w:t>گون</w:t>
      </w:r>
      <w:r w:rsidR="00292C22" w:rsidRPr="00DD60A7">
        <w:rPr>
          <w:rStyle w:val="Chare"/>
          <w:rFonts w:hint="cs"/>
          <w:rtl/>
        </w:rPr>
        <w:t>ه</w:t>
      </w:r>
      <w:r w:rsidRPr="00DD60A7">
        <w:rPr>
          <w:rStyle w:val="Chare"/>
          <w:rFonts w:hint="cs"/>
          <w:rtl/>
        </w:rPr>
        <w:t xml:space="preserve"> بخوان ک</w:t>
      </w:r>
      <w:r w:rsidR="00292C22" w:rsidRPr="00DD60A7">
        <w:rPr>
          <w:rStyle w:val="Chare"/>
          <w:rFonts w:hint="cs"/>
          <w:rtl/>
        </w:rPr>
        <w:t>ه</w:t>
      </w:r>
      <w:r w:rsidRPr="00DD60A7">
        <w:rPr>
          <w:rStyle w:val="Chare"/>
          <w:rFonts w:hint="cs"/>
          <w:rtl/>
        </w:rPr>
        <w:t xml:space="preserve"> داری از دنیا می‌روی و سخنی مگو ک</w:t>
      </w:r>
      <w:r w:rsidR="00292C22" w:rsidRPr="00DD60A7">
        <w:rPr>
          <w:rStyle w:val="Chare"/>
          <w:rFonts w:hint="cs"/>
          <w:rtl/>
        </w:rPr>
        <w:t>ه</w:t>
      </w:r>
      <w:r w:rsidRPr="00DD60A7">
        <w:rPr>
          <w:rStyle w:val="Chare"/>
          <w:rFonts w:hint="cs"/>
          <w:rtl/>
        </w:rPr>
        <w:t xml:space="preserve"> فردا از آن معذرت بخواھی و از مالی ک</w:t>
      </w:r>
      <w:r w:rsidR="00292C22" w:rsidRPr="00DD60A7">
        <w:rPr>
          <w:rStyle w:val="Chare"/>
          <w:rFonts w:hint="cs"/>
          <w:rtl/>
        </w:rPr>
        <w:t>ه</w:t>
      </w:r>
      <w:r w:rsidRPr="00DD60A7">
        <w:rPr>
          <w:rStyle w:val="Chare"/>
          <w:rFonts w:hint="cs"/>
          <w:rtl/>
        </w:rPr>
        <w:t xml:space="preserve"> در دست مردم است قطع امید کن</w:t>
      </w:r>
      <w:r>
        <w:rPr>
          <w:rFonts w:ascii="Traditional Arabic" w:hAnsi="Traditional Arabic" w:cs="Traditional Arabic"/>
          <w:smallCaps/>
          <w:rtl/>
          <w:lang w:bidi="ur-PK"/>
        </w:rPr>
        <w:t>»</w:t>
      </w:r>
      <w:r w:rsidR="00DD60A7">
        <w:rPr>
          <w:rFonts w:hint="cs"/>
          <w:smallCaps/>
          <w:rtl/>
          <w:lang w:bidi="ur-PK"/>
        </w:rPr>
        <w:t>.</w:t>
      </w:r>
    </w:p>
    <w:p w:rsidR="00093098" w:rsidRDefault="00093098" w:rsidP="007C700F">
      <w:pPr>
        <w:pStyle w:val="a8"/>
        <w:rPr>
          <w:smallCaps/>
          <w:rtl/>
          <w:lang w:bidi="ur-PK"/>
        </w:rPr>
      </w:pPr>
      <w:r>
        <w:rPr>
          <w:rFonts w:hint="cs"/>
          <w:smallCaps/>
          <w:rtl/>
          <w:lang w:bidi="ur-PK"/>
        </w:rPr>
        <w:t>پروردگار یکتا در قرآن عظیم می‌فرماید:</w:t>
      </w:r>
    </w:p>
    <w:p w:rsidR="00093098" w:rsidRDefault="00CB37F6" w:rsidP="00C63BF4">
      <w:pPr>
        <w:pStyle w:val="af1"/>
        <w:rPr>
          <w:smallCaps/>
          <w:rtl/>
          <w:lang w:bidi="ur-PK"/>
        </w:rPr>
      </w:pPr>
      <w:r w:rsidRPr="00CB37F6">
        <w:rPr>
          <w:rFonts w:cs="CTraditional Arabic"/>
          <w:smallCaps/>
          <w:rtl/>
          <w:lang w:bidi="ur-PK"/>
        </w:rPr>
        <w:t>+</w:t>
      </w:r>
      <w:r w:rsidR="00DD60A7" w:rsidRPr="00C63BF4">
        <w:rPr>
          <w:rtl/>
        </w:rPr>
        <w:t xml:space="preserve">يَٰٓأَيُّهَا </w:t>
      </w:r>
      <w:r w:rsidR="00DD60A7" w:rsidRPr="00C63BF4">
        <w:rPr>
          <w:rFonts w:hint="cs"/>
          <w:rtl/>
        </w:rPr>
        <w:t>ٱ</w:t>
      </w:r>
      <w:r w:rsidR="00DD60A7" w:rsidRPr="00C63BF4">
        <w:rPr>
          <w:rFonts w:hint="eastAsia"/>
          <w:rtl/>
        </w:rPr>
        <w:t>لنَّاسُ</w:t>
      </w:r>
      <w:r w:rsidR="00DD60A7" w:rsidRPr="00C63BF4">
        <w:rPr>
          <w:rtl/>
        </w:rPr>
        <w:t xml:space="preserve"> إِنَّ وَعۡدَ </w:t>
      </w:r>
      <w:r w:rsidR="00DD60A7" w:rsidRPr="00C63BF4">
        <w:rPr>
          <w:rFonts w:hint="cs"/>
          <w:rtl/>
        </w:rPr>
        <w:t>ٱ</w:t>
      </w:r>
      <w:r w:rsidR="00DD60A7" w:rsidRPr="00C63BF4">
        <w:rPr>
          <w:rFonts w:hint="eastAsia"/>
          <w:rtl/>
        </w:rPr>
        <w:t>للَّهِ</w:t>
      </w:r>
      <w:r w:rsidR="00DD60A7" w:rsidRPr="00C63BF4">
        <w:rPr>
          <w:rtl/>
        </w:rPr>
        <w:t xml:space="preserve"> حَقّٞۖ فَلَا تَغُرَّنَّكُمُ </w:t>
      </w:r>
      <w:r w:rsidR="00DD60A7" w:rsidRPr="00C63BF4">
        <w:rPr>
          <w:rFonts w:hint="cs"/>
          <w:rtl/>
        </w:rPr>
        <w:t>ٱ</w:t>
      </w:r>
      <w:r w:rsidR="00DD60A7" w:rsidRPr="00C63BF4">
        <w:rPr>
          <w:rFonts w:hint="eastAsia"/>
          <w:rtl/>
        </w:rPr>
        <w:t>لۡحَيَوٰةُ</w:t>
      </w:r>
      <w:r w:rsidR="00DD60A7" w:rsidRPr="00C63BF4">
        <w:rPr>
          <w:rtl/>
        </w:rPr>
        <w:t xml:space="preserve"> </w:t>
      </w:r>
      <w:r w:rsidR="00DD60A7" w:rsidRPr="00C63BF4">
        <w:rPr>
          <w:rFonts w:hint="cs"/>
          <w:rtl/>
        </w:rPr>
        <w:t>ٱ</w:t>
      </w:r>
      <w:r w:rsidR="00DD60A7" w:rsidRPr="00C63BF4">
        <w:rPr>
          <w:rFonts w:hint="eastAsia"/>
          <w:rtl/>
        </w:rPr>
        <w:t>لدُّنۡيَا</w:t>
      </w:r>
      <w:r w:rsidR="00DD60A7" w:rsidRPr="00C63BF4">
        <w:rPr>
          <w:rtl/>
        </w:rPr>
        <w:t xml:space="preserve"> وَلَا يَغُرَّنَّكُم بِ</w:t>
      </w:r>
      <w:r w:rsidR="00DD60A7" w:rsidRPr="00C63BF4">
        <w:rPr>
          <w:rFonts w:hint="cs"/>
          <w:rtl/>
        </w:rPr>
        <w:t>ٱ</w:t>
      </w:r>
      <w:r w:rsidR="00DD60A7" w:rsidRPr="00C63BF4">
        <w:rPr>
          <w:rFonts w:hint="eastAsia"/>
          <w:rtl/>
        </w:rPr>
        <w:t>للَّهِ</w:t>
      </w:r>
      <w:r w:rsidR="00DD60A7" w:rsidRPr="00C63BF4">
        <w:rPr>
          <w:rtl/>
        </w:rPr>
        <w:t xml:space="preserve"> </w:t>
      </w:r>
      <w:r w:rsidR="00DD60A7" w:rsidRPr="00C63BF4">
        <w:rPr>
          <w:rFonts w:hint="cs"/>
          <w:rtl/>
        </w:rPr>
        <w:t>ٱ</w:t>
      </w:r>
      <w:r w:rsidR="00DD60A7" w:rsidRPr="00C63BF4">
        <w:rPr>
          <w:rFonts w:hint="eastAsia"/>
          <w:rtl/>
        </w:rPr>
        <w:t>لۡغَرُورُ</w:t>
      </w:r>
      <w:r w:rsidR="00DD60A7" w:rsidRPr="00C63BF4">
        <w:rPr>
          <w:rtl/>
        </w:rPr>
        <w:t>٥</w:t>
      </w:r>
      <w:r w:rsidRPr="00CB37F6">
        <w:rPr>
          <w:rFonts w:ascii="Times New Roman" w:cs="CTraditional Arabic" w:hint="cs"/>
          <w:smallCaps/>
          <w:rtl/>
          <w:lang w:bidi="ur-PK"/>
        </w:rPr>
        <w:t>_</w:t>
      </w:r>
      <w:r w:rsidR="00DD60A7">
        <w:rPr>
          <w:rFonts w:ascii="Times New Roman" w:cs="Arial"/>
          <w:smallCaps/>
          <w:szCs w:val="24"/>
          <w:rtl/>
          <w:lang w:bidi="ur-PK"/>
        </w:rPr>
        <w:t xml:space="preserve"> </w:t>
      </w:r>
      <w:r w:rsidR="00DD60A7" w:rsidRPr="00DD60A7">
        <w:rPr>
          <w:rStyle w:val="Char6"/>
          <w:rtl/>
        </w:rPr>
        <w:t>[فاطر: 5]</w:t>
      </w:r>
      <w:r w:rsidR="00C63BF4">
        <w:rPr>
          <w:rStyle w:val="Char6"/>
          <w:rFonts w:hint="cs"/>
          <w:rtl/>
        </w:rPr>
        <w:t>.</w:t>
      </w:r>
    </w:p>
    <w:p w:rsidR="00093098" w:rsidRDefault="00093098" w:rsidP="00C63BF4">
      <w:pPr>
        <w:pStyle w:val="ab"/>
        <w:rPr>
          <w:smallCaps/>
          <w:rtl/>
          <w:lang w:bidi="ur-PK"/>
        </w:rPr>
      </w:pPr>
      <w:r w:rsidRPr="008421EC">
        <w:rPr>
          <w:rStyle w:val="Char8"/>
          <w:rtl/>
        </w:rPr>
        <w:t>«</w:t>
      </w:r>
      <w:r w:rsidRPr="00C63BF4">
        <w:rPr>
          <w:rFonts w:hint="cs"/>
          <w:rtl/>
        </w:rPr>
        <w:t>ای مردم ب</w:t>
      </w:r>
      <w:r w:rsidR="00292C22" w:rsidRPr="00C63BF4">
        <w:rPr>
          <w:rFonts w:hint="cs"/>
          <w:rtl/>
        </w:rPr>
        <w:t>ه</w:t>
      </w:r>
      <w:r w:rsidRPr="00C63BF4">
        <w:rPr>
          <w:rFonts w:hint="cs"/>
          <w:rtl/>
        </w:rPr>
        <w:t xml:space="preserve"> حقیقت وعد</w:t>
      </w:r>
      <w:r w:rsidR="00292C22" w:rsidRPr="00C63BF4">
        <w:rPr>
          <w:rFonts w:hint="cs"/>
          <w:rtl/>
        </w:rPr>
        <w:t>ۀ</w:t>
      </w:r>
      <w:r w:rsidRPr="00C63BF4">
        <w:rPr>
          <w:rFonts w:hint="cs"/>
          <w:rtl/>
        </w:rPr>
        <w:t xml:space="preserve"> خدا حق است، پس زندگانی دنیا شما را نفریبد و شیطان، شما را در برابر خداوند متعال مغرور نسازد</w:t>
      </w:r>
      <w:r w:rsidRPr="008421EC">
        <w:rPr>
          <w:rStyle w:val="Char8"/>
          <w:rtl/>
        </w:rPr>
        <w:t>»</w:t>
      </w:r>
      <w:r w:rsidR="00DD60A7">
        <w:rPr>
          <w:rFonts w:hint="cs"/>
          <w:smallCaps/>
          <w:rtl/>
          <w:lang w:bidi="ur-PK"/>
        </w:rPr>
        <w:t>.</w:t>
      </w:r>
    </w:p>
    <w:p w:rsidR="00093098" w:rsidRDefault="00093098" w:rsidP="007C700F">
      <w:pPr>
        <w:pStyle w:val="a8"/>
        <w:rPr>
          <w:smallCaps/>
          <w:rtl/>
          <w:lang w:bidi="ur-PK"/>
        </w:rPr>
      </w:pPr>
      <w:r>
        <w:rPr>
          <w:rFonts w:hint="cs"/>
          <w:smallCaps/>
          <w:rtl/>
          <w:lang w:bidi="ur-PK"/>
        </w:rPr>
        <w:t>پروردگارا، اسلام و مسلمانان را عزت عطا بفرما و شرک و مشرکین را ذلیل و زبون بگردان</w:t>
      </w:r>
      <w:r w:rsidR="00DD60A7">
        <w:rPr>
          <w:rFonts w:hint="cs"/>
          <w:smallCaps/>
          <w:rtl/>
          <w:lang w:bidi="ur-PK"/>
        </w:rPr>
        <w:t>.</w:t>
      </w:r>
      <w:r>
        <w:rPr>
          <w:rFonts w:hint="cs"/>
          <w:smallCaps/>
          <w:rtl/>
          <w:lang w:bidi="ur-PK"/>
        </w:rPr>
        <w:t>خداوندا، علمی سودمند و روزی فراوان و حلال و شفای بیماری‌ھا و اعمال مورد قبول را ب</w:t>
      </w:r>
      <w:r w:rsidR="00292C22">
        <w:rPr>
          <w:rFonts w:hint="cs"/>
          <w:smallCaps/>
          <w:rtl/>
          <w:lang w:bidi="ur-PK"/>
        </w:rPr>
        <w:t>ه</w:t>
      </w:r>
      <w:r>
        <w:rPr>
          <w:rFonts w:hint="cs"/>
          <w:smallCaps/>
          <w:rtl/>
          <w:lang w:bidi="ur-PK"/>
        </w:rPr>
        <w:t xml:space="preserve"> ما عنایت بفرما</w:t>
      </w:r>
      <w:r w:rsidR="00DD60A7">
        <w:rPr>
          <w:rFonts w:hint="cs"/>
          <w:smallCaps/>
          <w:rtl/>
          <w:lang w:bidi="ur-PK"/>
        </w:rPr>
        <w:t>.</w:t>
      </w:r>
      <w:r>
        <w:rPr>
          <w:rFonts w:hint="cs"/>
          <w:smallCaps/>
          <w:rtl/>
          <w:lang w:bidi="ur-PK"/>
        </w:rPr>
        <w:t xml:space="preserve"> خدایا، از علم و دانش بی‌فائد</w:t>
      </w:r>
      <w:r w:rsidR="00292C22">
        <w:rPr>
          <w:rFonts w:hint="cs"/>
          <w:smallCaps/>
          <w:rtl/>
          <w:lang w:bidi="ur-PK"/>
        </w:rPr>
        <w:t>ه</w:t>
      </w:r>
      <w:r>
        <w:rPr>
          <w:rFonts w:hint="cs"/>
          <w:smallCaps/>
          <w:rtl/>
          <w:lang w:bidi="ur-PK"/>
        </w:rPr>
        <w:t xml:space="preserve"> و دعای پذیرفت</w:t>
      </w:r>
      <w:r w:rsidR="00292C22">
        <w:rPr>
          <w:rFonts w:hint="cs"/>
          <w:smallCaps/>
          <w:rtl/>
          <w:lang w:bidi="ur-PK"/>
        </w:rPr>
        <w:t>ه</w:t>
      </w:r>
      <w:r>
        <w:rPr>
          <w:rFonts w:hint="cs"/>
          <w:smallCaps/>
          <w:rtl/>
          <w:lang w:bidi="ur-PK"/>
        </w:rPr>
        <w:t xml:space="preserve"> نشد</w:t>
      </w:r>
      <w:r w:rsidR="00292C22">
        <w:rPr>
          <w:rFonts w:hint="cs"/>
          <w:smallCaps/>
          <w:rtl/>
          <w:lang w:bidi="ur-PK"/>
        </w:rPr>
        <w:t>ه</w:t>
      </w:r>
      <w:r>
        <w:rPr>
          <w:rFonts w:hint="cs"/>
          <w:smallCaps/>
          <w:rtl/>
          <w:lang w:bidi="ur-PK"/>
        </w:rPr>
        <w:t xml:space="preserve"> و قلب بی‌پروا و شکم سیری‌ناپذیر ب</w:t>
      </w:r>
      <w:r w:rsidR="00292C22">
        <w:rPr>
          <w:rFonts w:hint="cs"/>
          <w:smallCaps/>
          <w:rtl/>
          <w:lang w:bidi="ur-PK"/>
        </w:rPr>
        <w:t>ه</w:t>
      </w:r>
      <w:r>
        <w:rPr>
          <w:rFonts w:hint="cs"/>
          <w:smallCaps/>
          <w:rtl/>
          <w:lang w:bidi="ur-PK"/>
        </w:rPr>
        <w:t xml:space="preserve"> تو پنا</w:t>
      </w:r>
      <w:r w:rsidR="00292C22">
        <w:rPr>
          <w:rFonts w:hint="cs"/>
          <w:smallCaps/>
          <w:rtl/>
          <w:lang w:bidi="ur-PK"/>
        </w:rPr>
        <w:t>ه</w:t>
      </w:r>
      <w:r>
        <w:rPr>
          <w:rFonts w:hint="cs"/>
          <w:smallCaps/>
          <w:rtl/>
          <w:lang w:bidi="ur-PK"/>
        </w:rPr>
        <w:t xml:space="preserve"> می‌بریم بارالھا ما را ب</w:t>
      </w:r>
      <w:r w:rsidR="00292C22">
        <w:rPr>
          <w:rFonts w:hint="cs"/>
          <w:smallCaps/>
          <w:rtl/>
          <w:lang w:bidi="ur-PK"/>
        </w:rPr>
        <w:t>ه</w:t>
      </w:r>
      <w:r>
        <w:rPr>
          <w:rFonts w:hint="cs"/>
          <w:smallCaps/>
          <w:rtl/>
          <w:lang w:bidi="ur-PK"/>
        </w:rPr>
        <w:t xml:space="preserve"> انجام آنچ</w:t>
      </w:r>
      <w:r w:rsidR="00292C22">
        <w:rPr>
          <w:rFonts w:hint="cs"/>
          <w:smallCaps/>
          <w:rtl/>
          <w:lang w:bidi="ur-PK"/>
        </w:rPr>
        <w:t>ه</w:t>
      </w:r>
      <w:r>
        <w:rPr>
          <w:rFonts w:hint="cs"/>
          <w:smallCaps/>
          <w:rtl/>
          <w:lang w:bidi="ur-PK"/>
        </w:rPr>
        <w:t xml:space="preserve"> دوست داری و پرھیز از آنچ</w:t>
      </w:r>
      <w:r w:rsidR="00292C22">
        <w:rPr>
          <w:rFonts w:hint="cs"/>
          <w:smallCaps/>
          <w:rtl/>
          <w:lang w:bidi="ur-PK"/>
        </w:rPr>
        <w:t>ه</w:t>
      </w:r>
      <w:r>
        <w:rPr>
          <w:rFonts w:hint="cs"/>
          <w:smallCaps/>
          <w:rtl/>
          <w:lang w:bidi="ur-PK"/>
        </w:rPr>
        <w:t xml:space="preserve"> سبب خشم توست موفق بفرما</w:t>
      </w:r>
      <w:r w:rsidR="00DD60A7">
        <w:rPr>
          <w:rFonts w:hint="cs"/>
          <w:smallCaps/>
          <w:rtl/>
          <w:lang w:bidi="ur-PK"/>
        </w:rPr>
        <w:t>.</w:t>
      </w:r>
      <w:r>
        <w:rPr>
          <w:rFonts w:hint="cs"/>
          <w:smallCaps/>
          <w:rtl/>
          <w:lang w:bidi="ur-PK"/>
        </w:rPr>
        <w:t xml:space="preserve"> خداوندا، زندگان ما را ب</w:t>
      </w:r>
      <w:r w:rsidR="00292C22">
        <w:rPr>
          <w:rFonts w:hint="cs"/>
          <w:smallCaps/>
          <w:rtl/>
          <w:lang w:bidi="ur-PK"/>
        </w:rPr>
        <w:t>ه</w:t>
      </w:r>
      <w:r>
        <w:rPr>
          <w:rFonts w:hint="cs"/>
          <w:smallCaps/>
          <w:rtl/>
          <w:lang w:bidi="ur-PK"/>
        </w:rPr>
        <w:t xml:space="preserve"> انجام عمل نیکو موفق بدار </w:t>
      </w:r>
      <w:r w:rsidR="003B244A">
        <w:rPr>
          <w:rFonts w:hint="cs"/>
          <w:smallCaps/>
          <w:rtl/>
          <w:lang w:bidi="ur-PK"/>
        </w:rPr>
        <w:t>و مردگان را مشمول رضا و رحمت خود بگردان، ای پروردگار تمام جھان و جھانیان، در خاتم</w:t>
      </w:r>
      <w:r w:rsidR="00292C22">
        <w:rPr>
          <w:rFonts w:hint="cs"/>
          <w:smallCaps/>
          <w:rtl/>
          <w:lang w:bidi="ur-PK"/>
        </w:rPr>
        <w:t>ه</w:t>
      </w:r>
      <w:r w:rsidR="003B244A">
        <w:rPr>
          <w:rFonts w:hint="cs"/>
          <w:smallCaps/>
          <w:rtl/>
          <w:lang w:bidi="ur-PK"/>
        </w:rPr>
        <w:t xml:space="preserve"> از خداوند منان مسئلت می‌نمایم من و شما و سایر مسلمانان را مورد آمرزش قرار بدھد، شما نیز از او آمرزش طلبید ک</w:t>
      </w:r>
      <w:r w:rsidR="00292C22">
        <w:rPr>
          <w:rFonts w:hint="cs"/>
          <w:smallCaps/>
          <w:rtl/>
          <w:lang w:bidi="ur-PK"/>
        </w:rPr>
        <w:t>ه</w:t>
      </w:r>
      <w:r w:rsidR="003B244A">
        <w:rPr>
          <w:rFonts w:hint="cs"/>
          <w:smallCaps/>
          <w:rtl/>
          <w:lang w:bidi="ur-PK"/>
        </w:rPr>
        <w:t xml:space="preserve"> او آمرزگار و مھربان است</w:t>
      </w:r>
      <w:r w:rsidR="00DD60A7">
        <w:rPr>
          <w:rFonts w:hint="cs"/>
          <w:smallCaps/>
          <w:rtl/>
          <w:lang w:bidi="ur-PK"/>
        </w:rPr>
        <w:t>.</w:t>
      </w:r>
    </w:p>
    <w:p w:rsidR="003B244A" w:rsidRDefault="003B244A" w:rsidP="007C700F">
      <w:pPr>
        <w:pStyle w:val="a8"/>
        <w:rPr>
          <w:smallCaps/>
          <w:rtl/>
          <w:lang w:bidi="ur-PK"/>
        </w:rPr>
      </w:pPr>
    </w:p>
    <w:p w:rsidR="003B244A" w:rsidRDefault="003B244A" w:rsidP="00407E8B">
      <w:pPr>
        <w:pStyle w:val="a4"/>
        <w:jc w:val="right"/>
        <w:rPr>
          <w:smallCaps/>
          <w:rtl/>
          <w:lang w:bidi="ur-PK"/>
        </w:rPr>
      </w:pPr>
      <w:r w:rsidRPr="001C2CA6">
        <w:rPr>
          <w:rFonts w:hint="cs"/>
          <w:rtl/>
        </w:rPr>
        <w:t>والسلام عليكم ورحمة الله وبركاته</w:t>
      </w:r>
    </w:p>
    <w:p w:rsidR="003B244A" w:rsidRDefault="003B244A" w:rsidP="007C700F">
      <w:pPr>
        <w:pStyle w:val="a8"/>
        <w:rPr>
          <w:smallCaps/>
          <w:rtl/>
          <w:lang w:bidi="ur-PK"/>
        </w:rPr>
        <w:sectPr w:rsidR="003B244A" w:rsidSect="00C14F87">
          <w:footnotePr>
            <w:numRestart w:val="eachPage"/>
          </w:footnotePr>
          <w:pgSz w:w="9356" w:h="13608" w:code="9"/>
          <w:pgMar w:top="567" w:right="1134" w:bottom="851" w:left="1134" w:header="454" w:footer="0" w:gutter="0"/>
          <w:cols w:space="708"/>
          <w:titlePg/>
          <w:bidi/>
          <w:rtlGutter/>
          <w:docGrid w:linePitch="381"/>
        </w:sectPr>
      </w:pPr>
    </w:p>
    <w:p w:rsidR="003B244A" w:rsidRDefault="00407E8B" w:rsidP="003B244A">
      <w:pPr>
        <w:pStyle w:val="a1"/>
        <w:rPr>
          <w:rtl/>
        </w:rPr>
      </w:pPr>
      <w:bookmarkStart w:id="135" w:name="_Toc437893524"/>
      <w:r>
        <w:rPr>
          <w:rFonts w:hint="cs"/>
          <w:rtl/>
        </w:rPr>
        <w:t>خطبۀ یکصد و سوم:</w:t>
      </w:r>
      <w:r>
        <w:rPr>
          <w:rtl/>
        </w:rPr>
        <w:br/>
      </w:r>
      <w:r w:rsidR="003B244A">
        <w:rPr>
          <w:rFonts w:hint="cs"/>
          <w:rtl/>
        </w:rPr>
        <w:t>نیکی و خوشبختی در پرهیزکاری است</w:t>
      </w:r>
      <w:bookmarkEnd w:id="135"/>
    </w:p>
    <w:p w:rsidR="00DF2BB1" w:rsidRDefault="00093098" w:rsidP="00A739F9">
      <w:pPr>
        <w:pStyle w:val="a8"/>
        <w:rPr>
          <w:smallCaps/>
          <w:rtl/>
          <w:lang w:bidi="ur-PK"/>
        </w:rPr>
      </w:pPr>
      <w:r>
        <w:rPr>
          <w:rFonts w:hint="cs"/>
          <w:smallCaps/>
          <w:rtl/>
          <w:lang w:bidi="ur-PK"/>
        </w:rPr>
        <w:t xml:space="preserve"> </w:t>
      </w:r>
      <w:r w:rsidR="003B244A">
        <w:rPr>
          <w:rFonts w:hint="cs"/>
          <w:smallCaps/>
          <w:rtl/>
          <w:lang w:bidi="ur-PK"/>
        </w:rPr>
        <w:t>خدا را می‌ستاییم آن</w:t>
      </w:r>
      <w:r w:rsidR="00C63BF4">
        <w:rPr>
          <w:rFonts w:hint="eastAsia"/>
          <w:smallCaps/>
          <w:rtl/>
          <w:lang w:bidi="ur-PK"/>
        </w:rPr>
        <w:t>‌</w:t>
      </w:r>
      <w:r w:rsidR="003B244A">
        <w:rPr>
          <w:rFonts w:hint="cs"/>
          <w:smallCaps/>
          <w:rtl/>
          <w:lang w:bidi="ur-PK"/>
        </w:rPr>
        <w:t>گون</w:t>
      </w:r>
      <w:r w:rsidR="00292C22">
        <w:rPr>
          <w:rFonts w:hint="cs"/>
          <w:smallCaps/>
          <w:rtl/>
          <w:lang w:bidi="ur-PK"/>
        </w:rPr>
        <w:t>ه</w:t>
      </w:r>
      <w:r w:rsidR="003B244A">
        <w:rPr>
          <w:rFonts w:hint="cs"/>
          <w:smallCaps/>
          <w:rtl/>
          <w:lang w:bidi="ur-PK"/>
        </w:rPr>
        <w:t xml:space="preserve"> ک</w:t>
      </w:r>
      <w:r w:rsidR="00292C22">
        <w:rPr>
          <w:rFonts w:hint="cs"/>
          <w:smallCaps/>
          <w:rtl/>
          <w:lang w:bidi="ur-PK"/>
        </w:rPr>
        <w:t>ه</w:t>
      </w:r>
      <w:r w:rsidR="003B244A">
        <w:rPr>
          <w:rFonts w:hint="cs"/>
          <w:smallCaps/>
          <w:rtl/>
          <w:lang w:bidi="ur-PK"/>
        </w:rPr>
        <w:t xml:space="preserve"> برازند</w:t>
      </w:r>
      <w:r w:rsidR="00292C22">
        <w:rPr>
          <w:rFonts w:hint="cs"/>
          <w:smallCaps/>
          <w:rtl/>
          <w:lang w:bidi="ur-PK"/>
        </w:rPr>
        <w:t>ۀ</w:t>
      </w:r>
      <w:r w:rsidR="003B244A">
        <w:rPr>
          <w:rFonts w:hint="cs"/>
          <w:smallCaps/>
          <w:rtl/>
          <w:lang w:bidi="ur-PK"/>
        </w:rPr>
        <w:t xml:space="preserve"> اوست و گواھی می‌دھیم </w:t>
      </w:r>
      <w:r w:rsidR="00DF2BB1">
        <w:rPr>
          <w:rFonts w:hint="cs"/>
          <w:smallCaps/>
          <w:rtl/>
          <w:lang w:bidi="ur-PK"/>
        </w:rPr>
        <w:t>ک</w:t>
      </w:r>
      <w:r w:rsidR="00292C22">
        <w:rPr>
          <w:rFonts w:hint="cs"/>
          <w:smallCaps/>
          <w:rtl/>
          <w:lang w:bidi="ur-PK"/>
        </w:rPr>
        <w:t>ه</w:t>
      </w:r>
      <w:r w:rsidR="00DF2BB1">
        <w:rPr>
          <w:rFonts w:hint="cs"/>
          <w:smallCaps/>
          <w:rtl/>
          <w:lang w:bidi="ur-PK"/>
        </w:rPr>
        <w:t xml:space="preserve"> جز ذات بی‌مانند او، معبود دیگری نیست؛ پروردگاری ک</w:t>
      </w:r>
      <w:r w:rsidR="00292C22">
        <w:rPr>
          <w:rFonts w:hint="cs"/>
          <w:smallCaps/>
          <w:rtl/>
          <w:lang w:bidi="ur-PK"/>
        </w:rPr>
        <w:t>ه</w:t>
      </w:r>
      <w:r w:rsidR="00DF2BB1">
        <w:rPr>
          <w:rFonts w:hint="cs"/>
          <w:smallCaps/>
          <w:rtl/>
          <w:lang w:bidi="ur-PK"/>
        </w:rPr>
        <w:t xml:space="preserve"> یگان</w:t>
      </w:r>
      <w:r w:rsidR="00292C22">
        <w:rPr>
          <w:rFonts w:hint="cs"/>
          <w:smallCaps/>
          <w:rtl/>
          <w:lang w:bidi="ur-PK"/>
        </w:rPr>
        <w:t>ه</w:t>
      </w:r>
      <w:r w:rsidR="00DF2BB1">
        <w:rPr>
          <w:rFonts w:hint="cs"/>
          <w:smallCaps/>
          <w:rtl/>
          <w:lang w:bidi="ur-PK"/>
        </w:rPr>
        <w:t>‌ای ک</w:t>
      </w:r>
      <w:r w:rsidR="00292C22">
        <w:rPr>
          <w:rFonts w:hint="cs"/>
          <w:smallCaps/>
          <w:rtl/>
          <w:lang w:bidi="ur-PK"/>
        </w:rPr>
        <w:t>ه</w:t>
      </w:r>
      <w:r w:rsidR="00DF2BB1">
        <w:rPr>
          <w:rFonts w:hint="cs"/>
          <w:smallCaps/>
          <w:rtl/>
          <w:lang w:bidi="ur-PK"/>
        </w:rPr>
        <w:t xml:space="preserve"> اھل تقوا و مغفرت است و</w:t>
      </w:r>
      <w:r w:rsidR="00A739F9">
        <w:rPr>
          <w:rFonts w:hint="cs"/>
          <w:smallCaps/>
          <w:rtl/>
          <w:lang w:bidi="ur-PK"/>
        </w:rPr>
        <w:t xml:space="preserve"> </w:t>
      </w:r>
      <w:r w:rsidR="00DF2BB1">
        <w:rPr>
          <w:rFonts w:hint="cs"/>
          <w:smallCaps/>
          <w:rtl/>
          <w:lang w:bidi="ur-PK"/>
        </w:rPr>
        <w:t>گواھی می‌دھیم ک</w:t>
      </w:r>
      <w:r w:rsidR="00292C22">
        <w:rPr>
          <w:rFonts w:hint="cs"/>
          <w:smallCaps/>
          <w:rtl/>
          <w:lang w:bidi="ur-PK"/>
        </w:rPr>
        <w:t>ه</w:t>
      </w:r>
      <w:r w:rsidR="00DF2BB1">
        <w:rPr>
          <w:rFonts w:hint="cs"/>
          <w:smallCaps/>
          <w:rtl/>
          <w:lang w:bidi="ur-PK"/>
        </w:rPr>
        <w:t xml:space="preserve"> حضرت محمد </w:t>
      </w:r>
      <w:r w:rsidR="00DF2BB1">
        <w:rPr>
          <w:rFonts w:cs="CTraditional Arabic" w:hint="cs"/>
          <w:smallCaps/>
          <w:rtl/>
          <w:lang w:bidi="ur-PK"/>
        </w:rPr>
        <w:t>ص</w:t>
      </w:r>
      <w:r w:rsidR="00DF2BB1">
        <w:rPr>
          <w:rFonts w:hint="cs"/>
          <w:smallCaps/>
          <w:rtl/>
          <w:lang w:bidi="ur-PK"/>
        </w:rPr>
        <w:t xml:space="preserve"> بند</w:t>
      </w:r>
      <w:r w:rsidR="00292C22">
        <w:rPr>
          <w:rFonts w:hint="cs"/>
          <w:smallCaps/>
          <w:rtl/>
          <w:lang w:bidi="ur-PK"/>
        </w:rPr>
        <w:t>ه</w:t>
      </w:r>
      <w:r w:rsidR="00DF2BB1">
        <w:rPr>
          <w:rFonts w:hint="cs"/>
          <w:smallCaps/>
          <w:rtl/>
          <w:lang w:bidi="ur-PK"/>
        </w:rPr>
        <w:t xml:space="preserve"> و فرستاد</w:t>
      </w:r>
      <w:r w:rsidR="00292C22">
        <w:rPr>
          <w:rFonts w:hint="cs"/>
          <w:smallCaps/>
          <w:rtl/>
          <w:lang w:bidi="ur-PK"/>
        </w:rPr>
        <w:t>ۀ</w:t>
      </w:r>
      <w:r w:rsidR="00DF2BB1">
        <w:rPr>
          <w:rFonts w:hint="cs"/>
          <w:smallCaps/>
          <w:rtl/>
          <w:lang w:bidi="ur-PK"/>
        </w:rPr>
        <w:t xml:space="preserve"> اوست، پیامبر بزرگواری ک</w:t>
      </w:r>
      <w:r w:rsidR="00292C22">
        <w:rPr>
          <w:rFonts w:hint="cs"/>
          <w:smallCaps/>
          <w:rtl/>
          <w:lang w:bidi="ur-PK"/>
        </w:rPr>
        <w:t>ه</w:t>
      </w:r>
      <w:r w:rsidR="00DF2BB1">
        <w:rPr>
          <w:rFonts w:hint="cs"/>
          <w:smallCaps/>
          <w:rtl/>
          <w:lang w:bidi="ur-PK"/>
        </w:rPr>
        <w:t xml:space="preserve"> پرچم</w:t>
      </w:r>
      <w:r w:rsidR="00DF2BB1">
        <w:rPr>
          <w:rFonts w:hint="eastAsia"/>
          <w:smallCaps/>
          <w:rtl/>
          <w:lang w:bidi="ur-PK"/>
        </w:rPr>
        <w:t>‌دار ھدایت و رسول رحمت است</w:t>
      </w:r>
      <w:r w:rsidR="00DD60A7">
        <w:rPr>
          <w:rFonts w:hint="eastAsia"/>
          <w:smallCaps/>
          <w:rtl/>
          <w:lang w:bidi="ur-PK"/>
        </w:rPr>
        <w:t>.</w:t>
      </w:r>
      <w:r w:rsidR="00DF2BB1">
        <w:rPr>
          <w:rFonts w:hint="eastAsia"/>
          <w:smallCaps/>
          <w:rtl/>
          <w:lang w:bidi="ur-PK"/>
        </w:rPr>
        <w:t xml:space="preserve"> خداوندا، درود و رحمت خود را بر حضرت محمد و آل و اصحاب آن حضرت </w:t>
      </w:r>
      <w:r w:rsidR="00DF2BB1">
        <w:rPr>
          <w:rFonts w:hint="cs"/>
          <w:smallCaps/>
          <w:rtl/>
          <w:lang w:bidi="ur-PK"/>
        </w:rPr>
        <w:t>و تمامی کسانی ک</w:t>
      </w:r>
      <w:r w:rsidR="00292C22">
        <w:rPr>
          <w:rFonts w:hint="cs"/>
          <w:smallCaps/>
          <w:rtl/>
          <w:lang w:bidi="ur-PK"/>
        </w:rPr>
        <w:t>ه</w:t>
      </w:r>
      <w:r w:rsidR="00DF2BB1">
        <w:rPr>
          <w:rFonts w:hint="cs"/>
          <w:smallCaps/>
          <w:rtl/>
          <w:lang w:bidi="ur-PK"/>
        </w:rPr>
        <w:t xml:space="preserve"> </w:t>
      </w:r>
      <w:r w:rsidR="00C63BF4">
        <w:rPr>
          <w:rFonts w:hint="cs"/>
          <w:smallCaps/>
          <w:rtl/>
          <w:lang w:bidi="ur-PK"/>
        </w:rPr>
        <w:t>از شرع مطھر و سنت محکم و استوارش</w:t>
      </w:r>
      <w:r w:rsidR="00DF2BB1">
        <w:rPr>
          <w:rFonts w:hint="cs"/>
          <w:smallCaps/>
          <w:rtl/>
          <w:lang w:bidi="ur-PK"/>
        </w:rPr>
        <w:t xml:space="preserve"> پیروی کردند مرحمت فرما و بعد این بندگان خدا، تقوای خدا داشت</w:t>
      </w:r>
      <w:r w:rsidR="00292C22">
        <w:rPr>
          <w:rFonts w:hint="cs"/>
          <w:smallCaps/>
          <w:rtl/>
          <w:lang w:bidi="ur-PK"/>
        </w:rPr>
        <w:t>ه</w:t>
      </w:r>
      <w:r w:rsidR="00DF2BB1">
        <w:rPr>
          <w:rFonts w:hint="cs"/>
          <w:smallCaps/>
          <w:rtl/>
          <w:lang w:bidi="ur-PK"/>
        </w:rPr>
        <w:t xml:space="preserve"> باشید و از اوامر او اطاعت نمایید و بدانید ک</w:t>
      </w:r>
      <w:r w:rsidR="00292C22">
        <w:rPr>
          <w:rFonts w:hint="cs"/>
          <w:smallCaps/>
          <w:rtl/>
          <w:lang w:bidi="ur-PK"/>
        </w:rPr>
        <w:t>ه</w:t>
      </w:r>
      <w:r w:rsidR="00DF2BB1">
        <w:rPr>
          <w:rFonts w:hint="cs"/>
          <w:smallCaps/>
          <w:rtl/>
          <w:lang w:bidi="ur-PK"/>
        </w:rPr>
        <w:t xml:space="preserve"> تقوا گنجی ارزشمند است و کسی ک</w:t>
      </w:r>
      <w:r w:rsidR="00292C22">
        <w:rPr>
          <w:rFonts w:hint="cs"/>
          <w:smallCaps/>
          <w:rtl/>
          <w:lang w:bidi="ur-PK"/>
        </w:rPr>
        <w:t>ه</w:t>
      </w:r>
      <w:r w:rsidR="00DF2BB1">
        <w:rPr>
          <w:rFonts w:hint="cs"/>
          <w:smallCaps/>
          <w:rtl/>
          <w:lang w:bidi="ur-PK"/>
        </w:rPr>
        <w:t xml:space="preserve"> ب</w:t>
      </w:r>
      <w:r w:rsidR="00292C22">
        <w:rPr>
          <w:rFonts w:hint="cs"/>
          <w:smallCaps/>
          <w:rtl/>
          <w:lang w:bidi="ur-PK"/>
        </w:rPr>
        <w:t>ه</w:t>
      </w:r>
      <w:r w:rsidR="00DF2BB1">
        <w:rPr>
          <w:rFonts w:hint="cs"/>
          <w:smallCaps/>
          <w:rtl/>
          <w:lang w:bidi="ur-PK"/>
        </w:rPr>
        <w:t xml:space="preserve"> </w:t>
      </w:r>
      <w:r w:rsidR="00A739F9">
        <w:rPr>
          <w:rFonts w:hint="cs"/>
          <w:smallCaps/>
          <w:rtl/>
          <w:lang w:bidi="ur-PK"/>
        </w:rPr>
        <w:t>آ</w:t>
      </w:r>
      <w:r w:rsidR="00DF2BB1">
        <w:rPr>
          <w:rFonts w:hint="cs"/>
          <w:smallCaps/>
          <w:rtl/>
          <w:lang w:bidi="ur-PK"/>
        </w:rPr>
        <w:t>ن دست یابد، در واقع ب</w:t>
      </w:r>
      <w:r w:rsidR="00292C22">
        <w:rPr>
          <w:rFonts w:hint="cs"/>
          <w:smallCaps/>
          <w:rtl/>
          <w:lang w:bidi="ur-PK"/>
        </w:rPr>
        <w:t>ه</w:t>
      </w:r>
      <w:r w:rsidR="00DF2BB1">
        <w:rPr>
          <w:rFonts w:hint="cs"/>
          <w:smallCaps/>
          <w:rtl/>
          <w:lang w:bidi="ur-PK"/>
        </w:rPr>
        <w:t xml:space="preserve"> گوھری نفیس و گرانب‌ھا و خیری بسیار و موفقیتی بزرگ و مُلکی عظیم دست یافت</w:t>
      </w:r>
      <w:r w:rsidR="00292C22">
        <w:rPr>
          <w:rFonts w:hint="cs"/>
          <w:smallCaps/>
          <w:rtl/>
          <w:lang w:bidi="ur-PK"/>
        </w:rPr>
        <w:t>ه</w:t>
      </w:r>
      <w:r w:rsidR="00DF2BB1">
        <w:rPr>
          <w:rFonts w:hint="cs"/>
          <w:smallCaps/>
          <w:rtl/>
          <w:lang w:bidi="ur-PK"/>
        </w:rPr>
        <w:t xml:space="preserve"> است و برای درک عظمت تقوا، قرآن کریم را مورد دقت و ت</w:t>
      </w:r>
      <w:r w:rsidR="00BA0469">
        <w:rPr>
          <w:rFonts w:hint="cs"/>
          <w:smallCaps/>
          <w:rtl/>
          <w:lang w:bidi="ur-PK"/>
        </w:rPr>
        <w:t>أ</w:t>
      </w:r>
      <w:r w:rsidR="00DF2BB1">
        <w:rPr>
          <w:rFonts w:hint="cs"/>
          <w:smallCaps/>
          <w:rtl/>
          <w:lang w:bidi="ur-PK"/>
        </w:rPr>
        <w:t>مل قرار بد</w:t>
      </w:r>
      <w:r w:rsidR="00292C22">
        <w:rPr>
          <w:rFonts w:hint="cs"/>
          <w:smallCaps/>
          <w:rtl/>
          <w:lang w:bidi="ur-PK"/>
        </w:rPr>
        <w:t>ه</w:t>
      </w:r>
      <w:r w:rsidR="00DF2BB1">
        <w:rPr>
          <w:rFonts w:hint="cs"/>
          <w:smallCaps/>
          <w:rtl/>
          <w:lang w:bidi="ur-PK"/>
        </w:rPr>
        <w:t xml:space="preserve"> ک</w:t>
      </w:r>
      <w:r w:rsidR="00292C22">
        <w:rPr>
          <w:rFonts w:hint="cs"/>
          <w:smallCaps/>
          <w:rtl/>
          <w:lang w:bidi="ur-PK"/>
        </w:rPr>
        <w:t>ه</w:t>
      </w:r>
      <w:r w:rsidR="00DF2BB1">
        <w:rPr>
          <w:rFonts w:hint="cs"/>
          <w:smallCaps/>
          <w:rtl/>
          <w:lang w:bidi="ur-PK"/>
        </w:rPr>
        <w:t xml:space="preserve"> چ</w:t>
      </w:r>
      <w:r w:rsidR="00292C22">
        <w:rPr>
          <w:rFonts w:hint="cs"/>
          <w:smallCaps/>
          <w:rtl/>
          <w:lang w:bidi="ur-PK"/>
        </w:rPr>
        <w:t>ه</w:t>
      </w:r>
      <w:r w:rsidR="00DF2BB1">
        <w:rPr>
          <w:rFonts w:hint="cs"/>
          <w:smallCaps/>
          <w:rtl/>
          <w:lang w:bidi="ur-PK"/>
        </w:rPr>
        <w:t xml:space="preserve"> میزان از خیر و اجر و پاداش را ب</w:t>
      </w:r>
      <w:r w:rsidR="00292C22">
        <w:rPr>
          <w:rFonts w:hint="cs"/>
          <w:smallCaps/>
          <w:rtl/>
          <w:lang w:bidi="ur-PK"/>
        </w:rPr>
        <w:t>ه</w:t>
      </w:r>
      <w:r w:rsidR="00DF2BB1">
        <w:rPr>
          <w:rFonts w:hint="cs"/>
          <w:smallCaps/>
          <w:rtl/>
          <w:lang w:bidi="ur-PK"/>
        </w:rPr>
        <w:t xml:space="preserve"> آن گر</w:t>
      </w:r>
      <w:r w:rsidR="00292C22">
        <w:rPr>
          <w:rFonts w:hint="cs"/>
          <w:smallCaps/>
          <w:rtl/>
          <w:lang w:bidi="ur-PK"/>
        </w:rPr>
        <w:t>ه</w:t>
      </w:r>
      <w:r w:rsidR="00DF2BB1">
        <w:rPr>
          <w:rFonts w:hint="cs"/>
          <w:smallCaps/>
          <w:rtl/>
          <w:lang w:bidi="ur-PK"/>
        </w:rPr>
        <w:t xml:space="preserve"> زد</w:t>
      </w:r>
      <w:r w:rsidR="00292C22">
        <w:rPr>
          <w:rFonts w:hint="cs"/>
          <w:smallCaps/>
          <w:rtl/>
          <w:lang w:bidi="ur-PK"/>
        </w:rPr>
        <w:t>ه</w:t>
      </w:r>
      <w:r w:rsidR="00DF2BB1">
        <w:rPr>
          <w:rFonts w:hint="cs"/>
          <w:smallCaps/>
          <w:rtl/>
          <w:lang w:bidi="ur-PK"/>
        </w:rPr>
        <w:t xml:space="preserve"> است و از باب نمون</w:t>
      </w:r>
      <w:r w:rsidR="00292C22">
        <w:rPr>
          <w:rFonts w:hint="cs"/>
          <w:smallCaps/>
          <w:rtl/>
          <w:lang w:bidi="ur-PK"/>
        </w:rPr>
        <w:t>ه</w:t>
      </w:r>
      <w:r w:rsidR="00DF2BB1">
        <w:rPr>
          <w:rFonts w:hint="cs"/>
          <w:smallCaps/>
          <w:rtl/>
          <w:lang w:bidi="ur-PK"/>
        </w:rPr>
        <w:t>، ب</w:t>
      </w:r>
      <w:r w:rsidR="00292C22">
        <w:rPr>
          <w:rFonts w:hint="cs"/>
          <w:smallCaps/>
          <w:rtl/>
          <w:lang w:bidi="ur-PK"/>
        </w:rPr>
        <w:t>ه</w:t>
      </w:r>
      <w:r w:rsidR="00DF2BB1">
        <w:rPr>
          <w:rFonts w:hint="cs"/>
          <w:smallCaps/>
          <w:rtl/>
          <w:lang w:bidi="ur-PK"/>
        </w:rPr>
        <w:t xml:space="preserve"> دوازد</w:t>
      </w:r>
      <w:r w:rsidR="00292C22">
        <w:rPr>
          <w:rFonts w:hint="cs"/>
          <w:smallCaps/>
          <w:rtl/>
          <w:lang w:bidi="ur-PK"/>
        </w:rPr>
        <w:t>ه</w:t>
      </w:r>
      <w:r w:rsidR="00DF2BB1">
        <w:rPr>
          <w:rFonts w:hint="cs"/>
          <w:smallCaps/>
          <w:rtl/>
          <w:lang w:bidi="ur-PK"/>
        </w:rPr>
        <w:t xml:space="preserve"> مورد آن اشار</w:t>
      </w:r>
      <w:r w:rsidR="00292C22">
        <w:rPr>
          <w:rFonts w:hint="cs"/>
          <w:smallCaps/>
          <w:rtl/>
          <w:lang w:bidi="ur-PK"/>
        </w:rPr>
        <w:t>ه</w:t>
      </w:r>
      <w:r w:rsidR="00DF2BB1">
        <w:rPr>
          <w:rFonts w:hint="cs"/>
          <w:smallCaps/>
          <w:rtl/>
          <w:lang w:bidi="ur-PK"/>
        </w:rPr>
        <w:t xml:space="preserve"> می‌کنیم</w:t>
      </w:r>
      <w:r w:rsidR="00DD60A7">
        <w:rPr>
          <w:rFonts w:hint="cs"/>
          <w:smallCaps/>
          <w:rtl/>
          <w:lang w:bidi="ur-PK"/>
        </w:rPr>
        <w:t>.</w:t>
      </w:r>
      <w:r w:rsidR="00DF2BB1">
        <w:rPr>
          <w:rFonts w:hint="cs"/>
          <w:smallCaps/>
          <w:rtl/>
          <w:lang w:bidi="ur-PK"/>
        </w:rPr>
        <w:t xml:space="preserve"> اولین دست آورد تقوا، مدح و ثنای خداوند است ک</w:t>
      </w:r>
      <w:r w:rsidR="00292C22">
        <w:rPr>
          <w:rFonts w:hint="cs"/>
          <w:smallCaps/>
          <w:rtl/>
          <w:lang w:bidi="ur-PK"/>
        </w:rPr>
        <w:t>ه</w:t>
      </w:r>
      <w:r w:rsidR="00DF2BB1">
        <w:rPr>
          <w:rFonts w:hint="cs"/>
          <w:smallCaps/>
          <w:rtl/>
          <w:lang w:bidi="ur-PK"/>
        </w:rPr>
        <w:t xml:space="preserve"> می‌فرماید:</w:t>
      </w:r>
    </w:p>
    <w:p w:rsidR="00DF2BB1" w:rsidRDefault="00CB37F6" w:rsidP="00C63BF4">
      <w:pPr>
        <w:pStyle w:val="af1"/>
        <w:rPr>
          <w:smallCaps/>
          <w:rtl/>
          <w:lang w:bidi="ur-PK"/>
        </w:rPr>
      </w:pPr>
      <w:r w:rsidRPr="00CB37F6">
        <w:rPr>
          <w:rFonts w:cs="CTraditional Arabic"/>
          <w:smallCaps/>
          <w:rtl/>
          <w:lang w:bidi="ur-PK"/>
        </w:rPr>
        <w:t>+</w:t>
      </w:r>
      <w:r w:rsidR="00DD60A7" w:rsidRPr="00C63BF4">
        <w:rPr>
          <w:rtl/>
        </w:rPr>
        <w:t xml:space="preserve">وَإِن تَصۡبِرُواْ وَتَتَّقُواْ فَإِنَّ ذَٰلِكَ مِنۡ عَزۡمِ </w:t>
      </w:r>
      <w:r w:rsidR="00DD60A7" w:rsidRPr="00C63BF4">
        <w:rPr>
          <w:rFonts w:hint="cs"/>
          <w:rtl/>
        </w:rPr>
        <w:t>ٱ</w:t>
      </w:r>
      <w:r w:rsidR="00DD60A7" w:rsidRPr="00C63BF4">
        <w:rPr>
          <w:rFonts w:hint="eastAsia"/>
          <w:rtl/>
        </w:rPr>
        <w:t>لۡأُمُورِ</w:t>
      </w:r>
      <w:r w:rsidRPr="00CB37F6">
        <w:rPr>
          <w:rFonts w:ascii="Times New Roman" w:cs="CTraditional Arabic" w:hint="cs"/>
          <w:smallCaps/>
          <w:rtl/>
          <w:lang w:bidi="ur-PK"/>
        </w:rPr>
        <w:t>_</w:t>
      </w:r>
      <w:r w:rsidR="00DD60A7">
        <w:rPr>
          <w:rFonts w:ascii="Times New Roman" w:cs="Arial"/>
          <w:smallCaps/>
          <w:szCs w:val="24"/>
          <w:rtl/>
          <w:lang w:bidi="ur-PK"/>
        </w:rPr>
        <w:t xml:space="preserve"> </w:t>
      </w:r>
      <w:r w:rsidR="00DD60A7" w:rsidRPr="00DD60A7">
        <w:rPr>
          <w:rStyle w:val="Char6"/>
          <w:rtl/>
        </w:rPr>
        <w:t>[آل عمران: 186]</w:t>
      </w:r>
      <w:r w:rsidR="00C63BF4">
        <w:rPr>
          <w:rStyle w:val="Char6"/>
          <w:rFonts w:hint="cs"/>
          <w:rtl/>
        </w:rPr>
        <w:t>.</w:t>
      </w:r>
    </w:p>
    <w:p w:rsidR="00DF2BB1" w:rsidRDefault="00DF2BB1" w:rsidP="00C63BF4">
      <w:pPr>
        <w:pStyle w:val="ab"/>
        <w:rPr>
          <w:smallCaps/>
          <w:rtl/>
          <w:lang w:bidi="ur-PK"/>
        </w:rPr>
      </w:pPr>
      <w:r w:rsidRPr="008421EC">
        <w:rPr>
          <w:rStyle w:val="Char8"/>
          <w:rtl/>
        </w:rPr>
        <w:t>«</w:t>
      </w:r>
      <w:r w:rsidRPr="00C63BF4">
        <w:rPr>
          <w:rFonts w:hint="cs"/>
          <w:rtl/>
        </w:rPr>
        <w:t>اگر بردبار باشید و پرھیزکار، پس این، نشان</w:t>
      </w:r>
      <w:r w:rsidR="00292C22" w:rsidRPr="00C63BF4">
        <w:rPr>
          <w:rFonts w:hint="cs"/>
          <w:rtl/>
        </w:rPr>
        <w:t>ۀ</w:t>
      </w:r>
      <w:r w:rsidRPr="00C63BF4">
        <w:rPr>
          <w:rFonts w:hint="cs"/>
          <w:rtl/>
        </w:rPr>
        <w:t xml:space="preserve"> عزم استوار شما در کارھاست</w:t>
      </w:r>
      <w:r w:rsidRPr="008421EC">
        <w:rPr>
          <w:rStyle w:val="Char8"/>
          <w:rtl/>
        </w:rPr>
        <w:t>»</w:t>
      </w:r>
      <w:r w:rsidR="00DD60A7">
        <w:rPr>
          <w:rFonts w:hint="cs"/>
          <w:smallCaps/>
          <w:rtl/>
          <w:lang w:bidi="ur-PK"/>
        </w:rPr>
        <w:t>.</w:t>
      </w:r>
    </w:p>
    <w:p w:rsidR="00DF2BB1" w:rsidRPr="00407E8B" w:rsidRDefault="00DF2BB1" w:rsidP="007C700F">
      <w:pPr>
        <w:pStyle w:val="a8"/>
        <w:rPr>
          <w:smallCaps/>
          <w:spacing w:val="-4"/>
          <w:rtl/>
          <w:lang w:bidi="ur-PK"/>
        </w:rPr>
      </w:pPr>
      <w:r w:rsidRPr="00407E8B">
        <w:rPr>
          <w:rFonts w:hint="cs"/>
          <w:smallCaps/>
          <w:spacing w:val="-4"/>
          <w:rtl/>
          <w:lang w:bidi="ur-PK"/>
        </w:rPr>
        <w:t>دومین دستاورد تقوا، مصون ماندن از توطئ</w:t>
      </w:r>
      <w:r w:rsidR="00292C22" w:rsidRPr="00407E8B">
        <w:rPr>
          <w:rFonts w:hint="cs"/>
          <w:smallCaps/>
          <w:spacing w:val="-4"/>
          <w:rtl/>
          <w:lang w:bidi="ur-PK"/>
        </w:rPr>
        <w:t>ه</w:t>
      </w:r>
      <w:r w:rsidRPr="00407E8B">
        <w:rPr>
          <w:rFonts w:hint="cs"/>
          <w:smallCaps/>
          <w:spacing w:val="-4"/>
          <w:rtl/>
          <w:lang w:bidi="ur-PK"/>
        </w:rPr>
        <w:t xml:space="preserve"> دشمنان است، کما این‌ک</w:t>
      </w:r>
      <w:r w:rsidR="00292C22" w:rsidRPr="00407E8B">
        <w:rPr>
          <w:rFonts w:hint="cs"/>
          <w:smallCaps/>
          <w:spacing w:val="-4"/>
          <w:rtl/>
          <w:lang w:bidi="ur-PK"/>
        </w:rPr>
        <w:t>ه</w:t>
      </w:r>
      <w:r w:rsidRPr="00407E8B">
        <w:rPr>
          <w:rFonts w:hint="cs"/>
          <w:smallCaps/>
          <w:spacing w:val="-4"/>
          <w:rtl/>
          <w:lang w:bidi="ur-PK"/>
        </w:rPr>
        <w:t xml:space="preserve"> حق تعالی می‌فرماید:</w:t>
      </w:r>
    </w:p>
    <w:p w:rsidR="00DF2BB1" w:rsidRDefault="00CB37F6" w:rsidP="00C63BF4">
      <w:pPr>
        <w:pStyle w:val="af1"/>
        <w:rPr>
          <w:smallCaps/>
          <w:rtl/>
          <w:lang w:bidi="ur-PK"/>
        </w:rPr>
      </w:pPr>
      <w:r w:rsidRPr="00CB37F6">
        <w:rPr>
          <w:rFonts w:cs="CTraditional Arabic"/>
          <w:smallCaps/>
          <w:rtl/>
          <w:lang w:bidi="ur-PK"/>
        </w:rPr>
        <w:t>+</w:t>
      </w:r>
      <w:r w:rsidR="00DD60A7" w:rsidRPr="00C63BF4">
        <w:rPr>
          <w:rtl/>
        </w:rPr>
        <w:t>وَإِن تَصۡبِرُواْ وَتَتَّقُواْ لَا يَضُرُّكُمۡ كَيۡدُهُمۡ شَيۡ‍ًٔا</w:t>
      </w:r>
      <w:r w:rsidRPr="00CB37F6">
        <w:rPr>
          <w:rFonts w:ascii="Times New Roman" w:cs="CTraditional Arabic" w:hint="cs"/>
          <w:smallCaps/>
          <w:rtl/>
          <w:lang w:bidi="ur-PK"/>
        </w:rPr>
        <w:t>_</w:t>
      </w:r>
      <w:r w:rsidR="00DD60A7">
        <w:rPr>
          <w:rFonts w:ascii="Times New Roman" w:cs="Arial"/>
          <w:smallCaps/>
          <w:szCs w:val="24"/>
          <w:rtl/>
          <w:lang w:bidi="ur-PK"/>
        </w:rPr>
        <w:t xml:space="preserve"> </w:t>
      </w:r>
      <w:r w:rsidR="00DD60A7" w:rsidRPr="00DD60A7">
        <w:rPr>
          <w:rStyle w:val="Char6"/>
          <w:rtl/>
        </w:rPr>
        <w:t>[آل عمران: 120]</w:t>
      </w:r>
      <w:r w:rsidR="00C63BF4">
        <w:rPr>
          <w:rStyle w:val="Char6"/>
          <w:rFonts w:hint="cs"/>
          <w:rtl/>
        </w:rPr>
        <w:t>.</w:t>
      </w:r>
    </w:p>
    <w:p w:rsidR="002E00B7" w:rsidRDefault="002E00B7" w:rsidP="00C63BF4">
      <w:pPr>
        <w:pStyle w:val="ab"/>
        <w:rPr>
          <w:smallCaps/>
          <w:rtl/>
          <w:lang w:bidi="ur-PK"/>
        </w:rPr>
      </w:pPr>
      <w:r w:rsidRPr="008421EC">
        <w:rPr>
          <w:rStyle w:val="Char8"/>
          <w:rtl/>
        </w:rPr>
        <w:t>«</w:t>
      </w:r>
      <w:r w:rsidRPr="00C63BF4">
        <w:rPr>
          <w:rFonts w:hint="cs"/>
          <w:rtl/>
        </w:rPr>
        <w:t>و اگر شکیبا باشید و پرھیزکار، نیرنگ دشمنان ب</w:t>
      </w:r>
      <w:r w:rsidR="00292C22" w:rsidRPr="00C63BF4">
        <w:rPr>
          <w:rFonts w:hint="cs"/>
          <w:rtl/>
        </w:rPr>
        <w:t>ه</w:t>
      </w:r>
      <w:r w:rsidRPr="00C63BF4">
        <w:rPr>
          <w:rFonts w:hint="cs"/>
          <w:rtl/>
        </w:rPr>
        <w:t xml:space="preserve"> شما آسیبی نخواھد رساند</w:t>
      </w:r>
      <w:r w:rsidRPr="008421EC">
        <w:rPr>
          <w:rStyle w:val="Char8"/>
          <w:rtl/>
        </w:rPr>
        <w:t>»</w:t>
      </w:r>
      <w:r w:rsidR="00DD60A7">
        <w:rPr>
          <w:rFonts w:hint="cs"/>
          <w:smallCaps/>
          <w:rtl/>
          <w:lang w:bidi="ur-PK"/>
        </w:rPr>
        <w:t>.</w:t>
      </w:r>
    </w:p>
    <w:p w:rsidR="002E00B7" w:rsidRDefault="002E00B7" w:rsidP="00C63BF4">
      <w:pPr>
        <w:pStyle w:val="a8"/>
        <w:rPr>
          <w:smallCaps/>
          <w:rtl/>
          <w:lang w:bidi="ur-PK"/>
        </w:rPr>
      </w:pPr>
      <w:r>
        <w:rPr>
          <w:rFonts w:hint="cs"/>
          <w:smallCaps/>
          <w:rtl/>
          <w:lang w:bidi="ur-PK"/>
        </w:rPr>
        <w:t>سومین نتیج</w:t>
      </w:r>
      <w:r w:rsidR="00292C22">
        <w:rPr>
          <w:rFonts w:hint="cs"/>
          <w:smallCaps/>
          <w:rtl/>
          <w:lang w:bidi="ur-PK"/>
        </w:rPr>
        <w:t>ۀ</w:t>
      </w:r>
      <w:r>
        <w:rPr>
          <w:rFonts w:hint="cs"/>
          <w:smallCaps/>
          <w:rtl/>
          <w:lang w:bidi="ur-PK"/>
        </w:rPr>
        <w:t xml:space="preserve"> آن، ت</w:t>
      </w:r>
      <w:r w:rsidR="00BA0469">
        <w:rPr>
          <w:rFonts w:hint="cs"/>
          <w:smallCaps/>
          <w:rtl/>
          <w:lang w:bidi="ur-PK"/>
        </w:rPr>
        <w:t>أ</w:t>
      </w:r>
      <w:r>
        <w:rPr>
          <w:rFonts w:hint="cs"/>
          <w:smallCaps/>
          <w:rtl/>
          <w:lang w:bidi="ur-PK"/>
        </w:rPr>
        <w:t>یید و یاری رساندن خداست، چنان</w:t>
      </w:r>
      <w:r w:rsidR="00C63BF4">
        <w:rPr>
          <w:rFonts w:hint="eastAsia"/>
          <w:smallCaps/>
          <w:rtl/>
          <w:lang w:bidi="ur-PK"/>
        </w:rPr>
        <w:t>‌</w:t>
      </w:r>
      <w:r>
        <w:rPr>
          <w:rFonts w:hint="cs"/>
          <w:smallCaps/>
          <w:rtl/>
          <w:lang w:bidi="ur-PK"/>
        </w:rPr>
        <w:t>ک</w:t>
      </w:r>
      <w:r w:rsidR="00292C22">
        <w:rPr>
          <w:rFonts w:hint="cs"/>
          <w:smallCaps/>
          <w:rtl/>
          <w:lang w:bidi="ur-PK"/>
        </w:rPr>
        <w:t>ه</w:t>
      </w:r>
      <w:r>
        <w:rPr>
          <w:rFonts w:hint="cs"/>
          <w:smallCaps/>
          <w:rtl/>
          <w:lang w:bidi="ur-PK"/>
        </w:rPr>
        <w:t xml:space="preserve"> خدای </w:t>
      </w:r>
      <w:r w:rsidR="00C63BF4">
        <w:rPr>
          <w:rFonts w:cs="CTraditional Arabic" w:hint="cs"/>
          <w:smallCaps/>
          <w:rtl/>
          <w:lang w:bidi="ur-PK"/>
        </w:rPr>
        <w:t>ﻷ</w:t>
      </w:r>
      <w:r>
        <w:rPr>
          <w:rFonts w:hint="cs"/>
          <w:smallCaps/>
          <w:rtl/>
          <w:lang w:bidi="ur-PK"/>
        </w:rPr>
        <w:t xml:space="preserve"> می‌فرماید:</w:t>
      </w:r>
    </w:p>
    <w:p w:rsidR="002E00B7" w:rsidRDefault="00CB37F6" w:rsidP="00C63BF4">
      <w:pPr>
        <w:pStyle w:val="af1"/>
        <w:rPr>
          <w:smallCaps/>
          <w:rtl/>
          <w:lang w:bidi="ur-PK"/>
        </w:rPr>
      </w:pPr>
      <w:r w:rsidRPr="00CB37F6">
        <w:rPr>
          <w:rFonts w:ascii="Times New Roman" w:cs="CTraditional Arabic" w:hint="cs"/>
          <w:smallCaps/>
          <w:rtl/>
          <w:lang w:bidi="ur-PK"/>
        </w:rPr>
        <w:t>+</w:t>
      </w:r>
      <w:r w:rsidR="00DD60A7" w:rsidRPr="00C63BF4">
        <w:rPr>
          <w:rtl/>
        </w:rPr>
        <w:t xml:space="preserve">إِنَّ </w:t>
      </w:r>
      <w:r w:rsidR="00DD60A7" w:rsidRPr="00C63BF4">
        <w:rPr>
          <w:rFonts w:hint="cs"/>
          <w:rtl/>
        </w:rPr>
        <w:t>ٱ</w:t>
      </w:r>
      <w:r w:rsidR="00DD60A7" w:rsidRPr="00C63BF4">
        <w:rPr>
          <w:rFonts w:hint="eastAsia"/>
          <w:rtl/>
        </w:rPr>
        <w:t>للَّهَ</w:t>
      </w:r>
      <w:r w:rsidR="00DD60A7" w:rsidRPr="00C63BF4">
        <w:rPr>
          <w:rtl/>
        </w:rPr>
        <w:t xml:space="preserve"> مَعَ </w:t>
      </w:r>
      <w:r w:rsidR="00DD60A7" w:rsidRPr="00C63BF4">
        <w:rPr>
          <w:rFonts w:hint="cs"/>
          <w:rtl/>
        </w:rPr>
        <w:t>ٱ</w:t>
      </w:r>
      <w:r w:rsidR="00DD60A7" w:rsidRPr="00C63BF4">
        <w:rPr>
          <w:rFonts w:hint="eastAsia"/>
          <w:rtl/>
        </w:rPr>
        <w:t>لَّذِينَ</w:t>
      </w:r>
      <w:r w:rsidR="00DD60A7" w:rsidRPr="00C63BF4">
        <w:rPr>
          <w:rtl/>
        </w:rPr>
        <w:t xml:space="preserve"> </w:t>
      </w:r>
      <w:r w:rsidR="00DD60A7" w:rsidRPr="00C63BF4">
        <w:rPr>
          <w:rFonts w:hint="cs"/>
          <w:rtl/>
        </w:rPr>
        <w:t>ٱ</w:t>
      </w:r>
      <w:r w:rsidR="00DD60A7" w:rsidRPr="00C63BF4">
        <w:rPr>
          <w:rFonts w:hint="eastAsia"/>
          <w:rtl/>
        </w:rPr>
        <w:t>تَّقَواْ</w:t>
      </w:r>
      <w:r w:rsidR="00DD60A7" w:rsidRPr="00C63BF4">
        <w:rPr>
          <w:rtl/>
        </w:rPr>
        <w:t xml:space="preserve"> وَّ</w:t>
      </w:r>
      <w:r w:rsidR="00DD60A7" w:rsidRPr="00C63BF4">
        <w:rPr>
          <w:rFonts w:hint="cs"/>
          <w:rtl/>
        </w:rPr>
        <w:t>ٱ</w:t>
      </w:r>
      <w:r w:rsidR="00DD60A7" w:rsidRPr="00C63BF4">
        <w:rPr>
          <w:rFonts w:hint="eastAsia"/>
          <w:rtl/>
        </w:rPr>
        <w:t>لَّذِينَ</w:t>
      </w:r>
      <w:r w:rsidR="00DD60A7" w:rsidRPr="00C63BF4">
        <w:rPr>
          <w:rtl/>
        </w:rPr>
        <w:t xml:space="preserve"> هُم مُّحۡسِنُونَ١٢٨</w:t>
      </w:r>
      <w:r w:rsidRPr="00CB37F6">
        <w:rPr>
          <w:rFonts w:ascii="Times New Roman" w:cs="CTraditional Arabic" w:hint="cs"/>
          <w:smallCaps/>
          <w:rtl/>
          <w:lang w:bidi="ur-PK"/>
        </w:rPr>
        <w:t>_</w:t>
      </w:r>
      <w:r w:rsidR="00DD60A7">
        <w:rPr>
          <w:rFonts w:ascii="Times New Roman" w:cs="Arial"/>
          <w:smallCaps/>
          <w:szCs w:val="24"/>
          <w:rtl/>
          <w:lang w:bidi="ur-PK"/>
        </w:rPr>
        <w:t xml:space="preserve"> </w:t>
      </w:r>
      <w:r w:rsidR="00DD60A7" w:rsidRPr="00DD60A7">
        <w:rPr>
          <w:rStyle w:val="Char6"/>
          <w:rtl/>
        </w:rPr>
        <w:t>[النحل: 128]</w:t>
      </w:r>
      <w:r w:rsidR="00C63BF4">
        <w:rPr>
          <w:rStyle w:val="Char6"/>
          <w:rFonts w:hint="cs"/>
          <w:rtl/>
        </w:rPr>
        <w:t>.</w:t>
      </w:r>
    </w:p>
    <w:p w:rsidR="002E00B7" w:rsidRDefault="002E00B7" w:rsidP="00C63BF4">
      <w:pPr>
        <w:pStyle w:val="ab"/>
        <w:rPr>
          <w:smallCaps/>
          <w:rtl/>
          <w:lang w:bidi="ur-PK"/>
        </w:rPr>
      </w:pPr>
      <w:r w:rsidRPr="008421EC">
        <w:rPr>
          <w:rStyle w:val="Char8"/>
          <w:rtl/>
        </w:rPr>
        <w:t>«</w:t>
      </w:r>
      <w:r w:rsidRPr="00C63BF4">
        <w:rPr>
          <w:rFonts w:hint="cs"/>
          <w:rtl/>
        </w:rPr>
        <w:t>ب</w:t>
      </w:r>
      <w:r w:rsidR="00292C22" w:rsidRPr="00C63BF4">
        <w:rPr>
          <w:rFonts w:hint="cs"/>
          <w:rtl/>
        </w:rPr>
        <w:t>ه</w:t>
      </w:r>
      <w:r w:rsidRPr="00C63BF4">
        <w:rPr>
          <w:rFonts w:hint="cs"/>
          <w:rtl/>
        </w:rPr>
        <w:t xml:space="preserve"> درستی خداوند ھمرا</w:t>
      </w:r>
      <w:r w:rsidR="00292C22" w:rsidRPr="00C63BF4">
        <w:rPr>
          <w:rFonts w:hint="cs"/>
          <w:rtl/>
        </w:rPr>
        <w:t>ه</w:t>
      </w:r>
      <w:r w:rsidRPr="00C63BF4">
        <w:rPr>
          <w:rFonts w:hint="cs"/>
          <w:rtl/>
        </w:rPr>
        <w:t xml:space="preserve"> پرھیزکاران و نیکوکاران است</w:t>
      </w:r>
      <w:r w:rsidRPr="008421EC">
        <w:rPr>
          <w:rStyle w:val="Char8"/>
          <w:rtl/>
        </w:rPr>
        <w:t>»</w:t>
      </w:r>
      <w:r w:rsidR="00DD60A7">
        <w:rPr>
          <w:rFonts w:hint="cs"/>
          <w:smallCaps/>
          <w:rtl/>
          <w:lang w:bidi="ur-PK"/>
        </w:rPr>
        <w:t>.</w:t>
      </w:r>
    </w:p>
    <w:p w:rsidR="002E00B7" w:rsidRDefault="002E00B7" w:rsidP="002E00B7">
      <w:pPr>
        <w:pStyle w:val="a8"/>
        <w:rPr>
          <w:smallCaps/>
          <w:rtl/>
          <w:lang w:bidi="ur-PK"/>
        </w:rPr>
      </w:pPr>
      <w:r>
        <w:rPr>
          <w:rFonts w:hint="cs"/>
          <w:smallCaps/>
          <w:rtl/>
          <w:lang w:bidi="ur-PK"/>
        </w:rPr>
        <w:t>و نیز می‌فرماید:</w:t>
      </w:r>
    </w:p>
    <w:p w:rsidR="002E00B7" w:rsidRDefault="00CB37F6" w:rsidP="00C63BF4">
      <w:pPr>
        <w:pStyle w:val="af1"/>
        <w:rPr>
          <w:smallCaps/>
          <w:rtl/>
          <w:lang w:bidi="ur-PK"/>
        </w:rPr>
      </w:pPr>
      <w:r w:rsidRPr="00CB37F6">
        <w:rPr>
          <w:rFonts w:cs="CTraditional Arabic"/>
          <w:smallCaps/>
          <w:rtl/>
          <w:lang w:bidi="ur-PK"/>
        </w:rPr>
        <w:t>+</w:t>
      </w:r>
      <w:r w:rsidR="00DD60A7" w:rsidRPr="00C63BF4">
        <w:rPr>
          <w:rtl/>
        </w:rPr>
        <w:t>وَ</w:t>
      </w:r>
      <w:r w:rsidR="00DD60A7" w:rsidRPr="00C63BF4">
        <w:rPr>
          <w:rFonts w:hint="cs"/>
          <w:rtl/>
        </w:rPr>
        <w:t>ٱ</w:t>
      </w:r>
      <w:r w:rsidR="00DD60A7" w:rsidRPr="00C63BF4">
        <w:rPr>
          <w:rFonts w:hint="eastAsia"/>
          <w:rtl/>
        </w:rPr>
        <w:t>للَّهُ</w:t>
      </w:r>
      <w:r w:rsidR="00DD60A7" w:rsidRPr="00C63BF4">
        <w:rPr>
          <w:rtl/>
        </w:rPr>
        <w:t xml:space="preserve"> وَلِيُّ </w:t>
      </w:r>
      <w:r w:rsidR="00DD60A7" w:rsidRPr="00C63BF4">
        <w:rPr>
          <w:rFonts w:hint="cs"/>
          <w:rtl/>
        </w:rPr>
        <w:t>ٱ</w:t>
      </w:r>
      <w:r w:rsidR="00DD60A7" w:rsidRPr="00C63BF4">
        <w:rPr>
          <w:rFonts w:hint="eastAsia"/>
          <w:rtl/>
        </w:rPr>
        <w:t>لۡمُتَّقِينَ</w:t>
      </w:r>
      <w:r w:rsidRPr="00CB37F6">
        <w:rPr>
          <w:rFonts w:ascii="Times New Roman" w:cs="CTraditional Arabic" w:hint="cs"/>
          <w:smallCaps/>
          <w:rtl/>
          <w:lang w:bidi="ur-PK"/>
        </w:rPr>
        <w:t>_</w:t>
      </w:r>
      <w:r w:rsidR="00DD60A7">
        <w:rPr>
          <w:rFonts w:ascii="Times New Roman" w:cs="Arial"/>
          <w:smallCaps/>
          <w:szCs w:val="24"/>
          <w:rtl/>
          <w:lang w:bidi="ur-PK"/>
        </w:rPr>
        <w:t xml:space="preserve"> </w:t>
      </w:r>
      <w:r w:rsidR="00DD60A7" w:rsidRPr="00DD60A7">
        <w:rPr>
          <w:rStyle w:val="Char6"/>
          <w:rtl/>
        </w:rPr>
        <w:t>[الجاثية: 19]</w:t>
      </w:r>
      <w:r w:rsidR="00C63BF4">
        <w:rPr>
          <w:rStyle w:val="Char6"/>
          <w:rFonts w:hint="cs"/>
          <w:rtl/>
        </w:rPr>
        <w:t>.</w:t>
      </w:r>
    </w:p>
    <w:p w:rsidR="002E00B7" w:rsidRDefault="002E00B7" w:rsidP="00C63BF4">
      <w:pPr>
        <w:pStyle w:val="ab"/>
        <w:rPr>
          <w:smallCaps/>
          <w:rtl/>
          <w:lang w:bidi="ur-PK"/>
        </w:rPr>
      </w:pPr>
      <w:r w:rsidRPr="008421EC">
        <w:rPr>
          <w:rStyle w:val="Char8"/>
          <w:rtl/>
        </w:rPr>
        <w:t>«</w:t>
      </w:r>
      <w:r w:rsidRPr="00C63BF4">
        <w:rPr>
          <w:rFonts w:hint="cs"/>
          <w:rtl/>
        </w:rPr>
        <w:t>و خدا دوست پرھیزکاران است</w:t>
      </w:r>
      <w:r w:rsidRPr="008421EC">
        <w:rPr>
          <w:rStyle w:val="Char8"/>
          <w:rtl/>
        </w:rPr>
        <w:t>»</w:t>
      </w:r>
      <w:r w:rsidR="00DD60A7">
        <w:rPr>
          <w:rFonts w:hint="cs"/>
          <w:smallCaps/>
          <w:rtl/>
          <w:lang w:bidi="ur-PK"/>
        </w:rPr>
        <w:t>.</w:t>
      </w:r>
    </w:p>
    <w:p w:rsidR="002E00B7" w:rsidRDefault="002E00B7" w:rsidP="002E00B7">
      <w:pPr>
        <w:pStyle w:val="a8"/>
        <w:rPr>
          <w:smallCaps/>
          <w:rtl/>
          <w:lang w:bidi="ur-PK"/>
        </w:rPr>
      </w:pPr>
      <w:r>
        <w:rPr>
          <w:rFonts w:hint="cs"/>
          <w:smallCaps/>
          <w:rtl/>
          <w:lang w:bidi="ur-PK"/>
        </w:rPr>
        <w:t>چھارمین نتیج</w:t>
      </w:r>
      <w:r w:rsidR="00292C22">
        <w:rPr>
          <w:rFonts w:hint="cs"/>
          <w:smallCaps/>
          <w:rtl/>
          <w:lang w:bidi="ur-PK"/>
        </w:rPr>
        <w:t>ۀ</w:t>
      </w:r>
      <w:r>
        <w:rPr>
          <w:rFonts w:hint="cs"/>
          <w:smallCaps/>
          <w:rtl/>
          <w:lang w:bidi="ur-PK"/>
        </w:rPr>
        <w:t xml:space="preserve"> آن، نجات از سختی‌ھا و روزی حلال است، چنان</w:t>
      </w:r>
      <w:r w:rsidR="00C63BF4">
        <w:rPr>
          <w:rFonts w:hint="eastAsia"/>
          <w:smallCaps/>
          <w:rtl/>
          <w:lang w:bidi="ur-PK"/>
        </w:rPr>
        <w:t>‌</w:t>
      </w:r>
      <w:r>
        <w:rPr>
          <w:rFonts w:hint="cs"/>
          <w:smallCaps/>
          <w:rtl/>
          <w:lang w:bidi="ur-PK"/>
        </w:rPr>
        <w:t>ک</w:t>
      </w:r>
      <w:r w:rsidR="00292C22">
        <w:rPr>
          <w:rFonts w:hint="cs"/>
          <w:smallCaps/>
          <w:rtl/>
          <w:lang w:bidi="ur-PK"/>
        </w:rPr>
        <w:t>ه</w:t>
      </w:r>
      <w:r>
        <w:rPr>
          <w:rFonts w:hint="cs"/>
          <w:smallCaps/>
          <w:rtl/>
          <w:lang w:bidi="ur-PK"/>
        </w:rPr>
        <w:t xml:space="preserve"> خداوند عظیم الش</w:t>
      </w:r>
      <w:r w:rsidR="00BA0469">
        <w:rPr>
          <w:rFonts w:hint="cs"/>
          <w:smallCaps/>
          <w:rtl/>
          <w:lang w:bidi="ur-PK"/>
        </w:rPr>
        <w:t>أ</w:t>
      </w:r>
      <w:r>
        <w:rPr>
          <w:rFonts w:hint="cs"/>
          <w:smallCaps/>
          <w:rtl/>
          <w:lang w:bidi="ur-PK"/>
        </w:rPr>
        <w:t>ن می‌فرماید:</w:t>
      </w:r>
    </w:p>
    <w:p w:rsidR="002E00B7" w:rsidRPr="00C63BF4" w:rsidRDefault="00CB37F6" w:rsidP="00C63BF4">
      <w:pPr>
        <w:pStyle w:val="af1"/>
        <w:rPr>
          <w:smallCaps/>
          <w:spacing w:val="-4"/>
          <w:rtl/>
          <w:lang w:bidi="ur-PK"/>
        </w:rPr>
      </w:pPr>
      <w:r w:rsidRPr="00CB37F6">
        <w:rPr>
          <w:rFonts w:cs="CTraditional Arabic"/>
          <w:smallCaps/>
          <w:spacing w:val="-4"/>
          <w:rtl/>
          <w:lang w:bidi="ur-PK"/>
        </w:rPr>
        <w:t>+</w:t>
      </w:r>
      <w:r w:rsidR="00DD60A7" w:rsidRPr="00C63BF4">
        <w:rPr>
          <w:spacing w:val="-4"/>
          <w:rtl/>
        </w:rPr>
        <w:t xml:space="preserve">وَمَن يَتَّقِ </w:t>
      </w:r>
      <w:r w:rsidR="00DD60A7" w:rsidRPr="00C63BF4">
        <w:rPr>
          <w:rFonts w:hint="cs"/>
          <w:spacing w:val="-4"/>
          <w:rtl/>
        </w:rPr>
        <w:t>ٱ</w:t>
      </w:r>
      <w:r w:rsidR="00DD60A7" w:rsidRPr="00C63BF4">
        <w:rPr>
          <w:rFonts w:hint="eastAsia"/>
          <w:spacing w:val="-4"/>
          <w:rtl/>
        </w:rPr>
        <w:t>للَّهَ</w:t>
      </w:r>
      <w:r w:rsidR="00DD60A7" w:rsidRPr="00C63BF4">
        <w:rPr>
          <w:spacing w:val="-4"/>
          <w:rtl/>
        </w:rPr>
        <w:t xml:space="preserve"> يَجۡعَل لَّهُ</w:t>
      </w:r>
      <w:r w:rsidR="00DD60A7" w:rsidRPr="00C63BF4">
        <w:rPr>
          <w:rFonts w:hint="cs"/>
          <w:spacing w:val="-4"/>
          <w:rtl/>
        </w:rPr>
        <w:t>ۥ</w:t>
      </w:r>
      <w:r w:rsidR="00DD60A7" w:rsidRPr="00C63BF4">
        <w:rPr>
          <w:spacing w:val="-4"/>
          <w:rtl/>
        </w:rPr>
        <w:t xml:space="preserve"> مَخۡرَجٗا٢ وَيَرۡزُقۡهُ مِنۡ حَيۡثُ لَا يَحۡتَسِبُ</w:t>
      </w:r>
      <w:r w:rsidRPr="00CB37F6">
        <w:rPr>
          <w:rFonts w:ascii="Times New Roman" w:cs="CTraditional Arabic" w:hint="cs"/>
          <w:smallCaps/>
          <w:spacing w:val="-4"/>
          <w:rtl/>
          <w:lang w:bidi="ur-PK"/>
        </w:rPr>
        <w:t>_</w:t>
      </w:r>
      <w:r w:rsidR="00DD60A7" w:rsidRPr="00C63BF4">
        <w:rPr>
          <w:rFonts w:ascii="Times New Roman" w:cs="Arial"/>
          <w:smallCaps/>
          <w:spacing w:val="-4"/>
          <w:szCs w:val="24"/>
          <w:rtl/>
          <w:lang w:bidi="ur-PK"/>
        </w:rPr>
        <w:t xml:space="preserve"> </w:t>
      </w:r>
      <w:r w:rsidR="00DD60A7" w:rsidRPr="00C63BF4">
        <w:rPr>
          <w:rStyle w:val="Char6"/>
          <w:spacing w:val="-4"/>
          <w:rtl/>
        </w:rPr>
        <w:t>[الطلاق: 2-3]</w:t>
      </w:r>
      <w:r w:rsidR="00C63BF4" w:rsidRPr="00C63BF4">
        <w:rPr>
          <w:rStyle w:val="Char6"/>
          <w:rFonts w:hint="cs"/>
          <w:spacing w:val="-4"/>
          <w:rtl/>
        </w:rPr>
        <w:t>.</w:t>
      </w:r>
    </w:p>
    <w:p w:rsidR="004B18D6" w:rsidRDefault="004B18D6" w:rsidP="00C63BF4">
      <w:pPr>
        <w:pStyle w:val="ab"/>
        <w:rPr>
          <w:smallCaps/>
          <w:rtl/>
          <w:lang w:bidi="ur-PK"/>
        </w:rPr>
      </w:pPr>
      <w:r w:rsidRPr="008421EC">
        <w:rPr>
          <w:rStyle w:val="Char8"/>
          <w:rtl/>
        </w:rPr>
        <w:t>«</w:t>
      </w:r>
      <w:r w:rsidR="002E00B7" w:rsidRPr="00C63BF4">
        <w:rPr>
          <w:rFonts w:hint="cs"/>
          <w:rtl/>
        </w:rPr>
        <w:t>کسی ک</w:t>
      </w:r>
      <w:r w:rsidR="00292C22" w:rsidRPr="00C63BF4">
        <w:rPr>
          <w:rFonts w:hint="cs"/>
          <w:rtl/>
        </w:rPr>
        <w:t>ه</w:t>
      </w:r>
      <w:r w:rsidR="002E00B7" w:rsidRPr="00C63BF4">
        <w:rPr>
          <w:rFonts w:hint="cs"/>
          <w:rtl/>
        </w:rPr>
        <w:t xml:space="preserve"> تقوای خدا داشت</w:t>
      </w:r>
      <w:r w:rsidR="00292C22" w:rsidRPr="00C63BF4">
        <w:rPr>
          <w:rFonts w:hint="cs"/>
          <w:rtl/>
        </w:rPr>
        <w:t>ه</w:t>
      </w:r>
      <w:r w:rsidR="002E00B7" w:rsidRPr="00C63BF4">
        <w:rPr>
          <w:rFonts w:hint="cs"/>
          <w:rtl/>
        </w:rPr>
        <w:t xml:space="preserve"> باشد، را</w:t>
      </w:r>
      <w:r w:rsidR="00292C22" w:rsidRPr="00C63BF4">
        <w:rPr>
          <w:rFonts w:hint="cs"/>
          <w:rtl/>
        </w:rPr>
        <w:t>ه</w:t>
      </w:r>
      <w:r w:rsidR="002E00B7" w:rsidRPr="00C63BF4">
        <w:rPr>
          <w:rFonts w:hint="cs"/>
          <w:rtl/>
        </w:rPr>
        <w:t xml:space="preserve"> خروج از سختی‌ھا</w:t>
      </w:r>
      <w:r w:rsidRPr="00C63BF4">
        <w:rPr>
          <w:rFonts w:hint="cs"/>
          <w:rtl/>
        </w:rPr>
        <w:t xml:space="preserve"> را فرا روای او قرار خواھد داد و او را از را</w:t>
      </w:r>
      <w:r w:rsidR="00292C22" w:rsidRPr="00C63BF4">
        <w:rPr>
          <w:rFonts w:hint="cs"/>
          <w:rtl/>
        </w:rPr>
        <w:t>ه</w:t>
      </w:r>
      <w:r w:rsidRPr="00C63BF4">
        <w:rPr>
          <w:rFonts w:hint="cs"/>
          <w:rtl/>
        </w:rPr>
        <w:t>‌ھایی ک</w:t>
      </w:r>
      <w:r w:rsidR="00292C22" w:rsidRPr="00C63BF4">
        <w:rPr>
          <w:rFonts w:hint="cs"/>
          <w:rtl/>
        </w:rPr>
        <w:t>ه</w:t>
      </w:r>
      <w:r w:rsidRPr="00C63BF4">
        <w:rPr>
          <w:rFonts w:hint="cs"/>
          <w:rtl/>
        </w:rPr>
        <w:t xml:space="preserve"> فکرشان ھم نمی‌کند، روزی خواھد رساند</w:t>
      </w:r>
      <w:r w:rsidRPr="008421EC">
        <w:rPr>
          <w:rStyle w:val="Char8"/>
          <w:rtl/>
        </w:rPr>
        <w:t>»</w:t>
      </w:r>
      <w:r w:rsidR="00DD60A7">
        <w:rPr>
          <w:rFonts w:hint="cs"/>
          <w:smallCaps/>
          <w:rtl/>
          <w:lang w:bidi="ur-PK"/>
        </w:rPr>
        <w:t>.</w:t>
      </w:r>
    </w:p>
    <w:p w:rsidR="004B18D6" w:rsidRDefault="004B18D6" w:rsidP="002E00B7">
      <w:pPr>
        <w:pStyle w:val="a8"/>
        <w:rPr>
          <w:smallCaps/>
          <w:rtl/>
          <w:lang w:bidi="ur-PK"/>
        </w:rPr>
      </w:pPr>
      <w:r>
        <w:rPr>
          <w:rFonts w:hint="cs"/>
          <w:smallCaps/>
          <w:rtl/>
          <w:lang w:bidi="ur-PK"/>
        </w:rPr>
        <w:t>پنجم و ششم، اصلاح کردار و آمرزش گناھان است، کما این‌ک</w:t>
      </w:r>
      <w:r w:rsidR="00292C22">
        <w:rPr>
          <w:rFonts w:hint="cs"/>
          <w:smallCaps/>
          <w:rtl/>
          <w:lang w:bidi="ur-PK"/>
        </w:rPr>
        <w:t>ه</w:t>
      </w:r>
      <w:r>
        <w:rPr>
          <w:rFonts w:hint="cs"/>
          <w:smallCaps/>
          <w:rtl/>
          <w:lang w:bidi="ur-PK"/>
        </w:rPr>
        <w:t xml:space="preserve"> حق تعالی جل ش</w:t>
      </w:r>
      <w:r w:rsidR="00BA0469">
        <w:rPr>
          <w:rFonts w:hint="cs"/>
          <w:smallCaps/>
          <w:rtl/>
          <w:lang w:bidi="ur-PK"/>
        </w:rPr>
        <w:t>أ</w:t>
      </w:r>
      <w:r>
        <w:rPr>
          <w:rFonts w:hint="cs"/>
          <w:smallCaps/>
          <w:rtl/>
          <w:lang w:bidi="ur-PK"/>
        </w:rPr>
        <w:t>ن</w:t>
      </w:r>
      <w:r w:rsidR="00292C22">
        <w:rPr>
          <w:rFonts w:hint="cs"/>
          <w:smallCaps/>
          <w:rtl/>
          <w:lang w:bidi="ur-PK"/>
        </w:rPr>
        <w:t>ه</w:t>
      </w:r>
      <w:r>
        <w:rPr>
          <w:rFonts w:hint="cs"/>
          <w:smallCaps/>
          <w:rtl/>
          <w:lang w:bidi="ur-PK"/>
        </w:rPr>
        <w:t xml:space="preserve"> می‌فرمایند:</w:t>
      </w:r>
    </w:p>
    <w:p w:rsidR="004B18D6" w:rsidRDefault="00CB37F6" w:rsidP="00C63BF4">
      <w:pPr>
        <w:pStyle w:val="af1"/>
        <w:rPr>
          <w:smallCaps/>
          <w:rtl/>
          <w:lang w:bidi="ur-PK"/>
        </w:rPr>
      </w:pPr>
      <w:r w:rsidRPr="00CB37F6">
        <w:rPr>
          <w:rFonts w:cs="CTraditional Arabic"/>
          <w:smallCaps/>
          <w:rtl/>
          <w:lang w:bidi="ur-PK"/>
        </w:rPr>
        <w:t>+</w:t>
      </w:r>
      <w:r w:rsidR="009C3474" w:rsidRPr="00C63BF4">
        <w:rPr>
          <w:rtl/>
        </w:rPr>
        <w:t xml:space="preserve">يَٰٓأَيُّهَا </w:t>
      </w:r>
      <w:r w:rsidR="009C3474" w:rsidRPr="00C63BF4">
        <w:rPr>
          <w:rFonts w:hint="cs"/>
          <w:rtl/>
        </w:rPr>
        <w:t>ٱ</w:t>
      </w:r>
      <w:r w:rsidR="009C3474" w:rsidRPr="00C63BF4">
        <w:rPr>
          <w:rFonts w:hint="eastAsia"/>
          <w:rtl/>
        </w:rPr>
        <w:t>لَّذِينَ</w:t>
      </w:r>
      <w:r w:rsidR="009C3474" w:rsidRPr="00C63BF4">
        <w:rPr>
          <w:rtl/>
        </w:rPr>
        <w:t xml:space="preserve"> ءَامَنُواْ </w:t>
      </w:r>
      <w:r w:rsidR="009C3474" w:rsidRPr="00C63BF4">
        <w:rPr>
          <w:rFonts w:hint="cs"/>
          <w:rtl/>
        </w:rPr>
        <w:t>ٱ</w:t>
      </w:r>
      <w:r w:rsidR="009C3474" w:rsidRPr="00C63BF4">
        <w:rPr>
          <w:rFonts w:hint="eastAsia"/>
          <w:rtl/>
        </w:rPr>
        <w:t>تَّقُواْ</w:t>
      </w:r>
      <w:r w:rsidR="009C3474" w:rsidRPr="00C63BF4">
        <w:rPr>
          <w:rtl/>
        </w:rPr>
        <w:t xml:space="preserve"> </w:t>
      </w:r>
      <w:r w:rsidR="009C3474" w:rsidRPr="00C63BF4">
        <w:rPr>
          <w:rFonts w:hint="cs"/>
          <w:rtl/>
        </w:rPr>
        <w:t>ٱ</w:t>
      </w:r>
      <w:r w:rsidR="009C3474" w:rsidRPr="00C63BF4">
        <w:rPr>
          <w:rFonts w:hint="eastAsia"/>
          <w:rtl/>
        </w:rPr>
        <w:t>للَّهَ</w:t>
      </w:r>
      <w:r w:rsidR="009C3474" w:rsidRPr="00C63BF4">
        <w:rPr>
          <w:rtl/>
        </w:rPr>
        <w:t xml:space="preserve"> وَقُولُواْ قَوۡلٗا سَدِيدٗا٧٠ يُصۡلِحۡ لَكُمۡ أَعۡمَٰلَكُمۡ وَيَغۡفِرۡ لَكُمۡ ذُنُوبَكُمۡ</w:t>
      </w:r>
      <w:r w:rsidRPr="00CB37F6">
        <w:rPr>
          <w:rFonts w:ascii="Times New Roman" w:cs="CTraditional Arabic" w:hint="cs"/>
          <w:smallCaps/>
          <w:rtl/>
          <w:lang w:bidi="ur-PK"/>
        </w:rPr>
        <w:t>_</w:t>
      </w:r>
      <w:r w:rsidR="009C3474">
        <w:rPr>
          <w:rFonts w:ascii="Times New Roman" w:cs="Arial"/>
          <w:smallCaps/>
          <w:szCs w:val="24"/>
          <w:rtl/>
          <w:lang w:bidi="ur-PK"/>
        </w:rPr>
        <w:t xml:space="preserve"> </w:t>
      </w:r>
      <w:r w:rsidR="009C3474" w:rsidRPr="009C3474">
        <w:rPr>
          <w:rStyle w:val="Char6"/>
          <w:rtl/>
        </w:rPr>
        <w:t>[الأحزاب: 70-71]</w:t>
      </w:r>
      <w:r w:rsidR="00C63BF4">
        <w:rPr>
          <w:rStyle w:val="Char6"/>
          <w:rFonts w:hint="cs"/>
          <w:rtl/>
        </w:rPr>
        <w:t>.</w:t>
      </w:r>
    </w:p>
    <w:p w:rsidR="004B18D6" w:rsidRDefault="004B18D6" w:rsidP="00C63BF4">
      <w:pPr>
        <w:pStyle w:val="ab"/>
        <w:rPr>
          <w:smallCaps/>
          <w:rtl/>
          <w:lang w:bidi="ur-PK"/>
        </w:rPr>
      </w:pPr>
      <w:r w:rsidRPr="008421EC">
        <w:rPr>
          <w:rStyle w:val="Char8"/>
          <w:rtl/>
        </w:rPr>
        <w:t>«</w:t>
      </w:r>
      <w:r w:rsidRPr="00C63BF4">
        <w:rPr>
          <w:rFonts w:hint="cs"/>
          <w:rtl/>
        </w:rPr>
        <w:t>ای کسانی ک</w:t>
      </w:r>
      <w:r w:rsidR="00292C22" w:rsidRPr="00C63BF4">
        <w:rPr>
          <w:rFonts w:hint="cs"/>
          <w:rtl/>
        </w:rPr>
        <w:t>ه</w:t>
      </w:r>
      <w:r w:rsidRPr="00C63BF4">
        <w:rPr>
          <w:rFonts w:hint="cs"/>
          <w:rtl/>
        </w:rPr>
        <w:t xml:space="preserve"> ایمان آورد</w:t>
      </w:r>
      <w:r w:rsidR="00292C22" w:rsidRPr="00C63BF4">
        <w:rPr>
          <w:rFonts w:hint="cs"/>
          <w:rtl/>
        </w:rPr>
        <w:t>ه</w:t>
      </w:r>
      <w:r w:rsidRPr="00C63BF4">
        <w:rPr>
          <w:rFonts w:hint="cs"/>
          <w:rtl/>
        </w:rPr>
        <w:t>‌اید، پرھیزکار باشید و سخن‌ھای محکم و استوار بر زبان جاری کنید ک</w:t>
      </w:r>
      <w:r w:rsidR="00292C22" w:rsidRPr="00C63BF4">
        <w:rPr>
          <w:rFonts w:hint="cs"/>
          <w:rtl/>
        </w:rPr>
        <w:t>ه</w:t>
      </w:r>
      <w:r w:rsidRPr="00C63BF4">
        <w:rPr>
          <w:rFonts w:hint="cs"/>
          <w:rtl/>
        </w:rPr>
        <w:t xml:space="preserve"> در این صورت خداوند رفتار شما را اصلاح می‌کند و گناھان شما را می‌بخشاید</w:t>
      </w:r>
      <w:r w:rsidRPr="008421EC">
        <w:rPr>
          <w:rStyle w:val="Char8"/>
          <w:rtl/>
        </w:rPr>
        <w:t>»</w:t>
      </w:r>
      <w:r w:rsidR="00DD60A7">
        <w:rPr>
          <w:rFonts w:hint="cs"/>
          <w:smallCaps/>
          <w:rtl/>
          <w:lang w:bidi="ur-PK"/>
        </w:rPr>
        <w:t>.</w:t>
      </w:r>
    </w:p>
    <w:p w:rsidR="004B18D6" w:rsidRDefault="004B18D6" w:rsidP="002E00B7">
      <w:pPr>
        <w:pStyle w:val="a8"/>
        <w:rPr>
          <w:smallCaps/>
          <w:rtl/>
          <w:lang w:bidi="ur-PK"/>
        </w:rPr>
      </w:pPr>
      <w:r>
        <w:rPr>
          <w:rFonts w:hint="cs"/>
          <w:smallCaps/>
          <w:rtl/>
          <w:lang w:bidi="ur-PK"/>
        </w:rPr>
        <w:t>ھفتم محبت خداست و خداوند می‌فرماید:</w:t>
      </w:r>
    </w:p>
    <w:p w:rsidR="004B18D6" w:rsidRDefault="00CB37F6" w:rsidP="00C63BF4">
      <w:pPr>
        <w:pStyle w:val="af1"/>
        <w:rPr>
          <w:smallCaps/>
          <w:rtl/>
          <w:lang w:bidi="ur-PK"/>
        </w:rPr>
      </w:pPr>
      <w:r w:rsidRPr="00CB37F6">
        <w:rPr>
          <w:rFonts w:cs="CTraditional Arabic"/>
          <w:smallCaps/>
          <w:rtl/>
          <w:lang w:bidi="ur-PK"/>
        </w:rPr>
        <w:t>+</w:t>
      </w:r>
      <w:r w:rsidR="009C3474" w:rsidRPr="00C63BF4">
        <w:rPr>
          <w:rtl/>
        </w:rPr>
        <w:t xml:space="preserve">إِنَّ </w:t>
      </w:r>
      <w:r w:rsidR="009C3474" w:rsidRPr="00C63BF4">
        <w:rPr>
          <w:rFonts w:hint="cs"/>
          <w:rtl/>
        </w:rPr>
        <w:t>ٱ</w:t>
      </w:r>
      <w:r w:rsidR="009C3474" w:rsidRPr="00C63BF4">
        <w:rPr>
          <w:rFonts w:hint="eastAsia"/>
          <w:rtl/>
        </w:rPr>
        <w:t>للَّهَ</w:t>
      </w:r>
      <w:r w:rsidR="009C3474" w:rsidRPr="00C63BF4">
        <w:rPr>
          <w:rtl/>
        </w:rPr>
        <w:t xml:space="preserve"> يُحِبُّ </w:t>
      </w:r>
      <w:r w:rsidR="009C3474" w:rsidRPr="00C63BF4">
        <w:rPr>
          <w:rFonts w:hint="cs"/>
          <w:rtl/>
        </w:rPr>
        <w:t>ٱ</w:t>
      </w:r>
      <w:r w:rsidR="009C3474" w:rsidRPr="00C63BF4">
        <w:rPr>
          <w:rFonts w:hint="eastAsia"/>
          <w:rtl/>
        </w:rPr>
        <w:t>لۡمُتَّقِينَ</w:t>
      </w:r>
      <w:r w:rsidRPr="00CB37F6">
        <w:rPr>
          <w:rFonts w:ascii="Times New Roman" w:cs="CTraditional Arabic" w:hint="cs"/>
          <w:smallCaps/>
          <w:rtl/>
          <w:lang w:bidi="ur-PK"/>
        </w:rPr>
        <w:t>_</w:t>
      </w:r>
      <w:r w:rsidR="009C3474">
        <w:rPr>
          <w:rFonts w:ascii="Times New Roman" w:cs="Arial"/>
          <w:smallCaps/>
          <w:szCs w:val="24"/>
          <w:rtl/>
          <w:lang w:bidi="ur-PK"/>
        </w:rPr>
        <w:t xml:space="preserve"> </w:t>
      </w:r>
      <w:r w:rsidR="009C3474" w:rsidRPr="009C3474">
        <w:rPr>
          <w:rStyle w:val="Char6"/>
          <w:rtl/>
        </w:rPr>
        <w:t>[التوبة: 4]</w:t>
      </w:r>
      <w:r w:rsidR="00C63BF4">
        <w:rPr>
          <w:rStyle w:val="Char6"/>
          <w:rFonts w:hint="cs"/>
          <w:rtl/>
        </w:rPr>
        <w:t>.</w:t>
      </w:r>
    </w:p>
    <w:p w:rsidR="004B18D6" w:rsidRDefault="004B18D6" w:rsidP="00C63BF4">
      <w:pPr>
        <w:pStyle w:val="ab"/>
        <w:rPr>
          <w:smallCaps/>
          <w:rtl/>
          <w:lang w:bidi="ur-PK"/>
        </w:rPr>
      </w:pPr>
      <w:r w:rsidRPr="008421EC">
        <w:rPr>
          <w:rStyle w:val="Char8"/>
          <w:rtl/>
        </w:rPr>
        <w:t>«</w:t>
      </w:r>
      <w:r w:rsidRPr="00C63BF4">
        <w:rPr>
          <w:rFonts w:hint="cs"/>
          <w:rtl/>
        </w:rPr>
        <w:t>ب</w:t>
      </w:r>
      <w:r w:rsidR="00292C22" w:rsidRPr="00C63BF4">
        <w:rPr>
          <w:rFonts w:hint="cs"/>
          <w:rtl/>
        </w:rPr>
        <w:t>ه</w:t>
      </w:r>
      <w:r w:rsidRPr="00C63BF4">
        <w:rPr>
          <w:rFonts w:hint="cs"/>
          <w:rtl/>
        </w:rPr>
        <w:t xml:space="preserve"> درستی خداوند پرھیزکاران را دوست دارد</w:t>
      </w:r>
      <w:r w:rsidRPr="008421EC">
        <w:rPr>
          <w:rStyle w:val="Char8"/>
          <w:rtl/>
        </w:rPr>
        <w:t>»</w:t>
      </w:r>
      <w:r w:rsidR="00DD60A7">
        <w:rPr>
          <w:rFonts w:hint="cs"/>
          <w:smallCaps/>
          <w:rtl/>
          <w:lang w:bidi="ur-PK"/>
        </w:rPr>
        <w:t>.</w:t>
      </w:r>
    </w:p>
    <w:p w:rsidR="004B18D6" w:rsidRDefault="004B18D6" w:rsidP="004B18D6">
      <w:pPr>
        <w:pStyle w:val="a8"/>
        <w:rPr>
          <w:smallCaps/>
          <w:rtl/>
          <w:lang w:bidi="ur-PK"/>
        </w:rPr>
      </w:pPr>
      <w:r>
        <w:rPr>
          <w:rFonts w:hint="cs"/>
          <w:smallCaps/>
          <w:rtl/>
          <w:lang w:bidi="ur-PK"/>
        </w:rPr>
        <w:t>ھشتم پذیرفتن اعمال است و خداوند در این خصوص می‌فرماید:</w:t>
      </w:r>
    </w:p>
    <w:p w:rsidR="004B18D6" w:rsidRDefault="00CB37F6" w:rsidP="00C63BF4">
      <w:pPr>
        <w:pStyle w:val="af1"/>
        <w:rPr>
          <w:smallCaps/>
          <w:rtl/>
          <w:lang w:bidi="ur-PK"/>
        </w:rPr>
      </w:pPr>
      <w:r w:rsidRPr="00CB37F6">
        <w:rPr>
          <w:rFonts w:cs="CTraditional Arabic"/>
          <w:smallCaps/>
          <w:rtl/>
          <w:lang w:bidi="ur-PK"/>
        </w:rPr>
        <w:t>+</w:t>
      </w:r>
      <w:r w:rsidR="009C3474" w:rsidRPr="00C63BF4">
        <w:rPr>
          <w:rtl/>
        </w:rPr>
        <w:t xml:space="preserve">إِنَّمَا يَتَقَبَّلُ </w:t>
      </w:r>
      <w:r w:rsidR="009C3474" w:rsidRPr="00C63BF4">
        <w:rPr>
          <w:rFonts w:hint="cs"/>
          <w:rtl/>
        </w:rPr>
        <w:t>ٱ</w:t>
      </w:r>
      <w:r w:rsidR="009C3474" w:rsidRPr="00C63BF4">
        <w:rPr>
          <w:rFonts w:hint="eastAsia"/>
          <w:rtl/>
        </w:rPr>
        <w:t>للَّهُ</w:t>
      </w:r>
      <w:r w:rsidR="009C3474" w:rsidRPr="00C63BF4">
        <w:rPr>
          <w:rtl/>
        </w:rPr>
        <w:t xml:space="preserve"> مِنَ </w:t>
      </w:r>
      <w:r w:rsidR="009C3474" w:rsidRPr="00C63BF4">
        <w:rPr>
          <w:rFonts w:hint="cs"/>
          <w:rtl/>
        </w:rPr>
        <w:t>ٱ</w:t>
      </w:r>
      <w:r w:rsidR="009C3474" w:rsidRPr="00C63BF4">
        <w:rPr>
          <w:rFonts w:hint="eastAsia"/>
          <w:rtl/>
        </w:rPr>
        <w:t>لۡمُتَّقِينَ</w:t>
      </w:r>
      <w:r w:rsidRPr="00CB37F6">
        <w:rPr>
          <w:rFonts w:ascii="Times New Roman" w:cs="CTraditional Arabic" w:hint="cs"/>
          <w:smallCaps/>
          <w:rtl/>
          <w:lang w:bidi="ur-PK"/>
        </w:rPr>
        <w:t>_</w:t>
      </w:r>
      <w:r w:rsidR="009C3474">
        <w:rPr>
          <w:rFonts w:ascii="Times New Roman" w:cs="Arial"/>
          <w:smallCaps/>
          <w:szCs w:val="24"/>
          <w:rtl/>
          <w:lang w:bidi="ur-PK"/>
        </w:rPr>
        <w:t xml:space="preserve"> </w:t>
      </w:r>
      <w:r w:rsidR="009C3474" w:rsidRPr="009C3474">
        <w:rPr>
          <w:rStyle w:val="Char6"/>
          <w:rtl/>
        </w:rPr>
        <w:t>[المائدة: 27]</w:t>
      </w:r>
      <w:r w:rsidR="00C63BF4">
        <w:rPr>
          <w:rStyle w:val="Char6"/>
          <w:rFonts w:hint="cs"/>
          <w:rtl/>
        </w:rPr>
        <w:t>.</w:t>
      </w:r>
    </w:p>
    <w:p w:rsidR="004B18D6" w:rsidRDefault="004B18D6" w:rsidP="00C63BF4">
      <w:pPr>
        <w:pStyle w:val="ab"/>
        <w:rPr>
          <w:smallCaps/>
          <w:rtl/>
          <w:lang w:bidi="ur-PK"/>
        </w:rPr>
      </w:pPr>
      <w:r w:rsidRPr="008421EC">
        <w:rPr>
          <w:rStyle w:val="Char8"/>
          <w:rtl/>
        </w:rPr>
        <w:t>«</w:t>
      </w:r>
      <w:r w:rsidRPr="00C63BF4">
        <w:rPr>
          <w:rFonts w:hint="cs"/>
          <w:rtl/>
        </w:rPr>
        <w:t>البت</w:t>
      </w:r>
      <w:r w:rsidR="00292C22" w:rsidRPr="00C63BF4">
        <w:rPr>
          <w:rFonts w:hint="cs"/>
          <w:rtl/>
        </w:rPr>
        <w:t>ه</w:t>
      </w:r>
      <w:r w:rsidRPr="00C63BF4">
        <w:rPr>
          <w:rFonts w:hint="cs"/>
          <w:rtl/>
        </w:rPr>
        <w:t xml:space="preserve"> خداوند فقط از پرھیزکاران می‌پذیرد</w:t>
      </w:r>
      <w:r w:rsidRPr="008421EC">
        <w:rPr>
          <w:rStyle w:val="Char8"/>
          <w:rtl/>
        </w:rPr>
        <w:t>»</w:t>
      </w:r>
      <w:r w:rsidR="00DD60A7">
        <w:rPr>
          <w:rFonts w:hint="cs"/>
          <w:smallCaps/>
          <w:rtl/>
          <w:lang w:bidi="ur-PK"/>
        </w:rPr>
        <w:t>.</w:t>
      </w:r>
    </w:p>
    <w:p w:rsidR="004B18D6" w:rsidRDefault="004B18D6" w:rsidP="004B18D6">
      <w:pPr>
        <w:pStyle w:val="a8"/>
        <w:rPr>
          <w:smallCaps/>
          <w:rtl/>
          <w:lang w:bidi="ur-PK"/>
        </w:rPr>
      </w:pPr>
      <w:r>
        <w:rPr>
          <w:rFonts w:hint="cs"/>
          <w:smallCaps/>
          <w:rtl/>
          <w:lang w:bidi="ur-PK"/>
        </w:rPr>
        <w:t>نھم احترام و اکرام و پروردگار در این رابط</w:t>
      </w:r>
      <w:r w:rsidR="00292C22">
        <w:rPr>
          <w:rFonts w:hint="cs"/>
          <w:smallCaps/>
          <w:rtl/>
          <w:lang w:bidi="ur-PK"/>
        </w:rPr>
        <w:t>ه</w:t>
      </w:r>
      <w:r>
        <w:rPr>
          <w:rFonts w:hint="cs"/>
          <w:smallCaps/>
          <w:rtl/>
          <w:lang w:bidi="ur-PK"/>
        </w:rPr>
        <w:t xml:space="preserve"> می‌فرماید:</w:t>
      </w:r>
    </w:p>
    <w:p w:rsidR="004B18D6" w:rsidRDefault="00CB37F6" w:rsidP="00C63BF4">
      <w:pPr>
        <w:pStyle w:val="af1"/>
        <w:rPr>
          <w:smallCaps/>
          <w:rtl/>
          <w:lang w:bidi="ur-PK"/>
        </w:rPr>
      </w:pPr>
      <w:r w:rsidRPr="00CB37F6">
        <w:rPr>
          <w:rFonts w:cs="CTraditional Arabic"/>
          <w:smallCaps/>
          <w:rtl/>
          <w:lang w:bidi="ur-PK"/>
        </w:rPr>
        <w:t>+</w:t>
      </w:r>
      <w:r w:rsidR="009C3474" w:rsidRPr="00C63BF4">
        <w:rPr>
          <w:rtl/>
        </w:rPr>
        <w:t xml:space="preserve">إِنَّ أَكۡرَمَكُمۡ عِندَ </w:t>
      </w:r>
      <w:r w:rsidR="009C3474" w:rsidRPr="00C63BF4">
        <w:rPr>
          <w:rFonts w:hint="cs"/>
          <w:rtl/>
        </w:rPr>
        <w:t>ٱ</w:t>
      </w:r>
      <w:r w:rsidR="009C3474" w:rsidRPr="00C63BF4">
        <w:rPr>
          <w:rFonts w:hint="eastAsia"/>
          <w:rtl/>
        </w:rPr>
        <w:t>للَّهِ</w:t>
      </w:r>
      <w:r w:rsidR="009C3474" w:rsidRPr="00C63BF4">
        <w:rPr>
          <w:rtl/>
        </w:rPr>
        <w:t xml:space="preserve"> أَتۡقَىٰكُم</w:t>
      </w:r>
      <w:r w:rsidR="009C3474" w:rsidRPr="00C63BF4">
        <w:rPr>
          <w:rFonts w:hint="cs"/>
          <w:rtl/>
        </w:rPr>
        <w:t>ۡ</w:t>
      </w:r>
      <w:r w:rsidRPr="00CB37F6">
        <w:rPr>
          <w:rFonts w:ascii="Times New Roman" w:cs="CTraditional Arabic" w:hint="cs"/>
          <w:smallCaps/>
          <w:rtl/>
          <w:lang w:bidi="ur-PK"/>
        </w:rPr>
        <w:t>_</w:t>
      </w:r>
      <w:r w:rsidR="009C3474">
        <w:rPr>
          <w:rFonts w:ascii="Times New Roman" w:cs="Arial"/>
          <w:smallCaps/>
          <w:szCs w:val="24"/>
          <w:rtl/>
          <w:lang w:bidi="ur-PK"/>
        </w:rPr>
        <w:t xml:space="preserve"> </w:t>
      </w:r>
      <w:r w:rsidR="009C3474" w:rsidRPr="009C3474">
        <w:rPr>
          <w:rStyle w:val="Char6"/>
          <w:rtl/>
        </w:rPr>
        <w:t>[الحجرات: 13]</w:t>
      </w:r>
      <w:r w:rsidR="00C63BF4">
        <w:rPr>
          <w:rStyle w:val="Char6"/>
          <w:rFonts w:hint="cs"/>
          <w:rtl/>
        </w:rPr>
        <w:t>.</w:t>
      </w:r>
    </w:p>
    <w:p w:rsidR="004B18D6" w:rsidRDefault="004B18D6" w:rsidP="00C63BF4">
      <w:pPr>
        <w:pStyle w:val="ab"/>
        <w:rPr>
          <w:smallCaps/>
          <w:rtl/>
          <w:lang w:bidi="ur-PK"/>
        </w:rPr>
      </w:pPr>
      <w:r w:rsidRPr="008421EC">
        <w:rPr>
          <w:rStyle w:val="Char8"/>
          <w:rtl/>
        </w:rPr>
        <w:t>«</w:t>
      </w:r>
      <w:r w:rsidRPr="00C63BF4">
        <w:rPr>
          <w:rFonts w:hint="cs"/>
          <w:rtl/>
        </w:rPr>
        <w:t>ب</w:t>
      </w:r>
      <w:r w:rsidR="00292C22" w:rsidRPr="00C63BF4">
        <w:rPr>
          <w:rFonts w:hint="cs"/>
          <w:rtl/>
        </w:rPr>
        <w:t>ه</w:t>
      </w:r>
      <w:r w:rsidRPr="00C63BF4">
        <w:rPr>
          <w:rFonts w:hint="cs"/>
          <w:rtl/>
        </w:rPr>
        <w:t xml:space="preserve"> درستی محترم‌ترین شما پیش خدا، پرھیزکار‌ترین شماست</w:t>
      </w:r>
      <w:r w:rsidRPr="008421EC">
        <w:rPr>
          <w:rStyle w:val="Char8"/>
          <w:rtl/>
        </w:rPr>
        <w:t>»</w:t>
      </w:r>
      <w:r w:rsidR="00DD60A7">
        <w:rPr>
          <w:rFonts w:hint="cs"/>
          <w:smallCaps/>
          <w:rtl/>
          <w:lang w:bidi="ur-PK"/>
        </w:rPr>
        <w:t>.</w:t>
      </w:r>
    </w:p>
    <w:p w:rsidR="004B18D6" w:rsidRDefault="004B18D6" w:rsidP="00407E8B">
      <w:pPr>
        <w:pStyle w:val="a8"/>
        <w:rPr>
          <w:smallCaps/>
          <w:rtl/>
          <w:lang w:bidi="ur-PK"/>
        </w:rPr>
      </w:pPr>
      <w:r>
        <w:rPr>
          <w:rFonts w:hint="cs"/>
          <w:smallCaps/>
          <w:rtl/>
          <w:lang w:bidi="ur-PK"/>
        </w:rPr>
        <w:t>و دھمین نتیج</w:t>
      </w:r>
      <w:r w:rsidR="00292C22">
        <w:rPr>
          <w:rFonts w:hint="cs"/>
          <w:smallCaps/>
          <w:rtl/>
          <w:lang w:bidi="ur-PK"/>
        </w:rPr>
        <w:t>ۀ</w:t>
      </w:r>
      <w:r>
        <w:rPr>
          <w:rFonts w:hint="cs"/>
          <w:smallCaps/>
          <w:rtl/>
          <w:lang w:bidi="ur-PK"/>
        </w:rPr>
        <w:t xml:space="preserve"> تقوا بشارت در دنیا و قیامت است کما این‌ک</w:t>
      </w:r>
      <w:r w:rsidR="00292C22">
        <w:rPr>
          <w:rFonts w:hint="cs"/>
          <w:smallCaps/>
          <w:rtl/>
          <w:lang w:bidi="ur-PK"/>
        </w:rPr>
        <w:t>ه</w:t>
      </w:r>
      <w:r>
        <w:rPr>
          <w:rFonts w:hint="cs"/>
          <w:smallCaps/>
          <w:rtl/>
          <w:lang w:bidi="ur-PK"/>
        </w:rPr>
        <w:t xml:space="preserve"> خدای </w:t>
      </w:r>
      <w:r w:rsidR="00407E8B">
        <w:rPr>
          <w:rFonts w:cs="CTraditional Arabic" w:hint="cs"/>
          <w:smallCaps/>
          <w:rtl/>
          <w:lang w:bidi="ur-PK"/>
        </w:rPr>
        <w:t>ﻷ</w:t>
      </w:r>
      <w:r w:rsidR="00407E8B">
        <w:rPr>
          <w:rFonts w:hint="cs"/>
          <w:smallCaps/>
          <w:rtl/>
          <w:lang w:bidi="ur-PK"/>
        </w:rPr>
        <w:t xml:space="preserve"> </w:t>
      </w:r>
      <w:r>
        <w:rPr>
          <w:rFonts w:hint="cs"/>
          <w:smallCaps/>
          <w:rtl/>
          <w:lang w:bidi="ur-PK"/>
        </w:rPr>
        <w:t>می‌فرماید:</w:t>
      </w:r>
    </w:p>
    <w:p w:rsidR="004B18D6" w:rsidRDefault="00CB37F6" w:rsidP="00C63BF4">
      <w:pPr>
        <w:pStyle w:val="af1"/>
        <w:rPr>
          <w:smallCaps/>
          <w:rtl/>
          <w:lang w:bidi="ur-PK"/>
        </w:rPr>
      </w:pPr>
      <w:r w:rsidRPr="00CB37F6">
        <w:rPr>
          <w:rFonts w:cs="CTraditional Arabic"/>
          <w:smallCaps/>
          <w:rtl/>
          <w:lang w:bidi="ur-PK"/>
        </w:rPr>
        <w:t>+</w:t>
      </w:r>
      <w:r w:rsidR="009C3474" w:rsidRPr="00C63BF4">
        <w:rPr>
          <w:rFonts w:hint="cs"/>
          <w:rtl/>
        </w:rPr>
        <w:t>ٱ</w:t>
      </w:r>
      <w:r w:rsidR="009C3474" w:rsidRPr="00C63BF4">
        <w:rPr>
          <w:rFonts w:hint="eastAsia"/>
          <w:rtl/>
        </w:rPr>
        <w:t>لَّذِينَ</w:t>
      </w:r>
      <w:r w:rsidR="009C3474" w:rsidRPr="00C63BF4">
        <w:rPr>
          <w:rtl/>
        </w:rPr>
        <w:t xml:space="preserve"> ءَامَنُواْ وَكَانُواْ يَتَّقُونَ٦٣ لَهُمُ </w:t>
      </w:r>
      <w:r w:rsidR="009C3474" w:rsidRPr="00C63BF4">
        <w:rPr>
          <w:rFonts w:hint="cs"/>
          <w:rtl/>
        </w:rPr>
        <w:t>ٱ</w:t>
      </w:r>
      <w:r w:rsidR="009C3474" w:rsidRPr="00C63BF4">
        <w:rPr>
          <w:rFonts w:hint="eastAsia"/>
          <w:rtl/>
        </w:rPr>
        <w:t>لۡبُشۡرَىٰ</w:t>
      </w:r>
      <w:r w:rsidR="009C3474" w:rsidRPr="00C63BF4">
        <w:rPr>
          <w:rtl/>
        </w:rPr>
        <w:t xml:space="preserve"> فِي </w:t>
      </w:r>
      <w:r w:rsidR="009C3474" w:rsidRPr="00C63BF4">
        <w:rPr>
          <w:rFonts w:hint="cs"/>
          <w:rtl/>
        </w:rPr>
        <w:t>ٱ</w:t>
      </w:r>
      <w:r w:rsidR="009C3474" w:rsidRPr="00C63BF4">
        <w:rPr>
          <w:rFonts w:hint="eastAsia"/>
          <w:rtl/>
        </w:rPr>
        <w:t>لۡحَيَوٰةِ</w:t>
      </w:r>
      <w:r w:rsidR="009C3474" w:rsidRPr="00C63BF4">
        <w:rPr>
          <w:rtl/>
        </w:rPr>
        <w:t xml:space="preserve"> </w:t>
      </w:r>
      <w:r w:rsidR="009C3474" w:rsidRPr="00C63BF4">
        <w:rPr>
          <w:rFonts w:hint="cs"/>
          <w:rtl/>
        </w:rPr>
        <w:t>ٱ</w:t>
      </w:r>
      <w:r w:rsidR="009C3474" w:rsidRPr="00C63BF4">
        <w:rPr>
          <w:rFonts w:hint="eastAsia"/>
          <w:rtl/>
        </w:rPr>
        <w:t>لدُّنۡيَا</w:t>
      </w:r>
      <w:r w:rsidR="009C3474" w:rsidRPr="00C63BF4">
        <w:rPr>
          <w:rtl/>
        </w:rPr>
        <w:t xml:space="preserve"> وَفِي </w:t>
      </w:r>
      <w:r w:rsidR="009C3474" w:rsidRPr="00C63BF4">
        <w:rPr>
          <w:rFonts w:hint="cs"/>
          <w:rtl/>
        </w:rPr>
        <w:t>ٱ</w:t>
      </w:r>
      <w:r w:rsidR="009C3474" w:rsidRPr="00C63BF4">
        <w:rPr>
          <w:rFonts w:hint="eastAsia"/>
          <w:rtl/>
        </w:rPr>
        <w:t>لۡأٓخِرَةِ</w:t>
      </w:r>
      <w:r w:rsidRPr="00CB37F6">
        <w:rPr>
          <w:rFonts w:ascii="Times New Roman" w:cs="CTraditional Arabic" w:hint="cs"/>
          <w:smallCaps/>
          <w:rtl/>
          <w:lang w:bidi="ur-PK"/>
        </w:rPr>
        <w:t>_</w:t>
      </w:r>
      <w:r w:rsidR="009C3474">
        <w:rPr>
          <w:rFonts w:ascii="Times New Roman" w:cs="Arial"/>
          <w:smallCaps/>
          <w:szCs w:val="24"/>
          <w:rtl/>
          <w:lang w:bidi="ur-PK"/>
        </w:rPr>
        <w:t xml:space="preserve"> </w:t>
      </w:r>
      <w:r w:rsidR="009C3474" w:rsidRPr="009C3474">
        <w:rPr>
          <w:rStyle w:val="Char6"/>
          <w:rtl/>
        </w:rPr>
        <w:t>[يونس: 63-64]</w:t>
      </w:r>
      <w:r w:rsidR="00C63BF4">
        <w:rPr>
          <w:rStyle w:val="Char6"/>
          <w:rFonts w:hint="cs"/>
          <w:rtl/>
        </w:rPr>
        <w:t>.</w:t>
      </w:r>
    </w:p>
    <w:p w:rsidR="004B18D6" w:rsidRDefault="004B18D6" w:rsidP="00C63BF4">
      <w:pPr>
        <w:pStyle w:val="ab"/>
        <w:rPr>
          <w:smallCaps/>
          <w:rtl/>
          <w:lang w:bidi="ur-PK"/>
        </w:rPr>
      </w:pPr>
      <w:r w:rsidRPr="008421EC">
        <w:rPr>
          <w:rStyle w:val="Char8"/>
          <w:rtl/>
        </w:rPr>
        <w:t>«</w:t>
      </w:r>
      <w:r w:rsidRPr="00C63BF4">
        <w:rPr>
          <w:rFonts w:hint="cs"/>
          <w:rtl/>
        </w:rPr>
        <w:t>کسانی ک</w:t>
      </w:r>
      <w:r w:rsidR="00292C22" w:rsidRPr="00C63BF4">
        <w:rPr>
          <w:rFonts w:hint="cs"/>
          <w:rtl/>
        </w:rPr>
        <w:t>ه</w:t>
      </w:r>
      <w:r w:rsidRPr="00C63BF4">
        <w:rPr>
          <w:rFonts w:hint="cs"/>
          <w:rtl/>
        </w:rPr>
        <w:t xml:space="preserve"> ایمان آوردند و پرھیزکار شدند، آنان را مژدگانی است در زندگی دنیا و در آخرت</w:t>
      </w:r>
      <w:r w:rsidRPr="008421EC">
        <w:rPr>
          <w:rStyle w:val="Char8"/>
          <w:rtl/>
        </w:rPr>
        <w:t>»</w:t>
      </w:r>
      <w:r w:rsidR="00DD60A7">
        <w:rPr>
          <w:rFonts w:hint="cs"/>
          <w:smallCaps/>
          <w:rtl/>
          <w:lang w:bidi="ur-PK"/>
        </w:rPr>
        <w:t>.</w:t>
      </w:r>
    </w:p>
    <w:p w:rsidR="002D0896" w:rsidRDefault="002D0896" w:rsidP="004B18D6">
      <w:pPr>
        <w:pStyle w:val="a8"/>
        <w:rPr>
          <w:smallCaps/>
          <w:rtl/>
          <w:lang w:bidi="ur-PK"/>
        </w:rPr>
      </w:pPr>
      <w:r>
        <w:rPr>
          <w:rFonts w:hint="cs"/>
          <w:smallCaps/>
          <w:rtl/>
          <w:lang w:bidi="ur-PK"/>
        </w:rPr>
        <w:t>نتیج</w:t>
      </w:r>
      <w:r w:rsidR="00292C22">
        <w:rPr>
          <w:rFonts w:hint="cs"/>
          <w:smallCaps/>
          <w:rtl/>
          <w:lang w:bidi="ur-PK"/>
        </w:rPr>
        <w:t>ۀ</w:t>
      </w:r>
      <w:r>
        <w:rPr>
          <w:rFonts w:hint="cs"/>
          <w:smallCaps/>
          <w:rtl/>
          <w:lang w:bidi="ur-PK"/>
        </w:rPr>
        <w:t xml:space="preserve"> یازدھم، نجات از آتش است، چنان</w:t>
      </w:r>
      <w:r w:rsidR="00A739F9">
        <w:rPr>
          <w:rFonts w:hint="eastAsia"/>
          <w:smallCaps/>
          <w:rtl/>
          <w:lang w:bidi="ur-PK"/>
        </w:rPr>
        <w:t>‌</w:t>
      </w:r>
      <w:r>
        <w:rPr>
          <w:rFonts w:hint="cs"/>
          <w:smallCaps/>
          <w:rtl/>
          <w:lang w:bidi="ur-PK"/>
        </w:rPr>
        <w:t>ک</w:t>
      </w:r>
      <w:r w:rsidR="00292C22">
        <w:rPr>
          <w:rFonts w:hint="cs"/>
          <w:smallCaps/>
          <w:rtl/>
          <w:lang w:bidi="ur-PK"/>
        </w:rPr>
        <w:t>ه</w:t>
      </w:r>
      <w:r>
        <w:rPr>
          <w:rFonts w:hint="cs"/>
          <w:smallCaps/>
          <w:rtl/>
          <w:lang w:bidi="ur-PK"/>
        </w:rPr>
        <w:t xml:space="preserve"> خداوند می‌فرماید:</w:t>
      </w:r>
    </w:p>
    <w:p w:rsidR="002D0896" w:rsidRDefault="00CB37F6" w:rsidP="00C63BF4">
      <w:pPr>
        <w:pStyle w:val="af1"/>
        <w:rPr>
          <w:smallCaps/>
          <w:rtl/>
          <w:lang w:bidi="ur-PK"/>
        </w:rPr>
      </w:pPr>
      <w:r w:rsidRPr="00CB37F6">
        <w:rPr>
          <w:rFonts w:cs="CTraditional Arabic"/>
          <w:smallCaps/>
          <w:rtl/>
          <w:lang w:bidi="ur-PK"/>
        </w:rPr>
        <w:t>+</w:t>
      </w:r>
      <w:r w:rsidR="009C3474" w:rsidRPr="00C63BF4">
        <w:rPr>
          <w:rtl/>
        </w:rPr>
        <w:t xml:space="preserve">ثُمَّ نُنَجِّي </w:t>
      </w:r>
      <w:r w:rsidR="009C3474" w:rsidRPr="00C63BF4">
        <w:rPr>
          <w:rFonts w:hint="cs"/>
          <w:rtl/>
        </w:rPr>
        <w:t>ٱ</w:t>
      </w:r>
      <w:r w:rsidR="009C3474" w:rsidRPr="00C63BF4">
        <w:rPr>
          <w:rFonts w:hint="eastAsia"/>
          <w:rtl/>
        </w:rPr>
        <w:t>لَّذِينَ</w:t>
      </w:r>
      <w:r w:rsidR="009C3474" w:rsidRPr="00C63BF4">
        <w:rPr>
          <w:rtl/>
        </w:rPr>
        <w:t xml:space="preserve"> </w:t>
      </w:r>
      <w:r w:rsidR="009C3474" w:rsidRPr="00C63BF4">
        <w:rPr>
          <w:rFonts w:hint="cs"/>
          <w:rtl/>
        </w:rPr>
        <w:t>ٱ</w:t>
      </w:r>
      <w:r w:rsidR="009C3474" w:rsidRPr="00C63BF4">
        <w:rPr>
          <w:rFonts w:hint="eastAsia"/>
          <w:rtl/>
        </w:rPr>
        <w:t>تَّقَواْ</w:t>
      </w:r>
      <w:r w:rsidR="009C3474" w:rsidRPr="00C63BF4">
        <w:rPr>
          <w:rtl/>
        </w:rPr>
        <w:t xml:space="preserve"> وَّنَذَرُ </w:t>
      </w:r>
      <w:r w:rsidR="009C3474" w:rsidRPr="00C63BF4">
        <w:rPr>
          <w:rFonts w:hint="cs"/>
          <w:rtl/>
        </w:rPr>
        <w:t>ٱ</w:t>
      </w:r>
      <w:r w:rsidR="009C3474" w:rsidRPr="00C63BF4">
        <w:rPr>
          <w:rFonts w:hint="eastAsia"/>
          <w:rtl/>
        </w:rPr>
        <w:t>لظَّٰلِمِينَ</w:t>
      </w:r>
      <w:r w:rsidR="009C3474" w:rsidRPr="00C63BF4">
        <w:rPr>
          <w:rtl/>
        </w:rPr>
        <w:t xml:space="preserve"> فِيهَا جِثِيّٗا٧٢</w:t>
      </w:r>
      <w:r w:rsidRPr="00CB37F6">
        <w:rPr>
          <w:rFonts w:ascii="Times New Roman" w:cs="CTraditional Arabic" w:hint="cs"/>
          <w:smallCaps/>
          <w:rtl/>
          <w:lang w:bidi="ur-PK"/>
        </w:rPr>
        <w:t>_</w:t>
      </w:r>
      <w:r w:rsidR="009C3474">
        <w:rPr>
          <w:rFonts w:ascii="Times New Roman" w:cs="Arial"/>
          <w:smallCaps/>
          <w:szCs w:val="24"/>
          <w:rtl/>
          <w:lang w:bidi="ur-PK"/>
        </w:rPr>
        <w:t xml:space="preserve"> </w:t>
      </w:r>
      <w:r w:rsidR="009C3474" w:rsidRPr="009C3474">
        <w:rPr>
          <w:rStyle w:val="Char6"/>
          <w:rtl/>
        </w:rPr>
        <w:t>[مريم: 72]</w:t>
      </w:r>
      <w:r w:rsidR="00C63BF4">
        <w:rPr>
          <w:rStyle w:val="Char6"/>
          <w:rFonts w:hint="cs"/>
          <w:rtl/>
        </w:rPr>
        <w:t>.</w:t>
      </w:r>
    </w:p>
    <w:p w:rsidR="002D0896" w:rsidRDefault="002D0896" w:rsidP="00C63BF4">
      <w:pPr>
        <w:pStyle w:val="ab"/>
        <w:rPr>
          <w:smallCaps/>
          <w:rtl/>
          <w:lang w:bidi="ur-PK"/>
        </w:rPr>
      </w:pPr>
      <w:r w:rsidRPr="008421EC">
        <w:rPr>
          <w:rStyle w:val="Char8"/>
          <w:rtl/>
        </w:rPr>
        <w:t>«</w:t>
      </w:r>
      <w:r w:rsidRPr="00C63BF4">
        <w:rPr>
          <w:rFonts w:hint="cs"/>
          <w:rtl/>
        </w:rPr>
        <w:t>سپس پرھیزکاران را نجات خواھیم داد و ستمگران را در حالی ک</w:t>
      </w:r>
      <w:r w:rsidR="00292C22" w:rsidRPr="00C63BF4">
        <w:rPr>
          <w:rFonts w:hint="cs"/>
          <w:rtl/>
        </w:rPr>
        <w:t>ه</w:t>
      </w:r>
      <w:r w:rsidRPr="00C63BF4">
        <w:rPr>
          <w:rFonts w:hint="cs"/>
          <w:rtl/>
        </w:rPr>
        <w:t xml:space="preserve"> در دوزخ، ب</w:t>
      </w:r>
      <w:r w:rsidR="00292C22" w:rsidRPr="00C63BF4">
        <w:rPr>
          <w:rFonts w:hint="cs"/>
          <w:rtl/>
        </w:rPr>
        <w:t>ه</w:t>
      </w:r>
      <w:r w:rsidRPr="00C63BF4">
        <w:rPr>
          <w:rFonts w:hint="cs"/>
          <w:rtl/>
        </w:rPr>
        <w:t xml:space="preserve"> زانو در آمد</w:t>
      </w:r>
      <w:r w:rsidR="00292C22" w:rsidRPr="00C63BF4">
        <w:rPr>
          <w:rFonts w:hint="cs"/>
          <w:rtl/>
        </w:rPr>
        <w:t>ه</w:t>
      </w:r>
      <w:r w:rsidRPr="00C63BF4">
        <w:rPr>
          <w:rFonts w:hint="cs"/>
          <w:rtl/>
        </w:rPr>
        <w:t>‌اند رھا خواھیم کرد</w:t>
      </w:r>
      <w:r w:rsidRPr="008421EC">
        <w:rPr>
          <w:rStyle w:val="Char8"/>
          <w:rtl/>
        </w:rPr>
        <w:t>»</w:t>
      </w:r>
      <w:r w:rsidR="00DD60A7">
        <w:rPr>
          <w:rFonts w:hint="cs"/>
          <w:smallCaps/>
          <w:rtl/>
          <w:lang w:bidi="ur-PK"/>
        </w:rPr>
        <w:t>.</w:t>
      </w:r>
    </w:p>
    <w:p w:rsidR="002D0896" w:rsidRDefault="002D0896" w:rsidP="004B18D6">
      <w:pPr>
        <w:pStyle w:val="a8"/>
        <w:rPr>
          <w:smallCaps/>
          <w:rtl/>
          <w:lang w:bidi="ur-PK"/>
        </w:rPr>
      </w:pPr>
      <w:r>
        <w:rPr>
          <w:rFonts w:hint="cs"/>
          <w:smallCaps/>
          <w:rtl/>
          <w:lang w:bidi="ur-PK"/>
        </w:rPr>
        <w:t>و بالاخر</w:t>
      </w:r>
      <w:r w:rsidR="00292C22">
        <w:rPr>
          <w:rFonts w:hint="cs"/>
          <w:smallCaps/>
          <w:rtl/>
          <w:lang w:bidi="ur-PK"/>
        </w:rPr>
        <w:t>ه</w:t>
      </w:r>
      <w:r w:rsidR="00A739F9">
        <w:rPr>
          <w:rFonts w:hint="cs"/>
          <w:smallCaps/>
          <w:rtl/>
          <w:lang w:bidi="ur-PK"/>
        </w:rPr>
        <w:t xml:space="preserve"> دوازدھمی</w:t>
      </w:r>
      <w:r>
        <w:rPr>
          <w:rFonts w:hint="cs"/>
          <w:smallCaps/>
          <w:rtl/>
          <w:lang w:bidi="ur-PK"/>
        </w:rPr>
        <w:t>ن دستاورد تقوا،</w:t>
      </w:r>
      <w:r w:rsidR="00A739F9">
        <w:rPr>
          <w:rFonts w:hint="cs"/>
          <w:smallCaps/>
          <w:rtl/>
          <w:lang w:bidi="ur-PK"/>
        </w:rPr>
        <w:t xml:space="preserve"> </w:t>
      </w:r>
      <w:r>
        <w:rPr>
          <w:rFonts w:hint="cs"/>
          <w:smallCaps/>
          <w:rtl/>
          <w:lang w:bidi="ur-PK"/>
        </w:rPr>
        <w:t>جاودان بودن در بھشت است، چنان</w:t>
      </w:r>
      <w:r w:rsidR="00C63BF4">
        <w:rPr>
          <w:rFonts w:hint="eastAsia"/>
          <w:smallCaps/>
          <w:rtl/>
          <w:lang w:bidi="ur-PK"/>
        </w:rPr>
        <w:t>‌</w:t>
      </w:r>
      <w:r>
        <w:rPr>
          <w:rFonts w:hint="cs"/>
          <w:smallCaps/>
          <w:rtl/>
          <w:lang w:bidi="ur-PK"/>
        </w:rPr>
        <w:t>ک</w:t>
      </w:r>
      <w:r w:rsidR="00292C22">
        <w:rPr>
          <w:rFonts w:hint="cs"/>
          <w:smallCaps/>
          <w:rtl/>
          <w:lang w:bidi="ur-PK"/>
        </w:rPr>
        <w:t>ه</w:t>
      </w:r>
      <w:r>
        <w:rPr>
          <w:rFonts w:hint="cs"/>
          <w:smallCaps/>
          <w:rtl/>
          <w:lang w:bidi="ur-PK"/>
        </w:rPr>
        <w:t xml:space="preserve"> پروردگار عظیم الش</w:t>
      </w:r>
      <w:r w:rsidR="00BA0469">
        <w:rPr>
          <w:rFonts w:hint="cs"/>
          <w:smallCaps/>
          <w:rtl/>
          <w:lang w:bidi="ur-PK"/>
        </w:rPr>
        <w:t>أ</w:t>
      </w:r>
      <w:r>
        <w:rPr>
          <w:rFonts w:hint="cs"/>
          <w:smallCaps/>
          <w:rtl/>
          <w:lang w:bidi="ur-PK"/>
        </w:rPr>
        <w:t>ن می‌فرماید:</w:t>
      </w:r>
    </w:p>
    <w:p w:rsidR="002D0896" w:rsidRDefault="00CB37F6" w:rsidP="00C63BF4">
      <w:pPr>
        <w:pStyle w:val="af1"/>
        <w:rPr>
          <w:smallCaps/>
          <w:rtl/>
          <w:lang w:bidi="ur-PK"/>
        </w:rPr>
      </w:pPr>
      <w:r w:rsidRPr="00CB37F6">
        <w:rPr>
          <w:rFonts w:cs="CTraditional Arabic"/>
          <w:smallCaps/>
          <w:rtl/>
          <w:lang w:bidi="ur-PK"/>
        </w:rPr>
        <w:t>+</w:t>
      </w:r>
      <w:r w:rsidR="00D46AEB" w:rsidRPr="00C63BF4">
        <w:rPr>
          <w:rtl/>
        </w:rPr>
        <w:t xml:space="preserve">وَسَارِعُوٓاْ إِلَىٰ مَغۡفِرَةٖ مِّن رَّبِّكُمۡ وَجَنَّةٍ عَرۡضُهَا </w:t>
      </w:r>
      <w:r w:rsidR="00D46AEB" w:rsidRPr="00C63BF4">
        <w:rPr>
          <w:rFonts w:hint="cs"/>
          <w:rtl/>
        </w:rPr>
        <w:t>ٱ</w:t>
      </w:r>
      <w:r w:rsidR="00D46AEB" w:rsidRPr="00C63BF4">
        <w:rPr>
          <w:rFonts w:hint="eastAsia"/>
          <w:rtl/>
        </w:rPr>
        <w:t>لسَّمَٰوَٰتُ</w:t>
      </w:r>
      <w:r w:rsidR="00D46AEB" w:rsidRPr="00C63BF4">
        <w:rPr>
          <w:rtl/>
        </w:rPr>
        <w:t xml:space="preserve"> وَ</w:t>
      </w:r>
      <w:r w:rsidR="00D46AEB" w:rsidRPr="00C63BF4">
        <w:rPr>
          <w:rFonts w:hint="cs"/>
          <w:rtl/>
        </w:rPr>
        <w:t>ٱ</w:t>
      </w:r>
      <w:r w:rsidR="00D46AEB" w:rsidRPr="00C63BF4">
        <w:rPr>
          <w:rFonts w:hint="eastAsia"/>
          <w:rtl/>
        </w:rPr>
        <w:t>لۡأَرۡضُ</w:t>
      </w:r>
      <w:r w:rsidR="00D46AEB" w:rsidRPr="00C63BF4">
        <w:rPr>
          <w:rtl/>
        </w:rPr>
        <w:t xml:space="preserve"> أُعِدَّتۡ لِلۡمُتَّقِينَ١٣٣</w:t>
      </w:r>
      <w:r w:rsidRPr="00CB37F6">
        <w:rPr>
          <w:rFonts w:ascii="Times New Roman" w:cs="CTraditional Arabic" w:hint="cs"/>
          <w:smallCaps/>
          <w:rtl/>
          <w:lang w:bidi="ur-PK"/>
        </w:rPr>
        <w:t>_</w:t>
      </w:r>
      <w:r w:rsidR="00D46AEB">
        <w:rPr>
          <w:rFonts w:ascii="Times New Roman" w:cs="Arial"/>
          <w:smallCaps/>
          <w:szCs w:val="24"/>
          <w:rtl/>
          <w:lang w:bidi="ur-PK"/>
        </w:rPr>
        <w:t xml:space="preserve"> </w:t>
      </w:r>
      <w:r w:rsidR="00D46AEB" w:rsidRPr="00D46AEB">
        <w:rPr>
          <w:rStyle w:val="Char6"/>
          <w:rtl/>
        </w:rPr>
        <w:t>[آل عمران: 133]</w:t>
      </w:r>
      <w:r w:rsidR="00C63BF4">
        <w:rPr>
          <w:rStyle w:val="Char6"/>
          <w:rFonts w:hint="cs"/>
          <w:rtl/>
        </w:rPr>
        <w:t>.</w:t>
      </w:r>
    </w:p>
    <w:p w:rsidR="002D0896" w:rsidRDefault="00D46AEB" w:rsidP="00C63BF4">
      <w:pPr>
        <w:pStyle w:val="ab"/>
        <w:rPr>
          <w:smallCaps/>
          <w:rtl/>
          <w:lang w:bidi="ur-PK"/>
        </w:rPr>
      </w:pPr>
      <w:r w:rsidRPr="008421EC">
        <w:rPr>
          <w:rStyle w:val="Char8"/>
          <w:rFonts w:hint="cs"/>
          <w:rtl/>
        </w:rPr>
        <w:t>«</w:t>
      </w:r>
      <w:r w:rsidR="002D0896" w:rsidRPr="00C63BF4">
        <w:rPr>
          <w:rFonts w:hint="cs"/>
          <w:rtl/>
        </w:rPr>
        <w:t>بشتابید ب</w:t>
      </w:r>
      <w:r w:rsidR="00292C22" w:rsidRPr="00C63BF4">
        <w:rPr>
          <w:rFonts w:hint="cs"/>
          <w:rtl/>
        </w:rPr>
        <w:t>ه</w:t>
      </w:r>
      <w:r w:rsidR="002D0896" w:rsidRPr="00C63BF4">
        <w:rPr>
          <w:rFonts w:hint="eastAsia"/>
          <w:rtl/>
        </w:rPr>
        <w:t>‌</w:t>
      </w:r>
      <w:r w:rsidR="002D0896" w:rsidRPr="00C63BF4">
        <w:rPr>
          <w:rFonts w:hint="cs"/>
          <w:rtl/>
        </w:rPr>
        <w:t>سوی آمرزش پروردگار خویش و بھشتی ک</w:t>
      </w:r>
      <w:r w:rsidR="00292C22" w:rsidRPr="00C63BF4">
        <w:rPr>
          <w:rFonts w:hint="cs"/>
          <w:rtl/>
        </w:rPr>
        <w:t>ه</w:t>
      </w:r>
      <w:r w:rsidR="002D0896" w:rsidRPr="00C63BF4">
        <w:rPr>
          <w:rFonts w:hint="cs"/>
          <w:rtl/>
        </w:rPr>
        <w:t xml:space="preserve"> وسعت آن ب</w:t>
      </w:r>
      <w:r w:rsidR="00292C22" w:rsidRPr="00C63BF4">
        <w:rPr>
          <w:rFonts w:hint="cs"/>
          <w:rtl/>
        </w:rPr>
        <w:t>ه</w:t>
      </w:r>
      <w:r w:rsidR="002D0896" w:rsidRPr="00C63BF4">
        <w:rPr>
          <w:rFonts w:hint="cs"/>
          <w:rtl/>
        </w:rPr>
        <w:t xml:space="preserve"> انداز</w:t>
      </w:r>
      <w:r w:rsidR="00292C22" w:rsidRPr="00C63BF4">
        <w:rPr>
          <w:rFonts w:hint="cs"/>
          <w:rtl/>
        </w:rPr>
        <w:t>ۀ</w:t>
      </w:r>
      <w:r w:rsidR="002D0896" w:rsidRPr="00C63BF4">
        <w:rPr>
          <w:rFonts w:hint="cs"/>
          <w:rtl/>
        </w:rPr>
        <w:t xml:space="preserve"> آسم</w:t>
      </w:r>
      <w:r w:rsidR="00C63BF4">
        <w:rPr>
          <w:rFonts w:hint="cs"/>
          <w:rtl/>
        </w:rPr>
        <w:t>ا</w:t>
      </w:r>
      <w:r w:rsidR="00546A50" w:rsidRPr="00C63BF4">
        <w:rPr>
          <w:rFonts w:hint="cs"/>
          <w:rtl/>
        </w:rPr>
        <w:t>ن‌ھا</w:t>
      </w:r>
      <w:r w:rsidR="002D0896" w:rsidRPr="00C63BF4">
        <w:rPr>
          <w:rFonts w:hint="cs"/>
          <w:rtl/>
        </w:rPr>
        <w:t xml:space="preserve"> و زمین است و برای پرھیزکاران آماد</w:t>
      </w:r>
      <w:r w:rsidR="00292C22" w:rsidRPr="00C63BF4">
        <w:rPr>
          <w:rFonts w:hint="cs"/>
          <w:rtl/>
        </w:rPr>
        <w:t>ه</w:t>
      </w:r>
      <w:r w:rsidR="002D0896" w:rsidRPr="00C63BF4">
        <w:rPr>
          <w:rFonts w:hint="cs"/>
          <w:rtl/>
        </w:rPr>
        <w:t xml:space="preserve"> و مھیا شد</w:t>
      </w:r>
      <w:r w:rsidR="00292C22" w:rsidRPr="00C63BF4">
        <w:rPr>
          <w:rFonts w:hint="cs"/>
          <w:rtl/>
        </w:rPr>
        <w:t>ه</w:t>
      </w:r>
      <w:r w:rsidR="002D0896" w:rsidRPr="00C63BF4">
        <w:rPr>
          <w:rFonts w:hint="cs"/>
          <w:rtl/>
        </w:rPr>
        <w:t xml:space="preserve"> است</w:t>
      </w:r>
      <w:r w:rsidRPr="008421EC">
        <w:rPr>
          <w:rStyle w:val="Char8"/>
          <w:rFonts w:hint="cs"/>
          <w:rtl/>
        </w:rPr>
        <w:t>»</w:t>
      </w:r>
      <w:r w:rsidR="00DD60A7">
        <w:rPr>
          <w:rFonts w:hint="cs"/>
          <w:smallCaps/>
          <w:rtl/>
          <w:lang w:bidi="ur-PK"/>
        </w:rPr>
        <w:t>.</w:t>
      </w:r>
    </w:p>
    <w:p w:rsidR="002D0896" w:rsidRDefault="002D0896" w:rsidP="002D0896">
      <w:pPr>
        <w:pStyle w:val="a8"/>
        <w:rPr>
          <w:smallCaps/>
          <w:rtl/>
          <w:lang w:bidi="ur-PK"/>
        </w:rPr>
      </w:pPr>
      <w:r>
        <w:rPr>
          <w:rFonts w:hint="cs"/>
          <w:smallCaps/>
          <w:rtl/>
          <w:lang w:bidi="ur-PK"/>
        </w:rPr>
        <w:t>بنابراین، تمام نیکی‌ھا و خوشبختی‌ھا در ھر دو جھان در گرو تقواست با توج</w:t>
      </w:r>
      <w:r w:rsidR="00292C22">
        <w:rPr>
          <w:rFonts w:hint="cs"/>
          <w:smallCaps/>
          <w:rtl/>
          <w:lang w:bidi="ur-PK"/>
        </w:rPr>
        <w:t>ه</w:t>
      </w:r>
      <w:r>
        <w:rPr>
          <w:rFonts w:hint="cs"/>
          <w:smallCaps/>
          <w:rtl/>
          <w:lang w:bidi="ur-PK"/>
        </w:rPr>
        <w:t xml:space="preserve"> ب</w:t>
      </w:r>
      <w:r w:rsidR="00292C22">
        <w:rPr>
          <w:rFonts w:hint="cs"/>
          <w:smallCaps/>
          <w:rtl/>
          <w:lang w:bidi="ur-PK"/>
        </w:rPr>
        <w:t>ه</w:t>
      </w:r>
      <w:r>
        <w:rPr>
          <w:rFonts w:hint="cs"/>
          <w:smallCaps/>
          <w:rtl/>
          <w:lang w:bidi="ur-PK"/>
        </w:rPr>
        <w:t xml:space="preserve"> آیات قرآن، برای کلم</w:t>
      </w:r>
      <w:r w:rsidR="00292C22">
        <w:rPr>
          <w:rFonts w:hint="cs"/>
          <w:smallCaps/>
          <w:rtl/>
          <w:lang w:bidi="ur-PK"/>
        </w:rPr>
        <w:t>ۀ</w:t>
      </w:r>
      <w:r>
        <w:rPr>
          <w:rFonts w:hint="cs"/>
          <w:smallCaps/>
          <w:rtl/>
          <w:lang w:bidi="ur-PK"/>
        </w:rPr>
        <w:t xml:space="preserve"> تقوا، س</w:t>
      </w:r>
      <w:r w:rsidR="00292C22">
        <w:rPr>
          <w:rFonts w:hint="cs"/>
          <w:smallCaps/>
          <w:rtl/>
          <w:lang w:bidi="ur-PK"/>
        </w:rPr>
        <w:t>ه</w:t>
      </w:r>
      <w:r>
        <w:rPr>
          <w:rFonts w:hint="cs"/>
          <w:smallCaps/>
          <w:rtl/>
          <w:lang w:bidi="ur-PK"/>
        </w:rPr>
        <w:t xml:space="preserve"> معنی موجود می‌باشد:</w:t>
      </w:r>
    </w:p>
    <w:p w:rsidR="002D0896" w:rsidRDefault="002D0896" w:rsidP="00C63BF4">
      <w:pPr>
        <w:pStyle w:val="a8"/>
        <w:numPr>
          <w:ilvl w:val="0"/>
          <w:numId w:val="26"/>
        </w:numPr>
        <w:ind w:left="680" w:hanging="340"/>
        <w:rPr>
          <w:smallCaps/>
          <w:rtl/>
          <w:lang w:bidi="ur-PK"/>
        </w:rPr>
      </w:pPr>
      <w:r>
        <w:rPr>
          <w:rFonts w:hint="cs"/>
          <w:smallCaps/>
          <w:rtl/>
          <w:lang w:bidi="ur-PK"/>
        </w:rPr>
        <w:t>خشیت و ھیبت، چنان</w:t>
      </w:r>
      <w:r w:rsidR="00C63BF4">
        <w:rPr>
          <w:rFonts w:hint="eastAsia"/>
          <w:smallCaps/>
          <w:rtl/>
          <w:lang w:bidi="ur-PK"/>
        </w:rPr>
        <w:t>‌</w:t>
      </w:r>
      <w:r>
        <w:rPr>
          <w:rFonts w:hint="cs"/>
          <w:smallCaps/>
          <w:rtl/>
          <w:lang w:bidi="ur-PK"/>
        </w:rPr>
        <w:t>ک</w:t>
      </w:r>
      <w:r w:rsidR="00292C22">
        <w:rPr>
          <w:rFonts w:hint="cs"/>
          <w:smallCaps/>
          <w:rtl/>
          <w:lang w:bidi="ur-PK"/>
        </w:rPr>
        <w:t>ه</w:t>
      </w:r>
      <w:r>
        <w:rPr>
          <w:rFonts w:hint="cs"/>
          <w:smallCaps/>
          <w:rtl/>
          <w:lang w:bidi="ur-PK"/>
        </w:rPr>
        <w:t xml:space="preserve"> حق تعالی </w:t>
      </w:r>
      <w:r>
        <w:rPr>
          <w:rFonts w:cs="CTraditional Arabic" w:hint="cs"/>
          <w:smallCaps/>
          <w:rtl/>
          <w:lang w:bidi="ur-PK"/>
        </w:rPr>
        <w:t>أ</w:t>
      </w:r>
      <w:r>
        <w:rPr>
          <w:rFonts w:hint="cs"/>
          <w:smallCaps/>
          <w:rtl/>
          <w:lang w:bidi="ur-PK"/>
        </w:rPr>
        <w:t xml:space="preserve"> می‌فرمایند:</w:t>
      </w:r>
    </w:p>
    <w:p w:rsidR="002D0896" w:rsidRDefault="00CB37F6" w:rsidP="00C63BF4">
      <w:pPr>
        <w:pStyle w:val="af1"/>
        <w:rPr>
          <w:smallCaps/>
          <w:rtl/>
          <w:lang w:bidi="ur-PK"/>
        </w:rPr>
      </w:pPr>
      <w:r w:rsidRPr="00CB37F6">
        <w:rPr>
          <w:rFonts w:cs="CTraditional Arabic"/>
          <w:smallCaps/>
          <w:rtl/>
          <w:lang w:bidi="ur-PK"/>
        </w:rPr>
        <w:t>+</w:t>
      </w:r>
      <w:r w:rsidR="00D46AEB" w:rsidRPr="00C63BF4">
        <w:rPr>
          <w:rtl/>
        </w:rPr>
        <w:t>وَإِيَّٰيَ فَ</w:t>
      </w:r>
      <w:r w:rsidR="00D46AEB" w:rsidRPr="00C63BF4">
        <w:rPr>
          <w:rFonts w:hint="cs"/>
          <w:rtl/>
        </w:rPr>
        <w:t>ٱ</w:t>
      </w:r>
      <w:r w:rsidR="00D46AEB" w:rsidRPr="00C63BF4">
        <w:rPr>
          <w:rFonts w:hint="eastAsia"/>
          <w:rtl/>
        </w:rPr>
        <w:t>تَّقُونِ</w:t>
      </w:r>
      <w:r w:rsidRPr="00CB37F6">
        <w:rPr>
          <w:rFonts w:ascii="Times New Roman" w:cs="CTraditional Arabic" w:hint="cs"/>
          <w:smallCaps/>
          <w:rtl/>
          <w:lang w:bidi="ur-PK"/>
        </w:rPr>
        <w:t>_</w:t>
      </w:r>
      <w:r w:rsidR="00D46AEB">
        <w:rPr>
          <w:rFonts w:ascii="Times New Roman" w:cs="Arial"/>
          <w:smallCaps/>
          <w:szCs w:val="24"/>
          <w:rtl/>
          <w:lang w:bidi="ur-PK"/>
        </w:rPr>
        <w:t xml:space="preserve"> </w:t>
      </w:r>
      <w:r w:rsidR="00D46AEB" w:rsidRPr="00D46AEB">
        <w:rPr>
          <w:rStyle w:val="Char6"/>
          <w:rtl/>
        </w:rPr>
        <w:t>[البقرة: 41]</w:t>
      </w:r>
      <w:r w:rsidR="00C63BF4">
        <w:rPr>
          <w:rStyle w:val="Char6"/>
          <w:rFonts w:hint="cs"/>
          <w:rtl/>
        </w:rPr>
        <w:t>.</w:t>
      </w:r>
    </w:p>
    <w:p w:rsidR="002D0896" w:rsidRDefault="002D0896" w:rsidP="002D0896">
      <w:pPr>
        <w:pStyle w:val="a8"/>
        <w:rPr>
          <w:smallCaps/>
          <w:rtl/>
          <w:lang w:bidi="ur-PK"/>
        </w:rPr>
      </w:pPr>
      <w:r>
        <w:rPr>
          <w:rFonts w:hint="cs"/>
          <w:smallCaps/>
          <w:rtl/>
          <w:lang w:bidi="ur-PK"/>
        </w:rPr>
        <w:t>یعنی فقط از من بترسید و از ھیچ کس دیگری نھراسید؛ چون در واقع مرگ و زندگی و نفع و ضرر و تنگی و فراخی و</w:t>
      </w:r>
      <w:r w:rsidR="00A739F9">
        <w:rPr>
          <w:rFonts w:hint="cs"/>
          <w:smallCaps/>
          <w:rtl/>
          <w:lang w:bidi="ur-PK"/>
        </w:rPr>
        <w:t xml:space="preserve"> </w:t>
      </w:r>
      <w:r>
        <w:rPr>
          <w:rFonts w:hint="cs"/>
          <w:smallCaps/>
          <w:rtl/>
          <w:lang w:bidi="ur-PK"/>
        </w:rPr>
        <w:t>پیروزی و شکست ھمگی در دست خداست</w:t>
      </w:r>
      <w:r w:rsidR="00DD60A7">
        <w:rPr>
          <w:rFonts w:hint="cs"/>
          <w:smallCaps/>
          <w:rtl/>
          <w:lang w:bidi="ur-PK"/>
        </w:rPr>
        <w:t>.</w:t>
      </w:r>
    </w:p>
    <w:p w:rsidR="00A86183" w:rsidRDefault="00A86183" w:rsidP="00C63BF4">
      <w:pPr>
        <w:pStyle w:val="a8"/>
        <w:numPr>
          <w:ilvl w:val="0"/>
          <w:numId w:val="26"/>
        </w:numPr>
        <w:ind w:left="680" w:hanging="340"/>
        <w:rPr>
          <w:smallCaps/>
          <w:rtl/>
          <w:lang w:bidi="ur-PK"/>
        </w:rPr>
      </w:pPr>
      <w:r>
        <w:rPr>
          <w:rFonts w:hint="cs"/>
          <w:smallCaps/>
          <w:rtl/>
          <w:lang w:bidi="ur-PK"/>
        </w:rPr>
        <w:t>ب</w:t>
      </w:r>
      <w:r w:rsidR="00292C22">
        <w:rPr>
          <w:rFonts w:hint="cs"/>
          <w:smallCaps/>
          <w:rtl/>
          <w:lang w:bidi="ur-PK"/>
        </w:rPr>
        <w:t>ه</w:t>
      </w:r>
      <w:r>
        <w:rPr>
          <w:rFonts w:hint="cs"/>
          <w:smallCaps/>
          <w:rtl/>
          <w:lang w:bidi="ur-PK"/>
        </w:rPr>
        <w:t xml:space="preserve"> معنی طاعت و عبادت، کما این‌ک</w:t>
      </w:r>
      <w:r w:rsidR="00292C22">
        <w:rPr>
          <w:rFonts w:hint="cs"/>
          <w:smallCaps/>
          <w:rtl/>
          <w:lang w:bidi="ur-PK"/>
        </w:rPr>
        <w:t>ه</w:t>
      </w:r>
      <w:r>
        <w:rPr>
          <w:rFonts w:hint="cs"/>
          <w:smallCaps/>
          <w:rtl/>
          <w:lang w:bidi="ur-PK"/>
        </w:rPr>
        <w:t xml:space="preserve"> خداوند عظیم فرمود</w:t>
      </w:r>
      <w:r w:rsidR="00292C22">
        <w:rPr>
          <w:rFonts w:hint="cs"/>
          <w:smallCaps/>
          <w:rtl/>
          <w:lang w:bidi="ur-PK"/>
        </w:rPr>
        <w:t>ه</w:t>
      </w:r>
      <w:r>
        <w:rPr>
          <w:rFonts w:hint="cs"/>
          <w:smallCaps/>
          <w:rtl/>
          <w:lang w:bidi="ur-PK"/>
        </w:rPr>
        <w:t>‌اند:</w:t>
      </w:r>
    </w:p>
    <w:p w:rsidR="00A86183" w:rsidRDefault="00CB37F6" w:rsidP="00C63BF4">
      <w:pPr>
        <w:pStyle w:val="af1"/>
        <w:rPr>
          <w:smallCaps/>
          <w:rtl/>
          <w:lang w:bidi="ur-PK"/>
        </w:rPr>
      </w:pPr>
      <w:r w:rsidRPr="00CB37F6">
        <w:rPr>
          <w:rFonts w:cs="CTraditional Arabic"/>
          <w:smallCaps/>
          <w:rtl/>
          <w:lang w:bidi="ur-PK"/>
        </w:rPr>
        <w:t>+</w:t>
      </w:r>
      <w:r w:rsidR="00D46AEB" w:rsidRPr="00C63BF4">
        <w:rPr>
          <w:rtl/>
        </w:rPr>
        <w:t xml:space="preserve">يَٰٓأَيُّهَا </w:t>
      </w:r>
      <w:r w:rsidR="00D46AEB" w:rsidRPr="00C63BF4">
        <w:rPr>
          <w:rFonts w:hint="cs"/>
          <w:rtl/>
        </w:rPr>
        <w:t>ٱ</w:t>
      </w:r>
      <w:r w:rsidR="00D46AEB" w:rsidRPr="00C63BF4">
        <w:rPr>
          <w:rFonts w:hint="eastAsia"/>
          <w:rtl/>
        </w:rPr>
        <w:t>لَّذِينَ</w:t>
      </w:r>
      <w:r w:rsidR="00D46AEB" w:rsidRPr="00C63BF4">
        <w:rPr>
          <w:rtl/>
        </w:rPr>
        <w:t xml:space="preserve"> ءَامَنُواْ </w:t>
      </w:r>
      <w:r w:rsidR="00D46AEB" w:rsidRPr="00C63BF4">
        <w:rPr>
          <w:rFonts w:hint="cs"/>
          <w:rtl/>
        </w:rPr>
        <w:t>ٱ</w:t>
      </w:r>
      <w:r w:rsidR="00D46AEB" w:rsidRPr="00C63BF4">
        <w:rPr>
          <w:rFonts w:hint="eastAsia"/>
          <w:rtl/>
        </w:rPr>
        <w:t>تَّقُواْ</w:t>
      </w:r>
      <w:r w:rsidR="00D46AEB" w:rsidRPr="00C63BF4">
        <w:rPr>
          <w:rtl/>
        </w:rPr>
        <w:t xml:space="preserve"> </w:t>
      </w:r>
      <w:r w:rsidR="00D46AEB" w:rsidRPr="00C63BF4">
        <w:rPr>
          <w:rFonts w:hint="cs"/>
          <w:rtl/>
        </w:rPr>
        <w:t>ٱ</w:t>
      </w:r>
      <w:r w:rsidR="00D46AEB" w:rsidRPr="00C63BF4">
        <w:rPr>
          <w:rFonts w:hint="eastAsia"/>
          <w:rtl/>
        </w:rPr>
        <w:t>للَّهَ</w:t>
      </w:r>
      <w:r w:rsidR="00D46AEB" w:rsidRPr="00C63BF4">
        <w:rPr>
          <w:rtl/>
        </w:rPr>
        <w:t xml:space="preserve"> حَقَّ تُقَاتِهِ</w:t>
      </w:r>
      <w:r w:rsidRPr="00CB37F6">
        <w:rPr>
          <w:rFonts w:ascii="Times New Roman" w:cs="CTraditional Arabic" w:hint="cs"/>
          <w:smallCaps/>
          <w:rtl/>
          <w:lang w:bidi="ur-PK"/>
        </w:rPr>
        <w:t>_</w:t>
      </w:r>
      <w:r w:rsidR="00D46AEB">
        <w:rPr>
          <w:rFonts w:ascii="Times New Roman" w:cs="Arial"/>
          <w:smallCaps/>
          <w:szCs w:val="24"/>
          <w:rtl/>
          <w:lang w:bidi="ur-PK"/>
        </w:rPr>
        <w:t xml:space="preserve"> </w:t>
      </w:r>
      <w:r w:rsidR="00D46AEB" w:rsidRPr="00D46AEB">
        <w:rPr>
          <w:rStyle w:val="Char6"/>
          <w:rtl/>
        </w:rPr>
        <w:t>[آل عمران: 102]</w:t>
      </w:r>
      <w:r w:rsidR="00C63BF4">
        <w:rPr>
          <w:rStyle w:val="Char6"/>
          <w:rFonts w:hint="cs"/>
          <w:rtl/>
        </w:rPr>
        <w:t>.</w:t>
      </w:r>
    </w:p>
    <w:p w:rsidR="00A86183" w:rsidRDefault="00A86183" w:rsidP="002D0896">
      <w:pPr>
        <w:pStyle w:val="a8"/>
        <w:rPr>
          <w:smallCaps/>
          <w:rtl/>
          <w:lang w:bidi="ur-PK"/>
        </w:rPr>
      </w:pPr>
      <w:r>
        <w:rPr>
          <w:rFonts w:hint="cs"/>
          <w:smallCaps/>
          <w:rtl/>
          <w:lang w:bidi="ur-PK"/>
        </w:rPr>
        <w:t>ای کسانی ک</w:t>
      </w:r>
      <w:r w:rsidR="00292C22">
        <w:rPr>
          <w:rFonts w:hint="cs"/>
          <w:smallCaps/>
          <w:rtl/>
          <w:lang w:bidi="ur-PK"/>
        </w:rPr>
        <w:t>ه</w:t>
      </w:r>
      <w:r>
        <w:rPr>
          <w:rFonts w:hint="cs"/>
          <w:smallCaps/>
          <w:rtl/>
          <w:lang w:bidi="ur-PK"/>
        </w:rPr>
        <w:t xml:space="preserve"> ایمان آورد</w:t>
      </w:r>
      <w:r w:rsidR="00292C22">
        <w:rPr>
          <w:rFonts w:hint="cs"/>
          <w:smallCaps/>
          <w:rtl/>
          <w:lang w:bidi="ur-PK"/>
        </w:rPr>
        <w:t>ه</w:t>
      </w:r>
      <w:r>
        <w:rPr>
          <w:rFonts w:hint="cs"/>
          <w:smallCaps/>
          <w:rtl/>
          <w:lang w:bidi="ur-PK"/>
        </w:rPr>
        <w:t>‌اید، آن‌گون</w:t>
      </w:r>
      <w:r w:rsidR="00292C22">
        <w:rPr>
          <w:rFonts w:hint="cs"/>
          <w:smallCaps/>
          <w:rtl/>
          <w:lang w:bidi="ur-PK"/>
        </w:rPr>
        <w:t>ه</w:t>
      </w:r>
      <w:r>
        <w:rPr>
          <w:rFonts w:hint="cs"/>
          <w:smallCaps/>
          <w:rtl/>
          <w:lang w:bidi="ur-PK"/>
        </w:rPr>
        <w:t xml:space="preserve"> ک</w:t>
      </w:r>
      <w:r w:rsidR="00292C22">
        <w:rPr>
          <w:rFonts w:hint="cs"/>
          <w:smallCaps/>
          <w:rtl/>
          <w:lang w:bidi="ur-PK"/>
        </w:rPr>
        <w:t>ه</w:t>
      </w:r>
      <w:r>
        <w:rPr>
          <w:rFonts w:hint="cs"/>
          <w:smallCaps/>
          <w:rtl/>
          <w:lang w:bidi="ur-PK"/>
        </w:rPr>
        <w:t xml:space="preserve"> شایست</w:t>
      </w:r>
      <w:r w:rsidR="00292C22">
        <w:rPr>
          <w:rFonts w:hint="cs"/>
          <w:smallCaps/>
          <w:rtl/>
          <w:lang w:bidi="ur-PK"/>
        </w:rPr>
        <w:t>ه</w:t>
      </w:r>
      <w:r>
        <w:rPr>
          <w:rFonts w:hint="cs"/>
          <w:smallCaps/>
          <w:rtl/>
          <w:lang w:bidi="ur-PK"/>
        </w:rPr>
        <w:t xml:space="preserve"> است تقوای خدا داشت</w:t>
      </w:r>
      <w:r w:rsidR="00292C22">
        <w:rPr>
          <w:rFonts w:hint="cs"/>
          <w:smallCaps/>
          <w:rtl/>
          <w:lang w:bidi="ur-PK"/>
        </w:rPr>
        <w:t>ه</w:t>
      </w:r>
      <w:r>
        <w:rPr>
          <w:rFonts w:hint="cs"/>
          <w:smallCaps/>
          <w:rtl/>
          <w:lang w:bidi="ur-PK"/>
        </w:rPr>
        <w:t xml:space="preserve"> باشید؛ یعنی، آن‌گون</w:t>
      </w:r>
      <w:r w:rsidR="00292C22">
        <w:rPr>
          <w:rFonts w:hint="cs"/>
          <w:smallCaps/>
          <w:rtl/>
          <w:lang w:bidi="ur-PK"/>
        </w:rPr>
        <w:t>ه</w:t>
      </w:r>
      <w:r>
        <w:rPr>
          <w:rFonts w:hint="cs"/>
          <w:smallCaps/>
          <w:rtl/>
          <w:lang w:bidi="ur-PK"/>
        </w:rPr>
        <w:t xml:space="preserve"> ک</w:t>
      </w:r>
      <w:r w:rsidR="00292C22">
        <w:rPr>
          <w:rFonts w:hint="cs"/>
          <w:smallCaps/>
          <w:rtl/>
          <w:lang w:bidi="ur-PK"/>
        </w:rPr>
        <w:t>ه</w:t>
      </w:r>
      <w:r>
        <w:rPr>
          <w:rFonts w:hint="cs"/>
          <w:smallCaps/>
          <w:rtl/>
          <w:lang w:bidi="ur-PK"/>
        </w:rPr>
        <w:t xml:space="preserve"> شاید و باید از خدا اطاعت نمایید و او را پرستش کنید</w:t>
      </w:r>
      <w:r w:rsidR="00DD60A7">
        <w:rPr>
          <w:rFonts w:hint="cs"/>
          <w:smallCaps/>
          <w:rtl/>
          <w:lang w:bidi="ur-PK"/>
        </w:rPr>
        <w:t>.</w:t>
      </w:r>
    </w:p>
    <w:p w:rsidR="00A86183" w:rsidRDefault="00A86183" w:rsidP="00C63BF4">
      <w:pPr>
        <w:pStyle w:val="a8"/>
        <w:numPr>
          <w:ilvl w:val="0"/>
          <w:numId w:val="26"/>
        </w:numPr>
        <w:ind w:left="680" w:hanging="340"/>
        <w:rPr>
          <w:smallCaps/>
          <w:rtl/>
          <w:lang w:bidi="ur-PK"/>
        </w:rPr>
      </w:pPr>
      <w:r>
        <w:rPr>
          <w:rFonts w:hint="cs"/>
          <w:smallCaps/>
          <w:rtl/>
          <w:lang w:bidi="ur-PK"/>
        </w:rPr>
        <w:t>سومین معنی تقوا با توج</w:t>
      </w:r>
      <w:r w:rsidR="00292C22">
        <w:rPr>
          <w:rFonts w:hint="cs"/>
          <w:smallCaps/>
          <w:rtl/>
          <w:lang w:bidi="ur-PK"/>
        </w:rPr>
        <w:t>ه</w:t>
      </w:r>
      <w:r>
        <w:rPr>
          <w:rFonts w:hint="cs"/>
          <w:smallCaps/>
          <w:rtl/>
          <w:lang w:bidi="ur-PK"/>
        </w:rPr>
        <w:t xml:space="preserve"> ب</w:t>
      </w:r>
      <w:r w:rsidR="00292C22">
        <w:rPr>
          <w:rFonts w:hint="cs"/>
          <w:smallCaps/>
          <w:rtl/>
          <w:lang w:bidi="ur-PK"/>
        </w:rPr>
        <w:t>ه</w:t>
      </w:r>
      <w:r>
        <w:rPr>
          <w:rFonts w:hint="cs"/>
          <w:smallCaps/>
          <w:rtl/>
          <w:lang w:bidi="ur-PK"/>
        </w:rPr>
        <w:t xml:space="preserve"> آیات قرآن، پاک نگ</w:t>
      </w:r>
      <w:r w:rsidR="00292C22">
        <w:rPr>
          <w:rFonts w:hint="cs"/>
          <w:smallCaps/>
          <w:rtl/>
          <w:lang w:bidi="ur-PK"/>
        </w:rPr>
        <w:t>ه</w:t>
      </w:r>
      <w:r>
        <w:rPr>
          <w:rFonts w:hint="cs"/>
          <w:smallCaps/>
          <w:rtl/>
          <w:lang w:bidi="ur-PK"/>
        </w:rPr>
        <w:t xml:space="preserve"> داشتن قلب از گناھان است، کما این‌ک</w:t>
      </w:r>
      <w:r w:rsidR="00292C22">
        <w:rPr>
          <w:rFonts w:hint="cs"/>
          <w:smallCaps/>
          <w:rtl/>
          <w:lang w:bidi="ur-PK"/>
        </w:rPr>
        <w:t>ه</w:t>
      </w:r>
      <w:r>
        <w:rPr>
          <w:rFonts w:hint="cs"/>
          <w:smallCaps/>
          <w:rtl/>
          <w:lang w:bidi="ur-PK"/>
        </w:rPr>
        <w:t xml:space="preserve"> خداوند </w:t>
      </w:r>
      <w:r w:rsidR="00C63BF4">
        <w:rPr>
          <w:rFonts w:cs="CTraditional Arabic" w:hint="cs"/>
          <w:smallCaps/>
          <w:rtl/>
          <w:lang w:bidi="ur-PK"/>
        </w:rPr>
        <w:t>ﻷ</w:t>
      </w:r>
      <w:r>
        <w:rPr>
          <w:rFonts w:hint="cs"/>
          <w:smallCaps/>
          <w:rtl/>
          <w:lang w:bidi="ur-PK"/>
        </w:rPr>
        <w:t xml:space="preserve"> می‌فرماید:</w:t>
      </w:r>
    </w:p>
    <w:p w:rsidR="00A86183" w:rsidRPr="00C63BF4" w:rsidRDefault="00CB37F6" w:rsidP="00C63BF4">
      <w:pPr>
        <w:pStyle w:val="af1"/>
        <w:rPr>
          <w:smallCaps/>
          <w:spacing w:val="-4"/>
          <w:rtl/>
          <w:lang w:bidi="ur-PK"/>
        </w:rPr>
      </w:pPr>
      <w:r w:rsidRPr="00CB37F6">
        <w:rPr>
          <w:rFonts w:cs="CTraditional Arabic"/>
          <w:smallCaps/>
          <w:spacing w:val="-4"/>
          <w:rtl/>
          <w:lang w:bidi="ur-PK"/>
        </w:rPr>
        <w:t>+</w:t>
      </w:r>
      <w:r w:rsidR="0082325E" w:rsidRPr="00C63BF4">
        <w:rPr>
          <w:spacing w:val="-4"/>
          <w:rtl/>
        </w:rPr>
        <w:t xml:space="preserve">وَمَن يُطِعِ </w:t>
      </w:r>
      <w:r w:rsidR="0082325E" w:rsidRPr="00C63BF4">
        <w:rPr>
          <w:rFonts w:hint="cs"/>
          <w:spacing w:val="-4"/>
          <w:rtl/>
        </w:rPr>
        <w:t>ٱ</w:t>
      </w:r>
      <w:r w:rsidR="0082325E" w:rsidRPr="00C63BF4">
        <w:rPr>
          <w:rFonts w:hint="eastAsia"/>
          <w:spacing w:val="-4"/>
          <w:rtl/>
        </w:rPr>
        <w:t>للَّهَ</w:t>
      </w:r>
      <w:r w:rsidR="0082325E" w:rsidRPr="00C63BF4">
        <w:rPr>
          <w:spacing w:val="-4"/>
          <w:rtl/>
        </w:rPr>
        <w:t xml:space="preserve"> وَرَسُولَهُ</w:t>
      </w:r>
      <w:r w:rsidR="0082325E" w:rsidRPr="00C63BF4">
        <w:rPr>
          <w:rFonts w:hint="cs"/>
          <w:spacing w:val="-4"/>
          <w:rtl/>
        </w:rPr>
        <w:t>ۥ</w:t>
      </w:r>
      <w:r w:rsidR="0082325E" w:rsidRPr="00C63BF4">
        <w:rPr>
          <w:spacing w:val="-4"/>
          <w:rtl/>
        </w:rPr>
        <w:t xml:space="preserve"> وَيَخۡشَ </w:t>
      </w:r>
      <w:r w:rsidR="0082325E" w:rsidRPr="00C63BF4">
        <w:rPr>
          <w:rFonts w:hint="cs"/>
          <w:spacing w:val="-4"/>
          <w:rtl/>
        </w:rPr>
        <w:t>ٱ</w:t>
      </w:r>
      <w:r w:rsidR="0082325E" w:rsidRPr="00C63BF4">
        <w:rPr>
          <w:rFonts w:hint="eastAsia"/>
          <w:spacing w:val="-4"/>
          <w:rtl/>
        </w:rPr>
        <w:t>للَّهَ</w:t>
      </w:r>
      <w:r w:rsidR="0082325E" w:rsidRPr="00C63BF4">
        <w:rPr>
          <w:spacing w:val="-4"/>
          <w:rtl/>
        </w:rPr>
        <w:t xml:space="preserve"> وَيَتَّقۡهِ فَأُوْلَٰٓئِكَ هُمُ </w:t>
      </w:r>
      <w:r w:rsidR="0082325E" w:rsidRPr="00C63BF4">
        <w:rPr>
          <w:rFonts w:hint="cs"/>
          <w:spacing w:val="-4"/>
          <w:rtl/>
        </w:rPr>
        <w:t>ٱ</w:t>
      </w:r>
      <w:r w:rsidR="0082325E" w:rsidRPr="00C63BF4">
        <w:rPr>
          <w:rFonts w:hint="eastAsia"/>
          <w:spacing w:val="-4"/>
          <w:rtl/>
        </w:rPr>
        <w:t>لۡفَآئِزُونَ</w:t>
      </w:r>
      <w:r w:rsidR="0082325E" w:rsidRPr="00C63BF4">
        <w:rPr>
          <w:spacing w:val="-4"/>
          <w:rtl/>
        </w:rPr>
        <w:t>٥٢</w:t>
      </w:r>
      <w:r w:rsidRPr="00CB37F6">
        <w:rPr>
          <w:rFonts w:ascii="Times New Roman" w:cs="CTraditional Arabic" w:hint="cs"/>
          <w:smallCaps/>
          <w:spacing w:val="-4"/>
          <w:rtl/>
          <w:lang w:bidi="ur-PK"/>
        </w:rPr>
        <w:t>_</w:t>
      </w:r>
      <w:r w:rsidR="0082325E" w:rsidRPr="00C63BF4">
        <w:rPr>
          <w:rFonts w:ascii="Times New Roman" w:cs="Arial"/>
          <w:smallCaps/>
          <w:spacing w:val="-4"/>
          <w:szCs w:val="24"/>
          <w:rtl/>
          <w:lang w:bidi="ur-PK"/>
        </w:rPr>
        <w:t xml:space="preserve"> </w:t>
      </w:r>
      <w:r w:rsidR="0082325E" w:rsidRPr="00C63BF4">
        <w:rPr>
          <w:rStyle w:val="Char6"/>
          <w:spacing w:val="-4"/>
          <w:rtl/>
        </w:rPr>
        <w:t>[النور: 52]</w:t>
      </w:r>
      <w:r w:rsidR="00C63BF4" w:rsidRPr="00C63BF4">
        <w:rPr>
          <w:rStyle w:val="Char6"/>
          <w:rFonts w:hint="cs"/>
          <w:spacing w:val="-4"/>
          <w:rtl/>
        </w:rPr>
        <w:t>.</w:t>
      </w:r>
    </w:p>
    <w:p w:rsidR="00A86183" w:rsidRDefault="00A86183" w:rsidP="00C63BF4">
      <w:pPr>
        <w:pStyle w:val="ab"/>
        <w:rPr>
          <w:smallCaps/>
          <w:rtl/>
          <w:lang w:bidi="ur-PK"/>
        </w:rPr>
      </w:pPr>
      <w:r w:rsidRPr="008421EC">
        <w:rPr>
          <w:rStyle w:val="Char8"/>
          <w:rtl/>
        </w:rPr>
        <w:t>«</w:t>
      </w:r>
      <w:r w:rsidRPr="00C63BF4">
        <w:rPr>
          <w:rFonts w:hint="cs"/>
          <w:rtl/>
        </w:rPr>
        <w:t>و کسی ک</w:t>
      </w:r>
      <w:r w:rsidR="00292C22" w:rsidRPr="00C63BF4">
        <w:rPr>
          <w:rFonts w:hint="cs"/>
          <w:rtl/>
        </w:rPr>
        <w:t>ه</w:t>
      </w:r>
      <w:r w:rsidRPr="00C63BF4">
        <w:rPr>
          <w:rFonts w:hint="cs"/>
          <w:rtl/>
        </w:rPr>
        <w:t xml:space="preserve"> از خدا و پیامبر او اطاعت کند و تقوای خدا را داشت</w:t>
      </w:r>
      <w:r w:rsidR="00292C22" w:rsidRPr="00C63BF4">
        <w:rPr>
          <w:rFonts w:hint="cs"/>
          <w:rtl/>
        </w:rPr>
        <w:t>ه</w:t>
      </w:r>
      <w:r w:rsidRPr="00C63BF4">
        <w:rPr>
          <w:rFonts w:hint="cs"/>
          <w:rtl/>
        </w:rPr>
        <w:t xml:space="preserve"> باشد، پس </w:t>
      </w:r>
      <w:r w:rsidR="00546A50" w:rsidRPr="00C63BF4">
        <w:rPr>
          <w:rFonts w:hint="cs"/>
          <w:rtl/>
        </w:rPr>
        <w:t>آن‌ھا</w:t>
      </w:r>
      <w:r w:rsidRPr="00C63BF4">
        <w:rPr>
          <w:rFonts w:hint="cs"/>
          <w:rtl/>
        </w:rPr>
        <w:t xml:space="preserve"> رستگارانند</w:t>
      </w:r>
      <w:r w:rsidRPr="008421EC">
        <w:rPr>
          <w:rStyle w:val="Char8"/>
          <w:rtl/>
        </w:rPr>
        <w:t>»</w:t>
      </w:r>
      <w:r w:rsidR="00DD60A7">
        <w:rPr>
          <w:rFonts w:hint="cs"/>
          <w:smallCaps/>
          <w:rtl/>
          <w:lang w:bidi="ur-PK"/>
        </w:rPr>
        <w:t>.</w:t>
      </w:r>
    </w:p>
    <w:p w:rsidR="00162EAD" w:rsidRDefault="00A86183" w:rsidP="00162EAD">
      <w:pPr>
        <w:pStyle w:val="a8"/>
        <w:rPr>
          <w:smallCaps/>
          <w:rtl/>
          <w:lang w:bidi="ur-PK"/>
        </w:rPr>
      </w:pPr>
      <w:r>
        <w:rPr>
          <w:rFonts w:hint="cs"/>
          <w:smallCaps/>
          <w:rtl/>
          <w:lang w:bidi="ur-PK"/>
        </w:rPr>
        <w:t>و نیز در تعریف تقوا گفت</w:t>
      </w:r>
      <w:r w:rsidR="00292C22">
        <w:rPr>
          <w:rFonts w:hint="cs"/>
          <w:smallCaps/>
          <w:rtl/>
          <w:lang w:bidi="ur-PK"/>
        </w:rPr>
        <w:t>ه</w:t>
      </w:r>
      <w:r>
        <w:rPr>
          <w:rFonts w:hint="cs"/>
          <w:smallCaps/>
          <w:rtl/>
          <w:lang w:bidi="ur-PK"/>
        </w:rPr>
        <w:t xml:space="preserve"> شد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تقوا عبارت است از اجتناب از ھر چیزی ک</w:t>
      </w:r>
      <w:r w:rsidR="00292C22">
        <w:rPr>
          <w:rFonts w:hint="cs"/>
          <w:smallCaps/>
          <w:rtl/>
          <w:lang w:bidi="ur-PK"/>
        </w:rPr>
        <w:t>ه</w:t>
      </w:r>
      <w:r>
        <w:rPr>
          <w:rFonts w:hint="cs"/>
          <w:smallCaps/>
          <w:rtl/>
          <w:lang w:bidi="ur-PK"/>
        </w:rPr>
        <w:t xml:space="preserve"> برای دین ضرر داشت</w:t>
      </w:r>
      <w:r w:rsidR="00292C22">
        <w:rPr>
          <w:rFonts w:hint="cs"/>
          <w:smallCaps/>
          <w:rtl/>
          <w:lang w:bidi="ur-PK"/>
        </w:rPr>
        <w:t>ه</w:t>
      </w:r>
      <w:r>
        <w:rPr>
          <w:rFonts w:hint="cs"/>
          <w:smallCaps/>
          <w:rtl/>
          <w:lang w:bidi="ur-PK"/>
        </w:rPr>
        <w:t xml:space="preserve"> باشد و باید دانست ک</w:t>
      </w:r>
      <w:r w:rsidR="00292C22">
        <w:rPr>
          <w:rFonts w:hint="cs"/>
          <w:smallCaps/>
          <w:rtl/>
          <w:lang w:bidi="ur-PK"/>
        </w:rPr>
        <w:t>ه</w:t>
      </w:r>
      <w:r>
        <w:rPr>
          <w:rFonts w:hint="cs"/>
          <w:smallCaps/>
          <w:rtl/>
          <w:lang w:bidi="ur-PK"/>
        </w:rPr>
        <w:t xml:space="preserve"> مدار تقوا در جسم انسان ھفت عضو ھستند و </w:t>
      </w:r>
      <w:r w:rsidR="00546A50">
        <w:rPr>
          <w:rFonts w:hint="cs"/>
          <w:smallCaps/>
          <w:rtl/>
          <w:lang w:bidi="ur-PK"/>
        </w:rPr>
        <w:t>آن‌ھا</w:t>
      </w:r>
      <w:r>
        <w:rPr>
          <w:rFonts w:hint="cs"/>
          <w:smallCaps/>
          <w:rtl/>
          <w:lang w:bidi="ur-PK"/>
        </w:rPr>
        <w:t xml:space="preserve"> عبارتند از: 1ـ چشم 2ـ گوش 3ـ زبان 4ـ قلب 5ـ شکم 6ـ شرمگا</w:t>
      </w:r>
      <w:r w:rsidR="00292C22">
        <w:rPr>
          <w:rFonts w:hint="cs"/>
          <w:smallCaps/>
          <w:rtl/>
          <w:lang w:bidi="ur-PK"/>
        </w:rPr>
        <w:t>ه</w:t>
      </w:r>
      <w:r>
        <w:rPr>
          <w:rFonts w:hint="cs"/>
          <w:smallCaps/>
          <w:rtl/>
          <w:lang w:bidi="ur-PK"/>
        </w:rPr>
        <w:t xml:space="preserve"> 7ـ دست و پا</w:t>
      </w:r>
      <w:r w:rsidR="00DD60A7">
        <w:rPr>
          <w:rFonts w:hint="cs"/>
          <w:smallCaps/>
          <w:rtl/>
          <w:lang w:bidi="ur-PK"/>
        </w:rPr>
        <w:t>.</w:t>
      </w:r>
      <w:r>
        <w:rPr>
          <w:rFonts w:hint="cs"/>
          <w:smallCaps/>
          <w:rtl/>
          <w:lang w:bidi="ur-PK"/>
        </w:rPr>
        <w:t xml:space="preserve"> پس کسی ک</w:t>
      </w:r>
      <w:r w:rsidR="00292C22">
        <w:rPr>
          <w:rFonts w:hint="cs"/>
          <w:smallCaps/>
          <w:rtl/>
          <w:lang w:bidi="ur-PK"/>
        </w:rPr>
        <w:t>ه</w:t>
      </w:r>
      <w:r>
        <w:rPr>
          <w:rFonts w:hint="cs"/>
          <w:smallCaps/>
          <w:rtl/>
          <w:lang w:bidi="ur-PK"/>
        </w:rPr>
        <w:t xml:space="preserve"> این اعضاء را مراقبت نماید و در مورد تمام </w:t>
      </w:r>
      <w:r w:rsidR="00546A50">
        <w:rPr>
          <w:rFonts w:hint="cs"/>
          <w:smallCaps/>
          <w:rtl/>
          <w:lang w:bidi="ur-PK"/>
        </w:rPr>
        <w:t>آن‌ھا</w:t>
      </w:r>
      <w:r>
        <w:rPr>
          <w:rFonts w:hint="cs"/>
          <w:smallCaps/>
          <w:rtl/>
          <w:lang w:bidi="ur-PK"/>
        </w:rPr>
        <w:t xml:space="preserve"> تقوا را رعایت کند،</w:t>
      </w:r>
      <w:r w:rsidR="00162EAD">
        <w:rPr>
          <w:rFonts w:hint="cs"/>
          <w:smallCaps/>
          <w:rtl/>
          <w:lang w:bidi="ur-PK"/>
        </w:rPr>
        <w:t xml:space="preserve"> تقوا را ب</w:t>
      </w:r>
      <w:r w:rsidR="00292C22">
        <w:rPr>
          <w:rFonts w:hint="cs"/>
          <w:smallCaps/>
          <w:rtl/>
          <w:lang w:bidi="ur-PK"/>
        </w:rPr>
        <w:t>ه</w:t>
      </w:r>
      <w:r w:rsidR="00162EAD">
        <w:rPr>
          <w:rFonts w:hint="cs"/>
          <w:smallCaps/>
          <w:rtl/>
          <w:lang w:bidi="ur-PK"/>
        </w:rPr>
        <w:t xml:space="preserve"> طور کامل ب</w:t>
      </w:r>
      <w:r w:rsidR="00292C22">
        <w:rPr>
          <w:rFonts w:hint="cs"/>
          <w:smallCaps/>
          <w:rtl/>
          <w:lang w:bidi="ur-PK"/>
        </w:rPr>
        <w:t>ه</w:t>
      </w:r>
      <w:r w:rsidR="00162EAD">
        <w:rPr>
          <w:rFonts w:hint="cs"/>
          <w:smallCaps/>
          <w:rtl/>
          <w:lang w:bidi="ur-PK"/>
        </w:rPr>
        <w:t xml:space="preserve"> دست آورد</w:t>
      </w:r>
      <w:r w:rsidR="00292C22">
        <w:rPr>
          <w:rFonts w:hint="cs"/>
          <w:smallCaps/>
          <w:rtl/>
          <w:lang w:bidi="ur-PK"/>
        </w:rPr>
        <w:t>ه</w:t>
      </w:r>
      <w:r w:rsidR="00162EAD">
        <w:rPr>
          <w:rFonts w:hint="cs"/>
          <w:smallCaps/>
          <w:rtl/>
          <w:lang w:bidi="ur-PK"/>
        </w:rPr>
        <w:t xml:space="preserve"> است، گا</w:t>
      </w:r>
      <w:r w:rsidR="00292C22">
        <w:rPr>
          <w:rFonts w:hint="cs"/>
          <w:smallCaps/>
          <w:rtl/>
          <w:lang w:bidi="ur-PK"/>
        </w:rPr>
        <w:t>ه</w:t>
      </w:r>
      <w:r w:rsidR="00162EAD">
        <w:rPr>
          <w:rFonts w:hint="cs"/>
          <w:smallCaps/>
          <w:rtl/>
          <w:lang w:bidi="ur-PK"/>
        </w:rPr>
        <w:t xml:space="preserve"> تقوا ب</w:t>
      </w:r>
      <w:r w:rsidR="00292C22">
        <w:rPr>
          <w:rFonts w:hint="cs"/>
          <w:smallCaps/>
          <w:rtl/>
          <w:lang w:bidi="ur-PK"/>
        </w:rPr>
        <w:t>ه</w:t>
      </w:r>
      <w:r w:rsidR="00162EAD">
        <w:rPr>
          <w:rFonts w:hint="cs"/>
          <w:smallCaps/>
          <w:rtl/>
          <w:lang w:bidi="ur-PK"/>
        </w:rPr>
        <w:t xml:space="preserve"> معنی پرھیز از شرک و گنا</w:t>
      </w:r>
      <w:r w:rsidR="00292C22">
        <w:rPr>
          <w:rFonts w:hint="cs"/>
          <w:smallCaps/>
          <w:rtl/>
          <w:lang w:bidi="ur-PK"/>
        </w:rPr>
        <w:t>ه</w:t>
      </w:r>
      <w:r w:rsidR="00162EAD">
        <w:rPr>
          <w:rFonts w:hint="cs"/>
          <w:smallCaps/>
          <w:rtl/>
          <w:lang w:bidi="ur-PK"/>
        </w:rPr>
        <w:t xml:space="preserve"> نیز آمد</w:t>
      </w:r>
      <w:r w:rsidR="00292C22">
        <w:rPr>
          <w:rFonts w:hint="cs"/>
          <w:smallCaps/>
          <w:rtl/>
          <w:lang w:bidi="ur-PK"/>
        </w:rPr>
        <w:t>ه</w:t>
      </w:r>
      <w:r w:rsidR="00162EAD">
        <w:rPr>
          <w:rFonts w:hint="cs"/>
          <w:smallCaps/>
          <w:rtl/>
          <w:lang w:bidi="ur-PK"/>
        </w:rPr>
        <w:t xml:space="preserve"> است و گا</w:t>
      </w:r>
      <w:r w:rsidR="00292C22">
        <w:rPr>
          <w:rFonts w:hint="cs"/>
          <w:smallCaps/>
          <w:rtl/>
          <w:lang w:bidi="ur-PK"/>
        </w:rPr>
        <w:t>ه</w:t>
      </w:r>
      <w:r w:rsidR="00162EAD">
        <w:rPr>
          <w:rFonts w:hint="cs"/>
          <w:smallCaps/>
          <w:rtl/>
          <w:lang w:bidi="ur-PK"/>
        </w:rPr>
        <w:t xml:space="preserve"> ب</w:t>
      </w:r>
      <w:r w:rsidR="00292C22">
        <w:rPr>
          <w:rFonts w:hint="cs"/>
          <w:smallCaps/>
          <w:rtl/>
          <w:lang w:bidi="ur-PK"/>
        </w:rPr>
        <w:t>ه</w:t>
      </w:r>
      <w:r w:rsidR="00162EAD">
        <w:rPr>
          <w:rFonts w:hint="cs"/>
          <w:smallCaps/>
          <w:rtl/>
          <w:lang w:bidi="ur-PK"/>
        </w:rPr>
        <w:t xml:space="preserve"> معنی پرھیز از بدعت نیز آمد</w:t>
      </w:r>
      <w:r w:rsidR="00292C22">
        <w:rPr>
          <w:rFonts w:hint="cs"/>
          <w:smallCaps/>
          <w:rtl/>
          <w:lang w:bidi="ur-PK"/>
        </w:rPr>
        <w:t>ه</w:t>
      </w:r>
      <w:r w:rsidR="00162EAD">
        <w:rPr>
          <w:rFonts w:hint="cs"/>
          <w:smallCaps/>
          <w:rtl/>
          <w:lang w:bidi="ur-PK"/>
        </w:rPr>
        <w:t xml:space="preserve"> است</w:t>
      </w:r>
      <w:r w:rsidR="00DD60A7">
        <w:rPr>
          <w:rFonts w:hint="cs"/>
          <w:smallCaps/>
          <w:rtl/>
          <w:lang w:bidi="ur-PK"/>
        </w:rPr>
        <w:t>.</w:t>
      </w:r>
      <w:r w:rsidR="00162EAD">
        <w:rPr>
          <w:rFonts w:hint="cs"/>
          <w:smallCaps/>
          <w:rtl/>
          <w:lang w:bidi="ur-PK"/>
        </w:rPr>
        <w:t xml:space="preserve"> در بعضی مورد این معانی س</w:t>
      </w:r>
      <w:r w:rsidR="00292C22">
        <w:rPr>
          <w:rFonts w:hint="cs"/>
          <w:smallCaps/>
          <w:rtl/>
          <w:lang w:bidi="ur-PK"/>
        </w:rPr>
        <w:t>ه</w:t>
      </w:r>
      <w:r w:rsidR="00162EAD">
        <w:rPr>
          <w:rFonts w:hint="cs"/>
          <w:smallCaps/>
          <w:rtl/>
          <w:lang w:bidi="ur-PK"/>
        </w:rPr>
        <w:t xml:space="preserve"> گان</w:t>
      </w:r>
      <w:r w:rsidR="00292C22">
        <w:rPr>
          <w:rFonts w:hint="cs"/>
          <w:smallCaps/>
          <w:rtl/>
          <w:lang w:bidi="ur-PK"/>
        </w:rPr>
        <w:t>ه</w:t>
      </w:r>
      <w:r w:rsidR="00162EAD">
        <w:rPr>
          <w:rFonts w:hint="cs"/>
          <w:smallCaps/>
          <w:rtl/>
          <w:lang w:bidi="ur-PK"/>
        </w:rPr>
        <w:t xml:space="preserve"> با</w:t>
      </w:r>
      <w:r w:rsidR="007C64BE">
        <w:rPr>
          <w:rFonts w:hint="cs"/>
          <w:smallCaps/>
          <w:rtl/>
          <w:lang w:bidi="ur-PK"/>
        </w:rPr>
        <w:t xml:space="preserve"> </w:t>
      </w:r>
      <w:r w:rsidR="00162EAD">
        <w:rPr>
          <w:rFonts w:hint="cs"/>
          <w:smallCaps/>
          <w:rtl/>
          <w:lang w:bidi="ur-PK"/>
        </w:rPr>
        <w:t>ھم از تقوا مستفاد می‌گردد، چنان</w:t>
      </w:r>
      <w:r w:rsidR="007C64BE">
        <w:rPr>
          <w:rFonts w:hint="eastAsia"/>
          <w:smallCaps/>
          <w:rtl/>
          <w:lang w:bidi="ur-PK"/>
        </w:rPr>
        <w:t>‌</w:t>
      </w:r>
      <w:r w:rsidR="00162EAD">
        <w:rPr>
          <w:rFonts w:hint="cs"/>
          <w:smallCaps/>
          <w:rtl/>
          <w:lang w:bidi="ur-PK"/>
        </w:rPr>
        <w:t>ک</w:t>
      </w:r>
      <w:r w:rsidR="00292C22">
        <w:rPr>
          <w:rFonts w:hint="cs"/>
          <w:smallCaps/>
          <w:rtl/>
          <w:lang w:bidi="ur-PK"/>
        </w:rPr>
        <w:t>ه</w:t>
      </w:r>
      <w:r w:rsidR="00162EAD">
        <w:rPr>
          <w:rFonts w:hint="cs"/>
          <w:smallCaps/>
          <w:rtl/>
          <w:lang w:bidi="ur-PK"/>
        </w:rPr>
        <w:t xml:space="preserve"> باری تعالی </w:t>
      </w:r>
      <w:r w:rsidR="00162EAD">
        <w:rPr>
          <w:rFonts w:cs="CTraditional Arabic" w:hint="cs"/>
          <w:smallCaps/>
          <w:rtl/>
          <w:lang w:bidi="ur-PK"/>
        </w:rPr>
        <w:t>أ</w:t>
      </w:r>
      <w:r w:rsidR="00162EAD">
        <w:rPr>
          <w:rFonts w:hint="cs"/>
          <w:smallCaps/>
          <w:rtl/>
          <w:lang w:bidi="ur-PK"/>
        </w:rPr>
        <w:t xml:space="preserve"> در قرآن عظیم می‌فرمایند:</w:t>
      </w:r>
    </w:p>
    <w:p w:rsidR="00162EAD" w:rsidRDefault="00CB37F6" w:rsidP="00C63BF4">
      <w:pPr>
        <w:pStyle w:val="af1"/>
        <w:rPr>
          <w:smallCaps/>
          <w:rtl/>
          <w:lang w:bidi="ur-PK"/>
        </w:rPr>
      </w:pPr>
      <w:r w:rsidRPr="00CB37F6">
        <w:rPr>
          <w:rFonts w:cs="CTraditional Arabic"/>
          <w:smallCaps/>
          <w:rtl/>
          <w:lang w:bidi="ur-PK"/>
        </w:rPr>
        <w:t>+</w:t>
      </w:r>
      <w:r w:rsidR="0082325E" w:rsidRPr="00C63BF4">
        <w:rPr>
          <w:rtl/>
        </w:rPr>
        <w:t xml:space="preserve">لَيۡسَ عَلَى </w:t>
      </w:r>
      <w:r w:rsidR="0082325E" w:rsidRPr="00C63BF4">
        <w:rPr>
          <w:rFonts w:hint="cs"/>
          <w:rtl/>
        </w:rPr>
        <w:t>ٱ</w:t>
      </w:r>
      <w:r w:rsidR="0082325E" w:rsidRPr="00C63BF4">
        <w:rPr>
          <w:rFonts w:hint="eastAsia"/>
          <w:rtl/>
        </w:rPr>
        <w:t>لَّذِينَ</w:t>
      </w:r>
      <w:r w:rsidR="0082325E" w:rsidRPr="00C63BF4">
        <w:rPr>
          <w:rtl/>
        </w:rPr>
        <w:t xml:space="preserve"> ءَامَنُواْ وَعَمِلُواْ </w:t>
      </w:r>
      <w:r w:rsidR="0082325E" w:rsidRPr="00C63BF4">
        <w:rPr>
          <w:rFonts w:hint="cs"/>
          <w:rtl/>
        </w:rPr>
        <w:t>ٱ</w:t>
      </w:r>
      <w:r w:rsidR="0082325E" w:rsidRPr="00C63BF4">
        <w:rPr>
          <w:rFonts w:hint="eastAsia"/>
          <w:rtl/>
        </w:rPr>
        <w:t>لصَّٰلِحَٰتِ</w:t>
      </w:r>
      <w:r w:rsidR="0082325E" w:rsidRPr="00C63BF4">
        <w:rPr>
          <w:rtl/>
        </w:rPr>
        <w:t xml:space="preserve"> جُنَاحٞ فِيمَا طَعِمُوٓاْ إِذَا مَا </w:t>
      </w:r>
      <w:r w:rsidR="0082325E" w:rsidRPr="00C63BF4">
        <w:rPr>
          <w:rFonts w:hint="cs"/>
          <w:rtl/>
        </w:rPr>
        <w:t>ٱ</w:t>
      </w:r>
      <w:r w:rsidR="0082325E" w:rsidRPr="00C63BF4">
        <w:rPr>
          <w:rFonts w:hint="eastAsia"/>
          <w:rtl/>
        </w:rPr>
        <w:t>تَّقَواْ</w:t>
      </w:r>
      <w:r w:rsidR="0082325E" w:rsidRPr="00C63BF4">
        <w:rPr>
          <w:rtl/>
        </w:rPr>
        <w:t xml:space="preserve"> وَّءَامَنُواْ وَعَمِلُواْ </w:t>
      </w:r>
      <w:r w:rsidR="0082325E" w:rsidRPr="00C63BF4">
        <w:rPr>
          <w:rFonts w:hint="cs"/>
          <w:rtl/>
        </w:rPr>
        <w:t>ٱ</w:t>
      </w:r>
      <w:r w:rsidR="0082325E" w:rsidRPr="00C63BF4">
        <w:rPr>
          <w:rFonts w:hint="eastAsia"/>
          <w:rtl/>
        </w:rPr>
        <w:t>لصَّٰلِحَٰتِ</w:t>
      </w:r>
      <w:r w:rsidR="0082325E" w:rsidRPr="00C63BF4">
        <w:rPr>
          <w:rtl/>
        </w:rPr>
        <w:t xml:space="preserve"> ثُمَّ </w:t>
      </w:r>
      <w:r w:rsidR="0082325E" w:rsidRPr="00C63BF4">
        <w:rPr>
          <w:rFonts w:hint="cs"/>
          <w:rtl/>
        </w:rPr>
        <w:t>ٱ</w:t>
      </w:r>
      <w:r w:rsidR="0082325E" w:rsidRPr="00C63BF4">
        <w:rPr>
          <w:rFonts w:hint="eastAsia"/>
          <w:rtl/>
        </w:rPr>
        <w:t>تَّقَواْ</w:t>
      </w:r>
      <w:r w:rsidR="0082325E" w:rsidRPr="00C63BF4">
        <w:rPr>
          <w:rtl/>
        </w:rPr>
        <w:t xml:space="preserve"> وَّءَامَنُواْ ثُمَّ </w:t>
      </w:r>
      <w:r w:rsidR="0082325E" w:rsidRPr="00C63BF4">
        <w:rPr>
          <w:rFonts w:hint="cs"/>
          <w:rtl/>
        </w:rPr>
        <w:t>ٱ</w:t>
      </w:r>
      <w:r w:rsidR="0082325E" w:rsidRPr="00C63BF4">
        <w:rPr>
          <w:rFonts w:hint="eastAsia"/>
          <w:rtl/>
        </w:rPr>
        <w:t>تَّقَواْ</w:t>
      </w:r>
      <w:r w:rsidR="0082325E" w:rsidRPr="00C63BF4">
        <w:rPr>
          <w:rtl/>
        </w:rPr>
        <w:t xml:space="preserve"> وَّأَحۡسَنُواْۚ وَ</w:t>
      </w:r>
      <w:r w:rsidR="0082325E" w:rsidRPr="00C63BF4">
        <w:rPr>
          <w:rFonts w:hint="cs"/>
          <w:rtl/>
        </w:rPr>
        <w:t>ٱ</w:t>
      </w:r>
      <w:r w:rsidR="0082325E" w:rsidRPr="00C63BF4">
        <w:rPr>
          <w:rFonts w:hint="eastAsia"/>
          <w:rtl/>
        </w:rPr>
        <w:t>للَّهُ</w:t>
      </w:r>
      <w:r w:rsidR="0082325E" w:rsidRPr="00C63BF4">
        <w:rPr>
          <w:rtl/>
        </w:rPr>
        <w:t xml:space="preserve"> يُحِبُّ </w:t>
      </w:r>
      <w:r w:rsidR="0082325E" w:rsidRPr="00C63BF4">
        <w:rPr>
          <w:rFonts w:hint="cs"/>
          <w:rtl/>
        </w:rPr>
        <w:t>ٱ</w:t>
      </w:r>
      <w:r w:rsidR="0082325E" w:rsidRPr="00C63BF4">
        <w:rPr>
          <w:rFonts w:hint="eastAsia"/>
          <w:rtl/>
        </w:rPr>
        <w:t>لۡمُحۡسِنِينَ</w:t>
      </w:r>
      <w:r w:rsidR="0082325E" w:rsidRPr="00C63BF4">
        <w:rPr>
          <w:rtl/>
        </w:rPr>
        <w:t>٩٣</w:t>
      </w:r>
      <w:r w:rsidRPr="00CB37F6">
        <w:rPr>
          <w:rFonts w:ascii="Times New Roman" w:cs="CTraditional Arabic" w:hint="cs"/>
          <w:smallCaps/>
          <w:rtl/>
          <w:lang w:bidi="ur-PK"/>
        </w:rPr>
        <w:t>_</w:t>
      </w:r>
      <w:r w:rsidR="0082325E">
        <w:rPr>
          <w:rFonts w:ascii="Times New Roman" w:cs="Arial"/>
          <w:smallCaps/>
          <w:szCs w:val="24"/>
          <w:rtl/>
          <w:lang w:bidi="ur-PK"/>
        </w:rPr>
        <w:t xml:space="preserve"> </w:t>
      </w:r>
      <w:r w:rsidR="0082325E" w:rsidRPr="0082325E">
        <w:rPr>
          <w:rStyle w:val="Char6"/>
          <w:rtl/>
        </w:rPr>
        <w:t>[المائدة: 93]</w:t>
      </w:r>
      <w:r w:rsidR="00C63BF4">
        <w:rPr>
          <w:rStyle w:val="Char6"/>
          <w:rFonts w:hint="cs"/>
          <w:rtl/>
        </w:rPr>
        <w:t>.</w:t>
      </w:r>
    </w:p>
    <w:p w:rsidR="00162EAD" w:rsidRPr="00407E8B" w:rsidRDefault="00162EAD" w:rsidP="00C63BF4">
      <w:pPr>
        <w:pStyle w:val="ab"/>
        <w:rPr>
          <w:smallCaps/>
          <w:spacing w:val="-2"/>
          <w:rtl/>
          <w:lang w:bidi="ur-PK"/>
        </w:rPr>
      </w:pPr>
      <w:r w:rsidRPr="008421EC">
        <w:rPr>
          <w:rStyle w:val="Char8"/>
          <w:rtl/>
        </w:rPr>
        <w:t>«</w:t>
      </w:r>
      <w:r w:rsidRPr="00407E8B">
        <w:rPr>
          <w:rFonts w:hint="cs"/>
          <w:spacing w:val="-2"/>
          <w:rtl/>
        </w:rPr>
        <w:t>بر کسانی ک</w:t>
      </w:r>
      <w:r w:rsidR="00292C22" w:rsidRPr="00407E8B">
        <w:rPr>
          <w:rFonts w:hint="cs"/>
          <w:spacing w:val="-2"/>
          <w:rtl/>
        </w:rPr>
        <w:t>ه</w:t>
      </w:r>
      <w:r w:rsidRPr="00407E8B">
        <w:rPr>
          <w:rFonts w:hint="cs"/>
          <w:spacing w:val="-2"/>
          <w:rtl/>
        </w:rPr>
        <w:t xml:space="preserve"> ایمان آوردند و کردار نیک انجام دادن گناھی نیست در آنچ</w:t>
      </w:r>
      <w:r w:rsidR="00292C22" w:rsidRPr="00407E8B">
        <w:rPr>
          <w:rFonts w:hint="cs"/>
          <w:spacing w:val="-2"/>
          <w:rtl/>
        </w:rPr>
        <w:t>ه</w:t>
      </w:r>
      <w:r w:rsidRPr="00407E8B">
        <w:rPr>
          <w:rFonts w:hint="cs"/>
          <w:spacing w:val="-2"/>
          <w:rtl/>
        </w:rPr>
        <w:t xml:space="preserve"> (سابقاً) آن را تناول کرد</w:t>
      </w:r>
      <w:r w:rsidR="00292C22" w:rsidRPr="00407E8B">
        <w:rPr>
          <w:rFonts w:hint="cs"/>
          <w:spacing w:val="-2"/>
          <w:rtl/>
        </w:rPr>
        <w:t>ه</w:t>
      </w:r>
      <w:r w:rsidRPr="00407E8B">
        <w:rPr>
          <w:rFonts w:hint="cs"/>
          <w:spacing w:val="-2"/>
          <w:rtl/>
        </w:rPr>
        <w:t>‌اند ب</w:t>
      </w:r>
      <w:r w:rsidR="00292C22" w:rsidRPr="00407E8B">
        <w:rPr>
          <w:rFonts w:hint="cs"/>
          <w:spacing w:val="-2"/>
          <w:rtl/>
        </w:rPr>
        <w:t>ه</w:t>
      </w:r>
      <w:r w:rsidRPr="00407E8B">
        <w:rPr>
          <w:rFonts w:hint="cs"/>
          <w:spacing w:val="-2"/>
          <w:rtl/>
        </w:rPr>
        <w:t xml:space="preserve"> شرطی ک</w:t>
      </w:r>
      <w:r w:rsidR="00292C22" w:rsidRPr="00407E8B">
        <w:rPr>
          <w:rFonts w:hint="cs"/>
          <w:spacing w:val="-2"/>
          <w:rtl/>
        </w:rPr>
        <w:t>ه</w:t>
      </w:r>
      <w:r w:rsidRPr="00407E8B">
        <w:rPr>
          <w:rFonts w:hint="cs"/>
          <w:spacing w:val="-2"/>
          <w:rtl/>
        </w:rPr>
        <w:t xml:space="preserve"> (از این ب</w:t>
      </w:r>
      <w:r w:rsidR="00292C22" w:rsidRPr="00407E8B">
        <w:rPr>
          <w:rFonts w:hint="cs"/>
          <w:spacing w:val="-2"/>
          <w:rtl/>
        </w:rPr>
        <w:t>ه</w:t>
      </w:r>
      <w:r w:rsidRPr="00407E8B">
        <w:rPr>
          <w:rFonts w:hint="cs"/>
          <w:spacing w:val="-2"/>
          <w:rtl/>
        </w:rPr>
        <w:t xml:space="preserve"> بعد) پرھیزکار شوند و ب</w:t>
      </w:r>
      <w:r w:rsidR="00292C22" w:rsidRPr="00407E8B">
        <w:rPr>
          <w:rFonts w:hint="cs"/>
          <w:spacing w:val="-2"/>
          <w:rtl/>
        </w:rPr>
        <w:t>ه</w:t>
      </w:r>
      <w:r w:rsidRPr="00407E8B">
        <w:rPr>
          <w:rFonts w:hint="cs"/>
          <w:spacing w:val="-2"/>
          <w:rtl/>
        </w:rPr>
        <w:t xml:space="preserve"> خدا ایمان داشت</w:t>
      </w:r>
      <w:r w:rsidR="00292C22" w:rsidRPr="00407E8B">
        <w:rPr>
          <w:rFonts w:hint="cs"/>
          <w:spacing w:val="-2"/>
          <w:rtl/>
        </w:rPr>
        <w:t>ه</w:t>
      </w:r>
      <w:r w:rsidRPr="00407E8B">
        <w:rPr>
          <w:rFonts w:hint="cs"/>
          <w:spacing w:val="-2"/>
          <w:rtl/>
        </w:rPr>
        <w:t xml:space="preserve"> باشند، عمل نیک انجام دھند، سپس پرھیزکار شوند و ب</w:t>
      </w:r>
      <w:r w:rsidR="00292C22" w:rsidRPr="00407E8B">
        <w:rPr>
          <w:rFonts w:hint="cs"/>
          <w:spacing w:val="-2"/>
          <w:rtl/>
        </w:rPr>
        <w:t>ه</w:t>
      </w:r>
      <w:r w:rsidRPr="00407E8B">
        <w:rPr>
          <w:rFonts w:hint="cs"/>
          <w:spacing w:val="-2"/>
          <w:rtl/>
        </w:rPr>
        <w:t xml:space="preserve"> خدا ایمان داشت</w:t>
      </w:r>
      <w:r w:rsidR="00292C22" w:rsidRPr="00407E8B">
        <w:rPr>
          <w:rFonts w:hint="cs"/>
          <w:spacing w:val="-2"/>
          <w:rtl/>
        </w:rPr>
        <w:t>ه</w:t>
      </w:r>
      <w:r w:rsidRPr="00407E8B">
        <w:rPr>
          <w:rFonts w:hint="cs"/>
          <w:spacing w:val="-2"/>
          <w:rtl/>
        </w:rPr>
        <w:t xml:space="preserve"> باشند و سپس پرھیزکار شوند و نیک</w:t>
      </w:r>
      <w:r w:rsidR="007C64BE">
        <w:rPr>
          <w:rFonts w:hint="cs"/>
          <w:spacing w:val="-2"/>
          <w:rtl/>
        </w:rPr>
        <w:t>و</w:t>
      </w:r>
      <w:r w:rsidRPr="00407E8B">
        <w:rPr>
          <w:rFonts w:hint="cs"/>
          <w:spacing w:val="-2"/>
          <w:rtl/>
        </w:rPr>
        <w:t>کار گردند و خداوند نیکوکاران را دوست می‌دارد</w:t>
      </w:r>
      <w:r w:rsidRPr="008421EC">
        <w:rPr>
          <w:rStyle w:val="Char8"/>
          <w:rtl/>
        </w:rPr>
        <w:t>»</w:t>
      </w:r>
      <w:r w:rsidR="00DD60A7" w:rsidRPr="00407E8B">
        <w:rPr>
          <w:rFonts w:hint="cs"/>
          <w:smallCaps/>
          <w:spacing w:val="-2"/>
          <w:rtl/>
          <w:lang w:bidi="ur-PK"/>
        </w:rPr>
        <w:t>.</w:t>
      </w:r>
    </w:p>
    <w:p w:rsidR="00B42B5C" w:rsidRPr="00407E8B" w:rsidRDefault="007C64BE" w:rsidP="00CA3D5B">
      <w:pPr>
        <w:pStyle w:val="a8"/>
        <w:rPr>
          <w:smallCaps/>
          <w:spacing w:val="-2"/>
          <w:rtl/>
        </w:rPr>
      </w:pPr>
      <w:r>
        <w:rPr>
          <w:rFonts w:hint="cs"/>
          <w:smallCaps/>
          <w:spacing w:val="-2"/>
          <w:rtl/>
          <w:lang w:bidi="ur-PK"/>
        </w:rPr>
        <w:t>(</w:t>
      </w:r>
      <w:r w:rsidR="00162EAD" w:rsidRPr="00407E8B">
        <w:rPr>
          <w:rFonts w:hint="cs"/>
          <w:smallCaps/>
          <w:spacing w:val="-2"/>
          <w:rtl/>
          <w:lang w:bidi="ur-PK"/>
        </w:rPr>
        <w:t>تکرار تقوا و س</w:t>
      </w:r>
      <w:r w:rsidR="00292C22" w:rsidRPr="00407E8B">
        <w:rPr>
          <w:rFonts w:hint="cs"/>
          <w:smallCaps/>
          <w:spacing w:val="-2"/>
          <w:rtl/>
          <w:lang w:bidi="ur-PK"/>
        </w:rPr>
        <w:t>ه</w:t>
      </w:r>
      <w:r w:rsidR="00162EAD" w:rsidRPr="00407E8B">
        <w:rPr>
          <w:rFonts w:hint="cs"/>
          <w:smallCaps/>
          <w:spacing w:val="-2"/>
          <w:rtl/>
          <w:lang w:bidi="ur-PK"/>
        </w:rPr>
        <w:t xml:space="preserve"> بار ذکر </w:t>
      </w:r>
      <w:r w:rsidR="00CA3D5B" w:rsidRPr="00407E8B">
        <w:rPr>
          <w:rFonts w:hint="cs"/>
          <w:smallCaps/>
          <w:spacing w:val="-2"/>
          <w:rtl/>
          <w:lang w:bidi="ur-PK"/>
        </w:rPr>
        <w:t>آ</w:t>
      </w:r>
      <w:r w:rsidR="00162EAD" w:rsidRPr="00407E8B">
        <w:rPr>
          <w:rFonts w:hint="cs"/>
          <w:smallCaps/>
          <w:spacing w:val="-2"/>
          <w:rtl/>
          <w:lang w:bidi="ur-PK"/>
        </w:rPr>
        <w:t>ن در این آی</w:t>
      </w:r>
      <w:r w:rsidR="00292C22" w:rsidRPr="00407E8B">
        <w:rPr>
          <w:rFonts w:hint="cs"/>
          <w:smallCaps/>
          <w:spacing w:val="-2"/>
          <w:rtl/>
          <w:lang w:bidi="ur-PK"/>
        </w:rPr>
        <w:t>ه</w:t>
      </w:r>
      <w:r w:rsidR="00162EAD" w:rsidRPr="00407E8B">
        <w:rPr>
          <w:rFonts w:hint="cs"/>
          <w:smallCaps/>
          <w:spacing w:val="-2"/>
          <w:rtl/>
          <w:lang w:bidi="ur-PK"/>
        </w:rPr>
        <w:t xml:space="preserve"> چنان</w:t>
      </w:r>
      <w:r w:rsidR="00DD1E0B" w:rsidRPr="00407E8B">
        <w:rPr>
          <w:rFonts w:hint="eastAsia"/>
          <w:smallCaps/>
          <w:spacing w:val="-2"/>
          <w:rtl/>
          <w:lang w:bidi="ur-PK"/>
        </w:rPr>
        <w:t>‌</w:t>
      </w:r>
      <w:r w:rsidR="00162EAD" w:rsidRPr="00407E8B">
        <w:rPr>
          <w:rFonts w:hint="cs"/>
          <w:smallCaps/>
          <w:spacing w:val="-2"/>
          <w:rtl/>
          <w:lang w:bidi="ur-PK"/>
        </w:rPr>
        <w:t>ک</w:t>
      </w:r>
      <w:r w:rsidR="00292C22" w:rsidRPr="00407E8B">
        <w:rPr>
          <w:rFonts w:hint="cs"/>
          <w:smallCaps/>
          <w:spacing w:val="-2"/>
          <w:rtl/>
          <w:lang w:bidi="ur-PK"/>
        </w:rPr>
        <w:t>ه</w:t>
      </w:r>
      <w:r w:rsidR="00162EAD" w:rsidRPr="00407E8B">
        <w:rPr>
          <w:rFonts w:hint="cs"/>
          <w:smallCaps/>
          <w:spacing w:val="-2"/>
          <w:rtl/>
          <w:lang w:bidi="ur-PK"/>
        </w:rPr>
        <w:t xml:space="preserve"> گفت</w:t>
      </w:r>
      <w:r w:rsidR="00292C22" w:rsidRPr="00407E8B">
        <w:rPr>
          <w:rFonts w:hint="cs"/>
          <w:smallCaps/>
          <w:spacing w:val="-2"/>
          <w:rtl/>
          <w:lang w:bidi="ur-PK"/>
        </w:rPr>
        <w:t>ه</w:t>
      </w:r>
      <w:r w:rsidR="00162EAD" w:rsidRPr="00407E8B">
        <w:rPr>
          <w:rFonts w:hint="cs"/>
          <w:smallCaps/>
          <w:spacing w:val="-2"/>
          <w:rtl/>
          <w:lang w:bidi="ur-PK"/>
        </w:rPr>
        <w:t xml:space="preserve"> شد</w:t>
      </w:r>
      <w:r w:rsidR="00292C22" w:rsidRPr="00407E8B">
        <w:rPr>
          <w:rFonts w:hint="cs"/>
          <w:smallCaps/>
          <w:spacing w:val="-2"/>
          <w:rtl/>
          <w:lang w:bidi="ur-PK"/>
        </w:rPr>
        <w:t>ه</w:t>
      </w:r>
      <w:r w:rsidR="00162EAD" w:rsidRPr="00407E8B">
        <w:rPr>
          <w:rFonts w:hint="cs"/>
          <w:smallCaps/>
          <w:spacing w:val="-2"/>
          <w:rtl/>
          <w:lang w:bidi="ur-PK"/>
        </w:rPr>
        <w:t xml:space="preserve"> اشار</w:t>
      </w:r>
      <w:r w:rsidR="00292C22" w:rsidRPr="00407E8B">
        <w:rPr>
          <w:rFonts w:hint="cs"/>
          <w:smallCaps/>
          <w:spacing w:val="-2"/>
          <w:rtl/>
          <w:lang w:bidi="ur-PK"/>
        </w:rPr>
        <w:t>ه</w:t>
      </w:r>
      <w:r w:rsidR="00162EAD" w:rsidRPr="00407E8B">
        <w:rPr>
          <w:rFonts w:hint="cs"/>
          <w:smallCaps/>
          <w:spacing w:val="-2"/>
          <w:rtl/>
          <w:lang w:bidi="ur-PK"/>
        </w:rPr>
        <w:t xml:space="preserve"> است ب</w:t>
      </w:r>
      <w:r w:rsidR="00292C22" w:rsidRPr="00407E8B">
        <w:rPr>
          <w:rFonts w:hint="cs"/>
          <w:smallCaps/>
          <w:spacing w:val="-2"/>
          <w:rtl/>
          <w:lang w:bidi="ur-PK"/>
        </w:rPr>
        <w:t>ه</w:t>
      </w:r>
      <w:r w:rsidR="00162EAD" w:rsidRPr="00407E8B">
        <w:rPr>
          <w:rFonts w:hint="cs"/>
          <w:smallCaps/>
          <w:spacing w:val="-2"/>
          <w:rtl/>
          <w:lang w:bidi="ur-PK"/>
        </w:rPr>
        <w:t xml:space="preserve"> معانی گوناگون تقوا </w:t>
      </w:r>
      <w:r w:rsidR="00162EAD" w:rsidRPr="00407E8B">
        <w:rPr>
          <w:rFonts w:hint="cs"/>
          <w:smallCaps/>
          <w:spacing w:val="-2"/>
          <w:rtl/>
        </w:rPr>
        <w:t>«پرھیز از بدعت» «پرھیز از شرک»</w:t>
      </w:r>
      <w:r w:rsidR="002E00B7" w:rsidRPr="00407E8B">
        <w:rPr>
          <w:rFonts w:hint="cs"/>
          <w:smallCaps/>
          <w:spacing w:val="-2"/>
          <w:rtl/>
          <w:lang w:bidi="ur-PK"/>
        </w:rPr>
        <w:t xml:space="preserve"> </w:t>
      </w:r>
      <w:r w:rsidR="00B42B5C" w:rsidRPr="00407E8B">
        <w:rPr>
          <w:rFonts w:hint="cs"/>
          <w:smallCaps/>
          <w:spacing w:val="-2"/>
          <w:rtl/>
        </w:rPr>
        <w:t>«پرھیز از گنا</w:t>
      </w:r>
      <w:r w:rsidR="00292C22" w:rsidRPr="00407E8B">
        <w:rPr>
          <w:rFonts w:hint="cs"/>
          <w:smallCaps/>
          <w:spacing w:val="-2"/>
          <w:rtl/>
        </w:rPr>
        <w:t>ه</w:t>
      </w:r>
      <w:r w:rsidR="00B42B5C" w:rsidRPr="00407E8B">
        <w:rPr>
          <w:rFonts w:hint="cs"/>
          <w:smallCaps/>
          <w:spacing w:val="-2"/>
          <w:rtl/>
        </w:rPr>
        <w:t>») بنابراین، نقط</w:t>
      </w:r>
      <w:r w:rsidR="00292C22" w:rsidRPr="00407E8B">
        <w:rPr>
          <w:rFonts w:hint="cs"/>
          <w:smallCaps/>
          <w:spacing w:val="-2"/>
          <w:rtl/>
        </w:rPr>
        <w:t>ۀ</w:t>
      </w:r>
      <w:r w:rsidR="00B42B5C" w:rsidRPr="00407E8B">
        <w:rPr>
          <w:rFonts w:hint="cs"/>
          <w:smallCaps/>
          <w:spacing w:val="-2"/>
          <w:rtl/>
        </w:rPr>
        <w:t xml:space="preserve"> مقابل پرھیز از شرک، توحید و عمل صالح است و نقط</w:t>
      </w:r>
      <w:r w:rsidR="00292C22" w:rsidRPr="00407E8B">
        <w:rPr>
          <w:rFonts w:hint="cs"/>
          <w:smallCaps/>
          <w:spacing w:val="-2"/>
          <w:rtl/>
        </w:rPr>
        <w:t>ۀ</w:t>
      </w:r>
      <w:r w:rsidR="00B42B5C" w:rsidRPr="00407E8B">
        <w:rPr>
          <w:rFonts w:hint="cs"/>
          <w:smallCaps/>
          <w:spacing w:val="-2"/>
          <w:rtl/>
        </w:rPr>
        <w:t xml:space="preserve"> مقابل پرھیز از بدعت، التزام ب</w:t>
      </w:r>
      <w:r w:rsidR="00292C22" w:rsidRPr="00407E8B">
        <w:rPr>
          <w:rFonts w:hint="cs"/>
          <w:smallCaps/>
          <w:spacing w:val="-2"/>
          <w:rtl/>
        </w:rPr>
        <w:t>ه</w:t>
      </w:r>
      <w:r w:rsidR="00B42B5C" w:rsidRPr="00407E8B">
        <w:rPr>
          <w:rFonts w:hint="cs"/>
          <w:smallCaps/>
          <w:spacing w:val="-2"/>
          <w:rtl/>
        </w:rPr>
        <w:t xml:space="preserve"> سنت پیامبر است و نقط</w:t>
      </w:r>
      <w:r w:rsidR="00292C22" w:rsidRPr="00407E8B">
        <w:rPr>
          <w:rFonts w:hint="cs"/>
          <w:smallCaps/>
          <w:spacing w:val="-2"/>
          <w:rtl/>
        </w:rPr>
        <w:t>ۀ</w:t>
      </w:r>
      <w:r w:rsidR="00B42B5C" w:rsidRPr="00407E8B">
        <w:rPr>
          <w:rFonts w:hint="cs"/>
          <w:smallCaps/>
          <w:spacing w:val="-2"/>
          <w:rtl/>
        </w:rPr>
        <w:t xml:space="preserve"> مقابل پرھیز از گنا</w:t>
      </w:r>
      <w:r w:rsidR="00292C22" w:rsidRPr="00407E8B">
        <w:rPr>
          <w:rFonts w:hint="cs"/>
          <w:smallCaps/>
          <w:spacing w:val="-2"/>
          <w:rtl/>
        </w:rPr>
        <w:t>ه</w:t>
      </w:r>
      <w:r w:rsidR="00B42B5C" w:rsidRPr="00407E8B">
        <w:rPr>
          <w:rFonts w:hint="cs"/>
          <w:smallCaps/>
          <w:spacing w:val="-2"/>
          <w:rtl/>
        </w:rPr>
        <w:t>، فرمانبرداری از خدا و پایداری بر صراط مستقیم است</w:t>
      </w:r>
      <w:r w:rsidR="00DD60A7" w:rsidRPr="00407E8B">
        <w:rPr>
          <w:rFonts w:hint="cs"/>
          <w:smallCaps/>
          <w:spacing w:val="-2"/>
          <w:rtl/>
        </w:rPr>
        <w:t>.</w:t>
      </w:r>
    </w:p>
    <w:p w:rsidR="000537C4" w:rsidRDefault="00B42B5C" w:rsidP="00CA3D5B">
      <w:pPr>
        <w:pStyle w:val="a8"/>
        <w:rPr>
          <w:smallCaps/>
          <w:rtl/>
        </w:rPr>
      </w:pPr>
      <w:r>
        <w:rPr>
          <w:rFonts w:hint="cs"/>
          <w:smallCaps/>
          <w:rtl/>
        </w:rPr>
        <w:t>روایت است ک</w:t>
      </w:r>
      <w:r w:rsidR="00292C22">
        <w:rPr>
          <w:rFonts w:hint="cs"/>
          <w:smallCaps/>
          <w:rtl/>
        </w:rPr>
        <w:t>ه</w:t>
      </w:r>
      <w:r>
        <w:rPr>
          <w:rFonts w:hint="cs"/>
          <w:smallCaps/>
          <w:rtl/>
        </w:rPr>
        <w:t xml:space="preserve"> پیامبر </w:t>
      </w:r>
      <w:r>
        <w:rPr>
          <w:rFonts w:cs="CTraditional Arabic" w:hint="cs"/>
          <w:smallCaps/>
          <w:rtl/>
        </w:rPr>
        <w:t>ص</w:t>
      </w:r>
      <w:r>
        <w:rPr>
          <w:rFonts w:hint="cs"/>
          <w:smallCaps/>
          <w:rtl/>
        </w:rPr>
        <w:t xml:space="preserve"> چندان در طاعت خدای پایداری نمود تا این‌ک</w:t>
      </w:r>
      <w:r w:rsidR="00292C22">
        <w:rPr>
          <w:rFonts w:hint="cs"/>
          <w:smallCaps/>
          <w:rtl/>
        </w:rPr>
        <w:t>ه</w:t>
      </w:r>
      <w:r>
        <w:rPr>
          <w:rFonts w:hint="cs"/>
          <w:smallCaps/>
          <w:rtl/>
        </w:rPr>
        <w:t xml:space="preserve"> پاھای مبارک، متورم گردید و ھنگامی ک</w:t>
      </w:r>
      <w:r w:rsidR="00292C22">
        <w:rPr>
          <w:rFonts w:hint="cs"/>
          <w:smallCaps/>
          <w:rtl/>
        </w:rPr>
        <w:t>ه</w:t>
      </w:r>
      <w:r>
        <w:rPr>
          <w:rFonts w:hint="cs"/>
          <w:smallCaps/>
          <w:rtl/>
        </w:rPr>
        <w:t xml:space="preserve"> بدو گفتند مگر حق تعالی گناھان پیش و پس تو را نیامرزید</w:t>
      </w:r>
      <w:r w:rsidR="00292C22">
        <w:rPr>
          <w:rFonts w:hint="cs"/>
          <w:smallCaps/>
          <w:rtl/>
        </w:rPr>
        <w:t>ه</w:t>
      </w:r>
      <w:r>
        <w:rPr>
          <w:rFonts w:hint="cs"/>
          <w:smallCaps/>
          <w:rtl/>
        </w:rPr>
        <w:t xml:space="preserve"> است (پس چر این انداز</w:t>
      </w:r>
      <w:r w:rsidR="00292C22">
        <w:rPr>
          <w:rFonts w:hint="cs"/>
          <w:smallCaps/>
          <w:rtl/>
        </w:rPr>
        <w:t>ه</w:t>
      </w:r>
      <w:r>
        <w:rPr>
          <w:rFonts w:hint="cs"/>
          <w:smallCaps/>
          <w:rtl/>
        </w:rPr>
        <w:t xml:space="preserve"> ب</w:t>
      </w:r>
      <w:r w:rsidR="00292C22">
        <w:rPr>
          <w:rFonts w:hint="cs"/>
          <w:smallCaps/>
          <w:rtl/>
        </w:rPr>
        <w:t>ه</w:t>
      </w:r>
      <w:r>
        <w:rPr>
          <w:rFonts w:hint="cs"/>
          <w:smallCaps/>
          <w:rtl/>
        </w:rPr>
        <w:t xml:space="preserve"> خود فشار می‌آوری) در جواب فرمودند: </w:t>
      </w:r>
      <w:r w:rsidR="00CA3D5B">
        <w:rPr>
          <w:rFonts w:hint="cs"/>
          <w:smallCaps/>
          <w:rtl/>
        </w:rPr>
        <w:t>آ</w:t>
      </w:r>
      <w:r>
        <w:rPr>
          <w:rFonts w:hint="cs"/>
          <w:smallCaps/>
          <w:rtl/>
        </w:rPr>
        <w:t>یا بند</w:t>
      </w:r>
      <w:r w:rsidR="00292C22">
        <w:rPr>
          <w:rFonts w:hint="cs"/>
          <w:smallCaps/>
          <w:rtl/>
        </w:rPr>
        <w:t>ه</w:t>
      </w:r>
      <w:r>
        <w:rPr>
          <w:rFonts w:hint="eastAsia"/>
          <w:smallCaps/>
          <w:rtl/>
        </w:rPr>
        <w:t>‌ای شکرگزار نباشم؟ تا این‌ک</w:t>
      </w:r>
      <w:r w:rsidR="00292C22">
        <w:rPr>
          <w:rFonts w:hint="eastAsia"/>
          <w:smallCaps/>
          <w:rtl/>
        </w:rPr>
        <w:t>ه</w:t>
      </w:r>
      <w:r>
        <w:rPr>
          <w:rFonts w:hint="eastAsia"/>
          <w:smallCaps/>
          <w:rtl/>
        </w:rPr>
        <w:t xml:space="preserve"> خداوند این آی</w:t>
      </w:r>
      <w:r w:rsidR="00292C22">
        <w:rPr>
          <w:rFonts w:hint="eastAsia"/>
          <w:smallCaps/>
          <w:rtl/>
        </w:rPr>
        <w:t>ه</w:t>
      </w:r>
      <w:r>
        <w:rPr>
          <w:rFonts w:hint="eastAsia"/>
          <w:smallCaps/>
          <w:rtl/>
        </w:rPr>
        <w:t xml:space="preserve"> را بر</w:t>
      </w:r>
      <w:r w:rsidR="000537C4">
        <w:rPr>
          <w:rFonts w:hint="cs"/>
          <w:smallCaps/>
          <w:rtl/>
        </w:rPr>
        <w:t xml:space="preserve"> او نازل فرمود ک</w:t>
      </w:r>
      <w:r w:rsidR="00292C22">
        <w:rPr>
          <w:rFonts w:hint="cs"/>
          <w:smallCaps/>
          <w:rtl/>
        </w:rPr>
        <w:t>ه</w:t>
      </w:r>
      <w:r w:rsidR="000537C4">
        <w:rPr>
          <w:rFonts w:hint="cs"/>
          <w:smallCaps/>
          <w:rtl/>
        </w:rPr>
        <w:t xml:space="preserve"> می‌فرماید:</w:t>
      </w:r>
    </w:p>
    <w:p w:rsidR="000537C4" w:rsidRDefault="00CB37F6" w:rsidP="00414316">
      <w:pPr>
        <w:pStyle w:val="af1"/>
        <w:rPr>
          <w:smallCaps/>
          <w:rtl/>
        </w:rPr>
      </w:pPr>
      <w:r w:rsidRPr="00CB37F6">
        <w:rPr>
          <w:rFonts w:cs="CTraditional Arabic"/>
          <w:smallCaps/>
          <w:rtl/>
        </w:rPr>
        <w:t>+</w:t>
      </w:r>
      <w:r w:rsidR="00CA3D5B" w:rsidRPr="00414316">
        <w:rPr>
          <w:rtl/>
        </w:rPr>
        <w:t xml:space="preserve">طه١ مَآ أَنزَلۡنَا عَلَيۡكَ </w:t>
      </w:r>
      <w:r w:rsidR="00CA3D5B" w:rsidRPr="00414316">
        <w:rPr>
          <w:rFonts w:hint="cs"/>
          <w:rtl/>
        </w:rPr>
        <w:t>ٱ</w:t>
      </w:r>
      <w:r w:rsidR="00CA3D5B" w:rsidRPr="00414316">
        <w:rPr>
          <w:rFonts w:hint="eastAsia"/>
          <w:rtl/>
        </w:rPr>
        <w:t>لۡقُرۡءَانَ</w:t>
      </w:r>
      <w:r w:rsidR="00CA3D5B" w:rsidRPr="00414316">
        <w:rPr>
          <w:rtl/>
        </w:rPr>
        <w:t xml:space="preserve"> لِتَشۡقَىٰٓ٢</w:t>
      </w:r>
      <w:r w:rsidRPr="00CB37F6">
        <w:rPr>
          <w:rFonts w:ascii="Times New Roman" w:cs="CTraditional Arabic" w:hint="cs"/>
          <w:smallCaps/>
          <w:rtl/>
        </w:rPr>
        <w:t>_</w:t>
      </w:r>
      <w:r w:rsidR="00CA3D5B">
        <w:rPr>
          <w:rFonts w:ascii="Times New Roman" w:cs="Arial"/>
          <w:smallCaps/>
          <w:szCs w:val="24"/>
          <w:rtl/>
        </w:rPr>
        <w:t xml:space="preserve"> </w:t>
      </w:r>
      <w:r w:rsidR="00CA3D5B" w:rsidRPr="00CA3D5B">
        <w:rPr>
          <w:rStyle w:val="Char6"/>
          <w:rtl/>
        </w:rPr>
        <w:t>[طه: 1-2]</w:t>
      </w:r>
      <w:r w:rsidR="00414316">
        <w:rPr>
          <w:rStyle w:val="Char6"/>
          <w:rFonts w:hint="cs"/>
          <w:rtl/>
        </w:rPr>
        <w:t>.</w:t>
      </w:r>
    </w:p>
    <w:p w:rsidR="000537C4" w:rsidRDefault="000537C4" w:rsidP="00414316">
      <w:pPr>
        <w:pStyle w:val="ab"/>
        <w:rPr>
          <w:smallCaps/>
          <w:rtl/>
        </w:rPr>
      </w:pPr>
      <w:r w:rsidRPr="008421EC">
        <w:rPr>
          <w:rStyle w:val="Char8"/>
          <w:rtl/>
        </w:rPr>
        <w:t>«</w:t>
      </w:r>
      <w:r w:rsidRPr="00414316">
        <w:rPr>
          <w:rFonts w:hint="cs"/>
          <w:rtl/>
        </w:rPr>
        <w:t xml:space="preserve">ای محمد </w:t>
      </w:r>
      <w:r w:rsidR="00CA3D5B" w:rsidRPr="00414316">
        <w:rPr>
          <w:rFonts w:cs="CTraditional Arabic" w:hint="cs"/>
          <w:rtl/>
        </w:rPr>
        <w:t>ص</w:t>
      </w:r>
      <w:r w:rsidRPr="00414316">
        <w:rPr>
          <w:rFonts w:hint="cs"/>
          <w:rtl/>
        </w:rPr>
        <w:t xml:space="preserve"> ما قرآن را بر تو فرو نفرستادیم تا خودت را ب</w:t>
      </w:r>
      <w:r w:rsidR="00292C22" w:rsidRPr="00414316">
        <w:rPr>
          <w:rFonts w:hint="cs"/>
          <w:rtl/>
        </w:rPr>
        <w:t>ه</w:t>
      </w:r>
      <w:r w:rsidRPr="00414316">
        <w:rPr>
          <w:rFonts w:hint="cs"/>
          <w:rtl/>
        </w:rPr>
        <w:t xml:space="preserve"> زحمت بیندازید</w:t>
      </w:r>
      <w:r w:rsidRPr="008421EC">
        <w:rPr>
          <w:rStyle w:val="Char8"/>
          <w:rtl/>
        </w:rPr>
        <w:t>»</w:t>
      </w:r>
      <w:r w:rsidR="00DD60A7">
        <w:rPr>
          <w:rFonts w:hint="cs"/>
          <w:smallCaps/>
          <w:rtl/>
        </w:rPr>
        <w:t>.</w:t>
      </w:r>
    </w:p>
    <w:p w:rsidR="000537C4" w:rsidRDefault="000537C4" w:rsidP="000537C4">
      <w:pPr>
        <w:pStyle w:val="a8"/>
        <w:rPr>
          <w:smallCaps/>
          <w:rtl/>
        </w:rPr>
      </w:pPr>
      <w:r>
        <w:rPr>
          <w:rFonts w:hint="cs"/>
          <w:smallCaps/>
          <w:rtl/>
        </w:rPr>
        <w:t>از آن پس، آرام گرفت و کمتر ب</w:t>
      </w:r>
      <w:r w:rsidR="00292C22">
        <w:rPr>
          <w:rFonts w:hint="cs"/>
          <w:smallCaps/>
          <w:rtl/>
        </w:rPr>
        <w:t>ه</w:t>
      </w:r>
      <w:r>
        <w:rPr>
          <w:rFonts w:hint="cs"/>
          <w:smallCaps/>
          <w:rtl/>
        </w:rPr>
        <w:t xml:space="preserve"> خود فشار می‌آورد</w:t>
      </w:r>
      <w:r w:rsidR="00DD60A7">
        <w:rPr>
          <w:rFonts w:hint="cs"/>
          <w:smallCaps/>
          <w:rtl/>
        </w:rPr>
        <w:t>.</w:t>
      </w:r>
    </w:p>
    <w:p w:rsidR="00051F08" w:rsidRPr="00407E8B" w:rsidRDefault="000537C4" w:rsidP="000537C4">
      <w:pPr>
        <w:pStyle w:val="a8"/>
        <w:rPr>
          <w:smallCaps/>
          <w:spacing w:val="-2"/>
          <w:rtl/>
        </w:rPr>
      </w:pPr>
      <w:r w:rsidRPr="00407E8B">
        <w:rPr>
          <w:rFonts w:hint="cs"/>
          <w:smallCaps/>
          <w:spacing w:val="-2"/>
          <w:rtl/>
        </w:rPr>
        <w:t>و برای تقوا معنای دیگری نیز گفت</w:t>
      </w:r>
      <w:r w:rsidR="00292C22" w:rsidRPr="00407E8B">
        <w:rPr>
          <w:rFonts w:hint="cs"/>
          <w:smallCaps/>
          <w:spacing w:val="-2"/>
          <w:rtl/>
        </w:rPr>
        <w:t>ه</w:t>
      </w:r>
      <w:r w:rsidRPr="00407E8B">
        <w:rPr>
          <w:rFonts w:hint="cs"/>
          <w:smallCaps/>
          <w:spacing w:val="-2"/>
          <w:rtl/>
        </w:rPr>
        <w:t xml:space="preserve"> شد</w:t>
      </w:r>
      <w:r w:rsidR="00292C22" w:rsidRPr="00407E8B">
        <w:rPr>
          <w:rFonts w:hint="cs"/>
          <w:smallCaps/>
          <w:spacing w:val="-2"/>
          <w:rtl/>
        </w:rPr>
        <w:t>ه</w:t>
      </w:r>
      <w:r w:rsidRPr="00407E8B">
        <w:rPr>
          <w:rFonts w:hint="cs"/>
          <w:smallCaps/>
          <w:spacing w:val="-2"/>
          <w:rtl/>
        </w:rPr>
        <w:t xml:space="preserve"> است و آن عبارت است از پرھیز کردن از ھر چیزی ک</w:t>
      </w:r>
      <w:r w:rsidR="00292C22" w:rsidRPr="00407E8B">
        <w:rPr>
          <w:rFonts w:hint="cs"/>
          <w:smallCaps/>
          <w:spacing w:val="-2"/>
          <w:rtl/>
        </w:rPr>
        <w:t>ه</w:t>
      </w:r>
      <w:r w:rsidRPr="00407E8B">
        <w:rPr>
          <w:rFonts w:hint="cs"/>
          <w:smallCaps/>
          <w:spacing w:val="-2"/>
          <w:rtl/>
        </w:rPr>
        <w:t xml:space="preserve"> نفس را آلود</w:t>
      </w:r>
      <w:r w:rsidR="00292C22" w:rsidRPr="00407E8B">
        <w:rPr>
          <w:rFonts w:hint="cs"/>
          <w:smallCaps/>
          <w:spacing w:val="-2"/>
          <w:rtl/>
        </w:rPr>
        <w:t>ه</w:t>
      </w:r>
      <w:r w:rsidRPr="00407E8B">
        <w:rPr>
          <w:rFonts w:hint="cs"/>
          <w:smallCaps/>
          <w:spacing w:val="-2"/>
          <w:rtl/>
        </w:rPr>
        <w:t xml:space="preserve"> می‌کند و سبب سوء عاقبت در دنیا و آخرت خواھد شد و ب</w:t>
      </w:r>
      <w:r w:rsidR="00292C22" w:rsidRPr="00407E8B">
        <w:rPr>
          <w:rFonts w:hint="cs"/>
          <w:smallCaps/>
          <w:spacing w:val="-2"/>
          <w:rtl/>
        </w:rPr>
        <w:t>ه</w:t>
      </w:r>
      <w:r w:rsidRPr="00407E8B">
        <w:rPr>
          <w:rFonts w:hint="cs"/>
          <w:smallCaps/>
          <w:spacing w:val="-2"/>
          <w:rtl/>
        </w:rPr>
        <w:t xml:space="preserve"> ھمین دلیل موارد تقوا، متعدد و گوناگون ھستند و شامل مسائل دینی و زناشویی و جنگی و معاملات نیز خواھد</w:t>
      </w:r>
      <w:r w:rsidR="00DD60A7" w:rsidRPr="00407E8B">
        <w:rPr>
          <w:rFonts w:hint="cs"/>
          <w:smallCaps/>
          <w:spacing w:val="-2"/>
          <w:rtl/>
        </w:rPr>
        <w:t>.</w:t>
      </w:r>
      <w:r w:rsidRPr="00407E8B">
        <w:rPr>
          <w:rFonts w:hint="cs"/>
          <w:smallCaps/>
          <w:spacing w:val="-2"/>
          <w:rtl/>
        </w:rPr>
        <w:t xml:space="preserve"> کلم</w:t>
      </w:r>
      <w:r w:rsidR="00292C22" w:rsidRPr="00407E8B">
        <w:rPr>
          <w:rFonts w:hint="cs"/>
          <w:smallCaps/>
          <w:spacing w:val="-2"/>
          <w:rtl/>
        </w:rPr>
        <w:t>ۀ</w:t>
      </w:r>
      <w:r w:rsidRPr="00407E8B">
        <w:rPr>
          <w:rFonts w:hint="cs"/>
          <w:smallCaps/>
          <w:spacing w:val="-2"/>
          <w:rtl/>
        </w:rPr>
        <w:t xml:space="preserve"> تقوا با مشتقات آن بیشتر از دویست بار در قرآن کریم تکرار شد</w:t>
      </w:r>
      <w:r w:rsidR="00292C22" w:rsidRPr="00407E8B">
        <w:rPr>
          <w:rFonts w:hint="cs"/>
          <w:smallCaps/>
          <w:spacing w:val="-2"/>
          <w:rtl/>
        </w:rPr>
        <w:t>ه</w:t>
      </w:r>
      <w:r w:rsidRPr="00407E8B">
        <w:rPr>
          <w:rFonts w:hint="cs"/>
          <w:smallCaps/>
          <w:spacing w:val="-2"/>
          <w:rtl/>
        </w:rPr>
        <w:t xml:space="preserve"> است</w:t>
      </w:r>
      <w:r w:rsidR="00DD60A7" w:rsidRPr="00407E8B">
        <w:rPr>
          <w:rFonts w:hint="cs"/>
          <w:smallCaps/>
          <w:spacing w:val="-2"/>
          <w:rtl/>
        </w:rPr>
        <w:t>.</w:t>
      </w:r>
      <w:r w:rsidRPr="00407E8B">
        <w:rPr>
          <w:rFonts w:hint="cs"/>
          <w:smallCaps/>
          <w:spacing w:val="-2"/>
          <w:rtl/>
        </w:rPr>
        <w:t xml:space="preserve"> و بعضی از علما در مورد تقوا گفت</w:t>
      </w:r>
      <w:r w:rsidR="00292C22" w:rsidRPr="00407E8B">
        <w:rPr>
          <w:rFonts w:hint="cs"/>
          <w:smallCaps/>
          <w:spacing w:val="-2"/>
          <w:rtl/>
        </w:rPr>
        <w:t>ه</w:t>
      </w:r>
      <w:r w:rsidRPr="00407E8B">
        <w:rPr>
          <w:rFonts w:hint="cs"/>
          <w:smallCaps/>
          <w:spacing w:val="-2"/>
          <w:rtl/>
        </w:rPr>
        <w:t>‌اند: رعایت تقوا بسیار ساد</w:t>
      </w:r>
      <w:r w:rsidR="00292C22" w:rsidRPr="00407E8B">
        <w:rPr>
          <w:rFonts w:hint="cs"/>
          <w:smallCaps/>
          <w:spacing w:val="-2"/>
          <w:rtl/>
        </w:rPr>
        <w:t>ه</w:t>
      </w:r>
      <w:r w:rsidRPr="00407E8B">
        <w:rPr>
          <w:rFonts w:hint="cs"/>
          <w:smallCaps/>
          <w:spacing w:val="-2"/>
          <w:rtl/>
        </w:rPr>
        <w:t xml:space="preserve"> است؛ چون وقتی ک</w:t>
      </w:r>
      <w:r w:rsidR="00292C22" w:rsidRPr="00407E8B">
        <w:rPr>
          <w:rFonts w:hint="cs"/>
          <w:smallCaps/>
          <w:spacing w:val="-2"/>
          <w:rtl/>
        </w:rPr>
        <w:t>ه</w:t>
      </w:r>
      <w:r w:rsidRPr="00407E8B">
        <w:rPr>
          <w:rFonts w:hint="cs"/>
          <w:smallCaps/>
          <w:spacing w:val="-2"/>
          <w:rtl/>
        </w:rPr>
        <w:t xml:space="preserve"> در چیز شک نمودم آن را ترک خواھم نمود</w:t>
      </w:r>
      <w:r w:rsidR="00DD60A7" w:rsidRPr="00407E8B">
        <w:rPr>
          <w:rFonts w:hint="cs"/>
          <w:smallCaps/>
          <w:spacing w:val="-2"/>
          <w:rtl/>
        </w:rPr>
        <w:t>.</w:t>
      </w:r>
      <w:r w:rsidRPr="00407E8B">
        <w:rPr>
          <w:rFonts w:hint="cs"/>
          <w:smallCaps/>
          <w:spacing w:val="-2"/>
          <w:rtl/>
        </w:rPr>
        <w:t xml:space="preserve"> منظور علما این است ک</w:t>
      </w:r>
      <w:r w:rsidR="00292C22" w:rsidRPr="00407E8B">
        <w:rPr>
          <w:rFonts w:hint="cs"/>
          <w:smallCaps/>
          <w:spacing w:val="-2"/>
          <w:rtl/>
        </w:rPr>
        <w:t>ه</w:t>
      </w:r>
      <w:r w:rsidRPr="00407E8B">
        <w:rPr>
          <w:rFonts w:hint="cs"/>
          <w:smallCaps/>
          <w:spacing w:val="-2"/>
          <w:rtl/>
        </w:rPr>
        <w:t xml:space="preserve"> تقوا یعنی ترک شبھات و چیز‌ھایی ک</w:t>
      </w:r>
      <w:r w:rsidR="00292C22" w:rsidRPr="00407E8B">
        <w:rPr>
          <w:rFonts w:hint="cs"/>
          <w:smallCaps/>
          <w:spacing w:val="-2"/>
          <w:rtl/>
        </w:rPr>
        <w:t>ه</w:t>
      </w:r>
      <w:r w:rsidRPr="00407E8B">
        <w:rPr>
          <w:rFonts w:hint="cs"/>
          <w:smallCaps/>
          <w:spacing w:val="-2"/>
          <w:rtl/>
        </w:rPr>
        <w:t xml:space="preserve"> انسان را ب</w:t>
      </w:r>
      <w:r w:rsidR="00292C22" w:rsidRPr="00407E8B">
        <w:rPr>
          <w:rFonts w:hint="cs"/>
          <w:smallCaps/>
          <w:spacing w:val="-2"/>
          <w:rtl/>
        </w:rPr>
        <w:t>ه</w:t>
      </w:r>
      <w:r w:rsidRPr="00407E8B">
        <w:rPr>
          <w:rFonts w:hint="cs"/>
          <w:smallCaps/>
          <w:spacing w:val="-2"/>
          <w:rtl/>
        </w:rPr>
        <w:t xml:space="preserve"> تردید می‌اندازد، پیامبر بزرگوار اسلام نیز فرمود</w:t>
      </w:r>
      <w:r w:rsidR="00292C22" w:rsidRPr="00407E8B">
        <w:rPr>
          <w:rFonts w:hint="cs"/>
          <w:smallCaps/>
          <w:spacing w:val="-2"/>
          <w:rtl/>
        </w:rPr>
        <w:t>ه</w:t>
      </w:r>
      <w:r w:rsidRPr="00407E8B">
        <w:rPr>
          <w:rFonts w:hint="cs"/>
          <w:smallCaps/>
          <w:spacing w:val="-2"/>
          <w:rtl/>
        </w:rPr>
        <w:t>‌اند:</w:t>
      </w:r>
    </w:p>
    <w:p w:rsidR="00051F08" w:rsidRDefault="00051F08" w:rsidP="00CA3D5B">
      <w:pPr>
        <w:pStyle w:val="af2"/>
        <w:rPr>
          <w:rtl/>
        </w:rPr>
      </w:pPr>
      <w:r w:rsidRPr="008421EC">
        <w:rPr>
          <w:rStyle w:val="Char8"/>
          <w:rtl/>
        </w:rPr>
        <w:t>«</w:t>
      </w:r>
      <w:r w:rsidR="00CA3D5B" w:rsidRPr="00CA3D5B">
        <w:rPr>
          <w:rStyle w:val="Char3"/>
          <w:rFonts w:hint="eastAsia"/>
          <w:rtl/>
        </w:rPr>
        <w:t>دَعْ</w:t>
      </w:r>
      <w:r w:rsidR="00CA3D5B" w:rsidRPr="00CA3D5B">
        <w:rPr>
          <w:rStyle w:val="Char3"/>
          <w:rtl/>
        </w:rPr>
        <w:t xml:space="preserve"> </w:t>
      </w:r>
      <w:r w:rsidR="00CA3D5B" w:rsidRPr="00CA3D5B">
        <w:rPr>
          <w:rStyle w:val="Char3"/>
          <w:rFonts w:hint="eastAsia"/>
          <w:rtl/>
        </w:rPr>
        <w:t>مَا</w:t>
      </w:r>
      <w:r w:rsidR="00CA3D5B" w:rsidRPr="00CA3D5B">
        <w:rPr>
          <w:rStyle w:val="Char3"/>
          <w:rtl/>
        </w:rPr>
        <w:t xml:space="preserve"> </w:t>
      </w:r>
      <w:r w:rsidR="00CA3D5B" w:rsidRPr="00CA3D5B">
        <w:rPr>
          <w:rStyle w:val="Char3"/>
          <w:rFonts w:hint="eastAsia"/>
          <w:rtl/>
        </w:rPr>
        <w:t>يَرِيبُكَ</w:t>
      </w:r>
      <w:r w:rsidR="00CA3D5B" w:rsidRPr="00CA3D5B">
        <w:rPr>
          <w:rStyle w:val="Char3"/>
          <w:rtl/>
        </w:rPr>
        <w:t xml:space="preserve"> </w:t>
      </w:r>
      <w:r w:rsidR="00CA3D5B" w:rsidRPr="00CA3D5B">
        <w:rPr>
          <w:rStyle w:val="Char3"/>
          <w:rFonts w:hint="eastAsia"/>
          <w:rtl/>
        </w:rPr>
        <w:t>إِلَى</w:t>
      </w:r>
      <w:r w:rsidR="00CA3D5B" w:rsidRPr="00CA3D5B">
        <w:rPr>
          <w:rStyle w:val="Char3"/>
          <w:rtl/>
        </w:rPr>
        <w:t xml:space="preserve"> </w:t>
      </w:r>
      <w:r w:rsidR="00CA3D5B" w:rsidRPr="00CA3D5B">
        <w:rPr>
          <w:rStyle w:val="Char3"/>
          <w:rFonts w:hint="eastAsia"/>
          <w:rtl/>
        </w:rPr>
        <w:t>مَا</w:t>
      </w:r>
      <w:r w:rsidR="00CA3D5B" w:rsidRPr="00CA3D5B">
        <w:rPr>
          <w:rStyle w:val="Char3"/>
          <w:rtl/>
        </w:rPr>
        <w:t xml:space="preserve"> </w:t>
      </w:r>
      <w:r w:rsidR="00CA3D5B" w:rsidRPr="00CA3D5B">
        <w:rPr>
          <w:rStyle w:val="Char3"/>
          <w:rFonts w:hint="eastAsia"/>
          <w:rtl/>
        </w:rPr>
        <w:t>لا</w:t>
      </w:r>
      <w:r w:rsidR="00CA3D5B" w:rsidRPr="00CA3D5B">
        <w:rPr>
          <w:rStyle w:val="Char3"/>
          <w:rtl/>
        </w:rPr>
        <w:t xml:space="preserve"> </w:t>
      </w:r>
      <w:r w:rsidR="00CA3D5B" w:rsidRPr="00CA3D5B">
        <w:rPr>
          <w:rStyle w:val="Char3"/>
          <w:rFonts w:hint="eastAsia"/>
          <w:rtl/>
        </w:rPr>
        <w:t>يَرِيبُكَ</w:t>
      </w:r>
      <w:r w:rsidRPr="008421EC">
        <w:rPr>
          <w:rStyle w:val="Char8"/>
          <w:rtl/>
        </w:rPr>
        <w:t>»</w:t>
      </w:r>
      <w:r w:rsidR="00414316">
        <w:rPr>
          <w:rFonts w:ascii="Traditional Arabic" w:hAnsi="Traditional Arabic" w:cs="Traditional Arabic" w:hint="cs"/>
          <w:rtl/>
        </w:rPr>
        <w:t>.</w:t>
      </w:r>
      <w:r>
        <w:rPr>
          <w:rFonts w:hint="cs"/>
          <w:rtl/>
        </w:rPr>
        <w:t xml:space="preserve"> </w:t>
      </w:r>
      <w:r w:rsidRPr="008421EC">
        <w:rPr>
          <w:rStyle w:val="Char8"/>
          <w:rtl/>
        </w:rPr>
        <w:t>«</w:t>
      </w:r>
      <w:r>
        <w:rPr>
          <w:rFonts w:hint="cs"/>
          <w:rtl/>
        </w:rPr>
        <w:t>آنچ</w:t>
      </w:r>
      <w:r w:rsidR="00292C22">
        <w:rPr>
          <w:rFonts w:hint="cs"/>
          <w:rtl/>
        </w:rPr>
        <w:t>ه</w:t>
      </w:r>
      <w:r>
        <w:rPr>
          <w:rFonts w:hint="cs"/>
          <w:rtl/>
        </w:rPr>
        <w:t xml:space="preserve"> شما را ب</w:t>
      </w:r>
      <w:r w:rsidR="00292C22">
        <w:rPr>
          <w:rFonts w:hint="cs"/>
          <w:rtl/>
        </w:rPr>
        <w:t>ه</w:t>
      </w:r>
      <w:r>
        <w:rPr>
          <w:rFonts w:hint="cs"/>
          <w:rtl/>
        </w:rPr>
        <w:t xml:space="preserve"> شک می‌اندازد ترک کن ب</w:t>
      </w:r>
      <w:r w:rsidR="00292C22">
        <w:rPr>
          <w:rFonts w:hint="cs"/>
          <w:rtl/>
        </w:rPr>
        <w:t>ه</w:t>
      </w:r>
      <w:r>
        <w:rPr>
          <w:rFonts w:hint="cs"/>
          <w:rtl/>
        </w:rPr>
        <w:t>‌سوی آنچ</w:t>
      </w:r>
      <w:r w:rsidR="00292C22">
        <w:rPr>
          <w:rFonts w:hint="cs"/>
          <w:rtl/>
        </w:rPr>
        <w:t>ه</w:t>
      </w:r>
      <w:r>
        <w:rPr>
          <w:rFonts w:hint="cs"/>
          <w:rtl/>
        </w:rPr>
        <w:t xml:space="preserve"> شما را ب</w:t>
      </w:r>
      <w:r w:rsidR="00292C22">
        <w:rPr>
          <w:rFonts w:hint="cs"/>
          <w:rtl/>
        </w:rPr>
        <w:t>ه</w:t>
      </w:r>
      <w:r w:rsidR="007C64BE">
        <w:rPr>
          <w:rFonts w:hint="cs"/>
          <w:rtl/>
        </w:rPr>
        <w:t xml:space="preserve"> شک نمی‌اندازد </w:t>
      </w:r>
      <w:r>
        <w:rPr>
          <w:rFonts w:hint="cs"/>
          <w:rtl/>
        </w:rPr>
        <w:t>از ھر چیزی ک</w:t>
      </w:r>
      <w:r w:rsidR="00292C22">
        <w:rPr>
          <w:rFonts w:hint="cs"/>
          <w:rtl/>
        </w:rPr>
        <w:t>ه</w:t>
      </w:r>
      <w:r>
        <w:rPr>
          <w:rFonts w:hint="cs"/>
          <w:rtl/>
        </w:rPr>
        <w:t xml:space="preserve"> در صحت آن شک داری بپرھیز و ب</w:t>
      </w:r>
      <w:r w:rsidR="00292C22">
        <w:rPr>
          <w:rFonts w:hint="cs"/>
          <w:rtl/>
        </w:rPr>
        <w:t>ه</w:t>
      </w:r>
      <w:r>
        <w:rPr>
          <w:rFonts w:hint="cs"/>
          <w:rtl/>
        </w:rPr>
        <w:t xml:space="preserve"> چیز‌ھایی ک</w:t>
      </w:r>
      <w:r w:rsidR="00292C22">
        <w:rPr>
          <w:rFonts w:hint="cs"/>
          <w:rtl/>
        </w:rPr>
        <w:t>ه</w:t>
      </w:r>
      <w:r>
        <w:rPr>
          <w:rFonts w:hint="cs"/>
          <w:rtl/>
        </w:rPr>
        <w:t xml:space="preserve"> در مورد صحت </w:t>
      </w:r>
      <w:r w:rsidR="00546A50">
        <w:rPr>
          <w:rFonts w:hint="cs"/>
          <w:rtl/>
        </w:rPr>
        <w:t>آن‌ھا</w:t>
      </w:r>
      <w:r>
        <w:rPr>
          <w:rFonts w:hint="cs"/>
          <w:rtl/>
        </w:rPr>
        <w:t xml:space="preserve"> یقین داری عمل کن</w:t>
      </w:r>
      <w:r w:rsidRPr="008421EC">
        <w:rPr>
          <w:rStyle w:val="Char8"/>
          <w:rtl/>
        </w:rPr>
        <w:t>»</w:t>
      </w:r>
      <w:r w:rsidR="00DD60A7">
        <w:rPr>
          <w:rFonts w:hint="cs"/>
          <w:rtl/>
        </w:rPr>
        <w:t>.</w:t>
      </w:r>
    </w:p>
    <w:p w:rsidR="00051F08" w:rsidRDefault="00051F08" w:rsidP="00051F08">
      <w:pPr>
        <w:pStyle w:val="a8"/>
        <w:rPr>
          <w:smallCaps/>
          <w:rtl/>
        </w:rPr>
      </w:pPr>
      <w:r>
        <w:rPr>
          <w:rFonts w:hint="cs"/>
          <w:smallCaps/>
          <w:rtl/>
        </w:rPr>
        <w:t>خداوند تبارک و تعالی نیز در مورد اکرام و احترام پرھیزکاران فرمود</w:t>
      </w:r>
      <w:r w:rsidR="00292C22">
        <w:rPr>
          <w:rFonts w:hint="cs"/>
          <w:smallCaps/>
          <w:rtl/>
        </w:rPr>
        <w:t>ه</w:t>
      </w:r>
      <w:r>
        <w:rPr>
          <w:rFonts w:hint="cs"/>
          <w:smallCaps/>
          <w:rtl/>
        </w:rPr>
        <w:t>‌اند:</w:t>
      </w:r>
    </w:p>
    <w:p w:rsidR="00051F08" w:rsidRDefault="00CB37F6" w:rsidP="00414316">
      <w:pPr>
        <w:pStyle w:val="af1"/>
        <w:rPr>
          <w:smallCaps/>
          <w:rtl/>
        </w:rPr>
      </w:pPr>
      <w:r w:rsidRPr="00CB37F6">
        <w:rPr>
          <w:rFonts w:cs="CTraditional Arabic"/>
          <w:smallCaps/>
          <w:rtl/>
        </w:rPr>
        <w:t>+</w:t>
      </w:r>
      <w:r w:rsidR="00CA3D5B" w:rsidRPr="00414316">
        <w:rPr>
          <w:rtl/>
        </w:rPr>
        <w:t xml:space="preserve">يَوۡمَ نَحۡشُرُ </w:t>
      </w:r>
      <w:r w:rsidR="00CA3D5B" w:rsidRPr="00414316">
        <w:rPr>
          <w:rFonts w:hint="cs"/>
          <w:rtl/>
        </w:rPr>
        <w:t>ٱ</w:t>
      </w:r>
      <w:r w:rsidR="00CA3D5B" w:rsidRPr="00414316">
        <w:rPr>
          <w:rFonts w:hint="eastAsia"/>
          <w:rtl/>
        </w:rPr>
        <w:t>لۡمُتَّقِينَ</w:t>
      </w:r>
      <w:r w:rsidR="00CA3D5B" w:rsidRPr="00414316">
        <w:rPr>
          <w:rtl/>
        </w:rPr>
        <w:t xml:space="preserve"> إِلَى </w:t>
      </w:r>
      <w:r w:rsidR="00CA3D5B" w:rsidRPr="00414316">
        <w:rPr>
          <w:rFonts w:hint="cs"/>
          <w:rtl/>
        </w:rPr>
        <w:t>ٱ</w:t>
      </w:r>
      <w:r w:rsidR="00CA3D5B" w:rsidRPr="00414316">
        <w:rPr>
          <w:rFonts w:hint="eastAsia"/>
          <w:rtl/>
        </w:rPr>
        <w:t>لرَّحۡمَٰنِ</w:t>
      </w:r>
      <w:r w:rsidR="00CA3D5B" w:rsidRPr="00414316">
        <w:rPr>
          <w:rtl/>
        </w:rPr>
        <w:t xml:space="preserve"> وَفۡدٗا٨٥</w:t>
      </w:r>
      <w:r w:rsidRPr="00CB37F6">
        <w:rPr>
          <w:rFonts w:ascii="Times New Roman" w:cs="CTraditional Arabic" w:hint="cs"/>
          <w:smallCaps/>
          <w:rtl/>
        </w:rPr>
        <w:t>_</w:t>
      </w:r>
      <w:r w:rsidR="00CA3D5B">
        <w:rPr>
          <w:rFonts w:ascii="Times New Roman" w:cs="Arial"/>
          <w:smallCaps/>
          <w:szCs w:val="24"/>
          <w:rtl/>
        </w:rPr>
        <w:t xml:space="preserve"> </w:t>
      </w:r>
      <w:r w:rsidR="00CA3D5B" w:rsidRPr="00CA3D5B">
        <w:rPr>
          <w:rStyle w:val="Char6"/>
          <w:rtl/>
        </w:rPr>
        <w:t>[مريم: 85]</w:t>
      </w:r>
      <w:r w:rsidR="00414316">
        <w:rPr>
          <w:rStyle w:val="Char6"/>
          <w:rFonts w:hint="cs"/>
          <w:rtl/>
        </w:rPr>
        <w:t>.</w:t>
      </w:r>
    </w:p>
    <w:p w:rsidR="00051F08" w:rsidRDefault="00051F08" w:rsidP="00414316">
      <w:pPr>
        <w:pStyle w:val="ab"/>
        <w:rPr>
          <w:smallCaps/>
          <w:rtl/>
        </w:rPr>
      </w:pPr>
      <w:r w:rsidRPr="008421EC">
        <w:rPr>
          <w:rStyle w:val="Char8"/>
          <w:rtl/>
        </w:rPr>
        <w:t>«</w:t>
      </w:r>
      <w:r w:rsidRPr="00414316">
        <w:rPr>
          <w:rFonts w:hint="cs"/>
          <w:rtl/>
        </w:rPr>
        <w:t>در آن روز، پرھیزکاران را با اعزاز و اکرام ب</w:t>
      </w:r>
      <w:r w:rsidR="00292C22" w:rsidRPr="00414316">
        <w:rPr>
          <w:rFonts w:hint="cs"/>
          <w:rtl/>
        </w:rPr>
        <w:t>ه</w:t>
      </w:r>
      <w:r w:rsidRPr="00414316">
        <w:rPr>
          <w:rFonts w:hint="cs"/>
          <w:rtl/>
        </w:rPr>
        <w:t>‌سوی خدای مھربان محشور می‌نماییم</w:t>
      </w:r>
      <w:r w:rsidRPr="008421EC">
        <w:rPr>
          <w:rStyle w:val="Char8"/>
          <w:rtl/>
        </w:rPr>
        <w:t>»</w:t>
      </w:r>
      <w:r w:rsidR="00DD60A7">
        <w:rPr>
          <w:rFonts w:hint="cs"/>
          <w:smallCaps/>
          <w:rtl/>
        </w:rPr>
        <w:t>.</w:t>
      </w:r>
    </w:p>
    <w:p w:rsidR="00051F08" w:rsidRDefault="00051F08" w:rsidP="00051F08">
      <w:pPr>
        <w:pStyle w:val="a8"/>
        <w:rPr>
          <w:smallCaps/>
          <w:rtl/>
        </w:rPr>
      </w:pPr>
      <w:r>
        <w:rPr>
          <w:rFonts w:hint="cs"/>
          <w:smallCaps/>
          <w:rtl/>
        </w:rPr>
        <w:t>در این مورد گفت</w:t>
      </w:r>
      <w:r w:rsidR="00292C22">
        <w:rPr>
          <w:rFonts w:hint="cs"/>
          <w:smallCaps/>
          <w:rtl/>
        </w:rPr>
        <w:t>ه</w:t>
      </w:r>
      <w:r>
        <w:rPr>
          <w:rFonts w:hint="cs"/>
          <w:smallCaps/>
          <w:rtl/>
        </w:rPr>
        <w:t>‌اند وقتی ک</w:t>
      </w:r>
      <w:r w:rsidR="00292C22">
        <w:rPr>
          <w:rFonts w:hint="cs"/>
          <w:smallCaps/>
          <w:rtl/>
        </w:rPr>
        <w:t>ه</w:t>
      </w:r>
      <w:r>
        <w:rPr>
          <w:rFonts w:hint="cs"/>
          <w:smallCaps/>
          <w:rtl/>
        </w:rPr>
        <w:t xml:space="preserve"> انسان پرھیزکار از آرامگا</w:t>
      </w:r>
      <w:r w:rsidR="00292C22">
        <w:rPr>
          <w:rFonts w:hint="cs"/>
          <w:smallCaps/>
          <w:rtl/>
        </w:rPr>
        <w:t>ه</w:t>
      </w:r>
      <w:r>
        <w:rPr>
          <w:rFonts w:hint="cs"/>
          <w:smallCaps/>
          <w:rtl/>
        </w:rPr>
        <w:t xml:space="preserve"> خود بیرون آمد، وسیل</w:t>
      </w:r>
      <w:r w:rsidR="00292C22">
        <w:rPr>
          <w:rFonts w:hint="cs"/>
          <w:smallCaps/>
          <w:rtl/>
        </w:rPr>
        <w:t>ه</w:t>
      </w:r>
      <w:r>
        <w:rPr>
          <w:rFonts w:hint="cs"/>
          <w:smallCaps/>
          <w:rtl/>
        </w:rPr>
        <w:t xml:space="preserve"> سواری و تاج و زینت آلات کرامت خود را نزدیک آرامگاھش خواھد یافت و ب</w:t>
      </w:r>
      <w:r w:rsidR="00292C22">
        <w:rPr>
          <w:rFonts w:hint="cs"/>
          <w:smallCaps/>
          <w:rtl/>
        </w:rPr>
        <w:t>ه</w:t>
      </w:r>
      <w:r>
        <w:rPr>
          <w:rFonts w:hint="cs"/>
          <w:smallCaps/>
          <w:rtl/>
        </w:rPr>
        <w:t xml:space="preserve"> نشان</w:t>
      </w:r>
      <w:r w:rsidR="00292C22">
        <w:rPr>
          <w:rFonts w:hint="cs"/>
          <w:smallCaps/>
          <w:rtl/>
        </w:rPr>
        <w:t>ۀ</w:t>
      </w:r>
      <w:r>
        <w:rPr>
          <w:rFonts w:hint="cs"/>
          <w:smallCaps/>
          <w:rtl/>
        </w:rPr>
        <w:t xml:space="preserve"> عزت و احترام، نخواھند گذاشت با پای پیاد</w:t>
      </w:r>
      <w:r w:rsidR="00292C22">
        <w:rPr>
          <w:rFonts w:hint="cs"/>
          <w:smallCaps/>
          <w:rtl/>
        </w:rPr>
        <w:t>ه</w:t>
      </w:r>
      <w:r>
        <w:rPr>
          <w:rFonts w:hint="cs"/>
          <w:smallCaps/>
          <w:rtl/>
        </w:rPr>
        <w:t xml:space="preserve"> ب</w:t>
      </w:r>
      <w:r w:rsidR="00292C22">
        <w:rPr>
          <w:rFonts w:hint="cs"/>
          <w:smallCaps/>
          <w:rtl/>
        </w:rPr>
        <w:t>ه</w:t>
      </w:r>
      <w:r>
        <w:rPr>
          <w:rFonts w:hint="cs"/>
          <w:smallCaps/>
          <w:rtl/>
        </w:rPr>
        <w:t xml:space="preserve"> بھشت برود؛ بلک</w:t>
      </w:r>
      <w:r w:rsidR="00292C22">
        <w:rPr>
          <w:rFonts w:hint="cs"/>
          <w:smallCaps/>
          <w:rtl/>
        </w:rPr>
        <w:t>ه</w:t>
      </w:r>
      <w:r>
        <w:rPr>
          <w:rFonts w:hint="cs"/>
          <w:smallCaps/>
          <w:rtl/>
        </w:rPr>
        <w:t xml:space="preserve"> در اوج احترام او را ب</w:t>
      </w:r>
      <w:r w:rsidR="00292C22">
        <w:rPr>
          <w:rFonts w:hint="cs"/>
          <w:smallCaps/>
          <w:rtl/>
        </w:rPr>
        <w:t>ه</w:t>
      </w:r>
      <w:r>
        <w:rPr>
          <w:rFonts w:hint="cs"/>
          <w:smallCaps/>
          <w:rtl/>
        </w:rPr>
        <w:t>‌سوی پروردگار، مشایعت می‌کنند، پس آثار تقوا را ببیندید ک</w:t>
      </w:r>
      <w:r w:rsidR="00292C22">
        <w:rPr>
          <w:rFonts w:hint="cs"/>
          <w:smallCaps/>
          <w:rtl/>
        </w:rPr>
        <w:t>ه</w:t>
      </w:r>
      <w:r>
        <w:rPr>
          <w:rFonts w:hint="cs"/>
          <w:smallCaps/>
          <w:rtl/>
        </w:rPr>
        <w:t xml:space="preserve"> چگون</w:t>
      </w:r>
      <w:r w:rsidR="00292C22">
        <w:rPr>
          <w:rFonts w:hint="cs"/>
          <w:smallCaps/>
          <w:rtl/>
        </w:rPr>
        <w:t>ه</w:t>
      </w:r>
      <w:r>
        <w:rPr>
          <w:rFonts w:hint="cs"/>
          <w:smallCaps/>
          <w:rtl/>
        </w:rPr>
        <w:t xml:space="preserve"> عزت دنیا و آخرت را سبب می‌شود</w:t>
      </w:r>
      <w:r w:rsidR="00DD60A7">
        <w:rPr>
          <w:rFonts w:hint="cs"/>
          <w:smallCaps/>
          <w:rtl/>
        </w:rPr>
        <w:t>.</w:t>
      </w:r>
      <w:r>
        <w:rPr>
          <w:rFonts w:hint="cs"/>
          <w:smallCaps/>
          <w:rtl/>
        </w:rPr>
        <w:t xml:space="preserve"> حق تعالی </w:t>
      </w:r>
      <w:r>
        <w:rPr>
          <w:rFonts w:cs="CTraditional Arabic" w:hint="cs"/>
          <w:smallCaps/>
          <w:rtl/>
        </w:rPr>
        <w:t>أ</w:t>
      </w:r>
      <w:r>
        <w:rPr>
          <w:rFonts w:hint="cs"/>
          <w:smallCaps/>
          <w:rtl/>
        </w:rPr>
        <w:t xml:space="preserve"> می‌فرماید:</w:t>
      </w:r>
    </w:p>
    <w:p w:rsidR="00051F08" w:rsidRDefault="00CB37F6" w:rsidP="00414316">
      <w:pPr>
        <w:pStyle w:val="af1"/>
        <w:rPr>
          <w:smallCaps/>
          <w:rtl/>
        </w:rPr>
      </w:pPr>
      <w:r w:rsidRPr="00CB37F6">
        <w:rPr>
          <w:rFonts w:cs="CTraditional Arabic"/>
          <w:smallCaps/>
          <w:rtl/>
        </w:rPr>
        <w:t>+</w:t>
      </w:r>
      <w:r w:rsidR="00CA3D5B" w:rsidRPr="00414316">
        <w:rPr>
          <w:rtl/>
        </w:rPr>
        <w:t xml:space="preserve">يَٰٓأَيُّهَا </w:t>
      </w:r>
      <w:r w:rsidR="00CA3D5B" w:rsidRPr="00414316">
        <w:rPr>
          <w:rFonts w:hint="cs"/>
          <w:rtl/>
        </w:rPr>
        <w:t>ٱ</w:t>
      </w:r>
      <w:r w:rsidR="00CA3D5B" w:rsidRPr="00414316">
        <w:rPr>
          <w:rFonts w:hint="eastAsia"/>
          <w:rtl/>
        </w:rPr>
        <w:t>لَّذِينَ</w:t>
      </w:r>
      <w:r w:rsidR="00CA3D5B" w:rsidRPr="00414316">
        <w:rPr>
          <w:rtl/>
        </w:rPr>
        <w:t xml:space="preserve"> ءَامَنُوٓاْ إِن تَتَّقُواْ </w:t>
      </w:r>
      <w:r w:rsidR="00CA3D5B" w:rsidRPr="00414316">
        <w:rPr>
          <w:rFonts w:hint="cs"/>
          <w:rtl/>
        </w:rPr>
        <w:t>ٱ</w:t>
      </w:r>
      <w:r w:rsidR="00CA3D5B" w:rsidRPr="00414316">
        <w:rPr>
          <w:rFonts w:hint="eastAsia"/>
          <w:rtl/>
        </w:rPr>
        <w:t>للَّهَ</w:t>
      </w:r>
      <w:r w:rsidR="00CA3D5B" w:rsidRPr="00414316">
        <w:rPr>
          <w:rtl/>
        </w:rPr>
        <w:t xml:space="preserve"> يَجۡعَل لَّكُمۡ فُرۡقَانٗا وَيُكَفِّرۡ عَنكُمۡ سَيِّ‍َٔاتِكُمۡ وَيَغۡفِرۡ لَكُمۡۗ وَ</w:t>
      </w:r>
      <w:r w:rsidR="00CA3D5B" w:rsidRPr="00414316">
        <w:rPr>
          <w:rFonts w:hint="cs"/>
          <w:rtl/>
        </w:rPr>
        <w:t>ٱ</w:t>
      </w:r>
      <w:r w:rsidR="00CA3D5B" w:rsidRPr="00414316">
        <w:rPr>
          <w:rFonts w:hint="eastAsia"/>
          <w:rtl/>
        </w:rPr>
        <w:t>للَّهُ</w:t>
      </w:r>
      <w:r w:rsidR="00CA3D5B" w:rsidRPr="00414316">
        <w:rPr>
          <w:rtl/>
        </w:rPr>
        <w:t xml:space="preserve"> ذُو </w:t>
      </w:r>
      <w:r w:rsidR="00CA3D5B" w:rsidRPr="00414316">
        <w:rPr>
          <w:rFonts w:hint="cs"/>
          <w:rtl/>
        </w:rPr>
        <w:t>ٱ</w:t>
      </w:r>
      <w:r w:rsidR="00CA3D5B" w:rsidRPr="00414316">
        <w:rPr>
          <w:rFonts w:hint="eastAsia"/>
          <w:rtl/>
        </w:rPr>
        <w:t>لۡفَضۡلِ</w:t>
      </w:r>
      <w:r w:rsidR="00CA3D5B" w:rsidRPr="00414316">
        <w:rPr>
          <w:rtl/>
        </w:rPr>
        <w:t xml:space="preserve"> </w:t>
      </w:r>
      <w:r w:rsidR="00CA3D5B" w:rsidRPr="00414316">
        <w:rPr>
          <w:rFonts w:hint="cs"/>
          <w:rtl/>
        </w:rPr>
        <w:t>ٱ</w:t>
      </w:r>
      <w:r w:rsidR="00CA3D5B" w:rsidRPr="00414316">
        <w:rPr>
          <w:rFonts w:hint="eastAsia"/>
          <w:rtl/>
        </w:rPr>
        <w:t>لۡعَظِيمِ</w:t>
      </w:r>
      <w:r w:rsidR="00CA3D5B" w:rsidRPr="00414316">
        <w:rPr>
          <w:rtl/>
        </w:rPr>
        <w:t>٢٩</w:t>
      </w:r>
      <w:r w:rsidRPr="00CB37F6">
        <w:rPr>
          <w:rFonts w:ascii="Times New Roman" w:cs="CTraditional Arabic" w:hint="cs"/>
          <w:smallCaps/>
          <w:rtl/>
        </w:rPr>
        <w:t>_</w:t>
      </w:r>
      <w:r w:rsidR="00CA3D5B">
        <w:rPr>
          <w:rFonts w:ascii="Times New Roman" w:cs="Arial"/>
          <w:smallCaps/>
          <w:szCs w:val="24"/>
          <w:rtl/>
        </w:rPr>
        <w:t xml:space="preserve"> </w:t>
      </w:r>
      <w:r w:rsidR="00CA3D5B" w:rsidRPr="00CA3D5B">
        <w:rPr>
          <w:rStyle w:val="Char6"/>
          <w:rtl/>
        </w:rPr>
        <w:t>[الأنفال: 29]</w:t>
      </w:r>
      <w:r w:rsidR="00414316">
        <w:rPr>
          <w:rStyle w:val="Char6"/>
          <w:rFonts w:hint="cs"/>
          <w:rtl/>
        </w:rPr>
        <w:t>.</w:t>
      </w:r>
    </w:p>
    <w:p w:rsidR="00835F72" w:rsidRDefault="00835F72" w:rsidP="00414316">
      <w:pPr>
        <w:pStyle w:val="ab"/>
        <w:rPr>
          <w:smallCaps/>
          <w:rtl/>
        </w:rPr>
      </w:pPr>
      <w:r w:rsidRPr="008421EC">
        <w:rPr>
          <w:rStyle w:val="Char8"/>
          <w:rtl/>
        </w:rPr>
        <w:t>«</w:t>
      </w:r>
      <w:r w:rsidR="00051F08" w:rsidRPr="00414316">
        <w:rPr>
          <w:rFonts w:hint="cs"/>
          <w:rtl/>
        </w:rPr>
        <w:t>ای کسانی ک</w:t>
      </w:r>
      <w:r w:rsidR="00292C22" w:rsidRPr="00414316">
        <w:rPr>
          <w:rFonts w:hint="cs"/>
          <w:rtl/>
        </w:rPr>
        <w:t>ه</w:t>
      </w:r>
      <w:r w:rsidR="00051F08" w:rsidRPr="00414316">
        <w:rPr>
          <w:rFonts w:hint="cs"/>
          <w:rtl/>
        </w:rPr>
        <w:t xml:space="preserve"> ایمان آورد</w:t>
      </w:r>
      <w:r w:rsidR="00292C22" w:rsidRPr="00414316">
        <w:rPr>
          <w:rFonts w:hint="cs"/>
          <w:rtl/>
        </w:rPr>
        <w:t>ه</w:t>
      </w:r>
      <w:r w:rsidR="00051F08" w:rsidRPr="00414316">
        <w:rPr>
          <w:rFonts w:hint="cs"/>
          <w:rtl/>
        </w:rPr>
        <w:t>‌اید، اگر تقوای خدا را داشت</w:t>
      </w:r>
      <w:r w:rsidR="00292C22" w:rsidRPr="00414316">
        <w:rPr>
          <w:rFonts w:hint="cs"/>
          <w:rtl/>
        </w:rPr>
        <w:t>ه</w:t>
      </w:r>
      <w:r w:rsidR="00051F08" w:rsidRPr="00414316">
        <w:rPr>
          <w:rFonts w:hint="cs"/>
          <w:rtl/>
        </w:rPr>
        <w:t xml:space="preserve"> باشید، قو</w:t>
      </w:r>
      <w:r w:rsidR="00292C22" w:rsidRPr="00414316">
        <w:rPr>
          <w:rFonts w:hint="cs"/>
          <w:rtl/>
        </w:rPr>
        <w:t>ۀ</w:t>
      </w:r>
      <w:r w:rsidR="00051F08" w:rsidRPr="00414316">
        <w:rPr>
          <w:rFonts w:hint="cs"/>
          <w:rtl/>
        </w:rPr>
        <w:t xml:space="preserve"> تشخیص و تمیز حق و باطل را ب</w:t>
      </w:r>
      <w:r w:rsidR="00292C22" w:rsidRPr="00414316">
        <w:rPr>
          <w:rFonts w:hint="cs"/>
          <w:rtl/>
        </w:rPr>
        <w:t>ه</w:t>
      </w:r>
      <w:r w:rsidR="00051F08" w:rsidRPr="00414316">
        <w:rPr>
          <w:rFonts w:hint="cs"/>
          <w:rtl/>
        </w:rPr>
        <w:t xml:space="preserve"> شما خواھد داد و گناھان صغیر</w:t>
      </w:r>
      <w:r w:rsidR="00292C22" w:rsidRPr="00414316">
        <w:rPr>
          <w:rFonts w:hint="cs"/>
          <w:rtl/>
        </w:rPr>
        <w:t>ۀ</w:t>
      </w:r>
      <w:r w:rsidR="00051F08" w:rsidRPr="00414316">
        <w:rPr>
          <w:rFonts w:hint="cs"/>
          <w:rtl/>
        </w:rPr>
        <w:t xml:space="preserve"> شما را خواھد بخشید و شما را می‌آمرزد و خداوند، ص</w:t>
      </w:r>
      <w:r w:rsidRPr="00414316">
        <w:rPr>
          <w:rFonts w:hint="cs"/>
          <w:rtl/>
        </w:rPr>
        <w:t>ا</w:t>
      </w:r>
      <w:r w:rsidR="00051F08" w:rsidRPr="00414316">
        <w:rPr>
          <w:rFonts w:hint="cs"/>
          <w:rtl/>
        </w:rPr>
        <w:t>حب فضلو رحمت بسیار بزرگ است</w:t>
      </w:r>
      <w:r w:rsidRPr="008421EC">
        <w:rPr>
          <w:rStyle w:val="Char8"/>
          <w:rtl/>
        </w:rPr>
        <w:t>»</w:t>
      </w:r>
      <w:r w:rsidR="00DD60A7">
        <w:rPr>
          <w:rFonts w:hint="cs"/>
          <w:smallCaps/>
          <w:rtl/>
        </w:rPr>
        <w:t>.</w:t>
      </w:r>
    </w:p>
    <w:p w:rsidR="00835F72" w:rsidRDefault="00835F72" w:rsidP="00407E8B">
      <w:pPr>
        <w:pStyle w:val="a8"/>
        <w:widowControl w:val="0"/>
        <w:rPr>
          <w:smallCaps/>
          <w:rtl/>
        </w:rPr>
      </w:pPr>
      <w:r>
        <w:rPr>
          <w:rFonts w:hint="cs"/>
          <w:smallCaps/>
          <w:rtl/>
        </w:rPr>
        <w:t xml:space="preserve">و رسول خدا </w:t>
      </w:r>
      <w:r>
        <w:rPr>
          <w:rFonts w:cs="CTraditional Arabic" w:hint="cs"/>
          <w:smallCaps/>
          <w:rtl/>
        </w:rPr>
        <w:t>ص</w:t>
      </w:r>
      <w:r>
        <w:rPr>
          <w:rFonts w:hint="cs"/>
          <w:smallCaps/>
          <w:rtl/>
        </w:rPr>
        <w:t xml:space="preserve"> در مورد تقوا فرمود</w:t>
      </w:r>
      <w:r w:rsidR="00292C22">
        <w:rPr>
          <w:rFonts w:hint="cs"/>
          <w:smallCaps/>
          <w:rtl/>
        </w:rPr>
        <w:t>ه</w:t>
      </w:r>
      <w:r>
        <w:rPr>
          <w:rFonts w:hint="cs"/>
          <w:smallCaps/>
          <w:rtl/>
        </w:rPr>
        <w:t>‌اند:</w:t>
      </w:r>
    </w:p>
    <w:p w:rsidR="00835F72" w:rsidRDefault="00835F72" w:rsidP="00407E8B">
      <w:pPr>
        <w:pStyle w:val="a8"/>
        <w:widowControl w:val="0"/>
        <w:rPr>
          <w:smallCaps/>
          <w:rtl/>
        </w:rPr>
      </w:pPr>
      <w:r>
        <w:rPr>
          <w:rFonts w:ascii="Traditional Arabic" w:hAnsi="Traditional Arabic" w:cs="Traditional Arabic"/>
          <w:smallCaps/>
          <w:rtl/>
        </w:rPr>
        <w:t>«</w:t>
      </w:r>
      <w:r w:rsidR="00EE417D" w:rsidRPr="00EE417D">
        <w:rPr>
          <w:rStyle w:val="Char3"/>
          <w:rFonts w:hint="eastAsia"/>
          <w:rtl/>
        </w:rPr>
        <w:t>الت</w:t>
      </w:r>
      <w:r w:rsidR="00EE417D">
        <w:rPr>
          <w:rStyle w:val="Char3"/>
          <w:rFonts w:hint="cs"/>
          <w:rtl/>
        </w:rPr>
        <w:t>َّ</w:t>
      </w:r>
      <w:r w:rsidR="00EE417D" w:rsidRPr="00EE417D">
        <w:rPr>
          <w:rStyle w:val="Char3"/>
          <w:rFonts w:hint="eastAsia"/>
          <w:rtl/>
        </w:rPr>
        <w:t>ق</w:t>
      </w:r>
      <w:r w:rsidR="00EE417D">
        <w:rPr>
          <w:rStyle w:val="Char3"/>
          <w:rFonts w:hint="cs"/>
          <w:rtl/>
        </w:rPr>
        <w:t>ْ</w:t>
      </w:r>
      <w:r w:rsidR="00EE417D" w:rsidRPr="00EE417D">
        <w:rPr>
          <w:rStyle w:val="Char3"/>
          <w:rFonts w:hint="eastAsia"/>
          <w:rtl/>
        </w:rPr>
        <w:t>وى</w:t>
      </w:r>
      <w:r w:rsidR="00EE417D">
        <w:rPr>
          <w:rStyle w:val="Char3"/>
          <w:rtl/>
        </w:rPr>
        <w:t>ٰ</w:t>
      </w:r>
      <w:r w:rsidR="00EE417D" w:rsidRPr="00EE417D">
        <w:rPr>
          <w:rStyle w:val="Char3"/>
          <w:rtl/>
        </w:rPr>
        <w:t xml:space="preserve"> </w:t>
      </w:r>
      <w:r w:rsidR="00EE417D" w:rsidRPr="00EE417D">
        <w:rPr>
          <w:rStyle w:val="Char3"/>
          <w:rFonts w:hint="eastAsia"/>
          <w:rtl/>
        </w:rPr>
        <w:t>ه</w:t>
      </w:r>
      <w:r w:rsidR="00EE417D">
        <w:rPr>
          <w:rStyle w:val="Char3"/>
          <w:rtl/>
        </w:rPr>
        <w:t>ٰ</w:t>
      </w:r>
      <w:r w:rsidR="00EE417D" w:rsidRPr="00EE417D">
        <w:rPr>
          <w:rStyle w:val="Char3"/>
          <w:rFonts w:hint="eastAsia"/>
          <w:rtl/>
        </w:rPr>
        <w:t>اه</w:t>
      </w:r>
      <w:r w:rsidR="00EE417D">
        <w:rPr>
          <w:rStyle w:val="Char3"/>
          <w:rFonts w:hint="cs"/>
          <w:rtl/>
        </w:rPr>
        <w:t>ُ</w:t>
      </w:r>
      <w:r w:rsidR="00EE417D" w:rsidRPr="00EE417D">
        <w:rPr>
          <w:rStyle w:val="Char3"/>
          <w:rFonts w:hint="eastAsia"/>
          <w:rtl/>
        </w:rPr>
        <w:t>ن</w:t>
      </w:r>
      <w:r w:rsidR="00EE417D">
        <w:rPr>
          <w:rStyle w:val="Char3"/>
          <w:rtl/>
        </w:rPr>
        <w:t>ٰ</w:t>
      </w:r>
      <w:r w:rsidR="00EE417D" w:rsidRPr="00EE417D">
        <w:rPr>
          <w:rStyle w:val="Char3"/>
          <w:rFonts w:hint="eastAsia"/>
          <w:rtl/>
        </w:rPr>
        <w:t>ا</w:t>
      </w:r>
      <w:r w:rsidR="00EE417D" w:rsidRPr="00EE417D">
        <w:rPr>
          <w:rStyle w:val="Char3"/>
          <w:rtl/>
        </w:rPr>
        <w:t xml:space="preserve"> </w:t>
      </w:r>
      <w:r w:rsidR="00EE417D" w:rsidRPr="00EE417D">
        <w:rPr>
          <w:rStyle w:val="Char3"/>
          <w:rFonts w:hint="eastAsia"/>
          <w:rtl/>
        </w:rPr>
        <w:t>و</w:t>
      </w:r>
      <w:r w:rsidR="00EE417D">
        <w:rPr>
          <w:rStyle w:val="Char3"/>
          <w:rFonts w:hint="cs"/>
          <w:rtl/>
        </w:rPr>
        <w:t>َ</w:t>
      </w:r>
      <w:r w:rsidR="00EE417D" w:rsidRPr="00EE417D">
        <w:rPr>
          <w:rStyle w:val="Char3"/>
          <w:rtl/>
        </w:rPr>
        <w:t xml:space="preserve"> </w:t>
      </w:r>
      <w:r w:rsidR="00EE417D" w:rsidRPr="00EE417D">
        <w:rPr>
          <w:rStyle w:val="Char3"/>
          <w:rFonts w:hint="eastAsia"/>
          <w:rtl/>
        </w:rPr>
        <w:t>أ</w:t>
      </w:r>
      <w:r w:rsidR="00EE417D">
        <w:rPr>
          <w:rStyle w:val="Char3"/>
          <w:rFonts w:hint="cs"/>
          <w:rtl/>
        </w:rPr>
        <w:t>َ</w:t>
      </w:r>
      <w:r w:rsidR="00EE417D" w:rsidRPr="00EE417D">
        <w:rPr>
          <w:rStyle w:val="Char3"/>
          <w:rFonts w:hint="eastAsia"/>
          <w:rtl/>
        </w:rPr>
        <w:t>ش</w:t>
      </w:r>
      <w:r w:rsidR="00EE417D">
        <w:rPr>
          <w:rStyle w:val="Char3"/>
          <w:rFonts w:hint="cs"/>
          <w:rtl/>
        </w:rPr>
        <w:t>َ</w:t>
      </w:r>
      <w:r w:rsidR="00EE417D" w:rsidRPr="00EE417D">
        <w:rPr>
          <w:rStyle w:val="Char3"/>
          <w:rFonts w:hint="eastAsia"/>
          <w:rtl/>
        </w:rPr>
        <w:t>ار</w:t>
      </w:r>
      <w:r w:rsidR="00EE417D">
        <w:rPr>
          <w:rStyle w:val="Char3"/>
          <w:rFonts w:hint="cs"/>
          <w:rtl/>
        </w:rPr>
        <w:t>َ</w:t>
      </w:r>
      <w:r w:rsidR="00EE417D" w:rsidRPr="00EE417D">
        <w:rPr>
          <w:rStyle w:val="Char3"/>
          <w:rtl/>
        </w:rPr>
        <w:t xml:space="preserve"> </w:t>
      </w:r>
      <w:r w:rsidR="00EE417D" w:rsidRPr="00EE417D">
        <w:rPr>
          <w:rStyle w:val="Char3"/>
          <w:rFonts w:hint="eastAsia"/>
          <w:rtl/>
        </w:rPr>
        <w:t>إ</w:t>
      </w:r>
      <w:r w:rsidR="00EE417D">
        <w:rPr>
          <w:rStyle w:val="Char3"/>
          <w:rFonts w:hint="cs"/>
          <w:rtl/>
        </w:rPr>
        <w:t>ِ</w:t>
      </w:r>
      <w:r w:rsidR="00EE417D" w:rsidRPr="00EE417D">
        <w:rPr>
          <w:rStyle w:val="Char3"/>
          <w:rFonts w:hint="eastAsia"/>
          <w:rtl/>
        </w:rPr>
        <w:t>لى</w:t>
      </w:r>
      <w:r w:rsidR="00EE417D">
        <w:rPr>
          <w:rStyle w:val="Char3"/>
          <w:rtl/>
        </w:rPr>
        <w:t>ٰ</w:t>
      </w:r>
      <w:r w:rsidR="00EE417D" w:rsidRPr="00EE417D">
        <w:rPr>
          <w:rStyle w:val="Char3"/>
          <w:rtl/>
        </w:rPr>
        <w:t xml:space="preserve"> </w:t>
      </w:r>
      <w:r w:rsidR="00EE417D" w:rsidRPr="00EE417D">
        <w:rPr>
          <w:rStyle w:val="Char3"/>
          <w:rFonts w:hint="eastAsia"/>
          <w:rtl/>
        </w:rPr>
        <w:t>ص</w:t>
      </w:r>
      <w:r w:rsidR="00EE417D">
        <w:rPr>
          <w:rStyle w:val="Char3"/>
          <w:rFonts w:hint="cs"/>
          <w:rtl/>
        </w:rPr>
        <w:t>َ</w:t>
      </w:r>
      <w:r w:rsidR="00EE417D" w:rsidRPr="00EE417D">
        <w:rPr>
          <w:rStyle w:val="Char3"/>
          <w:rFonts w:hint="eastAsia"/>
          <w:rtl/>
        </w:rPr>
        <w:t>د</w:t>
      </w:r>
      <w:r w:rsidR="00EE417D">
        <w:rPr>
          <w:rStyle w:val="Char3"/>
          <w:rFonts w:hint="cs"/>
          <w:rtl/>
        </w:rPr>
        <w:t>ْ</w:t>
      </w:r>
      <w:r w:rsidR="00EE417D" w:rsidRPr="00EE417D">
        <w:rPr>
          <w:rStyle w:val="Char3"/>
          <w:rFonts w:hint="eastAsia"/>
          <w:rtl/>
        </w:rPr>
        <w:t>ر</w:t>
      </w:r>
      <w:r w:rsidR="00EE417D">
        <w:rPr>
          <w:rStyle w:val="Char3"/>
          <w:rFonts w:hint="cs"/>
          <w:rtl/>
        </w:rPr>
        <w:t>ِ</w:t>
      </w:r>
      <w:r w:rsidR="00EE417D" w:rsidRPr="00EE417D">
        <w:rPr>
          <w:rStyle w:val="Char3"/>
          <w:rFonts w:hint="eastAsia"/>
          <w:rtl/>
        </w:rPr>
        <w:t>ه</w:t>
      </w:r>
      <w:r w:rsidR="00EE417D">
        <w:rPr>
          <w:rStyle w:val="Char3"/>
          <w:rFonts w:hint="cs"/>
          <w:rtl/>
        </w:rPr>
        <w:t>ِ</w:t>
      </w:r>
      <w:r w:rsidR="00EE417D" w:rsidRPr="00EE417D">
        <w:rPr>
          <w:rStyle w:val="Char3"/>
          <w:rFonts w:hint="cs"/>
          <w:rtl/>
        </w:rPr>
        <w:t xml:space="preserve"> الش</w:t>
      </w:r>
      <w:r w:rsidR="00EE417D">
        <w:rPr>
          <w:rStyle w:val="Char3"/>
          <w:rFonts w:hint="cs"/>
          <w:rtl/>
        </w:rPr>
        <w:t>َّ</w:t>
      </w:r>
      <w:r w:rsidR="00EE417D" w:rsidRPr="00EE417D">
        <w:rPr>
          <w:rStyle w:val="Char3"/>
          <w:rFonts w:hint="cs"/>
          <w:rtl/>
        </w:rPr>
        <w:t>ر</w:t>
      </w:r>
      <w:r w:rsidR="00EE417D">
        <w:rPr>
          <w:rStyle w:val="Char3"/>
          <w:rFonts w:hint="cs"/>
          <w:rtl/>
        </w:rPr>
        <w:t>ِ</w:t>
      </w:r>
      <w:r w:rsidR="00EE417D" w:rsidRPr="00EE417D">
        <w:rPr>
          <w:rStyle w:val="Char3"/>
          <w:rFonts w:hint="cs"/>
          <w:rtl/>
        </w:rPr>
        <w:t>ي</w:t>
      </w:r>
      <w:r w:rsidR="00EE417D">
        <w:rPr>
          <w:rStyle w:val="Char3"/>
          <w:rFonts w:hint="cs"/>
          <w:rtl/>
        </w:rPr>
        <w:t>ْ</w:t>
      </w:r>
      <w:r w:rsidR="00EE417D" w:rsidRPr="00EE417D">
        <w:rPr>
          <w:rStyle w:val="Char3"/>
          <w:rFonts w:hint="cs"/>
          <w:rtl/>
        </w:rPr>
        <w:t>ف</w:t>
      </w:r>
      <w:r w:rsidR="00DD7DCC">
        <w:rPr>
          <w:rStyle w:val="Char3"/>
          <w:rFonts w:hint="cs"/>
          <w:rtl/>
        </w:rPr>
        <w:t>ْ</w:t>
      </w:r>
      <w:r w:rsidR="00EE417D" w:rsidRPr="00EE417D">
        <w:rPr>
          <w:rStyle w:val="Char3"/>
          <w:rFonts w:hint="cs"/>
          <w:rtl/>
        </w:rPr>
        <w:t xml:space="preserve"> ث</w:t>
      </w:r>
      <w:r w:rsidR="00DD7DCC">
        <w:rPr>
          <w:rStyle w:val="Char3"/>
          <w:rFonts w:hint="cs"/>
          <w:rtl/>
        </w:rPr>
        <w:t>َ</w:t>
      </w:r>
      <w:r w:rsidR="00EE417D" w:rsidRPr="00EE417D">
        <w:rPr>
          <w:rStyle w:val="Char3"/>
          <w:rFonts w:hint="cs"/>
          <w:rtl/>
        </w:rPr>
        <w:t>لا</w:t>
      </w:r>
      <w:r w:rsidR="00DD7DCC">
        <w:rPr>
          <w:rStyle w:val="Char3"/>
          <w:rFonts w:hint="cs"/>
          <w:rtl/>
        </w:rPr>
        <w:t>َ</w:t>
      </w:r>
      <w:r w:rsidR="00EE417D" w:rsidRPr="00EE417D">
        <w:rPr>
          <w:rStyle w:val="Char3"/>
          <w:rFonts w:hint="cs"/>
          <w:rtl/>
        </w:rPr>
        <w:t>ث</w:t>
      </w:r>
      <w:r w:rsidR="00DD7DCC">
        <w:rPr>
          <w:rStyle w:val="Char3"/>
          <w:rFonts w:hint="cs"/>
          <w:rtl/>
        </w:rPr>
        <w:t>َ</w:t>
      </w:r>
      <w:r w:rsidR="00EE417D" w:rsidRPr="00EE417D">
        <w:rPr>
          <w:rStyle w:val="Char3"/>
          <w:rFonts w:hint="cs"/>
          <w:rtl/>
        </w:rPr>
        <w:t xml:space="preserve"> م</w:t>
      </w:r>
      <w:r w:rsidR="00DD7DCC">
        <w:rPr>
          <w:rStyle w:val="Char3"/>
          <w:rFonts w:hint="cs"/>
          <w:rtl/>
        </w:rPr>
        <w:t>َ</w:t>
      </w:r>
      <w:r w:rsidR="00EE417D" w:rsidRPr="00EE417D">
        <w:rPr>
          <w:rStyle w:val="Char3"/>
          <w:rFonts w:hint="cs"/>
          <w:rtl/>
        </w:rPr>
        <w:t>ر</w:t>
      </w:r>
      <w:r w:rsidR="00DD7DCC">
        <w:rPr>
          <w:rStyle w:val="Char3"/>
          <w:rFonts w:hint="cs"/>
          <w:rtl/>
        </w:rPr>
        <w:t>ّٰ</w:t>
      </w:r>
      <w:r w:rsidR="00EE417D" w:rsidRPr="00EE417D">
        <w:rPr>
          <w:rStyle w:val="Char3"/>
          <w:rFonts w:hint="cs"/>
          <w:rtl/>
        </w:rPr>
        <w:t>ات</w:t>
      </w:r>
      <w:r w:rsidR="00DD7DCC">
        <w:rPr>
          <w:rStyle w:val="Char3"/>
          <w:rFonts w:hint="cs"/>
          <w:rtl/>
        </w:rPr>
        <w:t>ٍ</w:t>
      </w:r>
      <w:r>
        <w:rPr>
          <w:rFonts w:ascii="Traditional Arabic" w:hAnsi="Traditional Arabic" w:cs="Traditional Arabic"/>
          <w:smallCaps/>
          <w:rtl/>
        </w:rPr>
        <w:t>»</w:t>
      </w:r>
      <w:r w:rsidR="00414316">
        <w:rPr>
          <w:rFonts w:ascii="Traditional Arabic" w:hAnsi="Traditional Arabic" w:cs="Traditional Arabic" w:hint="cs"/>
          <w:smallCaps/>
          <w:rtl/>
        </w:rPr>
        <w:t>.</w:t>
      </w:r>
      <w:r>
        <w:rPr>
          <w:rFonts w:hint="cs"/>
          <w:smallCaps/>
          <w:rtl/>
        </w:rPr>
        <w:t xml:space="preserve"> </w:t>
      </w:r>
      <w:r>
        <w:rPr>
          <w:rFonts w:ascii="Traditional Arabic" w:hAnsi="Traditional Arabic" w:cs="Traditional Arabic"/>
          <w:smallCaps/>
          <w:rtl/>
        </w:rPr>
        <w:t>«</w:t>
      </w:r>
      <w:r w:rsidRPr="00CA3D5B">
        <w:rPr>
          <w:rStyle w:val="Chare"/>
          <w:rFonts w:hint="cs"/>
          <w:rtl/>
        </w:rPr>
        <w:t>قرارگا</w:t>
      </w:r>
      <w:r w:rsidR="00292C22" w:rsidRPr="00CA3D5B">
        <w:rPr>
          <w:rStyle w:val="Chare"/>
          <w:rFonts w:hint="cs"/>
          <w:rtl/>
        </w:rPr>
        <w:t>ه</w:t>
      </w:r>
      <w:r w:rsidRPr="00CA3D5B">
        <w:rPr>
          <w:rStyle w:val="Chare"/>
          <w:rFonts w:hint="cs"/>
          <w:rtl/>
        </w:rPr>
        <w:t xml:space="preserve"> تقوا اینجاست و س</w:t>
      </w:r>
      <w:r w:rsidR="00292C22" w:rsidRPr="00CA3D5B">
        <w:rPr>
          <w:rStyle w:val="Chare"/>
          <w:rFonts w:hint="cs"/>
          <w:rtl/>
        </w:rPr>
        <w:t>ه</w:t>
      </w:r>
      <w:r w:rsidRPr="00CA3D5B">
        <w:rPr>
          <w:rStyle w:val="Chare"/>
          <w:rFonts w:hint="cs"/>
          <w:rtl/>
        </w:rPr>
        <w:t xml:space="preserve"> بار ب</w:t>
      </w:r>
      <w:r w:rsidR="00292C22" w:rsidRPr="00CA3D5B">
        <w:rPr>
          <w:rStyle w:val="Chare"/>
          <w:rFonts w:hint="cs"/>
          <w:rtl/>
        </w:rPr>
        <w:t>ه</w:t>
      </w:r>
      <w:r w:rsidRPr="00CA3D5B">
        <w:rPr>
          <w:rStyle w:val="Chare"/>
          <w:rFonts w:hint="cs"/>
          <w:rtl/>
        </w:rPr>
        <w:t xml:space="preserve"> سین</w:t>
      </w:r>
      <w:r w:rsidR="00292C22" w:rsidRPr="00CA3D5B">
        <w:rPr>
          <w:rStyle w:val="Chare"/>
          <w:rFonts w:hint="cs"/>
          <w:rtl/>
        </w:rPr>
        <w:t>ۀ</w:t>
      </w:r>
      <w:r w:rsidRPr="00CA3D5B">
        <w:rPr>
          <w:rStyle w:val="Chare"/>
          <w:rFonts w:hint="cs"/>
          <w:rtl/>
        </w:rPr>
        <w:t xml:space="preserve"> مبارک اشار</w:t>
      </w:r>
      <w:r w:rsidR="00292C22" w:rsidRPr="00CA3D5B">
        <w:rPr>
          <w:rStyle w:val="Chare"/>
          <w:rFonts w:hint="cs"/>
          <w:rtl/>
        </w:rPr>
        <w:t>ه</w:t>
      </w:r>
      <w:r w:rsidRPr="00CA3D5B">
        <w:rPr>
          <w:rStyle w:val="Chare"/>
          <w:rFonts w:hint="cs"/>
          <w:rtl/>
        </w:rPr>
        <w:t xml:space="preserve"> نمودند</w:t>
      </w:r>
      <w:r>
        <w:rPr>
          <w:rFonts w:ascii="Traditional Arabic" w:hAnsi="Traditional Arabic" w:cs="Traditional Arabic"/>
          <w:smallCaps/>
          <w:rtl/>
        </w:rPr>
        <w:t>»</w:t>
      </w:r>
      <w:r w:rsidR="00DD60A7">
        <w:rPr>
          <w:rFonts w:hint="cs"/>
          <w:smallCaps/>
          <w:rtl/>
        </w:rPr>
        <w:t>.</w:t>
      </w:r>
    </w:p>
    <w:p w:rsidR="001A2DF2" w:rsidRDefault="00835F72" w:rsidP="001A2DF2">
      <w:pPr>
        <w:pStyle w:val="a8"/>
        <w:rPr>
          <w:smallCaps/>
          <w:rtl/>
        </w:rPr>
      </w:pPr>
      <w:r>
        <w:rPr>
          <w:rFonts w:hint="cs"/>
          <w:smallCaps/>
          <w:rtl/>
        </w:rPr>
        <w:t>چون تقوا در واقع در قلب انسان جای می‌گیرد و آثار آن در کردار نیک و خیرخواھی برای مردم، ظاھر می‌شود</w:t>
      </w:r>
      <w:r w:rsidR="00DD60A7">
        <w:rPr>
          <w:rFonts w:hint="cs"/>
          <w:smallCaps/>
          <w:rtl/>
        </w:rPr>
        <w:t>.</w:t>
      </w:r>
      <w:r>
        <w:rPr>
          <w:rFonts w:hint="cs"/>
          <w:smallCaps/>
          <w:rtl/>
        </w:rPr>
        <w:t xml:space="preserve"> پروردگارا، در دنیا و آخرت ب</w:t>
      </w:r>
      <w:r w:rsidR="00292C22">
        <w:rPr>
          <w:rFonts w:hint="cs"/>
          <w:smallCaps/>
          <w:rtl/>
        </w:rPr>
        <w:t>ه</w:t>
      </w:r>
      <w:r>
        <w:rPr>
          <w:rFonts w:hint="cs"/>
          <w:smallCaps/>
          <w:rtl/>
        </w:rPr>
        <w:t xml:space="preserve"> ما نیکو، عطا کن و ما را از آتش دوزخ مصون بگردان</w:t>
      </w:r>
      <w:r w:rsidR="00DD60A7">
        <w:rPr>
          <w:rFonts w:hint="cs"/>
          <w:smallCaps/>
          <w:rtl/>
        </w:rPr>
        <w:t>.</w:t>
      </w:r>
      <w:r w:rsidR="007C64BE">
        <w:rPr>
          <w:rFonts w:hint="cs"/>
          <w:smallCaps/>
          <w:rtl/>
        </w:rPr>
        <w:t xml:space="preserve"> خداوندا، دل‌ھا ما را پس از آن</w:t>
      </w:r>
      <w:r w:rsidR="007C64BE">
        <w:rPr>
          <w:rFonts w:hint="eastAsia"/>
          <w:smallCaps/>
          <w:rtl/>
        </w:rPr>
        <w:t>‌</w:t>
      </w:r>
      <w:r>
        <w:rPr>
          <w:rFonts w:hint="cs"/>
          <w:smallCaps/>
          <w:rtl/>
        </w:rPr>
        <w:t>ک</w:t>
      </w:r>
      <w:r w:rsidR="00292C22">
        <w:rPr>
          <w:rFonts w:hint="cs"/>
          <w:smallCaps/>
          <w:rtl/>
        </w:rPr>
        <w:t>ه</w:t>
      </w:r>
      <w:r>
        <w:rPr>
          <w:rFonts w:hint="cs"/>
          <w:smallCaps/>
          <w:rtl/>
        </w:rPr>
        <w:t xml:space="preserve"> ھدایت نمودی ب</w:t>
      </w:r>
      <w:r w:rsidR="00292C22">
        <w:rPr>
          <w:rFonts w:hint="cs"/>
          <w:smallCaps/>
          <w:rtl/>
        </w:rPr>
        <w:t>ه</w:t>
      </w:r>
      <w:r>
        <w:rPr>
          <w:rFonts w:hint="cs"/>
          <w:smallCaps/>
          <w:rtl/>
        </w:rPr>
        <w:t xml:space="preserve"> گمراھی نکشان و رحمت خود را ب</w:t>
      </w:r>
      <w:r w:rsidR="00292C22">
        <w:rPr>
          <w:rFonts w:hint="cs"/>
          <w:smallCaps/>
          <w:rtl/>
        </w:rPr>
        <w:t>ه</w:t>
      </w:r>
      <w:r>
        <w:rPr>
          <w:rFonts w:hint="cs"/>
          <w:smallCaps/>
          <w:rtl/>
        </w:rPr>
        <w:t xml:space="preserve"> ما موھبت بفرما ک</w:t>
      </w:r>
      <w:r w:rsidR="00292C22">
        <w:rPr>
          <w:rFonts w:hint="cs"/>
          <w:smallCaps/>
          <w:rtl/>
        </w:rPr>
        <w:t>ه</w:t>
      </w:r>
      <w:r>
        <w:rPr>
          <w:rFonts w:hint="cs"/>
          <w:smallCaps/>
          <w:rtl/>
        </w:rPr>
        <w:t xml:space="preserve"> ب</w:t>
      </w:r>
      <w:r w:rsidR="00292C22">
        <w:rPr>
          <w:rFonts w:hint="cs"/>
          <w:smallCaps/>
          <w:rtl/>
        </w:rPr>
        <w:t>ه</w:t>
      </w:r>
      <w:r>
        <w:rPr>
          <w:rFonts w:hint="cs"/>
          <w:smallCaps/>
          <w:rtl/>
        </w:rPr>
        <w:t xml:space="preserve"> درستی شما بسیار بخشند</w:t>
      </w:r>
      <w:r w:rsidR="00292C22">
        <w:rPr>
          <w:rFonts w:hint="cs"/>
          <w:smallCaps/>
          <w:rtl/>
        </w:rPr>
        <w:t>ه</w:t>
      </w:r>
      <w:r>
        <w:rPr>
          <w:rFonts w:hint="cs"/>
          <w:smallCaps/>
          <w:rtl/>
        </w:rPr>
        <w:t>‌ای</w:t>
      </w:r>
      <w:r w:rsidR="00DD60A7">
        <w:rPr>
          <w:rFonts w:hint="cs"/>
          <w:smallCaps/>
          <w:rtl/>
        </w:rPr>
        <w:t>.</w:t>
      </w:r>
      <w:r>
        <w:rPr>
          <w:rFonts w:hint="cs"/>
          <w:smallCaps/>
          <w:rtl/>
        </w:rPr>
        <w:t xml:space="preserve"> خداوندا، از زن و فرزند، آنچ</w:t>
      </w:r>
      <w:r w:rsidR="00292C22">
        <w:rPr>
          <w:rFonts w:hint="cs"/>
          <w:smallCaps/>
          <w:rtl/>
        </w:rPr>
        <w:t>ه</w:t>
      </w:r>
      <w:r>
        <w:rPr>
          <w:rFonts w:hint="cs"/>
          <w:smallCaps/>
          <w:rtl/>
        </w:rPr>
        <w:t xml:space="preserve"> مای</w:t>
      </w:r>
      <w:r w:rsidR="00292C22">
        <w:rPr>
          <w:rFonts w:hint="cs"/>
          <w:smallCaps/>
          <w:rtl/>
        </w:rPr>
        <w:t>ه</w:t>
      </w:r>
      <w:r>
        <w:rPr>
          <w:rFonts w:hint="cs"/>
          <w:smallCaps/>
          <w:rtl/>
        </w:rPr>
        <w:t xml:space="preserve"> روشنی چشم است ب</w:t>
      </w:r>
      <w:r w:rsidR="00292C22">
        <w:rPr>
          <w:rFonts w:hint="cs"/>
          <w:smallCaps/>
          <w:rtl/>
        </w:rPr>
        <w:t>ه</w:t>
      </w:r>
      <w:r>
        <w:rPr>
          <w:rFonts w:hint="cs"/>
          <w:smallCaps/>
          <w:rtl/>
        </w:rPr>
        <w:t xml:space="preserve"> ما عطا بفرما و ما را پیشوای پرھیزکاران قرار بد</w:t>
      </w:r>
      <w:r w:rsidR="00292C22">
        <w:rPr>
          <w:rFonts w:hint="cs"/>
          <w:smallCaps/>
          <w:rtl/>
        </w:rPr>
        <w:t>ه</w:t>
      </w:r>
      <w:r w:rsidR="00DD60A7">
        <w:rPr>
          <w:rFonts w:hint="cs"/>
          <w:smallCaps/>
          <w:rtl/>
        </w:rPr>
        <w:t>.</w:t>
      </w:r>
      <w:r>
        <w:rPr>
          <w:rFonts w:hint="cs"/>
          <w:smallCaps/>
          <w:rtl/>
        </w:rPr>
        <w:t xml:space="preserve"> بارالھا، ما ب</w:t>
      </w:r>
      <w:r w:rsidR="00292C22">
        <w:rPr>
          <w:rFonts w:hint="cs"/>
          <w:smallCaps/>
          <w:rtl/>
        </w:rPr>
        <w:t>ه</w:t>
      </w:r>
      <w:r>
        <w:rPr>
          <w:rFonts w:hint="cs"/>
          <w:smallCaps/>
          <w:rtl/>
        </w:rPr>
        <w:t xml:space="preserve"> درستی شنیدم ک</w:t>
      </w:r>
      <w:r w:rsidR="00292C22">
        <w:rPr>
          <w:rFonts w:hint="cs"/>
          <w:smallCaps/>
          <w:rtl/>
        </w:rPr>
        <w:t>ه</w:t>
      </w:r>
      <w:r>
        <w:rPr>
          <w:rFonts w:hint="cs"/>
          <w:smallCaps/>
          <w:rtl/>
        </w:rPr>
        <w:t xml:space="preserve"> ندا دھند</w:t>
      </w:r>
      <w:r w:rsidR="00292C22">
        <w:rPr>
          <w:rFonts w:hint="cs"/>
          <w:smallCaps/>
          <w:rtl/>
        </w:rPr>
        <w:t>ه</w:t>
      </w:r>
      <w:r>
        <w:rPr>
          <w:rFonts w:hint="cs"/>
          <w:smallCaps/>
          <w:rtl/>
        </w:rPr>
        <w:t>‌ای، ب</w:t>
      </w:r>
      <w:r w:rsidR="00292C22">
        <w:rPr>
          <w:rFonts w:hint="cs"/>
          <w:smallCaps/>
          <w:rtl/>
        </w:rPr>
        <w:t>ه</w:t>
      </w:r>
      <w:r>
        <w:rPr>
          <w:rFonts w:hint="cs"/>
          <w:smallCaps/>
          <w:rtl/>
        </w:rPr>
        <w:t>‌سوی ایمان فرا می‌خواند ک</w:t>
      </w:r>
      <w:r w:rsidR="00292C22">
        <w:rPr>
          <w:rFonts w:hint="cs"/>
          <w:smallCaps/>
          <w:rtl/>
        </w:rPr>
        <w:t>ه</w:t>
      </w:r>
      <w:r>
        <w:rPr>
          <w:rFonts w:hint="cs"/>
          <w:smallCaps/>
          <w:rtl/>
        </w:rPr>
        <w:t xml:space="preserve"> ب</w:t>
      </w:r>
      <w:r w:rsidR="00292C22">
        <w:rPr>
          <w:rFonts w:hint="cs"/>
          <w:smallCaps/>
          <w:rtl/>
        </w:rPr>
        <w:t>ه</w:t>
      </w:r>
      <w:r>
        <w:rPr>
          <w:rFonts w:hint="cs"/>
          <w:smallCaps/>
          <w:rtl/>
        </w:rPr>
        <w:t xml:space="preserve"> خدای خویش ایمان بیاورید، پس ما ھم ایمان آوردیم</w:t>
      </w:r>
      <w:r w:rsidR="00DD60A7">
        <w:rPr>
          <w:rFonts w:hint="cs"/>
          <w:smallCaps/>
          <w:rtl/>
        </w:rPr>
        <w:t>.</w:t>
      </w:r>
      <w:r>
        <w:rPr>
          <w:rFonts w:hint="cs"/>
          <w:smallCaps/>
          <w:rtl/>
        </w:rPr>
        <w:t xml:space="preserve"> خداوندا، پس از گناھان ما درگذر و خطاھای ما را ببخش و ما را با نیکان متوفا و محشور بگردان</w:t>
      </w:r>
      <w:r w:rsidR="00DD60A7">
        <w:rPr>
          <w:rFonts w:hint="cs"/>
          <w:smallCaps/>
          <w:rtl/>
        </w:rPr>
        <w:t>.</w:t>
      </w:r>
      <w:r>
        <w:rPr>
          <w:rFonts w:hint="cs"/>
          <w:smallCaps/>
          <w:rtl/>
        </w:rPr>
        <w:t xml:space="preserve"> پروردگارا، اسلام و مسلمانان را عزت و سربلندی و شرک و مشرکین را ذلت</w:t>
      </w:r>
      <w:r w:rsidR="001A2DF2">
        <w:rPr>
          <w:rFonts w:hint="cs"/>
          <w:smallCaps/>
          <w:rtl/>
        </w:rPr>
        <w:t xml:space="preserve"> و نابودی، عطا بفرما و ب</w:t>
      </w:r>
      <w:r w:rsidR="00292C22">
        <w:rPr>
          <w:rFonts w:hint="cs"/>
          <w:smallCaps/>
          <w:rtl/>
        </w:rPr>
        <w:t>ه</w:t>
      </w:r>
      <w:r w:rsidR="001A2DF2">
        <w:rPr>
          <w:rFonts w:hint="cs"/>
          <w:smallCaps/>
          <w:rtl/>
        </w:rPr>
        <w:t xml:space="preserve"> فضل و رحمت خود کلم</w:t>
      </w:r>
      <w:r w:rsidR="00292C22">
        <w:rPr>
          <w:rFonts w:hint="cs"/>
          <w:smallCaps/>
          <w:rtl/>
        </w:rPr>
        <w:t>ۀ</w:t>
      </w:r>
      <w:r w:rsidR="001A2DF2">
        <w:rPr>
          <w:rFonts w:hint="cs"/>
          <w:smallCaps/>
          <w:rtl/>
        </w:rPr>
        <w:t xml:space="preserve"> حق و دین را متعالی و متعالی‌تر بگردان و ما را مورد مغفرت و رحمت قرار بد</w:t>
      </w:r>
      <w:r w:rsidR="00292C22">
        <w:rPr>
          <w:rFonts w:hint="cs"/>
          <w:smallCaps/>
          <w:rtl/>
        </w:rPr>
        <w:t>ه</w:t>
      </w:r>
      <w:r w:rsidR="001A2DF2">
        <w:rPr>
          <w:rFonts w:hint="cs"/>
          <w:smallCaps/>
          <w:rtl/>
        </w:rPr>
        <w:t xml:space="preserve"> و بر کافران و ستمگران پیروز بدار</w:t>
      </w:r>
      <w:r w:rsidR="00DD60A7">
        <w:rPr>
          <w:rFonts w:hint="cs"/>
          <w:smallCaps/>
          <w:rtl/>
        </w:rPr>
        <w:t>.</w:t>
      </w:r>
      <w:r w:rsidR="001A2DF2">
        <w:rPr>
          <w:rFonts w:hint="cs"/>
          <w:smallCaps/>
          <w:rtl/>
        </w:rPr>
        <w:t xml:space="preserve"> در خاتم</w:t>
      </w:r>
      <w:r w:rsidR="00292C22">
        <w:rPr>
          <w:rFonts w:hint="cs"/>
          <w:smallCaps/>
          <w:rtl/>
        </w:rPr>
        <w:t>ه</w:t>
      </w:r>
      <w:r w:rsidR="001A2DF2">
        <w:rPr>
          <w:rFonts w:hint="cs"/>
          <w:smallCaps/>
          <w:rtl/>
        </w:rPr>
        <w:t xml:space="preserve"> از خداوند عظیم مسئلت می‌نمایم من و شما و والدین ما و جمیع مؤمنان و مسلمانان را بیامرزد ک</w:t>
      </w:r>
      <w:r w:rsidR="00292C22">
        <w:rPr>
          <w:rFonts w:hint="cs"/>
          <w:smallCaps/>
          <w:rtl/>
        </w:rPr>
        <w:t>ه</w:t>
      </w:r>
      <w:r w:rsidR="001A2DF2">
        <w:rPr>
          <w:rFonts w:hint="cs"/>
          <w:smallCaps/>
          <w:rtl/>
        </w:rPr>
        <w:t xml:space="preserve"> او مھربان‌ترین مھربانان است</w:t>
      </w:r>
      <w:r w:rsidR="00DD60A7">
        <w:rPr>
          <w:rFonts w:hint="cs"/>
          <w:smallCaps/>
          <w:rtl/>
        </w:rPr>
        <w:t>.</w:t>
      </w:r>
    </w:p>
    <w:p w:rsidR="001A2DF2" w:rsidRDefault="001A2DF2" w:rsidP="001A2DF2">
      <w:pPr>
        <w:pStyle w:val="a8"/>
        <w:rPr>
          <w:smallCaps/>
          <w:rtl/>
        </w:rPr>
      </w:pPr>
    </w:p>
    <w:p w:rsidR="001A2DF2" w:rsidRDefault="001A2DF2" w:rsidP="00407E8B">
      <w:pPr>
        <w:pStyle w:val="a4"/>
        <w:jc w:val="right"/>
        <w:rPr>
          <w:smallCaps/>
          <w:rtl/>
        </w:rPr>
      </w:pPr>
      <w:r w:rsidRPr="001C2CA6">
        <w:rPr>
          <w:rFonts w:hint="cs"/>
          <w:rtl/>
        </w:rPr>
        <w:t>والسلام عليكم ورحمة الله وبركاته</w:t>
      </w:r>
    </w:p>
    <w:p w:rsidR="001A2DF2" w:rsidRDefault="001A2DF2" w:rsidP="001A2DF2">
      <w:pPr>
        <w:pStyle w:val="a8"/>
        <w:rPr>
          <w:smallCaps/>
          <w:rtl/>
        </w:rPr>
        <w:sectPr w:rsidR="001A2DF2" w:rsidSect="00C14F87">
          <w:footnotePr>
            <w:numRestart w:val="eachPage"/>
          </w:footnotePr>
          <w:pgSz w:w="9356" w:h="13608" w:code="9"/>
          <w:pgMar w:top="567" w:right="1134" w:bottom="851" w:left="1134" w:header="454" w:footer="0" w:gutter="0"/>
          <w:cols w:space="708"/>
          <w:titlePg/>
          <w:bidi/>
          <w:rtlGutter/>
          <w:docGrid w:linePitch="381"/>
        </w:sectPr>
      </w:pPr>
    </w:p>
    <w:p w:rsidR="001A2DF2" w:rsidRDefault="00407E8B" w:rsidP="001A2DF2">
      <w:pPr>
        <w:pStyle w:val="a1"/>
        <w:rPr>
          <w:rtl/>
        </w:rPr>
      </w:pPr>
      <w:bookmarkStart w:id="136" w:name="_Toc437893525"/>
      <w:r>
        <w:rPr>
          <w:rFonts w:hint="cs"/>
          <w:rtl/>
        </w:rPr>
        <w:t>خطبۀ یکصد و چهارم:</w:t>
      </w:r>
      <w:r>
        <w:rPr>
          <w:rtl/>
        </w:rPr>
        <w:br/>
      </w:r>
      <w:r w:rsidR="001A2DF2">
        <w:rPr>
          <w:rFonts w:hint="cs"/>
          <w:rtl/>
        </w:rPr>
        <w:t>در وجوب حج و عمره و عجله در انجام آن</w:t>
      </w:r>
      <w:bookmarkEnd w:id="136"/>
    </w:p>
    <w:p w:rsidR="00097D07" w:rsidRDefault="001A2DF2" w:rsidP="00414316">
      <w:pPr>
        <w:pStyle w:val="a8"/>
        <w:rPr>
          <w:smallCaps/>
          <w:rtl/>
          <w:lang w:bidi="ur-PK"/>
        </w:rPr>
      </w:pPr>
      <w:r>
        <w:rPr>
          <w:rFonts w:hint="cs"/>
          <w:smallCaps/>
          <w:rtl/>
          <w:lang w:bidi="ur-PK"/>
        </w:rPr>
        <w:t>حمد، آن خدایی را ک</w:t>
      </w:r>
      <w:r w:rsidR="00292C22">
        <w:rPr>
          <w:rFonts w:hint="cs"/>
          <w:smallCaps/>
          <w:rtl/>
          <w:lang w:bidi="ur-PK"/>
        </w:rPr>
        <w:t>ه</w:t>
      </w:r>
      <w:r>
        <w:rPr>
          <w:rFonts w:hint="cs"/>
          <w:smallCaps/>
          <w:rtl/>
          <w:lang w:bidi="ur-PK"/>
        </w:rPr>
        <w:t xml:space="preserve"> بیت</w:t>
      </w:r>
      <w:r w:rsidRPr="00414316">
        <w:rPr>
          <w:rFonts w:hint="cs"/>
          <w:smallCaps/>
          <w:rtl/>
          <w:lang w:bidi="ur-PK"/>
        </w:rPr>
        <w:t xml:space="preserve"> الل</w:t>
      </w:r>
      <w:r w:rsidR="00292C22" w:rsidRPr="00414316">
        <w:rPr>
          <w:rFonts w:hint="cs"/>
          <w:smallCaps/>
          <w:rtl/>
          <w:lang w:bidi="ur-PK"/>
        </w:rPr>
        <w:t>ه</w:t>
      </w:r>
      <w:r w:rsidRPr="00414316">
        <w:rPr>
          <w:rFonts w:hint="cs"/>
          <w:smallCaps/>
          <w:rtl/>
          <w:lang w:bidi="ur-PK"/>
        </w:rPr>
        <w:t xml:space="preserve"> الحرام را پناھگا</w:t>
      </w:r>
      <w:r w:rsidR="00292C22" w:rsidRPr="00414316">
        <w:rPr>
          <w:rFonts w:hint="cs"/>
          <w:smallCaps/>
          <w:rtl/>
          <w:lang w:bidi="ur-PK"/>
        </w:rPr>
        <w:t>ه</w:t>
      </w:r>
      <w:r w:rsidRPr="00414316">
        <w:rPr>
          <w:rFonts w:hint="cs"/>
          <w:smallCaps/>
          <w:rtl/>
          <w:lang w:bidi="ur-PK"/>
        </w:rPr>
        <w:t xml:space="preserve"> و م</w:t>
      </w:r>
      <w:r w:rsidR="00BA0469" w:rsidRPr="00414316">
        <w:rPr>
          <w:rFonts w:hint="cs"/>
          <w:smallCaps/>
          <w:rtl/>
          <w:lang w:bidi="ur-PK"/>
        </w:rPr>
        <w:t>أ</w:t>
      </w:r>
      <w:r w:rsidRPr="00414316">
        <w:rPr>
          <w:rFonts w:hint="cs"/>
          <w:smallCaps/>
          <w:rtl/>
          <w:lang w:bidi="ur-PK"/>
        </w:rPr>
        <w:t>من انس</w:t>
      </w:r>
      <w:r w:rsidR="00414316">
        <w:rPr>
          <w:rFonts w:hint="cs"/>
          <w:smallCaps/>
          <w:rtl/>
          <w:lang w:bidi="ur-PK"/>
        </w:rPr>
        <w:t>ا</w:t>
      </w:r>
      <w:r w:rsidR="00546A50" w:rsidRPr="00414316">
        <w:rPr>
          <w:rFonts w:hint="cs"/>
          <w:smallCaps/>
          <w:rtl/>
          <w:lang w:bidi="ur-PK"/>
        </w:rPr>
        <w:t>ن‌ھا</w:t>
      </w:r>
      <w:r w:rsidRPr="00414316">
        <w:rPr>
          <w:rFonts w:hint="cs"/>
          <w:smallCaps/>
          <w:rtl/>
          <w:lang w:bidi="ur-PK"/>
        </w:rPr>
        <w:t xml:space="preserve"> قرار داد و زیارت آن را ب</w:t>
      </w:r>
      <w:r w:rsidR="00292C22" w:rsidRPr="00414316">
        <w:rPr>
          <w:rFonts w:hint="cs"/>
          <w:smallCaps/>
          <w:rtl/>
          <w:lang w:bidi="ur-PK"/>
        </w:rPr>
        <w:t>ه</w:t>
      </w:r>
      <w:r w:rsidRPr="00414316">
        <w:rPr>
          <w:rFonts w:hint="cs"/>
          <w:smallCaps/>
          <w:rtl/>
          <w:lang w:bidi="ur-PK"/>
        </w:rPr>
        <w:t xml:space="preserve"> عنوان فریض</w:t>
      </w:r>
      <w:r w:rsidR="00292C22" w:rsidRPr="00414316">
        <w:rPr>
          <w:rFonts w:hint="cs"/>
          <w:smallCaps/>
          <w:rtl/>
          <w:lang w:bidi="ur-PK"/>
        </w:rPr>
        <w:t>ۀ</w:t>
      </w:r>
      <w:r w:rsidRPr="00414316">
        <w:rPr>
          <w:rFonts w:hint="cs"/>
          <w:smallCaps/>
          <w:rtl/>
          <w:lang w:bidi="ur-PK"/>
        </w:rPr>
        <w:t xml:space="preserve"> حج، بر مسلمانان واجب گردانید و آن را از باب لطف و رحمت، حجاب بین مؤمنان و آتش دوزخ قرار داد و جای تعجب نیست؛ چون حج، رکنی از ارکان اسلام و شطری از</w:t>
      </w:r>
      <w:r w:rsidR="00900422" w:rsidRPr="00414316">
        <w:rPr>
          <w:rFonts w:hint="cs"/>
          <w:smallCaps/>
          <w:rtl/>
          <w:lang w:bidi="ur-PK"/>
        </w:rPr>
        <w:t xml:space="preserve"> دین است و گواھی می‌</w:t>
      </w:r>
      <w:r w:rsidR="00060BA6" w:rsidRPr="00414316">
        <w:rPr>
          <w:rFonts w:hint="cs"/>
          <w:smallCaps/>
          <w:rtl/>
          <w:lang w:bidi="ur-PK"/>
        </w:rPr>
        <w:t>د</w:t>
      </w:r>
      <w:r w:rsidR="00900422" w:rsidRPr="00414316">
        <w:rPr>
          <w:rFonts w:hint="cs"/>
          <w:smallCaps/>
          <w:rtl/>
          <w:lang w:bidi="ur-PK"/>
        </w:rPr>
        <w:t>هی</w:t>
      </w:r>
      <w:r w:rsidR="00060BA6" w:rsidRPr="00414316">
        <w:rPr>
          <w:rFonts w:hint="cs"/>
          <w:smallCaps/>
          <w:rtl/>
          <w:lang w:bidi="ur-PK"/>
        </w:rPr>
        <w:t>م ک</w:t>
      </w:r>
      <w:r w:rsidR="00292C22" w:rsidRPr="00414316">
        <w:rPr>
          <w:rFonts w:hint="cs"/>
          <w:smallCaps/>
          <w:rtl/>
          <w:lang w:bidi="ur-PK"/>
        </w:rPr>
        <w:t>ه</w:t>
      </w:r>
      <w:r w:rsidR="00060BA6" w:rsidRPr="00414316">
        <w:rPr>
          <w:rFonts w:hint="cs"/>
          <w:smallCaps/>
          <w:rtl/>
          <w:lang w:bidi="ur-PK"/>
        </w:rPr>
        <w:t xml:space="preserve"> جز پ</w:t>
      </w:r>
      <w:r w:rsidR="00060BA6">
        <w:rPr>
          <w:rFonts w:hint="cs"/>
          <w:smallCaps/>
          <w:rtl/>
          <w:lang w:bidi="ur-PK"/>
        </w:rPr>
        <w:t>روردگار عالم، رب و معبود دیگری نیست</w:t>
      </w:r>
      <w:r w:rsidR="00DD60A7">
        <w:rPr>
          <w:rFonts w:hint="cs"/>
          <w:smallCaps/>
          <w:rtl/>
          <w:lang w:bidi="ur-PK"/>
        </w:rPr>
        <w:t>.</w:t>
      </w:r>
      <w:r w:rsidR="00060BA6">
        <w:rPr>
          <w:rFonts w:hint="cs"/>
          <w:smallCaps/>
          <w:rtl/>
          <w:lang w:bidi="ur-PK"/>
        </w:rPr>
        <w:t xml:space="preserve"> آن خدایی ک</w:t>
      </w:r>
      <w:r w:rsidR="00292C22">
        <w:rPr>
          <w:rFonts w:hint="cs"/>
          <w:smallCaps/>
          <w:rtl/>
          <w:lang w:bidi="ur-PK"/>
        </w:rPr>
        <w:t>ه</w:t>
      </w:r>
      <w:r w:rsidR="00060BA6">
        <w:rPr>
          <w:rFonts w:hint="cs"/>
          <w:smallCaps/>
          <w:rtl/>
          <w:lang w:bidi="ur-PK"/>
        </w:rPr>
        <w:t xml:space="preserve"> مسلمانان را ب</w:t>
      </w:r>
      <w:r w:rsidR="00292C22">
        <w:rPr>
          <w:rFonts w:hint="cs"/>
          <w:smallCaps/>
          <w:rtl/>
          <w:lang w:bidi="ur-PK"/>
        </w:rPr>
        <w:t>ه</w:t>
      </w:r>
      <w:r w:rsidR="00060BA6">
        <w:rPr>
          <w:rFonts w:hint="cs"/>
          <w:smallCaps/>
          <w:rtl/>
          <w:lang w:bidi="ur-PK"/>
        </w:rPr>
        <w:t xml:space="preserve"> امر و نھی مورد خطاب قرار داد</w:t>
      </w:r>
      <w:r w:rsidR="00292C22">
        <w:rPr>
          <w:rFonts w:hint="cs"/>
          <w:smallCaps/>
          <w:rtl/>
          <w:lang w:bidi="ur-PK"/>
        </w:rPr>
        <w:t>ه</w:t>
      </w:r>
      <w:r w:rsidR="00060BA6">
        <w:rPr>
          <w:rFonts w:hint="cs"/>
          <w:smallCaps/>
          <w:rtl/>
          <w:lang w:bidi="ur-PK"/>
        </w:rPr>
        <w:t xml:space="preserve"> است و گواھی می‌دھم ک</w:t>
      </w:r>
      <w:r w:rsidR="00292C22">
        <w:rPr>
          <w:rFonts w:hint="cs"/>
          <w:smallCaps/>
          <w:rtl/>
          <w:lang w:bidi="ur-PK"/>
        </w:rPr>
        <w:t>ه</w:t>
      </w:r>
      <w:r w:rsidR="00060BA6">
        <w:rPr>
          <w:rFonts w:hint="cs"/>
          <w:smallCaps/>
          <w:rtl/>
          <w:lang w:bidi="ur-PK"/>
        </w:rPr>
        <w:t xml:space="preserve"> سید و سرور ما، حضرت محمد </w:t>
      </w:r>
      <w:r w:rsidR="00060BA6">
        <w:rPr>
          <w:rFonts w:cs="CTraditional Arabic" w:hint="cs"/>
          <w:smallCaps/>
          <w:rtl/>
          <w:lang w:bidi="ur-PK"/>
        </w:rPr>
        <w:t>ص</w:t>
      </w:r>
      <w:r w:rsidR="00060BA6">
        <w:rPr>
          <w:rFonts w:hint="cs"/>
          <w:smallCaps/>
          <w:rtl/>
          <w:lang w:bidi="ur-PK"/>
        </w:rPr>
        <w:t xml:space="preserve"> فرستاد</w:t>
      </w:r>
      <w:r w:rsidR="00292C22">
        <w:rPr>
          <w:rFonts w:hint="cs"/>
          <w:smallCaps/>
          <w:rtl/>
          <w:lang w:bidi="ur-PK"/>
        </w:rPr>
        <w:t>ۀ</w:t>
      </w:r>
      <w:r w:rsidR="00060BA6">
        <w:rPr>
          <w:rFonts w:hint="cs"/>
          <w:smallCaps/>
          <w:rtl/>
          <w:lang w:bidi="ur-PK"/>
        </w:rPr>
        <w:t xml:space="preserve"> خدا و سرور و برتر تمام حجاج و زوار بیت الل</w:t>
      </w:r>
      <w:r w:rsidR="00292C22">
        <w:rPr>
          <w:rFonts w:hint="cs"/>
          <w:smallCaps/>
          <w:rtl/>
          <w:lang w:bidi="ur-PK"/>
        </w:rPr>
        <w:t>ه</w:t>
      </w:r>
      <w:r w:rsidR="00060BA6">
        <w:rPr>
          <w:rFonts w:hint="cs"/>
          <w:smallCaps/>
          <w:rtl/>
          <w:lang w:bidi="ur-PK"/>
        </w:rPr>
        <w:t xml:space="preserve"> الحرام است</w:t>
      </w:r>
      <w:r w:rsidR="00DD60A7">
        <w:rPr>
          <w:rFonts w:hint="cs"/>
          <w:smallCaps/>
          <w:rtl/>
          <w:lang w:bidi="ur-PK"/>
        </w:rPr>
        <w:t>.</w:t>
      </w:r>
      <w:r w:rsidR="00060BA6">
        <w:rPr>
          <w:rFonts w:hint="cs"/>
          <w:smallCaps/>
          <w:rtl/>
          <w:lang w:bidi="ur-PK"/>
        </w:rPr>
        <w:t xml:space="preserve"> خداوندا، درود و رحمت خود را بر حضرت محمد و آل و اصحاب بزرگوار و دانشمند و نیکو کارش مرحمت بفرما و بعد این بندگان خدا، ابتدا نفس خود، سپس شما را ب</w:t>
      </w:r>
      <w:r w:rsidR="00292C22">
        <w:rPr>
          <w:rFonts w:hint="cs"/>
          <w:smallCaps/>
          <w:rtl/>
          <w:lang w:bidi="ur-PK"/>
        </w:rPr>
        <w:t>ه</w:t>
      </w:r>
      <w:r w:rsidR="00060BA6">
        <w:rPr>
          <w:rFonts w:hint="cs"/>
          <w:smallCaps/>
          <w:rtl/>
          <w:lang w:bidi="ur-PK"/>
        </w:rPr>
        <w:t xml:space="preserve"> تقوای خدا توصی</w:t>
      </w:r>
      <w:r w:rsidR="00292C22">
        <w:rPr>
          <w:rFonts w:hint="cs"/>
          <w:smallCaps/>
          <w:rtl/>
          <w:lang w:bidi="ur-PK"/>
        </w:rPr>
        <w:t>ه</w:t>
      </w:r>
      <w:r w:rsidR="00060BA6">
        <w:rPr>
          <w:rFonts w:hint="cs"/>
          <w:smallCaps/>
          <w:rtl/>
          <w:lang w:bidi="ur-PK"/>
        </w:rPr>
        <w:t xml:space="preserve"> می‌نمایم، خدای </w:t>
      </w:r>
      <w:r w:rsidR="00414316">
        <w:rPr>
          <w:rFonts w:cs="CTraditional Arabic" w:hint="cs"/>
          <w:smallCaps/>
          <w:rtl/>
          <w:lang w:bidi="ur-PK"/>
        </w:rPr>
        <w:t>ﻷ</w:t>
      </w:r>
      <w:r w:rsidR="00060BA6">
        <w:rPr>
          <w:rFonts w:hint="cs"/>
          <w:smallCaps/>
          <w:rtl/>
          <w:lang w:bidi="ur-PK"/>
        </w:rPr>
        <w:t xml:space="preserve"> در قرآن کریم فرمود</w:t>
      </w:r>
      <w:r w:rsidR="00292C22">
        <w:rPr>
          <w:rFonts w:hint="cs"/>
          <w:smallCaps/>
          <w:rtl/>
          <w:lang w:bidi="ur-PK"/>
        </w:rPr>
        <w:t>ه</w:t>
      </w:r>
      <w:r w:rsidR="00060BA6">
        <w:rPr>
          <w:rFonts w:hint="cs"/>
          <w:smallCaps/>
          <w:rtl/>
          <w:lang w:bidi="ur-PK"/>
        </w:rPr>
        <w:t>‌اند:</w:t>
      </w:r>
    </w:p>
    <w:p w:rsidR="00097D07" w:rsidRPr="00414316" w:rsidRDefault="00CB37F6" w:rsidP="00414316">
      <w:pPr>
        <w:pStyle w:val="af1"/>
        <w:rPr>
          <w:smallCaps/>
          <w:spacing w:val="-4"/>
          <w:rtl/>
          <w:lang w:bidi="ur-PK"/>
        </w:rPr>
      </w:pPr>
      <w:r w:rsidRPr="00CB37F6">
        <w:rPr>
          <w:rFonts w:cs="CTraditional Arabic"/>
          <w:smallCaps/>
          <w:spacing w:val="-4"/>
          <w:rtl/>
          <w:lang w:bidi="ur-PK"/>
        </w:rPr>
        <w:t>+</w:t>
      </w:r>
      <w:r w:rsidR="00DD7DCC" w:rsidRPr="00414316">
        <w:rPr>
          <w:spacing w:val="-4"/>
          <w:rtl/>
        </w:rPr>
        <w:t>إِنَّ أَوَّلَ بَيۡتٖ وُضِعَ لِلنَّاسِ لَلَّذِي بِبَكَّةَ مُبَارَك</w:t>
      </w:r>
      <w:r w:rsidR="00DD7DCC" w:rsidRPr="00414316">
        <w:rPr>
          <w:rFonts w:hint="cs"/>
          <w:spacing w:val="-4"/>
          <w:rtl/>
        </w:rPr>
        <w:t>ٗا</w:t>
      </w:r>
      <w:r w:rsidR="00DD7DCC" w:rsidRPr="00414316">
        <w:rPr>
          <w:spacing w:val="-4"/>
          <w:rtl/>
        </w:rPr>
        <w:t xml:space="preserve"> </w:t>
      </w:r>
      <w:r w:rsidR="00DD7DCC" w:rsidRPr="00414316">
        <w:rPr>
          <w:rFonts w:hint="cs"/>
          <w:spacing w:val="-4"/>
          <w:rtl/>
        </w:rPr>
        <w:t>وَهُدٗى</w:t>
      </w:r>
      <w:r w:rsidR="00DD7DCC" w:rsidRPr="00414316">
        <w:rPr>
          <w:spacing w:val="-4"/>
          <w:rtl/>
        </w:rPr>
        <w:t xml:space="preserve"> </w:t>
      </w:r>
      <w:r w:rsidR="00DD7DCC" w:rsidRPr="00414316">
        <w:rPr>
          <w:rFonts w:hint="cs"/>
          <w:spacing w:val="-4"/>
          <w:rtl/>
        </w:rPr>
        <w:t>لِّلۡعَٰلَمِينَ٩٦</w:t>
      </w:r>
      <w:r w:rsidRPr="00CB37F6">
        <w:rPr>
          <w:rFonts w:ascii="Times New Roman" w:cs="CTraditional Arabic" w:hint="cs"/>
          <w:smallCaps/>
          <w:spacing w:val="-4"/>
          <w:rtl/>
          <w:lang w:bidi="ur-PK"/>
        </w:rPr>
        <w:t>_</w:t>
      </w:r>
      <w:r w:rsidR="00DD7DCC" w:rsidRPr="00414316">
        <w:rPr>
          <w:rFonts w:ascii="Times New Roman" w:cs="Arial"/>
          <w:smallCaps/>
          <w:spacing w:val="-4"/>
          <w:szCs w:val="24"/>
          <w:rtl/>
          <w:lang w:bidi="ur-PK"/>
        </w:rPr>
        <w:t xml:space="preserve"> </w:t>
      </w:r>
      <w:r w:rsidR="00DD7DCC" w:rsidRPr="00414316">
        <w:rPr>
          <w:rStyle w:val="Char6"/>
          <w:spacing w:val="-4"/>
          <w:rtl/>
        </w:rPr>
        <w:t>[آل عمران: 96]</w:t>
      </w:r>
      <w:r w:rsidR="00414316" w:rsidRPr="00414316">
        <w:rPr>
          <w:rStyle w:val="Char6"/>
          <w:rFonts w:hint="cs"/>
          <w:spacing w:val="-4"/>
          <w:rtl/>
        </w:rPr>
        <w:t>.</w:t>
      </w:r>
    </w:p>
    <w:p w:rsidR="00097D07" w:rsidRDefault="00097D07" w:rsidP="00414316">
      <w:pPr>
        <w:pStyle w:val="ab"/>
        <w:rPr>
          <w:smallCaps/>
          <w:rtl/>
          <w:lang w:bidi="ur-PK"/>
        </w:rPr>
      </w:pPr>
      <w:r w:rsidRPr="008421EC">
        <w:rPr>
          <w:rStyle w:val="Char8"/>
          <w:rtl/>
        </w:rPr>
        <w:t>«</w:t>
      </w:r>
      <w:r w:rsidRPr="00414316">
        <w:rPr>
          <w:rFonts w:hint="cs"/>
          <w:rtl/>
        </w:rPr>
        <w:t>اولین خان</w:t>
      </w:r>
      <w:r w:rsidR="00292C22" w:rsidRPr="00414316">
        <w:rPr>
          <w:rFonts w:hint="cs"/>
          <w:rtl/>
        </w:rPr>
        <w:t>ه</w:t>
      </w:r>
      <w:r w:rsidRPr="00414316">
        <w:rPr>
          <w:rFonts w:hint="cs"/>
          <w:rtl/>
        </w:rPr>
        <w:t>‌ای ک</w:t>
      </w:r>
      <w:r w:rsidR="00292C22" w:rsidRPr="00414316">
        <w:rPr>
          <w:rFonts w:hint="cs"/>
          <w:rtl/>
        </w:rPr>
        <w:t>ه</w:t>
      </w:r>
      <w:r w:rsidRPr="00414316">
        <w:rPr>
          <w:rFonts w:hint="cs"/>
          <w:rtl/>
        </w:rPr>
        <w:t xml:space="preserve"> (در روی زمین) برای عبادت انس</w:t>
      </w:r>
      <w:r w:rsidR="00414316">
        <w:rPr>
          <w:rFonts w:hint="cs"/>
          <w:rtl/>
        </w:rPr>
        <w:t>ا</w:t>
      </w:r>
      <w:r w:rsidR="00546A50" w:rsidRPr="00414316">
        <w:rPr>
          <w:rFonts w:hint="cs"/>
          <w:rtl/>
        </w:rPr>
        <w:t>ن‌ھا</w:t>
      </w:r>
      <w:r w:rsidRPr="00414316">
        <w:rPr>
          <w:rFonts w:hint="cs"/>
          <w:rtl/>
        </w:rPr>
        <w:t xml:space="preserve"> بنیان نھاد</w:t>
      </w:r>
      <w:r w:rsidR="00292C22" w:rsidRPr="00414316">
        <w:rPr>
          <w:rFonts w:hint="cs"/>
          <w:rtl/>
        </w:rPr>
        <w:t>ه</w:t>
      </w:r>
      <w:r w:rsidRPr="00414316">
        <w:rPr>
          <w:rFonts w:hint="cs"/>
          <w:rtl/>
        </w:rPr>
        <w:t xml:space="preserve"> شد، ھمان خان</w:t>
      </w:r>
      <w:r w:rsidR="00292C22" w:rsidRPr="00414316">
        <w:rPr>
          <w:rFonts w:hint="cs"/>
          <w:rtl/>
        </w:rPr>
        <w:t>ه</w:t>
      </w:r>
      <w:r w:rsidRPr="00414316">
        <w:rPr>
          <w:rFonts w:hint="cs"/>
          <w:rtl/>
        </w:rPr>
        <w:t>‌ای است ک</w:t>
      </w:r>
      <w:r w:rsidR="00292C22" w:rsidRPr="00414316">
        <w:rPr>
          <w:rFonts w:hint="cs"/>
          <w:rtl/>
        </w:rPr>
        <w:t>ه</w:t>
      </w:r>
      <w:r w:rsidRPr="00414316">
        <w:rPr>
          <w:rFonts w:hint="cs"/>
          <w:rtl/>
        </w:rPr>
        <w:t xml:space="preserve"> در مک</w:t>
      </w:r>
      <w:r w:rsidR="00292C22" w:rsidRPr="00414316">
        <w:rPr>
          <w:rFonts w:hint="cs"/>
          <w:rtl/>
        </w:rPr>
        <w:t>ه</w:t>
      </w:r>
      <w:r w:rsidRPr="00414316">
        <w:rPr>
          <w:rFonts w:hint="cs"/>
          <w:rtl/>
        </w:rPr>
        <w:t xml:space="preserve"> قرار دارد، خان</w:t>
      </w:r>
      <w:r w:rsidR="00292C22" w:rsidRPr="00414316">
        <w:rPr>
          <w:rFonts w:hint="cs"/>
          <w:rtl/>
        </w:rPr>
        <w:t>ه</w:t>
      </w:r>
      <w:r w:rsidRPr="00414316">
        <w:rPr>
          <w:rFonts w:hint="cs"/>
          <w:rtl/>
        </w:rPr>
        <w:t>‌ای مبارک و مای</w:t>
      </w:r>
      <w:r w:rsidR="00292C22" w:rsidRPr="00414316">
        <w:rPr>
          <w:rFonts w:hint="cs"/>
          <w:rtl/>
        </w:rPr>
        <w:t>ۀ</w:t>
      </w:r>
      <w:r w:rsidRPr="00414316">
        <w:rPr>
          <w:rFonts w:hint="cs"/>
          <w:rtl/>
        </w:rPr>
        <w:t xml:space="preserve"> ھدایت جھانیان</w:t>
      </w:r>
      <w:r w:rsidRPr="008421EC">
        <w:rPr>
          <w:rStyle w:val="Char8"/>
          <w:rtl/>
        </w:rPr>
        <w:t>»</w:t>
      </w:r>
      <w:r w:rsidR="00DD60A7">
        <w:rPr>
          <w:rFonts w:hint="cs"/>
          <w:smallCaps/>
          <w:rtl/>
          <w:lang w:bidi="ur-PK"/>
        </w:rPr>
        <w:t>.</w:t>
      </w:r>
    </w:p>
    <w:p w:rsidR="00097D07" w:rsidRDefault="00097D07" w:rsidP="001A2DF2">
      <w:pPr>
        <w:pStyle w:val="a8"/>
        <w:rPr>
          <w:smallCaps/>
          <w:rtl/>
          <w:lang w:bidi="ur-PK"/>
        </w:rPr>
      </w:pPr>
      <w:r>
        <w:rPr>
          <w:rFonts w:hint="cs"/>
          <w:smallCaps/>
          <w:rtl/>
          <w:lang w:bidi="ur-PK"/>
        </w:rPr>
        <w:t>ای برادران مسلمان، بیتی ک</w:t>
      </w:r>
      <w:r w:rsidR="00292C22">
        <w:rPr>
          <w:rFonts w:hint="cs"/>
          <w:smallCaps/>
          <w:rtl/>
          <w:lang w:bidi="ur-PK"/>
        </w:rPr>
        <w:t>ه</w:t>
      </w:r>
      <w:r>
        <w:rPr>
          <w:rFonts w:hint="cs"/>
          <w:smallCaps/>
          <w:rtl/>
          <w:lang w:bidi="ur-PK"/>
        </w:rPr>
        <w:t xml:space="preserve"> در این آی</w:t>
      </w:r>
      <w:r w:rsidR="00292C22">
        <w:rPr>
          <w:rFonts w:hint="cs"/>
          <w:smallCaps/>
          <w:rtl/>
          <w:lang w:bidi="ur-PK"/>
        </w:rPr>
        <w:t>ۀ</w:t>
      </w:r>
      <w:r>
        <w:rPr>
          <w:rFonts w:hint="cs"/>
          <w:smallCaps/>
          <w:rtl/>
          <w:lang w:bidi="ur-PK"/>
        </w:rPr>
        <w:t xml:space="preserve"> شریف</w:t>
      </w:r>
      <w:r w:rsidR="00292C22">
        <w:rPr>
          <w:rFonts w:hint="cs"/>
          <w:smallCaps/>
          <w:rtl/>
          <w:lang w:bidi="ur-PK"/>
        </w:rPr>
        <w:t>ه</w:t>
      </w:r>
      <w:r>
        <w:rPr>
          <w:rFonts w:hint="cs"/>
          <w:smallCaps/>
          <w:rtl/>
          <w:lang w:bidi="ur-PK"/>
        </w:rPr>
        <w:t xml:space="preserve"> نام برد</w:t>
      </w:r>
      <w:r w:rsidR="00292C22">
        <w:rPr>
          <w:rFonts w:hint="cs"/>
          <w:smallCaps/>
          <w:rtl/>
          <w:lang w:bidi="ur-PK"/>
        </w:rPr>
        <w:t>ه</w:t>
      </w:r>
      <w:r>
        <w:rPr>
          <w:rFonts w:hint="cs"/>
          <w:smallCaps/>
          <w:rtl/>
          <w:lang w:bidi="ur-PK"/>
        </w:rPr>
        <w:t xml:space="preserve"> شد</w:t>
      </w:r>
      <w:r w:rsidR="00292C22">
        <w:rPr>
          <w:rFonts w:hint="cs"/>
          <w:smallCaps/>
          <w:rtl/>
          <w:lang w:bidi="ur-PK"/>
        </w:rPr>
        <w:t>ه</w:t>
      </w:r>
      <w:r>
        <w:rPr>
          <w:rFonts w:hint="cs"/>
          <w:smallCaps/>
          <w:rtl/>
          <w:lang w:bidi="ur-PK"/>
        </w:rPr>
        <w:t xml:space="preserve"> است، ھمان بیتی است ک</w:t>
      </w:r>
      <w:r w:rsidR="00292C22">
        <w:rPr>
          <w:rFonts w:hint="cs"/>
          <w:smallCaps/>
          <w:rtl/>
          <w:lang w:bidi="ur-PK"/>
        </w:rPr>
        <w:t>ه</w:t>
      </w:r>
      <w:r>
        <w:rPr>
          <w:rFonts w:hint="cs"/>
          <w:smallCaps/>
          <w:rtl/>
          <w:lang w:bidi="ur-PK"/>
        </w:rPr>
        <w:t xml:space="preserve"> خداوند زیارت آن را بر فرد، فردِ امت اسلامی، واجب گردانید</w:t>
      </w:r>
      <w:r w:rsidR="00292C22">
        <w:rPr>
          <w:rFonts w:hint="cs"/>
          <w:smallCaps/>
          <w:rtl/>
          <w:lang w:bidi="ur-PK"/>
        </w:rPr>
        <w:t>ه</w:t>
      </w:r>
      <w:r>
        <w:rPr>
          <w:rFonts w:hint="cs"/>
          <w:smallCaps/>
          <w:rtl/>
          <w:lang w:bidi="ur-PK"/>
        </w:rPr>
        <w:t xml:space="preserve"> است</w:t>
      </w:r>
      <w:r w:rsidR="00DD60A7">
        <w:rPr>
          <w:rFonts w:hint="cs"/>
          <w:smallCaps/>
          <w:rtl/>
          <w:lang w:bidi="ur-PK"/>
        </w:rPr>
        <w:t>.</w:t>
      </w:r>
      <w:r>
        <w:rPr>
          <w:rFonts w:hint="cs"/>
          <w:smallCaps/>
          <w:rtl/>
          <w:lang w:bidi="ur-PK"/>
        </w:rPr>
        <w:t xml:space="preserve"> این فریض</w:t>
      </w:r>
      <w:r w:rsidR="00292C22">
        <w:rPr>
          <w:rFonts w:hint="cs"/>
          <w:smallCaps/>
          <w:rtl/>
          <w:lang w:bidi="ur-PK"/>
        </w:rPr>
        <w:t>ه</w:t>
      </w:r>
      <w:r>
        <w:rPr>
          <w:rFonts w:hint="cs"/>
          <w:smallCaps/>
          <w:rtl/>
          <w:lang w:bidi="ur-PK"/>
        </w:rPr>
        <w:t xml:space="preserve"> در سال پنجم ھجری بر مسلمانان واجب شد و پیامبر اسلام </w:t>
      </w:r>
      <w:r>
        <w:rPr>
          <w:rFonts w:cs="CTraditional Arabic" w:hint="cs"/>
          <w:smallCaps/>
          <w:rtl/>
          <w:lang w:bidi="ur-PK"/>
        </w:rPr>
        <w:t>ص</w:t>
      </w:r>
      <w:r>
        <w:rPr>
          <w:rFonts w:hint="cs"/>
          <w:smallCaps/>
          <w:rtl/>
          <w:lang w:bidi="ur-PK"/>
        </w:rPr>
        <w:t xml:space="preserve"> آن را ب</w:t>
      </w:r>
      <w:r w:rsidR="00292C22">
        <w:rPr>
          <w:rFonts w:hint="cs"/>
          <w:smallCaps/>
          <w:rtl/>
          <w:lang w:bidi="ur-PK"/>
        </w:rPr>
        <w:t>ه</w:t>
      </w:r>
      <w:r>
        <w:rPr>
          <w:rFonts w:hint="cs"/>
          <w:smallCaps/>
          <w:rtl/>
          <w:lang w:bidi="ur-PK"/>
        </w:rPr>
        <w:t xml:space="preserve"> عنوان پنجمین رکن از ارکان اسلام قرار داد و شرط وجوب آن این است ک</w:t>
      </w:r>
      <w:r w:rsidR="00292C22">
        <w:rPr>
          <w:rFonts w:hint="cs"/>
          <w:smallCaps/>
          <w:rtl/>
          <w:lang w:bidi="ur-PK"/>
        </w:rPr>
        <w:t>ه</w:t>
      </w:r>
      <w:r>
        <w:rPr>
          <w:rFonts w:hint="cs"/>
          <w:smallCaps/>
          <w:rtl/>
          <w:lang w:bidi="ur-PK"/>
        </w:rPr>
        <w:t xml:space="preserve"> علاو</w:t>
      </w:r>
      <w:r w:rsidR="00292C22">
        <w:rPr>
          <w:rFonts w:hint="cs"/>
          <w:smallCaps/>
          <w:rtl/>
          <w:lang w:bidi="ur-PK"/>
        </w:rPr>
        <w:t>ه</w:t>
      </w:r>
      <w:r>
        <w:rPr>
          <w:rFonts w:hint="cs"/>
          <w:smallCaps/>
          <w:rtl/>
          <w:lang w:bidi="ur-PK"/>
        </w:rPr>
        <w:t xml:space="preserve"> بر امنیت را</w:t>
      </w:r>
      <w:r w:rsidR="00292C22">
        <w:rPr>
          <w:rFonts w:hint="cs"/>
          <w:smallCaps/>
          <w:rtl/>
          <w:lang w:bidi="ur-PK"/>
        </w:rPr>
        <w:t>ه</w:t>
      </w:r>
      <w:r>
        <w:rPr>
          <w:rFonts w:hint="cs"/>
          <w:smallCaps/>
          <w:rtl/>
          <w:lang w:bidi="ur-PK"/>
        </w:rPr>
        <w:t>، تمکن مالی و بدنی ھم موجود باشد</w:t>
      </w:r>
      <w:r w:rsidR="00DD60A7">
        <w:rPr>
          <w:rFonts w:hint="cs"/>
          <w:smallCaps/>
          <w:rtl/>
          <w:lang w:bidi="ur-PK"/>
        </w:rPr>
        <w:t>.</w:t>
      </w:r>
      <w:r>
        <w:rPr>
          <w:rFonts w:hint="cs"/>
          <w:smallCaps/>
          <w:rtl/>
          <w:lang w:bidi="ur-PK"/>
        </w:rPr>
        <w:t xml:space="preserve"> امام بیھقی از ابو امام</w:t>
      </w:r>
      <w:r w:rsidR="00292C22">
        <w:rPr>
          <w:rFonts w:hint="cs"/>
          <w:smallCaps/>
          <w:rtl/>
          <w:lang w:bidi="ur-PK"/>
        </w:rPr>
        <w:t>ۀ</w:t>
      </w:r>
      <w:r>
        <w:rPr>
          <w:rFonts w:hint="cs"/>
          <w:smallCaps/>
          <w:rtl/>
          <w:lang w:bidi="ur-PK"/>
        </w:rPr>
        <w:t xml:space="preserve"> باھلی </w:t>
      </w:r>
      <w:r>
        <w:rPr>
          <w:rFonts w:cs="CTraditional Arabic" w:hint="cs"/>
          <w:smallCaps/>
          <w:rtl/>
          <w:lang w:bidi="ur-PK"/>
        </w:rPr>
        <w:t>س</w:t>
      </w:r>
      <w:r>
        <w:rPr>
          <w:rFonts w:hint="cs"/>
          <w:smallCaps/>
          <w:rtl/>
          <w:lang w:bidi="ur-PK"/>
        </w:rPr>
        <w:t xml:space="preserve"> روایت کرد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فرمودند:</w:t>
      </w:r>
    </w:p>
    <w:p w:rsidR="00097D07" w:rsidRDefault="00097D07" w:rsidP="001A2DF2">
      <w:pPr>
        <w:pStyle w:val="a8"/>
        <w:rPr>
          <w:smallCaps/>
          <w:rtl/>
          <w:lang w:bidi="ur-PK"/>
        </w:rPr>
      </w:pPr>
      <w:r>
        <w:rPr>
          <w:rFonts w:ascii="Traditional Arabic" w:hAnsi="Traditional Arabic" w:cs="Traditional Arabic"/>
          <w:smallCaps/>
          <w:rtl/>
          <w:lang w:bidi="ur-PK"/>
        </w:rPr>
        <w:t>«</w:t>
      </w:r>
      <w:r w:rsidR="00DD7DCC" w:rsidRPr="00DD7DCC">
        <w:rPr>
          <w:rStyle w:val="Char3"/>
          <w:rFonts w:hint="eastAsia"/>
          <w:rtl/>
        </w:rPr>
        <w:t>م</w:t>
      </w:r>
      <w:r w:rsidR="00DD7DCC">
        <w:rPr>
          <w:rStyle w:val="Char3"/>
          <w:rFonts w:hint="cs"/>
          <w:rtl/>
        </w:rPr>
        <w:t>َ</w:t>
      </w:r>
      <w:r w:rsidR="00DD7DCC" w:rsidRPr="00DD7DCC">
        <w:rPr>
          <w:rStyle w:val="Char3"/>
          <w:rFonts w:hint="eastAsia"/>
          <w:rtl/>
        </w:rPr>
        <w:t>ن</w:t>
      </w:r>
      <w:r w:rsidR="00DD7DCC">
        <w:rPr>
          <w:rStyle w:val="Char3"/>
          <w:rFonts w:hint="cs"/>
          <w:rtl/>
        </w:rPr>
        <w:t>ْ</w:t>
      </w:r>
      <w:r w:rsidR="00DD7DCC" w:rsidRPr="00DD7DCC">
        <w:rPr>
          <w:rStyle w:val="Char3"/>
          <w:rtl/>
        </w:rPr>
        <w:t xml:space="preserve"> </w:t>
      </w:r>
      <w:r w:rsidR="00DD7DCC" w:rsidRPr="00DD7DCC">
        <w:rPr>
          <w:rStyle w:val="Char3"/>
          <w:rFonts w:hint="eastAsia"/>
          <w:rtl/>
        </w:rPr>
        <w:t>ل</w:t>
      </w:r>
      <w:r w:rsidR="00DD7DCC">
        <w:rPr>
          <w:rStyle w:val="Char3"/>
          <w:rFonts w:hint="cs"/>
          <w:rtl/>
        </w:rPr>
        <w:t>َ</w:t>
      </w:r>
      <w:r w:rsidR="00DD7DCC" w:rsidRPr="00DD7DCC">
        <w:rPr>
          <w:rStyle w:val="Char3"/>
          <w:rFonts w:hint="eastAsia"/>
          <w:rtl/>
        </w:rPr>
        <w:t>م</w:t>
      </w:r>
      <w:r w:rsidR="00DD7DCC">
        <w:rPr>
          <w:rStyle w:val="Char3"/>
          <w:rFonts w:hint="cs"/>
          <w:rtl/>
        </w:rPr>
        <w:t>ْ</w:t>
      </w:r>
      <w:r w:rsidR="00DD7DCC" w:rsidRPr="00DD7DCC">
        <w:rPr>
          <w:rStyle w:val="Char3"/>
          <w:rtl/>
        </w:rPr>
        <w:t xml:space="preserve"> </w:t>
      </w:r>
      <w:r w:rsidR="00DD7DCC" w:rsidRPr="00DD7DCC">
        <w:rPr>
          <w:rStyle w:val="Char3"/>
          <w:rFonts w:hint="eastAsia"/>
          <w:rtl/>
        </w:rPr>
        <w:t>ي</w:t>
      </w:r>
      <w:r w:rsidR="00DD7DCC">
        <w:rPr>
          <w:rStyle w:val="Char3"/>
          <w:rFonts w:hint="cs"/>
          <w:rtl/>
        </w:rPr>
        <w:t>َ</w:t>
      </w:r>
      <w:r w:rsidR="00DD7DCC" w:rsidRPr="00DD7DCC">
        <w:rPr>
          <w:rStyle w:val="Char3"/>
          <w:rFonts w:hint="eastAsia"/>
          <w:rtl/>
        </w:rPr>
        <w:t>ح</w:t>
      </w:r>
      <w:r w:rsidR="00DD7DCC">
        <w:rPr>
          <w:rStyle w:val="Char3"/>
          <w:rFonts w:hint="cs"/>
          <w:rtl/>
        </w:rPr>
        <w:t>ْ</w:t>
      </w:r>
      <w:r w:rsidR="00DD7DCC" w:rsidRPr="00DD7DCC">
        <w:rPr>
          <w:rStyle w:val="Char3"/>
          <w:rFonts w:hint="eastAsia"/>
          <w:rtl/>
        </w:rPr>
        <w:t>ب</w:t>
      </w:r>
      <w:r w:rsidR="00DD7DCC">
        <w:rPr>
          <w:rStyle w:val="Char3"/>
          <w:rFonts w:hint="cs"/>
          <w:rtl/>
        </w:rPr>
        <w:t>ِ</w:t>
      </w:r>
      <w:r w:rsidR="00DD7DCC" w:rsidRPr="00DD7DCC">
        <w:rPr>
          <w:rStyle w:val="Char3"/>
          <w:rFonts w:hint="eastAsia"/>
          <w:rtl/>
        </w:rPr>
        <w:t>س</w:t>
      </w:r>
      <w:r w:rsidR="00DD7DCC">
        <w:rPr>
          <w:rStyle w:val="Char3"/>
          <w:rFonts w:hint="cs"/>
          <w:rtl/>
        </w:rPr>
        <w:t>ْ</w:t>
      </w:r>
      <w:r w:rsidR="00DD7DCC" w:rsidRPr="00DD7DCC">
        <w:rPr>
          <w:rStyle w:val="Char3"/>
          <w:rFonts w:hint="eastAsia"/>
          <w:rtl/>
        </w:rPr>
        <w:t>ه</w:t>
      </w:r>
      <w:r w:rsidR="00DD7DCC">
        <w:rPr>
          <w:rStyle w:val="Char3"/>
          <w:rFonts w:hint="cs"/>
          <w:rtl/>
        </w:rPr>
        <w:t>ُ</w:t>
      </w:r>
      <w:r w:rsidR="00DD7DCC" w:rsidRPr="00DD7DCC">
        <w:rPr>
          <w:rStyle w:val="Char3"/>
          <w:rtl/>
        </w:rPr>
        <w:t xml:space="preserve"> </w:t>
      </w:r>
      <w:r w:rsidR="00DD7DCC" w:rsidRPr="00DD7DCC">
        <w:rPr>
          <w:rStyle w:val="Char3"/>
          <w:rFonts w:hint="eastAsia"/>
          <w:rtl/>
        </w:rPr>
        <w:t>ح</w:t>
      </w:r>
      <w:r w:rsidR="00DD7DCC">
        <w:rPr>
          <w:rStyle w:val="Char3"/>
          <w:rtl/>
        </w:rPr>
        <w:t>ٰ</w:t>
      </w:r>
      <w:r w:rsidR="00DD7DCC" w:rsidRPr="00DD7DCC">
        <w:rPr>
          <w:rStyle w:val="Char3"/>
          <w:rFonts w:hint="eastAsia"/>
          <w:rtl/>
        </w:rPr>
        <w:t>اج</w:t>
      </w:r>
      <w:r w:rsidR="00DD7DCC">
        <w:rPr>
          <w:rStyle w:val="Char3"/>
          <w:rFonts w:hint="cs"/>
          <w:rtl/>
        </w:rPr>
        <w:t>َ</w:t>
      </w:r>
      <w:r w:rsidR="00DD7DCC" w:rsidRPr="00DD7DCC">
        <w:rPr>
          <w:rStyle w:val="Char3"/>
          <w:rFonts w:hint="eastAsia"/>
          <w:rtl/>
        </w:rPr>
        <w:t>ة</w:t>
      </w:r>
      <w:r w:rsidR="00DD7DCC">
        <w:rPr>
          <w:rStyle w:val="Char3"/>
          <w:rFonts w:hint="cs"/>
          <w:rtl/>
        </w:rPr>
        <w:t>ٌ</w:t>
      </w:r>
      <w:r w:rsidR="00DD7DCC" w:rsidRPr="00DD7DCC">
        <w:rPr>
          <w:rStyle w:val="Char3"/>
          <w:rtl/>
        </w:rPr>
        <w:t xml:space="preserve"> </w:t>
      </w:r>
      <w:r w:rsidR="00DD7DCC" w:rsidRPr="00DD7DCC">
        <w:rPr>
          <w:rStyle w:val="Char3"/>
          <w:rFonts w:hint="eastAsia"/>
          <w:rtl/>
        </w:rPr>
        <w:t>ظ</w:t>
      </w:r>
      <w:r w:rsidR="00DD7DCC">
        <w:rPr>
          <w:rStyle w:val="Char3"/>
          <w:rtl/>
        </w:rPr>
        <w:t>ٰ</w:t>
      </w:r>
      <w:r w:rsidR="00DD7DCC" w:rsidRPr="00DD7DCC">
        <w:rPr>
          <w:rStyle w:val="Char3"/>
          <w:rFonts w:hint="eastAsia"/>
          <w:rtl/>
        </w:rPr>
        <w:t>اه</w:t>
      </w:r>
      <w:r w:rsidR="00DD7DCC">
        <w:rPr>
          <w:rStyle w:val="Char3"/>
          <w:rFonts w:hint="cs"/>
          <w:rtl/>
        </w:rPr>
        <w:t>ِ</w:t>
      </w:r>
      <w:r w:rsidR="00DD7DCC" w:rsidRPr="00DD7DCC">
        <w:rPr>
          <w:rStyle w:val="Char3"/>
          <w:rFonts w:hint="eastAsia"/>
          <w:rtl/>
        </w:rPr>
        <w:t>ر</w:t>
      </w:r>
      <w:r w:rsidR="00DD7DCC">
        <w:rPr>
          <w:rStyle w:val="Char3"/>
          <w:rFonts w:hint="cs"/>
          <w:rtl/>
        </w:rPr>
        <w:t>َ</w:t>
      </w:r>
      <w:r w:rsidR="00DD7DCC" w:rsidRPr="00DD7DCC">
        <w:rPr>
          <w:rStyle w:val="Char3"/>
          <w:rFonts w:hint="eastAsia"/>
          <w:rtl/>
        </w:rPr>
        <w:t>ة</w:t>
      </w:r>
      <w:r w:rsidR="00DD7DCC">
        <w:rPr>
          <w:rStyle w:val="Char3"/>
          <w:rFonts w:hint="cs"/>
          <w:rtl/>
        </w:rPr>
        <w:t>ً</w:t>
      </w:r>
      <w:r w:rsidR="00DD7DCC" w:rsidRPr="00DD7DCC">
        <w:rPr>
          <w:rStyle w:val="Char3"/>
          <w:rtl/>
        </w:rPr>
        <w:t xml:space="preserve"> </w:t>
      </w:r>
      <w:r w:rsidR="00DD7DCC" w:rsidRPr="00DD7DCC">
        <w:rPr>
          <w:rStyle w:val="Char3"/>
          <w:rFonts w:hint="eastAsia"/>
          <w:rtl/>
        </w:rPr>
        <w:t>أ</w:t>
      </w:r>
      <w:r w:rsidR="00DD7DCC">
        <w:rPr>
          <w:rStyle w:val="Char3"/>
          <w:rFonts w:hint="cs"/>
          <w:rtl/>
        </w:rPr>
        <w:t>َ</w:t>
      </w:r>
      <w:r w:rsidR="00DD7DCC" w:rsidRPr="00DD7DCC">
        <w:rPr>
          <w:rStyle w:val="Char3"/>
          <w:rFonts w:hint="eastAsia"/>
          <w:rtl/>
        </w:rPr>
        <w:t>و</w:t>
      </w:r>
      <w:r w:rsidR="00DD7DCC">
        <w:rPr>
          <w:rStyle w:val="Char3"/>
          <w:rFonts w:hint="cs"/>
          <w:rtl/>
        </w:rPr>
        <w:t>ْ</w:t>
      </w:r>
      <w:r w:rsidR="00DD7DCC" w:rsidRPr="00DD7DCC">
        <w:rPr>
          <w:rStyle w:val="Char3"/>
          <w:rtl/>
        </w:rPr>
        <w:t xml:space="preserve"> </w:t>
      </w:r>
      <w:r w:rsidR="00DD7DCC" w:rsidRPr="00DD7DCC">
        <w:rPr>
          <w:rStyle w:val="Char3"/>
          <w:rFonts w:hint="eastAsia"/>
          <w:rtl/>
        </w:rPr>
        <w:t>م</w:t>
      </w:r>
      <w:r w:rsidR="00DD7DCC">
        <w:rPr>
          <w:rStyle w:val="Char3"/>
          <w:rFonts w:hint="cs"/>
          <w:rtl/>
        </w:rPr>
        <w:t>َ</w:t>
      </w:r>
      <w:r w:rsidR="00DD7DCC" w:rsidRPr="00DD7DCC">
        <w:rPr>
          <w:rStyle w:val="Char3"/>
          <w:rFonts w:hint="eastAsia"/>
          <w:rtl/>
        </w:rPr>
        <w:t>ر</w:t>
      </w:r>
      <w:r w:rsidR="00DD7DCC">
        <w:rPr>
          <w:rStyle w:val="Char3"/>
          <w:rFonts w:hint="cs"/>
          <w:rtl/>
        </w:rPr>
        <w:t>َ</w:t>
      </w:r>
      <w:r w:rsidR="00DD7DCC" w:rsidRPr="00DD7DCC">
        <w:rPr>
          <w:rStyle w:val="Char3"/>
          <w:rFonts w:hint="eastAsia"/>
          <w:rtl/>
        </w:rPr>
        <w:t>ض</w:t>
      </w:r>
      <w:r w:rsidR="00DD7DCC">
        <w:rPr>
          <w:rStyle w:val="Char3"/>
          <w:rFonts w:hint="cs"/>
          <w:rtl/>
        </w:rPr>
        <w:t>ٌ</w:t>
      </w:r>
      <w:r w:rsidR="00DD7DCC" w:rsidRPr="00DD7DCC">
        <w:rPr>
          <w:rStyle w:val="Char3"/>
          <w:rtl/>
        </w:rPr>
        <w:t xml:space="preserve"> </w:t>
      </w:r>
      <w:r w:rsidR="00DD7DCC" w:rsidRPr="00DD7DCC">
        <w:rPr>
          <w:rStyle w:val="Char3"/>
          <w:rFonts w:hint="eastAsia"/>
          <w:rtl/>
        </w:rPr>
        <w:t>ح</w:t>
      </w:r>
      <w:r w:rsidR="00DD7DCC">
        <w:rPr>
          <w:rStyle w:val="Char3"/>
          <w:rtl/>
        </w:rPr>
        <w:t>ٰ</w:t>
      </w:r>
      <w:r w:rsidR="00DD7DCC" w:rsidRPr="00DD7DCC">
        <w:rPr>
          <w:rStyle w:val="Char3"/>
          <w:rFonts w:hint="eastAsia"/>
          <w:rtl/>
        </w:rPr>
        <w:t>اب</w:t>
      </w:r>
      <w:r w:rsidR="00DD7DCC">
        <w:rPr>
          <w:rStyle w:val="Char3"/>
          <w:rFonts w:hint="cs"/>
          <w:rtl/>
        </w:rPr>
        <w:t>ِ</w:t>
      </w:r>
      <w:r w:rsidR="00DD7DCC" w:rsidRPr="00DD7DCC">
        <w:rPr>
          <w:rStyle w:val="Char3"/>
          <w:rFonts w:hint="eastAsia"/>
          <w:rtl/>
        </w:rPr>
        <w:t>س</w:t>
      </w:r>
      <w:r w:rsidR="00DD7DCC">
        <w:rPr>
          <w:rStyle w:val="Char3"/>
          <w:rFonts w:hint="cs"/>
          <w:rtl/>
        </w:rPr>
        <w:t>ٌ</w:t>
      </w:r>
      <w:r w:rsidR="00DD7DCC" w:rsidRPr="00DD7DCC">
        <w:rPr>
          <w:rStyle w:val="Char3"/>
          <w:rtl/>
        </w:rPr>
        <w:t xml:space="preserve"> </w:t>
      </w:r>
      <w:r w:rsidR="00DD7DCC" w:rsidRPr="00DD7DCC">
        <w:rPr>
          <w:rStyle w:val="Char3"/>
          <w:rFonts w:hint="eastAsia"/>
          <w:rtl/>
        </w:rPr>
        <w:t>أ</w:t>
      </w:r>
      <w:r w:rsidR="00DD7DCC">
        <w:rPr>
          <w:rStyle w:val="Char3"/>
          <w:rFonts w:hint="cs"/>
          <w:rtl/>
        </w:rPr>
        <w:t>َ</w:t>
      </w:r>
      <w:r w:rsidR="00DD7DCC" w:rsidRPr="00DD7DCC">
        <w:rPr>
          <w:rStyle w:val="Char3"/>
          <w:rFonts w:hint="eastAsia"/>
          <w:rtl/>
        </w:rPr>
        <w:t>و</w:t>
      </w:r>
      <w:r w:rsidR="00DD7DCC">
        <w:rPr>
          <w:rStyle w:val="Char3"/>
          <w:rFonts w:hint="cs"/>
          <w:rtl/>
        </w:rPr>
        <w:t>ْ</w:t>
      </w:r>
      <w:r w:rsidR="00DD7DCC" w:rsidRPr="00DD7DCC">
        <w:rPr>
          <w:rStyle w:val="Char3"/>
          <w:rtl/>
        </w:rPr>
        <w:t xml:space="preserve"> </w:t>
      </w:r>
      <w:r w:rsidR="00DD7DCC" w:rsidRPr="00DD7DCC">
        <w:rPr>
          <w:rStyle w:val="Char3"/>
          <w:rFonts w:hint="eastAsia"/>
          <w:rtl/>
        </w:rPr>
        <w:t>س</w:t>
      </w:r>
      <w:r w:rsidR="00DD7DCC">
        <w:rPr>
          <w:rStyle w:val="Char3"/>
          <w:rFonts w:hint="cs"/>
          <w:rtl/>
        </w:rPr>
        <w:t>ُ</w:t>
      </w:r>
      <w:r w:rsidR="00DD7DCC" w:rsidRPr="00DD7DCC">
        <w:rPr>
          <w:rStyle w:val="Char3"/>
          <w:rFonts w:hint="eastAsia"/>
          <w:rtl/>
        </w:rPr>
        <w:t>ل</w:t>
      </w:r>
      <w:r w:rsidR="00DD7DCC">
        <w:rPr>
          <w:rStyle w:val="Char3"/>
          <w:rFonts w:hint="cs"/>
          <w:rtl/>
        </w:rPr>
        <w:t>ْ</w:t>
      </w:r>
      <w:r w:rsidR="00DD7DCC" w:rsidRPr="00DD7DCC">
        <w:rPr>
          <w:rStyle w:val="Char3"/>
          <w:rFonts w:hint="eastAsia"/>
          <w:rtl/>
        </w:rPr>
        <w:t>ط</w:t>
      </w:r>
      <w:r w:rsidR="00DD7DCC">
        <w:rPr>
          <w:rStyle w:val="Char3"/>
          <w:rtl/>
        </w:rPr>
        <w:t>ٰ</w:t>
      </w:r>
      <w:r w:rsidR="00DD7DCC" w:rsidRPr="00DD7DCC">
        <w:rPr>
          <w:rStyle w:val="Char3"/>
          <w:rFonts w:hint="eastAsia"/>
          <w:rtl/>
        </w:rPr>
        <w:t>ان</w:t>
      </w:r>
      <w:r w:rsidR="00DD7DCC">
        <w:rPr>
          <w:rStyle w:val="Char3"/>
          <w:rFonts w:hint="cs"/>
          <w:rtl/>
        </w:rPr>
        <w:t>ٌ</w:t>
      </w:r>
      <w:r w:rsidR="00DD7DCC" w:rsidRPr="00DD7DCC">
        <w:rPr>
          <w:rStyle w:val="Char3"/>
          <w:rtl/>
        </w:rPr>
        <w:t xml:space="preserve"> </w:t>
      </w:r>
      <w:r w:rsidR="00DD7DCC" w:rsidRPr="00DD7DCC">
        <w:rPr>
          <w:rStyle w:val="Char3"/>
          <w:rFonts w:hint="eastAsia"/>
          <w:rtl/>
        </w:rPr>
        <w:t>ج</w:t>
      </w:r>
      <w:r w:rsidR="00DD7DCC">
        <w:rPr>
          <w:rStyle w:val="Char3"/>
          <w:rtl/>
        </w:rPr>
        <w:t>ٰ</w:t>
      </w:r>
      <w:r w:rsidR="00DD7DCC" w:rsidRPr="00DD7DCC">
        <w:rPr>
          <w:rStyle w:val="Char3"/>
          <w:rFonts w:hint="eastAsia"/>
          <w:rtl/>
        </w:rPr>
        <w:t>ائ</w:t>
      </w:r>
      <w:r w:rsidR="00DD7DCC">
        <w:rPr>
          <w:rStyle w:val="Char3"/>
          <w:rFonts w:hint="cs"/>
          <w:rtl/>
        </w:rPr>
        <w:t>ِ</w:t>
      </w:r>
      <w:r w:rsidR="00DD7DCC" w:rsidRPr="00DD7DCC">
        <w:rPr>
          <w:rStyle w:val="Char3"/>
          <w:rFonts w:hint="eastAsia"/>
          <w:rtl/>
        </w:rPr>
        <w:t>ر</w:t>
      </w:r>
      <w:r w:rsidR="00DD7DCC">
        <w:rPr>
          <w:rStyle w:val="Char3"/>
          <w:rFonts w:hint="cs"/>
          <w:rtl/>
        </w:rPr>
        <w:t>ٌ</w:t>
      </w:r>
      <w:r w:rsidR="00DD7DCC" w:rsidRPr="00DD7DCC">
        <w:rPr>
          <w:rStyle w:val="Char3"/>
          <w:rtl/>
        </w:rPr>
        <w:t xml:space="preserve"> </w:t>
      </w:r>
      <w:r w:rsidR="00DD7DCC" w:rsidRPr="00DD7DCC">
        <w:rPr>
          <w:rStyle w:val="Char3"/>
          <w:rFonts w:hint="eastAsia"/>
          <w:rtl/>
        </w:rPr>
        <w:t>و</w:t>
      </w:r>
      <w:r w:rsidR="00DD7DCC">
        <w:rPr>
          <w:rStyle w:val="Char3"/>
          <w:rFonts w:hint="cs"/>
          <w:rtl/>
        </w:rPr>
        <w:t>َ</w:t>
      </w:r>
      <w:r w:rsidR="00DD7DCC" w:rsidRPr="00DD7DCC">
        <w:rPr>
          <w:rStyle w:val="Char3"/>
          <w:rFonts w:hint="eastAsia"/>
          <w:rtl/>
        </w:rPr>
        <w:t>ل</w:t>
      </w:r>
      <w:r w:rsidR="00DD7DCC">
        <w:rPr>
          <w:rStyle w:val="Char3"/>
          <w:rFonts w:hint="cs"/>
          <w:rtl/>
        </w:rPr>
        <w:t>َ</w:t>
      </w:r>
      <w:r w:rsidR="00DD7DCC" w:rsidRPr="00DD7DCC">
        <w:rPr>
          <w:rStyle w:val="Char3"/>
          <w:rFonts w:hint="eastAsia"/>
          <w:rtl/>
        </w:rPr>
        <w:t>م</w:t>
      </w:r>
      <w:r w:rsidR="00DD7DCC">
        <w:rPr>
          <w:rStyle w:val="Char3"/>
          <w:rFonts w:hint="cs"/>
          <w:rtl/>
        </w:rPr>
        <w:t>ْ</w:t>
      </w:r>
      <w:r w:rsidR="00DD7DCC" w:rsidRPr="00DD7DCC">
        <w:rPr>
          <w:rStyle w:val="Char3"/>
          <w:rtl/>
        </w:rPr>
        <w:t xml:space="preserve"> </w:t>
      </w:r>
      <w:r w:rsidR="00DD7DCC" w:rsidRPr="00DD7DCC">
        <w:rPr>
          <w:rStyle w:val="Char3"/>
          <w:rFonts w:hint="eastAsia"/>
          <w:rtl/>
        </w:rPr>
        <w:t>ي</w:t>
      </w:r>
      <w:r w:rsidR="00DD7DCC">
        <w:rPr>
          <w:rStyle w:val="Char3"/>
          <w:rFonts w:hint="cs"/>
          <w:rtl/>
        </w:rPr>
        <w:t>َ</w:t>
      </w:r>
      <w:r w:rsidR="00DD7DCC" w:rsidRPr="00DD7DCC">
        <w:rPr>
          <w:rStyle w:val="Char3"/>
          <w:rFonts w:hint="eastAsia"/>
          <w:rtl/>
        </w:rPr>
        <w:t>ح</w:t>
      </w:r>
      <w:r w:rsidR="00DD7DCC">
        <w:rPr>
          <w:rStyle w:val="Char3"/>
          <w:rFonts w:hint="cs"/>
          <w:rtl/>
        </w:rPr>
        <w:t>ُ</w:t>
      </w:r>
      <w:r w:rsidR="00DD7DCC" w:rsidRPr="00DD7DCC">
        <w:rPr>
          <w:rStyle w:val="Char3"/>
          <w:rFonts w:hint="eastAsia"/>
          <w:rtl/>
        </w:rPr>
        <w:t>ج</w:t>
      </w:r>
      <w:r w:rsidR="00DD7DCC">
        <w:rPr>
          <w:rStyle w:val="Char3"/>
          <w:rFonts w:hint="cs"/>
          <w:rtl/>
        </w:rPr>
        <w:t>َّ</w:t>
      </w:r>
      <w:r w:rsidR="00DD7DCC" w:rsidRPr="00DD7DCC">
        <w:rPr>
          <w:rStyle w:val="Char3"/>
          <w:rtl/>
        </w:rPr>
        <w:t xml:space="preserve"> </w:t>
      </w:r>
      <w:r w:rsidR="00DD7DCC" w:rsidRPr="00DD7DCC">
        <w:rPr>
          <w:rStyle w:val="Char3"/>
          <w:rFonts w:hint="eastAsia"/>
          <w:rtl/>
        </w:rPr>
        <w:t>ف</w:t>
      </w:r>
      <w:r w:rsidR="00DD7DCC">
        <w:rPr>
          <w:rStyle w:val="Char3"/>
          <w:rFonts w:hint="cs"/>
          <w:rtl/>
        </w:rPr>
        <w:t>َ</w:t>
      </w:r>
      <w:r w:rsidR="00DD7DCC" w:rsidRPr="00DD7DCC">
        <w:rPr>
          <w:rStyle w:val="Char3"/>
          <w:rFonts w:hint="eastAsia"/>
          <w:rtl/>
        </w:rPr>
        <w:t>ل</w:t>
      </w:r>
      <w:r w:rsidR="00DD7DCC">
        <w:rPr>
          <w:rStyle w:val="Char3"/>
          <w:rFonts w:hint="cs"/>
          <w:rtl/>
        </w:rPr>
        <w:t>ْ</w:t>
      </w:r>
      <w:r w:rsidR="00DD7DCC" w:rsidRPr="00DD7DCC">
        <w:rPr>
          <w:rStyle w:val="Char3"/>
          <w:rFonts w:hint="eastAsia"/>
          <w:rtl/>
        </w:rPr>
        <w:t>ي</w:t>
      </w:r>
      <w:r w:rsidR="00DD7DCC">
        <w:rPr>
          <w:rStyle w:val="Char3"/>
          <w:rFonts w:hint="cs"/>
          <w:rtl/>
        </w:rPr>
        <w:t>َ</w:t>
      </w:r>
      <w:r w:rsidR="00DD7DCC" w:rsidRPr="00DD7DCC">
        <w:rPr>
          <w:rStyle w:val="Char3"/>
          <w:rFonts w:hint="eastAsia"/>
          <w:rtl/>
        </w:rPr>
        <w:t>م</w:t>
      </w:r>
      <w:r w:rsidR="00DD7DCC">
        <w:rPr>
          <w:rStyle w:val="Char3"/>
          <w:rFonts w:hint="cs"/>
          <w:rtl/>
        </w:rPr>
        <w:t>ُ</w:t>
      </w:r>
      <w:r w:rsidR="00DD7DCC" w:rsidRPr="00DD7DCC">
        <w:rPr>
          <w:rStyle w:val="Char3"/>
          <w:rFonts w:hint="eastAsia"/>
          <w:rtl/>
        </w:rPr>
        <w:t>ت</w:t>
      </w:r>
      <w:r w:rsidR="00DD7DCC">
        <w:rPr>
          <w:rStyle w:val="Char3"/>
          <w:rFonts w:hint="cs"/>
          <w:rtl/>
        </w:rPr>
        <w:t>ْ</w:t>
      </w:r>
      <w:r w:rsidR="00DD7DCC" w:rsidRPr="00DD7DCC">
        <w:rPr>
          <w:rStyle w:val="Char3"/>
          <w:rtl/>
        </w:rPr>
        <w:t xml:space="preserve"> </w:t>
      </w:r>
      <w:r w:rsidR="00DD7DCC" w:rsidRPr="00DD7DCC">
        <w:rPr>
          <w:rStyle w:val="Char3"/>
          <w:rFonts w:hint="eastAsia"/>
          <w:rtl/>
        </w:rPr>
        <w:t>إ</w:t>
      </w:r>
      <w:r w:rsidR="00DD7DCC">
        <w:rPr>
          <w:rStyle w:val="Char3"/>
          <w:rFonts w:hint="cs"/>
          <w:rtl/>
        </w:rPr>
        <w:t>ِ</w:t>
      </w:r>
      <w:r w:rsidR="00DD7DCC" w:rsidRPr="00DD7DCC">
        <w:rPr>
          <w:rStyle w:val="Char3"/>
          <w:rFonts w:hint="eastAsia"/>
          <w:rtl/>
        </w:rPr>
        <w:t>ن</w:t>
      </w:r>
      <w:r w:rsidR="00DD7DCC">
        <w:rPr>
          <w:rStyle w:val="Char3"/>
          <w:rFonts w:hint="cs"/>
          <w:rtl/>
        </w:rPr>
        <w:t>ْ</w:t>
      </w:r>
      <w:r w:rsidR="00DD7DCC" w:rsidRPr="00DD7DCC">
        <w:rPr>
          <w:rStyle w:val="Char3"/>
          <w:rtl/>
        </w:rPr>
        <w:t xml:space="preserve"> </w:t>
      </w:r>
      <w:r w:rsidR="00DD7DCC" w:rsidRPr="00DD7DCC">
        <w:rPr>
          <w:rStyle w:val="Char3"/>
          <w:rFonts w:hint="eastAsia"/>
          <w:rtl/>
        </w:rPr>
        <w:t>ش</w:t>
      </w:r>
      <w:r w:rsidR="00DD7DCC">
        <w:rPr>
          <w:rStyle w:val="Char3"/>
          <w:rtl/>
        </w:rPr>
        <w:t>ٰ</w:t>
      </w:r>
      <w:r w:rsidR="00DD7DCC" w:rsidRPr="00DD7DCC">
        <w:rPr>
          <w:rStyle w:val="Char3"/>
          <w:rFonts w:hint="eastAsia"/>
          <w:rtl/>
        </w:rPr>
        <w:t>اء</w:t>
      </w:r>
      <w:r w:rsidR="00DD7DCC">
        <w:rPr>
          <w:rStyle w:val="Char3"/>
          <w:rFonts w:hint="cs"/>
          <w:rtl/>
        </w:rPr>
        <w:t>َ</w:t>
      </w:r>
      <w:r w:rsidR="00DD7DCC" w:rsidRPr="00DD7DCC">
        <w:rPr>
          <w:rStyle w:val="Char3"/>
          <w:rtl/>
        </w:rPr>
        <w:t xml:space="preserve"> </w:t>
      </w:r>
      <w:r w:rsidR="00DD7DCC" w:rsidRPr="00DD7DCC">
        <w:rPr>
          <w:rStyle w:val="Char3"/>
          <w:rFonts w:hint="eastAsia"/>
          <w:rtl/>
        </w:rPr>
        <w:t>ي</w:t>
      </w:r>
      <w:r w:rsidR="00DD7DCC">
        <w:rPr>
          <w:rStyle w:val="Char3"/>
          <w:rFonts w:hint="cs"/>
          <w:rtl/>
        </w:rPr>
        <w:t>َ</w:t>
      </w:r>
      <w:r w:rsidR="00DD7DCC" w:rsidRPr="00DD7DCC">
        <w:rPr>
          <w:rStyle w:val="Char3"/>
          <w:rFonts w:hint="eastAsia"/>
          <w:rtl/>
        </w:rPr>
        <w:t>ه</w:t>
      </w:r>
      <w:r w:rsidR="00DD7DCC">
        <w:rPr>
          <w:rStyle w:val="Char3"/>
          <w:rFonts w:hint="cs"/>
          <w:rtl/>
        </w:rPr>
        <w:t>ُ</w:t>
      </w:r>
      <w:r w:rsidR="00DD7DCC" w:rsidRPr="00DD7DCC">
        <w:rPr>
          <w:rStyle w:val="Char3"/>
          <w:rFonts w:hint="eastAsia"/>
          <w:rtl/>
        </w:rPr>
        <w:t>ود</w:t>
      </w:r>
      <w:r w:rsidR="00DD7DCC">
        <w:rPr>
          <w:rStyle w:val="Char3"/>
          <w:rFonts w:hint="cs"/>
          <w:rtl/>
        </w:rPr>
        <w:t>ِ</w:t>
      </w:r>
      <w:r w:rsidR="00DD7DCC" w:rsidRPr="00DD7DCC">
        <w:rPr>
          <w:rStyle w:val="Char3"/>
          <w:rFonts w:hint="eastAsia"/>
          <w:rtl/>
        </w:rPr>
        <w:t>يا</w:t>
      </w:r>
      <w:r w:rsidR="00DD7DCC">
        <w:rPr>
          <w:rStyle w:val="Char3"/>
          <w:rFonts w:hint="cs"/>
          <w:rtl/>
        </w:rPr>
        <w:t>ً</w:t>
      </w:r>
      <w:r w:rsidR="00DD7DCC" w:rsidRPr="00DD7DCC">
        <w:rPr>
          <w:rStyle w:val="Char3"/>
          <w:rtl/>
        </w:rPr>
        <w:t xml:space="preserve"> </w:t>
      </w:r>
      <w:r w:rsidR="00DD7DCC" w:rsidRPr="00DD7DCC">
        <w:rPr>
          <w:rStyle w:val="Char3"/>
          <w:rFonts w:hint="eastAsia"/>
          <w:rtl/>
        </w:rPr>
        <w:t>و</w:t>
      </w:r>
      <w:r w:rsidR="00DD7DCC">
        <w:rPr>
          <w:rStyle w:val="Char3"/>
          <w:rFonts w:hint="cs"/>
          <w:rtl/>
        </w:rPr>
        <w:t>َ</w:t>
      </w:r>
      <w:r w:rsidR="00DD7DCC" w:rsidRPr="00DD7DCC">
        <w:rPr>
          <w:rStyle w:val="Char3"/>
          <w:rFonts w:hint="eastAsia"/>
          <w:rtl/>
        </w:rPr>
        <w:t>إ</w:t>
      </w:r>
      <w:r w:rsidR="00DD7DCC">
        <w:rPr>
          <w:rStyle w:val="Char3"/>
          <w:rFonts w:hint="cs"/>
          <w:rtl/>
        </w:rPr>
        <w:t>ِ</w:t>
      </w:r>
      <w:r w:rsidR="00DD7DCC" w:rsidRPr="00DD7DCC">
        <w:rPr>
          <w:rStyle w:val="Char3"/>
          <w:rFonts w:hint="eastAsia"/>
          <w:rtl/>
        </w:rPr>
        <w:t>ن</w:t>
      </w:r>
      <w:r w:rsidR="00DD7DCC">
        <w:rPr>
          <w:rStyle w:val="Char3"/>
          <w:rFonts w:hint="cs"/>
          <w:rtl/>
        </w:rPr>
        <w:t>ْ</w:t>
      </w:r>
      <w:r w:rsidR="00DD7DCC" w:rsidRPr="00DD7DCC">
        <w:rPr>
          <w:rStyle w:val="Char3"/>
          <w:rtl/>
        </w:rPr>
        <w:t xml:space="preserve"> </w:t>
      </w:r>
      <w:r w:rsidR="00DD7DCC" w:rsidRPr="00DD7DCC">
        <w:rPr>
          <w:rStyle w:val="Char3"/>
          <w:rFonts w:hint="eastAsia"/>
          <w:rtl/>
        </w:rPr>
        <w:t>ش</w:t>
      </w:r>
      <w:r w:rsidR="00DD7DCC">
        <w:rPr>
          <w:rStyle w:val="Char3"/>
          <w:rtl/>
        </w:rPr>
        <w:t>ٰ</w:t>
      </w:r>
      <w:r w:rsidR="00DD7DCC" w:rsidRPr="00DD7DCC">
        <w:rPr>
          <w:rStyle w:val="Char3"/>
          <w:rFonts w:hint="eastAsia"/>
          <w:rtl/>
        </w:rPr>
        <w:t>اء</w:t>
      </w:r>
      <w:r w:rsidR="00DD7DCC">
        <w:rPr>
          <w:rStyle w:val="Char3"/>
          <w:rFonts w:hint="cs"/>
          <w:rtl/>
        </w:rPr>
        <w:t>َ</w:t>
      </w:r>
      <w:r w:rsidR="00DD7DCC" w:rsidRPr="00DD7DCC">
        <w:rPr>
          <w:rStyle w:val="Char3"/>
          <w:rtl/>
        </w:rPr>
        <w:t xml:space="preserve"> </w:t>
      </w:r>
      <w:r w:rsidR="00DD7DCC" w:rsidRPr="00DD7DCC">
        <w:rPr>
          <w:rStyle w:val="Char3"/>
          <w:rFonts w:hint="eastAsia"/>
          <w:rtl/>
        </w:rPr>
        <w:t>ن</w:t>
      </w:r>
      <w:r w:rsidR="00DD7DCC">
        <w:rPr>
          <w:rStyle w:val="Char3"/>
          <w:rFonts w:hint="cs"/>
          <w:rtl/>
        </w:rPr>
        <w:t>َ</w:t>
      </w:r>
      <w:r w:rsidR="00DD7DCC" w:rsidRPr="00DD7DCC">
        <w:rPr>
          <w:rStyle w:val="Char3"/>
          <w:rFonts w:hint="eastAsia"/>
          <w:rtl/>
        </w:rPr>
        <w:t>ص</w:t>
      </w:r>
      <w:r w:rsidR="00DD7DCC">
        <w:rPr>
          <w:rStyle w:val="Char3"/>
          <w:rFonts w:hint="cs"/>
          <w:rtl/>
        </w:rPr>
        <w:t>ْ</w:t>
      </w:r>
      <w:r w:rsidR="00DD7DCC" w:rsidRPr="00DD7DCC">
        <w:rPr>
          <w:rStyle w:val="Char3"/>
          <w:rFonts w:hint="eastAsia"/>
          <w:rtl/>
        </w:rPr>
        <w:t>ر</w:t>
      </w:r>
      <w:r w:rsidR="00DD7DCC">
        <w:rPr>
          <w:rStyle w:val="Char3"/>
          <w:rtl/>
        </w:rPr>
        <w:t>ٰ</w:t>
      </w:r>
      <w:r w:rsidR="00DD7DCC" w:rsidRPr="00DD7DCC">
        <w:rPr>
          <w:rStyle w:val="Char3"/>
          <w:rFonts w:hint="eastAsia"/>
          <w:rtl/>
        </w:rPr>
        <w:t>ان</w:t>
      </w:r>
      <w:r w:rsidR="00DD7DCC">
        <w:rPr>
          <w:rStyle w:val="Char3"/>
          <w:rFonts w:hint="cs"/>
          <w:rtl/>
        </w:rPr>
        <w:t>ِ</w:t>
      </w:r>
      <w:r w:rsidR="00DD7DCC" w:rsidRPr="00DD7DCC">
        <w:rPr>
          <w:rStyle w:val="Char3"/>
          <w:rFonts w:hint="eastAsia"/>
          <w:rtl/>
        </w:rPr>
        <w:t>ي</w:t>
      </w:r>
      <w:r w:rsidR="00DD7DCC">
        <w:rPr>
          <w:rStyle w:val="Char3"/>
          <w:rFonts w:hint="cs"/>
          <w:rtl/>
        </w:rPr>
        <w:t>ً</w:t>
      </w:r>
      <w:r w:rsidR="00DD7DCC" w:rsidRPr="00DD7DCC">
        <w:rPr>
          <w:rStyle w:val="Char3"/>
          <w:rFonts w:hint="eastAsia"/>
          <w:rtl/>
        </w:rPr>
        <w:t>ا</w:t>
      </w:r>
      <w:r>
        <w:rPr>
          <w:rFonts w:ascii="Traditional Arabic" w:hAnsi="Traditional Arabic" w:cs="Traditional Arabic"/>
          <w:smallCaps/>
          <w:rtl/>
          <w:lang w:bidi="ur-PK"/>
        </w:rPr>
        <w:t>»</w:t>
      </w:r>
      <w:r w:rsidR="00414316">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DD7DCC">
        <w:rPr>
          <w:rStyle w:val="Chare"/>
          <w:rFonts w:hint="cs"/>
          <w:rtl/>
        </w:rPr>
        <w:t>کسی ک</w:t>
      </w:r>
      <w:r w:rsidR="00292C22" w:rsidRPr="00DD7DCC">
        <w:rPr>
          <w:rStyle w:val="Chare"/>
          <w:rFonts w:hint="cs"/>
          <w:rtl/>
        </w:rPr>
        <w:t>ه</w:t>
      </w:r>
      <w:r w:rsidRPr="00DD7DCC">
        <w:rPr>
          <w:rStyle w:val="Chare"/>
          <w:rFonts w:hint="cs"/>
          <w:rtl/>
        </w:rPr>
        <w:t xml:space="preserve"> نیاز آشکار یا بیماری حبس کنند</w:t>
      </w:r>
      <w:r w:rsidR="00292C22" w:rsidRPr="00DD7DCC">
        <w:rPr>
          <w:rStyle w:val="Chare"/>
          <w:rFonts w:hint="cs"/>
          <w:rtl/>
        </w:rPr>
        <w:t>ه</w:t>
      </w:r>
      <w:r w:rsidRPr="00DD7DCC">
        <w:rPr>
          <w:rStyle w:val="Chare"/>
          <w:rFonts w:hint="cs"/>
          <w:rtl/>
        </w:rPr>
        <w:t xml:space="preserve"> یا پادشا</w:t>
      </w:r>
      <w:r w:rsidR="00292C22" w:rsidRPr="00DD7DCC">
        <w:rPr>
          <w:rStyle w:val="Chare"/>
          <w:rFonts w:hint="cs"/>
          <w:rtl/>
        </w:rPr>
        <w:t>ه</w:t>
      </w:r>
      <w:r w:rsidRPr="00DD7DCC">
        <w:rPr>
          <w:rStyle w:val="Chare"/>
          <w:rFonts w:hint="cs"/>
          <w:rtl/>
        </w:rPr>
        <w:t xml:space="preserve"> ظالم، او را از رفتن ب</w:t>
      </w:r>
      <w:r w:rsidR="00292C22" w:rsidRPr="00DD7DCC">
        <w:rPr>
          <w:rStyle w:val="Chare"/>
          <w:rFonts w:hint="cs"/>
          <w:rtl/>
        </w:rPr>
        <w:t>ه</w:t>
      </w:r>
      <w:r w:rsidRPr="00DD7DCC">
        <w:rPr>
          <w:rStyle w:val="Chare"/>
          <w:rFonts w:hint="cs"/>
          <w:rtl/>
        </w:rPr>
        <w:t xml:space="preserve"> حج باز نداشت</w:t>
      </w:r>
      <w:r w:rsidR="00292C22" w:rsidRPr="00DD7DCC">
        <w:rPr>
          <w:rStyle w:val="Chare"/>
          <w:rFonts w:hint="cs"/>
          <w:rtl/>
        </w:rPr>
        <w:t>ه</w:t>
      </w:r>
      <w:r w:rsidRPr="00DD7DCC">
        <w:rPr>
          <w:rStyle w:val="Chare"/>
          <w:rFonts w:hint="cs"/>
          <w:rtl/>
        </w:rPr>
        <w:t xml:space="preserve"> باشد و با</w:t>
      </w:r>
      <w:r w:rsidR="007C64BE">
        <w:rPr>
          <w:rStyle w:val="Chare"/>
          <w:rFonts w:hint="cs"/>
          <w:rtl/>
        </w:rPr>
        <w:t xml:space="preserve"> </w:t>
      </w:r>
      <w:r w:rsidRPr="00DD7DCC">
        <w:rPr>
          <w:rStyle w:val="Chare"/>
          <w:rFonts w:hint="cs"/>
          <w:rtl/>
        </w:rPr>
        <w:t>وجود این ب</w:t>
      </w:r>
      <w:r w:rsidR="00292C22" w:rsidRPr="00DD7DCC">
        <w:rPr>
          <w:rStyle w:val="Chare"/>
          <w:rFonts w:hint="cs"/>
          <w:rtl/>
        </w:rPr>
        <w:t>ه</w:t>
      </w:r>
      <w:r w:rsidRPr="00DD7DCC">
        <w:rPr>
          <w:rStyle w:val="Chare"/>
          <w:rFonts w:hint="cs"/>
          <w:rtl/>
        </w:rPr>
        <w:t xml:space="preserve"> حج نرفت</w:t>
      </w:r>
      <w:r w:rsidR="00292C22" w:rsidRPr="00DD7DCC">
        <w:rPr>
          <w:rStyle w:val="Chare"/>
          <w:rFonts w:hint="cs"/>
          <w:rtl/>
        </w:rPr>
        <w:t>ه</w:t>
      </w:r>
      <w:r w:rsidRPr="00DD7DCC">
        <w:rPr>
          <w:rStyle w:val="Chare"/>
          <w:rFonts w:hint="cs"/>
          <w:rtl/>
        </w:rPr>
        <w:t xml:space="preserve"> باشد، بگذار بمیرد، اگر دلش خواست بر دین یھود بمیرد یا اگر دلش خواست بر دین نصرانیت بمیرد</w:t>
      </w:r>
      <w:r>
        <w:rPr>
          <w:rFonts w:ascii="Traditional Arabic" w:hAnsi="Traditional Arabic" w:cs="Traditional Arabic"/>
          <w:smallCaps/>
          <w:rtl/>
          <w:lang w:bidi="ur-PK"/>
        </w:rPr>
        <w:t>»</w:t>
      </w:r>
      <w:r w:rsidR="00DD60A7">
        <w:rPr>
          <w:rFonts w:hint="cs"/>
          <w:smallCaps/>
          <w:rtl/>
          <w:lang w:bidi="ur-PK"/>
        </w:rPr>
        <w:t>.</w:t>
      </w:r>
    </w:p>
    <w:p w:rsidR="000C6081" w:rsidRDefault="000C6081" w:rsidP="001A2DF2">
      <w:pPr>
        <w:pStyle w:val="a8"/>
        <w:rPr>
          <w:smallCaps/>
          <w:rtl/>
          <w:lang w:bidi="ur-PK"/>
        </w:rPr>
      </w:pPr>
      <w:r>
        <w:rPr>
          <w:rFonts w:hint="cs"/>
          <w:smallCaps/>
          <w:rtl/>
          <w:lang w:bidi="ur-PK"/>
        </w:rPr>
        <w:t xml:space="preserve">نظیر این حدیث را ترمذی از علی بن ابی طالب </w:t>
      </w:r>
      <w:r>
        <w:rPr>
          <w:rFonts w:cs="CTraditional Arabic" w:hint="cs"/>
          <w:smallCaps/>
          <w:rtl/>
          <w:lang w:bidi="ur-PK"/>
        </w:rPr>
        <w:t>س</w:t>
      </w:r>
      <w:r>
        <w:rPr>
          <w:rFonts w:hint="cs"/>
          <w:smallCaps/>
          <w:rtl/>
          <w:lang w:bidi="ur-PK"/>
        </w:rPr>
        <w:t xml:space="preserve"> روایت کرد</w:t>
      </w:r>
      <w:r w:rsidR="00292C22">
        <w:rPr>
          <w:rFonts w:hint="cs"/>
          <w:smallCaps/>
          <w:rtl/>
          <w:lang w:bidi="ur-PK"/>
        </w:rPr>
        <w:t>ه</w:t>
      </w:r>
      <w:r>
        <w:rPr>
          <w:rFonts w:hint="cs"/>
          <w:smallCaps/>
          <w:rtl/>
          <w:lang w:bidi="ur-PK"/>
        </w:rPr>
        <w:t xml:space="preserve"> است ک</w:t>
      </w:r>
      <w:r w:rsidR="00292C22">
        <w:rPr>
          <w:rFonts w:hint="cs"/>
          <w:smallCaps/>
          <w:rtl/>
          <w:lang w:bidi="ur-PK"/>
        </w:rPr>
        <w:t>ه</w:t>
      </w:r>
      <w:r>
        <w:rPr>
          <w:rFonts w:hint="cs"/>
          <w:smallCaps/>
          <w:rtl/>
          <w:lang w:bidi="ur-PK"/>
        </w:rPr>
        <w:t xml:space="preserve"> پیامبر </w:t>
      </w:r>
      <w:r>
        <w:rPr>
          <w:rFonts w:cs="CTraditional Arabic" w:hint="cs"/>
          <w:smallCaps/>
          <w:rtl/>
          <w:lang w:bidi="ur-PK"/>
        </w:rPr>
        <w:t>ص</w:t>
      </w:r>
      <w:r>
        <w:rPr>
          <w:rFonts w:hint="cs"/>
          <w:smallCaps/>
          <w:rtl/>
          <w:lang w:bidi="ur-PK"/>
        </w:rPr>
        <w:t xml:space="preserve"> فرمودند:</w:t>
      </w:r>
    </w:p>
    <w:p w:rsidR="000C6081" w:rsidRDefault="000C6081" w:rsidP="00BC2F75">
      <w:pPr>
        <w:pStyle w:val="a8"/>
        <w:rPr>
          <w:smallCaps/>
          <w:rtl/>
          <w:lang w:bidi="ur-PK"/>
        </w:rPr>
      </w:pPr>
      <w:r>
        <w:rPr>
          <w:rFonts w:ascii="Traditional Arabic" w:hAnsi="Traditional Arabic" w:cs="Traditional Arabic"/>
          <w:smallCaps/>
          <w:rtl/>
          <w:lang w:bidi="ur-PK"/>
        </w:rPr>
        <w:t>«</w:t>
      </w:r>
      <w:r w:rsidR="00BC2F75" w:rsidRPr="00BC2F75">
        <w:rPr>
          <w:rStyle w:val="Char3"/>
          <w:rFonts w:hint="eastAsia"/>
          <w:rtl/>
        </w:rPr>
        <w:t>مَنْ</w:t>
      </w:r>
      <w:r w:rsidR="00BC2F75" w:rsidRPr="00BC2F75">
        <w:rPr>
          <w:rStyle w:val="Char3"/>
          <w:rtl/>
        </w:rPr>
        <w:t xml:space="preserve"> </w:t>
      </w:r>
      <w:r w:rsidR="00BC2F75" w:rsidRPr="00BC2F75">
        <w:rPr>
          <w:rStyle w:val="Char3"/>
          <w:rFonts w:hint="eastAsia"/>
          <w:rtl/>
        </w:rPr>
        <w:t>مَلَكَ</w:t>
      </w:r>
      <w:r w:rsidR="00BC2F75" w:rsidRPr="00BC2F75">
        <w:rPr>
          <w:rStyle w:val="Char3"/>
          <w:rtl/>
        </w:rPr>
        <w:t xml:space="preserve"> </w:t>
      </w:r>
      <w:r w:rsidR="00BC2F75" w:rsidRPr="00BC2F75">
        <w:rPr>
          <w:rStyle w:val="Char3"/>
          <w:rFonts w:hint="eastAsia"/>
          <w:rtl/>
        </w:rPr>
        <w:t>زَادًا</w:t>
      </w:r>
      <w:r w:rsidR="00BC2F75" w:rsidRPr="00BC2F75">
        <w:rPr>
          <w:rStyle w:val="Char3"/>
          <w:rtl/>
        </w:rPr>
        <w:t xml:space="preserve"> </w:t>
      </w:r>
      <w:r w:rsidR="00BC2F75" w:rsidRPr="00BC2F75">
        <w:rPr>
          <w:rStyle w:val="Char3"/>
          <w:rFonts w:hint="eastAsia"/>
          <w:rtl/>
        </w:rPr>
        <w:t>وَرَاحِلَةً</w:t>
      </w:r>
      <w:r w:rsidR="00BC2F75" w:rsidRPr="00BC2F75">
        <w:rPr>
          <w:rStyle w:val="Char3"/>
          <w:rtl/>
        </w:rPr>
        <w:t xml:space="preserve"> </w:t>
      </w:r>
      <w:r w:rsidR="00BC2F75" w:rsidRPr="00BC2F75">
        <w:rPr>
          <w:rStyle w:val="Char3"/>
          <w:rFonts w:hint="eastAsia"/>
          <w:rtl/>
        </w:rPr>
        <w:t>تُبَلِّغُهُ</w:t>
      </w:r>
      <w:r w:rsidR="00BC2F75" w:rsidRPr="00BC2F75">
        <w:rPr>
          <w:rStyle w:val="Char3"/>
          <w:rtl/>
        </w:rPr>
        <w:t xml:space="preserve"> </w:t>
      </w:r>
      <w:r w:rsidR="00BC2F75" w:rsidRPr="00BC2F75">
        <w:rPr>
          <w:rStyle w:val="Char3"/>
          <w:rFonts w:hint="eastAsia"/>
          <w:rtl/>
        </w:rPr>
        <w:t>إِلَى</w:t>
      </w:r>
      <w:r w:rsidR="00BC2F75" w:rsidRPr="00BC2F75">
        <w:rPr>
          <w:rStyle w:val="Char3"/>
          <w:rtl/>
        </w:rPr>
        <w:t xml:space="preserve"> </w:t>
      </w:r>
      <w:r w:rsidR="00BC2F75" w:rsidRPr="00BC2F75">
        <w:rPr>
          <w:rStyle w:val="Char3"/>
          <w:rFonts w:hint="eastAsia"/>
          <w:rtl/>
        </w:rPr>
        <w:t>بَيْتِ</w:t>
      </w:r>
      <w:r w:rsidR="00BC2F75" w:rsidRPr="00BC2F75">
        <w:rPr>
          <w:rStyle w:val="Char3"/>
          <w:rtl/>
        </w:rPr>
        <w:t xml:space="preserve"> </w:t>
      </w:r>
      <w:r w:rsidR="00BC2F75">
        <w:rPr>
          <w:rStyle w:val="Char3"/>
          <w:rFonts w:hint="cs"/>
          <w:rtl/>
        </w:rPr>
        <w:t>الحَر</w:t>
      </w:r>
      <w:r w:rsidR="00BC2F75">
        <w:rPr>
          <w:rStyle w:val="Char3"/>
          <w:rtl/>
        </w:rPr>
        <w:t>ٰ</w:t>
      </w:r>
      <w:r w:rsidR="00BC2F75">
        <w:rPr>
          <w:rStyle w:val="Char3"/>
          <w:rFonts w:hint="cs"/>
          <w:rtl/>
        </w:rPr>
        <w:t xml:space="preserve">امِ </w:t>
      </w:r>
      <w:r w:rsidR="00BC2F75" w:rsidRPr="00BC2F75">
        <w:rPr>
          <w:rStyle w:val="Char3"/>
          <w:rFonts w:hint="eastAsia"/>
          <w:rtl/>
        </w:rPr>
        <w:t>فَلاَ</w:t>
      </w:r>
      <w:r w:rsidR="00BC2F75" w:rsidRPr="00BC2F75">
        <w:rPr>
          <w:rStyle w:val="Char3"/>
          <w:rtl/>
        </w:rPr>
        <w:t xml:space="preserve"> </w:t>
      </w:r>
      <w:r w:rsidR="00BC2F75" w:rsidRPr="00BC2F75">
        <w:rPr>
          <w:rStyle w:val="Char3"/>
          <w:rFonts w:hint="eastAsia"/>
          <w:rtl/>
        </w:rPr>
        <w:t>عَلَيْهِ</w:t>
      </w:r>
      <w:r w:rsidR="00BC2F75" w:rsidRPr="00BC2F75">
        <w:rPr>
          <w:rStyle w:val="Char3"/>
          <w:rtl/>
        </w:rPr>
        <w:t xml:space="preserve"> </w:t>
      </w:r>
      <w:r w:rsidR="00BC2F75" w:rsidRPr="00BC2F75">
        <w:rPr>
          <w:rStyle w:val="Char3"/>
          <w:rFonts w:hint="eastAsia"/>
          <w:rtl/>
        </w:rPr>
        <w:t>أَنْ</w:t>
      </w:r>
      <w:r w:rsidR="00BC2F75" w:rsidRPr="00BC2F75">
        <w:rPr>
          <w:rStyle w:val="Char3"/>
          <w:rtl/>
        </w:rPr>
        <w:t xml:space="preserve"> </w:t>
      </w:r>
      <w:r w:rsidR="00BC2F75" w:rsidRPr="00BC2F75">
        <w:rPr>
          <w:rStyle w:val="Char3"/>
          <w:rFonts w:hint="eastAsia"/>
          <w:rtl/>
        </w:rPr>
        <w:t>يَمُوتَ</w:t>
      </w:r>
      <w:r w:rsidR="00BC2F75" w:rsidRPr="00BC2F75">
        <w:rPr>
          <w:rStyle w:val="Char3"/>
          <w:rtl/>
        </w:rPr>
        <w:t xml:space="preserve"> </w:t>
      </w:r>
      <w:r w:rsidR="00BC2F75" w:rsidRPr="00BC2F75">
        <w:rPr>
          <w:rStyle w:val="Char3"/>
          <w:rFonts w:hint="eastAsia"/>
          <w:rtl/>
        </w:rPr>
        <w:t>يَهُودِيًّا</w:t>
      </w:r>
      <w:r w:rsidR="00BC2F75" w:rsidRPr="00BC2F75">
        <w:rPr>
          <w:rStyle w:val="Char3"/>
          <w:rtl/>
        </w:rPr>
        <w:t xml:space="preserve"> </w:t>
      </w:r>
      <w:r w:rsidR="00BC2F75" w:rsidRPr="00BC2F75">
        <w:rPr>
          <w:rStyle w:val="Char3"/>
          <w:rFonts w:hint="eastAsia"/>
          <w:rtl/>
        </w:rPr>
        <w:t>أَوْ</w:t>
      </w:r>
      <w:r w:rsidR="00BC2F75" w:rsidRPr="00BC2F75">
        <w:rPr>
          <w:rStyle w:val="Char3"/>
          <w:rtl/>
        </w:rPr>
        <w:t xml:space="preserve"> </w:t>
      </w:r>
      <w:r w:rsidR="00BC2F75" w:rsidRPr="00BC2F75">
        <w:rPr>
          <w:rStyle w:val="Char3"/>
          <w:rFonts w:hint="eastAsia"/>
          <w:rtl/>
        </w:rPr>
        <w:t>نَصْرَانِيًّا</w:t>
      </w:r>
      <w:r>
        <w:rPr>
          <w:rFonts w:ascii="Traditional Arabic" w:hAnsi="Traditional Arabic" w:cs="Traditional Arabic"/>
          <w:smallCaps/>
          <w:rtl/>
          <w:lang w:bidi="ur-PK"/>
        </w:rPr>
        <w:t>»</w:t>
      </w:r>
      <w:r w:rsidR="00414316">
        <w:rPr>
          <w:rFonts w:ascii="Traditional Arabic" w:hAnsi="Traditional Arabic" w:cs="Traditional Arabic" w:hint="cs"/>
          <w:smallCaps/>
          <w:rtl/>
          <w:lang w:bidi="ur-PK"/>
        </w:rPr>
        <w:t>.</w:t>
      </w:r>
      <w:r>
        <w:rPr>
          <w:rFonts w:hint="cs"/>
          <w:smallCaps/>
          <w:rtl/>
          <w:lang w:bidi="ur-PK"/>
        </w:rPr>
        <w:t xml:space="preserve"> </w:t>
      </w:r>
      <w:r>
        <w:rPr>
          <w:rFonts w:ascii="Traditional Arabic" w:hAnsi="Traditional Arabic" w:cs="Traditional Arabic"/>
          <w:smallCaps/>
          <w:rtl/>
          <w:lang w:bidi="ur-PK"/>
        </w:rPr>
        <w:t>«</w:t>
      </w:r>
      <w:r w:rsidRPr="00BC2F75">
        <w:rPr>
          <w:rStyle w:val="Chare"/>
          <w:rFonts w:hint="cs"/>
          <w:rtl/>
        </w:rPr>
        <w:t>کسی ک</w:t>
      </w:r>
      <w:r w:rsidR="00292C22" w:rsidRPr="00BC2F75">
        <w:rPr>
          <w:rStyle w:val="Chare"/>
          <w:rFonts w:hint="cs"/>
          <w:rtl/>
        </w:rPr>
        <w:t>ه</w:t>
      </w:r>
      <w:r w:rsidRPr="00BC2F75">
        <w:rPr>
          <w:rStyle w:val="Chare"/>
          <w:rFonts w:hint="cs"/>
          <w:rtl/>
        </w:rPr>
        <w:t xml:space="preserve"> توش</w:t>
      </w:r>
      <w:r w:rsidR="00292C22" w:rsidRPr="00BC2F75">
        <w:rPr>
          <w:rStyle w:val="Chare"/>
          <w:rFonts w:hint="cs"/>
          <w:rtl/>
        </w:rPr>
        <w:t>ۀ</w:t>
      </w:r>
      <w:r w:rsidRPr="00BC2F75">
        <w:rPr>
          <w:rStyle w:val="Chare"/>
          <w:rFonts w:hint="cs"/>
          <w:rtl/>
        </w:rPr>
        <w:t xml:space="preserve"> را</w:t>
      </w:r>
      <w:r w:rsidR="00292C22" w:rsidRPr="00BC2F75">
        <w:rPr>
          <w:rStyle w:val="Chare"/>
          <w:rFonts w:hint="cs"/>
          <w:rtl/>
        </w:rPr>
        <w:t>ه</w:t>
      </w:r>
      <w:r w:rsidRPr="00BC2F75">
        <w:rPr>
          <w:rStyle w:val="Chare"/>
          <w:rFonts w:hint="cs"/>
          <w:rtl/>
        </w:rPr>
        <w:t xml:space="preserve"> و مرکبی یافت ک</w:t>
      </w:r>
      <w:r w:rsidR="00292C22" w:rsidRPr="00BC2F75">
        <w:rPr>
          <w:rStyle w:val="Chare"/>
          <w:rFonts w:hint="cs"/>
          <w:rtl/>
        </w:rPr>
        <w:t>ه</w:t>
      </w:r>
      <w:r w:rsidRPr="00BC2F75">
        <w:rPr>
          <w:rStyle w:val="Chare"/>
          <w:rFonts w:hint="cs"/>
          <w:rtl/>
        </w:rPr>
        <w:t xml:space="preserve"> او را ب</w:t>
      </w:r>
      <w:r w:rsidR="00292C22" w:rsidRPr="00BC2F75">
        <w:rPr>
          <w:rStyle w:val="Chare"/>
          <w:rFonts w:hint="cs"/>
          <w:rtl/>
        </w:rPr>
        <w:t>ه</w:t>
      </w:r>
      <w:r w:rsidR="00414316">
        <w:rPr>
          <w:rStyle w:val="Chare"/>
          <w:rFonts w:hint="cs"/>
          <w:rtl/>
        </w:rPr>
        <w:t xml:space="preserve"> بی</w:t>
      </w:r>
      <w:r w:rsidRPr="00BC2F75">
        <w:rPr>
          <w:rStyle w:val="Chare"/>
          <w:rFonts w:hint="cs"/>
          <w:rtl/>
        </w:rPr>
        <w:t>ت الل</w:t>
      </w:r>
      <w:r w:rsidR="00292C22" w:rsidRPr="00BC2F75">
        <w:rPr>
          <w:rStyle w:val="Chare"/>
          <w:rFonts w:hint="cs"/>
          <w:rtl/>
        </w:rPr>
        <w:t>ه</w:t>
      </w:r>
      <w:r w:rsidRPr="00BC2F75">
        <w:rPr>
          <w:rStyle w:val="Chare"/>
          <w:rFonts w:hint="cs"/>
          <w:rtl/>
        </w:rPr>
        <w:t xml:space="preserve"> برساند و با</w:t>
      </w:r>
      <w:r w:rsidR="00414316">
        <w:rPr>
          <w:rStyle w:val="Chare"/>
          <w:rFonts w:hint="cs"/>
          <w:rtl/>
        </w:rPr>
        <w:t xml:space="preserve"> </w:t>
      </w:r>
      <w:r w:rsidRPr="00BC2F75">
        <w:rPr>
          <w:rStyle w:val="Chare"/>
          <w:rFonts w:hint="cs"/>
          <w:rtl/>
        </w:rPr>
        <w:t>وجود این ب</w:t>
      </w:r>
      <w:r w:rsidR="00292C22" w:rsidRPr="00BC2F75">
        <w:rPr>
          <w:rStyle w:val="Chare"/>
          <w:rFonts w:hint="cs"/>
          <w:rtl/>
        </w:rPr>
        <w:t>ه</w:t>
      </w:r>
      <w:r w:rsidRPr="00BC2F75">
        <w:rPr>
          <w:rStyle w:val="Chare"/>
          <w:rFonts w:hint="cs"/>
          <w:rtl/>
        </w:rPr>
        <w:t xml:space="preserve"> حج نرفت، تفاوت نمی‌کند بر دین یھود بمیرد یا بر دین </w:t>
      </w:r>
      <w:r w:rsidR="007C64BE">
        <w:rPr>
          <w:rStyle w:val="Chare"/>
          <w:rFonts w:hint="cs"/>
          <w:rtl/>
        </w:rPr>
        <w:t>ا</w:t>
      </w:r>
      <w:r w:rsidRPr="00BC2F75">
        <w:rPr>
          <w:rStyle w:val="Chare"/>
          <w:rFonts w:hint="cs"/>
          <w:rtl/>
        </w:rPr>
        <w:t>نصاری</w:t>
      </w:r>
      <w:r>
        <w:rPr>
          <w:rFonts w:ascii="Traditional Arabic" w:hAnsi="Traditional Arabic" w:cs="Traditional Arabic"/>
          <w:smallCaps/>
          <w:rtl/>
          <w:lang w:bidi="ur-PK"/>
        </w:rPr>
        <w:t>»</w:t>
      </w:r>
      <w:r w:rsidR="00DD60A7">
        <w:rPr>
          <w:rFonts w:hint="cs"/>
          <w:smallCaps/>
          <w:rtl/>
          <w:lang w:bidi="ur-PK"/>
        </w:rPr>
        <w:t>.</w:t>
      </w:r>
    </w:p>
    <w:p w:rsidR="000C6081" w:rsidRDefault="000C6081" w:rsidP="009D372A">
      <w:pPr>
        <w:pStyle w:val="a8"/>
        <w:rPr>
          <w:smallCaps/>
          <w:rtl/>
          <w:lang w:bidi="ur-PK"/>
        </w:rPr>
      </w:pPr>
      <w:r>
        <w:rPr>
          <w:rFonts w:hint="cs"/>
          <w:smallCaps/>
          <w:rtl/>
          <w:lang w:bidi="ur-PK"/>
        </w:rPr>
        <w:t>و این سخت‌گیری در مورد عدم انجام حج از فر</w:t>
      </w:r>
      <w:r w:rsidR="009D372A">
        <w:rPr>
          <w:rFonts w:hint="cs"/>
          <w:smallCaps/>
          <w:rtl/>
          <w:lang w:bidi="ur-PK"/>
        </w:rPr>
        <w:t>م</w:t>
      </w:r>
      <w:r>
        <w:rPr>
          <w:rFonts w:hint="cs"/>
          <w:smallCaps/>
          <w:rtl/>
          <w:lang w:bidi="ur-PK"/>
        </w:rPr>
        <w:t>ود</w:t>
      </w:r>
      <w:r w:rsidR="00292C22">
        <w:rPr>
          <w:rFonts w:hint="cs"/>
          <w:smallCaps/>
          <w:rtl/>
          <w:lang w:bidi="ur-PK"/>
        </w:rPr>
        <w:t>ۀ</w:t>
      </w:r>
      <w:r>
        <w:rPr>
          <w:rFonts w:hint="cs"/>
          <w:smallCaps/>
          <w:rtl/>
          <w:lang w:bidi="ur-PK"/>
        </w:rPr>
        <w:t xml:space="preserve"> خدای تبارک و تعالی ناشی می‌شد ک</w:t>
      </w:r>
      <w:r w:rsidR="00292C22">
        <w:rPr>
          <w:rFonts w:hint="cs"/>
          <w:smallCaps/>
          <w:rtl/>
          <w:lang w:bidi="ur-PK"/>
        </w:rPr>
        <w:t>ه</w:t>
      </w:r>
      <w:r>
        <w:rPr>
          <w:rFonts w:hint="cs"/>
          <w:smallCaps/>
          <w:rtl/>
          <w:lang w:bidi="ur-PK"/>
        </w:rPr>
        <w:t xml:space="preserve"> می‌فرمایند:</w:t>
      </w:r>
    </w:p>
    <w:p w:rsidR="000C6081" w:rsidRDefault="00CB37F6" w:rsidP="00414316">
      <w:pPr>
        <w:pStyle w:val="af1"/>
        <w:rPr>
          <w:smallCaps/>
          <w:rtl/>
          <w:lang w:bidi="ur-PK"/>
        </w:rPr>
      </w:pPr>
      <w:r w:rsidRPr="00CB37F6">
        <w:rPr>
          <w:rFonts w:cs="CTraditional Arabic"/>
          <w:smallCaps/>
          <w:rtl/>
          <w:lang w:bidi="ur-PK"/>
        </w:rPr>
        <w:t>+</w:t>
      </w:r>
      <w:r w:rsidR="00BC2F75" w:rsidRPr="00414316">
        <w:rPr>
          <w:rtl/>
        </w:rPr>
        <w:t xml:space="preserve">وَلِلَّهِ عَلَى </w:t>
      </w:r>
      <w:r w:rsidR="00BC2F75" w:rsidRPr="00414316">
        <w:rPr>
          <w:rFonts w:hint="cs"/>
          <w:rtl/>
        </w:rPr>
        <w:t>ٱ</w:t>
      </w:r>
      <w:r w:rsidR="00BC2F75" w:rsidRPr="00414316">
        <w:rPr>
          <w:rFonts w:hint="eastAsia"/>
          <w:rtl/>
        </w:rPr>
        <w:t>لنَّاسِ</w:t>
      </w:r>
      <w:r w:rsidR="00BC2F75" w:rsidRPr="00414316">
        <w:rPr>
          <w:rtl/>
        </w:rPr>
        <w:t xml:space="preserve"> حِجّ</w:t>
      </w:r>
      <w:r w:rsidR="00414316" w:rsidRPr="00414316">
        <w:rPr>
          <w:rFonts w:hint="cs"/>
          <w:rtl/>
        </w:rPr>
        <w:t>ب</w:t>
      </w:r>
      <w:r w:rsidR="00BC2F75" w:rsidRPr="00414316">
        <w:rPr>
          <w:rtl/>
        </w:rPr>
        <w:t xml:space="preserve">ُ </w:t>
      </w:r>
      <w:r w:rsidR="00BC2F75" w:rsidRPr="00414316">
        <w:rPr>
          <w:rFonts w:hint="cs"/>
          <w:rtl/>
        </w:rPr>
        <w:t>ٱ</w:t>
      </w:r>
      <w:r w:rsidR="00BC2F75" w:rsidRPr="00414316">
        <w:rPr>
          <w:rFonts w:hint="eastAsia"/>
          <w:rtl/>
        </w:rPr>
        <w:t>لۡبَيۡتِ</w:t>
      </w:r>
      <w:r w:rsidR="00BC2F75" w:rsidRPr="00414316">
        <w:rPr>
          <w:rtl/>
        </w:rPr>
        <w:t xml:space="preserve"> مَنِ </w:t>
      </w:r>
      <w:r w:rsidR="00BC2F75" w:rsidRPr="00414316">
        <w:rPr>
          <w:rFonts w:hint="cs"/>
          <w:rtl/>
        </w:rPr>
        <w:t>ٱ</w:t>
      </w:r>
      <w:r w:rsidR="00BC2F75" w:rsidRPr="00414316">
        <w:rPr>
          <w:rFonts w:hint="eastAsia"/>
          <w:rtl/>
        </w:rPr>
        <w:t>سۡتَطَاعَ</w:t>
      </w:r>
      <w:r w:rsidR="00BC2F75" w:rsidRPr="00414316">
        <w:rPr>
          <w:rtl/>
        </w:rPr>
        <w:t xml:space="preserve"> إِلَيۡهِ سَبِيلٗاۚ وَمَن كَفَرَ فَإِنَّ </w:t>
      </w:r>
      <w:r w:rsidR="00BC2F75" w:rsidRPr="00414316">
        <w:rPr>
          <w:rFonts w:hint="cs"/>
          <w:rtl/>
        </w:rPr>
        <w:t>ٱ</w:t>
      </w:r>
      <w:r w:rsidR="00BC2F75" w:rsidRPr="00414316">
        <w:rPr>
          <w:rFonts w:hint="eastAsia"/>
          <w:rtl/>
        </w:rPr>
        <w:t>للَّهَ</w:t>
      </w:r>
      <w:r w:rsidR="00BC2F75" w:rsidRPr="00414316">
        <w:rPr>
          <w:rtl/>
        </w:rPr>
        <w:t xml:space="preserve"> غَنِيٌّ عَنِ </w:t>
      </w:r>
      <w:r w:rsidR="00BC2F75" w:rsidRPr="00414316">
        <w:rPr>
          <w:rFonts w:hint="cs"/>
          <w:rtl/>
        </w:rPr>
        <w:t>ٱ</w:t>
      </w:r>
      <w:r w:rsidR="00BC2F75" w:rsidRPr="00414316">
        <w:rPr>
          <w:rFonts w:hint="eastAsia"/>
          <w:rtl/>
        </w:rPr>
        <w:t>لۡعَٰلَمِينَ</w:t>
      </w:r>
      <w:r w:rsidR="00BC2F75" w:rsidRPr="00414316">
        <w:rPr>
          <w:rtl/>
        </w:rPr>
        <w:t>٩٧</w:t>
      </w:r>
      <w:r w:rsidRPr="00CB37F6">
        <w:rPr>
          <w:rFonts w:ascii="Times New Roman" w:cs="CTraditional Arabic" w:hint="cs"/>
          <w:smallCaps/>
          <w:rtl/>
          <w:lang w:bidi="ur-PK"/>
        </w:rPr>
        <w:t>_</w:t>
      </w:r>
      <w:r w:rsidR="00BC2F75">
        <w:rPr>
          <w:rFonts w:ascii="Times New Roman" w:cs="Arial"/>
          <w:smallCaps/>
          <w:szCs w:val="24"/>
          <w:rtl/>
          <w:lang w:bidi="ur-PK"/>
        </w:rPr>
        <w:t xml:space="preserve"> </w:t>
      </w:r>
      <w:r w:rsidR="00BC2F75" w:rsidRPr="00BC2F75">
        <w:rPr>
          <w:rStyle w:val="Char6"/>
          <w:rtl/>
        </w:rPr>
        <w:t>[آل عمران: 97]</w:t>
      </w:r>
      <w:r w:rsidR="00414316">
        <w:rPr>
          <w:rStyle w:val="Char6"/>
          <w:rFonts w:hint="cs"/>
          <w:rtl/>
        </w:rPr>
        <w:t>.</w:t>
      </w:r>
    </w:p>
    <w:p w:rsidR="000C6081" w:rsidRDefault="000C6081" w:rsidP="00414316">
      <w:pPr>
        <w:pStyle w:val="ab"/>
        <w:rPr>
          <w:smallCaps/>
          <w:rtl/>
          <w:lang w:bidi="ur-PK"/>
        </w:rPr>
      </w:pPr>
      <w:r w:rsidRPr="008421EC">
        <w:rPr>
          <w:rStyle w:val="Char8"/>
          <w:rtl/>
        </w:rPr>
        <w:t>«</w:t>
      </w:r>
      <w:r w:rsidRPr="00414316">
        <w:rPr>
          <w:rFonts w:hint="cs"/>
          <w:rtl/>
        </w:rPr>
        <w:t>حق خداست بر انس</w:t>
      </w:r>
      <w:r w:rsidR="00414316">
        <w:rPr>
          <w:rFonts w:hint="cs"/>
          <w:rtl/>
        </w:rPr>
        <w:t>ا</w:t>
      </w:r>
      <w:r w:rsidR="00546A50" w:rsidRPr="00414316">
        <w:rPr>
          <w:rFonts w:hint="cs"/>
          <w:rtl/>
        </w:rPr>
        <w:t>ن‌ھا</w:t>
      </w:r>
      <w:r w:rsidRPr="00414316">
        <w:rPr>
          <w:rFonts w:hint="cs"/>
          <w:rtl/>
        </w:rPr>
        <w:t xml:space="preserve"> ک</w:t>
      </w:r>
      <w:r w:rsidR="00292C22" w:rsidRPr="00414316">
        <w:rPr>
          <w:rFonts w:hint="cs"/>
          <w:rtl/>
        </w:rPr>
        <w:t>ه</w:t>
      </w:r>
      <w:r w:rsidRPr="00414316">
        <w:rPr>
          <w:rFonts w:hint="cs"/>
          <w:rtl/>
        </w:rPr>
        <w:t xml:space="preserve"> خان</w:t>
      </w:r>
      <w:r w:rsidR="00292C22" w:rsidRPr="00414316">
        <w:rPr>
          <w:rFonts w:hint="cs"/>
          <w:rtl/>
        </w:rPr>
        <w:t>ۀ</w:t>
      </w:r>
      <w:r w:rsidRPr="00414316">
        <w:rPr>
          <w:rFonts w:hint="cs"/>
          <w:rtl/>
        </w:rPr>
        <w:t xml:space="preserve"> خد ارا زیارت کنند، ھر</w:t>
      </w:r>
      <w:r w:rsidR="00414316">
        <w:rPr>
          <w:rFonts w:hint="cs"/>
          <w:rtl/>
        </w:rPr>
        <w:t xml:space="preserve"> </w:t>
      </w:r>
      <w:r w:rsidRPr="00414316">
        <w:rPr>
          <w:rFonts w:hint="cs"/>
          <w:rtl/>
        </w:rPr>
        <w:t>کس ک</w:t>
      </w:r>
      <w:r w:rsidR="00292C22" w:rsidRPr="00414316">
        <w:rPr>
          <w:rFonts w:hint="cs"/>
          <w:rtl/>
        </w:rPr>
        <w:t>ه</w:t>
      </w:r>
      <w:r w:rsidRPr="00414316">
        <w:rPr>
          <w:rFonts w:hint="cs"/>
          <w:rtl/>
        </w:rPr>
        <w:t xml:space="preserve"> توانایی رفتن ب</w:t>
      </w:r>
      <w:r w:rsidR="00292C22" w:rsidRPr="00414316">
        <w:rPr>
          <w:rFonts w:hint="cs"/>
          <w:rtl/>
        </w:rPr>
        <w:t>ه</w:t>
      </w:r>
      <w:r w:rsidRPr="00414316">
        <w:rPr>
          <w:rFonts w:hint="cs"/>
          <w:rtl/>
        </w:rPr>
        <w:t>‌سوی خان</w:t>
      </w:r>
      <w:r w:rsidR="00292C22" w:rsidRPr="00414316">
        <w:rPr>
          <w:rFonts w:hint="cs"/>
          <w:rtl/>
        </w:rPr>
        <w:t>ۀ</w:t>
      </w:r>
      <w:r w:rsidRPr="00414316">
        <w:rPr>
          <w:rFonts w:hint="cs"/>
          <w:rtl/>
        </w:rPr>
        <w:t xml:space="preserve"> خدا را داشت</w:t>
      </w:r>
      <w:r w:rsidR="00292C22" w:rsidRPr="00414316">
        <w:rPr>
          <w:rFonts w:hint="cs"/>
          <w:rtl/>
        </w:rPr>
        <w:t>ه</w:t>
      </w:r>
      <w:r w:rsidRPr="00414316">
        <w:rPr>
          <w:rFonts w:hint="cs"/>
          <w:rtl/>
        </w:rPr>
        <w:t xml:space="preserve"> باشد و کسی ک</w:t>
      </w:r>
      <w:r w:rsidR="00292C22" w:rsidRPr="00414316">
        <w:rPr>
          <w:rFonts w:hint="cs"/>
          <w:rtl/>
        </w:rPr>
        <w:t>ه</w:t>
      </w:r>
      <w:r w:rsidRPr="00414316">
        <w:rPr>
          <w:rFonts w:hint="cs"/>
          <w:rtl/>
        </w:rPr>
        <w:t xml:space="preserve"> کفر ورزد (از انجام این فریض</w:t>
      </w:r>
      <w:r w:rsidR="00292C22" w:rsidRPr="00414316">
        <w:rPr>
          <w:rFonts w:hint="cs"/>
          <w:rtl/>
        </w:rPr>
        <w:t>ه</w:t>
      </w:r>
      <w:r w:rsidRPr="00414316">
        <w:rPr>
          <w:rFonts w:hint="cs"/>
          <w:rtl/>
        </w:rPr>
        <w:t xml:space="preserve"> سر، باز زند) ب</w:t>
      </w:r>
      <w:r w:rsidR="00292C22" w:rsidRPr="00414316">
        <w:rPr>
          <w:rFonts w:hint="cs"/>
          <w:rtl/>
        </w:rPr>
        <w:t>ه</w:t>
      </w:r>
      <w:r w:rsidRPr="00414316">
        <w:rPr>
          <w:rFonts w:hint="cs"/>
          <w:rtl/>
        </w:rPr>
        <w:t xml:space="preserve"> تاکید خداوند از تمام انس</w:t>
      </w:r>
      <w:r w:rsidR="00414316">
        <w:rPr>
          <w:rFonts w:hint="cs"/>
          <w:rtl/>
        </w:rPr>
        <w:t>ا</w:t>
      </w:r>
      <w:r w:rsidR="00546A50" w:rsidRPr="00414316">
        <w:rPr>
          <w:rFonts w:hint="cs"/>
          <w:rtl/>
        </w:rPr>
        <w:t>ن‌ھا</w:t>
      </w:r>
      <w:r w:rsidRPr="00414316">
        <w:rPr>
          <w:rFonts w:hint="cs"/>
          <w:rtl/>
        </w:rPr>
        <w:t xml:space="preserve"> بی‌نیاز است</w:t>
      </w:r>
      <w:r w:rsidRPr="008421EC">
        <w:rPr>
          <w:rStyle w:val="Char8"/>
          <w:rtl/>
        </w:rPr>
        <w:t>»</w:t>
      </w:r>
      <w:r w:rsidR="00DD60A7">
        <w:rPr>
          <w:rFonts w:hint="cs"/>
          <w:smallCaps/>
          <w:rtl/>
          <w:lang w:bidi="ur-PK"/>
        </w:rPr>
        <w:t>.</w:t>
      </w:r>
    </w:p>
    <w:p w:rsidR="000C6081" w:rsidRDefault="000C6081" w:rsidP="00414316">
      <w:pPr>
        <w:pStyle w:val="a8"/>
        <w:rPr>
          <w:smallCaps/>
          <w:rtl/>
          <w:lang w:bidi="ur-PK"/>
        </w:rPr>
      </w:pPr>
      <w:r>
        <w:rPr>
          <w:rFonts w:hint="cs"/>
          <w:smallCaps/>
          <w:rtl/>
          <w:lang w:bidi="ur-PK"/>
        </w:rPr>
        <w:t xml:space="preserve">سعید بن منصور از حضرت عمر بن خطاب </w:t>
      </w:r>
      <w:r>
        <w:rPr>
          <w:rFonts w:cs="CTraditional Arabic" w:hint="cs"/>
          <w:smallCaps/>
          <w:rtl/>
          <w:lang w:bidi="ur-PK"/>
        </w:rPr>
        <w:t>س</w:t>
      </w:r>
      <w:r>
        <w:rPr>
          <w:rFonts w:hint="cs"/>
          <w:smallCaps/>
          <w:rtl/>
          <w:lang w:bidi="ur-PK"/>
        </w:rPr>
        <w:t xml:space="preserve"> نقل می‌کند ک</w:t>
      </w:r>
      <w:r w:rsidR="00292C22">
        <w:rPr>
          <w:rFonts w:hint="cs"/>
          <w:smallCaps/>
          <w:rtl/>
          <w:lang w:bidi="ur-PK"/>
        </w:rPr>
        <w:t>ه</w:t>
      </w:r>
      <w:r>
        <w:rPr>
          <w:rFonts w:hint="cs"/>
          <w:smallCaps/>
          <w:rtl/>
          <w:lang w:bidi="ur-PK"/>
        </w:rPr>
        <w:t xml:space="preserve"> آن‌</w:t>
      </w:r>
      <w:r w:rsidR="00414316">
        <w:rPr>
          <w:rFonts w:hint="cs"/>
          <w:smallCaps/>
          <w:rtl/>
          <w:lang w:bidi="ur-PK"/>
        </w:rPr>
        <w:t xml:space="preserve"> </w:t>
      </w:r>
      <w:r>
        <w:rPr>
          <w:rFonts w:hint="cs"/>
          <w:smallCaps/>
          <w:rtl/>
          <w:lang w:bidi="ur-PK"/>
        </w:rPr>
        <w:t xml:space="preserve">حضرت فرمودند: </w:t>
      </w:r>
      <w:r w:rsidR="00BC2F75">
        <w:rPr>
          <w:rFonts w:hint="cs"/>
          <w:smallCaps/>
          <w:rtl/>
          <w:lang w:bidi="ur-PK"/>
        </w:rPr>
        <w:t>خ</w:t>
      </w:r>
      <w:r>
        <w:rPr>
          <w:rFonts w:hint="cs"/>
          <w:smallCaps/>
          <w:rtl/>
          <w:lang w:bidi="ur-PK"/>
        </w:rPr>
        <w:t>واستم مردانی را ب</w:t>
      </w:r>
      <w:r w:rsidR="00292C22">
        <w:rPr>
          <w:rFonts w:hint="cs"/>
          <w:smallCaps/>
          <w:rtl/>
          <w:lang w:bidi="ur-PK"/>
        </w:rPr>
        <w:t>ه</w:t>
      </w:r>
      <w:r>
        <w:rPr>
          <w:rFonts w:hint="cs"/>
          <w:smallCaps/>
          <w:rtl/>
          <w:lang w:bidi="ur-PK"/>
        </w:rPr>
        <w:t xml:space="preserve"> بلاد و آبادی‌ھا بفرستم تا بر ھر کسی ک</w:t>
      </w:r>
      <w:r w:rsidR="00292C22">
        <w:rPr>
          <w:rFonts w:hint="cs"/>
          <w:smallCaps/>
          <w:rtl/>
          <w:lang w:bidi="ur-PK"/>
        </w:rPr>
        <w:t>ه</w:t>
      </w:r>
      <w:r>
        <w:rPr>
          <w:rFonts w:hint="cs"/>
          <w:smallCaps/>
          <w:rtl/>
          <w:lang w:bidi="ur-PK"/>
        </w:rPr>
        <w:t xml:space="preserve"> توانایی رفتن ب</w:t>
      </w:r>
      <w:r w:rsidR="00292C22">
        <w:rPr>
          <w:rFonts w:hint="cs"/>
          <w:smallCaps/>
          <w:rtl/>
          <w:lang w:bidi="ur-PK"/>
        </w:rPr>
        <w:t>ه</w:t>
      </w:r>
      <w:r>
        <w:rPr>
          <w:rFonts w:hint="cs"/>
          <w:smallCaps/>
          <w:rtl/>
          <w:lang w:bidi="ur-PK"/>
        </w:rPr>
        <w:t xml:space="preserve"> حج را دارد و ب</w:t>
      </w:r>
      <w:r w:rsidR="00292C22">
        <w:rPr>
          <w:rFonts w:hint="cs"/>
          <w:smallCaps/>
          <w:rtl/>
          <w:lang w:bidi="ur-PK"/>
        </w:rPr>
        <w:t>ه</w:t>
      </w:r>
      <w:r>
        <w:rPr>
          <w:rFonts w:hint="cs"/>
          <w:smallCaps/>
          <w:rtl/>
          <w:lang w:bidi="ur-PK"/>
        </w:rPr>
        <w:t xml:space="preserve"> حج نرفت</w:t>
      </w:r>
      <w:r w:rsidR="00292C22">
        <w:rPr>
          <w:rFonts w:hint="cs"/>
          <w:smallCaps/>
          <w:rtl/>
          <w:lang w:bidi="ur-PK"/>
        </w:rPr>
        <w:t>ه</w:t>
      </w:r>
      <w:r>
        <w:rPr>
          <w:rFonts w:hint="cs"/>
          <w:smallCaps/>
          <w:rtl/>
          <w:lang w:bidi="ur-PK"/>
        </w:rPr>
        <w:t xml:space="preserve"> است، جزی</w:t>
      </w:r>
      <w:r w:rsidR="00292C22">
        <w:rPr>
          <w:rFonts w:hint="cs"/>
          <w:smallCaps/>
          <w:rtl/>
          <w:lang w:bidi="ur-PK"/>
        </w:rPr>
        <w:t>ه</w:t>
      </w:r>
      <w:r w:rsidR="007C64BE">
        <w:rPr>
          <w:rFonts w:hint="cs"/>
          <w:smallCaps/>
          <w:rtl/>
          <w:lang w:bidi="ur-PK"/>
        </w:rPr>
        <w:t xml:space="preserve"> قرار دھیم؛ چون آ</w:t>
      </w:r>
      <w:r>
        <w:rPr>
          <w:rFonts w:hint="cs"/>
          <w:smallCaps/>
          <w:rtl/>
          <w:lang w:bidi="ur-PK"/>
        </w:rPr>
        <w:t>ن‌ھا در واقع مسلمان نیستند</w:t>
      </w:r>
      <w:r w:rsidR="00DD60A7">
        <w:rPr>
          <w:rFonts w:hint="cs"/>
          <w:smallCaps/>
          <w:rtl/>
          <w:lang w:bidi="ur-PK"/>
        </w:rPr>
        <w:t>.</w:t>
      </w:r>
      <w:r>
        <w:rPr>
          <w:rFonts w:hint="cs"/>
          <w:smallCaps/>
          <w:rtl/>
          <w:lang w:bidi="ur-PK"/>
        </w:rPr>
        <w:t xml:space="preserve"> (جزی</w:t>
      </w:r>
      <w:r w:rsidR="00292C22">
        <w:rPr>
          <w:rFonts w:hint="cs"/>
          <w:smallCaps/>
          <w:rtl/>
          <w:lang w:bidi="ur-PK"/>
        </w:rPr>
        <w:t>ه</w:t>
      </w:r>
      <w:r>
        <w:rPr>
          <w:rFonts w:hint="cs"/>
          <w:smallCaps/>
          <w:rtl/>
          <w:lang w:bidi="ur-PK"/>
        </w:rPr>
        <w:t>، مالیاتی است ک</w:t>
      </w:r>
      <w:r w:rsidR="00292C22">
        <w:rPr>
          <w:rFonts w:hint="cs"/>
          <w:smallCaps/>
          <w:rtl/>
          <w:lang w:bidi="ur-PK"/>
        </w:rPr>
        <w:t>ه</w:t>
      </w:r>
      <w:r>
        <w:rPr>
          <w:rFonts w:hint="cs"/>
          <w:smallCaps/>
          <w:rtl/>
          <w:lang w:bidi="ur-PK"/>
        </w:rPr>
        <w:t xml:space="preserve"> معمولاً غیر مسلم</w:t>
      </w:r>
      <w:r w:rsidR="00414316">
        <w:rPr>
          <w:rFonts w:hint="cs"/>
          <w:smallCaps/>
          <w:rtl/>
          <w:lang w:bidi="ur-PK"/>
        </w:rPr>
        <w:t>ا</w:t>
      </w:r>
      <w:r w:rsidR="00546A50">
        <w:rPr>
          <w:rFonts w:hint="cs"/>
          <w:smallCaps/>
          <w:rtl/>
          <w:lang w:bidi="ur-PK"/>
        </w:rPr>
        <w:t>ن‌ھا</w:t>
      </w:r>
      <w:r>
        <w:rPr>
          <w:rFonts w:hint="cs"/>
          <w:smallCaps/>
          <w:rtl/>
          <w:lang w:bidi="ur-PK"/>
        </w:rPr>
        <w:t xml:space="preserve"> در حکومت اسلامی باید بپردازند)</w:t>
      </w:r>
      <w:r w:rsidR="00DD60A7">
        <w:rPr>
          <w:rFonts w:hint="cs"/>
          <w:smallCaps/>
          <w:rtl/>
          <w:lang w:bidi="ur-PK"/>
        </w:rPr>
        <w:t>.</w:t>
      </w:r>
    </w:p>
    <w:p w:rsidR="00E131E1" w:rsidRDefault="000C6081" w:rsidP="00414316">
      <w:pPr>
        <w:pStyle w:val="a8"/>
        <w:rPr>
          <w:rtl/>
        </w:rPr>
      </w:pPr>
      <w:r>
        <w:rPr>
          <w:rFonts w:hint="cs"/>
          <w:rtl/>
          <w:lang w:bidi="ur-PK"/>
        </w:rPr>
        <w:t xml:space="preserve">خداوند عالم </w:t>
      </w:r>
      <w:r>
        <w:rPr>
          <w:rFonts w:cs="CTraditional Arabic" w:hint="cs"/>
          <w:rtl/>
          <w:lang w:bidi="ur-PK"/>
        </w:rPr>
        <w:t>أ</w:t>
      </w:r>
      <w:r w:rsidR="00515E6A">
        <w:rPr>
          <w:rFonts w:hint="cs"/>
          <w:rtl/>
          <w:lang w:bidi="ur-PK"/>
        </w:rPr>
        <w:t>،</w:t>
      </w:r>
      <w:r>
        <w:rPr>
          <w:rFonts w:hint="cs"/>
          <w:rtl/>
          <w:lang w:bidi="ur-PK"/>
        </w:rPr>
        <w:t xml:space="preserve"> بیت الل</w:t>
      </w:r>
      <w:r w:rsidR="00292C22">
        <w:rPr>
          <w:rFonts w:hint="cs"/>
          <w:rtl/>
          <w:lang w:bidi="ur-PK"/>
        </w:rPr>
        <w:t>ه</w:t>
      </w:r>
      <w:r>
        <w:rPr>
          <w:rFonts w:hint="cs"/>
          <w:rtl/>
          <w:lang w:bidi="ur-PK"/>
        </w:rPr>
        <w:t xml:space="preserve"> را م</w:t>
      </w:r>
      <w:r w:rsidR="00BA0469">
        <w:rPr>
          <w:rFonts w:hint="cs"/>
          <w:rtl/>
          <w:lang w:bidi="ur-PK"/>
        </w:rPr>
        <w:t>أ</w:t>
      </w:r>
      <w:r>
        <w:rPr>
          <w:rFonts w:hint="cs"/>
          <w:rtl/>
          <w:lang w:bidi="ur-PK"/>
        </w:rPr>
        <w:t>من و م</w:t>
      </w:r>
      <w:r w:rsidR="00BA0469">
        <w:rPr>
          <w:rFonts w:hint="cs"/>
          <w:rtl/>
          <w:lang w:bidi="ur-PK"/>
        </w:rPr>
        <w:t>أ</w:t>
      </w:r>
      <w:r>
        <w:rPr>
          <w:rFonts w:hint="cs"/>
          <w:rtl/>
          <w:lang w:bidi="ur-PK"/>
        </w:rPr>
        <w:t>وای انس</w:t>
      </w:r>
      <w:r w:rsidR="00414316">
        <w:rPr>
          <w:rFonts w:hint="cs"/>
          <w:rtl/>
          <w:lang w:bidi="ur-PK"/>
        </w:rPr>
        <w:t>ا</w:t>
      </w:r>
      <w:r w:rsidR="00546A50">
        <w:rPr>
          <w:rFonts w:hint="cs"/>
          <w:rtl/>
          <w:lang w:bidi="ur-PK"/>
        </w:rPr>
        <w:t>ن‌ھا</w:t>
      </w:r>
      <w:r>
        <w:rPr>
          <w:rFonts w:hint="cs"/>
          <w:rtl/>
          <w:lang w:bidi="ur-PK"/>
        </w:rPr>
        <w:t xml:space="preserve"> و محل کسب ثواب و امنیت و آسایش </w:t>
      </w:r>
      <w:r w:rsidR="00546A50">
        <w:rPr>
          <w:rFonts w:hint="cs"/>
          <w:rtl/>
          <w:lang w:bidi="ur-PK"/>
        </w:rPr>
        <w:t>آن‌ھا</w:t>
      </w:r>
      <w:r>
        <w:rPr>
          <w:rFonts w:hint="cs"/>
          <w:rtl/>
          <w:lang w:bidi="ur-PK"/>
        </w:rPr>
        <w:t xml:space="preserve"> قرار داد</w:t>
      </w:r>
      <w:r w:rsidR="00292C22">
        <w:rPr>
          <w:rFonts w:hint="cs"/>
          <w:rtl/>
          <w:lang w:bidi="ur-PK"/>
        </w:rPr>
        <w:t>ه</w:t>
      </w:r>
      <w:r>
        <w:rPr>
          <w:rFonts w:hint="cs"/>
          <w:rtl/>
          <w:lang w:bidi="ur-PK"/>
        </w:rPr>
        <w:t xml:space="preserve"> است و آیات و آثار روشنی را ب</w:t>
      </w:r>
      <w:r w:rsidR="00292C22">
        <w:rPr>
          <w:rFonts w:hint="cs"/>
          <w:rtl/>
          <w:lang w:bidi="ur-PK"/>
        </w:rPr>
        <w:t>ه</w:t>
      </w:r>
      <w:r>
        <w:rPr>
          <w:rFonts w:hint="cs"/>
          <w:rtl/>
          <w:lang w:bidi="ur-PK"/>
        </w:rPr>
        <w:t xml:space="preserve"> عنوان تذکر</w:t>
      </w:r>
      <w:r w:rsidR="00292C22">
        <w:rPr>
          <w:rFonts w:hint="cs"/>
          <w:rtl/>
          <w:lang w:bidi="ur-PK"/>
        </w:rPr>
        <w:t>ۀ</w:t>
      </w:r>
      <w:r>
        <w:rPr>
          <w:rFonts w:hint="cs"/>
          <w:rtl/>
          <w:lang w:bidi="ur-PK"/>
        </w:rPr>
        <w:t xml:space="preserve"> پیامبران گذشت</w:t>
      </w:r>
      <w:r w:rsidR="00292C22">
        <w:rPr>
          <w:rFonts w:hint="cs"/>
          <w:rtl/>
          <w:lang w:bidi="ur-PK"/>
        </w:rPr>
        <w:t>ه</w:t>
      </w:r>
      <w:r>
        <w:rPr>
          <w:rFonts w:hint="cs"/>
          <w:rtl/>
          <w:lang w:bidi="ur-PK"/>
        </w:rPr>
        <w:t xml:space="preserve"> </w:t>
      </w:r>
      <w:r w:rsidRPr="00414316">
        <w:rPr>
          <w:rFonts w:hint="cs"/>
          <w:spacing w:val="-4"/>
          <w:rtl/>
          <w:lang w:bidi="ur-PK"/>
        </w:rPr>
        <w:t>در آن قرار داد</w:t>
      </w:r>
      <w:r w:rsidR="00292C22" w:rsidRPr="00414316">
        <w:rPr>
          <w:rFonts w:hint="cs"/>
          <w:spacing w:val="-4"/>
          <w:rtl/>
          <w:lang w:bidi="ur-PK"/>
        </w:rPr>
        <w:t>ه</w:t>
      </w:r>
      <w:r w:rsidRPr="00414316">
        <w:rPr>
          <w:rFonts w:hint="cs"/>
          <w:spacing w:val="-4"/>
          <w:rtl/>
          <w:lang w:bidi="ur-PK"/>
        </w:rPr>
        <w:t xml:space="preserve"> است چنان</w:t>
      </w:r>
      <w:r w:rsidR="00414316" w:rsidRPr="00414316">
        <w:rPr>
          <w:rFonts w:hint="eastAsia"/>
          <w:spacing w:val="-4"/>
          <w:rtl/>
          <w:lang w:bidi="ur-PK"/>
        </w:rPr>
        <w:t>‌</w:t>
      </w:r>
      <w:r w:rsidRPr="00414316">
        <w:rPr>
          <w:rFonts w:hint="cs"/>
          <w:spacing w:val="-4"/>
          <w:rtl/>
          <w:lang w:bidi="ur-PK"/>
        </w:rPr>
        <w:t>ک</w:t>
      </w:r>
      <w:r w:rsidR="00292C22" w:rsidRPr="00414316">
        <w:rPr>
          <w:rFonts w:hint="cs"/>
          <w:spacing w:val="-4"/>
          <w:rtl/>
          <w:lang w:bidi="ur-PK"/>
        </w:rPr>
        <w:t>ه</w:t>
      </w:r>
      <w:r w:rsidRPr="00414316">
        <w:rPr>
          <w:rFonts w:hint="cs"/>
          <w:spacing w:val="-4"/>
          <w:rtl/>
          <w:lang w:bidi="ur-PK"/>
        </w:rPr>
        <w:t xml:space="preserve"> آی</w:t>
      </w:r>
      <w:r w:rsidR="00292C22" w:rsidRPr="00414316">
        <w:rPr>
          <w:rFonts w:hint="cs"/>
          <w:spacing w:val="-4"/>
          <w:rtl/>
          <w:lang w:bidi="ur-PK"/>
        </w:rPr>
        <w:t>ه</w:t>
      </w:r>
      <w:r w:rsidRPr="00414316">
        <w:rPr>
          <w:rFonts w:hint="cs"/>
          <w:spacing w:val="-4"/>
          <w:rtl/>
          <w:lang w:bidi="ur-PK"/>
        </w:rPr>
        <w:t xml:space="preserve"> شریف</w:t>
      </w:r>
      <w:r w:rsidR="00292C22" w:rsidRPr="00414316">
        <w:rPr>
          <w:rFonts w:hint="cs"/>
          <w:spacing w:val="-4"/>
          <w:rtl/>
          <w:lang w:bidi="ur-PK"/>
        </w:rPr>
        <w:t>ۀ</w:t>
      </w:r>
      <w:r w:rsidRPr="00414316">
        <w:rPr>
          <w:rFonts w:hint="cs"/>
          <w:spacing w:val="-4"/>
          <w:rtl/>
          <w:lang w:bidi="ur-PK"/>
        </w:rPr>
        <w:t xml:space="preserve">  </w:t>
      </w:r>
      <w:r w:rsidR="00CB37F6" w:rsidRPr="00CB37F6">
        <w:rPr>
          <w:rFonts w:cs="CTraditional Arabic"/>
          <w:spacing w:val="-4"/>
          <w:rtl/>
          <w:lang w:bidi="ur-PK"/>
        </w:rPr>
        <w:t>+</w:t>
      </w:r>
      <w:r w:rsidR="00BC2F75" w:rsidRPr="00414316">
        <w:rPr>
          <w:rStyle w:val="Chard"/>
          <w:spacing w:val="-4"/>
          <w:rtl/>
        </w:rPr>
        <w:t>فِيهِ ءَايَٰتُۢ بَيِّنَٰتٞ مَّقَامُ إِبۡرَٰهِيمَ</w:t>
      </w:r>
      <w:r w:rsidR="00CB37F6" w:rsidRPr="00CB37F6">
        <w:rPr>
          <w:rFonts w:ascii="Times New Roman" w:hAnsi="Times New Roman" w:cs="CTraditional Arabic" w:hint="cs"/>
          <w:spacing w:val="-4"/>
          <w:rtl/>
          <w:lang w:bidi="ur-PK"/>
        </w:rPr>
        <w:t>_</w:t>
      </w:r>
      <w:r w:rsidR="00BC2F75" w:rsidRPr="00414316">
        <w:rPr>
          <w:rFonts w:ascii="Times New Roman" w:hAnsi="Times New Roman" w:cs="Arial"/>
          <w:spacing w:val="-4"/>
          <w:szCs w:val="24"/>
          <w:rtl/>
          <w:lang w:bidi="ur-PK"/>
        </w:rPr>
        <w:t xml:space="preserve"> </w:t>
      </w:r>
      <w:r w:rsidR="00BC2F75" w:rsidRPr="00414316">
        <w:rPr>
          <w:rStyle w:val="Char6"/>
          <w:spacing w:val="-4"/>
          <w:rtl/>
        </w:rPr>
        <w:t>[آل عمران: 97]</w:t>
      </w:r>
      <w:r>
        <w:rPr>
          <w:rFonts w:hint="cs"/>
          <w:rtl/>
          <w:lang w:bidi="ur-PK"/>
        </w:rPr>
        <w:t xml:space="preserve"> ب</w:t>
      </w:r>
      <w:r w:rsidR="00292C22">
        <w:rPr>
          <w:rFonts w:hint="cs"/>
          <w:rtl/>
          <w:lang w:bidi="ur-PK"/>
        </w:rPr>
        <w:t>ه</w:t>
      </w:r>
      <w:r>
        <w:rPr>
          <w:rFonts w:hint="cs"/>
          <w:rtl/>
          <w:lang w:bidi="ur-PK"/>
        </w:rPr>
        <w:t xml:space="preserve"> آن اشار</w:t>
      </w:r>
      <w:r w:rsidR="00292C22">
        <w:rPr>
          <w:rFonts w:hint="cs"/>
          <w:rtl/>
          <w:lang w:bidi="ur-PK"/>
        </w:rPr>
        <w:t>ه</w:t>
      </w:r>
      <w:r>
        <w:rPr>
          <w:rFonts w:hint="cs"/>
          <w:rtl/>
          <w:lang w:bidi="ur-PK"/>
        </w:rPr>
        <w:t xml:space="preserve"> دارد و حق تعالی این بیت را ب</w:t>
      </w:r>
      <w:r w:rsidR="00292C22">
        <w:rPr>
          <w:rFonts w:hint="cs"/>
          <w:rtl/>
          <w:lang w:bidi="ur-PK"/>
        </w:rPr>
        <w:t>ه</w:t>
      </w:r>
      <w:r>
        <w:rPr>
          <w:rFonts w:hint="cs"/>
          <w:rtl/>
          <w:lang w:bidi="ur-PK"/>
        </w:rPr>
        <w:t xml:space="preserve"> حدی صرق</w:t>
      </w:r>
      <w:r w:rsidR="00292C22">
        <w:rPr>
          <w:rFonts w:hint="cs"/>
          <w:rtl/>
          <w:lang w:bidi="ur-PK"/>
        </w:rPr>
        <w:t>ه</w:t>
      </w:r>
      <w:r>
        <w:rPr>
          <w:rFonts w:hint="cs"/>
          <w:rtl/>
          <w:lang w:bidi="ur-PK"/>
        </w:rPr>
        <w:t xml:space="preserve"> داد</w:t>
      </w:r>
      <w:r w:rsidR="00292C22">
        <w:rPr>
          <w:rFonts w:hint="cs"/>
          <w:rtl/>
          <w:lang w:bidi="ur-PK"/>
        </w:rPr>
        <w:t>ه</w:t>
      </w:r>
      <w:r>
        <w:rPr>
          <w:rFonts w:hint="cs"/>
          <w:rtl/>
          <w:lang w:bidi="ur-PK"/>
        </w:rPr>
        <w:t xml:space="preserve"> ک</w:t>
      </w:r>
      <w:r w:rsidR="00292C22">
        <w:rPr>
          <w:rFonts w:hint="cs"/>
          <w:rtl/>
          <w:lang w:bidi="ur-PK"/>
        </w:rPr>
        <w:t>ه</w:t>
      </w:r>
      <w:r>
        <w:rPr>
          <w:rFonts w:hint="cs"/>
          <w:rtl/>
          <w:lang w:bidi="ur-PK"/>
        </w:rPr>
        <w:t xml:space="preserve"> در محیط و پیرامون آن خونی ریخت</w:t>
      </w:r>
      <w:r w:rsidR="00292C22">
        <w:rPr>
          <w:rFonts w:hint="cs"/>
          <w:rtl/>
          <w:lang w:bidi="ur-PK"/>
        </w:rPr>
        <w:t>ه</w:t>
      </w:r>
      <w:r>
        <w:rPr>
          <w:rFonts w:hint="cs"/>
          <w:rtl/>
          <w:lang w:bidi="ur-PK"/>
        </w:rPr>
        <w:t xml:space="preserve"> نخواھد شد و شاخ و برگ درختان در آن زد</w:t>
      </w:r>
      <w:r w:rsidR="00292C22">
        <w:rPr>
          <w:rFonts w:hint="cs"/>
          <w:rtl/>
          <w:lang w:bidi="ur-PK"/>
        </w:rPr>
        <w:t>ه</w:t>
      </w:r>
      <w:r>
        <w:rPr>
          <w:rFonts w:hint="cs"/>
          <w:rtl/>
          <w:lang w:bidi="ur-PK"/>
        </w:rPr>
        <w:t xml:space="preserve"> نخواھد شد و در حریم آن شکار ھیچ حیوانی </w:t>
      </w:r>
      <w:r w:rsidR="006D26AB">
        <w:rPr>
          <w:rFonts w:hint="cs"/>
          <w:rtl/>
          <w:lang w:bidi="ur-PK"/>
        </w:rPr>
        <w:t>جائز نیست و زیارت آن کفار</w:t>
      </w:r>
      <w:r w:rsidR="00292C22">
        <w:rPr>
          <w:rFonts w:hint="cs"/>
          <w:rtl/>
          <w:lang w:bidi="ur-PK"/>
        </w:rPr>
        <w:t>ۀ</w:t>
      </w:r>
      <w:r w:rsidR="006D26AB">
        <w:rPr>
          <w:rFonts w:hint="cs"/>
          <w:rtl/>
          <w:lang w:bidi="ur-PK"/>
        </w:rPr>
        <w:t xml:space="preserve"> گناھان و سبب محو خطاھا خواھد شد و بعضی از عباداتی ک</w:t>
      </w:r>
      <w:r w:rsidR="00292C22">
        <w:rPr>
          <w:rFonts w:hint="cs"/>
          <w:rtl/>
          <w:lang w:bidi="ur-PK"/>
        </w:rPr>
        <w:t>ه</w:t>
      </w:r>
      <w:r w:rsidR="006D26AB">
        <w:rPr>
          <w:rFonts w:hint="cs"/>
          <w:rtl/>
          <w:lang w:bidi="ur-PK"/>
        </w:rPr>
        <w:t xml:space="preserve"> در حریم کعب</w:t>
      </w:r>
      <w:r w:rsidR="00292C22">
        <w:rPr>
          <w:rFonts w:hint="cs"/>
          <w:rtl/>
          <w:lang w:bidi="ur-PK"/>
        </w:rPr>
        <w:t>ه</w:t>
      </w:r>
      <w:r w:rsidR="006D26AB">
        <w:rPr>
          <w:rFonts w:hint="cs"/>
          <w:rtl/>
          <w:lang w:bidi="ur-PK"/>
        </w:rPr>
        <w:t xml:space="preserve"> انجام خواھد شد، در ھیچ مکان دیگری انجام آن جائز نیست مانند طواف و س</w:t>
      </w:r>
      <w:r w:rsidR="00E131E1">
        <w:rPr>
          <w:rFonts w:hint="cs"/>
          <w:rtl/>
          <w:lang w:bidi="ur-PK"/>
        </w:rPr>
        <w:t>ع</w:t>
      </w:r>
      <w:r w:rsidR="006D26AB">
        <w:rPr>
          <w:rFonts w:hint="cs"/>
          <w:rtl/>
          <w:lang w:bidi="ur-PK"/>
        </w:rPr>
        <w:t>ی بین صفا و مرو</w:t>
      </w:r>
      <w:r w:rsidR="00292C22">
        <w:rPr>
          <w:rFonts w:hint="cs"/>
          <w:rtl/>
          <w:lang w:bidi="ur-PK"/>
        </w:rPr>
        <w:t>ه</w:t>
      </w:r>
      <w:r w:rsidR="006D26AB">
        <w:rPr>
          <w:rFonts w:hint="cs"/>
          <w:rtl/>
          <w:lang w:bidi="ur-PK"/>
        </w:rPr>
        <w:t xml:space="preserve"> و حلق و استلام و دست مالیدن ب</w:t>
      </w:r>
      <w:r w:rsidR="00292C22">
        <w:rPr>
          <w:rFonts w:hint="cs"/>
          <w:rtl/>
          <w:lang w:bidi="ur-PK"/>
        </w:rPr>
        <w:t>ه</w:t>
      </w:r>
      <w:r w:rsidR="006D26AB">
        <w:rPr>
          <w:rFonts w:hint="cs"/>
          <w:rtl/>
          <w:lang w:bidi="ur-PK"/>
        </w:rPr>
        <w:t xml:space="preserve"> حجر الاسود را رمز بیعت با خدا قرار داد</w:t>
      </w:r>
      <w:r w:rsidR="00292C22">
        <w:rPr>
          <w:rFonts w:hint="cs"/>
          <w:rtl/>
          <w:lang w:bidi="ur-PK"/>
        </w:rPr>
        <w:t>ه</w:t>
      </w:r>
      <w:r w:rsidR="006D26AB">
        <w:rPr>
          <w:rFonts w:hint="cs"/>
          <w:rtl/>
          <w:lang w:bidi="ur-PK"/>
        </w:rPr>
        <w:t xml:space="preserve"> است و مسلمانان</w:t>
      </w:r>
      <w:r w:rsidR="00E131E1">
        <w:rPr>
          <w:rFonts w:hint="cs"/>
          <w:rtl/>
          <w:lang w:bidi="ur-PK"/>
        </w:rPr>
        <w:t xml:space="preserve"> با استلام حجر الاسود با خدا بیع</w:t>
      </w:r>
      <w:r w:rsidR="006D26AB">
        <w:rPr>
          <w:rFonts w:hint="cs"/>
          <w:rtl/>
          <w:lang w:bidi="ur-PK"/>
        </w:rPr>
        <w:t>ت می‌بندند</w:t>
      </w:r>
      <w:r w:rsidR="00E131E1">
        <w:rPr>
          <w:rFonts w:hint="cs"/>
          <w:rtl/>
          <w:lang w:bidi="ur-PK"/>
        </w:rPr>
        <w:t xml:space="preserve"> ک</w:t>
      </w:r>
      <w:r w:rsidR="00292C22">
        <w:rPr>
          <w:rFonts w:hint="cs"/>
          <w:rtl/>
          <w:lang w:bidi="ur-PK"/>
        </w:rPr>
        <w:t>ه</w:t>
      </w:r>
      <w:r w:rsidR="00E131E1">
        <w:rPr>
          <w:rFonts w:hint="cs"/>
          <w:rtl/>
          <w:lang w:bidi="ur-PK"/>
        </w:rPr>
        <w:t xml:space="preserve"> دین او را با اخلاص، حمایت و اجرا نمایند و حق </w:t>
      </w:r>
      <w:r w:rsidR="00E131E1" w:rsidRPr="00E131E1">
        <w:rPr>
          <w:rFonts w:hint="cs"/>
          <w:rtl/>
        </w:rPr>
        <w:t xml:space="preserve">تعالی </w:t>
      </w:r>
      <w:r w:rsidR="00E131E1">
        <w:rPr>
          <w:rFonts w:hint="cs"/>
          <w:rtl/>
        </w:rPr>
        <w:t>ثواب یک نماز در بیت</w:t>
      </w:r>
      <w:r w:rsidR="00E131E1" w:rsidRPr="00E131E1">
        <w:rPr>
          <w:rFonts w:hint="cs"/>
          <w:rtl/>
        </w:rPr>
        <w:t xml:space="preserve"> الل</w:t>
      </w:r>
      <w:r w:rsidR="00292C22">
        <w:rPr>
          <w:rFonts w:hint="cs"/>
          <w:rtl/>
        </w:rPr>
        <w:t>ه</w:t>
      </w:r>
      <w:r w:rsidR="00E131E1" w:rsidRPr="00E131E1">
        <w:rPr>
          <w:rFonts w:hint="cs"/>
          <w:rtl/>
        </w:rPr>
        <w:t xml:space="preserve"> را معادل ثواب صد ھزار نماز در غیر آن، قرار داد</w:t>
      </w:r>
      <w:r w:rsidR="00292C22">
        <w:rPr>
          <w:rFonts w:hint="cs"/>
          <w:rtl/>
        </w:rPr>
        <w:t>ه</w:t>
      </w:r>
      <w:r w:rsidR="00E131E1" w:rsidRPr="00E131E1">
        <w:rPr>
          <w:rFonts w:hint="cs"/>
          <w:rtl/>
        </w:rPr>
        <w:t xml:space="preserve"> است</w:t>
      </w:r>
      <w:r w:rsidR="00DD60A7">
        <w:rPr>
          <w:rFonts w:hint="cs"/>
          <w:rtl/>
        </w:rPr>
        <w:t>.</w:t>
      </w:r>
      <w:r w:rsidR="00E131E1" w:rsidRPr="00E131E1">
        <w:rPr>
          <w:rFonts w:hint="cs"/>
          <w:rtl/>
        </w:rPr>
        <w:t xml:space="preserve"> این خان</w:t>
      </w:r>
      <w:r w:rsidR="00292C22">
        <w:rPr>
          <w:rFonts w:hint="cs"/>
          <w:rtl/>
        </w:rPr>
        <w:t>ه</w:t>
      </w:r>
      <w:r w:rsidR="00E131E1" w:rsidRPr="00E131E1">
        <w:rPr>
          <w:rFonts w:hint="cs"/>
          <w:rtl/>
        </w:rPr>
        <w:t xml:space="preserve"> اولین خان</w:t>
      </w:r>
      <w:r w:rsidR="00292C22">
        <w:rPr>
          <w:rFonts w:hint="cs"/>
          <w:rtl/>
        </w:rPr>
        <w:t>ه</w:t>
      </w:r>
      <w:r w:rsidR="00E131E1" w:rsidRPr="00E131E1">
        <w:rPr>
          <w:rFonts w:hint="cs"/>
          <w:rtl/>
        </w:rPr>
        <w:t>‌ای است ک</w:t>
      </w:r>
      <w:r w:rsidR="00292C22">
        <w:rPr>
          <w:rFonts w:hint="cs"/>
          <w:rtl/>
        </w:rPr>
        <w:t>ه</w:t>
      </w:r>
      <w:r w:rsidR="00E131E1" w:rsidRPr="00E131E1">
        <w:rPr>
          <w:rFonts w:hint="cs"/>
          <w:rtl/>
        </w:rPr>
        <w:t xml:space="preserve"> برای عبادت در مک</w:t>
      </w:r>
      <w:r w:rsidR="00292C22">
        <w:rPr>
          <w:rFonts w:hint="cs"/>
          <w:rtl/>
        </w:rPr>
        <w:t>ه</w:t>
      </w:r>
      <w:r w:rsidR="00E131E1" w:rsidRPr="00E131E1">
        <w:rPr>
          <w:rFonts w:hint="cs"/>
          <w:rtl/>
        </w:rPr>
        <w:t xml:space="preserve"> قرار داد</w:t>
      </w:r>
      <w:r w:rsidR="00292C22">
        <w:rPr>
          <w:rFonts w:hint="cs"/>
          <w:rtl/>
        </w:rPr>
        <w:t>ه</w:t>
      </w:r>
      <w:r w:rsidR="00E131E1" w:rsidRPr="00E131E1">
        <w:rPr>
          <w:rFonts w:hint="cs"/>
          <w:rtl/>
        </w:rPr>
        <w:t xml:space="preserve"> شد</w:t>
      </w:r>
      <w:r w:rsidR="00292C22">
        <w:rPr>
          <w:rFonts w:hint="cs"/>
          <w:rtl/>
        </w:rPr>
        <w:t>ه</w:t>
      </w:r>
      <w:r w:rsidR="00E131E1" w:rsidRPr="00E131E1">
        <w:rPr>
          <w:rFonts w:hint="cs"/>
          <w:rtl/>
        </w:rPr>
        <w:t xml:space="preserve"> است و خداوند عظیم زیارت آن را بر ھر مسلمان عاقل و بالغی ک</w:t>
      </w:r>
      <w:r w:rsidR="00292C22">
        <w:rPr>
          <w:rFonts w:hint="cs"/>
          <w:rtl/>
        </w:rPr>
        <w:t>ه</w:t>
      </w:r>
      <w:r w:rsidR="00E131E1" w:rsidRPr="00E131E1">
        <w:rPr>
          <w:rFonts w:hint="cs"/>
          <w:rtl/>
        </w:rPr>
        <w:t xml:space="preserve"> توش</w:t>
      </w:r>
      <w:r w:rsidR="00292C22">
        <w:rPr>
          <w:rFonts w:hint="cs"/>
          <w:rtl/>
        </w:rPr>
        <w:t>ۀ</w:t>
      </w:r>
      <w:r w:rsidR="00E131E1" w:rsidRPr="00E131E1">
        <w:rPr>
          <w:rFonts w:hint="cs"/>
          <w:rtl/>
        </w:rPr>
        <w:t xml:space="preserve"> سفر حج و</w:t>
      </w:r>
      <w:r w:rsidR="00E131E1">
        <w:rPr>
          <w:rFonts w:hint="cs"/>
          <w:rtl/>
        </w:rPr>
        <w:t xml:space="preserve"> مرکب و نفق</w:t>
      </w:r>
      <w:r w:rsidR="00292C22">
        <w:rPr>
          <w:rFonts w:hint="cs"/>
          <w:rtl/>
        </w:rPr>
        <w:t>ۀ</w:t>
      </w:r>
      <w:r w:rsidR="00E131E1">
        <w:rPr>
          <w:rFonts w:hint="cs"/>
          <w:rtl/>
        </w:rPr>
        <w:t xml:space="preserve"> افراد تحت تکفل تا زمان برگشتن از سفر حج را داشت</w:t>
      </w:r>
      <w:r w:rsidR="00292C22">
        <w:rPr>
          <w:rFonts w:hint="cs"/>
          <w:rtl/>
        </w:rPr>
        <w:t>ه</w:t>
      </w:r>
      <w:r w:rsidR="00E131E1">
        <w:rPr>
          <w:rFonts w:hint="cs"/>
          <w:rtl/>
        </w:rPr>
        <w:t xml:space="preserve"> باشد، واجب گردانید</w:t>
      </w:r>
      <w:r w:rsidR="00292C22">
        <w:rPr>
          <w:rFonts w:hint="cs"/>
          <w:rtl/>
        </w:rPr>
        <w:t>ه</w:t>
      </w:r>
      <w:r w:rsidR="00E131E1">
        <w:rPr>
          <w:rFonts w:hint="cs"/>
          <w:rtl/>
        </w:rPr>
        <w:t xml:space="preserve"> است</w:t>
      </w:r>
      <w:r w:rsidR="00DD60A7">
        <w:rPr>
          <w:rFonts w:hint="cs"/>
          <w:rtl/>
        </w:rPr>
        <w:t>.</w:t>
      </w:r>
      <w:r w:rsidR="00E131E1">
        <w:rPr>
          <w:rFonts w:hint="cs"/>
          <w:rtl/>
        </w:rPr>
        <w:t xml:space="preserve"> البت</w:t>
      </w:r>
      <w:r w:rsidR="00292C22">
        <w:rPr>
          <w:rFonts w:hint="cs"/>
          <w:rtl/>
        </w:rPr>
        <w:t>ه</w:t>
      </w:r>
      <w:r w:rsidR="00E131E1">
        <w:rPr>
          <w:rFonts w:hint="cs"/>
          <w:rtl/>
        </w:rPr>
        <w:t xml:space="preserve"> باید توش</w:t>
      </w:r>
      <w:r w:rsidR="00292C22">
        <w:rPr>
          <w:rFonts w:hint="cs"/>
          <w:rtl/>
        </w:rPr>
        <w:t>ۀ</w:t>
      </w:r>
      <w:r w:rsidR="00E131E1">
        <w:rPr>
          <w:rFonts w:hint="cs"/>
          <w:rtl/>
        </w:rPr>
        <w:t xml:space="preserve"> سفر و نفق</w:t>
      </w:r>
      <w:r w:rsidR="00292C22">
        <w:rPr>
          <w:rFonts w:hint="cs"/>
          <w:rtl/>
        </w:rPr>
        <w:t>ۀ</w:t>
      </w:r>
      <w:r w:rsidR="00E131E1">
        <w:rPr>
          <w:rFonts w:hint="cs"/>
          <w:rtl/>
        </w:rPr>
        <w:t xml:space="preserve"> افراد تحت تکفل، اضاف</w:t>
      </w:r>
      <w:r w:rsidR="00292C22">
        <w:rPr>
          <w:rFonts w:hint="cs"/>
          <w:rtl/>
        </w:rPr>
        <w:t>ه</w:t>
      </w:r>
      <w:r w:rsidR="00E131E1">
        <w:rPr>
          <w:rFonts w:hint="cs"/>
          <w:rtl/>
        </w:rPr>
        <w:t xml:space="preserve"> بر بدی</w:t>
      </w:r>
      <w:r w:rsidR="00C236CF">
        <w:rPr>
          <w:rFonts w:hint="cs"/>
          <w:rtl/>
        </w:rPr>
        <w:t>ی</w:t>
      </w:r>
      <w:r w:rsidR="00E131E1">
        <w:rPr>
          <w:rFonts w:hint="cs"/>
          <w:rtl/>
        </w:rPr>
        <w:t>‌ھای او باشد چنان</w:t>
      </w:r>
      <w:r w:rsidR="00C236CF">
        <w:rPr>
          <w:rFonts w:hint="eastAsia"/>
          <w:rtl/>
        </w:rPr>
        <w:t>‌</w:t>
      </w:r>
      <w:r w:rsidR="00E131E1">
        <w:rPr>
          <w:rFonts w:hint="cs"/>
          <w:rtl/>
        </w:rPr>
        <w:t>ک</w:t>
      </w:r>
      <w:r w:rsidR="00292C22">
        <w:rPr>
          <w:rFonts w:hint="cs"/>
          <w:rtl/>
        </w:rPr>
        <w:t>ه</w:t>
      </w:r>
      <w:r w:rsidR="00E131E1">
        <w:rPr>
          <w:rFonts w:hint="cs"/>
          <w:rtl/>
        </w:rPr>
        <w:t xml:space="preserve"> فقھا و دانشمندان اسلامی نیز این موضوع را ت</w:t>
      </w:r>
      <w:r w:rsidR="00BA0469">
        <w:rPr>
          <w:rFonts w:hint="cs"/>
          <w:rtl/>
        </w:rPr>
        <w:t>أ</w:t>
      </w:r>
      <w:r w:rsidR="00E131E1">
        <w:rPr>
          <w:rFonts w:hint="cs"/>
          <w:rtl/>
        </w:rPr>
        <w:t>یید و ت</w:t>
      </w:r>
      <w:r w:rsidR="00BA0469">
        <w:rPr>
          <w:rFonts w:hint="cs"/>
          <w:rtl/>
        </w:rPr>
        <w:t>أ</w:t>
      </w:r>
      <w:r w:rsidR="00E131E1">
        <w:rPr>
          <w:rFonts w:hint="cs"/>
          <w:rtl/>
        </w:rPr>
        <w:t>کید کرد</w:t>
      </w:r>
      <w:r w:rsidR="00292C22">
        <w:rPr>
          <w:rFonts w:hint="cs"/>
          <w:rtl/>
        </w:rPr>
        <w:t>ه</w:t>
      </w:r>
      <w:r w:rsidR="00E131E1">
        <w:rPr>
          <w:rFonts w:hint="cs"/>
          <w:rtl/>
        </w:rPr>
        <w:t>‌اند</w:t>
      </w:r>
      <w:r w:rsidR="00DD60A7">
        <w:rPr>
          <w:rFonts w:hint="cs"/>
          <w:rtl/>
        </w:rPr>
        <w:t>.</w:t>
      </w:r>
      <w:r w:rsidR="00E131E1">
        <w:rPr>
          <w:rFonts w:hint="cs"/>
          <w:rtl/>
        </w:rPr>
        <w:t xml:space="preserve"> بیھقی از ابوسعید خدری </w:t>
      </w:r>
      <w:r w:rsidR="00E131E1">
        <w:rPr>
          <w:rFonts w:cs="CTraditional Arabic" w:hint="cs"/>
          <w:rtl/>
        </w:rPr>
        <w:t>س</w:t>
      </w:r>
      <w:r w:rsidR="00E131E1">
        <w:rPr>
          <w:rFonts w:hint="cs"/>
          <w:rtl/>
        </w:rPr>
        <w:t xml:space="preserve"> روایت کرد</w:t>
      </w:r>
      <w:r w:rsidR="00292C22">
        <w:rPr>
          <w:rFonts w:hint="cs"/>
          <w:rtl/>
        </w:rPr>
        <w:t>ه</w:t>
      </w:r>
      <w:r w:rsidR="00E131E1">
        <w:rPr>
          <w:rFonts w:hint="cs"/>
          <w:rtl/>
        </w:rPr>
        <w:t xml:space="preserve"> است ک</w:t>
      </w:r>
      <w:r w:rsidR="00292C22">
        <w:rPr>
          <w:rFonts w:hint="cs"/>
          <w:rtl/>
        </w:rPr>
        <w:t>ه</w:t>
      </w:r>
      <w:r w:rsidR="00E131E1">
        <w:rPr>
          <w:rFonts w:hint="cs"/>
          <w:rtl/>
        </w:rPr>
        <w:t xml:space="preserve"> پیامبر اسلام </w:t>
      </w:r>
      <w:r w:rsidR="00E131E1">
        <w:rPr>
          <w:rFonts w:cs="CTraditional Arabic" w:hint="cs"/>
          <w:rtl/>
        </w:rPr>
        <w:t>ص</w:t>
      </w:r>
      <w:r w:rsidR="00E131E1">
        <w:rPr>
          <w:rFonts w:hint="cs"/>
          <w:rtl/>
        </w:rPr>
        <w:t xml:space="preserve"> فرمودند:</w:t>
      </w:r>
    </w:p>
    <w:p w:rsidR="009D462E" w:rsidRDefault="00E131E1" w:rsidP="00414316">
      <w:pPr>
        <w:pStyle w:val="a8"/>
        <w:rPr>
          <w:rtl/>
        </w:rPr>
      </w:pPr>
      <w:r>
        <w:rPr>
          <w:rFonts w:ascii="Traditional Arabic" w:hAnsi="Traditional Arabic" w:cs="Traditional Arabic"/>
          <w:rtl/>
        </w:rPr>
        <w:t>«</w:t>
      </w:r>
      <w:r w:rsidR="00547226" w:rsidRPr="00724DF5">
        <w:rPr>
          <w:rStyle w:val="Char3"/>
          <w:rFonts w:hint="eastAsia"/>
          <w:rtl/>
        </w:rPr>
        <w:t>ي</w:t>
      </w:r>
      <w:r w:rsidR="00724DF5" w:rsidRPr="00724DF5">
        <w:rPr>
          <w:rStyle w:val="Char3"/>
          <w:rFonts w:hint="cs"/>
          <w:rtl/>
        </w:rPr>
        <w:t>َ</w:t>
      </w:r>
      <w:r w:rsidR="00547226" w:rsidRPr="00724DF5">
        <w:rPr>
          <w:rStyle w:val="Char3"/>
          <w:rFonts w:hint="eastAsia"/>
          <w:rtl/>
        </w:rPr>
        <w:t>ق</w:t>
      </w:r>
      <w:r w:rsidR="00724DF5" w:rsidRPr="00724DF5">
        <w:rPr>
          <w:rStyle w:val="Char3"/>
          <w:rFonts w:hint="cs"/>
          <w:rtl/>
        </w:rPr>
        <w:t>ُ</w:t>
      </w:r>
      <w:r w:rsidR="00547226" w:rsidRPr="00724DF5">
        <w:rPr>
          <w:rStyle w:val="Char3"/>
          <w:rFonts w:hint="eastAsia"/>
          <w:rtl/>
        </w:rPr>
        <w:t>و</w:t>
      </w:r>
      <w:r w:rsidR="00724DF5" w:rsidRPr="00724DF5">
        <w:rPr>
          <w:rStyle w:val="Char3"/>
          <w:rFonts w:hint="cs"/>
          <w:rtl/>
        </w:rPr>
        <w:t>ْ</w:t>
      </w:r>
      <w:r w:rsidR="00547226" w:rsidRPr="00724DF5">
        <w:rPr>
          <w:rStyle w:val="Char3"/>
          <w:rFonts w:hint="eastAsia"/>
          <w:rtl/>
        </w:rPr>
        <w:t>ل</w:t>
      </w:r>
      <w:r w:rsidR="00724DF5" w:rsidRPr="00724DF5">
        <w:rPr>
          <w:rStyle w:val="Char3"/>
          <w:rFonts w:hint="cs"/>
          <w:rtl/>
        </w:rPr>
        <w:t>َ</w:t>
      </w:r>
      <w:r w:rsidR="00547226" w:rsidRPr="00724DF5">
        <w:rPr>
          <w:rStyle w:val="Char3"/>
          <w:rtl/>
        </w:rPr>
        <w:t xml:space="preserve"> </w:t>
      </w:r>
      <w:r w:rsidR="00547226" w:rsidRPr="00724DF5">
        <w:rPr>
          <w:rStyle w:val="Char3"/>
          <w:rFonts w:hint="eastAsia"/>
          <w:rtl/>
        </w:rPr>
        <w:t>الله</w:t>
      </w:r>
      <w:r w:rsidR="00724DF5" w:rsidRPr="00724DF5">
        <w:rPr>
          <w:rStyle w:val="Char3"/>
          <w:rFonts w:hint="cs"/>
          <w:rtl/>
        </w:rPr>
        <w:t>ُ</w:t>
      </w:r>
      <w:r w:rsidR="00547226" w:rsidRPr="00724DF5">
        <w:rPr>
          <w:rStyle w:val="Char3"/>
          <w:rtl/>
        </w:rPr>
        <w:t xml:space="preserve"> </w:t>
      </w:r>
      <w:r w:rsidR="00414316">
        <w:rPr>
          <w:rStyle w:val="Char3"/>
          <w:rFonts w:cs="CTraditional Arabic" w:hint="cs"/>
          <w:rtl/>
        </w:rPr>
        <w:t>ﻷ</w:t>
      </w:r>
      <w:r w:rsidR="00414316">
        <w:rPr>
          <w:rStyle w:val="Char3"/>
          <w:rFonts w:hint="cs"/>
          <w:rtl/>
        </w:rPr>
        <w:t xml:space="preserve"> </w:t>
      </w:r>
      <w:r w:rsidR="00547226" w:rsidRPr="00724DF5">
        <w:rPr>
          <w:rStyle w:val="Char3"/>
          <w:rFonts w:hint="eastAsia"/>
          <w:rtl/>
        </w:rPr>
        <w:t>إِنَّ</w:t>
      </w:r>
      <w:r w:rsidR="00547226" w:rsidRPr="00724DF5">
        <w:rPr>
          <w:rStyle w:val="Char3"/>
          <w:rtl/>
        </w:rPr>
        <w:t xml:space="preserve"> </w:t>
      </w:r>
      <w:r w:rsidR="00547226" w:rsidRPr="00724DF5">
        <w:rPr>
          <w:rStyle w:val="Char3"/>
          <w:rFonts w:hint="eastAsia"/>
          <w:rtl/>
        </w:rPr>
        <w:t>عَبْدًا</w:t>
      </w:r>
      <w:r w:rsidR="00547226" w:rsidRPr="00724DF5">
        <w:rPr>
          <w:rStyle w:val="Char3"/>
          <w:rtl/>
        </w:rPr>
        <w:t xml:space="preserve"> </w:t>
      </w:r>
      <w:r w:rsidR="00547226" w:rsidRPr="00725037">
        <w:rPr>
          <w:rStyle w:val="Char3"/>
          <w:rFonts w:ascii="IRNazli" w:hAnsi="IRNazli" w:cs="IRNazli"/>
          <w:rtl/>
        </w:rPr>
        <w:t>أَصْ</w:t>
      </w:r>
      <w:r w:rsidR="00725037" w:rsidRPr="00725037">
        <w:rPr>
          <w:rStyle w:val="Char3"/>
          <w:rFonts w:ascii="IRNazli" w:hAnsi="IRNazli" w:cs="IRNazli"/>
          <w:rtl/>
        </w:rPr>
        <w:t>تَ</w:t>
      </w:r>
      <w:r w:rsidR="00547226" w:rsidRPr="00725037">
        <w:rPr>
          <w:rStyle w:val="Char3"/>
          <w:rFonts w:ascii="IRNazli" w:hAnsi="IRNazli" w:cs="IRNazli"/>
          <w:rtl/>
        </w:rPr>
        <w:t>ح</w:t>
      </w:r>
      <w:r w:rsidR="00725037">
        <w:rPr>
          <w:rStyle w:val="Char3"/>
          <w:rFonts w:ascii="IRNazli" w:hAnsi="IRNazli" w:cs="IRNazli"/>
          <w:rtl/>
        </w:rPr>
        <w:t>ح</w:t>
      </w:r>
      <w:r w:rsidR="00725037">
        <w:rPr>
          <w:rStyle w:val="Char3"/>
          <w:rFonts w:ascii="IRNazli" w:hAnsi="IRNazli" w:cs="IRNazli" w:hint="cs"/>
          <w:rtl/>
        </w:rPr>
        <w:t>ِ</w:t>
      </w:r>
      <w:r w:rsidR="00547226" w:rsidRPr="00725037">
        <w:rPr>
          <w:rStyle w:val="Char3"/>
          <w:rFonts w:ascii="IRNazli" w:hAnsi="IRNazli" w:cs="IRNazli"/>
          <w:rtl/>
        </w:rPr>
        <w:t>تُ</w:t>
      </w:r>
      <w:r w:rsidR="00547226" w:rsidRPr="00724DF5">
        <w:rPr>
          <w:rStyle w:val="Char3"/>
          <w:rtl/>
        </w:rPr>
        <w:t xml:space="preserve"> </w:t>
      </w:r>
      <w:r w:rsidR="00547226" w:rsidRPr="00724DF5">
        <w:rPr>
          <w:rStyle w:val="Char3"/>
          <w:rFonts w:hint="eastAsia"/>
          <w:rtl/>
        </w:rPr>
        <w:t>لَهُ</w:t>
      </w:r>
      <w:r w:rsidR="00547226" w:rsidRPr="00724DF5">
        <w:rPr>
          <w:rStyle w:val="Char3"/>
          <w:rtl/>
        </w:rPr>
        <w:t xml:space="preserve"> </w:t>
      </w:r>
      <w:r w:rsidR="00547226" w:rsidRPr="00724DF5">
        <w:rPr>
          <w:rStyle w:val="Char3"/>
          <w:rFonts w:hint="eastAsia"/>
          <w:rtl/>
        </w:rPr>
        <w:t>جِسْمَهُ</w:t>
      </w:r>
      <w:r w:rsidR="00515E6A">
        <w:rPr>
          <w:rStyle w:val="Char3"/>
          <w:rtl/>
        </w:rPr>
        <w:t>،</w:t>
      </w:r>
      <w:r w:rsidR="00547226" w:rsidRPr="00724DF5">
        <w:rPr>
          <w:rStyle w:val="Char3"/>
          <w:rtl/>
        </w:rPr>
        <w:t xml:space="preserve"> </w:t>
      </w:r>
      <w:r w:rsidR="00547226" w:rsidRPr="00724DF5">
        <w:rPr>
          <w:rStyle w:val="Char3"/>
          <w:rFonts w:hint="eastAsia"/>
          <w:rtl/>
        </w:rPr>
        <w:t>وَأَوْسَعْتُ</w:t>
      </w:r>
      <w:r w:rsidR="00547226" w:rsidRPr="00724DF5">
        <w:rPr>
          <w:rStyle w:val="Char3"/>
          <w:rtl/>
        </w:rPr>
        <w:t xml:space="preserve"> </w:t>
      </w:r>
      <w:r w:rsidR="00547226" w:rsidRPr="00724DF5">
        <w:rPr>
          <w:rStyle w:val="Char3"/>
          <w:rFonts w:hint="eastAsia"/>
          <w:rtl/>
        </w:rPr>
        <w:t>عَلَيْهِ</w:t>
      </w:r>
      <w:r w:rsidR="00547226" w:rsidRPr="00724DF5">
        <w:rPr>
          <w:rStyle w:val="Char3"/>
          <w:rtl/>
        </w:rPr>
        <w:t xml:space="preserve"> </w:t>
      </w:r>
      <w:r w:rsidR="00547226" w:rsidRPr="00724DF5">
        <w:rPr>
          <w:rStyle w:val="Char3"/>
          <w:rFonts w:hint="eastAsia"/>
          <w:rtl/>
        </w:rPr>
        <w:t>فِي</w:t>
      </w:r>
      <w:r w:rsidR="00547226" w:rsidRPr="00724DF5">
        <w:rPr>
          <w:rStyle w:val="Char3"/>
          <w:rtl/>
        </w:rPr>
        <w:t xml:space="preserve"> </w:t>
      </w:r>
      <w:r w:rsidR="00547226" w:rsidRPr="00724DF5">
        <w:rPr>
          <w:rStyle w:val="Char3"/>
          <w:rFonts w:hint="eastAsia"/>
          <w:rtl/>
        </w:rPr>
        <w:t>الْمَعِيشَةِ</w:t>
      </w:r>
      <w:r w:rsidR="00547226" w:rsidRPr="00724DF5">
        <w:rPr>
          <w:rStyle w:val="Char3"/>
          <w:rtl/>
        </w:rPr>
        <w:t xml:space="preserve"> </w:t>
      </w:r>
      <w:r w:rsidR="00547226" w:rsidRPr="00724DF5">
        <w:rPr>
          <w:rStyle w:val="Char3"/>
          <w:rFonts w:hint="eastAsia"/>
          <w:rtl/>
        </w:rPr>
        <w:t>تَمْضِي</w:t>
      </w:r>
      <w:r w:rsidR="00547226" w:rsidRPr="00724DF5">
        <w:rPr>
          <w:rStyle w:val="Char3"/>
          <w:rtl/>
        </w:rPr>
        <w:t xml:space="preserve"> </w:t>
      </w:r>
      <w:r w:rsidR="00547226" w:rsidRPr="00724DF5">
        <w:rPr>
          <w:rStyle w:val="Char3"/>
          <w:rFonts w:hint="eastAsia"/>
          <w:rtl/>
        </w:rPr>
        <w:t>عَلَيْهِ</w:t>
      </w:r>
      <w:r w:rsidR="00547226" w:rsidRPr="00724DF5">
        <w:rPr>
          <w:rStyle w:val="Char3"/>
          <w:rtl/>
        </w:rPr>
        <w:t xml:space="preserve"> </w:t>
      </w:r>
      <w:r w:rsidR="00547226" w:rsidRPr="00724DF5">
        <w:rPr>
          <w:rStyle w:val="Char3"/>
          <w:rFonts w:hint="eastAsia"/>
          <w:rtl/>
        </w:rPr>
        <w:t>خَمْسَةُ</w:t>
      </w:r>
      <w:r w:rsidR="00547226" w:rsidRPr="00724DF5">
        <w:rPr>
          <w:rStyle w:val="Char3"/>
          <w:rtl/>
        </w:rPr>
        <w:t xml:space="preserve"> </w:t>
      </w:r>
      <w:r w:rsidR="00547226" w:rsidRPr="00724DF5">
        <w:rPr>
          <w:rStyle w:val="Char3"/>
          <w:rFonts w:hint="eastAsia"/>
          <w:rtl/>
        </w:rPr>
        <w:t>أَعْوَامٍ</w:t>
      </w:r>
      <w:r w:rsidR="00547226" w:rsidRPr="00724DF5">
        <w:rPr>
          <w:rStyle w:val="Char3"/>
          <w:rtl/>
        </w:rPr>
        <w:t xml:space="preserve"> </w:t>
      </w:r>
      <w:r w:rsidR="00547226" w:rsidRPr="00724DF5">
        <w:rPr>
          <w:rStyle w:val="Char3"/>
          <w:rFonts w:hint="eastAsia"/>
          <w:rtl/>
        </w:rPr>
        <w:t>لا</w:t>
      </w:r>
      <w:r w:rsidR="00547226" w:rsidRPr="00724DF5">
        <w:rPr>
          <w:rStyle w:val="Char3"/>
          <w:rtl/>
        </w:rPr>
        <w:t xml:space="preserve"> </w:t>
      </w:r>
      <w:r w:rsidR="00547226" w:rsidRPr="00724DF5">
        <w:rPr>
          <w:rStyle w:val="Char3"/>
          <w:rFonts w:hint="eastAsia"/>
          <w:rtl/>
        </w:rPr>
        <w:t>يَفِدُ</w:t>
      </w:r>
      <w:r w:rsidR="00547226" w:rsidRPr="00724DF5">
        <w:rPr>
          <w:rStyle w:val="Char3"/>
          <w:rtl/>
        </w:rPr>
        <w:t xml:space="preserve"> </w:t>
      </w:r>
      <w:r w:rsidR="00547226" w:rsidRPr="00724DF5">
        <w:rPr>
          <w:rStyle w:val="Char3"/>
          <w:rFonts w:hint="eastAsia"/>
          <w:rtl/>
        </w:rPr>
        <w:t>إِلَيَّ</w:t>
      </w:r>
      <w:r w:rsidR="00547226" w:rsidRPr="00724DF5">
        <w:rPr>
          <w:rStyle w:val="Char3"/>
          <w:rtl/>
        </w:rPr>
        <w:t xml:space="preserve"> </w:t>
      </w:r>
      <w:r w:rsidR="00547226" w:rsidRPr="00724DF5">
        <w:rPr>
          <w:rStyle w:val="Char3"/>
          <w:rFonts w:hint="eastAsia"/>
          <w:rtl/>
        </w:rPr>
        <w:t>إِلا</w:t>
      </w:r>
      <w:r w:rsidR="00547226" w:rsidRPr="00724DF5">
        <w:rPr>
          <w:rStyle w:val="Char3"/>
          <w:rtl/>
        </w:rPr>
        <w:t xml:space="preserve"> </w:t>
      </w:r>
      <w:r w:rsidR="00547226" w:rsidRPr="00724DF5">
        <w:rPr>
          <w:rStyle w:val="Char3"/>
          <w:rFonts w:hint="eastAsia"/>
          <w:rtl/>
        </w:rPr>
        <w:t>مَحْرُومٌ</w:t>
      </w:r>
      <w:r>
        <w:rPr>
          <w:rFonts w:ascii="Traditional Arabic" w:hAnsi="Traditional Arabic" w:cs="Traditional Arabic"/>
          <w:rtl/>
        </w:rPr>
        <w:t>»</w:t>
      </w:r>
      <w:r w:rsidR="00414316">
        <w:rPr>
          <w:rFonts w:ascii="Traditional Arabic" w:hAnsi="Traditional Arabic" w:cs="Traditional Arabic" w:hint="cs"/>
          <w:rtl/>
        </w:rPr>
        <w:t>.</w:t>
      </w:r>
      <w:r>
        <w:rPr>
          <w:rFonts w:hint="cs"/>
          <w:rtl/>
        </w:rPr>
        <w:t xml:space="preserve"> </w:t>
      </w:r>
      <w:r w:rsidR="009D462E">
        <w:rPr>
          <w:rFonts w:ascii="Traditional Arabic" w:hAnsi="Traditional Arabic" w:cs="Traditional Arabic"/>
          <w:rtl/>
        </w:rPr>
        <w:t>«</w:t>
      </w:r>
      <w:r w:rsidRPr="00547226">
        <w:rPr>
          <w:rStyle w:val="Chare"/>
          <w:rFonts w:hint="cs"/>
          <w:rtl/>
        </w:rPr>
        <w:t xml:space="preserve">خدای </w:t>
      </w:r>
      <w:r w:rsidR="00414316">
        <w:rPr>
          <w:rStyle w:val="Chare"/>
          <w:rFonts w:cs="CTraditional Arabic" w:hint="cs"/>
          <w:rtl/>
        </w:rPr>
        <w:t>ﻷ</w:t>
      </w:r>
      <w:r w:rsidR="00414316">
        <w:rPr>
          <w:rStyle w:val="Chare"/>
          <w:rFonts w:hint="cs"/>
          <w:rtl/>
        </w:rPr>
        <w:t xml:space="preserve"> </w:t>
      </w:r>
      <w:r w:rsidRPr="00547226">
        <w:rPr>
          <w:rStyle w:val="Chare"/>
          <w:rFonts w:hint="cs"/>
          <w:rtl/>
        </w:rPr>
        <w:t>می‌فرماید بند</w:t>
      </w:r>
      <w:r w:rsidR="00292C22" w:rsidRPr="00547226">
        <w:rPr>
          <w:rStyle w:val="Chare"/>
          <w:rFonts w:hint="cs"/>
          <w:rtl/>
        </w:rPr>
        <w:t>ه</w:t>
      </w:r>
      <w:r w:rsidRPr="00547226">
        <w:rPr>
          <w:rStyle w:val="Chare"/>
          <w:rFonts w:hint="cs"/>
          <w:rtl/>
        </w:rPr>
        <w:t>‌ای ک</w:t>
      </w:r>
      <w:r w:rsidR="00292C22" w:rsidRPr="00547226">
        <w:rPr>
          <w:rStyle w:val="Chare"/>
          <w:rFonts w:hint="cs"/>
          <w:rtl/>
        </w:rPr>
        <w:t>ه</w:t>
      </w:r>
      <w:r w:rsidRPr="00547226">
        <w:rPr>
          <w:rStyle w:val="Chare"/>
          <w:rFonts w:hint="cs"/>
          <w:rtl/>
        </w:rPr>
        <w:t xml:space="preserve"> ب</w:t>
      </w:r>
      <w:r w:rsidR="00292C22" w:rsidRPr="00547226">
        <w:rPr>
          <w:rStyle w:val="Chare"/>
          <w:rFonts w:hint="cs"/>
          <w:rtl/>
        </w:rPr>
        <w:t>ه</w:t>
      </w:r>
      <w:r w:rsidRPr="00547226">
        <w:rPr>
          <w:rStyle w:val="Chare"/>
          <w:rFonts w:hint="cs"/>
          <w:rtl/>
        </w:rPr>
        <w:t xml:space="preserve"> او تندرستی داد</w:t>
      </w:r>
      <w:r w:rsidR="00292C22" w:rsidRPr="00547226">
        <w:rPr>
          <w:rStyle w:val="Chare"/>
          <w:rFonts w:hint="cs"/>
          <w:rtl/>
        </w:rPr>
        <w:t>ه</w:t>
      </w:r>
      <w:r w:rsidRPr="00547226">
        <w:rPr>
          <w:rStyle w:val="Chare"/>
          <w:rFonts w:hint="cs"/>
          <w:rtl/>
        </w:rPr>
        <w:t xml:space="preserve">‌ام و اسباب معیشت را، فراوان </w:t>
      </w:r>
      <w:r w:rsidR="009D462E" w:rsidRPr="00547226">
        <w:rPr>
          <w:rStyle w:val="Chare"/>
          <w:rFonts w:hint="cs"/>
          <w:rtl/>
        </w:rPr>
        <w:t>در اختیار او قرار داد</w:t>
      </w:r>
      <w:r w:rsidR="00292C22" w:rsidRPr="00547226">
        <w:rPr>
          <w:rStyle w:val="Chare"/>
          <w:rFonts w:hint="cs"/>
          <w:rtl/>
        </w:rPr>
        <w:t>ه</w:t>
      </w:r>
      <w:r w:rsidR="009D462E" w:rsidRPr="00547226">
        <w:rPr>
          <w:rStyle w:val="Chare"/>
          <w:rFonts w:hint="cs"/>
          <w:rtl/>
        </w:rPr>
        <w:t>‌ام، چنانچ</w:t>
      </w:r>
      <w:r w:rsidR="00292C22" w:rsidRPr="00547226">
        <w:rPr>
          <w:rStyle w:val="Chare"/>
          <w:rFonts w:hint="cs"/>
          <w:rtl/>
        </w:rPr>
        <w:t>ه</w:t>
      </w:r>
      <w:r w:rsidR="009D462E" w:rsidRPr="00547226">
        <w:rPr>
          <w:rStyle w:val="Chare"/>
          <w:rFonts w:hint="cs"/>
          <w:rtl/>
        </w:rPr>
        <w:t xml:space="preserve"> پنج سال بر او بگذرد و ب</w:t>
      </w:r>
      <w:r w:rsidR="00292C22" w:rsidRPr="00547226">
        <w:rPr>
          <w:rStyle w:val="Chare"/>
          <w:rFonts w:hint="cs"/>
          <w:rtl/>
        </w:rPr>
        <w:t>ه</w:t>
      </w:r>
      <w:r w:rsidR="009D462E" w:rsidRPr="00547226">
        <w:rPr>
          <w:rStyle w:val="Chare"/>
          <w:rFonts w:hint="cs"/>
          <w:rtl/>
        </w:rPr>
        <w:t xml:space="preserve"> میھمانی من نیاید، حقیقتاً محروم است</w:t>
      </w:r>
      <w:r w:rsidR="009D462E">
        <w:rPr>
          <w:rFonts w:ascii="Traditional Arabic" w:hAnsi="Traditional Arabic" w:cs="Traditional Arabic"/>
          <w:rtl/>
        </w:rPr>
        <w:t>»</w:t>
      </w:r>
      <w:r w:rsidR="00DD60A7">
        <w:rPr>
          <w:rFonts w:hint="cs"/>
          <w:rtl/>
        </w:rPr>
        <w:t>.</w:t>
      </w:r>
    </w:p>
    <w:p w:rsidR="009D462E" w:rsidRDefault="009D462E" w:rsidP="00414316">
      <w:pPr>
        <w:pStyle w:val="a8"/>
        <w:rPr>
          <w:rtl/>
        </w:rPr>
      </w:pPr>
      <w:r>
        <w:rPr>
          <w:rFonts w:hint="cs"/>
          <w:rtl/>
        </w:rPr>
        <w:t>اما اعمال و واجباتی ک</w:t>
      </w:r>
      <w:r w:rsidR="00292C22">
        <w:rPr>
          <w:rFonts w:hint="cs"/>
          <w:rtl/>
        </w:rPr>
        <w:t>ه</w:t>
      </w:r>
      <w:r>
        <w:rPr>
          <w:rFonts w:hint="cs"/>
          <w:rtl/>
        </w:rPr>
        <w:t xml:space="preserve"> زائر بیت الل</w:t>
      </w:r>
      <w:r w:rsidR="00292C22">
        <w:rPr>
          <w:rFonts w:hint="cs"/>
          <w:rtl/>
        </w:rPr>
        <w:t>ه</w:t>
      </w:r>
      <w:r>
        <w:rPr>
          <w:rFonts w:hint="cs"/>
          <w:rtl/>
        </w:rPr>
        <w:t xml:space="preserve"> الحرام انجام می‌دھد، باید در کمال خلوص و خضوع و تذلل </w:t>
      </w:r>
      <w:r w:rsidR="00546A50">
        <w:rPr>
          <w:rFonts w:hint="cs"/>
          <w:rtl/>
        </w:rPr>
        <w:t>آن‌ھا</w:t>
      </w:r>
      <w:r>
        <w:rPr>
          <w:rFonts w:hint="cs"/>
          <w:rtl/>
        </w:rPr>
        <w:t xml:space="preserve"> را ب</w:t>
      </w:r>
      <w:r w:rsidR="00292C22">
        <w:rPr>
          <w:rFonts w:hint="cs"/>
          <w:rtl/>
        </w:rPr>
        <w:t>ه</w:t>
      </w:r>
      <w:r>
        <w:rPr>
          <w:rFonts w:hint="cs"/>
          <w:rtl/>
        </w:rPr>
        <w:t>‌</w:t>
      </w:r>
      <w:r w:rsidR="00C236CF">
        <w:rPr>
          <w:rFonts w:hint="cs"/>
          <w:rtl/>
        </w:rPr>
        <w:t xml:space="preserve"> </w:t>
      </w:r>
      <w:r>
        <w:rPr>
          <w:rFonts w:hint="cs"/>
          <w:rtl/>
        </w:rPr>
        <w:t>جای آورد، چنان</w:t>
      </w:r>
      <w:r w:rsidR="00C236CF">
        <w:rPr>
          <w:rFonts w:hint="eastAsia"/>
          <w:rtl/>
        </w:rPr>
        <w:t>‌</w:t>
      </w:r>
      <w:r>
        <w:rPr>
          <w:rFonts w:hint="cs"/>
          <w:rtl/>
        </w:rPr>
        <w:t>ک</w:t>
      </w:r>
      <w:r w:rsidR="00292C22">
        <w:rPr>
          <w:rFonts w:hint="cs"/>
          <w:rtl/>
        </w:rPr>
        <w:t>ه</w:t>
      </w:r>
      <w:r>
        <w:rPr>
          <w:rFonts w:hint="cs"/>
          <w:rtl/>
        </w:rPr>
        <w:t xml:space="preserve"> حضرت محمد مصطفی </w:t>
      </w:r>
      <w:r>
        <w:rPr>
          <w:rFonts w:cs="CTraditional Arabic" w:hint="cs"/>
          <w:rtl/>
        </w:rPr>
        <w:t>ص</w:t>
      </w:r>
      <w:r>
        <w:rPr>
          <w:rFonts w:hint="cs"/>
          <w:rtl/>
        </w:rPr>
        <w:t xml:space="preserve"> نیز، مناسک حج را ھمین گون</w:t>
      </w:r>
      <w:r w:rsidR="00292C22">
        <w:rPr>
          <w:rFonts w:hint="cs"/>
          <w:rtl/>
        </w:rPr>
        <w:t>ه</w:t>
      </w:r>
      <w:r>
        <w:rPr>
          <w:rFonts w:hint="cs"/>
          <w:rtl/>
        </w:rPr>
        <w:t xml:space="preserve"> ادا می‌نمود و باید انجام این واجبات و مناسک، نشان</w:t>
      </w:r>
      <w:r w:rsidR="00292C22">
        <w:rPr>
          <w:rFonts w:hint="cs"/>
          <w:rtl/>
        </w:rPr>
        <w:t>ۀ</w:t>
      </w:r>
      <w:r>
        <w:rPr>
          <w:rFonts w:hint="cs"/>
          <w:rtl/>
        </w:rPr>
        <w:t xml:space="preserve"> کمال امتثال از اوامر و دستورات خداوند عظیم باشد و تفاوت نمی‌کند فرد زائر ب</w:t>
      </w:r>
      <w:r w:rsidR="00292C22">
        <w:rPr>
          <w:rFonts w:hint="cs"/>
          <w:rtl/>
        </w:rPr>
        <w:t>ه</w:t>
      </w:r>
      <w:r>
        <w:rPr>
          <w:rFonts w:hint="cs"/>
          <w:rtl/>
        </w:rPr>
        <w:t xml:space="preserve"> حکمت‌ھای مناسک وقوف داشت</w:t>
      </w:r>
      <w:r w:rsidR="00292C22">
        <w:rPr>
          <w:rFonts w:hint="cs"/>
          <w:rtl/>
        </w:rPr>
        <w:t>ه</w:t>
      </w:r>
      <w:r>
        <w:rPr>
          <w:rFonts w:hint="cs"/>
          <w:rtl/>
        </w:rPr>
        <w:t xml:space="preserve"> باشد یا ن</w:t>
      </w:r>
      <w:r w:rsidR="00292C22">
        <w:rPr>
          <w:rFonts w:hint="cs"/>
          <w:rtl/>
        </w:rPr>
        <w:t>ه</w:t>
      </w:r>
      <w:r>
        <w:rPr>
          <w:rFonts w:hint="cs"/>
          <w:rtl/>
        </w:rPr>
        <w:t>؛ چون بندگان مخلص خدا معتقدند ک</w:t>
      </w:r>
      <w:r w:rsidR="00292C22">
        <w:rPr>
          <w:rFonts w:hint="cs"/>
          <w:rtl/>
        </w:rPr>
        <w:t>ه</w:t>
      </w:r>
      <w:r>
        <w:rPr>
          <w:rFonts w:hint="cs"/>
          <w:rtl/>
        </w:rPr>
        <w:t xml:space="preserve"> خدای </w:t>
      </w:r>
      <w:r w:rsidR="00414316">
        <w:rPr>
          <w:rFonts w:cs="CTraditional Arabic" w:hint="cs"/>
          <w:rtl/>
        </w:rPr>
        <w:t>ﻷ</w:t>
      </w:r>
      <w:r w:rsidR="00414316">
        <w:rPr>
          <w:rFonts w:hint="cs"/>
          <w:rtl/>
        </w:rPr>
        <w:t xml:space="preserve"> </w:t>
      </w:r>
      <w:r>
        <w:rPr>
          <w:rFonts w:hint="cs"/>
          <w:rtl/>
        </w:rPr>
        <w:t>ھیچ امری را تدبیر و تقدیر نفرمود</w:t>
      </w:r>
      <w:r w:rsidR="00292C22">
        <w:rPr>
          <w:rFonts w:hint="cs"/>
          <w:rtl/>
        </w:rPr>
        <w:t>ه</w:t>
      </w:r>
      <w:r>
        <w:rPr>
          <w:rFonts w:hint="cs"/>
          <w:rtl/>
        </w:rPr>
        <w:t>‌اند مگر این ک</w:t>
      </w:r>
      <w:r w:rsidR="00292C22">
        <w:rPr>
          <w:rFonts w:hint="cs"/>
          <w:rtl/>
        </w:rPr>
        <w:t>ه</w:t>
      </w:r>
      <w:r>
        <w:rPr>
          <w:rFonts w:hint="cs"/>
          <w:rtl/>
        </w:rPr>
        <w:t xml:space="preserve"> خیر و مصلحت بندگان را در نظر داشت</w:t>
      </w:r>
      <w:r w:rsidR="00292C22">
        <w:rPr>
          <w:rFonts w:hint="cs"/>
          <w:rtl/>
        </w:rPr>
        <w:t>ه</w:t>
      </w:r>
      <w:r>
        <w:rPr>
          <w:rFonts w:hint="cs"/>
          <w:rtl/>
        </w:rPr>
        <w:t xml:space="preserve">‌اند؛ چون او، </w:t>
      </w:r>
      <w:r>
        <w:rPr>
          <w:rFonts w:cs="CTraditional Arabic" w:hint="cs"/>
          <w:rtl/>
        </w:rPr>
        <w:t>أ</w:t>
      </w:r>
      <w:r>
        <w:rPr>
          <w:rFonts w:hint="cs"/>
          <w:rtl/>
        </w:rPr>
        <w:t>، احاط</w:t>
      </w:r>
      <w:r w:rsidR="00292C22">
        <w:rPr>
          <w:rFonts w:hint="cs"/>
          <w:rtl/>
        </w:rPr>
        <w:t>ۀ</w:t>
      </w:r>
      <w:r>
        <w:rPr>
          <w:rFonts w:hint="cs"/>
          <w:rtl/>
        </w:rPr>
        <w:t xml:space="preserve"> کامل علمی بر اشیاء دارند و آنچ</w:t>
      </w:r>
      <w:r w:rsidR="00292C22">
        <w:rPr>
          <w:rFonts w:hint="cs"/>
          <w:rtl/>
        </w:rPr>
        <w:t>ه</w:t>
      </w:r>
      <w:r>
        <w:rPr>
          <w:rFonts w:hint="cs"/>
          <w:rtl/>
        </w:rPr>
        <w:t xml:space="preserve"> بر دیگران غیب و نھان است، پیش او آشکار و عیان است</w:t>
      </w:r>
      <w:r w:rsidR="00DD60A7">
        <w:rPr>
          <w:rFonts w:hint="cs"/>
          <w:rtl/>
        </w:rPr>
        <w:t>.</w:t>
      </w:r>
    </w:p>
    <w:p w:rsidR="009D462E" w:rsidRDefault="009D462E" w:rsidP="00E131E1">
      <w:pPr>
        <w:pStyle w:val="a8"/>
        <w:rPr>
          <w:rtl/>
        </w:rPr>
      </w:pPr>
      <w:r>
        <w:rPr>
          <w:rFonts w:hint="cs"/>
          <w:rtl/>
        </w:rPr>
        <w:t xml:space="preserve">امام بیھقی از انس </w:t>
      </w:r>
      <w:r>
        <w:rPr>
          <w:rFonts w:cs="CTraditional Arabic" w:hint="cs"/>
          <w:rtl/>
        </w:rPr>
        <w:t>س</w:t>
      </w:r>
      <w:r>
        <w:rPr>
          <w:rFonts w:hint="cs"/>
          <w:rtl/>
        </w:rPr>
        <w:t xml:space="preserve"> روایت فرمود</w:t>
      </w:r>
      <w:r w:rsidR="00292C22">
        <w:rPr>
          <w:rFonts w:hint="cs"/>
          <w:rtl/>
        </w:rPr>
        <w:t>ه</w:t>
      </w:r>
      <w:r>
        <w:rPr>
          <w:rFonts w:hint="cs"/>
          <w:rtl/>
        </w:rPr>
        <w:t>‌اند ک</w:t>
      </w:r>
      <w:r w:rsidR="00292C22">
        <w:rPr>
          <w:rFonts w:hint="cs"/>
          <w:rtl/>
        </w:rPr>
        <w:t>ه</w:t>
      </w:r>
      <w:r>
        <w:rPr>
          <w:rFonts w:hint="cs"/>
          <w:rtl/>
        </w:rPr>
        <w:t xml:space="preserve"> پیامبر اسلام </w:t>
      </w:r>
      <w:r>
        <w:rPr>
          <w:rFonts w:cs="CTraditional Arabic" w:hint="cs"/>
          <w:rtl/>
        </w:rPr>
        <w:t>ص</w:t>
      </w:r>
      <w:r>
        <w:rPr>
          <w:rFonts w:hint="cs"/>
          <w:rtl/>
        </w:rPr>
        <w:t xml:space="preserve"> فرمود:</w:t>
      </w:r>
    </w:p>
    <w:p w:rsidR="009D462E" w:rsidRDefault="009D462E" w:rsidP="00C236CF">
      <w:pPr>
        <w:pStyle w:val="a8"/>
        <w:rPr>
          <w:rtl/>
        </w:rPr>
      </w:pPr>
      <w:r>
        <w:rPr>
          <w:rFonts w:ascii="Traditional Arabic" w:hAnsi="Traditional Arabic" w:cs="Traditional Arabic"/>
          <w:rtl/>
        </w:rPr>
        <w:t>«</w:t>
      </w:r>
      <w:r w:rsidR="00724DF5" w:rsidRPr="00916B04">
        <w:rPr>
          <w:rStyle w:val="Char3"/>
          <w:rFonts w:hint="eastAsia"/>
          <w:rtl/>
        </w:rPr>
        <w:t>الْحُجَّاجُ</w:t>
      </w:r>
      <w:r w:rsidR="00724DF5" w:rsidRPr="00916B04">
        <w:rPr>
          <w:rStyle w:val="Char3"/>
          <w:rtl/>
        </w:rPr>
        <w:t xml:space="preserve"> </w:t>
      </w:r>
      <w:r w:rsidR="00724DF5" w:rsidRPr="00916B04">
        <w:rPr>
          <w:rStyle w:val="Char3"/>
          <w:rFonts w:hint="eastAsia"/>
          <w:rtl/>
        </w:rPr>
        <w:t>وَالْعُمَّارُ</w:t>
      </w:r>
      <w:r w:rsidR="00724DF5" w:rsidRPr="00916B04">
        <w:rPr>
          <w:rStyle w:val="Char3"/>
          <w:rtl/>
        </w:rPr>
        <w:t xml:space="preserve"> </w:t>
      </w:r>
      <w:r w:rsidR="00724DF5" w:rsidRPr="00916B04">
        <w:rPr>
          <w:rStyle w:val="Char3"/>
          <w:rFonts w:hint="eastAsia"/>
          <w:rtl/>
        </w:rPr>
        <w:t>وَفْدُ</w:t>
      </w:r>
      <w:r w:rsidR="00724DF5" w:rsidRPr="00916B04">
        <w:rPr>
          <w:rStyle w:val="Char3"/>
          <w:rtl/>
        </w:rPr>
        <w:t xml:space="preserve"> </w:t>
      </w:r>
      <w:r w:rsidR="00724DF5" w:rsidRPr="00916B04">
        <w:rPr>
          <w:rStyle w:val="Char3"/>
          <w:rFonts w:hint="eastAsia"/>
          <w:rtl/>
        </w:rPr>
        <w:t>اللَّهِ</w:t>
      </w:r>
      <w:r w:rsidR="00724DF5" w:rsidRPr="00916B04">
        <w:rPr>
          <w:rStyle w:val="Char3"/>
          <w:rFonts w:hint="cs"/>
          <w:rtl/>
        </w:rPr>
        <w:t xml:space="preserve"> </w:t>
      </w:r>
      <w:r w:rsidR="00724DF5" w:rsidRPr="00916B04">
        <w:rPr>
          <w:rStyle w:val="Char3"/>
          <w:rFonts w:hint="eastAsia"/>
          <w:rtl/>
        </w:rPr>
        <w:t>ي</w:t>
      </w:r>
      <w:r w:rsidR="00916B04">
        <w:rPr>
          <w:rStyle w:val="Char3"/>
          <w:rFonts w:hint="cs"/>
          <w:rtl/>
        </w:rPr>
        <w:t>ُ</w:t>
      </w:r>
      <w:r w:rsidR="00724DF5" w:rsidRPr="00916B04">
        <w:rPr>
          <w:rStyle w:val="Char3"/>
          <w:rFonts w:hint="eastAsia"/>
          <w:rtl/>
        </w:rPr>
        <w:t>ع</w:t>
      </w:r>
      <w:r w:rsidR="00916B04">
        <w:rPr>
          <w:rStyle w:val="Char3"/>
          <w:rFonts w:hint="cs"/>
          <w:rtl/>
        </w:rPr>
        <w:t>ْ</w:t>
      </w:r>
      <w:r w:rsidR="00724DF5" w:rsidRPr="00916B04">
        <w:rPr>
          <w:rStyle w:val="Char3"/>
          <w:rFonts w:hint="eastAsia"/>
          <w:rtl/>
        </w:rPr>
        <w:t>ط</w:t>
      </w:r>
      <w:r w:rsidR="00916B04">
        <w:rPr>
          <w:rStyle w:val="Char3"/>
          <w:rFonts w:hint="cs"/>
          <w:rtl/>
        </w:rPr>
        <w:t>ِ</w:t>
      </w:r>
      <w:r w:rsidR="00724DF5" w:rsidRPr="00916B04">
        <w:rPr>
          <w:rStyle w:val="Char3"/>
          <w:rFonts w:hint="eastAsia"/>
          <w:rtl/>
        </w:rPr>
        <w:t>يه</w:t>
      </w:r>
      <w:r w:rsidR="00916B04">
        <w:rPr>
          <w:rStyle w:val="Char3"/>
          <w:rFonts w:hint="cs"/>
          <w:rtl/>
        </w:rPr>
        <w:t>ِ</w:t>
      </w:r>
      <w:r w:rsidR="00724DF5" w:rsidRPr="00916B04">
        <w:rPr>
          <w:rStyle w:val="Char3"/>
          <w:rFonts w:hint="eastAsia"/>
          <w:rtl/>
        </w:rPr>
        <w:t>م</w:t>
      </w:r>
      <w:r w:rsidR="00724DF5" w:rsidRPr="00916B04">
        <w:rPr>
          <w:rStyle w:val="Char3"/>
          <w:rtl/>
        </w:rPr>
        <w:t xml:space="preserve"> </w:t>
      </w:r>
      <w:r w:rsidR="00724DF5" w:rsidRPr="00916B04">
        <w:rPr>
          <w:rStyle w:val="Char3"/>
          <w:rFonts w:hint="eastAsia"/>
          <w:rtl/>
        </w:rPr>
        <w:t>م</w:t>
      </w:r>
      <w:r w:rsidR="00916B04">
        <w:rPr>
          <w:rStyle w:val="Char3"/>
          <w:rtl/>
        </w:rPr>
        <w:t>ٰ</w:t>
      </w:r>
      <w:r w:rsidR="00724DF5" w:rsidRPr="00916B04">
        <w:rPr>
          <w:rStyle w:val="Char3"/>
          <w:rFonts w:hint="eastAsia"/>
          <w:rtl/>
        </w:rPr>
        <w:t>ا</w:t>
      </w:r>
      <w:r w:rsidR="00724DF5" w:rsidRPr="00916B04">
        <w:rPr>
          <w:rStyle w:val="Char3"/>
          <w:rtl/>
        </w:rPr>
        <w:t xml:space="preserve"> </w:t>
      </w:r>
      <w:r w:rsidR="00724DF5" w:rsidRPr="00916B04">
        <w:rPr>
          <w:rStyle w:val="Char3"/>
          <w:rFonts w:hint="eastAsia"/>
          <w:rtl/>
        </w:rPr>
        <w:t>س</w:t>
      </w:r>
      <w:r w:rsidR="00916B04">
        <w:rPr>
          <w:rStyle w:val="Char3"/>
          <w:rFonts w:hint="cs"/>
          <w:rtl/>
        </w:rPr>
        <w:t>َ</w:t>
      </w:r>
      <w:r w:rsidR="00724DF5" w:rsidRPr="00916B04">
        <w:rPr>
          <w:rStyle w:val="Char3"/>
          <w:rFonts w:hint="eastAsia"/>
          <w:rtl/>
        </w:rPr>
        <w:t>أ</w:t>
      </w:r>
      <w:r w:rsidR="00916B04">
        <w:rPr>
          <w:rStyle w:val="Char3"/>
          <w:rFonts w:hint="cs"/>
          <w:rtl/>
        </w:rPr>
        <w:t>َ</w:t>
      </w:r>
      <w:r w:rsidR="00724DF5" w:rsidRPr="00916B04">
        <w:rPr>
          <w:rStyle w:val="Char3"/>
          <w:rFonts w:hint="eastAsia"/>
          <w:rtl/>
        </w:rPr>
        <w:t>ل</w:t>
      </w:r>
      <w:r w:rsidR="00916B04">
        <w:rPr>
          <w:rStyle w:val="Char3"/>
          <w:rFonts w:hint="cs"/>
          <w:rtl/>
        </w:rPr>
        <w:t>ُ</w:t>
      </w:r>
      <w:r w:rsidR="00724DF5" w:rsidRPr="00916B04">
        <w:rPr>
          <w:rStyle w:val="Char3"/>
          <w:rFonts w:hint="eastAsia"/>
          <w:rtl/>
        </w:rPr>
        <w:t>وا</w:t>
      </w:r>
      <w:r w:rsidR="00724DF5" w:rsidRPr="00916B04">
        <w:rPr>
          <w:rStyle w:val="Char3"/>
          <w:rtl/>
        </w:rPr>
        <w:t xml:space="preserve"> </w:t>
      </w:r>
      <w:r w:rsidR="00724DF5" w:rsidRPr="00916B04">
        <w:rPr>
          <w:rStyle w:val="Char3"/>
          <w:rFonts w:hint="eastAsia"/>
          <w:rtl/>
        </w:rPr>
        <w:t>و</w:t>
      </w:r>
      <w:r w:rsidR="00916B04">
        <w:rPr>
          <w:rStyle w:val="Char3"/>
          <w:rFonts w:hint="cs"/>
          <w:rtl/>
        </w:rPr>
        <w:t>َ</w:t>
      </w:r>
      <w:r w:rsidR="00724DF5" w:rsidRPr="00916B04">
        <w:rPr>
          <w:rStyle w:val="Char3"/>
          <w:rFonts w:hint="eastAsia"/>
          <w:rtl/>
        </w:rPr>
        <w:t>ي</w:t>
      </w:r>
      <w:r w:rsidR="00916B04">
        <w:rPr>
          <w:rStyle w:val="Char3"/>
          <w:rFonts w:hint="cs"/>
          <w:rtl/>
        </w:rPr>
        <w:t>َ</w:t>
      </w:r>
      <w:r w:rsidR="00724DF5" w:rsidRPr="00916B04">
        <w:rPr>
          <w:rStyle w:val="Char3"/>
          <w:rFonts w:hint="eastAsia"/>
          <w:rtl/>
        </w:rPr>
        <w:t>س</w:t>
      </w:r>
      <w:r w:rsidR="00916B04">
        <w:rPr>
          <w:rStyle w:val="Char3"/>
          <w:rFonts w:hint="cs"/>
          <w:rtl/>
        </w:rPr>
        <w:t>ْ</w:t>
      </w:r>
      <w:r w:rsidR="00724DF5" w:rsidRPr="00916B04">
        <w:rPr>
          <w:rStyle w:val="Char3"/>
          <w:rFonts w:hint="eastAsia"/>
          <w:rtl/>
        </w:rPr>
        <w:t>ت</w:t>
      </w:r>
      <w:r w:rsidR="00916B04">
        <w:rPr>
          <w:rStyle w:val="Char3"/>
          <w:rFonts w:hint="cs"/>
          <w:rtl/>
        </w:rPr>
        <w:t>َ</w:t>
      </w:r>
      <w:r w:rsidR="00724DF5" w:rsidRPr="00916B04">
        <w:rPr>
          <w:rStyle w:val="Char3"/>
          <w:rFonts w:hint="eastAsia"/>
          <w:rtl/>
        </w:rPr>
        <w:t>ج</w:t>
      </w:r>
      <w:r w:rsidR="00916B04">
        <w:rPr>
          <w:rStyle w:val="Char3"/>
          <w:rFonts w:hint="cs"/>
          <w:rtl/>
        </w:rPr>
        <w:t>ِ</w:t>
      </w:r>
      <w:r w:rsidR="00724DF5" w:rsidRPr="00916B04">
        <w:rPr>
          <w:rStyle w:val="Char3"/>
          <w:rFonts w:hint="eastAsia"/>
          <w:rtl/>
        </w:rPr>
        <w:t>ي</w:t>
      </w:r>
      <w:r w:rsidR="00916B04">
        <w:rPr>
          <w:rStyle w:val="Char3"/>
          <w:rFonts w:hint="cs"/>
          <w:rtl/>
        </w:rPr>
        <w:t>ْ</w:t>
      </w:r>
      <w:r w:rsidR="00724DF5" w:rsidRPr="00916B04">
        <w:rPr>
          <w:rStyle w:val="Char3"/>
          <w:rFonts w:hint="eastAsia"/>
          <w:rtl/>
        </w:rPr>
        <w:t>ب</w:t>
      </w:r>
      <w:r w:rsidR="00916B04">
        <w:rPr>
          <w:rStyle w:val="Char3"/>
          <w:rFonts w:hint="cs"/>
          <w:rtl/>
        </w:rPr>
        <w:t>ُ</w:t>
      </w:r>
      <w:r w:rsidR="00724DF5" w:rsidRPr="00916B04">
        <w:rPr>
          <w:rStyle w:val="Char3"/>
          <w:rFonts w:hint="eastAsia"/>
          <w:rtl/>
        </w:rPr>
        <w:t>ه</w:t>
      </w:r>
      <w:r w:rsidR="00916B04">
        <w:rPr>
          <w:rStyle w:val="Char3"/>
          <w:rFonts w:hint="cs"/>
          <w:rtl/>
        </w:rPr>
        <w:t>ُ</w:t>
      </w:r>
      <w:r w:rsidR="00724DF5" w:rsidRPr="00916B04">
        <w:rPr>
          <w:rStyle w:val="Char3"/>
          <w:rFonts w:hint="eastAsia"/>
          <w:rtl/>
        </w:rPr>
        <w:t>م</w:t>
      </w:r>
      <w:r w:rsidR="00916B04">
        <w:rPr>
          <w:rStyle w:val="Char3"/>
          <w:rFonts w:hint="cs"/>
          <w:rtl/>
        </w:rPr>
        <w:t>ْ</w:t>
      </w:r>
      <w:r w:rsidR="00724DF5" w:rsidRPr="00916B04">
        <w:rPr>
          <w:rStyle w:val="Char3"/>
          <w:rtl/>
        </w:rPr>
        <w:t xml:space="preserve"> </w:t>
      </w:r>
      <w:r w:rsidR="00724DF5" w:rsidRPr="00916B04">
        <w:rPr>
          <w:rStyle w:val="Char3"/>
          <w:rFonts w:hint="eastAsia"/>
          <w:rtl/>
        </w:rPr>
        <w:t>م</w:t>
      </w:r>
      <w:r w:rsidR="00916B04">
        <w:rPr>
          <w:rStyle w:val="Char3"/>
          <w:rtl/>
        </w:rPr>
        <w:t>ٰ</w:t>
      </w:r>
      <w:r w:rsidR="00724DF5" w:rsidRPr="00916B04">
        <w:rPr>
          <w:rStyle w:val="Char3"/>
          <w:rFonts w:hint="eastAsia"/>
          <w:rtl/>
        </w:rPr>
        <w:t>ا</w:t>
      </w:r>
      <w:r w:rsidR="00724DF5" w:rsidRPr="00916B04">
        <w:rPr>
          <w:rStyle w:val="Char3"/>
          <w:rtl/>
        </w:rPr>
        <w:t xml:space="preserve"> </w:t>
      </w:r>
      <w:r w:rsidR="00724DF5" w:rsidRPr="00916B04">
        <w:rPr>
          <w:rStyle w:val="Char3"/>
          <w:rFonts w:hint="eastAsia"/>
          <w:rtl/>
        </w:rPr>
        <w:t>د</w:t>
      </w:r>
      <w:r w:rsidR="00916B04">
        <w:rPr>
          <w:rStyle w:val="Char3"/>
          <w:rFonts w:hint="cs"/>
          <w:rtl/>
        </w:rPr>
        <w:t>َ</w:t>
      </w:r>
      <w:r w:rsidR="00724DF5" w:rsidRPr="00916B04">
        <w:rPr>
          <w:rStyle w:val="Char3"/>
          <w:rFonts w:hint="eastAsia"/>
          <w:rtl/>
        </w:rPr>
        <w:t>ع</w:t>
      </w:r>
      <w:r w:rsidR="00916B04">
        <w:rPr>
          <w:rStyle w:val="Char3"/>
          <w:rFonts w:hint="cs"/>
          <w:rtl/>
        </w:rPr>
        <w:t>َ</w:t>
      </w:r>
      <w:r w:rsidR="00724DF5" w:rsidRPr="00916B04">
        <w:rPr>
          <w:rStyle w:val="Char3"/>
          <w:rFonts w:hint="eastAsia"/>
          <w:rtl/>
        </w:rPr>
        <w:t>و</w:t>
      </w:r>
      <w:r w:rsidR="00916B04">
        <w:rPr>
          <w:rStyle w:val="Char3"/>
          <w:rFonts w:hint="cs"/>
          <w:rtl/>
        </w:rPr>
        <w:t>ْ</w:t>
      </w:r>
      <w:r w:rsidR="00724DF5" w:rsidRPr="00916B04">
        <w:rPr>
          <w:rStyle w:val="Char3"/>
          <w:rFonts w:hint="eastAsia"/>
          <w:rtl/>
        </w:rPr>
        <w:t>ا</w:t>
      </w:r>
      <w:r w:rsidR="00724DF5" w:rsidRPr="00916B04">
        <w:rPr>
          <w:rStyle w:val="Char3"/>
          <w:rtl/>
        </w:rPr>
        <w:t xml:space="preserve"> </w:t>
      </w:r>
      <w:r w:rsidR="00724DF5" w:rsidRPr="00916B04">
        <w:rPr>
          <w:rStyle w:val="Char3"/>
          <w:rFonts w:hint="eastAsia"/>
          <w:rtl/>
        </w:rPr>
        <w:t>و</w:t>
      </w:r>
      <w:r w:rsidR="00916B04">
        <w:rPr>
          <w:rStyle w:val="Char3"/>
          <w:rFonts w:hint="cs"/>
          <w:rtl/>
        </w:rPr>
        <w:t>َ</w:t>
      </w:r>
      <w:r w:rsidR="00724DF5" w:rsidRPr="00916B04">
        <w:rPr>
          <w:rStyle w:val="Char3"/>
          <w:rFonts w:hint="eastAsia"/>
          <w:rtl/>
        </w:rPr>
        <w:t>ي</w:t>
      </w:r>
      <w:r w:rsidR="00916B04">
        <w:rPr>
          <w:rStyle w:val="Char3"/>
          <w:rFonts w:hint="cs"/>
          <w:rtl/>
        </w:rPr>
        <w:t>َ</w:t>
      </w:r>
      <w:r w:rsidR="00724DF5" w:rsidRPr="00916B04">
        <w:rPr>
          <w:rStyle w:val="Char3"/>
          <w:rFonts w:hint="eastAsia"/>
          <w:rtl/>
        </w:rPr>
        <w:t>خل</w:t>
      </w:r>
      <w:r w:rsidR="00916B04">
        <w:rPr>
          <w:rStyle w:val="Char3"/>
          <w:rFonts w:hint="cs"/>
          <w:rtl/>
        </w:rPr>
        <w:t>ُ</w:t>
      </w:r>
      <w:r w:rsidR="00724DF5" w:rsidRPr="00916B04">
        <w:rPr>
          <w:rStyle w:val="Char3"/>
          <w:rFonts w:hint="eastAsia"/>
          <w:rtl/>
        </w:rPr>
        <w:t>ف</w:t>
      </w:r>
      <w:r w:rsidR="00916B04">
        <w:rPr>
          <w:rStyle w:val="Char3"/>
          <w:rFonts w:hint="cs"/>
          <w:rtl/>
        </w:rPr>
        <w:t>ُ</w:t>
      </w:r>
      <w:r w:rsidR="00724DF5" w:rsidRPr="00916B04">
        <w:rPr>
          <w:rStyle w:val="Char3"/>
          <w:rtl/>
        </w:rPr>
        <w:t xml:space="preserve"> </w:t>
      </w:r>
      <w:r w:rsidR="00724DF5" w:rsidRPr="00916B04">
        <w:rPr>
          <w:rStyle w:val="Char3"/>
          <w:rFonts w:hint="eastAsia"/>
          <w:rtl/>
        </w:rPr>
        <w:t>ع</w:t>
      </w:r>
      <w:r w:rsidR="00916B04">
        <w:rPr>
          <w:rStyle w:val="Char3"/>
          <w:rFonts w:hint="cs"/>
          <w:rtl/>
        </w:rPr>
        <w:t>َ</w:t>
      </w:r>
      <w:r w:rsidR="00724DF5" w:rsidRPr="00916B04">
        <w:rPr>
          <w:rStyle w:val="Char3"/>
          <w:rFonts w:hint="eastAsia"/>
          <w:rtl/>
        </w:rPr>
        <w:t>ل</w:t>
      </w:r>
      <w:r w:rsidR="00916B04">
        <w:rPr>
          <w:rStyle w:val="Char3"/>
          <w:rFonts w:hint="cs"/>
          <w:rtl/>
        </w:rPr>
        <w:t>َ</w:t>
      </w:r>
      <w:r w:rsidR="00724DF5" w:rsidRPr="00916B04">
        <w:rPr>
          <w:rStyle w:val="Char3"/>
          <w:rFonts w:hint="eastAsia"/>
          <w:rtl/>
        </w:rPr>
        <w:t>يه</w:t>
      </w:r>
      <w:r w:rsidR="00916B04">
        <w:rPr>
          <w:rStyle w:val="Char3"/>
          <w:rFonts w:hint="cs"/>
          <w:rtl/>
        </w:rPr>
        <w:t>ِ</w:t>
      </w:r>
      <w:r w:rsidR="00724DF5" w:rsidRPr="00916B04">
        <w:rPr>
          <w:rStyle w:val="Char3"/>
          <w:rFonts w:hint="eastAsia"/>
          <w:rtl/>
        </w:rPr>
        <w:t>م</w:t>
      </w:r>
      <w:r w:rsidR="00916B04">
        <w:rPr>
          <w:rStyle w:val="Char3"/>
          <w:rFonts w:hint="cs"/>
          <w:rtl/>
        </w:rPr>
        <w:t>ْ</w:t>
      </w:r>
      <w:r w:rsidR="00724DF5" w:rsidRPr="00916B04">
        <w:rPr>
          <w:rStyle w:val="Char3"/>
          <w:rtl/>
        </w:rPr>
        <w:t xml:space="preserve"> </w:t>
      </w:r>
      <w:r w:rsidR="00724DF5" w:rsidRPr="00916B04">
        <w:rPr>
          <w:rStyle w:val="Char3"/>
          <w:rFonts w:hint="eastAsia"/>
          <w:rtl/>
        </w:rPr>
        <w:t>م</w:t>
      </w:r>
      <w:r w:rsidR="00916B04">
        <w:rPr>
          <w:rStyle w:val="Char3"/>
          <w:rtl/>
        </w:rPr>
        <w:t>ٰ</w:t>
      </w:r>
      <w:r w:rsidR="00724DF5" w:rsidRPr="00916B04">
        <w:rPr>
          <w:rStyle w:val="Char3"/>
          <w:rFonts w:hint="eastAsia"/>
          <w:rtl/>
        </w:rPr>
        <w:t>ا</w:t>
      </w:r>
      <w:r w:rsidR="00724DF5" w:rsidRPr="00916B04">
        <w:rPr>
          <w:rStyle w:val="Char3"/>
          <w:rtl/>
        </w:rPr>
        <w:t xml:space="preserve"> </w:t>
      </w:r>
      <w:r w:rsidR="00724DF5" w:rsidRPr="00916B04">
        <w:rPr>
          <w:rStyle w:val="Char3"/>
          <w:rFonts w:hint="eastAsia"/>
          <w:rtl/>
        </w:rPr>
        <w:t>أ</w:t>
      </w:r>
      <w:r w:rsidR="00916B04">
        <w:rPr>
          <w:rStyle w:val="Char3"/>
          <w:rFonts w:hint="cs"/>
          <w:rtl/>
        </w:rPr>
        <w:t>َ</w:t>
      </w:r>
      <w:r w:rsidR="00724DF5" w:rsidRPr="00916B04">
        <w:rPr>
          <w:rStyle w:val="Char3"/>
          <w:rFonts w:hint="eastAsia"/>
          <w:rtl/>
        </w:rPr>
        <w:t>ن</w:t>
      </w:r>
      <w:r w:rsidR="00916B04">
        <w:rPr>
          <w:rStyle w:val="Char3"/>
          <w:rFonts w:hint="cs"/>
          <w:rtl/>
        </w:rPr>
        <w:t>ْ</w:t>
      </w:r>
      <w:r w:rsidR="00724DF5" w:rsidRPr="00916B04">
        <w:rPr>
          <w:rStyle w:val="Char3"/>
          <w:rFonts w:hint="eastAsia"/>
          <w:rtl/>
        </w:rPr>
        <w:t>ف</w:t>
      </w:r>
      <w:r w:rsidR="00916B04">
        <w:rPr>
          <w:rStyle w:val="Char3"/>
          <w:rFonts w:hint="cs"/>
          <w:rtl/>
        </w:rPr>
        <w:t>َ</w:t>
      </w:r>
      <w:r w:rsidR="00724DF5" w:rsidRPr="00916B04">
        <w:rPr>
          <w:rStyle w:val="Char3"/>
          <w:rFonts w:hint="eastAsia"/>
          <w:rtl/>
        </w:rPr>
        <w:t>ق</w:t>
      </w:r>
      <w:r w:rsidR="00916B04">
        <w:rPr>
          <w:rStyle w:val="Char3"/>
          <w:rFonts w:hint="cs"/>
          <w:rtl/>
        </w:rPr>
        <w:t>ُ</w:t>
      </w:r>
      <w:r w:rsidR="00724DF5" w:rsidRPr="00916B04">
        <w:rPr>
          <w:rStyle w:val="Char3"/>
          <w:rFonts w:hint="eastAsia"/>
          <w:rtl/>
        </w:rPr>
        <w:t>وا</w:t>
      </w:r>
      <w:r w:rsidR="00724DF5" w:rsidRPr="00916B04">
        <w:rPr>
          <w:rStyle w:val="Char3"/>
          <w:rtl/>
        </w:rPr>
        <w:t xml:space="preserve"> </w:t>
      </w:r>
      <w:r w:rsidR="00724DF5" w:rsidRPr="00916B04">
        <w:rPr>
          <w:rStyle w:val="Char3"/>
          <w:rFonts w:hint="eastAsia"/>
          <w:rtl/>
        </w:rPr>
        <w:t>ا</w:t>
      </w:r>
      <w:r w:rsidR="00F86F6C">
        <w:rPr>
          <w:rStyle w:val="Char3"/>
          <w:rFonts w:hint="cs"/>
          <w:rtl/>
        </w:rPr>
        <w:t>َ</w:t>
      </w:r>
      <w:r w:rsidR="00724DF5" w:rsidRPr="00916B04">
        <w:rPr>
          <w:rStyle w:val="Char3"/>
          <w:rFonts w:hint="eastAsia"/>
          <w:rtl/>
        </w:rPr>
        <w:t>لد</w:t>
      </w:r>
      <w:r w:rsidR="00F86F6C">
        <w:rPr>
          <w:rStyle w:val="Char3"/>
          <w:rFonts w:hint="cs"/>
          <w:rtl/>
        </w:rPr>
        <w:t>ِّ</w:t>
      </w:r>
      <w:r w:rsidR="00724DF5" w:rsidRPr="00916B04">
        <w:rPr>
          <w:rStyle w:val="Char3"/>
          <w:rFonts w:hint="eastAsia"/>
          <w:rtl/>
        </w:rPr>
        <w:t>ر</w:t>
      </w:r>
      <w:r w:rsidR="00F86F6C">
        <w:rPr>
          <w:rStyle w:val="Char3"/>
          <w:rFonts w:hint="cs"/>
          <w:rtl/>
        </w:rPr>
        <w:t>ْ</w:t>
      </w:r>
      <w:r w:rsidR="00724DF5" w:rsidRPr="00916B04">
        <w:rPr>
          <w:rStyle w:val="Char3"/>
          <w:rFonts w:hint="eastAsia"/>
          <w:rtl/>
        </w:rPr>
        <w:t>ه</w:t>
      </w:r>
      <w:r w:rsidR="00F86F6C">
        <w:rPr>
          <w:rStyle w:val="Char3"/>
          <w:rFonts w:hint="cs"/>
          <w:rtl/>
        </w:rPr>
        <w:t>َ</w:t>
      </w:r>
      <w:r w:rsidR="00724DF5" w:rsidRPr="00916B04">
        <w:rPr>
          <w:rStyle w:val="Char3"/>
          <w:rFonts w:hint="eastAsia"/>
          <w:rtl/>
        </w:rPr>
        <w:t>م</w:t>
      </w:r>
      <w:r w:rsidR="00F86F6C">
        <w:rPr>
          <w:rStyle w:val="Char3"/>
          <w:rFonts w:hint="cs"/>
          <w:rtl/>
        </w:rPr>
        <w:t>ْ</w:t>
      </w:r>
      <w:r w:rsidR="00724DF5" w:rsidRPr="00916B04">
        <w:rPr>
          <w:rStyle w:val="Char3"/>
          <w:rtl/>
        </w:rPr>
        <w:t xml:space="preserve"> </w:t>
      </w:r>
      <w:r w:rsidR="00916B04" w:rsidRPr="00916B04">
        <w:rPr>
          <w:rStyle w:val="Char3"/>
          <w:rFonts w:hint="cs"/>
          <w:rtl/>
        </w:rPr>
        <w:t>ب</w:t>
      </w:r>
      <w:r w:rsidR="00F86F6C">
        <w:rPr>
          <w:rStyle w:val="Char3"/>
          <w:rFonts w:hint="cs"/>
          <w:rtl/>
        </w:rPr>
        <w:t>ِ</w:t>
      </w:r>
      <w:r w:rsidR="00724DF5" w:rsidRPr="00916B04">
        <w:rPr>
          <w:rStyle w:val="Char3"/>
          <w:rFonts w:hint="eastAsia"/>
          <w:rtl/>
        </w:rPr>
        <w:t>أ</w:t>
      </w:r>
      <w:r w:rsidR="00F86F6C">
        <w:rPr>
          <w:rStyle w:val="Char3"/>
          <w:rFonts w:hint="cs"/>
          <w:rtl/>
        </w:rPr>
        <w:t>َ</w:t>
      </w:r>
      <w:r w:rsidR="00724DF5" w:rsidRPr="00916B04">
        <w:rPr>
          <w:rStyle w:val="Char3"/>
          <w:rFonts w:hint="eastAsia"/>
          <w:rtl/>
        </w:rPr>
        <w:t>لف</w:t>
      </w:r>
      <w:r w:rsidR="00F86F6C">
        <w:rPr>
          <w:rStyle w:val="Char3"/>
          <w:rFonts w:hint="cs"/>
          <w:rtl/>
        </w:rPr>
        <w:t>ِ</w:t>
      </w:r>
      <w:r w:rsidR="00724DF5" w:rsidRPr="00916B04">
        <w:rPr>
          <w:rStyle w:val="Char3"/>
          <w:rtl/>
        </w:rPr>
        <w:t xml:space="preserve"> </w:t>
      </w:r>
      <w:r w:rsidR="00724DF5" w:rsidRPr="00916B04">
        <w:rPr>
          <w:rStyle w:val="Char3"/>
          <w:rFonts w:hint="eastAsia"/>
          <w:rtl/>
        </w:rPr>
        <w:t>أ</w:t>
      </w:r>
      <w:r w:rsidR="00F86F6C">
        <w:rPr>
          <w:rStyle w:val="Char3"/>
          <w:rFonts w:hint="cs"/>
          <w:rtl/>
        </w:rPr>
        <w:t>َ</w:t>
      </w:r>
      <w:r w:rsidR="00724DF5" w:rsidRPr="00916B04">
        <w:rPr>
          <w:rStyle w:val="Char3"/>
          <w:rFonts w:hint="eastAsia"/>
          <w:rtl/>
        </w:rPr>
        <w:t>ل</w:t>
      </w:r>
      <w:r w:rsidR="00F86F6C">
        <w:rPr>
          <w:rStyle w:val="Char3"/>
          <w:rFonts w:hint="cs"/>
          <w:rtl/>
        </w:rPr>
        <w:t>ْ</w:t>
      </w:r>
      <w:r w:rsidR="00724DF5" w:rsidRPr="00916B04">
        <w:rPr>
          <w:rStyle w:val="Char3"/>
          <w:rFonts w:hint="eastAsia"/>
          <w:rtl/>
        </w:rPr>
        <w:t>ف</w:t>
      </w:r>
      <w:r w:rsidR="00F86F6C">
        <w:rPr>
          <w:rStyle w:val="Char3"/>
          <w:rFonts w:hint="cs"/>
          <w:rtl/>
        </w:rPr>
        <w:t>ِ</w:t>
      </w:r>
      <w:r w:rsidR="00916B04">
        <w:rPr>
          <w:rStyle w:val="Char3"/>
          <w:rFonts w:hint="cs"/>
          <w:rtl/>
        </w:rPr>
        <w:t xml:space="preserve"> </w:t>
      </w:r>
      <w:r w:rsidR="00916B04" w:rsidRPr="00916B04">
        <w:rPr>
          <w:rStyle w:val="Char3"/>
          <w:rFonts w:hint="eastAsia"/>
          <w:rtl/>
        </w:rPr>
        <w:t>د</w:t>
      </w:r>
      <w:r w:rsidR="00F86F6C">
        <w:rPr>
          <w:rStyle w:val="Char3"/>
          <w:rFonts w:hint="cs"/>
          <w:rtl/>
        </w:rPr>
        <w:t>ِ</w:t>
      </w:r>
      <w:r w:rsidR="00916B04" w:rsidRPr="00916B04">
        <w:rPr>
          <w:rStyle w:val="Char3"/>
          <w:rFonts w:hint="eastAsia"/>
          <w:rtl/>
        </w:rPr>
        <w:t>ر</w:t>
      </w:r>
      <w:r w:rsidR="00F86F6C">
        <w:rPr>
          <w:rStyle w:val="Char3"/>
          <w:rFonts w:hint="cs"/>
          <w:rtl/>
        </w:rPr>
        <w:t>ْ</w:t>
      </w:r>
      <w:r w:rsidR="00916B04" w:rsidRPr="00916B04">
        <w:rPr>
          <w:rStyle w:val="Char3"/>
          <w:rFonts w:hint="eastAsia"/>
          <w:rtl/>
        </w:rPr>
        <w:t>ه</w:t>
      </w:r>
      <w:r w:rsidR="00F86F6C">
        <w:rPr>
          <w:rStyle w:val="Char3"/>
          <w:rFonts w:hint="cs"/>
          <w:rtl/>
        </w:rPr>
        <w:t>َ</w:t>
      </w:r>
      <w:r w:rsidR="00916B04" w:rsidRPr="00916B04">
        <w:rPr>
          <w:rStyle w:val="Char3"/>
          <w:rFonts w:hint="eastAsia"/>
          <w:rtl/>
        </w:rPr>
        <w:t>م</w:t>
      </w:r>
      <w:r w:rsidR="00F86F6C">
        <w:rPr>
          <w:rStyle w:val="Char3"/>
          <w:rFonts w:hint="cs"/>
          <w:rtl/>
        </w:rPr>
        <w:t>ٍ</w:t>
      </w:r>
      <w:r>
        <w:rPr>
          <w:rFonts w:ascii="Traditional Arabic" w:hAnsi="Traditional Arabic" w:cs="Traditional Arabic"/>
          <w:rtl/>
        </w:rPr>
        <w:t>»</w:t>
      </w:r>
      <w:r w:rsidR="00414316">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F86F6C">
        <w:rPr>
          <w:rStyle w:val="Chare"/>
          <w:rFonts w:hint="cs"/>
          <w:rtl/>
        </w:rPr>
        <w:t>آنان ک</w:t>
      </w:r>
      <w:r w:rsidR="00292C22" w:rsidRPr="00F86F6C">
        <w:rPr>
          <w:rStyle w:val="Chare"/>
          <w:rFonts w:hint="cs"/>
          <w:rtl/>
        </w:rPr>
        <w:t>ه</w:t>
      </w:r>
      <w:r w:rsidRPr="00F86F6C">
        <w:rPr>
          <w:rStyle w:val="Chare"/>
          <w:rFonts w:hint="cs"/>
          <w:rtl/>
        </w:rPr>
        <w:t xml:space="preserve"> ب</w:t>
      </w:r>
      <w:r w:rsidR="00292C22" w:rsidRPr="00F86F6C">
        <w:rPr>
          <w:rStyle w:val="Chare"/>
          <w:rFonts w:hint="cs"/>
          <w:rtl/>
        </w:rPr>
        <w:t>ه</w:t>
      </w:r>
      <w:r w:rsidRPr="00F86F6C">
        <w:rPr>
          <w:rStyle w:val="Chare"/>
          <w:rFonts w:hint="cs"/>
          <w:rtl/>
        </w:rPr>
        <w:t xml:space="preserve"> قصد انجام حج و عمر</w:t>
      </w:r>
      <w:r w:rsidR="00292C22" w:rsidRPr="00F86F6C">
        <w:rPr>
          <w:rStyle w:val="Chare"/>
          <w:rFonts w:hint="cs"/>
          <w:rtl/>
        </w:rPr>
        <w:t>ه</w:t>
      </w:r>
      <w:r w:rsidRPr="00F86F6C">
        <w:rPr>
          <w:rStyle w:val="Chare"/>
          <w:rFonts w:hint="cs"/>
          <w:rtl/>
        </w:rPr>
        <w:t xml:space="preserve"> ب</w:t>
      </w:r>
      <w:r w:rsidR="00292C22" w:rsidRPr="00F86F6C">
        <w:rPr>
          <w:rStyle w:val="Chare"/>
          <w:rFonts w:hint="cs"/>
          <w:rtl/>
        </w:rPr>
        <w:t>ه</w:t>
      </w:r>
      <w:r w:rsidRPr="00F86F6C">
        <w:rPr>
          <w:rStyle w:val="Chare"/>
          <w:rFonts w:hint="cs"/>
          <w:rtl/>
        </w:rPr>
        <w:t xml:space="preserve"> بیت الل</w:t>
      </w:r>
      <w:r w:rsidR="00292C22" w:rsidRPr="00F86F6C">
        <w:rPr>
          <w:rStyle w:val="Chare"/>
          <w:rFonts w:hint="cs"/>
          <w:rtl/>
        </w:rPr>
        <w:t>ه</w:t>
      </w:r>
      <w:r w:rsidRPr="00F86F6C">
        <w:rPr>
          <w:rStyle w:val="Chare"/>
          <w:rFonts w:hint="cs"/>
          <w:rtl/>
        </w:rPr>
        <w:t xml:space="preserve"> می‌روند، مھمانان خدا ھستند و ھر</w:t>
      </w:r>
      <w:r w:rsidR="00C236CF">
        <w:rPr>
          <w:rStyle w:val="Chare"/>
          <w:rFonts w:hint="cs"/>
          <w:rtl/>
        </w:rPr>
        <w:t xml:space="preserve"> </w:t>
      </w:r>
      <w:r w:rsidRPr="00F86F6C">
        <w:rPr>
          <w:rStyle w:val="Chare"/>
          <w:rFonts w:hint="cs"/>
          <w:rtl/>
        </w:rPr>
        <w:t>چ</w:t>
      </w:r>
      <w:r w:rsidR="00292C22" w:rsidRPr="00F86F6C">
        <w:rPr>
          <w:rStyle w:val="Chare"/>
          <w:rFonts w:hint="cs"/>
          <w:rtl/>
        </w:rPr>
        <w:t>ه</w:t>
      </w:r>
      <w:r w:rsidRPr="00F86F6C">
        <w:rPr>
          <w:rStyle w:val="Chare"/>
          <w:rFonts w:hint="cs"/>
          <w:rtl/>
        </w:rPr>
        <w:t xml:space="preserve"> بخواھند ب</w:t>
      </w:r>
      <w:r w:rsidR="00292C22" w:rsidRPr="00F86F6C">
        <w:rPr>
          <w:rStyle w:val="Chare"/>
          <w:rFonts w:hint="cs"/>
          <w:rtl/>
        </w:rPr>
        <w:t>ه</w:t>
      </w:r>
      <w:r w:rsidRPr="00F86F6C">
        <w:rPr>
          <w:rStyle w:val="Chare"/>
          <w:rFonts w:hint="cs"/>
          <w:rtl/>
        </w:rPr>
        <w:t xml:space="preserve"> </w:t>
      </w:r>
      <w:r w:rsidR="00C236CF">
        <w:rPr>
          <w:rStyle w:val="Chare"/>
          <w:rFonts w:hint="cs"/>
          <w:rtl/>
        </w:rPr>
        <w:t>آ</w:t>
      </w:r>
      <w:r w:rsidRPr="00F86F6C">
        <w:rPr>
          <w:rStyle w:val="Chare"/>
          <w:rFonts w:hint="cs"/>
          <w:rtl/>
        </w:rPr>
        <w:t>نان می‌دھد و ھر</w:t>
      </w:r>
      <w:r w:rsidR="00C236CF">
        <w:rPr>
          <w:rStyle w:val="Chare"/>
          <w:rFonts w:hint="cs"/>
          <w:rtl/>
        </w:rPr>
        <w:t xml:space="preserve"> </w:t>
      </w:r>
      <w:r w:rsidRPr="00F86F6C">
        <w:rPr>
          <w:rStyle w:val="Chare"/>
          <w:rFonts w:hint="cs"/>
          <w:rtl/>
        </w:rPr>
        <w:t>چ</w:t>
      </w:r>
      <w:r w:rsidR="00292C22" w:rsidRPr="00F86F6C">
        <w:rPr>
          <w:rStyle w:val="Chare"/>
          <w:rFonts w:hint="cs"/>
          <w:rtl/>
        </w:rPr>
        <w:t>ه</w:t>
      </w:r>
      <w:r w:rsidRPr="00F86F6C">
        <w:rPr>
          <w:rStyle w:val="Chare"/>
          <w:rFonts w:hint="cs"/>
          <w:rtl/>
        </w:rPr>
        <w:t xml:space="preserve"> دعا کنند می‌پذیرد و آنچ</w:t>
      </w:r>
      <w:r w:rsidR="00292C22" w:rsidRPr="00F86F6C">
        <w:rPr>
          <w:rStyle w:val="Chare"/>
          <w:rFonts w:hint="cs"/>
          <w:rtl/>
        </w:rPr>
        <w:t>ه</w:t>
      </w:r>
      <w:r w:rsidRPr="00F86F6C">
        <w:rPr>
          <w:rStyle w:val="Chare"/>
          <w:rFonts w:hint="cs"/>
          <w:rtl/>
        </w:rPr>
        <w:t xml:space="preserve"> در را</w:t>
      </w:r>
      <w:r w:rsidR="00292C22" w:rsidRPr="00F86F6C">
        <w:rPr>
          <w:rStyle w:val="Chare"/>
          <w:rFonts w:hint="cs"/>
          <w:rtl/>
        </w:rPr>
        <w:t>ه</w:t>
      </w:r>
      <w:r w:rsidR="00C236CF">
        <w:rPr>
          <w:rStyle w:val="Chare"/>
          <w:rFonts w:hint="cs"/>
          <w:rtl/>
        </w:rPr>
        <w:t xml:space="preserve"> </w:t>
      </w:r>
      <w:r w:rsidRPr="00F86F6C">
        <w:rPr>
          <w:rStyle w:val="Chare"/>
          <w:rFonts w:hint="cs"/>
          <w:rtl/>
        </w:rPr>
        <w:t>انجام حج خرج کرد</w:t>
      </w:r>
      <w:r w:rsidR="00292C22" w:rsidRPr="00F86F6C">
        <w:rPr>
          <w:rStyle w:val="Chare"/>
          <w:rFonts w:hint="cs"/>
          <w:rtl/>
        </w:rPr>
        <w:t>ه</w:t>
      </w:r>
      <w:r w:rsidRPr="00F86F6C">
        <w:rPr>
          <w:rStyle w:val="Chare"/>
          <w:rFonts w:hint="cs"/>
          <w:rtl/>
        </w:rPr>
        <w:t>‌اند، ھزاران برابر ان را ب</w:t>
      </w:r>
      <w:r w:rsidR="00292C22" w:rsidRPr="00F86F6C">
        <w:rPr>
          <w:rStyle w:val="Chare"/>
          <w:rFonts w:hint="cs"/>
          <w:rtl/>
        </w:rPr>
        <w:t>ه</w:t>
      </w:r>
      <w:r w:rsidRPr="00F86F6C">
        <w:rPr>
          <w:rStyle w:val="Chare"/>
          <w:rFonts w:hint="cs"/>
          <w:rtl/>
        </w:rPr>
        <w:t xml:space="preserve"> آنان پس خواھد داد</w:t>
      </w:r>
      <w:r>
        <w:rPr>
          <w:rFonts w:ascii="Traditional Arabic" w:hAnsi="Traditional Arabic" w:cs="Traditional Arabic"/>
          <w:rtl/>
        </w:rPr>
        <w:t>»</w:t>
      </w:r>
      <w:r w:rsidR="00DD60A7">
        <w:rPr>
          <w:rFonts w:hint="cs"/>
          <w:rtl/>
        </w:rPr>
        <w:t>.</w:t>
      </w:r>
    </w:p>
    <w:p w:rsidR="009D462E" w:rsidRDefault="009D462E" w:rsidP="009D462E">
      <w:pPr>
        <w:pStyle w:val="a8"/>
        <w:rPr>
          <w:rtl/>
        </w:rPr>
      </w:pPr>
      <w:r>
        <w:rPr>
          <w:rFonts w:hint="cs"/>
          <w:rtl/>
        </w:rPr>
        <w:t>و ھمچنین روایت است ک</w:t>
      </w:r>
      <w:r w:rsidR="00292C22">
        <w:rPr>
          <w:rFonts w:hint="cs"/>
          <w:rtl/>
        </w:rPr>
        <w:t>ه</w:t>
      </w:r>
      <w:r>
        <w:rPr>
          <w:rFonts w:hint="cs"/>
          <w:rtl/>
        </w:rPr>
        <w:t xml:space="preserve"> پیامبر </w:t>
      </w:r>
      <w:r>
        <w:rPr>
          <w:rFonts w:cs="CTraditional Arabic" w:hint="cs"/>
          <w:rtl/>
        </w:rPr>
        <w:t>ص</w:t>
      </w:r>
      <w:r>
        <w:rPr>
          <w:rFonts w:hint="cs"/>
          <w:rtl/>
        </w:rPr>
        <w:t xml:space="preserve"> فرمودند: خوش ب</w:t>
      </w:r>
      <w:r w:rsidR="00292C22">
        <w:rPr>
          <w:rFonts w:hint="cs"/>
          <w:rtl/>
        </w:rPr>
        <w:t>ه</w:t>
      </w:r>
      <w:r>
        <w:rPr>
          <w:rFonts w:hint="cs"/>
          <w:rtl/>
        </w:rPr>
        <w:t xml:space="preserve"> حال کسی ک</w:t>
      </w:r>
      <w:r w:rsidR="00292C22">
        <w:rPr>
          <w:rFonts w:hint="cs"/>
          <w:rtl/>
        </w:rPr>
        <w:t>ه</w:t>
      </w:r>
      <w:r>
        <w:rPr>
          <w:rFonts w:hint="cs"/>
          <w:rtl/>
        </w:rPr>
        <w:t xml:space="preserve"> ندای پروردگار خود را، لبّیک گفت</w:t>
      </w:r>
      <w:r w:rsidR="00292C22">
        <w:rPr>
          <w:rFonts w:hint="cs"/>
          <w:rtl/>
        </w:rPr>
        <w:t>ه</w:t>
      </w:r>
      <w:r>
        <w:rPr>
          <w:rFonts w:hint="cs"/>
          <w:rtl/>
        </w:rPr>
        <w:t xml:space="preserve"> و ب</w:t>
      </w:r>
      <w:r w:rsidR="00292C22">
        <w:rPr>
          <w:rFonts w:hint="cs"/>
          <w:rtl/>
        </w:rPr>
        <w:t>ه</w:t>
      </w:r>
      <w:r>
        <w:rPr>
          <w:rFonts w:hint="cs"/>
          <w:rtl/>
        </w:rPr>
        <w:t>‌سوی مملکت حجاز رھسپار شد</w:t>
      </w:r>
      <w:r w:rsidR="00292C22">
        <w:rPr>
          <w:rFonts w:hint="cs"/>
          <w:rtl/>
        </w:rPr>
        <w:t>ه</w:t>
      </w:r>
      <w:r>
        <w:rPr>
          <w:rFonts w:hint="cs"/>
          <w:rtl/>
        </w:rPr>
        <w:t xml:space="preserve"> و کعب</w:t>
      </w:r>
      <w:r w:rsidR="00292C22">
        <w:rPr>
          <w:rFonts w:hint="cs"/>
          <w:rtl/>
        </w:rPr>
        <w:t>ۀ</w:t>
      </w:r>
      <w:r>
        <w:rPr>
          <w:rFonts w:hint="cs"/>
          <w:rtl/>
        </w:rPr>
        <w:t xml:space="preserve"> مشرف</w:t>
      </w:r>
      <w:r w:rsidR="00292C22">
        <w:rPr>
          <w:rFonts w:hint="cs"/>
          <w:rtl/>
        </w:rPr>
        <w:t>ه</w:t>
      </w:r>
      <w:r>
        <w:rPr>
          <w:rFonts w:hint="cs"/>
          <w:rtl/>
        </w:rPr>
        <w:t xml:space="preserve"> را طواف نماید و خوش ب</w:t>
      </w:r>
      <w:r w:rsidR="00292C22">
        <w:rPr>
          <w:rFonts w:hint="cs"/>
          <w:rtl/>
        </w:rPr>
        <w:t>ه</w:t>
      </w:r>
      <w:r>
        <w:rPr>
          <w:rFonts w:hint="cs"/>
          <w:rtl/>
        </w:rPr>
        <w:t xml:space="preserve"> حال کسی ک</w:t>
      </w:r>
      <w:r w:rsidR="00292C22">
        <w:rPr>
          <w:rFonts w:hint="cs"/>
          <w:rtl/>
        </w:rPr>
        <w:t>ه</w:t>
      </w:r>
      <w:r>
        <w:rPr>
          <w:rFonts w:hint="cs"/>
          <w:rtl/>
        </w:rPr>
        <w:t xml:space="preserve"> ب</w:t>
      </w:r>
      <w:r w:rsidR="00292C22">
        <w:rPr>
          <w:rFonts w:hint="cs"/>
          <w:rtl/>
        </w:rPr>
        <w:t>ه</w:t>
      </w:r>
      <w:r>
        <w:rPr>
          <w:rFonts w:hint="cs"/>
          <w:rtl/>
        </w:rPr>
        <w:t xml:space="preserve"> عرفات رفت</w:t>
      </w:r>
      <w:r w:rsidR="00292C22">
        <w:rPr>
          <w:rFonts w:hint="cs"/>
          <w:rtl/>
        </w:rPr>
        <w:t>ه</w:t>
      </w:r>
      <w:r>
        <w:rPr>
          <w:rFonts w:hint="cs"/>
          <w:rtl/>
        </w:rPr>
        <w:t xml:space="preserve"> و تلبی</w:t>
      </w:r>
      <w:r w:rsidR="00292C22">
        <w:rPr>
          <w:rFonts w:hint="cs"/>
          <w:rtl/>
        </w:rPr>
        <w:t>ه</w:t>
      </w:r>
      <w:r>
        <w:rPr>
          <w:rFonts w:hint="cs"/>
          <w:rtl/>
        </w:rPr>
        <w:t xml:space="preserve"> و تکبیر گوید و گناھانش بخشید</w:t>
      </w:r>
      <w:r w:rsidR="00292C22">
        <w:rPr>
          <w:rFonts w:hint="cs"/>
          <w:rtl/>
        </w:rPr>
        <w:t>ه</w:t>
      </w:r>
      <w:r>
        <w:rPr>
          <w:rFonts w:hint="cs"/>
          <w:rtl/>
        </w:rPr>
        <w:t xml:space="preserve"> شود و بھترین و بیشترین بھر</w:t>
      </w:r>
      <w:r w:rsidR="00292C22">
        <w:rPr>
          <w:rFonts w:hint="cs"/>
          <w:rtl/>
        </w:rPr>
        <w:t>ه</w:t>
      </w:r>
      <w:r>
        <w:rPr>
          <w:rFonts w:hint="cs"/>
          <w:rtl/>
        </w:rPr>
        <w:t xml:space="preserve"> را ببرد</w:t>
      </w:r>
      <w:r w:rsidR="00DD60A7">
        <w:rPr>
          <w:rFonts w:hint="cs"/>
          <w:rtl/>
        </w:rPr>
        <w:t>.</w:t>
      </w:r>
      <w:r>
        <w:rPr>
          <w:rFonts w:hint="cs"/>
          <w:rtl/>
        </w:rPr>
        <w:t xml:space="preserve"> خدا تبارک و تعالی می‌فرماید:</w:t>
      </w:r>
    </w:p>
    <w:p w:rsidR="009D462E" w:rsidRDefault="00CB37F6" w:rsidP="005974F7">
      <w:pPr>
        <w:pStyle w:val="af1"/>
        <w:rPr>
          <w:rtl/>
        </w:rPr>
      </w:pPr>
      <w:r w:rsidRPr="00CB37F6">
        <w:rPr>
          <w:rFonts w:cs="CTraditional Arabic"/>
          <w:rtl/>
        </w:rPr>
        <w:t>+</w:t>
      </w:r>
      <w:r w:rsidR="00F86F6C" w:rsidRPr="005974F7">
        <w:rPr>
          <w:rFonts w:hint="cs"/>
          <w:rtl/>
        </w:rPr>
        <w:t>ٱ</w:t>
      </w:r>
      <w:r w:rsidR="00F86F6C" w:rsidRPr="005974F7">
        <w:rPr>
          <w:rFonts w:hint="eastAsia"/>
          <w:rtl/>
        </w:rPr>
        <w:t>لَّذِينَ</w:t>
      </w:r>
      <w:r w:rsidR="00F86F6C" w:rsidRPr="005974F7">
        <w:rPr>
          <w:rtl/>
        </w:rPr>
        <w:t xml:space="preserve"> ءَامَنُواْ وَعَمِلُواْ </w:t>
      </w:r>
      <w:r w:rsidR="00F86F6C" w:rsidRPr="005974F7">
        <w:rPr>
          <w:rFonts w:hint="cs"/>
          <w:rtl/>
        </w:rPr>
        <w:t>ٱ</w:t>
      </w:r>
      <w:r w:rsidR="00F86F6C" w:rsidRPr="005974F7">
        <w:rPr>
          <w:rFonts w:hint="eastAsia"/>
          <w:rtl/>
        </w:rPr>
        <w:t>لصَّٰلِحَٰتِ</w:t>
      </w:r>
      <w:r w:rsidR="00F86F6C" w:rsidRPr="005974F7">
        <w:rPr>
          <w:rtl/>
        </w:rPr>
        <w:t xml:space="preserve"> طُوبَىٰ لَهُمۡ وَحُسۡنُ مَ‍َٔابٖ٢٩</w:t>
      </w:r>
      <w:r w:rsidRPr="00CB37F6">
        <w:rPr>
          <w:rFonts w:ascii="Times New Roman" w:cs="CTraditional Arabic" w:hint="cs"/>
          <w:rtl/>
        </w:rPr>
        <w:t>_</w:t>
      </w:r>
      <w:r w:rsidR="00F86F6C">
        <w:rPr>
          <w:rFonts w:ascii="Times New Roman" w:cs="Arial"/>
          <w:szCs w:val="24"/>
          <w:rtl/>
        </w:rPr>
        <w:t xml:space="preserve"> </w:t>
      </w:r>
      <w:r w:rsidR="00F86F6C" w:rsidRPr="00F86F6C">
        <w:rPr>
          <w:rStyle w:val="Char6"/>
          <w:rtl/>
        </w:rPr>
        <w:t>[الرعد: 29]</w:t>
      </w:r>
      <w:r w:rsidR="005974F7">
        <w:rPr>
          <w:rStyle w:val="Char6"/>
          <w:rFonts w:hint="cs"/>
          <w:rtl/>
        </w:rPr>
        <w:t>.</w:t>
      </w:r>
    </w:p>
    <w:p w:rsidR="009D462E" w:rsidRDefault="009D462E" w:rsidP="005974F7">
      <w:pPr>
        <w:pStyle w:val="ab"/>
        <w:rPr>
          <w:rtl/>
        </w:rPr>
      </w:pPr>
      <w:r w:rsidRPr="008421EC">
        <w:rPr>
          <w:rStyle w:val="Char8"/>
          <w:rtl/>
        </w:rPr>
        <w:t>«</w:t>
      </w:r>
      <w:r w:rsidRPr="005974F7">
        <w:rPr>
          <w:rFonts w:hint="cs"/>
          <w:rtl/>
        </w:rPr>
        <w:t>ب</w:t>
      </w:r>
      <w:r w:rsidR="00292C22" w:rsidRPr="005974F7">
        <w:rPr>
          <w:rFonts w:hint="cs"/>
          <w:rtl/>
        </w:rPr>
        <w:t>ه</w:t>
      </w:r>
      <w:r w:rsidRPr="005974F7">
        <w:rPr>
          <w:rFonts w:hint="cs"/>
          <w:rtl/>
        </w:rPr>
        <w:t xml:space="preserve"> درستی کسانی ک</w:t>
      </w:r>
      <w:r w:rsidR="00292C22" w:rsidRPr="005974F7">
        <w:rPr>
          <w:rFonts w:hint="cs"/>
          <w:rtl/>
        </w:rPr>
        <w:t>ه</w:t>
      </w:r>
      <w:r w:rsidRPr="005974F7">
        <w:rPr>
          <w:rFonts w:hint="cs"/>
          <w:rtl/>
        </w:rPr>
        <w:t xml:space="preserve"> ایمان آوردند و عمل نیک انجام دادند، خوش ب</w:t>
      </w:r>
      <w:r w:rsidR="00292C22" w:rsidRPr="005974F7">
        <w:rPr>
          <w:rFonts w:hint="cs"/>
          <w:rtl/>
        </w:rPr>
        <w:t>ه</w:t>
      </w:r>
      <w:r w:rsidRPr="005974F7">
        <w:rPr>
          <w:rFonts w:hint="cs"/>
          <w:rtl/>
        </w:rPr>
        <w:t xml:space="preserve"> حال </w:t>
      </w:r>
      <w:r w:rsidR="00546A50" w:rsidRPr="005974F7">
        <w:rPr>
          <w:rFonts w:hint="cs"/>
          <w:rtl/>
        </w:rPr>
        <w:t>آن‌ھا</w:t>
      </w:r>
      <w:r w:rsidRPr="005974F7">
        <w:rPr>
          <w:rFonts w:hint="cs"/>
          <w:rtl/>
        </w:rPr>
        <w:t xml:space="preserve"> و ایشان را مرجع و م</w:t>
      </w:r>
      <w:r w:rsidR="00BA0469" w:rsidRPr="005974F7">
        <w:rPr>
          <w:rFonts w:hint="cs"/>
          <w:rtl/>
        </w:rPr>
        <w:t>أ</w:t>
      </w:r>
      <w:r w:rsidRPr="005974F7">
        <w:rPr>
          <w:rFonts w:hint="cs"/>
          <w:rtl/>
        </w:rPr>
        <w:t xml:space="preserve">وای </w:t>
      </w:r>
      <w:r w:rsidR="00672E11" w:rsidRPr="005974F7">
        <w:rPr>
          <w:rFonts w:hint="cs"/>
          <w:rtl/>
        </w:rPr>
        <w:t>خ</w:t>
      </w:r>
      <w:r w:rsidRPr="005974F7">
        <w:rPr>
          <w:rFonts w:hint="cs"/>
          <w:rtl/>
        </w:rPr>
        <w:t>وبی است</w:t>
      </w:r>
      <w:r w:rsidRPr="008421EC">
        <w:rPr>
          <w:rStyle w:val="Char8"/>
          <w:rtl/>
        </w:rPr>
        <w:t>»</w:t>
      </w:r>
      <w:r w:rsidR="00DD60A7">
        <w:rPr>
          <w:rFonts w:hint="cs"/>
          <w:rtl/>
        </w:rPr>
        <w:t>.</w:t>
      </w:r>
    </w:p>
    <w:p w:rsidR="00672E11" w:rsidRDefault="00672E11" w:rsidP="00672E11">
      <w:pPr>
        <w:pStyle w:val="a8"/>
        <w:rPr>
          <w:rtl/>
        </w:rPr>
      </w:pPr>
      <w:r>
        <w:rPr>
          <w:rFonts w:hint="cs"/>
          <w:rtl/>
        </w:rPr>
        <w:t>پروردگارا، ما را ھدایت یافت</w:t>
      </w:r>
      <w:r w:rsidR="00292C22">
        <w:rPr>
          <w:rFonts w:hint="cs"/>
          <w:rtl/>
        </w:rPr>
        <w:t>ه</w:t>
      </w:r>
      <w:r>
        <w:rPr>
          <w:rFonts w:hint="cs"/>
          <w:rtl/>
        </w:rPr>
        <w:t xml:space="preserve"> و ھدایت دھند</w:t>
      </w:r>
      <w:r w:rsidR="00292C22">
        <w:rPr>
          <w:rFonts w:hint="cs"/>
          <w:rtl/>
        </w:rPr>
        <w:t>ه</w:t>
      </w:r>
      <w:r>
        <w:rPr>
          <w:rFonts w:hint="cs"/>
          <w:rtl/>
        </w:rPr>
        <w:t xml:space="preserve"> قرار بد</w:t>
      </w:r>
      <w:r w:rsidR="00292C22">
        <w:rPr>
          <w:rFonts w:hint="cs"/>
          <w:rtl/>
        </w:rPr>
        <w:t>ه</w:t>
      </w:r>
      <w:r>
        <w:rPr>
          <w:rFonts w:hint="cs"/>
          <w:rtl/>
        </w:rPr>
        <w:t xml:space="preserve"> و ما را گمرا</w:t>
      </w:r>
      <w:r w:rsidR="00292C22">
        <w:rPr>
          <w:rFonts w:hint="cs"/>
          <w:rtl/>
        </w:rPr>
        <w:t>ه</w:t>
      </w:r>
      <w:r>
        <w:rPr>
          <w:rFonts w:hint="cs"/>
          <w:rtl/>
        </w:rPr>
        <w:t xml:space="preserve"> شد</w:t>
      </w:r>
      <w:r w:rsidR="00292C22">
        <w:rPr>
          <w:rFonts w:hint="cs"/>
          <w:rtl/>
        </w:rPr>
        <w:t>ه</w:t>
      </w:r>
      <w:r>
        <w:rPr>
          <w:rFonts w:hint="cs"/>
          <w:rtl/>
        </w:rPr>
        <w:t xml:space="preserve"> و گمرا</w:t>
      </w:r>
      <w:r w:rsidR="00292C22">
        <w:rPr>
          <w:rFonts w:hint="cs"/>
          <w:rtl/>
        </w:rPr>
        <w:t>ه</w:t>
      </w:r>
      <w:r>
        <w:rPr>
          <w:rFonts w:hint="cs"/>
          <w:rtl/>
        </w:rPr>
        <w:t xml:space="preserve"> کنند</w:t>
      </w:r>
      <w:r w:rsidR="00292C22">
        <w:rPr>
          <w:rFonts w:hint="cs"/>
          <w:rtl/>
        </w:rPr>
        <w:t>ه</w:t>
      </w:r>
      <w:r>
        <w:rPr>
          <w:rFonts w:hint="cs"/>
          <w:rtl/>
        </w:rPr>
        <w:t xml:space="preserve"> مساز</w:t>
      </w:r>
      <w:r w:rsidR="00DD60A7">
        <w:rPr>
          <w:rFonts w:hint="cs"/>
          <w:rtl/>
        </w:rPr>
        <w:t>.</w:t>
      </w:r>
      <w:r>
        <w:rPr>
          <w:rFonts w:hint="cs"/>
          <w:rtl/>
        </w:rPr>
        <w:t xml:space="preserve"> خداوندا، ما را دشمن دشمنانت و دوست دوستانت قرار بد</w:t>
      </w:r>
      <w:r w:rsidR="00292C22">
        <w:rPr>
          <w:rFonts w:hint="cs"/>
          <w:rtl/>
        </w:rPr>
        <w:t>ه</w:t>
      </w:r>
      <w:r w:rsidR="00DD60A7">
        <w:rPr>
          <w:rFonts w:hint="cs"/>
          <w:rtl/>
        </w:rPr>
        <w:t>.</w:t>
      </w:r>
      <w:r>
        <w:rPr>
          <w:rFonts w:hint="cs"/>
          <w:rtl/>
        </w:rPr>
        <w:t xml:space="preserve"> بار الھا، ما را توفیق عنایت فرما دوستان تو را دوست بداریم و با مخالفان و دشمنان بجنگیم</w:t>
      </w:r>
      <w:r w:rsidR="00DD60A7">
        <w:rPr>
          <w:rFonts w:hint="cs"/>
          <w:rtl/>
        </w:rPr>
        <w:t>.</w:t>
      </w:r>
      <w:r>
        <w:rPr>
          <w:rFonts w:hint="cs"/>
          <w:rtl/>
        </w:rPr>
        <w:t xml:space="preserve"> خداوندا، از ما و والدین ما و جمیع مسلمانان در گذر</w:t>
      </w:r>
      <w:r w:rsidR="00DD60A7">
        <w:rPr>
          <w:rFonts w:hint="cs"/>
          <w:rtl/>
        </w:rPr>
        <w:t>.</w:t>
      </w:r>
      <w:r>
        <w:rPr>
          <w:rFonts w:hint="cs"/>
          <w:rtl/>
        </w:rPr>
        <w:t xml:space="preserve"> در خاتم</w:t>
      </w:r>
      <w:r w:rsidR="00292C22">
        <w:rPr>
          <w:rFonts w:hint="cs"/>
          <w:rtl/>
        </w:rPr>
        <w:t>ه</w:t>
      </w:r>
      <w:r>
        <w:rPr>
          <w:rFonts w:hint="cs"/>
          <w:rtl/>
        </w:rPr>
        <w:t xml:space="preserve"> از پروردگار مھربان مسئلت می‌نماییم من و شما و بقی</w:t>
      </w:r>
      <w:r w:rsidR="00292C22">
        <w:rPr>
          <w:rFonts w:hint="cs"/>
          <w:rtl/>
        </w:rPr>
        <w:t>ۀ</w:t>
      </w:r>
      <w:r>
        <w:rPr>
          <w:rFonts w:hint="cs"/>
          <w:rtl/>
        </w:rPr>
        <w:t xml:space="preserve"> مؤمنان را مورد آمرزش قرار دھد ک</w:t>
      </w:r>
      <w:r w:rsidR="00292C22">
        <w:rPr>
          <w:rFonts w:hint="cs"/>
          <w:rtl/>
        </w:rPr>
        <w:t>ه</w:t>
      </w:r>
      <w:r>
        <w:rPr>
          <w:rFonts w:hint="cs"/>
          <w:rtl/>
        </w:rPr>
        <w:t xml:space="preserve"> او بخشند</w:t>
      </w:r>
      <w:r w:rsidR="00292C22">
        <w:rPr>
          <w:rFonts w:hint="cs"/>
          <w:rtl/>
        </w:rPr>
        <w:t>ه</w:t>
      </w:r>
      <w:r>
        <w:rPr>
          <w:rFonts w:hint="cs"/>
          <w:rtl/>
        </w:rPr>
        <w:t xml:space="preserve"> و مھربان است و او مھربانان‌ترین مھربانان است</w:t>
      </w:r>
      <w:r w:rsidR="00DD60A7">
        <w:rPr>
          <w:rFonts w:hint="cs"/>
          <w:rtl/>
        </w:rPr>
        <w:t>.</w:t>
      </w:r>
    </w:p>
    <w:p w:rsidR="00672E11" w:rsidRDefault="00672E11" w:rsidP="00672E11">
      <w:pPr>
        <w:pStyle w:val="a8"/>
        <w:rPr>
          <w:rtl/>
        </w:rPr>
      </w:pPr>
    </w:p>
    <w:p w:rsidR="00672E11" w:rsidRDefault="00672E11" w:rsidP="00407E8B">
      <w:pPr>
        <w:pStyle w:val="a4"/>
        <w:jc w:val="right"/>
        <w:rPr>
          <w:rtl/>
        </w:rPr>
      </w:pPr>
      <w:r w:rsidRPr="001C2CA6">
        <w:rPr>
          <w:rFonts w:hint="cs"/>
          <w:rtl/>
        </w:rPr>
        <w:t>والسلام عليكم ورحمة الله وبركاته</w:t>
      </w:r>
    </w:p>
    <w:p w:rsidR="00672E11" w:rsidRDefault="00672E11" w:rsidP="00672E11">
      <w:pPr>
        <w:pStyle w:val="a8"/>
        <w:rPr>
          <w:rtl/>
        </w:rPr>
        <w:sectPr w:rsidR="00672E11" w:rsidSect="00C14F87">
          <w:footnotePr>
            <w:numRestart w:val="eachPage"/>
          </w:footnotePr>
          <w:pgSz w:w="9356" w:h="13608" w:code="9"/>
          <w:pgMar w:top="567" w:right="1134" w:bottom="851" w:left="1134" w:header="454" w:footer="0" w:gutter="0"/>
          <w:cols w:space="708"/>
          <w:titlePg/>
          <w:bidi/>
          <w:rtlGutter/>
          <w:docGrid w:linePitch="381"/>
        </w:sectPr>
      </w:pPr>
    </w:p>
    <w:p w:rsidR="00672E11" w:rsidRDefault="00872DD1" w:rsidP="00407E8B">
      <w:pPr>
        <w:pStyle w:val="a1"/>
        <w:spacing w:line="216" w:lineRule="auto"/>
        <w:rPr>
          <w:rtl/>
        </w:rPr>
      </w:pPr>
      <w:r>
        <w:rPr>
          <w:rFonts w:cs="CTraditional Arabic" w:hint="cs"/>
          <w:rtl/>
        </w:rPr>
        <w:t xml:space="preserve"> </w:t>
      </w:r>
      <w:bookmarkStart w:id="137" w:name="_Toc437893526"/>
      <w:r w:rsidR="00672E11">
        <w:rPr>
          <w:rFonts w:hint="cs"/>
          <w:rtl/>
        </w:rPr>
        <w:t xml:space="preserve">خطبۀ یکصد و پنجم: </w:t>
      </w:r>
      <w:r w:rsidR="00407E8B">
        <w:rPr>
          <w:rtl/>
        </w:rPr>
        <w:br/>
      </w:r>
      <w:r w:rsidR="00672E11">
        <w:rPr>
          <w:rFonts w:hint="cs"/>
          <w:rtl/>
        </w:rPr>
        <w:t>در فضیلت احسان</w:t>
      </w:r>
      <w:bookmarkEnd w:id="137"/>
    </w:p>
    <w:p w:rsidR="00672E11" w:rsidRDefault="00644167" w:rsidP="00F461CF">
      <w:pPr>
        <w:pStyle w:val="a8"/>
        <w:rPr>
          <w:rtl/>
          <w:lang w:bidi="ur-PK"/>
        </w:rPr>
      </w:pPr>
      <w:r>
        <w:rPr>
          <w:rFonts w:hint="cs"/>
          <w:rtl/>
          <w:lang w:bidi="ur-PK"/>
        </w:rPr>
        <w:t>ثنا و ستایش، برازند</w:t>
      </w:r>
      <w:r w:rsidR="00292C22">
        <w:rPr>
          <w:rFonts w:hint="cs"/>
          <w:rtl/>
          <w:lang w:bidi="ur-PK"/>
        </w:rPr>
        <w:t>ۀ</w:t>
      </w:r>
      <w:r>
        <w:rPr>
          <w:rFonts w:hint="cs"/>
          <w:rtl/>
          <w:lang w:bidi="ur-PK"/>
        </w:rPr>
        <w:t xml:space="preserve"> آن پروردگاری است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دلیل شکو</w:t>
      </w:r>
      <w:r w:rsidR="00292C22">
        <w:rPr>
          <w:rFonts w:hint="cs"/>
          <w:rtl/>
          <w:lang w:bidi="ur-PK"/>
        </w:rPr>
        <w:t>ه</w:t>
      </w:r>
      <w:r>
        <w:rPr>
          <w:rFonts w:hint="cs"/>
          <w:rtl/>
          <w:lang w:bidi="ur-PK"/>
        </w:rPr>
        <w:t xml:space="preserve"> ذات و عظمت فرمانرواییش مستوجب ھر نوع ثنا و ستایشی است و گواھی می‌دھم ک</w:t>
      </w:r>
      <w:r w:rsidR="00292C22">
        <w:rPr>
          <w:rFonts w:hint="cs"/>
          <w:rtl/>
          <w:lang w:bidi="ur-PK"/>
        </w:rPr>
        <w:t>ه</w:t>
      </w:r>
      <w:r>
        <w:rPr>
          <w:rFonts w:hint="cs"/>
          <w:rtl/>
          <w:lang w:bidi="ur-PK"/>
        </w:rPr>
        <w:t xml:space="preserve"> پروردگاری جز او نیست؛ آن خدایی ک</w:t>
      </w:r>
      <w:r w:rsidR="00292C22">
        <w:rPr>
          <w:rFonts w:hint="cs"/>
          <w:rtl/>
          <w:lang w:bidi="ur-PK"/>
        </w:rPr>
        <w:t>ه</w:t>
      </w:r>
      <w:r>
        <w:rPr>
          <w:rFonts w:hint="cs"/>
          <w:rtl/>
          <w:lang w:bidi="ur-PK"/>
        </w:rPr>
        <w:t xml:space="preserve"> تنھا و بی‌ھمتا است و انس</w:t>
      </w:r>
      <w:r w:rsidR="00F461CF">
        <w:rPr>
          <w:rFonts w:hint="cs"/>
          <w:rtl/>
          <w:lang w:bidi="ur-PK"/>
        </w:rPr>
        <w:t>ا</w:t>
      </w:r>
      <w:r w:rsidR="00546A50">
        <w:rPr>
          <w:rFonts w:hint="cs"/>
          <w:rtl/>
          <w:lang w:bidi="ur-PK"/>
        </w:rPr>
        <w:t>ن‌ھا</w:t>
      </w:r>
      <w:r>
        <w:rPr>
          <w:rFonts w:hint="cs"/>
          <w:rtl/>
          <w:lang w:bidi="ur-PK"/>
        </w:rPr>
        <w:t xml:space="preserve"> را ب</w:t>
      </w:r>
      <w:r w:rsidR="00292C22">
        <w:rPr>
          <w:rFonts w:hint="cs"/>
          <w:rtl/>
          <w:lang w:bidi="ur-PK"/>
        </w:rPr>
        <w:t>ه</w:t>
      </w:r>
      <w:r>
        <w:rPr>
          <w:rFonts w:hint="cs"/>
          <w:rtl/>
          <w:lang w:bidi="ur-PK"/>
        </w:rPr>
        <w:t xml:space="preserve"> فرمانبرداری از خود امر نمود</w:t>
      </w:r>
      <w:r w:rsidR="00292C22">
        <w:rPr>
          <w:rFonts w:hint="cs"/>
          <w:rtl/>
          <w:lang w:bidi="ur-PK"/>
        </w:rPr>
        <w:t>ه</w:t>
      </w:r>
      <w:r>
        <w:rPr>
          <w:rFonts w:hint="cs"/>
          <w:rtl/>
          <w:lang w:bidi="ur-PK"/>
        </w:rPr>
        <w:t xml:space="preserve"> و اجر و پاداش بی‌شماری را بر اطاعت از خود مترتب فرمود</w:t>
      </w:r>
      <w:r w:rsidR="00292C22">
        <w:rPr>
          <w:rFonts w:hint="cs"/>
          <w:rtl/>
          <w:lang w:bidi="ur-PK"/>
        </w:rPr>
        <w:t>ه</w:t>
      </w:r>
      <w:r>
        <w:rPr>
          <w:rFonts w:hint="cs"/>
          <w:rtl/>
          <w:lang w:bidi="ur-PK"/>
        </w:rPr>
        <w:t xml:space="preserve"> و گواھی می‌دھم ک</w:t>
      </w:r>
      <w:r w:rsidR="00292C22">
        <w:rPr>
          <w:rFonts w:hint="cs"/>
          <w:rtl/>
          <w:lang w:bidi="ur-PK"/>
        </w:rPr>
        <w:t>ه</w:t>
      </w:r>
      <w:r>
        <w:rPr>
          <w:rFonts w:hint="cs"/>
          <w:rtl/>
          <w:lang w:bidi="ur-PK"/>
        </w:rPr>
        <w:t xml:space="preserve"> سید و سرور ما، حضرت محمد </w:t>
      </w:r>
      <w:r>
        <w:rPr>
          <w:rFonts w:cs="CTraditional Arabic" w:hint="cs"/>
          <w:rtl/>
          <w:lang w:bidi="ur-PK"/>
        </w:rPr>
        <w:t>ص</w:t>
      </w:r>
      <w:r>
        <w:rPr>
          <w:rFonts w:hint="cs"/>
          <w:rtl/>
          <w:lang w:bidi="ur-PK"/>
        </w:rPr>
        <w:t xml:space="preserve"> فرستاد</w:t>
      </w:r>
      <w:r w:rsidR="00292C22">
        <w:rPr>
          <w:rFonts w:hint="cs"/>
          <w:rtl/>
          <w:lang w:bidi="ur-PK"/>
        </w:rPr>
        <w:t>ۀ</w:t>
      </w:r>
      <w:r>
        <w:rPr>
          <w:rFonts w:hint="cs"/>
          <w:rtl/>
          <w:lang w:bidi="ur-PK"/>
        </w:rPr>
        <w:t xml:space="preserve"> خدا و خاتم فرستادگان و پیشوای پیامبران است</w:t>
      </w:r>
      <w:r w:rsidR="00DD60A7">
        <w:rPr>
          <w:rFonts w:hint="cs"/>
          <w:rtl/>
          <w:lang w:bidi="ur-PK"/>
        </w:rPr>
        <w:t>.</w:t>
      </w:r>
      <w:r>
        <w:rPr>
          <w:rFonts w:hint="cs"/>
          <w:rtl/>
          <w:lang w:bidi="ur-PK"/>
        </w:rPr>
        <w:t xml:space="preserve"> پروردگارا، درود و رحمت خود را بر حضرت محمد </w:t>
      </w:r>
      <w:r>
        <w:rPr>
          <w:rFonts w:cs="CTraditional Arabic" w:hint="cs"/>
          <w:rtl/>
          <w:lang w:bidi="ur-PK"/>
        </w:rPr>
        <w:t>ص</w:t>
      </w:r>
      <w:r>
        <w:rPr>
          <w:rFonts w:hint="cs"/>
          <w:rtl/>
          <w:lang w:bidi="ur-PK"/>
        </w:rPr>
        <w:t xml:space="preserve"> و آل و اصحاب پرھیزکارش و بر تمامی پیروان و دنبالی روان </w:t>
      </w:r>
      <w:r w:rsidR="00546A50">
        <w:rPr>
          <w:rFonts w:hint="cs"/>
          <w:rtl/>
          <w:lang w:bidi="ur-PK"/>
        </w:rPr>
        <w:t>آن‌ھا</w:t>
      </w:r>
      <w:r>
        <w:rPr>
          <w:rFonts w:hint="cs"/>
          <w:rtl/>
          <w:lang w:bidi="ur-PK"/>
        </w:rPr>
        <w:t xml:space="preserve"> مرحمت فرما تا روز قیامت</w:t>
      </w:r>
      <w:r w:rsidR="00DD60A7">
        <w:rPr>
          <w:rFonts w:hint="cs"/>
          <w:rtl/>
          <w:lang w:bidi="ur-PK"/>
        </w:rPr>
        <w:t>.</w:t>
      </w:r>
    </w:p>
    <w:p w:rsidR="00644167" w:rsidRDefault="00644167" w:rsidP="00644167">
      <w:pPr>
        <w:pStyle w:val="a8"/>
        <w:rPr>
          <w:rtl/>
          <w:lang w:bidi="ur-PK"/>
        </w:rPr>
      </w:pPr>
      <w:r>
        <w:rPr>
          <w:rFonts w:hint="cs"/>
          <w:rtl/>
          <w:lang w:bidi="ur-PK"/>
        </w:rPr>
        <w:t>ای بندگان خدا، پرھیزکار باشید و از آفریدگار خود اطاعت نمایید و در کردار خود اخلاص داشت</w:t>
      </w:r>
      <w:r w:rsidR="00292C22">
        <w:rPr>
          <w:rFonts w:hint="cs"/>
          <w:rtl/>
          <w:lang w:bidi="ur-PK"/>
        </w:rPr>
        <w:t>ه</w:t>
      </w:r>
      <w:r>
        <w:rPr>
          <w:rFonts w:hint="cs"/>
          <w:rtl/>
          <w:lang w:bidi="ur-PK"/>
        </w:rPr>
        <w:t xml:space="preserve"> باشید و خدا را ناظر اعمال خود بدانید</w:t>
      </w:r>
      <w:r w:rsidR="00DD60A7">
        <w:rPr>
          <w:rFonts w:hint="cs"/>
          <w:rtl/>
          <w:lang w:bidi="ur-PK"/>
        </w:rPr>
        <w:t>.</w:t>
      </w:r>
      <w:r>
        <w:rPr>
          <w:rFonts w:hint="cs"/>
          <w:rtl/>
          <w:lang w:bidi="ur-PK"/>
        </w:rPr>
        <w:t xml:space="preserve"> حق تعالی </w:t>
      </w:r>
      <w:r>
        <w:rPr>
          <w:rFonts w:cs="CTraditional Arabic" w:hint="cs"/>
          <w:rtl/>
          <w:lang w:bidi="ur-PK"/>
        </w:rPr>
        <w:t>أ</w:t>
      </w:r>
      <w:r>
        <w:rPr>
          <w:rFonts w:hint="cs"/>
          <w:rtl/>
          <w:lang w:bidi="ur-PK"/>
        </w:rPr>
        <w:t xml:space="preserve"> در کتاب الل</w:t>
      </w:r>
      <w:r w:rsidR="00292C22">
        <w:rPr>
          <w:rFonts w:hint="cs"/>
          <w:rtl/>
          <w:lang w:bidi="ur-PK"/>
        </w:rPr>
        <w:t>ه</w:t>
      </w:r>
      <w:r>
        <w:rPr>
          <w:rFonts w:hint="cs"/>
          <w:rtl/>
          <w:lang w:bidi="ur-PK"/>
        </w:rPr>
        <w:t xml:space="preserve"> مجید فرمود</w:t>
      </w:r>
      <w:r w:rsidR="00292C22">
        <w:rPr>
          <w:rFonts w:hint="cs"/>
          <w:rtl/>
          <w:lang w:bidi="ur-PK"/>
        </w:rPr>
        <w:t>ه</w:t>
      </w:r>
      <w:r>
        <w:rPr>
          <w:rFonts w:hint="cs"/>
          <w:rtl/>
          <w:lang w:bidi="ur-PK"/>
        </w:rPr>
        <w:t>‌اند:</w:t>
      </w:r>
    </w:p>
    <w:p w:rsidR="00644167" w:rsidRDefault="00CB37F6" w:rsidP="00407E8B">
      <w:pPr>
        <w:pStyle w:val="af1"/>
        <w:spacing w:line="226" w:lineRule="auto"/>
        <w:rPr>
          <w:rtl/>
          <w:lang w:bidi="ur-PK"/>
        </w:rPr>
      </w:pPr>
      <w:r w:rsidRPr="00CB37F6">
        <w:rPr>
          <w:rFonts w:cs="CTraditional Arabic"/>
          <w:rtl/>
          <w:lang w:bidi="ur-PK"/>
        </w:rPr>
        <w:t>+</w:t>
      </w:r>
      <w:r w:rsidR="00F86F6C" w:rsidRPr="00F461CF">
        <w:rPr>
          <w:rtl/>
        </w:rPr>
        <w:t xml:space="preserve">إِنَّمَا كَانَ قَوۡلَ </w:t>
      </w:r>
      <w:r w:rsidR="00F86F6C" w:rsidRPr="00F461CF">
        <w:rPr>
          <w:rFonts w:hint="cs"/>
          <w:rtl/>
        </w:rPr>
        <w:t>ٱ</w:t>
      </w:r>
      <w:r w:rsidR="00F86F6C" w:rsidRPr="00F461CF">
        <w:rPr>
          <w:rFonts w:hint="eastAsia"/>
          <w:rtl/>
        </w:rPr>
        <w:t>لۡمُؤۡمِنِينَ</w:t>
      </w:r>
      <w:r w:rsidR="00F86F6C" w:rsidRPr="00F461CF">
        <w:rPr>
          <w:rtl/>
        </w:rPr>
        <w:t xml:space="preserve"> إِذَا دُعُوٓاْ إِلَى </w:t>
      </w:r>
      <w:r w:rsidR="00F86F6C" w:rsidRPr="00F461CF">
        <w:rPr>
          <w:rFonts w:hint="cs"/>
          <w:rtl/>
        </w:rPr>
        <w:t>ٱ</w:t>
      </w:r>
      <w:r w:rsidR="00F86F6C" w:rsidRPr="00F461CF">
        <w:rPr>
          <w:rFonts w:hint="eastAsia"/>
          <w:rtl/>
        </w:rPr>
        <w:t>للَّهِ</w:t>
      </w:r>
      <w:r w:rsidR="00F86F6C" w:rsidRPr="00F461CF">
        <w:rPr>
          <w:rtl/>
        </w:rPr>
        <w:t xml:space="preserve"> وَرَسُولِهِ</w:t>
      </w:r>
      <w:r w:rsidR="00F86F6C" w:rsidRPr="00F461CF">
        <w:rPr>
          <w:rFonts w:hint="cs"/>
          <w:rtl/>
        </w:rPr>
        <w:t>ۦ</w:t>
      </w:r>
      <w:r w:rsidR="00F86F6C" w:rsidRPr="00F461CF">
        <w:rPr>
          <w:rtl/>
        </w:rPr>
        <w:t xml:space="preserve"> لِيَحۡكُمَ بَيۡنَهُمۡ أَن يَقُولُواْ سَمِعۡنَا وَأَطَعۡنَاۚ وَأُوْلَٰٓئِكَ هُمُ </w:t>
      </w:r>
      <w:r w:rsidR="00F86F6C" w:rsidRPr="00F461CF">
        <w:rPr>
          <w:rFonts w:hint="cs"/>
          <w:rtl/>
        </w:rPr>
        <w:t>ٱ</w:t>
      </w:r>
      <w:r w:rsidR="00F86F6C" w:rsidRPr="00F461CF">
        <w:rPr>
          <w:rFonts w:hint="eastAsia"/>
          <w:rtl/>
        </w:rPr>
        <w:t>لۡمُفۡلِحُونَ</w:t>
      </w:r>
      <w:r w:rsidR="00F86F6C" w:rsidRPr="00F461CF">
        <w:rPr>
          <w:rtl/>
        </w:rPr>
        <w:t>٥١</w:t>
      </w:r>
      <w:r w:rsidRPr="00CB37F6">
        <w:rPr>
          <w:rFonts w:ascii="Times New Roman" w:cs="CTraditional Arabic" w:hint="cs"/>
          <w:rtl/>
          <w:lang w:bidi="ur-PK"/>
        </w:rPr>
        <w:t>_</w:t>
      </w:r>
      <w:r w:rsidR="00F86F6C">
        <w:rPr>
          <w:rFonts w:ascii="Times New Roman" w:cs="Arial"/>
          <w:szCs w:val="24"/>
          <w:rtl/>
          <w:lang w:bidi="ur-PK"/>
        </w:rPr>
        <w:t xml:space="preserve"> </w:t>
      </w:r>
      <w:r w:rsidR="00F86F6C" w:rsidRPr="00F86F6C">
        <w:rPr>
          <w:rStyle w:val="Char6"/>
          <w:rtl/>
        </w:rPr>
        <w:t>[النور: 51]</w:t>
      </w:r>
      <w:r w:rsidR="00F461CF">
        <w:rPr>
          <w:rStyle w:val="Char6"/>
          <w:rFonts w:hint="cs"/>
          <w:rtl/>
        </w:rPr>
        <w:t>.</w:t>
      </w:r>
    </w:p>
    <w:p w:rsidR="00685570" w:rsidRPr="00407E8B" w:rsidRDefault="00644167" w:rsidP="00F461CF">
      <w:pPr>
        <w:pStyle w:val="ab"/>
        <w:rPr>
          <w:spacing w:val="-4"/>
          <w:rtl/>
          <w:lang w:bidi="ur-PK"/>
        </w:rPr>
      </w:pPr>
      <w:r w:rsidRPr="008421EC">
        <w:rPr>
          <w:rStyle w:val="Char8"/>
          <w:rtl/>
        </w:rPr>
        <w:t>«</w:t>
      </w:r>
      <w:r w:rsidRPr="00407E8B">
        <w:rPr>
          <w:rFonts w:hint="cs"/>
          <w:spacing w:val="-4"/>
          <w:rtl/>
        </w:rPr>
        <w:t>ب</w:t>
      </w:r>
      <w:r w:rsidR="00292C22" w:rsidRPr="00407E8B">
        <w:rPr>
          <w:rFonts w:hint="cs"/>
          <w:spacing w:val="-4"/>
          <w:rtl/>
        </w:rPr>
        <w:t>ه</w:t>
      </w:r>
      <w:r w:rsidRPr="00407E8B">
        <w:rPr>
          <w:rFonts w:hint="cs"/>
          <w:spacing w:val="-4"/>
          <w:rtl/>
        </w:rPr>
        <w:t xml:space="preserve"> درستی سخن مؤمنان آن‌گا</w:t>
      </w:r>
      <w:r w:rsidR="00292C22" w:rsidRPr="00407E8B">
        <w:rPr>
          <w:rFonts w:hint="cs"/>
          <w:spacing w:val="-4"/>
          <w:rtl/>
        </w:rPr>
        <w:t>ه</w:t>
      </w:r>
      <w:r w:rsidRPr="00407E8B">
        <w:rPr>
          <w:rFonts w:hint="cs"/>
          <w:spacing w:val="-4"/>
          <w:rtl/>
        </w:rPr>
        <w:t xml:space="preserve"> ک</w:t>
      </w:r>
      <w:r w:rsidR="00292C22" w:rsidRPr="00407E8B">
        <w:rPr>
          <w:rFonts w:hint="cs"/>
          <w:spacing w:val="-4"/>
          <w:rtl/>
        </w:rPr>
        <w:t>ه</w:t>
      </w:r>
      <w:r w:rsidRPr="00407E8B">
        <w:rPr>
          <w:rFonts w:hint="cs"/>
          <w:spacing w:val="-4"/>
          <w:rtl/>
        </w:rPr>
        <w:t xml:space="preserve"> ب</w:t>
      </w:r>
      <w:r w:rsidR="00292C22" w:rsidRPr="00407E8B">
        <w:rPr>
          <w:rFonts w:hint="cs"/>
          <w:spacing w:val="-4"/>
          <w:rtl/>
        </w:rPr>
        <w:t>ه</w:t>
      </w:r>
      <w:r w:rsidRPr="00407E8B">
        <w:rPr>
          <w:rFonts w:hint="eastAsia"/>
          <w:spacing w:val="-4"/>
          <w:rtl/>
        </w:rPr>
        <w:t>‌سوی خدا و رسول فرا خواند</w:t>
      </w:r>
      <w:r w:rsidR="00292C22" w:rsidRPr="00407E8B">
        <w:rPr>
          <w:rFonts w:hint="eastAsia"/>
          <w:spacing w:val="-4"/>
          <w:rtl/>
        </w:rPr>
        <w:t>ه</w:t>
      </w:r>
      <w:r w:rsidRPr="00407E8B">
        <w:rPr>
          <w:rFonts w:hint="eastAsia"/>
          <w:spacing w:val="-4"/>
          <w:rtl/>
        </w:rPr>
        <w:t xml:space="preserve"> شوند تا میان </w:t>
      </w:r>
      <w:r w:rsidR="00546A50" w:rsidRPr="00407E8B">
        <w:rPr>
          <w:rFonts w:hint="eastAsia"/>
          <w:spacing w:val="-4"/>
          <w:rtl/>
        </w:rPr>
        <w:t>آن‌ھا</w:t>
      </w:r>
      <w:r w:rsidRPr="00407E8B">
        <w:rPr>
          <w:rFonts w:hint="eastAsia"/>
          <w:spacing w:val="-4"/>
          <w:rtl/>
        </w:rPr>
        <w:t xml:space="preserve"> داوری ک</w:t>
      </w:r>
      <w:r w:rsidRPr="00407E8B">
        <w:rPr>
          <w:rFonts w:hint="cs"/>
          <w:spacing w:val="-4"/>
          <w:rtl/>
        </w:rPr>
        <w:t>ند، جز این نیست ک</w:t>
      </w:r>
      <w:r w:rsidR="00292C22" w:rsidRPr="00407E8B">
        <w:rPr>
          <w:rFonts w:hint="cs"/>
          <w:spacing w:val="-4"/>
          <w:rtl/>
        </w:rPr>
        <w:t>ه</w:t>
      </w:r>
      <w:r w:rsidRPr="00407E8B">
        <w:rPr>
          <w:rFonts w:hint="cs"/>
          <w:spacing w:val="-4"/>
          <w:rtl/>
        </w:rPr>
        <w:t xml:space="preserve"> می‌گویند، شنیدم و اطاعت کردیم و آنان، رستگارانند</w:t>
      </w:r>
      <w:r w:rsidRPr="008421EC">
        <w:rPr>
          <w:rStyle w:val="Char8"/>
          <w:rtl/>
        </w:rPr>
        <w:t>»</w:t>
      </w:r>
      <w:r w:rsidR="00DD60A7" w:rsidRPr="00407E8B">
        <w:rPr>
          <w:rFonts w:hint="cs"/>
          <w:spacing w:val="-4"/>
          <w:rtl/>
          <w:lang w:bidi="ur-PK"/>
        </w:rPr>
        <w:t>.</w:t>
      </w:r>
    </w:p>
    <w:p w:rsidR="00685570" w:rsidRDefault="00685570" w:rsidP="00685570">
      <w:pPr>
        <w:pStyle w:val="a8"/>
        <w:rPr>
          <w:rtl/>
          <w:lang w:bidi="ur-PK"/>
        </w:rPr>
      </w:pPr>
      <w:r>
        <w:rPr>
          <w:rFonts w:hint="cs"/>
          <w:rtl/>
          <w:lang w:bidi="ur-PK"/>
        </w:rPr>
        <w:t>از ابوھریر</w:t>
      </w:r>
      <w:r w:rsidR="00292C22">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است ک</w:t>
      </w:r>
      <w:r w:rsidR="00292C22">
        <w:rPr>
          <w:rFonts w:hint="cs"/>
          <w:rtl/>
          <w:lang w:bidi="ur-PK"/>
        </w:rPr>
        <w:t>ه</w:t>
      </w:r>
      <w:r>
        <w:rPr>
          <w:rFonts w:hint="cs"/>
          <w:rtl/>
          <w:lang w:bidi="ur-PK"/>
        </w:rPr>
        <w:t xml:space="preserve"> ھنگامی ک</w:t>
      </w:r>
      <w:r w:rsidR="00292C22">
        <w:rPr>
          <w:rFonts w:hint="cs"/>
          <w:rtl/>
          <w:lang w:bidi="ur-PK"/>
        </w:rPr>
        <w:t>ه</w:t>
      </w:r>
      <w:r>
        <w:rPr>
          <w:rFonts w:hint="cs"/>
          <w:rtl/>
          <w:lang w:bidi="ur-PK"/>
        </w:rPr>
        <w:t xml:space="preserve"> این آی</w:t>
      </w:r>
      <w:r w:rsidR="00292C22">
        <w:rPr>
          <w:rFonts w:hint="cs"/>
          <w:rtl/>
          <w:lang w:bidi="ur-PK"/>
        </w:rPr>
        <w:t>ه</w:t>
      </w:r>
      <w:r>
        <w:rPr>
          <w:rFonts w:hint="cs"/>
          <w:rtl/>
          <w:lang w:bidi="ur-PK"/>
        </w:rPr>
        <w:t xml:space="preserve"> بر پیامبر اسلام </w:t>
      </w:r>
      <w:r>
        <w:rPr>
          <w:rFonts w:cs="CTraditional Arabic" w:hint="cs"/>
          <w:rtl/>
          <w:lang w:bidi="ur-PK"/>
        </w:rPr>
        <w:t>ص</w:t>
      </w:r>
      <w:r>
        <w:rPr>
          <w:rFonts w:hint="cs"/>
          <w:rtl/>
          <w:lang w:bidi="ur-PK"/>
        </w:rPr>
        <w:t xml:space="preserve"> نازل گردید:</w:t>
      </w:r>
    </w:p>
    <w:p w:rsidR="00685570" w:rsidRDefault="00CB37F6" w:rsidP="00407E8B">
      <w:pPr>
        <w:pStyle w:val="af1"/>
        <w:widowControl w:val="0"/>
        <w:spacing w:line="226" w:lineRule="auto"/>
        <w:rPr>
          <w:rtl/>
          <w:lang w:bidi="ur-PK"/>
        </w:rPr>
      </w:pPr>
      <w:r w:rsidRPr="00CB37F6">
        <w:rPr>
          <w:rFonts w:cs="CTraditional Arabic"/>
          <w:rtl/>
          <w:lang w:bidi="ur-PK"/>
        </w:rPr>
        <w:t>+</w:t>
      </w:r>
      <w:r w:rsidR="00F86F6C" w:rsidRPr="00F461CF">
        <w:rPr>
          <w:rtl/>
        </w:rPr>
        <w:t xml:space="preserve">لِّلَّهِ مَا فِي </w:t>
      </w:r>
      <w:r w:rsidR="00F86F6C" w:rsidRPr="00F461CF">
        <w:rPr>
          <w:rFonts w:hint="cs"/>
          <w:rtl/>
        </w:rPr>
        <w:t>ٱ</w:t>
      </w:r>
      <w:r w:rsidR="00F86F6C" w:rsidRPr="00F461CF">
        <w:rPr>
          <w:rFonts w:hint="eastAsia"/>
          <w:rtl/>
        </w:rPr>
        <w:t>لسَّمَٰوَٰتِ</w:t>
      </w:r>
      <w:r w:rsidR="00F86F6C" w:rsidRPr="00F461CF">
        <w:rPr>
          <w:rtl/>
        </w:rPr>
        <w:t xml:space="preserve"> وَمَا فِي </w:t>
      </w:r>
      <w:r w:rsidR="00F86F6C" w:rsidRPr="00F461CF">
        <w:rPr>
          <w:rFonts w:hint="cs"/>
          <w:rtl/>
        </w:rPr>
        <w:t>ٱ</w:t>
      </w:r>
      <w:r w:rsidR="00F86F6C" w:rsidRPr="00F461CF">
        <w:rPr>
          <w:rFonts w:hint="eastAsia"/>
          <w:rtl/>
        </w:rPr>
        <w:t>لۡأَرۡضِۗ</w:t>
      </w:r>
      <w:r w:rsidR="00F86F6C" w:rsidRPr="00F461CF">
        <w:rPr>
          <w:rtl/>
        </w:rPr>
        <w:t xml:space="preserve"> وَإِن تُبۡدُواْ مَا فِيٓ أَنفُسِكُمۡ أَوۡ تُخۡفُوهُ يُحَاسِبۡكُم بِهِ </w:t>
      </w:r>
      <w:r w:rsidR="00F86F6C" w:rsidRPr="00F461CF">
        <w:rPr>
          <w:rFonts w:hint="cs"/>
          <w:rtl/>
        </w:rPr>
        <w:t>ٱ</w:t>
      </w:r>
      <w:r w:rsidR="00F86F6C" w:rsidRPr="00F461CF">
        <w:rPr>
          <w:rFonts w:hint="eastAsia"/>
          <w:rtl/>
        </w:rPr>
        <w:t>للَّهُ</w:t>
      </w:r>
      <w:r w:rsidRPr="00CB37F6">
        <w:rPr>
          <w:rFonts w:ascii="Times New Roman" w:cs="CTraditional Arabic" w:hint="cs"/>
          <w:rtl/>
          <w:lang w:bidi="ur-PK"/>
        </w:rPr>
        <w:t>_</w:t>
      </w:r>
      <w:r w:rsidR="00F86F6C">
        <w:rPr>
          <w:rFonts w:ascii="Times New Roman" w:cs="Arial"/>
          <w:szCs w:val="24"/>
          <w:rtl/>
          <w:lang w:bidi="ur-PK"/>
        </w:rPr>
        <w:t xml:space="preserve"> </w:t>
      </w:r>
      <w:r w:rsidR="00F86F6C" w:rsidRPr="00F86F6C">
        <w:rPr>
          <w:rStyle w:val="Char6"/>
          <w:rtl/>
        </w:rPr>
        <w:t>[البقرة: 284]</w:t>
      </w:r>
      <w:r w:rsidR="00F461CF">
        <w:rPr>
          <w:rStyle w:val="Char6"/>
          <w:rFonts w:hint="cs"/>
          <w:rtl/>
        </w:rPr>
        <w:t>.</w:t>
      </w:r>
    </w:p>
    <w:p w:rsidR="00685570" w:rsidRDefault="00685570" w:rsidP="00982CEA">
      <w:pPr>
        <w:pStyle w:val="ab"/>
        <w:widowControl w:val="0"/>
        <w:rPr>
          <w:rtl/>
          <w:lang w:bidi="ur-PK"/>
        </w:rPr>
      </w:pPr>
      <w:r w:rsidRPr="008421EC">
        <w:rPr>
          <w:rStyle w:val="Char8"/>
          <w:rtl/>
        </w:rPr>
        <w:t>«</w:t>
      </w:r>
      <w:r w:rsidRPr="00F461CF">
        <w:rPr>
          <w:rFonts w:hint="cs"/>
          <w:rtl/>
        </w:rPr>
        <w:t>از آن خداست آنچ</w:t>
      </w:r>
      <w:r w:rsidR="00292C22" w:rsidRPr="00F461CF">
        <w:rPr>
          <w:rFonts w:hint="cs"/>
          <w:rtl/>
        </w:rPr>
        <w:t>ه</w:t>
      </w:r>
      <w:r w:rsidRPr="00F461CF">
        <w:rPr>
          <w:rFonts w:hint="cs"/>
          <w:rtl/>
        </w:rPr>
        <w:t xml:space="preserve"> در آسم</w:t>
      </w:r>
      <w:r w:rsidR="00982CEA">
        <w:rPr>
          <w:rFonts w:hint="cs"/>
          <w:rtl/>
        </w:rPr>
        <w:t>ا</w:t>
      </w:r>
      <w:r w:rsidR="00546A50" w:rsidRPr="00F461CF">
        <w:rPr>
          <w:rFonts w:hint="cs"/>
          <w:rtl/>
        </w:rPr>
        <w:t>ن‌ھا</w:t>
      </w:r>
      <w:r w:rsidRPr="00F461CF">
        <w:rPr>
          <w:rFonts w:hint="cs"/>
          <w:rtl/>
        </w:rPr>
        <w:t xml:space="preserve"> و زمین است و چ</w:t>
      </w:r>
      <w:r w:rsidR="00292C22" w:rsidRPr="00F461CF">
        <w:rPr>
          <w:rFonts w:hint="cs"/>
          <w:rtl/>
        </w:rPr>
        <w:t>ه</w:t>
      </w:r>
      <w:r w:rsidRPr="00F461CF">
        <w:rPr>
          <w:rFonts w:hint="cs"/>
          <w:rtl/>
        </w:rPr>
        <w:t xml:space="preserve"> آشکار نمایید آنچ</w:t>
      </w:r>
      <w:r w:rsidR="00292C22" w:rsidRPr="00F461CF">
        <w:rPr>
          <w:rFonts w:hint="cs"/>
          <w:rtl/>
        </w:rPr>
        <w:t>ه</w:t>
      </w:r>
      <w:r w:rsidRPr="00F461CF">
        <w:rPr>
          <w:rFonts w:hint="cs"/>
          <w:rtl/>
        </w:rPr>
        <w:t xml:space="preserve"> در دل‌ھای شماست و یا پنھان کنید، خداوند شما را ب</w:t>
      </w:r>
      <w:r w:rsidR="00292C22" w:rsidRPr="00F461CF">
        <w:rPr>
          <w:rFonts w:hint="cs"/>
          <w:rtl/>
        </w:rPr>
        <w:t>ه</w:t>
      </w:r>
      <w:r w:rsidRPr="00F461CF">
        <w:rPr>
          <w:rFonts w:hint="cs"/>
          <w:rtl/>
        </w:rPr>
        <w:t xml:space="preserve"> آن محاسب</w:t>
      </w:r>
      <w:r w:rsidR="00292C22" w:rsidRPr="00F461CF">
        <w:rPr>
          <w:rFonts w:hint="cs"/>
          <w:rtl/>
        </w:rPr>
        <w:t>ه</w:t>
      </w:r>
      <w:r w:rsidRPr="00F461CF">
        <w:rPr>
          <w:rFonts w:hint="cs"/>
          <w:rtl/>
        </w:rPr>
        <w:t xml:space="preserve"> خواھد نمود</w:t>
      </w:r>
      <w:r w:rsidRPr="008421EC">
        <w:rPr>
          <w:rStyle w:val="Char8"/>
          <w:rtl/>
        </w:rPr>
        <w:t>»</w:t>
      </w:r>
      <w:r w:rsidR="00DD60A7">
        <w:rPr>
          <w:rFonts w:hint="cs"/>
          <w:rtl/>
          <w:lang w:bidi="ur-PK"/>
        </w:rPr>
        <w:t>.</w:t>
      </w:r>
    </w:p>
    <w:p w:rsidR="00685570" w:rsidRDefault="00685570" w:rsidP="00F461CF">
      <w:pPr>
        <w:pStyle w:val="a8"/>
        <w:rPr>
          <w:rtl/>
          <w:lang w:bidi="ur-PK"/>
        </w:rPr>
      </w:pPr>
      <w:r>
        <w:rPr>
          <w:rFonts w:hint="cs"/>
          <w:rtl/>
          <w:lang w:bidi="ur-PK"/>
        </w:rPr>
        <w:t>این موضوع بر اصحاب رسول الل</w:t>
      </w:r>
      <w:r w:rsidR="00292C22">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گران آمد و از مرکب‌ھای خود، فرود آمدند و خدمت پیامبر </w:t>
      </w:r>
      <w:r>
        <w:rPr>
          <w:rFonts w:cs="CTraditional Arabic" w:hint="cs"/>
          <w:rtl/>
          <w:lang w:bidi="ur-PK"/>
        </w:rPr>
        <w:t>ص</w:t>
      </w:r>
      <w:r>
        <w:rPr>
          <w:rFonts w:hint="cs"/>
          <w:rtl/>
          <w:lang w:bidi="ur-PK"/>
        </w:rPr>
        <w:t xml:space="preserve"> عرض کردند ای رسول الل</w:t>
      </w:r>
      <w:r w:rsidR="00292C22">
        <w:rPr>
          <w:rFonts w:hint="cs"/>
          <w:rtl/>
          <w:lang w:bidi="ur-PK"/>
        </w:rPr>
        <w:t>ه</w:t>
      </w:r>
      <w:r>
        <w:rPr>
          <w:rFonts w:hint="cs"/>
          <w:rtl/>
          <w:lang w:bidi="ur-PK"/>
        </w:rPr>
        <w:t>، ب</w:t>
      </w:r>
      <w:r w:rsidR="00292C22">
        <w:rPr>
          <w:rFonts w:hint="cs"/>
          <w:rtl/>
          <w:lang w:bidi="ur-PK"/>
        </w:rPr>
        <w:t>ه</w:t>
      </w:r>
      <w:r>
        <w:rPr>
          <w:rFonts w:hint="cs"/>
          <w:rtl/>
          <w:lang w:bidi="ur-PK"/>
        </w:rPr>
        <w:t xml:space="preserve"> واجباتی مُکلَّف شدیم ک</w:t>
      </w:r>
      <w:r w:rsidR="00292C22">
        <w:rPr>
          <w:rFonts w:hint="cs"/>
          <w:rtl/>
          <w:lang w:bidi="ur-PK"/>
        </w:rPr>
        <w:t>ه</w:t>
      </w:r>
      <w:r>
        <w:rPr>
          <w:rFonts w:hint="cs"/>
          <w:rtl/>
          <w:lang w:bidi="ur-PK"/>
        </w:rPr>
        <w:t xml:space="preserve"> توانایی انجام آن را داشتیم، مانند نماز و جھاد و روز</w:t>
      </w:r>
      <w:r w:rsidR="00292C22">
        <w:rPr>
          <w:rFonts w:hint="cs"/>
          <w:rtl/>
          <w:lang w:bidi="ur-PK"/>
        </w:rPr>
        <w:t>ه</w:t>
      </w:r>
      <w:r>
        <w:rPr>
          <w:rFonts w:hint="cs"/>
          <w:rtl/>
          <w:lang w:bidi="ur-PK"/>
        </w:rPr>
        <w:t xml:space="preserve"> و صدق</w:t>
      </w:r>
      <w:r w:rsidR="00292C22">
        <w:rPr>
          <w:rFonts w:hint="cs"/>
          <w:rtl/>
          <w:lang w:bidi="ur-PK"/>
        </w:rPr>
        <w:t>ه</w:t>
      </w:r>
      <w:r>
        <w:rPr>
          <w:rFonts w:hint="cs"/>
          <w:rtl/>
          <w:lang w:bidi="ur-PK"/>
        </w:rPr>
        <w:t>، اما اکنون ک</w:t>
      </w:r>
      <w:r w:rsidR="00292C22">
        <w:rPr>
          <w:rFonts w:hint="cs"/>
          <w:rtl/>
          <w:lang w:bidi="ur-PK"/>
        </w:rPr>
        <w:t>ه</w:t>
      </w:r>
      <w:r>
        <w:rPr>
          <w:rFonts w:hint="cs"/>
          <w:rtl/>
          <w:lang w:bidi="ur-PK"/>
        </w:rPr>
        <w:t xml:space="preserve"> این آی</w:t>
      </w:r>
      <w:r w:rsidR="00292C22">
        <w:rPr>
          <w:rFonts w:hint="cs"/>
          <w:rtl/>
          <w:lang w:bidi="ur-PK"/>
        </w:rPr>
        <w:t>ه</w:t>
      </w:r>
      <w:r>
        <w:rPr>
          <w:rFonts w:hint="cs"/>
          <w:rtl/>
          <w:lang w:bidi="ur-PK"/>
        </w:rPr>
        <w:t xml:space="preserve"> نازل شد</w:t>
      </w:r>
      <w:r w:rsidR="00292C22">
        <w:rPr>
          <w:rFonts w:hint="cs"/>
          <w:rtl/>
          <w:lang w:bidi="ur-PK"/>
        </w:rPr>
        <w:t>ه</w:t>
      </w:r>
      <w:r>
        <w:rPr>
          <w:rFonts w:hint="cs"/>
          <w:rtl/>
          <w:lang w:bidi="ur-PK"/>
        </w:rPr>
        <w:t xml:space="preserve"> است، ما را ب</w:t>
      </w:r>
      <w:r w:rsidR="00292C22">
        <w:rPr>
          <w:rFonts w:hint="cs"/>
          <w:rtl/>
          <w:lang w:bidi="ur-PK"/>
        </w:rPr>
        <w:t>ه</w:t>
      </w:r>
      <w:r>
        <w:rPr>
          <w:rFonts w:hint="cs"/>
          <w:rtl/>
          <w:lang w:bidi="ur-PK"/>
        </w:rPr>
        <w:t xml:space="preserve"> چیزی وا داشت</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توانایی انجام آن را نداریم، سپس پیامبر </w:t>
      </w:r>
      <w:r>
        <w:rPr>
          <w:rFonts w:cs="CTraditional Arabic" w:hint="cs"/>
          <w:rtl/>
          <w:lang w:bidi="ur-PK"/>
        </w:rPr>
        <w:t>ص</w:t>
      </w:r>
      <w:r>
        <w:rPr>
          <w:rFonts w:hint="cs"/>
          <w:rtl/>
          <w:lang w:bidi="ur-PK"/>
        </w:rPr>
        <w:t xml:space="preserve"> فرمود: می‌خواھید چیزی بگویید ک</w:t>
      </w:r>
      <w:r w:rsidR="00292C22">
        <w:rPr>
          <w:rFonts w:hint="cs"/>
          <w:rtl/>
          <w:lang w:bidi="ur-PK"/>
        </w:rPr>
        <w:t>ه</w:t>
      </w:r>
      <w:r>
        <w:rPr>
          <w:rFonts w:hint="cs"/>
          <w:rtl/>
          <w:lang w:bidi="ur-PK"/>
        </w:rPr>
        <w:t xml:space="preserve"> یھود و نصاریٰ گفتند، ک</w:t>
      </w:r>
      <w:r w:rsidR="00292C22">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گفتند</w:t>
      </w:r>
      <w:r w:rsidR="00CB37F6" w:rsidRPr="00CB37F6">
        <w:rPr>
          <w:rStyle w:val="Char8"/>
          <w:rFonts w:cs="CTraditional Arabic"/>
          <w:rtl/>
        </w:rPr>
        <w:t>+</w:t>
      </w:r>
      <w:r w:rsidR="00F461CF" w:rsidRPr="00F461CF">
        <w:rPr>
          <w:rStyle w:val="Chard"/>
          <w:rtl/>
        </w:rPr>
        <w:t>سَمِع</w:t>
      </w:r>
      <w:r w:rsidR="00F461CF" w:rsidRPr="00F461CF">
        <w:rPr>
          <w:rStyle w:val="Chard"/>
          <w:rFonts w:hint="cs"/>
          <w:rtl/>
        </w:rPr>
        <w:t>ۡنَا</w:t>
      </w:r>
      <w:r w:rsidR="00F461CF" w:rsidRPr="00F461CF">
        <w:rPr>
          <w:rStyle w:val="Chard"/>
          <w:rtl/>
        </w:rPr>
        <w:t xml:space="preserve"> </w:t>
      </w:r>
      <w:r w:rsidR="00F461CF" w:rsidRPr="00F461CF">
        <w:rPr>
          <w:rStyle w:val="Chard"/>
          <w:rFonts w:hint="cs"/>
          <w:rtl/>
        </w:rPr>
        <w:t>وَعَصَيۡنَا</w:t>
      </w:r>
      <w:r w:rsidR="00CB37F6" w:rsidRPr="00CB37F6">
        <w:rPr>
          <w:rStyle w:val="Char8"/>
          <w:rFonts w:cs="CTraditional Arabic" w:hint="cs"/>
          <w:rtl/>
        </w:rPr>
        <w:t>_</w:t>
      </w:r>
      <w:r w:rsidR="00F461CF">
        <w:rPr>
          <w:rFonts w:hint="cs"/>
          <w:rtl/>
          <w:lang w:bidi="ur-PK"/>
        </w:rPr>
        <w:t xml:space="preserve"> </w:t>
      </w:r>
      <w:r w:rsidR="00F461CF" w:rsidRPr="00F461CF">
        <w:rPr>
          <w:rStyle w:val="Char6"/>
          <w:rFonts w:hint="cs"/>
          <w:rtl/>
        </w:rPr>
        <w:t>[بقره:93]</w:t>
      </w:r>
      <w:r w:rsidR="00F461CF">
        <w:rPr>
          <w:rFonts w:hint="cs"/>
          <w:rtl/>
          <w:lang w:bidi="ur-PK"/>
        </w:rPr>
        <w:t xml:space="preserve"> </w:t>
      </w:r>
      <w:r>
        <w:rPr>
          <w:rFonts w:hint="cs"/>
          <w:rtl/>
          <w:lang w:bidi="ur-PK"/>
        </w:rPr>
        <w:t>شنیدیم و نافرمانی کردیم، ن</w:t>
      </w:r>
      <w:r w:rsidR="00292C22">
        <w:rPr>
          <w:rFonts w:hint="cs"/>
          <w:rtl/>
          <w:lang w:bidi="ur-PK"/>
        </w:rPr>
        <w:t>ه</w:t>
      </w:r>
      <w:r>
        <w:rPr>
          <w:rFonts w:hint="cs"/>
          <w:rtl/>
          <w:lang w:bidi="ur-PK"/>
        </w:rPr>
        <w:t>، بلک</w:t>
      </w:r>
      <w:r w:rsidR="00292C22">
        <w:rPr>
          <w:rFonts w:hint="cs"/>
          <w:rtl/>
          <w:lang w:bidi="ur-PK"/>
        </w:rPr>
        <w:t>ه</w:t>
      </w:r>
      <w:r>
        <w:rPr>
          <w:rFonts w:hint="cs"/>
          <w:rtl/>
          <w:lang w:bidi="ur-PK"/>
        </w:rPr>
        <w:t xml:space="preserve"> بگویید:</w:t>
      </w:r>
    </w:p>
    <w:p w:rsidR="00685570" w:rsidRDefault="00CB37F6" w:rsidP="00F461CF">
      <w:pPr>
        <w:pStyle w:val="af1"/>
        <w:rPr>
          <w:rtl/>
          <w:lang w:bidi="ur-PK"/>
        </w:rPr>
      </w:pPr>
      <w:r w:rsidRPr="00CB37F6">
        <w:rPr>
          <w:rFonts w:cs="CTraditional Arabic"/>
          <w:rtl/>
          <w:lang w:bidi="ur-PK"/>
        </w:rPr>
        <w:t>+</w:t>
      </w:r>
      <w:r w:rsidR="00F86F6C" w:rsidRPr="00F461CF">
        <w:rPr>
          <w:rtl/>
        </w:rPr>
        <w:t xml:space="preserve">سَمِعۡنَا وَأَطَعۡنَاۖ غُفۡرَانَكَ رَبَّنَا وَإِلَيۡكَ </w:t>
      </w:r>
      <w:r w:rsidR="00F86F6C" w:rsidRPr="00F461CF">
        <w:rPr>
          <w:rFonts w:hint="cs"/>
          <w:rtl/>
        </w:rPr>
        <w:t>ٱ</w:t>
      </w:r>
      <w:r w:rsidR="00F86F6C" w:rsidRPr="00F461CF">
        <w:rPr>
          <w:rFonts w:hint="eastAsia"/>
          <w:rtl/>
        </w:rPr>
        <w:t>لۡمَصِيرُ</w:t>
      </w:r>
      <w:r w:rsidRPr="00CB37F6">
        <w:rPr>
          <w:rFonts w:ascii="Times New Roman" w:cs="CTraditional Arabic" w:hint="cs"/>
          <w:rtl/>
          <w:lang w:bidi="ur-PK"/>
        </w:rPr>
        <w:t>_</w:t>
      </w:r>
      <w:r w:rsidR="00F86F6C">
        <w:rPr>
          <w:rFonts w:ascii="Times New Roman" w:cs="Arial"/>
          <w:szCs w:val="24"/>
          <w:rtl/>
          <w:lang w:bidi="ur-PK"/>
        </w:rPr>
        <w:t xml:space="preserve"> </w:t>
      </w:r>
      <w:r w:rsidR="00F86F6C" w:rsidRPr="00F86F6C">
        <w:rPr>
          <w:rStyle w:val="Char6"/>
          <w:rtl/>
        </w:rPr>
        <w:t>[البقرة: 285]</w:t>
      </w:r>
      <w:r w:rsidR="00F461CF">
        <w:rPr>
          <w:rStyle w:val="Char6"/>
          <w:rFonts w:hint="cs"/>
          <w:rtl/>
        </w:rPr>
        <w:t>.</w:t>
      </w:r>
    </w:p>
    <w:p w:rsidR="001C650C" w:rsidRPr="00F461CF" w:rsidRDefault="001C650C" w:rsidP="00F461CF">
      <w:pPr>
        <w:pStyle w:val="ab"/>
        <w:rPr>
          <w:spacing w:val="-4"/>
          <w:rtl/>
          <w:lang w:bidi="ur-PK"/>
        </w:rPr>
      </w:pPr>
      <w:r w:rsidRPr="008421EC">
        <w:rPr>
          <w:rStyle w:val="Char8"/>
          <w:rtl/>
        </w:rPr>
        <w:t>«</w:t>
      </w:r>
      <w:r w:rsidR="00685570" w:rsidRPr="00F461CF">
        <w:rPr>
          <w:rFonts w:hint="cs"/>
          <w:spacing w:val="-4"/>
          <w:rtl/>
        </w:rPr>
        <w:t>شنیدیم و اطاعت کردیم خدایا، از تو آمرزش می‌طلبیم و بازگشت ھم</w:t>
      </w:r>
      <w:r w:rsidR="00292C22" w:rsidRPr="00F461CF">
        <w:rPr>
          <w:rFonts w:hint="cs"/>
          <w:spacing w:val="-4"/>
          <w:rtl/>
        </w:rPr>
        <w:t>ه</w:t>
      </w:r>
      <w:r w:rsidR="00685570" w:rsidRPr="00F461CF">
        <w:rPr>
          <w:rFonts w:hint="cs"/>
          <w:spacing w:val="-4"/>
          <w:rtl/>
        </w:rPr>
        <w:t xml:space="preserve"> ب</w:t>
      </w:r>
      <w:r w:rsidR="00292C22" w:rsidRPr="00F461CF">
        <w:rPr>
          <w:rFonts w:hint="cs"/>
          <w:spacing w:val="-4"/>
          <w:rtl/>
        </w:rPr>
        <w:t>ه</w:t>
      </w:r>
      <w:r w:rsidR="00685570" w:rsidRPr="00F461CF">
        <w:rPr>
          <w:rFonts w:hint="cs"/>
          <w:spacing w:val="-4"/>
          <w:rtl/>
        </w:rPr>
        <w:t>‌سوی</w:t>
      </w:r>
      <w:r w:rsidRPr="00F461CF">
        <w:rPr>
          <w:rFonts w:hint="cs"/>
          <w:spacing w:val="-4"/>
          <w:rtl/>
        </w:rPr>
        <w:t xml:space="preserve"> توست</w:t>
      </w:r>
      <w:r w:rsidRPr="008421EC">
        <w:rPr>
          <w:rStyle w:val="Char8"/>
          <w:rtl/>
        </w:rPr>
        <w:t>»</w:t>
      </w:r>
      <w:r w:rsidR="00DD60A7" w:rsidRPr="00F461CF">
        <w:rPr>
          <w:rFonts w:hint="cs"/>
          <w:spacing w:val="-4"/>
          <w:rtl/>
          <w:lang w:bidi="ur-PK"/>
        </w:rPr>
        <w:t>.</w:t>
      </w:r>
    </w:p>
    <w:p w:rsidR="001C650C" w:rsidRDefault="001C650C" w:rsidP="00685570">
      <w:pPr>
        <w:pStyle w:val="a8"/>
        <w:rPr>
          <w:rtl/>
          <w:lang w:bidi="ur-PK"/>
        </w:rPr>
      </w:pPr>
      <w:r>
        <w:rPr>
          <w:rFonts w:hint="cs"/>
          <w:rtl/>
          <w:lang w:bidi="ur-PK"/>
        </w:rPr>
        <w:t>وقتی ک</w:t>
      </w:r>
      <w:r w:rsidR="00292C22">
        <w:rPr>
          <w:rFonts w:hint="cs"/>
          <w:rtl/>
          <w:lang w:bidi="ur-PK"/>
        </w:rPr>
        <w:t>ه</w:t>
      </w:r>
      <w:r>
        <w:rPr>
          <w:rFonts w:hint="cs"/>
          <w:rtl/>
          <w:lang w:bidi="ur-PK"/>
        </w:rPr>
        <w:t xml:space="preserve"> اصحاب پیامبر </w:t>
      </w:r>
      <w:r>
        <w:rPr>
          <w:rFonts w:cs="CTraditional Arabic" w:hint="cs"/>
          <w:rtl/>
          <w:lang w:bidi="ur-PK"/>
        </w:rPr>
        <w:t>ص</w:t>
      </w:r>
      <w:r>
        <w:rPr>
          <w:rFonts w:hint="cs"/>
          <w:rtl/>
          <w:lang w:bidi="ur-PK"/>
        </w:rPr>
        <w:t xml:space="preserve"> این کلمات را بر زبان جاری کردند، ب</w:t>
      </w:r>
      <w:r w:rsidR="00292C22">
        <w:rPr>
          <w:rFonts w:hint="cs"/>
          <w:rtl/>
          <w:lang w:bidi="ur-PK"/>
        </w:rPr>
        <w:t>ه</w:t>
      </w:r>
      <w:r>
        <w:rPr>
          <w:rFonts w:hint="cs"/>
          <w:rtl/>
          <w:lang w:bidi="ur-PK"/>
        </w:rPr>
        <w:t xml:space="preserve"> دنبال آن خداوند، این دو آی</w:t>
      </w:r>
      <w:r w:rsidR="00292C22">
        <w:rPr>
          <w:rFonts w:hint="cs"/>
          <w:rtl/>
          <w:lang w:bidi="ur-PK"/>
        </w:rPr>
        <w:t>ه</w:t>
      </w:r>
      <w:r>
        <w:rPr>
          <w:rFonts w:hint="cs"/>
          <w:rtl/>
          <w:lang w:bidi="ur-PK"/>
        </w:rPr>
        <w:t xml:space="preserve"> را نازل فرمود:</w:t>
      </w:r>
    </w:p>
    <w:p w:rsidR="001C650C" w:rsidRDefault="00CB37F6" w:rsidP="00407E8B">
      <w:pPr>
        <w:pStyle w:val="af1"/>
        <w:spacing w:line="223" w:lineRule="auto"/>
        <w:rPr>
          <w:rtl/>
          <w:lang w:bidi="ur-PK"/>
        </w:rPr>
      </w:pPr>
      <w:r w:rsidRPr="00CB37F6">
        <w:rPr>
          <w:rFonts w:cs="CTraditional Arabic"/>
          <w:rtl/>
          <w:lang w:bidi="ur-PK"/>
        </w:rPr>
        <w:t>+</w:t>
      </w:r>
      <w:r w:rsidR="00F86F6C" w:rsidRPr="00F461CF">
        <w:rPr>
          <w:rtl/>
        </w:rPr>
        <w:t xml:space="preserve">ءَامَنَ </w:t>
      </w:r>
      <w:r w:rsidR="00F86F6C" w:rsidRPr="00F461CF">
        <w:rPr>
          <w:rFonts w:hint="cs"/>
          <w:rtl/>
        </w:rPr>
        <w:t>ٱ</w:t>
      </w:r>
      <w:r w:rsidR="00F86F6C" w:rsidRPr="00F461CF">
        <w:rPr>
          <w:rFonts w:hint="eastAsia"/>
          <w:rtl/>
        </w:rPr>
        <w:t>لرَّسُولُ</w:t>
      </w:r>
      <w:r w:rsidR="00F86F6C" w:rsidRPr="00F461CF">
        <w:rPr>
          <w:rtl/>
        </w:rPr>
        <w:t xml:space="preserve"> بِمَآ أُنزِلَ إِلَيۡهِ مِن رَّبِّهِ</w:t>
      </w:r>
      <w:r w:rsidR="00F86F6C" w:rsidRPr="00F461CF">
        <w:rPr>
          <w:rFonts w:hint="cs"/>
          <w:rtl/>
        </w:rPr>
        <w:t>ۦ</w:t>
      </w:r>
      <w:r w:rsidR="00F86F6C" w:rsidRPr="00F461CF">
        <w:rPr>
          <w:rtl/>
        </w:rPr>
        <w:t xml:space="preserve"> وَ</w:t>
      </w:r>
      <w:r w:rsidR="00F86F6C" w:rsidRPr="00F461CF">
        <w:rPr>
          <w:rFonts w:hint="cs"/>
          <w:rtl/>
        </w:rPr>
        <w:t>ٱ</w:t>
      </w:r>
      <w:r w:rsidR="00F86F6C" w:rsidRPr="00F461CF">
        <w:rPr>
          <w:rFonts w:hint="eastAsia"/>
          <w:rtl/>
        </w:rPr>
        <w:t>لۡمُؤۡمِنُونَۚ</w:t>
      </w:r>
      <w:r w:rsidR="00F86F6C" w:rsidRPr="00F461CF">
        <w:rPr>
          <w:rtl/>
        </w:rPr>
        <w:t xml:space="preserve"> كُلٌّ ءَامَنَ بِ</w:t>
      </w:r>
      <w:r w:rsidR="00F86F6C" w:rsidRPr="00F461CF">
        <w:rPr>
          <w:rFonts w:hint="cs"/>
          <w:rtl/>
        </w:rPr>
        <w:t>ٱ</w:t>
      </w:r>
      <w:r w:rsidR="00F86F6C" w:rsidRPr="00F461CF">
        <w:rPr>
          <w:rFonts w:hint="eastAsia"/>
          <w:rtl/>
        </w:rPr>
        <w:t>للَّهِ</w:t>
      </w:r>
      <w:r w:rsidR="00F86F6C" w:rsidRPr="00F461CF">
        <w:rPr>
          <w:rtl/>
        </w:rPr>
        <w:t xml:space="preserve"> وَمَلَٰٓئِكَتِهِ</w:t>
      </w:r>
      <w:r w:rsidR="00F86F6C" w:rsidRPr="00F461CF">
        <w:rPr>
          <w:rFonts w:hint="cs"/>
          <w:rtl/>
        </w:rPr>
        <w:t>ۦ</w:t>
      </w:r>
      <w:r w:rsidR="00F86F6C" w:rsidRPr="00F461CF">
        <w:rPr>
          <w:rtl/>
        </w:rPr>
        <w:t xml:space="preserve"> وَكُتُبِهِ</w:t>
      </w:r>
      <w:r w:rsidR="00F86F6C" w:rsidRPr="00F461CF">
        <w:rPr>
          <w:rFonts w:hint="cs"/>
          <w:rtl/>
        </w:rPr>
        <w:t>ۦ</w:t>
      </w:r>
      <w:r w:rsidR="00F86F6C" w:rsidRPr="00F461CF">
        <w:rPr>
          <w:rtl/>
        </w:rPr>
        <w:t xml:space="preserve"> وَرُسُلِهِ</w:t>
      </w:r>
      <w:r w:rsidR="00F86F6C" w:rsidRPr="00F461CF">
        <w:rPr>
          <w:rFonts w:hint="cs"/>
          <w:rtl/>
        </w:rPr>
        <w:t>ۦ</w:t>
      </w:r>
      <w:r w:rsidR="00F86F6C" w:rsidRPr="00F461CF">
        <w:rPr>
          <w:rtl/>
        </w:rPr>
        <w:t xml:space="preserve"> لَا نُفَرِّقُ بَيۡنَ أَحَدٖ مِّن رُّسُلِهِ</w:t>
      </w:r>
      <w:r w:rsidR="00F86F6C" w:rsidRPr="00F461CF">
        <w:rPr>
          <w:rFonts w:hint="cs"/>
          <w:rtl/>
        </w:rPr>
        <w:t>ۦۚ</w:t>
      </w:r>
      <w:r w:rsidR="00F86F6C" w:rsidRPr="00F461CF">
        <w:rPr>
          <w:rtl/>
        </w:rPr>
        <w:t xml:space="preserve"> وَقَالُواْ سَمِعۡنَا وَأَطَعۡنَاۖ غُفۡرَانَكَ رَبَّنَا وَإِلَيۡكَ </w:t>
      </w:r>
      <w:r w:rsidR="00F86F6C" w:rsidRPr="00F461CF">
        <w:rPr>
          <w:rFonts w:hint="cs"/>
          <w:rtl/>
        </w:rPr>
        <w:t>ٱ</w:t>
      </w:r>
      <w:r w:rsidR="00F86F6C" w:rsidRPr="00F461CF">
        <w:rPr>
          <w:rFonts w:hint="eastAsia"/>
          <w:rtl/>
        </w:rPr>
        <w:t>لۡمَصِيرُ</w:t>
      </w:r>
      <w:r w:rsidR="00F86F6C" w:rsidRPr="00F461CF">
        <w:rPr>
          <w:rtl/>
        </w:rPr>
        <w:t xml:space="preserve">٢٨٥ لَا يُكَلِّفُ </w:t>
      </w:r>
      <w:r w:rsidR="00F86F6C" w:rsidRPr="00F461CF">
        <w:rPr>
          <w:rFonts w:hint="cs"/>
          <w:rtl/>
        </w:rPr>
        <w:t>ٱ</w:t>
      </w:r>
      <w:r w:rsidR="00F86F6C" w:rsidRPr="00F461CF">
        <w:rPr>
          <w:rFonts w:hint="eastAsia"/>
          <w:rtl/>
        </w:rPr>
        <w:t>للَّهُ</w:t>
      </w:r>
      <w:r w:rsidR="00F86F6C" w:rsidRPr="00F461CF">
        <w:rPr>
          <w:rtl/>
        </w:rPr>
        <w:t xml:space="preserve"> نَفۡسًا إِلَّا وُسۡعَهَاۚ لَهَا مَا كَسَبَتۡ وَعَلَيۡهَا مَا </w:t>
      </w:r>
      <w:r w:rsidR="00F86F6C" w:rsidRPr="00F461CF">
        <w:rPr>
          <w:rFonts w:hint="cs"/>
          <w:rtl/>
        </w:rPr>
        <w:t>ٱ</w:t>
      </w:r>
      <w:r w:rsidR="00F86F6C" w:rsidRPr="00F461CF">
        <w:rPr>
          <w:rFonts w:hint="eastAsia"/>
          <w:rtl/>
        </w:rPr>
        <w:t>كۡتَسَبَتۡۗ</w:t>
      </w:r>
      <w:r w:rsidR="00F86F6C" w:rsidRPr="00F461CF">
        <w:rPr>
          <w:rtl/>
        </w:rPr>
        <w:t xml:space="preserve"> رَبَّنَا لَا تُؤَاخِذۡنَآ إِن نَّسِينَآ أَوۡ أَخۡطَأۡنَاۚ رَبَّنَا وَلَا تَحۡمِلۡ عَلَيۡنَآ إِصۡرٗا كَمَا حَمَلۡتَهُ</w:t>
      </w:r>
      <w:r w:rsidR="00F86F6C" w:rsidRPr="00F461CF">
        <w:rPr>
          <w:rFonts w:hint="cs"/>
          <w:rtl/>
        </w:rPr>
        <w:t>ۥ</w:t>
      </w:r>
      <w:r w:rsidR="00F86F6C" w:rsidRPr="00F461CF">
        <w:rPr>
          <w:rtl/>
        </w:rPr>
        <w:t xml:space="preserve"> عَلَى </w:t>
      </w:r>
      <w:r w:rsidR="00F86F6C" w:rsidRPr="00F461CF">
        <w:rPr>
          <w:rFonts w:hint="cs"/>
          <w:rtl/>
        </w:rPr>
        <w:t>ٱ</w:t>
      </w:r>
      <w:r w:rsidR="00F86F6C" w:rsidRPr="00F461CF">
        <w:rPr>
          <w:rFonts w:hint="eastAsia"/>
          <w:rtl/>
        </w:rPr>
        <w:t>لَّذِينَ</w:t>
      </w:r>
      <w:r w:rsidR="00F86F6C" w:rsidRPr="00F461CF">
        <w:rPr>
          <w:rtl/>
        </w:rPr>
        <w:t xml:space="preserve"> مِن قَبۡلِنَاۚ رَبَّنَ</w:t>
      </w:r>
      <w:r w:rsidR="00F86F6C" w:rsidRPr="00F461CF">
        <w:rPr>
          <w:rFonts w:hint="eastAsia"/>
          <w:rtl/>
        </w:rPr>
        <w:t>ا</w:t>
      </w:r>
      <w:r w:rsidR="00F86F6C" w:rsidRPr="00F461CF">
        <w:rPr>
          <w:rtl/>
        </w:rPr>
        <w:t xml:space="preserve"> وَلَا تُحَمِّلۡنَا مَا لَا طَاقَةَ لَنَا بِهِ</w:t>
      </w:r>
      <w:r w:rsidR="00F86F6C" w:rsidRPr="00F461CF">
        <w:rPr>
          <w:rFonts w:hint="cs"/>
          <w:rtl/>
        </w:rPr>
        <w:t>ۦۖ</w:t>
      </w:r>
      <w:r w:rsidR="00F86F6C" w:rsidRPr="00F461CF">
        <w:rPr>
          <w:rtl/>
        </w:rPr>
        <w:t xml:space="preserve"> وَ</w:t>
      </w:r>
      <w:r w:rsidR="00F86F6C" w:rsidRPr="00F461CF">
        <w:rPr>
          <w:rFonts w:hint="cs"/>
          <w:rtl/>
        </w:rPr>
        <w:t>ٱ</w:t>
      </w:r>
      <w:r w:rsidR="00F86F6C" w:rsidRPr="00F461CF">
        <w:rPr>
          <w:rFonts w:hint="eastAsia"/>
          <w:rtl/>
        </w:rPr>
        <w:t>عۡفُ</w:t>
      </w:r>
      <w:r w:rsidR="00F86F6C" w:rsidRPr="00F461CF">
        <w:rPr>
          <w:rtl/>
        </w:rPr>
        <w:t xml:space="preserve"> عَنَّا </w:t>
      </w:r>
      <w:r w:rsidR="00F86F6C" w:rsidRPr="00F461CF">
        <w:rPr>
          <w:spacing w:val="-4"/>
          <w:rtl/>
        </w:rPr>
        <w:t>وَ</w:t>
      </w:r>
      <w:r w:rsidR="00F86F6C" w:rsidRPr="00F461CF">
        <w:rPr>
          <w:rFonts w:hint="cs"/>
          <w:spacing w:val="-4"/>
          <w:rtl/>
        </w:rPr>
        <w:t>ٱ</w:t>
      </w:r>
      <w:r w:rsidR="00F86F6C" w:rsidRPr="00F461CF">
        <w:rPr>
          <w:rFonts w:hint="eastAsia"/>
          <w:spacing w:val="-4"/>
          <w:rtl/>
        </w:rPr>
        <w:t>غۡفِرۡ</w:t>
      </w:r>
      <w:r w:rsidR="00F86F6C" w:rsidRPr="00F461CF">
        <w:rPr>
          <w:spacing w:val="-4"/>
          <w:rtl/>
        </w:rPr>
        <w:t xml:space="preserve"> لَنَا وَ</w:t>
      </w:r>
      <w:r w:rsidR="00F86F6C" w:rsidRPr="00F461CF">
        <w:rPr>
          <w:rFonts w:hint="cs"/>
          <w:spacing w:val="-4"/>
          <w:rtl/>
        </w:rPr>
        <w:t>ٱ</w:t>
      </w:r>
      <w:r w:rsidR="00F86F6C" w:rsidRPr="00F461CF">
        <w:rPr>
          <w:rFonts w:hint="eastAsia"/>
          <w:spacing w:val="-4"/>
          <w:rtl/>
        </w:rPr>
        <w:t>رۡحَمۡنَآۚ</w:t>
      </w:r>
      <w:r w:rsidR="00F86F6C" w:rsidRPr="00F461CF">
        <w:rPr>
          <w:spacing w:val="-4"/>
          <w:rtl/>
        </w:rPr>
        <w:t xml:space="preserve"> أَنتَ مَوۡلَىٰنَا فَ</w:t>
      </w:r>
      <w:r w:rsidR="00F86F6C" w:rsidRPr="00F461CF">
        <w:rPr>
          <w:rFonts w:hint="cs"/>
          <w:spacing w:val="-4"/>
          <w:rtl/>
        </w:rPr>
        <w:t>ٱ</w:t>
      </w:r>
      <w:r w:rsidR="00F86F6C" w:rsidRPr="00F461CF">
        <w:rPr>
          <w:rFonts w:hint="eastAsia"/>
          <w:spacing w:val="-4"/>
          <w:rtl/>
        </w:rPr>
        <w:t>نصُرۡنَا</w:t>
      </w:r>
      <w:r w:rsidR="00F86F6C" w:rsidRPr="00F461CF">
        <w:rPr>
          <w:spacing w:val="-4"/>
          <w:rtl/>
        </w:rPr>
        <w:t xml:space="preserve"> عَلَى </w:t>
      </w:r>
      <w:r w:rsidR="00F86F6C" w:rsidRPr="00F461CF">
        <w:rPr>
          <w:rFonts w:hint="cs"/>
          <w:spacing w:val="-4"/>
          <w:rtl/>
        </w:rPr>
        <w:t>ٱ</w:t>
      </w:r>
      <w:r w:rsidR="00F86F6C" w:rsidRPr="00F461CF">
        <w:rPr>
          <w:rFonts w:hint="eastAsia"/>
          <w:spacing w:val="-4"/>
          <w:rtl/>
        </w:rPr>
        <w:t>لۡقَوۡمِ</w:t>
      </w:r>
      <w:r w:rsidR="00F86F6C" w:rsidRPr="00F461CF">
        <w:rPr>
          <w:spacing w:val="-4"/>
          <w:rtl/>
        </w:rPr>
        <w:t xml:space="preserve"> </w:t>
      </w:r>
      <w:r w:rsidR="00F86F6C" w:rsidRPr="00F461CF">
        <w:rPr>
          <w:rFonts w:hint="cs"/>
          <w:spacing w:val="-4"/>
          <w:rtl/>
        </w:rPr>
        <w:t>ٱ</w:t>
      </w:r>
      <w:r w:rsidR="00F86F6C" w:rsidRPr="00F461CF">
        <w:rPr>
          <w:rFonts w:hint="eastAsia"/>
          <w:spacing w:val="-4"/>
          <w:rtl/>
        </w:rPr>
        <w:t>لۡكَٰفِرِينَ</w:t>
      </w:r>
      <w:r w:rsidR="00F86F6C" w:rsidRPr="00F461CF">
        <w:rPr>
          <w:spacing w:val="-4"/>
          <w:rtl/>
        </w:rPr>
        <w:t>٢٨٦</w:t>
      </w:r>
      <w:r w:rsidRPr="00CB37F6">
        <w:rPr>
          <w:rFonts w:ascii="Times New Roman" w:cs="CTraditional Arabic" w:hint="cs"/>
          <w:spacing w:val="-4"/>
          <w:rtl/>
          <w:lang w:bidi="ur-PK"/>
        </w:rPr>
        <w:t>_</w:t>
      </w:r>
      <w:r w:rsidR="00F86F6C" w:rsidRPr="00F461CF">
        <w:rPr>
          <w:rFonts w:ascii="Times New Roman" w:cs="Arial"/>
          <w:spacing w:val="-4"/>
          <w:szCs w:val="24"/>
          <w:rtl/>
          <w:lang w:bidi="ur-PK"/>
        </w:rPr>
        <w:t xml:space="preserve"> </w:t>
      </w:r>
      <w:r w:rsidR="00F86F6C" w:rsidRPr="00F461CF">
        <w:rPr>
          <w:rStyle w:val="Char6"/>
          <w:spacing w:val="-4"/>
          <w:rtl/>
        </w:rPr>
        <w:t>[البقرة: 285-286]</w:t>
      </w:r>
      <w:r w:rsidR="00F461CF" w:rsidRPr="00F461CF">
        <w:rPr>
          <w:rStyle w:val="Char6"/>
          <w:rFonts w:hint="cs"/>
          <w:spacing w:val="-4"/>
          <w:rtl/>
        </w:rPr>
        <w:t>.</w:t>
      </w:r>
    </w:p>
    <w:p w:rsidR="00DB4646" w:rsidRDefault="00DB4646" w:rsidP="00F461CF">
      <w:pPr>
        <w:pStyle w:val="ab"/>
        <w:rPr>
          <w:rtl/>
          <w:lang w:bidi="ur-PK"/>
        </w:rPr>
      </w:pPr>
      <w:r w:rsidRPr="008421EC">
        <w:rPr>
          <w:rStyle w:val="Char8"/>
          <w:rtl/>
        </w:rPr>
        <w:t>«</w:t>
      </w:r>
      <w:r w:rsidR="001C650C" w:rsidRPr="00F461CF">
        <w:rPr>
          <w:rFonts w:hint="cs"/>
          <w:rtl/>
        </w:rPr>
        <w:t>فرستاد</w:t>
      </w:r>
      <w:r w:rsidR="00292C22" w:rsidRPr="00F461CF">
        <w:rPr>
          <w:rFonts w:hint="cs"/>
          <w:rtl/>
        </w:rPr>
        <w:t>ۀ</w:t>
      </w:r>
      <w:r w:rsidR="001C650C" w:rsidRPr="00F461CF">
        <w:rPr>
          <w:rFonts w:hint="cs"/>
          <w:rtl/>
        </w:rPr>
        <w:t xml:space="preserve"> ما ایمان آورد ب</w:t>
      </w:r>
      <w:r w:rsidR="00292C22" w:rsidRPr="00F461CF">
        <w:rPr>
          <w:rFonts w:hint="cs"/>
          <w:rtl/>
        </w:rPr>
        <w:t>ه</w:t>
      </w:r>
      <w:r w:rsidR="001C650C" w:rsidRPr="00F461CF">
        <w:rPr>
          <w:rFonts w:hint="cs"/>
          <w:rtl/>
        </w:rPr>
        <w:t xml:space="preserve"> آنچ</w:t>
      </w:r>
      <w:r w:rsidR="00292C22" w:rsidRPr="00F461CF">
        <w:rPr>
          <w:rFonts w:hint="cs"/>
          <w:rtl/>
        </w:rPr>
        <w:t>ه</w:t>
      </w:r>
      <w:r w:rsidR="001C650C" w:rsidRPr="00F461CF">
        <w:rPr>
          <w:rFonts w:hint="cs"/>
          <w:rtl/>
        </w:rPr>
        <w:t xml:space="preserve"> از طرف پروردگارش ب</w:t>
      </w:r>
      <w:r w:rsidR="00292C22" w:rsidRPr="00F461CF">
        <w:rPr>
          <w:rFonts w:hint="cs"/>
          <w:rtl/>
        </w:rPr>
        <w:t>ه</w:t>
      </w:r>
      <w:r w:rsidR="001C650C" w:rsidRPr="00F461CF">
        <w:rPr>
          <w:rFonts w:hint="cs"/>
          <w:rtl/>
        </w:rPr>
        <w:t>‌سوی او نازل شد، مؤمنان نیز ھمگی ایمان دارند ب</w:t>
      </w:r>
      <w:r w:rsidR="00292C22" w:rsidRPr="00F461CF">
        <w:rPr>
          <w:rFonts w:hint="cs"/>
          <w:rtl/>
        </w:rPr>
        <w:t>ه</w:t>
      </w:r>
      <w:r w:rsidR="001C650C" w:rsidRPr="00F461CF">
        <w:rPr>
          <w:rFonts w:hint="cs"/>
          <w:rtl/>
        </w:rPr>
        <w:t xml:space="preserve"> خدا و فرشتگان و کتاب‌ھا و فرستادگان او (و می‌گویند) فرق ن</w:t>
      </w:r>
      <w:r w:rsidR="00982CEA">
        <w:rPr>
          <w:rFonts w:hint="cs"/>
          <w:rtl/>
        </w:rPr>
        <w:t>می‌گذاریم میان ھیچ یک از فرستاد</w:t>
      </w:r>
      <w:r w:rsidR="001C650C" w:rsidRPr="00F461CF">
        <w:rPr>
          <w:rFonts w:hint="cs"/>
          <w:rtl/>
        </w:rPr>
        <w:t xml:space="preserve">گان </w:t>
      </w:r>
      <w:r w:rsidRPr="00F461CF">
        <w:rPr>
          <w:rFonts w:hint="cs"/>
          <w:rtl/>
        </w:rPr>
        <w:t>او و مؤمنان گفتند شنیدیم آنچ</w:t>
      </w:r>
      <w:r w:rsidR="00292C22" w:rsidRPr="00F461CF">
        <w:rPr>
          <w:rFonts w:hint="cs"/>
          <w:rtl/>
        </w:rPr>
        <w:t>ه</w:t>
      </w:r>
      <w:r w:rsidRPr="00F461CF">
        <w:rPr>
          <w:rFonts w:hint="cs"/>
          <w:rtl/>
        </w:rPr>
        <w:t xml:space="preserve"> خداوند فرمود و اطاعت کردیم</w:t>
      </w:r>
      <w:r w:rsidR="00DD60A7" w:rsidRPr="00F461CF">
        <w:rPr>
          <w:rFonts w:hint="cs"/>
          <w:rtl/>
        </w:rPr>
        <w:t>.</w:t>
      </w:r>
      <w:r w:rsidRPr="00F461CF">
        <w:rPr>
          <w:rFonts w:hint="cs"/>
          <w:rtl/>
        </w:rPr>
        <w:t xml:space="preserve"> خدایا، آمرزش تو را خواستاریم و ب</w:t>
      </w:r>
      <w:r w:rsidR="00982CEA">
        <w:rPr>
          <w:rFonts w:hint="cs"/>
          <w:rtl/>
        </w:rPr>
        <w:t>ا</w:t>
      </w:r>
      <w:r w:rsidRPr="00F461CF">
        <w:rPr>
          <w:rFonts w:hint="cs"/>
          <w:rtl/>
        </w:rPr>
        <w:t>زگشت ھم</w:t>
      </w:r>
      <w:r w:rsidR="00292C22" w:rsidRPr="00F461CF">
        <w:rPr>
          <w:rFonts w:hint="cs"/>
          <w:rtl/>
        </w:rPr>
        <w:t>ه</w:t>
      </w:r>
      <w:r w:rsidRPr="00F461CF">
        <w:rPr>
          <w:rFonts w:hint="cs"/>
          <w:rtl/>
        </w:rPr>
        <w:t xml:space="preserve"> ب</w:t>
      </w:r>
      <w:r w:rsidR="00292C22" w:rsidRPr="00F461CF">
        <w:rPr>
          <w:rFonts w:hint="cs"/>
          <w:rtl/>
        </w:rPr>
        <w:t>ه</w:t>
      </w:r>
      <w:r w:rsidRPr="00F461CF">
        <w:rPr>
          <w:rFonts w:hint="cs"/>
          <w:rtl/>
        </w:rPr>
        <w:t>‌سوی توست</w:t>
      </w:r>
      <w:r w:rsidR="00DD60A7" w:rsidRPr="00F461CF">
        <w:rPr>
          <w:rFonts w:hint="cs"/>
          <w:rtl/>
        </w:rPr>
        <w:t>.</w:t>
      </w:r>
      <w:r w:rsidRPr="00F461CF">
        <w:rPr>
          <w:rFonts w:hint="cs"/>
          <w:rtl/>
        </w:rPr>
        <w:t xml:space="preserve"> خداوند، ھیچ نفسی را مکلف نمی‌نماید مگر ب</w:t>
      </w:r>
      <w:r w:rsidR="00292C22" w:rsidRPr="00F461CF">
        <w:rPr>
          <w:rFonts w:hint="cs"/>
          <w:rtl/>
        </w:rPr>
        <w:t>ه</w:t>
      </w:r>
      <w:r w:rsidRPr="00F461CF">
        <w:rPr>
          <w:rFonts w:hint="cs"/>
          <w:rtl/>
        </w:rPr>
        <w:t xml:space="preserve"> انداز</w:t>
      </w:r>
      <w:r w:rsidR="00292C22" w:rsidRPr="00F461CF">
        <w:rPr>
          <w:rFonts w:hint="cs"/>
          <w:rtl/>
        </w:rPr>
        <w:t>ۀ</w:t>
      </w:r>
      <w:r w:rsidRPr="00F461CF">
        <w:rPr>
          <w:rFonts w:hint="cs"/>
          <w:rtl/>
        </w:rPr>
        <w:t xml:space="preserve"> توانایی او</w:t>
      </w:r>
      <w:r w:rsidR="00DD60A7" w:rsidRPr="00F461CF">
        <w:rPr>
          <w:rFonts w:hint="cs"/>
          <w:rtl/>
        </w:rPr>
        <w:t>.</w:t>
      </w:r>
      <w:r w:rsidRPr="00F461CF">
        <w:rPr>
          <w:rFonts w:hint="cs"/>
          <w:rtl/>
        </w:rPr>
        <w:t xml:space="preserve"> ھر</w:t>
      </w:r>
      <w:r w:rsidR="00982CEA">
        <w:rPr>
          <w:rFonts w:hint="cs"/>
          <w:rtl/>
        </w:rPr>
        <w:t xml:space="preserve"> </w:t>
      </w:r>
      <w:r w:rsidRPr="00F461CF">
        <w:rPr>
          <w:rFonts w:hint="cs"/>
          <w:rtl/>
        </w:rPr>
        <w:t>چ</w:t>
      </w:r>
      <w:r w:rsidR="00292C22" w:rsidRPr="00F461CF">
        <w:rPr>
          <w:rFonts w:hint="cs"/>
          <w:rtl/>
        </w:rPr>
        <w:t>ه</w:t>
      </w:r>
      <w:r w:rsidRPr="00F461CF">
        <w:rPr>
          <w:rFonts w:hint="cs"/>
          <w:rtl/>
        </w:rPr>
        <w:t xml:space="preserve"> انسان از کار نیک انجام دھد ب</w:t>
      </w:r>
      <w:r w:rsidR="00292C22" w:rsidRPr="00F461CF">
        <w:rPr>
          <w:rFonts w:hint="cs"/>
          <w:rtl/>
        </w:rPr>
        <w:t>ه</w:t>
      </w:r>
      <w:r w:rsidRPr="00F461CF">
        <w:rPr>
          <w:rFonts w:hint="cs"/>
          <w:rtl/>
        </w:rPr>
        <w:t xml:space="preserve"> سود خود اوست و ھرچ</w:t>
      </w:r>
      <w:r w:rsidR="00292C22" w:rsidRPr="00F461CF">
        <w:rPr>
          <w:rFonts w:hint="cs"/>
          <w:rtl/>
        </w:rPr>
        <w:t>ه</w:t>
      </w:r>
      <w:r w:rsidRPr="00F461CF">
        <w:rPr>
          <w:rFonts w:hint="cs"/>
          <w:rtl/>
        </w:rPr>
        <w:t xml:space="preserve"> از کار بد انجام دھد ب</w:t>
      </w:r>
      <w:r w:rsidR="00292C22" w:rsidRPr="00F461CF">
        <w:rPr>
          <w:rFonts w:hint="cs"/>
          <w:rtl/>
        </w:rPr>
        <w:t>ه</w:t>
      </w:r>
      <w:r w:rsidRPr="00F461CF">
        <w:rPr>
          <w:rFonts w:hint="cs"/>
          <w:rtl/>
        </w:rPr>
        <w:t xml:space="preserve"> زیان خود اوست</w:t>
      </w:r>
      <w:r w:rsidR="00DD60A7" w:rsidRPr="00F461CF">
        <w:rPr>
          <w:rFonts w:hint="cs"/>
          <w:rtl/>
        </w:rPr>
        <w:t>.</w:t>
      </w:r>
      <w:r w:rsidRPr="00F461CF">
        <w:rPr>
          <w:rFonts w:hint="cs"/>
          <w:rtl/>
        </w:rPr>
        <w:t xml:space="preserve"> پروردگارا، چنانچ</w:t>
      </w:r>
      <w:r w:rsidR="00292C22" w:rsidRPr="00F461CF">
        <w:rPr>
          <w:rFonts w:hint="cs"/>
          <w:rtl/>
        </w:rPr>
        <w:t>ه</w:t>
      </w:r>
      <w:r w:rsidRPr="00F461CF">
        <w:rPr>
          <w:rFonts w:hint="cs"/>
          <w:rtl/>
        </w:rPr>
        <w:t xml:space="preserve"> فراموش کردیم و ب</w:t>
      </w:r>
      <w:r w:rsidR="00292C22" w:rsidRPr="00F461CF">
        <w:rPr>
          <w:rFonts w:hint="cs"/>
          <w:rtl/>
        </w:rPr>
        <w:t>ه</w:t>
      </w:r>
      <w:r w:rsidRPr="00F461CF">
        <w:rPr>
          <w:rFonts w:hint="cs"/>
          <w:rtl/>
        </w:rPr>
        <w:t xml:space="preserve"> خطا رفتیم، ما را مورد مؤاخذ</w:t>
      </w:r>
      <w:r w:rsidR="00292C22" w:rsidRPr="00F461CF">
        <w:rPr>
          <w:rFonts w:hint="cs"/>
          <w:rtl/>
        </w:rPr>
        <w:t>ه</w:t>
      </w:r>
      <w:r w:rsidRPr="00F461CF">
        <w:rPr>
          <w:rFonts w:hint="cs"/>
          <w:rtl/>
        </w:rPr>
        <w:t xml:space="preserve"> قرار مد</w:t>
      </w:r>
      <w:r w:rsidR="00292C22" w:rsidRPr="00F461CF">
        <w:rPr>
          <w:rFonts w:hint="cs"/>
          <w:rtl/>
        </w:rPr>
        <w:t>ه</w:t>
      </w:r>
      <w:r w:rsidR="00DD60A7" w:rsidRPr="00F461CF">
        <w:rPr>
          <w:rFonts w:hint="cs"/>
          <w:rtl/>
        </w:rPr>
        <w:t>.</w:t>
      </w:r>
      <w:r w:rsidRPr="00F461CF">
        <w:rPr>
          <w:rFonts w:hint="cs"/>
          <w:rtl/>
        </w:rPr>
        <w:t xml:space="preserve"> خداوند بار سنگین و طاقت فرسای (تکالیف سخت را) بر دوش ما قرار مد</w:t>
      </w:r>
      <w:r w:rsidR="00292C22" w:rsidRPr="00F461CF">
        <w:rPr>
          <w:rFonts w:hint="cs"/>
          <w:rtl/>
        </w:rPr>
        <w:t>ه</w:t>
      </w:r>
      <w:r w:rsidRPr="00F461CF">
        <w:rPr>
          <w:rFonts w:hint="cs"/>
          <w:rtl/>
        </w:rPr>
        <w:t xml:space="preserve"> آن‌گون</w:t>
      </w:r>
      <w:r w:rsidR="00292C22" w:rsidRPr="00F461CF">
        <w:rPr>
          <w:rFonts w:hint="cs"/>
          <w:rtl/>
        </w:rPr>
        <w:t>ه</w:t>
      </w:r>
      <w:r w:rsidRPr="00F461CF">
        <w:rPr>
          <w:rFonts w:hint="cs"/>
          <w:rtl/>
        </w:rPr>
        <w:t xml:space="preserve"> ک</w:t>
      </w:r>
      <w:r w:rsidR="00292C22" w:rsidRPr="00F461CF">
        <w:rPr>
          <w:rFonts w:hint="cs"/>
          <w:rtl/>
        </w:rPr>
        <w:t>ه</w:t>
      </w:r>
      <w:r w:rsidRPr="00F461CF">
        <w:rPr>
          <w:rFonts w:hint="cs"/>
          <w:rtl/>
        </w:rPr>
        <w:t xml:space="preserve"> بر دوش امت‌ھای قبل از ما قرار دادی</w:t>
      </w:r>
      <w:r w:rsidR="00DD60A7" w:rsidRPr="00F461CF">
        <w:rPr>
          <w:rFonts w:hint="cs"/>
          <w:rtl/>
        </w:rPr>
        <w:t>.</w:t>
      </w:r>
      <w:r w:rsidRPr="00F461CF">
        <w:rPr>
          <w:rFonts w:hint="cs"/>
          <w:rtl/>
        </w:rPr>
        <w:t xml:space="preserve"> خداوند، آنچ</w:t>
      </w:r>
      <w:r w:rsidR="00292C22" w:rsidRPr="00F461CF">
        <w:rPr>
          <w:rFonts w:hint="cs"/>
          <w:rtl/>
        </w:rPr>
        <w:t>ه</w:t>
      </w:r>
      <w:r w:rsidRPr="00F461CF">
        <w:rPr>
          <w:rFonts w:hint="cs"/>
          <w:rtl/>
        </w:rPr>
        <w:t xml:space="preserve"> فراتر از توانایی ما است بر ما تحمیل مفرما و ما را مورد عفو و بخشش قرار بد</w:t>
      </w:r>
      <w:r w:rsidR="00292C22" w:rsidRPr="00F461CF">
        <w:rPr>
          <w:rFonts w:hint="cs"/>
          <w:rtl/>
        </w:rPr>
        <w:t>ه</w:t>
      </w:r>
      <w:r w:rsidRPr="00F461CF">
        <w:rPr>
          <w:rFonts w:hint="cs"/>
          <w:rtl/>
        </w:rPr>
        <w:t xml:space="preserve"> و ب</w:t>
      </w:r>
      <w:r w:rsidR="00292C22" w:rsidRPr="00F461CF">
        <w:rPr>
          <w:rFonts w:hint="cs"/>
          <w:rtl/>
        </w:rPr>
        <w:t>ه</w:t>
      </w:r>
      <w:r w:rsidRPr="00F461CF">
        <w:rPr>
          <w:rFonts w:hint="cs"/>
          <w:rtl/>
        </w:rPr>
        <w:t xml:space="preserve"> ما رحم کن، شما مولای ما ھستی، پس ما را بر کافران پیروز بگردان</w:t>
      </w:r>
      <w:r w:rsidRPr="008421EC">
        <w:rPr>
          <w:rStyle w:val="Char8"/>
          <w:rtl/>
        </w:rPr>
        <w:t>»</w:t>
      </w:r>
      <w:r w:rsidR="00DD60A7">
        <w:rPr>
          <w:rFonts w:hint="cs"/>
          <w:rtl/>
          <w:lang w:bidi="ur-PK"/>
        </w:rPr>
        <w:t>.</w:t>
      </w:r>
    </w:p>
    <w:p w:rsidR="00345E1B" w:rsidRDefault="00DB4646" w:rsidP="00685570">
      <w:pPr>
        <w:pStyle w:val="a8"/>
        <w:rPr>
          <w:rtl/>
          <w:lang w:bidi="ur-PK"/>
        </w:rPr>
      </w:pPr>
      <w:r>
        <w:rPr>
          <w:rFonts w:hint="cs"/>
          <w:rtl/>
          <w:lang w:bidi="ur-PK"/>
        </w:rPr>
        <w:t xml:space="preserve">و بدین ترتیب پیامبر </w:t>
      </w:r>
      <w:r>
        <w:rPr>
          <w:rFonts w:cs="CTraditional Arabic" w:hint="cs"/>
          <w:rtl/>
          <w:lang w:bidi="ur-PK"/>
        </w:rPr>
        <w:t>ص</w:t>
      </w:r>
      <w:r>
        <w:rPr>
          <w:rFonts w:hint="cs"/>
          <w:rtl/>
          <w:lang w:bidi="ur-PK"/>
        </w:rPr>
        <w:t xml:space="preserve"> امتش را در سای</w:t>
      </w:r>
      <w:r w:rsidR="00292C22">
        <w:rPr>
          <w:rFonts w:hint="cs"/>
          <w:rtl/>
          <w:lang w:bidi="ur-PK"/>
        </w:rPr>
        <w:t>ۀ</w:t>
      </w:r>
      <w:r>
        <w:rPr>
          <w:rFonts w:hint="cs"/>
          <w:rtl/>
          <w:lang w:bidi="ur-PK"/>
        </w:rPr>
        <w:t xml:space="preserve"> برکت و ھدایت قرآن راھنمایی می‌فرمود تا تسلیم امر و فرمان خدا شوند و بر طاعت پروردگار، </w:t>
      </w:r>
      <w:r w:rsidR="00C076EB">
        <w:rPr>
          <w:rFonts w:hint="cs"/>
          <w:rtl/>
          <w:lang w:bidi="ur-PK"/>
        </w:rPr>
        <w:t>نشو و</w:t>
      </w:r>
      <w:r w:rsidR="00982CEA">
        <w:rPr>
          <w:rFonts w:hint="cs"/>
          <w:rtl/>
          <w:lang w:bidi="ur-PK"/>
        </w:rPr>
        <w:t xml:space="preserve"> </w:t>
      </w:r>
      <w:r w:rsidR="00C076EB">
        <w:rPr>
          <w:rFonts w:hint="cs"/>
          <w:rtl/>
          <w:lang w:bidi="ur-PK"/>
        </w:rPr>
        <w:t>نما بیابند؛ چون وقتی ک</w:t>
      </w:r>
      <w:r w:rsidR="00292C22">
        <w:rPr>
          <w:rFonts w:hint="cs"/>
          <w:rtl/>
          <w:lang w:bidi="ur-PK"/>
        </w:rPr>
        <w:t>ه</w:t>
      </w:r>
      <w:r w:rsidR="00C076EB">
        <w:rPr>
          <w:rFonts w:hint="cs"/>
          <w:rtl/>
          <w:lang w:bidi="ur-PK"/>
        </w:rPr>
        <w:t xml:space="preserve"> انسان از خدا اطاعت نمود، خداوند نیز او را از مشکلات و گرفتاری‌ھا می‌رھاند و را</w:t>
      </w:r>
      <w:r w:rsidR="00292C22">
        <w:rPr>
          <w:rFonts w:hint="cs"/>
          <w:rtl/>
          <w:lang w:bidi="ur-PK"/>
        </w:rPr>
        <w:t>ه</w:t>
      </w:r>
      <w:r w:rsidR="00C076EB">
        <w:rPr>
          <w:rFonts w:hint="cs"/>
          <w:rtl/>
          <w:lang w:bidi="ur-PK"/>
        </w:rPr>
        <w:t xml:space="preserve"> ت</w:t>
      </w:r>
      <w:r w:rsidR="00BA0469">
        <w:rPr>
          <w:rFonts w:hint="cs"/>
          <w:rtl/>
          <w:lang w:bidi="ur-PK"/>
        </w:rPr>
        <w:t>أ</w:t>
      </w:r>
      <w:r w:rsidR="00C076EB">
        <w:rPr>
          <w:rFonts w:hint="cs"/>
          <w:rtl/>
          <w:lang w:bidi="ur-PK"/>
        </w:rPr>
        <w:t>مین معیشت و رزق و روزی را فرا روی او قرار می‌دھد و عفو و مغفرت و رحمت خود را شامل حال او می‌نماید</w:t>
      </w:r>
      <w:r w:rsidR="00DD60A7">
        <w:rPr>
          <w:rFonts w:hint="cs"/>
          <w:rtl/>
          <w:lang w:bidi="ur-PK"/>
        </w:rPr>
        <w:t>.</w:t>
      </w:r>
      <w:r w:rsidR="00C076EB">
        <w:rPr>
          <w:rFonts w:hint="cs"/>
          <w:rtl/>
          <w:lang w:bidi="ur-PK"/>
        </w:rPr>
        <w:t xml:space="preserve"> از امیر المؤمنین حضرت عمر بن خطاب </w:t>
      </w:r>
      <w:r w:rsidR="00C076EB">
        <w:rPr>
          <w:rFonts w:cs="CTraditional Arabic" w:hint="cs"/>
          <w:rtl/>
          <w:lang w:bidi="ur-PK"/>
        </w:rPr>
        <w:t>س</w:t>
      </w:r>
      <w:r w:rsidR="00C076EB">
        <w:rPr>
          <w:rFonts w:hint="cs"/>
          <w:rtl/>
          <w:lang w:bidi="ur-PK"/>
        </w:rPr>
        <w:t xml:space="preserve"> روایت شد</w:t>
      </w:r>
      <w:r w:rsidR="00292C22">
        <w:rPr>
          <w:rFonts w:hint="cs"/>
          <w:rtl/>
          <w:lang w:bidi="ur-PK"/>
        </w:rPr>
        <w:t>ه</w:t>
      </w:r>
      <w:r w:rsidR="00C076EB">
        <w:rPr>
          <w:rFonts w:hint="cs"/>
          <w:rtl/>
          <w:lang w:bidi="ur-PK"/>
        </w:rPr>
        <w:t xml:space="preserve"> است ک</w:t>
      </w:r>
      <w:r w:rsidR="00292C22">
        <w:rPr>
          <w:rFonts w:hint="cs"/>
          <w:rtl/>
          <w:lang w:bidi="ur-PK"/>
        </w:rPr>
        <w:t>ه</w:t>
      </w:r>
      <w:r w:rsidR="00C076EB">
        <w:rPr>
          <w:rFonts w:hint="cs"/>
          <w:rtl/>
          <w:lang w:bidi="ur-PK"/>
        </w:rPr>
        <w:t xml:space="preserve"> فرمود در خدمت پیامبر </w:t>
      </w:r>
      <w:r w:rsidR="00C076EB">
        <w:rPr>
          <w:rFonts w:cs="CTraditional Arabic" w:hint="cs"/>
          <w:rtl/>
          <w:lang w:bidi="ur-PK"/>
        </w:rPr>
        <w:t>ص</w:t>
      </w:r>
      <w:r w:rsidR="00C076EB">
        <w:rPr>
          <w:rFonts w:hint="cs"/>
          <w:rtl/>
          <w:lang w:bidi="ur-PK"/>
        </w:rPr>
        <w:t xml:space="preserve"> نشست</w:t>
      </w:r>
      <w:r w:rsidR="00292C22">
        <w:rPr>
          <w:rFonts w:hint="cs"/>
          <w:rtl/>
          <w:lang w:bidi="ur-PK"/>
        </w:rPr>
        <w:t>ه</w:t>
      </w:r>
      <w:r w:rsidR="00C076EB">
        <w:rPr>
          <w:rFonts w:hint="cs"/>
          <w:rtl/>
          <w:lang w:bidi="ur-PK"/>
        </w:rPr>
        <w:t xml:space="preserve"> بودیم ک</w:t>
      </w:r>
      <w:r w:rsidR="00292C22">
        <w:rPr>
          <w:rFonts w:hint="cs"/>
          <w:rtl/>
          <w:lang w:bidi="ur-PK"/>
        </w:rPr>
        <w:t>ه</w:t>
      </w:r>
      <w:r w:rsidR="00C076EB">
        <w:rPr>
          <w:rFonts w:hint="cs"/>
          <w:rtl/>
          <w:lang w:bidi="ur-PK"/>
        </w:rPr>
        <w:t xml:space="preserve"> ناگھان، فردی با لباس بسیار سفید و موھای بسیار سیا</w:t>
      </w:r>
      <w:r w:rsidR="00292C22">
        <w:rPr>
          <w:rFonts w:hint="cs"/>
          <w:rtl/>
          <w:lang w:bidi="ur-PK"/>
        </w:rPr>
        <w:t>ه</w:t>
      </w:r>
      <w:r w:rsidR="00C076EB">
        <w:rPr>
          <w:rFonts w:hint="cs"/>
          <w:rtl/>
          <w:lang w:bidi="ur-PK"/>
        </w:rPr>
        <w:t>، ھویدا شد و نشان</w:t>
      </w:r>
      <w:r w:rsidR="00292C22">
        <w:rPr>
          <w:rFonts w:hint="cs"/>
          <w:rtl/>
          <w:lang w:bidi="ur-PK"/>
        </w:rPr>
        <w:t>ۀ</w:t>
      </w:r>
      <w:r w:rsidR="00C076EB">
        <w:rPr>
          <w:rFonts w:hint="cs"/>
          <w:rtl/>
          <w:lang w:bidi="ur-PK"/>
        </w:rPr>
        <w:t xml:space="preserve"> سفر در او پیدا نبود و ھیچ کدام از ما او را نمی‌شناخت، تا پھلوی پیامبر نشست و زانویش را ب</w:t>
      </w:r>
      <w:r w:rsidR="00292C22">
        <w:rPr>
          <w:rFonts w:hint="cs"/>
          <w:rtl/>
          <w:lang w:bidi="ur-PK"/>
        </w:rPr>
        <w:t>ه</w:t>
      </w:r>
      <w:r w:rsidR="00C076EB">
        <w:rPr>
          <w:rFonts w:hint="cs"/>
          <w:rtl/>
          <w:lang w:bidi="ur-PK"/>
        </w:rPr>
        <w:t xml:space="preserve"> زانوی پیامبر چسباند و کف دستش را بر ران مبارک پیامبر گذاشت و خطاب ب</w:t>
      </w:r>
      <w:r w:rsidR="00292C22">
        <w:rPr>
          <w:rFonts w:hint="cs"/>
          <w:rtl/>
          <w:lang w:bidi="ur-PK"/>
        </w:rPr>
        <w:t>ه</w:t>
      </w:r>
      <w:r w:rsidR="00C076EB">
        <w:rPr>
          <w:rFonts w:hint="cs"/>
          <w:rtl/>
          <w:lang w:bidi="ur-PK"/>
        </w:rPr>
        <w:t xml:space="preserve"> آن حضرت فرمود: ای محمد </w:t>
      </w:r>
      <w:r w:rsidR="00C076EB">
        <w:rPr>
          <w:rFonts w:cs="CTraditional Arabic" w:hint="cs"/>
          <w:rtl/>
          <w:lang w:bidi="ur-PK"/>
        </w:rPr>
        <w:t>ص</w:t>
      </w:r>
      <w:r w:rsidR="00C076EB">
        <w:rPr>
          <w:rFonts w:hint="cs"/>
          <w:rtl/>
          <w:lang w:bidi="ur-PK"/>
        </w:rPr>
        <w:t xml:space="preserve"> از اسلام برایم بگو</w:t>
      </w:r>
      <w:r w:rsidR="00345E1B">
        <w:rPr>
          <w:rFonts w:hint="cs"/>
          <w:rtl/>
          <w:lang w:bidi="ur-PK"/>
        </w:rPr>
        <w:t xml:space="preserve">؟ (اسلام چیست؟) پیامبر </w:t>
      </w:r>
      <w:r w:rsidR="00345E1B">
        <w:rPr>
          <w:rFonts w:cs="CTraditional Arabic" w:hint="cs"/>
          <w:rtl/>
          <w:lang w:bidi="ur-PK"/>
        </w:rPr>
        <w:t>ص</w:t>
      </w:r>
      <w:r w:rsidR="00345E1B">
        <w:rPr>
          <w:rFonts w:hint="cs"/>
          <w:rtl/>
          <w:lang w:bidi="ur-PK"/>
        </w:rPr>
        <w:t xml:space="preserve"> در جواب فرمودند:</w:t>
      </w:r>
    </w:p>
    <w:p w:rsidR="00345E1B" w:rsidRDefault="00345E1B" w:rsidP="00F461CF">
      <w:pPr>
        <w:pStyle w:val="a8"/>
        <w:rPr>
          <w:rtl/>
          <w:lang w:bidi="ur-PK"/>
        </w:rPr>
      </w:pPr>
      <w:r>
        <w:rPr>
          <w:rFonts w:ascii="Traditional Arabic" w:hAnsi="Traditional Arabic" w:cs="Traditional Arabic"/>
          <w:rtl/>
          <w:lang w:bidi="ur-PK"/>
        </w:rPr>
        <w:t>«</w:t>
      </w:r>
      <w:r w:rsidR="00F86F6C" w:rsidRPr="00F86F6C">
        <w:rPr>
          <w:rStyle w:val="Char3"/>
          <w:rFonts w:hint="eastAsia"/>
          <w:rtl/>
        </w:rPr>
        <w:t>الإِسْلاَمُ</w:t>
      </w:r>
      <w:r w:rsidR="00F86F6C" w:rsidRPr="00F86F6C">
        <w:rPr>
          <w:rStyle w:val="Char3"/>
          <w:rtl/>
        </w:rPr>
        <w:t xml:space="preserve"> </w:t>
      </w:r>
      <w:r w:rsidR="00F86F6C" w:rsidRPr="00F86F6C">
        <w:rPr>
          <w:rStyle w:val="Char3"/>
          <w:rFonts w:hint="eastAsia"/>
          <w:rtl/>
        </w:rPr>
        <w:t>أَنْ</w:t>
      </w:r>
      <w:r w:rsidR="00F86F6C" w:rsidRPr="00F86F6C">
        <w:rPr>
          <w:rStyle w:val="Char3"/>
          <w:rtl/>
        </w:rPr>
        <w:t xml:space="preserve"> </w:t>
      </w:r>
      <w:r w:rsidR="00F86F6C" w:rsidRPr="00F86F6C">
        <w:rPr>
          <w:rStyle w:val="Char3"/>
          <w:rFonts w:hint="eastAsia"/>
          <w:rtl/>
        </w:rPr>
        <w:t>تَشْهَدَ</w:t>
      </w:r>
      <w:r w:rsidR="00F86F6C" w:rsidRPr="00F86F6C">
        <w:rPr>
          <w:rStyle w:val="Char3"/>
          <w:rtl/>
        </w:rPr>
        <w:t xml:space="preserve"> </w:t>
      </w:r>
      <w:r w:rsidR="00F86F6C" w:rsidRPr="00F86F6C">
        <w:rPr>
          <w:rStyle w:val="Char3"/>
          <w:rFonts w:hint="eastAsia"/>
          <w:rtl/>
        </w:rPr>
        <w:t>أَنْ</w:t>
      </w:r>
      <w:r w:rsidR="00F86F6C" w:rsidRPr="00F86F6C">
        <w:rPr>
          <w:rStyle w:val="Char3"/>
          <w:rtl/>
        </w:rPr>
        <w:t xml:space="preserve"> </w:t>
      </w:r>
      <w:r w:rsidR="00F86F6C" w:rsidRPr="00F86F6C">
        <w:rPr>
          <w:rStyle w:val="Char3"/>
          <w:rFonts w:hint="eastAsia"/>
          <w:rtl/>
        </w:rPr>
        <w:t>لاَ</w:t>
      </w:r>
      <w:r w:rsidR="00F86F6C" w:rsidRPr="00F86F6C">
        <w:rPr>
          <w:rStyle w:val="Char3"/>
          <w:rtl/>
        </w:rPr>
        <w:t xml:space="preserve"> </w:t>
      </w:r>
      <w:r w:rsidR="00F86F6C" w:rsidRPr="00F86F6C">
        <w:rPr>
          <w:rStyle w:val="Char3"/>
          <w:rFonts w:hint="eastAsia"/>
          <w:rtl/>
        </w:rPr>
        <w:t>إِلَهَ</w:t>
      </w:r>
      <w:r w:rsidR="00F86F6C" w:rsidRPr="00F86F6C">
        <w:rPr>
          <w:rStyle w:val="Char3"/>
          <w:rtl/>
        </w:rPr>
        <w:t xml:space="preserve"> </w:t>
      </w:r>
      <w:r w:rsidR="00F86F6C" w:rsidRPr="00F86F6C">
        <w:rPr>
          <w:rStyle w:val="Char3"/>
          <w:rFonts w:hint="eastAsia"/>
          <w:rtl/>
        </w:rPr>
        <w:t>إِلاَّ</w:t>
      </w:r>
      <w:r w:rsidR="00F86F6C" w:rsidRPr="00F86F6C">
        <w:rPr>
          <w:rStyle w:val="Char3"/>
          <w:rtl/>
        </w:rPr>
        <w:t xml:space="preserve"> </w:t>
      </w:r>
      <w:r w:rsidR="00F86F6C" w:rsidRPr="00F86F6C">
        <w:rPr>
          <w:rStyle w:val="Char3"/>
          <w:rFonts w:hint="eastAsia"/>
          <w:rtl/>
        </w:rPr>
        <w:t>اللَّهُ</w:t>
      </w:r>
      <w:r w:rsidR="00F86F6C" w:rsidRPr="00F86F6C">
        <w:rPr>
          <w:rStyle w:val="Char3"/>
          <w:rtl/>
        </w:rPr>
        <w:t xml:space="preserve"> </w:t>
      </w:r>
      <w:r w:rsidR="00F86F6C" w:rsidRPr="00F86F6C">
        <w:rPr>
          <w:rStyle w:val="Char3"/>
          <w:rFonts w:hint="eastAsia"/>
          <w:rtl/>
        </w:rPr>
        <w:t>وَأَنَّ</w:t>
      </w:r>
      <w:r w:rsidR="00F86F6C" w:rsidRPr="00F86F6C">
        <w:rPr>
          <w:rStyle w:val="Char3"/>
          <w:rtl/>
        </w:rPr>
        <w:t xml:space="preserve"> </w:t>
      </w:r>
      <w:r w:rsidR="00F86F6C" w:rsidRPr="00F86F6C">
        <w:rPr>
          <w:rStyle w:val="Char3"/>
          <w:rFonts w:hint="eastAsia"/>
          <w:rtl/>
        </w:rPr>
        <w:t>مُحَمَّدًا</w:t>
      </w:r>
      <w:r w:rsidR="00F86F6C" w:rsidRPr="00F86F6C">
        <w:rPr>
          <w:rStyle w:val="Char3"/>
          <w:rtl/>
        </w:rPr>
        <w:t xml:space="preserve"> </w:t>
      </w:r>
      <w:r w:rsidR="00F86F6C" w:rsidRPr="00F86F6C">
        <w:rPr>
          <w:rStyle w:val="Char3"/>
          <w:rFonts w:hint="eastAsia"/>
          <w:rtl/>
        </w:rPr>
        <w:t>رَسُولُ</w:t>
      </w:r>
      <w:r w:rsidR="00F86F6C" w:rsidRPr="00F86F6C">
        <w:rPr>
          <w:rStyle w:val="Char3"/>
          <w:rtl/>
        </w:rPr>
        <w:t xml:space="preserve"> </w:t>
      </w:r>
      <w:r w:rsidR="00F86F6C" w:rsidRPr="00F86F6C">
        <w:rPr>
          <w:rStyle w:val="Char3"/>
          <w:rFonts w:hint="eastAsia"/>
          <w:rtl/>
        </w:rPr>
        <w:t>اللَّهِ</w:t>
      </w:r>
      <w:r w:rsidR="00F86F6C" w:rsidRPr="00F86F6C">
        <w:rPr>
          <w:rStyle w:val="Char3"/>
          <w:rtl/>
        </w:rPr>
        <w:t xml:space="preserve"> </w:t>
      </w:r>
      <w:r w:rsidR="00F86F6C" w:rsidRPr="00F86F6C">
        <w:rPr>
          <w:rStyle w:val="Char3"/>
          <w:rFonts w:hint="eastAsia"/>
          <w:rtl/>
        </w:rPr>
        <w:t>وَتُقِيمَ</w:t>
      </w:r>
      <w:r w:rsidR="00F86F6C" w:rsidRPr="00F86F6C">
        <w:rPr>
          <w:rStyle w:val="Char3"/>
          <w:rtl/>
        </w:rPr>
        <w:t xml:space="preserve"> </w:t>
      </w:r>
      <w:r w:rsidR="00F86F6C" w:rsidRPr="00F86F6C">
        <w:rPr>
          <w:rStyle w:val="Char3"/>
          <w:rFonts w:hint="eastAsia"/>
          <w:rtl/>
        </w:rPr>
        <w:t>الصَّلاَةَ</w:t>
      </w:r>
      <w:r w:rsidR="00F86F6C" w:rsidRPr="00F86F6C">
        <w:rPr>
          <w:rStyle w:val="Char3"/>
          <w:rtl/>
        </w:rPr>
        <w:t xml:space="preserve"> </w:t>
      </w:r>
      <w:r w:rsidR="00F86F6C" w:rsidRPr="00F86F6C">
        <w:rPr>
          <w:rStyle w:val="Char3"/>
          <w:rFonts w:hint="eastAsia"/>
          <w:rtl/>
        </w:rPr>
        <w:t>وَتُؤْتِىَ</w:t>
      </w:r>
      <w:r w:rsidR="00F86F6C" w:rsidRPr="00F86F6C">
        <w:rPr>
          <w:rStyle w:val="Char3"/>
          <w:rtl/>
        </w:rPr>
        <w:t xml:space="preserve"> </w:t>
      </w:r>
      <w:r w:rsidR="00F86F6C" w:rsidRPr="00F86F6C">
        <w:rPr>
          <w:rStyle w:val="Char3"/>
          <w:rFonts w:hint="eastAsia"/>
          <w:rtl/>
        </w:rPr>
        <w:t>الزَّكَاةَ</w:t>
      </w:r>
      <w:r w:rsidR="00F86F6C" w:rsidRPr="00F86F6C">
        <w:rPr>
          <w:rStyle w:val="Char3"/>
          <w:rtl/>
        </w:rPr>
        <w:t xml:space="preserve"> </w:t>
      </w:r>
      <w:r w:rsidR="00F86F6C" w:rsidRPr="00F86F6C">
        <w:rPr>
          <w:rStyle w:val="Char3"/>
          <w:rFonts w:hint="eastAsia"/>
          <w:rtl/>
        </w:rPr>
        <w:t>وَتَصُومَ</w:t>
      </w:r>
      <w:r w:rsidR="00F86F6C" w:rsidRPr="00F86F6C">
        <w:rPr>
          <w:rStyle w:val="Char3"/>
          <w:rtl/>
        </w:rPr>
        <w:t xml:space="preserve"> </w:t>
      </w:r>
      <w:r w:rsidR="00F86F6C" w:rsidRPr="00F86F6C">
        <w:rPr>
          <w:rStyle w:val="Char3"/>
          <w:rFonts w:hint="eastAsia"/>
          <w:rtl/>
        </w:rPr>
        <w:t>رَمَضَانَ</w:t>
      </w:r>
      <w:r w:rsidR="00F86F6C" w:rsidRPr="00F86F6C">
        <w:rPr>
          <w:rStyle w:val="Char3"/>
          <w:rtl/>
        </w:rPr>
        <w:t xml:space="preserve"> </w:t>
      </w:r>
      <w:r w:rsidR="00F86F6C" w:rsidRPr="00F86F6C">
        <w:rPr>
          <w:rStyle w:val="Char3"/>
          <w:rFonts w:hint="eastAsia"/>
          <w:rtl/>
        </w:rPr>
        <w:t>وَتَحُجَّ</w:t>
      </w:r>
      <w:r w:rsidR="00F86F6C" w:rsidRPr="00F86F6C">
        <w:rPr>
          <w:rStyle w:val="Char3"/>
          <w:rtl/>
        </w:rPr>
        <w:t xml:space="preserve"> </w:t>
      </w:r>
      <w:r w:rsidR="00F86F6C" w:rsidRPr="00F86F6C">
        <w:rPr>
          <w:rStyle w:val="Char3"/>
          <w:rFonts w:hint="eastAsia"/>
          <w:rtl/>
        </w:rPr>
        <w:t>الْبَيْتَ</w:t>
      </w:r>
      <w:r w:rsidR="00F86F6C" w:rsidRPr="00F86F6C">
        <w:rPr>
          <w:rStyle w:val="Char3"/>
          <w:rtl/>
        </w:rPr>
        <w:t xml:space="preserve"> </w:t>
      </w:r>
      <w:r w:rsidR="00F86F6C" w:rsidRPr="00F86F6C">
        <w:rPr>
          <w:rStyle w:val="Char3"/>
          <w:rFonts w:hint="eastAsia"/>
          <w:rtl/>
        </w:rPr>
        <w:t>إِنِ</w:t>
      </w:r>
      <w:r w:rsidR="00F86F6C" w:rsidRPr="00F86F6C">
        <w:rPr>
          <w:rStyle w:val="Char3"/>
          <w:rtl/>
        </w:rPr>
        <w:t xml:space="preserve"> </w:t>
      </w:r>
      <w:r w:rsidR="00F86F6C" w:rsidRPr="00F86F6C">
        <w:rPr>
          <w:rStyle w:val="Char3"/>
          <w:rFonts w:hint="eastAsia"/>
          <w:rtl/>
        </w:rPr>
        <w:t>اسْتَطَعْتَ</w:t>
      </w:r>
      <w:r w:rsidR="00F86F6C" w:rsidRPr="00F86F6C">
        <w:rPr>
          <w:rStyle w:val="Char3"/>
          <w:rtl/>
        </w:rPr>
        <w:t xml:space="preserve"> </w:t>
      </w:r>
      <w:r w:rsidR="00F86F6C" w:rsidRPr="00F86F6C">
        <w:rPr>
          <w:rStyle w:val="Char3"/>
          <w:rFonts w:hint="eastAsia"/>
          <w:rtl/>
        </w:rPr>
        <w:t>إِلَيْهِ</w:t>
      </w:r>
      <w:r w:rsidR="00F86F6C" w:rsidRPr="00F86F6C">
        <w:rPr>
          <w:rStyle w:val="Char3"/>
          <w:rtl/>
        </w:rPr>
        <w:t xml:space="preserve"> </w:t>
      </w:r>
      <w:r w:rsidR="00F86F6C" w:rsidRPr="00F86F6C">
        <w:rPr>
          <w:rStyle w:val="Char3"/>
          <w:rFonts w:hint="eastAsia"/>
          <w:rtl/>
        </w:rPr>
        <w:t>سَبِيلاً</w:t>
      </w:r>
      <w:r>
        <w:rPr>
          <w:rFonts w:ascii="Traditional Arabic" w:hAnsi="Traditional Arabic" w:cs="Traditional Arabic"/>
          <w:rtl/>
          <w:lang w:bidi="ur-PK"/>
        </w:rPr>
        <w:t>»</w:t>
      </w:r>
      <w:r w:rsidR="00F461CF">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F86F6C">
        <w:rPr>
          <w:rStyle w:val="Chare"/>
          <w:rFonts w:hint="cs"/>
          <w:rtl/>
        </w:rPr>
        <w:t>اسلام، عبارت از این است ک</w:t>
      </w:r>
      <w:r w:rsidR="00292C22" w:rsidRPr="00F86F6C">
        <w:rPr>
          <w:rStyle w:val="Chare"/>
          <w:rFonts w:hint="cs"/>
          <w:rtl/>
        </w:rPr>
        <w:t>ه</w:t>
      </w:r>
      <w:r w:rsidRPr="00F86F6C">
        <w:rPr>
          <w:rStyle w:val="Chare"/>
          <w:rFonts w:hint="cs"/>
          <w:rtl/>
        </w:rPr>
        <w:t xml:space="preserve"> گواھی دھی جز الل</w:t>
      </w:r>
      <w:r w:rsidR="00292C22" w:rsidRPr="00F86F6C">
        <w:rPr>
          <w:rStyle w:val="Chare"/>
          <w:rFonts w:hint="cs"/>
          <w:rtl/>
        </w:rPr>
        <w:t>ه</w:t>
      </w:r>
      <w:r w:rsidR="00872DD1">
        <w:rPr>
          <w:rStyle w:val="Chare"/>
          <w:rFonts w:hint="cs"/>
          <w:rtl/>
        </w:rPr>
        <w:t xml:space="preserve"> خدای دیگری نیست و محمد</w:t>
      </w:r>
      <w:r w:rsidR="00F461CF">
        <w:rPr>
          <w:rStyle w:val="Chare"/>
          <w:rFonts w:hint="cs"/>
          <w:rtl/>
        </w:rPr>
        <w:t xml:space="preserve"> </w:t>
      </w:r>
      <w:r w:rsidR="00F461CF">
        <w:rPr>
          <w:rStyle w:val="Chare"/>
          <w:rFonts w:cs="CTraditional Arabic" w:hint="cs"/>
          <w:rtl/>
        </w:rPr>
        <w:t>ص</w:t>
      </w:r>
      <w:r w:rsidRPr="00F86F6C">
        <w:rPr>
          <w:rStyle w:val="Chare"/>
          <w:rFonts w:hint="cs"/>
          <w:rtl/>
        </w:rPr>
        <w:t xml:space="preserve"> فرستاد</w:t>
      </w:r>
      <w:r w:rsidR="00292C22" w:rsidRPr="00F86F6C">
        <w:rPr>
          <w:rStyle w:val="Chare"/>
          <w:rFonts w:hint="cs"/>
          <w:rtl/>
        </w:rPr>
        <w:t>ۀ</w:t>
      </w:r>
      <w:r w:rsidRPr="00F86F6C">
        <w:rPr>
          <w:rStyle w:val="Chare"/>
          <w:rFonts w:hint="cs"/>
          <w:rtl/>
        </w:rPr>
        <w:t xml:space="preserve"> خداست و نماز بخوانی و زکات بدھی و ما</w:t>
      </w:r>
      <w:r w:rsidR="00292C22" w:rsidRPr="00F86F6C">
        <w:rPr>
          <w:rStyle w:val="Chare"/>
          <w:rFonts w:hint="cs"/>
          <w:rtl/>
        </w:rPr>
        <w:t>ه</w:t>
      </w:r>
      <w:r w:rsidRPr="00F86F6C">
        <w:rPr>
          <w:rStyle w:val="Chare"/>
          <w:rFonts w:hint="cs"/>
          <w:rtl/>
        </w:rPr>
        <w:t xml:space="preserve"> رمضان را روز</w:t>
      </w:r>
      <w:r w:rsidR="00292C22" w:rsidRPr="00F86F6C">
        <w:rPr>
          <w:rStyle w:val="Chare"/>
          <w:rFonts w:hint="cs"/>
          <w:rtl/>
        </w:rPr>
        <w:t>ه</w:t>
      </w:r>
      <w:r w:rsidRPr="00F86F6C">
        <w:rPr>
          <w:rStyle w:val="Chare"/>
          <w:rFonts w:hint="cs"/>
          <w:rtl/>
        </w:rPr>
        <w:t xml:space="preserve"> بگیری و ب</w:t>
      </w:r>
      <w:r w:rsidR="00292C22" w:rsidRPr="00F86F6C">
        <w:rPr>
          <w:rStyle w:val="Chare"/>
          <w:rFonts w:hint="cs"/>
          <w:rtl/>
        </w:rPr>
        <w:t>ه</w:t>
      </w:r>
      <w:r w:rsidRPr="00F86F6C">
        <w:rPr>
          <w:rStyle w:val="Chare"/>
          <w:rFonts w:hint="cs"/>
          <w:rtl/>
        </w:rPr>
        <w:t xml:space="preserve"> زیارت بیت الل</w:t>
      </w:r>
      <w:r w:rsidR="00292C22" w:rsidRPr="00F86F6C">
        <w:rPr>
          <w:rStyle w:val="Chare"/>
          <w:rFonts w:hint="cs"/>
          <w:rtl/>
        </w:rPr>
        <w:t>ه</w:t>
      </w:r>
      <w:r w:rsidRPr="00F86F6C">
        <w:rPr>
          <w:rStyle w:val="Chare"/>
          <w:rFonts w:hint="cs"/>
          <w:rtl/>
        </w:rPr>
        <w:t xml:space="preserve"> بروی اگر توانایی رفتن ب</w:t>
      </w:r>
      <w:r w:rsidR="00292C22" w:rsidRPr="00F86F6C">
        <w:rPr>
          <w:rStyle w:val="Chare"/>
          <w:rFonts w:hint="cs"/>
          <w:rtl/>
        </w:rPr>
        <w:t>ه</w:t>
      </w:r>
      <w:r w:rsidRPr="00F86F6C">
        <w:rPr>
          <w:rStyle w:val="Chare"/>
          <w:rFonts w:hint="cs"/>
          <w:rtl/>
        </w:rPr>
        <w:t xml:space="preserve"> بیت الل</w:t>
      </w:r>
      <w:r w:rsidR="00292C22" w:rsidRPr="00F86F6C">
        <w:rPr>
          <w:rStyle w:val="Chare"/>
          <w:rFonts w:hint="cs"/>
          <w:rtl/>
        </w:rPr>
        <w:t>ه</w:t>
      </w:r>
      <w:r w:rsidRPr="00F86F6C">
        <w:rPr>
          <w:rStyle w:val="Chare"/>
          <w:rFonts w:hint="cs"/>
          <w:rtl/>
        </w:rPr>
        <w:t xml:space="preserve"> را داشت</w:t>
      </w:r>
      <w:r w:rsidR="00292C22" w:rsidRPr="00F86F6C">
        <w:rPr>
          <w:rStyle w:val="Chare"/>
          <w:rFonts w:hint="cs"/>
          <w:rtl/>
        </w:rPr>
        <w:t>ه</w:t>
      </w:r>
      <w:r w:rsidRPr="00F86F6C">
        <w:rPr>
          <w:rStyle w:val="Chare"/>
          <w:rFonts w:hint="cs"/>
          <w:rtl/>
        </w:rPr>
        <w:t xml:space="preserve"> باشی</w:t>
      </w:r>
      <w:r>
        <w:rPr>
          <w:rFonts w:ascii="Traditional Arabic" w:hAnsi="Traditional Arabic" w:cs="Traditional Arabic"/>
          <w:rtl/>
          <w:lang w:bidi="ur-PK"/>
        </w:rPr>
        <w:t>»</w:t>
      </w:r>
      <w:r w:rsidR="00DD60A7">
        <w:rPr>
          <w:rFonts w:hint="cs"/>
          <w:rtl/>
          <w:lang w:bidi="ur-PK"/>
        </w:rPr>
        <w:t>.</w:t>
      </w:r>
    </w:p>
    <w:p w:rsidR="00345E1B" w:rsidRDefault="00345E1B" w:rsidP="00685570">
      <w:pPr>
        <w:pStyle w:val="a8"/>
        <w:rPr>
          <w:rtl/>
          <w:lang w:bidi="ur-PK"/>
        </w:rPr>
      </w:pPr>
      <w:r>
        <w:rPr>
          <w:rFonts w:hint="cs"/>
          <w:rtl/>
          <w:lang w:bidi="ur-PK"/>
        </w:rPr>
        <w:t>آن مرد ب</w:t>
      </w:r>
      <w:r w:rsidR="00292C22">
        <w:rPr>
          <w:rFonts w:hint="cs"/>
          <w:rtl/>
          <w:lang w:bidi="ur-PK"/>
        </w:rPr>
        <w:t>ه</w:t>
      </w:r>
      <w:r>
        <w:rPr>
          <w:rFonts w:hint="cs"/>
          <w:rtl/>
          <w:lang w:bidi="ur-PK"/>
        </w:rPr>
        <w:t xml:space="preserve"> پیامبر عرض کرد: راست گفتی</w:t>
      </w:r>
      <w:r w:rsidR="00DD60A7">
        <w:rPr>
          <w:rFonts w:hint="cs"/>
          <w:rtl/>
          <w:lang w:bidi="ur-PK"/>
        </w:rPr>
        <w:t>.</w:t>
      </w:r>
      <w:r>
        <w:rPr>
          <w:rFonts w:hint="cs"/>
          <w:rtl/>
          <w:lang w:bidi="ur-PK"/>
        </w:rPr>
        <w:t xml:space="preserve"> حضرت عمر نقل می‌کند ک</w:t>
      </w:r>
      <w:r w:rsidR="00292C22">
        <w:rPr>
          <w:rFonts w:hint="cs"/>
          <w:rtl/>
          <w:lang w:bidi="ur-PK"/>
        </w:rPr>
        <w:t>ه</w:t>
      </w:r>
      <w:r>
        <w:rPr>
          <w:rFonts w:hint="cs"/>
          <w:rtl/>
          <w:lang w:bidi="ur-PK"/>
        </w:rPr>
        <w:t xml:space="preserve"> ما از آن فرد متعجب شدیم ک</w:t>
      </w:r>
      <w:r w:rsidR="00292C22">
        <w:rPr>
          <w:rFonts w:hint="cs"/>
          <w:rtl/>
          <w:lang w:bidi="ur-PK"/>
        </w:rPr>
        <w:t>ه</w:t>
      </w:r>
      <w:r>
        <w:rPr>
          <w:rFonts w:hint="cs"/>
          <w:rtl/>
          <w:lang w:bidi="ur-PK"/>
        </w:rPr>
        <w:t xml:space="preserve"> ھم از پیامبر </w:t>
      </w:r>
      <w:r>
        <w:rPr>
          <w:rFonts w:cs="CTraditional Arabic" w:hint="cs"/>
          <w:rtl/>
          <w:lang w:bidi="ur-PK"/>
        </w:rPr>
        <w:t>ص</w:t>
      </w:r>
      <w:r>
        <w:rPr>
          <w:rFonts w:hint="cs"/>
          <w:rtl/>
          <w:lang w:bidi="ur-PK"/>
        </w:rPr>
        <w:t xml:space="preserve"> سؤال می‌کند ھم فرمود</w:t>
      </w:r>
      <w:r w:rsidR="00292C22">
        <w:rPr>
          <w:rFonts w:hint="cs"/>
          <w:rtl/>
          <w:lang w:bidi="ur-PK"/>
        </w:rPr>
        <w:t>ه</w:t>
      </w:r>
      <w:r>
        <w:rPr>
          <w:rFonts w:hint="cs"/>
          <w:rtl/>
          <w:lang w:bidi="ur-PK"/>
        </w:rPr>
        <w:t>‌ھایش را تصدیق می‌نماید، سپس آن فرد، در ادام</w:t>
      </w:r>
      <w:r w:rsidR="00292C22">
        <w:rPr>
          <w:rFonts w:hint="cs"/>
          <w:rtl/>
          <w:lang w:bidi="ur-PK"/>
        </w:rPr>
        <w:t>ۀ</w:t>
      </w:r>
      <w:r>
        <w:rPr>
          <w:rFonts w:hint="cs"/>
          <w:rtl/>
          <w:lang w:bidi="ur-PK"/>
        </w:rPr>
        <w:t xml:space="preserve"> سؤالات خود، خطاب ب</w:t>
      </w:r>
      <w:r w:rsidR="00292C22">
        <w:rPr>
          <w:rFonts w:hint="cs"/>
          <w:rtl/>
          <w:lang w:bidi="ur-PK"/>
        </w:rPr>
        <w:t>ه</w:t>
      </w:r>
      <w:r>
        <w:rPr>
          <w:rFonts w:hint="cs"/>
          <w:rtl/>
          <w:lang w:bidi="ur-PK"/>
        </w:rPr>
        <w:t xml:space="preserve"> پیامبر عرض کرد: از ایمان برایم بگو؟ پیامبر </w:t>
      </w:r>
      <w:r>
        <w:rPr>
          <w:rFonts w:cs="CTraditional Arabic" w:hint="cs"/>
          <w:rtl/>
          <w:lang w:bidi="ur-PK"/>
        </w:rPr>
        <w:t>ص</w:t>
      </w:r>
      <w:r>
        <w:rPr>
          <w:rFonts w:hint="cs"/>
          <w:rtl/>
          <w:lang w:bidi="ur-PK"/>
        </w:rPr>
        <w:t xml:space="preserve"> در جواب فرمود:</w:t>
      </w:r>
    </w:p>
    <w:p w:rsidR="00345E1B" w:rsidRDefault="00345E1B" w:rsidP="00F461CF">
      <w:pPr>
        <w:pStyle w:val="a8"/>
        <w:rPr>
          <w:rtl/>
          <w:lang w:bidi="ur-PK"/>
        </w:rPr>
      </w:pPr>
      <w:r>
        <w:rPr>
          <w:rFonts w:ascii="Traditional Arabic" w:hAnsi="Traditional Arabic" w:cs="Traditional Arabic"/>
          <w:rtl/>
          <w:lang w:bidi="ur-PK"/>
        </w:rPr>
        <w:t>«</w:t>
      </w:r>
      <w:r w:rsidR="00313254" w:rsidRPr="00313254">
        <w:rPr>
          <w:rStyle w:val="Char3"/>
          <w:rFonts w:hint="eastAsia"/>
          <w:rtl/>
        </w:rPr>
        <w:t>الإِيمَانِ</w:t>
      </w:r>
      <w:r w:rsidR="00313254" w:rsidRPr="00313254">
        <w:rPr>
          <w:rStyle w:val="Char3"/>
          <w:rFonts w:hint="cs"/>
          <w:rtl/>
        </w:rPr>
        <w:t xml:space="preserve"> </w:t>
      </w:r>
      <w:r w:rsidR="00313254" w:rsidRPr="00313254">
        <w:rPr>
          <w:rStyle w:val="Char3"/>
          <w:rFonts w:hint="eastAsia"/>
          <w:rtl/>
        </w:rPr>
        <w:t>أَنْ</w:t>
      </w:r>
      <w:r w:rsidR="00313254" w:rsidRPr="00313254">
        <w:rPr>
          <w:rStyle w:val="Char3"/>
          <w:rtl/>
        </w:rPr>
        <w:t xml:space="preserve"> </w:t>
      </w:r>
      <w:r w:rsidR="00313254" w:rsidRPr="00313254">
        <w:rPr>
          <w:rStyle w:val="Char3"/>
          <w:rFonts w:hint="eastAsia"/>
          <w:rtl/>
        </w:rPr>
        <w:t>تُؤْمِنَ</w:t>
      </w:r>
      <w:r w:rsidR="00313254" w:rsidRPr="00313254">
        <w:rPr>
          <w:rStyle w:val="Char3"/>
          <w:rtl/>
        </w:rPr>
        <w:t xml:space="preserve"> </w:t>
      </w:r>
      <w:r w:rsidR="00313254" w:rsidRPr="00313254">
        <w:rPr>
          <w:rStyle w:val="Char3"/>
          <w:rFonts w:hint="eastAsia"/>
          <w:rtl/>
        </w:rPr>
        <w:t>بِاللهِ</w:t>
      </w:r>
      <w:r w:rsidR="00313254" w:rsidRPr="00313254">
        <w:rPr>
          <w:rStyle w:val="Char3"/>
          <w:rtl/>
        </w:rPr>
        <w:t xml:space="preserve"> </w:t>
      </w:r>
      <w:r w:rsidR="00313254" w:rsidRPr="00313254">
        <w:rPr>
          <w:rStyle w:val="Char3"/>
          <w:rFonts w:hint="eastAsia"/>
          <w:rtl/>
        </w:rPr>
        <w:t>وَمَلائِكَتِهِ</w:t>
      </w:r>
      <w:r w:rsidR="00313254" w:rsidRPr="00313254">
        <w:rPr>
          <w:rStyle w:val="Char3"/>
          <w:rtl/>
        </w:rPr>
        <w:t xml:space="preserve"> </w:t>
      </w:r>
      <w:r w:rsidR="00313254" w:rsidRPr="00313254">
        <w:rPr>
          <w:rStyle w:val="Char3"/>
          <w:rFonts w:hint="eastAsia"/>
          <w:rtl/>
        </w:rPr>
        <w:t>وَكُتُبِهِ</w:t>
      </w:r>
      <w:r w:rsidR="00313254" w:rsidRPr="00313254">
        <w:rPr>
          <w:rStyle w:val="Char3"/>
          <w:rtl/>
        </w:rPr>
        <w:t xml:space="preserve"> </w:t>
      </w:r>
      <w:r w:rsidR="00313254" w:rsidRPr="00313254">
        <w:rPr>
          <w:rStyle w:val="Char3"/>
          <w:rFonts w:hint="eastAsia"/>
          <w:rtl/>
        </w:rPr>
        <w:t>وَرُسُلِهِ</w:t>
      </w:r>
      <w:r w:rsidR="00313254" w:rsidRPr="00313254">
        <w:rPr>
          <w:rStyle w:val="Char3"/>
          <w:rtl/>
        </w:rPr>
        <w:t xml:space="preserve"> </w:t>
      </w:r>
      <w:r w:rsidR="00313254" w:rsidRPr="00313254">
        <w:rPr>
          <w:rStyle w:val="Char3"/>
          <w:rFonts w:hint="eastAsia"/>
          <w:rtl/>
        </w:rPr>
        <w:t>وَالْيَوْمِ</w:t>
      </w:r>
      <w:r w:rsidR="00313254" w:rsidRPr="00313254">
        <w:rPr>
          <w:rStyle w:val="Char3"/>
          <w:rtl/>
        </w:rPr>
        <w:t xml:space="preserve"> </w:t>
      </w:r>
      <w:r w:rsidR="00313254" w:rsidRPr="00313254">
        <w:rPr>
          <w:rStyle w:val="Char3"/>
          <w:rFonts w:hint="eastAsia"/>
          <w:rtl/>
        </w:rPr>
        <w:t>الآخِرِ</w:t>
      </w:r>
      <w:r w:rsidR="00313254" w:rsidRPr="00313254">
        <w:rPr>
          <w:rStyle w:val="Char3"/>
          <w:rtl/>
        </w:rPr>
        <w:t xml:space="preserve"> </w:t>
      </w:r>
      <w:r w:rsidR="00313254" w:rsidRPr="00313254">
        <w:rPr>
          <w:rStyle w:val="Char3"/>
          <w:rFonts w:hint="eastAsia"/>
          <w:rtl/>
        </w:rPr>
        <w:t>وَِالْقَدَرِ</w:t>
      </w:r>
      <w:r w:rsidR="00313254" w:rsidRPr="00313254">
        <w:rPr>
          <w:rStyle w:val="Char3"/>
          <w:rtl/>
        </w:rPr>
        <w:t xml:space="preserve"> </w:t>
      </w:r>
      <w:r w:rsidR="00313254" w:rsidRPr="00313254">
        <w:rPr>
          <w:rStyle w:val="Char3"/>
          <w:rFonts w:hint="eastAsia"/>
          <w:rtl/>
        </w:rPr>
        <w:t>خَيْرِهِ</w:t>
      </w:r>
      <w:r w:rsidR="00313254" w:rsidRPr="00313254">
        <w:rPr>
          <w:rStyle w:val="Char3"/>
          <w:rtl/>
        </w:rPr>
        <w:t xml:space="preserve"> </w:t>
      </w:r>
      <w:r w:rsidR="00313254" w:rsidRPr="00313254">
        <w:rPr>
          <w:rStyle w:val="Char3"/>
          <w:rFonts w:hint="eastAsia"/>
          <w:rtl/>
        </w:rPr>
        <w:t>وَشَرِّهِ</w:t>
      </w:r>
      <w:r>
        <w:rPr>
          <w:rFonts w:ascii="Traditional Arabic" w:hAnsi="Traditional Arabic" w:cs="Traditional Arabic"/>
          <w:rtl/>
          <w:lang w:bidi="ur-PK"/>
        </w:rPr>
        <w:t>»</w:t>
      </w:r>
      <w:r w:rsidR="00F461CF">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313254">
        <w:rPr>
          <w:rStyle w:val="Chare"/>
          <w:rFonts w:hint="cs"/>
          <w:rtl/>
        </w:rPr>
        <w:t>ایمان عبارت از این است ک</w:t>
      </w:r>
      <w:r w:rsidR="00292C22" w:rsidRPr="00313254">
        <w:rPr>
          <w:rStyle w:val="Chare"/>
          <w:rFonts w:hint="cs"/>
          <w:rtl/>
        </w:rPr>
        <w:t>ه</w:t>
      </w:r>
      <w:r w:rsidRPr="00313254">
        <w:rPr>
          <w:rStyle w:val="Chare"/>
          <w:rFonts w:hint="cs"/>
          <w:rtl/>
        </w:rPr>
        <w:t xml:space="preserve"> ایمان داشت</w:t>
      </w:r>
      <w:r w:rsidR="00292C22" w:rsidRPr="00313254">
        <w:rPr>
          <w:rStyle w:val="Chare"/>
          <w:rFonts w:hint="cs"/>
          <w:rtl/>
        </w:rPr>
        <w:t>ه</w:t>
      </w:r>
      <w:r w:rsidRPr="00313254">
        <w:rPr>
          <w:rStyle w:val="Chare"/>
          <w:rFonts w:hint="cs"/>
          <w:rtl/>
        </w:rPr>
        <w:t xml:space="preserve"> باشی ب</w:t>
      </w:r>
      <w:r w:rsidR="00292C22" w:rsidRPr="00313254">
        <w:rPr>
          <w:rStyle w:val="Chare"/>
          <w:rFonts w:hint="cs"/>
          <w:rtl/>
        </w:rPr>
        <w:t>ه</w:t>
      </w:r>
      <w:r w:rsidRPr="00313254">
        <w:rPr>
          <w:rStyle w:val="Chare"/>
          <w:rFonts w:hint="cs"/>
          <w:rtl/>
        </w:rPr>
        <w:t xml:space="preserve"> خدا و فرشتگان و کتاب‌ھا و فرستادگان او و ب</w:t>
      </w:r>
      <w:r w:rsidR="00292C22" w:rsidRPr="00313254">
        <w:rPr>
          <w:rStyle w:val="Chare"/>
          <w:rFonts w:hint="cs"/>
          <w:rtl/>
        </w:rPr>
        <w:t>ه</w:t>
      </w:r>
      <w:r w:rsidRPr="00313254">
        <w:rPr>
          <w:rStyle w:val="Chare"/>
          <w:rFonts w:hint="cs"/>
          <w:rtl/>
        </w:rPr>
        <w:t xml:space="preserve"> روز آخرت و ب</w:t>
      </w:r>
      <w:r w:rsidR="00292C22" w:rsidRPr="00313254">
        <w:rPr>
          <w:rStyle w:val="Chare"/>
          <w:rFonts w:hint="cs"/>
          <w:rtl/>
        </w:rPr>
        <w:t>ه</w:t>
      </w:r>
      <w:r w:rsidRPr="00313254">
        <w:rPr>
          <w:rStyle w:val="Chare"/>
          <w:rFonts w:hint="cs"/>
          <w:rtl/>
        </w:rPr>
        <w:t xml:space="preserve"> قضا و قدر، خیر و شر آن</w:t>
      </w:r>
      <w:r>
        <w:rPr>
          <w:rFonts w:ascii="Traditional Arabic" w:hAnsi="Traditional Arabic" w:cs="Traditional Arabic"/>
          <w:rtl/>
          <w:lang w:bidi="ur-PK"/>
        </w:rPr>
        <w:t>»</w:t>
      </w:r>
      <w:r w:rsidR="00DD60A7">
        <w:rPr>
          <w:rFonts w:hint="cs"/>
          <w:rtl/>
          <w:lang w:bidi="ur-PK"/>
        </w:rPr>
        <w:t>.</w:t>
      </w:r>
    </w:p>
    <w:p w:rsidR="007457DA" w:rsidRDefault="007457DA" w:rsidP="00EA5DA6">
      <w:pPr>
        <w:pStyle w:val="a8"/>
        <w:rPr>
          <w:rtl/>
          <w:lang w:bidi="ur-PK"/>
        </w:rPr>
      </w:pPr>
      <w:r>
        <w:rPr>
          <w:rFonts w:hint="cs"/>
          <w:rtl/>
          <w:lang w:bidi="ur-PK"/>
        </w:rPr>
        <w:t>آن مرد ب</w:t>
      </w:r>
      <w:r w:rsidR="00292C22">
        <w:rPr>
          <w:rFonts w:hint="cs"/>
          <w:rtl/>
          <w:lang w:bidi="ur-PK"/>
        </w:rPr>
        <w:t>ه</w:t>
      </w:r>
      <w:r>
        <w:rPr>
          <w:rFonts w:hint="cs"/>
          <w:rtl/>
          <w:lang w:bidi="ur-PK"/>
        </w:rPr>
        <w:t xml:space="preserve"> پیامبر فرمود راست گفتی</w:t>
      </w:r>
      <w:r w:rsidR="00DD60A7">
        <w:rPr>
          <w:rFonts w:hint="cs"/>
          <w:rtl/>
          <w:lang w:bidi="ur-PK"/>
        </w:rPr>
        <w:t>.</w:t>
      </w:r>
      <w:r>
        <w:rPr>
          <w:rFonts w:hint="cs"/>
          <w:rtl/>
          <w:lang w:bidi="ur-PK"/>
        </w:rPr>
        <w:t xml:space="preserve"> سپس ب</w:t>
      </w:r>
      <w:r w:rsidR="00292C22">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گفت: از احسان برایم بگو؟ پیامبر </w:t>
      </w:r>
      <w:r>
        <w:rPr>
          <w:rFonts w:cs="CTraditional Arabic" w:hint="cs"/>
          <w:rtl/>
          <w:lang w:bidi="ur-PK"/>
        </w:rPr>
        <w:t>ص</w:t>
      </w:r>
      <w:r>
        <w:rPr>
          <w:rFonts w:hint="cs"/>
          <w:rtl/>
          <w:lang w:bidi="ur-PK"/>
        </w:rPr>
        <w:t xml:space="preserve"> فرمود: </w:t>
      </w:r>
      <w:r>
        <w:rPr>
          <w:rFonts w:ascii="Traditional Arabic" w:hAnsi="Traditional Arabic" w:cs="Traditional Arabic"/>
          <w:rtl/>
          <w:lang w:bidi="ur-PK"/>
        </w:rPr>
        <w:t>«</w:t>
      </w:r>
      <w:r w:rsidR="00B53C1E" w:rsidRPr="00B53C1E">
        <w:rPr>
          <w:rStyle w:val="Char3"/>
          <w:rFonts w:hint="eastAsia"/>
          <w:rtl/>
        </w:rPr>
        <w:t>الإِحْسَان</w:t>
      </w:r>
      <w:r w:rsidR="00B53C1E" w:rsidRPr="00B53C1E">
        <w:rPr>
          <w:rStyle w:val="Char3"/>
          <w:rFonts w:hint="cs"/>
          <w:rtl/>
        </w:rPr>
        <w:t xml:space="preserve">ُ </w:t>
      </w:r>
      <w:r w:rsidR="00B53C1E" w:rsidRPr="00B53C1E">
        <w:rPr>
          <w:rStyle w:val="Char3"/>
          <w:rFonts w:hint="eastAsia"/>
          <w:rtl/>
        </w:rPr>
        <w:t>أَنْ</w:t>
      </w:r>
      <w:r w:rsidR="00B53C1E" w:rsidRPr="00B53C1E">
        <w:rPr>
          <w:rStyle w:val="Char3"/>
          <w:rtl/>
        </w:rPr>
        <w:t xml:space="preserve"> </w:t>
      </w:r>
      <w:r w:rsidR="00B53C1E" w:rsidRPr="00B53C1E">
        <w:rPr>
          <w:rStyle w:val="Char3"/>
          <w:rFonts w:hint="eastAsia"/>
          <w:rtl/>
        </w:rPr>
        <w:t>تَعْبُدَ</w:t>
      </w:r>
      <w:r w:rsidR="00B53C1E" w:rsidRPr="00B53C1E">
        <w:rPr>
          <w:rStyle w:val="Char3"/>
          <w:rtl/>
        </w:rPr>
        <w:t xml:space="preserve"> </w:t>
      </w:r>
      <w:r w:rsidR="00B53C1E" w:rsidRPr="00B53C1E">
        <w:rPr>
          <w:rStyle w:val="Char3"/>
          <w:rFonts w:hint="eastAsia"/>
          <w:rtl/>
        </w:rPr>
        <w:t>اللهَ</w:t>
      </w:r>
      <w:r w:rsidR="00B53C1E" w:rsidRPr="00B53C1E">
        <w:rPr>
          <w:rStyle w:val="Char3"/>
          <w:rtl/>
        </w:rPr>
        <w:t xml:space="preserve"> </w:t>
      </w:r>
      <w:r w:rsidR="00B53C1E" w:rsidRPr="00B53C1E">
        <w:rPr>
          <w:rStyle w:val="Char3"/>
          <w:rFonts w:hint="eastAsia"/>
          <w:rtl/>
        </w:rPr>
        <w:t>كَأَنَّكَ</w:t>
      </w:r>
      <w:r w:rsidR="00B53C1E" w:rsidRPr="00B53C1E">
        <w:rPr>
          <w:rStyle w:val="Char3"/>
          <w:rtl/>
        </w:rPr>
        <w:t xml:space="preserve"> </w:t>
      </w:r>
      <w:r w:rsidR="00B53C1E" w:rsidRPr="00B53C1E">
        <w:rPr>
          <w:rStyle w:val="Char3"/>
          <w:rFonts w:hint="eastAsia"/>
          <w:rtl/>
        </w:rPr>
        <w:t>تَرَاهُ،</w:t>
      </w:r>
      <w:r w:rsidR="00B53C1E" w:rsidRPr="00B53C1E">
        <w:rPr>
          <w:rStyle w:val="Char3"/>
          <w:rtl/>
        </w:rPr>
        <w:t xml:space="preserve"> </w:t>
      </w:r>
      <w:r w:rsidR="00B53C1E" w:rsidRPr="00B53C1E">
        <w:rPr>
          <w:rStyle w:val="Char3"/>
          <w:rFonts w:hint="eastAsia"/>
          <w:rtl/>
        </w:rPr>
        <w:t>فَإِنْ</w:t>
      </w:r>
      <w:r w:rsidR="00B53C1E" w:rsidRPr="00B53C1E">
        <w:rPr>
          <w:rStyle w:val="Char3"/>
          <w:rtl/>
        </w:rPr>
        <w:t xml:space="preserve"> </w:t>
      </w:r>
      <w:r w:rsidR="00B53C1E" w:rsidRPr="00B53C1E">
        <w:rPr>
          <w:rStyle w:val="Char3"/>
          <w:rFonts w:hint="eastAsia"/>
          <w:rtl/>
        </w:rPr>
        <w:t>لَمْ</w:t>
      </w:r>
      <w:r w:rsidR="00B53C1E" w:rsidRPr="00B53C1E">
        <w:rPr>
          <w:rStyle w:val="Char3"/>
          <w:rtl/>
        </w:rPr>
        <w:t xml:space="preserve"> </w:t>
      </w:r>
      <w:r w:rsidR="00B53C1E" w:rsidRPr="00B53C1E">
        <w:rPr>
          <w:rStyle w:val="Char3"/>
          <w:rFonts w:hint="eastAsia"/>
          <w:rtl/>
        </w:rPr>
        <w:t>تَكُنْ</w:t>
      </w:r>
      <w:r w:rsidR="00B53C1E" w:rsidRPr="00B53C1E">
        <w:rPr>
          <w:rStyle w:val="Char3"/>
          <w:rtl/>
        </w:rPr>
        <w:t xml:space="preserve"> </w:t>
      </w:r>
      <w:r w:rsidR="00B53C1E" w:rsidRPr="00B53C1E">
        <w:rPr>
          <w:rStyle w:val="Char3"/>
          <w:rFonts w:hint="eastAsia"/>
          <w:rtl/>
        </w:rPr>
        <w:t>تَرَاهُ</w:t>
      </w:r>
      <w:r w:rsidR="00B53C1E" w:rsidRPr="00B53C1E">
        <w:rPr>
          <w:rStyle w:val="Char3"/>
          <w:rtl/>
        </w:rPr>
        <w:t xml:space="preserve"> </w:t>
      </w:r>
      <w:r w:rsidR="00B53C1E" w:rsidRPr="00B53C1E">
        <w:rPr>
          <w:rStyle w:val="Char3"/>
          <w:rFonts w:hint="eastAsia"/>
          <w:rtl/>
        </w:rPr>
        <w:t>فَإِنَّهُ</w:t>
      </w:r>
      <w:r w:rsidR="00B53C1E" w:rsidRPr="00B53C1E">
        <w:rPr>
          <w:rStyle w:val="Char3"/>
          <w:rtl/>
        </w:rPr>
        <w:t xml:space="preserve"> </w:t>
      </w:r>
      <w:r w:rsidR="00B53C1E" w:rsidRPr="00B53C1E">
        <w:rPr>
          <w:rStyle w:val="Char3"/>
          <w:rFonts w:hint="eastAsia"/>
          <w:rtl/>
        </w:rPr>
        <w:t>يَرَاكَ</w:t>
      </w:r>
      <w:r>
        <w:rPr>
          <w:rFonts w:ascii="Traditional Arabic" w:hAnsi="Traditional Arabic" w:cs="Traditional Arabic"/>
          <w:rtl/>
          <w:lang w:bidi="ur-PK"/>
        </w:rPr>
        <w:t>»</w:t>
      </w:r>
      <w:r w:rsidR="00982CEA">
        <w:rPr>
          <w:rFonts w:ascii="Traditional Arabic" w:hAnsi="Traditional Arabic" w:cs="Traditional Arabic" w:hint="cs"/>
          <w:rtl/>
          <w:lang w:bidi="ur-PK"/>
        </w:rPr>
        <w:t xml:space="preserve"> </w:t>
      </w:r>
      <w:r>
        <w:rPr>
          <w:rFonts w:hint="cs"/>
          <w:rtl/>
          <w:lang w:bidi="ur-PK"/>
        </w:rPr>
        <w:t>احسان این است ک</w:t>
      </w:r>
      <w:r w:rsidR="00292C22">
        <w:rPr>
          <w:rFonts w:hint="cs"/>
          <w:rtl/>
          <w:lang w:bidi="ur-PK"/>
        </w:rPr>
        <w:t>ه</w:t>
      </w:r>
      <w:r>
        <w:rPr>
          <w:rFonts w:hint="cs"/>
          <w:rtl/>
          <w:lang w:bidi="ur-PK"/>
        </w:rPr>
        <w:t xml:space="preserve"> خدا را طوری پرستش کنی ک</w:t>
      </w:r>
      <w:r w:rsidR="00292C22">
        <w:rPr>
          <w:rFonts w:hint="cs"/>
          <w:rtl/>
          <w:lang w:bidi="ur-PK"/>
        </w:rPr>
        <w:t>ه</w:t>
      </w:r>
      <w:r>
        <w:rPr>
          <w:rFonts w:hint="cs"/>
          <w:rtl/>
          <w:lang w:bidi="ur-PK"/>
        </w:rPr>
        <w:t xml:space="preserve"> گویی او را می‌بینی پس اگر شما او را ندیدی او شما را خواھد دید، </w:t>
      </w:r>
      <w:r w:rsidR="00EA5DA6">
        <w:rPr>
          <w:rFonts w:hint="cs"/>
          <w:rtl/>
          <w:lang w:bidi="ur-PK"/>
        </w:rPr>
        <w:t>آ</w:t>
      </w:r>
      <w:r>
        <w:rPr>
          <w:rFonts w:hint="cs"/>
          <w:rtl/>
          <w:lang w:bidi="ur-PK"/>
        </w:rPr>
        <w:t>ن مرد، سپس ب</w:t>
      </w:r>
      <w:r w:rsidR="00292C22">
        <w:rPr>
          <w:rFonts w:hint="cs"/>
          <w:rtl/>
          <w:lang w:bidi="ur-PK"/>
        </w:rPr>
        <w:t>ه</w:t>
      </w:r>
      <w:r>
        <w:rPr>
          <w:rFonts w:hint="cs"/>
          <w:rtl/>
          <w:lang w:bidi="ur-PK"/>
        </w:rPr>
        <w:t xml:space="preserve"> پیامبر عرض کرد، از قیامت برایم بگو؟ پیامبر </w:t>
      </w:r>
      <w:r>
        <w:rPr>
          <w:rFonts w:cs="CTraditional Arabic" w:hint="cs"/>
          <w:rtl/>
          <w:lang w:bidi="ur-PK"/>
        </w:rPr>
        <w:t>ص</w:t>
      </w:r>
      <w:r>
        <w:rPr>
          <w:rFonts w:hint="cs"/>
          <w:rtl/>
          <w:lang w:bidi="ur-PK"/>
        </w:rPr>
        <w:t xml:space="preserve"> فرمود:</w:t>
      </w:r>
    </w:p>
    <w:p w:rsidR="007457DA" w:rsidRDefault="007457DA" w:rsidP="00685570">
      <w:pPr>
        <w:pStyle w:val="a8"/>
        <w:rPr>
          <w:rtl/>
        </w:rPr>
      </w:pPr>
      <w:r>
        <w:rPr>
          <w:rFonts w:ascii="Traditional Arabic" w:hAnsi="Traditional Arabic" w:cs="Traditional Arabic"/>
          <w:rtl/>
          <w:lang w:bidi="ur-PK"/>
        </w:rPr>
        <w:t>«</w:t>
      </w:r>
      <w:r w:rsidR="00B53C1E" w:rsidRPr="00B53C1E">
        <w:rPr>
          <w:rStyle w:val="Char3"/>
          <w:rFonts w:hint="eastAsia"/>
          <w:rtl/>
        </w:rPr>
        <w:t>مَا</w:t>
      </w:r>
      <w:r w:rsidR="00B53C1E" w:rsidRPr="00B53C1E">
        <w:rPr>
          <w:rStyle w:val="Char3"/>
          <w:rtl/>
        </w:rPr>
        <w:t xml:space="preserve"> </w:t>
      </w:r>
      <w:r w:rsidR="00B53C1E" w:rsidRPr="00B53C1E">
        <w:rPr>
          <w:rStyle w:val="Char3"/>
          <w:rFonts w:hint="eastAsia"/>
          <w:rtl/>
        </w:rPr>
        <w:t>الْمَسْؤُولُ</w:t>
      </w:r>
      <w:r w:rsidR="00B53C1E" w:rsidRPr="00B53C1E">
        <w:rPr>
          <w:rStyle w:val="Char3"/>
          <w:rtl/>
        </w:rPr>
        <w:t xml:space="preserve"> </w:t>
      </w:r>
      <w:r w:rsidR="00B53C1E" w:rsidRPr="00B53C1E">
        <w:rPr>
          <w:rStyle w:val="Char3"/>
          <w:rFonts w:hint="eastAsia"/>
          <w:rtl/>
        </w:rPr>
        <w:t>عَنْهَا</w:t>
      </w:r>
      <w:r w:rsidR="00B53C1E" w:rsidRPr="00B53C1E">
        <w:rPr>
          <w:rStyle w:val="Char3"/>
          <w:rtl/>
        </w:rPr>
        <w:t xml:space="preserve"> </w:t>
      </w:r>
      <w:r w:rsidR="00B53C1E" w:rsidRPr="00B53C1E">
        <w:rPr>
          <w:rStyle w:val="Char3"/>
          <w:rFonts w:hint="eastAsia"/>
          <w:rtl/>
        </w:rPr>
        <w:t>بِأَعْلَمَ</w:t>
      </w:r>
      <w:r w:rsidR="00B53C1E" w:rsidRPr="00B53C1E">
        <w:rPr>
          <w:rStyle w:val="Char3"/>
          <w:rtl/>
        </w:rPr>
        <w:t xml:space="preserve"> </w:t>
      </w:r>
      <w:r w:rsidR="00B53C1E" w:rsidRPr="00B53C1E">
        <w:rPr>
          <w:rStyle w:val="Char3"/>
          <w:rFonts w:hint="eastAsia"/>
          <w:rtl/>
        </w:rPr>
        <w:t>مِنَ</w:t>
      </w:r>
      <w:r w:rsidR="00B53C1E" w:rsidRPr="00B53C1E">
        <w:rPr>
          <w:rStyle w:val="Char3"/>
          <w:rtl/>
        </w:rPr>
        <w:t xml:space="preserve"> </w:t>
      </w:r>
      <w:r w:rsidR="00B53C1E" w:rsidRPr="00B53C1E">
        <w:rPr>
          <w:rStyle w:val="Char3"/>
          <w:rFonts w:hint="eastAsia"/>
          <w:rtl/>
        </w:rPr>
        <w:t>السَّائِلِ</w:t>
      </w:r>
      <w:r>
        <w:rPr>
          <w:rFonts w:ascii="Traditional Arabic" w:hAnsi="Traditional Arabic" w:cs="Traditional Arabic"/>
          <w:rtl/>
          <w:lang w:bidi="ur-PK"/>
        </w:rPr>
        <w:t>»</w:t>
      </w:r>
      <w:r w:rsidR="00F461CF">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B53C1E">
        <w:rPr>
          <w:rStyle w:val="Chare"/>
          <w:rFonts w:hint="cs"/>
          <w:rtl/>
        </w:rPr>
        <w:t>سؤال شوند</w:t>
      </w:r>
      <w:r w:rsidR="00292C22" w:rsidRPr="00B53C1E">
        <w:rPr>
          <w:rStyle w:val="Chare"/>
          <w:rFonts w:hint="cs"/>
          <w:rtl/>
        </w:rPr>
        <w:t>ه</w:t>
      </w:r>
      <w:r w:rsidRPr="00B53C1E">
        <w:rPr>
          <w:rStyle w:val="Chare"/>
          <w:rFonts w:hint="cs"/>
          <w:rtl/>
        </w:rPr>
        <w:t>، در مورد قیامت دانا‌تر از سؤال کنند</w:t>
      </w:r>
      <w:r w:rsidR="00292C22" w:rsidRPr="00B53C1E">
        <w:rPr>
          <w:rStyle w:val="Chare"/>
          <w:rFonts w:hint="cs"/>
          <w:rtl/>
        </w:rPr>
        <w:t>ه</w:t>
      </w:r>
      <w:r w:rsidRPr="00B53C1E">
        <w:rPr>
          <w:rStyle w:val="Chare"/>
          <w:rFonts w:hint="cs"/>
          <w:rtl/>
        </w:rPr>
        <w:t xml:space="preserve"> نیست</w:t>
      </w:r>
      <w:r>
        <w:rPr>
          <w:rFonts w:ascii="Traditional Arabic" w:hAnsi="Traditional Arabic" w:cs="Traditional Arabic"/>
          <w:rtl/>
          <w:lang w:bidi="ur-PK"/>
        </w:rPr>
        <w:t>»</w:t>
      </w:r>
      <w:r w:rsidR="00DD60A7">
        <w:rPr>
          <w:rFonts w:hint="cs"/>
          <w:rtl/>
          <w:lang w:bidi="ur-PK"/>
        </w:rPr>
        <w:t>.</w:t>
      </w:r>
    </w:p>
    <w:p w:rsidR="007457DA" w:rsidRDefault="007457DA" w:rsidP="00685570">
      <w:pPr>
        <w:pStyle w:val="a8"/>
        <w:rPr>
          <w:rtl/>
          <w:lang w:bidi="ur-PK"/>
        </w:rPr>
      </w:pPr>
      <w:r>
        <w:rPr>
          <w:rFonts w:hint="cs"/>
          <w:rtl/>
          <w:lang w:bidi="ur-PK"/>
        </w:rPr>
        <w:t>سپس آن مرد خطاب ب</w:t>
      </w:r>
      <w:r w:rsidR="00292C22">
        <w:rPr>
          <w:rFonts w:hint="cs"/>
          <w:rtl/>
          <w:lang w:bidi="ur-PK"/>
        </w:rPr>
        <w:t>ه</w:t>
      </w:r>
      <w:r>
        <w:rPr>
          <w:rFonts w:hint="cs"/>
          <w:rtl/>
          <w:lang w:bidi="ur-PK"/>
        </w:rPr>
        <w:t xml:space="preserve"> پیامبر فرمود: از نشان</w:t>
      </w:r>
      <w:r w:rsidR="00292C22">
        <w:rPr>
          <w:rFonts w:hint="cs"/>
          <w:rtl/>
          <w:lang w:bidi="ur-PK"/>
        </w:rPr>
        <w:t>ه</w:t>
      </w:r>
      <w:r>
        <w:rPr>
          <w:rFonts w:hint="cs"/>
          <w:rtl/>
          <w:lang w:bidi="ur-PK"/>
        </w:rPr>
        <w:t xml:space="preserve">‌ھای قیامت برایم بگو؟ پیامبر </w:t>
      </w:r>
      <w:r>
        <w:rPr>
          <w:rFonts w:cs="CTraditional Arabic" w:hint="cs"/>
          <w:rtl/>
          <w:lang w:bidi="ur-PK"/>
        </w:rPr>
        <w:t>ص</w:t>
      </w:r>
      <w:r>
        <w:rPr>
          <w:rFonts w:hint="cs"/>
          <w:rtl/>
          <w:lang w:bidi="ur-PK"/>
        </w:rPr>
        <w:t xml:space="preserve"> در جواب فرمود:</w:t>
      </w:r>
    </w:p>
    <w:p w:rsidR="00F461CF" w:rsidRDefault="007457DA" w:rsidP="00F461CF">
      <w:pPr>
        <w:pStyle w:val="a8"/>
        <w:rPr>
          <w:rFonts w:ascii="Traditional Arabic" w:hAnsi="Traditional Arabic" w:cs="Traditional Arabic"/>
          <w:rtl/>
          <w:lang w:bidi="ur-PK"/>
        </w:rPr>
      </w:pPr>
      <w:r>
        <w:rPr>
          <w:rFonts w:ascii="Traditional Arabic" w:hAnsi="Traditional Arabic" w:cs="Traditional Arabic"/>
          <w:rtl/>
          <w:lang w:bidi="ur-PK"/>
        </w:rPr>
        <w:t>«</w:t>
      </w:r>
      <w:r w:rsidR="00B53C1E" w:rsidRPr="00B53C1E">
        <w:rPr>
          <w:rStyle w:val="Char3"/>
          <w:rFonts w:hint="eastAsia"/>
          <w:rtl/>
        </w:rPr>
        <w:t>أَنْ</w:t>
      </w:r>
      <w:r w:rsidR="00B53C1E" w:rsidRPr="00B53C1E">
        <w:rPr>
          <w:rStyle w:val="Char3"/>
          <w:rtl/>
        </w:rPr>
        <w:t xml:space="preserve"> </w:t>
      </w:r>
      <w:r w:rsidR="00B53C1E" w:rsidRPr="00B53C1E">
        <w:rPr>
          <w:rStyle w:val="Char3"/>
          <w:rFonts w:hint="eastAsia"/>
          <w:rtl/>
        </w:rPr>
        <w:t>تَلِدَ</w:t>
      </w:r>
      <w:r w:rsidR="00B53C1E" w:rsidRPr="00B53C1E">
        <w:rPr>
          <w:rStyle w:val="Char3"/>
          <w:rtl/>
        </w:rPr>
        <w:t xml:space="preserve"> </w:t>
      </w:r>
      <w:r w:rsidR="00B53C1E" w:rsidRPr="00B53C1E">
        <w:rPr>
          <w:rStyle w:val="Char3"/>
          <w:rFonts w:hint="eastAsia"/>
          <w:rtl/>
        </w:rPr>
        <w:t>الأَمَةُ</w:t>
      </w:r>
      <w:r w:rsidR="00B53C1E" w:rsidRPr="00B53C1E">
        <w:rPr>
          <w:rStyle w:val="Char3"/>
          <w:rtl/>
        </w:rPr>
        <w:t xml:space="preserve"> </w:t>
      </w:r>
      <w:r w:rsidR="00B53C1E" w:rsidRPr="00B53C1E">
        <w:rPr>
          <w:rStyle w:val="Char3"/>
          <w:rFonts w:hint="eastAsia"/>
          <w:rtl/>
        </w:rPr>
        <w:t>رَبَّتَهَا</w:t>
      </w:r>
      <w:r w:rsidR="00B53C1E" w:rsidRPr="00B53C1E">
        <w:rPr>
          <w:rStyle w:val="Char3"/>
          <w:rtl/>
        </w:rPr>
        <w:t xml:space="preserve"> </w:t>
      </w:r>
      <w:r w:rsidR="00B53C1E" w:rsidRPr="00B53C1E">
        <w:rPr>
          <w:rStyle w:val="Char3"/>
          <w:rFonts w:hint="eastAsia"/>
          <w:rtl/>
        </w:rPr>
        <w:t>وَأَنْ</w:t>
      </w:r>
      <w:r w:rsidR="00B53C1E" w:rsidRPr="00B53C1E">
        <w:rPr>
          <w:rStyle w:val="Char3"/>
          <w:rtl/>
        </w:rPr>
        <w:t xml:space="preserve"> </w:t>
      </w:r>
      <w:r w:rsidR="00B53C1E" w:rsidRPr="00B53C1E">
        <w:rPr>
          <w:rStyle w:val="Char3"/>
          <w:rFonts w:hint="eastAsia"/>
          <w:rtl/>
        </w:rPr>
        <w:t>تَرَى</w:t>
      </w:r>
      <w:r w:rsidR="00B53C1E" w:rsidRPr="00B53C1E">
        <w:rPr>
          <w:rStyle w:val="Char3"/>
          <w:rtl/>
        </w:rPr>
        <w:t xml:space="preserve"> </w:t>
      </w:r>
      <w:r w:rsidR="00B53C1E" w:rsidRPr="00B53C1E">
        <w:rPr>
          <w:rStyle w:val="Char3"/>
          <w:rFonts w:hint="eastAsia"/>
          <w:rtl/>
        </w:rPr>
        <w:t>الْحُفَاةَ</w:t>
      </w:r>
      <w:r w:rsidR="00B53C1E" w:rsidRPr="00B53C1E">
        <w:rPr>
          <w:rStyle w:val="Char3"/>
          <w:rtl/>
        </w:rPr>
        <w:t xml:space="preserve"> </w:t>
      </w:r>
      <w:r w:rsidR="00B53C1E" w:rsidRPr="00B53C1E">
        <w:rPr>
          <w:rStyle w:val="Char3"/>
          <w:rFonts w:hint="eastAsia"/>
          <w:rtl/>
        </w:rPr>
        <w:t>الْعُرَاةَ</w:t>
      </w:r>
      <w:r w:rsidR="00B53C1E" w:rsidRPr="00B53C1E">
        <w:rPr>
          <w:rStyle w:val="Char3"/>
          <w:rtl/>
        </w:rPr>
        <w:t xml:space="preserve"> </w:t>
      </w:r>
      <w:r w:rsidR="00B53C1E" w:rsidRPr="00B53C1E">
        <w:rPr>
          <w:rStyle w:val="Char3"/>
          <w:rFonts w:hint="eastAsia"/>
          <w:rtl/>
        </w:rPr>
        <w:t>رِعَاءَ</w:t>
      </w:r>
      <w:r w:rsidR="00B53C1E" w:rsidRPr="00B53C1E">
        <w:rPr>
          <w:rStyle w:val="Char3"/>
          <w:rtl/>
        </w:rPr>
        <w:t xml:space="preserve"> </w:t>
      </w:r>
      <w:r w:rsidR="00B53C1E" w:rsidRPr="00B53C1E">
        <w:rPr>
          <w:rStyle w:val="Char3"/>
          <w:rFonts w:hint="eastAsia"/>
          <w:rtl/>
        </w:rPr>
        <w:t>الشَّاءِ</w:t>
      </w:r>
      <w:r w:rsidR="00B53C1E" w:rsidRPr="00B53C1E">
        <w:rPr>
          <w:rStyle w:val="Char3"/>
          <w:rtl/>
        </w:rPr>
        <w:t xml:space="preserve"> </w:t>
      </w:r>
      <w:r w:rsidR="00B53C1E" w:rsidRPr="00B53C1E">
        <w:rPr>
          <w:rStyle w:val="Char3"/>
          <w:rFonts w:hint="eastAsia"/>
          <w:rtl/>
        </w:rPr>
        <w:t>يَتَطَاوَلُونَ</w:t>
      </w:r>
      <w:r w:rsidR="00B53C1E" w:rsidRPr="00B53C1E">
        <w:rPr>
          <w:rStyle w:val="Char3"/>
          <w:rtl/>
        </w:rPr>
        <w:t xml:space="preserve"> </w:t>
      </w:r>
      <w:r w:rsidR="00B53C1E" w:rsidRPr="00B53C1E">
        <w:rPr>
          <w:rStyle w:val="Char3"/>
          <w:rFonts w:hint="eastAsia"/>
          <w:rtl/>
        </w:rPr>
        <w:t>فِي</w:t>
      </w:r>
      <w:r w:rsidR="00B53C1E" w:rsidRPr="00B53C1E">
        <w:rPr>
          <w:rStyle w:val="Char3"/>
          <w:rtl/>
        </w:rPr>
        <w:t xml:space="preserve"> </w:t>
      </w:r>
      <w:r w:rsidR="00B53C1E" w:rsidRPr="00B53C1E">
        <w:rPr>
          <w:rStyle w:val="Char3"/>
          <w:rFonts w:hint="eastAsia"/>
          <w:rtl/>
        </w:rPr>
        <w:t>الْبُنْيَانِ</w:t>
      </w:r>
      <w:r>
        <w:rPr>
          <w:rFonts w:ascii="Traditional Arabic" w:hAnsi="Traditional Arabic" w:cs="Traditional Arabic"/>
          <w:rtl/>
          <w:lang w:bidi="ur-PK"/>
        </w:rPr>
        <w:t>»</w:t>
      </w:r>
      <w:r w:rsidR="00F461CF">
        <w:rPr>
          <w:rFonts w:ascii="Traditional Arabic" w:hAnsi="Traditional Arabic" w:cs="Traditional Arabic" w:hint="cs"/>
          <w:rtl/>
          <w:lang w:bidi="ur-PK"/>
        </w:rPr>
        <w:t>.</w:t>
      </w:r>
    </w:p>
    <w:p w:rsidR="00485F02" w:rsidRDefault="007457DA" w:rsidP="00F461CF">
      <w:pPr>
        <w:pStyle w:val="a8"/>
        <w:rPr>
          <w:rtl/>
          <w:lang w:bidi="ur-PK"/>
        </w:rPr>
      </w:pPr>
      <w:r>
        <w:rPr>
          <w:rFonts w:hint="cs"/>
          <w:rtl/>
          <w:lang w:bidi="ur-PK"/>
        </w:rPr>
        <w:t xml:space="preserve"> این‌ک</w:t>
      </w:r>
      <w:r w:rsidR="00292C22">
        <w:rPr>
          <w:rFonts w:hint="cs"/>
          <w:rtl/>
          <w:lang w:bidi="ur-PK"/>
        </w:rPr>
        <w:t>ه</w:t>
      </w:r>
      <w:r>
        <w:rPr>
          <w:rFonts w:hint="cs"/>
          <w:rtl/>
          <w:lang w:bidi="ur-PK"/>
        </w:rPr>
        <w:t xml:space="preserve"> کنیز، مالک خود را ب</w:t>
      </w:r>
      <w:r w:rsidR="00292C22">
        <w:rPr>
          <w:rFonts w:hint="cs"/>
          <w:rtl/>
          <w:lang w:bidi="ur-PK"/>
        </w:rPr>
        <w:t>ه</w:t>
      </w:r>
      <w:r>
        <w:rPr>
          <w:rFonts w:hint="cs"/>
          <w:rtl/>
          <w:lang w:bidi="ur-PK"/>
        </w:rPr>
        <w:t xml:space="preserve"> دنیا آورد و این‌ک</w:t>
      </w:r>
      <w:r w:rsidR="00292C22">
        <w:rPr>
          <w:rFonts w:hint="cs"/>
          <w:rtl/>
          <w:lang w:bidi="ur-PK"/>
        </w:rPr>
        <w:t>ه</w:t>
      </w:r>
      <w:r>
        <w:rPr>
          <w:rFonts w:hint="cs"/>
          <w:rtl/>
          <w:lang w:bidi="ur-PK"/>
        </w:rPr>
        <w:t xml:space="preserve"> بادی</w:t>
      </w:r>
      <w:r w:rsidR="00292C22">
        <w:rPr>
          <w:rFonts w:hint="cs"/>
          <w:rtl/>
          <w:lang w:bidi="ur-PK"/>
        </w:rPr>
        <w:t>ه</w:t>
      </w:r>
      <w:r>
        <w:rPr>
          <w:rFonts w:hint="cs"/>
          <w:rtl/>
          <w:lang w:bidi="ur-PK"/>
        </w:rPr>
        <w:t>‌نشینان فقیر و پا برھن</w:t>
      </w:r>
      <w:r w:rsidR="00292C22">
        <w:rPr>
          <w:rFonts w:hint="cs"/>
          <w:rtl/>
          <w:lang w:bidi="ur-PK"/>
        </w:rPr>
        <w:t>ه</w:t>
      </w:r>
      <w:r>
        <w:rPr>
          <w:rFonts w:hint="cs"/>
          <w:rtl/>
          <w:lang w:bidi="ur-PK"/>
        </w:rPr>
        <w:t xml:space="preserve"> را می‌بینی ب</w:t>
      </w:r>
      <w:r w:rsidR="00292C22">
        <w:rPr>
          <w:rFonts w:hint="cs"/>
          <w:rtl/>
          <w:lang w:bidi="ur-PK"/>
        </w:rPr>
        <w:t>ه</w:t>
      </w:r>
      <w:r>
        <w:rPr>
          <w:rFonts w:hint="cs"/>
          <w:rtl/>
          <w:lang w:bidi="ur-PK"/>
        </w:rPr>
        <w:t xml:space="preserve"> قد و قامت کشید</w:t>
      </w:r>
      <w:r w:rsidR="00292C22">
        <w:rPr>
          <w:rFonts w:hint="cs"/>
          <w:rtl/>
          <w:lang w:bidi="ur-PK"/>
        </w:rPr>
        <w:t>ه</w:t>
      </w:r>
      <w:r w:rsidR="00B53C1E">
        <w:rPr>
          <w:rFonts w:hint="cs"/>
          <w:rtl/>
          <w:lang w:bidi="ur-PK"/>
        </w:rPr>
        <w:t xml:space="preserve"> </w:t>
      </w:r>
      <w:r>
        <w:rPr>
          <w:rFonts w:hint="cs"/>
          <w:rtl/>
          <w:lang w:bidi="ur-PK"/>
        </w:rPr>
        <w:t xml:space="preserve">تفاخر می‌کنند </w:t>
      </w:r>
      <w:r w:rsidR="00B53C1E">
        <w:rPr>
          <w:rFonts w:hint="cs"/>
          <w:rtl/>
          <w:lang w:bidi="ur-PK"/>
        </w:rPr>
        <w:t>ِ</w:t>
      </w:r>
      <w:r>
        <w:rPr>
          <w:rFonts w:hint="cs"/>
          <w:rtl/>
          <w:lang w:bidi="ur-PK"/>
        </w:rPr>
        <w:t>یا این‌ک</w:t>
      </w:r>
      <w:r w:rsidR="00292C22">
        <w:rPr>
          <w:rFonts w:hint="cs"/>
          <w:rtl/>
          <w:lang w:bidi="ur-PK"/>
        </w:rPr>
        <w:t>ه</w:t>
      </w:r>
      <w:r>
        <w:rPr>
          <w:rFonts w:hint="cs"/>
          <w:rtl/>
          <w:lang w:bidi="ur-PK"/>
        </w:rPr>
        <w:t xml:space="preserve"> معنی جمل</w:t>
      </w:r>
      <w:r w:rsidR="00292C22">
        <w:rPr>
          <w:rFonts w:hint="cs"/>
          <w:rtl/>
          <w:lang w:bidi="ur-PK"/>
        </w:rPr>
        <w:t>ۀ</w:t>
      </w:r>
      <w:r>
        <w:rPr>
          <w:rFonts w:hint="cs"/>
          <w:rtl/>
          <w:lang w:bidi="ur-PK"/>
        </w:rPr>
        <w:t xml:space="preserve"> اخیر </w:t>
      </w:r>
      <w:r>
        <w:rPr>
          <w:rFonts w:ascii="Traditional Arabic" w:hAnsi="Traditional Arabic" w:cs="Traditional Arabic"/>
          <w:rtl/>
          <w:lang w:bidi="ur-PK"/>
        </w:rPr>
        <w:t>«</w:t>
      </w:r>
      <w:r w:rsidR="00B53C1E" w:rsidRPr="00B53C1E">
        <w:rPr>
          <w:rStyle w:val="Char3"/>
          <w:rFonts w:hint="eastAsia"/>
          <w:rtl/>
        </w:rPr>
        <w:t>يَتَطَاوَلُونَ</w:t>
      </w:r>
      <w:r w:rsidR="00B53C1E" w:rsidRPr="00B53C1E">
        <w:rPr>
          <w:rStyle w:val="Char3"/>
          <w:rtl/>
        </w:rPr>
        <w:t xml:space="preserve"> </w:t>
      </w:r>
      <w:r w:rsidR="00B53C1E" w:rsidRPr="00B53C1E">
        <w:rPr>
          <w:rStyle w:val="Char3"/>
          <w:rFonts w:hint="eastAsia"/>
          <w:rtl/>
        </w:rPr>
        <w:t>فِي</w:t>
      </w:r>
      <w:r w:rsidR="00B53C1E" w:rsidRPr="00B53C1E">
        <w:rPr>
          <w:rStyle w:val="Char3"/>
          <w:rtl/>
        </w:rPr>
        <w:t xml:space="preserve"> </w:t>
      </w:r>
      <w:r w:rsidR="00B53C1E" w:rsidRPr="00B53C1E">
        <w:rPr>
          <w:rStyle w:val="Char3"/>
          <w:rFonts w:hint="eastAsia"/>
          <w:rtl/>
        </w:rPr>
        <w:t>الْبُنْيَانِ</w:t>
      </w:r>
      <w:r>
        <w:rPr>
          <w:rFonts w:ascii="Traditional Arabic" w:hAnsi="Traditional Arabic" w:cs="Traditional Arabic"/>
          <w:rtl/>
          <w:lang w:bidi="ur-PK"/>
        </w:rPr>
        <w:t>»</w:t>
      </w:r>
      <w:r>
        <w:rPr>
          <w:rFonts w:hint="cs"/>
          <w:rtl/>
          <w:lang w:bidi="ur-PK"/>
        </w:rPr>
        <w:t xml:space="preserve"> این است پا برھنگان حاجتمند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چرای گوسفندان مشغولند در بنای خان</w:t>
      </w:r>
      <w:r w:rsidR="00292C22">
        <w:rPr>
          <w:rFonts w:hint="cs"/>
          <w:rtl/>
          <w:lang w:bidi="ur-PK"/>
        </w:rPr>
        <w:t>ه</w:t>
      </w:r>
      <w:r>
        <w:rPr>
          <w:rFonts w:hint="cs"/>
          <w:rtl/>
          <w:lang w:bidi="ur-PK"/>
        </w:rPr>
        <w:t>‌ھا بر یکدگیر تفاخر می‌کنند</w:t>
      </w:r>
      <w:r w:rsidR="00DD60A7">
        <w:rPr>
          <w:rFonts w:hint="cs"/>
          <w:rtl/>
          <w:lang w:bidi="ur-PK"/>
        </w:rPr>
        <w:t>.</w:t>
      </w:r>
      <w:r>
        <w:rPr>
          <w:rFonts w:hint="cs"/>
          <w:rtl/>
          <w:lang w:bidi="ur-PK"/>
        </w:rPr>
        <w:t xml:space="preserve"> حضرت عمر </w:t>
      </w:r>
      <w:r>
        <w:rPr>
          <w:rFonts w:cs="CTraditional Arabic" w:hint="cs"/>
          <w:rtl/>
          <w:lang w:bidi="ur-PK"/>
        </w:rPr>
        <w:t>س</w:t>
      </w:r>
      <w:r>
        <w:rPr>
          <w:rFonts w:hint="cs"/>
          <w:rtl/>
          <w:lang w:bidi="ur-PK"/>
        </w:rPr>
        <w:t xml:space="preserve"> می‌فرماید: سپس آن مرد، برخاست و رفت و من مدتی نسبتاً طولانی در خدمت پیامبر ماندم و پیامبر </w:t>
      </w:r>
      <w:r>
        <w:rPr>
          <w:rFonts w:cs="CTraditional Arabic" w:hint="cs"/>
          <w:rtl/>
          <w:lang w:bidi="ur-PK"/>
        </w:rPr>
        <w:t>ص</w:t>
      </w:r>
      <w:r>
        <w:rPr>
          <w:rFonts w:hint="cs"/>
          <w:rtl/>
          <w:lang w:bidi="ur-PK"/>
        </w:rPr>
        <w:t xml:space="preserve"> فرمود: ای عمر، سائل را شناختی؟ من ھم عرض کردم، خدا و رسول او دانا‌ترند، سپس پیامبر </w:t>
      </w:r>
      <w:r>
        <w:rPr>
          <w:rFonts w:cs="CTraditional Arabic" w:hint="cs"/>
          <w:rtl/>
          <w:lang w:bidi="ur-PK"/>
        </w:rPr>
        <w:t>ص</w:t>
      </w:r>
      <w:r>
        <w:rPr>
          <w:rFonts w:hint="cs"/>
          <w:rtl/>
          <w:lang w:bidi="ur-PK"/>
        </w:rPr>
        <w:t xml:space="preserve"> فرمود:</w:t>
      </w:r>
      <w:r w:rsidR="00685EC1">
        <w:rPr>
          <w:rFonts w:hint="cs"/>
          <w:rtl/>
          <w:lang w:bidi="ur-PK"/>
        </w:rPr>
        <w:t xml:space="preserve"> آن مرد، جبرئیل </w:t>
      </w:r>
      <w:r w:rsidR="00685EC1">
        <w:rPr>
          <w:rFonts w:cs="CTraditional Arabic" w:hint="cs"/>
          <w:rtl/>
          <w:lang w:bidi="ur-PK"/>
        </w:rPr>
        <w:t>÷</w:t>
      </w:r>
      <w:r w:rsidR="00685EC1">
        <w:rPr>
          <w:rFonts w:hint="cs"/>
          <w:rtl/>
          <w:lang w:bidi="ur-PK"/>
        </w:rPr>
        <w:t xml:space="preserve"> بود؛ آمد</w:t>
      </w:r>
      <w:r w:rsidR="00292C22">
        <w:rPr>
          <w:rFonts w:hint="cs"/>
          <w:rtl/>
          <w:lang w:bidi="ur-PK"/>
        </w:rPr>
        <w:t>ه</w:t>
      </w:r>
      <w:r w:rsidR="00685EC1">
        <w:rPr>
          <w:rFonts w:hint="cs"/>
          <w:rtl/>
          <w:lang w:bidi="ur-PK"/>
        </w:rPr>
        <w:t xml:space="preserve"> بود تا دین را ب</w:t>
      </w:r>
      <w:r w:rsidR="00292C22">
        <w:rPr>
          <w:rFonts w:hint="cs"/>
          <w:rtl/>
          <w:lang w:bidi="ur-PK"/>
        </w:rPr>
        <w:t>ه</w:t>
      </w:r>
      <w:r w:rsidR="00685EC1">
        <w:rPr>
          <w:rFonts w:hint="cs"/>
          <w:rtl/>
          <w:lang w:bidi="ur-PK"/>
        </w:rPr>
        <w:t xml:space="preserve"> شما یاد دھد</w:t>
      </w:r>
      <w:r w:rsidR="00DD60A7">
        <w:rPr>
          <w:rFonts w:hint="cs"/>
          <w:rtl/>
          <w:lang w:bidi="ur-PK"/>
        </w:rPr>
        <w:t>.</w:t>
      </w:r>
      <w:r w:rsidR="00685EC1">
        <w:rPr>
          <w:rFonts w:hint="cs"/>
          <w:rtl/>
          <w:lang w:bidi="ur-PK"/>
        </w:rPr>
        <w:t xml:space="preserve"> امام مسلم، این حدیث را روایت کرد</w:t>
      </w:r>
      <w:r w:rsidR="00292C22">
        <w:rPr>
          <w:rFonts w:hint="cs"/>
          <w:rtl/>
          <w:lang w:bidi="ur-PK"/>
        </w:rPr>
        <w:t>ه</w:t>
      </w:r>
      <w:r w:rsidR="00685EC1">
        <w:rPr>
          <w:rFonts w:hint="cs"/>
          <w:rtl/>
          <w:lang w:bidi="ur-PK"/>
        </w:rPr>
        <w:t xml:space="preserve"> است</w:t>
      </w:r>
      <w:r w:rsidR="00DD60A7">
        <w:rPr>
          <w:rFonts w:hint="cs"/>
          <w:rtl/>
          <w:lang w:bidi="ur-PK"/>
        </w:rPr>
        <w:t>.</w:t>
      </w:r>
      <w:r w:rsidR="00685EC1">
        <w:rPr>
          <w:rFonts w:hint="cs"/>
          <w:rtl/>
          <w:lang w:bidi="ur-PK"/>
        </w:rPr>
        <w:t xml:space="preserve"> اگر در این حدیث دقت شود، نکات بسیار جالبی در بردارد ک</w:t>
      </w:r>
      <w:r w:rsidR="00292C22">
        <w:rPr>
          <w:rFonts w:hint="cs"/>
          <w:rtl/>
          <w:lang w:bidi="ur-PK"/>
        </w:rPr>
        <w:t>ه</w:t>
      </w:r>
      <w:r w:rsidR="00685EC1">
        <w:rPr>
          <w:rFonts w:hint="cs"/>
          <w:rtl/>
          <w:lang w:bidi="ur-PK"/>
        </w:rPr>
        <w:t xml:space="preserve"> تذکر </w:t>
      </w:r>
      <w:r w:rsidR="00546A50">
        <w:rPr>
          <w:rFonts w:hint="cs"/>
          <w:rtl/>
          <w:lang w:bidi="ur-PK"/>
        </w:rPr>
        <w:t>آن‌ھا</w:t>
      </w:r>
      <w:r w:rsidR="00685EC1">
        <w:rPr>
          <w:rFonts w:hint="cs"/>
          <w:rtl/>
          <w:lang w:bidi="ur-PK"/>
        </w:rPr>
        <w:t xml:space="preserve"> خالی از لطف نیست: اولاً رحم و شفقت خدای تبارک و تعالی ک</w:t>
      </w:r>
      <w:r w:rsidR="00292C22">
        <w:rPr>
          <w:rFonts w:hint="cs"/>
          <w:rtl/>
          <w:lang w:bidi="ur-PK"/>
        </w:rPr>
        <w:t>ه</w:t>
      </w:r>
      <w:r w:rsidR="00685EC1">
        <w:rPr>
          <w:rFonts w:hint="cs"/>
          <w:rtl/>
          <w:lang w:bidi="ur-PK"/>
        </w:rPr>
        <w:t xml:space="preserve"> از ھر وسیل</w:t>
      </w:r>
      <w:r w:rsidR="00292C22">
        <w:rPr>
          <w:rFonts w:hint="cs"/>
          <w:rtl/>
          <w:lang w:bidi="ur-PK"/>
        </w:rPr>
        <w:t>ه</w:t>
      </w:r>
      <w:r w:rsidR="00685EC1">
        <w:rPr>
          <w:rFonts w:hint="cs"/>
          <w:rtl/>
          <w:lang w:bidi="ur-PK"/>
        </w:rPr>
        <w:t>‌ای برای تعلیم دین، ب</w:t>
      </w:r>
      <w:r w:rsidR="00292C22">
        <w:rPr>
          <w:rFonts w:hint="cs"/>
          <w:rtl/>
          <w:lang w:bidi="ur-PK"/>
        </w:rPr>
        <w:t>ه</w:t>
      </w:r>
      <w:r w:rsidR="00685EC1">
        <w:rPr>
          <w:rFonts w:hint="cs"/>
          <w:rtl/>
          <w:lang w:bidi="ur-PK"/>
        </w:rPr>
        <w:t xml:space="preserve"> امت پیامبر </w:t>
      </w:r>
      <w:r w:rsidR="00685EC1">
        <w:rPr>
          <w:rFonts w:cs="CTraditional Arabic" w:hint="cs"/>
          <w:rtl/>
          <w:lang w:bidi="ur-PK"/>
        </w:rPr>
        <w:t>ص</w:t>
      </w:r>
      <w:r w:rsidR="00685EC1">
        <w:rPr>
          <w:rFonts w:hint="cs"/>
          <w:rtl/>
          <w:lang w:bidi="ur-PK"/>
        </w:rPr>
        <w:t xml:space="preserve"> دریغ نمی‌ورزد؛ دوماً این‌ک</w:t>
      </w:r>
      <w:r w:rsidR="00292C22">
        <w:rPr>
          <w:rFonts w:hint="cs"/>
          <w:rtl/>
          <w:lang w:bidi="ur-PK"/>
        </w:rPr>
        <w:t>ه</w:t>
      </w:r>
      <w:r w:rsidR="00685EC1">
        <w:rPr>
          <w:rFonts w:hint="cs"/>
          <w:rtl/>
          <w:lang w:bidi="ur-PK"/>
        </w:rPr>
        <w:t xml:space="preserve"> کسی ک</w:t>
      </w:r>
      <w:r w:rsidR="00292C22">
        <w:rPr>
          <w:rFonts w:hint="cs"/>
          <w:rtl/>
          <w:lang w:bidi="ur-PK"/>
        </w:rPr>
        <w:t>ه</w:t>
      </w:r>
      <w:r w:rsidR="00685EC1">
        <w:rPr>
          <w:rFonts w:hint="cs"/>
          <w:rtl/>
          <w:lang w:bidi="ur-PK"/>
        </w:rPr>
        <w:t xml:space="preserve"> برای استفاد</w:t>
      </w:r>
      <w:r w:rsidR="00292C22">
        <w:rPr>
          <w:rFonts w:hint="cs"/>
          <w:rtl/>
          <w:lang w:bidi="ur-PK"/>
        </w:rPr>
        <w:t>ه</w:t>
      </w:r>
      <w:r w:rsidR="00685EC1">
        <w:rPr>
          <w:rFonts w:hint="cs"/>
          <w:rtl/>
          <w:lang w:bidi="ur-PK"/>
        </w:rPr>
        <w:t xml:space="preserve"> از فرمایشات پیامبر ب</w:t>
      </w:r>
      <w:r w:rsidR="00292C22">
        <w:rPr>
          <w:rFonts w:hint="cs"/>
          <w:rtl/>
          <w:lang w:bidi="ur-PK"/>
        </w:rPr>
        <w:t>ه</w:t>
      </w:r>
      <w:r w:rsidR="00685EC1">
        <w:rPr>
          <w:rFonts w:hint="cs"/>
          <w:rtl/>
          <w:lang w:bidi="ur-PK"/>
        </w:rPr>
        <w:t xml:space="preserve"> خدمت آن حضرت مشرف می‌شود، باید کاملاً پاک و پاکیز</w:t>
      </w:r>
      <w:r w:rsidR="00292C22">
        <w:rPr>
          <w:rFonts w:hint="cs"/>
          <w:rtl/>
          <w:lang w:bidi="ur-PK"/>
        </w:rPr>
        <w:t>ه</w:t>
      </w:r>
      <w:r w:rsidR="00685EC1">
        <w:rPr>
          <w:rFonts w:hint="cs"/>
          <w:rtl/>
          <w:lang w:bidi="ur-PK"/>
        </w:rPr>
        <w:t xml:space="preserve"> و آراست</w:t>
      </w:r>
      <w:r w:rsidR="00292C22">
        <w:rPr>
          <w:rFonts w:hint="cs"/>
          <w:rtl/>
          <w:lang w:bidi="ur-PK"/>
        </w:rPr>
        <w:t>ه</w:t>
      </w:r>
      <w:r w:rsidR="00685EC1">
        <w:rPr>
          <w:rFonts w:hint="cs"/>
          <w:rtl/>
          <w:lang w:bidi="ur-PK"/>
        </w:rPr>
        <w:t xml:space="preserve"> و باوقار و در کمال ادب و متانت ب</w:t>
      </w:r>
      <w:r w:rsidR="00292C22">
        <w:rPr>
          <w:rFonts w:hint="cs"/>
          <w:rtl/>
          <w:lang w:bidi="ur-PK"/>
        </w:rPr>
        <w:t>ه</w:t>
      </w:r>
      <w:r w:rsidR="00685EC1">
        <w:rPr>
          <w:rFonts w:hint="cs"/>
          <w:rtl/>
          <w:lang w:bidi="ur-PK"/>
        </w:rPr>
        <w:t xml:space="preserve"> آن حضرت نزدیک شود؛ سوماً کسی ک</w:t>
      </w:r>
      <w:r w:rsidR="00292C22">
        <w:rPr>
          <w:rFonts w:hint="cs"/>
          <w:rtl/>
          <w:lang w:bidi="ur-PK"/>
        </w:rPr>
        <w:t>ه</w:t>
      </w:r>
      <w:r w:rsidR="00685EC1">
        <w:rPr>
          <w:rFonts w:hint="cs"/>
          <w:rtl/>
          <w:lang w:bidi="ur-PK"/>
        </w:rPr>
        <w:t xml:space="preserve"> می‌خواھد چیزی را بپرسد و سؤال کند، باید ضمن این‌ک</w:t>
      </w:r>
      <w:r w:rsidR="00292C22">
        <w:rPr>
          <w:rFonts w:hint="cs"/>
          <w:rtl/>
          <w:lang w:bidi="ur-PK"/>
        </w:rPr>
        <w:t>ه</w:t>
      </w:r>
      <w:r w:rsidR="00685EC1">
        <w:rPr>
          <w:rFonts w:hint="cs"/>
          <w:rtl/>
          <w:lang w:bidi="ur-PK"/>
        </w:rPr>
        <w:t xml:space="preserve"> خود استفاد</w:t>
      </w:r>
      <w:r w:rsidR="00292C22">
        <w:rPr>
          <w:rFonts w:hint="cs"/>
          <w:rtl/>
          <w:lang w:bidi="ur-PK"/>
        </w:rPr>
        <w:t>ه</w:t>
      </w:r>
      <w:r w:rsidR="00685EC1">
        <w:rPr>
          <w:rFonts w:hint="cs"/>
          <w:rtl/>
          <w:lang w:bidi="ur-PK"/>
        </w:rPr>
        <w:t xml:space="preserve"> می‌برد، استفاد</w:t>
      </w:r>
      <w:r w:rsidR="00292C22">
        <w:rPr>
          <w:rFonts w:hint="cs"/>
          <w:rtl/>
          <w:lang w:bidi="ur-PK"/>
        </w:rPr>
        <w:t>ۀ</w:t>
      </w:r>
      <w:r w:rsidR="00685EC1">
        <w:rPr>
          <w:rFonts w:hint="cs"/>
          <w:rtl/>
          <w:lang w:bidi="ur-PK"/>
        </w:rPr>
        <w:t xml:space="preserve"> دیگران را نیز در نظر داشت</w:t>
      </w:r>
      <w:r w:rsidR="00292C22">
        <w:rPr>
          <w:rFonts w:hint="cs"/>
          <w:rtl/>
          <w:lang w:bidi="ur-PK"/>
        </w:rPr>
        <w:t>ه</w:t>
      </w:r>
      <w:r w:rsidR="00685EC1">
        <w:rPr>
          <w:rFonts w:hint="cs"/>
          <w:rtl/>
          <w:lang w:bidi="ur-PK"/>
        </w:rPr>
        <w:t xml:space="preserve"> باشد؛ چھارم این‌ک</w:t>
      </w:r>
      <w:r w:rsidR="00292C22">
        <w:rPr>
          <w:rFonts w:hint="cs"/>
          <w:rtl/>
          <w:lang w:bidi="ur-PK"/>
        </w:rPr>
        <w:t>ه</w:t>
      </w:r>
      <w:r w:rsidR="00685EC1">
        <w:rPr>
          <w:rFonts w:hint="cs"/>
          <w:rtl/>
          <w:lang w:bidi="ur-PK"/>
        </w:rPr>
        <w:t xml:space="preserve"> اگر سؤالی را از کسی </w:t>
      </w:r>
      <w:r w:rsidR="00685EC1" w:rsidRPr="00F461CF">
        <w:rPr>
          <w:rFonts w:hint="cs"/>
          <w:spacing w:val="-4"/>
          <w:rtl/>
          <w:lang w:bidi="ur-PK"/>
        </w:rPr>
        <w:t>پرسیدند ک</w:t>
      </w:r>
      <w:r w:rsidR="00292C22" w:rsidRPr="00F461CF">
        <w:rPr>
          <w:rFonts w:hint="cs"/>
          <w:spacing w:val="-4"/>
          <w:rtl/>
          <w:lang w:bidi="ur-PK"/>
        </w:rPr>
        <w:t>ه</w:t>
      </w:r>
      <w:r w:rsidR="00685EC1" w:rsidRPr="00F461CF">
        <w:rPr>
          <w:rFonts w:hint="cs"/>
          <w:spacing w:val="-4"/>
          <w:rtl/>
          <w:lang w:bidi="ur-PK"/>
        </w:rPr>
        <w:t xml:space="preserve"> جواب آن را نمی‌دانست باید</w:t>
      </w:r>
      <w:r w:rsidR="00485F02" w:rsidRPr="00F461CF">
        <w:rPr>
          <w:rFonts w:hint="cs"/>
          <w:spacing w:val="-4"/>
          <w:rtl/>
          <w:lang w:bidi="ur-PK"/>
        </w:rPr>
        <w:t xml:space="preserve"> با شھامت بگوید ک</w:t>
      </w:r>
      <w:r w:rsidR="00292C22" w:rsidRPr="00F461CF">
        <w:rPr>
          <w:rFonts w:hint="cs"/>
          <w:spacing w:val="-4"/>
          <w:rtl/>
          <w:lang w:bidi="ur-PK"/>
        </w:rPr>
        <w:t>ه</w:t>
      </w:r>
      <w:r w:rsidR="00485F02" w:rsidRPr="00F461CF">
        <w:rPr>
          <w:rFonts w:hint="cs"/>
          <w:spacing w:val="-4"/>
          <w:rtl/>
          <w:lang w:bidi="ur-PK"/>
        </w:rPr>
        <w:t xml:space="preserve"> نمی‌دانم، چنان</w:t>
      </w:r>
      <w:r w:rsidR="00F461CF">
        <w:rPr>
          <w:rFonts w:hint="eastAsia"/>
          <w:spacing w:val="-4"/>
          <w:rtl/>
          <w:lang w:bidi="ur-PK"/>
        </w:rPr>
        <w:t>‌</w:t>
      </w:r>
      <w:r w:rsidR="00485F02" w:rsidRPr="00F461CF">
        <w:rPr>
          <w:rFonts w:hint="cs"/>
          <w:spacing w:val="-4"/>
          <w:rtl/>
          <w:lang w:bidi="ur-PK"/>
        </w:rPr>
        <w:t>ک</w:t>
      </w:r>
      <w:r w:rsidR="00292C22" w:rsidRPr="00F461CF">
        <w:rPr>
          <w:rFonts w:hint="cs"/>
          <w:spacing w:val="-4"/>
          <w:rtl/>
          <w:lang w:bidi="ur-PK"/>
        </w:rPr>
        <w:t>ه</w:t>
      </w:r>
      <w:r w:rsidR="00485F02" w:rsidRPr="00F461CF">
        <w:rPr>
          <w:rFonts w:hint="cs"/>
          <w:spacing w:val="-4"/>
          <w:rtl/>
          <w:lang w:bidi="ur-PK"/>
        </w:rPr>
        <w:t xml:space="preserve"> پیامبر</w:t>
      </w:r>
      <w:r w:rsidR="00485F02" w:rsidRPr="00F461CF">
        <w:rPr>
          <w:rFonts w:cs="CTraditional Arabic" w:hint="cs"/>
          <w:spacing w:val="-4"/>
          <w:rtl/>
          <w:lang w:bidi="ur-PK"/>
        </w:rPr>
        <w:t>ص</w:t>
      </w:r>
      <w:r w:rsidR="00485F02">
        <w:rPr>
          <w:rFonts w:hint="cs"/>
          <w:rtl/>
          <w:lang w:bidi="ur-PK"/>
        </w:rPr>
        <w:t xml:space="preserve"> آن‌گا</w:t>
      </w:r>
      <w:r w:rsidR="00292C22">
        <w:rPr>
          <w:rFonts w:hint="cs"/>
          <w:rtl/>
          <w:lang w:bidi="ur-PK"/>
        </w:rPr>
        <w:t>ه</w:t>
      </w:r>
      <w:r w:rsidR="00485F02">
        <w:rPr>
          <w:rFonts w:hint="cs"/>
          <w:rtl/>
          <w:lang w:bidi="ur-PK"/>
        </w:rPr>
        <w:t xml:space="preserve"> ک</w:t>
      </w:r>
      <w:r w:rsidR="00292C22">
        <w:rPr>
          <w:rFonts w:hint="cs"/>
          <w:rtl/>
          <w:lang w:bidi="ur-PK"/>
        </w:rPr>
        <w:t>ه</w:t>
      </w:r>
      <w:r w:rsidR="00485F02">
        <w:rPr>
          <w:rFonts w:hint="cs"/>
          <w:rtl/>
          <w:lang w:bidi="ur-PK"/>
        </w:rPr>
        <w:t xml:space="preserve"> جبرئیل از او می‌پرسد ک</w:t>
      </w:r>
      <w:r w:rsidR="00292C22">
        <w:rPr>
          <w:rFonts w:hint="cs"/>
          <w:rtl/>
          <w:lang w:bidi="ur-PK"/>
        </w:rPr>
        <w:t>ه</w:t>
      </w:r>
      <w:r w:rsidR="00485F02">
        <w:rPr>
          <w:rFonts w:hint="cs"/>
          <w:rtl/>
          <w:lang w:bidi="ur-PK"/>
        </w:rPr>
        <w:t xml:space="preserve"> از وقوع قیامت برایم بگو، باکامل صراحت می‌فرماید من در مورد قیامت، بیشتر از تو نمی‌دانم</w:t>
      </w:r>
      <w:r w:rsidR="00DD60A7">
        <w:rPr>
          <w:rFonts w:hint="cs"/>
          <w:rtl/>
          <w:lang w:bidi="ur-PK"/>
        </w:rPr>
        <w:t>.</w:t>
      </w:r>
      <w:r w:rsidR="00485F02">
        <w:rPr>
          <w:rFonts w:hint="cs"/>
          <w:rtl/>
          <w:lang w:bidi="ur-PK"/>
        </w:rPr>
        <w:t xml:space="preserve"> علاو</w:t>
      </w:r>
      <w:r w:rsidR="00292C22">
        <w:rPr>
          <w:rFonts w:hint="cs"/>
          <w:rtl/>
          <w:lang w:bidi="ur-PK"/>
        </w:rPr>
        <w:t>ه</w:t>
      </w:r>
      <w:r w:rsidR="00485F02">
        <w:rPr>
          <w:rFonts w:hint="cs"/>
          <w:rtl/>
          <w:lang w:bidi="ur-PK"/>
        </w:rPr>
        <w:t xml:space="preserve"> بر</w:t>
      </w:r>
      <w:r w:rsidR="00982CEA">
        <w:rPr>
          <w:rFonts w:hint="cs"/>
          <w:rtl/>
          <w:lang w:bidi="ur-PK"/>
        </w:rPr>
        <w:t xml:space="preserve"> </w:t>
      </w:r>
      <w:r w:rsidR="00485F02">
        <w:rPr>
          <w:rFonts w:hint="cs"/>
          <w:rtl/>
          <w:lang w:bidi="ur-PK"/>
        </w:rPr>
        <w:t>این، حدیث مذکور شامل بخش بزرگی از احکام دین است ک</w:t>
      </w:r>
      <w:r w:rsidR="00292C22">
        <w:rPr>
          <w:rFonts w:hint="cs"/>
          <w:rtl/>
          <w:lang w:bidi="ur-PK"/>
        </w:rPr>
        <w:t>ه</w:t>
      </w:r>
      <w:r w:rsidR="00485F02">
        <w:rPr>
          <w:rFonts w:hint="cs"/>
          <w:rtl/>
          <w:lang w:bidi="ur-PK"/>
        </w:rPr>
        <w:t xml:space="preserve"> شرح و بسط آن ب</w:t>
      </w:r>
      <w:r w:rsidR="00292C22">
        <w:rPr>
          <w:rFonts w:hint="cs"/>
          <w:rtl/>
          <w:lang w:bidi="ur-PK"/>
        </w:rPr>
        <w:t>ه</w:t>
      </w:r>
      <w:r w:rsidR="00485F02">
        <w:rPr>
          <w:rFonts w:hint="cs"/>
          <w:rtl/>
          <w:lang w:bidi="ur-PK"/>
        </w:rPr>
        <w:t xml:space="preserve"> طول خواھد انجامید، اما بخش مربوط ب</w:t>
      </w:r>
      <w:r w:rsidR="00292C22">
        <w:rPr>
          <w:rFonts w:hint="cs"/>
          <w:rtl/>
          <w:lang w:bidi="ur-PK"/>
        </w:rPr>
        <w:t>ه</w:t>
      </w:r>
      <w:r w:rsidR="00485F02">
        <w:rPr>
          <w:rFonts w:hint="cs"/>
          <w:rtl/>
          <w:lang w:bidi="ur-PK"/>
        </w:rPr>
        <w:t xml:space="preserve"> سؤال، از احسان جالب توج</w:t>
      </w:r>
      <w:r w:rsidR="00292C22">
        <w:rPr>
          <w:rFonts w:hint="cs"/>
          <w:rtl/>
          <w:lang w:bidi="ur-PK"/>
        </w:rPr>
        <w:t>ه</w:t>
      </w:r>
      <w:r w:rsidR="00485F02">
        <w:rPr>
          <w:rFonts w:hint="cs"/>
          <w:rtl/>
          <w:lang w:bidi="ur-PK"/>
        </w:rPr>
        <w:t xml:space="preserve"> است و می‌ارزد ک</w:t>
      </w:r>
      <w:r w:rsidR="00292C22">
        <w:rPr>
          <w:rFonts w:hint="cs"/>
          <w:rtl/>
          <w:lang w:bidi="ur-PK"/>
        </w:rPr>
        <w:t>ه</w:t>
      </w:r>
      <w:r w:rsidR="00485F02">
        <w:rPr>
          <w:rFonts w:hint="cs"/>
          <w:rtl/>
          <w:lang w:bidi="ur-PK"/>
        </w:rPr>
        <w:t xml:space="preserve"> بیشتر مورد دقت و توج</w:t>
      </w:r>
      <w:r w:rsidR="00292C22">
        <w:rPr>
          <w:rFonts w:hint="cs"/>
          <w:rtl/>
          <w:lang w:bidi="ur-PK"/>
        </w:rPr>
        <w:t>ه</w:t>
      </w:r>
      <w:r w:rsidR="00485F02">
        <w:rPr>
          <w:rFonts w:hint="cs"/>
          <w:rtl/>
          <w:lang w:bidi="ur-PK"/>
        </w:rPr>
        <w:t xml:space="preserve"> قرار گیرد آن‌گا</w:t>
      </w:r>
      <w:r w:rsidR="00292C22">
        <w:rPr>
          <w:rFonts w:hint="cs"/>
          <w:rtl/>
          <w:lang w:bidi="ur-PK"/>
        </w:rPr>
        <w:t>ه</w:t>
      </w:r>
      <w:r w:rsidR="00485F02">
        <w:rPr>
          <w:rFonts w:hint="cs"/>
          <w:rtl/>
          <w:lang w:bidi="ur-PK"/>
        </w:rPr>
        <w:t xml:space="preserve"> ک</w:t>
      </w:r>
      <w:r w:rsidR="00292C22">
        <w:rPr>
          <w:rFonts w:hint="cs"/>
          <w:rtl/>
          <w:lang w:bidi="ur-PK"/>
        </w:rPr>
        <w:t>ه</w:t>
      </w:r>
      <w:r w:rsidR="00485F02">
        <w:rPr>
          <w:rFonts w:hint="cs"/>
          <w:rtl/>
          <w:lang w:bidi="ur-PK"/>
        </w:rPr>
        <w:t xml:space="preserve"> رسول الل</w:t>
      </w:r>
      <w:r w:rsidR="00292C22">
        <w:rPr>
          <w:rFonts w:hint="cs"/>
          <w:rtl/>
          <w:lang w:bidi="ur-PK"/>
        </w:rPr>
        <w:t>ه</w:t>
      </w:r>
      <w:r w:rsidR="00485F02">
        <w:rPr>
          <w:rFonts w:hint="cs"/>
          <w:rtl/>
          <w:lang w:bidi="ur-PK"/>
        </w:rPr>
        <w:t xml:space="preserve"> </w:t>
      </w:r>
      <w:r w:rsidR="00485F02">
        <w:rPr>
          <w:rFonts w:cs="CTraditional Arabic" w:hint="cs"/>
          <w:rtl/>
          <w:lang w:bidi="ur-PK"/>
        </w:rPr>
        <w:t>ص</w:t>
      </w:r>
      <w:r w:rsidR="00485F02">
        <w:rPr>
          <w:rFonts w:hint="cs"/>
          <w:rtl/>
          <w:lang w:bidi="ur-PK"/>
        </w:rPr>
        <w:t xml:space="preserve"> در جواب سؤال از احسان، می‌فرماید:</w:t>
      </w:r>
    </w:p>
    <w:p w:rsidR="00D26853" w:rsidRDefault="00D26853" w:rsidP="00EA5DA6">
      <w:pPr>
        <w:pStyle w:val="a8"/>
        <w:rPr>
          <w:rtl/>
          <w:lang w:bidi="ur-PK"/>
        </w:rPr>
      </w:pPr>
      <w:r>
        <w:rPr>
          <w:rFonts w:ascii="Traditional Arabic" w:hAnsi="Traditional Arabic" w:cs="Traditional Arabic"/>
          <w:rtl/>
          <w:lang w:bidi="ur-PK"/>
        </w:rPr>
        <w:t>«</w:t>
      </w:r>
      <w:r w:rsidR="00117212" w:rsidRPr="00B53C1E">
        <w:rPr>
          <w:rStyle w:val="Char3"/>
          <w:rFonts w:hint="eastAsia"/>
          <w:rtl/>
        </w:rPr>
        <w:t>الإِحْسَان</w:t>
      </w:r>
      <w:r w:rsidR="00117212" w:rsidRPr="00B53C1E">
        <w:rPr>
          <w:rStyle w:val="Char3"/>
          <w:rFonts w:hint="cs"/>
          <w:rtl/>
        </w:rPr>
        <w:t xml:space="preserve">ُ </w:t>
      </w:r>
      <w:r w:rsidR="00117212" w:rsidRPr="00B53C1E">
        <w:rPr>
          <w:rStyle w:val="Char3"/>
          <w:rFonts w:hint="eastAsia"/>
          <w:rtl/>
        </w:rPr>
        <w:t>أَنْ</w:t>
      </w:r>
      <w:r w:rsidR="00117212" w:rsidRPr="00B53C1E">
        <w:rPr>
          <w:rStyle w:val="Char3"/>
          <w:rtl/>
        </w:rPr>
        <w:t xml:space="preserve"> </w:t>
      </w:r>
      <w:r w:rsidR="00117212" w:rsidRPr="00B53C1E">
        <w:rPr>
          <w:rStyle w:val="Char3"/>
          <w:rFonts w:hint="eastAsia"/>
          <w:rtl/>
        </w:rPr>
        <w:t>تَعْبُدَ</w:t>
      </w:r>
      <w:r w:rsidR="00117212" w:rsidRPr="00B53C1E">
        <w:rPr>
          <w:rStyle w:val="Char3"/>
          <w:rtl/>
        </w:rPr>
        <w:t xml:space="preserve"> </w:t>
      </w:r>
      <w:r w:rsidR="00117212" w:rsidRPr="00B53C1E">
        <w:rPr>
          <w:rStyle w:val="Char3"/>
          <w:rFonts w:hint="eastAsia"/>
          <w:rtl/>
        </w:rPr>
        <w:t>اللهَ</w:t>
      </w:r>
      <w:r w:rsidR="00117212" w:rsidRPr="00B53C1E">
        <w:rPr>
          <w:rStyle w:val="Char3"/>
          <w:rtl/>
        </w:rPr>
        <w:t xml:space="preserve"> </w:t>
      </w:r>
      <w:r w:rsidR="00117212" w:rsidRPr="00B53C1E">
        <w:rPr>
          <w:rStyle w:val="Char3"/>
          <w:rFonts w:hint="eastAsia"/>
          <w:rtl/>
        </w:rPr>
        <w:t>كَأَنَّكَ</w:t>
      </w:r>
      <w:r w:rsidR="00117212" w:rsidRPr="00B53C1E">
        <w:rPr>
          <w:rStyle w:val="Char3"/>
          <w:rtl/>
        </w:rPr>
        <w:t xml:space="preserve"> </w:t>
      </w:r>
      <w:r w:rsidR="00117212" w:rsidRPr="00B53C1E">
        <w:rPr>
          <w:rStyle w:val="Char3"/>
          <w:rFonts w:hint="eastAsia"/>
          <w:rtl/>
        </w:rPr>
        <w:t>تَرَاهُ،</w:t>
      </w:r>
      <w:r w:rsidR="00117212" w:rsidRPr="00B53C1E">
        <w:rPr>
          <w:rStyle w:val="Char3"/>
          <w:rtl/>
        </w:rPr>
        <w:t xml:space="preserve"> </w:t>
      </w:r>
      <w:r w:rsidR="00117212" w:rsidRPr="00B53C1E">
        <w:rPr>
          <w:rStyle w:val="Char3"/>
          <w:rFonts w:hint="eastAsia"/>
          <w:rtl/>
        </w:rPr>
        <w:t>فَإِنْ</w:t>
      </w:r>
      <w:r w:rsidR="00117212" w:rsidRPr="00B53C1E">
        <w:rPr>
          <w:rStyle w:val="Char3"/>
          <w:rtl/>
        </w:rPr>
        <w:t xml:space="preserve"> </w:t>
      </w:r>
      <w:r w:rsidR="00117212" w:rsidRPr="00B53C1E">
        <w:rPr>
          <w:rStyle w:val="Char3"/>
          <w:rFonts w:hint="eastAsia"/>
          <w:rtl/>
        </w:rPr>
        <w:t>لَمْ</w:t>
      </w:r>
      <w:r w:rsidR="00117212" w:rsidRPr="00B53C1E">
        <w:rPr>
          <w:rStyle w:val="Char3"/>
          <w:rtl/>
        </w:rPr>
        <w:t xml:space="preserve"> </w:t>
      </w:r>
      <w:r w:rsidR="00117212" w:rsidRPr="00B53C1E">
        <w:rPr>
          <w:rStyle w:val="Char3"/>
          <w:rFonts w:hint="eastAsia"/>
          <w:rtl/>
        </w:rPr>
        <w:t>تَكُنْ</w:t>
      </w:r>
      <w:r w:rsidR="00117212" w:rsidRPr="00B53C1E">
        <w:rPr>
          <w:rStyle w:val="Char3"/>
          <w:rtl/>
        </w:rPr>
        <w:t xml:space="preserve"> </w:t>
      </w:r>
      <w:r w:rsidR="00117212" w:rsidRPr="00B53C1E">
        <w:rPr>
          <w:rStyle w:val="Char3"/>
          <w:rFonts w:hint="eastAsia"/>
          <w:rtl/>
        </w:rPr>
        <w:t>تَرَاهُ</w:t>
      </w:r>
      <w:r w:rsidR="00117212" w:rsidRPr="00B53C1E">
        <w:rPr>
          <w:rStyle w:val="Char3"/>
          <w:rtl/>
        </w:rPr>
        <w:t xml:space="preserve"> </w:t>
      </w:r>
      <w:r w:rsidR="00117212" w:rsidRPr="00B53C1E">
        <w:rPr>
          <w:rStyle w:val="Char3"/>
          <w:rFonts w:hint="eastAsia"/>
          <w:rtl/>
        </w:rPr>
        <w:t>فَإِنَّهُ</w:t>
      </w:r>
      <w:r w:rsidR="00117212" w:rsidRPr="00B53C1E">
        <w:rPr>
          <w:rStyle w:val="Char3"/>
          <w:rtl/>
        </w:rPr>
        <w:t xml:space="preserve"> </w:t>
      </w:r>
      <w:r w:rsidR="00117212" w:rsidRPr="00B53C1E">
        <w:rPr>
          <w:rStyle w:val="Char3"/>
          <w:rFonts w:hint="eastAsia"/>
          <w:rtl/>
        </w:rPr>
        <w:t>يَرَاكَ</w:t>
      </w:r>
      <w:r>
        <w:rPr>
          <w:rFonts w:ascii="Traditional Arabic" w:hAnsi="Traditional Arabic" w:cs="Traditional Arabic"/>
          <w:rtl/>
          <w:lang w:bidi="ur-PK"/>
        </w:rPr>
        <w:t>»</w:t>
      </w:r>
      <w:r w:rsidR="00EA5DA6">
        <w:rPr>
          <w:rFonts w:hint="cs"/>
          <w:rtl/>
          <w:lang w:bidi="ur-PK"/>
        </w:rPr>
        <w:t>.</w:t>
      </w:r>
    </w:p>
    <w:p w:rsidR="00DB4646" w:rsidRDefault="00D26853" w:rsidP="00D012AF">
      <w:pPr>
        <w:pStyle w:val="a8"/>
        <w:rPr>
          <w:rtl/>
          <w:lang w:bidi="ur-PK"/>
        </w:rPr>
      </w:pPr>
      <w:r>
        <w:rPr>
          <w:rFonts w:hint="cs"/>
          <w:rtl/>
          <w:lang w:bidi="ur-PK"/>
        </w:rPr>
        <w:t>این حدیث شریف ک</w:t>
      </w:r>
      <w:r w:rsidR="00292C22">
        <w:rPr>
          <w:rFonts w:hint="cs"/>
          <w:rtl/>
          <w:lang w:bidi="ur-PK"/>
        </w:rPr>
        <w:t>ه</w:t>
      </w:r>
      <w:r>
        <w:rPr>
          <w:rFonts w:hint="cs"/>
          <w:rtl/>
          <w:lang w:bidi="ur-PK"/>
        </w:rPr>
        <w:t xml:space="preserve"> معنی آن سابقاً ذکر شد، در واقع خلاص</w:t>
      </w:r>
      <w:r w:rsidR="00292C22">
        <w:rPr>
          <w:rFonts w:hint="cs"/>
          <w:rtl/>
          <w:lang w:bidi="ur-PK"/>
        </w:rPr>
        <w:t>ۀ</w:t>
      </w:r>
      <w:r>
        <w:rPr>
          <w:rFonts w:hint="cs"/>
          <w:rtl/>
          <w:lang w:bidi="ur-PK"/>
        </w:rPr>
        <w:t xml:space="preserve"> ایمان و اسلام است؛ چون وقتی ک</w:t>
      </w:r>
      <w:r w:rsidR="00292C22">
        <w:rPr>
          <w:rFonts w:hint="cs"/>
          <w:rtl/>
          <w:lang w:bidi="ur-PK"/>
        </w:rPr>
        <w:t>ه</w:t>
      </w:r>
      <w:r>
        <w:rPr>
          <w:rFonts w:hint="cs"/>
          <w:rtl/>
          <w:lang w:bidi="ur-PK"/>
        </w:rPr>
        <w:t xml:space="preserve"> انسان در انجام ھر عمل و عبادتی، احساس کرد در پیشگا</w:t>
      </w:r>
      <w:r w:rsidR="00292C22">
        <w:rPr>
          <w:rFonts w:hint="cs"/>
          <w:rtl/>
          <w:lang w:bidi="ur-PK"/>
        </w:rPr>
        <w:t>ه</w:t>
      </w:r>
      <w:r>
        <w:rPr>
          <w:rFonts w:hint="cs"/>
          <w:rtl/>
          <w:lang w:bidi="ur-PK"/>
        </w:rPr>
        <w:t xml:space="preserve"> خدا قرار گرفت</w:t>
      </w:r>
      <w:r w:rsidR="00292C22">
        <w:rPr>
          <w:rFonts w:hint="cs"/>
          <w:rtl/>
          <w:lang w:bidi="ur-PK"/>
        </w:rPr>
        <w:t>ه</w:t>
      </w:r>
      <w:r>
        <w:rPr>
          <w:rFonts w:hint="cs"/>
          <w:rtl/>
          <w:lang w:bidi="ur-PK"/>
        </w:rPr>
        <w:t xml:space="preserve"> است و خداوند ناظر اوست، آن عمل و عبادت را در غایت </w:t>
      </w:r>
      <w:r w:rsidR="00D012AF">
        <w:rPr>
          <w:rFonts w:hint="cs"/>
          <w:rtl/>
          <w:lang w:bidi="ur-PK"/>
        </w:rPr>
        <w:t>زیبایی انجام می‌دھد و سعی خواھد کرد طوری آن را انجام دھد ک</w:t>
      </w:r>
      <w:r w:rsidR="00292C22">
        <w:rPr>
          <w:rFonts w:hint="cs"/>
          <w:rtl/>
          <w:lang w:bidi="ur-PK"/>
        </w:rPr>
        <w:t>ه</w:t>
      </w:r>
      <w:r w:rsidR="00D012AF">
        <w:rPr>
          <w:rFonts w:hint="cs"/>
          <w:rtl/>
          <w:lang w:bidi="ur-PK"/>
        </w:rPr>
        <w:t xml:space="preserve"> مستحق نظر و رضای خدا باشد و پیامبراسلام </w:t>
      </w:r>
      <w:r w:rsidR="00D012AF">
        <w:rPr>
          <w:rFonts w:cs="CTraditional Arabic" w:hint="cs"/>
          <w:rtl/>
          <w:lang w:bidi="ur-PK"/>
        </w:rPr>
        <w:t>ص</w:t>
      </w:r>
      <w:r w:rsidR="00D012AF">
        <w:rPr>
          <w:rFonts w:hint="cs"/>
          <w:rtl/>
          <w:lang w:bidi="ur-PK"/>
        </w:rPr>
        <w:t xml:space="preserve"> </w:t>
      </w:r>
      <w:r w:rsidR="00F376B2">
        <w:rPr>
          <w:rFonts w:hint="cs"/>
          <w:rtl/>
          <w:lang w:bidi="ur-PK"/>
        </w:rPr>
        <w:t>اصحاب</w:t>
      </w:r>
      <w:r w:rsidR="00D012AF">
        <w:rPr>
          <w:rFonts w:hint="cs"/>
          <w:rtl/>
          <w:lang w:bidi="ur-PK"/>
        </w:rPr>
        <w:t xml:space="preserve"> خود را دقیقاً بر این منوال تربیت نمود و لذا </w:t>
      </w:r>
      <w:r w:rsidR="00546A50">
        <w:rPr>
          <w:rFonts w:hint="cs"/>
          <w:rtl/>
          <w:lang w:bidi="ur-PK"/>
        </w:rPr>
        <w:t>آن‌ھا</w:t>
      </w:r>
      <w:r w:rsidR="00D012AF">
        <w:rPr>
          <w:rFonts w:hint="cs"/>
          <w:rtl/>
          <w:lang w:bidi="ur-PK"/>
        </w:rPr>
        <w:t xml:space="preserve"> ھر عملی را ک</w:t>
      </w:r>
      <w:r w:rsidR="00292C22">
        <w:rPr>
          <w:rFonts w:hint="cs"/>
          <w:rtl/>
          <w:lang w:bidi="ur-PK"/>
        </w:rPr>
        <w:t>ه</w:t>
      </w:r>
      <w:r w:rsidR="00D012AF">
        <w:rPr>
          <w:rFonts w:hint="cs"/>
          <w:rtl/>
          <w:lang w:bidi="ur-PK"/>
        </w:rPr>
        <w:t xml:space="preserve"> انجام می‌دادند، خدا را شاھد و ناظر خود می‌پنداشتند و وقتی ک</w:t>
      </w:r>
      <w:r w:rsidR="00292C22">
        <w:rPr>
          <w:rFonts w:hint="cs"/>
          <w:rtl/>
          <w:lang w:bidi="ur-PK"/>
        </w:rPr>
        <w:t>ه</w:t>
      </w:r>
      <w:r w:rsidR="00D012AF">
        <w:rPr>
          <w:rFonts w:hint="cs"/>
          <w:rtl/>
          <w:lang w:bidi="ur-PK"/>
        </w:rPr>
        <w:t xml:space="preserve"> ب</w:t>
      </w:r>
      <w:r w:rsidR="00292C22">
        <w:rPr>
          <w:rFonts w:hint="cs"/>
          <w:rtl/>
          <w:lang w:bidi="ur-PK"/>
        </w:rPr>
        <w:t>ه</w:t>
      </w:r>
      <w:r w:rsidR="00D012AF">
        <w:rPr>
          <w:rFonts w:hint="cs"/>
          <w:rtl/>
          <w:lang w:bidi="ur-PK"/>
        </w:rPr>
        <w:t xml:space="preserve"> نماز می‌ایستادند، نمازشان مانند نماز کسی بود ک</w:t>
      </w:r>
      <w:r w:rsidR="00292C22">
        <w:rPr>
          <w:rFonts w:hint="cs"/>
          <w:rtl/>
          <w:lang w:bidi="ur-PK"/>
        </w:rPr>
        <w:t>ه</w:t>
      </w:r>
      <w:r w:rsidR="00982CEA">
        <w:rPr>
          <w:rFonts w:hint="cs"/>
          <w:rtl/>
          <w:lang w:bidi="ur-PK"/>
        </w:rPr>
        <w:t xml:space="preserve"> خدا را می‌بیند و جھاد و کارزار</w:t>
      </w:r>
      <w:r w:rsidR="00D012AF">
        <w:rPr>
          <w:rFonts w:hint="cs"/>
          <w:rtl/>
          <w:lang w:bidi="ur-PK"/>
        </w:rPr>
        <w:t>شان جھاد کسی بود ک</w:t>
      </w:r>
      <w:r w:rsidR="00292C22">
        <w:rPr>
          <w:rFonts w:hint="cs"/>
          <w:rtl/>
          <w:lang w:bidi="ur-PK"/>
        </w:rPr>
        <w:t>ه</w:t>
      </w:r>
      <w:r w:rsidR="00D012AF">
        <w:rPr>
          <w:rFonts w:hint="cs"/>
          <w:rtl/>
          <w:lang w:bidi="ur-PK"/>
        </w:rPr>
        <w:t xml:space="preserve"> خدا را مشاھد</w:t>
      </w:r>
      <w:r w:rsidR="00292C22">
        <w:rPr>
          <w:rFonts w:hint="cs"/>
          <w:rtl/>
          <w:lang w:bidi="ur-PK"/>
        </w:rPr>
        <w:t>ه</w:t>
      </w:r>
      <w:r w:rsidR="00D012AF">
        <w:rPr>
          <w:rFonts w:hint="cs"/>
          <w:rtl/>
          <w:lang w:bidi="ur-PK"/>
        </w:rPr>
        <w:t xml:space="preserve"> می‌کند و تمام اعمال و کردارشان را ب</w:t>
      </w:r>
      <w:r w:rsidR="00292C22">
        <w:rPr>
          <w:rFonts w:hint="cs"/>
          <w:rtl/>
          <w:lang w:bidi="ur-PK"/>
        </w:rPr>
        <w:t>ه</w:t>
      </w:r>
      <w:r w:rsidR="00D012AF">
        <w:rPr>
          <w:rFonts w:hint="cs"/>
          <w:rtl/>
          <w:lang w:bidi="ur-PK"/>
        </w:rPr>
        <w:t xml:space="preserve"> گون</w:t>
      </w:r>
      <w:r w:rsidR="00292C22">
        <w:rPr>
          <w:rFonts w:hint="cs"/>
          <w:rtl/>
          <w:lang w:bidi="ur-PK"/>
        </w:rPr>
        <w:t>ه</w:t>
      </w:r>
      <w:r w:rsidR="00D012AF">
        <w:rPr>
          <w:rFonts w:hint="cs"/>
          <w:rtl/>
          <w:lang w:bidi="ur-PK"/>
        </w:rPr>
        <w:t>‌ای انجام می‌دادند ک</w:t>
      </w:r>
      <w:r w:rsidR="00292C22">
        <w:rPr>
          <w:rFonts w:hint="cs"/>
          <w:rtl/>
          <w:lang w:bidi="ur-PK"/>
        </w:rPr>
        <w:t>ه</w:t>
      </w:r>
      <w:r w:rsidR="00D012AF">
        <w:rPr>
          <w:rFonts w:hint="cs"/>
          <w:rtl/>
          <w:lang w:bidi="ur-PK"/>
        </w:rPr>
        <w:t xml:space="preserve"> گویی خدا را می‌بینند، پس ب</w:t>
      </w:r>
      <w:r w:rsidR="00292C22">
        <w:rPr>
          <w:rFonts w:hint="cs"/>
          <w:rtl/>
          <w:lang w:bidi="ur-PK"/>
        </w:rPr>
        <w:t>ه</w:t>
      </w:r>
      <w:r w:rsidR="00D012AF">
        <w:rPr>
          <w:rFonts w:hint="cs"/>
          <w:rtl/>
          <w:lang w:bidi="ur-PK"/>
        </w:rPr>
        <w:t xml:space="preserve"> ھمین دلیل امروزشان از دیروزشان و فردای</w:t>
      </w:r>
      <w:r w:rsidR="00982CEA">
        <w:rPr>
          <w:rFonts w:hint="eastAsia"/>
          <w:rtl/>
          <w:lang w:bidi="ur-PK"/>
        </w:rPr>
        <w:t>‌</w:t>
      </w:r>
      <w:r w:rsidR="00D012AF">
        <w:rPr>
          <w:rFonts w:hint="cs"/>
          <w:rtl/>
          <w:lang w:bidi="ur-PK"/>
        </w:rPr>
        <w:t>شان از امروزشان بھتر بود و ھر روز بیشتر ب</w:t>
      </w:r>
      <w:r w:rsidR="00292C22">
        <w:rPr>
          <w:rFonts w:hint="cs"/>
          <w:rtl/>
          <w:lang w:bidi="ur-PK"/>
        </w:rPr>
        <w:t>ه</w:t>
      </w:r>
      <w:r w:rsidR="00D012AF">
        <w:rPr>
          <w:rFonts w:hint="cs"/>
          <w:rtl/>
          <w:lang w:bidi="ur-PK"/>
        </w:rPr>
        <w:t xml:space="preserve"> خدا نزدیک می‌شدند</w:t>
      </w:r>
      <w:r w:rsidR="00DD60A7">
        <w:rPr>
          <w:rFonts w:hint="cs"/>
          <w:rtl/>
          <w:lang w:bidi="ur-PK"/>
        </w:rPr>
        <w:t>.</w:t>
      </w:r>
      <w:r w:rsidR="00D012AF">
        <w:rPr>
          <w:rFonts w:hint="cs"/>
          <w:rtl/>
          <w:lang w:bidi="ur-PK"/>
        </w:rPr>
        <w:t xml:space="preserve"> اما ما، نماز را ب</w:t>
      </w:r>
      <w:r w:rsidR="00292C22">
        <w:rPr>
          <w:rFonts w:hint="cs"/>
          <w:rtl/>
          <w:lang w:bidi="ur-PK"/>
        </w:rPr>
        <w:t>ه</w:t>
      </w:r>
      <w:r w:rsidR="00D012AF">
        <w:rPr>
          <w:rFonts w:hint="cs"/>
          <w:rtl/>
          <w:lang w:bidi="ur-PK"/>
        </w:rPr>
        <w:t xml:space="preserve"> پا می‌داریم و کم‌ترین بھر</w:t>
      </w:r>
      <w:r w:rsidR="00292C22">
        <w:rPr>
          <w:rFonts w:hint="cs"/>
          <w:rtl/>
          <w:lang w:bidi="ur-PK"/>
        </w:rPr>
        <w:t>ه</w:t>
      </w:r>
      <w:r w:rsidR="00D012AF">
        <w:rPr>
          <w:rFonts w:hint="cs"/>
          <w:rtl/>
          <w:lang w:bidi="ur-PK"/>
        </w:rPr>
        <w:t xml:space="preserve"> را از آن نمی‌بریم و نماز ما سبب تقوا و تقرّب بیشتر نخواھد شد و در اصلاح ما ت</w:t>
      </w:r>
      <w:r w:rsidR="00BA0469">
        <w:rPr>
          <w:rFonts w:hint="cs"/>
          <w:rtl/>
          <w:lang w:bidi="ur-PK"/>
        </w:rPr>
        <w:t>أ</w:t>
      </w:r>
      <w:r w:rsidR="00D012AF">
        <w:rPr>
          <w:rFonts w:hint="cs"/>
          <w:rtl/>
          <w:lang w:bidi="ur-PK"/>
        </w:rPr>
        <w:t>ثیری نخواھد داشت و جا دارد ک</w:t>
      </w:r>
      <w:r w:rsidR="00292C22">
        <w:rPr>
          <w:rFonts w:hint="cs"/>
          <w:rtl/>
          <w:lang w:bidi="ur-PK"/>
        </w:rPr>
        <w:t>ه</w:t>
      </w:r>
      <w:r w:rsidR="00D012AF">
        <w:rPr>
          <w:rFonts w:hint="cs"/>
          <w:rtl/>
          <w:lang w:bidi="ur-PK"/>
        </w:rPr>
        <w:t xml:space="preserve"> بسیار بیمناک بود از این‌ک</w:t>
      </w:r>
      <w:r w:rsidR="00292C22">
        <w:rPr>
          <w:rFonts w:hint="cs"/>
          <w:rtl/>
          <w:lang w:bidi="ur-PK"/>
        </w:rPr>
        <w:t>ه</w:t>
      </w:r>
      <w:r w:rsidR="00D012AF">
        <w:rPr>
          <w:rFonts w:hint="cs"/>
          <w:rtl/>
          <w:lang w:bidi="ur-PK"/>
        </w:rPr>
        <w:t xml:space="preserve"> نکند این وضع اسفبار، ھمان چیزی باشد ک</w:t>
      </w:r>
      <w:r w:rsidR="00292C22">
        <w:rPr>
          <w:rFonts w:hint="cs"/>
          <w:rtl/>
          <w:lang w:bidi="ur-PK"/>
        </w:rPr>
        <w:t>ه</w:t>
      </w:r>
      <w:r w:rsidR="00D012AF">
        <w:rPr>
          <w:rFonts w:hint="cs"/>
          <w:rtl/>
          <w:lang w:bidi="ur-PK"/>
        </w:rPr>
        <w:t xml:space="preserve"> خداوند در قرآن کریم می‌فرماید:</w:t>
      </w:r>
    </w:p>
    <w:p w:rsidR="00D012AF" w:rsidRDefault="00CB37F6" w:rsidP="00F461CF">
      <w:pPr>
        <w:pStyle w:val="af1"/>
        <w:rPr>
          <w:rtl/>
          <w:lang w:bidi="ur-PK"/>
        </w:rPr>
      </w:pPr>
      <w:r w:rsidRPr="00CB37F6">
        <w:rPr>
          <w:rFonts w:cs="CTraditional Arabic"/>
          <w:rtl/>
          <w:lang w:bidi="ur-PK"/>
        </w:rPr>
        <w:t>+</w:t>
      </w:r>
      <w:r w:rsidR="00117212" w:rsidRPr="00F461CF">
        <w:rPr>
          <w:rtl/>
        </w:rPr>
        <w:t>كَلَّاۖ بَلۡۜ رَانَ عَلَىٰ قُلُوبِهِم مَّا كَانُواْ يَكۡسِبُونَ١٤</w:t>
      </w:r>
      <w:r w:rsidRPr="00CB37F6">
        <w:rPr>
          <w:rFonts w:ascii="Times New Roman" w:cs="CTraditional Arabic" w:hint="cs"/>
          <w:rtl/>
          <w:lang w:bidi="ur-PK"/>
        </w:rPr>
        <w:t>_</w:t>
      </w:r>
      <w:r w:rsidR="00117212">
        <w:rPr>
          <w:rFonts w:ascii="Times New Roman" w:cs="Arial"/>
          <w:szCs w:val="24"/>
          <w:rtl/>
          <w:lang w:bidi="ur-PK"/>
        </w:rPr>
        <w:t xml:space="preserve"> </w:t>
      </w:r>
      <w:r w:rsidR="00117212" w:rsidRPr="00117212">
        <w:rPr>
          <w:rStyle w:val="Char6"/>
          <w:rtl/>
        </w:rPr>
        <w:t>[المطففين: 14]</w:t>
      </w:r>
      <w:r w:rsidR="00F461CF">
        <w:rPr>
          <w:rStyle w:val="Char6"/>
          <w:rFonts w:hint="cs"/>
          <w:rtl/>
        </w:rPr>
        <w:t>.</w:t>
      </w:r>
    </w:p>
    <w:p w:rsidR="00D012AF" w:rsidRDefault="00D012AF" w:rsidP="00F461CF">
      <w:pPr>
        <w:pStyle w:val="ab"/>
        <w:rPr>
          <w:rtl/>
          <w:lang w:bidi="ur-PK"/>
        </w:rPr>
      </w:pPr>
      <w:r w:rsidRPr="008421EC">
        <w:rPr>
          <w:rStyle w:val="Char8"/>
          <w:rtl/>
        </w:rPr>
        <w:t>«</w:t>
      </w:r>
      <w:r w:rsidRPr="00F461CF">
        <w:rPr>
          <w:rFonts w:hint="cs"/>
          <w:rtl/>
        </w:rPr>
        <w:t>ن</w:t>
      </w:r>
      <w:r w:rsidR="00292C22" w:rsidRPr="00F461CF">
        <w:rPr>
          <w:rFonts w:hint="cs"/>
          <w:rtl/>
        </w:rPr>
        <w:t>ه</w:t>
      </w:r>
      <w:r w:rsidRPr="00F461CF">
        <w:rPr>
          <w:rFonts w:hint="cs"/>
          <w:rtl/>
        </w:rPr>
        <w:t>: ھرگز این گون</w:t>
      </w:r>
      <w:r w:rsidR="00292C22" w:rsidRPr="00F461CF">
        <w:rPr>
          <w:rFonts w:hint="cs"/>
          <w:rtl/>
        </w:rPr>
        <w:t>ه</w:t>
      </w:r>
      <w:r w:rsidRPr="00F461CF">
        <w:rPr>
          <w:rFonts w:hint="cs"/>
          <w:rtl/>
        </w:rPr>
        <w:t xml:space="preserve"> نیست: بلک</w:t>
      </w:r>
      <w:r w:rsidR="00292C22" w:rsidRPr="00F461CF">
        <w:rPr>
          <w:rFonts w:hint="cs"/>
          <w:rtl/>
        </w:rPr>
        <w:t>ه</w:t>
      </w:r>
      <w:r w:rsidRPr="00F461CF">
        <w:rPr>
          <w:rFonts w:hint="cs"/>
          <w:rtl/>
        </w:rPr>
        <w:t xml:space="preserve"> دل‌ھای آنان را پوشش داد</w:t>
      </w:r>
      <w:r w:rsidR="00292C22" w:rsidRPr="00F461CF">
        <w:rPr>
          <w:rFonts w:hint="cs"/>
          <w:rtl/>
        </w:rPr>
        <w:t>ه</w:t>
      </w:r>
      <w:r w:rsidRPr="00F461CF">
        <w:rPr>
          <w:rFonts w:hint="cs"/>
          <w:rtl/>
        </w:rPr>
        <w:t xml:space="preserve"> است، گناھانی ک</w:t>
      </w:r>
      <w:r w:rsidR="00292C22" w:rsidRPr="00F461CF">
        <w:rPr>
          <w:rFonts w:hint="cs"/>
          <w:rtl/>
        </w:rPr>
        <w:t>ه</w:t>
      </w:r>
      <w:r w:rsidRPr="00F461CF">
        <w:rPr>
          <w:rFonts w:hint="cs"/>
          <w:rtl/>
        </w:rPr>
        <w:t xml:space="preserve"> انجام داد</w:t>
      </w:r>
      <w:r w:rsidR="00292C22" w:rsidRPr="00F461CF">
        <w:rPr>
          <w:rFonts w:hint="cs"/>
          <w:rtl/>
        </w:rPr>
        <w:t>ه</w:t>
      </w:r>
      <w:r w:rsidRPr="00F461CF">
        <w:rPr>
          <w:rFonts w:hint="cs"/>
          <w:rtl/>
        </w:rPr>
        <w:t>‌اند</w:t>
      </w:r>
      <w:r w:rsidRPr="008421EC">
        <w:rPr>
          <w:rStyle w:val="Char8"/>
          <w:rtl/>
        </w:rPr>
        <w:t>»</w:t>
      </w:r>
      <w:r w:rsidR="00DD60A7">
        <w:rPr>
          <w:rFonts w:hint="cs"/>
          <w:rtl/>
          <w:lang w:bidi="ur-PK"/>
        </w:rPr>
        <w:t>.</w:t>
      </w:r>
    </w:p>
    <w:p w:rsidR="00D012AF" w:rsidRDefault="00D012AF" w:rsidP="00982CEA">
      <w:pPr>
        <w:pStyle w:val="a8"/>
        <w:rPr>
          <w:rtl/>
          <w:lang w:bidi="ur-PK"/>
        </w:rPr>
      </w:pPr>
      <w:r>
        <w:rPr>
          <w:rFonts w:hint="cs"/>
          <w:rtl/>
          <w:lang w:bidi="ur-PK"/>
        </w:rPr>
        <w:t>خداوند، قرآن کریم را مای</w:t>
      </w:r>
      <w:r w:rsidR="00292C22">
        <w:rPr>
          <w:rFonts w:hint="cs"/>
          <w:rtl/>
          <w:lang w:bidi="ur-PK"/>
        </w:rPr>
        <w:t>ۀ</w:t>
      </w:r>
      <w:r>
        <w:rPr>
          <w:rFonts w:hint="cs"/>
          <w:rtl/>
          <w:lang w:bidi="ur-PK"/>
        </w:rPr>
        <w:t xml:space="preserve"> برکت و فزونی ھر</w:t>
      </w:r>
      <w:r w:rsidR="00F461CF">
        <w:rPr>
          <w:rFonts w:hint="cs"/>
          <w:rtl/>
          <w:lang w:bidi="ur-PK"/>
        </w:rPr>
        <w:t xml:space="preserve"> </w:t>
      </w:r>
      <w:r>
        <w:rPr>
          <w:rFonts w:hint="cs"/>
          <w:rtl/>
          <w:lang w:bidi="ur-PK"/>
        </w:rPr>
        <w:t>چ</w:t>
      </w:r>
      <w:r w:rsidR="00292C22">
        <w:rPr>
          <w:rFonts w:hint="cs"/>
          <w:rtl/>
          <w:lang w:bidi="ur-PK"/>
        </w:rPr>
        <w:t>ه</w:t>
      </w:r>
      <w:r>
        <w:rPr>
          <w:rFonts w:hint="cs"/>
          <w:rtl/>
          <w:lang w:bidi="ur-PK"/>
        </w:rPr>
        <w:t xml:space="preserve"> بیشتر ما قرار دھد و ما را از آیات و پند و حکمت‌ھای آن متعظ</w:t>
      </w:r>
      <w:r w:rsidR="003F4437">
        <w:rPr>
          <w:rFonts w:hint="cs"/>
          <w:rtl/>
          <w:lang w:bidi="ur-PK"/>
        </w:rPr>
        <w:t xml:space="preserve"> و بھر</w:t>
      </w:r>
      <w:r w:rsidR="00292C22">
        <w:rPr>
          <w:rFonts w:hint="cs"/>
          <w:rtl/>
          <w:lang w:bidi="ur-PK"/>
        </w:rPr>
        <w:t>ه</w:t>
      </w:r>
      <w:r w:rsidR="003F4437">
        <w:rPr>
          <w:rFonts w:hint="cs"/>
          <w:rtl/>
          <w:lang w:bidi="ur-PK"/>
        </w:rPr>
        <w:t>‌مند گرداند</w:t>
      </w:r>
      <w:r w:rsidR="00DD60A7">
        <w:rPr>
          <w:rFonts w:hint="cs"/>
          <w:rtl/>
          <w:lang w:bidi="ur-PK"/>
        </w:rPr>
        <w:t>.</w:t>
      </w:r>
      <w:r w:rsidR="003F4437">
        <w:rPr>
          <w:rFonts w:hint="cs"/>
          <w:rtl/>
          <w:lang w:bidi="ur-PK"/>
        </w:rPr>
        <w:t xml:space="preserve"> از پروردگار عظیم مسئلت داریم ک</w:t>
      </w:r>
      <w:r w:rsidR="00292C22">
        <w:rPr>
          <w:rFonts w:hint="cs"/>
          <w:rtl/>
          <w:lang w:bidi="ur-PK"/>
        </w:rPr>
        <w:t>ه</w:t>
      </w:r>
      <w:r w:rsidR="003F4437">
        <w:rPr>
          <w:rFonts w:hint="cs"/>
          <w:rtl/>
          <w:lang w:bidi="ur-PK"/>
        </w:rPr>
        <w:t xml:space="preserve"> من و شما و بقی</w:t>
      </w:r>
      <w:r w:rsidR="00292C22">
        <w:rPr>
          <w:rFonts w:hint="cs"/>
          <w:rtl/>
          <w:lang w:bidi="ur-PK"/>
        </w:rPr>
        <w:t>ه</w:t>
      </w:r>
      <w:r w:rsidR="003F4437">
        <w:rPr>
          <w:rFonts w:hint="cs"/>
          <w:rtl/>
          <w:lang w:bidi="ur-PK"/>
        </w:rPr>
        <w:t xml:space="preserve"> مؤمنان و مسلمانان را در پنا</w:t>
      </w:r>
      <w:r w:rsidR="00292C22">
        <w:rPr>
          <w:rFonts w:hint="cs"/>
          <w:rtl/>
          <w:lang w:bidi="ur-PK"/>
        </w:rPr>
        <w:t>ه</w:t>
      </w:r>
      <w:r w:rsidR="003F4437">
        <w:rPr>
          <w:rFonts w:hint="cs"/>
          <w:rtl/>
          <w:lang w:bidi="ur-PK"/>
        </w:rPr>
        <w:t xml:space="preserve"> مغفرت خود قرار دھد</w:t>
      </w:r>
      <w:r w:rsidR="00DD60A7">
        <w:rPr>
          <w:rFonts w:hint="cs"/>
          <w:rtl/>
          <w:lang w:bidi="ur-PK"/>
        </w:rPr>
        <w:t>.</w:t>
      </w:r>
      <w:r w:rsidR="003F4437">
        <w:rPr>
          <w:rFonts w:hint="cs"/>
          <w:rtl/>
          <w:lang w:bidi="ur-PK"/>
        </w:rPr>
        <w:t xml:space="preserve"> از پروردگار خود آمرزش بطلبید ک</w:t>
      </w:r>
      <w:r w:rsidR="00292C22">
        <w:rPr>
          <w:rFonts w:hint="cs"/>
          <w:rtl/>
          <w:lang w:bidi="ur-PK"/>
        </w:rPr>
        <w:t>ه</w:t>
      </w:r>
      <w:r w:rsidR="003F4437">
        <w:rPr>
          <w:rFonts w:hint="cs"/>
          <w:rtl/>
          <w:lang w:bidi="ur-PK"/>
        </w:rPr>
        <w:t xml:space="preserve"> او بسیار بخشند</w:t>
      </w:r>
      <w:r w:rsidR="00292C22">
        <w:rPr>
          <w:rFonts w:hint="cs"/>
          <w:rtl/>
          <w:lang w:bidi="ur-PK"/>
        </w:rPr>
        <w:t>ه</w:t>
      </w:r>
      <w:r w:rsidR="003F4437">
        <w:rPr>
          <w:rFonts w:hint="cs"/>
          <w:rtl/>
          <w:lang w:bidi="ur-PK"/>
        </w:rPr>
        <w:t xml:space="preserve"> و </w:t>
      </w:r>
      <w:r w:rsidR="00982CEA">
        <w:rPr>
          <w:rFonts w:hint="cs"/>
          <w:rtl/>
          <w:lang w:bidi="ur-PK"/>
        </w:rPr>
        <w:t>آ</w:t>
      </w:r>
      <w:r w:rsidR="003F4437">
        <w:rPr>
          <w:rFonts w:hint="cs"/>
          <w:rtl/>
          <w:lang w:bidi="ur-PK"/>
        </w:rPr>
        <w:t>مرزگار و مھربان است و او مھربان‌ترین مھربانان است</w:t>
      </w:r>
      <w:r w:rsidR="00DD60A7">
        <w:rPr>
          <w:rFonts w:hint="cs"/>
          <w:rtl/>
          <w:lang w:bidi="ur-PK"/>
        </w:rPr>
        <w:t>.</w:t>
      </w:r>
    </w:p>
    <w:p w:rsidR="003F4437" w:rsidRDefault="003F4437" w:rsidP="00D012AF">
      <w:pPr>
        <w:pStyle w:val="a8"/>
        <w:rPr>
          <w:rtl/>
          <w:lang w:bidi="ur-PK"/>
        </w:rPr>
      </w:pPr>
    </w:p>
    <w:p w:rsidR="003F4437" w:rsidRDefault="003F4437" w:rsidP="00EA5DA6">
      <w:pPr>
        <w:pStyle w:val="a4"/>
        <w:jc w:val="right"/>
        <w:rPr>
          <w:rtl/>
          <w:lang w:bidi="ur-PK"/>
        </w:rPr>
      </w:pPr>
      <w:r w:rsidRPr="001C2CA6">
        <w:rPr>
          <w:rFonts w:hint="cs"/>
          <w:rtl/>
        </w:rPr>
        <w:t>والسلام عليكم ورحمة الله وبركاته</w:t>
      </w:r>
    </w:p>
    <w:p w:rsidR="003F4437" w:rsidRDefault="003F4437" w:rsidP="00D012AF">
      <w:pPr>
        <w:pStyle w:val="a8"/>
        <w:rPr>
          <w:rFonts w:cs="Times New Roman"/>
          <w:rtl/>
          <w:lang w:bidi="ur-PK"/>
        </w:rPr>
        <w:sectPr w:rsidR="003F4437" w:rsidSect="00C14F87">
          <w:footnotePr>
            <w:numRestart w:val="eachPage"/>
          </w:footnotePr>
          <w:pgSz w:w="9356" w:h="13608" w:code="9"/>
          <w:pgMar w:top="567" w:right="1134" w:bottom="851" w:left="1134" w:header="454" w:footer="0" w:gutter="0"/>
          <w:cols w:space="708"/>
          <w:titlePg/>
          <w:bidi/>
          <w:rtlGutter/>
          <w:docGrid w:linePitch="381"/>
        </w:sectPr>
      </w:pPr>
    </w:p>
    <w:p w:rsidR="003F4437" w:rsidRPr="00F461CF" w:rsidRDefault="003F4437" w:rsidP="003F4437">
      <w:pPr>
        <w:pStyle w:val="a1"/>
        <w:rPr>
          <w:rtl/>
        </w:rPr>
      </w:pPr>
      <w:bookmarkStart w:id="138" w:name="_Toc437893527"/>
      <w:r>
        <w:rPr>
          <w:rFonts w:hint="cs"/>
          <w:rtl/>
        </w:rPr>
        <w:t>خطبۀ یکصد و ششم:</w:t>
      </w:r>
      <w:r w:rsidR="00EA5DA6">
        <w:rPr>
          <w:color w:val="FF0000"/>
          <w:rtl/>
        </w:rPr>
        <w:br/>
      </w:r>
      <w:r w:rsidRPr="00F461CF">
        <w:rPr>
          <w:rFonts w:hint="cs"/>
          <w:rtl/>
        </w:rPr>
        <w:t>در بردباری و پاداش بردبار</w:t>
      </w:r>
      <w:r w:rsidR="0087421A" w:rsidRPr="00F461CF">
        <w:rPr>
          <w:rFonts w:hint="cs"/>
          <w:rtl/>
        </w:rPr>
        <w:t>ان</w:t>
      </w:r>
      <w:bookmarkEnd w:id="138"/>
    </w:p>
    <w:p w:rsidR="003F4437" w:rsidRDefault="003F4437" w:rsidP="007C1D5D">
      <w:pPr>
        <w:pStyle w:val="a8"/>
        <w:rPr>
          <w:rtl/>
          <w:lang w:bidi="ur-PK"/>
        </w:rPr>
      </w:pPr>
      <w:r>
        <w:rPr>
          <w:rFonts w:hint="cs"/>
          <w:rtl/>
          <w:lang w:bidi="ur-PK"/>
        </w:rPr>
        <w:t>حمد و ثنا، آن خدایی را ک</w:t>
      </w:r>
      <w:r w:rsidR="00292C22">
        <w:rPr>
          <w:rFonts w:hint="cs"/>
          <w:rtl/>
          <w:lang w:bidi="ur-PK"/>
        </w:rPr>
        <w:t>ه</w:t>
      </w:r>
      <w:r>
        <w:rPr>
          <w:rFonts w:hint="cs"/>
          <w:rtl/>
          <w:lang w:bidi="ur-PK"/>
        </w:rPr>
        <w:t xml:space="preserve"> بندگان را ب</w:t>
      </w:r>
      <w:r w:rsidR="00292C22">
        <w:rPr>
          <w:rFonts w:hint="cs"/>
          <w:rtl/>
          <w:lang w:bidi="ur-PK"/>
        </w:rPr>
        <w:t>ه</w:t>
      </w:r>
      <w:r>
        <w:rPr>
          <w:rFonts w:hint="cs"/>
          <w:rtl/>
          <w:lang w:bidi="ur-PK"/>
        </w:rPr>
        <w:t xml:space="preserve"> موعظ</w:t>
      </w:r>
      <w:r w:rsidR="00292C22">
        <w:rPr>
          <w:rFonts w:hint="cs"/>
          <w:rtl/>
          <w:lang w:bidi="ur-PK"/>
        </w:rPr>
        <w:t>ه</w:t>
      </w:r>
      <w:r>
        <w:rPr>
          <w:rFonts w:hint="cs"/>
          <w:rtl/>
          <w:lang w:bidi="ur-PK"/>
        </w:rPr>
        <w:t xml:space="preserve"> و تذکر م</w:t>
      </w:r>
      <w:r w:rsidR="00BA0469">
        <w:rPr>
          <w:rFonts w:hint="cs"/>
          <w:rtl/>
          <w:lang w:bidi="ur-PK"/>
        </w:rPr>
        <w:t>أ</w:t>
      </w:r>
      <w:r>
        <w:rPr>
          <w:rFonts w:hint="cs"/>
          <w:rtl/>
          <w:lang w:bidi="ur-PK"/>
        </w:rPr>
        <w:t>مور گردانید</w:t>
      </w:r>
      <w:r w:rsidR="00292C22">
        <w:rPr>
          <w:rFonts w:hint="cs"/>
          <w:rtl/>
          <w:lang w:bidi="ur-PK"/>
        </w:rPr>
        <w:t>ه</w:t>
      </w:r>
      <w:r>
        <w:rPr>
          <w:rFonts w:hint="cs"/>
          <w:rtl/>
          <w:lang w:bidi="ur-PK"/>
        </w:rPr>
        <w:t xml:space="preserve"> است و گواھی می‌دھم ک</w:t>
      </w:r>
      <w:r w:rsidR="00292C22">
        <w:rPr>
          <w:rFonts w:hint="cs"/>
          <w:rtl/>
          <w:lang w:bidi="ur-PK"/>
        </w:rPr>
        <w:t>ه</w:t>
      </w:r>
      <w:r>
        <w:rPr>
          <w:rFonts w:hint="cs"/>
          <w:rtl/>
          <w:lang w:bidi="ur-PK"/>
        </w:rPr>
        <w:t xml:space="preserve"> جز پروردگار یکتا، معبود دیگری نیست</w:t>
      </w:r>
      <w:r w:rsidR="00DD60A7">
        <w:rPr>
          <w:rFonts w:hint="cs"/>
          <w:rtl/>
          <w:lang w:bidi="ur-PK"/>
        </w:rPr>
        <w:t>.</w:t>
      </w:r>
      <w:r>
        <w:rPr>
          <w:rFonts w:hint="cs"/>
          <w:rtl/>
          <w:lang w:bidi="ur-PK"/>
        </w:rPr>
        <w:t xml:space="preserve"> خدای بی‌مانندی ک</w:t>
      </w:r>
      <w:r w:rsidR="00292C22">
        <w:rPr>
          <w:rFonts w:hint="cs"/>
          <w:rtl/>
          <w:lang w:bidi="ur-PK"/>
        </w:rPr>
        <w:t>ه</w:t>
      </w:r>
      <w:r>
        <w:rPr>
          <w:rFonts w:hint="cs"/>
          <w:rtl/>
          <w:lang w:bidi="ur-PK"/>
        </w:rPr>
        <w:t xml:space="preserve"> گشودن گر</w:t>
      </w:r>
      <w:r w:rsidR="00292C22">
        <w:rPr>
          <w:rFonts w:hint="cs"/>
          <w:rtl/>
          <w:lang w:bidi="ur-PK"/>
        </w:rPr>
        <w:t>ه</w:t>
      </w:r>
      <w:r>
        <w:rPr>
          <w:rFonts w:hint="cs"/>
          <w:rtl/>
          <w:lang w:bidi="ur-PK"/>
        </w:rPr>
        <w:t>‌ھا ب</w:t>
      </w:r>
      <w:r w:rsidR="00292C22">
        <w:rPr>
          <w:rFonts w:hint="cs"/>
          <w:rtl/>
          <w:lang w:bidi="ur-PK"/>
        </w:rPr>
        <w:t>ه</w:t>
      </w:r>
      <w:r>
        <w:rPr>
          <w:rFonts w:hint="cs"/>
          <w:rtl/>
          <w:lang w:bidi="ur-PK"/>
        </w:rPr>
        <w:t xml:space="preserve"> دست اوست و او بر ھر چیزی تواناست و گواھی می‌دھم ک</w:t>
      </w:r>
      <w:r w:rsidR="00292C22">
        <w:rPr>
          <w:rFonts w:hint="cs"/>
          <w:rtl/>
          <w:lang w:bidi="ur-PK"/>
        </w:rPr>
        <w:t>ه</w:t>
      </w:r>
      <w:r>
        <w:rPr>
          <w:rFonts w:hint="cs"/>
          <w:rtl/>
          <w:lang w:bidi="ur-PK"/>
        </w:rPr>
        <w:t xml:space="preserve"> سید و سرور ما، حضرت محمد </w:t>
      </w:r>
      <w:r>
        <w:rPr>
          <w:rFonts w:cs="CTraditional Arabic" w:hint="cs"/>
          <w:rtl/>
          <w:lang w:bidi="ur-PK"/>
        </w:rPr>
        <w:t>ص</w:t>
      </w:r>
      <w:r>
        <w:rPr>
          <w:rFonts w:hint="cs"/>
          <w:rtl/>
          <w:lang w:bidi="ur-PK"/>
        </w:rPr>
        <w:t xml:space="preserve"> بند</w:t>
      </w:r>
      <w:r w:rsidR="00292C22">
        <w:rPr>
          <w:rFonts w:hint="cs"/>
          <w:rtl/>
          <w:lang w:bidi="ur-PK"/>
        </w:rPr>
        <w:t>ه</w:t>
      </w:r>
      <w:r>
        <w:rPr>
          <w:rFonts w:hint="cs"/>
          <w:rtl/>
          <w:lang w:bidi="ur-PK"/>
        </w:rPr>
        <w:t xml:space="preserve"> و فرستاد</w:t>
      </w:r>
      <w:r w:rsidR="00292C22">
        <w:rPr>
          <w:rFonts w:hint="cs"/>
          <w:rtl/>
          <w:lang w:bidi="ur-PK"/>
        </w:rPr>
        <w:t>ۀ</w:t>
      </w:r>
      <w:r>
        <w:rPr>
          <w:rFonts w:hint="cs"/>
          <w:rtl/>
          <w:lang w:bidi="ur-PK"/>
        </w:rPr>
        <w:t xml:space="preserve"> اوست</w:t>
      </w:r>
      <w:r w:rsidR="00DD60A7">
        <w:rPr>
          <w:rFonts w:hint="cs"/>
          <w:rtl/>
          <w:lang w:bidi="ur-PK"/>
        </w:rPr>
        <w:t>.</w:t>
      </w:r>
      <w:r>
        <w:rPr>
          <w:rFonts w:hint="cs"/>
          <w:rtl/>
          <w:lang w:bidi="ur-PK"/>
        </w:rPr>
        <w:t xml:space="preserve"> پیامبر، مژد</w:t>
      </w:r>
      <w:r w:rsidR="00292C22">
        <w:rPr>
          <w:rFonts w:hint="cs"/>
          <w:rtl/>
          <w:lang w:bidi="ur-PK"/>
        </w:rPr>
        <w:t>ه</w:t>
      </w:r>
      <w:r>
        <w:rPr>
          <w:rFonts w:hint="cs"/>
          <w:rtl/>
          <w:lang w:bidi="ur-PK"/>
        </w:rPr>
        <w:t xml:space="preserve"> دھند</w:t>
      </w:r>
      <w:r w:rsidR="007C1D5D">
        <w:rPr>
          <w:rFonts w:hint="cs"/>
          <w:rtl/>
          <w:lang w:bidi="ur-PK"/>
        </w:rPr>
        <w:t>ه</w:t>
      </w:r>
      <w:r>
        <w:rPr>
          <w:rFonts w:hint="cs"/>
          <w:rtl/>
          <w:lang w:bidi="ur-PK"/>
        </w:rPr>
        <w:t xml:space="preserve"> برای مؤمنان </w:t>
      </w:r>
      <w:r w:rsidR="00D51F59">
        <w:rPr>
          <w:rFonts w:hint="cs"/>
          <w:rtl/>
          <w:lang w:bidi="ur-PK"/>
        </w:rPr>
        <w:t>و بیم دھند</w:t>
      </w:r>
      <w:r w:rsidR="00292C22">
        <w:rPr>
          <w:rFonts w:hint="cs"/>
          <w:rtl/>
          <w:lang w:bidi="ur-PK"/>
        </w:rPr>
        <w:t>ه</w:t>
      </w:r>
      <w:r w:rsidR="00D51F59">
        <w:rPr>
          <w:rFonts w:hint="cs"/>
          <w:rtl/>
          <w:lang w:bidi="ur-PK"/>
        </w:rPr>
        <w:t xml:space="preserve"> برای کافران است و ھمچون چراغی فروزان انس</w:t>
      </w:r>
      <w:r w:rsidR="007C1D5D">
        <w:rPr>
          <w:rFonts w:hint="cs"/>
          <w:rtl/>
          <w:lang w:bidi="ur-PK"/>
        </w:rPr>
        <w:t>ا</w:t>
      </w:r>
      <w:r w:rsidR="00546A50">
        <w:rPr>
          <w:rFonts w:hint="cs"/>
          <w:rtl/>
          <w:lang w:bidi="ur-PK"/>
        </w:rPr>
        <w:t>ن‌ھا</w:t>
      </w:r>
      <w:r w:rsidR="00D51F59">
        <w:rPr>
          <w:rFonts w:hint="cs"/>
          <w:rtl/>
          <w:lang w:bidi="ur-PK"/>
        </w:rPr>
        <w:t xml:space="preserve"> را از تاریکی گمراھی ب</w:t>
      </w:r>
      <w:r w:rsidR="00292C22">
        <w:rPr>
          <w:rFonts w:hint="cs"/>
          <w:rtl/>
          <w:lang w:bidi="ur-PK"/>
        </w:rPr>
        <w:t>ه</w:t>
      </w:r>
      <w:r w:rsidR="00D51F59">
        <w:rPr>
          <w:rFonts w:hint="cs"/>
          <w:rtl/>
          <w:lang w:bidi="ur-PK"/>
        </w:rPr>
        <w:t>‌سوی نور ھدایت راھنمایی می‌کند</w:t>
      </w:r>
      <w:r w:rsidR="00DD60A7">
        <w:rPr>
          <w:rFonts w:hint="cs"/>
          <w:rtl/>
          <w:lang w:bidi="ur-PK"/>
        </w:rPr>
        <w:t>.</w:t>
      </w:r>
      <w:r w:rsidR="00D51F59">
        <w:rPr>
          <w:rFonts w:hint="cs"/>
          <w:rtl/>
          <w:lang w:bidi="ur-PK"/>
        </w:rPr>
        <w:t xml:space="preserve"> خداوندا، درود و رحمت بی‌دریغ خود را بر بند</w:t>
      </w:r>
      <w:r w:rsidR="00292C22">
        <w:rPr>
          <w:rFonts w:hint="cs"/>
          <w:rtl/>
          <w:lang w:bidi="ur-PK"/>
        </w:rPr>
        <w:t>ه</w:t>
      </w:r>
      <w:r w:rsidR="00D51F59">
        <w:rPr>
          <w:rFonts w:hint="cs"/>
          <w:rtl/>
          <w:lang w:bidi="ur-PK"/>
        </w:rPr>
        <w:t xml:space="preserve"> و فرستاد</w:t>
      </w:r>
      <w:r w:rsidR="00292C22">
        <w:rPr>
          <w:rFonts w:hint="cs"/>
          <w:rtl/>
          <w:lang w:bidi="ur-PK"/>
        </w:rPr>
        <w:t>ه</w:t>
      </w:r>
      <w:r w:rsidR="00D51F59">
        <w:rPr>
          <w:rFonts w:hint="cs"/>
          <w:rtl/>
          <w:lang w:bidi="ur-PK"/>
        </w:rPr>
        <w:t>‌ات، حضرت محمد و آل و اصحاب آن حضرت و پیروان آنان، مرحمت بفرما</w:t>
      </w:r>
      <w:r w:rsidR="00DD60A7">
        <w:rPr>
          <w:rFonts w:hint="cs"/>
          <w:rtl/>
          <w:lang w:bidi="ur-PK"/>
        </w:rPr>
        <w:t>.</w:t>
      </w:r>
      <w:r w:rsidR="00D51F59">
        <w:rPr>
          <w:rFonts w:hint="cs"/>
          <w:rtl/>
          <w:lang w:bidi="ur-PK"/>
        </w:rPr>
        <w:t xml:space="preserve"> و بعد ای بندگان خدا، پرھیزکار باشید و از خدای تبارک و تعالی فرمانبرداری نمایید</w:t>
      </w:r>
      <w:r w:rsidR="00DD60A7">
        <w:rPr>
          <w:rFonts w:hint="cs"/>
          <w:rtl/>
          <w:lang w:bidi="ur-PK"/>
        </w:rPr>
        <w:t>.</w:t>
      </w:r>
      <w:r w:rsidR="00D51F59">
        <w:rPr>
          <w:rFonts w:hint="cs"/>
          <w:rtl/>
          <w:lang w:bidi="ur-PK"/>
        </w:rPr>
        <w:t xml:space="preserve"> حق تعالی </w:t>
      </w:r>
      <w:r w:rsidR="00D51F59">
        <w:rPr>
          <w:rFonts w:cs="CTraditional Arabic" w:hint="cs"/>
          <w:rtl/>
          <w:lang w:bidi="ur-PK"/>
        </w:rPr>
        <w:t>أ</w:t>
      </w:r>
      <w:r w:rsidR="00D51F59">
        <w:rPr>
          <w:rFonts w:hint="cs"/>
          <w:rtl/>
          <w:lang w:bidi="ur-PK"/>
        </w:rPr>
        <w:t xml:space="preserve"> در قرآن عظیم می‌فرمایند:</w:t>
      </w:r>
    </w:p>
    <w:p w:rsidR="00D51F59" w:rsidRPr="00EA5DA6" w:rsidRDefault="00CB37F6" w:rsidP="00F461CF">
      <w:pPr>
        <w:pStyle w:val="af1"/>
        <w:rPr>
          <w:spacing w:val="-8"/>
          <w:rtl/>
          <w:lang w:bidi="ur-PK"/>
        </w:rPr>
      </w:pPr>
      <w:r w:rsidRPr="00CB37F6">
        <w:rPr>
          <w:rFonts w:cs="CTraditional Arabic"/>
          <w:spacing w:val="-8"/>
          <w:rtl/>
          <w:lang w:bidi="ur-PK"/>
        </w:rPr>
        <w:t>+</w:t>
      </w:r>
      <w:r w:rsidR="00117212" w:rsidRPr="00EA5DA6">
        <w:rPr>
          <w:spacing w:val="-8"/>
          <w:rtl/>
        </w:rPr>
        <w:t xml:space="preserve">يَٰٓأَيُّهَا </w:t>
      </w:r>
      <w:r w:rsidR="00117212" w:rsidRPr="00EA5DA6">
        <w:rPr>
          <w:rFonts w:hint="cs"/>
          <w:spacing w:val="-8"/>
          <w:rtl/>
        </w:rPr>
        <w:t>ٱ</w:t>
      </w:r>
      <w:r w:rsidR="00117212" w:rsidRPr="00EA5DA6">
        <w:rPr>
          <w:rFonts w:hint="eastAsia"/>
          <w:spacing w:val="-8"/>
          <w:rtl/>
        </w:rPr>
        <w:t>لَّذِينَ</w:t>
      </w:r>
      <w:r w:rsidR="00117212" w:rsidRPr="00EA5DA6">
        <w:rPr>
          <w:spacing w:val="-8"/>
          <w:rtl/>
        </w:rPr>
        <w:t xml:space="preserve"> ءَامَنُواْ </w:t>
      </w:r>
      <w:r w:rsidR="00117212" w:rsidRPr="00EA5DA6">
        <w:rPr>
          <w:rFonts w:hint="cs"/>
          <w:spacing w:val="-8"/>
          <w:rtl/>
        </w:rPr>
        <w:t>ٱ</w:t>
      </w:r>
      <w:r w:rsidR="00117212" w:rsidRPr="00EA5DA6">
        <w:rPr>
          <w:rFonts w:hint="eastAsia"/>
          <w:spacing w:val="-8"/>
          <w:rtl/>
        </w:rPr>
        <w:t>سۡتَعِينُواْ</w:t>
      </w:r>
      <w:r w:rsidR="00117212" w:rsidRPr="00EA5DA6">
        <w:rPr>
          <w:spacing w:val="-8"/>
          <w:rtl/>
        </w:rPr>
        <w:t xml:space="preserve"> بِ</w:t>
      </w:r>
      <w:r w:rsidR="00117212" w:rsidRPr="00EA5DA6">
        <w:rPr>
          <w:rFonts w:hint="cs"/>
          <w:spacing w:val="-8"/>
          <w:rtl/>
        </w:rPr>
        <w:t>ٱ</w:t>
      </w:r>
      <w:r w:rsidR="00117212" w:rsidRPr="00EA5DA6">
        <w:rPr>
          <w:rFonts w:hint="eastAsia"/>
          <w:spacing w:val="-8"/>
          <w:rtl/>
        </w:rPr>
        <w:t>لصَّبۡرِ</w:t>
      </w:r>
      <w:r w:rsidR="00117212" w:rsidRPr="00EA5DA6">
        <w:rPr>
          <w:spacing w:val="-8"/>
          <w:rtl/>
        </w:rPr>
        <w:t xml:space="preserve"> وَ</w:t>
      </w:r>
      <w:r w:rsidR="00117212" w:rsidRPr="00EA5DA6">
        <w:rPr>
          <w:rFonts w:hint="cs"/>
          <w:spacing w:val="-8"/>
          <w:rtl/>
        </w:rPr>
        <w:t>ٱ</w:t>
      </w:r>
      <w:r w:rsidR="00117212" w:rsidRPr="00EA5DA6">
        <w:rPr>
          <w:rFonts w:hint="eastAsia"/>
          <w:spacing w:val="-8"/>
          <w:rtl/>
        </w:rPr>
        <w:t>لصَّلَوٰةِۚ</w:t>
      </w:r>
      <w:r w:rsidR="00117212" w:rsidRPr="00EA5DA6">
        <w:rPr>
          <w:spacing w:val="-8"/>
          <w:rtl/>
        </w:rPr>
        <w:t xml:space="preserve"> إِنَّ </w:t>
      </w:r>
      <w:r w:rsidR="00117212" w:rsidRPr="00EA5DA6">
        <w:rPr>
          <w:rFonts w:hint="cs"/>
          <w:spacing w:val="-8"/>
          <w:rtl/>
        </w:rPr>
        <w:t>ٱ</w:t>
      </w:r>
      <w:r w:rsidR="00117212" w:rsidRPr="00EA5DA6">
        <w:rPr>
          <w:rFonts w:hint="eastAsia"/>
          <w:spacing w:val="-8"/>
          <w:rtl/>
        </w:rPr>
        <w:t>للَّهَ</w:t>
      </w:r>
      <w:r w:rsidR="00117212" w:rsidRPr="00EA5DA6">
        <w:rPr>
          <w:spacing w:val="-8"/>
          <w:rtl/>
        </w:rPr>
        <w:t xml:space="preserve"> مَعَ </w:t>
      </w:r>
      <w:r w:rsidR="00117212" w:rsidRPr="00EA5DA6">
        <w:rPr>
          <w:rFonts w:hint="cs"/>
          <w:spacing w:val="-8"/>
          <w:rtl/>
        </w:rPr>
        <w:t>ٱ</w:t>
      </w:r>
      <w:r w:rsidR="00117212" w:rsidRPr="00EA5DA6">
        <w:rPr>
          <w:rFonts w:hint="eastAsia"/>
          <w:spacing w:val="-8"/>
          <w:rtl/>
        </w:rPr>
        <w:t>لصَّٰبِرِينَ</w:t>
      </w:r>
      <w:r w:rsidR="00117212" w:rsidRPr="00EA5DA6">
        <w:rPr>
          <w:spacing w:val="-8"/>
          <w:rtl/>
        </w:rPr>
        <w:t>١٥٣</w:t>
      </w:r>
      <w:r w:rsidRPr="00CB37F6">
        <w:rPr>
          <w:rFonts w:ascii="Times New Roman" w:cs="CTraditional Arabic" w:hint="cs"/>
          <w:spacing w:val="-8"/>
          <w:rtl/>
          <w:lang w:bidi="ur-PK"/>
        </w:rPr>
        <w:t>_</w:t>
      </w:r>
      <w:r w:rsidR="00117212" w:rsidRPr="00EA5DA6">
        <w:rPr>
          <w:rFonts w:ascii="Times New Roman" w:cs="Arial"/>
          <w:spacing w:val="-8"/>
          <w:szCs w:val="24"/>
          <w:rtl/>
          <w:lang w:bidi="ur-PK"/>
        </w:rPr>
        <w:t xml:space="preserve"> </w:t>
      </w:r>
      <w:r w:rsidR="00117212" w:rsidRPr="00EA5DA6">
        <w:rPr>
          <w:rStyle w:val="Char6"/>
          <w:spacing w:val="-8"/>
          <w:rtl/>
        </w:rPr>
        <w:t>[البقرة: 153]</w:t>
      </w:r>
      <w:r w:rsidR="00F461CF" w:rsidRPr="00EA5DA6">
        <w:rPr>
          <w:rStyle w:val="Char6"/>
          <w:rFonts w:hint="cs"/>
          <w:spacing w:val="-8"/>
          <w:rtl/>
        </w:rPr>
        <w:t>.</w:t>
      </w:r>
    </w:p>
    <w:p w:rsidR="00D51F59" w:rsidRDefault="00D51F59" w:rsidP="00F461CF">
      <w:pPr>
        <w:pStyle w:val="ab"/>
        <w:rPr>
          <w:rtl/>
          <w:lang w:bidi="ur-PK"/>
        </w:rPr>
      </w:pPr>
      <w:r w:rsidRPr="008421EC">
        <w:rPr>
          <w:rStyle w:val="Char8"/>
          <w:rtl/>
        </w:rPr>
        <w:t>«</w:t>
      </w:r>
      <w:r w:rsidRPr="00F461CF">
        <w:rPr>
          <w:rFonts w:hint="cs"/>
          <w:rtl/>
        </w:rPr>
        <w:t>ای کسانی ک</w:t>
      </w:r>
      <w:r w:rsidR="00292C22" w:rsidRPr="00F461CF">
        <w:rPr>
          <w:rFonts w:hint="cs"/>
          <w:rtl/>
        </w:rPr>
        <w:t>ه</w:t>
      </w:r>
      <w:r w:rsidRPr="00F461CF">
        <w:rPr>
          <w:rFonts w:hint="cs"/>
          <w:rtl/>
        </w:rPr>
        <w:t xml:space="preserve"> ایمان آورد</w:t>
      </w:r>
      <w:r w:rsidR="00292C22" w:rsidRPr="00F461CF">
        <w:rPr>
          <w:rFonts w:hint="cs"/>
          <w:rtl/>
        </w:rPr>
        <w:t>ه</w:t>
      </w:r>
      <w:r w:rsidRPr="00F461CF">
        <w:rPr>
          <w:rFonts w:hint="cs"/>
          <w:rtl/>
        </w:rPr>
        <w:t>‌اید (برای پیروزی بر سختی‌ھای زندگی) از شکیبایی و نماز کمک بگیرید؛ چون ب</w:t>
      </w:r>
      <w:r w:rsidR="00292C22" w:rsidRPr="00F461CF">
        <w:rPr>
          <w:rFonts w:hint="cs"/>
          <w:rtl/>
        </w:rPr>
        <w:t>ه</w:t>
      </w:r>
      <w:r w:rsidRPr="00F461CF">
        <w:rPr>
          <w:rFonts w:hint="cs"/>
          <w:rtl/>
        </w:rPr>
        <w:t xml:space="preserve"> حقیقت خداوند با بردباران است</w:t>
      </w:r>
      <w:r w:rsidRPr="008421EC">
        <w:rPr>
          <w:rStyle w:val="Char8"/>
          <w:rtl/>
        </w:rPr>
        <w:t>»</w:t>
      </w:r>
      <w:r w:rsidR="00DD60A7">
        <w:rPr>
          <w:rFonts w:hint="cs"/>
          <w:rtl/>
          <w:lang w:bidi="ur-PK"/>
        </w:rPr>
        <w:t>.</w:t>
      </w:r>
    </w:p>
    <w:p w:rsidR="00722071" w:rsidRDefault="00C97F85" w:rsidP="00C97F85">
      <w:pPr>
        <w:pStyle w:val="a8"/>
        <w:rPr>
          <w:rtl/>
          <w:lang w:bidi="ur-PK"/>
        </w:rPr>
      </w:pPr>
      <w:r>
        <w:rPr>
          <w:rFonts w:hint="cs"/>
          <w:rtl/>
          <w:lang w:bidi="ur-PK"/>
        </w:rPr>
        <w:t>خداوند تبارک و تعالی در این آی</w:t>
      </w:r>
      <w:r w:rsidR="00292C22">
        <w:rPr>
          <w:rFonts w:hint="cs"/>
          <w:rtl/>
          <w:lang w:bidi="ur-PK"/>
        </w:rPr>
        <w:t>ۀ</w:t>
      </w:r>
      <w:r>
        <w:rPr>
          <w:rFonts w:hint="cs"/>
          <w:rtl/>
          <w:lang w:bidi="ur-PK"/>
        </w:rPr>
        <w:t xml:space="preserve"> شریف</w:t>
      </w:r>
      <w:r w:rsidR="00292C22">
        <w:rPr>
          <w:rFonts w:hint="cs"/>
          <w:rtl/>
          <w:lang w:bidi="ur-PK"/>
        </w:rPr>
        <w:t>ه</w:t>
      </w:r>
      <w:r>
        <w:rPr>
          <w:rFonts w:hint="cs"/>
          <w:rtl/>
          <w:lang w:bidi="ur-PK"/>
        </w:rPr>
        <w:t>، مسلمانان را راھنمایی فرمود</w:t>
      </w:r>
      <w:r w:rsidR="00292C22">
        <w:rPr>
          <w:rFonts w:hint="cs"/>
          <w:rtl/>
          <w:lang w:bidi="ur-PK"/>
        </w:rPr>
        <w:t>ه</w:t>
      </w:r>
      <w:r>
        <w:rPr>
          <w:rFonts w:hint="cs"/>
          <w:rtl/>
          <w:lang w:bidi="ur-PK"/>
        </w:rPr>
        <w:t xml:space="preserve"> تا ب</w:t>
      </w:r>
      <w:r w:rsidR="00292C22">
        <w:rPr>
          <w:rFonts w:hint="cs"/>
          <w:rtl/>
          <w:lang w:bidi="ur-PK"/>
        </w:rPr>
        <w:t>ه</w:t>
      </w:r>
      <w:r>
        <w:rPr>
          <w:rFonts w:hint="cs"/>
          <w:rtl/>
          <w:lang w:bidi="ur-PK"/>
        </w:rPr>
        <w:t xml:space="preserve"> منظور غلب</w:t>
      </w:r>
      <w:r w:rsidR="00292C22">
        <w:rPr>
          <w:rFonts w:hint="cs"/>
          <w:rtl/>
          <w:lang w:bidi="ur-PK"/>
        </w:rPr>
        <w:t>ه</w:t>
      </w:r>
      <w:r>
        <w:rPr>
          <w:rFonts w:hint="cs"/>
          <w:rtl/>
          <w:lang w:bidi="ur-PK"/>
        </w:rPr>
        <w:t xml:space="preserve"> بر مشکلات و سختی‌ھای زندگی، از صبر و نماز استعانت جویند و دلیل این امر، این است ک</w:t>
      </w:r>
      <w:r w:rsidR="00292C22">
        <w:rPr>
          <w:rFonts w:hint="cs"/>
          <w:rtl/>
          <w:lang w:bidi="ur-PK"/>
        </w:rPr>
        <w:t>ه</w:t>
      </w:r>
      <w:r>
        <w:rPr>
          <w:rFonts w:hint="cs"/>
          <w:rtl/>
          <w:lang w:bidi="ur-PK"/>
        </w:rPr>
        <w:t xml:space="preserve"> انسان یا در نعمت ب</w:t>
      </w:r>
      <w:r w:rsidR="00292C22">
        <w:rPr>
          <w:rFonts w:hint="cs"/>
          <w:rtl/>
          <w:lang w:bidi="ur-PK"/>
        </w:rPr>
        <w:t>ه</w:t>
      </w:r>
      <w:r>
        <w:rPr>
          <w:rFonts w:hint="cs"/>
          <w:rtl/>
          <w:lang w:bidi="ur-PK"/>
        </w:rPr>
        <w:t xml:space="preserve"> سر می‌برد ک</w:t>
      </w:r>
      <w:r w:rsidR="00292C22">
        <w:rPr>
          <w:rFonts w:hint="cs"/>
          <w:rtl/>
          <w:lang w:bidi="ur-PK"/>
        </w:rPr>
        <w:t>ه</w:t>
      </w:r>
      <w:r>
        <w:rPr>
          <w:rFonts w:hint="cs"/>
          <w:rtl/>
          <w:lang w:bidi="ur-PK"/>
        </w:rPr>
        <w:t xml:space="preserve"> باید ب</w:t>
      </w:r>
      <w:r w:rsidR="00292C22">
        <w:rPr>
          <w:rFonts w:hint="cs"/>
          <w:rtl/>
          <w:lang w:bidi="ur-PK"/>
        </w:rPr>
        <w:t>ه</w:t>
      </w:r>
      <w:r>
        <w:rPr>
          <w:rFonts w:hint="cs"/>
          <w:rtl/>
          <w:lang w:bidi="ur-PK"/>
        </w:rPr>
        <w:t xml:space="preserve"> نشان</w:t>
      </w:r>
      <w:r w:rsidR="00292C22">
        <w:rPr>
          <w:rFonts w:hint="cs"/>
          <w:rtl/>
          <w:lang w:bidi="ur-PK"/>
        </w:rPr>
        <w:t>ۀ</w:t>
      </w:r>
      <w:r>
        <w:rPr>
          <w:rFonts w:hint="cs"/>
          <w:rtl/>
          <w:lang w:bidi="ur-PK"/>
        </w:rPr>
        <w:t xml:space="preserve"> تشکر از خدا، نماز بخواند یا در نعمت ب</w:t>
      </w:r>
      <w:r w:rsidR="00292C22">
        <w:rPr>
          <w:rFonts w:hint="cs"/>
          <w:rtl/>
          <w:lang w:bidi="ur-PK"/>
        </w:rPr>
        <w:t>ه</w:t>
      </w:r>
      <w:r>
        <w:rPr>
          <w:rFonts w:hint="cs"/>
          <w:rtl/>
          <w:lang w:bidi="ur-PK"/>
        </w:rPr>
        <w:t xml:space="preserve"> سر می‌برد ک</w:t>
      </w:r>
      <w:r w:rsidR="00292C22">
        <w:rPr>
          <w:rFonts w:hint="cs"/>
          <w:rtl/>
          <w:lang w:bidi="ur-PK"/>
        </w:rPr>
        <w:t>ه</w:t>
      </w:r>
      <w:r>
        <w:rPr>
          <w:rFonts w:hint="cs"/>
          <w:rtl/>
          <w:lang w:bidi="ur-PK"/>
        </w:rPr>
        <w:t xml:space="preserve"> برای تحمل آن باید ب</w:t>
      </w:r>
      <w:r w:rsidR="00292C22">
        <w:rPr>
          <w:rFonts w:hint="cs"/>
          <w:rtl/>
          <w:lang w:bidi="ur-PK"/>
        </w:rPr>
        <w:t>ه</w:t>
      </w:r>
      <w:r>
        <w:rPr>
          <w:rFonts w:hint="cs"/>
          <w:rtl/>
          <w:lang w:bidi="ur-PK"/>
        </w:rPr>
        <w:t xml:space="preserve"> صبر متوسل شود و پیامبر بزرگوار </w:t>
      </w:r>
      <w:r w:rsidR="00722071">
        <w:rPr>
          <w:rFonts w:hint="cs"/>
          <w:rtl/>
          <w:lang w:bidi="ur-PK"/>
        </w:rPr>
        <w:t xml:space="preserve">اسلام </w:t>
      </w:r>
      <w:r w:rsidR="00722071">
        <w:rPr>
          <w:rFonts w:cs="CTraditional Arabic" w:hint="cs"/>
          <w:rtl/>
          <w:lang w:bidi="ur-PK"/>
        </w:rPr>
        <w:t>ص</w:t>
      </w:r>
      <w:r w:rsidR="00722071">
        <w:rPr>
          <w:rFonts w:hint="cs"/>
          <w:rtl/>
          <w:lang w:bidi="ur-PK"/>
        </w:rPr>
        <w:t xml:space="preserve"> نیز در یکی از فرمایشات می‌فرماید:</w:t>
      </w:r>
    </w:p>
    <w:p w:rsidR="00722071" w:rsidRPr="00EA5DA6" w:rsidRDefault="00722071" w:rsidP="004F52E2">
      <w:pPr>
        <w:pStyle w:val="a8"/>
        <w:rPr>
          <w:rtl/>
          <w:lang w:bidi="ur-PK"/>
        </w:rPr>
      </w:pPr>
      <w:r w:rsidRPr="00EA5DA6">
        <w:rPr>
          <w:rFonts w:ascii="Traditional Arabic" w:hAnsi="Traditional Arabic" w:cs="Traditional Arabic"/>
          <w:rtl/>
          <w:lang w:bidi="ur-PK"/>
        </w:rPr>
        <w:t>«</w:t>
      </w:r>
      <w:r w:rsidR="004F52E2" w:rsidRPr="00EA5DA6">
        <w:rPr>
          <w:rStyle w:val="Char3"/>
          <w:rFonts w:hint="eastAsia"/>
          <w:rtl/>
        </w:rPr>
        <w:t>عَجَبًا</w:t>
      </w:r>
      <w:r w:rsidR="004F52E2" w:rsidRPr="00EA5DA6">
        <w:rPr>
          <w:rStyle w:val="Char3"/>
          <w:rtl/>
        </w:rPr>
        <w:t xml:space="preserve"> </w:t>
      </w:r>
      <w:r w:rsidR="004F52E2" w:rsidRPr="00EA5DA6">
        <w:rPr>
          <w:rStyle w:val="Char3"/>
          <w:rFonts w:hint="eastAsia"/>
          <w:rtl/>
        </w:rPr>
        <w:t>لِلْمُؤْمِنِ</w:t>
      </w:r>
      <w:r w:rsidR="004F52E2" w:rsidRPr="00EA5DA6">
        <w:rPr>
          <w:rStyle w:val="Char3"/>
          <w:rtl/>
        </w:rPr>
        <w:t xml:space="preserve"> </w:t>
      </w:r>
      <w:r w:rsidR="004F52E2" w:rsidRPr="00EA5DA6">
        <w:rPr>
          <w:rStyle w:val="Char3"/>
          <w:rFonts w:hint="cs"/>
          <w:rtl/>
        </w:rPr>
        <w:t>ل</w:t>
      </w:r>
      <w:r w:rsidR="004F52E2" w:rsidRPr="00EA5DA6">
        <w:rPr>
          <w:rStyle w:val="Char3"/>
          <w:rFonts w:hint="eastAsia"/>
          <w:rtl/>
        </w:rPr>
        <w:t>َ</w:t>
      </w:r>
      <w:r w:rsidR="004F52E2" w:rsidRPr="00EA5DA6">
        <w:rPr>
          <w:rStyle w:val="Char3"/>
          <w:rFonts w:hint="cs"/>
          <w:rtl/>
        </w:rPr>
        <w:t>ا</w:t>
      </w:r>
      <w:r w:rsidR="004F52E2" w:rsidRPr="00EA5DA6">
        <w:rPr>
          <w:rStyle w:val="Char3"/>
          <w:rtl/>
        </w:rPr>
        <w:t xml:space="preserve"> </w:t>
      </w:r>
      <w:r w:rsidR="004F52E2" w:rsidRPr="00EA5DA6">
        <w:rPr>
          <w:rStyle w:val="Char3"/>
          <w:rFonts w:hint="eastAsia"/>
          <w:rtl/>
        </w:rPr>
        <w:t>يُقْضَى</w:t>
      </w:r>
      <w:r w:rsidR="004F52E2" w:rsidRPr="00EA5DA6">
        <w:rPr>
          <w:rStyle w:val="Char3"/>
          <w:rtl/>
        </w:rPr>
        <w:t xml:space="preserve"> </w:t>
      </w:r>
      <w:r w:rsidR="004F52E2" w:rsidRPr="00EA5DA6">
        <w:rPr>
          <w:rStyle w:val="Char3"/>
          <w:rFonts w:hint="eastAsia"/>
          <w:rtl/>
        </w:rPr>
        <w:t>لَهُ</w:t>
      </w:r>
      <w:r w:rsidR="004F52E2" w:rsidRPr="00EA5DA6">
        <w:rPr>
          <w:rStyle w:val="Char3"/>
          <w:rtl/>
        </w:rPr>
        <w:t xml:space="preserve"> </w:t>
      </w:r>
      <w:r w:rsidR="004F52E2" w:rsidRPr="00EA5DA6">
        <w:rPr>
          <w:rStyle w:val="Char3"/>
          <w:rFonts w:hint="eastAsia"/>
          <w:rtl/>
        </w:rPr>
        <w:t>قَضَاءٌ</w:t>
      </w:r>
      <w:r w:rsidR="004F52E2" w:rsidRPr="00EA5DA6">
        <w:rPr>
          <w:rStyle w:val="Char3"/>
          <w:rtl/>
        </w:rPr>
        <w:t xml:space="preserve"> </w:t>
      </w:r>
      <w:r w:rsidR="004F52E2" w:rsidRPr="00EA5DA6">
        <w:rPr>
          <w:rStyle w:val="Char3"/>
          <w:rFonts w:hint="eastAsia"/>
          <w:rtl/>
        </w:rPr>
        <w:t>إِلا</w:t>
      </w:r>
      <w:r w:rsidR="004F52E2" w:rsidRPr="00EA5DA6">
        <w:rPr>
          <w:rStyle w:val="Char3"/>
          <w:rtl/>
        </w:rPr>
        <w:t xml:space="preserve"> </w:t>
      </w:r>
      <w:r w:rsidR="004F52E2" w:rsidRPr="00EA5DA6">
        <w:rPr>
          <w:rStyle w:val="Char3"/>
          <w:rFonts w:hint="eastAsia"/>
          <w:rtl/>
        </w:rPr>
        <w:t>كَانَ</w:t>
      </w:r>
      <w:r w:rsidR="004F52E2" w:rsidRPr="00EA5DA6">
        <w:rPr>
          <w:rStyle w:val="Char3"/>
          <w:rtl/>
        </w:rPr>
        <w:t xml:space="preserve"> </w:t>
      </w:r>
      <w:r w:rsidR="004F52E2" w:rsidRPr="00EA5DA6">
        <w:rPr>
          <w:rStyle w:val="Char3"/>
          <w:rFonts w:hint="eastAsia"/>
          <w:rtl/>
        </w:rPr>
        <w:t>خَيْرًا</w:t>
      </w:r>
      <w:r w:rsidR="004F52E2" w:rsidRPr="00EA5DA6">
        <w:rPr>
          <w:rStyle w:val="Char3"/>
          <w:rtl/>
        </w:rPr>
        <w:t xml:space="preserve"> </w:t>
      </w:r>
      <w:r w:rsidR="004F52E2" w:rsidRPr="00EA5DA6">
        <w:rPr>
          <w:rStyle w:val="Char3"/>
          <w:rFonts w:hint="eastAsia"/>
          <w:rtl/>
        </w:rPr>
        <w:t>لَهُ</w:t>
      </w:r>
      <w:r w:rsidR="00117212" w:rsidRPr="00EA5DA6">
        <w:rPr>
          <w:rStyle w:val="Char3"/>
          <w:rFonts w:hint="eastAsia"/>
          <w:rtl/>
        </w:rPr>
        <w:t xml:space="preserve"> إِنْ</w:t>
      </w:r>
      <w:r w:rsidR="00117212" w:rsidRPr="00EA5DA6">
        <w:rPr>
          <w:rStyle w:val="Char3"/>
          <w:rtl/>
        </w:rPr>
        <w:t xml:space="preserve"> </w:t>
      </w:r>
      <w:r w:rsidR="00117212" w:rsidRPr="00EA5DA6">
        <w:rPr>
          <w:rStyle w:val="Char3"/>
          <w:rFonts w:hint="eastAsia"/>
          <w:rtl/>
        </w:rPr>
        <w:t>أَصَابَتْهُ</w:t>
      </w:r>
      <w:r w:rsidR="00117212" w:rsidRPr="00EA5DA6">
        <w:rPr>
          <w:rStyle w:val="Char3"/>
          <w:rtl/>
        </w:rPr>
        <w:t xml:space="preserve"> </w:t>
      </w:r>
      <w:r w:rsidR="00117212" w:rsidRPr="00EA5DA6">
        <w:rPr>
          <w:rStyle w:val="Char3"/>
          <w:rFonts w:hint="eastAsia"/>
          <w:rtl/>
        </w:rPr>
        <w:t>سَرَّاءُ</w:t>
      </w:r>
      <w:r w:rsidR="00117212" w:rsidRPr="00EA5DA6">
        <w:rPr>
          <w:rStyle w:val="Char3"/>
          <w:rtl/>
        </w:rPr>
        <w:t xml:space="preserve"> </w:t>
      </w:r>
      <w:r w:rsidR="00117212" w:rsidRPr="00EA5DA6">
        <w:rPr>
          <w:rStyle w:val="Char3"/>
          <w:rFonts w:hint="eastAsia"/>
          <w:rtl/>
        </w:rPr>
        <w:t>شَكَرَ</w:t>
      </w:r>
      <w:r w:rsidR="00117212" w:rsidRPr="00EA5DA6">
        <w:rPr>
          <w:rStyle w:val="Char3"/>
          <w:rtl/>
        </w:rPr>
        <w:t xml:space="preserve"> </w:t>
      </w:r>
      <w:r w:rsidR="00117212" w:rsidRPr="00EA5DA6">
        <w:rPr>
          <w:rStyle w:val="Char3"/>
          <w:rFonts w:hint="eastAsia"/>
          <w:rtl/>
        </w:rPr>
        <w:t>فَكَانَ</w:t>
      </w:r>
      <w:r w:rsidR="00117212" w:rsidRPr="00EA5DA6">
        <w:rPr>
          <w:rStyle w:val="Char3"/>
          <w:rtl/>
        </w:rPr>
        <w:t xml:space="preserve"> </w:t>
      </w:r>
      <w:r w:rsidR="00117212" w:rsidRPr="00EA5DA6">
        <w:rPr>
          <w:rStyle w:val="Char3"/>
          <w:rFonts w:hint="eastAsia"/>
          <w:rtl/>
        </w:rPr>
        <w:t>خَيْرًا</w:t>
      </w:r>
      <w:r w:rsidR="00117212" w:rsidRPr="00EA5DA6">
        <w:rPr>
          <w:rStyle w:val="Char3"/>
          <w:rtl/>
        </w:rPr>
        <w:t xml:space="preserve"> </w:t>
      </w:r>
      <w:r w:rsidR="00117212" w:rsidRPr="00EA5DA6">
        <w:rPr>
          <w:rStyle w:val="Char3"/>
          <w:rFonts w:hint="eastAsia"/>
          <w:rtl/>
        </w:rPr>
        <w:t>لَهُ</w:t>
      </w:r>
      <w:r w:rsidR="00117212" w:rsidRPr="00EA5DA6">
        <w:rPr>
          <w:rStyle w:val="Char3"/>
          <w:rtl/>
        </w:rPr>
        <w:t xml:space="preserve"> </w:t>
      </w:r>
      <w:r w:rsidR="00117212" w:rsidRPr="00EA5DA6">
        <w:rPr>
          <w:rStyle w:val="Char3"/>
          <w:rFonts w:hint="eastAsia"/>
          <w:rtl/>
        </w:rPr>
        <w:t>وَإِنْ</w:t>
      </w:r>
      <w:r w:rsidR="00117212" w:rsidRPr="00EA5DA6">
        <w:rPr>
          <w:rStyle w:val="Char3"/>
          <w:rtl/>
        </w:rPr>
        <w:t xml:space="preserve"> </w:t>
      </w:r>
      <w:r w:rsidR="00117212" w:rsidRPr="00EA5DA6">
        <w:rPr>
          <w:rStyle w:val="Char3"/>
          <w:rFonts w:hint="eastAsia"/>
          <w:rtl/>
        </w:rPr>
        <w:t>أَصَابَتْهُ</w:t>
      </w:r>
      <w:r w:rsidR="00117212" w:rsidRPr="00EA5DA6">
        <w:rPr>
          <w:rStyle w:val="Char3"/>
          <w:rtl/>
        </w:rPr>
        <w:t xml:space="preserve"> </w:t>
      </w:r>
      <w:r w:rsidR="00117212" w:rsidRPr="00EA5DA6">
        <w:rPr>
          <w:rStyle w:val="Char3"/>
          <w:rFonts w:hint="eastAsia"/>
          <w:rtl/>
        </w:rPr>
        <w:t>ضَرَّاءُ</w:t>
      </w:r>
      <w:r w:rsidR="00117212" w:rsidRPr="00EA5DA6">
        <w:rPr>
          <w:rStyle w:val="Char3"/>
          <w:rtl/>
        </w:rPr>
        <w:t xml:space="preserve"> </w:t>
      </w:r>
      <w:r w:rsidR="00117212" w:rsidRPr="00EA5DA6">
        <w:rPr>
          <w:rStyle w:val="Char3"/>
          <w:rFonts w:hint="eastAsia"/>
          <w:rtl/>
        </w:rPr>
        <w:t>صَبَرَ</w:t>
      </w:r>
      <w:r w:rsidR="00117212" w:rsidRPr="00EA5DA6">
        <w:rPr>
          <w:rStyle w:val="Char3"/>
          <w:rtl/>
        </w:rPr>
        <w:t xml:space="preserve"> </w:t>
      </w:r>
      <w:r w:rsidR="00117212" w:rsidRPr="00EA5DA6">
        <w:rPr>
          <w:rStyle w:val="Char3"/>
          <w:rFonts w:hint="eastAsia"/>
          <w:rtl/>
        </w:rPr>
        <w:t>فَكَانَ</w:t>
      </w:r>
      <w:r w:rsidR="00117212" w:rsidRPr="00EA5DA6">
        <w:rPr>
          <w:rStyle w:val="Char3"/>
          <w:rtl/>
        </w:rPr>
        <w:t xml:space="preserve"> </w:t>
      </w:r>
      <w:r w:rsidR="00117212" w:rsidRPr="00EA5DA6">
        <w:rPr>
          <w:rStyle w:val="Char3"/>
          <w:rFonts w:hint="eastAsia"/>
          <w:rtl/>
        </w:rPr>
        <w:t>خَيْرًا</w:t>
      </w:r>
      <w:r w:rsidR="00117212" w:rsidRPr="00EA5DA6">
        <w:rPr>
          <w:rStyle w:val="Char3"/>
          <w:rtl/>
        </w:rPr>
        <w:t xml:space="preserve"> </w:t>
      </w:r>
      <w:r w:rsidR="00117212" w:rsidRPr="00EA5DA6">
        <w:rPr>
          <w:rStyle w:val="Char3"/>
          <w:rFonts w:hint="eastAsia"/>
          <w:rtl/>
        </w:rPr>
        <w:t>لَهُ</w:t>
      </w:r>
      <w:r w:rsidRPr="00EA5DA6">
        <w:rPr>
          <w:rFonts w:ascii="Traditional Arabic" w:hAnsi="Traditional Arabic" w:cs="Traditional Arabic"/>
          <w:rtl/>
          <w:lang w:bidi="ur-PK"/>
        </w:rPr>
        <w:t>»</w:t>
      </w:r>
      <w:r w:rsidR="00531E87" w:rsidRPr="00EA5DA6">
        <w:rPr>
          <w:rFonts w:ascii="Traditional Arabic" w:hAnsi="Traditional Arabic" w:cs="Traditional Arabic" w:hint="cs"/>
          <w:rtl/>
          <w:lang w:bidi="ur-PK"/>
        </w:rPr>
        <w:t>.</w:t>
      </w:r>
      <w:r w:rsidRPr="00EA5DA6">
        <w:rPr>
          <w:rFonts w:hint="cs"/>
          <w:rtl/>
          <w:lang w:bidi="ur-PK"/>
        </w:rPr>
        <w:t xml:space="preserve"> </w:t>
      </w:r>
      <w:r w:rsidRPr="00EA5DA6">
        <w:rPr>
          <w:rFonts w:ascii="Traditional Arabic" w:hAnsi="Traditional Arabic" w:cs="Traditional Arabic"/>
          <w:rtl/>
          <w:lang w:bidi="ur-PK"/>
        </w:rPr>
        <w:t>«</w:t>
      </w:r>
      <w:r w:rsidRPr="00EA5DA6">
        <w:rPr>
          <w:rStyle w:val="Chare"/>
          <w:rFonts w:hint="cs"/>
          <w:rtl/>
        </w:rPr>
        <w:t>عجبا از مؤمن ک</w:t>
      </w:r>
      <w:r w:rsidR="00292C22" w:rsidRPr="00EA5DA6">
        <w:rPr>
          <w:rStyle w:val="Chare"/>
          <w:rFonts w:hint="cs"/>
          <w:rtl/>
        </w:rPr>
        <w:t>ه</w:t>
      </w:r>
      <w:r w:rsidRPr="00EA5DA6">
        <w:rPr>
          <w:rStyle w:val="Chare"/>
          <w:rFonts w:hint="cs"/>
          <w:rtl/>
        </w:rPr>
        <w:t xml:space="preserve"> ھر</w:t>
      </w:r>
      <w:r w:rsidR="00531E87" w:rsidRPr="00EA5DA6">
        <w:rPr>
          <w:rStyle w:val="Chare"/>
          <w:rFonts w:hint="cs"/>
          <w:rtl/>
        </w:rPr>
        <w:t xml:space="preserve"> </w:t>
      </w:r>
      <w:r w:rsidRPr="00EA5DA6">
        <w:rPr>
          <w:rStyle w:val="Chare"/>
          <w:rFonts w:hint="cs"/>
          <w:rtl/>
        </w:rPr>
        <w:t>چ</w:t>
      </w:r>
      <w:r w:rsidR="00292C22" w:rsidRPr="00EA5DA6">
        <w:rPr>
          <w:rStyle w:val="Chare"/>
          <w:rFonts w:hint="cs"/>
          <w:rtl/>
        </w:rPr>
        <w:t>ه</w:t>
      </w:r>
      <w:r w:rsidRPr="00EA5DA6">
        <w:rPr>
          <w:rStyle w:val="Chare"/>
          <w:rFonts w:hint="cs"/>
          <w:rtl/>
        </w:rPr>
        <w:t xml:space="preserve"> برایش پیش بیاید ب</w:t>
      </w:r>
      <w:r w:rsidR="00292C22" w:rsidRPr="00EA5DA6">
        <w:rPr>
          <w:rStyle w:val="Chare"/>
          <w:rFonts w:hint="cs"/>
          <w:rtl/>
        </w:rPr>
        <w:t>ه</w:t>
      </w:r>
      <w:r w:rsidRPr="00EA5DA6">
        <w:rPr>
          <w:rStyle w:val="Chare"/>
          <w:rFonts w:hint="cs"/>
          <w:rtl/>
        </w:rPr>
        <w:t xml:space="preserve"> خیر او تمام خواھد شد؛ چون اگر شادما</w:t>
      </w:r>
      <w:r w:rsidR="002B4BA7" w:rsidRPr="00EA5DA6">
        <w:rPr>
          <w:rStyle w:val="Chare"/>
          <w:rFonts w:hint="cs"/>
          <w:rtl/>
        </w:rPr>
        <w:t>نی و شادکامی بدو روی آورد، شکر خ</w:t>
      </w:r>
      <w:r w:rsidRPr="00EA5DA6">
        <w:rPr>
          <w:rStyle w:val="Chare"/>
          <w:rFonts w:hint="cs"/>
          <w:rtl/>
        </w:rPr>
        <w:t>واھد کرد پس ب</w:t>
      </w:r>
      <w:r w:rsidR="00292C22" w:rsidRPr="00EA5DA6">
        <w:rPr>
          <w:rStyle w:val="Chare"/>
          <w:rFonts w:hint="cs"/>
          <w:rtl/>
        </w:rPr>
        <w:t>ه</w:t>
      </w:r>
      <w:r w:rsidRPr="00EA5DA6">
        <w:rPr>
          <w:rStyle w:val="Chare"/>
          <w:rFonts w:hint="cs"/>
          <w:rtl/>
        </w:rPr>
        <w:t xml:space="preserve"> خیر او تمام خواھد شد و اگر سختی و تلخکامی بدو روی آورد، صبر خواھد کرد و ب</w:t>
      </w:r>
      <w:r w:rsidR="00292C22" w:rsidRPr="00EA5DA6">
        <w:rPr>
          <w:rStyle w:val="Chare"/>
          <w:rFonts w:hint="cs"/>
          <w:rtl/>
        </w:rPr>
        <w:t>ه</w:t>
      </w:r>
      <w:r w:rsidRPr="00EA5DA6">
        <w:rPr>
          <w:rStyle w:val="Chare"/>
          <w:rFonts w:hint="cs"/>
          <w:rtl/>
        </w:rPr>
        <w:t xml:space="preserve"> خیر او تمام خواھد شد</w:t>
      </w:r>
      <w:r w:rsidRPr="00EA5DA6">
        <w:rPr>
          <w:rFonts w:ascii="Traditional Arabic" w:hAnsi="Traditional Arabic" w:cs="Traditional Arabic"/>
          <w:rtl/>
          <w:lang w:bidi="ur-PK"/>
        </w:rPr>
        <w:t>»</w:t>
      </w:r>
      <w:r w:rsidR="00DD60A7" w:rsidRPr="00EA5DA6">
        <w:rPr>
          <w:rFonts w:hint="cs"/>
          <w:rtl/>
          <w:lang w:bidi="ur-PK"/>
        </w:rPr>
        <w:t>.</w:t>
      </w:r>
    </w:p>
    <w:p w:rsidR="008762C3" w:rsidRPr="00EA5DA6" w:rsidRDefault="00722071" w:rsidP="00C97F85">
      <w:pPr>
        <w:pStyle w:val="a8"/>
        <w:rPr>
          <w:spacing w:val="-2"/>
          <w:rtl/>
          <w:lang w:bidi="ur-PK"/>
        </w:rPr>
      </w:pPr>
      <w:r w:rsidRPr="00EA5DA6">
        <w:rPr>
          <w:rFonts w:hint="cs"/>
          <w:spacing w:val="-4"/>
          <w:rtl/>
          <w:lang w:bidi="ur-PK"/>
        </w:rPr>
        <w:t>و در مورد کمک گرفتن از نماز روایت است ک</w:t>
      </w:r>
      <w:r w:rsidR="00292C22" w:rsidRPr="00EA5DA6">
        <w:rPr>
          <w:rFonts w:hint="cs"/>
          <w:spacing w:val="-4"/>
          <w:rtl/>
          <w:lang w:bidi="ur-PK"/>
        </w:rPr>
        <w:t>ه</w:t>
      </w:r>
      <w:r w:rsidRPr="00EA5DA6">
        <w:rPr>
          <w:rFonts w:hint="cs"/>
          <w:spacing w:val="-4"/>
          <w:rtl/>
          <w:lang w:bidi="ur-PK"/>
        </w:rPr>
        <w:t xml:space="preserve"> پیامبر اسلام </w:t>
      </w:r>
      <w:r w:rsidRPr="00EA5DA6">
        <w:rPr>
          <w:rFonts w:cs="CTraditional Arabic" w:hint="cs"/>
          <w:spacing w:val="-4"/>
          <w:rtl/>
          <w:lang w:bidi="ur-PK"/>
        </w:rPr>
        <w:t>ص</w:t>
      </w:r>
      <w:r w:rsidRPr="00EA5DA6">
        <w:rPr>
          <w:rFonts w:hint="cs"/>
          <w:spacing w:val="-4"/>
          <w:rtl/>
          <w:lang w:bidi="ur-PK"/>
        </w:rPr>
        <w:t xml:space="preserve"> ھرگا</w:t>
      </w:r>
      <w:r w:rsidR="00292C22" w:rsidRPr="00EA5DA6">
        <w:rPr>
          <w:rFonts w:hint="cs"/>
          <w:spacing w:val="-4"/>
          <w:rtl/>
          <w:lang w:bidi="ur-PK"/>
        </w:rPr>
        <w:t>ه</w:t>
      </w:r>
      <w:r w:rsidRPr="00EA5DA6">
        <w:rPr>
          <w:rFonts w:hint="cs"/>
          <w:spacing w:val="-4"/>
          <w:rtl/>
          <w:lang w:bidi="ur-PK"/>
        </w:rPr>
        <w:t xml:space="preserve"> مشکلی </w:t>
      </w:r>
      <w:r w:rsidR="008762C3" w:rsidRPr="00EA5DA6">
        <w:rPr>
          <w:rFonts w:hint="cs"/>
          <w:spacing w:val="-4"/>
          <w:rtl/>
          <w:lang w:bidi="ur-PK"/>
        </w:rPr>
        <w:t>برایش پیش می‌آمد ب</w:t>
      </w:r>
      <w:r w:rsidR="00292C22" w:rsidRPr="00EA5DA6">
        <w:rPr>
          <w:rFonts w:hint="cs"/>
          <w:spacing w:val="-4"/>
          <w:rtl/>
          <w:lang w:bidi="ur-PK"/>
        </w:rPr>
        <w:t>ه</w:t>
      </w:r>
      <w:r w:rsidR="008762C3" w:rsidRPr="00EA5DA6">
        <w:rPr>
          <w:rFonts w:hint="cs"/>
          <w:spacing w:val="-4"/>
          <w:rtl/>
          <w:lang w:bidi="ur-PK"/>
        </w:rPr>
        <w:t xml:space="preserve"> نماز پنا</w:t>
      </w:r>
      <w:r w:rsidR="00292C22" w:rsidRPr="00EA5DA6">
        <w:rPr>
          <w:rFonts w:hint="cs"/>
          <w:spacing w:val="-4"/>
          <w:rtl/>
          <w:lang w:bidi="ur-PK"/>
        </w:rPr>
        <w:t>ه</w:t>
      </w:r>
      <w:r w:rsidR="008762C3" w:rsidRPr="00EA5DA6">
        <w:rPr>
          <w:rFonts w:hint="cs"/>
          <w:spacing w:val="-4"/>
          <w:rtl/>
          <w:lang w:bidi="ur-PK"/>
        </w:rPr>
        <w:t xml:space="preserve"> می‌برد و دو رکعت نماز می‌خواند</w:t>
      </w:r>
      <w:r w:rsidR="00DD60A7" w:rsidRPr="00EA5DA6">
        <w:rPr>
          <w:rFonts w:hint="cs"/>
          <w:spacing w:val="-4"/>
          <w:rtl/>
          <w:lang w:bidi="ur-PK"/>
        </w:rPr>
        <w:t>.</w:t>
      </w:r>
      <w:r w:rsidR="008762C3" w:rsidRPr="00EA5DA6">
        <w:rPr>
          <w:rFonts w:hint="cs"/>
          <w:spacing w:val="-4"/>
          <w:rtl/>
          <w:lang w:bidi="ur-PK"/>
        </w:rPr>
        <w:t xml:space="preserve"> و صبر در واقع ب</w:t>
      </w:r>
      <w:r w:rsidR="00292C22" w:rsidRPr="00EA5DA6">
        <w:rPr>
          <w:rFonts w:hint="cs"/>
          <w:spacing w:val="-4"/>
          <w:rtl/>
          <w:lang w:bidi="ur-PK"/>
        </w:rPr>
        <w:t>ه</w:t>
      </w:r>
      <w:r w:rsidR="008762C3" w:rsidRPr="00EA5DA6">
        <w:rPr>
          <w:rFonts w:hint="cs"/>
          <w:spacing w:val="-4"/>
          <w:rtl/>
          <w:lang w:bidi="ur-PK"/>
        </w:rPr>
        <w:t xml:space="preserve"> معنی تقویت و ت</w:t>
      </w:r>
      <w:r w:rsidR="00BA0469" w:rsidRPr="00EA5DA6">
        <w:rPr>
          <w:rFonts w:hint="cs"/>
          <w:spacing w:val="-4"/>
          <w:rtl/>
          <w:lang w:bidi="ur-PK"/>
        </w:rPr>
        <w:t>أ</w:t>
      </w:r>
      <w:r w:rsidR="008762C3" w:rsidRPr="00EA5DA6">
        <w:rPr>
          <w:rFonts w:hint="cs"/>
          <w:spacing w:val="-4"/>
          <w:rtl/>
          <w:lang w:bidi="ur-PK"/>
        </w:rPr>
        <w:t>کید نفس است بر تحمل سختی‌ھا؛ چون انسان در این زندگی دنیوی، لابد در</w:t>
      </w:r>
      <w:r w:rsidR="008762C3" w:rsidRPr="00EA5DA6">
        <w:rPr>
          <w:rFonts w:hint="cs"/>
          <w:spacing w:val="-2"/>
          <w:rtl/>
          <w:lang w:bidi="ur-PK"/>
        </w:rPr>
        <w:t xml:space="preserve"> </w:t>
      </w:r>
      <w:r w:rsidR="008762C3" w:rsidRPr="00EA5DA6">
        <w:rPr>
          <w:rFonts w:hint="cs"/>
          <w:spacing w:val="-4"/>
          <w:rtl/>
          <w:lang w:bidi="ur-PK"/>
        </w:rPr>
        <w:t>معرض انواع آزمایشات از قبیل فقر و ثروت و بیماری و تندرستی و سختی و سھولت قرار می‌گیرد، پس چنانچ</w:t>
      </w:r>
      <w:r w:rsidR="00292C22" w:rsidRPr="00EA5DA6">
        <w:rPr>
          <w:rFonts w:hint="cs"/>
          <w:spacing w:val="-4"/>
          <w:rtl/>
          <w:lang w:bidi="ur-PK"/>
        </w:rPr>
        <w:t>ه</w:t>
      </w:r>
      <w:r w:rsidR="008762C3" w:rsidRPr="00EA5DA6">
        <w:rPr>
          <w:rFonts w:hint="cs"/>
          <w:spacing w:val="-4"/>
          <w:rtl/>
          <w:lang w:bidi="ur-PK"/>
        </w:rPr>
        <w:t xml:space="preserve"> در معرض ناملایمات و شداید قرار گرفت، نباید از پای در آید و ناامیدی بر او مستولی گردد</w:t>
      </w:r>
      <w:r w:rsidR="00DD60A7" w:rsidRPr="00EA5DA6">
        <w:rPr>
          <w:rFonts w:hint="cs"/>
          <w:spacing w:val="-4"/>
          <w:rtl/>
          <w:lang w:bidi="ur-PK"/>
        </w:rPr>
        <w:t>.</w:t>
      </w:r>
      <w:r w:rsidR="008762C3" w:rsidRPr="00EA5DA6">
        <w:rPr>
          <w:rFonts w:hint="cs"/>
          <w:spacing w:val="-4"/>
          <w:rtl/>
          <w:lang w:bidi="ur-PK"/>
        </w:rPr>
        <w:t xml:space="preserve"> حق تعالی در این خصوص در کلام الل</w:t>
      </w:r>
      <w:r w:rsidR="00292C22" w:rsidRPr="00EA5DA6">
        <w:rPr>
          <w:rFonts w:hint="cs"/>
          <w:spacing w:val="-4"/>
          <w:rtl/>
          <w:lang w:bidi="ur-PK"/>
        </w:rPr>
        <w:t>ه</w:t>
      </w:r>
      <w:r w:rsidR="008762C3" w:rsidRPr="00EA5DA6">
        <w:rPr>
          <w:rFonts w:hint="cs"/>
          <w:spacing w:val="-4"/>
          <w:rtl/>
          <w:lang w:bidi="ur-PK"/>
        </w:rPr>
        <w:t xml:space="preserve"> مجید می‌فرماید:</w:t>
      </w:r>
    </w:p>
    <w:p w:rsidR="008762C3" w:rsidRDefault="00CB37F6" w:rsidP="00531E87">
      <w:pPr>
        <w:pStyle w:val="af1"/>
        <w:rPr>
          <w:rtl/>
          <w:lang w:bidi="ur-PK"/>
        </w:rPr>
      </w:pPr>
      <w:r w:rsidRPr="00CB37F6">
        <w:rPr>
          <w:rFonts w:cs="CTraditional Arabic"/>
          <w:rtl/>
          <w:lang w:bidi="ur-PK"/>
        </w:rPr>
        <w:t>+</w:t>
      </w:r>
      <w:r w:rsidR="004F52E2" w:rsidRPr="00531E87">
        <w:rPr>
          <w:rtl/>
        </w:rPr>
        <w:t xml:space="preserve">وَلَا تَاْيۡ‍َٔسُواْ مِن رَّوۡحِ </w:t>
      </w:r>
      <w:r w:rsidR="004F52E2" w:rsidRPr="00531E87">
        <w:rPr>
          <w:rFonts w:hint="cs"/>
          <w:rtl/>
        </w:rPr>
        <w:t>ٱ</w:t>
      </w:r>
      <w:r w:rsidR="004F52E2" w:rsidRPr="00531E87">
        <w:rPr>
          <w:rFonts w:hint="eastAsia"/>
          <w:rtl/>
        </w:rPr>
        <w:t>للَّهِۖ</w:t>
      </w:r>
      <w:r w:rsidR="004F52E2" w:rsidRPr="00531E87">
        <w:rPr>
          <w:rtl/>
        </w:rPr>
        <w:t xml:space="preserve"> إِنَّهُ</w:t>
      </w:r>
      <w:r w:rsidR="004F52E2" w:rsidRPr="00531E87">
        <w:rPr>
          <w:rFonts w:hint="cs"/>
          <w:rtl/>
        </w:rPr>
        <w:t>ۥ</w:t>
      </w:r>
      <w:r w:rsidR="004F52E2" w:rsidRPr="00531E87">
        <w:rPr>
          <w:rtl/>
        </w:rPr>
        <w:t xml:space="preserve"> لَا يَاْيۡ‍َٔسُ مِن رَّوۡحِ </w:t>
      </w:r>
      <w:r w:rsidR="004F52E2" w:rsidRPr="00531E87">
        <w:rPr>
          <w:rFonts w:hint="cs"/>
          <w:rtl/>
        </w:rPr>
        <w:t>ٱ</w:t>
      </w:r>
      <w:r w:rsidR="004F52E2" w:rsidRPr="00531E87">
        <w:rPr>
          <w:rFonts w:hint="eastAsia"/>
          <w:rtl/>
        </w:rPr>
        <w:t>للَّهِ</w:t>
      </w:r>
      <w:r w:rsidR="004F52E2" w:rsidRPr="00531E87">
        <w:rPr>
          <w:rtl/>
        </w:rPr>
        <w:t xml:space="preserve"> إِلَّا </w:t>
      </w:r>
      <w:r w:rsidR="004F52E2" w:rsidRPr="00531E87">
        <w:rPr>
          <w:rFonts w:hint="cs"/>
          <w:rtl/>
        </w:rPr>
        <w:t>ٱ</w:t>
      </w:r>
      <w:r w:rsidR="004F52E2" w:rsidRPr="00531E87">
        <w:rPr>
          <w:rFonts w:hint="eastAsia"/>
          <w:rtl/>
        </w:rPr>
        <w:t>لۡقَوۡمُ</w:t>
      </w:r>
      <w:r w:rsidR="004F52E2" w:rsidRPr="00531E87">
        <w:rPr>
          <w:rtl/>
        </w:rPr>
        <w:t xml:space="preserve"> </w:t>
      </w:r>
      <w:r w:rsidR="004F52E2" w:rsidRPr="00531E87">
        <w:rPr>
          <w:rFonts w:hint="cs"/>
          <w:rtl/>
        </w:rPr>
        <w:t>ٱ</w:t>
      </w:r>
      <w:r w:rsidR="004F52E2" w:rsidRPr="00531E87">
        <w:rPr>
          <w:rFonts w:hint="eastAsia"/>
          <w:rtl/>
        </w:rPr>
        <w:t>لۡكَٰفِرُونَ</w:t>
      </w:r>
      <w:r w:rsidRPr="00CB37F6">
        <w:rPr>
          <w:rFonts w:ascii="Times New Roman" w:cs="CTraditional Arabic" w:hint="cs"/>
          <w:rtl/>
          <w:lang w:bidi="ur-PK"/>
        </w:rPr>
        <w:t>_</w:t>
      </w:r>
      <w:r w:rsidR="004F52E2">
        <w:rPr>
          <w:rFonts w:ascii="Times New Roman" w:cs="Arial"/>
          <w:szCs w:val="24"/>
          <w:rtl/>
          <w:lang w:bidi="ur-PK"/>
        </w:rPr>
        <w:t xml:space="preserve"> </w:t>
      </w:r>
      <w:r w:rsidR="004F52E2" w:rsidRPr="004F52E2">
        <w:rPr>
          <w:rStyle w:val="Char6"/>
          <w:rtl/>
        </w:rPr>
        <w:t>[يوسف: 87]</w:t>
      </w:r>
      <w:r w:rsidR="00531E87">
        <w:rPr>
          <w:rStyle w:val="Char6"/>
          <w:rFonts w:hint="cs"/>
          <w:rtl/>
        </w:rPr>
        <w:t>.</w:t>
      </w:r>
    </w:p>
    <w:p w:rsidR="008762C3" w:rsidRDefault="008762C3" w:rsidP="00531E87">
      <w:pPr>
        <w:pStyle w:val="ab"/>
        <w:rPr>
          <w:rtl/>
          <w:lang w:bidi="ur-PK"/>
        </w:rPr>
      </w:pPr>
      <w:r w:rsidRPr="008421EC">
        <w:rPr>
          <w:rStyle w:val="Char8"/>
          <w:rtl/>
        </w:rPr>
        <w:t>«</w:t>
      </w:r>
      <w:r w:rsidRPr="00531E87">
        <w:rPr>
          <w:rFonts w:hint="cs"/>
          <w:rtl/>
        </w:rPr>
        <w:t>از رحمت خدا م</w:t>
      </w:r>
      <w:r w:rsidR="00BA0469" w:rsidRPr="00531E87">
        <w:rPr>
          <w:rFonts w:hint="cs"/>
          <w:rtl/>
        </w:rPr>
        <w:t>أ</w:t>
      </w:r>
      <w:r w:rsidRPr="00531E87">
        <w:rPr>
          <w:rFonts w:hint="cs"/>
          <w:rtl/>
        </w:rPr>
        <w:t>یوس نشوید؛ چون ب</w:t>
      </w:r>
      <w:r w:rsidR="00292C22" w:rsidRPr="00531E87">
        <w:rPr>
          <w:rFonts w:hint="cs"/>
          <w:rtl/>
        </w:rPr>
        <w:t>ه</w:t>
      </w:r>
      <w:r w:rsidRPr="00531E87">
        <w:rPr>
          <w:rFonts w:hint="cs"/>
          <w:rtl/>
        </w:rPr>
        <w:t xml:space="preserve"> حقیقت جز کافران از رحمت خدا م</w:t>
      </w:r>
      <w:r w:rsidR="00BA0469" w:rsidRPr="00531E87">
        <w:rPr>
          <w:rFonts w:hint="cs"/>
          <w:rtl/>
        </w:rPr>
        <w:t>أ</w:t>
      </w:r>
      <w:r w:rsidRPr="00531E87">
        <w:rPr>
          <w:rFonts w:hint="cs"/>
          <w:rtl/>
        </w:rPr>
        <w:t>یوس نخواھند شد</w:t>
      </w:r>
      <w:r w:rsidRPr="008421EC">
        <w:rPr>
          <w:rStyle w:val="Char8"/>
          <w:rtl/>
        </w:rPr>
        <w:t>»</w:t>
      </w:r>
      <w:r w:rsidR="00DD60A7">
        <w:rPr>
          <w:rFonts w:hint="cs"/>
          <w:rtl/>
          <w:lang w:bidi="ur-PK"/>
        </w:rPr>
        <w:t>.</w:t>
      </w:r>
    </w:p>
    <w:p w:rsidR="008762C3" w:rsidRDefault="008762C3" w:rsidP="004F52E2">
      <w:pPr>
        <w:pStyle w:val="a8"/>
        <w:rPr>
          <w:rtl/>
          <w:lang w:bidi="ur-PK"/>
        </w:rPr>
      </w:pPr>
      <w:r>
        <w:rPr>
          <w:rFonts w:hint="cs"/>
          <w:rtl/>
          <w:lang w:bidi="ur-PK"/>
        </w:rPr>
        <w:t xml:space="preserve">و از حسن بن علی </w:t>
      </w:r>
      <w:r>
        <w:rPr>
          <w:rFonts w:cs="CTraditional Arabic" w:hint="cs"/>
          <w:rtl/>
          <w:lang w:bidi="ur-PK"/>
        </w:rPr>
        <w:t>س</w:t>
      </w:r>
      <w:r>
        <w:rPr>
          <w:rFonts w:hint="cs"/>
          <w:rtl/>
          <w:lang w:bidi="ur-PK"/>
        </w:rPr>
        <w:t xml:space="preserve"> روایت است ک</w:t>
      </w:r>
      <w:r w:rsidR="00292C22">
        <w:rPr>
          <w:rFonts w:hint="cs"/>
          <w:rtl/>
          <w:lang w:bidi="ur-PK"/>
        </w:rPr>
        <w:t>ه</w:t>
      </w:r>
      <w:r>
        <w:rPr>
          <w:rFonts w:hint="cs"/>
          <w:rtl/>
          <w:lang w:bidi="ur-PK"/>
        </w:rPr>
        <w:t xml:space="preserve"> فرمودند: وقتی ک</w:t>
      </w:r>
      <w:r w:rsidR="00292C22">
        <w:rPr>
          <w:rFonts w:hint="cs"/>
          <w:rtl/>
          <w:lang w:bidi="ur-PK"/>
        </w:rPr>
        <w:t>ه</w:t>
      </w:r>
      <w:r>
        <w:rPr>
          <w:rFonts w:hint="cs"/>
          <w:rtl/>
          <w:lang w:bidi="ur-PK"/>
        </w:rPr>
        <w:t xml:space="preserve"> آی</w:t>
      </w:r>
      <w:r w:rsidR="00292C22">
        <w:rPr>
          <w:rFonts w:hint="cs"/>
          <w:rtl/>
          <w:lang w:bidi="ur-PK"/>
        </w:rPr>
        <w:t>ۀ</w:t>
      </w:r>
      <w:r>
        <w:rPr>
          <w:rFonts w:hint="cs"/>
          <w:rtl/>
          <w:lang w:bidi="ur-PK"/>
        </w:rPr>
        <w:t xml:space="preserve">  </w:t>
      </w:r>
      <w:r w:rsidR="00CB37F6" w:rsidRPr="00CB37F6">
        <w:rPr>
          <w:rFonts w:cs="CTraditional Arabic"/>
          <w:rtl/>
          <w:lang w:bidi="ur-PK"/>
        </w:rPr>
        <w:t>+</w:t>
      </w:r>
      <w:r w:rsidR="004F52E2" w:rsidRPr="004F52E2">
        <w:rPr>
          <w:rStyle w:val="Chard"/>
          <w:rtl/>
        </w:rPr>
        <w:t xml:space="preserve">إِنَّ مَعَ </w:t>
      </w:r>
      <w:r w:rsidR="004F52E2" w:rsidRPr="004F52E2">
        <w:rPr>
          <w:rStyle w:val="Chard"/>
          <w:rFonts w:hint="cs"/>
          <w:rtl/>
        </w:rPr>
        <w:t>ٱ</w:t>
      </w:r>
      <w:r w:rsidR="004F52E2" w:rsidRPr="004F52E2">
        <w:rPr>
          <w:rStyle w:val="Chard"/>
          <w:rFonts w:hint="eastAsia"/>
          <w:rtl/>
        </w:rPr>
        <w:t>لۡعُسۡرِ</w:t>
      </w:r>
      <w:r w:rsidR="004F52E2" w:rsidRPr="004F52E2">
        <w:rPr>
          <w:rStyle w:val="Chard"/>
          <w:rtl/>
        </w:rPr>
        <w:t xml:space="preserve"> يُسۡرٗا</w:t>
      </w:r>
      <w:r w:rsidR="00CB37F6" w:rsidRPr="00CB37F6">
        <w:rPr>
          <w:rFonts w:ascii="Times New Roman" w:hAnsi="Times New Roman" w:cs="CTraditional Arabic" w:hint="cs"/>
          <w:rtl/>
          <w:lang w:bidi="ur-PK"/>
        </w:rPr>
        <w:t>_</w:t>
      </w:r>
      <w:r>
        <w:rPr>
          <w:rFonts w:hint="cs"/>
          <w:rtl/>
          <w:lang w:bidi="ur-PK"/>
        </w:rPr>
        <w:t xml:space="preserve"> نازل شد، رسول الل</w:t>
      </w:r>
      <w:r w:rsidR="00292C22">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 مژد</w:t>
      </w:r>
      <w:r w:rsidR="00292C22">
        <w:rPr>
          <w:rFonts w:hint="cs"/>
          <w:rtl/>
          <w:lang w:bidi="ur-PK"/>
        </w:rPr>
        <w:t>ه</w:t>
      </w:r>
      <w:r>
        <w:rPr>
          <w:rFonts w:hint="cs"/>
          <w:rtl/>
          <w:lang w:bidi="ur-PK"/>
        </w:rPr>
        <w:t xml:space="preserve"> دھید، سھولت و آسانی فرا رسید و ھیچ گا</w:t>
      </w:r>
      <w:r w:rsidR="00292C22">
        <w:rPr>
          <w:rFonts w:hint="cs"/>
          <w:rtl/>
          <w:lang w:bidi="ur-PK"/>
        </w:rPr>
        <w:t>ه</w:t>
      </w:r>
      <w:r>
        <w:rPr>
          <w:rFonts w:hint="cs"/>
          <w:rtl/>
          <w:lang w:bidi="ur-PK"/>
        </w:rPr>
        <w:t xml:space="preserve"> دو فتر</w:t>
      </w:r>
      <w:r w:rsidR="00292C22">
        <w:rPr>
          <w:rFonts w:hint="cs"/>
          <w:rtl/>
          <w:lang w:bidi="ur-PK"/>
        </w:rPr>
        <w:t>ۀ</w:t>
      </w:r>
      <w:r>
        <w:rPr>
          <w:rFonts w:hint="cs"/>
          <w:rtl/>
          <w:lang w:bidi="ur-PK"/>
        </w:rPr>
        <w:t xml:space="preserve"> پشت سرھم، سختی و مشقت، شما را در بر نمی‌گیرد (چون آی</w:t>
      </w:r>
      <w:r w:rsidR="00292C22">
        <w:rPr>
          <w:rFonts w:hint="cs"/>
          <w:rtl/>
          <w:lang w:bidi="ur-PK"/>
        </w:rPr>
        <w:t>ه</w:t>
      </w:r>
      <w:r>
        <w:rPr>
          <w:rFonts w:hint="cs"/>
          <w:rtl/>
          <w:lang w:bidi="ur-PK"/>
        </w:rPr>
        <w:t xml:space="preserve"> کریم</w:t>
      </w:r>
      <w:r w:rsidR="00292C22">
        <w:rPr>
          <w:rFonts w:hint="cs"/>
          <w:rtl/>
          <w:lang w:bidi="ur-PK"/>
        </w:rPr>
        <w:t>ه</w:t>
      </w:r>
      <w:r>
        <w:rPr>
          <w:rFonts w:hint="cs"/>
          <w:rtl/>
          <w:lang w:bidi="ur-PK"/>
        </w:rPr>
        <w:t xml:space="preserve"> ناطق است ب</w:t>
      </w:r>
      <w:r w:rsidR="00292C22">
        <w:rPr>
          <w:rFonts w:hint="cs"/>
          <w:rtl/>
          <w:lang w:bidi="ur-PK"/>
        </w:rPr>
        <w:t>ه</w:t>
      </w:r>
      <w:r>
        <w:rPr>
          <w:rFonts w:hint="cs"/>
          <w:rtl/>
          <w:lang w:bidi="ur-PK"/>
        </w:rPr>
        <w:t xml:space="preserve"> این‌ک</w:t>
      </w:r>
      <w:r w:rsidR="00292C22">
        <w:rPr>
          <w:rFonts w:hint="cs"/>
          <w:rtl/>
          <w:lang w:bidi="ur-PK"/>
        </w:rPr>
        <w:t>ه</w:t>
      </w:r>
      <w:r>
        <w:rPr>
          <w:rFonts w:hint="cs"/>
          <w:rtl/>
          <w:lang w:bidi="ur-PK"/>
        </w:rPr>
        <w:t>، بعد از سختی و دشواری، دشواری دیگری نخواھد آمد؛ بلک</w:t>
      </w:r>
      <w:r w:rsidR="00292C22">
        <w:rPr>
          <w:rFonts w:hint="cs"/>
          <w:rtl/>
          <w:lang w:bidi="ur-PK"/>
        </w:rPr>
        <w:t>ه</w:t>
      </w:r>
      <w:r>
        <w:rPr>
          <w:rFonts w:hint="cs"/>
          <w:rtl/>
          <w:lang w:bidi="ur-PK"/>
        </w:rPr>
        <w:t xml:space="preserve"> سھولت و آسانی فرا می‌رسد</w:t>
      </w:r>
      <w:r w:rsidR="00DD60A7">
        <w:rPr>
          <w:rFonts w:hint="cs"/>
          <w:rtl/>
          <w:lang w:bidi="ur-PK"/>
        </w:rPr>
        <w:t>.</w:t>
      </w:r>
      <w:r>
        <w:rPr>
          <w:rFonts w:hint="cs"/>
          <w:rtl/>
          <w:lang w:bidi="ur-PK"/>
        </w:rPr>
        <w:t xml:space="preserve"> و یکی دیگر از اصحاب پیامبر می‌فرماید: اگر سختی و دشواری ب</w:t>
      </w:r>
      <w:r w:rsidR="00292C22">
        <w:rPr>
          <w:rFonts w:hint="cs"/>
          <w:rtl/>
          <w:lang w:bidi="ur-PK"/>
        </w:rPr>
        <w:t>ه</w:t>
      </w:r>
      <w:r>
        <w:rPr>
          <w:rFonts w:hint="cs"/>
          <w:rtl/>
          <w:lang w:bidi="ur-PK"/>
        </w:rPr>
        <w:t xml:space="preserve"> سوراخی فرو رود، بدون شک سھولت و آسانی، ب</w:t>
      </w:r>
      <w:r w:rsidR="00292C22">
        <w:rPr>
          <w:rFonts w:hint="cs"/>
          <w:rtl/>
          <w:lang w:bidi="ur-PK"/>
        </w:rPr>
        <w:t>ه</w:t>
      </w:r>
      <w:r>
        <w:rPr>
          <w:rFonts w:hint="cs"/>
          <w:rtl/>
          <w:lang w:bidi="ur-PK"/>
        </w:rPr>
        <w:t xml:space="preserve"> دنبال آن در آن سوراخ فرو خواھد رفت؛ چون مژد</w:t>
      </w:r>
      <w:r w:rsidR="00292C22">
        <w:rPr>
          <w:rFonts w:hint="cs"/>
          <w:rtl/>
          <w:lang w:bidi="ur-PK"/>
        </w:rPr>
        <w:t>ۀ</w:t>
      </w:r>
      <w:r>
        <w:rPr>
          <w:rFonts w:hint="cs"/>
          <w:rtl/>
          <w:lang w:bidi="ur-PK"/>
        </w:rPr>
        <w:t xml:space="preserve"> خداست ک</w:t>
      </w:r>
      <w:r w:rsidR="00292C22">
        <w:rPr>
          <w:rFonts w:hint="cs"/>
          <w:rtl/>
          <w:lang w:bidi="ur-PK"/>
        </w:rPr>
        <w:t>ه</w:t>
      </w:r>
      <w:r>
        <w:rPr>
          <w:rFonts w:hint="cs"/>
          <w:rtl/>
          <w:lang w:bidi="ur-PK"/>
        </w:rPr>
        <w:t xml:space="preserve"> فرمود</w:t>
      </w:r>
      <w:r w:rsidR="00292C22">
        <w:rPr>
          <w:rFonts w:hint="cs"/>
          <w:rtl/>
          <w:lang w:bidi="ur-PK"/>
        </w:rPr>
        <w:t>ه</w:t>
      </w:r>
      <w:r>
        <w:rPr>
          <w:rFonts w:hint="cs"/>
          <w:rtl/>
          <w:lang w:bidi="ur-PK"/>
        </w:rPr>
        <w:t xml:space="preserve"> است:</w:t>
      </w:r>
    </w:p>
    <w:p w:rsidR="008762C3" w:rsidRDefault="00CB37F6" w:rsidP="00531E87">
      <w:pPr>
        <w:pStyle w:val="af1"/>
        <w:rPr>
          <w:rtl/>
          <w:lang w:bidi="ur-PK"/>
        </w:rPr>
      </w:pPr>
      <w:r w:rsidRPr="00CB37F6">
        <w:rPr>
          <w:rFonts w:cs="CTraditional Arabic"/>
          <w:rtl/>
          <w:lang w:bidi="ur-PK"/>
        </w:rPr>
        <w:t>+</w:t>
      </w:r>
      <w:r w:rsidR="004F52E2" w:rsidRPr="00531E87">
        <w:rPr>
          <w:rtl/>
        </w:rPr>
        <w:t xml:space="preserve">إِنَّ مَعَ </w:t>
      </w:r>
      <w:r w:rsidR="004F52E2" w:rsidRPr="00531E87">
        <w:rPr>
          <w:rFonts w:hint="cs"/>
          <w:rtl/>
        </w:rPr>
        <w:t>ٱ</w:t>
      </w:r>
      <w:r w:rsidR="004F52E2" w:rsidRPr="00531E87">
        <w:rPr>
          <w:rFonts w:hint="eastAsia"/>
          <w:rtl/>
        </w:rPr>
        <w:t>لۡعُسۡرِ</w:t>
      </w:r>
      <w:r w:rsidR="004F52E2" w:rsidRPr="00531E87">
        <w:rPr>
          <w:rtl/>
        </w:rPr>
        <w:t xml:space="preserve"> يُسۡرٗا٦</w:t>
      </w:r>
      <w:r w:rsidRPr="00CB37F6">
        <w:rPr>
          <w:rFonts w:ascii="Times New Roman" w:cs="CTraditional Arabic" w:hint="cs"/>
          <w:rtl/>
          <w:lang w:bidi="ur-PK"/>
        </w:rPr>
        <w:t>_</w:t>
      </w:r>
      <w:r w:rsidR="004F52E2">
        <w:rPr>
          <w:rFonts w:ascii="Times New Roman" w:cs="Arial"/>
          <w:szCs w:val="24"/>
          <w:rtl/>
          <w:lang w:bidi="ur-PK"/>
        </w:rPr>
        <w:t xml:space="preserve"> </w:t>
      </w:r>
      <w:r w:rsidR="004F52E2" w:rsidRPr="004F52E2">
        <w:rPr>
          <w:rStyle w:val="Char6"/>
          <w:rtl/>
        </w:rPr>
        <w:t>[الشرح: 6]</w:t>
      </w:r>
      <w:r w:rsidR="00531E87">
        <w:rPr>
          <w:rStyle w:val="Char6"/>
          <w:rFonts w:hint="cs"/>
          <w:rtl/>
        </w:rPr>
        <w:t>.</w:t>
      </w:r>
    </w:p>
    <w:p w:rsidR="008762C3" w:rsidRDefault="008762C3" w:rsidP="008762C3">
      <w:pPr>
        <w:pStyle w:val="a8"/>
        <w:rPr>
          <w:rtl/>
          <w:lang w:bidi="ur-PK"/>
        </w:rPr>
      </w:pPr>
      <w:r>
        <w:rPr>
          <w:rFonts w:ascii="Traditional Arabic" w:hAnsi="Traditional Arabic" w:cs="Traditional Arabic"/>
          <w:rtl/>
          <w:lang w:bidi="ur-PK"/>
        </w:rPr>
        <w:t>«</w:t>
      </w:r>
      <w:r w:rsidRPr="004F52E2">
        <w:rPr>
          <w:rStyle w:val="Char7"/>
          <w:rFonts w:hint="cs"/>
          <w:rtl/>
        </w:rPr>
        <w:t>ب</w:t>
      </w:r>
      <w:r w:rsidR="00292C22" w:rsidRPr="004F52E2">
        <w:rPr>
          <w:rStyle w:val="Char7"/>
          <w:rFonts w:hint="cs"/>
          <w:rtl/>
        </w:rPr>
        <w:t>ه</w:t>
      </w:r>
      <w:r w:rsidRPr="004F52E2">
        <w:rPr>
          <w:rStyle w:val="Char7"/>
          <w:rFonts w:hint="cs"/>
          <w:rtl/>
        </w:rPr>
        <w:t xml:space="preserve"> درستی ھمرا</w:t>
      </w:r>
      <w:r w:rsidR="00292C22" w:rsidRPr="004F52E2">
        <w:rPr>
          <w:rStyle w:val="Char7"/>
          <w:rFonts w:hint="cs"/>
          <w:rtl/>
        </w:rPr>
        <w:t>ه</w:t>
      </w:r>
      <w:r w:rsidRPr="004F52E2">
        <w:rPr>
          <w:rStyle w:val="Char7"/>
          <w:rFonts w:hint="cs"/>
          <w:rtl/>
        </w:rPr>
        <w:t xml:space="preserve"> سختی‌ھا، آسانی ھم وجود دارد</w:t>
      </w:r>
      <w:r>
        <w:rPr>
          <w:rFonts w:ascii="Traditional Arabic" w:hAnsi="Traditional Arabic" w:cs="Traditional Arabic"/>
          <w:rtl/>
          <w:lang w:bidi="ur-PK"/>
        </w:rPr>
        <w:t>»</w:t>
      </w:r>
      <w:r w:rsidR="00DD60A7">
        <w:rPr>
          <w:rFonts w:hint="cs"/>
          <w:rtl/>
          <w:lang w:bidi="ur-PK"/>
        </w:rPr>
        <w:t>.</w:t>
      </w:r>
    </w:p>
    <w:p w:rsidR="008762C3" w:rsidRDefault="008762C3" w:rsidP="00EA5DA6">
      <w:pPr>
        <w:pStyle w:val="a8"/>
        <w:widowControl w:val="0"/>
        <w:rPr>
          <w:rtl/>
          <w:lang w:bidi="ur-PK"/>
        </w:rPr>
      </w:pPr>
      <w:r>
        <w:rPr>
          <w:rFonts w:hint="cs"/>
          <w:rtl/>
          <w:lang w:bidi="ur-PK"/>
        </w:rPr>
        <w:t>ھنگامی ک</w:t>
      </w:r>
      <w:r w:rsidR="00292C22">
        <w:rPr>
          <w:rFonts w:hint="cs"/>
          <w:rtl/>
          <w:lang w:bidi="ur-PK"/>
        </w:rPr>
        <w:t>ه</w:t>
      </w:r>
      <w:r>
        <w:rPr>
          <w:rFonts w:hint="cs"/>
          <w:rtl/>
          <w:lang w:bidi="ur-PK"/>
        </w:rPr>
        <w:t xml:space="preserve"> ابوعبید</w:t>
      </w:r>
      <w:r w:rsidR="00292C22">
        <w:rPr>
          <w:rFonts w:hint="cs"/>
          <w:rtl/>
          <w:lang w:bidi="ur-PK"/>
        </w:rPr>
        <w:t>ه</w:t>
      </w:r>
      <w:r>
        <w:rPr>
          <w:rFonts w:hint="cs"/>
          <w:rtl/>
          <w:lang w:bidi="ur-PK"/>
        </w:rPr>
        <w:t xml:space="preserve"> بن جراح </w:t>
      </w:r>
      <w:r>
        <w:rPr>
          <w:rFonts w:cs="CTraditional Arabic" w:hint="cs"/>
          <w:rtl/>
          <w:lang w:bidi="ur-PK"/>
        </w:rPr>
        <w:t>س</w:t>
      </w:r>
      <w:r>
        <w:rPr>
          <w:rFonts w:hint="cs"/>
          <w:rtl/>
          <w:lang w:bidi="ur-PK"/>
        </w:rPr>
        <w:t xml:space="preserve"> در زمان خلیف</w:t>
      </w:r>
      <w:r w:rsidR="00292C22">
        <w:rPr>
          <w:rFonts w:hint="cs"/>
          <w:rtl/>
          <w:lang w:bidi="ur-PK"/>
        </w:rPr>
        <w:t>ه</w:t>
      </w:r>
      <w:r>
        <w:rPr>
          <w:rFonts w:hint="cs"/>
          <w:rtl/>
          <w:lang w:bidi="ur-PK"/>
        </w:rPr>
        <w:t xml:space="preserve"> دوم، نام</w:t>
      </w:r>
      <w:r w:rsidR="00292C22">
        <w:rPr>
          <w:rFonts w:hint="cs"/>
          <w:rtl/>
          <w:lang w:bidi="ur-PK"/>
        </w:rPr>
        <w:t>ه</w:t>
      </w:r>
      <w:r>
        <w:rPr>
          <w:rFonts w:hint="cs"/>
          <w:rtl/>
          <w:lang w:bidi="ur-PK"/>
        </w:rPr>
        <w:t>‌ای ب</w:t>
      </w:r>
      <w:r w:rsidR="00292C22">
        <w:rPr>
          <w:rFonts w:hint="cs"/>
          <w:rtl/>
          <w:lang w:bidi="ur-PK"/>
        </w:rPr>
        <w:t>ه</w:t>
      </w:r>
      <w:r>
        <w:rPr>
          <w:rFonts w:hint="cs"/>
          <w:rtl/>
          <w:lang w:bidi="ur-PK"/>
        </w:rPr>
        <w:t xml:space="preserve"> آن</w:t>
      </w:r>
      <w:r w:rsidR="00531E87">
        <w:rPr>
          <w:rFonts w:hint="cs"/>
          <w:rtl/>
          <w:lang w:bidi="ur-PK"/>
        </w:rPr>
        <w:t xml:space="preserve"> </w:t>
      </w:r>
      <w:r>
        <w:rPr>
          <w:rFonts w:hint="cs"/>
          <w:rtl/>
          <w:lang w:bidi="ur-PK"/>
        </w:rPr>
        <w:t>‌حضرت می‌نویسد و در نام</w:t>
      </w:r>
      <w:r w:rsidR="00292C22">
        <w:rPr>
          <w:rFonts w:hint="cs"/>
          <w:rtl/>
          <w:lang w:bidi="ur-PK"/>
        </w:rPr>
        <w:t>ه</w:t>
      </w:r>
      <w:r>
        <w:rPr>
          <w:rFonts w:hint="cs"/>
          <w:rtl/>
          <w:lang w:bidi="ur-PK"/>
        </w:rPr>
        <w:t xml:space="preserve"> قید می‌کند ک</w:t>
      </w:r>
      <w:r w:rsidR="00292C22">
        <w:rPr>
          <w:rFonts w:hint="cs"/>
          <w:rtl/>
          <w:lang w:bidi="ur-PK"/>
        </w:rPr>
        <w:t>ه</w:t>
      </w:r>
      <w:r>
        <w:rPr>
          <w:rFonts w:hint="cs"/>
          <w:rtl/>
          <w:lang w:bidi="ur-PK"/>
        </w:rPr>
        <w:t xml:space="preserve"> گروھی از دشمن جمع شد</w:t>
      </w:r>
      <w:r w:rsidR="00292C22">
        <w:rPr>
          <w:rFonts w:hint="cs"/>
          <w:rtl/>
          <w:lang w:bidi="ur-PK"/>
        </w:rPr>
        <w:t>ه</w:t>
      </w:r>
      <w:r>
        <w:rPr>
          <w:rFonts w:hint="cs"/>
          <w:rtl/>
          <w:lang w:bidi="ur-PK"/>
        </w:rPr>
        <w:t xml:space="preserve">‌اند و از </w:t>
      </w:r>
      <w:r w:rsidR="00546A50">
        <w:rPr>
          <w:rFonts w:hint="cs"/>
          <w:rtl/>
          <w:lang w:bidi="ur-PK"/>
        </w:rPr>
        <w:t>آن‌ھا</w:t>
      </w:r>
      <w:r>
        <w:rPr>
          <w:rFonts w:hint="cs"/>
          <w:rtl/>
          <w:lang w:bidi="ur-PK"/>
        </w:rPr>
        <w:t xml:space="preserve"> بیمناک است، حضرت فاروق </w:t>
      </w:r>
      <w:r>
        <w:rPr>
          <w:rFonts w:cs="CTraditional Arabic" w:hint="cs"/>
          <w:rtl/>
          <w:lang w:bidi="ur-PK"/>
        </w:rPr>
        <w:t>س</w:t>
      </w:r>
      <w:r>
        <w:rPr>
          <w:rFonts w:hint="cs"/>
          <w:rtl/>
          <w:lang w:bidi="ur-PK"/>
        </w:rPr>
        <w:t xml:space="preserve"> در جواب او می‌نویسد ک</w:t>
      </w:r>
      <w:r w:rsidR="00292C22">
        <w:rPr>
          <w:rFonts w:hint="cs"/>
          <w:rtl/>
          <w:lang w:bidi="ur-PK"/>
        </w:rPr>
        <w:t>ه</w:t>
      </w:r>
      <w:r>
        <w:rPr>
          <w:rFonts w:hint="cs"/>
          <w:rtl/>
          <w:lang w:bidi="ur-PK"/>
        </w:rPr>
        <w:t>:</w:t>
      </w:r>
    </w:p>
    <w:p w:rsidR="008762C3" w:rsidRDefault="008762C3" w:rsidP="00EA5DA6">
      <w:pPr>
        <w:pStyle w:val="a8"/>
        <w:widowControl w:val="0"/>
        <w:rPr>
          <w:rtl/>
          <w:lang w:bidi="ur-PK"/>
        </w:rPr>
      </w:pPr>
      <w:r>
        <w:rPr>
          <w:rFonts w:ascii="Traditional Arabic" w:hAnsi="Traditional Arabic" w:cs="Traditional Arabic"/>
          <w:rtl/>
          <w:lang w:bidi="ur-PK"/>
        </w:rPr>
        <w:t>«</w:t>
      </w:r>
      <w:r w:rsidR="004F52E2" w:rsidRPr="004F52E2">
        <w:rPr>
          <w:rStyle w:val="Char3"/>
          <w:rFonts w:hint="eastAsia"/>
          <w:rtl/>
        </w:rPr>
        <w:t>فَإِنَّهُ</w:t>
      </w:r>
      <w:r w:rsidR="004F52E2" w:rsidRPr="004F52E2">
        <w:rPr>
          <w:rStyle w:val="Char3"/>
          <w:rtl/>
        </w:rPr>
        <w:t xml:space="preserve"> </w:t>
      </w:r>
      <w:r w:rsidR="004F52E2" w:rsidRPr="004F52E2">
        <w:rPr>
          <w:rStyle w:val="Char3"/>
          <w:rFonts w:hint="eastAsia"/>
          <w:rtl/>
        </w:rPr>
        <w:t>مَهْمَا</w:t>
      </w:r>
      <w:r w:rsidR="004F52E2" w:rsidRPr="004F52E2">
        <w:rPr>
          <w:rStyle w:val="Char3"/>
          <w:rtl/>
        </w:rPr>
        <w:t xml:space="preserve"> </w:t>
      </w:r>
      <w:r w:rsidR="004F52E2" w:rsidRPr="004F52E2">
        <w:rPr>
          <w:rStyle w:val="Char3"/>
          <w:rFonts w:hint="eastAsia"/>
          <w:rtl/>
        </w:rPr>
        <w:t>يَنْزِلْ</w:t>
      </w:r>
      <w:r w:rsidR="004F52E2" w:rsidRPr="004F52E2">
        <w:rPr>
          <w:rStyle w:val="Char3"/>
          <w:rtl/>
        </w:rPr>
        <w:t xml:space="preserve"> </w:t>
      </w:r>
      <w:r w:rsidR="004F52E2" w:rsidRPr="004F52E2">
        <w:rPr>
          <w:rStyle w:val="Char3"/>
          <w:rFonts w:hint="eastAsia"/>
          <w:rtl/>
        </w:rPr>
        <w:t>بِعَبْدٍ</w:t>
      </w:r>
      <w:r w:rsidR="004F52E2" w:rsidRPr="004F52E2">
        <w:rPr>
          <w:rStyle w:val="Char3"/>
          <w:rtl/>
        </w:rPr>
        <w:t xml:space="preserve"> </w:t>
      </w:r>
      <w:r w:rsidR="004F52E2" w:rsidRPr="004F52E2">
        <w:rPr>
          <w:rStyle w:val="Char3"/>
          <w:rFonts w:hint="eastAsia"/>
          <w:rtl/>
        </w:rPr>
        <w:t>مُؤْمِنٍ</w:t>
      </w:r>
      <w:r w:rsidR="004F52E2" w:rsidRPr="004F52E2">
        <w:rPr>
          <w:rStyle w:val="Char3"/>
          <w:rtl/>
        </w:rPr>
        <w:t xml:space="preserve"> </w:t>
      </w:r>
      <w:r w:rsidR="004F52E2" w:rsidRPr="004F52E2">
        <w:rPr>
          <w:rStyle w:val="Char3"/>
          <w:rFonts w:hint="eastAsia"/>
          <w:rtl/>
        </w:rPr>
        <w:t>مِنْ</w:t>
      </w:r>
      <w:r w:rsidR="004F52E2" w:rsidRPr="004F52E2">
        <w:rPr>
          <w:rStyle w:val="Char3"/>
          <w:rtl/>
        </w:rPr>
        <w:t xml:space="preserve"> </w:t>
      </w:r>
      <w:r w:rsidR="004F52E2" w:rsidRPr="004F52E2">
        <w:rPr>
          <w:rStyle w:val="Char3"/>
          <w:rFonts w:hint="eastAsia"/>
          <w:rtl/>
        </w:rPr>
        <w:t>مُنْزَلِ</w:t>
      </w:r>
      <w:r w:rsidR="004F52E2" w:rsidRPr="004F52E2">
        <w:rPr>
          <w:rStyle w:val="Char3"/>
          <w:rtl/>
        </w:rPr>
        <w:t xml:space="preserve"> </w:t>
      </w:r>
      <w:r w:rsidR="004F52E2" w:rsidRPr="004F52E2">
        <w:rPr>
          <w:rStyle w:val="Char3"/>
          <w:rFonts w:hint="eastAsia"/>
          <w:rtl/>
        </w:rPr>
        <w:t>شِدَّةٍ</w:t>
      </w:r>
      <w:r w:rsidR="004F52E2" w:rsidRPr="004F52E2">
        <w:rPr>
          <w:rStyle w:val="Char3"/>
          <w:rtl/>
        </w:rPr>
        <w:t xml:space="preserve"> </w:t>
      </w:r>
      <w:r w:rsidR="004F52E2" w:rsidRPr="004F52E2">
        <w:rPr>
          <w:rStyle w:val="Char3"/>
          <w:rFonts w:hint="eastAsia"/>
          <w:rtl/>
        </w:rPr>
        <w:t>يَجْعَلِ</w:t>
      </w:r>
      <w:r w:rsidR="004F52E2" w:rsidRPr="004F52E2">
        <w:rPr>
          <w:rStyle w:val="Char3"/>
          <w:rtl/>
        </w:rPr>
        <w:t xml:space="preserve"> </w:t>
      </w:r>
      <w:r w:rsidR="004F52E2" w:rsidRPr="004F52E2">
        <w:rPr>
          <w:rStyle w:val="Char3"/>
          <w:rFonts w:hint="eastAsia"/>
          <w:rtl/>
        </w:rPr>
        <w:t>اللَّهُ</w:t>
      </w:r>
      <w:r w:rsidR="004F52E2" w:rsidRPr="004F52E2">
        <w:rPr>
          <w:rStyle w:val="Char3"/>
          <w:rtl/>
        </w:rPr>
        <w:t xml:space="preserve"> </w:t>
      </w:r>
      <w:r w:rsidR="004F52E2" w:rsidRPr="004F52E2">
        <w:rPr>
          <w:rStyle w:val="Char3"/>
          <w:rFonts w:hint="eastAsia"/>
          <w:rtl/>
        </w:rPr>
        <w:t>بَعْدَهُ</w:t>
      </w:r>
      <w:r w:rsidR="004F52E2" w:rsidRPr="004F52E2">
        <w:rPr>
          <w:rStyle w:val="Char3"/>
          <w:rtl/>
        </w:rPr>
        <w:t xml:space="preserve"> </w:t>
      </w:r>
      <w:r w:rsidR="004F52E2" w:rsidRPr="004F52E2">
        <w:rPr>
          <w:rStyle w:val="Char3"/>
          <w:rFonts w:hint="eastAsia"/>
          <w:rtl/>
        </w:rPr>
        <w:t>فَرَجًا</w:t>
      </w:r>
      <w:r w:rsidR="004F52E2" w:rsidRPr="004F52E2">
        <w:rPr>
          <w:rStyle w:val="Char3"/>
          <w:rtl/>
        </w:rPr>
        <w:t xml:space="preserve"> </w:t>
      </w:r>
      <w:r w:rsidR="004F52E2" w:rsidRPr="004F52E2">
        <w:rPr>
          <w:rStyle w:val="Char3"/>
          <w:rFonts w:hint="eastAsia"/>
          <w:rtl/>
        </w:rPr>
        <w:t>وَإِنَّهُ</w:t>
      </w:r>
      <w:r w:rsidR="004F52E2" w:rsidRPr="004F52E2">
        <w:rPr>
          <w:rStyle w:val="Char3"/>
          <w:rtl/>
        </w:rPr>
        <w:t xml:space="preserve"> </w:t>
      </w:r>
      <w:r w:rsidR="004F52E2" w:rsidRPr="004F52E2">
        <w:rPr>
          <w:rStyle w:val="Char3"/>
          <w:rFonts w:hint="eastAsia"/>
          <w:rtl/>
        </w:rPr>
        <w:t>لَنْ</w:t>
      </w:r>
      <w:r w:rsidR="004F52E2" w:rsidRPr="004F52E2">
        <w:rPr>
          <w:rStyle w:val="Char3"/>
          <w:rtl/>
        </w:rPr>
        <w:t xml:space="preserve"> </w:t>
      </w:r>
      <w:r w:rsidR="004F52E2" w:rsidRPr="004F52E2">
        <w:rPr>
          <w:rStyle w:val="Char3"/>
          <w:rFonts w:hint="eastAsia"/>
          <w:rtl/>
        </w:rPr>
        <w:t>يَغْلِبَ</w:t>
      </w:r>
      <w:r w:rsidR="004F52E2" w:rsidRPr="004F52E2">
        <w:rPr>
          <w:rStyle w:val="Char3"/>
          <w:rtl/>
        </w:rPr>
        <w:t xml:space="preserve"> </w:t>
      </w:r>
      <w:r w:rsidR="004F52E2" w:rsidRPr="004F52E2">
        <w:rPr>
          <w:rStyle w:val="Char3"/>
          <w:rFonts w:hint="eastAsia"/>
          <w:rtl/>
        </w:rPr>
        <w:t>عُسْرٌ</w:t>
      </w:r>
      <w:r w:rsidR="004F52E2" w:rsidRPr="004F52E2">
        <w:rPr>
          <w:rStyle w:val="Char3"/>
          <w:rtl/>
        </w:rPr>
        <w:t xml:space="preserve"> </w:t>
      </w:r>
      <w:r w:rsidR="004F52E2" w:rsidRPr="004F52E2">
        <w:rPr>
          <w:rStyle w:val="Char3"/>
          <w:rFonts w:hint="eastAsia"/>
          <w:rtl/>
        </w:rPr>
        <w:t>يُسْرَيْنِ</w:t>
      </w:r>
      <w:r w:rsidR="004F52E2" w:rsidRPr="004F52E2">
        <w:rPr>
          <w:rStyle w:val="Char3"/>
          <w:rtl/>
        </w:rPr>
        <w:t xml:space="preserve"> </w:t>
      </w:r>
      <w:r w:rsidR="004F52E2" w:rsidRPr="004F52E2">
        <w:rPr>
          <w:rStyle w:val="Char3"/>
          <w:rFonts w:hint="eastAsia"/>
          <w:rtl/>
        </w:rPr>
        <w:t>وَأَنَّ</w:t>
      </w:r>
      <w:r w:rsidR="004F52E2" w:rsidRPr="004F52E2">
        <w:rPr>
          <w:rStyle w:val="Char3"/>
          <w:rtl/>
        </w:rPr>
        <w:t xml:space="preserve"> </w:t>
      </w:r>
      <w:r w:rsidR="004F52E2" w:rsidRPr="004F52E2">
        <w:rPr>
          <w:rStyle w:val="Char3"/>
          <w:rFonts w:hint="eastAsia"/>
          <w:rtl/>
        </w:rPr>
        <w:t>اللَّهَ</w:t>
      </w:r>
      <w:r w:rsidR="004F52E2" w:rsidRPr="004F52E2">
        <w:rPr>
          <w:rStyle w:val="Char3"/>
          <w:rtl/>
        </w:rPr>
        <w:t xml:space="preserve"> </w:t>
      </w:r>
      <w:r w:rsidR="004F52E2" w:rsidRPr="004F52E2">
        <w:rPr>
          <w:rStyle w:val="Char3"/>
          <w:rFonts w:hint="eastAsia"/>
          <w:rtl/>
        </w:rPr>
        <w:t>تَعَالَى</w:t>
      </w:r>
      <w:r w:rsidR="004F52E2" w:rsidRPr="004F52E2">
        <w:rPr>
          <w:rStyle w:val="Char3"/>
          <w:rtl/>
        </w:rPr>
        <w:t xml:space="preserve"> </w:t>
      </w:r>
      <w:r w:rsidR="004F52E2" w:rsidRPr="004F52E2">
        <w:rPr>
          <w:rStyle w:val="Char3"/>
          <w:rFonts w:hint="eastAsia"/>
          <w:rtl/>
        </w:rPr>
        <w:t>يَقُولُ</w:t>
      </w:r>
      <w:r w:rsidR="004F52E2" w:rsidRPr="004F52E2">
        <w:rPr>
          <w:rStyle w:val="Char3"/>
          <w:rtl/>
        </w:rPr>
        <w:t xml:space="preserve"> </w:t>
      </w:r>
      <w:r w:rsidR="004F52E2" w:rsidRPr="004F52E2">
        <w:rPr>
          <w:rStyle w:val="Char3"/>
          <w:rFonts w:hint="eastAsia"/>
          <w:rtl/>
        </w:rPr>
        <w:t>فِى</w:t>
      </w:r>
      <w:r w:rsidR="004F52E2" w:rsidRPr="004F52E2">
        <w:rPr>
          <w:rStyle w:val="Char3"/>
          <w:rtl/>
        </w:rPr>
        <w:t xml:space="preserve"> </w:t>
      </w:r>
      <w:r w:rsidR="004F52E2" w:rsidRPr="004F52E2">
        <w:rPr>
          <w:rStyle w:val="Char3"/>
          <w:rFonts w:hint="eastAsia"/>
          <w:rtl/>
        </w:rPr>
        <w:t>كِتَابِهِ</w:t>
      </w:r>
      <w:r w:rsidR="004F52E2" w:rsidRPr="004F52E2">
        <w:rPr>
          <w:rStyle w:val="Char3"/>
          <w:rtl/>
        </w:rPr>
        <w:t xml:space="preserve"> </w:t>
      </w:r>
      <w:r w:rsidR="00CB37F6" w:rsidRPr="00CB37F6">
        <w:rPr>
          <w:rStyle w:val="Char8"/>
          <w:rFonts w:cs="CTraditional Arabic" w:hint="cs"/>
          <w:rtl/>
        </w:rPr>
        <w:t>+</w:t>
      </w:r>
      <w:r w:rsidR="004F52E2" w:rsidRPr="004F52E2">
        <w:rPr>
          <w:rStyle w:val="Char3"/>
          <w:rFonts w:hint="eastAsia"/>
          <w:rtl/>
        </w:rPr>
        <w:t>يَا</w:t>
      </w:r>
      <w:r w:rsidR="004F52E2" w:rsidRPr="004F52E2">
        <w:rPr>
          <w:rStyle w:val="Char3"/>
          <w:rtl/>
        </w:rPr>
        <w:t xml:space="preserve"> </w:t>
      </w:r>
      <w:r w:rsidR="004F52E2" w:rsidRPr="004F52E2">
        <w:rPr>
          <w:rStyle w:val="Char3"/>
          <w:rFonts w:hint="eastAsia"/>
          <w:rtl/>
        </w:rPr>
        <w:t>أَيُّهَا</w:t>
      </w:r>
      <w:r w:rsidR="004F52E2" w:rsidRPr="004F52E2">
        <w:rPr>
          <w:rStyle w:val="Char3"/>
          <w:rtl/>
        </w:rPr>
        <w:t xml:space="preserve"> </w:t>
      </w:r>
      <w:r w:rsidR="004F52E2" w:rsidRPr="004F52E2">
        <w:rPr>
          <w:rStyle w:val="Char3"/>
          <w:rFonts w:hint="eastAsia"/>
          <w:rtl/>
        </w:rPr>
        <w:t>الَّذِينَ</w:t>
      </w:r>
      <w:r w:rsidR="004F52E2" w:rsidRPr="004F52E2">
        <w:rPr>
          <w:rStyle w:val="Char3"/>
          <w:rtl/>
        </w:rPr>
        <w:t xml:space="preserve"> </w:t>
      </w:r>
      <w:r w:rsidR="004F52E2" w:rsidRPr="004F52E2">
        <w:rPr>
          <w:rStyle w:val="Char3"/>
          <w:rFonts w:hint="eastAsia"/>
          <w:rtl/>
        </w:rPr>
        <w:t>آمَنُوا</w:t>
      </w:r>
      <w:r w:rsidR="004F52E2" w:rsidRPr="004F52E2">
        <w:rPr>
          <w:rStyle w:val="Char3"/>
          <w:rtl/>
        </w:rPr>
        <w:t xml:space="preserve"> </w:t>
      </w:r>
      <w:r w:rsidR="004F52E2" w:rsidRPr="004F52E2">
        <w:rPr>
          <w:rStyle w:val="Char3"/>
          <w:rFonts w:hint="eastAsia"/>
          <w:rtl/>
        </w:rPr>
        <w:t>اصْبِرُوا</w:t>
      </w:r>
      <w:r w:rsidR="004F52E2" w:rsidRPr="004F52E2">
        <w:rPr>
          <w:rStyle w:val="Char3"/>
          <w:rtl/>
        </w:rPr>
        <w:t xml:space="preserve"> </w:t>
      </w:r>
      <w:r w:rsidR="004F52E2" w:rsidRPr="004F52E2">
        <w:rPr>
          <w:rStyle w:val="Char3"/>
          <w:rFonts w:hint="eastAsia"/>
          <w:rtl/>
        </w:rPr>
        <w:t>وَصَابِرُوا</w:t>
      </w:r>
      <w:r w:rsidR="004F52E2" w:rsidRPr="004F52E2">
        <w:rPr>
          <w:rStyle w:val="Char3"/>
          <w:rtl/>
        </w:rPr>
        <w:t xml:space="preserve"> </w:t>
      </w:r>
      <w:r w:rsidR="004F52E2" w:rsidRPr="004F52E2">
        <w:rPr>
          <w:rStyle w:val="Char3"/>
          <w:rFonts w:hint="eastAsia"/>
          <w:rtl/>
        </w:rPr>
        <w:t>وَرَابِطُوا</w:t>
      </w:r>
      <w:r w:rsidR="004F52E2" w:rsidRPr="004F52E2">
        <w:rPr>
          <w:rStyle w:val="Char3"/>
          <w:rtl/>
        </w:rPr>
        <w:t xml:space="preserve"> </w:t>
      </w:r>
      <w:r w:rsidR="004F52E2" w:rsidRPr="004F52E2">
        <w:rPr>
          <w:rStyle w:val="Char3"/>
          <w:rFonts w:hint="eastAsia"/>
          <w:rtl/>
        </w:rPr>
        <w:t>وَاتَّقُوا</w:t>
      </w:r>
      <w:r w:rsidR="004F52E2" w:rsidRPr="004F52E2">
        <w:rPr>
          <w:rStyle w:val="Char3"/>
          <w:rtl/>
        </w:rPr>
        <w:t xml:space="preserve"> </w:t>
      </w:r>
      <w:r w:rsidR="004F52E2" w:rsidRPr="004F52E2">
        <w:rPr>
          <w:rStyle w:val="Char3"/>
          <w:rFonts w:hint="eastAsia"/>
          <w:rtl/>
        </w:rPr>
        <w:t>اللَّهَ</w:t>
      </w:r>
      <w:r w:rsidR="004F52E2" w:rsidRPr="004F52E2">
        <w:rPr>
          <w:rStyle w:val="Char3"/>
          <w:rtl/>
        </w:rPr>
        <w:t xml:space="preserve"> </w:t>
      </w:r>
      <w:r w:rsidR="004F52E2" w:rsidRPr="004F52E2">
        <w:rPr>
          <w:rStyle w:val="Char3"/>
          <w:rFonts w:hint="eastAsia"/>
          <w:rtl/>
        </w:rPr>
        <w:t>لَعَلَّكُمْ</w:t>
      </w:r>
      <w:r w:rsidR="004F52E2" w:rsidRPr="004F52E2">
        <w:rPr>
          <w:rStyle w:val="Char3"/>
          <w:rtl/>
        </w:rPr>
        <w:t xml:space="preserve"> </w:t>
      </w:r>
      <w:r w:rsidR="004F52E2" w:rsidRPr="004F52E2">
        <w:rPr>
          <w:rStyle w:val="Char3"/>
          <w:rFonts w:hint="eastAsia"/>
          <w:rtl/>
        </w:rPr>
        <w:t>تُفْلِحُونَ</w:t>
      </w:r>
      <w:r w:rsidR="00531E87">
        <w:rPr>
          <w:rStyle w:val="Char3"/>
          <w:rFonts w:cs="Traditional Arabic" w:hint="cs"/>
          <w:rtl/>
        </w:rPr>
        <w:t>﴾</w:t>
      </w:r>
      <w:r w:rsidR="00531E87">
        <w:rPr>
          <w:rStyle w:val="Char3"/>
          <w:rFonts w:hint="cs"/>
          <w:rtl/>
        </w:rPr>
        <w:t xml:space="preserve"> </w:t>
      </w:r>
      <w:r w:rsidR="004F52E2" w:rsidRPr="00531E87">
        <w:rPr>
          <w:rStyle w:val="Char6"/>
          <w:rtl/>
        </w:rPr>
        <w:t>[</w:t>
      </w:r>
      <w:r w:rsidR="004F52E2" w:rsidRPr="00531E87">
        <w:rPr>
          <w:rStyle w:val="Char6"/>
          <w:rFonts w:hint="eastAsia"/>
          <w:rtl/>
        </w:rPr>
        <w:t>آل</w:t>
      </w:r>
      <w:r w:rsidR="004F52E2" w:rsidRPr="00531E87">
        <w:rPr>
          <w:rStyle w:val="Char6"/>
          <w:rtl/>
        </w:rPr>
        <w:t xml:space="preserve"> </w:t>
      </w:r>
      <w:r w:rsidR="004F52E2" w:rsidRPr="00531E87">
        <w:rPr>
          <w:rStyle w:val="Char6"/>
          <w:rFonts w:hint="eastAsia"/>
          <w:rtl/>
        </w:rPr>
        <w:t>عمران</w:t>
      </w:r>
      <w:r w:rsidR="001D4AC6">
        <w:rPr>
          <w:rStyle w:val="Char6"/>
          <w:rtl/>
        </w:rPr>
        <w:t>:</w:t>
      </w:r>
      <w:r w:rsidR="004F52E2" w:rsidRPr="00531E87">
        <w:rPr>
          <w:rStyle w:val="Char6"/>
          <w:rtl/>
        </w:rPr>
        <w:t>200]</w:t>
      </w:r>
      <w:r w:rsidRPr="00531E87">
        <w:rPr>
          <w:rStyle w:val="Char8"/>
          <w:rtl/>
        </w:rPr>
        <w:t>»</w:t>
      </w:r>
      <w:r w:rsidR="00531E87">
        <w:rPr>
          <w:rStyle w:val="Char8"/>
          <w:rFonts w:hint="cs"/>
          <w:rtl/>
        </w:rPr>
        <w:t>.</w:t>
      </w:r>
      <w:r>
        <w:rPr>
          <w:rFonts w:hint="cs"/>
          <w:rtl/>
          <w:lang w:bidi="ur-PK"/>
        </w:rPr>
        <w:t xml:space="preserve"> </w:t>
      </w:r>
      <w:r>
        <w:rPr>
          <w:rFonts w:ascii="Traditional Arabic" w:hAnsi="Traditional Arabic" w:cs="Traditional Arabic"/>
          <w:rtl/>
          <w:lang w:bidi="ur-PK"/>
        </w:rPr>
        <w:t>«</w:t>
      </w:r>
      <w:r w:rsidRPr="004F52E2">
        <w:rPr>
          <w:rStyle w:val="Chare"/>
          <w:rFonts w:hint="cs"/>
          <w:rtl/>
        </w:rPr>
        <w:t>ب</w:t>
      </w:r>
      <w:r w:rsidR="00292C22" w:rsidRPr="004F52E2">
        <w:rPr>
          <w:rStyle w:val="Chare"/>
          <w:rFonts w:hint="cs"/>
          <w:rtl/>
        </w:rPr>
        <w:t>ه</w:t>
      </w:r>
      <w:r w:rsidRPr="004F52E2">
        <w:rPr>
          <w:rStyle w:val="Chare"/>
          <w:rFonts w:hint="cs"/>
          <w:rtl/>
        </w:rPr>
        <w:t xml:space="preserve"> درستی وقتی ک</w:t>
      </w:r>
      <w:r w:rsidR="00292C22" w:rsidRPr="004F52E2">
        <w:rPr>
          <w:rStyle w:val="Chare"/>
          <w:rFonts w:hint="cs"/>
          <w:rtl/>
        </w:rPr>
        <w:t>ه</w:t>
      </w:r>
      <w:r w:rsidRPr="004F52E2">
        <w:rPr>
          <w:rStyle w:val="Chare"/>
          <w:rFonts w:hint="cs"/>
          <w:rtl/>
        </w:rPr>
        <w:t xml:space="preserve"> در مکانی، شدت و سختی، متوج</w:t>
      </w:r>
      <w:r w:rsidR="00292C22" w:rsidRPr="004F52E2">
        <w:rPr>
          <w:rStyle w:val="Chare"/>
          <w:rFonts w:hint="cs"/>
          <w:rtl/>
        </w:rPr>
        <w:t>ه</w:t>
      </w:r>
      <w:r w:rsidRPr="004F52E2">
        <w:rPr>
          <w:rStyle w:val="Chare"/>
          <w:rFonts w:hint="cs"/>
          <w:rtl/>
        </w:rPr>
        <w:t xml:space="preserve"> مسلمانی شد خدای تعالی پس از آن، گشایش و آسانی قرار خواھد داد و ھرگز دشواری‌ھای پیاپی، مؤمن را در بر نخواھد گرفت و البت</w:t>
      </w:r>
      <w:r w:rsidR="00292C22" w:rsidRPr="004F52E2">
        <w:rPr>
          <w:rStyle w:val="Chare"/>
          <w:rFonts w:hint="cs"/>
          <w:rtl/>
        </w:rPr>
        <w:t>ه</w:t>
      </w:r>
      <w:r w:rsidRPr="004F52E2">
        <w:rPr>
          <w:rStyle w:val="Chare"/>
          <w:rFonts w:hint="cs"/>
          <w:rtl/>
        </w:rPr>
        <w:t xml:space="preserve"> حق تعالی جلّ ش</w:t>
      </w:r>
      <w:r w:rsidR="00BA0469" w:rsidRPr="004F52E2">
        <w:rPr>
          <w:rStyle w:val="Chare"/>
          <w:rFonts w:hint="cs"/>
          <w:rtl/>
        </w:rPr>
        <w:t>أ</w:t>
      </w:r>
      <w:r w:rsidRPr="004F52E2">
        <w:rPr>
          <w:rStyle w:val="Chare"/>
          <w:rFonts w:hint="cs"/>
          <w:rtl/>
        </w:rPr>
        <w:t>ن</w:t>
      </w:r>
      <w:r w:rsidR="00292C22" w:rsidRPr="004F52E2">
        <w:rPr>
          <w:rStyle w:val="Chare"/>
          <w:rFonts w:hint="cs"/>
          <w:rtl/>
        </w:rPr>
        <w:t>ه</w:t>
      </w:r>
      <w:r w:rsidRPr="004F52E2">
        <w:rPr>
          <w:rStyle w:val="Chare"/>
          <w:rFonts w:hint="cs"/>
          <w:rtl/>
        </w:rPr>
        <w:t xml:space="preserve"> در قرآن ع</w:t>
      </w:r>
      <w:r w:rsidR="00643A17" w:rsidRPr="004F52E2">
        <w:rPr>
          <w:rStyle w:val="Chare"/>
          <w:rFonts w:hint="cs"/>
          <w:rtl/>
        </w:rPr>
        <w:t>ظ</w:t>
      </w:r>
      <w:r w:rsidRPr="004F52E2">
        <w:rPr>
          <w:rStyle w:val="Chare"/>
          <w:rFonts w:hint="cs"/>
          <w:rtl/>
        </w:rPr>
        <w:t>یم می‌فرماید: ای کسانی ک</w:t>
      </w:r>
      <w:r w:rsidR="00292C22" w:rsidRPr="004F52E2">
        <w:rPr>
          <w:rStyle w:val="Chare"/>
          <w:rFonts w:hint="cs"/>
          <w:rtl/>
        </w:rPr>
        <w:t>ه</w:t>
      </w:r>
      <w:r w:rsidRPr="004F52E2">
        <w:rPr>
          <w:rStyle w:val="Chare"/>
          <w:rFonts w:hint="cs"/>
          <w:rtl/>
        </w:rPr>
        <w:t xml:space="preserve"> ایمان آورد</w:t>
      </w:r>
      <w:r w:rsidR="00292C22" w:rsidRPr="004F52E2">
        <w:rPr>
          <w:rStyle w:val="Chare"/>
          <w:rFonts w:hint="cs"/>
          <w:rtl/>
        </w:rPr>
        <w:t>ه</w:t>
      </w:r>
      <w:r w:rsidRPr="004F52E2">
        <w:rPr>
          <w:rStyle w:val="Chare"/>
          <w:rFonts w:hint="cs"/>
          <w:rtl/>
        </w:rPr>
        <w:t>‌اید، بردبار باشید و در استقامت و پایداری بر یکدیگر پیشی گیرد و مرزھای حکومت اسلام را حفاظت و حراست نمایید و پرھیزکار باشید، در این صورت امید است ک</w:t>
      </w:r>
      <w:r w:rsidR="00292C22" w:rsidRPr="004F52E2">
        <w:rPr>
          <w:rStyle w:val="Chare"/>
          <w:rFonts w:hint="cs"/>
          <w:rtl/>
        </w:rPr>
        <w:t>ه</w:t>
      </w:r>
      <w:r w:rsidRPr="004F52E2">
        <w:rPr>
          <w:rStyle w:val="Chare"/>
          <w:rFonts w:hint="cs"/>
          <w:rtl/>
        </w:rPr>
        <w:t xml:space="preserve"> رستگار شوید</w:t>
      </w:r>
      <w:r>
        <w:rPr>
          <w:rFonts w:ascii="Traditional Arabic" w:hAnsi="Traditional Arabic" w:cs="Traditional Arabic"/>
          <w:rtl/>
          <w:lang w:bidi="ur-PK"/>
        </w:rPr>
        <w:t>»</w:t>
      </w:r>
      <w:r w:rsidR="00DD60A7">
        <w:rPr>
          <w:rFonts w:hint="cs"/>
          <w:rtl/>
          <w:lang w:bidi="ur-PK"/>
        </w:rPr>
        <w:t>.</w:t>
      </w:r>
    </w:p>
    <w:p w:rsidR="00643A17" w:rsidRDefault="00643A17" w:rsidP="007C1D5D">
      <w:pPr>
        <w:pStyle w:val="a8"/>
        <w:rPr>
          <w:rtl/>
          <w:lang w:bidi="ur-PK"/>
        </w:rPr>
      </w:pPr>
      <w:r>
        <w:rPr>
          <w:rFonts w:hint="cs"/>
          <w:rtl/>
          <w:lang w:bidi="ur-PK"/>
        </w:rPr>
        <w:t xml:space="preserve">حکایت است مردی، امام احمد بن حنبل را احوال‌پرسی نمود او ھم از تندرستی خود خبر داد، </w:t>
      </w:r>
      <w:r w:rsidR="00531E87">
        <w:rPr>
          <w:rFonts w:hint="cs"/>
          <w:rtl/>
          <w:lang w:bidi="ur-PK"/>
        </w:rPr>
        <w:t>آ</w:t>
      </w:r>
      <w:r>
        <w:rPr>
          <w:rFonts w:hint="cs"/>
          <w:rtl/>
          <w:lang w:bidi="ur-PK"/>
        </w:rPr>
        <w:t>ن مرد در ادام</w:t>
      </w:r>
      <w:r w:rsidR="00292C22">
        <w:rPr>
          <w:rFonts w:hint="cs"/>
          <w:rtl/>
          <w:lang w:bidi="ur-PK"/>
        </w:rPr>
        <w:t>ۀ</w:t>
      </w:r>
      <w:r>
        <w:rPr>
          <w:rFonts w:hint="cs"/>
          <w:rtl/>
          <w:lang w:bidi="ur-PK"/>
        </w:rPr>
        <w:t xml:space="preserve"> پرس و جوی خود گفت آیا دیشب تب داشتی؟ امام احمد در جواب گفت وقتی ک</w:t>
      </w:r>
      <w:r w:rsidR="00292C22">
        <w:rPr>
          <w:rFonts w:hint="cs"/>
          <w:rtl/>
          <w:lang w:bidi="ur-PK"/>
        </w:rPr>
        <w:t>ه</w:t>
      </w:r>
      <w:r>
        <w:rPr>
          <w:rFonts w:hint="cs"/>
          <w:rtl/>
          <w:lang w:bidi="ur-PK"/>
        </w:rPr>
        <w:t xml:space="preserve"> می‌گویم خوبم، تو را کافی است؛ چرا با پرسش‌ھای خود، مرا ب</w:t>
      </w:r>
      <w:r w:rsidR="00292C22">
        <w:rPr>
          <w:rFonts w:hint="cs"/>
          <w:rtl/>
          <w:lang w:bidi="ur-PK"/>
        </w:rPr>
        <w:t>ه</w:t>
      </w:r>
      <w:r>
        <w:rPr>
          <w:rFonts w:hint="cs"/>
          <w:rtl/>
          <w:lang w:bidi="ur-PK"/>
        </w:rPr>
        <w:t xml:space="preserve"> گفتن چیزی وادار می‌کنی ک</w:t>
      </w:r>
      <w:r w:rsidR="00292C22">
        <w:rPr>
          <w:rFonts w:hint="cs"/>
          <w:rtl/>
          <w:lang w:bidi="ur-PK"/>
        </w:rPr>
        <w:t>ه</w:t>
      </w:r>
      <w:r>
        <w:rPr>
          <w:rFonts w:hint="cs"/>
          <w:rtl/>
          <w:lang w:bidi="ur-PK"/>
        </w:rPr>
        <w:t xml:space="preserve"> دوست ندارم</w:t>
      </w:r>
      <w:r w:rsidR="00DD60A7">
        <w:rPr>
          <w:rFonts w:hint="cs"/>
          <w:rtl/>
          <w:lang w:bidi="ur-PK"/>
        </w:rPr>
        <w:t>.</w:t>
      </w:r>
      <w:r>
        <w:rPr>
          <w:rFonts w:hint="cs"/>
          <w:rtl/>
          <w:lang w:bidi="ur-PK"/>
        </w:rPr>
        <w:t xml:space="preserve"> کسی ک</w:t>
      </w:r>
      <w:r w:rsidR="00292C22">
        <w:rPr>
          <w:rFonts w:hint="cs"/>
          <w:rtl/>
          <w:lang w:bidi="ur-PK"/>
        </w:rPr>
        <w:t>ه</w:t>
      </w:r>
      <w:r>
        <w:rPr>
          <w:rFonts w:hint="cs"/>
          <w:rtl/>
          <w:lang w:bidi="ur-PK"/>
        </w:rPr>
        <w:t xml:space="preserve"> از بیماری خود ب</w:t>
      </w:r>
      <w:r w:rsidR="00292C22">
        <w:rPr>
          <w:rFonts w:hint="cs"/>
          <w:rtl/>
          <w:lang w:bidi="ur-PK"/>
        </w:rPr>
        <w:t>ه</w:t>
      </w:r>
      <w:r>
        <w:rPr>
          <w:rFonts w:hint="cs"/>
          <w:rtl/>
          <w:lang w:bidi="ur-PK"/>
        </w:rPr>
        <w:t xml:space="preserve"> </w:t>
      </w:r>
      <w:r w:rsidR="007C1D5D">
        <w:rPr>
          <w:rFonts w:hint="cs"/>
          <w:rtl/>
          <w:lang w:bidi="ur-PK"/>
        </w:rPr>
        <w:t>غ</w:t>
      </w:r>
      <w:r>
        <w:rPr>
          <w:rFonts w:hint="cs"/>
          <w:rtl/>
          <w:lang w:bidi="ur-PK"/>
        </w:rPr>
        <w:t>یر خدا شکایت برد، در قلب خود، حلاوت اطاعت از خدا را از دست خواھد داد</w:t>
      </w:r>
      <w:r w:rsidR="00DD60A7">
        <w:rPr>
          <w:rFonts w:hint="cs"/>
          <w:rtl/>
          <w:lang w:bidi="ur-PK"/>
        </w:rPr>
        <w:t>.</w:t>
      </w:r>
    </w:p>
    <w:p w:rsidR="00643A17" w:rsidRDefault="00643A17" w:rsidP="00643A17">
      <w:pPr>
        <w:pStyle w:val="a8"/>
        <w:rPr>
          <w:rtl/>
          <w:lang w:bidi="ur-PK"/>
        </w:rPr>
      </w:pPr>
      <w:r>
        <w:rPr>
          <w:rFonts w:hint="cs"/>
          <w:rtl/>
          <w:lang w:bidi="ur-PK"/>
        </w:rPr>
        <w:t xml:space="preserve">از علی بن ابی طالب </w:t>
      </w:r>
      <w:r>
        <w:rPr>
          <w:rFonts w:cs="CTraditional Arabic" w:hint="cs"/>
          <w:rtl/>
          <w:lang w:bidi="ur-PK"/>
        </w:rPr>
        <w:t>س</w:t>
      </w:r>
      <w:r>
        <w:rPr>
          <w:rFonts w:hint="cs"/>
          <w:rtl/>
          <w:lang w:bidi="ur-PK"/>
        </w:rPr>
        <w:t xml:space="preserve"> روایت است ک</w:t>
      </w:r>
      <w:r w:rsidR="00292C22">
        <w:rPr>
          <w:rFonts w:hint="cs"/>
          <w:rtl/>
          <w:lang w:bidi="ur-PK"/>
        </w:rPr>
        <w:t>ه</w:t>
      </w:r>
      <w:r>
        <w:rPr>
          <w:rFonts w:hint="cs"/>
          <w:rtl/>
          <w:lang w:bidi="ur-PK"/>
        </w:rPr>
        <w:t xml:space="preserve"> فرمود: پنج چیز را از من ب</w:t>
      </w:r>
      <w:r w:rsidR="004F52E2">
        <w:rPr>
          <w:rFonts w:hint="cs"/>
          <w:rtl/>
          <w:lang w:bidi="ur-PK"/>
        </w:rPr>
        <w:t>ه</w:t>
      </w:r>
      <w:r>
        <w:rPr>
          <w:rFonts w:hint="cs"/>
          <w:rtl/>
          <w:lang w:bidi="ur-PK"/>
        </w:rPr>
        <w:t xml:space="preserve"> یاد داشت</w:t>
      </w:r>
      <w:r w:rsidR="00292C22">
        <w:rPr>
          <w:rFonts w:hint="cs"/>
          <w:rtl/>
          <w:lang w:bidi="ur-PK"/>
        </w:rPr>
        <w:t>ه</w:t>
      </w:r>
      <w:r>
        <w:rPr>
          <w:rFonts w:hint="cs"/>
          <w:rtl/>
          <w:lang w:bidi="ur-PK"/>
        </w:rPr>
        <w:t xml:space="preserve"> باشید ک</w:t>
      </w:r>
      <w:r w:rsidR="00292C22">
        <w:rPr>
          <w:rFonts w:hint="cs"/>
          <w:rtl/>
          <w:lang w:bidi="ur-PK"/>
        </w:rPr>
        <w:t>ه</w:t>
      </w:r>
      <w:r>
        <w:rPr>
          <w:rFonts w:hint="cs"/>
          <w:rtl/>
          <w:lang w:bidi="ur-PK"/>
        </w:rPr>
        <w:t xml:space="preserve"> اگر، سوار بر شتر ب</w:t>
      </w:r>
      <w:r w:rsidR="00292C22">
        <w:rPr>
          <w:rFonts w:hint="cs"/>
          <w:rtl/>
          <w:lang w:bidi="ur-PK"/>
        </w:rPr>
        <w:t>ه</w:t>
      </w:r>
      <w:r>
        <w:rPr>
          <w:rFonts w:hint="cs"/>
          <w:rtl/>
          <w:lang w:bidi="ur-PK"/>
        </w:rPr>
        <w:t xml:space="preserve"> دنبال </w:t>
      </w:r>
      <w:r w:rsidR="00546A50">
        <w:rPr>
          <w:rFonts w:hint="cs"/>
          <w:rtl/>
          <w:lang w:bidi="ur-PK"/>
        </w:rPr>
        <w:t>آن‌ھا</w:t>
      </w:r>
      <w:r>
        <w:rPr>
          <w:rFonts w:hint="cs"/>
          <w:rtl/>
          <w:lang w:bidi="ur-PK"/>
        </w:rPr>
        <w:t xml:space="preserve"> بدوید، از بس ک</w:t>
      </w:r>
      <w:r w:rsidR="00292C22">
        <w:rPr>
          <w:rFonts w:hint="cs"/>
          <w:rtl/>
          <w:lang w:bidi="ur-PK"/>
        </w:rPr>
        <w:t>ه</w:t>
      </w:r>
      <w:r>
        <w:rPr>
          <w:rFonts w:hint="cs"/>
          <w:rtl/>
          <w:lang w:bidi="ur-PK"/>
        </w:rPr>
        <w:t xml:space="preserve"> آرزومند درک </w:t>
      </w:r>
      <w:r w:rsidR="00546A50">
        <w:rPr>
          <w:rFonts w:hint="cs"/>
          <w:rtl/>
          <w:lang w:bidi="ur-PK"/>
        </w:rPr>
        <w:t>آن‌ھا</w:t>
      </w:r>
      <w:r w:rsidR="00C86C8A">
        <w:rPr>
          <w:rFonts w:hint="cs"/>
          <w:rtl/>
          <w:lang w:bidi="ur-PK"/>
        </w:rPr>
        <w:t xml:space="preserve"> </w:t>
      </w:r>
      <w:r w:rsidR="00C86C8A" w:rsidRPr="00531E87">
        <w:rPr>
          <w:rFonts w:hint="cs"/>
          <w:rtl/>
        </w:rPr>
        <w:t>خ</w:t>
      </w:r>
      <w:r w:rsidRPr="00531E87">
        <w:rPr>
          <w:rFonts w:hint="cs"/>
          <w:rtl/>
        </w:rPr>
        <w:t>واھید</w:t>
      </w:r>
      <w:r w:rsidRPr="00C86C8A">
        <w:rPr>
          <w:rFonts w:hint="cs"/>
          <w:color w:val="FF0000"/>
          <w:rtl/>
          <w:lang w:bidi="ur-PK"/>
        </w:rPr>
        <w:t xml:space="preserve"> </w:t>
      </w:r>
      <w:r>
        <w:rPr>
          <w:rFonts w:hint="cs"/>
          <w:rtl/>
          <w:lang w:bidi="ur-PK"/>
        </w:rPr>
        <w:t xml:space="preserve">بود شتر را در پیش یافتن </w:t>
      </w:r>
      <w:r w:rsidR="00546A50">
        <w:rPr>
          <w:rFonts w:hint="cs"/>
          <w:rtl/>
          <w:lang w:bidi="ur-PK"/>
        </w:rPr>
        <w:t>آن‌ھا</w:t>
      </w:r>
      <w:r>
        <w:rPr>
          <w:rFonts w:hint="cs"/>
          <w:rtl/>
          <w:lang w:bidi="ur-PK"/>
        </w:rPr>
        <w:t xml:space="preserve"> لاغر و خست</w:t>
      </w:r>
      <w:r w:rsidR="00292C22">
        <w:rPr>
          <w:rFonts w:hint="cs"/>
          <w:rtl/>
          <w:lang w:bidi="ur-PK"/>
        </w:rPr>
        <w:t>ه</w:t>
      </w:r>
      <w:r>
        <w:rPr>
          <w:rFonts w:hint="cs"/>
          <w:rtl/>
          <w:lang w:bidi="ur-PK"/>
        </w:rPr>
        <w:t xml:space="preserve"> خواھید کرد:</w:t>
      </w:r>
    </w:p>
    <w:p w:rsidR="00643A17" w:rsidRPr="00EA5DA6" w:rsidRDefault="00643A17" w:rsidP="00643A17">
      <w:pPr>
        <w:pStyle w:val="a8"/>
        <w:rPr>
          <w:spacing w:val="-4"/>
          <w:rtl/>
        </w:rPr>
      </w:pPr>
      <w:r w:rsidRPr="00EA5DA6">
        <w:rPr>
          <w:rFonts w:hint="cs"/>
          <w:spacing w:val="-4"/>
          <w:rtl/>
        </w:rPr>
        <w:t>«1ـ بند</w:t>
      </w:r>
      <w:r w:rsidR="00292C22" w:rsidRPr="00EA5DA6">
        <w:rPr>
          <w:rFonts w:hint="cs"/>
          <w:spacing w:val="-4"/>
          <w:rtl/>
        </w:rPr>
        <w:t>ه</w:t>
      </w:r>
      <w:r w:rsidRPr="00EA5DA6">
        <w:rPr>
          <w:rFonts w:hint="cs"/>
          <w:spacing w:val="-4"/>
          <w:rtl/>
        </w:rPr>
        <w:t xml:space="preserve"> نباید جز ب</w:t>
      </w:r>
      <w:r w:rsidR="00292C22" w:rsidRPr="00EA5DA6">
        <w:rPr>
          <w:rFonts w:hint="cs"/>
          <w:spacing w:val="-4"/>
          <w:rtl/>
        </w:rPr>
        <w:t>ه</w:t>
      </w:r>
      <w:r w:rsidRPr="00EA5DA6">
        <w:rPr>
          <w:rFonts w:hint="cs"/>
          <w:spacing w:val="-4"/>
          <w:rtl/>
        </w:rPr>
        <w:t xml:space="preserve"> خدا امید داشت</w:t>
      </w:r>
      <w:r w:rsidR="00292C22" w:rsidRPr="00EA5DA6">
        <w:rPr>
          <w:rFonts w:hint="cs"/>
          <w:spacing w:val="-4"/>
          <w:rtl/>
        </w:rPr>
        <w:t>ه</w:t>
      </w:r>
      <w:r w:rsidRPr="00EA5DA6">
        <w:rPr>
          <w:rFonts w:hint="cs"/>
          <w:spacing w:val="-4"/>
          <w:rtl/>
        </w:rPr>
        <w:t xml:space="preserve"> باشد 2ـ و نباید جز از گنا</w:t>
      </w:r>
      <w:r w:rsidR="00292C22" w:rsidRPr="00EA5DA6">
        <w:rPr>
          <w:rFonts w:hint="cs"/>
          <w:spacing w:val="-4"/>
          <w:rtl/>
        </w:rPr>
        <w:t>ه</w:t>
      </w:r>
      <w:r w:rsidR="00C43F4E" w:rsidRPr="00EA5DA6">
        <w:rPr>
          <w:rFonts w:hint="cs"/>
          <w:spacing w:val="-4"/>
          <w:rtl/>
        </w:rPr>
        <w:t xml:space="preserve"> خود </w:t>
      </w:r>
      <w:r w:rsidRPr="00EA5DA6">
        <w:rPr>
          <w:rFonts w:hint="cs"/>
          <w:spacing w:val="-4"/>
          <w:rtl/>
        </w:rPr>
        <w:t>بترسد 3ـ انسان نادان نباید از پرسش حیا کند 4ـ انسان دانا نباید در جواب چیزی ک</w:t>
      </w:r>
      <w:r w:rsidR="00292C22" w:rsidRPr="00EA5DA6">
        <w:rPr>
          <w:rFonts w:hint="cs"/>
          <w:spacing w:val="-4"/>
          <w:rtl/>
        </w:rPr>
        <w:t>ه</w:t>
      </w:r>
      <w:r w:rsidRPr="00EA5DA6">
        <w:rPr>
          <w:rFonts w:hint="cs"/>
          <w:spacing w:val="-4"/>
          <w:rtl/>
        </w:rPr>
        <w:t xml:space="preserve"> نمی‌داند، از گفتن نمی‌دانم حیا کند و باید بگوید خدا می‌داند 5ـ صبر از ایمان ب</w:t>
      </w:r>
      <w:r w:rsidR="00292C22" w:rsidRPr="00EA5DA6">
        <w:rPr>
          <w:rFonts w:hint="cs"/>
          <w:spacing w:val="-4"/>
          <w:rtl/>
        </w:rPr>
        <w:t>ه</w:t>
      </w:r>
      <w:r w:rsidRPr="00EA5DA6">
        <w:rPr>
          <w:rFonts w:hint="cs"/>
          <w:spacing w:val="-4"/>
          <w:rtl/>
        </w:rPr>
        <w:t xml:space="preserve"> منزل</w:t>
      </w:r>
      <w:r w:rsidR="00292C22" w:rsidRPr="00EA5DA6">
        <w:rPr>
          <w:rFonts w:hint="cs"/>
          <w:spacing w:val="-4"/>
          <w:rtl/>
        </w:rPr>
        <w:t>ۀ</w:t>
      </w:r>
      <w:r w:rsidRPr="00EA5DA6">
        <w:rPr>
          <w:rFonts w:hint="cs"/>
          <w:spacing w:val="-4"/>
          <w:rtl/>
        </w:rPr>
        <w:t xml:space="preserve"> سر است از جَسَد»</w:t>
      </w:r>
      <w:r w:rsidR="00DD60A7" w:rsidRPr="00EA5DA6">
        <w:rPr>
          <w:rFonts w:hint="cs"/>
          <w:spacing w:val="-4"/>
          <w:rtl/>
        </w:rPr>
        <w:t>.</w:t>
      </w:r>
    </w:p>
    <w:p w:rsidR="00816719" w:rsidRDefault="00643A17" w:rsidP="00816719">
      <w:pPr>
        <w:pStyle w:val="a8"/>
        <w:rPr>
          <w:rtl/>
        </w:rPr>
      </w:pPr>
      <w:r>
        <w:rPr>
          <w:rFonts w:hint="cs"/>
          <w:rtl/>
        </w:rPr>
        <w:t xml:space="preserve">حضرت عمر بن خطاب </w:t>
      </w:r>
      <w:r>
        <w:rPr>
          <w:rFonts w:cs="CTraditional Arabic" w:hint="cs"/>
          <w:rtl/>
        </w:rPr>
        <w:t>س</w:t>
      </w:r>
      <w:r>
        <w:rPr>
          <w:rFonts w:hint="cs"/>
          <w:rtl/>
        </w:rPr>
        <w:t xml:space="preserve"> در مورد صبر فرمود</w:t>
      </w:r>
      <w:r w:rsidR="00292C22">
        <w:rPr>
          <w:rFonts w:hint="cs"/>
          <w:rtl/>
        </w:rPr>
        <w:t>ه</w:t>
      </w:r>
      <w:r>
        <w:rPr>
          <w:rFonts w:hint="cs"/>
          <w:rtl/>
        </w:rPr>
        <w:t xml:space="preserve"> است اگر صبر کنی، امر خدا سپری خواھد شد و تو م</w:t>
      </w:r>
      <w:r w:rsidR="00BA0469">
        <w:rPr>
          <w:rFonts w:hint="cs"/>
          <w:rtl/>
        </w:rPr>
        <w:t>أ</w:t>
      </w:r>
      <w:r>
        <w:rPr>
          <w:rFonts w:hint="cs"/>
          <w:rtl/>
        </w:rPr>
        <w:t>جور خواھی گشت</w:t>
      </w:r>
      <w:r w:rsidR="00816719">
        <w:rPr>
          <w:rFonts w:hint="cs"/>
          <w:rtl/>
        </w:rPr>
        <w:t xml:space="preserve"> و اگر صبر نکنی و جزع و فزع ب</w:t>
      </w:r>
      <w:r w:rsidR="00292C22">
        <w:rPr>
          <w:rFonts w:hint="cs"/>
          <w:rtl/>
        </w:rPr>
        <w:t>ه</w:t>
      </w:r>
      <w:r w:rsidR="00816719">
        <w:rPr>
          <w:rFonts w:hint="cs"/>
          <w:rtl/>
        </w:rPr>
        <w:t xml:space="preserve"> را</w:t>
      </w:r>
      <w:r w:rsidR="00292C22">
        <w:rPr>
          <w:rFonts w:hint="cs"/>
          <w:rtl/>
        </w:rPr>
        <w:t>ه</w:t>
      </w:r>
      <w:r w:rsidR="00816719">
        <w:rPr>
          <w:rFonts w:hint="cs"/>
          <w:rtl/>
        </w:rPr>
        <w:t xml:space="preserve"> بیندازی باز ھم امر خدا سپری خواھد شد؟ ولی تو در آن صورت گناھکار خواھی شد</w:t>
      </w:r>
      <w:r w:rsidR="00DD60A7">
        <w:rPr>
          <w:rFonts w:hint="cs"/>
          <w:rtl/>
        </w:rPr>
        <w:t>.</w:t>
      </w:r>
    </w:p>
    <w:p w:rsidR="006A3D78" w:rsidRDefault="006A3D78" w:rsidP="00531E87">
      <w:pPr>
        <w:pStyle w:val="a8"/>
        <w:rPr>
          <w:rtl/>
        </w:rPr>
      </w:pPr>
      <w:r>
        <w:rPr>
          <w:rFonts w:hint="cs"/>
          <w:rtl/>
        </w:rPr>
        <w:t>این</w:t>
      </w:r>
      <w:r>
        <w:rPr>
          <w:rFonts w:hint="eastAsia"/>
          <w:rtl/>
        </w:rPr>
        <w:t>‌</w:t>
      </w:r>
      <w:r>
        <w:rPr>
          <w:rFonts w:hint="cs"/>
          <w:rtl/>
        </w:rPr>
        <w:t>ک</w:t>
      </w:r>
      <w:r w:rsidR="00292C22">
        <w:rPr>
          <w:rFonts w:hint="cs"/>
          <w:rtl/>
        </w:rPr>
        <w:t>ه</w:t>
      </w:r>
      <w:r>
        <w:rPr>
          <w:rFonts w:hint="cs"/>
          <w:rtl/>
        </w:rPr>
        <w:t xml:space="preserve"> حضرت فاروق </w:t>
      </w:r>
      <w:r>
        <w:rPr>
          <w:rFonts w:cs="CTraditional Arabic" w:hint="cs"/>
          <w:rtl/>
        </w:rPr>
        <w:t>ص</w:t>
      </w:r>
      <w:r>
        <w:rPr>
          <w:rFonts w:hint="cs"/>
          <w:rtl/>
        </w:rPr>
        <w:t xml:space="preserve"> فرمود</w:t>
      </w:r>
      <w:r w:rsidR="00292C22">
        <w:rPr>
          <w:rFonts w:hint="cs"/>
          <w:rtl/>
        </w:rPr>
        <w:t>ه</w:t>
      </w:r>
      <w:r w:rsidR="007C1D5D">
        <w:rPr>
          <w:rFonts w:hint="cs"/>
          <w:rtl/>
        </w:rPr>
        <w:t>‌اند اگر جزع و فزع</w:t>
      </w:r>
      <w:r>
        <w:rPr>
          <w:rFonts w:hint="cs"/>
          <w:rtl/>
        </w:rPr>
        <w:t xml:space="preserve"> کنی گناھکار خواھی شد، ب</w:t>
      </w:r>
      <w:r w:rsidR="00292C22">
        <w:rPr>
          <w:rFonts w:hint="cs"/>
          <w:rtl/>
        </w:rPr>
        <w:t>ه</w:t>
      </w:r>
      <w:r>
        <w:rPr>
          <w:rFonts w:hint="cs"/>
          <w:rtl/>
        </w:rPr>
        <w:t xml:space="preserve"> این دلیل است، ک</w:t>
      </w:r>
      <w:r w:rsidR="00292C22">
        <w:rPr>
          <w:rFonts w:hint="cs"/>
          <w:rtl/>
        </w:rPr>
        <w:t>ه</w:t>
      </w:r>
      <w:r>
        <w:rPr>
          <w:rFonts w:hint="cs"/>
          <w:rtl/>
        </w:rPr>
        <w:t xml:space="preserve"> در ھنگام مصیبت و نزول بلا، بی‌تابی و نال</w:t>
      </w:r>
      <w:r w:rsidR="00292C22">
        <w:rPr>
          <w:rFonts w:hint="cs"/>
          <w:rtl/>
        </w:rPr>
        <w:t>ه</w:t>
      </w:r>
      <w:r>
        <w:rPr>
          <w:rFonts w:hint="cs"/>
          <w:rtl/>
        </w:rPr>
        <w:t xml:space="preserve"> و زاری غیر، جائز می‌باشد چون بی‌تابی کردن و یق</w:t>
      </w:r>
      <w:r w:rsidR="00292C22">
        <w:rPr>
          <w:rFonts w:hint="cs"/>
          <w:rtl/>
        </w:rPr>
        <w:t>ه</w:t>
      </w:r>
      <w:r>
        <w:rPr>
          <w:rFonts w:hint="cs"/>
          <w:rtl/>
        </w:rPr>
        <w:t xml:space="preserve"> پار</w:t>
      </w:r>
      <w:r w:rsidR="00292C22">
        <w:rPr>
          <w:rFonts w:hint="cs"/>
          <w:rtl/>
        </w:rPr>
        <w:t>ه</w:t>
      </w:r>
      <w:r>
        <w:rPr>
          <w:rFonts w:hint="cs"/>
          <w:rtl/>
        </w:rPr>
        <w:t xml:space="preserve"> کردن ب</w:t>
      </w:r>
      <w:r w:rsidR="00292C22">
        <w:rPr>
          <w:rFonts w:hint="cs"/>
          <w:rtl/>
        </w:rPr>
        <w:t>ه</w:t>
      </w:r>
      <w:r>
        <w:rPr>
          <w:rFonts w:hint="cs"/>
          <w:rtl/>
        </w:rPr>
        <w:t xml:space="preserve"> ھنگام مصائب، عدم رضا ب</w:t>
      </w:r>
      <w:r w:rsidR="00292C22">
        <w:rPr>
          <w:rFonts w:hint="cs"/>
          <w:rtl/>
        </w:rPr>
        <w:t>ه</w:t>
      </w:r>
      <w:r>
        <w:rPr>
          <w:rFonts w:hint="cs"/>
          <w:rtl/>
        </w:rPr>
        <w:t xml:space="preserve"> قضای الھی را در ضمن دارد و انسان مؤمن باید بداند و می‌داند ک</w:t>
      </w:r>
      <w:r w:rsidR="00292C22">
        <w:rPr>
          <w:rFonts w:hint="cs"/>
          <w:rtl/>
        </w:rPr>
        <w:t>ه</w:t>
      </w:r>
      <w:r>
        <w:rPr>
          <w:rFonts w:hint="cs"/>
          <w:rtl/>
        </w:rPr>
        <w:t xml:space="preserve"> ناملایمات جزو حالا طبیعی زندگی دنیا است و خداوند ب</w:t>
      </w:r>
      <w:r w:rsidR="00292C22">
        <w:rPr>
          <w:rFonts w:hint="cs"/>
          <w:rtl/>
        </w:rPr>
        <w:t>ه</w:t>
      </w:r>
      <w:r>
        <w:rPr>
          <w:rFonts w:hint="cs"/>
          <w:rtl/>
        </w:rPr>
        <w:t xml:space="preserve"> وسیل</w:t>
      </w:r>
      <w:r w:rsidR="00292C22">
        <w:rPr>
          <w:rFonts w:hint="cs"/>
          <w:rtl/>
        </w:rPr>
        <w:t>ۀ</w:t>
      </w:r>
      <w:r>
        <w:rPr>
          <w:rFonts w:hint="cs"/>
          <w:rtl/>
        </w:rPr>
        <w:t xml:space="preserve"> آن، خوب و ب</w:t>
      </w:r>
      <w:r w:rsidR="007C1D5D">
        <w:rPr>
          <w:rFonts w:hint="cs"/>
          <w:rtl/>
        </w:rPr>
        <w:t xml:space="preserve">د را از ھم تمیز و تشخیص می‌دھد </w:t>
      </w:r>
      <w:r>
        <w:rPr>
          <w:rFonts w:hint="cs"/>
          <w:rtl/>
        </w:rPr>
        <w:t>البت</w:t>
      </w:r>
      <w:r w:rsidR="00292C22">
        <w:rPr>
          <w:rFonts w:hint="cs"/>
          <w:rtl/>
        </w:rPr>
        <w:t>ه</w:t>
      </w:r>
      <w:r>
        <w:rPr>
          <w:rFonts w:hint="cs"/>
          <w:rtl/>
        </w:rPr>
        <w:t xml:space="preserve"> خوب و بد پیش حق تعالی ھموار</w:t>
      </w:r>
      <w:r w:rsidR="00292C22">
        <w:rPr>
          <w:rFonts w:hint="cs"/>
          <w:rtl/>
        </w:rPr>
        <w:t>ه</w:t>
      </w:r>
      <w:r>
        <w:rPr>
          <w:rFonts w:hint="cs"/>
          <w:rtl/>
        </w:rPr>
        <w:t>، مشخص و معلوم است؛ ولی خداوند می‌خواھد بدین وسیل</w:t>
      </w:r>
      <w:r w:rsidR="00292C22">
        <w:rPr>
          <w:rFonts w:hint="cs"/>
          <w:rtl/>
        </w:rPr>
        <w:t>ه</w:t>
      </w:r>
      <w:r>
        <w:rPr>
          <w:rFonts w:hint="cs"/>
          <w:rtl/>
        </w:rPr>
        <w:t>، خوب و بد را ب</w:t>
      </w:r>
      <w:r w:rsidR="00292C22">
        <w:rPr>
          <w:rFonts w:hint="cs"/>
          <w:rtl/>
        </w:rPr>
        <w:t>ه</w:t>
      </w:r>
      <w:r>
        <w:rPr>
          <w:rFonts w:hint="cs"/>
          <w:rtl/>
        </w:rPr>
        <w:t xml:space="preserve"> دیگر انس</w:t>
      </w:r>
      <w:r w:rsidR="00531E87">
        <w:rPr>
          <w:rFonts w:hint="cs"/>
          <w:rtl/>
        </w:rPr>
        <w:t>ا</w:t>
      </w:r>
      <w:r w:rsidR="00546A50">
        <w:rPr>
          <w:rFonts w:hint="cs"/>
          <w:rtl/>
        </w:rPr>
        <w:t>ن‌ھا</w:t>
      </w:r>
      <w:r>
        <w:rPr>
          <w:rFonts w:hint="cs"/>
          <w:rtl/>
        </w:rPr>
        <w:t xml:space="preserve"> بنمایاند و در ھمین خصوص، خدای جل و علا در قرآن عظیم می‌فرماید:</w:t>
      </w:r>
    </w:p>
    <w:p w:rsidR="006A3D78" w:rsidRDefault="00CB37F6" w:rsidP="00531E87">
      <w:pPr>
        <w:pStyle w:val="af1"/>
        <w:rPr>
          <w:rtl/>
        </w:rPr>
      </w:pPr>
      <w:r w:rsidRPr="00CB37F6">
        <w:rPr>
          <w:rFonts w:cs="CTraditional Arabic"/>
          <w:rtl/>
        </w:rPr>
        <w:t>+</w:t>
      </w:r>
      <w:r w:rsidR="004F52E2" w:rsidRPr="00531E87">
        <w:rPr>
          <w:rtl/>
        </w:rPr>
        <w:t xml:space="preserve">أَمۡ حَسِبۡتُمۡ أَن تَدۡخُلُواْ </w:t>
      </w:r>
      <w:r w:rsidR="004F52E2" w:rsidRPr="00531E87">
        <w:rPr>
          <w:rFonts w:hint="cs"/>
          <w:rtl/>
        </w:rPr>
        <w:t>ٱ</w:t>
      </w:r>
      <w:r w:rsidR="004F52E2" w:rsidRPr="00531E87">
        <w:rPr>
          <w:rFonts w:hint="eastAsia"/>
          <w:rtl/>
        </w:rPr>
        <w:t>لۡجَنَّةَ</w:t>
      </w:r>
      <w:r w:rsidR="004F52E2" w:rsidRPr="00531E87">
        <w:rPr>
          <w:rtl/>
        </w:rPr>
        <w:t xml:space="preserve"> وَلَمَّا يَعۡلَمِ </w:t>
      </w:r>
      <w:r w:rsidR="004F52E2" w:rsidRPr="00531E87">
        <w:rPr>
          <w:rFonts w:hint="cs"/>
          <w:rtl/>
        </w:rPr>
        <w:t>ٱ</w:t>
      </w:r>
      <w:r w:rsidR="004F52E2" w:rsidRPr="00531E87">
        <w:rPr>
          <w:rFonts w:hint="eastAsia"/>
          <w:rtl/>
        </w:rPr>
        <w:t>للَّهُ</w:t>
      </w:r>
      <w:r w:rsidR="004F52E2" w:rsidRPr="00531E87">
        <w:rPr>
          <w:rtl/>
        </w:rPr>
        <w:t xml:space="preserve"> </w:t>
      </w:r>
      <w:r w:rsidR="004F52E2" w:rsidRPr="00531E87">
        <w:rPr>
          <w:rFonts w:hint="cs"/>
          <w:rtl/>
        </w:rPr>
        <w:t>ٱ</w:t>
      </w:r>
      <w:r w:rsidR="004F52E2" w:rsidRPr="00531E87">
        <w:rPr>
          <w:rFonts w:hint="eastAsia"/>
          <w:rtl/>
        </w:rPr>
        <w:t>لَّذِينَ</w:t>
      </w:r>
      <w:r w:rsidR="004F52E2" w:rsidRPr="00531E87">
        <w:rPr>
          <w:rtl/>
        </w:rPr>
        <w:t xml:space="preserve"> جَٰهَدُواْ مِنكُمۡ وَيَعۡلَمَ </w:t>
      </w:r>
      <w:r w:rsidR="004F52E2" w:rsidRPr="00531E87">
        <w:rPr>
          <w:rFonts w:hint="cs"/>
          <w:rtl/>
        </w:rPr>
        <w:t>ٱ</w:t>
      </w:r>
      <w:r w:rsidR="004F52E2" w:rsidRPr="00531E87">
        <w:rPr>
          <w:rFonts w:hint="eastAsia"/>
          <w:rtl/>
        </w:rPr>
        <w:t>لصَّٰبِرِينَ</w:t>
      </w:r>
      <w:r w:rsidR="004F52E2" w:rsidRPr="00531E87">
        <w:rPr>
          <w:rtl/>
        </w:rPr>
        <w:t>١٤٢</w:t>
      </w:r>
      <w:r w:rsidRPr="00CB37F6">
        <w:rPr>
          <w:rFonts w:ascii="Times New Roman" w:cs="CTraditional Arabic" w:hint="cs"/>
          <w:rtl/>
        </w:rPr>
        <w:t>_</w:t>
      </w:r>
      <w:r w:rsidR="004F52E2">
        <w:rPr>
          <w:rFonts w:ascii="Times New Roman" w:cs="Arial"/>
          <w:szCs w:val="24"/>
          <w:rtl/>
        </w:rPr>
        <w:t xml:space="preserve"> </w:t>
      </w:r>
      <w:r w:rsidR="004F52E2" w:rsidRPr="004F52E2">
        <w:rPr>
          <w:rStyle w:val="Char6"/>
          <w:rtl/>
        </w:rPr>
        <w:t>[آل عمران: 142]</w:t>
      </w:r>
      <w:r w:rsidR="00531E87">
        <w:rPr>
          <w:rStyle w:val="Char6"/>
          <w:rFonts w:hint="cs"/>
          <w:rtl/>
        </w:rPr>
        <w:t>.</w:t>
      </w:r>
    </w:p>
    <w:p w:rsidR="000B0DC7" w:rsidRDefault="004F52E2" w:rsidP="00531E87">
      <w:pPr>
        <w:pStyle w:val="a8"/>
        <w:rPr>
          <w:rtl/>
        </w:rPr>
      </w:pPr>
      <w:r>
        <w:rPr>
          <w:rFonts w:hint="cs"/>
          <w:rtl/>
        </w:rPr>
        <w:t>ي</w:t>
      </w:r>
      <w:r w:rsidR="006A3D78">
        <w:rPr>
          <w:rFonts w:hint="cs"/>
          <w:rtl/>
        </w:rPr>
        <w:t xml:space="preserve">ا </w:t>
      </w:r>
      <w:r w:rsidR="006A3D78" w:rsidRPr="00531E87">
        <w:rPr>
          <w:rFonts w:hint="cs"/>
          <w:rtl/>
        </w:rPr>
        <w:t>این</w:t>
      </w:r>
      <w:r w:rsidR="00531E87">
        <w:rPr>
          <w:rFonts w:hint="eastAsia"/>
          <w:rtl/>
        </w:rPr>
        <w:t>‌</w:t>
      </w:r>
      <w:r w:rsidRPr="00531E87">
        <w:rPr>
          <w:rFonts w:hint="eastAsia"/>
          <w:rtl/>
        </w:rPr>
        <w:t>كه</w:t>
      </w:r>
      <w:r w:rsidR="006A3D78" w:rsidRPr="00C86C8A">
        <w:rPr>
          <w:rFonts w:hint="cs"/>
          <w:color w:val="FF0000"/>
          <w:rtl/>
        </w:rPr>
        <w:t xml:space="preserve"> </w:t>
      </w:r>
      <w:r w:rsidR="006A3D78">
        <w:rPr>
          <w:rFonts w:hint="cs"/>
          <w:rtl/>
        </w:rPr>
        <w:t>گمان برد</w:t>
      </w:r>
      <w:r w:rsidR="00292C22">
        <w:rPr>
          <w:rFonts w:hint="cs"/>
          <w:rtl/>
        </w:rPr>
        <w:t>ه</w:t>
      </w:r>
      <w:r w:rsidR="006A3D78">
        <w:rPr>
          <w:rFonts w:hint="cs"/>
          <w:rtl/>
        </w:rPr>
        <w:t>‌اید ب</w:t>
      </w:r>
      <w:r w:rsidR="00292C22">
        <w:rPr>
          <w:rFonts w:hint="cs"/>
          <w:rtl/>
        </w:rPr>
        <w:t>ه</w:t>
      </w:r>
      <w:r w:rsidR="006A3D78">
        <w:rPr>
          <w:rFonts w:hint="cs"/>
          <w:rtl/>
        </w:rPr>
        <w:t xml:space="preserve"> بھشت داخل خواھید شد، قبل از آن‌ک</w:t>
      </w:r>
      <w:r w:rsidR="00292C22">
        <w:rPr>
          <w:rFonts w:hint="cs"/>
          <w:rtl/>
        </w:rPr>
        <w:t>ه</w:t>
      </w:r>
      <w:r w:rsidR="006A3D78">
        <w:rPr>
          <w:rFonts w:hint="cs"/>
          <w:rtl/>
        </w:rPr>
        <w:t xml:space="preserve"> خداوند (از طریق آزمایش و امتحان) افراد کوشا و مقاوم را از دیگران تمیز و تشخیص دھد</w:t>
      </w:r>
      <w:r w:rsidR="000B0DC7">
        <w:rPr>
          <w:rFonts w:hint="cs"/>
          <w:rtl/>
        </w:rPr>
        <w:t xml:space="preserve"> (بدانید ک</w:t>
      </w:r>
      <w:r w:rsidR="00292C22">
        <w:rPr>
          <w:rFonts w:hint="cs"/>
          <w:rtl/>
        </w:rPr>
        <w:t>ه</w:t>
      </w:r>
      <w:r w:rsidR="000B0DC7">
        <w:rPr>
          <w:rFonts w:hint="cs"/>
          <w:rtl/>
        </w:rPr>
        <w:t xml:space="preserve"> این گمان شما درست نیست) بنابراین، ھر یک از مصائب بلایا، آزمونی است ک</w:t>
      </w:r>
      <w:r w:rsidR="00292C22">
        <w:rPr>
          <w:rFonts w:hint="cs"/>
          <w:rtl/>
        </w:rPr>
        <w:t>ه</w:t>
      </w:r>
      <w:r w:rsidR="000B0DC7">
        <w:rPr>
          <w:rFonts w:hint="cs"/>
          <w:rtl/>
        </w:rPr>
        <w:t xml:space="preserve"> حق تعالی جل ش</w:t>
      </w:r>
      <w:r w:rsidR="00BA0469">
        <w:rPr>
          <w:rFonts w:hint="cs"/>
          <w:rtl/>
        </w:rPr>
        <w:t>أ</w:t>
      </w:r>
      <w:r w:rsidR="000B0DC7">
        <w:rPr>
          <w:rFonts w:hint="cs"/>
          <w:rtl/>
        </w:rPr>
        <w:t>ن</w:t>
      </w:r>
      <w:r w:rsidR="00292C22">
        <w:rPr>
          <w:rFonts w:hint="cs"/>
          <w:rtl/>
        </w:rPr>
        <w:t>ه</w:t>
      </w:r>
      <w:r w:rsidR="000B0DC7">
        <w:rPr>
          <w:rFonts w:hint="cs"/>
          <w:rtl/>
        </w:rPr>
        <w:t>، بندگان را ب</w:t>
      </w:r>
      <w:r w:rsidR="00292C22">
        <w:rPr>
          <w:rFonts w:hint="cs"/>
          <w:rtl/>
        </w:rPr>
        <w:t>ه</w:t>
      </w:r>
      <w:r w:rsidR="000B0DC7">
        <w:rPr>
          <w:rFonts w:hint="cs"/>
          <w:rtl/>
        </w:rPr>
        <w:t xml:space="preserve"> وسیل</w:t>
      </w:r>
      <w:r w:rsidR="00292C22">
        <w:rPr>
          <w:rFonts w:hint="cs"/>
          <w:rtl/>
        </w:rPr>
        <w:t>ه</w:t>
      </w:r>
      <w:r w:rsidR="000B0DC7">
        <w:rPr>
          <w:rFonts w:hint="cs"/>
          <w:rtl/>
        </w:rPr>
        <w:t xml:space="preserve"> آن می‌آزماید تا افراد صبور و پایدار را از غیر آنان تشخیص دھد</w:t>
      </w:r>
      <w:r w:rsidR="00DD60A7">
        <w:rPr>
          <w:rFonts w:hint="cs"/>
          <w:rtl/>
        </w:rPr>
        <w:t>.</w:t>
      </w:r>
    </w:p>
    <w:p w:rsidR="000B0DC7" w:rsidRDefault="000B0DC7" w:rsidP="00816719">
      <w:pPr>
        <w:pStyle w:val="a8"/>
        <w:rPr>
          <w:rtl/>
        </w:rPr>
      </w:pPr>
      <w:r>
        <w:rPr>
          <w:rFonts w:hint="cs"/>
          <w:rtl/>
        </w:rPr>
        <w:t>عبدالل</w:t>
      </w:r>
      <w:r w:rsidR="00292C22">
        <w:rPr>
          <w:rFonts w:hint="cs"/>
          <w:rtl/>
        </w:rPr>
        <w:t>ه</w:t>
      </w:r>
      <w:r>
        <w:rPr>
          <w:rFonts w:hint="cs"/>
          <w:rtl/>
        </w:rPr>
        <w:t xml:space="preserve"> بن عباس </w:t>
      </w:r>
      <w:r>
        <w:rPr>
          <w:rFonts w:cs="CTraditional Arabic" w:hint="cs"/>
          <w:rtl/>
        </w:rPr>
        <w:t>س</w:t>
      </w:r>
      <w:r>
        <w:rPr>
          <w:rFonts w:hint="cs"/>
          <w:rtl/>
        </w:rPr>
        <w:t xml:space="preserve"> فرمود</w:t>
      </w:r>
      <w:r w:rsidR="00292C22">
        <w:rPr>
          <w:rFonts w:hint="cs"/>
          <w:rtl/>
        </w:rPr>
        <w:t>ه</w:t>
      </w:r>
      <w:r>
        <w:rPr>
          <w:rFonts w:hint="cs"/>
          <w:rtl/>
        </w:rPr>
        <w:t>‌اند:</w:t>
      </w:r>
    </w:p>
    <w:p w:rsidR="000B0DC7" w:rsidRDefault="000B0DC7" w:rsidP="000B0DC7">
      <w:pPr>
        <w:pStyle w:val="a8"/>
        <w:rPr>
          <w:rtl/>
        </w:rPr>
      </w:pPr>
      <w:r>
        <w:rPr>
          <w:rFonts w:ascii="Traditional Arabic" w:hAnsi="Traditional Arabic" w:cs="Traditional Arabic"/>
          <w:rtl/>
        </w:rPr>
        <w:t>«</w:t>
      </w:r>
      <w:r w:rsidR="004603F2" w:rsidRPr="004603F2">
        <w:rPr>
          <w:rStyle w:val="Char3"/>
          <w:rFonts w:hint="cs"/>
          <w:rtl/>
        </w:rPr>
        <w:t>ا</w:t>
      </w:r>
      <w:r w:rsidR="004603F2">
        <w:rPr>
          <w:rStyle w:val="Char3"/>
          <w:rFonts w:hint="cs"/>
          <w:rtl/>
        </w:rPr>
        <w:t>َ</w:t>
      </w:r>
      <w:r w:rsidR="004603F2" w:rsidRPr="004603F2">
        <w:rPr>
          <w:rStyle w:val="Char3"/>
          <w:rFonts w:hint="cs"/>
          <w:rtl/>
        </w:rPr>
        <w:t>ف</w:t>
      </w:r>
      <w:r w:rsidR="004603F2">
        <w:rPr>
          <w:rStyle w:val="Char3"/>
          <w:rFonts w:hint="cs"/>
          <w:rtl/>
        </w:rPr>
        <w:t>ْ</w:t>
      </w:r>
      <w:r w:rsidR="004603F2" w:rsidRPr="004603F2">
        <w:rPr>
          <w:rStyle w:val="Char3"/>
          <w:rFonts w:hint="cs"/>
          <w:rtl/>
        </w:rPr>
        <w:t>ض</w:t>
      </w:r>
      <w:r w:rsidR="004603F2">
        <w:rPr>
          <w:rStyle w:val="Char3"/>
          <w:rFonts w:hint="cs"/>
          <w:rtl/>
        </w:rPr>
        <w:t>َ</w:t>
      </w:r>
      <w:r w:rsidR="004603F2" w:rsidRPr="004603F2">
        <w:rPr>
          <w:rStyle w:val="Char3"/>
          <w:rFonts w:hint="cs"/>
          <w:rtl/>
        </w:rPr>
        <w:t>ل</w:t>
      </w:r>
      <w:r w:rsidR="004603F2">
        <w:rPr>
          <w:rStyle w:val="Char3"/>
          <w:rFonts w:hint="cs"/>
          <w:rtl/>
        </w:rPr>
        <w:t>ُ</w:t>
      </w:r>
      <w:r w:rsidR="004603F2" w:rsidRPr="004603F2">
        <w:rPr>
          <w:rStyle w:val="Char3"/>
          <w:rFonts w:hint="cs"/>
          <w:rtl/>
        </w:rPr>
        <w:t xml:space="preserve"> الع</w:t>
      </w:r>
      <w:r w:rsidR="004603F2">
        <w:rPr>
          <w:rStyle w:val="Char3"/>
          <w:rFonts w:hint="cs"/>
          <w:rtl/>
        </w:rPr>
        <w:t>ُ</w:t>
      </w:r>
      <w:r w:rsidR="004603F2" w:rsidRPr="004603F2">
        <w:rPr>
          <w:rStyle w:val="Char3"/>
          <w:rFonts w:hint="cs"/>
          <w:rtl/>
        </w:rPr>
        <w:t>د</w:t>
      </w:r>
      <w:r w:rsidR="004603F2">
        <w:rPr>
          <w:rStyle w:val="Char3"/>
          <w:rFonts w:hint="cs"/>
          <w:rtl/>
        </w:rPr>
        <w:t>َّ</w:t>
      </w:r>
      <w:r w:rsidR="004603F2" w:rsidRPr="004603F2">
        <w:rPr>
          <w:rStyle w:val="Char3"/>
          <w:rFonts w:hint="cs"/>
          <w:rtl/>
        </w:rPr>
        <w:t>ة</w:t>
      </w:r>
      <w:r w:rsidR="004603F2">
        <w:rPr>
          <w:rStyle w:val="Char3"/>
          <w:rFonts w:hint="cs"/>
          <w:rtl/>
        </w:rPr>
        <w:t>ِ</w:t>
      </w:r>
      <w:r w:rsidR="004603F2" w:rsidRPr="004603F2">
        <w:rPr>
          <w:rStyle w:val="Char3"/>
          <w:rFonts w:hint="cs"/>
          <w:rtl/>
        </w:rPr>
        <w:t xml:space="preserve"> الص</w:t>
      </w:r>
      <w:r w:rsidR="004603F2">
        <w:rPr>
          <w:rStyle w:val="Char3"/>
          <w:rFonts w:hint="cs"/>
          <w:rtl/>
        </w:rPr>
        <w:t>َّ</w:t>
      </w:r>
      <w:r w:rsidR="004603F2" w:rsidRPr="004603F2">
        <w:rPr>
          <w:rStyle w:val="Char3"/>
          <w:rFonts w:hint="cs"/>
          <w:rtl/>
        </w:rPr>
        <w:t>ب</w:t>
      </w:r>
      <w:r w:rsidR="004603F2">
        <w:rPr>
          <w:rStyle w:val="Char3"/>
          <w:rFonts w:hint="cs"/>
          <w:rtl/>
        </w:rPr>
        <w:t>ْ</w:t>
      </w:r>
      <w:r w:rsidR="004603F2" w:rsidRPr="004603F2">
        <w:rPr>
          <w:rStyle w:val="Char3"/>
          <w:rFonts w:hint="cs"/>
          <w:rtl/>
        </w:rPr>
        <w:t>ر</w:t>
      </w:r>
      <w:r w:rsidR="004603F2">
        <w:rPr>
          <w:rStyle w:val="Char3"/>
          <w:rFonts w:hint="cs"/>
          <w:rtl/>
        </w:rPr>
        <w:t>ُ</w:t>
      </w:r>
      <w:r w:rsidR="004603F2" w:rsidRPr="004603F2">
        <w:rPr>
          <w:rStyle w:val="Char3"/>
          <w:rFonts w:hint="cs"/>
          <w:rtl/>
        </w:rPr>
        <w:t xml:space="preserve"> ع</w:t>
      </w:r>
      <w:r w:rsidR="004603F2">
        <w:rPr>
          <w:rStyle w:val="Char3"/>
          <w:rFonts w:hint="cs"/>
          <w:rtl/>
        </w:rPr>
        <w:t>ِ</w:t>
      </w:r>
      <w:r w:rsidR="004603F2" w:rsidRPr="004603F2">
        <w:rPr>
          <w:rStyle w:val="Char3"/>
          <w:rFonts w:hint="cs"/>
          <w:rtl/>
        </w:rPr>
        <w:t>ن</w:t>
      </w:r>
      <w:r w:rsidR="004603F2">
        <w:rPr>
          <w:rStyle w:val="Char3"/>
          <w:rFonts w:hint="cs"/>
          <w:rtl/>
        </w:rPr>
        <w:t>ْ</w:t>
      </w:r>
      <w:r w:rsidR="004603F2" w:rsidRPr="004603F2">
        <w:rPr>
          <w:rStyle w:val="Char3"/>
          <w:rFonts w:hint="cs"/>
          <w:rtl/>
        </w:rPr>
        <w:t>د</w:t>
      </w:r>
      <w:r w:rsidR="004603F2">
        <w:rPr>
          <w:rStyle w:val="Char3"/>
          <w:rFonts w:hint="cs"/>
          <w:rtl/>
        </w:rPr>
        <w:t>َ</w:t>
      </w:r>
      <w:r w:rsidR="004603F2" w:rsidRPr="004603F2">
        <w:rPr>
          <w:rStyle w:val="Char3"/>
          <w:rFonts w:hint="cs"/>
          <w:rtl/>
        </w:rPr>
        <w:t xml:space="preserve"> الش</w:t>
      </w:r>
      <w:r w:rsidR="004603F2">
        <w:rPr>
          <w:rStyle w:val="Char3"/>
          <w:rFonts w:hint="cs"/>
          <w:rtl/>
        </w:rPr>
        <w:t>ِّ</w:t>
      </w:r>
      <w:r w:rsidR="004603F2" w:rsidRPr="004603F2">
        <w:rPr>
          <w:rStyle w:val="Char3"/>
          <w:rFonts w:hint="cs"/>
          <w:rtl/>
        </w:rPr>
        <w:t>د</w:t>
      </w:r>
      <w:r w:rsidR="004603F2">
        <w:rPr>
          <w:rStyle w:val="Char3"/>
          <w:rFonts w:hint="cs"/>
          <w:rtl/>
        </w:rPr>
        <w:t>َّ</w:t>
      </w:r>
      <w:r w:rsidR="004603F2" w:rsidRPr="004603F2">
        <w:rPr>
          <w:rStyle w:val="Char3"/>
          <w:rFonts w:hint="cs"/>
          <w:rtl/>
        </w:rPr>
        <w:t>ة</w:t>
      </w:r>
      <w:r w:rsidR="004603F2">
        <w:rPr>
          <w:rStyle w:val="Char3"/>
          <w:rFonts w:hint="cs"/>
          <w:rtl/>
        </w:rPr>
        <w:t>ِ</w:t>
      </w:r>
      <w:r w:rsidR="004603F2" w:rsidRPr="004603F2">
        <w:rPr>
          <w:rStyle w:val="Char3"/>
          <w:rFonts w:hint="cs"/>
          <w:rtl/>
        </w:rPr>
        <w:t>، و</w:t>
      </w:r>
      <w:r w:rsidR="004603F2">
        <w:rPr>
          <w:rStyle w:val="Char3"/>
          <w:rFonts w:hint="cs"/>
          <w:rtl/>
        </w:rPr>
        <w:t>َ</w:t>
      </w:r>
      <w:r w:rsidR="004603F2" w:rsidRPr="004603F2">
        <w:rPr>
          <w:rStyle w:val="Char3"/>
          <w:rFonts w:hint="cs"/>
          <w:rtl/>
        </w:rPr>
        <w:t>م</w:t>
      </w:r>
      <w:r w:rsidR="004603F2">
        <w:rPr>
          <w:rStyle w:val="Char3"/>
          <w:rtl/>
        </w:rPr>
        <w:t>ٰ</w:t>
      </w:r>
      <w:r w:rsidR="004603F2" w:rsidRPr="004603F2">
        <w:rPr>
          <w:rStyle w:val="Char3"/>
          <w:rFonts w:hint="cs"/>
          <w:rtl/>
        </w:rPr>
        <w:t>ا م</w:t>
      </w:r>
      <w:r w:rsidR="004603F2">
        <w:rPr>
          <w:rStyle w:val="Char3"/>
          <w:rFonts w:hint="cs"/>
          <w:rtl/>
        </w:rPr>
        <w:t>ِ</w:t>
      </w:r>
      <w:r w:rsidR="004603F2" w:rsidRPr="004603F2">
        <w:rPr>
          <w:rStyle w:val="Char3"/>
          <w:rFonts w:hint="cs"/>
          <w:rtl/>
        </w:rPr>
        <w:t>ن</w:t>
      </w:r>
      <w:r w:rsidR="004603F2">
        <w:rPr>
          <w:rStyle w:val="Char3"/>
          <w:rFonts w:hint="cs"/>
          <w:rtl/>
        </w:rPr>
        <w:t>ْ</w:t>
      </w:r>
      <w:r w:rsidR="004603F2" w:rsidRPr="004603F2">
        <w:rPr>
          <w:rStyle w:val="Char3"/>
          <w:rFonts w:hint="cs"/>
          <w:rtl/>
        </w:rPr>
        <w:t xml:space="preserve"> ع</w:t>
      </w:r>
      <w:r w:rsidR="004603F2">
        <w:rPr>
          <w:rStyle w:val="Char3"/>
          <w:rFonts w:hint="cs"/>
          <w:rtl/>
        </w:rPr>
        <w:t>ُ</w:t>
      </w:r>
      <w:r w:rsidR="004603F2" w:rsidRPr="004603F2">
        <w:rPr>
          <w:rStyle w:val="Char3"/>
          <w:rFonts w:hint="cs"/>
          <w:rtl/>
        </w:rPr>
        <w:t>د</w:t>
      </w:r>
      <w:r w:rsidR="004603F2">
        <w:rPr>
          <w:rStyle w:val="Char3"/>
          <w:rFonts w:hint="cs"/>
          <w:rtl/>
        </w:rPr>
        <w:t>َّ</w:t>
      </w:r>
      <w:r w:rsidR="004603F2" w:rsidRPr="004603F2">
        <w:rPr>
          <w:rStyle w:val="Char3"/>
          <w:rFonts w:hint="cs"/>
          <w:rtl/>
        </w:rPr>
        <w:t>ة</w:t>
      </w:r>
      <w:r w:rsidR="004603F2">
        <w:rPr>
          <w:rStyle w:val="Char3"/>
          <w:rFonts w:hint="cs"/>
          <w:rtl/>
        </w:rPr>
        <w:t>ٍ</w:t>
      </w:r>
      <w:r w:rsidR="004603F2" w:rsidRPr="004603F2">
        <w:rPr>
          <w:rStyle w:val="Char3"/>
          <w:rFonts w:hint="cs"/>
          <w:rtl/>
        </w:rPr>
        <w:t xml:space="preserve"> ي</w:t>
      </w:r>
      <w:r w:rsidR="004603F2">
        <w:rPr>
          <w:rStyle w:val="Char3"/>
          <w:rFonts w:hint="cs"/>
          <w:rtl/>
        </w:rPr>
        <w:t>َ</w:t>
      </w:r>
      <w:r w:rsidR="004603F2" w:rsidRPr="004603F2">
        <w:rPr>
          <w:rStyle w:val="Char3"/>
          <w:rFonts w:hint="cs"/>
          <w:rtl/>
        </w:rPr>
        <w:t>ت</w:t>
      </w:r>
      <w:r w:rsidR="004603F2">
        <w:rPr>
          <w:rStyle w:val="Char3"/>
          <w:rFonts w:hint="cs"/>
          <w:rtl/>
        </w:rPr>
        <w:t>َ</w:t>
      </w:r>
      <w:r w:rsidR="004603F2" w:rsidRPr="004603F2">
        <w:rPr>
          <w:rStyle w:val="Char3"/>
          <w:rFonts w:hint="cs"/>
          <w:rtl/>
        </w:rPr>
        <w:t>ق</w:t>
      </w:r>
      <w:r w:rsidR="004603F2">
        <w:rPr>
          <w:rStyle w:val="Char3"/>
          <w:rFonts w:hint="cs"/>
          <w:rtl/>
        </w:rPr>
        <w:t>َ</w:t>
      </w:r>
      <w:r w:rsidR="004603F2" w:rsidRPr="004603F2">
        <w:rPr>
          <w:rStyle w:val="Char3"/>
          <w:rFonts w:hint="cs"/>
          <w:rtl/>
        </w:rPr>
        <w:t>ر</w:t>
      </w:r>
      <w:r w:rsidR="004603F2">
        <w:rPr>
          <w:rStyle w:val="Char3"/>
          <w:rFonts w:hint="cs"/>
          <w:rtl/>
        </w:rPr>
        <w:t>َّ</w:t>
      </w:r>
      <w:r w:rsidR="004603F2" w:rsidRPr="004603F2">
        <w:rPr>
          <w:rStyle w:val="Char3"/>
          <w:rFonts w:hint="cs"/>
          <w:rtl/>
        </w:rPr>
        <w:t>ب</w:t>
      </w:r>
      <w:r w:rsidR="004603F2">
        <w:rPr>
          <w:rStyle w:val="Char3"/>
          <w:rFonts w:hint="cs"/>
          <w:rtl/>
        </w:rPr>
        <w:t>ُ</w:t>
      </w:r>
      <w:r w:rsidR="004603F2" w:rsidRPr="004603F2">
        <w:rPr>
          <w:rStyle w:val="Char3"/>
          <w:rFonts w:hint="cs"/>
          <w:rtl/>
        </w:rPr>
        <w:t xml:space="preserve"> ب</w:t>
      </w:r>
      <w:r w:rsidR="004603F2">
        <w:rPr>
          <w:rStyle w:val="Char3"/>
          <w:rFonts w:hint="cs"/>
          <w:rtl/>
        </w:rPr>
        <w:t>ِ</w:t>
      </w:r>
      <w:r w:rsidR="004603F2" w:rsidRPr="004603F2">
        <w:rPr>
          <w:rStyle w:val="Char3"/>
          <w:rFonts w:hint="cs"/>
          <w:rtl/>
        </w:rPr>
        <w:t>ه</w:t>
      </w:r>
      <w:r w:rsidR="004603F2">
        <w:rPr>
          <w:rStyle w:val="Char3"/>
          <w:rFonts w:hint="cs"/>
          <w:rtl/>
        </w:rPr>
        <w:t>َ</w:t>
      </w:r>
      <w:r w:rsidR="004603F2" w:rsidRPr="004603F2">
        <w:rPr>
          <w:rStyle w:val="Char3"/>
          <w:rFonts w:hint="cs"/>
          <w:rtl/>
        </w:rPr>
        <w:t>ا الع</w:t>
      </w:r>
      <w:r w:rsidR="004603F2">
        <w:rPr>
          <w:rStyle w:val="Char3"/>
          <w:rFonts w:hint="cs"/>
          <w:rtl/>
        </w:rPr>
        <w:t>َ</w:t>
      </w:r>
      <w:r w:rsidR="004603F2" w:rsidRPr="004603F2">
        <w:rPr>
          <w:rStyle w:val="Char3"/>
          <w:rFonts w:hint="cs"/>
          <w:rtl/>
        </w:rPr>
        <w:t>ب</w:t>
      </w:r>
      <w:r w:rsidR="004603F2">
        <w:rPr>
          <w:rStyle w:val="Char3"/>
          <w:rFonts w:hint="cs"/>
          <w:rtl/>
        </w:rPr>
        <w:t>ْ</w:t>
      </w:r>
      <w:r w:rsidR="004603F2" w:rsidRPr="004603F2">
        <w:rPr>
          <w:rStyle w:val="Char3"/>
          <w:rFonts w:hint="cs"/>
          <w:rtl/>
        </w:rPr>
        <w:t>د</w:t>
      </w:r>
      <w:r w:rsidR="004603F2">
        <w:rPr>
          <w:rStyle w:val="Char3"/>
          <w:rFonts w:hint="cs"/>
          <w:rtl/>
        </w:rPr>
        <w:t>ُ</w:t>
      </w:r>
      <w:r w:rsidR="004603F2" w:rsidRPr="004603F2">
        <w:rPr>
          <w:rStyle w:val="Char3"/>
          <w:rFonts w:hint="cs"/>
          <w:rtl/>
        </w:rPr>
        <w:t xml:space="preserve"> ا</w:t>
      </w:r>
      <w:r w:rsidR="004603F2">
        <w:rPr>
          <w:rStyle w:val="Char3"/>
          <w:rFonts w:hint="cs"/>
          <w:rtl/>
        </w:rPr>
        <w:t>ِ</w:t>
      </w:r>
      <w:r w:rsidR="004603F2" w:rsidRPr="004603F2">
        <w:rPr>
          <w:rStyle w:val="Char3"/>
          <w:rFonts w:hint="cs"/>
          <w:rtl/>
        </w:rPr>
        <w:t>لي</w:t>
      </w:r>
      <w:r w:rsidR="004603F2">
        <w:rPr>
          <w:rStyle w:val="Char3"/>
          <w:rtl/>
        </w:rPr>
        <w:t>ٰ</w:t>
      </w:r>
      <w:r w:rsidR="004603F2" w:rsidRPr="004603F2">
        <w:rPr>
          <w:rStyle w:val="Char3"/>
          <w:rFonts w:hint="cs"/>
          <w:rtl/>
        </w:rPr>
        <w:t xml:space="preserve"> ر</w:t>
      </w:r>
      <w:r w:rsidR="004603F2">
        <w:rPr>
          <w:rStyle w:val="Char3"/>
          <w:rFonts w:hint="cs"/>
          <w:rtl/>
        </w:rPr>
        <w:t>َ</w:t>
      </w:r>
      <w:r w:rsidR="004603F2" w:rsidRPr="004603F2">
        <w:rPr>
          <w:rStyle w:val="Char3"/>
          <w:rFonts w:hint="cs"/>
          <w:rtl/>
        </w:rPr>
        <w:t>ب</w:t>
      </w:r>
      <w:r w:rsidR="004603F2">
        <w:rPr>
          <w:rStyle w:val="Char3"/>
          <w:rFonts w:hint="cs"/>
          <w:rtl/>
        </w:rPr>
        <w:t>ِّ</w:t>
      </w:r>
      <w:r w:rsidR="004603F2" w:rsidRPr="004603F2">
        <w:rPr>
          <w:rStyle w:val="Char3"/>
          <w:rFonts w:hint="cs"/>
          <w:rtl/>
        </w:rPr>
        <w:t>ه</w:t>
      </w:r>
      <w:r w:rsidR="004603F2">
        <w:rPr>
          <w:rStyle w:val="Char3"/>
          <w:rFonts w:hint="cs"/>
          <w:rtl/>
        </w:rPr>
        <w:t>ِ</w:t>
      </w:r>
      <w:r w:rsidR="004603F2" w:rsidRPr="004603F2">
        <w:rPr>
          <w:rStyle w:val="Char3"/>
          <w:rFonts w:hint="cs"/>
          <w:rtl/>
        </w:rPr>
        <w:t xml:space="preserve"> ا</w:t>
      </w:r>
      <w:r w:rsidR="004603F2">
        <w:rPr>
          <w:rStyle w:val="Char3"/>
          <w:rFonts w:hint="cs"/>
          <w:rtl/>
        </w:rPr>
        <w:t>ِ</w:t>
      </w:r>
      <w:r w:rsidR="004603F2" w:rsidRPr="004603F2">
        <w:rPr>
          <w:rStyle w:val="Char3"/>
          <w:rFonts w:hint="cs"/>
          <w:rtl/>
        </w:rPr>
        <w:t>لا</w:t>
      </w:r>
      <w:r w:rsidR="004603F2">
        <w:rPr>
          <w:rStyle w:val="Char3"/>
          <w:rFonts w:hint="cs"/>
          <w:rtl/>
        </w:rPr>
        <w:t>ّٰ</w:t>
      </w:r>
      <w:r w:rsidR="004603F2" w:rsidRPr="004603F2">
        <w:rPr>
          <w:rStyle w:val="Char3"/>
          <w:rFonts w:hint="cs"/>
          <w:rtl/>
        </w:rPr>
        <w:t xml:space="preserve"> و</w:t>
      </w:r>
      <w:r w:rsidR="004603F2">
        <w:rPr>
          <w:rStyle w:val="Char3"/>
          <w:rFonts w:hint="cs"/>
          <w:rtl/>
        </w:rPr>
        <w:t>َ</w:t>
      </w:r>
      <w:r w:rsidR="004603F2" w:rsidRPr="004603F2">
        <w:rPr>
          <w:rStyle w:val="Char3"/>
          <w:rFonts w:hint="cs"/>
          <w:rtl/>
        </w:rPr>
        <w:t>ل</w:t>
      </w:r>
      <w:r w:rsidR="004603F2">
        <w:rPr>
          <w:rStyle w:val="Char3"/>
          <w:rFonts w:hint="cs"/>
          <w:rtl/>
        </w:rPr>
        <w:t>َ</w:t>
      </w:r>
      <w:r w:rsidR="004603F2" w:rsidRPr="004603F2">
        <w:rPr>
          <w:rStyle w:val="Char3"/>
          <w:rFonts w:hint="cs"/>
          <w:rtl/>
        </w:rPr>
        <w:t>ه</w:t>
      </w:r>
      <w:r w:rsidR="004603F2">
        <w:rPr>
          <w:rStyle w:val="Char3"/>
          <w:rFonts w:hint="cs"/>
          <w:rtl/>
        </w:rPr>
        <w:t>ُ</w:t>
      </w:r>
      <w:r w:rsidR="004603F2" w:rsidRPr="004603F2">
        <w:rPr>
          <w:rStyle w:val="Char3"/>
          <w:rFonts w:hint="cs"/>
          <w:rtl/>
        </w:rPr>
        <w:t xml:space="preserve"> ا</w:t>
      </w:r>
      <w:r w:rsidR="004603F2">
        <w:rPr>
          <w:rStyle w:val="Char3"/>
          <w:rFonts w:hint="cs"/>
          <w:rtl/>
        </w:rPr>
        <w:t>َ</w:t>
      </w:r>
      <w:r w:rsidR="004603F2" w:rsidRPr="004603F2">
        <w:rPr>
          <w:rStyle w:val="Char3"/>
          <w:rFonts w:hint="cs"/>
          <w:rtl/>
        </w:rPr>
        <w:t>ج</w:t>
      </w:r>
      <w:r w:rsidR="004603F2">
        <w:rPr>
          <w:rStyle w:val="Char3"/>
          <w:rFonts w:hint="cs"/>
          <w:rtl/>
        </w:rPr>
        <w:t>ْ</w:t>
      </w:r>
      <w:r w:rsidR="004603F2" w:rsidRPr="004603F2">
        <w:rPr>
          <w:rStyle w:val="Char3"/>
          <w:rFonts w:hint="cs"/>
          <w:rtl/>
        </w:rPr>
        <w:t>ر</w:t>
      </w:r>
      <w:r w:rsidR="004603F2">
        <w:rPr>
          <w:rStyle w:val="Char3"/>
          <w:rFonts w:hint="cs"/>
          <w:rtl/>
        </w:rPr>
        <w:t>ٌ</w:t>
      </w:r>
      <w:r w:rsidR="004603F2" w:rsidRPr="004603F2">
        <w:rPr>
          <w:rStyle w:val="Char3"/>
          <w:rFonts w:hint="cs"/>
          <w:rtl/>
        </w:rPr>
        <w:t xml:space="preserve"> م</w:t>
      </w:r>
      <w:r w:rsidR="004603F2">
        <w:rPr>
          <w:rStyle w:val="Char3"/>
          <w:rFonts w:hint="cs"/>
          <w:rtl/>
        </w:rPr>
        <w:t>ُ</w:t>
      </w:r>
      <w:r w:rsidR="004603F2" w:rsidRPr="004603F2">
        <w:rPr>
          <w:rStyle w:val="Char3"/>
          <w:rFonts w:hint="cs"/>
          <w:rtl/>
        </w:rPr>
        <w:t>ع</w:t>
      </w:r>
      <w:r w:rsidR="004603F2">
        <w:rPr>
          <w:rStyle w:val="Char3"/>
          <w:rFonts w:hint="cs"/>
          <w:rtl/>
        </w:rPr>
        <w:t>َ</w:t>
      </w:r>
      <w:r w:rsidR="004603F2" w:rsidRPr="004603F2">
        <w:rPr>
          <w:rStyle w:val="Char3"/>
          <w:rFonts w:hint="cs"/>
          <w:rtl/>
        </w:rPr>
        <w:t>ي</w:t>
      </w:r>
      <w:r w:rsidR="004603F2">
        <w:rPr>
          <w:rStyle w:val="Char3"/>
          <w:rFonts w:hint="cs"/>
          <w:rtl/>
        </w:rPr>
        <w:t>ِّ</w:t>
      </w:r>
      <w:r w:rsidR="004603F2" w:rsidRPr="004603F2">
        <w:rPr>
          <w:rStyle w:val="Char3"/>
          <w:rFonts w:hint="cs"/>
          <w:rtl/>
        </w:rPr>
        <w:t>ن</w:t>
      </w:r>
      <w:r w:rsidR="004603F2">
        <w:rPr>
          <w:rStyle w:val="Char3"/>
          <w:rFonts w:hint="cs"/>
          <w:rtl/>
        </w:rPr>
        <w:t>ٌ</w:t>
      </w:r>
      <w:r w:rsidR="004603F2" w:rsidRPr="004603F2">
        <w:rPr>
          <w:rStyle w:val="Char3"/>
          <w:rFonts w:hint="cs"/>
          <w:rtl/>
        </w:rPr>
        <w:t xml:space="preserve"> و</w:t>
      </w:r>
      <w:r w:rsidR="004603F2">
        <w:rPr>
          <w:rStyle w:val="Char3"/>
          <w:rFonts w:hint="cs"/>
          <w:rtl/>
        </w:rPr>
        <w:t>َ</w:t>
      </w:r>
      <w:r w:rsidR="004603F2" w:rsidRPr="004603F2">
        <w:rPr>
          <w:rStyle w:val="Char3"/>
          <w:rFonts w:hint="cs"/>
          <w:rtl/>
        </w:rPr>
        <w:t>ث</w:t>
      </w:r>
      <w:r w:rsidR="004603F2">
        <w:rPr>
          <w:rStyle w:val="Char3"/>
          <w:rFonts w:hint="cs"/>
          <w:rtl/>
        </w:rPr>
        <w:t>َ</w:t>
      </w:r>
      <w:r w:rsidR="004603F2" w:rsidRPr="004603F2">
        <w:rPr>
          <w:rStyle w:val="Char3"/>
          <w:rFonts w:hint="cs"/>
          <w:rtl/>
        </w:rPr>
        <w:t>و</w:t>
      </w:r>
      <w:r w:rsidR="004603F2">
        <w:rPr>
          <w:rStyle w:val="Char3"/>
          <w:rtl/>
        </w:rPr>
        <w:t>ٰ</w:t>
      </w:r>
      <w:r w:rsidR="004603F2" w:rsidRPr="004603F2">
        <w:rPr>
          <w:rStyle w:val="Char3"/>
          <w:rFonts w:hint="cs"/>
          <w:rtl/>
        </w:rPr>
        <w:t>اب</w:t>
      </w:r>
      <w:r w:rsidR="004603F2">
        <w:rPr>
          <w:rStyle w:val="Char3"/>
          <w:rFonts w:hint="cs"/>
          <w:rtl/>
        </w:rPr>
        <w:t>ٌ</w:t>
      </w:r>
      <w:r w:rsidR="004603F2" w:rsidRPr="004603F2">
        <w:rPr>
          <w:rStyle w:val="Char3"/>
          <w:rFonts w:hint="cs"/>
          <w:rtl/>
        </w:rPr>
        <w:t xml:space="preserve"> م</w:t>
      </w:r>
      <w:r w:rsidR="004603F2">
        <w:rPr>
          <w:rStyle w:val="Char3"/>
          <w:rFonts w:hint="cs"/>
          <w:rtl/>
        </w:rPr>
        <w:t>ُ</w:t>
      </w:r>
      <w:r w:rsidR="004603F2" w:rsidRPr="004603F2">
        <w:rPr>
          <w:rStyle w:val="Char3"/>
          <w:rFonts w:hint="cs"/>
          <w:rtl/>
        </w:rPr>
        <w:t>ق</w:t>
      </w:r>
      <w:r w:rsidR="004603F2">
        <w:rPr>
          <w:rStyle w:val="Char3"/>
          <w:rFonts w:hint="cs"/>
          <w:rtl/>
        </w:rPr>
        <w:t>َ</w:t>
      </w:r>
      <w:r w:rsidR="004603F2" w:rsidRPr="004603F2">
        <w:rPr>
          <w:rStyle w:val="Char3"/>
          <w:rFonts w:hint="cs"/>
          <w:rtl/>
        </w:rPr>
        <w:t>د</w:t>
      </w:r>
      <w:r w:rsidR="004603F2">
        <w:rPr>
          <w:rStyle w:val="Char3"/>
          <w:rFonts w:hint="cs"/>
          <w:rtl/>
        </w:rPr>
        <w:t>َّ</w:t>
      </w:r>
      <w:r w:rsidR="004603F2" w:rsidRPr="004603F2">
        <w:rPr>
          <w:rStyle w:val="Char3"/>
          <w:rFonts w:hint="cs"/>
          <w:rtl/>
        </w:rPr>
        <w:t>ر</w:t>
      </w:r>
      <w:r w:rsidR="004603F2">
        <w:rPr>
          <w:rStyle w:val="Char3"/>
          <w:rFonts w:hint="cs"/>
          <w:rtl/>
        </w:rPr>
        <w:t>ٌ</w:t>
      </w:r>
      <w:r w:rsidR="004603F2" w:rsidRPr="004603F2">
        <w:rPr>
          <w:rStyle w:val="Char3"/>
          <w:rFonts w:hint="cs"/>
          <w:rtl/>
        </w:rPr>
        <w:t xml:space="preserve"> ا</w:t>
      </w:r>
      <w:r w:rsidR="004603F2">
        <w:rPr>
          <w:rStyle w:val="Char3"/>
          <w:rFonts w:hint="cs"/>
          <w:rtl/>
        </w:rPr>
        <w:t>ِ</w:t>
      </w:r>
      <w:r w:rsidR="004603F2" w:rsidRPr="004603F2">
        <w:rPr>
          <w:rStyle w:val="Char3"/>
          <w:rFonts w:hint="cs"/>
          <w:rtl/>
        </w:rPr>
        <w:t>لا</w:t>
      </w:r>
      <w:r w:rsidR="004603F2">
        <w:rPr>
          <w:rStyle w:val="Char3"/>
          <w:rFonts w:hint="cs"/>
          <w:rtl/>
        </w:rPr>
        <w:t>ّٰ</w:t>
      </w:r>
      <w:r w:rsidR="004603F2" w:rsidRPr="004603F2">
        <w:rPr>
          <w:rStyle w:val="Char3"/>
          <w:rFonts w:hint="cs"/>
          <w:rtl/>
        </w:rPr>
        <w:t xml:space="preserve"> الص</w:t>
      </w:r>
      <w:r w:rsidR="004603F2">
        <w:rPr>
          <w:rStyle w:val="Char3"/>
          <w:rFonts w:hint="cs"/>
          <w:rtl/>
        </w:rPr>
        <w:t>َّ</w:t>
      </w:r>
      <w:r w:rsidR="004603F2" w:rsidRPr="004603F2">
        <w:rPr>
          <w:rStyle w:val="Char3"/>
          <w:rFonts w:hint="cs"/>
          <w:rtl/>
        </w:rPr>
        <w:t>ب</w:t>
      </w:r>
      <w:r w:rsidR="004603F2">
        <w:rPr>
          <w:rStyle w:val="Char3"/>
          <w:rFonts w:hint="cs"/>
          <w:rtl/>
        </w:rPr>
        <w:t>ْ</w:t>
      </w:r>
      <w:r w:rsidR="004603F2" w:rsidRPr="004603F2">
        <w:rPr>
          <w:rStyle w:val="Char3"/>
          <w:rFonts w:hint="cs"/>
          <w:rtl/>
        </w:rPr>
        <w:t>ر</w:t>
      </w:r>
      <w:r w:rsidR="004603F2">
        <w:rPr>
          <w:rStyle w:val="Char3"/>
          <w:rFonts w:hint="cs"/>
          <w:rtl/>
        </w:rPr>
        <w:t>ُ</w:t>
      </w:r>
      <w:r w:rsidR="004603F2" w:rsidRPr="004603F2">
        <w:rPr>
          <w:rStyle w:val="Char3"/>
          <w:rFonts w:hint="cs"/>
          <w:rtl/>
        </w:rPr>
        <w:t xml:space="preserve"> ف</w:t>
      </w:r>
      <w:r w:rsidR="004603F2">
        <w:rPr>
          <w:rStyle w:val="Char3"/>
          <w:rFonts w:hint="cs"/>
          <w:rtl/>
        </w:rPr>
        <w:t>َ</w:t>
      </w:r>
      <w:r w:rsidR="004603F2" w:rsidRPr="004603F2">
        <w:rPr>
          <w:rStyle w:val="Char3"/>
          <w:rFonts w:hint="cs"/>
          <w:rtl/>
        </w:rPr>
        <w:t>ا</w:t>
      </w:r>
      <w:r w:rsidR="004603F2">
        <w:rPr>
          <w:rStyle w:val="Char3"/>
          <w:rFonts w:hint="cs"/>
          <w:rtl/>
        </w:rPr>
        <w:t>ِ</w:t>
      </w:r>
      <w:r w:rsidR="004603F2" w:rsidRPr="004603F2">
        <w:rPr>
          <w:rStyle w:val="Char3"/>
          <w:rFonts w:hint="cs"/>
          <w:rtl/>
        </w:rPr>
        <w:t>ن</w:t>
      </w:r>
      <w:r w:rsidR="004603F2">
        <w:rPr>
          <w:rStyle w:val="Char3"/>
          <w:rFonts w:hint="cs"/>
          <w:rtl/>
        </w:rPr>
        <w:t>َّ</w:t>
      </w:r>
      <w:r w:rsidR="004603F2" w:rsidRPr="004603F2">
        <w:rPr>
          <w:rStyle w:val="Char3"/>
          <w:rFonts w:hint="cs"/>
          <w:rtl/>
        </w:rPr>
        <w:t xml:space="preserve"> ث</w:t>
      </w:r>
      <w:r w:rsidR="004603F2">
        <w:rPr>
          <w:rStyle w:val="Char3"/>
          <w:rFonts w:hint="cs"/>
          <w:rtl/>
        </w:rPr>
        <w:t>َ</w:t>
      </w:r>
      <w:r w:rsidR="004603F2" w:rsidRPr="004603F2">
        <w:rPr>
          <w:rStyle w:val="Char3"/>
          <w:rFonts w:hint="cs"/>
          <w:rtl/>
        </w:rPr>
        <w:t>و</w:t>
      </w:r>
      <w:r w:rsidR="004603F2">
        <w:rPr>
          <w:rStyle w:val="Char3"/>
          <w:rtl/>
        </w:rPr>
        <w:t>ٰ</w:t>
      </w:r>
      <w:r w:rsidR="004603F2" w:rsidRPr="004603F2">
        <w:rPr>
          <w:rStyle w:val="Char3"/>
          <w:rFonts w:hint="cs"/>
          <w:rtl/>
        </w:rPr>
        <w:t>اب</w:t>
      </w:r>
      <w:r w:rsidR="004603F2">
        <w:rPr>
          <w:rStyle w:val="Char3"/>
          <w:rFonts w:hint="cs"/>
          <w:rtl/>
        </w:rPr>
        <w:t>َ</w:t>
      </w:r>
      <w:r w:rsidR="004603F2" w:rsidRPr="004603F2">
        <w:rPr>
          <w:rStyle w:val="Char3"/>
          <w:rFonts w:hint="cs"/>
          <w:rtl/>
        </w:rPr>
        <w:t>ه</w:t>
      </w:r>
      <w:r w:rsidR="004603F2">
        <w:rPr>
          <w:rStyle w:val="Char3"/>
          <w:rFonts w:hint="cs"/>
          <w:rtl/>
        </w:rPr>
        <w:t>ُ</w:t>
      </w:r>
      <w:r w:rsidR="004603F2" w:rsidRPr="004603F2">
        <w:rPr>
          <w:rStyle w:val="Char3"/>
          <w:rFonts w:hint="cs"/>
          <w:rtl/>
        </w:rPr>
        <w:t xml:space="preserve"> و</w:t>
      </w:r>
      <w:r w:rsidR="004603F2">
        <w:rPr>
          <w:rStyle w:val="Char3"/>
          <w:rFonts w:hint="cs"/>
          <w:rtl/>
        </w:rPr>
        <w:t>َ</w:t>
      </w:r>
      <w:r w:rsidR="004603F2" w:rsidRPr="004603F2">
        <w:rPr>
          <w:rStyle w:val="Char3"/>
          <w:rFonts w:hint="cs"/>
          <w:rtl/>
        </w:rPr>
        <w:t>ا</w:t>
      </w:r>
      <w:r w:rsidR="004603F2">
        <w:rPr>
          <w:rStyle w:val="Char3"/>
          <w:rFonts w:hint="cs"/>
          <w:rtl/>
        </w:rPr>
        <w:t>َ</w:t>
      </w:r>
      <w:r w:rsidR="004603F2" w:rsidRPr="004603F2">
        <w:rPr>
          <w:rStyle w:val="Char3"/>
          <w:rFonts w:hint="cs"/>
          <w:rtl/>
        </w:rPr>
        <w:t>ج</w:t>
      </w:r>
      <w:r w:rsidR="004603F2">
        <w:rPr>
          <w:rStyle w:val="Char3"/>
          <w:rFonts w:hint="cs"/>
          <w:rtl/>
        </w:rPr>
        <w:t>ْ</w:t>
      </w:r>
      <w:r w:rsidR="004603F2" w:rsidRPr="004603F2">
        <w:rPr>
          <w:rStyle w:val="Char3"/>
          <w:rFonts w:hint="cs"/>
          <w:rtl/>
        </w:rPr>
        <w:t>ر</w:t>
      </w:r>
      <w:r w:rsidR="004603F2">
        <w:rPr>
          <w:rStyle w:val="Char3"/>
          <w:rFonts w:hint="cs"/>
          <w:rtl/>
        </w:rPr>
        <w:t>ُ</w:t>
      </w:r>
      <w:r w:rsidR="004603F2" w:rsidRPr="004603F2">
        <w:rPr>
          <w:rStyle w:val="Char3"/>
          <w:rFonts w:hint="cs"/>
          <w:rtl/>
        </w:rPr>
        <w:t>ه</w:t>
      </w:r>
      <w:r w:rsidR="004603F2">
        <w:rPr>
          <w:rStyle w:val="Char3"/>
          <w:rFonts w:hint="cs"/>
          <w:rtl/>
        </w:rPr>
        <w:t>ُ</w:t>
      </w:r>
      <w:r w:rsidR="004603F2" w:rsidRPr="004603F2">
        <w:rPr>
          <w:rStyle w:val="Char3"/>
          <w:rFonts w:hint="cs"/>
          <w:rtl/>
        </w:rPr>
        <w:t xml:space="preserve"> ع</w:t>
      </w:r>
      <w:r w:rsidR="004603F2">
        <w:rPr>
          <w:rStyle w:val="Char3"/>
          <w:rFonts w:hint="cs"/>
          <w:rtl/>
        </w:rPr>
        <w:t>َ</w:t>
      </w:r>
      <w:r w:rsidR="004603F2" w:rsidRPr="004603F2">
        <w:rPr>
          <w:rStyle w:val="Char3"/>
          <w:rFonts w:hint="cs"/>
          <w:rtl/>
        </w:rPr>
        <w:t>ظ</w:t>
      </w:r>
      <w:r w:rsidR="004603F2">
        <w:rPr>
          <w:rStyle w:val="Char3"/>
          <w:rFonts w:hint="cs"/>
          <w:rtl/>
        </w:rPr>
        <w:t>ِ</w:t>
      </w:r>
      <w:r w:rsidR="004603F2" w:rsidRPr="004603F2">
        <w:rPr>
          <w:rStyle w:val="Char3"/>
          <w:rFonts w:hint="cs"/>
          <w:rtl/>
        </w:rPr>
        <w:t>يم</w:t>
      </w:r>
      <w:r w:rsidR="004603F2">
        <w:rPr>
          <w:rStyle w:val="Char3"/>
          <w:rFonts w:hint="cs"/>
          <w:rtl/>
        </w:rPr>
        <w:t>ْ</w:t>
      </w:r>
      <w:r>
        <w:rPr>
          <w:rFonts w:ascii="Traditional Arabic" w:hAnsi="Traditional Arabic" w:cs="Traditional Arabic"/>
          <w:rtl/>
        </w:rPr>
        <w:t>»</w:t>
      </w:r>
      <w:r w:rsidR="00531E87">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E612AA">
        <w:rPr>
          <w:rStyle w:val="Chare"/>
          <w:rFonts w:hint="cs"/>
          <w:rtl/>
        </w:rPr>
        <w:t>بھترین اندوخت</w:t>
      </w:r>
      <w:r w:rsidR="00292C22" w:rsidRPr="00E612AA">
        <w:rPr>
          <w:rStyle w:val="Chare"/>
          <w:rFonts w:hint="cs"/>
          <w:rtl/>
        </w:rPr>
        <w:t>ه</w:t>
      </w:r>
      <w:r w:rsidRPr="00E612AA">
        <w:rPr>
          <w:rStyle w:val="Chare"/>
          <w:rFonts w:hint="cs"/>
          <w:rtl/>
        </w:rPr>
        <w:t xml:space="preserve"> و برترین آمادگی، شکیبایی ب</w:t>
      </w:r>
      <w:r w:rsidR="00292C22" w:rsidRPr="00E612AA">
        <w:rPr>
          <w:rStyle w:val="Chare"/>
          <w:rFonts w:hint="cs"/>
          <w:rtl/>
        </w:rPr>
        <w:t>ه</w:t>
      </w:r>
      <w:r w:rsidRPr="00E612AA">
        <w:rPr>
          <w:rStyle w:val="Chare"/>
          <w:rFonts w:hint="cs"/>
          <w:rtl/>
        </w:rPr>
        <w:t xml:space="preserve"> وقت</w:t>
      </w:r>
      <w:r w:rsidR="007C1D5D">
        <w:rPr>
          <w:rStyle w:val="Chare"/>
          <w:rFonts w:hint="cs"/>
          <w:rtl/>
        </w:rPr>
        <w:t>ِ</w:t>
      </w:r>
      <w:r w:rsidRPr="00E612AA">
        <w:rPr>
          <w:rStyle w:val="Chare"/>
          <w:rFonts w:hint="cs"/>
          <w:rtl/>
        </w:rPr>
        <w:t xml:space="preserve"> شدت و سختی است و ھر نوع اندوخت</w:t>
      </w:r>
      <w:r w:rsidR="00292C22" w:rsidRPr="00E612AA">
        <w:rPr>
          <w:rStyle w:val="Chare"/>
          <w:rFonts w:hint="cs"/>
          <w:rtl/>
        </w:rPr>
        <w:t>ه</w:t>
      </w:r>
      <w:r w:rsidRPr="00E612AA">
        <w:rPr>
          <w:rStyle w:val="Chare"/>
          <w:rFonts w:hint="cs"/>
          <w:rtl/>
        </w:rPr>
        <w:t>‌ای ک</w:t>
      </w:r>
      <w:r w:rsidR="00292C22" w:rsidRPr="00E612AA">
        <w:rPr>
          <w:rStyle w:val="Chare"/>
          <w:rFonts w:hint="cs"/>
          <w:rtl/>
        </w:rPr>
        <w:t>ه</w:t>
      </w:r>
      <w:r w:rsidRPr="00E612AA">
        <w:rPr>
          <w:rStyle w:val="Chare"/>
          <w:rFonts w:hint="cs"/>
          <w:rtl/>
        </w:rPr>
        <w:t xml:space="preserve"> بند</w:t>
      </w:r>
      <w:r w:rsidR="00292C22" w:rsidRPr="00E612AA">
        <w:rPr>
          <w:rStyle w:val="Chare"/>
          <w:rFonts w:hint="cs"/>
          <w:rtl/>
        </w:rPr>
        <w:t>ه</w:t>
      </w:r>
      <w:r w:rsidRPr="00E612AA">
        <w:rPr>
          <w:rStyle w:val="Chare"/>
          <w:rFonts w:hint="cs"/>
          <w:rtl/>
        </w:rPr>
        <w:t xml:space="preserve"> ب</w:t>
      </w:r>
      <w:r w:rsidR="00292C22" w:rsidRPr="00E612AA">
        <w:rPr>
          <w:rStyle w:val="Chare"/>
          <w:rFonts w:hint="cs"/>
          <w:rtl/>
        </w:rPr>
        <w:t>ه</w:t>
      </w:r>
      <w:r w:rsidRPr="00E612AA">
        <w:rPr>
          <w:rStyle w:val="Chare"/>
          <w:rFonts w:hint="cs"/>
          <w:rtl/>
        </w:rPr>
        <w:t xml:space="preserve"> واسط</w:t>
      </w:r>
      <w:r w:rsidR="00292C22" w:rsidRPr="00E612AA">
        <w:rPr>
          <w:rStyle w:val="Chare"/>
          <w:rFonts w:hint="cs"/>
          <w:rtl/>
        </w:rPr>
        <w:t>ۀ</w:t>
      </w:r>
      <w:r w:rsidRPr="00E612AA">
        <w:rPr>
          <w:rStyle w:val="Chare"/>
          <w:rFonts w:hint="cs"/>
          <w:rtl/>
        </w:rPr>
        <w:t xml:space="preserve"> آن ب</w:t>
      </w:r>
      <w:r w:rsidR="00292C22" w:rsidRPr="00E612AA">
        <w:rPr>
          <w:rStyle w:val="Chare"/>
          <w:rFonts w:hint="cs"/>
          <w:rtl/>
        </w:rPr>
        <w:t>ه</w:t>
      </w:r>
      <w:r w:rsidRPr="00E612AA">
        <w:rPr>
          <w:rStyle w:val="Chare"/>
          <w:rFonts w:hint="cs"/>
          <w:rtl/>
        </w:rPr>
        <w:t xml:space="preserve"> خدا نزدیک می‌شود، دارای اجر و ثواب است جز صبر ک</w:t>
      </w:r>
      <w:r w:rsidR="00292C22" w:rsidRPr="00E612AA">
        <w:rPr>
          <w:rStyle w:val="Chare"/>
          <w:rFonts w:hint="cs"/>
          <w:rtl/>
        </w:rPr>
        <w:t>ه</w:t>
      </w:r>
      <w:r w:rsidRPr="00E612AA">
        <w:rPr>
          <w:rStyle w:val="Chare"/>
          <w:rFonts w:hint="cs"/>
          <w:rtl/>
        </w:rPr>
        <w:t xml:space="preserve"> اجر و ثواب صبر، پیش خدا بسیار بزرگ است</w:t>
      </w:r>
      <w:r>
        <w:rPr>
          <w:rFonts w:ascii="Traditional Arabic" w:hAnsi="Traditional Arabic" w:cs="Traditional Arabic"/>
          <w:rtl/>
        </w:rPr>
        <w:t>»</w:t>
      </w:r>
      <w:r w:rsidR="00DD60A7">
        <w:rPr>
          <w:rFonts w:hint="cs"/>
          <w:rtl/>
        </w:rPr>
        <w:t>.</w:t>
      </w:r>
    </w:p>
    <w:p w:rsidR="000B0DC7" w:rsidRDefault="000B0DC7" w:rsidP="000B0DC7">
      <w:pPr>
        <w:pStyle w:val="a8"/>
        <w:rPr>
          <w:rtl/>
        </w:rPr>
      </w:pPr>
      <w:r>
        <w:rPr>
          <w:rFonts w:hint="cs"/>
          <w:rtl/>
        </w:rPr>
        <w:t>چنان</w:t>
      </w:r>
      <w:r w:rsidR="00531E87">
        <w:rPr>
          <w:rFonts w:hint="eastAsia"/>
          <w:rtl/>
        </w:rPr>
        <w:t>‌</w:t>
      </w:r>
      <w:r>
        <w:rPr>
          <w:rFonts w:hint="cs"/>
          <w:rtl/>
        </w:rPr>
        <w:t>ک</w:t>
      </w:r>
      <w:r w:rsidR="00292C22">
        <w:rPr>
          <w:rFonts w:hint="cs"/>
          <w:rtl/>
        </w:rPr>
        <w:t>ه</w:t>
      </w:r>
      <w:r>
        <w:rPr>
          <w:rFonts w:hint="cs"/>
          <w:rtl/>
        </w:rPr>
        <w:t xml:space="preserve"> حق تعالی در ت</w:t>
      </w:r>
      <w:r w:rsidR="00BA0469">
        <w:rPr>
          <w:rFonts w:hint="cs"/>
          <w:rtl/>
        </w:rPr>
        <w:t>أ</w:t>
      </w:r>
      <w:r>
        <w:rPr>
          <w:rFonts w:hint="cs"/>
          <w:rtl/>
        </w:rPr>
        <w:t>یید این مطلب می‌فرماید:</w:t>
      </w:r>
    </w:p>
    <w:p w:rsidR="000B0DC7" w:rsidRDefault="00CB37F6" w:rsidP="00531E87">
      <w:pPr>
        <w:pStyle w:val="af1"/>
        <w:rPr>
          <w:rtl/>
        </w:rPr>
      </w:pPr>
      <w:r w:rsidRPr="00CB37F6">
        <w:rPr>
          <w:rFonts w:cs="CTraditional Arabic"/>
          <w:rtl/>
        </w:rPr>
        <w:t>+</w:t>
      </w:r>
      <w:r w:rsidR="004603F2" w:rsidRPr="00531E87">
        <w:rPr>
          <w:rtl/>
        </w:rPr>
        <w:t xml:space="preserve">إِنَّمَا يُوَفَّى </w:t>
      </w:r>
      <w:r w:rsidR="004603F2" w:rsidRPr="00531E87">
        <w:rPr>
          <w:rFonts w:hint="cs"/>
          <w:rtl/>
        </w:rPr>
        <w:t>ٱ</w:t>
      </w:r>
      <w:r w:rsidR="004603F2" w:rsidRPr="00531E87">
        <w:rPr>
          <w:rFonts w:hint="eastAsia"/>
          <w:rtl/>
        </w:rPr>
        <w:t>لصَّٰبِرُونَ</w:t>
      </w:r>
      <w:r w:rsidR="004603F2" w:rsidRPr="00531E87">
        <w:rPr>
          <w:rtl/>
        </w:rPr>
        <w:t xml:space="preserve"> أَجۡرَهُم بِغَيۡرِ حِسَابٖ</w:t>
      </w:r>
      <w:r w:rsidRPr="00CB37F6">
        <w:rPr>
          <w:rFonts w:ascii="Times New Roman" w:cs="CTraditional Arabic" w:hint="cs"/>
          <w:rtl/>
        </w:rPr>
        <w:t>_</w:t>
      </w:r>
      <w:r w:rsidR="004603F2">
        <w:rPr>
          <w:rFonts w:ascii="Times New Roman" w:cs="Arial"/>
          <w:szCs w:val="24"/>
          <w:rtl/>
        </w:rPr>
        <w:t xml:space="preserve"> </w:t>
      </w:r>
      <w:r w:rsidR="004603F2" w:rsidRPr="004603F2">
        <w:rPr>
          <w:rStyle w:val="Char6"/>
          <w:rtl/>
        </w:rPr>
        <w:t>[الزمر: 10]</w:t>
      </w:r>
      <w:r w:rsidR="00531E87">
        <w:rPr>
          <w:rStyle w:val="Char6"/>
          <w:rFonts w:hint="cs"/>
          <w:rtl/>
        </w:rPr>
        <w:t>.</w:t>
      </w:r>
    </w:p>
    <w:p w:rsidR="000B0DC7" w:rsidRDefault="000B0DC7" w:rsidP="00531E87">
      <w:pPr>
        <w:pStyle w:val="ab"/>
        <w:rPr>
          <w:rtl/>
        </w:rPr>
      </w:pPr>
      <w:r w:rsidRPr="008421EC">
        <w:rPr>
          <w:rStyle w:val="Char8"/>
          <w:rtl/>
        </w:rPr>
        <w:t>«</w:t>
      </w:r>
      <w:r w:rsidRPr="00531E87">
        <w:rPr>
          <w:rFonts w:hint="cs"/>
          <w:rtl/>
        </w:rPr>
        <w:t>ب</w:t>
      </w:r>
      <w:r w:rsidR="00292C22" w:rsidRPr="00531E87">
        <w:rPr>
          <w:rFonts w:hint="cs"/>
          <w:rtl/>
        </w:rPr>
        <w:t>ه</w:t>
      </w:r>
      <w:r w:rsidRPr="00531E87">
        <w:rPr>
          <w:rFonts w:hint="cs"/>
          <w:rtl/>
        </w:rPr>
        <w:t xml:space="preserve"> صبر پیشگان، اجر و پاداش بی‌شمار داد</w:t>
      </w:r>
      <w:r w:rsidR="00292C22" w:rsidRPr="00531E87">
        <w:rPr>
          <w:rFonts w:hint="cs"/>
          <w:rtl/>
        </w:rPr>
        <w:t>ه</w:t>
      </w:r>
      <w:r w:rsidRPr="00531E87">
        <w:rPr>
          <w:rFonts w:hint="cs"/>
          <w:rtl/>
        </w:rPr>
        <w:t xml:space="preserve"> خواھد شد</w:t>
      </w:r>
      <w:r w:rsidRPr="008421EC">
        <w:rPr>
          <w:rStyle w:val="Char8"/>
          <w:rtl/>
        </w:rPr>
        <w:t>»</w:t>
      </w:r>
      <w:r w:rsidR="00DD60A7">
        <w:rPr>
          <w:rFonts w:hint="cs"/>
          <w:rtl/>
        </w:rPr>
        <w:t>.</w:t>
      </w:r>
    </w:p>
    <w:p w:rsidR="000B0DC7" w:rsidRDefault="000B0DC7" w:rsidP="00531E87">
      <w:pPr>
        <w:pStyle w:val="a8"/>
        <w:rPr>
          <w:rtl/>
        </w:rPr>
      </w:pPr>
      <w:r>
        <w:rPr>
          <w:rFonts w:hint="cs"/>
          <w:rtl/>
        </w:rPr>
        <w:t>و بدین ترتیب می‌بینیم ک</w:t>
      </w:r>
      <w:r w:rsidR="00292C22">
        <w:rPr>
          <w:rFonts w:hint="cs"/>
          <w:rtl/>
        </w:rPr>
        <w:t>ه</w:t>
      </w:r>
      <w:r>
        <w:rPr>
          <w:rFonts w:hint="cs"/>
          <w:rtl/>
        </w:rPr>
        <w:t xml:space="preserve"> اجر و پاداش صبر و بردباری، بسیار بزرگ است؛ چون صبر، از جمل</w:t>
      </w:r>
      <w:r w:rsidR="00292C22">
        <w:rPr>
          <w:rFonts w:hint="cs"/>
          <w:rtl/>
        </w:rPr>
        <w:t>ۀ</w:t>
      </w:r>
      <w:r>
        <w:rPr>
          <w:rFonts w:hint="cs"/>
          <w:rtl/>
        </w:rPr>
        <w:t xml:space="preserve"> بھترین و نیکو‌ترین خُلق‌ھاست و مورد نیاز ھر انسانی است، علاو</w:t>
      </w:r>
      <w:r w:rsidR="00292C22">
        <w:rPr>
          <w:rFonts w:hint="cs"/>
          <w:rtl/>
        </w:rPr>
        <w:t>ه</w:t>
      </w:r>
      <w:r>
        <w:rPr>
          <w:rFonts w:hint="cs"/>
          <w:rtl/>
        </w:rPr>
        <w:t xml:space="preserve"> بر این‌ھا خداوند ب</w:t>
      </w:r>
      <w:r w:rsidR="00292C22">
        <w:rPr>
          <w:rFonts w:hint="cs"/>
          <w:rtl/>
        </w:rPr>
        <w:t>ه</w:t>
      </w:r>
      <w:r>
        <w:rPr>
          <w:rFonts w:hint="cs"/>
          <w:rtl/>
        </w:rPr>
        <w:t xml:space="preserve"> صابران وعد</w:t>
      </w:r>
      <w:r w:rsidR="00292C22">
        <w:rPr>
          <w:rFonts w:hint="cs"/>
          <w:rtl/>
        </w:rPr>
        <w:t>ه</w:t>
      </w:r>
      <w:r>
        <w:rPr>
          <w:rFonts w:hint="cs"/>
          <w:rtl/>
        </w:rPr>
        <w:t>‌ھایی داد</w:t>
      </w:r>
      <w:r w:rsidR="00292C22">
        <w:rPr>
          <w:rFonts w:hint="cs"/>
          <w:rtl/>
        </w:rPr>
        <w:t>ه</w:t>
      </w:r>
      <w:r>
        <w:rPr>
          <w:rFonts w:hint="cs"/>
          <w:rtl/>
        </w:rPr>
        <w:t xml:space="preserve"> است ک</w:t>
      </w:r>
      <w:r w:rsidR="00292C22">
        <w:rPr>
          <w:rFonts w:hint="cs"/>
          <w:rtl/>
        </w:rPr>
        <w:t>ه</w:t>
      </w:r>
      <w:r>
        <w:rPr>
          <w:rFonts w:hint="cs"/>
          <w:rtl/>
        </w:rPr>
        <w:t xml:space="preserve"> ب</w:t>
      </w:r>
      <w:r w:rsidR="00292C22">
        <w:rPr>
          <w:rFonts w:hint="cs"/>
          <w:rtl/>
        </w:rPr>
        <w:t>ه</w:t>
      </w:r>
      <w:r>
        <w:rPr>
          <w:rFonts w:hint="cs"/>
          <w:rtl/>
        </w:rPr>
        <w:t xml:space="preserve"> غیر </w:t>
      </w:r>
      <w:r w:rsidR="00546A50">
        <w:rPr>
          <w:rFonts w:hint="cs"/>
          <w:rtl/>
        </w:rPr>
        <w:t>آن‌ھا</w:t>
      </w:r>
      <w:r>
        <w:rPr>
          <w:rFonts w:hint="cs"/>
          <w:rtl/>
        </w:rPr>
        <w:t xml:space="preserve"> نداد</w:t>
      </w:r>
      <w:r w:rsidR="00292C22">
        <w:rPr>
          <w:rFonts w:hint="cs"/>
          <w:rtl/>
        </w:rPr>
        <w:t>ه</w:t>
      </w:r>
      <w:r>
        <w:rPr>
          <w:rFonts w:hint="cs"/>
          <w:rtl/>
        </w:rPr>
        <w:t xml:space="preserve"> است و در این خ</w:t>
      </w:r>
      <w:r w:rsidR="004603F2">
        <w:rPr>
          <w:rFonts w:hint="cs"/>
          <w:rtl/>
        </w:rPr>
        <w:t>ص</w:t>
      </w:r>
      <w:r>
        <w:rPr>
          <w:rFonts w:hint="cs"/>
          <w:rtl/>
        </w:rPr>
        <w:t>وص، الل</w:t>
      </w:r>
      <w:r w:rsidR="00292C22">
        <w:rPr>
          <w:rFonts w:hint="cs"/>
          <w:rtl/>
        </w:rPr>
        <w:t>ه</w:t>
      </w:r>
      <w:r>
        <w:rPr>
          <w:rFonts w:hint="cs"/>
          <w:rtl/>
        </w:rPr>
        <w:t xml:space="preserve"> </w:t>
      </w:r>
      <w:r w:rsidR="00531E87">
        <w:rPr>
          <w:rFonts w:cs="CTraditional Arabic" w:hint="cs"/>
          <w:rtl/>
        </w:rPr>
        <w:t>أ</w:t>
      </w:r>
      <w:r w:rsidR="00531E87">
        <w:rPr>
          <w:rFonts w:hint="cs"/>
          <w:rtl/>
        </w:rPr>
        <w:t xml:space="preserve"> </w:t>
      </w:r>
      <w:r>
        <w:rPr>
          <w:rFonts w:hint="cs"/>
          <w:rtl/>
        </w:rPr>
        <w:t>می‌فرماید:</w:t>
      </w:r>
    </w:p>
    <w:p w:rsidR="000B0DC7" w:rsidRDefault="00CB37F6" w:rsidP="00531E87">
      <w:pPr>
        <w:pStyle w:val="af1"/>
        <w:rPr>
          <w:rtl/>
        </w:rPr>
      </w:pPr>
      <w:r w:rsidRPr="00CB37F6">
        <w:rPr>
          <w:rFonts w:cs="CTraditional Arabic"/>
          <w:rtl/>
        </w:rPr>
        <w:t>+</w:t>
      </w:r>
      <w:r w:rsidR="004603F2" w:rsidRPr="00531E87">
        <w:rPr>
          <w:rtl/>
        </w:rPr>
        <w:t xml:space="preserve">وَبَشِّرِ </w:t>
      </w:r>
      <w:r w:rsidR="004603F2" w:rsidRPr="00531E87">
        <w:rPr>
          <w:rFonts w:hint="cs"/>
          <w:rtl/>
        </w:rPr>
        <w:t>ٱ</w:t>
      </w:r>
      <w:r w:rsidR="004603F2" w:rsidRPr="00531E87">
        <w:rPr>
          <w:rFonts w:hint="eastAsia"/>
          <w:rtl/>
        </w:rPr>
        <w:t>لصَّٰبِرِينَ</w:t>
      </w:r>
      <w:r w:rsidR="004603F2" w:rsidRPr="00531E87">
        <w:rPr>
          <w:rtl/>
        </w:rPr>
        <w:t xml:space="preserve">١٥٥ </w:t>
      </w:r>
      <w:r w:rsidR="004603F2" w:rsidRPr="00531E87">
        <w:rPr>
          <w:rFonts w:hint="cs"/>
          <w:rtl/>
        </w:rPr>
        <w:t>ٱ</w:t>
      </w:r>
      <w:r w:rsidR="004603F2" w:rsidRPr="00531E87">
        <w:rPr>
          <w:rFonts w:hint="eastAsia"/>
          <w:rtl/>
        </w:rPr>
        <w:t>لَّذِينَ</w:t>
      </w:r>
      <w:r w:rsidR="004603F2" w:rsidRPr="00531E87">
        <w:rPr>
          <w:rtl/>
        </w:rPr>
        <w:t xml:space="preserve"> إِذَآ أَصَٰبَتۡهُم مُّصِيبَةٞ قَالُوٓاْ إِنَّا لِلَّهِ وَإِنَّآ إِلَيۡهِ رَٰجِعُونَ١٥٦ أُوْلَٰٓئِكَ عَلَيۡهِمۡ صَلَوَٰتٞ مِّن رَّبِّهِمۡ وَرَحۡمَةٞۖ وَأُوْلَٰٓئِكَ هُمُ </w:t>
      </w:r>
      <w:r w:rsidR="004603F2" w:rsidRPr="00531E87">
        <w:rPr>
          <w:rFonts w:hint="cs"/>
          <w:rtl/>
        </w:rPr>
        <w:t>ٱ</w:t>
      </w:r>
      <w:r w:rsidR="004603F2" w:rsidRPr="00531E87">
        <w:rPr>
          <w:rFonts w:hint="eastAsia"/>
          <w:rtl/>
        </w:rPr>
        <w:t>لۡمُهۡتَدُونَ</w:t>
      </w:r>
      <w:r w:rsidR="004603F2" w:rsidRPr="00531E87">
        <w:rPr>
          <w:rtl/>
        </w:rPr>
        <w:t>١٥٧</w:t>
      </w:r>
      <w:r w:rsidRPr="00CB37F6">
        <w:rPr>
          <w:rFonts w:ascii="Times New Roman" w:cs="CTraditional Arabic" w:hint="cs"/>
          <w:rtl/>
        </w:rPr>
        <w:t>_</w:t>
      </w:r>
      <w:r w:rsidR="004603F2">
        <w:rPr>
          <w:rFonts w:ascii="Times New Roman" w:cs="Arial"/>
          <w:szCs w:val="24"/>
          <w:rtl/>
        </w:rPr>
        <w:t xml:space="preserve"> </w:t>
      </w:r>
      <w:r w:rsidR="004603F2" w:rsidRPr="004603F2">
        <w:rPr>
          <w:rStyle w:val="Char6"/>
          <w:rtl/>
        </w:rPr>
        <w:t>[البقرة: 155-157]</w:t>
      </w:r>
      <w:r w:rsidR="00531E87">
        <w:rPr>
          <w:rStyle w:val="Char6"/>
          <w:rFonts w:hint="cs"/>
          <w:rtl/>
        </w:rPr>
        <w:t>.</w:t>
      </w:r>
    </w:p>
    <w:p w:rsidR="000B0DC7" w:rsidRPr="00EA5DA6" w:rsidRDefault="000B0DC7" w:rsidP="00531E87">
      <w:pPr>
        <w:pStyle w:val="ab"/>
        <w:rPr>
          <w:spacing w:val="-4"/>
          <w:rtl/>
        </w:rPr>
      </w:pPr>
      <w:r w:rsidRPr="008421EC">
        <w:rPr>
          <w:rStyle w:val="Char8"/>
          <w:rtl/>
        </w:rPr>
        <w:t>«</w:t>
      </w:r>
      <w:r w:rsidRPr="00EA5DA6">
        <w:rPr>
          <w:rFonts w:hint="cs"/>
          <w:spacing w:val="-4"/>
          <w:rtl/>
        </w:rPr>
        <w:t>بشارت د</w:t>
      </w:r>
      <w:r w:rsidR="00292C22" w:rsidRPr="00EA5DA6">
        <w:rPr>
          <w:rFonts w:hint="cs"/>
          <w:spacing w:val="-4"/>
          <w:rtl/>
        </w:rPr>
        <w:t>ه</w:t>
      </w:r>
      <w:r w:rsidRPr="00EA5DA6">
        <w:rPr>
          <w:rFonts w:hint="cs"/>
          <w:spacing w:val="-4"/>
          <w:rtl/>
        </w:rPr>
        <w:t xml:space="preserve"> آنان</w:t>
      </w:r>
      <w:r w:rsidR="00C86C8A" w:rsidRPr="00EA5DA6">
        <w:rPr>
          <w:rFonts w:hint="cs"/>
          <w:spacing w:val="-4"/>
          <w:rtl/>
        </w:rPr>
        <w:t>ی</w:t>
      </w:r>
      <w:r w:rsidRPr="00EA5DA6">
        <w:rPr>
          <w:rFonts w:hint="cs"/>
          <w:spacing w:val="-4"/>
          <w:rtl/>
        </w:rPr>
        <w:t xml:space="preserve"> را ک</w:t>
      </w:r>
      <w:r w:rsidR="00292C22" w:rsidRPr="00EA5DA6">
        <w:rPr>
          <w:rFonts w:hint="cs"/>
          <w:spacing w:val="-4"/>
          <w:rtl/>
        </w:rPr>
        <w:t>ه</w:t>
      </w:r>
      <w:r w:rsidRPr="00EA5DA6">
        <w:rPr>
          <w:rFonts w:hint="cs"/>
          <w:spacing w:val="-4"/>
          <w:rtl/>
        </w:rPr>
        <w:t xml:space="preserve"> اگر ب</w:t>
      </w:r>
      <w:r w:rsidR="00292C22" w:rsidRPr="00EA5DA6">
        <w:rPr>
          <w:rFonts w:hint="cs"/>
          <w:spacing w:val="-4"/>
          <w:rtl/>
        </w:rPr>
        <w:t>ه</w:t>
      </w:r>
      <w:r w:rsidRPr="00EA5DA6">
        <w:rPr>
          <w:rFonts w:hint="cs"/>
          <w:spacing w:val="-4"/>
          <w:rtl/>
        </w:rPr>
        <w:t xml:space="preserve"> مصیبتی دچار شدند، می‌گویند ما از آن خداییم و ب</w:t>
      </w:r>
      <w:r w:rsidR="00292C22" w:rsidRPr="00EA5DA6">
        <w:rPr>
          <w:rFonts w:hint="cs"/>
          <w:spacing w:val="-4"/>
          <w:rtl/>
        </w:rPr>
        <w:t>ه</w:t>
      </w:r>
      <w:r w:rsidRPr="00EA5DA6">
        <w:rPr>
          <w:rFonts w:hint="cs"/>
          <w:spacing w:val="-4"/>
          <w:rtl/>
        </w:rPr>
        <w:t xml:space="preserve">‌سوی او باز خواھیم گشت، درود و رحمت خدا بر آنان است و </w:t>
      </w:r>
      <w:r w:rsidR="00546A50" w:rsidRPr="00EA5DA6">
        <w:rPr>
          <w:rFonts w:hint="cs"/>
          <w:spacing w:val="-4"/>
          <w:rtl/>
        </w:rPr>
        <w:t>آن‌ھا</w:t>
      </w:r>
      <w:r w:rsidRPr="00EA5DA6">
        <w:rPr>
          <w:rFonts w:hint="cs"/>
          <w:spacing w:val="-4"/>
          <w:rtl/>
        </w:rPr>
        <w:t>، ھدایت یافتگانند</w:t>
      </w:r>
      <w:r w:rsidRPr="008421EC">
        <w:rPr>
          <w:rStyle w:val="Char8"/>
          <w:rtl/>
        </w:rPr>
        <w:t>»</w:t>
      </w:r>
      <w:r w:rsidR="00DD60A7" w:rsidRPr="00EA5DA6">
        <w:rPr>
          <w:rFonts w:hint="cs"/>
          <w:spacing w:val="-4"/>
          <w:rtl/>
        </w:rPr>
        <w:t>.</w:t>
      </w:r>
    </w:p>
    <w:p w:rsidR="004D32F6" w:rsidRDefault="000B0DC7" w:rsidP="0072055C">
      <w:pPr>
        <w:pStyle w:val="a8"/>
        <w:rPr>
          <w:rtl/>
        </w:rPr>
      </w:pPr>
      <w:r>
        <w:rPr>
          <w:rFonts w:hint="cs"/>
          <w:rtl/>
        </w:rPr>
        <w:t xml:space="preserve">ابن عباس </w:t>
      </w:r>
      <w:r>
        <w:rPr>
          <w:rFonts w:cs="CTraditional Arabic" w:hint="cs"/>
          <w:rtl/>
        </w:rPr>
        <w:t>س</w:t>
      </w:r>
      <w:r>
        <w:rPr>
          <w:rFonts w:hint="cs"/>
          <w:rtl/>
        </w:rPr>
        <w:t xml:space="preserve"> در تفسیر این آی</w:t>
      </w:r>
      <w:r w:rsidR="00292C22">
        <w:rPr>
          <w:rFonts w:hint="cs"/>
          <w:rtl/>
        </w:rPr>
        <w:t>ه</w:t>
      </w:r>
      <w:r>
        <w:rPr>
          <w:rFonts w:hint="cs"/>
          <w:rtl/>
        </w:rPr>
        <w:t xml:space="preserve"> شریف</w:t>
      </w:r>
      <w:r w:rsidR="00292C22">
        <w:rPr>
          <w:rFonts w:hint="cs"/>
          <w:rtl/>
        </w:rPr>
        <w:t>ه</w:t>
      </w:r>
      <w:r>
        <w:rPr>
          <w:rFonts w:hint="cs"/>
          <w:rtl/>
        </w:rPr>
        <w:t xml:space="preserve"> فرمود</w:t>
      </w:r>
      <w:r w:rsidR="00292C22">
        <w:rPr>
          <w:rFonts w:hint="cs"/>
          <w:rtl/>
        </w:rPr>
        <w:t>ه</w:t>
      </w:r>
      <w:r>
        <w:rPr>
          <w:rFonts w:hint="cs"/>
          <w:rtl/>
        </w:rPr>
        <w:t>‌اند: خداوند جل و علا خبر داد</w:t>
      </w:r>
      <w:r w:rsidR="00292C22">
        <w:rPr>
          <w:rFonts w:hint="cs"/>
          <w:rtl/>
        </w:rPr>
        <w:t>ه</w:t>
      </w:r>
      <w:r>
        <w:rPr>
          <w:rFonts w:hint="cs"/>
          <w:rtl/>
        </w:rPr>
        <w:t>‌اند، وقتی ک</w:t>
      </w:r>
      <w:r w:rsidR="00292C22">
        <w:rPr>
          <w:rFonts w:hint="cs"/>
          <w:rtl/>
        </w:rPr>
        <w:t>ه</w:t>
      </w:r>
      <w:r>
        <w:rPr>
          <w:rFonts w:hint="cs"/>
          <w:rtl/>
        </w:rPr>
        <w:t xml:space="preserve"> انسان مؤمن، امور خود را تسلیم خدا کرد و ب</w:t>
      </w:r>
      <w:r w:rsidR="00292C22">
        <w:rPr>
          <w:rFonts w:hint="cs"/>
          <w:rtl/>
        </w:rPr>
        <w:t>ه</w:t>
      </w:r>
      <w:r>
        <w:rPr>
          <w:rFonts w:hint="cs"/>
          <w:rtl/>
        </w:rPr>
        <w:t xml:space="preserve"> ھنگام مصیبت، آی</w:t>
      </w:r>
      <w:r w:rsidR="00292C22">
        <w:rPr>
          <w:rFonts w:hint="cs"/>
          <w:rtl/>
        </w:rPr>
        <w:t>ه</w:t>
      </w:r>
      <w:r>
        <w:rPr>
          <w:rFonts w:hint="cs"/>
          <w:rtl/>
        </w:rPr>
        <w:t xml:space="preserve"> </w:t>
      </w:r>
      <w:r w:rsidR="00CB37F6" w:rsidRPr="00CB37F6">
        <w:rPr>
          <w:rFonts w:cs="CTraditional Arabic"/>
          <w:rtl/>
        </w:rPr>
        <w:t>+</w:t>
      </w:r>
      <w:r w:rsidR="0072055C" w:rsidRPr="0072055C">
        <w:rPr>
          <w:rStyle w:val="Chard"/>
          <w:rtl/>
        </w:rPr>
        <w:t>إِنَّا لِلَّهِ وَإِنَّآ إِلَيۡهِ رَٰجِعُونَ</w:t>
      </w:r>
      <w:r w:rsidR="00CB37F6" w:rsidRPr="00CB37F6">
        <w:rPr>
          <w:rFonts w:ascii="Times New Roman" w:hAnsi="Times New Roman" w:cs="CTraditional Arabic" w:hint="cs"/>
          <w:rtl/>
        </w:rPr>
        <w:t>_</w:t>
      </w:r>
      <w:r w:rsidR="0072055C">
        <w:rPr>
          <w:rFonts w:ascii="Times New Roman" w:hAnsi="Times New Roman" w:cs="Arial"/>
          <w:szCs w:val="24"/>
          <w:rtl/>
        </w:rPr>
        <w:t xml:space="preserve"> </w:t>
      </w:r>
      <w:r w:rsidR="0072055C" w:rsidRPr="0072055C">
        <w:rPr>
          <w:rStyle w:val="Char6"/>
          <w:rtl/>
        </w:rPr>
        <w:t>[البقرة: 156]</w:t>
      </w:r>
      <w:r>
        <w:rPr>
          <w:rFonts w:hint="cs"/>
          <w:rtl/>
        </w:rPr>
        <w:t xml:space="preserve"> </w:t>
      </w:r>
      <w:r w:rsidR="004D32F6">
        <w:rPr>
          <w:rFonts w:hint="cs"/>
          <w:rtl/>
        </w:rPr>
        <w:t>را تلاوت کرد، س</w:t>
      </w:r>
      <w:r w:rsidR="00292C22">
        <w:rPr>
          <w:rFonts w:hint="cs"/>
          <w:rtl/>
        </w:rPr>
        <w:t>ه</w:t>
      </w:r>
      <w:r w:rsidR="004D32F6">
        <w:rPr>
          <w:rFonts w:hint="cs"/>
          <w:rtl/>
        </w:rPr>
        <w:t xml:space="preserve"> پاداش نیک از طرف خدا برای او منظور خواھد شد: 1ـ اتصال ب</w:t>
      </w:r>
      <w:r w:rsidR="00292C22">
        <w:rPr>
          <w:rFonts w:hint="cs"/>
          <w:rtl/>
        </w:rPr>
        <w:t>ه</w:t>
      </w:r>
      <w:r w:rsidR="004D32F6">
        <w:rPr>
          <w:rFonts w:hint="cs"/>
          <w:rtl/>
        </w:rPr>
        <w:t xml:space="preserve"> پروردگار 2ـ رحمت خدا 3ـ قرار گرفتن بر را</w:t>
      </w:r>
      <w:r w:rsidR="00292C22">
        <w:rPr>
          <w:rFonts w:hint="cs"/>
          <w:rtl/>
        </w:rPr>
        <w:t>ه</w:t>
      </w:r>
      <w:r w:rsidR="004D32F6">
        <w:rPr>
          <w:rFonts w:hint="cs"/>
          <w:rtl/>
        </w:rPr>
        <w:t xml:space="preserve"> ھدایت، کما این‌ک</w:t>
      </w:r>
      <w:r w:rsidR="00292C22">
        <w:rPr>
          <w:rFonts w:hint="cs"/>
          <w:rtl/>
        </w:rPr>
        <w:t>ه</w:t>
      </w:r>
      <w:r w:rsidR="004D32F6">
        <w:rPr>
          <w:rFonts w:hint="cs"/>
          <w:rtl/>
        </w:rPr>
        <w:t xml:space="preserve"> رسول خدا </w:t>
      </w:r>
      <w:r w:rsidR="004D32F6">
        <w:rPr>
          <w:rFonts w:cs="CTraditional Arabic" w:hint="cs"/>
          <w:rtl/>
        </w:rPr>
        <w:t>ص</w:t>
      </w:r>
      <w:r w:rsidR="004D32F6">
        <w:rPr>
          <w:rFonts w:hint="cs"/>
          <w:rtl/>
        </w:rPr>
        <w:t xml:space="preserve"> فرمود</w:t>
      </w:r>
      <w:r w:rsidR="00292C22">
        <w:rPr>
          <w:rFonts w:hint="cs"/>
          <w:rtl/>
        </w:rPr>
        <w:t>ه</w:t>
      </w:r>
      <w:r w:rsidR="004D32F6">
        <w:rPr>
          <w:rFonts w:hint="cs"/>
          <w:rtl/>
        </w:rPr>
        <w:t>‌اند:</w:t>
      </w:r>
    </w:p>
    <w:p w:rsidR="004D32F6" w:rsidRDefault="004D32F6" w:rsidP="0072055C">
      <w:pPr>
        <w:pStyle w:val="a8"/>
        <w:rPr>
          <w:rtl/>
        </w:rPr>
      </w:pPr>
      <w:r>
        <w:rPr>
          <w:rFonts w:ascii="Traditional Arabic" w:hAnsi="Traditional Arabic" w:cs="Traditional Arabic"/>
          <w:rtl/>
        </w:rPr>
        <w:t>«</w:t>
      </w:r>
      <w:r w:rsidR="0072055C" w:rsidRPr="0072055C">
        <w:rPr>
          <w:rStyle w:val="Char3"/>
          <w:rFonts w:hint="eastAsia"/>
          <w:rtl/>
        </w:rPr>
        <w:t>مَا</w:t>
      </w:r>
      <w:r w:rsidR="0072055C" w:rsidRPr="0072055C">
        <w:rPr>
          <w:rStyle w:val="Char3"/>
          <w:rtl/>
        </w:rPr>
        <w:t xml:space="preserve"> </w:t>
      </w:r>
      <w:r w:rsidR="0072055C" w:rsidRPr="0072055C">
        <w:rPr>
          <w:rStyle w:val="Char3"/>
          <w:rFonts w:hint="eastAsia"/>
          <w:rtl/>
        </w:rPr>
        <w:t>أُعْطِىَ</w:t>
      </w:r>
      <w:r w:rsidR="0072055C" w:rsidRPr="0072055C">
        <w:rPr>
          <w:rStyle w:val="Char3"/>
          <w:rtl/>
        </w:rPr>
        <w:t xml:space="preserve"> </w:t>
      </w:r>
      <w:r w:rsidR="0072055C" w:rsidRPr="0072055C">
        <w:rPr>
          <w:rStyle w:val="Char3"/>
          <w:rFonts w:hint="eastAsia"/>
          <w:rtl/>
        </w:rPr>
        <w:t>أَحَدٌ</w:t>
      </w:r>
      <w:r w:rsidR="0072055C" w:rsidRPr="0072055C">
        <w:rPr>
          <w:rStyle w:val="Char3"/>
          <w:rtl/>
        </w:rPr>
        <w:t xml:space="preserve"> </w:t>
      </w:r>
      <w:r w:rsidR="0072055C" w:rsidRPr="0072055C">
        <w:rPr>
          <w:rStyle w:val="Char3"/>
          <w:rFonts w:hint="eastAsia"/>
          <w:rtl/>
        </w:rPr>
        <w:t>عَطَاءٍ</w:t>
      </w:r>
      <w:r w:rsidR="0072055C" w:rsidRPr="0072055C">
        <w:rPr>
          <w:rStyle w:val="Char3"/>
          <w:rtl/>
        </w:rPr>
        <w:t xml:space="preserve"> </w:t>
      </w:r>
      <w:r w:rsidR="00FE68EC">
        <w:rPr>
          <w:rStyle w:val="Char3"/>
          <w:rFonts w:hint="eastAsia"/>
          <w:rtl/>
        </w:rPr>
        <w:t>خَيْر</w:t>
      </w:r>
      <w:r w:rsidR="00FE68EC">
        <w:rPr>
          <w:rStyle w:val="Char3"/>
          <w:rFonts w:hint="cs"/>
          <w:rtl/>
        </w:rPr>
        <w:t>اً</w:t>
      </w:r>
      <w:r w:rsidR="0072055C" w:rsidRPr="0072055C">
        <w:rPr>
          <w:rStyle w:val="Char3"/>
          <w:rtl/>
        </w:rPr>
        <w:t xml:space="preserve"> </w:t>
      </w:r>
      <w:r w:rsidR="0072055C" w:rsidRPr="0072055C">
        <w:rPr>
          <w:rStyle w:val="Char3"/>
          <w:rFonts w:hint="eastAsia"/>
          <w:rtl/>
        </w:rPr>
        <w:t>وَلاَ</w:t>
      </w:r>
      <w:r w:rsidR="0072055C" w:rsidRPr="0072055C">
        <w:rPr>
          <w:rStyle w:val="Char3"/>
          <w:rtl/>
        </w:rPr>
        <w:t xml:space="preserve"> </w:t>
      </w:r>
      <w:r w:rsidR="00FE68EC">
        <w:rPr>
          <w:rStyle w:val="Char3"/>
          <w:rFonts w:hint="eastAsia"/>
          <w:rtl/>
        </w:rPr>
        <w:t>أَوْسَع</w:t>
      </w:r>
      <w:r w:rsidR="00FE68EC">
        <w:rPr>
          <w:rStyle w:val="Char3"/>
          <w:rFonts w:hint="cs"/>
          <w:rtl/>
        </w:rPr>
        <w:t>َ</w:t>
      </w:r>
      <w:r w:rsidR="0072055C" w:rsidRPr="0072055C">
        <w:rPr>
          <w:rStyle w:val="Char3"/>
          <w:rtl/>
        </w:rPr>
        <w:t xml:space="preserve"> </w:t>
      </w:r>
      <w:r w:rsidR="0072055C" w:rsidRPr="0072055C">
        <w:rPr>
          <w:rStyle w:val="Char3"/>
          <w:rFonts w:hint="eastAsia"/>
          <w:rtl/>
        </w:rPr>
        <w:t>مِنَ</w:t>
      </w:r>
      <w:r w:rsidR="0072055C" w:rsidRPr="0072055C">
        <w:rPr>
          <w:rStyle w:val="Char3"/>
          <w:rtl/>
        </w:rPr>
        <w:t xml:space="preserve"> </w:t>
      </w:r>
      <w:r w:rsidR="0072055C" w:rsidRPr="0072055C">
        <w:rPr>
          <w:rStyle w:val="Char3"/>
          <w:rFonts w:hint="eastAsia"/>
          <w:rtl/>
        </w:rPr>
        <w:t>الصَّبْرِ</w:t>
      </w:r>
      <w:r>
        <w:rPr>
          <w:rFonts w:ascii="Traditional Arabic" w:hAnsi="Traditional Arabic" w:cs="Traditional Arabic"/>
          <w:rtl/>
        </w:rPr>
        <w:t>»</w:t>
      </w:r>
      <w:r w:rsidR="00531E87">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4D32F6">
        <w:rPr>
          <w:rStyle w:val="Chare"/>
          <w:rFonts w:hint="cs"/>
          <w:rtl/>
        </w:rPr>
        <w:t>ھیچ کسی، بخششی بھتر و بیشتر از صبر ب</w:t>
      </w:r>
      <w:r w:rsidR="00292C22">
        <w:rPr>
          <w:rStyle w:val="Chare"/>
          <w:rFonts w:hint="cs"/>
          <w:rtl/>
        </w:rPr>
        <w:t>ه</w:t>
      </w:r>
      <w:r w:rsidRPr="004D32F6">
        <w:rPr>
          <w:rStyle w:val="Chare"/>
          <w:rFonts w:hint="cs"/>
          <w:rtl/>
        </w:rPr>
        <w:t xml:space="preserve"> او عطا نشد</w:t>
      </w:r>
      <w:r w:rsidR="00292C22">
        <w:rPr>
          <w:rStyle w:val="Chare"/>
          <w:rFonts w:hint="cs"/>
          <w:rtl/>
        </w:rPr>
        <w:t>ه</w:t>
      </w:r>
      <w:r w:rsidRPr="004D32F6">
        <w:rPr>
          <w:rStyle w:val="Chare"/>
          <w:rFonts w:hint="cs"/>
          <w:rtl/>
        </w:rPr>
        <w:t xml:space="preserve"> است</w:t>
      </w:r>
      <w:r>
        <w:rPr>
          <w:rFonts w:ascii="Traditional Arabic" w:hAnsi="Traditional Arabic" w:cs="Traditional Arabic"/>
          <w:rtl/>
        </w:rPr>
        <w:t>»</w:t>
      </w:r>
      <w:r w:rsidR="00DD60A7">
        <w:rPr>
          <w:rFonts w:hint="cs"/>
          <w:rtl/>
        </w:rPr>
        <w:t>.</w:t>
      </w:r>
    </w:p>
    <w:p w:rsidR="00507DB5" w:rsidRDefault="004D32F6" w:rsidP="00091456">
      <w:pPr>
        <w:pStyle w:val="a8"/>
        <w:rPr>
          <w:rtl/>
        </w:rPr>
      </w:pPr>
      <w:r>
        <w:rPr>
          <w:rFonts w:hint="cs"/>
          <w:rtl/>
        </w:rPr>
        <w:t>و مسلمانی ک</w:t>
      </w:r>
      <w:r w:rsidR="00292C22">
        <w:rPr>
          <w:rFonts w:hint="cs"/>
          <w:rtl/>
        </w:rPr>
        <w:t>ه</w:t>
      </w:r>
      <w:r>
        <w:rPr>
          <w:rFonts w:hint="cs"/>
          <w:rtl/>
        </w:rPr>
        <w:t xml:space="preserve"> با مردم اختلاط پیدا می‌کند و اذیت </w:t>
      </w:r>
      <w:r w:rsidR="00546A50">
        <w:rPr>
          <w:rFonts w:hint="cs"/>
          <w:rtl/>
        </w:rPr>
        <w:t>آن‌ھا</w:t>
      </w:r>
      <w:r>
        <w:rPr>
          <w:rFonts w:hint="cs"/>
          <w:rtl/>
        </w:rPr>
        <w:t xml:space="preserve"> را تحمل می‌نماید، بھتر است از مسلمانی ک</w:t>
      </w:r>
      <w:r w:rsidR="00292C22">
        <w:rPr>
          <w:rFonts w:hint="cs"/>
          <w:rtl/>
        </w:rPr>
        <w:t>ه</w:t>
      </w:r>
      <w:r>
        <w:rPr>
          <w:rFonts w:hint="cs"/>
          <w:rtl/>
        </w:rPr>
        <w:t xml:space="preserve"> از مردم فاصل</w:t>
      </w:r>
      <w:r w:rsidR="00292C22">
        <w:rPr>
          <w:rFonts w:hint="cs"/>
          <w:rtl/>
        </w:rPr>
        <w:t>ه</w:t>
      </w:r>
      <w:r>
        <w:rPr>
          <w:rFonts w:hint="cs"/>
          <w:rtl/>
        </w:rPr>
        <w:t xml:space="preserve"> می‌گیرد و اذیت مردم ب</w:t>
      </w:r>
      <w:r w:rsidR="00292C22">
        <w:rPr>
          <w:rFonts w:hint="cs"/>
          <w:rtl/>
        </w:rPr>
        <w:t>ه</w:t>
      </w:r>
      <w:r>
        <w:rPr>
          <w:rFonts w:hint="cs"/>
          <w:rtl/>
        </w:rPr>
        <w:t xml:space="preserve"> او نمی‌رسد</w:t>
      </w:r>
      <w:r w:rsidR="00DD60A7">
        <w:rPr>
          <w:rFonts w:hint="cs"/>
          <w:rtl/>
        </w:rPr>
        <w:t>.</w:t>
      </w:r>
      <w:r>
        <w:rPr>
          <w:rFonts w:hint="cs"/>
          <w:rtl/>
        </w:rPr>
        <w:t xml:space="preserve"> در خاتم</w:t>
      </w:r>
      <w:r w:rsidR="00292C22">
        <w:rPr>
          <w:rFonts w:hint="cs"/>
          <w:rtl/>
        </w:rPr>
        <w:t>ه</w:t>
      </w:r>
      <w:r>
        <w:rPr>
          <w:rFonts w:hint="cs"/>
          <w:rtl/>
        </w:rPr>
        <w:t xml:space="preserve"> بار دیگر از شما می‌خواھیم پرھیزکار باشید، امر و نھی خدا را اطاعت نمایید، قطعاً در این صورت خیر و سعادت دنیا و قیامت نصیب شما خواھد شد</w:t>
      </w:r>
      <w:r w:rsidR="00DD60A7">
        <w:rPr>
          <w:rFonts w:hint="cs"/>
          <w:rtl/>
        </w:rPr>
        <w:t>.</w:t>
      </w:r>
      <w:r>
        <w:rPr>
          <w:rFonts w:hint="cs"/>
          <w:rtl/>
        </w:rPr>
        <w:t xml:space="preserve"> پروردگارا، ھدایت و پرھیزکاری و بی‌نیازی و پاکدامنی را از شما مسئلت می‌نماییم</w:t>
      </w:r>
      <w:r w:rsidR="00DD60A7">
        <w:rPr>
          <w:rFonts w:hint="cs"/>
          <w:rtl/>
        </w:rPr>
        <w:t>.</w:t>
      </w:r>
      <w:r>
        <w:rPr>
          <w:rFonts w:hint="cs"/>
          <w:rtl/>
        </w:rPr>
        <w:t xml:space="preserve"> خداوندا، ایمان خالص و سخن راست و قلب پاک و پاکیز</w:t>
      </w:r>
      <w:r w:rsidR="00292C22">
        <w:rPr>
          <w:rFonts w:hint="cs"/>
          <w:rtl/>
        </w:rPr>
        <w:t>ه</w:t>
      </w:r>
      <w:r>
        <w:rPr>
          <w:rFonts w:hint="cs"/>
          <w:rtl/>
        </w:rPr>
        <w:t xml:space="preserve"> و اخلاق نیکو و علم و دانش سودمند و عمل مقبول را ب</w:t>
      </w:r>
      <w:r w:rsidR="00292C22">
        <w:rPr>
          <w:rFonts w:hint="cs"/>
          <w:rtl/>
        </w:rPr>
        <w:t>ه</w:t>
      </w:r>
      <w:r>
        <w:rPr>
          <w:rFonts w:hint="cs"/>
          <w:rtl/>
        </w:rPr>
        <w:t xml:space="preserve"> ما مرحمت بفرما</w:t>
      </w:r>
      <w:r w:rsidR="00DD60A7">
        <w:rPr>
          <w:rFonts w:hint="cs"/>
          <w:rtl/>
        </w:rPr>
        <w:t>.</w:t>
      </w:r>
      <w:r>
        <w:rPr>
          <w:rFonts w:hint="cs"/>
          <w:rtl/>
        </w:rPr>
        <w:t xml:space="preserve"> پروردگارا، ما را در خان</w:t>
      </w:r>
      <w:r w:rsidR="00292C22">
        <w:rPr>
          <w:rFonts w:hint="cs"/>
          <w:rtl/>
        </w:rPr>
        <w:t>ه</w:t>
      </w:r>
      <w:r>
        <w:rPr>
          <w:rFonts w:hint="cs"/>
          <w:rtl/>
        </w:rPr>
        <w:t>‌ھایمان ایمن بدار و متولیان امور ما را اصلاح بفرما و</w:t>
      </w:r>
      <w:r w:rsidR="00507DB5">
        <w:rPr>
          <w:rFonts w:hint="cs"/>
          <w:rtl/>
        </w:rPr>
        <w:t xml:space="preserve"> مودت دوستان و فرمانبرداران تو را در قلب ما قرار بد</w:t>
      </w:r>
      <w:r w:rsidR="00292C22">
        <w:rPr>
          <w:rFonts w:hint="cs"/>
          <w:rtl/>
        </w:rPr>
        <w:t>ه</w:t>
      </w:r>
      <w:r w:rsidR="00507DB5">
        <w:rPr>
          <w:rFonts w:hint="cs"/>
          <w:rtl/>
        </w:rPr>
        <w:t>؛ ای مھربان‌ترین مھربانان</w:t>
      </w:r>
      <w:r w:rsidR="00DD60A7">
        <w:rPr>
          <w:rFonts w:hint="cs"/>
          <w:rtl/>
        </w:rPr>
        <w:t>.</w:t>
      </w:r>
      <w:r w:rsidR="00507DB5">
        <w:rPr>
          <w:rFonts w:hint="cs"/>
          <w:rtl/>
        </w:rPr>
        <w:t xml:space="preserve"> از خدای </w:t>
      </w:r>
      <w:r w:rsidR="00091456">
        <w:rPr>
          <w:rFonts w:cs="CTraditional Arabic" w:hint="cs"/>
          <w:rtl/>
        </w:rPr>
        <w:t>ﻷ</w:t>
      </w:r>
      <w:r w:rsidR="00507DB5">
        <w:rPr>
          <w:rFonts w:hint="cs"/>
          <w:rtl/>
        </w:rPr>
        <w:t xml:space="preserve"> می‌خواھیم ھم</w:t>
      </w:r>
      <w:r w:rsidR="00292C22">
        <w:rPr>
          <w:rFonts w:hint="cs"/>
          <w:rtl/>
        </w:rPr>
        <w:t>ۀ</w:t>
      </w:r>
      <w:r w:rsidR="00507DB5">
        <w:rPr>
          <w:rFonts w:hint="cs"/>
          <w:rtl/>
        </w:rPr>
        <w:t xml:space="preserve"> ما را مورد آمرزش قرار بدھد</w:t>
      </w:r>
      <w:r w:rsidR="00DD60A7">
        <w:rPr>
          <w:rFonts w:hint="cs"/>
          <w:rtl/>
        </w:rPr>
        <w:t>.</w:t>
      </w:r>
    </w:p>
    <w:p w:rsidR="00507DB5" w:rsidRDefault="00507DB5" w:rsidP="000B0DC7">
      <w:pPr>
        <w:pStyle w:val="a8"/>
        <w:rPr>
          <w:rtl/>
        </w:rPr>
      </w:pPr>
    </w:p>
    <w:p w:rsidR="00507DB5" w:rsidRDefault="009E046C" w:rsidP="00EA5DA6">
      <w:pPr>
        <w:pStyle w:val="a4"/>
        <w:jc w:val="right"/>
        <w:rPr>
          <w:rtl/>
        </w:rPr>
      </w:pPr>
      <w:r w:rsidRPr="001C2CA6">
        <w:rPr>
          <w:rFonts w:hint="cs"/>
          <w:rtl/>
        </w:rPr>
        <w:t>والسلام عليكم ورحمة الله وبركاته</w:t>
      </w:r>
    </w:p>
    <w:p w:rsidR="00507DB5" w:rsidRDefault="00507DB5" w:rsidP="000B0DC7">
      <w:pPr>
        <w:pStyle w:val="a8"/>
        <w:rPr>
          <w:rtl/>
        </w:rPr>
        <w:sectPr w:rsidR="00507DB5" w:rsidSect="00C14F87">
          <w:footnotePr>
            <w:numRestart w:val="eachPage"/>
          </w:footnotePr>
          <w:pgSz w:w="9356" w:h="13608" w:code="9"/>
          <w:pgMar w:top="567" w:right="1134" w:bottom="851" w:left="1134" w:header="454" w:footer="0" w:gutter="0"/>
          <w:cols w:space="708"/>
          <w:titlePg/>
          <w:bidi/>
          <w:rtlGutter/>
          <w:docGrid w:linePitch="381"/>
        </w:sectPr>
      </w:pPr>
    </w:p>
    <w:p w:rsidR="009E046C" w:rsidRDefault="009E046C" w:rsidP="009E046C">
      <w:pPr>
        <w:pStyle w:val="a1"/>
        <w:rPr>
          <w:rtl/>
        </w:rPr>
      </w:pPr>
      <w:bookmarkStart w:id="139" w:name="_Toc437893528"/>
      <w:r>
        <w:rPr>
          <w:rFonts w:hint="cs"/>
          <w:rtl/>
        </w:rPr>
        <w:t xml:space="preserve">خطبۀ یکصد و هفتم: </w:t>
      </w:r>
      <w:r w:rsidR="00EA5DA6">
        <w:rPr>
          <w:rtl/>
        </w:rPr>
        <w:br/>
      </w:r>
      <w:r>
        <w:rPr>
          <w:rFonts w:hint="cs"/>
          <w:rtl/>
        </w:rPr>
        <w:t>در متخلق شدن به آداب و اخلاق قرآن</w:t>
      </w:r>
      <w:bookmarkEnd w:id="139"/>
    </w:p>
    <w:p w:rsidR="009E046C" w:rsidRDefault="000B0DC7" w:rsidP="000B0DC7">
      <w:pPr>
        <w:pStyle w:val="a8"/>
        <w:rPr>
          <w:rtl/>
          <w:lang w:bidi="ur-PK"/>
        </w:rPr>
      </w:pPr>
      <w:r>
        <w:rPr>
          <w:rFonts w:hint="cs"/>
          <w:rtl/>
        </w:rPr>
        <w:t xml:space="preserve"> </w:t>
      </w:r>
      <w:r w:rsidR="006A3D78">
        <w:rPr>
          <w:rFonts w:hint="cs"/>
          <w:rtl/>
        </w:rPr>
        <w:t xml:space="preserve"> </w:t>
      </w:r>
      <w:r w:rsidR="009E046C">
        <w:rPr>
          <w:rFonts w:hint="cs"/>
          <w:rtl/>
          <w:lang w:bidi="ur-PK"/>
        </w:rPr>
        <w:t>ثنا و ستایش، خدایی را سزاست ک</w:t>
      </w:r>
      <w:r w:rsidR="00292C22">
        <w:rPr>
          <w:rFonts w:hint="cs"/>
          <w:rtl/>
          <w:lang w:bidi="ur-PK"/>
        </w:rPr>
        <w:t>ه</w:t>
      </w:r>
      <w:r w:rsidR="009E046C">
        <w:rPr>
          <w:rFonts w:hint="cs"/>
          <w:rtl/>
          <w:lang w:bidi="ur-PK"/>
        </w:rPr>
        <w:t xml:space="preserve"> ما را ب</w:t>
      </w:r>
      <w:r w:rsidR="00292C22">
        <w:rPr>
          <w:rFonts w:hint="cs"/>
          <w:rtl/>
          <w:lang w:bidi="ur-PK"/>
        </w:rPr>
        <w:t>ه</w:t>
      </w:r>
      <w:r w:rsidR="009E046C">
        <w:rPr>
          <w:rFonts w:hint="cs"/>
          <w:rtl/>
          <w:lang w:bidi="ur-PK"/>
        </w:rPr>
        <w:t xml:space="preserve"> تعالیم و آداب</w:t>
      </w:r>
      <w:r w:rsidR="00BD4B47">
        <w:rPr>
          <w:rFonts w:hint="cs"/>
          <w:rtl/>
          <w:lang w:bidi="ur-PK"/>
        </w:rPr>
        <w:t>ِ</w:t>
      </w:r>
      <w:r w:rsidR="009E046C">
        <w:rPr>
          <w:rFonts w:hint="cs"/>
          <w:rtl/>
          <w:lang w:bidi="ur-PK"/>
        </w:rPr>
        <w:t xml:space="preserve"> قرآن کریم ت</w:t>
      </w:r>
      <w:r w:rsidR="00BA0469">
        <w:rPr>
          <w:rFonts w:hint="cs"/>
          <w:rtl/>
          <w:lang w:bidi="ur-PK"/>
        </w:rPr>
        <w:t>أ</w:t>
      </w:r>
      <w:r w:rsidR="009E046C">
        <w:rPr>
          <w:rFonts w:hint="cs"/>
          <w:rtl/>
          <w:lang w:bidi="ur-PK"/>
        </w:rPr>
        <w:t>دیب فرمود و سنت مطھر پیامبر اسلام را مای</w:t>
      </w:r>
      <w:r w:rsidR="00292C22">
        <w:rPr>
          <w:rFonts w:hint="cs"/>
          <w:rtl/>
          <w:lang w:bidi="ur-PK"/>
        </w:rPr>
        <w:t>ه</w:t>
      </w:r>
      <w:r w:rsidR="009E046C">
        <w:rPr>
          <w:rFonts w:hint="cs"/>
          <w:rtl/>
          <w:lang w:bidi="ur-PK"/>
        </w:rPr>
        <w:t xml:space="preserve"> تطھیر و تھذیب ما قرار داد؛ آن پروردگاری ک</w:t>
      </w:r>
      <w:r w:rsidR="00292C22">
        <w:rPr>
          <w:rFonts w:hint="cs"/>
          <w:rtl/>
          <w:lang w:bidi="ur-PK"/>
        </w:rPr>
        <w:t>ه</w:t>
      </w:r>
      <w:r w:rsidR="009E046C">
        <w:rPr>
          <w:rFonts w:hint="cs"/>
          <w:rtl/>
          <w:lang w:bidi="ur-PK"/>
        </w:rPr>
        <w:t xml:space="preserve"> با موعظ</w:t>
      </w:r>
      <w:r w:rsidR="00292C22">
        <w:rPr>
          <w:rFonts w:hint="cs"/>
          <w:rtl/>
          <w:lang w:bidi="ur-PK"/>
        </w:rPr>
        <w:t>ۀ</w:t>
      </w:r>
      <w:r w:rsidR="009E046C">
        <w:rPr>
          <w:rFonts w:hint="cs"/>
          <w:rtl/>
          <w:lang w:bidi="ur-PK"/>
        </w:rPr>
        <w:t xml:space="preserve"> حسن</w:t>
      </w:r>
      <w:r w:rsidR="00292C22">
        <w:rPr>
          <w:rFonts w:hint="cs"/>
          <w:rtl/>
          <w:lang w:bidi="ur-PK"/>
        </w:rPr>
        <w:t>ه</w:t>
      </w:r>
      <w:r w:rsidR="009E046C">
        <w:rPr>
          <w:rFonts w:hint="cs"/>
          <w:rtl/>
          <w:lang w:bidi="ur-PK"/>
        </w:rPr>
        <w:t xml:space="preserve"> و پند و اندرز‌ھای سرشار از حکمت، ما را ب</w:t>
      </w:r>
      <w:r w:rsidR="00292C22">
        <w:rPr>
          <w:rFonts w:hint="cs"/>
          <w:rtl/>
          <w:lang w:bidi="ur-PK"/>
        </w:rPr>
        <w:t>ه</w:t>
      </w:r>
      <w:r w:rsidR="009E046C">
        <w:rPr>
          <w:rFonts w:hint="cs"/>
          <w:rtl/>
          <w:lang w:bidi="ur-PK"/>
        </w:rPr>
        <w:t>‌سوی اخلاق نیکو، دعوت نمود</w:t>
      </w:r>
      <w:r w:rsidR="00DD60A7">
        <w:rPr>
          <w:rFonts w:hint="cs"/>
          <w:rtl/>
          <w:lang w:bidi="ur-PK"/>
        </w:rPr>
        <w:t>.</w:t>
      </w:r>
      <w:r w:rsidR="009E046C">
        <w:rPr>
          <w:rFonts w:hint="cs"/>
          <w:rtl/>
          <w:lang w:bidi="ur-PK"/>
        </w:rPr>
        <w:t xml:space="preserve"> گواھی می‌دھیم ک</w:t>
      </w:r>
      <w:r w:rsidR="00292C22">
        <w:rPr>
          <w:rFonts w:hint="cs"/>
          <w:rtl/>
          <w:lang w:bidi="ur-PK"/>
        </w:rPr>
        <w:t>ه</w:t>
      </w:r>
      <w:r w:rsidR="009E046C">
        <w:rPr>
          <w:rFonts w:hint="cs"/>
          <w:rtl/>
          <w:lang w:bidi="ur-PK"/>
        </w:rPr>
        <w:t xml:space="preserve"> جز ذات اقدس و بی‌مثالش، آفرینند</w:t>
      </w:r>
      <w:r w:rsidR="00292C22">
        <w:rPr>
          <w:rFonts w:hint="cs"/>
          <w:rtl/>
          <w:lang w:bidi="ur-PK"/>
        </w:rPr>
        <w:t>ه</w:t>
      </w:r>
      <w:r w:rsidR="009E046C">
        <w:rPr>
          <w:rFonts w:hint="cs"/>
          <w:rtl/>
          <w:lang w:bidi="ur-PK"/>
        </w:rPr>
        <w:t xml:space="preserve"> و پروردگار دیگری موجود نیست و گواھی می‌دھیم ک</w:t>
      </w:r>
      <w:r w:rsidR="00292C22">
        <w:rPr>
          <w:rFonts w:hint="cs"/>
          <w:rtl/>
          <w:lang w:bidi="ur-PK"/>
        </w:rPr>
        <w:t>ه</w:t>
      </w:r>
      <w:r w:rsidR="009E046C">
        <w:rPr>
          <w:rFonts w:hint="cs"/>
          <w:rtl/>
          <w:lang w:bidi="ur-PK"/>
        </w:rPr>
        <w:t xml:space="preserve"> سید و سرور ما، حضرت محمد </w:t>
      </w:r>
      <w:r w:rsidR="009E046C">
        <w:rPr>
          <w:rFonts w:cs="CTraditional Arabic" w:hint="cs"/>
          <w:rtl/>
          <w:lang w:bidi="ur-PK"/>
        </w:rPr>
        <w:t>ص</w:t>
      </w:r>
      <w:r w:rsidR="009E046C">
        <w:rPr>
          <w:rFonts w:hint="cs"/>
          <w:rtl/>
          <w:lang w:bidi="ur-PK"/>
        </w:rPr>
        <w:t xml:space="preserve"> بند</w:t>
      </w:r>
      <w:r w:rsidR="00292C22">
        <w:rPr>
          <w:rFonts w:hint="cs"/>
          <w:rtl/>
          <w:lang w:bidi="ur-PK"/>
        </w:rPr>
        <w:t>ه</w:t>
      </w:r>
      <w:r w:rsidR="009E046C">
        <w:rPr>
          <w:rFonts w:hint="cs"/>
          <w:rtl/>
          <w:lang w:bidi="ur-PK"/>
        </w:rPr>
        <w:t xml:space="preserve"> و فرستاد</w:t>
      </w:r>
      <w:r w:rsidR="00292C22">
        <w:rPr>
          <w:rFonts w:hint="cs"/>
          <w:rtl/>
          <w:lang w:bidi="ur-PK"/>
        </w:rPr>
        <w:t>ۀ</w:t>
      </w:r>
      <w:r w:rsidR="009E046C">
        <w:rPr>
          <w:rFonts w:hint="cs"/>
          <w:rtl/>
          <w:lang w:bidi="ur-PK"/>
        </w:rPr>
        <w:t xml:space="preserve"> اوست</w:t>
      </w:r>
      <w:r w:rsidR="00DD60A7">
        <w:rPr>
          <w:rFonts w:hint="cs"/>
          <w:rtl/>
          <w:lang w:bidi="ur-PK"/>
        </w:rPr>
        <w:t>.</w:t>
      </w:r>
      <w:r w:rsidR="009E046C">
        <w:rPr>
          <w:rFonts w:hint="cs"/>
          <w:rtl/>
          <w:lang w:bidi="ur-PK"/>
        </w:rPr>
        <w:t xml:space="preserve"> پروردگارا، درود و رحمت بی‌پایان خود را بر بند</w:t>
      </w:r>
      <w:r w:rsidR="00292C22">
        <w:rPr>
          <w:rFonts w:hint="cs"/>
          <w:rtl/>
          <w:lang w:bidi="ur-PK"/>
        </w:rPr>
        <w:t>ه</w:t>
      </w:r>
      <w:r w:rsidR="009E046C">
        <w:rPr>
          <w:rFonts w:hint="cs"/>
          <w:rtl/>
          <w:lang w:bidi="ur-PK"/>
        </w:rPr>
        <w:t xml:space="preserve"> و فرستاد</w:t>
      </w:r>
      <w:r w:rsidR="00292C22">
        <w:rPr>
          <w:rFonts w:hint="cs"/>
          <w:rtl/>
          <w:lang w:bidi="ur-PK"/>
        </w:rPr>
        <w:t>ه</w:t>
      </w:r>
      <w:r w:rsidR="009E046C">
        <w:rPr>
          <w:rFonts w:hint="cs"/>
          <w:rtl/>
          <w:lang w:bidi="ur-PK"/>
        </w:rPr>
        <w:t xml:space="preserve">‌ات، حضرت محمد </w:t>
      </w:r>
      <w:r w:rsidR="009E046C">
        <w:rPr>
          <w:rFonts w:cs="CTraditional Arabic" w:hint="cs"/>
          <w:rtl/>
          <w:lang w:bidi="ur-PK"/>
        </w:rPr>
        <w:t>ص</w:t>
      </w:r>
      <w:r w:rsidR="009E046C">
        <w:rPr>
          <w:rFonts w:hint="cs"/>
          <w:rtl/>
          <w:lang w:bidi="ur-PK"/>
        </w:rPr>
        <w:t xml:space="preserve"> و بر آل و اصحاب آن بزرگوار مستدام بفرما و بعد: ای بندگان خدا، تقوای خدا داشت</w:t>
      </w:r>
      <w:r w:rsidR="00292C22">
        <w:rPr>
          <w:rFonts w:hint="cs"/>
          <w:rtl/>
          <w:lang w:bidi="ur-PK"/>
        </w:rPr>
        <w:t>ه</w:t>
      </w:r>
      <w:r w:rsidR="009E046C">
        <w:rPr>
          <w:rFonts w:hint="cs"/>
          <w:rtl/>
          <w:lang w:bidi="ur-PK"/>
        </w:rPr>
        <w:t xml:space="preserve"> باشید و از پروردگار خود اطاعت نمایید ک</w:t>
      </w:r>
      <w:r w:rsidR="00292C22">
        <w:rPr>
          <w:rFonts w:hint="cs"/>
          <w:rtl/>
          <w:lang w:bidi="ur-PK"/>
        </w:rPr>
        <w:t>ه</w:t>
      </w:r>
      <w:r w:rsidR="009E046C">
        <w:rPr>
          <w:rFonts w:hint="cs"/>
          <w:rtl/>
          <w:lang w:bidi="ur-PK"/>
        </w:rPr>
        <w:t xml:space="preserve"> اطاعت از خدا مستوجب اجر و پاداش بی‌شمار است</w:t>
      </w:r>
      <w:r w:rsidR="00DD60A7">
        <w:rPr>
          <w:rFonts w:hint="cs"/>
          <w:rtl/>
          <w:lang w:bidi="ur-PK"/>
        </w:rPr>
        <w:t>.</w:t>
      </w:r>
    </w:p>
    <w:p w:rsidR="009B2DFC" w:rsidRDefault="009E046C" w:rsidP="00BD4B47">
      <w:pPr>
        <w:pStyle w:val="a8"/>
        <w:rPr>
          <w:rtl/>
          <w:lang w:bidi="ur-PK"/>
        </w:rPr>
      </w:pPr>
      <w:r>
        <w:rPr>
          <w:rFonts w:hint="cs"/>
          <w:rtl/>
          <w:lang w:bidi="ur-PK"/>
        </w:rPr>
        <w:t xml:space="preserve">حق تعالی </w:t>
      </w:r>
      <w:r w:rsidRPr="009B2DFC">
        <w:rPr>
          <w:rStyle w:val="Char1"/>
          <w:rFonts w:hint="cs"/>
          <w:rtl/>
        </w:rPr>
        <w:t>ج</w:t>
      </w:r>
      <w:r w:rsidR="009B2DFC">
        <w:rPr>
          <w:rStyle w:val="Char1"/>
          <w:rFonts w:hint="cs"/>
          <w:rtl/>
          <w:lang w:bidi="ar-SA"/>
        </w:rPr>
        <w:t>َ</w:t>
      </w:r>
      <w:r w:rsidRPr="009B2DFC">
        <w:rPr>
          <w:rStyle w:val="Char1"/>
          <w:rFonts w:hint="cs"/>
          <w:rtl/>
        </w:rPr>
        <w:t>ل</w:t>
      </w:r>
      <w:r w:rsidR="009B2DFC">
        <w:rPr>
          <w:rStyle w:val="Char1"/>
          <w:rFonts w:hint="cs"/>
          <w:rtl/>
        </w:rPr>
        <w:t>َّ</w:t>
      </w:r>
      <w:r w:rsidRPr="009B2DFC">
        <w:rPr>
          <w:rStyle w:val="Char1"/>
          <w:rFonts w:hint="cs"/>
          <w:rtl/>
        </w:rPr>
        <w:t>ت</w:t>
      </w:r>
      <w:r w:rsidR="009B2DFC">
        <w:rPr>
          <w:rStyle w:val="Char1"/>
          <w:rFonts w:hint="cs"/>
          <w:rtl/>
        </w:rPr>
        <w:t>ْ</w:t>
      </w:r>
      <w:r w:rsidRPr="009B2DFC">
        <w:rPr>
          <w:rStyle w:val="Char1"/>
          <w:rFonts w:hint="cs"/>
          <w:rtl/>
        </w:rPr>
        <w:t xml:space="preserve"> ق</w:t>
      </w:r>
      <w:r w:rsidR="009B2DFC">
        <w:rPr>
          <w:rStyle w:val="Char1"/>
          <w:rFonts w:hint="cs"/>
          <w:rtl/>
        </w:rPr>
        <w:t>ُ</w:t>
      </w:r>
      <w:r w:rsidRPr="009B2DFC">
        <w:rPr>
          <w:rStyle w:val="Char1"/>
          <w:rFonts w:hint="cs"/>
          <w:rtl/>
        </w:rPr>
        <w:t>د</w:t>
      </w:r>
      <w:r w:rsidR="009B2DFC">
        <w:rPr>
          <w:rStyle w:val="Char1"/>
          <w:rFonts w:hint="cs"/>
          <w:rtl/>
        </w:rPr>
        <w:t>ْ</w:t>
      </w:r>
      <w:r w:rsidRPr="009B2DFC">
        <w:rPr>
          <w:rStyle w:val="Char1"/>
          <w:rFonts w:hint="cs"/>
          <w:rtl/>
        </w:rPr>
        <w:t>ر</w:t>
      </w:r>
      <w:r w:rsidR="009B2DFC">
        <w:rPr>
          <w:rStyle w:val="Char1"/>
          <w:rFonts w:hint="cs"/>
          <w:rtl/>
        </w:rPr>
        <w:t>َ</w:t>
      </w:r>
      <w:r w:rsidRPr="009B2DFC">
        <w:rPr>
          <w:rStyle w:val="Char1"/>
          <w:rFonts w:hint="cs"/>
          <w:rtl/>
        </w:rPr>
        <w:t>ت</w:t>
      </w:r>
      <w:r w:rsidR="009B2DFC">
        <w:rPr>
          <w:rStyle w:val="Char1"/>
          <w:rFonts w:hint="cs"/>
          <w:rtl/>
        </w:rPr>
        <w:t>ُ</w:t>
      </w:r>
      <w:r w:rsidRPr="009B2DFC">
        <w:rPr>
          <w:rStyle w:val="Char1"/>
          <w:rFonts w:hint="cs"/>
          <w:rtl/>
        </w:rPr>
        <w:t>ه</w:t>
      </w:r>
      <w:r w:rsidR="009B2DFC">
        <w:rPr>
          <w:rStyle w:val="Char1"/>
          <w:rFonts w:hint="cs"/>
          <w:rtl/>
        </w:rPr>
        <w:t>ُ</w:t>
      </w:r>
      <w:r w:rsidR="00247825">
        <w:rPr>
          <w:rStyle w:val="Char1"/>
          <w:rFonts w:hint="cs"/>
          <w:rtl/>
        </w:rPr>
        <w:t xml:space="preserve"> و</w:t>
      </w:r>
      <w:r w:rsidRPr="009B2DFC">
        <w:rPr>
          <w:rStyle w:val="Char1"/>
          <w:rFonts w:hint="cs"/>
          <w:rtl/>
        </w:rPr>
        <w:t>ع</w:t>
      </w:r>
      <w:r w:rsidR="009B2DFC">
        <w:rPr>
          <w:rStyle w:val="Char1"/>
          <w:rFonts w:hint="cs"/>
          <w:rtl/>
        </w:rPr>
        <w:t>َ</w:t>
      </w:r>
      <w:r w:rsidRPr="009B2DFC">
        <w:rPr>
          <w:rStyle w:val="Char1"/>
          <w:rFonts w:hint="cs"/>
          <w:rtl/>
        </w:rPr>
        <w:t>ظ</w:t>
      </w:r>
      <w:r w:rsidR="009B2DFC">
        <w:rPr>
          <w:rStyle w:val="Char1"/>
          <w:rFonts w:hint="cs"/>
          <w:rtl/>
        </w:rPr>
        <w:t>ُ</w:t>
      </w:r>
      <w:r w:rsidRPr="009B2DFC">
        <w:rPr>
          <w:rStyle w:val="Char1"/>
          <w:rFonts w:hint="cs"/>
          <w:rtl/>
        </w:rPr>
        <w:t>م</w:t>
      </w:r>
      <w:r w:rsidR="009B2DFC">
        <w:rPr>
          <w:rStyle w:val="Char1"/>
          <w:rFonts w:hint="cs"/>
          <w:rtl/>
        </w:rPr>
        <w:t>َ</w:t>
      </w:r>
      <w:r w:rsidRPr="009B2DFC">
        <w:rPr>
          <w:rStyle w:val="Char1"/>
          <w:rFonts w:hint="cs"/>
          <w:rtl/>
        </w:rPr>
        <w:t>ت</w:t>
      </w:r>
      <w:r w:rsidR="009B2DFC">
        <w:rPr>
          <w:rStyle w:val="Char1"/>
          <w:rFonts w:hint="cs"/>
          <w:rtl/>
        </w:rPr>
        <w:t>ْ</w:t>
      </w:r>
      <w:r w:rsidRPr="009B2DFC">
        <w:rPr>
          <w:rStyle w:val="Char1"/>
          <w:rFonts w:hint="cs"/>
          <w:rtl/>
        </w:rPr>
        <w:t xml:space="preserve"> م</w:t>
      </w:r>
      <w:r w:rsidR="00152D9E">
        <w:rPr>
          <w:rStyle w:val="Char1"/>
          <w:rFonts w:hint="cs"/>
          <w:rtl/>
        </w:rPr>
        <w:t>ِ</w:t>
      </w:r>
      <w:r w:rsidRPr="009B2DFC">
        <w:rPr>
          <w:rStyle w:val="Char1"/>
          <w:rFonts w:hint="cs"/>
          <w:rtl/>
        </w:rPr>
        <w:t>ن</w:t>
      </w:r>
      <w:r w:rsidR="009B2DFC">
        <w:rPr>
          <w:rStyle w:val="Char1"/>
          <w:rFonts w:hint="cs"/>
          <w:rtl/>
        </w:rPr>
        <w:t>َّ</w:t>
      </w:r>
      <w:r w:rsidRPr="009B2DFC">
        <w:rPr>
          <w:rStyle w:val="Char1"/>
          <w:rFonts w:hint="cs"/>
          <w:rtl/>
        </w:rPr>
        <w:t>ت</w:t>
      </w:r>
      <w:r w:rsidR="009B2DFC">
        <w:rPr>
          <w:rStyle w:val="Char1"/>
          <w:rFonts w:hint="cs"/>
          <w:rtl/>
        </w:rPr>
        <w:t>ُ</w:t>
      </w:r>
      <w:r w:rsidRPr="009B2DFC">
        <w:rPr>
          <w:rStyle w:val="Char1"/>
          <w:rFonts w:hint="cs"/>
          <w:rtl/>
        </w:rPr>
        <w:t>ه</w:t>
      </w:r>
      <w:r w:rsidR="009B2DFC">
        <w:rPr>
          <w:rStyle w:val="Char1"/>
          <w:rFonts w:hint="cs"/>
          <w:rtl/>
        </w:rPr>
        <w:t>ُ</w:t>
      </w:r>
      <w:r w:rsidR="009B2DFC">
        <w:rPr>
          <w:rFonts w:hint="cs"/>
          <w:rtl/>
          <w:lang w:bidi="ar-SA"/>
        </w:rPr>
        <w:t xml:space="preserve"> در قرآن عظیم، خبر داد</w:t>
      </w:r>
      <w:r w:rsidR="00292C22">
        <w:rPr>
          <w:rFonts w:hint="cs"/>
          <w:rtl/>
          <w:lang w:bidi="ar-SA"/>
        </w:rPr>
        <w:t>ه</w:t>
      </w:r>
      <w:r w:rsidR="009B2DFC">
        <w:rPr>
          <w:rFonts w:hint="cs"/>
          <w:rtl/>
          <w:lang w:bidi="ar-SA"/>
        </w:rPr>
        <w:t xml:space="preserve"> است ک</w:t>
      </w:r>
      <w:r w:rsidR="00292C22">
        <w:rPr>
          <w:rFonts w:hint="cs"/>
          <w:rtl/>
          <w:lang w:bidi="ar-SA"/>
        </w:rPr>
        <w:t>ه</w:t>
      </w:r>
      <w:r w:rsidR="009B2DFC">
        <w:rPr>
          <w:rFonts w:hint="cs"/>
          <w:rtl/>
          <w:lang w:bidi="ar-SA"/>
        </w:rPr>
        <w:t xml:space="preserve"> این کتاب آسمانی و الھی، انس</w:t>
      </w:r>
      <w:r w:rsidR="001E6118">
        <w:rPr>
          <w:rFonts w:hint="cs"/>
          <w:rtl/>
          <w:lang w:bidi="ar-SA"/>
        </w:rPr>
        <w:t>ا</w:t>
      </w:r>
      <w:r w:rsidR="00546A50">
        <w:rPr>
          <w:rFonts w:hint="cs"/>
          <w:rtl/>
          <w:lang w:bidi="ar-SA"/>
        </w:rPr>
        <w:t>ن‌ھا</w:t>
      </w:r>
      <w:r w:rsidR="009B2DFC">
        <w:rPr>
          <w:rFonts w:hint="cs"/>
          <w:rtl/>
          <w:lang w:bidi="ar-SA"/>
        </w:rPr>
        <w:t xml:space="preserve"> را ب</w:t>
      </w:r>
      <w:r w:rsidR="00292C22">
        <w:rPr>
          <w:rFonts w:hint="cs"/>
          <w:rtl/>
          <w:lang w:bidi="ar-SA"/>
        </w:rPr>
        <w:t>ه</w:t>
      </w:r>
      <w:r w:rsidR="009B2DFC">
        <w:rPr>
          <w:rFonts w:hint="cs"/>
          <w:rtl/>
          <w:lang w:bidi="ar-SA"/>
        </w:rPr>
        <w:t xml:space="preserve"> استوار‌ترین و زیبا‌ترین را</w:t>
      </w:r>
      <w:r w:rsidR="00292C22">
        <w:rPr>
          <w:rFonts w:hint="cs"/>
          <w:rtl/>
          <w:lang w:bidi="ar-SA"/>
        </w:rPr>
        <w:t>ه</w:t>
      </w:r>
      <w:r w:rsidR="009B2DFC">
        <w:rPr>
          <w:rFonts w:hint="cs"/>
          <w:rtl/>
          <w:lang w:bidi="ar-SA"/>
        </w:rPr>
        <w:t xml:space="preserve">‌ھا، </w:t>
      </w:r>
      <w:r w:rsidR="009B2DFC">
        <w:rPr>
          <w:rFonts w:hint="cs"/>
          <w:rtl/>
          <w:lang w:bidi="ur-PK"/>
        </w:rPr>
        <w:t>ارشاد و ر</w:t>
      </w:r>
      <w:r w:rsidR="00BD4B47">
        <w:rPr>
          <w:rFonts w:hint="cs"/>
          <w:rtl/>
          <w:lang w:bidi="ur-PK"/>
        </w:rPr>
        <w:t>اھنمایی می‌فرماید و مؤمنان نیکو</w:t>
      </w:r>
      <w:r w:rsidR="009B2DFC">
        <w:rPr>
          <w:rFonts w:hint="cs"/>
          <w:rtl/>
          <w:lang w:bidi="ur-PK"/>
        </w:rPr>
        <w:t>کار را ب</w:t>
      </w:r>
      <w:r w:rsidR="00292C22">
        <w:rPr>
          <w:rFonts w:hint="cs"/>
          <w:rtl/>
          <w:lang w:bidi="ur-PK"/>
        </w:rPr>
        <w:t>ه</w:t>
      </w:r>
      <w:r w:rsidR="009B2DFC">
        <w:rPr>
          <w:rFonts w:hint="cs"/>
          <w:rtl/>
          <w:lang w:bidi="ur-PK"/>
        </w:rPr>
        <w:t xml:space="preserve"> اجر و پاداش بسیار بزرگ، بشارت می‌دھد و خداوند، آن را ب</w:t>
      </w:r>
      <w:r w:rsidR="00292C22">
        <w:rPr>
          <w:rFonts w:hint="cs"/>
          <w:rtl/>
          <w:lang w:bidi="ur-PK"/>
        </w:rPr>
        <w:t>ه</w:t>
      </w:r>
      <w:r w:rsidR="009B2DFC">
        <w:rPr>
          <w:rFonts w:hint="cs"/>
          <w:rtl/>
          <w:lang w:bidi="ur-PK"/>
        </w:rPr>
        <w:t xml:space="preserve"> عنوان برنام</w:t>
      </w:r>
      <w:r w:rsidR="00292C22">
        <w:rPr>
          <w:rFonts w:hint="cs"/>
          <w:rtl/>
          <w:lang w:bidi="ur-PK"/>
        </w:rPr>
        <w:t>ۀ</w:t>
      </w:r>
      <w:r w:rsidR="009B2DFC">
        <w:rPr>
          <w:rFonts w:hint="cs"/>
          <w:rtl/>
          <w:lang w:bidi="ur-PK"/>
        </w:rPr>
        <w:t xml:space="preserve"> زندگی انس</w:t>
      </w:r>
      <w:r w:rsidR="00BD4B47">
        <w:rPr>
          <w:rFonts w:hint="cs"/>
          <w:rtl/>
          <w:lang w:bidi="ur-PK"/>
        </w:rPr>
        <w:t>ا</w:t>
      </w:r>
      <w:r w:rsidR="00546A50">
        <w:rPr>
          <w:rFonts w:hint="cs"/>
          <w:rtl/>
          <w:lang w:bidi="ur-PK"/>
        </w:rPr>
        <w:t>ن‌ھا</w:t>
      </w:r>
      <w:r w:rsidR="009B2DFC">
        <w:rPr>
          <w:rFonts w:hint="cs"/>
          <w:rtl/>
          <w:lang w:bidi="ur-PK"/>
        </w:rPr>
        <w:t xml:space="preserve"> نازل فرمود</w:t>
      </w:r>
      <w:r w:rsidR="00292C22">
        <w:rPr>
          <w:rFonts w:hint="cs"/>
          <w:rtl/>
          <w:lang w:bidi="ur-PK"/>
        </w:rPr>
        <w:t>ه</w:t>
      </w:r>
      <w:r w:rsidR="009B2DFC">
        <w:rPr>
          <w:rFonts w:hint="cs"/>
          <w:rtl/>
          <w:lang w:bidi="ur-PK"/>
        </w:rPr>
        <w:t xml:space="preserve"> است و اراد</w:t>
      </w:r>
      <w:r w:rsidR="00292C22">
        <w:rPr>
          <w:rFonts w:hint="cs"/>
          <w:rtl/>
          <w:lang w:bidi="ur-PK"/>
        </w:rPr>
        <w:t>ۀ</w:t>
      </w:r>
      <w:r w:rsidR="009B2DFC">
        <w:rPr>
          <w:rFonts w:hint="cs"/>
          <w:rtl/>
          <w:lang w:bidi="ur-PK"/>
        </w:rPr>
        <w:t xml:space="preserve"> الھی اقتضا دارد ک</w:t>
      </w:r>
      <w:r w:rsidR="00292C22">
        <w:rPr>
          <w:rFonts w:hint="cs"/>
          <w:rtl/>
          <w:lang w:bidi="ur-PK"/>
        </w:rPr>
        <w:t>ه</w:t>
      </w:r>
      <w:r w:rsidR="009B2DFC">
        <w:rPr>
          <w:rFonts w:hint="cs"/>
          <w:rtl/>
          <w:lang w:bidi="ur-PK"/>
        </w:rPr>
        <w:t xml:space="preserve"> ھموار</w:t>
      </w:r>
      <w:r w:rsidR="00292C22">
        <w:rPr>
          <w:rFonts w:hint="cs"/>
          <w:rtl/>
          <w:lang w:bidi="ur-PK"/>
        </w:rPr>
        <w:t>ه</w:t>
      </w:r>
      <w:r w:rsidR="00BD4B47">
        <w:rPr>
          <w:rFonts w:hint="cs"/>
          <w:rtl/>
          <w:lang w:bidi="ur-PK"/>
        </w:rPr>
        <w:t>، بدون تغییر و تحول، الی</w:t>
      </w:r>
      <w:r w:rsidR="009B2DFC">
        <w:rPr>
          <w:rFonts w:hint="cs"/>
          <w:rtl/>
          <w:lang w:bidi="ur-PK"/>
        </w:rPr>
        <w:t xml:space="preserve"> ما شاءالل</w:t>
      </w:r>
      <w:r w:rsidR="00292C22">
        <w:rPr>
          <w:rFonts w:hint="cs"/>
          <w:rtl/>
          <w:lang w:bidi="ur-PK"/>
        </w:rPr>
        <w:t>ه</w:t>
      </w:r>
      <w:r w:rsidR="009B2DFC">
        <w:rPr>
          <w:rFonts w:hint="cs"/>
          <w:rtl/>
          <w:lang w:bidi="ur-PK"/>
        </w:rPr>
        <w:t>، در</w:t>
      </w:r>
      <w:r w:rsidR="001E6118">
        <w:rPr>
          <w:rFonts w:hint="cs"/>
          <w:rtl/>
          <w:lang w:bidi="ur-PK"/>
        </w:rPr>
        <w:t xml:space="preserve"> </w:t>
      </w:r>
      <w:r w:rsidR="009B2DFC">
        <w:rPr>
          <w:rFonts w:hint="cs"/>
          <w:rtl/>
          <w:lang w:bidi="ur-PK"/>
        </w:rPr>
        <w:t>میان انس</w:t>
      </w:r>
      <w:r w:rsidR="001E6118">
        <w:rPr>
          <w:rFonts w:hint="cs"/>
          <w:rtl/>
          <w:lang w:bidi="ur-PK"/>
        </w:rPr>
        <w:t>ا</w:t>
      </w:r>
      <w:r w:rsidR="00546A50">
        <w:rPr>
          <w:rFonts w:hint="cs"/>
          <w:rtl/>
          <w:lang w:bidi="ur-PK"/>
        </w:rPr>
        <w:t>ن‌ھا</w:t>
      </w:r>
      <w:r w:rsidR="009B2DFC">
        <w:rPr>
          <w:rFonts w:hint="cs"/>
          <w:rtl/>
          <w:lang w:bidi="ur-PK"/>
        </w:rPr>
        <w:t xml:space="preserve"> محفوظ بماند، چنان</w:t>
      </w:r>
      <w:r w:rsidR="001E6118">
        <w:rPr>
          <w:rFonts w:hint="eastAsia"/>
          <w:rtl/>
          <w:lang w:bidi="ur-PK"/>
        </w:rPr>
        <w:t>‌</w:t>
      </w:r>
      <w:r w:rsidR="009B2DFC">
        <w:rPr>
          <w:rFonts w:hint="cs"/>
          <w:rtl/>
          <w:lang w:bidi="ur-PK"/>
        </w:rPr>
        <w:t>ک</w:t>
      </w:r>
      <w:r w:rsidR="00292C22">
        <w:rPr>
          <w:rFonts w:hint="cs"/>
          <w:rtl/>
          <w:lang w:bidi="ur-PK"/>
        </w:rPr>
        <w:t>ه</w:t>
      </w:r>
      <w:r w:rsidR="009B2DFC">
        <w:rPr>
          <w:rFonts w:hint="cs"/>
          <w:rtl/>
          <w:lang w:bidi="ur-PK"/>
        </w:rPr>
        <w:t xml:space="preserve"> حق جل و علا در یکی از آیات این کتاب آسمانی می‌فرماید:</w:t>
      </w:r>
    </w:p>
    <w:p w:rsidR="009B2DFC" w:rsidRDefault="00CB37F6" w:rsidP="001E6118">
      <w:pPr>
        <w:pStyle w:val="af1"/>
        <w:rPr>
          <w:rtl/>
          <w:lang w:bidi="ur-PK"/>
        </w:rPr>
      </w:pPr>
      <w:r w:rsidRPr="00CB37F6">
        <w:rPr>
          <w:rFonts w:cs="CTraditional Arabic"/>
          <w:rtl/>
          <w:lang w:bidi="ur-PK"/>
        </w:rPr>
        <w:t>+</w:t>
      </w:r>
      <w:r w:rsidR="005058BB" w:rsidRPr="001E6118">
        <w:rPr>
          <w:rtl/>
        </w:rPr>
        <w:t xml:space="preserve">إِنَّا نَحۡنُ نَزَّلۡنَا </w:t>
      </w:r>
      <w:r w:rsidR="005058BB" w:rsidRPr="001E6118">
        <w:rPr>
          <w:rFonts w:hint="cs"/>
          <w:rtl/>
        </w:rPr>
        <w:t>ٱ</w:t>
      </w:r>
      <w:r w:rsidR="005058BB" w:rsidRPr="001E6118">
        <w:rPr>
          <w:rFonts w:hint="eastAsia"/>
          <w:rtl/>
        </w:rPr>
        <w:t>لذِّكۡرَ</w:t>
      </w:r>
      <w:r w:rsidR="005058BB" w:rsidRPr="001E6118">
        <w:rPr>
          <w:rtl/>
        </w:rPr>
        <w:t xml:space="preserve"> وَإِنَّا لَهُ</w:t>
      </w:r>
      <w:r w:rsidR="005058BB" w:rsidRPr="001E6118">
        <w:rPr>
          <w:rFonts w:hint="cs"/>
          <w:rtl/>
        </w:rPr>
        <w:t>ۥ</w:t>
      </w:r>
      <w:r w:rsidR="005058BB" w:rsidRPr="001E6118">
        <w:rPr>
          <w:rtl/>
        </w:rPr>
        <w:t xml:space="preserve"> لَحَٰفِظُونَ٩</w:t>
      </w:r>
      <w:r w:rsidRPr="00CB37F6">
        <w:rPr>
          <w:rFonts w:ascii="Times New Roman" w:cs="CTraditional Arabic" w:hint="cs"/>
          <w:rtl/>
          <w:lang w:bidi="ur-PK"/>
        </w:rPr>
        <w:t>_</w:t>
      </w:r>
      <w:r w:rsidR="005058BB">
        <w:rPr>
          <w:rFonts w:ascii="Times New Roman" w:cs="Arial"/>
          <w:szCs w:val="24"/>
          <w:rtl/>
          <w:lang w:bidi="ur-PK"/>
        </w:rPr>
        <w:t xml:space="preserve"> </w:t>
      </w:r>
      <w:r w:rsidR="005058BB" w:rsidRPr="005058BB">
        <w:rPr>
          <w:rStyle w:val="Char6"/>
          <w:rtl/>
        </w:rPr>
        <w:t>[الحجر: 9]</w:t>
      </w:r>
      <w:r w:rsidR="001E6118">
        <w:rPr>
          <w:rStyle w:val="Char6"/>
          <w:rFonts w:hint="cs"/>
          <w:rtl/>
        </w:rPr>
        <w:t>.</w:t>
      </w:r>
    </w:p>
    <w:p w:rsidR="009B2DFC" w:rsidRDefault="009B2DFC" w:rsidP="001E6118">
      <w:pPr>
        <w:pStyle w:val="ab"/>
        <w:rPr>
          <w:rtl/>
        </w:rPr>
      </w:pPr>
      <w:r w:rsidRPr="008421EC">
        <w:rPr>
          <w:rStyle w:val="Char8"/>
          <w:rtl/>
        </w:rPr>
        <w:t>«</w:t>
      </w:r>
      <w:r w:rsidRPr="001E6118">
        <w:rPr>
          <w:rFonts w:hint="cs"/>
          <w:rtl/>
        </w:rPr>
        <w:t>ب</w:t>
      </w:r>
      <w:r w:rsidR="00292C22" w:rsidRPr="001E6118">
        <w:rPr>
          <w:rFonts w:hint="cs"/>
          <w:rtl/>
        </w:rPr>
        <w:t>ه</w:t>
      </w:r>
      <w:r w:rsidRPr="001E6118">
        <w:rPr>
          <w:rFonts w:hint="cs"/>
          <w:rtl/>
        </w:rPr>
        <w:t xml:space="preserve"> درستی ما قرآن را (ک</w:t>
      </w:r>
      <w:r w:rsidR="00292C22" w:rsidRPr="001E6118">
        <w:rPr>
          <w:rFonts w:hint="cs"/>
          <w:rtl/>
        </w:rPr>
        <w:t>ه</w:t>
      </w:r>
      <w:r w:rsidRPr="001E6118">
        <w:rPr>
          <w:rFonts w:hint="cs"/>
          <w:rtl/>
        </w:rPr>
        <w:t xml:space="preserve"> یکی از نام‌ھای آن، ذکر است) فرو فرستاد</w:t>
      </w:r>
      <w:r w:rsidR="00292C22" w:rsidRPr="001E6118">
        <w:rPr>
          <w:rFonts w:hint="cs"/>
          <w:rtl/>
        </w:rPr>
        <w:t>ه</w:t>
      </w:r>
      <w:r w:rsidRPr="001E6118">
        <w:rPr>
          <w:rFonts w:hint="cs"/>
          <w:rtl/>
        </w:rPr>
        <w:t>‌ایم و ھموار</w:t>
      </w:r>
      <w:r w:rsidR="00292C22" w:rsidRPr="001E6118">
        <w:rPr>
          <w:rFonts w:hint="cs"/>
          <w:rtl/>
        </w:rPr>
        <w:t>ه</w:t>
      </w:r>
      <w:r w:rsidRPr="001E6118">
        <w:rPr>
          <w:rFonts w:hint="cs"/>
          <w:rtl/>
        </w:rPr>
        <w:t>، اکیداً نگھبان او خواھیم بود</w:t>
      </w:r>
      <w:r w:rsidRPr="008421EC">
        <w:rPr>
          <w:rStyle w:val="Char8"/>
          <w:rtl/>
        </w:rPr>
        <w:t>»</w:t>
      </w:r>
      <w:r w:rsidR="00DD60A7">
        <w:rPr>
          <w:rFonts w:hint="cs"/>
          <w:rtl/>
        </w:rPr>
        <w:t>.</w:t>
      </w:r>
    </w:p>
    <w:p w:rsidR="00C102EA" w:rsidRDefault="00C102EA" w:rsidP="001E6118">
      <w:pPr>
        <w:pStyle w:val="a8"/>
        <w:rPr>
          <w:rtl/>
        </w:rPr>
      </w:pPr>
      <w:r>
        <w:rPr>
          <w:rFonts w:hint="cs"/>
          <w:rtl/>
        </w:rPr>
        <w:t>پس این کتاب بزرگ از ھر گون</w:t>
      </w:r>
      <w:r w:rsidR="00292C22">
        <w:rPr>
          <w:rFonts w:hint="cs"/>
          <w:rtl/>
        </w:rPr>
        <w:t>ه</w:t>
      </w:r>
      <w:r>
        <w:rPr>
          <w:rFonts w:hint="cs"/>
          <w:rtl/>
        </w:rPr>
        <w:t xml:space="preserve"> </w:t>
      </w:r>
      <w:r w:rsidR="005058BB">
        <w:rPr>
          <w:rFonts w:hint="cs"/>
          <w:rtl/>
        </w:rPr>
        <w:t>د</w:t>
      </w:r>
      <w:r>
        <w:rPr>
          <w:rFonts w:hint="cs"/>
          <w:rtl/>
        </w:rPr>
        <w:t>ستبرد و تغییر و تحولی در محدود</w:t>
      </w:r>
      <w:r w:rsidR="00292C22">
        <w:rPr>
          <w:rFonts w:hint="cs"/>
          <w:rtl/>
        </w:rPr>
        <w:t>ه</w:t>
      </w:r>
      <w:r>
        <w:rPr>
          <w:rFonts w:hint="cs"/>
          <w:rtl/>
        </w:rPr>
        <w:t>‌</w:t>
      </w:r>
      <w:r w:rsidR="005058BB">
        <w:rPr>
          <w:rFonts w:hint="cs"/>
          <w:rtl/>
        </w:rPr>
        <w:t>ھ</w:t>
      </w:r>
      <w:r>
        <w:rPr>
          <w:rFonts w:hint="cs"/>
          <w:rtl/>
        </w:rPr>
        <w:t>ای زمانی و مکانی، ایمن خواھد بود و احکام و دستورات آن ثابت و لا یتغیر باقی خواھند ماند</w:t>
      </w:r>
      <w:r w:rsidR="00DD60A7">
        <w:rPr>
          <w:rFonts w:hint="cs"/>
          <w:rtl/>
        </w:rPr>
        <w:t>.</w:t>
      </w:r>
      <w:r>
        <w:rPr>
          <w:rFonts w:hint="cs"/>
          <w:rtl/>
        </w:rPr>
        <w:t xml:space="preserve"> بدون شک قرآن کریم یگان</w:t>
      </w:r>
      <w:r w:rsidR="00292C22">
        <w:rPr>
          <w:rFonts w:hint="cs"/>
          <w:rtl/>
        </w:rPr>
        <w:t>ه</w:t>
      </w:r>
      <w:r>
        <w:rPr>
          <w:rFonts w:hint="cs"/>
          <w:rtl/>
        </w:rPr>
        <w:t xml:space="preserve"> ضامن سعادت و حیات و نجات انس</w:t>
      </w:r>
      <w:r w:rsidR="001E6118">
        <w:rPr>
          <w:rFonts w:hint="cs"/>
          <w:rtl/>
        </w:rPr>
        <w:t>ا</w:t>
      </w:r>
      <w:r w:rsidR="00546A50">
        <w:rPr>
          <w:rFonts w:hint="cs"/>
          <w:rtl/>
        </w:rPr>
        <w:t>ن‌ھا</w:t>
      </w:r>
      <w:r>
        <w:rPr>
          <w:rFonts w:hint="cs"/>
          <w:rtl/>
        </w:rPr>
        <w:t xml:space="preserve"> است، کما این‌ک</w:t>
      </w:r>
      <w:r w:rsidR="00292C22">
        <w:rPr>
          <w:rFonts w:hint="cs"/>
          <w:rtl/>
        </w:rPr>
        <w:t>ه</w:t>
      </w:r>
      <w:r>
        <w:rPr>
          <w:rFonts w:hint="cs"/>
          <w:rtl/>
        </w:rPr>
        <w:t xml:space="preserve"> خداوند عظیم در یکی از آیات آن می‌فرمایند:</w:t>
      </w:r>
    </w:p>
    <w:p w:rsidR="00C102EA" w:rsidRDefault="00CB37F6" w:rsidP="001E6118">
      <w:pPr>
        <w:pStyle w:val="af1"/>
        <w:rPr>
          <w:rtl/>
        </w:rPr>
      </w:pPr>
      <w:r w:rsidRPr="00CB37F6">
        <w:rPr>
          <w:rFonts w:cs="CTraditional Arabic"/>
          <w:rtl/>
        </w:rPr>
        <w:t>+</w:t>
      </w:r>
      <w:r w:rsidR="005058BB" w:rsidRPr="001E6118">
        <w:rPr>
          <w:rtl/>
        </w:rPr>
        <w:t xml:space="preserve">لَّا يَأۡتِيهِ </w:t>
      </w:r>
      <w:r w:rsidR="005058BB" w:rsidRPr="001E6118">
        <w:rPr>
          <w:rFonts w:hint="cs"/>
          <w:rtl/>
        </w:rPr>
        <w:t>ٱ</w:t>
      </w:r>
      <w:r w:rsidR="005058BB" w:rsidRPr="001E6118">
        <w:rPr>
          <w:rFonts w:hint="eastAsia"/>
          <w:rtl/>
        </w:rPr>
        <w:t>لۡبَٰطِلُ</w:t>
      </w:r>
      <w:r w:rsidR="005058BB" w:rsidRPr="001E6118">
        <w:rPr>
          <w:rtl/>
        </w:rPr>
        <w:t xml:space="preserve"> مِنۢ بَيۡنِ يَدَيۡهِ وَلَا مِنۡ خَلۡفِهِ</w:t>
      </w:r>
      <w:r w:rsidR="005058BB" w:rsidRPr="001E6118">
        <w:rPr>
          <w:rFonts w:hint="cs"/>
          <w:rtl/>
        </w:rPr>
        <w:t>ۦۖ</w:t>
      </w:r>
      <w:r w:rsidR="005058BB" w:rsidRPr="001E6118">
        <w:rPr>
          <w:rtl/>
        </w:rPr>
        <w:t xml:space="preserve"> تَنزِيلٞ مِّنۡ حَكِيمٍ حَمِيدٖ٤٢</w:t>
      </w:r>
      <w:r w:rsidRPr="00CB37F6">
        <w:rPr>
          <w:rFonts w:ascii="Times New Roman" w:cs="CTraditional Arabic" w:hint="cs"/>
          <w:rtl/>
        </w:rPr>
        <w:t>_</w:t>
      </w:r>
      <w:r w:rsidR="005058BB">
        <w:rPr>
          <w:rFonts w:ascii="Times New Roman" w:cs="Arial"/>
          <w:szCs w:val="24"/>
          <w:rtl/>
        </w:rPr>
        <w:t xml:space="preserve"> </w:t>
      </w:r>
      <w:r w:rsidR="005058BB" w:rsidRPr="005058BB">
        <w:rPr>
          <w:rStyle w:val="Char6"/>
          <w:rtl/>
        </w:rPr>
        <w:t>[فصلت: 42]</w:t>
      </w:r>
      <w:r w:rsidR="001E6118">
        <w:rPr>
          <w:rStyle w:val="Char6"/>
          <w:rFonts w:hint="cs"/>
          <w:rtl/>
        </w:rPr>
        <w:t>.</w:t>
      </w:r>
    </w:p>
    <w:p w:rsidR="00C102EA" w:rsidRDefault="00C102EA" w:rsidP="001E6118">
      <w:pPr>
        <w:pStyle w:val="ab"/>
        <w:rPr>
          <w:rtl/>
        </w:rPr>
      </w:pPr>
      <w:r w:rsidRPr="008421EC">
        <w:rPr>
          <w:rStyle w:val="Char8"/>
          <w:rtl/>
        </w:rPr>
        <w:t>«</w:t>
      </w:r>
      <w:r w:rsidRPr="001E6118">
        <w:rPr>
          <w:rFonts w:hint="cs"/>
          <w:rtl/>
        </w:rPr>
        <w:t>ھیچ باطلی ب</w:t>
      </w:r>
      <w:r w:rsidR="00292C22" w:rsidRPr="001E6118">
        <w:rPr>
          <w:rFonts w:hint="cs"/>
          <w:rtl/>
        </w:rPr>
        <w:t>ه</w:t>
      </w:r>
      <w:r w:rsidRPr="001E6118">
        <w:rPr>
          <w:rFonts w:hint="cs"/>
          <w:rtl/>
        </w:rPr>
        <w:t xml:space="preserve"> قرآن، را</w:t>
      </w:r>
      <w:r w:rsidR="00292C22" w:rsidRPr="001E6118">
        <w:rPr>
          <w:rFonts w:hint="cs"/>
          <w:rtl/>
        </w:rPr>
        <w:t>ه</w:t>
      </w:r>
      <w:r w:rsidRPr="001E6118">
        <w:rPr>
          <w:rFonts w:hint="cs"/>
          <w:rtl/>
        </w:rPr>
        <w:t xml:space="preserve"> نمی‌یابد، ن</w:t>
      </w:r>
      <w:r w:rsidR="00292C22" w:rsidRPr="001E6118">
        <w:rPr>
          <w:rFonts w:hint="cs"/>
          <w:rtl/>
        </w:rPr>
        <w:t>ه</w:t>
      </w:r>
      <w:r w:rsidRPr="001E6118">
        <w:rPr>
          <w:rFonts w:hint="cs"/>
          <w:color w:val="FF0000"/>
          <w:rtl/>
        </w:rPr>
        <w:t xml:space="preserve"> </w:t>
      </w:r>
      <w:r w:rsidRPr="001E6118">
        <w:rPr>
          <w:rFonts w:hint="cs"/>
          <w:rtl/>
        </w:rPr>
        <w:t>د</w:t>
      </w:r>
      <w:r w:rsidR="00152D9E" w:rsidRPr="001E6118">
        <w:rPr>
          <w:rFonts w:hint="cs"/>
          <w:rtl/>
        </w:rPr>
        <w:t>ر</w:t>
      </w:r>
      <w:r w:rsidRPr="001E6118">
        <w:rPr>
          <w:rFonts w:hint="cs"/>
          <w:rtl/>
        </w:rPr>
        <w:t xml:space="preserve"> زمان نزدش و ن</w:t>
      </w:r>
      <w:r w:rsidR="00292C22" w:rsidRPr="001E6118">
        <w:rPr>
          <w:rFonts w:hint="cs"/>
          <w:rtl/>
        </w:rPr>
        <w:t>ه</w:t>
      </w:r>
      <w:r w:rsidRPr="001E6118">
        <w:rPr>
          <w:rFonts w:hint="cs"/>
          <w:rtl/>
        </w:rPr>
        <w:t xml:space="preserve"> در زم</w:t>
      </w:r>
      <w:r w:rsidR="001E6118">
        <w:rPr>
          <w:rFonts w:hint="cs"/>
          <w:rtl/>
        </w:rPr>
        <w:t>ا</w:t>
      </w:r>
      <w:r w:rsidR="00546A50" w:rsidRPr="001E6118">
        <w:rPr>
          <w:rFonts w:hint="cs"/>
          <w:rtl/>
        </w:rPr>
        <w:t>ن‌ھا</w:t>
      </w:r>
      <w:r w:rsidRPr="001E6118">
        <w:rPr>
          <w:rFonts w:hint="cs"/>
          <w:rtl/>
        </w:rPr>
        <w:t>ی آیند</w:t>
      </w:r>
      <w:r w:rsidR="00292C22" w:rsidRPr="001E6118">
        <w:rPr>
          <w:rFonts w:hint="cs"/>
          <w:rtl/>
        </w:rPr>
        <w:t>ه</w:t>
      </w:r>
      <w:r w:rsidRPr="001E6118">
        <w:rPr>
          <w:rFonts w:hint="cs"/>
          <w:rtl/>
        </w:rPr>
        <w:t>، قرآن کریم فرستاد</w:t>
      </w:r>
      <w:r w:rsidR="00292C22" w:rsidRPr="001E6118">
        <w:rPr>
          <w:rFonts w:hint="cs"/>
          <w:rtl/>
        </w:rPr>
        <w:t>ه</w:t>
      </w:r>
      <w:r w:rsidRPr="001E6118">
        <w:rPr>
          <w:rFonts w:hint="cs"/>
          <w:rtl/>
        </w:rPr>
        <w:t xml:space="preserve"> شد</w:t>
      </w:r>
      <w:r w:rsidR="00292C22" w:rsidRPr="001E6118">
        <w:rPr>
          <w:rFonts w:hint="cs"/>
          <w:rtl/>
        </w:rPr>
        <w:t>ۀ</w:t>
      </w:r>
      <w:r w:rsidRPr="001E6118">
        <w:rPr>
          <w:rFonts w:hint="cs"/>
          <w:rtl/>
        </w:rPr>
        <w:t xml:space="preserve"> خدای دانا و با حکمت و ستود</w:t>
      </w:r>
      <w:r w:rsidR="00292C22" w:rsidRPr="001E6118">
        <w:rPr>
          <w:rFonts w:hint="cs"/>
          <w:rtl/>
        </w:rPr>
        <w:t>ه</w:t>
      </w:r>
      <w:r w:rsidRPr="001E6118">
        <w:rPr>
          <w:rFonts w:hint="cs"/>
          <w:rtl/>
        </w:rPr>
        <w:t xml:space="preserve"> است</w:t>
      </w:r>
      <w:r w:rsidRPr="008421EC">
        <w:rPr>
          <w:rStyle w:val="Char8"/>
          <w:rtl/>
        </w:rPr>
        <w:t>»</w:t>
      </w:r>
      <w:r w:rsidR="00DD60A7">
        <w:rPr>
          <w:rFonts w:hint="cs"/>
          <w:rtl/>
        </w:rPr>
        <w:t>.</w:t>
      </w:r>
    </w:p>
    <w:p w:rsidR="00D82E93" w:rsidRDefault="00C102EA" w:rsidP="005058BB">
      <w:pPr>
        <w:pStyle w:val="a8"/>
        <w:rPr>
          <w:rtl/>
        </w:rPr>
      </w:pPr>
      <w:r>
        <w:rPr>
          <w:rFonts w:hint="cs"/>
          <w:rtl/>
        </w:rPr>
        <w:t>قرآن کریم، ب</w:t>
      </w:r>
      <w:r w:rsidR="00292C22">
        <w:rPr>
          <w:rFonts w:hint="cs"/>
          <w:rtl/>
        </w:rPr>
        <w:t>ه</w:t>
      </w:r>
      <w:r>
        <w:rPr>
          <w:rFonts w:hint="cs"/>
          <w:rtl/>
        </w:rPr>
        <w:t xml:space="preserve"> صورت آی</w:t>
      </w:r>
      <w:r w:rsidR="00292C22">
        <w:rPr>
          <w:rFonts w:hint="cs"/>
          <w:rtl/>
        </w:rPr>
        <w:t>ه</w:t>
      </w:r>
      <w:r>
        <w:rPr>
          <w:rFonts w:hint="cs"/>
          <w:rtl/>
        </w:rPr>
        <w:t xml:space="preserve"> آی</w:t>
      </w:r>
      <w:r w:rsidR="00292C22">
        <w:rPr>
          <w:rFonts w:hint="cs"/>
          <w:rtl/>
        </w:rPr>
        <w:t>ه</w:t>
      </w:r>
      <w:r>
        <w:rPr>
          <w:rFonts w:hint="cs"/>
          <w:rtl/>
        </w:rPr>
        <w:t>، در ظرف بیست و س</w:t>
      </w:r>
      <w:r w:rsidR="00292C22">
        <w:rPr>
          <w:rFonts w:hint="cs"/>
          <w:rtl/>
        </w:rPr>
        <w:t>ه</w:t>
      </w:r>
      <w:r>
        <w:rPr>
          <w:rFonts w:hint="cs"/>
          <w:rtl/>
        </w:rPr>
        <w:t xml:space="preserve"> سال و دو ما</w:t>
      </w:r>
      <w:r w:rsidR="00292C22">
        <w:rPr>
          <w:rFonts w:hint="cs"/>
          <w:rtl/>
        </w:rPr>
        <w:t>ه</w:t>
      </w:r>
      <w:r>
        <w:rPr>
          <w:rFonts w:hint="cs"/>
          <w:rtl/>
        </w:rPr>
        <w:t xml:space="preserve"> و بیست روز، بر پیامبر بزرگوار اسلام </w:t>
      </w:r>
      <w:r>
        <w:rPr>
          <w:rFonts w:cs="CTraditional Arabic" w:hint="cs"/>
          <w:rtl/>
        </w:rPr>
        <w:t>ص</w:t>
      </w:r>
      <w:r>
        <w:rPr>
          <w:rFonts w:hint="cs"/>
          <w:rtl/>
        </w:rPr>
        <w:t xml:space="preserve"> </w:t>
      </w:r>
      <w:r w:rsidR="005B3D0A">
        <w:rPr>
          <w:rFonts w:hint="cs"/>
          <w:rtl/>
        </w:rPr>
        <w:t>نازل شد</w:t>
      </w:r>
      <w:r w:rsidR="00292C22">
        <w:rPr>
          <w:rFonts w:hint="cs"/>
          <w:rtl/>
        </w:rPr>
        <w:t>ه</w:t>
      </w:r>
      <w:r w:rsidR="005B3D0A">
        <w:rPr>
          <w:rFonts w:hint="cs"/>
          <w:rtl/>
        </w:rPr>
        <w:t xml:space="preserve"> است و اولین آی</w:t>
      </w:r>
      <w:r w:rsidR="00292C22">
        <w:rPr>
          <w:rFonts w:hint="cs"/>
          <w:rtl/>
        </w:rPr>
        <w:t>ه</w:t>
      </w:r>
      <w:r w:rsidR="005B3D0A">
        <w:rPr>
          <w:rFonts w:hint="cs"/>
          <w:rtl/>
        </w:rPr>
        <w:t>‌ای ک</w:t>
      </w:r>
      <w:r w:rsidR="00292C22">
        <w:rPr>
          <w:rFonts w:hint="cs"/>
          <w:rtl/>
        </w:rPr>
        <w:t>ه</w:t>
      </w:r>
      <w:r w:rsidR="005B3D0A">
        <w:rPr>
          <w:rFonts w:hint="cs"/>
          <w:rtl/>
        </w:rPr>
        <w:t xml:space="preserve"> از قرآن بر پیامبر </w:t>
      </w:r>
      <w:r w:rsidR="005B3D0A">
        <w:rPr>
          <w:rFonts w:cs="CTraditional Arabic" w:hint="cs"/>
          <w:rtl/>
        </w:rPr>
        <w:t>ص</w:t>
      </w:r>
      <w:r w:rsidR="005B3D0A">
        <w:rPr>
          <w:rFonts w:hint="cs"/>
          <w:rtl/>
        </w:rPr>
        <w:t xml:space="preserve"> نازل</w:t>
      </w:r>
      <w:r w:rsidR="005B3D0A" w:rsidRPr="00A12C52">
        <w:rPr>
          <w:rFonts w:hint="cs"/>
          <w:spacing w:val="-4"/>
          <w:rtl/>
        </w:rPr>
        <w:t xml:space="preserve"> شد، آی</w:t>
      </w:r>
      <w:r w:rsidR="00292C22" w:rsidRPr="00A12C52">
        <w:rPr>
          <w:rFonts w:hint="cs"/>
          <w:spacing w:val="-4"/>
          <w:rtl/>
        </w:rPr>
        <w:t>ۀ</w:t>
      </w:r>
      <w:r w:rsidR="005B3D0A" w:rsidRPr="00A12C52">
        <w:rPr>
          <w:rFonts w:hint="cs"/>
          <w:spacing w:val="-4"/>
          <w:rtl/>
        </w:rPr>
        <w:t xml:space="preserve"> </w:t>
      </w:r>
      <w:r w:rsidR="00CB37F6" w:rsidRPr="00CB37F6">
        <w:rPr>
          <w:rFonts w:cs="CTraditional Arabic"/>
          <w:spacing w:val="-4"/>
          <w:rtl/>
        </w:rPr>
        <w:t>+</w:t>
      </w:r>
      <w:r w:rsidR="005058BB" w:rsidRPr="00A12C52">
        <w:rPr>
          <w:rStyle w:val="Chard"/>
          <w:rFonts w:hint="cs"/>
          <w:spacing w:val="-4"/>
          <w:rtl/>
        </w:rPr>
        <w:t>ٱ</w:t>
      </w:r>
      <w:r w:rsidR="005058BB" w:rsidRPr="00A12C52">
        <w:rPr>
          <w:rStyle w:val="Chard"/>
          <w:rFonts w:hint="eastAsia"/>
          <w:spacing w:val="-4"/>
          <w:rtl/>
        </w:rPr>
        <w:t>قۡرَأۡ</w:t>
      </w:r>
      <w:r w:rsidR="005058BB" w:rsidRPr="00A12C52">
        <w:rPr>
          <w:rStyle w:val="Chard"/>
          <w:spacing w:val="-4"/>
          <w:rtl/>
        </w:rPr>
        <w:t xml:space="preserve"> بِ</w:t>
      </w:r>
      <w:r w:rsidR="005058BB" w:rsidRPr="00A12C52">
        <w:rPr>
          <w:rStyle w:val="Chard"/>
          <w:rFonts w:hint="cs"/>
          <w:spacing w:val="-4"/>
          <w:rtl/>
        </w:rPr>
        <w:t>ٱ</w:t>
      </w:r>
      <w:r w:rsidR="005058BB" w:rsidRPr="00A12C52">
        <w:rPr>
          <w:rStyle w:val="Chard"/>
          <w:rFonts w:hint="eastAsia"/>
          <w:spacing w:val="-4"/>
          <w:rtl/>
        </w:rPr>
        <w:t>سۡمِ</w:t>
      </w:r>
      <w:r w:rsidR="005058BB" w:rsidRPr="00A12C52">
        <w:rPr>
          <w:rStyle w:val="Chard"/>
          <w:spacing w:val="-4"/>
          <w:rtl/>
        </w:rPr>
        <w:t xml:space="preserve"> رَبِّكَ </w:t>
      </w:r>
      <w:r w:rsidR="005058BB" w:rsidRPr="00A12C52">
        <w:rPr>
          <w:rStyle w:val="Chard"/>
          <w:rFonts w:hint="cs"/>
          <w:spacing w:val="-4"/>
          <w:rtl/>
        </w:rPr>
        <w:t>ٱ</w:t>
      </w:r>
      <w:r w:rsidR="005058BB" w:rsidRPr="00A12C52">
        <w:rPr>
          <w:rStyle w:val="Chard"/>
          <w:rFonts w:hint="eastAsia"/>
          <w:spacing w:val="-4"/>
          <w:rtl/>
        </w:rPr>
        <w:t>لَّذِي</w:t>
      </w:r>
      <w:r w:rsidR="005058BB" w:rsidRPr="00A12C52">
        <w:rPr>
          <w:rStyle w:val="Chard"/>
          <w:spacing w:val="-4"/>
          <w:rtl/>
        </w:rPr>
        <w:t xml:space="preserve"> خَلَقَ١</w:t>
      </w:r>
      <w:r w:rsidR="00CB37F6" w:rsidRPr="00CB37F6">
        <w:rPr>
          <w:rFonts w:ascii="Times New Roman" w:hAnsi="Times New Roman" w:cs="CTraditional Arabic" w:hint="cs"/>
          <w:spacing w:val="-4"/>
          <w:rtl/>
        </w:rPr>
        <w:t>_</w:t>
      </w:r>
      <w:r w:rsidR="005058BB" w:rsidRPr="00A12C52">
        <w:rPr>
          <w:rFonts w:ascii="Times New Roman" w:hAnsi="Times New Roman" w:cs="Arial"/>
          <w:spacing w:val="-4"/>
          <w:szCs w:val="24"/>
          <w:rtl/>
        </w:rPr>
        <w:t xml:space="preserve"> </w:t>
      </w:r>
      <w:r w:rsidR="005058BB" w:rsidRPr="00A12C52">
        <w:rPr>
          <w:rStyle w:val="Char6"/>
          <w:spacing w:val="-4"/>
          <w:rtl/>
        </w:rPr>
        <w:t>[العلق: 1]</w:t>
      </w:r>
      <w:r w:rsidR="005B3D0A" w:rsidRPr="00A12C52">
        <w:rPr>
          <w:rFonts w:hint="cs"/>
          <w:spacing w:val="-4"/>
          <w:rtl/>
        </w:rPr>
        <w:t xml:space="preserve"> در غار حراء بود</w:t>
      </w:r>
      <w:r w:rsidR="00DD60A7" w:rsidRPr="00A12C52">
        <w:rPr>
          <w:rFonts w:hint="cs"/>
          <w:spacing w:val="-4"/>
          <w:rtl/>
        </w:rPr>
        <w:t>.</w:t>
      </w:r>
      <w:r w:rsidR="005B3D0A" w:rsidRPr="00A12C52">
        <w:rPr>
          <w:rFonts w:hint="cs"/>
          <w:spacing w:val="-4"/>
          <w:rtl/>
        </w:rPr>
        <w:t xml:space="preserve"> چنان</w:t>
      </w:r>
      <w:r w:rsidR="00A12C52" w:rsidRPr="00A12C52">
        <w:rPr>
          <w:rFonts w:hint="eastAsia"/>
          <w:spacing w:val="-4"/>
          <w:rtl/>
        </w:rPr>
        <w:t>‌</w:t>
      </w:r>
      <w:r w:rsidR="005B3D0A" w:rsidRPr="00A12C52">
        <w:rPr>
          <w:rFonts w:hint="cs"/>
          <w:spacing w:val="-4"/>
          <w:rtl/>
        </w:rPr>
        <w:t>ک</w:t>
      </w:r>
      <w:r w:rsidR="00292C22" w:rsidRPr="00A12C52">
        <w:rPr>
          <w:rFonts w:hint="cs"/>
          <w:spacing w:val="-4"/>
          <w:rtl/>
        </w:rPr>
        <w:t>ه</w:t>
      </w:r>
      <w:r w:rsidR="005B3D0A" w:rsidRPr="00A12C52">
        <w:rPr>
          <w:rFonts w:hint="cs"/>
          <w:spacing w:val="-4"/>
          <w:rtl/>
        </w:rPr>
        <w:t xml:space="preserve"> عایش</w:t>
      </w:r>
      <w:r w:rsidR="00292C22" w:rsidRPr="00A12C52">
        <w:rPr>
          <w:rFonts w:hint="cs"/>
          <w:spacing w:val="-4"/>
          <w:rtl/>
        </w:rPr>
        <w:t>ه</w:t>
      </w:r>
      <w:r w:rsidR="005B3D0A" w:rsidRPr="00A12C52">
        <w:rPr>
          <w:rFonts w:hint="cs"/>
          <w:spacing w:val="-4"/>
          <w:rtl/>
        </w:rPr>
        <w:t xml:space="preserve"> </w:t>
      </w:r>
      <w:r w:rsidR="005B3D0A" w:rsidRPr="00A12C52">
        <w:rPr>
          <w:rFonts w:cs="CTraditional Arabic" w:hint="cs"/>
          <w:spacing w:val="-4"/>
          <w:rtl/>
        </w:rPr>
        <w:t>ل</w:t>
      </w:r>
      <w:r w:rsidR="005B3D0A">
        <w:rPr>
          <w:rFonts w:hint="cs"/>
          <w:rtl/>
        </w:rPr>
        <w:t xml:space="preserve"> فرمود</w:t>
      </w:r>
      <w:r w:rsidR="00292C22">
        <w:rPr>
          <w:rFonts w:hint="cs"/>
          <w:rtl/>
        </w:rPr>
        <w:t>ه</w:t>
      </w:r>
      <w:r w:rsidR="005B3D0A">
        <w:rPr>
          <w:rFonts w:hint="cs"/>
          <w:rtl/>
        </w:rPr>
        <w:t>‌اند: اولین چیزی ک</w:t>
      </w:r>
      <w:r w:rsidR="00292C22">
        <w:rPr>
          <w:rFonts w:hint="cs"/>
          <w:rtl/>
        </w:rPr>
        <w:t>ه</w:t>
      </w:r>
      <w:r w:rsidR="005B3D0A">
        <w:rPr>
          <w:rFonts w:hint="cs"/>
          <w:rtl/>
        </w:rPr>
        <w:t xml:space="preserve"> پیامبر </w:t>
      </w:r>
      <w:r w:rsidR="005B3D0A">
        <w:rPr>
          <w:rFonts w:cs="CTraditional Arabic" w:hint="cs"/>
          <w:rtl/>
        </w:rPr>
        <w:t>ص</w:t>
      </w:r>
      <w:r w:rsidR="005B3D0A">
        <w:rPr>
          <w:rFonts w:hint="cs"/>
          <w:rtl/>
        </w:rPr>
        <w:t xml:space="preserve"> مشاھد</w:t>
      </w:r>
      <w:r w:rsidR="00292C22">
        <w:rPr>
          <w:rFonts w:hint="cs"/>
          <w:rtl/>
        </w:rPr>
        <w:t>ه</w:t>
      </w:r>
      <w:r w:rsidR="005B3D0A">
        <w:rPr>
          <w:rFonts w:hint="cs"/>
          <w:rtl/>
        </w:rPr>
        <w:t xml:space="preserve"> فرمودند، خواب‌ھای درست بود، ب</w:t>
      </w:r>
      <w:r w:rsidR="00292C22">
        <w:rPr>
          <w:rFonts w:hint="cs"/>
          <w:rtl/>
        </w:rPr>
        <w:t>ه</w:t>
      </w:r>
      <w:r w:rsidR="005B3D0A">
        <w:rPr>
          <w:rFonts w:hint="cs"/>
          <w:rtl/>
        </w:rPr>
        <w:t xml:space="preserve"> طوری ک</w:t>
      </w:r>
      <w:r w:rsidR="00292C22">
        <w:rPr>
          <w:rFonts w:hint="cs"/>
          <w:rtl/>
        </w:rPr>
        <w:t>ه</w:t>
      </w:r>
      <w:r w:rsidR="005B3D0A">
        <w:rPr>
          <w:rFonts w:hint="cs"/>
          <w:rtl/>
        </w:rPr>
        <w:t xml:space="preserve"> ھر</w:t>
      </w:r>
      <w:r w:rsidR="00BD4B47">
        <w:rPr>
          <w:rFonts w:hint="cs"/>
          <w:rtl/>
        </w:rPr>
        <w:t xml:space="preserve"> </w:t>
      </w:r>
      <w:r w:rsidR="005B3D0A">
        <w:rPr>
          <w:rFonts w:hint="cs"/>
          <w:rtl/>
        </w:rPr>
        <w:t>چ</w:t>
      </w:r>
      <w:r w:rsidR="00292C22">
        <w:rPr>
          <w:rFonts w:hint="cs"/>
          <w:rtl/>
        </w:rPr>
        <w:t>ه</w:t>
      </w:r>
      <w:r w:rsidR="005B3D0A">
        <w:rPr>
          <w:rFonts w:hint="cs"/>
          <w:rtl/>
        </w:rPr>
        <w:t xml:space="preserve"> در خواب می‌دیدند، مانند سپید</w:t>
      </w:r>
      <w:r w:rsidR="00292C22">
        <w:rPr>
          <w:rFonts w:hint="cs"/>
          <w:rtl/>
        </w:rPr>
        <w:t>ۀ</w:t>
      </w:r>
      <w:r w:rsidR="005B3D0A">
        <w:rPr>
          <w:rFonts w:hint="cs"/>
          <w:rtl/>
        </w:rPr>
        <w:t xml:space="preserve"> صبح تحقق پیدا می</w:t>
      </w:r>
      <w:r w:rsidR="005B3D0A">
        <w:rPr>
          <w:rFonts w:hint="eastAsia"/>
          <w:rtl/>
        </w:rPr>
        <w:t>‌کرد، سپس ب</w:t>
      </w:r>
      <w:r w:rsidR="00292C22">
        <w:rPr>
          <w:rFonts w:hint="eastAsia"/>
          <w:rtl/>
        </w:rPr>
        <w:t>ه</w:t>
      </w:r>
      <w:r w:rsidR="005B3D0A">
        <w:rPr>
          <w:rFonts w:hint="eastAsia"/>
          <w:rtl/>
        </w:rPr>
        <w:t xml:space="preserve"> خلوت و گوش</w:t>
      </w:r>
      <w:r w:rsidR="00292C22">
        <w:rPr>
          <w:rFonts w:hint="eastAsia"/>
          <w:rtl/>
        </w:rPr>
        <w:t>ه</w:t>
      </w:r>
      <w:r w:rsidR="005B3D0A">
        <w:rPr>
          <w:rFonts w:hint="eastAsia"/>
          <w:rtl/>
        </w:rPr>
        <w:t>‌گیری تمایل پیدا کرد و شب‌ھای متعدد ب</w:t>
      </w:r>
      <w:r w:rsidR="00292C22">
        <w:rPr>
          <w:rFonts w:hint="eastAsia"/>
          <w:rtl/>
        </w:rPr>
        <w:t>ه</w:t>
      </w:r>
      <w:r w:rsidR="005B3D0A">
        <w:rPr>
          <w:rFonts w:hint="eastAsia"/>
          <w:rtl/>
        </w:rPr>
        <w:t xml:space="preserve"> غار حرا می‌رفت و غذای مورد نیاز خود را با خود می‌برد و ب</w:t>
      </w:r>
      <w:r w:rsidR="00292C22">
        <w:rPr>
          <w:rFonts w:hint="eastAsia"/>
          <w:rtl/>
        </w:rPr>
        <w:t>ه</w:t>
      </w:r>
      <w:r w:rsidR="005B3D0A">
        <w:rPr>
          <w:rFonts w:hint="eastAsia"/>
          <w:rtl/>
        </w:rPr>
        <w:t xml:space="preserve"> عبادت و تفکر می‌پرداخت تا این‌ک</w:t>
      </w:r>
      <w:r w:rsidR="00292C22">
        <w:rPr>
          <w:rFonts w:hint="eastAsia"/>
          <w:rtl/>
        </w:rPr>
        <w:t>ه</w:t>
      </w:r>
      <w:r w:rsidR="005B3D0A">
        <w:rPr>
          <w:rFonts w:hint="eastAsia"/>
          <w:rtl/>
        </w:rPr>
        <w:t xml:space="preserve"> در ھمان غار حرا، فرشت</w:t>
      </w:r>
      <w:r w:rsidR="00292C22">
        <w:rPr>
          <w:rFonts w:hint="eastAsia"/>
          <w:rtl/>
        </w:rPr>
        <w:t>ۀ</w:t>
      </w:r>
      <w:r w:rsidR="005B3D0A">
        <w:rPr>
          <w:rFonts w:hint="eastAsia"/>
          <w:rtl/>
        </w:rPr>
        <w:t xml:space="preserve"> وحی نازل شد و ب</w:t>
      </w:r>
      <w:r w:rsidR="00292C22">
        <w:rPr>
          <w:rFonts w:hint="eastAsia"/>
          <w:rtl/>
        </w:rPr>
        <w:t>ه</w:t>
      </w:r>
      <w:r w:rsidR="005B3D0A">
        <w:rPr>
          <w:rFonts w:hint="eastAsia"/>
          <w:rtl/>
        </w:rPr>
        <w:t xml:space="preserve"> او دس</w:t>
      </w:r>
      <w:r w:rsidR="005B3D0A">
        <w:rPr>
          <w:rFonts w:hint="cs"/>
          <w:rtl/>
        </w:rPr>
        <w:t>تور می‌دھد ک</w:t>
      </w:r>
      <w:r w:rsidR="00292C22">
        <w:rPr>
          <w:rFonts w:hint="cs"/>
          <w:rtl/>
        </w:rPr>
        <w:t>ه</w:t>
      </w:r>
      <w:r w:rsidR="005B3D0A">
        <w:rPr>
          <w:rFonts w:hint="cs"/>
          <w:rtl/>
        </w:rPr>
        <w:t xml:space="preserve"> بخوان، پیامبر </w:t>
      </w:r>
      <w:r w:rsidR="005B3D0A">
        <w:rPr>
          <w:rFonts w:cs="CTraditional Arabic" w:hint="cs"/>
          <w:rtl/>
        </w:rPr>
        <w:t>ص</w:t>
      </w:r>
      <w:r w:rsidR="005B3D0A">
        <w:rPr>
          <w:rFonts w:hint="cs"/>
          <w:rtl/>
        </w:rPr>
        <w:t xml:space="preserve"> در جواب می‌فرمایند من خواندن بلد نیستم، سپس حضرت جبرئیل، پیامبر را در بغل می‌گیرد و ب</w:t>
      </w:r>
      <w:r w:rsidR="00292C22">
        <w:rPr>
          <w:rFonts w:hint="cs"/>
          <w:rtl/>
        </w:rPr>
        <w:t>ه</w:t>
      </w:r>
      <w:r w:rsidR="005B3D0A">
        <w:rPr>
          <w:rFonts w:hint="cs"/>
          <w:rtl/>
        </w:rPr>
        <w:t xml:space="preserve"> او فشار می‌آورد تا این‌ک</w:t>
      </w:r>
      <w:r w:rsidR="00292C22">
        <w:rPr>
          <w:rFonts w:hint="cs"/>
          <w:rtl/>
        </w:rPr>
        <w:t>ه</w:t>
      </w:r>
      <w:r w:rsidR="005B3D0A">
        <w:rPr>
          <w:rFonts w:hint="cs"/>
          <w:rtl/>
        </w:rPr>
        <w:t xml:space="preserve"> آن بزرگوار خست</w:t>
      </w:r>
      <w:r w:rsidR="00292C22">
        <w:rPr>
          <w:rFonts w:hint="cs"/>
          <w:rtl/>
        </w:rPr>
        <w:t>ه</w:t>
      </w:r>
      <w:r w:rsidR="005B3D0A">
        <w:rPr>
          <w:rFonts w:hint="cs"/>
          <w:rtl/>
        </w:rPr>
        <w:t xml:space="preserve"> و بی‌حال می‌شود، سپس او را رھا می‌کند و تا س</w:t>
      </w:r>
      <w:r w:rsidR="00292C22">
        <w:rPr>
          <w:rFonts w:hint="cs"/>
          <w:rtl/>
        </w:rPr>
        <w:t>ه</w:t>
      </w:r>
      <w:r w:rsidR="005B3D0A">
        <w:rPr>
          <w:rFonts w:hint="cs"/>
          <w:rtl/>
        </w:rPr>
        <w:t xml:space="preserve"> دفع</w:t>
      </w:r>
      <w:r w:rsidR="00292C22">
        <w:rPr>
          <w:rFonts w:hint="cs"/>
          <w:rtl/>
        </w:rPr>
        <w:t>ه</w:t>
      </w:r>
      <w:r w:rsidR="005B3D0A">
        <w:rPr>
          <w:rFonts w:hint="cs"/>
          <w:rtl/>
        </w:rPr>
        <w:t>، این عمل را تکرار می‌کنند و باز ب</w:t>
      </w:r>
      <w:r w:rsidR="00292C22">
        <w:rPr>
          <w:rFonts w:hint="cs"/>
          <w:rtl/>
        </w:rPr>
        <w:t>ه</w:t>
      </w:r>
      <w:r w:rsidR="005B3D0A">
        <w:rPr>
          <w:rFonts w:hint="cs"/>
          <w:rtl/>
        </w:rPr>
        <w:t xml:space="preserve"> او دستور می‌دھد ک</w:t>
      </w:r>
      <w:r w:rsidR="00292C22">
        <w:rPr>
          <w:rFonts w:hint="cs"/>
          <w:rtl/>
        </w:rPr>
        <w:t>ه</w:t>
      </w:r>
      <w:r w:rsidR="005B3D0A">
        <w:rPr>
          <w:rFonts w:hint="cs"/>
          <w:rtl/>
        </w:rPr>
        <w:t xml:space="preserve"> بخوان و آیات آغازین سور</w:t>
      </w:r>
      <w:r w:rsidR="00292C22">
        <w:rPr>
          <w:rFonts w:hint="cs"/>
          <w:rtl/>
        </w:rPr>
        <w:t>ۀ</w:t>
      </w:r>
      <w:r w:rsidR="005B3D0A">
        <w:rPr>
          <w:rFonts w:hint="cs"/>
          <w:rtl/>
        </w:rPr>
        <w:t xml:space="preserve"> علق را بر او تلاوت می‌</w:t>
      </w:r>
      <w:r w:rsidR="00D82E93">
        <w:rPr>
          <w:rFonts w:hint="cs"/>
          <w:rtl/>
        </w:rPr>
        <w:t>کند:</w:t>
      </w:r>
    </w:p>
    <w:p w:rsidR="00D82E93" w:rsidRDefault="00CB37F6" w:rsidP="00A12C52">
      <w:pPr>
        <w:pStyle w:val="af1"/>
        <w:rPr>
          <w:rtl/>
        </w:rPr>
      </w:pPr>
      <w:r w:rsidRPr="00CB37F6">
        <w:rPr>
          <w:rFonts w:cs="CTraditional Arabic"/>
          <w:rtl/>
        </w:rPr>
        <w:t>+</w:t>
      </w:r>
      <w:r w:rsidR="00D82E93" w:rsidRPr="00A12C52">
        <w:rPr>
          <w:rFonts w:hint="cs"/>
          <w:rtl/>
        </w:rPr>
        <w:t>ٱ</w:t>
      </w:r>
      <w:r w:rsidR="00D82E93" w:rsidRPr="00A12C52">
        <w:rPr>
          <w:rFonts w:hint="eastAsia"/>
          <w:rtl/>
        </w:rPr>
        <w:t>قۡرَأۡ</w:t>
      </w:r>
      <w:r w:rsidR="00D82E93" w:rsidRPr="00A12C52">
        <w:rPr>
          <w:rtl/>
        </w:rPr>
        <w:t xml:space="preserve"> بِ</w:t>
      </w:r>
      <w:r w:rsidR="00D82E93" w:rsidRPr="00A12C52">
        <w:rPr>
          <w:rFonts w:hint="cs"/>
          <w:rtl/>
        </w:rPr>
        <w:t>ٱ</w:t>
      </w:r>
      <w:r w:rsidR="00D82E93" w:rsidRPr="00A12C52">
        <w:rPr>
          <w:rFonts w:hint="eastAsia"/>
          <w:rtl/>
        </w:rPr>
        <w:t>سۡمِ</w:t>
      </w:r>
      <w:r w:rsidR="00D82E93" w:rsidRPr="00A12C52">
        <w:rPr>
          <w:rtl/>
        </w:rPr>
        <w:t xml:space="preserve"> رَبِّكَ </w:t>
      </w:r>
      <w:r w:rsidR="00D82E93" w:rsidRPr="00A12C52">
        <w:rPr>
          <w:rFonts w:hint="cs"/>
          <w:rtl/>
        </w:rPr>
        <w:t>ٱ</w:t>
      </w:r>
      <w:r w:rsidR="00D82E93" w:rsidRPr="00A12C52">
        <w:rPr>
          <w:rFonts w:hint="eastAsia"/>
          <w:rtl/>
        </w:rPr>
        <w:t>لَّذِي</w:t>
      </w:r>
      <w:r w:rsidR="00D82E93" w:rsidRPr="00A12C52">
        <w:rPr>
          <w:rtl/>
        </w:rPr>
        <w:t xml:space="preserve"> خَلَقَ١ خَلَقَ </w:t>
      </w:r>
      <w:r w:rsidR="00D82E93" w:rsidRPr="00A12C52">
        <w:rPr>
          <w:rFonts w:hint="cs"/>
          <w:rtl/>
        </w:rPr>
        <w:t>ٱ</w:t>
      </w:r>
      <w:r w:rsidR="00D82E93" w:rsidRPr="00A12C52">
        <w:rPr>
          <w:rFonts w:hint="eastAsia"/>
          <w:rtl/>
        </w:rPr>
        <w:t>لۡإِنسَٰنَ</w:t>
      </w:r>
      <w:r w:rsidR="00D82E93" w:rsidRPr="00A12C52">
        <w:rPr>
          <w:rtl/>
        </w:rPr>
        <w:t xml:space="preserve"> مِنۡ عَلَقٍ٢ </w:t>
      </w:r>
      <w:r w:rsidR="00D82E93" w:rsidRPr="00A12C52">
        <w:rPr>
          <w:rFonts w:hint="cs"/>
          <w:rtl/>
        </w:rPr>
        <w:t>ٱ</w:t>
      </w:r>
      <w:r w:rsidR="00D82E93" w:rsidRPr="00A12C52">
        <w:rPr>
          <w:rFonts w:hint="eastAsia"/>
          <w:rtl/>
        </w:rPr>
        <w:t>قۡرَأۡ</w:t>
      </w:r>
      <w:r w:rsidR="00D82E93" w:rsidRPr="00A12C52">
        <w:rPr>
          <w:rtl/>
        </w:rPr>
        <w:t xml:space="preserve"> وَرَبُّكَ </w:t>
      </w:r>
      <w:r w:rsidR="00D82E93" w:rsidRPr="00A12C52">
        <w:rPr>
          <w:rFonts w:hint="cs"/>
          <w:rtl/>
        </w:rPr>
        <w:t>ٱ</w:t>
      </w:r>
      <w:r w:rsidR="00D82E93" w:rsidRPr="00A12C52">
        <w:rPr>
          <w:rFonts w:hint="eastAsia"/>
          <w:rtl/>
        </w:rPr>
        <w:t>لۡأَكۡرَمُ</w:t>
      </w:r>
      <w:r w:rsidR="00D82E93" w:rsidRPr="00A12C52">
        <w:rPr>
          <w:rtl/>
        </w:rPr>
        <w:t xml:space="preserve">٣ </w:t>
      </w:r>
      <w:r w:rsidR="00D82E93" w:rsidRPr="00A12C52">
        <w:rPr>
          <w:rFonts w:hint="cs"/>
          <w:rtl/>
        </w:rPr>
        <w:t>ٱ</w:t>
      </w:r>
      <w:r w:rsidR="00D82E93" w:rsidRPr="00A12C52">
        <w:rPr>
          <w:rFonts w:hint="eastAsia"/>
          <w:rtl/>
        </w:rPr>
        <w:t>لَّذِي</w:t>
      </w:r>
      <w:r w:rsidR="00D82E93" w:rsidRPr="00A12C52">
        <w:rPr>
          <w:rtl/>
        </w:rPr>
        <w:t xml:space="preserve"> عَلَّمَ بِ</w:t>
      </w:r>
      <w:r w:rsidR="00D82E93" w:rsidRPr="00A12C52">
        <w:rPr>
          <w:rFonts w:hint="cs"/>
          <w:rtl/>
        </w:rPr>
        <w:t>ٱ</w:t>
      </w:r>
      <w:r w:rsidR="00D82E93" w:rsidRPr="00A12C52">
        <w:rPr>
          <w:rFonts w:hint="eastAsia"/>
          <w:rtl/>
        </w:rPr>
        <w:t>لۡقَلَمِ</w:t>
      </w:r>
      <w:r w:rsidR="00D82E93" w:rsidRPr="00A12C52">
        <w:rPr>
          <w:rtl/>
        </w:rPr>
        <w:t xml:space="preserve">٤ عَلَّمَ </w:t>
      </w:r>
      <w:r w:rsidR="00D82E93" w:rsidRPr="00A12C52">
        <w:rPr>
          <w:rFonts w:hint="cs"/>
          <w:rtl/>
        </w:rPr>
        <w:t>ٱ</w:t>
      </w:r>
      <w:r w:rsidR="00D82E93" w:rsidRPr="00A12C52">
        <w:rPr>
          <w:rFonts w:hint="eastAsia"/>
          <w:rtl/>
        </w:rPr>
        <w:t>لۡإِنسَٰنَ</w:t>
      </w:r>
      <w:r w:rsidR="00D82E93" w:rsidRPr="00A12C52">
        <w:rPr>
          <w:rtl/>
        </w:rPr>
        <w:t xml:space="preserve"> مَا لَمۡ يَعۡلَمۡ٥</w:t>
      </w:r>
      <w:r w:rsidRPr="00CB37F6">
        <w:rPr>
          <w:rFonts w:ascii="Times New Roman" w:cs="CTraditional Arabic" w:hint="cs"/>
          <w:rtl/>
        </w:rPr>
        <w:t>_</w:t>
      </w:r>
      <w:r w:rsidR="00D82E93">
        <w:rPr>
          <w:rFonts w:ascii="Times New Roman" w:cs="Arial"/>
          <w:szCs w:val="24"/>
          <w:rtl/>
        </w:rPr>
        <w:t xml:space="preserve"> </w:t>
      </w:r>
      <w:r w:rsidR="00D82E93" w:rsidRPr="00D82E93">
        <w:rPr>
          <w:rStyle w:val="Char6"/>
          <w:rtl/>
        </w:rPr>
        <w:t>[العلق: 1-5]</w:t>
      </w:r>
      <w:r w:rsidR="00A12C52">
        <w:rPr>
          <w:rStyle w:val="Char6"/>
          <w:rFonts w:hint="cs"/>
          <w:rtl/>
        </w:rPr>
        <w:t>.</w:t>
      </w:r>
    </w:p>
    <w:p w:rsidR="00D82E93" w:rsidRDefault="00D82E93" w:rsidP="00A12C52">
      <w:pPr>
        <w:pStyle w:val="ab"/>
        <w:rPr>
          <w:rtl/>
        </w:rPr>
      </w:pPr>
      <w:r w:rsidRPr="008421EC">
        <w:rPr>
          <w:rStyle w:val="Char8"/>
          <w:rtl/>
        </w:rPr>
        <w:t>«</w:t>
      </w:r>
      <w:r w:rsidRPr="00A12C52">
        <w:rPr>
          <w:rFonts w:hint="cs"/>
          <w:rtl/>
        </w:rPr>
        <w:t>بخوان ب</w:t>
      </w:r>
      <w:r w:rsidR="00292C22" w:rsidRPr="00A12C52">
        <w:rPr>
          <w:rFonts w:hint="cs"/>
          <w:rtl/>
        </w:rPr>
        <w:t>ه</w:t>
      </w:r>
      <w:r w:rsidRPr="00A12C52">
        <w:rPr>
          <w:rFonts w:hint="cs"/>
          <w:rtl/>
        </w:rPr>
        <w:t xml:space="preserve"> نام پروردگارت ک</w:t>
      </w:r>
      <w:r w:rsidR="00292C22" w:rsidRPr="00A12C52">
        <w:rPr>
          <w:rFonts w:hint="cs"/>
          <w:rtl/>
        </w:rPr>
        <w:t>ه</w:t>
      </w:r>
      <w:r w:rsidRPr="00A12C52">
        <w:rPr>
          <w:rFonts w:hint="cs"/>
          <w:rtl/>
        </w:rPr>
        <w:t xml:space="preserve"> آفرید، انسان را آفرید از خون بست</w:t>
      </w:r>
      <w:r w:rsidR="00292C22" w:rsidRPr="00A12C52">
        <w:rPr>
          <w:rFonts w:hint="cs"/>
          <w:rtl/>
        </w:rPr>
        <w:t>ه</w:t>
      </w:r>
      <w:r w:rsidRPr="00A12C52">
        <w:rPr>
          <w:rFonts w:hint="cs"/>
          <w:rtl/>
        </w:rPr>
        <w:t>، بخوان حال آن‌ک</w:t>
      </w:r>
      <w:r w:rsidR="00292C22" w:rsidRPr="00A12C52">
        <w:rPr>
          <w:rFonts w:hint="cs"/>
          <w:rtl/>
        </w:rPr>
        <w:t>ه</w:t>
      </w:r>
      <w:r w:rsidRPr="00A12C52">
        <w:rPr>
          <w:rFonts w:hint="cs"/>
          <w:rtl/>
        </w:rPr>
        <w:t xml:space="preserve"> پروردگار تو</w:t>
      </w:r>
      <w:r w:rsidR="00152D9E" w:rsidRPr="00A12C52">
        <w:rPr>
          <w:rFonts w:hint="cs"/>
          <w:rtl/>
        </w:rPr>
        <w:t xml:space="preserve"> گرامی‌تر و ارجمند‌تر است، آن</w:t>
      </w:r>
      <w:r w:rsidR="00152D9E" w:rsidRPr="00A12C52">
        <w:rPr>
          <w:rFonts w:hint="cs"/>
          <w:color w:val="FF0000"/>
          <w:rtl/>
        </w:rPr>
        <w:t xml:space="preserve"> </w:t>
      </w:r>
      <w:r w:rsidR="00152D9E" w:rsidRPr="00A12C52">
        <w:rPr>
          <w:rFonts w:hint="cs"/>
          <w:rtl/>
        </w:rPr>
        <w:t>خد</w:t>
      </w:r>
      <w:r w:rsidRPr="00A12C52">
        <w:rPr>
          <w:rFonts w:hint="cs"/>
          <w:rtl/>
        </w:rPr>
        <w:t>ایی</w:t>
      </w:r>
      <w:r w:rsidRPr="00A12C52">
        <w:rPr>
          <w:rFonts w:hint="cs"/>
          <w:color w:val="FF0000"/>
          <w:rtl/>
        </w:rPr>
        <w:t xml:space="preserve"> </w:t>
      </w:r>
      <w:r w:rsidRPr="00A12C52">
        <w:rPr>
          <w:rFonts w:hint="cs"/>
          <w:rtl/>
        </w:rPr>
        <w:t>ک</w:t>
      </w:r>
      <w:r w:rsidR="00292C22" w:rsidRPr="00A12C52">
        <w:rPr>
          <w:rFonts w:hint="cs"/>
          <w:rtl/>
        </w:rPr>
        <w:t>ه</w:t>
      </w:r>
      <w:r w:rsidRPr="00A12C52">
        <w:rPr>
          <w:rFonts w:hint="cs"/>
          <w:rtl/>
        </w:rPr>
        <w:t xml:space="preserve"> ب</w:t>
      </w:r>
      <w:r w:rsidR="00292C22" w:rsidRPr="00A12C52">
        <w:rPr>
          <w:rFonts w:hint="cs"/>
          <w:rtl/>
        </w:rPr>
        <w:t>ه</w:t>
      </w:r>
      <w:r w:rsidRPr="00A12C52">
        <w:rPr>
          <w:rFonts w:hint="cs"/>
          <w:rtl/>
        </w:rPr>
        <w:t xml:space="preserve"> واسط</w:t>
      </w:r>
      <w:r w:rsidR="00292C22" w:rsidRPr="00A12C52">
        <w:rPr>
          <w:rFonts w:hint="cs"/>
          <w:rtl/>
        </w:rPr>
        <w:t>ۀ</w:t>
      </w:r>
      <w:r w:rsidRPr="00A12C52">
        <w:rPr>
          <w:rFonts w:hint="cs"/>
          <w:rtl/>
        </w:rPr>
        <w:t xml:space="preserve"> قلم آموزش داد، آموزش داد انسان را آنچ</w:t>
      </w:r>
      <w:r w:rsidR="00292C22" w:rsidRPr="00A12C52">
        <w:rPr>
          <w:rFonts w:hint="cs"/>
          <w:rtl/>
        </w:rPr>
        <w:t>ه</w:t>
      </w:r>
      <w:r w:rsidRPr="00A12C52">
        <w:rPr>
          <w:rFonts w:hint="cs"/>
          <w:rtl/>
        </w:rPr>
        <w:t xml:space="preserve"> نمی‌دانست</w:t>
      </w:r>
      <w:r w:rsidRPr="008421EC">
        <w:rPr>
          <w:rStyle w:val="Char8"/>
          <w:rtl/>
        </w:rPr>
        <w:t>»</w:t>
      </w:r>
      <w:r w:rsidR="00DD60A7">
        <w:rPr>
          <w:rFonts w:hint="cs"/>
          <w:rtl/>
        </w:rPr>
        <w:t>.</w:t>
      </w:r>
    </w:p>
    <w:p w:rsidR="00EB292F" w:rsidRDefault="00D82E93" w:rsidP="00EB292F">
      <w:pPr>
        <w:pStyle w:val="a8"/>
        <w:rPr>
          <w:rtl/>
          <w:lang w:bidi="ur-PK"/>
        </w:rPr>
      </w:pPr>
      <w:r>
        <w:rPr>
          <w:rFonts w:hint="cs"/>
          <w:rtl/>
        </w:rPr>
        <w:t xml:space="preserve">سپس پیامبر </w:t>
      </w:r>
      <w:r>
        <w:rPr>
          <w:rFonts w:cs="CTraditional Arabic" w:hint="cs"/>
          <w:rtl/>
        </w:rPr>
        <w:t>ص</w:t>
      </w:r>
      <w:r>
        <w:rPr>
          <w:rFonts w:hint="cs"/>
          <w:rtl/>
        </w:rPr>
        <w:t xml:space="preserve"> با دلی مضطرب و لرزان </w:t>
      </w:r>
      <w:r w:rsidR="00E6509E">
        <w:rPr>
          <w:rFonts w:hint="cs"/>
          <w:rtl/>
        </w:rPr>
        <w:t>به‌سوی</w:t>
      </w:r>
      <w:r>
        <w:rPr>
          <w:rFonts w:hint="cs"/>
          <w:rtl/>
        </w:rPr>
        <w:t xml:space="preserve"> خدیج</w:t>
      </w:r>
      <w:r w:rsidR="00292C22">
        <w:rPr>
          <w:rFonts w:hint="cs"/>
          <w:rtl/>
        </w:rPr>
        <w:t>ه</w:t>
      </w:r>
      <w:r>
        <w:rPr>
          <w:rFonts w:hint="cs"/>
          <w:rtl/>
        </w:rPr>
        <w:t xml:space="preserve"> بازگشت و فرمود: مرا بپوشانید و حضرت خدیج</w:t>
      </w:r>
      <w:r w:rsidR="00292C22">
        <w:rPr>
          <w:rFonts w:hint="cs"/>
          <w:rtl/>
        </w:rPr>
        <w:t>ه</w:t>
      </w:r>
      <w:r>
        <w:rPr>
          <w:rFonts w:hint="cs"/>
          <w:rtl/>
        </w:rPr>
        <w:t xml:space="preserve"> </w:t>
      </w:r>
      <w:r>
        <w:rPr>
          <w:rFonts w:cs="CTraditional Arabic" w:hint="cs"/>
          <w:rtl/>
        </w:rPr>
        <w:t>ل</w:t>
      </w:r>
      <w:r w:rsidR="006E3D8C">
        <w:rPr>
          <w:rFonts w:hint="cs"/>
          <w:rtl/>
        </w:rPr>
        <w:t>، جام</w:t>
      </w:r>
      <w:r w:rsidR="00292C22">
        <w:rPr>
          <w:rFonts w:hint="cs"/>
          <w:rtl/>
        </w:rPr>
        <w:t>ه</w:t>
      </w:r>
      <w:r w:rsidR="006E3D8C">
        <w:rPr>
          <w:rFonts w:hint="cs"/>
          <w:rtl/>
        </w:rPr>
        <w:t>‌ای بروی انداخت تا این‌ک</w:t>
      </w:r>
      <w:r w:rsidR="00292C22">
        <w:rPr>
          <w:rFonts w:hint="cs"/>
          <w:rtl/>
        </w:rPr>
        <w:t>ه</w:t>
      </w:r>
      <w:r w:rsidR="006E3D8C">
        <w:rPr>
          <w:rFonts w:hint="cs"/>
          <w:rtl/>
        </w:rPr>
        <w:t xml:space="preserve"> ب</w:t>
      </w:r>
      <w:r w:rsidR="00292C22">
        <w:rPr>
          <w:rFonts w:hint="cs"/>
          <w:rtl/>
        </w:rPr>
        <w:t>ه</w:t>
      </w:r>
      <w:r w:rsidR="006E3D8C">
        <w:rPr>
          <w:rFonts w:hint="cs"/>
          <w:rtl/>
        </w:rPr>
        <w:t xml:space="preserve"> حالت طبیعی بازگشت، آن‌گا</w:t>
      </w:r>
      <w:r w:rsidR="00292C22">
        <w:rPr>
          <w:rFonts w:hint="cs"/>
          <w:rtl/>
        </w:rPr>
        <w:t>ه</w:t>
      </w:r>
      <w:r w:rsidR="006E3D8C">
        <w:rPr>
          <w:rFonts w:hint="cs"/>
          <w:rtl/>
        </w:rPr>
        <w:t xml:space="preserve"> پیامبر </w:t>
      </w:r>
      <w:r w:rsidR="006E3D8C">
        <w:rPr>
          <w:rFonts w:cs="CTraditional Arabic" w:hint="cs"/>
          <w:rtl/>
        </w:rPr>
        <w:t>ص</w:t>
      </w:r>
      <w:r w:rsidR="006E3D8C">
        <w:rPr>
          <w:rFonts w:hint="cs"/>
          <w:rtl/>
        </w:rPr>
        <w:t xml:space="preserve"> ماوقع را برای خدیج</w:t>
      </w:r>
      <w:r w:rsidR="00292C22">
        <w:rPr>
          <w:rFonts w:hint="cs"/>
          <w:rtl/>
        </w:rPr>
        <w:t>ه</w:t>
      </w:r>
      <w:r w:rsidR="006E3D8C">
        <w:rPr>
          <w:rFonts w:hint="cs"/>
          <w:rtl/>
        </w:rPr>
        <w:t xml:space="preserve"> بیان کرد و فرمود: بر جان خود بیمناک شدم</w:t>
      </w:r>
      <w:r w:rsidR="00DD60A7">
        <w:rPr>
          <w:rFonts w:hint="cs"/>
          <w:rtl/>
        </w:rPr>
        <w:t>.</w:t>
      </w:r>
      <w:r w:rsidR="006E3D8C">
        <w:rPr>
          <w:rFonts w:hint="cs"/>
          <w:rtl/>
        </w:rPr>
        <w:t xml:space="preserve"> حضرت خدیج</w:t>
      </w:r>
      <w:r w:rsidR="00292C22">
        <w:rPr>
          <w:rFonts w:hint="cs"/>
          <w:rtl/>
        </w:rPr>
        <w:t>ه</w:t>
      </w:r>
      <w:r w:rsidR="006E3D8C">
        <w:rPr>
          <w:rFonts w:hint="cs"/>
          <w:rtl/>
        </w:rPr>
        <w:t xml:space="preserve"> در جواب فرمودند، ن</w:t>
      </w:r>
      <w:r w:rsidR="00292C22">
        <w:rPr>
          <w:rFonts w:hint="cs"/>
          <w:rtl/>
        </w:rPr>
        <w:t>ه</w:t>
      </w:r>
      <w:r w:rsidR="006E3D8C">
        <w:rPr>
          <w:rFonts w:hint="cs"/>
          <w:rtl/>
        </w:rPr>
        <w:t xml:space="preserve"> ھرگز نباید از ھیچ چیزی بترسی و مژد</w:t>
      </w:r>
      <w:r w:rsidR="00292C22">
        <w:rPr>
          <w:rFonts w:hint="cs"/>
          <w:rtl/>
        </w:rPr>
        <w:t>ه</w:t>
      </w:r>
      <w:r w:rsidR="006E3D8C">
        <w:rPr>
          <w:rFonts w:hint="cs"/>
          <w:rtl/>
        </w:rPr>
        <w:t>‌گانی بد</w:t>
      </w:r>
      <w:r w:rsidR="00292C22">
        <w:rPr>
          <w:rFonts w:hint="cs"/>
          <w:rtl/>
        </w:rPr>
        <w:t>ه</w:t>
      </w:r>
      <w:r w:rsidR="006E3D8C">
        <w:rPr>
          <w:rFonts w:hint="cs"/>
          <w:rtl/>
        </w:rPr>
        <w:t xml:space="preserve"> ک</w:t>
      </w:r>
      <w:r w:rsidR="00292C22">
        <w:rPr>
          <w:rFonts w:hint="cs"/>
          <w:rtl/>
        </w:rPr>
        <w:t>ه</w:t>
      </w:r>
      <w:r w:rsidR="006E3D8C">
        <w:rPr>
          <w:rFonts w:hint="cs"/>
          <w:rtl/>
        </w:rPr>
        <w:t xml:space="preserve"> خداوند ھرگز شما را خوار نمی‌کند</w:t>
      </w:r>
      <w:r w:rsidR="00DD60A7">
        <w:rPr>
          <w:rFonts w:hint="cs"/>
          <w:rtl/>
        </w:rPr>
        <w:t>.</w:t>
      </w:r>
      <w:r w:rsidR="006E3D8C">
        <w:rPr>
          <w:rFonts w:hint="cs"/>
          <w:rtl/>
        </w:rPr>
        <w:t xml:space="preserve"> شما فردی راستگو ھستی و صل</w:t>
      </w:r>
      <w:r w:rsidR="00292C22">
        <w:rPr>
          <w:rFonts w:hint="cs"/>
          <w:rtl/>
        </w:rPr>
        <w:t>ۀ</w:t>
      </w:r>
      <w:r w:rsidR="006E3D8C">
        <w:rPr>
          <w:rFonts w:hint="cs"/>
          <w:rtl/>
        </w:rPr>
        <w:t xml:space="preserve"> رحم ب</w:t>
      </w:r>
      <w:r w:rsidR="00292C22">
        <w:rPr>
          <w:rFonts w:hint="cs"/>
          <w:rtl/>
        </w:rPr>
        <w:t>ه</w:t>
      </w:r>
      <w:r w:rsidR="00BD4B47">
        <w:rPr>
          <w:rFonts w:hint="cs"/>
          <w:rtl/>
        </w:rPr>
        <w:t xml:space="preserve"> </w:t>
      </w:r>
      <w:r w:rsidR="006E3D8C">
        <w:rPr>
          <w:rFonts w:hint="cs"/>
          <w:rtl/>
        </w:rPr>
        <w:t>‌جا می‌آوری و یتیمان و بینوایان را می‌نوازی و مھمان</w:t>
      </w:r>
      <w:r w:rsidR="006E3D8C">
        <w:rPr>
          <w:rFonts w:hint="cs"/>
          <w:rtl/>
          <w:lang w:bidi="ur-PK"/>
        </w:rPr>
        <w:t xml:space="preserve">‌نوازی می‌کنی و در کارھای خیر مشارکت می‌نمایی، </w:t>
      </w:r>
      <w:r w:rsidR="00EB292F">
        <w:rPr>
          <w:rFonts w:hint="cs"/>
          <w:rtl/>
          <w:lang w:bidi="ur-PK"/>
        </w:rPr>
        <w:t>بدین ترتیب نزول تدریجی وحی الھی تا شصت و دومین سال عمر مبارک پیامبر، ادام</w:t>
      </w:r>
      <w:r w:rsidR="00292C22">
        <w:rPr>
          <w:rFonts w:hint="cs"/>
          <w:rtl/>
          <w:lang w:bidi="ur-PK"/>
        </w:rPr>
        <w:t>ه</w:t>
      </w:r>
      <w:r w:rsidR="00EB292F">
        <w:rPr>
          <w:rFonts w:hint="cs"/>
          <w:rtl/>
          <w:lang w:bidi="ur-PK"/>
        </w:rPr>
        <w:t xml:space="preserve"> داشت ک</w:t>
      </w:r>
      <w:r w:rsidR="00292C22">
        <w:rPr>
          <w:rFonts w:hint="cs"/>
          <w:rtl/>
          <w:lang w:bidi="ur-PK"/>
        </w:rPr>
        <w:t>ه</w:t>
      </w:r>
      <w:r w:rsidR="00EB292F">
        <w:rPr>
          <w:rFonts w:hint="cs"/>
          <w:rtl/>
          <w:lang w:bidi="ur-PK"/>
        </w:rPr>
        <w:t xml:space="preserve"> در آن سال ب</w:t>
      </w:r>
      <w:r w:rsidR="00292C22">
        <w:rPr>
          <w:rFonts w:hint="cs"/>
          <w:rtl/>
          <w:lang w:bidi="ur-PK"/>
        </w:rPr>
        <w:t>ه</w:t>
      </w:r>
      <w:r w:rsidR="00EB292F">
        <w:rPr>
          <w:rFonts w:hint="cs"/>
          <w:rtl/>
          <w:lang w:bidi="ur-PK"/>
        </w:rPr>
        <w:t xml:space="preserve"> حج</w:t>
      </w:r>
      <w:r w:rsidR="00C80DC8">
        <w:rPr>
          <w:rFonts w:hint="cs"/>
          <w:rtl/>
          <w:lang w:bidi="ur-PK"/>
        </w:rPr>
        <w:t>ة</w:t>
      </w:r>
      <w:r w:rsidR="00EB292F">
        <w:rPr>
          <w:rFonts w:hint="cs"/>
          <w:rtl/>
          <w:lang w:bidi="ur-PK"/>
        </w:rPr>
        <w:t xml:space="preserve"> الوداع تشریف بردند و در روز عرف</w:t>
      </w:r>
      <w:r w:rsidR="00292C22">
        <w:rPr>
          <w:rFonts w:hint="cs"/>
          <w:rtl/>
          <w:lang w:bidi="ur-PK"/>
        </w:rPr>
        <w:t>ۀ</w:t>
      </w:r>
      <w:r w:rsidR="00EB292F">
        <w:rPr>
          <w:rFonts w:hint="cs"/>
          <w:rtl/>
          <w:lang w:bidi="ur-PK"/>
        </w:rPr>
        <w:t xml:space="preserve"> آن سال بود ک</w:t>
      </w:r>
      <w:r w:rsidR="00292C22">
        <w:rPr>
          <w:rFonts w:hint="cs"/>
          <w:rtl/>
          <w:lang w:bidi="ur-PK"/>
        </w:rPr>
        <w:t>ه</w:t>
      </w:r>
      <w:r w:rsidR="00EB292F">
        <w:rPr>
          <w:rFonts w:hint="cs"/>
          <w:rtl/>
          <w:lang w:bidi="ur-PK"/>
        </w:rPr>
        <w:t xml:space="preserve"> آی</w:t>
      </w:r>
      <w:r w:rsidR="00292C22">
        <w:rPr>
          <w:rFonts w:hint="cs"/>
          <w:rtl/>
          <w:lang w:bidi="ur-PK"/>
        </w:rPr>
        <w:t>ه</w:t>
      </w:r>
      <w:r w:rsidR="00EB292F">
        <w:rPr>
          <w:rFonts w:hint="cs"/>
          <w:rtl/>
          <w:lang w:bidi="ur-PK"/>
        </w:rPr>
        <w:t xml:space="preserve"> زیر نازل شد:</w:t>
      </w:r>
    </w:p>
    <w:p w:rsidR="00EB292F" w:rsidRDefault="00CB37F6" w:rsidP="00EA5DA6">
      <w:pPr>
        <w:pStyle w:val="af1"/>
        <w:spacing w:line="221" w:lineRule="auto"/>
        <w:rPr>
          <w:rtl/>
          <w:lang w:bidi="ar-SA"/>
        </w:rPr>
      </w:pPr>
      <w:r w:rsidRPr="00CB37F6">
        <w:rPr>
          <w:rFonts w:cs="CTraditional Arabic"/>
          <w:rtl/>
          <w:lang w:bidi="ur-PK"/>
        </w:rPr>
        <w:t>+</w:t>
      </w:r>
      <w:r w:rsidR="00EB292F" w:rsidRPr="00955F9E">
        <w:rPr>
          <w:rFonts w:hint="cs"/>
          <w:rtl/>
        </w:rPr>
        <w:t>ٱ</w:t>
      </w:r>
      <w:r w:rsidR="00EB292F" w:rsidRPr="00955F9E">
        <w:rPr>
          <w:rFonts w:hint="eastAsia"/>
          <w:rtl/>
        </w:rPr>
        <w:t>لۡيَوۡمَ</w:t>
      </w:r>
      <w:r w:rsidR="00EB292F" w:rsidRPr="00955F9E">
        <w:rPr>
          <w:rtl/>
        </w:rPr>
        <w:t xml:space="preserve"> أَكۡمَلۡتُ لَكُمۡ دِينَكُمۡ وَأَتۡمَمۡتُ عَلَيۡكُمۡ نِعۡمَتِي وَرَضِيتُ لَكُمُ </w:t>
      </w:r>
      <w:r w:rsidR="00EB292F" w:rsidRPr="00955F9E">
        <w:rPr>
          <w:rFonts w:hint="cs"/>
          <w:rtl/>
        </w:rPr>
        <w:t>ٱ</w:t>
      </w:r>
      <w:r w:rsidR="00EB292F" w:rsidRPr="00955F9E">
        <w:rPr>
          <w:rFonts w:hint="eastAsia"/>
          <w:rtl/>
        </w:rPr>
        <w:t>لۡإِسۡلَٰمَ</w:t>
      </w:r>
      <w:r w:rsidR="00EB292F" w:rsidRPr="00955F9E">
        <w:rPr>
          <w:rtl/>
        </w:rPr>
        <w:t xml:space="preserve"> دِينٗا</w:t>
      </w:r>
      <w:r w:rsidRPr="00CB37F6">
        <w:rPr>
          <w:rFonts w:ascii="Times New Roman" w:cs="CTraditional Arabic" w:hint="cs"/>
          <w:rtl/>
          <w:lang w:bidi="ur-PK"/>
        </w:rPr>
        <w:t>_</w:t>
      </w:r>
      <w:r w:rsidR="00EB292F">
        <w:rPr>
          <w:rFonts w:ascii="Times New Roman" w:cs="Arial"/>
          <w:szCs w:val="24"/>
          <w:rtl/>
          <w:lang w:bidi="ur-PK"/>
        </w:rPr>
        <w:t xml:space="preserve"> </w:t>
      </w:r>
      <w:r w:rsidR="00EB292F" w:rsidRPr="00EB292F">
        <w:rPr>
          <w:rStyle w:val="Char6"/>
          <w:rtl/>
        </w:rPr>
        <w:t>[المائدة: 3]</w:t>
      </w:r>
      <w:r w:rsidR="00955F9E">
        <w:rPr>
          <w:rStyle w:val="Char6"/>
          <w:rFonts w:hint="cs"/>
          <w:rtl/>
        </w:rPr>
        <w:t>.</w:t>
      </w:r>
    </w:p>
    <w:p w:rsidR="00EB292F" w:rsidRDefault="00EB292F" w:rsidP="00955F9E">
      <w:pPr>
        <w:pStyle w:val="ab"/>
        <w:rPr>
          <w:rtl/>
          <w:lang w:bidi="ur-PK"/>
        </w:rPr>
      </w:pPr>
      <w:r w:rsidRPr="008421EC">
        <w:rPr>
          <w:rStyle w:val="Char8"/>
          <w:rtl/>
        </w:rPr>
        <w:t>«</w:t>
      </w:r>
      <w:r w:rsidRPr="00955F9E">
        <w:rPr>
          <w:rFonts w:hint="cs"/>
          <w:rtl/>
        </w:rPr>
        <w:t>امروز، دین را برای شما کامل نمودم و نعمت خود را بر شما تمام کردم و پسندیدم ک</w:t>
      </w:r>
      <w:r w:rsidR="00292C22" w:rsidRPr="00955F9E">
        <w:rPr>
          <w:rFonts w:hint="cs"/>
          <w:rtl/>
        </w:rPr>
        <w:t>ه</w:t>
      </w:r>
      <w:r w:rsidRPr="00955F9E">
        <w:rPr>
          <w:rFonts w:hint="cs"/>
          <w:rtl/>
        </w:rPr>
        <w:t xml:space="preserve"> اسلام دین شما باشد</w:t>
      </w:r>
      <w:r w:rsidRPr="008421EC">
        <w:rPr>
          <w:rStyle w:val="Char8"/>
          <w:rtl/>
        </w:rPr>
        <w:t>»</w:t>
      </w:r>
      <w:r w:rsidR="00DD60A7">
        <w:rPr>
          <w:rFonts w:hint="cs"/>
          <w:rtl/>
          <w:lang w:bidi="ur-PK"/>
        </w:rPr>
        <w:t>.</w:t>
      </w:r>
    </w:p>
    <w:p w:rsidR="00570D27" w:rsidRDefault="00EB292F" w:rsidP="00EA5DA6">
      <w:pPr>
        <w:pStyle w:val="a8"/>
        <w:spacing w:line="235" w:lineRule="auto"/>
        <w:rPr>
          <w:rtl/>
          <w:lang w:bidi="ur-PK"/>
        </w:rPr>
      </w:pPr>
      <w:r>
        <w:rPr>
          <w:rFonts w:hint="cs"/>
          <w:rtl/>
          <w:lang w:bidi="ur-PK"/>
        </w:rPr>
        <w:t>و آخرین آی</w:t>
      </w:r>
      <w:r w:rsidR="00292C22">
        <w:rPr>
          <w:rFonts w:hint="cs"/>
          <w:rtl/>
          <w:lang w:bidi="ur-PK"/>
        </w:rPr>
        <w:t>ه</w:t>
      </w:r>
      <w:r>
        <w:rPr>
          <w:rFonts w:hint="cs"/>
          <w:rtl/>
          <w:lang w:bidi="ur-PK"/>
        </w:rPr>
        <w:t>‌ای ک</w:t>
      </w:r>
      <w:r w:rsidR="00292C22">
        <w:rPr>
          <w:rFonts w:hint="cs"/>
          <w:rtl/>
          <w:lang w:bidi="ur-PK"/>
        </w:rPr>
        <w:t>ه</w:t>
      </w:r>
      <w:r>
        <w:rPr>
          <w:rFonts w:hint="cs"/>
          <w:rtl/>
          <w:lang w:bidi="ur-PK"/>
        </w:rPr>
        <w:t xml:space="preserve"> بر پیامبر </w:t>
      </w:r>
      <w:r>
        <w:rPr>
          <w:rFonts w:cs="CTraditional Arabic" w:hint="cs"/>
          <w:rtl/>
          <w:lang w:bidi="ur-PK"/>
        </w:rPr>
        <w:t>ص</w:t>
      </w:r>
      <w:r>
        <w:rPr>
          <w:rFonts w:hint="cs"/>
          <w:rtl/>
          <w:lang w:bidi="ur-PK"/>
        </w:rPr>
        <w:t xml:space="preserve"> نازل شد، آی</w:t>
      </w:r>
      <w:r w:rsidR="00292C22">
        <w:rPr>
          <w:rFonts w:hint="cs"/>
          <w:rtl/>
          <w:lang w:bidi="ur-PK"/>
        </w:rPr>
        <w:t>ۀ</w:t>
      </w:r>
      <w:r>
        <w:rPr>
          <w:rFonts w:hint="cs"/>
          <w:rtl/>
          <w:lang w:bidi="ur-PK"/>
        </w:rPr>
        <w:t xml:space="preserve">: </w:t>
      </w:r>
      <w:r w:rsidR="00CB37F6" w:rsidRPr="00CB37F6">
        <w:rPr>
          <w:rFonts w:cs="CTraditional Arabic"/>
          <w:rtl/>
          <w:lang w:bidi="ur-PK"/>
        </w:rPr>
        <w:t>+</w:t>
      </w:r>
      <w:r w:rsidR="005058BB" w:rsidRPr="005058BB">
        <w:rPr>
          <w:rStyle w:val="Chard"/>
          <w:rtl/>
        </w:rPr>
        <w:t xml:space="preserve">إِذَا جَآءَ نَصۡرُ </w:t>
      </w:r>
      <w:r w:rsidR="005058BB" w:rsidRPr="005058BB">
        <w:rPr>
          <w:rStyle w:val="Chard"/>
          <w:rFonts w:hint="cs"/>
          <w:rtl/>
        </w:rPr>
        <w:t>ٱ</w:t>
      </w:r>
      <w:r w:rsidR="005058BB" w:rsidRPr="005058BB">
        <w:rPr>
          <w:rStyle w:val="Chard"/>
          <w:rFonts w:hint="eastAsia"/>
          <w:rtl/>
        </w:rPr>
        <w:t>للَّهِ</w:t>
      </w:r>
      <w:r w:rsidR="005058BB" w:rsidRPr="005058BB">
        <w:rPr>
          <w:rStyle w:val="Chard"/>
          <w:rtl/>
        </w:rPr>
        <w:t xml:space="preserve"> وَ</w:t>
      </w:r>
      <w:r w:rsidR="005058BB" w:rsidRPr="005058BB">
        <w:rPr>
          <w:rStyle w:val="Chard"/>
          <w:rFonts w:hint="cs"/>
          <w:rtl/>
        </w:rPr>
        <w:t>ٱ</w:t>
      </w:r>
      <w:r w:rsidR="005058BB" w:rsidRPr="005058BB">
        <w:rPr>
          <w:rStyle w:val="Chard"/>
          <w:rFonts w:hint="eastAsia"/>
          <w:rtl/>
        </w:rPr>
        <w:t>لۡفَتۡحُ</w:t>
      </w:r>
      <w:r w:rsidR="005058BB" w:rsidRPr="005058BB">
        <w:rPr>
          <w:rStyle w:val="Chard"/>
          <w:rtl/>
        </w:rPr>
        <w:t>١</w:t>
      </w:r>
      <w:r w:rsidR="00CB37F6" w:rsidRPr="00CB37F6">
        <w:rPr>
          <w:rFonts w:ascii="Times New Roman" w:hAnsi="Times New Roman" w:cs="CTraditional Arabic" w:hint="cs"/>
          <w:rtl/>
          <w:lang w:bidi="ur-PK"/>
        </w:rPr>
        <w:t>_</w:t>
      </w:r>
      <w:r w:rsidR="005058BB">
        <w:rPr>
          <w:rFonts w:ascii="Times New Roman" w:hAnsi="Times New Roman" w:cs="Arial"/>
          <w:szCs w:val="24"/>
          <w:rtl/>
          <w:lang w:bidi="ur-PK"/>
        </w:rPr>
        <w:t xml:space="preserve"> </w:t>
      </w:r>
      <w:r w:rsidR="005058BB" w:rsidRPr="005058BB">
        <w:rPr>
          <w:rStyle w:val="Char6"/>
          <w:rtl/>
        </w:rPr>
        <w:t>[النصر: 1]</w:t>
      </w:r>
      <w:r>
        <w:rPr>
          <w:rFonts w:hint="cs"/>
          <w:rtl/>
          <w:lang w:bidi="ur-PK"/>
        </w:rPr>
        <w:t xml:space="preserve"> بود ک</w:t>
      </w:r>
      <w:r w:rsidR="00292C22">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پس از نزول این آی</w:t>
      </w:r>
      <w:r w:rsidR="00292C22">
        <w:rPr>
          <w:rFonts w:hint="cs"/>
          <w:rtl/>
          <w:lang w:bidi="ur-PK"/>
        </w:rPr>
        <w:t>ۀ</w:t>
      </w:r>
      <w:r>
        <w:rPr>
          <w:rFonts w:hint="cs"/>
          <w:rtl/>
          <w:lang w:bidi="ur-PK"/>
        </w:rPr>
        <w:t xml:space="preserve"> شریف</w:t>
      </w:r>
      <w:r w:rsidR="00292C22">
        <w:rPr>
          <w:rFonts w:hint="cs"/>
          <w:rtl/>
          <w:lang w:bidi="ur-PK"/>
        </w:rPr>
        <w:t>ه</w:t>
      </w:r>
      <w:r>
        <w:rPr>
          <w:rFonts w:hint="cs"/>
          <w:rtl/>
          <w:lang w:bidi="ur-PK"/>
        </w:rPr>
        <w:t xml:space="preserve"> فقط شصت روز زند</w:t>
      </w:r>
      <w:r w:rsidR="00292C22">
        <w:rPr>
          <w:rFonts w:hint="cs"/>
          <w:rtl/>
          <w:lang w:bidi="ur-PK"/>
        </w:rPr>
        <w:t>ه</w:t>
      </w:r>
      <w:r>
        <w:rPr>
          <w:rFonts w:hint="cs"/>
          <w:rtl/>
          <w:lang w:bidi="ur-PK"/>
        </w:rPr>
        <w:t xml:space="preserve"> ماند</w:t>
      </w:r>
      <w:r w:rsidR="00DD60A7">
        <w:rPr>
          <w:rFonts w:hint="cs"/>
          <w:rtl/>
          <w:lang w:bidi="ur-PK"/>
        </w:rPr>
        <w:t>.</w:t>
      </w:r>
      <w:r>
        <w:rPr>
          <w:rFonts w:hint="cs"/>
          <w:rtl/>
          <w:lang w:bidi="ur-PK"/>
        </w:rPr>
        <w:t xml:space="preserve"> طبق بعضی از روایات، آی</w:t>
      </w:r>
      <w:r w:rsidR="00292C22">
        <w:rPr>
          <w:rFonts w:hint="cs"/>
          <w:rtl/>
          <w:lang w:bidi="ur-PK"/>
        </w:rPr>
        <w:t>ۀ</w:t>
      </w:r>
      <w:r>
        <w:rPr>
          <w:rFonts w:hint="cs"/>
          <w:rtl/>
          <w:lang w:bidi="ur-PK"/>
        </w:rPr>
        <w:t xml:space="preserve"> کلال</w:t>
      </w:r>
      <w:r w:rsidR="00292C22">
        <w:rPr>
          <w:rFonts w:hint="cs"/>
          <w:rtl/>
          <w:lang w:bidi="ur-PK"/>
        </w:rPr>
        <w:t>ه</w:t>
      </w:r>
      <w:r>
        <w:rPr>
          <w:rFonts w:hint="cs"/>
          <w:rtl/>
          <w:lang w:bidi="ur-PK"/>
        </w:rPr>
        <w:t>، آخرین آی</w:t>
      </w:r>
      <w:r w:rsidR="00292C22">
        <w:rPr>
          <w:rFonts w:hint="cs"/>
          <w:rtl/>
          <w:lang w:bidi="ur-PK"/>
        </w:rPr>
        <w:t>ه</w:t>
      </w:r>
      <w:r>
        <w:rPr>
          <w:rFonts w:hint="cs"/>
          <w:rtl/>
          <w:lang w:bidi="ur-PK"/>
        </w:rPr>
        <w:t>‌ای بود</w:t>
      </w:r>
      <w:r w:rsidR="00292C22">
        <w:rPr>
          <w:rFonts w:hint="cs"/>
          <w:rtl/>
          <w:lang w:bidi="ur-PK"/>
        </w:rPr>
        <w:t>ه</w:t>
      </w:r>
      <w:r>
        <w:rPr>
          <w:rFonts w:hint="cs"/>
          <w:rtl/>
          <w:lang w:bidi="ur-PK"/>
        </w:rPr>
        <w:t xml:space="preserve"> ک</w:t>
      </w:r>
      <w:r w:rsidR="00292C22">
        <w:rPr>
          <w:rFonts w:hint="cs"/>
          <w:rtl/>
          <w:lang w:bidi="ur-PK"/>
        </w:rPr>
        <w:t>ه</w:t>
      </w:r>
      <w:r>
        <w:rPr>
          <w:rFonts w:hint="cs"/>
          <w:rtl/>
          <w:lang w:bidi="ur-PK"/>
        </w:rPr>
        <w:t xml:space="preserve"> بر حضرت محمد </w:t>
      </w:r>
      <w:r>
        <w:rPr>
          <w:rFonts w:cs="CTraditional Arabic" w:hint="cs"/>
          <w:rtl/>
          <w:lang w:bidi="ur-PK"/>
        </w:rPr>
        <w:t>ص</w:t>
      </w:r>
      <w:r>
        <w:rPr>
          <w:rFonts w:hint="cs"/>
          <w:rtl/>
          <w:lang w:bidi="ur-PK"/>
        </w:rPr>
        <w:t xml:space="preserve"> نازل شد</w:t>
      </w:r>
      <w:r w:rsidR="00292C22">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صدر آی</w:t>
      </w:r>
      <w:r w:rsidR="00292C22">
        <w:rPr>
          <w:rFonts w:hint="cs"/>
          <w:rtl/>
          <w:lang w:bidi="ur-PK"/>
        </w:rPr>
        <w:t>ۀ</w:t>
      </w:r>
      <w:r>
        <w:rPr>
          <w:rFonts w:hint="cs"/>
          <w:rtl/>
          <w:lang w:bidi="ur-PK"/>
        </w:rPr>
        <w:t xml:space="preserve"> کلال</w:t>
      </w:r>
      <w:r w:rsidR="00292C22">
        <w:rPr>
          <w:rFonts w:hint="cs"/>
          <w:rtl/>
          <w:lang w:bidi="ur-PK"/>
        </w:rPr>
        <w:t>ه</w:t>
      </w:r>
      <w:r>
        <w:rPr>
          <w:rFonts w:hint="cs"/>
          <w:rtl/>
          <w:lang w:bidi="ur-PK"/>
        </w:rPr>
        <w:t xml:space="preserve"> ھم این است: </w:t>
      </w:r>
      <w:r w:rsidR="00CB37F6" w:rsidRPr="00CB37F6">
        <w:rPr>
          <w:rFonts w:cs="CTraditional Arabic"/>
          <w:rtl/>
          <w:lang w:bidi="ur-PK"/>
        </w:rPr>
        <w:t>+</w:t>
      </w:r>
      <w:r w:rsidR="005058BB" w:rsidRPr="005058BB">
        <w:rPr>
          <w:rStyle w:val="Chard"/>
          <w:rtl/>
        </w:rPr>
        <w:t xml:space="preserve">يَسۡتَفۡتُونَكَ قُلِ </w:t>
      </w:r>
      <w:r w:rsidR="005058BB" w:rsidRPr="005058BB">
        <w:rPr>
          <w:rStyle w:val="Chard"/>
          <w:rFonts w:hint="cs"/>
          <w:rtl/>
        </w:rPr>
        <w:t>ٱ</w:t>
      </w:r>
      <w:r w:rsidR="005058BB" w:rsidRPr="005058BB">
        <w:rPr>
          <w:rStyle w:val="Chard"/>
          <w:rFonts w:hint="eastAsia"/>
          <w:rtl/>
        </w:rPr>
        <w:t>للَّهُ</w:t>
      </w:r>
      <w:r w:rsidR="005058BB" w:rsidRPr="005058BB">
        <w:rPr>
          <w:rStyle w:val="Chard"/>
          <w:rtl/>
        </w:rPr>
        <w:t xml:space="preserve"> يُفۡتِيكُمۡ فِي </w:t>
      </w:r>
      <w:r w:rsidR="005058BB" w:rsidRPr="005058BB">
        <w:rPr>
          <w:rStyle w:val="Chard"/>
          <w:rFonts w:hint="cs"/>
          <w:rtl/>
        </w:rPr>
        <w:t>ٱ</w:t>
      </w:r>
      <w:r w:rsidR="005058BB" w:rsidRPr="005058BB">
        <w:rPr>
          <w:rStyle w:val="Chard"/>
          <w:rFonts w:hint="eastAsia"/>
          <w:rtl/>
        </w:rPr>
        <w:t>لۡكَلَٰلَةِ</w:t>
      </w:r>
      <w:r w:rsidR="00CB37F6" w:rsidRPr="00CB37F6">
        <w:rPr>
          <w:rFonts w:ascii="Times New Roman" w:hAnsi="Times New Roman" w:cs="CTraditional Arabic" w:hint="cs"/>
          <w:rtl/>
          <w:lang w:bidi="ur-PK"/>
        </w:rPr>
        <w:t>_</w:t>
      </w:r>
      <w:r w:rsidR="005058BB">
        <w:rPr>
          <w:rFonts w:ascii="Times New Roman" w:hAnsi="Times New Roman" w:cs="Arial"/>
          <w:szCs w:val="24"/>
          <w:rtl/>
          <w:lang w:bidi="ur-PK"/>
        </w:rPr>
        <w:t xml:space="preserve"> </w:t>
      </w:r>
      <w:r w:rsidR="005058BB" w:rsidRPr="005058BB">
        <w:rPr>
          <w:rStyle w:val="Char6"/>
          <w:rtl/>
        </w:rPr>
        <w:t>[النساء: 176]</w:t>
      </w:r>
      <w:r>
        <w:rPr>
          <w:rFonts w:hint="cs"/>
          <w:rtl/>
          <w:lang w:bidi="ur-PK"/>
        </w:rPr>
        <w:t xml:space="preserve"> ک</w:t>
      </w:r>
      <w:r w:rsidR="00292C22">
        <w:rPr>
          <w:rFonts w:hint="cs"/>
          <w:rtl/>
          <w:lang w:bidi="ur-PK"/>
        </w:rPr>
        <w:t>ه</w:t>
      </w:r>
      <w:r>
        <w:rPr>
          <w:rFonts w:hint="cs"/>
          <w:rtl/>
          <w:lang w:bidi="ur-PK"/>
        </w:rPr>
        <w:t xml:space="preserve"> پس از آن پیامبر </w:t>
      </w:r>
      <w:r>
        <w:rPr>
          <w:rFonts w:cs="CTraditional Arabic" w:hint="cs"/>
          <w:rtl/>
          <w:lang w:bidi="ur-PK"/>
        </w:rPr>
        <w:t>ص</w:t>
      </w:r>
      <w:r>
        <w:rPr>
          <w:rFonts w:hint="cs"/>
          <w:rtl/>
          <w:lang w:bidi="ur-PK"/>
        </w:rPr>
        <w:t xml:space="preserve"> </w:t>
      </w:r>
      <w:r w:rsidR="001322C0">
        <w:rPr>
          <w:rFonts w:hint="cs"/>
          <w:rtl/>
          <w:lang w:bidi="ur-PK"/>
        </w:rPr>
        <w:t>پنجا</w:t>
      </w:r>
      <w:r w:rsidR="00292C22">
        <w:rPr>
          <w:rFonts w:hint="cs"/>
          <w:rtl/>
          <w:lang w:bidi="ur-PK"/>
        </w:rPr>
        <w:t>ه</w:t>
      </w:r>
      <w:r w:rsidR="001322C0">
        <w:rPr>
          <w:rFonts w:hint="cs"/>
          <w:rtl/>
          <w:lang w:bidi="ur-PK"/>
        </w:rPr>
        <w:t xml:space="preserve"> روز زند</w:t>
      </w:r>
      <w:r w:rsidR="00292C22">
        <w:rPr>
          <w:rFonts w:hint="cs"/>
          <w:rtl/>
          <w:lang w:bidi="ur-PK"/>
        </w:rPr>
        <w:t>ه</w:t>
      </w:r>
      <w:r w:rsidR="001322C0">
        <w:rPr>
          <w:rFonts w:hint="cs"/>
          <w:rtl/>
          <w:lang w:bidi="ur-PK"/>
        </w:rPr>
        <w:t xml:space="preserve"> ماند</w:t>
      </w:r>
      <w:r w:rsidR="00DD60A7">
        <w:rPr>
          <w:rFonts w:hint="cs"/>
          <w:rtl/>
          <w:lang w:bidi="ur-PK"/>
        </w:rPr>
        <w:t>.</w:t>
      </w:r>
      <w:r w:rsidR="001322C0">
        <w:rPr>
          <w:rFonts w:hint="cs"/>
          <w:rtl/>
          <w:lang w:bidi="ur-PK"/>
        </w:rPr>
        <w:t xml:space="preserve"> در بعضی از روایات نیز آمد</w:t>
      </w:r>
      <w:r w:rsidR="00292C22">
        <w:rPr>
          <w:rFonts w:hint="cs"/>
          <w:rtl/>
          <w:lang w:bidi="ur-PK"/>
        </w:rPr>
        <w:t>ه</w:t>
      </w:r>
      <w:r w:rsidR="001322C0">
        <w:rPr>
          <w:rFonts w:hint="cs"/>
          <w:rtl/>
          <w:lang w:bidi="ur-PK"/>
        </w:rPr>
        <w:t xml:space="preserve"> است ک</w:t>
      </w:r>
      <w:r w:rsidR="00292C22">
        <w:rPr>
          <w:rFonts w:hint="cs"/>
          <w:rtl/>
          <w:lang w:bidi="ur-PK"/>
        </w:rPr>
        <w:t>ه</w:t>
      </w:r>
      <w:r w:rsidR="001322C0">
        <w:rPr>
          <w:rFonts w:hint="cs"/>
          <w:rtl/>
          <w:lang w:bidi="ur-PK"/>
        </w:rPr>
        <w:t xml:space="preserve"> آخرین آی</w:t>
      </w:r>
      <w:r w:rsidR="00292C22">
        <w:rPr>
          <w:rFonts w:hint="cs"/>
          <w:rtl/>
          <w:lang w:bidi="ur-PK"/>
        </w:rPr>
        <w:t>ه</w:t>
      </w:r>
      <w:r w:rsidR="001322C0">
        <w:rPr>
          <w:rFonts w:hint="cs"/>
          <w:rtl/>
          <w:lang w:bidi="ur-PK"/>
        </w:rPr>
        <w:t>‌ای ک</w:t>
      </w:r>
      <w:r w:rsidR="00292C22">
        <w:rPr>
          <w:rFonts w:hint="cs"/>
          <w:rtl/>
          <w:lang w:bidi="ur-PK"/>
        </w:rPr>
        <w:t>ه</w:t>
      </w:r>
      <w:r w:rsidR="001322C0">
        <w:rPr>
          <w:rFonts w:hint="cs"/>
          <w:rtl/>
          <w:lang w:bidi="ur-PK"/>
        </w:rPr>
        <w:t xml:space="preserve"> بر آن حضرت نازل</w:t>
      </w:r>
      <w:r w:rsidR="00DD60A7">
        <w:rPr>
          <w:rFonts w:hint="cs"/>
          <w:rtl/>
          <w:lang w:bidi="ur-PK"/>
        </w:rPr>
        <w:t>.</w:t>
      </w:r>
      <w:r w:rsidR="001322C0">
        <w:rPr>
          <w:rFonts w:hint="cs"/>
          <w:rtl/>
          <w:lang w:bidi="ur-PK"/>
        </w:rPr>
        <w:t xml:space="preserve"> شد، </w:t>
      </w:r>
      <w:r w:rsidR="00CB37F6" w:rsidRPr="00CB37F6">
        <w:rPr>
          <w:rFonts w:cs="CTraditional Arabic"/>
          <w:rtl/>
          <w:lang w:bidi="ur-PK"/>
        </w:rPr>
        <w:t>+</w:t>
      </w:r>
      <w:r w:rsidR="005058BB" w:rsidRPr="005058BB">
        <w:rPr>
          <w:rStyle w:val="Chard"/>
          <w:rtl/>
        </w:rPr>
        <w:t>وَ</w:t>
      </w:r>
      <w:r w:rsidR="005058BB" w:rsidRPr="005058BB">
        <w:rPr>
          <w:rStyle w:val="Chard"/>
          <w:rFonts w:hint="cs"/>
          <w:rtl/>
        </w:rPr>
        <w:t>ٱ</w:t>
      </w:r>
      <w:r w:rsidR="005058BB" w:rsidRPr="005058BB">
        <w:rPr>
          <w:rStyle w:val="Chard"/>
          <w:rFonts w:hint="eastAsia"/>
          <w:rtl/>
        </w:rPr>
        <w:t>تَّقُواْ</w:t>
      </w:r>
      <w:r w:rsidR="005058BB" w:rsidRPr="005058BB">
        <w:rPr>
          <w:rStyle w:val="Chard"/>
          <w:rtl/>
        </w:rPr>
        <w:t xml:space="preserve"> يَوۡمٗا تُرۡجَعُونَ فِيهِ إِلَى </w:t>
      </w:r>
      <w:r w:rsidR="005058BB" w:rsidRPr="005058BB">
        <w:rPr>
          <w:rStyle w:val="Chard"/>
          <w:rFonts w:hint="cs"/>
          <w:rtl/>
        </w:rPr>
        <w:t>ٱ</w:t>
      </w:r>
      <w:r w:rsidR="005058BB" w:rsidRPr="005058BB">
        <w:rPr>
          <w:rStyle w:val="Chard"/>
          <w:rFonts w:hint="eastAsia"/>
          <w:rtl/>
        </w:rPr>
        <w:t>للَّهِ</w:t>
      </w:r>
      <w:r w:rsidR="00CB37F6" w:rsidRPr="00CB37F6">
        <w:rPr>
          <w:rFonts w:ascii="Times New Roman" w:hAnsi="Times New Roman" w:cs="CTraditional Arabic" w:hint="cs"/>
          <w:rtl/>
          <w:lang w:bidi="ur-PK"/>
        </w:rPr>
        <w:t>_</w:t>
      </w:r>
      <w:r w:rsidR="005058BB">
        <w:rPr>
          <w:rFonts w:ascii="Times New Roman" w:hAnsi="Times New Roman" w:cs="Arial"/>
          <w:szCs w:val="24"/>
          <w:rtl/>
          <w:lang w:bidi="ur-PK"/>
        </w:rPr>
        <w:t xml:space="preserve"> </w:t>
      </w:r>
      <w:r w:rsidR="005058BB" w:rsidRPr="005058BB">
        <w:rPr>
          <w:rStyle w:val="Char6"/>
          <w:rtl/>
        </w:rPr>
        <w:t>[البقرة: 281]</w:t>
      </w:r>
      <w:r w:rsidR="001322C0">
        <w:rPr>
          <w:rFonts w:hint="cs"/>
          <w:rtl/>
          <w:lang w:bidi="ur-PK"/>
        </w:rPr>
        <w:t xml:space="preserve"> بود</w:t>
      </w:r>
      <w:r w:rsidR="00292C22">
        <w:rPr>
          <w:rFonts w:hint="cs"/>
          <w:rtl/>
          <w:lang w:bidi="ur-PK"/>
        </w:rPr>
        <w:t>ه</w:t>
      </w:r>
      <w:r w:rsidR="001322C0">
        <w:rPr>
          <w:rFonts w:hint="cs"/>
          <w:rtl/>
          <w:lang w:bidi="ur-PK"/>
        </w:rPr>
        <w:t xml:space="preserve"> است </w:t>
      </w:r>
      <w:r w:rsidR="008D3C71">
        <w:rPr>
          <w:rFonts w:ascii="Traditional Arabic" w:hAnsi="Traditional Arabic" w:cs="Traditional Arabic"/>
          <w:rtl/>
          <w:lang w:bidi="ur-PK"/>
        </w:rPr>
        <w:t>«</w:t>
      </w:r>
      <w:r w:rsidR="008D3C71" w:rsidRPr="008D3C71">
        <w:rPr>
          <w:rStyle w:val="Char7"/>
          <w:rFonts w:hint="cs"/>
          <w:rtl/>
        </w:rPr>
        <w:t>بترسید از روزی ک</w:t>
      </w:r>
      <w:r w:rsidR="00292C22">
        <w:rPr>
          <w:rStyle w:val="Char7"/>
          <w:rFonts w:hint="cs"/>
          <w:rtl/>
        </w:rPr>
        <w:t>ه</w:t>
      </w:r>
      <w:r w:rsidR="008D3C71" w:rsidRPr="008D3C71">
        <w:rPr>
          <w:rStyle w:val="Char7"/>
          <w:rFonts w:hint="cs"/>
          <w:rtl/>
        </w:rPr>
        <w:t xml:space="preserve"> ب</w:t>
      </w:r>
      <w:r w:rsidR="00292C22">
        <w:rPr>
          <w:rStyle w:val="Char7"/>
          <w:rFonts w:hint="cs"/>
          <w:rtl/>
        </w:rPr>
        <w:t>ه</w:t>
      </w:r>
      <w:r w:rsidR="008D3C71" w:rsidRPr="008D3C71">
        <w:rPr>
          <w:rStyle w:val="Char7"/>
          <w:rFonts w:hint="cs"/>
          <w:rtl/>
        </w:rPr>
        <w:t>‌سوی خدا باز خواھید گشت</w:t>
      </w:r>
      <w:r w:rsidR="008D3C71">
        <w:rPr>
          <w:rFonts w:ascii="Traditional Arabic" w:hAnsi="Traditional Arabic" w:cs="Traditional Arabic"/>
          <w:rtl/>
          <w:lang w:bidi="ur-PK"/>
        </w:rPr>
        <w:t>»</w:t>
      </w:r>
      <w:r w:rsidR="00DD60A7">
        <w:rPr>
          <w:rFonts w:hint="cs"/>
          <w:rtl/>
          <w:lang w:bidi="ur-PK"/>
        </w:rPr>
        <w:t>.</w:t>
      </w:r>
      <w:r w:rsidR="008D3C71">
        <w:rPr>
          <w:rFonts w:hint="cs"/>
          <w:rtl/>
          <w:lang w:bidi="ur-PK"/>
        </w:rPr>
        <w:t xml:space="preserve"> ک</w:t>
      </w:r>
      <w:r w:rsidR="00292C22">
        <w:rPr>
          <w:rFonts w:hint="cs"/>
          <w:rtl/>
          <w:lang w:bidi="ur-PK"/>
        </w:rPr>
        <w:t>ه</w:t>
      </w:r>
      <w:r w:rsidR="008D3C71">
        <w:rPr>
          <w:rFonts w:hint="cs"/>
          <w:rtl/>
          <w:lang w:bidi="ur-PK"/>
        </w:rPr>
        <w:t xml:space="preserve"> پس از آن، پیامبر </w:t>
      </w:r>
      <w:r w:rsidR="008D3C71">
        <w:rPr>
          <w:rFonts w:cs="CTraditional Arabic" w:hint="cs"/>
          <w:rtl/>
          <w:lang w:bidi="ur-PK"/>
        </w:rPr>
        <w:t>ص</w:t>
      </w:r>
      <w:r w:rsidR="008D3C71">
        <w:rPr>
          <w:rFonts w:hint="cs"/>
          <w:rtl/>
          <w:lang w:bidi="ur-PK"/>
        </w:rPr>
        <w:t xml:space="preserve"> بیست و یک روز، زند</w:t>
      </w:r>
      <w:r w:rsidR="00292C22">
        <w:rPr>
          <w:rFonts w:hint="cs"/>
          <w:rtl/>
          <w:lang w:bidi="ur-PK"/>
        </w:rPr>
        <w:t>ه</w:t>
      </w:r>
      <w:r w:rsidR="008D3C71">
        <w:rPr>
          <w:rFonts w:hint="cs"/>
          <w:rtl/>
          <w:lang w:bidi="ur-PK"/>
        </w:rPr>
        <w:t xml:space="preserve"> ماند (یک احتمال نیز وجود دارد و آن این‌ک</w:t>
      </w:r>
      <w:r w:rsidR="00292C22">
        <w:rPr>
          <w:rFonts w:hint="cs"/>
          <w:rtl/>
          <w:lang w:bidi="ur-PK"/>
        </w:rPr>
        <w:t>ه</w:t>
      </w:r>
      <w:r w:rsidR="008D3C71">
        <w:rPr>
          <w:rFonts w:hint="cs"/>
          <w:rtl/>
          <w:lang w:bidi="ur-PK"/>
        </w:rPr>
        <w:t xml:space="preserve"> منظور از کلم</w:t>
      </w:r>
      <w:r w:rsidR="00292C22">
        <w:rPr>
          <w:rFonts w:hint="cs"/>
          <w:rtl/>
          <w:lang w:bidi="ur-PK"/>
        </w:rPr>
        <w:t>ۀ</w:t>
      </w:r>
      <w:r w:rsidR="008D3C71">
        <w:rPr>
          <w:rFonts w:hint="cs"/>
          <w:rtl/>
          <w:lang w:bidi="ur-PK"/>
        </w:rPr>
        <w:t xml:space="preserve"> آخر، آخر نسبی باشد بنابراین، اختلاف و تضادی در</w:t>
      </w:r>
      <w:r w:rsidR="00955F9E">
        <w:rPr>
          <w:rFonts w:hint="cs"/>
          <w:rtl/>
          <w:lang w:bidi="ur-PK"/>
        </w:rPr>
        <w:t xml:space="preserve"> </w:t>
      </w:r>
      <w:r w:rsidR="008D3C71">
        <w:rPr>
          <w:rFonts w:hint="cs"/>
          <w:rtl/>
          <w:lang w:bidi="ur-PK"/>
        </w:rPr>
        <w:t>میان روایات باقی نخواھد ماند و می‌توان کلم</w:t>
      </w:r>
      <w:r w:rsidR="00292C22">
        <w:rPr>
          <w:rFonts w:hint="cs"/>
          <w:rtl/>
          <w:lang w:bidi="ur-PK"/>
        </w:rPr>
        <w:t>ۀ</w:t>
      </w:r>
      <w:r w:rsidR="008D3C71">
        <w:rPr>
          <w:rFonts w:hint="cs"/>
          <w:rtl/>
          <w:lang w:bidi="ur-PK"/>
        </w:rPr>
        <w:t xml:space="preserve"> آخر را ب</w:t>
      </w:r>
      <w:r w:rsidR="00292C22">
        <w:rPr>
          <w:rFonts w:hint="cs"/>
          <w:rtl/>
          <w:lang w:bidi="ur-PK"/>
        </w:rPr>
        <w:t>ه</w:t>
      </w:r>
      <w:r w:rsidR="008D3C71">
        <w:rPr>
          <w:rFonts w:hint="cs"/>
          <w:rtl/>
          <w:lang w:bidi="ur-PK"/>
        </w:rPr>
        <w:t xml:space="preserve"> ھر یک از آیات مذکور</w:t>
      </w:r>
      <w:r w:rsidR="00292C22">
        <w:rPr>
          <w:rFonts w:hint="cs"/>
          <w:rtl/>
          <w:lang w:bidi="ur-PK"/>
        </w:rPr>
        <w:t>ه</w:t>
      </w:r>
      <w:r w:rsidR="008D3C71">
        <w:rPr>
          <w:rFonts w:hint="cs"/>
          <w:rtl/>
          <w:lang w:bidi="ur-PK"/>
        </w:rPr>
        <w:t xml:space="preserve"> اطلاق نمود) ب</w:t>
      </w:r>
      <w:r w:rsidR="00292C22">
        <w:rPr>
          <w:rFonts w:hint="cs"/>
          <w:rtl/>
          <w:lang w:bidi="ur-PK"/>
        </w:rPr>
        <w:t>ه</w:t>
      </w:r>
      <w:r w:rsidR="008D3C71">
        <w:rPr>
          <w:rFonts w:hint="cs"/>
          <w:rtl/>
          <w:lang w:bidi="ur-PK"/>
        </w:rPr>
        <w:t xml:space="preserve"> ھر تقدیر، آیات قرآن ب</w:t>
      </w:r>
      <w:r w:rsidR="00292C22">
        <w:rPr>
          <w:rFonts w:hint="cs"/>
          <w:rtl/>
          <w:lang w:bidi="ur-PK"/>
        </w:rPr>
        <w:t>ه</w:t>
      </w:r>
      <w:r w:rsidR="008D3C71">
        <w:rPr>
          <w:rFonts w:hint="cs"/>
          <w:rtl/>
          <w:lang w:bidi="ur-PK"/>
        </w:rPr>
        <w:t xml:space="preserve"> واسط</w:t>
      </w:r>
      <w:r w:rsidR="00292C22">
        <w:rPr>
          <w:rFonts w:hint="cs"/>
          <w:rtl/>
          <w:lang w:bidi="ur-PK"/>
        </w:rPr>
        <w:t>ۀ</w:t>
      </w:r>
      <w:r w:rsidR="008D3C71">
        <w:rPr>
          <w:rFonts w:hint="cs"/>
          <w:rtl/>
          <w:lang w:bidi="ur-PK"/>
        </w:rPr>
        <w:t xml:space="preserve"> جبرئیل امین </w:t>
      </w:r>
      <w:r w:rsidR="008D3C71">
        <w:rPr>
          <w:rFonts w:cs="CTraditional Arabic" w:hint="cs"/>
          <w:rtl/>
          <w:lang w:bidi="ur-PK"/>
        </w:rPr>
        <w:t>÷</w:t>
      </w:r>
      <w:r w:rsidR="008D3C71">
        <w:rPr>
          <w:rFonts w:hint="cs"/>
          <w:rtl/>
          <w:lang w:bidi="ur-PK"/>
        </w:rPr>
        <w:t xml:space="preserve"> بر پیامبر مکرم </w:t>
      </w:r>
      <w:r w:rsidR="008D3C71">
        <w:rPr>
          <w:rFonts w:cs="CTraditional Arabic" w:hint="cs"/>
          <w:rtl/>
          <w:lang w:bidi="ur-PK"/>
        </w:rPr>
        <w:t>ص</w:t>
      </w:r>
      <w:r w:rsidR="008D3C71">
        <w:rPr>
          <w:rFonts w:hint="cs"/>
          <w:rtl/>
          <w:lang w:bidi="ur-PK"/>
        </w:rPr>
        <w:t xml:space="preserve"> نازل می‌شد و او نیز بر مؤمنین تلاوت می‌فرمود و </w:t>
      </w:r>
      <w:r w:rsidR="00546A50">
        <w:rPr>
          <w:rFonts w:hint="cs"/>
          <w:rtl/>
          <w:lang w:bidi="ur-PK"/>
        </w:rPr>
        <w:t>آن‌ھا</w:t>
      </w:r>
      <w:r w:rsidR="008D3C71">
        <w:rPr>
          <w:rFonts w:hint="cs"/>
          <w:rtl/>
          <w:lang w:bidi="ur-PK"/>
        </w:rPr>
        <w:t xml:space="preserve"> نیز ب</w:t>
      </w:r>
      <w:r w:rsidR="00292C22">
        <w:rPr>
          <w:rFonts w:hint="cs"/>
          <w:rtl/>
          <w:lang w:bidi="ur-PK"/>
        </w:rPr>
        <w:t>ه</w:t>
      </w:r>
      <w:r w:rsidR="008D3C71">
        <w:rPr>
          <w:rFonts w:hint="cs"/>
          <w:rtl/>
          <w:lang w:bidi="ur-PK"/>
        </w:rPr>
        <w:t xml:space="preserve"> کتابت و </w:t>
      </w:r>
      <w:r w:rsidR="001B15C2">
        <w:rPr>
          <w:rFonts w:hint="cs"/>
          <w:rtl/>
          <w:lang w:bidi="ur-PK"/>
        </w:rPr>
        <w:t xml:space="preserve">حفظ آن مبادرت می‌نمودند و تا پیامبر </w:t>
      </w:r>
      <w:r w:rsidR="001B15C2">
        <w:rPr>
          <w:rFonts w:cs="CTraditional Arabic" w:hint="cs"/>
          <w:rtl/>
          <w:lang w:bidi="ur-PK"/>
        </w:rPr>
        <w:t>ص</w:t>
      </w:r>
      <w:r w:rsidR="001B15C2">
        <w:rPr>
          <w:rFonts w:hint="cs"/>
          <w:rtl/>
          <w:lang w:bidi="ur-PK"/>
        </w:rPr>
        <w:t xml:space="preserve"> در قید حیات بود، آیات قرآن ب</w:t>
      </w:r>
      <w:r w:rsidR="00292C22">
        <w:rPr>
          <w:rFonts w:hint="cs"/>
          <w:rtl/>
          <w:lang w:bidi="ur-PK"/>
        </w:rPr>
        <w:t>ه</w:t>
      </w:r>
      <w:r w:rsidR="001B15C2">
        <w:rPr>
          <w:rFonts w:hint="cs"/>
          <w:rtl/>
          <w:lang w:bidi="ur-PK"/>
        </w:rPr>
        <w:t xml:space="preserve"> ھمین صورت، بدون آن‌ک</w:t>
      </w:r>
      <w:r w:rsidR="00292C22">
        <w:rPr>
          <w:rFonts w:hint="cs"/>
          <w:rtl/>
          <w:lang w:bidi="ur-PK"/>
        </w:rPr>
        <w:t>ه</w:t>
      </w:r>
      <w:r w:rsidR="001B15C2">
        <w:rPr>
          <w:rFonts w:hint="cs"/>
          <w:rtl/>
          <w:lang w:bidi="ur-PK"/>
        </w:rPr>
        <w:t xml:space="preserve"> در یک جا جمع شوند، باقی ماند و پیامبر </w:t>
      </w:r>
      <w:r w:rsidR="001B15C2">
        <w:rPr>
          <w:rFonts w:cs="CTraditional Arabic" w:hint="cs"/>
          <w:rtl/>
          <w:lang w:bidi="ur-PK"/>
        </w:rPr>
        <w:t>ص</w:t>
      </w:r>
      <w:r w:rsidR="001B15C2">
        <w:rPr>
          <w:rFonts w:hint="cs"/>
          <w:rtl/>
          <w:lang w:bidi="ur-PK"/>
        </w:rPr>
        <w:t xml:space="preserve"> ب</w:t>
      </w:r>
      <w:r w:rsidR="00292C22">
        <w:rPr>
          <w:rFonts w:hint="cs"/>
          <w:rtl/>
          <w:lang w:bidi="ur-PK"/>
        </w:rPr>
        <w:t>ه</w:t>
      </w:r>
      <w:r w:rsidR="001B15C2">
        <w:rPr>
          <w:rFonts w:hint="cs"/>
          <w:rtl/>
          <w:lang w:bidi="ur-PK"/>
        </w:rPr>
        <w:t xml:space="preserve"> دلیل این‌ک</w:t>
      </w:r>
      <w:r w:rsidR="00292C22">
        <w:rPr>
          <w:rFonts w:hint="cs"/>
          <w:rtl/>
          <w:lang w:bidi="ur-PK"/>
        </w:rPr>
        <w:t>ه</w:t>
      </w:r>
      <w:r w:rsidR="001B15C2">
        <w:rPr>
          <w:rFonts w:hint="cs"/>
          <w:rtl/>
          <w:lang w:bidi="ur-PK"/>
        </w:rPr>
        <w:t xml:space="preserve"> احتمال می‌داد، آیات دیگری نازل شود و بعضی از آیات و احکام نازل</w:t>
      </w:r>
      <w:r w:rsidR="00292C22">
        <w:rPr>
          <w:rFonts w:hint="cs"/>
          <w:rtl/>
          <w:lang w:bidi="ur-PK"/>
        </w:rPr>
        <w:t>ه</w:t>
      </w:r>
      <w:r w:rsidR="001B15C2">
        <w:rPr>
          <w:rFonts w:hint="cs"/>
          <w:rtl/>
          <w:lang w:bidi="ur-PK"/>
        </w:rPr>
        <w:t xml:space="preserve"> را نسخ نماید، از جمع آن خودداری می‌فرمود تا این‌ک</w:t>
      </w:r>
      <w:r w:rsidR="00292C22">
        <w:rPr>
          <w:rFonts w:hint="cs"/>
          <w:rtl/>
          <w:lang w:bidi="ur-PK"/>
        </w:rPr>
        <w:t>ه</w:t>
      </w:r>
      <w:r w:rsidR="001B15C2">
        <w:rPr>
          <w:rFonts w:hint="cs"/>
          <w:rtl/>
          <w:lang w:bidi="ur-PK"/>
        </w:rPr>
        <w:t xml:space="preserve"> روح مطھر آن بزرگوار ب</w:t>
      </w:r>
      <w:r w:rsidR="00292C22">
        <w:rPr>
          <w:rFonts w:hint="cs"/>
          <w:rtl/>
          <w:lang w:bidi="ur-PK"/>
        </w:rPr>
        <w:t>ه</w:t>
      </w:r>
      <w:r w:rsidR="001B15C2">
        <w:rPr>
          <w:rFonts w:hint="cs"/>
          <w:rtl/>
          <w:lang w:bidi="ur-PK"/>
        </w:rPr>
        <w:t xml:space="preserve"> رفیق اعلا پیوست عثمان ذوالنّورین آن‌گا</w:t>
      </w:r>
      <w:r w:rsidR="00292C22">
        <w:rPr>
          <w:rFonts w:hint="cs"/>
          <w:rtl/>
          <w:lang w:bidi="ur-PK"/>
        </w:rPr>
        <w:t>ه</w:t>
      </w:r>
      <w:r w:rsidR="001B15C2">
        <w:rPr>
          <w:rFonts w:hint="cs"/>
          <w:rtl/>
          <w:lang w:bidi="ur-PK"/>
        </w:rPr>
        <w:t xml:space="preserve"> ک</w:t>
      </w:r>
      <w:r w:rsidR="00292C22">
        <w:rPr>
          <w:rFonts w:hint="cs"/>
          <w:rtl/>
          <w:lang w:bidi="ur-PK"/>
        </w:rPr>
        <w:t>ه</w:t>
      </w:r>
      <w:r w:rsidR="001B15C2">
        <w:rPr>
          <w:rFonts w:hint="cs"/>
          <w:rtl/>
          <w:lang w:bidi="ur-PK"/>
        </w:rPr>
        <w:t xml:space="preserve"> ب</w:t>
      </w:r>
      <w:r w:rsidR="00292C22">
        <w:rPr>
          <w:rFonts w:hint="cs"/>
          <w:rtl/>
          <w:lang w:bidi="ur-PK"/>
        </w:rPr>
        <w:t>ه</w:t>
      </w:r>
      <w:r w:rsidR="001B15C2">
        <w:rPr>
          <w:rFonts w:hint="cs"/>
          <w:rtl/>
          <w:lang w:bidi="ur-PK"/>
        </w:rPr>
        <w:t xml:space="preserve"> خلافت رسید، بعضی از کاتبین وحی مانند زین بن ثابت و دیگران را م</w:t>
      </w:r>
      <w:r w:rsidR="00BA0469">
        <w:rPr>
          <w:rFonts w:hint="cs"/>
          <w:rtl/>
          <w:lang w:bidi="ur-PK"/>
        </w:rPr>
        <w:t>أ</w:t>
      </w:r>
      <w:r w:rsidR="001B15C2">
        <w:rPr>
          <w:rFonts w:hint="cs"/>
          <w:rtl/>
          <w:lang w:bidi="ur-PK"/>
        </w:rPr>
        <w:t>مور استنساخ قرآن و نگارش آن ب</w:t>
      </w:r>
      <w:r w:rsidR="00292C22">
        <w:rPr>
          <w:rFonts w:hint="cs"/>
          <w:rtl/>
          <w:lang w:bidi="ur-PK"/>
        </w:rPr>
        <w:t>ه</w:t>
      </w:r>
      <w:r w:rsidR="001B15C2">
        <w:rPr>
          <w:rFonts w:hint="cs"/>
          <w:rtl/>
          <w:lang w:bidi="ur-PK"/>
        </w:rPr>
        <w:t xml:space="preserve"> یک رسم‌الخط و یک لھج</w:t>
      </w:r>
      <w:r w:rsidR="00292C22">
        <w:rPr>
          <w:rFonts w:hint="cs"/>
          <w:rtl/>
          <w:lang w:bidi="ur-PK"/>
        </w:rPr>
        <w:t>ه</w:t>
      </w:r>
      <w:r w:rsidR="001B15C2">
        <w:rPr>
          <w:rFonts w:hint="cs"/>
          <w:rtl/>
          <w:lang w:bidi="ur-PK"/>
        </w:rPr>
        <w:t xml:space="preserve"> ک</w:t>
      </w:r>
      <w:r w:rsidR="00292C22">
        <w:rPr>
          <w:rFonts w:hint="cs"/>
          <w:rtl/>
          <w:lang w:bidi="ur-PK"/>
        </w:rPr>
        <w:t>ه</w:t>
      </w:r>
      <w:r w:rsidR="001B15C2">
        <w:rPr>
          <w:rFonts w:hint="cs"/>
          <w:rtl/>
          <w:lang w:bidi="ur-PK"/>
        </w:rPr>
        <w:t xml:space="preserve"> لھج</w:t>
      </w:r>
      <w:r w:rsidR="00292C22">
        <w:rPr>
          <w:rFonts w:hint="cs"/>
          <w:rtl/>
          <w:lang w:bidi="ur-PK"/>
        </w:rPr>
        <w:t>ۀ</w:t>
      </w:r>
      <w:r w:rsidR="001B15C2">
        <w:rPr>
          <w:rFonts w:hint="cs"/>
          <w:rtl/>
          <w:lang w:bidi="ur-PK"/>
        </w:rPr>
        <w:t xml:space="preserve"> اھل حجاز بود، </w:t>
      </w:r>
      <w:r w:rsidR="00CA7DB6">
        <w:rPr>
          <w:rFonts w:hint="cs"/>
          <w:rtl/>
          <w:lang w:bidi="ur-PK"/>
        </w:rPr>
        <w:t>گردانید و ھفت مجلد را نسخ</w:t>
      </w:r>
      <w:r w:rsidR="00292C22">
        <w:rPr>
          <w:rFonts w:hint="cs"/>
          <w:rtl/>
          <w:lang w:bidi="ur-PK"/>
        </w:rPr>
        <w:t>ه</w:t>
      </w:r>
      <w:r w:rsidR="00CA7DB6">
        <w:rPr>
          <w:rFonts w:hint="cs"/>
          <w:rtl/>
          <w:lang w:bidi="ur-PK"/>
        </w:rPr>
        <w:t xml:space="preserve"> برداری نمودند ک</w:t>
      </w:r>
      <w:r w:rsidR="00292C22">
        <w:rPr>
          <w:rFonts w:hint="cs"/>
          <w:rtl/>
          <w:lang w:bidi="ur-PK"/>
        </w:rPr>
        <w:t>ه</w:t>
      </w:r>
      <w:r w:rsidR="00CA7DB6">
        <w:rPr>
          <w:rFonts w:hint="cs"/>
          <w:rtl/>
          <w:lang w:bidi="ur-PK"/>
        </w:rPr>
        <w:t xml:space="preserve"> یک نسخ</w:t>
      </w:r>
      <w:r w:rsidR="00292C22">
        <w:rPr>
          <w:rFonts w:hint="cs"/>
          <w:rtl/>
          <w:lang w:bidi="ur-PK"/>
        </w:rPr>
        <w:t>ه</w:t>
      </w:r>
      <w:r w:rsidR="00CA7DB6">
        <w:rPr>
          <w:rFonts w:hint="cs"/>
          <w:rtl/>
          <w:lang w:bidi="ur-PK"/>
        </w:rPr>
        <w:t xml:space="preserve"> از آن را ب</w:t>
      </w:r>
      <w:r w:rsidR="00292C22">
        <w:rPr>
          <w:rFonts w:hint="cs"/>
          <w:rtl/>
          <w:lang w:bidi="ur-PK"/>
        </w:rPr>
        <w:t>ه</w:t>
      </w:r>
      <w:r w:rsidR="00CA7DB6">
        <w:rPr>
          <w:rFonts w:hint="cs"/>
          <w:rtl/>
          <w:lang w:bidi="ur-PK"/>
        </w:rPr>
        <w:t xml:space="preserve"> مک</w:t>
      </w:r>
      <w:r w:rsidR="00292C22">
        <w:rPr>
          <w:rFonts w:hint="cs"/>
          <w:rtl/>
          <w:lang w:bidi="ur-PK"/>
        </w:rPr>
        <w:t>ه</w:t>
      </w:r>
      <w:r w:rsidR="00CA7DB6">
        <w:rPr>
          <w:rFonts w:hint="cs"/>
          <w:rtl/>
          <w:lang w:bidi="ur-PK"/>
        </w:rPr>
        <w:t xml:space="preserve"> مکرم</w:t>
      </w:r>
      <w:r w:rsidR="00292C22">
        <w:rPr>
          <w:rFonts w:hint="cs"/>
          <w:rtl/>
          <w:lang w:bidi="ur-PK"/>
        </w:rPr>
        <w:t>ه</w:t>
      </w:r>
      <w:r w:rsidR="00CA7DB6">
        <w:rPr>
          <w:rFonts w:hint="cs"/>
          <w:rtl/>
          <w:lang w:bidi="ur-PK"/>
        </w:rPr>
        <w:t xml:space="preserve"> و یک نسخ</w:t>
      </w:r>
      <w:r w:rsidR="00292C22">
        <w:rPr>
          <w:rFonts w:hint="cs"/>
          <w:rtl/>
          <w:lang w:bidi="ur-PK"/>
        </w:rPr>
        <w:t>ه</w:t>
      </w:r>
      <w:r w:rsidR="00CA7DB6">
        <w:rPr>
          <w:rFonts w:hint="cs"/>
          <w:rtl/>
          <w:lang w:bidi="ur-PK"/>
        </w:rPr>
        <w:t xml:space="preserve"> را ب</w:t>
      </w:r>
      <w:r w:rsidR="00292C22">
        <w:rPr>
          <w:rFonts w:hint="cs"/>
          <w:rtl/>
          <w:lang w:bidi="ur-PK"/>
        </w:rPr>
        <w:t>ه</w:t>
      </w:r>
      <w:r w:rsidR="00CA7DB6">
        <w:rPr>
          <w:rFonts w:hint="cs"/>
          <w:rtl/>
          <w:lang w:bidi="ur-PK"/>
        </w:rPr>
        <w:t xml:space="preserve"> شام و یک نسخ</w:t>
      </w:r>
      <w:r w:rsidR="00292C22">
        <w:rPr>
          <w:rFonts w:hint="cs"/>
          <w:rtl/>
          <w:lang w:bidi="ur-PK"/>
        </w:rPr>
        <w:t>ه</w:t>
      </w:r>
      <w:r w:rsidR="00CA7DB6">
        <w:rPr>
          <w:rFonts w:hint="cs"/>
          <w:rtl/>
          <w:lang w:bidi="ur-PK"/>
        </w:rPr>
        <w:t xml:space="preserve"> را ب</w:t>
      </w:r>
      <w:r w:rsidR="00292C22">
        <w:rPr>
          <w:rFonts w:hint="cs"/>
          <w:rtl/>
          <w:lang w:bidi="ur-PK"/>
        </w:rPr>
        <w:t>ه</w:t>
      </w:r>
      <w:r w:rsidR="00CA7DB6">
        <w:rPr>
          <w:rFonts w:hint="cs"/>
          <w:rtl/>
          <w:lang w:bidi="ur-PK"/>
        </w:rPr>
        <w:t xml:space="preserve"> یمن و یک نسخ</w:t>
      </w:r>
      <w:r w:rsidR="00292C22">
        <w:rPr>
          <w:rFonts w:hint="cs"/>
          <w:rtl/>
          <w:lang w:bidi="ur-PK"/>
        </w:rPr>
        <w:t>ه</w:t>
      </w:r>
      <w:r w:rsidR="00CA7DB6">
        <w:rPr>
          <w:rFonts w:hint="cs"/>
          <w:rtl/>
          <w:lang w:bidi="ur-PK"/>
        </w:rPr>
        <w:t xml:space="preserve"> ب</w:t>
      </w:r>
      <w:r w:rsidR="00292C22">
        <w:rPr>
          <w:rFonts w:hint="cs"/>
          <w:rtl/>
          <w:lang w:bidi="ur-PK"/>
        </w:rPr>
        <w:t>ه</w:t>
      </w:r>
      <w:r w:rsidR="00CA7DB6">
        <w:rPr>
          <w:rFonts w:hint="cs"/>
          <w:rtl/>
          <w:lang w:bidi="ur-PK"/>
        </w:rPr>
        <w:t xml:space="preserve"> بحرین و یک نسخ</w:t>
      </w:r>
      <w:r w:rsidR="00292C22">
        <w:rPr>
          <w:rFonts w:hint="cs"/>
          <w:rtl/>
          <w:lang w:bidi="ur-PK"/>
        </w:rPr>
        <w:t>ه</w:t>
      </w:r>
      <w:r w:rsidR="00CA7DB6">
        <w:rPr>
          <w:rFonts w:hint="cs"/>
          <w:rtl/>
          <w:lang w:bidi="ur-PK"/>
        </w:rPr>
        <w:t xml:space="preserve"> ب</w:t>
      </w:r>
      <w:r w:rsidR="00292C22">
        <w:rPr>
          <w:rFonts w:hint="cs"/>
          <w:rtl/>
          <w:lang w:bidi="ur-PK"/>
        </w:rPr>
        <w:t>ه</w:t>
      </w:r>
      <w:r w:rsidR="00CA7DB6">
        <w:rPr>
          <w:rFonts w:hint="cs"/>
          <w:rtl/>
          <w:lang w:bidi="ur-PK"/>
        </w:rPr>
        <w:t xml:space="preserve"> کوف</w:t>
      </w:r>
      <w:r w:rsidR="00292C22">
        <w:rPr>
          <w:rFonts w:hint="cs"/>
          <w:rtl/>
          <w:lang w:bidi="ur-PK"/>
        </w:rPr>
        <w:t>ه</w:t>
      </w:r>
      <w:r w:rsidR="00CA7DB6">
        <w:rPr>
          <w:rFonts w:hint="cs"/>
          <w:rtl/>
          <w:lang w:bidi="ur-PK"/>
        </w:rPr>
        <w:t xml:space="preserve"> و یک نسخ</w:t>
      </w:r>
      <w:r w:rsidR="00292C22">
        <w:rPr>
          <w:rFonts w:hint="cs"/>
          <w:rtl/>
          <w:lang w:bidi="ur-PK"/>
        </w:rPr>
        <w:t>ه</w:t>
      </w:r>
      <w:r w:rsidR="00CA7DB6">
        <w:rPr>
          <w:rFonts w:hint="cs"/>
          <w:rtl/>
          <w:lang w:bidi="ur-PK"/>
        </w:rPr>
        <w:t xml:space="preserve"> را ھم در مدین</w:t>
      </w:r>
      <w:r w:rsidR="00292C22">
        <w:rPr>
          <w:rFonts w:hint="cs"/>
          <w:rtl/>
          <w:lang w:bidi="ur-PK"/>
        </w:rPr>
        <w:t>ه</w:t>
      </w:r>
      <w:r w:rsidR="00CA7DB6">
        <w:rPr>
          <w:rFonts w:hint="cs"/>
          <w:rtl/>
          <w:lang w:bidi="ur-PK"/>
        </w:rPr>
        <w:t xml:space="preserve"> قرار دادند و یک نسخ</w:t>
      </w:r>
      <w:r w:rsidR="00292C22">
        <w:rPr>
          <w:rFonts w:hint="cs"/>
          <w:rtl/>
          <w:lang w:bidi="ur-PK"/>
        </w:rPr>
        <w:t>ه</w:t>
      </w:r>
      <w:r w:rsidR="00CA7DB6">
        <w:rPr>
          <w:rFonts w:hint="cs"/>
          <w:rtl/>
          <w:lang w:bidi="ur-PK"/>
        </w:rPr>
        <w:t xml:space="preserve"> را ب</w:t>
      </w:r>
      <w:r w:rsidR="00292C22">
        <w:rPr>
          <w:rFonts w:hint="cs"/>
          <w:rtl/>
          <w:lang w:bidi="ur-PK"/>
        </w:rPr>
        <w:t>ه</w:t>
      </w:r>
      <w:r w:rsidR="00CA7DB6">
        <w:rPr>
          <w:rFonts w:hint="cs"/>
          <w:rtl/>
          <w:lang w:bidi="ur-PK"/>
        </w:rPr>
        <w:t xml:space="preserve"> ایران فرستادند</w:t>
      </w:r>
      <w:r w:rsidR="00DD60A7">
        <w:rPr>
          <w:rFonts w:hint="cs"/>
          <w:rtl/>
          <w:lang w:bidi="ur-PK"/>
        </w:rPr>
        <w:t>.</w:t>
      </w:r>
      <w:r w:rsidR="00CA7DB6">
        <w:rPr>
          <w:rFonts w:hint="cs"/>
          <w:rtl/>
          <w:lang w:bidi="ur-PK"/>
        </w:rPr>
        <w:t xml:space="preserve"> ای مسلمانان گرامی، قرآنی ک</w:t>
      </w:r>
      <w:r w:rsidR="00292C22">
        <w:rPr>
          <w:rFonts w:hint="cs"/>
          <w:rtl/>
          <w:lang w:bidi="ur-PK"/>
        </w:rPr>
        <w:t>ه</w:t>
      </w:r>
      <w:r w:rsidR="00CA7DB6">
        <w:rPr>
          <w:rFonts w:hint="cs"/>
          <w:rtl/>
          <w:lang w:bidi="ur-PK"/>
        </w:rPr>
        <w:t xml:space="preserve"> در</w:t>
      </w:r>
      <w:r w:rsidR="00955F9E">
        <w:rPr>
          <w:rFonts w:hint="cs"/>
          <w:rtl/>
          <w:lang w:bidi="ur-PK"/>
        </w:rPr>
        <w:t xml:space="preserve"> </w:t>
      </w:r>
      <w:r w:rsidR="00CA7DB6">
        <w:rPr>
          <w:rFonts w:hint="cs"/>
          <w:rtl/>
          <w:lang w:bidi="ur-PK"/>
        </w:rPr>
        <w:t>میان دو دستان شماست، نشان</w:t>
      </w:r>
      <w:r w:rsidR="00292C22">
        <w:rPr>
          <w:rFonts w:hint="cs"/>
          <w:rtl/>
          <w:lang w:bidi="ur-PK"/>
        </w:rPr>
        <w:t>ۀ</w:t>
      </w:r>
      <w:r w:rsidR="00CA7DB6">
        <w:rPr>
          <w:rFonts w:hint="cs"/>
          <w:rtl/>
          <w:lang w:bidi="ur-PK"/>
        </w:rPr>
        <w:t xml:space="preserve"> مستمر حقّانیّت اسلام و معجز</w:t>
      </w:r>
      <w:r w:rsidR="00292C22">
        <w:rPr>
          <w:rFonts w:hint="cs"/>
          <w:rtl/>
          <w:lang w:bidi="ur-PK"/>
        </w:rPr>
        <w:t>ه</w:t>
      </w:r>
      <w:r w:rsidR="00CA7DB6">
        <w:rPr>
          <w:rFonts w:hint="cs"/>
          <w:rtl/>
          <w:lang w:bidi="ur-PK"/>
        </w:rPr>
        <w:t>‌ای جاودان و رحمت آفریدگار جھان ب</w:t>
      </w:r>
      <w:r w:rsidR="00292C22">
        <w:rPr>
          <w:rFonts w:hint="cs"/>
          <w:rtl/>
          <w:lang w:bidi="ur-PK"/>
        </w:rPr>
        <w:t>ه</w:t>
      </w:r>
      <w:r w:rsidR="00CA7DB6">
        <w:rPr>
          <w:rFonts w:hint="cs"/>
          <w:rtl/>
          <w:lang w:bidi="ur-PK"/>
        </w:rPr>
        <w:t>‌سوی خلق‌ھاست</w:t>
      </w:r>
      <w:r w:rsidR="00DD60A7">
        <w:rPr>
          <w:rFonts w:hint="cs"/>
          <w:rtl/>
          <w:lang w:bidi="ur-PK"/>
        </w:rPr>
        <w:t>.</w:t>
      </w:r>
      <w:r w:rsidR="00CA7DB6">
        <w:rPr>
          <w:rFonts w:hint="cs"/>
          <w:rtl/>
          <w:lang w:bidi="ur-PK"/>
        </w:rPr>
        <w:t xml:space="preserve"> آیات آن، استوار و کلمات آن گویاست، آن گا</w:t>
      </w:r>
      <w:r w:rsidR="00292C22">
        <w:rPr>
          <w:rFonts w:hint="cs"/>
          <w:rtl/>
          <w:lang w:bidi="ur-PK"/>
        </w:rPr>
        <w:t>ه</w:t>
      </w:r>
      <w:r w:rsidR="00CA7DB6">
        <w:rPr>
          <w:rFonts w:hint="cs"/>
          <w:rtl/>
          <w:lang w:bidi="ur-PK"/>
        </w:rPr>
        <w:t xml:space="preserve"> ک</w:t>
      </w:r>
      <w:r w:rsidR="00292C22">
        <w:rPr>
          <w:rFonts w:hint="cs"/>
          <w:rtl/>
          <w:lang w:bidi="ur-PK"/>
        </w:rPr>
        <w:t>ه</w:t>
      </w:r>
      <w:r w:rsidR="00CA7DB6">
        <w:rPr>
          <w:rFonts w:hint="cs"/>
          <w:rtl/>
          <w:lang w:bidi="ur-PK"/>
        </w:rPr>
        <w:t xml:space="preserve"> موجز و مختصر است در غایت کفایت است و آن‌گا</w:t>
      </w:r>
      <w:r w:rsidR="00292C22">
        <w:rPr>
          <w:rFonts w:hint="cs"/>
          <w:rtl/>
          <w:lang w:bidi="ur-PK"/>
        </w:rPr>
        <w:t>ه</w:t>
      </w:r>
      <w:r w:rsidR="00CA7DB6">
        <w:rPr>
          <w:rFonts w:hint="cs"/>
          <w:rtl/>
          <w:lang w:bidi="ur-PK"/>
        </w:rPr>
        <w:t xml:space="preserve"> ک</w:t>
      </w:r>
      <w:r w:rsidR="00292C22">
        <w:rPr>
          <w:rFonts w:hint="cs"/>
          <w:rtl/>
          <w:lang w:bidi="ur-PK"/>
        </w:rPr>
        <w:t>ه</w:t>
      </w:r>
      <w:r w:rsidR="00CA7DB6">
        <w:rPr>
          <w:rFonts w:hint="cs"/>
          <w:rtl/>
          <w:lang w:bidi="ur-PK"/>
        </w:rPr>
        <w:t xml:space="preserve"> مفصّل است، یادآوری کنند</w:t>
      </w:r>
      <w:r w:rsidR="00292C22">
        <w:rPr>
          <w:rFonts w:hint="cs"/>
          <w:rtl/>
          <w:lang w:bidi="ur-PK"/>
        </w:rPr>
        <w:t>ه</w:t>
      </w:r>
      <w:r w:rsidR="00CA7DB6">
        <w:rPr>
          <w:rFonts w:hint="cs"/>
          <w:rtl/>
          <w:lang w:bidi="ur-PK"/>
        </w:rPr>
        <w:t xml:space="preserve"> است؛ اگر امر فرمود، پند و نصیحت است؛ اگر نھی فرمود شفقت و رحمت است؛ چنانچ</w:t>
      </w:r>
      <w:r w:rsidR="00292C22">
        <w:rPr>
          <w:rFonts w:hint="cs"/>
          <w:rtl/>
          <w:lang w:bidi="ur-PK"/>
        </w:rPr>
        <w:t>ه</w:t>
      </w:r>
      <w:r w:rsidR="00CA7DB6">
        <w:rPr>
          <w:rFonts w:hint="cs"/>
          <w:rtl/>
          <w:lang w:bidi="ur-PK"/>
        </w:rPr>
        <w:t xml:space="preserve"> حکم نمود، عدالت است و خبرش، صداقت و بیانش شفا دھند</w:t>
      </w:r>
      <w:r w:rsidR="00292C22">
        <w:rPr>
          <w:rFonts w:hint="cs"/>
          <w:rtl/>
          <w:lang w:bidi="ur-PK"/>
        </w:rPr>
        <w:t>ه</w:t>
      </w:r>
      <w:r w:rsidR="00CA7DB6">
        <w:rPr>
          <w:rFonts w:hint="cs"/>
          <w:rtl/>
          <w:lang w:bidi="ur-PK"/>
        </w:rPr>
        <w:t xml:space="preserve"> است</w:t>
      </w:r>
      <w:r w:rsidR="00DD60A7">
        <w:rPr>
          <w:rFonts w:hint="cs"/>
          <w:rtl/>
          <w:lang w:bidi="ur-PK"/>
        </w:rPr>
        <w:t>.</w:t>
      </w:r>
      <w:r w:rsidR="00CA7DB6">
        <w:rPr>
          <w:rFonts w:hint="cs"/>
          <w:rtl/>
          <w:lang w:bidi="ur-PK"/>
        </w:rPr>
        <w:t xml:space="preserve"> خوانند</w:t>
      </w:r>
      <w:r w:rsidR="00292C22">
        <w:rPr>
          <w:rFonts w:hint="cs"/>
          <w:rtl/>
          <w:lang w:bidi="ur-PK"/>
        </w:rPr>
        <w:t>ه</w:t>
      </w:r>
      <w:r w:rsidR="00CA7DB6">
        <w:rPr>
          <w:rFonts w:hint="cs"/>
          <w:rtl/>
          <w:lang w:bidi="ur-PK"/>
        </w:rPr>
        <w:t>‌</w:t>
      </w:r>
      <w:r w:rsidR="00570D27">
        <w:rPr>
          <w:rFonts w:hint="cs"/>
          <w:rtl/>
          <w:lang w:bidi="ur-PK"/>
        </w:rPr>
        <w:t>اش خست</w:t>
      </w:r>
      <w:r w:rsidR="00292C22">
        <w:rPr>
          <w:rFonts w:hint="cs"/>
          <w:rtl/>
          <w:lang w:bidi="ur-PK"/>
        </w:rPr>
        <w:t>ه</w:t>
      </w:r>
      <w:r w:rsidR="00570D27">
        <w:rPr>
          <w:rFonts w:hint="cs"/>
          <w:rtl/>
          <w:lang w:bidi="ur-PK"/>
        </w:rPr>
        <w:t xml:space="preserve"> نخواھد و شنیدارش، بیزار و بی‌حوصل</w:t>
      </w:r>
      <w:r w:rsidR="00292C22">
        <w:rPr>
          <w:rFonts w:hint="cs"/>
          <w:rtl/>
          <w:lang w:bidi="ur-PK"/>
        </w:rPr>
        <w:t>ه</w:t>
      </w:r>
      <w:r w:rsidR="00570D27">
        <w:rPr>
          <w:rFonts w:hint="cs"/>
          <w:rtl/>
          <w:lang w:bidi="ur-PK"/>
        </w:rPr>
        <w:t xml:space="preserve"> نخواھد گشت</w:t>
      </w:r>
      <w:r w:rsidR="00DD60A7">
        <w:rPr>
          <w:rFonts w:hint="cs"/>
          <w:rtl/>
          <w:lang w:bidi="ur-PK"/>
        </w:rPr>
        <w:t>.</w:t>
      </w:r>
      <w:r w:rsidR="00570D27">
        <w:rPr>
          <w:rFonts w:hint="cs"/>
          <w:rtl/>
          <w:lang w:bidi="ur-PK"/>
        </w:rPr>
        <w:t xml:space="preserve"> وقتی ک</w:t>
      </w:r>
      <w:r w:rsidR="00292C22">
        <w:rPr>
          <w:rFonts w:hint="cs"/>
          <w:rtl/>
          <w:lang w:bidi="ur-PK"/>
        </w:rPr>
        <w:t>ه</w:t>
      </w:r>
      <w:r w:rsidR="00570D27">
        <w:rPr>
          <w:rFonts w:hint="cs"/>
          <w:rtl/>
          <w:lang w:bidi="ur-PK"/>
        </w:rPr>
        <w:t xml:space="preserve"> ولید بن مغیَّر</w:t>
      </w:r>
      <w:r w:rsidR="00292C22">
        <w:rPr>
          <w:rFonts w:hint="cs"/>
          <w:rtl/>
          <w:lang w:bidi="ur-PK"/>
        </w:rPr>
        <w:t>ه</w:t>
      </w:r>
      <w:r w:rsidR="00570D27">
        <w:rPr>
          <w:rFonts w:hint="cs"/>
          <w:rtl/>
          <w:lang w:bidi="ur-PK"/>
        </w:rPr>
        <w:t xml:space="preserve"> (یکی از مشاھیر قریش) این آی</w:t>
      </w:r>
      <w:r w:rsidR="00292C22">
        <w:rPr>
          <w:rFonts w:hint="cs"/>
          <w:rtl/>
          <w:lang w:bidi="ur-PK"/>
        </w:rPr>
        <w:t>ه</w:t>
      </w:r>
      <w:r w:rsidR="00570D27">
        <w:rPr>
          <w:rFonts w:hint="cs"/>
          <w:rtl/>
          <w:lang w:bidi="ur-PK"/>
        </w:rPr>
        <w:t xml:space="preserve"> را از زبان پیامبر شنید ک</w:t>
      </w:r>
      <w:r w:rsidR="00292C22">
        <w:rPr>
          <w:rFonts w:hint="cs"/>
          <w:rtl/>
          <w:lang w:bidi="ur-PK"/>
        </w:rPr>
        <w:t>ه</w:t>
      </w:r>
      <w:r w:rsidR="00570D27">
        <w:rPr>
          <w:rFonts w:hint="cs"/>
          <w:rtl/>
          <w:lang w:bidi="ur-PK"/>
        </w:rPr>
        <w:t xml:space="preserve"> می‌فرماید:</w:t>
      </w:r>
    </w:p>
    <w:p w:rsidR="00570D27" w:rsidRPr="00E76609" w:rsidRDefault="00CB37F6" w:rsidP="00955F9E">
      <w:pPr>
        <w:pStyle w:val="af1"/>
        <w:rPr>
          <w:rtl/>
          <w:lang w:bidi="ur-PK"/>
        </w:rPr>
      </w:pPr>
      <w:r w:rsidRPr="00CB37F6">
        <w:rPr>
          <w:rFonts w:cs="CTraditional Arabic"/>
          <w:rtl/>
          <w:lang w:bidi="ur-PK"/>
        </w:rPr>
        <w:t>+</w:t>
      </w:r>
      <w:r w:rsidR="005058BB" w:rsidRPr="00955F9E">
        <w:rPr>
          <w:rFonts w:hint="cs"/>
          <w:rtl/>
        </w:rPr>
        <w:t>إِنَّ</w:t>
      </w:r>
      <w:r w:rsidR="005058BB" w:rsidRPr="00955F9E">
        <w:rPr>
          <w:rtl/>
        </w:rPr>
        <w:t xml:space="preserve"> </w:t>
      </w:r>
      <w:r w:rsidR="005058BB" w:rsidRPr="00955F9E">
        <w:rPr>
          <w:rFonts w:hint="cs"/>
          <w:rtl/>
        </w:rPr>
        <w:t>ٱ</w:t>
      </w:r>
      <w:r w:rsidR="005058BB" w:rsidRPr="00955F9E">
        <w:rPr>
          <w:rFonts w:hint="eastAsia"/>
          <w:rtl/>
        </w:rPr>
        <w:t>للَّهَ</w:t>
      </w:r>
      <w:r w:rsidR="005058BB" w:rsidRPr="00955F9E">
        <w:rPr>
          <w:rtl/>
        </w:rPr>
        <w:t xml:space="preserve"> يَأ</w:t>
      </w:r>
      <w:r w:rsidR="005058BB" w:rsidRPr="00955F9E">
        <w:rPr>
          <w:rFonts w:hint="cs"/>
          <w:rtl/>
        </w:rPr>
        <w:t>ۡمُرُ</w:t>
      </w:r>
      <w:r w:rsidR="005058BB" w:rsidRPr="00955F9E">
        <w:rPr>
          <w:rtl/>
        </w:rPr>
        <w:t xml:space="preserve"> </w:t>
      </w:r>
      <w:r w:rsidR="005058BB" w:rsidRPr="00955F9E">
        <w:rPr>
          <w:rFonts w:hint="cs"/>
          <w:rtl/>
        </w:rPr>
        <w:t>بِٱ</w:t>
      </w:r>
      <w:r w:rsidR="005058BB" w:rsidRPr="00955F9E">
        <w:rPr>
          <w:rFonts w:hint="eastAsia"/>
          <w:rtl/>
        </w:rPr>
        <w:t>ل</w:t>
      </w:r>
      <w:r w:rsidR="005058BB" w:rsidRPr="00955F9E">
        <w:rPr>
          <w:rFonts w:hint="cs"/>
          <w:rtl/>
        </w:rPr>
        <w:t>ۡعَدۡلِ</w:t>
      </w:r>
      <w:r w:rsidR="005058BB" w:rsidRPr="00955F9E">
        <w:rPr>
          <w:rtl/>
        </w:rPr>
        <w:t xml:space="preserve"> وَ</w:t>
      </w:r>
      <w:r w:rsidR="005058BB" w:rsidRPr="00955F9E">
        <w:rPr>
          <w:rFonts w:hint="cs"/>
          <w:rtl/>
        </w:rPr>
        <w:t>ٱ</w:t>
      </w:r>
      <w:r w:rsidR="005058BB" w:rsidRPr="00955F9E">
        <w:rPr>
          <w:rFonts w:hint="eastAsia"/>
          <w:rtl/>
        </w:rPr>
        <w:t>ل</w:t>
      </w:r>
      <w:r w:rsidR="005058BB" w:rsidRPr="00955F9E">
        <w:rPr>
          <w:rFonts w:hint="cs"/>
          <w:rtl/>
        </w:rPr>
        <w:t>ۡإِحۡسَٰنِ</w:t>
      </w:r>
      <w:r w:rsidR="005058BB" w:rsidRPr="00955F9E">
        <w:rPr>
          <w:rtl/>
        </w:rPr>
        <w:t xml:space="preserve"> وَإِيتَا</w:t>
      </w:r>
      <w:r w:rsidR="005058BB" w:rsidRPr="00955F9E">
        <w:rPr>
          <w:rFonts w:hint="cs"/>
          <w:rtl/>
        </w:rPr>
        <w:t>ٓيِٕ</w:t>
      </w:r>
      <w:r w:rsidR="005058BB" w:rsidRPr="00955F9E">
        <w:rPr>
          <w:rtl/>
        </w:rPr>
        <w:t xml:space="preserve"> </w:t>
      </w:r>
      <w:r w:rsidR="005058BB" w:rsidRPr="00955F9E">
        <w:rPr>
          <w:rFonts w:hint="cs"/>
          <w:rtl/>
        </w:rPr>
        <w:t>ذِي</w:t>
      </w:r>
      <w:r w:rsidR="005058BB" w:rsidRPr="00955F9E">
        <w:rPr>
          <w:rtl/>
        </w:rPr>
        <w:t xml:space="preserve"> </w:t>
      </w:r>
      <w:r w:rsidR="005058BB" w:rsidRPr="00955F9E">
        <w:rPr>
          <w:rFonts w:hint="cs"/>
          <w:rtl/>
        </w:rPr>
        <w:t>ٱ</w:t>
      </w:r>
      <w:r w:rsidR="005058BB" w:rsidRPr="00955F9E">
        <w:rPr>
          <w:rFonts w:hint="eastAsia"/>
          <w:rtl/>
        </w:rPr>
        <w:t>ل</w:t>
      </w:r>
      <w:r w:rsidR="005058BB" w:rsidRPr="00955F9E">
        <w:rPr>
          <w:rFonts w:hint="cs"/>
          <w:rtl/>
        </w:rPr>
        <w:t>ۡقُرۡبَىٰ</w:t>
      </w:r>
      <w:r w:rsidRPr="00CB37F6">
        <w:rPr>
          <w:rFonts w:ascii="Times New Roman" w:cs="CTraditional Arabic" w:hint="cs"/>
          <w:rtl/>
          <w:lang w:bidi="ur-PK"/>
        </w:rPr>
        <w:t>_</w:t>
      </w:r>
      <w:r w:rsidR="005058BB" w:rsidRPr="00E76609">
        <w:rPr>
          <w:rFonts w:ascii="Times New Roman" w:cs="Arial"/>
          <w:szCs w:val="24"/>
          <w:rtl/>
          <w:lang w:bidi="ur-PK"/>
        </w:rPr>
        <w:t xml:space="preserve"> </w:t>
      </w:r>
      <w:r w:rsidR="005058BB" w:rsidRPr="00E76609">
        <w:rPr>
          <w:rStyle w:val="Char6"/>
          <w:rtl/>
        </w:rPr>
        <w:t>[النحل: 90]</w:t>
      </w:r>
      <w:r w:rsidR="00955F9E">
        <w:rPr>
          <w:rStyle w:val="Char6"/>
          <w:rFonts w:hint="cs"/>
          <w:rtl/>
        </w:rPr>
        <w:t>.</w:t>
      </w:r>
    </w:p>
    <w:p w:rsidR="00570D27" w:rsidRDefault="00570D27" w:rsidP="00955F9E">
      <w:pPr>
        <w:pStyle w:val="ab"/>
        <w:rPr>
          <w:rtl/>
          <w:lang w:bidi="ur-PK"/>
        </w:rPr>
      </w:pPr>
      <w:r w:rsidRPr="008421EC">
        <w:rPr>
          <w:rStyle w:val="Char8"/>
          <w:rtl/>
        </w:rPr>
        <w:t>«</w:t>
      </w:r>
      <w:r w:rsidRPr="00955F9E">
        <w:rPr>
          <w:rFonts w:hint="cs"/>
          <w:rtl/>
        </w:rPr>
        <w:t>ب</w:t>
      </w:r>
      <w:r w:rsidR="00292C22" w:rsidRPr="00955F9E">
        <w:rPr>
          <w:rFonts w:hint="cs"/>
          <w:rtl/>
        </w:rPr>
        <w:t>ه</w:t>
      </w:r>
      <w:r w:rsidRPr="00955F9E">
        <w:rPr>
          <w:rFonts w:hint="cs"/>
          <w:rtl/>
        </w:rPr>
        <w:t xml:space="preserve"> درستی خداوند ب</w:t>
      </w:r>
      <w:r w:rsidR="00292C22" w:rsidRPr="00955F9E">
        <w:rPr>
          <w:rFonts w:hint="cs"/>
          <w:rtl/>
        </w:rPr>
        <w:t>ه</w:t>
      </w:r>
      <w:r w:rsidRPr="00955F9E">
        <w:rPr>
          <w:rFonts w:hint="cs"/>
          <w:rtl/>
        </w:rPr>
        <w:t xml:space="preserve"> عدالت ورزیدند و نیکویی کردن و رسیدگی ب</w:t>
      </w:r>
      <w:r w:rsidR="00292C22" w:rsidRPr="00955F9E">
        <w:rPr>
          <w:rFonts w:hint="cs"/>
          <w:rtl/>
        </w:rPr>
        <w:t>ه</w:t>
      </w:r>
      <w:r w:rsidRPr="00955F9E">
        <w:rPr>
          <w:rFonts w:hint="cs"/>
          <w:rtl/>
        </w:rPr>
        <w:t xml:space="preserve"> خویشاوندان، فرمان می‌دھد</w:t>
      </w:r>
      <w:r w:rsidRPr="008421EC">
        <w:rPr>
          <w:rStyle w:val="Char8"/>
          <w:rtl/>
        </w:rPr>
        <w:t>»</w:t>
      </w:r>
      <w:r w:rsidR="00DD60A7">
        <w:rPr>
          <w:rFonts w:hint="cs"/>
          <w:rtl/>
          <w:lang w:bidi="ur-PK"/>
        </w:rPr>
        <w:t>.</w:t>
      </w:r>
    </w:p>
    <w:p w:rsidR="00570D27" w:rsidRDefault="00570D27" w:rsidP="008D3C71">
      <w:pPr>
        <w:pStyle w:val="a8"/>
        <w:rPr>
          <w:rtl/>
          <w:lang w:bidi="ur-PK"/>
        </w:rPr>
      </w:pPr>
      <w:r>
        <w:rPr>
          <w:rFonts w:hint="cs"/>
          <w:rtl/>
          <w:lang w:bidi="ur-PK"/>
        </w:rPr>
        <w:t>گفت ب</w:t>
      </w:r>
      <w:r w:rsidR="00292C22">
        <w:rPr>
          <w:rFonts w:hint="cs"/>
          <w:rtl/>
          <w:lang w:bidi="ur-PK"/>
        </w:rPr>
        <w:t>ه</w:t>
      </w:r>
      <w:r>
        <w:rPr>
          <w:rFonts w:hint="cs"/>
          <w:rtl/>
          <w:lang w:bidi="ur-PK"/>
        </w:rPr>
        <w:t xml:space="preserve"> خدا سوگند این کلام، دارای حلاوت و زیبایی و جاذب</w:t>
      </w:r>
      <w:r w:rsidR="00292C22">
        <w:rPr>
          <w:rFonts w:hint="cs"/>
          <w:rtl/>
          <w:lang w:bidi="ur-PK"/>
        </w:rPr>
        <w:t>ه</w:t>
      </w:r>
      <w:r>
        <w:rPr>
          <w:rFonts w:hint="cs"/>
          <w:rtl/>
          <w:lang w:bidi="ur-PK"/>
        </w:rPr>
        <w:t xml:space="preserve"> است و ھمچون درختی تنومند تن</w:t>
      </w:r>
      <w:r w:rsidR="00292C22">
        <w:rPr>
          <w:rFonts w:hint="cs"/>
          <w:rtl/>
          <w:lang w:bidi="ur-PK"/>
        </w:rPr>
        <w:t>ۀ</w:t>
      </w:r>
      <w:r>
        <w:rPr>
          <w:rFonts w:hint="cs"/>
          <w:rtl/>
          <w:lang w:bidi="ur-PK"/>
        </w:rPr>
        <w:t xml:space="preserve"> آن استوار و شاخ و برگش پر از میو</w:t>
      </w:r>
      <w:r w:rsidR="00292C22">
        <w:rPr>
          <w:rFonts w:hint="cs"/>
          <w:rtl/>
          <w:lang w:bidi="ur-PK"/>
        </w:rPr>
        <w:t>ه</w:t>
      </w:r>
      <w:r>
        <w:rPr>
          <w:rFonts w:hint="cs"/>
          <w:rtl/>
          <w:lang w:bidi="ur-PK"/>
        </w:rPr>
        <w:t xml:space="preserve"> است و این کلام پیروز می‌شود و مغلوب نمی‌گردد و ھر</w:t>
      </w:r>
      <w:r w:rsidR="00714009">
        <w:rPr>
          <w:rFonts w:hint="cs"/>
          <w:rtl/>
          <w:lang w:bidi="ur-PK"/>
        </w:rPr>
        <w:t xml:space="preserve"> </w:t>
      </w:r>
      <w:r>
        <w:rPr>
          <w:rFonts w:hint="cs"/>
          <w:rtl/>
          <w:lang w:bidi="ur-PK"/>
        </w:rPr>
        <w:t>چ</w:t>
      </w:r>
      <w:r w:rsidR="00292C22">
        <w:rPr>
          <w:rFonts w:hint="cs"/>
          <w:rtl/>
          <w:lang w:bidi="ur-PK"/>
        </w:rPr>
        <w:t>ه</w:t>
      </w:r>
      <w:r>
        <w:rPr>
          <w:rFonts w:hint="cs"/>
          <w:rtl/>
          <w:lang w:bidi="ur-PK"/>
        </w:rPr>
        <w:t xml:space="preserve"> با او در افتد، نابود می‌شود و این کلام، کلام بشر نیست</w:t>
      </w:r>
      <w:r w:rsidR="00DD60A7">
        <w:rPr>
          <w:rFonts w:hint="cs"/>
          <w:rtl/>
          <w:lang w:bidi="ur-PK"/>
        </w:rPr>
        <w:t>.</w:t>
      </w:r>
    </w:p>
    <w:p w:rsidR="00E76609" w:rsidRDefault="00570D27" w:rsidP="00E76609">
      <w:pPr>
        <w:pStyle w:val="a8"/>
        <w:rPr>
          <w:rtl/>
          <w:lang w:bidi="ur-PK"/>
        </w:rPr>
      </w:pPr>
      <w:r>
        <w:rPr>
          <w:rFonts w:hint="cs"/>
          <w:rtl/>
          <w:lang w:bidi="ur-PK"/>
        </w:rPr>
        <w:t xml:space="preserve">از علی بن ابی طالب </w:t>
      </w:r>
      <w:r>
        <w:rPr>
          <w:rFonts w:cs="CTraditional Arabic" w:hint="cs"/>
          <w:rtl/>
          <w:lang w:bidi="ur-PK"/>
        </w:rPr>
        <w:t>س</w:t>
      </w:r>
      <w:r>
        <w:rPr>
          <w:rFonts w:hint="cs"/>
          <w:rtl/>
          <w:lang w:bidi="ur-PK"/>
        </w:rPr>
        <w:t xml:space="preserve"> روایت است ک</w:t>
      </w:r>
      <w:r w:rsidR="00292C22">
        <w:rPr>
          <w:rFonts w:hint="cs"/>
          <w:rtl/>
          <w:lang w:bidi="ur-PK"/>
        </w:rPr>
        <w:t>ه</w:t>
      </w:r>
      <w:r>
        <w:rPr>
          <w:rFonts w:hint="cs"/>
          <w:rtl/>
          <w:lang w:bidi="ur-PK"/>
        </w:rPr>
        <w:t xml:space="preserve"> فرمود: از پیامبر </w:t>
      </w:r>
      <w:r>
        <w:rPr>
          <w:rFonts w:cs="CTraditional Arabic" w:hint="cs"/>
          <w:rtl/>
          <w:lang w:bidi="ur-PK"/>
        </w:rPr>
        <w:t>ص</w:t>
      </w:r>
      <w:r>
        <w:rPr>
          <w:rFonts w:hint="cs"/>
          <w:rtl/>
          <w:lang w:bidi="ur-PK"/>
        </w:rPr>
        <w:t xml:space="preserve"> شنیدم ک</w:t>
      </w:r>
      <w:r w:rsidR="00292C22">
        <w:rPr>
          <w:rFonts w:hint="cs"/>
          <w:rtl/>
          <w:lang w:bidi="ur-PK"/>
        </w:rPr>
        <w:t>ه</w:t>
      </w:r>
      <w:r>
        <w:rPr>
          <w:rFonts w:hint="cs"/>
          <w:rtl/>
          <w:lang w:bidi="ur-PK"/>
        </w:rPr>
        <w:t xml:space="preserve"> فرمود:</w:t>
      </w:r>
    </w:p>
    <w:p w:rsidR="0009362D" w:rsidRPr="00EA5DA6" w:rsidRDefault="00570D27" w:rsidP="00EA5DA6">
      <w:pPr>
        <w:pStyle w:val="a8"/>
        <w:rPr>
          <w:color w:val="FF0000"/>
          <w:spacing w:val="-2"/>
          <w:rtl/>
          <w:lang w:bidi="ur-PK"/>
        </w:rPr>
      </w:pPr>
      <w:r w:rsidRPr="00EA5DA6">
        <w:rPr>
          <w:rFonts w:ascii="Traditional Arabic" w:hAnsi="Traditional Arabic" w:cs="Traditional Arabic"/>
          <w:spacing w:val="-2"/>
          <w:rtl/>
          <w:lang w:bidi="ur-PK"/>
        </w:rPr>
        <w:t>«</w:t>
      </w:r>
      <w:r w:rsidR="00E76609" w:rsidRPr="00EA5DA6">
        <w:rPr>
          <w:rStyle w:val="Char3"/>
          <w:rFonts w:hint="eastAsia"/>
          <w:spacing w:val="-2"/>
          <w:rtl/>
        </w:rPr>
        <w:t>سَتَكُونُ</w:t>
      </w:r>
      <w:r w:rsidR="00AD1B3C" w:rsidRPr="00EA5DA6">
        <w:rPr>
          <w:rStyle w:val="Char3"/>
          <w:rFonts w:hint="cs"/>
          <w:spacing w:val="-2"/>
          <w:rtl/>
        </w:rPr>
        <w:t xml:space="preserve"> فِتنَةٌ فَقُلتُ مَا المَخرَجُ مِنها یا رَسُولَاللَّهِ قالَ کتابَ اللَّه فِیهِ نَبَأَ مَن کَانَ قَبلَکُم وَ خَبَرُ ما بَعدَکُم وَ حُکمُما بَینَکُم،</w:t>
      </w:r>
      <w:r w:rsidR="00E76609" w:rsidRPr="00EA5DA6">
        <w:rPr>
          <w:rStyle w:val="Char3"/>
          <w:spacing w:val="-2"/>
          <w:rtl/>
        </w:rPr>
        <w:t xml:space="preserve"> </w:t>
      </w:r>
      <w:r w:rsidR="00AD1B3C" w:rsidRPr="00EA5DA6">
        <w:rPr>
          <w:rStyle w:val="Char3"/>
          <w:rFonts w:hint="eastAsia"/>
          <w:spacing w:val="-2"/>
          <w:rtl/>
        </w:rPr>
        <w:t>هُوَ</w:t>
      </w:r>
      <w:r w:rsidR="00AD1B3C" w:rsidRPr="00EA5DA6">
        <w:rPr>
          <w:rStyle w:val="Char3"/>
          <w:spacing w:val="-2"/>
          <w:rtl/>
        </w:rPr>
        <w:t xml:space="preserve"> </w:t>
      </w:r>
      <w:r w:rsidR="00AD1B3C" w:rsidRPr="00EA5DA6">
        <w:rPr>
          <w:rStyle w:val="Char3"/>
          <w:rFonts w:hint="eastAsia"/>
          <w:spacing w:val="-2"/>
          <w:rtl/>
        </w:rPr>
        <w:t>الْفَصْلُ</w:t>
      </w:r>
      <w:r w:rsidR="00AD1B3C" w:rsidRPr="00EA5DA6">
        <w:rPr>
          <w:rStyle w:val="Char3"/>
          <w:spacing w:val="-2"/>
          <w:rtl/>
        </w:rPr>
        <w:t xml:space="preserve"> </w:t>
      </w:r>
      <w:r w:rsidR="00AD1B3C" w:rsidRPr="00EA5DA6">
        <w:rPr>
          <w:rStyle w:val="Char3"/>
          <w:rFonts w:hint="eastAsia"/>
          <w:spacing w:val="-2"/>
          <w:rtl/>
        </w:rPr>
        <w:t>لَيْسَ</w:t>
      </w:r>
      <w:r w:rsidR="00AD1B3C" w:rsidRPr="00EA5DA6">
        <w:rPr>
          <w:rStyle w:val="Char3"/>
          <w:spacing w:val="-2"/>
          <w:rtl/>
        </w:rPr>
        <w:t xml:space="preserve"> </w:t>
      </w:r>
      <w:r w:rsidR="00AD1B3C" w:rsidRPr="00EA5DA6">
        <w:rPr>
          <w:rStyle w:val="Char3"/>
          <w:rFonts w:hint="eastAsia"/>
          <w:spacing w:val="-2"/>
          <w:rtl/>
        </w:rPr>
        <w:t>بِالْهَزْلِ</w:t>
      </w:r>
      <w:r w:rsidR="00AD1B3C" w:rsidRPr="00EA5DA6">
        <w:rPr>
          <w:rStyle w:val="Char3"/>
          <w:spacing w:val="-2"/>
          <w:rtl/>
        </w:rPr>
        <w:t xml:space="preserve"> </w:t>
      </w:r>
      <w:r w:rsidR="00AD1B3C" w:rsidRPr="00EA5DA6">
        <w:rPr>
          <w:rStyle w:val="Char3"/>
          <w:rFonts w:hint="eastAsia"/>
          <w:spacing w:val="-2"/>
          <w:rtl/>
        </w:rPr>
        <w:t>مَنْ</w:t>
      </w:r>
      <w:r w:rsidR="00AD1B3C" w:rsidRPr="00EA5DA6">
        <w:rPr>
          <w:rStyle w:val="Char3"/>
          <w:spacing w:val="-2"/>
          <w:rtl/>
        </w:rPr>
        <w:t xml:space="preserve"> </w:t>
      </w:r>
      <w:r w:rsidR="00AD1B3C" w:rsidRPr="00EA5DA6">
        <w:rPr>
          <w:rStyle w:val="Char3"/>
          <w:rFonts w:hint="eastAsia"/>
          <w:spacing w:val="-2"/>
          <w:rtl/>
        </w:rPr>
        <w:t>تَرَكَهُ</w:t>
      </w:r>
      <w:r w:rsidR="00AD1B3C" w:rsidRPr="00EA5DA6">
        <w:rPr>
          <w:rStyle w:val="Char3"/>
          <w:spacing w:val="-2"/>
          <w:rtl/>
        </w:rPr>
        <w:t xml:space="preserve"> </w:t>
      </w:r>
      <w:r w:rsidR="00AD1B3C" w:rsidRPr="00EA5DA6">
        <w:rPr>
          <w:rStyle w:val="Char3"/>
          <w:rFonts w:hint="eastAsia"/>
          <w:spacing w:val="-2"/>
          <w:rtl/>
        </w:rPr>
        <w:t>مِنْ</w:t>
      </w:r>
      <w:r w:rsidR="00AD1B3C" w:rsidRPr="00EA5DA6">
        <w:rPr>
          <w:rStyle w:val="Char3"/>
          <w:spacing w:val="-2"/>
          <w:rtl/>
        </w:rPr>
        <w:t xml:space="preserve"> </w:t>
      </w:r>
      <w:r w:rsidR="00AD1B3C" w:rsidRPr="00EA5DA6">
        <w:rPr>
          <w:rStyle w:val="Char3"/>
          <w:rFonts w:hint="eastAsia"/>
          <w:spacing w:val="-2"/>
          <w:rtl/>
        </w:rPr>
        <w:t>جَبَّارٍ</w:t>
      </w:r>
      <w:r w:rsidR="00AD1B3C" w:rsidRPr="00EA5DA6">
        <w:rPr>
          <w:rStyle w:val="Char3"/>
          <w:spacing w:val="-2"/>
          <w:rtl/>
        </w:rPr>
        <w:t xml:space="preserve"> </w:t>
      </w:r>
      <w:r w:rsidR="00AD1B3C" w:rsidRPr="00EA5DA6">
        <w:rPr>
          <w:rStyle w:val="Char3"/>
          <w:rFonts w:hint="eastAsia"/>
          <w:spacing w:val="-2"/>
          <w:rtl/>
        </w:rPr>
        <w:t>قَصَمَهُ</w:t>
      </w:r>
      <w:r w:rsidR="00AD1B3C" w:rsidRPr="00EA5DA6">
        <w:rPr>
          <w:rStyle w:val="Char3"/>
          <w:spacing w:val="-2"/>
          <w:rtl/>
        </w:rPr>
        <w:t xml:space="preserve"> </w:t>
      </w:r>
      <w:r w:rsidR="00AD1B3C" w:rsidRPr="00EA5DA6">
        <w:rPr>
          <w:rStyle w:val="Char3"/>
          <w:rFonts w:hint="eastAsia"/>
          <w:spacing w:val="-2"/>
          <w:rtl/>
        </w:rPr>
        <w:t>اللَّهُ</w:t>
      </w:r>
      <w:r w:rsidR="00AD1B3C" w:rsidRPr="00EA5DA6">
        <w:rPr>
          <w:rStyle w:val="Char3"/>
          <w:spacing w:val="-2"/>
          <w:rtl/>
        </w:rPr>
        <w:t xml:space="preserve"> </w:t>
      </w:r>
      <w:r w:rsidR="00AD1B3C" w:rsidRPr="00EA5DA6">
        <w:rPr>
          <w:rStyle w:val="Char3"/>
          <w:rFonts w:hint="eastAsia"/>
          <w:spacing w:val="-2"/>
          <w:rtl/>
        </w:rPr>
        <w:t>وَمَن</w:t>
      </w:r>
      <w:r w:rsidR="00AD1B3C" w:rsidRPr="00EA5DA6">
        <w:rPr>
          <w:rStyle w:val="Char3"/>
          <w:spacing w:val="-2"/>
          <w:rtl/>
        </w:rPr>
        <w:t xml:space="preserve"> </w:t>
      </w:r>
      <w:r w:rsidR="00AD1B3C" w:rsidRPr="00EA5DA6">
        <w:rPr>
          <w:rStyle w:val="Char3"/>
          <w:rFonts w:hint="eastAsia"/>
          <w:spacing w:val="-2"/>
          <w:rtl/>
        </w:rPr>
        <w:t>ابْتَغَى</w:t>
      </w:r>
      <w:r w:rsidR="00AD1B3C" w:rsidRPr="00EA5DA6">
        <w:rPr>
          <w:rStyle w:val="Char3"/>
          <w:spacing w:val="-2"/>
          <w:rtl/>
        </w:rPr>
        <w:t xml:space="preserve"> </w:t>
      </w:r>
      <w:r w:rsidR="00AD1B3C" w:rsidRPr="00EA5DA6">
        <w:rPr>
          <w:rStyle w:val="Char3"/>
          <w:rFonts w:hint="eastAsia"/>
          <w:spacing w:val="-2"/>
          <w:rtl/>
        </w:rPr>
        <w:t>الْهُدَى</w:t>
      </w:r>
      <w:r w:rsidR="00AD1B3C" w:rsidRPr="00EA5DA6">
        <w:rPr>
          <w:rStyle w:val="Char3"/>
          <w:spacing w:val="-2"/>
          <w:rtl/>
        </w:rPr>
        <w:t xml:space="preserve"> </w:t>
      </w:r>
      <w:r w:rsidR="00AD1B3C" w:rsidRPr="00EA5DA6">
        <w:rPr>
          <w:rStyle w:val="Char3"/>
          <w:rFonts w:hint="eastAsia"/>
          <w:spacing w:val="-2"/>
          <w:rtl/>
        </w:rPr>
        <w:t>فِى</w:t>
      </w:r>
      <w:r w:rsidR="00AD1B3C" w:rsidRPr="00EA5DA6">
        <w:rPr>
          <w:rStyle w:val="Char3"/>
          <w:spacing w:val="-2"/>
          <w:rtl/>
        </w:rPr>
        <w:t xml:space="preserve"> </w:t>
      </w:r>
      <w:r w:rsidR="00AD1B3C" w:rsidRPr="00EA5DA6">
        <w:rPr>
          <w:rStyle w:val="Char3"/>
          <w:rFonts w:hint="eastAsia"/>
          <w:spacing w:val="-2"/>
          <w:rtl/>
        </w:rPr>
        <w:t>غَيْرِهِ</w:t>
      </w:r>
      <w:r w:rsidR="00AD1B3C" w:rsidRPr="00EA5DA6">
        <w:rPr>
          <w:rStyle w:val="Char3"/>
          <w:spacing w:val="-2"/>
          <w:rtl/>
        </w:rPr>
        <w:t xml:space="preserve"> </w:t>
      </w:r>
      <w:r w:rsidR="00AD1B3C" w:rsidRPr="00EA5DA6">
        <w:rPr>
          <w:rStyle w:val="Char3"/>
          <w:rFonts w:hint="eastAsia"/>
          <w:spacing w:val="-2"/>
          <w:rtl/>
        </w:rPr>
        <w:t>أَضَلَّهُ</w:t>
      </w:r>
      <w:r w:rsidR="00AD1B3C" w:rsidRPr="00EA5DA6">
        <w:rPr>
          <w:rStyle w:val="Char3"/>
          <w:spacing w:val="-2"/>
          <w:rtl/>
        </w:rPr>
        <w:t xml:space="preserve"> </w:t>
      </w:r>
      <w:r w:rsidR="00AD1B3C" w:rsidRPr="00EA5DA6">
        <w:rPr>
          <w:rStyle w:val="Char3"/>
          <w:rFonts w:hint="eastAsia"/>
          <w:spacing w:val="-2"/>
          <w:rtl/>
        </w:rPr>
        <w:t>اللَّهُ</w:t>
      </w:r>
      <w:r w:rsidR="00AD1B3C" w:rsidRPr="00EA5DA6">
        <w:rPr>
          <w:rStyle w:val="Char3"/>
          <w:spacing w:val="-2"/>
          <w:rtl/>
        </w:rPr>
        <w:t xml:space="preserve"> </w:t>
      </w:r>
      <w:r w:rsidR="00AD1B3C" w:rsidRPr="00EA5DA6">
        <w:rPr>
          <w:rStyle w:val="Char3"/>
          <w:rFonts w:hint="eastAsia"/>
          <w:spacing w:val="-2"/>
          <w:rtl/>
        </w:rPr>
        <w:t>وَهُوَ</w:t>
      </w:r>
      <w:r w:rsidR="00AD1B3C" w:rsidRPr="00EA5DA6">
        <w:rPr>
          <w:rStyle w:val="Char3"/>
          <w:spacing w:val="-2"/>
          <w:rtl/>
        </w:rPr>
        <w:t xml:space="preserve"> </w:t>
      </w:r>
      <w:r w:rsidR="00AD1B3C" w:rsidRPr="00EA5DA6">
        <w:rPr>
          <w:rStyle w:val="Char3"/>
          <w:rFonts w:hint="eastAsia"/>
          <w:spacing w:val="-2"/>
          <w:rtl/>
        </w:rPr>
        <w:t>حَبْلُ</w:t>
      </w:r>
      <w:r w:rsidR="00AD1B3C" w:rsidRPr="00EA5DA6">
        <w:rPr>
          <w:rStyle w:val="Char3"/>
          <w:spacing w:val="-2"/>
          <w:rtl/>
        </w:rPr>
        <w:t xml:space="preserve"> </w:t>
      </w:r>
      <w:r w:rsidR="00AD1B3C" w:rsidRPr="00EA5DA6">
        <w:rPr>
          <w:rStyle w:val="Char3"/>
          <w:rFonts w:hint="eastAsia"/>
          <w:spacing w:val="-2"/>
          <w:rtl/>
        </w:rPr>
        <w:t>اللَّهِ</w:t>
      </w:r>
      <w:r w:rsidR="00AD1B3C" w:rsidRPr="00EA5DA6">
        <w:rPr>
          <w:rStyle w:val="Char3"/>
          <w:spacing w:val="-2"/>
          <w:rtl/>
        </w:rPr>
        <w:t xml:space="preserve"> </w:t>
      </w:r>
      <w:r w:rsidR="00AD1B3C" w:rsidRPr="00EA5DA6">
        <w:rPr>
          <w:rStyle w:val="Char3"/>
          <w:rFonts w:hint="eastAsia"/>
          <w:spacing w:val="-2"/>
          <w:rtl/>
        </w:rPr>
        <w:t>الْمَتِينُ</w:t>
      </w:r>
      <w:r w:rsidR="00AD1B3C" w:rsidRPr="00EA5DA6">
        <w:rPr>
          <w:rStyle w:val="Char3"/>
          <w:spacing w:val="-2"/>
          <w:rtl/>
        </w:rPr>
        <w:t xml:space="preserve"> </w:t>
      </w:r>
      <w:r w:rsidR="00AD1B3C" w:rsidRPr="00EA5DA6">
        <w:rPr>
          <w:rStyle w:val="Char3"/>
          <w:rFonts w:hint="eastAsia"/>
          <w:spacing w:val="-2"/>
          <w:rtl/>
        </w:rPr>
        <w:t>وَهُوَ</w:t>
      </w:r>
      <w:r w:rsidR="00AD1B3C" w:rsidRPr="00EA5DA6">
        <w:rPr>
          <w:rStyle w:val="Char3"/>
          <w:spacing w:val="-2"/>
          <w:rtl/>
        </w:rPr>
        <w:t xml:space="preserve"> </w:t>
      </w:r>
      <w:r w:rsidR="00AD1B3C" w:rsidRPr="00EA5DA6">
        <w:rPr>
          <w:rStyle w:val="Char3"/>
          <w:rFonts w:hint="eastAsia"/>
          <w:spacing w:val="-2"/>
          <w:rtl/>
        </w:rPr>
        <w:t>الذِّكْرُ</w:t>
      </w:r>
      <w:r w:rsidR="00EA5DA6" w:rsidRPr="00EA5DA6">
        <w:rPr>
          <w:rStyle w:val="Char3"/>
          <w:rFonts w:hint="cs"/>
          <w:spacing w:val="-2"/>
          <w:rtl/>
        </w:rPr>
        <w:t xml:space="preserve"> </w:t>
      </w:r>
      <w:r w:rsidR="00E76609" w:rsidRPr="00EA5DA6">
        <w:rPr>
          <w:rStyle w:val="Char3"/>
          <w:rFonts w:hint="eastAsia"/>
          <w:spacing w:val="-2"/>
          <w:rtl/>
        </w:rPr>
        <w:t>لْحَكِيمُ</w:t>
      </w:r>
      <w:r w:rsidR="00E76609" w:rsidRPr="00EA5DA6">
        <w:rPr>
          <w:rStyle w:val="Char3"/>
          <w:spacing w:val="-2"/>
          <w:rtl/>
        </w:rPr>
        <w:t xml:space="preserve"> </w:t>
      </w:r>
      <w:r w:rsidR="00E76609" w:rsidRPr="00EA5DA6">
        <w:rPr>
          <w:rStyle w:val="Char3"/>
          <w:rFonts w:hint="eastAsia"/>
          <w:spacing w:val="-2"/>
          <w:rtl/>
        </w:rPr>
        <w:t>وَهُوَ</w:t>
      </w:r>
      <w:r w:rsidR="00E76609" w:rsidRPr="00EA5DA6">
        <w:rPr>
          <w:rStyle w:val="Char3"/>
          <w:spacing w:val="-2"/>
          <w:rtl/>
        </w:rPr>
        <w:t xml:space="preserve"> </w:t>
      </w:r>
      <w:r w:rsidR="00E76609" w:rsidRPr="00EA5DA6">
        <w:rPr>
          <w:rStyle w:val="Char3"/>
          <w:rFonts w:hint="eastAsia"/>
          <w:spacing w:val="-2"/>
          <w:rtl/>
        </w:rPr>
        <w:t>الصِّرَاطُ</w:t>
      </w:r>
      <w:r w:rsidR="00E76609" w:rsidRPr="00EA5DA6">
        <w:rPr>
          <w:rStyle w:val="Char3"/>
          <w:spacing w:val="-2"/>
          <w:rtl/>
        </w:rPr>
        <w:t xml:space="preserve"> </w:t>
      </w:r>
      <w:r w:rsidR="00E76609" w:rsidRPr="00EA5DA6">
        <w:rPr>
          <w:rStyle w:val="Char3"/>
          <w:rFonts w:hint="eastAsia"/>
          <w:spacing w:val="-2"/>
          <w:rtl/>
        </w:rPr>
        <w:t>الْمُسْتَقِيمُ</w:t>
      </w:r>
      <w:r w:rsidR="00E76609" w:rsidRPr="00EA5DA6">
        <w:rPr>
          <w:rStyle w:val="Char3"/>
          <w:spacing w:val="-2"/>
          <w:rtl/>
        </w:rPr>
        <w:t xml:space="preserve"> </w:t>
      </w:r>
      <w:r w:rsidR="00E76609" w:rsidRPr="00EA5DA6">
        <w:rPr>
          <w:rStyle w:val="Char3"/>
          <w:rFonts w:hint="eastAsia"/>
          <w:spacing w:val="-2"/>
          <w:rtl/>
        </w:rPr>
        <w:t>هُوَ</w:t>
      </w:r>
      <w:r w:rsidR="00E76609" w:rsidRPr="00EA5DA6">
        <w:rPr>
          <w:rStyle w:val="Char3"/>
          <w:spacing w:val="-2"/>
          <w:rtl/>
        </w:rPr>
        <w:t xml:space="preserve"> </w:t>
      </w:r>
      <w:r w:rsidR="00E76609" w:rsidRPr="00EA5DA6">
        <w:rPr>
          <w:rStyle w:val="Char3"/>
          <w:rFonts w:hint="eastAsia"/>
          <w:spacing w:val="-2"/>
          <w:rtl/>
        </w:rPr>
        <w:t>الَّذِى</w:t>
      </w:r>
      <w:r w:rsidR="00E76609" w:rsidRPr="00EA5DA6">
        <w:rPr>
          <w:rStyle w:val="Char3"/>
          <w:spacing w:val="-2"/>
          <w:rtl/>
        </w:rPr>
        <w:t xml:space="preserve"> </w:t>
      </w:r>
      <w:r w:rsidR="00E76609" w:rsidRPr="00EA5DA6">
        <w:rPr>
          <w:rStyle w:val="Char3"/>
          <w:rFonts w:hint="eastAsia"/>
          <w:spacing w:val="-2"/>
          <w:rtl/>
        </w:rPr>
        <w:t>لاَ</w:t>
      </w:r>
      <w:r w:rsidR="00E76609" w:rsidRPr="00EA5DA6">
        <w:rPr>
          <w:rStyle w:val="Char3"/>
          <w:spacing w:val="-2"/>
          <w:rtl/>
        </w:rPr>
        <w:t xml:space="preserve"> </w:t>
      </w:r>
      <w:r w:rsidR="00E76609" w:rsidRPr="00EA5DA6">
        <w:rPr>
          <w:rStyle w:val="Char3"/>
          <w:rFonts w:hint="eastAsia"/>
          <w:spacing w:val="-2"/>
          <w:rtl/>
        </w:rPr>
        <w:t>تَزِيغُ</w:t>
      </w:r>
      <w:r w:rsidR="00E76609" w:rsidRPr="00EA5DA6">
        <w:rPr>
          <w:rStyle w:val="Char3"/>
          <w:spacing w:val="-2"/>
          <w:rtl/>
        </w:rPr>
        <w:t xml:space="preserve"> </w:t>
      </w:r>
      <w:r w:rsidR="00E76609" w:rsidRPr="00EA5DA6">
        <w:rPr>
          <w:rStyle w:val="Char3"/>
          <w:rFonts w:hint="eastAsia"/>
          <w:spacing w:val="-2"/>
          <w:rtl/>
        </w:rPr>
        <w:t>بِهِ</w:t>
      </w:r>
      <w:r w:rsidR="00E76609" w:rsidRPr="00EA5DA6">
        <w:rPr>
          <w:rStyle w:val="Char3"/>
          <w:spacing w:val="-2"/>
          <w:rtl/>
        </w:rPr>
        <w:t xml:space="preserve"> </w:t>
      </w:r>
      <w:r w:rsidR="00E76609" w:rsidRPr="00EA5DA6">
        <w:rPr>
          <w:rStyle w:val="Char3"/>
          <w:rFonts w:hint="eastAsia"/>
          <w:spacing w:val="-2"/>
          <w:rtl/>
        </w:rPr>
        <w:t>الأَهْوَاءُ</w:t>
      </w:r>
      <w:r w:rsidR="00E76609" w:rsidRPr="00EA5DA6">
        <w:rPr>
          <w:rStyle w:val="Char3"/>
          <w:spacing w:val="-2"/>
          <w:rtl/>
        </w:rPr>
        <w:t xml:space="preserve"> </w:t>
      </w:r>
      <w:r w:rsidR="00E76609" w:rsidRPr="00EA5DA6">
        <w:rPr>
          <w:rStyle w:val="Char3"/>
          <w:rFonts w:hint="eastAsia"/>
          <w:spacing w:val="-2"/>
          <w:rtl/>
        </w:rPr>
        <w:t>وَلاَ</w:t>
      </w:r>
      <w:r w:rsidR="00E76609" w:rsidRPr="00EA5DA6">
        <w:rPr>
          <w:rStyle w:val="Char3"/>
          <w:spacing w:val="-2"/>
          <w:rtl/>
        </w:rPr>
        <w:t xml:space="preserve"> </w:t>
      </w:r>
      <w:r w:rsidR="00E76609" w:rsidRPr="00EA5DA6">
        <w:rPr>
          <w:rStyle w:val="Char3"/>
          <w:rFonts w:hint="eastAsia"/>
          <w:spacing w:val="-2"/>
          <w:rtl/>
        </w:rPr>
        <w:t>تَلْتَبِسُ</w:t>
      </w:r>
      <w:r w:rsidR="00E76609" w:rsidRPr="00EA5DA6">
        <w:rPr>
          <w:rStyle w:val="Char3"/>
          <w:spacing w:val="-2"/>
          <w:rtl/>
        </w:rPr>
        <w:t xml:space="preserve"> </w:t>
      </w:r>
      <w:r w:rsidR="00E76609" w:rsidRPr="00EA5DA6">
        <w:rPr>
          <w:rStyle w:val="Char3"/>
          <w:rFonts w:hint="eastAsia"/>
          <w:spacing w:val="-2"/>
          <w:rtl/>
        </w:rPr>
        <w:t>بِهِ</w:t>
      </w:r>
      <w:r w:rsidR="00E76609" w:rsidRPr="00EA5DA6">
        <w:rPr>
          <w:rStyle w:val="Char3"/>
          <w:spacing w:val="-2"/>
          <w:rtl/>
        </w:rPr>
        <w:t xml:space="preserve"> </w:t>
      </w:r>
      <w:r w:rsidR="00E76609" w:rsidRPr="00EA5DA6">
        <w:rPr>
          <w:rStyle w:val="Char3"/>
          <w:rFonts w:hint="eastAsia"/>
          <w:spacing w:val="-2"/>
          <w:rtl/>
        </w:rPr>
        <w:t>الأَلْسِنَةُ</w:t>
      </w:r>
      <w:r w:rsidR="00E76609" w:rsidRPr="00EA5DA6">
        <w:rPr>
          <w:rStyle w:val="Char3"/>
          <w:spacing w:val="-2"/>
          <w:rtl/>
        </w:rPr>
        <w:t xml:space="preserve"> </w:t>
      </w:r>
      <w:r w:rsidR="00E76609" w:rsidRPr="00EA5DA6">
        <w:rPr>
          <w:rStyle w:val="Char3"/>
          <w:rFonts w:hint="eastAsia"/>
          <w:spacing w:val="-2"/>
          <w:rtl/>
        </w:rPr>
        <w:t>وَلاَ</w:t>
      </w:r>
      <w:r w:rsidR="00E76609" w:rsidRPr="00EA5DA6">
        <w:rPr>
          <w:rStyle w:val="Char3"/>
          <w:spacing w:val="-2"/>
          <w:rtl/>
        </w:rPr>
        <w:t xml:space="preserve"> </w:t>
      </w:r>
      <w:r w:rsidR="00E76609" w:rsidRPr="00EA5DA6">
        <w:rPr>
          <w:rStyle w:val="Char3"/>
          <w:rFonts w:hint="eastAsia"/>
          <w:spacing w:val="-2"/>
          <w:rtl/>
        </w:rPr>
        <w:t>يَشْبَعُ</w:t>
      </w:r>
      <w:r w:rsidR="00E76609" w:rsidRPr="00EA5DA6">
        <w:rPr>
          <w:rStyle w:val="Char3"/>
          <w:spacing w:val="-2"/>
          <w:rtl/>
        </w:rPr>
        <w:t xml:space="preserve"> </w:t>
      </w:r>
      <w:r w:rsidR="00E76609" w:rsidRPr="00EA5DA6">
        <w:rPr>
          <w:rStyle w:val="Char3"/>
          <w:rFonts w:hint="eastAsia"/>
          <w:spacing w:val="-2"/>
          <w:rtl/>
        </w:rPr>
        <w:t>مِنْهُ</w:t>
      </w:r>
      <w:r w:rsidR="00E76609" w:rsidRPr="00EA5DA6">
        <w:rPr>
          <w:rStyle w:val="Char3"/>
          <w:spacing w:val="-2"/>
          <w:rtl/>
        </w:rPr>
        <w:t xml:space="preserve"> </w:t>
      </w:r>
      <w:r w:rsidR="00E76609" w:rsidRPr="00EA5DA6">
        <w:rPr>
          <w:rStyle w:val="Char3"/>
          <w:rFonts w:hint="eastAsia"/>
          <w:spacing w:val="-2"/>
          <w:rtl/>
        </w:rPr>
        <w:t>الْعُلَمَاءُ</w:t>
      </w:r>
      <w:r w:rsidR="00E76609" w:rsidRPr="00EA5DA6">
        <w:rPr>
          <w:rStyle w:val="Char3"/>
          <w:spacing w:val="-2"/>
          <w:rtl/>
        </w:rPr>
        <w:t xml:space="preserve"> </w:t>
      </w:r>
      <w:r w:rsidR="00E76609" w:rsidRPr="00EA5DA6">
        <w:rPr>
          <w:rStyle w:val="Char3"/>
          <w:rFonts w:hint="eastAsia"/>
          <w:spacing w:val="-2"/>
          <w:rtl/>
        </w:rPr>
        <w:t>وَلاَ</w:t>
      </w:r>
      <w:r w:rsidR="00E76609" w:rsidRPr="00EA5DA6">
        <w:rPr>
          <w:rStyle w:val="Char3"/>
          <w:spacing w:val="-2"/>
          <w:rtl/>
        </w:rPr>
        <w:t xml:space="preserve"> </w:t>
      </w:r>
      <w:r w:rsidR="00E76609" w:rsidRPr="00EA5DA6">
        <w:rPr>
          <w:rStyle w:val="Char3"/>
          <w:rFonts w:hint="eastAsia"/>
          <w:spacing w:val="-2"/>
          <w:rtl/>
        </w:rPr>
        <w:t>يَخْلَقُ</w:t>
      </w:r>
      <w:r w:rsidR="00E76609" w:rsidRPr="00EA5DA6">
        <w:rPr>
          <w:rStyle w:val="Char3"/>
          <w:spacing w:val="-2"/>
          <w:rtl/>
        </w:rPr>
        <w:t xml:space="preserve"> </w:t>
      </w:r>
      <w:r w:rsidR="00E76609" w:rsidRPr="00EA5DA6">
        <w:rPr>
          <w:rStyle w:val="Char3"/>
          <w:rFonts w:hint="eastAsia"/>
          <w:spacing w:val="-2"/>
          <w:rtl/>
        </w:rPr>
        <w:t>عَلَى</w:t>
      </w:r>
      <w:r w:rsidR="00E76609" w:rsidRPr="00EA5DA6">
        <w:rPr>
          <w:rStyle w:val="Char3"/>
          <w:spacing w:val="-2"/>
          <w:rtl/>
        </w:rPr>
        <w:t xml:space="preserve"> </w:t>
      </w:r>
      <w:r w:rsidR="00E76609" w:rsidRPr="00EA5DA6">
        <w:rPr>
          <w:rStyle w:val="Char3"/>
          <w:rFonts w:hint="eastAsia"/>
          <w:spacing w:val="-2"/>
          <w:rtl/>
        </w:rPr>
        <w:t>كَثْرَةِ</w:t>
      </w:r>
      <w:r w:rsidR="00E76609" w:rsidRPr="00EA5DA6">
        <w:rPr>
          <w:rStyle w:val="Char3"/>
          <w:spacing w:val="-2"/>
          <w:rtl/>
        </w:rPr>
        <w:t xml:space="preserve"> </w:t>
      </w:r>
      <w:r w:rsidR="00E76609" w:rsidRPr="00EA5DA6">
        <w:rPr>
          <w:rStyle w:val="Char3"/>
          <w:rFonts w:hint="eastAsia"/>
          <w:spacing w:val="-2"/>
          <w:rtl/>
        </w:rPr>
        <w:t>الرَّدِّ</w:t>
      </w:r>
      <w:r w:rsidR="00E76609" w:rsidRPr="00EA5DA6">
        <w:rPr>
          <w:rStyle w:val="Char3"/>
          <w:spacing w:val="-2"/>
          <w:rtl/>
        </w:rPr>
        <w:t xml:space="preserve"> </w:t>
      </w:r>
      <w:r w:rsidR="00E76609" w:rsidRPr="00EA5DA6">
        <w:rPr>
          <w:rStyle w:val="Char3"/>
          <w:rFonts w:hint="eastAsia"/>
          <w:spacing w:val="-2"/>
          <w:rtl/>
        </w:rPr>
        <w:t>وَلاَ</w:t>
      </w:r>
      <w:r w:rsidR="00E76609" w:rsidRPr="00EA5DA6">
        <w:rPr>
          <w:rStyle w:val="Char3"/>
          <w:spacing w:val="-2"/>
          <w:rtl/>
        </w:rPr>
        <w:t xml:space="preserve"> </w:t>
      </w:r>
      <w:r w:rsidR="00E76609" w:rsidRPr="00EA5DA6">
        <w:rPr>
          <w:rStyle w:val="Char3"/>
          <w:rFonts w:hint="eastAsia"/>
          <w:spacing w:val="-2"/>
          <w:rtl/>
        </w:rPr>
        <w:t>تَنْقَضِى</w:t>
      </w:r>
      <w:r w:rsidR="00E76609" w:rsidRPr="00EA5DA6">
        <w:rPr>
          <w:rStyle w:val="Char3"/>
          <w:spacing w:val="-2"/>
          <w:rtl/>
        </w:rPr>
        <w:t xml:space="preserve"> </w:t>
      </w:r>
      <w:r w:rsidR="00E76609" w:rsidRPr="00EA5DA6">
        <w:rPr>
          <w:rStyle w:val="Char3"/>
          <w:rFonts w:hint="eastAsia"/>
          <w:spacing w:val="-2"/>
          <w:rtl/>
        </w:rPr>
        <w:t>عَجَائِبُهُ</w:t>
      </w:r>
      <w:r w:rsidR="00E76609" w:rsidRPr="00EA5DA6">
        <w:rPr>
          <w:rStyle w:val="Char3"/>
          <w:spacing w:val="-2"/>
          <w:rtl/>
        </w:rPr>
        <w:t xml:space="preserve"> </w:t>
      </w:r>
      <w:r w:rsidR="002879EC" w:rsidRPr="00EA5DA6">
        <w:rPr>
          <w:rStyle w:val="Char3"/>
          <w:rFonts w:hint="cs"/>
          <w:spacing w:val="-2"/>
          <w:rtl/>
        </w:rPr>
        <w:t>وَ جَبَّارٍ فَصَمَهُ اللَّهُ، وَ مَن اِبتَغَی الهُدی فَی غَیرِ</w:t>
      </w:r>
      <w:r w:rsidR="00EA5DA6" w:rsidRPr="00EA5DA6">
        <w:rPr>
          <w:rStyle w:val="Char3"/>
          <w:rFonts w:hint="cs"/>
          <w:spacing w:val="-2"/>
          <w:rtl/>
        </w:rPr>
        <w:t>هِ اَضَلَّهُ اللَّهُ وَ</w:t>
      </w:r>
      <w:r w:rsidR="002879EC" w:rsidRPr="00EA5DA6">
        <w:rPr>
          <w:rStyle w:val="Char3"/>
          <w:rFonts w:hint="cs"/>
          <w:spacing w:val="-2"/>
          <w:rtl/>
        </w:rPr>
        <w:t>هُوَ حَبلُ اللَّهِ ال</w:t>
      </w:r>
      <w:r w:rsidR="00EA5DA6" w:rsidRPr="00EA5DA6">
        <w:rPr>
          <w:rStyle w:val="Char3"/>
          <w:rFonts w:hint="cs"/>
          <w:spacing w:val="-2"/>
          <w:rtl/>
        </w:rPr>
        <w:t>ـ</w:t>
      </w:r>
      <w:r w:rsidR="002879EC" w:rsidRPr="00EA5DA6">
        <w:rPr>
          <w:rStyle w:val="Char3"/>
          <w:rFonts w:hint="cs"/>
          <w:spacing w:val="-2"/>
          <w:rtl/>
        </w:rPr>
        <w:t>متینُ</w:t>
      </w:r>
      <w:r w:rsidR="00EA5DA6" w:rsidRPr="00EA5DA6">
        <w:rPr>
          <w:rStyle w:val="Char3"/>
          <w:rFonts w:hint="cs"/>
          <w:spacing w:val="-2"/>
          <w:rtl/>
        </w:rPr>
        <w:t>، وَهُوَ الذَّکرُ الحَکیمُ، وَ</w:t>
      </w:r>
      <w:r w:rsidR="002879EC" w:rsidRPr="00EA5DA6">
        <w:rPr>
          <w:rStyle w:val="Char3"/>
          <w:rFonts w:hint="cs"/>
          <w:spacing w:val="-2"/>
          <w:rtl/>
        </w:rPr>
        <w:t>هُوَ الصَّراطُ ال</w:t>
      </w:r>
      <w:r w:rsidR="00EA5DA6" w:rsidRPr="00EA5DA6">
        <w:rPr>
          <w:rStyle w:val="Char3"/>
          <w:rFonts w:hint="cs"/>
          <w:spacing w:val="-2"/>
          <w:rtl/>
        </w:rPr>
        <w:t>ـ</w:t>
      </w:r>
      <w:r w:rsidR="002879EC" w:rsidRPr="00EA5DA6">
        <w:rPr>
          <w:rStyle w:val="Char3"/>
          <w:rFonts w:hint="cs"/>
          <w:spacing w:val="-2"/>
          <w:rtl/>
        </w:rPr>
        <w:t>مستَقِیمُ،</w:t>
      </w:r>
      <w:r w:rsidR="00EA5DA6" w:rsidRPr="00EA5DA6">
        <w:rPr>
          <w:rStyle w:val="Char3"/>
          <w:rFonts w:hint="cs"/>
          <w:spacing w:val="-2"/>
          <w:rtl/>
        </w:rPr>
        <w:t xml:space="preserve"> </w:t>
      </w:r>
      <w:r w:rsidR="002879EC" w:rsidRPr="00EA5DA6">
        <w:rPr>
          <w:rStyle w:val="Char3"/>
          <w:rFonts w:hint="cs"/>
          <w:spacing w:val="-2"/>
          <w:rtl/>
        </w:rPr>
        <w:t>هُوَالذی لا تَزِی</w:t>
      </w:r>
      <w:r w:rsidR="00EA5DA6" w:rsidRPr="00EA5DA6">
        <w:rPr>
          <w:rStyle w:val="Char3"/>
          <w:rFonts w:hint="cs"/>
          <w:spacing w:val="-2"/>
          <w:rtl/>
        </w:rPr>
        <w:t>غُ بِهِ الاَهواء وَتَلتَبَسُ بِهِ الاَلسِنَةُ وَ</w:t>
      </w:r>
      <w:r w:rsidR="00113902" w:rsidRPr="00EA5DA6">
        <w:rPr>
          <w:rStyle w:val="Char3"/>
          <w:rFonts w:hint="cs"/>
          <w:spacing w:val="-2"/>
          <w:rtl/>
        </w:rPr>
        <w:t xml:space="preserve">لا تَشبَعُ آمِنهُ العُلَماءُ وَلا یَخلُقُ عَلَی کَثرَةِ </w:t>
      </w:r>
      <w:r w:rsidR="00EA5DA6" w:rsidRPr="00EA5DA6">
        <w:rPr>
          <w:rStyle w:val="Char3"/>
          <w:rFonts w:hint="cs"/>
          <w:spacing w:val="-2"/>
          <w:rtl/>
        </w:rPr>
        <w:t>الَّدِّ، وَ</w:t>
      </w:r>
      <w:r w:rsidR="00113902" w:rsidRPr="00EA5DA6">
        <w:rPr>
          <w:rStyle w:val="Char3"/>
          <w:rFonts w:hint="cs"/>
          <w:spacing w:val="-2"/>
          <w:rtl/>
        </w:rPr>
        <w:t>لاَ تَنَقضی عَجائبُهُ، وَ</w:t>
      </w:r>
      <w:r w:rsidR="00E76609" w:rsidRPr="00EA5DA6">
        <w:rPr>
          <w:rStyle w:val="Char3"/>
          <w:rFonts w:hint="eastAsia"/>
          <w:spacing w:val="-2"/>
          <w:rtl/>
        </w:rPr>
        <w:t>هُوَ</w:t>
      </w:r>
      <w:r w:rsidR="00E76609" w:rsidRPr="00EA5DA6">
        <w:rPr>
          <w:rStyle w:val="Char3"/>
          <w:spacing w:val="-2"/>
          <w:rtl/>
        </w:rPr>
        <w:t xml:space="preserve"> </w:t>
      </w:r>
      <w:r w:rsidR="00E76609" w:rsidRPr="00EA5DA6">
        <w:rPr>
          <w:rStyle w:val="Char3"/>
          <w:rFonts w:hint="eastAsia"/>
          <w:spacing w:val="-2"/>
          <w:rtl/>
        </w:rPr>
        <w:t>الَّذِى</w:t>
      </w:r>
      <w:r w:rsidR="00E76609" w:rsidRPr="00EA5DA6">
        <w:rPr>
          <w:rStyle w:val="Char3"/>
          <w:spacing w:val="-2"/>
          <w:rtl/>
        </w:rPr>
        <w:t xml:space="preserve"> </w:t>
      </w:r>
      <w:r w:rsidR="00E76609" w:rsidRPr="00EA5DA6">
        <w:rPr>
          <w:rStyle w:val="Char3"/>
          <w:rFonts w:hint="eastAsia"/>
          <w:spacing w:val="-2"/>
          <w:rtl/>
        </w:rPr>
        <w:t>لَمْ</w:t>
      </w:r>
      <w:r w:rsidR="00E76609" w:rsidRPr="00EA5DA6">
        <w:rPr>
          <w:rStyle w:val="Char3"/>
          <w:spacing w:val="-2"/>
          <w:rtl/>
        </w:rPr>
        <w:t xml:space="preserve"> </w:t>
      </w:r>
      <w:r w:rsidR="00E76609" w:rsidRPr="00EA5DA6">
        <w:rPr>
          <w:rStyle w:val="Char3"/>
          <w:rFonts w:hint="eastAsia"/>
          <w:spacing w:val="-2"/>
          <w:rtl/>
        </w:rPr>
        <w:t>تَنْتَهِ</w:t>
      </w:r>
      <w:r w:rsidR="00E76609" w:rsidRPr="00EA5DA6">
        <w:rPr>
          <w:rStyle w:val="Char3"/>
          <w:spacing w:val="-2"/>
          <w:rtl/>
        </w:rPr>
        <w:t xml:space="preserve"> </w:t>
      </w:r>
      <w:r w:rsidR="00E76609" w:rsidRPr="00EA5DA6">
        <w:rPr>
          <w:rStyle w:val="Char3"/>
          <w:rFonts w:hint="eastAsia"/>
          <w:spacing w:val="-2"/>
          <w:rtl/>
        </w:rPr>
        <w:t>الْجِنُّ</w:t>
      </w:r>
      <w:r w:rsidR="00E76609" w:rsidRPr="00EA5DA6">
        <w:rPr>
          <w:rStyle w:val="Char3"/>
          <w:spacing w:val="-2"/>
          <w:rtl/>
        </w:rPr>
        <w:t xml:space="preserve"> </w:t>
      </w:r>
      <w:r w:rsidR="00E76609" w:rsidRPr="00EA5DA6">
        <w:rPr>
          <w:rStyle w:val="Char3"/>
          <w:rFonts w:hint="eastAsia"/>
          <w:spacing w:val="-2"/>
          <w:rtl/>
        </w:rPr>
        <w:t>إِذْ</w:t>
      </w:r>
      <w:r w:rsidR="00E76609" w:rsidRPr="00EA5DA6">
        <w:rPr>
          <w:rStyle w:val="Char3"/>
          <w:spacing w:val="-2"/>
          <w:rtl/>
        </w:rPr>
        <w:t xml:space="preserve"> </w:t>
      </w:r>
      <w:r w:rsidR="00E76609" w:rsidRPr="00EA5DA6">
        <w:rPr>
          <w:rStyle w:val="Char3"/>
          <w:rFonts w:hint="eastAsia"/>
          <w:spacing w:val="-2"/>
          <w:rtl/>
        </w:rPr>
        <w:t>سَمِعَتْهُ</w:t>
      </w:r>
      <w:r w:rsidR="00E76609" w:rsidRPr="00EA5DA6">
        <w:rPr>
          <w:rStyle w:val="Char3"/>
          <w:spacing w:val="-2"/>
          <w:rtl/>
        </w:rPr>
        <w:t xml:space="preserve"> </w:t>
      </w:r>
      <w:r w:rsidR="00E76609" w:rsidRPr="00EA5DA6">
        <w:rPr>
          <w:rStyle w:val="Char3"/>
          <w:rFonts w:hint="eastAsia"/>
          <w:spacing w:val="-2"/>
          <w:rtl/>
        </w:rPr>
        <w:t>حَتَّى</w:t>
      </w:r>
      <w:r w:rsidR="00E76609" w:rsidRPr="00EA5DA6">
        <w:rPr>
          <w:rStyle w:val="Char3"/>
          <w:spacing w:val="-2"/>
          <w:rtl/>
        </w:rPr>
        <w:t xml:space="preserve"> </w:t>
      </w:r>
      <w:r w:rsidR="00E76609" w:rsidRPr="00EA5DA6">
        <w:rPr>
          <w:rStyle w:val="Char3"/>
          <w:rFonts w:hint="eastAsia"/>
          <w:spacing w:val="-2"/>
          <w:rtl/>
        </w:rPr>
        <w:t>قَالُوا</w:t>
      </w:r>
      <w:r w:rsidR="00E76609" w:rsidRPr="00EA5DA6">
        <w:rPr>
          <w:rStyle w:val="Char3"/>
          <w:spacing w:val="-2"/>
          <w:rtl/>
        </w:rPr>
        <w:t xml:space="preserve"> </w:t>
      </w:r>
      <w:r w:rsidR="00CB37F6" w:rsidRPr="00CB37F6">
        <w:rPr>
          <w:rStyle w:val="Char8"/>
          <w:rFonts w:cs="CTraditional Arabic" w:hint="cs"/>
          <w:spacing w:val="-2"/>
          <w:rtl/>
        </w:rPr>
        <w:t>+</w:t>
      </w:r>
      <w:r w:rsidR="00E76609" w:rsidRPr="00EA5DA6">
        <w:rPr>
          <w:rStyle w:val="Char3"/>
          <w:rFonts w:hint="eastAsia"/>
          <w:spacing w:val="-2"/>
          <w:rtl/>
        </w:rPr>
        <w:t>إِنَّا</w:t>
      </w:r>
      <w:r w:rsidR="00E76609" w:rsidRPr="00EA5DA6">
        <w:rPr>
          <w:rStyle w:val="Char3"/>
          <w:spacing w:val="-2"/>
          <w:rtl/>
        </w:rPr>
        <w:t xml:space="preserve"> </w:t>
      </w:r>
      <w:r w:rsidR="00E76609" w:rsidRPr="00EA5DA6">
        <w:rPr>
          <w:rStyle w:val="Char3"/>
          <w:rFonts w:hint="eastAsia"/>
          <w:spacing w:val="-2"/>
          <w:rtl/>
        </w:rPr>
        <w:t>سَمِعْنَا</w:t>
      </w:r>
      <w:r w:rsidR="00E76609" w:rsidRPr="00EA5DA6">
        <w:rPr>
          <w:rStyle w:val="Char3"/>
          <w:spacing w:val="-2"/>
          <w:rtl/>
        </w:rPr>
        <w:t xml:space="preserve"> </w:t>
      </w:r>
      <w:r w:rsidR="00E76609" w:rsidRPr="00EA5DA6">
        <w:rPr>
          <w:rStyle w:val="Char3"/>
          <w:rFonts w:hint="eastAsia"/>
          <w:spacing w:val="-2"/>
          <w:rtl/>
        </w:rPr>
        <w:t>قُرْآنًا</w:t>
      </w:r>
      <w:r w:rsidR="00E76609" w:rsidRPr="00EA5DA6">
        <w:rPr>
          <w:rStyle w:val="Char3"/>
          <w:spacing w:val="-2"/>
          <w:rtl/>
        </w:rPr>
        <w:t xml:space="preserve"> </w:t>
      </w:r>
      <w:r w:rsidR="00E76609" w:rsidRPr="00EA5DA6">
        <w:rPr>
          <w:rStyle w:val="Char3"/>
          <w:rFonts w:hint="eastAsia"/>
          <w:spacing w:val="-2"/>
          <w:rtl/>
        </w:rPr>
        <w:t>عَجَبًا</w:t>
      </w:r>
      <w:r w:rsidR="00E76609" w:rsidRPr="00EA5DA6">
        <w:rPr>
          <w:rStyle w:val="Char3"/>
          <w:spacing w:val="-2"/>
          <w:rtl/>
        </w:rPr>
        <w:t xml:space="preserve"> </w:t>
      </w:r>
      <w:r w:rsidR="00E76609" w:rsidRPr="00EA5DA6">
        <w:rPr>
          <w:rStyle w:val="Char3"/>
          <w:rFonts w:hint="eastAsia"/>
          <w:spacing w:val="-2"/>
          <w:rtl/>
        </w:rPr>
        <w:t>يَهْدِى</w:t>
      </w:r>
      <w:r w:rsidR="00E76609" w:rsidRPr="00EA5DA6">
        <w:rPr>
          <w:rStyle w:val="Char3"/>
          <w:spacing w:val="-2"/>
          <w:rtl/>
        </w:rPr>
        <w:t xml:space="preserve"> </w:t>
      </w:r>
      <w:r w:rsidR="00E76609" w:rsidRPr="00EA5DA6">
        <w:rPr>
          <w:rStyle w:val="Char3"/>
          <w:rFonts w:hint="eastAsia"/>
          <w:spacing w:val="-2"/>
          <w:rtl/>
        </w:rPr>
        <w:t>إِلَى</w:t>
      </w:r>
      <w:r w:rsidR="00E76609" w:rsidRPr="00EA5DA6">
        <w:rPr>
          <w:rStyle w:val="Char3"/>
          <w:spacing w:val="-2"/>
          <w:rtl/>
        </w:rPr>
        <w:t xml:space="preserve"> </w:t>
      </w:r>
      <w:r w:rsidR="00E76609" w:rsidRPr="00EA5DA6">
        <w:rPr>
          <w:rStyle w:val="Char3"/>
          <w:rFonts w:hint="eastAsia"/>
          <w:spacing w:val="-2"/>
          <w:rtl/>
        </w:rPr>
        <w:t>الرُّشْدِ</w:t>
      </w:r>
      <w:r w:rsidR="00955F9E" w:rsidRPr="00EA5DA6">
        <w:rPr>
          <w:rStyle w:val="Char3"/>
          <w:rFonts w:cs="Traditional Arabic" w:hint="cs"/>
          <w:spacing w:val="-2"/>
          <w:rtl/>
        </w:rPr>
        <w:t>﴾</w:t>
      </w:r>
      <w:r w:rsidR="00E76609" w:rsidRPr="00EA5DA6">
        <w:rPr>
          <w:rStyle w:val="Char3"/>
          <w:spacing w:val="-2"/>
          <w:rtl/>
        </w:rPr>
        <w:t xml:space="preserve"> </w:t>
      </w:r>
      <w:r w:rsidR="00E76609" w:rsidRPr="00EA5DA6">
        <w:rPr>
          <w:rStyle w:val="Char3"/>
          <w:rFonts w:hint="eastAsia"/>
          <w:spacing w:val="-2"/>
          <w:rtl/>
        </w:rPr>
        <w:t>مَنْ</w:t>
      </w:r>
      <w:r w:rsidR="00E76609" w:rsidRPr="00EA5DA6">
        <w:rPr>
          <w:rStyle w:val="Char3"/>
          <w:spacing w:val="-2"/>
          <w:rtl/>
        </w:rPr>
        <w:t xml:space="preserve"> </w:t>
      </w:r>
      <w:r w:rsidR="00E76609" w:rsidRPr="00EA5DA6">
        <w:rPr>
          <w:rStyle w:val="Char3"/>
          <w:rFonts w:hint="eastAsia"/>
          <w:spacing w:val="-2"/>
          <w:rtl/>
        </w:rPr>
        <w:t>قَالَ</w:t>
      </w:r>
      <w:r w:rsidR="00E76609" w:rsidRPr="00EA5DA6">
        <w:rPr>
          <w:rStyle w:val="Char3"/>
          <w:spacing w:val="-2"/>
          <w:rtl/>
        </w:rPr>
        <w:t xml:space="preserve"> </w:t>
      </w:r>
      <w:r w:rsidR="00E76609" w:rsidRPr="00EA5DA6">
        <w:rPr>
          <w:rStyle w:val="Char3"/>
          <w:rFonts w:hint="eastAsia"/>
          <w:spacing w:val="-2"/>
          <w:rtl/>
        </w:rPr>
        <w:t>بِهِ</w:t>
      </w:r>
      <w:r w:rsidR="00E76609" w:rsidRPr="00EA5DA6">
        <w:rPr>
          <w:rStyle w:val="Char3"/>
          <w:spacing w:val="-2"/>
          <w:rtl/>
        </w:rPr>
        <w:t xml:space="preserve"> </w:t>
      </w:r>
      <w:r w:rsidR="00E76609" w:rsidRPr="00EA5DA6">
        <w:rPr>
          <w:rStyle w:val="Char3"/>
          <w:rFonts w:hint="eastAsia"/>
          <w:spacing w:val="-2"/>
          <w:rtl/>
        </w:rPr>
        <w:t>أُجِرَ</w:t>
      </w:r>
      <w:r w:rsidR="00E76609" w:rsidRPr="00EA5DA6">
        <w:rPr>
          <w:rStyle w:val="Char3"/>
          <w:spacing w:val="-2"/>
          <w:rtl/>
        </w:rPr>
        <w:t xml:space="preserve"> </w:t>
      </w:r>
      <w:r w:rsidR="00E76609" w:rsidRPr="00EA5DA6">
        <w:rPr>
          <w:rStyle w:val="Char3"/>
          <w:rFonts w:hint="eastAsia"/>
          <w:spacing w:val="-2"/>
          <w:rtl/>
        </w:rPr>
        <w:t>وَمَنْ</w:t>
      </w:r>
      <w:r w:rsidR="00E76609" w:rsidRPr="00EA5DA6">
        <w:rPr>
          <w:rStyle w:val="Char3"/>
          <w:spacing w:val="-2"/>
          <w:rtl/>
        </w:rPr>
        <w:t xml:space="preserve"> </w:t>
      </w:r>
      <w:r w:rsidR="00E76609" w:rsidRPr="00EA5DA6">
        <w:rPr>
          <w:rStyle w:val="Char3"/>
          <w:rFonts w:hint="eastAsia"/>
          <w:spacing w:val="-2"/>
          <w:rtl/>
        </w:rPr>
        <w:t>حَكَمَ</w:t>
      </w:r>
      <w:r w:rsidR="00E76609" w:rsidRPr="00EA5DA6">
        <w:rPr>
          <w:rStyle w:val="Char3"/>
          <w:spacing w:val="-2"/>
          <w:rtl/>
        </w:rPr>
        <w:t xml:space="preserve"> </w:t>
      </w:r>
      <w:r w:rsidR="00E76609" w:rsidRPr="00EA5DA6">
        <w:rPr>
          <w:rStyle w:val="Char3"/>
          <w:rFonts w:hint="eastAsia"/>
          <w:spacing w:val="-2"/>
          <w:rtl/>
        </w:rPr>
        <w:t>بِهِ</w:t>
      </w:r>
      <w:r w:rsidR="00E76609" w:rsidRPr="00EA5DA6">
        <w:rPr>
          <w:rStyle w:val="Char3"/>
          <w:spacing w:val="-2"/>
          <w:rtl/>
        </w:rPr>
        <w:t xml:space="preserve"> </w:t>
      </w:r>
      <w:r w:rsidR="00E76609" w:rsidRPr="00EA5DA6">
        <w:rPr>
          <w:rStyle w:val="Char3"/>
          <w:rFonts w:hint="eastAsia"/>
          <w:spacing w:val="-2"/>
          <w:rtl/>
        </w:rPr>
        <w:t>عَدَلَ</w:t>
      </w:r>
      <w:r w:rsidR="00E76609" w:rsidRPr="00EA5DA6">
        <w:rPr>
          <w:rStyle w:val="Char3"/>
          <w:spacing w:val="-2"/>
          <w:rtl/>
        </w:rPr>
        <w:t xml:space="preserve"> </w:t>
      </w:r>
      <w:r w:rsidR="00E76609" w:rsidRPr="00EA5DA6">
        <w:rPr>
          <w:rStyle w:val="Char3"/>
          <w:rFonts w:hint="eastAsia"/>
          <w:spacing w:val="-2"/>
          <w:rtl/>
        </w:rPr>
        <w:t>وَمَنْ</w:t>
      </w:r>
      <w:r w:rsidR="00E76609" w:rsidRPr="00EA5DA6">
        <w:rPr>
          <w:rStyle w:val="Char3"/>
          <w:spacing w:val="-2"/>
          <w:rtl/>
        </w:rPr>
        <w:t xml:space="preserve"> </w:t>
      </w:r>
      <w:r w:rsidR="00E76609" w:rsidRPr="00EA5DA6">
        <w:rPr>
          <w:rStyle w:val="Char3"/>
          <w:rFonts w:hint="eastAsia"/>
          <w:spacing w:val="-2"/>
          <w:rtl/>
        </w:rPr>
        <w:t>دَعَا</w:t>
      </w:r>
      <w:r w:rsidR="00E76609" w:rsidRPr="00EA5DA6">
        <w:rPr>
          <w:rStyle w:val="Char3"/>
          <w:spacing w:val="-2"/>
          <w:rtl/>
        </w:rPr>
        <w:t xml:space="preserve"> </w:t>
      </w:r>
      <w:r w:rsidR="00E76609" w:rsidRPr="00EA5DA6">
        <w:rPr>
          <w:rStyle w:val="Char3"/>
          <w:rFonts w:hint="eastAsia"/>
          <w:spacing w:val="-2"/>
          <w:rtl/>
        </w:rPr>
        <w:t>إِلَيْهِ</w:t>
      </w:r>
      <w:r w:rsidR="00E76609" w:rsidRPr="00EA5DA6">
        <w:rPr>
          <w:rStyle w:val="Char3"/>
          <w:spacing w:val="-2"/>
          <w:rtl/>
        </w:rPr>
        <w:t xml:space="preserve"> </w:t>
      </w:r>
      <w:r w:rsidR="00E76609" w:rsidRPr="00EA5DA6">
        <w:rPr>
          <w:rStyle w:val="Char3"/>
          <w:rFonts w:hint="eastAsia"/>
          <w:spacing w:val="-2"/>
          <w:rtl/>
        </w:rPr>
        <w:t>هُدِىَ</w:t>
      </w:r>
      <w:r w:rsidR="00E76609" w:rsidRPr="00EA5DA6">
        <w:rPr>
          <w:rStyle w:val="Char3"/>
          <w:spacing w:val="-2"/>
          <w:rtl/>
        </w:rPr>
        <w:t xml:space="preserve"> </w:t>
      </w:r>
      <w:r w:rsidR="00E76609" w:rsidRPr="00EA5DA6">
        <w:rPr>
          <w:rStyle w:val="Char3"/>
          <w:rFonts w:hint="eastAsia"/>
          <w:spacing w:val="-2"/>
          <w:rtl/>
        </w:rPr>
        <w:t>إِلَى</w:t>
      </w:r>
      <w:r w:rsidR="00E76609" w:rsidRPr="00EA5DA6">
        <w:rPr>
          <w:rStyle w:val="Char3"/>
          <w:spacing w:val="-2"/>
          <w:rtl/>
        </w:rPr>
        <w:t xml:space="preserve"> </w:t>
      </w:r>
      <w:r w:rsidR="00E76609" w:rsidRPr="00EA5DA6">
        <w:rPr>
          <w:rStyle w:val="Char3"/>
          <w:rFonts w:hint="eastAsia"/>
          <w:spacing w:val="-2"/>
          <w:rtl/>
        </w:rPr>
        <w:t>صِرَاطٍ</w:t>
      </w:r>
      <w:r w:rsidR="00E76609" w:rsidRPr="00EA5DA6">
        <w:rPr>
          <w:rStyle w:val="Char3"/>
          <w:spacing w:val="-2"/>
          <w:rtl/>
        </w:rPr>
        <w:t xml:space="preserve"> </w:t>
      </w:r>
      <w:r w:rsidR="00E76609" w:rsidRPr="00EA5DA6">
        <w:rPr>
          <w:rStyle w:val="Char3"/>
          <w:rFonts w:hint="eastAsia"/>
          <w:spacing w:val="-2"/>
          <w:rtl/>
        </w:rPr>
        <w:t>مُسْتَقِيمٍ</w:t>
      </w:r>
      <w:r w:rsidRPr="00EA5DA6">
        <w:rPr>
          <w:rFonts w:ascii="Traditional Arabic" w:hAnsi="Traditional Arabic" w:cs="Traditional Arabic"/>
          <w:spacing w:val="-2"/>
          <w:rtl/>
          <w:lang w:bidi="ur-PK"/>
        </w:rPr>
        <w:t>»</w:t>
      </w:r>
      <w:r w:rsidR="00955F9E" w:rsidRPr="00EA5DA6">
        <w:rPr>
          <w:rFonts w:ascii="Traditional Arabic" w:hAnsi="Traditional Arabic" w:cs="Traditional Arabic" w:hint="cs"/>
          <w:spacing w:val="-2"/>
          <w:rtl/>
          <w:lang w:bidi="ur-PK"/>
        </w:rPr>
        <w:t>.</w:t>
      </w:r>
      <w:r w:rsidRPr="00EA5DA6">
        <w:rPr>
          <w:rFonts w:hint="cs"/>
          <w:spacing w:val="-2"/>
          <w:rtl/>
          <w:lang w:bidi="ur-PK"/>
        </w:rPr>
        <w:t xml:space="preserve"> </w:t>
      </w:r>
      <w:r w:rsidR="0009362D" w:rsidRPr="00EA5DA6">
        <w:rPr>
          <w:rFonts w:ascii="Traditional Arabic" w:hAnsi="Traditional Arabic" w:cs="Traditional Arabic"/>
          <w:spacing w:val="-2"/>
          <w:rtl/>
          <w:lang w:bidi="ur-PK"/>
        </w:rPr>
        <w:t>«</w:t>
      </w:r>
      <w:r w:rsidRPr="00EA5DA6">
        <w:rPr>
          <w:rStyle w:val="Chare"/>
          <w:rFonts w:hint="cs"/>
          <w:spacing w:val="-2"/>
          <w:rtl/>
        </w:rPr>
        <w:t>فتن</w:t>
      </w:r>
      <w:r w:rsidR="00292C22" w:rsidRPr="00EA5DA6">
        <w:rPr>
          <w:rStyle w:val="Chare"/>
          <w:rFonts w:hint="cs"/>
          <w:spacing w:val="-2"/>
          <w:rtl/>
        </w:rPr>
        <w:t>ه</w:t>
      </w:r>
      <w:r w:rsidRPr="00EA5DA6">
        <w:rPr>
          <w:rStyle w:val="Chare"/>
          <w:rFonts w:hint="cs"/>
          <w:spacing w:val="-2"/>
          <w:rtl/>
        </w:rPr>
        <w:t>‌ای رخ خواھد داد، عرض کردم را</w:t>
      </w:r>
      <w:r w:rsidR="00292C22" w:rsidRPr="00EA5DA6">
        <w:rPr>
          <w:rStyle w:val="Chare"/>
          <w:rFonts w:hint="cs"/>
          <w:spacing w:val="-2"/>
          <w:rtl/>
        </w:rPr>
        <w:t>ه</w:t>
      </w:r>
      <w:r w:rsidRPr="00EA5DA6">
        <w:rPr>
          <w:rStyle w:val="Chare"/>
          <w:rFonts w:hint="cs"/>
          <w:spacing w:val="-2"/>
          <w:rtl/>
        </w:rPr>
        <w:t xml:space="preserve"> نجات از آن چیست؟ فرمودند: را</w:t>
      </w:r>
      <w:r w:rsidR="00292C22" w:rsidRPr="00EA5DA6">
        <w:rPr>
          <w:rStyle w:val="Chare"/>
          <w:rFonts w:hint="cs"/>
          <w:spacing w:val="-2"/>
          <w:rtl/>
        </w:rPr>
        <w:t>ه</w:t>
      </w:r>
      <w:r w:rsidR="00113902" w:rsidRPr="00EA5DA6">
        <w:rPr>
          <w:rStyle w:val="Chare"/>
          <w:rFonts w:hint="cs"/>
          <w:spacing w:val="-2"/>
          <w:rtl/>
        </w:rPr>
        <w:t xml:space="preserve"> نج</w:t>
      </w:r>
      <w:r w:rsidRPr="00EA5DA6">
        <w:rPr>
          <w:rStyle w:val="Chare"/>
          <w:rFonts w:hint="cs"/>
          <w:spacing w:val="-2"/>
          <w:rtl/>
        </w:rPr>
        <w:t>ات از آن کتاب خدا است</w:t>
      </w:r>
      <w:r w:rsidR="00DD60A7" w:rsidRPr="00EA5DA6">
        <w:rPr>
          <w:rStyle w:val="Chare"/>
          <w:rFonts w:hint="cs"/>
          <w:spacing w:val="-2"/>
          <w:rtl/>
        </w:rPr>
        <w:t>.</w:t>
      </w:r>
      <w:r w:rsidRPr="00EA5DA6">
        <w:rPr>
          <w:rStyle w:val="Chare"/>
          <w:rFonts w:hint="cs"/>
          <w:spacing w:val="-2"/>
          <w:rtl/>
        </w:rPr>
        <w:t xml:space="preserve"> اخبار و شرح حال گذشتگان و آیندگان در آن است و در</w:t>
      </w:r>
      <w:r w:rsidR="00955F9E" w:rsidRPr="00EA5DA6">
        <w:rPr>
          <w:rStyle w:val="Chare"/>
          <w:rFonts w:hint="cs"/>
          <w:spacing w:val="-2"/>
          <w:rtl/>
        </w:rPr>
        <w:t xml:space="preserve"> </w:t>
      </w:r>
      <w:r w:rsidRPr="00EA5DA6">
        <w:rPr>
          <w:rStyle w:val="Chare"/>
          <w:rFonts w:hint="cs"/>
          <w:spacing w:val="-2"/>
          <w:rtl/>
        </w:rPr>
        <w:t>میان شما حکم خواھد کرد، در کمال جدیّت و قاطعیت، حق و باطل را از ھم تشخیص می‌دھد و شوخی ب</w:t>
      </w:r>
      <w:r w:rsidR="00292C22" w:rsidRPr="00EA5DA6">
        <w:rPr>
          <w:rStyle w:val="Chare"/>
          <w:rFonts w:hint="cs"/>
          <w:spacing w:val="-2"/>
          <w:rtl/>
        </w:rPr>
        <w:t>ه</w:t>
      </w:r>
      <w:r w:rsidRPr="00EA5DA6">
        <w:rPr>
          <w:rStyle w:val="Chare"/>
          <w:rFonts w:hint="cs"/>
          <w:spacing w:val="-2"/>
          <w:rtl/>
        </w:rPr>
        <w:t xml:space="preserve"> آن را</w:t>
      </w:r>
      <w:r w:rsidR="00292C22" w:rsidRPr="00EA5DA6">
        <w:rPr>
          <w:rStyle w:val="Chare"/>
          <w:rFonts w:hint="cs"/>
          <w:spacing w:val="-2"/>
          <w:rtl/>
        </w:rPr>
        <w:t>ه</w:t>
      </w:r>
      <w:r w:rsidRPr="00EA5DA6">
        <w:rPr>
          <w:rStyle w:val="Chare"/>
          <w:rFonts w:hint="cs"/>
          <w:spacing w:val="-2"/>
          <w:rtl/>
        </w:rPr>
        <w:t xml:space="preserve"> ندارد، ھر</w:t>
      </w:r>
      <w:r w:rsidR="00714009">
        <w:rPr>
          <w:rStyle w:val="Chare"/>
          <w:rFonts w:hint="cs"/>
          <w:spacing w:val="-2"/>
          <w:rtl/>
        </w:rPr>
        <w:t xml:space="preserve"> </w:t>
      </w:r>
      <w:r w:rsidRPr="00EA5DA6">
        <w:rPr>
          <w:rStyle w:val="Chare"/>
          <w:rFonts w:hint="cs"/>
          <w:spacing w:val="-2"/>
          <w:rtl/>
        </w:rPr>
        <w:t>کس از روی ستمگری و گر</w:t>
      </w:r>
      <w:r w:rsidR="0009362D" w:rsidRPr="00EA5DA6">
        <w:rPr>
          <w:rStyle w:val="Chare"/>
          <w:rFonts w:hint="cs"/>
          <w:spacing w:val="-2"/>
          <w:rtl/>
        </w:rPr>
        <w:t>دن‌کشی آن را رھا کند، خداوند او را در ھم خواھد شکست و کسی ک</w:t>
      </w:r>
      <w:r w:rsidR="00292C22" w:rsidRPr="00EA5DA6">
        <w:rPr>
          <w:rStyle w:val="Chare"/>
          <w:rFonts w:hint="cs"/>
          <w:spacing w:val="-2"/>
          <w:rtl/>
        </w:rPr>
        <w:t>ه</w:t>
      </w:r>
      <w:r w:rsidR="0009362D" w:rsidRPr="00EA5DA6">
        <w:rPr>
          <w:rStyle w:val="Chare"/>
          <w:rFonts w:hint="cs"/>
          <w:spacing w:val="-2"/>
          <w:rtl/>
        </w:rPr>
        <w:t xml:space="preserve"> ھدایت را در غیر آن جستجو کند، خداوند او را گمرا</w:t>
      </w:r>
      <w:r w:rsidR="00292C22" w:rsidRPr="00EA5DA6">
        <w:rPr>
          <w:rStyle w:val="Chare"/>
          <w:rFonts w:hint="cs"/>
          <w:spacing w:val="-2"/>
          <w:rtl/>
        </w:rPr>
        <w:t>ه</w:t>
      </w:r>
      <w:r w:rsidR="0009362D" w:rsidRPr="00EA5DA6">
        <w:rPr>
          <w:rStyle w:val="Chare"/>
          <w:rFonts w:hint="cs"/>
          <w:spacing w:val="-2"/>
          <w:rtl/>
        </w:rPr>
        <w:t xml:space="preserve"> خواھد ساخت</w:t>
      </w:r>
      <w:r w:rsidR="0009362D" w:rsidRPr="00EA5DA6">
        <w:rPr>
          <w:rFonts w:ascii="Traditional Arabic" w:hAnsi="Traditional Arabic" w:cs="Traditional Arabic"/>
          <w:spacing w:val="-2"/>
          <w:rtl/>
          <w:lang w:bidi="ur-PK"/>
        </w:rPr>
        <w:t>»</w:t>
      </w:r>
      <w:r w:rsidR="00DD60A7" w:rsidRPr="00EA5DA6">
        <w:rPr>
          <w:rFonts w:hint="cs"/>
          <w:spacing w:val="-2"/>
          <w:rtl/>
          <w:lang w:bidi="ur-PK"/>
        </w:rPr>
        <w:t>.</w:t>
      </w:r>
    </w:p>
    <w:p w:rsidR="0009362D" w:rsidRDefault="0009362D" w:rsidP="00EA5DA6">
      <w:pPr>
        <w:pStyle w:val="a8"/>
        <w:rPr>
          <w:rtl/>
          <w:lang w:bidi="ur-PK"/>
        </w:rPr>
      </w:pPr>
      <w:r>
        <w:rPr>
          <w:rFonts w:hint="cs"/>
          <w:rtl/>
          <w:lang w:bidi="ur-PK"/>
        </w:rPr>
        <w:t>قرآن، ریسمان و رشت</w:t>
      </w:r>
      <w:r w:rsidR="00292C22">
        <w:rPr>
          <w:rFonts w:hint="cs"/>
          <w:rtl/>
          <w:lang w:bidi="ur-PK"/>
        </w:rPr>
        <w:t>ۀ</w:t>
      </w:r>
      <w:r>
        <w:rPr>
          <w:rFonts w:hint="cs"/>
          <w:rtl/>
          <w:lang w:bidi="ur-PK"/>
        </w:rPr>
        <w:t xml:space="preserve"> محکم خداست و پر از پند و اندرز حکیمان</w:t>
      </w:r>
      <w:r w:rsidR="00292C22">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قرآن، صراط مستقیم است و گمراھی در آن نیست، با سخن انس</w:t>
      </w:r>
      <w:r w:rsidR="00955F9E">
        <w:rPr>
          <w:rFonts w:hint="cs"/>
          <w:rtl/>
          <w:lang w:bidi="ur-PK"/>
        </w:rPr>
        <w:t>ا</w:t>
      </w:r>
      <w:r w:rsidR="00546A50">
        <w:rPr>
          <w:rFonts w:hint="cs"/>
          <w:rtl/>
          <w:lang w:bidi="ur-PK"/>
        </w:rPr>
        <w:t>ن‌ھا</w:t>
      </w:r>
      <w:r>
        <w:rPr>
          <w:rFonts w:hint="cs"/>
          <w:rtl/>
          <w:lang w:bidi="ur-PK"/>
        </w:rPr>
        <w:t xml:space="preserve"> التباس پیدا نمی‌کند و دانشمندان، از آن سیر نخواھند شد و از تلاوت بسیار، کھن</w:t>
      </w:r>
      <w:r w:rsidR="00292C22">
        <w:rPr>
          <w:rFonts w:hint="cs"/>
          <w:rtl/>
          <w:lang w:bidi="ur-PK"/>
        </w:rPr>
        <w:t>ه</w:t>
      </w:r>
      <w:r>
        <w:rPr>
          <w:rFonts w:hint="cs"/>
          <w:rtl/>
          <w:lang w:bidi="ur-PK"/>
        </w:rPr>
        <w:t xml:space="preserve"> و بی‌رمق و بی‌رونق نخواھد شد و شگفتی‌ھای آن ب</w:t>
      </w:r>
      <w:r w:rsidR="00292C22">
        <w:rPr>
          <w:rFonts w:hint="cs"/>
          <w:rtl/>
          <w:lang w:bidi="ur-PK"/>
        </w:rPr>
        <w:t>ه</w:t>
      </w:r>
      <w:r>
        <w:rPr>
          <w:rFonts w:hint="cs"/>
          <w:rtl/>
          <w:lang w:bidi="ur-PK"/>
        </w:rPr>
        <w:t xml:space="preserve"> پایان نخواھد رسید، آن‌گا</w:t>
      </w:r>
      <w:r w:rsidR="00292C22">
        <w:rPr>
          <w:rFonts w:hint="cs"/>
          <w:rtl/>
          <w:lang w:bidi="ur-PK"/>
        </w:rPr>
        <w:t>ه</w:t>
      </w:r>
      <w:r>
        <w:rPr>
          <w:rFonts w:hint="cs"/>
          <w:rtl/>
          <w:lang w:bidi="ur-PK"/>
        </w:rPr>
        <w:t xml:space="preserve"> ک</w:t>
      </w:r>
      <w:r w:rsidR="00292C22">
        <w:rPr>
          <w:rFonts w:hint="cs"/>
          <w:rtl/>
          <w:lang w:bidi="ur-PK"/>
        </w:rPr>
        <w:t>ه</w:t>
      </w:r>
      <w:r>
        <w:rPr>
          <w:rFonts w:hint="cs"/>
          <w:rtl/>
          <w:lang w:bidi="ur-PK"/>
        </w:rPr>
        <w:t xml:space="preserve"> جنّیان آن را شنیدند، از پای ن</w:t>
      </w:r>
      <w:r w:rsidR="00714009">
        <w:rPr>
          <w:rFonts w:hint="cs"/>
          <w:rtl/>
          <w:lang w:bidi="ur-PK"/>
        </w:rPr>
        <w:t>ن</w:t>
      </w:r>
      <w:r>
        <w:rPr>
          <w:rFonts w:hint="cs"/>
          <w:rtl/>
          <w:lang w:bidi="ur-PK"/>
        </w:rPr>
        <w:t>شستند تا ب</w:t>
      </w:r>
      <w:r w:rsidR="00292C22">
        <w:rPr>
          <w:rFonts w:hint="cs"/>
          <w:rtl/>
          <w:lang w:bidi="ur-PK"/>
        </w:rPr>
        <w:t>ه</w:t>
      </w:r>
      <w:r>
        <w:rPr>
          <w:rFonts w:hint="cs"/>
          <w:rtl/>
          <w:lang w:bidi="ur-PK"/>
        </w:rPr>
        <w:t xml:space="preserve"> آن ایمان آوردند و گفتند:</w:t>
      </w:r>
    </w:p>
    <w:p w:rsidR="0009362D" w:rsidRDefault="00CB37F6" w:rsidP="00EA5DA6">
      <w:pPr>
        <w:pStyle w:val="af1"/>
        <w:rPr>
          <w:rtl/>
          <w:lang w:bidi="ur-PK"/>
        </w:rPr>
      </w:pPr>
      <w:r w:rsidRPr="00CB37F6">
        <w:rPr>
          <w:rFonts w:cs="CTraditional Arabic"/>
          <w:rtl/>
          <w:lang w:bidi="ur-PK"/>
        </w:rPr>
        <w:t>+</w:t>
      </w:r>
      <w:r w:rsidR="00E76609" w:rsidRPr="00955F9E">
        <w:rPr>
          <w:rtl/>
        </w:rPr>
        <w:t>إِنَّا سَمِعۡنَا قُرۡءَانًا عَجَب</w:t>
      </w:r>
      <w:r w:rsidR="00E76609" w:rsidRPr="00955F9E">
        <w:rPr>
          <w:rFonts w:hint="cs"/>
          <w:rtl/>
        </w:rPr>
        <w:t>ٗا١</w:t>
      </w:r>
      <w:r w:rsidR="00E76609" w:rsidRPr="00955F9E">
        <w:rPr>
          <w:rtl/>
        </w:rPr>
        <w:t xml:space="preserve"> </w:t>
      </w:r>
      <w:r w:rsidR="00E76609" w:rsidRPr="00955F9E">
        <w:rPr>
          <w:rFonts w:hint="cs"/>
          <w:rtl/>
        </w:rPr>
        <w:t>يَهۡدِيٓ</w:t>
      </w:r>
      <w:r w:rsidR="00E76609" w:rsidRPr="00955F9E">
        <w:rPr>
          <w:rtl/>
        </w:rPr>
        <w:t xml:space="preserve"> </w:t>
      </w:r>
      <w:r w:rsidR="00E76609" w:rsidRPr="00955F9E">
        <w:rPr>
          <w:rFonts w:hint="cs"/>
          <w:rtl/>
        </w:rPr>
        <w:t>إِلَى</w:t>
      </w:r>
      <w:r w:rsidR="00E76609" w:rsidRPr="00955F9E">
        <w:rPr>
          <w:rtl/>
        </w:rPr>
        <w:t xml:space="preserve"> </w:t>
      </w:r>
      <w:r w:rsidR="00E76609" w:rsidRPr="00955F9E">
        <w:rPr>
          <w:rFonts w:hint="cs"/>
          <w:rtl/>
        </w:rPr>
        <w:t>ٱ</w:t>
      </w:r>
      <w:r w:rsidR="00E76609" w:rsidRPr="00955F9E">
        <w:rPr>
          <w:rFonts w:hint="eastAsia"/>
          <w:rtl/>
        </w:rPr>
        <w:t>لرُّشۡدِ</w:t>
      </w:r>
      <w:r w:rsidR="00E76609" w:rsidRPr="00955F9E">
        <w:rPr>
          <w:rtl/>
        </w:rPr>
        <w:t xml:space="preserve"> فَ‍َٔامَنَّا بِهِ</w:t>
      </w:r>
      <w:r w:rsidRPr="00CB37F6">
        <w:rPr>
          <w:rFonts w:ascii="Times New Roman" w:cs="CTraditional Arabic" w:hint="cs"/>
          <w:rtl/>
          <w:lang w:bidi="ur-PK"/>
        </w:rPr>
        <w:t>_</w:t>
      </w:r>
      <w:r w:rsidR="00E76609">
        <w:rPr>
          <w:rFonts w:ascii="Times New Roman" w:cs="Arial"/>
          <w:szCs w:val="24"/>
          <w:rtl/>
          <w:lang w:bidi="ur-PK"/>
        </w:rPr>
        <w:t xml:space="preserve"> </w:t>
      </w:r>
      <w:r w:rsidR="00E76609" w:rsidRPr="00E76609">
        <w:rPr>
          <w:rStyle w:val="Char6"/>
          <w:rtl/>
        </w:rPr>
        <w:t>[الجن: 1-2]</w:t>
      </w:r>
      <w:r w:rsidR="00955F9E">
        <w:rPr>
          <w:rStyle w:val="Char6"/>
          <w:rFonts w:hint="cs"/>
          <w:rtl/>
        </w:rPr>
        <w:t>.</w:t>
      </w:r>
    </w:p>
    <w:p w:rsidR="0009362D" w:rsidRDefault="0009362D" w:rsidP="00EA5DA6">
      <w:pPr>
        <w:pStyle w:val="ab"/>
        <w:rPr>
          <w:rtl/>
          <w:lang w:bidi="ur-PK"/>
        </w:rPr>
      </w:pPr>
      <w:r w:rsidRPr="008421EC">
        <w:rPr>
          <w:rStyle w:val="Char8"/>
          <w:rtl/>
        </w:rPr>
        <w:t>«</w:t>
      </w:r>
      <w:r w:rsidRPr="00955F9E">
        <w:rPr>
          <w:rFonts w:hint="cs"/>
          <w:rtl/>
        </w:rPr>
        <w:t>ب</w:t>
      </w:r>
      <w:r w:rsidR="00292C22" w:rsidRPr="00955F9E">
        <w:rPr>
          <w:rFonts w:hint="cs"/>
          <w:rtl/>
        </w:rPr>
        <w:t>ه</w:t>
      </w:r>
      <w:r w:rsidRPr="00955F9E">
        <w:rPr>
          <w:rFonts w:hint="cs"/>
          <w:rtl/>
        </w:rPr>
        <w:t xml:space="preserve"> درستی ما قرآنی شگفت‌آور شنیدیم ک</w:t>
      </w:r>
      <w:r w:rsidR="00292C22" w:rsidRPr="00955F9E">
        <w:rPr>
          <w:rFonts w:hint="cs"/>
          <w:rtl/>
        </w:rPr>
        <w:t>ه</w:t>
      </w:r>
      <w:r w:rsidRPr="00955F9E">
        <w:rPr>
          <w:rFonts w:hint="cs"/>
          <w:rtl/>
        </w:rPr>
        <w:t xml:space="preserve"> انس</w:t>
      </w:r>
      <w:r w:rsidR="00955F9E">
        <w:rPr>
          <w:rFonts w:hint="cs"/>
          <w:rtl/>
        </w:rPr>
        <w:t>ا</w:t>
      </w:r>
      <w:r w:rsidR="00546A50" w:rsidRPr="00955F9E">
        <w:rPr>
          <w:rFonts w:hint="cs"/>
          <w:rtl/>
        </w:rPr>
        <w:t>ن‌ھا</w:t>
      </w:r>
      <w:r w:rsidRPr="00955F9E">
        <w:rPr>
          <w:rFonts w:hint="cs"/>
          <w:rtl/>
        </w:rPr>
        <w:t xml:space="preserve"> را ب</w:t>
      </w:r>
      <w:r w:rsidR="00292C22" w:rsidRPr="00955F9E">
        <w:rPr>
          <w:rFonts w:hint="cs"/>
          <w:rtl/>
        </w:rPr>
        <w:t>ه</w:t>
      </w:r>
      <w:r w:rsidRPr="00955F9E">
        <w:rPr>
          <w:rFonts w:hint="cs"/>
          <w:rtl/>
        </w:rPr>
        <w:t>‌سوی رشد و ھدایت راھنمایی می‌کند، پس ما ب</w:t>
      </w:r>
      <w:r w:rsidR="00292C22" w:rsidRPr="00955F9E">
        <w:rPr>
          <w:rFonts w:hint="cs"/>
          <w:rtl/>
        </w:rPr>
        <w:t>ه</w:t>
      </w:r>
      <w:r w:rsidRPr="00955F9E">
        <w:rPr>
          <w:rFonts w:hint="cs"/>
          <w:rtl/>
        </w:rPr>
        <w:t xml:space="preserve"> آن ایمان آوردیم</w:t>
      </w:r>
      <w:r w:rsidRPr="008421EC">
        <w:rPr>
          <w:rStyle w:val="Char8"/>
          <w:rtl/>
        </w:rPr>
        <w:t>»</w:t>
      </w:r>
      <w:r w:rsidR="00DD60A7">
        <w:rPr>
          <w:rFonts w:hint="cs"/>
          <w:rtl/>
          <w:lang w:bidi="ur-PK"/>
        </w:rPr>
        <w:t>.</w:t>
      </w:r>
    </w:p>
    <w:p w:rsidR="0009362D" w:rsidRDefault="0009362D" w:rsidP="00EA5DA6">
      <w:pPr>
        <w:pStyle w:val="a8"/>
        <w:rPr>
          <w:rtl/>
          <w:lang w:bidi="ur-PK"/>
        </w:rPr>
      </w:pPr>
      <w:r>
        <w:rPr>
          <w:rFonts w:hint="cs"/>
          <w:rtl/>
          <w:lang w:bidi="ur-PK"/>
        </w:rPr>
        <w:t>کسی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قرآن سخن بگوید، م</w:t>
      </w:r>
      <w:r w:rsidR="00BA0469">
        <w:rPr>
          <w:rFonts w:hint="cs"/>
          <w:rtl/>
          <w:lang w:bidi="ur-PK"/>
        </w:rPr>
        <w:t>أ</w:t>
      </w:r>
      <w:r>
        <w:rPr>
          <w:rFonts w:hint="cs"/>
          <w:rtl/>
          <w:lang w:bidi="ur-PK"/>
        </w:rPr>
        <w:t>جور می‌شود و کسی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 xml:space="preserve"> آن حکم کند، ب</w:t>
      </w:r>
      <w:r w:rsidR="00292C22">
        <w:rPr>
          <w:rFonts w:hint="cs"/>
          <w:rtl/>
          <w:lang w:bidi="ur-PK"/>
        </w:rPr>
        <w:t>ه</w:t>
      </w:r>
      <w:r>
        <w:rPr>
          <w:rFonts w:hint="cs"/>
          <w:rtl/>
          <w:lang w:bidi="ur-PK"/>
        </w:rPr>
        <w:t xml:space="preserve"> عدل و داد حکم کرد</w:t>
      </w:r>
      <w:r w:rsidR="00292C22">
        <w:rPr>
          <w:rFonts w:hint="cs"/>
          <w:rtl/>
          <w:lang w:bidi="ur-PK"/>
        </w:rPr>
        <w:t>ه</w:t>
      </w:r>
      <w:r>
        <w:rPr>
          <w:rFonts w:hint="cs"/>
          <w:rtl/>
          <w:lang w:bidi="ur-PK"/>
        </w:rPr>
        <w:t xml:space="preserve"> است، کسی ک</w:t>
      </w:r>
      <w:r w:rsidR="00292C22">
        <w:rPr>
          <w:rFonts w:hint="cs"/>
          <w:rtl/>
          <w:lang w:bidi="ur-PK"/>
        </w:rPr>
        <w:t>ه</w:t>
      </w:r>
      <w:r>
        <w:rPr>
          <w:rFonts w:hint="cs"/>
          <w:rtl/>
          <w:lang w:bidi="ur-PK"/>
        </w:rPr>
        <w:t xml:space="preserve"> ب</w:t>
      </w:r>
      <w:r w:rsidR="00292C22">
        <w:rPr>
          <w:rFonts w:hint="cs"/>
          <w:rtl/>
          <w:lang w:bidi="ur-PK"/>
        </w:rPr>
        <w:t>ه</w:t>
      </w:r>
      <w:r>
        <w:rPr>
          <w:rFonts w:hint="cs"/>
          <w:rtl/>
          <w:lang w:bidi="ur-PK"/>
        </w:rPr>
        <w:t>‌سوی آن فرا بخواند، ب</w:t>
      </w:r>
      <w:r w:rsidR="00292C22">
        <w:rPr>
          <w:rFonts w:hint="cs"/>
          <w:rtl/>
          <w:lang w:bidi="ur-PK"/>
        </w:rPr>
        <w:t>ه</w:t>
      </w:r>
      <w:r>
        <w:rPr>
          <w:rFonts w:hint="cs"/>
          <w:rtl/>
          <w:lang w:bidi="ur-PK"/>
        </w:rPr>
        <w:t xml:space="preserve"> را</w:t>
      </w:r>
      <w:r w:rsidR="00292C22">
        <w:rPr>
          <w:rFonts w:hint="cs"/>
          <w:rtl/>
          <w:lang w:bidi="ur-PK"/>
        </w:rPr>
        <w:t>ه</w:t>
      </w:r>
      <w:r>
        <w:rPr>
          <w:rFonts w:hint="cs"/>
          <w:rtl/>
          <w:lang w:bidi="ur-PK"/>
        </w:rPr>
        <w:t xml:space="preserve"> راست رفت</w:t>
      </w:r>
      <w:r w:rsidR="00292C22">
        <w:rPr>
          <w:rFonts w:hint="cs"/>
          <w:rtl/>
          <w:lang w:bidi="ur-PK"/>
        </w:rPr>
        <w:t>ه</w:t>
      </w:r>
      <w:r>
        <w:rPr>
          <w:rFonts w:hint="cs"/>
          <w:rtl/>
          <w:lang w:bidi="ur-PK"/>
        </w:rPr>
        <w:t xml:space="preserve"> است</w:t>
      </w:r>
      <w:r w:rsidR="00DD60A7">
        <w:rPr>
          <w:rFonts w:hint="cs"/>
          <w:rtl/>
          <w:lang w:bidi="ur-PK"/>
        </w:rPr>
        <w:t>.</w:t>
      </w:r>
    </w:p>
    <w:p w:rsidR="0009362D" w:rsidRDefault="0009362D" w:rsidP="00EA5DA6">
      <w:pPr>
        <w:pStyle w:val="a8"/>
        <w:rPr>
          <w:rtl/>
          <w:lang w:bidi="ur-PK"/>
        </w:rPr>
      </w:pPr>
      <w:r>
        <w:rPr>
          <w:rFonts w:hint="cs"/>
          <w:rtl/>
          <w:lang w:bidi="ur-PK"/>
        </w:rPr>
        <w:t>کسی ک</w:t>
      </w:r>
      <w:r w:rsidR="00292C22">
        <w:rPr>
          <w:rFonts w:hint="cs"/>
          <w:rtl/>
          <w:lang w:bidi="ur-PK"/>
        </w:rPr>
        <w:t>ه</w:t>
      </w:r>
      <w:r>
        <w:rPr>
          <w:rFonts w:hint="cs"/>
          <w:rtl/>
          <w:lang w:bidi="ur-PK"/>
        </w:rPr>
        <w:t xml:space="preserve"> بخواھد از آن پند</w:t>
      </w:r>
      <w:r w:rsidR="00714009">
        <w:rPr>
          <w:rFonts w:hint="cs"/>
          <w:rtl/>
          <w:lang w:bidi="ur-PK"/>
        </w:rPr>
        <w:t xml:space="preserve"> </w:t>
      </w:r>
      <w:r>
        <w:rPr>
          <w:rFonts w:hint="cs"/>
          <w:rtl/>
          <w:lang w:bidi="ur-PK"/>
        </w:rPr>
        <w:t>گیرد یا آن را حفظ نماید ب</w:t>
      </w:r>
      <w:r w:rsidR="00292C22">
        <w:rPr>
          <w:rFonts w:hint="cs"/>
          <w:rtl/>
          <w:lang w:bidi="ur-PK"/>
        </w:rPr>
        <w:t>ه</w:t>
      </w:r>
      <w:r>
        <w:rPr>
          <w:rFonts w:hint="cs"/>
          <w:rtl/>
          <w:lang w:bidi="ur-PK"/>
        </w:rPr>
        <w:t xml:space="preserve"> آسانی موفق خواھد شد؛ پس قرآن، اساس خوشبختی دنیا و آخرت است و حق تعالی در مورد آن می‌فرماید:</w:t>
      </w:r>
    </w:p>
    <w:p w:rsidR="0009362D" w:rsidRDefault="00CB37F6" w:rsidP="00EA5DA6">
      <w:pPr>
        <w:pStyle w:val="af1"/>
        <w:rPr>
          <w:rtl/>
          <w:lang w:bidi="ur-PK"/>
        </w:rPr>
      </w:pPr>
      <w:r w:rsidRPr="00CB37F6">
        <w:rPr>
          <w:rFonts w:cs="CTraditional Arabic"/>
          <w:rtl/>
          <w:lang w:bidi="ur-PK"/>
        </w:rPr>
        <w:t>+</w:t>
      </w:r>
      <w:r w:rsidR="00E76609" w:rsidRPr="00955F9E">
        <w:rPr>
          <w:rtl/>
        </w:rPr>
        <w:t xml:space="preserve">وَلَقَدۡ يَسَّرۡنَا </w:t>
      </w:r>
      <w:r w:rsidR="00E76609" w:rsidRPr="00955F9E">
        <w:rPr>
          <w:rFonts w:hint="cs"/>
          <w:rtl/>
        </w:rPr>
        <w:t>ٱ</w:t>
      </w:r>
      <w:r w:rsidR="00E76609" w:rsidRPr="00955F9E">
        <w:rPr>
          <w:rFonts w:hint="eastAsia"/>
          <w:rtl/>
        </w:rPr>
        <w:t>لۡقُرۡءَانَ</w:t>
      </w:r>
      <w:r w:rsidR="00E76609" w:rsidRPr="00955F9E">
        <w:rPr>
          <w:rtl/>
        </w:rPr>
        <w:t xml:space="preserve"> لِلذِّكۡرِ فَهَلۡ مِن مُّدَّكِرٖ١٧</w:t>
      </w:r>
      <w:r w:rsidRPr="00CB37F6">
        <w:rPr>
          <w:rFonts w:ascii="Times New Roman" w:cs="CTraditional Arabic" w:hint="cs"/>
          <w:rtl/>
          <w:lang w:bidi="ur-PK"/>
        </w:rPr>
        <w:t>_</w:t>
      </w:r>
      <w:r w:rsidR="00E76609">
        <w:rPr>
          <w:rFonts w:ascii="Times New Roman" w:cs="Arial"/>
          <w:szCs w:val="24"/>
          <w:rtl/>
          <w:lang w:bidi="ur-PK"/>
        </w:rPr>
        <w:t xml:space="preserve"> </w:t>
      </w:r>
      <w:r w:rsidR="00E76609" w:rsidRPr="00755E19">
        <w:rPr>
          <w:rStyle w:val="Char6"/>
          <w:rtl/>
        </w:rPr>
        <w:t>[القمر: 17]</w:t>
      </w:r>
      <w:r w:rsidR="00955F9E">
        <w:rPr>
          <w:rStyle w:val="Char6"/>
          <w:rFonts w:hint="cs"/>
          <w:rtl/>
        </w:rPr>
        <w:t>.</w:t>
      </w:r>
    </w:p>
    <w:p w:rsidR="0009362D" w:rsidRDefault="0009362D" w:rsidP="00EA5DA6">
      <w:pPr>
        <w:pStyle w:val="ab"/>
        <w:rPr>
          <w:rtl/>
          <w:lang w:bidi="ur-PK"/>
        </w:rPr>
      </w:pPr>
      <w:r w:rsidRPr="008421EC">
        <w:rPr>
          <w:rStyle w:val="Char8"/>
          <w:rtl/>
        </w:rPr>
        <w:t>«</w:t>
      </w:r>
      <w:r w:rsidRPr="00955F9E">
        <w:rPr>
          <w:rFonts w:hint="cs"/>
          <w:rtl/>
        </w:rPr>
        <w:t>ب</w:t>
      </w:r>
      <w:r w:rsidR="00292C22" w:rsidRPr="00955F9E">
        <w:rPr>
          <w:rFonts w:hint="cs"/>
          <w:rtl/>
        </w:rPr>
        <w:t>ه</w:t>
      </w:r>
      <w:r w:rsidRPr="00955F9E">
        <w:rPr>
          <w:rFonts w:hint="cs"/>
          <w:rtl/>
        </w:rPr>
        <w:t xml:space="preserve"> حقیقت ما قرآن را برای تلاوت و تذکر مھیّا گردانید</w:t>
      </w:r>
      <w:r w:rsidR="00292C22" w:rsidRPr="00955F9E">
        <w:rPr>
          <w:rFonts w:hint="cs"/>
          <w:rtl/>
        </w:rPr>
        <w:t>ه</w:t>
      </w:r>
      <w:r w:rsidRPr="00955F9E">
        <w:rPr>
          <w:rFonts w:hint="cs"/>
          <w:rtl/>
        </w:rPr>
        <w:t>‌ایم</w:t>
      </w:r>
      <w:r w:rsidRPr="008421EC">
        <w:rPr>
          <w:rStyle w:val="Char8"/>
          <w:rtl/>
        </w:rPr>
        <w:t>»</w:t>
      </w:r>
      <w:r w:rsidR="00DD60A7">
        <w:rPr>
          <w:rFonts w:hint="cs"/>
          <w:rtl/>
          <w:lang w:bidi="ur-PK"/>
        </w:rPr>
        <w:t>.</w:t>
      </w:r>
    </w:p>
    <w:p w:rsidR="00D97C0D" w:rsidRDefault="00D97C0D" w:rsidP="00EA5DA6">
      <w:pPr>
        <w:pStyle w:val="a8"/>
        <w:rPr>
          <w:rtl/>
          <w:lang w:bidi="ur-PK"/>
        </w:rPr>
      </w:pPr>
      <w:r>
        <w:rPr>
          <w:rFonts w:hint="cs"/>
          <w:rtl/>
          <w:lang w:bidi="ur-PK"/>
        </w:rPr>
        <w:t>استفھامی ک</w:t>
      </w:r>
      <w:r w:rsidR="00292C22">
        <w:rPr>
          <w:rFonts w:hint="cs"/>
          <w:rtl/>
          <w:lang w:bidi="ur-PK"/>
        </w:rPr>
        <w:t>ه</w:t>
      </w:r>
      <w:r>
        <w:rPr>
          <w:rFonts w:hint="cs"/>
          <w:rtl/>
          <w:lang w:bidi="ur-PK"/>
        </w:rPr>
        <w:t xml:space="preserve"> در آی</w:t>
      </w:r>
      <w:r w:rsidR="00292C22">
        <w:rPr>
          <w:rFonts w:hint="cs"/>
          <w:rtl/>
          <w:lang w:bidi="ur-PK"/>
        </w:rPr>
        <w:t>ه</w:t>
      </w:r>
      <w:r>
        <w:rPr>
          <w:rFonts w:hint="cs"/>
          <w:rtl/>
          <w:lang w:bidi="ur-PK"/>
        </w:rPr>
        <w:t xml:space="preserve"> شریف</w:t>
      </w:r>
      <w:r w:rsidR="00292C22">
        <w:rPr>
          <w:rFonts w:hint="cs"/>
          <w:rtl/>
          <w:lang w:bidi="ur-PK"/>
        </w:rPr>
        <w:t>ه</w:t>
      </w:r>
      <w:r>
        <w:rPr>
          <w:rFonts w:hint="cs"/>
          <w:rtl/>
          <w:lang w:bidi="ur-PK"/>
        </w:rPr>
        <w:t xml:space="preserve"> وجود دارد، ب</w:t>
      </w:r>
      <w:r w:rsidR="00292C22">
        <w:rPr>
          <w:rFonts w:hint="cs"/>
          <w:rtl/>
          <w:lang w:bidi="ur-PK"/>
        </w:rPr>
        <w:t>ه</w:t>
      </w:r>
      <w:r>
        <w:rPr>
          <w:rFonts w:hint="cs"/>
          <w:rtl/>
          <w:lang w:bidi="ur-PK"/>
        </w:rPr>
        <w:t xml:space="preserve"> معنی امر است؛ یعنی، آن را حفظ نمایید و از آن پند گیرید، البت</w:t>
      </w:r>
      <w:r w:rsidR="00292C22">
        <w:rPr>
          <w:rFonts w:hint="cs"/>
          <w:rtl/>
          <w:lang w:bidi="ur-PK"/>
        </w:rPr>
        <w:t>ه</w:t>
      </w:r>
      <w:r>
        <w:rPr>
          <w:rFonts w:hint="cs"/>
          <w:rtl/>
          <w:lang w:bidi="ur-PK"/>
        </w:rPr>
        <w:t xml:space="preserve"> کسی ک</w:t>
      </w:r>
      <w:r w:rsidR="00292C22">
        <w:rPr>
          <w:rFonts w:hint="cs"/>
          <w:rtl/>
          <w:lang w:bidi="ur-PK"/>
        </w:rPr>
        <w:t>ه</w:t>
      </w:r>
      <w:r>
        <w:rPr>
          <w:rFonts w:hint="cs"/>
          <w:rtl/>
          <w:lang w:bidi="ur-PK"/>
        </w:rPr>
        <w:t xml:space="preserve"> خداوند این توفیق را ب</w:t>
      </w:r>
      <w:r w:rsidR="00292C22">
        <w:rPr>
          <w:rFonts w:hint="cs"/>
          <w:rtl/>
          <w:lang w:bidi="ur-PK"/>
        </w:rPr>
        <w:t>ه</w:t>
      </w:r>
      <w:r>
        <w:rPr>
          <w:rFonts w:hint="cs"/>
          <w:rtl/>
          <w:lang w:bidi="ur-PK"/>
        </w:rPr>
        <w:t xml:space="preserve"> او عنایت کرد</w:t>
      </w:r>
      <w:r w:rsidR="00292C22">
        <w:rPr>
          <w:rFonts w:hint="cs"/>
          <w:rtl/>
          <w:lang w:bidi="ur-PK"/>
        </w:rPr>
        <w:t>ه</w:t>
      </w:r>
      <w:r>
        <w:rPr>
          <w:rFonts w:hint="cs"/>
          <w:rtl/>
          <w:lang w:bidi="ur-PK"/>
        </w:rPr>
        <w:t xml:space="preserve"> باشد ک</w:t>
      </w:r>
      <w:r w:rsidR="00292C22">
        <w:rPr>
          <w:rFonts w:hint="cs"/>
          <w:rtl/>
          <w:lang w:bidi="ur-PK"/>
        </w:rPr>
        <w:t>ه</w:t>
      </w:r>
      <w:r>
        <w:rPr>
          <w:rFonts w:hint="cs"/>
          <w:rtl/>
          <w:lang w:bidi="ur-PK"/>
        </w:rPr>
        <w:t xml:space="preserve"> قرآن را حفظ کرد</w:t>
      </w:r>
      <w:r w:rsidR="00292C22">
        <w:rPr>
          <w:rFonts w:hint="cs"/>
          <w:rtl/>
          <w:lang w:bidi="ur-PK"/>
        </w:rPr>
        <w:t>ه</w:t>
      </w:r>
      <w:r>
        <w:rPr>
          <w:rFonts w:hint="cs"/>
          <w:rtl/>
          <w:lang w:bidi="ur-PK"/>
        </w:rPr>
        <w:t xml:space="preserve"> </w:t>
      </w:r>
      <w:r w:rsidR="006B5E67" w:rsidRPr="00955F9E">
        <w:rPr>
          <w:rFonts w:hint="cs"/>
          <w:rtl/>
        </w:rPr>
        <w:t>ب</w:t>
      </w:r>
      <w:r w:rsidRPr="00955F9E">
        <w:rPr>
          <w:rFonts w:hint="cs"/>
          <w:rtl/>
        </w:rPr>
        <w:t>اشد و</w:t>
      </w:r>
      <w:r w:rsidRPr="006B5E67">
        <w:rPr>
          <w:rFonts w:hint="cs"/>
          <w:color w:val="FF0000"/>
          <w:rtl/>
          <w:lang w:bidi="ur-PK"/>
        </w:rPr>
        <w:t xml:space="preserve"> </w:t>
      </w:r>
      <w:r>
        <w:rPr>
          <w:rFonts w:hint="cs"/>
          <w:rtl/>
          <w:lang w:bidi="ur-PK"/>
        </w:rPr>
        <w:t>از آن متذکر و متّعظ شد</w:t>
      </w:r>
      <w:r w:rsidR="00292C22">
        <w:rPr>
          <w:rFonts w:hint="cs"/>
          <w:rtl/>
          <w:lang w:bidi="ur-PK"/>
        </w:rPr>
        <w:t>ه</w:t>
      </w:r>
      <w:r>
        <w:rPr>
          <w:rFonts w:hint="cs"/>
          <w:rtl/>
          <w:lang w:bidi="ur-PK"/>
        </w:rPr>
        <w:t xml:space="preserve"> باشد، ب</w:t>
      </w:r>
      <w:r w:rsidR="00292C22">
        <w:rPr>
          <w:rFonts w:hint="cs"/>
          <w:rtl/>
          <w:lang w:bidi="ur-PK"/>
        </w:rPr>
        <w:t>ه</w:t>
      </w:r>
      <w:r>
        <w:rPr>
          <w:rFonts w:hint="cs"/>
          <w:rtl/>
          <w:lang w:bidi="ur-PK"/>
        </w:rPr>
        <w:t xml:space="preserve"> این معنی است ک</w:t>
      </w:r>
      <w:r w:rsidR="00292C22">
        <w:rPr>
          <w:rFonts w:hint="cs"/>
          <w:rtl/>
          <w:lang w:bidi="ur-PK"/>
        </w:rPr>
        <w:t>ه</w:t>
      </w:r>
      <w:r>
        <w:rPr>
          <w:rFonts w:hint="cs"/>
          <w:rtl/>
          <w:lang w:bidi="ur-PK"/>
        </w:rPr>
        <w:t xml:space="preserve"> خداوند آن </w:t>
      </w:r>
      <w:r w:rsidRPr="00714009">
        <w:rPr>
          <w:rFonts w:hint="cs"/>
          <w:spacing w:val="-4"/>
          <w:rtl/>
          <w:lang w:bidi="ur-PK"/>
        </w:rPr>
        <w:t>شخص را، اھل قرآن گردانید</w:t>
      </w:r>
      <w:r w:rsidR="00292C22" w:rsidRPr="00714009">
        <w:rPr>
          <w:rFonts w:hint="cs"/>
          <w:spacing w:val="-4"/>
          <w:rtl/>
          <w:lang w:bidi="ur-PK"/>
        </w:rPr>
        <w:t>ه</w:t>
      </w:r>
      <w:r w:rsidRPr="00714009">
        <w:rPr>
          <w:rFonts w:hint="cs"/>
          <w:spacing w:val="-4"/>
          <w:rtl/>
          <w:lang w:bidi="ur-PK"/>
        </w:rPr>
        <w:t xml:space="preserve"> است و این توفیق</w:t>
      </w:r>
      <w:r w:rsidR="00714009" w:rsidRPr="00714009">
        <w:rPr>
          <w:rFonts w:hint="cs"/>
          <w:spacing w:val="-4"/>
          <w:rtl/>
          <w:lang w:bidi="ur-PK"/>
        </w:rPr>
        <w:t>ِ</w:t>
      </w:r>
      <w:r w:rsidRPr="00714009">
        <w:rPr>
          <w:rFonts w:hint="cs"/>
          <w:spacing w:val="-4"/>
          <w:rtl/>
          <w:lang w:bidi="ur-PK"/>
        </w:rPr>
        <w:t xml:space="preserve"> بزرگی است کما این‌ک</w:t>
      </w:r>
      <w:r w:rsidR="00292C22" w:rsidRPr="00714009">
        <w:rPr>
          <w:rFonts w:hint="cs"/>
          <w:spacing w:val="-4"/>
          <w:rtl/>
          <w:lang w:bidi="ur-PK"/>
        </w:rPr>
        <w:t>ه</w:t>
      </w:r>
      <w:r w:rsidRPr="00714009">
        <w:rPr>
          <w:rFonts w:hint="cs"/>
          <w:spacing w:val="-4"/>
          <w:rtl/>
          <w:lang w:bidi="ur-PK"/>
        </w:rPr>
        <w:t xml:space="preserve"> پیامبر اسلام </w:t>
      </w:r>
      <w:r w:rsidRPr="00714009">
        <w:rPr>
          <w:rFonts w:cs="CTraditional Arabic" w:hint="cs"/>
          <w:spacing w:val="-4"/>
          <w:rtl/>
          <w:lang w:bidi="ur-PK"/>
        </w:rPr>
        <w:t>ص</w:t>
      </w:r>
      <w:r>
        <w:rPr>
          <w:rFonts w:hint="cs"/>
          <w:rtl/>
          <w:lang w:bidi="ur-PK"/>
        </w:rPr>
        <w:t xml:space="preserve"> فرمود</w:t>
      </w:r>
      <w:r w:rsidR="00292C22">
        <w:rPr>
          <w:rFonts w:hint="cs"/>
          <w:rtl/>
          <w:lang w:bidi="ur-PK"/>
        </w:rPr>
        <w:t>ه</w:t>
      </w:r>
      <w:r>
        <w:rPr>
          <w:rFonts w:hint="cs"/>
          <w:rtl/>
          <w:lang w:bidi="ur-PK"/>
        </w:rPr>
        <w:t xml:space="preserve"> است:</w:t>
      </w:r>
    </w:p>
    <w:p w:rsidR="00D97C0D" w:rsidRDefault="00D97C0D" w:rsidP="00EA5DA6">
      <w:pPr>
        <w:pStyle w:val="a8"/>
        <w:rPr>
          <w:rtl/>
          <w:lang w:bidi="ur-PK"/>
        </w:rPr>
      </w:pPr>
      <w:r>
        <w:rPr>
          <w:rFonts w:ascii="Traditional Arabic" w:hAnsi="Traditional Arabic" w:cs="Traditional Arabic"/>
          <w:rtl/>
          <w:lang w:bidi="ur-PK"/>
        </w:rPr>
        <w:t>«</w:t>
      </w:r>
      <w:r w:rsidR="00755E19" w:rsidRPr="00755E19">
        <w:rPr>
          <w:rStyle w:val="Char3"/>
          <w:rFonts w:hint="eastAsia"/>
          <w:rtl/>
        </w:rPr>
        <w:t>خَيْرُكُمْ</w:t>
      </w:r>
      <w:r w:rsidR="00755E19" w:rsidRPr="00755E19">
        <w:rPr>
          <w:rStyle w:val="Char3"/>
          <w:rtl/>
        </w:rPr>
        <w:t xml:space="preserve"> </w:t>
      </w:r>
      <w:r w:rsidR="00755E19" w:rsidRPr="00755E19">
        <w:rPr>
          <w:rStyle w:val="Char3"/>
          <w:rFonts w:hint="eastAsia"/>
          <w:rtl/>
        </w:rPr>
        <w:t>مَنْ</w:t>
      </w:r>
      <w:r w:rsidR="00755E19" w:rsidRPr="00755E19">
        <w:rPr>
          <w:rStyle w:val="Char3"/>
          <w:rtl/>
        </w:rPr>
        <w:t xml:space="preserve"> </w:t>
      </w:r>
      <w:r w:rsidR="00755E19" w:rsidRPr="00755E19">
        <w:rPr>
          <w:rStyle w:val="Char3"/>
          <w:rFonts w:hint="eastAsia"/>
          <w:rtl/>
        </w:rPr>
        <w:t>تَعَلَّمَ</w:t>
      </w:r>
      <w:r w:rsidR="00755E19" w:rsidRPr="00755E19">
        <w:rPr>
          <w:rStyle w:val="Char3"/>
          <w:rtl/>
        </w:rPr>
        <w:t xml:space="preserve"> </w:t>
      </w:r>
      <w:r w:rsidR="00755E19" w:rsidRPr="00755E19">
        <w:rPr>
          <w:rStyle w:val="Char3"/>
          <w:rFonts w:hint="eastAsia"/>
          <w:rtl/>
        </w:rPr>
        <w:t>الْقُرْآنَ</w:t>
      </w:r>
      <w:r w:rsidR="00755E19" w:rsidRPr="00755E19">
        <w:rPr>
          <w:rStyle w:val="Char3"/>
          <w:rtl/>
        </w:rPr>
        <w:t xml:space="preserve"> </w:t>
      </w:r>
      <w:r w:rsidR="00755E19" w:rsidRPr="00755E19">
        <w:rPr>
          <w:rStyle w:val="Char3"/>
          <w:rFonts w:hint="eastAsia"/>
          <w:rtl/>
        </w:rPr>
        <w:t>وَعَلَّمَهُ</w:t>
      </w:r>
      <w:r>
        <w:rPr>
          <w:rFonts w:ascii="Traditional Arabic" w:hAnsi="Traditional Arabic" w:cs="Traditional Arabic"/>
          <w:rtl/>
          <w:lang w:bidi="ur-PK"/>
        </w:rPr>
        <w:t>»</w:t>
      </w:r>
      <w:r w:rsidR="00955F9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97C0D">
        <w:rPr>
          <w:rStyle w:val="Chare"/>
          <w:rFonts w:hint="cs"/>
          <w:rtl/>
        </w:rPr>
        <w:t>بھترین شما کسی است ک</w:t>
      </w:r>
      <w:r w:rsidR="00292C22">
        <w:rPr>
          <w:rStyle w:val="Chare"/>
          <w:rFonts w:hint="cs"/>
          <w:rtl/>
        </w:rPr>
        <w:t>ه</w:t>
      </w:r>
      <w:r w:rsidRPr="00D97C0D">
        <w:rPr>
          <w:rStyle w:val="Chare"/>
          <w:rFonts w:hint="cs"/>
          <w:rtl/>
        </w:rPr>
        <w:t xml:space="preserve"> قرآن را بیاموزد و آن را آموزش دھد</w:t>
      </w:r>
      <w:r>
        <w:rPr>
          <w:rFonts w:ascii="Traditional Arabic" w:hAnsi="Traditional Arabic" w:cs="Traditional Arabic"/>
          <w:rtl/>
          <w:lang w:bidi="ur-PK"/>
        </w:rPr>
        <w:t>»</w:t>
      </w:r>
      <w:r w:rsidR="00DD60A7">
        <w:rPr>
          <w:rFonts w:hint="cs"/>
          <w:rtl/>
          <w:lang w:bidi="ur-PK"/>
        </w:rPr>
        <w:t>.</w:t>
      </w:r>
    </w:p>
    <w:p w:rsidR="00D97C0D" w:rsidRDefault="00D97C0D" w:rsidP="00EA5DA6">
      <w:pPr>
        <w:pStyle w:val="a8"/>
        <w:rPr>
          <w:rtl/>
          <w:lang w:bidi="ur-PK"/>
        </w:rPr>
      </w:pPr>
      <w:r>
        <w:rPr>
          <w:rFonts w:hint="cs"/>
          <w:rtl/>
          <w:lang w:bidi="ur-PK"/>
        </w:rPr>
        <w:t xml:space="preserve">و نیز از پیامبر </w:t>
      </w:r>
      <w:r>
        <w:rPr>
          <w:rFonts w:cs="CTraditional Arabic" w:hint="cs"/>
          <w:rtl/>
          <w:lang w:bidi="ur-PK"/>
        </w:rPr>
        <w:t>ص</w:t>
      </w:r>
      <w:r>
        <w:rPr>
          <w:rFonts w:hint="cs"/>
          <w:rtl/>
          <w:lang w:bidi="ur-PK"/>
        </w:rPr>
        <w:t xml:space="preserve"> نقل شد</w:t>
      </w:r>
      <w:r w:rsidR="00292C22">
        <w:rPr>
          <w:rFonts w:hint="cs"/>
          <w:rtl/>
          <w:lang w:bidi="ur-PK"/>
        </w:rPr>
        <w:t>ه</w:t>
      </w:r>
      <w:r>
        <w:rPr>
          <w:rFonts w:hint="cs"/>
          <w:rtl/>
          <w:lang w:bidi="ur-PK"/>
        </w:rPr>
        <w:t xml:space="preserve"> است ک</w:t>
      </w:r>
      <w:r w:rsidR="00292C22">
        <w:rPr>
          <w:rFonts w:hint="cs"/>
          <w:rtl/>
          <w:lang w:bidi="ur-PK"/>
        </w:rPr>
        <w:t>ه</w:t>
      </w:r>
      <w:r>
        <w:rPr>
          <w:rFonts w:hint="cs"/>
          <w:rtl/>
          <w:lang w:bidi="ur-PK"/>
        </w:rPr>
        <w:t xml:space="preserve"> فرمودند:</w:t>
      </w:r>
      <w:r w:rsidR="00EA5DA6">
        <w:rPr>
          <w:rFonts w:ascii="Traditional Arabic" w:hAnsi="Traditional Arabic" w:cs="Traditional Arabic" w:hint="cs"/>
          <w:rtl/>
          <w:lang w:bidi="ur-PK"/>
        </w:rPr>
        <w:t xml:space="preserve"> </w:t>
      </w:r>
      <w:r>
        <w:rPr>
          <w:rFonts w:ascii="Traditional Arabic" w:hAnsi="Traditional Arabic" w:cs="Traditional Arabic"/>
          <w:rtl/>
          <w:lang w:bidi="ur-PK"/>
        </w:rPr>
        <w:t>«</w:t>
      </w:r>
      <w:r w:rsidR="00755E19" w:rsidRPr="00755E19">
        <w:rPr>
          <w:rStyle w:val="Char3"/>
          <w:rFonts w:hint="eastAsia"/>
          <w:rtl/>
        </w:rPr>
        <w:t>مَنْ</w:t>
      </w:r>
      <w:r w:rsidR="00755E19" w:rsidRPr="00755E19">
        <w:rPr>
          <w:rStyle w:val="Char3"/>
          <w:rtl/>
        </w:rPr>
        <w:t xml:space="preserve"> </w:t>
      </w:r>
      <w:r w:rsidR="00755E19" w:rsidRPr="00755E19">
        <w:rPr>
          <w:rStyle w:val="Char3"/>
          <w:rFonts w:hint="eastAsia"/>
          <w:rtl/>
        </w:rPr>
        <w:t>قَرَأَ</w:t>
      </w:r>
      <w:r w:rsidR="00755E19" w:rsidRPr="00755E19">
        <w:rPr>
          <w:rStyle w:val="Char3"/>
          <w:rtl/>
        </w:rPr>
        <w:t xml:space="preserve"> </w:t>
      </w:r>
      <w:r w:rsidR="00755E19" w:rsidRPr="00755E19">
        <w:rPr>
          <w:rStyle w:val="Char3"/>
          <w:rFonts w:hint="eastAsia"/>
          <w:rtl/>
        </w:rPr>
        <w:t>حَرْفًا</w:t>
      </w:r>
      <w:r w:rsidR="00755E19" w:rsidRPr="00755E19">
        <w:rPr>
          <w:rStyle w:val="Char3"/>
          <w:rtl/>
        </w:rPr>
        <w:t xml:space="preserve"> </w:t>
      </w:r>
      <w:r w:rsidR="00755E19" w:rsidRPr="00755E19">
        <w:rPr>
          <w:rStyle w:val="Char3"/>
          <w:rFonts w:hint="eastAsia"/>
          <w:rtl/>
        </w:rPr>
        <w:t>مِنْ</w:t>
      </w:r>
      <w:r w:rsidR="00755E19" w:rsidRPr="00755E19">
        <w:rPr>
          <w:rStyle w:val="Char3"/>
          <w:rtl/>
        </w:rPr>
        <w:t xml:space="preserve"> </w:t>
      </w:r>
      <w:r w:rsidR="00755E19" w:rsidRPr="00755E19">
        <w:rPr>
          <w:rStyle w:val="Char3"/>
          <w:rFonts w:hint="eastAsia"/>
          <w:rtl/>
        </w:rPr>
        <w:t>كِتَابِ</w:t>
      </w:r>
      <w:r w:rsidR="00755E19" w:rsidRPr="00755E19">
        <w:rPr>
          <w:rStyle w:val="Char3"/>
          <w:rtl/>
        </w:rPr>
        <w:t xml:space="preserve"> </w:t>
      </w:r>
      <w:r w:rsidR="00755E19" w:rsidRPr="00755E19">
        <w:rPr>
          <w:rStyle w:val="Char3"/>
          <w:rFonts w:hint="eastAsia"/>
          <w:rtl/>
        </w:rPr>
        <w:t>اللَّهِ</w:t>
      </w:r>
      <w:r w:rsidR="00755E19" w:rsidRPr="00755E19">
        <w:rPr>
          <w:rStyle w:val="Char3"/>
          <w:rtl/>
        </w:rPr>
        <w:t xml:space="preserve"> </w:t>
      </w:r>
      <w:r w:rsidR="00755E19" w:rsidRPr="00755E19">
        <w:rPr>
          <w:rStyle w:val="Char3"/>
          <w:rFonts w:hint="eastAsia"/>
          <w:rtl/>
        </w:rPr>
        <w:t>فَلَهُ</w:t>
      </w:r>
      <w:r w:rsidR="00755E19" w:rsidRPr="00755E19">
        <w:rPr>
          <w:rStyle w:val="Char3"/>
          <w:rtl/>
        </w:rPr>
        <w:t xml:space="preserve"> </w:t>
      </w:r>
      <w:r w:rsidR="00755E19" w:rsidRPr="00755E19">
        <w:rPr>
          <w:rStyle w:val="Char3"/>
          <w:rFonts w:hint="eastAsia"/>
          <w:rtl/>
        </w:rPr>
        <w:t>بِهِ</w:t>
      </w:r>
      <w:r w:rsidR="00755E19" w:rsidRPr="00755E19">
        <w:rPr>
          <w:rStyle w:val="Char3"/>
          <w:rtl/>
        </w:rPr>
        <w:t xml:space="preserve"> </w:t>
      </w:r>
      <w:r w:rsidR="00755E19" w:rsidRPr="00755E19">
        <w:rPr>
          <w:rStyle w:val="Char3"/>
          <w:rFonts w:hint="eastAsia"/>
          <w:rtl/>
        </w:rPr>
        <w:t>حَسَنَةٌ</w:t>
      </w:r>
      <w:r w:rsidR="00755E19" w:rsidRPr="00755E19">
        <w:rPr>
          <w:rStyle w:val="Char3"/>
          <w:rtl/>
        </w:rPr>
        <w:t xml:space="preserve"> </w:t>
      </w:r>
      <w:r w:rsidR="00755E19" w:rsidRPr="00755E19">
        <w:rPr>
          <w:rStyle w:val="Char3"/>
          <w:rFonts w:hint="eastAsia"/>
          <w:rtl/>
        </w:rPr>
        <w:t>وَالْحَسَنَةُ</w:t>
      </w:r>
      <w:r w:rsidR="00755E19" w:rsidRPr="00755E19">
        <w:rPr>
          <w:rStyle w:val="Char3"/>
          <w:rtl/>
        </w:rPr>
        <w:t xml:space="preserve"> </w:t>
      </w:r>
      <w:r w:rsidR="00755E19" w:rsidRPr="00755E19">
        <w:rPr>
          <w:rStyle w:val="Char3"/>
          <w:rFonts w:hint="eastAsia"/>
          <w:rtl/>
        </w:rPr>
        <w:t>بِعَشْرِ</w:t>
      </w:r>
      <w:r w:rsidR="00755E19" w:rsidRPr="00755E19">
        <w:rPr>
          <w:rStyle w:val="Char3"/>
          <w:rtl/>
        </w:rPr>
        <w:t xml:space="preserve"> </w:t>
      </w:r>
      <w:r w:rsidR="00755E19" w:rsidRPr="00755E19">
        <w:rPr>
          <w:rStyle w:val="Char3"/>
          <w:rFonts w:hint="eastAsia"/>
          <w:rtl/>
        </w:rPr>
        <w:t>أَمْثَالِهَا</w:t>
      </w:r>
      <w:r w:rsidR="00755E19" w:rsidRPr="00755E19">
        <w:rPr>
          <w:rStyle w:val="Char3"/>
          <w:rtl/>
        </w:rPr>
        <w:t xml:space="preserve"> </w:t>
      </w:r>
      <w:r w:rsidR="00755E19" w:rsidRPr="00755E19">
        <w:rPr>
          <w:rStyle w:val="Char3"/>
          <w:rFonts w:hint="eastAsia"/>
          <w:rtl/>
        </w:rPr>
        <w:t>لاَ</w:t>
      </w:r>
      <w:r w:rsidR="00755E19" w:rsidRPr="00755E19">
        <w:rPr>
          <w:rStyle w:val="Char3"/>
          <w:rtl/>
        </w:rPr>
        <w:t xml:space="preserve"> </w:t>
      </w:r>
      <w:r w:rsidR="00755E19" w:rsidRPr="00755E19">
        <w:rPr>
          <w:rStyle w:val="Char3"/>
          <w:rFonts w:hint="eastAsia"/>
          <w:rtl/>
        </w:rPr>
        <w:t>أَقُولُ</w:t>
      </w:r>
      <w:r w:rsidR="00755E19" w:rsidRPr="00755E19">
        <w:rPr>
          <w:rStyle w:val="Char3"/>
          <w:rtl/>
        </w:rPr>
        <w:t xml:space="preserve"> </w:t>
      </w:r>
      <w:r w:rsidR="00755E19" w:rsidRPr="00755E19">
        <w:rPr>
          <w:rStyle w:val="Char3"/>
          <w:rFonts w:hint="eastAsia"/>
          <w:rtl/>
        </w:rPr>
        <w:t>الم</w:t>
      </w:r>
      <w:r w:rsidR="006B5E67">
        <w:rPr>
          <w:rStyle w:val="Char3"/>
          <w:rFonts w:hint="cs"/>
          <w:rtl/>
        </w:rPr>
        <w:t xml:space="preserve"> ح</w:t>
      </w:r>
      <w:r w:rsidR="00755E19" w:rsidRPr="00755E19">
        <w:rPr>
          <w:rStyle w:val="Char3"/>
          <w:rFonts w:hint="eastAsia"/>
          <w:rtl/>
        </w:rPr>
        <w:t>َرْفٌ</w:t>
      </w:r>
      <w:r w:rsidR="00755E19" w:rsidRPr="00755E19">
        <w:rPr>
          <w:rStyle w:val="Char3"/>
          <w:rtl/>
        </w:rPr>
        <w:t xml:space="preserve"> </w:t>
      </w:r>
      <w:r w:rsidR="00755E19" w:rsidRPr="00755E19">
        <w:rPr>
          <w:rStyle w:val="Char3"/>
          <w:rFonts w:hint="eastAsia"/>
          <w:rtl/>
        </w:rPr>
        <w:t>وَلَكِنْ</w:t>
      </w:r>
      <w:r w:rsidR="00755E19" w:rsidRPr="00755E19">
        <w:rPr>
          <w:rStyle w:val="Char3"/>
          <w:rtl/>
        </w:rPr>
        <w:t xml:space="preserve"> </w:t>
      </w:r>
      <w:r w:rsidR="00755E19" w:rsidRPr="00755E19">
        <w:rPr>
          <w:rStyle w:val="Char3"/>
          <w:rFonts w:hint="eastAsia"/>
          <w:rtl/>
        </w:rPr>
        <w:t>أَلِفٌ</w:t>
      </w:r>
      <w:r w:rsidR="00755E19" w:rsidRPr="00755E19">
        <w:rPr>
          <w:rStyle w:val="Char3"/>
          <w:rtl/>
        </w:rPr>
        <w:t xml:space="preserve"> </w:t>
      </w:r>
      <w:r w:rsidR="00755E19" w:rsidRPr="00755E19">
        <w:rPr>
          <w:rStyle w:val="Char3"/>
          <w:rFonts w:hint="eastAsia"/>
          <w:rtl/>
        </w:rPr>
        <w:t>حَرْفٌ</w:t>
      </w:r>
      <w:r w:rsidR="00755E19" w:rsidRPr="00755E19">
        <w:rPr>
          <w:rStyle w:val="Char3"/>
          <w:rtl/>
        </w:rPr>
        <w:t xml:space="preserve"> </w:t>
      </w:r>
      <w:r w:rsidR="006B5E67">
        <w:rPr>
          <w:rStyle w:val="Char3"/>
          <w:rFonts w:hint="eastAsia"/>
          <w:rtl/>
        </w:rPr>
        <w:t>وَلاَم</w:t>
      </w:r>
      <w:r w:rsidR="00755E19" w:rsidRPr="00755E19">
        <w:rPr>
          <w:rStyle w:val="Char3"/>
          <w:rtl/>
        </w:rPr>
        <w:t xml:space="preserve"> </w:t>
      </w:r>
      <w:r w:rsidR="00755E19" w:rsidRPr="00755E19">
        <w:rPr>
          <w:rStyle w:val="Char3"/>
          <w:rFonts w:hint="eastAsia"/>
          <w:rtl/>
        </w:rPr>
        <w:t>حَرْفٌ</w:t>
      </w:r>
      <w:r w:rsidR="00755E19" w:rsidRPr="00755E19">
        <w:rPr>
          <w:rStyle w:val="Char3"/>
          <w:rtl/>
        </w:rPr>
        <w:t xml:space="preserve"> </w:t>
      </w:r>
      <w:r w:rsidR="006B5E67">
        <w:rPr>
          <w:rStyle w:val="Char3"/>
          <w:rFonts w:hint="eastAsia"/>
          <w:rtl/>
        </w:rPr>
        <w:t>وَمِيم</w:t>
      </w:r>
      <w:r w:rsidR="00755E19" w:rsidRPr="00755E19">
        <w:rPr>
          <w:rStyle w:val="Char3"/>
          <w:rtl/>
        </w:rPr>
        <w:t xml:space="preserve"> </w:t>
      </w:r>
      <w:r w:rsidR="00755E19" w:rsidRPr="00755E19">
        <w:rPr>
          <w:rStyle w:val="Char3"/>
          <w:rFonts w:hint="eastAsia"/>
          <w:rtl/>
        </w:rPr>
        <w:t>حَرْفٌ</w:t>
      </w:r>
      <w:r>
        <w:rPr>
          <w:rFonts w:ascii="Traditional Arabic" w:hAnsi="Traditional Arabic" w:cs="Traditional Arabic"/>
          <w:rtl/>
          <w:lang w:bidi="ur-PK"/>
        </w:rPr>
        <w:t>»</w:t>
      </w:r>
      <w:r w:rsidR="00955F9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97C0D">
        <w:rPr>
          <w:rStyle w:val="Chare"/>
          <w:rFonts w:hint="cs"/>
          <w:rtl/>
        </w:rPr>
        <w:t>ھر</w:t>
      </w:r>
      <w:r w:rsidR="00955F9E">
        <w:rPr>
          <w:rStyle w:val="Chare"/>
          <w:rFonts w:hint="cs"/>
          <w:rtl/>
        </w:rPr>
        <w:t xml:space="preserve"> </w:t>
      </w:r>
      <w:r w:rsidRPr="00D97C0D">
        <w:rPr>
          <w:rStyle w:val="Chare"/>
          <w:rFonts w:hint="cs"/>
          <w:rtl/>
        </w:rPr>
        <w:t>کس حرفی از قرآن تلاوت کند، برای او حسن</w:t>
      </w:r>
      <w:r w:rsidR="00292C22">
        <w:rPr>
          <w:rStyle w:val="Chare"/>
          <w:rFonts w:hint="cs"/>
          <w:rtl/>
        </w:rPr>
        <w:t>ه</w:t>
      </w:r>
      <w:r w:rsidRPr="00D97C0D">
        <w:rPr>
          <w:rStyle w:val="Chare"/>
          <w:rFonts w:hint="cs"/>
          <w:rtl/>
        </w:rPr>
        <w:t>‌ای پیش خدا خواھد و ھر</w:t>
      </w:r>
      <w:r w:rsidR="00955F9E">
        <w:rPr>
          <w:rStyle w:val="Chare"/>
          <w:rFonts w:hint="cs"/>
          <w:rtl/>
        </w:rPr>
        <w:t xml:space="preserve"> </w:t>
      </w:r>
      <w:r w:rsidRPr="00D97C0D">
        <w:rPr>
          <w:rStyle w:val="Chare"/>
          <w:rFonts w:hint="cs"/>
          <w:rtl/>
        </w:rPr>
        <w:t>کس حسن</w:t>
      </w:r>
      <w:r w:rsidR="00292C22">
        <w:rPr>
          <w:rStyle w:val="Chare"/>
          <w:rFonts w:hint="cs"/>
          <w:rtl/>
        </w:rPr>
        <w:t>ه</w:t>
      </w:r>
      <w:r w:rsidRPr="00D97C0D">
        <w:rPr>
          <w:rStyle w:val="Chare"/>
          <w:rFonts w:hint="cs"/>
          <w:rtl/>
        </w:rPr>
        <w:t>‌ای انجام دھد، د</w:t>
      </w:r>
      <w:r w:rsidR="00292C22">
        <w:rPr>
          <w:rStyle w:val="Chare"/>
          <w:rFonts w:hint="cs"/>
          <w:rtl/>
        </w:rPr>
        <w:t>ه</w:t>
      </w:r>
      <w:r w:rsidR="006B5E67">
        <w:rPr>
          <w:rStyle w:val="Chare"/>
          <w:rFonts w:hint="cs"/>
          <w:rtl/>
        </w:rPr>
        <w:t xml:space="preserve"> برابر آن، پیش خدا پاداش </w:t>
      </w:r>
      <w:r w:rsidR="006B5E67" w:rsidRPr="00955F9E">
        <w:rPr>
          <w:rStyle w:val="Chare"/>
          <w:rFonts w:hint="cs"/>
          <w:rtl/>
        </w:rPr>
        <w:t>خ</w:t>
      </w:r>
      <w:r w:rsidRPr="00955F9E">
        <w:rPr>
          <w:rStyle w:val="Chare"/>
          <w:rFonts w:hint="cs"/>
          <w:rtl/>
        </w:rPr>
        <w:t>واھد</w:t>
      </w:r>
      <w:r w:rsidRPr="00D97C0D">
        <w:rPr>
          <w:rStyle w:val="Chare"/>
          <w:rFonts w:hint="cs"/>
          <w:rtl/>
        </w:rPr>
        <w:t xml:space="preserve"> داشت و بدانید ک</w:t>
      </w:r>
      <w:r w:rsidR="00292C22">
        <w:rPr>
          <w:rStyle w:val="Chare"/>
          <w:rFonts w:hint="cs"/>
          <w:rtl/>
        </w:rPr>
        <w:t>ه</w:t>
      </w:r>
      <w:r w:rsidRPr="00D97C0D">
        <w:rPr>
          <w:rStyle w:val="Chare"/>
          <w:rFonts w:hint="cs"/>
          <w:rtl/>
        </w:rPr>
        <w:t xml:space="preserve"> من نمی‌گویم الم یک حرف است؛ بلک</w:t>
      </w:r>
      <w:r w:rsidR="00292C22">
        <w:rPr>
          <w:rStyle w:val="Chare"/>
          <w:rFonts w:hint="cs"/>
          <w:rtl/>
        </w:rPr>
        <w:t>ه</w:t>
      </w:r>
      <w:r w:rsidRPr="00D97C0D">
        <w:rPr>
          <w:rStyle w:val="Chare"/>
          <w:rFonts w:hint="cs"/>
          <w:rtl/>
        </w:rPr>
        <w:t xml:space="preserve"> الف یک حرف است و لام یک حرف است و میم یک حرف است</w:t>
      </w:r>
      <w:r>
        <w:rPr>
          <w:rFonts w:ascii="Traditional Arabic" w:hAnsi="Traditional Arabic" w:cs="Traditional Arabic"/>
          <w:rtl/>
          <w:lang w:bidi="ur-PK"/>
        </w:rPr>
        <w:t>»</w:t>
      </w:r>
      <w:r w:rsidR="00DD60A7">
        <w:rPr>
          <w:rFonts w:hint="cs"/>
          <w:rtl/>
          <w:lang w:bidi="ur-PK"/>
        </w:rPr>
        <w:t>.</w:t>
      </w:r>
    </w:p>
    <w:p w:rsidR="00714009" w:rsidRDefault="00D97C0D" w:rsidP="00EA5DA6">
      <w:pPr>
        <w:pStyle w:val="a8"/>
        <w:rPr>
          <w:rtl/>
          <w:lang w:bidi="ur-PK"/>
        </w:rPr>
      </w:pPr>
      <w:r>
        <w:rPr>
          <w:rFonts w:hint="cs"/>
          <w:rtl/>
          <w:lang w:bidi="ur-PK"/>
        </w:rPr>
        <w:t xml:space="preserve">ھمچنین پیامبر مکرّم اسلام </w:t>
      </w:r>
      <w:r>
        <w:rPr>
          <w:rFonts w:cs="CTraditional Arabic" w:hint="cs"/>
          <w:rtl/>
          <w:lang w:bidi="ur-PK"/>
        </w:rPr>
        <w:t>ص</w:t>
      </w:r>
      <w:r>
        <w:rPr>
          <w:rFonts w:hint="cs"/>
          <w:rtl/>
          <w:lang w:bidi="ur-PK"/>
        </w:rPr>
        <w:t xml:space="preserve"> فرمود</w:t>
      </w:r>
      <w:r w:rsidR="00292C22">
        <w:rPr>
          <w:rFonts w:hint="cs"/>
          <w:rtl/>
          <w:lang w:bidi="ur-PK"/>
        </w:rPr>
        <w:t>ه</w:t>
      </w:r>
      <w:r w:rsidR="00EA5DA6">
        <w:rPr>
          <w:rFonts w:hint="cs"/>
          <w:rtl/>
          <w:lang w:bidi="ur-PK"/>
        </w:rPr>
        <w:t xml:space="preserve">‌اند: </w:t>
      </w:r>
    </w:p>
    <w:p w:rsidR="00302A98" w:rsidRDefault="00D97C0D" w:rsidP="00EA5DA6">
      <w:pPr>
        <w:pStyle w:val="a8"/>
        <w:rPr>
          <w:rtl/>
          <w:lang w:bidi="ur-PK"/>
        </w:rPr>
      </w:pPr>
      <w:r>
        <w:rPr>
          <w:rFonts w:ascii="Traditional Arabic" w:hAnsi="Traditional Arabic" w:cs="Traditional Arabic"/>
          <w:rtl/>
          <w:lang w:bidi="ur-PK"/>
        </w:rPr>
        <w:t>«</w:t>
      </w:r>
      <w:r w:rsidR="00755E19" w:rsidRPr="00755E19">
        <w:rPr>
          <w:rStyle w:val="Char3"/>
          <w:rFonts w:hint="eastAsia"/>
          <w:rtl/>
        </w:rPr>
        <w:t>وَمَا</w:t>
      </w:r>
      <w:r w:rsidR="00755E19" w:rsidRPr="00755E19">
        <w:rPr>
          <w:rStyle w:val="Char3"/>
          <w:rtl/>
        </w:rPr>
        <w:t xml:space="preserve"> </w:t>
      </w:r>
      <w:r w:rsidR="00755E19" w:rsidRPr="00755E19">
        <w:rPr>
          <w:rStyle w:val="Char3"/>
          <w:rFonts w:hint="eastAsia"/>
          <w:rtl/>
        </w:rPr>
        <w:t>اجْتَمَعَ</w:t>
      </w:r>
      <w:r w:rsidR="00755E19" w:rsidRPr="00755E19">
        <w:rPr>
          <w:rStyle w:val="Char3"/>
          <w:rtl/>
        </w:rPr>
        <w:t xml:space="preserve"> </w:t>
      </w:r>
      <w:r w:rsidR="00755E19" w:rsidRPr="00755E19">
        <w:rPr>
          <w:rStyle w:val="Char3"/>
          <w:rFonts w:hint="eastAsia"/>
          <w:rtl/>
        </w:rPr>
        <w:t>قَوْمٌ</w:t>
      </w:r>
      <w:r w:rsidR="00755E19" w:rsidRPr="00755E19">
        <w:rPr>
          <w:rStyle w:val="Char3"/>
          <w:rtl/>
        </w:rPr>
        <w:t xml:space="preserve"> </w:t>
      </w:r>
      <w:r w:rsidR="00755E19" w:rsidRPr="00755E19">
        <w:rPr>
          <w:rStyle w:val="Char3"/>
          <w:rFonts w:hint="eastAsia"/>
          <w:rtl/>
        </w:rPr>
        <w:t>فِي</w:t>
      </w:r>
      <w:r w:rsidR="00755E19" w:rsidRPr="00755E19">
        <w:rPr>
          <w:rStyle w:val="Char3"/>
          <w:rtl/>
        </w:rPr>
        <w:t xml:space="preserve"> </w:t>
      </w:r>
      <w:r w:rsidR="00755E19" w:rsidRPr="00755E19">
        <w:rPr>
          <w:rStyle w:val="Char3"/>
          <w:rFonts w:hint="eastAsia"/>
          <w:rtl/>
        </w:rPr>
        <w:t>بَيْتٍ</w:t>
      </w:r>
      <w:r w:rsidR="00755E19" w:rsidRPr="00755E19">
        <w:rPr>
          <w:rStyle w:val="Char3"/>
          <w:rtl/>
        </w:rPr>
        <w:t xml:space="preserve"> </w:t>
      </w:r>
      <w:r w:rsidR="00755E19" w:rsidRPr="00755E19">
        <w:rPr>
          <w:rStyle w:val="Char3"/>
          <w:rFonts w:hint="eastAsia"/>
          <w:rtl/>
        </w:rPr>
        <w:t>مِنْ</w:t>
      </w:r>
      <w:r w:rsidR="00755E19" w:rsidRPr="00755E19">
        <w:rPr>
          <w:rStyle w:val="Char3"/>
          <w:rtl/>
        </w:rPr>
        <w:t xml:space="preserve"> </w:t>
      </w:r>
      <w:r w:rsidR="00755E19" w:rsidRPr="00755E19">
        <w:rPr>
          <w:rStyle w:val="Char3"/>
          <w:rFonts w:hint="eastAsia"/>
          <w:rtl/>
        </w:rPr>
        <w:t>بُيُوتِ</w:t>
      </w:r>
      <w:r w:rsidR="00755E19" w:rsidRPr="00755E19">
        <w:rPr>
          <w:rStyle w:val="Char3"/>
          <w:rtl/>
        </w:rPr>
        <w:t xml:space="preserve"> </w:t>
      </w:r>
      <w:r w:rsidR="00755E19" w:rsidRPr="00755E19">
        <w:rPr>
          <w:rStyle w:val="Char3"/>
          <w:rFonts w:hint="eastAsia"/>
          <w:rtl/>
        </w:rPr>
        <w:t>اللَّهِ</w:t>
      </w:r>
      <w:r w:rsidR="00755E19" w:rsidRPr="00755E19">
        <w:rPr>
          <w:rStyle w:val="Char3"/>
          <w:rtl/>
        </w:rPr>
        <w:t xml:space="preserve"> </w:t>
      </w:r>
      <w:r w:rsidR="00755E19" w:rsidRPr="00755E19">
        <w:rPr>
          <w:rStyle w:val="Char3"/>
          <w:rFonts w:hint="eastAsia"/>
          <w:rtl/>
        </w:rPr>
        <w:t>تَعَالَى</w:t>
      </w:r>
      <w:r w:rsidR="00755E19" w:rsidRPr="00755E19">
        <w:rPr>
          <w:rStyle w:val="Char3"/>
          <w:rtl/>
        </w:rPr>
        <w:t xml:space="preserve"> </w:t>
      </w:r>
      <w:r w:rsidR="00755E19" w:rsidRPr="00755E19">
        <w:rPr>
          <w:rStyle w:val="Char3"/>
          <w:rFonts w:hint="eastAsia"/>
          <w:rtl/>
        </w:rPr>
        <w:t>يَتْلُونَ</w:t>
      </w:r>
      <w:r w:rsidR="00755E19" w:rsidRPr="00755E19">
        <w:rPr>
          <w:rStyle w:val="Char3"/>
          <w:rtl/>
        </w:rPr>
        <w:t xml:space="preserve"> </w:t>
      </w:r>
      <w:r w:rsidR="006B5E67">
        <w:rPr>
          <w:rStyle w:val="Char3"/>
          <w:rFonts w:hint="eastAsia"/>
          <w:rtl/>
        </w:rPr>
        <w:t>كِتَاب</w:t>
      </w:r>
      <w:r w:rsidR="006B5E67">
        <w:rPr>
          <w:rStyle w:val="Char3"/>
          <w:rFonts w:hint="cs"/>
          <w:rtl/>
        </w:rPr>
        <w:t>ِ</w:t>
      </w:r>
      <w:r w:rsidR="00755E19" w:rsidRPr="00755E19">
        <w:rPr>
          <w:rStyle w:val="Char3"/>
          <w:rtl/>
        </w:rPr>
        <w:t xml:space="preserve"> </w:t>
      </w:r>
      <w:r w:rsidR="00755E19" w:rsidRPr="00755E19">
        <w:rPr>
          <w:rStyle w:val="Char3"/>
          <w:rFonts w:hint="eastAsia"/>
          <w:rtl/>
        </w:rPr>
        <w:t>اللَّهِ</w:t>
      </w:r>
      <w:r w:rsidR="00755E19" w:rsidRPr="00755E19">
        <w:rPr>
          <w:rStyle w:val="Char3"/>
          <w:rtl/>
        </w:rPr>
        <w:t xml:space="preserve"> </w:t>
      </w:r>
      <w:r w:rsidR="00755E19" w:rsidRPr="00755E19">
        <w:rPr>
          <w:rStyle w:val="Char3"/>
          <w:rFonts w:hint="eastAsia"/>
          <w:rtl/>
        </w:rPr>
        <w:t>وَيَتَدَارَسُونَهُ</w:t>
      </w:r>
      <w:r w:rsidR="00755E19" w:rsidRPr="00755E19">
        <w:rPr>
          <w:rStyle w:val="Char3"/>
          <w:rtl/>
        </w:rPr>
        <w:t xml:space="preserve"> </w:t>
      </w:r>
      <w:r w:rsidR="00755E19" w:rsidRPr="00755E19">
        <w:rPr>
          <w:rStyle w:val="Char3"/>
          <w:rFonts w:hint="eastAsia"/>
          <w:rtl/>
        </w:rPr>
        <w:t>بَيْنَهُمْ</w:t>
      </w:r>
      <w:r w:rsidR="00755E19" w:rsidRPr="00755E19">
        <w:rPr>
          <w:rStyle w:val="Char3"/>
          <w:rtl/>
        </w:rPr>
        <w:t xml:space="preserve"> </w:t>
      </w:r>
      <w:r w:rsidR="00755E19" w:rsidRPr="00755E19">
        <w:rPr>
          <w:rStyle w:val="Char3"/>
          <w:rFonts w:hint="eastAsia"/>
          <w:rtl/>
        </w:rPr>
        <w:t>إِلاَّ</w:t>
      </w:r>
      <w:r w:rsidR="00755E19" w:rsidRPr="00755E19">
        <w:rPr>
          <w:rStyle w:val="Char3"/>
          <w:rtl/>
        </w:rPr>
        <w:t xml:space="preserve"> </w:t>
      </w:r>
      <w:r w:rsidR="00755E19" w:rsidRPr="00755E19">
        <w:rPr>
          <w:rStyle w:val="Char3"/>
          <w:rFonts w:hint="eastAsia"/>
          <w:rtl/>
        </w:rPr>
        <w:t>نَزَلَتْ</w:t>
      </w:r>
      <w:r w:rsidR="00755E19" w:rsidRPr="00755E19">
        <w:rPr>
          <w:rStyle w:val="Char3"/>
          <w:rtl/>
        </w:rPr>
        <w:t xml:space="preserve"> </w:t>
      </w:r>
      <w:r w:rsidR="00755E19" w:rsidRPr="00755E19">
        <w:rPr>
          <w:rStyle w:val="Char3"/>
          <w:rFonts w:hint="eastAsia"/>
          <w:rtl/>
        </w:rPr>
        <w:t>عَلَيْهِمُ</w:t>
      </w:r>
      <w:r w:rsidR="00755E19" w:rsidRPr="00755E19">
        <w:rPr>
          <w:rStyle w:val="Char3"/>
          <w:rtl/>
        </w:rPr>
        <w:t xml:space="preserve"> </w:t>
      </w:r>
      <w:r w:rsidR="00755E19" w:rsidRPr="00755E19">
        <w:rPr>
          <w:rStyle w:val="Char3"/>
          <w:rFonts w:hint="eastAsia"/>
          <w:rtl/>
        </w:rPr>
        <w:t>السَّكِينَ</w:t>
      </w:r>
      <w:r w:rsidR="00755E19" w:rsidRPr="00955F9E">
        <w:rPr>
          <w:rStyle w:val="Char3"/>
          <w:rFonts w:hint="eastAsia"/>
          <w:rtl/>
        </w:rPr>
        <w:t>ةُ</w:t>
      </w:r>
      <w:r w:rsidR="00955F9E" w:rsidRPr="00955F9E">
        <w:rPr>
          <w:rStyle w:val="Char3"/>
          <w:rFonts w:hint="cs"/>
          <w:rtl/>
        </w:rPr>
        <w:t xml:space="preserve"> </w:t>
      </w:r>
      <w:r w:rsidR="006B5E67" w:rsidRPr="00955F9E">
        <w:rPr>
          <w:rStyle w:val="Char3"/>
          <w:rtl/>
        </w:rPr>
        <w:t>وَغَشِيَتْهُمُ</w:t>
      </w:r>
      <w:r w:rsidR="006B5E67" w:rsidRPr="00955F9E">
        <w:rPr>
          <w:rtl/>
        </w:rPr>
        <w:t xml:space="preserve"> </w:t>
      </w:r>
      <w:r w:rsidR="006B5E67" w:rsidRPr="00955F9E">
        <w:rPr>
          <w:rStyle w:val="Char3"/>
          <w:rtl/>
        </w:rPr>
        <w:t>الرَّحْمَةُ</w:t>
      </w:r>
      <w:r w:rsidR="00755E19" w:rsidRPr="00955F9E">
        <w:rPr>
          <w:rStyle w:val="Char3"/>
          <w:rtl/>
        </w:rPr>
        <w:t xml:space="preserve"> </w:t>
      </w:r>
      <w:r w:rsidR="00755E19" w:rsidRPr="00955F9E">
        <w:rPr>
          <w:rStyle w:val="Char3"/>
          <w:rFonts w:hint="eastAsia"/>
          <w:rtl/>
        </w:rPr>
        <w:t>وَحَفَّتْهُمُ</w:t>
      </w:r>
      <w:r w:rsidR="00755E19" w:rsidRPr="00955F9E">
        <w:rPr>
          <w:rStyle w:val="Char3"/>
          <w:rtl/>
        </w:rPr>
        <w:t xml:space="preserve"> </w:t>
      </w:r>
      <w:r w:rsidR="00755E19" w:rsidRPr="00955F9E">
        <w:rPr>
          <w:rStyle w:val="Char3"/>
          <w:rFonts w:hint="eastAsia"/>
          <w:rtl/>
        </w:rPr>
        <w:t>الْمَلائِكَةُ</w:t>
      </w:r>
      <w:r w:rsidR="00755E19" w:rsidRPr="006B5E67">
        <w:rPr>
          <w:rStyle w:val="Char3"/>
          <w:color w:val="FF0000"/>
          <w:rtl/>
        </w:rPr>
        <w:t xml:space="preserve"> </w:t>
      </w:r>
      <w:r w:rsidR="00755E19" w:rsidRPr="00755E19">
        <w:rPr>
          <w:rStyle w:val="Char3"/>
          <w:rFonts w:hint="eastAsia"/>
          <w:rtl/>
        </w:rPr>
        <w:t>وَذَكَرَهُمُ</w:t>
      </w:r>
      <w:r w:rsidR="00755E19" w:rsidRPr="00755E19">
        <w:rPr>
          <w:rStyle w:val="Char3"/>
          <w:rtl/>
        </w:rPr>
        <w:t xml:space="preserve"> </w:t>
      </w:r>
      <w:r w:rsidR="00755E19" w:rsidRPr="00755E19">
        <w:rPr>
          <w:rStyle w:val="Char3"/>
          <w:rFonts w:hint="eastAsia"/>
          <w:rtl/>
        </w:rPr>
        <w:t>اللَّهُ</w:t>
      </w:r>
      <w:r w:rsidR="00755E19" w:rsidRPr="00755E19">
        <w:rPr>
          <w:rStyle w:val="Char3"/>
          <w:rtl/>
        </w:rPr>
        <w:t xml:space="preserve"> </w:t>
      </w:r>
      <w:r w:rsidR="00755E19" w:rsidRPr="00755E19">
        <w:rPr>
          <w:rStyle w:val="Char3"/>
          <w:rFonts w:hint="eastAsia"/>
          <w:rtl/>
        </w:rPr>
        <w:t>فِيمَنْ</w:t>
      </w:r>
      <w:r w:rsidR="00755E19" w:rsidRPr="00755E19">
        <w:rPr>
          <w:rStyle w:val="Char3"/>
          <w:rtl/>
        </w:rPr>
        <w:t xml:space="preserve"> </w:t>
      </w:r>
      <w:r w:rsidR="00755E19" w:rsidRPr="00755E19">
        <w:rPr>
          <w:rStyle w:val="Char3"/>
          <w:rFonts w:hint="eastAsia"/>
          <w:rtl/>
        </w:rPr>
        <w:t>عِنْدَهُ</w:t>
      </w:r>
      <w:r>
        <w:rPr>
          <w:rFonts w:ascii="Traditional Arabic" w:hAnsi="Traditional Arabic" w:cs="Traditional Arabic"/>
          <w:rtl/>
          <w:lang w:bidi="ur-PK"/>
        </w:rPr>
        <w:t>»</w:t>
      </w:r>
      <w:r w:rsidR="00955F9E">
        <w:rPr>
          <w:rFonts w:ascii="Traditional Arabic" w:hAnsi="Traditional Arabic" w:cs="Traditional Arabic" w:hint="cs"/>
          <w:rtl/>
          <w:lang w:bidi="ur-PK"/>
        </w:rPr>
        <w:t>.</w:t>
      </w:r>
      <w:r>
        <w:rPr>
          <w:rFonts w:hint="cs"/>
          <w:rtl/>
          <w:lang w:bidi="ur-PK"/>
        </w:rPr>
        <w:t xml:space="preserve"> </w:t>
      </w:r>
      <w:r w:rsidR="00302A98">
        <w:rPr>
          <w:rFonts w:ascii="Traditional Arabic" w:hAnsi="Traditional Arabic" w:cs="Traditional Arabic"/>
          <w:rtl/>
          <w:lang w:bidi="ur-PK"/>
        </w:rPr>
        <w:t>«</w:t>
      </w:r>
      <w:r w:rsidRPr="00302A98">
        <w:rPr>
          <w:rStyle w:val="Chare"/>
          <w:rFonts w:hint="cs"/>
          <w:rtl/>
        </w:rPr>
        <w:t>ھر قومی ک</w:t>
      </w:r>
      <w:r w:rsidR="00292C22">
        <w:rPr>
          <w:rStyle w:val="Chare"/>
          <w:rFonts w:hint="cs"/>
          <w:rtl/>
        </w:rPr>
        <w:t>ه</w:t>
      </w:r>
      <w:r w:rsidRPr="00302A98">
        <w:rPr>
          <w:rStyle w:val="Chare"/>
          <w:rFonts w:hint="cs"/>
          <w:rtl/>
        </w:rPr>
        <w:t xml:space="preserve"> در خان</w:t>
      </w:r>
      <w:r w:rsidR="00292C22">
        <w:rPr>
          <w:rStyle w:val="Chare"/>
          <w:rFonts w:hint="cs"/>
          <w:rtl/>
        </w:rPr>
        <w:t>ه</w:t>
      </w:r>
      <w:r w:rsidRPr="00302A98">
        <w:rPr>
          <w:rStyle w:val="Chare"/>
          <w:rFonts w:hint="cs"/>
          <w:rtl/>
        </w:rPr>
        <w:t>‌ای از خان</w:t>
      </w:r>
      <w:r w:rsidR="00292C22">
        <w:rPr>
          <w:rStyle w:val="Chare"/>
          <w:rFonts w:hint="cs"/>
          <w:rtl/>
        </w:rPr>
        <w:t>ه</w:t>
      </w:r>
      <w:r w:rsidRPr="00302A98">
        <w:rPr>
          <w:rStyle w:val="Chare"/>
          <w:rFonts w:hint="cs"/>
          <w:rtl/>
        </w:rPr>
        <w:t>‌ھای خدا جمع شوند و ب</w:t>
      </w:r>
      <w:r w:rsidR="00292C22">
        <w:rPr>
          <w:rStyle w:val="Chare"/>
          <w:rFonts w:hint="cs"/>
          <w:rtl/>
        </w:rPr>
        <w:t>ه</w:t>
      </w:r>
      <w:r w:rsidRPr="00302A98">
        <w:rPr>
          <w:rStyle w:val="Chare"/>
          <w:rFonts w:hint="cs"/>
          <w:rtl/>
        </w:rPr>
        <w:t xml:space="preserve"> </w:t>
      </w:r>
      <w:r w:rsidR="00302A98" w:rsidRPr="00302A98">
        <w:rPr>
          <w:rStyle w:val="Chare"/>
          <w:rFonts w:hint="cs"/>
          <w:rtl/>
        </w:rPr>
        <w:t>تلاوت و مدارس</w:t>
      </w:r>
      <w:r w:rsidR="00292C22">
        <w:rPr>
          <w:rStyle w:val="Chare"/>
          <w:rFonts w:hint="cs"/>
          <w:rtl/>
        </w:rPr>
        <w:t>ۀ</w:t>
      </w:r>
      <w:r w:rsidR="00302A98" w:rsidRPr="00302A98">
        <w:rPr>
          <w:rStyle w:val="Chare"/>
          <w:rFonts w:hint="cs"/>
          <w:rtl/>
        </w:rPr>
        <w:t xml:space="preserve"> کتاب خدا (قرآن کریم) بپردازند، رحمت و آرامش خاطر بر آنان نازل خواھد شد و ملائک</w:t>
      </w:r>
      <w:r w:rsidR="00292C22">
        <w:rPr>
          <w:rStyle w:val="Chare"/>
          <w:rFonts w:hint="cs"/>
          <w:rtl/>
        </w:rPr>
        <w:t>ه</w:t>
      </w:r>
      <w:r w:rsidR="00302A98" w:rsidRPr="00302A98">
        <w:rPr>
          <w:rStyle w:val="Chare"/>
          <w:rFonts w:hint="cs"/>
          <w:rtl/>
        </w:rPr>
        <w:t xml:space="preserve"> پیرامون </w:t>
      </w:r>
      <w:r w:rsidR="00546A50">
        <w:rPr>
          <w:rStyle w:val="Chare"/>
          <w:rFonts w:hint="cs"/>
          <w:rtl/>
        </w:rPr>
        <w:t>آن‌ھا</w:t>
      </w:r>
      <w:r w:rsidR="00302A98" w:rsidRPr="00302A98">
        <w:rPr>
          <w:rStyle w:val="Chare"/>
          <w:rFonts w:hint="cs"/>
          <w:rtl/>
        </w:rPr>
        <w:t xml:space="preserve"> را خواھند گرفت و خداوند </w:t>
      </w:r>
      <w:r w:rsidR="00546A50">
        <w:rPr>
          <w:rStyle w:val="Chare"/>
          <w:rFonts w:hint="cs"/>
          <w:rtl/>
        </w:rPr>
        <w:t>آن‌ھا</w:t>
      </w:r>
      <w:r w:rsidR="00302A98" w:rsidRPr="00302A98">
        <w:rPr>
          <w:rStyle w:val="Chare"/>
          <w:rFonts w:hint="cs"/>
          <w:rtl/>
        </w:rPr>
        <w:t xml:space="preserve"> را در</w:t>
      </w:r>
      <w:r w:rsidR="00714009">
        <w:rPr>
          <w:rStyle w:val="Chare"/>
          <w:rFonts w:hint="cs"/>
          <w:rtl/>
        </w:rPr>
        <w:t xml:space="preserve"> </w:t>
      </w:r>
      <w:r w:rsidR="00302A98" w:rsidRPr="00302A98">
        <w:rPr>
          <w:rStyle w:val="Chare"/>
          <w:rFonts w:hint="cs"/>
          <w:rtl/>
        </w:rPr>
        <w:t>میان فرشتگان یاد خواھد کرد</w:t>
      </w:r>
      <w:r w:rsidR="00302A98">
        <w:rPr>
          <w:rFonts w:ascii="Traditional Arabic" w:hAnsi="Traditional Arabic" w:cs="Traditional Arabic"/>
          <w:rtl/>
          <w:lang w:bidi="ur-PK"/>
        </w:rPr>
        <w:t>»</w:t>
      </w:r>
      <w:r w:rsidR="00DD60A7">
        <w:rPr>
          <w:rFonts w:hint="cs"/>
          <w:rtl/>
          <w:lang w:bidi="ur-PK"/>
        </w:rPr>
        <w:t>.</w:t>
      </w:r>
    </w:p>
    <w:p w:rsidR="00302A98" w:rsidRPr="00EA5DA6" w:rsidRDefault="00302A98" w:rsidP="00302A98">
      <w:pPr>
        <w:pStyle w:val="a8"/>
        <w:rPr>
          <w:spacing w:val="-4"/>
          <w:rtl/>
          <w:lang w:bidi="ur-PK"/>
        </w:rPr>
      </w:pPr>
      <w:r w:rsidRPr="00EA5DA6">
        <w:rPr>
          <w:rFonts w:hint="cs"/>
          <w:spacing w:val="-4"/>
          <w:rtl/>
          <w:lang w:bidi="ur-PK"/>
        </w:rPr>
        <w:t>امام احمد از ابی ھریر</w:t>
      </w:r>
      <w:r w:rsidR="00292C22" w:rsidRPr="00EA5DA6">
        <w:rPr>
          <w:rFonts w:hint="cs"/>
          <w:spacing w:val="-4"/>
          <w:rtl/>
          <w:lang w:bidi="ur-PK"/>
        </w:rPr>
        <w:t>ه</w:t>
      </w:r>
      <w:r w:rsidRPr="00EA5DA6">
        <w:rPr>
          <w:rFonts w:hint="cs"/>
          <w:spacing w:val="-4"/>
          <w:rtl/>
          <w:lang w:bidi="ur-PK"/>
        </w:rPr>
        <w:t xml:space="preserve"> و او ھم از پیامبر </w:t>
      </w:r>
      <w:r w:rsidRPr="00EA5DA6">
        <w:rPr>
          <w:rFonts w:cs="CTraditional Arabic" w:hint="cs"/>
          <w:spacing w:val="-4"/>
          <w:rtl/>
          <w:lang w:bidi="ur-PK"/>
        </w:rPr>
        <w:t>ص</w:t>
      </w:r>
      <w:r w:rsidRPr="00EA5DA6">
        <w:rPr>
          <w:rFonts w:hint="cs"/>
          <w:spacing w:val="-4"/>
          <w:rtl/>
          <w:lang w:bidi="ur-PK"/>
        </w:rPr>
        <w:t xml:space="preserve"> روایت کرد</w:t>
      </w:r>
      <w:r w:rsidR="00292C22" w:rsidRPr="00EA5DA6">
        <w:rPr>
          <w:rFonts w:hint="cs"/>
          <w:spacing w:val="-4"/>
          <w:rtl/>
          <w:lang w:bidi="ur-PK"/>
        </w:rPr>
        <w:t>ه</w:t>
      </w:r>
      <w:r w:rsidRPr="00EA5DA6">
        <w:rPr>
          <w:rFonts w:hint="cs"/>
          <w:spacing w:val="-4"/>
          <w:rtl/>
          <w:lang w:bidi="ur-PK"/>
        </w:rPr>
        <w:t xml:space="preserve"> است ک</w:t>
      </w:r>
      <w:r w:rsidR="00292C22" w:rsidRPr="00EA5DA6">
        <w:rPr>
          <w:rFonts w:hint="cs"/>
          <w:spacing w:val="-4"/>
          <w:rtl/>
          <w:lang w:bidi="ur-PK"/>
        </w:rPr>
        <w:t>ه</w:t>
      </w:r>
      <w:r w:rsidRPr="00EA5DA6">
        <w:rPr>
          <w:rFonts w:hint="cs"/>
          <w:spacing w:val="-4"/>
          <w:rtl/>
          <w:lang w:bidi="ur-PK"/>
        </w:rPr>
        <w:t xml:space="preserve"> حضرت فرمودند:</w:t>
      </w:r>
    </w:p>
    <w:p w:rsidR="001500CA" w:rsidRPr="00EA5DA6" w:rsidRDefault="00302A98" w:rsidP="00302A98">
      <w:pPr>
        <w:pStyle w:val="a8"/>
        <w:rPr>
          <w:rtl/>
          <w:lang w:bidi="ur-PK"/>
        </w:rPr>
      </w:pPr>
      <w:r w:rsidRPr="00EA5DA6">
        <w:rPr>
          <w:rFonts w:ascii="Traditional Arabic" w:hAnsi="Traditional Arabic" w:cs="Traditional Arabic"/>
          <w:rtl/>
          <w:lang w:bidi="ur-PK"/>
        </w:rPr>
        <w:t>«</w:t>
      </w:r>
      <w:r w:rsidR="00755E19" w:rsidRPr="00EA5DA6">
        <w:rPr>
          <w:rStyle w:val="Char3"/>
          <w:rFonts w:hint="eastAsia"/>
          <w:rtl/>
        </w:rPr>
        <w:t>مَنِ</w:t>
      </w:r>
      <w:r w:rsidR="00755E19" w:rsidRPr="00EA5DA6">
        <w:rPr>
          <w:rStyle w:val="Char3"/>
          <w:rtl/>
        </w:rPr>
        <w:t xml:space="preserve"> </w:t>
      </w:r>
      <w:r w:rsidR="00755E19" w:rsidRPr="00EA5DA6">
        <w:rPr>
          <w:rStyle w:val="Char3"/>
          <w:rFonts w:hint="eastAsia"/>
          <w:rtl/>
        </w:rPr>
        <w:t>اسْتَمَعَ</w:t>
      </w:r>
      <w:r w:rsidR="00755E19" w:rsidRPr="00EA5DA6">
        <w:rPr>
          <w:rStyle w:val="Char3"/>
          <w:rtl/>
        </w:rPr>
        <w:t xml:space="preserve"> </w:t>
      </w:r>
      <w:r w:rsidR="00755E19" w:rsidRPr="00EA5DA6">
        <w:rPr>
          <w:rStyle w:val="Char3"/>
          <w:rFonts w:hint="eastAsia"/>
          <w:rtl/>
        </w:rPr>
        <w:t>إِلَى</w:t>
      </w:r>
      <w:r w:rsidR="00755E19" w:rsidRPr="00EA5DA6">
        <w:rPr>
          <w:rStyle w:val="Char3"/>
          <w:rtl/>
        </w:rPr>
        <w:t xml:space="preserve"> </w:t>
      </w:r>
      <w:r w:rsidR="00755E19" w:rsidRPr="00EA5DA6">
        <w:rPr>
          <w:rStyle w:val="Char3"/>
          <w:rFonts w:hint="eastAsia"/>
          <w:rtl/>
        </w:rPr>
        <w:t>آيَةٍ</w:t>
      </w:r>
      <w:r w:rsidR="00755E19" w:rsidRPr="00EA5DA6">
        <w:rPr>
          <w:rStyle w:val="Char3"/>
          <w:rtl/>
        </w:rPr>
        <w:t xml:space="preserve"> </w:t>
      </w:r>
      <w:r w:rsidR="00755E19" w:rsidRPr="00EA5DA6">
        <w:rPr>
          <w:rStyle w:val="Char3"/>
          <w:rFonts w:hint="eastAsia"/>
          <w:rtl/>
        </w:rPr>
        <w:t>مِنْ</w:t>
      </w:r>
      <w:r w:rsidR="00755E19" w:rsidRPr="00EA5DA6">
        <w:rPr>
          <w:rStyle w:val="Char3"/>
          <w:rtl/>
        </w:rPr>
        <w:t xml:space="preserve"> </w:t>
      </w:r>
      <w:r w:rsidR="00755E19" w:rsidRPr="00EA5DA6">
        <w:rPr>
          <w:rStyle w:val="Char3"/>
          <w:rFonts w:hint="eastAsia"/>
          <w:rtl/>
        </w:rPr>
        <w:t>كِتَابِ</w:t>
      </w:r>
      <w:r w:rsidR="00755E19" w:rsidRPr="00EA5DA6">
        <w:rPr>
          <w:rStyle w:val="Char3"/>
          <w:rtl/>
        </w:rPr>
        <w:t xml:space="preserve"> </w:t>
      </w:r>
      <w:r w:rsidR="00755E19" w:rsidRPr="00EA5DA6">
        <w:rPr>
          <w:rStyle w:val="Char3"/>
          <w:rFonts w:hint="eastAsia"/>
          <w:rtl/>
        </w:rPr>
        <w:t>اللَّهِ</w:t>
      </w:r>
      <w:r w:rsidR="00755E19" w:rsidRPr="00EA5DA6">
        <w:rPr>
          <w:rStyle w:val="Char3"/>
          <w:rtl/>
        </w:rPr>
        <w:t xml:space="preserve"> </w:t>
      </w:r>
      <w:r w:rsidR="00755E19" w:rsidRPr="00EA5DA6">
        <w:rPr>
          <w:rStyle w:val="Char3"/>
          <w:rFonts w:hint="eastAsia"/>
          <w:rtl/>
        </w:rPr>
        <w:t>تَعَالَى</w:t>
      </w:r>
      <w:r w:rsidR="00755E19" w:rsidRPr="00EA5DA6">
        <w:rPr>
          <w:rStyle w:val="Char3"/>
          <w:rtl/>
        </w:rPr>
        <w:t xml:space="preserve"> </w:t>
      </w:r>
      <w:r w:rsidR="00755E19" w:rsidRPr="00EA5DA6">
        <w:rPr>
          <w:rStyle w:val="Char3"/>
          <w:rFonts w:hint="eastAsia"/>
          <w:rtl/>
        </w:rPr>
        <w:t>كُتِبَتْ</w:t>
      </w:r>
      <w:r w:rsidR="00755E19" w:rsidRPr="00EA5DA6">
        <w:rPr>
          <w:rStyle w:val="Char3"/>
          <w:rtl/>
        </w:rPr>
        <w:t xml:space="preserve"> </w:t>
      </w:r>
      <w:r w:rsidR="00755E19" w:rsidRPr="00EA5DA6">
        <w:rPr>
          <w:rStyle w:val="Char3"/>
          <w:rFonts w:hint="eastAsia"/>
          <w:rtl/>
        </w:rPr>
        <w:t>لَهُ</w:t>
      </w:r>
      <w:r w:rsidR="00755E19" w:rsidRPr="00EA5DA6">
        <w:rPr>
          <w:rStyle w:val="Char3"/>
          <w:rtl/>
        </w:rPr>
        <w:t xml:space="preserve"> </w:t>
      </w:r>
      <w:r w:rsidR="00755E19" w:rsidRPr="00EA5DA6">
        <w:rPr>
          <w:rStyle w:val="Char3"/>
          <w:rFonts w:hint="eastAsia"/>
          <w:rtl/>
        </w:rPr>
        <w:t>حَسَنَةٌ</w:t>
      </w:r>
      <w:r w:rsidR="00755E19" w:rsidRPr="00EA5DA6">
        <w:rPr>
          <w:rStyle w:val="Char3"/>
          <w:rtl/>
        </w:rPr>
        <w:t xml:space="preserve"> </w:t>
      </w:r>
      <w:r w:rsidR="00755E19" w:rsidRPr="00EA5DA6">
        <w:rPr>
          <w:rStyle w:val="Char3"/>
          <w:rFonts w:hint="eastAsia"/>
          <w:rtl/>
        </w:rPr>
        <w:t>مُضَاعَفَةٌ</w:t>
      </w:r>
      <w:r w:rsidR="00755E19" w:rsidRPr="00EA5DA6">
        <w:rPr>
          <w:rStyle w:val="Char3"/>
          <w:rtl/>
        </w:rPr>
        <w:t xml:space="preserve"> </w:t>
      </w:r>
      <w:r w:rsidR="00755E19" w:rsidRPr="00EA5DA6">
        <w:rPr>
          <w:rStyle w:val="Char3"/>
          <w:rFonts w:hint="eastAsia"/>
          <w:rtl/>
        </w:rPr>
        <w:t>وَمَنْ</w:t>
      </w:r>
      <w:r w:rsidR="00755E19" w:rsidRPr="00EA5DA6">
        <w:rPr>
          <w:rStyle w:val="Char3"/>
          <w:rtl/>
        </w:rPr>
        <w:t xml:space="preserve"> </w:t>
      </w:r>
      <w:r w:rsidR="00755E19" w:rsidRPr="00EA5DA6">
        <w:rPr>
          <w:rStyle w:val="Char3"/>
          <w:rFonts w:hint="eastAsia"/>
          <w:rtl/>
        </w:rPr>
        <w:t>تَلاَهَا</w:t>
      </w:r>
      <w:r w:rsidR="00755E19" w:rsidRPr="00EA5DA6">
        <w:rPr>
          <w:rStyle w:val="Char3"/>
          <w:rtl/>
        </w:rPr>
        <w:t xml:space="preserve"> </w:t>
      </w:r>
      <w:r w:rsidR="00755E19" w:rsidRPr="00EA5DA6">
        <w:rPr>
          <w:rStyle w:val="Char3"/>
          <w:rFonts w:hint="eastAsia"/>
          <w:rtl/>
        </w:rPr>
        <w:t>كَانَتْ</w:t>
      </w:r>
      <w:r w:rsidR="00755E19" w:rsidRPr="00EA5DA6">
        <w:rPr>
          <w:rStyle w:val="Char3"/>
          <w:rtl/>
        </w:rPr>
        <w:t xml:space="preserve"> </w:t>
      </w:r>
      <w:r w:rsidR="00755E19" w:rsidRPr="00EA5DA6">
        <w:rPr>
          <w:rStyle w:val="Char3"/>
          <w:rFonts w:hint="eastAsia"/>
          <w:rtl/>
        </w:rPr>
        <w:t>لَهُ</w:t>
      </w:r>
      <w:r w:rsidR="00755E19" w:rsidRPr="00EA5DA6">
        <w:rPr>
          <w:rStyle w:val="Char3"/>
          <w:rtl/>
        </w:rPr>
        <w:t xml:space="preserve"> </w:t>
      </w:r>
      <w:r w:rsidR="00755E19" w:rsidRPr="00EA5DA6">
        <w:rPr>
          <w:rStyle w:val="Char3"/>
          <w:rFonts w:hint="eastAsia"/>
          <w:rtl/>
        </w:rPr>
        <w:t>نُوراً</w:t>
      </w:r>
      <w:r w:rsidR="00755E19" w:rsidRPr="00EA5DA6">
        <w:rPr>
          <w:rStyle w:val="Char3"/>
          <w:rtl/>
        </w:rPr>
        <w:t xml:space="preserve"> </w:t>
      </w:r>
      <w:r w:rsidR="00755E19" w:rsidRPr="00EA5DA6">
        <w:rPr>
          <w:rStyle w:val="Char3"/>
          <w:rFonts w:hint="eastAsia"/>
          <w:rtl/>
        </w:rPr>
        <w:t>يَوْمَ</w:t>
      </w:r>
      <w:r w:rsidR="00755E19" w:rsidRPr="00EA5DA6">
        <w:rPr>
          <w:rStyle w:val="Char3"/>
          <w:rtl/>
        </w:rPr>
        <w:t xml:space="preserve"> </w:t>
      </w:r>
      <w:r w:rsidR="00755E19" w:rsidRPr="00EA5DA6">
        <w:rPr>
          <w:rStyle w:val="Char3"/>
          <w:rFonts w:hint="eastAsia"/>
          <w:rtl/>
        </w:rPr>
        <w:t>الْقِيَامَةِ</w:t>
      </w:r>
      <w:r w:rsidRPr="00EA5DA6">
        <w:rPr>
          <w:rFonts w:ascii="Traditional Arabic" w:hAnsi="Traditional Arabic" w:cs="Traditional Arabic"/>
          <w:rtl/>
          <w:lang w:bidi="ur-PK"/>
        </w:rPr>
        <w:t>»</w:t>
      </w:r>
      <w:r w:rsidR="00955F9E" w:rsidRPr="00EA5DA6">
        <w:rPr>
          <w:rFonts w:ascii="Traditional Arabic" w:hAnsi="Traditional Arabic" w:cs="Traditional Arabic" w:hint="cs"/>
          <w:rtl/>
          <w:lang w:bidi="ur-PK"/>
        </w:rPr>
        <w:t>.</w:t>
      </w:r>
      <w:r w:rsidRPr="00EA5DA6">
        <w:rPr>
          <w:rFonts w:ascii="Traditional Arabic" w:hAnsi="Traditional Arabic" w:cs="Traditional Arabic" w:hint="cs"/>
          <w:rtl/>
          <w:lang w:bidi="ur-PK"/>
        </w:rPr>
        <w:t xml:space="preserve"> </w:t>
      </w:r>
      <w:r w:rsidR="001500CA" w:rsidRPr="00EA5DA6">
        <w:rPr>
          <w:rFonts w:ascii="Traditional Arabic" w:hAnsi="Traditional Arabic" w:cs="Traditional Arabic"/>
          <w:rtl/>
          <w:lang w:bidi="ur-PK"/>
        </w:rPr>
        <w:t>«</w:t>
      </w:r>
      <w:r w:rsidR="001500CA" w:rsidRPr="00EA5DA6">
        <w:rPr>
          <w:rStyle w:val="Chare"/>
          <w:rFonts w:hint="cs"/>
          <w:rtl/>
        </w:rPr>
        <w:t>کسی ک</w:t>
      </w:r>
      <w:r w:rsidR="00292C22" w:rsidRPr="00EA5DA6">
        <w:rPr>
          <w:rStyle w:val="Chare"/>
          <w:rFonts w:hint="cs"/>
          <w:rtl/>
        </w:rPr>
        <w:t>ه</w:t>
      </w:r>
      <w:r w:rsidR="001500CA" w:rsidRPr="00EA5DA6">
        <w:rPr>
          <w:rStyle w:val="Chare"/>
          <w:rFonts w:hint="cs"/>
          <w:rtl/>
        </w:rPr>
        <w:t xml:space="preserve"> ب</w:t>
      </w:r>
      <w:r w:rsidR="00292C22" w:rsidRPr="00EA5DA6">
        <w:rPr>
          <w:rStyle w:val="Chare"/>
          <w:rFonts w:hint="cs"/>
          <w:rtl/>
        </w:rPr>
        <w:t>ه</w:t>
      </w:r>
      <w:r w:rsidR="001500CA" w:rsidRPr="00EA5DA6">
        <w:rPr>
          <w:rStyle w:val="Chare"/>
          <w:rFonts w:hint="cs"/>
          <w:rtl/>
        </w:rPr>
        <w:t xml:space="preserve"> یک آی</w:t>
      </w:r>
      <w:r w:rsidR="00292C22" w:rsidRPr="00EA5DA6">
        <w:rPr>
          <w:rStyle w:val="Chare"/>
          <w:rFonts w:hint="cs"/>
          <w:rtl/>
        </w:rPr>
        <w:t>ه</w:t>
      </w:r>
      <w:r w:rsidR="001500CA" w:rsidRPr="00EA5DA6">
        <w:rPr>
          <w:rStyle w:val="Chare"/>
          <w:rFonts w:hint="cs"/>
          <w:rtl/>
        </w:rPr>
        <w:t xml:space="preserve"> از قرآن گوش فرا دھد، یک حسن</w:t>
      </w:r>
      <w:r w:rsidR="00292C22" w:rsidRPr="00EA5DA6">
        <w:rPr>
          <w:rStyle w:val="Chare"/>
          <w:rFonts w:hint="cs"/>
          <w:rtl/>
        </w:rPr>
        <w:t>ۀ</w:t>
      </w:r>
      <w:r w:rsidR="001500CA" w:rsidRPr="00EA5DA6">
        <w:rPr>
          <w:rStyle w:val="Chare"/>
          <w:rFonts w:hint="cs"/>
          <w:rtl/>
        </w:rPr>
        <w:t xml:space="preserve"> مضاعف برای او پیش خدا مکتوب خواھد شد و کسی ک</w:t>
      </w:r>
      <w:r w:rsidR="00292C22" w:rsidRPr="00EA5DA6">
        <w:rPr>
          <w:rStyle w:val="Chare"/>
          <w:rFonts w:hint="cs"/>
          <w:rtl/>
        </w:rPr>
        <w:t>ه</w:t>
      </w:r>
      <w:r w:rsidR="001500CA" w:rsidRPr="00EA5DA6">
        <w:rPr>
          <w:rStyle w:val="Chare"/>
          <w:rFonts w:hint="cs"/>
          <w:rtl/>
        </w:rPr>
        <w:t xml:space="preserve"> آن را تلاوت نماید، کتاب خدا در روز قیامت برای او نور خواھد شد</w:t>
      </w:r>
      <w:r w:rsidR="001500CA" w:rsidRPr="00EA5DA6">
        <w:rPr>
          <w:rFonts w:ascii="Traditional Arabic" w:hAnsi="Traditional Arabic" w:cs="Traditional Arabic"/>
          <w:rtl/>
          <w:lang w:bidi="ur-PK"/>
        </w:rPr>
        <w:t>»</w:t>
      </w:r>
      <w:r w:rsidR="00DD60A7" w:rsidRPr="00EA5DA6">
        <w:rPr>
          <w:rFonts w:hint="cs"/>
          <w:rtl/>
          <w:lang w:bidi="ur-PK"/>
        </w:rPr>
        <w:t>.</w:t>
      </w:r>
    </w:p>
    <w:p w:rsidR="001500CA" w:rsidRDefault="001500CA" w:rsidP="00EA5DA6">
      <w:pPr>
        <w:pStyle w:val="a8"/>
        <w:spacing w:line="221" w:lineRule="auto"/>
        <w:rPr>
          <w:rtl/>
          <w:lang w:bidi="ur-PK"/>
        </w:rPr>
      </w:pPr>
      <w:r>
        <w:rPr>
          <w:rFonts w:ascii="Traditional Arabic" w:hAnsi="Traditional Arabic" w:cs="Traditional Arabic"/>
          <w:rtl/>
          <w:lang w:bidi="ur-PK"/>
        </w:rPr>
        <w:t>«</w:t>
      </w:r>
      <w:r w:rsidR="006B5E67" w:rsidRPr="00955F9E">
        <w:rPr>
          <w:rFonts w:hint="cs"/>
          <w:rtl/>
          <w:lang w:bidi="ur-PK"/>
        </w:rPr>
        <w:t>فا</w:t>
      </w:r>
      <w:r w:rsidR="00755E19" w:rsidRPr="00955F9E">
        <w:rPr>
          <w:rStyle w:val="Char3"/>
          <w:rFonts w:hint="eastAsia"/>
          <w:rtl/>
        </w:rPr>
        <w:t>لْمَاهِرُ</w:t>
      </w:r>
      <w:r w:rsidR="00755E19" w:rsidRPr="00955F9E">
        <w:rPr>
          <w:rStyle w:val="Char3"/>
          <w:rtl/>
        </w:rPr>
        <w:t xml:space="preserve"> </w:t>
      </w:r>
      <w:r w:rsidR="00755E19" w:rsidRPr="00955F9E">
        <w:rPr>
          <w:rStyle w:val="Char3"/>
          <w:rFonts w:hint="eastAsia"/>
          <w:rtl/>
        </w:rPr>
        <w:t>ب</w:t>
      </w:r>
      <w:r w:rsidR="00755E19" w:rsidRPr="00755E19">
        <w:rPr>
          <w:rStyle w:val="Char3"/>
          <w:rFonts w:hint="eastAsia"/>
          <w:rtl/>
        </w:rPr>
        <w:t>ِالْقُرْآنِ</w:t>
      </w:r>
      <w:r w:rsidR="00755E19" w:rsidRPr="00755E19">
        <w:rPr>
          <w:rStyle w:val="Char3"/>
          <w:rtl/>
        </w:rPr>
        <w:t xml:space="preserve"> </w:t>
      </w:r>
      <w:r w:rsidR="00755E19" w:rsidRPr="00755E19">
        <w:rPr>
          <w:rStyle w:val="Char3"/>
          <w:rFonts w:hint="eastAsia"/>
          <w:rtl/>
        </w:rPr>
        <w:t>مَعَ</w:t>
      </w:r>
      <w:r w:rsidR="00755E19" w:rsidRPr="00755E19">
        <w:rPr>
          <w:rStyle w:val="Char3"/>
          <w:rtl/>
        </w:rPr>
        <w:t xml:space="preserve"> </w:t>
      </w:r>
      <w:r w:rsidR="00755E19" w:rsidRPr="00755E19">
        <w:rPr>
          <w:rStyle w:val="Char3"/>
          <w:rFonts w:hint="eastAsia"/>
          <w:rtl/>
        </w:rPr>
        <w:t>السَّفَرَةِ</w:t>
      </w:r>
      <w:r w:rsidR="00755E19" w:rsidRPr="00755E19">
        <w:rPr>
          <w:rStyle w:val="Char3"/>
          <w:rtl/>
        </w:rPr>
        <w:t xml:space="preserve"> </w:t>
      </w:r>
      <w:r w:rsidR="00755E19" w:rsidRPr="00755E19">
        <w:rPr>
          <w:rStyle w:val="Char3"/>
          <w:rFonts w:hint="eastAsia"/>
          <w:rtl/>
        </w:rPr>
        <w:t>الْكِرَامِ</w:t>
      </w:r>
      <w:r w:rsidR="00755E19" w:rsidRPr="00755E19">
        <w:rPr>
          <w:rStyle w:val="Char3"/>
          <w:rtl/>
        </w:rPr>
        <w:t xml:space="preserve"> </w:t>
      </w:r>
      <w:r w:rsidR="00755E19" w:rsidRPr="00755E19">
        <w:rPr>
          <w:rStyle w:val="Char3"/>
          <w:rFonts w:hint="eastAsia"/>
          <w:rtl/>
        </w:rPr>
        <w:t>الْبَرَرَةِ</w:t>
      </w:r>
      <w:r w:rsidR="00755E19" w:rsidRPr="00755E19">
        <w:rPr>
          <w:rStyle w:val="Char3"/>
          <w:rtl/>
        </w:rPr>
        <w:t xml:space="preserve"> </w:t>
      </w:r>
      <w:r w:rsidR="00755E19" w:rsidRPr="00755E19">
        <w:rPr>
          <w:rStyle w:val="Char3"/>
          <w:rFonts w:hint="eastAsia"/>
          <w:rtl/>
        </w:rPr>
        <w:t>وَالَّذِى</w:t>
      </w:r>
      <w:r w:rsidR="00755E19" w:rsidRPr="00755E19">
        <w:rPr>
          <w:rStyle w:val="Char3"/>
          <w:rtl/>
        </w:rPr>
        <w:t xml:space="preserve"> </w:t>
      </w:r>
      <w:r w:rsidR="00755E19" w:rsidRPr="00755E19">
        <w:rPr>
          <w:rStyle w:val="Char3"/>
          <w:rFonts w:hint="eastAsia"/>
          <w:rtl/>
        </w:rPr>
        <w:t>يَقْرَأُ</w:t>
      </w:r>
      <w:r w:rsidR="00755E19" w:rsidRPr="00755E19">
        <w:rPr>
          <w:rStyle w:val="Char3"/>
          <w:rtl/>
        </w:rPr>
        <w:t xml:space="preserve"> </w:t>
      </w:r>
      <w:r w:rsidR="00755E19" w:rsidRPr="00755E19">
        <w:rPr>
          <w:rStyle w:val="Char3"/>
          <w:rFonts w:hint="eastAsia"/>
          <w:rtl/>
        </w:rPr>
        <w:t>وَهُوَ</w:t>
      </w:r>
      <w:r w:rsidR="00755E19" w:rsidRPr="00755E19">
        <w:rPr>
          <w:rStyle w:val="Char3"/>
          <w:rtl/>
        </w:rPr>
        <w:t xml:space="preserve"> </w:t>
      </w:r>
      <w:r w:rsidR="00755E19" w:rsidRPr="00755E19">
        <w:rPr>
          <w:rStyle w:val="Char3"/>
          <w:rFonts w:hint="eastAsia"/>
          <w:rtl/>
        </w:rPr>
        <w:t>يَشْتَدُّ</w:t>
      </w:r>
      <w:r w:rsidR="00755E19" w:rsidRPr="00755E19">
        <w:rPr>
          <w:rStyle w:val="Char3"/>
          <w:rtl/>
        </w:rPr>
        <w:t xml:space="preserve"> </w:t>
      </w:r>
      <w:r w:rsidR="00755E19" w:rsidRPr="00755E19">
        <w:rPr>
          <w:rStyle w:val="Char3"/>
          <w:rFonts w:hint="eastAsia"/>
          <w:rtl/>
        </w:rPr>
        <w:t>عَلَيْهِ</w:t>
      </w:r>
      <w:r w:rsidR="00755E19" w:rsidRPr="00755E19">
        <w:rPr>
          <w:rStyle w:val="Char3"/>
          <w:rtl/>
        </w:rPr>
        <w:t xml:space="preserve"> </w:t>
      </w:r>
      <w:r w:rsidR="00755E19" w:rsidRPr="00755E19">
        <w:rPr>
          <w:rStyle w:val="Char3"/>
          <w:rFonts w:hint="eastAsia"/>
          <w:rtl/>
        </w:rPr>
        <w:t>لَهُ</w:t>
      </w:r>
      <w:r w:rsidR="00755E19" w:rsidRPr="00755E19">
        <w:rPr>
          <w:rStyle w:val="Char3"/>
          <w:rtl/>
        </w:rPr>
        <w:t xml:space="preserve"> </w:t>
      </w:r>
      <w:r w:rsidR="00755E19" w:rsidRPr="00755E19">
        <w:rPr>
          <w:rStyle w:val="Char3"/>
          <w:rFonts w:hint="eastAsia"/>
          <w:rtl/>
        </w:rPr>
        <w:t>أَجْرَانِ</w:t>
      </w:r>
      <w:r>
        <w:rPr>
          <w:rFonts w:ascii="Traditional Arabic" w:hAnsi="Traditional Arabic" w:cs="Traditional Arabic"/>
          <w:rtl/>
          <w:lang w:bidi="ur-PK"/>
        </w:rPr>
        <w:t>»</w:t>
      </w:r>
      <w:r w:rsidR="00EA5DA6">
        <w:rPr>
          <w:rFonts w:hint="cs"/>
          <w:rtl/>
          <w:lang w:bidi="ur-PK"/>
        </w:rPr>
        <w:t>.</w:t>
      </w:r>
    </w:p>
    <w:p w:rsidR="00722071" w:rsidRDefault="008762C3" w:rsidP="00714009">
      <w:pPr>
        <w:pStyle w:val="a8"/>
        <w:rPr>
          <w:rtl/>
          <w:lang w:bidi="ur-PK"/>
        </w:rPr>
      </w:pPr>
      <w:r>
        <w:rPr>
          <w:rFonts w:hint="cs"/>
          <w:rtl/>
          <w:lang w:bidi="ur-PK"/>
        </w:rPr>
        <w:t xml:space="preserve"> </w:t>
      </w:r>
      <w:r w:rsidR="001500CA">
        <w:rPr>
          <w:rFonts w:hint="cs"/>
          <w:rtl/>
          <w:lang w:bidi="ur-PK"/>
        </w:rPr>
        <w:t>پس کسی ک</w:t>
      </w:r>
      <w:r w:rsidR="00292C22">
        <w:rPr>
          <w:rFonts w:hint="cs"/>
          <w:rtl/>
          <w:lang w:bidi="ur-PK"/>
        </w:rPr>
        <w:t>ه</w:t>
      </w:r>
      <w:r w:rsidR="001500CA">
        <w:rPr>
          <w:rFonts w:hint="cs"/>
          <w:rtl/>
          <w:lang w:bidi="ur-PK"/>
        </w:rPr>
        <w:t xml:space="preserve"> در تلاوت و تجوید قرآن مھارت دارد، با فرشتگان حامل و کاتب قرآن محشور می‌شود، آن فرشتگانی ک</w:t>
      </w:r>
      <w:r w:rsidR="00292C22">
        <w:rPr>
          <w:rFonts w:hint="cs"/>
          <w:rtl/>
          <w:lang w:bidi="ur-PK"/>
        </w:rPr>
        <w:t>ه</w:t>
      </w:r>
      <w:r w:rsidR="001500CA">
        <w:rPr>
          <w:rFonts w:hint="cs"/>
          <w:rtl/>
          <w:lang w:bidi="ur-PK"/>
        </w:rPr>
        <w:t xml:space="preserve"> نیکومنش و نیکوروش ھستند و کسی ک</w:t>
      </w:r>
      <w:r w:rsidR="00292C22">
        <w:rPr>
          <w:rFonts w:hint="cs"/>
          <w:rtl/>
          <w:lang w:bidi="ur-PK"/>
        </w:rPr>
        <w:t>ه</w:t>
      </w:r>
      <w:r w:rsidR="001500CA">
        <w:rPr>
          <w:rFonts w:hint="cs"/>
          <w:rtl/>
          <w:lang w:bidi="ur-PK"/>
        </w:rPr>
        <w:t xml:space="preserve"> قرآن را می‌خوانند و خواندن قرآن برای او با زحمت و مشقت تو</w:t>
      </w:r>
      <w:r w:rsidR="00BA0469">
        <w:rPr>
          <w:rFonts w:hint="cs"/>
          <w:rtl/>
          <w:lang w:bidi="ur-PK"/>
        </w:rPr>
        <w:t>أ</w:t>
      </w:r>
      <w:r w:rsidR="001500CA">
        <w:rPr>
          <w:rFonts w:hint="cs"/>
          <w:rtl/>
          <w:lang w:bidi="ur-PK"/>
        </w:rPr>
        <w:t>م است، دو اجر خواھد برد</w:t>
      </w:r>
      <w:r w:rsidR="00714009">
        <w:rPr>
          <w:rFonts w:hint="cs"/>
          <w:rtl/>
          <w:lang w:bidi="ur-PK"/>
        </w:rPr>
        <w:t xml:space="preserve"> ی</w:t>
      </w:r>
      <w:r w:rsidR="001500CA">
        <w:rPr>
          <w:rFonts w:hint="cs"/>
          <w:rtl/>
          <w:lang w:bidi="ur-PK"/>
        </w:rPr>
        <w:t>کی اجر تلاوت، دیگری اجر مشقتی ک</w:t>
      </w:r>
      <w:r w:rsidR="00292C22">
        <w:rPr>
          <w:rFonts w:hint="cs"/>
          <w:rtl/>
          <w:lang w:bidi="ur-PK"/>
        </w:rPr>
        <w:t>ه</w:t>
      </w:r>
      <w:r w:rsidR="001500CA">
        <w:rPr>
          <w:rFonts w:hint="cs"/>
          <w:rtl/>
          <w:lang w:bidi="ur-PK"/>
        </w:rPr>
        <w:t xml:space="preserve"> در اثنای قرائت تحمّل می‌کند بنابراین، قرآن مای</w:t>
      </w:r>
      <w:r w:rsidR="00292C22">
        <w:rPr>
          <w:rFonts w:hint="cs"/>
          <w:rtl/>
          <w:lang w:bidi="ur-PK"/>
        </w:rPr>
        <w:t>ۀ</w:t>
      </w:r>
      <w:r w:rsidR="001500CA">
        <w:rPr>
          <w:rFonts w:hint="cs"/>
          <w:rtl/>
          <w:lang w:bidi="ur-PK"/>
        </w:rPr>
        <w:t xml:space="preserve"> اتّصال بند</w:t>
      </w:r>
      <w:r w:rsidR="00292C22">
        <w:rPr>
          <w:rFonts w:hint="cs"/>
          <w:rtl/>
          <w:lang w:bidi="ur-PK"/>
        </w:rPr>
        <w:t>ه</w:t>
      </w:r>
      <w:r w:rsidR="001500CA">
        <w:rPr>
          <w:rFonts w:hint="cs"/>
          <w:rtl/>
          <w:lang w:bidi="ur-PK"/>
        </w:rPr>
        <w:t xml:space="preserve"> ب</w:t>
      </w:r>
      <w:r w:rsidR="00292C22">
        <w:rPr>
          <w:rFonts w:hint="cs"/>
          <w:rtl/>
          <w:lang w:bidi="ur-PK"/>
        </w:rPr>
        <w:t>ه</w:t>
      </w:r>
      <w:r w:rsidR="001500CA">
        <w:rPr>
          <w:rFonts w:hint="cs"/>
          <w:rtl/>
          <w:lang w:bidi="ur-PK"/>
        </w:rPr>
        <w:t xml:space="preserve"> پروردگار است، پس لایق ش</w:t>
      </w:r>
      <w:r w:rsidR="00292C22">
        <w:rPr>
          <w:rFonts w:hint="cs"/>
          <w:rtl/>
          <w:lang w:bidi="ur-PK"/>
        </w:rPr>
        <w:t>أ</w:t>
      </w:r>
      <w:r w:rsidR="001500CA">
        <w:rPr>
          <w:rFonts w:hint="cs"/>
          <w:rtl/>
          <w:lang w:bidi="ur-PK"/>
        </w:rPr>
        <w:t>ن انسان مؤمن و مسلمان نیست ک</w:t>
      </w:r>
      <w:r w:rsidR="00292C22">
        <w:rPr>
          <w:rFonts w:hint="cs"/>
          <w:rtl/>
          <w:lang w:bidi="ur-PK"/>
        </w:rPr>
        <w:t>ه</w:t>
      </w:r>
      <w:r w:rsidR="001500CA">
        <w:rPr>
          <w:rFonts w:hint="cs"/>
          <w:rtl/>
          <w:lang w:bidi="ur-PK"/>
        </w:rPr>
        <w:t xml:space="preserve"> در مورد آن بی‌تفاوت باشد یا در عمل ب</w:t>
      </w:r>
      <w:r w:rsidR="00292C22">
        <w:rPr>
          <w:rFonts w:hint="cs"/>
          <w:rtl/>
          <w:lang w:bidi="ur-PK"/>
        </w:rPr>
        <w:t>ه</w:t>
      </w:r>
      <w:r w:rsidR="001500CA">
        <w:rPr>
          <w:rFonts w:hint="cs"/>
          <w:rtl/>
          <w:lang w:bidi="ur-PK"/>
        </w:rPr>
        <w:t xml:space="preserve"> آن سستی ب</w:t>
      </w:r>
      <w:r w:rsidR="00292C22">
        <w:rPr>
          <w:rFonts w:hint="cs"/>
          <w:rtl/>
          <w:lang w:bidi="ur-PK"/>
        </w:rPr>
        <w:t>ه</w:t>
      </w:r>
      <w:r w:rsidR="001500CA">
        <w:rPr>
          <w:rFonts w:hint="cs"/>
          <w:rtl/>
          <w:lang w:bidi="ur-PK"/>
        </w:rPr>
        <w:t xml:space="preserve"> خرج دھد در </w:t>
      </w:r>
      <w:r w:rsidR="001500CA" w:rsidRPr="006E43A3">
        <w:rPr>
          <w:rStyle w:val="Char5"/>
          <w:rFonts w:ascii="IRNazli" w:hAnsi="IRNazli"/>
          <w:b w:val="0"/>
          <w:bCs w:val="0"/>
          <w:rtl/>
        </w:rPr>
        <w:t>صحیح مسلم و بخاری</w:t>
      </w:r>
      <w:r w:rsidR="001500CA">
        <w:rPr>
          <w:rFonts w:hint="cs"/>
          <w:rtl/>
          <w:lang w:bidi="ur-PK"/>
        </w:rPr>
        <w:t xml:space="preserve"> از پیامبر اسلام </w:t>
      </w:r>
      <w:r w:rsidR="001500CA">
        <w:rPr>
          <w:rFonts w:cs="CTraditional Arabic" w:hint="cs"/>
          <w:rtl/>
          <w:lang w:bidi="ur-PK"/>
        </w:rPr>
        <w:t>ص</w:t>
      </w:r>
      <w:r w:rsidR="001500CA">
        <w:rPr>
          <w:rFonts w:hint="cs"/>
          <w:rtl/>
          <w:lang w:bidi="ur-PK"/>
        </w:rPr>
        <w:t xml:space="preserve"> روایت شد</w:t>
      </w:r>
      <w:r w:rsidR="00292C22">
        <w:rPr>
          <w:rFonts w:hint="cs"/>
          <w:rtl/>
          <w:lang w:bidi="ur-PK"/>
        </w:rPr>
        <w:t>ه</w:t>
      </w:r>
      <w:r w:rsidR="001500CA">
        <w:rPr>
          <w:rFonts w:hint="cs"/>
          <w:rtl/>
          <w:lang w:bidi="ur-PK"/>
        </w:rPr>
        <w:t xml:space="preserve"> است ک</w:t>
      </w:r>
      <w:r w:rsidR="00292C22">
        <w:rPr>
          <w:rFonts w:hint="cs"/>
          <w:rtl/>
          <w:lang w:bidi="ur-PK"/>
        </w:rPr>
        <w:t>ه</w:t>
      </w:r>
      <w:r w:rsidR="001500CA">
        <w:rPr>
          <w:rFonts w:hint="cs"/>
          <w:rtl/>
          <w:lang w:bidi="ur-PK"/>
        </w:rPr>
        <w:t xml:space="preserve"> فرمودند:</w:t>
      </w:r>
    </w:p>
    <w:p w:rsidR="001500CA" w:rsidRPr="00EA5DA6" w:rsidRDefault="001500CA" w:rsidP="00EA5DA6">
      <w:pPr>
        <w:pStyle w:val="a8"/>
        <w:spacing w:line="238" w:lineRule="auto"/>
        <w:rPr>
          <w:rtl/>
          <w:lang w:bidi="ur-PK"/>
        </w:rPr>
      </w:pPr>
      <w:r w:rsidRPr="00EA5DA6">
        <w:rPr>
          <w:rFonts w:ascii="Traditional Arabic" w:hAnsi="Traditional Arabic" w:cs="Traditional Arabic"/>
          <w:rtl/>
          <w:lang w:bidi="ur-PK"/>
        </w:rPr>
        <w:t>«</w:t>
      </w:r>
      <w:r w:rsidR="00E63AAF" w:rsidRPr="00EA5DA6">
        <w:rPr>
          <w:rStyle w:val="Char3"/>
          <w:rFonts w:hint="eastAsia"/>
          <w:rtl/>
        </w:rPr>
        <w:t>مَثَلُ الْمُؤْمِنُ</w:t>
      </w:r>
      <w:r w:rsidR="00E63AAF" w:rsidRPr="00EA5DA6">
        <w:rPr>
          <w:rStyle w:val="Char3"/>
          <w:rtl/>
        </w:rPr>
        <w:t xml:space="preserve"> </w:t>
      </w:r>
      <w:r w:rsidR="00E63AAF" w:rsidRPr="00EA5DA6">
        <w:rPr>
          <w:rStyle w:val="Char3"/>
          <w:rFonts w:hint="eastAsia"/>
          <w:rtl/>
        </w:rPr>
        <w:t>الَّذِى</w:t>
      </w:r>
      <w:r w:rsidR="00E63AAF" w:rsidRPr="00EA5DA6">
        <w:rPr>
          <w:rStyle w:val="Char3"/>
          <w:rtl/>
        </w:rPr>
        <w:t xml:space="preserve"> </w:t>
      </w:r>
      <w:r w:rsidR="00E63AAF" w:rsidRPr="00EA5DA6">
        <w:rPr>
          <w:rStyle w:val="Char3"/>
          <w:rFonts w:hint="eastAsia"/>
          <w:rtl/>
        </w:rPr>
        <w:t>يَقْرَأُ</w:t>
      </w:r>
      <w:r w:rsidR="00E63AAF" w:rsidRPr="00EA5DA6">
        <w:rPr>
          <w:rStyle w:val="Char3"/>
          <w:rtl/>
        </w:rPr>
        <w:t xml:space="preserve"> </w:t>
      </w:r>
      <w:r w:rsidR="00E63AAF" w:rsidRPr="00EA5DA6">
        <w:rPr>
          <w:rStyle w:val="Char3"/>
          <w:rFonts w:hint="eastAsia"/>
          <w:rtl/>
        </w:rPr>
        <w:t>الْقُرْآنَ</w:t>
      </w:r>
      <w:r w:rsidR="00E63AAF" w:rsidRPr="00EA5DA6">
        <w:rPr>
          <w:rStyle w:val="Char3"/>
          <w:rtl/>
        </w:rPr>
        <w:t xml:space="preserve"> </w:t>
      </w:r>
      <w:r w:rsidR="00E63AAF" w:rsidRPr="00EA5DA6">
        <w:rPr>
          <w:rStyle w:val="Char3"/>
          <w:rFonts w:hint="eastAsia"/>
          <w:rtl/>
        </w:rPr>
        <w:t>وَيَعْمَلُ</w:t>
      </w:r>
      <w:r w:rsidR="00E63AAF" w:rsidRPr="00EA5DA6">
        <w:rPr>
          <w:rStyle w:val="Char3"/>
          <w:rtl/>
        </w:rPr>
        <w:t xml:space="preserve"> </w:t>
      </w:r>
      <w:r w:rsidR="00E63AAF" w:rsidRPr="00EA5DA6">
        <w:rPr>
          <w:rStyle w:val="Char3"/>
          <w:rFonts w:hint="eastAsia"/>
          <w:rtl/>
        </w:rPr>
        <w:t>بِهِ</w:t>
      </w:r>
      <w:r w:rsidR="00E63AAF" w:rsidRPr="00EA5DA6">
        <w:rPr>
          <w:rStyle w:val="Char3"/>
          <w:rtl/>
        </w:rPr>
        <w:t xml:space="preserve"> </w:t>
      </w:r>
      <w:r w:rsidR="006E43A3" w:rsidRPr="00EA5DA6">
        <w:rPr>
          <w:rStyle w:val="Char3"/>
          <w:rFonts w:hint="eastAsia"/>
          <w:rtl/>
        </w:rPr>
        <w:t>كَ</w:t>
      </w:r>
      <w:r w:rsidR="006E43A3" w:rsidRPr="00EA5DA6">
        <w:rPr>
          <w:rStyle w:val="Char3"/>
          <w:rFonts w:hint="cs"/>
          <w:rtl/>
        </w:rPr>
        <w:t>مَثَلِ اُ</w:t>
      </w:r>
      <w:r w:rsidR="00E63AAF" w:rsidRPr="00EA5DA6">
        <w:rPr>
          <w:rStyle w:val="Char3"/>
          <w:rFonts w:hint="eastAsia"/>
          <w:rtl/>
        </w:rPr>
        <w:t>تْرُجَّةِ</w:t>
      </w:r>
      <w:r w:rsidR="00515E6A" w:rsidRPr="00EA5DA6">
        <w:rPr>
          <w:rStyle w:val="Char3"/>
          <w:rtl/>
        </w:rPr>
        <w:t>،</w:t>
      </w:r>
      <w:r w:rsidR="00E63AAF" w:rsidRPr="00EA5DA6">
        <w:rPr>
          <w:rStyle w:val="Char3"/>
          <w:rtl/>
        </w:rPr>
        <w:t xml:space="preserve"> </w:t>
      </w:r>
      <w:r w:rsidR="00E63AAF" w:rsidRPr="00EA5DA6">
        <w:rPr>
          <w:rStyle w:val="Char3"/>
          <w:rFonts w:hint="eastAsia"/>
          <w:rtl/>
        </w:rPr>
        <w:t>طَعْمُهَا</w:t>
      </w:r>
      <w:r w:rsidR="00E63AAF" w:rsidRPr="00EA5DA6">
        <w:rPr>
          <w:rStyle w:val="Char3"/>
          <w:rtl/>
        </w:rPr>
        <w:t xml:space="preserve"> </w:t>
      </w:r>
      <w:r w:rsidR="00E63AAF" w:rsidRPr="00EA5DA6">
        <w:rPr>
          <w:rStyle w:val="Char3"/>
          <w:rFonts w:hint="eastAsia"/>
          <w:rtl/>
        </w:rPr>
        <w:t>طَيِّبٌ</w:t>
      </w:r>
      <w:r w:rsidR="00E63AAF" w:rsidRPr="00EA5DA6">
        <w:rPr>
          <w:rStyle w:val="Char3"/>
          <w:rtl/>
        </w:rPr>
        <w:t xml:space="preserve"> </w:t>
      </w:r>
      <w:r w:rsidR="00E63AAF" w:rsidRPr="00EA5DA6">
        <w:rPr>
          <w:rStyle w:val="Char3"/>
          <w:rFonts w:hint="eastAsia"/>
          <w:rtl/>
        </w:rPr>
        <w:t>وَرِيحُهَا</w:t>
      </w:r>
      <w:r w:rsidR="00E63AAF" w:rsidRPr="00EA5DA6">
        <w:rPr>
          <w:rStyle w:val="Char3"/>
          <w:rtl/>
        </w:rPr>
        <w:t xml:space="preserve"> </w:t>
      </w:r>
      <w:r w:rsidR="00E63AAF" w:rsidRPr="00EA5DA6">
        <w:rPr>
          <w:rStyle w:val="Char3"/>
          <w:rFonts w:hint="eastAsia"/>
          <w:rtl/>
        </w:rPr>
        <w:t>طَيِّبٌ</w:t>
      </w:r>
      <w:r w:rsidR="00E63AAF" w:rsidRPr="00EA5DA6">
        <w:rPr>
          <w:rStyle w:val="Char3"/>
          <w:rtl/>
        </w:rPr>
        <w:t xml:space="preserve"> </w:t>
      </w:r>
      <w:r w:rsidR="00E63AAF" w:rsidRPr="00EA5DA6">
        <w:rPr>
          <w:rStyle w:val="Char3"/>
          <w:rFonts w:hint="eastAsia"/>
          <w:rtl/>
        </w:rPr>
        <w:t>وَمَثَلُ</w:t>
      </w:r>
      <w:r w:rsidR="00E63AAF" w:rsidRPr="00EA5DA6">
        <w:rPr>
          <w:rStyle w:val="Char3"/>
          <w:rtl/>
        </w:rPr>
        <w:t xml:space="preserve"> </w:t>
      </w:r>
      <w:r w:rsidR="00E63AAF" w:rsidRPr="00EA5DA6">
        <w:rPr>
          <w:rStyle w:val="Char3"/>
          <w:rFonts w:hint="eastAsia"/>
          <w:rtl/>
        </w:rPr>
        <w:t>الْمُنَافِقِ</w:t>
      </w:r>
      <w:r w:rsidR="00E63AAF" w:rsidRPr="00EA5DA6">
        <w:rPr>
          <w:rStyle w:val="Char3"/>
          <w:rtl/>
        </w:rPr>
        <w:t xml:space="preserve"> </w:t>
      </w:r>
      <w:r w:rsidR="00E63AAF" w:rsidRPr="00EA5DA6">
        <w:rPr>
          <w:rStyle w:val="Char3"/>
          <w:rFonts w:hint="eastAsia"/>
          <w:rtl/>
        </w:rPr>
        <w:t>الَّذِى</w:t>
      </w:r>
      <w:r w:rsidR="00E63AAF" w:rsidRPr="00EA5DA6">
        <w:rPr>
          <w:rStyle w:val="Char3"/>
          <w:rtl/>
        </w:rPr>
        <w:t xml:space="preserve"> </w:t>
      </w:r>
      <w:r w:rsidR="00E63AAF" w:rsidRPr="00EA5DA6">
        <w:rPr>
          <w:rStyle w:val="Char3"/>
          <w:rFonts w:hint="eastAsia"/>
          <w:rtl/>
        </w:rPr>
        <w:t>يَقْرَأُ</w:t>
      </w:r>
      <w:r w:rsidR="00E63AAF" w:rsidRPr="00EA5DA6">
        <w:rPr>
          <w:rStyle w:val="Char3"/>
          <w:rtl/>
        </w:rPr>
        <w:t xml:space="preserve"> </w:t>
      </w:r>
      <w:r w:rsidR="00E63AAF" w:rsidRPr="00EA5DA6">
        <w:rPr>
          <w:rStyle w:val="Char3"/>
          <w:rFonts w:hint="eastAsia"/>
          <w:rtl/>
        </w:rPr>
        <w:t>الْقُرْآنَ</w:t>
      </w:r>
      <w:r w:rsidR="00E63AAF" w:rsidRPr="00EA5DA6">
        <w:rPr>
          <w:rtl/>
        </w:rPr>
        <w:t xml:space="preserve"> </w:t>
      </w:r>
      <w:r w:rsidR="006E43A3" w:rsidRPr="00EA5DA6">
        <w:rPr>
          <w:rFonts w:hint="eastAsia"/>
          <w:rtl/>
        </w:rPr>
        <w:t>ك</w:t>
      </w:r>
      <w:r w:rsidR="006E43A3" w:rsidRPr="00EA5DA6">
        <w:rPr>
          <w:rFonts w:hint="cs"/>
          <w:rtl/>
        </w:rPr>
        <w:t>َمَثَلِ</w:t>
      </w:r>
      <w:r w:rsidR="006E43A3" w:rsidRPr="00EA5DA6">
        <w:rPr>
          <w:rStyle w:val="Char3"/>
          <w:rFonts w:hint="cs"/>
          <w:rtl/>
        </w:rPr>
        <w:t xml:space="preserve"> </w:t>
      </w:r>
      <w:r w:rsidR="00E63AAF" w:rsidRPr="00EA5DA6">
        <w:rPr>
          <w:rStyle w:val="Char3"/>
          <w:rFonts w:hint="eastAsia"/>
          <w:rtl/>
        </w:rPr>
        <w:t>الرَّيْحَانَةِ</w:t>
      </w:r>
      <w:r w:rsidR="00E63AAF" w:rsidRPr="00EA5DA6">
        <w:rPr>
          <w:rStyle w:val="Char3"/>
          <w:rtl/>
        </w:rPr>
        <w:t xml:space="preserve"> </w:t>
      </w:r>
      <w:r w:rsidR="00E63AAF" w:rsidRPr="00EA5DA6">
        <w:rPr>
          <w:rStyle w:val="Char3"/>
          <w:rFonts w:hint="eastAsia"/>
          <w:rtl/>
        </w:rPr>
        <w:t>رِيحُهَا</w:t>
      </w:r>
      <w:r w:rsidR="00E63AAF" w:rsidRPr="00EA5DA6">
        <w:rPr>
          <w:rStyle w:val="Char3"/>
          <w:rtl/>
        </w:rPr>
        <w:t xml:space="preserve"> </w:t>
      </w:r>
      <w:r w:rsidR="00E63AAF" w:rsidRPr="00EA5DA6">
        <w:rPr>
          <w:rStyle w:val="Char3"/>
          <w:rFonts w:hint="eastAsia"/>
          <w:rtl/>
        </w:rPr>
        <w:t>طَيِّبٌ</w:t>
      </w:r>
      <w:r w:rsidR="00E63AAF" w:rsidRPr="00EA5DA6">
        <w:rPr>
          <w:rStyle w:val="Char3"/>
          <w:rtl/>
        </w:rPr>
        <w:t xml:space="preserve"> </w:t>
      </w:r>
      <w:r w:rsidR="00E63AAF" w:rsidRPr="00EA5DA6">
        <w:rPr>
          <w:rStyle w:val="Char3"/>
          <w:rFonts w:hint="eastAsia"/>
          <w:rtl/>
        </w:rPr>
        <w:t>وَطَعْمُهَا</w:t>
      </w:r>
      <w:r w:rsidR="00E63AAF" w:rsidRPr="00EA5DA6">
        <w:rPr>
          <w:rStyle w:val="Char3"/>
          <w:rtl/>
        </w:rPr>
        <w:t xml:space="preserve"> </w:t>
      </w:r>
      <w:r w:rsidR="00E63AAF" w:rsidRPr="00EA5DA6">
        <w:rPr>
          <w:rStyle w:val="Char3"/>
          <w:rFonts w:hint="eastAsia"/>
          <w:rtl/>
        </w:rPr>
        <w:t>مُرٌّ</w:t>
      </w:r>
      <w:r w:rsidR="00E63AAF" w:rsidRPr="00EA5DA6">
        <w:rPr>
          <w:rStyle w:val="Char3"/>
          <w:rtl/>
        </w:rPr>
        <w:t xml:space="preserve"> </w:t>
      </w:r>
      <w:r w:rsidR="00E63AAF" w:rsidRPr="00EA5DA6">
        <w:rPr>
          <w:rStyle w:val="Char3"/>
          <w:rFonts w:hint="eastAsia"/>
          <w:rtl/>
        </w:rPr>
        <w:t>وَ</w:t>
      </w:r>
      <w:r w:rsidR="00E63AAF" w:rsidRPr="00EA5DA6">
        <w:rPr>
          <w:rStyle w:val="Char3"/>
          <w:rtl/>
        </w:rPr>
        <w:t xml:space="preserve"> </w:t>
      </w:r>
      <w:r w:rsidR="006E43A3" w:rsidRPr="00EA5DA6">
        <w:rPr>
          <w:rStyle w:val="Char3"/>
          <w:rtl/>
        </w:rPr>
        <w:t>مَثَلُ</w:t>
      </w:r>
      <w:r w:rsidR="006E43A3" w:rsidRPr="00EA5DA6">
        <w:rPr>
          <w:rStyle w:val="Char3"/>
          <w:rFonts w:hint="cs"/>
          <w:rtl/>
        </w:rPr>
        <w:t xml:space="preserve"> </w:t>
      </w:r>
      <w:r w:rsidR="00E63AAF" w:rsidRPr="00EA5DA6">
        <w:rPr>
          <w:rStyle w:val="Char3"/>
          <w:rFonts w:hint="eastAsia"/>
          <w:rtl/>
        </w:rPr>
        <w:t>الْمُنَافِقِ</w:t>
      </w:r>
      <w:r w:rsidR="00E63AAF" w:rsidRPr="00EA5DA6">
        <w:rPr>
          <w:rStyle w:val="Char3"/>
          <w:rtl/>
        </w:rPr>
        <w:t xml:space="preserve"> </w:t>
      </w:r>
      <w:r w:rsidR="00E63AAF" w:rsidRPr="00EA5DA6">
        <w:rPr>
          <w:rStyle w:val="Char3"/>
          <w:rFonts w:hint="eastAsia"/>
          <w:rtl/>
        </w:rPr>
        <w:t>الَّذِى</w:t>
      </w:r>
      <w:r w:rsidR="00E63AAF" w:rsidRPr="00EA5DA6">
        <w:rPr>
          <w:rStyle w:val="Char3"/>
          <w:rtl/>
        </w:rPr>
        <w:t xml:space="preserve"> </w:t>
      </w:r>
      <w:r w:rsidR="00E63AAF" w:rsidRPr="00EA5DA6">
        <w:rPr>
          <w:rStyle w:val="Char3"/>
          <w:rFonts w:hint="eastAsia"/>
          <w:rtl/>
        </w:rPr>
        <w:t>لاَ</w:t>
      </w:r>
      <w:r w:rsidR="00E63AAF" w:rsidRPr="00EA5DA6">
        <w:rPr>
          <w:rStyle w:val="Char3"/>
          <w:rtl/>
        </w:rPr>
        <w:t xml:space="preserve"> </w:t>
      </w:r>
      <w:r w:rsidR="00E63AAF" w:rsidRPr="00EA5DA6">
        <w:rPr>
          <w:rStyle w:val="Char3"/>
          <w:rFonts w:hint="eastAsia"/>
          <w:rtl/>
        </w:rPr>
        <w:t>يَقْرَأُ</w:t>
      </w:r>
      <w:r w:rsidR="00E63AAF" w:rsidRPr="00EA5DA6">
        <w:rPr>
          <w:rStyle w:val="Char3"/>
          <w:rtl/>
        </w:rPr>
        <w:t xml:space="preserve"> </w:t>
      </w:r>
      <w:r w:rsidR="00E63AAF" w:rsidRPr="00EA5DA6">
        <w:rPr>
          <w:rStyle w:val="Char3"/>
          <w:rFonts w:hint="eastAsia"/>
          <w:rtl/>
        </w:rPr>
        <w:t>الْقُرْآن</w:t>
      </w:r>
      <w:r w:rsidR="00E63AAF" w:rsidRPr="00EA5DA6">
        <w:rPr>
          <w:rStyle w:val="Char3"/>
          <w:rFonts w:hint="eastAsia"/>
          <w:color w:val="FF0000"/>
          <w:rtl/>
        </w:rPr>
        <w:t>َ</w:t>
      </w:r>
      <w:r w:rsidR="00E63AAF" w:rsidRPr="00EA5DA6">
        <w:rPr>
          <w:rStyle w:val="Char3"/>
          <w:color w:val="FF0000"/>
          <w:rtl/>
        </w:rPr>
        <w:t xml:space="preserve"> </w:t>
      </w:r>
      <w:r w:rsidR="006E43A3" w:rsidRPr="00EA5DA6">
        <w:rPr>
          <w:rStyle w:val="Char3"/>
          <w:rtl/>
        </w:rPr>
        <w:t>مَثَلُ</w:t>
      </w:r>
      <w:r w:rsidR="006E43A3" w:rsidRPr="00EA5DA6">
        <w:rPr>
          <w:rStyle w:val="Char3"/>
          <w:rFonts w:hint="cs"/>
          <w:rtl/>
        </w:rPr>
        <w:t xml:space="preserve"> </w:t>
      </w:r>
      <w:r w:rsidR="00E63AAF" w:rsidRPr="00EA5DA6">
        <w:rPr>
          <w:rStyle w:val="Char3"/>
          <w:rFonts w:hint="eastAsia"/>
          <w:rtl/>
        </w:rPr>
        <w:t>الْحَنْظَلَةِ</w:t>
      </w:r>
      <w:r w:rsidR="00E63AAF" w:rsidRPr="00EA5DA6">
        <w:rPr>
          <w:rStyle w:val="Char3"/>
          <w:rtl/>
        </w:rPr>
        <w:t xml:space="preserve"> </w:t>
      </w:r>
      <w:r w:rsidR="00E63AAF" w:rsidRPr="00EA5DA6">
        <w:rPr>
          <w:rStyle w:val="Char3"/>
          <w:rFonts w:hint="eastAsia"/>
          <w:rtl/>
        </w:rPr>
        <w:t>لارِيحَ</w:t>
      </w:r>
      <w:r w:rsidR="00E63AAF" w:rsidRPr="00EA5DA6">
        <w:rPr>
          <w:rStyle w:val="Char3"/>
          <w:rtl/>
        </w:rPr>
        <w:t xml:space="preserve"> </w:t>
      </w:r>
      <w:r w:rsidR="00E63AAF" w:rsidRPr="00EA5DA6">
        <w:rPr>
          <w:rStyle w:val="Char3"/>
          <w:rFonts w:hint="eastAsia"/>
          <w:rtl/>
        </w:rPr>
        <w:t xml:space="preserve">لَهَا </w:t>
      </w:r>
      <w:r w:rsidR="00E63AAF" w:rsidRPr="00EA5DA6">
        <w:rPr>
          <w:rStyle w:val="Char3"/>
          <w:rFonts w:hint="cs"/>
          <w:rtl/>
        </w:rPr>
        <w:t>وَ</w:t>
      </w:r>
      <w:r w:rsidR="00E63AAF" w:rsidRPr="00EA5DA6">
        <w:rPr>
          <w:rStyle w:val="Char3"/>
          <w:rFonts w:hint="eastAsia"/>
          <w:rtl/>
        </w:rPr>
        <w:t>طَعْمُهَا</w:t>
      </w:r>
      <w:r w:rsidR="00E63AAF" w:rsidRPr="00EA5DA6">
        <w:rPr>
          <w:rStyle w:val="Char3"/>
          <w:rtl/>
        </w:rPr>
        <w:t xml:space="preserve"> </w:t>
      </w:r>
      <w:r w:rsidR="00E63AAF" w:rsidRPr="00EA5DA6">
        <w:rPr>
          <w:rStyle w:val="Char3"/>
          <w:rFonts w:hint="eastAsia"/>
          <w:rtl/>
        </w:rPr>
        <w:t>مُرٌّ</w:t>
      </w:r>
      <w:r w:rsidRPr="00EA5DA6">
        <w:rPr>
          <w:rFonts w:ascii="Traditional Arabic" w:hAnsi="Traditional Arabic" w:cs="Traditional Arabic"/>
          <w:rtl/>
          <w:lang w:bidi="ur-PK"/>
        </w:rPr>
        <w:t>»</w:t>
      </w:r>
      <w:r w:rsidR="00955F9E" w:rsidRPr="00EA5DA6">
        <w:rPr>
          <w:rFonts w:ascii="Traditional Arabic" w:hAnsi="Traditional Arabic" w:cs="Traditional Arabic" w:hint="cs"/>
          <w:rtl/>
          <w:lang w:bidi="ur-PK"/>
        </w:rPr>
        <w:t>.</w:t>
      </w:r>
      <w:r w:rsidRPr="00EA5DA6">
        <w:rPr>
          <w:rFonts w:hint="cs"/>
          <w:rtl/>
          <w:lang w:bidi="ur-PK"/>
        </w:rPr>
        <w:t xml:space="preserve"> </w:t>
      </w:r>
      <w:r w:rsidR="001F1DE4" w:rsidRPr="00EA5DA6">
        <w:rPr>
          <w:rFonts w:ascii="Traditional Arabic" w:hAnsi="Traditional Arabic" w:cs="Traditional Arabic"/>
          <w:rtl/>
          <w:lang w:bidi="ur-PK"/>
        </w:rPr>
        <w:t>«</w:t>
      </w:r>
      <w:r w:rsidR="00C754DD" w:rsidRPr="00EA5DA6">
        <w:rPr>
          <w:rStyle w:val="Chare"/>
          <w:rFonts w:hint="cs"/>
          <w:rtl/>
        </w:rPr>
        <w:t>مثل مؤمنی ک</w:t>
      </w:r>
      <w:r w:rsidR="00292C22" w:rsidRPr="00EA5DA6">
        <w:rPr>
          <w:rStyle w:val="Chare"/>
          <w:rFonts w:hint="cs"/>
          <w:rtl/>
        </w:rPr>
        <w:t>ه</w:t>
      </w:r>
      <w:r w:rsidR="00C754DD" w:rsidRPr="00EA5DA6">
        <w:rPr>
          <w:rStyle w:val="Chare"/>
          <w:rFonts w:hint="cs"/>
          <w:rtl/>
        </w:rPr>
        <w:t xml:space="preserve"> قرآن می‌خواند و ب</w:t>
      </w:r>
      <w:r w:rsidR="00292C22" w:rsidRPr="00EA5DA6">
        <w:rPr>
          <w:rStyle w:val="Chare"/>
          <w:rFonts w:hint="cs"/>
          <w:rtl/>
        </w:rPr>
        <w:t>ه</w:t>
      </w:r>
      <w:r w:rsidR="00C754DD" w:rsidRPr="00EA5DA6">
        <w:rPr>
          <w:rStyle w:val="Chare"/>
          <w:rFonts w:hint="cs"/>
          <w:rtl/>
        </w:rPr>
        <w:t xml:space="preserve"> آن عمل می‌کند مانند میو</w:t>
      </w:r>
      <w:r w:rsidR="00292C22" w:rsidRPr="00EA5DA6">
        <w:rPr>
          <w:rStyle w:val="Chare"/>
          <w:rFonts w:hint="cs"/>
          <w:rtl/>
        </w:rPr>
        <w:t>ۀ</w:t>
      </w:r>
      <w:r w:rsidR="00C754DD" w:rsidRPr="00EA5DA6">
        <w:rPr>
          <w:rStyle w:val="Chare"/>
          <w:rFonts w:hint="cs"/>
          <w:rtl/>
        </w:rPr>
        <w:t xml:space="preserve"> بالنگ است ک</w:t>
      </w:r>
      <w:r w:rsidR="00292C22" w:rsidRPr="00EA5DA6">
        <w:rPr>
          <w:rStyle w:val="Chare"/>
          <w:rFonts w:hint="cs"/>
          <w:rtl/>
        </w:rPr>
        <w:t>ه</w:t>
      </w:r>
      <w:r w:rsidR="00C754DD" w:rsidRPr="00EA5DA6">
        <w:rPr>
          <w:rStyle w:val="Chare"/>
          <w:rFonts w:hint="cs"/>
          <w:rtl/>
        </w:rPr>
        <w:t xml:space="preserve"> ھم بویی خوش دارد ھم طعم آن شیرین و خوش است و مثل مؤمنی ک</w:t>
      </w:r>
      <w:r w:rsidR="00292C22" w:rsidRPr="00EA5DA6">
        <w:rPr>
          <w:rStyle w:val="Chare"/>
          <w:rFonts w:hint="cs"/>
          <w:rtl/>
        </w:rPr>
        <w:t>ه</w:t>
      </w:r>
      <w:r w:rsidR="00C754DD" w:rsidRPr="00EA5DA6">
        <w:rPr>
          <w:rStyle w:val="Chare"/>
          <w:rFonts w:hint="cs"/>
          <w:rtl/>
        </w:rPr>
        <w:t xml:space="preserve"> قرآن نمی‌خواند مانند میو</w:t>
      </w:r>
      <w:r w:rsidR="00292C22" w:rsidRPr="00EA5DA6">
        <w:rPr>
          <w:rStyle w:val="Chare"/>
          <w:rFonts w:hint="cs"/>
          <w:rtl/>
        </w:rPr>
        <w:t>ۀ</w:t>
      </w:r>
      <w:r w:rsidR="00C754DD" w:rsidRPr="00EA5DA6">
        <w:rPr>
          <w:rStyle w:val="Chare"/>
          <w:rFonts w:hint="cs"/>
          <w:rtl/>
        </w:rPr>
        <w:t xml:space="preserve"> خرما است ک</w:t>
      </w:r>
      <w:r w:rsidR="00292C22" w:rsidRPr="00EA5DA6">
        <w:rPr>
          <w:rStyle w:val="Chare"/>
          <w:rFonts w:hint="cs"/>
          <w:rtl/>
        </w:rPr>
        <w:t>ه</w:t>
      </w:r>
      <w:r w:rsidR="00C754DD" w:rsidRPr="00EA5DA6">
        <w:rPr>
          <w:rStyle w:val="Chare"/>
          <w:rFonts w:hint="cs"/>
          <w:rtl/>
        </w:rPr>
        <w:t xml:space="preserve"> بویی ندارد، اما طعم آن شیرین است و مثل منافقی ک</w:t>
      </w:r>
      <w:r w:rsidR="00292C22" w:rsidRPr="00EA5DA6">
        <w:rPr>
          <w:rStyle w:val="Chare"/>
          <w:rFonts w:hint="cs"/>
          <w:rtl/>
        </w:rPr>
        <w:t>ه</w:t>
      </w:r>
      <w:r w:rsidR="00C754DD" w:rsidRPr="00EA5DA6">
        <w:rPr>
          <w:rStyle w:val="Chare"/>
          <w:rFonts w:hint="cs"/>
          <w:rtl/>
        </w:rPr>
        <w:t xml:space="preserve"> قرآن می‌خواند، مانند ریحان است ک</w:t>
      </w:r>
      <w:r w:rsidR="00292C22" w:rsidRPr="00EA5DA6">
        <w:rPr>
          <w:rStyle w:val="Chare"/>
          <w:rFonts w:hint="cs"/>
          <w:rtl/>
        </w:rPr>
        <w:t>ه</w:t>
      </w:r>
      <w:r w:rsidR="00C754DD" w:rsidRPr="00EA5DA6">
        <w:rPr>
          <w:rStyle w:val="Chare"/>
          <w:rFonts w:hint="cs"/>
          <w:rtl/>
        </w:rPr>
        <w:t xml:space="preserve"> بویی خوش دارد، اما طعم آن تلخ است و مثل منافقی ک</w:t>
      </w:r>
      <w:r w:rsidR="00292C22" w:rsidRPr="00EA5DA6">
        <w:rPr>
          <w:rStyle w:val="Chare"/>
          <w:rFonts w:hint="cs"/>
          <w:rtl/>
        </w:rPr>
        <w:t>ه</w:t>
      </w:r>
      <w:r w:rsidR="00C754DD" w:rsidRPr="00EA5DA6">
        <w:rPr>
          <w:rStyle w:val="Chare"/>
          <w:rFonts w:hint="cs"/>
          <w:rtl/>
        </w:rPr>
        <w:t xml:space="preserve"> قرآن نمی‌خواند، مانند حنظل (ھندوان</w:t>
      </w:r>
      <w:r w:rsidR="00292C22" w:rsidRPr="00EA5DA6">
        <w:rPr>
          <w:rStyle w:val="Chare"/>
          <w:rFonts w:hint="cs"/>
          <w:rtl/>
        </w:rPr>
        <w:t>ۀ</w:t>
      </w:r>
      <w:r w:rsidR="00C754DD" w:rsidRPr="00EA5DA6">
        <w:rPr>
          <w:rStyle w:val="Chare"/>
          <w:rFonts w:hint="cs"/>
          <w:rtl/>
        </w:rPr>
        <w:t xml:space="preserve"> ابوجھل) است ک</w:t>
      </w:r>
      <w:r w:rsidR="00292C22" w:rsidRPr="00EA5DA6">
        <w:rPr>
          <w:rStyle w:val="Chare"/>
          <w:rFonts w:hint="cs"/>
          <w:rtl/>
        </w:rPr>
        <w:t>ه</w:t>
      </w:r>
      <w:r w:rsidR="00C754DD" w:rsidRPr="00EA5DA6">
        <w:rPr>
          <w:rStyle w:val="Chare"/>
          <w:rFonts w:hint="cs"/>
          <w:rtl/>
        </w:rPr>
        <w:t xml:space="preserve"> بوی کری</w:t>
      </w:r>
      <w:r w:rsidR="00292C22" w:rsidRPr="00EA5DA6">
        <w:rPr>
          <w:rStyle w:val="Chare"/>
          <w:rFonts w:hint="cs"/>
          <w:rtl/>
        </w:rPr>
        <w:t>ه</w:t>
      </w:r>
      <w:r w:rsidR="00C754DD" w:rsidRPr="00EA5DA6">
        <w:rPr>
          <w:rStyle w:val="Chare"/>
          <w:rFonts w:hint="cs"/>
          <w:rtl/>
        </w:rPr>
        <w:t xml:space="preserve"> و طعمی</w:t>
      </w:r>
      <w:r w:rsidR="001F1DE4" w:rsidRPr="00EA5DA6">
        <w:rPr>
          <w:rStyle w:val="Chare"/>
          <w:rFonts w:hint="cs"/>
          <w:rtl/>
        </w:rPr>
        <w:t xml:space="preserve"> تلخ دارد</w:t>
      </w:r>
      <w:r w:rsidR="001F1DE4" w:rsidRPr="00EA5DA6">
        <w:rPr>
          <w:rFonts w:ascii="Traditional Arabic" w:hAnsi="Traditional Arabic" w:cs="Traditional Arabic"/>
          <w:rtl/>
          <w:lang w:bidi="ur-PK"/>
        </w:rPr>
        <w:t>»</w:t>
      </w:r>
      <w:r w:rsidR="00DD60A7" w:rsidRPr="00EA5DA6">
        <w:rPr>
          <w:rFonts w:hint="cs"/>
          <w:rtl/>
          <w:lang w:bidi="ur-PK"/>
        </w:rPr>
        <w:t>.</w:t>
      </w:r>
    </w:p>
    <w:p w:rsidR="001F1DE4" w:rsidRDefault="001F1DE4" w:rsidP="001F1DE4">
      <w:pPr>
        <w:pStyle w:val="a8"/>
        <w:rPr>
          <w:rtl/>
          <w:lang w:bidi="ur-PK"/>
        </w:rPr>
      </w:pPr>
      <w:r>
        <w:rPr>
          <w:rFonts w:hint="cs"/>
          <w:rtl/>
          <w:lang w:bidi="ur-PK"/>
        </w:rPr>
        <w:t>و مستحب است ک</w:t>
      </w:r>
      <w:r w:rsidR="00292C22">
        <w:rPr>
          <w:rFonts w:hint="cs"/>
          <w:rtl/>
          <w:lang w:bidi="ur-PK"/>
        </w:rPr>
        <w:t>ه</w:t>
      </w:r>
      <w:r>
        <w:rPr>
          <w:rFonts w:hint="cs"/>
          <w:rtl/>
          <w:lang w:bidi="ur-PK"/>
        </w:rPr>
        <w:t xml:space="preserve"> قرآن با تدبر و تفھّم قرائت شود چون در واقع مقصود اصلی از تلاوت قرآن فھم آن است، کما این‌ک</w:t>
      </w:r>
      <w:r w:rsidR="00292C22">
        <w:rPr>
          <w:rFonts w:hint="cs"/>
          <w:rtl/>
          <w:lang w:bidi="ur-PK"/>
        </w:rPr>
        <w:t>ه</w:t>
      </w:r>
      <w:r>
        <w:rPr>
          <w:rFonts w:hint="cs"/>
          <w:rtl/>
          <w:lang w:bidi="ur-PK"/>
        </w:rPr>
        <w:t xml:space="preserve"> حق تعالی جلّ ش</w:t>
      </w:r>
      <w:r w:rsidR="00292C22">
        <w:rPr>
          <w:rFonts w:hint="cs"/>
          <w:rtl/>
          <w:lang w:bidi="ur-PK"/>
        </w:rPr>
        <w:t>أ</w:t>
      </w:r>
      <w:r>
        <w:rPr>
          <w:rFonts w:hint="cs"/>
          <w:rtl/>
          <w:lang w:bidi="ur-PK"/>
        </w:rPr>
        <w:t>ن</w:t>
      </w:r>
      <w:r w:rsidR="00292C22">
        <w:rPr>
          <w:rFonts w:hint="cs"/>
          <w:rtl/>
          <w:lang w:bidi="ur-PK"/>
        </w:rPr>
        <w:t>ه</w:t>
      </w:r>
      <w:r>
        <w:rPr>
          <w:rFonts w:hint="cs"/>
          <w:rtl/>
          <w:lang w:bidi="ur-PK"/>
        </w:rPr>
        <w:t xml:space="preserve"> می‌فرماید:</w:t>
      </w:r>
    </w:p>
    <w:p w:rsidR="001F1DE4" w:rsidRPr="00934500" w:rsidRDefault="00CB37F6" w:rsidP="00934500">
      <w:pPr>
        <w:pStyle w:val="af1"/>
        <w:rPr>
          <w:spacing w:val="-4"/>
          <w:rtl/>
          <w:lang w:bidi="ur-PK"/>
        </w:rPr>
      </w:pPr>
      <w:r w:rsidRPr="00CB37F6">
        <w:rPr>
          <w:rFonts w:cs="CTraditional Arabic"/>
          <w:spacing w:val="-4"/>
          <w:rtl/>
          <w:lang w:bidi="ur-PK"/>
        </w:rPr>
        <w:t>+</w:t>
      </w:r>
      <w:r w:rsidR="00E63AAF" w:rsidRPr="00934500">
        <w:rPr>
          <w:spacing w:val="-4"/>
          <w:rtl/>
        </w:rPr>
        <w:t>كِتَٰبٌ أَنزَلۡنَٰهُ إِلَيۡكَ مُبَٰرَك</w:t>
      </w:r>
      <w:r w:rsidR="00E63AAF" w:rsidRPr="00934500">
        <w:rPr>
          <w:rFonts w:hint="cs"/>
          <w:spacing w:val="-4"/>
          <w:rtl/>
        </w:rPr>
        <w:t>ٞ</w:t>
      </w:r>
      <w:r w:rsidR="00E63AAF" w:rsidRPr="00934500">
        <w:rPr>
          <w:spacing w:val="-4"/>
          <w:rtl/>
        </w:rPr>
        <w:t xml:space="preserve"> </w:t>
      </w:r>
      <w:r w:rsidR="00E63AAF" w:rsidRPr="00934500">
        <w:rPr>
          <w:rFonts w:hint="cs"/>
          <w:spacing w:val="-4"/>
          <w:rtl/>
        </w:rPr>
        <w:t>لِّيَدَّبَّرُوٓاْ</w:t>
      </w:r>
      <w:r w:rsidR="00E63AAF" w:rsidRPr="00934500">
        <w:rPr>
          <w:spacing w:val="-4"/>
          <w:rtl/>
        </w:rPr>
        <w:t xml:space="preserve"> </w:t>
      </w:r>
      <w:r w:rsidR="00E63AAF" w:rsidRPr="00934500">
        <w:rPr>
          <w:rFonts w:hint="cs"/>
          <w:spacing w:val="-4"/>
          <w:rtl/>
        </w:rPr>
        <w:t>ءَايَٰتِهِۦ</w:t>
      </w:r>
      <w:r w:rsidR="00E63AAF" w:rsidRPr="00934500">
        <w:rPr>
          <w:spacing w:val="-4"/>
          <w:rtl/>
        </w:rPr>
        <w:t xml:space="preserve"> وَلِيَتَذَكَّرَ أُوْلُواْ </w:t>
      </w:r>
      <w:r w:rsidR="00E63AAF" w:rsidRPr="00934500">
        <w:rPr>
          <w:rFonts w:hint="cs"/>
          <w:spacing w:val="-4"/>
          <w:rtl/>
        </w:rPr>
        <w:t>ٱ</w:t>
      </w:r>
      <w:r w:rsidR="00E63AAF" w:rsidRPr="00934500">
        <w:rPr>
          <w:rFonts w:hint="eastAsia"/>
          <w:spacing w:val="-4"/>
          <w:rtl/>
        </w:rPr>
        <w:t>لۡأَلۡبَٰبِ</w:t>
      </w:r>
      <w:r w:rsidR="00E63AAF" w:rsidRPr="00934500">
        <w:rPr>
          <w:spacing w:val="-4"/>
          <w:rtl/>
        </w:rPr>
        <w:t>٢٩</w:t>
      </w:r>
      <w:r w:rsidRPr="00CB37F6">
        <w:rPr>
          <w:rFonts w:ascii="Times New Roman" w:cs="CTraditional Arabic" w:hint="cs"/>
          <w:spacing w:val="-4"/>
          <w:rtl/>
          <w:lang w:bidi="ur-PK"/>
        </w:rPr>
        <w:t>_</w:t>
      </w:r>
      <w:r w:rsidR="00E63AAF" w:rsidRPr="00934500">
        <w:rPr>
          <w:rFonts w:ascii="Times New Roman" w:cs="Arial"/>
          <w:spacing w:val="-4"/>
          <w:szCs w:val="24"/>
          <w:rtl/>
          <w:lang w:bidi="ur-PK"/>
        </w:rPr>
        <w:t xml:space="preserve"> </w:t>
      </w:r>
      <w:r w:rsidR="00E63AAF" w:rsidRPr="00934500">
        <w:rPr>
          <w:rStyle w:val="Char6"/>
          <w:spacing w:val="-4"/>
          <w:rtl/>
        </w:rPr>
        <w:t>[ص: 29]</w:t>
      </w:r>
      <w:r w:rsidR="00934500" w:rsidRPr="00934500">
        <w:rPr>
          <w:rStyle w:val="Char6"/>
          <w:rFonts w:hint="cs"/>
          <w:spacing w:val="-4"/>
          <w:rtl/>
        </w:rPr>
        <w:t>.</w:t>
      </w:r>
    </w:p>
    <w:p w:rsidR="001F1DE4" w:rsidRDefault="001F1DE4" w:rsidP="00934500">
      <w:pPr>
        <w:pStyle w:val="ab"/>
        <w:rPr>
          <w:rtl/>
          <w:lang w:bidi="ur-PK"/>
        </w:rPr>
      </w:pPr>
      <w:r w:rsidRPr="008421EC">
        <w:rPr>
          <w:rStyle w:val="Char8"/>
          <w:rtl/>
        </w:rPr>
        <w:t>«</w:t>
      </w:r>
      <w:r w:rsidRPr="00934500">
        <w:rPr>
          <w:rFonts w:hint="cs"/>
          <w:rtl/>
        </w:rPr>
        <w:t xml:space="preserve">(ای محمد </w:t>
      </w:r>
      <w:r w:rsidR="00292C22" w:rsidRPr="00934500">
        <w:rPr>
          <w:rFonts w:cs="CTraditional Arabic" w:hint="cs"/>
          <w:rtl/>
        </w:rPr>
        <w:t>ص</w:t>
      </w:r>
      <w:r w:rsidRPr="00934500">
        <w:rPr>
          <w:rFonts w:hint="cs"/>
          <w:rtl/>
        </w:rPr>
        <w:t xml:space="preserve"> کتابی ک</w:t>
      </w:r>
      <w:r w:rsidR="00292C22" w:rsidRPr="00934500">
        <w:rPr>
          <w:rFonts w:hint="cs"/>
          <w:rtl/>
        </w:rPr>
        <w:t>ه</w:t>
      </w:r>
      <w:r w:rsidRPr="00934500">
        <w:rPr>
          <w:rFonts w:hint="cs"/>
          <w:rtl/>
        </w:rPr>
        <w:t xml:space="preserve"> ب</w:t>
      </w:r>
      <w:r w:rsidR="00292C22" w:rsidRPr="00934500">
        <w:rPr>
          <w:rFonts w:hint="cs"/>
          <w:rtl/>
        </w:rPr>
        <w:t>ه</w:t>
      </w:r>
      <w:r w:rsidRPr="00934500">
        <w:rPr>
          <w:rFonts w:hint="cs"/>
          <w:rtl/>
        </w:rPr>
        <w:t>‌سوی تو نازل کرد</w:t>
      </w:r>
      <w:r w:rsidR="00292C22" w:rsidRPr="00934500">
        <w:rPr>
          <w:rFonts w:hint="cs"/>
          <w:rtl/>
        </w:rPr>
        <w:t>ه</w:t>
      </w:r>
      <w:r w:rsidRPr="00934500">
        <w:rPr>
          <w:rFonts w:hint="cs"/>
          <w:rtl/>
        </w:rPr>
        <w:t>‌ایم) کتاب پر خیر و برکتی است (و ھدف از نزول آن این است ک</w:t>
      </w:r>
      <w:r w:rsidR="00292C22" w:rsidRPr="00934500">
        <w:rPr>
          <w:rFonts w:hint="cs"/>
          <w:rtl/>
        </w:rPr>
        <w:t>ه</w:t>
      </w:r>
      <w:r w:rsidRPr="00934500">
        <w:rPr>
          <w:rFonts w:hint="cs"/>
          <w:rtl/>
        </w:rPr>
        <w:t>) در آیات آن تدبّر و تفکّر نمایند و مای</w:t>
      </w:r>
      <w:r w:rsidR="00292C22" w:rsidRPr="00934500">
        <w:rPr>
          <w:rFonts w:hint="cs"/>
          <w:rtl/>
        </w:rPr>
        <w:t>ه</w:t>
      </w:r>
      <w:r w:rsidRPr="00934500">
        <w:rPr>
          <w:rFonts w:hint="cs"/>
          <w:rtl/>
        </w:rPr>
        <w:t xml:space="preserve"> یادآوری خردمندان شود</w:t>
      </w:r>
      <w:r w:rsidRPr="008421EC">
        <w:rPr>
          <w:rStyle w:val="Char8"/>
          <w:rtl/>
        </w:rPr>
        <w:t>»</w:t>
      </w:r>
      <w:r w:rsidR="00DD60A7">
        <w:rPr>
          <w:rFonts w:hint="cs"/>
          <w:rtl/>
          <w:lang w:bidi="ur-PK"/>
        </w:rPr>
        <w:t>.</w:t>
      </w:r>
    </w:p>
    <w:p w:rsidR="009A5C9C" w:rsidRDefault="001F1DE4" w:rsidP="00EA5DA6">
      <w:pPr>
        <w:pStyle w:val="a8"/>
        <w:rPr>
          <w:rFonts w:ascii="Traditional Arabic" w:hAnsi="Traditional Arabic" w:cs="Traditional Arabic"/>
          <w:rtl/>
          <w:lang w:bidi="ur-PK"/>
        </w:rPr>
      </w:pPr>
      <w:r>
        <w:rPr>
          <w:rFonts w:hint="cs"/>
          <w:rtl/>
          <w:lang w:bidi="ur-PK"/>
        </w:rPr>
        <w:t>پس اولین توصی</w:t>
      </w:r>
      <w:r w:rsidR="00292C22">
        <w:rPr>
          <w:rFonts w:hint="cs"/>
          <w:rtl/>
          <w:lang w:bidi="ur-PK"/>
        </w:rPr>
        <w:t>ه</w:t>
      </w:r>
      <w:r>
        <w:rPr>
          <w:rFonts w:hint="cs"/>
          <w:rtl/>
          <w:lang w:bidi="ur-PK"/>
        </w:rPr>
        <w:t>‌ای ک</w:t>
      </w:r>
      <w:r w:rsidR="00292C22">
        <w:rPr>
          <w:rFonts w:hint="cs"/>
          <w:rtl/>
          <w:lang w:bidi="ur-PK"/>
        </w:rPr>
        <w:t>ه</w:t>
      </w:r>
      <w:r>
        <w:rPr>
          <w:rFonts w:hint="cs"/>
          <w:rtl/>
          <w:lang w:bidi="ur-PK"/>
        </w:rPr>
        <w:t xml:space="preserve"> باید قاریان قرآن مدّ</w:t>
      </w:r>
      <w:r w:rsidR="00934500">
        <w:rPr>
          <w:rFonts w:hint="cs"/>
          <w:rtl/>
          <w:lang w:bidi="ur-PK"/>
        </w:rPr>
        <w:t xml:space="preserve"> </w:t>
      </w:r>
      <w:r>
        <w:rPr>
          <w:rFonts w:hint="cs"/>
          <w:rtl/>
          <w:lang w:bidi="ur-PK"/>
        </w:rPr>
        <w:t>نظر داشت</w:t>
      </w:r>
      <w:r w:rsidR="00292C22">
        <w:rPr>
          <w:rFonts w:hint="cs"/>
          <w:rtl/>
          <w:lang w:bidi="ur-PK"/>
        </w:rPr>
        <w:t>ه</w:t>
      </w:r>
      <w:r>
        <w:rPr>
          <w:rFonts w:hint="cs"/>
          <w:rtl/>
          <w:lang w:bidi="ur-PK"/>
        </w:rPr>
        <w:t xml:space="preserve"> باشند، این است ک</w:t>
      </w:r>
      <w:r w:rsidR="00292C22">
        <w:rPr>
          <w:rFonts w:hint="cs"/>
          <w:rtl/>
          <w:lang w:bidi="ur-PK"/>
        </w:rPr>
        <w:t>ه</w:t>
      </w:r>
      <w:r>
        <w:rPr>
          <w:rFonts w:hint="cs"/>
          <w:rtl/>
          <w:lang w:bidi="ur-PK"/>
        </w:rPr>
        <w:t xml:space="preserve"> باید آن را با اخلاص تلاوت نمایند و فقط محضاً ل</w:t>
      </w:r>
      <w:r w:rsidR="009A5C9C">
        <w:rPr>
          <w:rFonts w:hint="cs"/>
          <w:rtl/>
          <w:lang w:bidi="ur-PK"/>
        </w:rPr>
        <w:t>ِ</w:t>
      </w:r>
      <w:r>
        <w:rPr>
          <w:rFonts w:hint="cs"/>
          <w:rtl/>
          <w:lang w:bidi="ur-PK"/>
        </w:rPr>
        <w:t>ل</w:t>
      </w:r>
      <w:r w:rsidR="009A5C9C">
        <w:rPr>
          <w:rFonts w:hint="cs"/>
          <w:rtl/>
          <w:lang w:bidi="ur-PK"/>
        </w:rPr>
        <w:t>ّ</w:t>
      </w:r>
      <w:r w:rsidR="00292C22">
        <w:rPr>
          <w:rFonts w:hint="cs"/>
          <w:rtl/>
          <w:lang w:bidi="ur-PK"/>
        </w:rPr>
        <w:t>ه</w:t>
      </w:r>
      <w:r>
        <w:rPr>
          <w:rFonts w:hint="cs"/>
          <w:rtl/>
          <w:lang w:bidi="ur-PK"/>
        </w:rPr>
        <w:t xml:space="preserve"> آن را تلاوت کنند و باید خداوند تبارک و تعالی را در ذھن خود استحضار نمایند و فرض را بر این بگیرند ک</w:t>
      </w:r>
      <w:r w:rsidR="00292C22">
        <w:rPr>
          <w:rFonts w:hint="cs"/>
          <w:rtl/>
          <w:lang w:bidi="ur-PK"/>
        </w:rPr>
        <w:t>ه</w:t>
      </w:r>
      <w:r>
        <w:rPr>
          <w:rFonts w:hint="cs"/>
          <w:rtl/>
          <w:lang w:bidi="ur-PK"/>
        </w:rPr>
        <w:t xml:space="preserve"> با کلمات قرآن در حال مناجات و راز و نیاز با پروردگار خود ھستند و باید قرآن را طوری تلاوت نماید ک</w:t>
      </w:r>
      <w:r w:rsidR="00292C22">
        <w:rPr>
          <w:rFonts w:hint="cs"/>
          <w:rtl/>
          <w:lang w:bidi="ur-PK"/>
        </w:rPr>
        <w:t>ه</w:t>
      </w:r>
      <w:r>
        <w:rPr>
          <w:rFonts w:hint="cs"/>
          <w:rtl/>
          <w:lang w:bidi="ur-PK"/>
        </w:rPr>
        <w:t xml:space="preserve"> دارد </w:t>
      </w:r>
      <w:r w:rsidR="00290B0B">
        <w:rPr>
          <w:rFonts w:hint="cs"/>
          <w:rtl/>
          <w:lang w:bidi="ur-PK"/>
        </w:rPr>
        <w:t>خداوند را رؤیت می‌نماید؛ چون اگر او ھم خدا را نبیند، خداوند او را می‌بیند</w:t>
      </w:r>
      <w:r w:rsidR="00DD60A7">
        <w:rPr>
          <w:rFonts w:hint="cs"/>
          <w:rtl/>
          <w:lang w:bidi="ur-PK"/>
        </w:rPr>
        <w:t>.</w:t>
      </w:r>
      <w:r w:rsidR="00290B0B">
        <w:rPr>
          <w:rFonts w:hint="cs"/>
          <w:rtl/>
          <w:lang w:bidi="ur-PK"/>
        </w:rPr>
        <w:t xml:space="preserve"> حسن بصری </w:t>
      </w:r>
      <w:r w:rsidR="00290B0B" w:rsidRPr="00A94CF6">
        <w:rPr>
          <w:rFonts w:cs="CTraditional Arabic" w:hint="cs"/>
          <w:rtl/>
          <w:lang w:bidi="ur-PK"/>
        </w:rPr>
        <w:t>/</w:t>
      </w:r>
      <w:r w:rsidR="00290B0B">
        <w:rPr>
          <w:rFonts w:hint="cs"/>
          <w:rtl/>
          <w:lang w:bidi="ur-PK"/>
        </w:rPr>
        <w:t xml:space="preserve"> فرمود</w:t>
      </w:r>
      <w:r w:rsidR="00292C22">
        <w:rPr>
          <w:rFonts w:hint="cs"/>
          <w:rtl/>
          <w:lang w:bidi="ur-PK"/>
        </w:rPr>
        <w:t>ه</w:t>
      </w:r>
      <w:r w:rsidR="00290B0B">
        <w:rPr>
          <w:rFonts w:hint="cs"/>
          <w:rtl/>
          <w:lang w:bidi="ur-PK"/>
        </w:rPr>
        <w:t xml:space="preserve"> است:</w:t>
      </w:r>
      <w:r w:rsidR="00EA5DA6">
        <w:rPr>
          <w:rFonts w:ascii="Traditional Arabic" w:hAnsi="Traditional Arabic" w:cs="Traditional Arabic" w:hint="cs"/>
          <w:rtl/>
          <w:lang w:bidi="ur-PK"/>
        </w:rPr>
        <w:t xml:space="preserve"> </w:t>
      </w:r>
    </w:p>
    <w:p w:rsidR="00290B0B" w:rsidRDefault="00290B0B" w:rsidP="00EA5DA6">
      <w:pPr>
        <w:pStyle w:val="a8"/>
        <w:rPr>
          <w:rtl/>
          <w:lang w:bidi="ur-PK"/>
        </w:rPr>
      </w:pPr>
      <w:r>
        <w:rPr>
          <w:rFonts w:ascii="Traditional Arabic" w:hAnsi="Traditional Arabic" w:cs="Traditional Arabic"/>
          <w:rtl/>
          <w:lang w:bidi="ur-PK"/>
        </w:rPr>
        <w:t>«</w:t>
      </w:r>
      <w:r w:rsidR="00DE14C6" w:rsidRPr="00DE14C6">
        <w:rPr>
          <w:rStyle w:val="Char3"/>
          <w:rtl/>
        </w:rPr>
        <w:t>إِنَّ مِنْ شَرِّ النَّاسِ</w:t>
      </w:r>
      <w:r w:rsidR="00DE14C6" w:rsidRPr="00DE14C6">
        <w:rPr>
          <w:rStyle w:val="Char3"/>
          <w:rFonts w:hint="cs"/>
          <w:rtl/>
        </w:rPr>
        <w:t xml:space="preserve"> ا</w:t>
      </w:r>
      <w:r w:rsidR="00DE14C6">
        <w:rPr>
          <w:rStyle w:val="Char3"/>
          <w:rFonts w:hint="cs"/>
          <w:rtl/>
        </w:rPr>
        <w:t>َ</w:t>
      </w:r>
      <w:r w:rsidR="00DE14C6" w:rsidRPr="00DE14C6">
        <w:rPr>
          <w:rStyle w:val="Char3"/>
          <w:rFonts w:hint="cs"/>
          <w:rtl/>
        </w:rPr>
        <w:t>ق</w:t>
      </w:r>
      <w:r w:rsidR="00DE14C6">
        <w:rPr>
          <w:rStyle w:val="Char3"/>
          <w:rFonts w:hint="cs"/>
          <w:rtl/>
        </w:rPr>
        <w:t>ْ</w:t>
      </w:r>
      <w:r w:rsidR="00DE14C6" w:rsidRPr="00DE14C6">
        <w:rPr>
          <w:rStyle w:val="Char3"/>
          <w:rFonts w:hint="cs"/>
          <w:rtl/>
        </w:rPr>
        <w:t>و</w:t>
      </w:r>
      <w:r w:rsidR="00DE14C6">
        <w:rPr>
          <w:rStyle w:val="Char3"/>
          <w:rtl/>
        </w:rPr>
        <w:t>ٰ</w:t>
      </w:r>
      <w:r w:rsidR="00DE14C6" w:rsidRPr="00934500">
        <w:rPr>
          <w:rStyle w:val="Char3"/>
          <w:rFonts w:hint="cs"/>
          <w:rtl/>
        </w:rPr>
        <w:t>اماً قَرَأ</w:t>
      </w:r>
      <w:r w:rsidR="00FB3504" w:rsidRPr="00934500">
        <w:rPr>
          <w:rStyle w:val="Char3"/>
          <w:rFonts w:hint="cs"/>
          <w:rtl/>
        </w:rPr>
        <w:t xml:space="preserve"> </w:t>
      </w:r>
      <w:r w:rsidR="00DE14C6" w:rsidRPr="00934500">
        <w:rPr>
          <w:rStyle w:val="Char3"/>
          <w:rFonts w:hint="cs"/>
          <w:rtl/>
        </w:rPr>
        <w:t>و</w:t>
      </w:r>
      <w:r w:rsidR="00FB3504" w:rsidRPr="00934500">
        <w:rPr>
          <w:rStyle w:val="Char3"/>
          <w:rFonts w:hint="cs"/>
          <w:rtl/>
        </w:rPr>
        <w:t>َ</w:t>
      </w:r>
      <w:r w:rsidR="00DE14C6" w:rsidRPr="00FB3504">
        <w:rPr>
          <w:rStyle w:val="Char3"/>
          <w:rFonts w:hint="cs"/>
          <w:color w:val="FF0000"/>
          <w:rtl/>
        </w:rPr>
        <w:t xml:space="preserve"> </w:t>
      </w:r>
      <w:r w:rsidR="00DE14C6" w:rsidRPr="00DE14C6">
        <w:rPr>
          <w:rStyle w:val="Char3"/>
          <w:rFonts w:hint="cs"/>
          <w:rtl/>
        </w:rPr>
        <w:t>الق</w:t>
      </w:r>
      <w:r w:rsidR="00DE14C6">
        <w:rPr>
          <w:rStyle w:val="Char3"/>
          <w:rFonts w:hint="cs"/>
          <w:rtl/>
        </w:rPr>
        <w:t>ُ</w:t>
      </w:r>
      <w:r w:rsidR="00DE14C6" w:rsidRPr="00DE14C6">
        <w:rPr>
          <w:rStyle w:val="Char3"/>
          <w:rFonts w:hint="cs"/>
          <w:rtl/>
        </w:rPr>
        <w:t>رآن</w:t>
      </w:r>
      <w:r w:rsidR="00DE14C6">
        <w:rPr>
          <w:rStyle w:val="Char3"/>
          <w:rFonts w:hint="cs"/>
          <w:rtl/>
        </w:rPr>
        <w:t>َ</w:t>
      </w:r>
      <w:r w:rsidR="00DE14C6" w:rsidRPr="00DE14C6">
        <w:rPr>
          <w:rStyle w:val="Char3"/>
          <w:rFonts w:hint="cs"/>
          <w:rtl/>
        </w:rPr>
        <w:t xml:space="preserve"> لا</w:t>
      </w:r>
      <w:r w:rsidR="00DE14C6">
        <w:rPr>
          <w:rStyle w:val="Char3"/>
          <w:rFonts w:hint="cs"/>
          <w:rtl/>
        </w:rPr>
        <w:t>َ</w:t>
      </w:r>
      <w:r w:rsidR="00DE14C6" w:rsidRPr="00DE14C6">
        <w:rPr>
          <w:rStyle w:val="Char3"/>
          <w:rFonts w:hint="cs"/>
          <w:rtl/>
        </w:rPr>
        <w:t xml:space="preserve"> ي</w:t>
      </w:r>
      <w:r w:rsidR="00DE14C6">
        <w:rPr>
          <w:rStyle w:val="Char3"/>
          <w:rFonts w:hint="cs"/>
          <w:rtl/>
        </w:rPr>
        <w:t>َ</w:t>
      </w:r>
      <w:r w:rsidR="00DE14C6" w:rsidRPr="00DE14C6">
        <w:rPr>
          <w:rStyle w:val="Char3"/>
          <w:rFonts w:hint="cs"/>
          <w:rtl/>
        </w:rPr>
        <w:t>ع</w:t>
      </w:r>
      <w:r w:rsidR="00DE14C6">
        <w:rPr>
          <w:rStyle w:val="Char3"/>
          <w:rFonts w:hint="cs"/>
          <w:rtl/>
        </w:rPr>
        <w:t>ْ</w:t>
      </w:r>
      <w:r w:rsidR="00DE14C6" w:rsidRPr="00DE14C6">
        <w:rPr>
          <w:rStyle w:val="Char3"/>
          <w:rFonts w:hint="cs"/>
          <w:rtl/>
        </w:rPr>
        <w:t>ل</w:t>
      </w:r>
      <w:r w:rsidR="00DE14C6">
        <w:rPr>
          <w:rStyle w:val="Char3"/>
          <w:rFonts w:hint="cs"/>
          <w:rtl/>
        </w:rPr>
        <w:t>َ</w:t>
      </w:r>
      <w:r w:rsidR="00DE14C6" w:rsidRPr="00DE14C6">
        <w:rPr>
          <w:rStyle w:val="Char3"/>
          <w:rFonts w:hint="cs"/>
          <w:rtl/>
        </w:rPr>
        <w:t>م</w:t>
      </w:r>
      <w:r w:rsidR="00DE14C6">
        <w:rPr>
          <w:rStyle w:val="Char3"/>
          <w:rFonts w:hint="cs"/>
          <w:rtl/>
        </w:rPr>
        <w:t>ُ</w:t>
      </w:r>
      <w:r w:rsidR="00DE14C6" w:rsidRPr="00DE14C6">
        <w:rPr>
          <w:rStyle w:val="Char3"/>
          <w:rFonts w:hint="cs"/>
          <w:rtl/>
        </w:rPr>
        <w:t>ون</w:t>
      </w:r>
      <w:r w:rsidR="00DE14C6">
        <w:rPr>
          <w:rStyle w:val="Char3"/>
          <w:rFonts w:hint="cs"/>
          <w:rtl/>
        </w:rPr>
        <w:t>َ</w:t>
      </w:r>
      <w:r w:rsidR="00DE14C6" w:rsidRPr="00DE14C6">
        <w:rPr>
          <w:rStyle w:val="Char3"/>
          <w:rFonts w:hint="cs"/>
          <w:rtl/>
        </w:rPr>
        <w:t xml:space="preserve"> ب</w:t>
      </w:r>
      <w:r w:rsidR="00DE14C6">
        <w:rPr>
          <w:rStyle w:val="Char3"/>
          <w:rFonts w:hint="cs"/>
          <w:rtl/>
        </w:rPr>
        <w:t>ِ</w:t>
      </w:r>
      <w:r w:rsidR="00DE14C6" w:rsidRPr="00DE14C6">
        <w:rPr>
          <w:rStyle w:val="Char3"/>
          <w:rFonts w:hint="cs"/>
          <w:rtl/>
        </w:rPr>
        <w:t>س</w:t>
      </w:r>
      <w:r w:rsidR="00DE14C6">
        <w:rPr>
          <w:rStyle w:val="Char3"/>
          <w:rFonts w:hint="cs"/>
          <w:rtl/>
        </w:rPr>
        <w:t>ُ</w:t>
      </w:r>
      <w:r w:rsidR="00DE14C6" w:rsidRPr="00DE14C6">
        <w:rPr>
          <w:rStyle w:val="Char3"/>
          <w:rFonts w:hint="cs"/>
          <w:rtl/>
        </w:rPr>
        <w:t>ن</w:t>
      </w:r>
      <w:r w:rsidR="00DE14C6">
        <w:rPr>
          <w:rStyle w:val="Char3"/>
          <w:rFonts w:hint="cs"/>
          <w:rtl/>
        </w:rPr>
        <w:t>َّ</w:t>
      </w:r>
      <w:r w:rsidR="00DE14C6" w:rsidRPr="00DE14C6">
        <w:rPr>
          <w:rStyle w:val="Char3"/>
          <w:rFonts w:hint="cs"/>
          <w:rtl/>
        </w:rPr>
        <w:t>ت</w:t>
      </w:r>
      <w:r w:rsidR="00DE14C6">
        <w:rPr>
          <w:rStyle w:val="Char3"/>
          <w:rFonts w:hint="cs"/>
          <w:rtl/>
        </w:rPr>
        <w:t>ِ</w:t>
      </w:r>
      <w:r w:rsidR="00DE14C6" w:rsidRPr="00DE14C6">
        <w:rPr>
          <w:rStyle w:val="Char3"/>
          <w:rFonts w:hint="cs"/>
          <w:rtl/>
        </w:rPr>
        <w:t>ه</w:t>
      </w:r>
      <w:r w:rsidR="00DE14C6">
        <w:rPr>
          <w:rStyle w:val="Char3"/>
          <w:rFonts w:hint="cs"/>
          <w:rtl/>
        </w:rPr>
        <w:t>ِ</w:t>
      </w:r>
      <w:r w:rsidR="00DE14C6" w:rsidRPr="00DE14C6">
        <w:rPr>
          <w:rStyle w:val="Char3"/>
          <w:rFonts w:hint="cs"/>
          <w:rtl/>
        </w:rPr>
        <w:t xml:space="preserve"> و</w:t>
      </w:r>
      <w:r w:rsidR="00DE14C6">
        <w:rPr>
          <w:rStyle w:val="Char3"/>
          <w:rFonts w:hint="cs"/>
          <w:rtl/>
        </w:rPr>
        <w:t>َ</w:t>
      </w:r>
      <w:r w:rsidR="00DE14C6" w:rsidRPr="00DE14C6">
        <w:rPr>
          <w:rStyle w:val="Char3"/>
          <w:rFonts w:hint="cs"/>
          <w:rtl/>
        </w:rPr>
        <w:t>لا</w:t>
      </w:r>
      <w:r w:rsidR="00DE14C6">
        <w:rPr>
          <w:rStyle w:val="Char3"/>
          <w:rFonts w:hint="cs"/>
          <w:rtl/>
        </w:rPr>
        <w:t>َ</w:t>
      </w:r>
      <w:r w:rsidR="00DE14C6" w:rsidRPr="00DE14C6">
        <w:rPr>
          <w:rStyle w:val="Char3"/>
          <w:rFonts w:hint="cs"/>
          <w:rtl/>
        </w:rPr>
        <w:t xml:space="preserve"> ي</w:t>
      </w:r>
      <w:r w:rsidR="00DE14C6">
        <w:rPr>
          <w:rStyle w:val="Char3"/>
          <w:rFonts w:hint="cs"/>
          <w:rtl/>
        </w:rPr>
        <w:t>َ</w:t>
      </w:r>
      <w:r w:rsidR="00DE14C6" w:rsidRPr="00DE14C6">
        <w:rPr>
          <w:rStyle w:val="Char3"/>
          <w:rFonts w:hint="cs"/>
          <w:rtl/>
        </w:rPr>
        <w:t>ت</w:t>
      </w:r>
      <w:r w:rsidR="00DE14C6">
        <w:rPr>
          <w:rStyle w:val="Char3"/>
          <w:rFonts w:hint="cs"/>
          <w:rtl/>
        </w:rPr>
        <w:t>َّ</w:t>
      </w:r>
      <w:r w:rsidR="00DE14C6" w:rsidRPr="00DE14C6">
        <w:rPr>
          <w:rStyle w:val="Char3"/>
          <w:rFonts w:hint="cs"/>
          <w:rtl/>
        </w:rPr>
        <w:t>ب</w:t>
      </w:r>
      <w:r w:rsidR="00DE14C6">
        <w:rPr>
          <w:rStyle w:val="Char3"/>
          <w:rFonts w:hint="cs"/>
          <w:rtl/>
        </w:rPr>
        <w:t>ِ</w:t>
      </w:r>
      <w:r w:rsidR="00DE14C6" w:rsidRPr="00DE14C6">
        <w:rPr>
          <w:rStyle w:val="Char3"/>
          <w:rFonts w:hint="cs"/>
          <w:rtl/>
        </w:rPr>
        <w:t>ع</w:t>
      </w:r>
      <w:r w:rsidR="00DE14C6">
        <w:rPr>
          <w:rStyle w:val="Char3"/>
          <w:rFonts w:hint="cs"/>
          <w:rtl/>
        </w:rPr>
        <w:t>ُ</w:t>
      </w:r>
      <w:r w:rsidR="00DE14C6" w:rsidRPr="00DE14C6">
        <w:rPr>
          <w:rStyle w:val="Char3"/>
          <w:rFonts w:hint="cs"/>
          <w:rtl/>
        </w:rPr>
        <w:t>ون</w:t>
      </w:r>
      <w:r w:rsidR="00DE14C6">
        <w:rPr>
          <w:rStyle w:val="Char3"/>
          <w:rFonts w:hint="cs"/>
          <w:rtl/>
        </w:rPr>
        <w:t>َ</w:t>
      </w:r>
      <w:r w:rsidR="00DE14C6" w:rsidRPr="00DE14C6">
        <w:rPr>
          <w:rStyle w:val="Char3"/>
          <w:rFonts w:hint="cs"/>
          <w:rtl/>
        </w:rPr>
        <w:t xml:space="preserve"> ل</w:t>
      </w:r>
      <w:r w:rsidR="00DE14C6">
        <w:rPr>
          <w:rStyle w:val="Char3"/>
          <w:rFonts w:hint="cs"/>
          <w:rtl/>
        </w:rPr>
        <w:t>ِ</w:t>
      </w:r>
      <w:r w:rsidR="00DE14C6" w:rsidRPr="00DE14C6">
        <w:rPr>
          <w:rStyle w:val="Char3"/>
          <w:rFonts w:hint="cs"/>
          <w:rtl/>
        </w:rPr>
        <w:t>ط</w:t>
      </w:r>
      <w:r w:rsidR="00DE14C6">
        <w:rPr>
          <w:rStyle w:val="Char3"/>
          <w:rFonts w:hint="cs"/>
          <w:rtl/>
        </w:rPr>
        <w:t>َ</w:t>
      </w:r>
      <w:r w:rsidR="00DE14C6" w:rsidRPr="00DE14C6">
        <w:rPr>
          <w:rStyle w:val="Char3"/>
          <w:rFonts w:hint="cs"/>
          <w:rtl/>
        </w:rPr>
        <w:t>ر</w:t>
      </w:r>
      <w:r w:rsidR="00DE14C6">
        <w:rPr>
          <w:rStyle w:val="Char3"/>
          <w:rFonts w:hint="cs"/>
          <w:rtl/>
        </w:rPr>
        <w:t>ِ</w:t>
      </w:r>
      <w:r w:rsidR="00DE14C6" w:rsidRPr="00DE14C6">
        <w:rPr>
          <w:rStyle w:val="Char3"/>
          <w:rFonts w:hint="cs"/>
          <w:rtl/>
        </w:rPr>
        <w:t>ي</w:t>
      </w:r>
      <w:r w:rsidR="00DE14C6">
        <w:rPr>
          <w:rStyle w:val="Char3"/>
          <w:rFonts w:hint="cs"/>
          <w:rtl/>
        </w:rPr>
        <w:t>ْ</w:t>
      </w:r>
      <w:r w:rsidR="00DE14C6" w:rsidRPr="00DE14C6">
        <w:rPr>
          <w:rStyle w:val="Char3"/>
          <w:rFonts w:hint="cs"/>
          <w:rtl/>
        </w:rPr>
        <w:t>ق</w:t>
      </w:r>
      <w:r w:rsidR="00DE14C6">
        <w:rPr>
          <w:rStyle w:val="Char3"/>
          <w:rFonts w:hint="cs"/>
          <w:rtl/>
        </w:rPr>
        <w:t>َ</w:t>
      </w:r>
      <w:r w:rsidR="00DE14C6" w:rsidRPr="00DE14C6">
        <w:rPr>
          <w:rStyle w:val="Char3"/>
          <w:rFonts w:hint="cs"/>
          <w:rtl/>
        </w:rPr>
        <w:t>ت</w:t>
      </w:r>
      <w:r w:rsidR="00DE14C6">
        <w:rPr>
          <w:rStyle w:val="Char3"/>
          <w:rFonts w:hint="cs"/>
          <w:rtl/>
        </w:rPr>
        <w:t>ِ</w:t>
      </w:r>
      <w:r w:rsidR="00DE14C6" w:rsidRPr="00DE14C6">
        <w:rPr>
          <w:rStyle w:val="Char3"/>
          <w:rFonts w:hint="cs"/>
          <w:rtl/>
        </w:rPr>
        <w:t>ه</w:t>
      </w:r>
      <w:r w:rsidR="00DE14C6">
        <w:rPr>
          <w:rStyle w:val="Char3"/>
          <w:rFonts w:hint="cs"/>
          <w:rtl/>
        </w:rPr>
        <w:t>ِ</w:t>
      </w:r>
      <w:r w:rsidR="00DE14C6" w:rsidRPr="00DE14C6">
        <w:rPr>
          <w:rStyle w:val="Char3"/>
          <w:rFonts w:hint="cs"/>
          <w:rtl/>
        </w:rPr>
        <w:t xml:space="preserve"> ا</w:t>
      </w:r>
      <w:r w:rsidR="00DE14C6">
        <w:rPr>
          <w:rStyle w:val="Char3"/>
          <w:rFonts w:hint="cs"/>
          <w:rtl/>
        </w:rPr>
        <w:t>ُ</w:t>
      </w:r>
      <w:r w:rsidR="00DE14C6" w:rsidRPr="00DE14C6">
        <w:rPr>
          <w:rStyle w:val="Char3"/>
          <w:rFonts w:hint="cs"/>
          <w:rtl/>
        </w:rPr>
        <w:t>و</w:t>
      </w:r>
      <w:r w:rsidR="00DE14C6">
        <w:rPr>
          <w:rStyle w:val="Char3"/>
          <w:rFonts w:hint="cs"/>
          <w:rtl/>
        </w:rPr>
        <w:t>ْ</w:t>
      </w:r>
      <w:r w:rsidR="00DE14C6" w:rsidRPr="00DE14C6">
        <w:rPr>
          <w:rStyle w:val="Char3"/>
          <w:rFonts w:hint="cs"/>
          <w:rtl/>
        </w:rPr>
        <w:t>ل</w:t>
      </w:r>
      <w:r w:rsidR="00DE14C6">
        <w:rPr>
          <w:rStyle w:val="Char3"/>
          <w:rtl/>
        </w:rPr>
        <w:t>ٰ</w:t>
      </w:r>
      <w:r w:rsidR="00DE14C6" w:rsidRPr="00DE14C6">
        <w:rPr>
          <w:rStyle w:val="Char3"/>
          <w:rFonts w:hint="cs"/>
          <w:rtl/>
        </w:rPr>
        <w:t>ئ</w:t>
      </w:r>
      <w:r w:rsidR="00DE14C6">
        <w:rPr>
          <w:rStyle w:val="Char3"/>
          <w:rFonts w:hint="cs"/>
          <w:rtl/>
        </w:rPr>
        <w:t>ِ</w:t>
      </w:r>
      <w:r w:rsidR="00DE14C6" w:rsidRPr="00DE14C6">
        <w:rPr>
          <w:rStyle w:val="Char3"/>
          <w:rFonts w:hint="cs"/>
          <w:rtl/>
        </w:rPr>
        <w:t>ك</w:t>
      </w:r>
      <w:r w:rsidR="00DE14C6">
        <w:rPr>
          <w:rStyle w:val="Char3"/>
          <w:rFonts w:hint="cs"/>
          <w:rtl/>
        </w:rPr>
        <w:t>َ</w:t>
      </w:r>
      <w:r w:rsidR="00DE14C6" w:rsidRPr="00DE14C6">
        <w:rPr>
          <w:rStyle w:val="Char3"/>
          <w:rFonts w:hint="cs"/>
          <w:rtl/>
        </w:rPr>
        <w:t xml:space="preserve"> ي</w:t>
      </w:r>
      <w:r w:rsidR="00DE14C6">
        <w:rPr>
          <w:rStyle w:val="Char3"/>
          <w:rFonts w:hint="cs"/>
          <w:rtl/>
        </w:rPr>
        <w:t>َ</w:t>
      </w:r>
      <w:r w:rsidR="00DE14C6" w:rsidRPr="00DE14C6">
        <w:rPr>
          <w:rStyle w:val="Char3"/>
          <w:rFonts w:hint="cs"/>
          <w:rtl/>
        </w:rPr>
        <w:t>ل</w:t>
      </w:r>
      <w:r w:rsidR="00DE14C6">
        <w:rPr>
          <w:rStyle w:val="Char3"/>
          <w:rFonts w:hint="cs"/>
          <w:rtl/>
        </w:rPr>
        <w:t>ْ</w:t>
      </w:r>
      <w:r w:rsidR="00DE14C6" w:rsidRPr="00DE14C6">
        <w:rPr>
          <w:rStyle w:val="Char3"/>
          <w:rFonts w:hint="cs"/>
          <w:rtl/>
        </w:rPr>
        <w:t>ع</w:t>
      </w:r>
      <w:r w:rsidR="00DE14C6">
        <w:rPr>
          <w:rStyle w:val="Char3"/>
          <w:rFonts w:hint="cs"/>
          <w:rtl/>
        </w:rPr>
        <w:t>َ</w:t>
      </w:r>
      <w:r w:rsidR="00DE14C6" w:rsidRPr="00DE14C6">
        <w:rPr>
          <w:rStyle w:val="Char3"/>
          <w:rFonts w:hint="cs"/>
          <w:rtl/>
        </w:rPr>
        <w:t>ن</w:t>
      </w:r>
      <w:r w:rsidR="00DE14C6">
        <w:rPr>
          <w:rStyle w:val="Char3"/>
          <w:rFonts w:hint="cs"/>
          <w:rtl/>
        </w:rPr>
        <w:t>ُ</w:t>
      </w:r>
      <w:r w:rsidR="00DE14C6" w:rsidRPr="00DE14C6">
        <w:rPr>
          <w:rStyle w:val="Char3"/>
          <w:rFonts w:hint="cs"/>
          <w:rtl/>
        </w:rPr>
        <w:t>ه</w:t>
      </w:r>
      <w:r w:rsidR="00DE14C6">
        <w:rPr>
          <w:rStyle w:val="Char3"/>
          <w:rFonts w:hint="cs"/>
          <w:rtl/>
        </w:rPr>
        <w:t>ُ</w:t>
      </w:r>
      <w:r w:rsidR="00DE14C6" w:rsidRPr="00DE14C6">
        <w:rPr>
          <w:rStyle w:val="Char3"/>
          <w:rFonts w:hint="cs"/>
          <w:rtl/>
        </w:rPr>
        <w:t>م</w:t>
      </w:r>
      <w:r w:rsidR="00DE14C6">
        <w:rPr>
          <w:rStyle w:val="Char3"/>
          <w:rFonts w:hint="cs"/>
          <w:rtl/>
        </w:rPr>
        <w:t>ُ</w:t>
      </w:r>
      <w:r w:rsidR="00DE14C6" w:rsidRPr="00DE14C6">
        <w:rPr>
          <w:rStyle w:val="Char3"/>
          <w:rFonts w:hint="cs"/>
          <w:rtl/>
        </w:rPr>
        <w:t xml:space="preserve"> الله</w:t>
      </w:r>
      <w:r w:rsidR="00CD7CAF">
        <w:rPr>
          <w:rStyle w:val="Char3"/>
          <w:rFonts w:hint="cs"/>
          <w:rtl/>
        </w:rPr>
        <w:t>ُ</w:t>
      </w:r>
      <w:r w:rsidR="00DE14C6" w:rsidRPr="00DE14C6">
        <w:rPr>
          <w:rStyle w:val="Char3"/>
          <w:rFonts w:hint="cs"/>
          <w:rtl/>
        </w:rPr>
        <w:t xml:space="preserve"> و</w:t>
      </w:r>
      <w:r w:rsidR="00CD7CAF">
        <w:rPr>
          <w:rStyle w:val="Char3"/>
          <w:rFonts w:hint="cs"/>
          <w:rtl/>
        </w:rPr>
        <w:t>َ</w:t>
      </w:r>
      <w:r w:rsidR="00DE14C6" w:rsidRPr="00DE14C6">
        <w:rPr>
          <w:rStyle w:val="Char3"/>
          <w:rFonts w:hint="cs"/>
          <w:rtl/>
        </w:rPr>
        <w:t>ي</w:t>
      </w:r>
      <w:r w:rsidR="00CD7CAF">
        <w:rPr>
          <w:rStyle w:val="Char3"/>
          <w:rFonts w:hint="cs"/>
          <w:rtl/>
        </w:rPr>
        <w:t>َ</w:t>
      </w:r>
      <w:r w:rsidR="00DE14C6" w:rsidRPr="00DE14C6">
        <w:rPr>
          <w:rStyle w:val="Char3"/>
          <w:rFonts w:hint="cs"/>
          <w:rtl/>
        </w:rPr>
        <w:t>ل</w:t>
      </w:r>
      <w:r w:rsidR="00CD7CAF">
        <w:rPr>
          <w:rStyle w:val="Char3"/>
          <w:rFonts w:hint="cs"/>
          <w:rtl/>
        </w:rPr>
        <w:t>ْ</w:t>
      </w:r>
      <w:r w:rsidR="00DE14C6" w:rsidRPr="00DE14C6">
        <w:rPr>
          <w:rStyle w:val="Char3"/>
          <w:rFonts w:hint="cs"/>
          <w:rtl/>
        </w:rPr>
        <w:t>ع</w:t>
      </w:r>
      <w:r w:rsidR="00CD7CAF">
        <w:rPr>
          <w:rStyle w:val="Char3"/>
          <w:rFonts w:hint="cs"/>
          <w:rtl/>
        </w:rPr>
        <w:t>َ</w:t>
      </w:r>
      <w:r w:rsidR="00DE14C6" w:rsidRPr="00DE14C6">
        <w:rPr>
          <w:rStyle w:val="Char3"/>
          <w:rFonts w:hint="cs"/>
          <w:rtl/>
        </w:rPr>
        <w:t>ن</w:t>
      </w:r>
      <w:r w:rsidR="00CD7CAF">
        <w:rPr>
          <w:rStyle w:val="Char3"/>
          <w:rFonts w:hint="cs"/>
          <w:rtl/>
        </w:rPr>
        <w:t>ُ</w:t>
      </w:r>
      <w:r w:rsidR="00DE14C6" w:rsidRPr="00DE14C6">
        <w:rPr>
          <w:rStyle w:val="Char3"/>
          <w:rFonts w:hint="cs"/>
          <w:rtl/>
        </w:rPr>
        <w:t>ه</w:t>
      </w:r>
      <w:r w:rsidR="00CD7CAF">
        <w:rPr>
          <w:rStyle w:val="Char3"/>
          <w:rFonts w:hint="cs"/>
          <w:rtl/>
        </w:rPr>
        <w:t>ُ</w:t>
      </w:r>
      <w:r w:rsidR="00DE14C6" w:rsidRPr="00DE14C6">
        <w:rPr>
          <w:rStyle w:val="Char3"/>
          <w:rFonts w:hint="cs"/>
          <w:rtl/>
        </w:rPr>
        <w:t>م</w:t>
      </w:r>
      <w:r w:rsidR="00CD7CAF">
        <w:rPr>
          <w:rStyle w:val="Char3"/>
          <w:rFonts w:hint="cs"/>
          <w:rtl/>
        </w:rPr>
        <w:t>ُ</w:t>
      </w:r>
      <w:r w:rsidR="00DE14C6" w:rsidRPr="00DE14C6">
        <w:rPr>
          <w:rStyle w:val="Char3"/>
          <w:rFonts w:hint="cs"/>
          <w:rtl/>
        </w:rPr>
        <w:t xml:space="preserve"> الل</w:t>
      </w:r>
      <w:r w:rsidR="00CD7CAF">
        <w:rPr>
          <w:rStyle w:val="Char3"/>
          <w:rFonts w:hint="cs"/>
          <w:rtl/>
        </w:rPr>
        <w:t>ّٰ</w:t>
      </w:r>
      <w:r w:rsidR="00DE14C6" w:rsidRPr="00DE14C6">
        <w:rPr>
          <w:rStyle w:val="Char3"/>
          <w:rFonts w:hint="cs"/>
          <w:rtl/>
        </w:rPr>
        <w:t>اع</w:t>
      </w:r>
      <w:r w:rsidR="00CD7CAF">
        <w:rPr>
          <w:rStyle w:val="Char3"/>
          <w:rFonts w:hint="cs"/>
          <w:rtl/>
        </w:rPr>
        <w:t>ِ</w:t>
      </w:r>
      <w:r w:rsidR="00DE14C6" w:rsidRPr="00DE14C6">
        <w:rPr>
          <w:rStyle w:val="Char3"/>
          <w:rFonts w:hint="cs"/>
          <w:rtl/>
        </w:rPr>
        <w:t>ن</w:t>
      </w:r>
      <w:r w:rsidR="00CD7CAF">
        <w:rPr>
          <w:rStyle w:val="Char3"/>
          <w:rFonts w:hint="cs"/>
          <w:rtl/>
        </w:rPr>
        <w:t>ُ</w:t>
      </w:r>
      <w:r w:rsidR="00DE14C6" w:rsidRPr="00DE14C6">
        <w:rPr>
          <w:rStyle w:val="Char3"/>
          <w:rFonts w:hint="cs"/>
          <w:rtl/>
        </w:rPr>
        <w:t>ون</w:t>
      </w:r>
      <w:r w:rsidR="00CD7CAF">
        <w:rPr>
          <w:rStyle w:val="Char3"/>
          <w:rFonts w:hint="cs"/>
          <w:rtl/>
        </w:rPr>
        <w:t>َ</w:t>
      </w:r>
      <w:r>
        <w:rPr>
          <w:rFonts w:ascii="Traditional Arabic" w:hAnsi="Traditional Arabic" w:cs="Traditional Arabic"/>
          <w:rtl/>
          <w:lang w:bidi="ur-PK"/>
        </w:rPr>
        <w:t>»</w:t>
      </w:r>
      <w:r w:rsidR="00934500">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290B0B">
        <w:rPr>
          <w:rStyle w:val="Chare"/>
          <w:rFonts w:hint="cs"/>
          <w:rtl/>
        </w:rPr>
        <w:t>ب</w:t>
      </w:r>
      <w:r w:rsidR="00292C22">
        <w:rPr>
          <w:rStyle w:val="Chare"/>
          <w:rFonts w:hint="cs"/>
          <w:rtl/>
        </w:rPr>
        <w:t>ه</w:t>
      </w:r>
      <w:r w:rsidRPr="00290B0B">
        <w:rPr>
          <w:rStyle w:val="Chare"/>
          <w:rFonts w:hint="cs"/>
          <w:rtl/>
        </w:rPr>
        <w:t xml:space="preserve"> درستی بدترین مردم کسانی ھستند ک</w:t>
      </w:r>
      <w:r w:rsidR="00292C22">
        <w:rPr>
          <w:rStyle w:val="Chare"/>
          <w:rFonts w:hint="cs"/>
          <w:rtl/>
        </w:rPr>
        <w:t>ه</w:t>
      </w:r>
      <w:r w:rsidRPr="00290B0B">
        <w:rPr>
          <w:rStyle w:val="Chare"/>
          <w:rFonts w:hint="cs"/>
          <w:rtl/>
        </w:rPr>
        <w:t xml:space="preserve"> ب</w:t>
      </w:r>
      <w:r w:rsidR="00292C22">
        <w:rPr>
          <w:rStyle w:val="Chare"/>
          <w:rFonts w:hint="cs"/>
          <w:rtl/>
        </w:rPr>
        <w:t>ه</w:t>
      </w:r>
      <w:r w:rsidRPr="00290B0B">
        <w:rPr>
          <w:rStyle w:val="Chare"/>
          <w:rFonts w:hint="cs"/>
          <w:rtl/>
        </w:rPr>
        <w:t xml:space="preserve"> سنّت‌ھای آن عمل نمی‌کنند و از روش‌ھای آن پیروی نمایند، آنان کسانی ھستند ک</w:t>
      </w:r>
      <w:r w:rsidR="00292C22">
        <w:rPr>
          <w:rStyle w:val="Chare"/>
          <w:rFonts w:hint="cs"/>
          <w:rtl/>
        </w:rPr>
        <w:t>ه</w:t>
      </w:r>
      <w:r w:rsidR="009A5C9C">
        <w:rPr>
          <w:rStyle w:val="Chare"/>
          <w:rFonts w:hint="cs"/>
          <w:rtl/>
        </w:rPr>
        <w:t xml:space="preserve"> خداوند و تمامی نفرین</w:t>
      </w:r>
      <w:r w:rsidR="009A5C9C">
        <w:rPr>
          <w:rStyle w:val="Chare"/>
          <w:rFonts w:hint="eastAsia"/>
          <w:rtl/>
        </w:rPr>
        <w:t>‌</w:t>
      </w:r>
      <w:r w:rsidRPr="00290B0B">
        <w:rPr>
          <w:rStyle w:val="Chare"/>
          <w:rFonts w:hint="cs"/>
          <w:rtl/>
        </w:rPr>
        <w:t>کنندگان، او را نفرین می‌کنند</w:t>
      </w:r>
      <w:r>
        <w:rPr>
          <w:rFonts w:ascii="Traditional Arabic" w:hAnsi="Traditional Arabic" w:cs="Traditional Arabic"/>
          <w:rtl/>
          <w:lang w:bidi="ur-PK"/>
        </w:rPr>
        <w:t>»</w:t>
      </w:r>
      <w:r w:rsidR="00DD60A7">
        <w:rPr>
          <w:rFonts w:hint="cs"/>
          <w:rtl/>
          <w:lang w:bidi="ur-PK"/>
        </w:rPr>
        <w:t>.</w:t>
      </w:r>
    </w:p>
    <w:p w:rsidR="00290B0B" w:rsidRDefault="00290B0B" w:rsidP="00EA5DA6">
      <w:pPr>
        <w:pStyle w:val="a8"/>
        <w:widowControl w:val="0"/>
        <w:rPr>
          <w:rtl/>
          <w:lang w:bidi="ur-PK"/>
        </w:rPr>
      </w:pPr>
      <w:r>
        <w:rPr>
          <w:rFonts w:hint="cs"/>
          <w:rtl/>
          <w:lang w:bidi="ur-PK"/>
        </w:rPr>
        <w:t>از پروردگار منّان مسئلت می‌نماییم ک</w:t>
      </w:r>
      <w:r w:rsidR="00292C22">
        <w:rPr>
          <w:rFonts w:hint="cs"/>
          <w:rtl/>
          <w:lang w:bidi="ur-PK"/>
        </w:rPr>
        <w:t>ه</w:t>
      </w:r>
      <w:r>
        <w:rPr>
          <w:rFonts w:hint="cs"/>
          <w:rtl/>
          <w:lang w:bidi="ur-PK"/>
        </w:rPr>
        <w:t xml:space="preserve"> گفتار و رفتار ما را در جھت رضای</w:t>
      </w:r>
      <w:r w:rsidR="00C43F4E">
        <w:rPr>
          <w:rFonts w:hint="cs"/>
          <w:rtl/>
          <w:lang w:bidi="ur-PK"/>
        </w:rPr>
        <w:t xml:space="preserve"> خود </w:t>
      </w:r>
      <w:r>
        <w:rPr>
          <w:rFonts w:hint="cs"/>
          <w:rtl/>
          <w:lang w:bidi="ur-PK"/>
        </w:rPr>
        <w:t>اصلاح نماید و ما را از ھول و ھراس روز قیامت ایمن بدارد</w:t>
      </w:r>
      <w:r w:rsidR="00DD60A7">
        <w:rPr>
          <w:rFonts w:hint="cs"/>
          <w:rtl/>
          <w:lang w:bidi="ur-PK"/>
        </w:rPr>
        <w:t>.</w:t>
      </w:r>
      <w:r>
        <w:rPr>
          <w:rFonts w:hint="cs"/>
          <w:rtl/>
          <w:lang w:bidi="ur-PK"/>
        </w:rPr>
        <w:t xml:space="preserve"> خداوندا، ما را ب</w:t>
      </w:r>
      <w:r w:rsidR="00292C22">
        <w:rPr>
          <w:rFonts w:hint="cs"/>
          <w:rtl/>
          <w:lang w:bidi="ur-PK"/>
        </w:rPr>
        <w:t>ه</w:t>
      </w:r>
      <w:r>
        <w:rPr>
          <w:rFonts w:hint="cs"/>
          <w:rtl/>
          <w:lang w:bidi="ur-PK"/>
        </w:rPr>
        <w:t xml:space="preserve"> ذکر شکر و </w:t>
      </w:r>
      <w:r w:rsidRPr="00934500">
        <w:rPr>
          <w:rFonts w:hint="cs"/>
          <w:rtl/>
          <w:lang w:bidi="ur-PK"/>
        </w:rPr>
        <w:t>بندگی</w:t>
      </w:r>
      <w:r w:rsidR="00907011" w:rsidRPr="00934500">
        <w:rPr>
          <w:rFonts w:hint="cs"/>
          <w:rtl/>
          <w:lang w:bidi="ur-PK"/>
        </w:rPr>
        <w:t xml:space="preserve"> و</w:t>
      </w:r>
      <w:r w:rsidR="009A5C9C">
        <w:rPr>
          <w:rFonts w:hint="cs"/>
          <w:rtl/>
          <w:lang w:bidi="ur-PK"/>
        </w:rPr>
        <w:t xml:space="preserve"> </w:t>
      </w:r>
      <w:r w:rsidR="00907011" w:rsidRPr="00934500">
        <w:rPr>
          <w:rFonts w:hint="cs"/>
          <w:rtl/>
          <w:lang w:bidi="ur-PK"/>
        </w:rPr>
        <w:t>بن</w:t>
      </w:r>
      <w:r w:rsidR="00907011" w:rsidRPr="00934500">
        <w:rPr>
          <w:rFonts w:hint="cs"/>
          <w:rtl/>
        </w:rPr>
        <w:t>دگی</w:t>
      </w:r>
      <w:r>
        <w:rPr>
          <w:rFonts w:hint="cs"/>
          <w:rtl/>
          <w:lang w:bidi="ur-PK"/>
        </w:rPr>
        <w:t xml:space="preserve"> ھر</w:t>
      </w:r>
      <w:r w:rsidR="00934500">
        <w:rPr>
          <w:rFonts w:hint="cs"/>
          <w:rtl/>
          <w:lang w:bidi="ur-PK"/>
        </w:rPr>
        <w:t xml:space="preserve"> </w:t>
      </w:r>
      <w:r>
        <w:rPr>
          <w:rFonts w:hint="cs"/>
          <w:rtl/>
          <w:lang w:bidi="ur-PK"/>
        </w:rPr>
        <w:t>چ</w:t>
      </w:r>
      <w:r w:rsidR="00292C22">
        <w:rPr>
          <w:rFonts w:hint="cs"/>
          <w:rtl/>
          <w:lang w:bidi="ur-PK"/>
        </w:rPr>
        <w:t>ه</w:t>
      </w:r>
      <w:r>
        <w:rPr>
          <w:rFonts w:hint="cs"/>
          <w:rtl/>
          <w:lang w:bidi="ur-PK"/>
        </w:rPr>
        <w:t xml:space="preserve"> بھتر، موفق بدار</w:t>
      </w:r>
      <w:r w:rsidR="00DD60A7">
        <w:rPr>
          <w:rFonts w:hint="cs"/>
          <w:rtl/>
          <w:lang w:bidi="ur-PK"/>
        </w:rPr>
        <w:t>.</w:t>
      </w:r>
      <w:r>
        <w:rPr>
          <w:rFonts w:hint="cs"/>
          <w:rtl/>
          <w:lang w:bidi="ur-PK"/>
        </w:rPr>
        <w:t xml:space="preserve"> از خداوند عظیم می‌خواھیم ک</w:t>
      </w:r>
      <w:r w:rsidR="00292C22">
        <w:rPr>
          <w:rFonts w:hint="cs"/>
          <w:rtl/>
          <w:lang w:bidi="ur-PK"/>
        </w:rPr>
        <w:t>ه</w:t>
      </w:r>
      <w:r>
        <w:rPr>
          <w:rFonts w:hint="cs"/>
          <w:rtl/>
          <w:lang w:bidi="ur-PK"/>
        </w:rPr>
        <w:t xml:space="preserve"> قرآن کریم را مای</w:t>
      </w:r>
      <w:r w:rsidR="00292C22">
        <w:rPr>
          <w:rFonts w:hint="cs"/>
          <w:rtl/>
          <w:lang w:bidi="ur-PK"/>
        </w:rPr>
        <w:t>ه</w:t>
      </w:r>
      <w:r>
        <w:rPr>
          <w:rFonts w:hint="cs"/>
          <w:rtl/>
          <w:lang w:bidi="ur-PK"/>
        </w:rPr>
        <w:t xml:space="preserve"> ترقی و تعالی در دنیا و قیامت گرداند و ھم</w:t>
      </w:r>
      <w:r w:rsidR="00292C22">
        <w:rPr>
          <w:rFonts w:hint="cs"/>
          <w:rtl/>
          <w:lang w:bidi="ur-PK"/>
        </w:rPr>
        <w:t>ه</w:t>
      </w:r>
      <w:r>
        <w:rPr>
          <w:rFonts w:hint="cs"/>
          <w:rtl/>
          <w:lang w:bidi="ur-PK"/>
        </w:rPr>
        <w:t xml:space="preserve"> ما را از آیات بیّنات </w:t>
      </w:r>
      <w:r w:rsidR="00292C22">
        <w:rPr>
          <w:rFonts w:hint="cs"/>
          <w:rtl/>
          <w:lang w:bidi="ur-PK"/>
        </w:rPr>
        <w:t xml:space="preserve">آن بھره‌مند سازد که او </w:t>
      </w:r>
      <w:r w:rsidR="00292C22">
        <w:rPr>
          <w:rFonts w:cs="CTraditional Arabic" w:hint="cs"/>
          <w:rtl/>
          <w:lang w:bidi="ur-PK"/>
        </w:rPr>
        <w:t>أ</w:t>
      </w:r>
      <w:r w:rsidR="00292C22">
        <w:rPr>
          <w:rFonts w:hint="cs"/>
          <w:rtl/>
          <w:lang w:bidi="ur-PK"/>
        </w:rPr>
        <w:t xml:space="preserve"> بخشنده و سخاوتمند و مھربان است</w:t>
      </w:r>
      <w:r w:rsidR="00DD60A7">
        <w:rPr>
          <w:rFonts w:hint="cs"/>
          <w:rtl/>
          <w:lang w:bidi="ur-PK"/>
        </w:rPr>
        <w:t>.</w:t>
      </w:r>
      <w:r w:rsidR="00292C22">
        <w:rPr>
          <w:rFonts w:hint="cs"/>
          <w:rtl/>
          <w:lang w:bidi="ur-PK"/>
        </w:rPr>
        <w:t xml:space="preserve"> در خاتمه از پروردگار توانا می‌خواھیم که من و شما و بقیه مسلمانان را مورد مغفرت و رحمت قرار دھد</w:t>
      </w:r>
      <w:r w:rsidR="00DD60A7">
        <w:rPr>
          <w:rFonts w:hint="cs"/>
          <w:rtl/>
          <w:lang w:bidi="ur-PK"/>
        </w:rPr>
        <w:t>.</w:t>
      </w:r>
      <w:r w:rsidR="00292C22">
        <w:rPr>
          <w:rFonts w:hint="cs"/>
          <w:rtl/>
          <w:lang w:bidi="ur-PK"/>
        </w:rPr>
        <w:t xml:space="preserve"> شما ھم از ساحت مقدّس او آمرزش بطلبید که او بخشنده و مھربان است</w:t>
      </w:r>
      <w:r w:rsidR="00DD60A7">
        <w:rPr>
          <w:rFonts w:hint="cs"/>
          <w:rtl/>
          <w:lang w:bidi="ur-PK"/>
        </w:rPr>
        <w:t>.</w:t>
      </w:r>
    </w:p>
    <w:p w:rsidR="00292C22" w:rsidRDefault="00292C22" w:rsidP="00EA5DA6">
      <w:pPr>
        <w:pStyle w:val="a4"/>
        <w:jc w:val="right"/>
        <w:rPr>
          <w:rtl/>
          <w:lang w:bidi="ur-PK"/>
        </w:rPr>
      </w:pPr>
      <w:r w:rsidRPr="001C2CA6">
        <w:rPr>
          <w:rFonts w:hint="cs"/>
          <w:rtl/>
        </w:rPr>
        <w:t>والسلام عليكم ورحمة الله وبركاته</w:t>
      </w:r>
    </w:p>
    <w:p w:rsidR="00292C22" w:rsidRDefault="00292C22" w:rsidP="001F1DE4">
      <w:pPr>
        <w:pStyle w:val="a8"/>
        <w:rPr>
          <w:rtl/>
          <w:lang w:bidi="ur-PK"/>
        </w:rPr>
        <w:sectPr w:rsidR="00292C22" w:rsidSect="00C14F87">
          <w:footnotePr>
            <w:numRestart w:val="eachPage"/>
          </w:footnotePr>
          <w:pgSz w:w="9356" w:h="13608" w:code="9"/>
          <w:pgMar w:top="567" w:right="1134" w:bottom="851" w:left="1134" w:header="454" w:footer="0" w:gutter="0"/>
          <w:cols w:space="708"/>
          <w:titlePg/>
          <w:bidi/>
          <w:rtlGutter/>
          <w:docGrid w:linePitch="381"/>
        </w:sectPr>
      </w:pPr>
    </w:p>
    <w:p w:rsidR="00292C22" w:rsidRDefault="00EA5DA6" w:rsidP="00292C22">
      <w:pPr>
        <w:pStyle w:val="a1"/>
        <w:rPr>
          <w:rtl/>
        </w:rPr>
      </w:pPr>
      <w:bookmarkStart w:id="140" w:name="_Toc437893529"/>
      <w:r>
        <w:rPr>
          <w:rFonts w:hint="cs"/>
          <w:rtl/>
        </w:rPr>
        <w:t>خطبۀ یکصد و هشتم:</w:t>
      </w:r>
      <w:r>
        <w:rPr>
          <w:rtl/>
        </w:rPr>
        <w:br/>
      </w:r>
      <w:r w:rsidR="00292C22">
        <w:rPr>
          <w:rFonts w:hint="cs"/>
          <w:rtl/>
        </w:rPr>
        <w:t>صفات بندگان صالح خدا</w:t>
      </w:r>
      <w:bookmarkEnd w:id="140"/>
    </w:p>
    <w:p w:rsidR="00383003" w:rsidRDefault="00383003" w:rsidP="00383003">
      <w:pPr>
        <w:pStyle w:val="a8"/>
        <w:rPr>
          <w:rtl/>
          <w:lang w:bidi="ur-PK"/>
        </w:rPr>
      </w:pPr>
      <w:r>
        <w:rPr>
          <w:rFonts w:hint="cs"/>
          <w:rtl/>
          <w:lang w:bidi="ur-PK"/>
        </w:rPr>
        <w:t>خداوند عظیم را می‌ستاییم، آن ستایشی ک</w:t>
      </w:r>
      <w:r w:rsidR="00CD7CAF">
        <w:rPr>
          <w:rFonts w:hint="cs"/>
          <w:rtl/>
          <w:lang w:bidi="ur-PK"/>
        </w:rPr>
        <w:t>ه</w:t>
      </w:r>
      <w:r>
        <w:rPr>
          <w:rFonts w:hint="cs"/>
          <w:rtl/>
          <w:lang w:bidi="ur-PK"/>
        </w:rPr>
        <w:t xml:space="preserve"> متناسب با شکو</w:t>
      </w:r>
      <w:r w:rsidR="00CD7CAF">
        <w:rPr>
          <w:rFonts w:hint="cs"/>
          <w:rtl/>
          <w:lang w:bidi="ur-PK"/>
        </w:rPr>
        <w:t>ه</w:t>
      </w:r>
      <w:r>
        <w:rPr>
          <w:rFonts w:hint="cs"/>
          <w:rtl/>
          <w:lang w:bidi="ur-PK"/>
        </w:rPr>
        <w:t xml:space="preserve"> و عظمت بی‌حدّ و مرز و فرمانروایی مطلق حضرت احدیّت باشد و گواھی می‌دھیم ک</w:t>
      </w:r>
      <w:r w:rsidR="00CD7CAF">
        <w:rPr>
          <w:rFonts w:hint="cs"/>
          <w:rtl/>
          <w:lang w:bidi="ur-PK"/>
        </w:rPr>
        <w:t>ه</w:t>
      </w:r>
      <w:r>
        <w:rPr>
          <w:rFonts w:hint="cs"/>
          <w:rtl/>
          <w:lang w:bidi="ur-PK"/>
        </w:rPr>
        <w:t xml:space="preserve"> جز ذات بی‌ھمتایش پروردگار دیگری نیست</w:t>
      </w:r>
      <w:r w:rsidR="00DD60A7">
        <w:rPr>
          <w:rFonts w:hint="cs"/>
          <w:rtl/>
          <w:lang w:bidi="ur-PK"/>
        </w:rPr>
        <w:t>.</w:t>
      </w:r>
      <w:r>
        <w:rPr>
          <w:rFonts w:hint="cs"/>
          <w:rtl/>
          <w:lang w:bidi="ur-PK"/>
        </w:rPr>
        <w:t xml:space="preserve"> آن خدایی ک</w:t>
      </w:r>
      <w:r w:rsidR="00CD7CAF">
        <w:rPr>
          <w:rFonts w:hint="cs"/>
          <w:rtl/>
          <w:lang w:bidi="ur-PK"/>
        </w:rPr>
        <w:t>ه</w:t>
      </w:r>
      <w:r>
        <w:rPr>
          <w:rFonts w:hint="cs"/>
          <w:rtl/>
          <w:lang w:bidi="ur-PK"/>
        </w:rPr>
        <w:t xml:space="preserve"> مؤید دوستانش و انتقام گیرند</w:t>
      </w:r>
      <w:r w:rsidR="00CD7CAF">
        <w:rPr>
          <w:rFonts w:hint="cs"/>
          <w:rtl/>
          <w:lang w:bidi="ur-PK"/>
        </w:rPr>
        <w:t>ه</w:t>
      </w:r>
      <w:r>
        <w:rPr>
          <w:rFonts w:hint="cs"/>
          <w:rtl/>
          <w:lang w:bidi="ur-PK"/>
        </w:rPr>
        <w:t xml:space="preserve"> از دشمنانش می‌باشد، و در بزرگی و کبریایی یگان</w:t>
      </w:r>
      <w:r w:rsidR="00CD7CAF">
        <w:rPr>
          <w:rFonts w:hint="cs"/>
          <w:rtl/>
          <w:lang w:bidi="ur-PK"/>
        </w:rPr>
        <w:t>ه</w:t>
      </w:r>
      <w:r>
        <w:rPr>
          <w:rFonts w:hint="cs"/>
          <w:rtl/>
          <w:lang w:bidi="ur-PK"/>
        </w:rPr>
        <w:t xml:space="preserve"> و یکتا است و گواھی می‌دھم ک</w:t>
      </w:r>
      <w:r w:rsidR="00CD7CAF">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فرستاد</w:t>
      </w:r>
      <w:r w:rsidR="00CD7CAF">
        <w:rPr>
          <w:rFonts w:hint="cs"/>
          <w:rtl/>
          <w:lang w:bidi="ur-PK"/>
        </w:rPr>
        <w:t>ۀ</w:t>
      </w:r>
      <w:r>
        <w:rPr>
          <w:rFonts w:hint="cs"/>
          <w:rtl/>
          <w:lang w:bidi="ur-PK"/>
        </w:rPr>
        <w:t xml:space="preserve"> خدا و خاتم پیامبران و برگزید</w:t>
      </w:r>
      <w:r w:rsidR="00CD7CAF">
        <w:rPr>
          <w:rFonts w:hint="cs"/>
          <w:rtl/>
          <w:lang w:bidi="ur-PK"/>
        </w:rPr>
        <w:t>ۀ</w:t>
      </w:r>
      <w:r>
        <w:rPr>
          <w:rFonts w:hint="cs"/>
          <w:rtl/>
          <w:lang w:bidi="ur-PK"/>
        </w:rPr>
        <w:t xml:space="preserve"> برگزیدگان خداست پیامبری ک</w:t>
      </w:r>
      <w:r w:rsidR="00CD7CAF">
        <w:rPr>
          <w:rFonts w:hint="cs"/>
          <w:rtl/>
          <w:lang w:bidi="ur-PK"/>
        </w:rPr>
        <w:t>ه</w:t>
      </w:r>
      <w:r>
        <w:rPr>
          <w:rFonts w:hint="cs"/>
          <w:rtl/>
          <w:lang w:bidi="ur-PK"/>
        </w:rPr>
        <w:t xml:space="preserve"> با مؤمنان رؤوف و مھربان و با کافران قاطع و سازش ناپذیر بود</w:t>
      </w:r>
      <w:r w:rsidR="00DD60A7">
        <w:rPr>
          <w:rFonts w:hint="cs"/>
          <w:rtl/>
          <w:lang w:bidi="ur-PK"/>
        </w:rPr>
        <w:t>.</w:t>
      </w:r>
    </w:p>
    <w:p w:rsidR="003973D8" w:rsidRDefault="00383003" w:rsidP="00383003">
      <w:pPr>
        <w:pStyle w:val="a8"/>
        <w:rPr>
          <w:rtl/>
          <w:lang w:bidi="ur-PK"/>
        </w:rPr>
      </w:pPr>
      <w:r>
        <w:rPr>
          <w:rFonts w:hint="cs"/>
          <w:rtl/>
          <w:lang w:bidi="ur-PK"/>
        </w:rPr>
        <w:t>پروردگارا، درود و رحمت خود را بر بند</w:t>
      </w:r>
      <w:r w:rsidR="00CD7CAF">
        <w:rPr>
          <w:rFonts w:hint="cs"/>
          <w:rtl/>
          <w:lang w:bidi="ur-PK"/>
        </w:rPr>
        <w:t>ه</w:t>
      </w:r>
      <w:r>
        <w:rPr>
          <w:rFonts w:hint="cs"/>
          <w:rtl/>
          <w:lang w:bidi="ur-PK"/>
        </w:rPr>
        <w:t xml:space="preserve"> و فرستاد</w:t>
      </w:r>
      <w:r w:rsidR="00CD7CAF">
        <w:rPr>
          <w:rFonts w:hint="cs"/>
          <w:rtl/>
          <w:lang w:bidi="ur-PK"/>
        </w:rPr>
        <w:t>ه</w:t>
      </w:r>
      <w:r>
        <w:rPr>
          <w:rFonts w:hint="cs"/>
          <w:rtl/>
          <w:lang w:bidi="ur-PK"/>
        </w:rPr>
        <w:t>‌ات، حضرت محمّد، ک</w:t>
      </w:r>
      <w:r w:rsidR="00CD7CAF">
        <w:rPr>
          <w:rFonts w:hint="cs"/>
          <w:rtl/>
          <w:lang w:bidi="ur-PK"/>
        </w:rPr>
        <w:t>ه</w:t>
      </w:r>
      <w:r>
        <w:rPr>
          <w:rFonts w:hint="cs"/>
          <w:rtl/>
          <w:lang w:bidi="ur-PK"/>
        </w:rPr>
        <w:t xml:space="preserve"> مژد</w:t>
      </w:r>
      <w:r w:rsidR="00CD7CAF">
        <w:rPr>
          <w:rFonts w:hint="cs"/>
          <w:rtl/>
          <w:lang w:bidi="ur-PK"/>
        </w:rPr>
        <w:t>ه</w:t>
      </w:r>
      <w:r>
        <w:rPr>
          <w:rFonts w:hint="cs"/>
          <w:rtl/>
          <w:lang w:bidi="ur-PK"/>
        </w:rPr>
        <w:t xml:space="preserve"> دھند</w:t>
      </w:r>
      <w:r w:rsidR="00CD7CAF">
        <w:rPr>
          <w:rFonts w:hint="cs"/>
          <w:rtl/>
          <w:lang w:bidi="ur-PK"/>
        </w:rPr>
        <w:t>ه</w:t>
      </w:r>
      <w:r>
        <w:rPr>
          <w:rFonts w:hint="cs"/>
          <w:rtl/>
          <w:lang w:bidi="ur-PK"/>
        </w:rPr>
        <w:t xml:space="preserve"> برای اھل ایمان و بیم رسانند</w:t>
      </w:r>
      <w:r w:rsidR="00CD7CAF">
        <w:rPr>
          <w:rFonts w:hint="cs"/>
          <w:rtl/>
          <w:lang w:bidi="ur-PK"/>
        </w:rPr>
        <w:t>ه</w:t>
      </w:r>
      <w:r>
        <w:rPr>
          <w:rFonts w:hint="cs"/>
          <w:rtl/>
          <w:lang w:bidi="ur-PK"/>
        </w:rPr>
        <w:t xml:space="preserve"> برای اھل طغیان و دعوت کنند</w:t>
      </w:r>
      <w:r w:rsidR="00CD7CAF">
        <w:rPr>
          <w:rFonts w:hint="cs"/>
          <w:rtl/>
          <w:lang w:bidi="ur-PK"/>
        </w:rPr>
        <w:t>ه</w:t>
      </w:r>
      <w:r>
        <w:rPr>
          <w:rFonts w:hint="cs"/>
          <w:rtl/>
          <w:lang w:bidi="ur-PK"/>
        </w:rPr>
        <w:t xml:space="preserve"> </w:t>
      </w:r>
      <w:r w:rsidR="00E6509E">
        <w:rPr>
          <w:rFonts w:hint="cs"/>
          <w:rtl/>
          <w:lang w:bidi="ur-PK"/>
        </w:rPr>
        <w:t>به‌سوی</w:t>
      </w:r>
      <w:r>
        <w:rPr>
          <w:rFonts w:hint="cs"/>
          <w:rtl/>
          <w:lang w:bidi="ur-PK"/>
        </w:rPr>
        <w:t xml:space="preserve"> خدای منّان بود، مرحمت بفرما، آن رسولی ک</w:t>
      </w:r>
      <w:r w:rsidR="00CD7CAF">
        <w:rPr>
          <w:rFonts w:hint="cs"/>
          <w:rtl/>
          <w:lang w:bidi="ur-PK"/>
        </w:rPr>
        <w:t>ه</w:t>
      </w:r>
      <w:r>
        <w:rPr>
          <w:rFonts w:hint="cs"/>
          <w:rtl/>
          <w:lang w:bidi="ur-PK"/>
        </w:rPr>
        <w:t xml:space="preserve"> کفر را در ھم شکست و پرچم اسلام را بر افراشت و ھموار</w:t>
      </w:r>
      <w:r w:rsidR="00CD7CAF">
        <w:rPr>
          <w:rFonts w:hint="cs"/>
          <w:rtl/>
          <w:lang w:bidi="ur-PK"/>
        </w:rPr>
        <w:t>ه</w:t>
      </w:r>
      <w:r>
        <w:rPr>
          <w:rFonts w:hint="cs"/>
          <w:rtl/>
          <w:lang w:bidi="ur-PK"/>
        </w:rPr>
        <w:t xml:space="preserve"> انس</w:t>
      </w:r>
      <w:r w:rsidR="00D70047">
        <w:rPr>
          <w:rFonts w:hint="cs"/>
          <w:rtl/>
          <w:lang w:bidi="ur-PK"/>
        </w:rPr>
        <w:t>ا</w:t>
      </w:r>
      <w:r w:rsidR="00546A50">
        <w:rPr>
          <w:rFonts w:hint="cs"/>
          <w:rtl/>
          <w:lang w:bidi="ur-PK"/>
        </w:rPr>
        <w:t>ن‌ھا</w:t>
      </w:r>
      <w:r>
        <w:rPr>
          <w:rFonts w:hint="cs"/>
          <w:rtl/>
          <w:lang w:bidi="ur-PK"/>
        </w:rPr>
        <w:t xml:space="preserve"> را </w:t>
      </w:r>
      <w:r w:rsidR="00E6509E">
        <w:rPr>
          <w:rFonts w:hint="cs"/>
          <w:rtl/>
          <w:lang w:bidi="ur-PK"/>
        </w:rPr>
        <w:t>به‌سوی</w:t>
      </w:r>
      <w:r>
        <w:rPr>
          <w:rFonts w:hint="cs"/>
          <w:rtl/>
          <w:lang w:bidi="ur-PK"/>
        </w:rPr>
        <w:t xml:space="preserve"> صراط مستقیم راھنمایی نمود</w:t>
      </w:r>
      <w:r w:rsidR="00DD60A7">
        <w:rPr>
          <w:rFonts w:hint="cs"/>
          <w:rtl/>
          <w:lang w:bidi="ur-PK"/>
        </w:rPr>
        <w:t>.</w:t>
      </w:r>
      <w:r>
        <w:rPr>
          <w:rFonts w:hint="cs"/>
          <w:rtl/>
          <w:lang w:bidi="ur-PK"/>
        </w:rPr>
        <w:t xml:space="preserve"> پروردگارا، رضا و رحمت خود را نثار آل و اصحاب حضرت محمّد بفرما ک</w:t>
      </w:r>
      <w:r w:rsidR="00CD7CAF">
        <w:rPr>
          <w:rFonts w:hint="cs"/>
          <w:rtl/>
          <w:lang w:bidi="ur-PK"/>
        </w:rPr>
        <w:t>ه</w:t>
      </w:r>
      <w:r>
        <w:rPr>
          <w:rFonts w:hint="cs"/>
          <w:rtl/>
          <w:lang w:bidi="ur-PK"/>
        </w:rPr>
        <w:t xml:space="preserve"> ادام</w:t>
      </w:r>
      <w:r w:rsidR="00CD7CAF">
        <w:rPr>
          <w:rFonts w:hint="cs"/>
          <w:rtl/>
          <w:lang w:bidi="ur-PK"/>
        </w:rPr>
        <w:t>ه</w:t>
      </w:r>
      <w:r>
        <w:rPr>
          <w:rFonts w:hint="cs"/>
          <w:rtl/>
          <w:lang w:bidi="ur-PK"/>
        </w:rPr>
        <w:t xml:space="preserve"> دھندگان را</w:t>
      </w:r>
      <w:r w:rsidR="00CD7CAF">
        <w:rPr>
          <w:rFonts w:hint="cs"/>
          <w:rtl/>
          <w:lang w:bidi="ur-PK"/>
        </w:rPr>
        <w:t>ه</w:t>
      </w:r>
      <w:r>
        <w:rPr>
          <w:rFonts w:hint="cs"/>
          <w:rtl/>
          <w:lang w:bidi="ur-PK"/>
        </w:rPr>
        <w:t xml:space="preserve"> و روش او و پیروان سنّت مطھّر او بودند</w:t>
      </w:r>
      <w:r w:rsidR="00DD60A7">
        <w:rPr>
          <w:rFonts w:hint="cs"/>
          <w:rtl/>
          <w:lang w:bidi="ur-PK"/>
        </w:rPr>
        <w:t>.</w:t>
      </w:r>
      <w:r>
        <w:rPr>
          <w:rFonts w:hint="cs"/>
          <w:rtl/>
          <w:lang w:bidi="ur-PK"/>
        </w:rPr>
        <w:t xml:space="preserve"> خداوندا، تمام کسانی را ک</w:t>
      </w:r>
      <w:r w:rsidR="00CD7CAF">
        <w:rPr>
          <w:rFonts w:hint="cs"/>
          <w:rtl/>
          <w:lang w:bidi="ur-PK"/>
        </w:rPr>
        <w:t>ه</w:t>
      </w:r>
      <w:r>
        <w:rPr>
          <w:rFonts w:hint="cs"/>
          <w:rtl/>
          <w:lang w:bidi="ur-PK"/>
        </w:rPr>
        <w:t xml:space="preserve"> دین و شریعت او را تبلیغ و ترویج نمودند، مورد رضا و رحمت خود قرار بد</w:t>
      </w:r>
      <w:r w:rsidR="00CD7CAF">
        <w:rPr>
          <w:rFonts w:hint="cs"/>
          <w:rtl/>
          <w:lang w:bidi="ur-PK"/>
        </w:rPr>
        <w:t>ه</w:t>
      </w:r>
      <w:r w:rsidR="00DD60A7">
        <w:rPr>
          <w:rFonts w:hint="cs"/>
          <w:rtl/>
          <w:lang w:bidi="ur-PK"/>
        </w:rPr>
        <w:t>.</w:t>
      </w:r>
      <w:r w:rsidR="003973D8">
        <w:rPr>
          <w:rFonts w:hint="cs"/>
          <w:rtl/>
          <w:lang w:bidi="ur-PK"/>
        </w:rPr>
        <w:t xml:space="preserve"> و بعد:</w:t>
      </w:r>
    </w:p>
    <w:p w:rsidR="003973D8" w:rsidRDefault="003973D8" w:rsidP="00383003">
      <w:pPr>
        <w:pStyle w:val="a8"/>
        <w:rPr>
          <w:rtl/>
          <w:lang w:bidi="ur-PK"/>
        </w:rPr>
      </w:pPr>
      <w:r>
        <w:rPr>
          <w:rFonts w:hint="cs"/>
          <w:rtl/>
          <w:lang w:bidi="ur-PK"/>
        </w:rPr>
        <w:t>ای بندگان خدا، از خدا بترسید و او</w:t>
      </w:r>
      <w:r w:rsidR="0032441B">
        <w:rPr>
          <w:lang w:bidi="ur-PK"/>
        </w:rPr>
        <w:t xml:space="preserve"> </w:t>
      </w:r>
      <w:r>
        <w:rPr>
          <w:rFonts w:hint="cs"/>
          <w:rtl/>
          <w:lang w:bidi="ur-PK"/>
        </w:rPr>
        <w:t>امر او را اطاعت نمایید و نفس خود را بر آنچ</w:t>
      </w:r>
      <w:r w:rsidR="00CD7CAF">
        <w:rPr>
          <w:rFonts w:hint="cs"/>
          <w:rtl/>
          <w:lang w:bidi="ur-PK"/>
        </w:rPr>
        <w:t>ه</w:t>
      </w:r>
      <w:r>
        <w:rPr>
          <w:rFonts w:hint="cs"/>
          <w:rtl/>
          <w:lang w:bidi="ur-PK"/>
        </w:rPr>
        <w:t xml:space="preserve"> از عمر خود سپری کرد</w:t>
      </w:r>
      <w:r w:rsidR="00CD7CAF">
        <w:rPr>
          <w:rFonts w:hint="cs"/>
          <w:rtl/>
          <w:lang w:bidi="ur-PK"/>
        </w:rPr>
        <w:t>ه</w:t>
      </w:r>
      <w:r>
        <w:rPr>
          <w:rFonts w:hint="cs"/>
          <w:rtl/>
          <w:lang w:bidi="ur-PK"/>
        </w:rPr>
        <w:t>‌اید، مورد محاسب</w:t>
      </w:r>
      <w:r w:rsidR="00CD7CAF">
        <w:rPr>
          <w:rFonts w:hint="cs"/>
          <w:rtl/>
          <w:lang w:bidi="ur-PK"/>
        </w:rPr>
        <w:t>ه</w:t>
      </w:r>
      <w:r>
        <w:rPr>
          <w:rFonts w:hint="cs"/>
          <w:rtl/>
          <w:lang w:bidi="ur-PK"/>
        </w:rPr>
        <w:t xml:space="preserve"> قرار دھید و بنگرید و ببینید ک</w:t>
      </w:r>
      <w:r w:rsidR="00CD7CAF">
        <w:rPr>
          <w:rFonts w:hint="cs"/>
          <w:rtl/>
          <w:lang w:bidi="ur-PK"/>
        </w:rPr>
        <w:t>ه</w:t>
      </w:r>
      <w:r>
        <w:rPr>
          <w:rFonts w:hint="cs"/>
          <w:rtl/>
          <w:lang w:bidi="ur-PK"/>
        </w:rPr>
        <w:t xml:space="preserve"> آنچ</w:t>
      </w:r>
      <w:r w:rsidR="00CD7CAF">
        <w:rPr>
          <w:rFonts w:hint="cs"/>
          <w:rtl/>
          <w:lang w:bidi="ur-PK"/>
        </w:rPr>
        <w:t>ه</w:t>
      </w:r>
      <w:r>
        <w:rPr>
          <w:rFonts w:hint="cs"/>
          <w:rtl/>
          <w:lang w:bidi="ur-PK"/>
        </w:rPr>
        <w:t xml:space="preserve"> از عمر شما گذشت</w:t>
      </w:r>
      <w:r w:rsidR="00CD7CAF">
        <w:rPr>
          <w:rFonts w:hint="cs"/>
          <w:rtl/>
          <w:lang w:bidi="ur-PK"/>
        </w:rPr>
        <w:t>ه</w:t>
      </w:r>
      <w:r>
        <w:rPr>
          <w:rFonts w:hint="cs"/>
          <w:rtl/>
          <w:lang w:bidi="ur-PK"/>
        </w:rPr>
        <w:t>، آیا در اطاعت از خدا سپری شد</w:t>
      </w:r>
      <w:r w:rsidR="00CD7CAF">
        <w:rPr>
          <w:rFonts w:hint="cs"/>
          <w:rtl/>
          <w:lang w:bidi="ur-PK"/>
        </w:rPr>
        <w:t>ه</w:t>
      </w:r>
      <w:r>
        <w:rPr>
          <w:rFonts w:hint="cs"/>
          <w:rtl/>
          <w:lang w:bidi="ur-PK"/>
        </w:rPr>
        <w:t xml:space="preserve"> است یا در معصیّت و غفلت؟</w:t>
      </w:r>
    </w:p>
    <w:p w:rsidR="003973D8" w:rsidRPr="00EA5DA6" w:rsidRDefault="003973D8" w:rsidP="00383003">
      <w:pPr>
        <w:pStyle w:val="a8"/>
        <w:rPr>
          <w:spacing w:val="-4"/>
          <w:rtl/>
          <w:lang w:bidi="ur-PK"/>
        </w:rPr>
      </w:pPr>
      <w:r w:rsidRPr="00EA5DA6">
        <w:rPr>
          <w:rFonts w:hint="cs"/>
          <w:spacing w:val="-4"/>
          <w:rtl/>
          <w:lang w:bidi="ur-PK"/>
        </w:rPr>
        <w:t>و بنگرید و دقت کنید ک</w:t>
      </w:r>
      <w:r w:rsidR="00CD7CAF" w:rsidRPr="00EA5DA6">
        <w:rPr>
          <w:rFonts w:hint="cs"/>
          <w:spacing w:val="-4"/>
          <w:rtl/>
          <w:lang w:bidi="ur-PK"/>
        </w:rPr>
        <w:t>ه</w:t>
      </w:r>
      <w:r w:rsidRPr="00EA5DA6">
        <w:rPr>
          <w:rFonts w:hint="cs"/>
          <w:spacing w:val="-4"/>
          <w:rtl/>
          <w:lang w:bidi="ur-PK"/>
        </w:rPr>
        <w:t xml:space="preserve"> چ</w:t>
      </w:r>
      <w:r w:rsidR="00CD7CAF" w:rsidRPr="00EA5DA6">
        <w:rPr>
          <w:rFonts w:hint="cs"/>
          <w:spacing w:val="-4"/>
          <w:rtl/>
          <w:lang w:bidi="ur-PK"/>
        </w:rPr>
        <w:t>ه</w:t>
      </w:r>
      <w:r w:rsidRPr="00EA5DA6">
        <w:rPr>
          <w:rFonts w:hint="cs"/>
          <w:spacing w:val="-4"/>
          <w:rtl/>
          <w:lang w:bidi="ur-PK"/>
        </w:rPr>
        <w:t xml:space="preserve"> جوابی ب</w:t>
      </w:r>
      <w:r w:rsidR="00CD7CAF" w:rsidRPr="00EA5DA6">
        <w:rPr>
          <w:rFonts w:hint="cs"/>
          <w:spacing w:val="-4"/>
          <w:rtl/>
          <w:lang w:bidi="ur-PK"/>
        </w:rPr>
        <w:t>ه</w:t>
      </w:r>
      <w:r w:rsidRPr="00EA5DA6">
        <w:rPr>
          <w:rFonts w:hint="cs"/>
          <w:spacing w:val="-4"/>
          <w:rtl/>
          <w:lang w:bidi="ur-PK"/>
        </w:rPr>
        <w:t xml:space="preserve"> پروردگار خود خواھید داد آن‌گا</w:t>
      </w:r>
      <w:r w:rsidR="00CD7CAF" w:rsidRPr="00EA5DA6">
        <w:rPr>
          <w:rFonts w:hint="cs"/>
          <w:spacing w:val="-4"/>
          <w:rtl/>
          <w:lang w:bidi="ur-PK"/>
        </w:rPr>
        <w:t>ه</w:t>
      </w:r>
      <w:r w:rsidRPr="00EA5DA6">
        <w:rPr>
          <w:rFonts w:hint="cs"/>
          <w:spacing w:val="-4"/>
          <w:rtl/>
          <w:lang w:bidi="ur-PK"/>
        </w:rPr>
        <w:t xml:space="preserve"> ک</w:t>
      </w:r>
      <w:r w:rsidR="00CD7CAF" w:rsidRPr="00EA5DA6">
        <w:rPr>
          <w:rFonts w:hint="cs"/>
          <w:spacing w:val="-4"/>
          <w:rtl/>
          <w:lang w:bidi="ur-PK"/>
        </w:rPr>
        <w:t>ه</w:t>
      </w:r>
      <w:r w:rsidRPr="00EA5DA6">
        <w:rPr>
          <w:rFonts w:hint="cs"/>
          <w:spacing w:val="-4"/>
          <w:rtl/>
          <w:lang w:bidi="ur-PK"/>
        </w:rPr>
        <w:t xml:space="preserve"> ب</w:t>
      </w:r>
      <w:r w:rsidR="00CD7CAF" w:rsidRPr="00EA5DA6">
        <w:rPr>
          <w:rFonts w:hint="cs"/>
          <w:spacing w:val="-4"/>
          <w:rtl/>
          <w:lang w:bidi="ur-PK"/>
        </w:rPr>
        <w:t>ه</w:t>
      </w:r>
      <w:r w:rsidRPr="00EA5DA6">
        <w:rPr>
          <w:rFonts w:hint="cs"/>
          <w:spacing w:val="-4"/>
          <w:rtl/>
          <w:lang w:bidi="ur-PK"/>
        </w:rPr>
        <w:t xml:space="preserve"> شما بگوید:</w:t>
      </w:r>
    </w:p>
    <w:p w:rsidR="00FF010D" w:rsidRDefault="00CB37F6" w:rsidP="0032441B">
      <w:pPr>
        <w:pStyle w:val="af1"/>
        <w:rPr>
          <w:rtl/>
          <w:lang w:bidi="ur-PK"/>
        </w:rPr>
      </w:pPr>
      <w:r w:rsidRPr="00CB37F6">
        <w:rPr>
          <w:rFonts w:cs="CTraditional Arabic"/>
          <w:rtl/>
          <w:lang w:bidi="ur-PK"/>
        </w:rPr>
        <w:t>+</w:t>
      </w:r>
      <w:r w:rsidR="00CD7CAF" w:rsidRPr="0032441B">
        <w:rPr>
          <w:rtl/>
        </w:rPr>
        <w:t xml:space="preserve">أَوَ لَمۡ نُعَمِّرۡكُم مَّا يَتَذَكَّرُ فِيهِ مَن تَذَكَّرَ وَجَآءَكُمُ </w:t>
      </w:r>
      <w:r w:rsidR="00CD7CAF" w:rsidRPr="0032441B">
        <w:rPr>
          <w:rFonts w:hint="cs"/>
          <w:rtl/>
        </w:rPr>
        <w:t>ٱ</w:t>
      </w:r>
      <w:r w:rsidR="00CD7CAF" w:rsidRPr="0032441B">
        <w:rPr>
          <w:rFonts w:hint="eastAsia"/>
          <w:rtl/>
        </w:rPr>
        <w:t>لنَّذِيرُ</w:t>
      </w:r>
      <w:r w:rsidRPr="00CB37F6">
        <w:rPr>
          <w:rFonts w:ascii="Times New Roman" w:cs="CTraditional Arabic" w:hint="cs"/>
          <w:rtl/>
          <w:lang w:bidi="ur-PK"/>
        </w:rPr>
        <w:t>_</w:t>
      </w:r>
      <w:r w:rsidR="00CD7CAF">
        <w:rPr>
          <w:rFonts w:ascii="Times New Roman" w:cs="Arial"/>
          <w:szCs w:val="24"/>
          <w:rtl/>
          <w:lang w:bidi="ur-PK"/>
        </w:rPr>
        <w:t xml:space="preserve"> </w:t>
      </w:r>
      <w:r w:rsidR="00CD7CAF" w:rsidRPr="00CD7CAF">
        <w:rPr>
          <w:rStyle w:val="Char6"/>
          <w:rtl/>
        </w:rPr>
        <w:t>[فاطر: 37]</w:t>
      </w:r>
      <w:r w:rsidR="0032441B">
        <w:rPr>
          <w:rStyle w:val="Char6"/>
          <w:rFonts w:hint="cs"/>
          <w:rtl/>
        </w:rPr>
        <w:t>.</w:t>
      </w:r>
    </w:p>
    <w:p w:rsidR="00FF010D" w:rsidRDefault="00FF010D" w:rsidP="0032441B">
      <w:pPr>
        <w:pStyle w:val="ab"/>
        <w:rPr>
          <w:rtl/>
          <w:lang w:bidi="ur-PK"/>
        </w:rPr>
      </w:pPr>
      <w:r w:rsidRPr="008421EC">
        <w:rPr>
          <w:rStyle w:val="Char8"/>
          <w:rtl/>
        </w:rPr>
        <w:t>«</w:t>
      </w:r>
      <w:r w:rsidRPr="0032441B">
        <w:rPr>
          <w:rFonts w:hint="cs"/>
          <w:rtl/>
        </w:rPr>
        <w:t>آیا شما را عمر ندادیم، آن مقداری ک</w:t>
      </w:r>
      <w:r w:rsidR="00CD7CAF" w:rsidRPr="0032441B">
        <w:rPr>
          <w:rFonts w:hint="cs"/>
          <w:rtl/>
        </w:rPr>
        <w:t>ه</w:t>
      </w:r>
      <w:r w:rsidRPr="0032441B">
        <w:rPr>
          <w:rFonts w:hint="cs"/>
          <w:rtl/>
        </w:rPr>
        <w:t xml:space="preserve"> ھر</w:t>
      </w:r>
      <w:r w:rsidR="0032441B">
        <w:rPr>
          <w:rFonts w:hint="cs"/>
          <w:rtl/>
        </w:rPr>
        <w:t xml:space="preserve"> </w:t>
      </w:r>
      <w:r w:rsidRPr="0032441B">
        <w:rPr>
          <w:rFonts w:hint="cs"/>
          <w:rtl/>
        </w:rPr>
        <w:t>کس ک</w:t>
      </w:r>
      <w:r w:rsidR="00CD7CAF" w:rsidRPr="0032441B">
        <w:rPr>
          <w:rFonts w:hint="cs"/>
          <w:rtl/>
        </w:rPr>
        <w:t>ه</w:t>
      </w:r>
      <w:r w:rsidRPr="0032441B">
        <w:rPr>
          <w:rFonts w:hint="cs"/>
          <w:rtl/>
        </w:rPr>
        <w:t xml:space="preserve"> می‌خواست ب</w:t>
      </w:r>
      <w:r w:rsidR="00CD7CAF" w:rsidRPr="0032441B">
        <w:rPr>
          <w:rFonts w:hint="cs"/>
          <w:rtl/>
        </w:rPr>
        <w:t>ه</w:t>
      </w:r>
      <w:r w:rsidRPr="0032441B">
        <w:rPr>
          <w:rFonts w:hint="cs"/>
          <w:rtl/>
        </w:rPr>
        <w:t xml:space="preserve"> یاد خدا بیفتد، می‌توانست این کار را انجام دھد و آیا بیم‌دھند</w:t>
      </w:r>
      <w:r w:rsidR="00CD7CAF" w:rsidRPr="0032441B">
        <w:rPr>
          <w:rFonts w:hint="cs"/>
          <w:rtl/>
        </w:rPr>
        <w:t>ه</w:t>
      </w:r>
      <w:r w:rsidRPr="0032441B">
        <w:rPr>
          <w:rFonts w:hint="cs"/>
          <w:rtl/>
        </w:rPr>
        <w:t>‌ای ب</w:t>
      </w:r>
      <w:r w:rsidR="00CD7CAF" w:rsidRPr="0032441B">
        <w:rPr>
          <w:rFonts w:hint="cs"/>
          <w:rtl/>
        </w:rPr>
        <w:t>ه</w:t>
      </w:r>
      <w:r w:rsidRPr="0032441B">
        <w:rPr>
          <w:rFonts w:hint="cs"/>
          <w:rtl/>
        </w:rPr>
        <w:t>‌سوی شما نیامد</w:t>
      </w:r>
      <w:r w:rsidRPr="008421EC">
        <w:rPr>
          <w:rStyle w:val="Char8"/>
          <w:rtl/>
        </w:rPr>
        <w:t>»</w:t>
      </w:r>
      <w:r>
        <w:rPr>
          <w:rFonts w:hint="cs"/>
          <w:rtl/>
          <w:lang w:bidi="ur-PK"/>
        </w:rPr>
        <w:t>؟</w:t>
      </w:r>
    </w:p>
    <w:p w:rsidR="006B42C1" w:rsidRDefault="00FF010D" w:rsidP="006B42C1">
      <w:pPr>
        <w:pStyle w:val="a8"/>
        <w:rPr>
          <w:rtl/>
          <w:lang w:bidi="ur-PK"/>
        </w:rPr>
      </w:pPr>
      <w:r>
        <w:rPr>
          <w:rFonts w:hint="cs"/>
          <w:rtl/>
          <w:lang w:bidi="ur-PK"/>
        </w:rPr>
        <w:t>و چقدر شرم‌آور است آن‌گا</w:t>
      </w:r>
      <w:r w:rsidR="00CD7CAF">
        <w:rPr>
          <w:rFonts w:hint="cs"/>
          <w:rtl/>
          <w:lang w:bidi="ur-PK"/>
        </w:rPr>
        <w:t>ه</w:t>
      </w:r>
      <w:r>
        <w:rPr>
          <w:rFonts w:hint="cs"/>
          <w:rtl/>
          <w:lang w:bidi="ur-PK"/>
        </w:rPr>
        <w:t xml:space="preserve"> ک</w:t>
      </w:r>
      <w:r w:rsidR="00CD7CAF">
        <w:rPr>
          <w:rFonts w:hint="cs"/>
          <w:rtl/>
          <w:lang w:bidi="ur-PK"/>
        </w:rPr>
        <w:t>ه</w:t>
      </w:r>
      <w:r>
        <w:rPr>
          <w:rFonts w:hint="cs"/>
          <w:rtl/>
          <w:lang w:bidi="ur-PK"/>
        </w:rPr>
        <w:t xml:space="preserve"> انسان در روز قیامت ب</w:t>
      </w:r>
      <w:r w:rsidR="00CD7CAF">
        <w:rPr>
          <w:rFonts w:hint="cs"/>
          <w:rtl/>
          <w:lang w:bidi="ur-PK"/>
        </w:rPr>
        <w:t>ه</w:t>
      </w:r>
      <w:r>
        <w:rPr>
          <w:rFonts w:hint="cs"/>
          <w:rtl/>
          <w:lang w:bidi="ur-PK"/>
        </w:rPr>
        <w:t xml:space="preserve"> خدمت پیامبر خدا برسد و عمر خود را ھدر داد</w:t>
      </w:r>
      <w:r w:rsidR="00CD7CAF">
        <w:rPr>
          <w:rFonts w:hint="cs"/>
          <w:rtl/>
          <w:lang w:bidi="ur-PK"/>
        </w:rPr>
        <w:t>ه</w:t>
      </w:r>
      <w:r>
        <w:rPr>
          <w:rFonts w:hint="cs"/>
          <w:rtl/>
          <w:lang w:bidi="ur-PK"/>
        </w:rPr>
        <w:t xml:space="preserve"> باشد، در حالی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r w:rsidR="00CD7CAF">
        <w:rPr>
          <w:rFonts w:hint="cs"/>
          <w:rtl/>
          <w:lang w:bidi="ur-PK"/>
        </w:rPr>
        <w:t>ه</w:t>
      </w:r>
      <w:r>
        <w:rPr>
          <w:rFonts w:hint="cs"/>
          <w:rtl/>
          <w:lang w:bidi="ur-PK"/>
        </w:rPr>
        <w:t>‌اند:</w:t>
      </w:r>
    </w:p>
    <w:p w:rsidR="00FF010D" w:rsidRDefault="00FF010D" w:rsidP="00CD7CAF">
      <w:pPr>
        <w:pStyle w:val="a8"/>
        <w:rPr>
          <w:rtl/>
          <w:lang w:bidi="ur-PK"/>
        </w:rPr>
      </w:pPr>
      <w:r>
        <w:rPr>
          <w:rFonts w:ascii="Traditional Arabic" w:hAnsi="Traditional Arabic" w:cs="Traditional Arabic"/>
          <w:rtl/>
          <w:lang w:bidi="ur-PK"/>
        </w:rPr>
        <w:t>«</w:t>
      </w:r>
      <w:r w:rsidR="006B42C1">
        <w:rPr>
          <w:rStyle w:val="Char3"/>
          <w:rtl/>
        </w:rPr>
        <w:t xml:space="preserve">لا </w:t>
      </w:r>
      <w:r w:rsidR="006B42C1" w:rsidRPr="0032441B">
        <w:rPr>
          <w:rStyle w:val="Char3"/>
          <w:rtl/>
        </w:rPr>
        <w:t xml:space="preserve">تَزُولُ </w:t>
      </w:r>
      <w:r w:rsidR="006B42C1" w:rsidRPr="0032441B">
        <w:rPr>
          <w:rStyle w:val="Char3"/>
          <w:noProof/>
          <w:rtl/>
          <w:lang w:bidi="fa-IR"/>
        </w:rPr>
        <w:t>قَدَم</w:t>
      </w:r>
      <w:r w:rsidR="00CD7CAF" w:rsidRPr="0032441B">
        <w:rPr>
          <w:rStyle w:val="Char3"/>
          <w:noProof/>
          <w:rtl/>
          <w:lang w:bidi="fa-IR"/>
        </w:rPr>
        <w:t>ا</w:t>
      </w:r>
      <w:r w:rsidR="00CD7CAF" w:rsidRPr="00173B6A">
        <w:rPr>
          <w:rStyle w:val="Char3"/>
          <w:rtl/>
        </w:rPr>
        <w:t xml:space="preserve"> عَبْدٍ </w:t>
      </w:r>
      <w:r w:rsidR="00CD7CAF" w:rsidRPr="0032441B">
        <w:rPr>
          <w:rStyle w:val="Char3"/>
          <w:rtl/>
        </w:rPr>
        <w:t>يَوْمَ الْقِيَامَةِ حَتَّى</w:t>
      </w:r>
      <w:r w:rsidR="00FB72A9" w:rsidRPr="0032441B">
        <w:rPr>
          <w:rStyle w:val="Char3"/>
          <w:rtl/>
        </w:rPr>
        <w:t xml:space="preserve"> </w:t>
      </w:r>
      <w:r w:rsidR="00FB72A9" w:rsidRPr="0032441B">
        <w:rPr>
          <w:rStyle w:val="Char3"/>
          <w:noProof/>
          <w:rtl/>
          <w:lang w:bidi="fa-IR"/>
        </w:rPr>
        <w:t>يُسْ</w:t>
      </w:r>
      <w:r w:rsidR="00FB72A9" w:rsidRPr="0032441B">
        <w:rPr>
          <w:rStyle w:val="Char3"/>
          <w:rFonts w:hint="cs"/>
          <w:noProof/>
          <w:rtl/>
          <w:lang w:bidi="fa-IR"/>
        </w:rPr>
        <w:t>ئَ</w:t>
      </w:r>
      <w:r w:rsidR="00CD7CAF" w:rsidRPr="0032441B">
        <w:rPr>
          <w:rStyle w:val="Char3"/>
          <w:noProof/>
          <w:rtl/>
          <w:lang w:bidi="fa-IR"/>
        </w:rPr>
        <w:t>لَ</w:t>
      </w:r>
      <w:r w:rsidR="00CD7CAF" w:rsidRPr="00FB72A9">
        <w:rPr>
          <w:rStyle w:val="Char3"/>
          <w:color w:val="FF0000"/>
          <w:rtl/>
        </w:rPr>
        <w:t xml:space="preserve"> </w:t>
      </w:r>
      <w:r w:rsidR="00CD7CAF" w:rsidRPr="00173B6A">
        <w:rPr>
          <w:rStyle w:val="Char3"/>
          <w:rtl/>
        </w:rPr>
        <w:t>عَنْ أَرْبَعٍ عَنْ عُمْرِهِ</w:t>
      </w:r>
      <w:r w:rsidR="00FB72A9">
        <w:rPr>
          <w:rStyle w:val="Char3"/>
          <w:rtl/>
        </w:rPr>
        <w:t xml:space="preserve"> فِيمَ</w:t>
      </w:r>
      <w:r w:rsidR="00CD7CAF" w:rsidRPr="000B21E4">
        <w:rPr>
          <w:rStyle w:val="Char3"/>
          <w:rtl/>
        </w:rPr>
        <w:t xml:space="preserve"> أَفْنَاهُ</w:t>
      </w:r>
      <w:r w:rsidR="0032441B">
        <w:rPr>
          <w:rStyle w:val="Char3"/>
          <w:rFonts w:hint="cs"/>
          <w:rtl/>
        </w:rPr>
        <w:t xml:space="preserve"> و</w:t>
      </w:r>
      <w:r w:rsidR="00CD7CAF">
        <w:rPr>
          <w:rStyle w:val="Char3"/>
          <w:rFonts w:hint="cs"/>
          <w:rtl/>
        </w:rPr>
        <w:t>....</w:t>
      </w:r>
      <w:r>
        <w:rPr>
          <w:rFonts w:ascii="Traditional Arabic" w:hAnsi="Traditional Arabic" w:cs="Traditional Arabic"/>
          <w:rtl/>
          <w:lang w:bidi="ur-PK"/>
        </w:rPr>
        <w:t>»</w:t>
      </w:r>
      <w:r w:rsidR="0032441B">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FF010D">
        <w:rPr>
          <w:rStyle w:val="Chare"/>
          <w:rFonts w:hint="cs"/>
          <w:rtl/>
        </w:rPr>
        <w:t>گام‌ھای ھیچ بند</w:t>
      </w:r>
      <w:r w:rsidR="00CD7CAF">
        <w:rPr>
          <w:rStyle w:val="Chare"/>
          <w:rFonts w:hint="cs"/>
          <w:rtl/>
        </w:rPr>
        <w:t>ه</w:t>
      </w:r>
      <w:r w:rsidRPr="00FF010D">
        <w:rPr>
          <w:rStyle w:val="Chare"/>
          <w:rFonts w:hint="cs"/>
          <w:rtl/>
        </w:rPr>
        <w:t>‌ای از جای خود تکان نمی‌خورد تا این‌ک</w:t>
      </w:r>
      <w:r w:rsidR="00CD7CAF">
        <w:rPr>
          <w:rStyle w:val="Chare"/>
          <w:rFonts w:hint="cs"/>
          <w:rtl/>
        </w:rPr>
        <w:t>ه</w:t>
      </w:r>
      <w:r w:rsidRPr="00FF010D">
        <w:rPr>
          <w:rStyle w:val="Chare"/>
          <w:rFonts w:hint="cs"/>
          <w:rtl/>
        </w:rPr>
        <w:t xml:space="preserve"> از چھار چیز مورد سؤال قرار نگیرد ک</w:t>
      </w:r>
      <w:r w:rsidR="00CD7CAF">
        <w:rPr>
          <w:rStyle w:val="Chare"/>
          <w:rFonts w:hint="cs"/>
          <w:rtl/>
        </w:rPr>
        <w:t>ه</w:t>
      </w:r>
      <w:r w:rsidRPr="00FF010D">
        <w:rPr>
          <w:rStyle w:val="Chare"/>
          <w:rFonts w:hint="cs"/>
          <w:rtl/>
        </w:rPr>
        <w:t xml:space="preserve"> یکی از </w:t>
      </w:r>
      <w:r w:rsidR="00546A50">
        <w:rPr>
          <w:rStyle w:val="Chare"/>
          <w:rFonts w:hint="cs"/>
          <w:rtl/>
        </w:rPr>
        <w:t>آن‌ھا</w:t>
      </w:r>
      <w:r w:rsidRPr="00FF010D">
        <w:rPr>
          <w:rStyle w:val="Chare"/>
          <w:rFonts w:hint="cs"/>
          <w:rtl/>
        </w:rPr>
        <w:t xml:space="preserve"> سؤال از عمر اوست ک</w:t>
      </w:r>
      <w:r w:rsidR="00CD7CAF">
        <w:rPr>
          <w:rStyle w:val="Chare"/>
          <w:rFonts w:hint="cs"/>
          <w:rtl/>
        </w:rPr>
        <w:t>ه</w:t>
      </w:r>
      <w:r w:rsidRPr="00FF010D">
        <w:rPr>
          <w:rStyle w:val="Chare"/>
          <w:rFonts w:hint="cs"/>
          <w:rtl/>
        </w:rPr>
        <w:t xml:space="preserve"> عمر خود را در چ</w:t>
      </w:r>
      <w:r w:rsidR="00CD7CAF">
        <w:rPr>
          <w:rStyle w:val="Chare"/>
          <w:rFonts w:hint="cs"/>
          <w:rtl/>
        </w:rPr>
        <w:t>ه</w:t>
      </w:r>
      <w:r w:rsidRPr="00FF010D">
        <w:rPr>
          <w:rStyle w:val="Chare"/>
          <w:rFonts w:hint="cs"/>
          <w:rtl/>
        </w:rPr>
        <w:t xml:space="preserve"> چیزی فنا کرد</w:t>
      </w:r>
      <w:r w:rsidR="00CD7CAF">
        <w:rPr>
          <w:rStyle w:val="Chare"/>
          <w:rFonts w:hint="cs"/>
          <w:rtl/>
        </w:rPr>
        <w:t>ه</w:t>
      </w:r>
      <w:r w:rsidRPr="00FF010D">
        <w:rPr>
          <w:rStyle w:val="Chare"/>
          <w:rFonts w:hint="cs"/>
          <w:rtl/>
        </w:rPr>
        <w:t xml:space="preserve"> است</w:t>
      </w:r>
      <w:r>
        <w:rPr>
          <w:rFonts w:ascii="Traditional Arabic" w:hAnsi="Traditional Arabic" w:cs="Traditional Arabic"/>
          <w:rtl/>
          <w:lang w:bidi="ur-PK"/>
        </w:rPr>
        <w:t>»</w:t>
      </w:r>
      <w:r w:rsidR="00DD60A7">
        <w:rPr>
          <w:rFonts w:hint="cs"/>
          <w:rtl/>
          <w:lang w:bidi="ur-PK"/>
        </w:rPr>
        <w:t>.</w:t>
      </w:r>
    </w:p>
    <w:p w:rsidR="003C0511" w:rsidRDefault="00FF010D" w:rsidP="009A5C9C">
      <w:pPr>
        <w:pStyle w:val="a8"/>
        <w:rPr>
          <w:rtl/>
          <w:lang w:bidi="ur-PK"/>
        </w:rPr>
      </w:pPr>
      <w:r>
        <w:rPr>
          <w:rFonts w:hint="cs"/>
          <w:rtl/>
          <w:lang w:bidi="ur-PK"/>
        </w:rPr>
        <w:t>ای برادران مسلمان جای بسی تعجّب است ک</w:t>
      </w:r>
      <w:r w:rsidR="00CD7CAF">
        <w:rPr>
          <w:rFonts w:hint="cs"/>
          <w:rtl/>
          <w:lang w:bidi="ur-PK"/>
        </w:rPr>
        <w:t>ه</w:t>
      </w:r>
      <w:r>
        <w:rPr>
          <w:rFonts w:hint="cs"/>
          <w:rtl/>
          <w:lang w:bidi="ur-PK"/>
        </w:rPr>
        <w:t xml:space="preserve"> در غفلتی عمیق ب</w:t>
      </w:r>
      <w:r w:rsidR="00CD7CAF">
        <w:rPr>
          <w:rFonts w:hint="cs"/>
          <w:rtl/>
          <w:lang w:bidi="ur-PK"/>
        </w:rPr>
        <w:t>ه</w:t>
      </w:r>
      <w:r>
        <w:rPr>
          <w:rFonts w:hint="cs"/>
          <w:rtl/>
          <w:lang w:bidi="ur-PK"/>
        </w:rPr>
        <w:t xml:space="preserve"> سر می‌بریم، این در حالی است ک</w:t>
      </w:r>
      <w:r w:rsidR="00CD7CAF">
        <w:rPr>
          <w:rFonts w:hint="cs"/>
          <w:rtl/>
          <w:lang w:bidi="ur-PK"/>
        </w:rPr>
        <w:t>ه</w:t>
      </w:r>
      <w:r>
        <w:rPr>
          <w:rFonts w:hint="cs"/>
          <w:rtl/>
          <w:lang w:bidi="ur-PK"/>
        </w:rPr>
        <w:t xml:space="preserve"> سیر</w:t>
      </w:r>
      <w:r w:rsidR="00CD7CAF">
        <w:rPr>
          <w:rFonts w:hint="cs"/>
          <w:rtl/>
          <w:lang w:bidi="ur-PK"/>
        </w:rPr>
        <w:t>ه</w:t>
      </w:r>
      <w:r>
        <w:rPr>
          <w:rFonts w:hint="cs"/>
          <w:rtl/>
          <w:lang w:bidi="ur-PK"/>
        </w:rPr>
        <w:t xml:space="preserve"> و حیات مبارک پیامبر </w:t>
      </w:r>
      <w:r>
        <w:rPr>
          <w:rFonts w:cs="CTraditional Arabic" w:hint="cs"/>
          <w:rtl/>
          <w:lang w:bidi="ur-PK"/>
        </w:rPr>
        <w:t>ص</w:t>
      </w:r>
      <w:r>
        <w:rPr>
          <w:rFonts w:hint="cs"/>
          <w:rtl/>
          <w:lang w:bidi="ur-PK"/>
        </w:rPr>
        <w:t xml:space="preserve"> و اصحاب بزرگوار آن حضرت </w:t>
      </w:r>
      <w:r>
        <w:rPr>
          <w:rFonts w:cs="CTraditional Arabic" w:hint="cs"/>
          <w:rtl/>
          <w:lang w:bidi="ur-PK"/>
        </w:rPr>
        <w:t>ص</w:t>
      </w:r>
      <w:r>
        <w:rPr>
          <w:rFonts w:hint="cs"/>
          <w:rtl/>
          <w:lang w:bidi="ur-PK"/>
        </w:rPr>
        <w:t xml:space="preserve"> و </w:t>
      </w:r>
      <w:r>
        <w:rPr>
          <w:rtl/>
        </w:rPr>
        <w:t>دانشمندان و فقھای اسلامی ک</w:t>
      </w:r>
      <w:r w:rsidR="00CD7CAF">
        <w:rPr>
          <w:rtl/>
        </w:rPr>
        <w:t>ه</w:t>
      </w:r>
      <w:r>
        <w:rPr>
          <w:rtl/>
        </w:rPr>
        <w:t xml:space="preserve"> کوچک‌ترین لحظ</w:t>
      </w:r>
      <w:r w:rsidR="00CD7CAF">
        <w:rPr>
          <w:rtl/>
        </w:rPr>
        <w:t>ه</w:t>
      </w:r>
      <w:r>
        <w:rPr>
          <w:rtl/>
        </w:rPr>
        <w:t>‌ھای حیات خود را غنیمت می‌شمردند، فرا روی ماست</w:t>
      </w:r>
      <w:r w:rsidR="00DD60A7">
        <w:rPr>
          <w:rtl/>
        </w:rPr>
        <w:t>.</w:t>
      </w:r>
      <w:r>
        <w:rPr>
          <w:rtl/>
        </w:rPr>
        <w:t xml:space="preserve"> بزرگوارانی ک</w:t>
      </w:r>
      <w:r w:rsidR="00CD7CAF">
        <w:rPr>
          <w:rtl/>
        </w:rPr>
        <w:t>ه</w:t>
      </w:r>
      <w:r>
        <w:rPr>
          <w:rtl/>
        </w:rPr>
        <w:t xml:space="preserve"> بر اثر حسن سیرت و اخلاق نیکو سرآمد انس</w:t>
      </w:r>
      <w:r w:rsidR="0032441B">
        <w:rPr>
          <w:rFonts w:hint="cs"/>
          <w:rtl/>
        </w:rPr>
        <w:t>ا</w:t>
      </w:r>
      <w:r w:rsidR="00546A50">
        <w:rPr>
          <w:rtl/>
        </w:rPr>
        <w:t>ن‌ھا</w:t>
      </w:r>
      <w:r>
        <w:rPr>
          <w:rtl/>
        </w:rPr>
        <w:t xml:space="preserve"> بودند</w:t>
      </w:r>
      <w:r w:rsidR="00DD60A7">
        <w:rPr>
          <w:rtl/>
        </w:rPr>
        <w:t>.</w:t>
      </w:r>
      <w:r w:rsidR="009F225A">
        <w:rPr>
          <w:rtl/>
        </w:rPr>
        <w:t xml:space="preserve"> حسن بصری </w:t>
      </w:r>
      <w:r w:rsidR="009F225A">
        <w:rPr>
          <w:rFonts w:cs="CTraditional Arabic"/>
          <w:rtl/>
        </w:rPr>
        <w:t>/</w:t>
      </w:r>
      <w:r w:rsidR="009F225A">
        <w:rPr>
          <w:rtl/>
        </w:rPr>
        <w:t xml:space="preserve"> در یکی از خطب</w:t>
      </w:r>
      <w:r w:rsidR="00CD7CAF">
        <w:rPr>
          <w:rtl/>
        </w:rPr>
        <w:t>ه</w:t>
      </w:r>
      <w:r w:rsidR="009F225A">
        <w:rPr>
          <w:rtl/>
        </w:rPr>
        <w:t>‌ھای نسبتاً طولانی خود با زیبای</w:t>
      </w:r>
      <w:r w:rsidR="00FB72A9">
        <w:rPr>
          <w:rtl/>
        </w:rPr>
        <w:t>ی</w:t>
      </w:r>
      <w:r w:rsidR="009F225A">
        <w:rPr>
          <w:rtl/>
        </w:rPr>
        <w:t xml:space="preserve"> ھر</w:t>
      </w:r>
      <w:r w:rsidR="0032441B">
        <w:rPr>
          <w:rFonts w:hint="cs"/>
          <w:rtl/>
        </w:rPr>
        <w:t xml:space="preserve"> </w:t>
      </w:r>
      <w:r w:rsidR="009F225A">
        <w:rPr>
          <w:rtl/>
        </w:rPr>
        <w:t>چ</w:t>
      </w:r>
      <w:r w:rsidR="00CD7CAF">
        <w:rPr>
          <w:rtl/>
        </w:rPr>
        <w:t>ه</w:t>
      </w:r>
      <w:r w:rsidR="009F225A">
        <w:rPr>
          <w:rtl/>
        </w:rPr>
        <w:t xml:space="preserve"> تمام‌تر ب</w:t>
      </w:r>
      <w:r w:rsidR="00CD7CAF">
        <w:rPr>
          <w:rtl/>
        </w:rPr>
        <w:t>ه</w:t>
      </w:r>
      <w:r w:rsidR="009F225A">
        <w:rPr>
          <w:rtl/>
        </w:rPr>
        <w:t xml:space="preserve"> توصیف مسلمانان</w:t>
      </w:r>
      <w:r w:rsidR="00D95832">
        <w:t xml:space="preserve"> </w:t>
      </w:r>
      <w:r w:rsidR="00D95832">
        <w:rPr>
          <w:rtl/>
        </w:rPr>
        <w:t>اوّلی</w:t>
      </w:r>
      <w:r w:rsidR="00CD7CAF">
        <w:rPr>
          <w:rtl/>
        </w:rPr>
        <w:t>ه</w:t>
      </w:r>
      <w:r w:rsidR="00D95832">
        <w:rPr>
          <w:rtl/>
        </w:rPr>
        <w:t xml:space="preserve"> پرداخت</w:t>
      </w:r>
      <w:r w:rsidR="00CD7CAF">
        <w:rPr>
          <w:rtl/>
        </w:rPr>
        <w:t>ه</w:t>
      </w:r>
      <w:r w:rsidR="00D95832">
        <w:rPr>
          <w:rtl/>
        </w:rPr>
        <w:t xml:space="preserve"> است و فرمود</w:t>
      </w:r>
      <w:r w:rsidR="00CD7CAF">
        <w:rPr>
          <w:rtl/>
        </w:rPr>
        <w:t>ه</w:t>
      </w:r>
      <w:r w:rsidR="00D95832">
        <w:rPr>
          <w:rtl/>
        </w:rPr>
        <w:t xml:space="preserve"> است: چ</w:t>
      </w:r>
      <w:r w:rsidR="00CD7CAF">
        <w:rPr>
          <w:rtl/>
        </w:rPr>
        <w:t>ه</w:t>
      </w:r>
      <w:r w:rsidR="00D95832">
        <w:rPr>
          <w:rtl/>
        </w:rPr>
        <w:t xml:space="preserve"> بسیار است تفاوت مسلمان اوّلی</w:t>
      </w:r>
      <w:r w:rsidR="00CD7CAF">
        <w:rPr>
          <w:rtl/>
        </w:rPr>
        <w:t>ه</w:t>
      </w:r>
      <w:r w:rsidR="00D95832">
        <w:rPr>
          <w:rtl/>
        </w:rPr>
        <w:t xml:space="preserve"> با مسلمانان این عصر و زمان، آرزوھای دور و دراز انس</w:t>
      </w:r>
      <w:r w:rsidR="00FB72A9">
        <w:rPr>
          <w:rtl/>
        </w:rPr>
        <w:t>ا</w:t>
      </w:r>
      <w:r w:rsidR="00546A50">
        <w:rPr>
          <w:rtl/>
        </w:rPr>
        <w:t>ن‌ھا</w:t>
      </w:r>
      <w:r w:rsidR="00D95832">
        <w:rPr>
          <w:rtl/>
        </w:rPr>
        <w:t>ی این روزگار را ھلاک ساخت</w:t>
      </w:r>
      <w:r w:rsidR="00CD7CAF">
        <w:rPr>
          <w:rtl/>
        </w:rPr>
        <w:t>ه</w:t>
      </w:r>
      <w:r w:rsidR="00D95832">
        <w:rPr>
          <w:rtl/>
        </w:rPr>
        <w:t xml:space="preserve"> است</w:t>
      </w:r>
      <w:r w:rsidR="009A5C9C">
        <w:rPr>
          <w:rFonts w:hint="cs"/>
          <w:rtl/>
        </w:rPr>
        <w:t xml:space="preserve"> -</w:t>
      </w:r>
      <w:r w:rsidR="00D95832">
        <w:rPr>
          <w:rtl/>
        </w:rPr>
        <w:t xml:space="preserve"> آنچ</w:t>
      </w:r>
      <w:r w:rsidR="00CD7CAF">
        <w:rPr>
          <w:rtl/>
        </w:rPr>
        <w:t>ه</w:t>
      </w:r>
      <w:r w:rsidR="00D95832">
        <w:rPr>
          <w:rtl/>
        </w:rPr>
        <w:t xml:space="preserve"> امروز از انس</w:t>
      </w:r>
      <w:r w:rsidR="00FB72A9">
        <w:rPr>
          <w:rFonts w:hint="cs"/>
          <w:rtl/>
        </w:rPr>
        <w:t>ا</w:t>
      </w:r>
      <w:r w:rsidR="00546A50">
        <w:rPr>
          <w:rtl/>
        </w:rPr>
        <w:t>ن‌ھا</w:t>
      </w:r>
      <w:r w:rsidR="00D95832">
        <w:rPr>
          <w:rtl/>
        </w:rPr>
        <w:t xml:space="preserve"> مشاھد</w:t>
      </w:r>
      <w:r w:rsidR="00CD7CAF">
        <w:rPr>
          <w:rtl/>
        </w:rPr>
        <w:t>ه</w:t>
      </w:r>
      <w:r w:rsidR="00D95832">
        <w:rPr>
          <w:rtl/>
        </w:rPr>
        <w:t xml:space="preserve"> می‌شود گفتار بدون عمل و کردار ناپایدار است و ایمان بدون یقین</w:t>
      </w:r>
      <w:r w:rsidR="009A5C9C">
        <w:rPr>
          <w:rFonts w:hint="cs"/>
          <w:rtl/>
        </w:rPr>
        <w:t xml:space="preserve"> -</w:t>
      </w:r>
      <w:r w:rsidR="00D95832">
        <w:rPr>
          <w:rtl/>
        </w:rPr>
        <w:t xml:space="preserve"> مرا چ</w:t>
      </w:r>
      <w:r w:rsidR="00CD7CAF">
        <w:rPr>
          <w:rtl/>
        </w:rPr>
        <w:t>ه</w:t>
      </w:r>
      <w:r w:rsidR="00D95832">
        <w:rPr>
          <w:rtl/>
        </w:rPr>
        <w:t xml:space="preserve"> شد</w:t>
      </w:r>
      <w:r w:rsidR="00CD7CAF">
        <w:rPr>
          <w:rtl/>
        </w:rPr>
        <w:t>ه</w:t>
      </w:r>
      <w:r w:rsidR="00D95832">
        <w:rPr>
          <w:rtl/>
        </w:rPr>
        <w:t xml:space="preserve"> است ک</w:t>
      </w:r>
      <w:r w:rsidR="00CD7CAF">
        <w:rPr>
          <w:rtl/>
        </w:rPr>
        <w:t>ه</w:t>
      </w:r>
      <w:r w:rsidR="00D95832">
        <w:rPr>
          <w:rtl/>
        </w:rPr>
        <w:t xml:space="preserve"> مردان بسیاری را می‌بینم، ولی خردمندان را ب</w:t>
      </w:r>
      <w:r w:rsidR="00CD7CAF">
        <w:rPr>
          <w:rtl/>
        </w:rPr>
        <w:t>ه</w:t>
      </w:r>
      <w:r w:rsidR="00D95832">
        <w:rPr>
          <w:rtl/>
        </w:rPr>
        <w:t xml:space="preserve"> ندرت، صداھای بسیاری را می‌شنوم ولی ھرگز مای</w:t>
      </w:r>
      <w:r w:rsidR="00CD7CAF">
        <w:rPr>
          <w:rtl/>
        </w:rPr>
        <w:t>ۀ</w:t>
      </w:r>
      <w:r w:rsidR="00D95832">
        <w:rPr>
          <w:rtl/>
        </w:rPr>
        <w:t xml:space="preserve"> انس و الفت نیستند</w:t>
      </w:r>
      <w:r w:rsidR="00DD60A7">
        <w:rPr>
          <w:rtl/>
        </w:rPr>
        <w:t>.</w:t>
      </w:r>
      <w:r w:rsidR="00D95832">
        <w:rPr>
          <w:rtl/>
        </w:rPr>
        <w:t xml:space="preserve"> انس</w:t>
      </w:r>
      <w:r w:rsidR="0032441B">
        <w:rPr>
          <w:rFonts w:hint="cs"/>
          <w:rtl/>
        </w:rPr>
        <w:t>ا</w:t>
      </w:r>
      <w:r w:rsidR="00546A50">
        <w:rPr>
          <w:rtl/>
        </w:rPr>
        <w:t>ن‌ھا</w:t>
      </w:r>
      <w:r w:rsidR="00D95832">
        <w:rPr>
          <w:rtl/>
        </w:rPr>
        <w:t xml:space="preserve"> ب</w:t>
      </w:r>
      <w:r w:rsidR="00CD7CAF">
        <w:rPr>
          <w:rtl/>
        </w:rPr>
        <w:t>ه</w:t>
      </w:r>
      <w:r w:rsidR="00D95832">
        <w:rPr>
          <w:rtl/>
        </w:rPr>
        <w:t xml:space="preserve"> حریم دین داخل شدند، ولی بسی نگذشت ک</w:t>
      </w:r>
      <w:r w:rsidR="00CD7CAF">
        <w:rPr>
          <w:rtl/>
        </w:rPr>
        <w:t>ه</w:t>
      </w:r>
      <w:r w:rsidR="00D95832">
        <w:rPr>
          <w:rtl/>
        </w:rPr>
        <w:t xml:space="preserve"> از آن پا فراتر نھادند و شناخت پیدا کردند، امّا دیری نپایید ک</w:t>
      </w:r>
      <w:r w:rsidR="00CD7CAF">
        <w:rPr>
          <w:rtl/>
        </w:rPr>
        <w:t>ه</w:t>
      </w:r>
      <w:r w:rsidR="00D95832">
        <w:rPr>
          <w:rtl/>
        </w:rPr>
        <w:t xml:space="preserve"> ب</w:t>
      </w:r>
      <w:r w:rsidR="00CD7CAF">
        <w:rPr>
          <w:rtl/>
        </w:rPr>
        <w:t>ه</w:t>
      </w:r>
      <w:r w:rsidR="00D95832">
        <w:rPr>
          <w:rtl/>
        </w:rPr>
        <w:t xml:space="preserve"> جھالت برگشتند، حرام‌ھای خدا را حرمت نھادند امّا عنقریب حرمت شکنی کردند</w:t>
      </w:r>
      <w:r w:rsidR="00DD60A7">
        <w:rPr>
          <w:rtl/>
        </w:rPr>
        <w:t>.</w:t>
      </w:r>
      <w:r w:rsidR="00D95832">
        <w:rPr>
          <w:rtl/>
        </w:rPr>
        <w:t xml:space="preserve"> دیانت شما، در حدّ یک بار لیسیدن با زبان است (ھنوز حلاوت دین را ب</w:t>
      </w:r>
      <w:r w:rsidR="00CD7CAF">
        <w:rPr>
          <w:rtl/>
        </w:rPr>
        <w:t>ه</w:t>
      </w:r>
      <w:r w:rsidR="00D95832">
        <w:rPr>
          <w:rtl/>
        </w:rPr>
        <w:t xml:space="preserve"> طور واقع نچشید</w:t>
      </w:r>
      <w:r w:rsidR="00CD7CAF">
        <w:rPr>
          <w:rtl/>
        </w:rPr>
        <w:t>ه</w:t>
      </w:r>
      <w:r w:rsidR="00D95832">
        <w:rPr>
          <w:rtl/>
        </w:rPr>
        <w:t>‌اید) اگر از یکی از شما سؤال شود ک</w:t>
      </w:r>
      <w:r w:rsidR="00CD7CAF">
        <w:rPr>
          <w:rtl/>
        </w:rPr>
        <w:t>ه</w:t>
      </w:r>
      <w:r w:rsidR="00D95832">
        <w:rPr>
          <w:rtl/>
        </w:rPr>
        <w:t xml:space="preserve"> آیا ب</w:t>
      </w:r>
      <w:r w:rsidR="00CD7CAF">
        <w:rPr>
          <w:rtl/>
        </w:rPr>
        <w:t>ه</w:t>
      </w:r>
      <w:r w:rsidR="00D95832">
        <w:rPr>
          <w:rtl/>
        </w:rPr>
        <w:t xml:space="preserve"> روز آخرت ایمان دارید فوراً خواھد گفت آری</w:t>
      </w:r>
      <w:r w:rsidR="00DD60A7">
        <w:rPr>
          <w:rtl/>
        </w:rPr>
        <w:t>.</w:t>
      </w:r>
      <w:r w:rsidR="00D95832">
        <w:rPr>
          <w:rtl/>
        </w:rPr>
        <w:t xml:space="preserve"> سوگند ب</w:t>
      </w:r>
      <w:r w:rsidR="00CD7CAF">
        <w:rPr>
          <w:rtl/>
        </w:rPr>
        <w:t>ه</w:t>
      </w:r>
      <w:r w:rsidR="00D95832">
        <w:rPr>
          <w:rtl/>
        </w:rPr>
        <w:t xml:space="preserve"> خدا دروغ می‌گوید، از صفات و سجایای </w:t>
      </w:r>
      <w:r w:rsidR="00E26D0E">
        <w:rPr>
          <w:rtl/>
        </w:rPr>
        <w:t>ھر انسانِ مؤمنی این است ک</w:t>
      </w:r>
      <w:r w:rsidR="00CD7CAF">
        <w:rPr>
          <w:rtl/>
        </w:rPr>
        <w:t>ه</w:t>
      </w:r>
      <w:r w:rsidR="00E26D0E">
        <w:rPr>
          <w:rtl/>
        </w:rPr>
        <w:t xml:space="preserve"> باید دیانتی نیرومند و ایمانی تو</w:t>
      </w:r>
      <w:r w:rsidR="00F376B2">
        <w:rPr>
          <w:rtl/>
        </w:rPr>
        <w:t>أ</w:t>
      </w:r>
      <w:r w:rsidR="00E26D0E">
        <w:rPr>
          <w:rtl/>
        </w:rPr>
        <w:t>م با یقین داشت</w:t>
      </w:r>
      <w:r w:rsidR="00CD7CAF">
        <w:rPr>
          <w:rtl/>
        </w:rPr>
        <w:t>ه</w:t>
      </w:r>
      <w:r w:rsidR="00E26D0E">
        <w:rPr>
          <w:rtl/>
        </w:rPr>
        <w:t xml:space="preserve"> باشد و در عین دانایی صبور باشد و علم و حلم را ب</w:t>
      </w:r>
      <w:r w:rsidR="00CD7CAF">
        <w:rPr>
          <w:rtl/>
        </w:rPr>
        <w:t>ه</w:t>
      </w:r>
      <w:r w:rsidR="00E26D0E">
        <w:rPr>
          <w:rtl/>
        </w:rPr>
        <w:t xml:space="preserve"> ھم آمیخت</w:t>
      </w:r>
      <w:r w:rsidR="00CD7CAF">
        <w:rPr>
          <w:rtl/>
        </w:rPr>
        <w:t>ه</w:t>
      </w:r>
      <w:r w:rsidR="00E26D0E">
        <w:rPr>
          <w:rtl/>
        </w:rPr>
        <w:t xml:space="preserve"> باشد و رفاقت و خرد را با</w:t>
      </w:r>
      <w:r w:rsidR="00A21DDB">
        <w:rPr>
          <w:rFonts w:hint="cs"/>
          <w:rtl/>
        </w:rPr>
        <w:t xml:space="preserve"> </w:t>
      </w:r>
      <w:r w:rsidR="00E26D0E">
        <w:rPr>
          <w:rtl/>
        </w:rPr>
        <w:t>ھم داشت</w:t>
      </w:r>
      <w:r w:rsidR="00CD7CAF">
        <w:rPr>
          <w:rtl/>
        </w:rPr>
        <w:t>ه</w:t>
      </w:r>
      <w:r w:rsidR="00E26D0E">
        <w:rPr>
          <w:rtl/>
        </w:rPr>
        <w:t xml:space="preserve"> باشد</w:t>
      </w:r>
      <w:r w:rsidR="00DD60A7">
        <w:rPr>
          <w:rtl/>
        </w:rPr>
        <w:t>.</w:t>
      </w:r>
      <w:r w:rsidR="00E26D0E">
        <w:rPr>
          <w:rtl/>
        </w:rPr>
        <w:t xml:space="preserve"> در نیازمندی صبور و بردبار و در بی‌نیازی میان</w:t>
      </w:r>
      <w:r w:rsidR="00CD7CAF">
        <w:rPr>
          <w:rtl/>
        </w:rPr>
        <w:t>ه</w:t>
      </w:r>
      <w:r w:rsidR="00E26D0E">
        <w:rPr>
          <w:rtl/>
        </w:rPr>
        <w:t>‌رو</w:t>
      </w:r>
      <w:r w:rsidR="00E26D0E">
        <w:rPr>
          <w:rFonts w:hint="cs"/>
          <w:rtl/>
          <w:lang w:bidi="ur-PK"/>
        </w:rPr>
        <w:t xml:space="preserve"> باشد، در ھنگام انفاق با شفقت رفتار کند و نسبت ب</w:t>
      </w:r>
      <w:r w:rsidR="00CD7CAF">
        <w:rPr>
          <w:rFonts w:hint="cs"/>
          <w:rtl/>
          <w:lang w:bidi="ur-PK"/>
        </w:rPr>
        <w:t>ه</w:t>
      </w:r>
      <w:r w:rsidR="00E26D0E">
        <w:rPr>
          <w:rFonts w:hint="cs"/>
          <w:rtl/>
          <w:lang w:bidi="ur-PK"/>
        </w:rPr>
        <w:t xml:space="preserve"> ناتوانان رؤوف و مھربان باشد و در ادا و عطای حقوق بکوشد و در استقامت و پایداری در دین، را</w:t>
      </w:r>
      <w:r w:rsidR="00CD7CAF">
        <w:rPr>
          <w:rFonts w:hint="cs"/>
          <w:rtl/>
          <w:lang w:bidi="ur-PK"/>
        </w:rPr>
        <w:t>ه</w:t>
      </w:r>
      <w:r w:rsidR="00E26D0E">
        <w:rPr>
          <w:rFonts w:hint="cs"/>
          <w:rtl/>
          <w:lang w:bidi="ur-PK"/>
        </w:rPr>
        <w:t xml:space="preserve"> انصاف را بپیماید؛ ب</w:t>
      </w:r>
      <w:r w:rsidR="00CD7CAF">
        <w:rPr>
          <w:rFonts w:hint="cs"/>
          <w:rtl/>
          <w:lang w:bidi="ur-PK"/>
        </w:rPr>
        <w:t>ه</w:t>
      </w:r>
      <w:r w:rsidR="00E26D0E">
        <w:rPr>
          <w:rFonts w:hint="cs"/>
          <w:rtl/>
          <w:lang w:bidi="ur-PK"/>
        </w:rPr>
        <w:t xml:space="preserve"> مبغوضین خود جفا نکند و در مساعدت دوستان</w:t>
      </w:r>
      <w:r w:rsidR="003C0511">
        <w:rPr>
          <w:rFonts w:hint="cs"/>
          <w:rtl/>
          <w:lang w:bidi="ur-PK"/>
        </w:rPr>
        <w:t xml:space="preserve"> خود ب</w:t>
      </w:r>
      <w:r w:rsidR="00CD7CAF">
        <w:rPr>
          <w:rFonts w:hint="cs"/>
          <w:rtl/>
          <w:lang w:bidi="ur-PK"/>
        </w:rPr>
        <w:t>ه</w:t>
      </w:r>
      <w:r w:rsidR="003C0511">
        <w:rPr>
          <w:rFonts w:hint="cs"/>
          <w:rtl/>
          <w:lang w:bidi="ur-PK"/>
        </w:rPr>
        <w:t xml:space="preserve"> معصی</w:t>
      </w:r>
      <w:r w:rsidR="00A21DDB">
        <w:rPr>
          <w:rFonts w:hint="cs"/>
          <w:rtl/>
          <w:lang w:bidi="ur-PK"/>
        </w:rPr>
        <w:t>ّ</w:t>
      </w:r>
      <w:r w:rsidR="003C0511">
        <w:rPr>
          <w:rFonts w:hint="cs"/>
          <w:rtl/>
          <w:lang w:bidi="ur-PK"/>
        </w:rPr>
        <w:t>ت و گنا</w:t>
      </w:r>
      <w:r w:rsidR="00CD7CAF">
        <w:rPr>
          <w:rFonts w:hint="cs"/>
          <w:rtl/>
          <w:lang w:bidi="ur-PK"/>
        </w:rPr>
        <w:t>ه</w:t>
      </w:r>
      <w:r w:rsidR="003C0511">
        <w:rPr>
          <w:rFonts w:hint="cs"/>
          <w:rtl/>
          <w:lang w:bidi="ur-PK"/>
        </w:rPr>
        <w:t xml:space="preserve"> دچار نشود؛ ب</w:t>
      </w:r>
      <w:r w:rsidR="00CD7CAF">
        <w:rPr>
          <w:rFonts w:hint="cs"/>
          <w:rtl/>
          <w:lang w:bidi="ur-PK"/>
        </w:rPr>
        <w:t>ه</w:t>
      </w:r>
      <w:r w:rsidR="003C0511">
        <w:rPr>
          <w:rFonts w:hint="cs"/>
          <w:rtl/>
          <w:lang w:bidi="ur-PK"/>
        </w:rPr>
        <w:t xml:space="preserve"> مسلمانان طعن</w:t>
      </w:r>
      <w:r w:rsidR="00CD7CAF">
        <w:rPr>
          <w:rFonts w:hint="cs"/>
          <w:rtl/>
          <w:lang w:bidi="ur-PK"/>
        </w:rPr>
        <w:t>ه</w:t>
      </w:r>
      <w:r w:rsidR="003C0511">
        <w:rPr>
          <w:rFonts w:hint="cs"/>
          <w:rtl/>
          <w:lang w:bidi="ur-PK"/>
        </w:rPr>
        <w:t xml:space="preserve"> نزند و در حق آنان عیب‌جویی نکند؛ ب</w:t>
      </w:r>
      <w:r w:rsidR="00CD7CAF">
        <w:rPr>
          <w:rFonts w:hint="cs"/>
          <w:rtl/>
          <w:lang w:bidi="ur-PK"/>
        </w:rPr>
        <w:t>ه</w:t>
      </w:r>
      <w:r w:rsidR="003C0511">
        <w:rPr>
          <w:rFonts w:hint="cs"/>
          <w:rtl/>
          <w:lang w:bidi="ur-PK"/>
        </w:rPr>
        <w:t xml:space="preserve"> لھو و لعب نپردازد و مرتکب کارھای بیھود</w:t>
      </w:r>
      <w:r w:rsidR="00CD7CAF">
        <w:rPr>
          <w:rFonts w:hint="cs"/>
          <w:rtl/>
          <w:lang w:bidi="ur-PK"/>
        </w:rPr>
        <w:t>ه</w:t>
      </w:r>
      <w:r w:rsidR="003C0511">
        <w:rPr>
          <w:rFonts w:hint="cs"/>
          <w:rtl/>
          <w:lang w:bidi="ur-PK"/>
        </w:rPr>
        <w:t xml:space="preserve"> نشود؛ در</w:t>
      </w:r>
      <w:r w:rsidR="00A21DDB">
        <w:rPr>
          <w:rFonts w:hint="cs"/>
          <w:rtl/>
          <w:lang w:bidi="ur-PK"/>
        </w:rPr>
        <w:t xml:space="preserve"> </w:t>
      </w:r>
      <w:r w:rsidR="003C0511">
        <w:rPr>
          <w:rFonts w:hint="cs"/>
          <w:rtl/>
          <w:lang w:bidi="ur-PK"/>
        </w:rPr>
        <w:t>میان مردم نمّامی نکند و دنبال چیزھایی ک</w:t>
      </w:r>
      <w:r w:rsidR="00CD7CAF">
        <w:rPr>
          <w:rFonts w:hint="cs"/>
          <w:rtl/>
          <w:lang w:bidi="ur-PK"/>
        </w:rPr>
        <w:t>ه</w:t>
      </w:r>
      <w:r w:rsidR="003C0511">
        <w:rPr>
          <w:rFonts w:hint="cs"/>
          <w:rtl/>
          <w:lang w:bidi="ur-PK"/>
        </w:rPr>
        <w:t xml:space="preserve"> ب</w:t>
      </w:r>
      <w:r w:rsidR="00CD7CAF">
        <w:rPr>
          <w:rFonts w:hint="cs"/>
          <w:rtl/>
          <w:lang w:bidi="ur-PK"/>
        </w:rPr>
        <w:t>ه</w:t>
      </w:r>
      <w:r w:rsidR="003C0511">
        <w:rPr>
          <w:rFonts w:hint="cs"/>
          <w:rtl/>
          <w:lang w:bidi="ur-PK"/>
        </w:rPr>
        <w:t xml:space="preserve"> او مربوط نمی‌شود نرود؛ انکار حق ننماید؛ در ھنگام اعتذار، از بیان حق عدول ننماید؛ از وارد شدن فاجع</w:t>
      </w:r>
      <w:r w:rsidR="00CD7CAF">
        <w:rPr>
          <w:rFonts w:hint="cs"/>
          <w:rtl/>
          <w:lang w:bidi="ur-PK"/>
        </w:rPr>
        <w:t>ه</w:t>
      </w:r>
      <w:r w:rsidR="003C0511">
        <w:rPr>
          <w:rFonts w:hint="cs"/>
          <w:rtl/>
          <w:lang w:bidi="ur-PK"/>
        </w:rPr>
        <w:t xml:space="preserve"> و مصیبت ب</w:t>
      </w:r>
      <w:r w:rsidR="00CD7CAF">
        <w:rPr>
          <w:rFonts w:hint="cs"/>
          <w:rtl/>
          <w:lang w:bidi="ur-PK"/>
        </w:rPr>
        <w:t>ه</w:t>
      </w:r>
      <w:r w:rsidR="003C0511">
        <w:rPr>
          <w:rFonts w:hint="cs"/>
          <w:rtl/>
          <w:lang w:bidi="ur-PK"/>
        </w:rPr>
        <w:t xml:space="preserve"> دیگر انس</w:t>
      </w:r>
      <w:r w:rsidR="00FB72A9">
        <w:rPr>
          <w:rFonts w:hint="cs"/>
          <w:rtl/>
          <w:lang w:bidi="ur-PK"/>
        </w:rPr>
        <w:t>ا</w:t>
      </w:r>
      <w:r w:rsidR="00546A50">
        <w:rPr>
          <w:rFonts w:hint="cs"/>
          <w:rtl/>
          <w:lang w:bidi="ur-PK"/>
        </w:rPr>
        <w:t>ن‌ھا</w:t>
      </w:r>
      <w:r w:rsidR="003C0511">
        <w:rPr>
          <w:rFonts w:hint="cs"/>
          <w:rtl/>
          <w:lang w:bidi="ur-PK"/>
        </w:rPr>
        <w:t xml:space="preserve"> شادمان نشود و از افتادن دیگران در گنا</w:t>
      </w:r>
      <w:r w:rsidR="00CD7CAF">
        <w:rPr>
          <w:rFonts w:hint="cs"/>
          <w:rtl/>
          <w:lang w:bidi="ur-PK"/>
        </w:rPr>
        <w:t>ه</w:t>
      </w:r>
      <w:r w:rsidR="003C0511">
        <w:rPr>
          <w:rFonts w:hint="cs"/>
          <w:rtl/>
          <w:lang w:bidi="ur-PK"/>
        </w:rPr>
        <w:t xml:space="preserve"> خوشحال نگردد</w:t>
      </w:r>
      <w:r w:rsidR="00DD60A7">
        <w:rPr>
          <w:rFonts w:hint="cs"/>
          <w:rtl/>
          <w:lang w:bidi="ur-PK"/>
        </w:rPr>
        <w:t>.</w:t>
      </w:r>
    </w:p>
    <w:p w:rsidR="00EC20C7" w:rsidRDefault="00843B0B" w:rsidP="00A21DDB">
      <w:pPr>
        <w:pStyle w:val="a8"/>
        <w:rPr>
          <w:rtl/>
          <w:lang w:bidi="ur-PK"/>
        </w:rPr>
      </w:pPr>
      <w:r>
        <w:rPr>
          <w:rFonts w:hint="cs"/>
          <w:rtl/>
          <w:lang w:bidi="ur-PK"/>
        </w:rPr>
        <w:t>انسان مؤمن نمازھایش را با خشوع برگزار می‌کند و با شتاب ب</w:t>
      </w:r>
      <w:r w:rsidR="00CD7CAF">
        <w:rPr>
          <w:rFonts w:hint="cs"/>
          <w:rtl/>
          <w:lang w:bidi="ur-PK"/>
        </w:rPr>
        <w:t>ه</w:t>
      </w:r>
      <w:r>
        <w:rPr>
          <w:rFonts w:hint="cs"/>
          <w:rtl/>
          <w:lang w:bidi="ur-PK"/>
        </w:rPr>
        <w:t>‌سوی عبادت می‌رود؛ گفتار او باید مای</w:t>
      </w:r>
      <w:r w:rsidR="00CD7CAF">
        <w:rPr>
          <w:rFonts w:hint="cs"/>
          <w:rtl/>
          <w:lang w:bidi="ur-PK"/>
        </w:rPr>
        <w:t>ۀ</w:t>
      </w:r>
      <w:r>
        <w:rPr>
          <w:rFonts w:hint="cs"/>
          <w:rtl/>
          <w:lang w:bidi="ur-PK"/>
        </w:rPr>
        <w:t xml:space="preserve"> شفا و آرامش خاطر دیگران باشد؛ سکوتش تفکّر و دقت و نظرش تجرب</w:t>
      </w:r>
      <w:r w:rsidR="00CD7CAF">
        <w:rPr>
          <w:rFonts w:hint="cs"/>
          <w:rtl/>
          <w:lang w:bidi="ur-PK"/>
        </w:rPr>
        <w:t>ه</w:t>
      </w:r>
      <w:r>
        <w:rPr>
          <w:rFonts w:hint="cs"/>
          <w:rtl/>
          <w:lang w:bidi="ur-PK"/>
        </w:rPr>
        <w:t>‌اندوزی باشد؛ ب</w:t>
      </w:r>
      <w:r w:rsidR="00CD7CAF">
        <w:rPr>
          <w:rFonts w:hint="cs"/>
          <w:rtl/>
          <w:lang w:bidi="ur-PK"/>
        </w:rPr>
        <w:t>ه</w:t>
      </w:r>
      <w:r>
        <w:rPr>
          <w:rFonts w:hint="cs"/>
          <w:rtl/>
          <w:lang w:bidi="ur-PK"/>
        </w:rPr>
        <w:t xml:space="preserve"> ھدف یاد‌گیری با علما ھمنشینی کند و در مجلس آنان ب</w:t>
      </w:r>
      <w:r w:rsidR="00CD7CAF">
        <w:rPr>
          <w:rFonts w:hint="cs"/>
          <w:rtl/>
          <w:lang w:bidi="ur-PK"/>
        </w:rPr>
        <w:t>ه</w:t>
      </w:r>
      <w:r>
        <w:rPr>
          <w:rFonts w:hint="cs"/>
          <w:rtl/>
          <w:lang w:bidi="ur-PK"/>
        </w:rPr>
        <w:t xml:space="preserve"> سکوت بپردازد و چنانچ</w:t>
      </w:r>
      <w:r w:rsidR="00CD7CAF">
        <w:rPr>
          <w:rFonts w:hint="cs"/>
          <w:rtl/>
          <w:lang w:bidi="ur-PK"/>
        </w:rPr>
        <w:t>ه</w:t>
      </w:r>
      <w:r>
        <w:rPr>
          <w:rFonts w:hint="cs"/>
          <w:rtl/>
          <w:lang w:bidi="ur-PK"/>
        </w:rPr>
        <w:t xml:space="preserve"> خواست چیزی بگوید، باید آن نیز در جھت استفاد</w:t>
      </w:r>
      <w:r w:rsidR="00CD7CAF">
        <w:rPr>
          <w:rFonts w:hint="cs"/>
          <w:rtl/>
          <w:lang w:bidi="ur-PK"/>
        </w:rPr>
        <w:t>ۀ</w:t>
      </w:r>
      <w:r>
        <w:rPr>
          <w:rFonts w:hint="cs"/>
          <w:rtl/>
          <w:lang w:bidi="ur-PK"/>
        </w:rPr>
        <w:t xml:space="preserve"> بھتر و بیشتر باشد؛ ب</w:t>
      </w:r>
      <w:r w:rsidR="00CD7CAF">
        <w:rPr>
          <w:rFonts w:hint="cs"/>
          <w:rtl/>
          <w:lang w:bidi="ur-PK"/>
        </w:rPr>
        <w:t>ه</w:t>
      </w:r>
      <w:r>
        <w:rPr>
          <w:rFonts w:hint="cs"/>
          <w:rtl/>
          <w:lang w:bidi="ur-PK"/>
        </w:rPr>
        <w:t xml:space="preserve"> کارھای نیکش شادمان شود و از کارھای بدش استغفار نماید و ھنگامی ک</w:t>
      </w:r>
      <w:r w:rsidR="00CD7CAF">
        <w:rPr>
          <w:rFonts w:hint="cs"/>
          <w:rtl/>
          <w:lang w:bidi="ur-PK"/>
        </w:rPr>
        <w:t>ه</w:t>
      </w:r>
      <w:r>
        <w:rPr>
          <w:rFonts w:hint="cs"/>
          <w:rtl/>
          <w:lang w:bidi="ur-PK"/>
        </w:rPr>
        <w:t xml:space="preserve"> مورد سرزنش قرار گرفت با سع</w:t>
      </w:r>
      <w:r w:rsidR="00CD7CAF">
        <w:rPr>
          <w:rFonts w:hint="cs"/>
          <w:rtl/>
          <w:lang w:bidi="ur-PK"/>
        </w:rPr>
        <w:t>ۀ</w:t>
      </w:r>
      <w:r>
        <w:rPr>
          <w:rFonts w:hint="cs"/>
          <w:rtl/>
          <w:lang w:bidi="ur-PK"/>
        </w:rPr>
        <w:t xml:space="preserve"> صدر آن را تقبّل نماید و وقتی ک</w:t>
      </w:r>
      <w:r w:rsidR="00CD7CAF">
        <w:rPr>
          <w:rFonts w:hint="cs"/>
          <w:rtl/>
          <w:lang w:bidi="ur-PK"/>
        </w:rPr>
        <w:t>ه</w:t>
      </w:r>
      <w:r>
        <w:rPr>
          <w:rFonts w:hint="cs"/>
          <w:rtl/>
          <w:lang w:bidi="ur-PK"/>
        </w:rPr>
        <w:t xml:space="preserve"> با سفیھان ر</w:t>
      </w:r>
      <w:r w:rsidR="00FD4FF0">
        <w:rPr>
          <w:rFonts w:hint="cs"/>
          <w:rtl/>
          <w:lang w:bidi="ur-PK"/>
        </w:rPr>
        <w:t>وبرو شد و از آ</w:t>
      </w:r>
      <w:r>
        <w:rPr>
          <w:rFonts w:hint="cs"/>
          <w:rtl/>
          <w:lang w:bidi="ur-PK"/>
        </w:rPr>
        <w:t>نان جسارتی ب</w:t>
      </w:r>
      <w:r w:rsidR="00CD7CAF">
        <w:rPr>
          <w:rFonts w:hint="cs"/>
          <w:rtl/>
          <w:lang w:bidi="ur-PK"/>
        </w:rPr>
        <w:t>ه</w:t>
      </w:r>
      <w:r>
        <w:rPr>
          <w:rFonts w:hint="cs"/>
          <w:rtl/>
          <w:lang w:bidi="ur-PK"/>
        </w:rPr>
        <w:t xml:space="preserve"> او رسید، با بزرگواری تحمل نماید و اگر در حق او ظلم شد، از عدالت خارج نشود</w:t>
      </w:r>
      <w:r w:rsidR="00DD60A7">
        <w:rPr>
          <w:rFonts w:hint="cs"/>
          <w:rtl/>
          <w:lang w:bidi="ur-PK"/>
        </w:rPr>
        <w:t>.</w:t>
      </w:r>
      <w:r>
        <w:rPr>
          <w:rFonts w:hint="cs"/>
          <w:rtl/>
          <w:lang w:bidi="ur-PK"/>
        </w:rPr>
        <w:t xml:space="preserve"> ب</w:t>
      </w:r>
      <w:r w:rsidR="00CD7CAF">
        <w:rPr>
          <w:rFonts w:hint="cs"/>
          <w:rtl/>
          <w:lang w:bidi="ur-PK"/>
        </w:rPr>
        <w:t>ه</w:t>
      </w:r>
      <w:r>
        <w:rPr>
          <w:rFonts w:hint="cs"/>
          <w:rtl/>
          <w:lang w:bidi="ur-PK"/>
        </w:rPr>
        <w:t xml:space="preserve"> غیر خدا پنا</w:t>
      </w:r>
      <w:r w:rsidR="00CD7CAF">
        <w:rPr>
          <w:rFonts w:hint="cs"/>
          <w:rtl/>
          <w:lang w:bidi="ur-PK"/>
        </w:rPr>
        <w:t>ه</w:t>
      </w:r>
      <w:r>
        <w:rPr>
          <w:rFonts w:hint="cs"/>
          <w:rtl/>
          <w:lang w:bidi="ur-PK"/>
        </w:rPr>
        <w:t xml:space="preserve"> نبرد و از غیر خدا استمداد نجوید؛ در</w:t>
      </w:r>
      <w:r w:rsidR="00A21DDB">
        <w:rPr>
          <w:rFonts w:hint="cs"/>
          <w:rtl/>
          <w:lang w:bidi="ur-PK"/>
        </w:rPr>
        <w:t xml:space="preserve"> </w:t>
      </w:r>
      <w:r>
        <w:rPr>
          <w:rFonts w:hint="cs"/>
          <w:rtl/>
          <w:lang w:bidi="ur-PK"/>
        </w:rPr>
        <w:t>میان اجتماع با وقار باشد و در خلوت و تنھایی شاکر و سپاسگزار؛ ب</w:t>
      </w:r>
      <w:r w:rsidR="00CD7CAF">
        <w:rPr>
          <w:rFonts w:hint="cs"/>
          <w:rtl/>
          <w:lang w:bidi="ur-PK"/>
        </w:rPr>
        <w:t>ه</w:t>
      </w:r>
      <w:r w:rsidR="00FD4FF0">
        <w:rPr>
          <w:rFonts w:hint="cs"/>
          <w:rtl/>
          <w:lang w:bidi="ur-PK"/>
        </w:rPr>
        <w:t xml:space="preserve"> آ</w:t>
      </w:r>
      <w:r>
        <w:rPr>
          <w:rFonts w:hint="cs"/>
          <w:rtl/>
          <w:lang w:bidi="ur-PK"/>
        </w:rPr>
        <w:t>نچ</w:t>
      </w:r>
      <w:r w:rsidR="00CD7CAF">
        <w:rPr>
          <w:rFonts w:hint="cs"/>
          <w:rtl/>
          <w:lang w:bidi="ur-PK"/>
        </w:rPr>
        <w:t>ه</w:t>
      </w:r>
      <w:r>
        <w:rPr>
          <w:rFonts w:hint="cs"/>
          <w:rtl/>
          <w:lang w:bidi="ur-PK"/>
        </w:rPr>
        <w:t xml:space="preserve"> خدا ب</w:t>
      </w:r>
      <w:r w:rsidR="00CD7CAF">
        <w:rPr>
          <w:rFonts w:hint="cs"/>
          <w:rtl/>
          <w:lang w:bidi="ur-PK"/>
        </w:rPr>
        <w:t>ه</w:t>
      </w:r>
      <w:r>
        <w:rPr>
          <w:rFonts w:hint="cs"/>
          <w:rtl/>
          <w:lang w:bidi="ur-PK"/>
        </w:rPr>
        <w:t xml:space="preserve"> او داد</w:t>
      </w:r>
      <w:r w:rsidR="00CD7CAF">
        <w:rPr>
          <w:rFonts w:hint="cs"/>
          <w:rtl/>
          <w:lang w:bidi="ur-PK"/>
        </w:rPr>
        <w:t>ه</w:t>
      </w:r>
      <w:r>
        <w:rPr>
          <w:rFonts w:hint="cs"/>
          <w:rtl/>
          <w:lang w:bidi="ur-PK"/>
        </w:rPr>
        <w:t xml:space="preserve"> است قانع و راضی باشد و بر نعمت‌ھا شکرگزار و بر مصائب و بلایا صبور و پایدار و اگر با غافلان ھمنشین شد ب</w:t>
      </w:r>
      <w:r w:rsidR="00CD7CAF">
        <w:rPr>
          <w:rFonts w:hint="cs"/>
          <w:rtl/>
          <w:lang w:bidi="ur-PK"/>
        </w:rPr>
        <w:t>ه</w:t>
      </w:r>
      <w:r>
        <w:rPr>
          <w:rFonts w:hint="cs"/>
          <w:rtl/>
          <w:lang w:bidi="ur-PK"/>
        </w:rPr>
        <w:t xml:space="preserve"> ذکر خدا بپردازد و اگر با ذاکران ھمدم گردید، از </w:t>
      </w:r>
      <w:r w:rsidR="00546A50">
        <w:rPr>
          <w:rFonts w:hint="cs"/>
          <w:rtl/>
          <w:lang w:bidi="ur-PK"/>
        </w:rPr>
        <w:t>آن‌ھا</w:t>
      </w:r>
      <w:r>
        <w:rPr>
          <w:rFonts w:hint="cs"/>
          <w:rtl/>
          <w:lang w:bidi="ur-PK"/>
        </w:rPr>
        <w:t xml:space="preserve"> پیشی بگیرد و ب</w:t>
      </w:r>
      <w:r w:rsidR="00CD7CAF">
        <w:rPr>
          <w:rFonts w:hint="cs"/>
          <w:rtl/>
          <w:lang w:bidi="ur-PK"/>
        </w:rPr>
        <w:t>ه</w:t>
      </w:r>
      <w:r w:rsidR="00A21DDB">
        <w:rPr>
          <w:rFonts w:hint="cs"/>
          <w:rtl/>
          <w:lang w:bidi="ur-PK"/>
        </w:rPr>
        <w:t xml:space="preserve"> استغفار بپردازد این</w:t>
      </w:r>
      <w:r w:rsidR="00A21DDB">
        <w:rPr>
          <w:rFonts w:hint="eastAsia"/>
          <w:rtl/>
          <w:lang w:bidi="ur-PK"/>
        </w:rPr>
        <w:t>‌</w:t>
      </w:r>
      <w:r>
        <w:rPr>
          <w:rFonts w:hint="cs"/>
          <w:rtl/>
          <w:lang w:bidi="ur-PK"/>
        </w:rPr>
        <w:t>گون</w:t>
      </w:r>
      <w:r w:rsidR="00CD7CAF">
        <w:rPr>
          <w:rFonts w:hint="cs"/>
          <w:rtl/>
          <w:lang w:bidi="ur-PK"/>
        </w:rPr>
        <w:t>ه</w:t>
      </w:r>
      <w:r>
        <w:rPr>
          <w:rFonts w:hint="cs"/>
          <w:rtl/>
          <w:lang w:bidi="ur-PK"/>
        </w:rPr>
        <w:t xml:space="preserve"> بودند، اصحاب پیامبر </w:t>
      </w:r>
      <w:r>
        <w:rPr>
          <w:rFonts w:cs="CTraditional Arabic" w:hint="cs"/>
          <w:rtl/>
          <w:lang w:bidi="ur-PK"/>
        </w:rPr>
        <w:t>ص</w:t>
      </w:r>
      <w:r>
        <w:rPr>
          <w:rFonts w:hint="cs"/>
          <w:rtl/>
          <w:lang w:bidi="ur-PK"/>
        </w:rPr>
        <w:t xml:space="preserve"> و تا ب</w:t>
      </w:r>
      <w:r w:rsidR="00CD7CAF">
        <w:rPr>
          <w:rFonts w:hint="cs"/>
          <w:rtl/>
          <w:lang w:bidi="ur-PK"/>
        </w:rPr>
        <w:t>ه</w:t>
      </w:r>
      <w:r>
        <w:rPr>
          <w:rFonts w:hint="cs"/>
          <w:rtl/>
          <w:lang w:bidi="ur-PK"/>
        </w:rPr>
        <w:t xml:space="preserve"> لقاء الل</w:t>
      </w:r>
      <w:r w:rsidR="00CD7CAF">
        <w:rPr>
          <w:rFonts w:hint="cs"/>
          <w:rtl/>
          <w:lang w:bidi="ur-PK"/>
        </w:rPr>
        <w:t>ه</w:t>
      </w:r>
      <w:r>
        <w:rPr>
          <w:rFonts w:hint="cs"/>
          <w:rtl/>
          <w:lang w:bidi="ur-PK"/>
        </w:rPr>
        <w:t xml:space="preserve"> </w:t>
      </w:r>
      <w:r w:rsidR="00EC20C7" w:rsidRPr="00A21DDB">
        <w:rPr>
          <w:rFonts w:hint="cs"/>
          <w:spacing w:val="-4"/>
          <w:rtl/>
          <w:lang w:bidi="ur-PK"/>
        </w:rPr>
        <w:t>پیوستند، بر این سرشت انسانی و اسلامی باقی ماندند</w:t>
      </w:r>
      <w:r w:rsidR="00DD60A7" w:rsidRPr="00A21DDB">
        <w:rPr>
          <w:rFonts w:hint="cs"/>
          <w:spacing w:val="-4"/>
          <w:rtl/>
          <w:lang w:bidi="ur-PK"/>
        </w:rPr>
        <w:t>.</w:t>
      </w:r>
      <w:r w:rsidR="00EC20C7" w:rsidRPr="00A21DDB">
        <w:rPr>
          <w:rFonts w:hint="cs"/>
          <w:spacing w:val="-4"/>
          <w:rtl/>
          <w:lang w:bidi="ur-PK"/>
        </w:rPr>
        <w:t xml:space="preserve"> بعد از اصحاب نیز سلف صالح </w:t>
      </w:r>
      <w:r w:rsidR="00A21DDB" w:rsidRPr="00A21DDB">
        <w:rPr>
          <w:rFonts w:cs="CTraditional Arabic" w:hint="cs"/>
          <w:spacing w:val="-4"/>
          <w:rtl/>
          <w:lang w:bidi="ur-PK"/>
        </w:rPr>
        <w:t>ش</w:t>
      </w:r>
      <w:r w:rsidR="00EC20C7">
        <w:rPr>
          <w:rFonts w:hint="cs"/>
          <w:rtl/>
          <w:lang w:bidi="ur-PK"/>
        </w:rPr>
        <w:t xml:space="preserve"> بر این صفات نیکو و پسندید</w:t>
      </w:r>
      <w:r w:rsidR="00CD7CAF">
        <w:rPr>
          <w:rFonts w:hint="cs"/>
          <w:rtl/>
          <w:lang w:bidi="ur-PK"/>
        </w:rPr>
        <w:t>ه</w:t>
      </w:r>
      <w:r w:rsidR="00EC20C7">
        <w:rPr>
          <w:rFonts w:hint="cs"/>
          <w:rtl/>
          <w:lang w:bidi="ur-PK"/>
        </w:rPr>
        <w:t xml:space="preserve"> پایدار بودند، امّا شما ک</w:t>
      </w:r>
      <w:r w:rsidR="00CD7CAF">
        <w:rPr>
          <w:rFonts w:hint="cs"/>
          <w:rtl/>
          <w:lang w:bidi="ur-PK"/>
        </w:rPr>
        <w:t>ه</w:t>
      </w:r>
      <w:r w:rsidR="00EC20C7">
        <w:rPr>
          <w:rFonts w:hint="cs"/>
          <w:rtl/>
          <w:lang w:bidi="ur-PK"/>
        </w:rPr>
        <w:t xml:space="preserve"> بدینسان دگرگون شد</w:t>
      </w:r>
      <w:r w:rsidR="00CD7CAF">
        <w:rPr>
          <w:rFonts w:hint="cs"/>
          <w:rtl/>
          <w:lang w:bidi="ur-PK"/>
        </w:rPr>
        <w:t>ه</w:t>
      </w:r>
      <w:r w:rsidR="00EC20C7">
        <w:rPr>
          <w:rFonts w:hint="cs"/>
          <w:rtl/>
          <w:lang w:bidi="ur-PK"/>
        </w:rPr>
        <w:t>‌اید خود، سبب این دگرگونی بود</w:t>
      </w:r>
      <w:r w:rsidR="00CD7CAF">
        <w:rPr>
          <w:rFonts w:hint="cs"/>
          <w:rtl/>
          <w:lang w:bidi="ur-PK"/>
        </w:rPr>
        <w:t>ه</w:t>
      </w:r>
      <w:r w:rsidR="00EC20C7">
        <w:rPr>
          <w:rFonts w:hint="cs"/>
          <w:rtl/>
          <w:lang w:bidi="ur-PK"/>
        </w:rPr>
        <w:t>‌اید، سپس این آی</w:t>
      </w:r>
      <w:r w:rsidR="00CD7CAF">
        <w:rPr>
          <w:rFonts w:hint="cs"/>
          <w:rtl/>
          <w:lang w:bidi="ur-PK"/>
        </w:rPr>
        <w:t>ۀ</w:t>
      </w:r>
      <w:r w:rsidR="00EC20C7">
        <w:rPr>
          <w:rFonts w:hint="cs"/>
          <w:rtl/>
          <w:lang w:bidi="ur-PK"/>
        </w:rPr>
        <w:t xml:space="preserve"> شریف</w:t>
      </w:r>
      <w:r w:rsidR="00CD7CAF">
        <w:rPr>
          <w:rFonts w:hint="cs"/>
          <w:rtl/>
          <w:lang w:bidi="ur-PK"/>
        </w:rPr>
        <w:t>ه</w:t>
      </w:r>
      <w:r w:rsidR="00EC20C7">
        <w:rPr>
          <w:rFonts w:hint="cs"/>
          <w:rtl/>
          <w:lang w:bidi="ur-PK"/>
        </w:rPr>
        <w:t xml:space="preserve"> را تلاوت فرمود:</w:t>
      </w:r>
    </w:p>
    <w:p w:rsidR="00EC20C7" w:rsidRDefault="00CB37F6" w:rsidP="0032441B">
      <w:pPr>
        <w:pStyle w:val="af1"/>
        <w:rPr>
          <w:rtl/>
          <w:lang w:bidi="ur-PK"/>
        </w:rPr>
      </w:pPr>
      <w:r w:rsidRPr="00CB37F6">
        <w:rPr>
          <w:rFonts w:cs="CTraditional Arabic"/>
          <w:rtl/>
          <w:lang w:bidi="ur-PK"/>
        </w:rPr>
        <w:t>+</w:t>
      </w:r>
      <w:r w:rsidR="00FA3439" w:rsidRPr="0032441B">
        <w:rPr>
          <w:rtl/>
        </w:rPr>
        <w:t xml:space="preserve">إِنَّ </w:t>
      </w:r>
      <w:r w:rsidR="00FA3439" w:rsidRPr="0032441B">
        <w:rPr>
          <w:rFonts w:hint="cs"/>
          <w:rtl/>
        </w:rPr>
        <w:t>ٱ</w:t>
      </w:r>
      <w:r w:rsidR="00FA3439" w:rsidRPr="0032441B">
        <w:rPr>
          <w:rFonts w:hint="eastAsia"/>
          <w:rtl/>
        </w:rPr>
        <w:t>للَّهَ</w:t>
      </w:r>
      <w:r w:rsidR="00FA3439" w:rsidRPr="0032441B">
        <w:rPr>
          <w:rtl/>
        </w:rPr>
        <w:t xml:space="preserve"> لَا يُغَيِّرُ مَا بِقَوۡمٍ حَتَّىٰ يُغَيِّرُواْ مَا بِأَنفُسِهِم</w:t>
      </w:r>
      <w:r w:rsidR="00FA3439" w:rsidRPr="0032441B">
        <w:rPr>
          <w:rFonts w:hint="cs"/>
          <w:rtl/>
        </w:rPr>
        <w:t>ۡ</w:t>
      </w:r>
      <w:r w:rsidRPr="00CB37F6">
        <w:rPr>
          <w:rFonts w:ascii="Times New Roman" w:cs="CTraditional Arabic" w:hint="cs"/>
          <w:rtl/>
          <w:lang w:bidi="ur-PK"/>
        </w:rPr>
        <w:t>_</w:t>
      </w:r>
      <w:r w:rsidR="00FA3439">
        <w:rPr>
          <w:rFonts w:ascii="Times New Roman" w:cs="Arial"/>
          <w:szCs w:val="24"/>
          <w:rtl/>
          <w:lang w:bidi="ur-PK"/>
        </w:rPr>
        <w:t xml:space="preserve"> </w:t>
      </w:r>
      <w:r w:rsidR="00FA3439" w:rsidRPr="00FA3439">
        <w:rPr>
          <w:rStyle w:val="Char6"/>
          <w:rtl/>
        </w:rPr>
        <w:t>[الرعد: 11]</w:t>
      </w:r>
      <w:r w:rsidR="0032441B">
        <w:rPr>
          <w:rStyle w:val="Char6"/>
          <w:rFonts w:hint="cs"/>
          <w:rtl/>
        </w:rPr>
        <w:t>.</w:t>
      </w:r>
    </w:p>
    <w:p w:rsidR="00EC20C7" w:rsidRDefault="00EC20C7" w:rsidP="0032441B">
      <w:pPr>
        <w:pStyle w:val="ab"/>
        <w:rPr>
          <w:rtl/>
          <w:lang w:bidi="ur-PK"/>
        </w:rPr>
      </w:pPr>
      <w:r w:rsidRPr="008421EC">
        <w:rPr>
          <w:rStyle w:val="Char8"/>
          <w:rtl/>
        </w:rPr>
        <w:t>«</w:t>
      </w:r>
      <w:r w:rsidRPr="0032441B">
        <w:rPr>
          <w:rFonts w:hint="cs"/>
          <w:rtl/>
        </w:rPr>
        <w:t>ب</w:t>
      </w:r>
      <w:r w:rsidR="00CD7CAF" w:rsidRPr="0032441B">
        <w:rPr>
          <w:rFonts w:hint="cs"/>
          <w:rtl/>
        </w:rPr>
        <w:t>ه</w:t>
      </w:r>
      <w:r w:rsidRPr="0032441B">
        <w:rPr>
          <w:rFonts w:hint="cs"/>
          <w:rtl/>
        </w:rPr>
        <w:t xml:space="preserve"> درستی خداوند ھیچ قومی را دگرگون نخواھد ساخت مگر این‌ک</w:t>
      </w:r>
      <w:r w:rsidR="00CD7CAF" w:rsidRPr="0032441B">
        <w:rPr>
          <w:rFonts w:hint="cs"/>
          <w:rtl/>
        </w:rPr>
        <w:t>ه</w:t>
      </w:r>
      <w:r w:rsidRPr="0032441B">
        <w:rPr>
          <w:rFonts w:hint="cs"/>
          <w:rtl/>
        </w:rPr>
        <w:t xml:space="preserve"> آنان، ابتدا نفس خود را دگرگون کنند</w:t>
      </w:r>
      <w:r w:rsidRPr="008421EC">
        <w:rPr>
          <w:rStyle w:val="Char8"/>
          <w:rtl/>
        </w:rPr>
        <w:t>»</w:t>
      </w:r>
      <w:r w:rsidR="00DD60A7">
        <w:rPr>
          <w:rFonts w:hint="cs"/>
          <w:rtl/>
          <w:lang w:bidi="ur-PK"/>
        </w:rPr>
        <w:t>.</w:t>
      </w:r>
    </w:p>
    <w:p w:rsidR="007156C4" w:rsidRPr="00EA5DA6" w:rsidRDefault="00EC20C7" w:rsidP="00EA5DA6">
      <w:pPr>
        <w:pStyle w:val="a8"/>
        <w:widowControl w:val="0"/>
        <w:rPr>
          <w:spacing w:val="-2"/>
          <w:rtl/>
          <w:lang w:bidi="ur-PK"/>
        </w:rPr>
      </w:pPr>
      <w:r w:rsidRPr="00EA5DA6">
        <w:rPr>
          <w:rFonts w:hint="cs"/>
          <w:spacing w:val="-2"/>
          <w:rtl/>
          <w:lang w:bidi="ur-PK"/>
        </w:rPr>
        <w:t>ب</w:t>
      </w:r>
      <w:r w:rsidR="00CD7CAF" w:rsidRPr="00EA5DA6">
        <w:rPr>
          <w:rFonts w:hint="cs"/>
          <w:spacing w:val="-2"/>
          <w:rtl/>
          <w:lang w:bidi="ur-PK"/>
        </w:rPr>
        <w:t>ه</w:t>
      </w:r>
      <w:r w:rsidRPr="00EA5DA6">
        <w:rPr>
          <w:rFonts w:hint="cs"/>
          <w:spacing w:val="-2"/>
          <w:rtl/>
          <w:lang w:bidi="ur-PK"/>
        </w:rPr>
        <w:t xml:space="preserve"> حقیقت مسلمانان</w:t>
      </w:r>
      <w:r w:rsidR="00A21DDB">
        <w:rPr>
          <w:rFonts w:hint="cs"/>
          <w:spacing w:val="-2"/>
          <w:rtl/>
          <w:lang w:bidi="ur-PK"/>
        </w:rPr>
        <w:t>ِ</w:t>
      </w:r>
      <w:r w:rsidRPr="00EA5DA6">
        <w:rPr>
          <w:rFonts w:hint="cs"/>
          <w:spacing w:val="-2"/>
          <w:rtl/>
          <w:lang w:bidi="ur-PK"/>
        </w:rPr>
        <w:t xml:space="preserve"> حدود اسلام، ھنگامی ک</w:t>
      </w:r>
      <w:r w:rsidR="00CD7CAF" w:rsidRPr="00EA5DA6">
        <w:rPr>
          <w:rFonts w:hint="cs"/>
          <w:spacing w:val="-2"/>
          <w:rtl/>
          <w:lang w:bidi="ur-PK"/>
        </w:rPr>
        <w:t>ه</w:t>
      </w:r>
      <w:r w:rsidRPr="00EA5DA6">
        <w:rPr>
          <w:rFonts w:hint="cs"/>
          <w:spacing w:val="-2"/>
          <w:rtl/>
          <w:lang w:bidi="ur-PK"/>
        </w:rPr>
        <w:t xml:space="preserve"> دعوت اسلام ب</w:t>
      </w:r>
      <w:r w:rsidR="00CD7CAF" w:rsidRPr="00EA5DA6">
        <w:rPr>
          <w:rFonts w:hint="cs"/>
          <w:spacing w:val="-2"/>
          <w:rtl/>
          <w:lang w:bidi="ur-PK"/>
        </w:rPr>
        <w:t>ه</w:t>
      </w:r>
      <w:r w:rsidRPr="00EA5DA6">
        <w:rPr>
          <w:rFonts w:hint="cs"/>
          <w:spacing w:val="-2"/>
          <w:rtl/>
          <w:lang w:bidi="ur-PK"/>
        </w:rPr>
        <w:t>‌سوی آنان آمد، آن را تایید و تصدیق نمودند و ایمان ب</w:t>
      </w:r>
      <w:r w:rsidR="00CD7CAF" w:rsidRPr="00EA5DA6">
        <w:rPr>
          <w:rFonts w:hint="cs"/>
          <w:spacing w:val="-2"/>
          <w:rtl/>
          <w:lang w:bidi="ur-PK"/>
        </w:rPr>
        <w:t>ه</w:t>
      </w:r>
      <w:r w:rsidRPr="00EA5DA6">
        <w:rPr>
          <w:rFonts w:hint="cs"/>
          <w:spacing w:val="-2"/>
          <w:rtl/>
          <w:lang w:bidi="ur-PK"/>
        </w:rPr>
        <w:t xml:space="preserve"> رسالت پیامبر ب</w:t>
      </w:r>
      <w:r w:rsidR="00CD7CAF" w:rsidRPr="00EA5DA6">
        <w:rPr>
          <w:rFonts w:hint="cs"/>
          <w:spacing w:val="-2"/>
          <w:rtl/>
          <w:lang w:bidi="ur-PK"/>
        </w:rPr>
        <w:t>ه</w:t>
      </w:r>
      <w:r w:rsidRPr="00EA5DA6">
        <w:rPr>
          <w:rFonts w:hint="cs"/>
          <w:spacing w:val="-2"/>
          <w:rtl/>
          <w:lang w:bidi="ur-PK"/>
        </w:rPr>
        <w:t xml:space="preserve"> اعماق قلب‌ھای </w:t>
      </w:r>
      <w:r w:rsidR="007156C4" w:rsidRPr="00EA5DA6">
        <w:rPr>
          <w:rFonts w:hint="cs"/>
          <w:spacing w:val="-2"/>
          <w:rtl/>
          <w:lang w:bidi="ur-PK"/>
        </w:rPr>
        <w:t xml:space="preserve">آنان سرایت کرد و تمام </w:t>
      </w:r>
      <w:r w:rsidR="007156C4" w:rsidRPr="00EA5DA6">
        <w:rPr>
          <w:rFonts w:hint="cs"/>
          <w:spacing w:val="-2"/>
          <w:rtl/>
        </w:rPr>
        <w:t>اعضاء</w:t>
      </w:r>
      <w:r w:rsidR="00FD4FF0" w:rsidRPr="00EA5DA6">
        <w:rPr>
          <w:rFonts w:hint="cs"/>
          <w:spacing w:val="-2"/>
          <w:rtl/>
        </w:rPr>
        <w:t>ِ</w:t>
      </w:r>
      <w:r w:rsidR="007156C4" w:rsidRPr="00EA5DA6">
        <w:rPr>
          <w:rFonts w:hint="cs"/>
          <w:spacing w:val="-2"/>
          <w:rtl/>
          <w:lang w:bidi="ur-PK"/>
        </w:rPr>
        <w:t xml:space="preserve"> و جوارح </w:t>
      </w:r>
      <w:r w:rsidR="00546A50" w:rsidRPr="00EA5DA6">
        <w:rPr>
          <w:rFonts w:hint="cs"/>
          <w:spacing w:val="-2"/>
          <w:rtl/>
          <w:lang w:bidi="ur-PK"/>
        </w:rPr>
        <w:t>آن‌ھا</w:t>
      </w:r>
      <w:r w:rsidR="007156C4" w:rsidRPr="00EA5DA6">
        <w:rPr>
          <w:rFonts w:hint="cs"/>
          <w:spacing w:val="-2"/>
          <w:rtl/>
          <w:lang w:bidi="ur-PK"/>
        </w:rPr>
        <w:t xml:space="preserve"> سرشار از ایمان و تقوا شد، چنانچ</w:t>
      </w:r>
      <w:r w:rsidR="00CD7CAF" w:rsidRPr="00EA5DA6">
        <w:rPr>
          <w:rFonts w:hint="cs"/>
          <w:spacing w:val="-2"/>
          <w:rtl/>
          <w:lang w:bidi="ur-PK"/>
        </w:rPr>
        <w:t>ه</w:t>
      </w:r>
      <w:r w:rsidR="007156C4" w:rsidRPr="00EA5DA6">
        <w:rPr>
          <w:rFonts w:hint="cs"/>
          <w:spacing w:val="-2"/>
          <w:rtl/>
          <w:lang w:bidi="ur-PK"/>
        </w:rPr>
        <w:t xml:space="preserve"> ب</w:t>
      </w:r>
      <w:r w:rsidR="00CD7CAF" w:rsidRPr="00EA5DA6">
        <w:rPr>
          <w:rFonts w:hint="cs"/>
          <w:spacing w:val="-2"/>
          <w:rtl/>
          <w:lang w:bidi="ur-PK"/>
        </w:rPr>
        <w:t>ه</w:t>
      </w:r>
      <w:r w:rsidR="007156C4" w:rsidRPr="00EA5DA6">
        <w:rPr>
          <w:rFonts w:hint="cs"/>
          <w:spacing w:val="-2"/>
          <w:rtl/>
          <w:lang w:bidi="ur-PK"/>
        </w:rPr>
        <w:t xml:space="preserve"> </w:t>
      </w:r>
      <w:r w:rsidR="00546A50" w:rsidRPr="00EA5DA6">
        <w:rPr>
          <w:rFonts w:hint="cs"/>
          <w:spacing w:val="-2"/>
          <w:rtl/>
          <w:lang w:bidi="ur-PK"/>
        </w:rPr>
        <w:t>آن‌ھا</w:t>
      </w:r>
      <w:r w:rsidR="007156C4" w:rsidRPr="00EA5DA6">
        <w:rPr>
          <w:rFonts w:hint="cs"/>
          <w:spacing w:val="-2"/>
          <w:rtl/>
          <w:lang w:bidi="ur-PK"/>
        </w:rPr>
        <w:t xml:space="preserve"> می‌نگریستی آثار ایمان بوضوح در </w:t>
      </w:r>
      <w:r w:rsidR="00546A50" w:rsidRPr="00EA5DA6">
        <w:rPr>
          <w:rFonts w:hint="cs"/>
          <w:spacing w:val="-2"/>
          <w:rtl/>
          <w:lang w:bidi="ur-PK"/>
        </w:rPr>
        <w:t>آن‌ھا</w:t>
      </w:r>
      <w:r w:rsidR="007156C4" w:rsidRPr="00EA5DA6">
        <w:rPr>
          <w:rFonts w:hint="cs"/>
          <w:spacing w:val="-2"/>
          <w:rtl/>
          <w:lang w:bidi="ur-PK"/>
        </w:rPr>
        <w:t xml:space="preserve"> ھویدا بود</w:t>
      </w:r>
      <w:r w:rsidR="00DD60A7" w:rsidRPr="00EA5DA6">
        <w:rPr>
          <w:rFonts w:hint="cs"/>
          <w:spacing w:val="-2"/>
          <w:rtl/>
          <w:lang w:bidi="ur-PK"/>
        </w:rPr>
        <w:t>.</w:t>
      </w:r>
      <w:r w:rsidR="007156C4" w:rsidRPr="00EA5DA6">
        <w:rPr>
          <w:rFonts w:hint="cs"/>
          <w:spacing w:val="-2"/>
          <w:rtl/>
          <w:lang w:bidi="ur-PK"/>
        </w:rPr>
        <w:t xml:space="preserve"> سوگند ب</w:t>
      </w:r>
      <w:r w:rsidR="00CD7CAF" w:rsidRPr="00EA5DA6">
        <w:rPr>
          <w:rFonts w:hint="cs"/>
          <w:spacing w:val="-2"/>
          <w:rtl/>
          <w:lang w:bidi="ur-PK"/>
        </w:rPr>
        <w:t>ه</w:t>
      </w:r>
      <w:r w:rsidR="007156C4" w:rsidRPr="00EA5DA6">
        <w:rPr>
          <w:rFonts w:hint="cs"/>
          <w:spacing w:val="-2"/>
          <w:rtl/>
          <w:lang w:bidi="ur-PK"/>
        </w:rPr>
        <w:t xml:space="preserve"> خدا، اھل باطل و مجادل</w:t>
      </w:r>
      <w:r w:rsidR="00CD7CAF" w:rsidRPr="00EA5DA6">
        <w:rPr>
          <w:rFonts w:hint="cs"/>
          <w:spacing w:val="-2"/>
          <w:rtl/>
          <w:lang w:bidi="ur-PK"/>
        </w:rPr>
        <w:t>ۀ</w:t>
      </w:r>
      <w:r w:rsidR="007156C4" w:rsidRPr="00EA5DA6">
        <w:rPr>
          <w:rFonts w:hint="cs"/>
          <w:spacing w:val="-2"/>
          <w:rtl/>
          <w:lang w:bidi="ur-PK"/>
        </w:rPr>
        <w:t xml:space="preserve"> بیھود</w:t>
      </w:r>
      <w:r w:rsidR="00CD7CAF" w:rsidRPr="00EA5DA6">
        <w:rPr>
          <w:rFonts w:hint="cs"/>
          <w:spacing w:val="-2"/>
          <w:rtl/>
          <w:lang w:bidi="ur-PK"/>
        </w:rPr>
        <w:t>ه</w:t>
      </w:r>
      <w:r w:rsidR="007156C4" w:rsidRPr="00EA5DA6">
        <w:rPr>
          <w:rFonts w:hint="cs"/>
          <w:spacing w:val="-2"/>
          <w:rtl/>
          <w:lang w:bidi="ur-PK"/>
        </w:rPr>
        <w:t xml:space="preserve"> نبودند و آنچ</w:t>
      </w:r>
      <w:r w:rsidR="00CD7CAF" w:rsidRPr="00EA5DA6">
        <w:rPr>
          <w:rFonts w:hint="cs"/>
          <w:spacing w:val="-2"/>
          <w:rtl/>
          <w:lang w:bidi="ur-PK"/>
        </w:rPr>
        <w:t>ه</w:t>
      </w:r>
      <w:r w:rsidR="007156C4" w:rsidRPr="00EA5DA6">
        <w:rPr>
          <w:rFonts w:hint="cs"/>
          <w:spacing w:val="-2"/>
          <w:rtl/>
          <w:lang w:bidi="ur-PK"/>
        </w:rPr>
        <w:t xml:space="preserve"> خداوند جلّ ش</w:t>
      </w:r>
      <w:r w:rsidR="00F376B2" w:rsidRPr="00EA5DA6">
        <w:rPr>
          <w:rFonts w:hint="cs"/>
          <w:spacing w:val="-2"/>
          <w:rtl/>
          <w:lang w:bidi="ur-PK"/>
        </w:rPr>
        <w:t>أ</w:t>
      </w:r>
      <w:r w:rsidR="007156C4" w:rsidRPr="00EA5DA6">
        <w:rPr>
          <w:rFonts w:hint="cs"/>
          <w:spacing w:val="-2"/>
          <w:rtl/>
          <w:lang w:bidi="ur-PK"/>
        </w:rPr>
        <w:t>ن</w:t>
      </w:r>
      <w:r w:rsidR="00CD7CAF" w:rsidRPr="00EA5DA6">
        <w:rPr>
          <w:rFonts w:hint="cs"/>
          <w:spacing w:val="-2"/>
          <w:rtl/>
          <w:lang w:bidi="ur-PK"/>
        </w:rPr>
        <w:t>ه</w:t>
      </w:r>
      <w:r w:rsidR="007156C4" w:rsidRPr="00EA5DA6">
        <w:rPr>
          <w:rFonts w:hint="cs"/>
          <w:spacing w:val="-2"/>
          <w:rtl/>
          <w:lang w:bidi="ur-PK"/>
        </w:rPr>
        <w:t xml:space="preserve"> </w:t>
      </w:r>
      <w:r w:rsidR="00E6509E" w:rsidRPr="00EA5DA6">
        <w:rPr>
          <w:rFonts w:hint="cs"/>
          <w:spacing w:val="-2"/>
          <w:rtl/>
          <w:lang w:bidi="ur-PK"/>
        </w:rPr>
        <w:t>به‌سوی</w:t>
      </w:r>
      <w:r w:rsidR="007156C4" w:rsidRPr="00EA5DA6">
        <w:rPr>
          <w:rFonts w:hint="cs"/>
          <w:spacing w:val="-2"/>
          <w:rtl/>
          <w:lang w:bidi="ur-PK"/>
        </w:rPr>
        <w:t xml:space="preserve"> </w:t>
      </w:r>
      <w:r w:rsidR="00546A50" w:rsidRPr="00EA5DA6">
        <w:rPr>
          <w:rFonts w:hint="cs"/>
          <w:spacing w:val="-2"/>
          <w:rtl/>
          <w:lang w:bidi="ur-PK"/>
        </w:rPr>
        <w:t>آن‌ھا</w:t>
      </w:r>
      <w:r w:rsidR="007156C4" w:rsidRPr="00EA5DA6">
        <w:rPr>
          <w:rFonts w:hint="cs"/>
          <w:spacing w:val="-2"/>
          <w:rtl/>
          <w:lang w:bidi="ur-PK"/>
        </w:rPr>
        <w:t xml:space="preserve"> نازل فرمود ب</w:t>
      </w:r>
      <w:r w:rsidR="00CD7CAF" w:rsidRPr="00EA5DA6">
        <w:rPr>
          <w:rFonts w:hint="cs"/>
          <w:spacing w:val="-2"/>
          <w:rtl/>
          <w:lang w:bidi="ur-PK"/>
        </w:rPr>
        <w:t>ه</w:t>
      </w:r>
      <w:r w:rsidR="007156C4" w:rsidRPr="00EA5DA6">
        <w:rPr>
          <w:rFonts w:hint="cs"/>
          <w:spacing w:val="-2"/>
          <w:rtl/>
          <w:lang w:bidi="ur-PK"/>
        </w:rPr>
        <w:t xml:space="preserve"> نیکی تصدیق کردند و لذا پروردگار مھربان در قرآن عظیم ب</w:t>
      </w:r>
      <w:r w:rsidR="00CD7CAF" w:rsidRPr="00EA5DA6">
        <w:rPr>
          <w:rFonts w:hint="cs"/>
          <w:spacing w:val="-2"/>
          <w:rtl/>
          <w:lang w:bidi="ur-PK"/>
        </w:rPr>
        <w:t>ه</w:t>
      </w:r>
      <w:r w:rsidR="007156C4" w:rsidRPr="00EA5DA6">
        <w:rPr>
          <w:rFonts w:hint="cs"/>
          <w:spacing w:val="-2"/>
          <w:rtl/>
          <w:lang w:bidi="ur-PK"/>
        </w:rPr>
        <w:t xml:space="preserve"> بھترین وج</w:t>
      </w:r>
      <w:r w:rsidR="00CD7CAF" w:rsidRPr="00EA5DA6">
        <w:rPr>
          <w:rFonts w:hint="cs"/>
          <w:spacing w:val="-2"/>
          <w:rtl/>
          <w:lang w:bidi="ur-PK"/>
        </w:rPr>
        <w:t>ه</w:t>
      </w:r>
      <w:r w:rsidR="007156C4" w:rsidRPr="00EA5DA6">
        <w:rPr>
          <w:rFonts w:hint="cs"/>
          <w:spacing w:val="-2"/>
          <w:rtl/>
          <w:lang w:bidi="ur-PK"/>
        </w:rPr>
        <w:t>، آنان را مورد ستایش قرار داد</w:t>
      </w:r>
      <w:r w:rsidR="00CD7CAF" w:rsidRPr="00EA5DA6">
        <w:rPr>
          <w:rFonts w:hint="cs"/>
          <w:spacing w:val="-2"/>
          <w:rtl/>
          <w:lang w:bidi="ur-PK"/>
        </w:rPr>
        <w:t>ه</w:t>
      </w:r>
      <w:r w:rsidR="007156C4" w:rsidRPr="00EA5DA6">
        <w:rPr>
          <w:rFonts w:hint="cs"/>
          <w:spacing w:val="-2"/>
          <w:rtl/>
          <w:lang w:bidi="ur-PK"/>
        </w:rPr>
        <w:t xml:space="preserve"> است و می‌فرماید:</w:t>
      </w:r>
    </w:p>
    <w:p w:rsidR="007156C4" w:rsidRDefault="00CB37F6" w:rsidP="0032441B">
      <w:pPr>
        <w:pStyle w:val="af1"/>
        <w:rPr>
          <w:rtl/>
          <w:lang w:bidi="ur-PK"/>
        </w:rPr>
      </w:pPr>
      <w:r w:rsidRPr="00CB37F6">
        <w:rPr>
          <w:rFonts w:cs="CTraditional Arabic"/>
          <w:rtl/>
          <w:lang w:bidi="ur-PK"/>
        </w:rPr>
        <w:t>+</w:t>
      </w:r>
      <w:r w:rsidR="00FA3439" w:rsidRPr="0032441B">
        <w:rPr>
          <w:rtl/>
        </w:rPr>
        <w:t xml:space="preserve">وَعِبَادُ </w:t>
      </w:r>
      <w:r w:rsidR="00FA3439" w:rsidRPr="0032441B">
        <w:rPr>
          <w:rFonts w:hint="cs"/>
          <w:rtl/>
        </w:rPr>
        <w:t>ٱ</w:t>
      </w:r>
      <w:r w:rsidR="00FA3439" w:rsidRPr="0032441B">
        <w:rPr>
          <w:rFonts w:hint="eastAsia"/>
          <w:rtl/>
        </w:rPr>
        <w:t>لرَّحۡمَٰنِ</w:t>
      </w:r>
      <w:r w:rsidR="00FA3439" w:rsidRPr="0032441B">
        <w:rPr>
          <w:rtl/>
        </w:rPr>
        <w:t xml:space="preserve"> </w:t>
      </w:r>
      <w:r w:rsidR="00FA3439" w:rsidRPr="0032441B">
        <w:rPr>
          <w:rFonts w:hint="cs"/>
          <w:rtl/>
        </w:rPr>
        <w:t>ٱ</w:t>
      </w:r>
      <w:r w:rsidR="00FA3439" w:rsidRPr="0032441B">
        <w:rPr>
          <w:rFonts w:hint="eastAsia"/>
          <w:rtl/>
        </w:rPr>
        <w:t>لَّذِينَ</w:t>
      </w:r>
      <w:r w:rsidR="00FA3439" w:rsidRPr="0032441B">
        <w:rPr>
          <w:rtl/>
        </w:rPr>
        <w:t xml:space="preserve"> يَمۡشُونَ عَلَى </w:t>
      </w:r>
      <w:r w:rsidR="00FA3439" w:rsidRPr="0032441B">
        <w:rPr>
          <w:rFonts w:hint="cs"/>
          <w:rtl/>
        </w:rPr>
        <w:t>ٱ</w:t>
      </w:r>
      <w:r w:rsidR="00FA3439" w:rsidRPr="0032441B">
        <w:rPr>
          <w:rFonts w:hint="eastAsia"/>
          <w:rtl/>
        </w:rPr>
        <w:t>لۡأَرۡضِ</w:t>
      </w:r>
      <w:r w:rsidR="00FA3439" w:rsidRPr="0032441B">
        <w:rPr>
          <w:rtl/>
        </w:rPr>
        <w:t xml:space="preserve"> هَوۡنٗا وَإِذَا خَاطَبَهُمُ </w:t>
      </w:r>
      <w:r w:rsidR="00FA3439" w:rsidRPr="0032441B">
        <w:rPr>
          <w:rFonts w:hint="cs"/>
          <w:rtl/>
        </w:rPr>
        <w:t>ٱ</w:t>
      </w:r>
      <w:r w:rsidR="00FA3439" w:rsidRPr="0032441B">
        <w:rPr>
          <w:rFonts w:hint="eastAsia"/>
          <w:rtl/>
        </w:rPr>
        <w:t>لۡجَٰهِلُونَ</w:t>
      </w:r>
      <w:r w:rsidR="00FA3439" w:rsidRPr="0032441B">
        <w:rPr>
          <w:rtl/>
        </w:rPr>
        <w:t xml:space="preserve"> قَالُواْ سَلَٰمٗا٦٣</w:t>
      </w:r>
      <w:r w:rsidRPr="00CB37F6">
        <w:rPr>
          <w:rFonts w:ascii="Times New Roman" w:cs="CTraditional Arabic" w:hint="cs"/>
          <w:rtl/>
          <w:lang w:bidi="ur-PK"/>
        </w:rPr>
        <w:t>_</w:t>
      </w:r>
      <w:r w:rsidR="00FA3439">
        <w:rPr>
          <w:rFonts w:ascii="Times New Roman" w:cs="Arial"/>
          <w:szCs w:val="24"/>
          <w:rtl/>
          <w:lang w:bidi="ur-PK"/>
        </w:rPr>
        <w:t xml:space="preserve"> </w:t>
      </w:r>
      <w:r w:rsidR="00FA3439" w:rsidRPr="00FA3439">
        <w:rPr>
          <w:rStyle w:val="Char6"/>
          <w:rtl/>
        </w:rPr>
        <w:t>[الفرقان: 63]</w:t>
      </w:r>
      <w:r w:rsidR="0032441B">
        <w:rPr>
          <w:rStyle w:val="Char6"/>
          <w:rFonts w:hint="cs"/>
          <w:rtl/>
        </w:rPr>
        <w:t>.</w:t>
      </w:r>
    </w:p>
    <w:p w:rsidR="00EB42B3" w:rsidRDefault="00EB42B3" w:rsidP="0032441B">
      <w:pPr>
        <w:pStyle w:val="ab"/>
        <w:rPr>
          <w:rtl/>
          <w:lang w:bidi="ur-PK"/>
        </w:rPr>
      </w:pPr>
      <w:r w:rsidRPr="008421EC">
        <w:rPr>
          <w:rStyle w:val="Char8"/>
          <w:rtl/>
        </w:rPr>
        <w:t>«</w:t>
      </w:r>
      <w:r w:rsidR="007156C4" w:rsidRPr="0032441B">
        <w:rPr>
          <w:rFonts w:hint="cs"/>
          <w:rtl/>
        </w:rPr>
        <w:t>بندگان حقیقی خدا آنانی ھستند ک</w:t>
      </w:r>
      <w:r w:rsidR="00CD7CAF" w:rsidRPr="0032441B">
        <w:rPr>
          <w:rFonts w:hint="cs"/>
          <w:rtl/>
        </w:rPr>
        <w:t>ه</w:t>
      </w:r>
      <w:r w:rsidR="007156C4" w:rsidRPr="0032441B">
        <w:rPr>
          <w:rFonts w:hint="cs"/>
          <w:rtl/>
        </w:rPr>
        <w:t xml:space="preserve"> آرام و با طم</w:t>
      </w:r>
      <w:r w:rsidR="00F376B2" w:rsidRPr="0032441B">
        <w:rPr>
          <w:rFonts w:hint="cs"/>
          <w:rtl/>
        </w:rPr>
        <w:t>أ</w:t>
      </w:r>
      <w:r w:rsidR="007156C4" w:rsidRPr="0032441B">
        <w:rPr>
          <w:rFonts w:hint="cs"/>
          <w:rtl/>
        </w:rPr>
        <w:t>نین</w:t>
      </w:r>
      <w:r w:rsidR="00CD7CAF" w:rsidRPr="0032441B">
        <w:rPr>
          <w:rFonts w:hint="cs"/>
          <w:rtl/>
        </w:rPr>
        <w:t>ه</w:t>
      </w:r>
      <w:r w:rsidR="007156C4" w:rsidRPr="0032441B">
        <w:rPr>
          <w:rFonts w:hint="cs"/>
          <w:rtl/>
        </w:rPr>
        <w:t xml:space="preserve"> و وقار بر زمین را</w:t>
      </w:r>
      <w:r w:rsidR="00CD7CAF" w:rsidRPr="0032441B">
        <w:rPr>
          <w:rFonts w:hint="cs"/>
          <w:rtl/>
        </w:rPr>
        <w:t>ه</w:t>
      </w:r>
      <w:r w:rsidR="007156C4" w:rsidRPr="0032441B">
        <w:rPr>
          <w:rFonts w:hint="cs"/>
          <w:rtl/>
        </w:rPr>
        <w:t xml:space="preserve"> می‌روند و چنانچ</w:t>
      </w:r>
      <w:r w:rsidR="00CD7CAF" w:rsidRPr="0032441B">
        <w:rPr>
          <w:rFonts w:hint="cs"/>
          <w:rtl/>
        </w:rPr>
        <w:t>ه</w:t>
      </w:r>
      <w:r w:rsidR="007156C4" w:rsidRPr="0032441B">
        <w:rPr>
          <w:rFonts w:hint="cs"/>
          <w:rtl/>
        </w:rPr>
        <w:t xml:space="preserve"> با جاھلان </w:t>
      </w:r>
      <w:r w:rsidRPr="0032441B">
        <w:rPr>
          <w:rFonts w:hint="cs"/>
          <w:rtl/>
        </w:rPr>
        <w:t>روبرو شدند، می‌گویند درود بر شما</w:t>
      </w:r>
      <w:r w:rsidRPr="008421EC">
        <w:rPr>
          <w:rStyle w:val="Char8"/>
          <w:rtl/>
        </w:rPr>
        <w:t>»</w:t>
      </w:r>
      <w:r w:rsidR="00DD60A7">
        <w:rPr>
          <w:rFonts w:hint="cs"/>
          <w:rtl/>
          <w:lang w:bidi="ur-PK"/>
        </w:rPr>
        <w:t>.</w:t>
      </w:r>
    </w:p>
    <w:p w:rsidR="003A2987" w:rsidRDefault="00EB42B3" w:rsidP="003A2987">
      <w:pPr>
        <w:pStyle w:val="a8"/>
        <w:rPr>
          <w:rtl/>
          <w:lang w:bidi="ur-PK"/>
        </w:rPr>
      </w:pPr>
      <w:r>
        <w:rPr>
          <w:rFonts w:hint="cs"/>
          <w:rtl/>
          <w:lang w:bidi="ur-PK"/>
        </w:rPr>
        <w:t>ھرگز عمل جاھلان</w:t>
      </w:r>
      <w:r w:rsidR="00CD7CAF">
        <w:rPr>
          <w:rFonts w:hint="cs"/>
          <w:rtl/>
          <w:lang w:bidi="ur-PK"/>
        </w:rPr>
        <w:t>ه</w:t>
      </w:r>
      <w:r>
        <w:rPr>
          <w:rFonts w:hint="cs"/>
          <w:rtl/>
          <w:lang w:bidi="ur-PK"/>
        </w:rPr>
        <w:t xml:space="preserve"> را در </w:t>
      </w:r>
      <w:r w:rsidR="003A2987">
        <w:rPr>
          <w:rFonts w:hint="cs"/>
          <w:rtl/>
          <w:lang w:bidi="ur-PK"/>
        </w:rPr>
        <w:t>آ</w:t>
      </w:r>
      <w:r>
        <w:rPr>
          <w:rFonts w:hint="cs"/>
          <w:rtl/>
          <w:lang w:bidi="ur-PK"/>
        </w:rPr>
        <w:t xml:space="preserve">نان نمی‌دیدی و در برابر جاھلان خویشتن‌دار بودند، از شب و روز خود حد </w:t>
      </w:r>
      <w:r w:rsidR="003A2987">
        <w:rPr>
          <w:rFonts w:hint="cs"/>
          <w:rtl/>
          <w:lang w:bidi="ur-PK"/>
        </w:rPr>
        <w:t>اکثر استفاد</w:t>
      </w:r>
      <w:r w:rsidR="00CD7CAF">
        <w:rPr>
          <w:rFonts w:hint="cs"/>
          <w:rtl/>
          <w:lang w:bidi="ur-PK"/>
        </w:rPr>
        <w:t>ه</w:t>
      </w:r>
      <w:r w:rsidR="003A2987">
        <w:rPr>
          <w:rFonts w:hint="cs"/>
          <w:rtl/>
          <w:lang w:bidi="ur-PK"/>
        </w:rPr>
        <w:t xml:space="preserve"> را می‌بردند و حق تعالی در این خصوص می‌فرماید:</w:t>
      </w:r>
    </w:p>
    <w:p w:rsidR="003A2987" w:rsidRDefault="00CB37F6" w:rsidP="0032441B">
      <w:pPr>
        <w:pStyle w:val="af1"/>
        <w:rPr>
          <w:rtl/>
          <w:lang w:bidi="ur-PK"/>
        </w:rPr>
      </w:pPr>
      <w:r w:rsidRPr="00CB37F6">
        <w:rPr>
          <w:rFonts w:cs="CTraditional Arabic"/>
          <w:rtl/>
          <w:lang w:bidi="ur-PK"/>
        </w:rPr>
        <w:t>+</w:t>
      </w:r>
      <w:r w:rsidR="00FA3439" w:rsidRPr="0032441B">
        <w:rPr>
          <w:rtl/>
        </w:rPr>
        <w:t>وَ</w:t>
      </w:r>
      <w:r w:rsidR="00FA3439" w:rsidRPr="0032441B">
        <w:rPr>
          <w:rFonts w:hint="cs"/>
          <w:rtl/>
        </w:rPr>
        <w:t>ٱ</w:t>
      </w:r>
      <w:r w:rsidR="00FA3439" w:rsidRPr="0032441B">
        <w:rPr>
          <w:rFonts w:hint="eastAsia"/>
          <w:rtl/>
        </w:rPr>
        <w:t>لَّذِينَ</w:t>
      </w:r>
      <w:r w:rsidR="00FA3439" w:rsidRPr="0032441B">
        <w:rPr>
          <w:rtl/>
        </w:rPr>
        <w:t xml:space="preserve"> يَبِيتُونَ لِرَبِّهِمۡ سُجَّدٗا وَقِيَٰمٗا٦٤</w:t>
      </w:r>
      <w:r w:rsidRPr="00CB37F6">
        <w:rPr>
          <w:rFonts w:ascii="Times New Roman" w:cs="CTraditional Arabic" w:hint="cs"/>
          <w:rtl/>
          <w:lang w:bidi="ur-PK"/>
        </w:rPr>
        <w:t>_</w:t>
      </w:r>
      <w:r w:rsidR="00FA3439">
        <w:rPr>
          <w:rFonts w:ascii="Times New Roman" w:cs="Arial"/>
          <w:szCs w:val="24"/>
          <w:rtl/>
          <w:lang w:bidi="ur-PK"/>
        </w:rPr>
        <w:t xml:space="preserve"> </w:t>
      </w:r>
      <w:r w:rsidR="00FA3439" w:rsidRPr="00FA3439">
        <w:rPr>
          <w:rStyle w:val="Char6"/>
          <w:rtl/>
        </w:rPr>
        <w:t>[الفرقان: 64]</w:t>
      </w:r>
      <w:r w:rsidR="0032441B">
        <w:rPr>
          <w:rStyle w:val="Char6"/>
          <w:rFonts w:hint="cs"/>
          <w:rtl/>
        </w:rPr>
        <w:t>.</w:t>
      </w:r>
    </w:p>
    <w:p w:rsidR="00144E48" w:rsidRDefault="003A2987" w:rsidP="007156C4">
      <w:pPr>
        <w:pStyle w:val="a8"/>
        <w:rPr>
          <w:rtl/>
          <w:lang w:bidi="ur-PK"/>
        </w:rPr>
      </w:pPr>
      <w:r>
        <w:rPr>
          <w:rFonts w:hint="cs"/>
          <w:rtl/>
          <w:lang w:bidi="ur-PK"/>
        </w:rPr>
        <w:t>بندگانی ک</w:t>
      </w:r>
      <w:r w:rsidR="00CD7CAF">
        <w:rPr>
          <w:rFonts w:hint="cs"/>
          <w:rtl/>
          <w:lang w:bidi="ur-PK"/>
        </w:rPr>
        <w:t>ه</w:t>
      </w:r>
      <w:r>
        <w:rPr>
          <w:rFonts w:hint="cs"/>
          <w:rtl/>
          <w:lang w:bidi="ur-PK"/>
        </w:rPr>
        <w:t xml:space="preserve"> شب را ب</w:t>
      </w:r>
      <w:r w:rsidR="00CD7CAF">
        <w:rPr>
          <w:rFonts w:hint="cs"/>
          <w:rtl/>
          <w:lang w:bidi="ur-PK"/>
        </w:rPr>
        <w:t>ه</w:t>
      </w:r>
      <w:r>
        <w:rPr>
          <w:rFonts w:hint="cs"/>
          <w:rtl/>
          <w:lang w:bidi="ur-PK"/>
        </w:rPr>
        <w:t xml:space="preserve"> سجد</w:t>
      </w:r>
      <w:r w:rsidR="00CD7CAF">
        <w:rPr>
          <w:rFonts w:hint="cs"/>
          <w:rtl/>
          <w:lang w:bidi="ur-PK"/>
        </w:rPr>
        <w:t>ه</w:t>
      </w:r>
      <w:r>
        <w:rPr>
          <w:rFonts w:hint="cs"/>
          <w:rtl/>
          <w:lang w:bidi="ur-PK"/>
        </w:rPr>
        <w:t xml:space="preserve"> و ایستادن ب</w:t>
      </w:r>
      <w:r w:rsidR="00CD7CAF">
        <w:rPr>
          <w:rFonts w:hint="cs"/>
          <w:rtl/>
          <w:lang w:bidi="ur-PK"/>
        </w:rPr>
        <w:t>ه</w:t>
      </w:r>
      <w:r>
        <w:rPr>
          <w:rFonts w:hint="cs"/>
          <w:rtl/>
          <w:lang w:bidi="ur-PK"/>
        </w:rPr>
        <w:t xml:space="preserve"> نماز، سپری می‌کردند و مدتّ‌ھای مدید روی پا ب</w:t>
      </w:r>
      <w:r w:rsidR="00CD7CAF">
        <w:rPr>
          <w:rFonts w:hint="cs"/>
          <w:rtl/>
          <w:lang w:bidi="ur-PK"/>
        </w:rPr>
        <w:t>ه</w:t>
      </w:r>
      <w:r>
        <w:rPr>
          <w:rFonts w:hint="cs"/>
          <w:rtl/>
          <w:lang w:bidi="ur-PK"/>
        </w:rPr>
        <w:t xml:space="preserve"> عبادت </w:t>
      </w:r>
      <w:r w:rsidR="00D15DD7">
        <w:rPr>
          <w:rFonts w:hint="cs"/>
          <w:rtl/>
          <w:lang w:bidi="ur-PK"/>
        </w:rPr>
        <w:t>می‌ایستادند و اشک‌ھایشان از چشم سرازیر می‌شد و گون</w:t>
      </w:r>
      <w:r w:rsidR="00CD7CAF">
        <w:rPr>
          <w:rFonts w:hint="cs"/>
          <w:rtl/>
          <w:lang w:bidi="ur-PK"/>
        </w:rPr>
        <w:t>ه</w:t>
      </w:r>
      <w:r w:rsidR="00D15DD7">
        <w:rPr>
          <w:rFonts w:hint="cs"/>
          <w:rtl/>
          <w:lang w:bidi="ur-PK"/>
        </w:rPr>
        <w:t>‌ھایشان از اشک خیس می‌شد، البت</w:t>
      </w:r>
      <w:r w:rsidR="00CD7CAF">
        <w:rPr>
          <w:rFonts w:hint="cs"/>
          <w:rtl/>
          <w:lang w:bidi="ur-PK"/>
        </w:rPr>
        <w:t>ه</w:t>
      </w:r>
      <w:r w:rsidR="00D15DD7">
        <w:rPr>
          <w:rFonts w:hint="cs"/>
          <w:rtl/>
          <w:lang w:bidi="ur-PK"/>
        </w:rPr>
        <w:t xml:space="preserve"> این ھم</w:t>
      </w:r>
      <w:r w:rsidR="00CD7CAF">
        <w:rPr>
          <w:rFonts w:hint="cs"/>
          <w:rtl/>
          <w:lang w:bidi="ur-PK"/>
        </w:rPr>
        <w:t>ه</w:t>
      </w:r>
      <w:r w:rsidR="00D15DD7">
        <w:rPr>
          <w:rFonts w:hint="cs"/>
          <w:rtl/>
          <w:lang w:bidi="ur-PK"/>
        </w:rPr>
        <w:t xml:space="preserve"> </w:t>
      </w:r>
      <w:r w:rsidR="00144E48">
        <w:rPr>
          <w:rFonts w:hint="cs"/>
          <w:rtl/>
          <w:lang w:bidi="ur-PK"/>
        </w:rPr>
        <w:t>طاعت و عبادت ب</w:t>
      </w:r>
      <w:r w:rsidR="00CD7CAF">
        <w:rPr>
          <w:rFonts w:hint="cs"/>
          <w:rtl/>
          <w:lang w:bidi="ur-PK"/>
        </w:rPr>
        <w:t>ه</w:t>
      </w:r>
      <w:r w:rsidR="00144E48">
        <w:rPr>
          <w:rFonts w:hint="cs"/>
          <w:rtl/>
          <w:lang w:bidi="ur-PK"/>
        </w:rPr>
        <w:t xml:space="preserve"> خاطر تقوای خدا و در را</w:t>
      </w:r>
      <w:r w:rsidR="00CD7CAF">
        <w:rPr>
          <w:rFonts w:hint="cs"/>
          <w:rtl/>
          <w:lang w:bidi="ur-PK"/>
        </w:rPr>
        <w:t>ه</w:t>
      </w:r>
      <w:r w:rsidR="00144E48">
        <w:rPr>
          <w:rFonts w:hint="cs"/>
          <w:rtl/>
          <w:lang w:bidi="ur-PK"/>
        </w:rPr>
        <w:t xml:space="preserve"> رضای او صورت گرفت</w:t>
      </w:r>
      <w:r w:rsidR="00CD7CAF">
        <w:rPr>
          <w:rFonts w:hint="cs"/>
          <w:rtl/>
          <w:lang w:bidi="ur-PK"/>
        </w:rPr>
        <w:t>ه</w:t>
      </w:r>
      <w:r w:rsidR="00144E48">
        <w:rPr>
          <w:rFonts w:hint="cs"/>
          <w:rtl/>
          <w:lang w:bidi="ur-PK"/>
        </w:rPr>
        <w:t xml:space="preserve"> است و نیز خداوند در مورد </w:t>
      </w:r>
      <w:r w:rsidR="00546A50">
        <w:rPr>
          <w:rFonts w:hint="cs"/>
          <w:rtl/>
          <w:lang w:bidi="ur-PK"/>
        </w:rPr>
        <w:t>آن‌ھا</w:t>
      </w:r>
      <w:r w:rsidR="00144E48">
        <w:rPr>
          <w:rFonts w:hint="cs"/>
          <w:rtl/>
          <w:lang w:bidi="ur-PK"/>
        </w:rPr>
        <w:t xml:space="preserve"> می‌فرماید:</w:t>
      </w:r>
    </w:p>
    <w:p w:rsidR="00144E48" w:rsidRDefault="00CB37F6" w:rsidP="0032441B">
      <w:pPr>
        <w:pStyle w:val="af1"/>
        <w:rPr>
          <w:rtl/>
          <w:lang w:bidi="ur-PK"/>
        </w:rPr>
      </w:pPr>
      <w:r w:rsidRPr="00CB37F6">
        <w:rPr>
          <w:rFonts w:cs="CTraditional Arabic"/>
          <w:rtl/>
          <w:lang w:bidi="ur-PK"/>
        </w:rPr>
        <w:t>+</w:t>
      </w:r>
      <w:r w:rsidR="00FA3439" w:rsidRPr="0032441B">
        <w:rPr>
          <w:rtl/>
        </w:rPr>
        <w:t>وَ</w:t>
      </w:r>
      <w:r w:rsidR="00FA3439" w:rsidRPr="0032441B">
        <w:rPr>
          <w:rFonts w:hint="cs"/>
          <w:rtl/>
        </w:rPr>
        <w:t>ٱ</w:t>
      </w:r>
      <w:r w:rsidR="00FA3439" w:rsidRPr="0032441B">
        <w:rPr>
          <w:rFonts w:hint="eastAsia"/>
          <w:rtl/>
        </w:rPr>
        <w:t>لَّذِينَ</w:t>
      </w:r>
      <w:r w:rsidR="00FA3439" w:rsidRPr="0032441B">
        <w:rPr>
          <w:rtl/>
        </w:rPr>
        <w:t xml:space="preserve"> يَقُولُونَ رَبَّنَا </w:t>
      </w:r>
      <w:r w:rsidR="00FA3439" w:rsidRPr="0032441B">
        <w:rPr>
          <w:rFonts w:hint="cs"/>
          <w:rtl/>
        </w:rPr>
        <w:t>ٱ</w:t>
      </w:r>
      <w:r w:rsidR="00FA3439" w:rsidRPr="0032441B">
        <w:rPr>
          <w:rFonts w:hint="eastAsia"/>
          <w:rtl/>
        </w:rPr>
        <w:t>صۡرِفۡ</w:t>
      </w:r>
      <w:r w:rsidR="00FA3439" w:rsidRPr="0032441B">
        <w:rPr>
          <w:rtl/>
        </w:rPr>
        <w:t xml:space="preserve"> عَنَّا عَذَابَ جَهَنَّمَۖ إِنَّ عَذَابَهَا كَانَ غَرَامًا٦٥</w:t>
      </w:r>
      <w:r w:rsidRPr="00CB37F6">
        <w:rPr>
          <w:rFonts w:ascii="Times New Roman" w:cs="CTraditional Arabic" w:hint="cs"/>
          <w:rtl/>
          <w:lang w:bidi="ur-PK"/>
        </w:rPr>
        <w:t>_</w:t>
      </w:r>
      <w:r w:rsidR="00FA3439">
        <w:rPr>
          <w:rFonts w:ascii="Times New Roman" w:cs="Arial"/>
          <w:szCs w:val="24"/>
          <w:rtl/>
          <w:lang w:bidi="ur-PK"/>
        </w:rPr>
        <w:t xml:space="preserve"> </w:t>
      </w:r>
      <w:r w:rsidR="00FA3439" w:rsidRPr="00FA3439">
        <w:rPr>
          <w:rStyle w:val="Char6"/>
          <w:rtl/>
        </w:rPr>
        <w:t>[الفرقان: 65]</w:t>
      </w:r>
      <w:r w:rsidR="0032441B">
        <w:rPr>
          <w:rStyle w:val="Char6"/>
          <w:rFonts w:hint="cs"/>
          <w:rtl/>
        </w:rPr>
        <w:t>.</w:t>
      </w:r>
    </w:p>
    <w:p w:rsidR="00AD6986" w:rsidRDefault="00AD6986" w:rsidP="0032441B">
      <w:pPr>
        <w:pStyle w:val="ab"/>
        <w:rPr>
          <w:rtl/>
          <w:lang w:bidi="ur-PK"/>
        </w:rPr>
      </w:pPr>
      <w:r w:rsidRPr="008421EC">
        <w:rPr>
          <w:rStyle w:val="Char8"/>
          <w:rtl/>
        </w:rPr>
        <w:t>«</w:t>
      </w:r>
      <w:r w:rsidR="00144E48" w:rsidRPr="0032441B">
        <w:rPr>
          <w:rFonts w:hint="cs"/>
          <w:rtl/>
        </w:rPr>
        <w:t>بندگان واقعی آنانی ھستند ک</w:t>
      </w:r>
      <w:r w:rsidR="00CD7CAF" w:rsidRPr="0032441B">
        <w:rPr>
          <w:rFonts w:hint="cs"/>
          <w:rtl/>
        </w:rPr>
        <w:t>ه</w:t>
      </w:r>
      <w:r w:rsidR="00144E48" w:rsidRPr="0032441B">
        <w:rPr>
          <w:rFonts w:hint="cs"/>
          <w:rtl/>
        </w:rPr>
        <w:t xml:space="preserve"> می‌</w:t>
      </w:r>
      <w:r w:rsidRPr="0032441B">
        <w:rPr>
          <w:rFonts w:hint="cs"/>
          <w:rtl/>
        </w:rPr>
        <w:t>گویند خداوندا عذاب جھن</w:t>
      </w:r>
      <w:r w:rsidR="00A21DDB">
        <w:rPr>
          <w:rFonts w:hint="cs"/>
          <w:rtl/>
        </w:rPr>
        <w:t>ّ</w:t>
      </w:r>
      <w:r w:rsidRPr="0032441B">
        <w:rPr>
          <w:rFonts w:hint="cs"/>
          <w:rtl/>
        </w:rPr>
        <w:t>م را از ما برگردان چون ب</w:t>
      </w:r>
      <w:r w:rsidR="00CD7CAF" w:rsidRPr="0032441B">
        <w:rPr>
          <w:rFonts w:hint="cs"/>
          <w:rtl/>
        </w:rPr>
        <w:t>ه</w:t>
      </w:r>
      <w:r w:rsidRPr="0032441B">
        <w:rPr>
          <w:rFonts w:hint="cs"/>
          <w:rtl/>
        </w:rPr>
        <w:t xml:space="preserve"> حقیقت عذاب جھنم، عذابی دائمی و جدا ناپذیر است</w:t>
      </w:r>
      <w:r w:rsidRPr="008421EC">
        <w:rPr>
          <w:rStyle w:val="Char8"/>
          <w:rtl/>
        </w:rPr>
        <w:t>»</w:t>
      </w:r>
      <w:r w:rsidR="00DD60A7">
        <w:rPr>
          <w:rFonts w:hint="cs"/>
          <w:rtl/>
          <w:lang w:bidi="ur-PK"/>
        </w:rPr>
        <w:t>.</w:t>
      </w:r>
    </w:p>
    <w:p w:rsidR="00AD6986" w:rsidRDefault="00AD6986" w:rsidP="007156C4">
      <w:pPr>
        <w:pStyle w:val="a8"/>
        <w:rPr>
          <w:rtl/>
          <w:lang w:bidi="ur-PK"/>
        </w:rPr>
      </w:pPr>
      <w:r>
        <w:rPr>
          <w:rFonts w:hint="cs"/>
          <w:rtl/>
          <w:lang w:bidi="ur-PK"/>
        </w:rPr>
        <w:t>واقعاً این فرمود</w:t>
      </w:r>
      <w:r w:rsidR="00CD7CAF">
        <w:rPr>
          <w:rFonts w:hint="cs"/>
          <w:rtl/>
          <w:lang w:bidi="ur-PK"/>
        </w:rPr>
        <w:t>ۀ</w:t>
      </w:r>
      <w:r>
        <w:rPr>
          <w:rFonts w:hint="cs"/>
          <w:rtl/>
          <w:lang w:bidi="ur-PK"/>
        </w:rPr>
        <w:t xml:space="preserve"> حسن بصری </w:t>
      </w:r>
      <w:r>
        <w:rPr>
          <w:rFonts w:cs="CTraditional Arabic" w:hint="cs"/>
          <w:rtl/>
          <w:lang w:bidi="ur-PK"/>
        </w:rPr>
        <w:t>/</w:t>
      </w:r>
      <w:r>
        <w:rPr>
          <w:rFonts w:hint="cs"/>
          <w:rtl/>
          <w:lang w:bidi="ur-PK"/>
        </w:rPr>
        <w:t xml:space="preserve"> در غایت لطافت و صداقت است و ھمانطوری ک</w:t>
      </w:r>
      <w:r w:rsidR="00CD7CAF">
        <w:rPr>
          <w:rFonts w:hint="cs"/>
          <w:rtl/>
          <w:lang w:bidi="ur-PK"/>
        </w:rPr>
        <w:t>ه</w:t>
      </w:r>
      <w:r>
        <w:rPr>
          <w:rFonts w:hint="cs"/>
          <w:rtl/>
          <w:lang w:bidi="ur-PK"/>
        </w:rPr>
        <w:t xml:space="preserve"> فرمود</w:t>
      </w:r>
      <w:r w:rsidR="00CD7CAF">
        <w:rPr>
          <w:rFonts w:hint="cs"/>
          <w:rtl/>
          <w:lang w:bidi="ur-PK"/>
        </w:rPr>
        <w:t>ه</w:t>
      </w:r>
      <w:r>
        <w:rPr>
          <w:rFonts w:hint="cs"/>
          <w:rtl/>
          <w:lang w:bidi="ur-PK"/>
        </w:rPr>
        <w:t>‌اند، آرزوھای دور و دراز مردم را در معرض ھلاکت قرار داد</w:t>
      </w:r>
      <w:r w:rsidR="00CD7CAF">
        <w:rPr>
          <w:rFonts w:hint="cs"/>
          <w:rtl/>
          <w:lang w:bidi="ur-PK"/>
        </w:rPr>
        <w:t>ه</w:t>
      </w:r>
      <w:r w:rsidR="00FD4FF0">
        <w:rPr>
          <w:rFonts w:hint="cs"/>
          <w:rtl/>
          <w:lang w:bidi="ur-PK"/>
        </w:rPr>
        <w:t xml:space="preserve"> است، </w:t>
      </w:r>
      <w:r w:rsidR="00FD4FF0" w:rsidRPr="0032441B">
        <w:rPr>
          <w:rFonts w:hint="cs"/>
          <w:rtl/>
        </w:rPr>
        <w:t>اگر</w:t>
      </w:r>
      <w:r w:rsidR="0032441B">
        <w:rPr>
          <w:rFonts w:hint="cs"/>
          <w:rtl/>
        </w:rPr>
        <w:t xml:space="preserve"> </w:t>
      </w:r>
      <w:r w:rsidRPr="0032441B">
        <w:rPr>
          <w:rFonts w:hint="cs"/>
          <w:rtl/>
        </w:rPr>
        <w:t>چ</w:t>
      </w:r>
      <w:r w:rsidR="00CD7CAF" w:rsidRPr="0032441B">
        <w:rPr>
          <w:rFonts w:hint="cs"/>
          <w:rtl/>
        </w:rPr>
        <w:t>ه</w:t>
      </w:r>
      <w:r>
        <w:rPr>
          <w:rFonts w:hint="cs"/>
          <w:rtl/>
          <w:lang w:bidi="ur-PK"/>
        </w:rPr>
        <w:t xml:space="preserve"> خداوند، </w:t>
      </w:r>
      <w:r>
        <w:rPr>
          <w:rFonts w:cs="CTraditional Arabic" w:hint="cs"/>
          <w:rtl/>
          <w:lang w:bidi="ur-PK"/>
        </w:rPr>
        <w:t>أ</w:t>
      </w:r>
      <w:r>
        <w:rPr>
          <w:rFonts w:hint="cs"/>
          <w:rtl/>
          <w:lang w:bidi="ur-PK"/>
        </w:rPr>
        <w:t xml:space="preserve"> مطابق آرزوی ھیچ کسی عمل نخواھد کرد، پس چار</w:t>
      </w:r>
      <w:r w:rsidR="00CD7CAF">
        <w:rPr>
          <w:rFonts w:hint="cs"/>
          <w:rtl/>
          <w:lang w:bidi="ur-PK"/>
        </w:rPr>
        <w:t>ه</w:t>
      </w:r>
      <w:r>
        <w:rPr>
          <w:rFonts w:hint="cs"/>
          <w:rtl/>
          <w:lang w:bidi="ur-PK"/>
        </w:rPr>
        <w:t>‌ای جز این نیست ک</w:t>
      </w:r>
      <w:r w:rsidR="00CD7CAF">
        <w:rPr>
          <w:rFonts w:hint="cs"/>
          <w:rtl/>
          <w:lang w:bidi="ur-PK"/>
        </w:rPr>
        <w:t>ه</w:t>
      </w:r>
      <w:r>
        <w:rPr>
          <w:rFonts w:hint="cs"/>
          <w:rtl/>
          <w:lang w:bidi="ur-PK"/>
        </w:rPr>
        <w:t xml:space="preserve"> جلوی این آرزو‌ھا را بگیریم</w:t>
      </w:r>
      <w:r w:rsidR="00DD60A7">
        <w:rPr>
          <w:rFonts w:hint="cs"/>
          <w:rtl/>
          <w:lang w:bidi="ur-PK"/>
        </w:rPr>
        <w:t>.</w:t>
      </w:r>
    </w:p>
    <w:p w:rsidR="00AD6986" w:rsidRDefault="00AD6986" w:rsidP="007156C4">
      <w:pPr>
        <w:pStyle w:val="a8"/>
        <w:rPr>
          <w:rtl/>
          <w:lang w:bidi="ur-PK"/>
        </w:rPr>
      </w:pPr>
      <w:r>
        <w:rPr>
          <w:rFonts w:hint="cs"/>
          <w:rtl/>
          <w:lang w:bidi="ur-PK"/>
        </w:rPr>
        <w:t>رسول الل</w:t>
      </w:r>
      <w:r w:rsidR="00CD7CAF">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فرمود</w:t>
      </w:r>
      <w:r w:rsidR="00CD7CAF">
        <w:rPr>
          <w:rFonts w:hint="cs"/>
          <w:rtl/>
          <w:lang w:bidi="ur-PK"/>
        </w:rPr>
        <w:t>ه</w:t>
      </w:r>
      <w:r>
        <w:rPr>
          <w:rFonts w:hint="cs"/>
          <w:rtl/>
          <w:lang w:bidi="ur-PK"/>
        </w:rPr>
        <w:t>‌اند:</w:t>
      </w:r>
    </w:p>
    <w:p w:rsidR="00AD6986" w:rsidRDefault="00AD6986" w:rsidP="0032441B">
      <w:pPr>
        <w:pStyle w:val="a8"/>
        <w:rPr>
          <w:rtl/>
          <w:lang w:bidi="ur-PK"/>
        </w:rPr>
      </w:pPr>
      <w:r>
        <w:rPr>
          <w:rFonts w:ascii="Traditional Arabic" w:hAnsi="Traditional Arabic" w:cs="Traditional Arabic"/>
          <w:rtl/>
          <w:lang w:bidi="ur-PK"/>
        </w:rPr>
        <w:t>«</w:t>
      </w:r>
      <w:r w:rsidR="00FA3439" w:rsidRPr="00D73EF4">
        <w:rPr>
          <w:rStyle w:val="Char3"/>
          <w:rtl/>
        </w:rPr>
        <w:t>الدِّينُ النَّصِيحَةُ قَ</w:t>
      </w:r>
      <w:r w:rsidR="00FA3439">
        <w:rPr>
          <w:rStyle w:val="Char3"/>
          <w:rFonts w:hint="cs"/>
          <w:rtl/>
        </w:rPr>
        <w:t>لْن</w:t>
      </w:r>
      <w:r w:rsidR="00FA3439">
        <w:rPr>
          <w:rStyle w:val="Char3"/>
          <w:rtl/>
        </w:rPr>
        <w:t>ٰ</w:t>
      </w:r>
      <w:r w:rsidR="00FA3439">
        <w:rPr>
          <w:rStyle w:val="Char3"/>
          <w:rFonts w:hint="cs"/>
          <w:rtl/>
        </w:rPr>
        <w:t>ا</w:t>
      </w:r>
      <w:r w:rsidR="00FA3439">
        <w:rPr>
          <w:rStyle w:val="Char3"/>
          <w:rtl/>
        </w:rPr>
        <w:t xml:space="preserve"> لِمَنْ يَا رَسُولَ اللَّهِ</w:t>
      </w:r>
      <w:r w:rsidR="00FA3439" w:rsidRPr="00D73EF4">
        <w:rPr>
          <w:rStyle w:val="Char3"/>
          <w:rtl/>
        </w:rPr>
        <w:t xml:space="preserve"> </w:t>
      </w:r>
      <w:r w:rsidR="00FA3439">
        <w:rPr>
          <w:rStyle w:val="Char3"/>
          <w:rFonts w:hint="cs"/>
          <w:rtl/>
        </w:rPr>
        <w:t>وَ</w:t>
      </w:r>
      <w:r w:rsidR="00FA3439" w:rsidRPr="00D73EF4">
        <w:rPr>
          <w:rStyle w:val="Char3"/>
          <w:rtl/>
        </w:rPr>
        <w:t>قَالَ لِ</w:t>
      </w:r>
      <w:r w:rsidR="00FA3439">
        <w:rPr>
          <w:rStyle w:val="Char3"/>
          <w:rtl/>
        </w:rPr>
        <w:t>لَّهِ وَلِكِتَابِهِ</w:t>
      </w:r>
      <w:r w:rsidR="00FA3439" w:rsidRPr="00D73EF4">
        <w:rPr>
          <w:rStyle w:val="Char3"/>
          <w:rtl/>
        </w:rPr>
        <w:t xml:space="preserve"> وَلِرَسُولِه</w:t>
      </w:r>
      <w:r w:rsidR="00FA3439">
        <w:rPr>
          <w:rStyle w:val="Char3"/>
          <w:rtl/>
        </w:rPr>
        <w:t>ِ وَلأَئِمَّةِ الْمُسْلِمِينَ</w:t>
      </w:r>
      <w:r w:rsidR="00FA3439">
        <w:rPr>
          <w:rStyle w:val="Char3"/>
          <w:rFonts w:hint="cs"/>
          <w:rtl/>
        </w:rPr>
        <w:t xml:space="preserve"> </w:t>
      </w:r>
      <w:r w:rsidR="00FA3439" w:rsidRPr="00D73EF4">
        <w:rPr>
          <w:rStyle w:val="Char3"/>
          <w:rtl/>
        </w:rPr>
        <w:t>وَعَامَّتِهِمْ</w:t>
      </w:r>
      <w:r>
        <w:rPr>
          <w:rFonts w:ascii="Traditional Arabic" w:hAnsi="Traditional Arabic" w:cs="Traditional Arabic"/>
          <w:rtl/>
          <w:lang w:bidi="ur-PK"/>
        </w:rPr>
        <w:t>»</w:t>
      </w:r>
      <w:r w:rsidR="0032441B">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AD6986">
        <w:rPr>
          <w:rStyle w:val="Chare"/>
          <w:rFonts w:hint="cs"/>
          <w:rtl/>
        </w:rPr>
        <w:t>دین، عبارت است از نصیحت انس</w:t>
      </w:r>
      <w:r w:rsidR="00FD4FF0">
        <w:rPr>
          <w:rStyle w:val="Chare"/>
          <w:rFonts w:hint="cs"/>
          <w:rtl/>
        </w:rPr>
        <w:t>ا</w:t>
      </w:r>
      <w:r w:rsidR="00546A50">
        <w:rPr>
          <w:rStyle w:val="Chare"/>
          <w:rFonts w:hint="cs"/>
          <w:rtl/>
        </w:rPr>
        <w:t>ن‌ھا</w:t>
      </w:r>
      <w:r w:rsidRPr="00AD6986">
        <w:rPr>
          <w:rStyle w:val="Chare"/>
          <w:rFonts w:hint="cs"/>
          <w:rtl/>
        </w:rPr>
        <w:t>، برای خدا و کتاب خدا و فرستاد</w:t>
      </w:r>
      <w:r w:rsidR="00CD7CAF">
        <w:rPr>
          <w:rStyle w:val="Chare"/>
          <w:rFonts w:hint="cs"/>
          <w:rtl/>
        </w:rPr>
        <w:t>ۀ</w:t>
      </w:r>
      <w:r w:rsidRPr="00AD6986">
        <w:rPr>
          <w:rStyle w:val="Chare"/>
          <w:rFonts w:hint="cs"/>
          <w:rtl/>
        </w:rPr>
        <w:t xml:space="preserve"> خدا و برای پیشوایان مسلمانان و برای عموم مسلمانان</w:t>
      </w:r>
      <w:r>
        <w:rPr>
          <w:rFonts w:ascii="Traditional Arabic" w:hAnsi="Traditional Arabic" w:cs="Traditional Arabic"/>
          <w:rtl/>
          <w:lang w:bidi="ur-PK"/>
        </w:rPr>
        <w:t>»</w:t>
      </w:r>
      <w:r w:rsidR="00DD60A7">
        <w:rPr>
          <w:rFonts w:hint="cs"/>
          <w:rtl/>
          <w:lang w:bidi="ur-PK"/>
        </w:rPr>
        <w:t>.</w:t>
      </w:r>
    </w:p>
    <w:p w:rsidR="004D3F7C" w:rsidRPr="00EA5DA6" w:rsidRDefault="00AD6986" w:rsidP="00AD6986">
      <w:pPr>
        <w:pStyle w:val="a8"/>
        <w:rPr>
          <w:spacing w:val="-2"/>
          <w:rtl/>
          <w:lang w:bidi="ur-PK"/>
        </w:rPr>
      </w:pPr>
      <w:r w:rsidRPr="00EA5DA6">
        <w:rPr>
          <w:rFonts w:hint="cs"/>
          <w:spacing w:val="-2"/>
          <w:rtl/>
          <w:lang w:bidi="ur-PK"/>
        </w:rPr>
        <w:t>امام مسلم این حدیث را روایت کرد</w:t>
      </w:r>
      <w:r w:rsidR="00CD7CAF" w:rsidRPr="00EA5DA6">
        <w:rPr>
          <w:rFonts w:hint="cs"/>
          <w:spacing w:val="-2"/>
          <w:rtl/>
          <w:lang w:bidi="ur-PK"/>
        </w:rPr>
        <w:t>ه</w:t>
      </w:r>
      <w:r w:rsidRPr="00EA5DA6">
        <w:rPr>
          <w:rFonts w:hint="cs"/>
          <w:spacing w:val="-2"/>
          <w:rtl/>
          <w:lang w:bidi="ur-PK"/>
        </w:rPr>
        <w:t xml:space="preserve">‌اند (شاید </w:t>
      </w:r>
      <w:r w:rsidR="004D3F7C" w:rsidRPr="00EA5DA6">
        <w:rPr>
          <w:rFonts w:hint="cs"/>
          <w:spacing w:val="-2"/>
          <w:rtl/>
          <w:lang w:bidi="ur-PK"/>
        </w:rPr>
        <w:t>لُبّ مطلب این حدیث شریف این است ک</w:t>
      </w:r>
      <w:r w:rsidR="00CD7CAF" w:rsidRPr="00EA5DA6">
        <w:rPr>
          <w:rFonts w:hint="cs"/>
          <w:spacing w:val="-2"/>
          <w:rtl/>
          <w:lang w:bidi="ur-PK"/>
        </w:rPr>
        <w:t>ه</w:t>
      </w:r>
      <w:r w:rsidR="00FD4FF0" w:rsidRPr="00EA5DA6">
        <w:rPr>
          <w:rFonts w:hint="cs"/>
          <w:spacing w:val="-2"/>
          <w:rtl/>
          <w:lang w:bidi="ur-PK"/>
        </w:rPr>
        <w:t xml:space="preserve"> ھر</w:t>
      </w:r>
      <w:r w:rsidR="0032441B" w:rsidRPr="00EA5DA6">
        <w:rPr>
          <w:rFonts w:hint="cs"/>
          <w:spacing w:val="-2"/>
          <w:rtl/>
          <w:lang w:bidi="ur-PK"/>
        </w:rPr>
        <w:t xml:space="preserve"> </w:t>
      </w:r>
      <w:r w:rsidR="00FD4FF0" w:rsidRPr="00EA5DA6">
        <w:rPr>
          <w:rFonts w:hint="cs"/>
          <w:spacing w:val="-2"/>
          <w:rtl/>
          <w:lang w:bidi="ur-PK"/>
        </w:rPr>
        <w:t>یک</w:t>
      </w:r>
      <w:r w:rsidR="004D3F7C" w:rsidRPr="00EA5DA6">
        <w:rPr>
          <w:rFonts w:hint="cs"/>
          <w:spacing w:val="-2"/>
          <w:rtl/>
          <w:lang w:bidi="ur-PK"/>
        </w:rPr>
        <w:t xml:space="preserve"> از مسلمانان باید ھموار</w:t>
      </w:r>
      <w:r w:rsidR="00CD7CAF" w:rsidRPr="00EA5DA6">
        <w:rPr>
          <w:rFonts w:hint="cs"/>
          <w:spacing w:val="-2"/>
          <w:rtl/>
          <w:lang w:bidi="ur-PK"/>
        </w:rPr>
        <w:t>ه</w:t>
      </w:r>
      <w:r w:rsidR="004D3F7C" w:rsidRPr="00EA5DA6">
        <w:rPr>
          <w:rFonts w:hint="cs"/>
          <w:spacing w:val="-2"/>
          <w:rtl/>
          <w:lang w:bidi="ur-PK"/>
        </w:rPr>
        <w:t xml:space="preserve"> خدا و پیامبر و کتاب خدا و امرای مسلمانان و عامّ</w:t>
      </w:r>
      <w:r w:rsidR="00CD7CAF" w:rsidRPr="00EA5DA6">
        <w:rPr>
          <w:rFonts w:hint="cs"/>
          <w:spacing w:val="-2"/>
          <w:rtl/>
          <w:lang w:bidi="ur-PK"/>
        </w:rPr>
        <w:t>ه</w:t>
      </w:r>
      <w:r w:rsidR="004D3F7C" w:rsidRPr="00EA5DA6">
        <w:rPr>
          <w:rFonts w:hint="cs"/>
          <w:spacing w:val="-2"/>
          <w:rtl/>
          <w:lang w:bidi="ur-PK"/>
        </w:rPr>
        <w:t xml:space="preserve"> مسلمانان را مدّ نظر داشت</w:t>
      </w:r>
      <w:r w:rsidR="00CD7CAF" w:rsidRPr="00EA5DA6">
        <w:rPr>
          <w:rFonts w:hint="cs"/>
          <w:spacing w:val="-2"/>
          <w:rtl/>
          <w:lang w:bidi="ur-PK"/>
        </w:rPr>
        <w:t>ه</w:t>
      </w:r>
      <w:r w:rsidR="004D3F7C" w:rsidRPr="00EA5DA6">
        <w:rPr>
          <w:rFonts w:hint="cs"/>
          <w:spacing w:val="-2"/>
          <w:rtl/>
          <w:lang w:bidi="ur-PK"/>
        </w:rPr>
        <w:t xml:space="preserve"> باشند و لذا ھر مسلمانی باید در این زمین</w:t>
      </w:r>
      <w:r w:rsidR="00CD7CAF" w:rsidRPr="00EA5DA6">
        <w:rPr>
          <w:rFonts w:hint="cs"/>
          <w:spacing w:val="-2"/>
          <w:rtl/>
          <w:lang w:bidi="ur-PK"/>
        </w:rPr>
        <w:t>ه</w:t>
      </w:r>
      <w:r w:rsidR="004D3F7C" w:rsidRPr="00EA5DA6">
        <w:rPr>
          <w:rFonts w:hint="cs"/>
          <w:spacing w:val="-2"/>
          <w:rtl/>
          <w:lang w:bidi="ur-PK"/>
        </w:rPr>
        <w:t xml:space="preserve"> اندرز داد</w:t>
      </w:r>
      <w:r w:rsidR="00CD7CAF" w:rsidRPr="00EA5DA6">
        <w:rPr>
          <w:rFonts w:hint="cs"/>
          <w:spacing w:val="-2"/>
          <w:rtl/>
          <w:lang w:bidi="ur-PK"/>
        </w:rPr>
        <w:t>ه</w:t>
      </w:r>
      <w:r w:rsidR="004D3F7C" w:rsidRPr="00EA5DA6">
        <w:rPr>
          <w:rFonts w:hint="cs"/>
          <w:spacing w:val="-2"/>
          <w:rtl/>
          <w:lang w:bidi="ur-PK"/>
        </w:rPr>
        <w:t xml:space="preserve"> شود)</w:t>
      </w:r>
      <w:r w:rsidR="00DD60A7" w:rsidRPr="00EA5DA6">
        <w:rPr>
          <w:rFonts w:hint="cs"/>
          <w:spacing w:val="-2"/>
          <w:rtl/>
          <w:lang w:bidi="ur-PK"/>
        </w:rPr>
        <w:t>.</w:t>
      </w:r>
    </w:p>
    <w:p w:rsidR="00D2026F" w:rsidRDefault="004D3F7C" w:rsidP="00AD6986">
      <w:pPr>
        <w:pStyle w:val="a8"/>
        <w:rPr>
          <w:rtl/>
          <w:lang w:bidi="ur-PK"/>
        </w:rPr>
      </w:pPr>
      <w:r>
        <w:rPr>
          <w:rFonts w:hint="cs"/>
          <w:rtl/>
          <w:lang w:bidi="ur-PK"/>
        </w:rPr>
        <w:t xml:space="preserve">از پروردگار منّان </w:t>
      </w:r>
      <w:r w:rsidR="00F80C30">
        <w:rPr>
          <w:rFonts w:hint="cs"/>
          <w:rtl/>
          <w:lang w:bidi="ur-PK"/>
        </w:rPr>
        <w:t>مسئلت می‌نماییم ک</w:t>
      </w:r>
      <w:r w:rsidR="00CD7CAF">
        <w:rPr>
          <w:rFonts w:hint="cs"/>
          <w:rtl/>
          <w:lang w:bidi="ur-PK"/>
        </w:rPr>
        <w:t>ه</w:t>
      </w:r>
      <w:r w:rsidR="00F80C30">
        <w:rPr>
          <w:rFonts w:hint="cs"/>
          <w:rtl/>
          <w:lang w:bidi="ur-PK"/>
        </w:rPr>
        <w:t xml:space="preserve"> ھم</w:t>
      </w:r>
      <w:r w:rsidR="00CD7CAF">
        <w:rPr>
          <w:rFonts w:hint="cs"/>
          <w:rtl/>
          <w:lang w:bidi="ur-PK"/>
        </w:rPr>
        <w:t>ۀ</w:t>
      </w:r>
      <w:r w:rsidR="00F80C30">
        <w:rPr>
          <w:rFonts w:hint="cs"/>
          <w:rtl/>
          <w:lang w:bidi="ur-PK"/>
        </w:rPr>
        <w:t xml:space="preserve"> ما را ب</w:t>
      </w:r>
      <w:r w:rsidR="00CD7CAF">
        <w:rPr>
          <w:rFonts w:hint="cs"/>
          <w:rtl/>
          <w:lang w:bidi="ur-PK"/>
        </w:rPr>
        <w:t>ه</w:t>
      </w:r>
      <w:r w:rsidR="00F80C30">
        <w:rPr>
          <w:rFonts w:hint="cs"/>
          <w:rtl/>
          <w:lang w:bidi="ur-PK"/>
        </w:rPr>
        <w:t xml:space="preserve"> قرآن عظیم و آیات بیّنات و پند و اندرزھای پر از حکمتش متذکّر و بھر</w:t>
      </w:r>
      <w:r w:rsidR="00CD7CAF">
        <w:rPr>
          <w:rFonts w:hint="cs"/>
          <w:rtl/>
          <w:lang w:bidi="ur-PK"/>
        </w:rPr>
        <w:t>ه</w:t>
      </w:r>
      <w:r w:rsidR="00F80C30">
        <w:rPr>
          <w:rFonts w:hint="cs"/>
          <w:rtl/>
          <w:lang w:bidi="ur-PK"/>
        </w:rPr>
        <w:t>‌مند فرمایند</w:t>
      </w:r>
      <w:r w:rsidR="00DD60A7">
        <w:rPr>
          <w:rFonts w:hint="cs"/>
          <w:rtl/>
          <w:lang w:bidi="ur-PK"/>
        </w:rPr>
        <w:t>.</w:t>
      </w:r>
      <w:r w:rsidR="00F80C30">
        <w:rPr>
          <w:rFonts w:hint="cs"/>
          <w:rtl/>
          <w:lang w:bidi="ur-PK"/>
        </w:rPr>
        <w:t xml:space="preserve"> از حضرت ذوالجلال مسئلت می‌نماییم ک</w:t>
      </w:r>
      <w:r w:rsidR="00CD7CAF">
        <w:rPr>
          <w:rFonts w:hint="cs"/>
          <w:rtl/>
          <w:lang w:bidi="ur-PK"/>
        </w:rPr>
        <w:t>ه</w:t>
      </w:r>
      <w:r w:rsidR="00F80C30">
        <w:rPr>
          <w:rFonts w:hint="cs"/>
          <w:rtl/>
          <w:lang w:bidi="ur-PK"/>
        </w:rPr>
        <w:t xml:space="preserve"> من و شما و بقی</w:t>
      </w:r>
      <w:r w:rsidR="00CD7CAF">
        <w:rPr>
          <w:rFonts w:hint="cs"/>
          <w:rtl/>
          <w:lang w:bidi="ur-PK"/>
        </w:rPr>
        <w:t>ه</w:t>
      </w:r>
      <w:r w:rsidR="00F80C30">
        <w:rPr>
          <w:rFonts w:hint="cs"/>
          <w:rtl/>
          <w:lang w:bidi="ur-PK"/>
        </w:rPr>
        <w:t xml:space="preserve"> مسلمانان را مورد آمرزش قرار دھد</w:t>
      </w:r>
      <w:r w:rsidR="00DD60A7">
        <w:rPr>
          <w:rFonts w:hint="cs"/>
          <w:rtl/>
          <w:lang w:bidi="ur-PK"/>
        </w:rPr>
        <w:t>.</w:t>
      </w:r>
      <w:r w:rsidR="00F80C30">
        <w:rPr>
          <w:rFonts w:hint="cs"/>
          <w:rtl/>
          <w:lang w:bidi="ur-PK"/>
        </w:rPr>
        <w:t xml:space="preserve"> ای برادران مسلمان شما نیز از خداوند مھربان آمرزش بخواھید ک</w:t>
      </w:r>
      <w:r w:rsidR="00CD7CAF">
        <w:rPr>
          <w:rFonts w:hint="cs"/>
          <w:rtl/>
          <w:lang w:bidi="ur-PK"/>
        </w:rPr>
        <w:t>ه</w:t>
      </w:r>
      <w:r w:rsidR="00F80C30">
        <w:rPr>
          <w:rFonts w:hint="cs"/>
          <w:rtl/>
          <w:lang w:bidi="ur-PK"/>
        </w:rPr>
        <w:t xml:space="preserve"> او جل ش</w:t>
      </w:r>
      <w:r w:rsidR="00F376B2">
        <w:rPr>
          <w:rFonts w:hint="cs"/>
          <w:rtl/>
          <w:lang w:bidi="ur-PK"/>
        </w:rPr>
        <w:t>أ</w:t>
      </w:r>
      <w:r w:rsidR="00F80C30">
        <w:rPr>
          <w:rFonts w:hint="cs"/>
          <w:rtl/>
          <w:lang w:bidi="ur-PK"/>
        </w:rPr>
        <w:t>ن</w:t>
      </w:r>
      <w:r w:rsidR="00CD7CAF">
        <w:rPr>
          <w:rFonts w:hint="cs"/>
          <w:rtl/>
          <w:lang w:bidi="ur-PK"/>
        </w:rPr>
        <w:t>ه</w:t>
      </w:r>
      <w:r w:rsidR="00F80C30">
        <w:rPr>
          <w:rFonts w:hint="cs"/>
          <w:rtl/>
          <w:lang w:bidi="ur-PK"/>
        </w:rPr>
        <w:t xml:space="preserve">، </w:t>
      </w:r>
      <w:r w:rsidR="00D2026F">
        <w:rPr>
          <w:rFonts w:hint="cs"/>
          <w:rtl/>
          <w:lang w:bidi="ur-PK"/>
        </w:rPr>
        <w:t>آمرزند</w:t>
      </w:r>
      <w:r w:rsidR="00CD7CAF">
        <w:rPr>
          <w:rFonts w:hint="cs"/>
          <w:rtl/>
          <w:lang w:bidi="ur-PK"/>
        </w:rPr>
        <w:t>ه</w:t>
      </w:r>
      <w:r w:rsidR="00D2026F">
        <w:rPr>
          <w:rFonts w:hint="cs"/>
          <w:rtl/>
          <w:lang w:bidi="ur-PK"/>
        </w:rPr>
        <w:t xml:space="preserve"> و بخشند</w:t>
      </w:r>
      <w:r w:rsidR="00CD7CAF">
        <w:rPr>
          <w:rFonts w:hint="cs"/>
          <w:rtl/>
          <w:lang w:bidi="ur-PK"/>
        </w:rPr>
        <w:t>ه</w:t>
      </w:r>
      <w:r w:rsidR="00D2026F">
        <w:rPr>
          <w:rFonts w:hint="cs"/>
          <w:rtl/>
          <w:lang w:bidi="ur-PK"/>
        </w:rPr>
        <w:t xml:space="preserve"> و مھربان است</w:t>
      </w:r>
      <w:r w:rsidR="00DD60A7">
        <w:rPr>
          <w:rFonts w:hint="cs"/>
          <w:rtl/>
          <w:lang w:bidi="ur-PK"/>
        </w:rPr>
        <w:t>.</w:t>
      </w:r>
    </w:p>
    <w:p w:rsidR="00D2026F" w:rsidRDefault="00D2026F" w:rsidP="00AD6986">
      <w:pPr>
        <w:pStyle w:val="a8"/>
        <w:rPr>
          <w:rtl/>
          <w:lang w:bidi="ur-PK"/>
        </w:rPr>
      </w:pPr>
    </w:p>
    <w:p w:rsidR="00D2026F" w:rsidRDefault="00D2026F" w:rsidP="00EA5DA6">
      <w:pPr>
        <w:pStyle w:val="a4"/>
        <w:jc w:val="right"/>
        <w:rPr>
          <w:rtl/>
          <w:lang w:bidi="ur-PK"/>
        </w:rPr>
      </w:pPr>
      <w:r w:rsidRPr="001C2CA6">
        <w:rPr>
          <w:rFonts w:hint="cs"/>
          <w:rtl/>
        </w:rPr>
        <w:t>والسلام عليكم ورحمة الله وبركاته</w:t>
      </w:r>
    </w:p>
    <w:p w:rsidR="00D2026F" w:rsidRDefault="007156C4" w:rsidP="00AD6986">
      <w:pPr>
        <w:pStyle w:val="a8"/>
        <w:rPr>
          <w:rtl/>
          <w:lang w:bidi="ur-PK"/>
        </w:rPr>
        <w:sectPr w:rsidR="00D2026F" w:rsidSect="00C14F87">
          <w:footnotePr>
            <w:numRestart w:val="eachPage"/>
          </w:footnotePr>
          <w:pgSz w:w="9356" w:h="13608" w:code="9"/>
          <w:pgMar w:top="567" w:right="1134" w:bottom="851" w:left="1134" w:header="454" w:footer="0" w:gutter="0"/>
          <w:cols w:space="708"/>
          <w:titlePg/>
          <w:bidi/>
          <w:rtlGutter/>
          <w:docGrid w:linePitch="381"/>
        </w:sectPr>
      </w:pPr>
      <w:r>
        <w:rPr>
          <w:rFonts w:hint="cs"/>
          <w:rtl/>
          <w:lang w:bidi="ur-PK"/>
        </w:rPr>
        <w:t xml:space="preserve"> </w:t>
      </w:r>
      <w:r w:rsidR="00383003">
        <w:rPr>
          <w:rFonts w:hint="cs"/>
          <w:rtl/>
          <w:lang w:bidi="ur-PK"/>
        </w:rPr>
        <w:t xml:space="preserve">  </w:t>
      </w:r>
    </w:p>
    <w:p w:rsidR="00292C22" w:rsidRDefault="00D2026F" w:rsidP="00003CB9">
      <w:pPr>
        <w:pStyle w:val="a1"/>
        <w:rPr>
          <w:rtl/>
        </w:rPr>
      </w:pPr>
      <w:bookmarkStart w:id="141" w:name="_Toc437893530"/>
      <w:r>
        <w:rPr>
          <w:rFonts w:hint="cs"/>
          <w:rtl/>
        </w:rPr>
        <w:t xml:space="preserve">خطبۀ </w:t>
      </w:r>
      <w:r w:rsidR="00003CB9">
        <w:rPr>
          <w:rFonts w:hint="cs"/>
          <w:rtl/>
        </w:rPr>
        <w:t xml:space="preserve">یکصد و نهم: </w:t>
      </w:r>
      <w:r w:rsidR="00EA5DA6">
        <w:rPr>
          <w:rtl/>
        </w:rPr>
        <w:br/>
      </w:r>
      <w:r w:rsidR="00003CB9">
        <w:rPr>
          <w:rFonts w:hint="cs"/>
          <w:rtl/>
        </w:rPr>
        <w:t>اثر سخن</w:t>
      </w:r>
      <w:r w:rsidR="00EA5DA6">
        <w:rPr>
          <w:rFonts w:hint="eastAsia"/>
          <w:rtl/>
        </w:rPr>
        <w:t>‌</w:t>
      </w:r>
      <w:r w:rsidR="00003CB9">
        <w:rPr>
          <w:rFonts w:hint="cs"/>
          <w:rtl/>
        </w:rPr>
        <w:t>های پاک و نیکو بر دل‌ها</w:t>
      </w:r>
      <w:bookmarkEnd w:id="141"/>
    </w:p>
    <w:p w:rsidR="00003CB9" w:rsidRDefault="00003CB9" w:rsidP="00AD6986">
      <w:pPr>
        <w:pStyle w:val="a8"/>
        <w:rPr>
          <w:rtl/>
          <w:lang w:bidi="ur-PK"/>
        </w:rPr>
      </w:pPr>
      <w:r>
        <w:rPr>
          <w:rFonts w:hint="cs"/>
          <w:rtl/>
          <w:lang w:bidi="ur-PK"/>
        </w:rPr>
        <w:t>ثنا و ستایش، پروردگار</w:t>
      </w:r>
      <w:r w:rsidR="00A21DDB">
        <w:rPr>
          <w:rFonts w:hint="cs"/>
          <w:rtl/>
          <w:lang w:bidi="ur-PK"/>
        </w:rPr>
        <w:t>ِ</w:t>
      </w:r>
      <w:r>
        <w:rPr>
          <w:rFonts w:hint="cs"/>
          <w:rtl/>
          <w:lang w:bidi="ur-PK"/>
        </w:rPr>
        <w:t xml:space="preserve"> ذوالجلال را ک</w:t>
      </w:r>
      <w:r w:rsidR="00CD7CAF">
        <w:rPr>
          <w:rFonts w:hint="cs"/>
          <w:rtl/>
          <w:lang w:bidi="ur-PK"/>
        </w:rPr>
        <w:t>ه</w:t>
      </w:r>
      <w:r>
        <w:rPr>
          <w:rFonts w:hint="cs"/>
          <w:rtl/>
          <w:lang w:bidi="ur-PK"/>
        </w:rPr>
        <w:t xml:space="preserve"> عظمت بی‌پایانش، مستوجب حمد بندگان است و گواھی می‌دھم ک</w:t>
      </w:r>
      <w:r w:rsidR="00CD7CAF">
        <w:rPr>
          <w:rFonts w:hint="cs"/>
          <w:rtl/>
          <w:lang w:bidi="ur-PK"/>
        </w:rPr>
        <w:t>ه</w:t>
      </w:r>
      <w:r>
        <w:rPr>
          <w:rFonts w:hint="cs"/>
          <w:rtl/>
          <w:lang w:bidi="ur-PK"/>
        </w:rPr>
        <w:t xml:space="preserve"> جز پروردگار</w:t>
      </w:r>
      <w:r w:rsidR="00A21DDB">
        <w:rPr>
          <w:rFonts w:hint="cs"/>
          <w:rtl/>
          <w:lang w:bidi="ur-PK"/>
        </w:rPr>
        <w:t>ِ</w:t>
      </w:r>
      <w:r>
        <w:rPr>
          <w:rFonts w:hint="cs"/>
          <w:rtl/>
          <w:lang w:bidi="ur-PK"/>
        </w:rPr>
        <w:t xml:space="preserve"> واحد و بی‌شریک خدای دیگری موجود نیست و گواھی می‌دھم ک</w:t>
      </w:r>
      <w:r w:rsidR="00CD7CAF">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CD7CAF">
        <w:rPr>
          <w:rFonts w:hint="cs"/>
          <w:rtl/>
          <w:lang w:bidi="ur-PK"/>
        </w:rPr>
        <w:t>ه</w:t>
      </w:r>
      <w:r>
        <w:rPr>
          <w:rFonts w:hint="cs"/>
          <w:rtl/>
          <w:lang w:bidi="ur-PK"/>
        </w:rPr>
        <w:t xml:space="preserve"> و فرستاد</w:t>
      </w:r>
      <w:r w:rsidR="00CD7CAF">
        <w:rPr>
          <w:rFonts w:hint="cs"/>
          <w:rtl/>
          <w:lang w:bidi="ur-PK"/>
        </w:rPr>
        <w:t>ۀ</w:t>
      </w:r>
      <w:r>
        <w:rPr>
          <w:rFonts w:hint="cs"/>
          <w:rtl/>
          <w:lang w:bidi="ur-PK"/>
        </w:rPr>
        <w:t xml:space="preserve"> اوست</w:t>
      </w:r>
      <w:r w:rsidR="00DD60A7">
        <w:rPr>
          <w:rFonts w:hint="cs"/>
          <w:rtl/>
          <w:lang w:bidi="ur-PK"/>
        </w:rPr>
        <w:t>.</w:t>
      </w:r>
      <w:r>
        <w:rPr>
          <w:rFonts w:hint="cs"/>
          <w:rtl/>
          <w:lang w:bidi="ur-PK"/>
        </w:rPr>
        <w:t xml:space="preserve"> پروردگارا درود و رحمت خود را بر روان </w:t>
      </w:r>
      <w:r w:rsidR="00D056D7">
        <w:rPr>
          <w:rFonts w:hint="cs"/>
          <w:rtl/>
          <w:lang w:bidi="ur-PK"/>
        </w:rPr>
        <w:t>پاک حضرت محمد و آل و اصحاب آن حضرت و نیکوکاران امّتش عنایت بفرما و بعد:</w:t>
      </w:r>
    </w:p>
    <w:p w:rsidR="00D056D7" w:rsidRDefault="00D056D7" w:rsidP="00AD6986">
      <w:pPr>
        <w:pStyle w:val="a8"/>
        <w:rPr>
          <w:rtl/>
          <w:lang w:bidi="ur-PK"/>
        </w:rPr>
      </w:pPr>
      <w:r>
        <w:rPr>
          <w:rFonts w:hint="cs"/>
          <w:rtl/>
          <w:lang w:bidi="ur-PK"/>
        </w:rPr>
        <w:t>ای بندگان خدا، تقوای خدا داشت</w:t>
      </w:r>
      <w:r w:rsidR="00CD7CAF">
        <w:rPr>
          <w:rFonts w:hint="cs"/>
          <w:rtl/>
          <w:lang w:bidi="ur-PK"/>
        </w:rPr>
        <w:t>ه</w:t>
      </w:r>
      <w:r>
        <w:rPr>
          <w:rFonts w:hint="cs"/>
          <w:rtl/>
          <w:lang w:bidi="ur-PK"/>
        </w:rPr>
        <w:t xml:space="preserve"> باشید و از پروردگار</w:t>
      </w:r>
      <w:r w:rsidR="00754512">
        <w:rPr>
          <w:rFonts w:hint="cs"/>
          <w:rtl/>
          <w:lang w:bidi="ur-PK"/>
        </w:rPr>
        <w:t>ِ</w:t>
      </w:r>
      <w:r>
        <w:rPr>
          <w:rFonts w:hint="cs"/>
          <w:rtl/>
          <w:lang w:bidi="ur-PK"/>
        </w:rPr>
        <w:t xml:space="preserve"> خود اطاعت نمایید، حق تعالی </w:t>
      </w:r>
      <w:r>
        <w:rPr>
          <w:rFonts w:cs="CTraditional Arabic" w:hint="cs"/>
          <w:rtl/>
          <w:lang w:bidi="ur-PK"/>
        </w:rPr>
        <w:t>أ</w:t>
      </w:r>
      <w:r>
        <w:rPr>
          <w:rFonts w:hint="cs"/>
          <w:rtl/>
          <w:lang w:bidi="ur-PK"/>
        </w:rPr>
        <w:t xml:space="preserve"> در قرآن عظیم می‌فرماید:</w:t>
      </w:r>
    </w:p>
    <w:p w:rsidR="00754512" w:rsidRPr="001131D4" w:rsidRDefault="00CB37F6" w:rsidP="001131D4">
      <w:pPr>
        <w:pStyle w:val="af1"/>
        <w:rPr>
          <w:rStyle w:val="Char6"/>
          <w:spacing w:val="-4"/>
          <w:rtl/>
        </w:rPr>
      </w:pPr>
      <w:r w:rsidRPr="00CB37F6">
        <w:rPr>
          <w:rFonts w:cs="CTraditional Arabic"/>
          <w:spacing w:val="-4"/>
          <w:rtl/>
          <w:lang w:bidi="ur-PK"/>
        </w:rPr>
        <w:t>+</w:t>
      </w:r>
      <w:r w:rsidR="00FA3439" w:rsidRPr="001131D4">
        <w:rPr>
          <w:spacing w:val="-4"/>
          <w:rtl/>
        </w:rPr>
        <w:t>يَوۡمَ لَا يَنفَعُ مَال</w:t>
      </w:r>
      <w:r w:rsidR="00FA3439" w:rsidRPr="001131D4">
        <w:rPr>
          <w:rFonts w:hint="cs"/>
          <w:spacing w:val="-4"/>
          <w:rtl/>
        </w:rPr>
        <w:t>ٞ</w:t>
      </w:r>
      <w:r w:rsidR="00FA3439" w:rsidRPr="001131D4">
        <w:rPr>
          <w:spacing w:val="-4"/>
          <w:rtl/>
        </w:rPr>
        <w:t xml:space="preserve"> </w:t>
      </w:r>
      <w:r w:rsidR="00FA3439" w:rsidRPr="001131D4">
        <w:rPr>
          <w:rFonts w:hint="cs"/>
          <w:spacing w:val="-4"/>
          <w:rtl/>
        </w:rPr>
        <w:t>وَلَا</w:t>
      </w:r>
      <w:r w:rsidR="00FA3439" w:rsidRPr="001131D4">
        <w:rPr>
          <w:spacing w:val="-4"/>
          <w:rtl/>
        </w:rPr>
        <w:t xml:space="preserve"> </w:t>
      </w:r>
      <w:r w:rsidR="00FA3439" w:rsidRPr="001131D4">
        <w:rPr>
          <w:rFonts w:hint="cs"/>
          <w:spacing w:val="-4"/>
          <w:rtl/>
        </w:rPr>
        <w:t>بَنُونَ٨٨</w:t>
      </w:r>
      <w:r w:rsidR="00FA3439" w:rsidRPr="001131D4">
        <w:rPr>
          <w:spacing w:val="-4"/>
          <w:rtl/>
        </w:rPr>
        <w:t xml:space="preserve"> </w:t>
      </w:r>
      <w:r w:rsidR="00FA3439" w:rsidRPr="001131D4">
        <w:rPr>
          <w:rFonts w:hint="cs"/>
          <w:spacing w:val="-4"/>
          <w:rtl/>
        </w:rPr>
        <w:t>إِلَّا</w:t>
      </w:r>
      <w:r w:rsidR="00FA3439" w:rsidRPr="001131D4">
        <w:rPr>
          <w:spacing w:val="-4"/>
          <w:rtl/>
        </w:rPr>
        <w:t xml:space="preserve"> </w:t>
      </w:r>
      <w:r w:rsidR="00FA3439" w:rsidRPr="001131D4">
        <w:rPr>
          <w:rFonts w:hint="cs"/>
          <w:spacing w:val="-4"/>
          <w:rtl/>
        </w:rPr>
        <w:t>مَنۡ</w:t>
      </w:r>
      <w:r w:rsidR="00FA3439" w:rsidRPr="001131D4">
        <w:rPr>
          <w:spacing w:val="-4"/>
          <w:rtl/>
        </w:rPr>
        <w:t xml:space="preserve"> </w:t>
      </w:r>
      <w:r w:rsidR="00FA3439" w:rsidRPr="001131D4">
        <w:rPr>
          <w:rFonts w:hint="cs"/>
          <w:spacing w:val="-4"/>
          <w:rtl/>
        </w:rPr>
        <w:t>أَتَى</w:t>
      </w:r>
      <w:r w:rsidR="00FA3439" w:rsidRPr="001131D4">
        <w:rPr>
          <w:spacing w:val="-4"/>
          <w:rtl/>
        </w:rPr>
        <w:t xml:space="preserve"> </w:t>
      </w:r>
      <w:r w:rsidR="00FA3439" w:rsidRPr="001131D4">
        <w:rPr>
          <w:rFonts w:hint="cs"/>
          <w:spacing w:val="-4"/>
          <w:rtl/>
        </w:rPr>
        <w:t>ٱ</w:t>
      </w:r>
      <w:r w:rsidR="00FA3439" w:rsidRPr="001131D4">
        <w:rPr>
          <w:rFonts w:hint="eastAsia"/>
          <w:spacing w:val="-4"/>
          <w:rtl/>
        </w:rPr>
        <w:t>للَّهَ</w:t>
      </w:r>
      <w:r w:rsidR="00FA3439" w:rsidRPr="001131D4">
        <w:rPr>
          <w:spacing w:val="-4"/>
          <w:rtl/>
        </w:rPr>
        <w:t xml:space="preserve"> بِقَلۡبٖ سَلِيمٖ٨٩</w:t>
      </w:r>
      <w:r w:rsidRPr="00CB37F6">
        <w:rPr>
          <w:rFonts w:ascii="Times New Roman" w:cs="CTraditional Arabic" w:hint="cs"/>
          <w:spacing w:val="-4"/>
          <w:rtl/>
          <w:lang w:bidi="ur-PK"/>
        </w:rPr>
        <w:t>_</w:t>
      </w:r>
      <w:r w:rsidR="00FA3439" w:rsidRPr="001131D4">
        <w:rPr>
          <w:rFonts w:ascii="Times New Roman" w:cs="Arial"/>
          <w:spacing w:val="-4"/>
          <w:szCs w:val="24"/>
          <w:rtl/>
          <w:lang w:bidi="ur-PK"/>
        </w:rPr>
        <w:t xml:space="preserve"> </w:t>
      </w:r>
      <w:r w:rsidR="00FA3439" w:rsidRPr="001131D4">
        <w:rPr>
          <w:rStyle w:val="Char6"/>
          <w:spacing w:val="-4"/>
          <w:rtl/>
        </w:rPr>
        <w:t>[الشعراء: 88-89]</w:t>
      </w:r>
      <w:r w:rsidR="001131D4" w:rsidRPr="001131D4">
        <w:rPr>
          <w:rStyle w:val="Char6"/>
          <w:rFonts w:hint="cs"/>
          <w:spacing w:val="-4"/>
          <w:rtl/>
        </w:rPr>
        <w:t>.</w:t>
      </w:r>
    </w:p>
    <w:p w:rsidR="00D056D7" w:rsidRDefault="00D056D7" w:rsidP="001131D4">
      <w:pPr>
        <w:pStyle w:val="ab"/>
        <w:rPr>
          <w:rtl/>
          <w:lang w:bidi="ur-PK"/>
        </w:rPr>
      </w:pPr>
      <w:r w:rsidRPr="008421EC">
        <w:rPr>
          <w:rStyle w:val="Char8"/>
          <w:rtl/>
        </w:rPr>
        <w:t>«</w:t>
      </w:r>
      <w:r w:rsidRPr="001131D4">
        <w:rPr>
          <w:rFonts w:hint="cs"/>
          <w:rtl/>
        </w:rPr>
        <w:t>آن روز مال و فرزندان، سودی نخواھند داشت جز کسی ک</w:t>
      </w:r>
      <w:r w:rsidR="00CD7CAF" w:rsidRPr="001131D4">
        <w:rPr>
          <w:rFonts w:hint="cs"/>
          <w:rtl/>
        </w:rPr>
        <w:t>ه</w:t>
      </w:r>
      <w:r w:rsidRPr="001131D4">
        <w:rPr>
          <w:rFonts w:hint="cs"/>
          <w:rtl/>
        </w:rPr>
        <w:t xml:space="preserve"> با قلبی پاک و بی‌آلایش ب</w:t>
      </w:r>
      <w:r w:rsidR="00CD7CAF" w:rsidRPr="001131D4">
        <w:rPr>
          <w:rFonts w:hint="cs"/>
          <w:rtl/>
        </w:rPr>
        <w:t>ه</w:t>
      </w:r>
      <w:r w:rsidRPr="001131D4">
        <w:rPr>
          <w:rFonts w:hint="cs"/>
          <w:rtl/>
        </w:rPr>
        <w:t xml:space="preserve"> پیشگا</w:t>
      </w:r>
      <w:r w:rsidR="00CD7CAF" w:rsidRPr="001131D4">
        <w:rPr>
          <w:rFonts w:hint="cs"/>
          <w:rtl/>
        </w:rPr>
        <w:t>ه</w:t>
      </w:r>
      <w:r w:rsidRPr="001131D4">
        <w:rPr>
          <w:rFonts w:hint="cs"/>
          <w:rtl/>
        </w:rPr>
        <w:t xml:space="preserve"> خدا رود</w:t>
      </w:r>
      <w:r w:rsidRPr="008421EC">
        <w:rPr>
          <w:rStyle w:val="Char8"/>
          <w:rtl/>
        </w:rPr>
        <w:t>»</w:t>
      </w:r>
      <w:r w:rsidR="00DD60A7">
        <w:rPr>
          <w:rFonts w:hint="cs"/>
          <w:rtl/>
          <w:lang w:bidi="ur-PK"/>
        </w:rPr>
        <w:t>.</w:t>
      </w:r>
    </w:p>
    <w:p w:rsidR="00D056D7" w:rsidRPr="00EA5DA6" w:rsidRDefault="00D056D7" w:rsidP="001131D4">
      <w:pPr>
        <w:pStyle w:val="a8"/>
        <w:rPr>
          <w:spacing w:val="-2"/>
          <w:rtl/>
          <w:lang w:bidi="ur-PK"/>
        </w:rPr>
      </w:pPr>
      <w:r w:rsidRPr="00EA5DA6">
        <w:rPr>
          <w:rFonts w:hint="cs"/>
          <w:spacing w:val="-2"/>
          <w:rtl/>
          <w:lang w:bidi="ur-PK"/>
        </w:rPr>
        <w:t xml:space="preserve">از انس بن مالک </w:t>
      </w:r>
      <w:r w:rsidRPr="00EA5DA6">
        <w:rPr>
          <w:rFonts w:cs="CTraditional Arabic" w:hint="cs"/>
          <w:spacing w:val="-2"/>
          <w:rtl/>
          <w:lang w:bidi="ur-PK"/>
        </w:rPr>
        <w:t>س</w:t>
      </w:r>
      <w:r w:rsidRPr="00EA5DA6">
        <w:rPr>
          <w:rFonts w:hint="cs"/>
          <w:spacing w:val="-2"/>
          <w:rtl/>
          <w:lang w:bidi="ur-PK"/>
        </w:rPr>
        <w:t xml:space="preserve"> روایت شد</w:t>
      </w:r>
      <w:r w:rsidR="00CD7CAF" w:rsidRPr="00EA5DA6">
        <w:rPr>
          <w:rFonts w:hint="cs"/>
          <w:spacing w:val="-2"/>
          <w:rtl/>
          <w:lang w:bidi="ur-PK"/>
        </w:rPr>
        <w:t>ه</w:t>
      </w:r>
      <w:r w:rsidRPr="00EA5DA6">
        <w:rPr>
          <w:rFonts w:hint="cs"/>
          <w:spacing w:val="-2"/>
          <w:rtl/>
          <w:lang w:bidi="ur-PK"/>
        </w:rPr>
        <w:t xml:space="preserve"> است ک</w:t>
      </w:r>
      <w:r w:rsidR="00CD7CAF" w:rsidRPr="00EA5DA6">
        <w:rPr>
          <w:rFonts w:hint="cs"/>
          <w:spacing w:val="-2"/>
          <w:rtl/>
          <w:lang w:bidi="ur-PK"/>
        </w:rPr>
        <w:t>ه</w:t>
      </w:r>
      <w:r w:rsidRPr="00EA5DA6">
        <w:rPr>
          <w:rFonts w:hint="cs"/>
          <w:spacing w:val="-2"/>
          <w:rtl/>
          <w:lang w:bidi="ur-PK"/>
        </w:rPr>
        <w:t xml:space="preserve"> فرمود: در محضر پیامبر </w:t>
      </w:r>
      <w:r w:rsidRPr="00EA5DA6">
        <w:rPr>
          <w:rFonts w:cs="CTraditional Arabic" w:hint="cs"/>
          <w:spacing w:val="-2"/>
          <w:rtl/>
          <w:lang w:bidi="ur-PK"/>
        </w:rPr>
        <w:t>ص</w:t>
      </w:r>
      <w:r w:rsidRPr="00EA5DA6">
        <w:rPr>
          <w:rFonts w:hint="cs"/>
          <w:spacing w:val="-2"/>
          <w:rtl/>
          <w:lang w:bidi="ur-PK"/>
        </w:rPr>
        <w:t xml:space="preserve"> بودیم و آن حضرت فرمود:</w:t>
      </w:r>
      <w:r w:rsidR="00155DFA" w:rsidRPr="00EA5DA6">
        <w:rPr>
          <w:rFonts w:hint="cs"/>
          <w:spacing w:val="-2"/>
          <w:rtl/>
          <w:lang w:bidi="ur-PK"/>
        </w:rPr>
        <w:t xml:space="preserve"> الان، مردی از اھل بھشت پدیدار خواھد شد</w:t>
      </w:r>
      <w:r w:rsidR="00DD60A7" w:rsidRPr="00EA5DA6">
        <w:rPr>
          <w:rFonts w:hint="cs"/>
          <w:spacing w:val="-2"/>
          <w:rtl/>
          <w:lang w:bidi="ur-PK"/>
        </w:rPr>
        <w:t>.</w:t>
      </w:r>
      <w:r w:rsidR="00155DFA" w:rsidRPr="00EA5DA6">
        <w:rPr>
          <w:rFonts w:hint="cs"/>
          <w:spacing w:val="-2"/>
          <w:rtl/>
          <w:lang w:bidi="ur-PK"/>
        </w:rPr>
        <w:t xml:space="preserve"> چیزی نگذشت ک</w:t>
      </w:r>
      <w:r w:rsidR="00CD7CAF" w:rsidRPr="00EA5DA6">
        <w:rPr>
          <w:rFonts w:hint="cs"/>
          <w:spacing w:val="-2"/>
          <w:rtl/>
          <w:lang w:bidi="ur-PK"/>
        </w:rPr>
        <w:t>ه</w:t>
      </w:r>
      <w:r w:rsidR="001131D4" w:rsidRPr="00EA5DA6">
        <w:rPr>
          <w:rFonts w:hint="cs"/>
          <w:spacing w:val="-2"/>
          <w:rtl/>
          <w:lang w:bidi="ur-PK"/>
        </w:rPr>
        <w:t xml:space="preserve"> مردی از انصار در حالی</w:t>
      </w:r>
      <w:r w:rsidR="001131D4" w:rsidRPr="00EA5DA6">
        <w:rPr>
          <w:rFonts w:hint="eastAsia"/>
          <w:spacing w:val="-2"/>
          <w:rtl/>
          <w:lang w:bidi="ur-PK"/>
        </w:rPr>
        <w:t>‌</w:t>
      </w:r>
      <w:r w:rsidR="00155DFA" w:rsidRPr="00EA5DA6">
        <w:rPr>
          <w:rFonts w:hint="cs"/>
          <w:spacing w:val="-2"/>
          <w:rtl/>
          <w:lang w:bidi="ur-PK"/>
        </w:rPr>
        <w:t>ک</w:t>
      </w:r>
      <w:r w:rsidR="00CD7CAF" w:rsidRPr="00EA5DA6">
        <w:rPr>
          <w:rFonts w:hint="cs"/>
          <w:spacing w:val="-2"/>
          <w:rtl/>
          <w:lang w:bidi="ur-PK"/>
        </w:rPr>
        <w:t>ه</w:t>
      </w:r>
      <w:r w:rsidR="00155DFA" w:rsidRPr="00EA5DA6">
        <w:rPr>
          <w:rFonts w:hint="cs"/>
          <w:spacing w:val="-2"/>
          <w:rtl/>
          <w:lang w:bidi="ur-PK"/>
        </w:rPr>
        <w:t xml:space="preserve"> آب وضو را از سر و صورتش خشک می‌کرد و کفش‌ھایش را با خود </w:t>
      </w:r>
      <w:r w:rsidR="00155DFA" w:rsidRPr="00EA5DA6">
        <w:rPr>
          <w:rFonts w:hint="cs"/>
          <w:spacing w:val="-4"/>
          <w:rtl/>
          <w:lang w:bidi="ur-PK"/>
        </w:rPr>
        <w:t>حمل کرد</w:t>
      </w:r>
      <w:r w:rsidR="00CD7CAF" w:rsidRPr="00EA5DA6">
        <w:rPr>
          <w:rFonts w:hint="cs"/>
          <w:spacing w:val="-4"/>
          <w:rtl/>
          <w:lang w:bidi="ur-PK"/>
        </w:rPr>
        <w:t>ه</w:t>
      </w:r>
      <w:r w:rsidR="00155DFA" w:rsidRPr="00EA5DA6">
        <w:rPr>
          <w:rFonts w:hint="cs"/>
          <w:spacing w:val="-4"/>
          <w:rtl/>
          <w:lang w:bidi="ur-PK"/>
        </w:rPr>
        <w:t xml:space="preserve"> بود، پدید آمد</w:t>
      </w:r>
      <w:r w:rsidR="00DD60A7" w:rsidRPr="00EA5DA6">
        <w:rPr>
          <w:rFonts w:hint="cs"/>
          <w:spacing w:val="-4"/>
          <w:rtl/>
          <w:lang w:bidi="ur-PK"/>
        </w:rPr>
        <w:t>.</w:t>
      </w:r>
      <w:r w:rsidR="00155DFA" w:rsidRPr="00EA5DA6">
        <w:rPr>
          <w:rFonts w:hint="cs"/>
          <w:spacing w:val="-4"/>
          <w:rtl/>
          <w:lang w:bidi="ur-PK"/>
        </w:rPr>
        <w:t xml:space="preserve"> فردای آن روز مجدّداً پیامبر این فرمود</w:t>
      </w:r>
      <w:r w:rsidR="00CD7CAF" w:rsidRPr="00EA5DA6">
        <w:rPr>
          <w:rFonts w:hint="cs"/>
          <w:spacing w:val="-4"/>
          <w:rtl/>
          <w:lang w:bidi="ur-PK"/>
        </w:rPr>
        <w:t>ه</w:t>
      </w:r>
      <w:r w:rsidR="00155DFA" w:rsidRPr="00EA5DA6">
        <w:rPr>
          <w:rFonts w:hint="cs"/>
          <w:spacing w:val="-4"/>
          <w:rtl/>
          <w:lang w:bidi="ur-PK"/>
        </w:rPr>
        <w:t xml:space="preserve"> را تکرار کرد و باز آن مرد انصاری ھویدا شد و روز سوّم نیز این حادث</w:t>
      </w:r>
      <w:r w:rsidR="00CD7CAF" w:rsidRPr="00EA5DA6">
        <w:rPr>
          <w:rFonts w:hint="cs"/>
          <w:spacing w:val="-4"/>
          <w:rtl/>
          <w:lang w:bidi="ur-PK"/>
        </w:rPr>
        <w:t>ه</w:t>
      </w:r>
      <w:r w:rsidR="00155DFA" w:rsidRPr="00EA5DA6">
        <w:rPr>
          <w:rFonts w:hint="cs"/>
          <w:spacing w:val="-4"/>
          <w:rtl/>
          <w:lang w:bidi="ur-PK"/>
        </w:rPr>
        <w:t xml:space="preserve"> با ھمان جزئیات تکرار شد</w:t>
      </w:r>
      <w:r w:rsidR="00DD60A7" w:rsidRPr="00EA5DA6">
        <w:rPr>
          <w:rFonts w:hint="cs"/>
          <w:spacing w:val="-4"/>
          <w:rtl/>
          <w:lang w:bidi="ur-PK"/>
        </w:rPr>
        <w:t>.</w:t>
      </w:r>
      <w:r w:rsidR="00155DFA" w:rsidRPr="00EA5DA6">
        <w:rPr>
          <w:rFonts w:hint="cs"/>
          <w:spacing w:val="-4"/>
          <w:rtl/>
          <w:lang w:bidi="ur-PK"/>
        </w:rPr>
        <w:t xml:space="preserve"> انس می‌گوید: در روز سوّم عبدالل</w:t>
      </w:r>
      <w:r w:rsidR="00CD7CAF" w:rsidRPr="00EA5DA6">
        <w:rPr>
          <w:rFonts w:hint="cs"/>
          <w:spacing w:val="-4"/>
          <w:rtl/>
          <w:lang w:bidi="ur-PK"/>
        </w:rPr>
        <w:t>ه</w:t>
      </w:r>
      <w:r w:rsidR="00C75824" w:rsidRPr="00EA5DA6">
        <w:rPr>
          <w:rFonts w:hint="cs"/>
          <w:spacing w:val="-4"/>
          <w:rtl/>
          <w:lang w:bidi="ur-PK"/>
        </w:rPr>
        <w:t xml:space="preserve"> بن عمر، آ</w:t>
      </w:r>
      <w:r w:rsidR="00155DFA" w:rsidRPr="00EA5DA6">
        <w:rPr>
          <w:rFonts w:hint="cs"/>
          <w:spacing w:val="-4"/>
          <w:rtl/>
          <w:lang w:bidi="ur-PK"/>
        </w:rPr>
        <w:t>ن مرد انصاری را دنبال کرد، عبدالل</w:t>
      </w:r>
      <w:r w:rsidR="00CD7CAF" w:rsidRPr="00EA5DA6">
        <w:rPr>
          <w:rFonts w:hint="cs"/>
          <w:spacing w:val="-4"/>
          <w:rtl/>
          <w:lang w:bidi="ur-PK"/>
        </w:rPr>
        <w:t>ه</w:t>
      </w:r>
      <w:r w:rsidR="00155DFA" w:rsidRPr="00EA5DA6">
        <w:rPr>
          <w:rFonts w:hint="cs"/>
          <w:spacing w:val="-4"/>
          <w:rtl/>
          <w:lang w:bidi="ur-PK"/>
        </w:rPr>
        <w:t xml:space="preserve"> ب</w:t>
      </w:r>
      <w:r w:rsidR="00CD7CAF" w:rsidRPr="00EA5DA6">
        <w:rPr>
          <w:rFonts w:hint="cs"/>
          <w:spacing w:val="-4"/>
          <w:rtl/>
          <w:lang w:bidi="ur-PK"/>
        </w:rPr>
        <w:t>ه</w:t>
      </w:r>
      <w:r w:rsidR="00155DFA" w:rsidRPr="00EA5DA6">
        <w:rPr>
          <w:rFonts w:hint="cs"/>
          <w:spacing w:val="-4"/>
          <w:rtl/>
          <w:lang w:bidi="ur-PK"/>
        </w:rPr>
        <w:t xml:space="preserve"> او گفت من با پدرم قھر کرد</w:t>
      </w:r>
      <w:r w:rsidR="00CD7CAF" w:rsidRPr="00EA5DA6">
        <w:rPr>
          <w:rFonts w:hint="cs"/>
          <w:spacing w:val="-4"/>
          <w:rtl/>
          <w:lang w:bidi="ur-PK"/>
        </w:rPr>
        <w:t>ه</w:t>
      </w:r>
      <w:r w:rsidR="00155DFA" w:rsidRPr="00EA5DA6">
        <w:rPr>
          <w:rFonts w:hint="cs"/>
          <w:spacing w:val="-4"/>
          <w:rtl/>
          <w:lang w:bidi="ur-PK"/>
        </w:rPr>
        <w:t>‌ام و سوگند خورد</w:t>
      </w:r>
      <w:r w:rsidR="00CD7CAF" w:rsidRPr="00EA5DA6">
        <w:rPr>
          <w:rFonts w:hint="cs"/>
          <w:spacing w:val="-4"/>
          <w:rtl/>
          <w:lang w:bidi="ur-PK"/>
        </w:rPr>
        <w:t>ه</w:t>
      </w:r>
      <w:r w:rsidR="00155DFA" w:rsidRPr="00EA5DA6">
        <w:rPr>
          <w:rFonts w:hint="cs"/>
          <w:spacing w:val="-4"/>
          <w:rtl/>
          <w:lang w:bidi="ur-PK"/>
        </w:rPr>
        <w:t>‌ام تا س</w:t>
      </w:r>
      <w:r w:rsidR="00CD7CAF" w:rsidRPr="00EA5DA6">
        <w:rPr>
          <w:rFonts w:hint="cs"/>
          <w:spacing w:val="-4"/>
          <w:rtl/>
          <w:lang w:bidi="ur-PK"/>
        </w:rPr>
        <w:t>ه</w:t>
      </w:r>
      <w:r w:rsidR="00155DFA" w:rsidRPr="00EA5DA6">
        <w:rPr>
          <w:rFonts w:hint="cs"/>
          <w:spacing w:val="-4"/>
          <w:rtl/>
          <w:lang w:bidi="ur-PK"/>
        </w:rPr>
        <w:t xml:space="preserve"> شب پیاپی ب</w:t>
      </w:r>
      <w:r w:rsidR="00CD7CAF" w:rsidRPr="00EA5DA6">
        <w:rPr>
          <w:rFonts w:hint="cs"/>
          <w:spacing w:val="-4"/>
          <w:rtl/>
          <w:lang w:bidi="ur-PK"/>
        </w:rPr>
        <w:t>ه</w:t>
      </w:r>
      <w:r w:rsidR="00155DFA" w:rsidRPr="00EA5DA6">
        <w:rPr>
          <w:rFonts w:hint="cs"/>
          <w:spacing w:val="-4"/>
          <w:rtl/>
          <w:lang w:bidi="ur-PK"/>
        </w:rPr>
        <w:t xml:space="preserve"> خان</w:t>
      </w:r>
      <w:r w:rsidR="00CD7CAF" w:rsidRPr="00EA5DA6">
        <w:rPr>
          <w:rFonts w:hint="cs"/>
          <w:spacing w:val="-4"/>
          <w:rtl/>
          <w:lang w:bidi="ur-PK"/>
        </w:rPr>
        <w:t>ه</w:t>
      </w:r>
      <w:r w:rsidR="00155DFA" w:rsidRPr="00EA5DA6">
        <w:rPr>
          <w:rFonts w:hint="cs"/>
          <w:spacing w:val="-4"/>
          <w:rtl/>
          <w:lang w:bidi="ur-PK"/>
        </w:rPr>
        <w:t xml:space="preserve"> برنگردم،</w:t>
      </w:r>
      <w:r w:rsidR="001131D4" w:rsidRPr="00EA5DA6">
        <w:rPr>
          <w:rFonts w:hint="cs"/>
          <w:spacing w:val="-4"/>
          <w:rtl/>
          <w:lang w:bidi="ur-PK"/>
        </w:rPr>
        <w:t xml:space="preserve"> </w:t>
      </w:r>
      <w:r w:rsidR="00155DFA" w:rsidRPr="00EA5DA6">
        <w:rPr>
          <w:rFonts w:hint="cs"/>
          <w:spacing w:val="-4"/>
          <w:rtl/>
          <w:lang w:bidi="ur-PK"/>
        </w:rPr>
        <w:t>اگر امکان دارد، این س</w:t>
      </w:r>
      <w:r w:rsidR="00CD7CAF" w:rsidRPr="00EA5DA6">
        <w:rPr>
          <w:rFonts w:hint="cs"/>
          <w:spacing w:val="-4"/>
          <w:rtl/>
          <w:lang w:bidi="ur-PK"/>
        </w:rPr>
        <w:t>ه</w:t>
      </w:r>
      <w:r w:rsidR="00155DFA" w:rsidRPr="00EA5DA6">
        <w:rPr>
          <w:rFonts w:hint="cs"/>
          <w:spacing w:val="-4"/>
          <w:rtl/>
          <w:lang w:bidi="ur-PK"/>
        </w:rPr>
        <w:t xml:space="preserve"> شب را پیش تو باشم</w:t>
      </w:r>
      <w:r w:rsidR="00DD60A7" w:rsidRPr="00EA5DA6">
        <w:rPr>
          <w:rFonts w:hint="cs"/>
          <w:spacing w:val="-4"/>
          <w:rtl/>
          <w:lang w:bidi="ur-PK"/>
        </w:rPr>
        <w:t>.</w:t>
      </w:r>
      <w:r w:rsidR="00155DFA" w:rsidRPr="00EA5DA6">
        <w:rPr>
          <w:rFonts w:hint="cs"/>
          <w:spacing w:val="-4"/>
          <w:rtl/>
          <w:lang w:bidi="ur-PK"/>
        </w:rPr>
        <w:t xml:space="preserve"> آن مرد قبول کرد</w:t>
      </w:r>
      <w:r w:rsidR="00DD60A7" w:rsidRPr="00EA5DA6">
        <w:rPr>
          <w:rFonts w:hint="cs"/>
          <w:spacing w:val="-4"/>
          <w:rtl/>
          <w:lang w:bidi="ur-PK"/>
        </w:rPr>
        <w:t>.</w:t>
      </w:r>
      <w:r w:rsidR="00155DFA" w:rsidRPr="00EA5DA6">
        <w:rPr>
          <w:rFonts w:hint="cs"/>
          <w:spacing w:val="-4"/>
          <w:rtl/>
          <w:lang w:bidi="ur-PK"/>
        </w:rPr>
        <w:t xml:space="preserve"> انس نقل می‌کند ک</w:t>
      </w:r>
      <w:r w:rsidR="00CD7CAF" w:rsidRPr="00EA5DA6">
        <w:rPr>
          <w:rFonts w:hint="cs"/>
          <w:spacing w:val="-4"/>
          <w:rtl/>
          <w:lang w:bidi="ur-PK"/>
        </w:rPr>
        <w:t>ه</w:t>
      </w:r>
      <w:r w:rsidR="00155DFA" w:rsidRPr="00EA5DA6">
        <w:rPr>
          <w:rFonts w:hint="cs"/>
          <w:spacing w:val="-4"/>
          <w:rtl/>
          <w:lang w:bidi="ur-PK"/>
        </w:rPr>
        <w:t xml:space="preserve"> عبدالل</w:t>
      </w:r>
      <w:r w:rsidR="00CD7CAF" w:rsidRPr="00EA5DA6">
        <w:rPr>
          <w:rFonts w:hint="cs"/>
          <w:spacing w:val="-4"/>
          <w:rtl/>
          <w:lang w:bidi="ur-PK"/>
        </w:rPr>
        <w:t>ه</w:t>
      </w:r>
      <w:r w:rsidR="00155DFA" w:rsidRPr="00EA5DA6">
        <w:rPr>
          <w:rFonts w:hint="cs"/>
          <w:spacing w:val="-4"/>
          <w:rtl/>
          <w:lang w:bidi="ur-PK"/>
        </w:rPr>
        <w:t xml:space="preserve"> می‌گفت در طول س</w:t>
      </w:r>
      <w:r w:rsidR="00CD7CAF" w:rsidRPr="00EA5DA6">
        <w:rPr>
          <w:rFonts w:hint="cs"/>
          <w:spacing w:val="-4"/>
          <w:rtl/>
          <w:lang w:bidi="ur-PK"/>
        </w:rPr>
        <w:t>ه</w:t>
      </w:r>
      <w:r w:rsidR="00155DFA" w:rsidRPr="00EA5DA6">
        <w:rPr>
          <w:rFonts w:hint="cs"/>
          <w:spacing w:val="-4"/>
          <w:rtl/>
          <w:lang w:bidi="ur-PK"/>
        </w:rPr>
        <w:t xml:space="preserve"> شبی </w:t>
      </w:r>
      <w:r w:rsidR="009662BF" w:rsidRPr="00EA5DA6">
        <w:rPr>
          <w:rFonts w:hint="cs"/>
          <w:spacing w:val="-4"/>
          <w:rtl/>
          <w:lang w:bidi="ur-PK"/>
        </w:rPr>
        <w:t>ک</w:t>
      </w:r>
      <w:r w:rsidR="00CD7CAF" w:rsidRPr="00EA5DA6">
        <w:rPr>
          <w:rFonts w:hint="cs"/>
          <w:spacing w:val="-4"/>
          <w:rtl/>
          <w:lang w:bidi="ur-PK"/>
        </w:rPr>
        <w:t>ه</w:t>
      </w:r>
      <w:r w:rsidR="009662BF" w:rsidRPr="00EA5DA6">
        <w:rPr>
          <w:rFonts w:hint="cs"/>
          <w:spacing w:val="-4"/>
          <w:rtl/>
          <w:lang w:bidi="ur-PK"/>
        </w:rPr>
        <w:t xml:space="preserve"> پیش آن مرد بودم، ندیدم نماز شب را بخواند، جز آن‌ک</w:t>
      </w:r>
      <w:r w:rsidR="00CD7CAF" w:rsidRPr="00EA5DA6">
        <w:rPr>
          <w:rFonts w:hint="cs"/>
          <w:spacing w:val="-4"/>
          <w:rtl/>
          <w:lang w:bidi="ur-PK"/>
        </w:rPr>
        <w:t>ه</w:t>
      </w:r>
      <w:r w:rsidR="009662BF" w:rsidRPr="00EA5DA6">
        <w:rPr>
          <w:rFonts w:hint="cs"/>
          <w:spacing w:val="-2"/>
          <w:rtl/>
          <w:lang w:bidi="ur-PK"/>
        </w:rPr>
        <w:t xml:space="preserve"> </w:t>
      </w:r>
      <w:r w:rsidR="009662BF" w:rsidRPr="00EA5DA6">
        <w:rPr>
          <w:rFonts w:hint="cs"/>
          <w:spacing w:val="-4"/>
          <w:rtl/>
          <w:lang w:bidi="ur-PK"/>
        </w:rPr>
        <w:t>ھر وقت بیدار می‌شد یاد خدا می‌کرد تا برای نماز صبح بر می‌خواست، ب</w:t>
      </w:r>
      <w:r w:rsidR="00CD7CAF" w:rsidRPr="00EA5DA6">
        <w:rPr>
          <w:rFonts w:hint="cs"/>
          <w:spacing w:val="-4"/>
          <w:rtl/>
          <w:lang w:bidi="ur-PK"/>
        </w:rPr>
        <w:t>ه</w:t>
      </w:r>
      <w:r w:rsidR="009662BF" w:rsidRPr="00EA5DA6">
        <w:rPr>
          <w:rFonts w:hint="cs"/>
          <w:spacing w:val="-4"/>
          <w:rtl/>
          <w:lang w:bidi="ur-PK"/>
        </w:rPr>
        <w:t xml:space="preserve"> اضاف</w:t>
      </w:r>
      <w:r w:rsidR="00CD7CAF" w:rsidRPr="00EA5DA6">
        <w:rPr>
          <w:rFonts w:hint="cs"/>
          <w:spacing w:val="-4"/>
          <w:rtl/>
          <w:lang w:bidi="ur-PK"/>
        </w:rPr>
        <w:t>ۀ</w:t>
      </w:r>
      <w:r w:rsidR="009662BF" w:rsidRPr="00EA5DA6">
        <w:rPr>
          <w:rFonts w:hint="cs"/>
          <w:spacing w:val="-4"/>
          <w:rtl/>
          <w:lang w:bidi="ur-PK"/>
        </w:rPr>
        <w:t xml:space="preserve"> این‌ک</w:t>
      </w:r>
      <w:r w:rsidR="00CD7CAF" w:rsidRPr="00EA5DA6">
        <w:rPr>
          <w:rFonts w:hint="cs"/>
          <w:spacing w:val="-4"/>
          <w:rtl/>
          <w:lang w:bidi="ur-PK"/>
        </w:rPr>
        <w:t>ه</w:t>
      </w:r>
      <w:r w:rsidR="009662BF" w:rsidRPr="00EA5DA6">
        <w:rPr>
          <w:rFonts w:hint="cs"/>
          <w:spacing w:val="-4"/>
          <w:rtl/>
          <w:lang w:bidi="ur-PK"/>
        </w:rPr>
        <w:t xml:space="preserve"> جز سخن نیکو از او نشنیدم، وقتی ک</w:t>
      </w:r>
      <w:r w:rsidR="00CD7CAF" w:rsidRPr="00EA5DA6">
        <w:rPr>
          <w:rFonts w:hint="cs"/>
          <w:spacing w:val="-4"/>
          <w:rtl/>
          <w:lang w:bidi="ur-PK"/>
        </w:rPr>
        <w:t>ه</w:t>
      </w:r>
      <w:r w:rsidR="009662BF" w:rsidRPr="00EA5DA6">
        <w:rPr>
          <w:rFonts w:hint="cs"/>
          <w:spacing w:val="-4"/>
          <w:rtl/>
          <w:lang w:bidi="ur-PK"/>
        </w:rPr>
        <w:t xml:space="preserve"> آن س</w:t>
      </w:r>
      <w:r w:rsidR="00CD7CAF" w:rsidRPr="00EA5DA6">
        <w:rPr>
          <w:rFonts w:hint="cs"/>
          <w:spacing w:val="-4"/>
          <w:rtl/>
          <w:lang w:bidi="ur-PK"/>
        </w:rPr>
        <w:t>ه</w:t>
      </w:r>
      <w:r w:rsidR="009662BF" w:rsidRPr="00EA5DA6">
        <w:rPr>
          <w:rFonts w:hint="cs"/>
          <w:spacing w:val="-4"/>
          <w:rtl/>
          <w:lang w:bidi="ur-PK"/>
        </w:rPr>
        <w:t xml:space="preserve"> شب ب</w:t>
      </w:r>
      <w:r w:rsidR="00CD7CAF" w:rsidRPr="00EA5DA6">
        <w:rPr>
          <w:rFonts w:hint="cs"/>
          <w:spacing w:val="-4"/>
          <w:rtl/>
          <w:lang w:bidi="ur-PK"/>
        </w:rPr>
        <w:t>ه</w:t>
      </w:r>
      <w:r w:rsidR="009662BF" w:rsidRPr="00EA5DA6">
        <w:rPr>
          <w:rFonts w:hint="cs"/>
          <w:spacing w:val="-4"/>
          <w:rtl/>
          <w:lang w:bidi="ur-PK"/>
        </w:rPr>
        <w:t xml:space="preserve"> سر آمد عمل او را بسیار اندک تلقی کردم و لذا ب</w:t>
      </w:r>
      <w:r w:rsidR="00CD7CAF" w:rsidRPr="00EA5DA6">
        <w:rPr>
          <w:rFonts w:hint="cs"/>
          <w:spacing w:val="-4"/>
          <w:rtl/>
          <w:lang w:bidi="ur-PK"/>
        </w:rPr>
        <w:t>ه</w:t>
      </w:r>
      <w:r w:rsidR="009662BF" w:rsidRPr="00EA5DA6">
        <w:rPr>
          <w:rFonts w:hint="cs"/>
          <w:spacing w:val="-4"/>
          <w:rtl/>
          <w:lang w:bidi="ur-PK"/>
        </w:rPr>
        <w:t xml:space="preserve"> آن مرد انصاری گفتم: بند</w:t>
      </w:r>
      <w:r w:rsidR="00CD7CAF" w:rsidRPr="00EA5DA6">
        <w:rPr>
          <w:rFonts w:hint="cs"/>
          <w:spacing w:val="-4"/>
          <w:rtl/>
          <w:lang w:bidi="ur-PK"/>
        </w:rPr>
        <w:t>ۀ</w:t>
      </w:r>
      <w:r w:rsidR="009662BF" w:rsidRPr="00EA5DA6">
        <w:rPr>
          <w:rFonts w:hint="cs"/>
          <w:spacing w:val="-4"/>
          <w:rtl/>
          <w:lang w:bidi="ur-PK"/>
        </w:rPr>
        <w:t xml:space="preserve"> خدا من، س</w:t>
      </w:r>
      <w:r w:rsidR="00CD7CAF" w:rsidRPr="00EA5DA6">
        <w:rPr>
          <w:rFonts w:hint="cs"/>
          <w:spacing w:val="-4"/>
          <w:rtl/>
          <w:lang w:bidi="ur-PK"/>
        </w:rPr>
        <w:t>ه</w:t>
      </w:r>
      <w:r w:rsidR="009662BF" w:rsidRPr="00EA5DA6">
        <w:rPr>
          <w:rFonts w:hint="cs"/>
          <w:spacing w:val="-4"/>
          <w:rtl/>
          <w:lang w:bidi="ur-PK"/>
        </w:rPr>
        <w:t xml:space="preserve"> بار از پیامبر </w:t>
      </w:r>
      <w:r w:rsidR="009662BF" w:rsidRPr="00EA5DA6">
        <w:rPr>
          <w:rFonts w:cs="CTraditional Arabic" w:hint="cs"/>
          <w:spacing w:val="-4"/>
          <w:rtl/>
          <w:lang w:bidi="ur-PK"/>
        </w:rPr>
        <w:t>ص</w:t>
      </w:r>
      <w:r w:rsidR="009662BF" w:rsidRPr="00EA5DA6">
        <w:rPr>
          <w:rFonts w:hint="cs"/>
          <w:spacing w:val="-4"/>
          <w:rtl/>
          <w:lang w:bidi="ur-PK"/>
        </w:rPr>
        <w:t xml:space="preserve"> شنیدم فرمود الان، مردی از اھل بھشت بر شما وارد خواھد شد، ھر س</w:t>
      </w:r>
      <w:r w:rsidR="00CD7CAF" w:rsidRPr="00EA5DA6">
        <w:rPr>
          <w:rFonts w:hint="cs"/>
          <w:spacing w:val="-4"/>
          <w:rtl/>
          <w:lang w:bidi="ur-PK"/>
        </w:rPr>
        <w:t>ه</w:t>
      </w:r>
      <w:r w:rsidR="009662BF" w:rsidRPr="00EA5DA6">
        <w:rPr>
          <w:rFonts w:hint="cs"/>
          <w:spacing w:val="-4"/>
          <w:rtl/>
          <w:lang w:bidi="ur-PK"/>
        </w:rPr>
        <w:t xml:space="preserve"> بار ھم شما پدیدار شدی و من خواستم در مدّتی ک</w:t>
      </w:r>
      <w:r w:rsidR="00CD7CAF" w:rsidRPr="00EA5DA6">
        <w:rPr>
          <w:rFonts w:hint="cs"/>
          <w:spacing w:val="-4"/>
          <w:rtl/>
          <w:lang w:bidi="ur-PK"/>
        </w:rPr>
        <w:t>ه</w:t>
      </w:r>
      <w:r w:rsidR="009662BF" w:rsidRPr="00EA5DA6">
        <w:rPr>
          <w:rFonts w:hint="cs"/>
          <w:spacing w:val="-4"/>
          <w:rtl/>
          <w:lang w:bidi="ur-PK"/>
        </w:rPr>
        <w:t xml:space="preserve"> با شما ھستم از سرّ این قضی</w:t>
      </w:r>
      <w:r w:rsidR="00CD7CAF" w:rsidRPr="00EA5DA6">
        <w:rPr>
          <w:rFonts w:hint="cs"/>
          <w:spacing w:val="-4"/>
          <w:rtl/>
          <w:lang w:bidi="ur-PK"/>
        </w:rPr>
        <w:t>ه</w:t>
      </w:r>
      <w:r w:rsidR="009662BF" w:rsidRPr="00EA5DA6">
        <w:rPr>
          <w:rFonts w:hint="cs"/>
          <w:spacing w:val="-4"/>
          <w:rtl/>
          <w:lang w:bidi="ur-PK"/>
        </w:rPr>
        <w:t xml:space="preserve"> سر در آورم و اعمال تو را ببینم و ب</w:t>
      </w:r>
      <w:r w:rsidR="00CD7CAF" w:rsidRPr="00EA5DA6">
        <w:rPr>
          <w:rFonts w:hint="cs"/>
          <w:spacing w:val="-4"/>
          <w:rtl/>
          <w:lang w:bidi="ur-PK"/>
        </w:rPr>
        <w:t>ه</w:t>
      </w:r>
      <w:r w:rsidR="009662BF" w:rsidRPr="00EA5DA6">
        <w:rPr>
          <w:rFonts w:hint="cs"/>
          <w:spacing w:val="-4"/>
          <w:rtl/>
          <w:lang w:bidi="ur-PK"/>
        </w:rPr>
        <w:t xml:space="preserve"> تو ت</w:t>
      </w:r>
      <w:r w:rsidR="00F376B2" w:rsidRPr="00EA5DA6">
        <w:rPr>
          <w:rFonts w:hint="cs"/>
          <w:spacing w:val="-4"/>
          <w:rtl/>
          <w:lang w:bidi="ur-PK"/>
        </w:rPr>
        <w:t>أ</w:t>
      </w:r>
      <w:r w:rsidR="009662BF" w:rsidRPr="00EA5DA6">
        <w:rPr>
          <w:rFonts w:hint="cs"/>
          <w:spacing w:val="-4"/>
          <w:rtl/>
          <w:lang w:bidi="ur-PK"/>
        </w:rPr>
        <w:t>سّی جویم، امّا عمل قابل توجّھی از شما ندیدم، پس چ</w:t>
      </w:r>
      <w:r w:rsidR="00CD7CAF" w:rsidRPr="00EA5DA6">
        <w:rPr>
          <w:rFonts w:hint="cs"/>
          <w:spacing w:val="-4"/>
          <w:rtl/>
          <w:lang w:bidi="ur-PK"/>
        </w:rPr>
        <w:t>ه</w:t>
      </w:r>
      <w:r w:rsidR="009662BF" w:rsidRPr="00EA5DA6">
        <w:rPr>
          <w:rFonts w:hint="cs"/>
          <w:spacing w:val="-4"/>
          <w:rtl/>
          <w:lang w:bidi="ur-PK"/>
        </w:rPr>
        <w:t xml:space="preserve"> چیزی شما را ب</w:t>
      </w:r>
      <w:r w:rsidR="00CD7CAF" w:rsidRPr="00EA5DA6">
        <w:rPr>
          <w:rFonts w:hint="cs"/>
          <w:spacing w:val="-4"/>
          <w:rtl/>
          <w:lang w:bidi="ur-PK"/>
        </w:rPr>
        <w:t>ه</w:t>
      </w:r>
      <w:r w:rsidR="009662BF" w:rsidRPr="00EA5DA6">
        <w:rPr>
          <w:rFonts w:hint="cs"/>
          <w:spacing w:val="-4"/>
          <w:rtl/>
          <w:lang w:bidi="ur-PK"/>
        </w:rPr>
        <w:t xml:space="preserve"> این درج</w:t>
      </w:r>
      <w:r w:rsidR="00CD7CAF" w:rsidRPr="00EA5DA6">
        <w:rPr>
          <w:rFonts w:hint="cs"/>
          <w:spacing w:val="-4"/>
          <w:rtl/>
          <w:lang w:bidi="ur-PK"/>
        </w:rPr>
        <w:t>ه</w:t>
      </w:r>
      <w:r w:rsidR="009662BF" w:rsidRPr="00EA5DA6">
        <w:rPr>
          <w:rFonts w:hint="cs"/>
          <w:spacing w:val="-4"/>
          <w:rtl/>
          <w:lang w:bidi="ur-PK"/>
        </w:rPr>
        <w:t xml:space="preserve"> رسانید</w:t>
      </w:r>
      <w:r w:rsidR="00CD7CAF" w:rsidRPr="00EA5DA6">
        <w:rPr>
          <w:rFonts w:hint="cs"/>
          <w:spacing w:val="-4"/>
          <w:rtl/>
          <w:lang w:bidi="ur-PK"/>
        </w:rPr>
        <w:t>ه</w:t>
      </w:r>
      <w:r w:rsidR="009662BF" w:rsidRPr="00EA5DA6">
        <w:rPr>
          <w:rFonts w:hint="cs"/>
          <w:spacing w:val="-4"/>
          <w:rtl/>
          <w:lang w:bidi="ur-PK"/>
        </w:rPr>
        <w:t xml:space="preserve"> است؟ مرد انصاری گفت: جز آنچ</w:t>
      </w:r>
      <w:r w:rsidR="00CD7CAF" w:rsidRPr="00EA5DA6">
        <w:rPr>
          <w:rFonts w:hint="cs"/>
          <w:spacing w:val="-4"/>
          <w:rtl/>
          <w:lang w:bidi="ur-PK"/>
        </w:rPr>
        <w:t>ه</w:t>
      </w:r>
      <w:r w:rsidR="009662BF" w:rsidRPr="00EA5DA6">
        <w:rPr>
          <w:rFonts w:hint="cs"/>
          <w:spacing w:val="-4"/>
          <w:rtl/>
          <w:lang w:bidi="ur-PK"/>
        </w:rPr>
        <w:t xml:space="preserve"> دیدی، عمل دیگری انجام نداد</w:t>
      </w:r>
      <w:r w:rsidR="00CD7CAF" w:rsidRPr="00EA5DA6">
        <w:rPr>
          <w:rFonts w:hint="cs"/>
          <w:spacing w:val="-4"/>
          <w:rtl/>
          <w:lang w:bidi="ur-PK"/>
        </w:rPr>
        <w:t>ه</w:t>
      </w:r>
      <w:r w:rsidR="009662BF" w:rsidRPr="00EA5DA6">
        <w:rPr>
          <w:rFonts w:hint="cs"/>
          <w:spacing w:val="-4"/>
          <w:rtl/>
          <w:lang w:bidi="ur-PK"/>
        </w:rPr>
        <w:t>‌ام</w:t>
      </w:r>
      <w:r w:rsidR="00DD60A7" w:rsidRPr="00EA5DA6">
        <w:rPr>
          <w:rFonts w:hint="cs"/>
          <w:spacing w:val="-4"/>
          <w:rtl/>
          <w:lang w:bidi="ur-PK"/>
        </w:rPr>
        <w:t>.</w:t>
      </w:r>
      <w:r w:rsidR="009662BF" w:rsidRPr="00EA5DA6">
        <w:rPr>
          <w:rFonts w:hint="cs"/>
          <w:spacing w:val="-4"/>
          <w:rtl/>
          <w:lang w:bidi="ur-PK"/>
        </w:rPr>
        <w:t xml:space="preserve"> عبدالل</w:t>
      </w:r>
      <w:r w:rsidR="00CD7CAF" w:rsidRPr="00EA5DA6">
        <w:rPr>
          <w:rFonts w:hint="cs"/>
          <w:spacing w:val="-4"/>
          <w:rtl/>
          <w:lang w:bidi="ur-PK"/>
        </w:rPr>
        <w:t>ه</w:t>
      </w:r>
      <w:r w:rsidR="009662BF" w:rsidRPr="00EA5DA6">
        <w:rPr>
          <w:rFonts w:hint="cs"/>
          <w:spacing w:val="-4"/>
          <w:rtl/>
          <w:lang w:bidi="ur-PK"/>
        </w:rPr>
        <w:t xml:space="preserve"> بن عمر </w:t>
      </w:r>
      <w:r w:rsidR="009662BF" w:rsidRPr="00EA5DA6">
        <w:rPr>
          <w:rFonts w:cs="CTraditional Arabic" w:hint="cs"/>
          <w:spacing w:val="-4"/>
          <w:rtl/>
          <w:lang w:bidi="ur-PK"/>
        </w:rPr>
        <w:t>س</w:t>
      </w:r>
      <w:r w:rsidR="009662BF" w:rsidRPr="00EA5DA6">
        <w:rPr>
          <w:rFonts w:hint="cs"/>
          <w:spacing w:val="-4"/>
          <w:rtl/>
          <w:lang w:bidi="ur-PK"/>
        </w:rPr>
        <w:t xml:space="preserve"> می‌فرماید وقتی ک</w:t>
      </w:r>
      <w:r w:rsidR="00CD7CAF" w:rsidRPr="00EA5DA6">
        <w:rPr>
          <w:rFonts w:hint="cs"/>
          <w:spacing w:val="-4"/>
          <w:rtl/>
          <w:lang w:bidi="ur-PK"/>
        </w:rPr>
        <w:t>ه</w:t>
      </w:r>
      <w:r w:rsidR="009662BF" w:rsidRPr="00EA5DA6">
        <w:rPr>
          <w:rFonts w:hint="cs"/>
          <w:spacing w:val="-4"/>
          <w:rtl/>
          <w:lang w:bidi="ur-PK"/>
        </w:rPr>
        <w:t xml:space="preserve"> می‌خواستم از پیش او بروم مرا صدا زد و گفت ب</w:t>
      </w:r>
      <w:r w:rsidR="00CD7CAF" w:rsidRPr="00EA5DA6">
        <w:rPr>
          <w:rFonts w:hint="cs"/>
          <w:spacing w:val="-4"/>
          <w:rtl/>
          <w:lang w:bidi="ur-PK"/>
        </w:rPr>
        <w:t>ه</w:t>
      </w:r>
      <w:r w:rsidR="00C75824" w:rsidRPr="00EA5DA6">
        <w:rPr>
          <w:rFonts w:hint="cs"/>
          <w:spacing w:val="-4"/>
          <w:rtl/>
          <w:lang w:bidi="ur-PK"/>
        </w:rPr>
        <w:t xml:space="preserve"> </w:t>
      </w:r>
      <w:r w:rsidR="00C75824" w:rsidRPr="00EA5DA6">
        <w:rPr>
          <w:rFonts w:hint="cs"/>
          <w:spacing w:val="-4"/>
          <w:rtl/>
        </w:rPr>
        <w:t>غیر</w:t>
      </w:r>
      <w:r w:rsidR="009662BF" w:rsidRPr="00EA5DA6">
        <w:rPr>
          <w:rFonts w:hint="cs"/>
          <w:spacing w:val="-4"/>
          <w:rtl/>
          <w:lang w:bidi="ur-PK"/>
        </w:rPr>
        <w:t xml:space="preserve"> از آنچ</w:t>
      </w:r>
      <w:r w:rsidR="00CD7CAF" w:rsidRPr="00EA5DA6">
        <w:rPr>
          <w:rFonts w:hint="cs"/>
          <w:spacing w:val="-4"/>
          <w:rtl/>
          <w:lang w:bidi="ur-PK"/>
        </w:rPr>
        <w:t>ه</w:t>
      </w:r>
      <w:r w:rsidR="009662BF" w:rsidRPr="00EA5DA6">
        <w:rPr>
          <w:rFonts w:hint="cs"/>
          <w:spacing w:val="-4"/>
          <w:rtl/>
          <w:lang w:bidi="ur-PK"/>
        </w:rPr>
        <w:t xml:space="preserve"> دیدی، کار دیگری انجام نمی‌دھم، امّ</w:t>
      </w:r>
      <w:r w:rsidR="00B3045A" w:rsidRPr="00EA5DA6">
        <w:rPr>
          <w:rFonts w:hint="cs"/>
          <w:spacing w:val="-4"/>
          <w:rtl/>
          <w:lang w:bidi="ur-PK"/>
        </w:rPr>
        <w:t>ا من نسبت ب</w:t>
      </w:r>
      <w:r w:rsidR="00CD7CAF" w:rsidRPr="00EA5DA6">
        <w:rPr>
          <w:rFonts w:hint="cs"/>
          <w:spacing w:val="-4"/>
          <w:rtl/>
          <w:lang w:bidi="ur-PK"/>
        </w:rPr>
        <w:t>ه</w:t>
      </w:r>
      <w:r w:rsidR="00B3045A" w:rsidRPr="00EA5DA6">
        <w:rPr>
          <w:rFonts w:hint="cs"/>
          <w:spacing w:val="-4"/>
          <w:rtl/>
          <w:lang w:bidi="ur-PK"/>
        </w:rPr>
        <w:t xml:space="preserve"> ھیچ احدی از مسلم</w:t>
      </w:r>
      <w:r w:rsidR="00C75824" w:rsidRPr="00EA5DA6">
        <w:rPr>
          <w:rFonts w:hint="cs"/>
          <w:spacing w:val="-4"/>
          <w:rtl/>
          <w:lang w:bidi="ur-PK"/>
        </w:rPr>
        <w:t>ا</w:t>
      </w:r>
      <w:r w:rsidR="00546A50" w:rsidRPr="00EA5DA6">
        <w:rPr>
          <w:rFonts w:hint="cs"/>
          <w:spacing w:val="-4"/>
          <w:rtl/>
          <w:lang w:bidi="ur-PK"/>
        </w:rPr>
        <w:t>ن‌ھا</w:t>
      </w:r>
      <w:r w:rsidR="00B3045A" w:rsidRPr="00EA5DA6">
        <w:rPr>
          <w:rFonts w:hint="cs"/>
          <w:spacing w:val="-4"/>
          <w:rtl/>
          <w:lang w:bidi="ur-PK"/>
        </w:rPr>
        <w:t xml:space="preserve"> غل و غشی در دل ندارم و ب</w:t>
      </w:r>
      <w:r w:rsidR="00CD7CAF" w:rsidRPr="00EA5DA6">
        <w:rPr>
          <w:rFonts w:hint="cs"/>
          <w:spacing w:val="-4"/>
          <w:rtl/>
          <w:lang w:bidi="ur-PK"/>
        </w:rPr>
        <w:t>ه</w:t>
      </w:r>
      <w:r w:rsidR="00B3045A" w:rsidRPr="00EA5DA6">
        <w:rPr>
          <w:rFonts w:hint="cs"/>
          <w:spacing w:val="-4"/>
          <w:rtl/>
          <w:lang w:bidi="ur-PK"/>
        </w:rPr>
        <w:t xml:space="preserve"> آنچ</w:t>
      </w:r>
      <w:r w:rsidR="00CD7CAF" w:rsidRPr="00EA5DA6">
        <w:rPr>
          <w:rFonts w:hint="cs"/>
          <w:spacing w:val="-4"/>
          <w:rtl/>
          <w:lang w:bidi="ur-PK"/>
        </w:rPr>
        <w:t>ه</w:t>
      </w:r>
      <w:r w:rsidR="00B3045A" w:rsidRPr="00EA5DA6">
        <w:rPr>
          <w:rFonts w:hint="cs"/>
          <w:spacing w:val="-4"/>
          <w:rtl/>
          <w:lang w:bidi="ur-PK"/>
        </w:rPr>
        <w:t xml:space="preserve"> خداوند از فضل و رحمت خود ب</w:t>
      </w:r>
      <w:r w:rsidR="00CD7CAF" w:rsidRPr="00EA5DA6">
        <w:rPr>
          <w:rFonts w:hint="cs"/>
          <w:spacing w:val="-4"/>
          <w:rtl/>
          <w:lang w:bidi="ur-PK"/>
        </w:rPr>
        <w:t>ه</w:t>
      </w:r>
      <w:r w:rsidR="00B3045A" w:rsidRPr="00EA5DA6">
        <w:rPr>
          <w:rFonts w:hint="cs"/>
          <w:spacing w:val="-4"/>
          <w:rtl/>
          <w:lang w:bidi="ur-PK"/>
        </w:rPr>
        <w:t xml:space="preserve"> انس</w:t>
      </w:r>
      <w:r w:rsidR="001131D4" w:rsidRPr="00EA5DA6">
        <w:rPr>
          <w:rFonts w:hint="cs"/>
          <w:spacing w:val="-4"/>
          <w:rtl/>
          <w:lang w:bidi="ur-PK"/>
        </w:rPr>
        <w:t>ا</w:t>
      </w:r>
      <w:r w:rsidR="00546A50" w:rsidRPr="00EA5DA6">
        <w:rPr>
          <w:rFonts w:hint="cs"/>
          <w:spacing w:val="-4"/>
          <w:rtl/>
          <w:lang w:bidi="ur-PK"/>
        </w:rPr>
        <w:t>ن‌ھا</w:t>
      </w:r>
      <w:r w:rsidR="00B3045A" w:rsidRPr="00EA5DA6">
        <w:rPr>
          <w:rFonts w:hint="cs"/>
          <w:spacing w:val="-4"/>
          <w:rtl/>
          <w:lang w:bidi="ur-PK"/>
        </w:rPr>
        <w:t xml:space="preserve"> بخشید</w:t>
      </w:r>
      <w:r w:rsidR="00CD7CAF" w:rsidRPr="00EA5DA6">
        <w:rPr>
          <w:rFonts w:hint="cs"/>
          <w:spacing w:val="-4"/>
          <w:rtl/>
          <w:lang w:bidi="ur-PK"/>
        </w:rPr>
        <w:t>ه</w:t>
      </w:r>
      <w:r w:rsidR="00B3045A" w:rsidRPr="00EA5DA6">
        <w:rPr>
          <w:rFonts w:hint="cs"/>
          <w:spacing w:val="-4"/>
          <w:rtl/>
          <w:lang w:bidi="ur-PK"/>
        </w:rPr>
        <w:t xml:space="preserve"> است حسود نیستم</w:t>
      </w:r>
      <w:r w:rsidR="00DD60A7" w:rsidRPr="00EA5DA6">
        <w:rPr>
          <w:rFonts w:hint="cs"/>
          <w:spacing w:val="-4"/>
          <w:rtl/>
          <w:lang w:bidi="ur-PK"/>
        </w:rPr>
        <w:t>.</w:t>
      </w:r>
      <w:r w:rsidR="00B3045A" w:rsidRPr="00EA5DA6">
        <w:rPr>
          <w:rFonts w:hint="cs"/>
          <w:spacing w:val="-4"/>
          <w:rtl/>
          <w:lang w:bidi="ur-PK"/>
        </w:rPr>
        <w:t xml:space="preserve"> عبدالل</w:t>
      </w:r>
      <w:r w:rsidR="00CD7CAF" w:rsidRPr="00EA5DA6">
        <w:rPr>
          <w:rFonts w:hint="cs"/>
          <w:spacing w:val="-4"/>
          <w:rtl/>
          <w:lang w:bidi="ur-PK"/>
        </w:rPr>
        <w:t>ه</w:t>
      </w:r>
      <w:r w:rsidR="00B3045A" w:rsidRPr="00EA5DA6">
        <w:rPr>
          <w:rFonts w:hint="cs"/>
          <w:spacing w:val="-4"/>
          <w:rtl/>
          <w:lang w:bidi="ur-PK"/>
        </w:rPr>
        <w:t xml:space="preserve"> گفت پس این صفت پسندید</w:t>
      </w:r>
      <w:r w:rsidR="00CD7CAF" w:rsidRPr="00EA5DA6">
        <w:rPr>
          <w:rFonts w:hint="cs"/>
          <w:spacing w:val="-4"/>
          <w:rtl/>
          <w:lang w:bidi="ur-PK"/>
        </w:rPr>
        <w:t>ه</w:t>
      </w:r>
      <w:r w:rsidR="00B3045A" w:rsidRPr="00EA5DA6">
        <w:rPr>
          <w:rFonts w:hint="cs"/>
          <w:spacing w:val="-4"/>
          <w:rtl/>
          <w:lang w:bidi="ur-PK"/>
        </w:rPr>
        <w:t xml:space="preserve"> است ک</w:t>
      </w:r>
      <w:r w:rsidR="00CD7CAF" w:rsidRPr="00EA5DA6">
        <w:rPr>
          <w:rFonts w:hint="cs"/>
          <w:spacing w:val="-4"/>
          <w:rtl/>
          <w:lang w:bidi="ur-PK"/>
        </w:rPr>
        <w:t>ه</w:t>
      </w:r>
      <w:r w:rsidR="00B3045A" w:rsidRPr="00EA5DA6">
        <w:rPr>
          <w:rFonts w:hint="cs"/>
          <w:spacing w:val="-4"/>
          <w:rtl/>
          <w:lang w:bidi="ur-PK"/>
        </w:rPr>
        <w:t xml:space="preserve"> شما را ب</w:t>
      </w:r>
      <w:r w:rsidR="00CD7CAF" w:rsidRPr="00EA5DA6">
        <w:rPr>
          <w:rFonts w:hint="cs"/>
          <w:spacing w:val="-4"/>
          <w:rtl/>
          <w:lang w:bidi="ur-PK"/>
        </w:rPr>
        <w:t>ه</w:t>
      </w:r>
      <w:r w:rsidR="00B3045A" w:rsidRPr="00EA5DA6">
        <w:rPr>
          <w:rFonts w:hint="cs"/>
          <w:spacing w:val="-4"/>
          <w:rtl/>
          <w:lang w:bidi="ur-PK"/>
        </w:rPr>
        <w:t xml:space="preserve"> این درج</w:t>
      </w:r>
      <w:r w:rsidR="00CD7CAF" w:rsidRPr="00EA5DA6">
        <w:rPr>
          <w:rFonts w:hint="cs"/>
          <w:spacing w:val="-4"/>
          <w:rtl/>
          <w:lang w:bidi="ur-PK"/>
        </w:rPr>
        <w:t>ه</w:t>
      </w:r>
      <w:r w:rsidR="00B3045A" w:rsidRPr="00EA5DA6">
        <w:rPr>
          <w:rFonts w:hint="cs"/>
          <w:spacing w:val="-4"/>
          <w:rtl/>
          <w:lang w:bidi="ur-PK"/>
        </w:rPr>
        <w:t xml:space="preserve"> و مقام رسانید</w:t>
      </w:r>
      <w:r w:rsidR="00CD7CAF" w:rsidRPr="00EA5DA6">
        <w:rPr>
          <w:rFonts w:hint="cs"/>
          <w:spacing w:val="-4"/>
          <w:rtl/>
          <w:lang w:bidi="ur-PK"/>
        </w:rPr>
        <w:t>ه</w:t>
      </w:r>
      <w:r w:rsidR="00B3045A" w:rsidRPr="00EA5DA6">
        <w:rPr>
          <w:rFonts w:hint="cs"/>
          <w:spacing w:val="-4"/>
          <w:rtl/>
          <w:lang w:bidi="ur-PK"/>
        </w:rPr>
        <w:t xml:space="preserve"> است</w:t>
      </w:r>
      <w:r w:rsidR="00DD60A7" w:rsidRPr="00EA5DA6">
        <w:rPr>
          <w:rFonts w:hint="cs"/>
          <w:spacing w:val="-4"/>
          <w:rtl/>
          <w:lang w:bidi="ur-PK"/>
        </w:rPr>
        <w:t>.</w:t>
      </w:r>
    </w:p>
    <w:p w:rsidR="00B3045A" w:rsidRDefault="00B3045A" w:rsidP="009662BF">
      <w:pPr>
        <w:pStyle w:val="a8"/>
        <w:rPr>
          <w:rtl/>
          <w:lang w:bidi="ur-PK"/>
        </w:rPr>
      </w:pPr>
      <w:r>
        <w:rPr>
          <w:rFonts w:hint="cs"/>
          <w:rtl/>
          <w:lang w:bidi="ur-PK"/>
        </w:rPr>
        <w:t>باید دانست ک</w:t>
      </w:r>
      <w:r w:rsidR="00CD7CAF">
        <w:rPr>
          <w:rFonts w:hint="cs"/>
          <w:rtl/>
          <w:lang w:bidi="ur-PK"/>
        </w:rPr>
        <w:t>ه</w:t>
      </w:r>
      <w:r>
        <w:rPr>
          <w:rFonts w:hint="cs"/>
          <w:rtl/>
          <w:lang w:bidi="ur-PK"/>
        </w:rPr>
        <w:t xml:space="preserve"> عبدالل</w:t>
      </w:r>
      <w:r w:rsidR="00CD7CAF">
        <w:rPr>
          <w:rFonts w:hint="cs"/>
          <w:rtl/>
          <w:lang w:bidi="ur-PK"/>
        </w:rPr>
        <w:t>ه</w:t>
      </w:r>
      <w:r>
        <w:rPr>
          <w:rFonts w:hint="cs"/>
          <w:rtl/>
          <w:lang w:bidi="ur-PK"/>
        </w:rPr>
        <w:t xml:space="preserve"> بن عمر </w:t>
      </w:r>
      <w:r>
        <w:rPr>
          <w:rFonts w:cs="CTraditional Arabic" w:hint="cs"/>
          <w:rtl/>
          <w:lang w:bidi="ur-PK"/>
        </w:rPr>
        <w:t>س</w:t>
      </w:r>
      <w:r>
        <w:rPr>
          <w:rFonts w:hint="cs"/>
          <w:rtl/>
          <w:lang w:bidi="ur-PK"/>
        </w:rPr>
        <w:t xml:space="preserve"> یکی از پرھیزگار‌ترین اصحاب رسول الل</w:t>
      </w:r>
      <w:r w:rsidR="00CD7CAF">
        <w:rPr>
          <w:rFonts w:hint="cs"/>
          <w:rtl/>
          <w:lang w:bidi="ur-PK"/>
        </w:rPr>
        <w:t>ه</w:t>
      </w:r>
      <w:r>
        <w:rPr>
          <w:rFonts w:hint="cs"/>
          <w:rtl/>
          <w:lang w:bidi="ur-PK"/>
        </w:rPr>
        <w:t xml:space="preserve"> </w:t>
      </w:r>
      <w:r>
        <w:rPr>
          <w:rFonts w:cs="CTraditional Arabic" w:hint="cs"/>
          <w:rtl/>
          <w:lang w:bidi="ur-PK"/>
        </w:rPr>
        <w:t>ص</w:t>
      </w:r>
      <w:r>
        <w:rPr>
          <w:rFonts w:hint="cs"/>
          <w:rtl/>
          <w:lang w:bidi="ur-PK"/>
        </w:rPr>
        <w:t xml:space="preserve"> بود و از جمل</w:t>
      </w:r>
      <w:r w:rsidR="00CD7CAF">
        <w:rPr>
          <w:rFonts w:hint="cs"/>
          <w:rtl/>
          <w:lang w:bidi="ur-PK"/>
        </w:rPr>
        <w:t>ۀ</w:t>
      </w:r>
      <w:r>
        <w:rPr>
          <w:rFonts w:hint="cs"/>
          <w:rtl/>
          <w:lang w:bidi="ur-PK"/>
        </w:rPr>
        <w:t xml:space="preserve"> کسانی بود ک</w:t>
      </w:r>
      <w:r w:rsidR="00CD7CAF">
        <w:rPr>
          <w:rFonts w:hint="cs"/>
          <w:rtl/>
          <w:lang w:bidi="ur-PK"/>
        </w:rPr>
        <w:t>ه</w:t>
      </w:r>
      <w:r>
        <w:rPr>
          <w:rFonts w:hint="cs"/>
          <w:rtl/>
          <w:lang w:bidi="ur-PK"/>
        </w:rPr>
        <w:t xml:space="preserve"> در ریز‌ترین حرکات و سکنات ب</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اقتدا می‌فرمود و وقتی ک</w:t>
      </w:r>
      <w:r w:rsidR="00CD7CAF">
        <w:rPr>
          <w:rFonts w:hint="cs"/>
          <w:rtl/>
          <w:lang w:bidi="ur-PK"/>
        </w:rPr>
        <w:t>ه</w:t>
      </w:r>
      <w:r>
        <w:rPr>
          <w:rFonts w:hint="cs"/>
          <w:rtl/>
          <w:lang w:bidi="ur-PK"/>
        </w:rPr>
        <w:t xml:space="preserve"> تلاوت می‌کرد یا گوش می‌داد ب</w:t>
      </w:r>
      <w:r w:rsidR="00CD7CAF">
        <w:rPr>
          <w:rFonts w:hint="cs"/>
          <w:rtl/>
          <w:lang w:bidi="ur-PK"/>
        </w:rPr>
        <w:t>ه</w:t>
      </w:r>
      <w:r>
        <w:rPr>
          <w:rFonts w:hint="cs"/>
          <w:rtl/>
          <w:lang w:bidi="ur-PK"/>
        </w:rPr>
        <w:t xml:space="preserve"> آی</w:t>
      </w:r>
      <w:r w:rsidR="00CD7CAF">
        <w:rPr>
          <w:rFonts w:hint="cs"/>
          <w:rtl/>
          <w:lang w:bidi="ur-PK"/>
        </w:rPr>
        <w:t>ۀ</w:t>
      </w:r>
      <w:r>
        <w:rPr>
          <w:rFonts w:hint="cs"/>
          <w:rtl/>
          <w:lang w:bidi="ur-PK"/>
        </w:rPr>
        <w:t>:</w:t>
      </w:r>
    </w:p>
    <w:p w:rsidR="00B3045A" w:rsidRDefault="00CB37F6" w:rsidP="001131D4">
      <w:pPr>
        <w:pStyle w:val="af1"/>
        <w:rPr>
          <w:rtl/>
          <w:lang w:bidi="ur-PK"/>
        </w:rPr>
      </w:pPr>
      <w:r w:rsidRPr="00CB37F6">
        <w:rPr>
          <w:rFonts w:cs="CTraditional Arabic"/>
          <w:rtl/>
          <w:lang w:bidi="ur-PK"/>
        </w:rPr>
        <w:t>+</w:t>
      </w:r>
      <w:r w:rsidR="00FA3439" w:rsidRPr="001131D4">
        <w:rPr>
          <w:rtl/>
        </w:rPr>
        <w:t xml:space="preserve">أَلَمۡ يَأۡنِ لِلَّذِينَ ءَامَنُوٓاْ أَن تَخۡشَعَ قُلُوبُهُمۡ لِذِكۡرِ </w:t>
      </w:r>
      <w:r w:rsidR="00FA3439" w:rsidRPr="001131D4">
        <w:rPr>
          <w:rFonts w:hint="cs"/>
          <w:rtl/>
        </w:rPr>
        <w:t>ٱ</w:t>
      </w:r>
      <w:r w:rsidR="00FA3439" w:rsidRPr="001131D4">
        <w:rPr>
          <w:rFonts w:hint="eastAsia"/>
          <w:rtl/>
        </w:rPr>
        <w:t>للَّهِ</w:t>
      </w:r>
      <w:r w:rsidRPr="00CB37F6">
        <w:rPr>
          <w:rFonts w:ascii="Times New Roman" w:cs="CTraditional Arabic" w:hint="cs"/>
          <w:rtl/>
          <w:lang w:bidi="ur-PK"/>
        </w:rPr>
        <w:t>_</w:t>
      </w:r>
      <w:r w:rsidR="00FA3439">
        <w:rPr>
          <w:rFonts w:ascii="Times New Roman" w:cs="Arial"/>
          <w:szCs w:val="24"/>
          <w:rtl/>
          <w:lang w:bidi="ur-PK"/>
        </w:rPr>
        <w:t xml:space="preserve"> </w:t>
      </w:r>
      <w:r w:rsidR="00FA3439" w:rsidRPr="00322084">
        <w:rPr>
          <w:rStyle w:val="Char6"/>
          <w:rtl/>
        </w:rPr>
        <w:t>[الحديد: 16]</w:t>
      </w:r>
      <w:r w:rsidR="001131D4">
        <w:rPr>
          <w:rStyle w:val="Char6"/>
          <w:rFonts w:hint="cs"/>
          <w:rtl/>
        </w:rPr>
        <w:t>.</w:t>
      </w:r>
    </w:p>
    <w:p w:rsidR="00B3045A" w:rsidRDefault="00B3045A" w:rsidP="001131D4">
      <w:pPr>
        <w:pStyle w:val="ab"/>
        <w:rPr>
          <w:rtl/>
          <w:lang w:bidi="ur-PK"/>
        </w:rPr>
      </w:pPr>
      <w:r w:rsidRPr="008421EC">
        <w:rPr>
          <w:rStyle w:val="Char8"/>
          <w:rtl/>
        </w:rPr>
        <w:t>«</w:t>
      </w:r>
      <w:r w:rsidRPr="001131D4">
        <w:rPr>
          <w:rFonts w:hint="cs"/>
          <w:rtl/>
        </w:rPr>
        <w:t>آیا ھنگام آن فرا نرسید</w:t>
      </w:r>
      <w:r w:rsidR="00CD7CAF" w:rsidRPr="001131D4">
        <w:rPr>
          <w:rFonts w:hint="cs"/>
          <w:rtl/>
        </w:rPr>
        <w:t>ه</w:t>
      </w:r>
      <w:r w:rsidRPr="001131D4">
        <w:rPr>
          <w:rFonts w:hint="cs"/>
          <w:rtl/>
        </w:rPr>
        <w:t xml:space="preserve"> است ک</w:t>
      </w:r>
      <w:r w:rsidR="00CD7CAF" w:rsidRPr="001131D4">
        <w:rPr>
          <w:rFonts w:hint="cs"/>
          <w:rtl/>
        </w:rPr>
        <w:t>ه</w:t>
      </w:r>
      <w:r w:rsidRPr="001131D4">
        <w:rPr>
          <w:rFonts w:hint="cs"/>
          <w:rtl/>
        </w:rPr>
        <w:t xml:space="preserve"> مؤمنان، قلب‌ھایشان در برابر یاد خدا، فرمانبردار و فروتن شود</w:t>
      </w:r>
      <w:r w:rsidRPr="008421EC">
        <w:rPr>
          <w:rStyle w:val="Char8"/>
          <w:rtl/>
        </w:rPr>
        <w:t>»</w:t>
      </w:r>
      <w:r w:rsidR="00DD60A7">
        <w:rPr>
          <w:rFonts w:hint="cs"/>
          <w:rtl/>
          <w:lang w:bidi="ur-PK"/>
        </w:rPr>
        <w:t>.</w:t>
      </w:r>
    </w:p>
    <w:p w:rsidR="009B3301" w:rsidRDefault="009B3301" w:rsidP="00B3045A">
      <w:pPr>
        <w:pStyle w:val="a8"/>
        <w:rPr>
          <w:rtl/>
          <w:lang w:bidi="ur-PK"/>
        </w:rPr>
      </w:pPr>
      <w:r>
        <w:rPr>
          <w:rFonts w:hint="cs"/>
          <w:rtl/>
          <w:lang w:bidi="ur-PK"/>
        </w:rPr>
        <w:t>ب</w:t>
      </w:r>
      <w:r w:rsidR="00CD7CAF">
        <w:rPr>
          <w:rFonts w:hint="cs"/>
          <w:rtl/>
          <w:lang w:bidi="ur-PK"/>
        </w:rPr>
        <w:t>ه</w:t>
      </w:r>
      <w:r>
        <w:rPr>
          <w:rFonts w:hint="cs"/>
          <w:rtl/>
          <w:lang w:bidi="ur-PK"/>
        </w:rPr>
        <w:t xml:space="preserve"> قدری گری</w:t>
      </w:r>
      <w:r w:rsidR="00CD7CAF">
        <w:rPr>
          <w:rFonts w:hint="cs"/>
          <w:rtl/>
          <w:lang w:bidi="ur-PK"/>
        </w:rPr>
        <w:t>ه</w:t>
      </w:r>
      <w:r>
        <w:rPr>
          <w:rFonts w:hint="cs"/>
          <w:rtl/>
          <w:lang w:bidi="ur-PK"/>
        </w:rPr>
        <w:t xml:space="preserve"> می‌کرد ک</w:t>
      </w:r>
      <w:r w:rsidR="00CD7CAF">
        <w:rPr>
          <w:rFonts w:hint="cs"/>
          <w:rtl/>
          <w:lang w:bidi="ur-PK"/>
        </w:rPr>
        <w:t>ه</w:t>
      </w:r>
      <w:r>
        <w:rPr>
          <w:rFonts w:hint="cs"/>
          <w:rtl/>
          <w:lang w:bidi="ur-PK"/>
        </w:rPr>
        <w:t xml:space="preserve"> محاسنش از اشک خیس می‌شد و ھنگامی ک</w:t>
      </w:r>
      <w:r w:rsidR="00CD7CAF">
        <w:rPr>
          <w:rFonts w:hint="cs"/>
          <w:rtl/>
          <w:lang w:bidi="ur-PK"/>
        </w:rPr>
        <w:t>ه</w:t>
      </w:r>
      <w:r>
        <w:rPr>
          <w:rFonts w:hint="cs"/>
          <w:rtl/>
          <w:lang w:bidi="ur-PK"/>
        </w:rPr>
        <w:t xml:space="preserve"> فرمود</w:t>
      </w:r>
      <w:r w:rsidR="00CD7CAF">
        <w:rPr>
          <w:rFonts w:hint="cs"/>
          <w:rtl/>
          <w:lang w:bidi="ur-PK"/>
        </w:rPr>
        <w:t>ۀ</w:t>
      </w:r>
      <w:r>
        <w:rPr>
          <w:rFonts w:hint="cs"/>
          <w:rtl/>
          <w:lang w:bidi="ur-PK"/>
        </w:rPr>
        <w:t xml:space="preserve"> پیامبر را در مورد آن مرد</w:t>
      </w:r>
      <w:r w:rsidR="00106291">
        <w:rPr>
          <w:rFonts w:hint="cs"/>
          <w:rtl/>
          <w:lang w:bidi="ur-PK"/>
        </w:rPr>
        <w:t>ِ</w:t>
      </w:r>
      <w:r>
        <w:rPr>
          <w:rFonts w:hint="cs"/>
          <w:rtl/>
          <w:lang w:bidi="ur-PK"/>
        </w:rPr>
        <w:t xml:space="preserve"> انصاری شنید، کنجکاو شد و خواست، دریابد ک</w:t>
      </w:r>
      <w:r w:rsidR="00CD7CAF">
        <w:rPr>
          <w:rFonts w:hint="cs"/>
          <w:rtl/>
          <w:lang w:bidi="ur-PK"/>
        </w:rPr>
        <w:t>ه</w:t>
      </w:r>
      <w:r>
        <w:rPr>
          <w:rFonts w:hint="cs"/>
          <w:rtl/>
          <w:lang w:bidi="ur-PK"/>
        </w:rPr>
        <w:t xml:space="preserve"> این مقام و منزلت عظمیٰ را چگون</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دست آورد</w:t>
      </w:r>
      <w:r w:rsidR="00CD7CAF">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از سویی دیگر این مژد</w:t>
      </w:r>
      <w:r w:rsidR="00CD7CAF">
        <w:rPr>
          <w:rFonts w:hint="cs"/>
          <w:rtl/>
          <w:lang w:bidi="ur-PK"/>
        </w:rPr>
        <w:t>ۀ</w:t>
      </w:r>
      <w:r>
        <w:rPr>
          <w:rFonts w:hint="cs"/>
          <w:rtl/>
          <w:lang w:bidi="ur-PK"/>
        </w:rPr>
        <w:t xml:space="preserve"> پیامبر </w:t>
      </w:r>
      <w:r>
        <w:rPr>
          <w:rFonts w:cs="CTraditional Arabic" w:hint="cs"/>
          <w:rtl/>
          <w:lang w:bidi="ur-PK"/>
        </w:rPr>
        <w:t>ص</w:t>
      </w:r>
      <w:r>
        <w:rPr>
          <w:rFonts w:hint="cs"/>
          <w:rtl/>
          <w:lang w:bidi="ur-PK"/>
        </w:rPr>
        <w:t xml:space="preserve"> در مورد آن مرد مؤمن بسیار حائز اھمیت و جالب توج</w:t>
      </w:r>
      <w:r w:rsidR="00CD7CAF">
        <w:rPr>
          <w:rFonts w:hint="cs"/>
          <w:rtl/>
          <w:lang w:bidi="ur-PK"/>
        </w:rPr>
        <w:t>ه</w:t>
      </w:r>
      <w:r>
        <w:rPr>
          <w:rFonts w:hint="cs"/>
          <w:rtl/>
          <w:lang w:bidi="ur-PK"/>
        </w:rPr>
        <w:t xml:space="preserve"> </w:t>
      </w:r>
      <w:r w:rsidR="00276D8F">
        <w:rPr>
          <w:rFonts w:hint="cs"/>
          <w:rtl/>
          <w:lang w:bidi="ur-PK"/>
        </w:rPr>
        <w:t>و در خور دقّت است و مای</w:t>
      </w:r>
      <w:r w:rsidR="00CD7CAF">
        <w:rPr>
          <w:rFonts w:hint="cs"/>
          <w:rtl/>
          <w:lang w:bidi="ur-PK"/>
        </w:rPr>
        <w:t>ۀ</w:t>
      </w:r>
      <w:r w:rsidR="00276D8F">
        <w:rPr>
          <w:rFonts w:hint="cs"/>
          <w:rtl/>
          <w:lang w:bidi="ur-PK"/>
        </w:rPr>
        <w:t xml:space="preserve"> عبرت و تفسیری روشن از آی</w:t>
      </w:r>
      <w:r w:rsidR="00CD7CAF">
        <w:rPr>
          <w:rFonts w:hint="cs"/>
          <w:rtl/>
          <w:lang w:bidi="ur-PK"/>
        </w:rPr>
        <w:t>ۀ</w:t>
      </w:r>
      <w:r w:rsidR="00276D8F">
        <w:rPr>
          <w:rFonts w:hint="cs"/>
          <w:rtl/>
          <w:lang w:bidi="ur-PK"/>
        </w:rPr>
        <w:t>:</w:t>
      </w:r>
    </w:p>
    <w:p w:rsidR="00276D8F" w:rsidRDefault="00CB37F6" w:rsidP="00EA5DA6">
      <w:pPr>
        <w:pStyle w:val="af1"/>
        <w:widowControl w:val="0"/>
        <w:spacing w:line="228" w:lineRule="auto"/>
        <w:rPr>
          <w:rtl/>
          <w:lang w:bidi="ur-PK"/>
        </w:rPr>
      </w:pPr>
      <w:r w:rsidRPr="00CB37F6">
        <w:rPr>
          <w:rFonts w:cs="CTraditional Arabic"/>
          <w:rtl/>
          <w:lang w:bidi="ur-PK"/>
        </w:rPr>
        <w:t>+</w:t>
      </w:r>
      <w:r w:rsidR="00322084" w:rsidRPr="001131D4">
        <w:rPr>
          <w:rtl/>
        </w:rPr>
        <w:t xml:space="preserve">لَّيۡسَ </w:t>
      </w:r>
      <w:r w:rsidR="00322084" w:rsidRPr="001131D4">
        <w:rPr>
          <w:rFonts w:hint="cs"/>
          <w:rtl/>
        </w:rPr>
        <w:t>ٱ</w:t>
      </w:r>
      <w:r w:rsidR="00322084" w:rsidRPr="001131D4">
        <w:rPr>
          <w:rFonts w:hint="eastAsia"/>
          <w:rtl/>
        </w:rPr>
        <w:t>لۡبِرَّ</w:t>
      </w:r>
      <w:r w:rsidR="00322084" w:rsidRPr="001131D4">
        <w:rPr>
          <w:rtl/>
        </w:rPr>
        <w:t xml:space="preserve"> أَن تُوَلُّواْ وُجُوهَكُمۡ قِبَلَ </w:t>
      </w:r>
      <w:r w:rsidR="00322084" w:rsidRPr="001131D4">
        <w:rPr>
          <w:rFonts w:hint="cs"/>
          <w:rtl/>
        </w:rPr>
        <w:t>ٱ</w:t>
      </w:r>
      <w:r w:rsidR="00322084" w:rsidRPr="001131D4">
        <w:rPr>
          <w:rFonts w:hint="eastAsia"/>
          <w:rtl/>
        </w:rPr>
        <w:t>لۡمَشۡرِقِ</w:t>
      </w:r>
      <w:r w:rsidR="00322084" w:rsidRPr="001131D4">
        <w:rPr>
          <w:rtl/>
        </w:rPr>
        <w:t xml:space="preserve"> وَ</w:t>
      </w:r>
      <w:r w:rsidR="00322084" w:rsidRPr="001131D4">
        <w:rPr>
          <w:rFonts w:hint="cs"/>
          <w:rtl/>
        </w:rPr>
        <w:t>ٱ</w:t>
      </w:r>
      <w:r w:rsidR="00322084" w:rsidRPr="001131D4">
        <w:rPr>
          <w:rFonts w:hint="eastAsia"/>
          <w:rtl/>
        </w:rPr>
        <w:t>لۡمَغۡرِبِ</w:t>
      </w:r>
      <w:r w:rsidR="00322084" w:rsidRPr="001131D4">
        <w:rPr>
          <w:rtl/>
        </w:rPr>
        <w:t xml:space="preserve"> وَلَٰكِنَّ </w:t>
      </w:r>
      <w:r w:rsidR="00322084" w:rsidRPr="001131D4">
        <w:rPr>
          <w:rFonts w:hint="cs"/>
          <w:rtl/>
        </w:rPr>
        <w:t>ٱ</w:t>
      </w:r>
      <w:r w:rsidR="00322084" w:rsidRPr="001131D4">
        <w:rPr>
          <w:rFonts w:hint="eastAsia"/>
          <w:rtl/>
        </w:rPr>
        <w:t>لۡبِرَّ</w:t>
      </w:r>
      <w:r w:rsidR="00322084" w:rsidRPr="001131D4">
        <w:rPr>
          <w:rtl/>
        </w:rPr>
        <w:t xml:space="preserve"> مَنۡ ءَامَنَ بِ</w:t>
      </w:r>
      <w:r w:rsidR="00322084" w:rsidRPr="001131D4">
        <w:rPr>
          <w:rFonts w:hint="cs"/>
          <w:rtl/>
        </w:rPr>
        <w:t>ٱ</w:t>
      </w:r>
      <w:r w:rsidR="00322084" w:rsidRPr="001131D4">
        <w:rPr>
          <w:rFonts w:hint="eastAsia"/>
          <w:rtl/>
        </w:rPr>
        <w:t>للَّهِ</w:t>
      </w:r>
      <w:r w:rsidR="00322084" w:rsidRPr="001131D4">
        <w:rPr>
          <w:rtl/>
        </w:rPr>
        <w:t xml:space="preserve"> وَ</w:t>
      </w:r>
      <w:r w:rsidR="00322084" w:rsidRPr="001131D4">
        <w:rPr>
          <w:rFonts w:hint="cs"/>
          <w:rtl/>
        </w:rPr>
        <w:t>ٱ</w:t>
      </w:r>
      <w:r w:rsidR="00322084" w:rsidRPr="001131D4">
        <w:rPr>
          <w:rFonts w:hint="eastAsia"/>
          <w:rtl/>
        </w:rPr>
        <w:t>لۡيَوۡمِ</w:t>
      </w:r>
      <w:r w:rsidR="00322084" w:rsidRPr="001131D4">
        <w:rPr>
          <w:rtl/>
        </w:rPr>
        <w:t xml:space="preserve"> </w:t>
      </w:r>
      <w:r w:rsidR="00322084" w:rsidRPr="001131D4">
        <w:rPr>
          <w:rFonts w:hint="cs"/>
          <w:rtl/>
        </w:rPr>
        <w:t>ٱ</w:t>
      </w:r>
      <w:r w:rsidR="00322084" w:rsidRPr="001131D4">
        <w:rPr>
          <w:rFonts w:hint="eastAsia"/>
          <w:rtl/>
        </w:rPr>
        <w:t>لۡأٓخِرِ</w:t>
      </w:r>
      <w:r w:rsidR="00322084" w:rsidRPr="001131D4">
        <w:rPr>
          <w:rtl/>
        </w:rPr>
        <w:t xml:space="preserve"> وَ</w:t>
      </w:r>
      <w:r w:rsidR="00322084" w:rsidRPr="001131D4">
        <w:rPr>
          <w:rFonts w:hint="cs"/>
          <w:rtl/>
        </w:rPr>
        <w:t>ٱ</w:t>
      </w:r>
      <w:r w:rsidR="00322084" w:rsidRPr="001131D4">
        <w:rPr>
          <w:rFonts w:hint="eastAsia"/>
          <w:rtl/>
        </w:rPr>
        <w:t>لۡمَلَٰٓئِكَةِ</w:t>
      </w:r>
      <w:r w:rsidR="00322084" w:rsidRPr="001131D4">
        <w:rPr>
          <w:rtl/>
        </w:rPr>
        <w:t xml:space="preserve"> وَ</w:t>
      </w:r>
      <w:r w:rsidR="00322084" w:rsidRPr="001131D4">
        <w:rPr>
          <w:rFonts w:hint="cs"/>
          <w:rtl/>
        </w:rPr>
        <w:t>ٱ</w:t>
      </w:r>
      <w:r w:rsidR="00322084" w:rsidRPr="001131D4">
        <w:rPr>
          <w:rFonts w:hint="eastAsia"/>
          <w:rtl/>
        </w:rPr>
        <w:t>لۡكِتَٰبِ</w:t>
      </w:r>
      <w:r w:rsidR="00322084" w:rsidRPr="001131D4">
        <w:rPr>
          <w:rtl/>
        </w:rPr>
        <w:t xml:space="preserve"> وَ</w:t>
      </w:r>
      <w:r w:rsidR="00322084" w:rsidRPr="001131D4">
        <w:rPr>
          <w:rFonts w:hint="cs"/>
          <w:rtl/>
        </w:rPr>
        <w:t>ٱ</w:t>
      </w:r>
      <w:r w:rsidR="00322084" w:rsidRPr="001131D4">
        <w:rPr>
          <w:rFonts w:hint="eastAsia"/>
          <w:rtl/>
        </w:rPr>
        <w:t>لنَّبِيِّ‍ۧنَ</w:t>
      </w:r>
      <w:r w:rsidR="00322084" w:rsidRPr="001131D4">
        <w:rPr>
          <w:rtl/>
        </w:rPr>
        <w:t xml:space="preserve"> وَءَاتَى </w:t>
      </w:r>
      <w:r w:rsidR="00322084" w:rsidRPr="001131D4">
        <w:rPr>
          <w:rFonts w:hint="cs"/>
          <w:rtl/>
        </w:rPr>
        <w:t>ٱ</w:t>
      </w:r>
      <w:r w:rsidR="00322084" w:rsidRPr="001131D4">
        <w:rPr>
          <w:rFonts w:hint="eastAsia"/>
          <w:rtl/>
        </w:rPr>
        <w:t>لۡمَالَ</w:t>
      </w:r>
      <w:r w:rsidR="00322084" w:rsidRPr="001131D4">
        <w:rPr>
          <w:rtl/>
        </w:rPr>
        <w:t xml:space="preserve"> عَلَىٰ حُبِّهِ</w:t>
      </w:r>
      <w:r w:rsidR="00322084" w:rsidRPr="001131D4">
        <w:rPr>
          <w:rFonts w:hint="cs"/>
          <w:rtl/>
        </w:rPr>
        <w:t>ۦ</w:t>
      </w:r>
      <w:r w:rsidR="00322084" w:rsidRPr="001131D4">
        <w:rPr>
          <w:rtl/>
        </w:rPr>
        <w:t xml:space="preserve"> ذَوِي </w:t>
      </w:r>
      <w:r w:rsidR="00322084" w:rsidRPr="001131D4">
        <w:rPr>
          <w:rFonts w:hint="cs"/>
          <w:rtl/>
        </w:rPr>
        <w:t>ٱ</w:t>
      </w:r>
      <w:r w:rsidR="00322084" w:rsidRPr="001131D4">
        <w:rPr>
          <w:rFonts w:hint="eastAsia"/>
          <w:rtl/>
        </w:rPr>
        <w:t>لۡقُرۡبَىٰ</w:t>
      </w:r>
      <w:r w:rsidR="00322084" w:rsidRPr="001131D4">
        <w:rPr>
          <w:rtl/>
        </w:rPr>
        <w:t xml:space="preserve"> وَ</w:t>
      </w:r>
      <w:r w:rsidR="00322084" w:rsidRPr="001131D4">
        <w:rPr>
          <w:rFonts w:hint="cs"/>
          <w:rtl/>
        </w:rPr>
        <w:t>ٱ</w:t>
      </w:r>
      <w:r w:rsidR="00322084" w:rsidRPr="001131D4">
        <w:rPr>
          <w:rFonts w:hint="eastAsia"/>
          <w:rtl/>
        </w:rPr>
        <w:t>لۡيَتَٰمَىٰ</w:t>
      </w:r>
      <w:r w:rsidR="00322084" w:rsidRPr="001131D4">
        <w:rPr>
          <w:rtl/>
        </w:rPr>
        <w:t xml:space="preserve"> وَ</w:t>
      </w:r>
      <w:r w:rsidR="00322084" w:rsidRPr="001131D4">
        <w:rPr>
          <w:rFonts w:hint="cs"/>
          <w:rtl/>
        </w:rPr>
        <w:t>ٱ</w:t>
      </w:r>
      <w:r w:rsidR="00322084" w:rsidRPr="001131D4">
        <w:rPr>
          <w:rFonts w:hint="eastAsia"/>
          <w:rtl/>
        </w:rPr>
        <w:t>لۡمَسَٰكِينَ</w:t>
      </w:r>
      <w:r w:rsidR="00322084" w:rsidRPr="001131D4">
        <w:rPr>
          <w:rtl/>
        </w:rPr>
        <w:t xml:space="preserve"> وَ</w:t>
      </w:r>
      <w:r w:rsidR="00322084" w:rsidRPr="001131D4">
        <w:rPr>
          <w:rFonts w:hint="cs"/>
          <w:rtl/>
        </w:rPr>
        <w:t>ٱ</w:t>
      </w:r>
      <w:r w:rsidR="00322084" w:rsidRPr="001131D4">
        <w:rPr>
          <w:rFonts w:hint="eastAsia"/>
          <w:rtl/>
        </w:rPr>
        <w:t>بۡنَ</w:t>
      </w:r>
      <w:r w:rsidR="00322084" w:rsidRPr="001131D4">
        <w:rPr>
          <w:rtl/>
        </w:rPr>
        <w:t xml:space="preserve"> </w:t>
      </w:r>
      <w:r w:rsidR="00322084" w:rsidRPr="001131D4">
        <w:rPr>
          <w:rFonts w:hint="cs"/>
          <w:rtl/>
        </w:rPr>
        <w:t>ٱ</w:t>
      </w:r>
      <w:r w:rsidR="00322084" w:rsidRPr="001131D4">
        <w:rPr>
          <w:rFonts w:hint="eastAsia"/>
          <w:rtl/>
        </w:rPr>
        <w:t>لسَّبِيلِ</w:t>
      </w:r>
      <w:r w:rsidR="00322084" w:rsidRPr="001131D4">
        <w:rPr>
          <w:rtl/>
        </w:rPr>
        <w:t xml:space="preserve"> وَ</w:t>
      </w:r>
      <w:r w:rsidR="00322084" w:rsidRPr="001131D4">
        <w:rPr>
          <w:rFonts w:hint="cs"/>
          <w:rtl/>
        </w:rPr>
        <w:t>ٱ</w:t>
      </w:r>
      <w:r w:rsidR="00322084" w:rsidRPr="001131D4">
        <w:rPr>
          <w:rFonts w:hint="eastAsia"/>
          <w:rtl/>
        </w:rPr>
        <w:t>لسَّآئِلِينَ</w:t>
      </w:r>
      <w:r w:rsidR="00322084" w:rsidRPr="001131D4">
        <w:rPr>
          <w:rtl/>
        </w:rPr>
        <w:t xml:space="preserve"> وَفِي </w:t>
      </w:r>
      <w:r w:rsidR="00322084" w:rsidRPr="001131D4">
        <w:rPr>
          <w:rFonts w:hint="cs"/>
          <w:rtl/>
        </w:rPr>
        <w:t>ٱ</w:t>
      </w:r>
      <w:r w:rsidR="00322084" w:rsidRPr="001131D4">
        <w:rPr>
          <w:rFonts w:hint="eastAsia"/>
          <w:rtl/>
        </w:rPr>
        <w:t>لرِّقَابِ</w:t>
      </w:r>
      <w:r w:rsidR="00322084" w:rsidRPr="001131D4">
        <w:rPr>
          <w:rtl/>
        </w:rPr>
        <w:t xml:space="preserve"> وَأَقَامَ </w:t>
      </w:r>
      <w:r w:rsidR="00322084" w:rsidRPr="001131D4">
        <w:rPr>
          <w:rFonts w:hint="cs"/>
          <w:rtl/>
        </w:rPr>
        <w:t>ٱ</w:t>
      </w:r>
      <w:r w:rsidR="00322084" w:rsidRPr="001131D4">
        <w:rPr>
          <w:rFonts w:hint="eastAsia"/>
          <w:rtl/>
        </w:rPr>
        <w:t>لصَّلَوٰةَ</w:t>
      </w:r>
      <w:r w:rsidR="00322084" w:rsidRPr="001131D4">
        <w:rPr>
          <w:rtl/>
        </w:rPr>
        <w:t xml:space="preserve"> وَءَاتَى </w:t>
      </w:r>
      <w:r w:rsidR="00322084" w:rsidRPr="001131D4">
        <w:rPr>
          <w:rFonts w:hint="cs"/>
          <w:rtl/>
        </w:rPr>
        <w:t>ٱ</w:t>
      </w:r>
      <w:r w:rsidR="00322084" w:rsidRPr="001131D4">
        <w:rPr>
          <w:rFonts w:hint="eastAsia"/>
          <w:rtl/>
        </w:rPr>
        <w:t>لزَّكَوٰةَ</w:t>
      </w:r>
      <w:r w:rsidR="00322084" w:rsidRPr="001131D4">
        <w:rPr>
          <w:rtl/>
        </w:rPr>
        <w:t xml:space="preserve"> وَ</w:t>
      </w:r>
      <w:r w:rsidR="00322084" w:rsidRPr="001131D4">
        <w:rPr>
          <w:rFonts w:hint="cs"/>
          <w:rtl/>
        </w:rPr>
        <w:t>ٱ</w:t>
      </w:r>
      <w:r w:rsidR="00322084" w:rsidRPr="001131D4">
        <w:rPr>
          <w:rFonts w:hint="eastAsia"/>
          <w:rtl/>
        </w:rPr>
        <w:t>لۡمُوفُونَ</w:t>
      </w:r>
      <w:r w:rsidR="00322084" w:rsidRPr="001131D4">
        <w:rPr>
          <w:rtl/>
        </w:rPr>
        <w:t xml:space="preserve"> بِعَهۡدِهِمۡ إِذَا عَٰهَدُواْۖ وَ</w:t>
      </w:r>
      <w:r w:rsidR="00322084" w:rsidRPr="001131D4">
        <w:rPr>
          <w:rFonts w:hint="cs"/>
          <w:rtl/>
        </w:rPr>
        <w:t>ٱ</w:t>
      </w:r>
      <w:r w:rsidR="00322084" w:rsidRPr="001131D4">
        <w:rPr>
          <w:rFonts w:hint="eastAsia"/>
          <w:rtl/>
        </w:rPr>
        <w:t>لصَّٰبِرِينَ</w:t>
      </w:r>
      <w:r w:rsidR="00322084" w:rsidRPr="001131D4">
        <w:rPr>
          <w:rtl/>
        </w:rPr>
        <w:t xml:space="preserve"> فِي </w:t>
      </w:r>
      <w:r w:rsidR="00322084" w:rsidRPr="001131D4">
        <w:rPr>
          <w:rFonts w:hint="cs"/>
          <w:rtl/>
        </w:rPr>
        <w:t>ٱ</w:t>
      </w:r>
      <w:r w:rsidR="00322084" w:rsidRPr="001131D4">
        <w:rPr>
          <w:rFonts w:hint="eastAsia"/>
          <w:rtl/>
        </w:rPr>
        <w:t>لۡبَأۡسَآءِ</w:t>
      </w:r>
      <w:r w:rsidR="00322084" w:rsidRPr="001131D4">
        <w:rPr>
          <w:rtl/>
        </w:rPr>
        <w:t xml:space="preserve"> وَ</w:t>
      </w:r>
      <w:r w:rsidR="00322084" w:rsidRPr="001131D4">
        <w:rPr>
          <w:rFonts w:hint="cs"/>
          <w:rtl/>
        </w:rPr>
        <w:t>ٱ</w:t>
      </w:r>
      <w:r w:rsidR="00322084" w:rsidRPr="001131D4">
        <w:rPr>
          <w:rFonts w:hint="eastAsia"/>
          <w:rtl/>
        </w:rPr>
        <w:t>لضَّرَّآءِ</w:t>
      </w:r>
      <w:r w:rsidR="00322084" w:rsidRPr="001131D4">
        <w:rPr>
          <w:rtl/>
        </w:rPr>
        <w:t xml:space="preserve"> وَحِينَ </w:t>
      </w:r>
      <w:r w:rsidR="00322084" w:rsidRPr="001131D4">
        <w:rPr>
          <w:rFonts w:hint="cs"/>
          <w:rtl/>
        </w:rPr>
        <w:t>ٱ</w:t>
      </w:r>
      <w:r w:rsidR="00322084" w:rsidRPr="001131D4">
        <w:rPr>
          <w:rFonts w:hint="eastAsia"/>
          <w:rtl/>
        </w:rPr>
        <w:t>لۡبَأۡسِۗ</w:t>
      </w:r>
      <w:r w:rsidR="00322084" w:rsidRPr="001131D4">
        <w:rPr>
          <w:rtl/>
        </w:rPr>
        <w:t xml:space="preserve"> أُوْلَٰٓئِكَ </w:t>
      </w:r>
      <w:r w:rsidR="00322084" w:rsidRPr="001131D4">
        <w:rPr>
          <w:rFonts w:hint="cs"/>
          <w:rtl/>
        </w:rPr>
        <w:t>ٱ</w:t>
      </w:r>
      <w:r w:rsidR="00322084" w:rsidRPr="001131D4">
        <w:rPr>
          <w:rFonts w:hint="eastAsia"/>
          <w:rtl/>
        </w:rPr>
        <w:t>لَّذِينَ</w:t>
      </w:r>
      <w:r w:rsidR="00322084" w:rsidRPr="001131D4">
        <w:rPr>
          <w:rtl/>
        </w:rPr>
        <w:t xml:space="preserve"> صَدَ</w:t>
      </w:r>
      <w:r w:rsidR="00322084" w:rsidRPr="001131D4">
        <w:rPr>
          <w:rFonts w:hint="eastAsia"/>
          <w:rtl/>
        </w:rPr>
        <w:t>قُواْۖ</w:t>
      </w:r>
      <w:r w:rsidR="00322084" w:rsidRPr="001131D4">
        <w:rPr>
          <w:rtl/>
        </w:rPr>
        <w:t xml:space="preserve"> وَأُوْلَٰٓئِكَ هُمُ </w:t>
      </w:r>
      <w:r w:rsidR="00322084" w:rsidRPr="001131D4">
        <w:rPr>
          <w:rFonts w:hint="cs"/>
          <w:rtl/>
        </w:rPr>
        <w:t>ٱ</w:t>
      </w:r>
      <w:r w:rsidR="00322084" w:rsidRPr="001131D4">
        <w:rPr>
          <w:rFonts w:hint="eastAsia"/>
          <w:rtl/>
        </w:rPr>
        <w:t>لۡمُتَّقُونَ</w:t>
      </w:r>
      <w:r w:rsidR="00322084" w:rsidRPr="001131D4">
        <w:rPr>
          <w:rtl/>
        </w:rPr>
        <w:t>١٧٧</w:t>
      </w:r>
      <w:r w:rsidRPr="00CB37F6">
        <w:rPr>
          <w:rFonts w:ascii="Times New Roman" w:cs="CTraditional Arabic" w:hint="cs"/>
          <w:rtl/>
          <w:lang w:bidi="ur-PK"/>
        </w:rPr>
        <w:t>_</w:t>
      </w:r>
      <w:r w:rsidR="00322084">
        <w:rPr>
          <w:rFonts w:ascii="Times New Roman" w:cs="Arial"/>
          <w:szCs w:val="24"/>
          <w:rtl/>
          <w:lang w:bidi="ur-PK"/>
        </w:rPr>
        <w:t xml:space="preserve"> </w:t>
      </w:r>
      <w:r w:rsidR="00322084" w:rsidRPr="00322084">
        <w:rPr>
          <w:rStyle w:val="Char6"/>
          <w:rtl/>
        </w:rPr>
        <w:t>[البقرة: 177]</w:t>
      </w:r>
      <w:r w:rsidR="001131D4">
        <w:rPr>
          <w:rStyle w:val="Char6"/>
          <w:rFonts w:hint="cs"/>
          <w:rtl/>
        </w:rPr>
        <w:t>.</w:t>
      </w:r>
    </w:p>
    <w:p w:rsidR="008E3D6F" w:rsidRDefault="008E3D6F" w:rsidP="001131D4">
      <w:pPr>
        <w:pStyle w:val="ab"/>
        <w:rPr>
          <w:rtl/>
        </w:rPr>
      </w:pPr>
      <w:r w:rsidRPr="008421EC">
        <w:rPr>
          <w:rStyle w:val="Char8"/>
          <w:rtl/>
        </w:rPr>
        <w:t>«</w:t>
      </w:r>
      <w:r w:rsidR="00276D8F" w:rsidRPr="001131D4">
        <w:rPr>
          <w:rFonts w:hint="cs"/>
          <w:rtl/>
        </w:rPr>
        <w:t>نیکی ن</w:t>
      </w:r>
      <w:r w:rsidR="00CD7CAF" w:rsidRPr="001131D4">
        <w:rPr>
          <w:rFonts w:hint="cs"/>
          <w:rtl/>
        </w:rPr>
        <w:t>ه</w:t>
      </w:r>
      <w:r w:rsidR="00276D8F" w:rsidRPr="001131D4">
        <w:rPr>
          <w:rFonts w:hint="cs"/>
          <w:rtl/>
        </w:rPr>
        <w:t xml:space="preserve"> این است ک</w:t>
      </w:r>
      <w:r w:rsidR="00CD7CAF" w:rsidRPr="001131D4">
        <w:rPr>
          <w:rFonts w:hint="cs"/>
          <w:rtl/>
        </w:rPr>
        <w:t>ه</w:t>
      </w:r>
      <w:r w:rsidR="00276D8F" w:rsidRPr="001131D4">
        <w:rPr>
          <w:rFonts w:hint="cs"/>
          <w:rtl/>
        </w:rPr>
        <w:t xml:space="preserve"> وقت نماز ب</w:t>
      </w:r>
      <w:r w:rsidR="00CD7CAF" w:rsidRPr="001131D4">
        <w:rPr>
          <w:rFonts w:hint="cs"/>
          <w:rtl/>
        </w:rPr>
        <w:t>ه</w:t>
      </w:r>
      <w:r w:rsidR="00276D8F" w:rsidRPr="001131D4">
        <w:rPr>
          <w:rFonts w:hint="cs"/>
          <w:rtl/>
        </w:rPr>
        <w:t xml:space="preserve"> طرف مشرق یا مغرب، رو، قرار دھی؛ بلک</w:t>
      </w:r>
      <w:r w:rsidR="00CD7CAF" w:rsidRPr="001131D4">
        <w:rPr>
          <w:rFonts w:hint="cs"/>
          <w:rtl/>
        </w:rPr>
        <w:t>ه</w:t>
      </w:r>
      <w:r w:rsidR="00276D8F" w:rsidRPr="001131D4">
        <w:rPr>
          <w:rFonts w:hint="cs"/>
          <w:rtl/>
        </w:rPr>
        <w:t xml:space="preserve"> نیکی و نیک ب</w:t>
      </w:r>
      <w:r w:rsidR="00CD7CAF" w:rsidRPr="001131D4">
        <w:rPr>
          <w:rFonts w:hint="cs"/>
          <w:rtl/>
        </w:rPr>
        <w:t>ه</w:t>
      </w:r>
      <w:r w:rsidR="00276D8F" w:rsidRPr="001131D4">
        <w:rPr>
          <w:rFonts w:hint="cs"/>
          <w:rtl/>
        </w:rPr>
        <w:t xml:space="preserve"> کسی گفت</w:t>
      </w:r>
      <w:r w:rsidR="00CD7CAF" w:rsidRPr="001131D4">
        <w:rPr>
          <w:rFonts w:hint="cs"/>
          <w:rtl/>
        </w:rPr>
        <w:t>ه</w:t>
      </w:r>
      <w:r w:rsidR="00276D8F" w:rsidRPr="001131D4">
        <w:rPr>
          <w:rFonts w:hint="cs"/>
          <w:rtl/>
        </w:rPr>
        <w:t xml:space="preserve"> می‌شود ک</w:t>
      </w:r>
      <w:r w:rsidR="00CD7CAF" w:rsidRPr="001131D4">
        <w:rPr>
          <w:rFonts w:hint="cs"/>
          <w:rtl/>
        </w:rPr>
        <w:t>ه</w:t>
      </w:r>
      <w:r w:rsidR="00276D8F" w:rsidRPr="001131D4">
        <w:rPr>
          <w:rFonts w:hint="cs"/>
          <w:rtl/>
        </w:rPr>
        <w:t xml:space="preserve"> ب</w:t>
      </w:r>
      <w:r w:rsidR="00CD7CAF" w:rsidRPr="001131D4">
        <w:rPr>
          <w:rFonts w:hint="cs"/>
          <w:rtl/>
        </w:rPr>
        <w:t>ه</w:t>
      </w:r>
      <w:r w:rsidR="00276D8F" w:rsidRPr="001131D4">
        <w:rPr>
          <w:rFonts w:hint="cs"/>
          <w:rtl/>
        </w:rPr>
        <w:t xml:space="preserve"> خدا و روز آخرت و فرشتگان و کتاب‌ھای آسمانی و پیامبران، ایمان داشت</w:t>
      </w:r>
      <w:r w:rsidR="00CD7CAF" w:rsidRPr="001131D4">
        <w:rPr>
          <w:rFonts w:hint="cs"/>
          <w:rtl/>
        </w:rPr>
        <w:t>ه</w:t>
      </w:r>
      <w:r w:rsidR="00276D8F" w:rsidRPr="001131D4">
        <w:rPr>
          <w:rFonts w:hint="cs"/>
          <w:rtl/>
        </w:rPr>
        <w:t xml:space="preserve"> باشد و مال خود را ولو آن‌ک</w:t>
      </w:r>
      <w:r w:rsidR="00CD7CAF" w:rsidRPr="001131D4">
        <w:rPr>
          <w:rFonts w:hint="cs"/>
          <w:rtl/>
        </w:rPr>
        <w:t>ه</w:t>
      </w:r>
      <w:r w:rsidR="00276D8F" w:rsidRPr="001131D4">
        <w:rPr>
          <w:rFonts w:hint="cs"/>
          <w:rtl/>
        </w:rPr>
        <w:t xml:space="preserve"> بسیار دوست داشت</w:t>
      </w:r>
      <w:r w:rsidR="00CD7CAF" w:rsidRPr="001131D4">
        <w:rPr>
          <w:rFonts w:hint="cs"/>
          <w:rtl/>
        </w:rPr>
        <w:t>ه</w:t>
      </w:r>
      <w:r w:rsidR="00276D8F" w:rsidRPr="001131D4">
        <w:rPr>
          <w:rFonts w:hint="cs"/>
          <w:rtl/>
        </w:rPr>
        <w:t xml:space="preserve"> باشد ب</w:t>
      </w:r>
      <w:r w:rsidR="00CD7CAF" w:rsidRPr="001131D4">
        <w:rPr>
          <w:rFonts w:hint="cs"/>
          <w:rtl/>
        </w:rPr>
        <w:t>ه</w:t>
      </w:r>
      <w:r w:rsidR="00276D8F" w:rsidRPr="001131D4">
        <w:rPr>
          <w:rFonts w:hint="cs"/>
          <w:rtl/>
        </w:rPr>
        <w:t xml:space="preserve"> خویشاوندان و یتیمان و نیازمندان و مسافران نیازمند و گدایان</w:t>
      </w:r>
      <w:r w:rsidRPr="001131D4">
        <w:rPr>
          <w:rFonts w:hint="cs"/>
          <w:rtl/>
        </w:rPr>
        <w:t xml:space="preserve"> بدھد و در را</w:t>
      </w:r>
      <w:r w:rsidR="00CD7CAF" w:rsidRPr="001131D4">
        <w:rPr>
          <w:rFonts w:hint="cs"/>
          <w:rtl/>
        </w:rPr>
        <w:t>ه</w:t>
      </w:r>
      <w:r w:rsidRPr="001131D4">
        <w:rPr>
          <w:rFonts w:hint="cs"/>
          <w:rtl/>
        </w:rPr>
        <w:t xml:space="preserve"> آزاد ساختن بردگان صرف نماید و نماز را بر پای دارد و زکات مال خود را پرداخت نماید و ب</w:t>
      </w:r>
      <w:r w:rsidR="00CD7CAF" w:rsidRPr="001131D4">
        <w:rPr>
          <w:rFonts w:hint="cs"/>
          <w:rtl/>
        </w:rPr>
        <w:t>ه</w:t>
      </w:r>
      <w:r w:rsidRPr="001131D4">
        <w:rPr>
          <w:rFonts w:hint="cs"/>
          <w:rtl/>
        </w:rPr>
        <w:t xml:space="preserve"> عھد و پیمان وفا کند و ب</w:t>
      </w:r>
      <w:r w:rsidR="00CD7CAF" w:rsidRPr="001131D4">
        <w:rPr>
          <w:rFonts w:hint="cs"/>
          <w:rtl/>
        </w:rPr>
        <w:t>ه</w:t>
      </w:r>
      <w:r w:rsidRPr="001131D4">
        <w:rPr>
          <w:rFonts w:hint="cs"/>
          <w:rtl/>
        </w:rPr>
        <w:t xml:space="preserve"> ھنگام بروز دشواری و سختی و فقر و تنگدستی، صبور و پایدار باشد و چنین کسانی راستگویانند و چنین کسانی پرھیزکارانند</w:t>
      </w:r>
      <w:r w:rsidRPr="008421EC">
        <w:rPr>
          <w:rStyle w:val="Char8"/>
          <w:rtl/>
        </w:rPr>
        <w:t>»</w:t>
      </w:r>
      <w:r w:rsidR="00DD60A7">
        <w:rPr>
          <w:rFonts w:hint="cs"/>
          <w:rtl/>
        </w:rPr>
        <w:t>.</w:t>
      </w:r>
    </w:p>
    <w:p w:rsidR="00764749" w:rsidRPr="00EA5DA6" w:rsidRDefault="008E3D6F" w:rsidP="001131D4">
      <w:pPr>
        <w:pStyle w:val="a8"/>
        <w:rPr>
          <w:spacing w:val="-4"/>
          <w:rtl/>
        </w:rPr>
      </w:pPr>
      <w:r w:rsidRPr="00EA5DA6">
        <w:rPr>
          <w:rFonts w:hint="cs"/>
          <w:spacing w:val="-4"/>
          <w:rtl/>
        </w:rPr>
        <w:t>آری، کسی ک</w:t>
      </w:r>
      <w:r w:rsidR="00CD7CAF" w:rsidRPr="00EA5DA6">
        <w:rPr>
          <w:rFonts w:hint="cs"/>
          <w:spacing w:val="-4"/>
          <w:rtl/>
        </w:rPr>
        <w:t>ه</w:t>
      </w:r>
      <w:r w:rsidRPr="00EA5DA6">
        <w:rPr>
          <w:rFonts w:hint="cs"/>
          <w:spacing w:val="-4"/>
          <w:rtl/>
        </w:rPr>
        <w:t xml:space="preserve"> نفس و روحش با معانی و مقاصد بلند و مبارک در آمیخت</w:t>
      </w:r>
      <w:r w:rsidR="00CD7CAF" w:rsidRPr="00EA5DA6">
        <w:rPr>
          <w:rFonts w:hint="cs"/>
          <w:spacing w:val="-4"/>
          <w:rtl/>
        </w:rPr>
        <w:t>ه</w:t>
      </w:r>
      <w:r w:rsidRPr="00EA5DA6">
        <w:rPr>
          <w:rFonts w:hint="cs"/>
          <w:spacing w:val="-4"/>
          <w:rtl/>
        </w:rPr>
        <w:t xml:space="preserve"> باشد، نتیج</w:t>
      </w:r>
      <w:r w:rsidR="00CD7CAF" w:rsidRPr="00EA5DA6">
        <w:rPr>
          <w:rFonts w:hint="cs"/>
          <w:spacing w:val="-4"/>
          <w:rtl/>
        </w:rPr>
        <w:t>ه</w:t>
      </w:r>
      <w:r w:rsidRPr="00EA5DA6">
        <w:rPr>
          <w:rFonts w:hint="cs"/>
          <w:spacing w:val="-4"/>
          <w:rtl/>
        </w:rPr>
        <w:t xml:space="preserve">‌اش ایمانی عمیق و اخلاقی رفیع و پاک شدن از </w:t>
      </w:r>
      <w:r w:rsidR="00764749" w:rsidRPr="00EA5DA6">
        <w:rPr>
          <w:rFonts w:hint="cs"/>
          <w:spacing w:val="-4"/>
          <w:rtl/>
        </w:rPr>
        <w:t>رذائلی مانند غل</w:t>
      </w:r>
      <w:r w:rsidR="00106291">
        <w:rPr>
          <w:rFonts w:hint="cs"/>
          <w:spacing w:val="-4"/>
          <w:rtl/>
        </w:rPr>
        <w:t>ّ</w:t>
      </w:r>
      <w:r w:rsidR="00764749" w:rsidRPr="00EA5DA6">
        <w:rPr>
          <w:rFonts w:hint="cs"/>
          <w:spacing w:val="-4"/>
          <w:rtl/>
        </w:rPr>
        <w:t xml:space="preserve"> و غش و حسادت خواھد بود و سرانجام ب</w:t>
      </w:r>
      <w:r w:rsidR="00CD7CAF" w:rsidRPr="00EA5DA6">
        <w:rPr>
          <w:rFonts w:hint="cs"/>
          <w:spacing w:val="-4"/>
          <w:rtl/>
        </w:rPr>
        <w:t>ه</w:t>
      </w:r>
      <w:r w:rsidR="00764749" w:rsidRPr="00EA5DA6">
        <w:rPr>
          <w:rFonts w:hint="cs"/>
          <w:spacing w:val="-4"/>
          <w:rtl/>
        </w:rPr>
        <w:t xml:space="preserve"> مقام</w:t>
      </w:r>
      <w:r w:rsidR="00B36159" w:rsidRPr="00EA5DA6">
        <w:rPr>
          <w:rFonts w:hint="cs"/>
          <w:spacing w:val="-4"/>
          <w:rtl/>
        </w:rPr>
        <w:t xml:space="preserve"> برگزیدگان و درجه صد</w:t>
      </w:r>
      <w:r w:rsidR="00106291">
        <w:rPr>
          <w:rFonts w:hint="cs"/>
          <w:spacing w:val="-4"/>
          <w:rtl/>
        </w:rPr>
        <w:t>ّ</w:t>
      </w:r>
      <w:r w:rsidR="00B36159" w:rsidRPr="00EA5DA6">
        <w:rPr>
          <w:rFonts w:hint="cs"/>
          <w:spacing w:val="-4"/>
          <w:rtl/>
        </w:rPr>
        <w:t>یقین ارتقاء خواهد یافت و پیامبر</w:t>
      </w:r>
      <w:r w:rsidR="001131D4" w:rsidRPr="00EA5DA6">
        <w:rPr>
          <w:rFonts w:cs="CTraditional Arabic" w:hint="cs"/>
          <w:spacing w:val="-4"/>
          <w:rtl/>
        </w:rPr>
        <w:t>ص</w:t>
      </w:r>
      <w:r w:rsidR="001131D4" w:rsidRPr="00EA5DA6">
        <w:rPr>
          <w:rFonts w:hint="cs"/>
          <w:spacing w:val="-4"/>
          <w:rtl/>
        </w:rPr>
        <w:t xml:space="preserve"> </w:t>
      </w:r>
      <w:r w:rsidR="00B36159" w:rsidRPr="00EA5DA6">
        <w:rPr>
          <w:rFonts w:hint="cs"/>
          <w:spacing w:val="-4"/>
          <w:rtl/>
        </w:rPr>
        <w:t>با اشاره به مقام آن صحابی انصاری، در واق</w:t>
      </w:r>
      <w:r w:rsidR="00764749" w:rsidRPr="00EA5DA6">
        <w:rPr>
          <w:rFonts w:hint="cs"/>
          <w:spacing w:val="-4"/>
          <w:rtl/>
        </w:rPr>
        <w:t>ع می‌خواست</w:t>
      </w:r>
      <w:r w:rsidR="00CD7CAF" w:rsidRPr="00EA5DA6">
        <w:rPr>
          <w:rFonts w:hint="cs"/>
          <w:spacing w:val="-4"/>
          <w:rtl/>
        </w:rPr>
        <w:t>ه</w:t>
      </w:r>
      <w:r w:rsidR="00764749" w:rsidRPr="00EA5DA6">
        <w:rPr>
          <w:rFonts w:hint="cs"/>
          <w:spacing w:val="-4"/>
          <w:rtl/>
        </w:rPr>
        <w:t xml:space="preserve"> است یک نمون</w:t>
      </w:r>
      <w:r w:rsidR="00CD7CAF" w:rsidRPr="00EA5DA6">
        <w:rPr>
          <w:rFonts w:hint="cs"/>
          <w:spacing w:val="-4"/>
          <w:rtl/>
        </w:rPr>
        <w:t>ۀ</w:t>
      </w:r>
      <w:r w:rsidR="00764749" w:rsidRPr="00EA5DA6">
        <w:rPr>
          <w:rFonts w:hint="cs"/>
          <w:spacing w:val="-4"/>
          <w:rtl/>
        </w:rPr>
        <w:t xml:space="preserve"> زند</w:t>
      </w:r>
      <w:r w:rsidR="00CD7CAF" w:rsidRPr="00EA5DA6">
        <w:rPr>
          <w:rFonts w:hint="cs"/>
          <w:spacing w:val="-4"/>
          <w:rtl/>
        </w:rPr>
        <w:t>ه</w:t>
      </w:r>
      <w:r w:rsidR="00764749" w:rsidRPr="00EA5DA6">
        <w:rPr>
          <w:rFonts w:hint="cs"/>
          <w:spacing w:val="-4"/>
          <w:rtl/>
        </w:rPr>
        <w:t xml:space="preserve"> از الگو و سرمشق خوب برای مؤمنان معرّفی نماید و این‌ک</w:t>
      </w:r>
      <w:r w:rsidR="00CD7CAF" w:rsidRPr="00EA5DA6">
        <w:rPr>
          <w:rFonts w:hint="cs"/>
          <w:spacing w:val="-4"/>
          <w:rtl/>
        </w:rPr>
        <w:t>ه</w:t>
      </w:r>
      <w:r w:rsidR="00764749" w:rsidRPr="00EA5DA6">
        <w:rPr>
          <w:rFonts w:hint="cs"/>
          <w:spacing w:val="-4"/>
          <w:rtl/>
        </w:rPr>
        <w:t xml:space="preserve"> مسلمانان باید قلبی پاک داشت</w:t>
      </w:r>
      <w:r w:rsidR="00CD7CAF" w:rsidRPr="00EA5DA6">
        <w:rPr>
          <w:rFonts w:hint="cs"/>
          <w:spacing w:val="-4"/>
          <w:rtl/>
        </w:rPr>
        <w:t>ه</w:t>
      </w:r>
      <w:r w:rsidR="00764749" w:rsidRPr="00EA5DA6">
        <w:rPr>
          <w:rFonts w:hint="cs"/>
          <w:spacing w:val="-4"/>
          <w:rtl/>
        </w:rPr>
        <w:t xml:space="preserve"> باشند و از صاحبان قلب‌ھای پاک، سرمشق بگیرند و لذاست ک</w:t>
      </w:r>
      <w:r w:rsidR="00CD7CAF" w:rsidRPr="00EA5DA6">
        <w:rPr>
          <w:rFonts w:hint="cs"/>
          <w:spacing w:val="-4"/>
          <w:rtl/>
        </w:rPr>
        <w:t>ه</w:t>
      </w:r>
      <w:r w:rsidR="00764749" w:rsidRPr="00EA5DA6">
        <w:rPr>
          <w:rFonts w:hint="cs"/>
          <w:spacing w:val="-4"/>
          <w:rtl/>
        </w:rPr>
        <w:t xml:space="preserve"> رسول الل</w:t>
      </w:r>
      <w:r w:rsidR="00CD7CAF" w:rsidRPr="00EA5DA6">
        <w:rPr>
          <w:rFonts w:hint="cs"/>
          <w:spacing w:val="-4"/>
          <w:rtl/>
        </w:rPr>
        <w:t>ه</w:t>
      </w:r>
      <w:r w:rsidR="00106291">
        <w:rPr>
          <w:rFonts w:hint="cs"/>
          <w:spacing w:val="-4"/>
          <w:rtl/>
        </w:rPr>
        <w:t xml:space="preserve"> </w:t>
      </w:r>
      <w:r w:rsidR="00764749" w:rsidRPr="00EA5DA6">
        <w:rPr>
          <w:rFonts w:cs="CTraditional Arabic" w:hint="cs"/>
          <w:spacing w:val="-4"/>
          <w:rtl/>
        </w:rPr>
        <w:t>ص</w:t>
      </w:r>
      <w:r w:rsidR="00764749" w:rsidRPr="00EA5DA6">
        <w:rPr>
          <w:rFonts w:hint="cs"/>
          <w:spacing w:val="-4"/>
          <w:rtl/>
        </w:rPr>
        <w:t xml:space="preserve"> می‌فرمایند:</w:t>
      </w:r>
    </w:p>
    <w:p w:rsidR="00FD1F46" w:rsidRDefault="00FD1F46" w:rsidP="005C5D34">
      <w:pPr>
        <w:pStyle w:val="a8"/>
        <w:rPr>
          <w:rtl/>
        </w:rPr>
      </w:pPr>
      <w:r>
        <w:rPr>
          <w:rFonts w:ascii="Traditional Arabic" w:hAnsi="Traditional Arabic" w:cs="Traditional Arabic"/>
          <w:rtl/>
        </w:rPr>
        <w:t>«</w:t>
      </w:r>
      <w:r w:rsidR="00322084" w:rsidRPr="00322084">
        <w:rPr>
          <w:rStyle w:val="Char3"/>
          <w:rtl/>
        </w:rPr>
        <w:t>مَنْ أَعْطَى لِلَّهِ وَمَنَعَ لِلَّهِ وَأَحَبَّ</w:t>
      </w:r>
      <w:r w:rsidR="00322084">
        <w:rPr>
          <w:rStyle w:val="Char3"/>
          <w:rtl/>
        </w:rPr>
        <w:t xml:space="preserve"> لِلَّهِ وَ</w:t>
      </w:r>
      <w:r w:rsidR="00322084">
        <w:rPr>
          <w:rStyle w:val="Char3"/>
          <w:rFonts w:hint="cs"/>
          <w:rtl/>
        </w:rPr>
        <w:t>كَرِهَ</w:t>
      </w:r>
      <w:r w:rsidR="00322084" w:rsidRPr="00322084">
        <w:rPr>
          <w:rStyle w:val="Char3"/>
          <w:rtl/>
        </w:rPr>
        <w:t xml:space="preserve"> لِلَّهِ فَقَدْ اسْتَكْمَلَ </w:t>
      </w:r>
      <w:r w:rsidR="00322084" w:rsidRPr="001131D4">
        <w:rPr>
          <w:rStyle w:val="Char3"/>
          <w:rtl/>
        </w:rPr>
        <w:t>إِيمَانَ</w:t>
      </w:r>
      <w:r>
        <w:rPr>
          <w:rFonts w:ascii="Traditional Arabic" w:hAnsi="Traditional Arabic" w:cs="Traditional Arabic"/>
          <w:rtl/>
        </w:rPr>
        <w:t>»</w:t>
      </w:r>
      <w:r w:rsidR="001131D4">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FD1F46">
        <w:rPr>
          <w:rStyle w:val="Chare"/>
          <w:rFonts w:hint="cs"/>
          <w:rtl/>
        </w:rPr>
        <w:t>کسی ک</w:t>
      </w:r>
      <w:r w:rsidR="00CD7CAF">
        <w:rPr>
          <w:rStyle w:val="Chare"/>
          <w:rFonts w:hint="cs"/>
          <w:rtl/>
        </w:rPr>
        <w:t>ه</w:t>
      </w:r>
      <w:r w:rsidRPr="00FD1F46">
        <w:rPr>
          <w:rStyle w:val="Chare"/>
          <w:rFonts w:hint="cs"/>
          <w:rtl/>
        </w:rPr>
        <w:t xml:space="preserve"> ب</w:t>
      </w:r>
      <w:r w:rsidR="00CD7CAF">
        <w:rPr>
          <w:rStyle w:val="Chare"/>
          <w:rFonts w:hint="cs"/>
          <w:rtl/>
        </w:rPr>
        <w:t>ه</w:t>
      </w:r>
      <w:r w:rsidRPr="00FD1F46">
        <w:rPr>
          <w:rStyle w:val="Chare"/>
          <w:rFonts w:hint="cs"/>
          <w:rtl/>
        </w:rPr>
        <w:t xml:space="preserve"> خاطر خدا، مال خود را ب</w:t>
      </w:r>
      <w:r w:rsidR="00CD7CAF">
        <w:rPr>
          <w:rStyle w:val="Chare"/>
          <w:rFonts w:hint="cs"/>
          <w:rtl/>
        </w:rPr>
        <w:t>ه</w:t>
      </w:r>
      <w:r w:rsidRPr="00FD1F46">
        <w:rPr>
          <w:rStyle w:val="Chare"/>
          <w:rFonts w:hint="cs"/>
          <w:rtl/>
        </w:rPr>
        <w:t xml:space="preserve"> نیازمندان ببخشد و نیز ب</w:t>
      </w:r>
      <w:r w:rsidR="00CD7CAF">
        <w:rPr>
          <w:rStyle w:val="Chare"/>
          <w:rFonts w:hint="cs"/>
          <w:rtl/>
        </w:rPr>
        <w:t>ه</w:t>
      </w:r>
      <w:r w:rsidRPr="00FD1F46">
        <w:rPr>
          <w:rStyle w:val="Chare"/>
          <w:rFonts w:hint="cs"/>
          <w:rtl/>
        </w:rPr>
        <w:t xml:space="preserve"> خاطر خدا از بخشیدن مال، خودداری کند و کسی ک</w:t>
      </w:r>
      <w:r w:rsidR="00CD7CAF">
        <w:rPr>
          <w:rStyle w:val="Chare"/>
          <w:rFonts w:hint="cs"/>
          <w:rtl/>
        </w:rPr>
        <w:t>ه</w:t>
      </w:r>
      <w:r w:rsidRPr="00FD1F46">
        <w:rPr>
          <w:rStyle w:val="Chare"/>
          <w:rFonts w:hint="cs"/>
          <w:rtl/>
        </w:rPr>
        <w:t xml:space="preserve"> محضاً لل</w:t>
      </w:r>
      <w:r w:rsidR="00106291">
        <w:rPr>
          <w:rStyle w:val="Chare"/>
          <w:rFonts w:hint="cs"/>
          <w:rtl/>
        </w:rPr>
        <w:t>ِ</w:t>
      </w:r>
      <w:r w:rsidR="00CD7CAF">
        <w:rPr>
          <w:rStyle w:val="Chare"/>
          <w:rFonts w:hint="cs"/>
          <w:rtl/>
        </w:rPr>
        <w:t>ه</w:t>
      </w:r>
      <w:r w:rsidRPr="00FD1F46">
        <w:rPr>
          <w:rStyle w:val="Chare"/>
          <w:rFonts w:hint="cs"/>
          <w:rtl/>
        </w:rPr>
        <w:t xml:space="preserve"> دیگران را دوست و نیز محضاً لل</w:t>
      </w:r>
      <w:r w:rsidR="00CD7CAF">
        <w:rPr>
          <w:rStyle w:val="Chare"/>
          <w:rFonts w:hint="cs"/>
          <w:rtl/>
        </w:rPr>
        <w:t>ه</w:t>
      </w:r>
      <w:r w:rsidRPr="00FD1F46">
        <w:rPr>
          <w:rStyle w:val="Chare"/>
          <w:rFonts w:hint="cs"/>
          <w:rtl/>
        </w:rPr>
        <w:t xml:space="preserve"> دیگران را ناخوش بدارد، ب</w:t>
      </w:r>
      <w:r w:rsidR="00CD7CAF">
        <w:rPr>
          <w:rStyle w:val="Chare"/>
          <w:rFonts w:hint="cs"/>
          <w:rtl/>
        </w:rPr>
        <w:t>ه</w:t>
      </w:r>
      <w:r w:rsidRPr="00FD1F46">
        <w:rPr>
          <w:rStyle w:val="Chare"/>
          <w:rFonts w:hint="cs"/>
          <w:rtl/>
        </w:rPr>
        <w:t xml:space="preserve"> حقیقت ایمان را ب</w:t>
      </w:r>
      <w:r w:rsidR="00CD7CAF">
        <w:rPr>
          <w:rStyle w:val="Chare"/>
          <w:rFonts w:hint="cs"/>
          <w:rtl/>
        </w:rPr>
        <w:t>ه</w:t>
      </w:r>
      <w:r w:rsidRPr="00FD1F46">
        <w:rPr>
          <w:rStyle w:val="Chare"/>
          <w:rFonts w:hint="cs"/>
          <w:rtl/>
        </w:rPr>
        <w:t xml:space="preserve"> طور کامل ب</w:t>
      </w:r>
      <w:r w:rsidR="00CD7CAF">
        <w:rPr>
          <w:rStyle w:val="Chare"/>
          <w:rFonts w:hint="cs"/>
          <w:rtl/>
        </w:rPr>
        <w:t>ه</w:t>
      </w:r>
      <w:r w:rsidRPr="00FD1F46">
        <w:rPr>
          <w:rStyle w:val="Chare"/>
          <w:rFonts w:hint="cs"/>
          <w:rtl/>
        </w:rPr>
        <w:t xml:space="preserve"> دست آورد</w:t>
      </w:r>
      <w:r w:rsidR="00CD7CAF">
        <w:rPr>
          <w:rStyle w:val="Chare"/>
          <w:rFonts w:hint="cs"/>
          <w:rtl/>
        </w:rPr>
        <w:t>ه</w:t>
      </w:r>
      <w:r w:rsidRPr="00FD1F46">
        <w:rPr>
          <w:rStyle w:val="Chare"/>
          <w:rFonts w:hint="cs"/>
          <w:rtl/>
        </w:rPr>
        <w:t xml:space="preserve"> است</w:t>
      </w:r>
      <w:r>
        <w:rPr>
          <w:rFonts w:ascii="Traditional Arabic" w:hAnsi="Traditional Arabic" w:cs="Traditional Arabic"/>
          <w:rtl/>
        </w:rPr>
        <w:t>»</w:t>
      </w:r>
      <w:r w:rsidR="00DD60A7">
        <w:rPr>
          <w:rFonts w:hint="cs"/>
          <w:rtl/>
        </w:rPr>
        <w:t>.</w:t>
      </w:r>
    </w:p>
    <w:p w:rsidR="00E12BEC" w:rsidRPr="00247825" w:rsidRDefault="001131D4" w:rsidP="00106291">
      <w:pPr>
        <w:pStyle w:val="a8"/>
        <w:rPr>
          <w:spacing w:val="-2"/>
          <w:rtl/>
          <w:lang w:bidi="ur-PK"/>
        </w:rPr>
      </w:pPr>
      <w:r w:rsidRPr="00247825">
        <w:rPr>
          <w:rFonts w:hint="cs"/>
          <w:spacing w:val="-2"/>
          <w:rtl/>
        </w:rPr>
        <w:t>روایت است</w:t>
      </w:r>
      <w:r w:rsidR="00FD1F46" w:rsidRPr="00247825">
        <w:rPr>
          <w:rFonts w:hint="cs"/>
          <w:spacing w:val="-2"/>
          <w:rtl/>
        </w:rPr>
        <w:t xml:space="preserve"> یک روز، عربی بادی</w:t>
      </w:r>
      <w:r w:rsidR="00CD7CAF" w:rsidRPr="00247825">
        <w:rPr>
          <w:rFonts w:hint="cs"/>
          <w:spacing w:val="-2"/>
          <w:rtl/>
        </w:rPr>
        <w:t>ه</w:t>
      </w:r>
      <w:r w:rsidR="00FD1F46" w:rsidRPr="00247825">
        <w:rPr>
          <w:rFonts w:hint="cs"/>
          <w:spacing w:val="-2"/>
          <w:rtl/>
        </w:rPr>
        <w:t>‌نشین ب</w:t>
      </w:r>
      <w:r w:rsidR="00CD7CAF" w:rsidRPr="00247825">
        <w:rPr>
          <w:rFonts w:hint="cs"/>
          <w:spacing w:val="-2"/>
          <w:rtl/>
        </w:rPr>
        <w:t>ه</w:t>
      </w:r>
      <w:r w:rsidR="00FD1F46" w:rsidRPr="00247825">
        <w:rPr>
          <w:rFonts w:hint="cs"/>
          <w:spacing w:val="-2"/>
          <w:rtl/>
        </w:rPr>
        <w:t xml:space="preserve"> خدمت پیامبر </w:t>
      </w:r>
      <w:r w:rsidR="00FD1F46" w:rsidRPr="00247825">
        <w:rPr>
          <w:rFonts w:cs="CTraditional Arabic" w:hint="cs"/>
          <w:spacing w:val="-2"/>
          <w:rtl/>
        </w:rPr>
        <w:t>ص</w:t>
      </w:r>
      <w:r w:rsidR="00FD1F46" w:rsidRPr="00247825">
        <w:rPr>
          <w:rFonts w:hint="cs"/>
          <w:spacing w:val="-2"/>
          <w:rtl/>
        </w:rPr>
        <w:t xml:space="preserve"> مشرّف شد و چیزی را از او درخواست کرد و پیامبر ھم طلبش را برآورد، سپس آن حضرت فرمود: آیا ب</w:t>
      </w:r>
      <w:r w:rsidR="00CD7CAF" w:rsidRPr="00247825">
        <w:rPr>
          <w:rFonts w:hint="cs"/>
          <w:spacing w:val="-2"/>
          <w:rtl/>
        </w:rPr>
        <w:t>ه</w:t>
      </w:r>
      <w:r w:rsidR="00FD1F46" w:rsidRPr="00247825">
        <w:rPr>
          <w:rFonts w:hint="cs"/>
          <w:spacing w:val="-2"/>
          <w:rtl/>
        </w:rPr>
        <w:t xml:space="preserve"> تو نیکی کردم</w:t>
      </w:r>
      <w:r w:rsidR="00B36159" w:rsidRPr="00247825">
        <w:rPr>
          <w:rFonts w:hint="cs"/>
          <w:spacing w:val="-2"/>
          <w:rtl/>
        </w:rPr>
        <w:t>؟ آ</w:t>
      </w:r>
      <w:r w:rsidR="007224D7" w:rsidRPr="00247825">
        <w:rPr>
          <w:rFonts w:hint="cs"/>
          <w:spacing w:val="-2"/>
          <w:rtl/>
        </w:rPr>
        <w:t>ن مرد عرب ھم در جواب گفت: ن</w:t>
      </w:r>
      <w:r w:rsidR="00CD7CAF" w:rsidRPr="00247825">
        <w:rPr>
          <w:rFonts w:hint="cs"/>
          <w:spacing w:val="-2"/>
          <w:rtl/>
        </w:rPr>
        <w:t>ه</w:t>
      </w:r>
      <w:r w:rsidR="007224D7" w:rsidRPr="00247825">
        <w:rPr>
          <w:rFonts w:hint="cs"/>
          <w:spacing w:val="-2"/>
          <w:rtl/>
        </w:rPr>
        <w:t xml:space="preserve"> ب</w:t>
      </w:r>
      <w:r w:rsidR="00CD7CAF" w:rsidRPr="00247825">
        <w:rPr>
          <w:rFonts w:hint="cs"/>
          <w:spacing w:val="-2"/>
          <w:rtl/>
        </w:rPr>
        <w:t>ه</w:t>
      </w:r>
      <w:r w:rsidR="007224D7" w:rsidRPr="00247825">
        <w:rPr>
          <w:rFonts w:hint="cs"/>
          <w:spacing w:val="-2"/>
          <w:rtl/>
        </w:rPr>
        <w:t xml:space="preserve"> من نیکی نکردی، یاران پیامبر </w:t>
      </w:r>
      <w:r w:rsidR="007224D7" w:rsidRPr="00247825">
        <w:rPr>
          <w:rFonts w:cs="CTraditional Arabic" w:hint="cs"/>
          <w:spacing w:val="-2"/>
          <w:rtl/>
        </w:rPr>
        <w:t>ص</w:t>
      </w:r>
      <w:r w:rsidR="007224D7" w:rsidRPr="00247825">
        <w:rPr>
          <w:rFonts w:hint="cs"/>
          <w:spacing w:val="-2"/>
          <w:rtl/>
        </w:rPr>
        <w:t xml:space="preserve"> </w:t>
      </w:r>
      <w:r w:rsidR="007224D7" w:rsidRPr="00106291">
        <w:rPr>
          <w:rFonts w:hint="cs"/>
          <w:spacing w:val="-4"/>
          <w:rtl/>
        </w:rPr>
        <w:t>ک</w:t>
      </w:r>
      <w:r w:rsidR="00CD7CAF" w:rsidRPr="00106291">
        <w:rPr>
          <w:rFonts w:hint="cs"/>
          <w:spacing w:val="-4"/>
          <w:rtl/>
        </w:rPr>
        <w:t>ه</w:t>
      </w:r>
      <w:r w:rsidR="007224D7" w:rsidRPr="00106291">
        <w:rPr>
          <w:rFonts w:hint="cs"/>
          <w:spacing w:val="-4"/>
          <w:rtl/>
        </w:rPr>
        <w:t xml:space="preserve"> این جسارت را از آن مرد شنیدند خشمناک شدند و خواستند او را تنبی</w:t>
      </w:r>
      <w:r w:rsidR="00CD7CAF" w:rsidRPr="00106291">
        <w:rPr>
          <w:rFonts w:hint="cs"/>
          <w:spacing w:val="-4"/>
          <w:rtl/>
        </w:rPr>
        <w:t>ه</w:t>
      </w:r>
      <w:r w:rsidR="007224D7" w:rsidRPr="00106291">
        <w:rPr>
          <w:rFonts w:hint="cs"/>
          <w:spacing w:val="-4"/>
          <w:rtl/>
        </w:rPr>
        <w:t xml:space="preserve"> کنند</w:t>
      </w:r>
      <w:r w:rsidR="00DD60A7" w:rsidRPr="00106291">
        <w:rPr>
          <w:rFonts w:hint="cs"/>
          <w:spacing w:val="-4"/>
          <w:rtl/>
        </w:rPr>
        <w:t>.</w:t>
      </w:r>
      <w:r w:rsidR="007224D7" w:rsidRPr="00106291">
        <w:rPr>
          <w:rFonts w:hint="cs"/>
          <w:spacing w:val="-4"/>
          <w:rtl/>
        </w:rPr>
        <w:t xml:space="preserve"> پیامبر</w:t>
      </w:r>
      <w:r w:rsidR="007224D7" w:rsidRPr="00106291">
        <w:rPr>
          <w:rFonts w:cs="CTraditional Arabic" w:hint="cs"/>
          <w:spacing w:val="-4"/>
          <w:rtl/>
        </w:rPr>
        <w:t>ص</w:t>
      </w:r>
      <w:r w:rsidR="007224D7" w:rsidRPr="00247825">
        <w:rPr>
          <w:rFonts w:hint="cs"/>
          <w:spacing w:val="-2"/>
          <w:rtl/>
        </w:rPr>
        <w:t xml:space="preserve"> فرمود: ن</w:t>
      </w:r>
      <w:r w:rsidR="00CD7CAF" w:rsidRPr="00247825">
        <w:rPr>
          <w:rFonts w:hint="cs"/>
          <w:spacing w:val="-2"/>
          <w:rtl/>
        </w:rPr>
        <w:t>ه</w:t>
      </w:r>
      <w:r w:rsidR="007224D7" w:rsidRPr="00247825">
        <w:rPr>
          <w:rFonts w:hint="cs"/>
          <w:spacing w:val="-2"/>
          <w:rtl/>
        </w:rPr>
        <w:t>، دست نگ</w:t>
      </w:r>
      <w:r w:rsidR="00CD7CAF" w:rsidRPr="00247825">
        <w:rPr>
          <w:rFonts w:hint="cs"/>
          <w:spacing w:val="-2"/>
          <w:rtl/>
        </w:rPr>
        <w:t>ه</w:t>
      </w:r>
      <w:r w:rsidR="007224D7" w:rsidRPr="00247825">
        <w:rPr>
          <w:rFonts w:hint="cs"/>
          <w:spacing w:val="-2"/>
          <w:rtl/>
        </w:rPr>
        <w:t xml:space="preserve"> دارید، سپس آن حضرت ب</w:t>
      </w:r>
      <w:r w:rsidR="00CD7CAF" w:rsidRPr="00247825">
        <w:rPr>
          <w:rFonts w:hint="cs"/>
          <w:spacing w:val="-2"/>
          <w:rtl/>
        </w:rPr>
        <w:t>ه</w:t>
      </w:r>
      <w:r w:rsidR="007224D7" w:rsidRPr="00247825">
        <w:rPr>
          <w:rFonts w:hint="cs"/>
          <w:spacing w:val="-2"/>
          <w:rtl/>
        </w:rPr>
        <w:t xml:space="preserve"> منزل رفتند و مقداری بر آنچ</w:t>
      </w:r>
      <w:r w:rsidR="00CD7CAF" w:rsidRPr="00247825">
        <w:rPr>
          <w:rFonts w:hint="cs"/>
          <w:spacing w:val="-2"/>
          <w:rtl/>
        </w:rPr>
        <w:t>ه</w:t>
      </w:r>
      <w:r w:rsidR="007224D7" w:rsidRPr="00247825">
        <w:rPr>
          <w:rFonts w:hint="cs"/>
          <w:spacing w:val="-2"/>
          <w:rtl/>
        </w:rPr>
        <w:t xml:space="preserve"> ب</w:t>
      </w:r>
      <w:r w:rsidR="00CD7CAF" w:rsidRPr="00247825">
        <w:rPr>
          <w:rFonts w:hint="cs"/>
          <w:spacing w:val="-2"/>
          <w:rtl/>
        </w:rPr>
        <w:t>ه</w:t>
      </w:r>
      <w:r w:rsidR="007224D7" w:rsidRPr="00247825">
        <w:rPr>
          <w:rFonts w:hint="cs"/>
          <w:spacing w:val="-2"/>
          <w:rtl/>
        </w:rPr>
        <w:t xml:space="preserve"> مرد عرب داد</w:t>
      </w:r>
      <w:r w:rsidR="00CD7CAF" w:rsidRPr="00247825">
        <w:rPr>
          <w:rFonts w:hint="cs"/>
          <w:spacing w:val="-2"/>
          <w:rtl/>
        </w:rPr>
        <w:t>ه</w:t>
      </w:r>
      <w:r w:rsidR="007224D7" w:rsidRPr="00247825">
        <w:rPr>
          <w:rFonts w:hint="cs"/>
          <w:spacing w:val="-2"/>
          <w:rtl/>
        </w:rPr>
        <w:t xml:space="preserve"> بود، اضاف</w:t>
      </w:r>
      <w:r w:rsidR="00CD7CAF" w:rsidRPr="00247825">
        <w:rPr>
          <w:rFonts w:hint="cs"/>
          <w:spacing w:val="-2"/>
          <w:rtl/>
        </w:rPr>
        <w:t>ه</w:t>
      </w:r>
      <w:r w:rsidR="007224D7" w:rsidRPr="00247825">
        <w:rPr>
          <w:rFonts w:hint="cs"/>
          <w:spacing w:val="-2"/>
          <w:rtl/>
        </w:rPr>
        <w:t xml:space="preserve"> کرد و ب</w:t>
      </w:r>
      <w:r w:rsidR="00CD7CAF" w:rsidRPr="00247825">
        <w:rPr>
          <w:rFonts w:hint="cs"/>
          <w:spacing w:val="-2"/>
          <w:rtl/>
        </w:rPr>
        <w:t>ه</w:t>
      </w:r>
      <w:r w:rsidR="007224D7" w:rsidRPr="00247825">
        <w:rPr>
          <w:rFonts w:hint="cs"/>
          <w:spacing w:val="-2"/>
          <w:rtl/>
        </w:rPr>
        <w:t xml:space="preserve"> او گفت آیا ب</w:t>
      </w:r>
      <w:r w:rsidR="00CD7CAF" w:rsidRPr="00247825">
        <w:rPr>
          <w:rFonts w:hint="cs"/>
          <w:spacing w:val="-2"/>
          <w:rtl/>
        </w:rPr>
        <w:t>ه</w:t>
      </w:r>
      <w:r w:rsidR="007224D7" w:rsidRPr="00247825">
        <w:rPr>
          <w:rFonts w:hint="cs"/>
          <w:spacing w:val="-2"/>
          <w:rtl/>
        </w:rPr>
        <w:t xml:space="preserve"> تو نیکی کردم؟ مرد عرب در پاسخ گفت: آری خدا پاداش تو را بدھد</w:t>
      </w:r>
      <w:r w:rsidR="00DD60A7" w:rsidRPr="00247825">
        <w:rPr>
          <w:rFonts w:hint="cs"/>
          <w:spacing w:val="-2"/>
          <w:rtl/>
        </w:rPr>
        <w:t>.</w:t>
      </w:r>
      <w:r w:rsidR="007224D7" w:rsidRPr="00247825">
        <w:rPr>
          <w:rFonts w:hint="cs"/>
          <w:spacing w:val="-2"/>
          <w:rtl/>
        </w:rPr>
        <w:t xml:space="preserve"> آن مرد عرب با چشمان خود دید ک</w:t>
      </w:r>
      <w:r w:rsidR="00CD7CAF" w:rsidRPr="00247825">
        <w:rPr>
          <w:rFonts w:hint="cs"/>
          <w:spacing w:val="-2"/>
          <w:rtl/>
        </w:rPr>
        <w:t>ه</w:t>
      </w:r>
      <w:r w:rsidR="007224D7" w:rsidRPr="00247825">
        <w:rPr>
          <w:rFonts w:hint="cs"/>
          <w:spacing w:val="-2"/>
          <w:rtl/>
        </w:rPr>
        <w:t xml:space="preserve"> بر اثر عمل نابخردان</w:t>
      </w:r>
      <w:r w:rsidR="00CD7CAF" w:rsidRPr="00247825">
        <w:rPr>
          <w:rFonts w:hint="cs"/>
          <w:spacing w:val="-2"/>
          <w:rtl/>
        </w:rPr>
        <w:t>ه</w:t>
      </w:r>
      <w:r w:rsidR="007224D7" w:rsidRPr="00247825">
        <w:rPr>
          <w:rFonts w:hint="cs"/>
          <w:spacing w:val="-2"/>
          <w:rtl/>
        </w:rPr>
        <w:t>‌اش، چگون</w:t>
      </w:r>
      <w:r w:rsidR="00CD7CAF" w:rsidRPr="00247825">
        <w:rPr>
          <w:rFonts w:hint="cs"/>
          <w:spacing w:val="-2"/>
          <w:rtl/>
        </w:rPr>
        <w:t>ه</w:t>
      </w:r>
      <w:r w:rsidR="007224D7" w:rsidRPr="00247825">
        <w:rPr>
          <w:rFonts w:hint="cs"/>
          <w:spacing w:val="-2"/>
          <w:rtl/>
        </w:rPr>
        <w:t xml:space="preserve"> اصحاب رسول الل</w:t>
      </w:r>
      <w:r w:rsidR="00CD7CAF" w:rsidRPr="00247825">
        <w:rPr>
          <w:rFonts w:hint="cs"/>
          <w:spacing w:val="-2"/>
          <w:rtl/>
        </w:rPr>
        <w:t>ه</w:t>
      </w:r>
      <w:r w:rsidR="007224D7" w:rsidRPr="00247825">
        <w:rPr>
          <w:rFonts w:hint="cs"/>
          <w:spacing w:val="-2"/>
          <w:rtl/>
        </w:rPr>
        <w:t xml:space="preserve"> </w:t>
      </w:r>
      <w:r w:rsidR="007224D7" w:rsidRPr="00247825">
        <w:rPr>
          <w:rFonts w:cs="CTraditional Arabic" w:hint="cs"/>
          <w:spacing w:val="-2"/>
          <w:rtl/>
        </w:rPr>
        <w:t>ص</w:t>
      </w:r>
      <w:r w:rsidR="007224D7" w:rsidRPr="00247825">
        <w:rPr>
          <w:rFonts w:hint="cs"/>
          <w:spacing w:val="-2"/>
          <w:rtl/>
        </w:rPr>
        <w:t xml:space="preserve"> خشمگین شدند و دست ب</w:t>
      </w:r>
      <w:r w:rsidR="00CD7CAF" w:rsidRPr="00247825">
        <w:rPr>
          <w:rFonts w:hint="cs"/>
          <w:spacing w:val="-2"/>
          <w:rtl/>
        </w:rPr>
        <w:t>ه</w:t>
      </w:r>
      <w:r w:rsidR="007224D7" w:rsidRPr="00247825">
        <w:rPr>
          <w:rFonts w:hint="cs"/>
          <w:spacing w:val="-2"/>
          <w:rtl/>
        </w:rPr>
        <w:t xml:space="preserve"> قبض</w:t>
      </w:r>
      <w:r w:rsidR="00CD7CAF" w:rsidRPr="00247825">
        <w:rPr>
          <w:rFonts w:hint="cs"/>
          <w:spacing w:val="-2"/>
          <w:rtl/>
        </w:rPr>
        <w:t>ۀ</w:t>
      </w:r>
      <w:r w:rsidR="007224D7" w:rsidRPr="00247825">
        <w:rPr>
          <w:rFonts w:hint="cs"/>
          <w:spacing w:val="-2"/>
          <w:rtl/>
        </w:rPr>
        <w:t xml:space="preserve"> شمشیر بردند تا جانش را از او بگیرند، امّا حضرت رسول </w:t>
      </w:r>
      <w:r w:rsidR="007224D7" w:rsidRPr="00247825">
        <w:rPr>
          <w:rFonts w:cs="CTraditional Arabic" w:hint="cs"/>
          <w:spacing w:val="-2"/>
          <w:rtl/>
        </w:rPr>
        <w:t>ص</w:t>
      </w:r>
      <w:r w:rsidR="007224D7" w:rsidRPr="00247825">
        <w:rPr>
          <w:rFonts w:hint="cs"/>
          <w:spacing w:val="-2"/>
          <w:rtl/>
        </w:rPr>
        <w:t xml:space="preserve"> با مھربانی ب</w:t>
      </w:r>
      <w:r w:rsidR="00CD7CAF" w:rsidRPr="00247825">
        <w:rPr>
          <w:rFonts w:hint="cs"/>
          <w:spacing w:val="-2"/>
          <w:rtl/>
        </w:rPr>
        <w:t>ه</w:t>
      </w:r>
      <w:r w:rsidR="007224D7" w:rsidRPr="00247825">
        <w:rPr>
          <w:rFonts w:hint="cs"/>
          <w:spacing w:val="-2"/>
          <w:rtl/>
        </w:rPr>
        <w:t xml:space="preserve"> حمایت از او پرداخت و مانع کشتن او شد</w:t>
      </w:r>
      <w:r w:rsidR="00DD60A7" w:rsidRPr="00247825">
        <w:rPr>
          <w:rFonts w:hint="cs"/>
          <w:spacing w:val="-2"/>
          <w:rtl/>
        </w:rPr>
        <w:t>.</w:t>
      </w:r>
      <w:r w:rsidR="007224D7" w:rsidRPr="00247825">
        <w:rPr>
          <w:rFonts w:hint="cs"/>
          <w:spacing w:val="-2"/>
          <w:rtl/>
        </w:rPr>
        <w:t xml:space="preserve"> در واقع ھمین امر سبب رضایت آن مرد شد، ولی پیامبر ب</w:t>
      </w:r>
      <w:r w:rsidR="00CD7CAF" w:rsidRPr="00247825">
        <w:rPr>
          <w:rFonts w:hint="cs"/>
          <w:spacing w:val="-2"/>
          <w:rtl/>
        </w:rPr>
        <w:t>ه</w:t>
      </w:r>
      <w:r w:rsidR="007224D7" w:rsidRPr="00247825">
        <w:rPr>
          <w:rFonts w:hint="cs"/>
          <w:spacing w:val="-2"/>
          <w:rtl/>
        </w:rPr>
        <w:t xml:space="preserve"> او گفت تو با سخنی ک</w:t>
      </w:r>
      <w:r w:rsidR="00CD7CAF" w:rsidRPr="00247825">
        <w:rPr>
          <w:rFonts w:hint="cs"/>
          <w:spacing w:val="-2"/>
          <w:rtl/>
        </w:rPr>
        <w:t>ه</w:t>
      </w:r>
      <w:r w:rsidR="007224D7" w:rsidRPr="00247825">
        <w:rPr>
          <w:rFonts w:hint="cs"/>
          <w:spacing w:val="-2"/>
          <w:rtl/>
        </w:rPr>
        <w:t xml:space="preserve"> گفتی سبب خشم یاران من شدی، می‌خواھم در حضور </w:t>
      </w:r>
      <w:r w:rsidR="00546A50" w:rsidRPr="00247825">
        <w:rPr>
          <w:rFonts w:hint="cs"/>
          <w:spacing w:val="-2"/>
          <w:rtl/>
        </w:rPr>
        <w:t>آن‌ھا</w:t>
      </w:r>
      <w:r w:rsidR="007224D7" w:rsidRPr="00247825">
        <w:rPr>
          <w:rFonts w:hint="cs"/>
          <w:spacing w:val="-2"/>
          <w:rtl/>
        </w:rPr>
        <w:t xml:space="preserve"> علناً </w:t>
      </w:r>
      <w:r w:rsidR="007224D7" w:rsidRPr="00247825">
        <w:rPr>
          <w:rFonts w:hint="cs"/>
          <w:spacing w:val="-4"/>
          <w:rtl/>
        </w:rPr>
        <w:t>رضایت خود را از من اعلام بداری تا بدین‌وسیل</w:t>
      </w:r>
      <w:r w:rsidR="00CD7CAF" w:rsidRPr="00247825">
        <w:rPr>
          <w:rFonts w:hint="cs"/>
          <w:spacing w:val="-4"/>
          <w:rtl/>
        </w:rPr>
        <w:t>ه</w:t>
      </w:r>
      <w:r w:rsidR="007224D7" w:rsidRPr="00247825">
        <w:rPr>
          <w:rFonts w:hint="cs"/>
          <w:spacing w:val="-4"/>
          <w:rtl/>
        </w:rPr>
        <w:t xml:space="preserve"> خشم </w:t>
      </w:r>
      <w:r w:rsidR="00546A50" w:rsidRPr="00247825">
        <w:rPr>
          <w:rFonts w:hint="cs"/>
          <w:spacing w:val="-4"/>
          <w:rtl/>
        </w:rPr>
        <w:t>آن‌ھا</w:t>
      </w:r>
      <w:r w:rsidR="007224D7" w:rsidRPr="00247825">
        <w:rPr>
          <w:rFonts w:hint="cs"/>
          <w:spacing w:val="-4"/>
          <w:rtl/>
        </w:rPr>
        <w:t xml:space="preserve"> فروکش کند و نسبت ب</w:t>
      </w:r>
      <w:r w:rsidR="00CD7CAF" w:rsidRPr="00247825">
        <w:rPr>
          <w:rFonts w:hint="cs"/>
          <w:spacing w:val="-4"/>
          <w:rtl/>
        </w:rPr>
        <w:t>ه</w:t>
      </w:r>
      <w:r w:rsidR="007224D7" w:rsidRPr="00247825">
        <w:rPr>
          <w:rFonts w:hint="cs"/>
          <w:spacing w:val="-4"/>
          <w:rtl/>
        </w:rPr>
        <w:t xml:space="preserve"> تو چیزی در دل </w:t>
      </w:r>
      <w:r w:rsidR="00546A50" w:rsidRPr="00247825">
        <w:rPr>
          <w:rFonts w:hint="cs"/>
          <w:spacing w:val="-4"/>
          <w:rtl/>
        </w:rPr>
        <w:t>آن‌ھا</w:t>
      </w:r>
      <w:r w:rsidR="007224D7" w:rsidRPr="00247825">
        <w:rPr>
          <w:rFonts w:hint="cs"/>
          <w:spacing w:val="-4"/>
          <w:rtl/>
        </w:rPr>
        <w:t xml:space="preserve"> باقی نماند</w:t>
      </w:r>
      <w:r w:rsidR="00DD60A7" w:rsidRPr="00247825">
        <w:rPr>
          <w:rFonts w:hint="cs"/>
          <w:spacing w:val="-4"/>
          <w:rtl/>
        </w:rPr>
        <w:t>.</w:t>
      </w:r>
      <w:r w:rsidR="007224D7" w:rsidRPr="00247825">
        <w:rPr>
          <w:rFonts w:hint="cs"/>
          <w:spacing w:val="-4"/>
          <w:rtl/>
        </w:rPr>
        <w:t xml:space="preserve"> </w:t>
      </w:r>
      <w:r w:rsidR="00462BAE" w:rsidRPr="00247825">
        <w:rPr>
          <w:rFonts w:hint="cs"/>
          <w:spacing w:val="-4"/>
          <w:rtl/>
        </w:rPr>
        <w:t>آ</w:t>
      </w:r>
      <w:r w:rsidR="007224D7" w:rsidRPr="00247825">
        <w:rPr>
          <w:rFonts w:hint="cs"/>
          <w:spacing w:val="-4"/>
          <w:rtl/>
        </w:rPr>
        <w:t>ن مرد ھم، روز بعد، خدمت پیامبر شتافت در حالی ک</w:t>
      </w:r>
      <w:r w:rsidR="00CD7CAF" w:rsidRPr="00247825">
        <w:rPr>
          <w:rFonts w:hint="cs"/>
          <w:spacing w:val="-4"/>
          <w:rtl/>
        </w:rPr>
        <w:t>ه</w:t>
      </w:r>
      <w:r w:rsidR="007224D7" w:rsidRPr="00247825">
        <w:rPr>
          <w:rFonts w:hint="cs"/>
          <w:spacing w:val="-4"/>
          <w:rtl/>
        </w:rPr>
        <w:t xml:space="preserve"> </w:t>
      </w:r>
      <w:r w:rsidR="00462BAE" w:rsidRPr="00247825">
        <w:rPr>
          <w:rFonts w:hint="cs"/>
          <w:spacing w:val="-4"/>
          <w:rtl/>
        </w:rPr>
        <w:t>یاران پیامبر او را احاط</w:t>
      </w:r>
      <w:r w:rsidR="00CD7CAF" w:rsidRPr="00247825">
        <w:rPr>
          <w:rFonts w:hint="cs"/>
          <w:spacing w:val="-4"/>
          <w:rtl/>
        </w:rPr>
        <w:t>ه</w:t>
      </w:r>
      <w:r w:rsidR="00462BAE" w:rsidRPr="00247825">
        <w:rPr>
          <w:rFonts w:hint="cs"/>
          <w:spacing w:val="-4"/>
          <w:rtl/>
        </w:rPr>
        <w:t xml:space="preserve"> کرد</w:t>
      </w:r>
      <w:r w:rsidR="00CD7CAF" w:rsidRPr="00247825">
        <w:rPr>
          <w:rFonts w:hint="cs"/>
          <w:spacing w:val="-4"/>
          <w:rtl/>
        </w:rPr>
        <w:t>ه</w:t>
      </w:r>
      <w:r w:rsidR="00462BAE" w:rsidRPr="00247825">
        <w:rPr>
          <w:rFonts w:hint="cs"/>
          <w:spacing w:val="-4"/>
          <w:rtl/>
        </w:rPr>
        <w:t xml:space="preserve"> بودند و رضایت خود را از پیامبر </w:t>
      </w:r>
      <w:r w:rsidR="00462BAE" w:rsidRPr="00247825">
        <w:rPr>
          <w:rFonts w:cs="CTraditional Arabic" w:hint="cs"/>
          <w:spacing w:val="-4"/>
          <w:rtl/>
        </w:rPr>
        <w:t>ص</w:t>
      </w:r>
      <w:r w:rsidR="00462BAE" w:rsidRPr="00247825">
        <w:rPr>
          <w:rFonts w:hint="cs"/>
          <w:spacing w:val="-4"/>
          <w:rtl/>
        </w:rPr>
        <w:t xml:space="preserve"> با صدای بلند در حضور اصحاب اعلام نمود</w:t>
      </w:r>
      <w:r w:rsidR="00DD60A7" w:rsidRPr="00247825">
        <w:rPr>
          <w:rFonts w:hint="cs"/>
          <w:spacing w:val="-4"/>
          <w:rtl/>
        </w:rPr>
        <w:t>.</w:t>
      </w:r>
      <w:r w:rsidRPr="00247825">
        <w:rPr>
          <w:rFonts w:hint="cs"/>
          <w:spacing w:val="-4"/>
          <w:rtl/>
        </w:rPr>
        <w:t xml:space="preserve"> پیامبر</w:t>
      </w:r>
      <w:r w:rsidR="00462BAE" w:rsidRPr="00247825">
        <w:rPr>
          <w:rFonts w:hint="cs"/>
          <w:spacing w:val="-4"/>
          <w:rtl/>
        </w:rPr>
        <w:t xml:space="preserve"> </w:t>
      </w:r>
      <w:r w:rsidR="00462BAE" w:rsidRPr="00247825">
        <w:rPr>
          <w:rFonts w:cs="CTraditional Arabic" w:hint="cs"/>
          <w:spacing w:val="-4"/>
          <w:rtl/>
        </w:rPr>
        <w:t>ص</w:t>
      </w:r>
      <w:r w:rsidR="00462BAE" w:rsidRPr="00247825">
        <w:rPr>
          <w:rFonts w:hint="cs"/>
          <w:spacing w:val="-4"/>
          <w:rtl/>
        </w:rPr>
        <w:t xml:space="preserve"> </w:t>
      </w:r>
      <w:r w:rsidR="00AD7FE0" w:rsidRPr="00247825">
        <w:rPr>
          <w:rFonts w:hint="cs"/>
          <w:spacing w:val="-4"/>
          <w:rtl/>
          <w:lang w:bidi="ur-PK"/>
        </w:rPr>
        <w:t xml:space="preserve">نیز فرمود: </w:t>
      </w:r>
      <w:r w:rsidR="008D1C3F" w:rsidRPr="00247825">
        <w:rPr>
          <w:rFonts w:hint="cs"/>
          <w:spacing w:val="-4"/>
          <w:rtl/>
          <w:lang w:bidi="ur-PK"/>
        </w:rPr>
        <w:t>حکایت من و این مرد مانند ح</w:t>
      </w:r>
      <w:r w:rsidR="00AD7FE0" w:rsidRPr="00247825">
        <w:rPr>
          <w:rFonts w:hint="cs"/>
          <w:spacing w:val="-4"/>
          <w:rtl/>
          <w:lang w:bidi="ur-PK"/>
        </w:rPr>
        <w:t>ک</w:t>
      </w:r>
      <w:r w:rsidR="008D1C3F" w:rsidRPr="00247825">
        <w:rPr>
          <w:rFonts w:hint="cs"/>
          <w:spacing w:val="-4"/>
          <w:rtl/>
          <w:lang w:bidi="ur-PK"/>
        </w:rPr>
        <w:t>ا</w:t>
      </w:r>
      <w:r w:rsidR="00AD7FE0" w:rsidRPr="00247825">
        <w:rPr>
          <w:rFonts w:hint="cs"/>
          <w:spacing w:val="-4"/>
          <w:rtl/>
          <w:lang w:bidi="ur-PK"/>
        </w:rPr>
        <w:t>یت کسی است ک</w:t>
      </w:r>
      <w:r w:rsidR="00CD7CAF" w:rsidRPr="00247825">
        <w:rPr>
          <w:rFonts w:hint="cs"/>
          <w:spacing w:val="-4"/>
          <w:rtl/>
          <w:lang w:bidi="ur-PK"/>
        </w:rPr>
        <w:t>ه</w:t>
      </w:r>
      <w:r w:rsidR="00AD7FE0" w:rsidRPr="00247825">
        <w:rPr>
          <w:rFonts w:hint="cs"/>
          <w:spacing w:val="-4"/>
          <w:rtl/>
          <w:lang w:bidi="ur-PK"/>
        </w:rPr>
        <w:t xml:space="preserve"> شترش فرار کرد</w:t>
      </w:r>
      <w:r w:rsidR="00CD7CAF" w:rsidRPr="00247825">
        <w:rPr>
          <w:rFonts w:hint="cs"/>
          <w:spacing w:val="-4"/>
          <w:rtl/>
          <w:lang w:bidi="ur-PK"/>
        </w:rPr>
        <w:t>ه</w:t>
      </w:r>
      <w:r w:rsidR="00AD7FE0" w:rsidRPr="00247825">
        <w:rPr>
          <w:rFonts w:hint="cs"/>
          <w:spacing w:val="-4"/>
          <w:rtl/>
          <w:lang w:bidi="ur-PK"/>
        </w:rPr>
        <w:t xml:space="preserve"> بود و مردم ھم خواستند او را بگیرند و ب</w:t>
      </w:r>
      <w:r w:rsidR="00CD7CAF" w:rsidRPr="00247825">
        <w:rPr>
          <w:rFonts w:hint="cs"/>
          <w:spacing w:val="-4"/>
          <w:rtl/>
          <w:lang w:bidi="ur-PK"/>
        </w:rPr>
        <w:t>ه</w:t>
      </w:r>
      <w:r w:rsidR="00AD7FE0" w:rsidRPr="00247825">
        <w:rPr>
          <w:rFonts w:hint="cs"/>
          <w:spacing w:val="-4"/>
          <w:rtl/>
          <w:lang w:bidi="ur-PK"/>
        </w:rPr>
        <w:t xml:space="preserve"> صاحبش برگردانند، پس ھر چ</w:t>
      </w:r>
      <w:r w:rsidR="00CD7CAF" w:rsidRPr="00247825">
        <w:rPr>
          <w:rFonts w:hint="cs"/>
          <w:spacing w:val="-4"/>
          <w:rtl/>
          <w:lang w:bidi="ur-PK"/>
        </w:rPr>
        <w:t>ه</w:t>
      </w:r>
      <w:r w:rsidR="00AD7FE0" w:rsidRPr="00247825">
        <w:rPr>
          <w:rFonts w:hint="cs"/>
          <w:spacing w:val="-4"/>
          <w:rtl/>
          <w:lang w:bidi="ur-PK"/>
        </w:rPr>
        <w:t xml:space="preserve"> بیشتر د</w:t>
      </w:r>
      <w:r w:rsidR="008D1C3F" w:rsidRPr="00247825">
        <w:rPr>
          <w:rFonts w:hint="cs"/>
          <w:spacing w:val="-4"/>
          <w:rtl/>
          <w:lang w:bidi="ur-PK"/>
        </w:rPr>
        <w:t>ن</w:t>
      </w:r>
      <w:r w:rsidR="00AD7FE0" w:rsidRPr="00247825">
        <w:rPr>
          <w:rFonts w:hint="cs"/>
          <w:spacing w:val="-4"/>
          <w:rtl/>
          <w:lang w:bidi="ur-PK"/>
        </w:rPr>
        <w:t>بالش دویدند،</w:t>
      </w:r>
      <w:r w:rsidR="008D1C3F" w:rsidRPr="00247825">
        <w:rPr>
          <w:rFonts w:hint="cs"/>
          <w:spacing w:val="-4"/>
          <w:rtl/>
          <w:lang w:bidi="ur-PK"/>
        </w:rPr>
        <w:t xml:space="preserve"> بیشتر ر</w:t>
      </w:r>
      <w:r w:rsidR="00106291">
        <w:rPr>
          <w:rFonts w:hint="cs"/>
          <w:spacing w:val="-4"/>
          <w:rtl/>
          <w:lang w:bidi="ur-PK"/>
        </w:rPr>
        <w:t>َ</w:t>
      </w:r>
      <w:r w:rsidR="008D1C3F" w:rsidRPr="00247825">
        <w:rPr>
          <w:rFonts w:hint="cs"/>
          <w:spacing w:val="-4"/>
          <w:rtl/>
          <w:lang w:bidi="ur-PK"/>
        </w:rPr>
        <w:t>م کرد تا این‌ک</w:t>
      </w:r>
      <w:r w:rsidR="00CD7CAF" w:rsidRPr="00247825">
        <w:rPr>
          <w:rFonts w:hint="cs"/>
          <w:spacing w:val="-4"/>
          <w:rtl/>
          <w:lang w:bidi="ur-PK"/>
        </w:rPr>
        <w:t>ه</w:t>
      </w:r>
      <w:r w:rsidR="008D1C3F" w:rsidRPr="00247825">
        <w:rPr>
          <w:rFonts w:hint="cs"/>
          <w:spacing w:val="-4"/>
          <w:rtl/>
          <w:lang w:bidi="ur-PK"/>
        </w:rPr>
        <w:t xml:space="preserve"> صاحب شتر ب</w:t>
      </w:r>
      <w:r w:rsidR="00CD7CAF" w:rsidRPr="00247825">
        <w:rPr>
          <w:rFonts w:hint="cs"/>
          <w:spacing w:val="-4"/>
          <w:rtl/>
          <w:lang w:bidi="ur-PK"/>
        </w:rPr>
        <w:t>ه</w:t>
      </w:r>
      <w:r w:rsidR="008D1C3F" w:rsidRPr="00247825">
        <w:rPr>
          <w:rFonts w:hint="cs"/>
          <w:spacing w:val="-4"/>
          <w:rtl/>
          <w:lang w:bidi="ur-PK"/>
        </w:rPr>
        <w:t xml:space="preserve"> آنان گفت: من و شترم را ب</w:t>
      </w:r>
      <w:r w:rsidR="00CD7CAF" w:rsidRPr="00247825">
        <w:rPr>
          <w:rFonts w:hint="cs"/>
          <w:spacing w:val="-4"/>
          <w:rtl/>
          <w:lang w:bidi="ur-PK"/>
        </w:rPr>
        <w:t>ه</w:t>
      </w:r>
      <w:r w:rsidR="008D1C3F" w:rsidRPr="00247825">
        <w:rPr>
          <w:rFonts w:hint="cs"/>
          <w:spacing w:val="-4"/>
          <w:rtl/>
          <w:lang w:bidi="ur-PK"/>
        </w:rPr>
        <w:t xml:space="preserve"> حال خود واگذارید و من خودم تنھا، در پی آن خواھم رفت؛ چون من آن را بھتر ازشما می‌شناسم و من از شما نسبت ب</w:t>
      </w:r>
      <w:r w:rsidR="00CD7CAF" w:rsidRPr="00247825">
        <w:rPr>
          <w:rFonts w:hint="cs"/>
          <w:spacing w:val="-4"/>
          <w:rtl/>
          <w:lang w:bidi="ur-PK"/>
        </w:rPr>
        <w:t>ه</w:t>
      </w:r>
      <w:r w:rsidR="008D1C3F" w:rsidRPr="00247825">
        <w:rPr>
          <w:rFonts w:hint="cs"/>
          <w:spacing w:val="-4"/>
          <w:rtl/>
          <w:lang w:bidi="ur-PK"/>
        </w:rPr>
        <w:t xml:space="preserve"> او </w:t>
      </w:r>
      <w:r w:rsidR="00E12BEC" w:rsidRPr="00247825">
        <w:rPr>
          <w:rFonts w:hint="cs"/>
          <w:spacing w:val="-4"/>
          <w:rtl/>
          <w:lang w:bidi="ur-PK"/>
        </w:rPr>
        <w:t>مھربان‌ترم، سپس آن مرد کم کم ب</w:t>
      </w:r>
      <w:r w:rsidR="00CD7CAF" w:rsidRPr="00247825">
        <w:rPr>
          <w:rFonts w:hint="cs"/>
          <w:spacing w:val="-4"/>
          <w:rtl/>
          <w:lang w:bidi="ur-PK"/>
        </w:rPr>
        <w:t>ه</w:t>
      </w:r>
      <w:r w:rsidR="00E12BEC" w:rsidRPr="00247825">
        <w:rPr>
          <w:rFonts w:hint="cs"/>
          <w:spacing w:val="-4"/>
          <w:rtl/>
          <w:lang w:bidi="ur-PK"/>
        </w:rPr>
        <w:t xml:space="preserve"> شتر نزدیک شد و با ملاطفت او را گرفت و بر زمین خوابانید و بر پشت او سوار شد، پیامبر </w:t>
      </w:r>
      <w:r w:rsidR="00E12BEC" w:rsidRPr="00247825">
        <w:rPr>
          <w:rFonts w:cs="CTraditional Arabic" w:hint="cs"/>
          <w:spacing w:val="-4"/>
          <w:rtl/>
          <w:lang w:bidi="ur-PK"/>
        </w:rPr>
        <w:t>ص</w:t>
      </w:r>
      <w:r w:rsidR="00E12BEC" w:rsidRPr="00247825">
        <w:rPr>
          <w:rFonts w:hint="cs"/>
          <w:spacing w:val="-4"/>
          <w:rtl/>
          <w:lang w:bidi="ur-PK"/>
        </w:rPr>
        <w:t xml:space="preserve"> در ادام</w:t>
      </w:r>
      <w:r w:rsidR="00CD7CAF" w:rsidRPr="00247825">
        <w:rPr>
          <w:rFonts w:hint="cs"/>
          <w:spacing w:val="-4"/>
          <w:rtl/>
          <w:lang w:bidi="ur-PK"/>
        </w:rPr>
        <w:t>ۀ</w:t>
      </w:r>
      <w:r w:rsidR="00E12BEC" w:rsidRPr="00247825">
        <w:rPr>
          <w:rFonts w:hint="cs"/>
          <w:spacing w:val="-4"/>
          <w:rtl/>
          <w:lang w:bidi="ur-PK"/>
        </w:rPr>
        <w:t xml:space="preserve"> این مثل، خطاب ب</w:t>
      </w:r>
      <w:r w:rsidR="00CD7CAF" w:rsidRPr="00247825">
        <w:rPr>
          <w:rFonts w:hint="cs"/>
          <w:spacing w:val="-4"/>
          <w:rtl/>
          <w:lang w:bidi="ur-PK"/>
        </w:rPr>
        <w:t>ه</w:t>
      </w:r>
      <w:r w:rsidR="00E12BEC" w:rsidRPr="00247825">
        <w:rPr>
          <w:rFonts w:hint="cs"/>
          <w:spacing w:val="-4"/>
          <w:rtl/>
          <w:lang w:bidi="ur-PK"/>
        </w:rPr>
        <w:t xml:space="preserve"> یارانش فرمود: اگر من شما را اجاز</w:t>
      </w:r>
      <w:r w:rsidR="00CD7CAF" w:rsidRPr="00247825">
        <w:rPr>
          <w:rFonts w:hint="cs"/>
          <w:spacing w:val="-4"/>
          <w:rtl/>
          <w:lang w:bidi="ur-PK"/>
        </w:rPr>
        <w:t>ه</w:t>
      </w:r>
      <w:r w:rsidR="00E12BEC" w:rsidRPr="00247825">
        <w:rPr>
          <w:rFonts w:hint="cs"/>
          <w:spacing w:val="-4"/>
          <w:rtl/>
          <w:lang w:bidi="ur-PK"/>
        </w:rPr>
        <w:t xml:space="preserve"> داد</w:t>
      </w:r>
      <w:r w:rsidR="00CD7CAF" w:rsidRPr="00247825">
        <w:rPr>
          <w:rFonts w:hint="cs"/>
          <w:spacing w:val="-4"/>
          <w:rtl/>
          <w:lang w:bidi="ur-PK"/>
        </w:rPr>
        <w:t>ه</w:t>
      </w:r>
      <w:r w:rsidR="00E12BEC" w:rsidRPr="00247825">
        <w:rPr>
          <w:rFonts w:hint="cs"/>
          <w:spacing w:val="-4"/>
          <w:rtl/>
          <w:lang w:bidi="ur-PK"/>
        </w:rPr>
        <w:t xml:space="preserve"> بودم، این مرد را ب</w:t>
      </w:r>
      <w:r w:rsidR="00CD7CAF" w:rsidRPr="00247825">
        <w:rPr>
          <w:rFonts w:hint="cs"/>
          <w:spacing w:val="-4"/>
          <w:rtl/>
          <w:lang w:bidi="ur-PK"/>
        </w:rPr>
        <w:t>ه</w:t>
      </w:r>
      <w:r w:rsidR="00E12BEC" w:rsidRPr="00247825">
        <w:rPr>
          <w:rFonts w:hint="cs"/>
          <w:spacing w:val="-4"/>
          <w:rtl/>
          <w:lang w:bidi="ur-PK"/>
        </w:rPr>
        <w:t xml:space="preserve"> خاطر سخن بی‌موردش می‌کشتید و پس از مرگ نیز مستوجب عذاب جھنّم می‌شد، کما این‌ک</w:t>
      </w:r>
      <w:r w:rsidR="00CD7CAF" w:rsidRPr="00247825">
        <w:rPr>
          <w:rFonts w:hint="cs"/>
          <w:spacing w:val="-4"/>
          <w:rtl/>
          <w:lang w:bidi="ur-PK"/>
        </w:rPr>
        <w:t>ه</w:t>
      </w:r>
      <w:r w:rsidR="00E12BEC" w:rsidRPr="00247825">
        <w:rPr>
          <w:rFonts w:hint="cs"/>
          <w:spacing w:val="-4"/>
          <w:rtl/>
          <w:lang w:bidi="ur-PK"/>
        </w:rPr>
        <w:t xml:space="preserve"> اگر صاحب شتر مردم را ول کرد</w:t>
      </w:r>
      <w:r w:rsidR="00CD7CAF" w:rsidRPr="00247825">
        <w:rPr>
          <w:rFonts w:hint="cs"/>
          <w:spacing w:val="-4"/>
          <w:rtl/>
          <w:lang w:bidi="ur-PK"/>
        </w:rPr>
        <w:t>ه</w:t>
      </w:r>
      <w:r w:rsidR="00E12BEC" w:rsidRPr="00247825">
        <w:rPr>
          <w:rFonts w:hint="cs"/>
          <w:spacing w:val="-4"/>
          <w:rtl/>
          <w:lang w:bidi="ur-PK"/>
        </w:rPr>
        <w:t xml:space="preserve"> بود </w:t>
      </w:r>
      <w:r w:rsidR="00106291">
        <w:rPr>
          <w:rFonts w:hint="cs"/>
          <w:spacing w:val="-4"/>
          <w:rtl/>
          <w:lang w:bidi="ur-PK"/>
        </w:rPr>
        <w:t>آ</w:t>
      </w:r>
      <w:r w:rsidR="00E12BEC" w:rsidRPr="00247825">
        <w:rPr>
          <w:rFonts w:hint="cs"/>
          <w:spacing w:val="-4"/>
          <w:rtl/>
          <w:lang w:bidi="ur-PK"/>
        </w:rPr>
        <w:t>ن‌قدر شتر را دنبال می‌کردند تا ھلاک می‌شد</w:t>
      </w:r>
      <w:r w:rsidR="00DD60A7" w:rsidRPr="00247825">
        <w:rPr>
          <w:rFonts w:hint="cs"/>
          <w:spacing w:val="-4"/>
          <w:rtl/>
          <w:lang w:bidi="ur-PK"/>
        </w:rPr>
        <w:t>.</w:t>
      </w:r>
      <w:r w:rsidR="00E12BEC" w:rsidRPr="00247825">
        <w:rPr>
          <w:rFonts w:hint="cs"/>
          <w:spacing w:val="-4"/>
          <w:rtl/>
          <w:lang w:bidi="ur-PK"/>
        </w:rPr>
        <w:t xml:space="preserve"> آری رسول الل</w:t>
      </w:r>
      <w:r w:rsidR="00CD7CAF" w:rsidRPr="00247825">
        <w:rPr>
          <w:rFonts w:hint="cs"/>
          <w:spacing w:val="-4"/>
          <w:rtl/>
          <w:lang w:bidi="ur-PK"/>
        </w:rPr>
        <w:t>ه</w:t>
      </w:r>
      <w:r w:rsidR="00E12BEC" w:rsidRPr="00247825">
        <w:rPr>
          <w:rFonts w:hint="cs"/>
          <w:spacing w:val="-4"/>
          <w:rtl/>
          <w:lang w:bidi="ur-PK"/>
        </w:rPr>
        <w:t xml:space="preserve"> </w:t>
      </w:r>
      <w:r w:rsidR="00E12BEC" w:rsidRPr="00247825">
        <w:rPr>
          <w:rFonts w:cs="CTraditional Arabic" w:hint="cs"/>
          <w:spacing w:val="-4"/>
          <w:rtl/>
          <w:lang w:bidi="ur-PK"/>
        </w:rPr>
        <w:t>ص</w:t>
      </w:r>
      <w:r w:rsidR="002B5D32">
        <w:rPr>
          <w:rFonts w:hint="cs"/>
          <w:spacing w:val="-4"/>
          <w:rtl/>
          <w:lang w:bidi="ur-PK"/>
        </w:rPr>
        <w:t xml:space="preserve"> این</w:t>
      </w:r>
      <w:r w:rsidR="002B5D32">
        <w:rPr>
          <w:rFonts w:hint="eastAsia"/>
          <w:spacing w:val="-4"/>
          <w:rtl/>
          <w:lang w:bidi="ur-PK"/>
        </w:rPr>
        <w:t>‌</w:t>
      </w:r>
      <w:r w:rsidR="00E12BEC" w:rsidRPr="00247825">
        <w:rPr>
          <w:rFonts w:hint="cs"/>
          <w:spacing w:val="-4"/>
          <w:rtl/>
          <w:lang w:bidi="ur-PK"/>
        </w:rPr>
        <w:t>گون</w:t>
      </w:r>
      <w:r w:rsidR="00CD7CAF" w:rsidRPr="00247825">
        <w:rPr>
          <w:rFonts w:hint="cs"/>
          <w:spacing w:val="-4"/>
          <w:rtl/>
          <w:lang w:bidi="ur-PK"/>
        </w:rPr>
        <w:t>ه</w:t>
      </w:r>
      <w:r w:rsidR="00E12BEC" w:rsidRPr="00247825">
        <w:rPr>
          <w:rFonts w:hint="cs"/>
          <w:spacing w:val="-4"/>
          <w:rtl/>
          <w:lang w:bidi="ur-PK"/>
        </w:rPr>
        <w:t xml:space="preserve"> ب</w:t>
      </w:r>
      <w:r w:rsidR="00CD7CAF" w:rsidRPr="00247825">
        <w:rPr>
          <w:rFonts w:hint="cs"/>
          <w:spacing w:val="-4"/>
          <w:rtl/>
          <w:lang w:bidi="ur-PK"/>
        </w:rPr>
        <w:t>ه</w:t>
      </w:r>
      <w:r w:rsidR="00E12BEC" w:rsidRPr="00247825">
        <w:rPr>
          <w:rFonts w:hint="cs"/>
          <w:spacing w:val="-4"/>
          <w:rtl/>
          <w:lang w:bidi="ur-PK"/>
        </w:rPr>
        <w:t xml:space="preserve"> ھدایت و راھنمایی</w:t>
      </w:r>
      <w:r w:rsidR="00E12BEC" w:rsidRPr="00247825">
        <w:rPr>
          <w:rFonts w:hint="cs"/>
          <w:color w:val="FF0000"/>
          <w:spacing w:val="-4"/>
          <w:rtl/>
          <w:lang w:bidi="ur-PK"/>
        </w:rPr>
        <w:t xml:space="preserve"> </w:t>
      </w:r>
      <w:r w:rsidR="00E12BEC" w:rsidRPr="00247825">
        <w:rPr>
          <w:rFonts w:hint="cs"/>
          <w:spacing w:val="-4"/>
          <w:rtl/>
        </w:rPr>
        <w:t>انس</w:t>
      </w:r>
      <w:r w:rsidR="003038EB" w:rsidRPr="00247825">
        <w:rPr>
          <w:rFonts w:hint="cs"/>
          <w:spacing w:val="-4"/>
          <w:rtl/>
        </w:rPr>
        <w:t>ا</w:t>
      </w:r>
      <w:r w:rsidR="00546A50" w:rsidRPr="00247825">
        <w:rPr>
          <w:rFonts w:hint="cs"/>
          <w:spacing w:val="-4"/>
          <w:rtl/>
        </w:rPr>
        <w:t>ن‌ھا</w:t>
      </w:r>
      <w:r w:rsidR="00E12BEC" w:rsidRPr="00247825">
        <w:rPr>
          <w:rFonts w:hint="eastAsia"/>
          <w:color w:val="FF0000"/>
          <w:spacing w:val="-4"/>
          <w:rtl/>
          <w:lang w:bidi="ur-PK"/>
        </w:rPr>
        <w:t xml:space="preserve"> </w:t>
      </w:r>
      <w:r w:rsidR="00E12BEC" w:rsidRPr="00247825">
        <w:rPr>
          <w:rFonts w:hint="eastAsia"/>
          <w:spacing w:val="-4"/>
          <w:rtl/>
          <w:lang w:bidi="ur-PK"/>
        </w:rPr>
        <w:t>می‌پرداخت و اھمیّت قلب صاف و عاری از بیماری حسادت و کین</w:t>
      </w:r>
      <w:r w:rsidR="00CD7CAF" w:rsidRPr="00247825">
        <w:rPr>
          <w:rFonts w:hint="eastAsia"/>
          <w:spacing w:val="-4"/>
          <w:rtl/>
          <w:lang w:bidi="ur-PK"/>
        </w:rPr>
        <w:t>ه</w:t>
      </w:r>
      <w:r w:rsidR="00E12BEC" w:rsidRPr="00247825">
        <w:rPr>
          <w:rFonts w:hint="eastAsia"/>
          <w:spacing w:val="-4"/>
          <w:rtl/>
          <w:lang w:bidi="ur-PK"/>
        </w:rPr>
        <w:t xml:space="preserve"> را برای اصحاب خود بیان می‌فرمود، پس درود و رحمت ابدی خدا بر روان پاک تو ای رسول خدا ک</w:t>
      </w:r>
      <w:r w:rsidR="00CD7CAF" w:rsidRPr="00247825">
        <w:rPr>
          <w:rFonts w:hint="eastAsia"/>
          <w:spacing w:val="-4"/>
          <w:rtl/>
          <w:lang w:bidi="ur-PK"/>
        </w:rPr>
        <w:t>ه</w:t>
      </w:r>
      <w:r w:rsidR="00E12BEC" w:rsidRPr="00247825">
        <w:rPr>
          <w:rFonts w:hint="eastAsia"/>
          <w:spacing w:val="-4"/>
          <w:rtl/>
          <w:lang w:bidi="ur-PK"/>
        </w:rPr>
        <w:t xml:space="preserve"> امت خود را ب</w:t>
      </w:r>
      <w:r w:rsidR="00CD7CAF" w:rsidRPr="00247825">
        <w:rPr>
          <w:rFonts w:hint="eastAsia"/>
          <w:spacing w:val="-4"/>
          <w:rtl/>
          <w:lang w:bidi="ur-PK"/>
        </w:rPr>
        <w:t>ه</w:t>
      </w:r>
      <w:r w:rsidR="00E12BEC" w:rsidRPr="00247825">
        <w:rPr>
          <w:rFonts w:hint="eastAsia"/>
          <w:spacing w:val="-4"/>
          <w:rtl/>
          <w:lang w:bidi="ur-PK"/>
        </w:rPr>
        <w:t xml:space="preserve"> ھر خیر و نیکی و سعادتی راھنمایی فرمودی و</w:t>
      </w:r>
      <w:r w:rsidR="00E12BEC" w:rsidRPr="00247825">
        <w:rPr>
          <w:rFonts w:hint="cs"/>
          <w:spacing w:val="-4"/>
          <w:rtl/>
          <w:lang w:bidi="ur-PK"/>
        </w:rPr>
        <w:t xml:space="preserve"> لذا است ک</w:t>
      </w:r>
      <w:r w:rsidR="00CD7CAF" w:rsidRPr="00247825">
        <w:rPr>
          <w:rFonts w:hint="cs"/>
          <w:spacing w:val="-4"/>
          <w:rtl/>
          <w:lang w:bidi="ur-PK"/>
        </w:rPr>
        <w:t>ه</w:t>
      </w:r>
      <w:r w:rsidR="00E12BEC" w:rsidRPr="00247825">
        <w:rPr>
          <w:rFonts w:hint="cs"/>
          <w:spacing w:val="-4"/>
          <w:rtl/>
          <w:lang w:bidi="ur-PK"/>
        </w:rPr>
        <w:t xml:space="preserve"> پروردگار متعال در حق او می‌فرمایند:</w:t>
      </w:r>
    </w:p>
    <w:p w:rsidR="00E12BEC" w:rsidRDefault="00CB37F6" w:rsidP="00247825">
      <w:pPr>
        <w:pStyle w:val="af1"/>
        <w:rPr>
          <w:rtl/>
          <w:lang w:bidi="ur-PK"/>
        </w:rPr>
      </w:pPr>
      <w:r w:rsidRPr="00CB37F6">
        <w:rPr>
          <w:rFonts w:cs="CTraditional Arabic"/>
          <w:rtl/>
          <w:lang w:bidi="ur-PK"/>
        </w:rPr>
        <w:t>+</w:t>
      </w:r>
      <w:r w:rsidR="00322084" w:rsidRPr="001131D4">
        <w:rPr>
          <w:rtl/>
        </w:rPr>
        <w:t>وَمَآ أَرۡسَلۡنَٰكَ إِلَّا رَحۡمَة</w:t>
      </w:r>
      <w:r w:rsidR="00322084" w:rsidRPr="001131D4">
        <w:rPr>
          <w:rFonts w:hint="cs"/>
          <w:rtl/>
        </w:rPr>
        <w:t>ٗ</w:t>
      </w:r>
      <w:r w:rsidR="00322084" w:rsidRPr="001131D4">
        <w:rPr>
          <w:rtl/>
        </w:rPr>
        <w:t xml:space="preserve"> </w:t>
      </w:r>
      <w:r w:rsidR="00322084" w:rsidRPr="001131D4">
        <w:rPr>
          <w:rFonts w:hint="cs"/>
          <w:rtl/>
        </w:rPr>
        <w:t>لِّلۡعَٰلَمِينَ١٠٧</w:t>
      </w:r>
      <w:r w:rsidRPr="00CB37F6">
        <w:rPr>
          <w:rFonts w:ascii="Times New Roman" w:cs="CTraditional Arabic" w:hint="cs"/>
          <w:rtl/>
          <w:lang w:bidi="ur-PK"/>
        </w:rPr>
        <w:t>_</w:t>
      </w:r>
      <w:r w:rsidR="00322084">
        <w:rPr>
          <w:rFonts w:ascii="Times New Roman" w:cs="Arial"/>
          <w:szCs w:val="24"/>
          <w:rtl/>
          <w:lang w:bidi="ur-PK"/>
        </w:rPr>
        <w:t xml:space="preserve"> </w:t>
      </w:r>
      <w:r w:rsidR="00322084" w:rsidRPr="00322084">
        <w:rPr>
          <w:rStyle w:val="Char6"/>
          <w:rtl/>
        </w:rPr>
        <w:t>[الأنبياء: 107]</w:t>
      </w:r>
      <w:r w:rsidR="001131D4">
        <w:rPr>
          <w:rStyle w:val="Char6"/>
          <w:rFonts w:hint="cs"/>
          <w:rtl/>
        </w:rPr>
        <w:t>.</w:t>
      </w:r>
    </w:p>
    <w:p w:rsidR="00E95CFF" w:rsidRDefault="00E12BEC" w:rsidP="00247825">
      <w:pPr>
        <w:pStyle w:val="ab"/>
        <w:rPr>
          <w:rtl/>
          <w:lang w:bidi="ur-PK"/>
        </w:rPr>
      </w:pPr>
      <w:r w:rsidRPr="008421EC">
        <w:rPr>
          <w:rStyle w:val="Char8"/>
          <w:rtl/>
        </w:rPr>
        <w:t>«</w:t>
      </w:r>
      <w:r w:rsidRPr="001131D4">
        <w:rPr>
          <w:rFonts w:hint="cs"/>
          <w:rtl/>
        </w:rPr>
        <w:t>ما تو را نفرستادیم جز ب</w:t>
      </w:r>
      <w:r w:rsidR="00CD7CAF" w:rsidRPr="001131D4">
        <w:rPr>
          <w:rFonts w:hint="cs"/>
          <w:rtl/>
        </w:rPr>
        <w:t>ه</w:t>
      </w:r>
      <w:r w:rsidRPr="001131D4">
        <w:rPr>
          <w:rFonts w:hint="cs"/>
          <w:rtl/>
        </w:rPr>
        <w:t xml:space="preserve"> عنوان رحمت برای جھانیان</w:t>
      </w:r>
      <w:r w:rsidRPr="008421EC">
        <w:rPr>
          <w:rStyle w:val="Char8"/>
          <w:rtl/>
        </w:rPr>
        <w:t>»</w:t>
      </w:r>
      <w:r w:rsidR="00DD60A7">
        <w:rPr>
          <w:rFonts w:hint="cs"/>
          <w:rtl/>
          <w:lang w:bidi="ur-PK"/>
        </w:rPr>
        <w:t>.</w:t>
      </w:r>
    </w:p>
    <w:p w:rsidR="00E95CFF" w:rsidRPr="00EA5DA6" w:rsidRDefault="00E95CFF" w:rsidP="00247825">
      <w:pPr>
        <w:pStyle w:val="a8"/>
        <w:rPr>
          <w:spacing w:val="-2"/>
          <w:rtl/>
          <w:lang w:bidi="ur-PK"/>
        </w:rPr>
      </w:pPr>
      <w:r w:rsidRPr="00EA5DA6">
        <w:rPr>
          <w:rFonts w:hint="cs"/>
          <w:spacing w:val="-2"/>
          <w:rtl/>
          <w:lang w:bidi="ur-PK"/>
        </w:rPr>
        <w:t>پروردگارا، اسلام و مسلمانان را عزّت عطا بفرما و کلم</w:t>
      </w:r>
      <w:r w:rsidR="00CD7CAF" w:rsidRPr="00EA5DA6">
        <w:rPr>
          <w:rFonts w:hint="cs"/>
          <w:spacing w:val="-2"/>
          <w:rtl/>
          <w:lang w:bidi="ur-PK"/>
        </w:rPr>
        <w:t>ۀ</w:t>
      </w:r>
      <w:r w:rsidRPr="00EA5DA6">
        <w:rPr>
          <w:rFonts w:hint="cs"/>
          <w:spacing w:val="-2"/>
          <w:rtl/>
          <w:lang w:bidi="ur-PK"/>
        </w:rPr>
        <w:t xml:space="preserve"> حق و دین را متعالی بگردان</w:t>
      </w:r>
      <w:r w:rsidR="00DD60A7" w:rsidRPr="00EA5DA6">
        <w:rPr>
          <w:rFonts w:hint="cs"/>
          <w:spacing w:val="-2"/>
          <w:rtl/>
          <w:lang w:bidi="ur-PK"/>
        </w:rPr>
        <w:t>.</w:t>
      </w:r>
      <w:r w:rsidRPr="00EA5DA6">
        <w:rPr>
          <w:rFonts w:hint="cs"/>
          <w:spacing w:val="-2"/>
          <w:rtl/>
          <w:lang w:bidi="ur-PK"/>
        </w:rPr>
        <w:t xml:space="preserve"> خداوندا، دل‌ھای ما را ب</w:t>
      </w:r>
      <w:r w:rsidR="00CD7CAF" w:rsidRPr="00EA5DA6">
        <w:rPr>
          <w:rFonts w:hint="cs"/>
          <w:spacing w:val="-2"/>
          <w:rtl/>
          <w:lang w:bidi="ur-PK"/>
        </w:rPr>
        <w:t>ه</w:t>
      </w:r>
      <w:r w:rsidRPr="00EA5DA6">
        <w:rPr>
          <w:rFonts w:hint="cs"/>
          <w:spacing w:val="-2"/>
          <w:rtl/>
          <w:lang w:bidi="ur-PK"/>
        </w:rPr>
        <w:t xml:space="preserve"> نور ایمان و یقین، روشن و منور بفرما و در قلب‌ھای ما ایمان و حکمت قرار بد</w:t>
      </w:r>
      <w:r w:rsidR="00CD7CAF" w:rsidRPr="00EA5DA6">
        <w:rPr>
          <w:rFonts w:hint="cs"/>
          <w:spacing w:val="-2"/>
          <w:rtl/>
          <w:lang w:bidi="ur-PK"/>
        </w:rPr>
        <w:t>ه</w:t>
      </w:r>
      <w:r w:rsidRPr="00EA5DA6">
        <w:rPr>
          <w:rFonts w:hint="cs"/>
          <w:spacing w:val="-2"/>
          <w:rtl/>
          <w:lang w:bidi="ur-PK"/>
        </w:rPr>
        <w:t xml:space="preserve"> و قلب‌ھای ما را از ھرگون</w:t>
      </w:r>
      <w:r w:rsidR="00CD7CAF" w:rsidRPr="00EA5DA6">
        <w:rPr>
          <w:rFonts w:hint="cs"/>
          <w:spacing w:val="-2"/>
          <w:rtl/>
          <w:lang w:bidi="ur-PK"/>
        </w:rPr>
        <w:t>ه</w:t>
      </w:r>
      <w:r w:rsidRPr="00EA5DA6">
        <w:rPr>
          <w:rFonts w:hint="cs"/>
          <w:spacing w:val="-2"/>
          <w:rtl/>
          <w:lang w:bidi="ur-PK"/>
        </w:rPr>
        <w:t xml:space="preserve"> غل و غش نسبت ب</w:t>
      </w:r>
      <w:r w:rsidR="00CD7CAF" w:rsidRPr="00EA5DA6">
        <w:rPr>
          <w:rFonts w:hint="cs"/>
          <w:spacing w:val="-2"/>
          <w:rtl/>
          <w:lang w:bidi="ur-PK"/>
        </w:rPr>
        <w:t>ه</w:t>
      </w:r>
      <w:r w:rsidRPr="00EA5DA6">
        <w:rPr>
          <w:rFonts w:hint="cs"/>
          <w:spacing w:val="-2"/>
          <w:rtl/>
          <w:lang w:bidi="ur-PK"/>
        </w:rPr>
        <w:t xml:space="preserve"> اھل ایمان پاک و پاکیز</w:t>
      </w:r>
      <w:r w:rsidR="00CD7CAF" w:rsidRPr="00EA5DA6">
        <w:rPr>
          <w:rFonts w:hint="cs"/>
          <w:spacing w:val="-2"/>
          <w:rtl/>
          <w:lang w:bidi="ur-PK"/>
        </w:rPr>
        <w:t>ه</w:t>
      </w:r>
      <w:r w:rsidRPr="00EA5DA6">
        <w:rPr>
          <w:rFonts w:hint="cs"/>
          <w:spacing w:val="-2"/>
          <w:rtl/>
          <w:lang w:bidi="ur-PK"/>
        </w:rPr>
        <w:t xml:space="preserve"> بگردان</w:t>
      </w:r>
      <w:r w:rsidR="00DD60A7" w:rsidRPr="00EA5DA6">
        <w:rPr>
          <w:rFonts w:hint="cs"/>
          <w:spacing w:val="-2"/>
          <w:rtl/>
          <w:lang w:bidi="ur-PK"/>
        </w:rPr>
        <w:t>.</w:t>
      </w:r>
      <w:r w:rsidRPr="00EA5DA6">
        <w:rPr>
          <w:rFonts w:hint="cs"/>
          <w:spacing w:val="-2"/>
          <w:rtl/>
          <w:lang w:bidi="ur-PK"/>
        </w:rPr>
        <w:t xml:space="preserve"> پروردگارا، تو بسیار رؤوف و مھربان ھستی</w:t>
      </w:r>
      <w:r w:rsidR="00DD60A7" w:rsidRPr="00EA5DA6">
        <w:rPr>
          <w:rFonts w:hint="cs"/>
          <w:spacing w:val="-2"/>
          <w:rtl/>
          <w:lang w:bidi="ur-PK"/>
        </w:rPr>
        <w:t>.</w:t>
      </w:r>
      <w:r w:rsidRPr="00EA5DA6">
        <w:rPr>
          <w:rFonts w:hint="cs"/>
          <w:spacing w:val="-2"/>
          <w:rtl/>
          <w:lang w:bidi="ur-PK"/>
        </w:rPr>
        <w:t xml:space="preserve"> از خداوند منان مسئلت می‌نماییم ک</w:t>
      </w:r>
      <w:r w:rsidR="00CD7CAF" w:rsidRPr="00EA5DA6">
        <w:rPr>
          <w:rFonts w:hint="cs"/>
          <w:spacing w:val="-2"/>
          <w:rtl/>
          <w:lang w:bidi="ur-PK"/>
        </w:rPr>
        <w:t>ه</w:t>
      </w:r>
      <w:r w:rsidRPr="00EA5DA6">
        <w:rPr>
          <w:rFonts w:hint="cs"/>
          <w:spacing w:val="-2"/>
          <w:rtl/>
          <w:lang w:bidi="ur-PK"/>
        </w:rPr>
        <w:t xml:space="preserve"> قرآن کریم را سبب و وسیل</w:t>
      </w:r>
      <w:r w:rsidR="00CD7CAF" w:rsidRPr="00EA5DA6">
        <w:rPr>
          <w:rFonts w:hint="cs"/>
          <w:spacing w:val="-2"/>
          <w:rtl/>
          <w:lang w:bidi="ur-PK"/>
        </w:rPr>
        <w:t>ۀ</w:t>
      </w:r>
      <w:r w:rsidRPr="00EA5DA6">
        <w:rPr>
          <w:rFonts w:hint="cs"/>
          <w:spacing w:val="-2"/>
          <w:rtl/>
          <w:lang w:bidi="ur-PK"/>
        </w:rPr>
        <w:t xml:space="preserve"> ترقی و تعالی ما گرداند و ھم</w:t>
      </w:r>
      <w:r w:rsidR="00CD7CAF" w:rsidRPr="00EA5DA6">
        <w:rPr>
          <w:rFonts w:hint="cs"/>
          <w:spacing w:val="-2"/>
          <w:rtl/>
          <w:lang w:bidi="ur-PK"/>
        </w:rPr>
        <w:t>ۀ</w:t>
      </w:r>
      <w:r w:rsidRPr="00EA5DA6">
        <w:rPr>
          <w:rFonts w:hint="cs"/>
          <w:spacing w:val="-2"/>
          <w:rtl/>
          <w:lang w:bidi="ur-PK"/>
        </w:rPr>
        <w:t xml:space="preserve"> ما را از پند و اندرزھای حکیمان</w:t>
      </w:r>
      <w:r w:rsidR="00CD7CAF" w:rsidRPr="00EA5DA6">
        <w:rPr>
          <w:rFonts w:hint="cs"/>
          <w:spacing w:val="-2"/>
          <w:rtl/>
          <w:lang w:bidi="ur-PK"/>
        </w:rPr>
        <w:t>ۀ</w:t>
      </w:r>
      <w:r w:rsidRPr="00EA5DA6">
        <w:rPr>
          <w:rFonts w:hint="cs"/>
          <w:spacing w:val="-2"/>
          <w:rtl/>
          <w:lang w:bidi="ur-PK"/>
        </w:rPr>
        <w:t xml:space="preserve"> آن بھر</w:t>
      </w:r>
      <w:r w:rsidR="00CD7CAF" w:rsidRPr="00EA5DA6">
        <w:rPr>
          <w:rFonts w:hint="cs"/>
          <w:spacing w:val="-2"/>
          <w:rtl/>
          <w:lang w:bidi="ur-PK"/>
        </w:rPr>
        <w:t>ه</w:t>
      </w:r>
      <w:r w:rsidRPr="00EA5DA6">
        <w:rPr>
          <w:rFonts w:hint="cs"/>
          <w:spacing w:val="-2"/>
          <w:rtl/>
          <w:lang w:bidi="ur-PK"/>
        </w:rPr>
        <w:t>‌مند بفرماید</w:t>
      </w:r>
      <w:r w:rsidR="00DD60A7" w:rsidRPr="00EA5DA6">
        <w:rPr>
          <w:rFonts w:hint="cs"/>
          <w:spacing w:val="-2"/>
          <w:rtl/>
          <w:lang w:bidi="ur-PK"/>
        </w:rPr>
        <w:t>.</w:t>
      </w:r>
      <w:r w:rsidRPr="00EA5DA6">
        <w:rPr>
          <w:rFonts w:hint="cs"/>
          <w:spacing w:val="-2"/>
          <w:rtl/>
          <w:lang w:bidi="ur-PK"/>
        </w:rPr>
        <w:t xml:space="preserve"> از پیشگا</w:t>
      </w:r>
      <w:r w:rsidR="00CD7CAF" w:rsidRPr="00EA5DA6">
        <w:rPr>
          <w:rFonts w:hint="cs"/>
          <w:spacing w:val="-2"/>
          <w:rtl/>
          <w:lang w:bidi="ur-PK"/>
        </w:rPr>
        <w:t>ه</w:t>
      </w:r>
      <w:r w:rsidRPr="00EA5DA6">
        <w:rPr>
          <w:rFonts w:hint="cs"/>
          <w:spacing w:val="-2"/>
          <w:rtl/>
          <w:lang w:bidi="ur-PK"/>
        </w:rPr>
        <w:t xml:space="preserve"> </w:t>
      </w:r>
      <w:r w:rsidRPr="00EA5DA6">
        <w:rPr>
          <w:rFonts w:hint="cs"/>
          <w:spacing w:val="-2"/>
          <w:rtl/>
        </w:rPr>
        <w:t>مقدّس</w:t>
      </w:r>
      <w:r w:rsidR="003038EB" w:rsidRPr="00EA5DA6">
        <w:rPr>
          <w:rFonts w:hint="cs"/>
          <w:spacing w:val="-2"/>
          <w:rtl/>
        </w:rPr>
        <w:t>ش</w:t>
      </w:r>
      <w:r w:rsidRPr="00EA5DA6">
        <w:rPr>
          <w:rFonts w:hint="cs"/>
          <w:spacing w:val="-2"/>
          <w:rtl/>
          <w:lang w:bidi="ur-PK"/>
        </w:rPr>
        <w:t xml:space="preserve"> می‌خواھیم ک</w:t>
      </w:r>
      <w:r w:rsidR="00CD7CAF" w:rsidRPr="00EA5DA6">
        <w:rPr>
          <w:rFonts w:hint="cs"/>
          <w:spacing w:val="-2"/>
          <w:rtl/>
          <w:lang w:bidi="ur-PK"/>
        </w:rPr>
        <w:t>ه</w:t>
      </w:r>
      <w:r w:rsidRPr="00EA5DA6">
        <w:rPr>
          <w:rFonts w:hint="cs"/>
          <w:spacing w:val="-2"/>
          <w:rtl/>
          <w:lang w:bidi="ur-PK"/>
        </w:rPr>
        <w:t xml:space="preserve"> من و شما و بقی</w:t>
      </w:r>
      <w:r w:rsidR="00CD7CAF" w:rsidRPr="00EA5DA6">
        <w:rPr>
          <w:rFonts w:hint="cs"/>
          <w:spacing w:val="-2"/>
          <w:rtl/>
          <w:lang w:bidi="ur-PK"/>
        </w:rPr>
        <w:t>ۀ</w:t>
      </w:r>
      <w:r w:rsidRPr="00EA5DA6">
        <w:rPr>
          <w:rFonts w:hint="cs"/>
          <w:spacing w:val="-2"/>
          <w:rtl/>
          <w:lang w:bidi="ur-PK"/>
        </w:rPr>
        <w:t xml:space="preserve"> مسلمانان را مورد مغفرت و رحمت قرار دھد، شما نیز ای برادران مسلمان از آفریدگار خویش مغفرت بخواھید ک</w:t>
      </w:r>
      <w:r w:rsidR="00CD7CAF" w:rsidRPr="00EA5DA6">
        <w:rPr>
          <w:rFonts w:hint="cs"/>
          <w:spacing w:val="-2"/>
          <w:rtl/>
          <w:lang w:bidi="ur-PK"/>
        </w:rPr>
        <w:t>ه</w:t>
      </w:r>
      <w:r w:rsidRPr="00EA5DA6">
        <w:rPr>
          <w:rFonts w:hint="cs"/>
          <w:spacing w:val="-2"/>
          <w:rtl/>
          <w:lang w:bidi="ur-PK"/>
        </w:rPr>
        <w:t xml:space="preserve"> او </w:t>
      </w:r>
      <w:r w:rsidRPr="00EA5DA6">
        <w:rPr>
          <w:rFonts w:cs="CTraditional Arabic" w:hint="cs"/>
          <w:spacing w:val="-2"/>
          <w:rtl/>
          <w:lang w:bidi="ur-PK"/>
        </w:rPr>
        <w:t>أ</w:t>
      </w:r>
      <w:r w:rsidRPr="00EA5DA6">
        <w:rPr>
          <w:rFonts w:hint="cs"/>
          <w:spacing w:val="-2"/>
          <w:rtl/>
          <w:lang w:bidi="ur-PK"/>
        </w:rPr>
        <w:t xml:space="preserve"> امرزگار و مھربان و مھربان‌ترین مھربانان است</w:t>
      </w:r>
      <w:r w:rsidR="00DD60A7" w:rsidRPr="00EA5DA6">
        <w:rPr>
          <w:rFonts w:hint="cs"/>
          <w:spacing w:val="-2"/>
          <w:rtl/>
          <w:lang w:bidi="ur-PK"/>
        </w:rPr>
        <w:t>.</w:t>
      </w:r>
    </w:p>
    <w:p w:rsidR="00E95CFF" w:rsidRDefault="00E95CFF" w:rsidP="00247825">
      <w:pPr>
        <w:pStyle w:val="a4"/>
        <w:jc w:val="right"/>
        <w:rPr>
          <w:rtl/>
          <w:lang w:bidi="ur-PK"/>
        </w:rPr>
      </w:pPr>
      <w:r w:rsidRPr="001C2CA6">
        <w:rPr>
          <w:rFonts w:hint="cs"/>
          <w:rtl/>
        </w:rPr>
        <w:t>والسلام عليكم ورحمة الله وبركاته</w:t>
      </w:r>
    </w:p>
    <w:p w:rsidR="00E95CFF" w:rsidRDefault="00E95CFF" w:rsidP="00E95CFF">
      <w:pPr>
        <w:pStyle w:val="a8"/>
        <w:rPr>
          <w:rtl/>
          <w:lang w:bidi="ur-PK"/>
        </w:rPr>
        <w:sectPr w:rsidR="00E95CFF" w:rsidSect="00C14F87">
          <w:footnotePr>
            <w:numRestart w:val="eachPage"/>
          </w:footnotePr>
          <w:pgSz w:w="9356" w:h="13608" w:code="9"/>
          <w:pgMar w:top="567" w:right="1134" w:bottom="851" w:left="1134" w:header="454" w:footer="0" w:gutter="0"/>
          <w:cols w:space="708"/>
          <w:titlePg/>
          <w:bidi/>
          <w:rtlGutter/>
          <w:docGrid w:linePitch="381"/>
        </w:sectPr>
      </w:pPr>
    </w:p>
    <w:p w:rsidR="00D51F59" w:rsidRDefault="00247825" w:rsidP="00AE2A6F">
      <w:pPr>
        <w:pStyle w:val="a1"/>
        <w:rPr>
          <w:rtl/>
        </w:rPr>
      </w:pPr>
      <w:bookmarkStart w:id="142" w:name="_Toc437893531"/>
      <w:r>
        <w:rPr>
          <w:rFonts w:hint="cs"/>
          <w:rtl/>
        </w:rPr>
        <w:t>خطبۀ یکصد و دهم:</w:t>
      </w:r>
      <w:r>
        <w:rPr>
          <w:rtl/>
        </w:rPr>
        <w:br/>
      </w:r>
      <w:r w:rsidR="00AE2A6F">
        <w:rPr>
          <w:rFonts w:hint="cs"/>
          <w:rtl/>
        </w:rPr>
        <w:t>در فضیلت حج و بعضی از احکام آن</w:t>
      </w:r>
      <w:bookmarkEnd w:id="142"/>
    </w:p>
    <w:p w:rsidR="00AE2A6F" w:rsidRDefault="00AE2A6F" w:rsidP="00E95CFF">
      <w:pPr>
        <w:pStyle w:val="a8"/>
        <w:rPr>
          <w:rtl/>
          <w:lang w:bidi="ur-PK"/>
        </w:rPr>
      </w:pPr>
      <w:r>
        <w:rPr>
          <w:rFonts w:hint="cs"/>
          <w:rtl/>
          <w:lang w:bidi="ur-PK"/>
        </w:rPr>
        <w:t>خدا را می‌ستاییم آن گون</w:t>
      </w:r>
      <w:r w:rsidR="00CD7CAF">
        <w:rPr>
          <w:rFonts w:hint="cs"/>
          <w:rtl/>
          <w:lang w:bidi="ur-PK"/>
        </w:rPr>
        <w:t>ه</w:t>
      </w:r>
      <w:r>
        <w:rPr>
          <w:rFonts w:hint="cs"/>
          <w:rtl/>
          <w:lang w:bidi="ur-PK"/>
        </w:rPr>
        <w:t xml:space="preserve"> ک</w:t>
      </w:r>
      <w:r w:rsidR="00CD7CAF">
        <w:rPr>
          <w:rFonts w:hint="cs"/>
          <w:rtl/>
          <w:lang w:bidi="ur-PK"/>
        </w:rPr>
        <w:t>ه</w:t>
      </w:r>
      <w:r>
        <w:rPr>
          <w:rFonts w:hint="cs"/>
          <w:rtl/>
          <w:lang w:bidi="ur-PK"/>
        </w:rPr>
        <w:t xml:space="preserve"> سزاوار شکو</w:t>
      </w:r>
      <w:r w:rsidR="00CD7CAF">
        <w:rPr>
          <w:rFonts w:hint="cs"/>
          <w:rtl/>
          <w:lang w:bidi="ur-PK"/>
        </w:rPr>
        <w:t>ه</w:t>
      </w:r>
      <w:r>
        <w:rPr>
          <w:rFonts w:hint="cs"/>
          <w:rtl/>
          <w:lang w:bidi="ur-PK"/>
        </w:rPr>
        <w:t xml:space="preserve"> و عظمت اوست و گواھی می‌دھیم ک</w:t>
      </w:r>
      <w:r w:rsidR="00CD7CAF">
        <w:rPr>
          <w:rFonts w:hint="cs"/>
          <w:rtl/>
          <w:lang w:bidi="ur-PK"/>
        </w:rPr>
        <w:t>ه</w:t>
      </w:r>
      <w:r>
        <w:rPr>
          <w:rFonts w:hint="cs"/>
          <w:rtl/>
          <w:lang w:bidi="ur-PK"/>
        </w:rPr>
        <w:t xml:space="preserve"> جز ذات برتر و بی‌مانندش، پروردگاری نیست</w:t>
      </w:r>
      <w:r w:rsidR="00DD60A7">
        <w:rPr>
          <w:rFonts w:hint="cs"/>
          <w:rtl/>
          <w:lang w:bidi="ur-PK"/>
        </w:rPr>
        <w:t>.</w:t>
      </w:r>
      <w:r>
        <w:rPr>
          <w:rFonts w:hint="cs"/>
          <w:rtl/>
          <w:lang w:bidi="ur-PK"/>
        </w:rPr>
        <w:t xml:space="preserve"> خدای یکتا و بی‌ھمتایی ک</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یگانگی‌اش اقرار و اعتراف می‌نماییم و او را شاکریم ک</w:t>
      </w:r>
      <w:r w:rsidR="00CD7CAF">
        <w:rPr>
          <w:rFonts w:hint="cs"/>
          <w:rtl/>
          <w:lang w:bidi="ur-PK"/>
        </w:rPr>
        <w:t>ه</w:t>
      </w:r>
      <w:r>
        <w:rPr>
          <w:rFonts w:hint="cs"/>
          <w:rtl/>
          <w:lang w:bidi="ur-PK"/>
        </w:rPr>
        <w:t xml:space="preserve"> مراتب احسانش را ب</w:t>
      </w:r>
      <w:r w:rsidR="00CD7CAF">
        <w:rPr>
          <w:rFonts w:hint="cs"/>
          <w:rtl/>
          <w:lang w:bidi="ur-PK"/>
        </w:rPr>
        <w:t>ه</w:t>
      </w:r>
      <w:r>
        <w:rPr>
          <w:rFonts w:hint="cs"/>
          <w:rtl/>
          <w:lang w:bidi="ur-PK"/>
        </w:rPr>
        <w:t xml:space="preserve"> ما موھبت فرمود</w:t>
      </w:r>
      <w:r w:rsidR="00CD7CAF">
        <w:rPr>
          <w:rFonts w:hint="cs"/>
          <w:rtl/>
          <w:lang w:bidi="ur-PK"/>
        </w:rPr>
        <w:t>ه</w:t>
      </w:r>
      <w:r>
        <w:rPr>
          <w:rFonts w:hint="cs"/>
          <w:rtl/>
          <w:lang w:bidi="ur-PK"/>
        </w:rPr>
        <w:t xml:space="preserve"> است و گواھی می‌دھیم </w:t>
      </w:r>
      <w:r w:rsidR="00D32164">
        <w:rPr>
          <w:rFonts w:hint="cs"/>
          <w:rtl/>
          <w:lang w:bidi="ur-PK"/>
        </w:rPr>
        <w:t>ک</w:t>
      </w:r>
      <w:r w:rsidR="00CD7CAF">
        <w:rPr>
          <w:rFonts w:hint="cs"/>
          <w:rtl/>
          <w:lang w:bidi="ur-PK"/>
        </w:rPr>
        <w:t>ه</w:t>
      </w:r>
      <w:r w:rsidR="00D32164">
        <w:rPr>
          <w:rFonts w:hint="cs"/>
          <w:rtl/>
          <w:lang w:bidi="ur-PK"/>
        </w:rPr>
        <w:t xml:space="preserve"> حضرت محمّد </w:t>
      </w:r>
      <w:r w:rsidR="00D32164">
        <w:rPr>
          <w:rFonts w:cs="CTraditional Arabic" w:hint="cs"/>
          <w:rtl/>
          <w:lang w:bidi="ur-PK"/>
        </w:rPr>
        <w:t>ص</w:t>
      </w:r>
      <w:r w:rsidR="00D32164">
        <w:rPr>
          <w:rFonts w:hint="cs"/>
          <w:rtl/>
          <w:lang w:bidi="ur-PK"/>
        </w:rPr>
        <w:t xml:space="preserve"> بند</w:t>
      </w:r>
      <w:r w:rsidR="00CD7CAF">
        <w:rPr>
          <w:rFonts w:hint="cs"/>
          <w:rtl/>
          <w:lang w:bidi="ur-PK"/>
        </w:rPr>
        <w:t>ه</w:t>
      </w:r>
      <w:r w:rsidR="00D32164">
        <w:rPr>
          <w:rFonts w:hint="cs"/>
          <w:rtl/>
          <w:lang w:bidi="ur-PK"/>
        </w:rPr>
        <w:t xml:space="preserve"> و فرستاد</w:t>
      </w:r>
      <w:r w:rsidR="00CD7CAF">
        <w:rPr>
          <w:rFonts w:hint="cs"/>
          <w:rtl/>
          <w:lang w:bidi="ur-PK"/>
        </w:rPr>
        <w:t>ۀ</w:t>
      </w:r>
      <w:r w:rsidR="00D32164">
        <w:rPr>
          <w:rFonts w:hint="cs"/>
          <w:rtl/>
          <w:lang w:bidi="ur-PK"/>
        </w:rPr>
        <w:t xml:space="preserve"> اوست؛ رسولی ک</w:t>
      </w:r>
      <w:r w:rsidR="00CD7CAF">
        <w:rPr>
          <w:rFonts w:hint="cs"/>
          <w:rtl/>
          <w:lang w:bidi="ur-PK"/>
        </w:rPr>
        <w:t>ه</w:t>
      </w:r>
      <w:r w:rsidR="00D32164">
        <w:rPr>
          <w:rFonts w:hint="cs"/>
          <w:rtl/>
          <w:lang w:bidi="ur-PK"/>
        </w:rPr>
        <w:t xml:space="preserve"> ھموار</w:t>
      </w:r>
      <w:r w:rsidR="00CD7CAF">
        <w:rPr>
          <w:rFonts w:hint="cs"/>
          <w:rtl/>
          <w:lang w:bidi="ur-PK"/>
        </w:rPr>
        <w:t>ه</w:t>
      </w:r>
      <w:r w:rsidR="00D32164">
        <w:rPr>
          <w:rFonts w:hint="cs"/>
          <w:rtl/>
          <w:lang w:bidi="ur-PK"/>
        </w:rPr>
        <w:t xml:space="preserve"> ب</w:t>
      </w:r>
      <w:r w:rsidR="00CD7CAF">
        <w:rPr>
          <w:rFonts w:hint="cs"/>
          <w:rtl/>
          <w:lang w:bidi="ur-PK"/>
        </w:rPr>
        <w:t>ه</w:t>
      </w:r>
      <w:r w:rsidR="00D32164">
        <w:rPr>
          <w:rFonts w:hint="cs"/>
          <w:rtl/>
          <w:lang w:bidi="ur-PK"/>
        </w:rPr>
        <w:t xml:space="preserve"> حقانیت رسالت او اعتراف می‌نماییم و از سنّت مطھّرش در مراسم و ایّام حج تبعیّت می‌نماییم</w:t>
      </w:r>
      <w:r w:rsidR="00DD60A7">
        <w:rPr>
          <w:rFonts w:hint="cs"/>
          <w:rtl/>
          <w:lang w:bidi="ur-PK"/>
        </w:rPr>
        <w:t>.</w:t>
      </w:r>
      <w:r w:rsidR="00D32164">
        <w:rPr>
          <w:rFonts w:hint="cs"/>
          <w:rtl/>
          <w:lang w:bidi="ur-PK"/>
        </w:rPr>
        <w:t xml:space="preserve"> پروردگارا، درود و رحمت خود را ب</w:t>
      </w:r>
      <w:r w:rsidR="00CD7CAF">
        <w:rPr>
          <w:rFonts w:hint="cs"/>
          <w:rtl/>
          <w:lang w:bidi="ur-PK"/>
        </w:rPr>
        <w:t>ه</w:t>
      </w:r>
      <w:r w:rsidR="00D32164">
        <w:rPr>
          <w:rFonts w:hint="cs"/>
          <w:rtl/>
          <w:lang w:bidi="ur-PK"/>
        </w:rPr>
        <w:t xml:space="preserve"> عدد زائرین بیت الل</w:t>
      </w:r>
      <w:r w:rsidR="00CD7CAF">
        <w:rPr>
          <w:rFonts w:hint="cs"/>
          <w:rtl/>
          <w:lang w:bidi="ur-PK"/>
        </w:rPr>
        <w:t>ه</w:t>
      </w:r>
      <w:r w:rsidR="00D32164">
        <w:rPr>
          <w:rFonts w:hint="cs"/>
          <w:rtl/>
          <w:lang w:bidi="ur-PK"/>
        </w:rPr>
        <w:t xml:space="preserve"> الحرام در ھر سال و ما</w:t>
      </w:r>
      <w:r w:rsidR="00CD7CAF">
        <w:rPr>
          <w:rFonts w:hint="cs"/>
          <w:rtl/>
          <w:lang w:bidi="ur-PK"/>
        </w:rPr>
        <w:t>ه</w:t>
      </w:r>
      <w:r w:rsidR="00D32164">
        <w:rPr>
          <w:rFonts w:hint="cs"/>
          <w:rtl/>
          <w:lang w:bidi="ur-PK"/>
        </w:rPr>
        <w:t xml:space="preserve"> و ب</w:t>
      </w:r>
      <w:r w:rsidR="00CD7CAF">
        <w:rPr>
          <w:rFonts w:hint="cs"/>
          <w:rtl/>
          <w:lang w:bidi="ur-PK"/>
        </w:rPr>
        <w:t>ه</w:t>
      </w:r>
      <w:r w:rsidR="00D32164">
        <w:rPr>
          <w:rFonts w:hint="cs"/>
          <w:rtl/>
          <w:lang w:bidi="ur-PK"/>
        </w:rPr>
        <w:t xml:space="preserve"> عدد برکاتی ک</w:t>
      </w:r>
      <w:r w:rsidR="00CD7CAF">
        <w:rPr>
          <w:rFonts w:hint="cs"/>
          <w:rtl/>
          <w:lang w:bidi="ur-PK"/>
        </w:rPr>
        <w:t>ه</w:t>
      </w:r>
      <w:r w:rsidR="00D32164">
        <w:rPr>
          <w:rFonts w:hint="cs"/>
          <w:rtl/>
          <w:lang w:bidi="ur-PK"/>
        </w:rPr>
        <w:t xml:space="preserve"> در ایّام حج بر حاجیان نازل می‌فرمایی، بر حضرت محمّد و آل و اصحاب بزرگوار و با فضیلت او مرحمت بفرما و بعد:</w:t>
      </w:r>
    </w:p>
    <w:p w:rsidR="00D32164" w:rsidRDefault="00D32164" w:rsidP="00E95CFF">
      <w:pPr>
        <w:pStyle w:val="a8"/>
        <w:rPr>
          <w:rtl/>
          <w:lang w:bidi="ur-PK"/>
        </w:rPr>
      </w:pPr>
      <w:r>
        <w:rPr>
          <w:rFonts w:hint="cs"/>
          <w:rtl/>
          <w:lang w:bidi="ur-PK"/>
        </w:rPr>
        <w:t>ای بندگان خدا، پرھیزگار باشید و از پروردگار خود اطاعت نمایید تا بدین</w:t>
      </w:r>
      <w:r w:rsidR="0099108A">
        <w:rPr>
          <w:rFonts w:hint="cs"/>
          <w:rtl/>
          <w:lang w:bidi="ur-PK"/>
        </w:rPr>
        <w:t xml:space="preserve"> </w:t>
      </w:r>
      <w:r>
        <w:rPr>
          <w:rFonts w:hint="cs"/>
          <w:rtl/>
          <w:lang w:bidi="ur-PK"/>
        </w:rPr>
        <w:t>‌وسیل</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بھشت برینی ک</w:t>
      </w:r>
      <w:r w:rsidR="00CD7CAF">
        <w:rPr>
          <w:rFonts w:hint="cs"/>
          <w:rtl/>
          <w:lang w:bidi="ur-PK"/>
        </w:rPr>
        <w:t>ه</w:t>
      </w:r>
      <w:r>
        <w:rPr>
          <w:rFonts w:hint="cs"/>
          <w:rtl/>
          <w:lang w:bidi="ur-PK"/>
        </w:rPr>
        <w:t xml:space="preserve"> وسعتش ب</w:t>
      </w:r>
      <w:r w:rsidR="00CD7CAF">
        <w:rPr>
          <w:rFonts w:hint="cs"/>
          <w:rtl/>
          <w:lang w:bidi="ur-PK"/>
        </w:rPr>
        <w:t>ه</w:t>
      </w:r>
      <w:r>
        <w:rPr>
          <w:rFonts w:hint="cs"/>
          <w:rtl/>
          <w:lang w:bidi="ur-PK"/>
        </w:rPr>
        <w:t xml:space="preserve"> انداز</w:t>
      </w:r>
      <w:r w:rsidR="00CD7CAF">
        <w:rPr>
          <w:rFonts w:hint="cs"/>
          <w:rtl/>
          <w:lang w:bidi="ur-PK"/>
        </w:rPr>
        <w:t>ۀ</w:t>
      </w:r>
      <w:r>
        <w:rPr>
          <w:rFonts w:hint="cs"/>
          <w:rtl/>
          <w:lang w:bidi="ur-PK"/>
        </w:rPr>
        <w:t xml:space="preserve"> </w:t>
      </w:r>
      <w:r w:rsidR="009B1767">
        <w:rPr>
          <w:rFonts w:hint="cs"/>
          <w:rtl/>
          <w:lang w:bidi="ur-PK"/>
        </w:rPr>
        <w:t>آسم</w:t>
      </w:r>
      <w:r w:rsidR="00515014">
        <w:rPr>
          <w:rFonts w:hint="cs"/>
          <w:rtl/>
          <w:lang w:bidi="ur-PK"/>
        </w:rPr>
        <w:t>ا</w:t>
      </w:r>
      <w:r w:rsidR="00546A50">
        <w:rPr>
          <w:rFonts w:hint="cs"/>
          <w:rtl/>
          <w:lang w:bidi="ur-PK"/>
        </w:rPr>
        <w:t>ن‌ھا</w:t>
      </w:r>
      <w:r w:rsidR="009B1767">
        <w:rPr>
          <w:rFonts w:hint="cs"/>
          <w:rtl/>
          <w:lang w:bidi="ur-PK"/>
        </w:rPr>
        <w:t xml:space="preserve"> و زمین است، تشرّف حاصل نمایید و سعادت و خوشبختی در دنیا و نجات و رھایی در قیامت را در آغوش بگیرید</w:t>
      </w:r>
      <w:r w:rsidR="00DD60A7">
        <w:rPr>
          <w:rFonts w:hint="cs"/>
          <w:rtl/>
          <w:lang w:bidi="ur-PK"/>
        </w:rPr>
        <w:t>.</w:t>
      </w:r>
    </w:p>
    <w:p w:rsidR="009B1767" w:rsidRDefault="009B1767" w:rsidP="00E95CFF">
      <w:pPr>
        <w:pStyle w:val="a8"/>
        <w:rPr>
          <w:rtl/>
          <w:lang w:bidi="ur-PK"/>
        </w:rPr>
      </w:pPr>
      <w:r>
        <w:rPr>
          <w:rFonts w:hint="cs"/>
          <w:rtl/>
          <w:lang w:bidi="ur-PK"/>
        </w:rPr>
        <w:t>برادران مسلمان، بدانید ک</w:t>
      </w:r>
      <w:r w:rsidR="00CD7CAF">
        <w:rPr>
          <w:rFonts w:hint="cs"/>
          <w:rtl/>
          <w:lang w:bidi="ur-PK"/>
        </w:rPr>
        <w:t>ه</w:t>
      </w:r>
      <w:r>
        <w:rPr>
          <w:rFonts w:hint="cs"/>
          <w:rtl/>
          <w:lang w:bidi="ur-PK"/>
        </w:rPr>
        <w:t xml:space="preserve"> حج بر ھم</w:t>
      </w:r>
      <w:r w:rsidR="00CD7CAF">
        <w:rPr>
          <w:rFonts w:hint="cs"/>
          <w:rtl/>
          <w:lang w:bidi="ur-PK"/>
        </w:rPr>
        <w:t>ۀ</w:t>
      </w:r>
      <w:r>
        <w:rPr>
          <w:rFonts w:hint="cs"/>
          <w:rtl/>
          <w:lang w:bidi="ur-PK"/>
        </w:rPr>
        <w:t xml:space="preserve"> مسلمانان واجب است و کسی ک</w:t>
      </w:r>
      <w:r w:rsidR="00CD7CAF">
        <w:rPr>
          <w:rFonts w:hint="cs"/>
          <w:rtl/>
          <w:lang w:bidi="ur-PK"/>
        </w:rPr>
        <w:t>ه</w:t>
      </w:r>
      <w:r>
        <w:rPr>
          <w:rFonts w:hint="cs"/>
          <w:rtl/>
          <w:lang w:bidi="ur-PK"/>
        </w:rPr>
        <w:t xml:space="preserve"> توانایی مالی و بدنی داشت</w:t>
      </w:r>
      <w:r w:rsidR="00CD7CAF">
        <w:rPr>
          <w:rFonts w:hint="cs"/>
          <w:rtl/>
          <w:lang w:bidi="ur-PK"/>
        </w:rPr>
        <w:t>ه</w:t>
      </w:r>
      <w:r>
        <w:rPr>
          <w:rFonts w:hint="cs"/>
          <w:rtl/>
          <w:lang w:bidi="ur-PK"/>
        </w:rPr>
        <w:t xml:space="preserve"> باشد و را</w:t>
      </w:r>
      <w:r w:rsidR="00CD7CAF">
        <w:rPr>
          <w:rFonts w:hint="cs"/>
          <w:rtl/>
          <w:lang w:bidi="ur-PK"/>
        </w:rPr>
        <w:t>ه</w:t>
      </w:r>
      <w:r>
        <w:rPr>
          <w:rFonts w:hint="cs"/>
          <w:rtl/>
          <w:lang w:bidi="ur-PK"/>
        </w:rPr>
        <w:t xml:space="preserve"> رفتن ب</w:t>
      </w:r>
      <w:r w:rsidR="00CD7CAF">
        <w:rPr>
          <w:rFonts w:hint="cs"/>
          <w:rtl/>
          <w:lang w:bidi="ur-PK"/>
        </w:rPr>
        <w:t>ه</w:t>
      </w:r>
      <w:r>
        <w:rPr>
          <w:rFonts w:hint="cs"/>
          <w:rtl/>
          <w:lang w:bidi="ur-PK"/>
        </w:rPr>
        <w:t xml:space="preserve"> حج نیز ایمن و خالی از خطر باشد، باید ب</w:t>
      </w:r>
      <w:r w:rsidR="00CD7CAF">
        <w:rPr>
          <w:rFonts w:hint="cs"/>
          <w:rtl/>
          <w:lang w:bidi="ur-PK"/>
        </w:rPr>
        <w:t>ه</w:t>
      </w:r>
      <w:r>
        <w:rPr>
          <w:rFonts w:hint="cs"/>
          <w:rtl/>
          <w:lang w:bidi="ur-PK"/>
        </w:rPr>
        <w:t xml:space="preserve"> انجام حج مبادرت ورزد</w:t>
      </w:r>
      <w:r w:rsidR="00DD60A7">
        <w:rPr>
          <w:rFonts w:hint="cs"/>
          <w:rtl/>
          <w:lang w:bidi="ur-PK"/>
        </w:rPr>
        <w:t>.</w:t>
      </w:r>
      <w:r w:rsidR="00515014">
        <w:rPr>
          <w:rFonts w:hint="cs"/>
          <w:rtl/>
          <w:lang w:bidi="ur-PK"/>
        </w:rPr>
        <w:t xml:space="preserve"> حق تعالی در قرآن</w:t>
      </w:r>
      <w:r w:rsidR="00515014" w:rsidRPr="0099108A">
        <w:rPr>
          <w:rFonts w:hint="cs"/>
          <w:rtl/>
        </w:rPr>
        <w:t xml:space="preserve"> عظ</w:t>
      </w:r>
      <w:r w:rsidRPr="0099108A">
        <w:rPr>
          <w:rFonts w:hint="cs"/>
          <w:rtl/>
        </w:rPr>
        <w:t xml:space="preserve">یم </w:t>
      </w:r>
      <w:r>
        <w:rPr>
          <w:rFonts w:hint="cs"/>
          <w:rtl/>
          <w:lang w:bidi="ur-PK"/>
        </w:rPr>
        <w:t>می‌فرماید:</w:t>
      </w:r>
    </w:p>
    <w:p w:rsidR="009B1767" w:rsidRDefault="00CB37F6" w:rsidP="0099108A">
      <w:pPr>
        <w:pStyle w:val="af1"/>
        <w:rPr>
          <w:rtl/>
          <w:lang w:bidi="ur-PK"/>
        </w:rPr>
      </w:pPr>
      <w:r w:rsidRPr="00CB37F6">
        <w:rPr>
          <w:rFonts w:cs="CTraditional Arabic"/>
          <w:rtl/>
          <w:lang w:bidi="ur-PK"/>
        </w:rPr>
        <w:t>+</w:t>
      </w:r>
      <w:r w:rsidR="009B1767" w:rsidRPr="0099108A">
        <w:rPr>
          <w:rtl/>
        </w:rPr>
        <w:t xml:space="preserve">وَلِلَّهِ عَلَى </w:t>
      </w:r>
      <w:r w:rsidR="009B1767" w:rsidRPr="0099108A">
        <w:rPr>
          <w:rFonts w:hint="cs"/>
          <w:rtl/>
        </w:rPr>
        <w:t>ٱ</w:t>
      </w:r>
      <w:r w:rsidR="009B1767" w:rsidRPr="0099108A">
        <w:rPr>
          <w:rFonts w:hint="eastAsia"/>
          <w:rtl/>
        </w:rPr>
        <w:t>لنَّاسِ</w:t>
      </w:r>
      <w:r w:rsidR="009B1767" w:rsidRPr="0099108A">
        <w:rPr>
          <w:rtl/>
        </w:rPr>
        <w:t xml:space="preserve"> حِجُّ </w:t>
      </w:r>
      <w:r w:rsidR="009B1767" w:rsidRPr="0099108A">
        <w:rPr>
          <w:rFonts w:hint="cs"/>
          <w:rtl/>
        </w:rPr>
        <w:t>ٱ</w:t>
      </w:r>
      <w:r w:rsidR="009B1767" w:rsidRPr="0099108A">
        <w:rPr>
          <w:rFonts w:hint="eastAsia"/>
          <w:rtl/>
        </w:rPr>
        <w:t>لۡبَيۡتِ</w:t>
      </w:r>
      <w:r w:rsidR="009B1767" w:rsidRPr="0099108A">
        <w:rPr>
          <w:rtl/>
        </w:rPr>
        <w:t xml:space="preserve"> مَنِ </w:t>
      </w:r>
      <w:r w:rsidR="009B1767" w:rsidRPr="0099108A">
        <w:rPr>
          <w:rFonts w:hint="cs"/>
          <w:rtl/>
        </w:rPr>
        <w:t>ٱ</w:t>
      </w:r>
      <w:r w:rsidR="009B1767" w:rsidRPr="0099108A">
        <w:rPr>
          <w:rFonts w:hint="eastAsia"/>
          <w:rtl/>
        </w:rPr>
        <w:t>سۡتَطَاعَ</w:t>
      </w:r>
      <w:r w:rsidR="009B1767" w:rsidRPr="0099108A">
        <w:rPr>
          <w:rtl/>
        </w:rPr>
        <w:t xml:space="preserve"> إِلَيۡهِ سَبِيلٗا</w:t>
      </w:r>
      <w:r w:rsidRPr="00CB37F6">
        <w:rPr>
          <w:rFonts w:ascii="Times New Roman" w:cs="CTraditional Arabic" w:hint="cs"/>
          <w:rtl/>
          <w:lang w:bidi="ur-PK"/>
        </w:rPr>
        <w:t>_</w:t>
      </w:r>
      <w:r w:rsidR="009B1767">
        <w:rPr>
          <w:rFonts w:ascii="Times New Roman" w:cs="Arial"/>
          <w:szCs w:val="24"/>
          <w:rtl/>
          <w:lang w:bidi="ur-PK"/>
        </w:rPr>
        <w:t xml:space="preserve"> </w:t>
      </w:r>
      <w:r w:rsidR="009B1767" w:rsidRPr="009B1767">
        <w:rPr>
          <w:rStyle w:val="Char6"/>
          <w:rtl/>
        </w:rPr>
        <w:t>[آل عمران: 97]</w:t>
      </w:r>
      <w:r w:rsidR="0099108A">
        <w:rPr>
          <w:rStyle w:val="Char6"/>
          <w:rFonts w:hint="cs"/>
          <w:rtl/>
        </w:rPr>
        <w:t>.</w:t>
      </w:r>
    </w:p>
    <w:p w:rsidR="009B1767" w:rsidRDefault="009B1767" w:rsidP="009C3E29">
      <w:pPr>
        <w:pStyle w:val="ab"/>
        <w:rPr>
          <w:rtl/>
        </w:rPr>
      </w:pPr>
      <w:r w:rsidRPr="008421EC">
        <w:rPr>
          <w:rStyle w:val="Char8"/>
          <w:rtl/>
        </w:rPr>
        <w:t>«</w:t>
      </w:r>
      <w:r w:rsidRPr="0099108A">
        <w:rPr>
          <w:rFonts w:hint="cs"/>
          <w:rtl/>
        </w:rPr>
        <w:t>حق خداست بر انس</w:t>
      </w:r>
      <w:r w:rsidR="0099108A">
        <w:rPr>
          <w:rFonts w:hint="cs"/>
          <w:rtl/>
        </w:rPr>
        <w:t>ا</w:t>
      </w:r>
      <w:r w:rsidR="00546A50" w:rsidRPr="0099108A">
        <w:rPr>
          <w:rFonts w:hint="cs"/>
          <w:rtl/>
        </w:rPr>
        <w:t>ن‌ھا</w:t>
      </w:r>
      <w:r w:rsidRPr="0099108A">
        <w:rPr>
          <w:rFonts w:hint="cs"/>
          <w:rtl/>
        </w:rPr>
        <w:t>یی ک</w:t>
      </w:r>
      <w:r w:rsidR="00CD7CAF" w:rsidRPr="0099108A">
        <w:rPr>
          <w:rFonts w:hint="cs"/>
          <w:rtl/>
        </w:rPr>
        <w:t>ه</w:t>
      </w:r>
      <w:r w:rsidRPr="0099108A">
        <w:rPr>
          <w:rFonts w:hint="cs"/>
          <w:rtl/>
        </w:rPr>
        <w:t xml:space="preserve"> توانایی رفتن ب</w:t>
      </w:r>
      <w:r w:rsidR="00CD7CAF" w:rsidRPr="0099108A">
        <w:rPr>
          <w:rFonts w:hint="cs"/>
          <w:rtl/>
        </w:rPr>
        <w:t>ه</w:t>
      </w:r>
      <w:r w:rsidRPr="0099108A">
        <w:rPr>
          <w:rFonts w:hint="cs"/>
          <w:rtl/>
        </w:rPr>
        <w:t xml:space="preserve"> بیت الل</w:t>
      </w:r>
      <w:r w:rsidR="00CD7CAF" w:rsidRPr="0099108A">
        <w:rPr>
          <w:rFonts w:hint="cs"/>
          <w:rtl/>
        </w:rPr>
        <w:t>ه</w:t>
      </w:r>
      <w:r w:rsidRPr="0099108A">
        <w:rPr>
          <w:rFonts w:hint="cs"/>
          <w:rtl/>
        </w:rPr>
        <w:t xml:space="preserve"> را داشت</w:t>
      </w:r>
      <w:r w:rsidR="00CD7CAF" w:rsidRPr="0099108A">
        <w:rPr>
          <w:rFonts w:hint="cs"/>
          <w:rtl/>
        </w:rPr>
        <w:t>ه</w:t>
      </w:r>
      <w:r w:rsidRPr="0099108A">
        <w:rPr>
          <w:rFonts w:hint="cs"/>
          <w:rtl/>
        </w:rPr>
        <w:t xml:space="preserve"> باشند، ک</w:t>
      </w:r>
      <w:r w:rsidR="00CD7CAF" w:rsidRPr="0099108A">
        <w:rPr>
          <w:rFonts w:hint="cs"/>
          <w:rtl/>
        </w:rPr>
        <w:t>ه</w:t>
      </w:r>
      <w:r w:rsidRPr="0099108A">
        <w:rPr>
          <w:rFonts w:hint="cs"/>
          <w:rtl/>
        </w:rPr>
        <w:t xml:space="preserve"> </w:t>
      </w:r>
      <w:r w:rsidR="009C3E29">
        <w:rPr>
          <w:rFonts w:hint="cs"/>
          <w:rtl/>
        </w:rPr>
        <w:t>آ</w:t>
      </w:r>
      <w:r w:rsidRPr="0099108A">
        <w:rPr>
          <w:rFonts w:hint="cs"/>
          <w:rtl/>
        </w:rPr>
        <w:t>ن را زیارت نمایند</w:t>
      </w:r>
      <w:r w:rsidRPr="008421EC">
        <w:rPr>
          <w:rStyle w:val="Char8"/>
          <w:rtl/>
        </w:rPr>
        <w:t>»</w:t>
      </w:r>
      <w:r w:rsidR="00DD60A7">
        <w:rPr>
          <w:rFonts w:hint="cs"/>
          <w:rtl/>
        </w:rPr>
        <w:t>.</w:t>
      </w:r>
    </w:p>
    <w:p w:rsidR="009B1767" w:rsidRDefault="00CB37F6" w:rsidP="0099108A">
      <w:pPr>
        <w:pStyle w:val="af1"/>
        <w:rPr>
          <w:rtl/>
        </w:rPr>
      </w:pPr>
      <w:r w:rsidRPr="00CB37F6">
        <w:rPr>
          <w:rFonts w:cs="CTraditional Arabic"/>
          <w:rtl/>
        </w:rPr>
        <w:t>+</w:t>
      </w:r>
      <w:r w:rsidR="002B5FBD" w:rsidRPr="0099108A">
        <w:rPr>
          <w:rtl/>
        </w:rPr>
        <w:t xml:space="preserve">وَمَن كَفَرَ فَإِنَّ </w:t>
      </w:r>
      <w:r w:rsidR="002B5FBD" w:rsidRPr="0099108A">
        <w:rPr>
          <w:rFonts w:hint="cs"/>
          <w:rtl/>
        </w:rPr>
        <w:t>ٱ</w:t>
      </w:r>
      <w:r w:rsidR="002B5FBD" w:rsidRPr="0099108A">
        <w:rPr>
          <w:rFonts w:hint="eastAsia"/>
          <w:rtl/>
        </w:rPr>
        <w:t>للَّهَ</w:t>
      </w:r>
      <w:r w:rsidR="002B5FBD" w:rsidRPr="0099108A">
        <w:rPr>
          <w:rtl/>
        </w:rPr>
        <w:t xml:space="preserve"> غَنِيٌّ عَنِ </w:t>
      </w:r>
      <w:r w:rsidR="002B5FBD" w:rsidRPr="0099108A">
        <w:rPr>
          <w:rFonts w:hint="cs"/>
          <w:rtl/>
        </w:rPr>
        <w:t>ٱ</w:t>
      </w:r>
      <w:r w:rsidR="002B5FBD" w:rsidRPr="0099108A">
        <w:rPr>
          <w:rFonts w:hint="eastAsia"/>
          <w:rtl/>
        </w:rPr>
        <w:t>لۡعَٰلَمِينَ</w:t>
      </w:r>
      <w:r w:rsidRPr="00CB37F6">
        <w:rPr>
          <w:rFonts w:ascii="Times New Roman" w:cs="CTraditional Arabic" w:hint="cs"/>
          <w:rtl/>
        </w:rPr>
        <w:t>_</w:t>
      </w:r>
      <w:r w:rsidR="002B5FBD">
        <w:rPr>
          <w:rFonts w:ascii="Times New Roman" w:cs="Arial"/>
          <w:szCs w:val="24"/>
          <w:rtl/>
        </w:rPr>
        <w:t xml:space="preserve"> </w:t>
      </w:r>
      <w:r w:rsidR="002B5FBD" w:rsidRPr="002B5FBD">
        <w:rPr>
          <w:rStyle w:val="Char6"/>
          <w:rtl/>
        </w:rPr>
        <w:t>[آل عمران: 97]</w:t>
      </w:r>
      <w:r w:rsidR="0099108A">
        <w:rPr>
          <w:rStyle w:val="Char6"/>
          <w:rFonts w:hint="cs"/>
          <w:rtl/>
        </w:rPr>
        <w:t>.</w:t>
      </w:r>
    </w:p>
    <w:p w:rsidR="002B5FBD" w:rsidRDefault="002B5FBD" w:rsidP="0099108A">
      <w:pPr>
        <w:pStyle w:val="ab"/>
        <w:rPr>
          <w:rtl/>
        </w:rPr>
      </w:pPr>
      <w:r w:rsidRPr="008421EC">
        <w:rPr>
          <w:rStyle w:val="Char8"/>
          <w:rtl/>
        </w:rPr>
        <w:t>«</w:t>
      </w:r>
      <w:r w:rsidRPr="0099108A">
        <w:rPr>
          <w:rFonts w:hint="cs"/>
          <w:rtl/>
        </w:rPr>
        <w:t>و کسی از زیارت آن سر باز زند، پس خداوند از تمام جھانیان بی‌نیاز است</w:t>
      </w:r>
      <w:r w:rsidRPr="008421EC">
        <w:rPr>
          <w:rStyle w:val="Char8"/>
          <w:rtl/>
        </w:rPr>
        <w:t>»</w:t>
      </w:r>
      <w:r w:rsidR="00DD60A7">
        <w:rPr>
          <w:rFonts w:hint="cs"/>
          <w:rtl/>
        </w:rPr>
        <w:t>.</w:t>
      </w:r>
    </w:p>
    <w:p w:rsidR="002B5FBD" w:rsidRDefault="002B5FBD" w:rsidP="00E95CFF">
      <w:pPr>
        <w:pStyle w:val="a8"/>
        <w:rPr>
          <w:rtl/>
        </w:rPr>
      </w:pPr>
      <w:r>
        <w:rPr>
          <w:rFonts w:hint="cs"/>
          <w:rtl/>
        </w:rPr>
        <w:t>در دین مبین اسلام ب</w:t>
      </w:r>
      <w:r w:rsidR="00CD7CAF">
        <w:rPr>
          <w:rFonts w:hint="cs"/>
          <w:rtl/>
        </w:rPr>
        <w:t>ه</w:t>
      </w:r>
      <w:r>
        <w:rPr>
          <w:rFonts w:hint="cs"/>
          <w:rtl/>
        </w:rPr>
        <w:t xml:space="preserve"> مناسبت‌ھای مختلف آداب و مراسم بخصوصی وجود دارد ک</w:t>
      </w:r>
      <w:r w:rsidR="00CD7CAF">
        <w:rPr>
          <w:rFonts w:hint="cs"/>
          <w:rtl/>
        </w:rPr>
        <w:t>ه</w:t>
      </w:r>
      <w:r>
        <w:rPr>
          <w:rFonts w:hint="cs"/>
          <w:rtl/>
        </w:rPr>
        <w:t xml:space="preserve"> در ایّام فریض</w:t>
      </w:r>
      <w:r w:rsidR="00CD7CAF">
        <w:rPr>
          <w:rFonts w:hint="cs"/>
          <w:rtl/>
        </w:rPr>
        <w:t>ۀ</w:t>
      </w:r>
      <w:r>
        <w:rPr>
          <w:rFonts w:hint="cs"/>
          <w:rtl/>
        </w:rPr>
        <w:t xml:space="preserve"> حج بعضی از این آداب و مراسم ب</w:t>
      </w:r>
      <w:r w:rsidR="00CD7CAF">
        <w:rPr>
          <w:rFonts w:hint="cs"/>
          <w:rtl/>
        </w:rPr>
        <w:t>ه</w:t>
      </w:r>
      <w:r>
        <w:rPr>
          <w:rFonts w:hint="cs"/>
          <w:rtl/>
        </w:rPr>
        <w:t xml:space="preserve"> چشم می‌خورد و از جمل</w:t>
      </w:r>
      <w:r w:rsidR="00CD7CAF">
        <w:rPr>
          <w:rFonts w:hint="cs"/>
          <w:rtl/>
        </w:rPr>
        <w:t>ۀ</w:t>
      </w:r>
      <w:r>
        <w:rPr>
          <w:rFonts w:hint="cs"/>
          <w:rtl/>
        </w:rPr>
        <w:t xml:space="preserve"> </w:t>
      </w:r>
      <w:r w:rsidR="00546A50">
        <w:rPr>
          <w:rFonts w:hint="cs"/>
          <w:rtl/>
        </w:rPr>
        <w:t>آن‌ھا</w:t>
      </w:r>
      <w:r>
        <w:rPr>
          <w:rFonts w:hint="cs"/>
          <w:rtl/>
        </w:rPr>
        <w:t>، میقات است ک</w:t>
      </w:r>
      <w:r w:rsidR="00CD7CAF">
        <w:rPr>
          <w:rFonts w:hint="cs"/>
          <w:rtl/>
        </w:rPr>
        <w:t>ه</w:t>
      </w:r>
      <w:r>
        <w:rPr>
          <w:rFonts w:hint="cs"/>
          <w:rtl/>
        </w:rPr>
        <w:t xml:space="preserve"> ب</w:t>
      </w:r>
      <w:r w:rsidR="00CD7CAF">
        <w:rPr>
          <w:rFonts w:hint="cs"/>
          <w:rtl/>
        </w:rPr>
        <w:t>ه</w:t>
      </w:r>
      <w:r>
        <w:rPr>
          <w:rFonts w:hint="cs"/>
          <w:rtl/>
        </w:rPr>
        <w:t xml:space="preserve"> زمانی و مکانی تقسیم می‌شود، (میقات زمانی عبارت است از </w:t>
      </w:r>
      <w:r w:rsidRPr="00145DAE">
        <w:rPr>
          <w:rFonts w:hint="cs"/>
          <w:rtl/>
        </w:rPr>
        <w:t>زم</w:t>
      </w:r>
      <w:r w:rsidR="00145DAE" w:rsidRPr="00145DAE">
        <w:rPr>
          <w:rFonts w:hint="cs"/>
          <w:rtl/>
        </w:rPr>
        <w:t>ا</w:t>
      </w:r>
      <w:r w:rsidR="00546A50" w:rsidRPr="00145DAE">
        <w:rPr>
          <w:rFonts w:hint="cs"/>
          <w:rtl/>
        </w:rPr>
        <w:t>ن‌ھا</w:t>
      </w:r>
      <w:r w:rsidRPr="00145DAE">
        <w:rPr>
          <w:rFonts w:hint="cs"/>
          <w:rtl/>
        </w:rPr>
        <w:t>یی</w:t>
      </w:r>
      <w:r w:rsidR="00145DAE">
        <w:rPr>
          <w:rFonts w:hint="cs"/>
          <w:rtl/>
        </w:rPr>
        <w:t xml:space="preserve"> </w:t>
      </w:r>
      <w:r>
        <w:rPr>
          <w:rFonts w:hint="cs"/>
          <w:rtl/>
        </w:rPr>
        <w:t>ک</w:t>
      </w:r>
      <w:r w:rsidR="00CD7CAF">
        <w:rPr>
          <w:rFonts w:hint="cs"/>
          <w:rtl/>
        </w:rPr>
        <w:t>ه</w:t>
      </w:r>
      <w:r w:rsidR="00145DAE">
        <w:rPr>
          <w:rFonts w:hint="cs"/>
          <w:rtl/>
        </w:rPr>
        <w:t xml:space="preserve"> </w:t>
      </w:r>
      <w:r w:rsidR="00145DAE" w:rsidRPr="0099108A">
        <w:rPr>
          <w:rFonts w:hint="cs"/>
          <w:rtl/>
        </w:rPr>
        <w:t>زائر بیت الله باید در آن زمان</w:t>
      </w:r>
      <w:r w:rsidR="0099108A">
        <w:rPr>
          <w:rFonts w:hint="eastAsia"/>
          <w:rtl/>
        </w:rPr>
        <w:t>‌</w:t>
      </w:r>
      <w:r w:rsidR="00145DAE" w:rsidRPr="0099108A">
        <w:rPr>
          <w:rFonts w:hint="cs"/>
          <w:rtl/>
        </w:rPr>
        <w:t>ها، احرام ببندند</w:t>
      </w:r>
      <w:r w:rsidR="009C3E29">
        <w:rPr>
          <w:rFonts w:hint="cs"/>
          <w:rtl/>
        </w:rPr>
        <w:t xml:space="preserve"> و میقات مکانی عبارت است از مکان‌هایی که حجّاج باید در یکی از آن مکان‌ها احرام ببندند</w:t>
      </w:r>
      <w:r w:rsidR="00145DAE" w:rsidRPr="0099108A">
        <w:rPr>
          <w:rFonts w:hint="cs"/>
          <w:rtl/>
        </w:rPr>
        <w:t>)</w:t>
      </w:r>
      <w:r w:rsidR="009341A3" w:rsidRPr="0099108A">
        <w:rPr>
          <w:rFonts w:hint="cs"/>
          <w:rtl/>
        </w:rPr>
        <w:t xml:space="preserve"> میقات زمانی؛ یعنی، زمان</w:t>
      </w:r>
      <w:r w:rsidR="0099108A">
        <w:rPr>
          <w:rFonts w:hint="eastAsia"/>
          <w:rtl/>
        </w:rPr>
        <w:t>‌</w:t>
      </w:r>
      <w:r w:rsidR="009341A3" w:rsidRPr="0099108A">
        <w:rPr>
          <w:rFonts w:hint="cs"/>
          <w:rtl/>
        </w:rPr>
        <w:t>هایی که</w:t>
      </w:r>
      <w:r w:rsidR="009341A3" w:rsidRPr="009341A3">
        <w:rPr>
          <w:rFonts w:hint="cs"/>
          <w:color w:val="FF0000"/>
          <w:rtl/>
        </w:rPr>
        <w:t xml:space="preserve"> </w:t>
      </w:r>
      <w:r w:rsidRPr="009341A3">
        <w:rPr>
          <w:rFonts w:hint="cs"/>
          <w:rtl/>
        </w:rPr>
        <w:t>ح</w:t>
      </w:r>
      <w:r w:rsidR="0099108A">
        <w:rPr>
          <w:rFonts w:hint="cs"/>
          <w:rtl/>
        </w:rPr>
        <w:t>جّ</w:t>
      </w:r>
      <w:r w:rsidR="00145DAE" w:rsidRPr="009341A3">
        <w:rPr>
          <w:rFonts w:hint="cs"/>
          <w:rtl/>
        </w:rPr>
        <w:t>ا</w:t>
      </w:r>
      <w:r w:rsidRPr="009341A3">
        <w:rPr>
          <w:rFonts w:hint="cs"/>
          <w:rtl/>
        </w:rPr>
        <w:t>ج می‌تواند</w:t>
      </w:r>
      <w:r>
        <w:rPr>
          <w:rFonts w:hint="cs"/>
          <w:rtl/>
        </w:rPr>
        <w:t xml:space="preserve"> در </w:t>
      </w:r>
      <w:r w:rsidR="00546A50">
        <w:rPr>
          <w:rFonts w:hint="cs"/>
          <w:rtl/>
        </w:rPr>
        <w:t>آن‌ھا</w:t>
      </w:r>
      <w:r>
        <w:rPr>
          <w:rFonts w:hint="cs"/>
          <w:rtl/>
        </w:rPr>
        <w:t xml:space="preserve"> احرام ببندد از اوّل ما</w:t>
      </w:r>
      <w:r w:rsidR="00CD7CAF">
        <w:rPr>
          <w:rFonts w:hint="cs"/>
          <w:rtl/>
        </w:rPr>
        <w:t>ه</w:t>
      </w:r>
      <w:r>
        <w:rPr>
          <w:rFonts w:hint="cs"/>
          <w:rtl/>
        </w:rPr>
        <w:t xml:space="preserve"> شوّال شروع می‌شود و تا قبل از عید قربان ادام</w:t>
      </w:r>
      <w:r w:rsidR="00CD7CAF">
        <w:rPr>
          <w:rFonts w:hint="cs"/>
          <w:rtl/>
        </w:rPr>
        <w:t>ه</w:t>
      </w:r>
      <w:r>
        <w:rPr>
          <w:rFonts w:hint="cs"/>
          <w:rtl/>
        </w:rPr>
        <w:t xml:space="preserve"> دارد و قبل و بعد از این مدّت زمانی، بستن احرام برای حجّ تمتّع جائز نیست بنابر</w:t>
      </w:r>
      <w:r w:rsidR="009C3E29">
        <w:rPr>
          <w:rFonts w:hint="cs"/>
          <w:rtl/>
        </w:rPr>
        <w:t xml:space="preserve"> </w:t>
      </w:r>
      <w:r>
        <w:rPr>
          <w:rFonts w:hint="cs"/>
          <w:rtl/>
        </w:rPr>
        <w:t>این، کسی ک</w:t>
      </w:r>
      <w:r w:rsidR="00CD7CAF">
        <w:rPr>
          <w:rFonts w:hint="cs"/>
          <w:rtl/>
        </w:rPr>
        <w:t>ه</w:t>
      </w:r>
      <w:r>
        <w:rPr>
          <w:rFonts w:hint="cs"/>
          <w:rtl/>
        </w:rPr>
        <w:t xml:space="preserve"> تا اذان صبح روز عید قربان نتوانست ب</w:t>
      </w:r>
      <w:r w:rsidR="00CD7CAF">
        <w:rPr>
          <w:rFonts w:hint="cs"/>
          <w:rtl/>
        </w:rPr>
        <w:t>ه</w:t>
      </w:r>
      <w:r>
        <w:rPr>
          <w:rFonts w:hint="cs"/>
          <w:rtl/>
        </w:rPr>
        <w:t xml:space="preserve"> عرفات برسد، حجّ او جائز نیست و میقات مکانی؛ یعنی، اماکنی ک</w:t>
      </w:r>
      <w:r w:rsidR="00CD7CAF">
        <w:rPr>
          <w:rFonts w:hint="cs"/>
          <w:rtl/>
        </w:rPr>
        <w:t>ه</w:t>
      </w:r>
      <w:r>
        <w:rPr>
          <w:rFonts w:hint="cs"/>
          <w:rtl/>
        </w:rPr>
        <w:t xml:space="preserve"> زائر بیت الل</w:t>
      </w:r>
      <w:r w:rsidR="00CD7CAF">
        <w:rPr>
          <w:rFonts w:hint="cs"/>
          <w:rtl/>
        </w:rPr>
        <w:t>ه</w:t>
      </w:r>
      <w:r>
        <w:rPr>
          <w:rFonts w:hint="cs"/>
          <w:rtl/>
        </w:rPr>
        <w:t xml:space="preserve"> باید در یکی از آن اماکن احرام ببندد، پنج مکان ھستند: 1ـ ذوالحُلَی</w:t>
      </w:r>
      <w:r w:rsidR="009C3E29">
        <w:rPr>
          <w:rFonts w:hint="cs"/>
          <w:rtl/>
          <w:lang w:bidi="ar-SA"/>
        </w:rPr>
        <w:t>ْ</w:t>
      </w:r>
      <w:r>
        <w:rPr>
          <w:rFonts w:hint="cs"/>
          <w:rtl/>
        </w:rPr>
        <w:t>فَ</w:t>
      </w:r>
      <w:r w:rsidR="00CD7CAF">
        <w:rPr>
          <w:rFonts w:hint="cs"/>
          <w:rtl/>
        </w:rPr>
        <w:t>ه</w:t>
      </w:r>
      <w:r>
        <w:rPr>
          <w:rFonts w:hint="cs"/>
          <w:rtl/>
        </w:rPr>
        <w:t xml:space="preserve"> ک</w:t>
      </w:r>
      <w:r w:rsidR="00CD7CAF">
        <w:rPr>
          <w:rFonts w:hint="cs"/>
          <w:rtl/>
        </w:rPr>
        <w:t>ه</w:t>
      </w:r>
      <w:r>
        <w:rPr>
          <w:rFonts w:hint="cs"/>
          <w:rtl/>
        </w:rPr>
        <w:t xml:space="preserve"> ب</w:t>
      </w:r>
      <w:r w:rsidR="00CD7CAF">
        <w:rPr>
          <w:rFonts w:hint="cs"/>
          <w:rtl/>
        </w:rPr>
        <w:t>ه</w:t>
      </w:r>
      <w:r>
        <w:rPr>
          <w:rFonts w:hint="cs"/>
          <w:rtl/>
        </w:rPr>
        <w:t xml:space="preserve"> ابیار علی ھم نام برد</w:t>
      </w:r>
      <w:r w:rsidR="00CD7CAF">
        <w:rPr>
          <w:rFonts w:hint="cs"/>
          <w:rtl/>
        </w:rPr>
        <w:t>ه</w:t>
      </w:r>
      <w:r>
        <w:rPr>
          <w:rFonts w:hint="cs"/>
          <w:rtl/>
        </w:rPr>
        <w:t xml:space="preserve"> می‌شود و در نزدیکی مدین</w:t>
      </w:r>
      <w:r w:rsidR="00CD7CAF">
        <w:rPr>
          <w:rFonts w:hint="cs"/>
          <w:rtl/>
        </w:rPr>
        <w:t>ۀ</w:t>
      </w:r>
      <w:r>
        <w:rPr>
          <w:rFonts w:hint="cs"/>
          <w:rtl/>
        </w:rPr>
        <w:t xml:space="preserve"> منوّر</w:t>
      </w:r>
      <w:r w:rsidR="00CD7CAF">
        <w:rPr>
          <w:rFonts w:hint="cs"/>
          <w:rtl/>
        </w:rPr>
        <w:t>ه</w:t>
      </w:r>
      <w:r>
        <w:rPr>
          <w:rFonts w:hint="cs"/>
          <w:rtl/>
        </w:rPr>
        <w:t xml:space="preserve"> قرار دارد 2ـ جُح</w:t>
      </w:r>
      <w:r w:rsidR="009C3E29">
        <w:rPr>
          <w:rFonts w:hint="cs"/>
          <w:rtl/>
          <w:lang w:bidi="ar-SA"/>
        </w:rPr>
        <w:t>ْ</w:t>
      </w:r>
      <w:r>
        <w:rPr>
          <w:rFonts w:hint="cs"/>
          <w:rtl/>
        </w:rPr>
        <w:t>فَ</w:t>
      </w:r>
      <w:r w:rsidR="00CD7CAF">
        <w:rPr>
          <w:rFonts w:hint="cs"/>
          <w:rtl/>
        </w:rPr>
        <w:t>ه</w:t>
      </w:r>
      <w:r>
        <w:rPr>
          <w:rFonts w:hint="cs"/>
          <w:rtl/>
        </w:rPr>
        <w:t xml:space="preserve"> ک</w:t>
      </w:r>
      <w:r w:rsidR="00CD7CAF">
        <w:rPr>
          <w:rFonts w:hint="cs"/>
          <w:rtl/>
        </w:rPr>
        <w:t>ه</w:t>
      </w:r>
      <w:r>
        <w:rPr>
          <w:rFonts w:hint="cs"/>
          <w:rtl/>
        </w:rPr>
        <w:t xml:space="preserve"> در حال حاضر ب</w:t>
      </w:r>
      <w:r w:rsidR="00CD7CAF">
        <w:rPr>
          <w:rFonts w:hint="cs"/>
          <w:rtl/>
        </w:rPr>
        <w:t>ه</w:t>
      </w:r>
      <w:r>
        <w:rPr>
          <w:rFonts w:hint="cs"/>
          <w:rtl/>
        </w:rPr>
        <w:t xml:space="preserve"> اسم رابلی نام </w:t>
      </w:r>
      <w:r w:rsidR="0035527C">
        <w:rPr>
          <w:rFonts w:hint="cs"/>
          <w:rtl/>
        </w:rPr>
        <w:t>برد</w:t>
      </w:r>
      <w:r w:rsidR="00CD7CAF">
        <w:rPr>
          <w:rFonts w:hint="cs"/>
          <w:rtl/>
        </w:rPr>
        <w:t>ه</w:t>
      </w:r>
      <w:r w:rsidR="0035527C">
        <w:rPr>
          <w:rFonts w:hint="cs"/>
          <w:rtl/>
        </w:rPr>
        <w:t xml:space="preserve"> می‌شود 3ـ یَلَم</w:t>
      </w:r>
      <w:r w:rsidR="009C3E29">
        <w:rPr>
          <w:rFonts w:hint="cs"/>
          <w:rtl/>
          <w:lang w:bidi="ar-SA"/>
        </w:rPr>
        <w:t>ْ</w:t>
      </w:r>
      <w:r w:rsidR="0035527C">
        <w:rPr>
          <w:rFonts w:hint="cs"/>
          <w:rtl/>
        </w:rPr>
        <w:t>لَم 4ـۤ ذات عرق 5ـ قَر</w:t>
      </w:r>
      <w:r w:rsidR="009C3E29">
        <w:rPr>
          <w:rFonts w:hint="cs"/>
          <w:rtl/>
          <w:lang w:bidi="ar-SA"/>
        </w:rPr>
        <w:t>ْ</w:t>
      </w:r>
      <w:r w:rsidR="0035527C">
        <w:rPr>
          <w:rFonts w:hint="cs"/>
          <w:rtl/>
        </w:rPr>
        <w:t>نُ المنازل ک</w:t>
      </w:r>
      <w:r w:rsidR="00CD7CAF">
        <w:rPr>
          <w:rFonts w:hint="cs"/>
          <w:rtl/>
        </w:rPr>
        <w:t>ه</w:t>
      </w:r>
      <w:r w:rsidR="0035527C">
        <w:rPr>
          <w:rFonts w:hint="cs"/>
          <w:rtl/>
        </w:rPr>
        <w:t xml:space="preserve"> در ھر</w:t>
      </w:r>
      <w:r w:rsidR="0099108A">
        <w:rPr>
          <w:rFonts w:hint="cs"/>
          <w:rtl/>
        </w:rPr>
        <w:t xml:space="preserve"> </w:t>
      </w:r>
      <w:r w:rsidR="0035527C">
        <w:rPr>
          <w:rFonts w:hint="cs"/>
          <w:rtl/>
        </w:rPr>
        <w:t xml:space="preserve">یک از </w:t>
      </w:r>
      <w:r w:rsidR="00546A50">
        <w:rPr>
          <w:rFonts w:hint="cs"/>
          <w:rtl/>
        </w:rPr>
        <w:t>آن‌ھا</w:t>
      </w:r>
      <w:r w:rsidR="0035527C">
        <w:rPr>
          <w:rFonts w:hint="cs"/>
          <w:rtl/>
        </w:rPr>
        <w:t xml:space="preserve"> می‌توان احرام بست</w:t>
      </w:r>
      <w:r w:rsidR="00DD60A7">
        <w:rPr>
          <w:rFonts w:hint="cs"/>
          <w:rtl/>
        </w:rPr>
        <w:t>.</w:t>
      </w:r>
      <w:r w:rsidR="0035527C">
        <w:rPr>
          <w:rFonts w:hint="cs"/>
          <w:rtl/>
        </w:rPr>
        <w:t xml:space="preserve"> رسول الل</w:t>
      </w:r>
      <w:r w:rsidR="00CD7CAF">
        <w:rPr>
          <w:rFonts w:hint="cs"/>
          <w:rtl/>
        </w:rPr>
        <w:t>ه</w:t>
      </w:r>
      <w:r w:rsidR="0035527C">
        <w:rPr>
          <w:rFonts w:hint="cs"/>
          <w:rtl/>
        </w:rPr>
        <w:t xml:space="preserve"> </w:t>
      </w:r>
      <w:r w:rsidR="0035527C">
        <w:rPr>
          <w:rFonts w:cs="CTraditional Arabic" w:hint="cs"/>
          <w:rtl/>
        </w:rPr>
        <w:t>ص</w:t>
      </w:r>
      <w:r w:rsidR="0035527C">
        <w:rPr>
          <w:rFonts w:hint="cs"/>
          <w:rtl/>
        </w:rPr>
        <w:t xml:space="preserve"> ک</w:t>
      </w:r>
      <w:r w:rsidR="00CD7CAF">
        <w:rPr>
          <w:rFonts w:hint="cs"/>
          <w:rtl/>
        </w:rPr>
        <w:t>ه</w:t>
      </w:r>
      <w:r w:rsidR="0035527C">
        <w:rPr>
          <w:rFonts w:hint="cs"/>
          <w:rtl/>
        </w:rPr>
        <w:t xml:space="preserve"> پس از ھجرت معمولاً در مدین</w:t>
      </w:r>
      <w:r w:rsidR="00CD7CAF">
        <w:rPr>
          <w:rFonts w:hint="cs"/>
          <w:rtl/>
        </w:rPr>
        <w:t>ۀ</w:t>
      </w:r>
      <w:r w:rsidR="0035527C">
        <w:rPr>
          <w:rFonts w:hint="cs"/>
          <w:rtl/>
        </w:rPr>
        <w:t xml:space="preserve"> منوّر</w:t>
      </w:r>
      <w:r w:rsidR="00CD7CAF">
        <w:rPr>
          <w:rFonts w:hint="cs"/>
          <w:rtl/>
        </w:rPr>
        <w:t>ه</w:t>
      </w:r>
      <w:r w:rsidR="0035527C">
        <w:rPr>
          <w:rFonts w:hint="cs"/>
          <w:rtl/>
        </w:rPr>
        <w:t xml:space="preserve"> اقامت داشت، در ذوالحلیف</w:t>
      </w:r>
      <w:r w:rsidR="00CD7CAF">
        <w:rPr>
          <w:rFonts w:hint="cs"/>
          <w:rtl/>
        </w:rPr>
        <w:t>ه</w:t>
      </w:r>
      <w:r w:rsidR="0035527C">
        <w:rPr>
          <w:rFonts w:hint="cs"/>
          <w:rtl/>
        </w:rPr>
        <w:t xml:space="preserve"> احرام می‌بست</w:t>
      </w:r>
      <w:r w:rsidR="00DD60A7">
        <w:rPr>
          <w:rFonts w:hint="cs"/>
          <w:rtl/>
        </w:rPr>
        <w:t>.</w:t>
      </w:r>
    </w:p>
    <w:p w:rsidR="0035527C" w:rsidRDefault="0035527C" w:rsidP="0035527C">
      <w:pPr>
        <w:pStyle w:val="a8"/>
        <w:rPr>
          <w:rtl/>
          <w:lang w:bidi="ur-PK"/>
        </w:rPr>
      </w:pPr>
      <w:r>
        <w:rPr>
          <w:rFonts w:hint="cs"/>
          <w:rtl/>
        </w:rPr>
        <w:t>حج دارای شش رکن می‌باشد ک</w:t>
      </w:r>
      <w:r w:rsidR="00CD7CAF">
        <w:rPr>
          <w:rFonts w:hint="cs"/>
          <w:rtl/>
        </w:rPr>
        <w:t>ه</w:t>
      </w:r>
      <w:r>
        <w:rPr>
          <w:rFonts w:hint="cs"/>
          <w:rtl/>
        </w:rPr>
        <w:t xml:space="preserve"> عبارتند از: 1ـ احرام 2ـ توقف در عرفات و وقت آن از بعد از ظھر روز نھم ما</w:t>
      </w:r>
      <w:r w:rsidR="00CD7CAF">
        <w:rPr>
          <w:rFonts w:hint="cs"/>
          <w:rtl/>
        </w:rPr>
        <w:t>ه</w:t>
      </w:r>
      <w:r>
        <w:rPr>
          <w:rFonts w:hint="cs"/>
          <w:rtl/>
        </w:rPr>
        <w:t xml:space="preserve"> ذی الحجّ</w:t>
      </w:r>
      <w:r w:rsidR="00CD7CAF">
        <w:rPr>
          <w:rFonts w:hint="cs"/>
          <w:rtl/>
        </w:rPr>
        <w:t>ه</w:t>
      </w:r>
      <w:r>
        <w:rPr>
          <w:rFonts w:hint="cs"/>
          <w:rtl/>
        </w:rPr>
        <w:t xml:space="preserve"> شروع و تا قبل از اذان صبح روز عید قربان ادام</w:t>
      </w:r>
      <w:r w:rsidR="00CD7CAF">
        <w:rPr>
          <w:rFonts w:hint="cs"/>
          <w:rtl/>
        </w:rPr>
        <w:t>ه</w:t>
      </w:r>
      <w:r>
        <w:rPr>
          <w:rFonts w:hint="cs"/>
          <w:rtl/>
        </w:rPr>
        <w:t xml:space="preserve"> دارد 3ـ طواف</w:t>
      </w:r>
      <w:r w:rsidR="009A4D72">
        <w:rPr>
          <w:rFonts w:hint="cs"/>
          <w:rtl/>
        </w:rPr>
        <w:t>ِ</w:t>
      </w:r>
      <w:r>
        <w:rPr>
          <w:rFonts w:hint="cs"/>
          <w:rtl/>
        </w:rPr>
        <w:t xml:space="preserve"> رکن و شرط آن این است ک</w:t>
      </w:r>
      <w:r w:rsidR="00CD7CAF">
        <w:rPr>
          <w:rFonts w:hint="cs"/>
          <w:rtl/>
        </w:rPr>
        <w:t>ه</w:t>
      </w:r>
      <w:r>
        <w:rPr>
          <w:rFonts w:hint="cs"/>
          <w:rtl/>
        </w:rPr>
        <w:t xml:space="preserve"> باید بعد از وقوف در عرفات باشد و ابتدای وقت طواف رکن از بعد از نیم</w:t>
      </w:r>
      <w:r w:rsidR="00CD7CAF">
        <w:rPr>
          <w:rFonts w:hint="cs"/>
          <w:rtl/>
        </w:rPr>
        <w:t>ه</w:t>
      </w:r>
      <w:r>
        <w:rPr>
          <w:rFonts w:hint="cs"/>
          <w:rtl/>
        </w:rPr>
        <w:t xml:space="preserve"> شب عید قربان شروع می‌شود و انتھایی ندارد منت</w:t>
      </w:r>
      <w:r w:rsidR="009A4D72">
        <w:rPr>
          <w:rFonts w:hint="eastAsia"/>
          <w:rtl/>
        </w:rPr>
        <w:t>‌</w:t>
      </w:r>
      <w:r>
        <w:rPr>
          <w:rFonts w:hint="cs"/>
          <w:rtl/>
        </w:rPr>
        <w:t>ھا بھتر آن است ک</w:t>
      </w:r>
      <w:r w:rsidR="00CD7CAF">
        <w:rPr>
          <w:rFonts w:hint="cs"/>
          <w:rtl/>
        </w:rPr>
        <w:t>ه</w:t>
      </w:r>
      <w:r>
        <w:rPr>
          <w:rFonts w:hint="cs"/>
          <w:rtl/>
        </w:rPr>
        <w:t xml:space="preserve"> طواف </w:t>
      </w:r>
      <w:r>
        <w:rPr>
          <w:rFonts w:hint="cs"/>
          <w:rtl/>
          <w:lang w:bidi="ur-PK"/>
        </w:rPr>
        <w:t>رکن در روز عید قربان بعد از انجام رمی و حلق و ذبح صورت پذیرد</w:t>
      </w:r>
      <w:r w:rsidR="00BD47CB">
        <w:rPr>
          <w:rFonts w:hint="cs"/>
          <w:rtl/>
          <w:lang w:bidi="ur-PK"/>
        </w:rPr>
        <w:t xml:space="preserve"> 4ـ سعی بین صفا و مرو</w:t>
      </w:r>
      <w:r w:rsidR="00CD7CAF">
        <w:rPr>
          <w:rFonts w:hint="cs"/>
          <w:rtl/>
          <w:lang w:bidi="ur-PK"/>
        </w:rPr>
        <w:t>ه</w:t>
      </w:r>
      <w:r w:rsidR="00BD47CB">
        <w:rPr>
          <w:rFonts w:hint="cs"/>
          <w:rtl/>
          <w:lang w:bidi="ur-PK"/>
        </w:rPr>
        <w:t xml:space="preserve"> و شرط آن این است ک</w:t>
      </w:r>
      <w:r w:rsidR="00CD7CAF">
        <w:rPr>
          <w:rFonts w:hint="cs"/>
          <w:rtl/>
          <w:lang w:bidi="ur-PK"/>
        </w:rPr>
        <w:t>ه</w:t>
      </w:r>
      <w:r w:rsidR="00BD47CB">
        <w:rPr>
          <w:rFonts w:hint="cs"/>
          <w:rtl/>
          <w:lang w:bidi="ur-PK"/>
        </w:rPr>
        <w:t xml:space="preserve"> بعد از طواف رکن صورت بگیرد 5ـ تراشیدن موی سر یا کوتا</w:t>
      </w:r>
      <w:r w:rsidR="00CD7CAF">
        <w:rPr>
          <w:rFonts w:hint="cs"/>
          <w:rtl/>
          <w:lang w:bidi="ur-PK"/>
        </w:rPr>
        <w:t>ه</w:t>
      </w:r>
      <w:r w:rsidR="00BD47CB">
        <w:rPr>
          <w:rFonts w:hint="cs"/>
          <w:rtl/>
          <w:lang w:bidi="ur-PK"/>
        </w:rPr>
        <w:t xml:space="preserve"> کردن آن 6ـ رعایت ترتیب در انجام ارکان</w:t>
      </w:r>
      <w:r w:rsidR="00DD60A7">
        <w:rPr>
          <w:rFonts w:hint="cs"/>
          <w:rtl/>
          <w:lang w:bidi="ur-PK"/>
        </w:rPr>
        <w:t>.</w:t>
      </w:r>
      <w:r w:rsidR="00BD47CB">
        <w:rPr>
          <w:rFonts w:hint="cs"/>
          <w:rtl/>
          <w:lang w:bidi="ur-PK"/>
        </w:rPr>
        <w:t xml:space="preserve"> و علاو</w:t>
      </w:r>
      <w:r w:rsidR="00CD7CAF">
        <w:rPr>
          <w:rFonts w:hint="cs"/>
          <w:rtl/>
          <w:lang w:bidi="ur-PK"/>
        </w:rPr>
        <w:t>ه</w:t>
      </w:r>
      <w:r w:rsidR="00BD47CB">
        <w:rPr>
          <w:rFonts w:hint="cs"/>
          <w:rtl/>
          <w:lang w:bidi="ur-PK"/>
        </w:rPr>
        <w:t xml:space="preserve"> بر این، حج دارای واجباتی ب</w:t>
      </w:r>
      <w:r w:rsidR="00CD7CAF">
        <w:rPr>
          <w:rFonts w:hint="cs"/>
          <w:rtl/>
          <w:lang w:bidi="ur-PK"/>
        </w:rPr>
        <w:t>ه</w:t>
      </w:r>
      <w:r w:rsidR="00BD47CB">
        <w:rPr>
          <w:rFonts w:hint="cs"/>
          <w:rtl/>
          <w:lang w:bidi="ur-PK"/>
        </w:rPr>
        <w:t xml:space="preserve"> شرح زیر می‌باشد:</w:t>
      </w:r>
    </w:p>
    <w:p w:rsidR="00BD47CB" w:rsidRDefault="00BD47CB" w:rsidP="009A4D72">
      <w:pPr>
        <w:pStyle w:val="a8"/>
        <w:rPr>
          <w:rtl/>
          <w:lang w:bidi="ur-PK"/>
        </w:rPr>
      </w:pPr>
      <w:r>
        <w:rPr>
          <w:rFonts w:hint="cs"/>
          <w:rtl/>
          <w:lang w:bidi="ur-PK"/>
        </w:rPr>
        <w:t>1 ـ احرام باید در میقات معیّن</w:t>
      </w:r>
      <w:r w:rsidR="00CD7CAF">
        <w:rPr>
          <w:rFonts w:hint="cs"/>
          <w:rtl/>
          <w:lang w:bidi="ur-PK"/>
        </w:rPr>
        <w:t>ه</w:t>
      </w:r>
      <w:r>
        <w:rPr>
          <w:rFonts w:hint="cs"/>
          <w:rtl/>
          <w:lang w:bidi="ur-PK"/>
        </w:rPr>
        <w:t xml:space="preserve"> باشد، پس کسی ک</w:t>
      </w:r>
      <w:r w:rsidR="00CD7CAF">
        <w:rPr>
          <w:rFonts w:hint="cs"/>
          <w:rtl/>
          <w:lang w:bidi="ur-PK"/>
        </w:rPr>
        <w:t>ه</w:t>
      </w:r>
      <w:r>
        <w:rPr>
          <w:rFonts w:hint="cs"/>
          <w:rtl/>
          <w:lang w:bidi="ur-PK"/>
        </w:rPr>
        <w:t xml:space="preserve"> نیّت انجام مناسک حج را داشت</w:t>
      </w:r>
      <w:r w:rsidR="00CD7CAF">
        <w:rPr>
          <w:rFonts w:hint="cs"/>
          <w:rtl/>
          <w:lang w:bidi="ur-PK"/>
        </w:rPr>
        <w:t>ه</w:t>
      </w:r>
      <w:r>
        <w:rPr>
          <w:rFonts w:hint="cs"/>
          <w:rtl/>
          <w:lang w:bidi="ur-PK"/>
        </w:rPr>
        <w:t xml:space="preserve"> باشد و از مک</w:t>
      </w:r>
      <w:r w:rsidR="009A4D72">
        <w:rPr>
          <w:rFonts w:hint="cs"/>
          <w:rtl/>
          <w:lang w:bidi="ur-PK"/>
        </w:rPr>
        <w:t>ا</w:t>
      </w:r>
      <w:r w:rsidR="00546A50">
        <w:rPr>
          <w:rFonts w:hint="cs"/>
          <w:rtl/>
          <w:lang w:bidi="ur-PK"/>
        </w:rPr>
        <w:t>ن‌ھا</w:t>
      </w:r>
      <w:r>
        <w:rPr>
          <w:rFonts w:hint="cs"/>
          <w:rtl/>
          <w:lang w:bidi="ur-PK"/>
        </w:rPr>
        <w:t>ی مخصوص بستن احرام تجاوز کند و احرام نبندد، باید گوسفندی را فدی</w:t>
      </w:r>
      <w:r w:rsidR="00CD7CAF">
        <w:rPr>
          <w:rFonts w:hint="cs"/>
          <w:rtl/>
          <w:lang w:bidi="ur-PK"/>
        </w:rPr>
        <w:t>ه</w:t>
      </w:r>
      <w:r>
        <w:rPr>
          <w:rFonts w:hint="cs"/>
          <w:rtl/>
          <w:lang w:bidi="ur-PK"/>
        </w:rPr>
        <w:t xml:space="preserve"> بدھد و ذبح نماید 2ـ لباس احرام نباید دوخت</w:t>
      </w:r>
      <w:r w:rsidR="00CD7CAF">
        <w:rPr>
          <w:rFonts w:hint="cs"/>
          <w:rtl/>
          <w:lang w:bidi="ur-PK"/>
        </w:rPr>
        <w:t>ه</w:t>
      </w:r>
      <w:r>
        <w:rPr>
          <w:rFonts w:hint="cs"/>
          <w:rtl/>
          <w:lang w:bidi="ur-PK"/>
        </w:rPr>
        <w:t xml:space="preserve"> شود 3ـ مردان باید با سر</w:t>
      </w:r>
      <w:r w:rsidR="009A4D72">
        <w:rPr>
          <w:rFonts w:hint="cs"/>
          <w:rtl/>
          <w:lang w:bidi="ur-PK"/>
        </w:rPr>
        <w:t>ِ</w:t>
      </w:r>
      <w:r>
        <w:rPr>
          <w:rFonts w:hint="cs"/>
          <w:rtl/>
          <w:lang w:bidi="ur-PK"/>
        </w:rPr>
        <w:t xml:space="preserve"> برھن</w:t>
      </w:r>
      <w:r w:rsidR="00CD7CAF">
        <w:rPr>
          <w:rFonts w:hint="cs"/>
          <w:rtl/>
          <w:lang w:bidi="ur-PK"/>
        </w:rPr>
        <w:t>ه</w:t>
      </w:r>
      <w:r>
        <w:rPr>
          <w:rFonts w:hint="cs"/>
          <w:rtl/>
          <w:lang w:bidi="ur-PK"/>
        </w:rPr>
        <w:t xml:space="preserve"> و زنان باید با صورت بدون پوشش ب</w:t>
      </w:r>
      <w:r w:rsidR="00CD7CAF">
        <w:rPr>
          <w:rFonts w:hint="cs"/>
          <w:rtl/>
          <w:lang w:bidi="ur-PK"/>
        </w:rPr>
        <w:t>ه</w:t>
      </w:r>
      <w:r>
        <w:rPr>
          <w:rFonts w:hint="cs"/>
          <w:rtl/>
          <w:lang w:bidi="ur-PK"/>
        </w:rPr>
        <w:t xml:space="preserve"> انجام واجبات بپردازند </w:t>
      </w:r>
      <w:r w:rsidR="0099108A">
        <w:rPr>
          <w:rFonts w:hint="cs"/>
          <w:rtl/>
          <w:lang w:bidi="ur-PK"/>
        </w:rPr>
        <w:t>4</w:t>
      </w:r>
      <w:r>
        <w:rPr>
          <w:rFonts w:hint="cs"/>
          <w:rtl/>
          <w:lang w:bidi="ur-PK"/>
        </w:rPr>
        <w:t>ـ حاجیان باید بیشتر شب عید قربان را در مزدلف</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سر ببرند و باید در شب‌ھای ایّام التشریق ب</w:t>
      </w:r>
      <w:r w:rsidR="00CD7CAF">
        <w:rPr>
          <w:rFonts w:hint="cs"/>
          <w:rtl/>
          <w:lang w:bidi="ur-PK"/>
        </w:rPr>
        <w:t>ه</w:t>
      </w:r>
      <w:r>
        <w:rPr>
          <w:rFonts w:hint="cs"/>
          <w:rtl/>
          <w:lang w:bidi="ur-PK"/>
        </w:rPr>
        <w:t xml:space="preserve"> منیٰ بروند و نیز در ایّام التشریق ب</w:t>
      </w:r>
      <w:r w:rsidR="00CD7CAF">
        <w:rPr>
          <w:rFonts w:hint="cs"/>
          <w:rtl/>
          <w:lang w:bidi="ur-PK"/>
        </w:rPr>
        <w:t>ه</w:t>
      </w:r>
      <w:r>
        <w:rPr>
          <w:rFonts w:hint="cs"/>
          <w:rtl/>
          <w:lang w:bidi="ur-PK"/>
        </w:rPr>
        <w:t xml:space="preserve"> رمی جمرات س</w:t>
      </w:r>
      <w:r w:rsidR="00CD7CAF">
        <w:rPr>
          <w:rFonts w:hint="cs"/>
          <w:rtl/>
          <w:lang w:bidi="ur-PK"/>
        </w:rPr>
        <w:t>ه</w:t>
      </w:r>
      <w:r>
        <w:rPr>
          <w:rFonts w:hint="cs"/>
          <w:rtl/>
          <w:lang w:bidi="ur-PK"/>
        </w:rPr>
        <w:t>‌گان</w:t>
      </w:r>
      <w:r w:rsidR="00CD7CAF">
        <w:rPr>
          <w:rFonts w:hint="cs"/>
          <w:rtl/>
          <w:lang w:bidi="ur-PK"/>
        </w:rPr>
        <w:t>ه</w:t>
      </w:r>
      <w:r>
        <w:rPr>
          <w:rFonts w:hint="cs"/>
          <w:rtl/>
          <w:lang w:bidi="ur-PK"/>
        </w:rPr>
        <w:t xml:space="preserve"> بپردازند و کسی ک</w:t>
      </w:r>
      <w:r w:rsidR="00CD7CAF">
        <w:rPr>
          <w:rFonts w:hint="cs"/>
          <w:rtl/>
          <w:lang w:bidi="ur-PK"/>
        </w:rPr>
        <w:t>ه</w:t>
      </w:r>
      <w:r>
        <w:rPr>
          <w:rFonts w:hint="cs"/>
          <w:rtl/>
          <w:lang w:bidi="ur-PK"/>
        </w:rPr>
        <w:t xml:space="preserve"> یکی از واجبات حج را ترک کند، باید فدی</w:t>
      </w:r>
      <w:r w:rsidR="00CD7CAF">
        <w:rPr>
          <w:rFonts w:hint="cs"/>
          <w:rtl/>
          <w:lang w:bidi="ur-PK"/>
        </w:rPr>
        <w:t>ه</w:t>
      </w:r>
      <w:r>
        <w:rPr>
          <w:rFonts w:hint="cs"/>
          <w:rtl/>
          <w:lang w:bidi="ur-PK"/>
        </w:rPr>
        <w:t xml:space="preserve"> بدھد و آن عبارت است از یک ر</w:t>
      </w:r>
      <w:r w:rsidR="00F376B2">
        <w:rPr>
          <w:rFonts w:hint="cs"/>
          <w:rtl/>
          <w:lang w:bidi="ur-PK"/>
        </w:rPr>
        <w:t>أ</w:t>
      </w:r>
      <w:r>
        <w:rPr>
          <w:rFonts w:hint="cs"/>
          <w:rtl/>
          <w:lang w:bidi="ur-PK"/>
        </w:rPr>
        <w:t>س گوسفند ک</w:t>
      </w:r>
      <w:r w:rsidR="00CD7CAF">
        <w:rPr>
          <w:rFonts w:hint="cs"/>
          <w:rtl/>
          <w:lang w:bidi="ur-PK"/>
        </w:rPr>
        <w:t>ه</w:t>
      </w:r>
      <w:r>
        <w:rPr>
          <w:rFonts w:hint="cs"/>
          <w:rtl/>
          <w:lang w:bidi="ur-PK"/>
        </w:rPr>
        <w:t xml:space="preserve"> باید یک سال از سنّش سپری شد</w:t>
      </w:r>
      <w:r w:rsidR="00CD7CAF">
        <w:rPr>
          <w:rFonts w:hint="cs"/>
          <w:rtl/>
          <w:lang w:bidi="ur-PK"/>
        </w:rPr>
        <w:t>ه</w:t>
      </w:r>
      <w:r>
        <w:rPr>
          <w:rFonts w:hint="cs"/>
          <w:rtl/>
          <w:lang w:bidi="ur-PK"/>
        </w:rPr>
        <w:t xml:space="preserve"> باشد یا یک ر</w:t>
      </w:r>
      <w:r w:rsidR="00F376B2">
        <w:rPr>
          <w:rFonts w:hint="cs"/>
          <w:rtl/>
          <w:lang w:bidi="ur-PK"/>
        </w:rPr>
        <w:t>أ</w:t>
      </w:r>
      <w:r>
        <w:rPr>
          <w:rFonts w:hint="cs"/>
          <w:rtl/>
          <w:lang w:bidi="ur-PK"/>
        </w:rPr>
        <w:t>س بز ک</w:t>
      </w:r>
      <w:r w:rsidR="00CD7CAF">
        <w:rPr>
          <w:rFonts w:hint="cs"/>
          <w:rtl/>
          <w:lang w:bidi="ur-PK"/>
        </w:rPr>
        <w:t>ه</w:t>
      </w:r>
      <w:r>
        <w:rPr>
          <w:rFonts w:hint="cs"/>
          <w:rtl/>
          <w:lang w:bidi="ur-PK"/>
        </w:rPr>
        <w:t xml:space="preserve"> دو سال تمام از سنش سپری شد</w:t>
      </w:r>
      <w:r w:rsidR="00CD7CAF">
        <w:rPr>
          <w:rFonts w:hint="cs"/>
          <w:rtl/>
          <w:lang w:bidi="ur-PK"/>
        </w:rPr>
        <w:t>ه</w:t>
      </w:r>
      <w:r>
        <w:rPr>
          <w:rFonts w:hint="cs"/>
          <w:rtl/>
          <w:lang w:bidi="ur-PK"/>
        </w:rPr>
        <w:t xml:space="preserve"> باشد</w:t>
      </w:r>
      <w:r w:rsidR="00DD60A7">
        <w:rPr>
          <w:rFonts w:hint="cs"/>
          <w:rtl/>
          <w:lang w:bidi="ur-PK"/>
        </w:rPr>
        <w:t>.</w:t>
      </w:r>
      <w:r>
        <w:rPr>
          <w:rFonts w:hint="cs"/>
          <w:rtl/>
          <w:lang w:bidi="ur-PK"/>
        </w:rPr>
        <w:t xml:space="preserve"> علاو</w:t>
      </w:r>
      <w:r w:rsidR="00CD7CAF">
        <w:rPr>
          <w:rFonts w:hint="cs"/>
          <w:rtl/>
          <w:lang w:bidi="ur-PK"/>
        </w:rPr>
        <w:t>ه</w:t>
      </w:r>
      <w:r>
        <w:rPr>
          <w:rFonts w:hint="cs"/>
          <w:rtl/>
          <w:lang w:bidi="ur-PK"/>
        </w:rPr>
        <w:t xml:space="preserve"> بر این واجبات، حج دارای آداب و سنت‌ھایی ب</w:t>
      </w:r>
      <w:r w:rsidR="00CD7CAF">
        <w:rPr>
          <w:rFonts w:hint="cs"/>
          <w:rtl/>
          <w:lang w:bidi="ur-PK"/>
        </w:rPr>
        <w:t>ه</w:t>
      </w:r>
      <w:r>
        <w:rPr>
          <w:rFonts w:hint="cs"/>
          <w:rtl/>
          <w:lang w:bidi="ur-PK"/>
        </w:rPr>
        <w:t xml:space="preserve"> شرح زیر می‌باشد</w:t>
      </w:r>
      <w:r w:rsidR="009A4D72">
        <w:rPr>
          <w:rFonts w:hint="cs"/>
          <w:rtl/>
          <w:lang w:bidi="ur-PK"/>
        </w:rPr>
        <w:t>:</w:t>
      </w:r>
    </w:p>
    <w:p w:rsidR="00BD47CB" w:rsidRDefault="00BD47CB" w:rsidP="0035527C">
      <w:pPr>
        <w:pStyle w:val="a8"/>
        <w:rPr>
          <w:rtl/>
          <w:lang w:bidi="ur-PK"/>
        </w:rPr>
      </w:pPr>
      <w:r>
        <w:rPr>
          <w:rFonts w:hint="cs"/>
          <w:rtl/>
          <w:lang w:bidi="ur-PK"/>
        </w:rPr>
        <w:t>1ـ در ھر یک از مشاھد حج از جمل</w:t>
      </w:r>
      <w:r w:rsidR="00CD7CAF">
        <w:rPr>
          <w:rFonts w:hint="cs"/>
          <w:rtl/>
          <w:lang w:bidi="ur-PK"/>
        </w:rPr>
        <w:t>ه</w:t>
      </w:r>
      <w:r>
        <w:rPr>
          <w:rFonts w:hint="cs"/>
          <w:rtl/>
          <w:lang w:bidi="ur-PK"/>
        </w:rPr>
        <w:t xml:space="preserve">، بستن احرام، </w:t>
      </w:r>
      <w:r w:rsidR="00775081">
        <w:rPr>
          <w:rFonts w:hint="cs"/>
          <w:rtl/>
          <w:lang w:bidi="ur-PK"/>
        </w:rPr>
        <w:t>سنّت است غسل کند 2ـ پوشیدن دو لباس سفید و پاکیز</w:t>
      </w:r>
      <w:r w:rsidR="00CD7CAF">
        <w:rPr>
          <w:rFonts w:hint="cs"/>
          <w:rtl/>
          <w:lang w:bidi="ur-PK"/>
        </w:rPr>
        <w:t>ه</w:t>
      </w:r>
      <w:r w:rsidR="00775081">
        <w:rPr>
          <w:rFonts w:hint="cs"/>
          <w:rtl/>
          <w:lang w:bidi="ur-PK"/>
        </w:rPr>
        <w:t xml:space="preserve"> ک</w:t>
      </w:r>
      <w:r w:rsidR="00CD7CAF">
        <w:rPr>
          <w:rFonts w:hint="cs"/>
          <w:rtl/>
          <w:lang w:bidi="ur-PK"/>
        </w:rPr>
        <w:t>ه</w:t>
      </w:r>
      <w:r w:rsidR="00775081">
        <w:rPr>
          <w:rFonts w:hint="cs"/>
          <w:rtl/>
          <w:lang w:bidi="ur-PK"/>
        </w:rPr>
        <w:t xml:space="preserve"> بالا و پایین بدن را پوشش دھند برای مردان، امّا زنان می‌توانند لباس معمولی خود را نیز ب</w:t>
      </w:r>
      <w:r w:rsidR="00CD7CAF">
        <w:rPr>
          <w:rFonts w:hint="cs"/>
          <w:rtl/>
          <w:lang w:bidi="ur-PK"/>
        </w:rPr>
        <w:t>ه</w:t>
      </w:r>
      <w:r w:rsidR="00775081">
        <w:rPr>
          <w:rFonts w:hint="cs"/>
          <w:rtl/>
          <w:lang w:bidi="ur-PK"/>
        </w:rPr>
        <w:t xml:space="preserve"> تن داشت</w:t>
      </w:r>
      <w:r w:rsidR="00CD7CAF">
        <w:rPr>
          <w:rFonts w:hint="cs"/>
          <w:rtl/>
          <w:lang w:bidi="ur-PK"/>
        </w:rPr>
        <w:t>ه</w:t>
      </w:r>
      <w:r w:rsidR="00775081">
        <w:rPr>
          <w:rFonts w:hint="cs"/>
          <w:rtl/>
          <w:lang w:bidi="ur-PK"/>
        </w:rPr>
        <w:t xml:space="preserve"> باشند 3ـ لبیک گفتن از ھنگام پوشیدن لباس احرام تا ھنگام رمی جمر</w:t>
      </w:r>
      <w:r w:rsidR="00CD7CAF">
        <w:rPr>
          <w:rFonts w:hint="cs"/>
          <w:rtl/>
          <w:lang w:bidi="ur-PK"/>
        </w:rPr>
        <w:t>ۀ</w:t>
      </w:r>
      <w:r w:rsidR="00775081">
        <w:rPr>
          <w:rFonts w:hint="cs"/>
          <w:rtl/>
          <w:lang w:bidi="ur-PK"/>
        </w:rPr>
        <w:t xml:space="preserve"> عقب</w:t>
      </w:r>
      <w:r w:rsidR="00CD7CAF">
        <w:rPr>
          <w:rFonts w:hint="cs"/>
          <w:rtl/>
          <w:lang w:bidi="ur-PK"/>
        </w:rPr>
        <w:t>ه</w:t>
      </w:r>
      <w:r w:rsidR="00775081">
        <w:rPr>
          <w:rFonts w:hint="cs"/>
          <w:rtl/>
          <w:lang w:bidi="ur-PK"/>
        </w:rPr>
        <w:t xml:space="preserve"> در منیٰ در روز عید و از جمل</w:t>
      </w:r>
      <w:r w:rsidR="00CD7CAF">
        <w:rPr>
          <w:rFonts w:hint="cs"/>
          <w:rtl/>
          <w:lang w:bidi="ur-PK"/>
        </w:rPr>
        <w:t>ۀ</w:t>
      </w:r>
      <w:r w:rsidR="00775081">
        <w:rPr>
          <w:rFonts w:hint="cs"/>
          <w:rtl/>
          <w:lang w:bidi="ur-PK"/>
        </w:rPr>
        <w:t xml:space="preserve"> مستحبّات حج، مشغول شدن ب</w:t>
      </w:r>
      <w:r w:rsidR="00CD7CAF">
        <w:rPr>
          <w:rFonts w:hint="cs"/>
          <w:rtl/>
          <w:lang w:bidi="ur-PK"/>
        </w:rPr>
        <w:t>ه</w:t>
      </w:r>
      <w:r w:rsidR="00775081">
        <w:rPr>
          <w:rFonts w:hint="cs"/>
          <w:rtl/>
          <w:lang w:bidi="ur-PK"/>
        </w:rPr>
        <w:t xml:space="preserve"> ذکر خدا و توب</w:t>
      </w:r>
      <w:r w:rsidR="00CD7CAF">
        <w:rPr>
          <w:rFonts w:hint="cs"/>
          <w:rtl/>
          <w:lang w:bidi="ur-PK"/>
        </w:rPr>
        <w:t>ه</w:t>
      </w:r>
      <w:r w:rsidR="00775081">
        <w:rPr>
          <w:rFonts w:hint="cs"/>
          <w:rtl/>
          <w:lang w:bidi="ur-PK"/>
        </w:rPr>
        <w:t xml:space="preserve"> نمودن طلب مغفرت و نجات از آتش دوزخ برای خود و اعضاء خانواد</w:t>
      </w:r>
      <w:r w:rsidR="00CD7CAF">
        <w:rPr>
          <w:rFonts w:hint="cs"/>
          <w:rtl/>
          <w:lang w:bidi="ur-PK"/>
        </w:rPr>
        <w:t>ه</w:t>
      </w:r>
      <w:r w:rsidR="00775081">
        <w:rPr>
          <w:rFonts w:hint="cs"/>
          <w:rtl/>
          <w:lang w:bidi="ur-PK"/>
        </w:rPr>
        <w:t xml:space="preserve"> و خویشان و دوستان و تمام مسلمانان می‌باشد، پیامبر </w:t>
      </w:r>
      <w:r w:rsidR="00775081">
        <w:rPr>
          <w:rFonts w:cs="CTraditional Arabic" w:hint="cs"/>
          <w:rtl/>
          <w:lang w:bidi="ur-PK"/>
        </w:rPr>
        <w:t>ص</w:t>
      </w:r>
      <w:r w:rsidR="00775081">
        <w:rPr>
          <w:rFonts w:hint="cs"/>
          <w:rtl/>
          <w:lang w:bidi="ur-PK"/>
        </w:rPr>
        <w:t xml:space="preserve"> فرمود</w:t>
      </w:r>
      <w:r w:rsidR="00CD7CAF">
        <w:rPr>
          <w:rFonts w:hint="cs"/>
          <w:rtl/>
          <w:lang w:bidi="ur-PK"/>
        </w:rPr>
        <w:t>ه</w:t>
      </w:r>
      <w:r w:rsidR="00775081">
        <w:rPr>
          <w:rFonts w:hint="cs"/>
          <w:rtl/>
          <w:lang w:bidi="ur-PK"/>
        </w:rPr>
        <w:t>‌اند:</w:t>
      </w:r>
    </w:p>
    <w:p w:rsidR="00775081" w:rsidRDefault="00775081" w:rsidP="00247825">
      <w:pPr>
        <w:pStyle w:val="a8"/>
        <w:spacing w:line="235" w:lineRule="auto"/>
        <w:rPr>
          <w:rtl/>
          <w:lang w:bidi="ur-PK"/>
        </w:rPr>
      </w:pPr>
      <w:r>
        <w:rPr>
          <w:rFonts w:ascii="Traditional Arabic" w:hAnsi="Traditional Arabic" w:cs="Traditional Arabic"/>
          <w:rtl/>
          <w:lang w:bidi="ur-PK"/>
        </w:rPr>
        <w:t>«</w:t>
      </w:r>
      <w:r w:rsidR="00D865E7" w:rsidRPr="00D865E7">
        <w:rPr>
          <w:rStyle w:val="Char3"/>
          <w:rtl/>
        </w:rPr>
        <w:t>أَفْضَلُ الدُّعَاءِ دُعَاءِ يَوْمِ عَرَفَةَ</w:t>
      </w:r>
      <w:r w:rsidR="00515E6A">
        <w:rPr>
          <w:rStyle w:val="Char3"/>
          <w:rtl/>
        </w:rPr>
        <w:t>،</w:t>
      </w:r>
      <w:r w:rsidR="00D865E7" w:rsidRPr="00D865E7">
        <w:rPr>
          <w:rStyle w:val="Char3"/>
          <w:rtl/>
        </w:rPr>
        <w:t xml:space="preserve"> وَأَفْضَلُ مَ</w:t>
      </w:r>
      <w:r w:rsidR="00D865E7" w:rsidRPr="0081389C">
        <w:rPr>
          <w:rStyle w:val="Char3"/>
          <w:rtl/>
        </w:rPr>
        <w:t>ا قُلْتُ</w:t>
      </w:r>
      <w:r w:rsidR="00DB7F62" w:rsidRPr="0081389C">
        <w:rPr>
          <w:rStyle w:val="Char3"/>
          <w:rFonts w:hint="cs"/>
          <w:rtl/>
        </w:rPr>
        <w:t>هُ</w:t>
      </w:r>
      <w:r w:rsidR="00D865E7" w:rsidRPr="0081389C">
        <w:rPr>
          <w:rStyle w:val="Char3"/>
          <w:rtl/>
        </w:rPr>
        <w:t xml:space="preserve"> أَنَا وَالنَّبِيُّونَ مِن</w:t>
      </w:r>
      <w:r w:rsidR="0081389C">
        <w:rPr>
          <w:rStyle w:val="Char3"/>
          <w:rtl/>
        </w:rPr>
        <w:t xml:space="preserve">ْ قَبْلِي </w:t>
      </w:r>
      <w:r w:rsidR="00D865E7" w:rsidRPr="00D865E7">
        <w:rPr>
          <w:rStyle w:val="Char3"/>
          <w:rtl/>
        </w:rPr>
        <w:t>لا إِلَهَ إِلا اللَّهُ وَحْدَهُ لا شَرِيكَ لَهُ</w:t>
      </w:r>
      <w:r>
        <w:rPr>
          <w:rFonts w:ascii="Traditional Arabic" w:hAnsi="Traditional Arabic" w:cs="Traditional Arabic"/>
          <w:rtl/>
          <w:lang w:bidi="ur-PK"/>
        </w:rPr>
        <w:t>»</w:t>
      </w:r>
      <w:r w:rsidR="0081389C">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775081">
        <w:rPr>
          <w:rStyle w:val="Chare"/>
          <w:rFonts w:hint="cs"/>
          <w:rtl/>
        </w:rPr>
        <w:t>با فضیلت‌ترین دعاھا، دعای روز عرف</w:t>
      </w:r>
      <w:r w:rsidR="00CD7CAF">
        <w:rPr>
          <w:rStyle w:val="Chare"/>
          <w:rFonts w:hint="cs"/>
          <w:rtl/>
        </w:rPr>
        <w:t>ه</w:t>
      </w:r>
      <w:r w:rsidRPr="00775081">
        <w:rPr>
          <w:rStyle w:val="Chare"/>
          <w:rFonts w:hint="cs"/>
          <w:rtl/>
        </w:rPr>
        <w:t xml:space="preserve"> است و بھترین و بزرگ‌ترین چیزی ک</w:t>
      </w:r>
      <w:r w:rsidR="00CD7CAF">
        <w:rPr>
          <w:rStyle w:val="Chare"/>
          <w:rFonts w:hint="cs"/>
          <w:rtl/>
        </w:rPr>
        <w:t>ه</w:t>
      </w:r>
      <w:r w:rsidRPr="00775081">
        <w:rPr>
          <w:rStyle w:val="Chare"/>
          <w:rFonts w:hint="cs"/>
          <w:rtl/>
        </w:rPr>
        <w:t xml:space="preserve"> من و پیامبران قبل از من گفت</w:t>
      </w:r>
      <w:r w:rsidR="00CD7CAF">
        <w:rPr>
          <w:rStyle w:val="Chare"/>
          <w:rFonts w:hint="cs"/>
          <w:rtl/>
        </w:rPr>
        <w:t>ه</w:t>
      </w:r>
      <w:r w:rsidRPr="00775081">
        <w:rPr>
          <w:rStyle w:val="Chare"/>
          <w:rFonts w:hint="cs"/>
          <w:rtl/>
        </w:rPr>
        <w:t>‌ایم، لا ال</w:t>
      </w:r>
      <w:r w:rsidR="00CD7CAF">
        <w:rPr>
          <w:rStyle w:val="Chare"/>
          <w:rFonts w:hint="cs"/>
          <w:rtl/>
        </w:rPr>
        <w:t>ه</w:t>
      </w:r>
      <w:r w:rsidRPr="00775081">
        <w:rPr>
          <w:rStyle w:val="Chare"/>
          <w:rFonts w:hint="cs"/>
          <w:rtl/>
        </w:rPr>
        <w:t xml:space="preserve"> الا الل</w:t>
      </w:r>
      <w:r w:rsidR="00CD7CAF">
        <w:rPr>
          <w:rStyle w:val="Chare"/>
          <w:rFonts w:hint="cs"/>
          <w:rtl/>
        </w:rPr>
        <w:t>ه</w:t>
      </w:r>
      <w:r w:rsidRPr="00775081">
        <w:rPr>
          <w:rStyle w:val="Chare"/>
          <w:rFonts w:hint="cs"/>
          <w:rtl/>
        </w:rPr>
        <w:t xml:space="preserve"> وحد</w:t>
      </w:r>
      <w:r w:rsidR="00CD7CAF">
        <w:rPr>
          <w:rStyle w:val="Chare"/>
          <w:rFonts w:hint="cs"/>
          <w:rtl/>
        </w:rPr>
        <w:t>ه</w:t>
      </w:r>
      <w:r w:rsidRPr="00775081">
        <w:rPr>
          <w:rStyle w:val="Chare"/>
          <w:rFonts w:hint="cs"/>
          <w:rtl/>
        </w:rPr>
        <w:t xml:space="preserve"> لا شریک ل</w:t>
      </w:r>
      <w:r w:rsidR="00CD7CAF">
        <w:rPr>
          <w:rStyle w:val="Chare"/>
          <w:rFonts w:hint="cs"/>
          <w:rtl/>
        </w:rPr>
        <w:t>ه</w:t>
      </w:r>
      <w:r w:rsidRPr="00775081">
        <w:rPr>
          <w:rStyle w:val="Chare"/>
          <w:rFonts w:hint="cs"/>
          <w:rtl/>
        </w:rPr>
        <w:t>، می‌باشد</w:t>
      </w:r>
      <w:r>
        <w:rPr>
          <w:rFonts w:ascii="Traditional Arabic" w:hAnsi="Traditional Arabic" w:cs="Traditional Arabic"/>
          <w:rtl/>
          <w:lang w:bidi="ur-PK"/>
        </w:rPr>
        <w:t>»</w:t>
      </w:r>
      <w:r w:rsidR="00DD60A7">
        <w:rPr>
          <w:rFonts w:hint="cs"/>
          <w:rtl/>
          <w:lang w:bidi="ur-PK"/>
        </w:rPr>
        <w:t>.</w:t>
      </w:r>
    </w:p>
    <w:p w:rsidR="00775081" w:rsidRDefault="00775081" w:rsidP="0035527C">
      <w:pPr>
        <w:pStyle w:val="a8"/>
        <w:rPr>
          <w:rtl/>
          <w:lang w:bidi="ur-PK"/>
        </w:rPr>
      </w:pPr>
      <w:r>
        <w:rPr>
          <w:rFonts w:hint="cs"/>
          <w:rtl/>
          <w:lang w:bidi="ur-PK"/>
        </w:rPr>
        <w:t>گذشت</w:t>
      </w:r>
      <w:r w:rsidR="00CD7CAF">
        <w:rPr>
          <w:rFonts w:hint="cs"/>
          <w:rtl/>
          <w:lang w:bidi="ur-PK"/>
        </w:rPr>
        <w:t>ه</w:t>
      </w:r>
      <w:r>
        <w:rPr>
          <w:rFonts w:hint="cs"/>
          <w:rtl/>
          <w:lang w:bidi="ur-PK"/>
        </w:rPr>
        <w:t xml:space="preserve"> از این‌ھا، حج دارای آداب دیگری است ک</w:t>
      </w:r>
      <w:r w:rsidR="00CD7CAF">
        <w:rPr>
          <w:rFonts w:hint="cs"/>
          <w:rtl/>
          <w:lang w:bidi="ur-PK"/>
        </w:rPr>
        <w:t>ه</w:t>
      </w:r>
      <w:r>
        <w:rPr>
          <w:rFonts w:hint="cs"/>
          <w:rtl/>
          <w:lang w:bidi="ur-PK"/>
        </w:rPr>
        <w:t xml:space="preserve"> از جمل</w:t>
      </w:r>
      <w:r w:rsidR="00CD7CAF">
        <w:rPr>
          <w:rFonts w:hint="cs"/>
          <w:rtl/>
          <w:lang w:bidi="ur-PK"/>
        </w:rPr>
        <w:t>ۀ</w:t>
      </w:r>
      <w:r>
        <w:rPr>
          <w:rFonts w:hint="cs"/>
          <w:rtl/>
          <w:lang w:bidi="ur-PK"/>
        </w:rPr>
        <w:t xml:space="preserve"> </w:t>
      </w:r>
      <w:r w:rsidR="00546A50">
        <w:rPr>
          <w:rFonts w:hint="cs"/>
          <w:rtl/>
          <w:lang w:bidi="ur-PK"/>
        </w:rPr>
        <w:t>آن‌ھا</w:t>
      </w:r>
      <w:r>
        <w:rPr>
          <w:rFonts w:hint="cs"/>
          <w:rtl/>
          <w:lang w:bidi="ur-PK"/>
        </w:rPr>
        <w:t xml:space="preserve"> ھمسفر شدن با افراد نیکوکار می‌باشد ب</w:t>
      </w:r>
      <w:r w:rsidR="00CD7CAF">
        <w:rPr>
          <w:rFonts w:hint="cs"/>
          <w:rtl/>
          <w:lang w:bidi="ur-PK"/>
        </w:rPr>
        <w:t>ه</w:t>
      </w:r>
      <w:r w:rsidR="0081389C">
        <w:rPr>
          <w:rFonts w:hint="cs"/>
          <w:rtl/>
          <w:lang w:bidi="ur-PK"/>
        </w:rPr>
        <w:t xml:space="preserve"> </w:t>
      </w:r>
      <w:r>
        <w:rPr>
          <w:rFonts w:hint="cs"/>
          <w:rtl/>
          <w:lang w:bidi="ur-PK"/>
        </w:rPr>
        <w:t>‌طوری ک</w:t>
      </w:r>
      <w:r w:rsidR="00CD7CAF">
        <w:rPr>
          <w:rFonts w:hint="cs"/>
          <w:rtl/>
          <w:lang w:bidi="ur-PK"/>
        </w:rPr>
        <w:t>ه</w:t>
      </w:r>
      <w:r>
        <w:rPr>
          <w:rFonts w:hint="cs"/>
          <w:rtl/>
          <w:lang w:bidi="ur-PK"/>
        </w:rPr>
        <w:t xml:space="preserve"> بتوان از دعای </w:t>
      </w:r>
      <w:r w:rsidR="00546A50">
        <w:rPr>
          <w:rFonts w:hint="cs"/>
          <w:rtl/>
          <w:lang w:bidi="ur-PK"/>
        </w:rPr>
        <w:t>آن‌ھا</w:t>
      </w:r>
      <w:r>
        <w:rPr>
          <w:rFonts w:hint="cs"/>
          <w:rtl/>
          <w:lang w:bidi="ur-PK"/>
        </w:rPr>
        <w:t xml:space="preserve"> و مصاحبت با </w:t>
      </w:r>
      <w:r w:rsidR="00546A50">
        <w:rPr>
          <w:rFonts w:hint="cs"/>
          <w:rtl/>
          <w:lang w:bidi="ur-PK"/>
        </w:rPr>
        <w:t>آن‌ھا</w:t>
      </w:r>
      <w:r>
        <w:rPr>
          <w:rFonts w:hint="cs"/>
          <w:rtl/>
          <w:lang w:bidi="ur-PK"/>
        </w:rPr>
        <w:t xml:space="preserve"> بھر</w:t>
      </w:r>
      <w:r w:rsidR="00CD7CAF">
        <w:rPr>
          <w:rFonts w:hint="cs"/>
          <w:rtl/>
          <w:lang w:bidi="ur-PK"/>
        </w:rPr>
        <w:t>ه</w:t>
      </w:r>
      <w:r>
        <w:rPr>
          <w:rFonts w:hint="cs"/>
          <w:rtl/>
          <w:lang w:bidi="ur-PK"/>
        </w:rPr>
        <w:t>‌مند شد و نیز بر زائر بیت الل</w:t>
      </w:r>
      <w:r w:rsidR="00CD7CAF">
        <w:rPr>
          <w:rFonts w:hint="cs"/>
          <w:rtl/>
          <w:lang w:bidi="ur-PK"/>
        </w:rPr>
        <w:t>ه</w:t>
      </w:r>
      <w:r>
        <w:rPr>
          <w:rFonts w:hint="cs"/>
          <w:rtl/>
          <w:lang w:bidi="ur-PK"/>
        </w:rPr>
        <w:t xml:space="preserve"> لازم است قبل از عزیمت ب</w:t>
      </w:r>
      <w:r w:rsidR="00CD7CAF">
        <w:rPr>
          <w:rFonts w:hint="cs"/>
          <w:rtl/>
          <w:lang w:bidi="ur-PK"/>
        </w:rPr>
        <w:t>ه</w:t>
      </w:r>
      <w:r>
        <w:rPr>
          <w:rFonts w:hint="cs"/>
          <w:rtl/>
          <w:lang w:bidi="ur-PK"/>
        </w:rPr>
        <w:t xml:space="preserve"> حجاز، حق و حقوق انس</w:t>
      </w:r>
      <w:r w:rsidR="00DB7F62">
        <w:rPr>
          <w:rFonts w:hint="cs"/>
          <w:rtl/>
          <w:lang w:bidi="ur-PK"/>
        </w:rPr>
        <w:t>ا</w:t>
      </w:r>
      <w:r w:rsidR="00546A50">
        <w:rPr>
          <w:rFonts w:hint="cs"/>
          <w:rtl/>
          <w:lang w:bidi="ur-PK"/>
        </w:rPr>
        <w:t>ن‌ھا</w:t>
      </w:r>
      <w:r>
        <w:rPr>
          <w:rFonts w:hint="cs"/>
          <w:rtl/>
          <w:lang w:bidi="ur-PK"/>
        </w:rPr>
        <w:t xml:space="preserve"> را باز پرداخت نماید و از </w:t>
      </w:r>
      <w:r w:rsidR="00546A50">
        <w:rPr>
          <w:rFonts w:hint="cs"/>
          <w:rtl/>
          <w:lang w:bidi="ur-PK"/>
        </w:rPr>
        <w:t>آن‌ھا</w:t>
      </w:r>
      <w:r>
        <w:rPr>
          <w:rFonts w:hint="cs"/>
          <w:rtl/>
          <w:lang w:bidi="ur-PK"/>
        </w:rPr>
        <w:t xml:space="preserve"> </w:t>
      </w:r>
      <w:r w:rsidR="00673C88">
        <w:rPr>
          <w:rFonts w:hint="cs"/>
          <w:rtl/>
          <w:lang w:bidi="ur-PK"/>
        </w:rPr>
        <w:t>حلالیّت بخواھد و با خانواد</w:t>
      </w:r>
      <w:r w:rsidR="00CD7CAF">
        <w:rPr>
          <w:rFonts w:hint="cs"/>
          <w:rtl/>
          <w:lang w:bidi="ur-PK"/>
        </w:rPr>
        <w:t>ه</w:t>
      </w:r>
      <w:r w:rsidR="00673C88">
        <w:rPr>
          <w:rFonts w:hint="cs"/>
          <w:rtl/>
          <w:lang w:bidi="ur-PK"/>
        </w:rPr>
        <w:t xml:space="preserve"> و خویشاوندان و دوستان، خدا حافظی نماید و از </w:t>
      </w:r>
      <w:r w:rsidR="00546A50">
        <w:rPr>
          <w:rFonts w:hint="cs"/>
          <w:rtl/>
          <w:lang w:bidi="ur-PK"/>
        </w:rPr>
        <w:t>آن‌ھا</w:t>
      </w:r>
      <w:r w:rsidR="00673C88">
        <w:rPr>
          <w:rFonts w:hint="cs"/>
          <w:rtl/>
          <w:lang w:bidi="ur-PK"/>
        </w:rPr>
        <w:t xml:space="preserve"> بخواھد ک</w:t>
      </w:r>
      <w:r w:rsidR="00CD7CAF">
        <w:rPr>
          <w:rFonts w:hint="cs"/>
          <w:rtl/>
          <w:lang w:bidi="ur-PK"/>
        </w:rPr>
        <w:t>ه</w:t>
      </w:r>
      <w:r w:rsidR="00673C88">
        <w:rPr>
          <w:rFonts w:hint="cs"/>
          <w:rtl/>
          <w:lang w:bidi="ur-PK"/>
        </w:rPr>
        <w:t xml:space="preserve"> وی را دعای خیر نمایند</w:t>
      </w:r>
      <w:r w:rsidR="00DD60A7">
        <w:rPr>
          <w:rFonts w:hint="cs"/>
          <w:rtl/>
          <w:lang w:bidi="ur-PK"/>
        </w:rPr>
        <w:t>.</w:t>
      </w:r>
    </w:p>
    <w:p w:rsidR="00673C88" w:rsidRPr="00247825" w:rsidRDefault="00673C88" w:rsidP="0035527C">
      <w:pPr>
        <w:pStyle w:val="a8"/>
        <w:rPr>
          <w:spacing w:val="-2"/>
          <w:rtl/>
          <w:lang w:bidi="ur-PK"/>
        </w:rPr>
      </w:pPr>
      <w:r w:rsidRPr="00247825">
        <w:rPr>
          <w:rFonts w:hint="cs"/>
          <w:spacing w:val="-2"/>
          <w:rtl/>
          <w:lang w:bidi="ur-PK"/>
        </w:rPr>
        <w:t>ھمچنین بر او لازم است ھزین</w:t>
      </w:r>
      <w:r w:rsidR="00CD7CAF" w:rsidRPr="00247825">
        <w:rPr>
          <w:rFonts w:hint="cs"/>
          <w:spacing w:val="-2"/>
          <w:rtl/>
          <w:lang w:bidi="ur-PK"/>
        </w:rPr>
        <w:t>ۀ</w:t>
      </w:r>
      <w:r w:rsidRPr="00247825">
        <w:rPr>
          <w:rFonts w:hint="cs"/>
          <w:spacing w:val="-2"/>
          <w:rtl/>
          <w:lang w:bidi="ur-PK"/>
        </w:rPr>
        <w:t xml:space="preserve"> سفر حج را از مال حلال تھیّ</w:t>
      </w:r>
      <w:r w:rsidR="00CD7CAF" w:rsidRPr="00247825">
        <w:rPr>
          <w:rFonts w:hint="cs"/>
          <w:spacing w:val="-2"/>
          <w:rtl/>
          <w:lang w:bidi="ur-PK"/>
        </w:rPr>
        <w:t>ه</w:t>
      </w:r>
      <w:r w:rsidRPr="00247825">
        <w:rPr>
          <w:rFonts w:hint="cs"/>
          <w:spacing w:val="-2"/>
          <w:rtl/>
          <w:lang w:bidi="ur-PK"/>
        </w:rPr>
        <w:t xml:space="preserve"> نماید و در تعامل با ھمسفران خود، دست و دل باز باشد و دست یاری </w:t>
      </w:r>
      <w:r w:rsidR="00E6509E" w:rsidRPr="00247825">
        <w:rPr>
          <w:rFonts w:hint="cs"/>
          <w:spacing w:val="-2"/>
          <w:rtl/>
          <w:lang w:bidi="ur-PK"/>
        </w:rPr>
        <w:t>به‌سوی</w:t>
      </w:r>
      <w:r w:rsidRPr="00247825">
        <w:rPr>
          <w:rFonts w:hint="cs"/>
          <w:spacing w:val="-2"/>
          <w:rtl/>
          <w:lang w:bidi="ur-PK"/>
        </w:rPr>
        <w:t xml:space="preserve"> نیازمندان دراز نماید و مھم‌ترین صفتی ک</w:t>
      </w:r>
      <w:r w:rsidR="00CD7CAF" w:rsidRPr="00247825">
        <w:rPr>
          <w:rFonts w:hint="cs"/>
          <w:spacing w:val="-2"/>
          <w:rtl/>
          <w:lang w:bidi="ur-PK"/>
        </w:rPr>
        <w:t>ه</w:t>
      </w:r>
      <w:r w:rsidRPr="00247825">
        <w:rPr>
          <w:rFonts w:hint="cs"/>
          <w:spacing w:val="-2"/>
          <w:rtl/>
          <w:lang w:bidi="ur-PK"/>
        </w:rPr>
        <w:t xml:space="preserve"> زائر باید داشت</w:t>
      </w:r>
      <w:r w:rsidR="00CD7CAF" w:rsidRPr="00247825">
        <w:rPr>
          <w:rFonts w:hint="cs"/>
          <w:spacing w:val="-2"/>
          <w:rtl/>
          <w:lang w:bidi="ur-PK"/>
        </w:rPr>
        <w:t>ه</w:t>
      </w:r>
      <w:r w:rsidRPr="00247825">
        <w:rPr>
          <w:rFonts w:hint="cs"/>
          <w:spacing w:val="-2"/>
          <w:rtl/>
          <w:lang w:bidi="ur-PK"/>
        </w:rPr>
        <w:t xml:space="preserve"> باشد، حسن اخلاق و تحمّل اذیّت دیگران و پرھیز از مجادل</w:t>
      </w:r>
      <w:r w:rsidR="00CD7CAF" w:rsidRPr="00247825">
        <w:rPr>
          <w:rFonts w:hint="cs"/>
          <w:spacing w:val="-2"/>
          <w:rtl/>
          <w:lang w:bidi="ur-PK"/>
        </w:rPr>
        <w:t>ه</w:t>
      </w:r>
      <w:r w:rsidRPr="00247825">
        <w:rPr>
          <w:rFonts w:hint="cs"/>
          <w:spacing w:val="-2"/>
          <w:rtl/>
          <w:lang w:bidi="ur-PK"/>
        </w:rPr>
        <w:t xml:space="preserve"> و خصومت می‌باشد ک</w:t>
      </w:r>
      <w:r w:rsidR="00CD7CAF" w:rsidRPr="00247825">
        <w:rPr>
          <w:rFonts w:hint="cs"/>
          <w:spacing w:val="-2"/>
          <w:rtl/>
          <w:lang w:bidi="ur-PK"/>
        </w:rPr>
        <w:t>ه</w:t>
      </w:r>
      <w:r w:rsidRPr="00247825">
        <w:rPr>
          <w:rFonts w:hint="cs"/>
          <w:spacing w:val="-2"/>
          <w:rtl/>
          <w:lang w:bidi="ur-PK"/>
        </w:rPr>
        <w:t xml:space="preserve"> در واقع در سفر، اخلاق نیک و بد معلوم خواھد گردید</w:t>
      </w:r>
      <w:r w:rsidR="00DD60A7" w:rsidRPr="00247825">
        <w:rPr>
          <w:rFonts w:hint="cs"/>
          <w:spacing w:val="-2"/>
          <w:rtl/>
          <w:lang w:bidi="ur-PK"/>
        </w:rPr>
        <w:t>.</w:t>
      </w:r>
    </w:p>
    <w:p w:rsidR="00673C88" w:rsidRPr="00247825" w:rsidRDefault="00673C88" w:rsidP="00673C88">
      <w:pPr>
        <w:pStyle w:val="a8"/>
        <w:rPr>
          <w:spacing w:val="-2"/>
          <w:rtl/>
          <w:lang w:bidi="ur-PK"/>
        </w:rPr>
      </w:pPr>
      <w:r w:rsidRPr="00247825">
        <w:rPr>
          <w:rFonts w:hint="cs"/>
          <w:spacing w:val="-2"/>
          <w:rtl/>
          <w:lang w:bidi="ur-PK"/>
        </w:rPr>
        <w:t>حج، محرّماتی ھم دارد ک</w:t>
      </w:r>
      <w:r w:rsidR="00CD7CAF" w:rsidRPr="00247825">
        <w:rPr>
          <w:rFonts w:hint="cs"/>
          <w:spacing w:val="-2"/>
          <w:rtl/>
          <w:lang w:bidi="ur-PK"/>
        </w:rPr>
        <w:t>ه</w:t>
      </w:r>
      <w:r w:rsidRPr="00247825">
        <w:rPr>
          <w:rFonts w:hint="cs"/>
          <w:spacing w:val="-2"/>
          <w:rtl/>
          <w:lang w:bidi="ur-PK"/>
        </w:rPr>
        <w:t xml:space="preserve"> زائر باید از </w:t>
      </w:r>
      <w:r w:rsidR="00546A50" w:rsidRPr="00247825">
        <w:rPr>
          <w:rFonts w:hint="cs"/>
          <w:spacing w:val="-2"/>
          <w:rtl/>
          <w:lang w:bidi="ur-PK"/>
        </w:rPr>
        <w:t>آن‌ھا</w:t>
      </w:r>
      <w:r w:rsidRPr="00247825">
        <w:rPr>
          <w:rFonts w:hint="cs"/>
          <w:spacing w:val="-2"/>
          <w:rtl/>
          <w:lang w:bidi="ur-PK"/>
        </w:rPr>
        <w:t xml:space="preserve"> پرھیز کند، از قبیل پرھیز از پوشیدن لباس دوخت</w:t>
      </w:r>
      <w:r w:rsidR="00CD7CAF" w:rsidRPr="00247825">
        <w:rPr>
          <w:rFonts w:hint="cs"/>
          <w:spacing w:val="-2"/>
          <w:rtl/>
          <w:lang w:bidi="ur-PK"/>
        </w:rPr>
        <w:t>ه</w:t>
      </w:r>
      <w:r w:rsidRPr="00247825">
        <w:rPr>
          <w:rFonts w:hint="cs"/>
          <w:spacing w:val="-2"/>
          <w:rtl/>
          <w:lang w:bidi="ur-PK"/>
        </w:rPr>
        <w:t xml:space="preserve"> شد</w:t>
      </w:r>
      <w:r w:rsidR="00CD7CAF" w:rsidRPr="00247825">
        <w:rPr>
          <w:rFonts w:hint="cs"/>
          <w:spacing w:val="-2"/>
          <w:rtl/>
          <w:lang w:bidi="ur-PK"/>
        </w:rPr>
        <w:t>ه</w:t>
      </w:r>
      <w:r w:rsidRPr="00247825">
        <w:rPr>
          <w:rFonts w:hint="cs"/>
          <w:spacing w:val="-2"/>
          <w:rtl/>
          <w:lang w:bidi="ur-PK"/>
        </w:rPr>
        <w:t xml:space="preserve"> و عطریات و غیر</w:t>
      </w:r>
      <w:r w:rsidR="00CD7CAF" w:rsidRPr="00247825">
        <w:rPr>
          <w:rFonts w:hint="cs"/>
          <w:spacing w:val="-2"/>
          <w:rtl/>
          <w:lang w:bidi="ur-PK"/>
        </w:rPr>
        <w:t>ه</w:t>
      </w:r>
      <w:r w:rsidRPr="00247825">
        <w:rPr>
          <w:rFonts w:hint="cs"/>
          <w:spacing w:val="-2"/>
          <w:rtl/>
          <w:lang w:bidi="ur-PK"/>
        </w:rPr>
        <w:t xml:space="preserve"> ک</w:t>
      </w:r>
      <w:r w:rsidR="00CD7CAF" w:rsidRPr="00247825">
        <w:rPr>
          <w:rFonts w:hint="cs"/>
          <w:spacing w:val="-2"/>
          <w:rtl/>
          <w:lang w:bidi="ur-PK"/>
        </w:rPr>
        <w:t>ه</w:t>
      </w:r>
      <w:r w:rsidRPr="00247825">
        <w:rPr>
          <w:rFonts w:hint="cs"/>
          <w:spacing w:val="-2"/>
          <w:rtl/>
          <w:lang w:bidi="ur-PK"/>
        </w:rPr>
        <w:t xml:space="preserve"> ذکر ھم</w:t>
      </w:r>
      <w:r w:rsidR="00CD7CAF" w:rsidRPr="00247825">
        <w:rPr>
          <w:rFonts w:hint="cs"/>
          <w:spacing w:val="-2"/>
          <w:rtl/>
          <w:lang w:bidi="ur-PK"/>
        </w:rPr>
        <w:t>ۀ</w:t>
      </w:r>
      <w:r w:rsidRPr="00247825">
        <w:rPr>
          <w:rFonts w:hint="cs"/>
          <w:spacing w:val="-2"/>
          <w:rtl/>
          <w:lang w:bidi="ur-PK"/>
        </w:rPr>
        <w:t xml:space="preserve"> </w:t>
      </w:r>
      <w:r w:rsidR="00546A50" w:rsidRPr="00247825">
        <w:rPr>
          <w:rFonts w:hint="cs"/>
          <w:spacing w:val="-2"/>
          <w:rtl/>
          <w:lang w:bidi="ur-PK"/>
        </w:rPr>
        <w:t>آن‌ھا</w:t>
      </w:r>
      <w:r w:rsidRPr="00247825">
        <w:rPr>
          <w:rFonts w:hint="cs"/>
          <w:spacing w:val="-2"/>
          <w:rtl/>
          <w:lang w:bidi="ur-PK"/>
        </w:rPr>
        <w:t xml:space="preserve"> سخن را ب</w:t>
      </w:r>
      <w:r w:rsidR="00CD7CAF" w:rsidRPr="00247825">
        <w:rPr>
          <w:rFonts w:hint="cs"/>
          <w:spacing w:val="-2"/>
          <w:rtl/>
          <w:lang w:bidi="ur-PK"/>
        </w:rPr>
        <w:t>ه</w:t>
      </w:r>
      <w:r w:rsidRPr="00247825">
        <w:rPr>
          <w:rFonts w:hint="cs"/>
          <w:spacing w:val="-2"/>
          <w:rtl/>
          <w:lang w:bidi="ur-PK"/>
        </w:rPr>
        <w:t xml:space="preserve"> درازا خواھد کشانید</w:t>
      </w:r>
      <w:r w:rsidR="00DD60A7" w:rsidRPr="00247825">
        <w:rPr>
          <w:rFonts w:hint="cs"/>
          <w:spacing w:val="-2"/>
          <w:rtl/>
          <w:lang w:bidi="ur-PK"/>
        </w:rPr>
        <w:t>.</w:t>
      </w:r>
      <w:r w:rsidRPr="00247825">
        <w:rPr>
          <w:rFonts w:hint="cs"/>
          <w:spacing w:val="-2"/>
          <w:rtl/>
          <w:lang w:bidi="ur-PK"/>
        </w:rPr>
        <w:t xml:space="preserve"> </w:t>
      </w:r>
    </w:p>
    <w:p w:rsidR="00673C88" w:rsidRDefault="00673C88" w:rsidP="00673C88">
      <w:pPr>
        <w:pStyle w:val="a8"/>
        <w:rPr>
          <w:rtl/>
          <w:lang w:bidi="ur-PK"/>
        </w:rPr>
      </w:pPr>
      <w:r>
        <w:rPr>
          <w:rFonts w:hint="cs"/>
          <w:rtl/>
          <w:lang w:bidi="ur-PK"/>
        </w:rPr>
        <w:t>و از علامت و نشان</w:t>
      </w:r>
      <w:r w:rsidR="00CD7CAF">
        <w:rPr>
          <w:rFonts w:hint="cs"/>
          <w:rtl/>
          <w:lang w:bidi="ur-PK"/>
        </w:rPr>
        <w:t>ۀ</w:t>
      </w:r>
      <w:r>
        <w:rPr>
          <w:rFonts w:hint="cs"/>
          <w:rtl/>
          <w:lang w:bidi="ur-PK"/>
        </w:rPr>
        <w:t xml:space="preserve"> قبول حج این است ک</w:t>
      </w:r>
      <w:r w:rsidR="00CD7CAF">
        <w:rPr>
          <w:rFonts w:hint="cs"/>
          <w:rtl/>
          <w:lang w:bidi="ur-PK"/>
        </w:rPr>
        <w:t>ه</w:t>
      </w:r>
      <w:r>
        <w:rPr>
          <w:rFonts w:hint="cs"/>
          <w:rtl/>
          <w:lang w:bidi="ur-PK"/>
        </w:rPr>
        <w:t xml:space="preserve"> زائر پس از مراجعت از سفر حج، از نظر دیانت و اخلاق، </w:t>
      </w:r>
      <w:r w:rsidR="006D5FB5">
        <w:rPr>
          <w:rFonts w:hint="cs"/>
          <w:rtl/>
          <w:lang w:bidi="ur-PK"/>
        </w:rPr>
        <w:t>وضعیّت بھتری پیدا کرد</w:t>
      </w:r>
      <w:r w:rsidR="00CD7CAF">
        <w:rPr>
          <w:rFonts w:hint="cs"/>
          <w:rtl/>
          <w:lang w:bidi="ur-PK"/>
        </w:rPr>
        <w:t>ه</w:t>
      </w:r>
      <w:r w:rsidR="006D5FB5">
        <w:rPr>
          <w:rFonts w:hint="cs"/>
          <w:rtl/>
          <w:lang w:bidi="ur-PK"/>
        </w:rPr>
        <w:t xml:space="preserve"> باشد و از محرّمات پرھیز کند و سنّت‌ھا را ترک ننماید و در کارھای خیر کوشا باشد</w:t>
      </w:r>
      <w:r w:rsidR="00DD60A7">
        <w:rPr>
          <w:rFonts w:hint="cs"/>
          <w:rtl/>
          <w:lang w:bidi="ur-PK"/>
        </w:rPr>
        <w:t>.</w:t>
      </w:r>
      <w:r w:rsidR="006D5FB5">
        <w:rPr>
          <w:rFonts w:hint="cs"/>
          <w:rtl/>
          <w:lang w:bidi="ur-PK"/>
        </w:rPr>
        <w:t xml:space="preserve"> حضرت رسول </w:t>
      </w:r>
      <w:r w:rsidR="006D5FB5">
        <w:rPr>
          <w:rFonts w:cs="CTraditional Arabic" w:hint="cs"/>
          <w:rtl/>
          <w:lang w:bidi="ur-PK"/>
        </w:rPr>
        <w:t>ص</w:t>
      </w:r>
      <w:r w:rsidR="006D5FB5">
        <w:rPr>
          <w:rFonts w:hint="cs"/>
          <w:rtl/>
          <w:lang w:bidi="ur-PK"/>
        </w:rPr>
        <w:t xml:space="preserve"> فرمود</w:t>
      </w:r>
      <w:r w:rsidR="00CD7CAF">
        <w:rPr>
          <w:rFonts w:hint="cs"/>
          <w:rtl/>
          <w:lang w:bidi="ur-PK"/>
        </w:rPr>
        <w:t>ه</w:t>
      </w:r>
      <w:r w:rsidR="006D5FB5">
        <w:rPr>
          <w:rFonts w:hint="cs"/>
          <w:rtl/>
          <w:lang w:bidi="ur-PK"/>
        </w:rPr>
        <w:t>‌اند:</w:t>
      </w:r>
    </w:p>
    <w:p w:rsidR="006D5FB5" w:rsidRDefault="006D5FB5" w:rsidP="00247825">
      <w:pPr>
        <w:pStyle w:val="a8"/>
        <w:spacing w:line="235" w:lineRule="auto"/>
        <w:rPr>
          <w:rtl/>
          <w:lang w:bidi="ur-PK"/>
        </w:rPr>
      </w:pPr>
      <w:r>
        <w:rPr>
          <w:rFonts w:ascii="Traditional Arabic" w:hAnsi="Traditional Arabic" w:cs="Traditional Arabic"/>
          <w:rtl/>
          <w:lang w:bidi="ur-PK"/>
        </w:rPr>
        <w:t>«</w:t>
      </w:r>
      <w:r w:rsidR="00D865E7" w:rsidRPr="00D865E7">
        <w:rPr>
          <w:rStyle w:val="Char3"/>
          <w:rtl/>
        </w:rPr>
        <w:t>الْحَجُّ الْمَبْرُورُ لَيْسَ لَهُ جَزَاءٌ إِلا الْجَنَّةَ</w:t>
      </w:r>
      <w:r>
        <w:rPr>
          <w:rFonts w:ascii="Traditional Arabic" w:hAnsi="Traditional Arabic" w:cs="Traditional Arabic"/>
          <w:rtl/>
          <w:lang w:bidi="ur-PK"/>
        </w:rPr>
        <w:t>»</w:t>
      </w:r>
      <w:r w:rsidR="0081389C">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D5FB5">
        <w:rPr>
          <w:rStyle w:val="Chare"/>
          <w:rFonts w:hint="cs"/>
          <w:rtl/>
        </w:rPr>
        <w:t xml:space="preserve">حج قابل قبول </w:t>
      </w:r>
      <w:r>
        <w:rPr>
          <w:rStyle w:val="Chare"/>
          <w:rFonts w:hint="cs"/>
          <w:rtl/>
        </w:rPr>
        <w:t>«</w:t>
      </w:r>
      <w:r w:rsidRPr="006D5FB5">
        <w:rPr>
          <w:rStyle w:val="Chare"/>
          <w:rFonts w:hint="cs"/>
          <w:rtl/>
        </w:rPr>
        <w:t>با رعایت شرایط و ارکان</w:t>
      </w:r>
      <w:r>
        <w:rPr>
          <w:rStyle w:val="Chare"/>
          <w:rFonts w:hint="cs"/>
          <w:rtl/>
        </w:rPr>
        <w:t>»</w:t>
      </w:r>
      <w:r w:rsidRPr="006D5FB5">
        <w:rPr>
          <w:rStyle w:val="Chare"/>
          <w:rFonts w:hint="cs"/>
          <w:rtl/>
        </w:rPr>
        <w:t xml:space="preserve"> پاداشی جز بھشت نخواھد داشت</w:t>
      </w:r>
      <w:r>
        <w:rPr>
          <w:rFonts w:ascii="Traditional Arabic" w:hAnsi="Traditional Arabic" w:cs="Traditional Arabic"/>
          <w:rtl/>
          <w:lang w:bidi="ur-PK"/>
        </w:rPr>
        <w:t>»</w:t>
      </w:r>
      <w:r w:rsidR="00DD60A7">
        <w:rPr>
          <w:rFonts w:hint="cs"/>
          <w:rtl/>
          <w:lang w:bidi="ur-PK"/>
        </w:rPr>
        <w:t>.</w:t>
      </w:r>
    </w:p>
    <w:p w:rsidR="006D5FB5" w:rsidRDefault="006D5FB5" w:rsidP="006D5FB5">
      <w:pPr>
        <w:pStyle w:val="a8"/>
        <w:rPr>
          <w:rtl/>
          <w:lang w:bidi="ur-PK"/>
        </w:rPr>
      </w:pPr>
      <w:r>
        <w:rPr>
          <w:rFonts w:hint="cs"/>
          <w:rtl/>
          <w:lang w:bidi="ur-PK"/>
        </w:rPr>
        <w:t>حق تعالی نیز فرمود</w:t>
      </w:r>
      <w:r w:rsidR="00CD7CAF">
        <w:rPr>
          <w:rFonts w:hint="cs"/>
          <w:rtl/>
          <w:lang w:bidi="ur-PK"/>
        </w:rPr>
        <w:t>ه</w:t>
      </w:r>
      <w:r>
        <w:rPr>
          <w:rFonts w:hint="cs"/>
          <w:rtl/>
          <w:lang w:bidi="ur-PK"/>
        </w:rPr>
        <w:t>‌اند:</w:t>
      </w:r>
    </w:p>
    <w:p w:rsidR="006D5FB5" w:rsidRPr="0081389C" w:rsidRDefault="00CB37F6" w:rsidP="0081389C">
      <w:pPr>
        <w:pStyle w:val="af1"/>
        <w:rPr>
          <w:spacing w:val="-4"/>
          <w:rtl/>
          <w:lang w:bidi="ur-PK"/>
        </w:rPr>
      </w:pPr>
      <w:r w:rsidRPr="00CB37F6">
        <w:rPr>
          <w:rFonts w:cs="CTraditional Arabic"/>
          <w:spacing w:val="-4"/>
          <w:rtl/>
          <w:lang w:bidi="ur-PK"/>
        </w:rPr>
        <w:t>+</w:t>
      </w:r>
      <w:r w:rsidR="00D865E7" w:rsidRPr="0081389C">
        <w:rPr>
          <w:spacing w:val="-4"/>
          <w:rtl/>
        </w:rPr>
        <w:t>وَ</w:t>
      </w:r>
      <w:r w:rsidR="00D865E7" w:rsidRPr="0081389C">
        <w:rPr>
          <w:rFonts w:hint="cs"/>
          <w:spacing w:val="-4"/>
          <w:rtl/>
        </w:rPr>
        <w:t>ٱ</w:t>
      </w:r>
      <w:r w:rsidR="00D865E7" w:rsidRPr="0081389C">
        <w:rPr>
          <w:rFonts w:hint="eastAsia"/>
          <w:spacing w:val="-4"/>
          <w:rtl/>
        </w:rPr>
        <w:t>لَّذِينَ</w:t>
      </w:r>
      <w:r w:rsidR="00D865E7" w:rsidRPr="0081389C">
        <w:rPr>
          <w:spacing w:val="-4"/>
          <w:rtl/>
        </w:rPr>
        <w:t xml:space="preserve"> جَٰهَدُواْ فِينَا لَنَهۡدِيَنَّهُمۡ سُبُلَنَاۚ وَإِنَّ </w:t>
      </w:r>
      <w:r w:rsidR="00D865E7" w:rsidRPr="0081389C">
        <w:rPr>
          <w:rFonts w:hint="cs"/>
          <w:spacing w:val="-4"/>
          <w:rtl/>
        </w:rPr>
        <w:t>ٱ</w:t>
      </w:r>
      <w:r w:rsidR="00D865E7" w:rsidRPr="0081389C">
        <w:rPr>
          <w:rFonts w:hint="eastAsia"/>
          <w:spacing w:val="-4"/>
          <w:rtl/>
        </w:rPr>
        <w:t>للَّهَ</w:t>
      </w:r>
      <w:r w:rsidR="00D865E7" w:rsidRPr="0081389C">
        <w:rPr>
          <w:spacing w:val="-4"/>
          <w:rtl/>
        </w:rPr>
        <w:t xml:space="preserve"> لَمَعَ </w:t>
      </w:r>
      <w:r w:rsidR="00D865E7" w:rsidRPr="0081389C">
        <w:rPr>
          <w:rFonts w:hint="cs"/>
          <w:spacing w:val="-4"/>
          <w:rtl/>
        </w:rPr>
        <w:t>ٱ</w:t>
      </w:r>
      <w:r w:rsidR="00D865E7" w:rsidRPr="0081389C">
        <w:rPr>
          <w:rFonts w:hint="eastAsia"/>
          <w:spacing w:val="-4"/>
          <w:rtl/>
        </w:rPr>
        <w:t>لۡمُحۡسِنِينَ</w:t>
      </w:r>
      <w:r w:rsidR="00D865E7" w:rsidRPr="0081389C">
        <w:rPr>
          <w:spacing w:val="-4"/>
          <w:rtl/>
        </w:rPr>
        <w:t>٦٩</w:t>
      </w:r>
      <w:r w:rsidRPr="00CB37F6">
        <w:rPr>
          <w:rFonts w:ascii="Times New Roman" w:cs="CTraditional Arabic" w:hint="cs"/>
          <w:spacing w:val="-4"/>
          <w:rtl/>
          <w:lang w:bidi="ur-PK"/>
        </w:rPr>
        <w:t>_</w:t>
      </w:r>
      <w:r w:rsidR="00D865E7" w:rsidRPr="0081389C">
        <w:rPr>
          <w:rFonts w:ascii="Times New Roman" w:cs="Arial"/>
          <w:spacing w:val="-4"/>
          <w:szCs w:val="24"/>
          <w:rtl/>
          <w:lang w:bidi="ur-PK"/>
        </w:rPr>
        <w:t xml:space="preserve"> </w:t>
      </w:r>
      <w:r w:rsidR="00D865E7" w:rsidRPr="0081389C">
        <w:rPr>
          <w:rStyle w:val="Char6"/>
          <w:spacing w:val="-4"/>
          <w:rtl/>
        </w:rPr>
        <w:t>[العنكبوت: 69]</w:t>
      </w:r>
      <w:r w:rsidR="0081389C" w:rsidRPr="0081389C">
        <w:rPr>
          <w:rStyle w:val="Char6"/>
          <w:rFonts w:hint="cs"/>
          <w:spacing w:val="-4"/>
          <w:rtl/>
        </w:rPr>
        <w:t>.</w:t>
      </w:r>
    </w:p>
    <w:p w:rsidR="00401E4D" w:rsidRDefault="00401E4D" w:rsidP="0081389C">
      <w:pPr>
        <w:pStyle w:val="ab"/>
        <w:rPr>
          <w:rtl/>
          <w:lang w:bidi="ur-PK"/>
        </w:rPr>
      </w:pPr>
      <w:r w:rsidRPr="008421EC">
        <w:rPr>
          <w:rStyle w:val="Char8"/>
          <w:rtl/>
        </w:rPr>
        <w:t>«</w:t>
      </w:r>
      <w:r w:rsidR="006D5FB5" w:rsidRPr="0081389C">
        <w:rPr>
          <w:rFonts w:hint="cs"/>
          <w:rtl/>
        </w:rPr>
        <w:t>و کسانی</w:t>
      </w:r>
      <w:r w:rsidRPr="0081389C">
        <w:rPr>
          <w:rFonts w:hint="cs"/>
          <w:rtl/>
        </w:rPr>
        <w:t xml:space="preserve"> ک</w:t>
      </w:r>
      <w:r w:rsidR="00CD7CAF" w:rsidRPr="0081389C">
        <w:rPr>
          <w:rFonts w:hint="cs"/>
          <w:rtl/>
        </w:rPr>
        <w:t>ه</w:t>
      </w:r>
      <w:r w:rsidRPr="0081389C">
        <w:rPr>
          <w:rFonts w:hint="cs"/>
          <w:rtl/>
        </w:rPr>
        <w:t xml:space="preserve"> در را</w:t>
      </w:r>
      <w:r w:rsidR="00CD7CAF" w:rsidRPr="0081389C">
        <w:rPr>
          <w:rFonts w:hint="cs"/>
          <w:rtl/>
        </w:rPr>
        <w:t>ه</w:t>
      </w:r>
      <w:r w:rsidRPr="0081389C">
        <w:rPr>
          <w:rFonts w:hint="cs"/>
          <w:rtl/>
        </w:rPr>
        <w:t xml:space="preserve"> ما، سعی و تلاش نمودند، البت</w:t>
      </w:r>
      <w:r w:rsidR="00CD7CAF" w:rsidRPr="0081389C">
        <w:rPr>
          <w:rFonts w:hint="cs"/>
          <w:rtl/>
        </w:rPr>
        <w:t>ه</w:t>
      </w:r>
      <w:r w:rsidRPr="0081389C">
        <w:rPr>
          <w:rFonts w:hint="cs"/>
          <w:rtl/>
        </w:rPr>
        <w:t xml:space="preserve"> </w:t>
      </w:r>
      <w:r w:rsidR="00546A50" w:rsidRPr="0081389C">
        <w:rPr>
          <w:rFonts w:hint="cs"/>
          <w:rtl/>
        </w:rPr>
        <w:t>آن‌ھا</w:t>
      </w:r>
      <w:r w:rsidRPr="0081389C">
        <w:rPr>
          <w:rFonts w:hint="cs"/>
          <w:rtl/>
        </w:rPr>
        <w:t xml:space="preserve"> را ب</w:t>
      </w:r>
      <w:r w:rsidR="00CD7CAF" w:rsidRPr="0081389C">
        <w:rPr>
          <w:rFonts w:hint="cs"/>
          <w:rtl/>
        </w:rPr>
        <w:t>ه</w:t>
      </w:r>
      <w:r w:rsidRPr="0081389C">
        <w:rPr>
          <w:rFonts w:hint="cs"/>
          <w:rtl/>
        </w:rPr>
        <w:t xml:space="preserve"> صراط مستقیم خود راھنمایی خواھیم نمود و ب</w:t>
      </w:r>
      <w:r w:rsidR="00CD7CAF" w:rsidRPr="0081389C">
        <w:rPr>
          <w:rFonts w:hint="cs"/>
          <w:rtl/>
        </w:rPr>
        <w:t>ه</w:t>
      </w:r>
      <w:r w:rsidRPr="0081389C">
        <w:rPr>
          <w:rFonts w:hint="cs"/>
          <w:rtl/>
        </w:rPr>
        <w:t xml:space="preserve"> درستی خداوند با نیکوکاران است</w:t>
      </w:r>
      <w:r w:rsidRPr="008421EC">
        <w:rPr>
          <w:rStyle w:val="Char8"/>
          <w:rtl/>
        </w:rPr>
        <w:t>»</w:t>
      </w:r>
      <w:r w:rsidR="00DD60A7">
        <w:rPr>
          <w:rFonts w:hint="cs"/>
          <w:rtl/>
          <w:lang w:bidi="ur-PK"/>
        </w:rPr>
        <w:t>.</w:t>
      </w:r>
    </w:p>
    <w:p w:rsidR="00723389" w:rsidRPr="00247825" w:rsidRDefault="00401E4D" w:rsidP="00401E4D">
      <w:pPr>
        <w:pStyle w:val="a8"/>
        <w:rPr>
          <w:spacing w:val="-2"/>
          <w:rtl/>
          <w:lang w:bidi="ur-PK"/>
        </w:rPr>
      </w:pPr>
      <w:r w:rsidRPr="00247825">
        <w:rPr>
          <w:rFonts w:hint="cs"/>
          <w:spacing w:val="-2"/>
          <w:rtl/>
          <w:lang w:bidi="ur-PK"/>
        </w:rPr>
        <w:t xml:space="preserve">پروردگارا، ایمان استوار و نعمت پایدار و روشنی چشم و رفاقت با حضرت محمّد </w:t>
      </w:r>
      <w:r w:rsidRPr="00247825">
        <w:rPr>
          <w:rFonts w:cs="CTraditional Arabic" w:hint="cs"/>
          <w:spacing w:val="-2"/>
          <w:rtl/>
          <w:lang w:bidi="ur-PK"/>
        </w:rPr>
        <w:t>ص</w:t>
      </w:r>
      <w:r w:rsidRPr="00247825">
        <w:rPr>
          <w:rFonts w:hint="cs"/>
          <w:spacing w:val="-2"/>
          <w:rtl/>
          <w:lang w:bidi="ur-PK"/>
        </w:rPr>
        <w:t xml:space="preserve"> در بالاترین درجات بھشت جاودان ب</w:t>
      </w:r>
      <w:r w:rsidR="00CD7CAF" w:rsidRPr="00247825">
        <w:rPr>
          <w:rFonts w:hint="cs"/>
          <w:spacing w:val="-2"/>
          <w:rtl/>
          <w:lang w:bidi="ur-PK"/>
        </w:rPr>
        <w:t>ه</w:t>
      </w:r>
      <w:r w:rsidRPr="00247825">
        <w:rPr>
          <w:rFonts w:hint="cs"/>
          <w:spacing w:val="-2"/>
          <w:rtl/>
          <w:lang w:bidi="ur-PK"/>
        </w:rPr>
        <w:t xml:space="preserve"> ما مرحمت بفرما</w:t>
      </w:r>
      <w:r w:rsidR="00DD60A7" w:rsidRPr="00247825">
        <w:rPr>
          <w:rFonts w:hint="cs"/>
          <w:spacing w:val="-2"/>
          <w:rtl/>
          <w:lang w:bidi="ur-PK"/>
        </w:rPr>
        <w:t>.</w:t>
      </w:r>
      <w:r w:rsidRPr="00247825">
        <w:rPr>
          <w:rFonts w:hint="cs"/>
          <w:spacing w:val="-2"/>
          <w:rtl/>
          <w:lang w:bidi="ur-PK"/>
        </w:rPr>
        <w:t xml:space="preserve"> خداوندا، اسلام و مسلمانان را عزیز و سربلند بگردان و شرک و کفر و اھل </w:t>
      </w:r>
      <w:r w:rsidR="00546A50" w:rsidRPr="00247825">
        <w:rPr>
          <w:rFonts w:hint="cs"/>
          <w:spacing w:val="-2"/>
          <w:rtl/>
          <w:lang w:bidi="ur-PK"/>
        </w:rPr>
        <w:t>آن‌ھا</w:t>
      </w:r>
      <w:r w:rsidRPr="00247825">
        <w:rPr>
          <w:rFonts w:hint="cs"/>
          <w:spacing w:val="-2"/>
          <w:rtl/>
          <w:lang w:bidi="ur-PK"/>
        </w:rPr>
        <w:t xml:space="preserve"> را ذلیل و زبون بفرما</w:t>
      </w:r>
      <w:r w:rsidR="00DD60A7" w:rsidRPr="00247825">
        <w:rPr>
          <w:rFonts w:hint="cs"/>
          <w:spacing w:val="-2"/>
          <w:rtl/>
          <w:lang w:bidi="ur-PK"/>
        </w:rPr>
        <w:t>.</w:t>
      </w:r>
      <w:r w:rsidRPr="00247825">
        <w:rPr>
          <w:rFonts w:hint="cs"/>
          <w:spacing w:val="-2"/>
          <w:rtl/>
          <w:lang w:bidi="ur-PK"/>
        </w:rPr>
        <w:t xml:space="preserve"> بارالھا، دشمنان دین خود را ھلاک و نابود بگردان و پیشوایان مسلمانان را در را</w:t>
      </w:r>
      <w:r w:rsidR="00CD7CAF" w:rsidRPr="00247825">
        <w:rPr>
          <w:rFonts w:hint="cs"/>
          <w:spacing w:val="-2"/>
          <w:rtl/>
          <w:lang w:bidi="ur-PK"/>
        </w:rPr>
        <w:t>ه</w:t>
      </w:r>
      <w:r w:rsidRPr="00247825">
        <w:rPr>
          <w:rFonts w:hint="cs"/>
          <w:spacing w:val="-2"/>
          <w:rtl/>
          <w:lang w:bidi="ur-PK"/>
        </w:rPr>
        <w:t xml:space="preserve"> فرمانبرداری از اوامر مقدّست توفیق عطا بفرما و ما قحطی زدگان از امت اسلام را با آب زلال سیراب بگردان و عاقبت ھم</w:t>
      </w:r>
      <w:r w:rsidR="00CD7CAF" w:rsidRPr="00247825">
        <w:rPr>
          <w:rFonts w:hint="cs"/>
          <w:spacing w:val="-2"/>
          <w:rtl/>
          <w:lang w:bidi="ur-PK"/>
        </w:rPr>
        <w:t>ۀ</w:t>
      </w:r>
      <w:r w:rsidRPr="00247825">
        <w:rPr>
          <w:rFonts w:hint="cs"/>
          <w:spacing w:val="-2"/>
          <w:rtl/>
          <w:lang w:bidi="ur-PK"/>
        </w:rPr>
        <w:t xml:space="preserve"> ما را ب</w:t>
      </w:r>
      <w:r w:rsidR="00CD7CAF" w:rsidRPr="00247825">
        <w:rPr>
          <w:rFonts w:hint="cs"/>
          <w:spacing w:val="-2"/>
          <w:rtl/>
          <w:lang w:bidi="ur-PK"/>
        </w:rPr>
        <w:t>ه</w:t>
      </w:r>
      <w:r w:rsidRPr="00247825">
        <w:rPr>
          <w:rFonts w:hint="cs"/>
          <w:spacing w:val="-2"/>
          <w:rtl/>
          <w:lang w:bidi="ur-PK"/>
        </w:rPr>
        <w:t xml:space="preserve"> خیر و خوشی مختوم بفرما ای</w:t>
      </w:r>
      <w:r w:rsidR="00723389" w:rsidRPr="00247825">
        <w:rPr>
          <w:rFonts w:hint="cs"/>
          <w:spacing w:val="-2"/>
          <w:rtl/>
          <w:lang w:bidi="ur-PK"/>
        </w:rPr>
        <w:t xml:space="preserve"> مھربانان‌ترین مھربانان</w:t>
      </w:r>
      <w:r w:rsidR="00DD60A7" w:rsidRPr="00247825">
        <w:rPr>
          <w:rFonts w:hint="cs"/>
          <w:spacing w:val="-2"/>
          <w:rtl/>
          <w:lang w:bidi="ur-PK"/>
        </w:rPr>
        <w:t>.</w:t>
      </w:r>
      <w:r w:rsidR="00DB7F62" w:rsidRPr="00247825">
        <w:rPr>
          <w:rFonts w:hint="cs"/>
          <w:spacing w:val="-2"/>
          <w:rtl/>
          <w:lang w:bidi="ur-PK"/>
        </w:rPr>
        <w:t xml:space="preserve"> از پروردگار عظیم می‌خ</w:t>
      </w:r>
      <w:r w:rsidR="00723389" w:rsidRPr="00247825">
        <w:rPr>
          <w:rFonts w:hint="cs"/>
          <w:spacing w:val="-2"/>
          <w:rtl/>
          <w:lang w:bidi="ur-PK"/>
        </w:rPr>
        <w:t>واھم من و شما و والدین ما و بقی</w:t>
      </w:r>
      <w:r w:rsidR="00CD7CAF" w:rsidRPr="00247825">
        <w:rPr>
          <w:rFonts w:hint="cs"/>
          <w:spacing w:val="-2"/>
          <w:rtl/>
          <w:lang w:bidi="ur-PK"/>
        </w:rPr>
        <w:t>ۀ</w:t>
      </w:r>
      <w:r w:rsidR="00723389" w:rsidRPr="00247825">
        <w:rPr>
          <w:rFonts w:hint="cs"/>
          <w:spacing w:val="-2"/>
          <w:rtl/>
          <w:lang w:bidi="ur-PK"/>
        </w:rPr>
        <w:t xml:space="preserve"> مسلمانان را مورد مغفرت و رحمت قرار دھد، شما نیز از آفریدگار مھربان آمرزش بطلبید ک</w:t>
      </w:r>
      <w:r w:rsidR="00CD7CAF" w:rsidRPr="00247825">
        <w:rPr>
          <w:rFonts w:hint="cs"/>
          <w:spacing w:val="-2"/>
          <w:rtl/>
          <w:lang w:bidi="ur-PK"/>
        </w:rPr>
        <w:t>ه</w:t>
      </w:r>
      <w:r w:rsidR="00723389" w:rsidRPr="00247825">
        <w:rPr>
          <w:rFonts w:hint="cs"/>
          <w:spacing w:val="-2"/>
          <w:rtl/>
          <w:lang w:bidi="ur-PK"/>
        </w:rPr>
        <w:t xml:space="preserve"> او آمرزگار و مھربان است</w:t>
      </w:r>
      <w:r w:rsidR="00DD60A7" w:rsidRPr="00247825">
        <w:rPr>
          <w:rFonts w:hint="cs"/>
          <w:spacing w:val="-2"/>
          <w:rtl/>
          <w:lang w:bidi="ur-PK"/>
        </w:rPr>
        <w:t>.</w:t>
      </w:r>
    </w:p>
    <w:p w:rsidR="00723389" w:rsidRDefault="00723389" w:rsidP="00401E4D">
      <w:pPr>
        <w:pStyle w:val="a8"/>
        <w:rPr>
          <w:rtl/>
          <w:lang w:bidi="ur-PK"/>
        </w:rPr>
      </w:pPr>
    </w:p>
    <w:p w:rsidR="006D5FB5" w:rsidRDefault="00723389" w:rsidP="00247825">
      <w:pPr>
        <w:pStyle w:val="a4"/>
        <w:jc w:val="right"/>
        <w:rPr>
          <w:rtl/>
          <w:lang w:bidi="ur-PK"/>
        </w:rPr>
      </w:pPr>
      <w:r w:rsidRPr="001C2CA6">
        <w:rPr>
          <w:rFonts w:hint="cs"/>
          <w:rtl/>
        </w:rPr>
        <w:t>والسلام عليكم ورحمة الله وبركاته</w:t>
      </w:r>
    </w:p>
    <w:p w:rsidR="009B1767" w:rsidRPr="00D32164" w:rsidRDefault="009B1767" w:rsidP="00E95CFF">
      <w:pPr>
        <w:pStyle w:val="a8"/>
        <w:rPr>
          <w:rFonts w:cs="Times New Roman"/>
          <w:rtl/>
          <w:lang w:bidi="ur-PK"/>
        </w:rPr>
      </w:pPr>
    </w:p>
    <w:p w:rsidR="00723389" w:rsidRDefault="00723389" w:rsidP="00685570">
      <w:pPr>
        <w:pStyle w:val="a8"/>
        <w:rPr>
          <w:rtl/>
          <w:lang w:bidi="ur-PK"/>
        </w:rPr>
        <w:sectPr w:rsidR="00723389" w:rsidSect="00C14F87">
          <w:footnotePr>
            <w:numRestart w:val="eachPage"/>
          </w:footnotePr>
          <w:pgSz w:w="9356" w:h="13608" w:code="9"/>
          <w:pgMar w:top="567" w:right="1134" w:bottom="851" w:left="1134" w:header="454" w:footer="0" w:gutter="0"/>
          <w:cols w:space="708"/>
          <w:titlePg/>
          <w:bidi/>
          <w:rtlGutter/>
          <w:docGrid w:linePitch="381"/>
        </w:sectPr>
      </w:pPr>
    </w:p>
    <w:p w:rsidR="00723389" w:rsidRDefault="00247825" w:rsidP="00723389">
      <w:pPr>
        <w:pStyle w:val="a1"/>
        <w:rPr>
          <w:rtl/>
        </w:rPr>
      </w:pPr>
      <w:bookmarkStart w:id="143" w:name="_Toc437893532"/>
      <w:r>
        <w:rPr>
          <w:rFonts w:hint="cs"/>
          <w:rtl/>
        </w:rPr>
        <w:t>خطبۀ یکصد و یازدهم:</w:t>
      </w:r>
      <w:r>
        <w:rPr>
          <w:rtl/>
        </w:rPr>
        <w:br/>
      </w:r>
      <w:r w:rsidR="00723389">
        <w:rPr>
          <w:rFonts w:hint="cs"/>
          <w:rtl/>
        </w:rPr>
        <w:t>تشویق و ترغیب بر رعایت اهل و اولاد</w:t>
      </w:r>
      <w:bookmarkEnd w:id="143"/>
    </w:p>
    <w:p w:rsidR="00723389" w:rsidRPr="00247825" w:rsidRDefault="00723389" w:rsidP="00685570">
      <w:pPr>
        <w:pStyle w:val="a8"/>
        <w:rPr>
          <w:spacing w:val="-4"/>
          <w:rtl/>
          <w:lang w:bidi="ur-PK"/>
        </w:rPr>
      </w:pPr>
      <w:r w:rsidRPr="00247825">
        <w:rPr>
          <w:rFonts w:hint="cs"/>
          <w:spacing w:val="-4"/>
          <w:rtl/>
          <w:lang w:bidi="ur-PK"/>
        </w:rPr>
        <w:t>خداوند عظیم را می‌ستاییم، ستایشی ک</w:t>
      </w:r>
      <w:r w:rsidR="00CD7CAF" w:rsidRPr="00247825">
        <w:rPr>
          <w:rFonts w:hint="cs"/>
          <w:spacing w:val="-4"/>
          <w:rtl/>
          <w:lang w:bidi="ur-PK"/>
        </w:rPr>
        <w:t>ه</w:t>
      </w:r>
      <w:r w:rsidRPr="00247825">
        <w:rPr>
          <w:rFonts w:hint="cs"/>
          <w:spacing w:val="-4"/>
          <w:rtl/>
          <w:lang w:bidi="ur-PK"/>
        </w:rPr>
        <w:t xml:space="preserve"> متناسب با ش</w:t>
      </w:r>
      <w:r w:rsidR="00F376B2" w:rsidRPr="00247825">
        <w:rPr>
          <w:rFonts w:hint="cs"/>
          <w:spacing w:val="-4"/>
          <w:rtl/>
          <w:lang w:bidi="ur-PK"/>
        </w:rPr>
        <w:t>أ</w:t>
      </w:r>
      <w:r w:rsidRPr="00247825">
        <w:rPr>
          <w:rFonts w:hint="cs"/>
          <w:spacing w:val="-4"/>
          <w:rtl/>
          <w:lang w:bidi="ur-PK"/>
        </w:rPr>
        <w:t>ن و شوکت و مقام الوھیت او باشد و گواھی می‌دھیم ک</w:t>
      </w:r>
      <w:r w:rsidR="00CD7CAF" w:rsidRPr="00247825">
        <w:rPr>
          <w:rFonts w:hint="cs"/>
          <w:spacing w:val="-4"/>
          <w:rtl/>
          <w:lang w:bidi="ur-PK"/>
        </w:rPr>
        <w:t>ه</w:t>
      </w:r>
      <w:r w:rsidRPr="00247825">
        <w:rPr>
          <w:rFonts w:hint="cs"/>
          <w:spacing w:val="-4"/>
          <w:rtl/>
          <w:lang w:bidi="ur-PK"/>
        </w:rPr>
        <w:t xml:space="preserve"> جز ذات اعلا صفات حضرت حق، پروردگار دیگری نیست</w:t>
      </w:r>
      <w:r w:rsidR="00DD60A7" w:rsidRPr="00247825">
        <w:rPr>
          <w:rFonts w:hint="cs"/>
          <w:spacing w:val="-4"/>
          <w:rtl/>
          <w:lang w:bidi="ur-PK"/>
        </w:rPr>
        <w:t>.</w:t>
      </w:r>
    </w:p>
    <w:p w:rsidR="00723389" w:rsidRDefault="00723389" w:rsidP="00685570">
      <w:pPr>
        <w:pStyle w:val="a8"/>
        <w:rPr>
          <w:rtl/>
          <w:lang w:bidi="ur-PK"/>
        </w:rPr>
      </w:pPr>
      <w:r>
        <w:rPr>
          <w:rFonts w:hint="cs"/>
          <w:rtl/>
          <w:lang w:bidi="ur-PK"/>
        </w:rPr>
        <w:t>خداوندی ک</w:t>
      </w:r>
      <w:r w:rsidR="00CD7CAF">
        <w:rPr>
          <w:rFonts w:hint="cs"/>
          <w:rtl/>
          <w:lang w:bidi="ur-PK"/>
        </w:rPr>
        <w:t>ه</w:t>
      </w:r>
      <w:r>
        <w:rPr>
          <w:rFonts w:hint="cs"/>
          <w:rtl/>
          <w:lang w:bidi="ur-PK"/>
        </w:rPr>
        <w:t xml:space="preserve"> معصیّت پیش</w:t>
      </w:r>
      <w:r w:rsidR="00CD7CAF">
        <w:rPr>
          <w:rFonts w:hint="cs"/>
          <w:rtl/>
          <w:lang w:bidi="ur-PK"/>
        </w:rPr>
        <w:t>ه</w:t>
      </w:r>
      <w:r>
        <w:rPr>
          <w:rFonts w:hint="cs"/>
          <w:rtl/>
          <w:lang w:bidi="ur-PK"/>
        </w:rPr>
        <w:t>‌گان را ب</w:t>
      </w:r>
      <w:r w:rsidR="00CD7CAF">
        <w:rPr>
          <w:rFonts w:hint="cs"/>
          <w:rtl/>
          <w:lang w:bidi="ur-PK"/>
        </w:rPr>
        <w:t>ه</w:t>
      </w:r>
      <w:r>
        <w:rPr>
          <w:rFonts w:hint="cs"/>
          <w:rtl/>
          <w:lang w:bidi="ur-PK"/>
        </w:rPr>
        <w:t xml:space="preserve"> ذلّت و زبونی نمی‌کشاند و گواھی می‌دھیم ک</w:t>
      </w:r>
      <w:r w:rsidR="00CD7CAF">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فرستاد</w:t>
      </w:r>
      <w:r w:rsidR="00CD7CAF">
        <w:rPr>
          <w:rFonts w:hint="cs"/>
          <w:rtl/>
          <w:lang w:bidi="ur-PK"/>
        </w:rPr>
        <w:t>ۀ</w:t>
      </w:r>
      <w:r>
        <w:rPr>
          <w:rFonts w:hint="cs"/>
          <w:rtl/>
          <w:lang w:bidi="ur-PK"/>
        </w:rPr>
        <w:t xml:space="preserve"> اوست؛ پیامبر بزرگواری ک</w:t>
      </w:r>
      <w:r w:rsidR="00CD7CAF">
        <w:rPr>
          <w:rFonts w:hint="cs"/>
          <w:rtl/>
          <w:lang w:bidi="ur-PK"/>
        </w:rPr>
        <w:t>ه</w:t>
      </w:r>
      <w:r>
        <w:rPr>
          <w:rFonts w:hint="cs"/>
          <w:rtl/>
          <w:lang w:bidi="ur-PK"/>
        </w:rPr>
        <w:t xml:space="preserve"> کفرپیشگان و ناسپاسان را با حکمت و موعظ</w:t>
      </w:r>
      <w:r w:rsidR="00CD7CAF">
        <w:rPr>
          <w:rFonts w:hint="cs"/>
          <w:rtl/>
          <w:lang w:bidi="ur-PK"/>
        </w:rPr>
        <w:t>ۀ</w:t>
      </w:r>
      <w:r>
        <w:rPr>
          <w:rFonts w:hint="cs"/>
          <w:rtl/>
          <w:lang w:bidi="ur-PK"/>
        </w:rPr>
        <w:t xml:space="preserve"> حسن</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‌سوی ایمان ب</w:t>
      </w:r>
      <w:r w:rsidR="00CD7CAF">
        <w:rPr>
          <w:rFonts w:hint="cs"/>
          <w:rtl/>
          <w:lang w:bidi="ur-PK"/>
        </w:rPr>
        <w:t>ه</w:t>
      </w:r>
      <w:r w:rsidR="006528F4">
        <w:rPr>
          <w:rFonts w:hint="cs"/>
          <w:rtl/>
          <w:lang w:bidi="ur-PK"/>
        </w:rPr>
        <w:t xml:space="preserve"> خد</w:t>
      </w:r>
      <w:r>
        <w:rPr>
          <w:rFonts w:hint="cs"/>
          <w:rtl/>
          <w:lang w:bidi="ur-PK"/>
        </w:rPr>
        <w:t>ا</w:t>
      </w:r>
      <w:r w:rsidR="006528F4">
        <w:rPr>
          <w:rFonts w:hint="cs"/>
          <w:rtl/>
          <w:lang w:bidi="ur-PK"/>
        </w:rPr>
        <w:t xml:space="preserve"> </w:t>
      </w:r>
      <w:r>
        <w:rPr>
          <w:rFonts w:hint="cs"/>
          <w:rtl/>
          <w:lang w:bidi="ur-PK"/>
        </w:rPr>
        <w:t>دعوت نمود</w:t>
      </w:r>
      <w:r w:rsidR="00DD60A7">
        <w:rPr>
          <w:rFonts w:hint="cs"/>
          <w:rtl/>
          <w:lang w:bidi="ur-PK"/>
        </w:rPr>
        <w:t>.</w:t>
      </w:r>
      <w:r>
        <w:rPr>
          <w:rFonts w:hint="cs"/>
          <w:rtl/>
          <w:lang w:bidi="ur-PK"/>
        </w:rPr>
        <w:t xml:space="preserve"> خداوندا، درود و رحمت بی‌پایان خود را نثار روح پاک حضرت محمّد و آل و اصحاب و پیروان آنان بفرما و بعد:</w:t>
      </w:r>
    </w:p>
    <w:p w:rsidR="00723389" w:rsidRDefault="00723389" w:rsidP="00723389">
      <w:pPr>
        <w:pStyle w:val="a8"/>
        <w:rPr>
          <w:rtl/>
          <w:lang w:bidi="ur-PK"/>
        </w:rPr>
      </w:pPr>
      <w:r>
        <w:rPr>
          <w:rFonts w:hint="cs"/>
          <w:rtl/>
          <w:lang w:bidi="ur-PK"/>
        </w:rPr>
        <w:t>ای بندگان خدا، تقوای خدا داشت</w:t>
      </w:r>
      <w:r w:rsidR="00CD7CAF">
        <w:rPr>
          <w:rFonts w:hint="cs"/>
          <w:rtl/>
          <w:lang w:bidi="ur-PK"/>
        </w:rPr>
        <w:t>ه</w:t>
      </w:r>
      <w:r>
        <w:rPr>
          <w:rFonts w:hint="cs"/>
          <w:rtl/>
          <w:lang w:bidi="ur-PK"/>
        </w:rPr>
        <w:t xml:space="preserve"> باشید تا نعمت‌ھای خدا بر شما تداوم داشت</w:t>
      </w:r>
      <w:r w:rsidR="00CD7CAF">
        <w:rPr>
          <w:rFonts w:hint="cs"/>
          <w:rtl/>
          <w:lang w:bidi="ur-PK"/>
        </w:rPr>
        <w:t>ه</w:t>
      </w:r>
      <w:r>
        <w:rPr>
          <w:rFonts w:hint="cs"/>
          <w:rtl/>
          <w:lang w:bidi="ur-PK"/>
        </w:rPr>
        <w:t xml:space="preserve"> باشد و از نافرمانی خدا برحذر باشید تا از عقوبت و مجازات‌ھای الھی در امان بمانید</w:t>
      </w:r>
      <w:r w:rsidR="00DD60A7">
        <w:rPr>
          <w:rFonts w:hint="cs"/>
          <w:rtl/>
          <w:lang w:bidi="ur-PK"/>
        </w:rPr>
        <w:t>.</w:t>
      </w:r>
    </w:p>
    <w:p w:rsidR="00723389" w:rsidRDefault="00723389" w:rsidP="008529B2">
      <w:pPr>
        <w:pStyle w:val="a8"/>
        <w:rPr>
          <w:rtl/>
          <w:lang w:bidi="ur-PK"/>
        </w:rPr>
      </w:pPr>
      <w:r>
        <w:rPr>
          <w:rFonts w:hint="cs"/>
          <w:rtl/>
          <w:lang w:bidi="ur-PK"/>
        </w:rPr>
        <w:t xml:space="preserve">خدای </w:t>
      </w:r>
      <w:r w:rsidR="008529B2">
        <w:rPr>
          <w:rFonts w:cs="CTraditional Arabic" w:hint="cs"/>
          <w:rtl/>
          <w:lang w:bidi="ur-PK"/>
        </w:rPr>
        <w:t>ﻷ</w:t>
      </w:r>
      <w:r>
        <w:rPr>
          <w:rFonts w:hint="cs"/>
          <w:rtl/>
          <w:lang w:bidi="ur-PK"/>
        </w:rPr>
        <w:t xml:space="preserve"> در قرآن عظیم می‌فرماید:</w:t>
      </w:r>
    </w:p>
    <w:p w:rsidR="00723389" w:rsidRDefault="00CB37F6" w:rsidP="008529B2">
      <w:pPr>
        <w:pStyle w:val="af1"/>
        <w:rPr>
          <w:rtl/>
          <w:lang w:bidi="ur-PK"/>
        </w:rPr>
      </w:pPr>
      <w:r w:rsidRPr="00CB37F6">
        <w:rPr>
          <w:rFonts w:cs="CTraditional Arabic"/>
          <w:rtl/>
          <w:lang w:bidi="ur-PK"/>
        </w:rPr>
        <w:t>+</w:t>
      </w:r>
      <w:r w:rsidR="00D865E7" w:rsidRPr="008529B2">
        <w:rPr>
          <w:rtl/>
        </w:rPr>
        <w:t xml:space="preserve">وَضَرَبَ </w:t>
      </w:r>
      <w:r w:rsidR="00D865E7" w:rsidRPr="008529B2">
        <w:rPr>
          <w:rFonts w:hint="cs"/>
          <w:rtl/>
        </w:rPr>
        <w:t>ٱ</w:t>
      </w:r>
      <w:r w:rsidR="00D865E7" w:rsidRPr="008529B2">
        <w:rPr>
          <w:rFonts w:hint="eastAsia"/>
          <w:rtl/>
        </w:rPr>
        <w:t>للَّهُ</w:t>
      </w:r>
      <w:r w:rsidR="00D865E7" w:rsidRPr="008529B2">
        <w:rPr>
          <w:rtl/>
        </w:rPr>
        <w:t xml:space="preserve"> مَثَلٗا قَرۡيَةٗ كَانَتۡ ءَامِنَةٗ مُّطۡمَئِنَّةٗ يَأۡتِيهَا رِزۡقُهَا رَغَدٗا مِّن كُلِّ مَكَانٖ فَكَفَرَتۡ بِأَنۡعُمِ </w:t>
      </w:r>
      <w:r w:rsidR="00D865E7" w:rsidRPr="008529B2">
        <w:rPr>
          <w:rFonts w:hint="cs"/>
          <w:rtl/>
        </w:rPr>
        <w:t>ٱ</w:t>
      </w:r>
      <w:r w:rsidR="00D865E7" w:rsidRPr="008529B2">
        <w:rPr>
          <w:rFonts w:hint="eastAsia"/>
          <w:rtl/>
        </w:rPr>
        <w:t>للَّهِ</w:t>
      </w:r>
      <w:r w:rsidR="00D865E7" w:rsidRPr="008529B2">
        <w:rPr>
          <w:rtl/>
        </w:rPr>
        <w:t xml:space="preserve"> فَأَذَٰقَهَا </w:t>
      </w:r>
      <w:r w:rsidR="00D865E7" w:rsidRPr="008529B2">
        <w:rPr>
          <w:rFonts w:hint="cs"/>
          <w:rtl/>
        </w:rPr>
        <w:t>ٱ</w:t>
      </w:r>
      <w:r w:rsidR="00D865E7" w:rsidRPr="008529B2">
        <w:rPr>
          <w:rFonts w:hint="eastAsia"/>
          <w:rtl/>
        </w:rPr>
        <w:t>للَّهُ</w:t>
      </w:r>
      <w:r w:rsidR="00D865E7" w:rsidRPr="008529B2">
        <w:rPr>
          <w:rtl/>
        </w:rPr>
        <w:t xml:space="preserve"> لِبَاسَ </w:t>
      </w:r>
      <w:r w:rsidR="00D865E7" w:rsidRPr="008529B2">
        <w:rPr>
          <w:rFonts w:hint="cs"/>
          <w:rtl/>
        </w:rPr>
        <w:t>ٱ</w:t>
      </w:r>
      <w:r w:rsidR="00D865E7" w:rsidRPr="008529B2">
        <w:rPr>
          <w:rFonts w:hint="eastAsia"/>
          <w:rtl/>
        </w:rPr>
        <w:t>لۡجُوعِ</w:t>
      </w:r>
      <w:r w:rsidR="00D865E7" w:rsidRPr="008529B2">
        <w:rPr>
          <w:rtl/>
        </w:rPr>
        <w:t xml:space="preserve"> وَ</w:t>
      </w:r>
      <w:r w:rsidR="00D865E7" w:rsidRPr="008529B2">
        <w:rPr>
          <w:rFonts w:hint="cs"/>
          <w:rtl/>
        </w:rPr>
        <w:t>ٱ</w:t>
      </w:r>
      <w:r w:rsidR="00D865E7" w:rsidRPr="008529B2">
        <w:rPr>
          <w:rFonts w:hint="eastAsia"/>
          <w:rtl/>
        </w:rPr>
        <w:t>لۡخَوۡفِ</w:t>
      </w:r>
      <w:r w:rsidR="00D865E7" w:rsidRPr="008529B2">
        <w:rPr>
          <w:rtl/>
        </w:rPr>
        <w:t xml:space="preserve"> بِمَا كَانُواْ يَصۡنَعُونَ١١٢</w:t>
      </w:r>
      <w:r w:rsidRPr="00CB37F6">
        <w:rPr>
          <w:rFonts w:ascii="Times New Roman" w:cs="CTraditional Arabic" w:hint="cs"/>
          <w:rtl/>
          <w:lang w:bidi="ur-PK"/>
        </w:rPr>
        <w:t>_</w:t>
      </w:r>
      <w:r w:rsidR="00D865E7">
        <w:rPr>
          <w:rFonts w:ascii="Times New Roman" w:cs="Arial"/>
          <w:szCs w:val="24"/>
          <w:rtl/>
          <w:lang w:bidi="ur-PK"/>
        </w:rPr>
        <w:t xml:space="preserve"> </w:t>
      </w:r>
      <w:r w:rsidR="00D865E7" w:rsidRPr="00D865E7">
        <w:rPr>
          <w:rStyle w:val="Char6"/>
          <w:rtl/>
        </w:rPr>
        <w:t>[النحل: 112]</w:t>
      </w:r>
      <w:r w:rsidR="008529B2">
        <w:rPr>
          <w:rStyle w:val="Char6"/>
          <w:rFonts w:hint="cs"/>
          <w:rtl/>
        </w:rPr>
        <w:t>.</w:t>
      </w:r>
    </w:p>
    <w:p w:rsidR="00723389" w:rsidRDefault="00723389" w:rsidP="008529B2">
      <w:pPr>
        <w:pStyle w:val="ab"/>
        <w:rPr>
          <w:rtl/>
          <w:lang w:bidi="ur-PK"/>
        </w:rPr>
      </w:pPr>
      <w:r w:rsidRPr="008421EC">
        <w:rPr>
          <w:rStyle w:val="Char8"/>
          <w:rtl/>
        </w:rPr>
        <w:t>«</w:t>
      </w:r>
      <w:r w:rsidRPr="008529B2">
        <w:rPr>
          <w:rFonts w:hint="cs"/>
          <w:rtl/>
        </w:rPr>
        <w:t>مثال آورد</w:t>
      </w:r>
      <w:r w:rsidR="00CD7CAF" w:rsidRPr="008529B2">
        <w:rPr>
          <w:rFonts w:hint="cs"/>
          <w:rtl/>
        </w:rPr>
        <w:t>ه</w:t>
      </w:r>
      <w:r w:rsidRPr="008529B2">
        <w:rPr>
          <w:rFonts w:hint="cs"/>
          <w:rtl/>
        </w:rPr>
        <w:t xml:space="preserve"> است خداوند، دھکد</w:t>
      </w:r>
      <w:r w:rsidR="00CD7CAF" w:rsidRPr="008529B2">
        <w:rPr>
          <w:rFonts w:hint="cs"/>
          <w:rtl/>
        </w:rPr>
        <w:t>ه</w:t>
      </w:r>
      <w:r w:rsidRPr="008529B2">
        <w:rPr>
          <w:rFonts w:hint="cs"/>
          <w:rtl/>
        </w:rPr>
        <w:t>‌ای را ک</w:t>
      </w:r>
      <w:r w:rsidR="00CD7CAF" w:rsidRPr="008529B2">
        <w:rPr>
          <w:rFonts w:hint="cs"/>
          <w:rtl/>
        </w:rPr>
        <w:t>ه</w:t>
      </w:r>
      <w:r w:rsidRPr="008529B2">
        <w:rPr>
          <w:rFonts w:hint="cs"/>
          <w:rtl/>
        </w:rPr>
        <w:t xml:space="preserve"> با ایمان و اطمینان و آرامش، زندگی می‌کردند و روزی </w:t>
      </w:r>
      <w:r w:rsidR="00546A50" w:rsidRPr="008529B2">
        <w:rPr>
          <w:rFonts w:hint="cs"/>
          <w:rtl/>
        </w:rPr>
        <w:t>آن‌ھا</w:t>
      </w:r>
      <w:r w:rsidRPr="008529B2">
        <w:rPr>
          <w:rFonts w:hint="cs"/>
          <w:rtl/>
        </w:rPr>
        <w:t xml:space="preserve"> ب</w:t>
      </w:r>
      <w:r w:rsidR="00CD7CAF" w:rsidRPr="008529B2">
        <w:rPr>
          <w:rFonts w:hint="cs"/>
          <w:rtl/>
        </w:rPr>
        <w:t>ه</w:t>
      </w:r>
      <w:r w:rsidRPr="008529B2">
        <w:rPr>
          <w:rFonts w:hint="cs"/>
          <w:rtl/>
        </w:rPr>
        <w:t xml:space="preserve"> صورت فراوان از ھر طرف می‌رسید، سپس کفران نعمت نمودند و خداوند، لباس ترس و گرسنگی را ب</w:t>
      </w:r>
      <w:r w:rsidR="00CD7CAF" w:rsidRPr="008529B2">
        <w:rPr>
          <w:rFonts w:hint="cs"/>
          <w:rtl/>
        </w:rPr>
        <w:t>ه</w:t>
      </w:r>
      <w:r w:rsidRPr="008529B2">
        <w:rPr>
          <w:rFonts w:hint="cs"/>
          <w:rtl/>
        </w:rPr>
        <w:t xml:space="preserve"> تن آنان کرد، ب</w:t>
      </w:r>
      <w:r w:rsidR="00CD7CAF" w:rsidRPr="008529B2">
        <w:rPr>
          <w:rFonts w:hint="cs"/>
          <w:rtl/>
        </w:rPr>
        <w:t>ه</w:t>
      </w:r>
      <w:r w:rsidRPr="008529B2">
        <w:rPr>
          <w:rFonts w:hint="cs"/>
          <w:rtl/>
        </w:rPr>
        <w:t xml:space="preserve"> سبب کفران نعمتی ک</w:t>
      </w:r>
      <w:r w:rsidR="00CD7CAF" w:rsidRPr="008529B2">
        <w:rPr>
          <w:rFonts w:hint="cs"/>
          <w:rtl/>
        </w:rPr>
        <w:t>ه</w:t>
      </w:r>
      <w:r w:rsidRPr="008529B2">
        <w:rPr>
          <w:rFonts w:hint="cs"/>
          <w:rtl/>
        </w:rPr>
        <w:t xml:space="preserve"> از خود بروز دادند</w:t>
      </w:r>
      <w:r w:rsidRPr="008421EC">
        <w:rPr>
          <w:rStyle w:val="Char8"/>
          <w:rtl/>
        </w:rPr>
        <w:t>»</w:t>
      </w:r>
      <w:r w:rsidR="00DD60A7">
        <w:rPr>
          <w:rFonts w:hint="cs"/>
          <w:rtl/>
          <w:lang w:bidi="ur-PK"/>
        </w:rPr>
        <w:t>.</w:t>
      </w:r>
    </w:p>
    <w:p w:rsidR="00FC131D" w:rsidRDefault="00723389" w:rsidP="006528F4">
      <w:pPr>
        <w:pStyle w:val="a8"/>
        <w:rPr>
          <w:rtl/>
          <w:lang w:bidi="ur-PK"/>
        </w:rPr>
      </w:pPr>
      <w:r>
        <w:rPr>
          <w:rFonts w:hint="cs"/>
          <w:rtl/>
          <w:lang w:bidi="ur-PK"/>
        </w:rPr>
        <w:t>ای مردم، بدانید ک</w:t>
      </w:r>
      <w:r w:rsidR="00CD7CAF">
        <w:rPr>
          <w:rFonts w:hint="cs"/>
          <w:rtl/>
          <w:lang w:bidi="ur-PK"/>
        </w:rPr>
        <w:t>ه</w:t>
      </w:r>
      <w:r>
        <w:rPr>
          <w:rFonts w:hint="cs"/>
          <w:rtl/>
          <w:lang w:bidi="ur-PK"/>
        </w:rPr>
        <w:t xml:space="preserve"> معصیّت و گنا</w:t>
      </w:r>
      <w:r w:rsidR="00CD7CAF">
        <w:rPr>
          <w:rFonts w:hint="cs"/>
          <w:rtl/>
          <w:lang w:bidi="ur-PK"/>
        </w:rPr>
        <w:t>ه</w:t>
      </w:r>
      <w:r>
        <w:rPr>
          <w:rFonts w:hint="cs"/>
          <w:rtl/>
          <w:lang w:bidi="ur-PK"/>
        </w:rPr>
        <w:t>، طلیع</w:t>
      </w:r>
      <w:r w:rsidR="00CD7CAF">
        <w:rPr>
          <w:rFonts w:hint="cs"/>
          <w:rtl/>
          <w:lang w:bidi="ur-PK"/>
        </w:rPr>
        <w:t>ۀ</w:t>
      </w:r>
      <w:r>
        <w:rPr>
          <w:rFonts w:hint="cs"/>
          <w:rtl/>
          <w:lang w:bidi="ur-PK"/>
        </w:rPr>
        <w:t xml:space="preserve"> بلا و مصیبت است و منکرات و رفتار زشت مقد</w:t>
      </w:r>
      <w:r w:rsidR="006528F4">
        <w:rPr>
          <w:rFonts w:hint="cs"/>
          <w:rtl/>
          <w:lang w:bidi="ur-PK"/>
        </w:rPr>
        <w:t>ّ</w:t>
      </w:r>
      <w:r>
        <w:rPr>
          <w:rFonts w:hint="cs"/>
          <w:rtl/>
          <w:lang w:bidi="ur-PK"/>
        </w:rPr>
        <w:t>م</w:t>
      </w:r>
      <w:r w:rsidR="00CD7CAF">
        <w:rPr>
          <w:rFonts w:hint="cs"/>
          <w:rtl/>
          <w:lang w:bidi="ur-PK"/>
        </w:rPr>
        <w:t>ۀ</w:t>
      </w:r>
      <w:r>
        <w:rPr>
          <w:rFonts w:hint="cs"/>
          <w:rtl/>
          <w:lang w:bidi="ur-PK"/>
        </w:rPr>
        <w:t xml:space="preserve"> ھلاکت و نابودی است</w:t>
      </w:r>
      <w:r w:rsidR="00DD60A7">
        <w:rPr>
          <w:rFonts w:hint="cs"/>
          <w:rtl/>
          <w:lang w:bidi="ur-PK"/>
        </w:rPr>
        <w:t>.</w:t>
      </w:r>
      <w:r>
        <w:rPr>
          <w:rFonts w:hint="cs"/>
          <w:rtl/>
          <w:lang w:bidi="ur-PK"/>
        </w:rPr>
        <w:t xml:space="preserve"> شما فرزندان خود را رھا کرد</w:t>
      </w:r>
      <w:r w:rsidR="00CD7CAF">
        <w:rPr>
          <w:rFonts w:hint="cs"/>
          <w:rtl/>
          <w:lang w:bidi="ur-PK"/>
        </w:rPr>
        <w:t>ه</w:t>
      </w:r>
      <w:r>
        <w:rPr>
          <w:rFonts w:hint="cs"/>
          <w:rtl/>
          <w:lang w:bidi="ur-PK"/>
        </w:rPr>
        <w:t>‌اید بدون آن‌ک</w:t>
      </w:r>
      <w:r w:rsidR="00CD7CAF">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را </w:t>
      </w:r>
      <w:r w:rsidR="004B74C2">
        <w:rPr>
          <w:rFonts w:hint="cs"/>
          <w:rtl/>
          <w:lang w:bidi="ur-PK"/>
        </w:rPr>
        <w:t>راھنمایی و نصیحت کنید تا این‌ک</w:t>
      </w:r>
      <w:r w:rsidR="00CD7CAF">
        <w:rPr>
          <w:rFonts w:hint="cs"/>
          <w:rtl/>
          <w:lang w:bidi="ur-PK"/>
        </w:rPr>
        <w:t>ه</w:t>
      </w:r>
      <w:r w:rsidR="004B74C2">
        <w:rPr>
          <w:rFonts w:hint="cs"/>
          <w:rtl/>
          <w:lang w:bidi="ur-PK"/>
        </w:rPr>
        <w:t xml:space="preserve"> ب</w:t>
      </w:r>
      <w:r w:rsidR="00CD7CAF">
        <w:rPr>
          <w:rFonts w:hint="cs"/>
          <w:rtl/>
          <w:lang w:bidi="ur-PK"/>
        </w:rPr>
        <w:t>ه</w:t>
      </w:r>
      <w:r w:rsidR="004B74C2">
        <w:rPr>
          <w:rFonts w:hint="cs"/>
          <w:rtl/>
          <w:lang w:bidi="ur-PK"/>
        </w:rPr>
        <w:t xml:space="preserve"> شرب خمر و دیگر گناھان آلود</w:t>
      </w:r>
      <w:r w:rsidR="00CD7CAF">
        <w:rPr>
          <w:rFonts w:hint="cs"/>
          <w:rtl/>
          <w:lang w:bidi="ur-PK"/>
        </w:rPr>
        <w:t>ه</w:t>
      </w:r>
      <w:r w:rsidR="004B74C2">
        <w:rPr>
          <w:rFonts w:hint="cs"/>
          <w:rtl/>
          <w:lang w:bidi="ur-PK"/>
        </w:rPr>
        <w:t xml:space="preserve"> شد</w:t>
      </w:r>
      <w:r w:rsidR="00CD7CAF">
        <w:rPr>
          <w:rFonts w:hint="cs"/>
          <w:rtl/>
          <w:lang w:bidi="ur-PK"/>
        </w:rPr>
        <w:t>ه</w:t>
      </w:r>
      <w:r w:rsidR="004B74C2">
        <w:rPr>
          <w:rFonts w:hint="cs"/>
          <w:rtl/>
          <w:lang w:bidi="ur-PK"/>
        </w:rPr>
        <w:t>‌اند، آیا غیرت و شھامت شما ب</w:t>
      </w:r>
      <w:r w:rsidR="00CD7CAF">
        <w:rPr>
          <w:rFonts w:hint="cs"/>
          <w:rtl/>
          <w:lang w:bidi="ur-PK"/>
        </w:rPr>
        <w:t>ه</w:t>
      </w:r>
      <w:r w:rsidR="004B74C2">
        <w:rPr>
          <w:rFonts w:hint="cs"/>
          <w:rtl/>
          <w:lang w:bidi="ur-PK"/>
        </w:rPr>
        <w:t xml:space="preserve"> کجا رفت</w:t>
      </w:r>
      <w:r w:rsidR="00CD7CAF">
        <w:rPr>
          <w:rFonts w:hint="cs"/>
          <w:rtl/>
          <w:lang w:bidi="ur-PK"/>
        </w:rPr>
        <w:t>ه</w:t>
      </w:r>
      <w:r w:rsidR="004B74C2">
        <w:rPr>
          <w:rFonts w:hint="cs"/>
          <w:rtl/>
          <w:lang w:bidi="ur-PK"/>
        </w:rPr>
        <w:t xml:space="preserve"> است؟ آیا می‌پسندید دختران و زنان شما ب</w:t>
      </w:r>
      <w:r w:rsidR="00CD7CAF">
        <w:rPr>
          <w:rFonts w:hint="cs"/>
          <w:rtl/>
          <w:lang w:bidi="ur-PK"/>
        </w:rPr>
        <w:t>ه</w:t>
      </w:r>
      <w:r w:rsidR="004B74C2">
        <w:rPr>
          <w:rFonts w:hint="cs"/>
          <w:rtl/>
          <w:lang w:bidi="ur-PK"/>
        </w:rPr>
        <w:t xml:space="preserve"> فسق و فجور روی آورند؟ مت</w:t>
      </w:r>
      <w:r w:rsidR="00F376B2">
        <w:rPr>
          <w:rFonts w:hint="cs"/>
          <w:rtl/>
          <w:lang w:bidi="ur-PK"/>
        </w:rPr>
        <w:t>أ</w:t>
      </w:r>
      <w:r w:rsidR="004B74C2">
        <w:rPr>
          <w:rFonts w:hint="cs"/>
          <w:rtl/>
          <w:lang w:bidi="ur-PK"/>
        </w:rPr>
        <w:t>سفان</w:t>
      </w:r>
      <w:r w:rsidR="00CD7CAF">
        <w:rPr>
          <w:rFonts w:hint="cs"/>
          <w:rtl/>
          <w:lang w:bidi="ur-PK"/>
        </w:rPr>
        <w:t>ه</w:t>
      </w:r>
      <w:r w:rsidR="004B74C2">
        <w:rPr>
          <w:rFonts w:hint="cs"/>
          <w:rtl/>
          <w:lang w:bidi="ur-PK"/>
        </w:rPr>
        <w:t xml:space="preserve"> در بسیاری از مجالس، دیّوث آواز خوان در</w:t>
      </w:r>
      <w:r w:rsidR="006528F4">
        <w:rPr>
          <w:rFonts w:hint="cs"/>
          <w:rtl/>
          <w:lang w:bidi="ur-PK"/>
        </w:rPr>
        <w:t xml:space="preserve"> </w:t>
      </w:r>
      <w:r w:rsidR="004B74C2">
        <w:rPr>
          <w:rFonts w:hint="cs"/>
          <w:rtl/>
          <w:lang w:bidi="ur-PK"/>
        </w:rPr>
        <w:t>میان زنان و دختران شما ب</w:t>
      </w:r>
      <w:r w:rsidR="00CD7CAF">
        <w:rPr>
          <w:rFonts w:hint="cs"/>
          <w:rtl/>
          <w:lang w:bidi="ur-PK"/>
        </w:rPr>
        <w:t>ه</w:t>
      </w:r>
      <w:r w:rsidR="004B74C2">
        <w:rPr>
          <w:rFonts w:hint="cs"/>
          <w:rtl/>
          <w:lang w:bidi="ur-PK"/>
        </w:rPr>
        <w:t xml:space="preserve"> آواز خوانی مشغول می‌شود، ولی ھیچ کس از شما، تکان نمی‌خورد و اعتراضی نمی‌کند</w:t>
      </w:r>
      <w:r w:rsidR="00DD60A7">
        <w:rPr>
          <w:rFonts w:hint="cs"/>
          <w:rtl/>
          <w:lang w:bidi="ur-PK"/>
        </w:rPr>
        <w:t>.</w:t>
      </w:r>
      <w:r w:rsidR="004B74C2">
        <w:rPr>
          <w:rFonts w:hint="cs"/>
          <w:rtl/>
          <w:lang w:bidi="ur-PK"/>
        </w:rPr>
        <w:t xml:space="preserve"> آیا شما نمی‌دانید سر انجام گنا</w:t>
      </w:r>
      <w:r w:rsidR="00CD7CAF">
        <w:rPr>
          <w:rFonts w:hint="cs"/>
          <w:rtl/>
          <w:lang w:bidi="ur-PK"/>
        </w:rPr>
        <w:t>ه</w:t>
      </w:r>
      <w:r w:rsidR="004B74C2">
        <w:rPr>
          <w:rFonts w:hint="cs"/>
          <w:rtl/>
          <w:lang w:bidi="ur-PK"/>
        </w:rPr>
        <w:t xml:space="preserve"> و معصیت چیست یا این‌ک</w:t>
      </w:r>
      <w:r w:rsidR="00CD7CAF">
        <w:rPr>
          <w:rFonts w:hint="cs"/>
          <w:rtl/>
          <w:lang w:bidi="ur-PK"/>
        </w:rPr>
        <w:t>ه</w:t>
      </w:r>
      <w:r w:rsidR="004B74C2">
        <w:rPr>
          <w:rFonts w:hint="cs"/>
          <w:rtl/>
          <w:lang w:bidi="ur-PK"/>
        </w:rPr>
        <w:t xml:space="preserve"> خداوند بصیرت شما را خاموش کرد</w:t>
      </w:r>
      <w:r w:rsidR="00CD7CAF">
        <w:rPr>
          <w:rFonts w:hint="cs"/>
          <w:rtl/>
          <w:lang w:bidi="ur-PK"/>
        </w:rPr>
        <w:t>ه</w:t>
      </w:r>
      <w:r w:rsidR="004B74C2">
        <w:rPr>
          <w:rFonts w:hint="cs"/>
          <w:rtl/>
          <w:lang w:bidi="ur-PK"/>
        </w:rPr>
        <w:t xml:space="preserve"> و شما قادر نیستید ببینید و عبرت بگیرید</w:t>
      </w:r>
      <w:r w:rsidR="00DD60A7">
        <w:rPr>
          <w:rFonts w:hint="cs"/>
          <w:rtl/>
          <w:lang w:bidi="ur-PK"/>
        </w:rPr>
        <w:t>.</w:t>
      </w:r>
      <w:r w:rsidR="004B74C2">
        <w:rPr>
          <w:rFonts w:hint="cs"/>
          <w:rtl/>
          <w:lang w:bidi="ur-PK"/>
        </w:rPr>
        <w:t xml:space="preserve"> ای مردم بدانید ک</w:t>
      </w:r>
      <w:r w:rsidR="00CD7CAF">
        <w:rPr>
          <w:rFonts w:hint="cs"/>
          <w:rtl/>
          <w:lang w:bidi="ur-PK"/>
        </w:rPr>
        <w:t>ه</w:t>
      </w:r>
      <w:r w:rsidR="004B74C2">
        <w:rPr>
          <w:rFonts w:hint="cs"/>
          <w:rtl/>
          <w:lang w:bidi="ur-PK"/>
        </w:rPr>
        <w:t xml:space="preserve"> روزھای بسیار دشواری در پیش رو دارید، روزھایی ک</w:t>
      </w:r>
      <w:r w:rsidR="00CD7CAF">
        <w:rPr>
          <w:rFonts w:hint="cs"/>
          <w:rtl/>
          <w:lang w:bidi="ur-PK"/>
        </w:rPr>
        <w:t>ه</w:t>
      </w:r>
      <w:r w:rsidR="004B74C2">
        <w:rPr>
          <w:rFonts w:hint="cs"/>
          <w:rtl/>
          <w:lang w:bidi="ur-PK"/>
        </w:rPr>
        <w:t xml:space="preserve"> چشم‌ھا از حیرت، خیر</w:t>
      </w:r>
      <w:r w:rsidR="00CD7CAF">
        <w:rPr>
          <w:rFonts w:hint="cs"/>
          <w:rtl/>
          <w:lang w:bidi="ur-PK"/>
        </w:rPr>
        <w:t>ه</w:t>
      </w:r>
      <w:r w:rsidR="004B74C2">
        <w:rPr>
          <w:rFonts w:hint="cs"/>
          <w:rtl/>
          <w:lang w:bidi="ur-PK"/>
        </w:rPr>
        <w:t xml:space="preserve"> شوند و ج</w:t>
      </w:r>
      <w:r w:rsidR="00160E6D">
        <w:rPr>
          <w:rFonts w:hint="cs"/>
          <w:rtl/>
          <w:lang w:bidi="ur-PK"/>
        </w:rPr>
        <w:t>ا</w:t>
      </w:r>
      <w:r w:rsidR="00546A50">
        <w:rPr>
          <w:rFonts w:hint="cs"/>
          <w:rtl/>
          <w:lang w:bidi="ur-PK"/>
        </w:rPr>
        <w:t>ن‌ھا</w:t>
      </w:r>
      <w:r w:rsidR="004B74C2">
        <w:rPr>
          <w:rFonts w:hint="cs"/>
          <w:rtl/>
          <w:lang w:bidi="ur-PK"/>
        </w:rPr>
        <w:t xml:space="preserve"> ب</w:t>
      </w:r>
      <w:r w:rsidR="00CD7CAF">
        <w:rPr>
          <w:rFonts w:hint="cs"/>
          <w:rtl/>
          <w:lang w:bidi="ur-PK"/>
        </w:rPr>
        <w:t>ه</w:t>
      </w:r>
      <w:r w:rsidR="004B74C2">
        <w:rPr>
          <w:rFonts w:hint="cs"/>
          <w:rtl/>
          <w:lang w:bidi="ur-PK"/>
        </w:rPr>
        <w:t xml:space="preserve"> لب می‌رسند و کودکان پیر می‌شوند و ھر</w:t>
      </w:r>
      <w:r w:rsidR="00160E6D">
        <w:rPr>
          <w:rFonts w:hint="cs"/>
          <w:rtl/>
          <w:lang w:bidi="ur-PK"/>
        </w:rPr>
        <w:t xml:space="preserve"> </w:t>
      </w:r>
      <w:r w:rsidR="004B74C2">
        <w:rPr>
          <w:rFonts w:hint="cs"/>
          <w:rtl/>
          <w:lang w:bidi="ur-PK"/>
        </w:rPr>
        <w:t>کسی از پدر و مادر و ھمسر و فرزندان خود فرار می‌کند؛</w:t>
      </w:r>
      <w:r w:rsidR="006F5D96">
        <w:rPr>
          <w:rFonts w:hint="cs"/>
          <w:rtl/>
          <w:lang w:bidi="ur-PK"/>
        </w:rPr>
        <w:t xml:space="preserve"> </w:t>
      </w:r>
      <w:r w:rsidR="006528F4">
        <w:rPr>
          <w:rFonts w:hint="cs"/>
          <w:rtl/>
          <w:lang w:bidi="ur-PK"/>
        </w:rPr>
        <w:t>آ</w:t>
      </w:r>
      <w:r w:rsidR="006F5D96">
        <w:rPr>
          <w:rFonts w:hint="cs"/>
          <w:rtl/>
          <w:lang w:bidi="ur-PK"/>
        </w:rPr>
        <w:t>ن روز، ھیچ</w:t>
      </w:r>
      <w:r w:rsidR="004B74C2">
        <w:rPr>
          <w:rFonts w:hint="cs"/>
          <w:rtl/>
          <w:lang w:bidi="ur-PK"/>
        </w:rPr>
        <w:t xml:space="preserve"> کس جر</w:t>
      </w:r>
      <w:r w:rsidR="00F376B2">
        <w:rPr>
          <w:rFonts w:hint="cs"/>
          <w:rtl/>
          <w:lang w:bidi="ur-PK"/>
        </w:rPr>
        <w:t>أ</w:t>
      </w:r>
      <w:r w:rsidR="004B74C2">
        <w:rPr>
          <w:rFonts w:hint="cs"/>
          <w:rtl/>
          <w:lang w:bidi="ur-PK"/>
        </w:rPr>
        <w:t>ت تکلّم ندارد جز ب</w:t>
      </w:r>
      <w:r w:rsidR="00CD7CAF">
        <w:rPr>
          <w:rFonts w:hint="cs"/>
          <w:rtl/>
          <w:lang w:bidi="ur-PK"/>
        </w:rPr>
        <w:t>ه</w:t>
      </w:r>
      <w:r w:rsidR="004B74C2">
        <w:rPr>
          <w:rFonts w:hint="cs"/>
          <w:rtl/>
          <w:lang w:bidi="ur-PK"/>
        </w:rPr>
        <w:t xml:space="preserve"> اذن و اجاز</w:t>
      </w:r>
      <w:r w:rsidR="00CD7CAF">
        <w:rPr>
          <w:rFonts w:hint="cs"/>
          <w:rtl/>
          <w:lang w:bidi="ur-PK"/>
        </w:rPr>
        <w:t>ۀ</w:t>
      </w:r>
      <w:r w:rsidR="004B74C2">
        <w:rPr>
          <w:rFonts w:hint="cs"/>
          <w:rtl/>
          <w:lang w:bidi="ur-PK"/>
        </w:rPr>
        <w:t xml:space="preserve"> حق تعالی، پس بعضی از انس</w:t>
      </w:r>
      <w:r w:rsidR="006F5D96">
        <w:rPr>
          <w:rFonts w:hint="cs"/>
          <w:rtl/>
          <w:lang w:bidi="ur-PK"/>
        </w:rPr>
        <w:t>ا</w:t>
      </w:r>
      <w:r w:rsidR="00546A50">
        <w:rPr>
          <w:rFonts w:hint="cs"/>
          <w:rtl/>
          <w:lang w:bidi="ur-PK"/>
        </w:rPr>
        <w:t>ن‌ھا</w:t>
      </w:r>
      <w:r w:rsidR="004B74C2">
        <w:rPr>
          <w:rFonts w:hint="cs"/>
          <w:rtl/>
          <w:lang w:bidi="ur-PK"/>
        </w:rPr>
        <w:t xml:space="preserve"> خوشبخت خواھند شد و بعضی بدبخت و شوربختان را ب</w:t>
      </w:r>
      <w:r w:rsidR="00CD7CAF">
        <w:rPr>
          <w:rFonts w:hint="cs"/>
          <w:rtl/>
          <w:lang w:bidi="ur-PK"/>
        </w:rPr>
        <w:t>ه</w:t>
      </w:r>
      <w:r w:rsidR="004B74C2">
        <w:rPr>
          <w:rFonts w:hint="cs"/>
          <w:rtl/>
          <w:lang w:bidi="ur-PK"/>
        </w:rPr>
        <w:t xml:space="preserve"> آتش دوزخ خواھند افکند ک</w:t>
      </w:r>
      <w:r w:rsidR="00CD7CAF">
        <w:rPr>
          <w:rFonts w:hint="cs"/>
          <w:rtl/>
          <w:lang w:bidi="ur-PK"/>
        </w:rPr>
        <w:t>ه</w:t>
      </w:r>
      <w:r w:rsidR="004B74C2">
        <w:rPr>
          <w:rFonts w:hint="cs"/>
          <w:rtl/>
          <w:lang w:bidi="ur-PK"/>
        </w:rPr>
        <w:t xml:space="preserve"> در آن ضجّ</w:t>
      </w:r>
      <w:r w:rsidR="00CD7CAF">
        <w:rPr>
          <w:rFonts w:hint="cs"/>
          <w:rtl/>
          <w:lang w:bidi="ur-PK"/>
        </w:rPr>
        <w:t>ه</w:t>
      </w:r>
      <w:r>
        <w:rPr>
          <w:rFonts w:hint="cs"/>
          <w:rtl/>
          <w:lang w:bidi="ur-PK"/>
        </w:rPr>
        <w:t xml:space="preserve"> </w:t>
      </w:r>
      <w:r w:rsidR="006528F4">
        <w:rPr>
          <w:rFonts w:hint="cs"/>
          <w:rtl/>
          <w:lang w:bidi="ur-PK"/>
        </w:rPr>
        <w:t>و فریاد خواھند کشید، پس ای مردم</w:t>
      </w:r>
      <w:r w:rsidR="00FC131D">
        <w:rPr>
          <w:rFonts w:hint="cs"/>
          <w:rtl/>
          <w:lang w:bidi="ur-PK"/>
        </w:rPr>
        <w:t>، در مورد اھل و اولادتان تقوای خدا داشت</w:t>
      </w:r>
      <w:r w:rsidR="00CD7CAF">
        <w:rPr>
          <w:rFonts w:hint="cs"/>
          <w:rtl/>
          <w:lang w:bidi="ur-PK"/>
        </w:rPr>
        <w:t>ه</w:t>
      </w:r>
      <w:r w:rsidR="00FC131D">
        <w:rPr>
          <w:rFonts w:hint="cs"/>
          <w:rtl/>
          <w:lang w:bidi="ur-PK"/>
        </w:rPr>
        <w:t xml:space="preserve"> باشید و </w:t>
      </w:r>
      <w:r w:rsidR="00546A50">
        <w:rPr>
          <w:rFonts w:hint="cs"/>
          <w:rtl/>
          <w:lang w:bidi="ur-PK"/>
        </w:rPr>
        <w:t>آن‌ھا</w:t>
      </w:r>
      <w:r w:rsidR="00FC131D">
        <w:rPr>
          <w:rFonts w:hint="cs"/>
          <w:rtl/>
          <w:lang w:bidi="ur-PK"/>
        </w:rPr>
        <w:t xml:space="preserve"> را ب</w:t>
      </w:r>
      <w:r w:rsidR="00CD7CAF">
        <w:rPr>
          <w:rFonts w:hint="cs"/>
          <w:rtl/>
          <w:lang w:bidi="ur-PK"/>
        </w:rPr>
        <w:t>ه</w:t>
      </w:r>
      <w:r w:rsidR="00FC131D">
        <w:rPr>
          <w:rFonts w:hint="cs"/>
          <w:rtl/>
          <w:lang w:bidi="ur-PK"/>
        </w:rPr>
        <w:t xml:space="preserve"> حال خود رھا نکنید تا ب</w:t>
      </w:r>
      <w:r w:rsidR="00CD7CAF">
        <w:rPr>
          <w:rFonts w:hint="cs"/>
          <w:rtl/>
          <w:lang w:bidi="ur-PK"/>
        </w:rPr>
        <w:t>ه</w:t>
      </w:r>
      <w:r w:rsidR="00FC131D">
        <w:rPr>
          <w:rFonts w:hint="cs"/>
          <w:rtl/>
          <w:lang w:bidi="ur-PK"/>
        </w:rPr>
        <w:t xml:space="preserve"> ھلاکت نیفتند</w:t>
      </w:r>
      <w:r w:rsidR="00DD60A7">
        <w:rPr>
          <w:rFonts w:hint="cs"/>
          <w:rtl/>
          <w:lang w:bidi="ur-PK"/>
        </w:rPr>
        <w:t>.</w:t>
      </w:r>
    </w:p>
    <w:p w:rsidR="00FC131D" w:rsidRDefault="00FC131D" w:rsidP="004B74C2">
      <w:pPr>
        <w:pStyle w:val="a8"/>
        <w:rPr>
          <w:rtl/>
          <w:lang w:bidi="ur-PK"/>
        </w:rPr>
      </w:pPr>
      <w:r>
        <w:rPr>
          <w:rFonts w:hint="cs"/>
          <w:rtl/>
          <w:lang w:bidi="ur-PK"/>
        </w:rPr>
        <w:t>از عایش</w:t>
      </w:r>
      <w:r w:rsidR="00CD7CAF">
        <w:rPr>
          <w:rFonts w:hint="cs"/>
          <w:rtl/>
          <w:lang w:bidi="ur-PK"/>
        </w:rPr>
        <w:t>ه</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FC131D" w:rsidRDefault="00FC131D" w:rsidP="00D865E7">
      <w:pPr>
        <w:pStyle w:val="a8"/>
        <w:rPr>
          <w:rtl/>
          <w:lang w:bidi="ur-PK"/>
        </w:rPr>
      </w:pPr>
      <w:r>
        <w:rPr>
          <w:rFonts w:ascii="Traditional Arabic" w:hAnsi="Traditional Arabic" w:cs="Traditional Arabic"/>
          <w:rtl/>
          <w:lang w:bidi="ur-PK"/>
        </w:rPr>
        <w:t>«</w:t>
      </w:r>
      <w:r w:rsidR="00D865E7" w:rsidRPr="00082538">
        <w:rPr>
          <w:rStyle w:val="Char3"/>
          <w:rtl/>
        </w:rPr>
        <w:t>يُحْشَرُ النَّاسُ يَوْمَ الْقِيَامَةِ حُفَاةً عُرَاةً غُرْلاً قُلْتُ يَا رَسُولَ اللَّهِ النِّسَ</w:t>
      </w:r>
      <w:r w:rsidR="00D865E7">
        <w:rPr>
          <w:rStyle w:val="Char3"/>
          <w:rtl/>
        </w:rPr>
        <w:t>أ</w:t>
      </w:r>
      <w:r w:rsidR="00D865E7" w:rsidRPr="00082538">
        <w:rPr>
          <w:rStyle w:val="Char3"/>
          <w:rtl/>
        </w:rPr>
        <w:t xml:space="preserve"> وَالرِّجَالُ يَنْظُرُ بَعْضُهُمْ إِلَى بَعْضٍ </w:t>
      </w:r>
      <w:r w:rsidR="00D865E7">
        <w:rPr>
          <w:rStyle w:val="Char3"/>
          <w:rFonts w:hint="cs"/>
          <w:rtl/>
        </w:rPr>
        <w:t>فَ</w:t>
      </w:r>
      <w:r w:rsidR="00D865E7" w:rsidRPr="00082538">
        <w:rPr>
          <w:rStyle w:val="Char3"/>
          <w:rtl/>
        </w:rPr>
        <w:t>قَالَ يَا عَائِشَةُ الأَمْرُ أَشَدُّ مِنْ أَنْ يَنْظُرَ بَعْضُهُمْ إِلَى بَعْضٍ</w:t>
      </w:r>
      <w:r>
        <w:rPr>
          <w:rFonts w:ascii="Traditional Arabic" w:hAnsi="Traditional Arabic" w:cs="Traditional Arabic"/>
          <w:rtl/>
          <w:lang w:bidi="ur-PK"/>
        </w:rPr>
        <w:t>»</w:t>
      </w:r>
      <w:r w:rsidR="004B4DCD">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FC131D">
        <w:rPr>
          <w:rStyle w:val="Chare"/>
          <w:rFonts w:hint="cs"/>
          <w:rtl/>
        </w:rPr>
        <w:t>انس</w:t>
      </w:r>
      <w:r w:rsidR="00215DB5">
        <w:rPr>
          <w:rStyle w:val="Chare"/>
          <w:rFonts w:hint="cs"/>
          <w:rtl/>
        </w:rPr>
        <w:t>ا</w:t>
      </w:r>
      <w:r w:rsidR="00546A50">
        <w:rPr>
          <w:rStyle w:val="Chare"/>
          <w:rFonts w:hint="cs"/>
          <w:rtl/>
        </w:rPr>
        <w:t>ن‌ھا</w:t>
      </w:r>
      <w:r w:rsidRPr="00FC131D">
        <w:rPr>
          <w:rStyle w:val="Chare"/>
          <w:rFonts w:hint="cs"/>
          <w:rtl/>
        </w:rPr>
        <w:t xml:space="preserve"> در روز قیامت برھن</w:t>
      </w:r>
      <w:r w:rsidR="00CD7CAF">
        <w:rPr>
          <w:rStyle w:val="Chare"/>
          <w:rFonts w:hint="cs"/>
          <w:rtl/>
        </w:rPr>
        <w:t>ه</w:t>
      </w:r>
      <w:r w:rsidRPr="00FC131D">
        <w:rPr>
          <w:rStyle w:val="Chare"/>
          <w:rFonts w:hint="cs"/>
          <w:rtl/>
        </w:rPr>
        <w:t xml:space="preserve"> و عریان محشور می‌شوند، حضرت عایش</w:t>
      </w:r>
      <w:r w:rsidR="00CD7CAF">
        <w:rPr>
          <w:rStyle w:val="Chare"/>
          <w:rFonts w:hint="cs"/>
          <w:rtl/>
        </w:rPr>
        <w:t>ه</w:t>
      </w:r>
      <w:r w:rsidRPr="00FC131D">
        <w:rPr>
          <w:rStyle w:val="Chare"/>
          <w:rFonts w:hint="cs"/>
          <w:rtl/>
        </w:rPr>
        <w:t xml:space="preserve"> فرمود: عرض کردم یا رسول الل</w:t>
      </w:r>
      <w:r w:rsidR="00CD7CAF">
        <w:rPr>
          <w:rStyle w:val="Chare"/>
          <w:rFonts w:hint="cs"/>
          <w:rtl/>
        </w:rPr>
        <w:t>ه</w:t>
      </w:r>
      <w:r w:rsidRPr="00FC131D">
        <w:rPr>
          <w:rStyle w:val="Chare"/>
          <w:rFonts w:hint="cs"/>
          <w:rtl/>
        </w:rPr>
        <w:t xml:space="preserve"> بعضی از </w:t>
      </w:r>
      <w:r w:rsidR="00546A50">
        <w:rPr>
          <w:rStyle w:val="Chare"/>
          <w:rFonts w:hint="cs"/>
          <w:rtl/>
        </w:rPr>
        <w:t>آن‌ھا</w:t>
      </w:r>
      <w:r w:rsidR="00215DB5">
        <w:rPr>
          <w:rStyle w:val="Chare"/>
          <w:rFonts w:hint="cs"/>
          <w:rtl/>
        </w:rPr>
        <w:t xml:space="preserve"> بعضی دیگر را می‌نگرند، پیامبر</w:t>
      </w:r>
      <w:r w:rsidR="004B4DCD">
        <w:rPr>
          <w:rStyle w:val="Chare"/>
          <w:rFonts w:hint="cs"/>
          <w:rtl/>
        </w:rPr>
        <w:t xml:space="preserve"> </w:t>
      </w:r>
      <w:r w:rsidR="00215DB5">
        <w:rPr>
          <w:rStyle w:val="Chare"/>
          <w:rFonts w:cs="CTraditional Arabic" w:hint="cs"/>
          <w:rtl/>
        </w:rPr>
        <w:t>ص</w:t>
      </w:r>
      <w:r w:rsidRPr="00FC131D">
        <w:rPr>
          <w:rStyle w:val="Chare"/>
          <w:rFonts w:hint="cs"/>
          <w:rtl/>
        </w:rPr>
        <w:t xml:space="preserve"> ای عایش</w:t>
      </w:r>
      <w:r w:rsidR="00CD7CAF">
        <w:rPr>
          <w:rStyle w:val="Chare"/>
          <w:rFonts w:hint="cs"/>
          <w:rtl/>
        </w:rPr>
        <w:t>ه</w:t>
      </w:r>
      <w:r w:rsidRPr="00FC131D">
        <w:rPr>
          <w:rStyle w:val="Chare"/>
          <w:rFonts w:hint="cs"/>
          <w:rtl/>
        </w:rPr>
        <w:t>، وضعیت شدید‌تر از آن خواھد بود ک</w:t>
      </w:r>
      <w:r w:rsidR="00CD7CAF">
        <w:rPr>
          <w:rStyle w:val="Chare"/>
          <w:rFonts w:hint="cs"/>
          <w:rtl/>
        </w:rPr>
        <w:t>ه</w:t>
      </w:r>
      <w:r w:rsidRPr="00FC131D">
        <w:rPr>
          <w:rStyle w:val="Chare"/>
          <w:rFonts w:hint="cs"/>
          <w:rtl/>
        </w:rPr>
        <w:t xml:space="preserve"> کسی ب</w:t>
      </w:r>
      <w:r w:rsidR="00CD7CAF">
        <w:rPr>
          <w:rStyle w:val="Chare"/>
          <w:rFonts w:hint="cs"/>
          <w:rtl/>
        </w:rPr>
        <w:t>ه</w:t>
      </w:r>
      <w:r w:rsidRPr="00FC131D">
        <w:rPr>
          <w:rStyle w:val="Chare"/>
          <w:rFonts w:hint="cs"/>
          <w:rtl/>
        </w:rPr>
        <w:t xml:space="preserve"> فکر رؤیت دیگران بیفتد</w:t>
      </w:r>
      <w:r>
        <w:rPr>
          <w:rFonts w:ascii="Traditional Arabic" w:hAnsi="Traditional Arabic" w:cs="Traditional Arabic"/>
          <w:rtl/>
          <w:lang w:bidi="ur-PK"/>
        </w:rPr>
        <w:t>»</w:t>
      </w:r>
      <w:r w:rsidR="00DD60A7">
        <w:rPr>
          <w:rFonts w:hint="cs"/>
          <w:rtl/>
          <w:lang w:bidi="ur-PK"/>
        </w:rPr>
        <w:t>.</w:t>
      </w:r>
    </w:p>
    <w:p w:rsidR="002424D0" w:rsidRDefault="00FC131D" w:rsidP="00FC131D">
      <w:pPr>
        <w:pStyle w:val="a8"/>
        <w:rPr>
          <w:rtl/>
          <w:lang w:bidi="ur-PK"/>
        </w:rPr>
      </w:pPr>
      <w:r>
        <w:rPr>
          <w:rFonts w:hint="cs"/>
          <w:rtl/>
          <w:lang w:bidi="ur-PK"/>
        </w:rPr>
        <w:t xml:space="preserve">و از انس بن مالک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مردی خدمت پیامبر عرض کرد ک</w:t>
      </w:r>
      <w:r w:rsidR="00CD7CAF">
        <w:rPr>
          <w:rFonts w:hint="cs"/>
          <w:rtl/>
          <w:lang w:bidi="ur-PK"/>
        </w:rPr>
        <w:t>ه</w:t>
      </w:r>
      <w:r>
        <w:rPr>
          <w:rFonts w:hint="cs"/>
          <w:rtl/>
          <w:lang w:bidi="ur-PK"/>
        </w:rPr>
        <w:t xml:space="preserve"> ای رسول خدا، خداوند در روز ق</w:t>
      </w:r>
      <w:r w:rsidR="002424D0">
        <w:rPr>
          <w:rFonts w:hint="cs"/>
          <w:rtl/>
          <w:lang w:bidi="ur-PK"/>
        </w:rPr>
        <w:t>ی</w:t>
      </w:r>
      <w:r>
        <w:rPr>
          <w:rFonts w:hint="cs"/>
          <w:rtl/>
          <w:lang w:bidi="ur-PK"/>
        </w:rPr>
        <w:t>امت، چگون</w:t>
      </w:r>
      <w:r w:rsidR="00CD7CAF">
        <w:rPr>
          <w:rFonts w:hint="cs"/>
          <w:rtl/>
          <w:lang w:bidi="ur-PK"/>
        </w:rPr>
        <w:t>ه</w:t>
      </w:r>
      <w:r>
        <w:rPr>
          <w:rFonts w:hint="cs"/>
          <w:rtl/>
          <w:lang w:bidi="ur-PK"/>
        </w:rPr>
        <w:t xml:space="preserve"> کافران را بر سر و صورت خواھد</w:t>
      </w:r>
      <w:r w:rsidR="002424D0">
        <w:rPr>
          <w:rFonts w:hint="cs"/>
          <w:rtl/>
          <w:lang w:bidi="ur-PK"/>
        </w:rPr>
        <w:t xml:space="preserve"> کشانید و محشور خواھد ساخت؟ پیامبر </w:t>
      </w:r>
      <w:r w:rsidR="002424D0">
        <w:rPr>
          <w:rFonts w:cs="CTraditional Arabic" w:hint="cs"/>
          <w:rtl/>
          <w:lang w:bidi="ur-PK"/>
        </w:rPr>
        <w:t>ص</w:t>
      </w:r>
      <w:r w:rsidR="002424D0">
        <w:rPr>
          <w:rFonts w:hint="cs"/>
          <w:rtl/>
          <w:lang w:bidi="ur-PK"/>
        </w:rPr>
        <w:t xml:space="preserve"> فرمود: آن‌</w:t>
      </w:r>
      <w:r w:rsidR="004B4DCD">
        <w:rPr>
          <w:rFonts w:hint="cs"/>
          <w:rtl/>
          <w:lang w:bidi="ur-PK"/>
        </w:rPr>
        <w:t xml:space="preserve"> </w:t>
      </w:r>
      <w:r w:rsidR="002424D0">
        <w:rPr>
          <w:rFonts w:hint="cs"/>
          <w:rtl/>
          <w:lang w:bidi="ur-PK"/>
        </w:rPr>
        <w:t>کسی ک</w:t>
      </w:r>
      <w:r w:rsidR="00CD7CAF">
        <w:rPr>
          <w:rFonts w:hint="cs"/>
          <w:rtl/>
          <w:lang w:bidi="ur-PK"/>
        </w:rPr>
        <w:t>ه</w:t>
      </w:r>
      <w:r w:rsidR="002424D0">
        <w:rPr>
          <w:rFonts w:hint="cs"/>
          <w:rtl/>
          <w:lang w:bidi="ur-PK"/>
        </w:rPr>
        <w:t xml:space="preserve"> در دنیا </w:t>
      </w:r>
      <w:r w:rsidR="00546A50">
        <w:rPr>
          <w:rFonts w:hint="cs"/>
          <w:rtl/>
          <w:lang w:bidi="ur-PK"/>
        </w:rPr>
        <w:t>آن‌ھا</w:t>
      </w:r>
      <w:r w:rsidR="002424D0">
        <w:rPr>
          <w:rFonts w:hint="cs"/>
          <w:rtl/>
          <w:lang w:bidi="ur-PK"/>
        </w:rPr>
        <w:t xml:space="preserve"> را بر روی دو پا بر زمین می‌راند، آیا در قیامت نخواھد توانست </w:t>
      </w:r>
      <w:r w:rsidR="00546A50">
        <w:rPr>
          <w:rFonts w:hint="cs"/>
          <w:rtl/>
          <w:lang w:bidi="ur-PK"/>
        </w:rPr>
        <w:t>آن‌ھا</w:t>
      </w:r>
      <w:r w:rsidR="002424D0">
        <w:rPr>
          <w:rFonts w:hint="cs"/>
          <w:rtl/>
          <w:lang w:bidi="ur-PK"/>
        </w:rPr>
        <w:t xml:space="preserve"> را بر سر و صورت بر زمین براند؟ از ابوھریر</w:t>
      </w:r>
      <w:r w:rsidR="00CD7CAF">
        <w:rPr>
          <w:rFonts w:hint="cs"/>
          <w:rtl/>
          <w:lang w:bidi="ur-PK"/>
        </w:rPr>
        <w:t>ه</w:t>
      </w:r>
      <w:r w:rsidR="002424D0">
        <w:rPr>
          <w:rFonts w:hint="cs"/>
          <w:rtl/>
          <w:lang w:bidi="ur-PK"/>
        </w:rPr>
        <w:t xml:space="preserve"> </w:t>
      </w:r>
      <w:r w:rsidR="002424D0">
        <w:rPr>
          <w:rFonts w:cs="CTraditional Arabic" w:hint="cs"/>
          <w:rtl/>
          <w:lang w:bidi="ur-PK"/>
        </w:rPr>
        <w:t>س</w:t>
      </w:r>
      <w:r w:rsidR="002424D0">
        <w:rPr>
          <w:rFonts w:hint="cs"/>
          <w:rtl/>
          <w:lang w:bidi="ur-PK"/>
        </w:rPr>
        <w:t xml:space="preserve"> روایت شد</w:t>
      </w:r>
      <w:r w:rsidR="00CD7CAF">
        <w:rPr>
          <w:rFonts w:hint="cs"/>
          <w:rtl/>
          <w:lang w:bidi="ur-PK"/>
        </w:rPr>
        <w:t>ه</w:t>
      </w:r>
      <w:r w:rsidR="002424D0">
        <w:rPr>
          <w:rFonts w:hint="cs"/>
          <w:rtl/>
          <w:lang w:bidi="ur-PK"/>
        </w:rPr>
        <w:t xml:space="preserve"> است ک</w:t>
      </w:r>
      <w:r w:rsidR="00CD7CAF">
        <w:rPr>
          <w:rFonts w:hint="cs"/>
          <w:rtl/>
          <w:lang w:bidi="ur-PK"/>
        </w:rPr>
        <w:t>ه</w:t>
      </w:r>
      <w:r w:rsidR="002424D0">
        <w:rPr>
          <w:rFonts w:hint="cs"/>
          <w:rtl/>
          <w:lang w:bidi="ur-PK"/>
        </w:rPr>
        <w:t xml:space="preserve"> پیامبر </w:t>
      </w:r>
      <w:r w:rsidR="002424D0">
        <w:rPr>
          <w:rFonts w:cs="CTraditional Arabic" w:hint="cs"/>
          <w:rtl/>
          <w:lang w:bidi="ur-PK"/>
        </w:rPr>
        <w:t>ص</w:t>
      </w:r>
      <w:r w:rsidR="002424D0">
        <w:rPr>
          <w:rFonts w:hint="cs"/>
          <w:rtl/>
          <w:lang w:bidi="ur-PK"/>
        </w:rPr>
        <w:t xml:space="preserve"> فرمود:</w:t>
      </w:r>
    </w:p>
    <w:p w:rsidR="00B72159" w:rsidRDefault="002424D0" w:rsidP="004B4DCD">
      <w:pPr>
        <w:pStyle w:val="a8"/>
        <w:rPr>
          <w:rtl/>
          <w:lang w:bidi="ur-PK"/>
        </w:rPr>
      </w:pPr>
      <w:r>
        <w:rPr>
          <w:rFonts w:ascii="Traditional Arabic" w:hAnsi="Traditional Arabic" w:cs="Traditional Arabic"/>
          <w:rtl/>
          <w:lang w:bidi="ur-PK"/>
        </w:rPr>
        <w:t>«</w:t>
      </w:r>
      <w:r w:rsidR="00215DB5">
        <w:rPr>
          <w:rStyle w:val="Char3"/>
          <w:rtl/>
        </w:rPr>
        <w:t>يَلْقَى إِبْرَاهِيمُ أَبَاهُ</w:t>
      </w:r>
      <w:r w:rsidR="00215DB5" w:rsidRPr="00215DB5">
        <w:rPr>
          <w:rStyle w:val="Char3"/>
          <w:color w:val="FF0000"/>
          <w:rtl/>
        </w:rPr>
        <w:t xml:space="preserve"> </w:t>
      </w:r>
      <w:r w:rsidR="00215DB5" w:rsidRPr="004B4DCD">
        <w:rPr>
          <w:rStyle w:val="Char3"/>
          <w:rtl/>
          <w:lang w:bidi="fa-IR"/>
        </w:rPr>
        <w:t>آ</w:t>
      </w:r>
      <w:r w:rsidR="00215DB5" w:rsidRPr="004B4DCD">
        <w:rPr>
          <w:rStyle w:val="Char3"/>
          <w:rFonts w:hint="cs"/>
          <w:rtl/>
          <w:lang w:bidi="fa-IR"/>
        </w:rPr>
        <w:t>ذَ</w:t>
      </w:r>
      <w:r w:rsidR="00EF01CA" w:rsidRPr="004B4DCD">
        <w:rPr>
          <w:rStyle w:val="Char3"/>
          <w:rtl/>
          <w:lang w:bidi="fa-IR"/>
        </w:rPr>
        <w:t>رَ</w:t>
      </w:r>
      <w:r w:rsidR="00EF01CA" w:rsidRPr="004B4DCD">
        <w:rPr>
          <w:rStyle w:val="Char3"/>
          <w:rtl/>
        </w:rPr>
        <w:t xml:space="preserve"> يَوْم</w:t>
      </w:r>
      <w:r w:rsidR="00EF01CA" w:rsidRPr="00EF01CA">
        <w:rPr>
          <w:rStyle w:val="Char3"/>
          <w:rtl/>
        </w:rPr>
        <w:t>َ ا</w:t>
      </w:r>
      <w:r w:rsidR="00215DB5">
        <w:rPr>
          <w:rStyle w:val="Char3"/>
          <w:rtl/>
        </w:rPr>
        <w:t>لْقِيَامَةِ و</w:t>
      </w:r>
      <w:r w:rsidR="00215DB5" w:rsidRPr="004B4DCD">
        <w:rPr>
          <w:rStyle w:val="Char3"/>
          <w:rtl/>
        </w:rPr>
        <w:t>َعَلَى وَجْهِ آ</w:t>
      </w:r>
      <w:r w:rsidR="00215DB5" w:rsidRPr="004B4DCD">
        <w:rPr>
          <w:rStyle w:val="Char3"/>
          <w:rFonts w:hint="cs"/>
          <w:rtl/>
          <w:lang w:bidi="fa-IR"/>
        </w:rPr>
        <w:t>ذَ</w:t>
      </w:r>
      <w:r w:rsidR="00EF01CA" w:rsidRPr="004B4DCD">
        <w:rPr>
          <w:rStyle w:val="Char3"/>
          <w:rtl/>
        </w:rPr>
        <w:t>رَ</w:t>
      </w:r>
      <w:r w:rsidR="00EF01CA" w:rsidRPr="00EF01CA">
        <w:rPr>
          <w:rStyle w:val="Char3"/>
          <w:rtl/>
        </w:rPr>
        <w:t xml:space="preserve"> قَتَرَةٌ وَغَبَرَةٌ فَيَقُولُ لَهُ إِبْرَاهِيمُ أَلَمْ أَقُلْ لَكَ لاَ تَعْصِنِى فَيَقُولُ أَبُوهُ فَالْيَوْمَ لاَ أَعْصِيكَ فَيَقُولُ إِبْرَاهِيمُ يَا رَبِّ إِنَّكَ وَعَدْتَنِى أَنْ لاَ تُخْزِيَنِى يَوْمَ يُبْعَثُونَ فَأَىُّ خِزْىٍ أَخْزَى مِنْ أَبِى الأَبْعَدِ فَيَقُولُ اللَّهُ تَعَالَى إِنِّى حَرَّمْتُ الْجَنَّةَ عَلَى الْكَافِرِينَ</w:t>
      </w:r>
      <w:r>
        <w:rPr>
          <w:rFonts w:ascii="Traditional Arabic" w:hAnsi="Traditional Arabic" w:cs="Traditional Arabic"/>
          <w:rtl/>
          <w:lang w:bidi="ur-PK"/>
        </w:rPr>
        <w:t>»</w:t>
      </w:r>
      <w:r w:rsidR="004B4DCD">
        <w:rPr>
          <w:rFonts w:ascii="Traditional Arabic" w:hAnsi="Traditional Arabic" w:cs="Traditional Arabic" w:hint="cs"/>
          <w:rtl/>
          <w:lang w:bidi="ur-PK"/>
        </w:rPr>
        <w:t>.</w:t>
      </w:r>
      <w:r>
        <w:rPr>
          <w:rFonts w:hint="cs"/>
          <w:rtl/>
          <w:lang w:bidi="ur-PK"/>
        </w:rPr>
        <w:t xml:space="preserve"> </w:t>
      </w:r>
      <w:r w:rsidR="00B72159">
        <w:rPr>
          <w:rFonts w:ascii="Traditional Arabic" w:hAnsi="Traditional Arabic" w:cs="Traditional Arabic"/>
          <w:rtl/>
          <w:lang w:bidi="ur-PK"/>
        </w:rPr>
        <w:t>«</w:t>
      </w:r>
      <w:r w:rsidR="00215DB5">
        <w:rPr>
          <w:rStyle w:val="Chare"/>
          <w:rFonts w:hint="cs"/>
          <w:rtl/>
        </w:rPr>
        <w:t xml:space="preserve">ابراھیم </w:t>
      </w:r>
      <w:r w:rsidR="00215DB5">
        <w:rPr>
          <w:rStyle w:val="Chare"/>
          <w:rFonts w:cs="CTraditional Arabic" w:hint="cs"/>
          <w:rtl/>
        </w:rPr>
        <w:t>÷</w:t>
      </w:r>
      <w:r w:rsidR="00215DB5">
        <w:rPr>
          <w:rStyle w:val="Chare"/>
          <w:rFonts w:hint="cs"/>
          <w:rtl/>
        </w:rPr>
        <w:t xml:space="preserve"> </w:t>
      </w:r>
      <w:r w:rsidR="00B72159" w:rsidRPr="00B72159">
        <w:rPr>
          <w:rStyle w:val="Chare"/>
          <w:rFonts w:hint="cs"/>
          <w:rtl/>
        </w:rPr>
        <w:t>در روز قیامت، در حالی پدرش، آذر را ملاقات خواھد کرد ک</w:t>
      </w:r>
      <w:r w:rsidR="00CD7CAF">
        <w:rPr>
          <w:rStyle w:val="Chare"/>
          <w:rFonts w:hint="cs"/>
          <w:rtl/>
        </w:rPr>
        <w:t>ه</w:t>
      </w:r>
      <w:r w:rsidR="00B72159" w:rsidRPr="00B72159">
        <w:rPr>
          <w:rStyle w:val="Chare"/>
          <w:rFonts w:hint="cs"/>
          <w:rtl/>
        </w:rPr>
        <w:t xml:space="preserve"> غبار حسرت و اندو بر چھر</w:t>
      </w:r>
      <w:r w:rsidR="00CD7CAF">
        <w:rPr>
          <w:rStyle w:val="Chare"/>
          <w:rFonts w:hint="cs"/>
          <w:rtl/>
        </w:rPr>
        <w:t>ه</w:t>
      </w:r>
      <w:r w:rsidR="00B72159" w:rsidRPr="00B72159">
        <w:rPr>
          <w:rStyle w:val="Chare"/>
          <w:rFonts w:hint="cs"/>
          <w:rtl/>
        </w:rPr>
        <w:t>‌اش نشست</w:t>
      </w:r>
      <w:r w:rsidR="00CD7CAF">
        <w:rPr>
          <w:rStyle w:val="Chare"/>
          <w:rFonts w:hint="cs"/>
          <w:rtl/>
        </w:rPr>
        <w:t>ه</w:t>
      </w:r>
      <w:r w:rsidR="00215DB5">
        <w:rPr>
          <w:rStyle w:val="Chare"/>
          <w:rFonts w:hint="cs"/>
          <w:rtl/>
        </w:rPr>
        <w:t xml:space="preserve"> و ابراھیم </w:t>
      </w:r>
      <w:r w:rsidR="00215DB5">
        <w:rPr>
          <w:rStyle w:val="Chare"/>
          <w:rFonts w:cs="CTraditional Arabic" w:hint="cs"/>
          <w:rtl/>
        </w:rPr>
        <w:t>÷</w:t>
      </w:r>
      <w:r w:rsidR="00B72159" w:rsidRPr="00B72159">
        <w:rPr>
          <w:rStyle w:val="Chare"/>
          <w:rFonts w:hint="cs"/>
          <w:rtl/>
        </w:rPr>
        <w:t xml:space="preserve"> ب</w:t>
      </w:r>
      <w:r w:rsidR="00CD7CAF">
        <w:rPr>
          <w:rStyle w:val="Chare"/>
          <w:rFonts w:hint="cs"/>
          <w:rtl/>
        </w:rPr>
        <w:t>ه</w:t>
      </w:r>
      <w:r w:rsidR="00B72159" w:rsidRPr="00B72159">
        <w:rPr>
          <w:rStyle w:val="Chare"/>
          <w:rFonts w:hint="cs"/>
          <w:rtl/>
        </w:rPr>
        <w:t xml:space="preserve"> او می‌گوید آیا ب</w:t>
      </w:r>
      <w:r w:rsidR="00CD7CAF">
        <w:rPr>
          <w:rStyle w:val="Chare"/>
          <w:rFonts w:hint="cs"/>
          <w:rtl/>
        </w:rPr>
        <w:t>ه</w:t>
      </w:r>
      <w:r w:rsidR="00B72159" w:rsidRPr="00B72159">
        <w:rPr>
          <w:rStyle w:val="Chare"/>
          <w:rFonts w:hint="cs"/>
          <w:rtl/>
        </w:rPr>
        <w:t xml:space="preserve"> تو نگفتم ک</w:t>
      </w:r>
      <w:r w:rsidR="00CD7CAF">
        <w:rPr>
          <w:rStyle w:val="Chare"/>
          <w:rFonts w:hint="cs"/>
          <w:rtl/>
        </w:rPr>
        <w:t>ه</w:t>
      </w:r>
      <w:r w:rsidR="00B72159" w:rsidRPr="00B72159">
        <w:rPr>
          <w:rStyle w:val="Chare"/>
          <w:rFonts w:hint="cs"/>
          <w:rtl/>
        </w:rPr>
        <w:t xml:space="preserve"> از سخن من سرپیچی نکن، پدرش ب</w:t>
      </w:r>
      <w:r w:rsidR="00CD7CAF">
        <w:rPr>
          <w:rStyle w:val="Chare"/>
          <w:rFonts w:hint="cs"/>
          <w:rtl/>
        </w:rPr>
        <w:t>ه</w:t>
      </w:r>
      <w:r w:rsidR="00B72159" w:rsidRPr="00B72159">
        <w:rPr>
          <w:rStyle w:val="Chare"/>
          <w:rFonts w:hint="cs"/>
          <w:rtl/>
        </w:rPr>
        <w:t xml:space="preserve"> او می‌گوید: امروز دیگر از تو سرپیچی نخواھم نمود، ابراھیم نیز خطاب ب</w:t>
      </w:r>
      <w:r w:rsidR="00CD7CAF">
        <w:rPr>
          <w:rStyle w:val="Chare"/>
          <w:rFonts w:hint="cs"/>
          <w:rtl/>
        </w:rPr>
        <w:t>ه</w:t>
      </w:r>
      <w:r w:rsidR="00B72159" w:rsidRPr="00B72159">
        <w:rPr>
          <w:rStyle w:val="Chare"/>
          <w:rFonts w:hint="cs"/>
          <w:rtl/>
        </w:rPr>
        <w:t xml:space="preserve"> خدای تعالی می‌گوید: پروردگارا، شما ب</w:t>
      </w:r>
      <w:r w:rsidR="00CD7CAF">
        <w:rPr>
          <w:rStyle w:val="Chare"/>
          <w:rFonts w:hint="cs"/>
          <w:rtl/>
        </w:rPr>
        <w:t>ه</w:t>
      </w:r>
      <w:r w:rsidR="00B72159" w:rsidRPr="00B72159">
        <w:rPr>
          <w:rStyle w:val="Chare"/>
          <w:rFonts w:hint="cs"/>
          <w:rtl/>
        </w:rPr>
        <w:t xml:space="preserve"> درستی مرا وعد</w:t>
      </w:r>
      <w:r w:rsidR="00CD7CAF">
        <w:rPr>
          <w:rStyle w:val="Chare"/>
          <w:rFonts w:hint="cs"/>
          <w:rtl/>
        </w:rPr>
        <w:t>ه</w:t>
      </w:r>
      <w:r w:rsidR="00B72159" w:rsidRPr="00B72159">
        <w:rPr>
          <w:rStyle w:val="Chare"/>
          <w:rFonts w:hint="cs"/>
          <w:rtl/>
        </w:rPr>
        <w:t xml:space="preserve"> دادی ک</w:t>
      </w:r>
      <w:r w:rsidR="00CD7CAF">
        <w:rPr>
          <w:rStyle w:val="Chare"/>
          <w:rFonts w:hint="cs"/>
          <w:rtl/>
        </w:rPr>
        <w:t>ه</w:t>
      </w:r>
      <w:r w:rsidR="00B72159" w:rsidRPr="00B72159">
        <w:rPr>
          <w:rStyle w:val="Chare"/>
          <w:rFonts w:hint="cs"/>
          <w:rtl/>
        </w:rPr>
        <w:t xml:space="preserve"> در روز رستاخیز، مرا خوار و شرمند</w:t>
      </w:r>
      <w:r w:rsidR="00CD7CAF">
        <w:rPr>
          <w:rStyle w:val="Chare"/>
          <w:rFonts w:hint="cs"/>
          <w:rtl/>
        </w:rPr>
        <w:t>ه</w:t>
      </w:r>
      <w:r w:rsidR="00B72159" w:rsidRPr="00B72159">
        <w:rPr>
          <w:rStyle w:val="Chare"/>
          <w:rFonts w:hint="cs"/>
          <w:rtl/>
        </w:rPr>
        <w:t xml:space="preserve"> نسازی، امّا چ</w:t>
      </w:r>
      <w:r w:rsidR="00CD7CAF">
        <w:rPr>
          <w:rStyle w:val="Chare"/>
          <w:rFonts w:hint="cs"/>
          <w:rtl/>
        </w:rPr>
        <w:t>ه</w:t>
      </w:r>
      <w:r w:rsidR="00B72159" w:rsidRPr="00B72159">
        <w:rPr>
          <w:rStyle w:val="Chare"/>
          <w:rFonts w:hint="cs"/>
          <w:rtl/>
        </w:rPr>
        <w:t xml:space="preserve"> ذلّتی بدتر از این است ک</w:t>
      </w:r>
      <w:r w:rsidR="00215DB5">
        <w:rPr>
          <w:rStyle w:val="Chare"/>
          <w:rFonts w:hint="cs"/>
          <w:rtl/>
        </w:rPr>
        <w:t>ه</w:t>
      </w:r>
      <w:r w:rsidR="00B72159" w:rsidRPr="00B72159">
        <w:rPr>
          <w:rStyle w:val="Chare"/>
          <w:rFonts w:hint="cs"/>
          <w:rtl/>
        </w:rPr>
        <w:t xml:space="preserve"> من امروز، بیشترین فاصل</w:t>
      </w:r>
      <w:r w:rsidR="00CD7CAF">
        <w:rPr>
          <w:rStyle w:val="Chare"/>
          <w:rFonts w:hint="cs"/>
          <w:rtl/>
        </w:rPr>
        <w:t>ه</w:t>
      </w:r>
      <w:r w:rsidR="00B72159" w:rsidRPr="00B72159">
        <w:rPr>
          <w:rStyle w:val="Chare"/>
          <w:rFonts w:hint="cs"/>
          <w:rtl/>
        </w:rPr>
        <w:t xml:space="preserve"> را با پدرم داشت</w:t>
      </w:r>
      <w:r w:rsidR="00CD7CAF">
        <w:rPr>
          <w:rStyle w:val="Chare"/>
          <w:rFonts w:hint="cs"/>
          <w:rtl/>
        </w:rPr>
        <w:t>ه</w:t>
      </w:r>
      <w:r w:rsidR="00B72159" w:rsidRPr="00B72159">
        <w:rPr>
          <w:rStyle w:val="Chare"/>
          <w:rFonts w:hint="cs"/>
          <w:rtl/>
        </w:rPr>
        <w:t xml:space="preserve"> باشم، حق تعالی در جواب حضرت ابراھیم می</w:t>
      </w:r>
      <w:r w:rsidR="00B72159" w:rsidRPr="00B72159">
        <w:rPr>
          <w:rStyle w:val="Chare"/>
          <w:rFonts w:hint="eastAsia"/>
          <w:rtl/>
        </w:rPr>
        <w:t>‌</w:t>
      </w:r>
      <w:r w:rsidR="00B72159" w:rsidRPr="00B72159">
        <w:rPr>
          <w:rStyle w:val="Chare"/>
          <w:rFonts w:hint="cs"/>
          <w:rtl/>
        </w:rPr>
        <w:t>فرماید: من بھشت را بر کافران، حرام نمود</w:t>
      </w:r>
      <w:r w:rsidR="00CD7CAF">
        <w:rPr>
          <w:rStyle w:val="Chare"/>
          <w:rFonts w:hint="cs"/>
          <w:rtl/>
        </w:rPr>
        <w:t>ه</w:t>
      </w:r>
      <w:r w:rsidR="00B72159" w:rsidRPr="00B72159">
        <w:rPr>
          <w:rStyle w:val="Chare"/>
          <w:rFonts w:hint="cs"/>
          <w:rtl/>
        </w:rPr>
        <w:t>‌ام</w:t>
      </w:r>
      <w:r w:rsidR="00B72159">
        <w:rPr>
          <w:rFonts w:ascii="Traditional Arabic" w:hAnsi="Traditional Arabic" w:cs="Traditional Arabic"/>
          <w:rtl/>
          <w:lang w:bidi="ur-PK"/>
        </w:rPr>
        <w:t>»</w:t>
      </w:r>
      <w:r w:rsidR="00DD60A7">
        <w:rPr>
          <w:rFonts w:hint="cs"/>
          <w:rtl/>
          <w:lang w:bidi="ur-PK"/>
        </w:rPr>
        <w:t>.</w:t>
      </w:r>
    </w:p>
    <w:p w:rsidR="00B72159" w:rsidRDefault="00B72159" w:rsidP="00B72159">
      <w:pPr>
        <w:pStyle w:val="a8"/>
        <w:rPr>
          <w:rtl/>
          <w:lang w:bidi="ur-PK"/>
        </w:rPr>
      </w:pPr>
      <w:r>
        <w:rPr>
          <w:rFonts w:hint="cs"/>
          <w:rtl/>
          <w:lang w:bidi="ur-PK"/>
        </w:rPr>
        <w:t>بنابراین، وقتی ک</w:t>
      </w:r>
      <w:r w:rsidR="00CD7CAF">
        <w:rPr>
          <w:rFonts w:hint="cs"/>
          <w:rtl/>
          <w:lang w:bidi="ur-PK"/>
        </w:rPr>
        <w:t>ه</w:t>
      </w:r>
      <w:r>
        <w:rPr>
          <w:rFonts w:hint="cs"/>
          <w:rtl/>
          <w:lang w:bidi="ur-PK"/>
        </w:rPr>
        <w:t xml:space="preserve"> شفاعت شخصیّتی ھمچون ابراھیم، آن ھم برای پدرش، سودمند نباشد، دیگران باید چ</w:t>
      </w:r>
      <w:r w:rsidR="00CD7CAF">
        <w:rPr>
          <w:rFonts w:hint="cs"/>
          <w:rtl/>
          <w:lang w:bidi="ur-PK"/>
        </w:rPr>
        <w:t>ه</w:t>
      </w:r>
      <w:r>
        <w:rPr>
          <w:rFonts w:hint="cs"/>
          <w:rtl/>
          <w:lang w:bidi="ur-PK"/>
        </w:rPr>
        <w:t xml:space="preserve"> انتظاری داشت</w:t>
      </w:r>
      <w:r w:rsidR="00CD7CAF">
        <w:rPr>
          <w:rFonts w:hint="cs"/>
          <w:rtl/>
          <w:lang w:bidi="ur-PK"/>
        </w:rPr>
        <w:t>ه</w:t>
      </w:r>
      <w:r>
        <w:rPr>
          <w:rFonts w:hint="cs"/>
          <w:rtl/>
          <w:lang w:bidi="ur-PK"/>
        </w:rPr>
        <w:t xml:space="preserve"> باشند</w:t>
      </w:r>
      <w:r w:rsidR="00DD60A7">
        <w:rPr>
          <w:rFonts w:hint="cs"/>
          <w:rtl/>
          <w:lang w:bidi="ur-PK"/>
        </w:rPr>
        <w:t>.</w:t>
      </w:r>
      <w:r>
        <w:rPr>
          <w:rFonts w:hint="cs"/>
          <w:rtl/>
          <w:lang w:bidi="ur-PK"/>
        </w:rPr>
        <w:t xml:space="preserve"> نیز از ابوھریر</w:t>
      </w:r>
      <w:r w:rsidR="00CD7CAF">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1A4C1E" w:rsidRDefault="00B72159" w:rsidP="004B4DCD">
      <w:pPr>
        <w:pStyle w:val="a8"/>
        <w:rPr>
          <w:rtl/>
          <w:lang w:bidi="ur-PK"/>
        </w:rPr>
      </w:pPr>
      <w:r>
        <w:rPr>
          <w:rFonts w:ascii="Traditional Arabic" w:hAnsi="Traditional Arabic" w:cs="Traditional Arabic"/>
          <w:rtl/>
          <w:lang w:bidi="ur-PK"/>
        </w:rPr>
        <w:t>«</w:t>
      </w:r>
      <w:r w:rsidR="00EF01CA" w:rsidRPr="0056105B">
        <w:rPr>
          <w:rStyle w:val="Char3"/>
          <w:rtl/>
        </w:rPr>
        <w:t>يَعْرَقُ النَّاسُ يَوْمَ الْقِيَامَةِ حَتَّى يَذْهَبَ عَرَقُهُمْ فِى الأَرْضِ سَبْعِينَ ذِرَاعًا وَيُلْجِمُهُمْ حَتَّى يَبْلُغَ آذَانَهُمْ</w:t>
      </w:r>
      <w:r>
        <w:rPr>
          <w:rFonts w:ascii="Traditional Arabic" w:hAnsi="Traditional Arabic" w:cs="Traditional Arabic"/>
          <w:rtl/>
          <w:lang w:bidi="ur-PK"/>
        </w:rPr>
        <w:t>»</w:t>
      </w:r>
      <w:r w:rsidR="004B4DCD">
        <w:rPr>
          <w:rFonts w:ascii="Traditional Arabic" w:hAnsi="Traditional Arabic" w:cs="Traditional Arabic" w:hint="cs"/>
          <w:rtl/>
          <w:lang w:bidi="ur-PK"/>
        </w:rPr>
        <w:t>.</w:t>
      </w:r>
      <w:r>
        <w:rPr>
          <w:rFonts w:hint="cs"/>
          <w:rtl/>
          <w:lang w:bidi="ur-PK"/>
        </w:rPr>
        <w:t xml:space="preserve"> </w:t>
      </w:r>
      <w:r w:rsidR="001A4C1E">
        <w:rPr>
          <w:rFonts w:ascii="Traditional Arabic" w:hAnsi="Traditional Arabic" w:cs="Traditional Arabic"/>
          <w:rtl/>
          <w:lang w:bidi="ur-PK"/>
        </w:rPr>
        <w:t>«</w:t>
      </w:r>
      <w:r w:rsidR="001A4C1E" w:rsidRPr="001A4C1E">
        <w:rPr>
          <w:rStyle w:val="Chare"/>
          <w:rFonts w:hint="cs"/>
          <w:rtl/>
        </w:rPr>
        <w:t>انس</w:t>
      </w:r>
      <w:r w:rsidR="00215DB5">
        <w:rPr>
          <w:rStyle w:val="Chare"/>
          <w:rFonts w:hint="cs"/>
          <w:rtl/>
        </w:rPr>
        <w:t>ا</w:t>
      </w:r>
      <w:r w:rsidR="00546A50">
        <w:rPr>
          <w:rStyle w:val="Chare"/>
          <w:rFonts w:hint="cs"/>
          <w:rtl/>
        </w:rPr>
        <w:t>ن‌ھا</w:t>
      </w:r>
      <w:r w:rsidR="001A4C1E" w:rsidRPr="001A4C1E">
        <w:rPr>
          <w:rStyle w:val="Chare"/>
          <w:rFonts w:hint="cs"/>
          <w:rtl/>
        </w:rPr>
        <w:t xml:space="preserve"> در روز قیامت عرق می‌ریزند تا این‌ک</w:t>
      </w:r>
      <w:r w:rsidR="00CD7CAF">
        <w:rPr>
          <w:rStyle w:val="Chare"/>
          <w:rFonts w:hint="cs"/>
          <w:rtl/>
        </w:rPr>
        <w:t>ه</w:t>
      </w:r>
      <w:r w:rsidR="001A4C1E" w:rsidRPr="001A4C1E">
        <w:rPr>
          <w:rStyle w:val="Chare"/>
          <w:rFonts w:hint="cs"/>
          <w:rtl/>
        </w:rPr>
        <w:t xml:space="preserve"> عرق </w:t>
      </w:r>
      <w:r w:rsidR="00546A50">
        <w:rPr>
          <w:rStyle w:val="Chare"/>
          <w:rFonts w:hint="cs"/>
          <w:rtl/>
        </w:rPr>
        <w:t>آن‌ھا</w:t>
      </w:r>
      <w:r w:rsidR="001A4C1E" w:rsidRPr="001A4C1E">
        <w:rPr>
          <w:rStyle w:val="Chare"/>
          <w:rFonts w:hint="cs"/>
          <w:rtl/>
        </w:rPr>
        <w:t xml:space="preserve"> ھفتاد ذراع در زمین فرو می‌رود و خود </w:t>
      </w:r>
      <w:r w:rsidR="00546A50">
        <w:rPr>
          <w:rStyle w:val="Chare"/>
          <w:rFonts w:hint="cs"/>
          <w:rtl/>
        </w:rPr>
        <w:t>آن‌ھا</w:t>
      </w:r>
      <w:r w:rsidR="001A4C1E" w:rsidRPr="001A4C1E">
        <w:rPr>
          <w:rStyle w:val="Chare"/>
          <w:rFonts w:hint="cs"/>
          <w:rtl/>
        </w:rPr>
        <w:t xml:space="preserve"> تا بیخ گوش در عرق فرو می‌روند</w:t>
      </w:r>
      <w:r w:rsidR="001A4C1E">
        <w:rPr>
          <w:rFonts w:ascii="Traditional Arabic" w:hAnsi="Traditional Arabic" w:cs="Traditional Arabic"/>
          <w:rtl/>
          <w:lang w:bidi="ur-PK"/>
        </w:rPr>
        <w:t>»</w:t>
      </w:r>
      <w:r w:rsidR="00DD60A7">
        <w:rPr>
          <w:rFonts w:hint="cs"/>
          <w:rtl/>
          <w:lang w:bidi="ur-PK"/>
        </w:rPr>
        <w:t>.</w:t>
      </w:r>
    </w:p>
    <w:p w:rsidR="0053233C" w:rsidRDefault="001A4C1E" w:rsidP="004B4DCD">
      <w:pPr>
        <w:pStyle w:val="a8"/>
        <w:rPr>
          <w:rtl/>
          <w:lang w:bidi="ur-PK"/>
        </w:rPr>
      </w:pPr>
      <w:r>
        <w:rPr>
          <w:rFonts w:hint="cs"/>
          <w:rtl/>
          <w:lang w:bidi="ur-PK"/>
        </w:rPr>
        <w:t xml:space="preserve">از مقداد </w:t>
      </w:r>
      <w:r>
        <w:rPr>
          <w:rFonts w:cs="CTraditional Arabic" w:hint="cs"/>
          <w:rtl/>
          <w:lang w:bidi="ur-PK"/>
        </w:rPr>
        <w:t>س</w:t>
      </w:r>
      <w:r>
        <w:rPr>
          <w:rFonts w:hint="cs"/>
          <w:rtl/>
          <w:lang w:bidi="ur-PK"/>
        </w:rPr>
        <w:t xml:space="preserve"> روایت است ک</w:t>
      </w:r>
      <w:r w:rsidR="00CD7CAF">
        <w:rPr>
          <w:rFonts w:hint="cs"/>
          <w:rtl/>
          <w:lang w:bidi="ur-PK"/>
        </w:rPr>
        <w:t>ه</w:t>
      </w:r>
      <w:r>
        <w:rPr>
          <w:rFonts w:hint="cs"/>
          <w:rtl/>
          <w:lang w:bidi="ur-PK"/>
        </w:rPr>
        <w:t xml:space="preserve"> فرمود: از پیامبر شنیدم ک</w:t>
      </w:r>
      <w:r w:rsidR="00CD7CAF">
        <w:rPr>
          <w:rFonts w:hint="cs"/>
          <w:rtl/>
          <w:lang w:bidi="ur-PK"/>
        </w:rPr>
        <w:t>ه</w:t>
      </w:r>
      <w:r>
        <w:rPr>
          <w:rFonts w:hint="cs"/>
          <w:rtl/>
          <w:lang w:bidi="ur-PK"/>
        </w:rPr>
        <w:t xml:space="preserve"> می‌فرمود: در روز قیامت، خورشید از خلایق نزدیک خواھد شد تا این‌ک</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فاصل</w:t>
      </w:r>
      <w:r w:rsidR="00CD7CAF">
        <w:rPr>
          <w:rFonts w:hint="cs"/>
          <w:rtl/>
          <w:lang w:bidi="ur-PK"/>
        </w:rPr>
        <w:t>ۀ</w:t>
      </w:r>
      <w:r>
        <w:rPr>
          <w:rFonts w:hint="cs"/>
          <w:rtl/>
          <w:lang w:bidi="ur-PK"/>
        </w:rPr>
        <w:t xml:space="preserve"> یک میل از </w:t>
      </w:r>
      <w:r w:rsidR="00546A50">
        <w:rPr>
          <w:rFonts w:hint="cs"/>
          <w:rtl/>
          <w:lang w:bidi="ur-PK"/>
        </w:rPr>
        <w:t>آن‌ھا</w:t>
      </w:r>
      <w:r>
        <w:rPr>
          <w:rFonts w:hint="cs"/>
          <w:rtl/>
          <w:lang w:bidi="ur-PK"/>
        </w:rPr>
        <w:t xml:space="preserve"> قرار می‌گیرد، پس انس</w:t>
      </w:r>
      <w:r w:rsidR="004B4DCD">
        <w:rPr>
          <w:rFonts w:hint="cs"/>
          <w:rtl/>
          <w:lang w:bidi="ur-PK"/>
        </w:rPr>
        <w:t>ا</w:t>
      </w:r>
      <w:r w:rsidR="00546A50">
        <w:rPr>
          <w:rFonts w:hint="cs"/>
          <w:rtl/>
          <w:lang w:bidi="ur-PK"/>
        </w:rPr>
        <w:t>ن‌ھا</w:t>
      </w:r>
      <w:r>
        <w:rPr>
          <w:rFonts w:hint="cs"/>
          <w:rtl/>
          <w:lang w:bidi="ur-PK"/>
        </w:rPr>
        <w:t xml:space="preserve"> ب</w:t>
      </w:r>
      <w:r w:rsidR="00CD7CAF">
        <w:rPr>
          <w:rFonts w:hint="cs"/>
          <w:rtl/>
          <w:lang w:bidi="ur-PK"/>
        </w:rPr>
        <w:t>ه</w:t>
      </w:r>
      <w:r>
        <w:rPr>
          <w:rFonts w:hint="cs"/>
          <w:rtl/>
          <w:lang w:bidi="ur-PK"/>
        </w:rPr>
        <w:t xml:space="preserve"> تناسب اعمال</w:t>
      </w:r>
      <w:r w:rsidR="004B4DCD">
        <w:rPr>
          <w:rFonts w:hint="eastAsia"/>
          <w:rtl/>
          <w:lang w:bidi="ur-PK"/>
        </w:rPr>
        <w:t>‌</w:t>
      </w:r>
      <w:r>
        <w:rPr>
          <w:rFonts w:hint="cs"/>
          <w:rtl/>
          <w:lang w:bidi="ur-PK"/>
        </w:rPr>
        <w:t xml:space="preserve">شان در عرق فرو می‌روند، پس بعضی از </w:t>
      </w:r>
      <w:r w:rsidR="00546A50">
        <w:rPr>
          <w:rFonts w:hint="cs"/>
          <w:rtl/>
          <w:lang w:bidi="ur-PK"/>
        </w:rPr>
        <w:t>آن‌ھا</w:t>
      </w:r>
      <w:r>
        <w:rPr>
          <w:rFonts w:hint="cs"/>
          <w:rtl/>
          <w:lang w:bidi="ur-PK"/>
        </w:rPr>
        <w:t xml:space="preserve"> تا قوزک پا و بعضی دیگر تا زانو و بعضی تا کمر و بعضی دیگر تا گردن در عرق فرو می‌روند</w:t>
      </w:r>
      <w:r w:rsidR="00DD60A7">
        <w:rPr>
          <w:rFonts w:hint="cs"/>
          <w:rtl/>
          <w:lang w:bidi="ur-PK"/>
        </w:rPr>
        <w:t>.</w:t>
      </w:r>
      <w:r>
        <w:rPr>
          <w:rFonts w:hint="cs"/>
          <w:rtl/>
          <w:lang w:bidi="ur-PK"/>
        </w:rPr>
        <w:t xml:space="preserve"> از ابوسعید خدری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 در روز قیامت ب</w:t>
      </w:r>
      <w:r w:rsidR="00CD7CAF">
        <w:rPr>
          <w:rFonts w:hint="cs"/>
          <w:rtl/>
          <w:lang w:bidi="ur-PK"/>
        </w:rPr>
        <w:t>ه</w:t>
      </w:r>
      <w:r>
        <w:rPr>
          <w:rFonts w:hint="cs"/>
          <w:rtl/>
          <w:lang w:bidi="ur-PK"/>
        </w:rPr>
        <w:t xml:space="preserve"> حضرت آدم می‌فرماید: ای آدم، او ھم پاسخ می‌فرماید، در خدمت ایستاد</w:t>
      </w:r>
      <w:r w:rsidR="00CD7CAF">
        <w:rPr>
          <w:rFonts w:hint="cs"/>
          <w:rtl/>
          <w:lang w:bidi="ur-PK"/>
        </w:rPr>
        <w:t>ه</w:t>
      </w:r>
      <w:r>
        <w:rPr>
          <w:rFonts w:hint="cs"/>
          <w:rtl/>
          <w:lang w:bidi="ur-PK"/>
        </w:rPr>
        <w:t>‌ام</w:t>
      </w:r>
      <w:r w:rsidR="00DD60A7">
        <w:rPr>
          <w:rFonts w:hint="cs"/>
          <w:rtl/>
          <w:lang w:bidi="ur-PK"/>
        </w:rPr>
        <w:t>.</w:t>
      </w:r>
      <w:r>
        <w:rPr>
          <w:rFonts w:hint="cs"/>
          <w:rtl/>
          <w:lang w:bidi="ur-PK"/>
        </w:rPr>
        <w:t xml:space="preserve"> خداوند ب</w:t>
      </w:r>
      <w:r w:rsidR="00CD7CAF">
        <w:rPr>
          <w:rFonts w:hint="cs"/>
          <w:rtl/>
          <w:lang w:bidi="ur-PK"/>
        </w:rPr>
        <w:t>ه</w:t>
      </w:r>
      <w:r>
        <w:rPr>
          <w:rFonts w:hint="cs"/>
          <w:rtl/>
          <w:lang w:bidi="ur-PK"/>
        </w:rPr>
        <w:t xml:space="preserve"> او دستور می‌دھد، بَع</w:t>
      </w:r>
      <w:r w:rsidR="00CF4436">
        <w:rPr>
          <w:rFonts w:hint="cs"/>
          <w:rtl/>
          <w:lang w:bidi="ar-SA"/>
        </w:rPr>
        <w:t>ْ</w:t>
      </w:r>
      <w:r>
        <w:rPr>
          <w:rFonts w:hint="cs"/>
          <w:rtl/>
          <w:lang w:bidi="ur-PK"/>
        </w:rPr>
        <w:t>ثِ دوزخ را از آتش بیرون بیاور</w:t>
      </w:r>
      <w:r w:rsidR="00DD60A7">
        <w:rPr>
          <w:rFonts w:hint="cs"/>
          <w:rtl/>
          <w:lang w:bidi="ur-PK"/>
        </w:rPr>
        <w:t>.</w:t>
      </w:r>
      <w:r>
        <w:rPr>
          <w:rFonts w:hint="cs"/>
          <w:rtl/>
          <w:lang w:bidi="ur-PK"/>
        </w:rPr>
        <w:t xml:space="preserve"> حضرت آدم می‌فرماید: بعث دوزخ چیست؟ خداوند می‌فرماید: بعث دوزخ عبارت از آن است ک</w:t>
      </w:r>
      <w:r w:rsidR="00CD7CAF">
        <w:rPr>
          <w:rFonts w:hint="cs"/>
          <w:rtl/>
          <w:lang w:bidi="ur-PK"/>
        </w:rPr>
        <w:t>ه</w:t>
      </w:r>
      <w:r>
        <w:rPr>
          <w:rFonts w:hint="cs"/>
          <w:rtl/>
          <w:lang w:bidi="ur-PK"/>
        </w:rPr>
        <w:t xml:space="preserve"> از ھر یک ھزار نفر، نھصد و نود و ن</w:t>
      </w:r>
      <w:r w:rsidR="00CD7CAF">
        <w:rPr>
          <w:rFonts w:hint="cs"/>
          <w:rtl/>
          <w:lang w:bidi="ur-PK"/>
        </w:rPr>
        <w:t>ه</w:t>
      </w:r>
      <w:r>
        <w:rPr>
          <w:rFonts w:hint="cs"/>
          <w:rtl/>
          <w:lang w:bidi="ur-PK"/>
        </w:rPr>
        <w:t xml:space="preserve"> نفر را بیرون بیاوری (بدین ترتیب حضرت آدم ب</w:t>
      </w:r>
      <w:r w:rsidR="00CD7CAF">
        <w:rPr>
          <w:rFonts w:hint="cs"/>
          <w:rtl/>
          <w:lang w:bidi="ur-PK"/>
        </w:rPr>
        <w:t>ه</w:t>
      </w:r>
      <w:r>
        <w:rPr>
          <w:rFonts w:hint="cs"/>
          <w:rtl/>
          <w:lang w:bidi="ur-PK"/>
        </w:rPr>
        <w:t xml:space="preserve"> حرمت این‌ک</w:t>
      </w:r>
      <w:r w:rsidR="00CD7CAF">
        <w:rPr>
          <w:rFonts w:hint="cs"/>
          <w:rtl/>
          <w:lang w:bidi="ur-PK"/>
        </w:rPr>
        <w:t>ه</w:t>
      </w:r>
      <w:r>
        <w:rPr>
          <w:rFonts w:hint="cs"/>
          <w:rtl/>
          <w:lang w:bidi="ur-PK"/>
        </w:rPr>
        <w:t xml:space="preserve"> ابوالبشر است اجاز</w:t>
      </w:r>
      <w:r w:rsidR="00CD7CAF">
        <w:rPr>
          <w:rFonts w:hint="cs"/>
          <w:rtl/>
          <w:lang w:bidi="ur-PK"/>
        </w:rPr>
        <w:t>ه</w:t>
      </w:r>
      <w:r>
        <w:rPr>
          <w:rFonts w:hint="cs"/>
          <w:rtl/>
          <w:lang w:bidi="ur-PK"/>
        </w:rPr>
        <w:t xml:space="preserve"> می‌یابد، ب</w:t>
      </w:r>
      <w:r w:rsidR="00CD7CAF">
        <w:rPr>
          <w:rFonts w:hint="cs"/>
          <w:rtl/>
          <w:lang w:bidi="ur-PK"/>
        </w:rPr>
        <w:t>ه</w:t>
      </w:r>
      <w:r>
        <w:rPr>
          <w:rFonts w:hint="cs"/>
          <w:rtl/>
          <w:lang w:bidi="ur-PK"/>
        </w:rPr>
        <w:t xml:space="preserve"> جز یک ھزارم دوزخیان بقی</w:t>
      </w:r>
      <w:r w:rsidR="00CD7CAF">
        <w:rPr>
          <w:rFonts w:hint="cs"/>
          <w:rtl/>
          <w:lang w:bidi="ur-PK"/>
        </w:rPr>
        <w:t>ه</w:t>
      </w:r>
      <w:r>
        <w:rPr>
          <w:rFonts w:hint="cs"/>
          <w:rtl/>
          <w:lang w:bidi="ur-PK"/>
        </w:rPr>
        <w:t xml:space="preserve"> را بیرون بیاورد</w:t>
      </w:r>
      <w:r w:rsidR="00DD60A7">
        <w:rPr>
          <w:rFonts w:hint="cs"/>
          <w:rtl/>
          <w:lang w:bidi="ur-PK"/>
        </w:rPr>
        <w:t>.</w:t>
      </w:r>
      <w:r>
        <w:rPr>
          <w:rFonts w:hint="cs"/>
          <w:rtl/>
          <w:lang w:bidi="ur-PK"/>
        </w:rPr>
        <w:t xml:space="preserve"> در آن ھنگام است ک</w:t>
      </w:r>
      <w:r w:rsidR="00CD7CAF">
        <w:rPr>
          <w:rFonts w:hint="cs"/>
          <w:rtl/>
          <w:lang w:bidi="ur-PK"/>
        </w:rPr>
        <w:t>ه</w:t>
      </w:r>
      <w:r>
        <w:rPr>
          <w:rFonts w:hint="cs"/>
          <w:rtl/>
          <w:lang w:bidi="ur-PK"/>
        </w:rPr>
        <w:t xml:space="preserve"> </w:t>
      </w:r>
      <w:r w:rsidR="0053233C">
        <w:rPr>
          <w:rFonts w:hint="cs"/>
          <w:rtl/>
          <w:lang w:bidi="ur-PK"/>
        </w:rPr>
        <w:t>(از مخافت این‌ک</w:t>
      </w:r>
      <w:r w:rsidR="00CD7CAF">
        <w:rPr>
          <w:rFonts w:hint="cs"/>
          <w:rtl/>
          <w:lang w:bidi="ur-PK"/>
        </w:rPr>
        <w:t>ه</w:t>
      </w:r>
      <w:r w:rsidR="0053233C">
        <w:rPr>
          <w:rFonts w:hint="cs"/>
          <w:rtl/>
          <w:lang w:bidi="ur-PK"/>
        </w:rPr>
        <w:t xml:space="preserve"> انسان جزء نجات یافتگان نباشد) طفل صغیر ھم پیر می‌شود و ھر زن حامل</w:t>
      </w:r>
      <w:r w:rsidR="00CD7CAF">
        <w:rPr>
          <w:rFonts w:hint="cs"/>
          <w:rtl/>
          <w:lang w:bidi="ur-PK"/>
        </w:rPr>
        <w:t>ه</w:t>
      </w:r>
      <w:r w:rsidR="0053233C">
        <w:rPr>
          <w:rFonts w:hint="cs"/>
          <w:rtl/>
          <w:lang w:bidi="ur-PK"/>
        </w:rPr>
        <w:t>‌ای سقط جنین می‌کند</w:t>
      </w:r>
      <w:r>
        <w:rPr>
          <w:rFonts w:hint="cs"/>
          <w:rtl/>
          <w:lang w:bidi="ur-PK"/>
        </w:rPr>
        <w:t xml:space="preserve"> </w:t>
      </w:r>
      <w:r w:rsidR="0053233C">
        <w:rPr>
          <w:rFonts w:hint="cs"/>
          <w:rtl/>
          <w:lang w:bidi="ur-PK"/>
        </w:rPr>
        <w:t>(منظور این است اگر فرضاً زن حامل</w:t>
      </w:r>
      <w:r w:rsidR="00CD7CAF">
        <w:rPr>
          <w:rFonts w:hint="cs"/>
          <w:rtl/>
          <w:lang w:bidi="ur-PK"/>
        </w:rPr>
        <w:t>ه</w:t>
      </w:r>
      <w:r w:rsidR="0053233C">
        <w:rPr>
          <w:rFonts w:hint="cs"/>
          <w:rtl/>
          <w:lang w:bidi="ur-PK"/>
        </w:rPr>
        <w:t>‌ای ھم وجود داشت</w:t>
      </w:r>
      <w:r w:rsidR="00CD7CAF">
        <w:rPr>
          <w:rFonts w:hint="cs"/>
          <w:rtl/>
          <w:lang w:bidi="ur-PK"/>
        </w:rPr>
        <w:t>ه</w:t>
      </w:r>
      <w:r w:rsidR="0053233C">
        <w:rPr>
          <w:rFonts w:hint="cs"/>
          <w:rtl/>
          <w:lang w:bidi="ur-PK"/>
        </w:rPr>
        <w:t xml:space="preserve"> باشد، سقط جنین می‌کند) ن</w:t>
      </w:r>
      <w:r w:rsidR="00CD7CAF">
        <w:rPr>
          <w:rFonts w:hint="cs"/>
          <w:rtl/>
          <w:lang w:bidi="ur-PK"/>
        </w:rPr>
        <w:t>ه</w:t>
      </w:r>
      <w:r w:rsidR="0053233C">
        <w:rPr>
          <w:rFonts w:hint="cs"/>
          <w:rtl/>
          <w:lang w:bidi="ur-PK"/>
        </w:rPr>
        <w:t xml:space="preserve"> این‌ک</w:t>
      </w:r>
      <w:r w:rsidR="00CD7CAF">
        <w:rPr>
          <w:rFonts w:hint="cs"/>
          <w:rtl/>
          <w:lang w:bidi="ur-PK"/>
        </w:rPr>
        <w:t>ه</w:t>
      </w:r>
      <w:r w:rsidR="0053233C">
        <w:rPr>
          <w:rFonts w:hint="cs"/>
          <w:rtl/>
          <w:lang w:bidi="ur-PK"/>
        </w:rPr>
        <w:t xml:space="preserve"> در آن ھنگام زنان حامل</w:t>
      </w:r>
      <w:r w:rsidR="00CD7CAF">
        <w:rPr>
          <w:rFonts w:hint="cs"/>
          <w:rtl/>
          <w:lang w:bidi="ur-PK"/>
        </w:rPr>
        <w:t>ه</w:t>
      </w:r>
      <w:r w:rsidR="0053233C">
        <w:rPr>
          <w:rFonts w:hint="cs"/>
          <w:rtl/>
          <w:lang w:bidi="ur-PK"/>
        </w:rPr>
        <w:t>، موجود می‌باشند و از شدّت آن روز سقط جنین می‌کنند</w:t>
      </w:r>
      <w:r w:rsidR="00DD60A7">
        <w:rPr>
          <w:rFonts w:hint="cs"/>
          <w:rtl/>
          <w:lang w:bidi="ur-PK"/>
        </w:rPr>
        <w:t>.</w:t>
      </w:r>
    </w:p>
    <w:p w:rsidR="0053233C" w:rsidRDefault="0053233C" w:rsidP="0053233C">
      <w:pPr>
        <w:pStyle w:val="a8"/>
        <w:rPr>
          <w:rtl/>
          <w:lang w:bidi="ur-PK"/>
        </w:rPr>
      </w:pPr>
      <w:r w:rsidRPr="004B4DCD">
        <w:rPr>
          <w:rFonts w:hint="cs"/>
          <w:rtl/>
        </w:rPr>
        <w:t>و انس</w:t>
      </w:r>
      <w:r w:rsidR="00F74AEB" w:rsidRPr="004B4DCD">
        <w:rPr>
          <w:rFonts w:hint="cs"/>
          <w:rtl/>
        </w:rPr>
        <w:t>ا</w:t>
      </w:r>
      <w:r w:rsidR="00546A50" w:rsidRPr="004B4DCD">
        <w:rPr>
          <w:rFonts w:hint="cs"/>
          <w:rtl/>
        </w:rPr>
        <w:t>ن‌ھا</w:t>
      </w:r>
      <w:r w:rsidRPr="00F74AEB">
        <w:rPr>
          <w:rFonts w:hint="cs"/>
          <w:color w:val="FF0000"/>
          <w:rtl/>
          <w:lang w:bidi="ur-PK"/>
        </w:rPr>
        <w:t xml:space="preserve"> </w:t>
      </w:r>
      <w:r>
        <w:rPr>
          <w:rFonts w:hint="cs"/>
          <w:rtl/>
          <w:lang w:bidi="ur-PK"/>
        </w:rPr>
        <w:t>را مست می‌بینی، در حالی ک</w:t>
      </w:r>
      <w:r w:rsidR="00CD7CAF">
        <w:rPr>
          <w:rFonts w:hint="cs"/>
          <w:rtl/>
          <w:lang w:bidi="ur-PK"/>
        </w:rPr>
        <w:t>ه</w:t>
      </w:r>
      <w:r>
        <w:rPr>
          <w:rFonts w:hint="cs"/>
          <w:rtl/>
          <w:lang w:bidi="ur-PK"/>
        </w:rPr>
        <w:t xml:space="preserve"> مست نیستند، امّا عذاب خدا سخت و طاقت‌</w:t>
      </w:r>
      <w:r w:rsidR="004B4DCD">
        <w:rPr>
          <w:rFonts w:hint="cs"/>
          <w:rtl/>
          <w:lang w:bidi="ur-PK"/>
        </w:rPr>
        <w:t xml:space="preserve"> </w:t>
      </w:r>
      <w:r>
        <w:rPr>
          <w:rFonts w:hint="cs"/>
          <w:rtl/>
          <w:lang w:bidi="ur-PK"/>
        </w:rPr>
        <w:t>فرسا است</w:t>
      </w:r>
      <w:r w:rsidR="00DD60A7">
        <w:rPr>
          <w:rFonts w:hint="cs"/>
          <w:rtl/>
          <w:lang w:bidi="ur-PK"/>
        </w:rPr>
        <w:t>.</w:t>
      </w:r>
      <w:r>
        <w:rPr>
          <w:rFonts w:hint="cs"/>
          <w:rtl/>
          <w:lang w:bidi="ur-PK"/>
        </w:rPr>
        <w:t xml:space="preserve"> از ابوھریر</w:t>
      </w:r>
      <w:r w:rsidR="00CD7CAF">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AC332A" w:rsidRPr="00247825" w:rsidRDefault="0053233C" w:rsidP="00CF4436">
      <w:pPr>
        <w:pStyle w:val="a8"/>
        <w:rPr>
          <w:rtl/>
        </w:rPr>
      </w:pPr>
      <w:r w:rsidRPr="00247825">
        <w:rPr>
          <w:rFonts w:ascii="Traditional Arabic" w:hAnsi="Traditional Arabic" w:cs="Traditional Arabic"/>
          <w:rtl/>
          <w:lang w:bidi="ur-PK"/>
        </w:rPr>
        <w:t>«</w:t>
      </w:r>
      <w:r w:rsidR="00EF01CA" w:rsidRPr="00247825">
        <w:rPr>
          <w:rStyle w:val="Char3"/>
          <w:rtl/>
        </w:rPr>
        <w:t>لَيَأْتِى الرَّجُلُ الْعَظِيمُ السَّمِينُ يَوْمَ الْقِيَامَةِ لاَ يَزِنُ عِنْدَ اللَّهِ جَن</w:t>
      </w:r>
      <w:r w:rsidR="00F74AEB" w:rsidRPr="00247825">
        <w:rPr>
          <w:rStyle w:val="Char3"/>
          <w:rtl/>
        </w:rPr>
        <w:t xml:space="preserve">َاحَ بَعُوضَةٍ وَقَالَ </w:t>
      </w:r>
      <w:r w:rsidR="00F74AEB" w:rsidRPr="00247825">
        <w:rPr>
          <w:rStyle w:val="Char3"/>
          <w:rFonts w:hint="cs"/>
          <w:rtl/>
        </w:rPr>
        <w:t>ا</w:t>
      </w:r>
      <w:r w:rsidR="00F74AEB" w:rsidRPr="00247825">
        <w:rPr>
          <w:rStyle w:val="Char3"/>
          <w:rFonts w:hint="cs"/>
          <w:rtl/>
          <w:lang w:bidi="fa-IR"/>
        </w:rPr>
        <w:t>ِ</w:t>
      </w:r>
      <w:r w:rsidR="00F74AEB" w:rsidRPr="00247825">
        <w:rPr>
          <w:rStyle w:val="Char3"/>
          <w:rFonts w:hint="cs"/>
          <w:rtl/>
        </w:rPr>
        <w:t>قر</w:t>
      </w:r>
      <w:r w:rsidR="00F74AEB" w:rsidRPr="00247825">
        <w:rPr>
          <w:rStyle w:val="Char3"/>
          <w:rFonts w:hint="cs"/>
          <w:rtl/>
          <w:lang w:bidi="fa-IR"/>
        </w:rPr>
        <w:t>َأُو</w:t>
      </w:r>
      <w:r w:rsidR="00EF01CA" w:rsidRPr="00247825">
        <w:rPr>
          <w:rStyle w:val="Char3"/>
          <w:rtl/>
        </w:rPr>
        <w:t xml:space="preserve"> </w:t>
      </w:r>
      <w:r w:rsidR="00CB37F6" w:rsidRPr="00CB37F6">
        <w:rPr>
          <w:rStyle w:val="Char8"/>
          <w:rFonts w:cs="CTraditional Arabic" w:hint="cs"/>
          <w:rtl/>
        </w:rPr>
        <w:t>+</w:t>
      </w:r>
      <w:r w:rsidR="00EF01CA" w:rsidRPr="00247825">
        <w:rPr>
          <w:rStyle w:val="Char3"/>
          <w:rtl/>
        </w:rPr>
        <w:t xml:space="preserve"> </w:t>
      </w:r>
      <w:r w:rsidR="00EF01CA" w:rsidRPr="00247825">
        <w:rPr>
          <w:rStyle w:val="Chard"/>
          <w:rtl/>
        </w:rPr>
        <w:t>فَلاَ نُقِيمُ لَهُمْ يَوْمَ الْقِيَامَةِ وَزْنًا</w:t>
      </w:r>
      <w:r w:rsidR="004B4DCD" w:rsidRPr="00247825">
        <w:rPr>
          <w:rStyle w:val="Char3"/>
          <w:rFonts w:cs="Traditional Arabic" w:hint="cs"/>
          <w:rtl/>
        </w:rPr>
        <w:t xml:space="preserve">﴾ </w:t>
      </w:r>
      <w:r w:rsidR="004B4DCD" w:rsidRPr="00247825">
        <w:rPr>
          <w:rStyle w:val="Char6"/>
          <w:rFonts w:hint="cs"/>
          <w:rtl/>
        </w:rPr>
        <w:t>[الکهف:105]</w:t>
      </w:r>
      <w:r w:rsidRPr="00247825">
        <w:rPr>
          <w:rFonts w:ascii="Traditional Arabic" w:hAnsi="Traditional Arabic" w:cs="Traditional Arabic"/>
          <w:rtl/>
          <w:lang w:bidi="ur-PK"/>
        </w:rPr>
        <w:t>»</w:t>
      </w:r>
      <w:r w:rsidR="004B4DCD" w:rsidRPr="00247825">
        <w:rPr>
          <w:rFonts w:ascii="Traditional Arabic" w:hAnsi="Traditional Arabic" w:cs="Traditional Arabic" w:hint="cs"/>
          <w:rtl/>
          <w:lang w:bidi="ur-PK"/>
        </w:rPr>
        <w:t>.</w:t>
      </w:r>
      <w:r w:rsidRPr="00247825">
        <w:rPr>
          <w:rFonts w:hint="cs"/>
          <w:rtl/>
          <w:lang w:bidi="ur-PK"/>
        </w:rPr>
        <w:t xml:space="preserve"> </w:t>
      </w:r>
      <w:r w:rsidRPr="00247825">
        <w:rPr>
          <w:rFonts w:ascii="Traditional Arabic" w:hAnsi="Traditional Arabic" w:cs="Traditional Arabic"/>
          <w:rtl/>
          <w:lang w:bidi="ur-PK"/>
        </w:rPr>
        <w:t>«</w:t>
      </w:r>
      <w:r w:rsidRPr="00247825">
        <w:rPr>
          <w:rStyle w:val="Chare"/>
          <w:rFonts w:hint="cs"/>
          <w:rtl/>
        </w:rPr>
        <w:t>در روز قیامت، مردان بزرگ جث</w:t>
      </w:r>
      <w:r w:rsidR="00CD7CAF" w:rsidRPr="00247825">
        <w:rPr>
          <w:rStyle w:val="Chare"/>
          <w:rFonts w:hint="cs"/>
          <w:rtl/>
        </w:rPr>
        <w:t>ه</w:t>
      </w:r>
      <w:r w:rsidR="004B4DCD" w:rsidRPr="00247825">
        <w:rPr>
          <w:rStyle w:val="Chare"/>
          <w:rFonts w:hint="cs"/>
          <w:rtl/>
        </w:rPr>
        <w:t xml:space="preserve"> و درشت ھیکل می‌آیند، در حالی</w:t>
      </w:r>
      <w:r w:rsidR="004B4DCD" w:rsidRPr="00247825">
        <w:rPr>
          <w:rStyle w:val="Chare"/>
          <w:rFonts w:hint="eastAsia"/>
          <w:rtl/>
        </w:rPr>
        <w:t>‌</w:t>
      </w:r>
      <w:r w:rsidRPr="00247825">
        <w:rPr>
          <w:rStyle w:val="Chare"/>
          <w:rFonts w:hint="cs"/>
          <w:rtl/>
        </w:rPr>
        <w:t>ک</w:t>
      </w:r>
      <w:r w:rsidR="00CD7CAF" w:rsidRPr="00247825">
        <w:rPr>
          <w:rStyle w:val="Chare"/>
          <w:rFonts w:hint="cs"/>
          <w:rtl/>
        </w:rPr>
        <w:t>ه</w:t>
      </w:r>
      <w:r w:rsidRPr="00247825">
        <w:rPr>
          <w:rStyle w:val="Chare"/>
          <w:rFonts w:hint="cs"/>
          <w:rtl/>
        </w:rPr>
        <w:t xml:space="preserve"> نزد خدای تبارک و تعالی ب</w:t>
      </w:r>
      <w:r w:rsidR="00CD7CAF" w:rsidRPr="00247825">
        <w:rPr>
          <w:rStyle w:val="Chare"/>
          <w:rFonts w:hint="cs"/>
          <w:rtl/>
        </w:rPr>
        <w:t>ه</w:t>
      </w:r>
      <w:r w:rsidRPr="00247825">
        <w:rPr>
          <w:rStyle w:val="Chare"/>
          <w:rFonts w:hint="cs"/>
          <w:rtl/>
        </w:rPr>
        <w:t xml:space="preserve"> انداز</w:t>
      </w:r>
      <w:r w:rsidR="00CD7CAF" w:rsidRPr="00247825">
        <w:rPr>
          <w:rStyle w:val="Chare"/>
          <w:rFonts w:hint="cs"/>
          <w:rtl/>
        </w:rPr>
        <w:t>ۀ</w:t>
      </w:r>
      <w:r w:rsidRPr="00247825">
        <w:rPr>
          <w:rStyle w:val="Chare"/>
          <w:rFonts w:hint="cs"/>
          <w:rtl/>
        </w:rPr>
        <w:t xml:space="preserve"> بال مگسی وزن ندارند</w:t>
      </w:r>
      <w:r w:rsidR="00DD60A7" w:rsidRPr="00247825">
        <w:rPr>
          <w:rStyle w:val="Chare"/>
          <w:rFonts w:hint="cs"/>
          <w:rtl/>
        </w:rPr>
        <w:t>.</w:t>
      </w:r>
      <w:r w:rsidRPr="00247825">
        <w:rPr>
          <w:rStyle w:val="Chare"/>
          <w:rFonts w:hint="cs"/>
          <w:rtl/>
        </w:rPr>
        <w:t xml:space="preserve"> سپس فرمودند این آی</w:t>
      </w:r>
      <w:r w:rsidR="00CD7CAF" w:rsidRPr="00247825">
        <w:rPr>
          <w:rStyle w:val="Chare"/>
          <w:rFonts w:hint="cs"/>
          <w:rtl/>
        </w:rPr>
        <w:t>ه</w:t>
      </w:r>
      <w:r w:rsidRPr="00247825">
        <w:rPr>
          <w:rStyle w:val="Chare"/>
          <w:rFonts w:hint="cs"/>
          <w:rtl/>
        </w:rPr>
        <w:t xml:space="preserve"> را بخوانید در روز قیامت، ھیچ وزنی و قیتمی برای کافران قائل نخواھیم شد</w:t>
      </w:r>
      <w:r w:rsidR="00AC332A" w:rsidRPr="00247825">
        <w:rPr>
          <w:rFonts w:ascii="Traditional Arabic" w:hAnsi="Traditional Arabic" w:cs="Traditional Arabic"/>
          <w:rtl/>
        </w:rPr>
        <w:t>»</w:t>
      </w:r>
      <w:r w:rsidR="00DD60A7" w:rsidRPr="00247825">
        <w:rPr>
          <w:rFonts w:hint="cs"/>
          <w:rtl/>
        </w:rPr>
        <w:t>.</w:t>
      </w:r>
    </w:p>
    <w:p w:rsidR="00AC332A" w:rsidRPr="00247825" w:rsidRDefault="00AC332A" w:rsidP="0053233C">
      <w:pPr>
        <w:pStyle w:val="a8"/>
        <w:rPr>
          <w:rtl/>
        </w:rPr>
      </w:pPr>
      <w:r w:rsidRPr="00247825">
        <w:rPr>
          <w:rFonts w:hint="cs"/>
          <w:rtl/>
        </w:rPr>
        <w:t>نیز از ابوھریر</w:t>
      </w:r>
      <w:r w:rsidR="00CD7CAF" w:rsidRPr="00247825">
        <w:rPr>
          <w:rFonts w:hint="cs"/>
          <w:rtl/>
        </w:rPr>
        <w:t>ه</w:t>
      </w:r>
      <w:r w:rsidRPr="00247825">
        <w:rPr>
          <w:rFonts w:hint="cs"/>
          <w:rtl/>
        </w:rPr>
        <w:t xml:space="preserve"> </w:t>
      </w:r>
      <w:r w:rsidRPr="00247825">
        <w:rPr>
          <w:rFonts w:cs="CTraditional Arabic" w:hint="cs"/>
          <w:rtl/>
        </w:rPr>
        <w:t>س</w:t>
      </w:r>
      <w:r w:rsidRPr="00247825">
        <w:rPr>
          <w:rFonts w:hint="cs"/>
          <w:rtl/>
        </w:rPr>
        <w:t xml:space="preserve"> روایت است ک</w:t>
      </w:r>
      <w:r w:rsidR="00CD7CAF" w:rsidRPr="00247825">
        <w:rPr>
          <w:rFonts w:hint="cs"/>
          <w:rtl/>
        </w:rPr>
        <w:t>ه</w:t>
      </w:r>
      <w:r w:rsidRPr="00247825">
        <w:rPr>
          <w:rFonts w:hint="cs"/>
          <w:rtl/>
        </w:rPr>
        <w:t xml:space="preserve"> فرمود پیامبر </w:t>
      </w:r>
      <w:r w:rsidRPr="00247825">
        <w:rPr>
          <w:rFonts w:cs="CTraditional Arabic" w:hint="cs"/>
          <w:rtl/>
        </w:rPr>
        <w:t>ص</w:t>
      </w:r>
      <w:r w:rsidRPr="00247825">
        <w:rPr>
          <w:rFonts w:hint="cs"/>
          <w:rtl/>
        </w:rPr>
        <w:t xml:space="preserve"> این آی</w:t>
      </w:r>
      <w:r w:rsidR="00CD7CAF" w:rsidRPr="00247825">
        <w:rPr>
          <w:rFonts w:hint="cs"/>
          <w:rtl/>
        </w:rPr>
        <w:t>ه</w:t>
      </w:r>
      <w:r w:rsidRPr="00247825">
        <w:rPr>
          <w:rFonts w:hint="cs"/>
          <w:rtl/>
        </w:rPr>
        <w:t xml:space="preserve"> را تلاوت فرمود:</w:t>
      </w:r>
    </w:p>
    <w:p w:rsidR="00AC332A" w:rsidRPr="00247825" w:rsidRDefault="00CB37F6" w:rsidP="004B4DCD">
      <w:pPr>
        <w:pStyle w:val="af1"/>
        <w:rPr>
          <w:rtl/>
        </w:rPr>
      </w:pPr>
      <w:r w:rsidRPr="00CB37F6">
        <w:rPr>
          <w:rFonts w:cs="CTraditional Arabic"/>
          <w:rtl/>
        </w:rPr>
        <w:t>+</w:t>
      </w:r>
      <w:r w:rsidR="00EF01CA" w:rsidRPr="00247825">
        <w:rPr>
          <w:rtl/>
        </w:rPr>
        <w:t>يَوۡمَئِذٖ تُحَدِّثُ أَخۡبَارَهَا٤</w:t>
      </w:r>
      <w:r w:rsidRPr="00CB37F6">
        <w:rPr>
          <w:rFonts w:ascii="Times New Roman" w:cs="CTraditional Arabic" w:hint="cs"/>
          <w:rtl/>
        </w:rPr>
        <w:t>_</w:t>
      </w:r>
      <w:r w:rsidR="00EF01CA" w:rsidRPr="00247825">
        <w:rPr>
          <w:rFonts w:ascii="Times New Roman" w:cs="Arial"/>
          <w:szCs w:val="24"/>
          <w:rtl/>
        </w:rPr>
        <w:t xml:space="preserve"> </w:t>
      </w:r>
      <w:r w:rsidR="00EF01CA" w:rsidRPr="00247825">
        <w:rPr>
          <w:rStyle w:val="Char6"/>
          <w:rtl/>
        </w:rPr>
        <w:t>[الزلزلة: 4]</w:t>
      </w:r>
      <w:r w:rsidR="004B4DCD" w:rsidRPr="00247825">
        <w:rPr>
          <w:rStyle w:val="Char6"/>
          <w:rFonts w:hint="cs"/>
          <w:rtl/>
        </w:rPr>
        <w:t>.</w:t>
      </w:r>
    </w:p>
    <w:p w:rsidR="00AC332A" w:rsidRPr="00247825" w:rsidRDefault="00AC332A" w:rsidP="004B4DCD">
      <w:pPr>
        <w:pStyle w:val="ab"/>
        <w:rPr>
          <w:rtl/>
          <w:lang w:bidi="ur-PK"/>
        </w:rPr>
      </w:pPr>
      <w:r w:rsidRPr="008421EC">
        <w:rPr>
          <w:rStyle w:val="Char8"/>
          <w:rtl/>
        </w:rPr>
        <w:t>«</w:t>
      </w:r>
      <w:r w:rsidRPr="00247825">
        <w:rPr>
          <w:rFonts w:hint="cs"/>
          <w:rtl/>
        </w:rPr>
        <w:t>در آن روز، زمین، اخبار خود را بازگو می‌کند</w:t>
      </w:r>
      <w:r w:rsidRPr="008421EC">
        <w:rPr>
          <w:rStyle w:val="Char8"/>
          <w:rtl/>
        </w:rPr>
        <w:t>»</w:t>
      </w:r>
      <w:r w:rsidR="00DD60A7" w:rsidRPr="00247825">
        <w:rPr>
          <w:rFonts w:hint="cs"/>
          <w:rtl/>
          <w:lang w:bidi="ur-PK"/>
        </w:rPr>
        <w:t>.</w:t>
      </w:r>
    </w:p>
    <w:p w:rsidR="00AC332A" w:rsidRPr="00247825" w:rsidRDefault="00AC332A" w:rsidP="004B4DCD">
      <w:pPr>
        <w:pStyle w:val="a8"/>
        <w:rPr>
          <w:rtl/>
          <w:lang w:bidi="ur-PK"/>
        </w:rPr>
      </w:pPr>
      <w:r w:rsidRPr="00247825">
        <w:rPr>
          <w:rFonts w:hint="cs"/>
          <w:rtl/>
          <w:lang w:bidi="ur-PK"/>
        </w:rPr>
        <w:t xml:space="preserve">سپس پیامبر </w:t>
      </w:r>
      <w:r w:rsidRPr="00247825">
        <w:rPr>
          <w:rFonts w:cs="CTraditional Arabic" w:hint="cs"/>
          <w:rtl/>
          <w:lang w:bidi="ur-PK"/>
        </w:rPr>
        <w:t>ص</w:t>
      </w:r>
      <w:r w:rsidRPr="00247825">
        <w:rPr>
          <w:rFonts w:hint="cs"/>
          <w:rtl/>
          <w:lang w:bidi="ur-PK"/>
        </w:rPr>
        <w:t xml:space="preserve"> فرمودند: آیا می‌دانید اخبار زمین چیست؟ اصحاب </w:t>
      </w:r>
      <w:r w:rsidR="004B4DCD" w:rsidRPr="00247825">
        <w:rPr>
          <w:rFonts w:cs="CTraditional Arabic" w:hint="cs"/>
          <w:rtl/>
          <w:lang w:bidi="ur-PK"/>
        </w:rPr>
        <w:t>س</w:t>
      </w:r>
      <w:r w:rsidRPr="00247825">
        <w:rPr>
          <w:rFonts w:hint="cs"/>
          <w:rtl/>
          <w:lang w:bidi="ur-PK"/>
        </w:rPr>
        <w:t xml:space="preserve"> عرض کردند: خدا و فرستاد</w:t>
      </w:r>
      <w:r w:rsidR="00CD7CAF" w:rsidRPr="00247825">
        <w:rPr>
          <w:rFonts w:hint="cs"/>
          <w:rtl/>
          <w:lang w:bidi="ur-PK"/>
        </w:rPr>
        <w:t>ۀ</w:t>
      </w:r>
      <w:r w:rsidRPr="00247825">
        <w:rPr>
          <w:rFonts w:hint="cs"/>
          <w:rtl/>
          <w:lang w:bidi="ur-PK"/>
        </w:rPr>
        <w:t xml:space="preserve"> او داناترند و بھتر می‌دانند</w:t>
      </w:r>
      <w:r w:rsidR="00DD60A7" w:rsidRPr="00247825">
        <w:rPr>
          <w:rFonts w:hint="cs"/>
          <w:rtl/>
          <w:lang w:bidi="ur-PK"/>
        </w:rPr>
        <w:t>.</w:t>
      </w:r>
      <w:r w:rsidRPr="00247825">
        <w:rPr>
          <w:rFonts w:hint="cs"/>
          <w:rtl/>
          <w:lang w:bidi="ur-PK"/>
        </w:rPr>
        <w:t xml:space="preserve"> پیامبر </w:t>
      </w:r>
      <w:r w:rsidRPr="00247825">
        <w:rPr>
          <w:rFonts w:cs="CTraditional Arabic" w:hint="cs"/>
          <w:rtl/>
          <w:lang w:bidi="ur-PK"/>
        </w:rPr>
        <w:t>ص</w:t>
      </w:r>
      <w:r w:rsidRPr="00247825">
        <w:rPr>
          <w:rFonts w:hint="cs"/>
          <w:rtl/>
          <w:lang w:bidi="ur-PK"/>
        </w:rPr>
        <w:t xml:space="preserve"> فرمود: اخبار زمین عبارت از این است ک</w:t>
      </w:r>
      <w:r w:rsidR="00CD7CAF" w:rsidRPr="00247825">
        <w:rPr>
          <w:rFonts w:hint="cs"/>
          <w:rtl/>
          <w:lang w:bidi="ur-PK"/>
        </w:rPr>
        <w:t>ه</w:t>
      </w:r>
      <w:r w:rsidRPr="00247825">
        <w:rPr>
          <w:rFonts w:hint="cs"/>
          <w:rtl/>
          <w:lang w:bidi="ur-PK"/>
        </w:rPr>
        <w:t xml:space="preserve"> زمین بر تمام اعمال بندگان، گواھی می‌دھد و می‌گوید: فلانی در فلان موقع و مکان و زمان، فلان عمل را انجام داد</w:t>
      </w:r>
      <w:r w:rsidR="00CD7CAF" w:rsidRPr="00247825">
        <w:rPr>
          <w:rFonts w:hint="cs"/>
          <w:rtl/>
          <w:lang w:bidi="ur-PK"/>
        </w:rPr>
        <w:t>ه</w:t>
      </w:r>
      <w:r w:rsidRPr="00247825">
        <w:rPr>
          <w:rFonts w:hint="cs"/>
          <w:rtl/>
          <w:lang w:bidi="ur-PK"/>
        </w:rPr>
        <w:t xml:space="preserve"> است</w:t>
      </w:r>
      <w:r w:rsidR="00DD60A7" w:rsidRPr="00247825">
        <w:rPr>
          <w:rFonts w:hint="cs"/>
          <w:rtl/>
          <w:lang w:bidi="ur-PK"/>
        </w:rPr>
        <w:t>.</w:t>
      </w:r>
      <w:r w:rsidRPr="00247825">
        <w:rPr>
          <w:rFonts w:hint="cs"/>
          <w:rtl/>
          <w:lang w:bidi="ur-PK"/>
        </w:rPr>
        <w:t xml:space="preserve"> نیز از ابوھریر</w:t>
      </w:r>
      <w:r w:rsidR="00CD7CAF" w:rsidRPr="00247825">
        <w:rPr>
          <w:rFonts w:hint="cs"/>
          <w:rtl/>
          <w:lang w:bidi="ur-PK"/>
        </w:rPr>
        <w:t>ه</w:t>
      </w:r>
      <w:r w:rsidRPr="00247825">
        <w:rPr>
          <w:rFonts w:hint="cs"/>
          <w:rtl/>
          <w:lang w:bidi="ur-PK"/>
        </w:rPr>
        <w:t xml:space="preserve"> </w:t>
      </w:r>
      <w:r w:rsidRPr="00247825">
        <w:rPr>
          <w:rFonts w:cs="CTraditional Arabic" w:hint="cs"/>
          <w:rtl/>
          <w:lang w:bidi="ur-PK"/>
        </w:rPr>
        <w:t>س</w:t>
      </w:r>
      <w:r w:rsidRPr="00247825">
        <w:rPr>
          <w:rFonts w:hint="cs"/>
          <w:rtl/>
          <w:lang w:bidi="ur-PK"/>
        </w:rPr>
        <w:t xml:space="preserve"> نقل است ک</w:t>
      </w:r>
      <w:r w:rsidR="00CD7CAF" w:rsidRPr="00247825">
        <w:rPr>
          <w:rFonts w:hint="cs"/>
          <w:rtl/>
          <w:lang w:bidi="ur-PK"/>
        </w:rPr>
        <w:t>ه</w:t>
      </w:r>
      <w:r w:rsidRPr="00247825">
        <w:rPr>
          <w:rFonts w:hint="cs"/>
          <w:rtl/>
          <w:lang w:bidi="ur-PK"/>
        </w:rPr>
        <w:t xml:space="preserve"> رسول خدا </w:t>
      </w:r>
      <w:r w:rsidRPr="00247825">
        <w:rPr>
          <w:rFonts w:cs="CTraditional Arabic" w:hint="cs"/>
          <w:rtl/>
          <w:lang w:bidi="ur-PK"/>
        </w:rPr>
        <w:t>ص</w:t>
      </w:r>
      <w:r w:rsidRPr="00247825">
        <w:rPr>
          <w:rFonts w:hint="cs"/>
          <w:rtl/>
          <w:lang w:bidi="ur-PK"/>
        </w:rPr>
        <w:t xml:space="preserve"> فرمودند:</w:t>
      </w:r>
    </w:p>
    <w:p w:rsidR="00AC332A" w:rsidRPr="00247825" w:rsidRDefault="00AC332A" w:rsidP="004B4DCD">
      <w:pPr>
        <w:pStyle w:val="a8"/>
        <w:rPr>
          <w:rtl/>
          <w:lang w:bidi="ur-PK"/>
        </w:rPr>
      </w:pPr>
      <w:r w:rsidRPr="00247825">
        <w:rPr>
          <w:rFonts w:ascii="Traditional Arabic" w:hAnsi="Traditional Arabic" w:cs="Traditional Arabic"/>
          <w:rtl/>
          <w:lang w:bidi="ur-PK"/>
        </w:rPr>
        <w:t>«</w:t>
      </w:r>
      <w:r w:rsidR="00870974" w:rsidRPr="00247825">
        <w:rPr>
          <w:rStyle w:val="Char3"/>
          <w:rtl/>
        </w:rPr>
        <w:t>مَا مِنْ أَحَدٍ يَمُوتُ إِلاَّ نَدِمَ قَالُوا وَمَا نَدَامَتُهُ يَا رَسُولَ اللَّهِ قَالَ إِنْ كَانَ مُحْسِنًا نَدِمَ أَنْ لاَ يَكُونَ ازْدَادَ وَإِنْ كَانَ مُسِيئًا نَدِمَ أَنْ لاَ يَكُونَ نَزَعَ</w:t>
      </w:r>
      <w:r w:rsidRPr="00247825">
        <w:rPr>
          <w:rFonts w:ascii="Traditional Arabic" w:hAnsi="Traditional Arabic" w:cs="Traditional Arabic"/>
          <w:rtl/>
          <w:lang w:bidi="ur-PK"/>
        </w:rPr>
        <w:t>»</w:t>
      </w:r>
      <w:r w:rsidR="004B4DCD" w:rsidRPr="00247825">
        <w:rPr>
          <w:rFonts w:ascii="Traditional Arabic" w:hAnsi="Traditional Arabic" w:cs="Traditional Arabic" w:hint="cs"/>
          <w:rtl/>
          <w:lang w:bidi="ur-PK"/>
        </w:rPr>
        <w:t>.</w:t>
      </w:r>
      <w:r w:rsidRPr="00247825">
        <w:rPr>
          <w:rFonts w:hint="cs"/>
          <w:rtl/>
          <w:lang w:bidi="ur-PK"/>
        </w:rPr>
        <w:t xml:space="preserve"> </w:t>
      </w:r>
      <w:r w:rsidRPr="00247825">
        <w:rPr>
          <w:rFonts w:ascii="Traditional Arabic" w:hAnsi="Traditional Arabic" w:cs="Traditional Arabic"/>
          <w:rtl/>
          <w:lang w:bidi="ur-PK"/>
        </w:rPr>
        <w:t>«</w:t>
      </w:r>
      <w:r w:rsidRPr="00247825">
        <w:rPr>
          <w:rStyle w:val="Chare"/>
          <w:rFonts w:hint="cs"/>
          <w:rtl/>
        </w:rPr>
        <w:t>ھیچ احدی نیست ک</w:t>
      </w:r>
      <w:r w:rsidR="00CD7CAF" w:rsidRPr="00247825">
        <w:rPr>
          <w:rStyle w:val="Chare"/>
          <w:rFonts w:hint="cs"/>
          <w:rtl/>
        </w:rPr>
        <w:t>ه</w:t>
      </w:r>
      <w:r w:rsidRPr="00247825">
        <w:rPr>
          <w:rStyle w:val="Chare"/>
          <w:rFonts w:hint="cs"/>
          <w:rtl/>
        </w:rPr>
        <w:t xml:space="preserve"> بمیرد مگر این‌ک</w:t>
      </w:r>
      <w:r w:rsidR="00CD7CAF" w:rsidRPr="00247825">
        <w:rPr>
          <w:rStyle w:val="Chare"/>
          <w:rFonts w:hint="cs"/>
          <w:rtl/>
        </w:rPr>
        <w:t>ه</w:t>
      </w:r>
      <w:r w:rsidRPr="00247825">
        <w:rPr>
          <w:rStyle w:val="Chare"/>
          <w:rFonts w:hint="cs"/>
          <w:rtl/>
        </w:rPr>
        <w:t xml:space="preserve"> پشیمان خواھد شد، عرض کردند پشیمانی‌اش چیست؟ فرمودند، اگر نیکوکار بود</w:t>
      </w:r>
      <w:r w:rsidR="00CD7CAF" w:rsidRPr="00247825">
        <w:rPr>
          <w:rStyle w:val="Chare"/>
          <w:rFonts w:hint="cs"/>
          <w:rtl/>
        </w:rPr>
        <w:t>ه</w:t>
      </w:r>
      <w:r w:rsidRPr="00247825">
        <w:rPr>
          <w:rStyle w:val="Chare"/>
          <w:rFonts w:hint="cs"/>
          <w:rtl/>
        </w:rPr>
        <w:t xml:space="preserve"> باشد، پشیمان است از این‌ک</w:t>
      </w:r>
      <w:r w:rsidR="00CD7CAF" w:rsidRPr="00247825">
        <w:rPr>
          <w:rStyle w:val="Chare"/>
          <w:rFonts w:hint="cs"/>
          <w:rtl/>
        </w:rPr>
        <w:t>ه</w:t>
      </w:r>
      <w:r w:rsidRPr="00247825">
        <w:rPr>
          <w:rStyle w:val="Chare"/>
          <w:rFonts w:hint="cs"/>
          <w:rtl/>
        </w:rPr>
        <w:t xml:space="preserve"> چرا بر نیکوکاریش نیفزود</w:t>
      </w:r>
      <w:r w:rsidR="00CD7CAF" w:rsidRPr="00247825">
        <w:rPr>
          <w:rStyle w:val="Chare"/>
          <w:rFonts w:hint="cs"/>
          <w:rtl/>
        </w:rPr>
        <w:t>ه</w:t>
      </w:r>
      <w:r w:rsidRPr="00247825">
        <w:rPr>
          <w:rStyle w:val="Chare"/>
          <w:rFonts w:hint="cs"/>
          <w:rtl/>
        </w:rPr>
        <w:t xml:space="preserve"> است و اگر بز</w:t>
      </w:r>
      <w:r w:rsidR="00CD7CAF" w:rsidRPr="00247825">
        <w:rPr>
          <w:rStyle w:val="Chare"/>
          <w:rFonts w:hint="cs"/>
          <w:rtl/>
        </w:rPr>
        <w:t>ه</w:t>
      </w:r>
      <w:r w:rsidRPr="00247825">
        <w:rPr>
          <w:rStyle w:val="Chare"/>
          <w:rFonts w:hint="cs"/>
          <w:rtl/>
        </w:rPr>
        <w:t xml:space="preserve"> کار بود</w:t>
      </w:r>
      <w:r w:rsidR="00CD7CAF" w:rsidRPr="00247825">
        <w:rPr>
          <w:rStyle w:val="Chare"/>
          <w:rFonts w:hint="cs"/>
          <w:rtl/>
        </w:rPr>
        <w:t>ه</w:t>
      </w:r>
      <w:r w:rsidRPr="00247825">
        <w:rPr>
          <w:rStyle w:val="Chare"/>
          <w:rFonts w:hint="cs"/>
          <w:rtl/>
        </w:rPr>
        <w:t xml:space="preserve"> باشد پشیمان است از این‌ک</w:t>
      </w:r>
      <w:r w:rsidR="00CD7CAF" w:rsidRPr="00247825">
        <w:rPr>
          <w:rStyle w:val="Chare"/>
          <w:rFonts w:hint="cs"/>
          <w:rtl/>
        </w:rPr>
        <w:t>ه</w:t>
      </w:r>
      <w:r w:rsidRPr="00247825">
        <w:rPr>
          <w:rStyle w:val="Chare"/>
          <w:rFonts w:hint="cs"/>
          <w:rtl/>
        </w:rPr>
        <w:t xml:space="preserve"> چرا دست بر نداشت</w:t>
      </w:r>
      <w:r w:rsidR="00CD7CAF" w:rsidRPr="00247825">
        <w:rPr>
          <w:rStyle w:val="Chare"/>
          <w:rFonts w:hint="cs"/>
          <w:rtl/>
        </w:rPr>
        <w:t>ه</w:t>
      </w:r>
      <w:r w:rsidRPr="00247825">
        <w:rPr>
          <w:rStyle w:val="Chare"/>
          <w:rFonts w:hint="cs"/>
          <w:rtl/>
        </w:rPr>
        <w:t xml:space="preserve"> است</w:t>
      </w:r>
      <w:r w:rsidRPr="00247825">
        <w:rPr>
          <w:rFonts w:ascii="Traditional Arabic" w:hAnsi="Traditional Arabic" w:cs="Traditional Arabic"/>
          <w:rtl/>
          <w:lang w:bidi="ur-PK"/>
        </w:rPr>
        <w:t>»</w:t>
      </w:r>
      <w:r w:rsidR="00DD60A7" w:rsidRPr="00247825">
        <w:rPr>
          <w:rFonts w:hint="cs"/>
          <w:rtl/>
          <w:lang w:bidi="ur-PK"/>
        </w:rPr>
        <w:t>.</w:t>
      </w:r>
    </w:p>
    <w:p w:rsidR="006B4591" w:rsidRPr="00247825" w:rsidRDefault="006B4591" w:rsidP="00247825">
      <w:pPr>
        <w:pStyle w:val="a8"/>
        <w:widowControl w:val="0"/>
        <w:rPr>
          <w:rtl/>
          <w:lang w:bidi="ur-PK"/>
        </w:rPr>
      </w:pPr>
      <w:r w:rsidRPr="00247825">
        <w:rPr>
          <w:rFonts w:hint="cs"/>
          <w:rtl/>
          <w:lang w:bidi="ur-PK"/>
        </w:rPr>
        <w:t>ھمچنین از او روایت است ک</w:t>
      </w:r>
      <w:r w:rsidR="00CD7CAF" w:rsidRPr="00247825">
        <w:rPr>
          <w:rFonts w:hint="cs"/>
          <w:rtl/>
          <w:lang w:bidi="ur-PK"/>
        </w:rPr>
        <w:t>ه</w:t>
      </w:r>
      <w:r w:rsidRPr="00247825">
        <w:rPr>
          <w:rFonts w:hint="cs"/>
          <w:rtl/>
          <w:lang w:bidi="ur-PK"/>
        </w:rPr>
        <w:t xml:space="preserve"> پیامبر </w:t>
      </w:r>
      <w:r w:rsidRPr="00247825">
        <w:rPr>
          <w:rFonts w:cs="CTraditional Arabic" w:hint="cs"/>
          <w:rtl/>
          <w:lang w:bidi="ur-PK"/>
        </w:rPr>
        <w:t>ص</w:t>
      </w:r>
      <w:r w:rsidRPr="00247825">
        <w:rPr>
          <w:rFonts w:hint="cs"/>
          <w:rtl/>
          <w:lang w:bidi="ur-PK"/>
        </w:rPr>
        <w:t xml:space="preserve"> فرمودند: انس</w:t>
      </w:r>
      <w:r w:rsidR="004B4DCD" w:rsidRPr="00247825">
        <w:rPr>
          <w:rFonts w:hint="cs"/>
          <w:rtl/>
          <w:lang w:bidi="ur-PK"/>
        </w:rPr>
        <w:t>ا</w:t>
      </w:r>
      <w:r w:rsidR="00546A50" w:rsidRPr="00247825">
        <w:rPr>
          <w:rFonts w:hint="cs"/>
          <w:rtl/>
          <w:lang w:bidi="ur-PK"/>
        </w:rPr>
        <w:t>ن‌ھا</w:t>
      </w:r>
      <w:r w:rsidRPr="00247825">
        <w:rPr>
          <w:rFonts w:hint="cs"/>
          <w:rtl/>
          <w:lang w:bidi="ur-PK"/>
        </w:rPr>
        <w:t xml:space="preserve"> در روز قیامت در س</w:t>
      </w:r>
      <w:r w:rsidR="00CD7CAF" w:rsidRPr="00247825">
        <w:rPr>
          <w:rFonts w:hint="cs"/>
          <w:rtl/>
          <w:lang w:bidi="ur-PK"/>
        </w:rPr>
        <w:t>ه</w:t>
      </w:r>
      <w:r w:rsidRPr="00247825">
        <w:rPr>
          <w:rFonts w:hint="cs"/>
          <w:rtl/>
          <w:lang w:bidi="ur-PK"/>
        </w:rPr>
        <w:t xml:space="preserve"> گرو</w:t>
      </w:r>
      <w:r w:rsidR="00CD7CAF" w:rsidRPr="00247825">
        <w:rPr>
          <w:rFonts w:hint="cs"/>
          <w:rtl/>
          <w:lang w:bidi="ur-PK"/>
        </w:rPr>
        <w:t>ه</w:t>
      </w:r>
      <w:r w:rsidRPr="00247825">
        <w:rPr>
          <w:rFonts w:hint="cs"/>
          <w:rtl/>
          <w:lang w:bidi="ur-PK"/>
        </w:rPr>
        <w:t xml:space="preserve"> محشور خواھند گردید: یک گرو</w:t>
      </w:r>
      <w:r w:rsidR="00CD7CAF" w:rsidRPr="00247825">
        <w:rPr>
          <w:rFonts w:hint="cs"/>
          <w:rtl/>
          <w:lang w:bidi="ur-PK"/>
        </w:rPr>
        <w:t>ه</w:t>
      </w:r>
      <w:r w:rsidRPr="00247825">
        <w:rPr>
          <w:rFonts w:hint="cs"/>
          <w:rtl/>
          <w:lang w:bidi="ur-PK"/>
        </w:rPr>
        <w:t xml:space="preserve"> از آنان پیاد</w:t>
      </w:r>
      <w:r w:rsidR="00CD7CAF" w:rsidRPr="00247825">
        <w:rPr>
          <w:rFonts w:hint="cs"/>
          <w:rtl/>
          <w:lang w:bidi="ur-PK"/>
        </w:rPr>
        <w:t>ه</w:t>
      </w:r>
      <w:r w:rsidRPr="00247825">
        <w:rPr>
          <w:rFonts w:hint="cs"/>
          <w:rtl/>
          <w:lang w:bidi="ur-PK"/>
        </w:rPr>
        <w:t xml:space="preserve"> خواھند بود؛ گرو</w:t>
      </w:r>
      <w:r w:rsidR="00CD7CAF" w:rsidRPr="00247825">
        <w:rPr>
          <w:rFonts w:hint="cs"/>
          <w:rtl/>
          <w:lang w:bidi="ur-PK"/>
        </w:rPr>
        <w:t>ه</w:t>
      </w:r>
      <w:r w:rsidRPr="00247825">
        <w:rPr>
          <w:rFonts w:hint="cs"/>
          <w:rtl/>
          <w:lang w:bidi="ur-PK"/>
        </w:rPr>
        <w:t xml:space="preserve"> دیگر، سوار خواھند بود؛ گرو</w:t>
      </w:r>
      <w:r w:rsidR="00CD7CAF" w:rsidRPr="00247825">
        <w:rPr>
          <w:rFonts w:hint="cs"/>
          <w:rtl/>
          <w:lang w:bidi="ur-PK"/>
        </w:rPr>
        <w:t>ه</w:t>
      </w:r>
      <w:r w:rsidRPr="00247825">
        <w:rPr>
          <w:rFonts w:hint="cs"/>
          <w:rtl/>
          <w:lang w:bidi="ur-PK"/>
        </w:rPr>
        <w:t xml:space="preserve"> سوّم  بر سر و صورت قرار می‌گیرند</w:t>
      </w:r>
      <w:r w:rsidR="00DD60A7" w:rsidRPr="00247825">
        <w:rPr>
          <w:rFonts w:hint="cs"/>
          <w:rtl/>
          <w:lang w:bidi="ur-PK"/>
        </w:rPr>
        <w:t>.</w:t>
      </w:r>
      <w:r w:rsidRPr="00247825">
        <w:rPr>
          <w:rFonts w:hint="cs"/>
          <w:rtl/>
          <w:lang w:bidi="ur-PK"/>
        </w:rPr>
        <w:t xml:space="preserve"> عرض کردند چگون</w:t>
      </w:r>
      <w:r w:rsidR="00CD7CAF" w:rsidRPr="00247825">
        <w:rPr>
          <w:rFonts w:hint="cs"/>
          <w:rtl/>
          <w:lang w:bidi="ur-PK"/>
        </w:rPr>
        <w:t>ه</w:t>
      </w:r>
      <w:r w:rsidRPr="00247825">
        <w:rPr>
          <w:rFonts w:hint="cs"/>
          <w:rtl/>
          <w:lang w:bidi="ur-PK"/>
        </w:rPr>
        <w:t xml:space="preserve"> امکان دارد بر سر و صورت را</w:t>
      </w:r>
      <w:r w:rsidR="00CD7CAF" w:rsidRPr="00247825">
        <w:rPr>
          <w:rFonts w:hint="cs"/>
          <w:rtl/>
          <w:lang w:bidi="ur-PK"/>
        </w:rPr>
        <w:t>ه</w:t>
      </w:r>
      <w:r w:rsidRPr="00247825">
        <w:rPr>
          <w:rFonts w:hint="cs"/>
          <w:rtl/>
          <w:lang w:bidi="ur-PK"/>
        </w:rPr>
        <w:t xml:space="preserve"> بروند؟ پیامبر </w:t>
      </w:r>
      <w:r w:rsidRPr="00247825">
        <w:rPr>
          <w:rFonts w:cs="CTraditional Arabic" w:hint="cs"/>
          <w:rtl/>
          <w:lang w:bidi="ur-PK"/>
        </w:rPr>
        <w:t>ص</w:t>
      </w:r>
      <w:r w:rsidRPr="00247825">
        <w:rPr>
          <w:rFonts w:hint="cs"/>
          <w:rtl/>
          <w:lang w:bidi="ur-PK"/>
        </w:rPr>
        <w:t xml:space="preserve"> فرمود: خدایی ک</w:t>
      </w:r>
      <w:r w:rsidR="00CD7CAF" w:rsidRPr="00247825">
        <w:rPr>
          <w:rFonts w:hint="cs"/>
          <w:rtl/>
          <w:lang w:bidi="ur-PK"/>
        </w:rPr>
        <w:t>ه</w:t>
      </w:r>
      <w:r w:rsidR="00CF4436">
        <w:rPr>
          <w:rFonts w:hint="cs"/>
          <w:rtl/>
          <w:lang w:bidi="ur-PK"/>
        </w:rPr>
        <w:t xml:space="preserve"> آن</w:t>
      </w:r>
      <w:r w:rsidR="00CF4436">
        <w:rPr>
          <w:rFonts w:hint="eastAsia"/>
          <w:rtl/>
          <w:lang w:bidi="ur-PK"/>
        </w:rPr>
        <w:t>‌</w:t>
      </w:r>
      <w:r w:rsidRPr="00247825">
        <w:rPr>
          <w:rFonts w:hint="cs"/>
          <w:rtl/>
          <w:lang w:bidi="ur-PK"/>
        </w:rPr>
        <w:t>ھا را در دنیا بر روی پاھا قرار داد</w:t>
      </w:r>
      <w:r w:rsidR="00CD7CAF" w:rsidRPr="00247825">
        <w:rPr>
          <w:rFonts w:hint="cs"/>
          <w:rtl/>
          <w:lang w:bidi="ur-PK"/>
        </w:rPr>
        <w:t>ه</w:t>
      </w:r>
      <w:r w:rsidRPr="00247825">
        <w:rPr>
          <w:rFonts w:hint="cs"/>
          <w:rtl/>
          <w:lang w:bidi="ur-PK"/>
        </w:rPr>
        <w:t xml:space="preserve"> بود، خواھد توانست </w:t>
      </w:r>
      <w:r w:rsidR="00546A50" w:rsidRPr="00247825">
        <w:rPr>
          <w:rFonts w:hint="cs"/>
          <w:rtl/>
          <w:lang w:bidi="ur-PK"/>
        </w:rPr>
        <w:t>آن‌ھا</w:t>
      </w:r>
      <w:r w:rsidRPr="00247825">
        <w:rPr>
          <w:rFonts w:hint="cs"/>
          <w:rtl/>
          <w:lang w:bidi="ur-PK"/>
        </w:rPr>
        <w:t xml:space="preserve"> را در قیامت بر سر و صورت قرار دھد و چنان</w:t>
      </w:r>
      <w:r w:rsidR="004B4DCD" w:rsidRPr="00247825">
        <w:rPr>
          <w:rFonts w:hint="eastAsia"/>
          <w:rtl/>
          <w:lang w:bidi="ur-PK"/>
        </w:rPr>
        <w:t>‌</w:t>
      </w:r>
      <w:r w:rsidRPr="00247825">
        <w:rPr>
          <w:rFonts w:hint="cs"/>
          <w:rtl/>
          <w:lang w:bidi="ur-PK"/>
        </w:rPr>
        <w:t>ک</w:t>
      </w:r>
      <w:r w:rsidR="00CD7CAF" w:rsidRPr="00247825">
        <w:rPr>
          <w:rFonts w:hint="cs"/>
          <w:rtl/>
          <w:lang w:bidi="ur-PK"/>
        </w:rPr>
        <w:t>ه</w:t>
      </w:r>
      <w:r w:rsidRPr="00247825">
        <w:rPr>
          <w:rFonts w:hint="cs"/>
          <w:rtl/>
          <w:lang w:bidi="ur-PK"/>
        </w:rPr>
        <w:t xml:space="preserve"> در دنیا با پاھایشان از خار و خاشاک می‌پرھیختند، در قیامت نیز طوری بر سر و صورت را</w:t>
      </w:r>
      <w:r w:rsidR="00CD7CAF" w:rsidRPr="00247825">
        <w:rPr>
          <w:rFonts w:hint="cs"/>
          <w:rtl/>
          <w:lang w:bidi="ur-PK"/>
        </w:rPr>
        <w:t>ه</w:t>
      </w:r>
      <w:r w:rsidRPr="00247825">
        <w:rPr>
          <w:rFonts w:hint="cs"/>
          <w:rtl/>
          <w:lang w:bidi="ur-PK"/>
        </w:rPr>
        <w:t xml:space="preserve"> می روند ک</w:t>
      </w:r>
      <w:r w:rsidR="00CD7CAF" w:rsidRPr="00247825">
        <w:rPr>
          <w:rFonts w:hint="cs"/>
          <w:rtl/>
          <w:lang w:bidi="ur-PK"/>
        </w:rPr>
        <w:t>ه</w:t>
      </w:r>
      <w:r w:rsidRPr="00247825">
        <w:rPr>
          <w:rFonts w:hint="cs"/>
          <w:rtl/>
          <w:lang w:bidi="ur-PK"/>
        </w:rPr>
        <w:t xml:space="preserve"> می‌توانند از ھر گود و بلندی بپرھیزند و از ابن عمر </w:t>
      </w:r>
      <w:r w:rsidRPr="00247825">
        <w:rPr>
          <w:rFonts w:cs="CTraditional Arabic" w:hint="cs"/>
          <w:rtl/>
          <w:lang w:bidi="ur-PK"/>
        </w:rPr>
        <w:t>س</w:t>
      </w:r>
      <w:r w:rsidRPr="00247825">
        <w:rPr>
          <w:rFonts w:hint="cs"/>
          <w:rtl/>
          <w:lang w:bidi="ur-PK"/>
        </w:rPr>
        <w:t xml:space="preserve"> روایت است ک</w:t>
      </w:r>
      <w:r w:rsidR="00CD7CAF" w:rsidRPr="00247825">
        <w:rPr>
          <w:rFonts w:hint="cs"/>
          <w:rtl/>
          <w:lang w:bidi="ur-PK"/>
        </w:rPr>
        <w:t>ه</w:t>
      </w:r>
      <w:r w:rsidRPr="00247825">
        <w:rPr>
          <w:rFonts w:hint="cs"/>
          <w:rtl/>
          <w:lang w:bidi="ur-PK"/>
        </w:rPr>
        <w:t xml:space="preserve"> پیامبر </w:t>
      </w:r>
      <w:r w:rsidRPr="00247825">
        <w:rPr>
          <w:rFonts w:cs="CTraditional Arabic" w:hint="cs"/>
          <w:rtl/>
          <w:lang w:bidi="ur-PK"/>
        </w:rPr>
        <w:t>ص</w:t>
      </w:r>
      <w:r w:rsidRPr="00247825">
        <w:rPr>
          <w:rFonts w:hint="cs"/>
          <w:rtl/>
          <w:lang w:bidi="ur-PK"/>
        </w:rPr>
        <w:t xml:space="preserve"> فرمودند:</w:t>
      </w:r>
    </w:p>
    <w:p w:rsidR="006B4591" w:rsidRDefault="006B4591" w:rsidP="00247825">
      <w:pPr>
        <w:pStyle w:val="a8"/>
        <w:widowControl w:val="0"/>
        <w:rPr>
          <w:rtl/>
          <w:lang w:bidi="ur-PK"/>
        </w:rPr>
      </w:pPr>
      <w:r w:rsidRPr="00247825">
        <w:rPr>
          <w:rFonts w:ascii="Traditional Arabic" w:hAnsi="Traditional Arabic" w:cs="Traditional Arabic"/>
          <w:rtl/>
          <w:lang w:bidi="ur-PK"/>
        </w:rPr>
        <w:t>«</w:t>
      </w:r>
      <w:r w:rsidR="00870974" w:rsidRPr="00247825">
        <w:rPr>
          <w:rStyle w:val="Char3"/>
          <w:rtl/>
        </w:rPr>
        <w:t>مَنْ سَرَّهُ أَنْ يَنْظُرَ إِلَى يَوْمِ الْقِيَامَةِ كَأَنَّهُ رَأْيُ عَيْنٍ فَلْيَقْرَأْ إِذَا الشَّمْسُ كُوِّرَتْ وَ إِذَا السَّمَأ انْفَطَرَتْ وَ إِذَا السَّمَأ انْشَقَّتْ</w:t>
      </w:r>
      <w:r w:rsidRPr="00247825">
        <w:rPr>
          <w:rFonts w:ascii="Traditional Arabic" w:hAnsi="Traditional Arabic" w:cs="Traditional Arabic"/>
          <w:rtl/>
          <w:lang w:bidi="ur-PK"/>
        </w:rPr>
        <w:t>»</w:t>
      </w:r>
      <w:r w:rsidR="0075432E" w:rsidRPr="00247825">
        <w:rPr>
          <w:rFonts w:ascii="Traditional Arabic" w:hAnsi="Traditional Arabic" w:cs="Traditional Arabic" w:hint="cs"/>
          <w:rtl/>
          <w:lang w:bidi="ur-PK"/>
        </w:rPr>
        <w:t>.</w:t>
      </w:r>
      <w:r w:rsidRPr="00247825">
        <w:rPr>
          <w:rFonts w:hint="cs"/>
          <w:rtl/>
          <w:lang w:bidi="ur-PK"/>
        </w:rPr>
        <w:t xml:space="preserve"> </w:t>
      </w:r>
      <w:r w:rsidRPr="00247825">
        <w:rPr>
          <w:rFonts w:ascii="Traditional Arabic" w:hAnsi="Traditional Arabic" w:cs="Traditional Arabic"/>
          <w:rtl/>
          <w:lang w:bidi="ur-PK"/>
        </w:rPr>
        <w:t>«</w:t>
      </w:r>
      <w:r w:rsidRPr="00247825">
        <w:rPr>
          <w:rStyle w:val="Chare"/>
          <w:rFonts w:hint="cs"/>
          <w:rtl/>
        </w:rPr>
        <w:t>کسی ک</w:t>
      </w:r>
      <w:r w:rsidR="00CD7CAF" w:rsidRPr="00247825">
        <w:rPr>
          <w:rStyle w:val="Chare"/>
          <w:rFonts w:hint="cs"/>
          <w:rtl/>
        </w:rPr>
        <w:t>ه</w:t>
      </w:r>
      <w:r w:rsidRPr="00247825">
        <w:rPr>
          <w:rStyle w:val="Chare"/>
          <w:rFonts w:hint="cs"/>
          <w:rtl/>
        </w:rPr>
        <w:t xml:space="preserve"> دوست دارد روز قیام</w:t>
      </w:r>
      <w:r w:rsidRPr="006B4591">
        <w:rPr>
          <w:rStyle w:val="Chare"/>
          <w:rFonts w:hint="cs"/>
          <w:rtl/>
        </w:rPr>
        <w:t>ت را با چشمان خود نگا</w:t>
      </w:r>
      <w:r w:rsidR="00CD7CAF">
        <w:rPr>
          <w:rStyle w:val="Chare"/>
          <w:rFonts w:hint="cs"/>
          <w:rtl/>
        </w:rPr>
        <w:t>ه</w:t>
      </w:r>
      <w:r w:rsidRPr="006B4591">
        <w:rPr>
          <w:rStyle w:val="Chare"/>
          <w:rFonts w:hint="cs"/>
          <w:rtl/>
        </w:rPr>
        <w:t xml:space="preserve"> کند، سور</w:t>
      </w:r>
      <w:r w:rsidR="00CD7CAF">
        <w:rPr>
          <w:rStyle w:val="Chare"/>
          <w:rFonts w:hint="cs"/>
          <w:rtl/>
        </w:rPr>
        <w:t>ه</w:t>
      </w:r>
      <w:r w:rsidRPr="006B4591">
        <w:rPr>
          <w:rStyle w:val="Chare"/>
          <w:rFonts w:hint="cs"/>
          <w:rtl/>
        </w:rPr>
        <w:t>‌ھای تکویر وانفطار و انشقاق را بخواند</w:t>
      </w:r>
      <w:r>
        <w:rPr>
          <w:rFonts w:ascii="Traditional Arabic" w:hAnsi="Traditional Arabic" w:cs="Traditional Arabic"/>
          <w:rtl/>
          <w:lang w:bidi="ur-PK"/>
        </w:rPr>
        <w:t>»</w:t>
      </w:r>
      <w:r w:rsidR="00DD60A7">
        <w:rPr>
          <w:rFonts w:hint="cs"/>
          <w:rtl/>
          <w:lang w:bidi="ur-PK"/>
        </w:rPr>
        <w:t>.</w:t>
      </w:r>
    </w:p>
    <w:p w:rsidR="006B4591" w:rsidRDefault="006B4591" w:rsidP="00CF4436">
      <w:pPr>
        <w:pStyle w:val="a8"/>
        <w:rPr>
          <w:rtl/>
          <w:lang w:bidi="ur-PK"/>
        </w:rPr>
      </w:pPr>
      <w:r>
        <w:rPr>
          <w:rFonts w:hint="cs"/>
          <w:rtl/>
          <w:lang w:bidi="ur-PK"/>
        </w:rPr>
        <w:t>از عایش</w:t>
      </w:r>
      <w:r w:rsidR="00CD7CAF">
        <w:rPr>
          <w:rFonts w:hint="cs"/>
          <w:rtl/>
          <w:lang w:bidi="ur-PK"/>
        </w:rPr>
        <w:t>ۀ</w:t>
      </w:r>
      <w:r>
        <w:rPr>
          <w:rFonts w:hint="cs"/>
          <w:rtl/>
          <w:lang w:bidi="ur-PK"/>
        </w:rPr>
        <w:t xml:space="preserve"> </w:t>
      </w:r>
      <w:r w:rsidR="00CF4436">
        <w:rPr>
          <w:rFonts w:cs="CTraditional Arabic" w:hint="cs"/>
          <w:rtl/>
          <w:lang w:bidi="ur-PK"/>
        </w:rPr>
        <w:t>ل</w:t>
      </w:r>
      <w:r>
        <w:rPr>
          <w:rFonts w:hint="cs"/>
          <w:rtl/>
          <w:lang w:bidi="ur-PK"/>
        </w:rPr>
        <w:t xml:space="preserve"> روایت است ک</w:t>
      </w:r>
      <w:r w:rsidR="00CD7CAF">
        <w:rPr>
          <w:rFonts w:hint="cs"/>
          <w:rtl/>
          <w:lang w:bidi="ur-PK"/>
        </w:rPr>
        <w:t>ه</w:t>
      </w:r>
      <w:r>
        <w:rPr>
          <w:rFonts w:hint="cs"/>
          <w:rtl/>
          <w:lang w:bidi="ur-PK"/>
        </w:rPr>
        <w:t xml:space="preserve"> ایشان ب</w:t>
      </w:r>
      <w:r w:rsidR="00CD7CAF">
        <w:rPr>
          <w:rFonts w:hint="cs"/>
          <w:rtl/>
          <w:lang w:bidi="ur-PK"/>
        </w:rPr>
        <w:t>ه</w:t>
      </w:r>
      <w:r>
        <w:rPr>
          <w:rFonts w:hint="cs"/>
          <w:rtl/>
          <w:lang w:bidi="ur-PK"/>
        </w:rPr>
        <w:t xml:space="preserve"> یاد آتش جھنم افتاد و گری</w:t>
      </w:r>
      <w:r w:rsidR="00CD7CAF">
        <w:rPr>
          <w:rFonts w:hint="cs"/>
          <w:rtl/>
          <w:lang w:bidi="ur-PK"/>
        </w:rPr>
        <w:t>ه</w:t>
      </w:r>
      <w:r>
        <w:rPr>
          <w:rFonts w:hint="cs"/>
          <w:rtl/>
          <w:lang w:bidi="ur-PK"/>
        </w:rPr>
        <w:t xml:space="preserve"> کرد، رسول خدا </w:t>
      </w:r>
      <w:r>
        <w:rPr>
          <w:rFonts w:cs="CTraditional Arabic" w:hint="cs"/>
          <w:rtl/>
          <w:lang w:bidi="ur-PK"/>
        </w:rPr>
        <w:t>ص</w:t>
      </w:r>
      <w:r>
        <w:rPr>
          <w:rFonts w:hint="cs"/>
          <w:rtl/>
          <w:lang w:bidi="ur-PK"/>
        </w:rPr>
        <w:t xml:space="preserve"> از او پرسید: چرا گری</w:t>
      </w:r>
      <w:r w:rsidR="00CD7CAF">
        <w:rPr>
          <w:rFonts w:hint="cs"/>
          <w:rtl/>
          <w:lang w:bidi="ur-PK"/>
        </w:rPr>
        <w:t>ه</w:t>
      </w:r>
      <w:r>
        <w:rPr>
          <w:rFonts w:hint="cs"/>
          <w:rtl/>
          <w:lang w:bidi="ur-PK"/>
        </w:rPr>
        <w:t xml:space="preserve"> می‌کنی؟ حضرت عایش</w:t>
      </w:r>
      <w:r w:rsidR="00CD7CAF">
        <w:rPr>
          <w:rFonts w:hint="cs"/>
          <w:rtl/>
          <w:lang w:bidi="ur-PK"/>
        </w:rPr>
        <w:t>ه</w:t>
      </w:r>
      <w:r>
        <w:rPr>
          <w:rFonts w:hint="cs"/>
          <w:rtl/>
          <w:lang w:bidi="ur-PK"/>
        </w:rPr>
        <w:t xml:space="preserve"> فرمود ب</w:t>
      </w:r>
      <w:r w:rsidR="00CD7CAF">
        <w:rPr>
          <w:rFonts w:hint="cs"/>
          <w:rtl/>
          <w:lang w:bidi="ur-PK"/>
        </w:rPr>
        <w:t>ه</w:t>
      </w:r>
      <w:r>
        <w:rPr>
          <w:rFonts w:hint="cs"/>
          <w:rtl/>
          <w:lang w:bidi="ur-PK"/>
        </w:rPr>
        <w:t xml:space="preserve"> یاد آتش افتادم و گری</w:t>
      </w:r>
      <w:r w:rsidR="00CD7CAF">
        <w:rPr>
          <w:rFonts w:hint="cs"/>
          <w:rtl/>
          <w:lang w:bidi="ur-PK"/>
        </w:rPr>
        <w:t>ه</w:t>
      </w:r>
      <w:r>
        <w:rPr>
          <w:rFonts w:hint="cs"/>
          <w:rtl/>
          <w:lang w:bidi="ur-PK"/>
        </w:rPr>
        <w:t xml:space="preserve"> کردم</w:t>
      </w:r>
      <w:r w:rsidR="00DD60A7">
        <w:rPr>
          <w:rFonts w:hint="cs"/>
          <w:rtl/>
          <w:lang w:bidi="ur-PK"/>
        </w:rPr>
        <w:t>.</w:t>
      </w:r>
      <w:r>
        <w:rPr>
          <w:rFonts w:hint="cs"/>
          <w:rtl/>
          <w:lang w:bidi="ur-PK"/>
        </w:rPr>
        <w:t xml:space="preserve"> آیا در روز قیامت اھل بیت خود را یاد خواھی کرد؟ پیامبر </w:t>
      </w:r>
      <w:r>
        <w:rPr>
          <w:rFonts w:cs="CTraditional Arabic" w:hint="cs"/>
          <w:rtl/>
          <w:lang w:bidi="ur-PK"/>
        </w:rPr>
        <w:t>ص</w:t>
      </w:r>
      <w:r>
        <w:rPr>
          <w:rFonts w:hint="cs"/>
          <w:rtl/>
          <w:lang w:bidi="ur-PK"/>
        </w:rPr>
        <w:t xml:space="preserve"> فرمود: در س</w:t>
      </w:r>
      <w:r w:rsidR="00CD7CAF">
        <w:rPr>
          <w:rFonts w:hint="cs"/>
          <w:rtl/>
          <w:lang w:bidi="ur-PK"/>
        </w:rPr>
        <w:t>ه</w:t>
      </w:r>
      <w:r>
        <w:rPr>
          <w:rFonts w:hint="cs"/>
          <w:rtl/>
          <w:lang w:bidi="ur-PK"/>
        </w:rPr>
        <w:t xml:space="preserve"> ھنگام، ھیچ کسی ب</w:t>
      </w:r>
      <w:r w:rsidR="00CD7CAF">
        <w:rPr>
          <w:rFonts w:hint="cs"/>
          <w:rtl/>
          <w:lang w:bidi="ur-PK"/>
        </w:rPr>
        <w:t>ه</w:t>
      </w:r>
      <w:r>
        <w:rPr>
          <w:rFonts w:hint="cs"/>
          <w:rtl/>
          <w:lang w:bidi="ur-PK"/>
        </w:rPr>
        <w:t xml:space="preserve"> یاد کس دیگری نخواھد افتاد: یکی ھنگام ترازو میزان ک</w:t>
      </w:r>
      <w:r w:rsidR="00CD7CAF">
        <w:rPr>
          <w:rFonts w:hint="cs"/>
          <w:rtl/>
          <w:lang w:bidi="ur-PK"/>
        </w:rPr>
        <w:t>ه</w:t>
      </w:r>
      <w:r>
        <w:rPr>
          <w:rFonts w:hint="cs"/>
          <w:rtl/>
          <w:lang w:bidi="ur-PK"/>
        </w:rPr>
        <w:t xml:space="preserve"> در آن ھنگام ھر</w:t>
      </w:r>
      <w:r w:rsidR="0075432E">
        <w:rPr>
          <w:rFonts w:hint="cs"/>
          <w:rtl/>
          <w:lang w:bidi="ur-PK"/>
        </w:rPr>
        <w:t xml:space="preserve"> </w:t>
      </w:r>
      <w:r>
        <w:rPr>
          <w:rFonts w:hint="cs"/>
          <w:rtl/>
          <w:lang w:bidi="ur-PK"/>
        </w:rPr>
        <w:t>کس ب</w:t>
      </w:r>
      <w:r w:rsidR="00CD7CAF">
        <w:rPr>
          <w:rFonts w:hint="cs"/>
          <w:rtl/>
          <w:lang w:bidi="ur-PK"/>
        </w:rPr>
        <w:t>ه</w:t>
      </w:r>
      <w:r>
        <w:rPr>
          <w:rFonts w:hint="cs"/>
          <w:rtl/>
          <w:lang w:bidi="ur-PK"/>
        </w:rPr>
        <w:t xml:space="preserve"> فکر خویش است تا بداند ک</w:t>
      </w:r>
      <w:r w:rsidR="00CD7CAF">
        <w:rPr>
          <w:rFonts w:hint="cs"/>
          <w:rtl/>
          <w:lang w:bidi="ur-PK"/>
        </w:rPr>
        <w:t>ه</w:t>
      </w:r>
      <w:r>
        <w:rPr>
          <w:rFonts w:hint="cs"/>
          <w:rtl/>
          <w:lang w:bidi="ur-PK"/>
        </w:rPr>
        <w:t xml:space="preserve"> آیا مزانش سنگین خواھد بود یا سبک؛ دیگری ھنگامی ک</w:t>
      </w:r>
      <w:r w:rsidR="00CD7CAF">
        <w:rPr>
          <w:rFonts w:hint="cs"/>
          <w:rtl/>
          <w:lang w:bidi="ur-PK"/>
        </w:rPr>
        <w:t>ه</w:t>
      </w:r>
      <w:r>
        <w:rPr>
          <w:rFonts w:hint="cs"/>
          <w:rtl/>
          <w:lang w:bidi="ur-PK"/>
        </w:rPr>
        <w:t xml:space="preserve"> نام</w:t>
      </w:r>
      <w:r w:rsidR="00CD7CAF">
        <w:rPr>
          <w:rFonts w:hint="cs"/>
          <w:rtl/>
          <w:lang w:bidi="ur-PK"/>
        </w:rPr>
        <w:t>ۀ</w:t>
      </w:r>
      <w:r>
        <w:rPr>
          <w:rFonts w:hint="cs"/>
          <w:rtl/>
          <w:lang w:bidi="ur-PK"/>
        </w:rPr>
        <w:t xml:space="preserve"> اعمال را ب</w:t>
      </w:r>
      <w:r w:rsidR="00CD7CAF">
        <w:rPr>
          <w:rFonts w:hint="cs"/>
          <w:rtl/>
          <w:lang w:bidi="ur-PK"/>
        </w:rPr>
        <w:t>ه</w:t>
      </w:r>
      <w:r>
        <w:rPr>
          <w:rFonts w:hint="cs"/>
          <w:rtl/>
          <w:lang w:bidi="ur-PK"/>
        </w:rPr>
        <w:t xml:space="preserve"> دست انس</w:t>
      </w:r>
      <w:r w:rsidR="0075432E">
        <w:rPr>
          <w:rFonts w:hint="cs"/>
          <w:rtl/>
          <w:lang w:bidi="ur-PK"/>
        </w:rPr>
        <w:t>ا</w:t>
      </w:r>
      <w:r w:rsidR="00546A50">
        <w:rPr>
          <w:rFonts w:hint="cs"/>
          <w:rtl/>
          <w:lang w:bidi="ur-PK"/>
        </w:rPr>
        <w:t>ن‌ھا</w:t>
      </w:r>
      <w:r>
        <w:rPr>
          <w:rFonts w:hint="cs"/>
          <w:rtl/>
          <w:lang w:bidi="ur-PK"/>
        </w:rPr>
        <w:t xml:space="preserve"> می‌دھند ک</w:t>
      </w:r>
      <w:r w:rsidR="00CD7CAF">
        <w:rPr>
          <w:rFonts w:hint="cs"/>
          <w:rtl/>
          <w:lang w:bidi="ur-PK"/>
        </w:rPr>
        <w:t>ه</w:t>
      </w:r>
      <w:r>
        <w:rPr>
          <w:rFonts w:hint="cs"/>
          <w:rtl/>
          <w:lang w:bidi="ur-PK"/>
        </w:rPr>
        <w:t xml:space="preserve"> ھر</w:t>
      </w:r>
      <w:r w:rsidR="0075432E">
        <w:rPr>
          <w:rFonts w:hint="cs"/>
          <w:rtl/>
          <w:lang w:bidi="ur-PK"/>
        </w:rPr>
        <w:t xml:space="preserve"> </w:t>
      </w:r>
      <w:r>
        <w:rPr>
          <w:rFonts w:hint="cs"/>
          <w:rtl/>
          <w:lang w:bidi="ur-PK"/>
        </w:rPr>
        <w:t>کس ب</w:t>
      </w:r>
      <w:r w:rsidR="00CD7CAF">
        <w:rPr>
          <w:rFonts w:hint="cs"/>
          <w:rtl/>
          <w:lang w:bidi="ur-PK"/>
        </w:rPr>
        <w:t>ه</w:t>
      </w:r>
      <w:r>
        <w:rPr>
          <w:rFonts w:hint="cs"/>
          <w:rtl/>
          <w:lang w:bidi="ur-PK"/>
        </w:rPr>
        <w:t xml:space="preserve"> فکر این است ک</w:t>
      </w:r>
      <w:r w:rsidR="00CD7CAF">
        <w:rPr>
          <w:rFonts w:hint="cs"/>
          <w:rtl/>
          <w:lang w:bidi="ur-PK"/>
        </w:rPr>
        <w:t>ه</w:t>
      </w:r>
      <w:r>
        <w:rPr>
          <w:rFonts w:hint="cs"/>
          <w:rtl/>
          <w:lang w:bidi="ur-PK"/>
        </w:rPr>
        <w:t xml:space="preserve"> آیا نام</w:t>
      </w:r>
      <w:r w:rsidR="00CD7CAF">
        <w:rPr>
          <w:rFonts w:hint="cs"/>
          <w:rtl/>
          <w:lang w:bidi="ur-PK"/>
        </w:rPr>
        <w:t>ه</w:t>
      </w:r>
      <w:r>
        <w:rPr>
          <w:rFonts w:hint="cs"/>
          <w:rtl/>
          <w:lang w:bidi="ur-PK"/>
        </w:rPr>
        <w:t>‌اش را ب</w:t>
      </w:r>
      <w:r w:rsidR="00CD7CAF">
        <w:rPr>
          <w:rFonts w:hint="cs"/>
          <w:rtl/>
          <w:lang w:bidi="ur-PK"/>
        </w:rPr>
        <w:t>ه</w:t>
      </w:r>
      <w:r>
        <w:rPr>
          <w:rFonts w:hint="cs"/>
          <w:rtl/>
          <w:lang w:bidi="ur-PK"/>
        </w:rPr>
        <w:t xml:space="preserve"> دست چپش می‌دھند یا ب</w:t>
      </w:r>
      <w:r w:rsidR="00CD7CAF">
        <w:rPr>
          <w:rFonts w:hint="cs"/>
          <w:rtl/>
          <w:lang w:bidi="ur-PK"/>
        </w:rPr>
        <w:t>ه</w:t>
      </w:r>
      <w:r>
        <w:rPr>
          <w:rFonts w:hint="cs"/>
          <w:rtl/>
          <w:lang w:bidi="ur-PK"/>
        </w:rPr>
        <w:t xml:space="preserve"> دست راستش و سوّمی ھنگامی ک</w:t>
      </w:r>
      <w:r w:rsidR="00CD7CAF">
        <w:rPr>
          <w:rFonts w:hint="cs"/>
          <w:rtl/>
          <w:lang w:bidi="ur-PK"/>
        </w:rPr>
        <w:t>ه</w:t>
      </w:r>
      <w:r>
        <w:rPr>
          <w:rFonts w:hint="cs"/>
          <w:rtl/>
          <w:lang w:bidi="ur-PK"/>
        </w:rPr>
        <w:t xml:space="preserve"> بر روی صراط بر بالای جھنّم قرار می‌گیرد، پس ای بندگان خدا تقوای خدا داشت</w:t>
      </w:r>
      <w:r w:rsidR="00CD7CAF">
        <w:rPr>
          <w:rFonts w:hint="cs"/>
          <w:rtl/>
          <w:lang w:bidi="ur-PK"/>
        </w:rPr>
        <w:t>ه</w:t>
      </w:r>
      <w:r>
        <w:rPr>
          <w:rFonts w:hint="cs"/>
          <w:rtl/>
          <w:lang w:bidi="ur-PK"/>
        </w:rPr>
        <w:t xml:space="preserve"> باشید و از جمل</w:t>
      </w:r>
      <w:r w:rsidR="00CD7CAF">
        <w:rPr>
          <w:rFonts w:hint="cs"/>
          <w:rtl/>
          <w:lang w:bidi="ur-PK"/>
        </w:rPr>
        <w:t>ۀ</w:t>
      </w:r>
      <w:r>
        <w:rPr>
          <w:rFonts w:hint="cs"/>
          <w:rtl/>
          <w:lang w:bidi="ur-PK"/>
        </w:rPr>
        <w:t xml:space="preserve"> کسانی نباشید ک</w:t>
      </w:r>
      <w:r w:rsidR="00CD7CAF">
        <w:rPr>
          <w:rFonts w:hint="cs"/>
          <w:rtl/>
          <w:lang w:bidi="ur-PK"/>
        </w:rPr>
        <w:t>ه</w:t>
      </w:r>
      <w:r>
        <w:rPr>
          <w:rFonts w:hint="cs"/>
          <w:rtl/>
          <w:lang w:bidi="ur-PK"/>
        </w:rPr>
        <w:t xml:space="preserve"> چشم و گوش</w:t>
      </w:r>
      <w:r w:rsidR="00CF4436">
        <w:rPr>
          <w:rFonts w:hint="eastAsia"/>
          <w:rtl/>
          <w:lang w:bidi="ur-PK"/>
        </w:rPr>
        <w:t>‌</w:t>
      </w:r>
      <w:r>
        <w:rPr>
          <w:rFonts w:hint="cs"/>
          <w:rtl/>
          <w:lang w:bidi="ur-PK"/>
        </w:rPr>
        <w:t>شان از دیدن و شنیدن حق، کور و کر است</w:t>
      </w:r>
      <w:r w:rsidR="00DD60A7">
        <w:rPr>
          <w:rFonts w:hint="cs"/>
          <w:rtl/>
          <w:lang w:bidi="ur-PK"/>
        </w:rPr>
        <w:t>.</w:t>
      </w:r>
    </w:p>
    <w:p w:rsidR="00AD1B2C" w:rsidRDefault="006D50C8" w:rsidP="00AD1B2C">
      <w:pPr>
        <w:pStyle w:val="a8"/>
        <w:rPr>
          <w:rtl/>
          <w:lang w:bidi="ur-PK"/>
        </w:rPr>
      </w:pPr>
      <w:r>
        <w:rPr>
          <w:rFonts w:hint="cs"/>
          <w:rtl/>
          <w:lang w:bidi="ur-PK"/>
        </w:rPr>
        <w:t>پروردگارا، ما را از گناھان، مصون بدار و ما را در زمین</w:t>
      </w:r>
      <w:r w:rsidR="00CD7CAF">
        <w:rPr>
          <w:rFonts w:hint="cs"/>
          <w:rtl/>
          <w:lang w:bidi="ur-PK"/>
        </w:rPr>
        <w:t>ۀ</w:t>
      </w:r>
      <w:r>
        <w:rPr>
          <w:rFonts w:hint="cs"/>
          <w:rtl/>
          <w:lang w:bidi="ur-PK"/>
        </w:rPr>
        <w:t xml:space="preserve"> نابودی بدعت‌ھا و احیاء سنّت‌ھا موّفق بدار</w:t>
      </w:r>
      <w:r w:rsidR="00DD60A7">
        <w:rPr>
          <w:rFonts w:hint="cs"/>
          <w:rtl/>
          <w:lang w:bidi="ur-PK"/>
        </w:rPr>
        <w:t>.</w:t>
      </w:r>
      <w:r>
        <w:rPr>
          <w:rFonts w:hint="cs"/>
          <w:rtl/>
          <w:lang w:bidi="ur-PK"/>
        </w:rPr>
        <w:t xml:space="preserve"> خداوندا، بصیرت ما را ب</w:t>
      </w:r>
      <w:r w:rsidR="00CD7CAF">
        <w:rPr>
          <w:rFonts w:hint="cs"/>
          <w:rtl/>
          <w:lang w:bidi="ur-PK"/>
        </w:rPr>
        <w:t>ه</w:t>
      </w:r>
      <w:r>
        <w:rPr>
          <w:rFonts w:hint="cs"/>
          <w:rtl/>
          <w:lang w:bidi="ur-PK"/>
        </w:rPr>
        <w:t xml:space="preserve"> نور معرفت خود منوّر بگردان و آن را ب</w:t>
      </w:r>
      <w:r w:rsidR="00CD7CAF">
        <w:rPr>
          <w:rFonts w:hint="cs"/>
          <w:rtl/>
          <w:lang w:bidi="ur-PK"/>
        </w:rPr>
        <w:t>ه</w:t>
      </w:r>
      <w:r>
        <w:rPr>
          <w:rFonts w:hint="cs"/>
          <w:rtl/>
          <w:lang w:bidi="ur-PK"/>
        </w:rPr>
        <w:t xml:space="preserve"> سبب گنا</w:t>
      </w:r>
      <w:r w:rsidR="00CD7CAF">
        <w:rPr>
          <w:rFonts w:hint="cs"/>
          <w:rtl/>
          <w:lang w:bidi="ur-PK"/>
        </w:rPr>
        <w:t>ه</w:t>
      </w:r>
      <w:r>
        <w:rPr>
          <w:rFonts w:hint="cs"/>
          <w:rtl/>
          <w:lang w:bidi="ur-PK"/>
        </w:rPr>
        <w:t xml:space="preserve"> و معصیّت، تاریک و خاموش مفرما</w:t>
      </w:r>
      <w:r w:rsidR="00DD60A7">
        <w:rPr>
          <w:rFonts w:hint="cs"/>
          <w:rtl/>
          <w:lang w:bidi="ur-PK"/>
        </w:rPr>
        <w:t>.</w:t>
      </w:r>
      <w:r>
        <w:rPr>
          <w:rFonts w:hint="cs"/>
          <w:rtl/>
          <w:lang w:bidi="ur-PK"/>
        </w:rPr>
        <w:t xml:space="preserve"> پروردگارا، ایمان و یقین انس</w:t>
      </w:r>
      <w:r w:rsidR="00E01858">
        <w:rPr>
          <w:rFonts w:hint="cs"/>
          <w:rtl/>
          <w:lang w:bidi="ur-PK"/>
        </w:rPr>
        <w:t>ا</w:t>
      </w:r>
      <w:r w:rsidR="00546A50">
        <w:rPr>
          <w:rFonts w:hint="cs"/>
          <w:rtl/>
          <w:lang w:bidi="ur-PK"/>
        </w:rPr>
        <w:t>ن‌ھا</w:t>
      </w:r>
      <w:r>
        <w:rPr>
          <w:rFonts w:hint="cs"/>
          <w:rtl/>
          <w:lang w:bidi="ur-PK"/>
        </w:rPr>
        <w:t xml:space="preserve"> بر اثر ظلمت جھل، ضعیف شد</w:t>
      </w:r>
      <w:r w:rsidR="00CD7CAF">
        <w:rPr>
          <w:rFonts w:hint="cs"/>
          <w:rtl/>
          <w:lang w:bidi="ur-PK"/>
        </w:rPr>
        <w:t>ه</w:t>
      </w:r>
      <w:r>
        <w:rPr>
          <w:rFonts w:hint="cs"/>
          <w:rtl/>
          <w:lang w:bidi="ur-PK"/>
        </w:rPr>
        <w:t xml:space="preserve"> است، پس ایمان و یقین ما را قوی و کامل بگردان، خداوندا، دشمنان ما را </w:t>
      </w:r>
      <w:r w:rsidRPr="00247825">
        <w:rPr>
          <w:rFonts w:hint="cs"/>
          <w:rtl/>
          <w:lang w:bidi="ur-PK"/>
        </w:rPr>
        <w:t>شاد مگردان</w:t>
      </w:r>
      <w:r w:rsidRPr="0075432E">
        <w:rPr>
          <w:rFonts w:hint="cs"/>
          <w:color w:val="FF0000"/>
          <w:rtl/>
          <w:lang w:bidi="ur-PK"/>
        </w:rPr>
        <w:t xml:space="preserve"> </w:t>
      </w:r>
      <w:r>
        <w:rPr>
          <w:rFonts w:hint="cs"/>
          <w:rtl/>
          <w:lang w:bidi="ur-PK"/>
        </w:rPr>
        <w:t>و ما را فتن</w:t>
      </w:r>
      <w:r w:rsidR="00CD7CAF">
        <w:rPr>
          <w:rFonts w:hint="cs"/>
          <w:rtl/>
          <w:lang w:bidi="ur-PK"/>
        </w:rPr>
        <w:t>ه</w:t>
      </w:r>
      <w:r>
        <w:rPr>
          <w:rFonts w:hint="cs"/>
          <w:rtl/>
          <w:lang w:bidi="ur-PK"/>
        </w:rPr>
        <w:t>‌کار قرار مد</w:t>
      </w:r>
      <w:r w:rsidR="00CD7CAF">
        <w:rPr>
          <w:rFonts w:hint="cs"/>
          <w:rtl/>
          <w:lang w:bidi="ur-PK"/>
        </w:rPr>
        <w:t>ه</w:t>
      </w:r>
      <w:r>
        <w:rPr>
          <w:rFonts w:hint="cs"/>
          <w:rtl/>
          <w:lang w:bidi="ur-PK"/>
        </w:rPr>
        <w:t xml:space="preserve"> و ما را از زمر</w:t>
      </w:r>
      <w:r w:rsidR="00CD7CAF">
        <w:rPr>
          <w:rFonts w:hint="cs"/>
          <w:rtl/>
          <w:lang w:bidi="ur-PK"/>
        </w:rPr>
        <w:t>ۀ</w:t>
      </w:r>
      <w:r>
        <w:rPr>
          <w:rFonts w:hint="cs"/>
          <w:rtl/>
          <w:lang w:bidi="ur-PK"/>
        </w:rPr>
        <w:t xml:space="preserve"> کسانی قرار بد</w:t>
      </w:r>
      <w:r w:rsidR="00CD7CAF">
        <w:rPr>
          <w:rFonts w:hint="cs"/>
          <w:rtl/>
          <w:lang w:bidi="ur-PK"/>
        </w:rPr>
        <w:t>ه</w:t>
      </w:r>
      <w:r>
        <w:rPr>
          <w:rFonts w:hint="cs"/>
          <w:rtl/>
          <w:lang w:bidi="ur-PK"/>
        </w:rPr>
        <w:t xml:space="preserve"> ک</w:t>
      </w:r>
      <w:r w:rsidR="00CD7CAF">
        <w:rPr>
          <w:rFonts w:hint="cs"/>
          <w:rtl/>
          <w:lang w:bidi="ur-PK"/>
        </w:rPr>
        <w:t>ه</w:t>
      </w:r>
      <w:r>
        <w:rPr>
          <w:rFonts w:hint="cs"/>
          <w:rtl/>
          <w:lang w:bidi="ur-PK"/>
        </w:rPr>
        <w:t xml:space="preserve"> اگر کار نیک انجام دادند مژد</w:t>
      </w:r>
      <w:r w:rsidR="00CD7CAF">
        <w:rPr>
          <w:rFonts w:hint="cs"/>
          <w:rtl/>
          <w:lang w:bidi="ur-PK"/>
        </w:rPr>
        <w:t>ه</w:t>
      </w:r>
      <w:r>
        <w:rPr>
          <w:rFonts w:hint="cs"/>
          <w:rtl/>
          <w:lang w:bidi="ur-PK"/>
        </w:rPr>
        <w:t>‌گانی می‌دھند و اگر کار بد کردند استغفار می‌کنند</w:t>
      </w:r>
      <w:r w:rsidR="00DD60A7">
        <w:rPr>
          <w:rFonts w:hint="cs"/>
          <w:rtl/>
          <w:lang w:bidi="ur-PK"/>
        </w:rPr>
        <w:t>.</w:t>
      </w:r>
      <w:r>
        <w:rPr>
          <w:rFonts w:hint="cs"/>
          <w:rtl/>
          <w:lang w:bidi="ur-PK"/>
        </w:rPr>
        <w:t xml:space="preserve"> پروردگارا، تو بر ھر چیز توانایی، از خداوند عظیم مسئلت می‌نمایم ک</w:t>
      </w:r>
      <w:r w:rsidR="00CD7CAF">
        <w:rPr>
          <w:rFonts w:hint="cs"/>
          <w:rtl/>
          <w:lang w:bidi="ur-PK"/>
        </w:rPr>
        <w:t>ه</w:t>
      </w:r>
      <w:r>
        <w:rPr>
          <w:rFonts w:hint="cs"/>
          <w:rtl/>
          <w:lang w:bidi="ur-PK"/>
        </w:rPr>
        <w:t xml:space="preserve"> قرآن کریم را مای</w:t>
      </w:r>
      <w:r w:rsidR="00CD7CAF">
        <w:rPr>
          <w:rFonts w:hint="cs"/>
          <w:rtl/>
          <w:lang w:bidi="ur-PK"/>
        </w:rPr>
        <w:t>ۀ</w:t>
      </w:r>
      <w:r>
        <w:rPr>
          <w:rFonts w:hint="cs"/>
          <w:rtl/>
          <w:lang w:bidi="ur-PK"/>
        </w:rPr>
        <w:t xml:space="preserve"> ترقی دین و دنیای ما قرار دھد و ما را ب</w:t>
      </w:r>
      <w:r w:rsidR="00CD7CAF">
        <w:rPr>
          <w:rFonts w:hint="cs"/>
          <w:rtl/>
          <w:lang w:bidi="ur-PK"/>
        </w:rPr>
        <w:t>ه</w:t>
      </w:r>
      <w:r>
        <w:rPr>
          <w:rFonts w:hint="cs"/>
          <w:rtl/>
          <w:lang w:bidi="ur-PK"/>
        </w:rPr>
        <w:t xml:space="preserve"> پند‌ھای منتفع گرداند</w:t>
      </w:r>
      <w:r w:rsidR="00DD60A7">
        <w:rPr>
          <w:rFonts w:hint="cs"/>
          <w:rtl/>
          <w:lang w:bidi="ur-PK"/>
        </w:rPr>
        <w:t>.</w:t>
      </w:r>
      <w:r>
        <w:rPr>
          <w:rFonts w:hint="cs"/>
          <w:rtl/>
          <w:lang w:bidi="ur-PK"/>
        </w:rPr>
        <w:t xml:space="preserve"> خداوندا، ھم</w:t>
      </w:r>
      <w:r w:rsidR="00CD7CAF">
        <w:rPr>
          <w:rFonts w:hint="cs"/>
          <w:rtl/>
          <w:lang w:bidi="ur-PK"/>
        </w:rPr>
        <w:t>ۀ</w:t>
      </w:r>
      <w:r>
        <w:rPr>
          <w:rFonts w:hint="cs"/>
          <w:rtl/>
          <w:lang w:bidi="ur-PK"/>
        </w:rPr>
        <w:t xml:space="preserve"> ما را مشمول رحمت و مغفرت خودت قرار بد</w:t>
      </w:r>
      <w:r w:rsidR="00CD7CAF">
        <w:rPr>
          <w:rFonts w:hint="cs"/>
          <w:rtl/>
          <w:lang w:bidi="ur-PK"/>
        </w:rPr>
        <w:t>ه</w:t>
      </w:r>
      <w:r>
        <w:rPr>
          <w:rFonts w:hint="cs"/>
          <w:rtl/>
          <w:lang w:bidi="ur-PK"/>
        </w:rPr>
        <w:t xml:space="preserve">، </w:t>
      </w:r>
      <w:r w:rsidRPr="0075432E">
        <w:rPr>
          <w:rStyle w:val="Char1"/>
          <w:rFonts w:hint="cs"/>
          <w:rtl/>
        </w:rPr>
        <w:t>آمین یا رب العالمین</w:t>
      </w:r>
      <w:r w:rsidR="00DD60A7">
        <w:rPr>
          <w:rFonts w:hint="cs"/>
          <w:rtl/>
          <w:lang w:bidi="ur-PK"/>
        </w:rPr>
        <w:t>.</w:t>
      </w:r>
    </w:p>
    <w:p w:rsidR="00AD1B2C" w:rsidRDefault="00AD1B2C" w:rsidP="00AD1B2C">
      <w:pPr>
        <w:pStyle w:val="a8"/>
        <w:rPr>
          <w:rtl/>
          <w:lang w:bidi="ur-PK"/>
        </w:rPr>
      </w:pPr>
    </w:p>
    <w:p w:rsidR="006D50C8" w:rsidRDefault="006D50C8" w:rsidP="00247825">
      <w:pPr>
        <w:pStyle w:val="a4"/>
        <w:jc w:val="right"/>
        <w:rPr>
          <w:rtl/>
          <w:lang w:bidi="ur-PK"/>
        </w:rPr>
      </w:pPr>
      <w:r w:rsidRPr="001C2CA6">
        <w:rPr>
          <w:rFonts w:hint="cs"/>
          <w:rtl/>
        </w:rPr>
        <w:t>والسلام عليكم ورحمة الله وبركاته</w:t>
      </w:r>
    </w:p>
    <w:p w:rsidR="00644167" w:rsidRPr="00644167" w:rsidRDefault="006B4591" w:rsidP="006B4591">
      <w:pPr>
        <w:pStyle w:val="a8"/>
        <w:rPr>
          <w:rtl/>
          <w:lang w:bidi="ur-PK"/>
        </w:rPr>
      </w:pPr>
      <w:r>
        <w:rPr>
          <w:rFonts w:hint="cs"/>
          <w:rtl/>
          <w:lang w:bidi="ur-PK"/>
        </w:rPr>
        <w:t xml:space="preserve">   </w:t>
      </w:r>
      <w:r w:rsidR="00AC332A">
        <w:rPr>
          <w:rFonts w:hint="cs"/>
          <w:rtl/>
          <w:lang w:bidi="ur-PK"/>
        </w:rPr>
        <w:t xml:space="preserve"> </w:t>
      </w:r>
      <w:r w:rsidR="00B72159">
        <w:rPr>
          <w:rFonts w:hint="cs"/>
          <w:rtl/>
          <w:lang w:bidi="ur-PK"/>
        </w:rPr>
        <w:t xml:space="preserve"> </w:t>
      </w:r>
      <w:r w:rsidR="00FC131D">
        <w:rPr>
          <w:rFonts w:hint="cs"/>
          <w:rtl/>
          <w:lang w:bidi="ur-PK"/>
        </w:rPr>
        <w:t xml:space="preserve">  </w:t>
      </w:r>
      <w:r w:rsidR="00723389">
        <w:rPr>
          <w:rFonts w:hint="cs"/>
          <w:rtl/>
          <w:lang w:bidi="ur-PK"/>
        </w:rPr>
        <w:t xml:space="preserve">  </w:t>
      </w:r>
      <w:r w:rsidR="00644167">
        <w:rPr>
          <w:rFonts w:hint="cs"/>
          <w:rtl/>
          <w:lang w:bidi="ur-PK"/>
        </w:rPr>
        <w:t xml:space="preserve"> </w:t>
      </w:r>
    </w:p>
    <w:p w:rsidR="006D50C8" w:rsidRDefault="006D50C8" w:rsidP="00672E11">
      <w:pPr>
        <w:pStyle w:val="a8"/>
        <w:rPr>
          <w:rtl/>
          <w:lang w:bidi="ar-SA"/>
        </w:rPr>
        <w:sectPr w:rsidR="006D50C8" w:rsidSect="00C14F87">
          <w:footnotePr>
            <w:numRestart w:val="eachPage"/>
          </w:footnotePr>
          <w:pgSz w:w="9356" w:h="13608" w:code="9"/>
          <w:pgMar w:top="567" w:right="1134" w:bottom="851" w:left="1134" w:header="454" w:footer="0" w:gutter="0"/>
          <w:cols w:space="708"/>
          <w:titlePg/>
          <w:bidi/>
          <w:rtlGutter/>
          <w:docGrid w:linePitch="381"/>
        </w:sectPr>
      </w:pPr>
    </w:p>
    <w:p w:rsidR="00672E11" w:rsidRDefault="006D50C8" w:rsidP="006D50C8">
      <w:pPr>
        <w:pStyle w:val="a1"/>
        <w:rPr>
          <w:rtl/>
        </w:rPr>
      </w:pPr>
      <w:bookmarkStart w:id="144" w:name="_Toc437893533"/>
      <w:r>
        <w:rPr>
          <w:rFonts w:hint="cs"/>
          <w:rtl/>
        </w:rPr>
        <w:t xml:space="preserve">خطبۀ یکصد و دوازدهم: </w:t>
      </w:r>
      <w:r w:rsidR="00247825">
        <w:rPr>
          <w:rtl/>
        </w:rPr>
        <w:br/>
      </w:r>
      <w:r>
        <w:rPr>
          <w:rFonts w:hint="cs"/>
          <w:rtl/>
        </w:rPr>
        <w:t>در آراستن به اخلاق و صفات نیکو</w:t>
      </w:r>
      <w:bookmarkEnd w:id="144"/>
    </w:p>
    <w:p w:rsidR="006D50C8" w:rsidRDefault="006D50C8" w:rsidP="00870974">
      <w:pPr>
        <w:pStyle w:val="a8"/>
        <w:rPr>
          <w:rtl/>
          <w:lang w:bidi="ur-PK"/>
        </w:rPr>
      </w:pPr>
      <w:r>
        <w:rPr>
          <w:rFonts w:hint="cs"/>
          <w:rtl/>
          <w:lang w:bidi="ur-PK"/>
        </w:rPr>
        <w:t>پروردگار عظیم الش</w:t>
      </w:r>
      <w:r w:rsidR="00F376B2">
        <w:rPr>
          <w:rFonts w:hint="cs"/>
          <w:rtl/>
          <w:lang w:bidi="ur-PK"/>
        </w:rPr>
        <w:t>أ</w:t>
      </w:r>
      <w:r>
        <w:rPr>
          <w:rFonts w:hint="cs"/>
          <w:rtl/>
          <w:lang w:bidi="ur-PK"/>
        </w:rPr>
        <w:t>ن را می‌ستاییم، آن‌گون</w:t>
      </w:r>
      <w:r w:rsidR="00CD7CAF">
        <w:rPr>
          <w:rFonts w:hint="cs"/>
          <w:rtl/>
          <w:lang w:bidi="ur-PK"/>
        </w:rPr>
        <w:t>ه</w:t>
      </w:r>
      <w:r>
        <w:rPr>
          <w:rFonts w:hint="cs"/>
          <w:rtl/>
          <w:lang w:bidi="ur-PK"/>
        </w:rPr>
        <w:t xml:space="preserve"> ک</w:t>
      </w:r>
      <w:r w:rsidR="00CD7CAF">
        <w:rPr>
          <w:rFonts w:hint="cs"/>
          <w:rtl/>
          <w:lang w:bidi="ur-PK"/>
        </w:rPr>
        <w:t>ه</w:t>
      </w:r>
      <w:r>
        <w:rPr>
          <w:rFonts w:hint="cs"/>
          <w:rtl/>
          <w:lang w:bidi="ur-PK"/>
        </w:rPr>
        <w:t xml:space="preserve"> شایست</w:t>
      </w:r>
      <w:r w:rsidR="00CD7CAF">
        <w:rPr>
          <w:rFonts w:hint="cs"/>
          <w:rtl/>
          <w:lang w:bidi="ur-PK"/>
        </w:rPr>
        <w:t>ۀ</w:t>
      </w:r>
      <w:r>
        <w:rPr>
          <w:rFonts w:hint="cs"/>
          <w:rtl/>
          <w:lang w:bidi="ur-PK"/>
        </w:rPr>
        <w:t xml:space="preserve"> عظمت و بزرگواری اوست؛ آن </w:t>
      </w:r>
      <w:r w:rsidR="00870974">
        <w:rPr>
          <w:rFonts w:hint="cs"/>
          <w:rtl/>
          <w:lang w:bidi="ur-PK"/>
        </w:rPr>
        <w:t>خ</w:t>
      </w:r>
      <w:r>
        <w:rPr>
          <w:rFonts w:hint="cs"/>
          <w:rtl/>
          <w:lang w:bidi="ur-PK"/>
        </w:rPr>
        <w:t>داوندی ک</w:t>
      </w:r>
      <w:r w:rsidR="00CD7CAF">
        <w:rPr>
          <w:rFonts w:hint="cs"/>
          <w:rtl/>
          <w:lang w:bidi="ur-PK"/>
        </w:rPr>
        <w:t>ه</w:t>
      </w:r>
      <w:r>
        <w:rPr>
          <w:rFonts w:hint="cs"/>
          <w:rtl/>
          <w:lang w:bidi="ur-PK"/>
        </w:rPr>
        <w:t xml:space="preserve"> ما را ب</w:t>
      </w:r>
      <w:r w:rsidR="00CD7CAF">
        <w:rPr>
          <w:rFonts w:hint="cs"/>
          <w:rtl/>
          <w:lang w:bidi="ur-PK"/>
        </w:rPr>
        <w:t>ه</w:t>
      </w:r>
      <w:r>
        <w:rPr>
          <w:rFonts w:hint="cs"/>
          <w:rtl/>
          <w:lang w:bidi="ur-PK"/>
        </w:rPr>
        <w:t xml:space="preserve"> مقام حمد و ستایش خود رھنمون گشت و اگر راھنمایی او نبود، نیل ب</w:t>
      </w:r>
      <w:r w:rsidR="00CD7CAF">
        <w:rPr>
          <w:rFonts w:hint="cs"/>
          <w:rtl/>
          <w:lang w:bidi="ur-PK"/>
        </w:rPr>
        <w:t>ه</w:t>
      </w:r>
      <w:r>
        <w:rPr>
          <w:rFonts w:hint="cs"/>
          <w:rtl/>
          <w:lang w:bidi="ur-PK"/>
        </w:rPr>
        <w:t xml:space="preserve"> چنین توفیقی میسّر نبود؛ خدایی ک</w:t>
      </w:r>
      <w:r w:rsidR="00CD7CAF">
        <w:rPr>
          <w:rFonts w:hint="cs"/>
          <w:rtl/>
          <w:lang w:bidi="ur-PK"/>
        </w:rPr>
        <w:t>ه</w:t>
      </w:r>
      <w:r>
        <w:rPr>
          <w:rFonts w:hint="cs"/>
          <w:rtl/>
          <w:lang w:bidi="ur-PK"/>
        </w:rPr>
        <w:t xml:space="preserve"> موفقیت ما از اوست و اتکا و اعتمادم بر اوست و ب</w:t>
      </w:r>
      <w:r w:rsidR="00CD7CAF">
        <w:rPr>
          <w:rFonts w:hint="cs"/>
          <w:rtl/>
          <w:lang w:bidi="ur-PK"/>
        </w:rPr>
        <w:t>ه</w:t>
      </w:r>
      <w:r>
        <w:rPr>
          <w:rFonts w:hint="cs"/>
          <w:rtl/>
          <w:lang w:bidi="ur-PK"/>
        </w:rPr>
        <w:t>‌سوی او باز خواھم گشت و گواھی می‌دھم ک</w:t>
      </w:r>
      <w:r w:rsidR="00CD7CAF">
        <w:rPr>
          <w:rFonts w:hint="cs"/>
          <w:rtl/>
          <w:lang w:bidi="ur-PK"/>
        </w:rPr>
        <w:t>ه</w:t>
      </w:r>
      <w:r>
        <w:rPr>
          <w:rFonts w:hint="cs"/>
          <w:rtl/>
          <w:lang w:bidi="ur-PK"/>
        </w:rPr>
        <w:t xml:space="preserve"> جز پروردگار یکتا و بی‌ھمتا، پروردگار دیگری نیست؛ آن پروردگاری ک</w:t>
      </w:r>
      <w:r w:rsidR="00CD7CAF">
        <w:rPr>
          <w:rFonts w:hint="cs"/>
          <w:rtl/>
          <w:lang w:bidi="ur-PK"/>
        </w:rPr>
        <w:t>ه</w:t>
      </w:r>
      <w:r>
        <w:rPr>
          <w:rFonts w:hint="cs"/>
          <w:rtl/>
          <w:lang w:bidi="ur-PK"/>
        </w:rPr>
        <w:t xml:space="preserve"> ھر چیزی را نیکو آفرید سپس ب</w:t>
      </w:r>
      <w:r w:rsidR="00CD7CAF">
        <w:rPr>
          <w:rFonts w:hint="cs"/>
          <w:rtl/>
          <w:lang w:bidi="ur-PK"/>
        </w:rPr>
        <w:t>ه</w:t>
      </w:r>
      <w:r>
        <w:rPr>
          <w:rFonts w:hint="cs"/>
          <w:rtl/>
          <w:lang w:bidi="ur-PK"/>
        </w:rPr>
        <w:t xml:space="preserve"> را</w:t>
      </w:r>
      <w:r w:rsidR="00CD7CAF">
        <w:rPr>
          <w:rFonts w:hint="cs"/>
          <w:rtl/>
          <w:lang w:bidi="ur-PK"/>
        </w:rPr>
        <w:t>ه</w:t>
      </w:r>
      <w:r>
        <w:rPr>
          <w:rFonts w:hint="cs"/>
          <w:rtl/>
          <w:lang w:bidi="ur-PK"/>
        </w:rPr>
        <w:t xml:space="preserve"> راستش ھدایت نمود</w:t>
      </w:r>
      <w:r w:rsidR="00DD60A7">
        <w:rPr>
          <w:rFonts w:hint="cs"/>
          <w:rtl/>
          <w:lang w:bidi="ur-PK"/>
        </w:rPr>
        <w:t>.</w:t>
      </w:r>
    </w:p>
    <w:p w:rsidR="006D50C8" w:rsidRDefault="006D50C8" w:rsidP="00672E11">
      <w:pPr>
        <w:pStyle w:val="a8"/>
        <w:rPr>
          <w:rtl/>
          <w:lang w:bidi="ur-PK"/>
        </w:rPr>
      </w:pPr>
      <w:r>
        <w:rPr>
          <w:rFonts w:hint="cs"/>
          <w:rtl/>
          <w:lang w:bidi="ur-PK"/>
        </w:rPr>
        <w:t>و گواھی می‌دھم ک</w:t>
      </w:r>
      <w:r w:rsidR="00CD7CAF">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CD7CAF">
        <w:rPr>
          <w:rFonts w:hint="cs"/>
          <w:rtl/>
          <w:lang w:bidi="ur-PK"/>
        </w:rPr>
        <w:t>ه</w:t>
      </w:r>
      <w:r>
        <w:rPr>
          <w:rFonts w:hint="cs"/>
          <w:rtl/>
          <w:lang w:bidi="ur-PK"/>
        </w:rPr>
        <w:t xml:space="preserve"> و فرستاد</w:t>
      </w:r>
      <w:r w:rsidR="00CD7CAF">
        <w:rPr>
          <w:rFonts w:hint="cs"/>
          <w:rtl/>
          <w:lang w:bidi="ur-PK"/>
        </w:rPr>
        <w:t>ۀ</w:t>
      </w:r>
      <w:r>
        <w:rPr>
          <w:rFonts w:hint="cs"/>
          <w:rtl/>
          <w:lang w:bidi="ur-PK"/>
        </w:rPr>
        <w:t xml:space="preserve"> اوست، پیامبری ک</w:t>
      </w:r>
      <w:r w:rsidR="00CD7CAF">
        <w:rPr>
          <w:rFonts w:hint="cs"/>
          <w:rtl/>
          <w:lang w:bidi="ur-PK"/>
        </w:rPr>
        <w:t>ه</w:t>
      </w:r>
      <w:r>
        <w:rPr>
          <w:rFonts w:hint="cs"/>
          <w:rtl/>
          <w:lang w:bidi="ur-PK"/>
        </w:rPr>
        <w:t xml:space="preserve"> ھموار</w:t>
      </w:r>
      <w:r w:rsidR="00CD7CAF">
        <w:rPr>
          <w:rFonts w:hint="cs"/>
          <w:rtl/>
          <w:lang w:bidi="ur-PK"/>
        </w:rPr>
        <w:t>ه</w:t>
      </w:r>
      <w:r w:rsidR="0075432E">
        <w:rPr>
          <w:rFonts w:hint="cs"/>
          <w:rtl/>
          <w:lang w:bidi="ur-PK"/>
        </w:rPr>
        <w:t xml:space="preserve"> انسان</w:t>
      </w:r>
      <w:r w:rsidR="0075432E">
        <w:rPr>
          <w:rFonts w:hint="eastAsia"/>
          <w:rtl/>
          <w:lang w:bidi="ur-PK"/>
        </w:rPr>
        <w:t>‌</w:t>
      </w:r>
      <w:r>
        <w:rPr>
          <w:rFonts w:hint="cs"/>
          <w:rtl/>
          <w:lang w:bidi="ur-PK"/>
        </w:rPr>
        <w:t xml:space="preserve">ھا را انذار و بشارت داد و </w:t>
      </w:r>
      <w:r w:rsidR="00E6509E">
        <w:rPr>
          <w:rFonts w:hint="cs"/>
          <w:rtl/>
          <w:lang w:bidi="ur-PK"/>
        </w:rPr>
        <w:t>به‌سوی</w:t>
      </w:r>
      <w:r>
        <w:rPr>
          <w:rFonts w:hint="cs"/>
          <w:rtl/>
          <w:lang w:bidi="ur-PK"/>
        </w:rPr>
        <w:t xml:space="preserve"> خدا فرا خواند</w:t>
      </w:r>
      <w:r w:rsidR="00DD60A7">
        <w:rPr>
          <w:rFonts w:hint="cs"/>
          <w:rtl/>
          <w:lang w:bidi="ur-PK"/>
        </w:rPr>
        <w:t>.</w:t>
      </w:r>
      <w:r w:rsidR="007B776E">
        <w:rPr>
          <w:rFonts w:hint="cs"/>
          <w:rtl/>
          <w:lang w:bidi="ur-PK"/>
        </w:rPr>
        <w:t xml:space="preserve"> </w:t>
      </w:r>
      <w:r w:rsidR="007B776E" w:rsidRPr="0075432E">
        <w:rPr>
          <w:rFonts w:hint="cs"/>
          <w:rtl/>
        </w:rPr>
        <w:t>خ</w:t>
      </w:r>
      <w:r w:rsidRPr="0075432E">
        <w:rPr>
          <w:rFonts w:hint="cs"/>
          <w:rtl/>
        </w:rPr>
        <w:t>داوندا</w:t>
      </w:r>
      <w:r>
        <w:rPr>
          <w:rFonts w:hint="cs"/>
          <w:rtl/>
          <w:lang w:bidi="ur-PK"/>
        </w:rPr>
        <w:t>، درود و رحمت بی‌کران خود را بر حضرت محمّد و آل و اصحاب آن حضرت و پیروان و پیگیران سنّت مطھّرش، عنایت بفرما</w:t>
      </w:r>
      <w:r w:rsidR="00DD60A7">
        <w:rPr>
          <w:rFonts w:hint="cs"/>
          <w:rtl/>
          <w:lang w:bidi="ur-PK"/>
        </w:rPr>
        <w:t>.</w:t>
      </w:r>
    </w:p>
    <w:p w:rsidR="006D50C8" w:rsidRDefault="006D50C8" w:rsidP="006D50C8">
      <w:pPr>
        <w:pStyle w:val="a8"/>
        <w:rPr>
          <w:rtl/>
          <w:lang w:bidi="ur-PK"/>
        </w:rPr>
      </w:pPr>
      <w:r>
        <w:rPr>
          <w:rFonts w:hint="cs"/>
          <w:rtl/>
          <w:lang w:bidi="ur-PK"/>
        </w:rPr>
        <w:t>و بعد ای بندگان خدا، تقوای خدا داشت</w:t>
      </w:r>
      <w:r w:rsidR="00CD7CAF">
        <w:rPr>
          <w:rFonts w:hint="cs"/>
          <w:rtl/>
          <w:lang w:bidi="ur-PK"/>
        </w:rPr>
        <w:t>ه</w:t>
      </w:r>
      <w:r>
        <w:rPr>
          <w:rFonts w:hint="cs"/>
          <w:rtl/>
          <w:lang w:bidi="ur-PK"/>
        </w:rPr>
        <w:t xml:space="preserve"> باشید و از اوامر او اطاعت نمایید ک</w:t>
      </w:r>
      <w:r w:rsidR="00CD7CAF">
        <w:rPr>
          <w:rFonts w:hint="cs"/>
          <w:rtl/>
          <w:lang w:bidi="ur-PK"/>
        </w:rPr>
        <w:t>ه</w:t>
      </w:r>
      <w:r w:rsidR="007B776E">
        <w:rPr>
          <w:rFonts w:hint="cs"/>
          <w:rtl/>
          <w:lang w:bidi="ur-PK"/>
        </w:rPr>
        <w:t xml:space="preserve"> </w:t>
      </w:r>
      <w:r w:rsidR="007B776E" w:rsidRPr="0075432E">
        <w:rPr>
          <w:rFonts w:hint="cs"/>
          <w:rtl/>
        </w:rPr>
        <w:t>رست</w:t>
      </w:r>
      <w:r w:rsidRPr="0075432E">
        <w:rPr>
          <w:rFonts w:hint="cs"/>
          <w:rtl/>
        </w:rPr>
        <w:t>گ</w:t>
      </w:r>
      <w:r w:rsidR="007B776E" w:rsidRPr="0075432E">
        <w:rPr>
          <w:rFonts w:hint="cs"/>
          <w:rtl/>
        </w:rPr>
        <w:t>ا</w:t>
      </w:r>
      <w:r w:rsidRPr="0075432E">
        <w:rPr>
          <w:rFonts w:hint="cs"/>
          <w:rtl/>
        </w:rPr>
        <w:t>ری</w:t>
      </w:r>
      <w:r>
        <w:rPr>
          <w:rFonts w:hint="cs"/>
          <w:rtl/>
          <w:lang w:bidi="ur-PK"/>
        </w:rPr>
        <w:t xml:space="preserve"> و نجات از آن پرھیزکاران و تقواپیشگان و پویندگان را</w:t>
      </w:r>
      <w:r w:rsidR="00CD7CAF">
        <w:rPr>
          <w:rFonts w:hint="cs"/>
          <w:rtl/>
          <w:lang w:bidi="ur-PK"/>
        </w:rPr>
        <w:t>ه</w:t>
      </w:r>
      <w:r>
        <w:rPr>
          <w:rFonts w:hint="cs"/>
          <w:rtl/>
          <w:lang w:bidi="ur-PK"/>
        </w:rPr>
        <w:t xml:space="preserve"> مصطفی </w:t>
      </w:r>
      <w:r>
        <w:rPr>
          <w:rFonts w:cs="CTraditional Arabic" w:hint="cs"/>
          <w:rtl/>
          <w:lang w:bidi="ur-PK"/>
        </w:rPr>
        <w:t>ص</w:t>
      </w:r>
      <w:r>
        <w:rPr>
          <w:rFonts w:hint="cs"/>
          <w:rtl/>
          <w:lang w:bidi="ur-PK"/>
        </w:rPr>
        <w:t xml:space="preserve"> است</w:t>
      </w:r>
      <w:r w:rsidR="00DD60A7">
        <w:rPr>
          <w:rFonts w:hint="cs"/>
          <w:rtl/>
          <w:lang w:bidi="ur-PK"/>
        </w:rPr>
        <w:t>.</w:t>
      </w:r>
      <w:r>
        <w:rPr>
          <w:rFonts w:hint="cs"/>
          <w:rtl/>
          <w:lang w:bidi="ur-PK"/>
        </w:rPr>
        <w:t xml:space="preserve"> حق تعالی در قرآن کریم فرمود</w:t>
      </w:r>
      <w:r w:rsidR="00CD7CAF">
        <w:rPr>
          <w:rFonts w:hint="cs"/>
          <w:rtl/>
          <w:lang w:bidi="ur-PK"/>
        </w:rPr>
        <w:t>ه</w:t>
      </w:r>
      <w:r>
        <w:rPr>
          <w:rFonts w:hint="cs"/>
          <w:rtl/>
          <w:lang w:bidi="ur-PK"/>
        </w:rPr>
        <w:t>‌اند:</w:t>
      </w:r>
    </w:p>
    <w:p w:rsidR="006D50C8" w:rsidRDefault="00CB37F6" w:rsidP="0075432E">
      <w:pPr>
        <w:pStyle w:val="af1"/>
        <w:rPr>
          <w:rtl/>
          <w:lang w:bidi="ur-PK"/>
        </w:rPr>
      </w:pPr>
      <w:r w:rsidRPr="00CB37F6">
        <w:rPr>
          <w:rFonts w:cs="CTraditional Arabic"/>
          <w:rtl/>
          <w:lang w:bidi="ur-PK"/>
        </w:rPr>
        <w:t>+</w:t>
      </w:r>
      <w:r w:rsidR="00870974" w:rsidRPr="0075432E">
        <w:rPr>
          <w:rtl/>
        </w:rPr>
        <w:t>وَإِنِّي لَغَفَّار</w:t>
      </w:r>
      <w:r w:rsidR="00870974" w:rsidRPr="0075432E">
        <w:rPr>
          <w:rFonts w:hint="cs"/>
          <w:rtl/>
        </w:rPr>
        <w:t>ٞ</w:t>
      </w:r>
      <w:r w:rsidR="00870974" w:rsidRPr="0075432E">
        <w:rPr>
          <w:rtl/>
        </w:rPr>
        <w:t xml:space="preserve"> </w:t>
      </w:r>
      <w:r w:rsidR="00870974" w:rsidRPr="0075432E">
        <w:rPr>
          <w:rFonts w:hint="cs"/>
          <w:rtl/>
        </w:rPr>
        <w:t>لِّمَن</w:t>
      </w:r>
      <w:r w:rsidR="00870974" w:rsidRPr="0075432E">
        <w:rPr>
          <w:rtl/>
        </w:rPr>
        <w:t xml:space="preserve"> </w:t>
      </w:r>
      <w:r w:rsidR="00870974" w:rsidRPr="0075432E">
        <w:rPr>
          <w:rFonts w:hint="cs"/>
          <w:rtl/>
        </w:rPr>
        <w:t>تَابَ</w:t>
      </w:r>
      <w:r w:rsidR="00870974" w:rsidRPr="0075432E">
        <w:rPr>
          <w:rtl/>
        </w:rPr>
        <w:t xml:space="preserve"> </w:t>
      </w:r>
      <w:r w:rsidR="00870974" w:rsidRPr="0075432E">
        <w:rPr>
          <w:rFonts w:hint="cs"/>
          <w:rtl/>
        </w:rPr>
        <w:t>وَءَامَنَ</w:t>
      </w:r>
      <w:r w:rsidR="00870974" w:rsidRPr="0075432E">
        <w:rPr>
          <w:rtl/>
        </w:rPr>
        <w:t xml:space="preserve"> </w:t>
      </w:r>
      <w:r w:rsidR="00870974" w:rsidRPr="0075432E">
        <w:rPr>
          <w:rFonts w:hint="cs"/>
          <w:rtl/>
        </w:rPr>
        <w:t>وَعَمِلَ</w:t>
      </w:r>
      <w:r w:rsidR="00870974" w:rsidRPr="0075432E">
        <w:rPr>
          <w:rtl/>
        </w:rPr>
        <w:t xml:space="preserve"> </w:t>
      </w:r>
      <w:r w:rsidR="00870974" w:rsidRPr="0075432E">
        <w:rPr>
          <w:rFonts w:hint="cs"/>
          <w:rtl/>
        </w:rPr>
        <w:t>صَٰلِحٗا</w:t>
      </w:r>
      <w:r w:rsidR="00870974" w:rsidRPr="0075432E">
        <w:rPr>
          <w:rtl/>
        </w:rPr>
        <w:t xml:space="preserve"> </w:t>
      </w:r>
      <w:r w:rsidR="00870974" w:rsidRPr="0075432E">
        <w:rPr>
          <w:rFonts w:hint="cs"/>
          <w:rtl/>
        </w:rPr>
        <w:t>ثُمَّ</w:t>
      </w:r>
      <w:r w:rsidR="00870974" w:rsidRPr="0075432E">
        <w:rPr>
          <w:rtl/>
        </w:rPr>
        <w:t xml:space="preserve"> </w:t>
      </w:r>
      <w:r w:rsidR="00870974" w:rsidRPr="0075432E">
        <w:rPr>
          <w:rFonts w:hint="cs"/>
          <w:rtl/>
        </w:rPr>
        <w:t>ٱ</w:t>
      </w:r>
      <w:r w:rsidR="00870974" w:rsidRPr="0075432E">
        <w:rPr>
          <w:rFonts w:hint="eastAsia"/>
          <w:rtl/>
        </w:rPr>
        <w:t>هۡتَدَىٰ</w:t>
      </w:r>
      <w:r w:rsidR="00870974" w:rsidRPr="0075432E">
        <w:rPr>
          <w:rtl/>
        </w:rPr>
        <w:t>٨٢</w:t>
      </w:r>
      <w:r w:rsidRPr="00CB37F6">
        <w:rPr>
          <w:rFonts w:ascii="Times New Roman" w:cs="CTraditional Arabic" w:hint="cs"/>
          <w:rtl/>
          <w:lang w:bidi="ur-PK"/>
        </w:rPr>
        <w:t>_</w:t>
      </w:r>
      <w:r w:rsidR="00870974">
        <w:rPr>
          <w:rFonts w:ascii="Times New Roman" w:cs="Arial"/>
          <w:szCs w:val="24"/>
          <w:rtl/>
          <w:lang w:bidi="ur-PK"/>
        </w:rPr>
        <w:t xml:space="preserve"> </w:t>
      </w:r>
      <w:r w:rsidR="00870974" w:rsidRPr="00870974">
        <w:rPr>
          <w:rStyle w:val="Char6"/>
          <w:rtl/>
        </w:rPr>
        <w:t>[طه: 82]</w:t>
      </w:r>
      <w:r w:rsidR="0075432E">
        <w:rPr>
          <w:rStyle w:val="Char6"/>
          <w:rFonts w:hint="cs"/>
          <w:rtl/>
        </w:rPr>
        <w:t>.</w:t>
      </w:r>
    </w:p>
    <w:p w:rsidR="002B4445" w:rsidRDefault="002B4445" w:rsidP="0075432E">
      <w:pPr>
        <w:pStyle w:val="ab"/>
        <w:rPr>
          <w:rtl/>
          <w:lang w:bidi="ur-PK"/>
        </w:rPr>
      </w:pPr>
      <w:r w:rsidRPr="008421EC">
        <w:rPr>
          <w:rStyle w:val="Char8"/>
          <w:rtl/>
        </w:rPr>
        <w:t>«</w:t>
      </w:r>
      <w:r w:rsidRPr="0075432E">
        <w:rPr>
          <w:rFonts w:hint="cs"/>
          <w:rtl/>
        </w:rPr>
        <w:t>و ب</w:t>
      </w:r>
      <w:r w:rsidR="00CD7CAF" w:rsidRPr="0075432E">
        <w:rPr>
          <w:rFonts w:hint="cs"/>
          <w:rtl/>
        </w:rPr>
        <w:t>ه</w:t>
      </w:r>
      <w:r w:rsidRPr="0075432E">
        <w:rPr>
          <w:rFonts w:hint="cs"/>
          <w:rtl/>
        </w:rPr>
        <w:t xml:space="preserve"> درستی من آمرزند</w:t>
      </w:r>
      <w:r w:rsidR="00CD7CAF" w:rsidRPr="0075432E">
        <w:rPr>
          <w:rFonts w:hint="cs"/>
          <w:rtl/>
        </w:rPr>
        <w:t>ه</w:t>
      </w:r>
      <w:r w:rsidRPr="0075432E">
        <w:rPr>
          <w:rFonts w:hint="cs"/>
          <w:rtl/>
        </w:rPr>
        <w:t>‌ام برای کسی ک</w:t>
      </w:r>
      <w:r w:rsidR="00CD7CAF" w:rsidRPr="0075432E">
        <w:rPr>
          <w:rFonts w:hint="cs"/>
          <w:rtl/>
        </w:rPr>
        <w:t>ه</w:t>
      </w:r>
      <w:r w:rsidRPr="0075432E">
        <w:rPr>
          <w:rFonts w:hint="cs"/>
          <w:rtl/>
        </w:rPr>
        <w:t xml:space="preserve"> توب</w:t>
      </w:r>
      <w:r w:rsidR="00CD7CAF" w:rsidRPr="0075432E">
        <w:rPr>
          <w:rFonts w:hint="cs"/>
          <w:rtl/>
        </w:rPr>
        <w:t>ه</w:t>
      </w:r>
      <w:r w:rsidRPr="0075432E">
        <w:rPr>
          <w:rFonts w:hint="cs"/>
          <w:rtl/>
        </w:rPr>
        <w:t xml:space="preserve"> کند و ایمان داشت</w:t>
      </w:r>
      <w:r w:rsidR="00CD7CAF" w:rsidRPr="0075432E">
        <w:rPr>
          <w:rFonts w:hint="cs"/>
          <w:rtl/>
        </w:rPr>
        <w:t>ه</w:t>
      </w:r>
      <w:r w:rsidR="007B776E" w:rsidRPr="0075432E">
        <w:rPr>
          <w:rFonts w:hint="cs"/>
          <w:rtl/>
        </w:rPr>
        <w:t xml:space="preserve"> باشد و عمل نیکو انجام</w:t>
      </w:r>
      <w:r w:rsidR="007B776E" w:rsidRPr="0075432E">
        <w:rPr>
          <w:rFonts w:hint="cs"/>
          <w:color w:val="FF0000"/>
          <w:rtl/>
        </w:rPr>
        <w:t xml:space="preserve"> </w:t>
      </w:r>
      <w:r w:rsidR="007B776E" w:rsidRPr="0075432E">
        <w:rPr>
          <w:rFonts w:hint="cs"/>
          <w:rtl/>
        </w:rPr>
        <w:t>د</w:t>
      </w:r>
      <w:r w:rsidRPr="0075432E">
        <w:rPr>
          <w:rFonts w:hint="cs"/>
          <w:rtl/>
        </w:rPr>
        <w:t>ھد</w:t>
      </w:r>
      <w:r w:rsidRPr="0075432E">
        <w:rPr>
          <w:rFonts w:hint="cs"/>
          <w:color w:val="FF0000"/>
          <w:rtl/>
        </w:rPr>
        <w:t xml:space="preserve"> </w:t>
      </w:r>
      <w:r w:rsidRPr="0075432E">
        <w:rPr>
          <w:rFonts w:hint="cs"/>
          <w:rtl/>
        </w:rPr>
        <w:t>و را</w:t>
      </w:r>
      <w:r w:rsidR="00CD7CAF" w:rsidRPr="0075432E">
        <w:rPr>
          <w:rFonts w:hint="cs"/>
          <w:rtl/>
        </w:rPr>
        <w:t>ه</w:t>
      </w:r>
      <w:r w:rsidRPr="0075432E">
        <w:rPr>
          <w:rFonts w:hint="cs"/>
          <w:rtl/>
        </w:rPr>
        <w:t xml:space="preserve"> راست را برگزیند</w:t>
      </w:r>
      <w:r w:rsidRPr="008421EC">
        <w:rPr>
          <w:rStyle w:val="Char8"/>
          <w:rtl/>
        </w:rPr>
        <w:t>»</w:t>
      </w:r>
      <w:r w:rsidR="00DD60A7">
        <w:rPr>
          <w:rFonts w:hint="cs"/>
          <w:rtl/>
          <w:lang w:bidi="ur-PK"/>
        </w:rPr>
        <w:t>.</w:t>
      </w:r>
    </w:p>
    <w:p w:rsidR="002B4445" w:rsidRDefault="002B4445" w:rsidP="002B4445">
      <w:pPr>
        <w:pStyle w:val="a8"/>
        <w:rPr>
          <w:rtl/>
          <w:lang w:bidi="ur-PK"/>
        </w:rPr>
      </w:pPr>
      <w:r>
        <w:rPr>
          <w:rFonts w:hint="cs"/>
          <w:rtl/>
          <w:lang w:bidi="ur-PK"/>
        </w:rPr>
        <w:t xml:space="preserve">رسول خدا </w:t>
      </w:r>
      <w:r>
        <w:rPr>
          <w:rFonts w:cs="CTraditional Arabic" w:hint="cs"/>
          <w:rtl/>
          <w:lang w:bidi="ur-PK"/>
        </w:rPr>
        <w:t>ص</w:t>
      </w:r>
      <w:r>
        <w:rPr>
          <w:rFonts w:hint="cs"/>
          <w:rtl/>
          <w:lang w:bidi="ur-PK"/>
        </w:rPr>
        <w:t xml:space="preserve"> فرمود:</w:t>
      </w:r>
    </w:p>
    <w:p w:rsidR="0075432E" w:rsidRDefault="002B4445" w:rsidP="002B4445">
      <w:pPr>
        <w:pStyle w:val="a8"/>
        <w:rPr>
          <w:rtl/>
          <w:lang w:bidi="ur-PK"/>
        </w:rPr>
      </w:pPr>
      <w:r>
        <w:rPr>
          <w:rFonts w:ascii="Traditional Arabic" w:hAnsi="Traditional Arabic" w:cs="Traditional Arabic"/>
          <w:rtl/>
          <w:lang w:bidi="ur-PK"/>
        </w:rPr>
        <w:t>«</w:t>
      </w:r>
      <w:r w:rsidR="00870974" w:rsidRPr="00D665BB">
        <w:rPr>
          <w:rStyle w:val="Char3"/>
          <w:rFonts w:hint="eastAsia"/>
          <w:rtl/>
        </w:rPr>
        <w:t>كُلُّ</w:t>
      </w:r>
      <w:r w:rsidR="00870974" w:rsidRPr="00D665BB">
        <w:rPr>
          <w:rStyle w:val="Char3"/>
          <w:rtl/>
        </w:rPr>
        <w:t xml:space="preserve"> </w:t>
      </w:r>
      <w:r w:rsidR="00870974" w:rsidRPr="00D665BB">
        <w:rPr>
          <w:rStyle w:val="Char3"/>
          <w:rFonts w:hint="eastAsia"/>
          <w:rtl/>
        </w:rPr>
        <w:t>أُمَّتِي</w:t>
      </w:r>
      <w:r w:rsidR="00870974" w:rsidRPr="00D665BB">
        <w:rPr>
          <w:rStyle w:val="Char3"/>
          <w:rtl/>
        </w:rPr>
        <w:t xml:space="preserve"> </w:t>
      </w:r>
      <w:r w:rsidR="00870974" w:rsidRPr="00D665BB">
        <w:rPr>
          <w:rStyle w:val="Char3"/>
          <w:rFonts w:hint="eastAsia"/>
          <w:rtl/>
        </w:rPr>
        <w:t>يَدْخُلُونَ</w:t>
      </w:r>
      <w:r w:rsidR="00870974" w:rsidRPr="00D665BB">
        <w:rPr>
          <w:rStyle w:val="Char3"/>
          <w:rtl/>
        </w:rPr>
        <w:t xml:space="preserve"> </w:t>
      </w:r>
      <w:r w:rsidR="00870974" w:rsidRPr="00D665BB">
        <w:rPr>
          <w:rStyle w:val="Char3"/>
          <w:rFonts w:hint="eastAsia"/>
          <w:rtl/>
        </w:rPr>
        <w:t>الْجَنَّةَ</w:t>
      </w:r>
      <w:r w:rsidR="00870974" w:rsidRPr="00D665BB">
        <w:rPr>
          <w:rStyle w:val="Char3"/>
          <w:rtl/>
        </w:rPr>
        <w:t xml:space="preserve"> </w:t>
      </w:r>
      <w:r w:rsidR="00870974" w:rsidRPr="00D665BB">
        <w:rPr>
          <w:rStyle w:val="Char3"/>
          <w:rFonts w:hint="eastAsia"/>
          <w:rtl/>
        </w:rPr>
        <w:t>إِلَّا</w:t>
      </w:r>
      <w:r w:rsidR="00870974" w:rsidRPr="00D665BB">
        <w:rPr>
          <w:rStyle w:val="Char3"/>
          <w:rtl/>
        </w:rPr>
        <w:t xml:space="preserve"> </w:t>
      </w:r>
      <w:r w:rsidR="00870974" w:rsidRPr="00D665BB">
        <w:rPr>
          <w:rStyle w:val="Char3"/>
          <w:rFonts w:hint="eastAsia"/>
          <w:rtl/>
        </w:rPr>
        <w:t>مَنْ</w:t>
      </w:r>
      <w:r w:rsidR="00870974" w:rsidRPr="00D665BB">
        <w:rPr>
          <w:rStyle w:val="Char3"/>
          <w:rtl/>
        </w:rPr>
        <w:t xml:space="preserve"> </w:t>
      </w:r>
      <w:r w:rsidR="00870974" w:rsidRPr="00D665BB">
        <w:rPr>
          <w:rStyle w:val="Char3"/>
          <w:rFonts w:hint="eastAsia"/>
          <w:rtl/>
        </w:rPr>
        <w:t>أَبَى</w:t>
      </w:r>
      <w:r w:rsidR="00870974" w:rsidRPr="00D665BB">
        <w:rPr>
          <w:rStyle w:val="Char3"/>
          <w:rtl/>
        </w:rPr>
        <w:t xml:space="preserve"> </w:t>
      </w:r>
      <w:r w:rsidR="00870974" w:rsidRPr="00D665BB">
        <w:rPr>
          <w:rStyle w:val="Char3"/>
          <w:rFonts w:hint="eastAsia"/>
          <w:rtl/>
        </w:rPr>
        <w:t>قَالُوا</w:t>
      </w:r>
      <w:r w:rsidR="00870974" w:rsidRPr="00D665BB">
        <w:rPr>
          <w:rStyle w:val="Char3"/>
          <w:rtl/>
        </w:rPr>
        <w:t xml:space="preserve"> </w:t>
      </w:r>
      <w:r w:rsidR="00870974" w:rsidRPr="00D665BB">
        <w:rPr>
          <w:rStyle w:val="Char3"/>
          <w:rFonts w:hint="eastAsia"/>
          <w:rtl/>
        </w:rPr>
        <w:t>يَا</w:t>
      </w:r>
      <w:r w:rsidR="00870974" w:rsidRPr="00D665BB">
        <w:rPr>
          <w:rStyle w:val="Char3"/>
          <w:rtl/>
        </w:rPr>
        <w:t xml:space="preserve"> </w:t>
      </w:r>
      <w:r w:rsidR="00870974" w:rsidRPr="00D665BB">
        <w:rPr>
          <w:rStyle w:val="Char3"/>
          <w:rFonts w:hint="eastAsia"/>
          <w:rtl/>
        </w:rPr>
        <w:t>رَسُولَ</w:t>
      </w:r>
      <w:r w:rsidR="00870974" w:rsidRPr="00D665BB">
        <w:rPr>
          <w:rStyle w:val="Char3"/>
          <w:rtl/>
        </w:rPr>
        <w:t xml:space="preserve"> </w:t>
      </w:r>
      <w:r w:rsidR="00870974" w:rsidRPr="00D665BB">
        <w:rPr>
          <w:rStyle w:val="Char3"/>
          <w:rFonts w:hint="eastAsia"/>
          <w:rtl/>
        </w:rPr>
        <w:t>اللَّهِ</w:t>
      </w:r>
      <w:r w:rsidR="00870974" w:rsidRPr="00D665BB">
        <w:rPr>
          <w:rStyle w:val="Char3"/>
          <w:rtl/>
        </w:rPr>
        <w:t xml:space="preserve"> </w:t>
      </w:r>
      <w:r w:rsidR="00870974" w:rsidRPr="00D665BB">
        <w:rPr>
          <w:rStyle w:val="Char3"/>
          <w:rFonts w:hint="eastAsia"/>
          <w:rtl/>
        </w:rPr>
        <w:t>وَمَنْ</w:t>
      </w:r>
      <w:r w:rsidR="00870974" w:rsidRPr="00D665BB">
        <w:rPr>
          <w:rStyle w:val="Char3"/>
          <w:rtl/>
        </w:rPr>
        <w:t xml:space="preserve"> </w:t>
      </w:r>
      <w:r w:rsidR="00870974" w:rsidRPr="00D665BB">
        <w:rPr>
          <w:rStyle w:val="Char3"/>
          <w:rFonts w:hint="eastAsia"/>
          <w:rtl/>
        </w:rPr>
        <w:t>يَأْبَى</w:t>
      </w:r>
      <w:r w:rsidR="00870974" w:rsidRPr="00D665BB">
        <w:rPr>
          <w:rStyle w:val="Char3"/>
          <w:rtl/>
        </w:rPr>
        <w:t xml:space="preserve"> </w:t>
      </w:r>
      <w:r w:rsidR="00870974" w:rsidRPr="00D665BB">
        <w:rPr>
          <w:rStyle w:val="Char3"/>
          <w:rFonts w:hint="eastAsia"/>
          <w:rtl/>
        </w:rPr>
        <w:t>قَالَ</w:t>
      </w:r>
      <w:r w:rsidR="00870974" w:rsidRPr="00D665BB">
        <w:rPr>
          <w:rStyle w:val="Char3"/>
          <w:rtl/>
        </w:rPr>
        <w:t xml:space="preserve"> </w:t>
      </w:r>
      <w:r w:rsidR="00870974" w:rsidRPr="00D665BB">
        <w:rPr>
          <w:rStyle w:val="Char3"/>
          <w:rFonts w:hint="eastAsia"/>
          <w:rtl/>
        </w:rPr>
        <w:t>مَنْ</w:t>
      </w:r>
      <w:r w:rsidR="00870974" w:rsidRPr="00D665BB">
        <w:rPr>
          <w:rStyle w:val="Char3"/>
          <w:rtl/>
        </w:rPr>
        <w:t xml:space="preserve"> </w:t>
      </w:r>
      <w:r w:rsidR="00870974" w:rsidRPr="00D665BB">
        <w:rPr>
          <w:rStyle w:val="Char3"/>
          <w:rFonts w:hint="eastAsia"/>
          <w:rtl/>
        </w:rPr>
        <w:t>أَطَاعَنِي</w:t>
      </w:r>
      <w:r w:rsidR="00870974" w:rsidRPr="00D665BB">
        <w:rPr>
          <w:rStyle w:val="Char3"/>
          <w:rtl/>
        </w:rPr>
        <w:t xml:space="preserve"> </w:t>
      </w:r>
      <w:r w:rsidR="00870974" w:rsidRPr="00D665BB">
        <w:rPr>
          <w:rStyle w:val="Char3"/>
          <w:rFonts w:hint="eastAsia"/>
          <w:rtl/>
        </w:rPr>
        <w:t>دَخَلَ</w:t>
      </w:r>
      <w:r w:rsidR="00870974" w:rsidRPr="00D665BB">
        <w:rPr>
          <w:rStyle w:val="Char3"/>
          <w:rtl/>
        </w:rPr>
        <w:t xml:space="preserve"> </w:t>
      </w:r>
      <w:r w:rsidR="00870974" w:rsidRPr="00D665BB">
        <w:rPr>
          <w:rStyle w:val="Char3"/>
          <w:rFonts w:hint="eastAsia"/>
          <w:rtl/>
        </w:rPr>
        <w:t>الْجَنَّةَ</w:t>
      </w:r>
      <w:r w:rsidR="00870974" w:rsidRPr="00D665BB">
        <w:rPr>
          <w:rStyle w:val="Char3"/>
          <w:rtl/>
        </w:rPr>
        <w:t xml:space="preserve"> </w:t>
      </w:r>
      <w:r w:rsidR="00870974" w:rsidRPr="00D665BB">
        <w:rPr>
          <w:rStyle w:val="Char3"/>
          <w:rFonts w:hint="eastAsia"/>
          <w:rtl/>
        </w:rPr>
        <w:t>وَمَنْ</w:t>
      </w:r>
      <w:r w:rsidR="00870974" w:rsidRPr="00D665BB">
        <w:rPr>
          <w:rStyle w:val="Char3"/>
          <w:rtl/>
        </w:rPr>
        <w:t xml:space="preserve"> </w:t>
      </w:r>
      <w:r w:rsidR="00870974" w:rsidRPr="00D665BB">
        <w:rPr>
          <w:rStyle w:val="Char3"/>
          <w:rFonts w:hint="eastAsia"/>
          <w:rtl/>
        </w:rPr>
        <w:t>عَصَانِي</w:t>
      </w:r>
      <w:r w:rsidR="00870974" w:rsidRPr="00D665BB">
        <w:rPr>
          <w:rStyle w:val="Char3"/>
          <w:rtl/>
        </w:rPr>
        <w:t xml:space="preserve"> </w:t>
      </w:r>
      <w:r w:rsidR="00870974" w:rsidRPr="00D665BB">
        <w:rPr>
          <w:rStyle w:val="Char3"/>
          <w:rFonts w:hint="eastAsia"/>
          <w:rtl/>
        </w:rPr>
        <w:t>فَقَدْ</w:t>
      </w:r>
      <w:r w:rsidR="00870974" w:rsidRPr="00D665BB">
        <w:rPr>
          <w:rStyle w:val="Char3"/>
          <w:rtl/>
        </w:rPr>
        <w:t xml:space="preserve"> </w:t>
      </w:r>
      <w:r w:rsidR="00870974" w:rsidRPr="00D665BB">
        <w:rPr>
          <w:rStyle w:val="Char3"/>
          <w:rFonts w:hint="eastAsia"/>
          <w:rtl/>
        </w:rPr>
        <w:t>أَبَى</w:t>
      </w:r>
      <w:r>
        <w:rPr>
          <w:rFonts w:ascii="Traditional Arabic" w:hAnsi="Traditional Arabic" w:cs="Traditional Arabic"/>
          <w:rtl/>
          <w:lang w:bidi="ur-PK"/>
        </w:rPr>
        <w:t>»</w:t>
      </w:r>
      <w:r w:rsidR="0075432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2B4445">
        <w:rPr>
          <w:rStyle w:val="Chare"/>
          <w:rFonts w:hint="cs"/>
          <w:rtl/>
        </w:rPr>
        <w:t>تمام امت من داخل بھشت خواھند شد، مگر کسی ک</w:t>
      </w:r>
      <w:r w:rsidR="00CD7CAF">
        <w:rPr>
          <w:rStyle w:val="Chare"/>
          <w:rFonts w:hint="cs"/>
          <w:rtl/>
        </w:rPr>
        <w:t>ه</w:t>
      </w:r>
      <w:r w:rsidRPr="002B4445">
        <w:rPr>
          <w:rStyle w:val="Chare"/>
          <w:rFonts w:hint="cs"/>
          <w:rtl/>
        </w:rPr>
        <w:t xml:space="preserve"> از داخل شدن ب</w:t>
      </w:r>
      <w:r w:rsidR="00CD7CAF">
        <w:rPr>
          <w:rStyle w:val="Chare"/>
          <w:rFonts w:hint="cs"/>
          <w:rtl/>
        </w:rPr>
        <w:t>ه</w:t>
      </w:r>
      <w:r w:rsidRPr="002B4445">
        <w:rPr>
          <w:rStyle w:val="Chare"/>
          <w:rFonts w:hint="cs"/>
          <w:rtl/>
        </w:rPr>
        <w:t xml:space="preserve"> بھشت، امتناع ورزد</w:t>
      </w:r>
      <w:r w:rsidR="00DD60A7">
        <w:rPr>
          <w:rStyle w:val="Chare"/>
          <w:rFonts w:hint="cs"/>
          <w:rtl/>
        </w:rPr>
        <w:t>.</w:t>
      </w:r>
      <w:r w:rsidRPr="002B4445">
        <w:rPr>
          <w:rStyle w:val="Chare"/>
          <w:rFonts w:hint="cs"/>
          <w:rtl/>
        </w:rPr>
        <w:t xml:space="preserve"> عرض کردند چ</w:t>
      </w:r>
      <w:r w:rsidR="00CD7CAF">
        <w:rPr>
          <w:rStyle w:val="Chare"/>
          <w:rFonts w:hint="cs"/>
          <w:rtl/>
        </w:rPr>
        <w:t>ه</w:t>
      </w:r>
      <w:r w:rsidRPr="002B4445">
        <w:rPr>
          <w:rStyle w:val="Chare"/>
          <w:rFonts w:hint="cs"/>
          <w:rtl/>
        </w:rPr>
        <w:t xml:space="preserve"> کسی از دخول ب</w:t>
      </w:r>
      <w:r w:rsidR="00CD7CAF">
        <w:rPr>
          <w:rStyle w:val="Chare"/>
          <w:rFonts w:hint="cs"/>
          <w:rtl/>
        </w:rPr>
        <w:t>ه</w:t>
      </w:r>
      <w:r w:rsidRPr="002B4445">
        <w:rPr>
          <w:rStyle w:val="Chare"/>
          <w:rFonts w:hint="cs"/>
          <w:rtl/>
        </w:rPr>
        <w:t xml:space="preserve"> بھشت، امتناع می‌ورزد؟ فرمود: کسی ک</w:t>
      </w:r>
      <w:r w:rsidR="00CD7CAF">
        <w:rPr>
          <w:rStyle w:val="Chare"/>
          <w:rFonts w:hint="cs"/>
          <w:rtl/>
        </w:rPr>
        <w:t>ه</w:t>
      </w:r>
      <w:r w:rsidRPr="002B4445">
        <w:rPr>
          <w:rStyle w:val="Chare"/>
          <w:rFonts w:hint="cs"/>
          <w:rtl/>
        </w:rPr>
        <w:t xml:space="preserve"> از من اطاعت کند داخل بھشت خواھد شد و کسی ک</w:t>
      </w:r>
      <w:r w:rsidR="00CD7CAF">
        <w:rPr>
          <w:rStyle w:val="Chare"/>
          <w:rFonts w:hint="cs"/>
          <w:rtl/>
        </w:rPr>
        <w:t>ه</w:t>
      </w:r>
      <w:r w:rsidRPr="002B4445">
        <w:rPr>
          <w:rStyle w:val="Chare"/>
          <w:rFonts w:hint="cs"/>
          <w:rtl/>
        </w:rPr>
        <w:t xml:space="preserve"> از من سرپیچی کند، در حقیقت از دخول ب</w:t>
      </w:r>
      <w:r w:rsidR="00CD7CAF">
        <w:rPr>
          <w:rStyle w:val="Chare"/>
          <w:rFonts w:hint="cs"/>
          <w:rtl/>
        </w:rPr>
        <w:t>ه</w:t>
      </w:r>
      <w:r w:rsidRPr="002B4445">
        <w:rPr>
          <w:rStyle w:val="Chare"/>
          <w:rFonts w:hint="cs"/>
          <w:rtl/>
        </w:rPr>
        <w:t xml:space="preserve"> بھشت امتناع ورزید</w:t>
      </w:r>
      <w:r w:rsidR="00CD7CAF">
        <w:rPr>
          <w:rStyle w:val="Chare"/>
          <w:rFonts w:hint="cs"/>
          <w:rtl/>
        </w:rPr>
        <w:t>ه</w:t>
      </w:r>
      <w:r w:rsidRPr="002B4445">
        <w:rPr>
          <w:rStyle w:val="Chare"/>
          <w:rFonts w:hint="cs"/>
          <w:rtl/>
        </w:rPr>
        <w:t xml:space="preserve"> است</w:t>
      </w:r>
      <w:r>
        <w:rPr>
          <w:rFonts w:ascii="Traditional Arabic" w:hAnsi="Traditional Arabic" w:cs="Traditional Arabic"/>
          <w:rtl/>
          <w:lang w:bidi="ur-PK"/>
        </w:rPr>
        <w:t>»</w:t>
      </w:r>
      <w:r w:rsidR="00DD60A7">
        <w:rPr>
          <w:rFonts w:hint="cs"/>
          <w:rtl/>
          <w:lang w:bidi="ur-PK"/>
        </w:rPr>
        <w:t>.</w:t>
      </w:r>
    </w:p>
    <w:p w:rsidR="006D50C8" w:rsidRDefault="002B4445" w:rsidP="002B4445">
      <w:pPr>
        <w:pStyle w:val="a8"/>
        <w:rPr>
          <w:rtl/>
          <w:lang w:bidi="ur-PK"/>
        </w:rPr>
      </w:pPr>
      <w:r>
        <w:rPr>
          <w:rFonts w:hint="cs"/>
          <w:rtl/>
          <w:lang w:bidi="ur-PK"/>
        </w:rPr>
        <w:t xml:space="preserve">و از انس بن مالک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مردی، خدمت پیامبر </w:t>
      </w:r>
      <w:r>
        <w:rPr>
          <w:rFonts w:cs="CTraditional Arabic" w:hint="cs"/>
          <w:rtl/>
          <w:lang w:bidi="ur-PK"/>
        </w:rPr>
        <w:t>ص</w:t>
      </w:r>
      <w:r w:rsidR="006D50C8">
        <w:rPr>
          <w:rFonts w:hint="cs"/>
          <w:rtl/>
          <w:lang w:bidi="ur-PK"/>
        </w:rPr>
        <w:t xml:space="preserve"> </w:t>
      </w:r>
      <w:r>
        <w:rPr>
          <w:rFonts w:hint="cs"/>
          <w:rtl/>
          <w:lang w:bidi="ur-PK"/>
        </w:rPr>
        <w:t>رسید و عرض کرد، مرا نصیحت کن، آن‌حضرت نیز فرمود:</w:t>
      </w:r>
    </w:p>
    <w:p w:rsidR="002B4445" w:rsidRDefault="002B4445" w:rsidP="00247825">
      <w:pPr>
        <w:pStyle w:val="a8"/>
        <w:spacing w:line="238" w:lineRule="auto"/>
        <w:rPr>
          <w:rtl/>
          <w:lang w:bidi="ur-PK"/>
        </w:rPr>
      </w:pPr>
      <w:r>
        <w:rPr>
          <w:rFonts w:ascii="Traditional Arabic" w:hAnsi="Traditional Arabic" w:cs="Traditional Arabic"/>
          <w:rtl/>
          <w:lang w:bidi="ur-PK"/>
        </w:rPr>
        <w:t>«</w:t>
      </w:r>
      <w:r w:rsidR="006754AD" w:rsidRPr="006754AD">
        <w:rPr>
          <w:rStyle w:val="Char3"/>
          <w:rtl/>
        </w:rPr>
        <w:t>خُذِ الأَمْرَ بِالتَّدْبِيرِ</w:t>
      </w:r>
      <w:r w:rsidR="00515E6A">
        <w:rPr>
          <w:rStyle w:val="Char3"/>
          <w:rtl/>
        </w:rPr>
        <w:t>،</w:t>
      </w:r>
      <w:r w:rsidR="006754AD" w:rsidRPr="006754AD">
        <w:rPr>
          <w:rStyle w:val="Char3"/>
          <w:rtl/>
        </w:rPr>
        <w:t xml:space="preserve"> فَإِنْ رَأَيْتَ فِي عَاقِبَتِهِ خَيْرًا فَأَمْضِهِ وَإِنْ خِفْتَ غَيًّا فَأَمْسِكْ</w:t>
      </w:r>
      <w:r>
        <w:rPr>
          <w:rFonts w:ascii="Traditional Arabic" w:hAnsi="Traditional Arabic" w:cs="Traditional Arabic"/>
          <w:rtl/>
          <w:lang w:bidi="ur-PK"/>
        </w:rPr>
        <w:t>»</w:t>
      </w:r>
      <w:r w:rsidR="0075432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2B4445">
        <w:rPr>
          <w:rStyle w:val="Chare"/>
          <w:rFonts w:hint="cs"/>
          <w:rtl/>
        </w:rPr>
        <w:t>در مورد کارھا اندیش</w:t>
      </w:r>
      <w:r w:rsidR="00CD7CAF">
        <w:rPr>
          <w:rStyle w:val="Chare"/>
          <w:rFonts w:hint="cs"/>
          <w:rtl/>
        </w:rPr>
        <w:t>ه</w:t>
      </w:r>
      <w:r w:rsidRPr="002B4445">
        <w:rPr>
          <w:rStyle w:val="Chare"/>
          <w:rFonts w:hint="cs"/>
          <w:rtl/>
        </w:rPr>
        <w:t xml:space="preserve"> کن، پس اگر عاقبت آن را نیکو یافتی، آن را انجام بد</w:t>
      </w:r>
      <w:r w:rsidR="00CD7CAF">
        <w:rPr>
          <w:rStyle w:val="Chare"/>
          <w:rFonts w:hint="cs"/>
          <w:rtl/>
        </w:rPr>
        <w:t>ه</w:t>
      </w:r>
      <w:r w:rsidRPr="002B4445">
        <w:rPr>
          <w:rStyle w:val="Chare"/>
          <w:rFonts w:hint="cs"/>
          <w:rtl/>
        </w:rPr>
        <w:t xml:space="preserve"> و اگر ضلالت و گمراھی در آن یافتی، پس از آن کوتا</w:t>
      </w:r>
      <w:r w:rsidR="00CD7CAF">
        <w:rPr>
          <w:rStyle w:val="Chare"/>
          <w:rFonts w:hint="cs"/>
          <w:rtl/>
        </w:rPr>
        <w:t>ه</w:t>
      </w:r>
      <w:r w:rsidRPr="002B4445">
        <w:rPr>
          <w:rStyle w:val="Chare"/>
          <w:rFonts w:hint="cs"/>
          <w:rtl/>
        </w:rPr>
        <w:t xml:space="preserve"> بیایی</w:t>
      </w:r>
      <w:r>
        <w:rPr>
          <w:rFonts w:ascii="Traditional Arabic" w:hAnsi="Traditional Arabic" w:cs="Traditional Arabic"/>
          <w:rtl/>
          <w:lang w:bidi="ur-PK"/>
        </w:rPr>
        <w:t>»</w:t>
      </w:r>
      <w:r w:rsidR="00DD60A7">
        <w:rPr>
          <w:rFonts w:hint="cs"/>
          <w:rtl/>
          <w:lang w:bidi="ur-PK"/>
        </w:rPr>
        <w:t>.</w:t>
      </w:r>
    </w:p>
    <w:p w:rsidR="002B4445" w:rsidRDefault="002B4445" w:rsidP="002B4445">
      <w:pPr>
        <w:pStyle w:val="a8"/>
        <w:rPr>
          <w:rtl/>
          <w:lang w:bidi="ur-PK"/>
        </w:rPr>
      </w:pPr>
      <w:r>
        <w:rPr>
          <w:rFonts w:hint="cs"/>
          <w:rtl/>
          <w:lang w:bidi="ur-PK"/>
        </w:rPr>
        <w:t>و از مصعب بن اسعد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رسول خدا </w:t>
      </w:r>
      <w:r>
        <w:rPr>
          <w:rFonts w:cs="CTraditional Arabic" w:hint="cs"/>
          <w:rtl/>
          <w:lang w:bidi="ur-PK"/>
        </w:rPr>
        <w:t>ص</w:t>
      </w:r>
      <w:r>
        <w:rPr>
          <w:rFonts w:hint="cs"/>
          <w:rtl/>
          <w:lang w:bidi="ur-PK"/>
        </w:rPr>
        <w:t xml:space="preserve"> فرمود:</w:t>
      </w:r>
    </w:p>
    <w:p w:rsidR="002B4445" w:rsidRDefault="002B4445" w:rsidP="00247825">
      <w:pPr>
        <w:pStyle w:val="a8"/>
        <w:spacing w:line="238" w:lineRule="auto"/>
        <w:rPr>
          <w:rtl/>
          <w:lang w:bidi="ur-PK"/>
        </w:rPr>
      </w:pPr>
      <w:r>
        <w:rPr>
          <w:rFonts w:ascii="Traditional Arabic" w:hAnsi="Traditional Arabic" w:cs="Traditional Arabic"/>
          <w:rtl/>
          <w:lang w:bidi="ur-PK"/>
        </w:rPr>
        <w:t>«</w:t>
      </w:r>
      <w:r w:rsidR="007B776E">
        <w:rPr>
          <w:rStyle w:val="Char3"/>
          <w:rtl/>
        </w:rPr>
        <w:t>التُّؤَدَةُ فِي كُلِّ شَيْءٍ</w:t>
      </w:r>
      <w:r w:rsidR="007B776E">
        <w:rPr>
          <w:rStyle w:val="Char3"/>
          <w:rFonts w:hint="cs"/>
          <w:rtl/>
        </w:rPr>
        <w:t xml:space="preserve"> </w:t>
      </w:r>
      <w:r w:rsidR="007B776E" w:rsidRPr="0075432E">
        <w:rPr>
          <w:rStyle w:val="Char3"/>
          <w:rFonts w:hint="cs"/>
          <w:rtl/>
        </w:rPr>
        <w:t>خ</w:t>
      </w:r>
      <w:r w:rsidR="007B776E" w:rsidRPr="0075432E">
        <w:rPr>
          <w:rStyle w:val="Char3"/>
          <w:rFonts w:hint="cs"/>
          <w:rtl/>
          <w:lang w:bidi="fa-IR"/>
        </w:rPr>
        <w:t>َ</w:t>
      </w:r>
      <w:r w:rsidR="007B776E" w:rsidRPr="0075432E">
        <w:rPr>
          <w:rStyle w:val="Char3"/>
          <w:rFonts w:hint="cs"/>
          <w:rtl/>
        </w:rPr>
        <w:t>يْر</w:t>
      </w:r>
      <w:r w:rsidR="007B776E" w:rsidRPr="0075432E">
        <w:rPr>
          <w:rStyle w:val="Char3"/>
          <w:rFonts w:hint="cs"/>
          <w:rtl/>
          <w:lang w:bidi="fa-IR"/>
        </w:rPr>
        <w:t>ٌ</w:t>
      </w:r>
      <w:r w:rsidR="006754AD" w:rsidRPr="0075432E">
        <w:rPr>
          <w:rStyle w:val="Char3"/>
          <w:rtl/>
        </w:rPr>
        <w:t xml:space="preserve"> إِلاَّ</w:t>
      </w:r>
      <w:r w:rsidR="006754AD" w:rsidRPr="006754AD">
        <w:rPr>
          <w:rStyle w:val="Char3"/>
          <w:rtl/>
        </w:rPr>
        <w:t xml:space="preserve"> فِي عَمَلِ الآخِرَةِ</w:t>
      </w:r>
      <w:r>
        <w:rPr>
          <w:rFonts w:ascii="Traditional Arabic" w:hAnsi="Traditional Arabic" w:cs="Traditional Arabic"/>
          <w:rtl/>
          <w:lang w:bidi="ur-PK"/>
        </w:rPr>
        <w:t>»</w:t>
      </w:r>
      <w:r w:rsidR="0075432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006754AD">
        <w:rPr>
          <w:rStyle w:val="Chare"/>
          <w:rFonts w:hint="cs"/>
          <w:rtl/>
        </w:rPr>
        <w:t>تأمل</w:t>
      </w:r>
      <w:r w:rsidRPr="002B4445">
        <w:rPr>
          <w:rStyle w:val="Chare"/>
          <w:rFonts w:hint="cs"/>
          <w:rtl/>
        </w:rPr>
        <w:t xml:space="preserve"> و تدبیر در ھر کاری خوب است مگر در اعمال نیکی ک</w:t>
      </w:r>
      <w:r w:rsidR="00CD7CAF">
        <w:rPr>
          <w:rStyle w:val="Chare"/>
          <w:rFonts w:hint="cs"/>
          <w:rtl/>
        </w:rPr>
        <w:t>ه</w:t>
      </w:r>
      <w:r w:rsidRPr="002B4445">
        <w:rPr>
          <w:rStyle w:val="Chare"/>
          <w:rFonts w:hint="cs"/>
          <w:rtl/>
        </w:rPr>
        <w:t xml:space="preserve"> برای روز آخرت سودمند است</w:t>
      </w:r>
      <w:r>
        <w:rPr>
          <w:rFonts w:ascii="Traditional Arabic" w:hAnsi="Traditional Arabic" w:cs="Traditional Arabic"/>
          <w:rtl/>
          <w:lang w:bidi="ur-PK"/>
        </w:rPr>
        <w:t>»</w:t>
      </w:r>
      <w:r w:rsidR="00DD60A7">
        <w:rPr>
          <w:rFonts w:hint="cs"/>
          <w:rtl/>
          <w:lang w:bidi="ur-PK"/>
        </w:rPr>
        <w:t>.</w:t>
      </w:r>
    </w:p>
    <w:p w:rsidR="002B4445" w:rsidRDefault="002B4445" w:rsidP="002B4445">
      <w:pPr>
        <w:pStyle w:val="a8"/>
        <w:rPr>
          <w:rtl/>
          <w:lang w:bidi="ur-PK"/>
        </w:rPr>
      </w:pPr>
      <w:r>
        <w:rPr>
          <w:rFonts w:hint="cs"/>
          <w:rtl/>
          <w:lang w:bidi="ur-PK"/>
        </w:rPr>
        <w:t>ھمچنین از عبدالل</w:t>
      </w:r>
      <w:r w:rsidR="00CD7CAF">
        <w:rPr>
          <w:rFonts w:hint="cs"/>
          <w:rtl/>
          <w:lang w:bidi="ur-PK"/>
        </w:rPr>
        <w:t>ه</w:t>
      </w:r>
      <w:r>
        <w:rPr>
          <w:rFonts w:hint="cs"/>
          <w:rtl/>
          <w:lang w:bidi="ur-PK"/>
        </w:rPr>
        <w:t xml:space="preserve"> بن سرجس نقل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رسول خدا </w:t>
      </w:r>
      <w:r>
        <w:rPr>
          <w:rFonts w:cs="CTraditional Arabic" w:hint="cs"/>
          <w:rtl/>
          <w:lang w:bidi="ur-PK"/>
        </w:rPr>
        <w:t>ص</w:t>
      </w:r>
      <w:r>
        <w:rPr>
          <w:rFonts w:hint="cs"/>
          <w:rtl/>
          <w:lang w:bidi="ur-PK"/>
        </w:rPr>
        <w:t xml:space="preserve"> فرمود:</w:t>
      </w:r>
    </w:p>
    <w:p w:rsidR="002B4445" w:rsidRDefault="002B4445" w:rsidP="00247825">
      <w:pPr>
        <w:pStyle w:val="a8"/>
        <w:spacing w:line="238" w:lineRule="auto"/>
        <w:rPr>
          <w:rtl/>
          <w:lang w:bidi="ur-PK"/>
        </w:rPr>
      </w:pPr>
      <w:r>
        <w:rPr>
          <w:rFonts w:ascii="Traditional Arabic" w:hAnsi="Traditional Arabic" w:cs="Traditional Arabic"/>
          <w:rtl/>
          <w:lang w:bidi="ur-PK"/>
        </w:rPr>
        <w:t>«</w:t>
      </w:r>
      <w:r w:rsidR="006754AD" w:rsidRPr="003A0D3A">
        <w:rPr>
          <w:rStyle w:val="Char3"/>
          <w:rFonts w:hint="eastAsia"/>
          <w:rtl/>
        </w:rPr>
        <w:t>السَّمْتُ</w:t>
      </w:r>
      <w:r w:rsidR="006754AD" w:rsidRPr="003A0D3A">
        <w:rPr>
          <w:rStyle w:val="Char3"/>
          <w:rtl/>
        </w:rPr>
        <w:t xml:space="preserve"> </w:t>
      </w:r>
      <w:r w:rsidR="006754AD" w:rsidRPr="003A0D3A">
        <w:rPr>
          <w:rStyle w:val="Char3"/>
          <w:rFonts w:hint="eastAsia"/>
          <w:rtl/>
        </w:rPr>
        <w:t>الْحَسَنُ</w:t>
      </w:r>
      <w:r w:rsidR="006754AD" w:rsidRPr="003A0D3A">
        <w:rPr>
          <w:rStyle w:val="Char3"/>
          <w:rtl/>
        </w:rPr>
        <w:t xml:space="preserve"> </w:t>
      </w:r>
      <w:r w:rsidR="006754AD" w:rsidRPr="003A0D3A">
        <w:rPr>
          <w:rStyle w:val="Char3"/>
          <w:rFonts w:hint="eastAsia"/>
          <w:rtl/>
        </w:rPr>
        <w:t>وَالتُّؤَدَةُ</w:t>
      </w:r>
      <w:r w:rsidR="006754AD" w:rsidRPr="003A0D3A">
        <w:rPr>
          <w:rStyle w:val="Char3"/>
          <w:rtl/>
        </w:rPr>
        <w:t xml:space="preserve"> </w:t>
      </w:r>
      <w:r w:rsidR="006754AD" w:rsidRPr="003A0D3A">
        <w:rPr>
          <w:rStyle w:val="Char3"/>
          <w:rFonts w:hint="eastAsia"/>
          <w:rtl/>
        </w:rPr>
        <w:t>وَالاِقْتِصَادُ</w:t>
      </w:r>
      <w:r w:rsidR="006754AD" w:rsidRPr="003A0D3A">
        <w:rPr>
          <w:rStyle w:val="Char3"/>
          <w:rtl/>
        </w:rPr>
        <w:t xml:space="preserve"> </w:t>
      </w:r>
      <w:r w:rsidR="006754AD" w:rsidRPr="003A0D3A">
        <w:rPr>
          <w:rStyle w:val="Char3"/>
          <w:rFonts w:hint="eastAsia"/>
          <w:rtl/>
        </w:rPr>
        <w:t>جُزْءٌ</w:t>
      </w:r>
      <w:r w:rsidR="006754AD" w:rsidRPr="003A0D3A">
        <w:rPr>
          <w:rStyle w:val="Char3"/>
          <w:rtl/>
        </w:rPr>
        <w:t xml:space="preserve"> </w:t>
      </w:r>
      <w:r w:rsidR="006754AD" w:rsidRPr="003A0D3A">
        <w:rPr>
          <w:rStyle w:val="Char3"/>
          <w:rFonts w:hint="eastAsia"/>
          <w:rtl/>
        </w:rPr>
        <w:t>مِنْ</w:t>
      </w:r>
      <w:r w:rsidR="006754AD" w:rsidRPr="003A0D3A">
        <w:rPr>
          <w:rStyle w:val="Char3"/>
          <w:rtl/>
        </w:rPr>
        <w:t xml:space="preserve"> </w:t>
      </w:r>
      <w:r w:rsidR="006754AD" w:rsidRPr="003A0D3A">
        <w:rPr>
          <w:rStyle w:val="Char3"/>
          <w:rFonts w:hint="eastAsia"/>
          <w:rtl/>
        </w:rPr>
        <w:t>أَرْبَعَةٍ</w:t>
      </w:r>
      <w:r w:rsidR="006754AD" w:rsidRPr="003A0D3A">
        <w:rPr>
          <w:rStyle w:val="Char3"/>
          <w:rtl/>
        </w:rPr>
        <w:t xml:space="preserve"> </w:t>
      </w:r>
      <w:r w:rsidR="006754AD" w:rsidRPr="003A0D3A">
        <w:rPr>
          <w:rStyle w:val="Char3"/>
          <w:rFonts w:hint="eastAsia"/>
          <w:rtl/>
        </w:rPr>
        <w:t>وَعِشْرِينَ</w:t>
      </w:r>
      <w:r w:rsidR="006754AD" w:rsidRPr="003A0D3A">
        <w:rPr>
          <w:rStyle w:val="Char3"/>
          <w:rtl/>
        </w:rPr>
        <w:t xml:space="preserve"> </w:t>
      </w:r>
      <w:r w:rsidR="006754AD" w:rsidRPr="003A0D3A">
        <w:rPr>
          <w:rStyle w:val="Char3"/>
          <w:rFonts w:hint="eastAsia"/>
          <w:rtl/>
        </w:rPr>
        <w:t>جُزْءًا</w:t>
      </w:r>
      <w:r w:rsidR="006754AD" w:rsidRPr="003A0D3A">
        <w:rPr>
          <w:rStyle w:val="Char3"/>
          <w:rtl/>
        </w:rPr>
        <w:t xml:space="preserve"> </w:t>
      </w:r>
      <w:r w:rsidR="006754AD" w:rsidRPr="003A0D3A">
        <w:rPr>
          <w:rStyle w:val="Char3"/>
          <w:rFonts w:hint="eastAsia"/>
          <w:rtl/>
        </w:rPr>
        <w:t>مِنَ</w:t>
      </w:r>
      <w:r w:rsidR="006754AD" w:rsidRPr="003A0D3A">
        <w:rPr>
          <w:rStyle w:val="Char3"/>
          <w:rtl/>
        </w:rPr>
        <w:t xml:space="preserve"> </w:t>
      </w:r>
      <w:r w:rsidR="006754AD" w:rsidRPr="003A0D3A">
        <w:rPr>
          <w:rStyle w:val="Char3"/>
          <w:rFonts w:hint="eastAsia"/>
          <w:rtl/>
        </w:rPr>
        <w:t>النُّبُوَّةِ</w:t>
      </w:r>
      <w:r>
        <w:rPr>
          <w:rFonts w:ascii="Traditional Arabic" w:hAnsi="Traditional Arabic" w:cs="Traditional Arabic"/>
          <w:rtl/>
          <w:lang w:bidi="ur-PK"/>
        </w:rPr>
        <w:t>»</w:t>
      </w:r>
      <w:r w:rsidR="0075432E">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2B4445">
        <w:rPr>
          <w:rStyle w:val="Chare"/>
          <w:rFonts w:hint="cs"/>
          <w:rtl/>
        </w:rPr>
        <w:t xml:space="preserve">متانت و وقار و </w:t>
      </w:r>
      <w:r w:rsidR="006754AD">
        <w:rPr>
          <w:rStyle w:val="Chare"/>
          <w:rFonts w:hint="cs"/>
          <w:rtl/>
        </w:rPr>
        <w:t>تأمل</w:t>
      </w:r>
      <w:r w:rsidRPr="002B4445">
        <w:rPr>
          <w:rStyle w:val="Chare"/>
          <w:rFonts w:hint="cs"/>
          <w:rtl/>
        </w:rPr>
        <w:t xml:space="preserve"> و تدبیر و میان</w:t>
      </w:r>
      <w:r w:rsidR="00CD7CAF">
        <w:rPr>
          <w:rStyle w:val="Chare"/>
          <w:rFonts w:hint="cs"/>
          <w:rtl/>
        </w:rPr>
        <w:t>ه</w:t>
      </w:r>
      <w:r w:rsidRPr="002B4445">
        <w:rPr>
          <w:rStyle w:val="Chare"/>
          <w:rFonts w:hint="cs"/>
          <w:rtl/>
        </w:rPr>
        <w:t>‌روی در کارھا، جزئی از بیست و چھار جزء نبو</w:t>
      </w:r>
      <w:r>
        <w:rPr>
          <w:rStyle w:val="Chare"/>
          <w:rFonts w:hint="cs"/>
          <w:rtl/>
        </w:rPr>
        <w:t>ت</w:t>
      </w:r>
      <w:r w:rsidRPr="002B4445">
        <w:rPr>
          <w:rStyle w:val="Chare"/>
          <w:rFonts w:hint="cs"/>
          <w:rtl/>
        </w:rPr>
        <w:t xml:space="preserve"> است</w:t>
      </w:r>
      <w:r>
        <w:rPr>
          <w:rFonts w:ascii="Traditional Arabic" w:hAnsi="Traditional Arabic" w:cs="Traditional Arabic"/>
          <w:rtl/>
          <w:lang w:bidi="ur-PK"/>
        </w:rPr>
        <w:t>»</w:t>
      </w:r>
      <w:r w:rsidR="00DD60A7">
        <w:rPr>
          <w:rFonts w:hint="cs"/>
          <w:rtl/>
          <w:lang w:bidi="ur-PK"/>
        </w:rPr>
        <w:t>.</w:t>
      </w:r>
    </w:p>
    <w:p w:rsidR="002B4445" w:rsidRDefault="002B4445" w:rsidP="00FF6F49">
      <w:pPr>
        <w:pStyle w:val="a8"/>
        <w:rPr>
          <w:rtl/>
          <w:lang w:bidi="ur-PK"/>
        </w:rPr>
      </w:pPr>
      <w:r>
        <w:rPr>
          <w:rFonts w:hint="cs"/>
          <w:rtl/>
          <w:lang w:bidi="ur-PK"/>
        </w:rPr>
        <w:t>از جابر بن عبدالل</w:t>
      </w:r>
      <w:r w:rsidR="00CD7CAF">
        <w:rPr>
          <w:rFonts w:hint="cs"/>
          <w:rtl/>
          <w:lang w:bidi="ur-PK"/>
        </w:rPr>
        <w:t>ه</w:t>
      </w:r>
      <w:r>
        <w:rPr>
          <w:rFonts w:hint="cs"/>
          <w:rtl/>
          <w:lang w:bidi="ur-PK"/>
        </w:rPr>
        <w:t xml:space="preserve"> روایت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 </w:t>
      </w:r>
      <w:r w:rsidRPr="0075432E">
        <w:rPr>
          <w:rtl/>
        </w:rPr>
        <w:t>«</w:t>
      </w:r>
      <w:r w:rsidR="0075432E">
        <w:rPr>
          <w:rStyle w:val="Chare"/>
          <w:rFonts w:hint="cs"/>
          <w:rtl/>
        </w:rPr>
        <w:t>وقتی</w:t>
      </w:r>
      <w:r w:rsidR="0075432E">
        <w:rPr>
          <w:rStyle w:val="Chare"/>
          <w:rFonts w:hint="eastAsia"/>
          <w:rtl/>
        </w:rPr>
        <w:t>‌</w:t>
      </w:r>
      <w:r w:rsidRPr="002B4445">
        <w:rPr>
          <w:rStyle w:val="Chare"/>
          <w:rFonts w:hint="cs"/>
          <w:rtl/>
        </w:rPr>
        <w:t>ک</w:t>
      </w:r>
      <w:r w:rsidR="00CD7CAF">
        <w:rPr>
          <w:rStyle w:val="Chare"/>
          <w:rFonts w:hint="cs"/>
          <w:rtl/>
        </w:rPr>
        <w:t>ه</w:t>
      </w:r>
      <w:r w:rsidRPr="002B4445">
        <w:rPr>
          <w:rStyle w:val="Chare"/>
          <w:rFonts w:hint="cs"/>
          <w:rtl/>
        </w:rPr>
        <w:t xml:space="preserve"> انسان در حین سخن گفتن، این سو و آن سو را نگا</w:t>
      </w:r>
      <w:r w:rsidR="00CD7CAF">
        <w:rPr>
          <w:rStyle w:val="Chare"/>
          <w:rFonts w:hint="cs"/>
          <w:rtl/>
        </w:rPr>
        <w:t>ه</w:t>
      </w:r>
      <w:r w:rsidRPr="002B4445">
        <w:rPr>
          <w:rStyle w:val="Chare"/>
          <w:rFonts w:hint="cs"/>
          <w:rtl/>
        </w:rPr>
        <w:t xml:space="preserve"> کرد، (و منظورش این بود ک</w:t>
      </w:r>
      <w:r w:rsidR="00CD7CAF">
        <w:rPr>
          <w:rStyle w:val="Chare"/>
          <w:rFonts w:hint="cs"/>
          <w:rtl/>
        </w:rPr>
        <w:t>ه</w:t>
      </w:r>
      <w:r w:rsidRPr="002B4445">
        <w:rPr>
          <w:rStyle w:val="Chare"/>
          <w:rFonts w:hint="cs"/>
          <w:rtl/>
        </w:rPr>
        <w:t xml:space="preserve"> کس دیگری آن را نشنود) نشان</w:t>
      </w:r>
      <w:r w:rsidR="00CD7CAF">
        <w:rPr>
          <w:rStyle w:val="Chare"/>
          <w:rFonts w:hint="cs"/>
          <w:rtl/>
        </w:rPr>
        <w:t>ۀ</w:t>
      </w:r>
      <w:r w:rsidRPr="002B4445">
        <w:rPr>
          <w:rStyle w:val="Chare"/>
          <w:rFonts w:hint="cs"/>
          <w:rtl/>
        </w:rPr>
        <w:t xml:space="preserve"> این است ک</w:t>
      </w:r>
      <w:r w:rsidR="00CD7CAF">
        <w:rPr>
          <w:rStyle w:val="Chare"/>
          <w:rFonts w:hint="cs"/>
          <w:rtl/>
        </w:rPr>
        <w:t>ه</w:t>
      </w:r>
      <w:r w:rsidRPr="002B4445">
        <w:rPr>
          <w:rStyle w:val="Chare"/>
          <w:rFonts w:hint="cs"/>
          <w:rtl/>
        </w:rPr>
        <w:t xml:space="preserve"> این سخن امانت است و نباید دیگران را در جریان آن قرار داد</w:t>
      </w:r>
      <w:r w:rsidRPr="00FF6F49">
        <w:rPr>
          <w:rtl/>
        </w:rPr>
        <w:t>»</w:t>
      </w:r>
      <w:r w:rsidR="00DD60A7">
        <w:rPr>
          <w:rFonts w:hint="cs"/>
          <w:rtl/>
          <w:lang w:bidi="ur-PK"/>
        </w:rPr>
        <w:t>.</w:t>
      </w:r>
      <w:r>
        <w:rPr>
          <w:rFonts w:hint="cs"/>
          <w:rtl/>
          <w:lang w:bidi="ur-PK"/>
        </w:rPr>
        <w:t xml:space="preserve">نیز از جابر </w:t>
      </w:r>
      <w:r w:rsidR="00FF6F49">
        <w:rPr>
          <w:rFonts w:cs="CTraditional Arabic" w:hint="cs"/>
          <w:rtl/>
          <w:lang w:bidi="ur-PK"/>
        </w:rPr>
        <w:t>س</w:t>
      </w:r>
      <w:r>
        <w:rPr>
          <w:rFonts w:hint="cs"/>
          <w:rtl/>
          <w:lang w:bidi="ur-PK"/>
        </w:rPr>
        <w:t xml:space="preserve"> روایت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w:t>
      </w:r>
    </w:p>
    <w:p w:rsidR="00152EFA" w:rsidRDefault="002B4445" w:rsidP="00247825">
      <w:pPr>
        <w:pStyle w:val="a8"/>
        <w:spacing w:line="238" w:lineRule="auto"/>
        <w:rPr>
          <w:rtl/>
          <w:lang w:bidi="ur-PK"/>
        </w:rPr>
      </w:pPr>
      <w:r>
        <w:rPr>
          <w:rFonts w:ascii="Traditional Arabic" w:hAnsi="Traditional Arabic" w:cs="Traditional Arabic"/>
          <w:rtl/>
          <w:lang w:bidi="ur-PK"/>
        </w:rPr>
        <w:t>«</w:t>
      </w:r>
      <w:r w:rsidR="006754AD" w:rsidRPr="00B57E1A">
        <w:rPr>
          <w:rStyle w:val="Char3"/>
          <w:rFonts w:hint="eastAsia"/>
          <w:rtl/>
        </w:rPr>
        <w:t>الْمَجَالِسُ</w:t>
      </w:r>
      <w:r w:rsidR="006754AD" w:rsidRPr="00B57E1A">
        <w:rPr>
          <w:rStyle w:val="Char3"/>
          <w:rtl/>
        </w:rPr>
        <w:t xml:space="preserve"> </w:t>
      </w:r>
      <w:r w:rsidR="006754AD" w:rsidRPr="00B57E1A">
        <w:rPr>
          <w:rStyle w:val="Char3"/>
          <w:rFonts w:hint="eastAsia"/>
          <w:rtl/>
        </w:rPr>
        <w:t>بِالأَمَانَةِ</w:t>
      </w:r>
      <w:r w:rsidR="006754AD" w:rsidRPr="00B57E1A">
        <w:rPr>
          <w:rStyle w:val="Char3"/>
          <w:rtl/>
        </w:rPr>
        <w:t xml:space="preserve"> </w:t>
      </w:r>
      <w:r w:rsidR="006754AD" w:rsidRPr="00B57E1A">
        <w:rPr>
          <w:rStyle w:val="Char3"/>
          <w:rFonts w:hint="eastAsia"/>
          <w:rtl/>
        </w:rPr>
        <w:t>إِلاَّ</w:t>
      </w:r>
      <w:r w:rsidR="006754AD" w:rsidRPr="00B57E1A">
        <w:rPr>
          <w:rStyle w:val="Char3"/>
          <w:rtl/>
        </w:rPr>
        <w:t xml:space="preserve"> </w:t>
      </w:r>
      <w:r w:rsidR="006754AD" w:rsidRPr="00B57E1A">
        <w:rPr>
          <w:rStyle w:val="Char3"/>
          <w:rFonts w:hint="eastAsia"/>
          <w:rtl/>
        </w:rPr>
        <w:t>ثَلاثَةُ</w:t>
      </w:r>
      <w:r w:rsidR="006754AD" w:rsidRPr="00B57E1A">
        <w:rPr>
          <w:rStyle w:val="Char3"/>
          <w:rtl/>
        </w:rPr>
        <w:t xml:space="preserve"> </w:t>
      </w:r>
      <w:r w:rsidR="006754AD" w:rsidRPr="00B57E1A">
        <w:rPr>
          <w:rStyle w:val="Char3"/>
          <w:rFonts w:hint="eastAsia"/>
          <w:rtl/>
        </w:rPr>
        <w:t>مَجَالِسَ</w:t>
      </w:r>
      <w:r w:rsidR="00FF6F49">
        <w:rPr>
          <w:rStyle w:val="Char3"/>
          <w:rFonts w:hint="cs"/>
          <w:rtl/>
        </w:rPr>
        <w:t>،</w:t>
      </w:r>
      <w:r w:rsidR="006754AD" w:rsidRPr="00B57E1A">
        <w:rPr>
          <w:rStyle w:val="Char3"/>
          <w:rtl/>
        </w:rPr>
        <w:t xml:space="preserve"> </w:t>
      </w:r>
      <w:r w:rsidR="006754AD" w:rsidRPr="00B57E1A">
        <w:rPr>
          <w:rStyle w:val="Char3"/>
          <w:rFonts w:hint="eastAsia"/>
          <w:rtl/>
        </w:rPr>
        <w:t>سَفْكُ</w:t>
      </w:r>
      <w:r w:rsidR="006754AD" w:rsidRPr="00B57E1A">
        <w:rPr>
          <w:rStyle w:val="Char3"/>
          <w:rtl/>
        </w:rPr>
        <w:t xml:space="preserve"> </w:t>
      </w:r>
      <w:r w:rsidR="006754AD" w:rsidRPr="00B57E1A">
        <w:rPr>
          <w:rStyle w:val="Char3"/>
          <w:rFonts w:hint="eastAsia"/>
          <w:rtl/>
        </w:rPr>
        <w:t>دَمٍ</w:t>
      </w:r>
      <w:r w:rsidR="006754AD" w:rsidRPr="00B57E1A">
        <w:rPr>
          <w:rStyle w:val="Char3"/>
          <w:rtl/>
        </w:rPr>
        <w:t xml:space="preserve"> </w:t>
      </w:r>
      <w:r w:rsidR="006754AD" w:rsidRPr="00B57E1A">
        <w:rPr>
          <w:rStyle w:val="Char3"/>
          <w:rFonts w:hint="eastAsia"/>
          <w:rtl/>
        </w:rPr>
        <w:t>حَرَامٍ</w:t>
      </w:r>
      <w:r w:rsidR="006754AD" w:rsidRPr="00B57E1A">
        <w:rPr>
          <w:rStyle w:val="Char3"/>
          <w:rtl/>
        </w:rPr>
        <w:t xml:space="preserve"> </w:t>
      </w:r>
      <w:r w:rsidR="006754AD" w:rsidRPr="00B57E1A">
        <w:rPr>
          <w:rStyle w:val="Char3"/>
          <w:rFonts w:hint="eastAsia"/>
          <w:rtl/>
        </w:rPr>
        <w:t>أَوْ</w:t>
      </w:r>
      <w:r w:rsidR="006754AD" w:rsidRPr="00B57E1A">
        <w:rPr>
          <w:rStyle w:val="Char3"/>
          <w:rtl/>
        </w:rPr>
        <w:t xml:space="preserve"> </w:t>
      </w:r>
      <w:r w:rsidR="006754AD" w:rsidRPr="00B57E1A">
        <w:rPr>
          <w:rStyle w:val="Char3"/>
          <w:rFonts w:hint="eastAsia"/>
          <w:rtl/>
        </w:rPr>
        <w:t>فَرْجٍ</w:t>
      </w:r>
      <w:r w:rsidR="006754AD" w:rsidRPr="00B57E1A">
        <w:rPr>
          <w:rStyle w:val="Char3"/>
          <w:rtl/>
        </w:rPr>
        <w:t xml:space="preserve"> </w:t>
      </w:r>
      <w:r w:rsidR="006754AD" w:rsidRPr="00B57E1A">
        <w:rPr>
          <w:rStyle w:val="Char3"/>
          <w:rFonts w:hint="eastAsia"/>
          <w:rtl/>
        </w:rPr>
        <w:t>حَرَامٍ</w:t>
      </w:r>
      <w:r w:rsidR="006754AD" w:rsidRPr="00B57E1A">
        <w:rPr>
          <w:rStyle w:val="Char3"/>
          <w:rtl/>
        </w:rPr>
        <w:t xml:space="preserve"> </w:t>
      </w:r>
      <w:r w:rsidR="006754AD" w:rsidRPr="00B57E1A">
        <w:rPr>
          <w:rStyle w:val="Char3"/>
          <w:rFonts w:hint="eastAsia"/>
          <w:rtl/>
        </w:rPr>
        <w:t>أَوِ</w:t>
      </w:r>
      <w:r w:rsidR="006754AD" w:rsidRPr="00B57E1A">
        <w:rPr>
          <w:rStyle w:val="Char3"/>
          <w:rtl/>
        </w:rPr>
        <w:t xml:space="preserve"> </w:t>
      </w:r>
      <w:r w:rsidR="006754AD" w:rsidRPr="00B57E1A">
        <w:rPr>
          <w:rStyle w:val="Char3"/>
          <w:rFonts w:hint="eastAsia"/>
          <w:rtl/>
        </w:rPr>
        <w:t>اقْتِطَاعُ</w:t>
      </w:r>
      <w:r w:rsidR="006754AD" w:rsidRPr="00B57E1A">
        <w:rPr>
          <w:rStyle w:val="Char3"/>
          <w:rtl/>
        </w:rPr>
        <w:t xml:space="preserve"> </w:t>
      </w:r>
      <w:r w:rsidR="006754AD" w:rsidRPr="00B57E1A">
        <w:rPr>
          <w:rStyle w:val="Char3"/>
          <w:rFonts w:hint="eastAsia"/>
          <w:rtl/>
        </w:rPr>
        <w:t>مَالٍ</w:t>
      </w:r>
      <w:r w:rsidR="006754AD" w:rsidRPr="00B57E1A">
        <w:rPr>
          <w:rStyle w:val="Char3"/>
          <w:rtl/>
        </w:rPr>
        <w:t xml:space="preserve"> </w:t>
      </w:r>
      <w:r w:rsidR="006754AD" w:rsidRPr="00B57E1A">
        <w:rPr>
          <w:rStyle w:val="Char3"/>
          <w:rFonts w:hint="eastAsia"/>
          <w:rtl/>
        </w:rPr>
        <w:t>بِغَيْرِ</w:t>
      </w:r>
      <w:r w:rsidR="006754AD" w:rsidRPr="00B57E1A">
        <w:rPr>
          <w:rStyle w:val="Char3"/>
          <w:rtl/>
        </w:rPr>
        <w:t xml:space="preserve"> </w:t>
      </w:r>
      <w:r w:rsidR="006754AD" w:rsidRPr="00B57E1A">
        <w:rPr>
          <w:rStyle w:val="Char3"/>
          <w:rFonts w:hint="eastAsia"/>
          <w:rtl/>
        </w:rPr>
        <w:t>حَقٍّ</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152EFA">
        <w:rPr>
          <w:rStyle w:val="Chare"/>
          <w:rFonts w:hint="cs"/>
          <w:rtl/>
        </w:rPr>
        <w:t xml:space="preserve">نشست‌ھا و جلسات، امانت ھستند (و نباید محتوای </w:t>
      </w:r>
      <w:r w:rsidR="00546A50">
        <w:rPr>
          <w:rStyle w:val="Chare"/>
          <w:rFonts w:hint="cs"/>
          <w:rtl/>
        </w:rPr>
        <w:t>آن‌ھا</w:t>
      </w:r>
      <w:r w:rsidRPr="00152EFA">
        <w:rPr>
          <w:rStyle w:val="Chare"/>
          <w:rFonts w:hint="cs"/>
          <w:rtl/>
        </w:rPr>
        <w:t xml:space="preserve"> را بر ملا ساخت) مگر س</w:t>
      </w:r>
      <w:r w:rsidR="00CD7CAF">
        <w:rPr>
          <w:rStyle w:val="Chare"/>
          <w:rFonts w:hint="cs"/>
          <w:rtl/>
        </w:rPr>
        <w:t>ه</w:t>
      </w:r>
      <w:r w:rsidRPr="00152EFA">
        <w:rPr>
          <w:rStyle w:val="Chare"/>
          <w:rFonts w:hint="cs"/>
          <w:rtl/>
        </w:rPr>
        <w:t xml:space="preserve"> مجلس: 1ـ مجلسی ک</w:t>
      </w:r>
      <w:r w:rsidR="00CD7CAF">
        <w:rPr>
          <w:rStyle w:val="Chare"/>
          <w:rFonts w:hint="cs"/>
          <w:rtl/>
        </w:rPr>
        <w:t>ه</w:t>
      </w:r>
      <w:r w:rsidRPr="00152EFA">
        <w:rPr>
          <w:rStyle w:val="Chare"/>
          <w:rFonts w:hint="cs"/>
          <w:rtl/>
        </w:rPr>
        <w:t xml:space="preserve"> خون حرامی در آن ریخت</w:t>
      </w:r>
      <w:r w:rsidR="00CD7CAF">
        <w:rPr>
          <w:rStyle w:val="Chare"/>
          <w:rFonts w:hint="cs"/>
          <w:rtl/>
        </w:rPr>
        <w:t>ه</w:t>
      </w:r>
      <w:r w:rsidRPr="00152EFA">
        <w:rPr>
          <w:rStyle w:val="Chare"/>
          <w:rFonts w:hint="cs"/>
          <w:rtl/>
        </w:rPr>
        <w:t xml:space="preserve"> شود (کسی در آن مجلس بدون گنا</w:t>
      </w:r>
      <w:r w:rsidR="00CD7CAF">
        <w:rPr>
          <w:rStyle w:val="Chare"/>
          <w:rFonts w:hint="cs"/>
          <w:rtl/>
        </w:rPr>
        <w:t>ه</w:t>
      </w:r>
      <w:r w:rsidRPr="00152EFA">
        <w:rPr>
          <w:rStyle w:val="Chare"/>
          <w:rFonts w:hint="cs"/>
          <w:rtl/>
        </w:rPr>
        <w:t xml:space="preserve"> کشت</w:t>
      </w:r>
      <w:r w:rsidR="00CD7CAF">
        <w:rPr>
          <w:rStyle w:val="Chare"/>
          <w:rFonts w:hint="cs"/>
          <w:rtl/>
        </w:rPr>
        <w:t>ه</w:t>
      </w:r>
      <w:r w:rsidRPr="00152EFA">
        <w:rPr>
          <w:rStyle w:val="Chare"/>
          <w:rFonts w:hint="cs"/>
          <w:rtl/>
        </w:rPr>
        <w:t xml:space="preserve"> شود) 2ـ مجلسی ک</w:t>
      </w:r>
      <w:r w:rsidR="00CD7CAF">
        <w:rPr>
          <w:rStyle w:val="Chare"/>
          <w:rFonts w:hint="cs"/>
          <w:rtl/>
        </w:rPr>
        <w:t>ه</w:t>
      </w:r>
      <w:r w:rsidRPr="00152EFA">
        <w:rPr>
          <w:rStyle w:val="Chare"/>
          <w:rFonts w:hint="cs"/>
          <w:rtl/>
        </w:rPr>
        <w:t xml:space="preserve"> در آن، عمل شنیع زنا، صورت پذیرد 3ـ مجلسی ک</w:t>
      </w:r>
      <w:r w:rsidR="00CD7CAF">
        <w:rPr>
          <w:rStyle w:val="Chare"/>
          <w:rFonts w:hint="cs"/>
          <w:rtl/>
        </w:rPr>
        <w:t>ه</w:t>
      </w:r>
      <w:r w:rsidRPr="00152EFA">
        <w:rPr>
          <w:rStyle w:val="Chare"/>
          <w:rFonts w:hint="cs"/>
          <w:rtl/>
        </w:rPr>
        <w:t xml:space="preserve"> مال فردی، در آن مجلس، ب</w:t>
      </w:r>
      <w:r w:rsidR="00CD7CAF">
        <w:rPr>
          <w:rStyle w:val="Chare"/>
          <w:rFonts w:hint="cs"/>
          <w:rtl/>
        </w:rPr>
        <w:t>ه</w:t>
      </w:r>
      <w:r w:rsidRPr="00152EFA">
        <w:rPr>
          <w:rStyle w:val="Chare"/>
          <w:rFonts w:hint="cs"/>
          <w:rtl/>
        </w:rPr>
        <w:t xml:space="preserve"> ناحق غصب شود</w:t>
      </w:r>
      <w:r>
        <w:rPr>
          <w:rFonts w:ascii="Traditional Arabic" w:hAnsi="Traditional Arabic" w:cs="Traditional Arabic"/>
          <w:rtl/>
          <w:lang w:bidi="ur-PK"/>
        </w:rPr>
        <w:t>»</w:t>
      </w:r>
      <w:r w:rsidR="00DD60A7">
        <w:rPr>
          <w:rFonts w:hint="cs"/>
          <w:rtl/>
          <w:lang w:bidi="ur-PK"/>
        </w:rPr>
        <w:t>.</w:t>
      </w:r>
    </w:p>
    <w:p w:rsidR="00152EFA" w:rsidRDefault="00152EFA" w:rsidP="002B4445">
      <w:pPr>
        <w:pStyle w:val="a8"/>
        <w:rPr>
          <w:rtl/>
        </w:rPr>
      </w:pPr>
      <w:r>
        <w:rPr>
          <w:rFonts w:hint="cs"/>
          <w:rtl/>
          <w:lang w:bidi="ur-PK"/>
        </w:rPr>
        <w:t>از ابوھریر</w:t>
      </w:r>
      <w:r w:rsidR="00CD7CAF">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w:t>
      </w:r>
    </w:p>
    <w:p w:rsidR="00152EFA" w:rsidRDefault="00152EFA" w:rsidP="00FF6F49">
      <w:pPr>
        <w:pStyle w:val="a8"/>
        <w:rPr>
          <w:rtl/>
          <w:lang w:bidi="ur-PK"/>
        </w:rPr>
      </w:pPr>
      <w:r>
        <w:rPr>
          <w:rFonts w:ascii="Traditional Arabic" w:hAnsi="Traditional Arabic" w:cs="Traditional Arabic"/>
          <w:rtl/>
          <w:lang w:bidi="ur-PK"/>
        </w:rPr>
        <w:t>«</w:t>
      </w:r>
      <w:r w:rsidR="006754AD" w:rsidRPr="009A4971">
        <w:rPr>
          <w:rStyle w:val="Char3"/>
          <w:rtl/>
        </w:rPr>
        <w:t xml:space="preserve">لَمَّا خَلقَ اللَّهُ العَقلَ </w:t>
      </w:r>
      <w:r w:rsidR="009A4971" w:rsidRPr="009A4971">
        <w:rPr>
          <w:rStyle w:val="Char3"/>
          <w:rtl/>
        </w:rPr>
        <w:t>قَالَ لَهُ ق</w:t>
      </w:r>
      <w:r w:rsidR="009A4971" w:rsidRPr="009A4971">
        <w:rPr>
          <w:rStyle w:val="Char3"/>
          <w:rFonts w:hint="cs"/>
          <w:rtl/>
        </w:rPr>
        <w:t>ُ</w:t>
      </w:r>
      <w:r w:rsidR="009A4971" w:rsidRPr="009A4971">
        <w:rPr>
          <w:rStyle w:val="Char3"/>
          <w:rtl/>
        </w:rPr>
        <w:t>م</w:t>
      </w:r>
      <w:r w:rsidR="009A4971" w:rsidRPr="009A4971">
        <w:rPr>
          <w:rStyle w:val="Char3"/>
          <w:rFonts w:hint="cs"/>
          <w:rtl/>
        </w:rPr>
        <w:t>ْ</w:t>
      </w:r>
      <w:r w:rsidR="009A4971" w:rsidRPr="009A4971">
        <w:rPr>
          <w:rStyle w:val="Char3"/>
          <w:rtl/>
        </w:rPr>
        <w:t xml:space="preserve"> ف</w:t>
      </w:r>
      <w:r w:rsidR="009A4971" w:rsidRPr="009A4971">
        <w:rPr>
          <w:rStyle w:val="Char3"/>
          <w:rFonts w:hint="cs"/>
          <w:rtl/>
        </w:rPr>
        <w:t>َ</w:t>
      </w:r>
      <w:r w:rsidR="009A4971" w:rsidRPr="009A4971">
        <w:rPr>
          <w:rStyle w:val="Char3"/>
          <w:rtl/>
        </w:rPr>
        <w:t>قٰام</w:t>
      </w:r>
      <w:r w:rsidR="009A4971" w:rsidRPr="009A4971">
        <w:rPr>
          <w:rStyle w:val="Char3"/>
          <w:rFonts w:hint="cs"/>
          <w:rtl/>
        </w:rPr>
        <w:t>َ</w:t>
      </w:r>
      <w:r w:rsidR="009A4971" w:rsidRPr="009A4971">
        <w:rPr>
          <w:rStyle w:val="Char3"/>
          <w:rtl/>
        </w:rPr>
        <w:t xml:space="preserve"> ث</w:t>
      </w:r>
      <w:r w:rsidR="009A4971" w:rsidRPr="009A4971">
        <w:rPr>
          <w:rStyle w:val="Char3"/>
          <w:rFonts w:hint="cs"/>
          <w:rtl/>
        </w:rPr>
        <w:t>ُ</w:t>
      </w:r>
      <w:r w:rsidR="009A4971" w:rsidRPr="009A4971">
        <w:rPr>
          <w:rStyle w:val="Char3"/>
          <w:rtl/>
        </w:rPr>
        <w:t>م</w:t>
      </w:r>
      <w:r w:rsidR="009A4971" w:rsidRPr="009A4971">
        <w:rPr>
          <w:rStyle w:val="Char3"/>
          <w:rFonts w:hint="cs"/>
          <w:rtl/>
        </w:rPr>
        <w:t>َ</w:t>
      </w:r>
      <w:r w:rsidR="009A4971" w:rsidRPr="009A4971">
        <w:rPr>
          <w:rStyle w:val="Char3"/>
          <w:rtl/>
        </w:rPr>
        <w:t xml:space="preserve"> ق</w:t>
      </w:r>
      <w:r w:rsidR="009A4971" w:rsidRPr="009A4971">
        <w:rPr>
          <w:rStyle w:val="Char3"/>
          <w:rFonts w:hint="cs"/>
          <w:rtl/>
        </w:rPr>
        <w:t>َ</w:t>
      </w:r>
      <w:r w:rsidR="009A4971" w:rsidRPr="009A4971">
        <w:rPr>
          <w:rStyle w:val="Char3"/>
          <w:rtl/>
        </w:rPr>
        <w:t>ال</w:t>
      </w:r>
      <w:r w:rsidR="009A4971" w:rsidRPr="009A4971">
        <w:rPr>
          <w:rStyle w:val="Char3"/>
          <w:rFonts w:hint="cs"/>
          <w:rtl/>
        </w:rPr>
        <w:t>َ</w:t>
      </w:r>
      <w:r w:rsidR="009A4971" w:rsidRPr="009A4971">
        <w:rPr>
          <w:rStyle w:val="Char3"/>
          <w:rtl/>
        </w:rPr>
        <w:t xml:space="preserve"> ل</w:t>
      </w:r>
      <w:r w:rsidR="009A4971" w:rsidRPr="009A4971">
        <w:rPr>
          <w:rStyle w:val="Char3"/>
          <w:rFonts w:hint="cs"/>
          <w:rtl/>
        </w:rPr>
        <w:t>َ</w:t>
      </w:r>
      <w:r w:rsidR="009A4971" w:rsidRPr="009A4971">
        <w:rPr>
          <w:rStyle w:val="Char3"/>
          <w:rtl/>
        </w:rPr>
        <w:t>ه</w:t>
      </w:r>
      <w:r w:rsidR="009A4971" w:rsidRPr="009A4971">
        <w:rPr>
          <w:rStyle w:val="Char3"/>
          <w:rFonts w:hint="cs"/>
          <w:rtl/>
        </w:rPr>
        <w:t>ُ</w:t>
      </w:r>
      <w:r w:rsidR="009A4971" w:rsidRPr="009A4971">
        <w:rPr>
          <w:rStyle w:val="Char3"/>
          <w:rtl/>
        </w:rPr>
        <w:t xml:space="preserve"> أ</w:t>
      </w:r>
      <w:r w:rsidR="009A4971" w:rsidRPr="009A4971">
        <w:rPr>
          <w:rStyle w:val="Char3"/>
          <w:rFonts w:hint="cs"/>
          <w:rtl/>
        </w:rPr>
        <w:t>َ</w:t>
      </w:r>
      <w:r w:rsidR="009A4971" w:rsidRPr="009A4971">
        <w:rPr>
          <w:rStyle w:val="Char3"/>
          <w:rtl/>
        </w:rPr>
        <w:t>د</w:t>
      </w:r>
      <w:r w:rsidR="009A4971" w:rsidRPr="009A4971">
        <w:rPr>
          <w:rStyle w:val="Char3"/>
          <w:rFonts w:hint="cs"/>
          <w:rtl/>
        </w:rPr>
        <w:t>ْ</w:t>
      </w:r>
      <w:r w:rsidR="009A4971" w:rsidRPr="009A4971">
        <w:rPr>
          <w:rStyle w:val="Char3"/>
          <w:rtl/>
        </w:rPr>
        <w:t>ب</w:t>
      </w:r>
      <w:r w:rsidR="009A4971" w:rsidRPr="009A4971">
        <w:rPr>
          <w:rStyle w:val="Char3"/>
          <w:rFonts w:hint="cs"/>
          <w:rtl/>
        </w:rPr>
        <w:t>ِ</w:t>
      </w:r>
      <w:r w:rsidR="009A4971" w:rsidRPr="009A4971">
        <w:rPr>
          <w:rStyle w:val="Char3"/>
          <w:rtl/>
        </w:rPr>
        <w:t>ر</w:t>
      </w:r>
      <w:r w:rsidR="009A4971" w:rsidRPr="009A4971">
        <w:rPr>
          <w:rStyle w:val="Char3"/>
          <w:rFonts w:hint="cs"/>
          <w:rtl/>
        </w:rPr>
        <w:t>ْ</w:t>
      </w:r>
      <w:r w:rsidR="009A4971" w:rsidRPr="009A4971">
        <w:rPr>
          <w:rStyle w:val="Char3"/>
          <w:rtl/>
        </w:rPr>
        <w:t xml:space="preserve"> ف</w:t>
      </w:r>
      <w:r w:rsidR="009A4971" w:rsidRPr="009A4971">
        <w:rPr>
          <w:rStyle w:val="Char3"/>
          <w:rFonts w:hint="cs"/>
          <w:rtl/>
        </w:rPr>
        <w:t>َ</w:t>
      </w:r>
      <w:r w:rsidR="009A4971" w:rsidRPr="009A4971">
        <w:rPr>
          <w:rStyle w:val="Char3"/>
          <w:rtl/>
        </w:rPr>
        <w:t>أ</w:t>
      </w:r>
      <w:r w:rsidR="009A4971" w:rsidRPr="009A4971">
        <w:rPr>
          <w:rStyle w:val="Char3"/>
          <w:rFonts w:hint="cs"/>
          <w:rtl/>
        </w:rPr>
        <w:t>َ</w:t>
      </w:r>
      <w:r w:rsidR="009A4971" w:rsidRPr="009A4971">
        <w:rPr>
          <w:rStyle w:val="Char3"/>
          <w:rtl/>
        </w:rPr>
        <w:t>د</w:t>
      </w:r>
      <w:r w:rsidR="009A4971" w:rsidRPr="009A4971">
        <w:rPr>
          <w:rStyle w:val="Char3"/>
          <w:rFonts w:hint="cs"/>
          <w:rtl/>
        </w:rPr>
        <w:t>ْ</w:t>
      </w:r>
      <w:r w:rsidR="009A4971" w:rsidRPr="009A4971">
        <w:rPr>
          <w:rStyle w:val="Char3"/>
          <w:rtl/>
        </w:rPr>
        <w:t>ب</w:t>
      </w:r>
      <w:r w:rsidR="009A4971" w:rsidRPr="009A4971">
        <w:rPr>
          <w:rStyle w:val="Char3"/>
          <w:rFonts w:hint="cs"/>
          <w:rtl/>
        </w:rPr>
        <w:t>َ</w:t>
      </w:r>
      <w:r w:rsidR="009A4971" w:rsidRPr="009A4971">
        <w:rPr>
          <w:rStyle w:val="Char3"/>
          <w:rtl/>
        </w:rPr>
        <w:t>ر</w:t>
      </w:r>
      <w:r w:rsidR="009A4971" w:rsidRPr="009A4971">
        <w:rPr>
          <w:rStyle w:val="Char3"/>
          <w:rFonts w:hint="cs"/>
          <w:rtl/>
        </w:rPr>
        <w:t>َ</w:t>
      </w:r>
      <w:r w:rsidR="009A4971" w:rsidRPr="009A4971">
        <w:rPr>
          <w:rStyle w:val="Char3"/>
          <w:rtl/>
        </w:rPr>
        <w:t xml:space="preserve"> ث</w:t>
      </w:r>
      <w:r w:rsidR="009A4971" w:rsidRPr="009A4971">
        <w:rPr>
          <w:rStyle w:val="Char3"/>
          <w:rFonts w:hint="cs"/>
          <w:rtl/>
        </w:rPr>
        <w:t>ُ</w:t>
      </w:r>
      <w:r w:rsidR="009A4971" w:rsidRPr="009A4971">
        <w:rPr>
          <w:rStyle w:val="Char3"/>
          <w:rtl/>
        </w:rPr>
        <w:t>م</w:t>
      </w:r>
      <w:r w:rsidR="009A4971" w:rsidRPr="009A4971">
        <w:rPr>
          <w:rStyle w:val="Char3"/>
          <w:rFonts w:hint="cs"/>
          <w:rtl/>
        </w:rPr>
        <w:t>َ</w:t>
      </w:r>
      <w:r w:rsidR="009A4971" w:rsidRPr="009A4971">
        <w:rPr>
          <w:rStyle w:val="Char3"/>
          <w:rtl/>
        </w:rPr>
        <w:t xml:space="preserve"> ق</w:t>
      </w:r>
      <w:r w:rsidR="009A4971" w:rsidRPr="009A4971">
        <w:rPr>
          <w:rStyle w:val="Char3"/>
          <w:rFonts w:hint="cs"/>
          <w:rtl/>
        </w:rPr>
        <w:t>َ</w:t>
      </w:r>
      <w:r w:rsidR="009A4971" w:rsidRPr="009A4971">
        <w:rPr>
          <w:rStyle w:val="Char3"/>
          <w:rtl/>
        </w:rPr>
        <w:t>ال</w:t>
      </w:r>
      <w:r w:rsidR="009A4971" w:rsidRPr="009A4971">
        <w:rPr>
          <w:rStyle w:val="Char3"/>
          <w:rFonts w:hint="cs"/>
          <w:rtl/>
        </w:rPr>
        <w:t>َ</w:t>
      </w:r>
      <w:r w:rsidR="009A4971" w:rsidRPr="009A4971">
        <w:rPr>
          <w:rStyle w:val="Char3"/>
          <w:rtl/>
        </w:rPr>
        <w:t xml:space="preserve"> ل</w:t>
      </w:r>
      <w:r w:rsidR="009A4971" w:rsidRPr="009A4971">
        <w:rPr>
          <w:rStyle w:val="Char3"/>
          <w:rFonts w:hint="cs"/>
          <w:rtl/>
        </w:rPr>
        <w:t>َ</w:t>
      </w:r>
      <w:r w:rsidR="009A4971" w:rsidRPr="009A4971">
        <w:rPr>
          <w:rStyle w:val="Char3"/>
          <w:rtl/>
        </w:rPr>
        <w:t>ه</w:t>
      </w:r>
      <w:r w:rsidR="009A4971" w:rsidRPr="009A4971">
        <w:rPr>
          <w:rStyle w:val="Char3"/>
          <w:rFonts w:hint="cs"/>
          <w:rtl/>
        </w:rPr>
        <w:t>ُ</w:t>
      </w:r>
      <w:r w:rsidR="009A4971" w:rsidRPr="009A4971">
        <w:rPr>
          <w:rStyle w:val="Char3"/>
          <w:rtl/>
        </w:rPr>
        <w:t xml:space="preserve"> أ</w:t>
      </w:r>
      <w:r w:rsidR="009A4971" w:rsidRPr="009A4971">
        <w:rPr>
          <w:rStyle w:val="Char3"/>
          <w:rFonts w:hint="cs"/>
          <w:rtl/>
        </w:rPr>
        <w:t>َ</w:t>
      </w:r>
      <w:r w:rsidR="009A4971" w:rsidRPr="009A4971">
        <w:rPr>
          <w:rStyle w:val="Char3"/>
          <w:rtl/>
        </w:rPr>
        <w:t>ق</w:t>
      </w:r>
      <w:r w:rsidR="009A4971" w:rsidRPr="009A4971">
        <w:rPr>
          <w:rStyle w:val="Char3"/>
          <w:rFonts w:hint="cs"/>
          <w:rtl/>
        </w:rPr>
        <w:t>ْ</w:t>
      </w:r>
      <w:r w:rsidR="009A4971" w:rsidRPr="009A4971">
        <w:rPr>
          <w:rStyle w:val="Char3"/>
          <w:rtl/>
        </w:rPr>
        <w:t>ب</w:t>
      </w:r>
      <w:r w:rsidR="009A4971" w:rsidRPr="009A4971">
        <w:rPr>
          <w:rStyle w:val="Char3"/>
          <w:rFonts w:hint="cs"/>
          <w:rtl/>
        </w:rPr>
        <w:t>ِ</w:t>
      </w:r>
      <w:r w:rsidR="009A4971" w:rsidRPr="009A4971">
        <w:rPr>
          <w:rStyle w:val="Char3"/>
          <w:rtl/>
        </w:rPr>
        <w:t>ل</w:t>
      </w:r>
      <w:r w:rsidR="009A4971" w:rsidRPr="009A4971">
        <w:rPr>
          <w:rStyle w:val="Char3"/>
          <w:rFonts w:hint="cs"/>
          <w:rtl/>
        </w:rPr>
        <w:t>ْ</w:t>
      </w:r>
      <w:r w:rsidR="009A4971" w:rsidRPr="009A4971">
        <w:rPr>
          <w:rStyle w:val="Char3"/>
          <w:rtl/>
        </w:rPr>
        <w:t xml:space="preserve"> ف</w:t>
      </w:r>
      <w:r w:rsidR="009A4971" w:rsidRPr="009A4971">
        <w:rPr>
          <w:rStyle w:val="Char3"/>
          <w:rFonts w:hint="cs"/>
          <w:rtl/>
        </w:rPr>
        <w:t>َ</w:t>
      </w:r>
      <w:r w:rsidR="009A4971" w:rsidRPr="009A4971">
        <w:rPr>
          <w:rStyle w:val="Char3"/>
          <w:rtl/>
        </w:rPr>
        <w:t>أ</w:t>
      </w:r>
      <w:r w:rsidR="009A4971" w:rsidRPr="009A4971">
        <w:rPr>
          <w:rStyle w:val="Char3"/>
          <w:rFonts w:hint="cs"/>
          <w:rtl/>
        </w:rPr>
        <w:t>َ</w:t>
      </w:r>
      <w:r w:rsidR="009A4971" w:rsidRPr="009A4971">
        <w:rPr>
          <w:rStyle w:val="Char3"/>
          <w:rtl/>
        </w:rPr>
        <w:t>ق</w:t>
      </w:r>
      <w:r w:rsidR="009A4971" w:rsidRPr="009A4971">
        <w:rPr>
          <w:rStyle w:val="Char3"/>
          <w:rFonts w:hint="cs"/>
          <w:rtl/>
        </w:rPr>
        <w:t>ْ</w:t>
      </w:r>
      <w:r w:rsidR="009A4971" w:rsidRPr="009A4971">
        <w:rPr>
          <w:rStyle w:val="Char3"/>
          <w:rtl/>
        </w:rPr>
        <w:t>ب</w:t>
      </w:r>
      <w:r w:rsidR="009A4971" w:rsidRPr="009A4971">
        <w:rPr>
          <w:rStyle w:val="Char3"/>
          <w:rFonts w:hint="cs"/>
          <w:rtl/>
        </w:rPr>
        <w:t>َ</w:t>
      </w:r>
      <w:r w:rsidR="009A4971" w:rsidRPr="009A4971">
        <w:rPr>
          <w:rStyle w:val="Char3"/>
          <w:rtl/>
        </w:rPr>
        <w:t>ل</w:t>
      </w:r>
      <w:r w:rsidR="009A4971" w:rsidRPr="009A4971">
        <w:rPr>
          <w:rStyle w:val="Char3"/>
          <w:rFonts w:hint="cs"/>
          <w:rtl/>
        </w:rPr>
        <w:t>َ</w:t>
      </w:r>
      <w:r w:rsidR="009A4971" w:rsidRPr="009A4971">
        <w:rPr>
          <w:rStyle w:val="Char3"/>
          <w:rtl/>
        </w:rPr>
        <w:t xml:space="preserve"> ث</w:t>
      </w:r>
      <w:r w:rsidR="009A4971" w:rsidRPr="009A4971">
        <w:rPr>
          <w:rStyle w:val="Char3"/>
          <w:rFonts w:hint="cs"/>
          <w:rtl/>
        </w:rPr>
        <w:t>ُ</w:t>
      </w:r>
      <w:r w:rsidR="009A4971" w:rsidRPr="009A4971">
        <w:rPr>
          <w:rStyle w:val="Char3"/>
          <w:rtl/>
        </w:rPr>
        <w:t>م</w:t>
      </w:r>
      <w:r w:rsidR="009A4971" w:rsidRPr="009A4971">
        <w:rPr>
          <w:rStyle w:val="Char3"/>
          <w:rFonts w:hint="cs"/>
          <w:rtl/>
        </w:rPr>
        <w:t>َ</w:t>
      </w:r>
      <w:r w:rsidR="009A4971" w:rsidRPr="009A4971">
        <w:rPr>
          <w:rStyle w:val="Char3"/>
          <w:rtl/>
        </w:rPr>
        <w:t xml:space="preserve"> ق</w:t>
      </w:r>
      <w:r w:rsidR="009A4971" w:rsidRPr="009A4971">
        <w:rPr>
          <w:rStyle w:val="Char3"/>
          <w:rFonts w:hint="cs"/>
          <w:rtl/>
        </w:rPr>
        <w:t>َ</w:t>
      </w:r>
      <w:r w:rsidR="009A4971" w:rsidRPr="009A4971">
        <w:rPr>
          <w:rStyle w:val="Char3"/>
          <w:rtl/>
        </w:rPr>
        <w:t>ال</w:t>
      </w:r>
      <w:r w:rsidR="009A4971" w:rsidRPr="009A4971">
        <w:rPr>
          <w:rStyle w:val="Char3"/>
          <w:rFonts w:hint="cs"/>
          <w:rtl/>
        </w:rPr>
        <w:t>َ</w:t>
      </w:r>
      <w:r w:rsidR="009A4971" w:rsidRPr="009A4971">
        <w:rPr>
          <w:rStyle w:val="Char3"/>
          <w:rtl/>
        </w:rPr>
        <w:t xml:space="preserve"> ل</w:t>
      </w:r>
      <w:r w:rsidR="009A4971" w:rsidRPr="009A4971">
        <w:rPr>
          <w:rStyle w:val="Char3"/>
          <w:rFonts w:hint="cs"/>
          <w:rtl/>
        </w:rPr>
        <w:t>َ</w:t>
      </w:r>
      <w:r w:rsidR="009A4971" w:rsidRPr="009A4971">
        <w:rPr>
          <w:rStyle w:val="Char3"/>
          <w:rtl/>
        </w:rPr>
        <w:t>ه</w:t>
      </w:r>
      <w:r w:rsidR="009A4971" w:rsidRPr="009A4971">
        <w:rPr>
          <w:rStyle w:val="Char3"/>
          <w:rFonts w:hint="cs"/>
          <w:rtl/>
        </w:rPr>
        <w:t>ُ</w:t>
      </w:r>
      <w:r w:rsidR="001D4AC6">
        <w:rPr>
          <w:rStyle w:val="Char3"/>
          <w:rtl/>
        </w:rPr>
        <w:t>:</w:t>
      </w:r>
      <w:r w:rsidR="009A4971" w:rsidRPr="009A4971">
        <w:rPr>
          <w:rStyle w:val="Char3"/>
          <w:rtl/>
        </w:rPr>
        <w:t xml:space="preserve"> أ</w:t>
      </w:r>
      <w:r w:rsidR="009A4971" w:rsidRPr="009A4971">
        <w:rPr>
          <w:rStyle w:val="Char3"/>
          <w:rFonts w:hint="cs"/>
          <w:rtl/>
        </w:rPr>
        <w:t>ُ</w:t>
      </w:r>
      <w:r w:rsidR="009A4971" w:rsidRPr="009A4971">
        <w:rPr>
          <w:rStyle w:val="Char3"/>
          <w:rtl/>
        </w:rPr>
        <w:t>ق</w:t>
      </w:r>
      <w:r w:rsidR="009A4971" w:rsidRPr="009A4971">
        <w:rPr>
          <w:rStyle w:val="Char3"/>
          <w:rFonts w:hint="cs"/>
          <w:rtl/>
        </w:rPr>
        <w:t>ْ</w:t>
      </w:r>
      <w:r w:rsidR="009A4971" w:rsidRPr="009A4971">
        <w:rPr>
          <w:rStyle w:val="Char3"/>
          <w:rtl/>
        </w:rPr>
        <w:t>ع</w:t>
      </w:r>
      <w:r w:rsidR="009A4971" w:rsidRPr="009A4971">
        <w:rPr>
          <w:rStyle w:val="Char3"/>
          <w:rFonts w:hint="cs"/>
          <w:rtl/>
        </w:rPr>
        <w:t>ُ</w:t>
      </w:r>
      <w:r w:rsidR="009A4971" w:rsidRPr="009A4971">
        <w:rPr>
          <w:rStyle w:val="Char3"/>
          <w:rtl/>
        </w:rPr>
        <w:t>د</w:t>
      </w:r>
      <w:r w:rsidR="009A4971" w:rsidRPr="009A4971">
        <w:rPr>
          <w:rStyle w:val="Char3"/>
          <w:rFonts w:hint="cs"/>
          <w:rtl/>
        </w:rPr>
        <w:t>ْ</w:t>
      </w:r>
      <w:r w:rsidR="009A4971" w:rsidRPr="009A4971">
        <w:rPr>
          <w:rStyle w:val="Char3"/>
          <w:rtl/>
        </w:rPr>
        <w:t xml:space="preserve"> ف</w:t>
      </w:r>
      <w:r w:rsidR="009A4971" w:rsidRPr="009A4971">
        <w:rPr>
          <w:rStyle w:val="Char3"/>
          <w:rFonts w:hint="cs"/>
          <w:rtl/>
        </w:rPr>
        <w:t>َ</w:t>
      </w:r>
      <w:r w:rsidR="009A4971" w:rsidRPr="009A4971">
        <w:rPr>
          <w:rStyle w:val="Char3"/>
          <w:rtl/>
        </w:rPr>
        <w:t>ق</w:t>
      </w:r>
      <w:r w:rsidR="009A4971" w:rsidRPr="009A4971">
        <w:rPr>
          <w:rStyle w:val="Char3"/>
          <w:rFonts w:hint="cs"/>
          <w:rtl/>
        </w:rPr>
        <w:t>َ</w:t>
      </w:r>
      <w:r w:rsidR="009A4971" w:rsidRPr="009A4971">
        <w:rPr>
          <w:rStyle w:val="Char3"/>
          <w:rtl/>
        </w:rPr>
        <w:t>ع</w:t>
      </w:r>
      <w:r w:rsidR="009A4971" w:rsidRPr="009A4971">
        <w:rPr>
          <w:rStyle w:val="Char3"/>
          <w:rFonts w:hint="cs"/>
          <w:rtl/>
        </w:rPr>
        <w:t>َ</w:t>
      </w:r>
      <w:r w:rsidR="009A4971" w:rsidRPr="009A4971">
        <w:rPr>
          <w:rStyle w:val="Char3"/>
          <w:rtl/>
        </w:rPr>
        <w:t>د</w:t>
      </w:r>
      <w:r w:rsidR="009A4971" w:rsidRPr="009A4971">
        <w:rPr>
          <w:rStyle w:val="Char3"/>
          <w:rFonts w:hint="cs"/>
          <w:rtl/>
        </w:rPr>
        <w:t>َ</w:t>
      </w:r>
      <w:r w:rsidR="009A4971" w:rsidRPr="009A4971">
        <w:rPr>
          <w:rStyle w:val="Char3"/>
          <w:rtl/>
        </w:rPr>
        <w:t xml:space="preserve"> ث</w:t>
      </w:r>
      <w:r w:rsidR="009A4971" w:rsidRPr="009A4971">
        <w:rPr>
          <w:rStyle w:val="Char3"/>
          <w:rFonts w:hint="cs"/>
          <w:rtl/>
        </w:rPr>
        <w:t>ُ</w:t>
      </w:r>
      <w:r w:rsidR="009A4971" w:rsidRPr="009A4971">
        <w:rPr>
          <w:rStyle w:val="Char3"/>
          <w:rtl/>
        </w:rPr>
        <w:t>م</w:t>
      </w:r>
      <w:r w:rsidR="009A4971" w:rsidRPr="009A4971">
        <w:rPr>
          <w:rStyle w:val="Char3"/>
          <w:rFonts w:hint="cs"/>
          <w:rtl/>
        </w:rPr>
        <w:t>َ</w:t>
      </w:r>
      <w:r w:rsidR="009A4971" w:rsidRPr="009A4971">
        <w:rPr>
          <w:rStyle w:val="Char3"/>
          <w:rtl/>
        </w:rPr>
        <w:t xml:space="preserve"> ق</w:t>
      </w:r>
      <w:r w:rsidR="009A4971" w:rsidRPr="009A4971">
        <w:rPr>
          <w:rStyle w:val="Char3"/>
          <w:rFonts w:hint="cs"/>
          <w:rtl/>
        </w:rPr>
        <w:t>َ</w:t>
      </w:r>
      <w:r w:rsidR="009A4971" w:rsidRPr="009A4971">
        <w:rPr>
          <w:rStyle w:val="Char3"/>
          <w:rtl/>
        </w:rPr>
        <w:t>ال</w:t>
      </w:r>
      <w:r w:rsidR="009A4971" w:rsidRPr="009A4971">
        <w:rPr>
          <w:rStyle w:val="Char3"/>
          <w:rFonts w:hint="cs"/>
          <w:rtl/>
        </w:rPr>
        <w:t>َ</w:t>
      </w:r>
      <w:r w:rsidR="009A4971" w:rsidRPr="009A4971">
        <w:rPr>
          <w:rStyle w:val="Char3"/>
          <w:rtl/>
        </w:rPr>
        <w:t xml:space="preserve"> ل</w:t>
      </w:r>
      <w:r w:rsidR="009A4971" w:rsidRPr="009A4971">
        <w:rPr>
          <w:rStyle w:val="Char3"/>
          <w:rFonts w:hint="cs"/>
          <w:rtl/>
        </w:rPr>
        <w:t>َ</w:t>
      </w:r>
      <w:r w:rsidR="009A4971" w:rsidRPr="009A4971">
        <w:rPr>
          <w:rStyle w:val="Char3"/>
          <w:rtl/>
        </w:rPr>
        <w:t>ه</w:t>
      </w:r>
      <w:r w:rsidR="009A4971" w:rsidRPr="009A4971">
        <w:rPr>
          <w:rStyle w:val="Char3"/>
          <w:rFonts w:hint="cs"/>
          <w:rtl/>
        </w:rPr>
        <w:t>ُ</w:t>
      </w:r>
      <w:r w:rsidR="001D4AC6">
        <w:rPr>
          <w:rStyle w:val="Char3"/>
          <w:rtl/>
        </w:rPr>
        <w:t>:</w:t>
      </w:r>
      <w:r w:rsidR="009A4971" w:rsidRPr="009A4971">
        <w:rPr>
          <w:rStyle w:val="Char3"/>
          <w:rtl/>
        </w:rPr>
        <w:t xml:space="preserve"> م</w:t>
      </w:r>
      <w:r w:rsidR="009A4971" w:rsidRPr="009A4971">
        <w:rPr>
          <w:rStyle w:val="Char3"/>
          <w:rFonts w:hint="cs"/>
          <w:rtl/>
        </w:rPr>
        <w:t>ٰ</w:t>
      </w:r>
      <w:r w:rsidR="009A4971" w:rsidRPr="009A4971">
        <w:rPr>
          <w:rStyle w:val="Char3"/>
          <w:rtl/>
        </w:rPr>
        <w:t>ا خ</w:t>
      </w:r>
      <w:r w:rsidR="009A4971" w:rsidRPr="009A4971">
        <w:rPr>
          <w:rStyle w:val="Char3"/>
          <w:rFonts w:hint="cs"/>
          <w:rtl/>
        </w:rPr>
        <w:t>َ</w:t>
      </w:r>
      <w:r w:rsidR="009A4971" w:rsidRPr="009A4971">
        <w:rPr>
          <w:rStyle w:val="Char3"/>
          <w:rtl/>
        </w:rPr>
        <w:t>ل</w:t>
      </w:r>
      <w:r w:rsidR="009A4971" w:rsidRPr="009A4971">
        <w:rPr>
          <w:rStyle w:val="Char3"/>
          <w:rFonts w:hint="cs"/>
          <w:rtl/>
        </w:rPr>
        <w:t>َ</w:t>
      </w:r>
      <w:r w:rsidR="009A4971" w:rsidRPr="009A4971">
        <w:rPr>
          <w:rStyle w:val="Char3"/>
          <w:rtl/>
        </w:rPr>
        <w:t>ق</w:t>
      </w:r>
      <w:r w:rsidR="009A4971" w:rsidRPr="009A4971">
        <w:rPr>
          <w:rStyle w:val="Char3"/>
          <w:rFonts w:hint="cs"/>
          <w:rtl/>
        </w:rPr>
        <w:t>ْ</w:t>
      </w:r>
      <w:r w:rsidR="009A4971" w:rsidRPr="009A4971">
        <w:rPr>
          <w:rStyle w:val="Char3"/>
          <w:rtl/>
        </w:rPr>
        <w:t>ت</w:t>
      </w:r>
      <w:r w:rsidR="009A4971" w:rsidRPr="009A4971">
        <w:rPr>
          <w:rStyle w:val="Char3"/>
          <w:rFonts w:hint="cs"/>
          <w:rtl/>
        </w:rPr>
        <w:t>ُ</w:t>
      </w:r>
      <w:r w:rsidR="009A4971" w:rsidRPr="009A4971">
        <w:rPr>
          <w:rStyle w:val="Char3"/>
          <w:rtl/>
        </w:rPr>
        <w:t xml:space="preserve"> خ</w:t>
      </w:r>
      <w:r w:rsidR="009A4971" w:rsidRPr="009A4971">
        <w:rPr>
          <w:rStyle w:val="Char3"/>
          <w:rFonts w:hint="cs"/>
          <w:rtl/>
        </w:rPr>
        <w:t>َ</w:t>
      </w:r>
      <w:r w:rsidR="009A4971" w:rsidRPr="009A4971">
        <w:rPr>
          <w:rStyle w:val="Char3"/>
          <w:rtl/>
        </w:rPr>
        <w:t>ل</w:t>
      </w:r>
      <w:r w:rsidR="009A4971" w:rsidRPr="009A4971">
        <w:rPr>
          <w:rStyle w:val="Char3"/>
          <w:rFonts w:hint="cs"/>
          <w:rtl/>
        </w:rPr>
        <w:t>ْ</w:t>
      </w:r>
      <w:r w:rsidR="009A4971" w:rsidRPr="009A4971">
        <w:rPr>
          <w:rStyle w:val="Char3"/>
          <w:rtl/>
        </w:rPr>
        <w:t>ق</w:t>
      </w:r>
      <w:r w:rsidR="009A4971" w:rsidRPr="009A4971">
        <w:rPr>
          <w:rStyle w:val="Char3"/>
          <w:rFonts w:hint="cs"/>
          <w:rtl/>
        </w:rPr>
        <w:t>ً</w:t>
      </w:r>
      <w:r w:rsidR="009A4971" w:rsidRPr="009A4971">
        <w:rPr>
          <w:rStyle w:val="Char3"/>
          <w:rtl/>
        </w:rPr>
        <w:t>ا ه</w:t>
      </w:r>
      <w:r w:rsidR="009A4971" w:rsidRPr="009A4971">
        <w:rPr>
          <w:rStyle w:val="Char3"/>
          <w:rFonts w:hint="cs"/>
          <w:rtl/>
        </w:rPr>
        <w:t>ُ</w:t>
      </w:r>
      <w:r w:rsidR="009A4971" w:rsidRPr="009A4971">
        <w:rPr>
          <w:rStyle w:val="Char3"/>
          <w:rtl/>
        </w:rPr>
        <w:t>و</w:t>
      </w:r>
      <w:r w:rsidR="009A4971" w:rsidRPr="009A4971">
        <w:rPr>
          <w:rStyle w:val="Char3"/>
          <w:rFonts w:hint="cs"/>
          <w:rtl/>
        </w:rPr>
        <w:t>َ</w:t>
      </w:r>
      <w:r w:rsidR="009A4971" w:rsidRPr="009A4971">
        <w:rPr>
          <w:rStyle w:val="Char3"/>
          <w:rtl/>
        </w:rPr>
        <w:t xml:space="preserve"> خ</w:t>
      </w:r>
      <w:r w:rsidR="009A4971" w:rsidRPr="009A4971">
        <w:rPr>
          <w:rStyle w:val="Char3"/>
          <w:rFonts w:hint="cs"/>
          <w:rtl/>
        </w:rPr>
        <w:t>َ</w:t>
      </w:r>
      <w:r w:rsidR="009A4971" w:rsidRPr="009A4971">
        <w:rPr>
          <w:rStyle w:val="Char3"/>
          <w:rtl/>
        </w:rPr>
        <w:t>ي</w:t>
      </w:r>
      <w:r w:rsidR="009A4971" w:rsidRPr="009A4971">
        <w:rPr>
          <w:rStyle w:val="Char3"/>
          <w:rFonts w:hint="cs"/>
          <w:rtl/>
        </w:rPr>
        <w:t>ْ</w:t>
      </w:r>
      <w:r w:rsidR="009A4971" w:rsidRPr="009A4971">
        <w:rPr>
          <w:rStyle w:val="Char3"/>
          <w:rtl/>
        </w:rPr>
        <w:t>ر</w:t>
      </w:r>
      <w:r w:rsidR="009A4971" w:rsidRPr="009A4971">
        <w:rPr>
          <w:rStyle w:val="Char3"/>
          <w:rFonts w:hint="cs"/>
          <w:rtl/>
        </w:rPr>
        <w:t>ٌ</w:t>
      </w:r>
      <w:r w:rsidR="009A4971" w:rsidRPr="009A4971">
        <w:rPr>
          <w:rStyle w:val="Char3"/>
          <w:rtl/>
        </w:rPr>
        <w:t xml:space="preserve"> م</w:t>
      </w:r>
      <w:r w:rsidR="009A4971" w:rsidRPr="009A4971">
        <w:rPr>
          <w:rStyle w:val="Char3"/>
          <w:rFonts w:hint="cs"/>
          <w:rtl/>
        </w:rPr>
        <w:t>ِ</w:t>
      </w:r>
      <w:r w:rsidR="009A4971" w:rsidRPr="009A4971">
        <w:rPr>
          <w:rStyle w:val="Char3"/>
          <w:rtl/>
        </w:rPr>
        <w:t>ن</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و</w:t>
      </w:r>
      <w:r w:rsidR="009A4971" w:rsidRPr="009A4971">
        <w:rPr>
          <w:rStyle w:val="Char3"/>
          <w:rFonts w:hint="cs"/>
          <w:rtl/>
        </w:rPr>
        <w:t>َ</w:t>
      </w:r>
      <w:r w:rsidR="009A4971" w:rsidRPr="009A4971">
        <w:rPr>
          <w:rStyle w:val="Char3"/>
          <w:rtl/>
        </w:rPr>
        <w:t>لا</w:t>
      </w:r>
      <w:r w:rsidR="009A4971" w:rsidRPr="009A4971">
        <w:rPr>
          <w:rStyle w:val="Char3"/>
          <w:rFonts w:hint="cs"/>
          <w:rtl/>
        </w:rPr>
        <w:t>َ</w:t>
      </w:r>
      <w:r w:rsidR="009A4971" w:rsidRPr="009A4971">
        <w:rPr>
          <w:rStyle w:val="Char3"/>
          <w:rtl/>
        </w:rPr>
        <w:t xml:space="preserve"> أ</w:t>
      </w:r>
      <w:r w:rsidR="009A4971" w:rsidRPr="009A4971">
        <w:rPr>
          <w:rStyle w:val="Char3"/>
          <w:rFonts w:hint="cs"/>
          <w:rtl/>
        </w:rPr>
        <w:t>َ</w:t>
      </w:r>
      <w:r w:rsidR="009A4971" w:rsidRPr="009A4971">
        <w:rPr>
          <w:rStyle w:val="Char3"/>
          <w:rtl/>
        </w:rPr>
        <w:t>ف</w:t>
      </w:r>
      <w:r w:rsidR="009A4971" w:rsidRPr="009A4971">
        <w:rPr>
          <w:rStyle w:val="Char3"/>
          <w:rFonts w:hint="cs"/>
          <w:rtl/>
        </w:rPr>
        <w:t>ْ</w:t>
      </w:r>
      <w:r w:rsidR="009A4971" w:rsidRPr="009A4971">
        <w:rPr>
          <w:rStyle w:val="Char3"/>
          <w:rtl/>
        </w:rPr>
        <w:t>ض</w:t>
      </w:r>
      <w:r w:rsidR="009A4971" w:rsidRPr="009A4971">
        <w:rPr>
          <w:rStyle w:val="Char3"/>
          <w:rFonts w:hint="cs"/>
          <w:rtl/>
        </w:rPr>
        <w:t>َ</w:t>
      </w:r>
      <w:r w:rsidR="009A4971" w:rsidRPr="009A4971">
        <w:rPr>
          <w:rStyle w:val="Char3"/>
          <w:rtl/>
        </w:rPr>
        <w:t>ل</w:t>
      </w:r>
      <w:r w:rsidR="009A4971" w:rsidRPr="009A4971">
        <w:rPr>
          <w:rStyle w:val="Char3"/>
          <w:rFonts w:hint="cs"/>
          <w:rtl/>
        </w:rPr>
        <w:t>َ</w:t>
      </w:r>
      <w:r w:rsidR="009A4971" w:rsidRPr="009A4971">
        <w:rPr>
          <w:rStyle w:val="Char3"/>
          <w:rtl/>
        </w:rPr>
        <w:t xml:space="preserve"> م</w:t>
      </w:r>
      <w:r w:rsidR="009A4971" w:rsidRPr="009A4971">
        <w:rPr>
          <w:rStyle w:val="Char3"/>
          <w:rFonts w:hint="cs"/>
          <w:rtl/>
        </w:rPr>
        <w:t>ِ</w:t>
      </w:r>
      <w:r w:rsidR="009A4971" w:rsidRPr="009A4971">
        <w:rPr>
          <w:rStyle w:val="Char3"/>
          <w:rtl/>
        </w:rPr>
        <w:t>ن</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و</w:t>
      </w:r>
      <w:r w:rsidR="009A4971" w:rsidRPr="009A4971">
        <w:rPr>
          <w:rStyle w:val="Char3"/>
          <w:rFonts w:hint="cs"/>
          <w:rtl/>
        </w:rPr>
        <w:t>َ</w:t>
      </w:r>
      <w:r w:rsidR="009A4971" w:rsidRPr="009A4971">
        <w:rPr>
          <w:rStyle w:val="Char3"/>
          <w:rtl/>
        </w:rPr>
        <w:t>لا</w:t>
      </w:r>
      <w:r w:rsidR="009A4971" w:rsidRPr="009A4971">
        <w:rPr>
          <w:rStyle w:val="Char3"/>
          <w:rFonts w:hint="cs"/>
          <w:rtl/>
        </w:rPr>
        <w:t>َ</w:t>
      </w:r>
      <w:r w:rsidR="009A4971" w:rsidRPr="009A4971">
        <w:rPr>
          <w:rStyle w:val="Char3"/>
          <w:rtl/>
        </w:rPr>
        <w:t xml:space="preserve"> أ</w:t>
      </w:r>
      <w:r w:rsidR="009A4971" w:rsidRPr="009A4971">
        <w:rPr>
          <w:rStyle w:val="Char3"/>
          <w:rFonts w:hint="cs"/>
          <w:rtl/>
        </w:rPr>
        <w:t>َ</w:t>
      </w:r>
      <w:r w:rsidR="009A4971" w:rsidRPr="009A4971">
        <w:rPr>
          <w:rStyle w:val="Char3"/>
          <w:rtl/>
        </w:rPr>
        <w:t>ح</w:t>
      </w:r>
      <w:r w:rsidR="009A4971" w:rsidRPr="009A4971">
        <w:rPr>
          <w:rStyle w:val="Char3"/>
          <w:rFonts w:hint="cs"/>
          <w:rtl/>
        </w:rPr>
        <w:t>ْ</w:t>
      </w:r>
      <w:r w:rsidR="009A4971" w:rsidRPr="009A4971">
        <w:rPr>
          <w:rStyle w:val="Char3"/>
          <w:rtl/>
        </w:rPr>
        <w:t>س</w:t>
      </w:r>
      <w:r w:rsidR="009A4971" w:rsidRPr="009A4971">
        <w:rPr>
          <w:rStyle w:val="Char3"/>
          <w:rFonts w:hint="cs"/>
          <w:rtl/>
        </w:rPr>
        <w:t>َ</w:t>
      </w:r>
      <w:r w:rsidR="009A4971" w:rsidRPr="009A4971">
        <w:rPr>
          <w:rStyle w:val="Char3"/>
          <w:rtl/>
        </w:rPr>
        <w:t>ن</w:t>
      </w:r>
      <w:r w:rsidR="009A4971" w:rsidRPr="009A4971">
        <w:rPr>
          <w:rStyle w:val="Char3"/>
          <w:rFonts w:hint="cs"/>
          <w:rtl/>
        </w:rPr>
        <w:t>َ</w:t>
      </w:r>
      <w:r w:rsidR="009A4971" w:rsidRPr="009A4971">
        <w:rPr>
          <w:rStyle w:val="Char3"/>
          <w:rtl/>
        </w:rPr>
        <w:t xml:space="preserve"> م</w:t>
      </w:r>
      <w:r w:rsidR="009A4971" w:rsidRPr="009A4971">
        <w:rPr>
          <w:rStyle w:val="Char3"/>
          <w:rFonts w:hint="cs"/>
          <w:rtl/>
        </w:rPr>
        <w:t>ِ</w:t>
      </w:r>
      <w:r w:rsidR="009A4971" w:rsidRPr="009A4971">
        <w:rPr>
          <w:rStyle w:val="Char3"/>
          <w:rtl/>
        </w:rPr>
        <w:t>ن</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ب</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أ</w:t>
      </w:r>
      <w:r w:rsidR="009A4971" w:rsidRPr="009A4971">
        <w:rPr>
          <w:rStyle w:val="Char3"/>
          <w:rFonts w:hint="cs"/>
          <w:rtl/>
        </w:rPr>
        <w:t>ٰ</w:t>
      </w:r>
      <w:r w:rsidR="009A4971" w:rsidRPr="009A4971">
        <w:rPr>
          <w:rStyle w:val="Char3"/>
          <w:rtl/>
        </w:rPr>
        <w:t>خ</w:t>
      </w:r>
      <w:r w:rsidR="009A4971" w:rsidRPr="009A4971">
        <w:rPr>
          <w:rStyle w:val="Char3"/>
          <w:rFonts w:hint="cs"/>
          <w:rtl/>
        </w:rPr>
        <w:t>ُ</w:t>
      </w:r>
      <w:r w:rsidR="009A4971" w:rsidRPr="009A4971">
        <w:rPr>
          <w:rStyle w:val="Char3"/>
          <w:rtl/>
        </w:rPr>
        <w:t>ذ</w:t>
      </w:r>
      <w:r w:rsidR="009A4971" w:rsidRPr="009A4971">
        <w:rPr>
          <w:rStyle w:val="Char3"/>
          <w:rFonts w:hint="cs"/>
          <w:rtl/>
        </w:rPr>
        <w:t>ُ</w:t>
      </w:r>
      <w:r w:rsidR="009A4971" w:rsidRPr="009A4971">
        <w:rPr>
          <w:rStyle w:val="Char3"/>
          <w:rtl/>
        </w:rPr>
        <w:t xml:space="preserve"> و</w:t>
      </w:r>
      <w:r w:rsidR="009A4971" w:rsidRPr="009A4971">
        <w:rPr>
          <w:rStyle w:val="Char3"/>
          <w:rFonts w:hint="cs"/>
          <w:rtl/>
        </w:rPr>
        <w:t>َ</w:t>
      </w:r>
      <w:r w:rsidR="009A4971" w:rsidRPr="009A4971">
        <w:rPr>
          <w:rStyle w:val="Char3"/>
          <w:rtl/>
        </w:rPr>
        <w:t>ب</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أ</w:t>
      </w:r>
      <w:r w:rsidR="009A4971" w:rsidRPr="009A4971">
        <w:rPr>
          <w:rStyle w:val="Char3"/>
          <w:rFonts w:hint="cs"/>
          <w:rtl/>
        </w:rPr>
        <w:t>ُ</w:t>
      </w:r>
      <w:r w:rsidR="009A4971" w:rsidRPr="009A4971">
        <w:rPr>
          <w:rStyle w:val="Char3"/>
          <w:rtl/>
        </w:rPr>
        <w:t>ع</w:t>
      </w:r>
      <w:r w:rsidR="009A4971" w:rsidRPr="009A4971">
        <w:rPr>
          <w:rStyle w:val="Char3"/>
          <w:rFonts w:hint="cs"/>
          <w:rtl/>
        </w:rPr>
        <w:t>ْ</w:t>
      </w:r>
      <w:r w:rsidR="009A4971" w:rsidRPr="009A4971">
        <w:rPr>
          <w:rStyle w:val="Char3"/>
          <w:rtl/>
        </w:rPr>
        <w:t>ط</w:t>
      </w:r>
      <w:r w:rsidR="009A4971" w:rsidRPr="009A4971">
        <w:rPr>
          <w:rStyle w:val="Char3"/>
          <w:rFonts w:hint="cs"/>
          <w:rtl/>
        </w:rPr>
        <w:t>ِ</w:t>
      </w:r>
      <w:r w:rsidR="009A4971" w:rsidRPr="009A4971">
        <w:rPr>
          <w:rStyle w:val="Char3"/>
          <w:rtl/>
        </w:rPr>
        <w:t>ي و</w:t>
      </w:r>
      <w:r w:rsidR="009A4971" w:rsidRPr="009A4971">
        <w:rPr>
          <w:rStyle w:val="Char3"/>
          <w:rFonts w:hint="cs"/>
          <w:rtl/>
        </w:rPr>
        <w:t>َ</w:t>
      </w:r>
      <w:r w:rsidR="009A4971" w:rsidRPr="009A4971">
        <w:rPr>
          <w:rStyle w:val="Char3"/>
          <w:rtl/>
        </w:rPr>
        <w:t>ب</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أ</w:t>
      </w:r>
      <w:r w:rsidR="009A4971" w:rsidRPr="009A4971">
        <w:rPr>
          <w:rStyle w:val="Char3"/>
          <w:rFonts w:hint="cs"/>
          <w:rtl/>
        </w:rPr>
        <w:t>ُ</w:t>
      </w:r>
      <w:r w:rsidR="009A4971" w:rsidRPr="009A4971">
        <w:rPr>
          <w:rStyle w:val="Char3"/>
          <w:rtl/>
        </w:rPr>
        <w:t>ع</w:t>
      </w:r>
      <w:r w:rsidR="009A4971" w:rsidRPr="009A4971">
        <w:rPr>
          <w:rStyle w:val="Char3"/>
          <w:rFonts w:hint="cs"/>
          <w:rtl/>
        </w:rPr>
        <w:t>ْ</w:t>
      </w:r>
      <w:r w:rsidR="009A4971" w:rsidRPr="009A4971">
        <w:rPr>
          <w:rStyle w:val="Char3"/>
          <w:rtl/>
        </w:rPr>
        <w:t>ر</w:t>
      </w:r>
      <w:r w:rsidR="009A4971" w:rsidRPr="009A4971">
        <w:rPr>
          <w:rStyle w:val="Char3"/>
          <w:rFonts w:hint="cs"/>
          <w:rtl/>
        </w:rPr>
        <w:t>َ</w:t>
      </w:r>
      <w:r w:rsidR="009A4971" w:rsidRPr="009A4971">
        <w:rPr>
          <w:rStyle w:val="Char3"/>
          <w:rtl/>
        </w:rPr>
        <w:t>ف</w:t>
      </w:r>
      <w:r w:rsidR="009A4971" w:rsidRPr="009A4971">
        <w:rPr>
          <w:rStyle w:val="Char3"/>
          <w:rFonts w:hint="cs"/>
          <w:rtl/>
        </w:rPr>
        <w:t>ُ</w:t>
      </w:r>
      <w:r w:rsidR="009A4971" w:rsidRPr="009A4971">
        <w:rPr>
          <w:rStyle w:val="Char3"/>
          <w:rtl/>
        </w:rPr>
        <w:t xml:space="preserve"> و</w:t>
      </w:r>
      <w:r w:rsidR="009A4971" w:rsidRPr="009A4971">
        <w:rPr>
          <w:rStyle w:val="Char3"/>
          <w:rFonts w:hint="cs"/>
          <w:rtl/>
        </w:rPr>
        <w:t>َ</w:t>
      </w:r>
      <w:r w:rsidR="009A4971" w:rsidRPr="009A4971">
        <w:rPr>
          <w:rStyle w:val="Char3"/>
          <w:rtl/>
        </w:rPr>
        <w:t>ب</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أ</w:t>
      </w:r>
      <w:r w:rsidR="009A4971" w:rsidRPr="009A4971">
        <w:rPr>
          <w:rStyle w:val="Char3"/>
          <w:rFonts w:hint="cs"/>
          <w:rtl/>
        </w:rPr>
        <w:t>ُ</w:t>
      </w:r>
      <w:r w:rsidR="009A4971" w:rsidRPr="009A4971">
        <w:rPr>
          <w:rStyle w:val="Char3"/>
          <w:rtl/>
        </w:rPr>
        <w:t>ع</w:t>
      </w:r>
      <w:r w:rsidR="00490A27">
        <w:rPr>
          <w:rStyle w:val="Char3"/>
          <w:rtl/>
        </w:rPr>
        <w:t>ا</w:t>
      </w:r>
      <w:r w:rsidR="00490A27">
        <w:rPr>
          <w:rStyle w:val="Char3"/>
          <w:rFonts w:hint="cs"/>
          <w:rtl/>
        </w:rPr>
        <w:t>ت</w:t>
      </w:r>
      <w:r w:rsidR="00490A27">
        <w:rPr>
          <w:rStyle w:val="Char3"/>
          <w:rFonts w:hint="cs"/>
          <w:rtl/>
          <w:lang w:bidi="fa-IR"/>
        </w:rPr>
        <w:t>ِ</w:t>
      </w:r>
      <w:r w:rsidR="009A4971" w:rsidRPr="009A4971">
        <w:rPr>
          <w:rStyle w:val="Char3"/>
          <w:rtl/>
        </w:rPr>
        <w:t>ب</w:t>
      </w:r>
      <w:r w:rsidR="009A4971" w:rsidRPr="009A4971">
        <w:rPr>
          <w:rStyle w:val="Char3"/>
          <w:rFonts w:hint="cs"/>
          <w:rtl/>
        </w:rPr>
        <w:t>ْ</w:t>
      </w:r>
      <w:r w:rsidR="009A4971" w:rsidRPr="009A4971">
        <w:rPr>
          <w:rStyle w:val="Char3"/>
          <w:rtl/>
        </w:rPr>
        <w:t xml:space="preserve"> </w:t>
      </w:r>
      <w:r w:rsidR="009A4971" w:rsidRPr="009A4971">
        <w:rPr>
          <w:rStyle w:val="Char3"/>
          <w:rFonts w:hint="cs"/>
          <w:rtl/>
        </w:rPr>
        <w:t>وَ</w:t>
      </w:r>
      <w:r w:rsidR="009A4971" w:rsidRPr="009A4971">
        <w:rPr>
          <w:rStyle w:val="Char3"/>
          <w:rtl/>
        </w:rPr>
        <w:t>ب</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الث</w:t>
      </w:r>
      <w:r w:rsidR="009A4971" w:rsidRPr="009A4971">
        <w:rPr>
          <w:rStyle w:val="Char3"/>
          <w:rFonts w:hint="cs"/>
          <w:rtl/>
        </w:rPr>
        <w:t>َ</w:t>
      </w:r>
      <w:r w:rsidR="009A4971" w:rsidRPr="009A4971">
        <w:rPr>
          <w:rStyle w:val="Char3"/>
          <w:rtl/>
        </w:rPr>
        <w:t>و</w:t>
      </w:r>
      <w:r w:rsidR="009A4971" w:rsidRPr="009A4971">
        <w:rPr>
          <w:rStyle w:val="Char3"/>
          <w:rFonts w:hint="cs"/>
          <w:rtl/>
        </w:rPr>
        <w:t>ٰ</w:t>
      </w:r>
      <w:r w:rsidR="009A4971" w:rsidRPr="009A4971">
        <w:rPr>
          <w:rStyle w:val="Char3"/>
          <w:rtl/>
        </w:rPr>
        <w:t>اب</w:t>
      </w:r>
      <w:r w:rsidR="009A4971" w:rsidRPr="009A4971">
        <w:rPr>
          <w:rStyle w:val="Char3"/>
          <w:rFonts w:hint="cs"/>
          <w:rtl/>
        </w:rPr>
        <w:t>ُ</w:t>
      </w:r>
      <w:r w:rsidR="009A4971" w:rsidRPr="009A4971">
        <w:rPr>
          <w:rStyle w:val="Char3"/>
          <w:rtl/>
        </w:rPr>
        <w:t xml:space="preserve"> و</w:t>
      </w:r>
      <w:r w:rsidR="009A4971" w:rsidRPr="009A4971">
        <w:rPr>
          <w:rStyle w:val="Char3"/>
          <w:rFonts w:hint="cs"/>
          <w:rtl/>
        </w:rPr>
        <w:t>َ</w:t>
      </w:r>
      <w:r w:rsidR="009A4971" w:rsidRPr="009A4971">
        <w:rPr>
          <w:rStyle w:val="Char3"/>
          <w:rtl/>
        </w:rPr>
        <w:t>ع</w:t>
      </w:r>
      <w:r w:rsidR="009A4971" w:rsidRPr="009A4971">
        <w:rPr>
          <w:rStyle w:val="Char3"/>
          <w:rFonts w:hint="cs"/>
          <w:rtl/>
        </w:rPr>
        <w:t>َ</w:t>
      </w:r>
      <w:r w:rsidR="009A4971" w:rsidRPr="009A4971">
        <w:rPr>
          <w:rStyle w:val="Char3"/>
          <w:rtl/>
        </w:rPr>
        <w:t>ل</w:t>
      </w:r>
      <w:r w:rsidR="009A4971" w:rsidRPr="009A4971">
        <w:rPr>
          <w:rStyle w:val="Char3"/>
          <w:rFonts w:hint="cs"/>
          <w:rtl/>
        </w:rPr>
        <w:t>َ</w:t>
      </w:r>
      <w:r w:rsidR="009A4971" w:rsidRPr="009A4971">
        <w:rPr>
          <w:rStyle w:val="Char3"/>
          <w:rtl/>
        </w:rPr>
        <w:t>ي</w:t>
      </w:r>
      <w:r w:rsidR="009A4971" w:rsidRPr="009A4971">
        <w:rPr>
          <w:rStyle w:val="Char3"/>
          <w:rFonts w:hint="cs"/>
          <w:rtl/>
        </w:rPr>
        <w:t>ْ</w:t>
      </w:r>
      <w:r w:rsidR="009A4971" w:rsidRPr="009A4971">
        <w:rPr>
          <w:rStyle w:val="Char3"/>
          <w:rtl/>
        </w:rPr>
        <w:t>ك</w:t>
      </w:r>
      <w:r w:rsidR="009A4971" w:rsidRPr="009A4971">
        <w:rPr>
          <w:rStyle w:val="Char3"/>
          <w:rFonts w:hint="cs"/>
          <w:rtl/>
        </w:rPr>
        <w:t>َ</w:t>
      </w:r>
      <w:r w:rsidR="009A4971" w:rsidRPr="009A4971">
        <w:rPr>
          <w:rStyle w:val="Char3"/>
          <w:rtl/>
        </w:rPr>
        <w:t xml:space="preserve"> الع</w:t>
      </w:r>
      <w:r w:rsidR="009A4971" w:rsidRPr="009A4971">
        <w:rPr>
          <w:rStyle w:val="Char3"/>
          <w:rFonts w:hint="cs"/>
          <w:rtl/>
        </w:rPr>
        <w:t>ِ</w:t>
      </w:r>
      <w:r w:rsidR="009A4971" w:rsidRPr="009A4971">
        <w:rPr>
          <w:rStyle w:val="Char3"/>
          <w:rtl/>
        </w:rPr>
        <w:t>ق</w:t>
      </w:r>
      <w:r w:rsidR="009A4971" w:rsidRPr="009A4971">
        <w:rPr>
          <w:rStyle w:val="Char3"/>
          <w:rFonts w:hint="cs"/>
          <w:rtl/>
        </w:rPr>
        <w:t>ٰ</w:t>
      </w:r>
      <w:r w:rsidR="009A4971" w:rsidRPr="009A4971">
        <w:rPr>
          <w:rStyle w:val="Char3"/>
          <w:rtl/>
        </w:rPr>
        <w:t>اب</w:t>
      </w:r>
      <w:r w:rsidR="009A4971" w:rsidRPr="009A4971">
        <w:rPr>
          <w:rStyle w:val="Char3"/>
          <w:rFonts w:hint="cs"/>
          <w:rtl/>
        </w:rPr>
        <w:t>ُ</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152EFA">
        <w:rPr>
          <w:rStyle w:val="Chare"/>
          <w:rFonts w:hint="cs"/>
          <w:rtl/>
        </w:rPr>
        <w:t>ھنگامی ک</w:t>
      </w:r>
      <w:r w:rsidR="00CD7CAF">
        <w:rPr>
          <w:rStyle w:val="Chare"/>
          <w:rFonts w:hint="cs"/>
          <w:rtl/>
        </w:rPr>
        <w:t>ه</w:t>
      </w:r>
      <w:r w:rsidRPr="00152EFA">
        <w:rPr>
          <w:rStyle w:val="Chare"/>
          <w:rFonts w:hint="cs"/>
          <w:rtl/>
        </w:rPr>
        <w:t xml:space="preserve"> خداوند، عقل را آفرید، ب</w:t>
      </w:r>
      <w:r w:rsidR="00CD7CAF">
        <w:rPr>
          <w:rStyle w:val="Chare"/>
          <w:rFonts w:hint="cs"/>
          <w:rtl/>
        </w:rPr>
        <w:t>ه</w:t>
      </w:r>
      <w:r w:rsidRPr="00152EFA">
        <w:rPr>
          <w:rStyle w:val="Chare"/>
          <w:rFonts w:hint="cs"/>
          <w:rtl/>
        </w:rPr>
        <w:t xml:space="preserve"> او گفت: برخیز پس برخاست، سپس ب</w:t>
      </w:r>
      <w:r w:rsidR="00CD7CAF">
        <w:rPr>
          <w:rStyle w:val="Chare"/>
          <w:rFonts w:hint="cs"/>
          <w:rtl/>
        </w:rPr>
        <w:t>ه</w:t>
      </w:r>
      <w:r w:rsidRPr="00152EFA">
        <w:rPr>
          <w:rStyle w:val="Chare"/>
          <w:rFonts w:hint="cs"/>
          <w:rtl/>
        </w:rPr>
        <w:t xml:space="preserve"> او گفت برو پس رفت، سپس ب</w:t>
      </w:r>
      <w:r w:rsidR="00CD7CAF">
        <w:rPr>
          <w:rStyle w:val="Chare"/>
          <w:rFonts w:hint="cs"/>
          <w:rtl/>
        </w:rPr>
        <w:t>ه</w:t>
      </w:r>
      <w:r w:rsidRPr="00152EFA">
        <w:rPr>
          <w:rStyle w:val="Chare"/>
          <w:rFonts w:hint="cs"/>
          <w:rtl/>
        </w:rPr>
        <w:t xml:space="preserve"> او گفت بیا پس آمد، سپس ب</w:t>
      </w:r>
      <w:r w:rsidR="00CD7CAF">
        <w:rPr>
          <w:rStyle w:val="Chare"/>
          <w:rFonts w:hint="cs"/>
          <w:rtl/>
        </w:rPr>
        <w:t>ه</w:t>
      </w:r>
      <w:r w:rsidRPr="00152EFA">
        <w:rPr>
          <w:rStyle w:val="Chare"/>
          <w:rFonts w:hint="cs"/>
          <w:rtl/>
        </w:rPr>
        <w:t xml:space="preserve"> او گفت بنشین پس نشست، سپس خدای تبارک و تعالی فرمودند: من ھیچ آفرید</w:t>
      </w:r>
      <w:r w:rsidR="00CD7CAF">
        <w:rPr>
          <w:rStyle w:val="Chare"/>
          <w:rFonts w:hint="cs"/>
          <w:rtl/>
        </w:rPr>
        <w:t>ه</w:t>
      </w:r>
      <w:r w:rsidRPr="00152EFA">
        <w:rPr>
          <w:rStyle w:val="Chare"/>
          <w:rFonts w:hint="cs"/>
          <w:rtl/>
        </w:rPr>
        <w:t>‌ای بھتر و زیباتر و با فضیلت‌تر از تو نیافریدم، پس با تو خواھم گرفت و ب</w:t>
      </w:r>
      <w:r w:rsidR="00CD7CAF">
        <w:rPr>
          <w:rStyle w:val="Chare"/>
          <w:rFonts w:hint="cs"/>
          <w:rtl/>
        </w:rPr>
        <w:t>ه</w:t>
      </w:r>
      <w:r w:rsidRPr="00152EFA">
        <w:rPr>
          <w:rStyle w:val="Chare"/>
          <w:rFonts w:hint="cs"/>
          <w:rtl/>
        </w:rPr>
        <w:t xml:space="preserve"> وسیل</w:t>
      </w:r>
      <w:r w:rsidR="00CD7CAF">
        <w:rPr>
          <w:rStyle w:val="Chare"/>
          <w:rFonts w:hint="cs"/>
          <w:rtl/>
        </w:rPr>
        <w:t>ۀ</w:t>
      </w:r>
      <w:r w:rsidRPr="00152EFA">
        <w:rPr>
          <w:rStyle w:val="Chare"/>
          <w:rFonts w:hint="cs"/>
          <w:rtl/>
        </w:rPr>
        <w:t xml:space="preserve"> تو عطا خواھم کرد و ب</w:t>
      </w:r>
      <w:r w:rsidR="00CD7CAF">
        <w:rPr>
          <w:rStyle w:val="Chare"/>
          <w:rFonts w:hint="cs"/>
          <w:rtl/>
        </w:rPr>
        <w:t>ه</w:t>
      </w:r>
      <w:r w:rsidRPr="00152EFA">
        <w:rPr>
          <w:rStyle w:val="Chare"/>
          <w:rFonts w:hint="cs"/>
          <w:rtl/>
        </w:rPr>
        <w:t xml:space="preserve"> واسط</w:t>
      </w:r>
      <w:r w:rsidR="00CD7CAF">
        <w:rPr>
          <w:rStyle w:val="Chare"/>
          <w:rFonts w:hint="cs"/>
          <w:rtl/>
        </w:rPr>
        <w:t>ۀ</w:t>
      </w:r>
      <w:r w:rsidRPr="00152EFA">
        <w:rPr>
          <w:rStyle w:val="Chare"/>
          <w:rFonts w:hint="cs"/>
          <w:rtl/>
        </w:rPr>
        <w:t xml:space="preserve"> تو شناخت</w:t>
      </w:r>
      <w:r w:rsidR="00CD7CAF">
        <w:rPr>
          <w:rStyle w:val="Chare"/>
          <w:rFonts w:hint="cs"/>
          <w:rtl/>
        </w:rPr>
        <w:t>ه</w:t>
      </w:r>
      <w:r w:rsidRPr="00152EFA">
        <w:rPr>
          <w:rStyle w:val="Chare"/>
          <w:rFonts w:hint="cs"/>
          <w:rtl/>
        </w:rPr>
        <w:t xml:space="preserve"> خواھم شد و ب</w:t>
      </w:r>
      <w:r w:rsidR="00CD7CAF">
        <w:rPr>
          <w:rStyle w:val="Chare"/>
          <w:rFonts w:hint="cs"/>
          <w:rtl/>
        </w:rPr>
        <w:t>ه</w:t>
      </w:r>
      <w:r w:rsidRPr="00152EFA">
        <w:rPr>
          <w:rStyle w:val="Chare"/>
          <w:rFonts w:hint="cs"/>
          <w:rtl/>
        </w:rPr>
        <w:t xml:space="preserve"> وسیل</w:t>
      </w:r>
      <w:r w:rsidR="00CD7CAF">
        <w:rPr>
          <w:rStyle w:val="Chare"/>
          <w:rFonts w:hint="cs"/>
          <w:rtl/>
        </w:rPr>
        <w:t>ۀ</w:t>
      </w:r>
      <w:r w:rsidRPr="00152EFA">
        <w:rPr>
          <w:rStyle w:val="Chare"/>
          <w:rFonts w:hint="cs"/>
          <w:rtl/>
        </w:rPr>
        <w:t xml:space="preserve"> تو مورد عتاب قرار خواھم داد و ثواب و عقاب نیز در گرو توست</w:t>
      </w:r>
      <w:r>
        <w:rPr>
          <w:rFonts w:ascii="Traditional Arabic" w:hAnsi="Traditional Arabic" w:cs="Traditional Arabic"/>
          <w:rtl/>
          <w:lang w:bidi="ur-PK"/>
        </w:rPr>
        <w:t>»</w:t>
      </w:r>
      <w:r w:rsidR="00DD60A7">
        <w:rPr>
          <w:rFonts w:hint="cs"/>
          <w:rtl/>
          <w:lang w:bidi="ur-PK"/>
        </w:rPr>
        <w:t>.</w:t>
      </w:r>
    </w:p>
    <w:p w:rsidR="00152EFA" w:rsidRDefault="00152EFA" w:rsidP="002B4445">
      <w:pPr>
        <w:pStyle w:val="a8"/>
        <w:rPr>
          <w:rtl/>
          <w:lang w:bidi="ur-PK"/>
        </w:rPr>
      </w:pPr>
      <w:r>
        <w:rPr>
          <w:rFonts w:hint="cs"/>
          <w:rtl/>
          <w:lang w:bidi="ur-PK"/>
        </w:rPr>
        <w:t>در ھمین مقول</w:t>
      </w:r>
      <w:r w:rsidR="00CD7CAF">
        <w:rPr>
          <w:rFonts w:hint="cs"/>
          <w:rtl/>
          <w:lang w:bidi="ur-PK"/>
        </w:rPr>
        <w:t>ه</w:t>
      </w:r>
      <w:r>
        <w:rPr>
          <w:rFonts w:hint="cs"/>
          <w:rtl/>
          <w:lang w:bidi="ur-PK"/>
        </w:rPr>
        <w:t xml:space="preserve"> از عبدالل</w:t>
      </w:r>
      <w:r w:rsidR="00CD7CAF">
        <w:rPr>
          <w:rFonts w:hint="cs"/>
          <w:rtl/>
          <w:lang w:bidi="ur-PK"/>
        </w:rPr>
        <w:t>ه</w:t>
      </w:r>
      <w:r>
        <w:rPr>
          <w:rFonts w:hint="cs"/>
          <w:rtl/>
          <w:lang w:bidi="ur-PK"/>
        </w:rPr>
        <w:t xml:space="preserve"> بن عمر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پیامر </w:t>
      </w:r>
      <w:r>
        <w:rPr>
          <w:rFonts w:cs="CTraditional Arabic" w:hint="cs"/>
          <w:rtl/>
          <w:lang w:bidi="ur-PK"/>
        </w:rPr>
        <w:t>ص</w:t>
      </w:r>
      <w:r>
        <w:rPr>
          <w:rFonts w:hint="cs"/>
          <w:rtl/>
          <w:lang w:bidi="ur-PK"/>
        </w:rPr>
        <w:t xml:space="preserve"> فرمودند:</w:t>
      </w:r>
    </w:p>
    <w:p w:rsidR="0061585C" w:rsidRDefault="00152EFA" w:rsidP="002B4445">
      <w:pPr>
        <w:pStyle w:val="a8"/>
        <w:rPr>
          <w:rtl/>
          <w:lang w:bidi="ur-PK"/>
        </w:rPr>
      </w:pPr>
      <w:r>
        <w:rPr>
          <w:rFonts w:ascii="Traditional Arabic" w:hAnsi="Traditional Arabic" w:cs="Traditional Arabic"/>
          <w:rtl/>
          <w:lang w:bidi="ur-PK"/>
        </w:rPr>
        <w:t>«</w:t>
      </w:r>
      <w:r w:rsidR="00D36FAA" w:rsidRPr="00164DEB">
        <w:rPr>
          <w:rStyle w:val="Char3"/>
          <w:rFonts w:hint="eastAsia"/>
          <w:rtl/>
        </w:rPr>
        <w:t>إِنَّ</w:t>
      </w:r>
      <w:r w:rsidR="00D36FAA" w:rsidRPr="00164DEB">
        <w:rPr>
          <w:rStyle w:val="Char3"/>
          <w:rtl/>
        </w:rPr>
        <w:t xml:space="preserve"> </w:t>
      </w:r>
      <w:r w:rsidR="00D36FAA" w:rsidRPr="00164DEB">
        <w:rPr>
          <w:rStyle w:val="Char3"/>
          <w:rFonts w:hint="eastAsia"/>
          <w:rtl/>
        </w:rPr>
        <w:t>الرَّجُلَ</w:t>
      </w:r>
      <w:r w:rsidR="00D36FAA" w:rsidRPr="00164DEB">
        <w:rPr>
          <w:rStyle w:val="Char3"/>
          <w:rtl/>
        </w:rPr>
        <w:t xml:space="preserve"> </w:t>
      </w:r>
      <w:r w:rsidR="00D36FAA" w:rsidRPr="00164DEB">
        <w:rPr>
          <w:rStyle w:val="Char3"/>
          <w:rFonts w:hint="eastAsia"/>
          <w:rtl/>
        </w:rPr>
        <w:t>لَيَكُونُ</w:t>
      </w:r>
      <w:r w:rsidR="00D36FAA" w:rsidRPr="00164DEB">
        <w:rPr>
          <w:rStyle w:val="Char3"/>
          <w:rtl/>
        </w:rPr>
        <w:t xml:space="preserve"> </w:t>
      </w:r>
      <w:r w:rsidR="00D36FAA" w:rsidRPr="00164DEB">
        <w:rPr>
          <w:rStyle w:val="Char3"/>
          <w:rFonts w:hint="eastAsia"/>
          <w:rtl/>
        </w:rPr>
        <w:t>مِنْ</w:t>
      </w:r>
      <w:r w:rsidR="00D36FAA" w:rsidRPr="00164DEB">
        <w:rPr>
          <w:rStyle w:val="Char3"/>
          <w:rtl/>
        </w:rPr>
        <w:t xml:space="preserve"> </w:t>
      </w:r>
      <w:r w:rsidR="00D36FAA" w:rsidRPr="00164DEB">
        <w:rPr>
          <w:rStyle w:val="Char3"/>
          <w:rFonts w:hint="eastAsia"/>
          <w:rtl/>
        </w:rPr>
        <w:t>أَهْلِ</w:t>
      </w:r>
      <w:r w:rsidR="00D36FAA" w:rsidRPr="00164DEB">
        <w:rPr>
          <w:rStyle w:val="Char3"/>
          <w:rtl/>
        </w:rPr>
        <w:t xml:space="preserve"> </w:t>
      </w:r>
      <w:r w:rsidR="00D36FAA" w:rsidRPr="00164DEB">
        <w:rPr>
          <w:rStyle w:val="Char3"/>
          <w:rFonts w:hint="eastAsia"/>
          <w:rtl/>
        </w:rPr>
        <w:t>الصَّلاةِ</w:t>
      </w:r>
      <w:r w:rsidR="00D36FAA" w:rsidRPr="00164DEB">
        <w:rPr>
          <w:rStyle w:val="Char3"/>
          <w:rtl/>
        </w:rPr>
        <w:t xml:space="preserve"> </w:t>
      </w:r>
      <w:r w:rsidR="00D36FAA">
        <w:rPr>
          <w:rStyle w:val="Char3"/>
          <w:rFonts w:hint="cs"/>
          <w:rtl/>
        </w:rPr>
        <w:t xml:space="preserve">وَالصَّومِ </w:t>
      </w:r>
      <w:r w:rsidR="00D36FAA" w:rsidRPr="00164DEB">
        <w:rPr>
          <w:rStyle w:val="Char3"/>
          <w:rFonts w:hint="eastAsia"/>
          <w:rtl/>
        </w:rPr>
        <w:t>وَالزَّكَاةِ</w:t>
      </w:r>
      <w:r w:rsidR="00D36FAA" w:rsidRPr="00164DEB">
        <w:rPr>
          <w:rStyle w:val="Char3"/>
          <w:rtl/>
        </w:rPr>
        <w:t xml:space="preserve"> </w:t>
      </w:r>
      <w:r w:rsidR="00D36FAA" w:rsidRPr="00164DEB">
        <w:rPr>
          <w:rStyle w:val="Char3"/>
          <w:rFonts w:hint="eastAsia"/>
          <w:rtl/>
        </w:rPr>
        <w:t>وَالْحَجِّ</w:t>
      </w:r>
      <w:r w:rsidR="00D36FAA" w:rsidRPr="00164DEB">
        <w:rPr>
          <w:rStyle w:val="Char3"/>
          <w:rtl/>
        </w:rPr>
        <w:t xml:space="preserve"> </w:t>
      </w:r>
      <w:r w:rsidR="00D36FAA" w:rsidRPr="00164DEB">
        <w:rPr>
          <w:rStyle w:val="Char3"/>
          <w:rFonts w:hint="eastAsia"/>
          <w:rtl/>
        </w:rPr>
        <w:t>وَالْعُمْرَةِ</w:t>
      </w:r>
      <w:r w:rsidR="00D36FAA" w:rsidRPr="00164DEB">
        <w:rPr>
          <w:rStyle w:val="Char3"/>
          <w:rtl/>
        </w:rPr>
        <w:t xml:space="preserve"> </w:t>
      </w:r>
      <w:r w:rsidR="00D36FAA" w:rsidRPr="00164DEB">
        <w:rPr>
          <w:rStyle w:val="Char3"/>
          <w:rFonts w:hint="eastAsia"/>
          <w:rtl/>
        </w:rPr>
        <w:t>حَتَّى</w:t>
      </w:r>
      <w:r w:rsidR="00D36FAA" w:rsidRPr="00164DEB">
        <w:rPr>
          <w:rStyle w:val="Char3"/>
          <w:rtl/>
        </w:rPr>
        <w:t xml:space="preserve"> </w:t>
      </w:r>
      <w:r w:rsidR="00D36FAA" w:rsidRPr="00164DEB">
        <w:rPr>
          <w:rStyle w:val="Char3"/>
          <w:rFonts w:hint="eastAsia"/>
          <w:rtl/>
        </w:rPr>
        <w:t>ذَكَرَ</w:t>
      </w:r>
      <w:r w:rsidR="00D36FAA" w:rsidRPr="00164DEB">
        <w:rPr>
          <w:rStyle w:val="Char3"/>
          <w:rtl/>
        </w:rPr>
        <w:t xml:space="preserve"> </w:t>
      </w:r>
      <w:r w:rsidR="00D36FAA" w:rsidRPr="00164DEB">
        <w:rPr>
          <w:rStyle w:val="Char3"/>
          <w:rFonts w:hint="eastAsia"/>
          <w:rtl/>
        </w:rPr>
        <w:t>سِهَامَ</w:t>
      </w:r>
      <w:r w:rsidR="00D36FAA" w:rsidRPr="00164DEB">
        <w:rPr>
          <w:rStyle w:val="Char3"/>
          <w:rtl/>
        </w:rPr>
        <w:t xml:space="preserve"> </w:t>
      </w:r>
      <w:r w:rsidR="00D36FAA" w:rsidRPr="00164DEB">
        <w:rPr>
          <w:rStyle w:val="Char3"/>
          <w:rFonts w:hint="eastAsia"/>
          <w:rtl/>
        </w:rPr>
        <w:t>الْخَيْرِ</w:t>
      </w:r>
      <w:r w:rsidR="00D36FAA" w:rsidRPr="00164DEB">
        <w:rPr>
          <w:rStyle w:val="Char3"/>
          <w:rtl/>
        </w:rPr>
        <w:t xml:space="preserve"> </w:t>
      </w:r>
      <w:r w:rsidR="00D36FAA">
        <w:rPr>
          <w:rStyle w:val="Char3"/>
          <w:rFonts w:hint="cs"/>
          <w:rtl/>
        </w:rPr>
        <w:t>كُلَهَا</w:t>
      </w:r>
      <w:r w:rsidR="00D36FAA" w:rsidRPr="00164DEB">
        <w:rPr>
          <w:rStyle w:val="Char3"/>
          <w:rFonts w:hint="eastAsia"/>
          <w:rtl/>
        </w:rPr>
        <w:t>،</w:t>
      </w:r>
      <w:r w:rsidR="00D36FAA" w:rsidRPr="00164DEB">
        <w:rPr>
          <w:rStyle w:val="Char3"/>
          <w:rtl/>
        </w:rPr>
        <w:t xml:space="preserve"> </w:t>
      </w:r>
      <w:r w:rsidR="00D36FAA" w:rsidRPr="00164DEB">
        <w:rPr>
          <w:rStyle w:val="Char3"/>
          <w:rFonts w:hint="eastAsia"/>
          <w:rtl/>
        </w:rPr>
        <w:t>وَمَا</w:t>
      </w:r>
      <w:r w:rsidR="00D36FAA" w:rsidRPr="00164DEB">
        <w:rPr>
          <w:rStyle w:val="Char3"/>
          <w:rtl/>
        </w:rPr>
        <w:t xml:space="preserve"> </w:t>
      </w:r>
      <w:r w:rsidR="00D36FAA" w:rsidRPr="00164DEB">
        <w:rPr>
          <w:rStyle w:val="Char3"/>
          <w:rFonts w:hint="eastAsia"/>
          <w:rtl/>
        </w:rPr>
        <w:t>يُجْزَى</w:t>
      </w:r>
      <w:r w:rsidR="00D36FAA" w:rsidRPr="00164DEB">
        <w:rPr>
          <w:rStyle w:val="Char3"/>
          <w:rtl/>
        </w:rPr>
        <w:t xml:space="preserve"> </w:t>
      </w:r>
      <w:r w:rsidR="00D36FAA" w:rsidRPr="00164DEB">
        <w:rPr>
          <w:rStyle w:val="Char3"/>
          <w:rFonts w:hint="eastAsia"/>
          <w:rtl/>
        </w:rPr>
        <w:t>يَوْمَ</w:t>
      </w:r>
      <w:r w:rsidR="00D36FAA" w:rsidRPr="00164DEB">
        <w:rPr>
          <w:rStyle w:val="Char3"/>
          <w:rtl/>
        </w:rPr>
        <w:t xml:space="preserve"> </w:t>
      </w:r>
      <w:r w:rsidR="00D36FAA" w:rsidRPr="00164DEB">
        <w:rPr>
          <w:rStyle w:val="Char3"/>
          <w:rFonts w:hint="eastAsia"/>
          <w:rtl/>
        </w:rPr>
        <w:t>الْقِيَامَةِ</w:t>
      </w:r>
      <w:r w:rsidR="00D36FAA" w:rsidRPr="00164DEB">
        <w:rPr>
          <w:rStyle w:val="Char3"/>
          <w:rtl/>
        </w:rPr>
        <w:t xml:space="preserve"> </w:t>
      </w:r>
      <w:r w:rsidR="00D36FAA" w:rsidRPr="00164DEB">
        <w:rPr>
          <w:rStyle w:val="Char3"/>
          <w:rFonts w:hint="eastAsia"/>
          <w:rtl/>
        </w:rPr>
        <w:t>إِلا</w:t>
      </w:r>
      <w:r w:rsidR="00D36FAA" w:rsidRPr="00164DEB">
        <w:rPr>
          <w:rStyle w:val="Char3"/>
          <w:rtl/>
        </w:rPr>
        <w:t xml:space="preserve"> </w:t>
      </w:r>
      <w:r w:rsidR="00D36FAA" w:rsidRPr="00164DEB">
        <w:rPr>
          <w:rStyle w:val="Char3"/>
          <w:rFonts w:hint="eastAsia"/>
          <w:rtl/>
        </w:rPr>
        <w:t>بِقَدْرِ</w:t>
      </w:r>
      <w:r w:rsidR="00D36FAA" w:rsidRPr="00164DEB">
        <w:rPr>
          <w:rStyle w:val="Char3"/>
          <w:rtl/>
        </w:rPr>
        <w:t xml:space="preserve"> </w:t>
      </w:r>
      <w:r w:rsidR="00D36FAA" w:rsidRPr="00164DEB">
        <w:rPr>
          <w:rStyle w:val="Char3"/>
          <w:rFonts w:hint="eastAsia"/>
          <w:rtl/>
        </w:rPr>
        <w:t>عَقْلِه</w:t>
      </w:r>
      <w:r w:rsidR="00D36FAA" w:rsidRPr="00D36FAA">
        <w:rPr>
          <w:rStyle w:val="Char3"/>
          <w:rFonts w:hint="eastAsia"/>
          <w:rtl/>
        </w:rPr>
        <w:t>ِ</w:t>
      </w:r>
      <w:r>
        <w:rPr>
          <w:rFonts w:ascii="Traditional Arabic" w:hAnsi="Traditional Arabic" w:cs="Traditional Arabic"/>
          <w:rtl/>
          <w:lang w:bidi="ur-PK"/>
        </w:rPr>
        <w:t>»</w:t>
      </w:r>
      <w:r>
        <w:rPr>
          <w:rFonts w:hint="cs"/>
          <w:rtl/>
          <w:lang w:bidi="ur-PK"/>
        </w:rPr>
        <w:t xml:space="preserve"> </w:t>
      </w:r>
    </w:p>
    <w:p w:rsidR="0061585C" w:rsidRDefault="00152EFA" w:rsidP="002B4445">
      <w:pPr>
        <w:pStyle w:val="a8"/>
        <w:rPr>
          <w:rtl/>
          <w:lang w:bidi="ur-PK"/>
        </w:rPr>
      </w:pPr>
      <w:r>
        <w:rPr>
          <w:rFonts w:hint="cs"/>
          <w:rtl/>
          <w:lang w:bidi="ur-PK"/>
        </w:rPr>
        <w:t>ب</w:t>
      </w:r>
      <w:r w:rsidR="00CD7CAF">
        <w:rPr>
          <w:rFonts w:hint="cs"/>
          <w:rtl/>
          <w:lang w:bidi="ur-PK"/>
        </w:rPr>
        <w:t>ه</w:t>
      </w:r>
      <w:r>
        <w:rPr>
          <w:rFonts w:hint="cs"/>
          <w:rtl/>
          <w:lang w:bidi="ur-PK"/>
        </w:rPr>
        <w:t xml:space="preserve"> درستی انسان، اھل نماز و روز</w:t>
      </w:r>
      <w:r w:rsidR="00CD7CAF">
        <w:rPr>
          <w:rFonts w:hint="cs"/>
          <w:rtl/>
          <w:lang w:bidi="ur-PK"/>
        </w:rPr>
        <w:t>ه</w:t>
      </w:r>
      <w:r>
        <w:rPr>
          <w:rFonts w:hint="cs"/>
          <w:rtl/>
          <w:lang w:bidi="ur-PK"/>
        </w:rPr>
        <w:t xml:space="preserve"> و زکات و حج و عمر</w:t>
      </w:r>
      <w:r w:rsidR="00CD7CAF">
        <w:rPr>
          <w:rFonts w:hint="cs"/>
          <w:rtl/>
          <w:lang w:bidi="ur-PK"/>
        </w:rPr>
        <w:t>ه</w:t>
      </w:r>
      <w:r>
        <w:rPr>
          <w:rFonts w:hint="cs"/>
          <w:rtl/>
          <w:lang w:bidi="ur-PK"/>
        </w:rPr>
        <w:t xml:space="preserve"> خواھد شد و بدین ترتیب پیامبر </w:t>
      </w:r>
      <w:r>
        <w:rPr>
          <w:rFonts w:cs="CTraditional Arabic" w:hint="cs"/>
          <w:rtl/>
          <w:lang w:bidi="ur-PK"/>
        </w:rPr>
        <w:t>ص</w:t>
      </w:r>
      <w:r>
        <w:rPr>
          <w:rFonts w:hint="cs"/>
          <w:rtl/>
          <w:lang w:bidi="ur-PK"/>
        </w:rPr>
        <w:t xml:space="preserve"> </w:t>
      </w:r>
      <w:r w:rsidR="0061585C">
        <w:rPr>
          <w:rFonts w:hint="cs"/>
          <w:rtl/>
          <w:lang w:bidi="ur-PK"/>
        </w:rPr>
        <w:t>انواع نیکی‌ھا</w:t>
      </w:r>
      <w:r w:rsidR="00FF6F49">
        <w:rPr>
          <w:rFonts w:hint="cs"/>
          <w:rtl/>
          <w:lang w:bidi="ur-PK"/>
        </w:rPr>
        <w:t xml:space="preserve"> </w:t>
      </w:r>
      <w:r w:rsidR="0061585C">
        <w:rPr>
          <w:rFonts w:hint="cs"/>
          <w:rtl/>
          <w:lang w:bidi="ur-PK"/>
        </w:rPr>
        <w:t>را بر شمرد، سپس پیامبر فرمود با</w:t>
      </w:r>
      <w:r w:rsidR="00FF6F49">
        <w:rPr>
          <w:rFonts w:hint="cs"/>
          <w:rtl/>
          <w:lang w:bidi="ur-PK"/>
        </w:rPr>
        <w:t xml:space="preserve"> </w:t>
      </w:r>
      <w:r w:rsidR="0061585C">
        <w:rPr>
          <w:rFonts w:hint="cs"/>
          <w:rtl/>
          <w:lang w:bidi="ur-PK"/>
        </w:rPr>
        <w:t xml:space="preserve">وجود این در روز قیامت، </w:t>
      </w:r>
      <w:r w:rsidR="0061585C" w:rsidRPr="00FF6F49">
        <w:rPr>
          <w:rFonts w:hint="cs"/>
          <w:spacing w:val="-4"/>
          <w:rtl/>
          <w:lang w:bidi="ur-PK"/>
        </w:rPr>
        <w:t>جز ب</w:t>
      </w:r>
      <w:r w:rsidR="00CD7CAF" w:rsidRPr="00FF6F49">
        <w:rPr>
          <w:rFonts w:hint="cs"/>
          <w:spacing w:val="-4"/>
          <w:rtl/>
          <w:lang w:bidi="ur-PK"/>
        </w:rPr>
        <w:t>ه</w:t>
      </w:r>
      <w:r w:rsidR="0061585C" w:rsidRPr="00FF6F49">
        <w:rPr>
          <w:rFonts w:hint="cs"/>
          <w:spacing w:val="-4"/>
          <w:rtl/>
          <w:lang w:bidi="ur-PK"/>
        </w:rPr>
        <w:t xml:space="preserve"> انداز</w:t>
      </w:r>
      <w:r w:rsidR="00CD7CAF" w:rsidRPr="00FF6F49">
        <w:rPr>
          <w:rFonts w:hint="cs"/>
          <w:spacing w:val="-4"/>
          <w:rtl/>
          <w:lang w:bidi="ur-PK"/>
        </w:rPr>
        <w:t>ۀ</w:t>
      </w:r>
      <w:r w:rsidR="0061585C" w:rsidRPr="00FF6F49">
        <w:rPr>
          <w:rFonts w:hint="cs"/>
          <w:spacing w:val="-4"/>
          <w:rtl/>
          <w:lang w:bidi="ur-PK"/>
        </w:rPr>
        <w:t xml:space="preserve"> عقل و خردش، پاداش نخواھد گرفت</w:t>
      </w:r>
      <w:r w:rsidR="00DD60A7" w:rsidRPr="00FF6F49">
        <w:rPr>
          <w:rFonts w:hint="cs"/>
          <w:spacing w:val="-4"/>
          <w:rtl/>
          <w:lang w:bidi="ur-PK"/>
        </w:rPr>
        <w:t>.</w:t>
      </w:r>
      <w:r w:rsidR="0061585C" w:rsidRPr="00FF6F49">
        <w:rPr>
          <w:rFonts w:hint="cs"/>
          <w:spacing w:val="-4"/>
          <w:rtl/>
          <w:lang w:bidi="ur-PK"/>
        </w:rPr>
        <w:t xml:space="preserve"> و از ابوذر </w:t>
      </w:r>
      <w:r w:rsidR="0061585C" w:rsidRPr="00FF6F49">
        <w:rPr>
          <w:rFonts w:cs="CTraditional Arabic" w:hint="cs"/>
          <w:spacing w:val="-4"/>
          <w:rtl/>
          <w:lang w:bidi="ur-PK"/>
        </w:rPr>
        <w:t>س</w:t>
      </w:r>
      <w:r w:rsidR="0061585C" w:rsidRPr="00FF6F49">
        <w:rPr>
          <w:rFonts w:hint="cs"/>
          <w:spacing w:val="-4"/>
          <w:rtl/>
          <w:lang w:bidi="ur-PK"/>
        </w:rPr>
        <w:t xml:space="preserve"> روایت است ک</w:t>
      </w:r>
      <w:r w:rsidR="00CD7CAF" w:rsidRPr="00FF6F49">
        <w:rPr>
          <w:rFonts w:hint="cs"/>
          <w:spacing w:val="-4"/>
          <w:rtl/>
          <w:lang w:bidi="ur-PK"/>
        </w:rPr>
        <w:t>ه</w:t>
      </w:r>
      <w:r w:rsidR="0061585C" w:rsidRPr="00FF6F49">
        <w:rPr>
          <w:rFonts w:hint="cs"/>
          <w:spacing w:val="-4"/>
          <w:rtl/>
          <w:lang w:bidi="ur-PK"/>
        </w:rPr>
        <w:t xml:space="preserve"> پیامبر</w:t>
      </w:r>
      <w:r w:rsidR="0061585C" w:rsidRPr="00FF6F49">
        <w:rPr>
          <w:rFonts w:cs="CTraditional Arabic" w:hint="cs"/>
          <w:spacing w:val="-4"/>
          <w:rtl/>
          <w:lang w:bidi="ur-PK"/>
        </w:rPr>
        <w:t>ص</w:t>
      </w:r>
      <w:r w:rsidR="0061585C">
        <w:rPr>
          <w:rFonts w:hint="cs"/>
          <w:rtl/>
          <w:lang w:bidi="ur-PK"/>
        </w:rPr>
        <w:t xml:space="preserve"> ب</w:t>
      </w:r>
      <w:r w:rsidR="00CD7CAF">
        <w:rPr>
          <w:rFonts w:hint="cs"/>
          <w:rtl/>
          <w:lang w:bidi="ur-PK"/>
        </w:rPr>
        <w:t>ه</w:t>
      </w:r>
      <w:r w:rsidR="0061585C">
        <w:rPr>
          <w:rFonts w:hint="cs"/>
          <w:rtl/>
          <w:lang w:bidi="ur-PK"/>
        </w:rPr>
        <w:t xml:space="preserve"> او فرمود:</w:t>
      </w:r>
    </w:p>
    <w:p w:rsidR="0061585C" w:rsidRDefault="0061585C" w:rsidP="00D36FAA">
      <w:pPr>
        <w:pStyle w:val="a8"/>
        <w:rPr>
          <w:rtl/>
          <w:lang w:bidi="ur-PK"/>
        </w:rPr>
      </w:pPr>
      <w:r>
        <w:rPr>
          <w:rFonts w:ascii="Traditional Arabic" w:hAnsi="Traditional Arabic" w:cs="Traditional Arabic"/>
          <w:rtl/>
          <w:lang w:bidi="ur-PK"/>
        </w:rPr>
        <w:t>«</w:t>
      </w:r>
      <w:r w:rsidR="00D36FAA" w:rsidRPr="00D36FAA">
        <w:rPr>
          <w:rStyle w:val="Char3"/>
          <w:rtl/>
        </w:rPr>
        <w:t>يَا أَبَاذَرًّ لا عَقْلَ كَالتَّدْبِيرِ وَلا وَرَعَ كَال</w:t>
      </w:r>
      <w:r w:rsidR="00D36FAA">
        <w:rPr>
          <w:rStyle w:val="Char3"/>
          <w:rtl/>
        </w:rPr>
        <w:t>ْكَفِّ وَلا حَسَبَ كَحُسْ</w:t>
      </w:r>
      <w:r w:rsidR="00D36FAA">
        <w:rPr>
          <w:rStyle w:val="Char3"/>
          <w:rFonts w:hint="cs"/>
          <w:rtl/>
        </w:rPr>
        <w:t>نِ</w:t>
      </w:r>
      <w:r w:rsidR="00D36FAA" w:rsidRPr="00D36FAA">
        <w:rPr>
          <w:rStyle w:val="Char3"/>
          <w:rtl/>
        </w:rPr>
        <w:t xml:space="preserve"> الْخُلُقِ</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1585C">
        <w:rPr>
          <w:rStyle w:val="Chare"/>
          <w:rFonts w:hint="cs"/>
          <w:rtl/>
        </w:rPr>
        <w:t>ای اباذر ھیچ خردی ھمچون تفکر و اندیش</w:t>
      </w:r>
      <w:r w:rsidR="00CD7CAF">
        <w:rPr>
          <w:rStyle w:val="Chare"/>
          <w:rFonts w:hint="cs"/>
          <w:rtl/>
        </w:rPr>
        <w:t>ه</w:t>
      </w:r>
      <w:r w:rsidRPr="0061585C">
        <w:rPr>
          <w:rStyle w:val="Chare"/>
          <w:rFonts w:hint="cs"/>
          <w:rtl/>
        </w:rPr>
        <w:t xml:space="preserve"> نیست و ھیچ پرھیزکاری ھمچون باز داشتن نفس نیست و ھیچ شرف و بزرگواری ھمچون اخلاق نیکو نیست</w:t>
      </w:r>
      <w:r>
        <w:rPr>
          <w:rFonts w:ascii="Traditional Arabic" w:hAnsi="Traditional Arabic" w:cs="Traditional Arabic"/>
          <w:rtl/>
          <w:lang w:bidi="ur-PK"/>
        </w:rPr>
        <w:t>»</w:t>
      </w:r>
      <w:r w:rsidR="00DD60A7">
        <w:rPr>
          <w:rFonts w:hint="cs"/>
          <w:rtl/>
          <w:lang w:bidi="ur-PK"/>
        </w:rPr>
        <w:t>.</w:t>
      </w:r>
    </w:p>
    <w:p w:rsidR="0061585C" w:rsidRDefault="0061585C" w:rsidP="002B4445">
      <w:pPr>
        <w:pStyle w:val="a8"/>
        <w:rPr>
          <w:rtl/>
          <w:lang w:bidi="ur-PK"/>
        </w:rPr>
      </w:pPr>
      <w:r>
        <w:rPr>
          <w:rFonts w:hint="cs"/>
          <w:rtl/>
          <w:lang w:bidi="ur-PK"/>
        </w:rPr>
        <w:t>و از عبدالل</w:t>
      </w:r>
      <w:r w:rsidR="00CD7CAF">
        <w:rPr>
          <w:rFonts w:hint="cs"/>
          <w:rtl/>
          <w:lang w:bidi="ur-PK"/>
        </w:rPr>
        <w:t>ه</w:t>
      </w:r>
      <w:r>
        <w:rPr>
          <w:rFonts w:hint="cs"/>
          <w:rtl/>
          <w:lang w:bidi="ur-PK"/>
        </w:rPr>
        <w:t xml:space="preserve"> بن عمر </w:t>
      </w:r>
      <w:r>
        <w:rPr>
          <w:rFonts w:cs="CTraditional Arabic" w:hint="cs"/>
          <w:rtl/>
          <w:lang w:bidi="ur-PK"/>
        </w:rPr>
        <w:t>س</w:t>
      </w:r>
      <w:r>
        <w:rPr>
          <w:rFonts w:hint="cs"/>
          <w:rtl/>
          <w:lang w:bidi="ur-PK"/>
        </w:rPr>
        <w:t xml:space="preserve"> روایت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 میان</w:t>
      </w:r>
      <w:r w:rsidR="00CD7CAF">
        <w:rPr>
          <w:rFonts w:hint="cs"/>
          <w:rtl/>
          <w:lang w:bidi="ur-PK"/>
        </w:rPr>
        <w:t>ه</w:t>
      </w:r>
      <w:r>
        <w:rPr>
          <w:rFonts w:hint="cs"/>
          <w:rtl/>
          <w:lang w:bidi="ur-PK"/>
        </w:rPr>
        <w:t>‌روی در معیشت، نصف معیشت است و محبت با مردم نصف عقل است و نیکو سؤال کردن نصف علم است</w:t>
      </w:r>
      <w:r w:rsidR="00DD60A7">
        <w:rPr>
          <w:rFonts w:hint="cs"/>
          <w:rtl/>
          <w:lang w:bidi="ur-PK"/>
        </w:rPr>
        <w:t>.</w:t>
      </w:r>
      <w:r>
        <w:rPr>
          <w:rFonts w:hint="cs"/>
          <w:rtl/>
          <w:lang w:bidi="ur-PK"/>
        </w:rPr>
        <w:t xml:space="preserve"> نیز از حضرت عایش</w:t>
      </w:r>
      <w:r w:rsidR="00CD7CAF">
        <w:rPr>
          <w:rFonts w:hint="cs"/>
          <w:rtl/>
          <w:lang w:bidi="ur-PK"/>
        </w:rPr>
        <w:t>ه</w:t>
      </w:r>
      <w:r>
        <w:rPr>
          <w:rFonts w:hint="cs"/>
          <w:rtl/>
          <w:lang w:bidi="ur-PK"/>
        </w:rPr>
        <w:t xml:space="preserve"> صدیق</w:t>
      </w:r>
      <w:r w:rsidR="00CD7CAF">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روایت است ک</w:t>
      </w:r>
      <w:r w:rsidR="00CD7CAF">
        <w:rPr>
          <w:rFonts w:hint="cs"/>
          <w:rtl/>
          <w:lang w:bidi="ur-PK"/>
        </w:rPr>
        <w:t>ه</w:t>
      </w:r>
      <w:r>
        <w:rPr>
          <w:rFonts w:hint="cs"/>
          <w:rtl/>
          <w:lang w:bidi="ur-PK"/>
        </w:rPr>
        <w:t xml:space="preserve"> رسول خدا </w:t>
      </w:r>
      <w:r>
        <w:rPr>
          <w:rFonts w:cs="CTraditional Arabic" w:hint="cs"/>
          <w:rtl/>
          <w:lang w:bidi="ur-PK"/>
        </w:rPr>
        <w:t>ص</w:t>
      </w:r>
      <w:r>
        <w:rPr>
          <w:rFonts w:hint="cs"/>
          <w:rtl/>
          <w:lang w:bidi="ur-PK"/>
        </w:rPr>
        <w:t xml:space="preserve"> فرمودند:</w:t>
      </w:r>
    </w:p>
    <w:p w:rsidR="0061585C" w:rsidRDefault="0061585C" w:rsidP="00FF6F49">
      <w:pPr>
        <w:pStyle w:val="a8"/>
        <w:rPr>
          <w:rtl/>
          <w:lang w:bidi="ur-PK"/>
        </w:rPr>
      </w:pPr>
      <w:r>
        <w:rPr>
          <w:rFonts w:ascii="Traditional Arabic" w:hAnsi="Traditional Arabic" w:cs="Traditional Arabic"/>
          <w:rtl/>
          <w:lang w:bidi="ur-PK"/>
        </w:rPr>
        <w:t>«</w:t>
      </w:r>
      <w:r w:rsidR="00D36FAA" w:rsidRPr="003C13E7">
        <w:rPr>
          <w:rStyle w:val="Char3"/>
          <w:rtl/>
        </w:rPr>
        <w:t>إِنَّ اللَّهَ رَفِيقٌ يُحِبُّ الرِّفْقَ</w:t>
      </w:r>
      <w:r w:rsidR="00515E6A">
        <w:rPr>
          <w:rStyle w:val="Char3"/>
          <w:rtl/>
        </w:rPr>
        <w:t>،</w:t>
      </w:r>
      <w:r w:rsidR="00D36FAA" w:rsidRPr="003C13E7">
        <w:rPr>
          <w:rStyle w:val="Char3"/>
          <w:rtl/>
        </w:rPr>
        <w:t xml:space="preserve"> وَيُعْطِي عَلَى الرِّفْقِ مَا لا يُعْطِي عَلَى الْعُنْفِ وَما لا يُعْطِي عَلَى مَا سِوَاهُ </w:t>
      </w:r>
      <w:r w:rsidR="003C13E7">
        <w:rPr>
          <w:rStyle w:val="Char3"/>
          <w:rFonts w:hint="cs"/>
          <w:rtl/>
        </w:rPr>
        <w:t>وَفِي رِو</w:t>
      </w:r>
      <w:r w:rsidR="003C13E7">
        <w:rPr>
          <w:rStyle w:val="Char3"/>
          <w:rtl/>
        </w:rPr>
        <w:t>ٰ</w:t>
      </w:r>
      <w:r w:rsidR="003C13E7">
        <w:rPr>
          <w:rStyle w:val="Char3"/>
          <w:rFonts w:hint="cs"/>
          <w:rtl/>
        </w:rPr>
        <w:t>ايَةٍ ق</w:t>
      </w:r>
      <w:r w:rsidR="003C13E7">
        <w:rPr>
          <w:rStyle w:val="Char3"/>
          <w:rtl/>
        </w:rPr>
        <w:t>ٰ</w:t>
      </w:r>
      <w:r w:rsidR="003C13E7">
        <w:rPr>
          <w:rStyle w:val="Char3"/>
          <w:rFonts w:hint="cs"/>
          <w:rtl/>
        </w:rPr>
        <w:t>الَ لِع</w:t>
      </w:r>
      <w:r w:rsidR="003C13E7">
        <w:rPr>
          <w:rStyle w:val="Char3"/>
          <w:rtl/>
        </w:rPr>
        <w:t>ٰ</w:t>
      </w:r>
      <w:r w:rsidR="003C13E7">
        <w:rPr>
          <w:rStyle w:val="Char3"/>
          <w:rFonts w:hint="cs"/>
          <w:rtl/>
        </w:rPr>
        <w:t xml:space="preserve">ائِشَه </w:t>
      </w:r>
      <w:r w:rsidR="00490A27" w:rsidRPr="00FF6F49">
        <w:rPr>
          <w:rStyle w:val="Char3"/>
          <w:rFonts w:cs="CTraditional Arabic" w:hint="cs"/>
          <w:rtl/>
        </w:rPr>
        <w:t>ب</w:t>
      </w:r>
      <w:r w:rsidR="00FF6F49">
        <w:rPr>
          <w:rStyle w:val="Char3"/>
          <w:rtl/>
        </w:rPr>
        <w:t>عَلَيْكِ بِالرِّفْقِ</w:t>
      </w:r>
      <w:r w:rsidR="00D36FAA" w:rsidRPr="003C13E7">
        <w:rPr>
          <w:rStyle w:val="Char3"/>
          <w:rtl/>
        </w:rPr>
        <w:t xml:space="preserve"> وَإِيَّاكِ وَالْع</w:t>
      </w:r>
      <w:r w:rsidR="00490A27">
        <w:rPr>
          <w:rStyle w:val="Char3"/>
          <w:rtl/>
        </w:rPr>
        <w:t xml:space="preserve">ُنْفَ </w:t>
      </w:r>
      <w:r w:rsidR="00490A27" w:rsidRPr="00FF6F49">
        <w:rPr>
          <w:rStyle w:val="Char3"/>
          <w:rtl/>
        </w:rPr>
        <w:t>وَالْ</w:t>
      </w:r>
      <w:r w:rsidR="00490A27" w:rsidRPr="00FF6F49">
        <w:rPr>
          <w:rStyle w:val="Char3"/>
          <w:rFonts w:hint="cs"/>
          <w:rtl/>
        </w:rPr>
        <w:t>ب</w:t>
      </w:r>
      <w:r w:rsidR="00490A27" w:rsidRPr="00FF6F49">
        <w:rPr>
          <w:rStyle w:val="Char3"/>
          <w:rFonts w:hint="cs"/>
          <w:rtl/>
          <w:lang w:bidi="fa-IR"/>
        </w:rPr>
        <w:t>ُ</w:t>
      </w:r>
      <w:r w:rsidR="00D36FAA" w:rsidRPr="00FF6F49">
        <w:rPr>
          <w:rStyle w:val="Char3"/>
          <w:rtl/>
        </w:rPr>
        <w:t xml:space="preserve">حْشَ </w:t>
      </w:r>
      <w:r w:rsidR="003C13E7" w:rsidRPr="003C13E7">
        <w:rPr>
          <w:rStyle w:val="Char3"/>
          <w:rtl/>
        </w:rPr>
        <w:t>إِنَّ الرِّفْقَ لاَ يَكُونُ فِى شَىْءٍ إِلاَّ زَانَهُ وَلاَ يُنْزَعُ مِنْ شَىْءٍ إِلاَّ شَانَهُ</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61585C">
        <w:rPr>
          <w:rStyle w:val="Chare"/>
          <w:rFonts w:hint="cs"/>
          <w:rtl/>
        </w:rPr>
        <w:t>ب</w:t>
      </w:r>
      <w:r w:rsidR="00CD7CAF">
        <w:rPr>
          <w:rStyle w:val="Chare"/>
          <w:rFonts w:hint="cs"/>
          <w:rtl/>
        </w:rPr>
        <w:t>ه</w:t>
      </w:r>
      <w:r w:rsidRPr="0061585C">
        <w:rPr>
          <w:rStyle w:val="Chare"/>
          <w:rFonts w:hint="cs"/>
          <w:rtl/>
        </w:rPr>
        <w:t xml:space="preserve"> درستی خدای تعال لطیف و مھربان است و مھربانی را دوست دارد و پاداشی ک</w:t>
      </w:r>
      <w:r w:rsidR="00CD7CAF">
        <w:rPr>
          <w:rStyle w:val="Chare"/>
          <w:rFonts w:hint="cs"/>
          <w:rtl/>
        </w:rPr>
        <w:t>ه</w:t>
      </w:r>
      <w:r w:rsidRPr="0061585C">
        <w:rPr>
          <w:rStyle w:val="Chare"/>
          <w:rFonts w:hint="cs"/>
          <w:rtl/>
        </w:rPr>
        <w:t xml:space="preserve"> خداوند بر اثر مھربانی ب</w:t>
      </w:r>
      <w:r w:rsidR="00CD7CAF">
        <w:rPr>
          <w:rStyle w:val="Chare"/>
          <w:rFonts w:hint="cs"/>
          <w:rtl/>
        </w:rPr>
        <w:t>ه</w:t>
      </w:r>
      <w:r w:rsidRPr="0061585C">
        <w:rPr>
          <w:rStyle w:val="Chare"/>
          <w:rFonts w:hint="cs"/>
          <w:rtl/>
        </w:rPr>
        <w:t xml:space="preserve"> انس</w:t>
      </w:r>
      <w:r w:rsidR="00862C94">
        <w:rPr>
          <w:rStyle w:val="Chare"/>
          <w:rFonts w:hint="cs"/>
          <w:rtl/>
        </w:rPr>
        <w:t>ا</w:t>
      </w:r>
      <w:r w:rsidR="00546A50">
        <w:rPr>
          <w:rStyle w:val="Chare"/>
          <w:rFonts w:hint="cs"/>
          <w:rtl/>
        </w:rPr>
        <w:t>ن‌ھا</w:t>
      </w:r>
      <w:r w:rsidRPr="0061585C">
        <w:rPr>
          <w:rStyle w:val="Chare"/>
          <w:rFonts w:hint="cs"/>
          <w:rtl/>
        </w:rPr>
        <w:t xml:space="preserve"> عطا می‌کند، ن</w:t>
      </w:r>
      <w:r w:rsidR="00CD7CAF">
        <w:rPr>
          <w:rStyle w:val="Chare"/>
          <w:rFonts w:hint="cs"/>
          <w:rtl/>
        </w:rPr>
        <w:t>ه</w:t>
      </w:r>
      <w:r w:rsidRPr="0061585C">
        <w:rPr>
          <w:rStyle w:val="Chare"/>
          <w:rFonts w:hint="cs"/>
          <w:rtl/>
        </w:rPr>
        <w:t xml:space="preserve"> بر اثر خشونت و ب</w:t>
      </w:r>
      <w:r w:rsidR="00CD7CAF">
        <w:rPr>
          <w:rStyle w:val="Chare"/>
          <w:rFonts w:hint="cs"/>
          <w:rtl/>
        </w:rPr>
        <w:t>ه</w:t>
      </w:r>
      <w:r w:rsidRPr="0061585C">
        <w:rPr>
          <w:rStyle w:val="Chare"/>
          <w:rFonts w:hint="cs"/>
          <w:rtl/>
        </w:rPr>
        <w:t xml:space="preserve"> بر اثر ھیچ چیز دیگر ب</w:t>
      </w:r>
      <w:r w:rsidR="00CD7CAF">
        <w:rPr>
          <w:rStyle w:val="Chare"/>
          <w:rFonts w:hint="cs"/>
          <w:rtl/>
        </w:rPr>
        <w:t>ه</w:t>
      </w:r>
      <w:r w:rsidRPr="0061585C">
        <w:rPr>
          <w:rStyle w:val="Chare"/>
          <w:rFonts w:hint="cs"/>
          <w:rtl/>
        </w:rPr>
        <w:t xml:space="preserve"> کسی عطا نمی‌کند</w:t>
      </w:r>
      <w:r>
        <w:rPr>
          <w:rFonts w:ascii="Traditional Arabic" w:hAnsi="Traditional Arabic" w:cs="Traditional Arabic"/>
          <w:rtl/>
          <w:lang w:bidi="ur-PK"/>
        </w:rPr>
        <w:t>»</w:t>
      </w:r>
      <w:r w:rsidR="00DD60A7">
        <w:rPr>
          <w:rFonts w:hint="cs"/>
          <w:rtl/>
          <w:lang w:bidi="ur-PK"/>
        </w:rPr>
        <w:t>.</w:t>
      </w:r>
    </w:p>
    <w:p w:rsidR="00880C52" w:rsidRDefault="0061585C" w:rsidP="002B4445">
      <w:pPr>
        <w:pStyle w:val="a8"/>
        <w:rPr>
          <w:rtl/>
          <w:lang w:bidi="ur-PK"/>
        </w:rPr>
      </w:pPr>
      <w:r>
        <w:rPr>
          <w:rFonts w:hint="cs"/>
          <w:rtl/>
        </w:rPr>
        <w:t>در</w:t>
      </w:r>
      <w:r>
        <w:rPr>
          <w:rFonts w:hint="cs"/>
          <w:rtl/>
          <w:lang w:bidi="ur-PK"/>
        </w:rPr>
        <w:t xml:space="preserve"> روایتی دیگر آمد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w:t>
      </w:r>
      <w:r w:rsidR="00CD7CAF">
        <w:rPr>
          <w:rFonts w:hint="cs"/>
          <w:rtl/>
          <w:lang w:bidi="ur-PK"/>
        </w:rPr>
        <w:t>ه</w:t>
      </w:r>
      <w:r>
        <w:rPr>
          <w:rFonts w:hint="cs"/>
          <w:rtl/>
          <w:lang w:bidi="ur-PK"/>
        </w:rPr>
        <w:t xml:space="preserve"> حضرت عایش</w:t>
      </w:r>
      <w:r w:rsidR="00CD7CAF">
        <w:rPr>
          <w:rFonts w:hint="cs"/>
          <w:rtl/>
          <w:lang w:bidi="ur-PK"/>
        </w:rPr>
        <w:t>ه</w:t>
      </w:r>
      <w:r>
        <w:rPr>
          <w:rFonts w:hint="cs"/>
          <w:rtl/>
          <w:lang w:bidi="ur-PK"/>
        </w:rPr>
        <w:t xml:space="preserve"> فرمود: </w:t>
      </w:r>
      <w:r w:rsidR="00880C52">
        <w:rPr>
          <w:rFonts w:hint="cs"/>
          <w:rtl/>
          <w:lang w:bidi="ur-PK"/>
        </w:rPr>
        <w:t>مھربان باش و از خشونت و ناسزاگویی بپرھیز؛ چون مھربانی در ھر چیزی بود، مای</w:t>
      </w:r>
      <w:r w:rsidR="00CD7CAF">
        <w:rPr>
          <w:rFonts w:hint="cs"/>
          <w:rtl/>
          <w:lang w:bidi="ur-PK"/>
        </w:rPr>
        <w:t>ۀ</w:t>
      </w:r>
      <w:r w:rsidR="00880C52">
        <w:rPr>
          <w:rFonts w:hint="cs"/>
          <w:rtl/>
          <w:lang w:bidi="ur-PK"/>
        </w:rPr>
        <w:t xml:space="preserve"> زینت آن چیز خواھد شد و از ھر چیزی زدود</w:t>
      </w:r>
      <w:r w:rsidR="00CD7CAF">
        <w:rPr>
          <w:rFonts w:hint="cs"/>
          <w:rtl/>
          <w:lang w:bidi="ur-PK"/>
        </w:rPr>
        <w:t>ه</w:t>
      </w:r>
      <w:r w:rsidR="00880C52">
        <w:rPr>
          <w:rFonts w:hint="cs"/>
          <w:rtl/>
          <w:lang w:bidi="ur-PK"/>
        </w:rPr>
        <w:t xml:space="preserve"> شد، آن را معیوب می‌سازد و از حریر نقل شد</w:t>
      </w:r>
      <w:r w:rsidR="00CD7CAF">
        <w:rPr>
          <w:rFonts w:hint="cs"/>
          <w:rtl/>
          <w:lang w:bidi="ur-PK"/>
        </w:rPr>
        <w:t>ه</w:t>
      </w:r>
      <w:r w:rsidR="00880C52">
        <w:rPr>
          <w:rFonts w:hint="cs"/>
          <w:rtl/>
          <w:lang w:bidi="ur-PK"/>
        </w:rPr>
        <w:t xml:space="preserve"> است ک</w:t>
      </w:r>
      <w:r w:rsidR="00CD7CAF">
        <w:rPr>
          <w:rFonts w:hint="cs"/>
          <w:rtl/>
          <w:lang w:bidi="ur-PK"/>
        </w:rPr>
        <w:t>ه</w:t>
      </w:r>
      <w:r w:rsidR="00880C52">
        <w:rPr>
          <w:rFonts w:hint="cs"/>
          <w:rtl/>
          <w:lang w:bidi="ur-PK"/>
        </w:rPr>
        <w:t xml:space="preserve"> پیامبر </w:t>
      </w:r>
      <w:r w:rsidR="00880C52">
        <w:rPr>
          <w:rFonts w:cs="CTraditional Arabic" w:hint="cs"/>
          <w:rtl/>
          <w:lang w:bidi="ur-PK"/>
        </w:rPr>
        <w:t>ص</w:t>
      </w:r>
      <w:r w:rsidR="00880C52">
        <w:rPr>
          <w:rFonts w:hint="cs"/>
          <w:rtl/>
          <w:lang w:bidi="ur-PK"/>
        </w:rPr>
        <w:t xml:space="preserve"> فرمود:</w:t>
      </w:r>
    </w:p>
    <w:p w:rsidR="00880C52" w:rsidRDefault="00880C52" w:rsidP="002B4445">
      <w:pPr>
        <w:pStyle w:val="a8"/>
        <w:rPr>
          <w:rtl/>
          <w:lang w:bidi="ur-PK"/>
        </w:rPr>
      </w:pPr>
      <w:r>
        <w:rPr>
          <w:rFonts w:ascii="Traditional Arabic" w:hAnsi="Traditional Arabic" w:cs="Traditional Arabic"/>
          <w:rtl/>
          <w:lang w:bidi="ur-PK"/>
        </w:rPr>
        <w:t>«</w:t>
      </w:r>
      <w:r w:rsidR="003C13E7" w:rsidRPr="003C13E7">
        <w:rPr>
          <w:rStyle w:val="Char3"/>
          <w:rtl/>
        </w:rPr>
        <w:t>مَنْ يُحْرَمِ الرِّفْقَ يُحْرَمِ الْخَيْرَ</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880C52">
        <w:rPr>
          <w:rStyle w:val="Chare"/>
          <w:rFonts w:hint="cs"/>
          <w:rtl/>
        </w:rPr>
        <w:t>ھر کس از نرم‌خویی و مھربانی محروم گردد، از ھر چ</w:t>
      </w:r>
      <w:r w:rsidR="00CD7CAF">
        <w:rPr>
          <w:rStyle w:val="Chare"/>
          <w:rFonts w:hint="cs"/>
          <w:rtl/>
        </w:rPr>
        <w:t>ه</w:t>
      </w:r>
      <w:r w:rsidRPr="00880C52">
        <w:rPr>
          <w:rStyle w:val="Chare"/>
          <w:rFonts w:hint="cs"/>
          <w:rtl/>
        </w:rPr>
        <w:t xml:space="preserve"> خیر و نیکی است محروم شد</w:t>
      </w:r>
      <w:r w:rsidR="00CD7CAF">
        <w:rPr>
          <w:rStyle w:val="Chare"/>
          <w:rFonts w:hint="cs"/>
          <w:rtl/>
        </w:rPr>
        <w:t>ه</w:t>
      </w:r>
      <w:r w:rsidRPr="00880C52">
        <w:rPr>
          <w:rStyle w:val="Chare"/>
          <w:rFonts w:hint="cs"/>
          <w:rtl/>
        </w:rPr>
        <w:t xml:space="preserve"> است</w:t>
      </w:r>
      <w:r>
        <w:rPr>
          <w:rFonts w:ascii="Traditional Arabic" w:hAnsi="Traditional Arabic" w:cs="Traditional Arabic"/>
          <w:rtl/>
          <w:lang w:bidi="ur-PK"/>
        </w:rPr>
        <w:t>»</w:t>
      </w:r>
      <w:r w:rsidR="00DD60A7">
        <w:rPr>
          <w:rFonts w:hint="cs"/>
          <w:rtl/>
          <w:lang w:bidi="ur-PK"/>
        </w:rPr>
        <w:t>.</w:t>
      </w:r>
    </w:p>
    <w:p w:rsidR="00880C52" w:rsidRDefault="00880C52" w:rsidP="00880C52">
      <w:pPr>
        <w:pStyle w:val="a8"/>
        <w:rPr>
          <w:rtl/>
          <w:lang w:bidi="ur-PK"/>
        </w:rPr>
      </w:pPr>
      <w:r>
        <w:rPr>
          <w:rFonts w:hint="cs"/>
          <w:rtl/>
          <w:lang w:bidi="ur-PK"/>
        </w:rPr>
        <w:t xml:space="preserve">در مورد صفت حیاء و عفت از ابن عمر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بر فردی از انصار گذر کرد ک</w:t>
      </w:r>
      <w:r w:rsidR="00CD7CAF">
        <w:rPr>
          <w:rFonts w:hint="cs"/>
          <w:rtl/>
          <w:lang w:bidi="ur-PK"/>
        </w:rPr>
        <w:t>ه</w:t>
      </w:r>
      <w:r>
        <w:rPr>
          <w:rFonts w:hint="cs"/>
          <w:rtl/>
          <w:lang w:bidi="ur-PK"/>
        </w:rPr>
        <w:t xml:space="preserve"> برادرش را در مورد حیاء و عفت پند می‌داد، پیامبر </w:t>
      </w:r>
      <w:r>
        <w:rPr>
          <w:rFonts w:cs="CTraditional Arabic" w:hint="cs"/>
          <w:rtl/>
          <w:lang w:bidi="ur-PK"/>
        </w:rPr>
        <w:t>ص</w:t>
      </w:r>
      <w:r>
        <w:rPr>
          <w:rFonts w:hint="cs"/>
          <w:rtl/>
          <w:lang w:bidi="ur-PK"/>
        </w:rPr>
        <w:t xml:space="preserve"> ھم فرمود: ب</w:t>
      </w:r>
      <w:r w:rsidR="00CD7CAF">
        <w:rPr>
          <w:rFonts w:hint="cs"/>
          <w:rtl/>
          <w:lang w:bidi="ur-PK"/>
        </w:rPr>
        <w:t>ه</w:t>
      </w:r>
      <w:r>
        <w:rPr>
          <w:rFonts w:hint="cs"/>
          <w:rtl/>
          <w:lang w:bidi="ur-PK"/>
        </w:rPr>
        <w:t xml:space="preserve"> درستی حیاء و عفت، بخشی از ایمان است</w:t>
      </w:r>
      <w:r w:rsidR="00DD60A7">
        <w:rPr>
          <w:rFonts w:hint="cs"/>
          <w:rtl/>
          <w:lang w:bidi="ur-PK"/>
        </w:rPr>
        <w:t>.</w:t>
      </w:r>
      <w:r>
        <w:rPr>
          <w:rFonts w:hint="cs"/>
          <w:rtl/>
          <w:lang w:bidi="ur-PK"/>
        </w:rPr>
        <w:t xml:space="preserve"> از عبدالل</w:t>
      </w:r>
      <w:r w:rsidR="00CD7CAF">
        <w:rPr>
          <w:rFonts w:hint="cs"/>
          <w:rtl/>
          <w:lang w:bidi="ur-PK"/>
        </w:rPr>
        <w:t>ه</w:t>
      </w:r>
      <w:r>
        <w:rPr>
          <w:rFonts w:hint="cs"/>
          <w:rtl/>
          <w:lang w:bidi="ur-PK"/>
        </w:rPr>
        <w:t xml:space="preserve"> بن مسعود نیز در ھمین زمین</w:t>
      </w:r>
      <w:r w:rsidR="00CD7CAF">
        <w:rPr>
          <w:rFonts w:hint="cs"/>
          <w:rtl/>
          <w:lang w:bidi="ur-PK"/>
        </w:rPr>
        <w:t>ه</w:t>
      </w:r>
      <w:r>
        <w:rPr>
          <w:rFonts w:hint="cs"/>
          <w:rtl/>
          <w:lang w:bidi="ur-PK"/>
        </w:rPr>
        <w:t xml:space="preserve"> روایت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w:t>
      </w:r>
    </w:p>
    <w:p w:rsidR="00880C52" w:rsidRDefault="00880C52" w:rsidP="00247825">
      <w:pPr>
        <w:pStyle w:val="a8"/>
        <w:rPr>
          <w:rtl/>
          <w:lang w:bidi="ur-PK"/>
        </w:rPr>
      </w:pPr>
      <w:r>
        <w:rPr>
          <w:rFonts w:ascii="Traditional Arabic" w:hAnsi="Traditional Arabic" w:cs="Traditional Arabic"/>
          <w:rtl/>
          <w:lang w:bidi="ur-PK"/>
        </w:rPr>
        <w:t>«</w:t>
      </w:r>
      <w:r w:rsidR="003C13E7" w:rsidRPr="003C13E7">
        <w:rPr>
          <w:rStyle w:val="Char3"/>
          <w:rtl/>
        </w:rPr>
        <w:t>إِنَّ مِمَّا أَدْرَكَ النَّاسُ مِنْ كَلامِ النُّبُوَّةِ الأُولَى إِذَا لَمْ تَسْتَحِ فَاصْنَعْ مَا شِئْتَ</w:t>
      </w:r>
      <w:r>
        <w:rPr>
          <w:rFonts w:ascii="Traditional Arabic" w:hAnsi="Traditional Arabic" w:cs="Traditional Arabic"/>
          <w:rtl/>
          <w:lang w:bidi="ur-PK"/>
        </w:rPr>
        <w:t>»</w:t>
      </w:r>
      <w:r w:rsidR="00247825">
        <w:rPr>
          <w:rFonts w:hint="cs"/>
          <w:rtl/>
          <w:lang w:bidi="ur-PK"/>
        </w:rPr>
        <w:t>.</w:t>
      </w:r>
    </w:p>
    <w:p w:rsidR="00880C52" w:rsidRDefault="00880C52" w:rsidP="00FF6F49">
      <w:pPr>
        <w:pStyle w:val="a8"/>
        <w:rPr>
          <w:rtl/>
          <w:lang w:bidi="ur-PK"/>
        </w:rPr>
      </w:pPr>
      <w:r>
        <w:rPr>
          <w:rFonts w:hint="cs"/>
          <w:rtl/>
          <w:lang w:bidi="ur-PK"/>
        </w:rPr>
        <w:t>ب</w:t>
      </w:r>
      <w:r w:rsidR="00CD7CAF">
        <w:rPr>
          <w:rFonts w:hint="cs"/>
          <w:rtl/>
          <w:lang w:bidi="ur-PK"/>
        </w:rPr>
        <w:t>ه</w:t>
      </w:r>
      <w:r>
        <w:rPr>
          <w:rFonts w:hint="cs"/>
          <w:rtl/>
          <w:lang w:bidi="ur-PK"/>
        </w:rPr>
        <w:t xml:space="preserve"> حقیقت آنچ</w:t>
      </w:r>
      <w:r w:rsidR="00CD7CAF">
        <w:rPr>
          <w:rFonts w:hint="cs"/>
          <w:rtl/>
          <w:lang w:bidi="ur-PK"/>
        </w:rPr>
        <w:t>ه</w:t>
      </w:r>
      <w:r>
        <w:rPr>
          <w:rFonts w:hint="cs"/>
          <w:rtl/>
          <w:lang w:bidi="ur-PK"/>
        </w:rPr>
        <w:t xml:space="preserve"> انس</w:t>
      </w:r>
      <w:r w:rsidR="00A93586">
        <w:rPr>
          <w:rFonts w:hint="cs"/>
          <w:rtl/>
          <w:lang w:bidi="ur-PK"/>
        </w:rPr>
        <w:t>ا</w:t>
      </w:r>
      <w:r w:rsidR="00546A50">
        <w:rPr>
          <w:rFonts w:hint="cs"/>
          <w:rtl/>
          <w:lang w:bidi="ur-PK"/>
        </w:rPr>
        <w:t>ن‌ھا</w:t>
      </w:r>
      <w:r>
        <w:rPr>
          <w:rFonts w:hint="cs"/>
          <w:rtl/>
          <w:lang w:bidi="ur-PK"/>
        </w:rPr>
        <w:t xml:space="preserve"> از سخنان پیامبران</w:t>
      </w:r>
      <w:r w:rsidR="00A93586">
        <w:rPr>
          <w:rFonts w:hint="cs"/>
          <w:rtl/>
          <w:lang w:bidi="ur-PK"/>
        </w:rPr>
        <w:t xml:space="preserve"> گذشته</w:t>
      </w:r>
      <w:r>
        <w:rPr>
          <w:rFonts w:hint="cs"/>
          <w:rtl/>
          <w:lang w:bidi="ur-PK"/>
        </w:rPr>
        <w:t xml:space="preserve"> </w:t>
      </w:r>
      <w:r w:rsidR="00FF6F49">
        <w:rPr>
          <w:rFonts w:cs="CTraditional Arabic" w:hint="cs"/>
          <w:rtl/>
          <w:lang w:bidi="ur-PK"/>
        </w:rPr>
        <w:t>†</w:t>
      </w:r>
      <w:r>
        <w:rPr>
          <w:rFonts w:cs="CTraditional Arabic" w:hint="cs"/>
          <w:rtl/>
          <w:lang w:bidi="ur-PK"/>
        </w:rPr>
        <w:t xml:space="preserve"> </w:t>
      </w:r>
      <w:r>
        <w:rPr>
          <w:rFonts w:hint="cs"/>
          <w:rtl/>
          <w:lang w:bidi="ur-PK"/>
        </w:rPr>
        <w:t>درک کرد</w:t>
      </w:r>
      <w:r w:rsidR="00CD7CAF">
        <w:rPr>
          <w:rFonts w:hint="cs"/>
          <w:rtl/>
          <w:lang w:bidi="ur-PK"/>
        </w:rPr>
        <w:t>ه</w:t>
      </w:r>
      <w:r>
        <w:rPr>
          <w:rFonts w:hint="cs"/>
          <w:rtl/>
          <w:lang w:bidi="ur-PK"/>
        </w:rPr>
        <w:t>‌اند و دریافت</w:t>
      </w:r>
      <w:r w:rsidR="00CD7CAF">
        <w:rPr>
          <w:rFonts w:hint="cs"/>
          <w:rtl/>
          <w:lang w:bidi="ur-PK"/>
        </w:rPr>
        <w:t>ه</w:t>
      </w:r>
      <w:r>
        <w:rPr>
          <w:rFonts w:hint="cs"/>
          <w:rtl/>
          <w:lang w:bidi="ur-PK"/>
        </w:rPr>
        <w:t>‌اند این است ک</w:t>
      </w:r>
      <w:r w:rsidR="00CD7CAF">
        <w:rPr>
          <w:rFonts w:hint="cs"/>
          <w:rtl/>
          <w:lang w:bidi="ur-PK"/>
        </w:rPr>
        <w:t>ه</w:t>
      </w:r>
      <w:r>
        <w:rPr>
          <w:rFonts w:hint="cs"/>
          <w:rtl/>
          <w:lang w:bidi="ur-PK"/>
        </w:rPr>
        <w:t xml:space="preserve"> فرمود</w:t>
      </w:r>
      <w:r w:rsidR="00CD7CAF">
        <w:rPr>
          <w:rFonts w:hint="cs"/>
          <w:rtl/>
          <w:lang w:bidi="ur-PK"/>
        </w:rPr>
        <w:t>ه</w:t>
      </w:r>
      <w:r>
        <w:rPr>
          <w:rFonts w:hint="cs"/>
          <w:rtl/>
          <w:lang w:bidi="ur-PK"/>
        </w:rPr>
        <w:t>‌اند: چنانچ</w:t>
      </w:r>
      <w:r w:rsidR="00CD7CAF">
        <w:rPr>
          <w:rFonts w:hint="cs"/>
          <w:rtl/>
          <w:lang w:bidi="ur-PK"/>
        </w:rPr>
        <w:t>ه</w:t>
      </w:r>
      <w:r>
        <w:rPr>
          <w:rFonts w:hint="cs"/>
          <w:rtl/>
          <w:lang w:bidi="ur-PK"/>
        </w:rPr>
        <w:t xml:space="preserve"> حیاء نداشت</w:t>
      </w:r>
      <w:r w:rsidR="00CD7CAF">
        <w:rPr>
          <w:rFonts w:hint="cs"/>
          <w:rtl/>
          <w:lang w:bidi="ur-PK"/>
        </w:rPr>
        <w:t>ه</w:t>
      </w:r>
      <w:r>
        <w:rPr>
          <w:rFonts w:hint="cs"/>
          <w:rtl/>
          <w:lang w:bidi="ur-PK"/>
        </w:rPr>
        <w:t xml:space="preserve"> باشی، ھرکاری ک</w:t>
      </w:r>
      <w:r w:rsidR="00CD7CAF">
        <w:rPr>
          <w:rFonts w:hint="cs"/>
          <w:rtl/>
          <w:lang w:bidi="ur-PK"/>
        </w:rPr>
        <w:t>ه</w:t>
      </w:r>
      <w:r>
        <w:rPr>
          <w:rFonts w:hint="cs"/>
          <w:rtl/>
          <w:lang w:bidi="ur-PK"/>
        </w:rPr>
        <w:t xml:space="preserve"> می‌خواھی انجام بد</w:t>
      </w:r>
      <w:r w:rsidR="00CD7CAF">
        <w:rPr>
          <w:rFonts w:hint="cs"/>
          <w:rtl/>
          <w:lang w:bidi="ur-PK"/>
        </w:rPr>
        <w:t>ه</w:t>
      </w:r>
      <w:r w:rsidR="00DD60A7">
        <w:rPr>
          <w:rFonts w:hint="cs"/>
          <w:rtl/>
          <w:lang w:bidi="ur-PK"/>
        </w:rPr>
        <w:t>.</w:t>
      </w:r>
    </w:p>
    <w:p w:rsidR="00973DAA" w:rsidRDefault="00880C52" w:rsidP="00880C52">
      <w:pPr>
        <w:pStyle w:val="a8"/>
        <w:rPr>
          <w:rtl/>
          <w:lang w:bidi="ur-PK"/>
        </w:rPr>
      </w:pPr>
      <w:r>
        <w:rPr>
          <w:rFonts w:hint="cs"/>
          <w:rtl/>
          <w:lang w:bidi="ur-PK"/>
        </w:rPr>
        <w:t xml:space="preserve">نواس بن سمعان یکی از اصحاب پیامبر </w:t>
      </w:r>
      <w:r>
        <w:rPr>
          <w:rFonts w:cs="CTraditional Arabic" w:hint="cs"/>
          <w:rtl/>
          <w:lang w:bidi="ur-PK"/>
        </w:rPr>
        <w:t>ص</w:t>
      </w:r>
      <w:r>
        <w:rPr>
          <w:rFonts w:hint="cs"/>
          <w:rtl/>
          <w:lang w:bidi="ur-PK"/>
        </w:rPr>
        <w:t xml:space="preserve"> </w:t>
      </w:r>
      <w:r w:rsidR="00973DAA">
        <w:rPr>
          <w:rFonts w:hint="cs"/>
          <w:rtl/>
          <w:lang w:bidi="ur-PK"/>
        </w:rPr>
        <w:t xml:space="preserve">نقل می‌کند و می‌گوید از پیامبر </w:t>
      </w:r>
      <w:r w:rsidR="00973DAA">
        <w:rPr>
          <w:rFonts w:cs="CTraditional Arabic" w:hint="cs"/>
          <w:rtl/>
          <w:lang w:bidi="ur-PK"/>
        </w:rPr>
        <w:t>ص</w:t>
      </w:r>
      <w:r w:rsidR="00973DAA">
        <w:rPr>
          <w:rFonts w:hint="cs"/>
          <w:rtl/>
          <w:lang w:bidi="ur-PK"/>
        </w:rPr>
        <w:t xml:space="preserve"> در مورد خوبی و بدی سؤال کردم و آن حضرت در پاسخ فرمودند: </w:t>
      </w:r>
      <w:r w:rsidR="00973DAA" w:rsidRPr="00FF6F49">
        <w:rPr>
          <w:rtl/>
        </w:rPr>
        <w:t>«</w:t>
      </w:r>
      <w:r w:rsidR="00973DAA" w:rsidRPr="00973DAA">
        <w:rPr>
          <w:rStyle w:val="Chare"/>
          <w:rFonts w:hint="cs"/>
          <w:rtl/>
        </w:rPr>
        <w:t>خوبی عبارت است از اخلاق نیک و بدی آن چیزی است ک</w:t>
      </w:r>
      <w:r w:rsidR="00CD7CAF">
        <w:rPr>
          <w:rStyle w:val="Chare"/>
          <w:rFonts w:hint="cs"/>
          <w:rtl/>
        </w:rPr>
        <w:t>ه</w:t>
      </w:r>
      <w:r w:rsidR="00973DAA" w:rsidRPr="00973DAA">
        <w:rPr>
          <w:rStyle w:val="Chare"/>
          <w:rFonts w:hint="cs"/>
          <w:rtl/>
        </w:rPr>
        <w:t xml:space="preserve"> ب</w:t>
      </w:r>
      <w:r w:rsidR="00CD7CAF">
        <w:rPr>
          <w:rStyle w:val="Chare"/>
          <w:rFonts w:hint="cs"/>
          <w:rtl/>
        </w:rPr>
        <w:t>ه</w:t>
      </w:r>
      <w:r w:rsidR="00973DAA" w:rsidRPr="00973DAA">
        <w:rPr>
          <w:rStyle w:val="Chare"/>
          <w:rFonts w:hint="cs"/>
          <w:rtl/>
        </w:rPr>
        <w:t xml:space="preserve"> قلبت خطور کند و نخواھی کسی از آن مطلع شود</w:t>
      </w:r>
      <w:r w:rsidR="00973DAA" w:rsidRPr="00FF6F49">
        <w:rPr>
          <w:rtl/>
        </w:rPr>
        <w:t>»</w:t>
      </w:r>
      <w:r w:rsidR="00DD60A7">
        <w:rPr>
          <w:rFonts w:hint="cs"/>
          <w:rtl/>
          <w:lang w:bidi="ur-PK"/>
        </w:rPr>
        <w:t>.</w:t>
      </w:r>
      <w:r w:rsidR="00973DAA">
        <w:rPr>
          <w:rFonts w:hint="cs"/>
          <w:rtl/>
          <w:lang w:bidi="ur-PK"/>
        </w:rPr>
        <w:t>از عبدالل</w:t>
      </w:r>
      <w:r w:rsidR="00CD7CAF">
        <w:rPr>
          <w:rFonts w:hint="cs"/>
          <w:rtl/>
          <w:lang w:bidi="ur-PK"/>
        </w:rPr>
        <w:t>ه</w:t>
      </w:r>
      <w:r w:rsidR="00973DAA">
        <w:rPr>
          <w:rFonts w:hint="cs"/>
          <w:rtl/>
          <w:lang w:bidi="ur-PK"/>
        </w:rPr>
        <w:t xml:space="preserve"> بن عمر </w:t>
      </w:r>
      <w:r w:rsidR="00973DAA">
        <w:rPr>
          <w:rFonts w:cs="CTraditional Arabic" w:hint="cs"/>
          <w:rtl/>
          <w:lang w:bidi="ur-PK"/>
        </w:rPr>
        <w:t>س</w:t>
      </w:r>
      <w:r w:rsidR="00973DAA">
        <w:rPr>
          <w:rFonts w:hint="cs"/>
          <w:rtl/>
          <w:lang w:bidi="ur-PK"/>
        </w:rPr>
        <w:t xml:space="preserve"> روایت است ک</w:t>
      </w:r>
      <w:r w:rsidR="00CD7CAF">
        <w:rPr>
          <w:rFonts w:hint="cs"/>
          <w:rtl/>
          <w:lang w:bidi="ur-PK"/>
        </w:rPr>
        <w:t>ه</w:t>
      </w:r>
      <w:r w:rsidR="00973DAA">
        <w:rPr>
          <w:rFonts w:hint="cs"/>
          <w:rtl/>
          <w:lang w:bidi="ur-PK"/>
        </w:rPr>
        <w:t xml:space="preserve"> پیامبر </w:t>
      </w:r>
      <w:r w:rsidR="00973DAA">
        <w:rPr>
          <w:rFonts w:cs="CTraditional Arabic" w:hint="cs"/>
          <w:rtl/>
          <w:lang w:bidi="ur-PK"/>
        </w:rPr>
        <w:t>ص</w:t>
      </w:r>
      <w:r w:rsidR="00973DAA">
        <w:rPr>
          <w:rFonts w:hint="cs"/>
          <w:rtl/>
          <w:lang w:bidi="ur-PK"/>
        </w:rPr>
        <w:t xml:space="preserve"> فرمود:</w:t>
      </w:r>
    </w:p>
    <w:p w:rsidR="00973DAA" w:rsidRDefault="00973DAA" w:rsidP="00880C52">
      <w:pPr>
        <w:pStyle w:val="a8"/>
        <w:rPr>
          <w:rtl/>
          <w:lang w:bidi="ur-PK"/>
        </w:rPr>
      </w:pPr>
      <w:r>
        <w:rPr>
          <w:rFonts w:ascii="Traditional Arabic" w:hAnsi="Traditional Arabic" w:cs="Traditional Arabic"/>
          <w:rtl/>
          <w:lang w:bidi="ur-PK"/>
        </w:rPr>
        <w:t>«</w:t>
      </w:r>
      <w:r w:rsidR="003C13E7" w:rsidRPr="003C13E7">
        <w:rPr>
          <w:rStyle w:val="Char3"/>
          <w:rtl/>
        </w:rPr>
        <w:t>إِنَّ مِنْ أَحَبِّكُمْ إِلَىَّ أَحْسَنَكُمْ أَخْلاَقًا</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973DAA">
        <w:rPr>
          <w:rStyle w:val="Chare"/>
          <w:rFonts w:hint="cs"/>
          <w:rtl/>
        </w:rPr>
        <w:t>محبوب‌ترین شما پیش من کسی است ک</w:t>
      </w:r>
      <w:r w:rsidR="00CD7CAF">
        <w:rPr>
          <w:rStyle w:val="Chare"/>
          <w:rFonts w:hint="cs"/>
          <w:rtl/>
        </w:rPr>
        <w:t>ه</w:t>
      </w:r>
      <w:r w:rsidRPr="00973DAA">
        <w:rPr>
          <w:rStyle w:val="Chare"/>
          <w:rFonts w:hint="cs"/>
          <w:rtl/>
        </w:rPr>
        <w:t xml:space="preserve"> اخلاقش نیکوتر باشد</w:t>
      </w:r>
      <w:r>
        <w:rPr>
          <w:rFonts w:ascii="Traditional Arabic" w:hAnsi="Traditional Arabic" w:cs="Traditional Arabic"/>
          <w:rtl/>
          <w:lang w:bidi="ur-PK"/>
        </w:rPr>
        <w:t>»</w:t>
      </w:r>
      <w:r w:rsidR="00DD60A7">
        <w:rPr>
          <w:rFonts w:hint="cs"/>
          <w:rtl/>
          <w:lang w:bidi="ur-PK"/>
        </w:rPr>
        <w:t>.</w:t>
      </w:r>
    </w:p>
    <w:p w:rsidR="00973DAA" w:rsidRDefault="00973DAA" w:rsidP="00880C52">
      <w:pPr>
        <w:pStyle w:val="a8"/>
        <w:rPr>
          <w:rtl/>
          <w:lang w:bidi="ur-PK"/>
        </w:rPr>
      </w:pPr>
      <w:r>
        <w:rPr>
          <w:rFonts w:hint="cs"/>
          <w:rtl/>
          <w:lang w:bidi="ur-PK"/>
        </w:rPr>
        <w:t>و از حضرت عایش</w:t>
      </w:r>
      <w:r w:rsidR="00CD7CAF">
        <w:rPr>
          <w:rFonts w:hint="cs"/>
          <w:rtl/>
          <w:lang w:bidi="ur-PK"/>
        </w:rPr>
        <w:t>ه</w:t>
      </w:r>
      <w:r>
        <w:rPr>
          <w:rFonts w:hint="cs"/>
          <w:rtl/>
          <w:lang w:bidi="ur-PK"/>
        </w:rPr>
        <w:t xml:space="preserve"> صدیق</w:t>
      </w:r>
      <w:r w:rsidR="00CD7CAF">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 کسی ک</w:t>
      </w:r>
      <w:r w:rsidR="00CD7CAF">
        <w:rPr>
          <w:rFonts w:hint="cs"/>
          <w:rtl/>
          <w:lang w:bidi="ur-PK"/>
        </w:rPr>
        <w:t>ه</w:t>
      </w:r>
      <w:r w:rsidR="00FF6F49">
        <w:rPr>
          <w:rFonts w:hint="cs"/>
          <w:rtl/>
          <w:lang w:bidi="ur-PK"/>
        </w:rPr>
        <w:t xml:space="preserve"> از نرم</w:t>
      </w:r>
      <w:r>
        <w:rPr>
          <w:rFonts w:hint="cs"/>
          <w:rtl/>
          <w:lang w:bidi="ur-PK"/>
        </w:rPr>
        <w:t>خویی و مھربانی بھر</w:t>
      </w:r>
      <w:r w:rsidR="00CD7CAF">
        <w:rPr>
          <w:rFonts w:hint="cs"/>
          <w:rtl/>
          <w:lang w:bidi="ur-PK"/>
        </w:rPr>
        <w:t>ه</w:t>
      </w:r>
      <w:r>
        <w:rPr>
          <w:rFonts w:hint="cs"/>
          <w:rtl/>
          <w:lang w:bidi="ur-PK"/>
        </w:rPr>
        <w:t>‌ برد</w:t>
      </w:r>
      <w:r w:rsidR="00CD7CAF">
        <w:rPr>
          <w:rFonts w:hint="cs"/>
          <w:rtl/>
          <w:lang w:bidi="ur-PK"/>
        </w:rPr>
        <w:t>ه</w:t>
      </w:r>
      <w:r>
        <w:rPr>
          <w:rFonts w:hint="cs"/>
          <w:rtl/>
          <w:lang w:bidi="ur-PK"/>
        </w:rPr>
        <w:t xml:space="preserve"> باشد، در واقع از نیکی دنیا و قیامت بھر</w:t>
      </w:r>
      <w:r w:rsidR="00CD7CAF">
        <w:rPr>
          <w:rFonts w:hint="cs"/>
          <w:rtl/>
          <w:lang w:bidi="ur-PK"/>
        </w:rPr>
        <w:t>ه</w:t>
      </w:r>
      <w:r>
        <w:rPr>
          <w:rFonts w:hint="cs"/>
          <w:rtl/>
          <w:lang w:bidi="ur-PK"/>
        </w:rPr>
        <w:t>‌مند شد</w:t>
      </w:r>
      <w:r w:rsidR="00CD7CAF">
        <w:rPr>
          <w:rFonts w:hint="cs"/>
          <w:rtl/>
          <w:lang w:bidi="ur-PK"/>
        </w:rPr>
        <w:t>ه</w:t>
      </w:r>
      <w:r>
        <w:rPr>
          <w:rFonts w:hint="cs"/>
          <w:rtl/>
          <w:lang w:bidi="ur-PK"/>
        </w:rPr>
        <w:t xml:space="preserve"> است ھمچنین در مورد حیاء و عفت و اھمیت آن از دیدگا</w:t>
      </w:r>
      <w:r w:rsidR="00CD7CAF">
        <w:rPr>
          <w:rFonts w:hint="cs"/>
          <w:rtl/>
          <w:lang w:bidi="ur-PK"/>
        </w:rPr>
        <w:t>ه</w:t>
      </w:r>
      <w:r>
        <w:rPr>
          <w:rFonts w:hint="cs"/>
          <w:rtl/>
          <w:lang w:bidi="ur-PK"/>
        </w:rPr>
        <w:t xml:space="preserve"> شرع حنیف، ابوھریر</w:t>
      </w:r>
      <w:r w:rsidR="00CD7CAF">
        <w:rPr>
          <w:rFonts w:hint="cs"/>
          <w:rtl/>
          <w:lang w:bidi="ur-PK"/>
        </w:rPr>
        <w:t>ه</w:t>
      </w:r>
      <w:r>
        <w:rPr>
          <w:rFonts w:hint="cs"/>
          <w:rtl/>
          <w:lang w:bidi="ur-PK"/>
        </w:rPr>
        <w:t xml:space="preserve"> </w:t>
      </w:r>
      <w:r>
        <w:rPr>
          <w:rFonts w:cs="CTraditional Arabic" w:hint="cs"/>
          <w:rtl/>
          <w:lang w:bidi="ur-PK"/>
        </w:rPr>
        <w:t>س</w:t>
      </w:r>
      <w:r>
        <w:rPr>
          <w:rFonts w:hint="cs"/>
          <w:rtl/>
          <w:lang w:bidi="ur-PK"/>
        </w:rPr>
        <w:t xml:space="preserve"> از پیامبر اسلام </w:t>
      </w:r>
      <w:r>
        <w:rPr>
          <w:rFonts w:cs="CTraditional Arabic" w:hint="cs"/>
          <w:rtl/>
          <w:lang w:bidi="ur-PK"/>
        </w:rPr>
        <w:t>ص</w:t>
      </w:r>
      <w:r>
        <w:rPr>
          <w:rFonts w:hint="cs"/>
          <w:rtl/>
          <w:lang w:bidi="ur-PK"/>
        </w:rPr>
        <w:t xml:space="preserve"> نقل می‌کند ک</w:t>
      </w:r>
      <w:r w:rsidR="00CD7CAF">
        <w:rPr>
          <w:rFonts w:hint="cs"/>
          <w:rtl/>
          <w:lang w:bidi="ur-PK"/>
        </w:rPr>
        <w:t>ه</w:t>
      </w:r>
      <w:r>
        <w:rPr>
          <w:rFonts w:hint="cs"/>
          <w:rtl/>
          <w:lang w:bidi="ur-PK"/>
        </w:rPr>
        <w:t xml:space="preserve"> آن</w:t>
      </w:r>
      <w:r w:rsidR="006019E4">
        <w:rPr>
          <w:rFonts w:hint="cs"/>
          <w:rtl/>
          <w:lang w:bidi="ur-PK"/>
        </w:rPr>
        <w:t xml:space="preserve"> </w:t>
      </w:r>
      <w:r>
        <w:rPr>
          <w:rFonts w:hint="cs"/>
          <w:rtl/>
          <w:lang w:bidi="ur-PK"/>
        </w:rPr>
        <w:t>‌جناب فرمودند:</w:t>
      </w:r>
    </w:p>
    <w:p w:rsidR="00973DAA" w:rsidRDefault="00973DAA" w:rsidP="00FF6F49">
      <w:pPr>
        <w:pStyle w:val="a8"/>
        <w:rPr>
          <w:rtl/>
          <w:lang w:bidi="ur-PK"/>
        </w:rPr>
      </w:pPr>
      <w:r>
        <w:rPr>
          <w:rFonts w:ascii="Traditional Arabic" w:hAnsi="Traditional Arabic" w:cs="Traditional Arabic"/>
          <w:rtl/>
          <w:lang w:bidi="ur-PK"/>
        </w:rPr>
        <w:t>«</w:t>
      </w:r>
      <w:r w:rsidR="003C13E7" w:rsidRPr="003C13E7">
        <w:rPr>
          <w:rStyle w:val="Char3"/>
          <w:rtl/>
        </w:rPr>
        <w:t>الْحَيَاءُ مِنَ الإِيمَانِ وَالإِيمَانُ فِي الْجَنَّةِ وَالْبَذَاءُ مِنَ الْجَفَاءِ، وَالْجَفَاءُ فِي النَّارِ</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973DAA">
        <w:rPr>
          <w:rStyle w:val="Chare"/>
          <w:rFonts w:hint="cs"/>
          <w:rtl/>
        </w:rPr>
        <w:t>حیاء و عفت از ایمان سرچشم</w:t>
      </w:r>
      <w:r w:rsidR="00CD7CAF">
        <w:rPr>
          <w:rStyle w:val="Chare"/>
          <w:rFonts w:hint="cs"/>
          <w:rtl/>
        </w:rPr>
        <w:t>ه</w:t>
      </w:r>
      <w:r w:rsidRPr="00973DAA">
        <w:rPr>
          <w:rStyle w:val="Chare"/>
          <w:rFonts w:hint="cs"/>
          <w:rtl/>
        </w:rPr>
        <w:t xml:space="preserve"> می‌گیرد و ایمان در بھشت است و بدخویی و فحاشی از ستم سرچشم</w:t>
      </w:r>
      <w:r w:rsidR="00CD7CAF">
        <w:rPr>
          <w:rStyle w:val="Chare"/>
          <w:rFonts w:hint="cs"/>
          <w:rtl/>
        </w:rPr>
        <w:t>ه</w:t>
      </w:r>
      <w:r w:rsidRPr="00973DAA">
        <w:rPr>
          <w:rStyle w:val="Chare"/>
          <w:rFonts w:hint="cs"/>
          <w:rtl/>
        </w:rPr>
        <w:t xml:space="preserve"> می‌گیرد و ستم در آتش است و بذاء در لغت ب</w:t>
      </w:r>
      <w:r w:rsidR="00CD7CAF">
        <w:rPr>
          <w:rStyle w:val="Chare"/>
          <w:rFonts w:hint="cs"/>
          <w:rtl/>
        </w:rPr>
        <w:t>ه</w:t>
      </w:r>
      <w:r w:rsidRPr="00973DAA">
        <w:rPr>
          <w:rStyle w:val="Chare"/>
          <w:rFonts w:hint="cs"/>
          <w:rtl/>
        </w:rPr>
        <w:t xml:space="preserve"> معنی سخنان ناخوشایند است</w:t>
      </w:r>
      <w:r>
        <w:rPr>
          <w:rFonts w:ascii="Traditional Arabic" w:hAnsi="Traditional Arabic" w:cs="Traditional Arabic"/>
          <w:rtl/>
          <w:lang w:bidi="ur-PK"/>
        </w:rPr>
        <w:t>»</w:t>
      </w:r>
      <w:r w:rsidR="00DD60A7">
        <w:rPr>
          <w:rFonts w:hint="cs"/>
          <w:rtl/>
          <w:lang w:bidi="ur-PK"/>
        </w:rPr>
        <w:t>.</w:t>
      </w:r>
    </w:p>
    <w:p w:rsidR="00107310" w:rsidRDefault="00107310" w:rsidP="006019E4">
      <w:pPr>
        <w:pStyle w:val="a8"/>
        <w:rPr>
          <w:rtl/>
          <w:lang w:bidi="ur-PK"/>
        </w:rPr>
      </w:pPr>
      <w:r>
        <w:rPr>
          <w:rFonts w:hint="cs"/>
          <w:rtl/>
          <w:lang w:bidi="ur-PK"/>
        </w:rPr>
        <w:t>و از مردی از طائف</w:t>
      </w:r>
      <w:r w:rsidR="00CD7CAF">
        <w:rPr>
          <w:rFonts w:hint="cs"/>
          <w:rtl/>
          <w:lang w:bidi="ur-PK"/>
        </w:rPr>
        <w:t>ۀ</w:t>
      </w:r>
      <w:r>
        <w:rPr>
          <w:rFonts w:hint="cs"/>
          <w:rtl/>
          <w:lang w:bidi="ur-PK"/>
        </w:rPr>
        <w:t xml:space="preserve"> مزین</w:t>
      </w:r>
      <w:r w:rsidR="00CD7CAF">
        <w:rPr>
          <w:rFonts w:hint="cs"/>
          <w:rtl/>
          <w:lang w:bidi="ur-PK"/>
        </w:rPr>
        <w:t>ه</w:t>
      </w:r>
      <w:r>
        <w:rPr>
          <w:rFonts w:hint="cs"/>
          <w:rtl/>
          <w:lang w:bidi="ur-PK"/>
        </w:rPr>
        <w:t xml:space="preserve"> نقل است ک</w:t>
      </w:r>
      <w:r w:rsidR="00CD7CAF">
        <w:rPr>
          <w:rFonts w:hint="cs"/>
          <w:rtl/>
          <w:lang w:bidi="ur-PK"/>
        </w:rPr>
        <w:t>ه</w:t>
      </w:r>
      <w:r>
        <w:rPr>
          <w:rFonts w:hint="cs"/>
          <w:rtl/>
          <w:lang w:bidi="ur-PK"/>
        </w:rPr>
        <w:t xml:space="preserve"> از رسول خدا </w:t>
      </w:r>
      <w:r>
        <w:rPr>
          <w:rFonts w:cs="CTraditional Arabic" w:hint="cs"/>
          <w:rtl/>
          <w:lang w:bidi="ur-PK"/>
        </w:rPr>
        <w:t>ص</w:t>
      </w:r>
      <w:r>
        <w:rPr>
          <w:rFonts w:hint="cs"/>
          <w:rtl/>
          <w:lang w:bidi="ur-PK"/>
        </w:rPr>
        <w:t xml:space="preserve"> سؤال شد، بھترین چیزی ک</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انسان عطا شد</w:t>
      </w:r>
      <w:r w:rsidR="00CD7CAF">
        <w:rPr>
          <w:rFonts w:hint="cs"/>
          <w:rtl/>
          <w:lang w:bidi="ur-PK"/>
        </w:rPr>
        <w:t>ه</w:t>
      </w:r>
      <w:r>
        <w:rPr>
          <w:rFonts w:hint="cs"/>
          <w:rtl/>
          <w:lang w:bidi="ur-PK"/>
        </w:rPr>
        <w:t xml:space="preserve"> است چیست؟ آن‌حضرت در پاسخ فرمودند: اخلاق نیکو</w:t>
      </w:r>
      <w:r w:rsidR="006019E4">
        <w:rPr>
          <w:rFonts w:hint="cs"/>
          <w:rtl/>
          <w:lang w:bidi="ur-PK"/>
        </w:rPr>
        <w:t>.</w:t>
      </w:r>
      <w:r>
        <w:rPr>
          <w:rFonts w:hint="cs"/>
          <w:rtl/>
          <w:lang w:bidi="ur-PK"/>
        </w:rPr>
        <w:t xml:space="preserve"> نیز از حارث</w:t>
      </w:r>
      <w:r w:rsidR="00CD7CAF">
        <w:rPr>
          <w:rFonts w:hint="cs"/>
          <w:rtl/>
          <w:lang w:bidi="ur-PK"/>
        </w:rPr>
        <w:t>ه</w:t>
      </w:r>
      <w:r>
        <w:rPr>
          <w:rFonts w:hint="cs"/>
          <w:rtl/>
          <w:lang w:bidi="ur-PK"/>
        </w:rPr>
        <w:t xml:space="preserve"> بن وھب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w:t>
      </w:r>
    </w:p>
    <w:p w:rsidR="00107310" w:rsidRDefault="00107310" w:rsidP="00880C52">
      <w:pPr>
        <w:pStyle w:val="a8"/>
        <w:rPr>
          <w:rtl/>
          <w:lang w:bidi="ur-PK"/>
        </w:rPr>
      </w:pPr>
      <w:r>
        <w:rPr>
          <w:rFonts w:ascii="Traditional Arabic" w:hAnsi="Traditional Arabic" w:cs="Traditional Arabic"/>
          <w:rtl/>
          <w:lang w:bidi="ur-PK"/>
        </w:rPr>
        <w:t>«</w:t>
      </w:r>
      <w:r w:rsidR="003C13E7" w:rsidRPr="001801FC">
        <w:rPr>
          <w:rStyle w:val="Char3"/>
          <w:rtl/>
        </w:rPr>
        <w:t>لاَ يْدخُلُ الجنة الجوَّاظ</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107310">
        <w:rPr>
          <w:rStyle w:val="Chare"/>
          <w:rFonts w:hint="cs"/>
          <w:rtl/>
        </w:rPr>
        <w:t>انسان درشت خوی، بدگفتار</w:t>
      </w:r>
      <w:r w:rsidR="00FF6F49">
        <w:rPr>
          <w:rStyle w:val="Chare"/>
          <w:rFonts w:hint="cs"/>
          <w:rtl/>
        </w:rPr>
        <w:t>،</w:t>
      </w:r>
      <w:r w:rsidRPr="00107310">
        <w:rPr>
          <w:rStyle w:val="Chare"/>
          <w:rFonts w:hint="cs"/>
          <w:rtl/>
        </w:rPr>
        <w:t xml:space="preserve"> داخل بھشت نخواھد شد</w:t>
      </w:r>
      <w:r>
        <w:rPr>
          <w:rFonts w:ascii="Traditional Arabic" w:hAnsi="Traditional Arabic" w:cs="Traditional Arabic"/>
          <w:rtl/>
          <w:lang w:bidi="ur-PK"/>
        </w:rPr>
        <w:t>»</w:t>
      </w:r>
      <w:r w:rsidR="00DD60A7">
        <w:rPr>
          <w:rFonts w:hint="cs"/>
          <w:rtl/>
          <w:lang w:bidi="ur-PK"/>
        </w:rPr>
        <w:t>.</w:t>
      </w:r>
    </w:p>
    <w:p w:rsidR="00107310" w:rsidRDefault="00107310" w:rsidP="00880C52">
      <w:pPr>
        <w:pStyle w:val="a8"/>
        <w:rPr>
          <w:rtl/>
          <w:lang w:bidi="ur-PK"/>
        </w:rPr>
      </w:pPr>
      <w:r>
        <w:rPr>
          <w:rFonts w:hint="cs"/>
          <w:rtl/>
          <w:lang w:bidi="ur-PK"/>
        </w:rPr>
        <w:t xml:space="preserve">و از ابودرداء و او از رسول خدا </w:t>
      </w:r>
      <w:r>
        <w:rPr>
          <w:rFonts w:cs="CTraditional Arabic" w:hint="cs"/>
          <w:rtl/>
          <w:lang w:bidi="ur-PK"/>
        </w:rPr>
        <w:t>ص</w:t>
      </w:r>
      <w:r>
        <w:rPr>
          <w:rFonts w:hint="cs"/>
          <w:rtl/>
          <w:lang w:bidi="ur-PK"/>
        </w:rPr>
        <w:t xml:space="preserve"> نقل کرد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فرمودند:</w:t>
      </w:r>
    </w:p>
    <w:p w:rsidR="00107310" w:rsidRDefault="00107310" w:rsidP="00FF6F49">
      <w:pPr>
        <w:pStyle w:val="a8"/>
        <w:rPr>
          <w:rtl/>
          <w:lang w:bidi="ur-PK"/>
        </w:rPr>
      </w:pPr>
      <w:r>
        <w:rPr>
          <w:rFonts w:ascii="Traditional Arabic" w:hAnsi="Traditional Arabic" w:cs="Traditional Arabic"/>
          <w:rtl/>
          <w:lang w:bidi="ur-PK"/>
        </w:rPr>
        <w:t>«</w:t>
      </w:r>
      <w:r w:rsidR="001801FC" w:rsidRPr="0058154E">
        <w:rPr>
          <w:rStyle w:val="Char3"/>
          <w:rFonts w:hint="eastAsia"/>
          <w:rtl/>
        </w:rPr>
        <w:t>إِنَّ</w:t>
      </w:r>
      <w:r w:rsidR="001801FC" w:rsidRPr="0058154E">
        <w:rPr>
          <w:rStyle w:val="Char3"/>
          <w:rtl/>
        </w:rPr>
        <w:t xml:space="preserve"> </w:t>
      </w:r>
      <w:r w:rsidR="001801FC" w:rsidRPr="0058154E">
        <w:rPr>
          <w:rStyle w:val="Char3"/>
          <w:rFonts w:hint="eastAsia"/>
          <w:rtl/>
        </w:rPr>
        <w:t>أَثْقَلَ</w:t>
      </w:r>
      <w:r w:rsidR="001801FC" w:rsidRPr="0058154E">
        <w:rPr>
          <w:rStyle w:val="Char3"/>
          <w:rtl/>
        </w:rPr>
        <w:t xml:space="preserve"> </w:t>
      </w:r>
      <w:r w:rsidR="001801FC" w:rsidRPr="0058154E">
        <w:rPr>
          <w:rStyle w:val="Char3"/>
          <w:rFonts w:hint="eastAsia"/>
          <w:rtl/>
        </w:rPr>
        <w:t>شَيْءٍ</w:t>
      </w:r>
      <w:r w:rsidR="001801FC" w:rsidRPr="0058154E">
        <w:rPr>
          <w:rStyle w:val="Char3"/>
          <w:rtl/>
        </w:rPr>
        <w:t xml:space="preserve"> </w:t>
      </w:r>
      <w:r w:rsidR="001801FC" w:rsidRPr="0058154E">
        <w:rPr>
          <w:rStyle w:val="Char3"/>
          <w:rFonts w:hint="eastAsia"/>
          <w:rtl/>
        </w:rPr>
        <w:t>يُوضَعُ</w:t>
      </w:r>
      <w:r w:rsidR="001801FC" w:rsidRPr="0058154E">
        <w:rPr>
          <w:rStyle w:val="Char3"/>
          <w:rtl/>
        </w:rPr>
        <w:t xml:space="preserve"> </w:t>
      </w:r>
      <w:r w:rsidR="001801FC" w:rsidRPr="0058154E">
        <w:rPr>
          <w:rStyle w:val="Char3"/>
          <w:rFonts w:hint="eastAsia"/>
          <w:rtl/>
        </w:rPr>
        <w:t>فِي</w:t>
      </w:r>
      <w:r w:rsidR="001801FC" w:rsidRPr="0058154E">
        <w:rPr>
          <w:rStyle w:val="Char3"/>
          <w:rtl/>
        </w:rPr>
        <w:t xml:space="preserve"> </w:t>
      </w:r>
      <w:r w:rsidR="001801FC" w:rsidRPr="0058154E">
        <w:rPr>
          <w:rStyle w:val="Char3"/>
          <w:rFonts w:hint="eastAsia"/>
          <w:rtl/>
        </w:rPr>
        <w:t>مِيزَانِ</w:t>
      </w:r>
      <w:r w:rsidR="001801FC" w:rsidRPr="0058154E">
        <w:rPr>
          <w:rStyle w:val="Char3"/>
          <w:rtl/>
        </w:rPr>
        <w:t xml:space="preserve"> </w:t>
      </w:r>
      <w:r w:rsidR="001801FC">
        <w:rPr>
          <w:rStyle w:val="Char3"/>
          <w:rFonts w:hint="cs"/>
          <w:rtl/>
        </w:rPr>
        <w:t xml:space="preserve">العَبْدَ </w:t>
      </w:r>
      <w:r w:rsidR="001801FC">
        <w:rPr>
          <w:rStyle w:val="Char3"/>
          <w:rFonts w:hint="eastAsia"/>
          <w:rtl/>
        </w:rPr>
        <w:t>الْمُؤْمِنِ</w:t>
      </w:r>
      <w:r w:rsidR="001801FC" w:rsidRPr="0058154E">
        <w:rPr>
          <w:rStyle w:val="Char3"/>
          <w:rtl/>
        </w:rPr>
        <w:t xml:space="preserve"> </w:t>
      </w:r>
      <w:r w:rsidR="001801FC" w:rsidRPr="0058154E">
        <w:rPr>
          <w:rStyle w:val="Char3"/>
          <w:rFonts w:hint="eastAsia"/>
          <w:rtl/>
        </w:rPr>
        <w:t>يَوْمَ</w:t>
      </w:r>
      <w:r w:rsidR="001801FC" w:rsidRPr="0058154E">
        <w:rPr>
          <w:rStyle w:val="Char3"/>
          <w:rtl/>
        </w:rPr>
        <w:t xml:space="preserve"> </w:t>
      </w:r>
      <w:r w:rsidR="001801FC" w:rsidRPr="0058154E">
        <w:rPr>
          <w:rStyle w:val="Char3"/>
          <w:rFonts w:hint="eastAsia"/>
          <w:rtl/>
        </w:rPr>
        <w:t>الْقِيَامَةِ</w:t>
      </w:r>
      <w:r w:rsidR="001801FC" w:rsidRPr="0058154E">
        <w:rPr>
          <w:rStyle w:val="Char3"/>
          <w:rtl/>
        </w:rPr>
        <w:t xml:space="preserve"> </w:t>
      </w:r>
      <w:r w:rsidR="001801FC" w:rsidRPr="0058154E">
        <w:rPr>
          <w:rStyle w:val="Char3"/>
          <w:rFonts w:hint="eastAsia"/>
          <w:rtl/>
        </w:rPr>
        <w:t>خُلُقٌ</w:t>
      </w:r>
      <w:r w:rsidR="001801FC" w:rsidRPr="0058154E">
        <w:rPr>
          <w:rStyle w:val="Char3"/>
          <w:rtl/>
        </w:rPr>
        <w:t xml:space="preserve"> </w:t>
      </w:r>
      <w:r w:rsidR="001801FC" w:rsidRPr="0058154E">
        <w:rPr>
          <w:rStyle w:val="Char3"/>
          <w:rFonts w:hint="eastAsia"/>
          <w:rtl/>
        </w:rPr>
        <w:t>حَسَنٌ</w:t>
      </w:r>
      <w:r w:rsidR="001801FC" w:rsidRPr="0058154E">
        <w:rPr>
          <w:rStyle w:val="Char3"/>
          <w:rtl/>
        </w:rPr>
        <w:t xml:space="preserve"> </w:t>
      </w:r>
      <w:r w:rsidR="001801FC" w:rsidRPr="0058154E">
        <w:rPr>
          <w:rStyle w:val="Char3"/>
          <w:rFonts w:hint="eastAsia"/>
          <w:rtl/>
        </w:rPr>
        <w:t>وَإِنَّ</w:t>
      </w:r>
      <w:r w:rsidR="001801FC" w:rsidRPr="0058154E">
        <w:rPr>
          <w:rStyle w:val="Char3"/>
          <w:rtl/>
        </w:rPr>
        <w:t xml:space="preserve"> </w:t>
      </w:r>
      <w:r w:rsidR="001801FC" w:rsidRPr="0058154E">
        <w:rPr>
          <w:rStyle w:val="Char3"/>
          <w:rFonts w:hint="eastAsia"/>
          <w:rtl/>
        </w:rPr>
        <w:t>اللَّهَ</w:t>
      </w:r>
      <w:r w:rsidR="001801FC" w:rsidRPr="0058154E">
        <w:rPr>
          <w:rStyle w:val="Char3"/>
          <w:rtl/>
        </w:rPr>
        <w:t xml:space="preserve"> </w:t>
      </w:r>
      <w:r w:rsidR="001801FC" w:rsidRPr="0058154E">
        <w:rPr>
          <w:rStyle w:val="Char3"/>
          <w:rFonts w:hint="eastAsia"/>
          <w:rtl/>
        </w:rPr>
        <w:t>يُبْغِضُ</w:t>
      </w:r>
      <w:r w:rsidR="001801FC" w:rsidRPr="0058154E">
        <w:rPr>
          <w:rStyle w:val="Char3"/>
          <w:rtl/>
        </w:rPr>
        <w:t xml:space="preserve"> </w:t>
      </w:r>
      <w:r w:rsidR="001801FC" w:rsidRPr="0058154E">
        <w:rPr>
          <w:rStyle w:val="Char3"/>
          <w:rFonts w:hint="eastAsia"/>
          <w:rtl/>
        </w:rPr>
        <w:t>الْفَاحِشَ</w:t>
      </w:r>
      <w:r w:rsidR="001801FC" w:rsidRPr="00D75BC5">
        <w:rPr>
          <w:rtl/>
        </w:rPr>
        <w:t xml:space="preserve"> </w:t>
      </w:r>
      <w:r w:rsidR="001801FC" w:rsidRPr="00D75BC5">
        <w:rPr>
          <w:rFonts w:hint="eastAsia"/>
          <w:rtl/>
        </w:rPr>
        <w:t>الْبَذِ</w:t>
      </w:r>
      <w:r w:rsidR="00D75BC5" w:rsidRPr="00D75BC5">
        <w:rPr>
          <w:rFonts w:hint="cs"/>
          <w:rtl/>
        </w:rPr>
        <w:t>یء</w:t>
      </w:r>
      <w:r w:rsidR="00D75BC5">
        <w:rPr>
          <w:rFonts w:hint="cs"/>
          <w:rtl/>
        </w:rPr>
        <w:t>َ</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107310">
        <w:rPr>
          <w:rStyle w:val="Chare"/>
          <w:rFonts w:hint="cs"/>
          <w:rtl/>
        </w:rPr>
        <w:t>ب</w:t>
      </w:r>
      <w:r w:rsidR="00CD7CAF">
        <w:rPr>
          <w:rStyle w:val="Chare"/>
          <w:rFonts w:hint="cs"/>
          <w:rtl/>
        </w:rPr>
        <w:t>ه</w:t>
      </w:r>
      <w:r w:rsidRPr="00107310">
        <w:rPr>
          <w:rStyle w:val="Chare"/>
          <w:rFonts w:hint="cs"/>
          <w:rtl/>
        </w:rPr>
        <w:t xml:space="preserve"> </w:t>
      </w:r>
      <w:r w:rsidRPr="00D75BC5">
        <w:rPr>
          <w:rStyle w:val="Chare"/>
          <w:rtl/>
        </w:rPr>
        <w:t>حقیقت</w:t>
      </w:r>
      <w:r w:rsidRPr="00107310">
        <w:rPr>
          <w:rStyle w:val="Chare"/>
          <w:rFonts w:hint="cs"/>
          <w:rtl/>
        </w:rPr>
        <w:t xml:space="preserve"> سنگین‌ترین چیزی ک</w:t>
      </w:r>
      <w:r w:rsidR="00CD7CAF">
        <w:rPr>
          <w:rStyle w:val="Chare"/>
          <w:rFonts w:hint="cs"/>
          <w:rtl/>
        </w:rPr>
        <w:t>ه</w:t>
      </w:r>
      <w:r w:rsidRPr="00107310">
        <w:rPr>
          <w:rStyle w:val="Chare"/>
          <w:rFonts w:hint="cs"/>
          <w:rtl/>
        </w:rPr>
        <w:t xml:space="preserve"> در ترازوی بند</w:t>
      </w:r>
      <w:r w:rsidR="00CD7CAF">
        <w:rPr>
          <w:rStyle w:val="Chare"/>
          <w:rFonts w:hint="cs"/>
          <w:rtl/>
        </w:rPr>
        <w:t>ه</w:t>
      </w:r>
      <w:r w:rsidRPr="00107310">
        <w:rPr>
          <w:rStyle w:val="Chare"/>
          <w:rFonts w:hint="cs"/>
          <w:rtl/>
        </w:rPr>
        <w:t xml:space="preserve"> در روز قیامت قرار داد</w:t>
      </w:r>
      <w:r w:rsidR="00CD7CAF">
        <w:rPr>
          <w:rStyle w:val="Chare"/>
          <w:rFonts w:hint="cs"/>
          <w:rtl/>
        </w:rPr>
        <w:t>ه</w:t>
      </w:r>
      <w:r w:rsidRPr="00107310">
        <w:rPr>
          <w:rStyle w:val="Chare"/>
          <w:rFonts w:hint="cs"/>
          <w:rtl/>
        </w:rPr>
        <w:t xml:space="preserve"> می‌شود، اخلاق نیک است و ب</w:t>
      </w:r>
      <w:r w:rsidR="00CD7CAF">
        <w:rPr>
          <w:rStyle w:val="Chare"/>
          <w:rFonts w:hint="cs"/>
          <w:rtl/>
        </w:rPr>
        <w:t>ه</w:t>
      </w:r>
      <w:r w:rsidR="006019E4">
        <w:rPr>
          <w:rStyle w:val="Chare"/>
          <w:rFonts w:hint="cs"/>
          <w:rtl/>
        </w:rPr>
        <w:t xml:space="preserve"> درستی خداوند، آدم فحش</w:t>
      </w:r>
      <w:r w:rsidR="006019E4">
        <w:rPr>
          <w:rStyle w:val="Chare"/>
          <w:rFonts w:hint="eastAsia"/>
          <w:rtl/>
        </w:rPr>
        <w:t>‌</w:t>
      </w:r>
      <w:r w:rsidRPr="00107310">
        <w:rPr>
          <w:rStyle w:val="Chare"/>
          <w:rFonts w:hint="cs"/>
          <w:rtl/>
        </w:rPr>
        <w:t>گو و بدگفتار را مبغوض می‌دارد</w:t>
      </w:r>
      <w:r>
        <w:rPr>
          <w:rFonts w:ascii="Traditional Arabic" w:hAnsi="Traditional Arabic" w:cs="Traditional Arabic"/>
          <w:rtl/>
          <w:lang w:bidi="ur-PK"/>
        </w:rPr>
        <w:t>»</w:t>
      </w:r>
      <w:r w:rsidR="00DD60A7">
        <w:rPr>
          <w:rFonts w:hint="cs"/>
          <w:rtl/>
          <w:lang w:bidi="ur-PK"/>
        </w:rPr>
        <w:t>.</w:t>
      </w:r>
    </w:p>
    <w:p w:rsidR="00107310" w:rsidRDefault="00107310" w:rsidP="00107310">
      <w:pPr>
        <w:pStyle w:val="a8"/>
        <w:rPr>
          <w:rtl/>
          <w:lang w:bidi="ur-PK"/>
        </w:rPr>
      </w:pPr>
      <w:r>
        <w:rPr>
          <w:rFonts w:hint="cs"/>
          <w:rtl/>
          <w:lang w:bidi="ur-PK"/>
        </w:rPr>
        <w:t>از حضرت عایش</w:t>
      </w:r>
      <w:r w:rsidR="00CD7CAF">
        <w:rPr>
          <w:rFonts w:hint="cs"/>
          <w:rtl/>
          <w:lang w:bidi="ur-PK"/>
        </w:rPr>
        <w:t>ه</w:t>
      </w:r>
      <w:r>
        <w:rPr>
          <w:rFonts w:hint="cs"/>
          <w:rtl/>
          <w:lang w:bidi="ur-PK"/>
        </w:rPr>
        <w:t xml:space="preserve"> </w:t>
      </w:r>
      <w:r>
        <w:rPr>
          <w:rFonts w:cs="CTraditional Arabic" w:hint="cs"/>
          <w:rtl/>
          <w:lang w:bidi="ur-PK"/>
        </w:rPr>
        <w:t>ل</w:t>
      </w:r>
      <w:r>
        <w:rPr>
          <w:rFonts w:hint="cs"/>
          <w:rtl/>
          <w:lang w:bidi="ur-PK"/>
        </w:rPr>
        <w:t xml:space="preserve"> روایت است ک</w:t>
      </w:r>
      <w:r w:rsidR="00CD7CAF">
        <w:rPr>
          <w:rFonts w:hint="cs"/>
          <w:rtl/>
          <w:lang w:bidi="ur-PK"/>
        </w:rPr>
        <w:t>ه</w:t>
      </w:r>
      <w:r>
        <w:rPr>
          <w:rFonts w:hint="cs"/>
          <w:rtl/>
          <w:lang w:bidi="ur-PK"/>
        </w:rPr>
        <w:t xml:space="preserve"> فرمودند از رسول خدا </w:t>
      </w:r>
      <w:r>
        <w:rPr>
          <w:rFonts w:cs="CTraditional Arabic" w:hint="cs"/>
          <w:rtl/>
          <w:lang w:bidi="ur-PK"/>
        </w:rPr>
        <w:t>ص</w:t>
      </w:r>
      <w:r>
        <w:rPr>
          <w:rFonts w:hint="cs"/>
          <w:rtl/>
          <w:lang w:bidi="ur-PK"/>
        </w:rPr>
        <w:t xml:space="preserve"> شنیدم ک</w:t>
      </w:r>
      <w:r w:rsidR="00CD7CAF">
        <w:rPr>
          <w:rFonts w:hint="cs"/>
          <w:rtl/>
          <w:lang w:bidi="ur-PK"/>
        </w:rPr>
        <w:t>ه</w:t>
      </w:r>
      <w:r>
        <w:rPr>
          <w:rFonts w:hint="cs"/>
          <w:rtl/>
          <w:lang w:bidi="ur-PK"/>
        </w:rPr>
        <w:t xml:space="preserve"> می‌فرمود:</w:t>
      </w:r>
    </w:p>
    <w:p w:rsidR="00107310" w:rsidRDefault="00107310" w:rsidP="00107310">
      <w:pPr>
        <w:pStyle w:val="a8"/>
        <w:rPr>
          <w:rtl/>
          <w:lang w:bidi="ur-PK"/>
        </w:rPr>
      </w:pPr>
      <w:r>
        <w:rPr>
          <w:rFonts w:ascii="Traditional Arabic" w:hAnsi="Traditional Arabic" w:cs="Traditional Arabic"/>
          <w:rtl/>
          <w:lang w:bidi="ur-PK"/>
        </w:rPr>
        <w:t>«</w:t>
      </w:r>
      <w:r w:rsidR="001801FC" w:rsidRPr="001801FC">
        <w:rPr>
          <w:rStyle w:val="Char3"/>
          <w:rtl/>
        </w:rPr>
        <w:t>إِنَّ الْمُؤْمِنَ لَيُدْرِكُ بِحُسْنِ خُلُقِهِ دَرَجَةَ قَائِمِ اللَّيْلِ وَصَائِمِ النَّهَارِ</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107310">
        <w:rPr>
          <w:rStyle w:val="Chare"/>
          <w:rFonts w:hint="cs"/>
          <w:rtl/>
        </w:rPr>
        <w:t>ب</w:t>
      </w:r>
      <w:r w:rsidR="00CD7CAF">
        <w:rPr>
          <w:rStyle w:val="Chare"/>
          <w:rFonts w:hint="cs"/>
          <w:rtl/>
        </w:rPr>
        <w:t>ه</w:t>
      </w:r>
      <w:r w:rsidRPr="00107310">
        <w:rPr>
          <w:rStyle w:val="Chare"/>
          <w:rFonts w:hint="cs"/>
          <w:rtl/>
        </w:rPr>
        <w:t xml:space="preserve"> درستی انسان مؤمن با اخلاق نیک خود، خواھد توانست، درج</w:t>
      </w:r>
      <w:r w:rsidR="00CD7CAF">
        <w:rPr>
          <w:rStyle w:val="Chare"/>
          <w:rFonts w:hint="cs"/>
          <w:rtl/>
        </w:rPr>
        <w:t>ه</w:t>
      </w:r>
      <w:r w:rsidRPr="00107310">
        <w:rPr>
          <w:rStyle w:val="Chare"/>
          <w:rFonts w:hint="cs"/>
          <w:rtl/>
        </w:rPr>
        <w:t xml:space="preserve"> عابد شب و صائم روز را ب</w:t>
      </w:r>
      <w:r w:rsidR="00CD7CAF">
        <w:rPr>
          <w:rStyle w:val="Chare"/>
          <w:rFonts w:hint="cs"/>
          <w:rtl/>
        </w:rPr>
        <w:t>ه</w:t>
      </w:r>
      <w:r w:rsidRPr="00107310">
        <w:rPr>
          <w:rStyle w:val="Chare"/>
          <w:rFonts w:hint="cs"/>
          <w:rtl/>
        </w:rPr>
        <w:t xml:space="preserve"> دست آورد</w:t>
      </w:r>
      <w:r>
        <w:rPr>
          <w:rFonts w:ascii="Traditional Arabic" w:hAnsi="Traditional Arabic" w:cs="Traditional Arabic"/>
          <w:rtl/>
          <w:lang w:bidi="ur-PK"/>
        </w:rPr>
        <w:t>»</w:t>
      </w:r>
      <w:r w:rsidR="00DD60A7">
        <w:rPr>
          <w:rFonts w:hint="cs"/>
          <w:rtl/>
          <w:lang w:bidi="ur-PK"/>
        </w:rPr>
        <w:t>.</w:t>
      </w:r>
    </w:p>
    <w:p w:rsidR="00107310" w:rsidRDefault="00107310" w:rsidP="00107310">
      <w:pPr>
        <w:pStyle w:val="a8"/>
        <w:rPr>
          <w:rtl/>
          <w:lang w:bidi="ur-PK"/>
        </w:rPr>
      </w:pPr>
      <w:r>
        <w:rPr>
          <w:rFonts w:hint="cs"/>
          <w:rtl/>
          <w:lang w:bidi="ur-PK"/>
        </w:rPr>
        <w:t xml:space="preserve">نیز ابوذر غفاری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رسول خدا </w:t>
      </w:r>
      <w:r>
        <w:rPr>
          <w:rFonts w:cs="CTraditional Arabic" w:hint="cs"/>
          <w:rtl/>
          <w:lang w:bidi="ur-PK"/>
        </w:rPr>
        <w:t>ص</w:t>
      </w:r>
      <w:r>
        <w:rPr>
          <w:rFonts w:hint="cs"/>
          <w:rtl/>
          <w:lang w:bidi="ur-PK"/>
        </w:rPr>
        <w:t xml:space="preserve"> فرمود:</w:t>
      </w:r>
    </w:p>
    <w:p w:rsidR="00107310" w:rsidRDefault="00107310" w:rsidP="00107310">
      <w:pPr>
        <w:pStyle w:val="a8"/>
        <w:rPr>
          <w:rtl/>
          <w:lang w:bidi="ur-PK"/>
        </w:rPr>
      </w:pPr>
      <w:r>
        <w:rPr>
          <w:rFonts w:ascii="Traditional Arabic" w:hAnsi="Traditional Arabic" w:cs="Traditional Arabic"/>
          <w:rtl/>
          <w:lang w:bidi="ur-PK"/>
        </w:rPr>
        <w:t>«</w:t>
      </w:r>
      <w:r w:rsidR="001801FC" w:rsidRPr="001801FC">
        <w:rPr>
          <w:rStyle w:val="Char3"/>
          <w:rtl/>
        </w:rPr>
        <w:t>اتَّقِ اللَّهَ حَيْثُ مَا كُنْتَ وَخَالِقِ النَّاسَ بِخُلُقٍ حَسَنٍ</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107310">
        <w:rPr>
          <w:rStyle w:val="Chare"/>
          <w:rFonts w:hint="cs"/>
          <w:rtl/>
        </w:rPr>
        <w:t>در ھر مکانی تقوای خدا داشت</w:t>
      </w:r>
      <w:r w:rsidR="00CD7CAF">
        <w:rPr>
          <w:rStyle w:val="Chare"/>
          <w:rFonts w:hint="cs"/>
          <w:rtl/>
        </w:rPr>
        <w:t>ه</w:t>
      </w:r>
      <w:r w:rsidRPr="00107310">
        <w:rPr>
          <w:rStyle w:val="Chare"/>
          <w:rFonts w:hint="cs"/>
          <w:rtl/>
        </w:rPr>
        <w:t xml:space="preserve"> باش و با مردم با اخلاق نیکو معاشرت کن</w:t>
      </w:r>
      <w:r>
        <w:rPr>
          <w:rFonts w:ascii="Traditional Arabic" w:hAnsi="Traditional Arabic" w:cs="Traditional Arabic"/>
          <w:rtl/>
          <w:lang w:bidi="ur-PK"/>
        </w:rPr>
        <w:t>»</w:t>
      </w:r>
      <w:r w:rsidR="00DD60A7">
        <w:rPr>
          <w:rFonts w:hint="cs"/>
          <w:rtl/>
          <w:lang w:bidi="ur-PK"/>
        </w:rPr>
        <w:t>.</w:t>
      </w:r>
    </w:p>
    <w:p w:rsidR="007649CF" w:rsidRDefault="007649CF" w:rsidP="00107310">
      <w:pPr>
        <w:pStyle w:val="a8"/>
        <w:rPr>
          <w:rtl/>
          <w:lang w:bidi="ur-PK"/>
        </w:rPr>
      </w:pPr>
      <w:r>
        <w:rPr>
          <w:rFonts w:hint="cs"/>
          <w:rtl/>
          <w:lang w:bidi="ur-PK"/>
        </w:rPr>
        <w:t>در ھمین زمین</w:t>
      </w:r>
      <w:r w:rsidR="00CD7CAF">
        <w:rPr>
          <w:rFonts w:hint="cs"/>
          <w:rtl/>
          <w:lang w:bidi="ur-PK"/>
        </w:rPr>
        <w:t>ه</w:t>
      </w:r>
      <w:r>
        <w:rPr>
          <w:rFonts w:hint="cs"/>
          <w:rtl/>
          <w:lang w:bidi="ur-PK"/>
        </w:rPr>
        <w:t xml:space="preserve"> از عبدالل</w:t>
      </w:r>
      <w:r w:rsidR="00CD7CAF">
        <w:rPr>
          <w:rFonts w:hint="cs"/>
          <w:rtl/>
          <w:lang w:bidi="ur-PK"/>
        </w:rPr>
        <w:t>ه</w:t>
      </w:r>
      <w:r>
        <w:rPr>
          <w:rFonts w:hint="cs"/>
          <w:rtl/>
          <w:lang w:bidi="ur-PK"/>
        </w:rPr>
        <w:t xml:space="preserve"> بن مسعود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فرمودند:</w:t>
      </w:r>
    </w:p>
    <w:p w:rsidR="007649CF" w:rsidRDefault="007649CF" w:rsidP="00FF6F49">
      <w:pPr>
        <w:pStyle w:val="a8"/>
        <w:rPr>
          <w:rtl/>
          <w:lang w:bidi="ur-PK"/>
        </w:rPr>
      </w:pPr>
      <w:r>
        <w:rPr>
          <w:rFonts w:ascii="Traditional Arabic" w:hAnsi="Traditional Arabic" w:cs="Traditional Arabic"/>
          <w:rtl/>
          <w:lang w:bidi="ur-PK"/>
        </w:rPr>
        <w:t>«</w:t>
      </w:r>
      <w:r w:rsidR="005520EE" w:rsidRPr="00365BD5">
        <w:rPr>
          <w:rStyle w:val="Char3"/>
          <w:rFonts w:hint="eastAsia"/>
          <w:rtl/>
        </w:rPr>
        <w:t>أَلا</w:t>
      </w:r>
      <w:r w:rsidR="005520EE" w:rsidRPr="00365BD5">
        <w:rPr>
          <w:rStyle w:val="Char3"/>
          <w:rtl/>
        </w:rPr>
        <w:t xml:space="preserve"> </w:t>
      </w:r>
      <w:r w:rsidR="005520EE" w:rsidRPr="00365BD5">
        <w:rPr>
          <w:rStyle w:val="Char3"/>
          <w:rFonts w:hint="eastAsia"/>
          <w:rtl/>
        </w:rPr>
        <w:t>أُخْبِرُكُمْ</w:t>
      </w:r>
      <w:r w:rsidR="005520EE" w:rsidRPr="00365BD5">
        <w:rPr>
          <w:rStyle w:val="Char3"/>
          <w:rtl/>
        </w:rPr>
        <w:t xml:space="preserve"> </w:t>
      </w:r>
      <w:r w:rsidR="005520EE" w:rsidRPr="00365BD5">
        <w:rPr>
          <w:rStyle w:val="Char3"/>
          <w:rFonts w:hint="eastAsia"/>
          <w:rtl/>
        </w:rPr>
        <w:t>بِمَنْ</w:t>
      </w:r>
      <w:r w:rsidR="005520EE" w:rsidRPr="00365BD5">
        <w:rPr>
          <w:rStyle w:val="Char3"/>
          <w:rtl/>
        </w:rPr>
        <w:t xml:space="preserve"> </w:t>
      </w:r>
      <w:r w:rsidR="005520EE" w:rsidRPr="00365BD5">
        <w:rPr>
          <w:rStyle w:val="Char3"/>
          <w:rFonts w:hint="eastAsia"/>
          <w:rtl/>
        </w:rPr>
        <w:t>يَحْرُمُ</w:t>
      </w:r>
      <w:r w:rsidR="005520EE" w:rsidRPr="00365BD5">
        <w:rPr>
          <w:rStyle w:val="Char3"/>
          <w:rtl/>
        </w:rPr>
        <w:t xml:space="preserve"> </w:t>
      </w:r>
      <w:r w:rsidR="005520EE" w:rsidRPr="00365BD5">
        <w:rPr>
          <w:rStyle w:val="Char3"/>
          <w:rFonts w:hint="eastAsia"/>
          <w:rtl/>
        </w:rPr>
        <w:t>عَلَى</w:t>
      </w:r>
      <w:r w:rsidR="005520EE" w:rsidRPr="00365BD5">
        <w:rPr>
          <w:rStyle w:val="Char3"/>
          <w:rtl/>
        </w:rPr>
        <w:t xml:space="preserve"> </w:t>
      </w:r>
      <w:r w:rsidR="005520EE" w:rsidRPr="00365BD5">
        <w:rPr>
          <w:rStyle w:val="Char3"/>
          <w:rFonts w:hint="eastAsia"/>
          <w:rtl/>
        </w:rPr>
        <w:t>النَّارِ</w:t>
      </w:r>
      <w:r w:rsidR="005520EE" w:rsidRPr="00FF6F49">
        <w:rPr>
          <w:rStyle w:val="Char3"/>
          <w:rtl/>
        </w:rPr>
        <w:t xml:space="preserve"> </w:t>
      </w:r>
      <w:r w:rsidR="00D75BC5" w:rsidRPr="00FF6F49">
        <w:rPr>
          <w:rStyle w:val="Char3"/>
          <w:rFonts w:hint="eastAsia"/>
          <w:rtl/>
        </w:rPr>
        <w:t>و</w:t>
      </w:r>
      <w:r w:rsidR="00D75BC5" w:rsidRPr="00FF6F49">
        <w:rPr>
          <w:rStyle w:val="Char3"/>
          <w:rFonts w:hint="cs"/>
          <w:rtl/>
        </w:rPr>
        <w:t>َ</w:t>
      </w:r>
      <w:r w:rsidR="005520EE" w:rsidRPr="00FF6F49">
        <w:rPr>
          <w:rStyle w:val="Char3"/>
          <w:rtl/>
        </w:rPr>
        <w:t xml:space="preserve"> </w:t>
      </w:r>
      <w:r w:rsidR="00D75BC5" w:rsidRPr="00FF6F49">
        <w:rPr>
          <w:rStyle w:val="Char3"/>
          <w:rFonts w:hint="cs"/>
          <w:rtl/>
        </w:rPr>
        <w:t>بِ</w:t>
      </w:r>
      <w:r w:rsidR="005520EE" w:rsidRPr="00FF6F49">
        <w:rPr>
          <w:rStyle w:val="Char3"/>
          <w:rFonts w:hint="eastAsia"/>
          <w:rtl/>
        </w:rPr>
        <w:t>مَنْ</w:t>
      </w:r>
      <w:r w:rsidR="005520EE" w:rsidRPr="00FF6F49">
        <w:rPr>
          <w:rStyle w:val="Char3"/>
          <w:rtl/>
        </w:rPr>
        <w:t xml:space="preserve"> </w:t>
      </w:r>
      <w:r w:rsidR="005520EE" w:rsidRPr="00FF6F49">
        <w:rPr>
          <w:rStyle w:val="Char3"/>
          <w:rFonts w:hint="eastAsia"/>
          <w:rtl/>
        </w:rPr>
        <w:t>تُحَرَّمُ</w:t>
      </w:r>
      <w:r w:rsidR="005520EE" w:rsidRPr="00FF6F49">
        <w:rPr>
          <w:rStyle w:val="Char3"/>
          <w:rtl/>
        </w:rPr>
        <w:t xml:space="preserve"> </w:t>
      </w:r>
      <w:r w:rsidR="00D75BC5" w:rsidRPr="00FF6F49">
        <w:rPr>
          <w:rStyle w:val="Char3"/>
          <w:rFonts w:hint="cs"/>
          <w:rtl/>
        </w:rPr>
        <w:t xml:space="preserve"> </w:t>
      </w:r>
      <w:r w:rsidR="00594BBA" w:rsidRPr="00FF6F49">
        <w:rPr>
          <w:rFonts w:ascii="KFGQPC Uthman Taha Naskh" w:hAnsi="KFGQPC Uthman Taha Naskh" w:cs="KFGQPC Uthman Taha Naskh" w:hint="eastAsia"/>
          <w:sz w:val="27"/>
          <w:szCs w:val="27"/>
          <w:rtl/>
        </w:rPr>
        <w:t>النَّارُ</w:t>
      </w:r>
      <w:r w:rsidR="00594BBA" w:rsidRPr="00FF6F49">
        <w:rPr>
          <w:rFonts w:ascii="KFGQPC Uthman Taha Naskh" w:hAnsi="KFGQPC Uthman Taha Naskh" w:cs="KFGQPC Uthman Taha Naskh" w:hint="eastAsia"/>
          <w:sz w:val="27"/>
          <w:szCs w:val="27"/>
          <w:rtl/>
          <w:lang w:bidi="ar-SA"/>
        </w:rPr>
        <w:t xml:space="preserve"> </w:t>
      </w:r>
      <w:r w:rsidR="005520EE" w:rsidRPr="00FF6F49">
        <w:rPr>
          <w:rStyle w:val="Char3"/>
          <w:rFonts w:hint="eastAsia"/>
          <w:rtl/>
        </w:rPr>
        <w:t>عَلَيْهِ</w:t>
      </w:r>
      <w:r w:rsidR="005520EE" w:rsidRPr="00365BD5">
        <w:rPr>
          <w:rStyle w:val="Char3"/>
          <w:rtl/>
        </w:rPr>
        <w:t xml:space="preserve"> </w:t>
      </w:r>
      <w:r w:rsidR="005520EE" w:rsidRPr="00365BD5">
        <w:rPr>
          <w:rStyle w:val="Char3"/>
          <w:rFonts w:hint="eastAsia"/>
          <w:rtl/>
        </w:rPr>
        <w:t>عَلَى</w:t>
      </w:r>
      <w:r w:rsidR="005520EE" w:rsidRPr="00365BD5">
        <w:rPr>
          <w:rStyle w:val="Char3"/>
          <w:rtl/>
        </w:rPr>
        <w:t xml:space="preserve"> </w:t>
      </w:r>
      <w:r w:rsidR="005520EE" w:rsidRPr="00365BD5">
        <w:rPr>
          <w:rStyle w:val="Char3"/>
          <w:rFonts w:hint="eastAsia"/>
          <w:rtl/>
        </w:rPr>
        <w:t>كُلِّ</w:t>
      </w:r>
      <w:r w:rsidR="005520EE" w:rsidRPr="00365BD5">
        <w:rPr>
          <w:rStyle w:val="Char3"/>
          <w:rtl/>
        </w:rPr>
        <w:t xml:space="preserve"> </w:t>
      </w:r>
      <w:r w:rsidR="005520EE" w:rsidRPr="00365BD5">
        <w:rPr>
          <w:rStyle w:val="Char3"/>
          <w:rFonts w:hint="eastAsia"/>
          <w:rtl/>
        </w:rPr>
        <w:t>هَيِّنٍ</w:t>
      </w:r>
      <w:r w:rsidR="005520EE" w:rsidRPr="00365BD5">
        <w:rPr>
          <w:rStyle w:val="Char3"/>
          <w:rtl/>
        </w:rPr>
        <w:t xml:space="preserve"> </w:t>
      </w:r>
      <w:r w:rsidR="005520EE" w:rsidRPr="00365BD5">
        <w:rPr>
          <w:rStyle w:val="Char3"/>
          <w:rFonts w:hint="eastAsia"/>
          <w:rtl/>
        </w:rPr>
        <w:t>لَيِّنٍ</w:t>
      </w:r>
      <w:r w:rsidR="005520EE" w:rsidRPr="00365BD5">
        <w:rPr>
          <w:rStyle w:val="Char3"/>
          <w:rtl/>
        </w:rPr>
        <w:t xml:space="preserve"> </w:t>
      </w:r>
      <w:r w:rsidR="005520EE" w:rsidRPr="00365BD5">
        <w:rPr>
          <w:rStyle w:val="Char3"/>
          <w:rFonts w:hint="eastAsia"/>
          <w:rtl/>
        </w:rPr>
        <w:t>قَرِيبٍ</w:t>
      </w:r>
      <w:r w:rsidR="005520EE" w:rsidRPr="00365BD5">
        <w:rPr>
          <w:rStyle w:val="Char3"/>
          <w:rtl/>
        </w:rPr>
        <w:t xml:space="preserve"> </w:t>
      </w:r>
      <w:r w:rsidR="005520EE" w:rsidRPr="00365BD5">
        <w:rPr>
          <w:rStyle w:val="Char3"/>
          <w:rFonts w:hint="eastAsia"/>
          <w:rtl/>
        </w:rPr>
        <w:t>سَهْلٍ</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7649CF">
        <w:rPr>
          <w:rStyle w:val="Chare"/>
          <w:rFonts w:hint="cs"/>
          <w:rtl/>
        </w:rPr>
        <w:t>آیا شما را خبر ندھم ب</w:t>
      </w:r>
      <w:r w:rsidR="00CD7CAF">
        <w:rPr>
          <w:rStyle w:val="Chare"/>
          <w:rFonts w:hint="cs"/>
          <w:rtl/>
        </w:rPr>
        <w:t>ه</w:t>
      </w:r>
      <w:r w:rsidRPr="007649CF">
        <w:rPr>
          <w:rStyle w:val="Chare"/>
          <w:rFonts w:hint="cs"/>
          <w:rtl/>
        </w:rPr>
        <w:t xml:space="preserve"> کسی ک</w:t>
      </w:r>
      <w:r w:rsidR="00CD7CAF">
        <w:rPr>
          <w:rStyle w:val="Chare"/>
          <w:rFonts w:hint="cs"/>
          <w:rtl/>
        </w:rPr>
        <w:t>ه</w:t>
      </w:r>
      <w:r w:rsidRPr="007649CF">
        <w:rPr>
          <w:rStyle w:val="Chare"/>
          <w:rFonts w:hint="cs"/>
          <w:rtl/>
        </w:rPr>
        <w:t xml:space="preserve"> بر آتش دوزخ حرام و آتش دوزخ بر او حرام است؟ بر ھر انسان سھل‌گیر و نرم‌خو و نزدیک با انس</w:t>
      </w:r>
      <w:r w:rsidR="00594BBA">
        <w:rPr>
          <w:rStyle w:val="Chare"/>
          <w:rFonts w:hint="cs"/>
          <w:rtl/>
        </w:rPr>
        <w:t>ا</w:t>
      </w:r>
      <w:r w:rsidR="00546A50">
        <w:rPr>
          <w:rStyle w:val="Chare"/>
          <w:rFonts w:hint="cs"/>
          <w:rtl/>
        </w:rPr>
        <w:t>ن‌ھا</w:t>
      </w:r>
      <w:r>
        <w:rPr>
          <w:rFonts w:ascii="Traditional Arabic" w:hAnsi="Traditional Arabic" w:cs="Traditional Arabic"/>
          <w:rtl/>
          <w:lang w:bidi="ur-PK"/>
        </w:rPr>
        <w:t>»</w:t>
      </w:r>
      <w:r w:rsidR="00DD60A7">
        <w:rPr>
          <w:rFonts w:hint="cs"/>
          <w:rtl/>
          <w:lang w:bidi="ur-PK"/>
        </w:rPr>
        <w:t>.</w:t>
      </w:r>
    </w:p>
    <w:p w:rsidR="007649CF" w:rsidRDefault="007649CF" w:rsidP="00107310">
      <w:pPr>
        <w:pStyle w:val="a8"/>
        <w:rPr>
          <w:rtl/>
          <w:lang w:bidi="ur-PK"/>
        </w:rPr>
      </w:pPr>
      <w:r>
        <w:rPr>
          <w:rFonts w:hint="cs"/>
          <w:rtl/>
          <w:lang w:bidi="ur-PK"/>
        </w:rPr>
        <w:t>و از عبدالل</w:t>
      </w:r>
      <w:r w:rsidR="00CD7CAF">
        <w:rPr>
          <w:rFonts w:hint="cs"/>
          <w:rtl/>
          <w:lang w:bidi="ur-PK"/>
        </w:rPr>
        <w:t>ه</w:t>
      </w:r>
      <w:r>
        <w:rPr>
          <w:rFonts w:hint="cs"/>
          <w:rtl/>
          <w:lang w:bidi="ur-PK"/>
        </w:rPr>
        <w:t xml:space="preserve"> بن عمر و او از پیامبر اسلام </w:t>
      </w:r>
      <w:r>
        <w:rPr>
          <w:rFonts w:cs="CTraditional Arabic" w:hint="cs"/>
          <w:rtl/>
          <w:lang w:bidi="ur-PK"/>
        </w:rPr>
        <w:t>ص</w:t>
      </w:r>
      <w:r>
        <w:rPr>
          <w:rFonts w:hint="cs"/>
          <w:rtl/>
          <w:lang w:bidi="ur-PK"/>
        </w:rPr>
        <w:t xml:space="preserve"> نقل کرد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آن حضرت فرمودند:</w:t>
      </w:r>
    </w:p>
    <w:p w:rsidR="007649CF" w:rsidRDefault="007649CF" w:rsidP="00FF6F49">
      <w:pPr>
        <w:pStyle w:val="a8"/>
        <w:rPr>
          <w:rtl/>
          <w:lang w:bidi="ur-PK"/>
        </w:rPr>
      </w:pPr>
      <w:r>
        <w:rPr>
          <w:rFonts w:ascii="Traditional Arabic" w:hAnsi="Traditional Arabic" w:cs="Traditional Arabic"/>
          <w:rtl/>
          <w:lang w:bidi="ur-PK"/>
        </w:rPr>
        <w:t>«</w:t>
      </w:r>
      <w:r w:rsidR="005520EE" w:rsidRPr="003C79A6">
        <w:rPr>
          <w:rStyle w:val="Char3"/>
          <w:rFonts w:hint="eastAsia"/>
          <w:rtl/>
        </w:rPr>
        <w:t>الْمُسْلِمُ</w:t>
      </w:r>
      <w:r w:rsidR="005520EE" w:rsidRPr="003C79A6">
        <w:rPr>
          <w:rStyle w:val="Char3"/>
          <w:rtl/>
        </w:rPr>
        <w:t xml:space="preserve"> </w:t>
      </w:r>
      <w:r w:rsidR="005520EE" w:rsidRPr="003C79A6">
        <w:rPr>
          <w:rStyle w:val="Char3"/>
          <w:rFonts w:hint="eastAsia"/>
          <w:rtl/>
        </w:rPr>
        <w:t>الَّذِي</w:t>
      </w:r>
      <w:r w:rsidR="005520EE" w:rsidRPr="003C79A6">
        <w:rPr>
          <w:rStyle w:val="Char3"/>
          <w:rtl/>
        </w:rPr>
        <w:t xml:space="preserve"> </w:t>
      </w:r>
      <w:r w:rsidR="005520EE" w:rsidRPr="003C79A6">
        <w:rPr>
          <w:rStyle w:val="Char3"/>
          <w:rFonts w:hint="eastAsia"/>
          <w:rtl/>
        </w:rPr>
        <w:t>يُخَالِطُ</w:t>
      </w:r>
      <w:r w:rsidR="005520EE" w:rsidRPr="003C79A6">
        <w:rPr>
          <w:rStyle w:val="Char3"/>
          <w:rtl/>
        </w:rPr>
        <w:t xml:space="preserve"> </w:t>
      </w:r>
      <w:r w:rsidR="005520EE" w:rsidRPr="003C79A6">
        <w:rPr>
          <w:rStyle w:val="Char3"/>
          <w:rFonts w:hint="eastAsia"/>
          <w:rtl/>
        </w:rPr>
        <w:t>النَّاسَ</w:t>
      </w:r>
      <w:r w:rsidR="00FF6F49">
        <w:rPr>
          <w:rStyle w:val="Char3"/>
          <w:rFonts w:hint="cs"/>
          <w:rtl/>
        </w:rPr>
        <w:t xml:space="preserve"> </w:t>
      </w:r>
      <w:r w:rsidR="005520EE" w:rsidRPr="003C79A6">
        <w:rPr>
          <w:rStyle w:val="Char3"/>
          <w:rFonts w:hint="eastAsia"/>
          <w:rtl/>
        </w:rPr>
        <w:t>وَيَصْبِرُ</w:t>
      </w:r>
      <w:r w:rsidR="005520EE" w:rsidRPr="003C79A6">
        <w:rPr>
          <w:rStyle w:val="Char3"/>
          <w:rtl/>
        </w:rPr>
        <w:t xml:space="preserve"> </w:t>
      </w:r>
      <w:r w:rsidR="005520EE" w:rsidRPr="003C79A6">
        <w:rPr>
          <w:rStyle w:val="Char3"/>
          <w:rFonts w:hint="eastAsia"/>
          <w:rtl/>
        </w:rPr>
        <w:t>عَلَى</w:t>
      </w:r>
      <w:r w:rsidR="005520EE" w:rsidRPr="003C79A6">
        <w:rPr>
          <w:rStyle w:val="Char3"/>
          <w:rtl/>
        </w:rPr>
        <w:t xml:space="preserve"> </w:t>
      </w:r>
      <w:r w:rsidR="005520EE" w:rsidRPr="003C79A6">
        <w:rPr>
          <w:rStyle w:val="Char3"/>
          <w:rFonts w:hint="eastAsia"/>
          <w:rtl/>
        </w:rPr>
        <w:t>أَذَاهُمْ</w:t>
      </w:r>
      <w:r w:rsidR="005520EE" w:rsidRPr="003C79A6">
        <w:rPr>
          <w:rStyle w:val="Char3"/>
          <w:rtl/>
        </w:rPr>
        <w:t xml:space="preserve"> </w:t>
      </w:r>
      <w:r w:rsidR="005520EE" w:rsidRPr="003C79A6">
        <w:rPr>
          <w:rStyle w:val="Char3"/>
          <w:rFonts w:hint="eastAsia"/>
          <w:rtl/>
        </w:rPr>
        <w:t>أَفْضَلُ</w:t>
      </w:r>
      <w:r w:rsidR="005520EE" w:rsidRPr="003C79A6">
        <w:rPr>
          <w:rStyle w:val="Char3"/>
          <w:rtl/>
        </w:rPr>
        <w:t xml:space="preserve"> </w:t>
      </w:r>
      <w:r w:rsidR="005520EE" w:rsidRPr="003C79A6">
        <w:rPr>
          <w:rStyle w:val="Char3"/>
          <w:rFonts w:hint="eastAsia"/>
          <w:rtl/>
        </w:rPr>
        <w:t>مِنَ</w:t>
      </w:r>
      <w:r w:rsidR="005520EE" w:rsidRPr="003C79A6">
        <w:rPr>
          <w:rStyle w:val="Char3"/>
          <w:rtl/>
        </w:rPr>
        <w:t xml:space="preserve"> </w:t>
      </w:r>
      <w:r w:rsidR="005520EE" w:rsidRPr="003C79A6">
        <w:rPr>
          <w:rStyle w:val="Char3"/>
          <w:rFonts w:hint="eastAsia"/>
          <w:rtl/>
        </w:rPr>
        <w:t>الَّذِي</w:t>
      </w:r>
      <w:r w:rsidR="005520EE" w:rsidRPr="003C79A6">
        <w:rPr>
          <w:rStyle w:val="Char3"/>
          <w:rtl/>
        </w:rPr>
        <w:t xml:space="preserve"> </w:t>
      </w:r>
      <w:r w:rsidR="005520EE" w:rsidRPr="003C79A6">
        <w:rPr>
          <w:rStyle w:val="Char3"/>
          <w:rFonts w:hint="eastAsia"/>
          <w:rtl/>
        </w:rPr>
        <w:t>لا</w:t>
      </w:r>
      <w:r w:rsidR="005520EE" w:rsidRPr="003C79A6">
        <w:rPr>
          <w:rStyle w:val="Char3"/>
          <w:rtl/>
        </w:rPr>
        <w:t xml:space="preserve"> </w:t>
      </w:r>
      <w:r w:rsidR="005520EE" w:rsidRPr="003C79A6">
        <w:rPr>
          <w:rStyle w:val="Char3"/>
          <w:rFonts w:hint="eastAsia"/>
          <w:rtl/>
        </w:rPr>
        <w:t>يُخَالِطُهُمْ</w:t>
      </w:r>
      <w:r w:rsidR="005520EE" w:rsidRPr="003C79A6">
        <w:rPr>
          <w:rStyle w:val="Char3"/>
          <w:rtl/>
        </w:rPr>
        <w:t xml:space="preserve"> </w:t>
      </w:r>
      <w:r w:rsidR="005520EE" w:rsidRPr="003C79A6">
        <w:rPr>
          <w:rStyle w:val="Char3"/>
          <w:rFonts w:hint="eastAsia"/>
          <w:rtl/>
        </w:rPr>
        <w:t>وَلا</w:t>
      </w:r>
      <w:r w:rsidR="005520EE" w:rsidRPr="003C79A6">
        <w:rPr>
          <w:rStyle w:val="Char3"/>
          <w:rtl/>
        </w:rPr>
        <w:t xml:space="preserve"> </w:t>
      </w:r>
      <w:r w:rsidR="005520EE" w:rsidRPr="003C79A6">
        <w:rPr>
          <w:rStyle w:val="Char3"/>
          <w:rFonts w:hint="eastAsia"/>
          <w:rtl/>
        </w:rPr>
        <w:t>يَصْبِرُ</w:t>
      </w:r>
      <w:r w:rsidR="005520EE" w:rsidRPr="003C79A6">
        <w:rPr>
          <w:rStyle w:val="Char3"/>
          <w:rtl/>
        </w:rPr>
        <w:t xml:space="preserve"> </w:t>
      </w:r>
      <w:r w:rsidR="005520EE" w:rsidRPr="003C79A6">
        <w:rPr>
          <w:rStyle w:val="Char3"/>
          <w:rFonts w:hint="eastAsia"/>
          <w:rtl/>
        </w:rPr>
        <w:t>عَلَى</w:t>
      </w:r>
      <w:r w:rsidR="005520EE" w:rsidRPr="003C79A6">
        <w:rPr>
          <w:rStyle w:val="Char3"/>
          <w:rtl/>
        </w:rPr>
        <w:t xml:space="preserve"> </w:t>
      </w:r>
      <w:r w:rsidR="005520EE" w:rsidRPr="003C79A6">
        <w:rPr>
          <w:rStyle w:val="Char3"/>
          <w:rFonts w:hint="eastAsia"/>
          <w:rtl/>
        </w:rPr>
        <w:t>أَذَاهُمْ</w:t>
      </w:r>
      <w:r>
        <w:rPr>
          <w:rFonts w:ascii="Traditional Arabic" w:hAnsi="Traditional Arabic" w:cs="Traditional Arabic"/>
          <w:rtl/>
          <w:lang w:bidi="ur-PK"/>
        </w:rPr>
        <w:t>»</w:t>
      </w:r>
      <w:r w:rsidR="00FF6F49">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7649CF">
        <w:rPr>
          <w:rStyle w:val="Chare"/>
          <w:rFonts w:hint="cs"/>
          <w:rtl/>
        </w:rPr>
        <w:t>مسلمانی ک</w:t>
      </w:r>
      <w:r w:rsidR="00CD7CAF">
        <w:rPr>
          <w:rStyle w:val="Chare"/>
          <w:rFonts w:hint="cs"/>
          <w:rtl/>
        </w:rPr>
        <w:t>ه</w:t>
      </w:r>
      <w:r w:rsidRPr="007649CF">
        <w:rPr>
          <w:rStyle w:val="Chare"/>
          <w:rFonts w:hint="cs"/>
          <w:rtl/>
        </w:rPr>
        <w:t xml:space="preserve"> با مردم زندگی می‌کند و بر آزار و اذیت </w:t>
      </w:r>
      <w:r w:rsidR="00546A50">
        <w:rPr>
          <w:rStyle w:val="Chare"/>
          <w:rFonts w:hint="cs"/>
          <w:rtl/>
        </w:rPr>
        <w:t>آن‌ھا</w:t>
      </w:r>
      <w:r w:rsidRPr="007649CF">
        <w:rPr>
          <w:rStyle w:val="Chare"/>
          <w:rFonts w:hint="cs"/>
          <w:rtl/>
        </w:rPr>
        <w:t xml:space="preserve"> شکیبایی می‌ورزد با فضیلت‌تر است از کسی ک</w:t>
      </w:r>
      <w:r w:rsidR="00CD7CAF">
        <w:rPr>
          <w:rStyle w:val="Chare"/>
          <w:rFonts w:hint="cs"/>
          <w:rtl/>
        </w:rPr>
        <w:t>ه</w:t>
      </w:r>
      <w:r w:rsidRPr="007649CF">
        <w:rPr>
          <w:rStyle w:val="Chare"/>
          <w:rFonts w:hint="cs"/>
          <w:rtl/>
        </w:rPr>
        <w:t xml:space="preserve"> از انسان</w:t>
      </w:r>
      <w:r w:rsidR="00FF6F49">
        <w:rPr>
          <w:rStyle w:val="Chare"/>
          <w:rFonts w:hint="cs"/>
          <w:rtl/>
        </w:rPr>
        <w:t xml:space="preserve"> </w:t>
      </w:r>
      <w:r w:rsidRPr="007649CF">
        <w:rPr>
          <w:rStyle w:val="Chare"/>
          <w:rFonts w:hint="cs"/>
          <w:rtl/>
        </w:rPr>
        <w:t xml:space="preserve">‌دوری می‌کند و اذیت و آزار </w:t>
      </w:r>
      <w:r w:rsidR="00546A50">
        <w:rPr>
          <w:rStyle w:val="Chare"/>
          <w:rFonts w:hint="cs"/>
          <w:rtl/>
        </w:rPr>
        <w:t>آن‌ھا</w:t>
      </w:r>
      <w:r w:rsidRPr="007649CF">
        <w:rPr>
          <w:rStyle w:val="Chare"/>
          <w:rFonts w:hint="cs"/>
          <w:rtl/>
        </w:rPr>
        <w:t xml:space="preserve"> را تحمل نمی‌نماید</w:t>
      </w:r>
      <w:r>
        <w:rPr>
          <w:rFonts w:ascii="Traditional Arabic" w:hAnsi="Traditional Arabic" w:cs="Traditional Arabic"/>
          <w:rtl/>
          <w:lang w:bidi="ur-PK"/>
        </w:rPr>
        <w:t>»</w:t>
      </w:r>
      <w:r w:rsidR="00DD60A7">
        <w:rPr>
          <w:rFonts w:hint="cs"/>
          <w:rtl/>
          <w:lang w:bidi="ur-PK"/>
        </w:rPr>
        <w:t>.</w:t>
      </w:r>
    </w:p>
    <w:p w:rsidR="007649CF" w:rsidRDefault="007649CF" w:rsidP="00107310">
      <w:pPr>
        <w:pStyle w:val="a8"/>
        <w:rPr>
          <w:rtl/>
          <w:lang w:bidi="ur-PK"/>
        </w:rPr>
      </w:pPr>
      <w:r>
        <w:rPr>
          <w:rFonts w:hint="cs"/>
          <w:rtl/>
          <w:lang w:bidi="ur-PK"/>
        </w:rPr>
        <w:t>و از سھل بن معاذ و او از پدرش روایت کرد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فرمود: کسی ک</w:t>
      </w:r>
      <w:r w:rsidR="00CD7CAF">
        <w:rPr>
          <w:rFonts w:hint="cs"/>
          <w:rtl/>
          <w:lang w:bidi="ur-PK"/>
        </w:rPr>
        <w:t>ه</w:t>
      </w:r>
      <w:r>
        <w:rPr>
          <w:rFonts w:hint="cs"/>
          <w:rtl/>
          <w:lang w:bidi="ur-PK"/>
        </w:rPr>
        <w:t xml:space="preserve"> خشم خود را فرو خورد در حالی ک</w:t>
      </w:r>
      <w:r w:rsidR="00CD7CAF">
        <w:rPr>
          <w:rFonts w:hint="cs"/>
          <w:rtl/>
          <w:lang w:bidi="ur-PK"/>
        </w:rPr>
        <w:t>ه</w:t>
      </w:r>
      <w:r>
        <w:rPr>
          <w:rFonts w:hint="cs"/>
          <w:rtl/>
          <w:lang w:bidi="ur-PK"/>
        </w:rPr>
        <w:t xml:space="preserve"> می‌توانست آن را ب</w:t>
      </w:r>
      <w:r w:rsidR="00CD7CAF">
        <w:rPr>
          <w:rFonts w:hint="cs"/>
          <w:rtl/>
          <w:lang w:bidi="ur-PK"/>
        </w:rPr>
        <w:t>ه</w:t>
      </w:r>
      <w:r>
        <w:rPr>
          <w:rFonts w:hint="cs"/>
          <w:rtl/>
          <w:lang w:bidi="ur-PK"/>
        </w:rPr>
        <w:t xml:space="preserve"> عمل تبدیل کند، خداوند در روز قیامت در حضور خلائق او را فرا می‌خواند و او را در انتخاب حوریان مخیر می‌نماید</w:t>
      </w:r>
      <w:r w:rsidR="00DD60A7">
        <w:rPr>
          <w:rFonts w:hint="cs"/>
          <w:rtl/>
          <w:lang w:bidi="ur-PK"/>
        </w:rPr>
        <w:t>.</w:t>
      </w:r>
    </w:p>
    <w:p w:rsidR="00AE2983" w:rsidRDefault="007649CF" w:rsidP="00107310">
      <w:pPr>
        <w:pStyle w:val="a8"/>
        <w:rPr>
          <w:rtl/>
          <w:lang w:bidi="ur-PK"/>
        </w:rPr>
      </w:pPr>
      <w:r>
        <w:rPr>
          <w:rFonts w:hint="cs"/>
          <w:rtl/>
          <w:lang w:bidi="ur-PK"/>
        </w:rPr>
        <w:t xml:space="preserve">پروردگارا، پیشوایان مسلمانان و والیان امور </w:t>
      </w:r>
      <w:r w:rsidR="00546A50">
        <w:rPr>
          <w:rFonts w:hint="cs"/>
          <w:rtl/>
          <w:lang w:bidi="ur-PK"/>
        </w:rPr>
        <w:t>آن‌ھا</w:t>
      </w:r>
      <w:r>
        <w:rPr>
          <w:rFonts w:hint="cs"/>
          <w:rtl/>
          <w:lang w:bidi="ur-PK"/>
        </w:rPr>
        <w:t xml:space="preserve"> را اصلاح بفرما و </w:t>
      </w:r>
      <w:r w:rsidR="00546A50">
        <w:rPr>
          <w:rFonts w:hint="cs"/>
          <w:rtl/>
          <w:lang w:bidi="ur-PK"/>
        </w:rPr>
        <w:t>آن‌ھا</w:t>
      </w:r>
      <w:r>
        <w:rPr>
          <w:rFonts w:hint="cs"/>
          <w:rtl/>
          <w:lang w:bidi="ur-PK"/>
        </w:rPr>
        <w:t xml:space="preserve"> را سبب اعلای کلم</w:t>
      </w:r>
      <w:r w:rsidR="00CD7CAF">
        <w:rPr>
          <w:rFonts w:hint="cs"/>
          <w:rtl/>
          <w:lang w:bidi="ur-PK"/>
        </w:rPr>
        <w:t>ۀ</w:t>
      </w:r>
      <w:r>
        <w:rPr>
          <w:rFonts w:hint="cs"/>
          <w:rtl/>
          <w:lang w:bidi="ur-PK"/>
        </w:rPr>
        <w:t xml:space="preserve"> حق و دین قرار بد</w:t>
      </w:r>
      <w:r w:rsidR="00CD7CAF">
        <w:rPr>
          <w:rFonts w:hint="cs"/>
          <w:rtl/>
          <w:lang w:bidi="ur-PK"/>
        </w:rPr>
        <w:t>ه</w:t>
      </w:r>
      <w:r w:rsidR="00DD60A7">
        <w:rPr>
          <w:rFonts w:hint="cs"/>
          <w:rtl/>
          <w:lang w:bidi="ur-PK"/>
        </w:rPr>
        <w:t>.</w:t>
      </w:r>
      <w:r>
        <w:rPr>
          <w:rFonts w:hint="cs"/>
          <w:rtl/>
          <w:lang w:bidi="ur-PK"/>
        </w:rPr>
        <w:t xml:space="preserve"> خداوندا، اسلام و مسلمانان را عزت عطا بفرما و امرای عادل و نیکوکار بر </w:t>
      </w:r>
      <w:r w:rsidR="00546A50">
        <w:rPr>
          <w:rFonts w:hint="cs"/>
          <w:rtl/>
          <w:lang w:bidi="ur-PK"/>
        </w:rPr>
        <w:t>آن‌ھا</w:t>
      </w:r>
      <w:r>
        <w:rPr>
          <w:rFonts w:hint="cs"/>
          <w:rtl/>
          <w:lang w:bidi="ur-PK"/>
        </w:rPr>
        <w:t xml:space="preserve"> بگمار</w:t>
      </w:r>
      <w:r w:rsidR="00DD60A7">
        <w:rPr>
          <w:rFonts w:hint="cs"/>
          <w:rtl/>
          <w:lang w:bidi="ur-PK"/>
        </w:rPr>
        <w:t>.</w:t>
      </w:r>
      <w:r>
        <w:rPr>
          <w:rFonts w:hint="cs"/>
          <w:rtl/>
          <w:lang w:bidi="ur-PK"/>
        </w:rPr>
        <w:t xml:space="preserve"> بار الھا، ھدایت و تقوا و پاکدامنی و بی‌نیازی را ب</w:t>
      </w:r>
      <w:r w:rsidR="00CD7CAF">
        <w:rPr>
          <w:rFonts w:hint="cs"/>
          <w:rtl/>
          <w:lang w:bidi="ur-PK"/>
        </w:rPr>
        <w:t>ه</w:t>
      </w:r>
      <w:r>
        <w:rPr>
          <w:rFonts w:hint="cs"/>
          <w:rtl/>
          <w:lang w:bidi="ur-PK"/>
        </w:rPr>
        <w:t xml:space="preserve"> ما مرحمت بفرما</w:t>
      </w:r>
      <w:r w:rsidR="00DD60A7">
        <w:rPr>
          <w:rFonts w:hint="cs"/>
          <w:rtl/>
          <w:lang w:bidi="ur-PK"/>
        </w:rPr>
        <w:t>.</w:t>
      </w:r>
      <w:r>
        <w:rPr>
          <w:rFonts w:hint="cs"/>
          <w:rtl/>
          <w:lang w:bidi="ur-PK"/>
        </w:rPr>
        <w:t xml:space="preserve"> خداوندا، ایمان پایدار و</w:t>
      </w:r>
      <w:r w:rsidR="00AE2983">
        <w:rPr>
          <w:rFonts w:hint="cs"/>
          <w:rtl/>
          <w:lang w:bidi="ur-PK"/>
        </w:rPr>
        <w:t xml:space="preserve"> </w:t>
      </w:r>
      <w:r>
        <w:rPr>
          <w:rFonts w:hint="cs"/>
          <w:rtl/>
          <w:lang w:bidi="ur-PK"/>
        </w:rPr>
        <w:t>نعمت ماندگار و موجبات روشنی چشم در ھر دو جھان و ھم‌صحبتی پیامبر را در بالاترین درجات بھشت ب</w:t>
      </w:r>
      <w:r w:rsidR="00CD7CAF">
        <w:rPr>
          <w:rFonts w:hint="cs"/>
          <w:rtl/>
          <w:lang w:bidi="ur-PK"/>
        </w:rPr>
        <w:t>ه</w:t>
      </w:r>
      <w:r>
        <w:rPr>
          <w:rFonts w:hint="cs"/>
          <w:rtl/>
          <w:lang w:bidi="ur-PK"/>
        </w:rPr>
        <w:t xml:space="preserve"> ما عنایت بفرما ای مھربان‌ترین مھربانان</w:t>
      </w:r>
      <w:r w:rsidR="00DD60A7">
        <w:rPr>
          <w:rFonts w:hint="cs"/>
          <w:rtl/>
          <w:lang w:bidi="ur-PK"/>
        </w:rPr>
        <w:t>.</w:t>
      </w:r>
      <w:r>
        <w:rPr>
          <w:rFonts w:hint="cs"/>
          <w:rtl/>
          <w:lang w:bidi="ur-PK"/>
        </w:rPr>
        <w:t xml:space="preserve"> در خاتم</w:t>
      </w:r>
      <w:r w:rsidR="00CD7CAF">
        <w:rPr>
          <w:rFonts w:hint="cs"/>
          <w:rtl/>
          <w:lang w:bidi="ur-PK"/>
        </w:rPr>
        <w:t>ه</w:t>
      </w:r>
      <w:r>
        <w:rPr>
          <w:rFonts w:hint="cs"/>
          <w:rtl/>
          <w:lang w:bidi="ur-PK"/>
        </w:rPr>
        <w:t xml:space="preserve"> از خداوند عظیم مسئلت می‌نمایم ک</w:t>
      </w:r>
      <w:r w:rsidR="00CD7CAF">
        <w:rPr>
          <w:rFonts w:hint="cs"/>
          <w:rtl/>
          <w:lang w:bidi="ur-PK"/>
        </w:rPr>
        <w:t>ه</w:t>
      </w:r>
      <w:r>
        <w:rPr>
          <w:rFonts w:hint="cs"/>
          <w:rtl/>
          <w:lang w:bidi="ur-PK"/>
        </w:rPr>
        <w:t xml:space="preserve"> من و شما و والدین ما را و بقی</w:t>
      </w:r>
      <w:r w:rsidR="00CD7CAF">
        <w:rPr>
          <w:rFonts w:hint="cs"/>
          <w:rtl/>
          <w:lang w:bidi="ur-PK"/>
        </w:rPr>
        <w:t>ۀ</w:t>
      </w:r>
      <w:r>
        <w:rPr>
          <w:rFonts w:hint="cs"/>
          <w:rtl/>
          <w:lang w:bidi="ur-PK"/>
        </w:rPr>
        <w:t xml:space="preserve"> مسلمانان را مورد مغفرت و آمرزش قرار دھد</w:t>
      </w:r>
      <w:r w:rsidR="00DD60A7">
        <w:rPr>
          <w:rFonts w:hint="cs"/>
          <w:rtl/>
          <w:lang w:bidi="ur-PK"/>
        </w:rPr>
        <w:t>.</w:t>
      </w:r>
    </w:p>
    <w:p w:rsidR="00AE2983" w:rsidRDefault="00AE2983" w:rsidP="00107310">
      <w:pPr>
        <w:pStyle w:val="a8"/>
        <w:rPr>
          <w:rtl/>
          <w:lang w:bidi="ur-PK"/>
        </w:rPr>
      </w:pPr>
    </w:p>
    <w:p w:rsidR="00107310" w:rsidRDefault="00AE2983" w:rsidP="00247825">
      <w:pPr>
        <w:pStyle w:val="a4"/>
        <w:jc w:val="right"/>
        <w:rPr>
          <w:rtl/>
          <w:lang w:bidi="ur-PK"/>
        </w:rPr>
      </w:pPr>
      <w:r w:rsidRPr="001C2CA6">
        <w:rPr>
          <w:rFonts w:hint="cs"/>
          <w:rtl/>
        </w:rPr>
        <w:t>والسلام عليكم ورحمة الله وبركاته</w:t>
      </w:r>
    </w:p>
    <w:p w:rsidR="002B4445" w:rsidRPr="006D50C8" w:rsidRDefault="00880C52" w:rsidP="00880C52">
      <w:pPr>
        <w:pStyle w:val="a8"/>
        <w:rPr>
          <w:rFonts w:cs="Times New Roman"/>
          <w:rtl/>
          <w:lang w:bidi="ur-PK"/>
        </w:rPr>
      </w:pPr>
      <w:r>
        <w:rPr>
          <w:rFonts w:hint="cs"/>
          <w:rtl/>
          <w:lang w:bidi="ur-PK"/>
        </w:rPr>
        <w:t xml:space="preserve">  </w:t>
      </w:r>
      <w:r w:rsidR="0061585C">
        <w:rPr>
          <w:rFonts w:hint="cs"/>
          <w:rtl/>
          <w:lang w:bidi="ur-PK"/>
        </w:rPr>
        <w:t xml:space="preserve"> </w:t>
      </w:r>
      <w:r w:rsidR="002B4445">
        <w:rPr>
          <w:rFonts w:hint="cs"/>
          <w:rtl/>
          <w:lang w:bidi="ur-PK"/>
        </w:rPr>
        <w:t xml:space="preserve"> </w:t>
      </w:r>
    </w:p>
    <w:p w:rsidR="00AE2983" w:rsidRDefault="00AE2983" w:rsidP="009D462E">
      <w:pPr>
        <w:pStyle w:val="a8"/>
        <w:rPr>
          <w:rtl/>
        </w:rPr>
        <w:sectPr w:rsidR="00AE2983" w:rsidSect="00C14F87">
          <w:footnotePr>
            <w:numRestart w:val="eachPage"/>
          </w:footnotePr>
          <w:pgSz w:w="9356" w:h="13608" w:code="9"/>
          <w:pgMar w:top="567" w:right="1134" w:bottom="851" w:left="1134" w:header="454" w:footer="0" w:gutter="0"/>
          <w:cols w:space="708"/>
          <w:titlePg/>
          <w:bidi/>
          <w:rtlGutter/>
          <w:docGrid w:linePitch="381"/>
        </w:sectPr>
      </w:pPr>
    </w:p>
    <w:p w:rsidR="00AE2983" w:rsidRDefault="00AE2983" w:rsidP="00AE2983">
      <w:pPr>
        <w:pStyle w:val="a1"/>
        <w:rPr>
          <w:rtl/>
        </w:rPr>
      </w:pPr>
      <w:bookmarkStart w:id="145" w:name="_Toc437893534"/>
      <w:r>
        <w:rPr>
          <w:rFonts w:hint="cs"/>
          <w:rtl/>
        </w:rPr>
        <w:t xml:space="preserve">خطبۀ یکصد و سیزدهم: </w:t>
      </w:r>
      <w:r w:rsidR="00247825">
        <w:rPr>
          <w:rtl/>
        </w:rPr>
        <w:br/>
      </w:r>
      <w:r>
        <w:rPr>
          <w:rFonts w:hint="cs"/>
          <w:rtl/>
        </w:rPr>
        <w:t>چگونگی نماز ماه گرفتگی و خورشید گرفتگی</w:t>
      </w:r>
      <w:bookmarkEnd w:id="145"/>
    </w:p>
    <w:p w:rsidR="00822916" w:rsidRDefault="00AE2983" w:rsidP="003C341D">
      <w:pPr>
        <w:pStyle w:val="a8"/>
        <w:rPr>
          <w:rtl/>
        </w:rPr>
      </w:pPr>
      <w:r>
        <w:rPr>
          <w:rFonts w:hint="cs"/>
          <w:rtl/>
          <w:lang w:bidi="ur-PK"/>
        </w:rPr>
        <w:t>ثنا و ستایش، خدایی را ک</w:t>
      </w:r>
      <w:r w:rsidR="00CD7CAF">
        <w:rPr>
          <w:rFonts w:hint="cs"/>
          <w:rtl/>
          <w:lang w:bidi="ur-PK"/>
        </w:rPr>
        <w:t>ه</w:t>
      </w:r>
      <w:r>
        <w:rPr>
          <w:rFonts w:hint="cs"/>
          <w:rtl/>
          <w:lang w:bidi="ur-PK"/>
        </w:rPr>
        <w:t xml:space="preserve"> گشایند</w:t>
      </w:r>
      <w:r w:rsidR="00CD7CAF">
        <w:rPr>
          <w:rFonts w:hint="cs"/>
          <w:rtl/>
          <w:lang w:bidi="ur-PK"/>
        </w:rPr>
        <w:t>ۀ</w:t>
      </w:r>
      <w:r>
        <w:rPr>
          <w:rFonts w:hint="cs"/>
          <w:rtl/>
          <w:lang w:bidi="ur-PK"/>
        </w:rPr>
        <w:t xml:space="preserve"> قلب‌ھا ب</w:t>
      </w:r>
      <w:r w:rsidR="00CD7CAF">
        <w:rPr>
          <w:rFonts w:hint="cs"/>
          <w:rtl/>
          <w:lang w:bidi="ur-PK"/>
        </w:rPr>
        <w:t>ه</w:t>
      </w:r>
      <w:r>
        <w:rPr>
          <w:rFonts w:hint="cs"/>
          <w:rtl/>
          <w:lang w:bidi="ur-PK"/>
        </w:rPr>
        <w:t>‌سوی طاعت و عبادت است</w:t>
      </w:r>
      <w:r w:rsidR="00DD60A7">
        <w:rPr>
          <w:rFonts w:hint="cs"/>
          <w:rtl/>
          <w:lang w:bidi="ur-PK"/>
        </w:rPr>
        <w:t>.</w:t>
      </w:r>
      <w:r>
        <w:rPr>
          <w:rFonts w:hint="cs"/>
          <w:rtl/>
          <w:lang w:bidi="ur-PK"/>
        </w:rPr>
        <w:t xml:space="preserve"> گواھی می‌دھم جز ذات اعلی و اقدسش پروردگار دیگری نیست؛ خدای بی‌ھمتایی ک</w:t>
      </w:r>
      <w:r w:rsidR="00CD7CAF">
        <w:rPr>
          <w:rFonts w:hint="cs"/>
          <w:rtl/>
          <w:lang w:bidi="ur-PK"/>
        </w:rPr>
        <w:t>ه</w:t>
      </w:r>
      <w:r>
        <w:rPr>
          <w:rFonts w:hint="cs"/>
          <w:rtl/>
          <w:lang w:bidi="ur-PK"/>
        </w:rPr>
        <w:t xml:space="preserve"> امواج رحمت </w:t>
      </w:r>
      <w:r w:rsidR="003C341D">
        <w:rPr>
          <w:rFonts w:hint="cs"/>
          <w:rtl/>
          <w:lang w:bidi="ur-PK"/>
        </w:rPr>
        <w:t>خ</w:t>
      </w:r>
      <w:r>
        <w:rPr>
          <w:rFonts w:hint="cs"/>
          <w:rtl/>
          <w:lang w:bidi="ur-PK"/>
        </w:rPr>
        <w:t>ود را بر دل‌ھایی ک</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گنا</w:t>
      </w:r>
      <w:r w:rsidR="00CD7CAF">
        <w:rPr>
          <w:rFonts w:hint="cs"/>
          <w:rtl/>
          <w:lang w:bidi="ur-PK"/>
        </w:rPr>
        <w:t>ه</w:t>
      </w:r>
      <w:r>
        <w:rPr>
          <w:rFonts w:hint="cs"/>
          <w:rtl/>
          <w:lang w:bidi="ur-PK"/>
        </w:rPr>
        <w:t xml:space="preserve"> نیالود</w:t>
      </w:r>
      <w:r w:rsidR="00CD7CAF">
        <w:rPr>
          <w:rFonts w:hint="cs"/>
          <w:rtl/>
          <w:lang w:bidi="ur-PK"/>
        </w:rPr>
        <w:t>ه</w:t>
      </w:r>
      <w:r>
        <w:rPr>
          <w:rFonts w:hint="cs"/>
          <w:rtl/>
          <w:lang w:bidi="ur-PK"/>
        </w:rPr>
        <w:t>‌اند، سرازیر می‌گرداند و گواھی می‌دھم ک</w:t>
      </w:r>
      <w:r w:rsidR="00CD7CAF">
        <w:rPr>
          <w:rFonts w:hint="cs"/>
          <w:rtl/>
          <w:lang w:bidi="ur-PK"/>
        </w:rPr>
        <w:t>ه</w:t>
      </w:r>
      <w:r>
        <w:rPr>
          <w:rFonts w:hint="cs"/>
          <w:rtl/>
          <w:lang w:bidi="ur-PK"/>
        </w:rPr>
        <w:t xml:space="preserve"> حضرت محمد </w:t>
      </w:r>
      <w:r>
        <w:rPr>
          <w:rFonts w:cs="CTraditional Arabic" w:hint="cs"/>
          <w:rtl/>
          <w:lang w:bidi="ur-PK"/>
        </w:rPr>
        <w:t>ص</w:t>
      </w:r>
      <w:r>
        <w:rPr>
          <w:rFonts w:hint="cs"/>
          <w:rtl/>
          <w:lang w:bidi="ur-PK"/>
        </w:rPr>
        <w:t xml:space="preserve"> بند</w:t>
      </w:r>
      <w:r w:rsidR="00CD7CAF">
        <w:rPr>
          <w:rFonts w:hint="cs"/>
          <w:rtl/>
          <w:lang w:bidi="ur-PK"/>
        </w:rPr>
        <w:t>ه</w:t>
      </w:r>
      <w:r>
        <w:rPr>
          <w:rFonts w:hint="cs"/>
          <w:rtl/>
          <w:lang w:bidi="ur-PK"/>
        </w:rPr>
        <w:t xml:space="preserve"> و فرستاد</w:t>
      </w:r>
      <w:r w:rsidR="00CD7CAF">
        <w:rPr>
          <w:rFonts w:hint="cs"/>
          <w:rtl/>
          <w:lang w:bidi="ur-PK"/>
        </w:rPr>
        <w:t>ۀ</w:t>
      </w:r>
      <w:r>
        <w:rPr>
          <w:rFonts w:hint="cs"/>
          <w:rtl/>
          <w:lang w:bidi="ur-PK"/>
        </w:rPr>
        <w:t xml:space="preserve"> اوست؛ پیامبری ک</w:t>
      </w:r>
      <w:r w:rsidR="00CD7CAF">
        <w:rPr>
          <w:rFonts w:hint="cs"/>
          <w:rtl/>
          <w:lang w:bidi="ur-PK"/>
        </w:rPr>
        <w:t>ه</w:t>
      </w:r>
      <w:r>
        <w:rPr>
          <w:rFonts w:hint="cs"/>
          <w:rtl/>
          <w:lang w:bidi="ur-PK"/>
        </w:rPr>
        <w:t xml:space="preserve"> امت</w:t>
      </w:r>
      <w:r w:rsidR="006019E4">
        <w:rPr>
          <w:rFonts w:hint="cs"/>
          <w:rtl/>
          <w:lang w:bidi="ur-PK"/>
        </w:rPr>
        <w:t xml:space="preserve"> خود را از موجبات بلا و عذاب بر</w:t>
      </w:r>
      <w:r>
        <w:rPr>
          <w:rFonts w:hint="cs"/>
          <w:rtl/>
          <w:lang w:bidi="ur-PK"/>
        </w:rPr>
        <w:t>حذر داشت</w:t>
      </w:r>
      <w:r w:rsidR="00CD7CAF">
        <w:rPr>
          <w:rFonts w:hint="cs"/>
          <w:rtl/>
          <w:lang w:bidi="ur-PK"/>
        </w:rPr>
        <w:t>ه</w:t>
      </w:r>
      <w:r>
        <w:rPr>
          <w:rFonts w:hint="cs"/>
          <w:rtl/>
          <w:lang w:bidi="ur-PK"/>
        </w:rPr>
        <w:t xml:space="preserve"> است</w:t>
      </w:r>
      <w:r w:rsidR="00DD60A7">
        <w:rPr>
          <w:rFonts w:hint="cs"/>
          <w:rtl/>
          <w:lang w:bidi="ur-PK"/>
        </w:rPr>
        <w:t>.</w:t>
      </w:r>
      <w:r>
        <w:rPr>
          <w:rFonts w:hint="cs"/>
          <w:rtl/>
          <w:lang w:bidi="ur-PK"/>
        </w:rPr>
        <w:t xml:space="preserve"> خداوندا، درود و رحمت بیکران خود را بر روح پاک بند</w:t>
      </w:r>
      <w:r w:rsidR="00CD7CAF">
        <w:rPr>
          <w:rFonts w:hint="cs"/>
          <w:rtl/>
          <w:lang w:bidi="ur-PK"/>
        </w:rPr>
        <w:t>ه</w:t>
      </w:r>
      <w:r>
        <w:rPr>
          <w:rFonts w:hint="cs"/>
          <w:rtl/>
          <w:lang w:bidi="ur-PK"/>
        </w:rPr>
        <w:t xml:space="preserve"> و رسولت ک</w:t>
      </w:r>
      <w:r w:rsidR="00CD7CAF">
        <w:rPr>
          <w:rFonts w:hint="cs"/>
          <w:rtl/>
          <w:lang w:bidi="ur-PK"/>
        </w:rPr>
        <w:t>ه</w:t>
      </w:r>
      <w:r>
        <w:rPr>
          <w:rFonts w:hint="cs"/>
          <w:rtl/>
          <w:lang w:bidi="ur-PK"/>
        </w:rPr>
        <w:t xml:space="preserve"> ما را </w:t>
      </w:r>
      <w:r w:rsidR="00E6509E">
        <w:rPr>
          <w:rFonts w:hint="cs"/>
          <w:rtl/>
          <w:lang w:bidi="ur-PK"/>
        </w:rPr>
        <w:t>به‌سوی</w:t>
      </w:r>
      <w:r>
        <w:rPr>
          <w:rFonts w:hint="cs"/>
          <w:rtl/>
          <w:lang w:bidi="ur-PK"/>
        </w:rPr>
        <w:t xml:space="preserve"> تو راھنمایی فرمود مرحمت بفرما؛ آن رسول بزرگواری ک</w:t>
      </w:r>
      <w:r w:rsidR="00CD7CAF">
        <w:rPr>
          <w:rFonts w:hint="cs"/>
          <w:rtl/>
          <w:lang w:bidi="ur-PK"/>
        </w:rPr>
        <w:t>ه</w:t>
      </w:r>
      <w:r>
        <w:rPr>
          <w:rFonts w:hint="cs"/>
          <w:rtl/>
          <w:lang w:bidi="ur-PK"/>
        </w:rPr>
        <w:t xml:space="preserve"> ھر آنچ</w:t>
      </w:r>
      <w:r w:rsidR="00CD7CAF">
        <w:rPr>
          <w:rFonts w:hint="cs"/>
          <w:rtl/>
          <w:lang w:bidi="ur-PK"/>
        </w:rPr>
        <w:t>ه</w:t>
      </w:r>
      <w:r>
        <w:rPr>
          <w:rFonts w:hint="cs"/>
          <w:rtl/>
          <w:lang w:bidi="ur-PK"/>
        </w:rPr>
        <w:t xml:space="preserve"> مای</w:t>
      </w:r>
      <w:r w:rsidR="00CD7CAF">
        <w:rPr>
          <w:rFonts w:hint="cs"/>
          <w:rtl/>
          <w:lang w:bidi="ur-PK"/>
        </w:rPr>
        <w:t>ه</w:t>
      </w:r>
      <w:r>
        <w:rPr>
          <w:rFonts w:hint="cs"/>
          <w:rtl/>
          <w:lang w:bidi="ur-PK"/>
        </w:rPr>
        <w:t xml:space="preserve"> تداوم نعمت و صیانت از نقمت و جلب رضایت تو بود ب</w:t>
      </w:r>
      <w:r w:rsidR="00CD7CAF">
        <w:rPr>
          <w:rFonts w:hint="cs"/>
          <w:rtl/>
          <w:lang w:bidi="ur-PK"/>
        </w:rPr>
        <w:t>ه</w:t>
      </w:r>
      <w:r>
        <w:rPr>
          <w:rFonts w:hint="cs"/>
          <w:rtl/>
          <w:lang w:bidi="ur-PK"/>
        </w:rPr>
        <w:t xml:space="preserve"> ما تعلیم نمود و ھموار</w:t>
      </w:r>
      <w:r w:rsidR="00CD7CAF">
        <w:rPr>
          <w:rFonts w:hint="cs"/>
          <w:rtl/>
          <w:lang w:bidi="ur-PK"/>
        </w:rPr>
        <w:t>ه</w:t>
      </w:r>
      <w:r>
        <w:rPr>
          <w:rFonts w:hint="cs"/>
          <w:rtl/>
          <w:lang w:bidi="ur-PK"/>
        </w:rPr>
        <w:t xml:space="preserve"> در را</w:t>
      </w:r>
      <w:r w:rsidR="00CD7CAF">
        <w:rPr>
          <w:rFonts w:hint="cs"/>
          <w:rtl/>
          <w:lang w:bidi="ur-PK"/>
        </w:rPr>
        <w:t>ه</w:t>
      </w:r>
      <w:r>
        <w:rPr>
          <w:rFonts w:hint="cs"/>
          <w:rtl/>
          <w:lang w:bidi="ur-PK"/>
        </w:rPr>
        <w:t xml:space="preserve"> تو مجاھدت فرمود تا این‌ک</w:t>
      </w:r>
      <w:r w:rsidR="00CD7CAF">
        <w:rPr>
          <w:rFonts w:hint="cs"/>
          <w:rtl/>
          <w:lang w:bidi="ur-PK"/>
        </w:rPr>
        <w:t>ه</w:t>
      </w:r>
      <w:r>
        <w:rPr>
          <w:rFonts w:hint="cs"/>
          <w:rtl/>
          <w:lang w:bidi="ur-PK"/>
        </w:rPr>
        <w:t xml:space="preserve"> دل‌ھا با ایمانی خالص و عاری از </w:t>
      </w:r>
      <w:r w:rsidRPr="00FF7674">
        <w:rPr>
          <w:rFonts w:hint="cs"/>
          <w:rtl/>
          <w:lang w:bidi="ur-PK"/>
        </w:rPr>
        <w:t>ھرگ</w:t>
      </w:r>
      <w:r w:rsidR="00A7791D" w:rsidRPr="00FF7674">
        <w:rPr>
          <w:rFonts w:hint="cs"/>
          <w:rtl/>
          <w:lang w:bidi="ar-SA"/>
        </w:rPr>
        <w:t>و</w:t>
      </w:r>
      <w:r w:rsidRPr="00FF7674">
        <w:rPr>
          <w:rFonts w:hint="cs"/>
          <w:rtl/>
          <w:lang w:bidi="ur-PK"/>
        </w:rPr>
        <w:t>ن</w:t>
      </w:r>
      <w:r w:rsidR="00CD7CAF" w:rsidRPr="00FF7674">
        <w:rPr>
          <w:rFonts w:hint="cs"/>
          <w:rtl/>
          <w:lang w:bidi="ur-PK"/>
        </w:rPr>
        <w:t>ه</w:t>
      </w:r>
      <w:r>
        <w:rPr>
          <w:rFonts w:hint="cs"/>
          <w:rtl/>
          <w:lang w:bidi="ur-PK"/>
        </w:rPr>
        <w:t xml:space="preserve"> شک و شُبھ</w:t>
      </w:r>
      <w:r w:rsidR="00CD7CAF">
        <w:rPr>
          <w:rFonts w:hint="cs"/>
          <w:rtl/>
          <w:lang w:bidi="ur-PK"/>
        </w:rPr>
        <w:t>ه</w:t>
      </w:r>
      <w:r>
        <w:rPr>
          <w:rFonts w:hint="cs"/>
          <w:rtl/>
          <w:lang w:bidi="ur-PK"/>
        </w:rPr>
        <w:t xml:space="preserve"> </w:t>
      </w:r>
      <w:r w:rsidR="00E6509E">
        <w:rPr>
          <w:rFonts w:hint="cs"/>
          <w:rtl/>
          <w:lang w:bidi="ur-PK"/>
        </w:rPr>
        <w:t>به‌سوی</w:t>
      </w:r>
      <w:r>
        <w:rPr>
          <w:rFonts w:hint="cs"/>
          <w:rtl/>
          <w:lang w:bidi="ur-PK"/>
        </w:rPr>
        <w:t xml:space="preserve"> تو روی آوردند</w:t>
      </w:r>
      <w:r w:rsidR="00DD60A7">
        <w:rPr>
          <w:rFonts w:hint="cs"/>
          <w:rtl/>
          <w:lang w:bidi="ur-PK"/>
        </w:rPr>
        <w:t>.</w:t>
      </w:r>
      <w:r w:rsidR="007F6FCC">
        <w:rPr>
          <w:rFonts w:hint="cs"/>
          <w:rtl/>
          <w:lang w:bidi="ur-PK"/>
        </w:rPr>
        <w:t xml:space="preserve"> آن پیامبر عالی</w:t>
      </w:r>
      <w:r>
        <w:rPr>
          <w:rFonts w:hint="cs"/>
          <w:rtl/>
          <w:lang w:bidi="ur-PK"/>
        </w:rPr>
        <w:t>قدری ک</w:t>
      </w:r>
      <w:r w:rsidR="00CD7CAF">
        <w:rPr>
          <w:rFonts w:hint="cs"/>
          <w:rtl/>
          <w:lang w:bidi="ur-PK"/>
        </w:rPr>
        <w:t>ه</w:t>
      </w:r>
      <w:r>
        <w:rPr>
          <w:rFonts w:hint="cs"/>
          <w:rtl/>
          <w:lang w:bidi="ur-PK"/>
        </w:rPr>
        <w:t xml:space="preserve"> ھرگا</w:t>
      </w:r>
      <w:r w:rsidR="00CD7CAF">
        <w:rPr>
          <w:rFonts w:hint="cs"/>
          <w:rtl/>
          <w:lang w:bidi="ur-PK"/>
        </w:rPr>
        <w:t>ه</w:t>
      </w:r>
      <w:r>
        <w:rPr>
          <w:rFonts w:hint="cs"/>
          <w:rtl/>
          <w:lang w:bidi="ur-PK"/>
        </w:rPr>
        <w:t xml:space="preserve"> با پیشامدی مواج</w:t>
      </w:r>
      <w:r w:rsidR="00CD7CAF">
        <w:rPr>
          <w:rFonts w:hint="cs"/>
          <w:rtl/>
          <w:lang w:bidi="ur-PK"/>
        </w:rPr>
        <w:t>ه</w:t>
      </w:r>
      <w:r>
        <w:rPr>
          <w:rFonts w:hint="cs"/>
          <w:rtl/>
          <w:lang w:bidi="ur-PK"/>
        </w:rPr>
        <w:t xml:space="preserve"> می‌شد،</w:t>
      </w:r>
      <w:r w:rsidR="009D462E">
        <w:rPr>
          <w:rFonts w:hint="cs"/>
          <w:rtl/>
        </w:rPr>
        <w:t xml:space="preserve"> </w:t>
      </w:r>
      <w:r w:rsidR="00822916">
        <w:rPr>
          <w:rFonts w:hint="cs"/>
          <w:rtl/>
        </w:rPr>
        <w:t xml:space="preserve">از نماز استعانت می‌جست، پس خداوندا، درود و رحمت بی‌پایانت را بر سید و سرور ما حضرت محمد و آل و اصحاب و پیروان </w:t>
      </w:r>
      <w:r w:rsidR="00546A50">
        <w:rPr>
          <w:rFonts w:hint="cs"/>
          <w:rtl/>
        </w:rPr>
        <w:t>آن‌ھا</w:t>
      </w:r>
      <w:r w:rsidR="00822916">
        <w:rPr>
          <w:rFonts w:hint="cs"/>
          <w:rtl/>
        </w:rPr>
        <w:t xml:space="preserve"> مستدام بدار تا زمانی ک</w:t>
      </w:r>
      <w:r w:rsidR="00CD7CAF">
        <w:rPr>
          <w:rFonts w:hint="cs"/>
          <w:rtl/>
        </w:rPr>
        <w:t>ه</w:t>
      </w:r>
      <w:r w:rsidR="00822916">
        <w:rPr>
          <w:rFonts w:hint="cs"/>
          <w:rtl/>
        </w:rPr>
        <w:t xml:space="preserve"> یادکنندگان، تو را یاد کنند و غفلت پیشگان از یاد تو غفلت ورزند و نیکوکاران، را</w:t>
      </w:r>
      <w:r w:rsidR="00CD7CAF">
        <w:rPr>
          <w:rFonts w:hint="cs"/>
          <w:rtl/>
        </w:rPr>
        <w:t>ه</w:t>
      </w:r>
      <w:r w:rsidR="00822916">
        <w:rPr>
          <w:rFonts w:hint="cs"/>
          <w:rtl/>
        </w:rPr>
        <w:t xml:space="preserve"> تو پویند و بعد ای بندگان خدا، پرھیزکار باشید و از خداوند تبارک و تعالی اطاعت نمایید و بدانید ک</w:t>
      </w:r>
      <w:r w:rsidR="00CD7CAF">
        <w:rPr>
          <w:rFonts w:hint="cs"/>
          <w:rtl/>
        </w:rPr>
        <w:t>ه</w:t>
      </w:r>
      <w:r w:rsidR="00822916">
        <w:rPr>
          <w:rFonts w:hint="cs"/>
          <w:rtl/>
        </w:rPr>
        <w:t xml:space="preserve"> سعادت و خوشبختی از آن پرھیزکارانی است ک</w:t>
      </w:r>
      <w:r w:rsidR="00CD7CAF">
        <w:rPr>
          <w:rFonts w:hint="cs"/>
          <w:rtl/>
        </w:rPr>
        <w:t>ه</w:t>
      </w:r>
      <w:r w:rsidR="00822916">
        <w:rPr>
          <w:rFonts w:hint="cs"/>
          <w:rtl/>
        </w:rPr>
        <w:t xml:space="preserve"> را</w:t>
      </w:r>
      <w:r w:rsidR="00CD7CAF">
        <w:rPr>
          <w:rFonts w:hint="cs"/>
          <w:rtl/>
        </w:rPr>
        <w:t>ه</w:t>
      </w:r>
      <w:r w:rsidR="00822916">
        <w:rPr>
          <w:rFonts w:hint="cs"/>
          <w:rtl/>
        </w:rPr>
        <w:t xml:space="preserve"> ھدایت را پیمودند و بدین‌وسیل</w:t>
      </w:r>
      <w:r w:rsidR="00CD7CAF">
        <w:rPr>
          <w:rFonts w:hint="cs"/>
          <w:rtl/>
        </w:rPr>
        <w:t>ه</w:t>
      </w:r>
      <w:r w:rsidR="00822916">
        <w:rPr>
          <w:rFonts w:hint="cs"/>
          <w:rtl/>
        </w:rPr>
        <w:t xml:space="preserve"> حیات و مماتی پاکیز</w:t>
      </w:r>
      <w:r w:rsidR="00CD7CAF">
        <w:rPr>
          <w:rFonts w:hint="cs"/>
          <w:rtl/>
        </w:rPr>
        <w:t>ه</w:t>
      </w:r>
      <w:r w:rsidR="00822916">
        <w:rPr>
          <w:rFonts w:hint="cs"/>
          <w:rtl/>
        </w:rPr>
        <w:t xml:space="preserve"> یافتند و خلایق را نیز ب</w:t>
      </w:r>
      <w:r w:rsidR="00CD7CAF">
        <w:rPr>
          <w:rFonts w:hint="cs"/>
          <w:rtl/>
        </w:rPr>
        <w:t>ه</w:t>
      </w:r>
      <w:r w:rsidR="00822916">
        <w:rPr>
          <w:rFonts w:hint="cs"/>
          <w:rtl/>
        </w:rPr>
        <w:t xml:space="preserve"> برکت تقوا و صلاحیت خود بھر</w:t>
      </w:r>
      <w:r w:rsidR="00CD7CAF">
        <w:rPr>
          <w:rFonts w:hint="cs"/>
          <w:rtl/>
        </w:rPr>
        <w:t>ه</w:t>
      </w:r>
      <w:r w:rsidR="00822916">
        <w:rPr>
          <w:rFonts w:hint="cs"/>
          <w:rtl/>
        </w:rPr>
        <w:t>‌مند نمودند</w:t>
      </w:r>
      <w:r w:rsidR="00DD60A7">
        <w:rPr>
          <w:rFonts w:hint="cs"/>
          <w:rtl/>
        </w:rPr>
        <w:t>.</w:t>
      </w:r>
      <w:r w:rsidR="00822916">
        <w:rPr>
          <w:rFonts w:hint="cs"/>
          <w:rtl/>
        </w:rPr>
        <w:t xml:space="preserve"> حق ت</w:t>
      </w:r>
      <w:r w:rsidR="004C749B">
        <w:rPr>
          <w:rFonts w:hint="cs"/>
          <w:rtl/>
        </w:rPr>
        <w:t>عالی در کتاب کریم خود می‌فرماید</w:t>
      </w:r>
      <w:r w:rsidR="004C749B">
        <w:rPr>
          <w:rFonts w:cs="Traditional Arabic" w:hint="cs"/>
          <w:rtl/>
        </w:rPr>
        <w:t>:</w:t>
      </w:r>
    </w:p>
    <w:p w:rsidR="00822916" w:rsidRPr="00247825" w:rsidRDefault="00CB37F6" w:rsidP="00FF7674">
      <w:pPr>
        <w:pStyle w:val="af1"/>
        <w:rPr>
          <w:spacing w:val="-6"/>
          <w:rtl/>
        </w:rPr>
      </w:pPr>
      <w:r w:rsidRPr="00CB37F6">
        <w:rPr>
          <w:rFonts w:cs="CTraditional Arabic"/>
          <w:spacing w:val="-6"/>
          <w:rtl/>
        </w:rPr>
        <w:t>+</w:t>
      </w:r>
      <w:r w:rsidR="005520EE" w:rsidRPr="00247825">
        <w:rPr>
          <w:spacing w:val="-6"/>
          <w:rtl/>
        </w:rPr>
        <w:t xml:space="preserve">وَمَا بِكُم مِّن نِّعۡمَةٖ فَمِنَ </w:t>
      </w:r>
      <w:r w:rsidR="005520EE" w:rsidRPr="00247825">
        <w:rPr>
          <w:rFonts w:hint="cs"/>
          <w:spacing w:val="-6"/>
          <w:rtl/>
        </w:rPr>
        <w:t>ٱ</w:t>
      </w:r>
      <w:r w:rsidR="005520EE" w:rsidRPr="00247825">
        <w:rPr>
          <w:rFonts w:hint="eastAsia"/>
          <w:spacing w:val="-6"/>
          <w:rtl/>
        </w:rPr>
        <w:t>للَّهِۖ</w:t>
      </w:r>
      <w:r w:rsidR="005520EE" w:rsidRPr="00247825">
        <w:rPr>
          <w:spacing w:val="-6"/>
          <w:rtl/>
        </w:rPr>
        <w:t xml:space="preserve"> ثُمَّ إِذَا مَسَّكُمُ </w:t>
      </w:r>
      <w:r w:rsidR="005520EE" w:rsidRPr="00247825">
        <w:rPr>
          <w:rFonts w:hint="cs"/>
          <w:spacing w:val="-6"/>
          <w:rtl/>
        </w:rPr>
        <w:t>ٱ</w:t>
      </w:r>
      <w:r w:rsidR="005520EE" w:rsidRPr="00247825">
        <w:rPr>
          <w:rFonts w:hint="eastAsia"/>
          <w:spacing w:val="-6"/>
          <w:rtl/>
        </w:rPr>
        <w:t>لضُّرُّ</w:t>
      </w:r>
      <w:r w:rsidR="005520EE" w:rsidRPr="00247825">
        <w:rPr>
          <w:spacing w:val="-6"/>
          <w:rtl/>
        </w:rPr>
        <w:t xml:space="preserve"> فَإِلَيۡهِ تَجۡ‍َٔرُونَ٥٣</w:t>
      </w:r>
      <w:r w:rsidRPr="00CB37F6">
        <w:rPr>
          <w:rFonts w:ascii="Times New Roman" w:cs="CTraditional Arabic" w:hint="cs"/>
          <w:spacing w:val="-6"/>
          <w:rtl/>
        </w:rPr>
        <w:t>_</w:t>
      </w:r>
      <w:r w:rsidR="005520EE" w:rsidRPr="00247825">
        <w:rPr>
          <w:rFonts w:ascii="Times New Roman" w:cs="Arial"/>
          <w:spacing w:val="-6"/>
          <w:szCs w:val="24"/>
          <w:rtl/>
        </w:rPr>
        <w:t xml:space="preserve"> </w:t>
      </w:r>
      <w:r w:rsidR="005520EE" w:rsidRPr="00247825">
        <w:rPr>
          <w:rStyle w:val="Char6"/>
          <w:spacing w:val="-6"/>
          <w:rtl/>
        </w:rPr>
        <w:t>[النحل: 53]</w:t>
      </w:r>
      <w:r w:rsidR="00FF7674" w:rsidRPr="00247825">
        <w:rPr>
          <w:rStyle w:val="Char6"/>
          <w:rFonts w:hint="cs"/>
          <w:spacing w:val="-6"/>
          <w:rtl/>
        </w:rPr>
        <w:t>.</w:t>
      </w:r>
    </w:p>
    <w:p w:rsidR="00391763" w:rsidRDefault="00822916" w:rsidP="00FF7674">
      <w:pPr>
        <w:pStyle w:val="ab"/>
        <w:rPr>
          <w:rtl/>
        </w:rPr>
      </w:pPr>
      <w:r w:rsidRPr="008421EC">
        <w:rPr>
          <w:rStyle w:val="Char8"/>
          <w:rtl/>
        </w:rPr>
        <w:t>«</w:t>
      </w:r>
      <w:r w:rsidRPr="00FF7674">
        <w:rPr>
          <w:rFonts w:hint="cs"/>
          <w:rtl/>
        </w:rPr>
        <w:t>ھر آنچ</w:t>
      </w:r>
      <w:r w:rsidR="00CD7CAF" w:rsidRPr="00FF7674">
        <w:rPr>
          <w:rFonts w:hint="cs"/>
          <w:rtl/>
        </w:rPr>
        <w:t>ه</w:t>
      </w:r>
      <w:r w:rsidRPr="00FF7674">
        <w:rPr>
          <w:rFonts w:hint="cs"/>
          <w:rtl/>
        </w:rPr>
        <w:t xml:space="preserve"> از نعمت در اختیار شماست، از طرف خداست و اگر آسیب و زیانی متوج</w:t>
      </w:r>
      <w:r w:rsidR="00CD7CAF" w:rsidRPr="00FF7674">
        <w:rPr>
          <w:rFonts w:hint="cs"/>
          <w:rtl/>
        </w:rPr>
        <w:t>ه</w:t>
      </w:r>
      <w:r w:rsidRPr="00FF7674">
        <w:rPr>
          <w:rFonts w:hint="cs"/>
          <w:rtl/>
        </w:rPr>
        <w:t xml:space="preserve"> شما شد ب</w:t>
      </w:r>
      <w:r w:rsidR="00CD7CAF" w:rsidRPr="00FF7674">
        <w:rPr>
          <w:rFonts w:hint="cs"/>
          <w:rtl/>
        </w:rPr>
        <w:t>ه</w:t>
      </w:r>
      <w:r w:rsidRPr="00FF7674">
        <w:rPr>
          <w:rFonts w:hint="cs"/>
          <w:rtl/>
        </w:rPr>
        <w:t xml:space="preserve"> او پنا</w:t>
      </w:r>
      <w:r w:rsidR="00CD7CAF" w:rsidRPr="00FF7674">
        <w:rPr>
          <w:rFonts w:hint="cs"/>
          <w:rtl/>
        </w:rPr>
        <w:t>ه</w:t>
      </w:r>
      <w:r w:rsidRPr="00FF7674">
        <w:rPr>
          <w:rFonts w:hint="cs"/>
          <w:rtl/>
        </w:rPr>
        <w:t xml:space="preserve"> می‌برید</w:t>
      </w:r>
      <w:r w:rsidRPr="008421EC">
        <w:rPr>
          <w:rStyle w:val="Char8"/>
          <w:rtl/>
        </w:rPr>
        <w:t>»</w:t>
      </w:r>
      <w:r w:rsidR="00795AC1">
        <w:rPr>
          <w:rFonts w:hint="cs"/>
          <w:rtl/>
        </w:rPr>
        <w:t>.</w:t>
      </w:r>
    </w:p>
    <w:p w:rsidR="00FE226A" w:rsidRDefault="00391763" w:rsidP="00FE226A">
      <w:pPr>
        <w:pStyle w:val="a8"/>
        <w:rPr>
          <w:rtl/>
        </w:rPr>
      </w:pPr>
      <w:r>
        <w:rPr>
          <w:rFonts w:hint="cs"/>
          <w:rtl/>
        </w:rPr>
        <w:t>ای بندگان مؤمن، بدانید ک</w:t>
      </w:r>
      <w:r w:rsidR="00CD7CAF">
        <w:rPr>
          <w:rFonts w:hint="cs"/>
          <w:rtl/>
        </w:rPr>
        <w:t>ه</w:t>
      </w:r>
      <w:r>
        <w:rPr>
          <w:rFonts w:hint="cs"/>
          <w:rtl/>
        </w:rPr>
        <w:t xml:space="preserve"> خورشید</w:t>
      </w:r>
      <w:r w:rsidR="00FE226A">
        <w:rPr>
          <w:rFonts w:hint="eastAsia"/>
          <w:rtl/>
        </w:rPr>
        <w:t>‌</w:t>
      </w:r>
      <w:r>
        <w:rPr>
          <w:rFonts w:hint="cs"/>
          <w:rtl/>
        </w:rPr>
        <w:t>گرفتگی و ما</w:t>
      </w:r>
      <w:r w:rsidR="00CD7CAF">
        <w:rPr>
          <w:rFonts w:hint="cs"/>
          <w:rtl/>
        </w:rPr>
        <w:t>ه</w:t>
      </w:r>
      <w:r w:rsidR="00FE226A">
        <w:rPr>
          <w:rFonts w:hint="eastAsia"/>
          <w:rtl/>
        </w:rPr>
        <w:t>‌</w:t>
      </w:r>
      <w:r>
        <w:rPr>
          <w:rFonts w:hint="cs"/>
          <w:rtl/>
        </w:rPr>
        <w:t>گرفتگی، دو نشان</w:t>
      </w:r>
      <w:r w:rsidR="00CD7CAF">
        <w:rPr>
          <w:rFonts w:hint="cs"/>
          <w:rtl/>
        </w:rPr>
        <w:t>ه</w:t>
      </w:r>
      <w:r>
        <w:rPr>
          <w:rFonts w:hint="cs"/>
          <w:rtl/>
        </w:rPr>
        <w:t xml:space="preserve"> از نشان</w:t>
      </w:r>
      <w:r w:rsidR="00CD7CAF">
        <w:rPr>
          <w:rFonts w:hint="cs"/>
          <w:rtl/>
        </w:rPr>
        <w:t>ه</w:t>
      </w:r>
      <w:r>
        <w:rPr>
          <w:rFonts w:hint="cs"/>
          <w:rtl/>
        </w:rPr>
        <w:t>‌ھای خدا ھستند ک</w:t>
      </w:r>
      <w:r w:rsidR="00CD7CAF">
        <w:rPr>
          <w:rFonts w:hint="cs"/>
          <w:rtl/>
        </w:rPr>
        <w:t>ه</w:t>
      </w:r>
      <w:r>
        <w:rPr>
          <w:rFonts w:hint="cs"/>
          <w:rtl/>
        </w:rPr>
        <w:t xml:space="preserve"> دلالت بر توانایی مطلق پروردگار دارند، پس اگر این نشان</w:t>
      </w:r>
      <w:r w:rsidR="00CD7CAF">
        <w:rPr>
          <w:rFonts w:hint="cs"/>
          <w:rtl/>
        </w:rPr>
        <w:t>ه</w:t>
      </w:r>
      <w:r>
        <w:rPr>
          <w:rFonts w:hint="cs"/>
          <w:rtl/>
        </w:rPr>
        <w:t>‌ھا را مشاھد</w:t>
      </w:r>
      <w:r w:rsidR="00CD7CAF">
        <w:rPr>
          <w:rFonts w:hint="cs"/>
          <w:rtl/>
        </w:rPr>
        <w:t>ه</w:t>
      </w:r>
      <w:r>
        <w:rPr>
          <w:rFonts w:hint="cs"/>
          <w:rtl/>
        </w:rPr>
        <w:t xml:space="preserve"> کردید با توب</w:t>
      </w:r>
      <w:r w:rsidR="00CD7CAF">
        <w:rPr>
          <w:rFonts w:hint="cs"/>
          <w:rtl/>
        </w:rPr>
        <w:t>ه</w:t>
      </w:r>
      <w:r>
        <w:rPr>
          <w:rFonts w:hint="cs"/>
          <w:rtl/>
        </w:rPr>
        <w:t xml:space="preserve"> و صدق</w:t>
      </w:r>
      <w:r w:rsidR="00CD7CAF">
        <w:rPr>
          <w:rFonts w:hint="cs"/>
          <w:rtl/>
        </w:rPr>
        <w:t>ه</w:t>
      </w:r>
      <w:r>
        <w:rPr>
          <w:rFonts w:hint="cs"/>
          <w:rtl/>
        </w:rPr>
        <w:t xml:space="preserve"> و اعمال نیک ب</w:t>
      </w:r>
      <w:r w:rsidR="00CD7CAF">
        <w:rPr>
          <w:rFonts w:hint="cs"/>
          <w:rtl/>
        </w:rPr>
        <w:t>ه</w:t>
      </w:r>
      <w:r>
        <w:rPr>
          <w:rFonts w:hint="cs"/>
          <w:rtl/>
        </w:rPr>
        <w:t>‌سوی خدا تضرع نمایید و باید بدانید ک</w:t>
      </w:r>
      <w:r w:rsidR="00CD7CAF">
        <w:rPr>
          <w:rFonts w:hint="cs"/>
          <w:rtl/>
        </w:rPr>
        <w:t>ه</w:t>
      </w:r>
      <w:r>
        <w:rPr>
          <w:rFonts w:hint="cs"/>
          <w:rtl/>
        </w:rPr>
        <w:t xml:space="preserve"> خورشید‌</w:t>
      </w:r>
      <w:r w:rsidR="00FF7674">
        <w:rPr>
          <w:rFonts w:hint="cs"/>
          <w:rtl/>
        </w:rPr>
        <w:t xml:space="preserve"> </w:t>
      </w:r>
      <w:r>
        <w:rPr>
          <w:rFonts w:hint="cs"/>
          <w:rtl/>
        </w:rPr>
        <w:t>گرفتگی و ما</w:t>
      </w:r>
      <w:r w:rsidR="00CD7CAF">
        <w:rPr>
          <w:rFonts w:hint="cs"/>
          <w:rtl/>
        </w:rPr>
        <w:t>ه</w:t>
      </w:r>
      <w:r w:rsidR="00EC09D4">
        <w:rPr>
          <w:rFonts w:hint="cs"/>
          <w:rtl/>
        </w:rPr>
        <w:t xml:space="preserve"> </w:t>
      </w:r>
      <w:r>
        <w:rPr>
          <w:rFonts w:hint="cs"/>
          <w:rtl/>
        </w:rPr>
        <w:t>‌</w:t>
      </w:r>
      <w:r w:rsidR="00EC09D4">
        <w:rPr>
          <w:rFonts w:hint="eastAsia"/>
          <w:rtl/>
        </w:rPr>
        <w:t>‌</w:t>
      </w:r>
      <w:r>
        <w:rPr>
          <w:rFonts w:hint="cs"/>
          <w:rtl/>
        </w:rPr>
        <w:t>گرفتگی ب</w:t>
      </w:r>
      <w:r w:rsidR="00CD7CAF">
        <w:rPr>
          <w:rFonts w:hint="cs"/>
          <w:rtl/>
        </w:rPr>
        <w:t>ه</w:t>
      </w:r>
      <w:r>
        <w:rPr>
          <w:rFonts w:hint="cs"/>
          <w:rtl/>
        </w:rPr>
        <w:t xml:space="preserve"> خاطر مرگ و زندگی ھیچ احدی اتفاق نمی‌افتند، چنانچ</w:t>
      </w:r>
      <w:r w:rsidR="00CD7CAF">
        <w:rPr>
          <w:rFonts w:hint="cs"/>
          <w:rtl/>
        </w:rPr>
        <w:t>ه</w:t>
      </w:r>
      <w:r>
        <w:rPr>
          <w:rFonts w:hint="cs"/>
          <w:rtl/>
        </w:rPr>
        <w:t xml:space="preserve"> از حضرت عایش</w:t>
      </w:r>
      <w:r w:rsidR="00CD7CAF">
        <w:rPr>
          <w:rFonts w:hint="cs"/>
          <w:rtl/>
        </w:rPr>
        <w:t>ۀ</w:t>
      </w:r>
      <w:r>
        <w:rPr>
          <w:rFonts w:hint="cs"/>
          <w:rtl/>
        </w:rPr>
        <w:t xml:space="preserve"> صدیق</w:t>
      </w:r>
      <w:r w:rsidR="00CD7CAF">
        <w:rPr>
          <w:rFonts w:hint="cs"/>
          <w:rtl/>
        </w:rPr>
        <w:t>ه</w:t>
      </w:r>
      <w:r>
        <w:rPr>
          <w:rFonts w:hint="cs"/>
          <w:rtl/>
        </w:rPr>
        <w:t xml:space="preserve"> </w:t>
      </w:r>
      <w:r>
        <w:rPr>
          <w:rFonts w:cs="CTraditional Arabic" w:hint="cs"/>
          <w:rtl/>
        </w:rPr>
        <w:t>ل</w:t>
      </w:r>
      <w:r>
        <w:rPr>
          <w:rFonts w:hint="cs"/>
          <w:rtl/>
        </w:rPr>
        <w:t xml:space="preserve"> روایت است ک</w:t>
      </w:r>
      <w:r w:rsidR="00CD7CAF">
        <w:rPr>
          <w:rFonts w:hint="cs"/>
          <w:rtl/>
        </w:rPr>
        <w:t>ه</w:t>
      </w:r>
      <w:r>
        <w:rPr>
          <w:rFonts w:hint="cs"/>
          <w:rtl/>
        </w:rPr>
        <w:t xml:space="preserve"> در زمان رسول خدا </w:t>
      </w:r>
      <w:r>
        <w:rPr>
          <w:rFonts w:cs="CTraditional Arabic" w:hint="cs"/>
          <w:rtl/>
        </w:rPr>
        <w:t>ص</w:t>
      </w:r>
      <w:r>
        <w:rPr>
          <w:rFonts w:hint="cs"/>
          <w:rtl/>
        </w:rPr>
        <w:t xml:space="preserve"> خورشید‌</w:t>
      </w:r>
      <w:r w:rsidR="00EC09D4">
        <w:rPr>
          <w:rFonts w:hint="eastAsia"/>
          <w:rtl/>
        </w:rPr>
        <w:t xml:space="preserve">‌ </w:t>
      </w:r>
      <w:r>
        <w:rPr>
          <w:rFonts w:hint="cs"/>
          <w:rtl/>
        </w:rPr>
        <w:t>گرفتگی روی داد</w:t>
      </w:r>
      <w:r w:rsidR="00CD7CAF">
        <w:rPr>
          <w:rFonts w:hint="cs"/>
          <w:rtl/>
        </w:rPr>
        <w:t>ه</w:t>
      </w:r>
      <w:r>
        <w:rPr>
          <w:rFonts w:hint="cs"/>
          <w:rtl/>
        </w:rPr>
        <w:t xml:space="preserve"> پس آن حضرت فردی را م</w:t>
      </w:r>
      <w:r w:rsidR="00F376B2">
        <w:rPr>
          <w:rFonts w:hint="cs"/>
          <w:rtl/>
        </w:rPr>
        <w:t>أ</w:t>
      </w:r>
      <w:r>
        <w:rPr>
          <w:rFonts w:hint="cs"/>
          <w:rtl/>
        </w:rPr>
        <w:t>مور کرد تا مردم را ب</w:t>
      </w:r>
      <w:r w:rsidR="00CD7CAF">
        <w:rPr>
          <w:rFonts w:hint="cs"/>
          <w:rtl/>
        </w:rPr>
        <w:t>ه</w:t>
      </w:r>
      <w:r>
        <w:rPr>
          <w:rFonts w:hint="cs"/>
          <w:rtl/>
        </w:rPr>
        <w:t>‌سوی نماز فر</w:t>
      </w:r>
      <w:r w:rsidR="00FF7674">
        <w:rPr>
          <w:rFonts w:hint="cs"/>
          <w:rtl/>
        </w:rPr>
        <w:t>ا</w:t>
      </w:r>
      <w:r>
        <w:rPr>
          <w:rFonts w:hint="cs"/>
          <w:rtl/>
        </w:rPr>
        <w:t xml:space="preserve"> خواند، سپس پیامبر </w:t>
      </w:r>
      <w:r>
        <w:rPr>
          <w:rFonts w:cs="CTraditional Arabic" w:hint="cs"/>
          <w:rtl/>
        </w:rPr>
        <w:t>ص</w:t>
      </w:r>
      <w:r>
        <w:rPr>
          <w:rFonts w:hint="cs"/>
          <w:rtl/>
        </w:rPr>
        <w:t xml:space="preserve"> چھار رکعت نماز خواند و سجد</w:t>
      </w:r>
      <w:r w:rsidR="00CD7CAF">
        <w:rPr>
          <w:rFonts w:hint="cs"/>
          <w:rtl/>
        </w:rPr>
        <w:t>ه</w:t>
      </w:r>
      <w:r>
        <w:rPr>
          <w:rFonts w:hint="cs"/>
          <w:rtl/>
        </w:rPr>
        <w:t>‌ھای آن را ب</w:t>
      </w:r>
      <w:r w:rsidR="00CD7CAF">
        <w:rPr>
          <w:rFonts w:hint="cs"/>
          <w:rtl/>
        </w:rPr>
        <w:t>ه</w:t>
      </w:r>
      <w:r>
        <w:rPr>
          <w:rFonts w:hint="cs"/>
          <w:rtl/>
        </w:rPr>
        <w:t xml:space="preserve"> قدری طولانی کرد ک</w:t>
      </w:r>
      <w:r w:rsidR="00CD7CAF">
        <w:rPr>
          <w:rFonts w:hint="cs"/>
          <w:rtl/>
        </w:rPr>
        <w:t>ه</w:t>
      </w:r>
      <w:r>
        <w:rPr>
          <w:rFonts w:hint="cs"/>
          <w:rtl/>
        </w:rPr>
        <w:t xml:space="preserve"> ھیچ‌گا</w:t>
      </w:r>
      <w:r w:rsidR="00CD7CAF">
        <w:rPr>
          <w:rFonts w:hint="cs"/>
          <w:rtl/>
        </w:rPr>
        <w:t>ه</w:t>
      </w:r>
      <w:r>
        <w:rPr>
          <w:rFonts w:hint="cs"/>
          <w:rtl/>
        </w:rPr>
        <w:t xml:space="preserve"> سجد</w:t>
      </w:r>
      <w:r w:rsidR="00CD7CAF">
        <w:rPr>
          <w:rFonts w:hint="cs"/>
          <w:rtl/>
        </w:rPr>
        <w:t>ه</w:t>
      </w:r>
      <w:r>
        <w:rPr>
          <w:rFonts w:hint="cs"/>
          <w:rtl/>
        </w:rPr>
        <w:t xml:space="preserve">‌ھای طولانی‌تر از </w:t>
      </w:r>
      <w:r w:rsidR="00546A50">
        <w:rPr>
          <w:rFonts w:hint="cs"/>
          <w:rtl/>
        </w:rPr>
        <w:t>آن‌ھا</w:t>
      </w:r>
      <w:r>
        <w:rPr>
          <w:rFonts w:hint="cs"/>
          <w:rtl/>
        </w:rPr>
        <w:t xml:space="preserve"> را ب</w:t>
      </w:r>
      <w:r w:rsidR="00CD7CAF">
        <w:rPr>
          <w:rFonts w:hint="cs"/>
          <w:rtl/>
        </w:rPr>
        <w:t>ه</w:t>
      </w:r>
      <w:r>
        <w:rPr>
          <w:rFonts w:hint="cs"/>
          <w:rtl/>
        </w:rPr>
        <w:t xml:space="preserve"> جای نیاورد</w:t>
      </w:r>
      <w:r w:rsidR="00CD7CAF">
        <w:rPr>
          <w:rFonts w:hint="cs"/>
          <w:rtl/>
        </w:rPr>
        <w:t>ه</w:t>
      </w:r>
      <w:r>
        <w:rPr>
          <w:rFonts w:hint="cs"/>
          <w:rtl/>
        </w:rPr>
        <w:t xml:space="preserve"> بودم سپس ام المؤمنین فرمود در آن نماز، پیامبر </w:t>
      </w:r>
      <w:r>
        <w:rPr>
          <w:rFonts w:cs="CTraditional Arabic" w:hint="cs"/>
          <w:rtl/>
        </w:rPr>
        <w:t>ص</w:t>
      </w:r>
      <w:r>
        <w:rPr>
          <w:rFonts w:hint="cs"/>
          <w:rtl/>
        </w:rPr>
        <w:t xml:space="preserve"> </w:t>
      </w:r>
      <w:r w:rsidR="00FE226A">
        <w:rPr>
          <w:rFonts w:hint="cs"/>
          <w:rtl/>
        </w:rPr>
        <w:t>نماز را با صدای بلند انجام داد</w:t>
      </w:r>
      <w:r w:rsidR="00DD60A7">
        <w:rPr>
          <w:rFonts w:hint="cs"/>
          <w:rtl/>
        </w:rPr>
        <w:t>.</w:t>
      </w:r>
      <w:r w:rsidR="00FE226A">
        <w:rPr>
          <w:rFonts w:hint="cs"/>
          <w:rtl/>
        </w:rPr>
        <w:t xml:space="preserve"> شیخ مسلم و بخاری این حدیث را روایت کرد</w:t>
      </w:r>
      <w:r w:rsidR="00CD7CAF">
        <w:rPr>
          <w:rFonts w:hint="cs"/>
          <w:rtl/>
        </w:rPr>
        <w:t>ه</w:t>
      </w:r>
      <w:r w:rsidR="00FE226A">
        <w:rPr>
          <w:rFonts w:hint="cs"/>
          <w:rtl/>
        </w:rPr>
        <w:t>‌اند</w:t>
      </w:r>
      <w:r w:rsidR="00DD60A7">
        <w:rPr>
          <w:rFonts w:hint="cs"/>
          <w:rtl/>
        </w:rPr>
        <w:t>.</w:t>
      </w:r>
    </w:p>
    <w:p w:rsidR="00FE226A" w:rsidRDefault="00FE226A" w:rsidP="00FE226A">
      <w:pPr>
        <w:pStyle w:val="a8"/>
        <w:rPr>
          <w:rtl/>
        </w:rPr>
      </w:pPr>
      <w:r>
        <w:rPr>
          <w:rFonts w:hint="cs"/>
          <w:rtl/>
        </w:rPr>
        <w:t xml:space="preserve">از ابن عباس </w:t>
      </w:r>
      <w:r>
        <w:rPr>
          <w:rFonts w:cs="CTraditional Arabic" w:hint="cs"/>
          <w:rtl/>
        </w:rPr>
        <w:t>س</w:t>
      </w:r>
      <w:r>
        <w:rPr>
          <w:rFonts w:hint="cs"/>
          <w:rtl/>
        </w:rPr>
        <w:t xml:space="preserve"> نیز روایت شد</w:t>
      </w:r>
      <w:r w:rsidR="00CD7CAF">
        <w:rPr>
          <w:rFonts w:hint="cs"/>
          <w:rtl/>
        </w:rPr>
        <w:t>ه</w:t>
      </w:r>
      <w:r>
        <w:rPr>
          <w:rFonts w:hint="cs"/>
          <w:rtl/>
        </w:rPr>
        <w:t xml:space="preserve"> است ک</w:t>
      </w:r>
      <w:r w:rsidR="00CD7CAF">
        <w:rPr>
          <w:rFonts w:hint="cs"/>
          <w:rtl/>
        </w:rPr>
        <w:t>ه</w:t>
      </w:r>
      <w:r>
        <w:rPr>
          <w:rFonts w:hint="cs"/>
          <w:rtl/>
        </w:rPr>
        <w:t xml:space="preserve"> فرمود: در زمان رسول خدا </w:t>
      </w:r>
      <w:r>
        <w:rPr>
          <w:rFonts w:cs="CTraditional Arabic" w:hint="cs"/>
          <w:rtl/>
        </w:rPr>
        <w:t>ص</w:t>
      </w:r>
      <w:r>
        <w:rPr>
          <w:rFonts w:hint="cs"/>
          <w:rtl/>
        </w:rPr>
        <w:t xml:space="preserve"> خورشید</w:t>
      </w:r>
      <w:r w:rsidR="00FF7674">
        <w:rPr>
          <w:rFonts w:hint="cs"/>
          <w:rtl/>
        </w:rPr>
        <w:t xml:space="preserve"> </w:t>
      </w:r>
      <w:r>
        <w:rPr>
          <w:rFonts w:hint="cs"/>
          <w:rtl/>
        </w:rPr>
        <w:t xml:space="preserve">‌گرفتگی حادث شد، پس پیامبر </w:t>
      </w:r>
      <w:r>
        <w:rPr>
          <w:rFonts w:cs="CTraditional Arabic" w:hint="cs"/>
          <w:rtl/>
        </w:rPr>
        <w:t>ص</w:t>
      </w:r>
      <w:r>
        <w:rPr>
          <w:rFonts w:hint="cs"/>
          <w:rtl/>
        </w:rPr>
        <w:t xml:space="preserve"> با جمعی از </w:t>
      </w:r>
      <w:r w:rsidR="00F376B2">
        <w:rPr>
          <w:rFonts w:hint="cs"/>
          <w:rtl/>
        </w:rPr>
        <w:t>اصحاب</w:t>
      </w:r>
      <w:r>
        <w:rPr>
          <w:rFonts w:hint="cs"/>
          <w:rtl/>
        </w:rPr>
        <w:t xml:space="preserve"> نماز خواندند و نحو</w:t>
      </w:r>
      <w:r w:rsidR="00CD7CAF">
        <w:rPr>
          <w:rFonts w:hint="cs"/>
          <w:rtl/>
        </w:rPr>
        <w:t>ۀ</w:t>
      </w:r>
      <w:r>
        <w:rPr>
          <w:rFonts w:hint="cs"/>
          <w:rtl/>
        </w:rPr>
        <w:t xml:space="preserve"> نماز پیامبر </w:t>
      </w:r>
      <w:r>
        <w:rPr>
          <w:rFonts w:cs="CTraditional Arabic" w:hint="cs"/>
          <w:rtl/>
        </w:rPr>
        <w:t>ص</w:t>
      </w:r>
      <w:r>
        <w:rPr>
          <w:rFonts w:hint="cs"/>
          <w:rtl/>
        </w:rPr>
        <w:t xml:space="preserve"> بدین ترتیب بود ک</w:t>
      </w:r>
      <w:r w:rsidR="00CD7CAF">
        <w:rPr>
          <w:rFonts w:hint="cs"/>
          <w:rtl/>
        </w:rPr>
        <w:t>ه</w:t>
      </w:r>
      <w:r>
        <w:rPr>
          <w:rFonts w:hint="cs"/>
          <w:rtl/>
        </w:rPr>
        <w:t xml:space="preserve"> ابتدا قیام را ب</w:t>
      </w:r>
      <w:r w:rsidR="00CD7CAF">
        <w:rPr>
          <w:rFonts w:hint="cs"/>
          <w:rtl/>
        </w:rPr>
        <w:t>ه</w:t>
      </w:r>
      <w:r>
        <w:rPr>
          <w:rFonts w:hint="cs"/>
          <w:rtl/>
        </w:rPr>
        <w:t xml:space="preserve"> انداز</w:t>
      </w:r>
      <w:r w:rsidR="00CD7CAF">
        <w:rPr>
          <w:rFonts w:hint="cs"/>
          <w:rtl/>
        </w:rPr>
        <w:t>ۀ</w:t>
      </w:r>
      <w:r>
        <w:rPr>
          <w:rFonts w:hint="cs"/>
          <w:rtl/>
        </w:rPr>
        <w:t xml:space="preserve"> سور</w:t>
      </w:r>
      <w:r w:rsidR="00CD7CAF">
        <w:rPr>
          <w:rFonts w:hint="cs"/>
          <w:rtl/>
        </w:rPr>
        <w:t>ۀ</w:t>
      </w:r>
      <w:r>
        <w:rPr>
          <w:rFonts w:hint="cs"/>
          <w:rtl/>
        </w:rPr>
        <w:t xml:space="preserve"> بقر</w:t>
      </w:r>
      <w:r w:rsidR="00CD7CAF">
        <w:rPr>
          <w:rFonts w:hint="cs"/>
          <w:rtl/>
        </w:rPr>
        <w:t>ه</w:t>
      </w:r>
      <w:r>
        <w:rPr>
          <w:rFonts w:hint="cs"/>
          <w:rtl/>
        </w:rPr>
        <w:t xml:space="preserve"> فیصل</w:t>
      </w:r>
      <w:r w:rsidR="00CD7CAF">
        <w:rPr>
          <w:rFonts w:hint="cs"/>
          <w:rtl/>
        </w:rPr>
        <w:t>ه</w:t>
      </w:r>
      <w:r w:rsidR="00FF7674">
        <w:rPr>
          <w:rFonts w:hint="cs"/>
          <w:rtl/>
        </w:rPr>
        <w:t xml:space="preserve"> </w:t>
      </w:r>
      <w:r>
        <w:rPr>
          <w:rFonts w:hint="cs"/>
          <w:rtl/>
        </w:rPr>
        <w:t>‌دادند، سپس رکوع بردند و در رکوع مدتی طولانی مکث کردند، پس از رکوع دوبار</w:t>
      </w:r>
      <w:r w:rsidR="00CD7CAF">
        <w:rPr>
          <w:rFonts w:hint="cs"/>
          <w:rtl/>
        </w:rPr>
        <w:t>ه</w:t>
      </w:r>
      <w:r>
        <w:rPr>
          <w:rFonts w:hint="cs"/>
          <w:rtl/>
        </w:rPr>
        <w:t xml:space="preserve"> قیام نمودند اما قیام دوم کم‌تر از قیام اول بود، سپس مجدداً ب</w:t>
      </w:r>
      <w:r w:rsidR="00CD7CAF">
        <w:rPr>
          <w:rFonts w:hint="cs"/>
          <w:rtl/>
        </w:rPr>
        <w:t>ه</w:t>
      </w:r>
      <w:r>
        <w:rPr>
          <w:rFonts w:hint="cs"/>
          <w:rtl/>
        </w:rPr>
        <w:t xml:space="preserve"> رکوع رفتند و مدتی طولانی در رکوع مکث نمودند، اما رکوع دوم کم‌تر از رکوع اول بود، سپس از رکوع بلند شد و ب</w:t>
      </w:r>
      <w:r w:rsidR="00CD7CAF">
        <w:rPr>
          <w:rFonts w:hint="cs"/>
          <w:rtl/>
        </w:rPr>
        <w:t>ه</w:t>
      </w:r>
      <w:r>
        <w:rPr>
          <w:rFonts w:hint="cs"/>
          <w:rtl/>
        </w:rPr>
        <w:t xml:space="preserve"> سجد</w:t>
      </w:r>
      <w:r w:rsidR="00CD7CAF">
        <w:rPr>
          <w:rFonts w:hint="cs"/>
          <w:rtl/>
        </w:rPr>
        <w:t>ه</w:t>
      </w:r>
      <w:r>
        <w:rPr>
          <w:rFonts w:hint="cs"/>
          <w:rtl/>
        </w:rPr>
        <w:t xml:space="preserve"> رفت، پس از آن از سجد</w:t>
      </w:r>
      <w:r w:rsidR="00CD7CAF">
        <w:rPr>
          <w:rFonts w:hint="cs"/>
          <w:rtl/>
        </w:rPr>
        <w:t>ه</w:t>
      </w:r>
      <w:r>
        <w:rPr>
          <w:rFonts w:hint="cs"/>
          <w:rtl/>
        </w:rPr>
        <w:t xml:space="preserve"> بلند شد و ب</w:t>
      </w:r>
      <w:r w:rsidR="00CD7CAF">
        <w:rPr>
          <w:rFonts w:hint="cs"/>
          <w:rtl/>
        </w:rPr>
        <w:t>ه</w:t>
      </w:r>
      <w:r>
        <w:rPr>
          <w:rFonts w:hint="cs"/>
          <w:rtl/>
        </w:rPr>
        <w:t xml:space="preserve"> نماز ایستاد و باز ھم قیام را فیصل</w:t>
      </w:r>
      <w:r w:rsidR="00CD7CAF">
        <w:rPr>
          <w:rFonts w:hint="cs"/>
          <w:rtl/>
        </w:rPr>
        <w:t>ه</w:t>
      </w:r>
      <w:r>
        <w:rPr>
          <w:rFonts w:hint="cs"/>
          <w:rtl/>
        </w:rPr>
        <w:t xml:space="preserve"> داد سپس ب</w:t>
      </w:r>
      <w:r w:rsidR="00CD7CAF">
        <w:rPr>
          <w:rFonts w:hint="cs"/>
          <w:rtl/>
        </w:rPr>
        <w:t>ه</w:t>
      </w:r>
      <w:r>
        <w:rPr>
          <w:rFonts w:hint="cs"/>
          <w:rtl/>
        </w:rPr>
        <w:t xml:space="preserve"> رکوع رفت و از رکوع برخاست و ب</w:t>
      </w:r>
      <w:r w:rsidR="00CD7CAF">
        <w:rPr>
          <w:rFonts w:hint="cs"/>
          <w:rtl/>
        </w:rPr>
        <w:t>ه</w:t>
      </w:r>
      <w:r>
        <w:rPr>
          <w:rFonts w:hint="cs"/>
          <w:rtl/>
        </w:rPr>
        <w:t xml:space="preserve"> سجد</w:t>
      </w:r>
      <w:r w:rsidR="00CD7CAF">
        <w:rPr>
          <w:rFonts w:hint="cs"/>
          <w:rtl/>
        </w:rPr>
        <w:t>ه</w:t>
      </w:r>
      <w:r>
        <w:rPr>
          <w:rFonts w:hint="cs"/>
          <w:rtl/>
        </w:rPr>
        <w:t xml:space="preserve"> رفت و پس از آن نماز را خاتم</w:t>
      </w:r>
      <w:r w:rsidR="00CD7CAF">
        <w:rPr>
          <w:rFonts w:hint="cs"/>
          <w:rtl/>
        </w:rPr>
        <w:t>ه</w:t>
      </w:r>
      <w:r>
        <w:rPr>
          <w:rFonts w:hint="cs"/>
          <w:rtl/>
        </w:rPr>
        <w:t xml:space="preserve"> داد و گرفتگی خورشید نیز ب</w:t>
      </w:r>
      <w:r w:rsidR="00CD7CAF">
        <w:rPr>
          <w:rFonts w:hint="cs"/>
          <w:rtl/>
        </w:rPr>
        <w:t>ه</w:t>
      </w:r>
      <w:r>
        <w:rPr>
          <w:rFonts w:hint="cs"/>
          <w:rtl/>
        </w:rPr>
        <w:t xml:space="preserve"> پایان رسید، سپس پیامبر</w:t>
      </w:r>
      <w:r w:rsidR="00FF7674">
        <w:rPr>
          <w:rFonts w:hint="cs"/>
          <w:rtl/>
        </w:rPr>
        <w:t xml:space="preserve"> </w:t>
      </w:r>
      <w:r>
        <w:rPr>
          <w:rFonts w:cs="CTraditional Arabic" w:hint="cs"/>
          <w:rtl/>
        </w:rPr>
        <w:t>ص</w:t>
      </w:r>
      <w:r>
        <w:rPr>
          <w:rFonts w:hint="cs"/>
          <w:rtl/>
        </w:rPr>
        <w:t xml:space="preserve"> خطاب ب</w:t>
      </w:r>
      <w:r w:rsidR="00CD7CAF">
        <w:rPr>
          <w:rFonts w:hint="cs"/>
          <w:rtl/>
        </w:rPr>
        <w:t>ه</w:t>
      </w:r>
      <w:r>
        <w:rPr>
          <w:rFonts w:hint="cs"/>
          <w:rtl/>
        </w:rPr>
        <w:t xml:space="preserve"> مردم فرمود:</w:t>
      </w:r>
    </w:p>
    <w:p w:rsidR="00FE226A" w:rsidRDefault="00FE226A" w:rsidP="00FF7674">
      <w:pPr>
        <w:pStyle w:val="a8"/>
        <w:rPr>
          <w:rtl/>
        </w:rPr>
      </w:pPr>
      <w:r>
        <w:rPr>
          <w:rFonts w:ascii="Traditional Arabic" w:hAnsi="Traditional Arabic" w:cs="Traditional Arabic"/>
          <w:rtl/>
        </w:rPr>
        <w:t>«</w:t>
      </w:r>
      <w:r w:rsidR="005520EE" w:rsidRPr="005520EE">
        <w:rPr>
          <w:rStyle w:val="Char3"/>
          <w:rtl/>
        </w:rPr>
        <w:t xml:space="preserve">إِنَّ الشَّمْسَ وَالْقَمَرَ </w:t>
      </w:r>
      <w:r w:rsidR="005520EE" w:rsidRPr="00FF7674">
        <w:rPr>
          <w:rStyle w:val="Char3"/>
          <w:rtl/>
        </w:rPr>
        <w:t>آيَتَا</w:t>
      </w:r>
      <w:r w:rsidR="00F05839" w:rsidRPr="00FF7674">
        <w:rPr>
          <w:rStyle w:val="Char3"/>
          <w:rtl/>
        </w:rPr>
        <w:t>نِ مِنْ آيَاتِ اللَّهِ لا يَ</w:t>
      </w:r>
      <w:r w:rsidR="00F05839" w:rsidRPr="00FF7674">
        <w:rPr>
          <w:rStyle w:val="Char3"/>
          <w:rFonts w:hint="cs"/>
          <w:rtl/>
        </w:rPr>
        <w:t>خْ</w:t>
      </w:r>
      <w:r w:rsidR="005520EE" w:rsidRPr="00FF7674">
        <w:rPr>
          <w:rStyle w:val="Char3"/>
          <w:rtl/>
        </w:rPr>
        <w:t>سِفَانِ لِمَوْتِ أَحَدٍ وَلا لِحَيَاتِهِ فَإِذَا رَأَيْتُمْ ذَلِكَ ف</w:t>
      </w:r>
      <w:r w:rsidR="005520EE" w:rsidRPr="00FF7674">
        <w:rPr>
          <w:rStyle w:val="Char3"/>
          <w:rFonts w:hint="cs"/>
          <w:rtl/>
        </w:rPr>
        <w:t>َ</w:t>
      </w:r>
      <w:r w:rsidR="005520EE" w:rsidRPr="00FF7674">
        <w:rPr>
          <w:rStyle w:val="Char3"/>
          <w:rtl/>
        </w:rPr>
        <w:t>اذ</w:t>
      </w:r>
      <w:r w:rsidR="005520EE" w:rsidRPr="00FF7674">
        <w:rPr>
          <w:rStyle w:val="Char3"/>
          <w:rFonts w:hint="cs"/>
          <w:rtl/>
        </w:rPr>
        <w:t>ْ</w:t>
      </w:r>
      <w:r w:rsidR="005520EE" w:rsidRPr="00FF7674">
        <w:rPr>
          <w:rStyle w:val="Char3"/>
          <w:rtl/>
        </w:rPr>
        <w:t>ك</w:t>
      </w:r>
      <w:r w:rsidR="005520EE" w:rsidRPr="00FF7674">
        <w:rPr>
          <w:rStyle w:val="Char3"/>
          <w:rFonts w:hint="cs"/>
          <w:rtl/>
        </w:rPr>
        <w:t>ُ</w:t>
      </w:r>
      <w:r w:rsidR="005520EE" w:rsidRPr="00FF7674">
        <w:rPr>
          <w:rStyle w:val="Char3"/>
          <w:rtl/>
        </w:rPr>
        <w:t>ر</w:t>
      </w:r>
      <w:r w:rsidR="005520EE" w:rsidRPr="00FF7674">
        <w:rPr>
          <w:rStyle w:val="Char3"/>
          <w:rFonts w:hint="cs"/>
          <w:rtl/>
        </w:rPr>
        <w:t>ُ</w:t>
      </w:r>
      <w:r w:rsidR="005520EE" w:rsidRPr="00FF7674">
        <w:rPr>
          <w:rStyle w:val="Char3"/>
          <w:rtl/>
        </w:rPr>
        <w:t>وا</w:t>
      </w:r>
      <w:r w:rsidR="005520EE" w:rsidRPr="005520EE">
        <w:rPr>
          <w:rStyle w:val="Char3"/>
          <w:rtl/>
        </w:rPr>
        <w:t xml:space="preserve"> الله</w:t>
      </w:r>
      <w:r w:rsidR="005520EE" w:rsidRPr="005520EE">
        <w:rPr>
          <w:rStyle w:val="Char3"/>
          <w:rFonts w:hint="cs"/>
          <w:rtl/>
        </w:rPr>
        <w:t>َ</w:t>
      </w:r>
      <w:r>
        <w:rPr>
          <w:rFonts w:ascii="Traditional Arabic" w:hAnsi="Traditional Arabic" w:cs="Traditional Arabic"/>
          <w:rtl/>
        </w:rPr>
        <w:t>»</w:t>
      </w:r>
      <w:r w:rsidR="00FF7674">
        <w:rPr>
          <w:rFonts w:ascii="Traditional Arabic" w:hAnsi="Traditional Arabic" w:cs="Traditional Arabic" w:hint="cs"/>
          <w:rtl/>
        </w:rPr>
        <w:t>.</w:t>
      </w:r>
      <w:r>
        <w:rPr>
          <w:rFonts w:hint="cs"/>
          <w:rtl/>
        </w:rPr>
        <w:t xml:space="preserve"> </w:t>
      </w:r>
      <w:r>
        <w:rPr>
          <w:rFonts w:ascii="Traditional Arabic" w:hAnsi="Traditional Arabic" w:cs="Traditional Arabic"/>
          <w:rtl/>
        </w:rPr>
        <w:t>«</w:t>
      </w:r>
      <w:r w:rsidRPr="00FE226A">
        <w:rPr>
          <w:rStyle w:val="Chare"/>
          <w:rFonts w:hint="cs"/>
          <w:rtl/>
        </w:rPr>
        <w:t>ب</w:t>
      </w:r>
      <w:r w:rsidR="00CD7CAF">
        <w:rPr>
          <w:rStyle w:val="Chare"/>
          <w:rFonts w:hint="cs"/>
          <w:rtl/>
        </w:rPr>
        <w:t>ه</w:t>
      </w:r>
      <w:r w:rsidRPr="00FE226A">
        <w:rPr>
          <w:rStyle w:val="Chare"/>
          <w:rFonts w:hint="cs"/>
          <w:rtl/>
        </w:rPr>
        <w:t xml:space="preserve"> درستی خورشید و ما</w:t>
      </w:r>
      <w:r w:rsidR="00CD7CAF">
        <w:rPr>
          <w:rStyle w:val="Chare"/>
          <w:rFonts w:hint="cs"/>
          <w:rtl/>
        </w:rPr>
        <w:t>ه</w:t>
      </w:r>
      <w:r w:rsidRPr="00FE226A">
        <w:rPr>
          <w:rStyle w:val="Chare"/>
          <w:rFonts w:hint="cs"/>
          <w:rtl/>
        </w:rPr>
        <w:t xml:space="preserve"> دو نشان</w:t>
      </w:r>
      <w:r w:rsidR="00CD7CAF">
        <w:rPr>
          <w:rStyle w:val="Chare"/>
          <w:rFonts w:hint="cs"/>
          <w:rtl/>
        </w:rPr>
        <w:t>ه</w:t>
      </w:r>
      <w:r w:rsidRPr="00FE226A">
        <w:rPr>
          <w:rStyle w:val="Chare"/>
          <w:rFonts w:hint="cs"/>
          <w:rtl/>
        </w:rPr>
        <w:t xml:space="preserve"> از نشان</w:t>
      </w:r>
      <w:r w:rsidR="00CD7CAF">
        <w:rPr>
          <w:rStyle w:val="Chare"/>
          <w:rFonts w:hint="cs"/>
          <w:rtl/>
        </w:rPr>
        <w:t>ه</w:t>
      </w:r>
      <w:r w:rsidRPr="00FE226A">
        <w:rPr>
          <w:rStyle w:val="Chare"/>
          <w:rFonts w:hint="cs"/>
          <w:rtl/>
        </w:rPr>
        <w:t>‌ھای خداوند ھستند و ب</w:t>
      </w:r>
      <w:r w:rsidR="00CD7CAF">
        <w:rPr>
          <w:rStyle w:val="Chare"/>
          <w:rFonts w:hint="cs"/>
          <w:rtl/>
        </w:rPr>
        <w:t>ه</w:t>
      </w:r>
      <w:r w:rsidRPr="00FE226A">
        <w:rPr>
          <w:rStyle w:val="Chare"/>
          <w:rFonts w:hint="cs"/>
          <w:rtl/>
        </w:rPr>
        <w:t xml:space="preserve"> خاطر مرگ و زندگی ھیچ کسی گرفتگی در </w:t>
      </w:r>
      <w:r w:rsidR="00546A50">
        <w:rPr>
          <w:rStyle w:val="Chare"/>
          <w:rFonts w:hint="cs"/>
          <w:rtl/>
        </w:rPr>
        <w:t>آن‌ھا</w:t>
      </w:r>
      <w:r w:rsidRPr="00FE226A">
        <w:rPr>
          <w:rStyle w:val="Chare"/>
          <w:rFonts w:hint="cs"/>
          <w:rtl/>
        </w:rPr>
        <w:t xml:space="preserve"> رخ نمی‌دھد و وقتی ک</w:t>
      </w:r>
      <w:r w:rsidR="00CD7CAF">
        <w:rPr>
          <w:rStyle w:val="Chare"/>
          <w:rFonts w:hint="cs"/>
          <w:rtl/>
        </w:rPr>
        <w:t>ه</w:t>
      </w:r>
      <w:r w:rsidRPr="00FE226A">
        <w:rPr>
          <w:rStyle w:val="Chare"/>
          <w:rFonts w:hint="cs"/>
          <w:rtl/>
        </w:rPr>
        <w:t xml:space="preserve"> گرفتگی آن ھا را مشاھد</w:t>
      </w:r>
      <w:r w:rsidR="00CD7CAF">
        <w:rPr>
          <w:rStyle w:val="Chare"/>
          <w:rFonts w:hint="cs"/>
          <w:rtl/>
        </w:rPr>
        <w:t>ه</w:t>
      </w:r>
      <w:r w:rsidRPr="00FE226A">
        <w:rPr>
          <w:rStyle w:val="Chare"/>
          <w:rFonts w:hint="cs"/>
          <w:rtl/>
        </w:rPr>
        <w:t xml:space="preserve"> کردید، خدا را ب</w:t>
      </w:r>
      <w:r w:rsidR="00CD7CAF">
        <w:rPr>
          <w:rStyle w:val="Chare"/>
          <w:rFonts w:hint="cs"/>
          <w:rtl/>
        </w:rPr>
        <w:t>ه</w:t>
      </w:r>
      <w:r w:rsidRPr="00FE226A">
        <w:rPr>
          <w:rStyle w:val="Chare"/>
          <w:rFonts w:hint="cs"/>
          <w:rtl/>
        </w:rPr>
        <w:t xml:space="preserve"> یاد آورید</w:t>
      </w:r>
      <w:r>
        <w:rPr>
          <w:rFonts w:ascii="Traditional Arabic" w:hAnsi="Traditional Arabic" w:cs="Traditional Arabic"/>
          <w:rtl/>
        </w:rPr>
        <w:t>»</w:t>
      </w:r>
      <w:r w:rsidR="00DD60A7">
        <w:rPr>
          <w:rFonts w:hint="cs"/>
          <w:rtl/>
        </w:rPr>
        <w:t>.</w:t>
      </w:r>
    </w:p>
    <w:p w:rsidR="00C80DC8" w:rsidRPr="00247825" w:rsidRDefault="00C80FE7" w:rsidP="00EC09D4">
      <w:pPr>
        <w:pStyle w:val="a8"/>
        <w:rPr>
          <w:spacing w:val="-2"/>
          <w:rtl/>
        </w:rPr>
      </w:pPr>
      <w:r w:rsidRPr="00247825">
        <w:rPr>
          <w:rFonts w:hint="cs"/>
          <w:spacing w:val="-2"/>
          <w:rtl/>
        </w:rPr>
        <w:t>مطابق ھمین روایت، بعضی از کسانی ک</w:t>
      </w:r>
      <w:r w:rsidR="00CD7CAF" w:rsidRPr="00247825">
        <w:rPr>
          <w:rFonts w:hint="cs"/>
          <w:spacing w:val="-2"/>
          <w:rtl/>
        </w:rPr>
        <w:t>ه</w:t>
      </w:r>
      <w:r w:rsidRPr="00247825">
        <w:rPr>
          <w:rFonts w:hint="cs"/>
          <w:spacing w:val="-2"/>
          <w:rtl/>
        </w:rPr>
        <w:t xml:space="preserve"> با پیامبر </w:t>
      </w:r>
      <w:r w:rsidRPr="00247825">
        <w:rPr>
          <w:rFonts w:cs="CTraditional Arabic" w:hint="cs"/>
          <w:spacing w:val="-2"/>
          <w:rtl/>
        </w:rPr>
        <w:t>ص</w:t>
      </w:r>
      <w:r w:rsidRPr="00247825">
        <w:rPr>
          <w:rFonts w:hint="cs"/>
          <w:spacing w:val="-2"/>
          <w:rtl/>
        </w:rPr>
        <w:t xml:space="preserve"> نماز گزارد</w:t>
      </w:r>
      <w:r w:rsidR="00CD7CAF" w:rsidRPr="00247825">
        <w:rPr>
          <w:rFonts w:hint="cs"/>
          <w:spacing w:val="-2"/>
          <w:rtl/>
        </w:rPr>
        <w:t>ه</w:t>
      </w:r>
      <w:r w:rsidR="00F05839" w:rsidRPr="00247825">
        <w:rPr>
          <w:rFonts w:hint="cs"/>
          <w:spacing w:val="-2"/>
          <w:rtl/>
        </w:rPr>
        <w:t xml:space="preserve"> بودند عرض کردند: ای رسول خ</w:t>
      </w:r>
      <w:r w:rsidRPr="00247825">
        <w:rPr>
          <w:rFonts w:hint="cs"/>
          <w:spacing w:val="-2"/>
          <w:rtl/>
        </w:rPr>
        <w:t>دا، ب</w:t>
      </w:r>
      <w:r w:rsidR="00CD7CAF" w:rsidRPr="00247825">
        <w:rPr>
          <w:rFonts w:hint="cs"/>
          <w:spacing w:val="-2"/>
          <w:rtl/>
        </w:rPr>
        <w:t>ه</w:t>
      </w:r>
      <w:r w:rsidRPr="00247825">
        <w:rPr>
          <w:rFonts w:hint="cs"/>
          <w:spacing w:val="-2"/>
          <w:rtl/>
        </w:rPr>
        <w:t xml:space="preserve"> نظر رسید در حین نماز چیزی را دریافت کردید و آن را پس دادی، پیامبر </w:t>
      </w:r>
      <w:r w:rsidRPr="00247825">
        <w:rPr>
          <w:rFonts w:cs="CTraditional Arabic" w:hint="cs"/>
          <w:spacing w:val="-2"/>
          <w:rtl/>
        </w:rPr>
        <w:t>ص</w:t>
      </w:r>
      <w:r w:rsidR="00F05839" w:rsidRPr="00247825">
        <w:rPr>
          <w:rFonts w:hint="cs"/>
          <w:spacing w:val="-2"/>
          <w:rtl/>
        </w:rPr>
        <w:t xml:space="preserve"> فرمود خ</w:t>
      </w:r>
      <w:r w:rsidRPr="00247825">
        <w:rPr>
          <w:rFonts w:hint="cs"/>
          <w:spacing w:val="-2"/>
          <w:rtl/>
        </w:rPr>
        <w:t>وش</w:t>
      </w:r>
      <w:r w:rsidR="00CD7CAF" w:rsidRPr="00247825">
        <w:rPr>
          <w:rFonts w:hint="cs"/>
          <w:spacing w:val="-2"/>
          <w:rtl/>
        </w:rPr>
        <w:t>ه</w:t>
      </w:r>
      <w:r w:rsidRPr="00247825">
        <w:rPr>
          <w:rFonts w:hint="cs"/>
          <w:spacing w:val="-2"/>
          <w:rtl/>
        </w:rPr>
        <w:t>‌ای از انگور بھشت را گرفتم، سپس رھایش کردم ک</w:t>
      </w:r>
      <w:r w:rsidR="00CD7CAF" w:rsidRPr="00247825">
        <w:rPr>
          <w:rFonts w:hint="cs"/>
          <w:spacing w:val="-2"/>
          <w:rtl/>
        </w:rPr>
        <w:t>ه</w:t>
      </w:r>
      <w:r w:rsidRPr="00247825">
        <w:rPr>
          <w:rFonts w:hint="cs"/>
          <w:spacing w:val="-2"/>
          <w:rtl/>
        </w:rPr>
        <w:t xml:space="preserve"> اگر رھایش نمی‌کردم تا پایان دنیا از آن می‌خوردید و آتش جھنم را دیدم ک</w:t>
      </w:r>
      <w:r w:rsidR="00CD7CAF" w:rsidRPr="00247825">
        <w:rPr>
          <w:rFonts w:hint="cs"/>
          <w:spacing w:val="-2"/>
          <w:rtl/>
        </w:rPr>
        <w:t>ه</w:t>
      </w:r>
      <w:r w:rsidRPr="00247825">
        <w:rPr>
          <w:rFonts w:hint="cs"/>
          <w:spacing w:val="-2"/>
          <w:rtl/>
        </w:rPr>
        <w:t xml:space="preserve"> در طول عمر خود، خوفناک‌تر از آن را ندید</w:t>
      </w:r>
      <w:r w:rsidR="00CD7CAF" w:rsidRPr="00247825">
        <w:rPr>
          <w:rFonts w:hint="cs"/>
          <w:spacing w:val="-2"/>
          <w:rtl/>
        </w:rPr>
        <w:t>ه</w:t>
      </w:r>
      <w:r w:rsidRPr="00247825">
        <w:rPr>
          <w:rFonts w:hint="cs"/>
          <w:spacing w:val="-2"/>
          <w:rtl/>
        </w:rPr>
        <w:t xml:space="preserve"> بودم و دیدم ک</w:t>
      </w:r>
      <w:r w:rsidR="00CD7CAF" w:rsidRPr="00247825">
        <w:rPr>
          <w:rFonts w:hint="cs"/>
          <w:spacing w:val="-2"/>
          <w:rtl/>
        </w:rPr>
        <w:t>ه</w:t>
      </w:r>
      <w:r w:rsidRPr="00247825">
        <w:rPr>
          <w:rFonts w:hint="cs"/>
          <w:spacing w:val="-2"/>
          <w:rtl/>
        </w:rPr>
        <w:t xml:space="preserve"> بیشتر اھل آن زنان ھستند</w:t>
      </w:r>
      <w:r w:rsidR="00DD60A7" w:rsidRPr="00247825">
        <w:rPr>
          <w:rFonts w:hint="cs"/>
          <w:spacing w:val="-2"/>
          <w:rtl/>
        </w:rPr>
        <w:t>.</w:t>
      </w:r>
      <w:r w:rsidRPr="00247825">
        <w:rPr>
          <w:rFonts w:hint="cs"/>
          <w:spacing w:val="-2"/>
          <w:rtl/>
        </w:rPr>
        <w:t xml:space="preserve"> عرض کردند: چرا بیشتر ساکنان جھنم زنان بودند؟ پیامبر </w:t>
      </w:r>
      <w:r w:rsidRPr="00247825">
        <w:rPr>
          <w:rFonts w:cs="CTraditional Arabic" w:hint="cs"/>
          <w:spacing w:val="-2"/>
          <w:rtl/>
        </w:rPr>
        <w:t>ص</w:t>
      </w:r>
      <w:r w:rsidRPr="00247825">
        <w:rPr>
          <w:rFonts w:hint="cs"/>
          <w:spacing w:val="-2"/>
          <w:rtl/>
        </w:rPr>
        <w:t xml:space="preserve"> فرمود: ب</w:t>
      </w:r>
      <w:r w:rsidR="00CD7CAF" w:rsidRPr="00247825">
        <w:rPr>
          <w:rFonts w:hint="cs"/>
          <w:spacing w:val="-2"/>
          <w:rtl/>
        </w:rPr>
        <w:t>ه</w:t>
      </w:r>
      <w:r w:rsidRPr="00247825">
        <w:rPr>
          <w:rFonts w:hint="cs"/>
          <w:spacing w:val="-2"/>
          <w:rtl/>
        </w:rPr>
        <w:t xml:space="preserve"> سبب کفر </w:t>
      </w:r>
      <w:r w:rsidR="00546A50" w:rsidRPr="00247825">
        <w:rPr>
          <w:rFonts w:hint="cs"/>
          <w:spacing w:val="-2"/>
          <w:rtl/>
        </w:rPr>
        <w:t>آن‌ھا</w:t>
      </w:r>
      <w:r w:rsidR="00DD60A7" w:rsidRPr="00247825">
        <w:rPr>
          <w:rFonts w:hint="cs"/>
          <w:spacing w:val="-2"/>
          <w:rtl/>
        </w:rPr>
        <w:t>.</w:t>
      </w:r>
      <w:r w:rsidRPr="00247825">
        <w:rPr>
          <w:rFonts w:hint="cs"/>
          <w:spacing w:val="-2"/>
          <w:rtl/>
        </w:rPr>
        <w:t xml:space="preserve"> عرض کردند: مگر زنان ب</w:t>
      </w:r>
      <w:r w:rsidR="00CD7CAF" w:rsidRPr="00247825">
        <w:rPr>
          <w:rFonts w:hint="cs"/>
          <w:spacing w:val="-2"/>
          <w:rtl/>
        </w:rPr>
        <w:t>ه</w:t>
      </w:r>
      <w:r w:rsidRPr="00247825">
        <w:rPr>
          <w:rFonts w:hint="cs"/>
          <w:spacing w:val="-2"/>
          <w:rtl/>
        </w:rPr>
        <w:t xml:space="preserve"> خداوند بزرگ کافر ھستند؟ پیامبر </w:t>
      </w:r>
      <w:r w:rsidRPr="00247825">
        <w:rPr>
          <w:rFonts w:cs="CTraditional Arabic" w:hint="cs"/>
          <w:spacing w:val="-2"/>
          <w:rtl/>
        </w:rPr>
        <w:t>ص</w:t>
      </w:r>
      <w:r w:rsidRPr="00247825">
        <w:rPr>
          <w:rFonts w:hint="cs"/>
          <w:spacing w:val="-2"/>
          <w:rtl/>
        </w:rPr>
        <w:t xml:space="preserve"> فرمود ن</w:t>
      </w:r>
      <w:r w:rsidR="00CD7CAF" w:rsidRPr="00247825">
        <w:rPr>
          <w:rFonts w:hint="cs"/>
          <w:spacing w:val="-2"/>
          <w:rtl/>
        </w:rPr>
        <w:t>ه</w:t>
      </w:r>
      <w:r w:rsidRPr="00247825">
        <w:rPr>
          <w:rFonts w:hint="cs"/>
          <w:spacing w:val="-2"/>
          <w:rtl/>
        </w:rPr>
        <w:t xml:space="preserve"> بلک</w:t>
      </w:r>
      <w:r w:rsidR="00CD7CAF" w:rsidRPr="00247825">
        <w:rPr>
          <w:rFonts w:hint="cs"/>
          <w:spacing w:val="-2"/>
          <w:rtl/>
        </w:rPr>
        <w:t>ه</w:t>
      </w:r>
      <w:r w:rsidRPr="00247825">
        <w:rPr>
          <w:rFonts w:hint="cs"/>
          <w:spacing w:val="-2"/>
          <w:rtl/>
        </w:rPr>
        <w:t xml:space="preserve"> ب</w:t>
      </w:r>
      <w:r w:rsidR="00CD7CAF" w:rsidRPr="00247825">
        <w:rPr>
          <w:rFonts w:hint="cs"/>
          <w:spacing w:val="-2"/>
          <w:rtl/>
        </w:rPr>
        <w:t>ه</w:t>
      </w:r>
      <w:r w:rsidRPr="00247825">
        <w:rPr>
          <w:rFonts w:hint="cs"/>
          <w:spacing w:val="-2"/>
          <w:rtl/>
        </w:rPr>
        <w:t xml:space="preserve"> خاطر کفر و ناسپاسی در مقابل شوھران و ناسپاسی در مقابل نیکی و احسان؛ چون اگر در طول عمر ب</w:t>
      </w:r>
      <w:r w:rsidR="00CD7CAF" w:rsidRPr="00247825">
        <w:rPr>
          <w:rFonts w:hint="cs"/>
          <w:spacing w:val="-2"/>
          <w:rtl/>
        </w:rPr>
        <w:t>ه</w:t>
      </w:r>
      <w:r w:rsidRPr="00247825">
        <w:rPr>
          <w:rFonts w:hint="cs"/>
          <w:spacing w:val="-2"/>
          <w:rtl/>
        </w:rPr>
        <w:t xml:space="preserve"> </w:t>
      </w:r>
      <w:r w:rsidR="00546A50" w:rsidRPr="00247825">
        <w:rPr>
          <w:rFonts w:hint="cs"/>
          <w:spacing w:val="-2"/>
          <w:rtl/>
        </w:rPr>
        <w:t>آن‌ھا</w:t>
      </w:r>
      <w:r w:rsidRPr="00247825">
        <w:rPr>
          <w:rFonts w:hint="cs"/>
          <w:spacing w:val="-2"/>
          <w:rtl/>
        </w:rPr>
        <w:t xml:space="preserve"> نیکی کنی سپس عمل ناخوشایندی از شما سر بزند، خواھند گفت ھیچ گا</w:t>
      </w:r>
      <w:r w:rsidR="00CD7CAF" w:rsidRPr="00247825">
        <w:rPr>
          <w:rFonts w:hint="cs"/>
          <w:spacing w:val="-2"/>
          <w:rtl/>
        </w:rPr>
        <w:t>ه</w:t>
      </w:r>
      <w:r w:rsidRPr="00247825">
        <w:rPr>
          <w:rFonts w:hint="cs"/>
          <w:spacing w:val="-2"/>
          <w:rtl/>
        </w:rPr>
        <w:t xml:space="preserve"> از تو نیکی ندیدم</w:t>
      </w:r>
      <w:r w:rsidR="00DD60A7" w:rsidRPr="00247825">
        <w:rPr>
          <w:rFonts w:hint="cs"/>
          <w:spacing w:val="-2"/>
          <w:rtl/>
        </w:rPr>
        <w:t>.</w:t>
      </w:r>
      <w:r w:rsidRPr="00247825">
        <w:rPr>
          <w:rFonts w:hint="cs"/>
          <w:spacing w:val="-2"/>
          <w:rtl/>
        </w:rPr>
        <w:t xml:space="preserve"> از حضرت عایش</w:t>
      </w:r>
      <w:r w:rsidR="00CD7CAF" w:rsidRPr="00247825">
        <w:rPr>
          <w:rFonts w:hint="cs"/>
          <w:spacing w:val="-2"/>
          <w:rtl/>
        </w:rPr>
        <w:t>ه</w:t>
      </w:r>
      <w:r w:rsidRPr="00247825">
        <w:rPr>
          <w:rFonts w:hint="cs"/>
          <w:spacing w:val="-2"/>
          <w:rtl/>
        </w:rPr>
        <w:t xml:space="preserve"> ام المؤمنین </w:t>
      </w:r>
      <w:r w:rsidRPr="00247825">
        <w:rPr>
          <w:rFonts w:cs="CTraditional Arabic" w:hint="cs"/>
          <w:spacing w:val="-2"/>
          <w:rtl/>
        </w:rPr>
        <w:t>ل</w:t>
      </w:r>
      <w:r w:rsidRPr="00247825">
        <w:rPr>
          <w:rFonts w:hint="cs"/>
          <w:spacing w:val="-2"/>
          <w:rtl/>
        </w:rPr>
        <w:t xml:space="preserve"> نظیر این حدیث روایت شد</w:t>
      </w:r>
      <w:r w:rsidR="00CD7CAF" w:rsidRPr="00247825">
        <w:rPr>
          <w:rFonts w:hint="cs"/>
          <w:spacing w:val="-2"/>
          <w:rtl/>
        </w:rPr>
        <w:t>ه</w:t>
      </w:r>
      <w:r w:rsidRPr="00247825">
        <w:rPr>
          <w:rFonts w:hint="cs"/>
          <w:spacing w:val="-2"/>
          <w:rtl/>
        </w:rPr>
        <w:t xml:space="preserve"> است با این تفاوت ک</w:t>
      </w:r>
      <w:r w:rsidR="00CD7CAF" w:rsidRPr="00247825">
        <w:rPr>
          <w:rFonts w:hint="cs"/>
          <w:spacing w:val="-2"/>
          <w:rtl/>
        </w:rPr>
        <w:t>ه</w:t>
      </w:r>
      <w:r w:rsidRPr="00247825">
        <w:rPr>
          <w:rFonts w:hint="cs"/>
          <w:spacing w:val="-2"/>
          <w:rtl/>
        </w:rPr>
        <w:t xml:space="preserve"> حضرت عایش</w:t>
      </w:r>
      <w:r w:rsidR="00CD7CAF" w:rsidRPr="00247825">
        <w:rPr>
          <w:rFonts w:hint="cs"/>
          <w:spacing w:val="-2"/>
          <w:rtl/>
        </w:rPr>
        <w:t>ه</w:t>
      </w:r>
      <w:r w:rsidRPr="00247825">
        <w:rPr>
          <w:rFonts w:hint="cs"/>
          <w:spacing w:val="-2"/>
          <w:rtl/>
        </w:rPr>
        <w:t xml:space="preserve"> </w:t>
      </w:r>
      <w:r w:rsidRPr="00247825">
        <w:rPr>
          <w:rFonts w:cs="CTraditional Arabic" w:hint="cs"/>
          <w:spacing w:val="-2"/>
          <w:rtl/>
        </w:rPr>
        <w:t>ل</w:t>
      </w:r>
      <w:r w:rsidRPr="00247825">
        <w:rPr>
          <w:rFonts w:hint="cs"/>
          <w:spacing w:val="-2"/>
          <w:rtl/>
        </w:rPr>
        <w:t xml:space="preserve"> می‌فرماید: پیامبر </w:t>
      </w:r>
      <w:r w:rsidRPr="00247825">
        <w:rPr>
          <w:rFonts w:cs="CTraditional Arabic" w:hint="cs"/>
          <w:spacing w:val="-2"/>
          <w:rtl/>
        </w:rPr>
        <w:t>ص</w:t>
      </w:r>
      <w:r w:rsidRPr="00247825">
        <w:rPr>
          <w:rFonts w:hint="cs"/>
          <w:spacing w:val="-2"/>
          <w:rtl/>
        </w:rPr>
        <w:t xml:space="preserve"> بعد از نماز خطب</w:t>
      </w:r>
      <w:r w:rsidR="00CD7CAF" w:rsidRPr="00247825">
        <w:rPr>
          <w:rFonts w:hint="cs"/>
          <w:spacing w:val="-2"/>
          <w:rtl/>
        </w:rPr>
        <w:t>ه</w:t>
      </w:r>
      <w:r w:rsidRPr="00247825">
        <w:rPr>
          <w:rFonts w:hint="cs"/>
          <w:spacing w:val="-2"/>
          <w:rtl/>
        </w:rPr>
        <w:t xml:space="preserve">‌ای ایراد فرمودند و پس از حمد و ثنای پروردگار، فرمودند: </w:t>
      </w:r>
      <w:r w:rsidR="000B7097" w:rsidRPr="00247825">
        <w:rPr>
          <w:spacing w:val="-2"/>
          <w:rtl/>
        </w:rPr>
        <w:t>«</w:t>
      </w:r>
      <w:r w:rsidRPr="00247825">
        <w:rPr>
          <w:rFonts w:hint="cs"/>
          <w:spacing w:val="-2"/>
          <w:rtl/>
        </w:rPr>
        <w:t>ای محمد سوگند ب</w:t>
      </w:r>
      <w:r w:rsidR="00CD7CAF" w:rsidRPr="00247825">
        <w:rPr>
          <w:rFonts w:hint="cs"/>
          <w:spacing w:val="-2"/>
          <w:rtl/>
        </w:rPr>
        <w:t>ه</w:t>
      </w:r>
      <w:r w:rsidRPr="00247825">
        <w:rPr>
          <w:rFonts w:hint="cs"/>
          <w:spacing w:val="-2"/>
          <w:rtl/>
        </w:rPr>
        <w:t xml:space="preserve"> خدا ھیچ کس از خدا خشمناک‌تر نخواھد شد آن</w:t>
      </w:r>
      <w:r w:rsidR="000B7097" w:rsidRPr="00247825">
        <w:rPr>
          <w:rFonts w:hint="cs"/>
          <w:spacing w:val="-2"/>
          <w:rtl/>
        </w:rPr>
        <w:t>‌گا</w:t>
      </w:r>
      <w:r w:rsidR="00CD7CAF" w:rsidRPr="00247825">
        <w:rPr>
          <w:rFonts w:hint="cs"/>
          <w:spacing w:val="-2"/>
          <w:rtl/>
        </w:rPr>
        <w:t>ه</w:t>
      </w:r>
      <w:r w:rsidR="000B7097" w:rsidRPr="00247825">
        <w:rPr>
          <w:rFonts w:hint="cs"/>
          <w:spacing w:val="-2"/>
          <w:rtl/>
        </w:rPr>
        <w:t xml:space="preserve"> ک</w:t>
      </w:r>
      <w:r w:rsidR="00CD7CAF" w:rsidRPr="00247825">
        <w:rPr>
          <w:rFonts w:hint="cs"/>
          <w:spacing w:val="-2"/>
          <w:rtl/>
        </w:rPr>
        <w:t>ه</w:t>
      </w:r>
      <w:r w:rsidR="000B7097" w:rsidRPr="00247825">
        <w:rPr>
          <w:rFonts w:hint="cs"/>
          <w:spacing w:val="-2"/>
          <w:rtl/>
        </w:rPr>
        <w:t xml:space="preserve"> مردی یا زنی مرتکب عمل شنیع زنا خواھد شد</w:t>
      </w:r>
      <w:r w:rsidR="00DD60A7" w:rsidRPr="00247825">
        <w:rPr>
          <w:rFonts w:hint="cs"/>
          <w:spacing w:val="-2"/>
          <w:rtl/>
        </w:rPr>
        <w:t>.</w:t>
      </w:r>
      <w:r w:rsidR="000B7097" w:rsidRPr="00247825">
        <w:rPr>
          <w:rFonts w:hint="cs"/>
          <w:spacing w:val="-2"/>
          <w:rtl/>
        </w:rPr>
        <w:t xml:space="preserve"> ای امت محمد </w:t>
      </w:r>
      <w:r w:rsidR="00FF7674" w:rsidRPr="00247825">
        <w:rPr>
          <w:rFonts w:cs="CTraditional Arabic" w:hint="cs"/>
          <w:spacing w:val="-2"/>
          <w:rtl/>
        </w:rPr>
        <w:t>ص</w:t>
      </w:r>
      <w:r w:rsidR="000B7097" w:rsidRPr="00247825">
        <w:rPr>
          <w:rFonts w:hint="cs"/>
          <w:spacing w:val="-2"/>
          <w:rtl/>
        </w:rPr>
        <w:t xml:space="preserve"> اگر آنچ</w:t>
      </w:r>
      <w:r w:rsidR="00CD7CAF" w:rsidRPr="00247825">
        <w:rPr>
          <w:rFonts w:hint="cs"/>
          <w:spacing w:val="-2"/>
          <w:rtl/>
        </w:rPr>
        <w:t>ه</w:t>
      </w:r>
      <w:r w:rsidR="000B7097" w:rsidRPr="00247825">
        <w:rPr>
          <w:rFonts w:hint="cs"/>
          <w:spacing w:val="-2"/>
          <w:rtl/>
        </w:rPr>
        <w:t xml:space="preserve"> من می‌دانم شما ھم می‌دانستید کم‌تر خند</w:t>
      </w:r>
      <w:r w:rsidR="00CD7CAF" w:rsidRPr="00247825">
        <w:rPr>
          <w:rFonts w:hint="cs"/>
          <w:spacing w:val="-2"/>
          <w:rtl/>
        </w:rPr>
        <w:t>ه</w:t>
      </w:r>
      <w:r w:rsidR="000B7097" w:rsidRPr="00247825">
        <w:rPr>
          <w:rFonts w:hint="cs"/>
          <w:spacing w:val="-2"/>
          <w:rtl/>
        </w:rPr>
        <w:t xml:space="preserve"> می‌کردید و بیشتر گری</w:t>
      </w:r>
      <w:r w:rsidR="00CD7CAF" w:rsidRPr="00247825">
        <w:rPr>
          <w:rFonts w:hint="cs"/>
          <w:spacing w:val="-2"/>
          <w:rtl/>
        </w:rPr>
        <w:t>ه</w:t>
      </w:r>
      <w:r w:rsidR="000B7097" w:rsidRPr="00247825">
        <w:rPr>
          <w:rFonts w:hint="cs"/>
          <w:spacing w:val="-2"/>
          <w:rtl/>
        </w:rPr>
        <w:t xml:space="preserve"> می‌کردید</w:t>
      </w:r>
      <w:r w:rsidR="000B7097" w:rsidRPr="00247825">
        <w:rPr>
          <w:spacing w:val="-2"/>
          <w:rtl/>
        </w:rPr>
        <w:t>»</w:t>
      </w:r>
      <w:r w:rsidR="00DD60A7" w:rsidRPr="00247825">
        <w:rPr>
          <w:rFonts w:hint="cs"/>
          <w:spacing w:val="-2"/>
          <w:rtl/>
        </w:rPr>
        <w:t>.</w:t>
      </w:r>
      <w:r w:rsidR="00FF7674" w:rsidRPr="00247825">
        <w:rPr>
          <w:rFonts w:hint="cs"/>
          <w:spacing w:val="-2"/>
          <w:rtl/>
        </w:rPr>
        <w:t xml:space="preserve"> </w:t>
      </w:r>
      <w:r w:rsidR="000B7097" w:rsidRPr="00247825">
        <w:rPr>
          <w:rFonts w:hint="cs"/>
          <w:spacing w:val="-2"/>
          <w:rtl/>
        </w:rPr>
        <w:t>از ابوموسی اشعری نیز روایت شد</w:t>
      </w:r>
      <w:r w:rsidR="00CD7CAF" w:rsidRPr="00247825">
        <w:rPr>
          <w:rFonts w:hint="cs"/>
          <w:spacing w:val="-2"/>
          <w:rtl/>
        </w:rPr>
        <w:t>ه</w:t>
      </w:r>
      <w:r w:rsidR="000B7097" w:rsidRPr="00247825">
        <w:rPr>
          <w:rFonts w:hint="cs"/>
          <w:spacing w:val="-2"/>
          <w:rtl/>
        </w:rPr>
        <w:t xml:space="preserve"> است ک</w:t>
      </w:r>
      <w:r w:rsidR="00CD7CAF" w:rsidRPr="00247825">
        <w:rPr>
          <w:rFonts w:hint="cs"/>
          <w:spacing w:val="-2"/>
          <w:rtl/>
        </w:rPr>
        <w:t>ه</w:t>
      </w:r>
      <w:r w:rsidR="000B7097" w:rsidRPr="00247825">
        <w:rPr>
          <w:rFonts w:hint="cs"/>
          <w:spacing w:val="-2"/>
          <w:rtl/>
        </w:rPr>
        <w:t xml:space="preserve"> در زمان پیامبر </w:t>
      </w:r>
      <w:r w:rsidR="000B7097" w:rsidRPr="00247825">
        <w:rPr>
          <w:rFonts w:cs="CTraditional Arabic" w:hint="cs"/>
          <w:spacing w:val="-2"/>
          <w:rtl/>
        </w:rPr>
        <w:t>ص</w:t>
      </w:r>
      <w:r w:rsidR="000B7097" w:rsidRPr="00247825">
        <w:rPr>
          <w:rFonts w:hint="cs"/>
          <w:spacing w:val="-2"/>
          <w:rtl/>
        </w:rPr>
        <w:t xml:space="preserve"> خورشید</w:t>
      </w:r>
      <w:r w:rsidR="00FF7674" w:rsidRPr="00247825">
        <w:rPr>
          <w:rFonts w:hint="cs"/>
          <w:spacing w:val="-2"/>
          <w:rtl/>
        </w:rPr>
        <w:t xml:space="preserve"> </w:t>
      </w:r>
      <w:r w:rsidR="000B7097" w:rsidRPr="00247825">
        <w:rPr>
          <w:rFonts w:hint="cs"/>
          <w:spacing w:val="-2"/>
          <w:rtl/>
        </w:rPr>
        <w:t xml:space="preserve">‌گرفتگی روی داد، پیامبر </w:t>
      </w:r>
      <w:r w:rsidR="000B7097" w:rsidRPr="00247825">
        <w:rPr>
          <w:rFonts w:cs="CTraditional Arabic" w:hint="cs"/>
          <w:spacing w:val="-2"/>
          <w:rtl/>
        </w:rPr>
        <w:t>ص</w:t>
      </w:r>
      <w:r w:rsidR="00FF7674" w:rsidRPr="00247825">
        <w:rPr>
          <w:rFonts w:hint="cs"/>
          <w:spacing w:val="-2"/>
          <w:rtl/>
        </w:rPr>
        <w:t xml:space="preserve"> نیز در حالی</w:t>
      </w:r>
      <w:r w:rsidR="00FF7674" w:rsidRPr="00247825">
        <w:rPr>
          <w:rFonts w:hint="eastAsia"/>
          <w:spacing w:val="-2"/>
          <w:rtl/>
        </w:rPr>
        <w:t>‌</w:t>
      </w:r>
      <w:r w:rsidR="000B7097" w:rsidRPr="00247825">
        <w:rPr>
          <w:rFonts w:hint="cs"/>
          <w:spacing w:val="-2"/>
          <w:rtl/>
        </w:rPr>
        <w:t>ک</w:t>
      </w:r>
      <w:r w:rsidR="00CD7CAF" w:rsidRPr="00247825">
        <w:rPr>
          <w:rFonts w:hint="cs"/>
          <w:spacing w:val="-2"/>
          <w:rtl/>
        </w:rPr>
        <w:t>ه</w:t>
      </w:r>
      <w:r w:rsidR="000B7097" w:rsidRPr="00247825">
        <w:rPr>
          <w:rFonts w:hint="cs"/>
          <w:spacing w:val="-2"/>
          <w:rtl/>
        </w:rPr>
        <w:t xml:space="preserve"> خوف وقوع قیامت در او نمایان بود ب</w:t>
      </w:r>
      <w:r w:rsidR="00CD7CAF" w:rsidRPr="00247825">
        <w:rPr>
          <w:rFonts w:hint="cs"/>
          <w:spacing w:val="-2"/>
          <w:rtl/>
        </w:rPr>
        <w:t>ه</w:t>
      </w:r>
      <w:r w:rsidR="000B7097" w:rsidRPr="00247825">
        <w:rPr>
          <w:rFonts w:hint="cs"/>
          <w:spacing w:val="-2"/>
          <w:rtl/>
        </w:rPr>
        <w:t xml:space="preserve"> مسجد آمد و شروع ب</w:t>
      </w:r>
      <w:r w:rsidR="00CD7CAF" w:rsidRPr="00247825">
        <w:rPr>
          <w:rFonts w:hint="cs"/>
          <w:spacing w:val="-2"/>
          <w:rtl/>
        </w:rPr>
        <w:t>ه</w:t>
      </w:r>
      <w:r w:rsidR="000B7097" w:rsidRPr="00247825">
        <w:rPr>
          <w:rFonts w:hint="cs"/>
          <w:spacing w:val="-2"/>
          <w:rtl/>
        </w:rPr>
        <w:t xml:space="preserve"> نماز خواندن کرد و ب</w:t>
      </w:r>
      <w:r w:rsidR="00CD7CAF" w:rsidRPr="00247825">
        <w:rPr>
          <w:rFonts w:hint="cs"/>
          <w:spacing w:val="-2"/>
          <w:rtl/>
        </w:rPr>
        <w:t>ه</w:t>
      </w:r>
      <w:r w:rsidR="000B7097" w:rsidRPr="00247825">
        <w:rPr>
          <w:rFonts w:hint="cs"/>
          <w:spacing w:val="-2"/>
          <w:rtl/>
        </w:rPr>
        <w:t xml:space="preserve"> قدری قیام و رکوع و سجود را طول و تفصیل داد ک</w:t>
      </w:r>
      <w:r w:rsidR="00CD7CAF" w:rsidRPr="00247825">
        <w:rPr>
          <w:rFonts w:hint="cs"/>
          <w:spacing w:val="-2"/>
          <w:rtl/>
        </w:rPr>
        <w:t>ه</w:t>
      </w:r>
      <w:r w:rsidR="000B7097" w:rsidRPr="00247825">
        <w:rPr>
          <w:rFonts w:hint="cs"/>
          <w:spacing w:val="-2"/>
          <w:rtl/>
        </w:rPr>
        <w:t xml:space="preserve"> من ھیچ‌گا</w:t>
      </w:r>
      <w:r w:rsidR="00CD7CAF" w:rsidRPr="00247825">
        <w:rPr>
          <w:rFonts w:hint="cs"/>
          <w:spacing w:val="-2"/>
          <w:rtl/>
        </w:rPr>
        <w:t>ه</w:t>
      </w:r>
      <w:r w:rsidR="000B7097" w:rsidRPr="00247825">
        <w:rPr>
          <w:rFonts w:hint="cs"/>
          <w:spacing w:val="-2"/>
          <w:rtl/>
        </w:rPr>
        <w:t xml:space="preserve"> ندید</w:t>
      </w:r>
      <w:r w:rsidR="00CD7CAF" w:rsidRPr="00247825">
        <w:rPr>
          <w:rFonts w:hint="cs"/>
          <w:spacing w:val="-2"/>
          <w:rtl/>
        </w:rPr>
        <w:t>ه</w:t>
      </w:r>
      <w:r w:rsidR="000B7097" w:rsidRPr="00247825">
        <w:rPr>
          <w:rFonts w:hint="cs"/>
          <w:spacing w:val="-2"/>
          <w:rtl/>
        </w:rPr>
        <w:t xml:space="preserve"> بودم</w:t>
      </w:r>
      <w:r w:rsidR="00DD60A7" w:rsidRPr="00247825">
        <w:rPr>
          <w:rFonts w:hint="cs"/>
          <w:spacing w:val="-2"/>
          <w:rtl/>
        </w:rPr>
        <w:t>.</w:t>
      </w:r>
      <w:r w:rsidR="000B7097" w:rsidRPr="00247825">
        <w:rPr>
          <w:rFonts w:hint="cs"/>
          <w:spacing w:val="-2"/>
          <w:rtl/>
        </w:rPr>
        <w:t xml:space="preserve"> پیامبر </w:t>
      </w:r>
      <w:r w:rsidR="000B7097" w:rsidRPr="00247825">
        <w:rPr>
          <w:rFonts w:cs="CTraditional Arabic" w:hint="cs"/>
          <w:spacing w:val="-2"/>
          <w:rtl/>
        </w:rPr>
        <w:t>ص</w:t>
      </w:r>
      <w:r w:rsidR="00EC09D4">
        <w:rPr>
          <w:rFonts w:hint="cs"/>
          <w:spacing w:val="-2"/>
          <w:rtl/>
        </w:rPr>
        <w:t xml:space="preserve"> این</w:t>
      </w:r>
      <w:r w:rsidR="00EC09D4">
        <w:rPr>
          <w:rFonts w:hint="eastAsia"/>
          <w:spacing w:val="-2"/>
          <w:rtl/>
        </w:rPr>
        <w:t>‌</w:t>
      </w:r>
      <w:r w:rsidR="000B7097" w:rsidRPr="00247825">
        <w:rPr>
          <w:rFonts w:hint="cs"/>
          <w:spacing w:val="-2"/>
          <w:rtl/>
        </w:rPr>
        <w:t>گون</w:t>
      </w:r>
      <w:r w:rsidR="00CD7CAF" w:rsidRPr="00247825">
        <w:rPr>
          <w:rFonts w:hint="cs"/>
          <w:spacing w:val="-2"/>
          <w:rtl/>
        </w:rPr>
        <w:t>ه</w:t>
      </w:r>
      <w:r w:rsidR="000B7097" w:rsidRPr="00247825">
        <w:rPr>
          <w:rFonts w:hint="cs"/>
          <w:spacing w:val="-2"/>
          <w:rtl/>
        </w:rPr>
        <w:t xml:space="preserve"> نماز بخواند و بعد از نماز فرمود:</w:t>
      </w:r>
      <w:r w:rsidR="00C80DC8" w:rsidRPr="00247825">
        <w:rPr>
          <w:rFonts w:hint="cs"/>
          <w:spacing w:val="-2"/>
          <w:rtl/>
        </w:rPr>
        <w:t xml:space="preserve"> </w:t>
      </w:r>
      <w:r w:rsidR="00C80DC8" w:rsidRPr="00247825">
        <w:rPr>
          <w:spacing w:val="-2"/>
          <w:rtl/>
        </w:rPr>
        <w:t>«</w:t>
      </w:r>
      <w:r w:rsidR="000B7097" w:rsidRPr="00247825">
        <w:rPr>
          <w:rFonts w:hint="cs"/>
          <w:spacing w:val="-2"/>
          <w:rtl/>
        </w:rPr>
        <w:t>این‌ھا آیات و نشان</w:t>
      </w:r>
      <w:r w:rsidR="00CD7CAF" w:rsidRPr="00247825">
        <w:rPr>
          <w:rFonts w:hint="cs"/>
          <w:spacing w:val="-2"/>
          <w:rtl/>
        </w:rPr>
        <w:t>ه</w:t>
      </w:r>
      <w:r w:rsidR="000B7097" w:rsidRPr="00247825">
        <w:rPr>
          <w:rFonts w:hint="cs"/>
          <w:spacing w:val="-2"/>
          <w:rtl/>
        </w:rPr>
        <w:t>‌ھایی ھستند ک</w:t>
      </w:r>
      <w:r w:rsidR="00CD7CAF" w:rsidRPr="00247825">
        <w:rPr>
          <w:rFonts w:hint="cs"/>
          <w:spacing w:val="-2"/>
          <w:rtl/>
        </w:rPr>
        <w:t>ه</w:t>
      </w:r>
      <w:r w:rsidR="000B7097" w:rsidRPr="00247825">
        <w:rPr>
          <w:rFonts w:hint="cs"/>
          <w:spacing w:val="-2"/>
          <w:rtl/>
        </w:rPr>
        <w:t xml:space="preserve"> خدا </w:t>
      </w:r>
      <w:r w:rsidR="00546A50" w:rsidRPr="00247825">
        <w:rPr>
          <w:rFonts w:hint="cs"/>
          <w:spacing w:val="-2"/>
          <w:rtl/>
        </w:rPr>
        <w:t>آن‌ھا</w:t>
      </w:r>
      <w:r w:rsidR="000B7097" w:rsidRPr="00247825">
        <w:rPr>
          <w:rFonts w:hint="cs"/>
          <w:spacing w:val="-2"/>
          <w:rtl/>
        </w:rPr>
        <w:t xml:space="preserve"> را</w:t>
      </w:r>
      <w:r w:rsidR="00EC09D4">
        <w:rPr>
          <w:rFonts w:hint="cs"/>
          <w:spacing w:val="-2"/>
          <w:rtl/>
        </w:rPr>
        <w:t xml:space="preserve"> نشانه مردم می‌دهد و بدین وسیله بندگان را متذکر می‌سازد و به خوف می‌اندازد و این</w:t>
      </w:r>
      <w:r w:rsidR="000B7097" w:rsidRPr="00247825">
        <w:rPr>
          <w:rFonts w:hint="cs"/>
          <w:spacing w:val="-2"/>
          <w:rtl/>
        </w:rPr>
        <w:t xml:space="preserve"> نشان</w:t>
      </w:r>
      <w:r w:rsidR="00CD7CAF" w:rsidRPr="00247825">
        <w:rPr>
          <w:rFonts w:hint="cs"/>
          <w:spacing w:val="-2"/>
          <w:rtl/>
        </w:rPr>
        <w:t>ه</w:t>
      </w:r>
      <w:r w:rsidR="000B7097" w:rsidRPr="00247825">
        <w:rPr>
          <w:rFonts w:hint="cs"/>
          <w:spacing w:val="-2"/>
          <w:rtl/>
        </w:rPr>
        <w:t>‌ھا برای مرگ یا تولد ھیچ کسی حادث نمی‌شوند، پس اگر چیزی از این قبیل نشان</w:t>
      </w:r>
      <w:r w:rsidR="00CD7CAF" w:rsidRPr="00247825">
        <w:rPr>
          <w:rFonts w:hint="cs"/>
          <w:spacing w:val="-2"/>
          <w:rtl/>
        </w:rPr>
        <w:t>ه</w:t>
      </w:r>
      <w:r w:rsidR="000B7097" w:rsidRPr="00247825">
        <w:rPr>
          <w:rFonts w:hint="cs"/>
          <w:spacing w:val="-2"/>
          <w:rtl/>
        </w:rPr>
        <w:t>‌ھا را دیدید، از خدا بترسید و دعا و استغفار نمایید</w:t>
      </w:r>
      <w:r w:rsidR="000B7097" w:rsidRPr="00247825">
        <w:rPr>
          <w:spacing w:val="-2"/>
          <w:rtl/>
        </w:rPr>
        <w:t>»</w:t>
      </w:r>
      <w:r w:rsidR="00DD60A7" w:rsidRPr="00247825">
        <w:rPr>
          <w:rFonts w:hint="cs"/>
          <w:spacing w:val="-2"/>
          <w:rtl/>
        </w:rPr>
        <w:t>.</w:t>
      </w:r>
      <w:r w:rsidR="00FF7674" w:rsidRPr="00247825">
        <w:rPr>
          <w:rFonts w:hint="cs"/>
          <w:spacing w:val="-2"/>
          <w:rtl/>
        </w:rPr>
        <w:t xml:space="preserve"> </w:t>
      </w:r>
      <w:r w:rsidR="00C80DC8" w:rsidRPr="00247825">
        <w:rPr>
          <w:rFonts w:hint="cs"/>
          <w:spacing w:val="-2"/>
          <w:rtl/>
        </w:rPr>
        <w:t>شیخ مسلم و بخاری این حدیث را روایت کرد</w:t>
      </w:r>
      <w:r w:rsidR="00CD7CAF" w:rsidRPr="00247825">
        <w:rPr>
          <w:rFonts w:hint="cs"/>
          <w:spacing w:val="-2"/>
          <w:rtl/>
        </w:rPr>
        <w:t>ه</w:t>
      </w:r>
      <w:r w:rsidR="00C80DC8" w:rsidRPr="00247825">
        <w:rPr>
          <w:rFonts w:hint="cs"/>
          <w:spacing w:val="-2"/>
          <w:rtl/>
        </w:rPr>
        <w:t>‌اند</w:t>
      </w:r>
      <w:r w:rsidR="00DD60A7" w:rsidRPr="00247825">
        <w:rPr>
          <w:rFonts w:hint="cs"/>
          <w:spacing w:val="-2"/>
          <w:rtl/>
        </w:rPr>
        <w:t>.</w:t>
      </w:r>
      <w:r w:rsidR="00C80DC8" w:rsidRPr="00247825">
        <w:rPr>
          <w:rFonts w:hint="cs"/>
          <w:spacing w:val="-2"/>
          <w:rtl/>
        </w:rPr>
        <w:t xml:space="preserve"> و از عبدالرحمن بن سمر</w:t>
      </w:r>
      <w:r w:rsidR="00CD7CAF" w:rsidRPr="00247825">
        <w:rPr>
          <w:rFonts w:hint="cs"/>
          <w:spacing w:val="-2"/>
          <w:rtl/>
        </w:rPr>
        <w:t>ه</w:t>
      </w:r>
      <w:r w:rsidR="00C80DC8" w:rsidRPr="00247825">
        <w:rPr>
          <w:rFonts w:hint="cs"/>
          <w:spacing w:val="-2"/>
          <w:rtl/>
        </w:rPr>
        <w:t xml:space="preserve"> روایت شد</w:t>
      </w:r>
      <w:r w:rsidR="00CD7CAF" w:rsidRPr="00247825">
        <w:rPr>
          <w:rFonts w:hint="cs"/>
          <w:spacing w:val="-2"/>
          <w:rtl/>
        </w:rPr>
        <w:t>ه</w:t>
      </w:r>
      <w:r w:rsidR="00C80DC8" w:rsidRPr="00247825">
        <w:rPr>
          <w:rFonts w:hint="cs"/>
          <w:spacing w:val="-2"/>
          <w:rtl/>
        </w:rPr>
        <w:t xml:space="preserve"> است ک</w:t>
      </w:r>
      <w:r w:rsidR="00CD7CAF" w:rsidRPr="00247825">
        <w:rPr>
          <w:rFonts w:hint="cs"/>
          <w:spacing w:val="-2"/>
          <w:rtl/>
        </w:rPr>
        <w:t>ه</w:t>
      </w:r>
      <w:r w:rsidR="00C80DC8" w:rsidRPr="00247825">
        <w:rPr>
          <w:rFonts w:hint="cs"/>
          <w:spacing w:val="-2"/>
          <w:rtl/>
        </w:rPr>
        <w:t xml:space="preserve"> گفت: در شھر مدین</w:t>
      </w:r>
      <w:r w:rsidR="00CD7CAF" w:rsidRPr="00247825">
        <w:rPr>
          <w:rFonts w:hint="cs"/>
          <w:spacing w:val="-2"/>
          <w:rtl/>
        </w:rPr>
        <w:t>ه</w:t>
      </w:r>
      <w:r w:rsidR="00C80DC8" w:rsidRPr="00247825">
        <w:rPr>
          <w:rFonts w:hint="cs"/>
          <w:spacing w:val="-2"/>
          <w:rtl/>
        </w:rPr>
        <w:t xml:space="preserve"> مشغول تیراندازی بودم ک</w:t>
      </w:r>
      <w:r w:rsidR="00CD7CAF" w:rsidRPr="00247825">
        <w:rPr>
          <w:rFonts w:hint="cs"/>
          <w:spacing w:val="-2"/>
          <w:rtl/>
        </w:rPr>
        <w:t>ه</w:t>
      </w:r>
      <w:r w:rsidR="00C80DC8" w:rsidRPr="00247825">
        <w:rPr>
          <w:rFonts w:hint="cs"/>
          <w:spacing w:val="-2"/>
          <w:rtl/>
        </w:rPr>
        <w:t xml:space="preserve"> خورشید‌گرفتگی روی داد، من ھم ب</w:t>
      </w:r>
      <w:r w:rsidR="00CD7CAF" w:rsidRPr="00247825">
        <w:rPr>
          <w:rFonts w:hint="cs"/>
          <w:spacing w:val="-2"/>
          <w:rtl/>
        </w:rPr>
        <w:t>ه</w:t>
      </w:r>
      <w:r w:rsidR="00C80DC8" w:rsidRPr="00247825">
        <w:rPr>
          <w:rFonts w:hint="cs"/>
          <w:spacing w:val="-2"/>
          <w:rtl/>
        </w:rPr>
        <w:t xml:space="preserve"> سرعت تیر را انداختم و با خود گفتم می‌روم تا عکس العمل پیامبر را در مورد خورشید‌گرفتگی ببینم</w:t>
      </w:r>
      <w:r w:rsidR="00DD60A7" w:rsidRPr="00247825">
        <w:rPr>
          <w:rFonts w:hint="cs"/>
          <w:spacing w:val="-2"/>
          <w:rtl/>
        </w:rPr>
        <w:t>.</w:t>
      </w:r>
      <w:r w:rsidR="00C80DC8" w:rsidRPr="00247825">
        <w:rPr>
          <w:rFonts w:hint="cs"/>
          <w:spacing w:val="-2"/>
          <w:rtl/>
        </w:rPr>
        <w:t xml:space="preserve"> راوی می‌فرماید: </w:t>
      </w:r>
      <w:r w:rsidR="00C80DC8" w:rsidRPr="00247825">
        <w:rPr>
          <w:spacing w:val="-2"/>
          <w:rtl/>
        </w:rPr>
        <w:t>«</w:t>
      </w:r>
      <w:r w:rsidR="00C80DC8" w:rsidRPr="00247825">
        <w:rPr>
          <w:rFonts w:hint="cs"/>
          <w:spacing w:val="-2"/>
          <w:rtl/>
        </w:rPr>
        <w:t>وقتی ک</w:t>
      </w:r>
      <w:r w:rsidR="00CD7CAF" w:rsidRPr="00247825">
        <w:rPr>
          <w:rFonts w:hint="cs"/>
          <w:spacing w:val="-2"/>
          <w:rtl/>
        </w:rPr>
        <w:t>ه</w:t>
      </w:r>
      <w:r w:rsidR="00C80DC8" w:rsidRPr="00247825">
        <w:rPr>
          <w:rFonts w:hint="cs"/>
          <w:spacing w:val="-2"/>
          <w:rtl/>
        </w:rPr>
        <w:t xml:space="preserve"> خدمت پیامبر رسیدم، دیدم ب</w:t>
      </w:r>
      <w:r w:rsidR="00CD7CAF" w:rsidRPr="00247825">
        <w:rPr>
          <w:rFonts w:hint="cs"/>
          <w:spacing w:val="-2"/>
          <w:rtl/>
        </w:rPr>
        <w:t>ه</w:t>
      </w:r>
      <w:r w:rsidR="00C80DC8" w:rsidRPr="00247825">
        <w:rPr>
          <w:rFonts w:hint="cs"/>
          <w:spacing w:val="-2"/>
          <w:rtl/>
        </w:rPr>
        <w:t xml:space="preserve"> نماز ایستاد</w:t>
      </w:r>
      <w:r w:rsidR="00CD7CAF" w:rsidRPr="00247825">
        <w:rPr>
          <w:rFonts w:hint="cs"/>
          <w:spacing w:val="-2"/>
          <w:rtl/>
        </w:rPr>
        <w:t>ه</w:t>
      </w:r>
      <w:r w:rsidR="00C80DC8" w:rsidRPr="00247825">
        <w:rPr>
          <w:rFonts w:hint="cs"/>
          <w:spacing w:val="-2"/>
          <w:rtl/>
        </w:rPr>
        <w:t xml:space="preserve"> است و دست‌ھایش را بلند کرد</w:t>
      </w:r>
      <w:r w:rsidR="00CD7CAF" w:rsidRPr="00247825">
        <w:rPr>
          <w:rFonts w:hint="cs"/>
          <w:spacing w:val="-2"/>
          <w:rtl/>
        </w:rPr>
        <w:t>ه</w:t>
      </w:r>
      <w:r w:rsidR="00C80DC8" w:rsidRPr="00247825">
        <w:rPr>
          <w:rFonts w:hint="cs"/>
          <w:spacing w:val="-2"/>
          <w:rtl/>
        </w:rPr>
        <w:t xml:space="preserve"> است و تسبیح و تھلیل و تکبیر و تحمید می‌گوید و ب</w:t>
      </w:r>
      <w:r w:rsidR="00CD7CAF" w:rsidRPr="00247825">
        <w:rPr>
          <w:rFonts w:hint="cs"/>
          <w:spacing w:val="-2"/>
          <w:rtl/>
        </w:rPr>
        <w:t>ه</w:t>
      </w:r>
      <w:r w:rsidR="00C80DC8" w:rsidRPr="00247825">
        <w:rPr>
          <w:rFonts w:hint="cs"/>
          <w:spacing w:val="-2"/>
          <w:rtl/>
        </w:rPr>
        <w:t xml:space="preserve"> قدری این اذکار را طول و تفصیل داد تا این‌ک</w:t>
      </w:r>
      <w:r w:rsidR="00CD7CAF" w:rsidRPr="00247825">
        <w:rPr>
          <w:rFonts w:hint="cs"/>
          <w:spacing w:val="-2"/>
          <w:rtl/>
        </w:rPr>
        <w:t>ه</w:t>
      </w:r>
      <w:r w:rsidR="00C80DC8" w:rsidRPr="00247825">
        <w:rPr>
          <w:rFonts w:hint="cs"/>
          <w:spacing w:val="-2"/>
          <w:rtl/>
        </w:rPr>
        <w:t xml:space="preserve"> ب</w:t>
      </w:r>
      <w:r w:rsidR="00CD7CAF" w:rsidRPr="00247825">
        <w:rPr>
          <w:rFonts w:hint="cs"/>
          <w:spacing w:val="-2"/>
          <w:rtl/>
        </w:rPr>
        <w:t>ه</w:t>
      </w:r>
      <w:r w:rsidR="00C80DC8" w:rsidRPr="00247825">
        <w:rPr>
          <w:rFonts w:hint="cs"/>
          <w:spacing w:val="-2"/>
          <w:rtl/>
        </w:rPr>
        <w:t xml:space="preserve"> نظر رسید خست</w:t>
      </w:r>
      <w:r w:rsidR="00CD7CAF" w:rsidRPr="00247825">
        <w:rPr>
          <w:rFonts w:hint="cs"/>
          <w:spacing w:val="-2"/>
          <w:rtl/>
        </w:rPr>
        <w:t>ه</w:t>
      </w:r>
      <w:r w:rsidR="00C80DC8" w:rsidRPr="00247825">
        <w:rPr>
          <w:rFonts w:hint="cs"/>
          <w:spacing w:val="-2"/>
          <w:rtl/>
        </w:rPr>
        <w:t xml:space="preserve"> شد</w:t>
      </w:r>
      <w:r w:rsidR="00CD7CAF" w:rsidRPr="00247825">
        <w:rPr>
          <w:rFonts w:hint="cs"/>
          <w:spacing w:val="-2"/>
          <w:rtl/>
        </w:rPr>
        <w:t>ه</w:t>
      </w:r>
      <w:r w:rsidR="00C80DC8" w:rsidRPr="00247825">
        <w:rPr>
          <w:rFonts w:hint="cs"/>
          <w:spacing w:val="-2"/>
          <w:rtl/>
        </w:rPr>
        <w:t xml:space="preserve"> است، سپس دو سور</w:t>
      </w:r>
      <w:r w:rsidR="00CD7CAF" w:rsidRPr="00247825">
        <w:rPr>
          <w:rFonts w:hint="cs"/>
          <w:spacing w:val="-2"/>
          <w:rtl/>
        </w:rPr>
        <w:t>ه</w:t>
      </w:r>
      <w:r w:rsidR="00C80DC8" w:rsidRPr="00247825">
        <w:rPr>
          <w:rFonts w:hint="cs"/>
          <w:spacing w:val="-2"/>
          <w:rtl/>
        </w:rPr>
        <w:t xml:space="preserve"> از قرآن را در دو رکعت خواند</w:t>
      </w:r>
      <w:r w:rsidR="00C80DC8" w:rsidRPr="00247825">
        <w:rPr>
          <w:spacing w:val="-2"/>
          <w:rtl/>
        </w:rPr>
        <w:t>»</w:t>
      </w:r>
      <w:r w:rsidR="00DD60A7" w:rsidRPr="00247825">
        <w:rPr>
          <w:rFonts w:hint="cs"/>
          <w:spacing w:val="-2"/>
          <w:rtl/>
        </w:rPr>
        <w:t>.</w:t>
      </w:r>
      <w:r w:rsidR="00FF7674" w:rsidRPr="00247825">
        <w:rPr>
          <w:rFonts w:hint="cs"/>
          <w:spacing w:val="-2"/>
          <w:rtl/>
        </w:rPr>
        <w:t xml:space="preserve"> </w:t>
      </w:r>
      <w:r w:rsidR="00C80DC8" w:rsidRPr="00247825">
        <w:rPr>
          <w:rFonts w:hint="cs"/>
          <w:spacing w:val="-2"/>
          <w:rtl/>
        </w:rPr>
        <w:t>امام مسلم این حدیث را روایت کرد</w:t>
      </w:r>
      <w:r w:rsidR="00CD7CAF" w:rsidRPr="00247825">
        <w:rPr>
          <w:rFonts w:hint="cs"/>
          <w:spacing w:val="-2"/>
          <w:rtl/>
        </w:rPr>
        <w:t>ه</w:t>
      </w:r>
      <w:r w:rsidR="00C80DC8" w:rsidRPr="00247825">
        <w:rPr>
          <w:rFonts w:hint="cs"/>
          <w:spacing w:val="-2"/>
          <w:rtl/>
        </w:rPr>
        <w:t xml:space="preserve"> است</w:t>
      </w:r>
      <w:r w:rsidR="00DD60A7" w:rsidRPr="00247825">
        <w:rPr>
          <w:rFonts w:hint="cs"/>
          <w:spacing w:val="-2"/>
          <w:rtl/>
        </w:rPr>
        <w:t>.</w:t>
      </w:r>
    </w:p>
    <w:p w:rsidR="00C60B8E" w:rsidRDefault="00C80DC8" w:rsidP="00FF7674">
      <w:pPr>
        <w:pStyle w:val="a8"/>
        <w:rPr>
          <w:rtl/>
          <w:lang w:bidi="ur-PK"/>
        </w:rPr>
      </w:pPr>
      <w:r w:rsidRPr="00FF7674">
        <w:rPr>
          <w:rFonts w:hint="cs"/>
          <w:spacing w:val="-4"/>
          <w:rtl/>
        </w:rPr>
        <w:t>از سمر</w:t>
      </w:r>
      <w:r w:rsidR="00FF7674" w:rsidRPr="00FF7674">
        <w:rPr>
          <w:rFonts w:hint="cs"/>
          <w:spacing w:val="-4"/>
          <w:rtl/>
        </w:rPr>
        <w:t>ۀ</w:t>
      </w:r>
      <w:r w:rsidRPr="00FF7674">
        <w:rPr>
          <w:rFonts w:hint="cs"/>
          <w:spacing w:val="-4"/>
          <w:rtl/>
        </w:rPr>
        <w:t xml:space="preserve"> بن جندب روایت شد</w:t>
      </w:r>
      <w:r w:rsidR="00CD7CAF" w:rsidRPr="00FF7674">
        <w:rPr>
          <w:rFonts w:hint="cs"/>
          <w:spacing w:val="-4"/>
          <w:rtl/>
        </w:rPr>
        <w:t>ه</w:t>
      </w:r>
      <w:r w:rsidRPr="00FF7674">
        <w:rPr>
          <w:rFonts w:hint="cs"/>
          <w:spacing w:val="-4"/>
          <w:rtl/>
        </w:rPr>
        <w:t xml:space="preserve"> است ک</w:t>
      </w:r>
      <w:r w:rsidR="00CD7CAF" w:rsidRPr="00FF7674">
        <w:rPr>
          <w:rFonts w:hint="cs"/>
          <w:spacing w:val="-4"/>
          <w:rtl/>
        </w:rPr>
        <w:t>ه</w:t>
      </w:r>
      <w:r w:rsidRPr="00FF7674">
        <w:rPr>
          <w:rFonts w:hint="cs"/>
          <w:spacing w:val="-4"/>
          <w:rtl/>
        </w:rPr>
        <w:t xml:space="preserve"> فرمود: </w:t>
      </w:r>
      <w:r w:rsidRPr="00FF7674">
        <w:rPr>
          <w:rFonts w:hint="cs"/>
          <w:spacing w:val="-4"/>
          <w:rtl/>
          <w:lang w:bidi="ur-PK"/>
        </w:rPr>
        <w:t>در حین خورشید‌گرفتگی با پیامبر</w:t>
      </w:r>
      <w:r w:rsidRPr="00FF7674">
        <w:rPr>
          <w:rFonts w:cs="CTraditional Arabic" w:hint="cs"/>
          <w:spacing w:val="-4"/>
          <w:rtl/>
          <w:lang w:bidi="ur-PK"/>
        </w:rPr>
        <w:t>ص</w:t>
      </w:r>
      <w:r>
        <w:rPr>
          <w:rFonts w:hint="cs"/>
          <w:rtl/>
          <w:lang w:bidi="ur-PK"/>
        </w:rPr>
        <w:t xml:space="preserve"> نماز خواند، اما نماز را طوری با صدای آھست</w:t>
      </w:r>
      <w:r w:rsidR="00CD7CAF">
        <w:rPr>
          <w:rFonts w:hint="cs"/>
          <w:rtl/>
          <w:lang w:bidi="ur-PK"/>
        </w:rPr>
        <w:t>ه</w:t>
      </w:r>
      <w:r>
        <w:rPr>
          <w:rFonts w:hint="cs"/>
          <w:rtl/>
          <w:lang w:bidi="ur-PK"/>
        </w:rPr>
        <w:t xml:space="preserve"> می‌</w:t>
      </w:r>
      <w:r w:rsidR="005520EE">
        <w:rPr>
          <w:rFonts w:hint="cs"/>
          <w:rtl/>
          <w:lang w:bidi="ur-PK"/>
        </w:rPr>
        <w:t>خ</w:t>
      </w:r>
      <w:r>
        <w:rPr>
          <w:rFonts w:hint="cs"/>
          <w:rtl/>
          <w:lang w:bidi="ur-PK"/>
        </w:rPr>
        <w:t>واند ک</w:t>
      </w:r>
      <w:r w:rsidR="00CD7CAF">
        <w:rPr>
          <w:rFonts w:hint="cs"/>
          <w:rtl/>
          <w:lang w:bidi="ur-PK"/>
        </w:rPr>
        <w:t>ه</w:t>
      </w:r>
      <w:r>
        <w:rPr>
          <w:rFonts w:hint="cs"/>
          <w:rtl/>
          <w:lang w:bidi="ur-PK"/>
        </w:rPr>
        <w:t xml:space="preserve"> ما صدایش را نمی‌شنیدیم</w:t>
      </w:r>
      <w:r w:rsidR="00DD60A7">
        <w:rPr>
          <w:rFonts w:hint="cs"/>
          <w:rtl/>
          <w:lang w:bidi="ur-PK"/>
        </w:rPr>
        <w:t>.</w:t>
      </w:r>
      <w:r>
        <w:rPr>
          <w:rFonts w:hint="cs"/>
          <w:rtl/>
          <w:lang w:bidi="ur-PK"/>
        </w:rPr>
        <w:t xml:space="preserve"> از عکرم</w:t>
      </w:r>
      <w:r w:rsidR="00CD7CAF">
        <w:rPr>
          <w:rFonts w:hint="cs"/>
          <w:rtl/>
          <w:lang w:bidi="ur-PK"/>
        </w:rPr>
        <w:t>ه</w:t>
      </w:r>
      <w:r>
        <w:rPr>
          <w:rFonts w:hint="cs"/>
          <w:rtl/>
          <w:lang w:bidi="ur-PK"/>
        </w:rPr>
        <w:t xml:space="preserve"> نیز روایت است ک</w:t>
      </w:r>
      <w:r w:rsidR="00CD7CAF">
        <w:rPr>
          <w:rFonts w:hint="cs"/>
          <w:rtl/>
          <w:lang w:bidi="ur-PK"/>
        </w:rPr>
        <w:t>ه</w:t>
      </w:r>
      <w:r>
        <w:rPr>
          <w:rFonts w:hint="cs"/>
          <w:rtl/>
          <w:lang w:bidi="ur-PK"/>
        </w:rPr>
        <w:t xml:space="preserve"> مردی ب</w:t>
      </w:r>
      <w:r w:rsidR="00CD7CAF">
        <w:rPr>
          <w:rFonts w:hint="cs"/>
          <w:rtl/>
          <w:lang w:bidi="ur-PK"/>
        </w:rPr>
        <w:t>ه</w:t>
      </w:r>
      <w:r>
        <w:rPr>
          <w:rFonts w:hint="cs"/>
          <w:rtl/>
          <w:lang w:bidi="ur-PK"/>
        </w:rPr>
        <w:t xml:space="preserve"> ابن عباس گفت: فلان ھمسر پیامبر فوت کرد</w:t>
      </w:r>
      <w:r w:rsidR="00DD60A7">
        <w:rPr>
          <w:rFonts w:hint="cs"/>
          <w:rtl/>
          <w:lang w:bidi="ur-PK"/>
        </w:rPr>
        <w:t>.</w:t>
      </w:r>
      <w:r>
        <w:rPr>
          <w:rFonts w:hint="cs"/>
          <w:rtl/>
          <w:lang w:bidi="ur-PK"/>
        </w:rPr>
        <w:t xml:space="preserve"> ابن عباس ھم بلافاصل</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سجد</w:t>
      </w:r>
      <w:r w:rsidR="00CD7CAF">
        <w:rPr>
          <w:rFonts w:hint="cs"/>
          <w:rtl/>
          <w:lang w:bidi="ur-PK"/>
        </w:rPr>
        <w:t>ه</w:t>
      </w:r>
      <w:r>
        <w:rPr>
          <w:rFonts w:hint="cs"/>
          <w:rtl/>
          <w:lang w:bidi="ur-PK"/>
        </w:rPr>
        <w:t xml:space="preserve"> افتاد، ب</w:t>
      </w:r>
      <w:r w:rsidR="00CD7CAF">
        <w:rPr>
          <w:rFonts w:hint="cs"/>
          <w:rtl/>
          <w:lang w:bidi="ur-PK"/>
        </w:rPr>
        <w:t>ه</w:t>
      </w:r>
      <w:r>
        <w:rPr>
          <w:rFonts w:hint="cs"/>
          <w:rtl/>
          <w:lang w:bidi="ur-PK"/>
        </w:rPr>
        <w:t xml:space="preserve"> او گفتند: چرا سجد</w:t>
      </w:r>
      <w:r w:rsidR="00CD7CAF">
        <w:rPr>
          <w:rFonts w:hint="cs"/>
          <w:rtl/>
          <w:lang w:bidi="ur-PK"/>
        </w:rPr>
        <w:t>ه</w:t>
      </w:r>
      <w:r>
        <w:rPr>
          <w:rFonts w:hint="cs"/>
          <w:rtl/>
          <w:lang w:bidi="ur-PK"/>
        </w:rPr>
        <w:t xml:space="preserve"> بردی و چ</w:t>
      </w:r>
      <w:r w:rsidR="00CD7CAF">
        <w:rPr>
          <w:rFonts w:hint="cs"/>
          <w:rtl/>
          <w:lang w:bidi="ur-PK"/>
        </w:rPr>
        <w:t>ه</w:t>
      </w:r>
      <w:r>
        <w:rPr>
          <w:rFonts w:hint="cs"/>
          <w:rtl/>
          <w:lang w:bidi="ur-PK"/>
        </w:rPr>
        <w:t xml:space="preserve"> وقت سجد</w:t>
      </w:r>
      <w:r w:rsidR="00CD7CAF">
        <w:rPr>
          <w:rFonts w:hint="cs"/>
          <w:rtl/>
          <w:lang w:bidi="ur-PK"/>
        </w:rPr>
        <w:t>ه</w:t>
      </w:r>
      <w:r>
        <w:rPr>
          <w:rFonts w:hint="cs"/>
          <w:rtl/>
          <w:lang w:bidi="ur-PK"/>
        </w:rPr>
        <w:t xml:space="preserve"> بردن است؟ ابن عباس ھم در پاسخ گفت: از پیامبر شندیم ک</w:t>
      </w:r>
      <w:r w:rsidR="00CD7CAF">
        <w:rPr>
          <w:rFonts w:hint="cs"/>
          <w:rtl/>
          <w:lang w:bidi="ur-PK"/>
        </w:rPr>
        <w:t>ه</w:t>
      </w:r>
      <w:r>
        <w:rPr>
          <w:rFonts w:hint="cs"/>
          <w:rtl/>
          <w:lang w:bidi="ur-PK"/>
        </w:rPr>
        <w:t xml:space="preserve"> فرمود: ھنگامی ک</w:t>
      </w:r>
      <w:r w:rsidR="00CD7CAF">
        <w:rPr>
          <w:rFonts w:hint="cs"/>
          <w:rtl/>
          <w:lang w:bidi="ur-PK"/>
        </w:rPr>
        <w:t>ه</w:t>
      </w:r>
      <w:r>
        <w:rPr>
          <w:rFonts w:hint="cs"/>
          <w:rtl/>
          <w:lang w:bidi="ur-PK"/>
        </w:rPr>
        <w:t xml:space="preserve"> آیتی را مشاھد</w:t>
      </w:r>
      <w:r w:rsidR="00CD7CAF">
        <w:rPr>
          <w:rFonts w:hint="cs"/>
          <w:rtl/>
          <w:lang w:bidi="ur-PK"/>
        </w:rPr>
        <w:t>ه</w:t>
      </w:r>
      <w:r>
        <w:rPr>
          <w:rFonts w:hint="cs"/>
          <w:rtl/>
          <w:lang w:bidi="ur-PK"/>
        </w:rPr>
        <w:t xml:space="preserve"> کردید خدای را سجد</w:t>
      </w:r>
      <w:r w:rsidR="00CD7CAF">
        <w:rPr>
          <w:rFonts w:hint="cs"/>
          <w:rtl/>
          <w:lang w:bidi="ur-PK"/>
        </w:rPr>
        <w:t>ه</w:t>
      </w:r>
      <w:r>
        <w:rPr>
          <w:rFonts w:hint="cs"/>
          <w:rtl/>
          <w:lang w:bidi="ur-PK"/>
        </w:rPr>
        <w:t xml:space="preserve"> کنید و چ</w:t>
      </w:r>
      <w:r w:rsidR="00CD7CAF">
        <w:rPr>
          <w:rFonts w:hint="cs"/>
          <w:rtl/>
          <w:lang w:bidi="ur-PK"/>
        </w:rPr>
        <w:t>ه</w:t>
      </w:r>
      <w:r>
        <w:rPr>
          <w:rFonts w:hint="cs"/>
          <w:rtl/>
          <w:lang w:bidi="ur-PK"/>
        </w:rPr>
        <w:t xml:space="preserve"> آیتی بزرگ‌تر</w:t>
      </w:r>
      <w:r w:rsidR="00C60B8E">
        <w:rPr>
          <w:rFonts w:hint="cs"/>
          <w:rtl/>
          <w:lang w:bidi="ur-PK"/>
        </w:rPr>
        <w:t xml:space="preserve"> از فوت ازواج طاھرات پیامبر است</w:t>
      </w:r>
      <w:r w:rsidR="00DD60A7">
        <w:rPr>
          <w:rFonts w:hint="cs"/>
          <w:rtl/>
          <w:lang w:bidi="ur-PK"/>
        </w:rPr>
        <w:t>.</w:t>
      </w:r>
    </w:p>
    <w:p w:rsidR="00DE32EA" w:rsidRDefault="00C60B8E" w:rsidP="00FF7674">
      <w:pPr>
        <w:pStyle w:val="a8"/>
        <w:rPr>
          <w:rtl/>
          <w:lang w:bidi="ur-PK"/>
        </w:rPr>
      </w:pPr>
      <w:r>
        <w:rPr>
          <w:rFonts w:hint="cs"/>
          <w:rtl/>
          <w:lang w:bidi="ur-PK"/>
        </w:rPr>
        <w:t>از ابی بن کعب نیز روایت شد</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در زمان رسول خدا </w:t>
      </w:r>
      <w:r>
        <w:rPr>
          <w:rFonts w:cs="CTraditional Arabic" w:hint="cs"/>
          <w:rtl/>
          <w:lang w:bidi="ur-PK"/>
        </w:rPr>
        <w:t>ص</w:t>
      </w:r>
      <w:r>
        <w:rPr>
          <w:rFonts w:hint="cs"/>
          <w:rtl/>
          <w:lang w:bidi="ur-PK"/>
        </w:rPr>
        <w:t xml:space="preserve"> خورشید‌گرفتگی روی داد و جمعی ب</w:t>
      </w:r>
      <w:r w:rsidR="00CD7CAF">
        <w:rPr>
          <w:rFonts w:hint="cs"/>
          <w:rtl/>
          <w:lang w:bidi="ur-PK"/>
        </w:rPr>
        <w:t>ه</w:t>
      </w:r>
      <w:r>
        <w:rPr>
          <w:rFonts w:hint="cs"/>
          <w:rtl/>
          <w:lang w:bidi="ur-PK"/>
        </w:rPr>
        <w:t xml:space="preserve"> امامت پیامبر </w:t>
      </w:r>
      <w:r>
        <w:rPr>
          <w:rFonts w:cs="CTraditional Arabic" w:hint="cs"/>
          <w:rtl/>
          <w:lang w:bidi="ur-PK"/>
        </w:rPr>
        <w:t>ص</w:t>
      </w:r>
      <w:r>
        <w:rPr>
          <w:rFonts w:hint="cs"/>
          <w:rtl/>
          <w:lang w:bidi="ur-PK"/>
        </w:rPr>
        <w:t xml:space="preserve"> نماز خواندند و پیامبر یک سور</w:t>
      </w:r>
      <w:r w:rsidR="00CD7CAF">
        <w:rPr>
          <w:rFonts w:hint="cs"/>
          <w:rtl/>
          <w:lang w:bidi="ur-PK"/>
        </w:rPr>
        <w:t>ه</w:t>
      </w:r>
      <w:r>
        <w:rPr>
          <w:rFonts w:hint="cs"/>
          <w:rtl/>
          <w:lang w:bidi="ur-PK"/>
        </w:rPr>
        <w:t xml:space="preserve"> از سور</w:t>
      </w:r>
      <w:r w:rsidR="00CD7CAF">
        <w:rPr>
          <w:rFonts w:hint="cs"/>
          <w:rtl/>
          <w:lang w:bidi="ur-PK"/>
        </w:rPr>
        <w:t>ه</w:t>
      </w:r>
      <w:r w:rsidR="00235F3D">
        <w:rPr>
          <w:rFonts w:hint="cs"/>
          <w:rtl/>
          <w:lang w:bidi="ur-PK"/>
        </w:rPr>
        <w:t>‌ھای مطول ر</w:t>
      </w:r>
      <w:r>
        <w:rPr>
          <w:rFonts w:hint="cs"/>
          <w:rtl/>
          <w:lang w:bidi="ur-PK"/>
        </w:rPr>
        <w:t>ا</w:t>
      </w:r>
      <w:r w:rsidR="00235F3D">
        <w:rPr>
          <w:rFonts w:hint="cs"/>
          <w:rtl/>
          <w:lang w:bidi="ur-PK"/>
        </w:rPr>
        <w:t xml:space="preserve"> </w:t>
      </w:r>
      <w:r>
        <w:rPr>
          <w:rFonts w:hint="cs"/>
          <w:rtl/>
          <w:lang w:bidi="ur-PK"/>
        </w:rPr>
        <w:t>خواند و پنج بار رکوع برد و دو بار سجد</w:t>
      </w:r>
      <w:r w:rsidR="00CD7CAF">
        <w:rPr>
          <w:rFonts w:hint="cs"/>
          <w:rtl/>
          <w:lang w:bidi="ur-PK"/>
        </w:rPr>
        <w:t>ه</w:t>
      </w:r>
      <w:r>
        <w:rPr>
          <w:rFonts w:hint="cs"/>
          <w:rtl/>
          <w:lang w:bidi="ur-PK"/>
        </w:rPr>
        <w:t xml:space="preserve"> کرد، سپس مجدداً قیام نمود و از سور</w:t>
      </w:r>
      <w:r w:rsidR="00CD7CAF">
        <w:rPr>
          <w:rFonts w:hint="cs"/>
          <w:rtl/>
          <w:lang w:bidi="ur-PK"/>
        </w:rPr>
        <w:t>ه</w:t>
      </w:r>
      <w:r>
        <w:rPr>
          <w:rFonts w:hint="cs"/>
          <w:rtl/>
          <w:lang w:bidi="ur-PK"/>
        </w:rPr>
        <w:t>‌ھای طوال یک سور</w:t>
      </w:r>
      <w:r w:rsidR="00CD7CAF">
        <w:rPr>
          <w:rFonts w:hint="cs"/>
          <w:rtl/>
          <w:lang w:bidi="ur-PK"/>
        </w:rPr>
        <w:t>ه</w:t>
      </w:r>
      <w:r>
        <w:rPr>
          <w:rFonts w:hint="cs"/>
          <w:rtl/>
          <w:lang w:bidi="ur-PK"/>
        </w:rPr>
        <w:t xml:space="preserve"> را خواند و پنج بار رکوع برد و دو</w:t>
      </w:r>
      <w:r w:rsidR="00235F3D">
        <w:rPr>
          <w:rFonts w:hint="cs"/>
          <w:rtl/>
          <w:lang w:bidi="ur-PK"/>
        </w:rPr>
        <w:t xml:space="preserve"> </w:t>
      </w:r>
      <w:r>
        <w:rPr>
          <w:rFonts w:hint="cs"/>
          <w:rtl/>
          <w:lang w:bidi="ur-PK"/>
        </w:rPr>
        <w:t>بار سجد</w:t>
      </w:r>
      <w:r w:rsidR="00CD7CAF">
        <w:rPr>
          <w:rFonts w:hint="cs"/>
          <w:rtl/>
          <w:lang w:bidi="ur-PK"/>
        </w:rPr>
        <w:t>ه</w:t>
      </w:r>
      <w:r>
        <w:rPr>
          <w:rFonts w:hint="cs"/>
          <w:rtl/>
          <w:lang w:bidi="ur-PK"/>
        </w:rPr>
        <w:t xml:space="preserve"> کرد، سپس بعد از نماز رو ب</w:t>
      </w:r>
      <w:r w:rsidR="00CD7CAF">
        <w:rPr>
          <w:rFonts w:hint="cs"/>
          <w:rtl/>
          <w:lang w:bidi="ur-PK"/>
        </w:rPr>
        <w:t>ه</w:t>
      </w:r>
      <w:r>
        <w:rPr>
          <w:rFonts w:hint="cs"/>
          <w:rtl/>
          <w:lang w:bidi="ur-PK"/>
        </w:rPr>
        <w:t xml:space="preserve"> قبل</w:t>
      </w:r>
      <w:r w:rsidR="00CD7CAF">
        <w:rPr>
          <w:rFonts w:hint="cs"/>
          <w:rtl/>
          <w:lang w:bidi="ur-PK"/>
        </w:rPr>
        <w:t>ه</w:t>
      </w:r>
      <w:r>
        <w:rPr>
          <w:rFonts w:hint="cs"/>
          <w:rtl/>
          <w:lang w:bidi="ur-PK"/>
        </w:rPr>
        <w:t xml:space="preserve"> نشست و تا انکشاف خورشید دعا کرد</w:t>
      </w:r>
      <w:r w:rsidR="00DD60A7">
        <w:rPr>
          <w:rFonts w:hint="cs"/>
          <w:rtl/>
          <w:lang w:bidi="ur-PK"/>
        </w:rPr>
        <w:t>.</w:t>
      </w:r>
      <w:r>
        <w:rPr>
          <w:rFonts w:hint="cs"/>
          <w:rtl/>
          <w:lang w:bidi="ur-PK"/>
        </w:rPr>
        <w:t xml:space="preserve"> و از نعمان بن بشیر </w:t>
      </w:r>
      <w:r>
        <w:rPr>
          <w:rFonts w:cs="CTraditional Arabic" w:hint="cs"/>
          <w:rtl/>
          <w:lang w:bidi="ur-PK"/>
        </w:rPr>
        <w:t>س</w:t>
      </w:r>
      <w:r>
        <w:rPr>
          <w:rFonts w:hint="cs"/>
          <w:rtl/>
          <w:lang w:bidi="ur-PK"/>
        </w:rPr>
        <w:t xml:space="preserve"> روایت شد</w:t>
      </w:r>
      <w:r w:rsidR="00CD7CAF">
        <w:rPr>
          <w:rFonts w:hint="cs"/>
          <w:rtl/>
          <w:lang w:bidi="ur-PK"/>
        </w:rPr>
        <w:t>ه</w:t>
      </w:r>
      <w:r>
        <w:rPr>
          <w:rFonts w:hint="cs"/>
          <w:rtl/>
          <w:lang w:bidi="ur-PK"/>
        </w:rPr>
        <w:t xml:space="preserve"> است و فرمود: </w:t>
      </w:r>
      <w:r w:rsidRPr="00FF7674">
        <w:rPr>
          <w:rtl/>
        </w:rPr>
        <w:t>«</w:t>
      </w:r>
      <w:r w:rsidRPr="00FF7674">
        <w:rPr>
          <w:rFonts w:hint="cs"/>
          <w:rtl/>
        </w:rPr>
        <w:t xml:space="preserve">در عھد رسول خدا </w:t>
      </w:r>
      <w:r w:rsidR="00FF7674">
        <w:rPr>
          <w:rFonts w:cs="CTraditional Arabic" w:hint="cs"/>
          <w:rtl/>
        </w:rPr>
        <w:t>ص</w:t>
      </w:r>
      <w:r w:rsidRPr="00FF7674">
        <w:rPr>
          <w:rFonts w:hint="cs"/>
          <w:rtl/>
        </w:rPr>
        <w:t xml:space="preserve"> خورشید</w:t>
      </w:r>
      <w:r w:rsidR="00FF7674">
        <w:rPr>
          <w:rFonts w:hint="cs"/>
          <w:rtl/>
        </w:rPr>
        <w:t xml:space="preserve"> </w:t>
      </w:r>
      <w:r w:rsidRPr="00FF7674">
        <w:rPr>
          <w:rFonts w:hint="cs"/>
          <w:rtl/>
        </w:rPr>
        <w:t xml:space="preserve">‌گرفتگی رخ داد، پس پیامبر </w:t>
      </w:r>
      <w:r w:rsidR="00FF7674">
        <w:rPr>
          <w:rFonts w:cs="CTraditional Arabic" w:hint="cs"/>
          <w:rtl/>
        </w:rPr>
        <w:t>ص</w:t>
      </w:r>
      <w:r w:rsidRPr="00FF7674">
        <w:rPr>
          <w:rFonts w:hint="cs"/>
          <w:rtl/>
        </w:rPr>
        <w:t xml:space="preserve"> شروع کرد ب</w:t>
      </w:r>
      <w:r w:rsidR="00CD7CAF" w:rsidRPr="00FF7674">
        <w:rPr>
          <w:rFonts w:hint="cs"/>
          <w:rtl/>
        </w:rPr>
        <w:t>ه</w:t>
      </w:r>
      <w:r w:rsidRPr="00FF7674">
        <w:rPr>
          <w:rFonts w:hint="cs"/>
          <w:rtl/>
        </w:rPr>
        <w:t xml:space="preserve"> نماز خواندن و نماز‌ھای دو رکعتی می‌خواند و از گشایش خورشید سؤال می‌کرد تا این‌ک</w:t>
      </w:r>
      <w:r w:rsidR="00CD7CAF" w:rsidRPr="00FF7674">
        <w:rPr>
          <w:rFonts w:hint="cs"/>
          <w:rtl/>
        </w:rPr>
        <w:t>ه</w:t>
      </w:r>
      <w:r w:rsidRPr="00FF7674">
        <w:rPr>
          <w:rFonts w:hint="cs"/>
          <w:rtl/>
        </w:rPr>
        <w:t xml:space="preserve"> کشف خورشید حاصل آمد</w:t>
      </w:r>
      <w:r w:rsidRPr="00FF7674">
        <w:rPr>
          <w:rtl/>
        </w:rPr>
        <w:t>»</w:t>
      </w:r>
      <w:r w:rsidR="00DD60A7" w:rsidRPr="00FF7674">
        <w:rPr>
          <w:rFonts w:hint="cs"/>
          <w:rtl/>
        </w:rPr>
        <w:t>.</w:t>
      </w:r>
      <w:r w:rsidR="00FF7674">
        <w:rPr>
          <w:rFonts w:hint="cs"/>
          <w:rtl/>
        </w:rPr>
        <w:t xml:space="preserve"> </w:t>
      </w:r>
      <w:r w:rsidR="00DE32EA">
        <w:rPr>
          <w:rFonts w:hint="cs"/>
          <w:rtl/>
          <w:lang w:bidi="ur-PK"/>
        </w:rPr>
        <w:t>از نسائی نیز روایت شد</w:t>
      </w:r>
      <w:r w:rsidR="00CD7CAF">
        <w:rPr>
          <w:rFonts w:hint="cs"/>
          <w:rtl/>
          <w:lang w:bidi="ur-PK"/>
        </w:rPr>
        <w:t>ه</w:t>
      </w:r>
      <w:r w:rsidR="00DE32EA">
        <w:rPr>
          <w:rFonts w:hint="cs"/>
          <w:rtl/>
          <w:lang w:bidi="ur-PK"/>
        </w:rPr>
        <w:t xml:space="preserve"> است ک</w:t>
      </w:r>
      <w:r w:rsidR="00CD7CAF">
        <w:rPr>
          <w:rFonts w:hint="cs"/>
          <w:rtl/>
          <w:lang w:bidi="ur-PK"/>
        </w:rPr>
        <w:t>ه</w:t>
      </w:r>
      <w:r w:rsidR="00DE32EA">
        <w:rPr>
          <w:rFonts w:hint="cs"/>
          <w:rtl/>
          <w:lang w:bidi="ur-PK"/>
        </w:rPr>
        <w:t xml:space="preserve"> در زمان پیامبر </w:t>
      </w:r>
      <w:r w:rsidR="00DE32EA">
        <w:rPr>
          <w:rFonts w:cs="CTraditional Arabic" w:hint="cs"/>
          <w:rtl/>
          <w:lang w:bidi="ur-PK"/>
        </w:rPr>
        <w:t>ص</w:t>
      </w:r>
      <w:r w:rsidR="00DE32EA">
        <w:rPr>
          <w:rFonts w:hint="cs"/>
          <w:rtl/>
          <w:lang w:bidi="ur-PK"/>
        </w:rPr>
        <w:t xml:space="preserve"> خورشیدگرفتگی حادث شد پس پیامبر مانند نماز‌ھای معمولی ما نماز می</w:t>
      </w:r>
      <w:r w:rsidR="00DE32EA">
        <w:rPr>
          <w:rFonts w:hint="eastAsia"/>
          <w:rtl/>
          <w:lang w:bidi="ur-PK"/>
        </w:rPr>
        <w:t>‌</w:t>
      </w:r>
      <w:r w:rsidR="00DE32EA">
        <w:rPr>
          <w:rFonts w:hint="cs"/>
          <w:rtl/>
          <w:lang w:bidi="ur-PK"/>
        </w:rPr>
        <w:t>خواند و رکوع و سجد</w:t>
      </w:r>
      <w:r w:rsidR="00CD7CAF">
        <w:rPr>
          <w:rFonts w:hint="cs"/>
          <w:rtl/>
          <w:lang w:bidi="ur-PK"/>
        </w:rPr>
        <w:t>ه</w:t>
      </w:r>
      <w:r w:rsidR="00DE32EA">
        <w:rPr>
          <w:rFonts w:hint="cs"/>
          <w:rtl/>
          <w:lang w:bidi="ur-PK"/>
        </w:rPr>
        <w:t xml:space="preserve"> می‌برد</w:t>
      </w:r>
      <w:r w:rsidR="00DD60A7">
        <w:rPr>
          <w:rFonts w:hint="cs"/>
          <w:rtl/>
          <w:lang w:bidi="ur-PK"/>
        </w:rPr>
        <w:t>.</w:t>
      </w:r>
      <w:r w:rsidR="00DE32EA">
        <w:rPr>
          <w:rFonts w:hint="cs"/>
          <w:rtl/>
          <w:lang w:bidi="ur-PK"/>
        </w:rPr>
        <w:t xml:space="preserve"> در روایتی دیگر از نسائی آمد</w:t>
      </w:r>
      <w:r w:rsidR="00CD7CAF">
        <w:rPr>
          <w:rFonts w:hint="cs"/>
          <w:rtl/>
          <w:lang w:bidi="ur-PK"/>
        </w:rPr>
        <w:t>ه</w:t>
      </w:r>
      <w:r w:rsidR="00DE32EA">
        <w:rPr>
          <w:rFonts w:hint="cs"/>
          <w:rtl/>
          <w:lang w:bidi="ur-PK"/>
        </w:rPr>
        <w:t xml:space="preserve"> است ک</w:t>
      </w:r>
      <w:r w:rsidR="00CD7CAF">
        <w:rPr>
          <w:rFonts w:hint="cs"/>
          <w:rtl/>
          <w:lang w:bidi="ur-PK"/>
        </w:rPr>
        <w:t>ه</w:t>
      </w:r>
      <w:r w:rsidR="00DE32EA">
        <w:rPr>
          <w:rFonts w:hint="cs"/>
          <w:rtl/>
          <w:lang w:bidi="ur-PK"/>
        </w:rPr>
        <w:t xml:space="preserve"> روزی از روزھا، در حالی ک</w:t>
      </w:r>
      <w:r w:rsidR="00CD7CAF">
        <w:rPr>
          <w:rFonts w:hint="cs"/>
          <w:rtl/>
          <w:lang w:bidi="ur-PK"/>
        </w:rPr>
        <w:t>ه</w:t>
      </w:r>
      <w:r w:rsidR="00DE32EA">
        <w:rPr>
          <w:rFonts w:hint="cs"/>
          <w:rtl/>
          <w:lang w:bidi="ur-PK"/>
        </w:rPr>
        <w:t xml:space="preserve"> خورشید گرفت</w:t>
      </w:r>
      <w:r w:rsidR="00CD7CAF">
        <w:rPr>
          <w:rFonts w:hint="cs"/>
          <w:rtl/>
          <w:lang w:bidi="ur-PK"/>
        </w:rPr>
        <w:t>ه</w:t>
      </w:r>
      <w:r w:rsidR="00DE32EA">
        <w:rPr>
          <w:rFonts w:hint="cs"/>
          <w:rtl/>
          <w:lang w:bidi="ur-PK"/>
        </w:rPr>
        <w:t xml:space="preserve"> بود، پیامبر </w:t>
      </w:r>
      <w:r w:rsidR="00DE32EA">
        <w:rPr>
          <w:rFonts w:cs="CTraditional Arabic" w:hint="cs"/>
          <w:rtl/>
          <w:lang w:bidi="ur-PK"/>
        </w:rPr>
        <w:t>ص</w:t>
      </w:r>
      <w:r w:rsidR="00DE32EA">
        <w:rPr>
          <w:rFonts w:hint="cs"/>
          <w:rtl/>
          <w:lang w:bidi="ur-PK"/>
        </w:rPr>
        <w:t xml:space="preserve"> با شتاب و عجل</w:t>
      </w:r>
      <w:r w:rsidR="00CD7CAF">
        <w:rPr>
          <w:rFonts w:hint="cs"/>
          <w:rtl/>
          <w:lang w:bidi="ur-PK"/>
        </w:rPr>
        <w:t>ه</w:t>
      </w:r>
      <w:r w:rsidR="00DE32EA">
        <w:rPr>
          <w:rFonts w:hint="cs"/>
          <w:rtl/>
          <w:lang w:bidi="ur-PK"/>
        </w:rPr>
        <w:t xml:space="preserve"> ب</w:t>
      </w:r>
      <w:r w:rsidR="00CD7CAF">
        <w:rPr>
          <w:rFonts w:hint="cs"/>
          <w:rtl/>
          <w:lang w:bidi="ur-PK"/>
        </w:rPr>
        <w:t>ه</w:t>
      </w:r>
      <w:r w:rsidR="00DE32EA">
        <w:rPr>
          <w:rFonts w:hint="cs"/>
          <w:rtl/>
          <w:lang w:bidi="ur-PK"/>
        </w:rPr>
        <w:t>‌سوی مسجد آمد و نماز خواند و بعد از نماز، خطاب ب</w:t>
      </w:r>
      <w:r w:rsidR="00CD7CAF">
        <w:rPr>
          <w:rFonts w:hint="cs"/>
          <w:rtl/>
          <w:lang w:bidi="ur-PK"/>
        </w:rPr>
        <w:t>ه</w:t>
      </w:r>
      <w:r w:rsidR="00DE32EA">
        <w:rPr>
          <w:rFonts w:hint="cs"/>
          <w:rtl/>
          <w:lang w:bidi="ur-PK"/>
        </w:rPr>
        <w:t xml:space="preserve"> مردم فرمود:</w:t>
      </w:r>
    </w:p>
    <w:p w:rsidR="00050008" w:rsidRDefault="00DE32EA" w:rsidP="00050008">
      <w:pPr>
        <w:pStyle w:val="a8"/>
        <w:rPr>
          <w:rtl/>
          <w:lang w:bidi="ur-PK"/>
        </w:rPr>
      </w:pPr>
      <w:r>
        <w:rPr>
          <w:rFonts w:ascii="Traditional Arabic" w:hAnsi="Traditional Arabic" w:cs="Traditional Arabic"/>
          <w:rtl/>
          <w:lang w:bidi="ur-PK"/>
        </w:rPr>
        <w:t>«</w:t>
      </w:r>
      <w:r w:rsidR="003C341D" w:rsidRPr="003C341D">
        <w:rPr>
          <w:rStyle w:val="Char3"/>
          <w:rtl/>
        </w:rPr>
        <w:t xml:space="preserve">إِنَّ أَهْلَ الْجَاهِلِيَّةِ </w:t>
      </w:r>
      <w:r w:rsidR="003C341D" w:rsidRPr="00FF7674">
        <w:rPr>
          <w:rStyle w:val="Char3"/>
          <w:rtl/>
        </w:rPr>
        <w:t>كَانُوا يَقُولُونَ إِنَّ الشَّمْسَ وَالْقَمَرَ لَا يَنْخَسِفَانِ</w:t>
      </w:r>
      <w:r w:rsidR="003C341D" w:rsidRPr="00331DF7">
        <w:rPr>
          <w:rStyle w:val="Char3"/>
          <w:color w:val="FF0000"/>
          <w:rtl/>
        </w:rPr>
        <w:t xml:space="preserve"> </w:t>
      </w:r>
      <w:r w:rsidR="003C341D" w:rsidRPr="003C341D">
        <w:rPr>
          <w:rStyle w:val="Char3"/>
          <w:rtl/>
        </w:rPr>
        <w:t xml:space="preserve">إِلَّا لِمَوْتِ عَظِيمٍ مِنْ </w:t>
      </w:r>
      <w:r w:rsidR="003C341D" w:rsidRPr="00FF7674">
        <w:rPr>
          <w:rStyle w:val="Char3"/>
          <w:rtl/>
        </w:rPr>
        <w:t>عُظَمَاءِ أَهْلِ الْأَرْضِ وَإِنَّ الشَّمْسَ وَالْقَمَرَ لَا يَنْخَ</w:t>
      </w:r>
      <w:r w:rsidR="00331DF7" w:rsidRPr="00FF7674">
        <w:rPr>
          <w:rStyle w:val="Char3"/>
          <w:rFonts w:asciiTheme="minorHAnsi" w:hAnsiTheme="minorHAnsi" w:hint="cs"/>
          <w:rtl/>
          <w:lang w:bidi="fa-IR"/>
        </w:rPr>
        <w:t>ز</w:t>
      </w:r>
      <w:r w:rsidR="003C341D" w:rsidRPr="00FF7674">
        <w:rPr>
          <w:rStyle w:val="Char3"/>
          <w:rtl/>
        </w:rPr>
        <w:t>سِفَانِ لِمَوْتِ أَحَدٍ وَلَا لِحَيَاتِهِ وَلَكِنَّهُمَا خَلِيقَتَانِ مِنْ خَلْقِهِ يُحْدِثُ اللَّهُ فِي خَلْقِهِ مَا يَشَاءُ فَأَيُّهُمَا انْخَسَفَ فَصَلُّوا حَتَّى يَنْجَلِيَ</w:t>
      </w:r>
      <w:r w:rsidR="003C341D" w:rsidRPr="003C341D">
        <w:rPr>
          <w:rStyle w:val="Char3"/>
          <w:rtl/>
        </w:rPr>
        <w:t xml:space="preserve"> أَوْ يُحْدِثَ اللَّهُ أَمْرًا</w:t>
      </w:r>
      <w:r>
        <w:rPr>
          <w:rFonts w:ascii="Traditional Arabic" w:hAnsi="Traditional Arabic" w:cs="Traditional Arabic"/>
          <w:rtl/>
          <w:lang w:bidi="ur-PK"/>
        </w:rPr>
        <w:t>»</w:t>
      </w:r>
      <w:r w:rsidR="00FF7674">
        <w:rPr>
          <w:rFonts w:ascii="Traditional Arabic" w:hAnsi="Traditional Arabic" w:cs="Traditional Arabic" w:hint="cs"/>
          <w:rtl/>
          <w:lang w:bidi="ur-PK"/>
        </w:rPr>
        <w:t>.</w:t>
      </w:r>
      <w:r>
        <w:rPr>
          <w:rFonts w:hint="cs"/>
          <w:rtl/>
          <w:lang w:bidi="ur-PK"/>
        </w:rPr>
        <w:t xml:space="preserve"> </w:t>
      </w:r>
      <w:r w:rsidR="00050008">
        <w:rPr>
          <w:rFonts w:ascii="Traditional Arabic" w:hAnsi="Traditional Arabic" w:cs="Traditional Arabic"/>
          <w:rtl/>
          <w:lang w:bidi="ur-PK"/>
        </w:rPr>
        <w:t>«</w:t>
      </w:r>
      <w:r w:rsidRPr="00050008">
        <w:rPr>
          <w:rStyle w:val="Chare"/>
          <w:rFonts w:hint="cs"/>
          <w:rtl/>
        </w:rPr>
        <w:t>اھل جاھلیت، در گذشت</w:t>
      </w:r>
      <w:r w:rsidR="00CD7CAF">
        <w:rPr>
          <w:rStyle w:val="Chare"/>
          <w:rFonts w:hint="cs"/>
          <w:rtl/>
        </w:rPr>
        <w:t>ه</w:t>
      </w:r>
      <w:r w:rsidRPr="00050008">
        <w:rPr>
          <w:rStyle w:val="Chare"/>
          <w:rFonts w:hint="cs"/>
          <w:rtl/>
        </w:rPr>
        <w:t xml:space="preserve"> می‌گفتند: خورشید و ما</w:t>
      </w:r>
      <w:r w:rsidR="00CD7CAF">
        <w:rPr>
          <w:rStyle w:val="Chare"/>
          <w:rFonts w:hint="cs"/>
          <w:rtl/>
        </w:rPr>
        <w:t>ه</w:t>
      </w:r>
      <w:r w:rsidRPr="00050008">
        <w:rPr>
          <w:rStyle w:val="Chare"/>
          <w:rFonts w:hint="cs"/>
          <w:rtl/>
        </w:rPr>
        <w:t xml:space="preserve"> جز ب</w:t>
      </w:r>
      <w:r w:rsidR="00CD7CAF">
        <w:rPr>
          <w:rStyle w:val="Chare"/>
          <w:rFonts w:hint="cs"/>
          <w:rtl/>
        </w:rPr>
        <w:t>ه</w:t>
      </w:r>
      <w:r w:rsidRPr="00050008">
        <w:rPr>
          <w:rStyle w:val="Chare"/>
          <w:rFonts w:hint="cs"/>
          <w:rtl/>
        </w:rPr>
        <w:t xml:space="preserve"> خاطر مرگ شخص بزرگی از بزرگان زمین، گرفت</w:t>
      </w:r>
      <w:r w:rsidR="00CD7CAF">
        <w:rPr>
          <w:rStyle w:val="Chare"/>
          <w:rFonts w:hint="cs"/>
          <w:rtl/>
        </w:rPr>
        <w:t>ه</w:t>
      </w:r>
      <w:r w:rsidR="00FF7674">
        <w:rPr>
          <w:rStyle w:val="Chare"/>
          <w:rFonts w:hint="cs"/>
          <w:rtl/>
        </w:rPr>
        <w:t xml:space="preserve"> و تاریک نمی‌شوند، در حالی</w:t>
      </w:r>
      <w:r w:rsidR="00FF7674">
        <w:rPr>
          <w:rStyle w:val="Chare"/>
          <w:rFonts w:hint="eastAsia"/>
          <w:rtl/>
        </w:rPr>
        <w:t>‌</w:t>
      </w:r>
      <w:r w:rsidRPr="00050008">
        <w:rPr>
          <w:rStyle w:val="Chare"/>
          <w:rFonts w:hint="cs"/>
          <w:rtl/>
        </w:rPr>
        <w:t>ک</w:t>
      </w:r>
      <w:r w:rsidR="00CD7CAF">
        <w:rPr>
          <w:rStyle w:val="Chare"/>
          <w:rFonts w:hint="cs"/>
          <w:rtl/>
        </w:rPr>
        <w:t>ه</w:t>
      </w:r>
      <w:r w:rsidRPr="00050008">
        <w:rPr>
          <w:rStyle w:val="Chare"/>
          <w:rFonts w:hint="cs"/>
          <w:rtl/>
        </w:rPr>
        <w:t xml:space="preserve"> این چنین نیست؛ بلک</w:t>
      </w:r>
      <w:r w:rsidR="00CD7CAF">
        <w:rPr>
          <w:rStyle w:val="Chare"/>
          <w:rFonts w:hint="cs"/>
          <w:rtl/>
        </w:rPr>
        <w:t>ه</w:t>
      </w:r>
      <w:r w:rsidRPr="00050008">
        <w:rPr>
          <w:rStyle w:val="Chare"/>
          <w:rFonts w:hint="cs"/>
          <w:rtl/>
        </w:rPr>
        <w:t xml:space="preserve"> خورشید و ما</w:t>
      </w:r>
      <w:r w:rsidR="00CD7CAF">
        <w:rPr>
          <w:rStyle w:val="Chare"/>
          <w:rFonts w:hint="cs"/>
          <w:rtl/>
        </w:rPr>
        <w:t>ه</w:t>
      </w:r>
      <w:r w:rsidRPr="00050008">
        <w:rPr>
          <w:rStyle w:val="Chare"/>
          <w:rFonts w:hint="cs"/>
          <w:rtl/>
        </w:rPr>
        <w:t xml:space="preserve"> ب</w:t>
      </w:r>
      <w:r w:rsidR="00CD7CAF">
        <w:rPr>
          <w:rStyle w:val="Chare"/>
          <w:rFonts w:hint="cs"/>
          <w:rtl/>
        </w:rPr>
        <w:t>ه</w:t>
      </w:r>
      <w:r w:rsidRPr="00050008">
        <w:rPr>
          <w:rStyle w:val="Chare"/>
          <w:rFonts w:hint="cs"/>
          <w:rtl/>
        </w:rPr>
        <w:t xml:space="preserve"> خاطر مرگ و زندگی ھیچ کسی گرفت</w:t>
      </w:r>
      <w:r w:rsidR="00CD7CAF">
        <w:rPr>
          <w:rStyle w:val="Chare"/>
          <w:rFonts w:hint="cs"/>
          <w:rtl/>
        </w:rPr>
        <w:t>ه</w:t>
      </w:r>
      <w:r w:rsidRPr="00050008">
        <w:rPr>
          <w:rStyle w:val="Chare"/>
          <w:rFonts w:hint="cs"/>
          <w:rtl/>
        </w:rPr>
        <w:t xml:space="preserve"> نمی‌شوند و </w:t>
      </w:r>
      <w:r w:rsidR="00546A50">
        <w:rPr>
          <w:rStyle w:val="Chare"/>
          <w:rFonts w:hint="cs"/>
          <w:rtl/>
        </w:rPr>
        <w:t>آن‌ھا</w:t>
      </w:r>
      <w:r w:rsidRPr="00050008">
        <w:rPr>
          <w:rStyle w:val="Chare"/>
          <w:rFonts w:hint="cs"/>
          <w:rtl/>
        </w:rPr>
        <w:t xml:space="preserve"> جزئی از خلائق خدا ھستند</w:t>
      </w:r>
      <w:r w:rsidR="00050008" w:rsidRPr="00050008">
        <w:rPr>
          <w:rStyle w:val="Chare"/>
          <w:rFonts w:hint="cs"/>
          <w:rtl/>
        </w:rPr>
        <w:t xml:space="preserve"> و خداوند ھر آنچ</w:t>
      </w:r>
      <w:r w:rsidR="00CD7CAF">
        <w:rPr>
          <w:rStyle w:val="Chare"/>
          <w:rFonts w:hint="cs"/>
          <w:rtl/>
        </w:rPr>
        <w:t>ه</w:t>
      </w:r>
      <w:r w:rsidR="00050008" w:rsidRPr="00050008">
        <w:rPr>
          <w:rStyle w:val="Chare"/>
          <w:rFonts w:hint="cs"/>
          <w:rtl/>
        </w:rPr>
        <w:t xml:space="preserve"> بخواھد، در مخلوقات خود ایجاد خواھد کرد، پس ھر کدام از خورشید و ما</w:t>
      </w:r>
      <w:r w:rsidR="00CD7CAF">
        <w:rPr>
          <w:rStyle w:val="Chare"/>
          <w:rFonts w:hint="cs"/>
          <w:rtl/>
        </w:rPr>
        <w:t>ه</w:t>
      </w:r>
      <w:r w:rsidR="00050008" w:rsidRPr="00050008">
        <w:rPr>
          <w:rStyle w:val="Chare"/>
          <w:rFonts w:hint="cs"/>
          <w:rtl/>
        </w:rPr>
        <w:t xml:space="preserve"> خسوف و کسوف کردند نماز بخوانید در این صورت یا مُنکشف خواھند شد یا آنچ</w:t>
      </w:r>
      <w:r w:rsidR="00CD7CAF">
        <w:rPr>
          <w:rStyle w:val="Chare"/>
          <w:rFonts w:hint="cs"/>
          <w:rtl/>
        </w:rPr>
        <w:t>ه</w:t>
      </w:r>
      <w:r w:rsidR="00050008" w:rsidRPr="00050008">
        <w:rPr>
          <w:rStyle w:val="Chare"/>
          <w:rFonts w:hint="cs"/>
          <w:rtl/>
        </w:rPr>
        <w:t xml:space="preserve"> خدا ب</w:t>
      </w:r>
      <w:r w:rsidR="00050008">
        <w:rPr>
          <w:rStyle w:val="Chare"/>
          <w:rFonts w:hint="cs"/>
          <w:rtl/>
        </w:rPr>
        <w:t>خ</w:t>
      </w:r>
      <w:r w:rsidR="00050008" w:rsidRPr="00050008">
        <w:rPr>
          <w:rStyle w:val="Chare"/>
          <w:rFonts w:hint="cs"/>
          <w:rtl/>
        </w:rPr>
        <w:t>واھد انجام خواھد داد</w:t>
      </w:r>
      <w:r w:rsidR="00050008">
        <w:rPr>
          <w:rFonts w:ascii="Traditional Arabic" w:hAnsi="Traditional Arabic" w:cs="Traditional Arabic"/>
          <w:rtl/>
          <w:lang w:bidi="ur-PK"/>
        </w:rPr>
        <w:t>»</w:t>
      </w:r>
      <w:r w:rsidR="00DD60A7">
        <w:rPr>
          <w:rFonts w:hint="cs"/>
          <w:rtl/>
          <w:lang w:bidi="ur-PK"/>
        </w:rPr>
        <w:t>.</w:t>
      </w:r>
    </w:p>
    <w:p w:rsidR="00CA541B" w:rsidRDefault="00050008" w:rsidP="00EF586E">
      <w:pPr>
        <w:pStyle w:val="a8"/>
        <w:rPr>
          <w:rtl/>
          <w:lang w:bidi="ur-PK"/>
        </w:rPr>
      </w:pPr>
      <w:r>
        <w:rPr>
          <w:rFonts w:hint="cs"/>
          <w:rtl/>
          <w:lang w:bidi="ur-PK"/>
        </w:rPr>
        <w:t>گذشت</w:t>
      </w:r>
      <w:r w:rsidR="00CD7CAF">
        <w:rPr>
          <w:rFonts w:hint="cs"/>
          <w:rtl/>
          <w:lang w:bidi="ur-PK"/>
        </w:rPr>
        <w:t>ه</w:t>
      </w:r>
      <w:r>
        <w:rPr>
          <w:rFonts w:hint="cs"/>
          <w:rtl/>
          <w:lang w:bidi="ur-PK"/>
        </w:rPr>
        <w:t xml:space="preserve"> از این، خسوف و کسوف سبب می‌شوند تا برای اندک زمانی، نور خورشید و ما</w:t>
      </w:r>
      <w:r w:rsidR="00CD7CAF">
        <w:rPr>
          <w:rFonts w:hint="cs"/>
          <w:rtl/>
          <w:lang w:bidi="ur-PK"/>
        </w:rPr>
        <w:t>ه</w:t>
      </w:r>
      <w:r>
        <w:rPr>
          <w:rFonts w:hint="cs"/>
          <w:rtl/>
          <w:lang w:bidi="ur-PK"/>
        </w:rPr>
        <w:t xml:space="preserve"> گرفت</w:t>
      </w:r>
      <w:r w:rsidR="00CD7CAF">
        <w:rPr>
          <w:rFonts w:hint="cs"/>
          <w:rtl/>
          <w:lang w:bidi="ur-PK"/>
        </w:rPr>
        <w:t>ه</w:t>
      </w:r>
      <w:r>
        <w:rPr>
          <w:rFonts w:hint="cs"/>
          <w:rtl/>
          <w:lang w:bidi="ur-PK"/>
        </w:rPr>
        <w:t xml:space="preserve"> شود و اگر ھمین مدت زمان اندک، سبب اضطراب و پریشانی انس</w:t>
      </w:r>
      <w:r w:rsidR="00EF586E">
        <w:rPr>
          <w:rFonts w:hint="cs"/>
          <w:rtl/>
          <w:lang w:bidi="ur-PK"/>
        </w:rPr>
        <w:t>ا</w:t>
      </w:r>
      <w:r w:rsidR="00546A50">
        <w:rPr>
          <w:rFonts w:hint="cs"/>
          <w:rtl/>
          <w:lang w:bidi="ur-PK"/>
        </w:rPr>
        <w:t>ن‌ھا</w:t>
      </w:r>
      <w:r>
        <w:rPr>
          <w:rFonts w:hint="cs"/>
          <w:rtl/>
          <w:lang w:bidi="ur-PK"/>
        </w:rPr>
        <w:t xml:space="preserve"> بشود، پس باید در روزی ک</w:t>
      </w:r>
      <w:r w:rsidR="00CD7CAF">
        <w:rPr>
          <w:rFonts w:hint="cs"/>
          <w:rtl/>
          <w:lang w:bidi="ur-PK"/>
        </w:rPr>
        <w:t>ه</w:t>
      </w:r>
      <w:r>
        <w:rPr>
          <w:rFonts w:hint="cs"/>
          <w:rtl/>
          <w:lang w:bidi="ur-PK"/>
        </w:rPr>
        <w:t xml:space="preserve"> خداوند طومار </w:t>
      </w:r>
      <w:r w:rsidRPr="00FF7674">
        <w:rPr>
          <w:rFonts w:hint="cs"/>
          <w:rtl/>
        </w:rPr>
        <w:t>آسم</w:t>
      </w:r>
      <w:r w:rsidR="00EF586E" w:rsidRPr="00FF7674">
        <w:rPr>
          <w:rFonts w:hint="cs"/>
          <w:rtl/>
        </w:rPr>
        <w:t>ا</w:t>
      </w:r>
      <w:r w:rsidR="00546A50" w:rsidRPr="00FF7674">
        <w:rPr>
          <w:rFonts w:hint="cs"/>
          <w:rtl/>
        </w:rPr>
        <w:t>ن‌ھا</w:t>
      </w:r>
      <w:r>
        <w:rPr>
          <w:rFonts w:hint="cs"/>
          <w:rtl/>
          <w:lang w:bidi="ur-PK"/>
        </w:rPr>
        <w:t xml:space="preserve"> و زمین را در ھم می‌پیچد و نور خورشید و ما</w:t>
      </w:r>
      <w:r w:rsidR="00CD7CAF">
        <w:rPr>
          <w:rFonts w:hint="cs"/>
          <w:rtl/>
          <w:lang w:bidi="ur-PK"/>
        </w:rPr>
        <w:t>ه</w:t>
      </w:r>
      <w:r>
        <w:rPr>
          <w:rFonts w:hint="cs"/>
          <w:rtl/>
          <w:lang w:bidi="ur-PK"/>
        </w:rPr>
        <w:t xml:space="preserve"> برای ھمیش</w:t>
      </w:r>
      <w:r w:rsidR="00CD7CAF">
        <w:rPr>
          <w:rFonts w:hint="cs"/>
          <w:rtl/>
          <w:lang w:bidi="ur-PK"/>
        </w:rPr>
        <w:t>ه</w:t>
      </w:r>
      <w:r>
        <w:rPr>
          <w:rFonts w:hint="cs"/>
          <w:rtl/>
          <w:lang w:bidi="ur-PK"/>
        </w:rPr>
        <w:t xml:space="preserve"> خاموش خواھد شد، انسان چ</w:t>
      </w:r>
      <w:r w:rsidR="00CD7CAF">
        <w:rPr>
          <w:rFonts w:hint="cs"/>
          <w:rtl/>
          <w:lang w:bidi="ur-PK"/>
        </w:rPr>
        <w:t>ه</w:t>
      </w:r>
      <w:r>
        <w:rPr>
          <w:rFonts w:hint="cs"/>
          <w:rtl/>
          <w:lang w:bidi="ur-PK"/>
        </w:rPr>
        <w:t xml:space="preserve"> کار کند؟</w:t>
      </w:r>
      <w:r w:rsidR="00CA541B">
        <w:rPr>
          <w:rFonts w:hint="cs"/>
          <w:rtl/>
          <w:lang w:bidi="ur-PK"/>
        </w:rPr>
        <w:t xml:space="preserve"> و لذا ای بندگان خدا، برای چنین روز با عمل صالح آماد</w:t>
      </w:r>
      <w:r w:rsidR="00CD7CAF">
        <w:rPr>
          <w:rFonts w:hint="cs"/>
          <w:rtl/>
          <w:lang w:bidi="ur-PK"/>
        </w:rPr>
        <w:t>ه</w:t>
      </w:r>
      <w:r w:rsidR="00CA541B">
        <w:rPr>
          <w:rFonts w:hint="cs"/>
          <w:rtl/>
          <w:lang w:bidi="ur-PK"/>
        </w:rPr>
        <w:t xml:space="preserve"> شوید و یکدیگر را دوست بدارید و در پرھیزکاری و کارھای نیک ھمکاری داشت</w:t>
      </w:r>
      <w:r w:rsidR="00CD7CAF">
        <w:rPr>
          <w:rFonts w:hint="cs"/>
          <w:rtl/>
          <w:lang w:bidi="ur-PK"/>
        </w:rPr>
        <w:t>ه</w:t>
      </w:r>
      <w:r w:rsidR="00CA541B">
        <w:rPr>
          <w:rFonts w:hint="cs"/>
          <w:rtl/>
          <w:lang w:bidi="ur-PK"/>
        </w:rPr>
        <w:t xml:space="preserve"> باشید و از خدایی بترسید ک</w:t>
      </w:r>
      <w:r w:rsidR="00CD7CAF">
        <w:rPr>
          <w:rFonts w:hint="cs"/>
          <w:rtl/>
          <w:lang w:bidi="ur-PK"/>
        </w:rPr>
        <w:t>ه</w:t>
      </w:r>
      <w:r w:rsidR="00CA541B">
        <w:rPr>
          <w:rFonts w:hint="cs"/>
          <w:rtl/>
          <w:lang w:bidi="ur-PK"/>
        </w:rPr>
        <w:t xml:space="preserve"> عنقریب ب</w:t>
      </w:r>
      <w:r w:rsidR="00CD7CAF">
        <w:rPr>
          <w:rFonts w:hint="cs"/>
          <w:rtl/>
          <w:lang w:bidi="ur-PK"/>
        </w:rPr>
        <w:t>ه</w:t>
      </w:r>
      <w:r w:rsidR="00CA541B">
        <w:rPr>
          <w:rFonts w:hint="cs"/>
          <w:rtl/>
          <w:lang w:bidi="ur-PK"/>
        </w:rPr>
        <w:t>‌سوی او باز خواھید گشت</w:t>
      </w:r>
      <w:r w:rsidR="00DD60A7">
        <w:rPr>
          <w:rFonts w:hint="cs"/>
          <w:rtl/>
          <w:lang w:bidi="ur-PK"/>
        </w:rPr>
        <w:t>.</w:t>
      </w:r>
    </w:p>
    <w:p w:rsidR="00B56D48" w:rsidRDefault="00CA541B" w:rsidP="00CA541B">
      <w:pPr>
        <w:pStyle w:val="a8"/>
        <w:rPr>
          <w:rtl/>
          <w:lang w:bidi="ur-PK"/>
        </w:rPr>
      </w:pPr>
      <w:r>
        <w:rPr>
          <w:rFonts w:hint="cs"/>
          <w:rtl/>
          <w:lang w:bidi="ur-PK"/>
        </w:rPr>
        <w:t>پروردگارا، از تو مسئلت می‌نماییم ک</w:t>
      </w:r>
      <w:r w:rsidR="00CD7CAF">
        <w:rPr>
          <w:rFonts w:hint="cs"/>
          <w:rtl/>
          <w:lang w:bidi="ur-PK"/>
        </w:rPr>
        <w:t>ه</w:t>
      </w:r>
      <w:r>
        <w:rPr>
          <w:rFonts w:hint="cs"/>
          <w:rtl/>
          <w:lang w:bidi="ur-PK"/>
        </w:rPr>
        <w:t xml:space="preserve"> ما را مورد آمرزش قرار دھی و توب</w:t>
      </w:r>
      <w:r w:rsidR="00CD7CAF">
        <w:rPr>
          <w:rFonts w:hint="cs"/>
          <w:rtl/>
          <w:lang w:bidi="ur-PK"/>
        </w:rPr>
        <w:t>ۀ</w:t>
      </w:r>
      <w:r>
        <w:rPr>
          <w:rFonts w:hint="cs"/>
          <w:rtl/>
          <w:lang w:bidi="ur-PK"/>
        </w:rPr>
        <w:t xml:space="preserve"> ما را بپذیری</w:t>
      </w:r>
      <w:r w:rsidR="00DD60A7">
        <w:rPr>
          <w:rFonts w:hint="cs"/>
          <w:rtl/>
          <w:lang w:bidi="ur-PK"/>
        </w:rPr>
        <w:t>.</w:t>
      </w:r>
      <w:r>
        <w:rPr>
          <w:rFonts w:hint="cs"/>
          <w:rtl/>
          <w:lang w:bidi="ur-PK"/>
        </w:rPr>
        <w:t xml:space="preserve"> خداوندا، را</w:t>
      </w:r>
      <w:r w:rsidR="00CD7CAF">
        <w:rPr>
          <w:rFonts w:hint="cs"/>
          <w:rtl/>
          <w:lang w:bidi="ur-PK"/>
        </w:rPr>
        <w:t>ه</w:t>
      </w:r>
      <w:r>
        <w:rPr>
          <w:rFonts w:hint="cs"/>
          <w:rtl/>
          <w:lang w:bidi="ur-PK"/>
        </w:rPr>
        <w:t xml:space="preserve"> رشد و ھدایت را فرا روی ما قرار بد</w:t>
      </w:r>
      <w:r w:rsidR="00CD7CAF">
        <w:rPr>
          <w:rFonts w:hint="cs"/>
          <w:rtl/>
          <w:lang w:bidi="ur-PK"/>
        </w:rPr>
        <w:t>ه</w:t>
      </w:r>
      <w:r>
        <w:rPr>
          <w:rFonts w:hint="cs"/>
          <w:rtl/>
          <w:lang w:bidi="ur-PK"/>
        </w:rPr>
        <w:t xml:space="preserve"> و از گناھان ما درگذر و اعمال و کردار ما را ب</w:t>
      </w:r>
      <w:r w:rsidR="00CD7CAF">
        <w:rPr>
          <w:rFonts w:hint="cs"/>
          <w:rtl/>
          <w:lang w:bidi="ur-PK"/>
        </w:rPr>
        <w:t>ه</w:t>
      </w:r>
      <w:r>
        <w:rPr>
          <w:rFonts w:hint="cs"/>
          <w:rtl/>
          <w:lang w:bidi="ur-PK"/>
        </w:rPr>
        <w:t xml:space="preserve"> نیکی‌ھا مختوم بفرما و ما را ب</w:t>
      </w:r>
      <w:r w:rsidR="00CD7CAF">
        <w:rPr>
          <w:rFonts w:hint="cs"/>
          <w:rtl/>
          <w:lang w:bidi="ur-PK"/>
        </w:rPr>
        <w:t>ه</w:t>
      </w:r>
      <w:r>
        <w:rPr>
          <w:rFonts w:hint="cs"/>
          <w:rtl/>
          <w:lang w:bidi="ur-PK"/>
        </w:rPr>
        <w:t xml:space="preserve"> انجام آنچ</w:t>
      </w:r>
      <w:r w:rsidR="00CD7CAF">
        <w:rPr>
          <w:rFonts w:hint="cs"/>
          <w:rtl/>
          <w:lang w:bidi="ur-PK"/>
        </w:rPr>
        <w:t>ه</w:t>
      </w:r>
      <w:r>
        <w:rPr>
          <w:rFonts w:hint="cs"/>
          <w:rtl/>
          <w:lang w:bidi="ur-PK"/>
        </w:rPr>
        <w:t xml:space="preserve"> مورد رضایت تو است، موفق بگردان و ما را در حالی ب</w:t>
      </w:r>
      <w:r w:rsidR="00CD7CAF">
        <w:rPr>
          <w:rFonts w:hint="cs"/>
          <w:rtl/>
          <w:lang w:bidi="ur-PK"/>
        </w:rPr>
        <w:t>ه</w:t>
      </w:r>
      <w:r>
        <w:rPr>
          <w:rFonts w:hint="cs"/>
          <w:rtl/>
          <w:lang w:bidi="ur-PK"/>
        </w:rPr>
        <w:t>‌سوی خود بازگردان ک</w:t>
      </w:r>
      <w:r w:rsidR="00CD7CAF">
        <w:rPr>
          <w:rFonts w:hint="cs"/>
          <w:rtl/>
          <w:lang w:bidi="ur-PK"/>
        </w:rPr>
        <w:t>ه</w:t>
      </w:r>
      <w:r>
        <w:rPr>
          <w:rFonts w:hint="cs"/>
          <w:rtl/>
          <w:lang w:bidi="ur-PK"/>
        </w:rPr>
        <w:t xml:space="preserve"> از ما خشنود باشی و توب</w:t>
      </w:r>
      <w:r w:rsidR="00CD7CAF">
        <w:rPr>
          <w:rFonts w:hint="cs"/>
          <w:rtl/>
          <w:lang w:bidi="ur-PK"/>
        </w:rPr>
        <w:t>ۀ</w:t>
      </w:r>
      <w:r>
        <w:rPr>
          <w:rFonts w:hint="cs"/>
          <w:rtl/>
          <w:lang w:bidi="ur-PK"/>
        </w:rPr>
        <w:t xml:space="preserve"> ما را بپذیر ک</w:t>
      </w:r>
      <w:r w:rsidR="00CD7CAF">
        <w:rPr>
          <w:rFonts w:hint="cs"/>
          <w:rtl/>
          <w:lang w:bidi="ur-PK"/>
        </w:rPr>
        <w:t>ه</w:t>
      </w:r>
      <w:r>
        <w:rPr>
          <w:rFonts w:hint="cs"/>
          <w:rtl/>
          <w:lang w:bidi="ur-PK"/>
        </w:rPr>
        <w:t xml:space="preserve"> البت</w:t>
      </w:r>
      <w:r w:rsidR="00CD7CAF">
        <w:rPr>
          <w:rFonts w:hint="cs"/>
          <w:rtl/>
          <w:lang w:bidi="ur-PK"/>
        </w:rPr>
        <w:t>ه</w:t>
      </w:r>
      <w:r>
        <w:rPr>
          <w:rFonts w:hint="cs"/>
          <w:rtl/>
          <w:lang w:bidi="ur-PK"/>
        </w:rPr>
        <w:t xml:space="preserve"> تو، توب</w:t>
      </w:r>
      <w:r w:rsidR="00CD7CAF">
        <w:rPr>
          <w:rFonts w:hint="cs"/>
          <w:rtl/>
          <w:lang w:bidi="ur-PK"/>
        </w:rPr>
        <w:t>ه</w:t>
      </w:r>
      <w:r>
        <w:rPr>
          <w:rFonts w:hint="cs"/>
          <w:rtl/>
          <w:lang w:bidi="ur-PK"/>
        </w:rPr>
        <w:t xml:space="preserve"> پذیر و مھربانی</w:t>
      </w:r>
      <w:r w:rsidR="00DD60A7">
        <w:rPr>
          <w:rFonts w:hint="cs"/>
          <w:rtl/>
          <w:lang w:bidi="ur-PK"/>
        </w:rPr>
        <w:t>.</w:t>
      </w:r>
      <w:r>
        <w:rPr>
          <w:rFonts w:hint="cs"/>
          <w:rtl/>
          <w:lang w:bidi="ur-PK"/>
        </w:rPr>
        <w:t xml:space="preserve"> خداوندا، ھم در دنیا و ھم در آخرت ب</w:t>
      </w:r>
      <w:r w:rsidR="00CD7CAF">
        <w:rPr>
          <w:rFonts w:hint="cs"/>
          <w:rtl/>
          <w:lang w:bidi="ur-PK"/>
        </w:rPr>
        <w:t>ه</w:t>
      </w:r>
      <w:r>
        <w:rPr>
          <w:rFonts w:hint="cs"/>
          <w:rtl/>
          <w:lang w:bidi="ur-PK"/>
        </w:rPr>
        <w:t xml:space="preserve"> ما نیکو عطاکن و ما را از آتش دوزخ، مصون بفرما</w:t>
      </w:r>
      <w:r w:rsidR="00DD60A7">
        <w:rPr>
          <w:rFonts w:hint="cs"/>
          <w:rtl/>
          <w:lang w:bidi="ur-PK"/>
        </w:rPr>
        <w:t>.</w:t>
      </w:r>
      <w:r w:rsidR="00B56D48">
        <w:rPr>
          <w:rFonts w:hint="cs"/>
          <w:rtl/>
          <w:lang w:bidi="ur-PK"/>
        </w:rPr>
        <w:t xml:space="preserve"> در خاتم</w:t>
      </w:r>
      <w:r w:rsidR="00CD7CAF">
        <w:rPr>
          <w:rFonts w:hint="cs"/>
          <w:rtl/>
          <w:lang w:bidi="ur-PK"/>
        </w:rPr>
        <w:t>ه</w:t>
      </w:r>
      <w:r w:rsidR="00B56D48">
        <w:rPr>
          <w:rFonts w:hint="cs"/>
          <w:rtl/>
          <w:lang w:bidi="ur-PK"/>
        </w:rPr>
        <w:t xml:space="preserve"> از پروردگار عظیم الش</w:t>
      </w:r>
      <w:r w:rsidR="00F376B2">
        <w:rPr>
          <w:rFonts w:hint="cs"/>
          <w:rtl/>
          <w:lang w:bidi="ur-PK"/>
        </w:rPr>
        <w:t>أ</w:t>
      </w:r>
      <w:r w:rsidR="00B56D48">
        <w:rPr>
          <w:rFonts w:hint="cs"/>
          <w:rtl/>
          <w:lang w:bidi="ur-PK"/>
        </w:rPr>
        <w:t>ن مسئلت می‌نماییم ک</w:t>
      </w:r>
      <w:r w:rsidR="00CD7CAF">
        <w:rPr>
          <w:rFonts w:hint="cs"/>
          <w:rtl/>
          <w:lang w:bidi="ur-PK"/>
        </w:rPr>
        <w:t>ه</w:t>
      </w:r>
      <w:r w:rsidR="00B56D48">
        <w:rPr>
          <w:rFonts w:hint="cs"/>
          <w:rtl/>
          <w:lang w:bidi="ur-PK"/>
        </w:rPr>
        <w:t xml:space="preserve"> من و شما و بقی</w:t>
      </w:r>
      <w:r w:rsidR="00CD7CAF">
        <w:rPr>
          <w:rFonts w:hint="cs"/>
          <w:rtl/>
          <w:lang w:bidi="ur-PK"/>
        </w:rPr>
        <w:t>ۀ</w:t>
      </w:r>
      <w:r w:rsidR="00B56D48">
        <w:rPr>
          <w:rFonts w:hint="cs"/>
          <w:rtl/>
          <w:lang w:bidi="ur-PK"/>
        </w:rPr>
        <w:t xml:space="preserve"> مسلمانان را مورد مغفرت و آمرزش قرار دھد ک</w:t>
      </w:r>
      <w:r w:rsidR="00CD7CAF">
        <w:rPr>
          <w:rFonts w:hint="cs"/>
          <w:rtl/>
          <w:lang w:bidi="ur-PK"/>
        </w:rPr>
        <w:t>ه</w:t>
      </w:r>
      <w:r w:rsidR="00B56D48">
        <w:rPr>
          <w:rFonts w:hint="cs"/>
          <w:rtl/>
          <w:lang w:bidi="ur-PK"/>
        </w:rPr>
        <w:t xml:space="preserve"> او </w:t>
      </w:r>
      <w:r w:rsidR="00B56D48">
        <w:rPr>
          <w:rFonts w:cs="CTraditional Arabic" w:hint="cs"/>
          <w:rtl/>
          <w:lang w:bidi="ur-PK"/>
        </w:rPr>
        <w:t>أ</w:t>
      </w:r>
      <w:r w:rsidR="00B56D48">
        <w:rPr>
          <w:rFonts w:hint="cs"/>
          <w:rtl/>
          <w:lang w:bidi="ur-PK"/>
        </w:rPr>
        <w:t xml:space="preserve"> آمرزند</w:t>
      </w:r>
      <w:r w:rsidR="00CD7CAF">
        <w:rPr>
          <w:rFonts w:hint="cs"/>
          <w:rtl/>
          <w:lang w:bidi="ur-PK"/>
        </w:rPr>
        <w:t>ه</w:t>
      </w:r>
      <w:r w:rsidR="00B56D48">
        <w:rPr>
          <w:rFonts w:hint="cs"/>
          <w:rtl/>
          <w:lang w:bidi="ur-PK"/>
        </w:rPr>
        <w:t xml:space="preserve"> و مھربان و سخاوتمند و کریم است</w:t>
      </w:r>
      <w:r w:rsidR="00DD60A7">
        <w:rPr>
          <w:rFonts w:hint="cs"/>
          <w:rtl/>
          <w:lang w:bidi="ur-PK"/>
        </w:rPr>
        <w:t>.</w:t>
      </w:r>
    </w:p>
    <w:p w:rsidR="00B56D48" w:rsidRDefault="00B56D48" w:rsidP="00CA541B">
      <w:pPr>
        <w:pStyle w:val="a8"/>
        <w:rPr>
          <w:rtl/>
          <w:lang w:bidi="ur-PK"/>
        </w:rPr>
      </w:pPr>
    </w:p>
    <w:p w:rsidR="00B56D48" w:rsidRDefault="00B56D48" w:rsidP="00247825">
      <w:pPr>
        <w:pStyle w:val="a4"/>
        <w:jc w:val="right"/>
        <w:rPr>
          <w:rtl/>
          <w:lang w:bidi="ur-PK"/>
        </w:rPr>
      </w:pPr>
      <w:r w:rsidRPr="001C2CA6">
        <w:rPr>
          <w:rFonts w:hint="cs"/>
          <w:rtl/>
        </w:rPr>
        <w:t>والسلام عليكم ورحمة الله وبركاته</w:t>
      </w:r>
    </w:p>
    <w:p w:rsidR="001A2DF2" w:rsidRPr="00E131E1" w:rsidRDefault="00CA541B" w:rsidP="00CA541B">
      <w:pPr>
        <w:pStyle w:val="a8"/>
        <w:rPr>
          <w:rtl/>
        </w:rPr>
      </w:pPr>
      <w:r>
        <w:rPr>
          <w:rFonts w:hint="cs"/>
          <w:rtl/>
          <w:lang w:bidi="ur-PK"/>
        </w:rPr>
        <w:t xml:space="preserve"> </w:t>
      </w:r>
      <w:r w:rsidR="00DE32EA">
        <w:rPr>
          <w:rFonts w:hint="cs"/>
          <w:rtl/>
          <w:lang w:bidi="ur-PK"/>
        </w:rPr>
        <w:t xml:space="preserve">  </w:t>
      </w:r>
      <w:r w:rsidR="00C80DC8">
        <w:rPr>
          <w:rFonts w:hint="cs"/>
          <w:rtl/>
        </w:rPr>
        <w:t xml:space="preserve"> </w:t>
      </w:r>
      <w:r w:rsidR="000B7097">
        <w:rPr>
          <w:rFonts w:hint="cs"/>
          <w:rtl/>
        </w:rPr>
        <w:t xml:space="preserve"> </w:t>
      </w:r>
      <w:r w:rsidR="00FE226A">
        <w:rPr>
          <w:rFonts w:hint="cs"/>
          <w:rtl/>
        </w:rPr>
        <w:t xml:space="preserve">  </w:t>
      </w:r>
      <w:r w:rsidR="000C6081" w:rsidRPr="00E131E1">
        <w:rPr>
          <w:rFonts w:hint="cs"/>
          <w:rtl/>
        </w:rPr>
        <w:t xml:space="preserve">   </w:t>
      </w:r>
      <w:r w:rsidR="00060BA6" w:rsidRPr="00E131E1">
        <w:rPr>
          <w:rFonts w:hint="cs"/>
          <w:rtl/>
        </w:rPr>
        <w:t xml:space="preserve"> </w:t>
      </w:r>
    </w:p>
    <w:p w:rsidR="00B56D48" w:rsidRDefault="00B56D48" w:rsidP="00E131E1">
      <w:pPr>
        <w:pStyle w:val="a8"/>
        <w:rPr>
          <w:rtl/>
        </w:rPr>
        <w:sectPr w:rsidR="00B56D48" w:rsidSect="00C14F87">
          <w:footnotePr>
            <w:numRestart w:val="eachPage"/>
          </w:footnotePr>
          <w:pgSz w:w="9356" w:h="13608" w:code="9"/>
          <w:pgMar w:top="567" w:right="1134" w:bottom="851" w:left="1134" w:header="454" w:footer="0" w:gutter="0"/>
          <w:cols w:space="708"/>
          <w:titlePg/>
          <w:bidi/>
          <w:rtlGutter/>
          <w:docGrid w:linePitch="381"/>
        </w:sectPr>
      </w:pPr>
    </w:p>
    <w:p w:rsidR="00B56D48" w:rsidRDefault="00247825" w:rsidP="00B56D48">
      <w:pPr>
        <w:pStyle w:val="a1"/>
        <w:rPr>
          <w:rtl/>
        </w:rPr>
      </w:pPr>
      <w:bookmarkStart w:id="146" w:name="_Toc437893535"/>
      <w:r>
        <w:rPr>
          <w:rFonts w:hint="cs"/>
          <w:rtl/>
        </w:rPr>
        <w:t>خطبۀ یکصد و چهاردهم:</w:t>
      </w:r>
      <w:r>
        <w:rPr>
          <w:rtl/>
        </w:rPr>
        <w:br/>
      </w:r>
      <w:r w:rsidR="00B56D48">
        <w:rPr>
          <w:rFonts w:hint="cs"/>
          <w:rtl/>
        </w:rPr>
        <w:t xml:space="preserve">گوشه‌ای از سیرۀ پیامبر بزرگوار اسلام </w:t>
      </w:r>
      <w:r w:rsidR="00B56D48" w:rsidRPr="00B56D48">
        <w:rPr>
          <w:rFonts w:cs="CTraditional Arabic" w:hint="cs"/>
          <w:b w:val="0"/>
          <w:bCs w:val="0"/>
          <w:rtl/>
        </w:rPr>
        <w:t>ص</w:t>
      </w:r>
      <w:bookmarkEnd w:id="146"/>
    </w:p>
    <w:p w:rsidR="00D75C6A" w:rsidRDefault="001A2DF2" w:rsidP="005B5E67">
      <w:pPr>
        <w:pStyle w:val="a8"/>
        <w:rPr>
          <w:rtl/>
          <w:lang w:bidi="ur-PK"/>
        </w:rPr>
      </w:pPr>
      <w:r w:rsidRPr="00E131E1">
        <w:rPr>
          <w:rFonts w:hint="cs"/>
          <w:rtl/>
        </w:rPr>
        <w:t xml:space="preserve"> </w:t>
      </w:r>
      <w:r w:rsidR="00835F72" w:rsidRPr="00E131E1">
        <w:rPr>
          <w:rFonts w:hint="cs"/>
          <w:rtl/>
        </w:rPr>
        <w:t xml:space="preserve"> </w:t>
      </w:r>
      <w:r w:rsidR="00235F3D">
        <w:rPr>
          <w:rFonts w:hint="cs"/>
          <w:rtl/>
          <w:lang w:bidi="ur-PK"/>
        </w:rPr>
        <w:t>خدای را ستایش</w:t>
      </w:r>
      <w:r w:rsidR="00235F3D">
        <w:rPr>
          <w:rFonts w:hint="eastAsia"/>
          <w:rtl/>
          <w:lang w:bidi="ur-PK"/>
        </w:rPr>
        <w:t>‌</w:t>
      </w:r>
      <w:r w:rsidR="00B56D48">
        <w:rPr>
          <w:rFonts w:hint="cs"/>
          <w:rtl/>
          <w:lang w:bidi="ur-PK"/>
        </w:rPr>
        <w:t>گر و ثنا گوییم ک</w:t>
      </w:r>
      <w:r w:rsidR="00CD7CAF">
        <w:rPr>
          <w:rFonts w:hint="cs"/>
          <w:rtl/>
          <w:lang w:bidi="ur-PK"/>
        </w:rPr>
        <w:t>ه</w:t>
      </w:r>
      <w:r w:rsidR="00B56D48">
        <w:rPr>
          <w:rFonts w:hint="cs"/>
          <w:rtl/>
          <w:lang w:bidi="ur-PK"/>
        </w:rPr>
        <w:t xml:space="preserve"> تمام ستایش‌ھا لائق اوست و گواھی می‌دھیم ک</w:t>
      </w:r>
      <w:r w:rsidR="00CD7CAF">
        <w:rPr>
          <w:rFonts w:hint="cs"/>
          <w:rtl/>
          <w:lang w:bidi="ur-PK"/>
        </w:rPr>
        <w:t>ه</w:t>
      </w:r>
      <w:r w:rsidR="00B56D48">
        <w:rPr>
          <w:rFonts w:hint="cs"/>
          <w:rtl/>
          <w:lang w:bidi="ur-PK"/>
        </w:rPr>
        <w:t xml:space="preserve"> جز پروردگار یکتا و بی‌ھمتا معبود دیگری نیست و نیز گواھی می‌دھیم ک</w:t>
      </w:r>
      <w:r w:rsidR="00CD7CAF">
        <w:rPr>
          <w:rFonts w:hint="cs"/>
          <w:rtl/>
          <w:lang w:bidi="ur-PK"/>
        </w:rPr>
        <w:t>ه</w:t>
      </w:r>
      <w:r w:rsidR="00B56D48">
        <w:rPr>
          <w:rFonts w:hint="cs"/>
          <w:rtl/>
          <w:lang w:bidi="ur-PK"/>
        </w:rPr>
        <w:t xml:space="preserve"> حضرت محمد </w:t>
      </w:r>
      <w:r w:rsidR="00B56D48">
        <w:rPr>
          <w:rFonts w:cs="CTraditional Arabic" w:hint="cs"/>
          <w:rtl/>
          <w:lang w:bidi="ur-PK"/>
        </w:rPr>
        <w:t>ص</w:t>
      </w:r>
      <w:r w:rsidR="00B56D48">
        <w:rPr>
          <w:rFonts w:hint="cs"/>
          <w:rtl/>
          <w:lang w:bidi="ur-PK"/>
        </w:rPr>
        <w:t xml:space="preserve"> بند</w:t>
      </w:r>
      <w:r w:rsidR="00CD7CAF">
        <w:rPr>
          <w:rFonts w:hint="cs"/>
          <w:rtl/>
          <w:lang w:bidi="ur-PK"/>
        </w:rPr>
        <w:t>ه</w:t>
      </w:r>
      <w:r w:rsidR="00B56D48">
        <w:rPr>
          <w:rFonts w:hint="cs"/>
          <w:rtl/>
          <w:lang w:bidi="ur-PK"/>
        </w:rPr>
        <w:t xml:space="preserve"> و فرستاد</w:t>
      </w:r>
      <w:r w:rsidR="00CD7CAF">
        <w:rPr>
          <w:rFonts w:hint="cs"/>
          <w:rtl/>
          <w:lang w:bidi="ur-PK"/>
        </w:rPr>
        <w:t>ۀ</w:t>
      </w:r>
      <w:r w:rsidR="00B56D48">
        <w:rPr>
          <w:rFonts w:hint="cs"/>
          <w:rtl/>
          <w:lang w:bidi="ur-PK"/>
        </w:rPr>
        <w:t xml:space="preserve"> اوست؛ پیامبر بزرگواری ک</w:t>
      </w:r>
      <w:r w:rsidR="00CD7CAF">
        <w:rPr>
          <w:rFonts w:hint="cs"/>
          <w:rtl/>
          <w:lang w:bidi="ur-PK"/>
        </w:rPr>
        <w:t>ه</w:t>
      </w:r>
      <w:r w:rsidR="00B56D48">
        <w:rPr>
          <w:rFonts w:hint="cs"/>
          <w:rtl/>
          <w:lang w:bidi="ur-PK"/>
        </w:rPr>
        <w:t xml:space="preserve"> ھمرا</w:t>
      </w:r>
      <w:r w:rsidR="00CD7CAF">
        <w:rPr>
          <w:rFonts w:hint="cs"/>
          <w:rtl/>
          <w:lang w:bidi="ur-PK"/>
        </w:rPr>
        <w:t>ه</w:t>
      </w:r>
      <w:r w:rsidR="00B56D48">
        <w:rPr>
          <w:rFonts w:hint="cs"/>
          <w:rtl/>
          <w:lang w:bidi="ur-PK"/>
        </w:rPr>
        <w:t xml:space="preserve"> بعثت و رسالت خود بزرگ‌ترین معجز</w:t>
      </w:r>
      <w:r w:rsidR="00CD7CAF">
        <w:rPr>
          <w:rFonts w:hint="cs"/>
          <w:rtl/>
          <w:lang w:bidi="ur-PK"/>
        </w:rPr>
        <w:t>ه</w:t>
      </w:r>
      <w:r w:rsidR="00B56D48">
        <w:rPr>
          <w:rFonts w:hint="cs"/>
          <w:rtl/>
          <w:lang w:bidi="ur-PK"/>
        </w:rPr>
        <w:t>‌ھا را ب</w:t>
      </w:r>
      <w:r w:rsidR="00CD7CAF">
        <w:rPr>
          <w:rFonts w:hint="cs"/>
          <w:rtl/>
          <w:lang w:bidi="ur-PK"/>
        </w:rPr>
        <w:t>ه</w:t>
      </w:r>
      <w:r w:rsidR="00B56D48">
        <w:rPr>
          <w:rFonts w:hint="cs"/>
          <w:rtl/>
          <w:lang w:bidi="ur-PK"/>
        </w:rPr>
        <w:t xml:space="preserve"> معرض دید انس</w:t>
      </w:r>
      <w:r w:rsidR="001D7DFF">
        <w:rPr>
          <w:rFonts w:hint="cs"/>
          <w:rtl/>
          <w:lang w:bidi="ur-PK"/>
        </w:rPr>
        <w:t>ا</w:t>
      </w:r>
      <w:r w:rsidR="00546A50">
        <w:rPr>
          <w:rFonts w:hint="cs"/>
          <w:rtl/>
          <w:lang w:bidi="ur-PK"/>
        </w:rPr>
        <w:t>ن‌ھا</w:t>
      </w:r>
      <w:r w:rsidR="00B56D48">
        <w:rPr>
          <w:rFonts w:hint="cs"/>
          <w:rtl/>
          <w:lang w:bidi="ur-PK"/>
        </w:rPr>
        <w:t xml:space="preserve"> گذاشت</w:t>
      </w:r>
      <w:r w:rsidR="00DD60A7">
        <w:rPr>
          <w:rFonts w:hint="cs"/>
          <w:rtl/>
          <w:lang w:bidi="ur-PK"/>
        </w:rPr>
        <w:t>.</w:t>
      </w:r>
      <w:r w:rsidR="00B56D48">
        <w:rPr>
          <w:rFonts w:hint="cs"/>
          <w:rtl/>
          <w:lang w:bidi="ur-PK"/>
        </w:rPr>
        <w:t xml:space="preserve"> پس خداوندا، درود و رحمت بیکران خود را بر حضرت محمد و آل و اصحاب آن حضرت و پیروان نیکوکارش، مستدم بفرما و بعد ای بندگان خدا، تقوای الھی داشت</w:t>
      </w:r>
      <w:r w:rsidR="00CD7CAF">
        <w:rPr>
          <w:rFonts w:hint="cs"/>
          <w:rtl/>
          <w:lang w:bidi="ur-PK"/>
        </w:rPr>
        <w:t>ه</w:t>
      </w:r>
      <w:r w:rsidR="00B56D48">
        <w:rPr>
          <w:rFonts w:hint="cs"/>
          <w:rtl/>
          <w:lang w:bidi="ur-PK"/>
        </w:rPr>
        <w:t xml:space="preserve"> باشید و از اوامر او اطاعت نمایید و سیر</w:t>
      </w:r>
      <w:r w:rsidR="00CD7CAF">
        <w:rPr>
          <w:rFonts w:hint="cs"/>
          <w:rtl/>
          <w:lang w:bidi="ur-PK"/>
        </w:rPr>
        <w:t>ه</w:t>
      </w:r>
      <w:r w:rsidR="00B56D48">
        <w:rPr>
          <w:rFonts w:hint="cs"/>
          <w:rtl/>
          <w:lang w:bidi="ur-PK"/>
        </w:rPr>
        <w:t xml:space="preserve"> و سنت رسول خدا را سرمشق خود قرار دھید، تا بدین‌</w:t>
      </w:r>
      <w:r w:rsidR="005B5E67">
        <w:rPr>
          <w:rFonts w:hint="cs"/>
          <w:rtl/>
          <w:lang w:bidi="ur-PK"/>
        </w:rPr>
        <w:t xml:space="preserve"> </w:t>
      </w:r>
      <w:r w:rsidR="00B56D48">
        <w:rPr>
          <w:rFonts w:hint="cs"/>
          <w:rtl/>
          <w:lang w:bidi="ur-PK"/>
        </w:rPr>
        <w:t>وسیل</w:t>
      </w:r>
      <w:r w:rsidR="00CD7CAF">
        <w:rPr>
          <w:rFonts w:hint="cs"/>
          <w:rtl/>
          <w:lang w:bidi="ur-PK"/>
        </w:rPr>
        <w:t>ه</w:t>
      </w:r>
      <w:r w:rsidR="00B56D48">
        <w:rPr>
          <w:rFonts w:hint="cs"/>
          <w:rtl/>
          <w:lang w:bidi="ur-PK"/>
        </w:rPr>
        <w:t xml:space="preserve"> در زمر</w:t>
      </w:r>
      <w:r w:rsidR="00CD7CAF">
        <w:rPr>
          <w:rFonts w:hint="cs"/>
          <w:rtl/>
          <w:lang w:bidi="ur-PK"/>
        </w:rPr>
        <w:t>ۀ</w:t>
      </w:r>
      <w:r w:rsidR="00B56D48">
        <w:rPr>
          <w:rFonts w:hint="cs"/>
          <w:rtl/>
          <w:lang w:bidi="ur-PK"/>
        </w:rPr>
        <w:t xml:space="preserve"> نجات یافتگان قرار بگیرید</w:t>
      </w:r>
      <w:r w:rsidR="00DD60A7">
        <w:rPr>
          <w:rFonts w:hint="cs"/>
          <w:rtl/>
          <w:lang w:bidi="ur-PK"/>
        </w:rPr>
        <w:t>.</w:t>
      </w:r>
      <w:r w:rsidR="00B56D48">
        <w:rPr>
          <w:rFonts w:hint="cs"/>
          <w:rtl/>
          <w:lang w:bidi="ur-PK"/>
        </w:rPr>
        <w:t xml:space="preserve"> و بدانید ک</w:t>
      </w:r>
      <w:r w:rsidR="00CD7CAF">
        <w:rPr>
          <w:rFonts w:hint="cs"/>
          <w:rtl/>
          <w:lang w:bidi="ur-PK"/>
        </w:rPr>
        <w:t>ه</w:t>
      </w:r>
      <w:r w:rsidR="00B56D48">
        <w:rPr>
          <w:rFonts w:hint="cs"/>
          <w:rtl/>
          <w:lang w:bidi="ur-PK"/>
        </w:rPr>
        <w:t xml:space="preserve"> ب</w:t>
      </w:r>
      <w:r w:rsidR="00CD7CAF">
        <w:rPr>
          <w:rFonts w:hint="cs"/>
          <w:rtl/>
          <w:lang w:bidi="ur-PK"/>
        </w:rPr>
        <w:t>ه</w:t>
      </w:r>
      <w:r w:rsidR="00B56D48">
        <w:rPr>
          <w:rFonts w:hint="cs"/>
          <w:rtl/>
          <w:lang w:bidi="ur-PK"/>
        </w:rPr>
        <w:t xml:space="preserve"> حقیقت بزرگ‌ترین ر</w:t>
      </w:r>
      <w:r w:rsidR="00CD7CAF">
        <w:rPr>
          <w:rFonts w:hint="cs"/>
          <w:rtl/>
          <w:lang w:bidi="ur-PK"/>
        </w:rPr>
        <w:t>ه</w:t>
      </w:r>
      <w:r w:rsidR="00B56D48">
        <w:rPr>
          <w:rFonts w:hint="cs"/>
          <w:rtl/>
          <w:lang w:bidi="ur-PK"/>
        </w:rPr>
        <w:t xml:space="preserve"> توش</w:t>
      </w:r>
      <w:r w:rsidR="00CD7CAF">
        <w:rPr>
          <w:rFonts w:hint="cs"/>
          <w:rtl/>
          <w:lang w:bidi="ur-PK"/>
        </w:rPr>
        <w:t>ۀ</w:t>
      </w:r>
      <w:r w:rsidR="00B56D48">
        <w:rPr>
          <w:rFonts w:hint="cs"/>
          <w:rtl/>
          <w:lang w:bidi="ur-PK"/>
        </w:rPr>
        <w:t xml:space="preserve"> انسان مسلمان، ایمان مستحکم است؛ چون انسان</w:t>
      </w:r>
      <w:r w:rsidR="006A6D6B">
        <w:rPr>
          <w:rFonts w:hint="cs"/>
          <w:rtl/>
          <w:lang w:bidi="ur-PK"/>
        </w:rPr>
        <w:t xml:space="preserve"> مؤمن ولو این‌ک</w:t>
      </w:r>
      <w:r w:rsidR="00CD7CAF">
        <w:rPr>
          <w:rFonts w:hint="cs"/>
          <w:rtl/>
          <w:lang w:bidi="ur-PK"/>
        </w:rPr>
        <w:t>ه</w:t>
      </w:r>
      <w:r w:rsidR="006A6D6B">
        <w:rPr>
          <w:rFonts w:hint="cs"/>
          <w:rtl/>
          <w:lang w:bidi="ur-PK"/>
        </w:rPr>
        <w:t xml:space="preserve"> تمام اسباب و وسائل فراگیری علم و دانش را در اختیار داشت</w:t>
      </w:r>
      <w:r w:rsidR="00CD7CAF">
        <w:rPr>
          <w:rFonts w:hint="cs"/>
          <w:rtl/>
          <w:lang w:bidi="ur-PK"/>
        </w:rPr>
        <w:t>ه</w:t>
      </w:r>
      <w:r w:rsidR="006A6D6B">
        <w:rPr>
          <w:rFonts w:hint="cs"/>
          <w:rtl/>
          <w:lang w:bidi="ur-PK"/>
        </w:rPr>
        <w:t xml:space="preserve"> باشد و ھر چقدر دانش اندوزی کند، جز با پند بردن ب</w:t>
      </w:r>
      <w:r w:rsidR="00CD7CAF">
        <w:rPr>
          <w:rFonts w:hint="cs"/>
          <w:rtl/>
          <w:lang w:bidi="ur-PK"/>
        </w:rPr>
        <w:t>ه</w:t>
      </w:r>
      <w:r w:rsidR="006A6D6B">
        <w:rPr>
          <w:rFonts w:hint="cs"/>
          <w:rtl/>
          <w:lang w:bidi="ur-PK"/>
        </w:rPr>
        <w:t xml:space="preserve"> ذات خدای یگان</w:t>
      </w:r>
      <w:r w:rsidR="00CD7CAF">
        <w:rPr>
          <w:rFonts w:hint="cs"/>
          <w:rtl/>
          <w:lang w:bidi="ur-PK"/>
        </w:rPr>
        <w:t>ه</w:t>
      </w:r>
      <w:r w:rsidR="006A6D6B">
        <w:rPr>
          <w:rFonts w:hint="cs"/>
          <w:rtl/>
          <w:lang w:bidi="ur-PK"/>
        </w:rPr>
        <w:t xml:space="preserve"> ب</w:t>
      </w:r>
      <w:r w:rsidR="00CD7CAF">
        <w:rPr>
          <w:rFonts w:hint="cs"/>
          <w:rtl/>
          <w:lang w:bidi="ur-PK"/>
        </w:rPr>
        <w:t>ه</w:t>
      </w:r>
      <w:r w:rsidR="006A6D6B">
        <w:rPr>
          <w:rFonts w:hint="cs"/>
          <w:rtl/>
          <w:lang w:bidi="ur-PK"/>
        </w:rPr>
        <w:t xml:space="preserve"> آرامش و اطمینان نخواھد رسید و لذا باید یاد خدا، ھموار</w:t>
      </w:r>
      <w:r w:rsidR="00CD7CAF">
        <w:rPr>
          <w:rFonts w:hint="cs"/>
          <w:rtl/>
          <w:lang w:bidi="ur-PK"/>
        </w:rPr>
        <w:t>ه</w:t>
      </w:r>
      <w:r w:rsidR="006A6D6B">
        <w:rPr>
          <w:rFonts w:hint="cs"/>
          <w:rtl/>
          <w:lang w:bidi="ur-PK"/>
        </w:rPr>
        <w:t xml:space="preserve"> ورد زبان انسان مسلمان باشد و ب</w:t>
      </w:r>
      <w:r w:rsidR="00CD7CAF">
        <w:rPr>
          <w:rFonts w:hint="cs"/>
          <w:rtl/>
          <w:lang w:bidi="ur-PK"/>
        </w:rPr>
        <w:t>ه</w:t>
      </w:r>
      <w:r w:rsidR="006A6D6B">
        <w:rPr>
          <w:rFonts w:hint="cs"/>
          <w:rtl/>
          <w:lang w:bidi="ur-PK"/>
        </w:rPr>
        <w:t xml:space="preserve"> اعماق قلب او را</w:t>
      </w:r>
      <w:r w:rsidR="00CD7CAF">
        <w:rPr>
          <w:rFonts w:hint="cs"/>
          <w:rtl/>
          <w:lang w:bidi="ur-PK"/>
        </w:rPr>
        <w:t>ه</w:t>
      </w:r>
      <w:r w:rsidR="006A6D6B">
        <w:rPr>
          <w:rFonts w:hint="cs"/>
          <w:rtl/>
          <w:lang w:bidi="ur-PK"/>
        </w:rPr>
        <w:t xml:space="preserve"> پیدا کند و تنھا در این صورت و در صورت بازگشت ب</w:t>
      </w:r>
      <w:r w:rsidR="00CD7CAF">
        <w:rPr>
          <w:rFonts w:hint="cs"/>
          <w:rtl/>
          <w:lang w:bidi="ur-PK"/>
        </w:rPr>
        <w:t>ه</w:t>
      </w:r>
      <w:r w:rsidR="006A6D6B">
        <w:rPr>
          <w:rFonts w:hint="cs"/>
          <w:rtl/>
          <w:lang w:bidi="ur-PK"/>
        </w:rPr>
        <w:t>‌سوی خداست ک</w:t>
      </w:r>
      <w:r w:rsidR="00CD7CAF">
        <w:rPr>
          <w:rFonts w:hint="cs"/>
          <w:rtl/>
          <w:lang w:bidi="ur-PK"/>
        </w:rPr>
        <w:t>ه</w:t>
      </w:r>
      <w:r w:rsidR="006A6D6B">
        <w:rPr>
          <w:rFonts w:hint="cs"/>
          <w:rtl/>
          <w:lang w:bidi="ur-PK"/>
        </w:rPr>
        <w:t xml:space="preserve"> سرور و خوشحالی در ھر شرایطی برای انسان مسلمان حاصل خواھد شد و در چنین اوضاع و احوالی انسان مسلمان باید سرور انبیاء را سرمشق خود قرار دھد و ب</w:t>
      </w:r>
      <w:r w:rsidR="00CD7CAF">
        <w:rPr>
          <w:rFonts w:hint="cs"/>
          <w:rtl/>
          <w:lang w:bidi="ur-PK"/>
        </w:rPr>
        <w:t>ه</w:t>
      </w:r>
      <w:r w:rsidR="006A6D6B">
        <w:rPr>
          <w:rFonts w:hint="cs"/>
          <w:rtl/>
          <w:lang w:bidi="ur-PK"/>
        </w:rPr>
        <w:t xml:space="preserve"> حقیقت زیبا‌ترین و بھترین چیزی ک</w:t>
      </w:r>
      <w:r w:rsidR="00CD7CAF">
        <w:rPr>
          <w:rFonts w:hint="cs"/>
          <w:rtl/>
          <w:lang w:bidi="ur-PK"/>
        </w:rPr>
        <w:t>ه</w:t>
      </w:r>
      <w:r w:rsidR="006A6D6B">
        <w:rPr>
          <w:rFonts w:hint="cs"/>
          <w:rtl/>
          <w:lang w:bidi="ur-PK"/>
        </w:rPr>
        <w:t xml:space="preserve"> انسان مسلمان را ب</w:t>
      </w:r>
      <w:r w:rsidR="00CD7CAF">
        <w:rPr>
          <w:rFonts w:hint="cs"/>
          <w:rtl/>
          <w:lang w:bidi="ur-PK"/>
        </w:rPr>
        <w:t>ه</w:t>
      </w:r>
      <w:r w:rsidR="006A6D6B">
        <w:rPr>
          <w:rFonts w:hint="cs"/>
          <w:rtl/>
          <w:lang w:bidi="ur-PK"/>
        </w:rPr>
        <w:t xml:space="preserve"> ساحل ھدایت و اطمینان می‌رساند، بدون</w:t>
      </w:r>
      <w:r w:rsidR="0084255B">
        <w:rPr>
          <w:rFonts w:hint="cs"/>
          <w:rtl/>
          <w:lang w:bidi="ur-PK"/>
        </w:rPr>
        <w:t xml:space="preserve"> شک سیرت و سنت رسول خدا </w:t>
      </w:r>
      <w:r w:rsidR="0084255B">
        <w:rPr>
          <w:rFonts w:cs="CTraditional Arabic" w:hint="cs"/>
          <w:rtl/>
          <w:lang w:bidi="ur-PK"/>
        </w:rPr>
        <w:t>ص</w:t>
      </w:r>
      <w:r w:rsidR="0084255B">
        <w:rPr>
          <w:rFonts w:hint="cs"/>
          <w:rtl/>
          <w:lang w:bidi="ur-PK"/>
        </w:rPr>
        <w:t xml:space="preserve"> می‌باشد؛ چون آشنایی و آگاھی بر سیر</w:t>
      </w:r>
      <w:r w:rsidR="00CD7CAF">
        <w:rPr>
          <w:rFonts w:hint="cs"/>
          <w:rtl/>
          <w:lang w:bidi="ur-PK"/>
        </w:rPr>
        <w:t>ۀ</w:t>
      </w:r>
      <w:r w:rsidR="0084255B">
        <w:rPr>
          <w:rFonts w:hint="cs"/>
          <w:rtl/>
          <w:lang w:bidi="ur-PK"/>
        </w:rPr>
        <w:t xml:space="preserve"> پاک و تابناک آن پیامبر کریم، سبب یقین و اطمی</w:t>
      </w:r>
      <w:r w:rsidR="003C341D">
        <w:rPr>
          <w:rFonts w:hint="cs"/>
          <w:rtl/>
          <w:lang w:bidi="ur-PK"/>
        </w:rPr>
        <w:t>نا</w:t>
      </w:r>
      <w:r w:rsidR="0084255B">
        <w:rPr>
          <w:rFonts w:hint="cs"/>
          <w:rtl/>
          <w:lang w:bidi="ur-PK"/>
        </w:rPr>
        <w:t>ن و افزایش ایمان و آرامش دل و جان خواھد شد و روح اعتزاز و افتخار ب</w:t>
      </w:r>
      <w:r w:rsidR="00CD7CAF">
        <w:rPr>
          <w:rFonts w:hint="cs"/>
          <w:rtl/>
          <w:lang w:bidi="ur-PK"/>
        </w:rPr>
        <w:t>ه</w:t>
      </w:r>
      <w:r w:rsidR="0084255B">
        <w:rPr>
          <w:rFonts w:hint="cs"/>
          <w:rtl/>
          <w:lang w:bidi="ur-PK"/>
        </w:rPr>
        <w:t xml:space="preserve"> نور ھدایت و ایمان را در قلب انسان، ب</w:t>
      </w:r>
      <w:r w:rsidR="00CD7CAF">
        <w:rPr>
          <w:rFonts w:hint="cs"/>
          <w:rtl/>
          <w:lang w:bidi="ur-PK"/>
        </w:rPr>
        <w:t>ه</w:t>
      </w:r>
      <w:r w:rsidR="0084255B">
        <w:rPr>
          <w:rFonts w:hint="cs"/>
          <w:rtl/>
          <w:lang w:bidi="ur-PK"/>
        </w:rPr>
        <w:t>‌گون</w:t>
      </w:r>
      <w:r w:rsidR="00CD7CAF">
        <w:rPr>
          <w:rFonts w:hint="cs"/>
          <w:rtl/>
          <w:lang w:bidi="ur-PK"/>
        </w:rPr>
        <w:t>ه</w:t>
      </w:r>
      <w:r w:rsidR="0084255B">
        <w:rPr>
          <w:rFonts w:hint="cs"/>
          <w:rtl/>
          <w:lang w:bidi="ur-PK"/>
        </w:rPr>
        <w:t>‌ای تقویت و زند</w:t>
      </w:r>
      <w:r w:rsidR="00CD7CAF">
        <w:rPr>
          <w:rFonts w:hint="cs"/>
          <w:rtl/>
          <w:lang w:bidi="ur-PK"/>
        </w:rPr>
        <w:t>ه</w:t>
      </w:r>
      <w:r w:rsidR="0084255B">
        <w:rPr>
          <w:rFonts w:hint="cs"/>
          <w:rtl/>
          <w:lang w:bidi="ur-PK"/>
        </w:rPr>
        <w:t xml:space="preserve"> خواھد کرد ک</w:t>
      </w:r>
      <w:r w:rsidR="00CD7CAF">
        <w:rPr>
          <w:rFonts w:hint="cs"/>
          <w:rtl/>
          <w:lang w:bidi="ur-PK"/>
        </w:rPr>
        <w:t>ه</w:t>
      </w:r>
      <w:r w:rsidR="0084255B">
        <w:rPr>
          <w:rFonts w:hint="cs"/>
          <w:rtl/>
          <w:lang w:bidi="ur-PK"/>
        </w:rPr>
        <w:t xml:space="preserve"> فرد مؤمن را تا قلّ</w:t>
      </w:r>
      <w:r w:rsidR="00CD7CAF">
        <w:rPr>
          <w:rFonts w:hint="cs"/>
          <w:rtl/>
          <w:lang w:bidi="ur-PK"/>
        </w:rPr>
        <w:t>ه</w:t>
      </w:r>
      <w:r w:rsidR="0084255B">
        <w:rPr>
          <w:rFonts w:hint="cs"/>
          <w:rtl/>
          <w:lang w:bidi="ur-PK"/>
        </w:rPr>
        <w:t>‌ھای جانبازی و جانفدایی و ایثار، متعالی می‌سازد و در را</w:t>
      </w:r>
      <w:r w:rsidR="00CD7CAF">
        <w:rPr>
          <w:rFonts w:hint="cs"/>
          <w:rtl/>
          <w:lang w:bidi="ur-PK"/>
        </w:rPr>
        <w:t>ه</w:t>
      </w:r>
      <w:r w:rsidR="0084255B">
        <w:rPr>
          <w:rFonts w:hint="cs"/>
          <w:rtl/>
          <w:lang w:bidi="ur-PK"/>
        </w:rPr>
        <w:t xml:space="preserve"> دعوت ب</w:t>
      </w:r>
      <w:r w:rsidR="00CD7CAF">
        <w:rPr>
          <w:rFonts w:hint="cs"/>
          <w:rtl/>
          <w:lang w:bidi="ur-PK"/>
        </w:rPr>
        <w:t>ه</w:t>
      </w:r>
      <w:r w:rsidR="0084255B">
        <w:rPr>
          <w:rFonts w:hint="cs"/>
          <w:rtl/>
          <w:lang w:bidi="ur-PK"/>
        </w:rPr>
        <w:t>‌سوی خدا ھر نوع فداکاری را با شھامت تمام انجام می‌دھد</w:t>
      </w:r>
      <w:r w:rsidR="00DD60A7">
        <w:rPr>
          <w:rFonts w:hint="cs"/>
          <w:rtl/>
          <w:lang w:bidi="ur-PK"/>
        </w:rPr>
        <w:t>.</w:t>
      </w:r>
      <w:r w:rsidR="0084255B">
        <w:rPr>
          <w:rFonts w:hint="cs"/>
          <w:rtl/>
          <w:lang w:bidi="ur-PK"/>
        </w:rPr>
        <w:t xml:space="preserve"> </w:t>
      </w:r>
      <w:r w:rsidR="00423757">
        <w:rPr>
          <w:rFonts w:hint="cs"/>
          <w:rtl/>
          <w:lang w:bidi="ur-PK"/>
        </w:rPr>
        <w:t>بنابراین، اطاعت از خدا و دعوت ب</w:t>
      </w:r>
      <w:r w:rsidR="00CD7CAF">
        <w:rPr>
          <w:rFonts w:hint="cs"/>
          <w:rtl/>
          <w:lang w:bidi="ur-PK"/>
        </w:rPr>
        <w:t>ه</w:t>
      </w:r>
      <w:r w:rsidR="00423757">
        <w:rPr>
          <w:rFonts w:hint="cs"/>
          <w:rtl/>
          <w:lang w:bidi="ur-PK"/>
        </w:rPr>
        <w:t>‌سوی او بزرگ‌ترین سرمای</w:t>
      </w:r>
      <w:r w:rsidR="00CD7CAF">
        <w:rPr>
          <w:rFonts w:hint="cs"/>
          <w:rtl/>
          <w:lang w:bidi="ur-PK"/>
        </w:rPr>
        <w:t>ه</w:t>
      </w:r>
      <w:r w:rsidR="00423757">
        <w:rPr>
          <w:rFonts w:hint="cs"/>
          <w:rtl/>
          <w:lang w:bidi="ur-PK"/>
        </w:rPr>
        <w:t xml:space="preserve"> و ر</w:t>
      </w:r>
      <w:r w:rsidR="00CD7CAF">
        <w:rPr>
          <w:rFonts w:hint="cs"/>
          <w:rtl/>
          <w:lang w:bidi="ur-PK"/>
        </w:rPr>
        <w:t>ه</w:t>
      </w:r>
      <w:r w:rsidR="00423757">
        <w:rPr>
          <w:rFonts w:hint="cs"/>
          <w:rtl/>
          <w:lang w:bidi="ur-PK"/>
        </w:rPr>
        <w:t xml:space="preserve"> توش</w:t>
      </w:r>
      <w:r w:rsidR="00CD7CAF">
        <w:rPr>
          <w:rFonts w:hint="cs"/>
          <w:rtl/>
          <w:lang w:bidi="ur-PK"/>
        </w:rPr>
        <w:t>ۀ</w:t>
      </w:r>
      <w:r w:rsidR="00423757">
        <w:rPr>
          <w:rFonts w:hint="cs"/>
          <w:rtl/>
          <w:lang w:bidi="ur-PK"/>
        </w:rPr>
        <w:t xml:space="preserve"> انسان مسلمان است</w:t>
      </w:r>
      <w:r w:rsidR="00DD60A7">
        <w:rPr>
          <w:rFonts w:hint="cs"/>
          <w:rtl/>
          <w:lang w:bidi="ur-PK"/>
        </w:rPr>
        <w:t>.</w:t>
      </w:r>
      <w:r w:rsidR="00423757">
        <w:rPr>
          <w:rFonts w:hint="cs"/>
          <w:rtl/>
          <w:lang w:bidi="ur-PK"/>
        </w:rPr>
        <w:t xml:space="preserve"> و خوف و خشیت از او اساس ھم</w:t>
      </w:r>
      <w:r w:rsidR="00CD7CAF">
        <w:rPr>
          <w:rFonts w:hint="cs"/>
          <w:rtl/>
          <w:lang w:bidi="ur-PK"/>
        </w:rPr>
        <w:t>ۀ</w:t>
      </w:r>
      <w:r w:rsidR="00423757">
        <w:rPr>
          <w:rFonts w:hint="cs"/>
          <w:rtl/>
          <w:lang w:bidi="ur-PK"/>
        </w:rPr>
        <w:t xml:space="preserve"> حکمت</w:t>
      </w:r>
      <w:r w:rsidR="00423757">
        <w:rPr>
          <w:rFonts w:hint="eastAsia"/>
          <w:rtl/>
          <w:lang w:bidi="ur-PK"/>
        </w:rPr>
        <w:t xml:space="preserve">‌ھا است </w:t>
      </w:r>
      <w:r w:rsidR="00423757" w:rsidRPr="005B5E67">
        <w:rPr>
          <w:rtl/>
        </w:rPr>
        <w:t>«</w:t>
      </w:r>
      <w:r w:rsidR="00423757" w:rsidRPr="005B5E67">
        <w:rPr>
          <w:rFonts w:hint="eastAsia"/>
          <w:rtl/>
        </w:rPr>
        <w:t>و چنان</w:t>
      </w:r>
      <w:r w:rsidR="005B5E67" w:rsidRPr="005B5E67">
        <w:rPr>
          <w:rFonts w:hint="cs"/>
          <w:rtl/>
        </w:rPr>
        <w:t>‌</w:t>
      </w:r>
      <w:r w:rsidR="00423757" w:rsidRPr="005B5E67">
        <w:rPr>
          <w:rFonts w:hint="eastAsia"/>
          <w:rtl/>
        </w:rPr>
        <w:t>ک</w:t>
      </w:r>
      <w:r w:rsidR="00CD7CAF" w:rsidRPr="005B5E67">
        <w:rPr>
          <w:rFonts w:hint="eastAsia"/>
          <w:rtl/>
        </w:rPr>
        <w:t>ه</w:t>
      </w:r>
      <w:r w:rsidR="00423757" w:rsidRPr="005B5E67">
        <w:rPr>
          <w:rFonts w:hint="eastAsia"/>
          <w:rtl/>
        </w:rPr>
        <w:t xml:space="preserve"> تاریخ گوا</w:t>
      </w:r>
      <w:r w:rsidR="00CD7CAF" w:rsidRPr="005B5E67">
        <w:rPr>
          <w:rFonts w:hint="eastAsia"/>
          <w:rtl/>
        </w:rPr>
        <w:t>ه</w:t>
      </w:r>
      <w:r w:rsidR="00423757" w:rsidRPr="005B5E67">
        <w:rPr>
          <w:rFonts w:hint="eastAsia"/>
          <w:rtl/>
        </w:rPr>
        <w:t xml:space="preserve"> و گویا است و سیر</w:t>
      </w:r>
      <w:r w:rsidR="00CD7CAF" w:rsidRPr="005B5E67">
        <w:rPr>
          <w:rFonts w:hint="eastAsia"/>
          <w:rtl/>
        </w:rPr>
        <w:t>ۀ</w:t>
      </w:r>
      <w:r w:rsidR="00423757" w:rsidRPr="005B5E67">
        <w:rPr>
          <w:rFonts w:hint="eastAsia"/>
          <w:rtl/>
        </w:rPr>
        <w:t xml:space="preserve"> پیامبر </w:t>
      </w:r>
      <w:r w:rsidR="005B5E67">
        <w:rPr>
          <w:rFonts w:cs="CTraditional Arabic" w:hint="cs"/>
          <w:rtl/>
        </w:rPr>
        <w:t>ص</w:t>
      </w:r>
      <w:r w:rsidR="00423757" w:rsidRPr="005B5E67">
        <w:rPr>
          <w:rFonts w:hint="eastAsia"/>
          <w:rtl/>
        </w:rPr>
        <w:t xml:space="preserve"> </w:t>
      </w:r>
      <w:r w:rsidR="00423757" w:rsidRPr="005B5E67">
        <w:rPr>
          <w:rFonts w:hint="cs"/>
          <w:rtl/>
        </w:rPr>
        <w:t>ن</w:t>
      </w:r>
      <w:r w:rsidR="001D7DFF" w:rsidRPr="005B5E67">
        <w:rPr>
          <w:rFonts w:hint="cs"/>
          <w:rtl/>
        </w:rPr>
        <w:t>شان می‌دھد، بعثت و دعوت پیامبر</w:t>
      </w:r>
      <w:r w:rsidR="005B5E67">
        <w:rPr>
          <w:rFonts w:hint="cs"/>
          <w:rtl/>
        </w:rPr>
        <w:t xml:space="preserve"> </w:t>
      </w:r>
      <w:r w:rsidR="005B5E67">
        <w:rPr>
          <w:rFonts w:cs="CTraditional Arabic" w:hint="cs"/>
          <w:rtl/>
        </w:rPr>
        <w:t>ص</w:t>
      </w:r>
      <w:r w:rsidR="001D7DFF" w:rsidRPr="005B5E67">
        <w:rPr>
          <w:rFonts w:hint="cs"/>
          <w:rtl/>
        </w:rPr>
        <w:t xml:space="preserve"> </w:t>
      </w:r>
      <w:r w:rsidR="00423757" w:rsidRPr="005B5E67">
        <w:rPr>
          <w:rFonts w:hint="cs"/>
          <w:rtl/>
        </w:rPr>
        <w:t>سرشار از فداکاری و صبر و ثبات بود</w:t>
      </w:r>
      <w:r w:rsidR="00CD7CAF" w:rsidRPr="005B5E67">
        <w:rPr>
          <w:rFonts w:hint="cs"/>
          <w:rtl/>
        </w:rPr>
        <w:t>ه</w:t>
      </w:r>
      <w:r w:rsidR="00423757" w:rsidRPr="005B5E67">
        <w:rPr>
          <w:rFonts w:hint="cs"/>
          <w:rtl/>
        </w:rPr>
        <w:t xml:space="preserve"> است</w:t>
      </w:r>
      <w:r w:rsidR="00423757" w:rsidRPr="005B5E67">
        <w:rPr>
          <w:rtl/>
        </w:rPr>
        <w:t>»</w:t>
      </w:r>
      <w:r w:rsidR="00DD60A7">
        <w:rPr>
          <w:rFonts w:hint="cs"/>
          <w:rtl/>
          <w:lang w:bidi="ur-PK"/>
        </w:rPr>
        <w:t>.</w:t>
      </w:r>
      <w:r w:rsidR="005B5E67">
        <w:rPr>
          <w:rFonts w:hint="cs"/>
          <w:rtl/>
          <w:lang w:bidi="ur-PK"/>
        </w:rPr>
        <w:t xml:space="preserve"> </w:t>
      </w:r>
      <w:r w:rsidR="00423757">
        <w:rPr>
          <w:rFonts w:hint="cs"/>
          <w:rtl/>
          <w:lang w:bidi="ur-PK"/>
        </w:rPr>
        <w:t>آن حضرت ھنگامی ک</w:t>
      </w:r>
      <w:r w:rsidR="00CD7CAF">
        <w:rPr>
          <w:rFonts w:hint="cs"/>
          <w:rtl/>
          <w:lang w:bidi="ur-PK"/>
        </w:rPr>
        <w:t>ه</w:t>
      </w:r>
      <w:r w:rsidR="00423757">
        <w:rPr>
          <w:rFonts w:hint="cs"/>
          <w:rtl/>
          <w:lang w:bidi="ur-PK"/>
        </w:rPr>
        <w:t xml:space="preserve"> دعوت خود را آغاز کردند دنیا در برابر او قرار گرفت و دشمنان از درخشش نور دعوت او ب</w:t>
      </w:r>
      <w:r w:rsidR="00CD7CAF">
        <w:rPr>
          <w:rFonts w:hint="cs"/>
          <w:rtl/>
          <w:lang w:bidi="ur-PK"/>
        </w:rPr>
        <w:t>ه</w:t>
      </w:r>
      <w:r w:rsidR="00423757">
        <w:rPr>
          <w:rFonts w:hint="cs"/>
          <w:rtl/>
          <w:lang w:bidi="ur-PK"/>
        </w:rPr>
        <w:t xml:space="preserve"> لرز</w:t>
      </w:r>
      <w:r w:rsidR="00CD7CAF">
        <w:rPr>
          <w:rFonts w:hint="cs"/>
          <w:rtl/>
          <w:lang w:bidi="ur-PK"/>
        </w:rPr>
        <w:t>ه</w:t>
      </w:r>
      <w:r w:rsidR="00423757">
        <w:rPr>
          <w:rFonts w:hint="cs"/>
          <w:rtl/>
          <w:lang w:bidi="ur-PK"/>
        </w:rPr>
        <w:t xml:space="preserve"> در آمدند، با</w:t>
      </w:r>
      <w:r w:rsidR="00235F3D">
        <w:rPr>
          <w:rFonts w:hint="cs"/>
          <w:rtl/>
          <w:lang w:bidi="ur-PK"/>
        </w:rPr>
        <w:t xml:space="preserve"> </w:t>
      </w:r>
      <w:r w:rsidR="00423757">
        <w:rPr>
          <w:rFonts w:hint="cs"/>
          <w:rtl/>
          <w:lang w:bidi="ur-PK"/>
        </w:rPr>
        <w:t>وجود این از عزم فولادین او ذر</w:t>
      </w:r>
      <w:r w:rsidR="00CD7CAF">
        <w:rPr>
          <w:rFonts w:hint="cs"/>
          <w:rtl/>
          <w:lang w:bidi="ur-PK"/>
        </w:rPr>
        <w:t>ه</w:t>
      </w:r>
      <w:r w:rsidR="00423757">
        <w:rPr>
          <w:rFonts w:hint="cs"/>
          <w:rtl/>
          <w:lang w:bidi="ur-PK"/>
        </w:rPr>
        <w:t>‌ای کاست</w:t>
      </w:r>
      <w:r w:rsidR="00CD7CAF">
        <w:rPr>
          <w:rFonts w:hint="cs"/>
          <w:rtl/>
          <w:lang w:bidi="ur-PK"/>
        </w:rPr>
        <w:t>ه</w:t>
      </w:r>
      <w:r w:rsidR="00423757">
        <w:rPr>
          <w:rFonts w:hint="cs"/>
          <w:rtl/>
          <w:lang w:bidi="ur-PK"/>
        </w:rPr>
        <w:t xml:space="preserve"> نشد؛ بلک</w:t>
      </w:r>
      <w:r w:rsidR="00CD7CAF">
        <w:rPr>
          <w:rFonts w:hint="cs"/>
          <w:rtl/>
          <w:lang w:bidi="ur-PK"/>
        </w:rPr>
        <w:t>ه</w:t>
      </w:r>
      <w:r w:rsidR="00423757">
        <w:rPr>
          <w:rFonts w:hint="cs"/>
          <w:rtl/>
          <w:lang w:bidi="ur-PK"/>
        </w:rPr>
        <w:t xml:space="preserve"> سال‌ھای طولانی با صبر و ثبات و شکیبایی ب</w:t>
      </w:r>
      <w:r w:rsidR="00CD7CAF">
        <w:rPr>
          <w:rFonts w:hint="cs"/>
          <w:rtl/>
          <w:lang w:bidi="ur-PK"/>
        </w:rPr>
        <w:t>ه</w:t>
      </w:r>
      <w:r w:rsidR="00423757">
        <w:rPr>
          <w:rFonts w:hint="cs"/>
          <w:rtl/>
          <w:lang w:bidi="ur-PK"/>
        </w:rPr>
        <w:t xml:space="preserve"> دعوت خود ادام</w:t>
      </w:r>
      <w:r w:rsidR="00CD7CAF">
        <w:rPr>
          <w:rFonts w:hint="cs"/>
          <w:rtl/>
          <w:lang w:bidi="ur-PK"/>
        </w:rPr>
        <w:t>ه</w:t>
      </w:r>
      <w:r w:rsidR="00423757">
        <w:rPr>
          <w:rFonts w:hint="cs"/>
          <w:rtl/>
          <w:lang w:bidi="ur-PK"/>
        </w:rPr>
        <w:t xml:space="preserve"> داد و تمام ھم و غم آن حضرت، این بود ک</w:t>
      </w:r>
      <w:r w:rsidR="00CD7CAF">
        <w:rPr>
          <w:rFonts w:hint="cs"/>
          <w:rtl/>
          <w:lang w:bidi="ur-PK"/>
        </w:rPr>
        <w:t>ه</w:t>
      </w:r>
      <w:r w:rsidR="00423757">
        <w:rPr>
          <w:rFonts w:hint="cs"/>
          <w:rtl/>
          <w:lang w:bidi="ur-PK"/>
        </w:rPr>
        <w:t xml:space="preserve"> ب</w:t>
      </w:r>
      <w:r w:rsidR="00CD7CAF">
        <w:rPr>
          <w:rFonts w:hint="cs"/>
          <w:rtl/>
          <w:lang w:bidi="ur-PK"/>
        </w:rPr>
        <w:t>ه</w:t>
      </w:r>
      <w:r w:rsidR="00423757">
        <w:rPr>
          <w:rFonts w:hint="cs"/>
          <w:rtl/>
          <w:lang w:bidi="ur-PK"/>
        </w:rPr>
        <w:t xml:space="preserve"> مردم بفھماند خدا و خالق </w:t>
      </w:r>
      <w:r w:rsidR="00546A50">
        <w:rPr>
          <w:rFonts w:hint="cs"/>
          <w:rtl/>
          <w:lang w:bidi="ur-PK"/>
        </w:rPr>
        <w:t>آن‌ھا</w:t>
      </w:r>
      <w:r w:rsidR="00423757">
        <w:rPr>
          <w:rFonts w:hint="cs"/>
          <w:rtl/>
          <w:lang w:bidi="ur-PK"/>
        </w:rPr>
        <w:t xml:space="preserve"> کسیت</w:t>
      </w:r>
      <w:r w:rsidR="00DD60A7">
        <w:rPr>
          <w:rFonts w:hint="cs"/>
          <w:rtl/>
          <w:lang w:bidi="ur-PK"/>
        </w:rPr>
        <w:t>.</w:t>
      </w:r>
      <w:r w:rsidR="00423757">
        <w:rPr>
          <w:rFonts w:hint="cs"/>
          <w:rtl/>
          <w:lang w:bidi="ur-PK"/>
        </w:rPr>
        <w:t xml:space="preserve"> مدعوین پیامبر ھم وقتی ک</w:t>
      </w:r>
      <w:r w:rsidR="00CD7CAF">
        <w:rPr>
          <w:rFonts w:hint="cs"/>
          <w:rtl/>
          <w:lang w:bidi="ur-PK"/>
        </w:rPr>
        <w:t>ه</w:t>
      </w:r>
      <w:r w:rsidR="00423757">
        <w:rPr>
          <w:rFonts w:hint="cs"/>
          <w:rtl/>
          <w:lang w:bidi="ur-PK"/>
        </w:rPr>
        <w:t xml:space="preserve"> آفریدگار خود را شناختند و متوج</w:t>
      </w:r>
      <w:r w:rsidR="00CD7CAF">
        <w:rPr>
          <w:rFonts w:hint="cs"/>
          <w:rtl/>
          <w:lang w:bidi="ur-PK"/>
        </w:rPr>
        <w:t>ه</w:t>
      </w:r>
      <w:r w:rsidR="00423757">
        <w:rPr>
          <w:rFonts w:hint="cs"/>
          <w:rtl/>
          <w:lang w:bidi="ur-PK"/>
        </w:rPr>
        <w:t xml:space="preserve"> شدند ک</w:t>
      </w:r>
      <w:r w:rsidR="00CD7CAF">
        <w:rPr>
          <w:rFonts w:hint="cs"/>
          <w:rtl/>
          <w:lang w:bidi="ur-PK"/>
        </w:rPr>
        <w:t>ه</w:t>
      </w:r>
      <w:r w:rsidR="00423757">
        <w:rPr>
          <w:rFonts w:hint="cs"/>
          <w:rtl/>
          <w:lang w:bidi="ur-PK"/>
        </w:rPr>
        <w:t xml:space="preserve"> در ازاء او چ</w:t>
      </w:r>
      <w:r w:rsidR="00CD7CAF">
        <w:rPr>
          <w:rFonts w:hint="cs"/>
          <w:rtl/>
          <w:lang w:bidi="ur-PK"/>
        </w:rPr>
        <w:t>ه</w:t>
      </w:r>
      <w:r w:rsidR="00423757">
        <w:rPr>
          <w:rFonts w:hint="cs"/>
          <w:rtl/>
          <w:lang w:bidi="ur-PK"/>
        </w:rPr>
        <w:t xml:space="preserve"> وظایفی دارند ب</w:t>
      </w:r>
      <w:r w:rsidR="00CD7CAF">
        <w:rPr>
          <w:rFonts w:hint="cs"/>
          <w:rtl/>
          <w:lang w:bidi="ur-PK"/>
        </w:rPr>
        <w:t>ه</w:t>
      </w:r>
      <w:r w:rsidR="00423757">
        <w:rPr>
          <w:rFonts w:hint="cs"/>
          <w:rtl/>
          <w:lang w:bidi="ur-PK"/>
        </w:rPr>
        <w:t xml:space="preserve"> اطاعت و فرمانبرداری از او پرداختند</w:t>
      </w:r>
      <w:r w:rsidR="00DD60A7">
        <w:rPr>
          <w:rFonts w:hint="cs"/>
          <w:rtl/>
          <w:lang w:bidi="ur-PK"/>
        </w:rPr>
        <w:t>.</w:t>
      </w:r>
      <w:r w:rsidR="00423757">
        <w:rPr>
          <w:rFonts w:hint="cs"/>
          <w:rtl/>
          <w:lang w:bidi="ur-PK"/>
        </w:rPr>
        <w:t xml:space="preserve"> گفتنی است سر آغاز دعوت پیامبر عبارت بود از راھنمایی </w:t>
      </w:r>
      <w:r w:rsidR="00423757" w:rsidRPr="005B5E67">
        <w:rPr>
          <w:rFonts w:hint="cs"/>
          <w:rtl/>
        </w:rPr>
        <w:t>انس</w:t>
      </w:r>
      <w:r w:rsidR="001D7DFF" w:rsidRPr="005B5E67">
        <w:rPr>
          <w:rFonts w:hint="cs"/>
          <w:rtl/>
        </w:rPr>
        <w:t>ا</w:t>
      </w:r>
      <w:r w:rsidR="00546A50" w:rsidRPr="005B5E67">
        <w:rPr>
          <w:rFonts w:hint="cs"/>
          <w:rtl/>
        </w:rPr>
        <w:t>ن‌ھا</w:t>
      </w:r>
      <w:r w:rsidR="00423757">
        <w:rPr>
          <w:rFonts w:hint="cs"/>
          <w:rtl/>
          <w:lang w:bidi="ur-PK"/>
        </w:rPr>
        <w:t xml:space="preserve"> ب</w:t>
      </w:r>
      <w:r w:rsidR="00CD7CAF">
        <w:rPr>
          <w:rFonts w:hint="cs"/>
          <w:rtl/>
          <w:lang w:bidi="ur-PK"/>
        </w:rPr>
        <w:t>ه</w:t>
      </w:r>
      <w:r w:rsidR="00423757">
        <w:rPr>
          <w:rFonts w:hint="cs"/>
          <w:rtl/>
          <w:lang w:bidi="ur-PK"/>
        </w:rPr>
        <w:t xml:space="preserve">‌سوی صراط مستقیم و ھدایت </w:t>
      </w:r>
      <w:r w:rsidR="00546A50">
        <w:rPr>
          <w:rFonts w:hint="cs"/>
          <w:rtl/>
          <w:lang w:bidi="ur-PK"/>
        </w:rPr>
        <w:t>آن‌ھا</w:t>
      </w:r>
      <w:r w:rsidR="00423757">
        <w:rPr>
          <w:rFonts w:hint="cs"/>
          <w:rtl/>
          <w:lang w:bidi="ur-PK"/>
        </w:rPr>
        <w:t xml:space="preserve"> ب</w:t>
      </w:r>
      <w:r w:rsidR="00CD7CAF">
        <w:rPr>
          <w:rFonts w:hint="cs"/>
          <w:rtl/>
          <w:lang w:bidi="ur-PK"/>
        </w:rPr>
        <w:t>ه</w:t>
      </w:r>
      <w:r w:rsidR="00423757">
        <w:rPr>
          <w:rFonts w:hint="cs"/>
          <w:rtl/>
          <w:lang w:bidi="ur-PK"/>
        </w:rPr>
        <w:t>‌سوی توحید خالص و این‌ک</w:t>
      </w:r>
      <w:r w:rsidR="00CD7CAF">
        <w:rPr>
          <w:rFonts w:hint="cs"/>
          <w:rtl/>
          <w:lang w:bidi="ur-PK"/>
        </w:rPr>
        <w:t>ه</w:t>
      </w:r>
      <w:r w:rsidR="00423757">
        <w:rPr>
          <w:rFonts w:hint="cs"/>
          <w:rtl/>
          <w:lang w:bidi="ur-PK"/>
        </w:rPr>
        <w:t xml:space="preserve"> بگویند </w:t>
      </w:r>
      <w:r w:rsidR="00423757" w:rsidRPr="005B5E67">
        <w:rPr>
          <w:rStyle w:val="Char1"/>
          <w:rFonts w:hint="cs"/>
          <w:rtl/>
        </w:rPr>
        <w:t>لا ال</w:t>
      </w:r>
      <w:r w:rsidR="00CD7CAF" w:rsidRPr="005B5E67">
        <w:rPr>
          <w:rStyle w:val="Char1"/>
          <w:rFonts w:hint="cs"/>
          <w:rtl/>
        </w:rPr>
        <w:t>ه</w:t>
      </w:r>
      <w:r w:rsidR="00423757" w:rsidRPr="005B5E67">
        <w:rPr>
          <w:rStyle w:val="Char1"/>
          <w:rFonts w:hint="cs"/>
          <w:rtl/>
        </w:rPr>
        <w:t xml:space="preserve"> الا الل</w:t>
      </w:r>
      <w:r w:rsidR="00CD7CAF" w:rsidRPr="005B5E67">
        <w:rPr>
          <w:rStyle w:val="Char1"/>
          <w:rFonts w:hint="cs"/>
          <w:rtl/>
        </w:rPr>
        <w:t>ه</w:t>
      </w:r>
      <w:r w:rsidR="00423757">
        <w:rPr>
          <w:rFonts w:hint="cs"/>
          <w:rtl/>
          <w:lang w:bidi="ur-PK"/>
        </w:rPr>
        <w:t xml:space="preserve"> تا بدین‌وسیل</w:t>
      </w:r>
      <w:r w:rsidR="00CD7CAF">
        <w:rPr>
          <w:rFonts w:hint="cs"/>
          <w:rtl/>
          <w:lang w:bidi="ur-PK"/>
        </w:rPr>
        <w:t>ه</w:t>
      </w:r>
      <w:r w:rsidR="00423757">
        <w:rPr>
          <w:rFonts w:hint="cs"/>
          <w:rtl/>
          <w:lang w:bidi="ur-PK"/>
        </w:rPr>
        <w:t xml:space="preserve"> رھایی یابند، البت</w:t>
      </w:r>
      <w:r w:rsidR="00CD7CAF">
        <w:rPr>
          <w:rFonts w:hint="cs"/>
          <w:rtl/>
          <w:lang w:bidi="ur-PK"/>
        </w:rPr>
        <w:t>ه</w:t>
      </w:r>
      <w:r w:rsidR="00423757">
        <w:rPr>
          <w:rFonts w:hint="cs"/>
          <w:rtl/>
          <w:lang w:bidi="ur-PK"/>
        </w:rPr>
        <w:t xml:space="preserve"> پیامبر </w:t>
      </w:r>
      <w:r w:rsidR="00423757">
        <w:rPr>
          <w:rFonts w:cs="CTraditional Arabic" w:hint="cs"/>
          <w:rtl/>
          <w:lang w:bidi="ur-PK"/>
        </w:rPr>
        <w:t>ص</w:t>
      </w:r>
      <w:r w:rsidR="00423757">
        <w:rPr>
          <w:rFonts w:hint="cs"/>
          <w:rtl/>
          <w:lang w:bidi="ur-PK"/>
        </w:rPr>
        <w:t xml:space="preserve"> نیک می‌دانست، اگر انس</w:t>
      </w:r>
      <w:r w:rsidR="001D7DFF">
        <w:rPr>
          <w:rFonts w:hint="cs"/>
          <w:rtl/>
          <w:lang w:bidi="ur-PK"/>
        </w:rPr>
        <w:t>ا</w:t>
      </w:r>
      <w:r w:rsidR="00546A50">
        <w:rPr>
          <w:rFonts w:hint="cs"/>
          <w:rtl/>
          <w:lang w:bidi="ur-PK"/>
        </w:rPr>
        <w:t>ن‌ھا</w:t>
      </w:r>
      <w:r w:rsidR="00423757">
        <w:rPr>
          <w:rFonts w:hint="cs"/>
          <w:rtl/>
          <w:lang w:bidi="ur-PK"/>
        </w:rPr>
        <w:t xml:space="preserve"> توحید و یکتا‌</w:t>
      </w:r>
      <w:r w:rsidR="005B5E67">
        <w:rPr>
          <w:rFonts w:hint="cs"/>
          <w:rtl/>
          <w:lang w:bidi="ur-PK"/>
        </w:rPr>
        <w:t xml:space="preserve"> </w:t>
      </w:r>
      <w:r w:rsidR="00423757">
        <w:rPr>
          <w:rFonts w:hint="cs"/>
          <w:rtl/>
          <w:lang w:bidi="ur-PK"/>
        </w:rPr>
        <w:t>پرستی را ب</w:t>
      </w:r>
      <w:r w:rsidR="00CD7CAF">
        <w:rPr>
          <w:rFonts w:hint="cs"/>
          <w:rtl/>
          <w:lang w:bidi="ur-PK"/>
        </w:rPr>
        <w:t>ه</w:t>
      </w:r>
      <w:r w:rsidR="00423757">
        <w:rPr>
          <w:rFonts w:hint="cs"/>
          <w:rtl/>
          <w:lang w:bidi="ur-PK"/>
        </w:rPr>
        <w:t xml:space="preserve"> خوبی فرا بگیرند، دیگر برای ھیچ مخلوقی، بندگی نخواھند نمود و ب</w:t>
      </w:r>
      <w:r w:rsidR="00CD7CAF">
        <w:rPr>
          <w:rFonts w:hint="cs"/>
          <w:rtl/>
          <w:lang w:bidi="ur-PK"/>
        </w:rPr>
        <w:t>ه</w:t>
      </w:r>
      <w:r w:rsidR="00423757">
        <w:rPr>
          <w:rFonts w:hint="cs"/>
          <w:rtl/>
          <w:lang w:bidi="ur-PK"/>
        </w:rPr>
        <w:t xml:space="preserve"> عنوان یک مؤمن موحّد گرانب‌ھا‌ترین دارایی خود را در را</w:t>
      </w:r>
      <w:r w:rsidR="00CD7CAF">
        <w:rPr>
          <w:rFonts w:hint="cs"/>
          <w:rtl/>
          <w:lang w:bidi="ur-PK"/>
        </w:rPr>
        <w:t>ه</w:t>
      </w:r>
      <w:r w:rsidR="00423757">
        <w:rPr>
          <w:rFonts w:hint="cs"/>
          <w:rtl/>
          <w:lang w:bidi="ur-PK"/>
        </w:rPr>
        <w:t xml:space="preserve"> خدا، بذل و بخشش خواھند کرد، سپس عد</w:t>
      </w:r>
      <w:r w:rsidR="00CD7CAF">
        <w:rPr>
          <w:rFonts w:hint="cs"/>
          <w:rtl/>
          <w:lang w:bidi="ur-PK"/>
        </w:rPr>
        <w:t>ۀ</w:t>
      </w:r>
      <w:r w:rsidR="00423757">
        <w:rPr>
          <w:rFonts w:hint="cs"/>
          <w:rtl/>
          <w:lang w:bidi="ur-PK"/>
        </w:rPr>
        <w:t xml:space="preserve"> کثیری از مشرکین و کافرین با جدیت در مقابل دعوت پیامبر ایستادند</w:t>
      </w:r>
      <w:r w:rsidR="00D75C6A">
        <w:rPr>
          <w:rFonts w:hint="cs"/>
          <w:rtl/>
          <w:lang w:bidi="ur-PK"/>
        </w:rPr>
        <w:t xml:space="preserve"> و مصائب و سختی‌ھای فراوانی را برای پیامبر و یارانش ب</w:t>
      </w:r>
      <w:r w:rsidR="00CD7CAF">
        <w:rPr>
          <w:rFonts w:hint="cs"/>
          <w:rtl/>
          <w:lang w:bidi="ur-PK"/>
        </w:rPr>
        <w:t>ه</w:t>
      </w:r>
      <w:r w:rsidR="00D75C6A">
        <w:rPr>
          <w:rFonts w:hint="cs"/>
          <w:rtl/>
          <w:lang w:bidi="ur-PK"/>
        </w:rPr>
        <w:t xml:space="preserve"> وجود </w:t>
      </w:r>
      <w:r w:rsidR="00BB02E1">
        <w:rPr>
          <w:rFonts w:hint="cs"/>
          <w:rtl/>
          <w:lang w:bidi="ur-PK"/>
        </w:rPr>
        <w:t>آوردند، علی</w:t>
      </w:r>
      <w:r w:rsidR="00D75C6A">
        <w:rPr>
          <w:rFonts w:hint="cs"/>
          <w:rtl/>
          <w:lang w:bidi="ur-PK"/>
        </w:rPr>
        <w:t xml:space="preserve">ھذا آن حضرت ایذا و آذار </w:t>
      </w:r>
      <w:r w:rsidR="00546A50">
        <w:rPr>
          <w:rFonts w:hint="cs"/>
          <w:rtl/>
          <w:lang w:bidi="ur-PK"/>
        </w:rPr>
        <w:t>آن‌ھا</w:t>
      </w:r>
      <w:r w:rsidR="00D75C6A">
        <w:rPr>
          <w:rFonts w:hint="cs"/>
          <w:rtl/>
          <w:lang w:bidi="ur-PK"/>
        </w:rPr>
        <w:t xml:space="preserve"> را با تبسم پاسخ داد و علی‌رغم آن ھم</w:t>
      </w:r>
      <w:r w:rsidR="00CD7CAF">
        <w:rPr>
          <w:rFonts w:hint="cs"/>
          <w:rtl/>
          <w:lang w:bidi="ur-PK"/>
        </w:rPr>
        <w:t>ه</w:t>
      </w:r>
      <w:r w:rsidR="00D75C6A">
        <w:rPr>
          <w:rFonts w:hint="cs"/>
          <w:rtl/>
          <w:lang w:bidi="ur-PK"/>
        </w:rPr>
        <w:t xml:space="preserve"> محنت و اندو</w:t>
      </w:r>
      <w:r w:rsidR="00CD7CAF">
        <w:rPr>
          <w:rFonts w:hint="cs"/>
          <w:rtl/>
          <w:lang w:bidi="ur-PK"/>
        </w:rPr>
        <w:t>ه</w:t>
      </w:r>
      <w:r w:rsidR="00D75C6A">
        <w:rPr>
          <w:rFonts w:hint="cs"/>
          <w:rtl/>
          <w:lang w:bidi="ur-PK"/>
        </w:rPr>
        <w:t xml:space="preserve">، برای </w:t>
      </w:r>
      <w:r w:rsidR="00546A50">
        <w:rPr>
          <w:rFonts w:hint="cs"/>
          <w:rtl/>
          <w:lang w:bidi="ur-PK"/>
        </w:rPr>
        <w:t>آن‌ھا</w:t>
      </w:r>
      <w:r w:rsidR="00D75C6A">
        <w:rPr>
          <w:rFonts w:hint="cs"/>
          <w:rtl/>
          <w:lang w:bidi="ur-PK"/>
        </w:rPr>
        <w:t xml:space="preserve"> دعای خیر می‌نمود و ھنگامی ک</w:t>
      </w:r>
      <w:r w:rsidR="00CD7CAF">
        <w:rPr>
          <w:rFonts w:hint="cs"/>
          <w:rtl/>
          <w:lang w:bidi="ur-PK"/>
        </w:rPr>
        <w:t>ه</w:t>
      </w:r>
      <w:r w:rsidR="00D75C6A">
        <w:rPr>
          <w:rFonts w:hint="cs"/>
          <w:rtl/>
          <w:lang w:bidi="ur-PK"/>
        </w:rPr>
        <w:t xml:space="preserve"> یاران آن‌حضرت از آن ھم</w:t>
      </w:r>
      <w:r w:rsidR="00CD7CAF">
        <w:rPr>
          <w:rFonts w:hint="cs"/>
          <w:rtl/>
          <w:lang w:bidi="ur-PK"/>
        </w:rPr>
        <w:t>ه</w:t>
      </w:r>
      <w:r w:rsidR="00D75C6A">
        <w:rPr>
          <w:rFonts w:hint="cs"/>
          <w:rtl/>
          <w:lang w:bidi="ur-PK"/>
        </w:rPr>
        <w:t xml:space="preserve"> رنج و عذاب، شکایت می‌کردند در کمال امیدواری می‌فرمودند:</w:t>
      </w:r>
    </w:p>
    <w:p w:rsidR="00D75C6A" w:rsidRDefault="00D75C6A" w:rsidP="003C341D">
      <w:pPr>
        <w:pStyle w:val="a8"/>
        <w:rPr>
          <w:rtl/>
          <w:lang w:bidi="ur-PK"/>
        </w:rPr>
      </w:pPr>
      <w:r>
        <w:rPr>
          <w:rFonts w:ascii="Traditional Arabic" w:hAnsi="Traditional Arabic" w:cs="Traditional Arabic"/>
          <w:rtl/>
          <w:lang w:bidi="ur-PK"/>
        </w:rPr>
        <w:t>«</w:t>
      </w:r>
      <w:r w:rsidR="003C341D" w:rsidRPr="003C341D">
        <w:rPr>
          <w:rStyle w:val="Char3"/>
          <w:rFonts w:hint="cs"/>
          <w:rtl/>
        </w:rPr>
        <w:t>اَنَا عَبدُاللهِ وَرَسُولُهُ وَلَن يُّضَيِّعَنيِ</w:t>
      </w:r>
      <w:r>
        <w:rPr>
          <w:rFonts w:ascii="Traditional Arabic" w:hAnsi="Traditional Arabic" w:cs="Traditional Arabic"/>
          <w:rtl/>
          <w:lang w:bidi="ur-PK"/>
        </w:rPr>
        <w:t>»</w:t>
      </w:r>
      <w:r w:rsidR="005B5E6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75C6A">
        <w:rPr>
          <w:rStyle w:val="Chare"/>
          <w:rFonts w:hint="cs"/>
          <w:rtl/>
        </w:rPr>
        <w:t>من بند</w:t>
      </w:r>
      <w:r w:rsidR="00CD7CAF">
        <w:rPr>
          <w:rStyle w:val="Chare"/>
          <w:rFonts w:hint="cs"/>
          <w:rtl/>
        </w:rPr>
        <w:t>ۀ</w:t>
      </w:r>
      <w:r w:rsidRPr="00D75C6A">
        <w:rPr>
          <w:rStyle w:val="Chare"/>
          <w:rFonts w:hint="cs"/>
          <w:rtl/>
        </w:rPr>
        <w:t xml:space="preserve"> خدا و فرستاد</w:t>
      </w:r>
      <w:r w:rsidR="00CD7CAF">
        <w:rPr>
          <w:rStyle w:val="Chare"/>
          <w:rFonts w:hint="cs"/>
          <w:rtl/>
        </w:rPr>
        <w:t>ۀ</w:t>
      </w:r>
      <w:r w:rsidRPr="00D75C6A">
        <w:rPr>
          <w:rStyle w:val="Chare"/>
          <w:rFonts w:hint="cs"/>
          <w:rtl/>
        </w:rPr>
        <w:t xml:space="preserve"> او ھستم و ھرگز مرا ضایع نخواھد ساخت</w:t>
      </w:r>
      <w:r>
        <w:rPr>
          <w:rFonts w:ascii="Traditional Arabic" w:hAnsi="Traditional Arabic" w:cs="Traditional Arabic"/>
          <w:rtl/>
          <w:lang w:bidi="ur-PK"/>
        </w:rPr>
        <w:t>»</w:t>
      </w:r>
      <w:r w:rsidR="00DD60A7">
        <w:rPr>
          <w:rFonts w:hint="cs"/>
          <w:rtl/>
          <w:lang w:bidi="ur-PK"/>
        </w:rPr>
        <w:t>.</w:t>
      </w:r>
    </w:p>
    <w:p w:rsidR="00D75C6A" w:rsidRPr="00247825" w:rsidRDefault="00D75C6A" w:rsidP="00247825">
      <w:pPr>
        <w:pStyle w:val="a8"/>
        <w:widowControl w:val="0"/>
        <w:rPr>
          <w:spacing w:val="-2"/>
          <w:rtl/>
          <w:lang w:bidi="ur-PK"/>
        </w:rPr>
      </w:pPr>
      <w:r w:rsidRPr="00247825">
        <w:rPr>
          <w:rFonts w:hint="cs"/>
          <w:spacing w:val="-2"/>
          <w:rtl/>
          <w:lang w:bidi="ur-PK"/>
        </w:rPr>
        <w:t xml:space="preserve">پیامبر </w:t>
      </w:r>
      <w:r w:rsidRPr="00247825">
        <w:rPr>
          <w:rFonts w:cs="CTraditional Arabic" w:hint="cs"/>
          <w:spacing w:val="-2"/>
          <w:rtl/>
          <w:lang w:bidi="ur-PK"/>
        </w:rPr>
        <w:t>ص</w:t>
      </w:r>
      <w:r w:rsidRPr="00247825">
        <w:rPr>
          <w:rFonts w:hint="cs"/>
          <w:spacing w:val="-2"/>
          <w:rtl/>
          <w:lang w:bidi="ur-PK"/>
        </w:rPr>
        <w:t xml:space="preserve"> مباھات و اعتزاز و افتخارش تنھا و تنھا ب</w:t>
      </w:r>
      <w:r w:rsidR="00CD7CAF" w:rsidRPr="00247825">
        <w:rPr>
          <w:rFonts w:hint="cs"/>
          <w:spacing w:val="-2"/>
          <w:rtl/>
          <w:lang w:bidi="ur-PK"/>
        </w:rPr>
        <w:t>ه</w:t>
      </w:r>
      <w:r w:rsidRPr="00247825">
        <w:rPr>
          <w:rFonts w:hint="cs"/>
          <w:spacing w:val="-2"/>
          <w:rtl/>
          <w:lang w:bidi="ur-PK"/>
        </w:rPr>
        <w:t xml:space="preserve"> خدا و دعوت ب</w:t>
      </w:r>
      <w:r w:rsidR="00CD7CAF" w:rsidRPr="00247825">
        <w:rPr>
          <w:rFonts w:hint="cs"/>
          <w:spacing w:val="-2"/>
          <w:rtl/>
          <w:lang w:bidi="ur-PK"/>
        </w:rPr>
        <w:t>ه</w:t>
      </w:r>
      <w:r w:rsidRPr="00247825">
        <w:rPr>
          <w:rFonts w:hint="cs"/>
          <w:spacing w:val="-2"/>
          <w:rtl/>
          <w:lang w:bidi="ur-PK"/>
        </w:rPr>
        <w:t>‌سوی خدا بود و ھیچ چیز دیگری توج</w:t>
      </w:r>
      <w:r w:rsidR="00CD7CAF" w:rsidRPr="00247825">
        <w:rPr>
          <w:rFonts w:hint="cs"/>
          <w:spacing w:val="-2"/>
          <w:rtl/>
          <w:lang w:bidi="ur-PK"/>
        </w:rPr>
        <w:t>ه</w:t>
      </w:r>
      <w:r w:rsidRPr="00247825">
        <w:rPr>
          <w:rFonts w:hint="cs"/>
          <w:spacing w:val="-2"/>
          <w:rtl/>
          <w:lang w:bidi="ur-PK"/>
        </w:rPr>
        <w:t xml:space="preserve"> او را جلب نمی‌کرد و یارانش او را در کمال صبر و ثبات و اوج اخلاص می‌دیدند و لذا با رضایت و تسلیم کامل، از او تبعیت می‌نمودند، حتی روزی ک</w:t>
      </w:r>
      <w:r w:rsidR="00CD7CAF" w:rsidRPr="00247825">
        <w:rPr>
          <w:rFonts w:hint="cs"/>
          <w:spacing w:val="-2"/>
          <w:rtl/>
          <w:lang w:bidi="ur-PK"/>
        </w:rPr>
        <w:t>ه</w:t>
      </w:r>
      <w:r w:rsidRPr="00247825">
        <w:rPr>
          <w:rFonts w:hint="cs"/>
          <w:spacing w:val="-2"/>
          <w:rtl/>
          <w:lang w:bidi="ur-PK"/>
        </w:rPr>
        <w:t xml:space="preserve"> بر یاسر (یکی از یاران مخلص پیامبر ک</w:t>
      </w:r>
      <w:r w:rsidR="00CD7CAF" w:rsidRPr="00247825">
        <w:rPr>
          <w:rFonts w:hint="cs"/>
          <w:spacing w:val="-2"/>
          <w:rtl/>
          <w:lang w:bidi="ur-PK"/>
        </w:rPr>
        <w:t>ه</w:t>
      </w:r>
      <w:r w:rsidRPr="00247825">
        <w:rPr>
          <w:rFonts w:hint="cs"/>
          <w:spacing w:val="-2"/>
          <w:rtl/>
          <w:lang w:bidi="ur-PK"/>
        </w:rPr>
        <w:t xml:space="preserve"> زیر شکنج</w:t>
      </w:r>
      <w:r w:rsidR="00CD7CAF" w:rsidRPr="00247825">
        <w:rPr>
          <w:rFonts w:hint="cs"/>
          <w:spacing w:val="-2"/>
          <w:rtl/>
          <w:lang w:bidi="ur-PK"/>
        </w:rPr>
        <w:t>ه</w:t>
      </w:r>
      <w:r w:rsidR="005B5E67" w:rsidRPr="00247825">
        <w:rPr>
          <w:rFonts w:hint="cs"/>
          <w:spacing w:val="-2"/>
          <w:rtl/>
          <w:lang w:bidi="ur-PK"/>
        </w:rPr>
        <w:t xml:space="preserve"> مشرکان، شھید شد) در حالی</w:t>
      </w:r>
      <w:r w:rsidR="005B5E67" w:rsidRPr="00247825">
        <w:rPr>
          <w:rFonts w:hint="eastAsia"/>
          <w:spacing w:val="-2"/>
          <w:rtl/>
          <w:lang w:bidi="ur-PK"/>
        </w:rPr>
        <w:t>‌</w:t>
      </w:r>
      <w:r w:rsidRPr="00247825">
        <w:rPr>
          <w:rFonts w:hint="cs"/>
          <w:spacing w:val="-2"/>
          <w:rtl/>
          <w:lang w:bidi="ur-PK"/>
        </w:rPr>
        <w:t>ک</w:t>
      </w:r>
      <w:r w:rsidR="00CD7CAF" w:rsidRPr="00247825">
        <w:rPr>
          <w:rFonts w:hint="cs"/>
          <w:spacing w:val="-2"/>
          <w:rtl/>
          <w:lang w:bidi="ur-PK"/>
        </w:rPr>
        <w:t>ه</w:t>
      </w:r>
      <w:r w:rsidRPr="00247825">
        <w:rPr>
          <w:rFonts w:hint="cs"/>
          <w:spacing w:val="-2"/>
          <w:rtl/>
          <w:lang w:bidi="ur-PK"/>
        </w:rPr>
        <w:t xml:space="preserve"> مشرکان او را شکنج</w:t>
      </w:r>
      <w:r w:rsidR="00CD7CAF" w:rsidRPr="00247825">
        <w:rPr>
          <w:rFonts w:hint="cs"/>
          <w:spacing w:val="-2"/>
          <w:rtl/>
          <w:lang w:bidi="ur-PK"/>
        </w:rPr>
        <w:t>ه</w:t>
      </w:r>
      <w:r w:rsidRPr="00247825">
        <w:rPr>
          <w:rFonts w:hint="cs"/>
          <w:spacing w:val="-2"/>
          <w:rtl/>
          <w:lang w:bidi="ur-PK"/>
        </w:rPr>
        <w:t xml:space="preserve"> می‌کردند، گذر کرد و یاسر نیز از فرط درد و عذاب می‌نالید و ب</w:t>
      </w:r>
      <w:r w:rsidR="00CD7CAF" w:rsidRPr="00247825">
        <w:rPr>
          <w:rFonts w:hint="cs"/>
          <w:spacing w:val="-2"/>
          <w:rtl/>
          <w:lang w:bidi="ur-PK"/>
        </w:rPr>
        <w:t>ه</w:t>
      </w:r>
      <w:r w:rsidRPr="00247825">
        <w:rPr>
          <w:rFonts w:hint="cs"/>
          <w:spacing w:val="-2"/>
          <w:rtl/>
          <w:lang w:bidi="ur-PK"/>
        </w:rPr>
        <w:t xml:space="preserve"> پیامبر </w:t>
      </w:r>
      <w:r w:rsidRPr="00247825">
        <w:rPr>
          <w:rFonts w:cs="CTraditional Arabic" w:hint="cs"/>
          <w:spacing w:val="-2"/>
          <w:rtl/>
          <w:lang w:bidi="ur-PK"/>
        </w:rPr>
        <w:t>ص</w:t>
      </w:r>
      <w:r w:rsidRPr="00247825">
        <w:rPr>
          <w:rFonts w:hint="cs"/>
          <w:spacing w:val="-2"/>
          <w:rtl/>
          <w:lang w:bidi="ur-PK"/>
        </w:rPr>
        <w:t xml:space="preserve"> فرمود: زمان بر ما این‌گون</w:t>
      </w:r>
      <w:r w:rsidR="00CD7CAF" w:rsidRPr="00247825">
        <w:rPr>
          <w:rFonts w:hint="cs"/>
          <w:spacing w:val="-2"/>
          <w:rtl/>
          <w:lang w:bidi="ur-PK"/>
        </w:rPr>
        <w:t>ه</w:t>
      </w:r>
      <w:r w:rsidRPr="00247825">
        <w:rPr>
          <w:rFonts w:hint="cs"/>
          <w:spacing w:val="-2"/>
          <w:rtl/>
          <w:lang w:bidi="ur-PK"/>
        </w:rPr>
        <w:t xml:space="preserve"> سپری می‌شود، ای رسول خدا</w:t>
      </w:r>
      <w:r w:rsidR="00DD60A7" w:rsidRPr="00247825">
        <w:rPr>
          <w:rFonts w:hint="cs"/>
          <w:spacing w:val="-2"/>
          <w:rtl/>
          <w:lang w:bidi="ur-PK"/>
        </w:rPr>
        <w:t>.</w:t>
      </w:r>
      <w:r w:rsidRPr="00247825">
        <w:rPr>
          <w:rFonts w:hint="cs"/>
          <w:spacing w:val="-2"/>
          <w:rtl/>
          <w:lang w:bidi="ur-PK"/>
        </w:rPr>
        <w:t xml:space="preserve"> پیامبر ھم فرمود:</w:t>
      </w:r>
    </w:p>
    <w:p w:rsidR="00D75C6A" w:rsidRDefault="00D75C6A" w:rsidP="00423757">
      <w:pPr>
        <w:pStyle w:val="a8"/>
        <w:rPr>
          <w:rtl/>
          <w:lang w:bidi="ur-PK"/>
        </w:rPr>
      </w:pPr>
      <w:r>
        <w:rPr>
          <w:rFonts w:ascii="Traditional Arabic" w:hAnsi="Traditional Arabic" w:cs="Traditional Arabic"/>
          <w:rtl/>
          <w:lang w:bidi="ur-PK"/>
        </w:rPr>
        <w:t>«</w:t>
      </w:r>
      <w:r w:rsidR="003C341D" w:rsidRPr="003C341D">
        <w:rPr>
          <w:rStyle w:val="Char3"/>
          <w:rtl/>
        </w:rPr>
        <w:t xml:space="preserve">صَبْرًا </w:t>
      </w:r>
      <w:r w:rsidR="003C341D" w:rsidRPr="003C341D">
        <w:rPr>
          <w:rStyle w:val="Char3"/>
          <w:rFonts w:hint="cs"/>
          <w:rtl/>
        </w:rPr>
        <w:t>ي</w:t>
      </w:r>
      <w:r w:rsidR="003C341D" w:rsidRPr="003C341D">
        <w:rPr>
          <w:rStyle w:val="Char3"/>
          <w:rtl/>
        </w:rPr>
        <w:t>ٰ</w:t>
      </w:r>
      <w:r w:rsidR="003C341D" w:rsidRPr="003C341D">
        <w:rPr>
          <w:rStyle w:val="Char3"/>
          <w:rFonts w:hint="cs"/>
          <w:rtl/>
        </w:rPr>
        <w:t xml:space="preserve">ا </w:t>
      </w:r>
      <w:r w:rsidR="003C341D">
        <w:rPr>
          <w:rStyle w:val="Char3"/>
          <w:rtl/>
        </w:rPr>
        <w:t>آ</w:t>
      </w:r>
      <w:r w:rsidR="003C341D" w:rsidRPr="003C341D">
        <w:rPr>
          <w:rStyle w:val="Char3"/>
          <w:rtl/>
        </w:rPr>
        <w:t>ل</w:t>
      </w:r>
      <w:r w:rsidR="003C341D">
        <w:rPr>
          <w:rStyle w:val="Char3"/>
          <w:rFonts w:hint="cs"/>
          <w:rtl/>
        </w:rPr>
        <w:t>َ</w:t>
      </w:r>
      <w:r w:rsidR="003C341D" w:rsidRPr="003C341D">
        <w:rPr>
          <w:rStyle w:val="Char3"/>
          <w:rtl/>
        </w:rPr>
        <w:t xml:space="preserve"> </w:t>
      </w:r>
      <w:r w:rsidR="003C341D" w:rsidRPr="005B5E67">
        <w:rPr>
          <w:rStyle w:val="Char3"/>
          <w:rtl/>
        </w:rPr>
        <w:t>يَاسِرٍ فَإنَّ مَوْعِدَكُمْ</w:t>
      </w:r>
      <w:r w:rsidR="003C341D" w:rsidRPr="003C341D">
        <w:rPr>
          <w:rStyle w:val="Char3"/>
          <w:rtl/>
        </w:rPr>
        <w:t xml:space="preserve"> الجَنَّةُ</w:t>
      </w:r>
      <w:r>
        <w:rPr>
          <w:rFonts w:ascii="Traditional Arabic" w:hAnsi="Traditional Arabic" w:cs="Traditional Arabic"/>
          <w:rtl/>
          <w:lang w:bidi="ur-PK"/>
        </w:rPr>
        <w:t>»</w:t>
      </w:r>
      <w:r w:rsidR="005B5E6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D75C6A">
        <w:rPr>
          <w:rStyle w:val="Chare"/>
          <w:rFonts w:hint="cs"/>
          <w:rtl/>
        </w:rPr>
        <w:t>ای آل یاسر، صبور و شکیبا باشید؛ چون ب</w:t>
      </w:r>
      <w:r w:rsidR="00CD7CAF">
        <w:rPr>
          <w:rStyle w:val="Chare"/>
          <w:rFonts w:hint="cs"/>
          <w:rtl/>
        </w:rPr>
        <w:t>ه</w:t>
      </w:r>
      <w:r w:rsidRPr="00D75C6A">
        <w:rPr>
          <w:rStyle w:val="Chare"/>
          <w:rFonts w:hint="cs"/>
          <w:rtl/>
        </w:rPr>
        <w:t xml:space="preserve"> درستی در بھشت ھمدیگر را خواھیم دید</w:t>
      </w:r>
      <w:r>
        <w:rPr>
          <w:rFonts w:ascii="Traditional Arabic" w:hAnsi="Traditional Arabic" w:cs="Traditional Arabic"/>
          <w:rtl/>
          <w:lang w:bidi="ur-PK"/>
        </w:rPr>
        <w:t>»</w:t>
      </w:r>
      <w:r w:rsidR="00DD60A7">
        <w:rPr>
          <w:rFonts w:hint="cs"/>
          <w:rtl/>
          <w:lang w:bidi="ur-PK"/>
        </w:rPr>
        <w:t>.</w:t>
      </w:r>
    </w:p>
    <w:p w:rsidR="00D75C6A" w:rsidRDefault="00D75C6A" w:rsidP="00EB3875">
      <w:pPr>
        <w:pStyle w:val="a8"/>
        <w:rPr>
          <w:rtl/>
          <w:lang w:bidi="ur-PK"/>
        </w:rPr>
      </w:pPr>
      <w:r>
        <w:rPr>
          <w:rFonts w:hint="cs"/>
          <w:rtl/>
          <w:lang w:bidi="ur-PK"/>
        </w:rPr>
        <w:t xml:space="preserve">حق تعالی </w:t>
      </w:r>
      <w:r>
        <w:rPr>
          <w:rFonts w:cs="CTraditional Arabic" w:hint="cs"/>
          <w:rtl/>
          <w:lang w:bidi="ur-PK"/>
        </w:rPr>
        <w:t>أ</w:t>
      </w:r>
      <w:r>
        <w:rPr>
          <w:rFonts w:hint="cs"/>
          <w:rtl/>
          <w:lang w:bidi="ur-PK"/>
        </w:rPr>
        <w:t xml:space="preserve"> در قرآن ع</w:t>
      </w:r>
      <w:r w:rsidR="00EB3875">
        <w:rPr>
          <w:rFonts w:hint="cs"/>
          <w:rtl/>
          <w:lang w:bidi="ur-PK"/>
        </w:rPr>
        <w:t>ظ</w:t>
      </w:r>
      <w:r>
        <w:rPr>
          <w:rFonts w:hint="cs"/>
          <w:rtl/>
          <w:lang w:bidi="ur-PK"/>
        </w:rPr>
        <w:t>یم می‌فرمایند:</w:t>
      </w:r>
    </w:p>
    <w:p w:rsidR="00D75C6A" w:rsidRDefault="00CB37F6" w:rsidP="005B5E67">
      <w:pPr>
        <w:pStyle w:val="af1"/>
        <w:rPr>
          <w:rtl/>
          <w:lang w:bidi="ur-PK"/>
        </w:rPr>
      </w:pPr>
      <w:r w:rsidRPr="00CB37F6">
        <w:rPr>
          <w:rFonts w:cs="CTraditional Arabic"/>
          <w:rtl/>
          <w:lang w:bidi="ur-PK"/>
        </w:rPr>
        <w:t>+</w:t>
      </w:r>
      <w:r w:rsidR="003C341D" w:rsidRPr="005B5E67">
        <w:rPr>
          <w:rtl/>
        </w:rPr>
        <w:t>قُلۡ هَٰذِهِ</w:t>
      </w:r>
      <w:r w:rsidR="003C341D" w:rsidRPr="005B5E67">
        <w:rPr>
          <w:rFonts w:hint="cs"/>
          <w:rtl/>
        </w:rPr>
        <w:t>ۦ</w:t>
      </w:r>
      <w:r w:rsidR="003C341D" w:rsidRPr="005B5E67">
        <w:rPr>
          <w:rtl/>
        </w:rPr>
        <w:t xml:space="preserve"> سَبِيلِيٓ أَدۡعُوٓاْ إِلَى </w:t>
      </w:r>
      <w:r w:rsidR="003C341D" w:rsidRPr="005B5E67">
        <w:rPr>
          <w:rFonts w:hint="cs"/>
          <w:rtl/>
        </w:rPr>
        <w:t>ٱ</w:t>
      </w:r>
      <w:r w:rsidR="003C341D" w:rsidRPr="005B5E67">
        <w:rPr>
          <w:rFonts w:hint="eastAsia"/>
          <w:rtl/>
        </w:rPr>
        <w:t>للَّهِۚ</w:t>
      </w:r>
      <w:r w:rsidR="003C341D" w:rsidRPr="005B5E67">
        <w:rPr>
          <w:rtl/>
        </w:rPr>
        <w:t xml:space="preserve"> عَلَىٰ</w:t>
      </w:r>
      <w:r w:rsidR="003C341D" w:rsidRPr="005B5E67">
        <w:rPr>
          <w:color w:val="FF0000"/>
          <w:rtl/>
        </w:rPr>
        <w:t xml:space="preserve"> </w:t>
      </w:r>
      <w:r w:rsidR="003C341D" w:rsidRPr="005B5E67">
        <w:rPr>
          <w:rtl/>
        </w:rPr>
        <w:t xml:space="preserve">بَصِيرَةٍ أَنَا۠ وَمَنِ </w:t>
      </w:r>
      <w:r w:rsidR="003C341D" w:rsidRPr="005B5E67">
        <w:rPr>
          <w:rFonts w:hint="cs"/>
          <w:rtl/>
        </w:rPr>
        <w:t>ٱ</w:t>
      </w:r>
      <w:r w:rsidR="003C341D" w:rsidRPr="005B5E67">
        <w:rPr>
          <w:rFonts w:hint="eastAsia"/>
          <w:rtl/>
        </w:rPr>
        <w:t>تَّبَعَنِي</w:t>
      </w:r>
      <w:r w:rsidRPr="00CB37F6">
        <w:rPr>
          <w:rFonts w:ascii="Times New Roman" w:cs="CTraditional Arabic" w:hint="cs"/>
          <w:rtl/>
          <w:lang w:bidi="ur-PK"/>
        </w:rPr>
        <w:t>_</w:t>
      </w:r>
      <w:r w:rsidR="003C341D">
        <w:rPr>
          <w:rFonts w:ascii="Times New Roman" w:cs="Arial"/>
          <w:szCs w:val="24"/>
          <w:rtl/>
          <w:lang w:bidi="ur-PK"/>
        </w:rPr>
        <w:t xml:space="preserve"> </w:t>
      </w:r>
      <w:r w:rsidR="003C341D" w:rsidRPr="003C341D">
        <w:rPr>
          <w:rStyle w:val="Char6"/>
          <w:rtl/>
        </w:rPr>
        <w:t>[يوسف: 108]</w:t>
      </w:r>
      <w:r w:rsidR="005B5E67">
        <w:rPr>
          <w:rStyle w:val="Char6"/>
          <w:rFonts w:hint="cs"/>
          <w:rtl/>
        </w:rPr>
        <w:t>.</w:t>
      </w:r>
    </w:p>
    <w:p w:rsidR="009C2171" w:rsidRDefault="009C2171" w:rsidP="005B5E67">
      <w:pPr>
        <w:pStyle w:val="ab"/>
        <w:rPr>
          <w:rtl/>
          <w:lang w:bidi="ur-PK"/>
        </w:rPr>
      </w:pPr>
      <w:r w:rsidRPr="008421EC">
        <w:rPr>
          <w:rStyle w:val="Char8"/>
          <w:rtl/>
        </w:rPr>
        <w:t>«</w:t>
      </w:r>
      <w:r w:rsidRPr="005B5E67">
        <w:rPr>
          <w:rFonts w:hint="cs"/>
          <w:rtl/>
        </w:rPr>
        <w:t>ب</w:t>
      </w:r>
      <w:r w:rsidR="00CD7CAF" w:rsidRPr="005B5E67">
        <w:rPr>
          <w:rFonts w:hint="cs"/>
          <w:rtl/>
        </w:rPr>
        <w:t>ه</w:t>
      </w:r>
      <w:r w:rsidRPr="005B5E67">
        <w:rPr>
          <w:rFonts w:hint="cs"/>
          <w:rtl/>
        </w:rPr>
        <w:t xml:space="preserve"> </w:t>
      </w:r>
      <w:r w:rsidR="00546A50" w:rsidRPr="005B5E67">
        <w:rPr>
          <w:rFonts w:hint="cs"/>
          <w:rtl/>
        </w:rPr>
        <w:t>آن‌ھا</w:t>
      </w:r>
      <w:r w:rsidRPr="005B5E67">
        <w:rPr>
          <w:rFonts w:hint="cs"/>
          <w:rtl/>
        </w:rPr>
        <w:t xml:space="preserve"> بگو ای محمد </w:t>
      </w:r>
      <w:r w:rsidRPr="005B5E67">
        <w:rPr>
          <w:rFonts w:cs="CTraditional Arabic" w:hint="cs"/>
          <w:rtl/>
        </w:rPr>
        <w:t>ص</w:t>
      </w:r>
      <w:r w:rsidRPr="005B5E67">
        <w:rPr>
          <w:rFonts w:hint="cs"/>
          <w:rtl/>
        </w:rPr>
        <w:t xml:space="preserve"> این را</w:t>
      </w:r>
      <w:r w:rsidR="00CD7CAF" w:rsidRPr="005B5E67">
        <w:rPr>
          <w:rFonts w:hint="cs"/>
          <w:rtl/>
        </w:rPr>
        <w:t>ه</w:t>
      </w:r>
      <w:r w:rsidRPr="005B5E67">
        <w:rPr>
          <w:rFonts w:hint="cs"/>
          <w:rtl/>
        </w:rPr>
        <w:t xml:space="preserve"> من است، فرا می‌خوانم (انسان ھا را) ب</w:t>
      </w:r>
      <w:r w:rsidR="00CD7CAF" w:rsidRPr="005B5E67">
        <w:rPr>
          <w:rFonts w:hint="cs"/>
          <w:rtl/>
        </w:rPr>
        <w:t>ه</w:t>
      </w:r>
      <w:r w:rsidRPr="005B5E67">
        <w:rPr>
          <w:rFonts w:hint="cs"/>
          <w:rtl/>
        </w:rPr>
        <w:t>‌سوی خدا از روی بصیرت و آگاھی، من و پیروان من</w:t>
      </w:r>
      <w:r w:rsidRPr="008421EC">
        <w:rPr>
          <w:rStyle w:val="Char8"/>
          <w:rtl/>
        </w:rPr>
        <w:t>»</w:t>
      </w:r>
      <w:r w:rsidR="00DD60A7">
        <w:rPr>
          <w:rFonts w:hint="cs"/>
          <w:rtl/>
          <w:lang w:bidi="ur-PK"/>
        </w:rPr>
        <w:t>.</w:t>
      </w:r>
    </w:p>
    <w:p w:rsidR="00A4054B" w:rsidRDefault="009C2171" w:rsidP="009C2171">
      <w:pPr>
        <w:pStyle w:val="a8"/>
        <w:rPr>
          <w:rtl/>
          <w:lang w:bidi="ur-PK"/>
        </w:rPr>
      </w:pPr>
      <w:r>
        <w:rPr>
          <w:rFonts w:hint="cs"/>
          <w:rtl/>
          <w:lang w:bidi="ur-PK"/>
        </w:rPr>
        <w:t>یعنی ھم من و ھم پیروان من، مردم را از روی بصیرت و آگاھی ب</w:t>
      </w:r>
      <w:r w:rsidR="00CD7CAF">
        <w:rPr>
          <w:rFonts w:hint="cs"/>
          <w:rtl/>
          <w:lang w:bidi="ur-PK"/>
        </w:rPr>
        <w:t>ه</w:t>
      </w:r>
      <w:r>
        <w:rPr>
          <w:rFonts w:hint="cs"/>
          <w:rtl/>
          <w:lang w:bidi="ur-PK"/>
        </w:rPr>
        <w:t>‌سوی خدا دعوت می‌نماییم</w:t>
      </w:r>
      <w:r w:rsidR="00DD60A7">
        <w:rPr>
          <w:rFonts w:hint="cs"/>
          <w:rtl/>
          <w:lang w:bidi="ur-PK"/>
        </w:rPr>
        <w:t>.</w:t>
      </w:r>
      <w:r>
        <w:rPr>
          <w:rFonts w:hint="cs"/>
          <w:rtl/>
          <w:lang w:bidi="ur-PK"/>
        </w:rPr>
        <w:t xml:space="preserve"> با توج</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آنچ</w:t>
      </w:r>
      <w:r w:rsidR="00CD7CAF">
        <w:rPr>
          <w:rFonts w:hint="cs"/>
          <w:rtl/>
          <w:lang w:bidi="ur-PK"/>
        </w:rPr>
        <w:t>ه</w:t>
      </w:r>
      <w:r>
        <w:rPr>
          <w:rFonts w:hint="cs"/>
          <w:rtl/>
          <w:lang w:bidi="ur-PK"/>
        </w:rPr>
        <w:t xml:space="preserve"> گذشت، دو مطلب مھم در مسیر دعوت ب</w:t>
      </w:r>
      <w:r w:rsidR="00CD7CAF">
        <w:rPr>
          <w:rFonts w:hint="cs"/>
          <w:rtl/>
          <w:lang w:bidi="ur-PK"/>
        </w:rPr>
        <w:t>ه</w:t>
      </w:r>
      <w:r w:rsidR="00EF4AAF">
        <w:rPr>
          <w:rFonts w:hint="cs"/>
          <w:rtl/>
          <w:lang w:bidi="ur-PK"/>
        </w:rPr>
        <w:t xml:space="preserve">‌سوی </w:t>
      </w:r>
      <w:r w:rsidR="00EF4AAF" w:rsidRPr="005B5E67">
        <w:rPr>
          <w:rFonts w:hint="cs"/>
          <w:rtl/>
        </w:rPr>
        <w:t>خ</w:t>
      </w:r>
      <w:r w:rsidRPr="005B5E67">
        <w:rPr>
          <w:rFonts w:hint="cs"/>
          <w:rtl/>
        </w:rPr>
        <w:t>دا</w:t>
      </w:r>
      <w:r w:rsidRPr="00EF4AAF">
        <w:rPr>
          <w:rFonts w:hint="cs"/>
          <w:color w:val="FF0000"/>
          <w:rtl/>
          <w:lang w:bidi="ur-PK"/>
        </w:rPr>
        <w:t xml:space="preserve"> </w:t>
      </w:r>
      <w:r>
        <w:rPr>
          <w:rFonts w:hint="cs"/>
          <w:rtl/>
          <w:lang w:bidi="ur-PK"/>
        </w:rPr>
        <w:t>باید از روی آگاھی و بصیرت تمام صورت پذیرد و دعوت</w:t>
      </w:r>
      <w:r w:rsidR="005B5E67">
        <w:rPr>
          <w:rFonts w:hint="eastAsia"/>
          <w:rtl/>
          <w:lang w:bidi="ur-PK"/>
        </w:rPr>
        <w:t>‌</w:t>
      </w:r>
      <w:r>
        <w:rPr>
          <w:rFonts w:hint="cs"/>
          <w:rtl/>
          <w:lang w:bidi="ur-PK"/>
        </w:rPr>
        <w:t xml:space="preserve">گران باید با معلومات و </w:t>
      </w:r>
      <w:r w:rsidRPr="00EF4AAF">
        <w:rPr>
          <w:rFonts w:hint="cs"/>
          <w:rtl/>
          <w:lang w:bidi="ur-PK"/>
        </w:rPr>
        <w:t>آگاھی</w:t>
      </w:r>
      <w:r>
        <w:rPr>
          <w:rFonts w:hint="cs"/>
          <w:rtl/>
          <w:lang w:bidi="ur-PK"/>
        </w:rPr>
        <w:t xml:space="preserve"> کامل پای در میدان دعوت نھند؛ دوم این‌ک</w:t>
      </w:r>
      <w:r w:rsidR="00CD7CAF">
        <w:rPr>
          <w:rFonts w:hint="cs"/>
          <w:rtl/>
          <w:lang w:bidi="ur-PK"/>
        </w:rPr>
        <w:t>ه</w:t>
      </w:r>
      <w:r>
        <w:rPr>
          <w:rFonts w:hint="cs"/>
          <w:rtl/>
          <w:lang w:bidi="ur-PK"/>
        </w:rPr>
        <w:t xml:space="preserve"> را</w:t>
      </w:r>
      <w:r w:rsidR="00CD7CAF">
        <w:rPr>
          <w:rFonts w:hint="cs"/>
          <w:rtl/>
          <w:lang w:bidi="ur-PK"/>
        </w:rPr>
        <w:t>ه</w:t>
      </w:r>
      <w:r>
        <w:rPr>
          <w:rFonts w:hint="cs"/>
          <w:rtl/>
          <w:lang w:bidi="ur-PK"/>
        </w:rPr>
        <w:t xml:space="preserve"> دعوت ب</w:t>
      </w:r>
      <w:r w:rsidR="00CD7CAF">
        <w:rPr>
          <w:rFonts w:hint="cs"/>
          <w:rtl/>
          <w:lang w:bidi="ur-PK"/>
        </w:rPr>
        <w:t>ه</w:t>
      </w:r>
      <w:r>
        <w:rPr>
          <w:rFonts w:hint="cs"/>
          <w:rtl/>
          <w:lang w:bidi="ur-PK"/>
        </w:rPr>
        <w:t>‌سوی خدا راھی سخت و پرپیچ و خم است و در این را</w:t>
      </w:r>
      <w:r w:rsidR="00CD7CAF">
        <w:rPr>
          <w:rFonts w:hint="cs"/>
          <w:rtl/>
          <w:lang w:bidi="ur-PK"/>
        </w:rPr>
        <w:t>ه</w:t>
      </w:r>
      <w:r>
        <w:rPr>
          <w:rFonts w:hint="cs"/>
          <w:rtl/>
          <w:lang w:bidi="ur-PK"/>
        </w:rPr>
        <w:t xml:space="preserve"> سختی‌ھا و مشکلات زیادی نھفت</w:t>
      </w:r>
      <w:r w:rsidR="00CD7CAF">
        <w:rPr>
          <w:rFonts w:hint="cs"/>
          <w:rtl/>
          <w:lang w:bidi="ur-PK"/>
        </w:rPr>
        <w:t>ه</w:t>
      </w:r>
      <w:r>
        <w:rPr>
          <w:rFonts w:hint="cs"/>
          <w:rtl/>
          <w:lang w:bidi="ur-PK"/>
        </w:rPr>
        <w:t xml:space="preserve"> است، علاو</w:t>
      </w:r>
      <w:r w:rsidR="00CD7CAF">
        <w:rPr>
          <w:rFonts w:hint="cs"/>
          <w:rtl/>
          <w:lang w:bidi="ur-PK"/>
        </w:rPr>
        <w:t>ه</w:t>
      </w:r>
      <w:r>
        <w:rPr>
          <w:rFonts w:hint="cs"/>
          <w:rtl/>
          <w:lang w:bidi="ur-PK"/>
        </w:rPr>
        <w:t xml:space="preserve"> بر این دل</w:t>
      </w:r>
      <w:r>
        <w:rPr>
          <w:rFonts w:hint="eastAsia"/>
          <w:rtl/>
          <w:lang w:bidi="ur-PK"/>
        </w:rPr>
        <w:t xml:space="preserve">‌ھای مردم نیز ھمسان و ھمگون نیستند و لذا بعضی از </w:t>
      </w:r>
      <w:r w:rsidR="00546A50">
        <w:rPr>
          <w:rFonts w:hint="eastAsia"/>
          <w:rtl/>
          <w:lang w:bidi="ur-PK"/>
        </w:rPr>
        <w:t>آن‌ھا</w:t>
      </w:r>
      <w:r>
        <w:rPr>
          <w:rFonts w:hint="eastAsia"/>
          <w:rtl/>
          <w:lang w:bidi="ur-PK"/>
        </w:rPr>
        <w:t xml:space="preserve"> بسیار سخت و نفوذ ناپذیرند و ھیچ ھدایتی در آن اثر نخواھد کرد و بعضی دیگر از </w:t>
      </w:r>
      <w:r w:rsidR="00546A50">
        <w:rPr>
          <w:rFonts w:hint="eastAsia"/>
          <w:rtl/>
          <w:lang w:bidi="ur-PK"/>
        </w:rPr>
        <w:t>آن‌ھا</w:t>
      </w:r>
      <w:r>
        <w:rPr>
          <w:rFonts w:hint="eastAsia"/>
          <w:rtl/>
          <w:lang w:bidi="ur-PK"/>
        </w:rPr>
        <w:t xml:space="preserve"> صاحب قلب‌ھای پاکی ھستند ک</w:t>
      </w:r>
      <w:r w:rsidR="00CD7CAF">
        <w:rPr>
          <w:rFonts w:hint="eastAsia"/>
          <w:rtl/>
          <w:lang w:bidi="ur-PK"/>
        </w:rPr>
        <w:t>ه</w:t>
      </w:r>
      <w:r>
        <w:rPr>
          <w:rFonts w:hint="eastAsia"/>
          <w:rtl/>
          <w:lang w:bidi="ur-PK"/>
        </w:rPr>
        <w:t xml:space="preserve"> از ھدایت و ارشاد مت</w:t>
      </w:r>
      <w:r w:rsidR="00F376B2">
        <w:rPr>
          <w:rFonts w:hint="eastAsia"/>
          <w:rtl/>
          <w:lang w:bidi="ur-PK"/>
        </w:rPr>
        <w:t>أ</w:t>
      </w:r>
      <w:r w:rsidR="00BB02E1">
        <w:rPr>
          <w:rFonts w:hint="eastAsia"/>
          <w:rtl/>
          <w:lang w:bidi="ur-PK"/>
        </w:rPr>
        <w:t>ثر می‌شوند و لبیک می</w:t>
      </w:r>
      <w:r w:rsidR="00BB02E1">
        <w:rPr>
          <w:rFonts w:hint="cs"/>
          <w:rtl/>
          <w:lang w:bidi="ur-PK"/>
        </w:rPr>
        <w:t>‌</w:t>
      </w:r>
      <w:r>
        <w:rPr>
          <w:rFonts w:hint="eastAsia"/>
          <w:rtl/>
          <w:lang w:bidi="ur-PK"/>
        </w:rPr>
        <w:t>گویند و پیامبر بزرگورار اسلام با</w:t>
      </w:r>
      <w:r w:rsidR="00BB02E1">
        <w:rPr>
          <w:rFonts w:hint="eastAsia"/>
          <w:rtl/>
          <w:lang w:bidi="ur-PK"/>
        </w:rPr>
        <w:t xml:space="preserve"> شناسایی دقیق این</w:t>
      </w:r>
      <w:r w:rsidR="00BB02E1">
        <w:rPr>
          <w:rFonts w:hint="cs"/>
          <w:rtl/>
          <w:lang w:bidi="ur-PK"/>
        </w:rPr>
        <w:t>‌</w:t>
      </w:r>
      <w:r>
        <w:rPr>
          <w:rFonts w:hint="eastAsia"/>
          <w:rtl/>
          <w:lang w:bidi="ur-PK"/>
        </w:rPr>
        <w:t>گون</w:t>
      </w:r>
      <w:r w:rsidR="00CD7CAF">
        <w:rPr>
          <w:rFonts w:hint="eastAsia"/>
          <w:rtl/>
          <w:lang w:bidi="ur-PK"/>
        </w:rPr>
        <w:t>ه</w:t>
      </w:r>
      <w:r>
        <w:rPr>
          <w:rFonts w:hint="eastAsia"/>
          <w:rtl/>
          <w:lang w:bidi="ur-PK"/>
        </w:rPr>
        <w:t xml:space="preserve"> قلب‌ھای پاک </w:t>
      </w:r>
      <w:r w:rsidR="00E6509E">
        <w:rPr>
          <w:rFonts w:hint="eastAsia"/>
          <w:rtl/>
          <w:lang w:bidi="ur-PK"/>
        </w:rPr>
        <w:t>به‌سوی</w:t>
      </w:r>
      <w:r>
        <w:rPr>
          <w:rFonts w:hint="eastAsia"/>
          <w:rtl/>
          <w:lang w:bidi="ur-PK"/>
        </w:rPr>
        <w:t xml:space="preserve"> </w:t>
      </w:r>
      <w:r w:rsidR="00546A50">
        <w:rPr>
          <w:rFonts w:hint="eastAsia"/>
          <w:rtl/>
          <w:lang w:bidi="ur-PK"/>
        </w:rPr>
        <w:t>آن‌ھا</w:t>
      </w:r>
      <w:r>
        <w:rPr>
          <w:rFonts w:hint="eastAsia"/>
          <w:rtl/>
          <w:lang w:bidi="ur-PK"/>
        </w:rPr>
        <w:t xml:space="preserve"> می</w:t>
      </w:r>
      <w:r w:rsidR="00BB02E1">
        <w:rPr>
          <w:rFonts w:hint="cs"/>
          <w:rtl/>
          <w:lang w:bidi="ur-PK"/>
        </w:rPr>
        <w:t>‌</w:t>
      </w:r>
      <w:r>
        <w:rPr>
          <w:rFonts w:hint="eastAsia"/>
          <w:rtl/>
          <w:lang w:bidi="ur-PK"/>
        </w:rPr>
        <w:t xml:space="preserve">شتافت و </w:t>
      </w:r>
      <w:r w:rsidR="00546A50">
        <w:rPr>
          <w:rFonts w:hint="eastAsia"/>
          <w:rtl/>
          <w:lang w:bidi="ur-PK"/>
        </w:rPr>
        <w:t>آن‌ھا</w:t>
      </w:r>
      <w:r w:rsidR="00BB02E1">
        <w:rPr>
          <w:rFonts w:hint="eastAsia"/>
          <w:rtl/>
          <w:lang w:bidi="ur-PK"/>
        </w:rPr>
        <w:t xml:space="preserve"> ر</w:t>
      </w:r>
      <w:r>
        <w:rPr>
          <w:rFonts w:hint="eastAsia"/>
          <w:rtl/>
          <w:lang w:bidi="ur-PK"/>
        </w:rPr>
        <w:t>ا</w:t>
      </w:r>
      <w:r w:rsidR="00BB02E1">
        <w:rPr>
          <w:rFonts w:hint="cs"/>
          <w:rtl/>
          <w:lang w:bidi="ur-PK"/>
        </w:rPr>
        <w:t xml:space="preserve"> </w:t>
      </w:r>
      <w:r>
        <w:rPr>
          <w:rFonts w:hint="eastAsia"/>
          <w:rtl/>
          <w:lang w:bidi="ur-PK"/>
        </w:rPr>
        <w:t>راھنمایی می‌نمود و ب</w:t>
      </w:r>
      <w:r w:rsidR="00CD7CAF">
        <w:rPr>
          <w:rFonts w:hint="eastAsia"/>
          <w:rtl/>
          <w:lang w:bidi="ur-PK"/>
        </w:rPr>
        <w:t>ه</w:t>
      </w:r>
      <w:r>
        <w:rPr>
          <w:rFonts w:hint="eastAsia"/>
          <w:rtl/>
          <w:lang w:bidi="ur-PK"/>
        </w:rPr>
        <w:t xml:space="preserve">‌سوی خدا </w:t>
      </w:r>
      <w:r w:rsidR="00A4054B">
        <w:rPr>
          <w:rFonts w:hint="cs"/>
          <w:rtl/>
          <w:lang w:bidi="ur-PK"/>
        </w:rPr>
        <w:t xml:space="preserve">دعوت می‌کرد و </w:t>
      </w:r>
      <w:r w:rsidR="00546A50">
        <w:rPr>
          <w:rFonts w:hint="cs"/>
          <w:rtl/>
          <w:lang w:bidi="ur-PK"/>
        </w:rPr>
        <w:t>آن‌ھا</w:t>
      </w:r>
      <w:r w:rsidR="00A4054B">
        <w:rPr>
          <w:rFonts w:hint="cs"/>
          <w:rtl/>
          <w:lang w:bidi="ur-PK"/>
        </w:rPr>
        <w:t xml:space="preserve"> نیز دعوت او را استجابت می‌نمودند</w:t>
      </w:r>
      <w:r w:rsidR="00DD60A7">
        <w:rPr>
          <w:rFonts w:hint="cs"/>
          <w:rtl/>
          <w:lang w:bidi="ur-PK"/>
        </w:rPr>
        <w:t>.</w:t>
      </w:r>
      <w:r w:rsidR="00A4054B">
        <w:rPr>
          <w:rFonts w:hint="cs"/>
          <w:rtl/>
          <w:lang w:bidi="ur-PK"/>
        </w:rPr>
        <w:t xml:space="preserve"> در غزو</w:t>
      </w:r>
      <w:r w:rsidR="00CD7CAF">
        <w:rPr>
          <w:rFonts w:hint="cs"/>
          <w:rtl/>
          <w:lang w:bidi="ur-PK"/>
        </w:rPr>
        <w:t>ۀ</w:t>
      </w:r>
      <w:r w:rsidR="00A4054B">
        <w:rPr>
          <w:rFonts w:hint="cs"/>
          <w:rtl/>
          <w:lang w:bidi="ur-PK"/>
        </w:rPr>
        <w:t xml:space="preserve"> بدر، پیامبر </w:t>
      </w:r>
      <w:r w:rsidR="00A4054B">
        <w:rPr>
          <w:rFonts w:cs="CTraditional Arabic" w:hint="cs"/>
          <w:rtl/>
          <w:lang w:bidi="ur-PK"/>
        </w:rPr>
        <w:t>ص</w:t>
      </w:r>
      <w:r w:rsidR="00A4054B">
        <w:rPr>
          <w:rFonts w:hint="cs"/>
          <w:rtl/>
          <w:lang w:bidi="ur-PK"/>
        </w:rPr>
        <w:t xml:space="preserve"> ایمان را در دل‌ھای یاران خود می</w:t>
      </w:r>
      <w:r w:rsidR="00A4054B">
        <w:rPr>
          <w:rFonts w:hint="eastAsia"/>
          <w:rtl/>
          <w:lang w:bidi="ur-PK"/>
        </w:rPr>
        <w:t>‌</w:t>
      </w:r>
      <w:r w:rsidR="00A4054B">
        <w:rPr>
          <w:rFonts w:hint="cs"/>
          <w:rtl/>
          <w:lang w:bidi="ur-PK"/>
        </w:rPr>
        <w:t>دید و می‌دانست ک</w:t>
      </w:r>
      <w:r w:rsidR="00CD7CAF">
        <w:rPr>
          <w:rFonts w:hint="cs"/>
          <w:rtl/>
          <w:lang w:bidi="ur-PK"/>
        </w:rPr>
        <w:t>ه</w:t>
      </w:r>
      <w:r w:rsidR="00A4054B">
        <w:rPr>
          <w:rFonts w:hint="cs"/>
          <w:rtl/>
          <w:lang w:bidi="ur-PK"/>
        </w:rPr>
        <w:t xml:space="preserve"> دعوتش، در دل </w:t>
      </w:r>
      <w:r w:rsidR="00546A50">
        <w:rPr>
          <w:rFonts w:hint="cs"/>
          <w:rtl/>
          <w:lang w:bidi="ur-PK"/>
        </w:rPr>
        <w:t>آن‌ھا</w:t>
      </w:r>
      <w:r w:rsidR="00A4054B">
        <w:rPr>
          <w:rFonts w:hint="cs"/>
          <w:rtl/>
          <w:lang w:bidi="ur-PK"/>
        </w:rPr>
        <w:t xml:space="preserve"> اثر کرد</w:t>
      </w:r>
      <w:r w:rsidR="00CD7CAF">
        <w:rPr>
          <w:rFonts w:hint="cs"/>
          <w:rtl/>
          <w:lang w:bidi="ur-PK"/>
        </w:rPr>
        <w:t>ه</w:t>
      </w:r>
      <w:r w:rsidR="00A4054B">
        <w:rPr>
          <w:rFonts w:hint="cs"/>
          <w:rtl/>
          <w:lang w:bidi="ur-PK"/>
        </w:rPr>
        <w:t xml:space="preserve"> است</w:t>
      </w:r>
      <w:r w:rsidR="00DD60A7">
        <w:rPr>
          <w:rFonts w:hint="cs"/>
          <w:rtl/>
          <w:lang w:bidi="ur-PK"/>
        </w:rPr>
        <w:t>.</w:t>
      </w:r>
      <w:r w:rsidR="00A4054B">
        <w:rPr>
          <w:rFonts w:hint="cs"/>
          <w:rtl/>
          <w:lang w:bidi="ur-PK"/>
        </w:rPr>
        <w:t xml:space="preserve"> البت</w:t>
      </w:r>
      <w:r w:rsidR="00CD7CAF">
        <w:rPr>
          <w:rFonts w:hint="cs"/>
          <w:rtl/>
          <w:lang w:bidi="ur-PK"/>
        </w:rPr>
        <w:t>ه</w:t>
      </w:r>
      <w:r w:rsidR="00A4054B">
        <w:rPr>
          <w:rFonts w:hint="cs"/>
          <w:rtl/>
          <w:lang w:bidi="ur-PK"/>
        </w:rPr>
        <w:t xml:space="preserve"> این، یک امر طبیعی بود؛ چون رسول خدا </w:t>
      </w:r>
      <w:r w:rsidR="00A4054B">
        <w:rPr>
          <w:rFonts w:cs="CTraditional Arabic" w:hint="cs"/>
          <w:rtl/>
          <w:lang w:bidi="ur-PK"/>
        </w:rPr>
        <w:t>ص</w:t>
      </w:r>
      <w:r w:rsidR="00A4054B">
        <w:rPr>
          <w:rFonts w:hint="cs"/>
          <w:rtl/>
          <w:lang w:bidi="ur-PK"/>
        </w:rPr>
        <w:t xml:space="preserve"> </w:t>
      </w:r>
      <w:r w:rsidR="00546A50">
        <w:rPr>
          <w:rFonts w:hint="cs"/>
          <w:rtl/>
          <w:lang w:bidi="ur-PK"/>
        </w:rPr>
        <w:t>آن‌ھا</w:t>
      </w:r>
      <w:r w:rsidR="00A4054B">
        <w:rPr>
          <w:rFonts w:hint="cs"/>
          <w:rtl/>
          <w:lang w:bidi="ur-PK"/>
        </w:rPr>
        <w:t xml:space="preserve"> را نیک تربیت کرد</w:t>
      </w:r>
      <w:r w:rsidR="00CD7CAF">
        <w:rPr>
          <w:rFonts w:hint="cs"/>
          <w:rtl/>
          <w:lang w:bidi="ur-PK"/>
        </w:rPr>
        <w:t>ه</w:t>
      </w:r>
      <w:r w:rsidR="00A4054B">
        <w:rPr>
          <w:rFonts w:hint="cs"/>
          <w:rtl/>
          <w:lang w:bidi="ur-PK"/>
        </w:rPr>
        <w:t xml:space="preserve"> بود</w:t>
      </w:r>
      <w:r w:rsidR="00DD60A7">
        <w:rPr>
          <w:rFonts w:hint="cs"/>
          <w:rtl/>
          <w:lang w:bidi="ur-PK"/>
        </w:rPr>
        <w:t>.</w:t>
      </w:r>
      <w:r w:rsidR="00A4054B">
        <w:rPr>
          <w:rFonts w:hint="cs"/>
          <w:rtl/>
          <w:lang w:bidi="ur-PK"/>
        </w:rPr>
        <w:t xml:space="preserve"> اما با ھم</w:t>
      </w:r>
      <w:r w:rsidR="00CD7CAF">
        <w:rPr>
          <w:rFonts w:hint="cs"/>
          <w:rtl/>
          <w:lang w:bidi="ur-PK"/>
        </w:rPr>
        <w:t>ۀ</w:t>
      </w:r>
      <w:r w:rsidR="00A4054B">
        <w:rPr>
          <w:rFonts w:hint="cs"/>
          <w:rtl/>
          <w:lang w:bidi="ur-PK"/>
        </w:rPr>
        <w:t xml:space="preserve"> این‌ھا، آن</w:t>
      </w:r>
      <w:r w:rsidR="00BB02E1">
        <w:rPr>
          <w:rFonts w:hint="cs"/>
          <w:rtl/>
          <w:lang w:bidi="ur-PK"/>
        </w:rPr>
        <w:t xml:space="preserve"> </w:t>
      </w:r>
      <w:r w:rsidR="00A4054B">
        <w:rPr>
          <w:rFonts w:hint="cs"/>
          <w:rtl/>
          <w:lang w:bidi="ur-PK"/>
        </w:rPr>
        <w:t>‌حضرت در طول غزو</w:t>
      </w:r>
      <w:r w:rsidR="00CD7CAF">
        <w:rPr>
          <w:rFonts w:hint="cs"/>
          <w:rtl/>
          <w:lang w:bidi="ur-PK"/>
        </w:rPr>
        <w:t>ۀ</w:t>
      </w:r>
      <w:r w:rsidR="00A4054B">
        <w:rPr>
          <w:rFonts w:hint="cs"/>
          <w:rtl/>
          <w:lang w:bidi="ur-PK"/>
        </w:rPr>
        <w:t xml:space="preserve"> بدر دستش ب</w:t>
      </w:r>
      <w:r w:rsidR="00CD7CAF">
        <w:rPr>
          <w:rFonts w:hint="cs"/>
          <w:rtl/>
          <w:lang w:bidi="ur-PK"/>
        </w:rPr>
        <w:t>ه</w:t>
      </w:r>
      <w:r w:rsidR="00A4054B">
        <w:rPr>
          <w:rFonts w:hint="cs"/>
          <w:rtl/>
          <w:lang w:bidi="ur-PK"/>
        </w:rPr>
        <w:t>‌سوی آسمان بلند بود و با خدای خود در راز و نیاز بود و می‌فرمود:</w:t>
      </w:r>
    </w:p>
    <w:p w:rsidR="00A4054B" w:rsidRDefault="00A4054B" w:rsidP="009C2171">
      <w:pPr>
        <w:pStyle w:val="a8"/>
        <w:rPr>
          <w:rtl/>
          <w:lang w:bidi="ur-PK"/>
        </w:rPr>
      </w:pPr>
      <w:r>
        <w:rPr>
          <w:rFonts w:ascii="Traditional Arabic" w:hAnsi="Traditional Arabic" w:cs="Traditional Arabic"/>
          <w:rtl/>
          <w:lang w:bidi="ur-PK"/>
        </w:rPr>
        <w:t>«</w:t>
      </w:r>
      <w:r w:rsidR="00EB3875" w:rsidRPr="00B5372C">
        <w:rPr>
          <w:rStyle w:val="Char3"/>
          <w:rFonts w:hint="eastAsia"/>
          <w:rtl/>
        </w:rPr>
        <w:t>اللَّهُمَّ</w:t>
      </w:r>
      <w:r w:rsidR="00EB3875" w:rsidRPr="00B5372C">
        <w:rPr>
          <w:rStyle w:val="Char3"/>
          <w:rtl/>
        </w:rPr>
        <w:t xml:space="preserve"> </w:t>
      </w:r>
      <w:r w:rsidR="00EB3875" w:rsidRPr="00B5372C">
        <w:rPr>
          <w:rStyle w:val="Char3"/>
          <w:rFonts w:hint="eastAsia"/>
          <w:rtl/>
        </w:rPr>
        <w:t>إِنْ</w:t>
      </w:r>
      <w:r w:rsidR="00EB3875" w:rsidRPr="00B5372C">
        <w:rPr>
          <w:rStyle w:val="Char3"/>
          <w:rtl/>
        </w:rPr>
        <w:t xml:space="preserve"> </w:t>
      </w:r>
      <w:r w:rsidR="00EB3875" w:rsidRPr="00B5372C">
        <w:rPr>
          <w:rStyle w:val="Char3"/>
          <w:rFonts w:hint="eastAsia"/>
          <w:rtl/>
        </w:rPr>
        <w:t>تَهْلَكَ</w:t>
      </w:r>
      <w:r w:rsidR="00EB3875" w:rsidRPr="00B5372C">
        <w:rPr>
          <w:rStyle w:val="Char3"/>
          <w:rtl/>
        </w:rPr>
        <w:t xml:space="preserve"> </w:t>
      </w:r>
      <w:r w:rsidR="00EB3875" w:rsidRPr="00B5372C">
        <w:rPr>
          <w:rStyle w:val="Char3"/>
          <w:rFonts w:hint="eastAsia"/>
          <w:rtl/>
        </w:rPr>
        <w:t>هَذِهِ</w:t>
      </w:r>
      <w:r w:rsidR="00EB3875" w:rsidRPr="00B5372C">
        <w:rPr>
          <w:rStyle w:val="Char3"/>
          <w:rtl/>
        </w:rPr>
        <w:t xml:space="preserve"> </w:t>
      </w:r>
      <w:r w:rsidR="00EB3875" w:rsidRPr="00B5372C">
        <w:rPr>
          <w:rStyle w:val="Char3"/>
          <w:rFonts w:hint="eastAsia"/>
          <w:rtl/>
        </w:rPr>
        <w:t>الْعِصَابَةُ</w:t>
      </w:r>
      <w:r w:rsidR="00EB3875" w:rsidRPr="00B5372C">
        <w:rPr>
          <w:rStyle w:val="Char3"/>
          <w:rtl/>
        </w:rPr>
        <w:t xml:space="preserve"> </w:t>
      </w:r>
      <w:r w:rsidR="00EB3875" w:rsidRPr="00B5372C">
        <w:rPr>
          <w:rStyle w:val="Char3"/>
          <w:rFonts w:hint="eastAsia"/>
          <w:rtl/>
        </w:rPr>
        <w:t>فَلَنْ</w:t>
      </w:r>
      <w:r w:rsidR="00EB3875" w:rsidRPr="00B5372C">
        <w:rPr>
          <w:rStyle w:val="Char3"/>
          <w:rtl/>
        </w:rPr>
        <w:t xml:space="preserve"> </w:t>
      </w:r>
      <w:r w:rsidR="00EB3875" w:rsidRPr="00B5372C">
        <w:rPr>
          <w:rStyle w:val="Char3"/>
          <w:rFonts w:hint="eastAsia"/>
          <w:rtl/>
        </w:rPr>
        <w:t>تُعْبَدَ</w:t>
      </w:r>
      <w:r w:rsidR="00EB3875" w:rsidRPr="00B5372C">
        <w:rPr>
          <w:rStyle w:val="Char3"/>
          <w:rtl/>
        </w:rPr>
        <w:t xml:space="preserve"> </w:t>
      </w:r>
      <w:r w:rsidR="00EB3875" w:rsidRPr="00B5372C">
        <w:rPr>
          <w:rStyle w:val="Char3"/>
          <w:rFonts w:hint="eastAsia"/>
          <w:rtl/>
        </w:rPr>
        <w:t>فِي</w:t>
      </w:r>
      <w:r w:rsidR="00EB3875" w:rsidRPr="00B5372C">
        <w:rPr>
          <w:rStyle w:val="Char3"/>
          <w:rtl/>
        </w:rPr>
        <w:t xml:space="preserve"> </w:t>
      </w:r>
      <w:r w:rsidR="00EB3875" w:rsidRPr="00B5372C">
        <w:rPr>
          <w:rStyle w:val="Char3"/>
          <w:rFonts w:hint="eastAsia"/>
          <w:rtl/>
        </w:rPr>
        <w:t>الأَرْضِ</w:t>
      </w:r>
      <w:r w:rsidR="00EB3875" w:rsidRPr="00B5372C">
        <w:rPr>
          <w:rStyle w:val="Char3"/>
          <w:rFonts w:hint="cs"/>
          <w:rtl/>
        </w:rPr>
        <w:t xml:space="preserve"> </w:t>
      </w:r>
      <w:r w:rsidR="00EB3875" w:rsidRPr="00B5372C">
        <w:rPr>
          <w:rStyle w:val="Char3"/>
          <w:rFonts w:hint="eastAsia"/>
          <w:rtl/>
        </w:rPr>
        <w:t>بَعْدَ</w:t>
      </w:r>
      <w:r w:rsidR="00EB3875" w:rsidRPr="00B5372C">
        <w:rPr>
          <w:rStyle w:val="Char3"/>
          <w:rtl/>
        </w:rPr>
        <w:t xml:space="preserve"> </w:t>
      </w:r>
      <w:r w:rsidR="00EB3875" w:rsidRPr="00B5372C">
        <w:rPr>
          <w:rStyle w:val="Char3"/>
          <w:rFonts w:hint="eastAsia"/>
          <w:rtl/>
        </w:rPr>
        <w:t>الْيَوْمِ</w:t>
      </w:r>
      <w:r>
        <w:rPr>
          <w:rFonts w:ascii="Traditional Arabic" w:hAnsi="Traditional Arabic" w:cs="Traditional Arabic"/>
          <w:rtl/>
          <w:lang w:bidi="ur-PK"/>
        </w:rPr>
        <w:t>»</w:t>
      </w:r>
      <w:r w:rsidR="005B5E6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A4054B">
        <w:rPr>
          <w:rStyle w:val="Chare"/>
          <w:rFonts w:hint="cs"/>
          <w:rtl/>
        </w:rPr>
        <w:t>خداوندا، اگر این گرو</w:t>
      </w:r>
      <w:r w:rsidR="00CD7CAF">
        <w:rPr>
          <w:rStyle w:val="Chare"/>
          <w:rFonts w:hint="cs"/>
          <w:rtl/>
        </w:rPr>
        <w:t>ه</w:t>
      </w:r>
      <w:r w:rsidRPr="00A4054B">
        <w:rPr>
          <w:rStyle w:val="Chare"/>
          <w:rFonts w:hint="cs"/>
          <w:rtl/>
        </w:rPr>
        <w:t xml:space="preserve"> از مسلمانان را نابود سازی، دیگر در روی زمین پرستش نخواھی شد</w:t>
      </w:r>
      <w:r>
        <w:rPr>
          <w:rFonts w:ascii="Traditional Arabic" w:hAnsi="Traditional Arabic" w:cs="Traditional Arabic"/>
          <w:rtl/>
          <w:lang w:bidi="ur-PK"/>
        </w:rPr>
        <w:t>»</w:t>
      </w:r>
      <w:r w:rsidR="00DD60A7">
        <w:rPr>
          <w:rFonts w:hint="cs"/>
          <w:rtl/>
          <w:lang w:bidi="ur-PK"/>
        </w:rPr>
        <w:t>.</w:t>
      </w:r>
    </w:p>
    <w:p w:rsidR="00A4054B" w:rsidRDefault="00A4054B" w:rsidP="00247825">
      <w:pPr>
        <w:pStyle w:val="a8"/>
        <w:widowControl w:val="0"/>
        <w:rPr>
          <w:rtl/>
          <w:lang w:bidi="ur-PK"/>
        </w:rPr>
      </w:pPr>
      <w:r>
        <w:rPr>
          <w:rFonts w:hint="cs"/>
          <w:rtl/>
          <w:lang w:bidi="ur-PK"/>
        </w:rPr>
        <w:t>حضرت ابوبکر صدیق نیز ب</w:t>
      </w:r>
      <w:r w:rsidR="00CD7CAF">
        <w:rPr>
          <w:rFonts w:hint="cs"/>
          <w:rtl/>
          <w:lang w:bidi="ur-PK"/>
        </w:rPr>
        <w:t>ه</w:t>
      </w:r>
      <w:r>
        <w:rPr>
          <w:rFonts w:hint="cs"/>
          <w:rtl/>
          <w:lang w:bidi="ur-PK"/>
        </w:rPr>
        <w:t xml:space="preserve"> پیامبر می‌فرمود:</w:t>
      </w:r>
    </w:p>
    <w:p w:rsidR="00A4054B" w:rsidRDefault="00A4054B" w:rsidP="00247825">
      <w:pPr>
        <w:pStyle w:val="a8"/>
        <w:widowControl w:val="0"/>
        <w:rPr>
          <w:rtl/>
          <w:lang w:bidi="ur-PK"/>
        </w:rPr>
      </w:pPr>
      <w:r>
        <w:rPr>
          <w:rFonts w:ascii="Traditional Arabic" w:hAnsi="Traditional Arabic" w:cs="Traditional Arabic"/>
          <w:rtl/>
          <w:lang w:bidi="ur-PK"/>
        </w:rPr>
        <w:t>«</w:t>
      </w:r>
      <w:r w:rsidR="00EB3875" w:rsidRPr="005B5E67">
        <w:rPr>
          <w:rStyle w:val="Char3"/>
          <w:rtl/>
        </w:rPr>
        <w:t>حَسْبُك مُنَا</w:t>
      </w:r>
      <w:r w:rsidR="00D0405E" w:rsidRPr="005B5E67">
        <w:rPr>
          <w:rStyle w:val="Char3"/>
          <w:rtl/>
        </w:rPr>
        <w:t>شَدَت</w:t>
      </w:r>
      <w:r w:rsidR="00D0405E" w:rsidRPr="005B5E67">
        <w:rPr>
          <w:rStyle w:val="Char3"/>
          <w:rFonts w:hint="cs"/>
          <w:rtl/>
          <w:lang w:bidi="fa-IR"/>
        </w:rPr>
        <w:t>ُ</w:t>
      </w:r>
      <w:r w:rsidR="00EB3875" w:rsidRPr="005B5E67">
        <w:rPr>
          <w:rStyle w:val="Char3"/>
          <w:rtl/>
        </w:rPr>
        <w:t>ك</w:t>
      </w:r>
      <w:r w:rsidR="00D0405E" w:rsidRPr="005B5E67">
        <w:rPr>
          <w:rStyle w:val="Char3"/>
          <w:rFonts w:hint="cs"/>
          <w:rtl/>
        </w:rPr>
        <w:t>َ</w:t>
      </w:r>
      <w:r w:rsidR="00EB3875" w:rsidRPr="005B5E67">
        <w:rPr>
          <w:rStyle w:val="Char3"/>
          <w:rtl/>
        </w:rPr>
        <w:t xml:space="preserve"> رَبّ</w:t>
      </w:r>
      <w:r w:rsidR="00AD3E46" w:rsidRPr="005B5E67">
        <w:rPr>
          <w:rStyle w:val="Char3"/>
          <w:rFonts w:hint="cs"/>
          <w:rtl/>
          <w:lang w:bidi="fa-IR"/>
        </w:rPr>
        <w:t>َ</w:t>
      </w:r>
      <w:r w:rsidR="00EB3875" w:rsidRPr="005B5E67">
        <w:rPr>
          <w:rStyle w:val="Char3"/>
          <w:rtl/>
        </w:rPr>
        <w:t>ك</w:t>
      </w:r>
      <w:r w:rsidR="00AD3E46" w:rsidRPr="005B5E67">
        <w:rPr>
          <w:rStyle w:val="Char3"/>
          <w:rFonts w:hint="cs"/>
          <w:rtl/>
        </w:rPr>
        <w:t>َ</w:t>
      </w:r>
      <w:r w:rsidR="00EB3875" w:rsidRPr="005B5E67">
        <w:rPr>
          <w:rStyle w:val="Char3"/>
          <w:rtl/>
        </w:rPr>
        <w:t xml:space="preserve"> ُ يَ</w:t>
      </w:r>
      <w:r w:rsidR="00EB3875" w:rsidRPr="00EB3875">
        <w:rPr>
          <w:rStyle w:val="Char3"/>
          <w:rtl/>
        </w:rPr>
        <w:t>ا رَسُولَ اللّهِ ف</w:t>
      </w:r>
      <w:r w:rsidR="00EB3875">
        <w:rPr>
          <w:rStyle w:val="Char3"/>
          <w:rFonts w:hint="cs"/>
          <w:rtl/>
        </w:rPr>
        <w:t>َ</w:t>
      </w:r>
      <w:r w:rsidR="00EB3875" w:rsidRPr="00EB3875">
        <w:rPr>
          <w:rStyle w:val="Char3"/>
          <w:rtl/>
        </w:rPr>
        <w:t>إ</w:t>
      </w:r>
      <w:r w:rsidR="00EB3875">
        <w:rPr>
          <w:rStyle w:val="Char3"/>
          <w:rFonts w:hint="cs"/>
          <w:rtl/>
        </w:rPr>
        <w:t>ِ</w:t>
      </w:r>
      <w:r w:rsidR="00EB3875" w:rsidRPr="00EB3875">
        <w:rPr>
          <w:rStyle w:val="Char3"/>
          <w:rtl/>
        </w:rPr>
        <w:t>ن</w:t>
      </w:r>
      <w:r w:rsidR="00EB3875">
        <w:rPr>
          <w:rStyle w:val="Char3"/>
          <w:rFonts w:hint="cs"/>
          <w:rtl/>
        </w:rPr>
        <w:t>َّ</w:t>
      </w:r>
      <w:r w:rsidR="00EB3875" w:rsidRPr="00EB3875">
        <w:rPr>
          <w:rStyle w:val="Char3"/>
          <w:rtl/>
        </w:rPr>
        <w:t xml:space="preserve"> الله</w:t>
      </w:r>
      <w:r w:rsidR="00EB3875">
        <w:rPr>
          <w:rStyle w:val="Char3"/>
          <w:rFonts w:hint="cs"/>
          <w:rtl/>
        </w:rPr>
        <w:t>َ</w:t>
      </w:r>
      <w:r w:rsidR="00EB3875" w:rsidRPr="00EB3875">
        <w:rPr>
          <w:rStyle w:val="Char3"/>
          <w:rtl/>
        </w:rPr>
        <w:t xml:space="preserve"> م</w:t>
      </w:r>
      <w:r w:rsidR="00EB3875">
        <w:rPr>
          <w:rStyle w:val="Char3"/>
          <w:rFonts w:hint="cs"/>
          <w:rtl/>
        </w:rPr>
        <w:t>ُ</w:t>
      </w:r>
      <w:r w:rsidR="00EB3875" w:rsidRPr="00EB3875">
        <w:rPr>
          <w:rStyle w:val="Char3"/>
          <w:rtl/>
        </w:rPr>
        <w:t>ن</w:t>
      </w:r>
      <w:r w:rsidR="00EB3875">
        <w:rPr>
          <w:rStyle w:val="Char3"/>
          <w:rFonts w:hint="cs"/>
          <w:rtl/>
        </w:rPr>
        <w:t>ْ</w:t>
      </w:r>
      <w:r w:rsidR="00EB3875" w:rsidRPr="00EB3875">
        <w:rPr>
          <w:rStyle w:val="Char3"/>
          <w:rtl/>
        </w:rPr>
        <w:t>ج</w:t>
      </w:r>
      <w:r w:rsidR="00EB3875">
        <w:rPr>
          <w:rStyle w:val="Char3"/>
          <w:rFonts w:hint="cs"/>
          <w:rtl/>
        </w:rPr>
        <w:t>َ</w:t>
      </w:r>
      <w:r w:rsidR="00EB3875" w:rsidRPr="00EB3875">
        <w:rPr>
          <w:rStyle w:val="Char3"/>
          <w:rtl/>
        </w:rPr>
        <w:t>ز</w:t>
      </w:r>
      <w:r w:rsidR="00EB3875">
        <w:rPr>
          <w:rStyle w:val="Char3"/>
          <w:rFonts w:hint="cs"/>
          <w:rtl/>
        </w:rPr>
        <w:t>ٌ</w:t>
      </w:r>
      <w:r w:rsidR="00EB3875" w:rsidRPr="00EB3875">
        <w:rPr>
          <w:rStyle w:val="Char3"/>
          <w:rtl/>
        </w:rPr>
        <w:t xml:space="preserve"> لَك مَا وَعَدَك</w:t>
      </w:r>
      <w:r>
        <w:rPr>
          <w:rFonts w:ascii="Traditional Arabic" w:hAnsi="Traditional Arabic" w:cs="Traditional Arabic"/>
          <w:rtl/>
          <w:lang w:bidi="ur-PK"/>
        </w:rPr>
        <w:t>»</w:t>
      </w:r>
      <w:r w:rsidR="005B5E6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A4054B">
        <w:rPr>
          <w:rStyle w:val="Chare"/>
          <w:rFonts w:hint="cs"/>
          <w:rtl/>
        </w:rPr>
        <w:t>این ھم</w:t>
      </w:r>
      <w:r w:rsidR="00CD7CAF">
        <w:rPr>
          <w:rStyle w:val="Chare"/>
          <w:rFonts w:hint="cs"/>
          <w:rtl/>
        </w:rPr>
        <w:t>ه</w:t>
      </w:r>
      <w:r w:rsidRPr="00A4054B">
        <w:rPr>
          <w:rStyle w:val="Chare"/>
          <w:rFonts w:hint="cs"/>
          <w:rtl/>
        </w:rPr>
        <w:t xml:space="preserve"> طلب مدد و معونت، تو را بس است؛ چون بدون شک خداوند آنچ</w:t>
      </w:r>
      <w:r w:rsidR="00CD7CAF">
        <w:rPr>
          <w:rStyle w:val="Chare"/>
          <w:rFonts w:hint="cs"/>
          <w:rtl/>
        </w:rPr>
        <w:t>ه</w:t>
      </w:r>
      <w:r w:rsidRPr="00A4054B">
        <w:rPr>
          <w:rStyle w:val="Chare"/>
          <w:rFonts w:hint="cs"/>
          <w:rtl/>
        </w:rPr>
        <w:t xml:space="preserve"> را ب</w:t>
      </w:r>
      <w:r w:rsidR="00CD7CAF">
        <w:rPr>
          <w:rStyle w:val="Chare"/>
          <w:rFonts w:hint="cs"/>
          <w:rtl/>
        </w:rPr>
        <w:t>ه</w:t>
      </w:r>
      <w:r w:rsidRPr="00A4054B">
        <w:rPr>
          <w:rStyle w:val="Chare"/>
          <w:rFonts w:hint="cs"/>
          <w:rtl/>
        </w:rPr>
        <w:t xml:space="preserve"> تو وعد</w:t>
      </w:r>
      <w:r w:rsidR="00CD7CAF">
        <w:rPr>
          <w:rStyle w:val="Chare"/>
          <w:rFonts w:hint="cs"/>
          <w:rtl/>
        </w:rPr>
        <w:t>ه</w:t>
      </w:r>
      <w:r w:rsidRPr="00A4054B">
        <w:rPr>
          <w:rStyle w:val="Chare"/>
          <w:rFonts w:hint="cs"/>
          <w:rtl/>
        </w:rPr>
        <w:t xml:space="preserve"> داد</w:t>
      </w:r>
      <w:r w:rsidR="00CD7CAF">
        <w:rPr>
          <w:rStyle w:val="Chare"/>
          <w:rFonts w:hint="cs"/>
          <w:rtl/>
        </w:rPr>
        <w:t>ه</w:t>
      </w:r>
      <w:r w:rsidRPr="00A4054B">
        <w:rPr>
          <w:rStyle w:val="Chare"/>
          <w:rFonts w:hint="cs"/>
          <w:rtl/>
        </w:rPr>
        <w:t xml:space="preserve"> است بر‌آورد می‌نماید</w:t>
      </w:r>
      <w:r>
        <w:rPr>
          <w:rFonts w:ascii="Traditional Arabic" w:hAnsi="Traditional Arabic" w:cs="Traditional Arabic"/>
          <w:rtl/>
          <w:lang w:bidi="ur-PK"/>
        </w:rPr>
        <w:t>»</w:t>
      </w:r>
      <w:r w:rsidR="00DD60A7">
        <w:rPr>
          <w:rFonts w:hint="cs"/>
          <w:rtl/>
          <w:lang w:bidi="ur-PK"/>
        </w:rPr>
        <w:t>.</w:t>
      </w:r>
    </w:p>
    <w:p w:rsidR="00B80D48" w:rsidRDefault="00A4054B" w:rsidP="00BB02E1">
      <w:pPr>
        <w:pStyle w:val="a8"/>
        <w:rPr>
          <w:rtl/>
          <w:lang w:bidi="ur-PK"/>
        </w:rPr>
      </w:pPr>
      <w:r>
        <w:rPr>
          <w:rFonts w:hint="cs"/>
          <w:rtl/>
          <w:lang w:bidi="ur-PK"/>
        </w:rPr>
        <w:t>و ھمین طور ھم شد و چیزی نگذشت ک</w:t>
      </w:r>
      <w:r w:rsidR="00CD7CAF">
        <w:rPr>
          <w:rFonts w:hint="cs"/>
          <w:rtl/>
          <w:lang w:bidi="ur-PK"/>
        </w:rPr>
        <w:t>ه</w:t>
      </w:r>
      <w:r>
        <w:rPr>
          <w:rFonts w:hint="cs"/>
          <w:rtl/>
          <w:lang w:bidi="ur-PK"/>
        </w:rPr>
        <w:t xml:space="preserve"> مدد الھی فرا رسید و پیروزی‌ھای پی در پی از ھر طرف ب</w:t>
      </w:r>
      <w:r w:rsidR="00CD7CAF">
        <w:rPr>
          <w:rFonts w:hint="cs"/>
          <w:rtl/>
          <w:lang w:bidi="ur-PK"/>
        </w:rPr>
        <w:t>ه</w:t>
      </w:r>
      <w:r>
        <w:rPr>
          <w:rFonts w:hint="cs"/>
          <w:rtl/>
          <w:lang w:bidi="ur-PK"/>
        </w:rPr>
        <w:t xml:space="preserve"> مسلمانان روی آورد و چ</w:t>
      </w:r>
      <w:r w:rsidR="00CD7CAF">
        <w:rPr>
          <w:rFonts w:hint="cs"/>
          <w:rtl/>
          <w:lang w:bidi="ur-PK"/>
        </w:rPr>
        <w:t>ه</w:t>
      </w:r>
      <w:r>
        <w:rPr>
          <w:rFonts w:hint="cs"/>
          <w:rtl/>
          <w:lang w:bidi="ur-PK"/>
        </w:rPr>
        <w:t xml:space="preserve"> در غزو</w:t>
      </w:r>
      <w:r w:rsidR="00CD7CAF">
        <w:rPr>
          <w:rFonts w:hint="cs"/>
          <w:rtl/>
          <w:lang w:bidi="ur-PK"/>
        </w:rPr>
        <w:t>ۀ</w:t>
      </w:r>
      <w:r>
        <w:rPr>
          <w:rFonts w:hint="cs"/>
          <w:rtl/>
          <w:lang w:bidi="ur-PK"/>
        </w:rPr>
        <w:t xml:space="preserve"> بدر و چ</w:t>
      </w:r>
      <w:r w:rsidR="00CD7CAF">
        <w:rPr>
          <w:rFonts w:hint="cs"/>
          <w:rtl/>
          <w:lang w:bidi="ur-PK"/>
        </w:rPr>
        <w:t>ه</w:t>
      </w:r>
      <w:r>
        <w:rPr>
          <w:rFonts w:hint="cs"/>
          <w:rtl/>
          <w:lang w:bidi="ur-PK"/>
        </w:rPr>
        <w:t xml:space="preserve"> در غزوات دیگر، مسلمانان فتوحات بی‌شماری را ب</w:t>
      </w:r>
      <w:r w:rsidR="00CD7CAF">
        <w:rPr>
          <w:rFonts w:hint="cs"/>
          <w:rtl/>
          <w:lang w:bidi="ur-PK"/>
        </w:rPr>
        <w:t>ه</w:t>
      </w:r>
      <w:r>
        <w:rPr>
          <w:rFonts w:hint="cs"/>
          <w:rtl/>
          <w:lang w:bidi="ur-PK"/>
        </w:rPr>
        <w:t xml:space="preserve"> دست آوردند، اما تمام این فتح و فتوحات، ذر</w:t>
      </w:r>
      <w:r w:rsidR="00CD7CAF">
        <w:rPr>
          <w:rFonts w:hint="cs"/>
          <w:rtl/>
          <w:lang w:bidi="ur-PK"/>
        </w:rPr>
        <w:t>ه</w:t>
      </w:r>
      <w:r>
        <w:rPr>
          <w:rFonts w:hint="cs"/>
          <w:rtl/>
          <w:lang w:bidi="ur-PK"/>
        </w:rPr>
        <w:t>‌ای اخلاق و روش و منش پیامبر را تغییر نداد و ھموار</w:t>
      </w:r>
      <w:r w:rsidR="00CD7CAF">
        <w:rPr>
          <w:rFonts w:hint="cs"/>
          <w:rtl/>
          <w:lang w:bidi="ur-PK"/>
        </w:rPr>
        <w:t>ه</w:t>
      </w:r>
      <w:r>
        <w:rPr>
          <w:rFonts w:hint="cs"/>
          <w:rtl/>
          <w:lang w:bidi="ur-PK"/>
        </w:rPr>
        <w:t xml:space="preserve"> می‌فرمود: من بند</w:t>
      </w:r>
      <w:r w:rsidR="00CD7CAF">
        <w:rPr>
          <w:rFonts w:hint="cs"/>
          <w:rtl/>
          <w:lang w:bidi="ur-PK"/>
        </w:rPr>
        <w:t>ه</w:t>
      </w:r>
      <w:r>
        <w:rPr>
          <w:rFonts w:hint="cs"/>
          <w:rtl/>
          <w:lang w:bidi="ur-PK"/>
        </w:rPr>
        <w:t xml:space="preserve"> و فرستاد</w:t>
      </w:r>
      <w:r w:rsidR="00CD7CAF">
        <w:rPr>
          <w:rFonts w:hint="cs"/>
          <w:rtl/>
          <w:lang w:bidi="ur-PK"/>
        </w:rPr>
        <w:t>ۀ</w:t>
      </w:r>
      <w:r>
        <w:rPr>
          <w:rFonts w:hint="cs"/>
          <w:rtl/>
          <w:lang w:bidi="ur-PK"/>
        </w:rPr>
        <w:t xml:space="preserve"> خدا ھستم</w:t>
      </w:r>
      <w:r w:rsidR="00DD60A7">
        <w:rPr>
          <w:rFonts w:hint="cs"/>
          <w:rtl/>
          <w:lang w:bidi="ur-PK"/>
        </w:rPr>
        <w:t>.</w:t>
      </w:r>
      <w:r>
        <w:rPr>
          <w:rFonts w:hint="cs"/>
          <w:rtl/>
          <w:lang w:bidi="ur-PK"/>
        </w:rPr>
        <w:t xml:space="preserve"> جالب توج</w:t>
      </w:r>
      <w:r w:rsidR="00CD7CAF">
        <w:rPr>
          <w:rFonts w:hint="cs"/>
          <w:rtl/>
          <w:lang w:bidi="ur-PK"/>
        </w:rPr>
        <w:t>ه</w:t>
      </w:r>
      <w:r>
        <w:rPr>
          <w:rFonts w:hint="cs"/>
          <w:rtl/>
          <w:lang w:bidi="ur-PK"/>
        </w:rPr>
        <w:t xml:space="preserve"> است ک</w:t>
      </w:r>
      <w:r w:rsidR="00CD7CAF">
        <w:rPr>
          <w:rFonts w:hint="cs"/>
          <w:rtl/>
          <w:lang w:bidi="ur-PK"/>
        </w:rPr>
        <w:t>ه</w:t>
      </w:r>
      <w:r>
        <w:rPr>
          <w:rFonts w:hint="cs"/>
          <w:rtl/>
          <w:lang w:bidi="ur-PK"/>
        </w:rPr>
        <w:t xml:space="preserve"> پیامبر </w:t>
      </w:r>
      <w:r>
        <w:rPr>
          <w:rFonts w:cs="CTraditional Arabic" w:hint="cs"/>
          <w:rtl/>
          <w:lang w:bidi="ur-PK"/>
        </w:rPr>
        <w:t>ص</w:t>
      </w:r>
      <w:r>
        <w:rPr>
          <w:rFonts w:hint="cs"/>
          <w:rtl/>
          <w:lang w:bidi="ur-PK"/>
        </w:rPr>
        <w:t xml:space="preserve"> چ</w:t>
      </w:r>
      <w:r w:rsidR="00CD7CAF">
        <w:rPr>
          <w:rFonts w:hint="cs"/>
          <w:rtl/>
          <w:lang w:bidi="ur-PK"/>
        </w:rPr>
        <w:t>ه</w:t>
      </w:r>
      <w:r>
        <w:rPr>
          <w:rFonts w:hint="cs"/>
          <w:rtl/>
          <w:lang w:bidi="ur-PK"/>
        </w:rPr>
        <w:t xml:space="preserve"> در محیط خانواد</w:t>
      </w:r>
      <w:r w:rsidR="00CD7CAF">
        <w:rPr>
          <w:rFonts w:hint="cs"/>
          <w:rtl/>
          <w:lang w:bidi="ur-PK"/>
        </w:rPr>
        <w:t>ه</w:t>
      </w:r>
      <w:r>
        <w:rPr>
          <w:rFonts w:hint="cs"/>
          <w:rtl/>
          <w:lang w:bidi="ur-PK"/>
        </w:rPr>
        <w:t xml:space="preserve"> و چ</w:t>
      </w:r>
      <w:r w:rsidR="00CD7CAF">
        <w:rPr>
          <w:rFonts w:hint="cs"/>
          <w:rtl/>
          <w:lang w:bidi="ur-PK"/>
        </w:rPr>
        <w:t>ه</w:t>
      </w:r>
      <w:r>
        <w:rPr>
          <w:rFonts w:hint="cs"/>
          <w:rtl/>
          <w:lang w:bidi="ur-PK"/>
        </w:rPr>
        <w:t xml:space="preserve"> بیرون از آن عدالت و داد‌گری را ب</w:t>
      </w:r>
      <w:r w:rsidR="00CD7CAF">
        <w:rPr>
          <w:rFonts w:hint="cs"/>
          <w:rtl/>
          <w:lang w:bidi="ur-PK"/>
        </w:rPr>
        <w:t>ه</w:t>
      </w:r>
      <w:r>
        <w:rPr>
          <w:rFonts w:hint="cs"/>
          <w:rtl/>
          <w:lang w:bidi="ur-PK"/>
        </w:rPr>
        <w:t xml:space="preserve"> دقیق‌ترین شیو</w:t>
      </w:r>
      <w:r w:rsidR="00CD7CAF">
        <w:rPr>
          <w:rFonts w:hint="cs"/>
          <w:rtl/>
          <w:lang w:bidi="ur-PK"/>
        </w:rPr>
        <w:t>ه</w:t>
      </w:r>
      <w:r>
        <w:rPr>
          <w:rFonts w:hint="cs"/>
          <w:rtl/>
          <w:lang w:bidi="ur-PK"/>
        </w:rPr>
        <w:t>‌ھا اعمال می‌فرمود و پیوست</w:t>
      </w:r>
      <w:r w:rsidR="00CD7CAF">
        <w:rPr>
          <w:rFonts w:hint="cs"/>
          <w:rtl/>
          <w:lang w:bidi="ur-PK"/>
        </w:rPr>
        <w:t>ه</w:t>
      </w:r>
      <w:r>
        <w:rPr>
          <w:rFonts w:hint="cs"/>
          <w:rtl/>
          <w:lang w:bidi="ur-PK"/>
        </w:rPr>
        <w:t xml:space="preserve"> باوجود آن مقام و مرتب</w:t>
      </w:r>
      <w:r w:rsidR="00CD7CAF">
        <w:rPr>
          <w:rFonts w:hint="cs"/>
          <w:rtl/>
          <w:lang w:bidi="ur-PK"/>
        </w:rPr>
        <w:t>ه</w:t>
      </w:r>
      <w:r>
        <w:rPr>
          <w:rFonts w:hint="cs"/>
          <w:rtl/>
          <w:lang w:bidi="ur-PK"/>
        </w:rPr>
        <w:t>‌ای ک</w:t>
      </w:r>
      <w:r w:rsidR="00CD7CAF">
        <w:rPr>
          <w:rFonts w:hint="cs"/>
          <w:rtl/>
          <w:lang w:bidi="ur-PK"/>
        </w:rPr>
        <w:t>ه</w:t>
      </w:r>
      <w:r>
        <w:rPr>
          <w:rFonts w:hint="cs"/>
          <w:rtl/>
          <w:lang w:bidi="ur-PK"/>
        </w:rPr>
        <w:t xml:space="preserve"> پیش خدای </w:t>
      </w:r>
      <w:r w:rsidR="00BB02E1">
        <w:rPr>
          <w:rFonts w:cs="CTraditional Arabic" w:hint="cs"/>
          <w:rtl/>
          <w:lang w:bidi="ur-PK"/>
        </w:rPr>
        <w:t>ﻷ</w:t>
      </w:r>
      <w:r>
        <w:rPr>
          <w:rFonts w:hint="cs"/>
          <w:rtl/>
          <w:lang w:bidi="ur-PK"/>
        </w:rPr>
        <w:t xml:space="preserve"> داشت، پرھیزکاری می‌کرد و از خدای خود می</w:t>
      </w:r>
      <w:r>
        <w:rPr>
          <w:rFonts w:hint="eastAsia"/>
          <w:rtl/>
          <w:lang w:bidi="ur-PK"/>
        </w:rPr>
        <w:t>‌</w:t>
      </w:r>
      <w:r>
        <w:rPr>
          <w:rFonts w:hint="cs"/>
          <w:rtl/>
          <w:lang w:bidi="ur-PK"/>
        </w:rPr>
        <w:t>ترسید</w:t>
      </w:r>
      <w:r w:rsidR="00B80D48">
        <w:rPr>
          <w:rFonts w:hint="cs"/>
          <w:rtl/>
          <w:lang w:bidi="ur-PK"/>
        </w:rPr>
        <w:t xml:space="preserve"> و می‌فرمود:</w:t>
      </w:r>
    </w:p>
    <w:p w:rsidR="00B80D48" w:rsidRDefault="00B80D48" w:rsidP="00A4054B">
      <w:pPr>
        <w:pStyle w:val="a8"/>
        <w:rPr>
          <w:rtl/>
          <w:lang w:bidi="ur-PK"/>
        </w:rPr>
      </w:pPr>
      <w:r>
        <w:rPr>
          <w:rFonts w:ascii="Traditional Arabic" w:hAnsi="Traditional Arabic" w:cs="Traditional Arabic"/>
          <w:rtl/>
          <w:lang w:bidi="ur-PK"/>
        </w:rPr>
        <w:t>«</w:t>
      </w:r>
      <w:r w:rsidR="00EB3875" w:rsidRPr="00EB3875">
        <w:rPr>
          <w:rStyle w:val="Char3"/>
          <w:rtl/>
        </w:rPr>
        <w:t>اللَّهُمَّ هَذَا قَسْمِي فِيمَا أَمْلِكُ فَلا تَلُمْنِي فِي مَا تَمْلِكُ وَلا أَمْلِكُ</w:t>
      </w:r>
      <w:r>
        <w:rPr>
          <w:rFonts w:ascii="Traditional Arabic" w:hAnsi="Traditional Arabic" w:cs="Traditional Arabic"/>
          <w:rtl/>
          <w:lang w:bidi="ur-PK"/>
        </w:rPr>
        <w:t>»</w:t>
      </w:r>
      <w:r w:rsidR="005B5E6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B80D48">
        <w:rPr>
          <w:rStyle w:val="Chare"/>
          <w:rFonts w:hint="cs"/>
          <w:rtl/>
        </w:rPr>
        <w:t>خداوند، آنچ</w:t>
      </w:r>
      <w:r w:rsidR="00CD7CAF">
        <w:rPr>
          <w:rStyle w:val="Chare"/>
          <w:rFonts w:hint="cs"/>
          <w:rtl/>
        </w:rPr>
        <w:t>ه</w:t>
      </w:r>
      <w:r w:rsidRPr="00B80D48">
        <w:rPr>
          <w:rStyle w:val="Chare"/>
          <w:rFonts w:hint="cs"/>
          <w:rtl/>
        </w:rPr>
        <w:t xml:space="preserve"> در توان دارم ھمین است ک</w:t>
      </w:r>
      <w:r w:rsidR="00CD7CAF">
        <w:rPr>
          <w:rStyle w:val="Chare"/>
          <w:rFonts w:hint="cs"/>
          <w:rtl/>
        </w:rPr>
        <w:t>ه</w:t>
      </w:r>
      <w:r w:rsidRPr="00B80D48">
        <w:rPr>
          <w:rStyle w:val="Chare"/>
          <w:rFonts w:hint="cs"/>
          <w:rtl/>
        </w:rPr>
        <w:t xml:space="preserve"> انجام می‌دھم، پس در اموری ک</w:t>
      </w:r>
      <w:r w:rsidR="00CD7CAF">
        <w:rPr>
          <w:rStyle w:val="Chare"/>
          <w:rFonts w:hint="cs"/>
          <w:rtl/>
        </w:rPr>
        <w:t>ه</w:t>
      </w:r>
      <w:r w:rsidRPr="00B80D48">
        <w:rPr>
          <w:rStyle w:val="Chare"/>
          <w:rFonts w:hint="cs"/>
          <w:rtl/>
        </w:rPr>
        <w:t xml:space="preserve"> در توانایی تو است و من توان انجام آن را ندارم، مرا ملامت مفرما</w:t>
      </w:r>
      <w:r>
        <w:rPr>
          <w:rFonts w:ascii="Traditional Arabic" w:hAnsi="Traditional Arabic" w:cs="Traditional Arabic"/>
          <w:rtl/>
          <w:lang w:bidi="ur-PK"/>
        </w:rPr>
        <w:t>»</w:t>
      </w:r>
      <w:r w:rsidR="00DD60A7">
        <w:rPr>
          <w:rFonts w:hint="cs"/>
          <w:rtl/>
          <w:lang w:bidi="ur-PK"/>
        </w:rPr>
        <w:t>.</w:t>
      </w:r>
    </w:p>
    <w:p w:rsidR="00B80D48" w:rsidRDefault="00B80D48" w:rsidP="00A4054B">
      <w:pPr>
        <w:pStyle w:val="a8"/>
        <w:rPr>
          <w:rtl/>
          <w:lang w:bidi="ur-PK"/>
        </w:rPr>
      </w:pPr>
      <w:r>
        <w:rPr>
          <w:rFonts w:hint="cs"/>
          <w:rtl/>
          <w:lang w:bidi="ur-PK"/>
        </w:rPr>
        <w:t>و ھموار</w:t>
      </w:r>
      <w:r w:rsidR="00CD7CAF">
        <w:rPr>
          <w:rFonts w:hint="cs"/>
          <w:rtl/>
          <w:lang w:bidi="ur-PK"/>
        </w:rPr>
        <w:t>ه</w:t>
      </w:r>
      <w:r>
        <w:rPr>
          <w:rFonts w:hint="cs"/>
          <w:rtl/>
          <w:lang w:bidi="ur-PK"/>
        </w:rPr>
        <w:t xml:space="preserve"> می‌فرمود:</w:t>
      </w:r>
    </w:p>
    <w:p w:rsidR="00B80D48" w:rsidRDefault="00B80D48" w:rsidP="00EB3875">
      <w:pPr>
        <w:pStyle w:val="a8"/>
        <w:rPr>
          <w:rtl/>
          <w:lang w:bidi="ur-PK"/>
        </w:rPr>
      </w:pPr>
      <w:r>
        <w:rPr>
          <w:rFonts w:ascii="Traditional Arabic" w:hAnsi="Traditional Arabic" w:cs="Traditional Arabic"/>
          <w:rtl/>
          <w:lang w:bidi="ur-PK"/>
        </w:rPr>
        <w:t>«</w:t>
      </w:r>
      <w:r w:rsidR="00EB3875" w:rsidRPr="00EB3875">
        <w:rPr>
          <w:rStyle w:val="Char3"/>
          <w:rtl/>
        </w:rPr>
        <w:t>يَا مُقَلِّبَ الْقُلُوبِ ثَبِّتْ قَلْبِي عَلَى دِينِكَ</w:t>
      </w:r>
      <w:r>
        <w:rPr>
          <w:rFonts w:ascii="Traditional Arabic" w:hAnsi="Traditional Arabic" w:cs="Traditional Arabic"/>
          <w:rtl/>
          <w:lang w:bidi="ur-PK"/>
        </w:rPr>
        <w:t>»</w:t>
      </w:r>
      <w:r w:rsidR="005B5E67">
        <w:rPr>
          <w:rFonts w:ascii="Traditional Arabic" w:hAnsi="Traditional Arabic" w:cs="Traditional Arabic" w:hint="cs"/>
          <w:rtl/>
          <w:lang w:bidi="ur-PK"/>
        </w:rPr>
        <w:t>.</w:t>
      </w:r>
      <w:r>
        <w:rPr>
          <w:rFonts w:hint="cs"/>
          <w:rtl/>
          <w:lang w:bidi="ur-PK"/>
        </w:rPr>
        <w:t xml:space="preserve"> </w:t>
      </w:r>
      <w:r>
        <w:rPr>
          <w:rFonts w:ascii="Traditional Arabic" w:hAnsi="Traditional Arabic" w:cs="Traditional Arabic"/>
          <w:rtl/>
          <w:lang w:bidi="ur-PK"/>
        </w:rPr>
        <w:t>«</w:t>
      </w:r>
      <w:r w:rsidRPr="00B80D48">
        <w:rPr>
          <w:rStyle w:val="Chare"/>
          <w:rFonts w:hint="cs"/>
          <w:rtl/>
        </w:rPr>
        <w:t>ای دگرگون کنند</w:t>
      </w:r>
      <w:r w:rsidR="00CD7CAF">
        <w:rPr>
          <w:rStyle w:val="Chare"/>
          <w:rFonts w:hint="cs"/>
          <w:rtl/>
        </w:rPr>
        <w:t>ۀ</w:t>
      </w:r>
      <w:r w:rsidRPr="00B80D48">
        <w:rPr>
          <w:rStyle w:val="Chare"/>
          <w:rFonts w:hint="cs"/>
          <w:rtl/>
        </w:rPr>
        <w:t xml:space="preserve"> دل‌ھا، دل ما را بر دین و شریعت خود محکم و ثابت بگردان</w:t>
      </w:r>
      <w:r>
        <w:rPr>
          <w:rFonts w:ascii="Traditional Arabic" w:hAnsi="Traditional Arabic" w:cs="Traditional Arabic"/>
          <w:rtl/>
          <w:lang w:bidi="ur-PK"/>
        </w:rPr>
        <w:t>»</w:t>
      </w:r>
      <w:r w:rsidR="00DD60A7">
        <w:rPr>
          <w:rFonts w:hint="cs"/>
          <w:rtl/>
          <w:lang w:bidi="ur-PK"/>
        </w:rPr>
        <w:t>.</w:t>
      </w:r>
    </w:p>
    <w:p w:rsidR="009D70A3" w:rsidRDefault="00B80D48" w:rsidP="00EB3875">
      <w:pPr>
        <w:pStyle w:val="a8"/>
        <w:rPr>
          <w:rtl/>
          <w:lang w:bidi="ur-PK"/>
        </w:rPr>
      </w:pPr>
      <w:r>
        <w:rPr>
          <w:rFonts w:hint="cs"/>
          <w:rtl/>
          <w:lang w:bidi="ur-PK"/>
        </w:rPr>
        <w:t xml:space="preserve">پیامبر </w:t>
      </w:r>
      <w:r>
        <w:rPr>
          <w:rFonts w:cs="CTraditional Arabic" w:hint="cs"/>
          <w:rtl/>
          <w:lang w:bidi="ur-PK"/>
        </w:rPr>
        <w:t>ص</w:t>
      </w:r>
      <w:r>
        <w:rPr>
          <w:rFonts w:hint="cs"/>
          <w:rtl/>
          <w:lang w:bidi="ur-PK"/>
        </w:rPr>
        <w:t xml:space="preserve"> در</w:t>
      </w:r>
      <w:r w:rsidR="005B5E67">
        <w:rPr>
          <w:rFonts w:hint="cs"/>
          <w:rtl/>
          <w:lang w:bidi="ur-PK"/>
        </w:rPr>
        <w:t xml:space="preserve"> </w:t>
      </w:r>
      <w:r>
        <w:rPr>
          <w:rFonts w:hint="cs"/>
          <w:rtl/>
          <w:lang w:bidi="ur-PK"/>
        </w:rPr>
        <w:t>میان اصحاب خود ب</w:t>
      </w:r>
      <w:r w:rsidR="00CD7CAF">
        <w:rPr>
          <w:rFonts w:hint="cs"/>
          <w:rtl/>
          <w:lang w:bidi="ur-PK"/>
        </w:rPr>
        <w:t>ه</w:t>
      </w:r>
      <w:r>
        <w:rPr>
          <w:rFonts w:hint="cs"/>
          <w:rtl/>
          <w:lang w:bidi="ur-PK"/>
        </w:rPr>
        <w:t>‌</w:t>
      </w:r>
      <w:r w:rsidR="005B5E67">
        <w:rPr>
          <w:rFonts w:hint="cs"/>
          <w:rtl/>
          <w:lang w:bidi="ur-PK"/>
        </w:rPr>
        <w:t xml:space="preserve"> </w:t>
      </w:r>
      <w:r>
        <w:rPr>
          <w:rFonts w:hint="cs"/>
          <w:rtl/>
          <w:lang w:bidi="ur-PK"/>
        </w:rPr>
        <w:t>گون</w:t>
      </w:r>
      <w:r w:rsidR="00CD7CAF">
        <w:rPr>
          <w:rFonts w:hint="cs"/>
          <w:rtl/>
          <w:lang w:bidi="ur-PK"/>
        </w:rPr>
        <w:t>ه</w:t>
      </w:r>
      <w:r>
        <w:rPr>
          <w:rFonts w:hint="cs"/>
          <w:rtl/>
          <w:lang w:bidi="ur-PK"/>
        </w:rPr>
        <w:t>‌ای زندگی می‌کرد ک</w:t>
      </w:r>
      <w:r w:rsidR="00CD7CAF">
        <w:rPr>
          <w:rFonts w:hint="cs"/>
          <w:rtl/>
          <w:lang w:bidi="ur-PK"/>
        </w:rPr>
        <w:t>ه</w:t>
      </w:r>
      <w:r>
        <w:rPr>
          <w:rFonts w:hint="cs"/>
          <w:rtl/>
          <w:lang w:bidi="ur-PK"/>
        </w:rPr>
        <w:t xml:space="preserve"> گویی فردی از </w:t>
      </w:r>
      <w:r w:rsidR="00546A50">
        <w:rPr>
          <w:rFonts w:hint="cs"/>
          <w:rtl/>
          <w:lang w:bidi="ur-PK"/>
        </w:rPr>
        <w:t>آن‌ھا</w:t>
      </w:r>
      <w:r>
        <w:rPr>
          <w:rFonts w:hint="cs"/>
          <w:rtl/>
          <w:lang w:bidi="ur-PK"/>
        </w:rPr>
        <w:t xml:space="preserve">ست و ھرگز بر </w:t>
      </w:r>
      <w:r w:rsidR="00546A50">
        <w:rPr>
          <w:rFonts w:hint="cs"/>
          <w:rtl/>
          <w:lang w:bidi="ur-PK"/>
        </w:rPr>
        <w:t>آن‌ھا</w:t>
      </w:r>
      <w:r w:rsidR="00A43A97">
        <w:rPr>
          <w:rFonts w:hint="cs"/>
          <w:rtl/>
          <w:lang w:bidi="ar-SA"/>
        </w:rPr>
        <w:t xml:space="preserve"> </w:t>
      </w:r>
      <w:r>
        <w:rPr>
          <w:rFonts w:hint="cs"/>
          <w:rtl/>
          <w:lang w:bidi="ur-PK"/>
        </w:rPr>
        <w:t>تکبر نمی‌ورزید؛ بلک</w:t>
      </w:r>
      <w:r w:rsidR="00CD7CAF">
        <w:rPr>
          <w:rFonts w:hint="cs"/>
          <w:rtl/>
          <w:lang w:bidi="ur-PK"/>
        </w:rPr>
        <w:t>ه</w:t>
      </w:r>
      <w:r>
        <w:rPr>
          <w:rFonts w:hint="cs"/>
          <w:rtl/>
          <w:lang w:bidi="ur-PK"/>
        </w:rPr>
        <w:t xml:space="preserve"> با فروتنی و حسن سلوک و ارشاد و راھنمایی و رویکرد خدایی در</w:t>
      </w:r>
      <w:r w:rsidR="005B5E67">
        <w:rPr>
          <w:rFonts w:hint="cs"/>
          <w:rtl/>
          <w:lang w:bidi="ur-PK"/>
        </w:rPr>
        <w:t xml:space="preserve"> </w:t>
      </w:r>
      <w:r>
        <w:rPr>
          <w:rFonts w:hint="cs"/>
          <w:rtl/>
          <w:lang w:bidi="ur-PK"/>
        </w:rPr>
        <w:t>میان یاران خود زندگی می‌کرد و نعمت‌ھای خدا را ب</w:t>
      </w:r>
      <w:r w:rsidR="00CD7CAF">
        <w:rPr>
          <w:rFonts w:hint="cs"/>
          <w:rtl/>
          <w:lang w:bidi="ur-PK"/>
        </w:rPr>
        <w:t>ه</w:t>
      </w:r>
      <w:r>
        <w:rPr>
          <w:rFonts w:hint="cs"/>
          <w:rtl/>
          <w:lang w:bidi="ur-PK"/>
        </w:rPr>
        <w:t xml:space="preserve"> </w:t>
      </w:r>
      <w:r w:rsidR="00546A50">
        <w:rPr>
          <w:rFonts w:hint="cs"/>
          <w:rtl/>
          <w:lang w:bidi="ur-PK"/>
        </w:rPr>
        <w:t>آن‌ھا</w:t>
      </w:r>
      <w:r>
        <w:rPr>
          <w:rFonts w:hint="cs"/>
          <w:rtl/>
          <w:lang w:bidi="ur-PK"/>
        </w:rPr>
        <w:t xml:space="preserve"> تذکر می‌داد و </w:t>
      </w:r>
      <w:r w:rsidR="00546A50">
        <w:rPr>
          <w:rFonts w:hint="cs"/>
          <w:rtl/>
          <w:lang w:bidi="ur-PK"/>
        </w:rPr>
        <w:t>آن‌ھا</w:t>
      </w:r>
      <w:r>
        <w:rPr>
          <w:rFonts w:hint="cs"/>
          <w:rtl/>
          <w:lang w:bidi="ur-PK"/>
        </w:rPr>
        <w:t xml:space="preserve"> را از عذاب و عقاب خدا بر</w:t>
      </w:r>
      <w:r>
        <w:rPr>
          <w:rFonts w:hint="eastAsia"/>
          <w:rtl/>
          <w:lang w:bidi="ur-PK"/>
        </w:rPr>
        <w:t>‌</w:t>
      </w:r>
      <w:r>
        <w:rPr>
          <w:rFonts w:hint="cs"/>
          <w:rtl/>
          <w:lang w:bidi="ur-PK"/>
        </w:rPr>
        <w:t>حذر می‌نمود</w:t>
      </w:r>
      <w:r w:rsidR="00DD60A7">
        <w:rPr>
          <w:rFonts w:hint="cs"/>
          <w:rtl/>
          <w:lang w:bidi="ur-PK"/>
        </w:rPr>
        <w:t>.</w:t>
      </w:r>
      <w:r>
        <w:rPr>
          <w:rFonts w:hint="cs"/>
          <w:rtl/>
          <w:lang w:bidi="ur-PK"/>
        </w:rPr>
        <w:t xml:space="preserve"> رسول خدا </w:t>
      </w:r>
      <w:r>
        <w:rPr>
          <w:rFonts w:cs="CTraditional Arabic" w:hint="cs"/>
          <w:rtl/>
          <w:lang w:bidi="ur-PK"/>
        </w:rPr>
        <w:t>ص</w:t>
      </w:r>
      <w:r>
        <w:rPr>
          <w:rFonts w:hint="cs"/>
          <w:rtl/>
          <w:lang w:bidi="ur-PK"/>
        </w:rPr>
        <w:t xml:space="preserve"> در غم و شادی‌ھای یاران خود شریک می‌شد و ھرگز محبت </w:t>
      </w:r>
      <w:r w:rsidR="00546A50">
        <w:rPr>
          <w:rFonts w:hint="cs"/>
          <w:rtl/>
          <w:lang w:bidi="ur-PK"/>
        </w:rPr>
        <w:t>آن‌ھا</w:t>
      </w:r>
      <w:r>
        <w:rPr>
          <w:rFonts w:hint="cs"/>
          <w:rtl/>
          <w:lang w:bidi="ur-PK"/>
        </w:rPr>
        <w:t xml:space="preserve"> را فراموش نمی‌کرد و با </w:t>
      </w:r>
      <w:r w:rsidR="00546A50">
        <w:rPr>
          <w:rFonts w:hint="cs"/>
          <w:rtl/>
          <w:lang w:bidi="ur-PK"/>
        </w:rPr>
        <w:t>آن‌ھا</w:t>
      </w:r>
      <w:r>
        <w:rPr>
          <w:rFonts w:hint="cs"/>
          <w:rtl/>
          <w:lang w:bidi="ur-PK"/>
        </w:rPr>
        <w:t xml:space="preserve"> محبت و مودت می‌نمود و مقام و موقعیت ھر یک از </w:t>
      </w:r>
      <w:r w:rsidR="00546A50">
        <w:rPr>
          <w:rFonts w:hint="cs"/>
          <w:rtl/>
          <w:lang w:bidi="ur-PK"/>
        </w:rPr>
        <w:t>آن‌ھا</w:t>
      </w:r>
      <w:r>
        <w:rPr>
          <w:rFonts w:hint="cs"/>
          <w:rtl/>
          <w:lang w:bidi="ur-PK"/>
        </w:rPr>
        <w:t xml:space="preserve"> را ب</w:t>
      </w:r>
      <w:r w:rsidR="00CD7CAF">
        <w:rPr>
          <w:rFonts w:hint="cs"/>
          <w:rtl/>
          <w:lang w:bidi="ur-PK"/>
        </w:rPr>
        <w:t>ه</w:t>
      </w:r>
      <w:r>
        <w:rPr>
          <w:rFonts w:hint="cs"/>
          <w:rtl/>
          <w:lang w:bidi="ur-PK"/>
        </w:rPr>
        <w:t xml:space="preserve"> خوبی می‌شناخت و ھموار</w:t>
      </w:r>
      <w:r w:rsidR="00CD7CAF">
        <w:rPr>
          <w:rFonts w:hint="cs"/>
          <w:rtl/>
          <w:lang w:bidi="ur-PK"/>
        </w:rPr>
        <w:t>ه</w:t>
      </w:r>
      <w:r>
        <w:rPr>
          <w:rFonts w:hint="cs"/>
          <w:rtl/>
          <w:lang w:bidi="ur-PK"/>
        </w:rPr>
        <w:t xml:space="preserve"> برای ھدایت </w:t>
      </w:r>
      <w:r w:rsidR="00546A50">
        <w:rPr>
          <w:rFonts w:hint="cs"/>
          <w:rtl/>
          <w:lang w:bidi="ur-PK"/>
        </w:rPr>
        <w:t>آن‌ھا</w:t>
      </w:r>
      <w:r>
        <w:rPr>
          <w:rFonts w:hint="cs"/>
          <w:rtl/>
          <w:lang w:bidi="ur-PK"/>
        </w:rPr>
        <w:t>، از صمیم دل دعا می‌کرد و با این چنین دوستانی ب</w:t>
      </w:r>
      <w:r w:rsidR="00CD7CAF">
        <w:rPr>
          <w:rFonts w:hint="cs"/>
          <w:rtl/>
          <w:lang w:bidi="ur-PK"/>
        </w:rPr>
        <w:t>ه</w:t>
      </w:r>
      <w:r>
        <w:rPr>
          <w:rFonts w:hint="cs"/>
          <w:rtl/>
          <w:lang w:bidi="ur-PK"/>
        </w:rPr>
        <w:t xml:space="preserve"> جنگ دشمنان می‌رفت و پیروز می‌شد</w:t>
      </w:r>
      <w:r w:rsidR="00DD60A7">
        <w:rPr>
          <w:rFonts w:hint="cs"/>
          <w:rtl/>
          <w:lang w:bidi="ur-PK"/>
        </w:rPr>
        <w:t>.</w:t>
      </w:r>
      <w:r>
        <w:rPr>
          <w:rFonts w:hint="cs"/>
          <w:rtl/>
          <w:lang w:bidi="ur-PK"/>
        </w:rPr>
        <w:t xml:space="preserve"> با ھم</w:t>
      </w:r>
      <w:r w:rsidR="00CD7CAF">
        <w:rPr>
          <w:rFonts w:hint="cs"/>
          <w:rtl/>
          <w:lang w:bidi="ur-PK"/>
        </w:rPr>
        <w:t>ۀ</w:t>
      </w:r>
      <w:r>
        <w:rPr>
          <w:rFonts w:hint="cs"/>
          <w:rtl/>
          <w:lang w:bidi="ur-PK"/>
        </w:rPr>
        <w:t xml:space="preserve"> این‌ھا، عدالت و مھربانی شعار آشکار او بود</w:t>
      </w:r>
      <w:r w:rsidR="00DD60A7">
        <w:rPr>
          <w:rFonts w:hint="cs"/>
          <w:rtl/>
          <w:lang w:bidi="ur-PK"/>
        </w:rPr>
        <w:t>.</w:t>
      </w:r>
      <w:r>
        <w:rPr>
          <w:rFonts w:hint="cs"/>
          <w:rtl/>
          <w:lang w:bidi="ur-PK"/>
        </w:rPr>
        <w:t xml:space="preserve"> پیامبر </w:t>
      </w:r>
      <w:r>
        <w:rPr>
          <w:rFonts w:cs="CTraditional Arabic" w:hint="cs"/>
          <w:rtl/>
          <w:lang w:bidi="ur-PK"/>
        </w:rPr>
        <w:t>ص</w:t>
      </w:r>
      <w:r>
        <w:rPr>
          <w:rFonts w:hint="cs"/>
          <w:rtl/>
          <w:lang w:bidi="ur-PK"/>
        </w:rPr>
        <w:t xml:space="preserve"> در حالی دعوت خود را آغاز کرد ک</w:t>
      </w:r>
      <w:r w:rsidR="00CD7CAF">
        <w:rPr>
          <w:rFonts w:hint="cs"/>
          <w:rtl/>
          <w:lang w:bidi="ur-PK"/>
        </w:rPr>
        <w:t>ه</w:t>
      </w:r>
      <w:r>
        <w:rPr>
          <w:rFonts w:hint="cs"/>
          <w:rtl/>
          <w:lang w:bidi="ur-PK"/>
        </w:rPr>
        <w:t xml:space="preserve"> تمام انس</w:t>
      </w:r>
      <w:r w:rsidR="00A43A97">
        <w:rPr>
          <w:rFonts w:hint="cs"/>
          <w:rtl/>
          <w:lang w:bidi="ur-PK"/>
        </w:rPr>
        <w:t>ا</w:t>
      </w:r>
      <w:r w:rsidR="00546A50">
        <w:rPr>
          <w:rFonts w:hint="cs"/>
          <w:rtl/>
          <w:lang w:bidi="ur-PK"/>
        </w:rPr>
        <w:t>ن‌ھا</w:t>
      </w:r>
      <w:r>
        <w:rPr>
          <w:rFonts w:hint="cs"/>
          <w:rtl/>
          <w:lang w:bidi="ur-PK"/>
        </w:rPr>
        <w:t xml:space="preserve"> علی</w:t>
      </w:r>
      <w:r w:rsidR="00CD7CAF">
        <w:rPr>
          <w:rFonts w:hint="cs"/>
          <w:rtl/>
          <w:lang w:bidi="ur-PK"/>
        </w:rPr>
        <w:t>ه</w:t>
      </w:r>
      <w:r>
        <w:rPr>
          <w:rFonts w:hint="cs"/>
          <w:rtl/>
          <w:lang w:bidi="ur-PK"/>
        </w:rPr>
        <w:t xml:space="preserve"> او دست ب</w:t>
      </w:r>
      <w:r w:rsidR="00CD7CAF">
        <w:rPr>
          <w:rFonts w:hint="cs"/>
          <w:rtl/>
          <w:lang w:bidi="ur-PK"/>
        </w:rPr>
        <w:t>ه</w:t>
      </w:r>
      <w:r>
        <w:rPr>
          <w:rFonts w:hint="cs"/>
          <w:rtl/>
          <w:lang w:bidi="ur-PK"/>
        </w:rPr>
        <w:t xml:space="preserve"> دست ھم دادند تا ج</w:t>
      </w:r>
      <w:r w:rsidR="00EB3875">
        <w:rPr>
          <w:rFonts w:hint="cs"/>
          <w:rtl/>
          <w:lang w:bidi="ur-PK"/>
        </w:rPr>
        <w:t>ل</w:t>
      </w:r>
      <w:r>
        <w:rPr>
          <w:rFonts w:hint="cs"/>
          <w:rtl/>
          <w:lang w:bidi="ur-PK"/>
        </w:rPr>
        <w:t>وی دعوت او را بگیرند، اما در عرض چند سالی ک</w:t>
      </w:r>
      <w:r w:rsidR="00CD7CAF">
        <w:rPr>
          <w:rFonts w:hint="cs"/>
          <w:rtl/>
          <w:lang w:bidi="ur-PK"/>
        </w:rPr>
        <w:t>ه</w:t>
      </w:r>
      <w:r>
        <w:rPr>
          <w:rFonts w:hint="cs"/>
          <w:rtl/>
          <w:lang w:bidi="ur-PK"/>
        </w:rPr>
        <w:t xml:space="preserve"> رسالت خود را ب</w:t>
      </w:r>
      <w:r w:rsidR="00CD7CAF">
        <w:rPr>
          <w:rFonts w:hint="cs"/>
          <w:rtl/>
          <w:lang w:bidi="ur-PK"/>
        </w:rPr>
        <w:t>ه</w:t>
      </w:r>
      <w:r>
        <w:rPr>
          <w:rFonts w:hint="cs"/>
          <w:rtl/>
          <w:lang w:bidi="ur-PK"/>
        </w:rPr>
        <w:t xml:space="preserve"> پایان رسانید، اقیانوسی از دل‌ھای شیفت</w:t>
      </w:r>
      <w:r w:rsidR="00CD7CAF">
        <w:rPr>
          <w:rFonts w:hint="cs"/>
          <w:rtl/>
          <w:lang w:bidi="ur-PK"/>
        </w:rPr>
        <w:t>ه</w:t>
      </w:r>
      <w:r>
        <w:rPr>
          <w:rFonts w:hint="cs"/>
          <w:rtl/>
          <w:lang w:bidi="ur-PK"/>
        </w:rPr>
        <w:t xml:space="preserve"> و از خود بی‌خود شد</w:t>
      </w:r>
      <w:r w:rsidR="00CD7CAF">
        <w:rPr>
          <w:rFonts w:hint="cs"/>
          <w:rtl/>
          <w:lang w:bidi="ur-PK"/>
        </w:rPr>
        <w:t>ه</w:t>
      </w:r>
      <w:r>
        <w:rPr>
          <w:rFonts w:hint="cs"/>
          <w:rtl/>
          <w:lang w:bidi="ur-PK"/>
        </w:rPr>
        <w:t xml:space="preserve"> با عشق و علاق</w:t>
      </w:r>
      <w:r w:rsidR="00CD7CAF">
        <w:rPr>
          <w:rFonts w:hint="cs"/>
          <w:rtl/>
          <w:lang w:bidi="ur-PK"/>
        </w:rPr>
        <w:t>ۀ</w:t>
      </w:r>
      <w:r>
        <w:rPr>
          <w:rFonts w:hint="cs"/>
          <w:rtl/>
          <w:lang w:bidi="ur-PK"/>
        </w:rPr>
        <w:t xml:space="preserve"> تمام ب</w:t>
      </w:r>
      <w:r w:rsidR="00CD7CAF">
        <w:rPr>
          <w:rFonts w:hint="cs"/>
          <w:rtl/>
          <w:lang w:bidi="ur-PK"/>
        </w:rPr>
        <w:t>ه</w:t>
      </w:r>
      <w:r>
        <w:rPr>
          <w:rFonts w:hint="cs"/>
          <w:rtl/>
          <w:lang w:bidi="ur-PK"/>
        </w:rPr>
        <w:t xml:space="preserve"> پیامبر روی آوردند</w:t>
      </w:r>
      <w:r w:rsidR="00DD60A7">
        <w:rPr>
          <w:rFonts w:hint="cs"/>
          <w:rtl/>
          <w:lang w:bidi="ur-PK"/>
        </w:rPr>
        <w:t>.</w:t>
      </w:r>
      <w:r w:rsidR="005B5E67">
        <w:rPr>
          <w:rFonts w:hint="cs"/>
          <w:rtl/>
          <w:lang w:bidi="ur-PK"/>
        </w:rPr>
        <w:t xml:space="preserve"> در حالی</w:t>
      </w:r>
      <w:r w:rsidR="005B5E67">
        <w:rPr>
          <w:rFonts w:hint="eastAsia"/>
          <w:rtl/>
          <w:lang w:bidi="ur-PK"/>
        </w:rPr>
        <w:t>‌</w:t>
      </w:r>
      <w:r>
        <w:rPr>
          <w:rFonts w:hint="cs"/>
          <w:rtl/>
          <w:lang w:bidi="ur-PK"/>
        </w:rPr>
        <w:t>ک</w:t>
      </w:r>
      <w:r w:rsidR="00CD7CAF">
        <w:rPr>
          <w:rFonts w:hint="cs"/>
          <w:rtl/>
          <w:lang w:bidi="ur-PK"/>
        </w:rPr>
        <w:t>ه</w:t>
      </w:r>
      <w:r>
        <w:rPr>
          <w:rFonts w:hint="cs"/>
          <w:rtl/>
          <w:lang w:bidi="ur-PK"/>
        </w:rPr>
        <w:t xml:space="preserve"> در ابتدای دعوتش در ھیچ مکانی اثری از توحید و یکتا‌پرستی ب</w:t>
      </w:r>
      <w:r w:rsidR="00CD7CAF">
        <w:rPr>
          <w:rFonts w:hint="cs"/>
          <w:rtl/>
          <w:lang w:bidi="ur-PK"/>
        </w:rPr>
        <w:t>ه</w:t>
      </w:r>
      <w:r>
        <w:rPr>
          <w:rFonts w:hint="cs"/>
          <w:rtl/>
          <w:lang w:bidi="ur-PK"/>
        </w:rPr>
        <w:t xml:space="preserve"> چشم نمی‌خورد، اما در انت</w:t>
      </w:r>
      <w:r w:rsidR="0035678B">
        <w:rPr>
          <w:rFonts w:hint="eastAsia"/>
          <w:rtl/>
          <w:lang w:bidi="ur-PK"/>
        </w:rPr>
        <w:t>‌</w:t>
      </w:r>
      <w:r>
        <w:rPr>
          <w:rFonts w:hint="cs"/>
          <w:rtl/>
          <w:lang w:bidi="ur-PK"/>
        </w:rPr>
        <w:t>ھای دعوت مبارکش، در ھر کوی و برزنی صدای دلنواز اذان طنین انداز بود</w:t>
      </w:r>
      <w:r w:rsidR="00DD60A7">
        <w:rPr>
          <w:rFonts w:hint="cs"/>
          <w:rtl/>
          <w:lang w:bidi="ur-PK"/>
        </w:rPr>
        <w:t>.</w:t>
      </w:r>
      <w:r>
        <w:rPr>
          <w:rFonts w:hint="cs"/>
          <w:rtl/>
          <w:lang w:bidi="ur-PK"/>
        </w:rPr>
        <w:t xml:space="preserve"> پیامبر بزرگوار اسلام پس از تبلیغ رسالت و ادای امانت و نصیحت امت، در آستان</w:t>
      </w:r>
      <w:r w:rsidR="00CD7CAF">
        <w:rPr>
          <w:rFonts w:hint="cs"/>
          <w:rtl/>
          <w:lang w:bidi="ur-PK"/>
        </w:rPr>
        <w:t>ۀ</w:t>
      </w:r>
      <w:r>
        <w:rPr>
          <w:rFonts w:hint="cs"/>
          <w:rtl/>
          <w:lang w:bidi="ur-PK"/>
        </w:rPr>
        <w:t xml:space="preserve"> رحلت قرار گرفت و ب</w:t>
      </w:r>
      <w:r w:rsidR="00CD7CAF">
        <w:rPr>
          <w:rFonts w:hint="cs"/>
          <w:rtl/>
          <w:lang w:bidi="ur-PK"/>
        </w:rPr>
        <w:t>ه</w:t>
      </w:r>
      <w:r>
        <w:rPr>
          <w:rFonts w:hint="cs"/>
          <w:rtl/>
          <w:lang w:bidi="ur-PK"/>
        </w:rPr>
        <w:t xml:space="preserve"> مرض موت دچار آم</w:t>
      </w:r>
      <w:r w:rsidR="009D70A3">
        <w:rPr>
          <w:rFonts w:hint="cs"/>
          <w:rtl/>
          <w:lang w:bidi="ur-PK"/>
        </w:rPr>
        <w:t>د</w:t>
      </w:r>
      <w:r>
        <w:rPr>
          <w:rFonts w:hint="cs"/>
          <w:rtl/>
          <w:lang w:bidi="ur-PK"/>
        </w:rPr>
        <w:t xml:space="preserve"> و ب</w:t>
      </w:r>
      <w:r w:rsidR="00CD7CAF">
        <w:rPr>
          <w:rFonts w:hint="cs"/>
          <w:rtl/>
          <w:lang w:bidi="ur-PK"/>
        </w:rPr>
        <w:t>ه</w:t>
      </w:r>
      <w:r>
        <w:rPr>
          <w:rFonts w:hint="cs"/>
          <w:rtl/>
          <w:lang w:bidi="ur-PK"/>
        </w:rPr>
        <w:t xml:space="preserve"> سکر</w:t>
      </w:r>
      <w:r w:rsidR="009D70A3">
        <w:rPr>
          <w:rFonts w:hint="cs"/>
          <w:rtl/>
          <w:lang w:bidi="ur-PK"/>
        </w:rPr>
        <w:t>ا</w:t>
      </w:r>
      <w:r>
        <w:rPr>
          <w:rFonts w:hint="cs"/>
          <w:rtl/>
          <w:lang w:bidi="ur-PK"/>
        </w:rPr>
        <w:t>ت الموت رسید و در دشوارترین</w:t>
      </w:r>
      <w:r w:rsidR="009D70A3">
        <w:rPr>
          <w:rFonts w:hint="cs"/>
          <w:rtl/>
          <w:lang w:bidi="ur-PK"/>
        </w:rPr>
        <w:t xml:space="preserve"> حالات، باز ھم بھترین سرمشق بود برای امتش ولذا ھرگز از مریضی خود شکایت نکرد و جز ب</w:t>
      </w:r>
      <w:r w:rsidR="00CD7CAF">
        <w:rPr>
          <w:rFonts w:hint="cs"/>
          <w:rtl/>
          <w:lang w:bidi="ur-PK"/>
        </w:rPr>
        <w:t>ه</w:t>
      </w:r>
      <w:r w:rsidR="009D70A3">
        <w:rPr>
          <w:rFonts w:hint="cs"/>
          <w:rtl/>
          <w:lang w:bidi="ur-PK"/>
        </w:rPr>
        <w:t xml:space="preserve"> پرو</w:t>
      </w:r>
      <w:r w:rsidR="0035678B">
        <w:rPr>
          <w:rFonts w:hint="cs"/>
          <w:rtl/>
          <w:lang w:bidi="ur-PK"/>
        </w:rPr>
        <w:t>ر</w:t>
      </w:r>
      <w:r w:rsidR="009D70A3">
        <w:rPr>
          <w:rFonts w:hint="cs"/>
          <w:rtl/>
          <w:lang w:bidi="ur-PK"/>
        </w:rPr>
        <w:t>دگار عالم ب</w:t>
      </w:r>
      <w:r w:rsidR="00CD7CAF">
        <w:rPr>
          <w:rFonts w:hint="cs"/>
          <w:rtl/>
          <w:lang w:bidi="ur-PK"/>
        </w:rPr>
        <w:t>ه</w:t>
      </w:r>
      <w:r w:rsidR="009D70A3">
        <w:rPr>
          <w:rFonts w:hint="cs"/>
          <w:rtl/>
          <w:lang w:bidi="ur-PK"/>
        </w:rPr>
        <w:t xml:space="preserve"> کس دیگری التفات و توج</w:t>
      </w:r>
      <w:r w:rsidR="00CD7CAF">
        <w:rPr>
          <w:rFonts w:hint="cs"/>
          <w:rtl/>
          <w:lang w:bidi="ur-PK"/>
        </w:rPr>
        <w:t>ه</w:t>
      </w:r>
      <w:r w:rsidR="009D70A3">
        <w:rPr>
          <w:rFonts w:hint="cs"/>
          <w:rtl/>
          <w:lang w:bidi="ur-PK"/>
        </w:rPr>
        <w:t xml:space="preserve"> نکرد و آخرین کلامش این بود:</w:t>
      </w:r>
    </w:p>
    <w:p w:rsidR="009D70A3" w:rsidRDefault="00A0715E" w:rsidP="00A0715E">
      <w:pPr>
        <w:pStyle w:val="a8"/>
        <w:rPr>
          <w:rtl/>
          <w:lang w:bidi="ur-PK"/>
        </w:rPr>
      </w:pPr>
      <w:r>
        <w:rPr>
          <w:rFonts w:cs="Traditional Arabic" w:hint="cs"/>
          <w:rtl/>
          <w:lang w:bidi="ur-PK"/>
        </w:rPr>
        <w:t>«</w:t>
      </w:r>
      <w:r w:rsidR="00737B72" w:rsidRPr="00737B72">
        <w:rPr>
          <w:rStyle w:val="Char3"/>
          <w:rtl/>
          <w:lang w:bidi="ur-PK"/>
        </w:rPr>
        <w:t>لا</w:t>
      </w:r>
      <w:r w:rsidR="00737B72">
        <w:rPr>
          <w:rStyle w:val="Char3"/>
          <w:rFonts w:hint="cs"/>
          <w:rtl/>
          <w:lang w:bidi="ur-PK"/>
        </w:rPr>
        <w:t>َ</w:t>
      </w:r>
      <w:r w:rsidR="00737B72" w:rsidRPr="00737B72">
        <w:rPr>
          <w:rStyle w:val="Char3"/>
          <w:rtl/>
          <w:lang w:bidi="ur-PK"/>
        </w:rPr>
        <w:t xml:space="preserve"> ا</w:t>
      </w:r>
      <w:r w:rsidR="00737B72">
        <w:rPr>
          <w:rStyle w:val="Char3"/>
          <w:rFonts w:hint="cs"/>
          <w:rtl/>
          <w:lang w:bidi="ur-PK"/>
        </w:rPr>
        <w:t>ِ</w:t>
      </w:r>
      <w:r w:rsidR="00737B72" w:rsidRPr="00737B72">
        <w:rPr>
          <w:rStyle w:val="Char3"/>
          <w:rtl/>
          <w:lang w:bidi="ur-PK"/>
        </w:rPr>
        <w:t>ل</w:t>
      </w:r>
      <w:r w:rsidR="00737B72">
        <w:rPr>
          <w:rStyle w:val="Char3"/>
          <w:rFonts w:hint="cs"/>
          <w:rtl/>
          <w:lang w:bidi="ur-PK"/>
        </w:rPr>
        <w:t>ٰ</w:t>
      </w:r>
      <w:r w:rsidR="00737B72" w:rsidRPr="00737B72">
        <w:rPr>
          <w:rStyle w:val="Char3"/>
          <w:rtl/>
          <w:lang w:bidi="ur-PK"/>
        </w:rPr>
        <w:t>ه</w:t>
      </w:r>
      <w:r w:rsidR="00737B72">
        <w:rPr>
          <w:rStyle w:val="Char3"/>
          <w:rFonts w:hint="cs"/>
          <w:rtl/>
          <w:lang w:bidi="ur-PK"/>
        </w:rPr>
        <w:t>َ</w:t>
      </w:r>
      <w:r w:rsidR="00737B72" w:rsidRPr="00737B72">
        <w:rPr>
          <w:rStyle w:val="Char3"/>
          <w:rtl/>
          <w:lang w:bidi="ur-PK"/>
        </w:rPr>
        <w:t xml:space="preserve"> ا</w:t>
      </w:r>
      <w:r w:rsidR="00737B72">
        <w:rPr>
          <w:rStyle w:val="Char3"/>
          <w:rFonts w:hint="cs"/>
          <w:rtl/>
          <w:lang w:bidi="ur-PK"/>
        </w:rPr>
        <w:t>ِ</w:t>
      </w:r>
      <w:r w:rsidR="00737B72" w:rsidRPr="00737B72">
        <w:rPr>
          <w:rStyle w:val="Char3"/>
          <w:rtl/>
          <w:lang w:bidi="ur-PK"/>
        </w:rPr>
        <w:t>لا</w:t>
      </w:r>
      <w:r w:rsidR="00737B72">
        <w:rPr>
          <w:rStyle w:val="Char3"/>
          <w:rFonts w:hint="cs"/>
          <w:rtl/>
          <w:lang w:bidi="ur-PK"/>
        </w:rPr>
        <w:t>َّ</w:t>
      </w:r>
      <w:r w:rsidR="00737B72" w:rsidRPr="00737B72">
        <w:rPr>
          <w:rStyle w:val="Char3"/>
          <w:rtl/>
          <w:lang w:bidi="ur-PK"/>
        </w:rPr>
        <w:t xml:space="preserve"> الله</w:t>
      </w:r>
      <w:r w:rsidR="00737B72">
        <w:rPr>
          <w:rStyle w:val="Char3"/>
          <w:rFonts w:hint="cs"/>
          <w:rtl/>
          <w:lang w:bidi="ur-PK"/>
        </w:rPr>
        <w:t>َ</w:t>
      </w:r>
      <w:r w:rsidR="00737B72" w:rsidRPr="00737B72">
        <w:rPr>
          <w:rStyle w:val="Char3"/>
          <w:rtl/>
          <w:lang w:bidi="ur-PK"/>
        </w:rPr>
        <w:t xml:space="preserve"> ا</w:t>
      </w:r>
      <w:r w:rsidR="00737B72">
        <w:rPr>
          <w:rStyle w:val="Char3"/>
          <w:rFonts w:hint="cs"/>
          <w:rtl/>
          <w:lang w:bidi="ur-PK"/>
        </w:rPr>
        <w:t>ِ</w:t>
      </w:r>
      <w:r w:rsidR="00247825">
        <w:rPr>
          <w:rStyle w:val="Char3"/>
          <w:rtl/>
          <w:lang w:bidi="ur-PK"/>
        </w:rPr>
        <w:t>ل</w:t>
      </w:r>
      <w:r w:rsidR="00247825">
        <w:rPr>
          <w:rStyle w:val="Char3"/>
          <w:rFonts w:hint="cs"/>
          <w:rtl/>
        </w:rPr>
        <w:t>ى</w:t>
      </w:r>
      <w:r w:rsidR="00737B72">
        <w:rPr>
          <w:rStyle w:val="Char3"/>
          <w:rFonts w:hint="cs"/>
          <w:rtl/>
          <w:lang w:bidi="ur-PK"/>
        </w:rPr>
        <w:t>َ</w:t>
      </w:r>
      <w:r w:rsidR="00737B72" w:rsidRPr="00737B72">
        <w:rPr>
          <w:rStyle w:val="Char3"/>
          <w:rtl/>
          <w:lang w:bidi="ur-PK"/>
        </w:rPr>
        <w:t xml:space="preserve"> الر</w:t>
      </w:r>
      <w:r w:rsidR="00737B72">
        <w:rPr>
          <w:rStyle w:val="Char3"/>
          <w:rFonts w:hint="cs"/>
          <w:rtl/>
          <w:lang w:bidi="ur-PK"/>
        </w:rPr>
        <w:t>َّ</w:t>
      </w:r>
      <w:r w:rsidR="00737B72" w:rsidRPr="00737B72">
        <w:rPr>
          <w:rStyle w:val="Char3"/>
          <w:rtl/>
          <w:lang w:bidi="ur-PK"/>
        </w:rPr>
        <w:t>ف</w:t>
      </w:r>
      <w:r w:rsidR="00737B72">
        <w:rPr>
          <w:rStyle w:val="Char3"/>
          <w:rFonts w:hint="cs"/>
          <w:rtl/>
          <w:lang w:bidi="ur-PK"/>
        </w:rPr>
        <w:t>ِ</w:t>
      </w:r>
      <w:r w:rsidR="00737B72" w:rsidRPr="00737B72">
        <w:rPr>
          <w:rStyle w:val="Char3"/>
          <w:rtl/>
          <w:lang w:bidi="ur-PK"/>
        </w:rPr>
        <w:t>يق</w:t>
      </w:r>
      <w:r w:rsidR="00737B72">
        <w:rPr>
          <w:rStyle w:val="Char3"/>
          <w:rFonts w:hint="cs"/>
          <w:rtl/>
          <w:lang w:bidi="ur-PK"/>
        </w:rPr>
        <w:t>َ</w:t>
      </w:r>
      <w:r w:rsidR="00737B72" w:rsidRPr="00737B72">
        <w:rPr>
          <w:rStyle w:val="Char3"/>
          <w:rFonts w:hint="cs"/>
          <w:rtl/>
          <w:lang w:bidi="ur-PK"/>
        </w:rPr>
        <w:t xml:space="preserve"> </w:t>
      </w:r>
      <w:r w:rsidR="00737B72" w:rsidRPr="00737B72">
        <w:rPr>
          <w:rStyle w:val="Char3"/>
          <w:rFonts w:hint="cs"/>
          <w:rtl/>
        </w:rPr>
        <w:t>الا</w:t>
      </w:r>
      <w:r w:rsidR="00737B72">
        <w:rPr>
          <w:rStyle w:val="Char3"/>
          <w:rFonts w:hint="cs"/>
          <w:rtl/>
        </w:rPr>
        <w:t>َ</w:t>
      </w:r>
      <w:r w:rsidR="00737B72" w:rsidRPr="00737B72">
        <w:rPr>
          <w:rStyle w:val="Char3"/>
          <w:rFonts w:hint="cs"/>
          <w:rtl/>
        </w:rPr>
        <w:t>ع</w:t>
      </w:r>
      <w:r w:rsidR="00737B72">
        <w:rPr>
          <w:rStyle w:val="Char3"/>
          <w:rFonts w:hint="cs"/>
          <w:rtl/>
        </w:rPr>
        <w:t>ْ</w:t>
      </w:r>
      <w:r w:rsidR="00247825">
        <w:rPr>
          <w:rStyle w:val="Char3"/>
          <w:rFonts w:hint="cs"/>
          <w:rtl/>
        </w:rPr>
        <w:t>لى</w:t>
      </w:r>
      <w:r w:rsidR="00737B72">
        <w:rPr>
          <w:rStyle w:val="Char3"/>
          <w:rtl/>
        </w:rPr>
        <w:t>ٰ</w:t>
      </w:r>
      <w:r>
        <w:rPr>
          <w:rFonts w:cs="Traditional Arabic" w:hint="cs"/>
          <w:rtl/>
          <w:lang w:bidi="ur-PK"/>
        </w:rPr>
        <w:t>»</w:t>
      </w:r>
      <w:r w:rsidR="005B5E67">
        <w:rPr>
          <w:rFonts w:cs="Traditional Arabic" w:hint="cs"/>
          <w:rtl/>
          <w:lang w:bidi="ur-PK"/>
        </w:rPr>
        <w:t>.</w:t>
      </w:r>
      <w:r w:rsidR="009D70A3">
        <w:rPr>
          <w:rFonts w:hint="cs"/>
          <w:rtl/>
          <w:lang w:bidi="ur-PK"/>
        </w:rPr>
        <w:t xml:space="preserve"> </w:t>
      </w:r>
      <w:r>
        <w:rPr>
          <w:rFonts w:cs="Traditional Arabic" w:hint="cs"/>
          <w:rtl/>
          <w:lang w:bidi="ur-PK"/>
        </w:rPr>
        <w:t>«</w:t>
      </w:r>
      <w:r w:rsidRPr="00A0715E">
        <w:rPr>
          <w:rStyle w:val="Chare"/>
          <w:rFonts w:hint="cs"/>
          <w:rtl/>
        </w:rPr>
        <w:t>جز الل</w:t>
      </w:r>
      <w:r w:rsidR="00CD7CAF">
        <w:rPr>
          <w:rStyle w:val="Chare"/>
          <w:rFonts w:hint="cs"/>
          <w:rtl/>
        </w:rPr>
        <w:t>ه</w:t>
      </w:r>
      <w:r w:rsidRPr="00A0715E">
        <w:rPr>
          <w:rStyle w:val="Chare"/>
          <w:rFonts w:hint="cs"/>
          <w:rtl/>
        </w:rPr>
        <w:t xml:space="preserve"> پروردگار دیگری نیست </w:t>
      </w:r>
      <w:r w:rsidR="00E6509E">
        <w:rPr>
          <w:rStyle w:val="Chare"/>
          <w:rFonts w:hint="cs"/>
          <w:rtl/>
        </w:rPr>
        <w:t>به‌سوی</w:t>
      </w:r>
      <w:r w:rsidRPr="00A0715E">
        <w:rPr>
          <w:rStyle w:val="Chare"/>
          <w:rFonts w:hint="cs"/>
          <w:rtl/>
        </w:rPr>
        <w:t xml:space="preserve"> دوست برتر و بالاتر</w:t>
      </w:r>
      <w:r>
        <w:rPr>
          <w:rFonts w:cs="Traditional Arabic" w:hint="cs"/>
          <w:rtl/>
          <w:lang w:bidi="ur-PK"/>
        </w:rPr>
        <w:t>»</w:t>
      </w:r>
      <w:r w:rsidR="00DD60A7">
        <w:rPr>
          <w:rFonts w:hint="cs"/>
          <w:rtl/>
          <w:lang w:bidi="ur-PK"/>
        </w:rPr>
        <w:t>.</w:t>
      </w:r>
    </w:p>
    <w:p w:rsidR="00A0715E" w:rsidRDefault="00A0715E" w:rsidP="0035678B">
      <w:pPr>
        <w:pStyle w:val="a8"/>
        <w:rPr>
          <w:rtl/>
          <w:lang w:bidi="ur-PK"/>
        </w:rPr>
      </w:pPr>
      <w:r>
        <w:rPr>
          <w:rFonts w:hint="cs"/>
          <w:rtl/>
          <w:lang w:bidi="ur-PK"/>
        </w:rPr>
        <w:t>اگر</w:t>
      </w:r>
      <w:r w:rsidR="005B5E67">
        <w:rPr>
          <w:rFonts w:hint="cs"/>
          <w:rtl/>
          <w:lang w:bidi="ur-PK"/>
        </w:rPr>
        <w:t xml:space="preserve"> </w:t>
      </w:r>
      <w:r>
        <w:rPr>
          <w:rFonts w:hint="cs"/>
          <w:rtl/>
          <w:lang w:bidi="ur-PK"/>
        </w:rPr>
        <w:t>چ</w:t>
      </w:r>
      <w:r w:rsidR="00CD7CAF">
        <w:rPr>
          <w:rFonts w:hint="cs"/>
          <w:rtl/>
          <w:lang w:bidi="ur-PK"/>
        </w:rPr>
        <w:t>ه</w:t>
      </w:r>
      <w:r>
        <w:rPr>
          <w:rFonts w:hint="cs"/>
          <w:rtl/>
          <w:lang w:bidi="ur-PK"/>
        </w:rPr>
        <w:t xml:space="preserve"> در متن کتاب </w:t>
      </w:r>
      <w:r>
        <w:rPr>
          <w:rFonts w:hint="cs"/>
          <w:rtl/>
        </w:rPr>
        <w:t>«</w:t>
      </w:r>
      <w:r w:rsidRPr="005B5E67">
        <w:rPr>
          <w:rStyle w:val="Char1"/>
          <w:rFonts w:hint="cs"/>
          <w:rtl/>
        </w:rPr>
        <w:t>ا</w:t>
      </w:r>
      <w:r w:rsidR="00AB25F6" w:rsidRPr="005B5E67">
        <w:rPr>
          <w:rStyle w:val="Char1"/>
          <w:rFonts w:hint="cs"/>
          <w:rtl/>
        </w:rPr>
        <w:t>َ</w:t>
      </w:r>
      <w:r w:rsidRPr="005B5E67">
        <w:rPr>
          <w:rStyle w:val="Char1"/>
          <w:rFonts w:hint="cs"/>
          <w:rtl/>
        </w:rPr>
        <w:t>لله</w:t>
      </w:r>
      <w:r w:rsidR="00AB25F6" w:rsidRPr="005B5E67">
        <w:rPr>
          <w:rStyle w:val="Char1"/>
          <w:rFonts w:hint="cs"/>
          <w:rtl/>
        </w:rPr>
        <w:t>ُ</w:t>
      </w:r>
      <w:r w:rsidRPr="005B5E67">
        <w:rPr>
          <w:rStyle w:val="Char1"/>
          <w:rFonts w:hint="cs"/>
          <w:rtl/>
        </w:rPr>
        <w:t>م</w:t>
      </w:r>
      <w:r w:rsidR="00AB25F6" w:rsidRPr="005B5E67">
        <w:rPr>
          <w:rStyle w:val="Char1"/>
          <w:rFonts w:hint="cs"/>
          <w:rtl/>
        </w:rPr>
        <w:t>َّ</w:t>
      </w:r>
      <w:r w:rsidRPr="005B5E67">
        <w:rPr>
          <w:rStyle w:val="Char1"/>
          <w:rFonts w:hint="cs"/>
          <w:rtl/>
        </w:rPr>
        <w:t xml:space="preserve"> الر</w:t>
      </w:r>
      <w:r w:rsidR="00AB25F6" w:rsidRPr="005B5E67">
        <w:rPr>
          <w:rStyle w:val="Char1"/>
          <w:rFonts w:hint="cs"/>
          <w:rtl/>
        </w:rPr>
        <w:t>َّ</w:t>
      </w:r>
      <w:r w:rsidRPr="005B5E67">
        <w:rPr>
          <w:rStyle w:val="Char1"/>
          <w:rFonts w:hint="cs"/>
          <w:rtl/>
        </w:rPr>
        <w:t>فيق</w:t>
      </w:r>
      <w:r w:rsidR="00AB25F6" w:rsidRPr="005B5E67">
        <w:rPr>
          <w:rStyle w:val="Char1"/>
          <w:rFonts w:hint="cs"/>
          <w:rtl/>
        </w:rPr>
        <w:t>َ</w:t>
      </w:r>
      <w:r w:rsidRPr="005B5E67">
        <w:rPr>
          <w:rStyle w:val="Char1"/>
          <w:rFonts w:hint="cs"/>
          <w:rtl/>
        </w:rPr>
        <w:t xml:space="preserve"> الا</w:t>
      </w:r>
      <w:r w:rsidR="0010579E" w:rsidRPr="005B5E67">
        <w:rPr>
          <w:rStyle w:val="Char1"/>
          <w:rFonts w:hint="cs"/>
          <w:rtl/>
        </w:rPr>
        <w:t>َ</w:t>
      </w:r>
      <w:r w:rsidRPr="005B5E67">
        <w:rPr>
          <w:rStyle w:val="Char1"/>
          <w:rFonts w:hint="cs"/>
          <w:rtl/>
        </w:rPr>
        <w:t>ع</w:t>
      </w:r>
      <w:r w:rsidR="0010579E" w:rsidRPr="005B5E67">
        <w:rPr>
          <w:rStyle w:val="Char1"/>
          <w:rFonts w:hint="cs"/>
          <w:rtl/>
        </w:rPr>
        <w:t>ْ</w:t>
      </w:r>
      <w:r w:rsidRPr="005B5E67">
        <w:rPr>
          <w:rStyle w:val="Char1"/>
          <w:rFonts w:hint="cs"/>
          <w:rtl/>
        </w:rPr>
        <w:t>ل</w:t>
      </w:r>
      <w:r w:rsidR="00247825">
        <w:rPr>
          <w:rStyle w:val="Char1"/>
          <w:rFonts w:hint="cs"/>
          <w:rtl/>
        </w:rPr>
        <w:t>ى</w:t>
      </w:r>
      <w:r>
        <w:rPr>
          <w:rFonts w:hint="cs"/>
          <w:rtl/>
        </w:rPr>
        <w:t>» نوشت</w:t>
      </w:r>
      <w:r w:rsidR="00CD7CAF">
        <w:rPr>
          <w:rFonts w:hint="cs"/>
          <w:rtl/>
        </w:rPr>
        <w:t>ه</w:t>
      </w:r>
      <w:r>
        <w:rPr>
          <w:rFonts w:hint="cs"/>
          <w:rtl/>
        </w:rPr>
        <w:t xml:space="preserve"> شد</w:t>
      </w:r>
      <w:r w:rsidR="00CD7CAF">
        <w:rPr>
          <w:rFonts w:hint="cs"/>
          <w:rtl/>
        </w:rPr>
        <w:t>ه</w:t>
      </w:r>
      <w:r>
        <w:rPr>
          <w:rFonts w:hint="cs"/>
          <w:rtl/>
        </w:rPr>
        <w:t xml:space="preserve"> بود، ولی با مراجع</w:t>
      </w:r>
      <w:r w:rsidR="00CD7CAF">
        <w:rPr>
          <w:rFonts w:hint="cs"/>
          <w:rtl/>
        </w:rPr>
        <w:t>ه</w:t>
      </w:r>
      <w:r>
        <w:rPr>
          <w:rFonts w:hint="cs"/>
          <w:rtl/>
        </w:rPr>
        <w:t xml:space="preserve"> ب</w:t>
      </w:r>
      <w:r w:rsidR="00CD7CAF">
        <w:rPr>
          <w:rFonts w:hint="cs"/>
          <w:rtl/>
        </w:rPr>
        <w:t>ه</w:t>
      </w:r>
      <w:r w:rsidR="0010579E">
        <w:rPr>
          <w:rFonts w:hint="cs"/>
          <w:rtl/>
        </w:rPr>
        <w:t xml:space="preserve"> کتاب</w:t>
      </w:r>
      <w:r w:rsidR="005B5E67">
        <w:rPr>
          <w:rFonts w:hint="eastAsia"/>
          <w:rtl/>
        </w:rPr>
        <w:t>‌</w:t>
      </w:r>
      <w:r w:rsidR="0010579E">
        <w:rPr>
          <w:rFonts w:hint="cs"/>
          <w:rtl/>
        </w:rPr>
        <w:t>ھای متعدد «</w:t>
      </w:r>
      <w:r w:rsidR="0010579E" w:rsidRPr="005B5E67">
        <w:rPr>
          <w:rStyle w:val="Char1"/>
          <w:rFonts w:hint="cs"/>
          <w:rtl/>
        </w:rPr>
        <w:t>الی</w:t>
      </w:r>
      <w:r w:rsidRPr="005B5E67">
        <w:rPr>
          <w:rStyle w:val="Char1"/>
          <w:rFonts w:hint="cs"/>
          <w:rtl/>
        </w:rPr>
        <w:t xml:space="preserve"> الر</w:t>
      </w:r>
      <w:r w:rsidR="0010579E" w:rsidRPr="005B5E67">
        <w:rPr>
          <w:rStyle w:val="Char1"/>
          <w:rFonts w:hint="cs"/>
          <w:rtl/>
        </w:rPr>
        <w:t>َّفيق الاعلی</w:t>
      </w:r>
      <w:r>
        <w:rPr>
          <w:rFonts w:hint="cs"/>
          <w:rtl/>
        </w:rPr>
        <w:t>»</w:t>
      </w:r>
      <w:r>
        <w:rPr>
          <w:rFonts w:hint="cs"/>
          <w:rtl/>
          <w:lang w:bidi="ur-PK"/>
        </w:rPr>
        <w:t xml:space="preserve"> صحیح</w:t>
      </w:r>
      <w:r>
        <w:rPr>
          <w:lang w:bidi="ur-PK"/>
        </w:rPr>
        <w:t>‌</w:t>
      </w:r>
      <w:r>
        <w:rPr>
          <w:rFonts w:hint="cs"/>
          <w:rtl/>
          <w:lang w:bidi="ur-PK"/>
        </w:rPr>
        <w:t>‌تر ب</w:t>
      </w:r>
      <w:r w:rsidR="00CD7CAF">
        <w:rPr>
          <w:rFonts w:hint="cs"/>
          <w:rtl/>
          <w:lang w:bidi="ur-PK"/>
        </w:rPr>
        <w:t>ه</w:t>
      </w:r>
      <w:r>
        <w:rPr>
          <w:rFonts w:hint="cs"/>
          <w:rtl/>
          <w:lang w:bidi="ur-PK"/>
        </w:rPr>
        <w:t xml:space="preserve"> نظر می‌رسید، ل</w:t>
      </w:r>
      <w:r w:rsidR="0035678B">
        <w:rPr>
          <w:rFonts w:hint="cs"/>
          <w:rtl/>
          <w:lang w:bidi="ur-PK"/>
        </w:rPr>
        <w:t>ذ</w:t>
      </w:r>
      <w:r>
        <w:rPr>
          <w:rFonts w:hint="cs"/>
          <w:rtl/>
          <w:lang w:bidi="ur-PK"/>
        </w:rPr>
        <w:t xml:space="preserve">ا ما نیز </w:t>
      </w:r>
      <w:r w:rsidRPr="005B5E67">
        <w:rPr>
          <w:rStyle w:val="Char1"/>
          <w:rFonts w:hint="cs"/>
          <w:rtl/>
        </w:rPr>
        <w:t>الی الر</w:t>
      </w:r>
      <w:r w:rsidR="00874B4D" w:rsidRPr="005B5E67">
        <w:rPr>
          <w:rStyle w:val="Char1"/>
          <w:rFonts w:hint="cs"/>
          <w:rtl/>
        </w:rPr>
        <w:t>َّ</w:t>
      </w:r>
      <w:r w:rsidRPr="005B5E67">
        <w:rPr>
          <w:rStyle w:val="Char1"/>
          <w:rFonts w:hint="cs"/>
          <w:rtl/>
        </w:rPr>
        <w:t>فیق الاعلی</w:t>
      </w:r>
      <w:r>
        <w:rPr>
          <w:rFonts w:hint="cs"/>
          <w:rtl/>
          <w:lang w:bidi="ur-PK"/>
        </w:rPr>
        <w:t xml:space="preserve"> را ترجیح دادیم</w:t>
      </w:r>
      <w:r w:rsidR="00DD60A7">
        <w:rPr>
          <w:rFonts w:hint="cs"/>
          <w:rtl/>
          <w:lang w:bidi="ur-PK"/>
        </w:rPr>
        <w:t>.</w:t>
      </w:r>
    </w:p>
    <w:p w:rsidR="00A0715E" w:rsidRDefault="001D1BAB" w:rsidP="00874B4D">
      <w:pPr>
        <w:pStyle w:val="a8"/>
        <w:rPr>
          <w:rtl/>
          <w:lang w:bidi="ur-PK"/>
        </w:rPr>
      </w:pPr>
      <w:r>
        <w:rPr>
          <w:rFonts w:hint="cs"/>
          <w:rtl/>
          <w:lang w:bidi="ur-PK"/>
        </w:rPr>
        <w:t xml:space="preserve">درود و رحمت خدا بر تو باد ای رسول خدا </w:t>
      </w:r>
      <w:r>
        <w:rPr>
          <w:rFonts w:cs="CTraditional Arabic" w:hint="cs"/>
          <w:rtl/>
          <w:lang w:bidi="ur-PK"/>
        </w:rPr>
        <w:t>ص</w:t>
      </w:r>
      <w:r>
        <w:rPr>
          <w:rFonts w:hint="cs"/>
          <w:rtl/>
          <w:lang w:bidi="ur-PK"/>
        </w:rPr>
        <w:t xml:space="preserve"> ک</w:t>
      </w:r>
      <w:r w:rsidR="00CD7CAF">
        <w:rPr>
          <w:rFonts w:hint="cs"/>
          <w:rtl/>
          <w:lang w:bidi="ur-PK"/>
        </w:rPr>
        <w:t>ه</w:t>
      </w:r>
      <w:r>
        <w:rPr>
          <w:rFonts w:hint="cs"/>
          <w:rtl/>
          <w:lang w:bidi="ur-PK"/>
        </w:rPr>
        <w:t xml:space="preserve"> چ</w:t>
      </w:r>
      <w:r w:rsidR="00CD7CAF">
        <w:rPr>
          <w:rFonts w:hint="cs"/>
          <w:rtl/>
          <w:lang w:bidi="ur-PK"/>
        </w:rPr>
        <w:t>ه</w:t>
      </w:r>
      <w:r>
        <w:rPr>
          <w:rFonts w:hint="cs"/>
          <w:rtl/>
          <w:lang w:bidi="ur-PK"/>
        </w:rPr>
        <w:t xml:space="preserve"> در حال حیات و چ</w:t>
      </w:r>
      <w:r w:rsidR="00CD7CAF">
        <w:rPr>
          <w:rFonts w:hint="cs"/>
          <w:rtl/>
          <w:lang w:bidi="ur-PK"/>
        </w:rPr>
        <w:t>ه</w:t>
      </w:r>
      <w:r>
        <w:rPr>
          <w:rFonts w:hint="cs"/>
          <w:rtl/>
          <w:lang w:bidi="ur-PK"/>
        </w:rPr>
        <w:t xml:space="preserve"> در ھنگام</w:t>
      </w:r>
      <w:r w:rsidR="00CD7CAF">
        <w:rPr>
          <w:rFonts w:hint="cs"/>
          <w:rtl/>
          <w:lang w:bidi="ur-PK"/>
        </w:rPr>
        <w:t>ۀ</w:t>
      </w:r>
      <w:r>
        <w:rPr>
          <w:rFonts w:hint="cs"/>
          <w:rtl/>
          <w:lang w:bidi="ur-PK"/>
        </w:rPr>
        <w:t xml:space="preserve"> وفات، زیبا‌تر و پاکیز</w:t>
      </w:r>
      <w:r w:rsidR="00CD7CAF">
        <w:rPr>
          <w:rFonts w:hint="cs"/>
          <w:rtl/>
          <w:lang w:bidi="ur-PK"/>
        </w:rPr>
        <w:t>ه</w:t>
      </w:r>
      <w:r>
        <w:rPr>
          <w:rFonts w:hint="cs"/>
          <w:rtl/>
          <w:lang w:bidi="ur-PK"/>
        </w:rPr>
        <w:t>‌تر از تو در عالم وجود، نبود</w:t>
      </w:r>
      <w:r w:rsidR="00CD7CAF">
        <w:rPr>
          <w:rFonts w:hint="cs"/>
          <w:rtl/>
          <w:lang w:bidi="ur-PK"/>
        </w:rPr>
        <w:t>ه</w:t>
      </w:r>
      <w:r>
        <w:rPr>
          <w:rFonts w:hint="cs"/>
          <w:rtl/>
          <w:lang w:bidi="ur-PK"/>
        </w:rPr>
        <w:t xml:space="preserve"> و نیست و نخواھد و امروز مسلمانان، چ</w:t>
      </w:r>
      <w:r w:rsidR="00CD7CAF">
        <w:rPr>
          <w:rFonts w:hint="cs"/>
          <w:rtl/>
          <w:lang w:bidi="ur-PK"/>
        </w:rPr>
        <w:t>ه</w:t>
      </w:r>
      <w:r>
        <w:rPr>
          <w:rFonts w:hint="cs"/>
          <w:rtl/>
          <w:lang w:bidi="ur-PK"/>
        </w:rPr>
        <w:t xml:space="preserve"> قدر نیاز‌مند پیشوایی ھستند ک</w:t>
      </w:r>
      <w:r w:rsidR="00CD7CAF">
        <w:rPr>
          <w:rFonts w:hint="cs"/>
          <w:rtl/>
          <w:lang w:bidi="ur-PK"/>
        </w:rPr>
        <w:t>ه</w:t>
      </w:r>
      <w:r>
        <w:rPr>
          <w:rFonts w:hint="cs"/>
          <w:rtl/>
          <w:lang w:bidi="ur-PK"/>
        </w:rPr>
        <w:t xml:space="preserve"> از سنت‌ھای تو پیروی نماید و امت </w:t>
      </w:r>
      <w:r w:rsidRPr="005B5E67">
        <w:rPr>
          <w:rFonts w:hint="cs"/>
          <w:spacing w:val="-4"/>
          <w:rtl/>
          <w:lang w:bidi="ur-PK"/>
        </w:rPr>
        <w:t>اسلام را رھبری کند</w:t>
      </w:r>
      <w:r w:rsidR="00DD60A7" w:rsidRPr="005B5E67">
        <w:rPr>
          <w:rFonts w:hint="cs"/>
          <w:spacing w:val="-4"/>
          <w:rtl/>
          <w:lang w:bidi="ur-PK"/>
        </w:rPr>
        <w:t>.</w:t>
      </w:r>
      <w:r w:rsidRPr="005B5E67">
        <w:rPr>
          <w:rFonts w:hint="cs"/>
          <w:spacing w:val="-4"/>
          <w:rtl/>
          <w:lang w:bidi="ur-PK"/>
        </w:rPr>
        <w:t xml:space="preserve"> حق تعال</w:t>
      </w:r>
      <w:r w:rsidR="00874B4D" w:rsidRPr="005B5E67">
        <w:rPr>
          <w:rFonts w:hint="cs"/>
          <w:spacing w:val="-4"/>
          <w:rtl/>
          <w:lang w:bidi="ur-PK"/>
        </w:rPr>
        <w:t>ی در قرآن کریم در وصف حضرت محمد</w:t>
      </w:r>
      <w:r w:rsidR="005B5E67" w:rsidRPr="005B5E67">
        <w:rPr>
          <w:rFonts w:hint="cs"/>
          <w:spacing w:val="-4"/>
          <w:rtl/>
          <w:lang w:bidi="ur-PK"/>
        </w:rPr>
        <w:t xml:space="preserve"> </w:t>
      </w:r>
      <w:r w:rsidRPr="005B5E67">
        <w:rPr>
          <w:rFonts w:cs="CTraditional Arabic" w:hint="cs"/>
          <w:spacing w:val="-4"/>
          <w:rtl/>
          <w:lang w:bidi="ur-PK"/>
        </w:rPr>
        <w:t>ص</w:t>
      </w:r>
      <w:r w:rsidRPr="005B5E67">
        <w:rPr>
          <w:rFonts w:hint="cs"/>
          <w:spacing w:val="-4"/>
          <w:rtl/>
          <w:lang w:bidi="ur-PK"/>
        </w:rPr>
        <w:t xml:space="preserve"> می‌فرماید:</w:t>
      </w:r>
    </w:p>
    <w:p w:rsidR="003D6362" w:rsidRDefault="00CB37F6" w:rsidP="005B5E67">
      <w:pPr>
        <w:pStyle w:val="af1"/>
        <w:rPr>
          <w:rtl/>
          <w:lang w:bidi="ur-PK"/>
        </w:rPr>
      </w:pPr>
      <w:r w:rsidRPr="00CB37F6">
        <w:rPr>
          <w:rFonts w:cs="CTraditional Arabic"/>
          <w:rtl/>
          <w:lang w:bidi="ur-PK"/>
        </w:rPr>
        <w:t>+</w:t>
      </w:r>
      <w:r w:rsidR="00737B72" w:rsidRPr="005B5E67">
        <w:rPr>
          <w:rtl/>
        </w:rPr>
        <w:t>لَقَدۡ جَآءَكُمۡ رَسُول</w:t>
      </w:r>
      <w:r w:rsidR="00737B72" w:rsidRPr="005B5E67">
        <w:rPr>
          <w:rFonts w:hint="cs"/>
          <w:rtl/>
        </w:rPr>
        <w:t>ٞ</w:t>
      </w:r>
      <w:r w:rsidR="00737B72" w:rsidRPr="005B5E67">
        <w:rPr>
          <w:rtl/>
        </w:rPr>
        <w:t xml:space="preserve"> </w:t>
      </w:r>
      <w:r w:rsidR="00737B72" w:rsidRPr="005B5E67">
        <w:rPr>
          <w:rFonts w:hint="cs"/>
          <w:rtl/>
        </w:rPr>
        <w:t>مِّنۡ</w:t>
      </w:r>
      <w:r w:rsidR="00737B72" w:rsidRPr="005B5E67">
        <w:rPr>
          <w:rtl/>
        </w:rPr>
        <w:t xml:space="preserve"> </w:t>
      </w:r>
      <w:r w:rsidR="00737B72" w:rsidRPr="005B5E67">
        <w:rPr>
          <w:rFonts w:hint="cs"/>
          <w:rtl/>
        </w:rPr>
        <w:t>أَنفُسِكُمۡ</w:t>
      </w:r>
      <w:r w:rsidR="00737B72" w:rsidRPr="005B5E67">
        <w:rPr>
          <w:rtl/>
        </w:rPr>
        <w:t xml:space="preserve"> </w:t>
      </w:r>
      <w:r w:rsidR="00737B72" w:rsidRPr="005B5E67">
        <w:rPr>
          <w:rFonts w:hint="cs"/>
          <w:rtl/>
        </w:rPr>
        <w:t>عَزِيزٌ</w:t>
      </w:r>
      <w:r w:rsidR="00737B72" w:rsidRPr="005B5E67">
        <w:rPr>
          <w:rtl/>
        </w:rPr>
        <w:t xml:space="preserve"> </w:t>
      </w:r>
      <w:r w:rsidR="00737B72" w:rsidRPr="005B5E67">
        <w:rPr>
          <w:rFonts w:hint="cs"/>
          <w:rtl/>
        </w:rPr>
        <w:t>عَلَيۡهِ</w:t>
      </w:r>
      <w:r w:rsidR="00737B72" w:rsidRPr="005B5E67">
        <w:rPr>
          <w:rtl/>
        </w:rPr>
        <w:t xml:space="preserve"> </w:t>
      </w:r>
      <w:r w:rsidR="00737B72" w:rsidRPr="005B5E67">
        <w:rPr>
          <w:rFonts w:hint="cs"/>
          <w:rtl/>
        </w:rPr>
        <w:t>مَا</w:t>
      </w:r>
      <w:r w:rsidR="00737B72" w:rsidRPr="005B5E67">
        <w:rPr>
          <w:rtl/>
        </w:rPr>
        <w:t xml:space="preserve"> </w:t>
      </w:r>
      <w:r w:rsidR="00737B72" w:rsidRPr="005B5E67">
        <w:rPr>
          <w:rFonts w:hint="cs"/>
          <w:rtl/>
        </w:rPr>
        <w:t>عَنِتُّمۡ</w:t>
      </w:r>
      <w:r w:rsidR="00737B72" w:rsidRPr="005B5E67">
        <w:rPr>
          <w:rtl/>
        </w:rPr>
        <w:t xml:space="preserve"> </w:t>
      </w:r>
      <w:r w:rsidR="00737B72" w:rsidRPr="005B5E67">
        <w:rPr>
          <w:rFonts w:hint="cs"/>
          <w:rtl/>
        </w:rPr>
        <w:t>حَرِيصٌ</w:t>
      </w:r>
      <w:r w:rsidR="00737B72" w:rsidRPr="005B5E67">
        <w:rPr>
          <w:rtl/>
        </w:rPr>
        <w:t xml:space="preserve"> </w:t>
      </w:r>
      <w:r w:rsidR="00737B72" w:rsidRPr="005B5E67">
        <w:rPr>
          <w:rFonts w:hint="cs"/>
          <w:rtl/>
        </w:rPr>
        <w:t>عَلَيۡكُم</w:t>
      </w:r>
      <w:r w:rsidR="00737B72" w:rsidRPr="005B5E67">
        <w:rPr>
          <w:rtl/>
        </w:rPr>
        <w:t xml:space="preserve"> </w:t>
      </w:r>
      <w:r w:rsidR="00737B72" w:rsidRPr="005B5E67">
        <w:rPr>
          <w:rFonts w:hint="cs"/>
          <w:rtl/>
        </w:rPr>
        <w:t>بِٱ</w:t>
      </w:r>
      <w:r w:rsidR="00737B72" w:rsidRPr="005B5E67">
        <w:rPr>
          <w:rFonts w:hint="eastAsia"/>
          <w:rtl/>
        </w:rPr>
        <w:t>لۡمُؤۡمِنِينَ</w:t>
      </w:r>
      <w:r w:rsidR="00737B72" w:rsidRPr="005B5E67">
        <w:rPr>
          <w:rtl/>
        </w:rPr>
        <w:t xml:space="preserve"> رَءُوفٞ رَّحِيمٞ١٢٨</w:t>
      </w:r>
      <w:r w:rsidRPr="00CB37F6">
        <w:rPr>
          <w:rFonts w:ascii="Times New Roman" w:cs="CTraditional Arabic" w:hint="cs"/>
          <w:rtl/>
          <w:lang w:bidi="ur-PK"/>
        </w:rPr>
        <w:t>_</w:t>
      </w:r>
      <w:r w:rsidR="00737B72">
        <w:rPr>
          <w:rFonts w:ascii="Times New Roman" w:cs="Arial"/>
          <w:szCs w:val="24"/>
          <w:rtl/>
          <w:lang w:bidi="ur-PK"/>
        </w:rPr>
        <w:t xml:space="preserve"> </w:t>
      </w:r>
      <w:r w:rsidR="00737B72" w:rsidRPr="00737B72">
        <w:rPr>
          <w:rStyle w:val="Char6"/>
          <w:rtl/>
        </w:rPr>
        <w:t>[التوبة: 128]</w:t>
      </w:r>
      <w:r w:rsidR="005B5E67">
        <w:rPr>
          <w:rStyle w:val="Char6"/>
          <w:rFonts w:hint="cs"/>
          <w:rtl/>
        </w:rPr>
        <w:t>.</w:t>
      </w:r>
    </w:p>
    <w:p w:rsidR="003D6362" w:rsidRDefault="003D6362" w:rsidP="005B5E67">
      <w:pPr>
        <w:pStyle w:val="ab"/>
        <w:rPr>
          <w:rtl/>
          <w:lang w:bidi="ur-PK"/>
        </w:rPr>
      </w:pPr>
      <w:r w:rsidRPr="008421EC">
        <w:rPr>
          <w:rStyle w:val="Char8"/>
          <w:rFonts w:hint="cs"/>
          <w:rtl/>
        </w:rPr>
        <w:t>«</w:t>
      </w:r>
      <w:r w:rsidRPr="005B5E67">
        <w:rPr>
          <w:rFonts w:hint="cs"/>
          <w:rtl/>
        </w:rPr>
        <w:t>ب</w:t>
      </w:r>
      <w:r w:rsidR="00CD7CAF" w:rsidRPr="005B5E67">
        <w:rPr>
          <w:rFonts w:hint="cs"/>
          <w:rtl/>
        </w:rPr>
        <w:t>ه</w:t>
      </w:r>
      <w:r w:rsidRPr="005B5E67">
        <w:rPr>
          <w:rFonts w:hint="cs"/>
          <w:rtl/>
        </w:rPr>
        <w:t xml:space="preserve"> درستی، از طرف خدا فرستاد</w:t>
      </w:r>
      <w:r w:rsidR="00CD7CAF" w:rsidRPr="005B5E67">
        <w:rPr>
          <w:rFonts w:hint="cs"/>
          <w:rtl/>
        </w:rPr>
        <w:t>ه</w:t>
      </w:r>
      <w:r w:rsidRPr="005B5E67">
        <w:rPr>
          <w:rFonts w:hint="cs"/>
          <w:rtl/>
        </w:rPr>
        <w:t>‌ای ب</w:t>
      </w:r>
      <w:r w:rsidR="00CD7CAF" w:rsidRPr="005B5E67">
        <w:rPr>
          <w:rFonts w:hint="cs"/>
          <w:rtl/>
        </w:rPr>
        <w:t>ه</w:t>
      </w:r>
      <w:r w:rsidRPr="005B5E67">
        <w:rPr>
          <w:rFonts w:hint="cs"/>
          <w:rtl/>
        </w:rPr>
        <w:t>‌سوی شما آمد</w:t>
      </w:r>
      <w:r w:rsidR="00CD7CAF" w:rsidRPr="005B5E67">
        <w:rPr>
          <w:rFonts w:hint="cs"/>
          <w:rtl/>
        </w:rPr>
        <w:t>ه</w:t>
      </w:r>
      <w:r w:rsidRPr="005B5E67">
        <w:rPr>
          <w:rFonts w:hint="cs"/>
          <w:rtl/>
        </w:rPr>
        <w:t xml:space="preserve"> است، از خود شما، بر او گران خواھد آمد این‌ک</w:t>
      </w:r>
      <w:r w:rsidR="00CD7CAF" w:rsidRPr="005B5E67">
        <w:rPr>
          <w:rFonts w:hint="cs"/>
          <w:rtl/>
        </w:rPr>
        <w:t>ه</w:t>
      </w:r>
      <w:r w:rsidRPr="005B5E67">
        <w:rPr>
          <w:rFonts w:hint="cs"/>
          <w:rtl/>
        </w:rPr>
        <w:t xml:space="preserve"> شما ب</w:t>
      </w:r>
      <w:r w:rsidR="00CD7CAF" w:rsidRPr="005B5E67">
        <w:rPr>
          <w:rFonts w:hint="cs"/>
          <w:rtl/>
        </w:rPr>
        <w:t>ه</w:t>
      </w:r>
      <w:r w:rsidR="00874B4D" w:rsidRPr="005B5E67">
        <w:rPr>
          <w:rFonts w:hint="cs"/>
          <w:rtl/>
        </w:rPr>
        <w:t xml:space="preserve"> زحمت بیفتید، بر ھدایت شما حریص</w:t>
      </w:r>
      <w:r w:rsidRPr="005B5E67">
        <w:rPr>
          <w:rFonts w:hint="cs"/>
          <w:rtl/>
        </w:rPr>
        <w:t xml:space="preserve"> و مصر است و با مؤمنان، بسیار با محبّت و مھربان است</w:t>
      </w:r>
      <w:r w:rsidRPr="008421EC">
        <w:rPr>
          <w:rStyle w:val="Char8"/>
          <w:rFonts w:hint="cs"/>
          <w:rtl/>
        </w:rPr>
        <w:t>»</w:t>
      </w:r>
      <w:r w:rsidR="00DD60A7">
        <w:rPr>
          <w:rFonts w:hint="cs"/>
          <w:rtl/>
          <w:lang w:bidi="ur-PK"/>
        </w:rPr>
        <w:t>.</w:t>
      </w:r>
    </w:p>
    <w:p w:rsidR="003D6362" w:rsidRDefault="003D6362" w:rsidP="00160B2D">
      <w:pPr>
        <w:pStyle w:val="a8"/>
        <w:rPr>
          <w:rtl/>
          <w:lang w:bidi="ur-PK"/>
        </w:rPr>
      </w:pPr>
      <w:r>
        <w:rPr>
          <w:rFonts w:hint="cs"/>
          <w:rtl/>
          <w:lang w:bidi="ur-PK"/>
        </w:rPr>
        <w:t xml:space="preserve">و رسول خدا </w:t>
      </w:r>
      <w:r w:rsidR="00160B2D">
        <w:rPr>
          <w:rFonts w:cs="CTraditional Arabic" w:hint="cs"/>
          <w:rtl/>
          <w:lang w:bidi="ur-PK"/>
        </w:rPr>
        <w:t>ص</w:t>
      </w:r>
      <w:r>
        <w:rPr>
          <w:rFonts w:hint="cs"/>
          <w:rtl/>
          <w:lang w:bidi="ur-PK"/>
        </w:rPr>
        <w:t xml:space="preserve"> فرمود</w:t>
      </w:r>
      <w:r w:rsidR="00CD7CAF">
        <w:rPr>
          <w:rFonts w:hint="cs"/>
          <w:rtl/>
          <w:lang w:bidi="ur-PK"/>
        </w:rPr>
        <w:t>ه</w:t>
      </w:r>
      <w:r>
        <w:rPr>
          <w:rFonts w:hint="cs"/>
          <w:rtl/>
          <w:lang w:bidi="ur-PK"/>
        </w:rPr>
        <w:t>‌اند:</w:t>
      </w:r>
    </w:p>
    <w:p w:rsidR="003D6362" w:rsidRDefault="003D6362" w:rsidP="001D1BAB">
      <w:pPr>
        <w:pStyle w:val="a8"/>
        <w:rPr>
          <w:rtl/>
          <w:lang w:bidi="ur-PK"/>
        </w:rPr>
      </w:pPr>
      <w:r>
        <w:rPr>
          <w:rFonts w:cs="Traditional Arabic" w:hint="cs"/>
          <w:rtl/>
          <w:lang w:bidi="ur-PK"/>
        </w:rPr>
        <w:t>«</w:t>
      </w:r>
      <w:r w:rsidR="00737B72" w:rsidRPr="001A77CA">
        <w:rPr>
          <w:rStyle w:val="Char3"/>
          <w:rFonts w:hint="eastAsia"/>
          <w:rtl/>
        </w:rPr>
        <w:t>تَرَكْتُكُمْ عَلَى</w:t>
      </w:r>
      <w:r w:rsidR="00737B72" w:rsidRPr="001A77CA">
        <w:rPr>
          <w:rStyle w:val="Char3"/>
          <w:rtl/>
        </w:rPr>
        <w:t xml:space="preserve"> </w:t>
      </w:r>
      <w:r w:rsidR="00737B72" w:rsidRPr="001A77CA">
        <w:rPr>
          <w:rStyle w:val="Char3"/>
          <w:rFonts w:hint="eastAsia"/>
          <w:rtl/>
        </w:rPr>
        <w:t>الْمَحَجَّة</w:t>
      </w:r>
      <w:r w:rsidR="00737B72" w:rsidRPr="001A77CA">
        <w:rPr>
          <w:rStyle w:val="Char3"/>
          <w:rtl/>
        </w:rPr>
        <w:t xml:space="preserve"> </w:t>
      </w:r>
      <w:r w:rsidR="00737B72" w:rsidRPr="001A77CA">
        <w:rPr>
          <w:rStyle w:val="Char3"/>
          <w:rFonts w:hint="eastAsia"/>
          <w:rtl/>
        </w:rPr>
        <w:t>الْبَيْضَ</w:t>
      </w:r>
      <w:r w:rsidR="00737B72">
        <w:rPr>
          <w:rStyle w:val="Char3"/>
          <w:rFonts w:hint="eastAsia"/>
          <w:rtl/>
        </w:rPr>
        <w:t>أ</w:t>
      </w:r>
      <w:r w:rsidR="00737B72" w:rsidRPr="001A77CA">
        <w:rPr>
          <w:rStyle w:val="Char3"/>
          <w:rtl/>
        </w:rPr>
        <w:t xml:space="preserve"> </w:t>
      </w:r>
      <w:r w:rsidR="00737B72" w:rsidRPr="001A77CA">
        <w:rPr>
          <w:rStyle w:val="Char3"/>
          <w:rFonts w:hint="eastAsia"/>
          <w:rtl/>
        </w:rPr>
        <w:t>لَيْلهَا</w:t>
      </w:r>
      <w:r w:rsidR="00737B72" w:rsidRPr="001A77CA">
        <w:rPr>
          <w:rStyle w:val="Char3"/>
          <w:rtl/>
        </w:rPr>
        <w:t xml:space="preserve"> </w:t>
      </w:r>
      <w:r w:rsidR="00737B72" w:rsidRPr="001A77CA">
        <w:rPr>
          <w:rStyle w:val="Char3"/>
          <w:rFonts w:hint="eastAsia"/>
          <w:rtl/>
        </w:rPr>
        <w:t xml:space="preserve">كَنَهَارِهَا </w:t>
      </w:r>
      <w:r w:rsidR="00737B72" w:rsidRPr="001A77CA">
        <w:rPr>
          <w:rStyle w:val="Char3"/>
          <w:rFonts w:hint="cs"/>
          <w:rtl/>
        </w:rPr>
        <w:t xml:space="preserve">لاَ يَهْلِكُ </w:t>
      </w:r>
      <w:r w:rsidR="00737B72" w:rsidRPr="001A77CA">
        <w:rPr>
          <w:rStyle w:val="Char3"/>
          <w:rFonts w:hint="eastAsia"/>
          <w:rtl/>
        </w:rPr>
        <w:t>إِلَّا</w:t>
      </w:r>
      <w:r w:rsidR="00737B72" w:rsidRPr="001A77CA">
        <w:rPr>
          <w:rStyle w:val="Char3"/>
          <w:rtl/>
        </w:rPr>
        <w:t xml:space="preserve"> </w:t>
      </w:r>
      <w:r w:rsidR="00737B72" w:rsidRPr="001A77CA">
        <w:rPr>
          <w:rStyle w:val="Char3"/>
          <w:rFonts w:hint="eastAsia"/>
          <w:rtl/>
        </w:rPr>
        <w:t>هَالِكٌ</w:t>
      </w:r>
      <w:r>
        <w:rPr>
          <w:rFonts w:cs="Traditional Arabic" w:hint="cs"/>
          <w:rtl/>
          <w:lang w:bidi="ur-PK"/>
        </w:rPr>
        <w:t>»</w:t>
      </w:r>
      <w:r w:rsidR="005B5E67">
        <w:rPr>
          <w:rFonts w:cs="Traditional Arabic" w:hint="cs"/>
          <w:rtl/>
          <w:lang w:bidi="ur-PK"/>
        </w:rPr>
        <w:t>.</w:t>
      </w:r>
      <w:r>
        <w:rPr>
          <w:rFonts w:hint="cs"/>
          <w:rtl/>
          <w:lang w:bidi="ur-PK"/>
        </w:rPr>
        <w:t xml:space="preserve"> </w:t>
      </w:r>
      <w:r>
        <w:rPr>
          <w:rFonts w:cs="Traditional Arabic" w:hint="cs"/>
          <w:rtl/>
          <w:lang w:bidi="ur-PK"/>
        </w:rPr>
        <w:t>«</w:t>
      </w:r>
      <w:r w:rsidRPr="003D6362">
        <w:rPr>
          <w:rStyle w:val="Chare"/>
          <w:rFonts w:hint="cs"/>
          <w:rtl/>
        </w:rPr>
        <w:t>من راھی روشن را فرا روی شما قرار دادم ک</w:t>
      </w:r>
      <w:r w:rsidR="00CD7CAF">
        <w:rPr>
          <w:rStyle w:val="Chare"/>
          <w:rFonts w:hint="cs"/>
          <w:rtl/>
        </w:rPr>
        <w:t>ه</w:t>
      </w:r>
      <w:r w:rsidRPr="003D6362">
        <w:rPr>
          <w:rStyle w:val="Chare"/>
          <w:rFonts w:hint="cs"/>
          <w:rtl/>
        </w:rPr>
        <w:t xml:space="preserve"> شب آن، ھمچون روز است و ھیچ‌</w:t>
      </w:r>
      <w:r w:rsidR="005B5E67">
        <w:rPr>
          <w:rStyle w:val="Chare"/>
          <w:rFonts w:hint="cs"/>
          <w:rtl/>
        </w:rPr>
        <w:t xml:space="preserve"> </w:t>
      </w:r>
      <w:r w:rsidRPr="003D6362">
        <w:rPr>
          <w:rStyle w:val="Chare"/>
          <w:rFonts w:hint="cs"/>
          <w:rtl/>
        </w:rPr>
        <w:t>کس در آن، ھلاک نخواھد شد</w:t>
      </w:r>
      <w:r>
        <w:rPr>
          <w:rFonts w:cs="Traditional Arabic" w:hint="cs"/>
          <w:rtl/>
          <w:lang w:bidi="ur-PK"/>
        </w:rPr>
        <w:t>»</w:t>
      </w:r>
      <w:r w:rsidR="00DD60A7">
        <w:rPr>
          <w:rFonts w:hint="cs"/>
          <w:rtl/>
          <w:lang w:bidi="ur-PK"/>
        </w:rPr>
        <w:t>.</w:t>
      </w:r>
    </w:p>
    <w:p w:rsidR="003D6362" w:rsidRDefault="003D6362" w:rsidP="00396BC2">
      <w:pPr>
        <w:pStyle w:val="a8"/>
        <w:rPr>
          <w:rtl/>
          <w:lang w:bidi="ur-PK"/>
        </w:rPr>
      </w:pPr>
      <w:r>
        <w:rPr>
          <w:rFonts w:hint="cs"/>
          <w:rtl/>
          <w:lang w:bidi="ur-PK"/>
        </w:rPr>
        <w:t xml:space="preserve">پروردگارا، صبر و شکیبایی در امور و استقامت و استحکام در دین و شریعت و توفیق در پیروی از سنّت پیامبر </w:t>
      </w:r>
      <w:r w:rsidR="00160B2D">
        <w:rPr>
          <w:rFonts w:cs="CTraditional Arabic" w:hint="cs"/>
          <w:rtl/>
          <w:lang w:bidi="ur-PK"/>
        </w:rPr>
        <w:t>ص</w:t>
      </w:r>
      <w:r>
        <w:rPr>
          <w:rFonts w:hint="cs"/>
          <w:rtl/>
          <w:lang w:bidi="ur-PK"/>
        </w:rPr>
        <w:t xml:space="preserve"> را ب</w:t>
      </w:r>
      <w:r w:rsidR="00CD7CAF">
        <w:rPr>
          <w:rFonts w:hint="cs"/>
          <w:rtl/>
          <w:lang w:bidi="ur-PK"/>
        </w:rPr>
        <w:t>ه</w:t>
      </w:r>
      <w:r>
        <w:rPr>
          <w:rFonts w:hint="cs"/>
          <w:rtl/>
          <w:lang w:bidi="ur-PK"/>
        </w:rPr>
        <w:t xml:space="preserve"> ما عنایت فرما</w:t>
      </w:r>
      <w:r w:rsidR="00DD60A7">
        <w:rPr>
          <w:rFonts w:hint="cs"/>
          <w:rtl/>
          <w:lang w:bidi="ur-PK"/>
        </w:rPr>
        <w:t>.</w:t>
      </w:r>
      <w:r>
        <w:rPr>
          <w:rFonts w:hint="cs"/>
          <w:rtl/>
          <w:lang w:bidi="ur-PK"/>
        </w:rPr>
        <w:t xml:space="preserve"> بارالھا اسلام و مسلمانان را عزیز و سربلند بگردان و کفّار و مشرکین را ذلیل و نابود بفرما</w:t>
      </w:r>
      <w:r w:rsidR="00DD60A7">
        <w:rPr>
          <w:rFonts w:hint="cs"/>
          <w:rtl/>
          <w:lang w:bidi="ur-PK"/>
        </w:rPr>
        <w:t>.</w:t>
      </w:r>
      <w:r>
        <w:rPr>
          <w:rFonts w:hint="cs"/>
          <w:rtl/>
          <w:lang w:bidi="ur-PK"/>
        </w:rPr>
        <w:t xml:space="preserve"> خداوندا، لشکر اسلام را پیروز بگردان و از حریم و ثغور دین محافظت </w:t>
      </w:r>
      <w:r w:rsidR="004D5C94">
        <w:rPr>
          <w:rFonts w:hint="cs"/>
          <w:rtl/>
          <w:lang w:bidi="ur-PK"/>
        </w:rPr>
        <w:t>بفرما</w:t>
      </w:r>
      <w:r w:rsidR="00DD60A7">
        <w:rPr>
          <w:rFonts w:hint="cs"/>
          <w:rtl/>
          <w:lang w:bidi="ur-PK"/>
        </w:rPr>
        <w:t>.</w:t>
      </w:r>
      <w:r w:rsidR="004D5C94">
        <w:rPr>
          <w:rFonts w:hint="cs"/>
          <w:rtl/>
          <w:lang w:bidi="ur-PK"/>
        </w:rPr>
        <w:t xml:space="preserve"> پروردگارا، مصاحبت و مرافقت</w:t>
      </w:r>
      <w:r w:rsidR="00160B2D">
        <w:rPr>
          <w:rFonts w:hint="cs"/>
          <w:rtl/>
          <w:lang w:bidi="ur-PK"/>
        </w:rPr>
        <w:t xml:space="preserve"> با رسول مختار در بالاترین درجات بھشت را نصیب ما بگردان</w:t>
      </w:r>
      <w:r w:rsidR="00DD60A7">
        <w:rPr>
          <w:rFonts w:hint="cs"/>
          <w:rtl/>
          <w:lang w:bidi="ur-PK"/>
        </w:rPr>
        <w:t>.</w:t>
      </w:r>
      <w:r w:rsidR="00160B2D">
        <w:rPr>
          <w:rFonts w:hint="cs"/>
          <w:rtl/>
          <w:lang w:bidi="ur-PK"/>
        </w:rPr>
        <w:t xml:space="preserve"> خداوندا، ما را بیامرز و مورد رحمت قرار بد</w:t>
      </w:r>
      <w:r w:rsidR="00CD7CAF">
        <w:rPr>
          <w:rFonts w:hint="cs"/>
          <w:rtl/>
          <w:lang w:bidi="ur-PK"/>
        </w:rPr>
        <w:t>ه</w:t>
      </w:r>
      <w:r w:rsidR="00160B2D">
        <w:rPr>
          <w:rFonts w:hint="cs"/>
          <w:rtl/>
          <w:lang w:bidi="ur-PK"/>
        </w:rPr>
        <w:t xml:space="preserve"> و ھدایت و صحت</w:t>
      </w:r>
      <w:r w:rsidR="004D5C94">
        <w:rPr>
          <w:rFonts w:hint="cs"/>
          <w:rtl/>
          <w:lang w:bidi="ur-PK"/>
        </w:rPr>
        <w:t xml:space="preserve"> </w:t>
      </w:r>
      <w:r w:rsidR="00160B2D">
        <w:rPr>
          <w:rFonts w:hint="cs"/>
          <w:rtl/>
          <w:lang w:bidi="ur-PK"/>
        </w:rPr>
        <w:t>و تندرستی را ب</w:t>
      </w:r>
      <w:r w:rsidR="00CD7CAF">
        <w:rPr>
          <w:rFonts w:hint="cs"/>
          <w:rtl/>
          <w:lang w:bidi="ur-PK"/>
        </w:rPr>
        <w:t>ه</w:t>
      </w:r>
      <w:r w:rsidR="00160B2D">
        <w:rPr>
          <w:rFonts w:hint="cs"/>
          <w:rtl/>
          <w:lang w:bidi="ur-PK"/>
        </w:rPr>
        <w:t xml:space="preserve"> ما مرحمت بفرما و روزی پاک و حلال از </w:t>
      </w:r>
      <w:r w:rsidR="00396BC2">
        <w:rPr>
          <w:rFonts w:hint="cs"/>
          <w:rtl/>
          <w:lang w:bidi="ur-PK"/>
        </w:rPr>
        <w:t xml:space="preserve">ما دریغ مدار، </w:t>
      </w:r>
      <w:r w:rsidR="00396BC2" w:rsidRPr="005B5E67">
        <w:rPr>
          <w:rStyle w:val="Char1"/>
          <w:rFonts w:hint="cs"/>
          <w:rtl/>
        </w:rPr>
        <w:t>امین یا رب العالمین</w:t>
      </w:r>
      <w:r w:rsidR="00DD60A7">
        <w:rPr>
          <w:rFonts w:hint="cs"/>
          <w:rtl/>
          <w:lang w:bidi="ur-PK"/>
        </w:rPr>
        <w:t>.</w:t>
      </w:r>
      <w:r w:rsidR="00396BC2">
        <w:rPr>
          <w:rFonts w:hint="cs"/>
          <w:rtl/>
          <w:lang w:bidi="ur-PK"/>
        </w:rPr>
        <w:t xml:space="preserve"> در خاتم</w:t>
      </w:r>
      <w:r w:rsidR="00CD7CAF">
        <w:rPr>
          <w:rFonts w:hint="cs"/>
          <w:rtl/>
          <w:lang w:bidi="ur-PK"/>
        </w:rPr>
        <w:t>ه</w:t>
      </w:r>
      <w:r w:rsidR="00396BC2">
        <w:rPr>
          <w:rFonts w:hint="cs"/>
          <w:rtl/>
          <w:lang w:bidi="ur-PK"/>
        </w:rPr>
        <w:t xml:space="preserve"> از خداوند عظیم مسئلت می‌نمایم ک</w:t>
      </w:r>
      <w:r w:rsidR="00CD7CAF">
        <w:rPr>
          <w:rFonts w:hint="cs"/>
          <w:rtl/>
          <w:lang w:bidi="ur-PK"/>
        </w:rPr>
        <w:t>ه</w:t>
      </w:r>
      <w:r w:rsidR="00396BC2">
        <w:rPr>
          <w:rFonts w:hint="cs"/>
          <w:rtl/>
          <w:lang w:bidi="ur-PK"/>
        </w:rPr>
        <w:t xml:space="preserve"> من و شما و بقی</w:t>
      </w:r>
      <w:r w:rsidR="00CD7CAF">
        <w:rPr>
          <w:rFonts w:hint="cs"/>
          <w:rtl/>
          <w:lang w:bidi="ur-PK"/>
        </w:rPr>
        <w:t>ه</w:t>
      </w:r>
      <w:r w:rsidR="00396BC2">
        <w:rPr>
          <w:rFonts w:hint="cs"/>
          <w:rtl/>
          <w:lang w:bidi="ur-PK"/>
        </w:rPr>
        <w:t xml:space="preserve"> مسلمانان را مورد مغفرت و رحمت قرار دھد، شما نیز از پیشگا</w:t>
      </w:r>
      <w:r w:rsidR="00CD7CAF">
        <w:rPr>
          <w:rFonts w:hint="cs"/>
          <w:rtl/>
          <w:lang w:bidi="ur-PK"/>
        </w:rPr>
        <w:t>ه</w:t>
      </w:r>
      <w:r w:rsidR="00396BC2">
        <w:rPr>
          <w:rFonts w:hint="cs"/>
          <w:rtl/>
          <w:lang w:bidi="ur-PK"/>
        </w:rPr>
        <w:t xml:space="preserve"> مقدسش مغفرت طلب کنید ک</w:t>
      </w:r>
      <w:r w:rsidR="00CD7CAF">
        <w:rPr>
          <w:rFonts w:hint="cs"/>
          <w:rtl/>
          <w:lang w:bidi="ur-PK"/>
        </w:rPr>
        <w:t>ه</w:t>
      </w:r>
      <w:r w:rsidR="00396BC2">
        <w:rPr>
          <w:rFonts w:hint="cs"/>
          <w:rtl/>
          <w:lang w:bidi="ur-PK"/>
        </w:rPr>
        <w:t xml:space="preserve"> او بخشند</w:t>
      </w:r>
      <w:r w:rsidR="00CD7CAF">
        <w:rPr>
          <w:rFonts w:hint="cs"/>
          <w:rtl/>
          <w:lang w:bidi="ur-PK"/>
        </w:rPr>
        <w:t>ه</w:t>
      </w:r>
      <w:r w:rsidR="00396BC2">
        <w:rPr>
          <w:rFonts w:hint="cs"/>
          <w:rtl/>
          <w:lang w:bidi="ur-PK"/>
        </w:rPr>
        <w:t xml:space="preserve"> و مھربان است و او مھربانان‌ترین مھربانان است</w:t>
      </w:r>
      <w:r w:rsidR="00DD60A7">
        <w:rPr>
          <w:rFonts w:hint="cs"/>
          <w:rtl/>
          <w:lang w:bidi="ur-PK"/>
        </w:rPr>
        <w:t>.</w:t>
      </w:r>
    </w:p>
    <w:p w:rsidR="00396BC2" w:rsidRDefault="00396BC2" w:rsidP="00396BC2">
      <w:pPr>
        <w:pStyle w:val="a8"/>
        <w:rPr>
          <w:rtl/>
          <w:lang w:bidi="ur-PK"/>
        </w:rPr>
      </w:pPr>
    </w:p>
    <w:p w:rsidR="00737B72" w:rsidRDefault="00737B72" w:rsidP="00247825">
      <w:pPr>
        <w:pStyle w:val="a4"/>
        <w:jc w:val="right"/>
        <w:rPr>
          <w:rtl/>
          <w:lang w:bidi="ur-PK"/>
        </w:rPr>
      </w:pPr>
      <w:r w:rsidRPr="001C2CA6">
        <w:rPr>
          <w:rFonts w:hint="cs"/>
          <w:rtl/>
        </w:rPr>
        <w:t>والسلام عليكم ورحمة الله وبركاته</w:t>
      </w:r>
    </w:p>
    <w:p w:rsidR="00396BC2" w:rsidRDefault="00396BC2" w:rsidP="00396BC2">
      <w:pPr>
        <w:pStyle w:val="a8"/>
        <w:rPr>
          <w:rtl/>
          <w:lang w:bidi="ur-PK"/>
        </w:rPr>
        <w:sectPr w:rsidR="00396BC2" w:rsidSect="00C14F87">
          <w:footnotePr>
            <w:numRestart w:val="eachPage"/>
          </w:footnotePr>
          <w:pgSz w:w="9356" w:h="13608" w:code="9"/>
          <w:pgMar w:top="567" w:right="1134" w:bottom="851" w:left="1134" w:header="454" w:footer="0" w:gutter="0"/>
          <w:cols w:space="708"/>
          <w:titlePg/>
          <w:bidi/>
          <w:rtlGutter/>
          <w:docGrid w:linePitch="381"/>
        </w:sectPr>
      </w:pPr>
    </w:p>
    <w:p w:rsidR="00396BC2" w:rsidRDefault="00396BC2" w:rsidP="005411BB">
      <w:pPr>
        <w:pStyle w:val="a1"/>
        <w:rPr>
          <w:rtl/>
        </w:rPr>
      </w:pPr>
      <w:bookmarkStart w:id="147" w:name="_Toc437893536"/>
      <w:r>
        <w:rPr>
          <w:rFonts w:hint="cs"/>
          <w:rtl/>
        </w:rPr>
        <w:t>خطبۀ یکصد و پانز</w:t>
      </w:r>
      <w:r w:rsidR="00247825">
        <w:rPr>
          <w:rFonts w:hint="cs"/>
          <w:rtl/>
        </w:rPr>
        <w:t>دهم:</w:t>
      </w:r>
      <w:r w:rsidR="00247825">
        <w:rPr>
          <w:rtl/>
        </w:rPr>
        <w:br/>
      </w:r>
      <w:r w:rsidR="005411BB">
        <w:rPr>
          <w:rFonts w:hint="cs"/>
          <w:rtl/>
        </w:rPr>
        <w:t>خطبۀ دوم برای تمام خطبه‌ها</w:t>
      </w:r>
      <w:bookmarkEnd w:id="147"/>
    </w:p>
    <w:p w:rsidR="005411BB" w:rsidRDefault="005411BB" w:rsidP="005411BB">
      <w:pPr>
        <w:pStyle w:val="a8"/>
        <w:rPr>
          <w:rtl/>
          <w:lang w:bidi="ur-PK"/>
        </w:rPr>
      </w:pPr>
      <w:r>
        <w:rPr>
          <w:rFonts w:hint="cs"/>
          <w:rtl/>
          <w:lang w:bidi="ur-PK"/>
        </w:rPr>
        <w:t>ثنا و ستایش آن خدایی را ک</w:t>
      </w:r>
      <w:r w:rsidR="00CD7CAF">
        <w:rPr>
          <w:rFonts w:hint="cs"/>
          <w:rtl/>
          <w:lang w:bidi="ur-PK"/>
        </w:rPr>
        <w:t>ه</w:t>
      </w:r>
      <w:r>
        <w:rPr>
          <w:rFonts w:hint="cs"/>
          <w:rtl/>
          <w:lang w:bidi="ur-PK"/>
        </w:rPr>
        <w:t xml:space="preserve"> ستایشش بر ھمگان واجب است، آن پروردگاری ک</w:t>
      </w:r>
      <w:r w:rsidR="00CD7CAF">
        <w:rPr>
          <w:rFonts w:hint="cs"/>
          <w:rtl/>
          <w:lang w:bidi="ur-PK"/>
        </w:rPr>
        <w:t>ه</w:t>
      </w:r>
      <w:r>
        <w:rPr>
          <w:rFonts w:hint="cs"/>
          <w:rtl/>
          <w:lang w:bidi="ur-PK"/>
        </w:rPr>
        <w:t xml:space="preserve"> تمام ھستی ب</w:t>
      </w:r>
      <w:r w:rsidR="00CD7CAF">
        <w:rPr>
          <w:rFonts w:hint="cs"/>
          <w:rtl/>
          <w:lang w:bidi="ur-PK"/>
        </w:rPr>
        <w:t>ه</w:t>
      </w:r>
      <w:r>
        <w:rPr>
          <w:rFonts w:hint="cs"/>
          <w:rtl/>
          <w:lang w:bidi="ur-PK"/>
        </w:rPr>
        <w:t xml:space="preserve"> عظمت و بزرگی او اقرار دارد و او را بر نعمت‌ھا و نیکی‌ھای بی‌شمارش سپاس می‌گوییم و از شر نفس و کردار بد و وسوس</w:t>
      </w:r>
      <w:r w:rsidR="00CD7CAF">
        <w:rPr>
          <w:rFonts w:hint="cs"/>
          <w:rtl/>
          <w:lang w:bidi="ur-PK"/>
        </w:rPr>
        <w:t>ه</w:t>
      </w:r>
      <w:r>
        <w:rPr>
          <w:rFonts w:hint="cs"/>
          <w:rtl/>
          <w:lang w:bidi="ur-PK"/>
        </w:rPr>
        <w:t>‌ھای شیطان، ب</w:t>
      </w:r>
      <w:r w:rsidR="00CD7CAF">
        <w:rPr>
          <w:rFonts w:hint="cs"/>
          <w:rtl/>
          <w:lang w:bidi="ur-PK"/>
        </w:rPr>
        <w:t>ه</w:t>
      </w:r>
      <w:r>
        <w:rPr>
          <w:rFonts w:hint="cs"/>
          <w:rtl/>
          <w:lang w:bidi="ur-PK"/>
        </w:rPr>
        <w:t xml:space="preserve"> او پنا</w:t>
      </w:r>
      <w:r w:rsidR="00CD7CAF">
        <w:rPr>
          <w:rFonts w:hint="cs"/>
          <w:rtl/>
          <w:lang w:bidi="ur-PK"/>
        </w:rPr>
        <w:t>ه</w:t>
      </w:r>
      <w:r>
        <w:rPr>
          <w:rFonts w:hint="cs"/>
          <w:rtl/>
          <w:lang w:bidi="ur-PK"/>
        </w:rPr>
        <w:t xml:space="preserve"> می‌بریم و گواھی می‌دھیم محمّد </w:t>
      </w:r>
      <w:r>
        <w:rPr>
          <w:rFonts w:cs="CTraditional Arabic" w:hint="cs"/>
          <w:rtl/>
          <w:lang w:bidi="ur-PK"/>
        </w:rPr>
        <w:t>ص</w:t>
      </w:r>
      <w:r>
        <w:rPr>
          <w:rFonts w:hint="cs"/>
          <w:rtl/>
          <w:lang w:bidi="ur-PK"/>
        </w:rPr>
        <w:t xml:space="preserve"> بند</w:t>
      </w:r>
      <w:r w:rsidR="00CD7CAF">
        <w:rPr>
          <w:rFonts w:hint="cs"/>
          <w:rtl/>
          <w:lang w:bidi="ur-PK"/>
        </w:rPr>
        <w:t>ه</w:t>
      </w:r>
      <w:r>
        <w:rPr>
          <w:rFonts w:hint="cs"/>
          <w:rtl/>
          <w:lang w:bidi="ur-PK"/>
        </w:rPr>
        <w:t xml:space="preserve"> و فرستاد</w:t>
      </w:r>
      <w:r w:rsidR="00CD7CAF">
        <w:rPr>
          <w:rFonts w:hint="cs"/>
          <w:rtl/>
          <w:lang w:bidi="ur-PK"/>
        </w:rPr>
        <w:t>ۀ</w:t>
      </w:r>
      <w:r>
        <w:rPr>
          <w:rFonts w:hint="cs"/>
          <w:rtl/>
          <w:lang w:bidi="ur-PK"/>
        </w:rPr>
        <w:t xml:space="preserve"> اوست</w:t>
      </w:r>
      <w:r w:rsidR="00DD60A7">
        <w:rPr>
          <w:rFonts w:hint="cs"/>
          <w:rtl/>
          <w:lang w:bidi="ur-PK"/>
        </w:rPr>
        <w:t>.</w:t>
      </w:r>
      <w:r>
        <w:rPr>
          <w:rFonts w:hint="cs"/>
          <w:rtl/>
          <w:lang w:bidi="ur-PK"/>
        </w:rPr>
        <w:t xml:space="preserve"> پروردگارا، درود و رحمت بر دوام خود را بر حضرت محمّد و آل و اصح</w:t>
      </w:r>
      <w:r w:rsidR="00EA4BAC">
        <w:rPr>
          <w:rFonts w:hint="cs"/>
          <w:rtl/>
          <w:lang w:bidi="ur-PK"/>
        </w:rPr>
        <w:t>اب بزرگوارش، مرحمت بفرما</w:t>
      </w:r>
      <w:r w:rsidR="00DD60A7">
        <w:rPr>
          <w:rFonts w:hint="cs"/>
          <w:rtl/>
          <w:lang w:bidi="ur-PK"/>
        </w:rPr>
        <w:t>.</w:t>
      </w:r>
    </w:p>
    <w:p w:rsidR="001B50B8" w:rsidRDefault="00EA4BAC" w:rsidP="00EA4BAC">
      <w:pPr>
        <w:pStyle w:val="a8"/>
        <w:rPr>
          <w:rtl/>
          <w:lang w:bidi="ur-PK"/>
        </w:rPr>
      </w:pPr>
      <w:r>
        <w:rPr>
          <w:rFonts w:hint="cs"/>
          <w:rtl/>
          <w:lang w:bidi="ur-PK"/>
        </w:rPr>
        <w:t>و بعد ای بندگان خدا، پرھیزگار باشید و از خدای تبارک و تعالی پیروی و اطاعت نمایید و بدانید ک</w:t>
      </w:r>
      <w:r w:rsidR="00CD7CAF">
        <w:rPr>
          <w:rFonts w:hint="cs"/>
          <w:rtl/>
          <w:lang w:bidi="ur-PK"/>
        </w:rPr>
        <w:t>ه</w:t>
      </w:r>
      <w:r>
        <w:rPr>
          <w:rFonts w:hint="cs"/>
          <w:rtl/>
          <w:lang w:bidi="ur-PK"/>
        </w:rPr>
        <w:t xml:space="preserve"> نیکوترین و درشت‌ترین سخن، کلام خدا و برترین و بھترین طریق</w:t>
      </w:r>
      <w:r w:rsidR="00CD7CAF">
        <w:rPr>
          <w:rFonts w:hint="cs"/>
          <w:rtl/>
          <w:lang w:bidi="ur-PK"/>
        </w:rPr>
        <w:t>ه</w:t>
      </w:r>
      <w:r>
        <w:rPr>
          <w:rFonts w:hint="cs"/>
          <w:rtl/>
          <w:lang w:bidi="ur-PK"/>
        </w:rPr>
        <w:t xml:space="preserve"> و روش، طریق</w:t>
      </w:r>
      <w:r w:rsidR="00CD7CAF">
        <w:rPr>
          <w:rFonts w:hint="cs"/>
          <w:rtl/>
          <w:lang w:bidi="ur-PK"/>
        </w:rPr>
        <w:t>ه</w:t>
      </w:r>
      <w:r>
        <w:rPr>
          <w:rFonts w:hint="cs"/>
          <w:rtl/>
          <w:lang w:bidi="ur-PK"/>
        </w:rPr>
        <w:t xml:space="preserve"> و روش حضرت محمّد </w:t>
      </w:r>
      <w:r>
        <w:rPr>
          <w:rFonts w:cs="CTraditional Arabic" w:hint="cs"/>
          <w:rtl/>
          <w:lang w:bidi="ur-PK"/>
        </w:rPr>
        <w:t>ص</w:t>
      </w:r>
      <w:r>
        <w:rPr>
          <w:rFonts w:hint="cs"/>
          <w:rtl/>
          <w:lang w:bidi="ur-PK"/>
        </w:rPr>
        <w:t xml:space="preserve"> است و بدترین کردار‌ھا، کردارھایی ھستند ک</w:t>
      </w:r>
      <w:r w:rsidR="00CD7CAF">
        <w:rPr>
          <w:rFonts w:hint="cs"/>
          <w:rtl/>
          <w:lang w:bidi="ur-PK"/>
        </w:rPr>
        <w:t>ه</w:t>
      </w:r>
      <w:r>
        <w:rPr>
          <w:rFonts w:hint="cs"/>
          <w:rtl/>
          <w:lang w:bidi="ur-PK"/>
        </w:rPr>
        <w:t xml:space="preserve"> با دستورات شریعت مقدّس اسلام، منطبق نیستند و ب</w:t>
      </w:r>
      <w:r w:rsidR="00CD7CAF">
        <w:rPr>
          <w:rFonts w:hint="cs"/>
          <w:rtl/>
          <w:lang w:bidi="ur-PK"/>
        </w:rPr>
        <w:t>ه</w:t>
      </w:r>
      <w:r>
        <w:rPr>
          <w:rFonts w:hint="cs"/>
          <w:rtl/>
          <w:lang w:bidi="ur-PK"/>
        </w:rPr>
        <w:t xml:space="preserve"> اصطلاح، بدعت ب</w:t>
      </w:r>
      <w:r w:rsidR="00CD7CAF">
        <w:rPr>
          <w:rFonts w:hint="cs"/>
          <w:rtl/>
          <w:lang w:bidi="ur-PK"/>
        </w:rPr>
        <w:t>ه</w:t>
      </w:r>
      <w:r>
        <w:rPr>
          <w:rFonts w:hint="cs"/>
          <w:rtl/>
          <w:lang w:bidi="ur-PK"/>
        </w:rPr>
        <w:t xml:space="preserve"> شمار می‌روند و ھر بدعتی گمراھی است و نیز بدانید ک</w:t>
      </w:r>
      <w:r w:rsidR="00CD7CAF">
        <w:rPr>
          <w:rFonts w:hint="cs"/>
          <w:rtl/>
          <w:lang w:bidi="ur-PK"/>
        </w:rPr>
        <w:t>ه</w:t>
      </w:r>
      <w:r>
        <w:rPr>
          <w:rFonts w:hint="cs"/>
          <w:rtl/>
          <w:lang w:bidi="ur-PK"/>
        </w:rPr>
        <w:t xml:space="preserve"> مدد و معونت خدا با جماعت است و ھرک</w:t>
      </w:r>
      <w:r w:rsidR="00CD7CAF">
        <w:rPr>
          <w:rFonts w:hint="cs"/>
          <w:rtl/>
          <w:lang w:bidi="ur-PK"/>
        </w:rPr>
        <w:t>ه</w:t>
      </w:r>
      <w:r>
        <w:rPr>
          <w:rFonts w:hint="cs"/>
          <w:rtl/>
          <w:lang w:bidi="ur-PK"/>
        </w:rPr>
        <w:t xml:space="preserve"> از جماعت مسلمانان فاصل</w:t>
      </w:r>
      <w:r w:rsidR="00CD7CAF">
        <w:rPr>
          <w:rFonts w:hint="cs"/>
          <w:rtl/>
          <w:lang w:bidi="ur-PK"/>
        </w:rPr>
        <w:t>ه</w:t>
      </w:r>
      <w:r>
        <w:rPr>
          <w:rFonts w:hint="cs"/>
          <w:rtl/>
          <w:lang w:bidi="ur-PK"/>
        </w:rPr>
        <w:t xml:space="preserve"> بگیرد </w:t>
      </w:r>
      <w:r w:rsidR="001B50B8">
        <w:rPr>
          <w:rFonts w:hint="cs"/>
          <w:rtl/>
          <w:lang w:bidi="ur-PK"/>
        </w:rPr>
        <w:t>ب</w:t>
      </w:r>
      <w:r w:rsidR="00CD7CAF">
        <w:rPr>
          <w:rFonts w:hint="cs"/>
          <w:rtl/>
          <w:lang w:bidi="ur-PK"/>
        </w:rPr>
        <w:t>ه</w:t>
      </w:r>
      <w:r w:rsidR="001B50B8">
        <w:rPr>
          <w:rFonts w:hint="cs"/>
          <w:rtl/>
          <w:lang w:bidi="ur-PK"/>
        </w:rPr>
        <w:t xml:space="preserve"> آتش دوزخ، دچار خواھد شد</w:t>
      </w:r>
      <w:r w:rsidR="00DD60A7">
        <w:rPr>
          <w:rFonts w:hint="cs"/>
          <w:rtl/>
          <w:lang w:bidi="ur-PK"/>
        </w:rPr>
        <w:t>.</w:t>
      </w:r>
      <w:r w:rsidR="001B50B8">
        <w:rPr>
          <w:rFonts w:hint="cs"/>
          <w:rtl/>
          <w:lang w:bidi="ur-PK"/>
        </w:rPr>
        <w:t xml:space="preserve"> و بدانید ک</w:t>
      </w:r>
      <w:r w:rsidR="00CD7CAF">
        <w:rPr>
          <w:rFonts w:hint="cs"/>
          <w:rtl/>
          <w:lang w:bidi="ur-PK"/>
        </w:rPr>
        <w:t>ه</w:t>
      </w:r>
      <w:r w:rsidR="001B50B8">
        <w:rPr>
          <w:rFonts w:hint="cs"/>
          <w:rtl/>
          <w:lang w:bidi="ur-PK"/>
        </w:rPr>
        <w:t xml:space="preserve"> خداوند سبحان، شما را ب</w:t>
      </w:r>
      <w:r w:rsidR="00CD7CAF">
        <w:rPr>
          <w:rFonts w:hint="cs"/>
          <w:rtl/>
          <w:lang w:bidi="ur-PK"/>
        </w:rPr>
        <w:t>ه</w:t>
      </w:r>
      <w:r w:rsidR="001B50B8">
        <w:rPr>
          <w:rFonts w:hint="cs"/>
          <w:rtl/>
          <w:lang w:bidi="ur-PK"/>
        </w:rPr>
        <w:t xml:space="preserve"> چیزی امر فرمود</w:t>
      </w:r>
      <w:r w:rsidR="00CD7CAF">
        <w:rPr>
          <w:rFonts w:hint="cs"/>
          <w:rtl/>
          <w:lang w:bidi="ur-PK"/>
        </w:rPr>
        <w:t>ه</w:t>
      </w:r>
      <w:r w:rsidR="001B50B8">
        <w:rPr>
          <w:rFonts w:hint="cs"/>
          <w:rtl/>
          <w:lang w:bidi="ur-PK"/>
        </w:rPr>
        <w:t xml:space="preserve"> ک</w:t>
      </w:r>
      <w:r w:rsidR="00CD7CAF">
        <w:rPr>
          <w:rFonts w:hint="cs"/>
          <w:rtl/>
          <w:lang w:bidi="ur-PK"/>
        </w:rPr>
        <w:t>ه</w:t>
      </w:r>
      <w:r w:rsidR="001B50B8">
        <w:rPr>
          <w:rFonts w:hint="cs"/>
          <w:rtl/>
          <w:lang w:bidi="ur-PK"/>
        </w:rPr>
        <w:t xml:space="preserve"> خود، قبل از ھر</w:t>
      </w:r>
      <w:r w:rsidR="0035678B">
        <w:rPr>
          <w:rFonts w:hint="cs"/>
          <w:rtl/>
          <w:lang w:bidi="ur-PK"/>
        </w:rPr>
        <w:t xml:space="preserve"> </w:t>
      </w:r>
      <w:r w:rsidR="001B50B8">
        <w:rPr>
          <w:rFonts w:hint="cs"/>
          <w:rtl/>
          <w:lang w:bidi="ur-PK"/>
        </w:rPr>
        <w:t>کس آن انجام داد</w:t>
      </w:r>
      <w:r w:rsidR="00CD7CAF">
        <w:rPr>
          <w:rFonts w:hint="cs"/>
          <w:rtl/>
          <w:lang w:bidi="ur-PK"/>
        </w:rPr>
        <w:t>ه</w:t>
      </w:r>
      <w:r w:rsidR="001B50B8">
        <w:rPr>
          <w:rFonts w:hint="cs"/>
          <w:rtl/>
          <w:lang w:bidi="ur-PK"/>
        </w:rPr>
        <w:t xml:space="preserve"> است و از انجام آن توسط فرشتگان نیز خبر داد</w:t>
      </w:r>
      <w:r w:rsidR="00CD7CAF">
        <w:rPr>
          <w:rFonts w:hint="cs"/>
          <w:rtl/>
          <w:lang w:bidi="ur-PK"/>
        </w:rPr>
        <w:t>ه</w:t>
      </w:r>
      <w:r w:rsidR="001B50B8">
        <w:rPr>
          <w:rFonts w:hint="cs"/>
          <w:rtl/>
          <w:lang w:bidi="ur-PK"/>
        </w:rPr>
        <w:t xml:space="preserve"> است و فرمود</w:t>
      </w:r>
      <w:r w:rsidR="00CD7CAF">
        <w:rPr>
          <w:rFonts w:hint="cs"/>
          <w:rtl/>
          <w:lang w:bidi="ur-PK"/>
        </w:rPr>
        <w:t>ه</w:t>
      </w:r>
      <w:r w:rsidR="001B50B8">
        <w:rPr>
          <w:rFonts w:hint="cs"/>
          <w:rtl/>
          <w:lang w:bidi="ur-PK"/>
        </w:rPr>
        <w:t>‌اند:</w:t>
      </w:r>
    </w:p>
    <w:p w:rsidR="001B50B8" w:rsidRDefault="00CB37F6" w:rsidP="005B5E67">
      <w:pPr>
        <w:pStyle w:val="af1"/>
        <w:rPr>
          <w:rtl/>
          <w:lang w:bidi="ur-PK"/>
        </w:rPr>
      </w:pPr>
      <w:r w:rsidRPr="00CB37F6">
        <w:rPr>
          <w:rFonts w:cs="CTraditional Arabic"/>
          <w:rtl/>
          <w:lang w:bidi="ur-PK"/>
        </w:rPr>
        <w:t>+</w:t>
      </w:r>
      <w:r w:rsidR="00A45885" w:rsidRPr="005B5E67">
        <w:rPr>
          <w:rtl/>
        </w:rPr>
        <w:t xml:space="preserve">إِنَّ </w:t>
      </w:r>
      <w:r w:rsidR="00A45885" w:rsidRPr="005B5E67">
        <w:rPr>
          <w:rFonts w:hint="cs"/>
          <w:rtl/>
        </w:rPr>
        <w:t>ٱ</w:t>
      </w:r>
      <w:r w:rsidR="00A45885" w:rsidRPr="005B5E67">
        <w:rPr>
          <w:rFonts w:hint="eastAsia"/>
          <w:rtl/>
        </w:rPr>
        <w:t>للَّهَ</w:t>
      </w:r>
      <w:r w:rsidR="00A45885" w:rsidRPr="005B5E67">
        <w:rPr>
          <w:rtl/>
        </w:rPr>
        <w:t xml:space="preserve"> وَمَلَٰٓئِكَتَهُ</w:t>
      </w:r>
      <w:r w:rsidR="00A45885" w:rsidRPr="005B5E67">
        <w:rPr>
          <w:rFonts w:hint="cs"/>
          <w:rtl/>
        </w:rPr>
        <w:t>ۥ</w:t>
      </w:r>
      <w:r w:rsidR="00A45885" w:rsidRPr="005B5E67">
        <w:rPr>
          <w:rtl/>
        </w:rPr>
        <w:t xml:space="preserve"> يُصَلُّونَ عَلَى </w:t>
      </w:r>
      <w:r w:rsidR="00A45885" w:rsidRPr="005B5E67">
        <w:rPr>
          <w:rFonts w:hint="cs"/>
          <w:rtl/>
        </w:rPr>
        <w:t>ٱ</w:t>
      </w:r>
      <w:r w:rsidR="00A45885" w:rsidRPr="005B5E67">
        <w:rPr>
          <w:rFonts w:hint="eastAsia"/>
          <w:rtl/>
        </w:rPr>
        <w:t>لنَّبِيِّۚ</w:t>
      </w:r>
      <w:r w:rsidR="00A45885" w:rsidRPr="005B5E67">
        <w:rPr>
          <w:rtl/>
        </w:rPr>
        <w:t xml:space="preserve"> يَٰٓأَيُّهَا </w:t>
      </w:r>
      <w:r w:rsidR="00A45885" w:rsidRPr="005B5E67">
        <w:rPr>
          <w:rFonts w:hint="cs"/>
          <w:rtl/>
        </w:rPr>
        <w:t>ٱ</w:t>
      </w:r>
      <w:r w:rsidR="00A45885" w:rsidRPr="005B5E67">
        <w:rPr>
          <w:rFonts w:hint="eastAsia"/>
          <w:rtl/>
        </w:rPr>
        <w:t>لَّذِينَ</w:t>
      </w:r>
      <w:r w:rsidR="00A45885" w:rsidRPr="005B5E67">
        <w:rPr>
          <w:rtl/>
        </w:rPr>
        <w:t xml:space="preserve"> ءَامَنُواْ صَلُّواْ عَلَيۡهِ وَسَلِّمُواْ تَسۡلِيمًا٥٦</w:t>
      </w:r>
      <w:r w:rsidRPr="00CB37F6">
        <w:rPr>
          <w:rFonts w:ascii="Times New Roman" w:cs="CTraditional Arabic" w:hint="cs"/>
          <w:rtl/>
          <w:lang w:bidi="ur-PK"/>
        </w:rPr>
        <w:t>_</w:t>
      </w:r>
      <w:r w:rsidR="00A45885">
        <w:rPr>
          <w:rFonts w:ascii="Times New Roman" w:cs="Arial"/>
          <w:szCs w:val="24"/>
          <w:rtl/>
          <w:lang w:bidi="ur-PK"/>
        </w:rPr>
        <w:t xml:space="preserve"> </w:t>
      </w:r>
      <w:r w:rsidR="00A45885" w:rsidRPr="00A45885">
        <w:rPr>
          <w:rStyle w:val="Char6"/>
          <w:rtl/>
        </w:rPr>
        <w:t>[الأحزاب: 56]</w:t>
      </w:r>
      <w:r w:rsidR="005B5E67">
        <w:rPr>
          <w:rStyle w:val="Char6"/>
          <w:rFonts w:hint="cs"/>
          <w:rtl/>
        </w:rPr>
        <w:t>.</w:t>
      </w:r>
    </w:p>
    <w:p w:rsidR="00A45885" w:rsidRDefault="00A45885" w:rsidP="005B5E67">
      <w:pPr>
        <w:pStyle w:val="ab"/>
        <w:rPr>
          <w:rtl/>
          <w:lang w:bidi="ur-PK"/>
        </w:rPr>
      </w:pPr>
      <w:r w:rsidRPr="008421EC">
        <w:rPr>
          <w:rStyle w:val="Char8"/>
          <w:rFonts w:hint="cs"/>
          <w:rtl/>
        </w:rPr>
        <w:t>«</w:t>
      </w:r>
      <w:r w:rsidR="001B50B8" w:rsidRPr="005B5E67">
        <w:rPr>
          <w:rFonts w:hint="cs"/>
          <w:rtl/>
        </w:rPr>
        <w:t>ب</w:t>
      </w:r>
      <w:r w:rsidR="00CD7CAF" w:rsidRPr="005B5E67">
        <w:rPr>
          <w:rFonts w:hint="cs"/>
          <w:rtl/>
        </w:rPr>
        <w:t>ه</w:t>
      </w:r>
      <w:r w:rsidR="001B50B8" w:rsidRPr="005B5E67">
        <w:rPr>
          <w:rFonts w:hint="cs"/>
          <w:rtl/>
        </w:rPr>
        <w:t xml:space="preserve"> درستی خدا و فرشتگان او بر پیامبر اسلام، درود و رحمت می‌فرستند، ای کسانی </w:t>
      </w:r>
      <w:r w:rsidRPr="005B5E67">
        <w:rPr>
          <w:rFonts w:hint="cs"/>
          <w:rtl/>
        </w:rPr>
        <w:t>ک</w:t>
      </w:r>
      <w:r w:rsidR="00CD7CAF" w:rsidRPr="005B5E67">
        <w:rPr>
          <w:rFonts w:hint="cs"/>
          <w:rtl/>
        </w:rPr>
        <w:t>ه</w:t>
      </w:r>
      <w:r w:rsidRPr="005B5E67">
        <w:rPr>
          <w:rFonts w:hint="cs"/>
          <w:rtl/>
        </w:rPr>
        <w:t xml:space="preserve"> ایمان آورد</w:t>
      </w:r>
      <w:r w:rsidR="00CD7CAF" w:rsidRPr="005B5E67">
        <w:rPr>
          <w:rFonts w:hint="cs"/>
          <w:rtl/>
        </w:rPr>
        <w:t>ه</w:t>
      </w:r>
      <w:r w:rsidRPr="005B5E67">
        <w:rPr>
          <w:rFonts w:hint="cs"/>
          <w:rtl/>
        </w:rPr>
        <w:t>‌اید، شما نیز بر پیامبر درود بفرستید و اکیداً تسلیم اوامر او باشید</w:t>
      </w:r>
      <w:r w:rsidRPr="008421EC">
        <w:rPr>
          <w:rStyle w:val="Char8"/>
          <w:rFonts w:hint="cs"/>
          <w:rtl/>
        </w:rPr>
        <w:t>»</w:t>
      </w:r>
      <w:r w:rsidR="00DD60A7">
        <w:rPr>
          <w:rFonts w:hint="cs"/>
          <w:rtl/>
          <w:lang w:bidi="ur-PK"/>
        </w:rPr>
        <w:t>.</w:t>
      </w:r>
    </w:p>
    <w:p w:rsidR="00EA4BAC" w:rsidRDefault="00A45885" w:rsidP="00A45885">
      <w:pPr>
        <w:pStyle w:val="a8"/>
        <w:rPr>
          <w:rtl/>
          <w:lang w:bidi="ur-PK"/>
        </w:rPr>
      </w:pPr>
      <w:r>
        <w:rPr>
          <w:rFonts w:hint="cs"/>
          <w:rtl/>
          <w:lang w:bidi="ur-PK"/>
        </w:rPr>
        <w:t>پروردگارا، درود و رحمت خود را بر بند</w:t>
      </w:r>
      <w:r w:rsidR="00CD7CAF">
        <w:rPr>
          <w:rFonts w:hint="cs"/>
          <w:rtl/>
          <w:lang w:bidi="ur-PK"/>
        </w:rPr>
        <w:t>ه</w:t>
      </w:r>
      <w:r>
        <w:rPr>
          <w:rFonts w:hint="cs"/>
          <w:rtl/>
          <w:lang w:bidi="ur-PK"/>
        </w:rPr>
        <w:t xml:space="preserve"> و فرستاد</w:t>
      </w:r>
      <w:r w:rsidR="00CD7CAF">
        <w:rPr>
          <w:rFonts w:hint="cs"/>
          <w:rtl/>
          <w:lang w:bidi="ur-PK"/>
        </w:rPr>
        <w:t>ه</w:t>
      </w:r>
      <w:r>
        <w:rPr>
          <w:rFonts w:hint="cs"/>
          <w:rtl/>
          <w:lang w:bidi="ur-PK"/>
        </w:rPr>
        <w:t xml:space="preserve">‌ات، حضرت محمّد </w:t>
      </w:r>
      <w:r>
        <w:rPr>
          <w:rFonts w:cs="CTraditional Arabic" w:hint="cs"/>
          <w:rtl/>
          <w:lang w:bidi="ur-PK"/>
        </w:rPr>
        <w:t>ص</w:t>
      </w:r>
      <w:r>
        <w:rPr>
          <w:rFonts w:hint="cs"/>
          <w:rtl/>
          <w:lang w:bidi="ur-PK"/>
        </w:rPr>
        <w:t xml:space="preserve"> بفرست و راضی و خشنود باش از اوّلین جانشین و تصدیق کنند</w:t>
      </w:r>
      <w:r w:rsidR="00CD7CAF">
        <w:rPr>
          <w:rFonts w:hint="cs"/>
          <w:rtl/>
          <w:lang w:bidi="ur-PK"/>
        </w:rPr>
        <w:t>ۀ</w:t>
      </w:r>
      <w:r>
        <w:rPr>
          <w:rFonts w:hint="cs"/>
          <w:rtl/>
          <w:lang w:bidi="ur-PK"/>
        </w:rPr>
        <w:t xml:space="preserve"> او در ھر زمان و مکان؛ یعنی، حضرت ابوبکر صدّیق </w:t>
      </w:r>
      <w:r>
        <w:rPr>
          <w:rFonts w:cs="CTraditional Arabic" w:hint="cs"/>
          <w:rtl/>
          <w:lang w:bidi="ur-PK"/>
        </w:rPr>
        <w:t>س</w:t>
      </w:r>
      <w:r>
        <w:rPr>
          <w:rFonts w:hint="cs"/>
          <w:rtl/>
          <w:lang w:bidi="ur-PK"/>
        </w:rPr>
        <w:t xml:space="preserve"> و راضی و خشنود باش از دوّمین جانشین او، مرد پرھیزگار و با ھیبت، امیر مؤمنان؛ یعنی، حضرت عمر فاروق </w:t>
      </w:r>
      <w:r>
        <w:rPr>
          <w:rFonts w:cs="CTraditional Arabic" w:hint="cs"/>
          <w:rtl/>
          <w:lang w:bidi="ur-PK"/>
        </w:rPr>
        <w:t>س</w:t>
      </w:r>
      <w:r>
        <w:rPr>
          <w:rFonts w:hint="cs"/>
          <w:rtl/>
          <w:lang w:bidi="ur-PK"/>
        </w:rPr>
        <w:t xml:space="preserve"> و راضی و خشنود باش از سوّمین جانشین پیامبر، عثمان ذوالنورین، ک</w:t>
      </w:r>
      <w:r w:rsidR="00CD7CAF">
        <w:rPr>
          <w:rFonts w:hint="cs"/>
          <w:rtl/>
          <w:lang w:bidi="ur-PK"/>
        </w:rPr>
        <w:t>ه</w:t>
      </w:r>
      <w:r>
        <w:rPr>
          <w:rFonts w:hint="cs"/>
          <w:rtl/>
          <w:lang w:bidi="ur-PK"/>
        </w:rPr>
        <w:t xml:space="preserve"> فرشتگان نیز از او حیاء می‌کردند و راضی و خشنود باش از چھارمین خلیف</w:t>
      </w:r>
      <w:r w:rsidR="00CD7CAF">
        <w:rPr>
          <w:rFonts w:hint="cs"/>
          <w:rtl/>
          <w:lang w:bidi="ur-PK"/>
        </w:rPr>
        <w:t>ه</w:t>
      </w:r>
      <w:r>
        <w:rPr>
          <w:rFonts w:hint="cs"/>
          <w:rtl/>
          <w:lang w:bidi="ur-PK"/>
        </w:rPr>
        <w:t xml:space="preserve"> و جانشین پیامبر، مردی ک</w:t>
      </w:r>
      <w:r w:rsidR="00CD7CAF">
        <w:rPr>
          <w:rFonts w:hint="cs"/>
          <w:rtl/>
          <w:lang w:bidi="ur-PK"/>
        </w:rPr>
        <w:t>ه</w:t>
      </w:r>
      <w:r>
        <w:rPr>
          <w:rFonts w:hint="cs"/>
          <w:rtl/>
          <w:lang w:bidi="ur-PK"/>
        </w:rPr>
        <w:t xml:space="preserve"> ھمچون شیر غرّان و شمشیر بران بر سر اھل کفر </w:t>
      </w:r>
      <w:r w:rsidR="00C7589B">
        <w:rPr>
          <w:rFonts w:hint="cs"/>
          <w:rtl/>
          <w:lang w:bidi="ur-PK"/>
        </w:rPr>
        <w:t xml:space="preserve">و شرک فرود می‌آمد؛ یعنی، حضرت علی بن ابی طالب </w:t>
      </w:r>
      <w:r w:rsidR="00C7589B">
        <w:rPr>
          <w:rFonts w:cs="CTraditional Arabic" w:hint="cs"/>
          <w:rtl/>
          <w:lang w:bidi="ur-PK"/>
        </w:rPr>
        <w:t>س</w:t>
      </w:r>
      <w:r w:rsidR="00C7589B">
        <w:rPr>
          <w:rFonts w:hint="cs"/>
          <w:rtl/>
          <w:lang w:bidi="ur-PK"/>
        </w:rPr>
        <w:t xml:space="preserve"> و راضی و خشنود باش از شش نفر باقی ماند</w:t>
      </w:r>
      <w:r w:rsidR="00CD7CAF">
        <w:rPr>
          <w:rFonts w:hint="cs"/>
          <w:rtl/>
          <w:lang w:bidi="ur-PK"/>
        </w:rPr>
        <w:t>ه</w:t>
      </w:r>
      <w:r w:rsidR="00C7589B">
        <w:rPr>
          <w:rFonts w:hint="cs"/>
          <w:rtl/>
          <w:lang w:bidi="ur-PK"/>
        </w:rPr>
        <w:t xml:space="preserve"> از عشر</w:t>
      </w:r>
      <w:r w:rsidR="00CD7CAF">
        <w:rPr>
          <w:rFonts w:hint="cs"/>
          <w:rtl/>
          <w:lang w:bidi="ur-PK"/>
        </w:rPr>
        <w:t>ۀ</w:t>
      </w:r>
      <w:r w:rsidR="00C7589B">
        <w:rPr>
          <w:rFonts w:hint="cs"/>
          <w:rtl/>
          <w:lang w:bidi="ur-PK"/>
        </w:rPr>
        <w:t xml:space="preserve"> مبشر</w:t>
      </w:r>
      <w:r w:rsidR="00CD7CAF">
        <w:rPr>
          <w:rFonts w:hint="cs"/>
          <w:rtl/>
          <w:lang w:bidi="ur-PK"/>
        </w:rPr>
        <w:t>ه</w:t>
      </w:r>
      <w:r w:rsidR="00C7589B">
        <w:rPr>
          <w:rFonts w:hint="cs"/>
          <w:rtl/>
          <w:lang w:bidi="ur-PK"/>
        </w:rPr>
        <w:t>؛ یعنی: طلح</w:t>
      </w:r>
      <w:r w:rsidR="00CD7CAF">
        <w:rPr>
          <w:rFonts w:hint="cs"/>
          <w:rtl/>
          <w:lang w:bidi="ur-PK"/>
        </w:rPr>
        <w:t>ه</w:t>
      </w:r>
      <w:r w:rsidR="00C7589B">
        <w:rPr>
          <w:rFonts w:hint="cs"/>
          <w:rtl/>
          <w:lang w:bidi="ur-PK"/>
        </w:rPr>
        <w:t xml:space="preserve"> و زبیر و سعد و سع</w:t>
      </w:r>
      <w:r w:rsidR="00387670">
        <w:rPr>
          <w:rFonts w:hint="cs"/>
          <w:rtl/>
          <w:lang w:bidi="ur-PK"/>
        </w:rPr>
        <w:t>ید و عبدالرحمن بن عوف و ابوعبید</w:t>
      </w:r>
      <w:r w:rsidR="0035678B">
        <w:rPr>
          <w:rFonts w:hint="cs"/>
          <w:rtl/>
          <w:lang w:bidi="ur-PK"/>
        </w:rPr>
        <w:t>ة</w:t>
      </w:r>
      <w:r w:rsidR="00C7589B">
        <w:rPr>
          <w:rFonts w:hint="cs"/>
          <w:rtl/>
          <w:lang w:bidi="ur-PK"/>
        </w:rPr>
        <w:t xml:space="preserve"> بن جرّاح و پرورد</w:t>
      </w:r>
      <w:r w:rsidR="00161B01">
        <w:rPr>
          <w:rFonts w:hint="cs"/>
          <w:rtl/>
          <w:lang w:bidi="ur-PK"/>
        </w:rPr>
        <w:t>گارا راضی و خشنود باش از دو</w:t>
      </w:r>
      <w:r w:rsidR="00161B01" w:rsidRPr="00161B01">
        <w:rPr>
          <w:rFonts w:hint="cs"/>
          <w:color w:val="FF0000"/>
          <w:rtl/>
          <w:lang w:bidi="ur-PK"/>
        </w:rPr>
        <w:t xml:space="preserve"> </w:t>
      </w:r>
      <w:r w:rsidR="00161B01" w:rsidRPr="00387670">
        <w:rPr>
          <w:rFonts w:hint="cs"/>
          <w:rtl/>
        </w:rPr>
        <w:t>عمو</w:t>
      </w:r>
      <w:r w:rsidR="00C7589B" w:rsidRPr="00387670">
        <w:rPr>
          <w:rFonts w:hint="cs"/>
          <w:rtl/>
        </w:rPr>
        <w:t>ی</w:t>
      </w:r>
      <w:r w:rsidR="00C7589B">
        <w:rPr>
          <w:rFonts w:hint="cs"/>
          <w:rtl/>
          <w:lang w:bidi="ur-PK"/>
        </w:rPr>
        <w:t xml:space="preserve"> پیامبر؛ یعنی، حمز</w:t>
      </w:r>
      <w:r w:rsidR="00CD7CAF">
        <w:rPr>
          <w:rFonts w:hint="cs"/>
          <w:rtl/>
          <w:lang w:bidi="ur-PK"/>
        </w:rPr>
        <w:t>ه</w:t>
      </w:r>
      <w:r w:rsidR="00C7589B">
        <w:rPr>
          <w:rFonts w:hint="cs"/>
          <w:rtl/>
          <w:lang w:bidi="ur-PK"/>
        </w:rPr>
        <w:t xml:space="preserve"> و عباس ک</w:t>
      </w:r>
      <w:r w:rsidR="00CD7CAF">
        <w:rPr>
          <w:rFonts w:hint="cs"/>
          <w:rtl/>
          <w:lang w:bidi="ur-PK"/>
        </w:rPr>
        <w:t>ه</w:t>
      </w:r>
      <w:r w:rsidR="00C7589B">
        <w:rPr>
          <w:rFonts w:hint="cs"/>
          <w:rtl/>
          <w:lang w:bidi="ur-PK"/>
        </w:rPr>
        <w:t xml:space="preserve"> جزو بھترین انس</w:t>
      </w:r>
      <w:r w:rsidR="00161B01">
        <w:rPr>
          <w:rFonts w:hint="cs"/>
          <w:rtl/>
          <w:lang w:bidi="ur-PK"/>
        </w:rPr>
        <w:t>ا</w:t>
      </w:r>
      <w:r w:rsidR="00546A50">
        <w:rPr>
          <w:rFonts w:hint="cs"/>
          <w:rtl/>
          <w:lang w:bidi="ur-PK"/>
        </w:rPr>
        <w:t>ن‌ھا</w:t>
      </w:r>
      <w:r w:rsidR="00C7589B">
        <w:rPr>
          <w:rFonts w:hint="eastAsia"/>
          <w:rtl/>
          <w:lang w:bidi="ur-PK"/>
        </w:rPr>
        <w:t xml:space="preserve"> و بھترین یاران پیامبر ب</w:t>
      </w:r>
      <w:r w:rsidR="00CD7CAF">
        <w:rPr>
          <w:rFonts w:hint="eastAsia"/>
          <w:rtl/>
          <w:lang w:bidi="ur-PK"/>
        </w:rPr>
        <w:t>ه</w:t>
      </w:r>
      <w:r w:rsidR="00C7589B">
        <w:rPr>
          <w:rFonts w:hint="eastAsia"/>
          <w:rtl/>
          <w:lang w:bidi="ur-PK"/>
        </w:rPr>
        <w:t xml:space="preserve"> شمار می‌آمدند و از ھر نوع پلیدی و آلودگی مبرّا بودند و خداوندا، راضی و خشنود باش از دو نواد</w:t>
      </w:r>
      <w:r w:rsidR="00CD7CAF">
        <w:rPr>
          <w:rFonts w:hint="eastAsia"/>
          <w:rtl/>
          <w:lang w:bidi="ur-PK"/>
        </w:rPr>
        <w:t>ۀ</w:t>
      </w:r>
      <w:r w:rsidR="00C7589B">
        <w:rPr>
          <w:rFonts w:hint="eastAsia"/>
          <w:rtl/>
          <w:lang w:bidi="ur-PK"/>
        </w:rPr>
        <w:t xml:space="preserve"> بزرگوار پیامبر اسلام و سرور جوانان اھل بھشت حضرات حسن و حسین و از مادر گرامی</w:t>
      </w:r>
      <w:r w:rsidR="00387670">
        <w:rPr>
          <w:rFonts w:hint="cs"/>
          <w:rtl/>
          <w:lang w:bidi="ur-PK"/>
        </w:rPr>
        <w:t>‌</w:t>
      </w:r>
      <w:r w:rsidR="00C7589B">
        <w:rPr>
          <w:rFonts w:hint="eastAsia"/>
          <w:rtl/>
          <w:lang w:bidi="ur-PK"/>
        </w:rPr>
        <w:t>شان و از خدیج</w:t>
      </w:r>
      <w:r w:rsidR="00CD7CAF">
        <w:rPr>
          <w:rFonts w:hint="eastAsia"/>
          <w:rtl/>
          <w:lang w:bidi="ur-PK"/>
        </w:rPr>
        <w:t>ۀ</w:t>
      </w:r>
      <w:r w:rsidR="00C7589B">
        <w:rPr>
          <w:rFonts w:hint="eastAsia"/>
          <w:rtl/>
          <w:lang w:bidi="ur-PK"/>
        </w:rPr>
        <w:t xml:space="preserve"> کبری و مادر مؤمنان حضرت عایش</w:t>
      </w:r>
      <w:r w:rsidR="00CD7CAF">
        <w:rPr>
          <w:rFonts w:hint="eastAsia"/>
          <w:rtl/>
          <w:lang w:bidi="ur-PK"/>
        </w:rPr>
        <w:t>ۀ</w:t>
      </w:r>
      <w:r w:rsidR="00C7589B">
        <w:rPr>
          <w:rFonts w:hint="eastAsia"/>
          <w:rtl/>
          <w:lang w:bidi="ur-PK"/>
        </w:rPr>
        <w:t xml:space="preserve"> صدیق</w:t>
      </w:r>
      <w:r w:rsidR="00CD7CAF">
        <w:rPr>
          <w:rFonts w:hint="eastAsia"/>
          <w:rtl/>
          <w:lang w:bidi="ur-PK"/>
        </w:rPr>
        <w:t>ه</w:t>
      </w:r>
      <w:r w:rsidR="00C7589B">
        <w:rPr>
          <w:rFonts w:hint="eastAsia"/>
          <w:rtl/>
          <w:lang w:bidi="ur-PK"/>
        </w:rPr>
        <w:t xml:space="preserve"> و از</w:t>
      </w:r>
      <w:r w:rsidR="00C7589B">
        <w:rPr>
          <w:rFonts w:hint="cs"/>
          <w:rtl/>
          <w:lang w:bidi="ur-PK"/>
        </w:rPr>
        <w:t xml:space="preserve"> بقیّ</w:t>
      </w:r>
      <w:r w:rsidR="00CD7CAF">
        <w:rPr>
          <w:rFonts w:hint="cs"/>
          <w:rtl/>
          <w:lang w:bidi="ur-PK"/>
        </w:rPr>
        <w:t>ه</w:t>
      </w:r>
      <w:r w:rsidR="00EA4BAC">
        <w:rPr>
          <w:rFonts w:hint="cs"/>
          <w:rtl/>
          <w:lang w:bidi="ur-PK"/>
        </w:rPr>
        <w:t xml:space="preserve"> </w:t>
      </w:r>
      <w:r w:rsidR="008D5193">
        <w:rPr>
          <w:rFonts w:hint="cs"/>
          <w:rtl/>
          <w:lang w:bidi="ur-PK"/>
        </w:rPr>
        <w:t xml:space="preserve">امّھات المؤمنین و سایر </w:t>
      </w:r>
      <w:r w:rsidR="00DE66A8">
        <w:rPr>
          <w:rFonts w:hint="cs"/>
          <w:rtl/>
          <w:lang w:bidi="ur-PK"/>
        </w:rPr>
        <w:t>صحاب</w:t>
      </w:r>
      <w:r w:rsidR="00CD7CAF">
        <w:rPr>
          <w:rFonts w:hint="cs"/>
          <w:rtl/>
          <w:lang w:bidi="ur-PK"/>
        </w:rPr>
        <w:t>ه</w:t>
      </w:r>
      <w:r w:rsidR="00DE66A8">
        <w:rPr>
          <w:rFonts w:hint="cs"/>
          <w:rtl/>
          <w:lang w:bidi="ur-PK"/>
        </w:rPr>
        <w:t xml:space="preserve"> و تابعین و کسانی ک</w:t>
      </w:r>
      <w:r w:rsidR="00CD7CAF">
        <w:rPr>
          <w:rFonts w:hint="cs"/>
          <w:rtl/>
          <w:lang w:bidi="ur-PK"/>
        </w:rPr>
        <w:t>ه</w:t>
      </w:r>
      <w:r w:rsidR="00DE66A8">
        <w:rPr>
          <w:rFonts w:hint="cs"/>
          <w:rtl/>
          <w:lang w:bidi="ur-PK"/>
        </w:rPr>
        <w:t xml:space="preserve"> از </w:t>
      </w:r>
      <w:r w:rsidR="00546A50">
        <w:rPr>
          <w:rFonts w:hint="cs"/>
          <w:rtl/>
          <w:lang w:bidi="ur-PK"/>
        </w:rPr>
        <w:t>آن‌ھا</w:t>
      </w:r>
      <w:r w:rsidR="00DE66A8">
        <w:rPr>
          <w:rFonts w:hint="cs"/>
          <w:rtl/>
          <w:lang w:bidi="ur-PK"/>
        </w:rPr>
        <w:t xml:space="preserve"> پیروی نمودند، اجمعین</w:t>
      </w:r>
      <w:r w:rsidR="00DD60A7">
        <w:rPr>
          <w:rFonts w:hint="cs"/>
          <w:rtl/>
          <w:lang w:bidi="ur-PK"/>
        </w:rPr>
        <w:t>.</w:t>
      </w:r>
      <w:r w:rsidR="00DE66A8">
        <w:rPr>
          <w:rFonts w:hint="cs"/>
          <w:rtl/>
          <w:lang w:bidi="ur-PK"/>
        </w:rPr>
        <w:t xml:space="preserve"> پروردگارا ب</w:t>
      </w:r>
      <w:r w:rsidR="00CD7CAF">
        <w:rPr>
          <w:rFonts w:hint="cs"/>
          <w:rtl/>
          <w:lang w:bidi="ur-PK"/>
        </w:rPr>
        <w:t>ه</w:t>
      </w:r>
      <w:r w:rsidR="00DE66A8">
        <w:rPr>
          <w:rFonts w:hint="cs"/>
          <w:rtl/>
          <w:lang w:bidi="ur-PK"/>
        </w:rPr>
        <w:t xml:space="preserve"> لطف و رحمت واسع</w:t>
      </w:r>
      <w:r w:rsidR="00CD7CAF">
        <w:rPr>
          <w:rFonts w:hint="cs"/>
          <w:rtl/>
          <w:lang w:bidi="ur-PK"/>
        </w:rPr>
        <w:t>ۀ</w:t>
      </w:r>
      <w:r w:rsidR="00DE66A8">
        <w:rPr>
          <w:rFonts w:hint="cs"/>
          <w:rtl/>
          <w:lang w:bidi="ur-PK"/>
        </w:rPr>
        <w:t xml:space="preserve"> خود ما را نیز مورد آمرزش قرار بد</w:t>
      </w:r>
      <w:r w:rsidR="00CD7CAF">
        <w:rPr>
          <w:rFonts w:hint="cs"/>
          <w:rtl/>
          <w:lang w:bidi="ur-PK"/>
        </w:rPr>
        <w:t>ه</w:t>
      </w:r>
      <w:r w:rsidR="00DE66A8">
        <w:rPr>
          <w:rFonts w:hint="cs"/>
          <w:rtl/>
          <w:lang w:bidi="ur-PK"/>
        </w:rPr>
        <w:t xml:space="preserve">، </w:t>
      </w:r>
      <w:r w:rsidR="00DE66A8" w:rsidRPr="00387670">
        <w:rPr>
          <w:rStyle w:val="Char1"/>
          <w:rFonts w:hint="cs"/>
          <w:rtl/>
        </w:rPr>
        <w:t>آمین یا رب العال</w:t>
      </w:r>
      <w:r w:rsidR="00247825">
        <w:rPr>
          <w:rStyle w:val="Char1"/>
          <w:rFonts w:hint="cs"/>
          <w:rtl/>
        </w:rPr>
        <w:t>ـ</w:t>
      </w:r>
      <w:r w:rsidR="00DE66A8" w:rsidRPr="00387670">
        <w:rPr>
          <w:rStyle w:val="Char1"/>
          <w:rFonts w:hint="cs"/>
          <w:rtl/>
        </w:rPr>
        <w:t>مین</w:t>
      </w:r>
      <w:r w:rsidR="00DD60A7">
        <w:rPr>
          <w:rFonts w:hint="cs"/>
          <w:rtl/>
          <w:lang w:bidi="ur-PK"/>
        </w:rPr>
        <w:t>.</w:t>
      </w:r>
    </w:p>
    <w:p w:rsidR="00DE66A8" w:rsidRDefault="00DE66A8" w:rsidP="00A45885">
      <w:pPr>
        <w:pStyle w:val="a8"/>
        <w:rPr>
          <w:rtl/>
          <w:lang w:bidi="ur-PK"/>
        </w:rPr>
      </w:pPr>
      <w:r>
        <w:rPr>
          <w:rFonts w:hint="cs"/>
          <w:rtl/>
          <w:lang w:bidi="ur-PK"/>
        </w:rPr>
        <w:t>خداوندا، اسلام و مسلمانان را عزّت و سربلندی عطا بفرما و کفار و مشرکین را ذلیل و زبون بگردان و دشمنان اسلام و مسلمانان را ھلاک و نابود بفرما</w:t>
      </w:r>
      <w:r w:rsidR="00DD60A7">
        <w:rPr>
          <w:rFonts w:hint="cs"/>
          <w:rtl/>
          <w:lang w:bidi="ur-PK"/>
        </w:rPr>
        <w:t>.</w:t>
      </w:r>
      <w:r>
        <w:rPr>
          <w:rFonts w:hint="cs"/>
          <w:rtl/>
          <w:lang w:bidi="ur-PK"/>
        </w:rPr>
        <w:t xml:space="preserve"> خداوندا، شھر و دیار ما بقیّ</w:t>
      </w:r>
      <w:r w:rsidR="00CD7CAF">
        <w:rPr>
          <w:rFonts w:hint="cs"/>
          <w:rtl/>
          <w:lang w:bidi="ur-PK"/>
        </w:rPr>
        <w:t>ه</w:t>
      </w:r>
      <w:r>
        <w:rPr>
          <w:rFonts w:hint="cs"/>
          <w:rtl/>
          <w:lang w:bidi="ur-PK"/>
        </w:rPr>
        <w:t xml:space="preserve"> بلاد مسلمانان را امنیّت و آسایش عطا بفرما</w:t>
      </w:r>
      <w:r w:rsidR="00DD60A7">
        <w:rPr>
          <w:rFonts w:hint="cs"/>
          <w:rtl/>
          <w:lang w:bidi="ur-PK"/>
        </w:rPr>
        <w:t>.</w:t>
      </w:r>
      <w:r>
        <w:rPr>
          <w:rFonts w:hint="cs"/>
          <w:rtl/>
          <w:lang w:bidi="ur-PK"/>
        </w:rPr>
        <w:t xml:space="preserve"> بارالھا، مرد</w:t>
      </w:r>
      <w:r w:rsidR="00CD7CAF">
        <w:rPr>
          <w:rFonts w:hint="cs"/>
          <w:rtl/>
          <w:lang w:bidi="ur-PK"/>
        </w:rPr>
        <w:t>ه</w:t>
      </w:r>
      <w:r>
        <w:rPr>
          <w:rFonts w:hint="cs"/>
          <w:rtl/>
          <w:lang w:bidi="ur-PK"/>
        </w:rPr>
        <w:t xml:space="preserve"> و زند</w:t>
      </w:r>
      <w:r w:rsidR="00CD7CAF">
        <w:rPr>
          <w:rFonts w:hint="cs"/>
          <w:rtl/>
          <w:lang w:bidi="ur-PK"/>
        </w:rPr>
        <w:t>ۀ</w:t>
      </w:r>
      <w:r>
        <w:rPr>
          <w:rFonts w:hint="cs"/>
          <w:rtl/>
          <w:lang w:bidi="ur-PK"/>
        </w:rPr>
        <w:t xml:space="preserve"> زنان و مردان مؤمن و مسلمان را ب</w:t>
      </w:r>
      <w:r w:rsidR="00CD7CAF">
        <w:rPr>
          <w:rFonts w:hint="cs"/>
          <w:rtl/>
          <w:lang w:bidi="ur-PK"/>
        </w:rPr>
        <w:t>ه</w:t>
      </w:r>
      <w:r>
        <w:rPr>
          <w:rFonts w:hint="cs"/>
          <w:rtl/>
          <w:lang w:bidi="ur-PK"/>
        </w:rPr>
        <w:t xml:space="preserve"> لطف خود بیامرز و قبور اھل ایمان را منوّر بگردان</w:t>
      </w:r>
      <w:r w:rsidR="00DD60A7">
        <w:rPr>
          <w:rFonts w:hint="cs"/>
          <w:rtl/>
          <w:lang w:bidi="ur-PK"/>
        </w:rPr>
        <w:t>.</w:t>
      </w:r>
      <w:r>
        <w:rPr>
          <w:rFonts w:hint="cs"/>
          <w:rtl/>
          <w:lang w:bidi="ur-PK"/>
        </w:rPr>
        <w:t xml:space="preserve"> خداوندا، ب</w:t>
      </w:r>
      <w:r w:rsidR="00CD7CAF">
        <w:rPr>
          <w:rFonts w:hint="cs"/>
          <w:rtl/>
          <w:lang w:bidi="ur-PK"/>
        </w:rPr>
        <w:t>ه</w:t>
      </w:r>
      <w:r>
        <w:rPr>
          <w:rFonts w:hint="cs"/>
          <w:rtl/>
          <w:lang w:bidi="ur-PK"/>
        </w:rPr>
        <w:t xml:space="preserve"> ویژ</w:t>
      </w:r>
      <w:r w:rsidR="00CD7CAF">
        <w:rPr>
          <w:rFonts w:hint="cs"/>
          <w:rtl/>
          <w:lang w:bidi="ur-PK"/>
        </w:rPr>
        <w:t>ه</w:t>
      </w:r>
      <w:r>
        <w:rPr>
          <w:rFonts w:hint="cs"/>
          <w:rtl/>
          <w:lang w:bidi="ur-PK"/>
        </w:rPr>
        <w:t xml:space="preserve"> زندگان را مورد آمرزش قرار بد</w:t>
      </w:r>
      <w:r w:rsidR="00CD7CAF">
        <w:rPr>
          <w:rFonts w:hint="cs"/>
          <w:rtl/>
          <w:lang w:bidi="ur-PK"/>
        </w:rPr>
        <w:t>ه</w:t>
      </w:r>
      <w:r>
        <w:rPr>
          <w:rFonts w:hint="cs"/>
          <w:rtl/>
          <w:lang w:bidi="ur-PK"/>
        </w:rPr>
        <w:t xml:space="preserve"> و معیشت و زندگی را بر آنان میسّر بفرما</w:t>
      </w:r>
      <w:r w:rsidR="00DD60A7">
        <w:rPr>
          <w:rFonts w:hint="cs"/>
          <w:rtl/>
          <w:lang w:bidi="ur-PK"/>
        </w:rPr>
        <w:t>.</w:t>
      </w:r>
      <w:r>
        <w:rPr>
          <w:rFonts w:hint="cs"/>
          <w:rtl/>
          <w:lang w:bidi="ur-PK"/>
        </w:rPr>
        <w:t xml:space="preserve"> بارالھا، توب</w:t>
      </w:r>
      <w:r w:rsidR="00CD7CAF">
        <w:rPr>
          <w:rFonts w:hint="cs"/>
          <w:rtl/>
          <w:lang w:bidi="ur-PK"/>
        </w:rPr>
        <w:t>ۀ</w:t>
      </w:r>
      <w:r>
        <w:rPr>
          <w:rFonts w:hint="cs"/>
          <w:rtl/>
          <w:lang w:bidi="ur-PK"/>
        </w:rPr>
        <w:t xml:space="preserve"> توب</w:t>
      </w:r>
      <w:r w:rsidR="00CD7CAF">
        <w:rPr>
          <w:rFonts w:hint="cs"/>
          <w:rtl/>
          <w:lang w:bidi="ur-PK"/>
        </w:rPr>
        <w:t>ه</w:t>
      </w:r>
      <w:r w:rsidR="0035678B">
        <w:rPr>
          <w:rFonts w:hint="eastAsia"/>
          <w:rtl/>
          <w:lang w:bidi="ur-PK"/>
        </w:rPr>
        <w:t>‌</w:t>
      </w:r>
      <w:r w:rsidR="00387670">
        <w:rPr>
          <w:rFonts w:hint="cs"/>
          <w:rtl/>
          <w:lang w:bidi="ur-PK"/>
        </w:rPr>
        <w:t>کنندگان را بپذیر و از گناھ</w:t>
      </w:r>
      <w:r>
        <w:rPr>
          <w:rFonts w:hint="cs"/>
          <w:rtl/>
          <w:lang w:bidi="ur-PK"/>
        </w:rPr>
        <w:t>کاران در</w:t>
      </w:r>
      <w:r w:rsidR="00387670">
        <w:rPr>
          <w:rFonts w:hint="cs"/>
          <w:rtl/>
          <w:lang w:bidi="ur-PK"/>
        </w:rPr>
        <w:t xml:space="preserve"> </w:t>
      </w:r>
      <w:r>
        <w:rPr>
          <w:rFonts w:hint="cs"/>
          <w:rtl/>
          <w:lang w:bidi="ur-PK"/>
        </w:rPr>
        <w:t>گذر</w:t>
      </w:r>
      <w:r w:rsidR="00DD60A7">
        <w:rPr>
          <w:rFonts w:hint="cs"/>
          <w:rtl/>
          <w:lang w:bidi="ur-PK"/>
        </w:rPr>
        <w:t>.</w:t>
      </w:r>
      <w:r>
        <w:rPr>
          <w:rFonts w:hint="cs"/>
          <w:rtl/>
          <w:lang w:bidi="ur-PK"/>
        </w:rPr>
        <w:t xml:space="preserve"> پروردگارا، بیماران مسلمانان را شفا عطا بفرما و ما و جمیع امت اسلام را، صحت و تندرستی، مرحمت بفرما</w:t>
      </w:r>
      <w:r w:rsidR="00DD60A7">
        <w:rPr>
          <w:rFonts w:hint="cs"/>
          <w:rtl/>
          <w:lang w:bidi="ur-PK"/>
        </w:rPr>
        <w:t>.</w:t>
      </w:r>
    </w:p>
    <w:p w:rsidR="00DE66A8" w:rsidRDefault="00DE66A8" w:rsidP="00A45885">
      <w:pPr>
        <w:pStyle w:val="a8"/>
        <w:rPr>
          <w:rtl/>
          <w:lang w:bidi="ur-PK"/>
        </w:rPr>
      </w:pPr>
      <w:r>
        <w:rPr>
          <w:rFonts w:hint="cs"/>
          <w:rtl/>
          <w:lang w:bidi="ur-PK"/>
        </w:rPr>
        <w:t>خداوندا، گرانی و وبا و ربا و زنا و زلزل</w:t>
      </w:r>
      <w:r w:rsidR="00CD7CAF">
        <w:rPr>
          <w:rFonts w:hint="cs"/>
          <w:rtl/>
          <w:lang w:bidi="ur-PK"/>
        </w:rPr>
        <w:t>ه</w:t>
      </w:r>
      <w:r>
        <w:rPr>
          <w:rFonts w:hint="cs"/>
          <w:rtl/>
          <w:lang w:bidi="ur-PK"/>
        </w:rPr>
        <w:t xml:space="preserve"> و مصائب و</w:t>
      </w:r>
      <w:r w:rsidR="00161B01">
        <w:rPr>
          <w:rFonts w:hint="cs"/>
          <w:rtl/>
          <w:lang w:bidi="ur-PK"/>
        </w:rPr>
        <w:t xml:space="preserve"> سختی‌ھا را از ما مسلمانان،</w:t>
      </w:r>
      <w:r w:rsidR="00161B01" w:rsidRPr="00387670">
        <w:rPr>
          <w:rFonts w:hint="cs"/>
          <w:rtl/>
        </w:rPr>
        <w:t xml:space="preserve"> دور</w:t>
      </w:r>
      <w:r w:rsidRPr="00387670">
        <w:rPr>
          <w:rFonts w:hint="cs"/>
          <w:rtl/>
        </w:rPr>
        <w:t xml:space="preserve"> بدار</w:t>
      </w:r>
      <w:r>
        <w:rPr>
          <w:rFonts w:hint="cs"/>
          <w:rtl/>
          <w:lang w:bidi="ur-PK"/>
        </w:rPr>
        <w:t xml:space="preserve"> و ما را از فتن</w:t>
      </w:r>
      <w:r w:rsidR="00CD7CAF">
        <w:rPr>
          <w:rFonts w:hint="cs"/>
          <w:rtl/>
          <w:lang w:bidi="ur-PK"/>
        </w:rPr>
        <w:t>ه</w:t>
      </w:r>
      <w:r>
        <w:rPr>
          <w:rFonts w:hint="cs"/>
          <w:rtl/>
          <w:lang w:bidi="ur-PK"/>
        </w:rPr>
        <w:t>‌ھای پیدا و پنھان، محفوظ بفرما</w:t>
      </w:r>
      <w:r w:rsidR="00DD60A7">
        <w:rPr>
          <w:rFonts w:hint="cs"/>
          <w:rtl/>
          <w:lang w:bidi="ur-PK"/>
        </w:rPr>
        <w:t>.</w:t>
      </w:r>
      <w:r>
        <w:rPr>
          <w:rFonts w:hint="cs"/>
          <w:rtl/>
          <w:lang w:bidi="ur-PK"/>
        </w:rPr>
        <w:t xml:space="preserve"> خداوندا، در دنیا و آخرت ب</w:t>
      </w:r>
      <w:r w:rsidR="00CD7CAF">
        <w:rPr>
          <w:rFonts w:hint="cs"/>
          <w:rtl/>
          <w:lang w:bidi="ur-PK"/>
        </w:rPr>
        <w:t>ه</w:t>
      </w:r>
      <w:r>
        <w:rPr>
          <w:rFonts w:hint="cs"/>
          <w:rtl/>
          <w:lang w:bidi="ur-PK"/>
        </w:rPr>
        <w:t xml:space="preserve"> ما نیکو عطا بفرما و ما را از عذاب دوزخ، مصون بفرما</w:t>
      </w:r>
      <w:r w:rsidR="00DD60A7">
        <w:rPr>
          <w:rFonts w:hint="cs"/>
          <w:rtl/>
          <w:lang w:bidi="ur-PK"/>
        </w:rPr>
        <w:t>.</w:t>
      </w:r>
      <w:r>
        <w:rPr>
          <w:rFonts w:hint="cs"/>
          <w:rtl/>
          <w:lang w:bidi="ur-PK"/>
        </w:rPr>
        <w:t xml:space="preserve"> ای بندگان خدا، ب</w:t>
      </w:r>
      <w:r w:rsidR="00CD7CAF">
        <w:rPr>
          <w:rFonts w:hint="cs"/>
          <w:rtl/>
          <w:lang w:bidi="ur-PK"/>
        </w:rPr>
        <w:t>ه</w:t>
      </w:r>
      <w:r>
        <w:rPr>
          <w:rFonts w:hint="cs"/>
          <w:rtl/>
          <w:lang w:bidi="ur-PK"/>
        </w:rPr>
        <w:t xml:space="preserve"> درستی خداوند ب</w:t>
      </w:r>
      <w:r w:rsidR="00CD7CAF">
        <w:rPr>
          <w:rFonts w:hint="cs"/>
          <w:rtl/>
          <w:lang w:bidi="ur-PK"/>
        </w:rPr>
        <w:t>ه</w:t>
      </w:r>
      <w:r>
        <w:rPr>
          <w:rFonts w:hint="cs"/>
          <w:rtl/>
          <w:lang w:bidi="ur-PK"/>
        </w:rPr>
        <w:t xml:space="preserve"> رعایت عدالت و نیکوکاری فرمان می‌دھد و این‌ک</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w:t>
      </w:r>
      <w:r w:rsidR="00BC254E">
        <w:rPr>
          <w:rFonts w:hint="cs"/>
          <w:rtl/>
          <w:lang w:bidi="ur-PK"/>
        </w:rPr>
        <w:t>خویشاوندان رسیدگی کنید و شما را از فساد و فحشا و ستم باز می‌دارد و خداوند بدین وسیل</w:t>
      </w:r>
      <w:r w:rsidR="00CD7CAF">
        <w:rPr>
          <w:rFonts w:hint="cs"/>
          <w:rtl/>
          <w:lang w:bidi="ur-PK"/>
        </w:rPr>
        <w:t>ه</w:t>
      </w:r>
      <w:r w:rsidR="00BC254E">
        <w:rPr>
          <w:rFonts w:hint="cs"/>
          <w:rtl/>
          <w:lang w:bidi="ur-PK"/>
        </w:rPr>
        <w:t xml:space="preserve"> شما را موعظ</w:t>
      </w:r>
      <w:r w:rsidR="00CD7CAF">
        <w:rPr>
          <w:rFonts w:hint="cs"/>
          <w:rtl/>
          <w:lang w:bidi="ur-PK"/>
        </w:rPr>
        <w:t>ه</w:t>
      </w:r>
      <w:r w:rsidR="00BC254E">
        <w:rPr>
          <w:rFonts w:hint="cs"/>
          <w:rtl/>
          <w:lang w:bidi="ur-PK"/>
        </w:rPr>
        <w:t xml:space="preserve"> می‌کند تا متذکّر شوید</w:t>
      </w:r>
      <w:r w:rsidR="00DD60A7">
        <w:rPr>
          <w:rFonts w:hint="cs"/>
          <w:rtl/>
          <w:lang w:bidi="ur-PK"/>
        </w:rPr>
        <w:t>.</w:t>
      </w:r>
    </w:p>
    <w:p w:rsidR="00BC254E" w:rsidRDefault="00BC254E" w:rsidP="00A45885">
      <w:pPr>
        <w:pStyle w:val="a8"/>
        <w:rPr>
          <w:rtl/>
          <w:lang w:bidi="ur-PK"/>
        </w:rPr>
      </w:pPr>
      <w:r>
        <w:rPr>
          <w:rFonts w:hint="cs"/>
          <w:rtl/>
          <w:lang w:bidi="ur-PK"/>
        </w:rPr>
        <w:t>پس خدا را ب</w:t>
      </w:r>
      <w:r w:rsidR="00CD7CAF">
        <w:rPr>
          <w:rFonts w:hint="cs"/>
          <w:rtl/>
          <w:lang w:bidi="ur-PK"/>
        </w:rPr>
        <w:t>ه</w:t>
      </w:r>
      <w:r>
        <w:rPr>
          <w:rFonts w:hint="cs"/>
          <w:rtl/>
          <w:lang w:bidi="ur-PK"/>
        </w:rPr>
        <w:t xml:space="preserve"> یاد آورید تا او نیز شما را یاد کند و بر نعمت‌ھایی ک</w:t>
      </w:r>
      <w:r w:rsidR="00CD7CAF">
        <w:rPr>
          <w:rFonts w:hint="cs"/>
          <w:rtl/>
          <w:lang w:bidi="ur-PK"/>
        </w:rPr>
        <w:t>ه</w:t>
      </w:r>
      <w:r>
        <w:rPr>
          <w:rFonts w:hint="cs"/>
          <w:rtl/>
          <w:lang w:bidi="ur-PK"/>
        </w:rPr>
        <w:t xml:space="preserve"> ب</w:t>
      </w:r>
      <w:r w:rsidR="00CD7CAF">
        <w:rPr>
          <w:rFonts w:hint="cs"/>
          <w:rtl/>
          <w:lang w:bidi="ur-PK"/>
        </w:rPr>
        <w:t>ه</w:t>
      </w:r>
      <w:r>
        <w:rPr>
          <w:rFonts w:hint="cs"/>
          <w:rtl/>
          <w:lang w:bidi="ur-PK"/>
        </w:rPr>
        <w:t xml:space="preserve"> شما ارزانی داد</w:t>
      </w:r>
      <w:r w:rsidR="00CD7CAF">
        <w:rPr>
          <w:rFonts w:hint="cs"/>
          <w:rtl/>
          <w:lang w:bidi="ur-PK"/>
        </w:rPr>
        <w:t>ه</w:t>
      </w:r>
      <w:r>
        <w:rPr>
          <w:rFonts w:hint="cs"/>
          <w:rtl/>
          <w:lang w:bidi="ur-PK"/>
        </w:rPr>
        <w:t xml:space="preserve"> از او سپاسگزاری کنید تا نعمت‌ھای شما را بیشتر نماید و البت</w:t>
      </w:r>
      <w:r w:rsidR="00CD7CAF">
        <w:rPr>
          <w:rFonts w:hint="cs"/>
          <w:rtl/>
          <w:lang w:bidi="ur-PK"/>
        </w:rPr>
        <w:t>ه</w:t>
      </w:r>
      <w:r>
        <w:rPr>
          <w:rFonts w:hint="cs"/>
          <w:rtl/>
          <w:lang w:bidi="ur-PK"/>
        </w:rPr>
        <w:t xml:space="preserve"> یاد خدا بزرگ‌تر از ھر چیزی است و خداوند ب</w:t>
      </w:r>
      <w:r w:rsidR="00CD7CAF">
        <w:rPr>
          <w:rFonts w:hint="cs"/>
          <w:rtl/>
          <w:lang w:bidi="ur-PK"/>
        </w:rPr>
        <w:t>ه</w:t>
      </w:r>
      <w:r>
        <w:rPr>
          <w:rFonts w:hint="cs"/>
          <w:rtl/>
          <w:lang w:bidi="ur-PK"/>
        </w:rPr>
        <w:t xml:space="preserve"> کردار شما آگا</w:t>
      </w:r>
      <w:r w:rsidR="00CD7CAF">
        <w:rPr>
          <w:rFonts w:hint="cs"/>
          <w:rtl/>
          <w:lang w:bidi="ur-PK"/>
        </w:rPr>
        <w:t>ه</w:t>
      </w:r>
      <w:r>
        <w:rPr>
          <w:rFonts w:hint="cs"/>
          <w:rtl/>
          <w:lang w:bidi="ur-PK"/>
        </w:rPr>
        <w:t xml:space="preserve"> و با</w:t>
      </w:r>
      <w:r w:rsidR="0035678B">
        <w:rPr>
          <w:rFonts w:hint="cs"/>
          <w:rtl/>
          <w:lang w:bidi="ur-PK"/>
        </w:rPr>
        <w:t xml:space="preserve"> </w:t>
      </w:r>
      <w:r>
        <w:rPr>
          <w:rFonts w:hint="cs"/>
          <w:rtl/>
          <w:lang w:bidi="ur-PK"/>
        </w:rPr>
        <w:t>خبر است</w:t>
      </w:r>
      <w:r w:rsidR="00DD60A7">
        <w:rPr>
          <w:rFonts w:hint="cs"/>
          <w:rtl/>
          <w:lang w:bidi="ur-PK"/>
        </w:rPr>
        <w:t>.</w:t>
      </w:r>
    </w:p>
    <w:p w:rsidR="00BC254E" w:rsidRDefault="00BC254E" w:rsidP="00A45885">
      <w:pPr>
        <w:pStyle w:val="a8"/>
        <w:rPr>
          <w:lang w:bidi="ur-PK"/>
        </w:rPr>
      </w:pPr>
    </w:p>
    <w:p w:rsidR="00EA4BAC" w:rsidRDefault="00E472EC" w:rsidP="00247825">
      <w:pPr>
        <w:pStyle w:val="a4"/>
        <w:jc w:val="right"/>
        <w:rPr>
          <w:rtl/>
          <w:lang w:bidi="ur-PK"/>
        </w:rPr>
      </w:pPr>
      <w:r w:rsidRPr="001C2CA6">
        <w:rPr>
          <w:rFonts w:hint="cs"/>
          <w:rtl/>
        </w:rPr>
        <w:t>والسلا</w:t>
      </w:r>
      <w:r w:rsidR="006A38A6">
        <w:rPr>
          <w:rFonts w:hint="cs"/>
          <w:rtl/>
        </w:rPr>
        <w:t>م عليكم ورحمة الله وبركاته</w:t>
      </w:r>
    </w:p>
    <w:p w:rsidR="00396BC2" w:rsidRDefault="00396BC2" w:rsidP="00396BC2">
      <w:pPr>
        <w:pStyle w:val="a8"/>
        <w:rPr>
          <w:rtl/>
          <w:lang w:bidi="ur-PK"/>
        </w:rPr>
      </w:pPr>
    </w:p>
    <w:p w:rsidR="001D1BAB" w:rsidRDefault="001D1BAB" w:rsidP="001D1BAB">
      <w:pPr>
        <w:pStyle w:val="a8"/>
        <w:spacing w:before="240"/>
        <w:rPr>
          <w:rtl/>
          <w:lang w:bidi="ur-PK"/>
        </w:rPr>
      </w:pPr>
    </w:p>
    <w:p w:rsidR="001D1BAB" w:rsidRPr="00A0715E" w:rsidRDefault="001D1BAB" w:rsidP="001D1BAB">
      <w:pPr>
        <w:pStyle w:val="a8"/>
        <w:rPr>
          <w:rtl/>
          <w:lang w:bidi="ur-PK"/>
        </w:rPr>
      </w:pPr>
    </w:p>
    <w:p w:rsidR="00835F72" w:rsidRPr="00E131E1" w:rsidRDefault="009D70A3" w:rsidP="009D70A3">
      <w:pPr>
        <w:pStyle w:val="a8"/>
        <w:rPr>
          <w:rtl/>
          <w:lang w:bidi="ur-PK"/>
        </w:rPr>
      </w:pPr>
      <w:r>
        <w:rPr>
          <w:rFonts w:hint="cs"/>
          <w:rtl/>
          <w:lang w:bidi="ur-PK"/>
        </w:rPr>
        <w:t xml:space="preserve"> </w:t>
      </w:r>
      <w:r w:rsidR="00A4054B">
        <w:rPr>
          <w:rFonts w:hint="cs"/>
          <w:rtl/>
          <w:lang w:bidi="ur-PK"/>
        </w:rPr>
        <w:t xml:space="preserve">  </w:t>
      </w:r>
      <w:r w:rsidR="006A6D6B">
        <w:rPr>
          <w:rFonts w:hint="cs"/>
          <w:rtl/>
          <w:lang w:bidi="ur-PK"/>
        </w:rPr>
        <w:t xml:space="preserve"> </w:t>
      </w:r>
    </w:p>
    <w:p w:rsidR="007C700F" w:rsidRPr="00E131E1" w:rsidRDefault="00051F08" w:rsidP="00E131E1">
      <w:pPr>
        <w:pStyle w:val="a8"/>
        <w:rPr>
          <w:rtl/>
        </w:rPr>
      </w:pPr>
      <w:r w:rsidRPr="00E131E1">
        <w:rPr>
          <w:rFonts w:hint="cs"/>
          <w:rtl/>
        </w:rPr>
        <w:t xml:space="preserve"> </w:t>
      </w:r>
      <w:r w:rsidR="000537C4" w:rsidRPr="00E131E1">
        <w:rPr>
          <w:rFonts w:hint="cs"/>
          <w:rtl/>
        </w:rPr>
        <w:t xml:space="preserve"> </w:t>
      </w:r>
      <w:r w:rsidR="00B42B5C" w:rsidRPr="00E131E1">
        <w:rPr>
          <w:rFonts w:hint="eastAsia"/>
          <w:rtl/>
        </w:rPr>
        <w:t xml:space="preserve"> </w:t>
      </w:r>
      <w:r w:rsidR="007C700F" w:rsidRPr="00E131E1">
        <w:rPr>
          <w:rFonts w:hint="cs"/>
          <w:rtl/>
        </w:rPr>
        <w:t xml:space="preserve"> </w:t>
      </w:r>
    </w:p>
    <w:p w:rsidR="006F152D" w:rsidRDefault="00721078" w:rsidP="007C700F">
      <w:pPr>
        <w:pStyle w:val="a8"/>
        <w:rPr>
          <w:smallCaps/>
          <w:rtl/>
          <w:lang w:bidi="ur-PK"/>
        </w:rPr>
      </w:pPr>
      <w:r>
        <w:rPr>
          <w:rFonts w:hint="cs"/>
          <w:smallCaps/>
          <w:rtl/>
          <w:lang w:bidi="ur-PK"/>
        </w:rPr>
        <w:t xml:space="preserve"> </w:t>
      </w:r>
      <w:r w:rsidR="00F5492B">
        <w:rPr>
          <w:rFonts w:hint="cs"/>
          <w:smallCaps/>
          <w:rtl/>
          <w:lang w:bidi="ur-PK"/>
        </w:rPr>
        <w:t xml:space="preserve"> </w:t>
      </w:r>
      <w:r w:rsidR="008F5AD0">
        <w:rPr>
          <w:rFonts w:hint="cs"/>
          <w:smallCaps/>
          <w:rtl/>
          <w:lang w:bidi="ur-PK"/>
        </w:rPr>
        <w:t xml:space="preserve"> </w:t>
      </w:r>
    </w:p>
    <w:p w:rsidR="00AA1127" w:rsidRDefault="000C0F0B" w:rsidP="00504329">
      <w:pPr>
        <w:pStyle w:val="a8"/>
        <w:rPr>
          <w:smallCaps/>
          <w:rtl/>
          <w:lang w:bidi="ur-PK"/>
        </w:rPr>
      </w:pPr>
      <w:r>
        <w:rPr>
          <w:rFonts w:hint="cs"/>
          <w:smallCaps/>
          <w:rtl/>
          <w:lang w:bidi="ur-PK"/>
        </w:rPr>
        <w:t xml:space="preserve"> </w:t>
      </w:r>
      <w:r w:rsidR="0002640C">
        <w:rPr>
          <w:rFonts w:hint="cs"/>
          <w:smallCaps/>
          <w:rtl/>
          <w:lang w:bidi="ur-PK"/>
        </w:rPr>
        <w:t xml:space="preserve"> </w:t>
      </w:r>
      <w:r w:rsidR="00691F6B">
        <w:rPr>
          <w:rFonts w:hint="cs"/>
          <w:smallCaps/>
          <w:rtl/>
          <w:lang w:bidi="ur-PK"/>
        </w:rPr>
        <w:t xml:space="preserve">    </w:t>
      </w:r>
      <w:r w:rsidR="00C01819">
        <w:rPr>
          <w:rFonts w:hint="cs"/>
          <w:smallCaps/>
          <w:rtl/>
          <w:lang w:bidi="ur-PK"/>
        </w:rPr>
        <w:t xml:space="preserve"> </w:t>
      </w:r>
    </w:p>
    <w:p w:rsidR="005213F0" w:rsidRDefault="00732696" w:rsidP="00AA1127">
      <w:pPr>
        <w:pStyle w:val="a8"/>
        <w:rPr>
          <w:smallCaps/>
          <w:rtl/>
          <w:lang w:bidi="ur-PK"/>
        </w:rPr>
      </w:pPr>
      <w:r>
        <w:rPr>
          <w:rFonts w:hint="cs"/>
          <w:smallCaps/>
          <w:rtl/>
          <w:lang w:bidi="ur-PK"/>
        </w:rPr>
        <w:t xml:space="preserve"> </w:t>
      </w:r>
      <w:r w:rsidR="00A01551">
        <w:rPr>
          <w:rFonts w:hint="cs"/>
          <w:smallCaps/>
          <w:rtl/>
          <w:lang w:bidi="ur-PK"/>
        </w:rPr>
        <w:t xml:space="preserve"> </w:t>
      </w:r>
      <w:r w:rsidR="00D35B02">
        <w:rPr>
          <w:rFonts w:hint="cs"/>
          <w:smallCaps/>
          <w:rtl/>
          <w:lang w:bidi="ur-PK"/>
        </w:rPr>
        <w:t xml:space="preserve"> </w:t>
      </w:r>
      <w:r w:rsidR="006574DD">
        <w:rPr>
          <w:rFonts w:hint="cs"/>
          <w:smallCaps/>
          <w:rtl/>
          <w:lang w:bidi="ur-PK"/>
        </w:rPr>
        <w:t xml:space="preserve"> </w:t>
      </w:r>
      <w:r w:rsidR="00C00E83">
        <w:rPr>
          <w:rFonts w:hint="cs"/>
          <w:smallCaps/>
          <w:rtl/>
          <w:lang w:bidi="ur-PK"/>
        </w:rPr>
        <w:t xml:space="preserve"> </w:t>
      </w:r>
      <w:r w:rsidR="0044695C">
        <w:rPr>
          <w:rFonts w:hint="cs"/>
          <w:smallCaps/>
          <w:rtl/>
        </w:rPr>
        <w:t xml:space="preserve"> </w:t>
      </w:r>
      <w:r w:rsidR="005213F0">
        <w:rPr>
          <w:rFonts w:hint="cs"/>
          <w:smallCaps/>
          <w:rtl/>
          <w:lang w:bidi="ur-PK"/>
        </w:rPr>
        <w:t xml:space="preserve"> </w:t>
      </w:r>
    </w:p>
    <w:p w:rsidR="000D44FF" w:rsidRDefault="00AE2157" w:rsidP="00581C6F">
      <w:pPr>
        <w:pStyle w:val="a8"/>
        <w:rPr>
          <w:rtl/>
        </w:rPr>
      </w:pPr>
      <w:r>
        <w:rPr>
          <w:rFonts w:hint="cs"/>
          <w:smallCaps/>
          <w:rtl/>
          <w:lang w:bidi="ur-PK"/>
        </w:rPr>
        <w:t xml:space="preserve"> </w:t>
      </w:r>
      <w:r>
        <w:rPr>
          <w:rFonts w:hint="cs"/>
          <w:rtl/>
          <w:lang w:bidi="ur-PK"/>
        </w:rPr>
        <w:t xml:space="preserve"> </w:t>
      </w:r>
      <w:r w:rsidR="00581C6F">
        <w:rPr>
          <w:rFonts w:hint="cs"/>
          <w:rtl/>
        </w:rPr>
        <w:t xml:space="preserve"> </w:t>
      </w:r>
      <w:r w:rsidR="004E3F44">
        <w:rPr>
          <w:rFonts w:hint="cs"/>
          <w:rtl/>
          <w:lang w:bidi="ur-PK"/>
        </w:rPr>
        <w:t xml:space="preserve"> </w:t>
      </w:r>
      <w:r w:rsidR="00AE544A">
        <w:rPr>
          <w:rFonts w:hint="cs"/>
          <w:rtl/>
          <w:lang w:bidi="ur-PK"/>
        </w:rPr>
        <w:t xml:space="preserve"> </w:t>
      </w:r>
      <w:r w:rsidR="003864AD">
        <w:rPr>
          <w:rFonts w:hint="cs"/>
          <w:rtl/>
        </w:rPr>
        <w:t xml:space="preserve"> </w:t>
      </w:r>
      <w:r w:rsidR="000D44FF">
        <w:rPr>
          <w:rFonts w:hint="cs"/>
          <w:rtl/>
        </w:rPr>
        <w:t xml:space="preserve">  </w:t>
      </w:r>
    </w:p>
    <w:p w:rsidR="000D44FF" w:rsidRDefault="000D44FF" w:rsidP="00E5154E">
      <w:pPr>
        <w:pStyle w:val="a8"/>
        <w:rPr>
          <w:rtl/>
        </w:rPr>
      </w:pPr>
    </w:p>
    <w:p w:rsidR="00594675" w:rsidRPr="00DD4BCF" w:rsidRDefault="00E5154E" w:rsidP="00E5154E">
      <w:pPr>
        <w:pStyle w:val="a8"/>
        <w:rPr>
          <w:rtl/>
          <w:lang w:bidi="ur-PK"/>
        </w:rPr>
      </w:pPr>
      <w:r>
        <w:rPr>
          <w:rFonts w:hint="cs"/>
          <w:rtl/>
          <w:lang w:bidi="ur-PK"/>
        </w:rPr>
        <w:t xml:space="preserve"> </w:t>
      </w:r>
      <w:r w:rsidR="007F0D63">
        <w:rPr>
          <w:rFonts w:hint="cs"/>
          <w:rtl/>
          <w:lang w:bidi="ur-PK"/>
        </w:rPr>
        <w:t xml:space="preserve">  </w:t>
      </w:r>
      <w:r w:rsidR="006D60C2">
        <w:rPr>
          <w:rFonts w:hint="cs"/>
          <w:rtl/>
          <w:lang w:bidi="ur-PK"/>
        </w:rPr>
        <w:t xml:space="preserve"> </w:t>
      </w:r>
      <w:r w:rsidR="004B37B7">
        <w:rPr>
          <w:rFonts w:hint="cs"/>
          <w:rtl/>
          <w:lang w:bidi="ur-PK"/>
        </w:rPr>
        <w:t xml:space="preserve"> </w:t>
      </w:r>
      <w:r w:rsidR="005C09A3">
        <w:rPr>
          <w:rFonts w:hint="cs"/>
          <w:rtl/>
          <w:lang w:bidi="ur-PK"/>
        </w:rPr>
        <w:t xml:space="preserve"> </w:t>
      </w:r>
    </w:p>
    <w:p w:rsidR="00AC47CB" w:rsidRPr="00C025EE" w:rsidRDefault="00AC47CB" w:rsidP="00C025EE">
      <w:pPr>
        <w:pStyle w:val="a8"/>
        <w:rPr>
          <w:rFonts w:cs="Sakkal Majalla"/>
          <w:rtl/>
          <w:lang w:bidi="ar-SA"/>
        </w:rPr>
      </w:pPr>
    </w:p>
    <w:p w:rsidR="00EB7119" w:rsidRDefault="00EB7119" w:rsidP="005E29E7">
      <w:pPr>
        <w:pStyle w:val="a8"/>
        <w:rPr>
          <w:rtl/>
          <w:lang w:bidi="ar-SA"/>
        </w:rPr>
      </w:pPr>
    </w:p>
    <w:p w:rsidR="00EB7119" w:rsidRDefault="00EB7119" w:rsidP="005E29E7">
      <w:pPr>
        <w:pStyle w:val="a8"/>
        <w:rPr>
          <w:rtl/>
          <w:lang w:bidi="ar-SA"/>
        </w:rPr>
      </w:pPr>
    </w:p>
    <w:p w:rsidR="009F5456" w:rsidRPr="0072090F" w:rsidRDefault="005E29E7" w:rsidP="005E29E7">
      <w:pPr>
        <w:pStyle w:val="a8"/>
        <w:rPr>
          <w:rtl/>
        </w:rPr>
      </w:pPr>
      <w:r>
        <w:rPr>
          <w:rFonts w:hint="cs"/>
          <w:rtl/>
          <w:lang w:bidi="ur-PK"/>
        </w:rPr>
        <w:t xml:space="preserve">  </w:t>
      </w:r>
      <w:r w:rsidR="00E77DFD" w:rsidRPr="0072090F">
        <w:rPr>
          <w:rFonts w:hint="cs"/>
          <w:rtl/>
        </w:rPr>
        <w:t xml:space="preserve"> </w:t>
      </w:r>
    </w:p>
    <w:p w:rsidR="005F0657" w:rsidRPr="005F0657" w:rsidRDefault="00B92365" w:rsidP="00B92365">
      <w:pPr>
        <w:pStyle w:val="a8"/>
        <w:rPr>
          <w:rtl/>
          <w:lang w:bidi="ur-PK"/>
        </w:rPr>
      </w:pPr>
      <w:r>
        <w:rPr>
          <w:rFonts w:hint="cs"/>
          <w:rtl/>
          <w:lang w:bidi="ur-PK"/>
        </w:rPr>
        <w:t xml:space="preserve"> </w:t>
      </w:r>
      <w:r w:rsidR="00B37794">
        <w:rPr>
          <w:rFonts w:hint="cs"/>
          <w:rtl/>
          <w:lang w:bidi="ur-PK"/>
        </w:rPr>
        <w:t xml:space="preserve">   </w:t>
      </w:r>
    </w:p>
    <w:p w:rsidR="00A61627" w:rsidRPr="00F153A6" w:rsidRDefault="00A61627" w:rsidP="00286016">
      <w:pPr>
        <w:pStyle w:val="a8"/>
        <w:rPr>
          <w:rFonts w:cs="Times New Roman"/>
          <w:lang w:bidi="ur-PK"/>
        </w:rPr>
      </w:pPr>
    </w:p>
    <w:p w:rsidR="00E65CF2" w:rsidRPr="00F3350D" w:rsidRDefault="00DE6B28" w:rsidP="00DE6B28">
      <w:pPr>
        <w:pStyle w:val="a8"/>
        <w:rPr>
          <w:rFonts w:cs="Times New Roman"/>
          <w:rtl/>
        </w:rPr>
      </w:pPr>
      <w:r>
        <w:rPr>
          <w:rFonts w:hint="cs"/>
          <w:rtl/>
          <w:lang w:bidi="ur-PK"/>
        </w:rPr>
        <w:t xml:space="preserve"> </w:t>
      </w:r>
    </w:p>
    <w:p w:rsidR="00FE5100" w:rsidRDefault="00AC5D55" w:rsidP="00A04A24">
      <w:pPr>
        <w:pStyle w:val="a8"/>
        <w:rPr>
          <w:rtl/>
          <w:lang w:bidi="ur-PK"/>
        </w:rPr>
      </w:pPr>
      <w:r>
        <w:rPr>
          <w:rFonts w:hint="cs"/>
          <w:rtl/>
          <w:lang w:bidi="ur-PK"/>
        </w:rPr>
        <w:t xml:space="preserve"> </w:t>
      </w:r>
    </w:p>
    <w:p w:rsidR="00E23220" w:rsidRPr="00765A29" w:rsidRDefault="00E23220" w:rsidP="00AA171B">
      <w:pPr>
        <w:pStyle w:val="a8"/>
        <w:rPr>
          <w:rFonts w:cs="Sakkal Majalla"/>
        </w:rPr>
      </w:pPr>
      <w:r>
        <w:rPr>
          <w:rFonts w:cs="Sakkal Majalla" w:hint="cs"/>
          <w:rtl/>
        </w:rPr>
        <w:t xml:space="preserve"> </w:t>
      </w:r>
    </w:p>
    <w:p w:rsidR="009046EE" w:rsidRPr="009E4659" w:rsidRDefault="009046EE" w:rsidP="008422A9">
      <w:pPr>
        <w:pStyle w:val="a8"/>
        <w:ind w:firstLine="0"/>
        <w:rPr>
          <w:rtl/>
          <w:lang w:bidi="ur-PK"/>
        </w:rPr>
      </w:pPr>
      <w:r>
        <w:rPr>
          <w:rFonts w:hint="cs"/>
          <w:rtl/>
          <w:lang w:bidi="ur-PK"/>
        </w:rPr>
        <w:t xml:space="preserve"> </w:t>
      </w:r>
    </w:p>
    <w:p w:rsidR="001A54B0" w:rsidRPr="00915928" w:rsidRDefault="00C14207" w:rsidP="00C14207">
      <w:pPr>
        <w:pStyle w:val="a8"/>
        <w:rPr>
          <w:rtl/>
          <w:lang w:bidi="ur-PK"/>
        </w:rPr>
      </w:pPr>
      <w:r>
        <w:rPr>
          <w:rFonts w:hint="cs"/>
          <w:rtl/>
          <w:lang w:bidi="ur-PK"/>
        </w:rPr>
        <w:t xml:space="preserve"> </w:t>
      </w:r>
      <w:r w:rsidR="00BE2693">
        <w:rPr>
          <w:rFonts w:hint="cs"/>
          <w:rtl/>
          <w:lang w:bidi="ur-PK"/>
        </w:rPr>
        <w:t xml:space="preserve"> </w:t>
      </w:r>
      <w:r w:rsidR="00FB2350">
        <w:rPr>
          <w:rFonts w:hint="cs"/>
          <w:rtl/>
          <w:lang w:bidi="ur-PK"/>
        </w:rPr>
        <w:t xml:space="preserve"> </w:t>
      </w:r>
      <w:r w:rsidR="00EE2D07">
        <w:rPr>
          <w:rFonts w:hint="cs"/>
          <w:rtl/>
          <w:lang w:bidi="ur-PK"/>
        </w:rPr>
        <w:tab/>
      </w:r>
    </w:p>
    <w:sectPr w:rsidR="001A54B0" w:rsidRPr="00915928" w:rsidSect="00C14F87">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862" w:rsidRDefault="00262862">
      <w:r>
        <w:separator/>
      </w:r>
    </w:p>
  </w:endnote>
  <w:endnote w:type="continuationSeparator" w:id="0">
    <w:p w:rsidR="00262862" w:rsidRDefault="0026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IRNazli">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Tra">
    <w:charset w:val="02"/>
    <w:family w:val="auto"/>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8D" w:rsidRPr="00347111" w:rsidRDefault="0041588D"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8D" w:rsidRPr="00347111" w:rsidRDefault="0041588D"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862" w:rsidRDefault="00262862">
      <w:r>
        <w:separator/>
      </w:r>
    </w:p>
  </w:footnote>
  <w:footnote w:type="continuationSeparator" w:id="0">
    <w:p w:rsidR="00262862" w:rsidRDefault="00262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8D" w:rsidRPr="00D643BE" w:rsidRDefault="00922D40"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noProof/>
        <w:sz w:val="30"/>
        <w:szCs w:val="30"/>
        <w:rtl/>
        <w:lang w:bidi="ar-SA"/>
      </w:rPr>
      <w:pict>
        <v:line id="Line 3" o:spid="_x0000_s2052" style="position:absolute;left:0;text-align:left;flip:x;z-index:251656192;visibility:visibl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w:r>
    <w:r w:rsidR="0041588D" w:rsidRPr="00433E37">
      <w:rPr>
        <w:rFonts w:ascii="Times New Roman Bold" w:hAnsi="Times New Roman Bold" w:hint="cs"/>
        <w:rtl/>
      </w:rPr>
      <w:fldChar w:fldCharType="begin"/>
    </w:r>
    <w:r w:rsidR="0041588D" w:rsidRPr="00433E37">
      <w:rPr>
        <w:rFonts w:ascii="Times New Roman Bold" w:hAnsi="Times New Roman Bold" w:hint="cs"/>
      </w:rPr>
      <w:instrText xml:space="preserve"> PAGE </w:instrText>
    </w:r>
    <w:r w:rsidR="0041588D" w:rsidRPr="00433E37">
      <w:rPr>
        <w:rFonts w:ascii="Times New Roman Bold" w:hAnsi="Times New Roman Bold" w:hint="cs"/>
        <w:rtl/>
      </w:rPr>
      <w:fldChar w:fldCharType="separate"/>
    </w:r>
    <w:r w:rsidR="0041588D">
      <w:rPr>
        <w:rFonts w:ascii="Times New Roman Bold" w:hAnsi="Times New Roman Bold"/>
        <w:noProof/>
        <w:rtl/>
      </w:rPr>
      <w:t>2</w:t>
    </w:r>
    <w:r w:rsidR="0041588D" w:rsidRPr="00433E37">
      <w:rPr>
        <w:rFonts w:ascii="Times New Roman Bold" w:hAnsi="Times New Roman Bold" w:hint="cs"/>
        <w:rtl/>
      </w:rPr>
      <w:fldChar w:fldCharType="end"/>
    </w:r>
    <w:r w:rsidR="0041588D">
      <w:rPr>
        <w:rFonts w:ascii="Times New Roman Bold" w:hAnsi="Times New Roman Bold" w:hint="cs"/>
        <w:rtl/>
      </w:rPr>
      <w:tab/>
    </w:r>
    <w:r w:rsidR="0041588D">
      <w:rPr>
        <w:rFonts w:ascii="Times New Roman Bold" w:hAnsi="Times New Roman Bold" w:cs="B Lotus" w:hint="cs"/>
        <w:b/>
        <w:bCs/>
        <w:sz w:val="26"/>
        <w:szCs w:val="26"/>
        <w:rtl/>
      </w:rPr>
      <w:t xml:space="preserve">          گزیده‌ای از سخنان و اندرزهای مولانا عبدالعزیز </w:t>
    </w:r>
    <w:r w:rsidR="0041588D">
      <w:rPr>
        <w:rFonts w:ascii="Times New Roman Bold" w:hAnsi="Times New Roman Bold" w:cs="CTraditional Arabic" w:hint="cs"/>
        <w:b/>
        <w:bCs/>
        <w:sz w:val="26"/>
        <w:szCs w:val="26"/>
        <w:rt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8D" w:rsidRPr="00D97A5E" w:rsidRDefault="0041588D" w:rsidP="003A585B">
    <w:pPr>
      <w:pStyle w:val="Header"/>
      <w:ind w:left="284" w:right="284"/>
      <w:rPr>
        <w:rFonts w:cs="B Lotus"/>
        <w:sz w:val="2"/>
        <w:szCs w:val="2"/>
        <w:rtl/>
      </w:rPr>
    </w:pPr>
    <w:r>
      <w:rPr>
        <w:rFonts w:cs="B Titr" w:hint="cs"/>
        <w:szCs w:val="24"/>
        <w:rtl/>
        <w:lang w:bidi="ar-EG"/>
      </w:rPr>
      <w:t xml:space="preserve"> </w:t>
    </w:r>
  </w:p>
  <w:p w:rsidR="0041588D" w:rsidRPr="00C37D07" w:rsidRDefault="0041588D"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rPr>
      <w:t>فهرست مطالب</w:t>
    </w:r>
    <w:r>
      <w:rPr>
        <w:rFonts w:ascii="Times New Roman Bold" w:hAnsi="Times New Roman Bold" w:hint="cs"/>
        <w:rtl/>
      </w:rPr>
      <w:tab/>
    </w:r>
    <w:r>
      <w:rPr>
        <w:rFonts w:ascii="Times New Roman Bold" w:hAnsi="Times New Roman Bold"/>
        <w:rtl/>
      </w:rPr>
      <w:tab/>
    </w:r>
    <w:r w:rsidRPr="00C37D07">
      <w:rPr>
        <w:rFonts w:ascii="Times New Roman Bold" w:hAnsi="Times New Roman Bold" w:hint="cs"/>
        <w:rtl/>
      </w:rPr>
      <w:fldChar w:fldCharType="begin"/>
    </w:r>
    <w:r w:rsidRPr="00C37D07">
      <w:rPr>
        <w:rFonts w:ascii="Times New Roman Bold" w:hAnsi="Times New Roman Bold" w:hint="cs"/>
      </w:rPr>
      <w:instrText xml:space="preserve"> PAGE </w:instrText>
    </w:r>
    <w:r w:rsidRPr="00C37D07">
      <w:rPr>
        <w:rFonts w:ascii="Times New Roman Bold" w:hAnsi="Times New Roman Bold" w:hint="cs"/>
        <w:rtl/>
      </w:rPr>
      <w:fldChar w:fldCharType="separate"/>
    </w:r>
    <w:r w:rsidR="0017404B">
      <w:rPr>
        <w:rFonts w:ascii="Times New Roman Bold" w:hAnsi="Times New Roman Bold"/>
        <w:noProof/>
        <w:rtl/>
      </w:rPr>
      <w:t>3</w:t>
    </w:r>
    <w:r w:rsidRPr="00C37D07">
      <w:rPr>
        <w:rFonts w:ascii="Times New Roman Bold" w:hAnsi="Times New Roman Bold" w:hint="cs"/>
        <w:rtl/>
      </w:rPr>
      <w:fldChar w:fldCharType="end"/>
    </w:r>
  </w:p>
  <w:p w:rsidR="0041588D" w:rsidRPr="00BC39D5" w:rsidRDefault="00922D40" w:rsidP="003A585B">
    <w:pPr>
      <w:pStyle w:val="Header"/>
      <w:ind w:left="284" w:right="284"/>
      <w:rPr>
        <w:rFonts w:ascii="B Compset" w:hAnsi="B Compset"/>
        <w:sz w:val="20"/>
        <w:szCs w:val="20"/>
        <w:rtl/>
      </w:rPr>
    </w:pPr>
    <w:r>
      <w:rPr>
        <w:rFonts w:ascii="B Compset" w:hAnsi="B Compset"/>
        <w:noProof/>
        <w:sz w:val="30"/>
        <w:szCs w:val="30"/>
        <w:rtl/>
        <w:lang w:bidi="ar-SA"/>
      </w:rPr>
      <w:pict>
        <v:line id="Line 4" o:spid="_x0000_s2051" style="position:absolute;left:0;text-align:left;flip:x;z-index:251657216;visibility:visibl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8D" w:rsidRPr="00D643BE" w:rsidRDefault="00922D40" w:rsidP="00247825">
    <w:pPr>
      <w:pStyle w:val="Header"/>
      <w:tabs>
        <w:tab w:val="clear" w:pos="4153"/>
        <w:tab w:val="clear" w:pos="8306"/>
        <w:tab w:val="right" w:pos="3402"/>
        <w:tab w:val="right" w:pos="6804"/>
      </w:tabs>
      <w:spacing w:after="180"/>
      <w:ind w:left="284" w:right="284"/>
      <w:jc w:val="both"/>
      <w:rPr>
        <w:rFonts w:ascii="Times New Roman Bold" w:hAnsi="Times New Roman Bold"/>
        <w:sz w:val="30"/>
        <w:szCs w:val="30"/>
        <w:rtl/>
      </w:rPr>
    </w:pPr>
    <w:r>
      <w:rPr>
        <w:rFonts w:ascii="Nazli" w:hAnsi="Nazli" w:cs="Nazli"/>
        <w:noProof/>
        <w:sz w:val="30"/>
        <w:szCs w:val="30"/>
        <w:rtl/>
        <w:lang w:bidi="ar-SA"/>
      </w:rPr>
      <w:pict>
        <v:line id="Line 85" o:spid="_x0000_s2050" style="position:absolute;left:0;text-align:left;flip:x;z-index:251659264;visibility:visible" from="0,21.75pt" to="354.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" strokeweight="3pt">
          <v:stroke linestyle="thinThin"/>
        </v:line>
      </w:pict>
    </w:r>
    <w:r w:rsidR="0041588D" w:rsidRPr="00C14F87">
      <w:rPr>
        <w:rFonts w:ascii="Nazli" w:hAnsi="Nazli" w:cs="Nazli" w:hint="cs"/>
        <w:rtl/>
      </w:rPr>
      <w:fldChar w:fldCharType="begin"/>
    </w:r>
    <w:r w:rsidR="0041588D" w:rsidRPr="00C14F87">
      <w:rPr>
        <w:rFonts w:ascii="Nazli" w:hAnsi="Nazli" w:cs="Nazli" w:hint="cs"/>
      </w:rPr>
      <w:instrText xml:space="preserve"> PAGE </w:instrText>
    </w:r>
    <w:r w:rsidR="0041588D" w:rsidRPr="00C14F87">
      <w:rPr>
        <w:rFonts w:ascii="Nazli" w:hAnsi="Nazli" w:cs="Nazli" w:hint="cs"/>
        <w:rtl/>
      </w:rPr>
      <w:fldChar w:fldCharType="separate"/>
    </w:r>
    <w:r>
      <w:rPr>
        <w:rFonts w:ascii="Nazli" w:hAnsi="Nazli" w:cs="Nazli"/>
        <w:noProof/>
        <w:rtl/>
      </w:rPr>
      <w:t>2</w:t>
    </w:r>
    <w:r w:rsidR="0041588D" w:rsidRPr="00C14F87">
      <w:rPr>
        <w:rFonts w:ascii="Nazli" w:hAnsi="Nazli" w:cs="Nazli" w:hint="cs"/>
        <w:rtl/>
      </w:rPr>
      <w:fldChar w:fldCharType="end"/>
    </w:r>
    <w:r w:rsidR="0041588D">
      <w:rPr>
        <w:rFonts w:ascii="Times New Roman Bold" w:hAnsi="Times New Roman Bold" w:hint="cs"/>
        <w:rtl/>
      </w:rPr>
      <w:tab/>
      <w:t xml:space="preserve"> </w:t>
    </w:r>
    <w:r w:rsidR="0041588D">
      <w:rPr>
        <w:rFonts w:ascii="Times New Roman Bold" w:hAnsi="Times New Roman Bold" w:hint="cs"/>
        <w:rtl/>
      </w:rPr>
      <w:tab/>
    </w:r>
    <w:r w:rsidR="0041588D">
      <w:rPr>
        <w:rFonts w:ascii="IRNazanin" w:hAnsi="IRNazanin" w:cs="IRNazanin" w:hint="cs"/>
        <w:b/>
        <w:bCs/>
        <w:sz w:val="26"/>
        <w:szCs w:val="26"/>
        <w:rtl/>
      </w:rPr>
      <w:t>المواعظ الدینیة فی الخطب المنبریة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8D" w:rsidRPr="00433E37" w:rsidRDefault="00922D40" w:rsidP="0024782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lang w:bidi="ar-SA"/>
      </w:rPr>
      <w:pict>
        <v:line id="Line 50" o:spid="_x0000_s2049" style="position:absolute;left:0;text-align:left;flip:x;z-index:251658240;visibility:visibl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41588D">
      <w:rPr>
        <w:rFonts w:ascii="IRNazanin" w:hAnsi="IRNazanin" w:cs="IRNazanin" w:hint="cs"/>
        <w:b/>
        <w:bCs/>
        <w:sz w:val="26"/>
        <w:szCs w:val="26"/>
        <w:rtl/>
      </w:rPr>
      <w:t>فهرست مطالب</w:t>
    </w:r>
    <w:r w:rsidR="0041588D">
      <w:rPr>
        <w:rFonts w:ascii="IRNazanin" w:hAnsi="IRNazanin" w:cs="IRNazanin" w:hint="cs"/>
        <w:b/>
        <w:bCs/>
        <w:sz w:val="26"/>
        <w:szCs w:val="26"/>
        <w:rtl/>
      </w:rPr>
      <w:tab/>
      <w:t xml:space="preserve">   </w:t>
    </w:r>
    <w:r w:rsidR="0041588D" w:rsidRPr="00C14F87">
      <w:rPr>
        <w:rFonts w:ascii="Nazli" w:hAnsi="Nazli" w:cs="Nazli" w:hint="cs"/>
        <w:rtl/>
      </w:rPr>
      <w:fldChar w:fldCharType="begin"/>
    </w:r>
    <w:r w:rsidR="0041588D" w:rsidRPr="00C14F87">
      <w:rPr>
        <w:rFonts w:ascii="Nazli" w:hAnsi="Nazli" w:cs="Nazli" w:hint="cs"/>
      </w:rPr>
      <w:instrText xml:space="preserve"> PAGE </w:instrText>
    </w:r>
    <w:r w:rsidR="0041588D" w:rsidRPr="00C14F87">
      <w:rPr>
        <w:rFonts w:ascii="Nazli" w:hAnsi="Nazli" w:cs="Nazli" w:hint="cs"/>
        <w:rtl/>
      </w:rPr>
      <w:fldChar w:fldCharType="separate"/>
    </w:r>
    <w:r>
      <w:rPr>
        <w:rFonts w:ascii="Nazli" w:hAnsi="Nazli" w:cs="Nazli"/>
        <w:noProof/>
        <w:rtl/>
      </w:rPr>
      <w:t>3</w:t>
    </w:r>
    <w:r w:rsidR="0041588D" w:rsidRPr="00C14F87">
      <w:rPr>
        <w:rFonts w:ascii="Nazli" w:hAnsi="Nazli" w:cs="Nazli" w:hint="cs"/>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8D" w:rsidRDefault="0041588D" w:rsidP="00C14F87">
    <w:pPr>
      <w:pStyle w:val="Header"/>
      <w:spacing w:after="180"/>
      <w:ind w:left="284" w:right="284"/>
      <w:jc w:val="both"/>
      <w:rPr>
        <w:rFonts w:cs="B Lotus"/>
        <w:rtl/>
      </w:rPr>
    </w:pPr>
  </w:p>
  <w:p w:rsidR="0041588D" w:rsidRDefault="0041588D" w:rsidP="003978F7">
    <w:pPr>
      <w:pStyle w:val="Header"/>
      <w:spacing w:after="180"/>
      <w:ind w:left="284"/>
      <w:jc w:val="both"/>
      <w:rPr>
        <w:rFonts w:cs="B Lotus"/>
        <w:rtl/>
      </w:rPr>
    </w:pPr>
  </w:p>
  <w:p w:rsidR="0041588D" w:rsidRDefault="0041588D" w:rsidP="003978F7">
    <w:pPr>
      <w:pStyle w:val="Header"/>
      <w:spacing w:after="180"/>
      <w:ind w:left="284"/>
      <w:jc w:val="both"/>
      <w:rPr>
        <w:rFonts w:cs="B Lotus"/>
        <w:sz w:val="6"/>
        <w:szCs w:val="6"/>
        <w:rtl/>
      </w:rPr>
    </w:pPr>
  </w:p>
  <w:p w:rsidR="0041588D" w:rsidRDefault="0041588D" w:rsidP="003978F7">
    <w:pPr>
      <w:pStyle w:val="Header"/>
      <w:spacing w:after="180"/>
      <w:ind w:left="284"/>
      <w:jc w:val="both"/>
      <w:rPr>
        <w:rFonts w:cs="B Lotus"/>
        <w:sz w:val="6"/>
        <w:szCs w:val="6"/>
        <w:rtl/>
      </w:rPr>
    </w:pPr>
  </w:p>
  <w:p w:rsidR="0041588D" w:rsidRDefault="0041588D" w:rsidP="003978F7">
    <w:pPr>
      <w:pStyle w:val="Header"/>
      <w:spacing w:after="180"/>
      <w:ind w:left="284"/>
      <w:jc w:val="both"/>
      <w:rPr>
        <w:rFonts w:cs="B Lotus"/>
        <w:sz w:val="6"/>
        <w:szCs w:val="6"/>
        <w:rtl/>
      </w:rPr>
    </w:pPr>
  </w:p>
  <w:p w:rsidR="0041588D" w:rsidRPr="00347111" w:rsidRDefault="0041588D"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8D" w:rsidRPr="00433E37" w:rsidRDefault="00922D40" w:rsidP="0024782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lang w:bidi="ar-SA"/>
      </w:rPr>
      <w:pict>
        <v:line id="_x0000_s2053" style="position:absolute;left:0;text-align:left;flip:x;z-index:251661312;visibility:visibl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41588D" w:rsidRPr="00247825">
      <w:rPr>
        <w:rFonts w:ascii="IRNazanin" w:hAnsi="IRNazanin" w:cs="IRNazanin" w:hint="cs"/>
        <w:b/>
        <w:bCs/>
        <w:sz w:val="26"/>
        <w:szCs w:val="26"/>
        <w:rtl/>
      </w:rPr>
      <w:t xml:space="preserve"> </w:t>
    </w:r>
    <w:r w:rsidR="0041588D">
      <w:rPr>
        <w:rFonts w:ascii="IRNazanin" w:hAnsi="IRNazanin" w:cs="IRNazanin" w:hint="cs"/>
        <w:b/>
        <w:bCs/>
        <w:sz w:val="26"/>
        <w:szCs w:val="26"/>
        <w:rtl/>
      </w:rPr>
      <w:t>المواعظ الدینیة فی الخطب المنبریة</w:t>
    </w:r>
    <w:r w:rsidR="0041588D">
      <w:rPr>
        <w:rFonts w:ascii="IRNazanin" w:hAnsi="IRNazanin" w:cs="IRNazanin" w:hint="cs"/>
        <w:b/>
        <w:bCs/>
        <w:sz w:val="26"/>
        <w:szCs w:val="26"/>
        <w:rtl/>
      </w:rPr>
      <w:tab/>
      <w:t xml:space="preserve">   </w:t>
    </w:r>
    <w:r w:rsidR="0041588D" w:rsidRPr="00C14F87">
      <w:rPr>
        <w:rFonts w:ascii="Nazli" w:hAnsi="Nazli" w:cs="Nazli" w:hint="cs"/>
        <w:rtl/>
      </w:rPr>
      <w:fldChar w:fldCharType="begin"/>
    </w:r>
    <w:r w:rsidR="0041588D" w:rsidRPr="00C14F87">
      <w:rPr>
        <w:rFonts w:ascii="Nazli" w:hAnsi="Nazli" w:cs="Nazli" w:hint="cs"/>
      </w:rPr>
      <w:instrText xml:space="preserve"> PAGE </w:instrText>
    </w:r>
    <w:r w:rsidR="0041588D" w:rsidRPr="00C14F87">
      <w:rPr>
        <w:rFonts w:ascii="Nazli" w:hAnsi="Nazli" w:cs="Nazli" w:hint="cs"/>
        <w:rtl/>
      </w:rPr>
      <w:fldChar w:fldCharType="separate"/>
    </w:r>
    <w:r w:rsidR="00DA2F2E">
      <w:rPr>
        <w:rFonts w:ascii="Nazli" w:hAnsi="Nazli" w:cs="Nazli"/>
        <w:noProof/>
        <w:rtl/>
      </w:rPr>
      <w:t>575</w:t>
    </w:r>
    <w:r w:rsidR="0041588D" w:rsidRPr="00C14F87">
      <w:rPr>
        <w:rFonts w:ascii="Nazli" w:hAnsi="Nazli" w:cs="Nazli"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073619B"/>
    <w:multiLevelType w:val="hybridMultilevel"/>
    <w:tmpl w:val="DE02710A"/>
    <w:lvl w:ilvl="0" w:tplc="B972CF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6">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259488C"/>
    <w:multiLevelType w:val="hybridMultilevel"/>
    <w:tmpl w:val="992CCAE8"/>
    <w:lvl w:ilvl="0" w:tplc="A3102C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742273E"/>
    <w:multiLevelType w:val="hybridMultilevel"/>
    <w:tmpl w:val="B404A192"/>
    <w:lvl w:ilvl="0" w:tplc="1B1ED5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E240640"/>
    <w:multiLevelType w:val="hybridMultilevel"/>
    <w:tmpl w:val="F2F08BB6"/>
    <w:lvl w:ilvl="0" w:tplc="A3102CD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5"/>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4"/>
  </w:num>
  <w:num w:numId="15">
    <w:abstractNumId w:val="20"/>
  </w:num>
  <w:num w:numId="16">
    <w:abstractNumId w:val="13"/>
  </w:num>
  <w:num w:numId="17">
    <w:abstractNumId w:val="17"/>
  </w:num>
  <w:num w:numId="18">
    <w:abstractNumId w:val="14"/>
  </w:num>
  <w:num w:numId="19">
    <w:abstractNumId w:val="12"/>
  </w:num>
  <w:num w:numId="20">
    <w:abstractNumId w:val="16"/>
  </w:num>
  <w:num w:numId="21">
    <w:abstractNumId w:val="22"/>
  </w:num>
  <w:num w:numId="22">
    <w:abstractNumId w:val="18"/>
  </w:num>
  <w:num w:numId="23">
    <w:abstractNumId w:val="19"/>
  </w:num>
  <w:num w:numId="24">
    <w:abstractNumId w:val="25"/>
  </w:num>
  <w:num w:numId="25">
    <w:abstractNumId w:val="10"/>
  </w:num>
  <w:num w:numId="26">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KTWvMmQPKi2wv9mnWFM628h6dJY=" w:salt="lCri5TJISivGTudVp794vQ=="/>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4375F6"/>
    <w:rsid w:val="00000057"/>
    <w:rsid w:val="00000104"/>
    <w:rsid w:val="0000039E"/>
    <w:rsid w:val="000003B6"/>
    <w:rsid w:val="0000060F"/>
    <w:rsid w:val="00000BE6"/>
    <w:rsid w:val="00000EF4"/>
    <w:rsid w:val="00001CFF"/>
    <w:rsid w:val="00001DB4"/>
    <w:rsid w:val="000026C6"/>
    <w:rsid w:val="00002A37"/>
    <w:rsid w:val="00002D32"/>
    <w:rsid w:val="00002E63"/>
    <w:rsid w:val="000031E2"/>
    <w:rsid w:val="0000343F"/>
    <w:rsid w:val="0000352A"/>
    <w:rsid w:val="00003B37"/>
    <w:rsid w:val="00003C79"/>
    <w:rsid w:val="00003CB9"/>
    <w:rsid w:val="00003D78"/>
    <w:rsid w:val="0000431B"/>
    <w:rsid w:val="0000460B"/>
    <w:rsid w:val="00004A9B"/>
    <w:rsid w:val="00004C7E"/>
    <w:rsid w:val="00004CFC"/>
    <w:rsid w:val="00004E26"/>
    <w:rsid w:val="00005207"/>
    <w:rsid w:val="0000530E"/>
    <w:rsid w:val="00005987"/>
    <w:rsid w:val="00005B74"/>
    <w:rsid w:val="00005CF1"/>
    <w:rsid w:val="0000656B"/>
    <w:rsid w:val="00006642"/>
    <w:rsid w:val="00006DD8"/>
    <w:rsid w:val="00006EFA"/>
    <w:rsid w:val="000070C4"/>
    <w:rsid w:val="0000722B"/>
    <w:rsid w:val="00007242"/>
    <w:rsid w:val="00007A9B"/>
    <w:rsid w:val="00007F3B"/>
    <w:rsid w:val="000104B0"/>
    <w:rsid w:val="00010528"/>
    <w:rsid w:val="000107B1"/>
    <w:rsid w:val="00010C55"/>
    <w:rsid w:val="0001170C"/>
    <w:rsid w:val="000117D0"/>
    <w:rsid w:val="00011E14"/>
    <w:rsid w:val="0001254C"/>
    <w:rsid w:val="00012FAC"/>
    <w:rsid w:val="00013316"/>
    <w:rsid w:val="00013D5C"/>
    <w:rsid w:val="00013FC1"/>
    <w:rsid w:val="00014011"/>
    <w:rsid w:val="00014110"/>
    <w:rsid w:val="000146E9"/>
    <w:rsid w:val="00014FC3"/>
    <w:rsid w:val="000150DC"/>
    <w:rsid w:val="000155F4"/>
    <w:rsid w:val="00015C17"/>
    <w:rsid w:val="00015D09"/>
    <w:rsid w:val="00015E4F"/>
    <w:rsid w:val="00015EA3"/>
    <w:rsid w:val="0001614B"/>
    <w:rsid w:val="00016564"/>
    <w:rsid w:val="0001658D"/>
    <w:rsid w:val="00016D45"/>
    <w:rsid w:val="00016D4F"/>
    <w:rsid w:val="00017208"/>
    <w:rsid w:val="0001751A"/>
    <w:rsid w:val="00017F3D"/>
    <w:rsid w:val="0002017C"/>
    <w:rsid w:val="00020318"/>
    <w:rsid w:val="00020677"/>
    <w:rsid w:val="00020A55"/>
    <w:rsid w:val="00020AF8"/>
    <w:rsid w:val="00020C17"/>
    <w:rsid w:val="00020D0A"/>
    <w:rsid w:val="00020D64"/>
    <w:rsid w:val="00020F0F"/>
    <w:rsid w:val="00020F28"/>
    <w:rsid w:val="00020F7E"/>
    <w:rsid w:val="00020FB7"/>
    <w:rsid w:val="00021D97"/>
    <w:rsid w:val="0002222A"/>
    <w:rsid w:val="00022371"/>
    <w:rsid w:val="00022D92"/>
    <w:rsid w:val="00022FF5"/>
    <w:rsid w:val="0002312B"/>
    <w:rsid w:val="000234D5"/>
    <w:rsid w:val="000236D7"/>
    <w:rsid w:val="000237E0"/>
    <w:rsid w:val="00023B9D"/>
    <w:rsid w:val="00023E92"/>
    <w:rsid w:val="00023ED2"/>
    <w:rsid w:val="00024132"/>
    <w:rsid w:val="0002489A"/>
    <w:rsid w:val="00024CE7"/>
    <w:rsid w:val="00024D9C"/>
    <w:rsid w:val="00024DAF"/>
    <w:rsid w:val="00024ECC"/>
    <w:rsid w:val="000250E8"/>
    <w:rsid w:val="000255DC"/>
    <w:rsid w:val="00025A86"/>
    <w:rsid w:val="00025BF1"/>
    <w:rsid w:val="00025C40"/>
    <w:rsid w:val="0002640C"/>
    <w:rsid w:val="0002684A"/>
    <w:rsid w:val="000268E3"/>
    <w:rsid w:val="0002698F"/>
    <w:rsid w:val="000269DC"/>
    <w:rsid w:val="00026FE1"/>
    <w:rsid w:val="000270A8"/>
    <w:rsid w:val="0002713D"/>
    <w:rsid w:val="00027400"/>
    <w:rsid w:val="0002744A"/>
    <w:rsid w:val="000274B8"/>
    <w:rsid w:val="00027796"/>
    <w:rsid w:val="00027A17"/>
    <w:rsid w:val="00027C96"/>
    <w:rsid w:val="00027D9B"/>
    <w:rsid w:val="00027F08"/>
    <w:rsid w:val="000302C6"/>
    <w:rsid w:val="00030909"/>
    <w:rsid w:val="000309EA"/>
    <w:rsid w:val="00030CAF"/>
    <w:rsid w:val="00030D58"/>
    <w:rsid w:val="00030DB3"/>
    <w:rsid w:val="00030DCD"/>
    <w:rsid w:val="00030E14"/>
    <w:rsid w:val="00030EA6"/>
    <w:rsid w:val="000315C8"/>
    <w:rsid w:val="00031731"/>
    <w:rsid w:val="000319DE"/>
    <w:rsid w:val="00031D60"/>
    <w:rsid w:val="00032722"/>
    <w:rsid w:val="00032B7F"/>
    <w:rsid w:val="00032B85"/>
    <w:rsid w:val="000336BD"/>
    <w:rsid w:val="000338F2"/>
    <w:rsid w:val="00033C15"/>
    <w:rsid w:val="00033CAD"/>
    <w:rsid w:val="00033EF1"/>
    <w:rsid w:val="00034204"/>
    <w:rsid w:val="00034290"/>
    <w:rsid w:val="00034F95"/>
    <w:rsid w:val="00035629"/>
    <w:rsid w:val="000359F3"/>
    <w:rsid w:val="00035D81"/>
    <w:rsid w:val="00036477"/>
    <w:rsid w:val="000364E6"/>
    <w:rsid w:val="000365D3"/>
    <w:rsid w:val="0003686B"/>
    <w:rsid w:val="00036EC0"/>
    <w:rsid w:val="00036FC3"/>
    <w:rsid w:val="0003714C"/>
    <w:rsid w:val="000371CF"/>
    <w:rsid w:val="0003720E"/>
    <w:rsid w:val="000375C6"/>
    <w:rsid w:val="000375CB"/>
    <w:rsid w:val="00037785"/>
    <w:rsid w:val="00037B18"/>
    <w:rsid w:val="00037D92"/>
    <w:rsid w:val="000401FF"/>
    <w:rsid w:val="00040DC5"/>
    <w:rsid w:val="0004134D"/>
    <w:rsid w:val="0004156A"/>
    <w:rsid w:val="00041B69"/>
    <w:rsid w:val="00041F73"/>
    <w:rsid w:val="000422F2"/>
    <w:rsid w:val="00042308"/>
    <w:rsid w:val="000423A9"/>
    <w:rsid w:val="00042705"/>
    <w:rsid w:val="00042A51"/>
    <w:rsid w:val="00042DB2"/>
    <w:rsid w:val="00042DBA"/>
    <w:rsid w:val="00042F99"/>
    <w:rsid w:val="00043911"/>
    <w:rsid w:val="00043AFE"/>
    <w:rsid w:val="00043C68"/>
    <w:rsid w:val="00043DDC"/>
    <w:rsid w:val="0004426E"/>
    <w:rsid w:val="000445D0"/>
    <w:rsid w:val="0004494E"/>
    <w:rsid w:val="00044BE9"/>
    <w:rsid w:val="00045173"/>
    <w:rsid w:val="00045455"/>
    <w:rsid w:val="00045974"/>
    <w:rsid w:val="00046247"/>
    <w:rsid w:val="000462AE"/>
    <w:rsid w:val="00046804"/>
    <w:rsid w:val="0004684F"/>
    <w:rsid w:val="00046C7B"/>
    <w:rsid w:val="000473B1"/>
    <w:rsid w:val="00047446"/>
    <w:rsid w:val="000475DE"/>
    <w:rsid w:val="00047705"/>
    <w:rsid w:val="000479F8"/>
    <w:rsid w:val="00050008"/>
    <w:rsid w:val="00050368"/>
    <w:rsid w:val="000507FF"/>
    <w:rsid w:val="0005081E"/>
    <w:rsid w:val="0005109C"/>
    <w:rsid w:val="000515AD"/>
    <w:rsid w:val="00051795"/>
    <w:rsid w:val="000519EC"/>
    <w:rsid w:val="00051AD2"/>
    <w:rsid w:val="00051C6C"/>
    <w:rsid w:val="00051F08"/>
    <w:rsid w:val="00052216"/>
    <w:rsid w:val="00052407"/>
    <w:rsid w:val="00052469"/>
    <w:rsid w:val="0005246C"/>
    <w:rsid w:val="000524E0"/>
    <w:rsid w:val="00052855"/>
    <w:rsid w:val="00052FD1"/>
    <w:rsid w:val="00053083"/>
    <w:rsid w:val="000532CE"/>
    <w:rsid w:val="00053713"/>
    <w:rsid w:val="000537C4"/>
    <w:rsid w:val="000538D8"/>
    <w:rsid w:val="00053978"/>
    <w:rsid w:val="0005416C"/>
    <w:rsid w:val="00054176"/>
    <w:rsid w:val="00054476"/>
    <w:rsid w:val="00054682"/>
    <w:rsid w:val="00054729"/>
    <w:rsid w:val="0005498A"/>
    <w:rsid w:val="00054ACB"/>
    <w:rsid w:val="00054EE6"/>
    <w:rsid w:val="00054F4A"/>
    <w:rsid w:val="0005500C"/>
    <w:rsid w:val="00055381"/>
    <w:rsid w:val="00055412"/>
    <w:rsid w:val="00055674"/>
    <w:rsid w:val="000559CF"/>
    <w:rsid w:val="00055CD8"/>
    <w:rsid w:val="00055F2D"/>
    <w:rsid w:val="00055FBF"/>
    <w:rsid w:val="000562D2"/>
    <w:rsid w:val="0005661F"/>
    <w:rsid w:val="00056697"/>
    <w:rsid w:val="00056C39"/>
    <w:rsid w:val="00056D1F"/>
    <w:rsid w:val="00056E22"/>
    <w:rsid w:val="00056F39"/>
    <w:rsid w:val="00057757"/>
    <w:rsid w:val="000579D2"/>
    <w:rsid w:val="00057AEC"/>
    <w:rsid w:val="00057FF3"/>
    <w:rsid w:val="000604E3"/>
    <w:rsid w:val="000605BD"/>
    <w:rsid w:val="00060885"/>
    <w:rsid w:val="00060A48"/>
    <w:rsid w:val="00060BA6"/>
    <w:rsid w:val="00060C7C"/>
    <w:rsid w:val="000611A6"/>
    <w:rsid w:val="000614EA"/>
    <w:rsid w:val="000615F1"/>
    <w:rsid w:val="000616FA"/>
    <w:rsid w:val="00062076"/>
    <w:rsid w:val="000621FA"/>
    <w:rsid w:val="0006235B"/>
    <w:rsid w:val="000628D3"/>
    <w:rsid w:val="0006396C"/>
    <w:rsid w:val="00063C07"/>
    <w:rsid w:val="00064672"/>
    <w:rsid w:val="00064809"/>
    <w:rsid w:val="00064A4A"/>
    <w:rsid w:val="00065112"/>
    <w:rsid w:val="0006547D"/>
    <w:rsid w:val="000658C3"/>
    <w:rsid w:val="00065C11"/>
    <w:rsid w:val="00065E7B"/>
    <w:rsid w:val="00066478"/>
    <w:rsid w:val="0006673E"/>
    <w:rsid w:val="00066974"/>
    <w:rsid w:val="000672E8"/>
    <w:rsid w:val="00067326"/>
    <w:rsid w:val="0006748E"/>
    <w:rsid w:val="00070083"/>
    <w:rsid w:val="000701BB"/>
    <w:rsid w:val="00070209"/>
    <w:rsid w:val="0007083B"/>
    <w:rsid w:val="00070A02"/>
    <w:rsid w:val="00071889"/>
    <w:rsid w:val="00071D2C"/>
    <w:rsid w:val="000725FE"/>
    <w:rsid w:val="00072750"/>
    <w:rsid w:val="00073FD0"/>
    <w:rsid w:val="00074DCE"/>
    <w:rsid w:val="00074EF4"/>
    <w:rsid w:val="00074FCA"/>
    <w:rsid w:val="00074FE1"/>
    <w:rsid w:val="00075022"/>
    <w:rsid w:val="0007513E"/>
    <w:rsid w:val="0007525C"/>
    <w:rsid w:val="00075279"/>
    <w:rsid w:val="00075327"/>
    <w:rsid w:val="00075C77"/>
    <w:rsid w:val="00075D65"/>
    <w:rsid w:val="00075DA4"/>
    <w:rsid w:val="00076158"/>
    <w:rsid w:val="000764C2"/>
    <w:rsid w:val="0007685B"/>
    <w:rsid w:val="000771B2"/>
    <w:rsid w:val="00077287"/>
    <w:rsid w:val="00077539"/>
    <w:rsid w:val="000779D4"/>
    <w:rsid w:val="00077C01"/>
    <w:rsid w:val="00077DA9"/>
    <w:rsid w:val="00077DF5"/>
    <w:rsid w:val="000800FE"/>
    <w:rsid w:val="000808CA"/>
    <w:rsid w:val="00080A85"/>
    <w:rsid w:val="00080C8B"/>
    <w:rsid w:val="00081191"/>
    <w:rsid w:val="00081BB1"/>
    <w:rsid w:val="00081F2E"/>
    <w:rsid w:val="00081F55"/>
    <w:rsid w:val="000823D0"/>
    <w:rsid w:val="00082538"/>
    <w:rsid w:val="00082658"/>
    <w:rsid w:val="000826C7"/>
    <w:rsid w:val="00082EAA"/>
    <w:rsid w:val="00082EDD"/>
    <w:rsid w:val="00082F7B"/>
    <w:rsid w:val="0008341B"/>
    <w:rsid w:val="000834DB"/>
    <w:rsid w:val="00083C76"/>
    <w:rsid w:val="00083F2E"/>
    <w:rsid w:val="000853DF"/>
    <w:rsid w:val="000858E0"/>
    <w:rsid w:val="00085C34"/>
    <w:rsid w:val="0008608E"/>
    <w:rsid w:val="00086311"/>
    <w:rsid w:val="00086991"/>
    <w:rsid w:val="00086A48"/>
    <w:rsid w:val="00086D07"/>
    <w:rsid w:val="000871A8"/>
    <w:rsid w:val="000879F9"/>
    <w:rsid w:val="00087CA6"/>
    <w:rsid w:val="00087D68"/>
    <w:rsid w:val="00087FC5"/>
    <w:rsid w:val="000901B5"/>
    <w:rsid w:val="00090822"/>
    <w:rsid w:val="00090AE0"/>
    <w:rsid w:val="00090BD2"/>
    <w:rsid w:val="00090C7A"/>
    <w:rsid w:val="000911F0"/>
    <w:rsid w:val="00091456"/>
    <w:rsid w:val="000918CA"/>
    <w:rsid w:val="000918D0"/>
    <w:rsid w:val="00091C1E"/>
    <w:rsid w:val="00091D3F"/>
    <w:rsid w:val="0009241D"/>
    <w:rsid w:val="00092448"/>
    <w:rsid w:val="000929A9"/>
    <w:rsid w:val="00092AFE"/>
    <w:rsid w:val="00092F06"/>
    <w:rsid w:val="00092F69"/>
    <w:rsid w:val="00093098"/>
    <w:rsid w:val="000933CC"/>
    <w:rsid w:val="0009362D"/>
    <w:rsid w:val="0009382B"/>
    <w:rsid w:val="000938B0"/>
    <w:rsid w:val="00093CDC"/>
    <w:rsid w:val="00093E8D"/>
    <w:rsid w:val="00093F5E"/>
    <w:rsid w:val="00094575"/>
    <w:rsid w:val="00094A13"/>
    <w:rsid w:val="00094B63"/>
    <w:rsid w:val="00094C2B"/>
    <w:rsid w:val="00094ED4"/>
    <w:rsid w:val="0009507E"/>
    <w:rsid w:val="00095129"/>
    <w:rsid w:val="00095706"/>
    <w:rsid w:val="000959E9"/>
    <w:rsid w:val="000960B4"/>
    <w:rsid w:val="00096517"/>
    <w:rsid w:val="00096544"/>
    <w:rsid w:val="000965DD"/>
    <w:rsid w:val="00096CB6"/>
    <w:rsid w:val="00096E8C"/>
    <w:rsid w:val="000972E7"/>
    <w:rsid w:val="000974EA"/>
    <w:rsid w:val="00097745"/>
    <w:rsid w:val="000979A7"/>
    <w:rsid w:val="000979DC"/>
    <w:rsid w:val="00097A36"/>
    <w:rsid w:val="00097D07"/>
    <w:rsid w:val="000A0940"/>
    <w:rsid w:val="000A0DDB"/>
    <w:rsid w:val="000A1145"/>
    <w:rsid w:val="000A1935"/>
    <w:rsid w:val="000A1A70"/>
    <w:rsid w:val="000A1E82"/>
    <w:rsid w:val="000A1F7C"/>
    <w:rsid w:val="000A2755"/>
    <w:rsid w:val="000A2B22"/>
    <w:rsid w:val="000A2B52"/>
    <w:rsid w:val="000A2D1C"/>
    <w:rsid w:val="000A3202"/>
    <w:rsid w:val="000A3320"/>
    <w:rsid w:val="000A3579"/>
    <w:rsid w:val="000A35D2"/>
    <w:rsid w:val="000A37C0"/>
    <w:rsid w:val="000A3BDD"/>
    <w:rsid w:val="000A3EA2"/>
    <w:rsid w:val="000A41AE"/>
    <w:rsid w:val="000A4A1D"/>
    <w:rsid w:val="000A4BF2"/>
    <w:rsid w:val="000A4C2E"/>
    <w:rsid w:val="000A4DCF"/>
    <w:rsid w:val="000A50B5"/>
    <w:rsid w:val="000A547F"/>
    <w:rsid w:val="000A572E"/>
    <w:rsid w:val="000A5831"/>
    <w:rsid w:val="000A58E5"/>
    <w:rsid w:val="000A6166"/>
    <w:rsid w:val="000A7120"/>
    <w:rsid w:val="000A73A4"/>
    <w:rsid w:val="000A7807"/>
    <w:rsid w:val="000A7B0E"/>
    <w:rsid w:val="000B0161"/>
    <w:rsid w:val="000B0163"/>
    <w:rsid w:val="000B051B"/>
    <w:rsid w:val="000B0C8B"/>
    <w:rsid w:val="000B0DA3"/>
    <w:rsid w:val="000B0DC7"/>
    <w:rsid w:val="000B21E4"/>
    <w:rsid w:val="000B227B"/>
    <w:rsid w:val="000B2A47"/>
    <w:rsid w:val="000B2BBB"/>
    <w:rsid w:val="000B2E2C"/>
    <w:rsid w:val="000B2FE6"/>
    <w:rsid w:val="000B328E"/>
    <w:rsid w:val="000B33DB"/>
    <w:rsid w:val="000B33E5"/>
    <w:rsid w:val="000B39F2"/>
    <w:rsid w:val="000B3AF1"/>
    <w:rsid w:val="000B3BD8"/>
    <w:rsid w:val="000B3D11"/>
    <w:rsid w:val="000B3DFE"/>
    <w:rsid w:val="000B3E6E"/>
    <w:rsid w:val="000B3EA0"/>
    <w:rsid w:val="000B484E"/>
    <w:rsid w:val="000B4F69"/>
    <w:rsid w:val="000B52C5"/>
    <w:rsid w:val="000B5C9D"/>
    <w:rsid w:val="000B5F30"/>
    <w:rsid w:val="000B6703"/>
    <w:rsid w:val="000B7097"/>
    <w:rsid w:val="000B7287"/>
    <w:rsid w:val="000B7803"/>
    <w:rsid w:val="000B7F62"/>
    <w:rsid w:val="000C015E"/>
    <w:rsid w:val="000C072B"/>
    <w:rsid w:val="000C08AB"/>
    <w:rsid w:val="000C08AC"/>
    <w:rsid w:val="000C0D0A"/>
    <w:rsid w:val="000C0F0B"/>
    <w:rsid w:val="000C1505"/>
    <w:rsid w:val="000C1861"/>
    <w:rsid w:val="000C2618"/>
    <w:rsid w:val="000C2D06"/>
    <w:rsid w:val="000C2EB5"/>
    <w:rsid w:val="000C3082"/>
    <w:rsid w:val="000C310B"/>
    <w:rsid w:val="000C366C"/>
    <w:rsid w:val="000C383C"/>
    <w:rsid w:val="000C387E"/>
    <w:rsid w:val="000C3893"/>
    <w:rsid w:val="000C3A66"/>
    <w:rsid w:val="000C3B11"/>
    <w:rsid w:val="000C3B49"/>
    <w:rsid w:val="000C3C17"/>
    <w:rsid w:val="000C3C91"/>
    <w:rsid w:val="000C4B29"/>
    <w:rsid w:val="000C4B55"/>
    <w:rsid w:val="000C5527"/>
    <w:rsid w:val="000C56D2"/>
    <w:rsid w:val="000C6081"/>
    <w:rsid w:val="000C60E2"/>
    <w:rsid w:val="000C63FC"/>
    <w:rsid w:val="000C6719"/>
    <w:rsid w:val="000C6A26"/>
    <w:rsid w:val="000C6A28"/>
    <w:rsid w:val="000C6C97"/>
    <w:rsid w:val="000C6FF1"/>
    <w:rsid w:val="000C744E"/>
    <w:rsid w:val="000C746D"/>
    <w:rsid w:val="000C74F6"/>
    <w:rsid w:val="000C7776"/>
    <w:rsid w:val="000C7AAB"/>
    <w:rsid w:val="000C7BC9"/>
    <w:rsid w:val="000D0029"/>
    <w:rsid w:val="000D0378"/>
    <w:rsid w:val="000D08BA"/>
    <w:rsid w:val="000D0E86"/>
    <w:rsid w:val="000D10EC"/>
    <w:rsid w:val="000D1221"/>
    <w:rsid w:val="000D1D7E"/>
    <w:rsid w:val="000D2151"/>
    <w:rsid w:val="000D241F"/>
    <w:rsid w:val="000D24F3"/>
    <w:rsid w:val="000D26C7"/>
    <w:rsid w:val="000D2EA1"/>
    <w:rsid w:val="000D2FB9"/>
    <w:rsid w:val="000D3685"/>
    <w:rsid w:val="000D373E"/>
    <w:rsid w:val="000D3D56"/>
    <w:rsid w:val="000D3E98"/>
    <w:rsid w:val="000D4187"/>
    <w:rsid w:val="000D449D"/>
    <w:rsid w:val="000D44FF"/>
    <w:rsid w:val="000D46D8"/>
    <w:rsid w:val="000D478E"/>
    <w:rsid w:val="000D4F97"/>
    <w:rsid w:val="000D570C"/>
    <w:rsid w:val="000D5992"/>
    <w:rsid w:val="000D6115"/>
    <w:rsid w:val="000D6480"/>
    <w:rsid w:val="000D6E64"/>
    <w:rsid w:val="000D7AEB"/>
    <w:rsid w:val="000D7ECB"/>
    <w:rsid w:val="000E01A1"/>
    <w:rsid w:val="000E05B8"/>
    <w:rsid w:val="000E0A42"/>
    <w:rsid w:val="000E0D57"/>
    <w:rsid w:val="000E0F09"/>
    <w:rsid w:val="000E1150"/>
    <w:rsid w:val="000E1595"/>
    <w:rsid w:val="000E1955"/>
    <w:rsid w:val="000E2ABA"/>
    <w:rsid w:val="000E2B25"/>
    <w:rsid w:val="000E33A8"/>
    <w:rsid w:val="000E3608"/>
    <w:rsid w:val="000E36B0"/>
    <w:rsid w:val="000E383A"/>
    <w:rsid w:val="000E385B"/>
    <w:rsid w:val="000E3956"/>
    <w:rsid w:val="000E3EFB"/>
    <w:rsid w:val="000E4020"/>
    <w:rsid w:val="000E42E7"/>
    <w:rsid w:val="000E4DFB"/>
    <w:rsid w:val="000E53E4"/>
    <w:rsid w:val="000E5C30"/>
    <w:rsid w:val="000E62A6"/>
    <w:rsid w:val="000E62F2"/>
    <w:rsid w:val="000E682D"/>
    <w:rsid w:val="000E6B33"/>
    <w:rsid w:val="000E73EE"/>
    <w:rsid w:val="000E7824"/>
    <w:rsid w:val="000E7AC9"/>
    <w:rsid w:val="000E7CD4"/>
    <w:rsid w:val="000E7D52"/>
    <w:rsid w:val="000F02A5"/>
    <w:rsid w:val="000F049F"/>
    <w:rsid w:val="000F05D5"/>
    <w:rsid w:val="000F0633"/>
    <w:rsid w:val="000F0DF3"/>
    <w:rsid w:val="000F0E92"/>
    <w:rsid w:val="000F14D0"/>
    <w:rsid w:val="000F17D4"/>
    <w:rsid w:val="000F1840"/>
    <w:rsid w:val="000F1B2A"/>
    <w:rsid w:val="000F1BF3"/>
    <w:rsid w:val="000F1F6F"/>
    <w:rsid w:val="000F2348"/>
    <w:rsid w:val="000F2E21"/>
    <w:rsid w:val="000F3594"/>
    <w:rsid w:val="000F38A1"/>
    <w:rsid w:val="000F392E"/>
    <w:rsid w:val="000F3A57"/>
    <w:rsid w:val="000F3A71"/>
    <w:rsid w:val="000F3B52"/>
    <w:rsid w:val="000F415B"/>
    <w:rsid w:val="000F42DA"/>
    <w:rsid w:val="000F515E"/>
    <w:rsid w:val="000F51A9"/>
    <w:rsid w:val="000F5788"/>
    <w:rsid w:val="000F5B00"/>
    <w:rsid w:val="000F603E"/>
    <w:rsid w:val="000F60DF"/>
    <w:rsid w:val="000F6334"/>
    <w:rsid w:val="000F641F"/>
    <w:rsid w:val="000F64E9"/>
    <w:rsid w:val="000F655C"/>
    <w:rsid w:val="000F6673"/>
    <w:rsid w:val="000F67D6"/>
    <w:rsid w:val="000F6AF6"/>
    <w:rsid w:val="000F6DE2"/>
    <w:rsid w:val="000F7131"/>
    <w:rsid w:val="000F7223"/>
    <w:rsid w:val="000F7362"/>
    <w:rsid w:val="000F73AB"/>
    <w:rsid w:val="000F73AC"/>
    <w:rsid w:val="000F79DB"/>
    <w:rsid w:val="00100243"/>
    <w:rsid w:val="00100C4B"/>
    <w:rsid w:val="00100D80"/>
    <w:rsid w:val="0010125E"/>
    <w:rsid w:val="001013E0"/>
    <w:rsid w:val="001014D9"/>
    <w:rsid w:val="00101898"/>
    <w:rsid w:val="00101C7A"/>
    <w:rsid w:val="00101DB6"/>
    <w:rsid w:val="00101E5D"/>
    <w:rsid w:val="00102413"/>
    <w:rsid w:val="00102665"/>
    <w:rsid w:val="00102E23"/>
    <w:rsid w:val="0010386E"/>
    <w:rsid w:val="001038CB"/>
    <w:rsid w:val="001038EE"/>
    <w:rsid w:val="00103F84"/>
    <w:rsid w:val="00103FD0"/>
    <w:rsid w:val="00104C84"/>
    <w:rsid w:val="00104E34"/>
    <w:rsid w:val="00104EFD"/>
    <w:rsid w:val="00104F7E"/>
    <w:rsid w:val="001054A5"/>
    <w:rsid w:val="0010579E"/>
    <w:rsid w:val="001059CC"/>
    <w:rsid w:val="00106291"/>
    <w:rsid w:val="00106411"/>
    <w:rsid w:val="00106911"/>
    <w:rsid w:val="00106B7A"/>
    <w:rsid w:val="00106D5E"/>
    <w:rsid w:val="001072DB"/>
    <w:rsid w:val="00107310"/>
    <w:rsid w:val="001078CD"/>
    <w:rsid w:val="0011025A"/>
    <w:rsid w:val="00110299"/>
    <w:rsid w:val="00110402"/>
    <w:rsid w:val="00110F22"/>
    <w:rsid w:val="00111277"/>
    <w:rsid w:val="0011143E"/>
    <w:rsid w:val="0011179E"/>
    <w:rsid w:val="00111841"/>
    <w:rsid w:val="00111AD1"/>
    <w:rsid w:val="001120BA"/>
    <w:rsid w:val="00112290"/>
    <w:rsid w:val="0011273C"/>
    <w:rsid w:val="0011281D"/>
    <w:rsid w:val="00112CC1"/>
    <w:rsid w:val="001130E1"/>
    <w:rsid w:val="001131D4"/>
    <w:rsid w:val="0011325D"/>
    <w:rsid w:val="00113780"/>
    <w:rsid w:val="00113902"/>
    <w:rsid w:val="00113BBC"/>
    <w:rsid w:val="00113D49"/>
    <w:rsid w:val="0011488A"/>
    <w:rsid w:val="00114AD1"/>
    <w:rsid w:val="00114C04"/>
    <w:rsid w:val="00114C0F"/>
    <w:rsid w:val="00115062"/>
    <w:rsid w:val="00115984"/>
    <w:rsid w:val="00116007"/>
    <w:rsid w:val="0011621F"/>
    <w:rsid w:val="00116488"/>
    <w:rsid w:val="00117212"/>
    <w:rsid w:val="001172B4"/>
    <w:rsid w:val="00117935"/>
    <w:rsid w:val="00120279"/>
    <w:rsid w:val="001206E9"/>
    <w:rsid w:val="00120758"/>
    <w:rsid w:val="00121355"/>
    <w:rsid w:val="001213EB"/>
    <w:rsid w:val="00121474"/>
    <w:rsid w:val="00121D4B"/>
    <w:rsid w:val="001220CA"/>
    <w:rsid w:val="001223A4"/>
    <w:rsid w:val="00122866"/>
    <w:rsid w:val="00122F3C"/>
    <w:rsid w:val="001237D6"/>
    <w:rsid w:val="00123A28"/>
    <w:rsid w:val="00123BA3"/>
    <w:rsid w:val="00123FD0"/>
    <w:rsid w:val="0012435F"/>
    <w:rsid w:val="00124968"/>
    <w:rsid w:val="0012505E"/>
    <w:rsid w:val="001251B1"/>
    <w:rsid w:val="001256B8"/>
    <w:rsid w:val="001257E7"/>
    <w:rsid w:val="00125D91"/>
    <w:rsid w:val="00126231"/>
    <w:rsid w:val="00126817"/>
    <w:rsid w:val="00126CA6"/>
    <w:rsid w:val="00126E25"/>
    <w:rsid w:val="00126EEB"/>
    <w:rsid w:val="00126F02"/>
    <w:rsid w:val="001270AE"/>
    <w:rsid w:val="00127147"/>
    <w:rsid w:val="0012764E"/>
    <w:rsid w:val="001276B5"/>
    <w:rsid w:val="00127D84"/>
    <w:rsid w:val="001302B2"/>
    <w:rsid w:val="001303AB"/>
    <w:rsid w:val="00130D06"/>
    <w:rsid w:val="0013117F"/>
    <w:rsid w:val="001311EC"/>
    <w:rsid w:val="0013121D"/>
    <w:rsid w:val="001316AD"/>
    <w:rsid w:val="001320C4"/>
    <w:rsid w:val="00132156"/>
    <w:rsid w:val="0013217C"/>
    <w:rsid w:val="001322B4"/>
    <w:rsid w:val="001322C0"/>
    <w:rsid w:val="0013260B"/>
    <w:rsid w:val="001329D9"/>
    <w:rsid w:val="00132CCF"/>
    <w:rsid w:val="00132EA4"/>
    <w:rsid w:val="00133034"/>
    <w:rsid w:val="001337EB"/>
    <w:rsid w:val="00133DEC"/>
    <w:rsid w:val="00135062"/>
    <w:rsid w:val="00135183"/>
    <w:rsid w:val="001352A7"/>
    <w:rsid w:val="001356F4"/>
    <w:rsid w:val="00135D75"/>
    <w:rsid w:val="00135D8F"/>
    <w:rsid w:val="00135E48"/>
    <w:rsid w:val="00136230"/>
    <w:rsid w:val="00136425"/>
    <w:rsid w:val="0013654E"/>
    <w:rsid w:val="00136733"/>
    <w:rsid w:val="001367B7"/>
    <w:rsid w:val="00136B42"/>
    <w:rsid w:val="0013700C"/>
    <w:rsid w:val="001379EB"/>
    <w:rsid w:val="001401F7"/>
    <w:rsid w:val="0014021A"/>
    <w:rsid w:val="0014094E"/>
    <w:rsid w:val="001409B0"/>
    <w:rsid w:val="00140F97"/>
    <w:rsid w:val="0014123C"/>
    <w:rsid w:val="001419C9"/>
    <w:rsid w:val="00141BEA"/>
    <w:rsid w:val="001420B4"/>
    <w:rsid w:val="0014212D"/>
    <w:rsid w:val="001422EB"/>
    <w:rsid w:val="00142A6C"/>
    <w:rsid w:val="00143311"/>
    <w:rsid w:val="001434CD"/>
    <w:rsid w:val="00143A35"/>
    <w:rsid w:val="00143BD4"/>
    <w:rsid w:val="00143D6E"/>
    <w:rsid w:val="00143EF0"/>
    <w:rsid w:val="001447DD"/>
    <w:rsid w:val="00144DA1"/>
    <w:rsid w:val="00144E48"/>
    <w:rsid w:val="0014594A"/>
    <w:rsid w:val="00145D18"/>
    <w:rsid w:val="00145D6E"/>
    <w:rsid w:val="00145DAE"/>
    <w:rsid w:val="00145DD6"/>
    <w:rsid w:val="0014641E"/>
    <w:rsid w:val="00146B0E"/>
    <w:rsid w:val="001471A8"/>
    <w:rsid w:val="001478B8"/>
    <w:rsid w:val="00150010"/>
    <w:rsid w:val="001500CA"/>
    <w:rsid w:val="001505B4"/>
    <w:rsid w:val="0015072E"/>
    <w:rsid w:val="00150832"/>
    <w:rsid w:val="0015120F"/>
    <w:rsid w:val="00151376"/>
    <w:rsid w:val="001513C7"/>
    <w:rsid w:val="0015180A"/>
    <w:rsid w:val="001527B3"/>
    <w:rsid w:val="00152AFB"/>
    <w:rsid w:val="00152D9E"/>
    <w:rsid w:val="00152EFA"/>
    <w:rsid w:val="001535AA"/>
    <w:rsid w:val="001536DC"/>
    <w:rsid w:val="00153BEB"/>
    <w:rsid w:val="00153D87"/>
    <w:rsid w:val="00153FC9"/>
    <w:rsid w:val="00153FFD"/>
    <w:rsid w:val="00154044"/>
    <w:rsid w:val="001544D5"/>
    <w:rsid w:val="00154659"/>
    <w:rsid w:val="00154673"/>
    <w:rsid w:val="00154AB4"/>
    <w:rsid w:val="00154B82"/>
    <w:rsid w:val="00154BDC"/>
    <w:rsid w:val="0015552C"/>
    <w:rsid w:val="00155CB8"/>
    <w:rsid w:val="00155D62"/>
    <w:rsid w:val="00155DFA"/>
    <w:rsid w:val="0015612E"/>
    <w:rsid w:val="001563A0"/>
    <w:rsid w:val="0015656A"/>
    <w:rsid w:val="0015681C"/>
    <w:rsid w:val="00156833"/>
    <w:rsid w:val="0015696D"/>
    <w:rsid w:val="001577AF"/>
    <w:rsid w:val="00157EAF"/>
    <w:rsid w:val="00157EC2"/>
    <w:rsid w:val="00157F03"/>
    <w:rsid w:val="00160126"/>
    <w:rsid w:val="001603F2"/>
    <w:rsid w:val="00160A33"/>
    <w:rsid w:val="00160B2D"/>
    <w:rsid w:val="00160E6D"/>
    <w:rsid w:val="001611F9"/>
    <w:rsid w:val="001612AB"/>
    <w:rsid w:val="001615DD"/>
    <w:rsid w:val="0016174D"/>
    <w:rsid w:val="00161B01"/>
    <w:rsid w:val="00161F17"/>
    <w:rsid w:val="0016232F"/>
    <w:rsid w:val="001624A4"/>
    <w:rsid w:val="00162627"/>
    <w:rsid w:val="001626E0"/>
    <w:rsid w:val="00162A2A"/>
    <w:rsid w:val="00162EAD"/>
    <w:rsid w:val="00163128"/>
    <w:rsid w:val="001631D9"/>
    <w:rsid w:val="001635A0"/>
    <w:rsid w:val="001635C3"/>
    <w:rsid w:val="00163929"/>
    <w:rsid w:val="00163C23"/>
    <w:rsid w:val="00164BA5"/>
    <w:rsid w:val="00164DEB"/>
    <w:rsid w:val="00164F9B"/>
    <w:rsid w:val="00165413"/>
    <w:rsid w:val="00165489"/>
    <w:rsid w:val="00165502"/>
    <w:rsid w:val="0016570C"/>
    <w:rsid w:val="001657D3"/>
    <w:rsid w:val="0016594F"/>
    <w:rsid w:val="00165CBA"/>
    <w:rsid w:val="00165E61"/>
    <w:rsid w:val="00165EA4"/>
    <w:rsid w:val="00165F2A"/>
    <w:rsid w:val="001666AD"/>
    <w:rsid w:val="001666C0"/>
    <w:rsid w:val="00166874"/>
    <w:rsid w:val="001669FF"/>
    <w:rsid w:val="001671E9"/>
    <w:rsid w:val="001672BA"/>
    <w:rsid w:val="0016745F"/>
    <w:rsid w:val="001677A6"/>
    <w:rsid w:val="00167C13"/>
    <w:rsid w:val="00167FE9"/>
    <w:rsid w:val="001702FF"/>
    <w:rsid w:val="001706AC"/>
    <w:rsid w:val="001707C6"/>
    <w:rsid w:val="00170DD3"/>
    <w:rsid w:val="001713B6"/>
    <w:rsid w:val="0017158C"/>
    <w:rsid w:val="00171A53"/>
    <w:rsid w:val="00171FD2"/>
    <w:rsid w:val="00172070"/>
    <w:rsid w:val="00172704"/>
    <w:rsid w:val="00172B46"/>
    <w:rsid w:val="00172DD5"/>
    <w:rsid w:val="00173042"/>
    <w:rsid w:val="00173B6A"/>
    <w:rsid w:val="0017404B"/>
    <w:rsid w:val="001742C6"/>
    <w:rsid w:val="001748E6"/>
    <w:rsid w:val="00174966"/>
    <w:rsid w:val="00174BAB"/>
    <w:rsid w:val="001750D7"/>
    <w:rsid w:val="0017515E"/>
    <w:rsid w:val="00175357"/>
    <w:rsid w:val="0017572D"/>
    <w:rsid w:val="001758A9"/>
    <w:rsid w:val="0017599E"/>
    <w:rsid w:val="00175AA9"/>
    <w:rsid w:val="00175BAC"/>
    <w:rsid w:val="00175DC9"/>
    <w:rsid w:val="00175FC8"/>
    <w:rsid w:val="001764B9"/>
    <w:rsid w:val="0017650D"/>
    <w:rsid w:val="00176651"/>
    <w:rsid w:val="001768DC"/>
    <w:rsid w:val="00176E8C"/>
    <w:rsid w:val="00177055"/>
    <w:rsid w:val="001771CE"/>
    <w:rsid w:val="001777A1"/>
    <w:rsid w:val="00177909"/>
    <w:rsid w:val="00177FC8"/>
    <w:rsid w:val="001801FC"/>
    <w:rsid w:val="00180314"/>
    <w:rsid w:val="00180538"/>
    <w:rsid w:val="00180820"/>
    <w:rsid w:val="0018090A"/>
    <w:rsid w:val="001809FD"/>
    <w:rsid w:val="001815CA"/>
    <w:rsid w:val="00181D86"/>
    <w:rsid w:val="00181F1C"/>
    <w:rsid w:val="0018261E"/>
    <w:rsid w:val="00182819"/>
    <w:rsid w:val="00182CFA"/>
    <w:rsid w:val="00182EF5"/>
    <w:rsid w:val="00183995"/>
    <w:rsid w:val="00183A27"/>
    <w:rsid w:val="0018434B"/>
    <w:rsid w:val="0018453D"/>
    <w:rsid w:val="00184590"/>
    <w:rsid w:val="00184C14"/>
    <w:rsid w:val="00184CCB"/>
    <w:rsid w:val="00184D64"/>
    <w:rsid w:val="00185444"/>
    <w:rsid w:val="00187235"/>
    <w:rsid w:val="001872BB"/>
    <w:rsid w:val="001872EA"/>
    <w:rsid w:val="00187388"/>
    <w:rsid w:val="001877CE"/>
    <w:rsid w:val="00187920"/>
    <w:rsid w:val="001879AC"/>
    <w:rsid w:val="00187BD4"/>
    <w:rsid w:val="00187D6F"/>
    <w:rsid w:val="00187D72"/>
    <w:rsid w:val="0019028E"/>
    <w:rsid w:val="001905A2"/>
    <w:rsid w:val="00190BCC"/>
    <w:rsid w:val="00190CF8"/>
    <w:rsid w:val="00190FB4"/>
    <w:rsid w:val="001911FF"/>
    <w:rsid w:val="00191423"/>
    <w:rsid w:val="001917BB"/>
    <w:rsid w:val="00191BC3"/>
    <w:rsid w:val="00192086"/>
    <w:rsid w:val="0019251B"/>
    <w:rsid w:val="0019274C"/>
    <w:rsid w:val="001929DD"/>
    <w:rsid w:val="00192B84"/>
    <w:rsid w:val="00192BEA"/>
    <w:rsid w:val="00193A84"/>
    <w:rsid w:val="00193CCF"/>
    <w:rsid w:val="00193DE4"/>
    <w:rsid w:val="00194720"/>
    <w:rsid w:val="00194833"/>
    <w:rsid w:val="001953FA"/>
    <w:rsid w:val="001955B3"/>
    <w:rsid w:val="001957D6"/>
    <w:rsid w:val="0019587F"/>
    <w:rsid w:val="00195946"/>
    <w:rsid w:val="00195D46"/>
    <w:rsid w:val="0019634A"/>
    <w:rsid w:val="00196A18"/>
    <w:rsid w:val="001970E1"/>
    <w:rsid w:val="0019712E"/>
    <w:rsid w:val="001975CF"/>
    <w:rsid w:val="00197EC5"/>
    <w:rsid w:val="001A0493"/>
    <w:rsid w:val="001A0658"/>
    <w:rsid w:val="001A06A8"/>
    <w:rsid w:val="001A09A6"/>
    <w:rsid w:val="001A1160"/>
    <w:rsid w:val="001A1748"/>
    <w:rsid w:val="001A1863"/>
    <w:rsid w:val="001A2451"/>
    <w:rsid w:val="001A2719"/>
    <w:rsid w:val="001A2DF2"/>
    <w:rsid w:val="001A2F56"/>
    <w:rsid w:val="001A386D"/>
    <w:rsid w:val="001A3B7C"/>
    <w:rsid w:val="001A3DE9"/>
    <w:rsid w:val="001A3F8A"/>
    <w:rsid w:val="001A42B9"/>
    <w:rsid w:val="001A435C"/>
    <w:rsid w:val="001A4432"/>
    <w:rsid w:val="001A4464"/>
    <w:rsid w:val="001A4592"/>
    <w:rsid w:val="001A49FA"/>
    <w:rsid w:val="001A4C1E"/>
    <w:rsid w:val="001A4CB2"/>
    <w:rsid w:val="001A4DBF"/>
    <w:rsid w:val="001A4E8D"/>
    <w:rsid w:val="001A5273"/>
    <w:rsid w:val="001A54B0"/>
    <w:rsid w:val="001A58B0"/>
    <w:rsid w:val="001A5FBD"/>
    <w:rsid w:val="001A6BFB"/>
    <w:rsid w:val="001A6C45"/>
    <w:rsid w:val="001A6CF4"/>
    <w:rsid w:val="001A6F6F"/>
    <w:rsid w:val="001A7471"/>
    <w:rsid w:val="001A768D"/>
    <w:rsid w:val="001A7722"/>
    <w:rsid w:val="001A77CA"/>
    <w:rsid w:val="001A7DAA"/>
    <w:rsid w:val="001B0065"/>
    <w:rsid w:val="001B024B"/>
    <w:rsid w:val="001B0B52"/>
    <w:rsid w:val="001B0BD8"/>
    <w:rsid w:val="001B0C6B"/>
    <w:rsid w:val="001B1064"/>
    <w:rsid w:val="001B1254"/>
    <w:rsid w:val="001B1564"/>
    <w:rsid w:val="001B1579"/>
    <w:rsid w:val="001B15C2"/>
    <w:rsid w:val="001B169D"/>
    <w:rsid w:val="001B181E"/>
    <w:rsid w:val="001B186D"/>
    <w:rsid w:val="001B2025"/>
    <w:rsid w:val="001B26DC"/>
    <w:rsid w:val="001B2BCF"/>
    <w:rsid w:val="001B39F9"/>
    <w:rsid w:val="001B3BA8"/>
    <w:rsid w:val="001B3D82"/>
    <w:rsid w:val="001B3EC4"/>
    <w:rsid w:val="001B427C"/>
    <w:rsid w:val="001B44C5"/>
    <w:rsid w:val="001B48B8"/>
    <w:rsid w:val="001B4A3D"/>
    <w:rsid w:val="001B4F6F"/>
    <w:rsid w:val="001B50B8"/>
    <w:rsid w:val="001B5884"/>
    <w:rsid w:val="001B63E4"/>
    <w:rsid w:val="001B69AF"/>
    <w:rsid w:val="001B6F55"/>
    <w:rsid w:val="001B70C1"/>
    <w:rsid w:val="001B728E"/>
    <w:rsid w:val="001B7DEC"/>
    <w:rsid w:val="001C0234"/>
    <w:rsid w:val="001C0C03"/>
    <w:rsid w:val="001C0DE9"/>
    <w:rsid w:val="001C10A7"/>
    <w:rsid w:val="001C1813"/>
    <w:rsid w:val="001C1FEC"/>
    <w:rsid w:val="001C252D"/>
    <w:rsid w:val="001C2623"/>
    <w:rsid w:val="001C2860"/>
    <w:rsid w:val="001C28D0"/>
    <w:rsid w:val="001C2C0B"/>
    <w:rsid w:val="001C2CA6"/>
    <w:rsid w:val="001C2DAE"/>
    <w:rsid w:val="001C2F36"/>
    <w:rsid w:val="001C39C3"/>
    <w:rsid w:val="001C3ADE"/>
    <w:rsid w:val="001C3B7E"/>
    <w:rsid w:val="001C3F07"/>
    <w:rsid w:val="001C3FF7"/>
    <w:rsid w:val="001C4655"/>
    <w:rsid w:val="001C46C6"/>
    <w:rsid w:val="001C481F"/>
    <w:rsid w:val="001C53B3"/>
    <w:rsid w:val="001C5477"/>
    <w:rsid w:val="001C5906"/>
    <w:rsid w:val="001C5BDE"/>
    <w:rsid w:val="001C5E46"/>
    <w:rsid w:val="001C64B4"/>
    <w:rsid w:val="001C650C"/>
    <w:rsid w:val="001C686D"/>
    <w:rsid w:val="001C6AED"/>
    <w:rsid w:val="001C6C23"/>
    <w:rsid w:val="001C7001"/>
    <w:rsid w:val="001C7673"/>
    <w:rsid w:val="001C7AED"/>
    <w:rsid w:val="001D0869"/>
    <w:rsid w:val="001D08DE"/>
    <w:rsid w:val="001D10E2"/>
    <w:rsid w:val="001D114F"/>
    <w:rsid w:val="001D1377"/>
    <w:rsid w:val="001D14A3"/>
    <w:rsid w:val="001D15C9"/>
    <w:rsid w:val="001D1656"/>
    <w:rsid w:val="001D16B9"/>
    <w:rsid w:val="001D1910"/>
    <w:rsid w:val="001D1BAB"/>
    <w:rsid w:val="001D1D11"/>
    <w:rsid w:val="001D1F8B"/>
    <w:rsid w:val="001D2466"/>
    <w:rsid w:val="001D2948"/>
    <w:rsid w:val="001D2AEA"/>
    <w:rsid w:val="001D2B2F"/>
    <w:rsid w:val="001D3031"/>
    <w:rsid w:val="001D4166"/>
    <w:rsid w:val="001D438B"/>
    <w:rsid w:val="001D44F5"/>
    <w:rsid w:val="001D45EF"/>
    <w:rsid w:val="001D4AC6"/>
    <w:rsid w:val="001D4C22"/>
    <w:rsid w:val="001D4D1F"/>
    <w:rsid w:val="001D54D3"/>
    <w:rsid w:val="001D5A12"/>
    <w:rsid w:val="001D5E83"/>
    <w:rsid w:val="001D5F86"/>
    <w:rsid w:val="001D6D30"/>
    <w:rsid w:val="001D6E75"/>
    <w:rsid w:val="001D6E78"/>
    <w:rsid w:val="001D701C"/>
    <w:rsid w:val="001D759F"/>
    <w:rsid w:val="001D7714"/>
    <w:rsid w:val="001D77B8"/>
    <w:rsid w:val="001D7B15"/>
    <w:rsid w:val="001D7DFF"/>
    <w:rsid w:val="001E0438"/>
    <w:rsid w:val="001E0916"/>
    <w:rsid w:val="001E0960"/>
    <w:rsid w:val="001E0997"/>
    <w:rsid w:val="001E0DA0"/>
    <w:rsid w:val="001E106E"/>
    <w:rsid w:val="001E166E"/>
    <w:rsid w:val="001E1697"/>
    <w:rsid w:val="001E23DA"/>
    <w:rsid w:val="001E25CB"/>
    <w:rsid w:val="001E2729"/>
    <w:rsid w:val="001E2BDE"/>
    <w:rsid w:val="001E2D06"/>
    <w:rsid w:val="001E2E0D"/>
    <w:rsid w:val="001E3505"/>
    <w:rsid w:val="001E3D8A"/>
    <w:rsid w:val="001E3F8C"/>
    <w:rsid w:val="001E411E"/>
    <w:rsid w:val="001E4BF3"/>
    <w:rsid w:val="001E4E58"/>
    <w:rsid w:val="001E509F"/>
    <w:rsid w:val="001E5158"/>
    <w:rsid w:val="001E58F2"/>
    <w:rsid w:val="001E5DBB"/>
    <w:rsid w:val="001E6118"/>
    <w:rsid w:val="001E6164"/>
    <w:rsid w:val="001E626C"/>
    <w:rsid w:val="001E6426"/>
    <w:rsid w:val="001E6B47"/>
    <w:rsid w:val="001E7595"/>
    <w:rsid w:val="001E7C67"/>
    <w:rsid w:val="001E7D9D"/>
    <w:rsid w:val="001F0267"/>
    <w:rsid w:val="001F02C4"/>
    <w:rsid w:val="001F0511"/>
    <w:rsid w:val="001F0736"/>
    <w:rsid w:val="001F0C09"/>
    <w:rsid w:val="001F0CEF"/>
    <w:rsid w:val="001F0F25"/>
    <w:rsid w:val="001F1334"/>
    <w:rsid w:val="001F16FA"/>
    <w:rsid w:val="001F1804"/>
    <w:rsid w:val="001F1C23"/>
    <w:rsid w:val="001F1DE4"/>
    <w:rsid w:val="001F21E4"/>
    <w:rsid w:val="001F236D"/>
    <w:rsid w:val="001F237B"/>
    <w:rsid w:val="001F28E7"/>
    <w:rsid w:val="001F36E8"/>
    <w:rsid w:val="001F38FA"/>
    <w:rsid w:val="001F39CB"/>
    <w:rsid w:val="001F45EA"/>
    <w:rsid w:val="001F46C8"/>
    <w:rsid w:val="001F4806"/>
    <w:rsid w:val="001F4B7C"/>
    <w:rsid w:val="001F4BC5"/>
    <w:rsid w:val="001F4FF9"/>
    <w:rsid w:val="001F5171"/>
    <w:rsid w:val="001F51D1"/>
    <w:rsid w:val="001F569D"/>
    <w:rsid w:val="001F58BD"/>
    <w:rsid w:val="001F5C38"/>
    <w:rsid w:val="001F6127"/>
    <w:rsid w:val="001F6392"/>
    <w:rsid w:val="001F6F61"/>
    <w:rsid w:val="001F728B"/>
    <w:rsid w:val="001F72C1"/>
    <w:rsid w:val="001F79BB"/>
    <w:rsid w:val="001F7CDD"/>
    <w:rsid w:val="00200254"/>
    <w:rsid w:val="002013A6"/>
    <w:rsid w:val="00201D03"/>
    <w:rsid w:val="00201FF3"/>
    <w:rsid w:val="0020280F"/>
    <w:rsid w:val="0020294B"/>
    <w:rsid w:val="00202D49"/>
    <w:rsid w:val="002030BB"/>
    <w:rsid w:val="00203133"/>
    <w:rsid w:val="00203308"/>
    <w:rsid w:val="002033A8"/>
    <w:rsid w:val="002033D2"/>
    <w:rsid w:val="002036B7"/>
    <w:rsid w:val="002038C1"/>
    <w:rsid w:val="00203EEB"/>
    <w:rsid w:val="002040C9"/>
    <w:rsid w:val="00204138"/>
    <w:rsid w:val="002043E4"/>
    <w:rsid w:val="0020442A"/>
    <w:rsid w:val="00204492"/>
    <w:rsid w:val="0020527A"/>
    <w:rsid w:val="0020655E"/>
    <w:rsid w:val="00206EA4"/>
    <w:rsid w:val="00206F46"/>
    <w:rsid w:val="00207239"/>
    <w:rsid w:val="002079B2"/>
    <w:rsid w:val="00207A45"/>
    <w:rsid w:val="00207B69"/>
    <w:rsid w:val="00207C50"/>
    <w:rsid w:val="002103C2"/>
    <w:rsid w:val="00210590"/>
    <w:rsid w:val="00210803"/>
    <w:rsid w:val="002108CA"/>
    <w:rsid w:val="00210C47"/>
    <w:rsid w:val="00210D19"/>
    <w:rsid w:val="0021148A"/>
    <w:rsid w:val="00211A4D"/>
    <w:rsid w:val="00211C4E"/>
    <w:rsid w:val="00211D35"/>
    <w:rsid w:val="00212193"/>
    <w:rsid w:val="002124F6"/>
    <w:rsid w:val="002125E5"/>
    <w:rsid w:val="002127A0"/>
    <w:rsid w:val="0021292C"/>
    <w:rsid w:val="002133CA"/>
    <w:rsid w:val="0021391E"/>
    <w:rsid w:val="002139F7"/>
    <w:rsid w:val="00213BC5"/>
    <w:rsid w:val="0021405D"/>
    <w:rsid w:val="002144FC"/>
    <w:rsid w:val="0021470C"/>
    <w:rsid w:val="00214771"/>
    <w:rsid w:val="002149A4"/>
    <w:rsid w:val="00214AEB"/>
    <w:rsid w:val="0021556F"/>
    <w:rsid w:val="002155C1"/>
    <w:rsid w:val="00215985"/>
    <w:rsid w:val="00215DB5"/>
    <w:rsid w:val="002162F8"/>
    <w:rsid w:val="0021646A"/>
    <w:rsid w:val="002167DD"/>
    <w:rsid w:val="0021690F"/>
    <w:rsid w:val="00216AA1"/>
    <w:rsid w:val="00216C6F"/>
    <w:rsid w:val="00216D73"/>
    <w:rsid w:val="00216FEE"/>
    <w:rsid w:val="00217031"/>
    <w:rsid w:val="0021703E"/>
    <w:rsid w:val="0021761F"/>
    <w:rsid w:val="00217966"/>
    <w:rsid w:val="0022031B"/>
    <w:rsid w:val="002203B0"/>
    <w:rsid w:val="00220580"/>
    <w:rsid w:val="00220962"/>
    <w:rsid w:val="00220D88"/>
    <w:rsid w:val="00220D9E"/>
    <w:rsid w:val="0022111E"/>
    <w:rsid w:val="0022124F"/>
    <w:rsid w:val="00221438"/>
    <w:rsid w:val="0022185C"/>
    <w:rsid w:val="00221BBB"/>
    <w:rsid w:val="00221ECF"/>
    <w:rsid w:val="002220E7"/>
    <w:rsid w:val="002220FF"/>
    <w:rsid w:val="00222173"/>
    <w:rsid w:val="00222441"/>
    <w:rsid w:val="00222E8B"/>
    <w:rsid w:val="00223180"/>
    <w:rsid w:val="00223524"/>
    <w:rsid w:val="002238BB"/>
    <w:rsid w:val="00223ADA"/>
    <w:rsid w:val="00223FF3"/>
    <w:rsid w:val="00224070"/>
    <w:rsid w:val="00224CF6"/>
    <w:rsid w:val="00224F84"/>
    <w:rsid w:val="0022514F"/>
    <w:rsid w:val="002256AB"/>
    <w:rsid w:val="00225C49"/>
    <w:rsid w:val="00225F20"/>
    <w:rsid w:val="00225F7F"/>
    <w:rsid w:val="00226286"/>
    <w:rsid w:val="00226406"/>
    <w:rsid w:val="002266BD"/>
    <w:rsid w:val="00226D93"/>
    <w:rsid w:val="0022706F"/>
    <w:rsid w:val="0022796E"/>
    <w:rsid w:val="00227A59"/>
    <w:rsid w:val="002302D4"/>
    <w:rsid w:val="0023034C"/>
    <w:rsid w:val="002307C5"/>
    <w:rsid w:val="00230B0F"/>
    <w:rsid w:val="0023133A"/>
    <w:rsid w:val="00231657"/>
    <w:rsid w:val="00231849"/>
    <w:rsid w:val="00231E90"/>
    <w:rsid w:val="00231F1D"/>
    <w:rsid w:val="002322D9"/>
    <w:rsid w:val="002324B3"/>
    <w:rsid w:val="00232673"/>
    <w:rsid w:val="002327AA"/>
    <w:rsid w:val="0023293D"/>
    <w:rsid w:val="00232BE7"/>
    <w:rsid w:val="00232FA4"/>
    <w:rsid w:val="00233021"/>
    <w:rsid w:val="002331D5"/>
    <w:rsid w:val="00233299"/>
    <w:rsid w:val="002336D6"/>
    <w:rsid w:val="00233868"/>
    <w:rsid w:val="00233A56"/>
    <w:rsid w:val="00233BB1"/>
    <w:rsid w:val="00233DDB"/>
    <w:rsid w:val="00234228"/>
    <w:rsid w:val="00234B35"/>
    <w:rsid w:val="0023511E"/>
    <w:rsid w:val="00235474"/>
    <w:rsid w:val="002356F8"/>
    <w:rsid w:val="00235C88"/>
    <w:rsid w:val="00235F3D"/>
    <w:rsid w:val="00236172"/>
    <w:rsid w:val="002363D6"/>
    <w:rsid w:val="0023653B"/>
    <w:rsid w:val="002365F6"/>
    <w:rsid w:val="00236640"/>
    <w:rsid w:val="002366FA"/>
    <w:rsid w:val="002367E4"/>
    <w:rsid w:val="00236A2F"/>
    <w:rsid w:val="00237AA1"/>
    <w:rsid w:val="00237D75"/>
    <w:rsid w:val="00237F76"/>
    <w:rsid w:val="00240324"/>
    <w:rsid w:val="0024064E"/>
    <w:rsid w:val="00240727"/>
    <w:rsid w:val="00240D39"/>
    <w:rsid w:val="00240DEE"/>
    <w:rsid w:val="00241104"/>
    <w:rsid w:val="002418C1"/>
    <w:rsid w:val="00241DFA"/>
    <w:rsid w:val="002424D0"/>
    <w:rsid w:val="002426F1"/>
    <w:rsid w:val="00242760"/>
    <w:rsid w:val="002429DC"/>
    <w:rsid w:val="00242A7B"/>
    <w:rsid w:val="00242BA8"/>
    <w:rsid w:val="00243205"/>
    <w:rsid w:val="00243823"/>
    <w:rsid w:val="00243975"/>
    <w:rsid w:val="00243FAC"/>
    <w:rsid w:val="0024434C"/>
    <w:rsid w:val="002452A1"/>
    <w:rsid w:val="00245814"/>
    <w:rsid w:val="00246059"/>
    <w:rsid w:val="00246571"/>
    <w:rsid w:val="002465AC"/>
    <w:rsid w:val="00246875"/>
    <w:rsid w:val="002468C0"/>
    <w:rsid w:val="00246D68"/>
    <w:rsid w:val="00246E83"/>
    <w:rsid w:val="00247825"/>
    <w:rsid w:val="002478C1"/>
    <w:rsid w:val="0025018C"/>
    <w:rsid w:val="0025037D"/>
    <w:rsid w:val="002503B8"/>
    <w:rsid w:val="00250A2A"/>
    <w:rsid w:val="0025125D"/>
    <w:rsid w:val="002512BF"/>
    <w:rsid w:val="002513EF"/>
    <w:rsid w:val="00251689"/>
    <w:rsid w:val="00251E43"/>
    <w:rsid w:val="00251E6F"/>
    <w:rsid w:val="00251E82"/>
    <w:rsid w:val="00252324"/>
    <w:rsid w:val="00252A67"/>
    <w:rsid w:val="00252D6E"/>
    <w:rsid w:val="00252F8E"/>
    <w:rsid w:val="0025315D"/>
    <w:rsid w:val="002531DF"/>
    <w:rsid w:val="0025411D"/>
    <w:rsid w:val="0025431F"/>
    <w:rsid w:val="0025443C"/>
    <w:rsid w:val="002546E2"/>
    <w:rsid w:val="002546EE"/>
    <w:rsid w:val="00254930"/>
    <w:rsid w:val="00254E2E"/>
    <w:rsid w:val="00254E6E"/>
    <w:rsid w:val="00254F13"/>
    <w:rsid w:val="00254F7D"/>
    <w:rsid w:val="0025554B"/>
    <w:rsid w:val="00255754"/>
    <w:rsid w:val="002559C2"/>
    <w:rsid w:val="00255D09"/>
    <w:rsid w:val="0025603D"/>
    <w:rsid w:val="00256684"/>
    <w:rsid w:val="002567B3"/>
    <w:rsid w:val="00256818"/>
    <w:rsid w:val="00256F24"/>
    <w:rsid w:val="002573A0"/>
    <w:rsid w:val="00257A02"/>
    <w:rsid w:val="00260213"/>
    <w:rsid w:val="00260B5A"/>
    <w:rsid w:val="00260F11"/>
    <w:rsid w:val="00261149"/>
    <w:rsid w:val="00261433"/>
    <w:rsid w:val="002616B2"/>
    <w:rsid w:val="00261CBC"/>
    <w:rsid w:val="0026225F"/>
    <w:rsid w:val="002622E4"/>
    <w:rsid w:val="00262720"/>
    <w:rsid w:val="00262862"/>
    <w:rsid w:val="00262B71"/>
    <w:rsid w:val="00262D2B"/>
    <w:rsid w:val="00262DCC"/>
    <w:rsid w:val="00263114"/>
    <w:rsid w:val="00263390"/>
    <w:rsid w:val="002636C8"/>
    <w:rsid w:val="002638F5"/>
    <w:rsid w:val="002643FF"/>
    <w:rsid w:val="002647A0"/>
    <w:rsid w:val="0026490D"/>
    <w:rsid w:val="0026490E"/>
    <w:rsid w:val="00264B4B"/>
    <w:rsid w:val="00264D9B"/>
    <w:rsid w:val="00264DA3"/>
    <w:rsid w:val="00264EA6"/>
    <w:rsid w:val="00264ED1"/>
    <w:rsid w:val="0026524C"/>
    <w:rsid w:val="00265284"/>
    <w:rsid w:val="002653EE"/>
    <w:rsid w:val="00266075"/>
    <w:rsid w:val="00266151"/>
    <w:rsid w:val="0026646D"/>
    <w:rsid w:val="00266C18"/>
    <w:rsid w:val="00266C39"/>
    <w:rsid w:val="00267063"/>
    <w:rsid w:val="0026717B"/>
    <w:rsid w:val="002671B1"/>
    <w:rsid w:val="0026721C"/>
    <w:rsid w:val="00267373"/>
    <w:rsid w:val="00267709"/>
    <w:rsid w:val="002678E4"/>
    <w:rsid w:val="002679BC"/>
    <w:rsid w:val="00267AA0"/>
    <w:rsid w:val="002703AF"/>
    <w:rsid w:val="00270967"/>
    <w:rsid w:val="00270A35"/>
    <w:rsid w:val="00270C43"/>
    <w:rsid w:val="00270E26"/>
    <w:rsid w:val="00270F7E"/>
    <w:rsid w:val="0027173C"/>
    <w:rsid w:val="002718EA"/>
    <w:rsid w:val="002722D5"/>
    <w:rsid w:val="00272962"/>
    <w:rsid w:val="00272CBE"/>
    <w:rsid w:val="002731A2"/>
    <w:rsid w:val="0027466C"/>
    <w:rsid w:val="0027497E"/>
    <w:rsid w:val="00274A43"/>
    <w:rsid w:val="00274A99"/>
    <w:rsid w:val="00274EDC"/>
    <w:rsid w:val="00274F30"/>
    <w:rsid w:val="00274F96"/>
    <w:rsid w:val="00275078"/>
    <w:rsid w:val="00275092"/>
    <w:rsid w:val="0027578C"/>
    <w:rsid w:val="00275EDE"/>
    <w:rsid w:val="002761B9"/>
    <w:rsid w:val="00276D8F"/>
    <w:rsid w:val="002771B5"/>
    <w:rsid w:val="0027746D"/>
    <w:rsid w:val="00277891"/>
    <w:rsid w:val="00277A9A"/>
    <w:rsid w:val="00277D12"/>
    <w:rsid w:val="00280311"/>
    <w:rsid w:val="0028090B"/>
    <w:rsid w:val="00281BC9"/>
    <w:rsid w:val="00281C4C"/>
    <w:rsid w:val="00281EF8"/>
    <w:rsid w:val="0028204D"/>
    <w:rsid w:val="0028271F"/>
    <w:rsid w:val="00282E6B"/>
    <w:rsid w:val="002833AE"/>
    <w:rsid w:val="00283BB5"/>
    <w:rsid w:val="0028419C"/>
    <w:rsid w:val="00284512"/>
    <w:rsid w:val="00284731"/>
    <w:rsid w:val="00284983"/>
    <w:rsid w:val="00284E23"/>
    <w:rsid w:val="00284F7F"/>
    <w:rsid w:val="002852B4"/>
    <w:rsid w:val="002852F8"/>
    <w:rsid w:val="002854A2"/>
    <w:rsid w:val="00285E5E"/>
    <w:rsid w:val="00285F42"/>
    <w:rsid w:val="00286010"/>
    <w:rsid w:val="00286016"/>
    <w:rsid w:val="00286153"/>
    <w:rsid w:val="00286228"/>
    <w:rsid w:val="00286379"/>
    <w:rsid w:val="00286B97"/>
    <w:rsid w:val="00286C54"/>
    <w:rsid w:val="00286F0C"/>
    <w:rsid w:val="00286F71"/>
    <w:rsid w:val="002876AD"/>
    <w:rsid w:val="002879EC"/>
    <w:rsid w:val="00287BAB"/>
    <w:rsid w:val="00287FEE"/>
    <w:rsid w:val="00290070"/>
    <w:rsid w:val="00290181"/>
    <w:rsid w:val="00290765"/>
    <w:rsid w:val="0029080C"/>
    <w:rsid w:val="00290B0B"/>
    <w:rsid w:val="00290B80"/>
    <w:rsid w:val="00290C1F"/>
    <w:rsid w:val="00290C72"/>
    <w:rsid w:val="002912BA"/>
    <w:rsid w:val="0029160C"/>
    <w:rsid w:val="002921EF"/>
    <w:rsid w:val="00292389"/>
    <w:rsid w:val="00292392"/>
    <w:rsid w:val="002925F9"/>
    <w:rsid w:val="00292977"/>
    <w:rsid w:val="00292C22"/>
    <w:rsid w:val="00292C90"/>
    <w:rsid w:val="00292F67"/>
    <w:rsid w:val="00292F6B"/>
    <w:rsid w:val="00293480"/>
    <w:rsid w:val="0029379A"/>
    <w:rsid w:val="00293D57"/>
    <w:rsid w:val="00294503"/>
    <w:rsid w:val="00294A83"/>
    <w:rsid w:val="00294B5D"/>
    <w:rsid w:val="00294C1F"/>
    <w:rsid w:val="00294D0A"/>
    <w:rsid w:val="00294E6B"/>
    <w:rsid w:val="0029515C"/>
    <w:rsid w:val="00295783"/>
    <w:rsid w:val="002959BC"/>
    <w:rsid w:val="00295B8B"/>
    <w:rsid w:val="00295E71"/>
    <w:rsid w:val="00295F65"/>
    <w:rsid w:val="00296241"/>
    <w:rsid w:val="00296641"/>
    <w:rsid w:val="00296952"/>
    <w:rsid w:val="00296B70"/>
    <w:rsid w:val="00297894"/>
    <w:rsid w:val="002A009B"/>
    <w:rsid w:val="002A00E7"/>
    <w:rsid w:val="002A022C"/>
    <w:rsid w:val="002A0CFB"/>
    <w:rsid w:val="002A143F"/>
    <w:rsid w:val="002A1474"/>
    <w:rsid w:val="002A1592"/>
    <w:rsid w:val="002A16EA"/>
    <w:rsid w:val="002A179F"/>
    <w:rsid w:val="002A1853"/>
    <w:rsid w:val="002A1B69"/>
    <w:rsid w:val="002A1CCE"/>
    <w:rsid w:val="002A1E8B"/>
    <w:rsid w:val="002A21AF"/>
    <w:rsid w:val="002A2D1D"/>
    <w:rsid w:val="002A3637"/>
    <w:rsid w:val="002A3844"/>
    <w:rsid w:val="002A5169"/>
    <w:rsid w:val="002A544C"/>
    <w:rsid w:val="002A5E4F"/>
    <w:rsid w:val="002A5F11"/>
    <w:rsid w:val="002A683E"/>
    <w:rsid w:val="002A6A94"/>
    <w:rsid w:val="002A6ECD"/>
    <w:rsid w:val="002A6EDA"/>
    <w:rsid w:val="002A719E"/>
    <w:rsid w:val="002A769F"/>
    <w:rsid w:val="002A7B45"/>
    <w:rsid w:val="002B06E0"/>
    <w:rsid w:val="002B0900"/>
    <w:rsid w:val="002B092E"/>
    <w:rsid w:val="002B11C6"/>
    <w:rsid w:val="002B1600"/>
    <w:rsid w:val="002B1D93"/>
    <w:rsid w:val="002B284F"/>
    <w:rsid w:val="002B2A01"/>
    <w:rsid w:val="002B2A0E"/>
    <w:rsid w:val="002B2F8E"/>
    <w:rsid w:val="002B39E8"/>
    <w:rsid w:val="002B3F57"/>
    <w:rsid w:val="002B4006"/>
    <w:rsid w:val="002B4155"/>
    <w:rsid w:val="002B424F"/>
    <w:rsid w:val="002B4283"/>
    <w:rsid w:val="002B4436"/>
    <w:rsid w:val="002B4445"/>
    <w:rsid w:val="002B447C"/>
    <w:rsid w:val="002B452B"/>
    <w:rsid w:val="002B4971"/>
    <w:rsid w:val="002B4A03"/>
    <w:rsid w:val="002B4BA7"/>
    <w:rsid w:val="002B4D4C"/>
    <w:rsid w:val="002B4FF0"/>
    <w:rsid w:val="002B5033"/>
    <w:rsid w:val="002B51E3"/>
    <w:rsid w:val="002B5314"/>
    <w:rsid w:val="002B5759"/>
    <w:rsid w:val="002B5C48"/>
    <w:rsid w:val="002B5D32"/>
    <w:rsid w:val="002B5FBD"/>
    <w:rsid w:val="002B62F6"/>
    <w:rsid w:val="002B6AE9"/>
    <w:rsid w:val="002B6C35"/>
    <w:rsid w:val="002B6DD3"/>
    <w:rsid w:val="002B7090"/>
    <w:rsid w:val="002B7121"/>
    <w:rsid w:val="002B731A"/>
    <w:rsid w:val="002B7357"/>
    <w:rsid w:val="002B76A1"/>
    <w:rsid w:val="002B7841"/>
    <w:rsid w:val="002B7B8A"/>
    <w:rsid w:val="002C032A"/>
    <w:rsid w:val="002C06C3"/>
    <w:rsid w:val="002C0B8F"/>
    <w:rsid w:val="002C0FEF"/>
    <w:rsid w:val="002C103D"/>
    <w:rsid w:val="002C10B2"/>
    <w:rsid w:val="002C12E4"/>
    <w:rsid w:val="002C1758"/>
    <w:rsid w:val="002C1896"/>
    <w:rsid w:val="002C195E"/>
    <w:rsid w:val="002C2729"/>
    <w:rsid w:val="002C2A8D"/>
    <w:rsid w:val="002C2D8D"/>
    <w:rsid w:val="002C3DC3"/>
    <w:rsid w:val="002C3EE7"/>
    <w:rsid w:val="002C42E8"/>
    <w:rsid w:val="002C442E"/>
    <w:rsid w:val="002C446D"/>
    <w:rsid w:val="002C49EA"/>
    <w:rsid w:val="002C4BFD"/>
    <w:rsid w:val="002C5334"/>
    <w:rsid w:val="002C58C3"/>
    <w:rsid w:val="002C594B"/>
    <w:rsid w:val="002C5ABC"/>
    <w:rsid w:val="002C623E"/>
    <w:rsid w:val="002C6673"/>
    <w:rsid w:val="002C6A87"/>
    <w:rsid w:val="002D03B6"/>
    <w:rsid w:val="002D0518"/>
    <w:rsid w:val="002D0896"/>
    <w:rsid w:val="002D09A8"/>
    <w:rsid w:val="002D0CA4"/>
    <w:rsid w:val="002D0D6C"/>
    <w:rsid w:val="002D12CE"/>
    <w:rsid w:val="002D141C"/>
    <w:rsid w:val="002D180A"/>
    <w:rsid w:val="002D1EDF"/>
    <w:rsid w:val="002D1FC6"/>
    <w:rsid w:val="002D22D8"/>
    <w:rsid w:val="002D29AE"/>
    <w:rsid w:val="002D2B41"/>
    <w:rsid w:val="002D2C88"/>
    <w:rsid w:val="002D2C96"/>
    <w:rsid w:val="002D39F6"/>
    <w:rsid w:val="002D3A4B"/>
    <w:rsid w:val="002D3CBE"/>
    <w:rsid w:val="002D409D"/>
    <w:rsid w:val="002D4659"/>
    <w:rsid w:val="002D492F"/>
    <w:rsid w:val="002D4B80"/>
    <w:rsid w:val="002D4CF5"/>
    <w:rsid w:val="002D4D50"/>
    <w:rsid w:val="002D4E33"/>
    <w:rsid w:val="002D5104"/>
    <w:rsid w:val="002D566A"/>
    <w:rsid w:val="002D5A05"/>
    <w:rsid w:val="002D5B66"/>
    <w:rsid w:val="002D5F8D"/>
    <w:rsid w:val="002D659A"/>
    <w:rsid w:val="002D65CF"/>
    <w:rsid w:val="002D66CD"/>
    <w:rsid w:val="002D6AB0"/>
    <w:rsid w:val="002D6BCD"/>
    <w:rsid w:val="002D6EE8"/>
    <w:rsid w:val="002D6FA3"/>
    <w:rsid w:val="002D70D2"/>
    <w:rsid w:val="002D7455"/>
    <w:rsid w:val="002D77DE"/>
    <w:rsid w:val="002D7F56"/>
    <w:rsid w:val="002E00B7"/>
    <w:rsid w:val="002E0D8E"/>
    <w:rsid w:val="002E111A"/>
    <w:rsid w:val="002E15DA"/>
    <w:rsid w:val="002E1BC0"/>
    <w:rsid w:val="002E1D8E"/>
    <w:rsid w:val="002E1EA2"/>
    <w:rsid w:val="002E2186"/>
    <w:rsid w:val="002E22AE"/>
    <w:rsid w:val="002E2D98"/>
    <w:rsid w:val="002E2FFD"/>
    <w:rsid w:val="002E334C"/>
    <w:rsid w:val="002E3779"/>
    <w:rsid w:val="002E38E3"/>
    <w:rsid w:val="002E3935"/>
    <w:rsid w:val="002E3AD0"/>
    <w:rsid w:val="002E3F29"/>
    <w:rsid w:val="002E3FFF"/>
    <w:rsid w:val="002E414A"/>
    <w:rsid w:val="002E43E1"/>
    <w:rsid w:val="002E4677"/>
    <w:rsid w:val="002E4AAB"/>
    <w:rsid w:val="002E4C29"/>
    <w:rsid w:val="002E55BD"/>
    <w:rsid w:val="002E6130"/>
    <w:rsid w:val="002E66FA"/>
    <w:rsid w:val="002E6768"/>
    <w:rsid w:val="002E69F9"/>
    <w:rsid w:val="002E7025"/>
    <w:rsid w:val="002E7776"/>
    <w:rsid w:val="002E7CAC"/>
    <w:rsid w:val="002F06D4"/>
    <w:rsid w:val="002F0C8C"/>
    <w:rsid w:val="002F0DF2"/>
    <w:rsid w:val="002F2623"/>
    <w:rsid w:val="002F2707"/>
    <w:rsid w:val="002F27F9"/>
    <w:rsid w:val="002F30D7"/>
    <w:rsid w:val="002F35FC"/>
    <w:rsid w:val="002F3A77"/>
    <w:rsid w:val="002F3AB3"/>
    <w:rsid w:val="002F3AB4"/>
    <w:rsid w:val="002F3E02"/>
    <w:rsid w:val="002F4704"/>
    <w:rsid w:val="002F4767"/>
    <w:rsid w:val="002F4904"/>
    <w:rsid w:val="002F490D"/>
    <w:rsid w:val="002F4D60"/>
    <w:rsid w:val="002F4EF0"/>
    <w:rsid w:val="002F515C"/>
    <w:rsid w:val="002F518D"/>
    <w:rsid w:val="002F5782"/>
    <w:rsid w:val="002F5C5B"/>
    <w:rsid w:val="002F6119"/>
    <w:rsid w:val="002F6473"/>
    <w:rsid w:val="002F659A"/>
    <w:rsid w:val="002F6D5C"/>
    <w:rsid w:val="002F7014"/>
    <w:rsid w:val="002F70A7"/>
    <w:rsid w:val="002F7495"/>
    <w:rsid w:val="002F7A6E"/>
    <w:rsid w:val="002F7F65"/>
    <w:rsid w:val="00300019"/>
    <w:rsid w:val="0030006A"/>
    <w:rsid w:val="0030012A"/>
    <w:rsid w:val="003002E9"/>
    <w:rsid w:val="0030040D"/>
    <w:rsid w:val="00300B2C"/>
    <w:rsid w:val="00300D8F"/>
    <w:rsid w:val="003012BC"/>
    <w:rsid w:val="003012BD"/>
    <w:rsid w:val="0030168D"/>
    <w:rsid w:val="00301D08"/>
    <w:rsid w:val="00301D9F"/>
    <w:rsid w:val="00301FBC"/>
    <w:rsid w:val="00302169"/>
    <w:rsid w:val="00302459"/>
    <w:rsid w:val="0030252C"/>
    <w:rsid w:val="00302A98"/>
    <w:rsid w:val="003034BE"/>
    <w:rsid w:val="003036F4"/>
    <w:rsid w:val="00303710"/>
    <w:rsid w:val="003037E6"/>
    <w:rsid w:val="003037EA"/>
    <w:rsid w:val="003038EB"/>
    <w:rsid w:val="00303D29"/>
    <w:rsid w:val="00303EAF"/>
    <w:rsid w:val="003044D5"/>
    <w:rsid w:val="00304F05"/>
    <w:rsid w:val="00304FA5"/>
    <w:rsid w:val="003052BB"/>
    <w:rsid w:val="0030548D"/>
    <w:rsid w:val="00305C77"/>
    <w:rsid w:val="00305D19"/>
    <w:rsid w:val="00306BB8"/>
    <w:rsid w:val="00306E97"/>
    <w:rsid w:val="00306F22"/>
    <w:rsid w:val="00307180"/>
    <w:rsid w:val="00307400"/>
    <w:rsid w:val="0030784C"/>
    <w:rsid w:val="00307B37"/>
    <w:rsid w:val="00307C4A"/>
    <w:rsid w:val="00307F9F"/>
    <w:rsid w:val="003100DB"/>
    <w:rsid w:val="003103D7"/>
    <w:rsid w:val="003105FD"/>
    <w:rsid w:val="00310693"/>
    <w:rsid w:val="00311322"/>
    <w:rsid w:val="003117B8"/>
    <w:rsid w:val="003119A2"/>
    <w:rsid w:val="00311B51"/>
    <w:rsid w:val="0031251D"/>
    <w:rsid w:val="003127E2"/>
    <w:rsid w:val="0031288A"/>
    <w:rsid w:val="00312ACE"/>
    <w:rsid w:val="00312C10"/>
    <w:rsid w:val="00313254"/>
    <w:rsid w:val="003136FA"/>
    <w:rsid w:val="0031431A"/>
    <w:rsid w:val="00314868"/>
    <w:rsid w:val="00314A1E"/>
    <w:rsid w:val="00314EF7"/>
    <w:rsid w:val="0031515F"/>
    <w:rsid w:val="0031520E"/>
    <w:rsid w:val="00315731"/>
    <w:rsid w:val="00315764"/>
    <w:rsid w:val="00315C30"/>
    <w:rsid w:val="003163B3"/>
    <w:rsid w:val="00316CF8"/>
    <w:rsid w:val="00316D39"/>
    <w:rsid w:val="00316EFA"/>
    <w:rsid w:val="00317014"/>
    <w:rsid w:val="00317064"/>
    <w:rsid w:val="003172F0"/>
    <w:rsid w:val="00317435"/>
    <w:rsid w:val="0031757A"/>
    <w:rsid w:val="00317772"/>
    <w:rsid w:val="00317A20"/>
    <w:rsid w:val="00317C9F"/>
    <w:rsid w:val="00320324"/>
    <w:rsid w:val="0032062F"/>
    <w:rsid w:val="00320742"/>
    <w:rsid w:val="00320B76"/>
    <w:rsid w:val="00320B8B"/>
    <w:rsid w:val="00320BD5"/>
    <w:rsid w:val="003212CD"/>
    <w:rsid w:val="0032158B"/>
    <w:rsid w:val="0032207F"/>
    <w:rsid w:val="00322084"/>
    <w:rsid w:val="003221BD"/>
    <w:rsid w:val="00322D3C"/>
    <w:rsid w:val="00322FBE"/>
    <w:rsid w:val="00323079"/>
    <w:rsid w:val="0032365B"/>
    <w:rsid w:val="00323B9C"/>
    <w:rsid w:val="00323CBC"/>
    <w:rsid w:val="0032423C"/>
    <w:rsid w:val="0032441B"/>
    <w:rsid w:val="003246F1"/>
    <w:rsid w:val="003247AA"/>
    <w:rsid w:val="00324886"/>
    <w:rsid w:val="0032488D"/>
    <w:rsid w:val="00324B56"/>
    <w:rsid w:val="003250C0"/>
    <w:rsid w:val="0032534D"/>
    <w:rsid w:val="0032568F"/>
    <w:rsid w:val="00325870"/>
    <w:rsid w:val="00325F89"/>
    <w:rsid w:val="00326474"/>
    <w:rsid w:val="0032702C"/>
    <w:rsid w:val="003272D4"/>
    <w:rsid w:val="003273B8"/>
    <w:rsid w:val="00327507"/>
    <w:rsid w:val="0032766C"/>
    <w:rsid w:val="00327AD4"/>
    <w:rsid w:val="00327B5C"/>
    <w:rsid w:val="00330275"/>
    <w:rsid w:val="00330390"/>
    <w:rsid w:val="003303D1"/>
    <w:rsid w:val="00330719"/>
    <w:rsid w:val="0033072C"/>
    <w:rsid w:val="003309AC"/>
    <w:rsid w:val="003314B4"/>
    <w:rsid w:val="003315CA"/>
    <w:rsid w:val="0033191F"/>
    <w:rsid w:val="00331BBC"/>
    <w:rsid w:val="00331BCE"/>
    <w:rsid w:val="00331DF7"/>
    <w:rsid w:val="00332221"/>
    <w:rsid w:val="003324BA"/>
    <w:rsid w:val="00332555"/>
    <w:rsid w:val="003327F2"/>
    <w:rsid w:val="003328C5"/>
    <w:rsid w:val="00332A58"/>
    <w:rsid w:val="00332AE3"/>
    <w:rsid w:val="00332B85"/>
    <w:rsid w:val="00332E5F"/>
    <w:rsid w:val="0033332A"/>
    <w:rsid w:val="0033396B"/>
    <w:rsid w:val="00333C2D"/>
    <w:rsid w:val="00333F23"/>
    <w:rsid w:val="00334221"/>
    <w:rsid w:val="0033438E"/>
    <w:rsid w:val="003343CF"/>
    <w:rsid w:val="003348CC"/>
    <w:rsid w:val="00334DEA"/>
    <w:rsid w:val="00334F6F"/>
    <w:rsid w:val="003351A1"/>
    <w:rsid w:val="0033535A"/>
    <w:rsid w:val="0033564F"/>
    <w:rsid w:val="00335777"/>
    <w:rsid w:val="00335CA1"/>
    <w:rsid w:val="00336050"/>
    <w:rsid w:val="0033622F"/>
    <w:rsid w:val="003363E3"/>
    <w:rsid w:val="00336901"/>
    <w:rsid w:val="00336B21"/>
    <w:rsid w:val="00336D04"/>
    <w:rsid w:val="00336F30"/>
    <w:rsid w:val="00337660"/>
    <w:rsid w:val="00337E20"/>
    <w:rsid w:val="00337E21"/>
    <w:rsid w:val="00337EAD"/>
    <w:rsid w:val="00340272"/>
    <w:rsid w:val="00340AB9"/>
    <w:rsid w:val="00340B98"/>
    <w:rsid w:val="00341004"/>
    <w:rsid w:val="00341046"/>
    <w:rsid w:val="003410F3"/>
    <w:rsid w:val="00341E72"/>
    <w:rsid w:val="00342130"/>
    <w:rsid w:val="00342454"/>
    <w:rsid w:val="00342732"/>
    <w:rsid w:val="00342EF9"/>
    <w:rsid w:val="00342F85"/>
    <w:rsid w:val="00343126"/>
    <w:rsid w:val="0034319D"/>
    <w:rsid w:val="0034327C"/>
    <w:rsid w:val="00343473"/>
    <w:rsid w:val="00343F1E"/>
    <w:rsid w:val="00344185"/>
    <w:rsid w:val="00344AC3"/>
    <w:rsid w:val="00344BF7"/>
    <w:rsid w:val="003450D3"/>
    <w:rsid w:val="003458B7"/>
    <w:rsid w:val="00345A4A"/>
    <w:rsid w:val="00345E1B"/>
    <w:rsid w:val="00346051"/>
    <w:rsid w:val="00346188"/>
    <w:rsid w:val="0034694A"/>
    <w:rsid w:val="00346B62"/>
    <w:rsid w:val="00346C94"/>
    <w:rsid w:val="00346E75"/>
    <w:rsid w:val="00346EE6"/>
    <w:rsid w:val="00347111"/>
    <w:rsid w:val="003473D9"/>
    <w:rsid w:val="0034775A"/>
    <w:rsid w:val="00347B96"/>
    <w:rsid w:val="00347C27"/>
    <w:rsid w:val="00347F17"/>
    <w:rsid w:val="003508F9"/>
    <w:rsid w:val="00350E99"/>
    <w:rsid w:val="00350FD2"/>
    <w:rsid w:val="00351A5C"/>
    <w:rsid w:val="00351C42"/>
    <w:rsid w:val="00351D78"/>
    <w:rsid w:val="00351D90"/>
    <w:rsid w:val="0035284D"/>
    <w:rsid w:val="00352A52"/>
    <w:rsid w:val="00352ECD"/>
    <w:rsid w:val="00353230"/>
    <w:rsid w:val="003532DE"/>
    <w:rsid w:val="0035376A"/>
    <w:rsid w:val="003537BB"/>
    <w:rsid w:val="00353B53"/>
    <w:rsid w:val="00353C34"/>
    <w:rsid w:val="00354AF2"/>
    <w:rsid w:val="00354FA5"/>
    <w:rsid w:val="003551E6"/>
    <w:rsid w:val="0035527C"/>
    <w:rsid w:val="00355459"/>
    <w:rsid w:val="00355BAB"/>
    <w:rsid w:val="00356045"/>
    <w:rsid w:val="003564D0"/>
    <w:rsid w:val="0035678B"/>
    <w:rsid w:val="00356B67"/>
    <w:rsid w:val="00356B9A"/>
    <w:rsid w:val="00357055"/>
    <w:rsid w:val="00357720"/>
    <w:rsid w:val="00357771"/>
    <w:rsid w:val="00357CF1"/>
    <w:rsid w:val="00357D96"/>
    <w:rsid w:val="00360014"/>
    <w:rsid w:val="00360056"/>
    <w:rsid w:val="00360182"/>
    <w:rsid w:val="00360319"/>
    <w:rsid w:val="00360B2D"/>
    <w:rsid w:val="00360D10"/>
    <w:rsid w:val="00360FE9"/>
    <w:rsid w:val="0036116B"/>
    <w:rsid w:val="003616F5"/>
    <w:rsid w:val="00361BC4"/>
    <w:rsid w:val="00361F3F"/>
    <w:rsid w:val="00361FBB"/>
    <w:rsid w:val="003622D8"/>
    <w:rsid w:val="003625A2"/>
    <w:rsid w:val="00362AE5"/>
    <w:rsid w:val="00362B6D"/>
    <w:rsid w:val="00362B87"/>
    <w:rsid w:val="00362F91"/>
    <w:rsid w:val="00362FC7"/>
    <w:rsid w:val="00363DB4"/>
    <w:rsid w:val="003646F1"/>
    <w:rsid w:val="003648DF"/>
    <w:rsid w:val="00364BF4"/>
    <w:rsid w:val="00364F7A"/>
    <w:rsid w:val="003655DB"/>
    <w:rsid w:val="00365BD5"/>
    <w:rsid w:val="00365C56"/>
    <w:rsid w:val="00365F92"/>
    <w:rsid w:val="003661D2"/>
    <w:rsid w:val="00366993"/>
    <w:rsid w:val="00366C97"/>
    <w:rsid w:val="00366CB1"/>
    <w:rsid w:val="00366E10"/>
    <w:rsid w:val="00367012"/>
    <w:rsid w:val="003675A0"/>
    <w:rsid w:val="00367987"/>
    <w:rsid w:val="00367C21"/>
    <w:rsid w:val="00367C5F"/>
    <w:rsid w:val="00370504"/>
    <w:rsid w:val="00370F03"/>
    <w:rsid w:val="00371238"/>
    <w:rsid w:val="0037189E"/>
    <w:rsid w:val="003724EB"/>
    <w:rsid w:val="00372715"/>
    <w:rsid w:val="0037311E"/>
    <w:rsid w:val="003733FC"/>
    <w:rsid w:val="003738D9"/>
    <w:rsid w:val="00373D6D"/>
    <w:rsid w:val="003741BA"/>
    <w:rsid w:val="003746B7"/>
    <w:rsid w:val="0037537F"/>
    <w:rsid w:val="00375618"/>
    <w:rsid w:val="00375751"/>
    <w:rsid w:val="0037577D"/>
    <w:rsid w:val="00375824"/>
    <w:rsid w:val="003760A4"/>
    <w:rsid w:val="003762A1"/>
    <w:rsid w:val="003762E3"/>
    <w:rsid w:val="003762FE"/>
    <w:rsid w:val="003764B6"/>
    <w:rsid w:val="0037652C"/>
    <w:rsid w:val="00376727"/>
    <w:rsid w:val="00376DD6"/>
    <w:rsid w:val="003770AE"/>
    <w:rsid w:val="00377247"/>
    <w:rsid w:val="00377446"/>
    <w:rsid w:val="0037768D"/>
    <w:rsid w:val="00377807"/>
    <w:rsid w:val="00377EAB"/>
    <w:rsid w:val="00380590"/>
    <w:rsid w:val="0038063C"/>
    <w:rsid w:val="00380CB4"/>
    <w:rsid w:val="003814BD"/>
    <w:rsid w:val="0038197B"/>
    <w:rsid w:val="003820D3"/>
    <w:rsid w:val="003820D5"/>
    <w:rsid w:val="00382687"/>
    <w:rsid w:val="00382CC3"/>
    <w:rsid w:val="00382E42"/>
    <w:rsid w:val="00383003"/>
    <w:rsid w:val="00383348"/>
    <w:rsid w:val="0038342C"/>
    <w:rsid w:val="00383435"/>
    <w:rsid w:val="0038381A"/>
    <w:rsid w:val="00383C72"/>
    <w:rsid w:val="003841A0"/>
    <w:rsid w:val="00384294"/>
    <w:rsid w:val="00384430"/>
    <w:rsid w:val="00384C35"/>
    <w:rsid w:val="00384F92"/>
    <w:rsid w:val="0038635E"/>
    <w:rsid w:val="00386372"/>
    <w:rsid w:val="003864AD"/>
    <w:rsid w:val="003868DB"/>
    <w:rsid w:val="003869EC"/>
    <w:rsid w:val="00386BB2"/>
    <w:rsid w:val="00387648"/>
    <w:rsid w:val="00387670"/>
    <w:rsid w:val="00390111"/>
    <w:rsid w:val="0039022C"/>
    <w:rsid w:val="00390253"/>
    <w:rsid w:val="003903E5"/>
    <w:rsid w:val="00390D4A"/>
    <w:rsid w:val="00391489"/>
    <w:rsid w:val="00391501"/>
    <w:rsid w:val="003916C6"/>
    <w:rsid w:val="00391763"/>
    <w:rsid w:val="003919AD"/>
    <w:rsid w:val="00391EF7"/>
    <w:rsid w:val="0039210A"/>
    <w:rsid w:val="003921BE"/>
    <w:rsid w:val="00392226"/>
    <w:rsid w:val="0039294F"/>
    <w:rsid w:val="00392B9C"/>
    <w:rsid w:val="00392CD9"/>
    <w:rsid w:val="00392E80"/>
    <w:rsid w:val="003937DA"/>
    <w:rsid w:val="00393A44"/>
    <w:rsid w:val="00393AEF"/>
    <w:rsid w:val="00393B66"/>
    <w:rsid w:val="0039428D"/>
    <w:rsid w:val="00394933"/>
    <w:rsid w:val="00394B28"/>
    <w:rsid w:val="00394E96"/>
    <w:rsid w:val="00394F40"/>
    <w:rsid w:val="0039560A"/>
    <w:rsid w:val="003957B6"/>
    <w:rsid w:val="0039586E"/>
    <w:rsid w:val="00396518"/>
    <w:rsid w:val="00396672"/>
    <w:rsid w:val="00396A53"/>
    <w:rsid w:val="00396AA1"/>
    <w:rsid w:val="00396BC2"/>
    <w:rsid w:val="00396E99"/>
    <w:rsid w:val="003973D8"/>
    <w:rsid w:val="003978F7"/>
    <w:rsid w:val="00397E54"/>
    <w:rsid w:val="003A0460"/>
    <w:rsid w:val="003A0C4A"/>
    <w:rsid w:val="003A0D3A"/>
    <w:rsid w:val="003A1862"/>
    <w:rsid w:val="003A28EB"/>
    <w:rsid w:val="003A2987"/>
    <w:rsid w:val="003A34B7"/>
    <w:rsid w:val="003A36FD"/>
    <w:rsid w:val="003A3F7B"/>
    <w:rsid w:val="003A4919"/>
    <w:rsid w:val="003A4C0A"/>
    <w:rsid w:val="003A4C32"/>
    <w:rsid w:val="003A4FC2"/>
    <w:rsid w:val="003A520A"/>
    <w:rsid w:val="003A525D"/>
    <w:rsid w:val="003A585B"/>
    <w:rsid w:val="003A68C3"/>
    <w:rsid w:val="003A6AEF"/>
    <w:rsid w:val="003A6D65"/>
    <w:rsid w:val="003A6DF1"/>
    <w:rsid w:val="003A6EC9"/>
    <w:rsid w:val="003A7173"/>
    <w:rsid w:val="003A73EA"/>
    <w:rsid w:val="003A73F9"/>
    <w:rsid w:val="003A757F"/>
    <w:rsid w:val="003A7F29"/>
    <w:rsid w:val="003A7F63"/>
    <w:rsid w:val="003B039C"/>
    <w:rsid w:val="003B0670"/>
    <w:rsid w:val="003B09EF"/>
    <w:rsid w:val="003B0DC2"/>
    <w:rsid w:val="003B0F28"/>
    <w:rsid w:val="003B107F"/>
    <w:rsid w:val="003B11F7"/>
    <w:rsid w:val="003B19E1"/>
    <w:rsid w:val="003B1A1F"/>
    <w:rsid w:val="003B1F5D"/>
    <w:rsid w:val="003B21DD"/>
    <w:rsid w:val="003B237C"/>
    <w:rsid w:val="003B244A"/>
    <w:rsid w:val="003B2D5C"/>
    <w:rsid w:val="003B2F34"/>
    <w:rsid w:val="003B34FF"/>
    <w:rsid w:val="003B3B46"/>
    <w:rsid w:val="003B3D08"/>
    <w:rsid w:val="003B4491"/>
    <w:rsid w:val="003B4AA0"/>
    <w:rsid w:val="003B4AF8"/>
    <w:rsid w:val="003B507F"/>
    <w:rsid w:val="003B5660"/>
    <w:rsid w:val="003B56A5"/>
    <w:rsid w:val="003B5D36"/>
    <w:rsid w:val="003B66E0"/>
    <w:rsid w:val="003B689D"/>
    <w:rsid w:val="003B6A35"/>
    <w:rsid w:val="003B7063"/>
    <w:rsid w:val="003B73D9"/>
    <w:rsid w:val="003B778B"/>
    <w:rsid w:val="003B7B16"/>
    <w:rsid w:val="003C0511"/>
    <w:rsid w:val="003C0CAF"/>
    <w:rsid w:val="003C0EA1"/>
    <w:rsid w:val="003C0F55"/>
    <w:rsid w:val="003C1063"/>
    <w:rsid w:val="003C10B9"/>
    <w:rsid w:val="003C13E7"/>
    <w:rsid w:val="003C18CC"/>
    <w:rsid w:val="003C1A6E"/>
    <w:rsid w:val="003C1BDB"/>
    <w:rsid w:val="003C202C"/>
    <w:rsid w:val="003C341D"/>
    <w:rsid w:val="003C3B05"/>
    <w:rsid w:val="003C4064"/>
    <w:rsid w:val="003C4295"/>
    <w:rsid w:val="003C481C"/>
    <w:rsid w:val="003C499A"/>
    <w:rsid w:val="003C518D"/>
    <w:rsid w:val="003C58A2"/>
    <w:rsid w:val="003C608C"/>
    <w:rsid w:val="003C6210"/>
    <w:rsid w:val="003C64B8"/>
    <w:rsid w:val="003C6661"/>
    <w:rsid w:val="003C6F29"/>
    <w:rsid w:val="003C7181"/>
    <w:rsid w:val="003C7365"/>
    <w:rsid w:val="003C77D1"/>
    <w:rsid w:val="003C79A6"/>
    <w:rsid w:val="003C7AA3"/>
    <w:rsid w:val="003C7C65"/>
    <w:rsid w:val="003D08D3"/>
    <w:rsid w:val="003D0AFC"/>
    <w:rsid w:val="003D0D72"/>
    <w:rsid w:val="003D0F39"/>
    <w:rsid w:val="003D0F9F"/>
    <w:rsid w:val="003D179D"/>
    <w:rsid w:val="003D1963"/>
    <w:rsid w:val="003D1ABB"/>
    <w:rsid w:val="003D1CE9"/>
    <w:rsid w:val="003D20A5"/>
    <w:rsid w:val="003D2122"/>
    <w:rsid w:val="003D3386"/>
    <w:rsid w:val="003D3905"/>
    <w:rsid w:val="003D3FE6"/>
    <w:rsid w:val="003D40FF"/>
    <w:rsid w:val="003D42E6"/>
    <w:rsid w:val="003D49C7"/>
    <w:rsid w:val="003D4E62"/>
    <w:rsid w:val="003D56A2"/>
    <w:rsid w:val="003D597C"/>
    <w:rsid w:val="003D5AAD"/>
    <w:rsid w:val="003D5D92"/>
    <w:rsid w:val="003D5E5A"/>
    <w:rsid w:val="003D5F79"/>
    <w:rsid w:val="003D608A"/>
    <w:rsid w:val="003D6362"/>
    <w:rsid w:val="003D64F3"/>
    <w:rsid w:val="003D6BAF"/>
    <w:rsid w:val="003D6BF8"/>
    <w:rsid w:val="003D6C8B"/>
    <w:rsid w:val="003D6D32"/>
    <w:rsid w:val="003D75BD"/>
    <w:rsid w:val="003E01A3"/>
    <w:rsid w:val="003E0D2A"/>
    <w:rsid w:val="003E0E85"/>
    <w:rsid w:val="003E0F00"/>
    <w:rsid w:val="003E13E7"/>
    <w:rsid w:val="003E1545"/>
    <w:rsid w:val="003E16B2"/>
    <w:rsid w:val="003E16ED"/>
    <w:rsid w:val="003E17A7"/>
    <w:rsid w:val="003E17AD"/>
    <w:rsid w:val="003E1E14"/>
    <w:rsid w:val="003E22B6"/>
    <w:rsid w:val="003E35F9"/>
    <w:rsid w:val="003E3612"/>
    <w:rsid w:val="003E36ED"/>
    <w:rsid w:val="003E3DC8"/>
    <w:rsid w:val="003E40E0"/>
    <w:rsid w:val="003E41AF"/>
    <w:rsid w:val="003E42C3"/>
    <w:rsid w:val="003E42E7"/>
    <w:rsid w:val="003E473B"/>
    <w:rsid w:val="003E4ADA"/>
    <w:rsid w:val="003E4BC0"/>
    <w:rsid w:val="003E58EA"/>
    <w:rsid w:val="003E5A1A"/>
    <w:rsid w:val="003E5DD2"/>
    <w:rsid w:val="003E6290"/>
    <w:rsid w:val="003E6796"/>
    <w:rsid w:val="003E6B1F"/>
    <w:rsid w:val="003E6B43"/>
    <w:rsid w:val="003E7296"/>
    <w:rsid w:val="003E746A"/>
    <w:rsid w:val="003E75FA"/>
    <w:rsid w:val="003E7ABB"/>
    <w:rsid w:val="003F043C"/>
    <w:rsid w:val="003F084A"/>
    <w:rsid w:val="003F0B64"/>
    <w:rsid w:val="003F13FD"/>
    <w:rsid w:val="003F1485"/>
    <w:rsid w:val="003F22B5"/>
    <w:rsid w:val="003F2910"/>
    <w:rsid w:val="003F3317"/>
    <w:rsid w:val="003F3520"/>
    <w:rsid w:val="003F363E"/>
    <w:rsid w:val="003F3B34"/>
    <w:rsid w:val="003F3C3B"/>
    <w:rsid w:val="003F3E06"/>
    <w:rsid w:val="003F3E21"/>
    <w:rsid w:val="003F4437"/>
    <w:rsid w:val="003F4635"/>
    <w:rsid w:val="003F4918"/>
    <w:rsid w:val="003F4DEC"/>
    <w:rsid w:val="003F4FF5"/>
    <w:rsid w:val="003F50E4"/>
    <w:rsid w:val="003F51E6"/>
    <w:rsid w:val="003F58B2"/>
    <w:rsid w:val="003F5B5B"/>
    <w:rsid w:val="003F606C"/>
    <w:rsid w:val="003F6104"/>
    <w:rsid w:val="003F6579"/>
    <w:rsid w:val="003F65A3"/>
    <w:rsid w:val="003F674C"/>
    <w:rsid w:val="003F68B2"/>
    <w:rsid w:val="003F776A"/>
    <w:rsid w:val="003F79D8"/>
    <w:rsid w:val="003F7B90"/>
    <w:rsid w:val="003F7FCD"/>
    <w:rsid w:val="003F7FE0"/>
    <w:rsid w:val="004004BA"/>
    <w:rsid w:val="004005F3"/>
    <w:rsid w:val="00400E87"/>
    <w:rsid w:val="004018ED"/>
    <w:rsid w:val="004019C9"/>
    <w:rsid w:val="00401C20"/>
    <w:rsid w:val="00401E4D"/>
    <w:rsid w:val="004029DE"/>
    <w:rsid w:val="0040339F"/>
    <w:rsid w:val="004033F7"/>
    <w:rsid w:val="00403805"/>
    <w:rsid w:val="00404338"/>
    <w:rsid w:val="0040438A"/>
    <w:rsid w:val="0040443B"/>
    <w:rsid w:val="004044F5"/>
    <w:rsid w:val="00405000"/>
    <w:rsid w:val="004053FE"/>
    <w:rsid w:val="00405514"/>
    <w:rsid w:val="004058DD"/>
    <w:rsid w:val="00405F8D"/>
    <w:rsid w:val="0040608A"/>
    <w:rsid w:val="00406347"/>
    <w:rsid w:val="004068B5"/>
    <w:rsid w:val="00406973"/>
    <w:rsid w:val="004069CD"/>
    <w:rsid w:val="00406DBD"/>
    <w:rsid w:val="00406E4D"/>
    <w:rsid w:val="00406FE5"/>
    <w:rsid w:val="00407525"/>
    <w:rsid w:val="00407C6B"/>
    <w:rsid w:val="00407D32"/>
    <w:rsid w:val="00407D4C"/>
    <w:rsid w:val="00407D98"/>
    <w:rsid w:val="00407E8B"/>
    <w:rsid w:val="00407F5A"/>
    <w:rsid w:val="0041000F"/>
    <w:rsid w:val="004101F3"/>
    <w:rsid w:val="00410709"/>
    <w:rsid w:val="00410CB4"/>
    <w:rsid w:val="00410F27"/>
    <w:rsid w:val="0041107A"/>
    <w:rsid w:val="00411CE9"/>
    <w:rsid w:val="00411D31"/>
    <w:rsid w:val="00411F5E"/>
    <w:rsid w:val="00411FBD"/>
    <w:rsid w:val="0041203B"/>
    <w:rsid w:val="00412099"/>
    <w:rsid w:val="004120CA"/>
    <w:rsid w:val="00412137"/>
    <w:rsid w:val="004121E0"/>
    <w:rsid w:val="00412B44"/>
    <w:rsid w:val="00412DB9"/>
    <w:rsid w:val="00412DEA"/>
    <w:rsid w:val="00412E3A"/>
    <w:rsid w:val="0041333D"/>
    <w:rsid w:val="0041349F"/>
    <w:rsid w:val="004134B7"/>
    <w:rsid w:val="00413708"/>
    <w:rsid w:val="00413936"/>
    <w:rsid w:val="0041397F"/>
    <w:rsid w:val="00413985"/>
    <w:rsid w:val="00414316"/>
    <w:rsid w:val="00414BD1"/>
    <w:rsid w:val="0041515B"/>
    <w:rsid w:val="004154E6"/>
    <w:rsid w:val="00415519"/>
    <w:rsid w:val="0041588D"/>
    <w:rsid w:val="00415D50"/>
    <w:rsid w:val="00416444"/>
    <w:rsid w:val="00416532"/>
    <w:rsid w:val="004169A5"/>
    <w:rsid w:val="00416AEA"/>
    <w:rsid w:val="00416DB4"/>
    <w:rsid w:val="00416F2D"/>
    <w:rsid w:val="004172C4"/>
    <w:rsid w:val="004172CA"/>
    <w:rsid w:val="004177B5"/>
    <w:rsid w:val="00417816"/>
    <w:rsid w:val="0042004F"/>
    <w:rsid w:val="00420143"/>
    <w:rsid w:val="00420AAE"/>
    <w:rsid w:val="00420B61"/>
    <w:rsid w:val="004213E6"/>
    <w:rsid w:val="0042149B"/>
    <w:rsid w:val="004217D9"/>
    <w:rsid w:val="0042185E"/>
    <w:rsid w:val="00422005"/>
    <w:rsid w:val="0042224E"/>
    <w:rsid w:val="00422618"/>
    <w:rsid w:val="00422AB2"/>
    <w:rsid w:val="00422C66"/>
    <w:rsid w:val="00423130"/>
    <w:rsid w:val="00423757"/>
    <w:rsid w:val="00423D19"/>
    <w:rsid w:val="00424543"/>
    <w:rsid w:val="0042454E"/>
    <w:rsid w:val="00424C9F"/>
    <w:rsid w:val="00425191"/>
    <w:rsid w:val="00425572"/>
    <w:rsid w:val="004255AC"/>
    <w:rsid w:val="00425632"/>
    <w:rsid w:val="0042594F"/>
    <w:rsid w:val="00425A84"/>
    <w:rsid w:val="00425B21"/>
    <w:rsid w:val="00425F7E"/>
    <w:rsid w:val="00425F80"/>
    <w:rsid w:val="004260AC"/>
    <w:rsid w:val="0042613D"/>
    <w:rsid w:val="004262E0"/>
    <w:rsid w:val="004263AF"/>
    <w:rsid w:val="00426931"/>
    <w:rsid w:val="00426B1F"/>
    <w:rsid w:val="0042728D"/>
    <w:rsid w:val="00427300"/>
    <w:rsid w:val="004275DA"/>
    <w:rsid w:val="0043018C"/>
    <w:rsid w:val="0043060D"/>
    <w:rsid w:val="00430696"/>
    <w:rsid w:val="004307E0"/>
    <w:rsid w:val="00430B43"/>
    <w:rsid w:val="00430DC5"/>
    <w:rsid w:val="00431073"/>
    <w:rsid w:val="004318F4"/>
    <w:rsid w:val="00431970"/>
    <w:rsid w:val="00431C44"/>
    <w:rsid w:val="004320DC"/>
    <w:rsid w:val="004326BD"/>
    <w:rsid w:val="004328DE"/>
    <w:rsid w:val="004329FF"/>
    <w:rsid w:val="00432A4C"/>
    <w:rsid w:val="00432EE8"/>
    <w:rsid w:val="00433386"/>
    <w:rsid w:val="00433591"/>
    <w:rsid w:val="0043366B"/>
    <w:rsid w:val="00433BBD"/>
    <w:rsid w:val="00433E37"/>
    <w:rsid w:val="004343A7"/>
    <w:rsid w:val="00434699"/>
    <w:rsid w:val="00434E45"/>
    <w:rsid w:val="00435058"/>
    <w:rsid w:val="004356C0"/>
    <w:rsid w:val="0043573C"/>
    <w:rsid w:val="004363F0"/>
    <w:rsid w:val="004366FC"/>
    <w:rsid w:val="00436B15"/>
    <w:rsid w:val="004375F6"/>
    <w:rsid w:val="004376AB"/>
    <w:rsid w:val="004376BE"/>
    <w:rsid w:val="004377AB"/>
    <w:rsid w:val="00437996"/>
    <w:rsid w:val="00440214"/>
    <w:rsid w:val="00440653"/>
    <w:rsid w:val="00440B91"/>
    <w:rsid w:val="00440CE8"/>
    <w:rsid w:val="00440D2D"/>
    <w:rsid w:val="00441106"/>
    <w:rsid w:val="00441850"/>
    <w:rsid w:val="00441DEE"/>
    <w:rsid w:val="004420C5"/>
    <w:rsid w:val="004423E6"/>
    <w:rsid w:val="00442542"/>
    <w:rsid w:val="00442E4A"/>
    <w:rsid w:val="00443203"/>
    <w:rsid w:val="004432AC"/>
    <w:rsid w:val="004432EA"/>
    <w:rsid w:val="00443A6E"/>
    <w:rsid w:val="00443FBD"/>
    <w:rsid w:val="00444615"/>
    <w:rsid w:val="0044486D"/>
    <w:rsid w:val="00445193"/>
    <w:rsid w:val="00445396"/>
    <w:rsid w:val="0044539E"/>
    <w:rsid w:val="004455DD"/>
    <w:rsid w:val="00445CB1"/>
    <w:rsid w:val="00446419"/>
    <w:rsid w:val="0044670F"/>
    <w:rsid w:val="0044680A"/>
    <w:rsid w:val="0044695C"/>
    <w:rsid w:val="004477BB"/>
    <w:rsid w:val="00447826"/>
    <w:rsid w:val="00447D25"/>
    <w:rsid w:val="00447FA2"/>
    <w:rsid w:val="0045026B"/>
    <w:rsid w:val="004503E7"/>
    <w:rsid w:val="00450F1A"/>
    <w:rsid w:val="00451374"/>
    <w:rsid w:val="0045139A"/>
    <w:rsid w:val="004514CD"/>
    <w:rsid w:val="00451695"/>
    <w:rsid w:val="004516ED"/>
    <w:rsid w:val="00451779"/>
    <w:rsid w:val="004518C9"/>
    <w:rsid w:val="00451E7E"/>
    <w:rsid w:val="0045228E"/>
    <w:rsid w:val="004522AE"/>
    <w:rsid w:val="00452552"/>
    <w:rsid w:val="00452ED5"/>
    <w:rsid w:val="00452F5E"/>
    <w:rsid w:val="00453C2F"/>
    <w:rsid w:val="00453FE5"/>
    <w:rsid w:val="00454171"/>
    <w:rsid w:val="00454833"/>
    <w:rsid w:val="00454A5F"/>
    <w:rsid w:val="00454D84"/>
    <w:rsid w:val="00455487"/>
    <w:rsid w:val="004554E0"/>
    <w:rsid w:val="00456245"/>
    <w:rsid w:val="00456295"/>
    <w:rsid w:val="004564B7"/>
    <w:rsid w:val="004566A8"/>
    <w:rsid w:val="00456D6D"/>
    <w:rsid w:val="0045770C"/>
    <w:rsid w:val="00457EA0"/>
    <w:rsid w:val="004600A4"/>
    <w:rsid w:val="004603F2"/>
    <w:rsid w:val="00460532"/>
    <w:rsid w:val="0046078C"/>
    <w:rsid w:val="00460B14"/>
    <w:rsid w:val="00460DBA"/>
    <w:rsid w:val="0046125B"/>
    <w:rsid w:val="004616D6"/>
    <w:rsid w:val="004617AF"/>
    <w:rsid w:val="004618D9"/>
    <w:rsid w:val="00461B5A"/>
    <w:rsid w:val="00462138"/>
    <w:rsid w:val="0046282E"/>
    <w:rsid w:val="0046295D"/>
    <w:rsid w:val="00462AB0"/>
    <w:rsid w:val="00462AF6"/>
    <w:rsid w:val="00462BAE"/>
    <w:rsid w:val="00462D34"/>
    <w:rsid w:val="00462DA4"/>
    <w:rsid w:val="004637EA"/>
    <w:rsid w:val="00463890"/>
    <w:rsid w:val="00463991"/>
    <w:rsid w:val="004639D6"/>
    <w:rsid w:val="00463F15"/>
    <w:rsid w:val="0046405D"/>
    <w:rsid w:val="004642B0"/>
    <w:rsid w:val="0046478A"/>
    <w:rsid w:val="0046484C"/>
    <w:rsid w:val="0046489B"/>
    <w:rsid w:val="00464AC2"/>
    <w:rsid w:val="00464EB7"/>
    <w:rsid w:val="00464F06"/>
    <w:rsid w:val="00464F72"/>
    <w:rsid w:val="004651CE"/>
    <w:rsid w:val="00465BC6"/>
    <w:rsid w:val="00466009"/>
    <w:rsid w:val="004662CD"/>
    <w:rsid w:val="00466686"/>
    <w:rsid w:val="0046675C"/>
    <w:rsid w:val="00466813"/>
    <w:rsid w:val="00466B0B"/>
    <w:rsid w:val="00466C77"/>
    <w:rsid w:val="004671DA"/>
    <w:rsid w:val="004674CC"/>
    <w:rsid w:val="00467E8E"/>
    <w:rsid w:val="004706CA"/>
    <w:rsid w:val="004707F1"/>
    <w:rsid w:val="00470CF4"/>
    <w:rsid w:val="00470DA7"/>
    <w:rsid w:val="0047120A"/>
    <w:rsid w:val="00471327"/>
    <w:rsid w:val="00471AF6"/>
    <w:rsid w:val="004720E0"/>
    <w:rsid w:val="00472502"/>
    <w:rsid w:val="00472578"/>
    <w:rsid w:val="00472A44"/>
    <w:rsid w:val="00472A8D"/>
    <w:rsid w:val="00472AF9"/>
    <w:rsid w:val="00472F81"/>
    <w:rsid w:val="0047340E"/>
    <w:rsid w:val="004737AC"/>
    <w:rsid w:val="00474535"/>
    <w:rsid w:val="00474582"/>
    <w:rsid w:val="00474DD9"/>
    <w:rsid w:val="00474E93"/>
    <w:rsid w:val="00475472"/>
    <w:rsid w:val="0047595D"/>
    <w:rsid w:val="00476051"/>
    <w:rsid w:val="004761CF"/>
    <w:rsid w:val="00476217"/>
    <w:rsid w:val="00476490"/>
    <w:rsid w:val="0047667D"/>
    <w:rsid w:val="0047688B"/>
    <w:rsid w:val="00476B16"/>
    <w:rsid w:val="00476C59"/>
    <w:rsid w:val="00477A01"/>
    <w:rsid w:val="00477D20"/>
    <w:rsid w:val="004805A7"/>
    <w:rsid w:val="004805B0"/>
    <w:rsid w:val="004805FA"/>
    <w:rsid w:val="00480A4A"/>
    <w:rsid w:val="00480C2F"/>
    <w:rsid w:val="00480EB9"/>
    <w:rsid w:val="00481231"/>
    <w:rsid w:val="00481273"/>
    <w:rsid w:val="00481279"/>
    <w:rsid w:val="004816FA"/>
    <w:rsid w:val="00481789"/>
    <w:rsid w:val="00481DF9"/>
    <w:rsid w:val="00481E02"/>
    <w:rsid w:val="00481E21"/>
    <w:rsid w:val="004823A4"/>
    <w:rsid w:val="00482817"/>
    <w:rsid w:val="0048282B"/>
    <w:rsid w:val="00482B57"/>
    <w:rsid w:val="004831A8"/>
    <w:rsid w:val="00483210"/>
    <w:rsid w:val="004832D9"/>
    <w:rsid w:val="00483616"/>
    <w:rsid w:val="004836DF"/>
    <w:rsid w:val="0048392D"/>
    <w:rsid w:val="00483AA4"/>
    <w:rsid w:val="00483B1F"/>
    <w:rsid w:val="00483E89"/>
    <w:rsid w:val="00484579"/>
    <w:rsid w:val="00484639"/>
    <w:rsid w:val="00484725"/>
    <w:rsid w:val="004851D2"/>
    <w:rsid w:val="0048538F"/>
    <w:rsid w:val="004855AA"/>
    <w:rsid w:val="00485718"/>
    <w:rsid w:val="00485F02"/>
    <w:rsid w:val="004864CD"/>
    <w:rsid w:val="004874AC"/>
    <w:rsid w:val="00487561"/>
    <w:rsid w:val="00487C3D"/>
    <w:rsid w:val="00487DC0"/>
    <w:rsid w:val="00487DD1"/>
    <w:rsid w:val="00490539"/>
    <w:rsid w:val="004908A8"/>
    <w:rsid w:val="00490A27"/>
    <w:rsid w:val="00490A59"/>
    <w:rsid w:val="00490C04"/>
    <w:rsid w:val="00490EA6"/>
    <w:rsid w:val="004914C1"/>
    <w:rsid w:val="00491EEF"/>
    <w:rsid w:val="00492040"/>
    <w:rsid w:val="0049276F"/>
    <w:rsid w:val="00493024"/>
    <w:rsid w:val="004930F2"/>
    <w:rsid w:val="004934EC"/>
    <w:rsid w:val="004935F1"/>
    <w:rsid w:val="004938EE"/>
    <w:rsid w:val="00493B20"/>
    <w:rsid w:val="00493C33"/>
    <w:rsid w:val="00493D32"/>
    <w:rsid w:val="00493FF3"/>
    <w:rsid w:val="00494297"/>
    <w:rsid w:val="004943F0"/>
    <w:rsid w:val="004948EF"/>
    <w:rsid w:val="00494AE6"/>
    <w:rsid w:val="00494FEC"/>
    <w:rsid w:val="004958E3"/>
    <w:rsid w:val="00496303"/>
    <w:rsid w:val="00496685"/>
    <w:rsid w:val="00496D1C"/>
    <w:rsid w:val="004975EB"/>
    <w:rsid w:val="00497C8A"/>
    <w:rsid w:val="00497D8E"/>
    <w:rsid w:val="00497ECB"/>
    <w:rsid w:val="004A0189"/>
    <w:rsid w:val="004A0246"/>
    <w:rsid w:val="004A074D"/>
    <w:rsid w:val="004A0AF3"/>
    <w:rsid w:val="004A1162"/>
    <w:rsid w:val="004A11E1"/>
    <w:rsid w:val="004A14B4"/>
    <w:rsid w:val="004A20A7"/>
    <w:rsid w:val="004A30A3"/>
    <w:rsid w:val="004A40D7"/>
    <w:rsid w:val="004A4B04"/>
    <w:rsid w:val="004A4D46"/>
    <w:rsid w:val="004A51CC"/>
    <w:rsid w:val="004A5321"/>
    <w:rsid w:val="004A55DC"/>
    <w:rsid w:val="004A5E26"/>
    <w:rsid w:val="004A6B67"/>
    <w:rsid w:val="004A6C95"/>
    <w:rsid w:val="004A6EC5"/>
    <w:rsid w:val="004A7D04"/>
    <w:rsid w:val="004A7F31"/>
    <w:rsid w:val="004B0304"/>
    <w:rsid w:val="004B0443"/>
    <w:rsid w:val="004B0747"/>
    <w:rsid w:val="004B077D"/>
    <w:rsid w:val="004B0BD8"/>
    <w:rsid w:val="004B0D4B"/>
    <w:rsid w:val="004B0D8C"/>
    <w:rsid w:val="004B13CB"/>
    <w:rsid w:val="004B1836"/>
    <w:rsid w:val="004B18D6"/>
    <w:rsid w:val="004B27E2"/>
    <w:rsid w:val="004B2858"/>
    <w:rsid w:val="004B2ADE"/>
    <w:rsid w:val="004B2B0D"/>
    <w:rsid w:val="004B2FE9"/>
    <w:rsid w:val="004B339E"/>
    <w:rsid w:val="004B37B7"/>
    <w:rsid w:val="004B3A62"/>
    <w:rsid w:val="004B3BC9"/>
    <w:rsid w:val="004B3BD0"/>
    <w:rsid w:val="004B3FC4"/>
    <w:rsid w:val="004B4215"/>
    <w:rsid w:val="004B42DA"/>
    <w:rsid w:val="004B4D26"/>
    <w:rsid w:val="004B4DCD"/>
    <w:rsid w:val="004B506A"/>
    <w:rsid w:val="004B5090"/>
    <w:rsid w:val="004B50A2"/>
    <w:rsid w:val="004B59F0"/>
    <w:rsid w:val="004B5A1D"/>
    <w:rsid w:val="004B5A93"/>
    <w:rsid w:val="004B6564"/>
    <w:rsid w:val="004B6665"/>
    <w:rsid w:val="004B688F"/>
    <w:rsid w:val="004B6B50"/>
    <w:rsid w:val="004B7099"/>
    <w:rsid w:val="004B739D"/>
    <w:rsid w:val="004B74C2"/>
    <w:rsid w:val="004B7D8F"/>
    <w:rsid w:val="004C03BD"/>
    <w:rsid w:val="004C1011"/>
    <w:rsid w:val="004C1193"/>
    <w:rsid w:val="004C12BD"/>
    <w:rsid w:val="004C1355"/>
    <w:rsid w:val="004C1858"/>
    <w:rsid w:val="004C1913"/>
    <w:rsid w:val="004C1A34"/>
    <w:rsid w:val="004C209D"/>
    <w:rsid w:val="004C216F"/>
    <w:rsid w:val="004C2438"/>
    <w:rsid w:val="004C2BA0"/>
    <w:rsid w:val="004C2BA1"/>
    <w:rsid w:val="004C2C0A"/>
    <w:rsid w:val="004C31D5"/>
    <w:rsid w:val="004C3780"/>
    <w:rsid w:val="004C3C05"/>
    <w:rsid w:val="004C3F02"/>
    <w:rsid w:val="004C3F51"/>
    <w:rsid w:val="004C42E9"/>
    <w:rsid w:val="004C4621"/>
    <w:rsid w:val="004C4973"/>
    <w:rsid w:val="004C4C7E"/>
    <w:rsid w:val="004C502C"/>
    <w:rsid w:val="004C5615"/>
    <w:rsid w:val="004C5972"/>
    <w:rsid w:val="004C5E00"/>
    <w:rsid w:val="004C5F3E"/>
    <w:rsid w:val="004C64F5"/>
    <w:rsid w:val="004C653F"/>
    <w:rsid w:val="004C6CC2"/>
    <w:rsid w:val="004C6E8E"/>
    <w:rsid w:val="004C6F92"/>
    <w:rsid w:val="004C707E"/>
    <w:rsid w:val="004C712A"/>
    <w:rsid w:val="004C749B"/>
    <w:rsid w:val="004C77C3"/>
    <w:rsid w:val="004C7B15"/>
    <w:rsid w:val="004C7C31"/>
    <w:rsid w:val="004D00DC"/>
    <w:rsid w:val="004D015B"/>
    <w:rsid w:val="004D0861"/>
    <w:rsid w:val="004D0E56"/>
    <w:rsid w:val="004D172E"/>
    <w:rsid w:val="004D228A"/>
    <w:rsid w:val="004D2426"/>
    <w:rsid w:val="004D255D"/>
    <w:rsid w:val="004D26C2"/>
    <w:rsid w:val="004D2B90"/>
    <w:rsid w:val="004D2BFC"/>
    <w:rsid w:val="004D2F28"/>
    <w:rsid w:val="004D307F"/>
    <w:rsid w:val="004D32F6"/>
    <w:rsid w:val="004D3449"/>
    <w:rsid w:val="004D38FB"/>
    <w:rsid w:val="004D3A09"/>
    <w:rsid w:val="004D3D81"/>
    <w:rsid w:val="004D3E4E"/>
    <w:rsid w:val="004D3F7C"/>
    <w:rsid w:val="004D4223"/>
    <w:rsid w:val="004D4357"/>
    <w:rsid w:val="004D45F0"/>
    <w:rsid w:val="004D484E"/>
    <w:rsid w:val="004D4B6F"/>
    <w:rsid w:val="004D4CBC"/>
    <w:rsid w:val="004D5502"/>
    <w:rsid w:val="004D55D8"/>
    <w:rsid w:val="004D566F"/>
    <w:rsid w:val="004D5C59"/>
    <w:rsid w:val="004D5C94"/>
    <w:rsid w:val="004D67AB"/>
    <w:rsid w:val="004D681E"/>
    <w:rsid w:val="004D6A17"/>
    <w:rsid w:val="004D7A22"/>
    <w:rsid w:val="004D7D05"/>
    <w:rsid w:val="004E00B2"/>
    <w:rsid w:val="004E0233"/>
    <w:rsid w:val="004E038D"/>
    <w:rsid w:val="004E0A40"/>
    <w:rsid w:val="004E0A9F"/>
    <w:rsid w:val="004E0DA8"/>
    <w:rsid w:val="004E1590"/>
    <w:rsid w:val="004E19B4"/>
    <w:rsid w:val="004E1B29"/>
    <w:rsid w:val="004E1FCC"/>
    <w:rsid w:val="004E210A"/>
    <w:rsid w:val="004E3081"/>
    <w:rsid w:val="004E30BD"/>
    <w:rsid w:val="004E315A"/>
    <w:rsid w:val="004E346F"/>
    <w:rsid w:val="004E3518"/>
    <w:rsid w:val="004E35D7"/>
    <w:rsid w:val="004E3A3F"/>
    <w:rsid w:val="004E3EB5"/>
    <w:rsid w:val="004E3F44"/>
    <w:rsid w:val="004E421F"/>
    <w:rsid w:val="004E44CB"/>
    <w:rsid w:val="004E4ED6"/>
    <w:rsid w:val="004E53E5"/>
    <w:rsid w:val="004E5427"/>
    <w:rsid w:val="004E596E"/>
    <w:rsid w:val="004E5BAA"/>
    <w:rsid w:val="004E5DA2"/>
    <w:rsid w:val="004E617B"/>
    <w:rsid w:val="004E629A"/>
    <w:rsid w:val="004E6ADD"/>
    <w:rsid w:val="004E6CF9"/>
    <w:rsid w:val="004E6E83"/>
    <w:rsid w:val="004E7148"/>
    <w:rsid w:val="004E71EB"/>
    <w:rsid w:val="004E739D"/>
    <w:rsid w:val="004E73C7"/>
    <w:rsid w:val="004E75C7"/>
    <w:rsid w:val="004E76EF"/>
    <w:rsid w:val="004E7BBB"/>
    <w:rsid w:val="004E7F26"/>
    <w:rsid w:val="004F0388"/>
    <w:rsid w:val="004F0389"/>
    <w:rsid w:val="004F09F0"/>
    <w:rsid w:val="004F0AA4"/>
    <w:rsid w:val="004F0FF2"/>
    <w:rsid w:val="004F11EE"/>
    <w:rsid w:val="004F126B"/>
    <w:rsid w:val="004F14D7"/>
    <w:rsid w:val="004F187F"/>
    <w:rsid w:val="004F236B"/>
    <w:rsid w:val="004F237A"/>
    <w:rsid w:val="004F2828"/>
    <w:rsid w:val="004F2A18"/>
    <w:rsid w:val="004F31CC"/>
    <w:rsid w:val="004F34C6"/>
    <w:rsid w:val="004F38AF"/>
    <w:rsid w:val="004F3B7E"/>
    <w:rsid w:val="004F3C17"/>
    <w:rsid w:val="004F3CBE"/>
    <w:rsid w:val="004F42DD"/>
    <w:rsid w:val="004F4336"/>
    <w:rsid w:val="004F4D87"/>
    <w:rsid w:val="004F500B"/>
    <w:rsid w:val="004F52E2"/>
    <w:rsid w:val="004F590D"/>
    <w:rsid w:val="004F5957"/>
    <w:rsid w:val="004F5E28"/>
    <w:rsid w:val="004F6BB2"/>
    <w:rsid w:val="004F79C9"/>
    <w:rsid w:val="00500289"/>
    <w:rsid w:val="00500A34"/>
    <w:rsid w:val="00500CE3"/>
    <w:rsid w:val="00500E0E"/>
    <w:rsid w:val="00501053"/>
    <w:rsid w:val="0050156F"/>
    <w:rsid w:val="00501AD2"/>
    <w:rsid w:val="00501B02"/>
    <w:rsid w:val="00501B10"/>
    <w:rsid w:val="00501BE4"/>
    <w:rsid w:val="00502124"/>
    <w:rsid w:val="0050222A"/>
    <w:rsid w:val="005023C1"/>
    <w:rsid w:val="00502411"/>
    <w:rsid w:val="00502548"/>
    <w:rsid w:val="00502579"/>
    <w:rsid w:val="00502C16"/>
    <w:rsid w:val="0050347A"/>
    <w:rsid w:val="005034EE"/>
    <w:rsid w:val="00503607"/>
    <w:rsid w:val="005037D1"/>
    <w:rsid w:val="005038B0"/>
    <w:rsid w:val="00503A9C"/>
    <w:rsid w:val="00503C84"/>
    <w:rsid w:val="0050428C"/>
    <w:rsid w:val="005042A6"/>
    <w:rsid w:val="00504329"/>
    <w:rsid w:val="00504AD1"/>
    <w:rsid w:val="00504C7F"/>
    <w:rsid w:val="0050510B"/>
    <w:rsid w:val="005052E7"/>
    <w:rsid w:val="00505380"/>
    <w:rsid w:val="00505458"/>
    <w:rsid w:val="005056E7"/>
    <w:rsid w:val="005058BB"/>
    <w:rsid w:val="00505A7B"/>
    <w:rsid w:val="00505AE2"/>
    <w:rsid w:val="00505BD2"/>
    <w:rsid w:val="0050652A"/>
    <w:rsid w:val="005065BE"/>
    <w:rsid w:val="00506FB2"/>
    <w:rsid w:val="00507133"/>
    <w:rsid w:val="00507DB5"/>
    <w:rsid w:val="0051089E"/>
    <w:rsid w:val="00510C95"/>
    <w:rsid w:val="00510D90"/>
    <w:rsid w:val="00510D96"/>
    <w:rsid w:val="0051109E"/>
    <w:rsid w:val="0051118C"/>
    <w:rsid w:val="00511238"/>
    <w:rsid w:val="005112AE"/>
    <w:rsid w:val="00511551"/>
    <w:rsid w:val="00511577"/>
    <w:rsid w:val="00511C12"/>
    <w:rsid w:val="005123D0"/>
    <w:rsid w:val="0051264C"/>
    <w:rsid w:val="0051266A"/>
    <w:rsid w:val="005126F6"/>
    <w:rsid w:val="00512B63"/>
    <w:rsid w:val="00512F69"/>
    <w:rsid w:val="00513248"/>
    <w:rsid w:val="0051333F"/>
    <w:rsid w:val="00513346"/>
    <w:rsid w:val="00513B07"/>
    <w:rsid w:val="00513F94"/>
    <w:rsid w:val="005140DD"/>
    <w:rsid w:val="00514693"/>
    <w:rsid w:val="0051469B"/>
    <w:rsid w:val="005147F6"/>
    <w:rsid w:val="005148A5"/>
    <w:rsid w:val="00514AD3"/>
    <w:rsid w:val="00515014"/>
    <w:rsid w:val="00515068"/>
    <w:rsid w:val="0051553A"/>
    <w:rsid w:val="00515BE1"/>
    <w:rsid w:val="00515D2C"/>
    <w:rsid w:val="00515D49"/>
    <w:rsid w:val="00515E6A"/>
    <w:rsid w:val="00516220"/>
    <w:rsid w:val="0051636C"/>
    <w:rsid w:val="0051699A"/>
    <w:rsid w:val="00516ADB"/>
    <w:rsid w:val="00516F0A"/>
    <w:rsid w:val="00517186"/>
    <w:rsid w:val="00517FA2"/>
    <w:rsid w:val="005201A5"/>
    <w:rsid w:val="00520201"/>
    <w:rsid w:val="00520427"/>
    <w:rsid w:val="005204EB"/>
    <w:rsid w:val="00520A72"/>
    <w:rsid w:val="00520DC2"/>
    <w:rsid w:val="005213F0"/>
    <w:rsid w:val="00521785"/>
    <w:rsid w:val="00521BA8"/>
    <w:rsid w:val="00521D8C"/>
    <w:rsid w:val="00521E56"/>
    <w:rsid w:val="0052251A"/>
    <w:rsid w:val="00523364"/>
    <w:rsid w:val="00523FBE"/>
    <w:rsid w:val="00524268"/>
    <w:rsid w:val="005242D8"/>
    <w:rsid w:val="00524FC8"/>
    <w:rsid w:val="00525123"/>
    <w:rsid w:val="0052513C"/>
    <w:rsid w:val="005258C5"/>
    <w:rsid w:val="00525947"/>
    <w:rsid w:val="00525F51"/>
    <w:rsid w:val="005273C1"/>
    <w:rsid w:val="005274B3"/>
    <w:rsid w:val="00527AF3"/>
    <w:rsid w:val="00530357"/>
    <w:rsid w:val="0053081C"/>
    <w:rsid w:val="005309FD"/>
    <w:rsid w:val="005318F4"/>
    <w:rsid w:val="00531E87"/>
    <w:rsid w:val="0053222B"/>
    <w:rsid w:val="00532262"/>
    <w:rsid w:val="0053233C"/>
    <w:rsid w:val="0053259D"/>
    <w:rsid w:val="0053263C"/>
    <w:rsid w:val="00532ADD"/>
    <w:rsid w:val="00532CBD"/>
    <w:rsid w:val="00532DC5"/>
    <w:rsid w:val="00532E84"/>
    <w:rsid w:val="00532FE7"/>
    <w:rsid w:val="00533213"/>
    <w:rsid w:val="005334F1"/>
    <w:rsid w:val="00533894"/>
    <w:rsid w:val="00533B03"/>
    <w:rsid w:val="00533C87"/>
    <w:rsid w:val="005340A0"/>
    <w:rsid w:val="00534265"/>
    <w:rsid w:val="005342D2"/>
    <w:rsid w:val="00534632"/>
    <w:rsid w:val="00534DAD"/>
    <w:rsid w:val="00534F69"/>
    <w:rsid w:val="005353BF"/>
    <w:rsid w:val="00535572"/>
    <w:rsid w:val="0053594C"/>
    <w:rsid w:val="00535B71"/>
    <w:rsid w:val="00535CAE"/>
    <w:rsid w:val="00535F74"/>
    <w:rsid w:val="005360BB"/>
    <w:rsid w:val="0053616B"/>
    <w:rsid w:val="00536B3B"/>
    <w:rsid w:val="00536EE8"/>
    <w:rsid w:val="0053714F"/>
    <w:rsid w:val="0053736B"/>
    <w:rsid w:val="00537525"/>
    <w:rsid w:val="00537775"/>
    <w:rsid w:val="0053797B"/>
    <w:rsid w:val="00537E3D"/>
    <w:rsid w:val="005402D1"/>
    <w:rsid w:val="00540428"/>
    <w:rsid w:val="005406B4"/>
    <w:rsid w:val="0054079D"/>
    <w:rsid w:val="005409E4"/>
    <w:rsid w:val="00540B78"/>
    <w:rsid w:val="005411BB"/>
    <w:rsid w:val="005411DB"/>
    <w:rsid w:val="00541893"/>
    <w:rsid w:val="00541C04"/>
    <w:rsid w:val="00541FE6"/>
    <w:rsid w:val="00542103"/>
    <w:rsid w:val="00542191"/>
    <w:rsid w:val="00543796"/>
    <w:rsid w:val="0054379B"/>
    <w:rsid w:val="0054392B"/>
    <w:rsid w:val="005439F5"/>
    <w:rsid w:val="00543E2A"/>
    <w:rsid w:val="005443E2"/>
    <w:rsid w:val="0054441C"/>
    <w:rsid w:val="00544DAA"/>
    <w:rsid w:val="0054503F"/>
    <w:rsid w:val="005455AA"/>
    <w:rsid w:val="00545C5D"/>
    <w:rsid w:val="00546306"/>
    <w:rsid w:val="005463EB"/>
    <w:rsid w:val="00546492"/>
    <w:rsid w:val="00546532"/>
    <w:rsid w:val="00546599"/>
    <w:rsid w:val="005467B7"/>
    <w:rsid w:val="00546A50"/>
    <w:rsid w:val="00546E2E"/>
    <w:rsid w:val="00547226"/>
    <w:rsid w:val="005477F2"/>
    <w:rsid w:val="00550479"/>
    <w:rsid w:val="00550895"/>
    <w:rsid w:val="00550C5D"/>
    <w:rsid w:val="00550D39"/>
    <w:rsid w:val="00551013"/>
    <w:rsid w:val="005512E5"/>
    <w:rsid w:val="00551338"/>
    <w:rsid w:val="0055179B"/>
    <w:rsid w:val="005520EE"/>
    <w:rsid w:val="00552964"/>
    <w:rsid w:val="00552EF3"/>
    <w:rsid w:val="00552FF0"/>
    <w:rsid w:val="005538B2"/>
    <w:rsid w:val="00553954"/>
    <w:rsid w:val="00553AE1"/>
    <w:rsid w:val="00553CDE"/>
    <w:rsid w:val="00553DB7"/>
    <w:rsid w:val="005546EC"/>
    <w:rsid w:val="00554B11"/>
    <w:rsid w:val="005553C0"/>
    <w:rsid w:val="0055540A"/>
    <w:rsid w:val="00555A28"/>
    <w:rsid w:val="00556229"/>
    <w:rsid w:val="0055632A"/>
    <w:rsid w:val="0055696D"/>
    <w:rsid w:val="00556E84"/>
    <w:rsid w:val="00557679"/>
    <w:rsid w:val="005577DD"/>
    <w:rsid w:val="00557FAF"/>
    <w:rsid w:val="00560BB6"/>
    <w:rsid w:val="00560EAF"/>
    <w:rsid w:val="00560F21"/>
    <w:rsid w:val="0056105B"/>
    <w:rsid w:val="005611F9"/>
    <w:rsid w:val="00561541"/>
    <w:rsid w:val="00561BD6"/>
    <w:rsid w:val="00561FE8"/>
    <w:rsid w:val="005628DE"/>
    <w:rsid w:val="00562AF3"/>
    <w:rsid w:val="00562B57"/>
    <w:rsid w:val="00562DDB"/>
    <w:rsid w:val="005638F1"/>
    <w:rsid w:val="00563C3F"/>
    <w:rsid w:val="00563F75"/>
    <w:rsid w:val="00563FA5"/>
    <w:rsid w:val="00564535"/>
    <w:rsid w:val="00564687"/>
    <w:rsid w:val="00564D2B"/>
    <w:rsid w:val="00565208"/>
    <w:rsid w:val="00565313"/>
    <w:rsid w:val="00565805"/>
    <w:rsid w:val="00565A77"/>
    <w:rsid w:val="00565C33"/>
    <w:rsid w:val="00565CC8"/>
    <w:rsid w:val="00565D49"/>
    <w:rsid w:val="00566165"/>
    <w:rsid w:val="005670E6"/>
    <w:rsid w:val="00567A9E"/>
    <w:rsid w:val="005703BD"/>
    <w:rsid w:val="00570D27"/>
    <w:rsid w:val="005711A5"/>
    <w:rsid w:val="00571253"/>
    <w:rsid w:val="0057175E"/>
    <w:rsid w:val="0057181F"/>
    <w:rsid w:val="005718A4"/>
    <w:rsid w:val="005719B5"/>
    <w:rsid w:val="00571C09"/>
    <w:rsid w:val="00571CEF"/>
    <w:rsid w:val="005721C3"/>
    <w:rsid w:val="005732F0"/>
    <w:rsid w:val="005733B7"/>
    <w:rsid w:val="00573453"/>
    <w:rsid w:val="00573705"/>
    <w:rsid w:val="00573973"/>
    <w:rsid w:val="00574077"/>
    <w:rsid w:val="00574806"/>
    <w:rsid w:val="00574B1B"/>
    <w:rsid w:val="00574F3B"/>
    <w:rsid w:val="00575853"/>
    <w:rsid w:val="00575DA9"/>
    <w:rsid w:val="00575EF5"/>
    <w:rsid w:val="00575F66"/>
    <w:rsid w:val="00576319"/>
    <w:rsid w:val="00576B7A"/>
    <w:rsid w:val="005772AF"/>
    <w:rsid w:val="00577597"/>
    <w:rsid w:val="00577BA5"/>
    <w:rsid w:val="00577EEB"/>
    <w:rsid w:val="00577F09"/>
    <w:rsid w:val="00577FA1"/>
    <w:rsid w:val="00580193"/>
    <w:rsid w:val="0058105E"/>
    <w:rsid w:val="005810C4"/>
    <w:rsid w:val="0058149C"/>
    <w:rsid w:val="005814A6"/>
    <w:rsid w:val="0058154E"/>
    <w:rsid w:val="00581B2B"/>
    <w:rsid w:val="00581C6F"/>
    <w:rsid w:val="00581D28"/>
    <w:rsid w:val="00581D8C"/>
    <w:rsid w:val="00581FBA"/>
    <w:rsid w:val="0058242E"/>
    <w:rsid w:val="0058290A"/>
    <w:rsid w:val="00582B6F"/>
    <w:rsid w:val="005833AD"/>
    <w:rsid w:val="00583575"/>
    <w:rsid w:val="00583664"/>
    <w:rsid w:val="00583A45"/>
    <w:rsid w:val="00583D6F"/>
    <w:rsid w:val="00583ED6"/>
    <w:rsid w:val="00583FD2"/>
    <w:rsid w:val="005840FD"/>
    <w:rsid w:val="00584420"/>
    <w:rsid w:val="00584697"/>
    <w:rsid w:val="005846BD"/>
    <w:rsid w:val="0058473E"/>
    <w:rsid w:val="005859D7"/>
    <w:rsid w:val="00585B24"/>
    <w:rsid w:val="00585FA4"/>
    <w:rsid w:val="005866C2"/>
    <w:rsid w:val="00586A88"/>
    <w:rsid w:val="00586B9B"/>
    <w:rsid w:val="00586FFE"/>
    <w:rsid w:val="005870F0"/>
    <w:rsid w:val="005877F8"/>
    <w:rsid w:val="00587A49"/>
    <w:rsid w:val="00587A55"/>
    <w:rsid w:val="00587DA2"/>
    <w:rsid w:val="00590240"/>
    <w:rsid w:val="005906D2"/>
    <w:rsid w:val="00591358"/>
    <w:rsid w:val="005918DC"/>
    <w:rsid w:val="00591A9D"/>
    <w:rsid w:val="00591D07"/>
    <w:rsid w:val="00591D1E"/>
    <w:rsid w:val="005922F2"/>
    <w:rsid w:val="00592593"/>
    <w:rsid w:val="00592D58"/>
    <w:rsid w:val="0059387A"/>
    <w:rsid w:val="00594675"/>
    <w:rsid w:val="005946AE"/>
    <w:rsid w:val="00594BBA"/>
    <w:rsid w:val="005958CE"/>
    <w:rsid w:val="00595DA0"/>
    <w:rsid w:val="00595FA6"/>
    <w:rsid w:val="0059601B"/>
    <w:rsid w:val="00596063"/>
    <w:rsid w:val="0059608A"/>
    <w:rsid w:val="00596569"/>
    <w:rsid w:val="00596C81"/>
    <w:rsid w:val="00596E18"/>
    <w:rsid w:val="005974F7"/>
    <w:rsid w:val="00597861"/>
    <w:rsid w:val="0059799C"/>
    <w:rsid w:val="005A0195"/>
    <w:rsid w:val="005A0593"/>
    <w:rsid w:val="005A0854"/>
    <w:rsid w:val="005A0960"/>
    <w:rsid w:val="005A09EF"/>
    <w:rsid w:val="005A0C3F"/>
    <w:rsid w:val="005A0DAB"/>
    <w:rsid w:val="005A166A"/>
    <w:rsid w:val="005A19D5"/>
    <w:rsid w:val="005A1B77"/>
    <w:rsid w:val="005A1BB6"/>
    <w:rsid w:val="005A1C76"/>
    <w:rsid w:val="005A1CEF"/>
    <w:rsid w:val="005A2227"/>
    <w:rsid w:val="005A23CC"/>
    <w:rsid w:val="005A258B"/>
    <w:rsid w:val="005A2721"/>
    <w:rsid w:val="005A2761"/>
    <w:rsid w:val="005A28CD"/>
    <w:rsid w:val="005A294C"/>
    <w:rsid w:val="005A2969"/>
    <w:rsid w:val="005A2C73"/>
    <w:rsid w:val="005A2E32"/>
    <w:rsid w:val="005A2F95"/>
    <w:rsid w:val="005A3478"/>
    <w:rsid w:val="005A3B24"/>
    <w:rsid w:val="005A451A"/>
    <w:rsid w:val="005A48BB"/>
    <w:rsid w:val="005A4B94"/>
    <w:rsid w:val="005A526B"/>
    <w:rsid w:val="005A5612"/>
    <w:rsid w:val="005A5C0F"/>
    <w:rsid w:val="005A6BB0"/>
    <w:rsid w:val="005A6D05"/>
    <w:rsid w:val="005A6DE0"/>
    <w:rsid w:val="005A6E26"/>
    <w:rsid w:val="005A6F42"/>
    <w:rsid w:val="005A7010"/>
    <w:rsid w:val="005A70D1"/>
    <w:rsid w:val="005A711C"/>
    <w:rsid w:val="005A73E3"/>
    <w:rsid w:val="005A7778"/>
    <w:rsid w:val="005A7C45"/>
    <w:rsid w:val="005B1598"/>
    <w:rsid w:val="005B164C"/>
    <w:rsid w:val="005B1818"/>
    <w:rsid w:val="005B2303"/>
    <w:rsid w:val="005B28A8"/>
    <w:rsid w:val="005B2949"/>
    <w:rsid w:val="005B2DF5"/>
    <w:rsid w:val="005B3005"/>
    <w:rsid w:val="005B3124"/>
    <w:rsid w:val="005B34C5"/>
    <w:rsid w:val="005B35A4"/>
    <w:rsid w:val="005B36BC"/>
    <w:rsid w:val="005B3BA5"/>
    <w:rsid w:val="005B3D0A"/>
    <w:rsid w:val="005B3DE8"/>
    <w:rsid w:val="005B4352"/>
    <w:rsid w:val="005B483F"/>
    <w:rsid w:val="005B4AB8"/>
    <w:rsid w:val="005B5012"/>
    <w:rsid w:val="005B50B9"/>
    <w:rsid w:val="005B57D0"/>
    <w:rsid w:val="005B5BE4"/>
    <w:rsid w:val="005B5E55"/>
    <w:rsid w:val="005B5E67"/>
    <w:rsid w:val="005B628E"/>
    <w:rsid w:val="005B637B"/>
    <w:rsid w:val="005B6548"/>
    <w:rsid w:val="005B6B87"/>
    <w:rsid w:val="005B7D0F"/>
    <w:rsid w:val="005C01E9"/>
    <w:rsid w:val="005C09A3"/>
    <w:rsid w:val="005C0CC4"/>
    <w:rsid w:val="005C1560"/>
    <w:rsid w:val="005C163B"/>
    <w:rsid w:val="005C18ED"/>
    <w:rsid w:val="005C2030"/>
    <w:rsid w:val="005C20BD"/>
    <w:rsid w:val="005C21E5"/>
    <w:rsid w:val="005C22C3"/>
    <w:rsid w:val="005C2618"/>
    <w:rsid w:val="005C26F3"/>
    <w:rsid w:val="005C2786"/>
    <w:rsid w:val="005C2C63"/>
    <w:rsid w:val="005C30CC"/>
    <w:rsid w:val="005C3392"/>
    <w:rsid w:val="005C342A"/>
    <w:rsid w:val="005C36C6"/>
    <w:rsid w:val="005C3955"/>
    <w:rsid w:val="005C3EB2"/>
    <w:rsid w:val="005C47D5"/>
    <w:rsid w:val="005C4B0B"/>
    <w:rsid w:val="005C52CC"/>
    <w:rsid w:val="005C533A"/>
    <w:rsid w:val="005C5D34"/>
    <w:rsid w:val="005C5E89"/>
    <w:rsid w:val="005C66DB"/>
    <w:rsid w:val="005C7224"/>
    <w:rsid w:val="005C736F"/>
    <w:rsid w:val="005C75F8"/>
    <w:rsid w:val="005C7764"/>
    <w:rsid w:val="005D010C"/>
    <w:rsid w:val="005D053C"/>
    <w:rsid w:val="005D06FD"/>
    <w:rsid w:val="005D09C2"/>
    <w:rsid w:val="005D0C9B"/>
    <w:rsid w:val="005D131F"/>
    <w:rsid w:val="005D1393"/>
    <w:rsid w:val="005D16CA"/>
    <w:rsid w:val="005D191A"/>
    <w:rsid w:val="005D1AE5"/>
    <w:rsid w:val="005D2361"/>
    <w:rsid w:val="005D24D1"/>
    <w:rsid w:val="005D276A"/>
    <w:rsid w:val="005D2C40"/>
    <w:rsid w:val="005D30F5"/>
    <w:rsid w:val="005D3196"/>
    <w:rsid w:val="005D34D4"/>
    <w:rsid w:val="005D36F8"/>
    <w:rsid w:val="005D3C05"/>
    <w:rsid w:val="005D3F73"/>
    <w:rsid w:val="005D407E"/>
    <w:rsid w:val="005D48E2"/>
    <w:rsid w:val="005D4AC2"/>
    <w:rsid w:val="005D5194"/>
    <w:rsid w:val="005D5469"/>
    <w:rsid w:val="005D54FD"/>
    <w:rsid w:val="005D57DF"/>
    <w:rsid w:val="005D59F9"/>
    <w:rsid w:val="005D5A32"/>
    <w:rsid w:val="005D5ABF"/>
    <w:rsid w:val="005D5B48"/>
    <w:rsid w:val="005D5CA5"/>
    <w:rsid w:val="005D5E2E"/>
    <w:rsid w:val="005D5ECB"/>
    <w:rsid w:val="005D5F77"/>
    <w:rsid w:val="005D6212"/>
    <w:rsid w:val="005D67F2"/>
    <w:rsid w:val="005D6BE2"/>
    <w:rsid w:val="005D6F73"/>
    <w:rsid w:val="005D6F82"/>
    <w:rsid w:val="005D73AE"/>
    <w:rsid w:val="005D7860"/>
    <w:rsid w:val="005D7AC8"/>
    <w:rsid w:val="005D7B98"/>
    <w:rsid w:val="005D7CAB"/>
    <w:rsid w:val="005E0047"/>
    <w:rsid w:val="005E01B6"/>
    <w:rsid w:val="005E0497"/>
    <w:rsid w:val="005E05E6"/>
    <w:rsid w:val="005E06A1"/>
    <w:rsid w:val="005E073E"/>
    <w:rsid w:val="005E0961"/>
    <w:rsid w:val="005E1226"/>
    <w:rsid w:val="005E142C"/>
    <w:rsid w:val="005E1471"/>
    <w:rsid w:val="005E156C"/>
    <w:rsid w:val="005E17B4"/>
    <w:rsid w:val="005E1BD4"/>
    <w:rsid w:val="005E2463"/>
    <w:rsid w:val="005E27B9"/>
    <w:rsid w:val="005E2805"/>
    <w:rsid w:val="005E29E7"/>
    <w:rsid w:val="005E2A65"/>
    <w:rsid w:val="005E2B00"/>
    <w:rsid w:val="005E2C17"/>
    <w:rsid w:val="005E3549"/>
    <w:rsid w:val="005E3637"/>
    <w:rsid w:val="005E3905"/>
    <w:rsid w:val="005E3F75"/>
    <w:rsid w:val="005E3FCA"/>
    <w:rsid w:val="005E4270"/>
    <w:rsid w:val="005E4AAB"/>
    <w:rsid w:val="005E5556"/>
    <w:rsid w:val="005E5F21"/>
    <w:rsid w:val="005E6112"/>
    <w:rsid w:val="005E62F1"/>
    <w:rsid w:val="005E690A"/>
    <w:rsid w:val="005E6B3B"/>
    <w:rsid w:val="005E6E1D"/>
    <w:rsid w:val="005E735C"/>
    <w:rsid w:val="005E76CC"/>
    <w:rsid w:val="005E7742"/>
    <w:rsid w:val="005E776E"/>
    <w:rsid w:val="005E7794"/>
    <w:rsid w:val="005E7E03"/>
    <w:rsid w:val="005F0478"/>
    <w:rsid w:val="005F0657"/>
    <w:rsid w:val="005F0B1D"/>
    <w:rsid w:val="005F0EDC"/>
    <w:rsid w:val="005F11B0"/>
    <w:rsid w:val="005F125B"/>
    <w:rsid w:val="005F12C7"/>
    <w:rsid w:val="005F1344"/>
    <w:rsid w:val="005F136E"/>
    <w:rsid w:val="005F1CED"/>
    <w:rsid w:val="005F1F36"/>
    <w:rsid w:val="005F1FC5"/>
    <w:rsid w:val="005F216A"/>
    <w:rsid w:val="005F2975"/>
    <w:rsid w:val="005F3223"/>
    <w:rsid w:val="005F33AF"/>
    <w:rsid w:val="005F351F"/>
    <w:rsid w:val="005F46BC"/>
    <w:rsid w:val="005F46D9"/>
    <w:rsid w:val="005F47FA"/>
    <w:rsid w:val="005F497C"/>
    <w:rsid w:val="005F4AFB"/>
    <w:rsid w:val="005F4EDA"/>
    <w:rsid w:val="005F4F58"/>
    <w:rsid w:val="005F510F"/>
    <w:rsid w:val="005F51B8"/>
    <w:rsid w:val="005F5322"/>
    <w:rsid w:val="005F5CBF"/>
    <w:rsid w:val="005F5E4F"/>
    <w:rsid w:val="005F609E"/>
    <w:rsid w:val="005F6387"/>
    <w:rsid w:val="005F6800"/>
    <w:rsid w:val="005F6ECB"/>
    <w:rsid w:val="005F7582"/>
    <w:rsid w:val="005F76A8"/>
    <w:rsid w:val="005F7D1B"/>
    <w:rsid w:val="00600088"/>
    <w:rsid w:val="006005F8"/>
    <w:rsid w:val="00600B35"/>
    <w:rsid w:val="006010F9"/>
    <w:rsid w:val="00601765"/>
    <w:rsid w:val="006019E4"/>
    <w:rsid w:val="00601AA0"/>
    <w:rsid w:val="00601E57"/>
    <w:rsid w:val="00601F95"/>
    <w:rsid w:val="006020C5"/>
    <w:rsid w:val="0060216F"/>
    <w:rsid w:val="0060218F"/>
    <w:rsid w:val="00602A0B"/>
    <w:rsid w:val="00602B6B"/>
    <w:rsid w:val="00602D0D"/>
    <w:rsid w:val="00603120"/>
    <w:rsid w:val="0060325A"/>
    <w:rsid w:val="00603535"/>
    <w:rsid w:val="00604182"/>
    <w:rsid w:val="00604359"/>
    <w:rsid w:val="00604A40"/>
    <w:rsid w:val="00604B5C"/>
    <w:rsid w:val="00604BE4"/>
    <w:rsid w:val="00604C4C"/>
    <w:rsid w:val="00604D23"/>
    <w:rsid w:val="00604E61"/>
    <w:rsid w:val="006056AC"/>
    <w:rsid w:val="00605894"/>
    <w:rsid w:val="00605963"/>
    <w:rsid w:val="00605B7D"/>
    <w:rsid w:val="00605B85"/>
    <w:rsid w:val="00606994"/>
    <w:rsid w:val="00606997"/>
    <w:rsid w:val="00606A1B"/>
    <w:rsid w:val="00606C9F"/>
    <w:rsid w:val="00606E81"/>
    <w:rsid w:val="0060749F"/>
    <w:rsid w:val="006074EE"/>
    <w:rsid w:val="00607971"/>
    <w:rsid w:val="00607C4F"/>
    <w:rsid w:val="006100D6"/>
    <w:rsid w:val="0061075F"/>
    <w:rsid w:val="00610E30"/>
    <w:rsid w:val="006111A8"/>
    <w:rsid w:val="00611DED"/>
    <w:rsid w:val="006121D1"/>
    <w:rsid w:val="006127F4"/>
    <w:rsid w:val="00612994"/>
    <w:rsid w:val="00612D01"/>
    <w:rsid w:val="00613486"/>
    <w:rsid w:val="006135F0"/>
    <w:rsid w:val="00613D10"/>
    <w:rsid w:val="006141A5"/>
    <w:rsid w:val="00614A19"/>
    <w:rsid w:val="00614AA2"/>
    <w:rsid w:val="00614B73"/>
    <w:rsid w:val="00614BC9"/>
    <w:rsid w:val="00614C23"/>
    <w:rsid w:val="0061523D"/>
    <w:rsid w:val="00615739"/>
    <w:rsid w:val="006157F7"/>
    <w:rsid w:val="006157F9"/>
    <w:rsid w:val="0061585C"/>
    <w:rsid w:val="00616B9E"/>
    <w:rsid w:val="00617689"/>
    <w:rsid w:val="006177DE"/>
    <w:rsid w:val="0062012B"/>
    <w:rsid w:val="00620184"/>
    <w:rsid w:val="00620488"/>
    <w:rsid w:val="006204D2"/>
    <w:rsid w:val="0062080C"/>
    <w:rsid w:val="00620904"/>
    <w:rsid w:val="00620AF4"/>
    <w:rsid w:val="00620B61"/>
    <w:rsid w:val="00620C02"/>
    <w:rsid w:val="00621E61"/>
    <w:rsid w:val="006220AA"/>
    <w:rsid w:val="006222A1"/>
    <w:rsid w:val="006222DE"/>
    <w:rsid w:val="00623318"/>
    <w:rsid w:val="00623422"/>
    <w:rsid w:val="00623737"/>
    <w:rsid w:val="00623BB2"/>
    <w:rsid w:val="00624426"/>
    <w:rsid w:val="00624CF2"/>
    <w:rsid w:val="00624E6D"/>
    <w:rsid w:val="006251F2"/>
    <w:rsid w:val="006253CA"/>
    <w:rsid w:val="006257FD"/>
    <w:rsid w:val="00625EFA"/>
    <w:rsid w:val="00626AB4"/>
    <w:rsid w:val="00626CE0"/>
    <w:rsid w:val="00627DFE"/>
    <w:rsid w:val="00627E9C"/>
    <w:rsid w:val="006302EC"/>
    <w:rsid w:val="00630BE4"/>
    <w:rsid w:val="00630DD5"/>
    <w:rsid w:val="00630F23"/>
    <w:rsid w:val="00630FC1"/>
    <w:rsid w:val="00631230"/>
    <w:rsid w:val="00631237"/>
    <w:rsid w:val="00631450"/>
    <w:rsid w:val="0063152E"/>
    <w:rsid w:val="00631E79"/>
    <w:rsid w:val="00632069"/>
    <w:rsid w:val="00632163"/>
    <w:rsid w:val="00632196"/>
    <w:rsid w:val="00632238"/>
    <w:rsid w:val="006322A8"/>
    <w:rsid w:val="00632554"/>
    <w:rsid w:val="00632591"/>
    <w:rsid w:val="00632684"/>
    <w:rsid w:val="006328BA"/>
    <w:rsid w:val="006328EF"/>
    <w:rsid w:val="00632BC6"/>
    <w:rsid w:val="0063353E"/>
    <w:rsid w:val="00633AD2"/>
    <w:rsid w:val="00633B90"/>
    <w:rsid w:val="00633EE6"/>
    <w:rsid w:val="006342FA"/>
    <w:rsid w:val="00634455"/>
    <w:rsid w:val="00635523"/>
    <w:rsid w:val="00635584"/>
    <w:rsid w:val="0063609A"/>
    <w:rsid w:val="006364C3"/>
    <w:rsid w:val="006368B4"/>
    <w:rsid w:val="00636975"/>
    <w:rsid w:val="00636980"/>
    <w:rsid w:val="00636A11"/>
    <w:rsid w:val="00636B5A"/>
    <w:rsid w:val="00636BFF"/>
    <w:rsid w:val="00636DB6"/>
    <w:rsid w:val="00636EFA"/>
    <w:rsid w:val="006371C6"/>
    <w:rsid w:val="00637220"/>
    <w:rsid w:val="006375D7"/>
    <w:rsid w:val="00637E95"/>
    <w:rsid w:val="006403F0"/>
    <w:rsid w:val="00640668"/>
    <w:rsid w:val="00641C9E"/>
    <w:rsid w:val="00641F51"/>
    <w:rsid w:val="006422A5"/>
    <w:rsid w:val="006422B1"/>
    <w:rsid w:val="00642872"/>
    <w:rsid w:val="00642AF6"/>
    <w:rsid w:val="006431BB"/>
    <w:rsid w:val="006432EC"/>
    <w:rsid w:val="0064338E"/>
    <w:rsid w:val="0064342A"/>
    <w:rsid w:val="00643A17"/>
    <w:rsid w:val="00643C67"/>
    <w:rsid w:val="006440DB"/>
    <w:rsid w:val="00644167"/>
    <w:rsid w:val="0064433A"/>
    <w:rsid w:val="006443FD"/>
    <w:rsid w:val="00644505"/>
    <w:rsid w:val="00644ADD"/>
    <w:rsid w:val="00644DEB"/>
    <w:rsid w:val="00644EBB"/>
    <w:rsid w:val="00644EDB"/>
    <w:rsid w:val="006458C2"/>
    <w:rsid w:val="00645F7C"/>
    <w:rsid w:val="00646716"/>
    <w:rsid w:val="00646DE8"/>
    <w:rsid w:val="006470BC"/>
    <w:rsid w:val="00647470"/>
    <w:rsid w:val="006476A7"/>
    <w:rsid w:val="00647703"/>
    <w:rsid w:val="00647850"/>
    <w:rsid w:val="00647946"/>
    <w:rsid w:val="00647A3D"/>
    <w:rsid w:val="00647B90"/>
    <w:rsid w:val="00647CB8"/>
    <w:rsid w:val="00647F07"/>
    <w:rsid w:val="00650E56"/>
    <w:rsid w:val="0065111D"/>
    <w:rsid w:val="0065149F"/>
    <w:rsid w:val="006514E4"/>
    <w:rsid w:val="00651BBD"/>
    <w:rsid w:val="00651C9E"/>
    <w:rsid w:val="006520F8"/>
    <w:rsid w:val="00652160"/>
    <w:rsid w:val="00652579"/>
    <w:rsid w:val="006528F4"/>
    <w:rsid w:val="00652AFD"/>
    <w:rsid w:val="00652ED3"/>
    <w:rsid w:val="006530D2"/>
    <w:rsid w:val="00653226"/>
    <w:rsid w:val="006535A2"/>
    <w:rsid w:val="00653A9D"/>
    <w:rsid w:val="00654144"/>
    <w:rsid w:val="006544EA"/>
    <w:rsid w:val="006547C2"/>
    <w:rsid w:val="00654899"/>
    <w:rsid w:val="00654A4F"/>
    <w:rsid w:val="00654BB9"/>
    <w:rsid w:val="0065509A"/>
    <w:rsid w:val="0065540A"/>
    <w:rsid w:val="00655475"/>
    <w:rsid w:val="0065548D"/>
    <w:rsid w:val="006554F9"/>
    <w:rsid w:val="00655561"/>
    <w:rsid w:val="00655622"/>
    <w:rsid w:val="00656207"/>
    <w:rsid w:val="006564FE"/>
    <w:rsid w:val="00656917"/>
    <w:rsid w:val="00656ADB"/>
    <w:rsid w:val="00657087"/>
    <w:rsid w:val="006574DD"/>
    <w:rsid w:val="006575FD"/>
    <w:rsid w:val="00657770"/>
    <w:rsid w:val="00657890"/>
    <w:rsid w:val="00660622"/>
    <w:rsid w:val="00660835"/>
    <w:rsid w:val="00660A70"/>
    <w:rsid w:val="00660CA7"/>
    <w:rsid w:val="00660DD1"/>
    <w:rsid w:val="00660DD5"/>
    <w:rsid w:val="00660F1A"/>
    <w:rsid w:val="006613D3"/>
    <w:rsid w:val="00661530"/>
    <w:rsid w:val="00661614"/>
    <w:rsid w:val="006621D4"/>
    <w:rsid w:val="006623A6"/>
    <w:rsid w:val="0066252E"/>
    <w:rsid w:val="006629B3"/>
    <w:rsid w:val="00663307"/>
    <w:rsid w:val="006638D6"/>
    <w:rsid w:val="00663981"/>
    <w:rsid w:val="00663A64"/>
    <w:rsid w:val="00663AB3"/>
    <w:rsid w:val="0066432D"/>
    <w:rsid w:val="0066438C"/>
    <w:rsid w:val="00664399"/>
    <w:rsid w:val="006645C8"/>
    <w:rsid w:val="00664886"/>
    <w:rsid w:val="00664B3D"/>
    <w:rsid w:val="00664C32"/>
    <w:rsid w:val="00664EF8"/>
    <w:rsid w:val="00664FE1"/>
    <w:rsid w:val="006650A5"/>
    <w:rsid w:val="0066559A"/>
    <w:rsid w:val="006657BE"/>
    <w:rsid w:val="00665C6C"/>
    <w:rsid w:val="00666176"/>
    <w:rsid w:val="00666203"/>
    <w:rsid w:val="0066621D"/>
    <w:rsid w:val="00666406"/>
    <w:rsid w:val="00666990"/>
    <w:rsid w:val="00666ADD"/>
    <w:rsid w:val="00666E2E"/>
    <w:rsid w:val="00666EAE"/>
    <w:rsid w:val="00667112"/>
    <w:rsid w:val="00667328"/>
    <w:rsid w:val="00667DD0"/>
    <w:rsid w:val="00667E45"/>
    <w:rsid w:val="00667F38"/>
    <w:rsid w:val="006700F9"/>
    <w:rsid w:val="00670568"/>
    <w:rsid w:val="00670E2E"/>
    <w:rsid w:val="006711B7"/>
    <w:rsid w:val="006714EF"/>
    <w:rsid w:val="00671C43"/>
    <w:rsid w:val="00672021"/>
    <w:rsid w:val="00672064"/>
    <w:rsid w:val="0067238D"/>
    <w:rsid w:val="0067275D"/>
    <w:rsid w:val="00672B2C"/>
    <w:rsid w:val="00672C3E"/>
    <w:rsid w:val="00672D7E"/>
    <w:rsid w:val="00672E11"/>
    <w:rsid w:val="00672ED3"/>
    <w:rsid w:val="00672EFA"/>
    <w:rsid w:val="00673227"/>
    <w:rsid w:val="00673655"/>
    <w:rsid w:val="00673977"/>
    <w:rsid w:val="006739A0"/>
    <w:rsid w:val="00673C88"/>
    <w:rsid w:val="00674493"/>
    <w:rsid w:val="00674940"/>
    <w:rsid w:val="00674CFC"/>
    <w:rsid w:val="00674E78"/>
    <w:rsid w:val="00674FBF"/>
    <w:rsid w:val="00675164"/>
    <w:rsid w:val="00675256"/>
    <w:rsid w:val="006754AD"/>
    <w:rsid w:val="00675EBC"/>
    <w:rsid w:val="00676549"/>
    <w:rsid w:val="00676706"/>
    <w:rsid w:val="00676767"/>
    <w:rsid w:val="00676899"/>
    <w:rsid w:val="00676DE4"/>
    <w:rsid w:val="0067707A"/>
    <w:rsid w:val="006776BD"/>
    <w:rsid w:val="0067773D"/>
    <w:rsid w:val="00677950"/>
    <w:rsid w:val="00680FD5"/>
    <w:rsid w:val="00681109"/>
    <w:rsid w:val="006815EB"/>
    <w:rsid w:val="00681E07"/>
    <w:rsid w:val="006822A7"/>
    <w:rsid w:val="006826A3"/>
    <w:rsid w:val="006826D5"/>
    <w:rsid w:val="006828BE"/>
    <w:rsid w:val="00682FE0"/>
    <w:rsid w:val="0068308A"/>
    <w:rsid w:val="00683230"/>
    <w:rsid w:val="006838A9"/>
    <w:rsid w:val="00683900"/>
    <w:rsid w:val="00683966"/>
    <w:rsid w:val="00683C53"/>
    <w:rsid w:val="00683E40"/>
    <w:rsid w:val="006844E9"/>
    <w:rsid w:val="00684728"/>
    <w:rsid w:val="00684F76"/>
    <w:rsid w:val="0068518F"/>
    <w:rsid w:val="006851BE"/>
    <w:rsid w:val="006851E0"/>
    <w:rsid w:val="00685570"/>
    <w:rsid w:val="00685927"/>
    <w:rsid w:val="00685EC1"/>
    <w:rsid w:val="0068612C"/>
    <w:rsid w:val="0068667D"/>
    <w:rsid w:val="006868A9"/>
    <w:rsid w:val="006870E3"/>
    <w:rsid w:val="006871DB"/>
    <w:rsid w:val="00690315"/>
    <w:rsid w:val="006904CB"/>
    <w:rsid w:val="006907A3"/>
    <w:rsid w:val="0069093F"/>
    <w:rsid w:val="00690A03"/>
    <w:rsid w:val="00690AB9"/>
    <w:rsid w:val="00691555"/>
    <w:rsid w:val="0069184B"/>
    <w:rsid w:val="006919AF"/>
    <w:rsid w:val="00691F25"/>
    <w:rsid w:val="00691F6B"/>
    <w:rsid w:val="00691FE4"/>
    <w:rsid w:val="00692126"/>
    <w:rsid w:val="00692692"/>
    <w:rsid w:val="00692871"/>
    <w:rsid w:val="00692E56"/>
    <w:rsid w:val="00692EA6"/>
    <w:rsid w:val="00692F04"/>
    <w:rsid w:val="006933E3"/>
    <w:rsid w:val="0069353B"/>
    <w:rsid w:val="00693A6D"/>
    <w:rsid w:val="00695515"/>
    <w:rsid w:val="006956C7"/>
    <w:rsid w:val="006957D1"/>
    <w:rsid w:val="006958B2"/>
    <w:rsid w:val="00695D3A"/>
    <w:rsid w:val="00695EDA"/>
    <w:rsid w:val="0069602B"/>
    <w:rsid w:val="0069670F"/>
    <w:rsid w:val="00696E62"/>
    <w:rsid w:val="00696FBB"/>
    <w:rsid w:val="00697558"/>
    <w:rsid w:val="00697898"/>
    <w:rsid w:val="00697999"/>
    <w:rsid w:val="00697B1A"/>
    <w:rsid w:val="00697C88"/>
    <w:rsid w:val="00697EBC"/>
    <w:rsid w:val="006A0295"/>
    <w:rsid w:val="006A039A"/>
    <w:rsid w:val="006A0A70"/>
    <w:rsid w:val="006A0F1F"/>
    <w:rsid w:val="006A1403"/>
    <w:rsid w:val="006A1BC1"/>
    <w:rsid w:val="006A2173"/>
    <w:rsid w:val="006A22A4"/>
    <w:rsid w:val="006A22BC"/>
    <w:rsid w:val="006A230D"/>
    <w:rsid w:val="006A2CC3"/>
    <w:rsid w:val="006A2F2C"/>
    <w:rsid w:val="006A3337"/>
    <w:rsid w:val="006A33F2"/>
    <w:rsid w:val="006A3452"/>
    <w:rsid w:val="006A3705"/>
    <w:rsid w:val="006A3843"/>
    <w:rsid w:val="006A38A6"/>
    <w:rsid w:val="006A3A10"/>
    <w:rsid w:val="006A3B92"/>
    <w:rsid w:val="006A3B97"/>
    <w:rsid w:val="006A3C85"/>
    <w:rsid w:val="006A3C9B"/>
    <w:rsid w:val="006A3D78"/>
    <w:rsid w:val="006A3E28"/>
    <w:rsid w:val="006A3E9A"/>
    <w:rsid w:val="006A467E"/>
    <w:rsid w:val="006A47E8"/>
    <w:rsid w:val="006A48CE"/>
    <w:rsid w:val="006A4E0F"/>
    <w:rsid w:val="006A4E7A"/>
    <w:rsid w:val="006A5525"/>
    <w:rsid w:val="006A5FF2"/>
    <w:rsid w:val="006A6545"/>
    <w:rsid w:val="006A655E"/>
    <w:rsid w:val="006A672C"/>
    <w:rsid w:val="006A67BF"/>
    <w:rsid w:val="006A6A83"/>
    <w:rsid w:val="006A6D6B"/>
    <w:rsid w:val="006A737D"/>
    <w:rsid w:val="006A76E5"/>
    <w:rsid w:val="006B06B1"/>
    <w:rsid w:val="006B15F7"/>
    <w:rsid w:val="006B1BB4"/>
    <w:rsid w:val="006B1D0E"/>
    <w:rsid w:val="006B20D9"/>
    <w:rsid w:val="006B2332"/>
    <w:rsid w:val="006B2403"/>
    <w:rsid w:val="006B2450"/>
    <w:rsid w:val="006B25AD"/>
    <w:rsid w:val="006B2650"/>
    <w:rsid w:val="006B278D"/>
    <w:rsid w:val="006B2A4B"/>
    <w:rsid w:val="006B2D3B"/>
    <w:rsid w:val="006B3544"/>
    <w:rsid w:val="006B42C1"/>
    <w:rsid w:val="006B4591"/>
    <w:rsid w:val="006B4773"/>
    <w:rsid w:val="006B4779"/>
    <w:rsid w:val="006B4A53"/>
    <w:rsid w:val="006B4D00"/>
    <w:rsid w:val="006B4D4C"/>
    <w:rsid w:val="006B4E49"/>
    <w:rsid w:val="006B4EA3"/>
    <w:rsid w:val="006B540A"/>
    <w:rsid w:val="006B5535"/>
    <w:rsid w:val="006B5627"/>
    <w:rsid w:val="006B57AB"/>
    <w:rsid w:val="006B5B58"/>
    <w:rsid w:val="006B5E67"/>
    <w:rsid w:val="006B5F3D"/>
    <w:rsid w:val="006B655A"/>
    <w:rsid w:val="006B65DB"/>
    <w:rsid w:val="006B6AA8"/>
    <w:rsid w:val="006B7591"/>
    <w:rsid w:val="006B7BD8"/>
    <w:rsid w:val="006B7FD8"/>
    <w:rsid w:val="006C0619"/>
    <w:rsid w:val="006C0F63"/>
    <w:rsid w:val="006C128B"/>
    <w:rsid w:val="006C12DC"/>
    <w:rsid w:val="006C1556"/>
    <w:rsid w:val="006C199F"/>
    <w:rsid w:val="006C1A6D"/>
    <w:rsid w:val="006C1B5D"/>
    <w:rsid w:val="006C1EC8"/>
    <w:rsid w:val="006C1EDD"/>
    <w:rsid w:val="006C27A6"/>
    <w:rsid w:val="006C27EB"/>
    <w:rsid w:val="006C28F2"/>
    <w:rsid w:val="006C2B3C"/>
    <w:rsid w:val="006C2CA1"/>
    <w:rsid w:val="006C2DE0"/>
    <w:rsid w:val="006C34C9"/>
    <w:rsid w:val="006C35E0"/>
    <w:rsid w:val="006C4233"/>
    <w:rsid w:val="006C4269"/>
    <w:rsid w:val="006C4BF1"/>
    <w:rsid w:val="006C4CE1"/>
    <w:rsid w:val="006C4F56"/>
    <w:rsid w:val="006C4F6B"/>
    <w:rsid w:val="006C5337"/>
    <w:rsid w:val="006C54CD"/>
    <w:rsid w:val="006C56B0"/>
    <w:rsid w:val="006C5AC7"/>
    <w:rsid w:val="006C6025"/>
    <w:rsid w:val="006C68A8"/>
    <w:rsid w:val="006C69F5"/>
    <w:rsid w:val="006C6C22"/>
    <w:rsid w:val="006C6CDB"/>
    <w:rsid w:val="006C6DE3"/>
    <w:rsid w:val="006C7002"/>
    <w:rsid w:val="006C73AF"/>
    <w:rsid w:val="006C771F"/>
    <w:rsid w:val="006C78C8"/>
    <w:rsid w:val="006C78FE"/>
    <w:rsid w:val="006C7986"/>
    <w:rsid w:val="006C7BE0"/>
    <w:rsid w:val="006D007D"/>
    <w:rsid w:val="006D01E6"/>
    <w:rsid w:val="006D0849"/>
    <w:rsid w:val="006D0D82"/>
    <w:rsid w:val="006D13F4"/>
    <w:rsid w:val="006D186A"/>
    <w:rsid w:val="006D23CD"/>
    <w:rsid w:val="006D2430"/>
    <w:rsid w:val="006D26AB"/>
    <w:rsid w:val="006D31CF"/>
    <w:rsid w:val="006D33E8"/>
    <w:rsid w:val="006D372C"/>
    <w:rsid w:val="006D3991"/>
    <w:rsid w:val="006D3C03"/>
    <w:rsid w:val="006D3E0D"/>
    <w:rsid w:val="006D4252"/>
    <w:rsid w:val="006D4556"/>
    <w:rsid w:val="006D4AD1"/>
    <w:rsid w:val="006D4D9C"/>
    <w:rsid w:val="006D4E22"/>
    <w:rsid w:val="006D50C8"/>
    <w:rsid w:val="006D53F9"/>
    <w:rsid w:val="006D5404"/>
    <w:rsid w:val="006D55F9"/>
    <w:rsid w:val="006D5AE8"/>
    <w:rsid w:val="006D5C1E"/>
    <w:rsid w:val="006D5FB5"/>
    <w:rsid w:val="006D602A"/>
    <w:rsid w:val="006D60C2"/>
    <w:rsid w:val="006D6187"/>
    <w:rsid w:val="006D63F4"/>
    <w:rsid w:val="006D6C97"/>
    <w:rsid w:val="006E05B0"/>
    <w:rsid w:val="006E23F4"/>
    <w:rsid w:val="006E2A5A"/>
    <w:rsid w:val="006E2EA4"/>
    <w:rsid w:val="006E390B"/>
    <w:rsid w:val="006E3D16"/>
    <w:rsid w:val="006E3D8C"/>
    <w:rsid w:val="006E43A3"/>
    <w:rsid w:val="006E44BB"/>
    <w:rsid w:val="006E44EE"/>
    <w:rsid w:val="006E4988"/>
    <w:rsid w:val="006E49D0"/>
    <w:rsid w:val="006E4C3D"/>
    <w:rsid w:val="006E520E"/>
    <w:rsid w:val="006E57AB"/>
    <w:rsid w:val="006E61F5"/>
    <w:rsid w:val="006E67AD"/>
    <w:rsid w:val="006E67B8"/>
    <w:rsid w:val="006E6C65"/>
    <w:rsid w:val="006E7B79"/>
    <w:rsid w:val="006E7E7E"/>
    <w:rsid w:val="006F0A26"/>
    <w:rsid w:val="006F0AB8"/>
    <w:rsid w:val="006F1463"/>
    <w:rsid w:val="006F152D"/>
    <w:rsid w:val="006F1C40"/>
    <w:rsid w:val="006F1CA3"/>
    <w:rsid w:val="006F1F5B"/>
    <w:rsid w:val="006F1FF9"/>
    <w:rsid w:val="006F224C"/>
    <w:rsid w:val="006F25E3"/>
    <w:rsid w:val="006F297D"/>
    <w:rsid w:val="006F2C05"/>
    <w:rsid w:val="006F2E9F"/>
    <w:rsid w:val="006F33FA"/>
    <w:rsid w:val="006F3738"/>
    <w:rsid w:val="006F3D34"/>
    <w:rsid w:val="006F41ED"/>
    <w:rsid w:val="006F454A"/>
    <w:rsid w:val="006F4790"/>
    <w:rsid w:val="006F4AC3"/>
    <w:rsid w:val="006F4FC8"/>
    <w:rsid w:val="006F515C"/>
    <w:rsid w:val="006F5170"/>
    <w:rsid w:val="006F5176"/>
    <w:rsid w:val="006F51DB"/>
    <w:rsid w:val="006F52DD"/>
    <w:rsid w:val="006F54B8"/>
    <w:rsid w:val="006F5D96"/>
    <w:rsid w:val="006F6018"/>
    <w:rsid w:val="006F65EE"/>
    <w:rsid w:val="006F691F"/>
    <w:rsid w:val="006F6CBB"/>
    <w:rsid w:val="006F7536"/>
    <w:rsid w:val="006F7A0A"/>
    <w:rsid w:val="006F7B67"/>
    <w:rsid w:val="006F7CF9"/>
    <w:rsid w:val="007000E7"/>
    <w:rsid w:val="007000FC"/>
    <w:rsid w:val="00700118"/>
    <w:rsid w:val="0070069A"/>
    <w:rsid w:val="00700857"/>
    <w:rsid w:val="00700DB4"/>
    <w:rsid w:val="007010E3"/>
    <w:rsid w:val="007012DC"/>
    <w:rsid w:val="00701953"/>
    <w:rsid w:val="00701D29"/>
    <w:rsid w:val="00702A00"/>
    <w:rsid w:val="00702BCD"/>
    <w:rsid w:val="00702C5B"/>
    <w:rsid w:val="00702FB2"/>
    <w:rsid w:val="00703105"/>
    <w:rsid w:val="00703231"/>
    <w:rsid w:val="00703752"/>
    <w:rsid w:val="00704195"/>
    <w:rsid w:val="00704197"/>
    <w:rsid w:val="0070429D"/>
    <w:rsid w:val="007044DC"/>
    <w:rsid w:val="00704B38"/>
    <w:rsid w:val="00704FD1"/>
    <w:rsid w:val="007052F1"/>
    <w:rsid w:val="00705547"/>
    <w:rsid w:val="00705A6C"/>
    <w:rsid w:val="007065E4"/>
    <w:rsid w:val="0070678A"/>
    <w:rsid w:val="007067A4"/>
    <w:rsid w:val="007069F7"/>
    <w:rsid w:val="00706AB6"/>
    <w:rsid w:val="00706B42"/>
    <w:rsid w:val="00706C6D"/>
    <w:rsid w:val="00706DAE"/>
    <w:rsid w:val="00706DF8"/>
    <w:rsid w:val="00706F7A"/>
    <w:rsid w:val="007071BB"/>
    <w:rsid w:val="00707410"/>
    <w:rsid w:val="00707A0B"/>
    <w:rsid w:val="00707D15"/>
    <w:rsid w:val="00707F49"/>
    <w:rsid w:val="0071092C"/>
    <w:rsid w:val="00710DBF"/>
    <w:rsid w:val="00710E6C"/>
    <w:rsid w:val="007111D6"/>
    <w:rsid w:val="0071129D"/>
    <w:rsid w:val="007114B2"/>
    <w:rsid w:val="007114F1"/>
    <w:rsid w:val="00711A1A"/>
    <w:rsid w:val="00711A4D"/>
    <w:rsid w:val="00712778"/>
    <w:rsid w:val="00712B03"/>
    <w:rsid w:val="00712D4B"/>
    <w:rsid w:val="00712EA3"/>
    <w:rsid w:val="00713468"/>
    <w:rsid w:val="007138DF"/>
    <w:rsid w:val="00713AFB"/>
    <w:rsid w:val="00713B5A"/>
    <w:rsid w:val="00713E9B"/>
    <w:rsid w:val="00714009"/>
    <w:rsid w:val="007141A6"/>
    <w:rsid w:val="0071457C"/>
    <w:rsid w:val="00714B04"/>
    <w:rsid w:val="00714C59"/>
    <w:rsid w:val="00714E23"/>
    <w:rsid w:val="0071501E"/>
    <w:rsid w:val="00715245"/>
    <w:rsid w:val="007155F9"/>
    <w:rsid w:val="007156C4"/>
    <w:rsid w:val="00715713"/>
    <w:rsid w:val="00715876"/>
    <w:rsid w:val="00715C81"/>
    <w:rsid w:val="00715CE6"/>
    <w:rsid w:val="00716170"/>
    <w:rsid w:val="007163AA"/>
    <w:rsid w:val="007167C4"/>
    <w:rsid w:val="00716B73"/>
    <w:rsid w:val="00716C84"/>
    <w:rsid w:val="00717A9B"/>
    <w:rsid w:val="00717B9C"/>
    <w:rsid w:val="00717E96"/>
    <w:rsid w:val="007202D1"/>
    <w:rsid w:val="00720406"/>
    <w:rsid w:val="0072055C"/>
    <w:rsid w:val="0072090F"/>
    <w:rsid w:val="00720A67"/>
    <w:rsid w:val="00720CCE"/>
    <w:rsid w:val="00720ECE"/>
    <w:rsid w:val="00720F20"/>
    <w:rsid w:val="00721078"/>
    <w:rsid w:val="0072123A"/>
    <w:rsid w:val="00721370"/>
    <w:rsid w:val="00721481"/>
    <w:rsid w:val="00721623"/>
    <w:rsid w:val="00721672"/>
    <w:rsid w:val="007216C7"/>
    <w:rsid w:val="00721C1B"/>
    <w:rsid w:val="00721EA2"/>
    <w:rsid w:val="00721EC8"/>
    <w:rsid w:val="00722071"/>
    <w:rsid w:val="007224D7"/>
    <w:rsid w:val="00722708"/>
    <w:rsid w:val="00722D3D"/>
    <w:rsid w:val="00722D89"/>
    <w:rsid w:val="00723154"/>
    <w:rsid w:val="00723389"/>
    <w:rsid w:val="00723BB2"/>
    <w:rsid w:val="00723FE6"/>
    <w:rsid w:val="0072462E"/>
    <w:rsid w:val="00724A80"/>
    <w:rsid w:val="00724D97"/>
    <w:rsid w:val="00724DF5"/>
    <w:rsid w:val="00725037"/>
    <w:rsid w:val="00725D39"/>
    <w:rsid w:val="00725DE8"/>
    <w:rsid w:val="00725F32"/>
    <w:rsid w:val="007262AB"/>
    <w:rsid w:val="00726980"/>
    <w:rsid w:val="00726BFF"/>
    <w:rsid w:val="0072725A"/>
    <w:rsid w:val="007275C3"/>
    <w:rsid w:val="0072770C"/>
    <w:rsid w:val="00730093"/>
    <w:rsid w:val="00730F97"/>
    <w:rsid w:val="00730FC7"/>
    <w:rsid w:val="00731014"/>
    <w:rsid w:val="00731037"/>
    <w:rsid w:val="00731581"/>
    <w:rsid w:val="0073184B"/>
    <w:rsid w:val="00731A20"/>
    <w:rsid w:val="00731D72"/>
    <w:rsid w:val="0073207D"/>
    <w:rsid w:val="007320EC"/>
    <w:rsid w:val="007322FA"/>
    <w:rsid w:val="00732696"/>
    <w:rsid w:val="00732727"/>
    <w:rsid w:val="00733279"/>
    <w:rsid w:val="00733327"/>
    <w:rsid w:val="00733347"/>
    <w:rsid w:val="00733715"/>
    <w:rsid w:val="00733802"/>
    <w:rsid w:val="0073389C"/>
    <w:rsid w:val="00733B8A"/>
    <w:rsid w:val="00733C72"/>
    <w:rsid w:val="00733DCB"/>
    <w:rsid w:val="00733DE1"/>
    <w:rsid w:val="00733F0D"/>
    <w:rsid w:val="00733F4E"/>
    <w:rsid w:val="00734206"/>
    <w:rsid w:val="00734264"/>
    <w:rsid w:val="00734E65"/>
    <w:rsid w:val="00734FE5"/>
    <w:rsid w:val="00735137"/>
    <w:rsid w:val="007363ED"/>
    <w:rsid w:val="00736B92"/>
    <w:rsid w:val="00736BEE"/>
    <w:rsid w:val="00737371"/>
    <w:rsid w:val="00737B72"/>
    <w:rsid w:val="00737D1D"/>
    <w:rsid w:val="00737F3B"/>
    <w:rsid w:val="007400D6"/>
    <w:rsid w:val="007404F5"/>
    <w:rsid w:val="00740563"/>
    <w:rsid w:val="007406C1"/>
    <w:rsid w:val="007407DF"/>
    <w:rsid w:val="007409C7"/>
    <w:rsid w:val="00740A9E"/>
    <w:rsid w:val="00740C09"/>
    <w:rsid w:val="00740DD9"/>
    <w:rsid w:val="007410E2"/>
    <w:rsid w:val="00741459"/>
    <w:rsid w:val="007419EA"/>
    <w:rsid w:val="00741B91"/>
    <w:rsid w:val="00741BB1"/>
    <w:rsid w:val="00742315"/>
    <w:rsid w:val="00742E7E"/>
    <w:rsid w:val="00742EA1"/>
    <w:rsid w:val="007432C9"/>
    <w:rsid w:val="007433EB"/>
    <w:rsid w:val="0074341B"/>
    <w:rsid w:val="00744416"/>
    <w:rsid w:val="00744805"/>
    <w:rsid w:val="00744864"/>
    <w:rsid w:val="00744A5B"/>
    <w:rsid w:val="00744DC4"/>
    <w:rsid w:val="0074501F"/>
    <w:rsid w:val="007453D1"/>
    <w:rsid w:val="007457DA"/>
    <w:rsid w:val="00745B3E"/>
    <w:rsid w:val="00745EA8"/>
    <w:rsid w:val="007464F1"/>
    <w:rsid w:val="007467C8"/>
    <w:rsid w:val="00746848"/>
    <w:rsid w:val="00746873"/>
    <w:rsid w:val="00746CEB"/>
    <w:rsid w:val="00746D48"/>
    <w:rsid w:val="00747354"/>
    <w:rsid w:val="00747F8C"/>
    <w:rsid w:val="007500FE"/>
    <w:rsid w:val="00750710"/>
    <w:rsid w:val="007507FE"/>
    <w:rsid w:val="007508AA"/>
    <w:rsid w:val="00750AEA"/>
    <w:rsid w:val="00750B73"/>
    <w:rsid w:val="00750F39"/>
    <w:rsid w:val="00751139"/>
    <w:rsid w:val="007512B8"/>
    <w:rsid w:val="007512C1"/>
    <w:rsid w:val="00751584"/>
    <w:rsid w:val="007517AA"/>
    <w:rsid w:val="007518AE"/>
    <w:rsid w:val="00751A62"/>
    <w:rsid w:val="00751C2B"/>
    <w:rsid w:val="00751F17"/>
    <w:rsid w:val="007525CE"/>
    <w:rsid w:val="00752986"/>
    <w:rsid w:val="00752DAE"/>
    <w:rsid w:val="00752DFE"/>
    <w:rsid w:val="00752E58"/>
    <w:rsid w:val="00752EAF"/>
    <w:rsid w:val="00752F1E"/>
    <w:rsid w:val="00753339"/>
    <w:rsid w:val="007539DC"/>
    <w:rsid w:val="0075432E"/>
    <w:rsid w:val="0075433C"/>
    <w:rsid w:val="00754425"/>
    <w:rsid w:val="007544F5"/>
    <w:rsid w:val="00754512"/>
    <w:rsid w:val="007548AD"/>
    <w:rsid w:val="00755AFE"/>
    <w:rsid w:val="00755BC7"/>
    <w:rsid w:val="00755E19"/>
    <w:rsid w:val="007563C4"/>
    <w:rsid w:val="00756552"/>
    <w:rsid w:val="0075714A"/>
    <w:rsid w:val="0075770C"/>
    <w:rsid w:val="00757F06"/>
    <w:rsid w:val="00760C15"/>
    <w:rsid w:val="00760FEF"/>
    <w:rsid w:val="007615ED"/>
    <w:rsid w:val="007617B8"/>
    <w:rsid w:val="00761B29"/>
    <w:rsid w:val="00761B33"/>
    <w:rsid w:val="00761C34"/>
    <w:rsid w:val="00761C9A"/>
    <w:rsid w:val="00762255"/>
    <w:rsid w:val="0076228B"/>
    <w:rsid w:val="00762588"/>
    <w:rsid w:val="00762F30"/>
    <w:rsid w:val="00763DC7"/>
    <w:rsid w:val="00763ED0"/>
    <w:rsid w:val="00764749"/>
    <w:rsid w:val="007649CF"/>
    <w:rsid w:val="00764A38"/>
    <w:rsid w:val="00764C71"/>
    <w:rsid w:val="00765055"/>
    <w:rsid w:val="00765436"/>
    <w:rsid w:val="00765872"/>
    <w:rsid w:val="00765A29"/>
    <w:rsid w:val="00765DB7"/>
    <w:rsid w:val="00765F62"/>
    <w:rsid w:val="00766A8D"/>
    <w:rsid w:val="00766D57"/>
    <w:rsid w:val="00766DF4"/>
    <w:rsid w:val="00767322"/>
    <w:rsid w:val="007677EB"/>
    <w:rsid w:val="00767965"/>
    <w:rsid w:val="00770173"/>
    <w:rsid w:val="00770280"/>
    <w:rsid w:val="00770503"/>
    <w:rsid w:val="00770624"/>
    <w:rsid w:val="007707EE"/>
    <w:rsid w:val="00770A59"/>
    <w:rsid w:val="00770C57"/>
    <w:rsid w:val="00770E20"/>
    <w:rsid w:val="0077162A"/>
    <w:rsid w:val="0077188E"/>
    <w:rsid w:val="007719BD"/>
    <w:rsid w:val="00771DB3"/>
    <w:rsid w:val="00772194"/>
    <w:rsid w:val="007724B6"/>
    <w:rsid w:val="0077261D"/>
    <w:rsid w:val="007728AC"/>
    <w:rsid w:val="00772F1E"/>
    <w:rsid w:val="007733E5"/>
    <w:rsid w:val="007736B5"/>
    <w:rsid w:val="007736EE"/>
    <w:rsid w:val="00773A05"/>
    <w:rsid w:val="00774B25"/>
    <w:rsid w:val="00774CB5"/>
    <w:rsid w:val="00775081"/>
    <w:rsid w:val="0077512E"/>
    <w:rsid w:val="007753FC"/>
    <w:rsid w:val="0077594A"/>
    <w:rsid w:val="00775B32"/>
    <w:rsid w:val="007760BA"/>
    <w:rsid w:val="00776808"/>
    <w:rsid w:val="00776DB8"/>
    <w:rsid w:val="00777140"/>
    <w:rsid w:val="00777180"/>
    <w:rsid w:val="007779CE"/>
    <w:rsid w:val="007808D3"/>
    <w:rsid w:val="00780B3E"/>
    <w:rsid w:val="00781368"/>
    <w:rsid w:val="00781439"/>
    <w:rsid w:val="00782347"/>
    <w:rsid w:val="00782B8D"/>
    <w:rsid w:val="00782D8D"/>
    <w:rsid w:val="00782E30"/>
    <w:rsid w:val="00782E60"/>
    <w:rsid w:val="00783169"/>
    <w:rsid w:val="0078318B"/>
    <w:rsid w:val="00783728"/>
    <w:rsid w:val="00783A45"/>
    <w:rsid w:val="00783EE6"/>
    <w:rsid w:val="00784306"/>
    <w:rsid w:val="00784493"/>
    <w:rsid w:val="007845E5"/>
    <w:rsid w:val="007846B5"/>
    <w:rsid w:val="00784750"/>
    <w:rsid w:val="0078542E"/>
    <w:rsid w:val="00785AF7"/>
    <w:rsid w:val="00785C07"/>
    <w:rsid w:val="00786EBC"/>
    <w:rsid w:val="00786EDE"/>
    <w:rsid w:val="00787025"/>
    <w:rsid w:val="0078708B"/>
    <w:rsid w:val="00787244"/>
    <w:rsid w:val="00787315"/>
    <w:rsid w:val="00787427"/>
    <w:rsid w:val="0078743B"/>
    <w:rsid w:val="007874DD"/>
    <w:rsid w:val="00787CC0"/>
    <w:rsid w:val="00787F4F"/>
    <w:rsid w:val="007901DB"/>
    <w:rsid w:val="007906F7"/>
    <w:rsid w:val="00790F7F"/>
    <w:rsid w:val="00791687"/>
    <w:rsid w:val="007916C9"/>
    <w:rsid w:val="00791890"/>
    <w:rsid w:val="007919DA"/>
    <w:rsid w:val="00792255"/>
    <w:rsid w:val="00792377"/>
    <w:rsid w:val="00792A4F"/>
    <w:rsid w:val="00792D6C"/>
    <w:rsid w:val="007933F2"/>
    <w:rsid w:val="007935B5"/>
    <w:rsid w:val="007936E0"/>
    <w:rsid w:val="0079378F"/>
    <w:rsid w:val="00793A69"/>
    <w:rsid w:val="00793B2C"/>
    <w:rsid w:val="00793D13"/>
    <w:rsid w:val="00793E71"/>
    <w:rsid w:val="0079467D"/>
    <w:rsid w:val="007946E4"/>
    <w:rsid w:val="00794A61"/>
    <w:rsid w:val="00794BB9"/>
    <w:rsid w:val="00794C4C"/>
    <w:rsid w:val="00795AC1"/>
    <w:rsid w:val="0079614C"/>
    <w:rsid w:val="00796B15"/>
    <w:rsid w:val="00796E48"/>
    <w:rsid w:val="00796F7D"/>
    <w:rsid w:val="0079768D"/>
    <w:rsid w:val="007976E5"/>
    <w:rsid w:val="007A00F0"/>
    <w:rsid w:val="007A03E7"/>
    <w:rsid w:val="007A054B"/>
    <w:rsid w:val="007A05AA"/>
    <w:rsid w:val="007A0A9E"/>
    <w:rsid w:val="007A11F9"/>
    <w:rsid w:val="007A1693"/>
    <w:rsid w:val="007A1CE6"/>
    <w:rsid w:val="007A1F9F"/>
    <w:rsid w:val="007A2151"/>
    <w:rsid w:val="007A23C8"/>
    <w:rsid w:val="007A2704"/>
    <w:rsid w:val="007A273F"/>
    <w:rsid w:val="007A2F8C"/>
    <w:rsid w:val="007A325C"/>
    <w:rsid w:val="007A344D"/>
    <w:rsid w:val="007A371B"/>
    <w:rsid w:val="007A39A8"/>
    <w:rsid w:val="007A4044"/>
    <w:rsid w:val="007A46E4"/>
    <w:rsid w:val="007A496A"/>
    <w:rsid w:val="007A4D5B"/>
    <w:rsid w:val="007A5091"/>
    <w:rsid w:val="007A584B"/>
    <w:rsid w:val="007A5934"/>
    <w:rsid w:val="007A6177"/>
    <w:rsid w:val="007A62DC"/>
    <w:rsid w:val="007A6581"/>
    <w:rsid w:val="007A6CD6"/>
    <w:rsid w:val="007A6E1C"/>
    <w:rsid w:val="007A6F12"/>
    <w:rsid w:val="007A6FEB"/>
    <w:rsid w:val="007A7271"/>
    <w:rsid w:val="007A72A8"/>
    <w:rsid w:val="007A7362"/>
    <w:rsid w:val="007A7682"/>
    <w:rsid w:val="007A772F"/>
    <w:rsid w:val="007A7A9A"/>
    <w:rsid w:val="007A7F5E"/>
    <w:rsid w:val="007B00FA"/>
    <w:rsid w:val="007B0CCB"/>
    <w:rsid w:val="007B0DDE"/>
    <w:rsid w:val="007B12C2"/>
    <w:rsid w:val="007B13D2"/>
    <w:rsid w:val="007B176C"/>
    <w:rsid w:val="007B1772"/>
    <w:rsid w:val="007B19FF"/>
    <w:rsid w:val="007B1BE7"/>
    <w:rsid w:val="007B1F60"/>
    <w:rsid w:val="007B21B8"/>
    <w:rsid w:val="007B229B"/>
    <w:rsid w:val="007B2766"/>
    <w:rsid w:val="007B2881"/>
    <w:rsid w:val="007B2AAB"/>
    <w:rsid w:val="007B2BCA"/>
    <w:rsid w:val="007B2EA0"/>
    <w:rsid w:val="007B31B0"/>
    <w:rsid w:val="007B3376"/>
    <w:rsid w:val="007B3542"/>
    <w:rsid w:val="007B35CD"/>
    <w:rsid w:val="007B3BE5"/>
    <w:rsid w:val="007B3F91"/>
    <w:rsid w:val="007B4339"/>
    <w:rsid w:val="007B45BC"/>
    <w:rsid w:val="007B4D43"/>
    <w:rsid w:val="007B4ED2"/>
    <w:rsid w:val="007B523E"/>
    <w:rsid w:val="007B5642"/>
    <w:rsid w:val="007B5730"/>
    <w:rsid w:val="007B5A71"/>
    <w:rsid w:val="007B5A89"/>
    <w:rsid w:val="007B5D19"/>
    <w:rsid w:val="007B6688"/>
    <w:rsid w:val="007B6755"/>
    <w:rsid w:val="007B6775"/>
    <w:rsid w:val="007B6B79"/>
    <w:rsid w:val="007B6C7E"/>
    <w:rsid w:val="007B6D8A"/>
    <w:rsid w:val="007B7190"/>
    <w:rsid w:val="007B776E"/>
    <w:rsid w:val="007B7988"/>
    <w:rsid w:val="007B7A92"/>
    <w:rsid w:val="007B7BC7"/>
    <w:rsid w:val="007B7CB6"/>
    <w:rsid w:val="007C0168"/>
    <w:rsid w:val="007C080C"/>
    <w:rsid w:val="007C083D"/>
    <w:rsid w:val="007C0A30"/>
    <w:rsid w:val="007C0E07"/>
    <w:rsid w:val="007C0E53"/>
    <w:rsid w:val="007C15C9"/>
    <w:rsid w:val="007C167E"/>
    <w:rsid w:val="007C190A"/>
    <w:rsid w:val="007C1D5D"/>
    <w:rsid w:val="007C2043"/>
    <w:rsid w:val="007C243E"/>
    <w:rsid w:val="007C2BFE"/>
    <w:rsid w:val="007C2C65"/>
    <w:rsid w:val="007C3854"/>
    <w:rsid w:val="007C3EB4"/>
    <w:rsid w:val="007C425B"/>
    <w:rsid w:val="007C47C1"/>
    <w:rsid w:val="007C4839"/>
    <w:rsid w:val="007C48DA"/>
    <w:rsid w:val="007C49E6"/>
    <w:rsid w:val="007C4A78"/>
    <w:rsid w:val="007C4B61"/>
    <w:rsid w:val="007C4D6E"/>
    <w:rsid w:val="007C5001"/>
    <w:rsid w:val="007C559F"/>
    <w:rsid w:val="007C58B5"/>
    <w:rsid w:val="007C5BB7"/>
    <w:rsid w:val="007C5E6E"/>
    <w:rsid w:val="007C5EA6"/>
    <w:rsid w:val="007C6087"/>
    <w:rsid w:val="007C60CC"/>
    <w:rsid w:val="007C64BE"/>
    <w:rsid w:val="007C68C9"/>
    <w:rsid w:val="007C68EA"/>
    <w:rsid w:val="007C700F"/>
    <w:rsid w:val="007C7903"/>
    <w:rsid w:val="007C79C6"/>
    <w:rsid w:val="007C7E28"/>
    <w:rsid w:val="007C7F05"/>
    <w:rsid w:val="007D0325"/>
    <w:rsid w:val="007D0879"/>
    <w:rsid w:val="007D088F"/>
    <w:rsid w:val="007D0B33"/>
    <w:rsid w:val="007D0C73"/>
    <w:rsid w:val="007D0EE8"/>
    <w:rsid w:val="007D109F"/>
    <w:rsid w:val="007D1561"/>
    <w:rsid w:val="007D165F"/>
    <w:rsid w:val="007D17F7"/>
    <w:rsid w:val="007D1A4C"/>
    <w:rsid w:val="007D1B7C"/>
    <w:rsid w:val="007D2A4E"/>
    <w:rsid w:val="007D2A68"/>
    <w:rsid w:val="007D3B02"/>
    <w:rsid w:val="007D41CD"/>
    <w:rsid w:val="007D4283"/>
    <w:rsid w:val="007D42A8"/>
    <w:rsid w:val="007D43A1"/>
    <w:rsid w:val="007D44A7"/>
    <w:rsid w:val="007D4793"/>
    <w:rsid w:val="007D4BB3"/>
    <w:rsid w:val="007D4F2C"/>
    <w:rsid w:val="007D523C"/>
    <w:rsid w:val="007D5307"/>
    <w:rsid w:val="007D53F7"/>
    <w:rsid w:val="007D559C"/>
    <w:rsid w:val="007D58EE"/>
    <w:rsid w:val="007D5A11"/>
    <w:rsid w:val="007D60DC"/>
    <w:rsid w:val="007D62D0"/>
    <w:rsid w:val="007D65CE"/>
    <w:rsid w:val="007D6723"/>
    <w:rsid w:val="007D6B12"/>
    <w:rsid w:val="007D744E"/>
    <w:rsid w:val="007D7927"/>
    <w:rsid w:val="007E001D"/>
    <w:rsid w:val="007E0DBA"/>
    <w:rsid w:val="007E0EB9"/>
    <w:rsid w:val="007E113B"/>
    <w:rsid w:val="007E12DB"/>
    <w:rsid w:val="007E2581"/>
    <w:rsid w:val="007E25C6"/>
    <w:rsid w:val="007E2F04"/>
    <w:rsid w:val="007E3364"/>
    <w:rsid w:val="007E3408"/>
    <w:rsid w:val="007E383F"/>
    <w:rsid w:val="007E39BC"/>
    <w:rsid w:val="007E3A1B"/>
    <w:rsid w:val="007E3A4D"/>
    <w:rsid w:val="007E3C0D"/>
    <w:rsid w:val="007E3C8E"/>
    <w:rsid w:val="007E3E0E"/>
    <w:rsid w:val="007E41FB"/>
    <w:rsid w:val="007E4A74"/>
    <w:rsid w:val="007E4B2C"/>
    <w:rsid w:val="007E4B8D"/>
    <w:rsid w:val="007E5409"/>
    <w:rsid w:val="007E5714"/>
    <w:rsid w:val="007E5A8C"/>
    <w:rsid w:val="007E5ED9"/>
    <w:rsid w:val="007E5FE9"/>
    <w:rsid w:val="007E6312"/>
    <w:rsid w:val="007E66F0"/>
    <w:rsid w:val="007E682E"/>
    <w:rsid w:val="007E691F"/>
    <w:rsid w:val="007E69C8"/>
    <w:rsid w:val="007E7042"/>
    <w:rsid w:val="007E72E5"/>
    <w:rsid w:val="007E7396"/>
    <w:rsid w:val="007E7652"/>
    <w:rsid w:val="007E7BE5"/>
    <w:rsid w:val="007E7FF7"/>
    <w:rsid w:val="007F01CF"/>
    <w:rsid w:val="007F0978"/>
    <w:rsid w:val="007F0D63"/>
    <w:rsid w:val="007F1294"/>
    <w:rsid w:val="007F153C"/>
    <w:rsid w:val="007F20AF"/>
    <w:rsid w:val="007F26A1"/>
    <w:rsid w:val="007F279D"/>
    <w:rsid w:val="007F3449"/>
    <w:rsid w:val="007F35A6"/>
    <w:rsid w:val="007F3754"/>
    <w:rsid w:val="007F3903"/>
    <w:rsid w:val="007F39B2"/>
    <w:rsid w:val="007F3A75"/>
    <w:rsid w:val="007F3D44"/>
    <w:rsid w:val="007F3FF9"/>
    <w:rsid w:val="007F48EC"/>
    <w:rsid w:val="007F4BE7"/>
    <w:rsid w:val="007F51C7"/>
    <w:rsid w:val="007F53EF"/>
    <w:rsid w:val="007F54D9"/>
    <w:rsid w:val="007F54EC"/>
    <w:rsid w:val="007F575D"/>
    <w:rsid w:val="007F5B01"/>
    <w:rsid w:val="007F65C0"/>
    <w:rsid w:val="007F6634"/>
    <w:rsid w:val="007F69B8"/>
    <w:rsid w:val="007F6CA0"/>
    <w:rsid w:val="007F6FCC"/>
    <w:rsid w:val="007F6FFD"/>
    <w:rsid w:val="007F715B"/>
    <w:rsid w:val="007F7501"/>
    <w:rsid w:val="007F757C"/>
    <w:rsid w:val="007F78C3"/>
    <w:rsid w:val="00800391"/>
    <w:rsid w:val="00800499"/>
    <w:rsid w:val="00800B89"/>
    <w:rsid w:val="00800DB3"/>
    <w:rsid w:val="00801230"/>
    <w:rsid w:val="0080125A"/>
    <w:rsid w:val="00801DA0"/>
    <w:rsid w:val="00801FF9"/>
    <w:rsid w:val="008029C9"/>
    <w:rsid w:val="00802C1A"/>
    <w:rsid w:val="00802E64"/>
    <w:rsid w:val="0080305B"/>
    <w:rsid w:val="008030AB"/>
    <w:rsid w:val="008030DB"/>
    <w:rsid w:val="00803805"/>
    <w:rsid w:val="00803850"/>
    <w:rsid w:val="00803A91"/>
    <w:rsid w:val="0080425B"/>
    <w:rsid w:val="008042FC"/>
    <w:rsid w:val="00804398"/>
    <w:rsid w:val="008046F3"/>
    <w:rsid w:val="0080473F"/>
    <w:rsid w:val="008047B3"/>
    <w:rsid w:val="008048D8"/>
    <w:rsid w:val="008049B5"/>
    <w:rsid w:val="008049DA"/>
    <w:rsid w:val="00804D83"/>
    <w:rsid w:val="00805392"/>
    <w:rsid w:val="008055CD"/>
    <w:rsid w:val="00805744"/>
    <w:rsid w:val="00805781"/>
    <w:rsid w:val="00805799"/>
    <w:rsid w:val="00805ADA"/>
    <w:rsid w:val="00806099"/>
    <w:rsid w:val="00806372"/>
    <w:rsid w:val="00806F7D"/>
    <w:rsid w:val="00807044"/>
    <w:rsid w:val="00807443"/>
    <w:rsid w:val="008074BA"/>
    <w:rsid w:val="00807FA3"/>
    <w:rsid w:val="00807FB2"/>
    <w:rsid w:val="0081022D"/>
    <w:rsid w:val="0081024D"/>
    <w:rsid w:val="0081056E"/>
    <w:rsid w:val="00810A2D"/>
    <w:rsid w:val="00810B02"/>
    <w:rsid w:val="00810B66"/>
    <w:rsid w:val="00810F77"/>
    <w:rsid w:val="0081110D"/>
    <w:rsid w:val="008112DE"/>
    <w:rsid w:val="00811652"/>
    <w:rsid w:val="00812356"/>
    <w:rsid w:val="0081259B"/>
    <w:rsid w:val="00812BB2"/>
    <w:rsid w:val="008135E3"/>
    <w:rsid w:val="0081389C"/>
    <w:rsid w:val="00813CCE"/>
    <w:rsid w:val="00813D4E"/>
    <w:rsid w:val="00814858"/>
    <w:rsid w:val="008148D9"/>
    <w:rsid w:val="00815283"/>
    <w:rsid w:val="0081529B"/>
    <w:rsid w:val="00815528"/>
    <w:rsid w:val="00815CF0"/>
    <w:rsid w:val="0081637E"/>
    <w:rsid w:val="00816719"/>
    <w:rsid w:val="00816BDE"/>
    <w:rsid w:val="00816C60"/>
    <w:rsid w:val="00816E0E"/>
    <w:rsid w:val="0081760E"/>
    <w:rsid w:val="00817720"/>
    <w:rsid w:val="00817F75"/>
    <w:rsid w:val="00820159"/>
    <w:rsid w:val="0082021F"/>
    <w:rsid w:val="00820261"/>
    <w:rsid w:val="008204E5"/>
    <w:rsid w:val="008206F9"/>
    <w:rsid w:val="008209CD"/>
    <w:rsid w:val="00820A72"/>
    <w:rsid w:val="00820DA7"/>
    <w:rsid w:val="00820EC5"/>
    <w:rsid w:val="008210B7"/>
    <w:rsid w:val="00821631"/>
    <w:rsid w:val="00821B63"/>
    <w:rsid w:val="00821CC1"/>
    <w:rsid w:val="00821D1F"/>
    <w:rsid w:val="00821E0D"/>
    <w:rsid w:val="00821EC4"/>
    <w:rsid w:val="00821FB9"/>
    <w:rsid w:val="00822102"/>
    <w:rsid w:val="0082227F"/>
    <w:rsid w:val="00822302"/>
    <w:rsid w:val="0082273A"/>
    <w:rsid w:val="00822916"/>
    <w:rsid w:val="00822A34"/>
    <w:rsid w:val="0082325E"/>
    <w:rsid w:val="00823618"/>
    <w:rsid w:val="00823672"/>
    <w:rsid w:val="00823B8B"/>
    <w:rsid w:val="008245E6"/>
    <w:rsid w:val="0082487E"/>
    <w:rsid w:val="00824E28"/>
    <w:rsid w:val="00825020"/>
    <w:rsid w:val="008253C8"/>
    <w:rsid w:val="00825D68"/>
    <w:rsid w:val="00825F91"/>
    <w:rsid w:val="00826059"/>
    <w:rsid w:val="0082613F"/>
    <w:rsid w:val="008269F6"/>
    <w:rsid w:val="00826A60"/>
    <w:rsid w:val="008271FA"/>
    <w:rsid w:val="008275CA"/>
    <w:rsid w:val="008278A4"/>
    <w:rsid w:val="00827AD3"/>
    <w:rsid w:val="00827B5D"/>
    <w:rsid w:val="00827C2C"/>
    <w:rsid w:val="00827C6A"/>
    <w:rsid w:val="00830321"/>
    <w:rsid w:val="00831009"/>
    <w:rsid w:val="00831152"/>
    <w:rsid w:val="008319DC"/>
    <w:rsid w:val="008319F3"/>
    <w:rsid w:val="00832606"/>
    <w:rsid w:val="00832669"/>
    <w:rsid w:val="0083280D"/>
    <w:rsid w:val="0083294F"/>
    <w:rsid w:val="0083298E"/>
    <w:rsid w:val="00832DDA"/>
    <w:rsid w:val="00832F3C"/>
    <w:rsid w:val="0083315C"/>
    <w:rsid w:val="0083333B"/>
    <w:rsid w:val="00834335"/>
    <w:rsid w:val="008345AF"/>
    <w:rsid w:val="008346E2"/>
    <w:rsid w:val="00834F14"/>
    <w:rsid w:val="00835F72"/>
    <w:rsid w:val="00836533"/>
    <w:rsid w:val="008368CF"/>
    <w:rsid w:val="00836A7B"/>
    <w:rsid w:val="00836CDC"/>
    <w:rsid w:val="0083735A"/>
    <w:rsid w:val="0083754B"/>
    <w:rsid w:val="00837FA7"/>
    <w:rsid w:val="008401DE"/>
    <w:rsid w:val="00840509"/>
    <w:rsid w:val="00840804"/>
    <w:rsid w:val="00840C2E"/>
    <w:rsid w:val="0084127A"/>
    <w:rsid w:val="008415DC"/>
    <w:rsid w:val="0084178C"/>
    <w:rsid w:val="00841C85"/>
    <w:rsid w:val="00841D1E"/>
    <w:rsid w:val="00842199"/>
    <w:rsid w:val="008421EC"/>
    <w:rsid w:val="008422A9"/>
    <w:rsid w:val="008423C0"/>
    <w:rsid w:val="00842464"/>
    <w:rsid w:val="0084255B"/>
    <w:rsid w:val="00842855"/>
    <w:rsid w:val="008428E8"/>
    <w:rsid w:val="00842952"/>
    <w:rsid w:val="00842B43"/>
    <w:rsid w:val="00842B89"/>
    <w:rsid w:val="00842CB4"/>
    <w:rsid w:val="00843124"/>
    <w:rsid w:val="008432CF"/>
    <w:rsid w:val="00843397"/>
    <w:rsid w:val="008437E5"/>
    <w:rsid w:val="00843B0B"/>
    <w:rsid w:val="008441C3"/>
    <w:rsid w:val="00844691"/>
    <w:rsid w:val="0084489D"/>
    <w:rsid w:val="00844A18"/>
    <w:rsid w:val="00844F8E"/>
    <w:rsid w:val="00845D65"/>
    <w:rsid w:val="00846083"/>
    <w:rsid w:val="00846363"/>
    <w:rsid w:val="00846CB5"/>
    <w:rsid w:val="00846DA6"/>
    <w:rsid w:val="00847581"/>
    <w:rsid w:val="00847749"/>
    <w:rsid w:val="0084795D"/>
    <w:rsid w:val="00847C86"/>
    <w:rsid w:val="00850157"/>
    <w:rsid w:val="00850739"/>
    <w:rsid w:val="008508BE"/>
    <w:rsid w:val="00850A74"/>
    <w:rsid w:val="00851070"/>
    <w:rsid w:val="00851185"/>
    <w:rsid w:val="008513F5"/>
    <w:rsid w:val="00851586"/>
    <w:rsid w:val="00851CDA"/>
    <w:rsid w:val="00851DBB"/>
    <w:rsid w:val="00851FF7"/>
    <w:rsid w:val="00852225"/>
    <w:rsid w:val="008529B2"/>
    <w:rsid w:val="00852B59"/>
    <w:rsid w:val="00852E24"/>
    <w:rsid w:val="00853BA0"/>
    <w:rsid w:val="00854392"/>
    <w:rsid w:val="008544B9"/>
    <w:rsid w:val="008549EB"/>
    <w:rsid w:val="00854AA0"/>
    <w:rsid w:val="00854DB6"/>
    <w:rsid w:val="00855053"/>
    <w:rsid w:val="00855274"/>
    <w:rsid w:val="0085530A"/>
    <w:rsid w:val="0085580C"/>
    <w:rsid w:val="0085586E"/>
    <w:rsid w:val="00855891"/>
    <w:rsid w:val="008559E9"/>
    <w:rsid w:val="00855AE5"/>
    <w:rsid w:val="00856246"/>
    <w:rsid w:val="0085655D"/>
    <w:rsid w:val="00856B16"/>
    <w:rsid w:val="00856F80"/>
    <w:rsid w:val="0085739D"/>
    <w:rsid w:val="00860027"/>
    <w:rsid w:val="008601F3"/>
    <w:rsid w:val="008602D6"/>
    <w:rsid w:val="00860584"/>
    <w:rsid w:val="008611E8"/>
    <w:rsid w:val="008611EC"/>
    <w:rsid w:val="008617A5"/>
    <w:rsid w:val="00861C1A"/>
    <w:rsid w:val="0086206D"/>
    <w:rsid w:val="00862291"/>
    <w:rsid w:val="0086272A"/>
    <w:rsid w:val="0086283C"/>
    <w:rsid w:val="00862BE7"/>
    <w:rsid w:val="00862C94"/>
    <w:rsid w:val="00863559"/>
    <w:rsid w:val="0086418B"/>
    <w:rsid w:val="00864515"/>
    <w:rsid w:val="00864682"/>
    <w:rsid w:val="00864C35"/>
    <w:rsid w:val="00864C4E"/>
    <w:rsid w:val="00865206"/>
    <w:rsid w:val="00865B71"/>
    <w:rsid w:val="00865EC2"/>
    <w:rsid w:val="0086612A"/>
    <w:rsid w:val="008661A1"/>
    <w:rsid w:val="0086632D"/>
    <w:rsid w:val="0086655C"/>
    <w:rsid w:val="00866990"/>
    <w:rsid w:val="00866EC2"/>
    <w:rsid w:val="0086748A"/>
    <w:rsid w:val="00867CA9"/>
    <w:rsid w:val="00867D45"/>
    <w:rsid w:val="00867DA1"/>
    <w:rsid w:val="00870892"/>
    <w:rsid w:val="00870974"/>
    <w:rsid w:val="0087128A"/>
    <w:rsid w:val="00871540"/>
    <w:rsid w:val="0087184A"/>
    <w:rsid w:val="00871886"/>
    <w:rsid w:val="0087259C"/>
    <w:rsid w:val="0087279B"/>
    <w:rsid w:val="00872948"/>
    <w:rsid w:val="00872DD1"/>
    <w:rsid w:val="0087305C"/>
    <w:rsid w:val="0087307F"/>
    <w:rsid w:val="0087421A"/>
    <w:rsid w:val="0087439A"/>
    <w:rsid w:val="0087447F"/>
    <w:rsid w:val="0087460D"/>
    <w:rsid w:val="00874B4D"/>
    <w:rsid w:val="00875100"/>
    <w:rsid w:val="008752D0"/>
    <w:rsid w:val="008753D6"/>
    <w:rsid w:val="00875844"/>
    <w:rsid w:val="008762C3"/>
    <w:rsid w:val="0087637F"/>
    <w:rsid w:val="008767C6"/>
    <w:rsid w:val="008769BB"/>
    <w:rsid w:val="00876B34"/>
    <w:rsid w:val="00876D13"/>
    <w:rsid w:val="00876D31"/>
    <w:rsid w:val="00876DCC"/>
    <w:rsid w:val="00876E8C"/>
    <w:rsid w:val="0087707A"/>
    <w:rsid w:val="00877197"/>
    <w:rsid w:val="00877480"/>
    <w:rsid w:val="00877489"/>
    <w:rsid w:val="00877628"/>
    <w:rsid w:val="00877637"/>
    <w:rsid w:val="008776BD"/>
    <w:rsid w:val="00877C45"/>
    <w:rsid w:val="00877CD1"/>
    <w:rsid w:val="00880362"/>
    <w:rsid w:val="0088071A"/>
    <w:rsid w:val="00880C52"/>
    <w:rsid w:val="00880DF2"/>
    <w:rsid w:val="00880E9D"/>
    <w:rsid w:val="008813AD"/>
    <w:rsid w:val="008814C4"/>
    <w:rsid w:val="00881524"/>
    <w:rsid w:val="008817D8"/>
    <w:rsid w:val="00881996"/>
    <w:rsid w:val="00881B30"/>
    <w:rsid w:val="00881F72"/>
    <w:rsid w:val="00882043"/>
    <w:rsid w:val="008823F2"/>
    <w:rsid w:val="00882600"/>
    <w:rsid w:val="008830F6"/>
    <w:rsid w:val="008831FE"/>
    <w:rsid w:val="008833FA"/>
    <w:rsid w:val="00883C5E"/>
    <w:rsid w:val="00884466"/>
    <w:rsid w:val="0088484E"/>
    <w:rsid w:val="00884944"/>
    <w:rsid w:val="00884C34"/>
    <w:rsid w:val="00885238"/>
    <w:rsid w:val="008854D9"/>
    <w:rsid w:val="00885534"/>
    <w:rsid w:val="008856ED"/>
    <w:rsid w:val="00885861"/>
    <w:rsid w:val="008863FB"/>
    <w:rsid w:val="0088683C"/>
    <w:rsid w:val="00886A71"/>
    <w:rsid w:val="00887533"/>
    <w:rsid w:val="00887963"/>
    <w:rsid w:val="00887E4F"/>
    <w:rsid w:val="00887E82"/>
    <w:rsid w:val="00887EF8"/>
    <w:rsid w:val="00890527"/>
    <w:rsid w:val="00890740"/>
    <w:rsid w:val="00890AE3"/>
    <w:rsid w:val="00890CEA"/>
    <w:rsid w:val="00890FB9"/>
    <w:rsid w:val="00890FBD"/>
    <w:rsid w:val="00891729"/>
    <w:rsid w:val="008917B8"/>
    <w:rsid w:val="00892BE7"/>
    <w:rsid w:val="00892D08"/>
    <w:rsid w:val="00892D20"/>
    <w:rsid w:val="00893047"/>
    <w:rsid w:val="00893130"/>
    <w:rsid w:val="008937AC"/>
    <w:rsid w:val="00894072"/>
    <w:rsid w:val="00894259"/>
    <w:rsid w:val="008942CB"/>
    <w:rsid w:val="00894491"/>
    <w:rsid w:val="008944DC"/>
    <w:rsid w:val="008947DC"/>
    <w:rsid w:val="008949B0"/>
    <w:rsid w:val="00894BDD"/>
    <w:rsid w:val="00894D17"/>
    <w:rsid w:val="00894FA8"/>
    <w:rsid w:val="00896A24"/>
    <w:rsid w:val="00896D0F"/>
    <w:rsid w:val="00896F2F"/>
    <w:rsid w:val="00897860"/>
    <w:rsid w:val="008A0108"/>
    <w:rsid w:val="008A125F"/>
    <w:rsid w:val="008A12D2"/>
    <w:rsid w:val="008A1426"/>
    <w:rsid w:val="008A15BF"/>
    <w:rsid w:val="008A1730"/>
    <w:rsid w:val="008A17B5"/>
    <w:rsid w:val="008A1972"/>
    <w:rsid w:val="008A19A9"/>
    <w:rsid w:val="008A1A6F"/>
    <w:rsid w:val="008A1E16"/>
    <w:rsid w:val="008A20CD"/>
    <w:rsid w:val="008A22CB"/>
    <w:rsid w:val="008A2BD9"/>
    <w:rsid w:val="008A2BEF"/>
    <w:rsid w:val="008A2D08"/>
    <w:rsid w:val="008A3502"/>
    <w:rsid w:val="008A37A0"/>
    <w:rsid w:val="008A37DB"/>
    <w:rsid w:val="008A415C"/>
    <w:rsid w:val="008A4D5C"/>
    <w:rsid w:val="008A4EF5"/>
    <w:rsid w:val="008A4F62"/>
    <w:rsid w:val="008A5465"/>
    <w:rsid w:val="008A575C"/>
    <w:rsid w:val="008A5C1F"/>
    <w:rsid w:val="008A5D12"/>
    <w:rsid w:val="008A5E02"/>
    <w:rsid w:val="008A657B"/>
    <w:rsid w:val="008A6877"/>
    <w:rsid w:val="008A6E61"/>
    <w:rsid w:val="008A70D5"/>
    <w:rsid w:val="008A764E"/>
    <w:rsid w:val="008B08CA"/>
    <w:rsid w:val="008B0927"/>
    <w:rsid w:val="008B0A4E"/>
    <w:rsid w:val="008B0D1C"/>
    <w:rsid w:val="008B1910"/>
    <w:rsid w:val="008B1B96"/>
    <w:rsid w:val="008B1E09"/>
    <w:rsid w:val="008B1F3F"/>
    <w:rsid w:val="008B2C89"/>
    <w:rsid w:val="008B2DC6"/>
    <w:rsid w:val="008B2FC4"/>
    <w:rsid w:val="008B360E"/>
    <w:rsid w:val="008B373D"/>
    <w:rsid w:val="008B3916"/>
    <w:rsid w:val="008B3978"/>
    <w:rsid w:val="008B3D7D"/>
    <w:rsid w:val="008B3DB9"/>
    <w:rsid w:val="008B3FAC"/>
    <w:rsid w:val="008B41B9"/>
    <w:rsid w:val="008B4422"/>
    <w:rsid w:val="008B4EC8"/>
    <w:rsid w:val="008B4ED7"/>
    <w:rsid w:val="008B5595"/>
    <w:rsid w:val="008B574C"/>
    <w:rsid w:val="008B590C"/>
    <w:rsid w:val="008B6298"/>
    <w:rsid w:val="008B636F"/>
    <w:rsid w:val="008B6F76"/>
    <w:rsid w:val="008C00CA"/>
    <w:rsid w:val="008C012E"/>
    <w:rsid w:val="008C05D9"/>
    <w:rsid w:val="008C0915"/>
    <w:rsid w:val="008C0D9A"/>
    <w:rsid w:val="008C0E9B"/>
    <w:rsid w:val="008C1092"/>
    <w:rsid w:val="008C1930"/>
    <w:rsid w:val="008C1BCE"/>
    <w:rsid w:val="008C1C4B"/>
    <w:rsid w:val="008C1D63"/>
    <w:rsid w:val="008C2695"/>
    <w:rsid w:val="008C2BAF"/>
    <w:rsid w:val="008C2FF9"/>
    <w:rsid w:val="008C30CA"/>
    <w:rsid w:val="008C3677"/>
    <w:rsid w:val="008C368C"/>
    <w:rsid w:val="008C383E"/>
    <w:rsid w:val="008C3DD5"/>
    <w:rsid w:val="008C4025"/>
    <w:rsid w:val="008C417F"/>
    <w:rsid w:val="008C419B"/>
    <w:rsid w:val="008C49F0"/>
    <w:rsid w:val="008C4C33"/>
    <w:rsid w:val="008C4C6D"/>
    <w:rsid w:val="008C4C7C"/>
    <w:rsid w:val="008C5076"/>
    <w:rsid w:val="008C5343"/>
    <w:rsid w:val="008C59CC"/>
    <w:rsid w:val="008C5AF4"/>
    <w:rsid w:val="008C5B7A"/>
    <w:rsid w:val="008C5DB7"/>
    <w:rsid w:val="008C5F69"/>
    <w:rsid w:val="008C6160"/>
    <w:rsid w:val="008C6278"/>
    <w:rsid w:val="008C6321"/>
    <w:rsid w:val="008C68FD"/>
    <w:rsid w:val="008C6C98"/>
    <w:rsid w:val="008C71C9"/>
    <w:rsid w:val="008C72E7"/>
    <w:rsid w:val="008C7580"/>
    <w:rsid w:val="008C77D1"/>
    <w:rsid w:val="008D01F5"/>
    <w:rsid w:val="008D09B9"/>
    <w:rsid w:val="008D0BBD"/>
    <w:rsid w:val="008D130A"/>
    <w:rsid w:val="008D1517"/>
    <w:rsid w:val="008D1C05"/>
    <w:rsid w:val="008D1C3F"/>
    <w:rsid w:val="008D1D45"/>
    <w:rsid w:val="008D21D7"/>
    <w:rsid w:val="008D24AF"/>
    <w:rsid w:val="008D268E"/>
    <w:rsid w:val="008D27C9"/>
    <w:rsid w:val="008D29E7"/>
    <w:rsid w:val="008D2D82"/>
    <w:rsid w:val="008D2EFC"/>
    <w:rsid w:val="008D3390"/>
    <w:rsid w:val="008D3C71"/>
    <w:rsid w:val="008D4674"/>
    <w:rsid w:val="008D4BF4"/>
    <w:rsid w:val="008D5193"/>
    <w:rsid w:val="008D5522"/>
    <w:rsid w:val="008D5552"/>
    <w:rsid w:val="008D5A83"/>
    <w:rsid w:val="008D5C73"/>
    <w:rsid w:val="008D5E37"/>
    <w:rsid w:val="008D6071"/>
    <w:rsid w:val="008D63D5"/>
    <w:rsid w:val="008D65C6"/>
    <w:rsid w:val="008D68EF"/>
    <w:rsid w:val="008D6DAF"/>
    <w:rsid w:val="008D6EBD"/>
    <w:rsid w:val="008D7243"/>
    <w:rsid w:val="008D7630"/>
    <w:rsid w:val="008D764B"/>
    <w:rsid w:val="008E0140"/>
    <w:rsid w:val="008E09FA"/>
    <w:rsid w:val="008E0B42"/>
    <w:rsid w:val="008E0C2C"/>
    <w:rsid w:val="008E0F42"/>
    <w:rsid w:val="008E0F4E"/>
    <w:rsid w:val="008E13E4"/>
    <w:rsid w:val="008E229F"/>
    <w:rsid w:val="008E2946"/>
    <w:rsid w:val="008E2948"/>
    <w:rsid w:val="008E314E"/>
    <w:rsid w:val="008E316D"/>
    <w:rsid w:val="008E3495"/>
    <w:rsid w:val="008E34AD"/>
    <w:rsid w:val="008E36AA"/>
    <w:rsid w:val="008E3C2F"/>
    <w:rsid w:val="008E3C37"/>
    <w:rsid w:val="008E3D6F"/>
    <w:rsid w:val="008E4026"/>
    <w:rsid w:val="008E45CD"/>
    <w:rsid w:val="008E4685"/>
    <w:rsid w:val="008E48B3"/>
    <w:rsid w:val="008E4AB6"/>
    <w:rsid w:val="008E4D62"/>
    <w:rsid w:val="008E4DA1"/>
    <w:rsid w:val="008E55B3"/>
    <w:rsid w:val="008E5C4C"/>
    <w:rsid w:val="008E5DDB"/>
    <w:rsid w:val="008E620E"/>
    <w:rsid w:val="008E63B1"/>
    <w:rsid w:val="008E69A2"/>
    <w:rsid w:val="008E6EA2"/>
    <w:rsid w:val="008E731B"/>
    <w:rsid w:val="008E7B66"/>
    <w:rsid w:val="008E7C82"/>
    <w:rsid w:val="008E7D34"/>
    <w:rsid w:val="008F008A"/>
    <w:rsid w:val="008F052B"/>
    <w:rsid w:val="008F05A1"/>
    <w:rsid w:val="008F0A5B"/>
    <w:rsid w:val="008F0CF4"/>
    <w:rsid w:val="008F0DBE"/>
    <w:rsid w:val="008F13ED"/>
    <w:rsid w:val="008F15FA"/>
    <w:rsid w:val="008F16CB"/>
    <w:rsid w:val="008F171D"/>
    <w:rsid w:val="008F1809"/>
    <w:rsid w:val="008F1906"/>
    <w:rsid w:val="008F194C"/>
    <w:rsid w:val="008F19BF"/>
    <w:rsid w:val="008F1D14"/>
    <w:rsid w:val="008F2016"/>
    <w:rsid w:val="008F202E"/>
    <w:rsid w:val="008F2619"/>
    <w:rsid w:val="008F2A61"/>
    <w:rsid w:val="008F2F0D"/>
    <w:rsid w:val="008F331C"/>
    <w:rsid w:val="008F37F9"/>
    <w:rsid w:val="008F3816"/>
    <w:rsid w:val="008F38AB"/>
    <w:rsid w:val="008F3D7B"/>
    <w:rsid w:val="008F434F"/>
    <w:rsid w:val="008F5AC1"/>
    <w:rsid w:val="008F5AD0"/>
    <w:rsid w:val="008F613D"/>
    <w:rsid w:val="008F6854"/>
    <w:rsid w:val="008F6F67"/>
    <w:rsid w:val="008F71B3"/>
    <w:rsid w:val="008F7CC6"/>
    <w:rsid w:val="00900047"/>
    <w:rsid w:val="00900422"/>
    <w:rsid w:val="009008E2"/>
    <w:rsid w:val="009011BF"/>
    <w:rsid w:val="009015FE"/>
    <w:rsid w:val="009019C6"/>
    <w:rsid w:val="00901F24"/>
    <w:rsid w:val="009023AB"/>
    <w:rsid w:val="00902564"/>
    <w:rsid w:val="0090299F"/>
    <w:rsid w:val="00902C7C"/>
    <w:rsid w:val="00902CD1"/>
    <w:rsid w:val="00902DEF"/>
    <w:rsid w:val="00902E26"/>
    <w:rsid w:val="00903259"/>
    <w:rsid w:val="00903697"/>
    <w:rsid w:val="00903A5D"/>
    <w:rsid w:val="00903B0C"/>
    <w:rsid w:val="00904491"/>
    <w:rsid w:val="0090452E"/>
    <w:rsid w:val="009046EE"/>
    <w:rsid w:val="009048E5"/>
    <w:rsid w:val="0090496F"/>
    <w:rsid w:val="00904A8F"/>
    <w:rsid w:val="00904FD0"/>
    <w:rsid w:val="00905376"/>
    <w:rsid w:val="00905A0D"/>
    <w:rsid w:val="0090626D"/>
    <w:rsid w:val="009064AB"/>
    <w:rsid w:val="00906B62"/>
    <w:rsid w:val="00907011"/>
    <w:rsid w:val="0090708D"/>
    <w:rsid w:val="00907097"/>
    <w:rsid w:val="009075E1"/>
    <w:rsid w:val="00907650"/>
    <w:rsid w:val="00907834"/>
    <w:rsid w:val="00907911"/>
    <w:rsid w:val="00907C4F"/>
    <w:rsid w:val="00910031"/>
    <w:rsid w:val="00910290"/>
    <w:rsid w:val="009102B1"/>
    <w:rsid w:val="009104C2"/>
    <w:rsid w:val="00910598"/>
    <w:rsid w:val="0091091A"/>
    <w:rsid w:val="00910FE1"/>
    <w:rsid w:val="00911015"/>
    <w:rsid w:val="00911C0C"/>
    <w:rsid w:val="009126D5"/>
    <w:rsid w:val="00912791"/>
    <w:rsid w:val="0091287D"/>
    <w:rsid w:val="0091292B"/>
    <w:rsid w:val="00912935"/>
    <w:rsid w:val="009129FF"/>
    <w:rsid w:val="00912D9D"/>
    <w:rsid w:val="00912E65"/>
    <w:rsid w:val="00913298"/>
    <w:rsid w:val="00913417"/>
    <w:rsid w:val="0091473B"/>
    <w:rsid w:val="009147E3"/>
    <w:rsid w:val="00914BB4"/>
    <w:rsid w:val="00914C72"/>
    <w:rsid w:val="00914DCA"/>
    <w:rsid w:val="0091510A"/>
    <w:rsid w:val="0091519E"/>
    <w:rsid w:val="009151AE"/>
    <w:rsid w:val="00915712"/>
    <w:rsid w:val="0091574C"/>
    <w:rsid w:val="0091576B"/>
    <w:rsid w:val="00915786"/>
    <w:rsid w:val="00915928"/>
    <w:rsid w:val="00915A34"/>
    <w:rsid w:val="00915D32"/>
    <w:rsid w:val="009160E9"/>
    <w:rsid w:val="009161CF"/>
    <w:rsid w:val="00916580"/>
    <w:rsid w:val="00916717"/>
    <w:rsid w:val="0091683E"/>
    <w:rsid w:val="00916B04"/>
    <w:rsid w:val="00916BAF"/>
    <w:rsid w:val="00916EAE"/>
    <w:rsid w:val="00917037"/>
    <w:rsid w:val="00917485"/>
    <w:rsid w:val="00917520"/>
    <w:rsid w:val="009204B7"/>
    <w:rsid w:val="00920DAF"/>
    <w:rsid w:val="00920F21"/>
    <w:rsid w:val="00921288"/>
    <w:rsid w:val="009212BE"/>
    <w:rsid w:val="00921551"/>
    <w:rsid w:val="00921D9E"/>
    <w:rsid w:val="00921F1B"/>
    <w:rsid w:val="00922D40"/>
    <w:rsid w:val="0092481E"/>
    <w:rsid w:val="00924877"/>
    <w:rsid w:val="00924C00"/>
    <w:rsid w:val="00925427"/>
    <w:rsid w:val="0092566A"/>
    <w:rsid w:val="00925BA1"/>
    <w:rsid w:val="00925DBE"/>
    <w:rsid w:val="009262BA"/>
    <w:rsid w:val="00926A7F"/>
    <w:rsid w:val="009272DE"/>
    <w:rsid w:val="009300D4"/>
    <w:rsid w:val="00930D28"/>
    <w:rsid w:val="00930E32"/>
    <w:rsid w:val="00931B4D"/>
    <w:rsid w:val="00931C79"/>
    <w:rsid w:val="00931CC7"/>
    <w:rsid w:val="009322C8"/>
    <w:rsid w:val="00932B8D"/>
    <w:rsid w:val="00932EF7"/>
    <w:rsid w:val="00933001"/>
    <w:rsid w:val="009330CD"/>
    <w:rsid w:val="00933100"/>
    <w:rsid w:val="00933356"/>
    <w:rsid w:val="00933531"/>
    <w:rsid w:val="009339B6"/>
    <w:rsid w:val="009341A3"/>
    <w:rsid w:val="00934428"/>
    <w:rsid w:val="0093447C"/>
    <w:rsid w:val="00934500"/>
    <w:rsid w:val="00934505"/>
    <w:rsid w:val="00934567"/>
    <w:rsid w:val="009345AD"/>
    <w:rsid w:val="009346D2"/>
    <w:rsid w:val="00934999"/>
    <w:rsid w:val="00934D0B"/>
    <w:rsid w:val="00934D27"/>
    <w:rsid w:val="00934E3B"/>
    <w:rsid w:val="00934F98"/>
    <w:rsid w:val="009353EA"/>
    <w:rsid w:val="009355A4"/>
    <w:rsid w:val="00935A2A"/>
    <w:rsid w:val="00935B64"/>
    <w:rsid w:val="00935E10"/>
    <w:rsid w:val="00935E26"/>
    <w:rsid w:val="00936193"/>
    <w:rsid w:val="00936EDB"/>
    <w:rsid w:val="00936F28"/>
    <w:rsid w:val="00937095"/>
    <w:rsid w:val="0093712D"/>
    <w:rsid w:val="009372C7"/>
    <w:rsid w:val="00937312"/>
    <w:rsid w:val="00937977"/>
    <w:rsid w:val="00937C34"/>
    <w:rsid w:val="00937C9B"/>
    <w:rsid w:val="00940137"/>
    <w:rsid w:val="00940346"/>
    <w:rsid w:val="00940AF8"/>
    <w:rsid w:val="0094100B"/>
    <w:rsid w:val="00941175"/>
    <w:rsid w:val="009413D3"/>
    <w:rsid w:val="00941BC1"/>
    <w:rsid w:val="009421B7"/>
    <w:rsid w:val="0094257E"/>
    <w:rsid w:val="00942C0C"/>
    <w:rsid w:val="00943237"/>
    <w:rsid w:val="00943251"/>
    <w:rsid w:val="009434C4"/>
    <w:rsid w:val="009443C0"/>
    <w:rsid w:val="009447C4"/>
    <w:rsid w:val="0094494F"/>
    <w:rsid w:val="00944A61"/>
    <w:rsid w:val="00944CBB"/>
    <w:rsid w:val="00944E39"/>
    <w:rsid w:val="00944F8D"/>
    <w:rsid w:val="0094515E"/>
    <w:rsid w:val="009459E3"/>
    <w:rsid w:val="00945B8F"/>
    <w:rsid w:val="00945C5A"/>
    <w:rsid w:val="00945F8D"/>
    <w:rsid w:val="00946300"/>
    <w:rsid w:val="009468F1"/>
    <w:rsid w:val="00946C41"/>
    <w:rsid w:val="00946EA5"/>
    <w:rsid w:val="00946F71"/>
    <w:rsid w:val="009475D5"/>
    <w:rsid w:val="00947606"/>
    <w:rsid w:val="0095017B"/>
    <w:rsid w:val="009505B0"/>
    <w:rsid w:val="00950693"/>
    <w:rsid w:val="009510C4"/>
    <w:rsid w:val="00951766"/>
    <w:rsid w:val="009517EB"/>
    <w:rsid w:val="009518F0"/>
    <w:rsid w:val="0095237E"/>
    <w:rsid w:val="00952B01"/>
    <w:rsid w:val="00953004"/>
    <w:rsid w:val="00953296"/>
    <w:rsid w:val="00953373"/>
    <w:rsid w:val="00953597"/>
    <w:rsid w:val="00953979"/>
    <w:rsid w:val="00953DA0"/>
    <w:rsid w:val="00954034"/>
    <w:rsid w:val="00954435"/>
    <w:rsid w:val="00954603"/>
    <w:rsid w:val="00954AEE"/>
    <w:rsid w:val="009550DC"/>
    <w:rsid w:val="0095510F"/>
    <w:rsid w:val="0095515B"/>
    <w:rsid w:val="0095568A"/>
    <w:rsid w:val="00955710"/>
    <w:rsid w:val="00955E93"/>
    <w:rsid w:val="00955F9E"/>
    <w:rsid w:val="009561AE"/>
    <w:rsid w:val="009566D9"/>
    <w:rsid w:val="0095710F"/>
    <w:rsid w:val="009573CB"/>
    <w:rsid w:val="00957870"/>
    <w:rsid w:val="00957D7C"/>
    <w:rsid w:val="00957E48"/>
    <w:rsid w:val="009601BA"/>
    <w:rsid w:val="00960296"/>
    <w:rsid w:val="009603A6"/>
    <w:rsid w:val="009603BF"/>
    <w:rsid w:val="00960406"/>
    <w:rsid w:val="009605AA"/>
    <w:rsid w:val="00960695"/>
    <w:rsid w:val="0096089D"/>
    <w:rsid w:val="009609A9"/>
    <w:rsid w:val="009613E0"/>
    <w:rsid w:val="00961BFE"/>
    <w:rsid w:val="00961CA7"/>
    <w:rsid w:val="00961EC2"/>
    <w:rsid w:val="00961FD9"/>
    <w:rsid w:val="009624F1"/>
    <w:rsid w:val="009624FB"/>
    <w:rsid w:val="00962B51"/>
    <w:rsid w:val="00962DF5"/>
    <w:rsid w:val="00963042"/>
    <w:rsid w:val="00963153"/>
    <w:rsid w:val="0096341A"/>
    <w:rsid w:val="0096346A"/>
    <w:rsid w:val="009638D4"/>
    <w:rsid w:val="0096394C"/>
    <w:rsid w:val="00963D53"/>
    <w:rsid w:val="00963F2B"/>
    <w:rsid w:val="009640E6"/>
    <w:rsid w:val="00964758"/>
    <w:rsid w:val="00964E33"/>
    <w:rsid w:val="009653B8"/>
    <w:rsid w:val="00965AAC"/>
    <w:rsid w:val="00965B54"/>
    <w:rsid w:val="009660C7"/>
    <w:rsid w:val="009662BF"/>
    <w:rsid w:val="009665A1"/>
    <w:rsid w:val="009666D6"/>
    <w:rsid w:val="00966854"/>
    <w:rsid w:val="00966B10"/>
    <w:rsid w:val="00966BD0"/>
    <w:rsid w:val="00966C29"/>
    <w:rsid w:val="00966D3F"/>
    <w:rsid w:val="00966EB1"/>
    <w:rsid w:val="009676FC"/>
    <w:rsid w:val="009678D4"/>
    <w:rsid w:val="00967A15"/>
    <w:rsid w:val="00967B92"/>
    <w:rsid w:val="00970896"/>
    <w:rsid w:val="009713BA"/>
    <w:rsid w:val="00971D5F"/>
    <w:rsid w:val="0097203A"/>
    <w:rsid w:val="009722BA"/>
    <w:rsid w:val="0097268D"/>
    <w:rsid w:val="00972734"/>
    <w:rsid w:val="0097282B"/>
    <w:rsid w:val="00972896"/>
    <w:rsid w:val="00972CB7"/>
    <w:rsid w:val="0097309D"/>
    <w:rsid w:val="009733FA"/>
    <w:rsid w:val="00973995"/>
    <w:rsid w:val="009739AB"/>
    <w:rsid w:val="00973B5D"/>
    <w:rsid w:val="00973C6F"/>
    <w:rsid w:val="00973DAA"/>
    <w:rsid w:val="0097421A"/>
    <w:rsid w:val="009742AA"/>
    <w:rsid w:val="00974593"/>
    <w:rsid w:val="0097465A"/>
    <w:rsid w:val="0097477C"/>
    <w:rsid w:val="009747EE"/>
    <w:rsid w:val="00975082"/>
    <w:rsid w:val="009750CA"/>
    <w:rsid w:val="00975125"/>
    <w:rsid w:val="0097551C"/>
    <w:rsid w:val="0097574B"/>
    <w:rsid w:val="00975758"/>
    <w:rsid w:val="009757EF"/>
    <w:rsid w:val="00976766"/>
    <w:rsid w:val="00976D7B"/>
    <w:rsid w:val="00976FE5"/>
    <w:rsid w:val="00977219"/>
    <w:rsid w:val="00977491"/>
    <w:rsid w:val="00977CB7"/>
    <w:rsid w:val="00977CDE"/>
    <w:rsid w:val="00977DE1"/>
    <w:rsid w:val="009801E9"/>
    <w:rsid w:val="0098096F"/>
    <w:rsid w:val="009809D4"/>
    <w:rsid w:val="00981861"/>
    <w:rsid w:val="009818D9"/>
    <w:rsid w:val="00981997"/>
    <w:rsid w:val="00981B2D"/>
    <w:rsid w:val="00981ED2"/>
    <w:rsid w:val="00981EDD"/>
    <w:rsid w:val="00982084"/>
    <w:rsid w:val="00982802"/>
    <w:rsid w:val="00982AA4"/>
    <w:rsid w:val="00982AEB"/>
    <w:rsid w:val="00982B91"/>
    <w:rsid w:val="00982C14"/>
    <w:rsid w:val="00982CEA"/>
    <w:rsid w:val="00982ED5"/>
    <w:rsid w:val="00982F15"/>
    <w:rsid w:val="00983501"/>
    <w:rsid w:val="0098351C"/>
    <w:rsid w:val="009837F3"/>
    <w:rsid w:val="0098384A"/>
    <w:rsid w:val="00983D5B"/>
    <w:rsid w:val="00984023"/>
    <w:rsid w:val="009843E3"/>
    <w:rsid w:val="00984442"/>
    <w:rsid w:val="009845B5"/>
    <w:rsid w:val="00984836"/>
    <w:rsid w:val="00984AD5"/>
    <w:rsid w:val="00984D28"/>
    <w:rsid w:val="00985C5E"/>
    <w:rsid w:val="00985FB3"/>
    <w:rsid w:val="009864D6"/>
    <w:rsid w:val="0098660D"/>
    <w:rsid w:val="009867A6"/>
    <w:rsid w:val="009868B3"/>
    <w:rsid w:val="00986A39"/>
    <w:rsid w:val="00986B78"/>
    <w:rsid w:val="00986D2D"/>
    <w:rsid w:val="00986F5B"/>
    <w:rsid w:val="0098715F"/>
    <w:rsid w:val="00987373"/>
    <w:rsid w:val="009874EB"/>
    <w:rsid w:val="0098750A"/>
    <w:rsid w:val="009879A7"/>
    <w:rsid w:val="009879D4"/>
    <w:rsid w:val="00987F19"/>
    <w:rsid w:val="00990587"/>
    <w:rsid w:val="00990702"/>
    <w:rsid w:val="009907CA"/>
    <w:rsid w:val="00990CC8"/>
    <w:rsid w:val="0099108A"/>
    <w:rsid w:val="00991294"/>
    <w:rsid w:val="009919B0"/>
    <w:rsid w:val="00991AC7"/>
    <w:rsid w:val="00991BFB"/>
    <w:rsid w:val="00991C77"/>
    <w:rsid w:val="00991DC6"/>
    <w:rsid w:val="00991FD9"/>
    <w:rsid w:val="00992AAE"/>
    <w:rsid w:val="00992BB5"/>
    <w:rsid w:val="00992FEE"/>
    <w:rsid w:val="009932C7"/>
    <w:rsid w:val="0099350E"/>
    <w:rsid w:val="00993512"/>
    <w:rsid w:val="00993821"/>
    <w:rsid w:val="009939D7"/>
    <w:rsid w:val="00993A8E"/>
    <w:rsid w:val="0099429C"/>
    <w:rsid w:val="00994E00"/>
    <w:rsid w:val="0099511F"/>
    <w:rsid w:val="00995E71"/>
    <w:rsid w:val="00995F03"/>
    <w:rsid w:val="00995FB3"/>
    <w:rsid w:val="00996713"/>
    <w:rsid w:val="009969E1"/>
    <w:rsid w:val="00997322"/>
    <w:rsid w:val="009973E5"/>
    <w:rsid w:val="009A0095"/>
    <w:rsid w:val="009A02B7"/>
    <w:rsid w:val="009A0862"/>
    <w:rsid w:val="009A0B31"/>
    <w:rsid w:val="009A0B3C"/>
    <w:rsid w:val="009A123F"/>
    <w:rsid w:val="009A133D"/>
    <w:rsid w:val="009A1769"/>
    <w:rsid w:val="009A1992"/>
    <w:rsid w:val="009A19CA"/>
    <w:rsid w:val="009A1D49"/>
    <w:rsid w:val="009A1D87"/>
    <w:rsid w:val="009A1FC4"/>
    <w:rsid w:val="009A226D"/>
    <w:rsid w:val="009A2D7F"/>
    <w:rsid w:val="009A30EC"/>
    <w:rsid w:val="009A33B1"/>
    <w:rsid w:val="009A33E6"/>
    <w:rsid w:val="009A3785"/>
    <w:rsid w:val="009A4197"/>
    <w:rsid w:val="009A4297"/>
    <w:rsid w:val="009A43D4"/>
    <w:rsid w:val="009A4641"/>
    <w:rsid w:val="009A4971"/>
    <w:rsid w:val="009A4D72"/>
    <w:rsid w:val="009A508F"/>
    <w:rsid w:val="009A52C5"/>
    <w:rsid w:val="009A5C9C"/>
    <w:rsid w:val="009A5CA7"/>
    <w:rsid w:val="009A5D30"/>
    <w:rsid w:val="009A6B96"/>
    <w:rsid w:val="009A71FC"/>
    <w:rsid w:val="009A7713"/>
    <w:rsid w:val="009A7931"/>
    <w:rsid w:val="009A7A87"/>
    <w:rsid w:val="009A7B8D"/>
    <w:rsid w:val="009B0251"/>
    <w:rsid w:val="009B0BE6"/>
    <w:rsid w:val="009B0D2C"/>
    <w:rsid w:val="009B0D7F"/>
    <w:rsid w:val="009B118C"/>
    <w:rsid w:val="009B16A3"/>
    <w:rsid w:val="009B1767"/>
    <w:rsid w:val="009B17EE"/>
    <w:rsid w:val="009B1B25"/>
    <w:rsid w:val="009B1BC9"/>
    <w:rsid w:val="009B1E9E"/>
    <w:rsid w:val="009B2406"/>
    <w:rsid w:val="009B2C6B"/>
    <w:rsid w:val="009B2DFC"/>
    <w:rsid w:val="009B2E26"/>
    <w:rsid w:val="009B2FD2"/>
    <w:rsid w:val="009B3016"/>
    <w:rsid w:val="009B3301"/>
    <w:rsid w:val="009B33F4"/>
    <w:rsid w:val="009B39FD"/>
    <w:rsid w:val="009B3DC3"/>
    <w:rsid w:val="009B3EB9"/>
    <w:rsid w:val="009B4023"/>
    <w:rsid w:val="009B4066"/>
    <w:rsid w:val="009B43F1"/>
    <w:rsid w:val="009B4DE0"/>
    <w:rsid w:val="009B508F"/>
    <w:rsid w:val="009B5173"/>
    <w:rsid w:val="009B5344"/>
    <w:rsid w:val="009B604F"/>
    <w:rsid w:val="009B6478"/>
    <w:rsid w:val="009B674A"/>
    <w:rsid w:val="009B699C"/>
    <w:rsid w:val="009B69B1"/>
    <w:rsid w:val="009B6F31"/>
    <w:rsid w:val="009B7B28"/>
    <w:rsid w:val="009B7E7A"/>
    <w:rsid w:val="009C0041"/>
    <w:rsid w:val="009C03D5"/>
    <w:rsid w:val="009C0604"/>
    <w:rsid w:val="009C0A21"/>
    <w:rsid w:val="009C0BF2"/>
    <w:rsid w:val="009C0C18"/>
    <w:rsid w:val="009C0C8B"/>
    <w:rsid w:val="009C109C"/>
    <w:rsid w:val="009C1613"/>
    <w:rsid w:val="009C1A91"/>
    <w:rsid w:val="009C200F"/>
    <w:rsid w:val="009C2171"/>
    <w:rsid w:val="009C22A6"/>
    <w:rsid w:val="009C27EB"/>
    <w:rsid w:val="009C2886"/>
    <w:rsid w:val="009C29AA"/>
    <w:rsid w:val="009C300A"/>
    <w:rsid w:val="009C302C"/>
    <w:rsid w:val="009C3474"/>
    <w:rsid w:val="009C3536"/>
    <w:rsid w:val="009C38D1"/>
    <w:rsid w:val="009C3964"/>
    <w:rsid w:val="009C3BB2"/>
    <w:rsid w:val="009C3E29"/>
    <w:rsid w:val="009C4008"/>
    <w:rsid w:val="009C42DD"/>
    <w:rsid w:val="009C4877"/>
    <w:rsid w:val="009C4BB1"/>
    <w:rsid w:val="009C5B6E"/>
    <w:rsid w:val="009C6546"/>
    <w:rsid w:val="009C66EE"/>
    <w:rsid w:val="009C6DD6"/>
    <w:rsid w:val="009C7153"/>
    <w:rsid w:val="009C7439"/>
    <w:rsid w:val="009C7643"/>
    <w:rsid w:val="009C7C69"/>
    <w:rsid w:val="009C7D11"/>
    <w:rsid w:val="009C7DA1"/>
    <w:rsid w:val="009D0021"/>
    <w:rsid w:val="009D031B"/>
    <w:rsid w:val="009D03EA"/>
    <w:rsid w:val="009D0662"/>
    <w:rsid w:val="009D08B8"/>
    <w:rsid w:val="009D08FC"/>
    <w:rsid w:val="009D108F"/>
    <w:rsid w:val="009D14B6"/>
    <w:rsid w:val="009D1995"/>
    <w:rsid w:val="009D1F87"/>
    <w:rsid w:val="009D1FA7"/>
    <w:rsid w:val="009D237D"/>
    <w:rsid w:val="009D2574"/>
    <w:rsid w:val="009D28F9"/>
    <w:rsid w:val="009D2E92"/>
    <w:rsid w:val="009D3093"/>
    <w:rsid w:val="009D33F8"/>
    <w:rsid w:val="009D35F8"/>
    <w:rsid w:val="009D371B"/>
    <w:rsid w:val="009D372A"/>
    <w:rsid w:val="009D3ABC"/>
    <w:rsid w:val="009D40B1"/>
    <w:rsid w:val="009D41B6"/>
    <w:rsid w:val="009D4330"/>
    <w:rsid w:val="009D462E"/>
    <w:rsid w:val="009D4684"/>
    <w:rsid w:val="009D47AF"/>
    <w:rsid w:val="009D49D6"/>
    <w:rsid w:val="009D4E57"/>
    <w:rsid w:val="009D6C77"/>
    <w:rsid w:val="009D6DB4"/>
    <w:rsid w:val="009D70A3"/>
    <w:rsid w:val="009D7E62"/>
    <w:rsid w:val="009E03BC"/>
    <w:rsid w:val="009E046C"/>
    <w:rsid w:val="009E0784"/>
    <w:rsid w:val="009E0A80"/>
    <w:rsid w:val="009E1811"/>
    <w:rsid w:val="009E1A1B"/>
    <w:rsid w:val="009E1A97"/>
    <w:rsid w:val="009E2322"/>
    <w:rsid w:val="009E23D1"/>
    <w:rsid w:val="009E23F6"/>
    <w:rsid w:val="009E251D"/>
    <w:rsid w:val="009E256B"/>
    <w:rsid w:val="009E27B4"/>
    <w:rsid w:val="009E2827"/>
    <w:rsid w:val="009E2C47"/>
    <w:rsid w:val="009E2CDA"/>
    <w:rsid w:val="009E32A7"/>
    <w:rsid w:val="009E3520"/>
    <w:rsid w:val="009E3802"/>
    <w:rsid w:val="009E39CB"/>
    <w:rsid w:val="009E3FE8"/>
    <w:rsid w:val="009E4070"/>
    <w:rsid w:val="009E4253"/>
    <w:rsid w:val="009E45C5"/>
    <w:rsid w:val="009E45F1"/>
    <w:rsid w:val="009E4659"/>
    <w:rsid w:val="009E4812"/>
    <w:rsid w:val="009E4CAA"/>
    <w:rsid w:val="009E4CC4"/>
    <w:rsid w:val="009E4E4A"/>
    <w:rsid w:val="009E4EAD"/>
    <w:rsid w:val="009E5370"/>
    <w:rsid w:val="009E5654"/>
    <w:rsid w:val="009E5710"/>
    <w:rsid w:val="009E59C8"/>
    <w:rsid w:val="009E5B60"/>
    <w:rsid w:val="009E5C88"/>
    <w:rsid w:val="009E5D2F"/>
    <w:rsid w:val="009E5FDD"/>
    <w:rsid w:val="009E6083"/>
    <w:rsid w:val="009E6752"/>
    <w:rsid w:val="009E68FC"/>
    <w:rsid w:val="009E6BDF"/>
    <w:rsid w:val="009E6FCC"/>
    <w:rsid w:val="009E715F"/>
    <w:rsid w:val="009E72E3"/>
    <w:rsid w:val="009E76AF"/>
    <w:rsid w:val="009E7E22"/>
    <w:rsid w:val="009F033D"/>
    <w:rsid w:val="009F04C7"/>
    <w:rsid w:val="009F0D2A"/>
    <w:rsid w:val="009F0D9B"/>
    <w:rsid w:val="009F1756"/>
    <w:rsid w:val="009F1F09"/>
    <w:rsid w:val="009F225A"/>
    <w:rsid w:val="009F2438"/>
    <w:rsid w:val="009F3C4F"/>
    <w:rsid w:val="009F4294"/>
    <w:rsid w:val="009F4467"/>
    <w:rsid w:val="009F472E"/>
    <w:rsid w:val="009F4972"/>
    <w:rsid w:val="009F4F80"/>
    <w:rsid w:val="009F5456"/>
    <w:rsid w:val="009F5507"/>
    <w:rsid w:val="009F5576"/>
    <w:rsid w:val="009F5F55"/>
    <w:rsid w:val="009F5FC5"/>
    <w:rsid w:val="009F634E"/>
    <w:rsid w:val="009F662E"/>
    <w:rsid w:val="009F7192"/>
    <w:rsid w:val="009F75E6"/>
    <w:rsid w:val="009F7E7C"/>
    <w:rsid w:val="009F7EE9"/>
    <w:rsid w:val="009F7FBA"/>
    <w:rsid w:val="00A00647"/>
    <w:rsid w:val="00A00979"/>
    <w:rsid w:val="00A009F4"/>
    <w:rsid w:val="00A00C8A"/>
    <w:rsid w:val="00A00EDF"/>
    <w:rsid w:val="00A01136"/>
    <w:rsid w:val="00A01551"/>
    <w:rsid w:val="00A01569"/>
    <w:rsid w:val="00A017F6"/>
    <w:rsid w:val="00A01992"/>
    <w:rsid w:val="00A01B92"/>
    <w:rsid w:val="00A01EB8"/>
    <w:rsid w:val="00A0201F"/>
    <w:rsid w:val="00A02145"/>
    <w:rsid w:val="00A023D8"/>
    <w:rsid w:val="00A02469"/>
    <w:rsid w:val="00A02774"/>
    <w:rsid w:val="00A02C70"/>
    <w:rsid w:val="00A033A4"/>
    <w:rsid w:val="00A03616"/>
    <w:rsid w:val="00A0373D"/>
    <w:rsid w:val="00A03AAE"/>
    <w:rsid w:val="00A0423A"/>
    <w:rsid w:val="00A04283"/>
    <w:rsid w:val="00A0428B"/>
    <w:rsid w:val="00A04523"/>
    <w:rsid w:val="00A04864"/>
    <w:rsid w:val="00A04A24"/>
    <w:rsid w:val="00A04A89"/>
    <w:rsid w:val="00A04B85"/>
    <w:rsid w:val="00A04C22"/>
    <w:rsid w:val="00A04DEB"/>
    <w:rsid w:val="00A04FA2"/>
    <w:rsid w:val="00A05032"/>
    <w:rsid w:val="00A05B41"/>
    <w:rsid w:val="00A05B78"/>
    <w:rsid w:val="00A05F0B"/>
    <w:rsid w:val="00A06422"/>
    <w:rsid w:val="00A06729"/>
    <w:rsid w:val="00A068EE"/>
    <w:rsid w:val="00A06A11"/>
    <w:rsid w:val="00A06E19"/>
    <w:rsid w:val="00A06ED3"/>
    <w:rsid w:val="00A07035"/>
    <w:rsid w:val="00A0715C"/>
    <w:rsid w:val="00A0715E"/>
    <w:rsid w:val="00A0774E"/>
    <w:rsid w:val="00A07C55"/>
    <w:rsid w:val="00A107CD"/>
    <w:rsid w:val="00A107F1"/>
    <w:rsid w:val="00A10C3A"/>
    <w:rsid w:val="00A112E8"/>
    <w:rsid w:val="00A1131A"/>
    <w:rsid w:val="00A1139D"/>
    <w:rsid w:val="00A115BA"/>
    <w:rsid w:val="00A11E2B"/>
    <w:rsid w:val="00A12163"/>
    <w:rsid w:val="00A125B1"/>
    <w:rsid w:val="00A1270A"/>
    <w:rsid w:val="00A12B81"/>
    <w:rsid w:val="00A12C52"/>
    <w:rsid w:val="00A12C85"/>
    <w:rsid w:val="00A12C95"/>
    <w:rsid w:val="00A12D74"/>
    <w:rsid w:val="00A12EE0"/>
    <w:rsid w:val="00A13308"/>
    <w:rsid w:val="00A1335F"/>
    <w:rsid w:val="00A137B2"/>
    <w:rsid w:val="00A13A4E"/>
    <w:rsid w:val="00A13CA2"/>
    <w:rsid w:val="00A14640"/>
    <w:rsid w:val="00A14A5B"/>
    <w:rsid w:val="00A14CF1"/>
    <w:rsid w:val="00A14D30"/>
    <w:rsid w:val="00A14F28"/>
    <w:rsid w:val="00A1518B"/>
    <w:rsid w:val="00A1530F"/>
    <w:rsid w:val="00A168DE"/>
    <w:rsid w:val="00A178AF"/>
    <w:rsid w:val="00A17ADF"/>
    <w:rsid w:val="00A17B8F"/>
    <w:rsid w:val="00A17D13"/>
    <w:rsid w:val="00A20276"/>
    <w:rsid w:val="00A202F9"/>
    <w:rsid w:val="00A203B5"/>
    <w:rsid w:val="00A20532"/>
    <w:rsid w:val="00A210F3"/>
    <w:rsid w:val="00A2131F"/>
    <w:rsid w:val="00A21408"/>
    <w:rsid w:val="00A21523"/>
    <w:rsid w:val="00A21C37"/>
    <w:rsid w:val="00A21DDB"/>
    <w:rsid w:val="00A21FBD"/>
    <w:rsid w:val="00A22233"/>
    <w:rsid w:val="00A2246A"/>
    <w:rsid w:val="00A226A4"/>
    <w:rsid w:val="00A229DE"/>
    <w:rsid w:val="00A238D5"/>
    <w:rsid w:val="00A239A6"/>
    <w:rsid w:val="00A239C3"/>
    <w:rsid w:val="00A23AB6"/>
    <w:rsid w:val="00A23DE3"/>
    <w:rsid w:val="00A23E02"/>
    <w:rsid w:val="00A23E59"/>
    <w:rsid w:val="00A2405B"/>
    <w:rsid w:val="00A24698"/>
    <w:rsid w:val="00A24787"/>
    <w:rsid w:val="00A24C69"/>
    <w:rsid w:val="00A25059"/>
    <w:rsid w:val="00A25B5F"/>
    <w:rsid w:val="00A25DF3"/>
    <w:rsid w:val="00A271A4"/>
    <w:rsid w:val="00A27C2E"/>
    <w:rsid w:val="00A3002B"/>
    <w:rsid w:val="00A304DD"/>
    <w:rsid w:val="00A30A31"/>
    <w:rsid w:val="00A31186"/>
    <w:rsid w:val="00A31252"/>
    <w:rsid w:val="00A312A1"/>
    <w:rsid w:val="00A31802"/>
    <w:rsid w:val="00A31B25"/>
    <w:rsid w:val="00A330DF"/>
    <w:rsid w:val="00A331AB"/>
    <w:rsid w:val="00A334AC"/>
    <w:rsid w:val="00A335A6"/>
    <w:rsid w:val="00A335DF"/>
    <w:rsid w:val="00A33BE9"/>
    <w:rsid w:val="00A3458D"/>
    <w:rsid w:val="00A34B30"/>
    <w:rsid w:val="00A352E5"/>
    <w:rsid w:val="00A356E0"/>
    <w:rsid w:val="00A35963"/>
    <w:rsid w:val="00A35E94"/>
    <w:rsid w:val="00A35FBF"/>
    <w:rsid w:val="00A3634E"/>
    <w:rsid w:val="00A36CDD"/>
    <w:rsid w:val="00A36EDA"/>
    <w:rsid w:val="00A37AD0"/>
    <w:rsid w:val="00A37FD9"/>
    <w:rsid w:val="00A4011A"/>
    <w:rsid w:val="00A4054B"/>
    <w:rsid w:val="00A405B2"/>
    <w:rsid w:val="00A408E0"/>
    <w:rsid w:val="00A40E11"/>
    <w:rsid w:val="00A411F2"/>
    <w:rsid w:val="00A412C2"/>
    <w:rsid w:val="00A414EE"/>
    <w:rsid w:val="00A41CD4"/>
    <w:rsid w:val="00A41ECA"/>
    <w:rsid w:val="00A41FE3"/>
    <w:rsid w:val="00A421C1"/>
    <w:rsid w:val="00A4293C"/>
    <w:rsid w:val="00A429B8"/>
    <w:rsid w:val="00A42B8C"/>
    <w:rsid w:val="00A42C23"/>
    <w:rsid w:val="00A4306A"/>
    <w:rsid w:val="00A4316B"/>
    <w:rsid w:val="00A43479"/>
    <w:rsid w:val="00A434A8"/>
    <w:rsid w:val="00A43703"/>
    <w:rsid w:val="00A43A97"/>
    <w:rsid w:val="00A43AF1"/>
    <w:rsid w:val="00A44245"/>
    <w:rsid w:val="00A442E7"/>
    <w:rsid w:val="00A44429"/>
    <w:rsid w:val="00A44905"/>
    <w:rsid w:val="00A44FF8"/>
    <w:rsid w:val="00A45123"/>
    <w:rsid w:val="00A4513E"/>
    <w:rsid w:val="00A454FA"/>
    <w:rsid w:val="00A4572D"/>
    <w:rsid w:val="00A45885"/>
    <w:rsid w:val="00A45E23"/>
    <w:rsid w:val="00A45F69"/>
    <w:rsid w:val="00A46AAF"/>
    <w:rsid w:val="00A46B02"/>
    <w:rsid w:val="00A46D84"/>
    <w:rsid w:val="00A46FE0"/>
    <w:rsid w:val="00A47D99"/>
    <w:rsid w:val="00A5070B"/>
    <w:rsid w:val="00A50D5F"/>
    <w:rsid w:val="00A50EB2"/>
    <w:rsid w:val="00A51145"/>
    <w:rsid w:val="00A5158F"/>
    <w:rsid w:val="00A51D68"/>
    <w:rsid w:val="00A529C4"/>
    <w:rsid w:val="00A52B2C"/>
    <w:rsid w:val="00A52D20"/>
    <w:rsid w:val="00A52DFF"/>
    <w:rsid w:val="00A52E7D"/>
    <w:rsid w:val="00A530AC"/>
    <w:rsid w:val="00A53512"/>
    <w:rsid w:val="00A537D5"/>
    <w:rsid w:val="00A538B4"/>
    <w:rsid w:val="00A53C0A"/>
    <w:rsid w:val="00A53C3D"/>
    <w:rsid w:val="00A548D9"/>
    <w:rsid w:val="00A54FB4"/>
    <w:rsid w:val="00A5559C"/>
    <w:rsid w:val="00A555EB"/>
    <w:rsid w:val="00A5594F"/>
    <w:rsid w:val="00A55982"/>
    <w:rsid w:val="00A55DE8"/>
    <w:rsid w:val="00A56013"/>
    <w:rsid w:val="00A562B5"/>
    <w:rsid w:val="00A56559"/>
    <w:rsid w:val="00A569A7"/>
    <w:rsid w:val="00A56D1E"/>
    <w:rsid w:val="00A56D31"/>
    <w:rsid w:val="00A570F7"/>
    <w:rsid w:val="00A57E1D"/>
    <w:rsid w:val="00A57E32"/>
    <w:rsid w:val="00A57F6A"/>
    <w:rsid w:val="00A60466"/>
    <w:rsid w:val="00A608B1"/>
    <w:rsid w:val="00A60B6B"/>
    <w:rsid w:val="00A6150C"/>
    <w:rsid w:val="00A61627"/>
    <w:rsid w:val="00A616CC"/>
    <w:rsid w:val="00A617FB"/>
    <w:rsid w:val="00A61E4D"/>
    <w:rsid w:val="00A6246A"/>
    <w:rsid w:val="00A629DE"/>
    <w:rsid w:val="00A62D60"/>
    <w:rsid w:val="00A62D9D"/>
    <w:rsid w:val="00A630C5"/>
    <w:rsid w:val="00A6367D"/>
    <w:rsid w:val="00A63A42"/>
    <w:rsid w:val="00A63B7B"/>
    <w:rsid w:val="00A64253"/>
    <w:rsid w:val="00A643D6"/>
    <w:rsid w:val="00A645C2"/>
    <w:rsid w:val="00A64811"/>
    <w:rsid w:val="00A64B20"/>
    <w:rsid w:val="00A64E26"/>
    <w:rsid w:val="00A65031"/>
    <w:rsid w:val="00A650A8"/>
    <w:rsid w:val="00A65271"/>
    <w:rsid w:val="00A65D0A"/>
    <w:rsid w:val="00A66267"/>
    <w:rsid w:val="00A662C4"/>
    <w:rsid w:val="00A6643B"/>
    <w:rsid w:val="00A66784"/>
    <w:rsid w:val="00A66910"/>
    <w:rsid w:val="00A66FDA"/>
    <w:rsid w:val="00A67B2B"/>
    <w:rsid w:val="00A67BF3"/>
    <w:rsid w:val="00A702CE"/>
    <w:rsid w:val="00A70536"/>
    <w:rsid w:val="00A705E4"/>
    <w:rsid w:val="00A707AE"/>
    <w:rsid w:val="00A70B44"/>
    <w:rsid w:val="00A70BCA"/>
    <w:rsid w:val="00A70C52"/>
    <w:rsid w:val="00A70F7C"/>
    <w:rsid w:val="00A71171"/>
    <w:rsid w:val="00A711C8"/>
    <w:rsid w:val="00A7131E"/>
    <w:rsid w:val="00A71B98"/>
    <w:rsid w:val="00A72716"/>
    <w:rsid w:val="00A72C9C"/>
    <w:rsid w:val="00A72E57"/>
    <w:rsid w:val="00A73018"/>
    <w:rsid w:val="00A730BA"/>
    <w:rsid w:val="00A734D0"/>
    <w:rsid w:val="00A735EF"/>
    <w:rsid w:val="00A7372F"/>
    <w:rsid w:val="00A737BC"/>
    <w:rsid w:val="00A739F9"/>
    <w:rsid w:val="00A73F3C"/>
    <w:rsid w:val="00A742AA"/>
    <w:rsid w:val="00A74C73"/>
    <w:rsid w:val="00A74F1C"/>
    <w:rsid w:val="00A74F58"/>
    <w:rsid w:val="00A75099"/>
    <w:rsid w:val="00A751EF"/>
    <w:rsid w:val="00A75279"/>
    <w:rsid w:val="00A75318"/>
    <w:rsid w:val="00A7536B"/>
    <w:rsid w:val="00A75752"/>
    <w:rsid w:val="00A758F1"/>
    <w:rsid w:val="00A76031"/>
    <w:rsid w:val="00A76167"/>
    <w:rsid w:val="00A76549"/>
    <w:rsid w:val="00A76DFE"/>
    <w:rsid w:val="00A76F8D"/>
    <w:rsid w:val="00A77082"/>
    <w:rsid w:val="00A770FF"/>
    <w:rsid w:val="00A7769A"/>
    <w:rsid w:val="00A7791D"/>
    <w:rsid w:val="00A80F02"/>
    <w:rsid w:val="00A810CB"/>
    <w:rsid w:val="00A81139"/>
    <w:rsid w:val="00A811E0"/>
    <w:rsid w:val="00A81985"/>
    <w:rsid w:val="00A81E21"/>
    <w:rsid w:val="00A8200E"/>
    <w:rsid w:val="00A82256"/>
    <w:rsid w:val="00A8293C"/>
    <w:rsid w:val="00A82B35"/>
    <w:rsid w:val="00A82D83"/>
    <w:rsid w:val="00A82E7F"/>
    <w:rsid w:val="00A8312D"/>
    <w:rsid w:val="00A84043"/>
    <w:rsid w:val="00A842A3"/>
    <w:rsid w:val="00A848DC"/>
    <w:rsid w:val="00A849B2"/>
    <w:rsid w:val="00A84AD3"/>
    <w:rsid w:val="00A84F15"/>
    <w:rsid w:val="00A84F3C"/>
    <w:rsid w:val="00A854AC"/>
    <w:rsid w:val="00A85AB3"/>
    <w:rsid w:val="00A85CFE"/>
    <w:rsid w:val="00A85E0A"/>
    <w:rsid w:val="00A86183"/>
    <w:rsid w:val="00A8618B"/>
    <w:rsid w:val="00A8657D"/>
    <w:rsid w:val="00A86624"/>
    <w:rsid w:val="00A86903"/>
    <w:rsid w:val="00A86999"/>
    <w:rsid w:val="00A86A5B"/>
    <w:rsid w:val="00A870D6"/>
    <w:rsid w:val="00A871BA"/>
    <w:rsid w:val="00A87280"/>
    <w:rsid w:val="00A87733"/>
    <w:rsid w:val="00A877EF"/>
    <w:rsid w:val="00A87E1C"/>
    <w:rsid w:val="00A87F2B"/>
    <w:rsid w:val="00A907B4"/>
    <w:rsid w:val="00A90927"/>
    <w:rsid w:val="00A90AF2"/>
    <w:rsid w:val="00A90D20"/>
    <w:rsid w:val="00A91657"/>
    <w:rsid w:val="00A91E7E"/>
    <w:rsid w:val="00A92389"/>
    <w:rsid w:val="00A92661"/>
    <w:rsid w:val="00A926A8"/>
    <w:rsid w:val="00A92739"/>
    <w:rsid w:val="00A9273B"/>
    <w:rsid w:val="00A92825"/>
    <w:rsid w:val="00A92884"/>
    <w:rsid w:val="00A9299B"/>
    <w:rsid w:val="00A93461"/>
    <w:rsid w:val="00A93586"/>
    <w:rsid w:val="00A93591"/>
    <w:rsid w:val="00A935B7"/>
    <w:rsid w:val="00A93A32"/>
    <w:rsid w:val="00A93BF6"/>
    <w:rsid w:val="00A93D41"/>
    <w:rsid w:val="00A93F6F"/>
    <w:rsid w:val="00A94226"/>
    <w:rsid w:val="00A9492B"/>
    <w:rsid w:val="00A9493B"/>
    <w:rsid w:val="00A949A9"/>
    <w:rsid w:val="00A94CF6"/>
    <w:rsid w:val="00A95D96"/>
    <w:rsid w:val="00A9613C"/>
    <w:rsid w:val="00A96729"/>
    <w:rsid w:val="00A96DEF"/>
    <w:rsid w:val="00A96E42"/>
    <w:rsid w:val="00A971A3"/>
    <w:rsid w:val="00A974DC"/>
    <w:rsid w:val="00A97B91"/>
    <w:rsid w:val="00A97C11"/>
    <w:rsid w:val="00A97C42"/>
    <w:rsid w:val="00A97E5E"/>
    <w:rsid w:val="00AA04E0"/>
    <w:rsid w:val="00AA0789"/>
    <w:rsid w:val="00AA0A58"/>
    <w:rsid w:val="00AA10AD"/>
    <w:rsid w:val="00AA1127"/>
    <w:rsid w:val="00AA171B"/>
    <w:rsid w:val="00AA1885"/>
    <w:rsid w:val="00AA1A31"/>
    <w:rsid w:val="00AA1D44"/>
    <w:rsid w:val="00AA1EF8"/>
    <w:rsid w:val="00AA1F6A"/>
    <w:rsid w:val="00AA2250"/>
    <w:rsid w:val="00AA2465"/>
    <w:rsid w:val="00AA2533"/>
    <w:rsid w:val="00AA2548"/>
    <w:rsid w:val="00AA277C"/>
    <w:rsid w:val="00AA2B20"/>
    <w:rsid w:val="00AA2B91"/>
    <w:rsid w:val="00AA2C22"/>
    <w:rsid w:val="00AA2D3C"/>
    <w:rsid w:val="00AA2D6A"/>
    <w:rsid w:val="00AA2FB7"/>
    <w:rsid w:val="00AA356A"/>
    <w:rsid w:val="00AA37A6"/>
    <w:rsid w:val="00AA3A6E"/>
    <w:rsid w:val="00AA4001"/>
    <w:rsid w:val="00AA40A4"/>
    <w:rsid w:val="00AA465C"/>
    <w:rsid w:val="00AA54AA"/>
    <w:rsid w:val="00AA57BE"/>
    <w:rsid w:val="00AA6054"/>
    <w:rsid w:val="00AA624C"/>
    <w:rsid w:val="00AA696F"/>
    <w:rsid w:val="00AA6CCF"/>
    <w:rsid w:val="00AA6DB1"/>
    <w:rsid w:val="00AA71B9"/>
    <w:rsid w:val="00AA73A5"/>
    <w:rsid w:val="00AA7CD0"/>
    <w:rsid w:val="00AB00D2"/>
    <w:rsid w:val="00AB07A6"/>
    <w:rsid w:val="00AB0CE8"/>
    <w:rsid w:val="00AB1071"/>
    <w:rsid w:val="00AB1278"/>
    <w:rsid w:val="00AB1DC1"/>
    <w:rsid w:val="00AB1EC7"/>
    <w:rsid w:val="00AB21B6"/>
    <w:rsid w:val="00AB25F6"/>
    <w:rsid w:val="00AB265A"/>
    <w:rsid w:val="00AB278B"/>
    <w:rsid w:val="00AB2938"/>
    <w:rsid w:val="00AB2D18"/>
    <w:rsid w:val="00AB2F00"/>
    <w:rsid w:val="00AB2FE6"/>
    <w:rsid w:val="00AB3B8B"/>
    <w:rsid w:val="00AB3D11"/>
    <w:rsid w:val="00AB4256"/>
    <w:rsid w:val="00AB4331"/>
    <w:rsid w:val="00AB440A"/>
    <w:rsid w:val="00AB4693"/>
    <w:rsid w:val="00AB4A38"/>
    <w:rsid w:val="00AB4BA8"/>
    <w:rsid w:val="00AB4CDA"/>
    <w:rsid w:val="00AB4F00"/>
    <w:rsid w:val="00AB502F"/>
    <w:rsid w:val="00AB54AF"/>
    <w:rsid w:val="00AB5585"/>
    <w:rsid w:val="00AB5781"/>
    <w:rsid w:val="00AB586C"/>
    <w:rsid w:val="00AB58C0"/>
    <w:rsid w:val="00AB5EFC"/>
    <w:rsid w:val="00AB620C"/>
    <w:rsid w:val="00AB6387"/>
    <w:rsid w:val="00AB6454"/>
    <w:rsid w:val="00AB6895"/>
    <w:rsid w:val="00AB6B8D"/>
    <w:rsid w:val="00AB6D1A"/>
    <w:rsid w:val="00AB6E90"/>
    <w:rsid w:val="00AB705E"/>
    <w:rsid w:val="00AB74A8"/>
    <w:rsid w:val="00AB74E6"/>
    <w:rsid w:val="00AB7627"/>
    <w:rsid w:val="00AB7634"/>
    <w:rsid w:val="00AB76CC"/>
    <w:rsid w:val="00AB796E"/>
    <w:rsid w:val="00AB7CB3"/>
    <w:rsid w:val="00AB7E54"/>
    <w:rsid w:val="00AB7F38"/>
    <w:rsid w:val="00AC0511"/>
    <w:rsid w:val="00AC0672"/>
    <w:rsid w:val="00AC1586"/>
    <w:rsid w:val="00AC1B81"/>
    <w:rsid w:val="00AC232B"/>
    <w:rsid w:val="00AC27A6"/>
    <w:rsid w:val="00AC2AA0"/>
    <w:rsid w:val="00AC332A"/>
    <w:rsid w:val="00AC3E72"/>
    <w:rsid w:val="00AC3F0D"/>
    <w:rsid w:val="00AC3FE5"/>
    <w:rsid w:val="00AC4096"/>
    <w:rsid w:val="00AC45C8"/>
    <w:rsid w:val="00AC45F1"/>
    <w:rsid w:val="00AC45FB"/>
    <w:rsid w:val="00AC47CB"/>
    <w:rsid w:val="00AC482E"/>
    <w:rsid w:val="00AC48D3"/>
    <w:rsid w:val="00AC4986"/>
    <w:rsid w:val="00AC4AA3"/>
    <w:rsid w:val="00AC4E5A"/>
    <w:rsid w:val="00AC4FF0"/>
    <w:rsid w:val="00AC545B"/>
    <w:rsid w:val="00AC5AC3"/>
    <w:rsid w:val="00AC5BBD"/>
    <w:rsid w:val="00AC5BD9"/>
    <w:rsid w:val="00AC5D55"/>
    <w:rsid w:val="00AC5E73"/>
    <w:rsid w:val="00AC604E"/>
    <w:rsid w:val="00AC64A0"/>
    <w:rsid w:val="00AC7192"/>
    <w:rsid w:val="00AC71D9"/>
    <w:rsid w:val="00AC739E"/>
    <w:rsid w:val="00AC73B7"/>
    <w:rsid w:val="00AC7C0E"/>
    <w:rsid w:val="00AD0279"/>
    <w:rsid w:val="00AD06B9"/>
    <w:rsid w:val="00AD08CD"/>
    <w:rsid w:val="00AD0BA4"/>
    <w:rsid w:val="00AD0C7C"/>
    <w:rsid w:val="00AD11C8"/>
    <w:rsid w:val="00AD17A3"/>
    <w:rsid w:val="00AD1B2C"/>
    <w:rsid w:val="00AD1B3C"/>
    <w:rsid w:val="00AD1ED8"/>
    <w:rsid w:val="00AD22B9"/>
    <w:rsid w:val="00AD235A"/>
    <w:rsid w:val="00AD23D7"/>
    <w:rsid w:val="00AD24BB"/>
    <w:rsid w:val="00AD2708"/>
    <w:rsid w:val="00AD2DBB"/>
    <w:rsid w:val="00AD3123"/>
    <w:rsid w:val="00AD359C"/>
    <w:rsid w:val="00AD3A5E"/>
    <w:rsid w:val="00AD3C5C"/>
    <w:rsid w:val="00AD3E46"/>
    <w:rsid w:val="00AD4E39"/>
    <w:rsid w:val="00AD4E44"/>
    <w:rsid w:val="00AD5221"/>
    <w:rsid w:val="00AD528B"/>
    <w:rsid w:val="00AD55ED"/>
    <w:rsid w:val="00AD58B9"/>
    <w:rsid w:val="00AD5997"/>
    <w:rsid w:val="00AD5DDB"/>
    <w:rsid w:val="00AD5E7B"/>
    <w:rsid w:val="00AD5E89"/>
    <w:rsid w:val="00AD63D1"/>
    <w:rsid w:val="00AD6582"/>
    <w:rsid w:val="00AD65E8"/>
    <w:rsid w:val="00AD6986"/>
    <w:rsid w:val="00AD6CB7"/>
    <w:rsid w:val="00AD6F0C"/>
    <w:rsid w:val="00AD787B"/>
    <w:rsid w:val="00AD7B3F"/>
    <w:rsid w:val="00AD7FE0"/>
    <w:rsid w:val="00AE03E7"/>
    <w:rsid w:val="00AE0861"/>
    <w:rsid w:val="00AE1025"/>
    <w:rsid w:val="00AE193A"/>
    <w:rsid w:val="00AE1BAE"/>
    <w:rsid w:val="00AE1FBA"/>
    <w:rsid w:val="00AE2157"/>
    <w:rsid w:val="00AE218B"/>
    <w:rsid w:val="00AE21DB"/>
    <w:rsid w:val="00AE23F2"/>
    <w:rsid w:val="00AE28E0"/>
    <w:rsid w:val="00AE2929"/>
    <w:rsid w:val="00AE2978"/>
    <w:rsid w:val="00AE2983"/>
    <w:rsid w:val="00AE29BB"/>
    <w:rsid w:val="00AE2A6F"/>
    <w:rsid w:val="00AE2C42"/>
    <w:rsid w:val="00AE2D18"/>
    <w:rsid w:val="00AE2DD4"/>
    <w:rsid w:val="00AE30B0"/>
    <w:rsid w:val="00AE31C6"/>
    <w:rsid w:val="00AE35A6"/>
    <w:rsid w:val="00AE3BA5"/>
    <w:rsid w:val="00AE3FBE"/>
    <w:rsid w:val="00AE404B"/>
    <w:rsid w:val="00AE419A"/>
    <w:rsid w:val="00AE4225"/>
    <w:rsid w:val="00AE445C"/>
    <w:rsid w:val="00AE448C"/>
    <w:rsid w:val="00AE47BC"/>
    <w:rsid w:val="00AE4AD2"/>
    <w:rsid w:val="00AE500D"/>
    <w:rsid w:val="00AE51CB"/>
    <w:rsid w:val="00AE544A"/>
    <w:rsid w:val="00AE57E6"/>
    <w:rsid w:val="00AE5951"/>
    <w:rsid w:val="00AE5B8F"/>
    <w:rsid w:val="00AE5BED"/>
    <w:rsid w:val="00AE6182"/>
    <w:rsid w:val="00AE6404"/>
    <w:rsid w:val="00AE6823"/>
    <w:rsid w:val="00AE6961"/>
    <w:rsid w:val="00AE7139"/>
    <w:rsid w:val="00AE71B8"/>
    <w:rsid w:val="00AE71D9"/>
    <w:rsid w:val="00AE7C48"/>
    <w:rsid w:val="00AF0422"/>
    <w:rsid w:val="00AF0755"/>
    <w:rsid w:val="00AF092E"/>
    <w:rsid w:val="00AF140D"/>
    <w:rsid w:val="00AF1A01"/>
    <w:rsid w:val="00AF1CF8"/>
    <w:rsid w:val="00AF1ED5"/>
    <w:rsid w:val="00AF21C1"/>
    <w:rsid w:val="00AF2831"/>
    <w:rsid w:val="00AF2DCE"/>
    <w:rsid w:val="00AF3296"/>
    <w:rsid w:val="00AF3AB1"/>
    <w:rsid w:val="00AF3D4E"/>
    <w:rsid w:val="00AF475E"/>
    <w:rsid w:val="00AF4945"/>
    <w:rsid w:val="00AF4969"/>
    <w:rsid w:val="00AF4AC3"/>
    <w:rsid w:val="00AF509F"/>
    <w:rsid w:val="00AF5650"/>
    <w:rsid w:val="00AF5C91"/>
    <w:rsid w:val="00AF601B"/>
    <w:rsid w:val="00AF65DE"/>
    <w:rsid w:val="00AF68CE"/>
    <w:rsid w:val="00AF6B30"/>
    <w:rsid w:val="00AF6BAD"/>
    <w:rsid w:val="00AF6D74"/>
    <w:rsid w:val="00AF6F01"/>
    <w:rsid w:val="00AF7102"/>
    <w:rsid w:val="00AF7606"/>
    <w:rsid w:val="00AF7F8A"/>
    <w:rsid w:val="00B00830"/>
    <w:rsid w:val="00B0095B"/>
    <w:rsid w:val="00B009B1"/>
    <w:rsid w:val="00B0108C"/>
    <w:rsid w:val="00B014C5"/>
    <w:rsid w:val="00B0184F"/>
    <w:rsid w:val="00B01C94"/>
    <w:rsid w:val="00B02553"/>
    <w:rsid w:val="00B025B6"/>
    <w:rsid w:val="00B0291F"/>
    <w:rsid w:val="00B030A4"/>
    <w:rsid w:val="00B03420"/>
    <w:rsid w:val="00B03501"/>
    <w:rsid w:val="00B03F28"/>
    <w:rsid w:val="00B03F53"/>
    <w:rsid w:val="00B03FF7"/>
    <w:rsid w:val="00B04892"/>
    <w:rsid w:val="00B048B4"/>
    <w:rsid w:val="00B048E8"/>
    <w:rsid w:val="00B04FA1"/>
    <w:rsid w:val="00B05182"/>
    <w:rsid w:val="00B0563F"/>
    <w:rsid w:val="00B0567F"/>
    <w:rsid w:val="00B057EE"/>
    <w:rsid w:val="00B062D4"/>
    <w:rsid w:val="00B06649"/>
    <w:rsid w:val="00B066CA"/>
    <w:rsid w:val="00B067E9"/>
    <w:rsid w:val="00B06873"/>
    <w:rsid w:val="00B07180"/>
    <w:rsid w:val="00B073E4"/>
    <w:rsid w:val="00B07A4B"/>
    <w:rsid w:val="00B07AE9"/>
    <w:rsid w:val="00B07C64"/>
    <w:rsid w:val="00B07EC8"/>
    <w:rsid w:val="00B10050"/>
    <w:rsid w:val="00B101E4"/>
    <w:rsid w:val="00B10AA6"/>
    <w:rsid w:val="00B118F7"/>
    <w:rsid w:val="00B11D78"/>
    <w:rsid w:val="00B11E41"/>
    <w:rsid w:val="00B12095"/>
    <w:rsid w:val="00B1213B"/>
    <w:rsid w:val="00B121C8"/>
    <w:rsid w:val="00B129CC"/>
    <w:rsid w:val="00B12A10"/>
    <w:rsid w:val="00B12A13"/>
    <w:rsid w:val="00B12A5F"/>
    <w:rsid w:val="00B12F47"/>
    <w:rsid w:val="00B13045"/>
    <w:rsid w:val="00B13073"/>
    <w:rsid w:val="00B138A1"/>
    <w:rsid w:val="00B13985"/>
    <w:rsid w:val="00B13CD2"/>
    <w:rsid w:val="00B13D12"/>
    <w:rsid w:val="00B13D65"/>
    <w:rsid w:val="00B13E77"/>
    <w:rsid w:val="00B13F92"/>
    <w:rsid w:val="00B14139"/>
    <w:rsid w:val="00B1443F"/>
    <w:rsid w:val="00B144BD"/>
    <w:rsid w:val="00B147F2"/>
    <w:rsid w:val="00B155EC"/>
    <w:rsid w:val="00B15820"/>
    <w:rsid w:val="00B15D0E"/>
    <w:rsid w:val="00B15E3C"/>
    <w:rsid w:val="00B1618D"/>
    <w:rsid w:val="00B162EC"/>
    <w:rsid w:val="00B164CD"/>
    <w:rsid w:val="00B16A90"/>
    <w:rsid w:val="00B16C80"/>
    <w:rsid w:val="00B17494"/>
    <w:rsid w:val="00B1759B"/>
    <w:rsid w:val="00B176ED"/>
    <w:rsid w:val="00B17D90"/>
    <w:rsid w:val="00B17EE0"/>
    <w:rsid w:val="00B17F62"/>
    <w:rsid w:val="00B20379"/>
    <w:rsid w:val="00B20692"/>
    <w:rsid w:val="00B206ED"/>
    <w:rsid w:val="00B2077F"/>
    <w:rsid w:val="00B2081F"/>
    <w:rsid w:val="00B2087C"/>
    <w:rsid w:val="00B2107A"/>
    <w:rsid w:val="00B212E8"/>
    <w:rsid w:val="00B2232E"/>
    <w:rsid w:val="00B229F0"/>
    <w:rsid w:val="00B22FBA"/>
    <w:rsid w:val="00B23006"/>
    <w:rsid w:val="00B23110"/>
    <w:rsid w:val="00B23724"/>
    <w:rsid w:val="00B24284"/>
    <w:rsid w:val="00B2479C"/>
    <w:rsid w:val="00B24AAF"/>
    <w:rsid w:val="00B251C0"/>
    <w:rsid w:val="00B2520F"/>
    <w:rsid w:val="00B25532"/>
    <w:rsid w:val="00B257FA"/>
    <w:rsid w:val="00B25C04"/>
    <w:rsid w:val="00B25D11"/>
    <w:rsid w:val="00B25EA9"/>
    <w:rsid w:val="00B25EDC"/>
    <w:rsid w:val="00B261F9"/>
    <w:rsid w:val="00B2632A"/>
    <w:rsid w:val="00B26885"/>
    <w:rsid w:val="00B2689F"/>
    <w:rsid w:val="00B26D15"/>
    <w:rsid w:val="00B26F8A"/>
    <w:rsid w:val="00B2783A"/>
    <w:rsid w:val="00B2785B"/>
    <w:rsid w:val="00B27AD3"/>
    <w:rsid w:val="00B3019B"/>
    <w:rsid w:val="00B302CB"/>
    <w:rsid w:val="00B3045A"/>
    <w:rsid w:val="00B30740"/>
    <w:rsid w:val="00B30AF0"/>
    <w:rsid w:val="00B313E8"/>
    <w:rsid w:val="00B317D4"/>
    <w:rsid w:val="00B317EC"/>
    <w:rsid w:val="00B31ABC"/>
    <w:rsid w:val="00B32423"/>
    <w:rsid w:val="00B3245F"/>
    <w:rsid w:val="00B32679"/>
    <w:rsid w:val="00B32C10"/>
    <w:rsid w:val="00B3311D"/>
    <w:rsid w:val="00B33875"/>
    <w:rsid w:val="00B33943"/>
    <w:rsid w:val="00B33956"/>
    <w:rsid w:val="00B33B8D"/>
    <w:rsid w:val="00B33CDC"/>
    <w:rsid w:val="00B33F74"/>
    <w:rsid w:val="00B3408F"/>
    <w:rsid w:val="00B340E1"/>
    <w:rsid w:val="00B34933"/>
    <w:rsid w:val="00B3494B"/>
    <w:rsid w:val="00B34BCE"/>
    <w:rsid w:val="00B34CED"/>
    <w:rsid w:val="00B35023"/>
    <w:rsid w:val="00B3530A"/>
    <w:rsid w:val="00B354BA"/>
    <w:rsid w:val="00B35835"/>
    <w:rsid w:val="00B35882"/>
    <w:rsid w:val="00B35D8C"/>
    <w:rsid w:val="00B36159"/>
    <w:rsid w:val="00B36686"/>
    <w:rsid w:val="00B369AA"/>
    <w:rsid w:val="00B36D5C"/>
    <w:rsid w:val="00B36F8F"/>
    <w:rsid w:val="00B3734E"/>
    <w:rsid w:val="00B37588"/>
    <w:rsid w:val="00B37794"/>
    <w:rsid w:val="00B378BC"/>
    <w:rsid w:val="00B37CD2"/>
    <w:rsid w:val="00B37ECE"/>
    <w:rsid w:val="00B37F05"/>
    <w:rsid w:val="00B40931"/>
    <w:rsid w:val="00B410D5"/>
    <w:rsid w:val="00B4148C"/>
    <w:rsid w:val="00B41C45"/>
    <w:rsid w:val="00B41D89"/>
    <w:rsid w:val="00B4222E"/>
    <w:rsid w:val="00B42350"/>
    <w:rsid w:val="00B4240E"/>
    <w:rsid w:val="00B42B5C"/>
    <w:rsid w:val="00B42E19"/>
    <w:rsid w:val="00B43055"/>
    <w:rsid w:val="00B43582"/>
    <w:rsid w:val="00B43E3A"/>
    <w:rsid w:val="00B44518"/>
    <w:rsid w:val="00B446C2"/>
    <w:rsid w:val="00B44893"/>
    <w:rsid w:val="00B45015"/>
    <w:rsid w:val="00B45086"/>
    <w:rsid w:val="00B45822"/>
    <w:rsid w:val="00B46292"/>
    <w:rsid w:val="00B46478"/>
    <w:rsid w:val="00B467C5"/>
    <w:rsid w:val="00B46809"/>
    <w:rsid w:val="00B468D8"/>
    <w:rsid w:val="00B46DB7"/>
    <w:rsid w:val="00B46E83"/>
    <w:rsid w:val="00B470E3"/>
    <w:rsid w:val="00B47148"/>
    <w:rsid w:val="00B47251"/>
    <w:rsid w:val="00B47DD3"/>
    <w:rsid w:val="00B503A3"/>
    <w:rsid w:val="00B5041D"/>
    <w:rsid w:val="00B50D66"/>
    <w:rsid w:val="00B50F96"/>
    <w:rsid w:val="00B50FBD"/>
    <w:rsid w:val="00B5115E"/>
    <w:rsid w:val="00B5160D"/>
    <w:rsid w:val="00B516DC"/>
    <w:rsid w:val="00B517AB"/>
    <w:rsid w:val="00B5180C"/>
    <w:rsid w:val="00B51A6C"/>
    <w:rsid w:val="00B51F4B"/>
    <w:rsid w:val="00B52198"/>
    <w:rsid w:val="00B521AE"/>
    <w:rsid w:val="00B52895"/>
    <w:rsid w:val="00B52964"/>
    <w:rsid w:val="00B532E9"/>
    <w:rsid w:val="00B534E3"/>
    <w:rsid w:val="00B53605"/>
    <w:rsid w:val="00B5364F"/>
    <w:rsid w:val="00B5372C"/>
    <w:rsid w:val="00B53A0F"/>
    <w:rsid w:val="00B53A39"/>
    <w:rsid w:val="00B53C1E"/>
    <w:rsid w:val="00B53F54"/>
    <w:rsid w:val="00B543E7"/>
    <w:rsid w:val="00B5490F"/>
    <w:rsid w:val="00B54A54"/>
    <w:rsid w:val="00B56132"/>
    <w:rsid w:val="00B56246"/>
    <w:rsid w:val="00B56D48"/>
    <w:rsid w:val="00B5716B"/>
    <w:rsid w:val="00B571D9"/>
    <w:rsid w:val="00B57669"/>
    <w:rsid w:val="00B576F1"/>
    <w:rsid w:val="00B57950"/>
    <w:rsid w:val="00B57D24"/>
    <w:rsid w:val="00B57E1A"/>
    <w:rsid w:val="00B600C5"/>
    <w:rsid w:val="00B60605"/>
    <w:rsid w:val="00B60EB0"/>
    <w:rsid w:val="00B60F8E"/>
    <w:rsid w:val="00B61190"/>
    <w:rsid w:val="00B618CF"/>
    <w:rsid w:val="00B61A76"/>
    <w:rsid w:val="00B61AB7"/>
    <w:rsid w:val="00B61DF5"/>
    <w:rsid w:val="00B62189"/>
    <w:rsid w:val="00B6266C"/>
    <w:rsid w:val="00B62F93"/>
    <w:rsid w:val="00B63543"/>
    <w:rsid w:val="00B636E6"/>
    <w:rsid w:val="00B6370F"/>
    <w:rsid w:val="00B639D9"/>
    <w:rsid w:val="00B63C28"/>
    <w:rsid w:val="00B63EC9"/>
    <w:rsid w:val="00B63FD3"/>
    <w:rsid w:val="00B642D7"/>
    <w:rsid w:val="00B646F9"/>
    <w:rsid w:val="00B64D12"/>
    <w:rsid w:val="00B64F7F"/>
    <w:rsid w:val="00B653CB"/>
    <w:rsid w:val="00B65417"/>
    <w:rsid w:val="00B65427"/>
    <w:rsid w:val="00B65EEA"/>
    <w:rsid w:val="00B65FC4"/>
    <w:rsid w:val="00B66050"/>
    <w:rsid w:val="00B66419"/>
    <w:rsid w:val="00B6724D"/>
    <w:rsid w:val="00B6768F"/>
    <w:rsid w:val="00B67715"/>
    <w:rsid w:val="00B67814"/>
    <w:rsid w:val="00B6799D"/>
    <w:rsid w:val="00B67CB3"/>
    <w:rsid w:val="00B701BE"/>
    <w:rsid w:val="00B70341"/>
    <w:rsid w:val="00B7082C"/>
    <w:rsid w:val="00B7085C"/>
    <w:rsid w:val="00B714C2"/>
    <w:rsid w:val="00B718A4"/>
    <w:rsid w:val="00B71D36"/>
    <w:rsid w:val="00B72159"/>
    <w:rsid w:val="00B722FA"/>
    <w:rsid w:val="00B725AE"/>
    <w:rsid w:val="00B72623"/>
    <w:rsid w:val="00B728D5"/>
    <w:rsid w:val="00B72AD7"/>
    <w:rsid w:val="00B7356A"/>
    <w:rsid w:val="00B73696"/>
    <w:rsid w:val="00B738B0"/>
    <w:rsid w:val="00B7428A"/>
    <w:rsid w:val="00B742A6"/>
    <w:rsid w:val="00B74988"/>
    <w:rsid w:val="00B749A6"/>
    <w:rsid w:val="00B74CCA"/>
    <w:rsid w:val="00B74F94"/>
    <w:rsid w:val="00B756F0"/>
    <w:rsid w:val="00B7579A"/>
    <w:rsid w:val="00B75D6A"/>
    <w:rsid w:val="00B760E0"/>
    <w:rsid w:val="00B7655E"/>
    <w:rsid w:val="00B76786"/>
    <w:rsid w:val="00B76942"/>
    <w:rsid w:val="00B76AD6"/>
    <w:rsid w:val="00B76FFC"/>
    <w:rsid w:val="00B77645"/>
    <w:rsid w:val="00B77707"/>
    <w:rsid w:val="00B7790B"/>
    <w:rsid w:val="00B779C4"/>
    <w:rsid w:val="00B804B5"/>
    <w:rsid w:val="00B8077B"/>
    <w:rsid w:val="00B80D48"/>
    <w:rsid w:val="00B80DD8"/>
    <w:rsid w:val="00B80E2C"/>
    <w:rsid w:val="00B81167"/>
    <w:rsid w:val="00B82583"/>
    <w:rsid w:val="00B825E2"/>
    <w:rsid w:val="00B827D2"/>
    <w:rsid w:val="00B8284F"/>
    <w:rsid w:val="00B82F06"/>
    <w:rsid w:val="00B836A0"/>
    <w:rsid w:val="00B83D14"/>
    <w:rsid w:val="00B83DBC"/>
    <w:rsid w:val="00B8416F"/>
    <w:rsid w:val="00B8419D"/>
    <w:rsid w:val="00B8426C"/>
    <w:rsid w:val="00B842D1"/>
    <w:rsid w:val="00B844FB"/>
    <w:rsid w:val="00B845DD"/>
    <w:rsid w:val="00B84696"/>
    <w:rsid w:val="00B846BA"/>
    <w:rsid w:val="00B8474F"/>
    <w:rsid w:val="00B847BA"/>
    <w:rsid w:val="00B84D4F"/>
    <w:rsid w:val="00B84F0E"/>
    <w:rsid w:val="00B85054"/>
    <w:rsid w:val="00B85056"/>
    <w:rsid w:val="00B85497"/>
    <w:rsid w:val="00B85760"/>
    <w:rsid w:val="00B8599F"/>
    <w:rsid w:val="00B85A9E"/>
    <w:rsid w:val="00B862DF"/>
    <w:rsid w:val="00B864F4"/>
    <w:rsid w:val="00B86C4E"/>
    <w:rsid w:val="00B87696"/>
    <w:rsid w:val="00B87905"/>
    <w:rsid w:val="00B87CCB"/>
    <w:rsid w:val="00B87CFA"/>
    <w:rsid w:val="00B87E43"/>
    <w:rsid w:val="00B90561"/>
    <w:rsid w:val="00B90755"/>
    <w:rsid w:val="00B9079F"/>
    <w:rsid w:val="00B908A5"/>
    <w:rsid w:val="00B90F50"/>
    <w:rsid w:val="00B919A8"/>
    <w:rsid w:val="00B91B5C"/>
    <w:rsid w:val="00B92365"/>
    <w:rsid w:val="00B92B3C"/>
    <w:rsid w:val="00B92DA9"/>
    <w:rsid w:val="00B9335A"/>
    <w:rsid w:val="00B9366F"/>
    <w:rsid w:val="00B93A38"/>
    <w:rsid w:val="00B93C2F"/>
    <w:rsid w:val="00B940C4"/>
    <w:rsid w:val="00B940D7"/>
    <w:rsid w:val="00B9480A"/>
    <w:rsid w:val="00B94B53"/>
    <w:rsid w:val="00B94F9C"/>
    <w:rsid w:val="00B95147"/>
    <w:rsid w:val="00B95B3C"/>
    <w:rsid w:val="00B95B98"/>
    <w:rsid w:val="00B96138"/>
    <w:rsid w:val="00B9690B"/>
    <w:rsid w:val="00B96F43"/>
    <w:rsid w:val="00B970F3"/>
    <w:rsid w:val="00B9733B"/>
    <w:rsid w:val="00B97484"/>
    <w:rsid w:val="00B97E87"/>
    <w:rsid w:val="00BA00AC"/>
    <w:rsid w:val="00BA0255"/>
    <w:rsid w:val="00BA025B"/>
    <w:rsid w:val="00BA031A"/>
    <w:rsid w:val="00BA0469"/>
    <w:rsid w:val="00BA0706"/>
    <w:rsid w:val="00BA076A"/>
    <w:rsid w:val="00BA0ED9"/>
    <w:rsid w:val="00BA1179"/>
    <w:rsid w:val="00BA12A1"/>
    <w:rsid w:val="00BA1353"/>
    <w:rsid w:val="00BA14B9"/>
    <w:rsid w:val="00BA1587"/>
    <w:rsid w:val="00BA1A2D"/>
    <w:rsid w:val="00BA1AD8"/>
    <w:rsid w:val="00BA2417"/>
    <w:rsid w:val="00BA2711"/>
    <w:rsid w:val="00BA2804"/>
    <w:rsid w:val="00BA282D"/>
    <w:rsid w:val="00BA2A7A"/>
    <w:rsid w:val="00BA2C46"/>
    <w:rsid w:val="00BA2FF4"/>
    <w:rsid w:val="00BA304B"/>
    <w:rsid w:val="00BA318E"/>
    <w:rsid w:val="00BA370D"/>
    <w:rsid w:val="00BA394B"/>
    <w:rsid w:val="00BA3963"/>
    <w:rsid w:val="00BA41A3"/>
    <w:rsid w:val="00BA4274"/>
    <w:rsid w:val="00BA4565"/>
    <w:rsid w:val="00BA4AA5"/>
    <w:rsid w:val="00BA4B4F"/>
    <w:rsid w:val="00BA5204"/>
    <w:rsid w:val="00BA54E5"/>
    <w:rsid w:val="00BA550F"/>
    <w:rsid w:val="00BA5A33"/>
    <w:rsid w:val="00BA5D63"/>
    <w:rsid w:val="00BA5F11"/>
    <w:rsid w:val="00BA612C"/>
    <w:rsid w:val="00BA64F3"/>
    <w:rsid w:val="00BA68AD"/>
    <w:rsid w:val="00BA68B7"/>
    <w:rsid w:val="00BA6AD2"/>
    <w:rsid w:val="00BA6B2A"/>
    <w:rsid w:val="00BA6B72"/>
    <w:rsid w:val="00BA7095"/>
    <w:rsid w:val="00BA77E8"/>
    <w:rsid w:val="00BA7EBC"/>
    <w:rsid w:val="00BA7F23"/>
    <w:rsid w:val="00BB02E1"/>
    <w:rsid w:val="00BB0434"/>
    <w:rsid w:val="00BB070A"/>
    <w:rsid w:val="00BB091E"/>
    <w:rsid w:val="00BB0C6B"/>
    <w:rsid w:val="00BB0CA3"/>
    <w:rsid w:val="00BB0D7A"/>
    <w:rsid w:val="00BB1196"/>
    <w:rsid w:val="00BB1296"/>
    <w:rsid w:val="00BB12FC"/>
    <w:rsid w:val="00BB1783"/>
    <w:rsid w:val="00BB1829"/>
    <w:rsid w:val="00BB1A6C"/>
    <w:rsid w:val="00BB2540"/>
    <w:rsid w:val="00BB26B8"/>
    <w:rsid w:val="00BB318C"/>
    <w:rsid w:val="00BB31BD"/>
    <w:rsid w:val="00BB34F9"/>
    <w:rsid w:val="00BB368E"/>
    <w:rsid w:val="00BB370F"/>
    <w:rsid w:val="00BB3BF6"/>
    <w:rsid w:val="00BB3D43"/>
    <w:rsid w:val="00BB43B1"/>
    <w:rsid w:val="00BB4494"/>
    <w:rsid w:val="00BB4898"/>
    <w:rsid w:val="00BB4C9C"/>
    <w:rsid w:val="00BB56C2"/>
    <w:rsid w:val="00BB5828"/>
    <w:rsid w:val="00BB5BB5"/>
    <w:rsid w:val="00BB64D9"/>
    <w:rsid w:val="00BB65B6"/>
    <w:rsid w:val="00BB693F"/>
    <w:rsid w:val="00BB6C99"/>
    <w:rsid w:val="00BB6D23"/>
    <w:rsid w:val="00BB6F01"/>
    <w:rsid w:val="00BB7350"/>
    <w:rsid w:val="00BB74E9"/>
    <w:rsid w:val="00BB7574"/>
    <w:rsid w:val="00BB78F9"/>
    <w:rsid w:val="00BB7E56"/>
    <w:rsid w:val="00BC0868"/>
    <w:rsid w:val="00BC08BC"/>
    <w:rsid w:val="00BC0A6F"/>
    <w:rsid w:val="00BC1867"/>
    <w:rsid w:val="00BC193E"/>
    <w:rsid w:val="00BC1A1C"/>
    <w:rsid w:val="00BC2021"/>
    <w:rsid w:val="00BC254E"/>
    <w:rsid w:val="00BC26F1"/>
    <w:rsid w:val="00BC2F75"/>
    <w:rsid w:val="00BC344F"/>
    <w:rsid w:val="00BC3774"/>
    <w:rsid w:val="00BC3D48"/>
    <w:rsid w:val="00BC448E"/>
    <w:rsid w:val="00BC4A0D"/>
    <w:rsid w:val="00BC527F"/>
    <w:rsid w:val="00BC5834"/>
    <w:rsid w:val="00BC58B3"/>
    <w:rsid w:val="00BC5BA1"/>
    <w:rsid w:val="00BC5BE8"/>
    <w:rsid w:val="00BC5C51"/>
    <w:rsid w:val="00BC5C8C"/>
    <w:rsid w:val="00BC61ED"/>
    <w:rsid w:val="00BC6422"/>
    <w:rsid w:val="00BC6582"/>
    <w:rsid w:val="00BC65D4"/>
    <w:rsid w:val="00BC6630"/>
    <w:rsid w:val="00BC6726"/>
    <w:rsid w:val="00BC681B"/>
    <w:rsid w:val="00BC715C"/>
    <w:rsid w:val="00BC7610"/>
    <w:rsid w:val="00BC79C5"/>
    <w:rsid w:val="00BC7BF3"/>
    <w:rsid w:val="00BD05AD"/>
    <w:rsid w:val="00BD0605"/>
    <w:rsid w:val="00BD06BE"/>
    <w:rsid w:val="00BD0939"/>
    <w:rsid w:val="00BD0A55"/>
    <w:rsid w:val="00BD0A93"/>
    <w:rsid w:val="00BD0DE7"/>
    <w:rsid w:val="00BD0E00"/>
    <w:rsid w:val="00BD1A53"/>
    <w:rsid w:val="00BD1AC8"/>
    <w:rsid w:val="00BD2346"/>
    <w:rsid w:val="00BD2516"/>
    <w:rsid w:val="00BD2608"/>
    <w:rsid w:val="00BD2A05"/>
    <w:rsid w:val="00BD2BD7"/>
    <w:rsid w:val="00BD3351"/>
    <w:rsid w:val="00BD33CC"/>
    <w:rsid w:val="00BD3965"/>
    <w:rsid w:val="00BD3FAC"/>
    <w:rsid w:val="00BD41D2"/>
    <w:rsid w:val="00BD47C4"/>
    <w:rsid w:val="00BD47CB"/>
    <w:rsid w:val="00BD4861"/>
    <w:rsid w:val="00BD4B47"/>
    <w:rsid w:val="00BD4BD1"/>
    <w:rsid w:val="00BD4F21"/>
    <w:rsid w:val="00BD5151"/>
    <w:rsid w:val="00BD55CC"/>
    <w:rsid w:val="00BD5E9B"/>
    <w:rsid w:val="00BD5EA3"/>
    <w:rsid w:val="00BD609A"/>
    <w:rsid w:val="00BD610A"/>
    <w:rsid w:val="00BD633C"/>
    <w:rsid w:val="00BD6697"/>
    <w:rsid w:val="00BD6A67"/>
    <w:rsid w:val="00BD6CCB"/>
    <w:rsid w:val="00BD74F0"/>
    <w:rsid w:val="00BD7E45"/>
    <w:rsid w:val="00BE04DC"/>
    <w:rsid w:val="00BE0E10"/>
    <w:rsid w:val="00BE1921"/>
    <w:rsid w:val="00BE1CF1"/>
    <w:rsid w:val="00BE22DC"/>
    <w:rsid w:val="00BE23F1"/>
    <w:rsid w:val="00BE2579"/>
    <w:rsid w:val="00BE25CC"/>
    <w:rsid w:val="00BE2693"/>
    <w:rsid w:val="00BE2942"/>
    <w:rsid w:val="00BE2C9E"/>
    <w:rsid w:val="00BE2DE6"/>
    <w:rsid w:val="00BE3024"/>
    <w:rsid w:val="00BE3184"/>
    <w:rsid w:val="00BE3248"/>
    <w:rsid w:val="00BE360B"/>
    <w:rsid w:val="00BE39CE"/>
    <w:rsid w:val="00BE4126"/>
    <w:rsid w:val="00BE4B0E"/>
    <w:rsid w:val="00BE5013"/>
    <w:rsid w:val="00BE5104"/>
    <w:rsid w:val="00BE551B"/>
    <w:rsid w:val="00BE5DA2"/>
    <w:rsid w:val="00BE6051"/>
    <w:rsid w:val="00BE631A"/>
    <w:rsid w:val="00BE648D"/>
    <w:rsid w:val="00BE67BC"/>
    <w:rsid w:val="00BE68B6"/>
    <w:rsid w:val="00BE744E"/>
    <w:rsid w:val="00BE79EF"/>
    <w:rsid w:val="00BE7E72"/>
    <w:rsid w:val="00BF0496"/>
    <w:rsid w:val="00BF050C"/>
    <w:rsid w:val="00BF06AE"/>
    <w:rsid w:val="00BF0773"/>
    <w:rsid w:val="00BF0B68"/>
    <w:rsid w:val="00BF0DFE"/>
    <w:rsid w:val="00BF13AA"/>
    <w:rsid w:val="00BF1698"/>
    <w:rsid w:val="00BF2283"/>
    <w:rsid w:val="00BF2440"/>
    <w:rsid w:val="00BF2530"/>
    <w:rsid w:val="00BF2588"/>
    <w:rsid w:val="00BF2702"/>
    <w:rsid w:val="00BF2996"/>
    <w:rsid w:val="00BF29C1"/>
    <w:rsid w:val="00BF306C"/>
    <w:rsid w:val="00BF38F4"/>
    <w:rsid w:val="00BF3B05"/>
    <w:rsid w:val="00BF3B65"/>
    <w:rsid w:val="00BF3D38"/>
    <w:rsid w:val="00BF3D3A"/>
    <w:rsid w:val="00BF3D57"/>
    <w:rsid w:val="00BF3F49"/>
    <w:rsid w:val="00BF4AE3"/>
    <w:rsid w:val="00BF4AFE"/>
    <w:rsid w:val="00BF4E28"/>
    <w:rsid w:val="00BF4F74"/>
    <w:rsid w:val="00BF5097"/>
    <w:rsid w:val="00BF5124"/>
    <w:rsid w:val="00BF5D29"/>
    <w:rsid w:val="00BF609A"/>
    <w:rsid w:val="00BF616A"/>
    <w:rsid w:val="00BF69F8"/>
    <w:rsid w:val="00BF6E12"/>
    <w:rsid w:val="00BF6EC1"/>
    <w:rsid w:val="00BF6F02"/>
    <w:rsid w:val="00BF6FB7"/>
    <w:rsid w:val="00BF716A"/>
    <w:rsid w:val="00BF7490"/>
    <w:rsid w:val="00BF755B"/>
    <w:rsid w:val="00BF75C7"/>
    <w:rsid w:val="00BF7696"/>
    <w:rsid w:val="00BF78F3"/>
    <w:rsid w:val="00BF7B87"/>
    <w:rsid w:val="00BF7C8C"/>
    <w:rsid w:val="00C0009B"/>
    <w:rsid w:val="00C001B3"/>
    <w:rsid w:val="00C003E7"/>
    <w:rsid w:val="00C00508"/>
    <w:rsid w:val="00C00512"/>
    <w:rsid w:val="00C005D6"/>
    <w:rsid w:val="00C00673"/>
    <w:rsid w:val="00C006F2"/>
    <w:rsid w:val="00C00A4B"/>
    <w:rsid w:val="00C00B54"/>
    <w:rsid w:val="00C00BBF"/>
    <w:rsid w:val="00C00E83"/>
    <w:rsid w:val="00C0146A"/>
    <w:rsid w:val="00C01819"/>
    <w:rsid w:val="00C019A3"/>
    <w:rsid w:val="00C01B86"/>
    <w:rsid w:val="00C01C5B"/>
    <w:rsid w:val="00C01ED4"/>
    <w:rsid w:val="00C02074"/>
    <w:rsid w:val="00C020A4"/>
    <w:rsid w:val="00C02383"/>
    <w:rsid w:val="00C0250E"/>
    <w:rsid w:val="00C025A0"/>
    <w:rsid w:val="00C025EE"/>
    <w:rsid w:val="00C0261D"/>
    <w:rsid w:val="00C028A5"/>
    <w:rsid w:val="00C0299E"/>
    <w:rsid w:val="00C02BC7"/>
    <w:rsid w:val="00C02C09"/>
    <w:rsid w:val="00C02C96"/>
    <w:rsid w:val="00C02DC3"/>
    <w:rsid w:val="00C035F5"/>
    <w:rsid w:val="00C03648"/>
    <w:rsid w:val="00C03D7B"/>
    <w:rsid w:val="00C04265"/>
    <w:rsid w:val="00C04472"/>
    <w:rsid w:val="00C04950"/>
    <w:rsid w:val="00C04CC4"/>
    <w:rsid w:val="00C0509D"/>
    <w:rsid w:val="00C0536C"/>
    <w:rsid w:val="00C058C9"/>
    <w:rsid w:val="00C0601A"/>
    <w:rsid w:val="00C0644D"/>
    <w:rsid w:val="00C064CF"/>
    <w:rsid w:val="00C06599"/>
    <w:rsid w:val="00C066FD"/>
    <w:rsid w:val="00C067B7"/>
    <w:rsid w:val="00C06A2E"/>
    <w:rsid w:val="00C07045"/>
    <w:rsid w:val="00C071F7"/>
    <w:rsid w:val="00C07629"/>
    <w:rsid w:val="00C076EB"/>
    <w:rsid w:val="00C07E19"/>
    <w:rsid w:val="00C102EA"/>
    <w:rsid w:val="00C106AB"/>
    <w:rsid w:val="00C107D0"/>
    <w:rsid w:val="00C10CC6"/>
    <w:rsid w:val="00C10F05"/>
    <w:rsid w:val="00C11071"/>
    <w:rsid w:val="00C11434"/>
    <w:rsid w:val="00C114CC"/>
    <w:rsid w:val="00C11597"/>
    <w:rsid w:val="00C11E16"/>
    <w:rsid w:val="00C11E5F"/>
    <w:rsid w:val="00C11EC7"/>
    <w:rsid w:val="00C124E8"/>
    <w:rsid w:val="00C12518"/>
    <w:rsid w:val="00C128CE"/>
    <w:rsid w:val="00C135A7"/>
    <w:rsid w:val="00C13B16"/>
    <w:rsid w:val="00C14207"/>
    <w:rsid w:val="00C142DC"/>
    <w:rsid w:val="00C14347"/>
    <w:rsid w:val="00C143C9"/>
    <w:rsid w:val="00C14786"/>
    <w:rsid w:val="00C14F87"/>
    <w:rsid w:val="00C150E3"/>
    <w:rsid w:val="00C159DD"/>
    <w:rsid w:val="00C15DB8"/>
    <w:rsid w:val="00C15F23"/>
    <w:rsid w:val="00C1632A"/>
    <w:rsid w:val="00C167E0"/>
    <w:rsid w:val="00C16979"/>
    <w:rsid w:val="00C16FE7"/>
    <w:rsid w:val="00C170A4"/>
    <w:rsid w:val="00C17275"/>
    <w:rsid w:val="00C174F5"/>
    <w:rsid w:val="00C1795E"/>
    <w:rsid w:val="00C17B81"/>
    <w:rsid w:val="00C17C47"/>
    <w:rsid w:val="00C17CF5"/>
    <w:rsid w:val="00C20288"/>
    <w:rsid w:val="00C20B99"/>
    <w:rsid w:val="00C20BCD"/>
    <w:rsid w:val="00C2101D"/>
    <w:rsid w:val="00C21602"/>
    <w:rsid w:val="00C216AD"/>
    <w:rsid w:val="00C216E7"/>
    <w:rsid w:val="00C21EF4"/>
    <w:rsid w:val="00C21F9C"/>
    <w:rsid w:val="00C22F8E"/>
    <w:rsid w:val="00C236CF"/>
    <w:rsid w:val="00C248BB"/>
    <w:rsid w:val="00C24BE6"/>
    <w:rsid w:val="00C24F60"/>
    <w:rsid w:val="00C2517C"/>
    <w:rsid w:val="00C258B5"/>
    <w:rsid w:val="00C25CA8"/>
    <w:rsid w:val="00C25D48"/>
    <w:rsid w:val="00C25F18"/>
    <w:rsid w:val="00C2620A"/>
    <w:rsid w:val="00C263A8"/>
    <w:rsid w:val="00C2684F"/>
    <w:rsid w:val="00C268F5"/>
    <w:rsid w:val="00C26911"/>
    <w:rsid w:val="00C269BB"/>
    <w:rsid w:val="00C26A50"/>
    <w:rsid w:val="00C26CB5"/>
    <w:rsid w:val="00C2703B"/>
    <w:rsid w:val="00C27266"/>
    <w:rsid w:val="00C277CC"/>
    <w:rsid w:val="00C279E1"/>
    <w:rsid w:val="00C27C3F"/>
    <w:rsid w:val="00C300B1"/>
    <w:rsid w:val="00C304B8"/>
    <w:rsid w:val="00C30D78"/>
    <w:rsid w:val="00C311EB"/>
    <w:rsid w:val="00C316AB"/>
    <w:rsid w:val="00C31C42"/>
    <w:rsid w:val="00C31C76"/>
    <w:rsid w:val="00C31E20"/>
    <w:rsid w:val="00C320C4"/>
    <w:rsid w:val="00C3212C"/>
    <w:rsid w:val="00C32194"/>
    <w:rsid w:val="00C324E0"/>
    <w:rsid w:val="00C32566"/>
    <w:rsid w:val="00C3282C"/>
    <w:rsid w:val="00C329A1"/>
    <w:rsid w:val="00C32CE9"/>
    <w:rsid w:val="00C32E13"/>
    <w:rsid w:val="00C331CF"/>
    <w:rsid w:val="00C333CC"/>
    <w:rsid w:val="00C3344D"/>
    <w:rsid w:val="00C3345D"/>
    <w:rsid w:val="00C336D4"/>
    <w:rsid w:val="00C33ECF"/>
    <w:rsid w:val="00C34C80"/>
    <w:rsid w:val="00C34FD7"/>
    <w:rsid w:val="00C35010"/>
    <w:rsid w:val="00C355BC"/>
    <w:rsid w:val="00C358C9"/>
    <w:rsid w:val="00C35A7D"/>
    <w:rsid w:val="00C35BB4"/>
    <w:rsid w:val="00C3608E"/>
    <w:rsid w:val="00C36B8B"/>
    <w:rsid w:val="00C36CCC"/>
    <w:rsid w:val="00C3708E"/>
    <w:rsid w:val="00C37548"/>
    <w:rsid w:val="00C378AF"/>
    <w:rsid w:val="00C37E56"/>
    <w:rsid w:val="00C37E71"/>
    <w:rsid w:val="00C37FB0"/>
    <w:rsid w:val="00C401AA"/>
    <w:rsid w:val="00C401EE"/>
    <w:rsid w:val="00C4047B"/>
    <w:rsid w:val="00C40824"/>
    <w:rsid w:val="00C40C2D"/>
    <w:rsid w:val="00C40C55"/>
    <w:rsid w:val="00C4109B"/>
    <w:rsid w:val="00C41464"/>
    <w:rsid w:val="00C4165B"/>
    <w:rsid w:val="00C418A7"/>
    <w:rsid w:val="00C418F7"/>
    <w:rsid w:val="00C41F6E"/>
    <w:rsid w:val="00C42401"/>
    <w:rsid w:val="00C42640"/>
    <w:rsid w:val="00C4285F"/>
    <w:rsid w:val="00C42B03"/>
    <w:rsid w:val="00C42B18"/>
    <w:rsid w:val="00C43796"/>
    <w:rsid w:val="00C437C9"/>
    <w:rsid w:val="00C43B6F"/>
    <w:rsid w:val="00C43F4E"/>
    <w:rsid w:val="00C44393"/>
    <w:rsid w:val="00C443E1"/>
    <w:rsid w:val="00C44487"/>
    <w:rsid w:val="00C44703"/>
    <w:rsid w:val="00C44C7F"/>
    <w:rsid w:val="00C44F54"/>
    <w:rsid w:val="00C4514D"/>
    <w:rsid w:val="00C45C67"/>
    <w:rsid w:val="00C4627D"/>
    <w:rsid w:val="00C46384"/>
    <w:rsid w:val="00C467E0"/>
    <w:rsid w:val="00C46A70"/>
    <w:rsid w:val="00C46E7B"/>
    <w:rsid w:val="00C47A4F"/>
    <w:rsid w:val="00C47CE4"/>
    <w:rsid w:val="00C504B3"/>
    <w:rsid w:val="00C506E0"/>
    <w:rsid w:val="00C50848"/>
    <w:rsid w:val="00C50927"/>
    <w:rsid w:val="00C50E58"/>
    <w:rsid w:val="00C50E86"/>
    <w:rsid w:val="00C5247F"/>
    <w:rsid w:val="00C52A92"/>
    <w:rsid w:val="00C531A9"/>
    <w:rsid w:val="00C537E3"/>
    <w:rsid w:val="00C5499B"/>
    <w:rsid w:val="00C54A10"/>
    <w:rsid w:val="00C54ED0"/>
    <w:rsid w:val="00C550CA"/>
    <w:rsid w:val="00C5541E"/>
    <w:rsid w:val="00C554C7"/>
    <w:rsid w:val="00C55BEA"/>
    <w:rsid w:val="00C55F2E"/>
    <w:rsid w:val="00C55F6F"/>
    <w:rsid w:val="00C5627F"/>
    <w:rsid w:val="00C56AC8"/>
    <w:rsid w:val="00C56ADA"/>
    <w:rsid w:val="00C56C94"/>
    <w:rsid w:val="00C56FF2"/>
    <w:rsid w:val="00C5730B"/>
    <w:rsid w:val="00C579CD"/>
    <w:rsid w:val="00C57A9F"/>
    <w:rsid w:val="00C57D03"/>
    <w:rsid w:val="00C57E6B"/>
    <w:rsid w:val="00C57E8F"/>
    <w:rsid w:val="00C57F3C"/>
    <w:rsid w:val="00C6002D"/>
    <w:rsid w:val="00C603B4"/>
    <w:rsid w:val="00C60683"/>
    <w:rsid w:val="00C60A1F"/>
    <w:rsid w:val="00C60B8E"/>
    <w:rsid w:val="00C60BCC"/>
    <w:rsid w:val="00C60FE8"/>
    <w:rsid w:val="00C6147F"/>
    <w:rsid w:val="00C61DA7"/>
    <w:rsid w:val="00C61E4E"/>
    <w:rsid w:val="00C622AB"/>
    <w:rsid w:val="00C62377"/>
    <w:rsid w:val="00C623F5"/>
    <w:rsid w:val="00C6261D"/>
    <w:rsid w:val="00C62794"/>
    <w:rsid w:val="00C627F7"/>
    <w:rsid w:val="00C62AE8"/>
    <w:rsid w:val="00C62D42"/>
    <w:rsid w:val="00C62DD6"/>
    <w:rsid w:val="00C631E0"/>
    <w:rsid w:val="00C6359B"/>
    <w:rsid w:val="00C6364B"/>
    <w:rsid w:val="00C63ACF"/>
    <w:rsid w:val="00C63BF4"/>
    <w:rsid w:val="00C640A8"/>
    <w:rsid w:val="00C640F5"/>
    <w:rsid w:val="00C64994"/>
    <w:rsid w:val="00C64C2C"/>
    <w:rsid w:val="00C64DA4"/>
    <w:rsid w:val="00C65107"/>
    <w:rsid w:val="00C65C06"/>
    <w:rsid w:val="00C65E62"/>
    <w:rsid w:val="00C65FD0"/>
    <w:rsid w:val="00C6629C"/>
    <w:rsid w:val="00C663F6"/>
    <w:rsid w:val="00C6644A"/>
    <w:rsid w:val="00C669FA"/>
    <w:rsid w:val="00C66BF2"/>
    <w:rsid w:val="00C66D67"/>
    <w:rsid w:val="00C671FC"/>
    <w:rsid w:val="00C67C60"/>
    <w:rsid w:val="00C67E12"/>
    <w:rsid w:val="00C67F2B"/>
    <w:rsid w:val="00C67F58"/>
    <w:rsid w:val="00C7030C"/>
    <w:rsid w:val="00C706DC"/>
    <w:rsid w:val="00C70DD0"/>
    <w:rsid w:val="00C70FDF"/>
    <w:rsid w:val="00C710EA"/>
    <w:rsid w:val="00C71628"/>
    <w:rsid w:val="00C7168F"/>
    <w:rsid w:val="00C71AB6"/>
    <w:rsid w:val="00C71F35"/>
    <w:rsid w:val="00C72770"/>
    <w:rsid w:val="00C72787"/>
    <w:rsid w:val="00C7316E"/>
    <w:rsid w:val="00C73358"/>
    <w:rsid w:val="00C7374F"/>
    <w:rsid w:val="00C73EA3"/>
    <w:rsid w:val="00C73FF0"/>
    <w:rsid w:val="00C74109"/>
    <w:rsid w:val="00C741AF"/>
    <w:rsid w:val="00C74DFF"/>
    <w:rsid w:val="00C74FB7"/>
    <w:rsid w:val="00C754DD"/>
    <w:rsid w:val="00C7580C"/>
    <w:rsid w:val="00C75824"/>
    <w:rsid w:val="00C7589B"/>
    <w:rsid w:val="00C75C3B"/>
    <w:rsid w:val="00C76229"/>
    <w:rsid w:val="00C76237"/>
    <w:rsid w:val="00C762D6"/>
    <w:rsid w:val="00C766CE"/>
    <w:rsid w:val="00C76B5F"/>
    <w:rsid w:val="00C76EBB"/>
    <w:rsid w:val="00C7765F"/>
    <w:rsid w:val="00C77B07"/>
    <w:rsid w:val="00C77E42"/>
    <w:rsid w:val="00C77F28"/>
    <w:rsid w:val="00C802E8"/>
    <w:rsid w:val="00C807BE"/>
    <w:rsid w:val="00C8086F"/>
    <w:rsid w:val="00C8088F"/>
    <w:rsid w:val="00C80AA9"/>
    <w:rsid w:val="00C80DC8"/>
    <w:rsid w:val="00C80ED1"/>
    <w:rsid w:val="00C80FE7"/>
    <w:rsid w:val="00C81208"/>
    <w:rsid w:val="00C81462"/>
    <w:rsid w:val="00C81466"/>
    <w:rsid w:val="00C81495"/>
    <w:rsid w:val="00C81A8B"/>
    <w:rsid w:val="00C81CDA"/>
    <w:rsid w:val="00C81E4E"/>
    <w:rsid w:val="00C81F66"/>
    <w:rsid w:val="00C8202A"/>
    <w:rsid w:val="00C82E39"/>
    <w:rsid w:val="00C83246"/>
    <w:rsid w:val="00C83A00"/>
    <w:rsid w:val="00C83B43"/>
    <w:rsid w:val="00C83BB6"/>
    <w:rsid w:val="00C83F07"/>
    <w:rsid w:val="00C8451E"/>
    <w:rsid w:val="00C845FB"/>
    <w:rsid w:val="00C84728"/>
    <w:rsid w:val="00C84B2F"/>
    <w:rsid w:val="00C84CB4"/>
    <w:rsid w:val="00C851A4"/>
    <w:rsid w:val="00C85A82"/>
    <w:rsid w:val="00C85CD7"/>
    <w:rsid w:val="00C86167"/>
    <w:rsid w:val="00C86586"/>
    <w:rsid w:val="00C8662F"/>
    <w:rsid w:val="00C86C8A"/>
    <w:rsid w:val="00C86F63"/>
    <w:rsid w:val="00C87EF1"/>
    <w:rsid w:val="00C87F50"/>
    <w:rsid w:val="00C90A4C"/>
    <w:rsid w:val="00C90BAA"/>
    <w:rsid w:val="00C90BED"/>
    <w:rsid w:val="00C91F95"/>
    <w:rsid w:val="00C922F5"/>
    <w:rsid w:val="00C92B29"/>
    <w:rsid w:val="00C92DC1"/>
    <w:rsid w:val="00C92EAA"/>
    <w:rsid w:val="00C9312C"/>
    <w:rsid w:val="00C932A1"/>
    <w:rsid w:val="00C93468"/>
    <w:rsid w:val="00C93520"/>
    <w:rsid w:val="00C939F9"/>
    <w:rsid w:val="00C93A5D"/>
    <w:rsid w:val="00C94057"/>
    <w:rsid w:val="00C9439A"/>
    <w:rsid w:val="00C94512"/>
    <w:rsid w:val="00C94BFB"/>
    <w:rsid w:val="00C94D6F"/>
    <w:rsid w:val="00C9503F"/>
    <w:rsid w:val="00C95135"/>
    <w:rsid w:val="00C9519F"/>
    <w:rsid w:val="00C955A6"/>
    <w:rsid w:val="00C958B7"/>
    <w:rsid w:val="00C958E7"/>
    <w:rsid w:val="00C95D8C"/>
    <w:rsid w:val="00C9662A"/>
    <w:rsid w:val="00C96E22"/>
    <w:rsid w:val="00C96FB8"/>
    <w:rsid w:val="00C96FCC"/>
    <w:rsid w:val="00C97199"/>
    <w:rsid w:val="00C97DDE"/>
    <w:rsid w:val="00C97EDF"/>
    <w:rsid w:val="00C97F85"/>
    <w:rsid w:val="00CA02C8"/>
    <w:rsid w:val="00CA0338"/>
    <w:rsid w:val="00CA097A"/>
    <w:rsid w:val="00CA0CB3"/>
    <w:rsid w:val="00CA1637"/>
    <w:rsid w:val="00CA1B0C"/>
    <w:rsid w:val="00CA1EBD"/>
    <w:rsid w:val="00CA27E2"/>
    <w:rsid w:val="00CA2923"/>
    <w:rsid w:val="00CA2C18"/>
    <w:rsid w:val="00CA3213"/>
    <w:rsid w:val="00CA3292"/>
    <w:rsid w:val="00CA34E6"/>
    <w:rsid w:val="00CA35EE"/>
    <w:rsid w:val="00CA3790"/>
    <w:rsid w:val="00CA3B0F"/>
    <w:rsid w:val="00CA3C4B"/>
    <w:rsid w:val="00CA3C4F"/>
    <w:rsid w:val="00CA3D5B"/>
    <w:rsid w:val="00CA3DB5"/>
    <w:rsid w:val="00CA3F05"/>
    <w:rsid w:val="00CA420D"/>
    <w:rsid w:val="00CA455F"/>
    <w:rsid w:val="00CA4894"/>
    <w:rsid w:val="00CA48AC"/>
    <w:rsid w:val="00CA49BF"/>
    <w:rsid w:val="00CA4FBC"/>
    <w:rsid w:val="00CA50AD"/>
    <w:rsid w:val="00CA541B"/>
    <w:rsid w:val="00CA5477"/>
    <w:rsid w:val="00CA54DB"/>
    <w:rsid w:val="00CA564C"/>
    <w:rsid w:val="00CA5806"/>
    <w:rsid w:val="00CA58BB"/>
    <w:rsid w:val="00CA5FAD"/>
    <w:rsid w:val="00CA677B"/>
    <w:rsid w:val="00CA6C49"/>
    <w:rsid w:val="00CA6CAC"/>
    <w:rsid w:val="00CA7643"/>
    <w:rsid w:val="00CA775A"/>
    <w:rsid w:val="00CA77FA"/>
    <w:rsid w:val="00CA79A3"/>
    <w:rsid w:val="00CA7B22"/>
    <w:rsid w:val="00CA7BDE"/>
    <w:rsid w:val="00CA7C97"/>
    <w:rsid w:val="00CA7CCE"/>
    <w:rsid w:val="00CA7DB6"/>
    <w:rsid w:val="00CB00DC"/>
    <w:rsid w:val="00CB01A2"/>
    <w:rsid w:val="00CB05EE"/>
    <w:rsid w:val="00CB07B7"/>
    <w:rsid w:val="00CB1112"/>
    <w:rsid w:val="00CB11F5"/>
    <w:rsid w:val="00CB1431"/>
    <w:rsid w:val="00CB157C"/>
    <w:rsid w:val="00CB194B"/>
    <w:rsid w:val="00CB19E7"/>
    <w:rsid w:val="00CB1A0B"/>
    <w:rsid w:val="00CB1B3D"/>
    <w:rsid w:val="00CB1B4B"/>
    <w:rsid w:val="00CB1CC3"/>
    <w:rsid w:val="00CB2744"/>
    <w:rsid w:val="00CB2CA2"/>
    <w:rsid w:val="00CB2FA6"/>
    <w:rsid w:val="00CB300B"/>
    <w:rsid w:val="00CB34AA"/>
    <w:rsid w:val="00CB37F6"/>
    <w:rsid w:val="00CB3A12"/>
    <w:rsid w:val="00CB3A1F"/>
    <w:rsid w:val="00CB3A7F"/>
    <w:rsid w:val="00CB48B2"/>
    <w:rsid w:val="00CB4A4C"/>
    <w:rsid w:val="00CB4D86"/>
    <w:rsid w:val="00CB4DBA"/>
    <w:rsid w:val="00CB4E69"/>
    <w:rsid w:val="00CB513E"/>
    <w:rsid w:val="00CB5250"/>
    <w:rsid w:val="00CB5328"/>
    <w:rsid w:val="00CB5401"/>
    <w:rsid w:val="00CB5460"/>
    <w:rsid w:val="00CB54CD"/>
    <w:rsid w:val="00CB5894"/>
    <w:rsid w:val="00CB5B96"/>
    <w:rsid w:val="00CB5CD9"/>
    <w:rsid w:val="00CB5EC7"/>
    <w:rsid w:val="00CB623B"/>
    <w:rsid w:val="00CB7594"/>
    <w:rsid w:val="00CB76E7"/>
    <w:rsid w:val="00CB7B01"/>
    <w:rsid w:val="00CC00ED"/>
    <w:rsid w:val="00CC07E1"/>
    <w:rsid w:val="00CC0AB0"/>
    <w:rsid w:val="00CC1117"/>
    <w:rsid w:val="00CC1C44"/>
    <w:rsid w:val="00CC1F4F"/>
    <w:rsid w:val="00CC1FE4"/>
    <w:rsid w:val="00CC3057"/>
    <w:rsid w:val="00CC30D7"/>
    <w:rsid w:val="00CC3350"/>
    <w:rsid w:val="00CC37A3"/>
    <w:rsid w:val="00CC389B"/>
    <w:rsid w:val="00CC4507"/>
    <w:rsid w:val="00CC4567"/>
    <w:rsid w:val="00CC46DF"/>
    <w:rsid w:val="00CC46EC"/>
    <w:rsid w:val="00CC4AE8"/>
    <w:rsid w:val="00CC4C48"/>
    <w:rsid w:val="00CC4E43"/>
    <w:rsid w:val="00CC50B7"/>
    <w:rsid w:val="00CC51A0"/>
    <w:rsid w:val="00CC52A3"/>
    <w:rsid w:val="00CC56A7"/>
    <w:rsid w:val="00CC5C9E"/>
    <w:rsid w:val="00CC6139"/>
    <w:rsid w:val="00CC6309"/>
    <w:rsid w:val="00CC6517"/>
    <w:rsid w:val="00CC6AAF"/>
    <w:rsid w:val="00CC6B07"/>
    <w:rsid w:val="00CC73E2"/>
    <w:rsid w:val="00CC7A97"/>
    <w:rsid w:val="00CD0587"/>
    <w:rsid w:val="00CD0A32"/>
    <w:rsid w:val="00CD0CB0"/>
    <w:rsid w:val="00CD0F09"/>
    <w:rsid w:val="00CD12AC"/>
    <w:rsid w:val="00CD1CA0"/>
    <w:rsid w:val="00CD1F1B"/>
    <w:rsid w:val="00CD2264"/>
    <w:rsid w:val="00CD2440"/>
    <w:rsid w:val="00CD259F"/>
    <w:rsid w:val="00CD2DD8"/>
    <w:rsid w:val="00CD3004"/>
    <w:rsid w:val="00CD3319"/>
    <w:rsid w:val="00CD3572"/>
    <w:rsid w:val="00CD36F1"/>
    <w:rsid w:val="00CD3CF6"/>
    <w:rsid w:val="00CD3E97"/>
    <w:rsid w:val="00CD3EC4"/>
    <w:rsid w:val="00CD3F3B"/>
    <w:rsid w:val="00CD407B"/>
    <w:rsid w:val="00CD4644"/>
    <w:rsid w:val="00CD486A"/>
    <w:rsid w:val="00CD490E"/>
    <w:rsid w:val="00CD500B"/>
    <w:rsid w:val="00CD512E"/>
    <w:rsid w:val="00CD5380"/>
    <w:rsid w:val="00CD5439"/>
    <w:rsid w:val="00CD555E"/>
    <w:rsid w:val="00CD602F"/>
    <w:rsid w:val="00CD6248"/>
    <w:rsid w:val="00CD655F"/>
    <w:rsid w:val="00CD66DB"/>
    <w:rsid w:val="00CD67A8"/>
    <w:rsid w:val="00CD69DC"/>
    <w:rsid w:val="00CD6B8C"/>
    <w:rsid w:val="00CD6E00"/>
    <w:rsid w:val="00CD7397"/>
    <w:rsid w:val="00CD7470"/>
    <w:rsid w:val="00CD7A8D"/>
    <w:rsid w:val="00CD7CAF"/>
    <w:rsid w:val="00CE00FE"/>
    <w:rsid w:val="00CE02E5"/>
    <w:rsid w:val="00CE03B5"/>
    <w:rsid w:val="00CE042C"/>
    <w:rsid w:val="00CE0555"/>
    <w:rsid w:val="00CE05A5"/>
    <w:rsid w:val="00CE0C95"/>
    <w:rsid w:val="00CE114F"/>
    <w:rsid w:val="00CE20F0"/>
    <w:rsid w:val="00CE24DD"/>
    <w:rsid w:val="00CE2694"/>
    <w:rsid w:val="00CE28B9"/>
    <w:rsid w:val="00CE3E6C"/>
    <w:rsid w:val="00CE3F3D"/>
    <w:rsid w:val="00CE3F46"/>
    <w:rsid w:val="00CE3FA4"/>
    <w:rsid w:val="00CE4826"/>
    <w:rsid w:val="00CE4A81"/>
    <w:rsid w:val="00CE4B5C"/>
    <w:rsid w:val="00CE4C6D"/>
    <w:rsid w:val="00CE4F55"/>
    <w:rsid w:val="00CE5050"/>
    <w:rsid w:val="00CE516D"/>
    <w:rsid w:val="00CE520A"/>
    <w:rsid w:val="00CE5909"/>
    <w:rsid w:val="00CE5CC5"/>
    <w:rsid w:val="00CE5E67"/>
    <w:rsid w:val="00CE676C"/>
    <w:rsid w:val="00CE6876"/>
    <w:rsid w:val="00CE7138"/>
    <w:rsid w:val="00CE72C7"/>
    <w:rsid w:val="00CE7370"/>
    <w:rsid w:val="00CE74DB"/>
    <w:rsid w:val="00CE7572"/>
    <w:rsid w:val="00CE7619"/>
    <w:rsid w:val="00CE7E4F"/>
    <w:rsid w:val="00CE7FB0"/>
    <w:rsid w:val="00CF029D"/>
    <w:rsid w:val="00CF0DC3"/>
    <w:rsid w:val="00CF0E61"/>
    <w:rsid w:val="00CF0E8D"/>
    <w:rsid w:val="00CF1630"/>
    <w:rsid w:val="00CF1825"/>
    <w:rsid w:val="00CF1A67"/>
    <w:rsid w:val="00CF1ACE"/>
    <w:rsid w:val="00CF2283"/>
    <w:rsid w:val="00CF244A"/>
    <w:rsid w:val="00CF24CA"/>
    <w:rsid w:val="00CF3215"/>
    <w:rsid w:val="00CF3A61"/>
    <w:rsid w:val="00CF40FD"/>
    <w:rsid w:val="00CF4228"/>
    <w:rsid w:val="00CF43AD"/>
    <w:rsid w:val="00CF4436"/>
    <w:rsid w:val="00CF538E"/>
    <w:rsid w:val="00CF5972"/>
    <w:rsid w:val="00CF59B1"/>
    <w:rsid w:val="00CF5D87"/>
    <w:rsid w:val="00CF6008"/>
    <w:rsid w:val="00CF689F"/>
    <w:rsid w:val="00CF68AC"/>
    <w:rsid w:val="00CF6FB1"/>
    <w:rsid w:val="00CF729D"/>
    <w:rsid w:val="00CF77F5"/>
    <w:rsid w:val="00CF7957"/>
    <w:rsid w:val="00CF7B1F"/>
    <w:rsid w:val="00CF7E13"/>
    <w:rsid w:val="00CF7F75"/>
    <w:rsid w:val="00D001E5"/>
    <w:rsid w:val="00D0020E"/>
    <w:rsid w:val="00D00254"/>
    <w:rsid w:val="00D004B2"/>
    <w:rsid w:val="00D0073B"/>
    <w:rsid w:val="00D0074B"/>
    <w:rsid w:val="00D00AFB"/>
    <w:rsid w:val="00D00C05"/>
    <w:rsid w:val="00D00CEE"/>
    <w:rsid w:val="00D00EC7"/>
    <w:rsid w:val="00D00FA1"/>
    <w:rsid w:val="00D00FD0"/>
    <w:rsid w:val="00D012AF"/>
    <w:rsid w:val="00D013F2"/>
    <w:rsid w:val="00D014CB"/>
    <w:rsid w:val="00D01537"/>
    <w:rsid w:val="00D01761"/>
    <w:rsid w:val="00D01936"/>
    <w:rsid w:val="00D02218"/>
    <w:rsid w:val="00D02696"/>
    <w:rsid w:val="00D02742"/>
    <w:rsid w:val="00D02769"/>
    <w:rsid w:val="00D027C0"/>
    <w:rsid w:val="00D0292B"/>
    <w:rsid w:val="00D02AC7"/>
    <w:rsid w:val="00D03893"/>
    <w:rsid w:val="00D0405B"/>
    <w:rsid w:val="00D0405E"/>
    <w:rsid w:val="00D04817"/>
    <w:rsid w:val="00D049ED"/>
    <w:rsid w:val="00D04EB9"/>
    <w:rsid w:val="00D056D7"/>
    <w:rsid w:val="00D05DBC"/>
    <w:rsid w:val="00D06033"/>
    <w:rsid w:val="00D064B9"/>
    <w:rsid w:val="00D06504"/>
    <w:rsid w:val="00D06A75"/>
    <w:rsid w:val="00D06DE3"/>
    <w:rsid w:val="00D07085"/>
    <w:rsid w:val="00D07179"/>
    <w:rsid w:val="00D0729F"/>
    <w:rsid w:val="00D0735C"/>
    <w:rsid w:val="00D07365"/>
    <w:rsid w:val="00D073B2"/>
    <w:rsid w:val="00D07446"/>
    <w:rsid w:val="00D07B73"/>
    <w:rsid w:val="00D07ECB"/>
    <w:rsid w:val="00D07F2B"/>
    <w:rsid w:val="00D106FF"/>
    <w:rsid w:val="00D10B3D"/>
    <w:rsid w:val="00D10CF5"/>
    <w:rsid w:val="00D1101E"/>
    <w:rsid w:val="00D113E5"/>
    <w:rsid w:val="00D1194B"/>
    <w:rsid w:val="00D119E5"/>
    <w:rsid w:val="00D1228D"/>
    <w:rsid w:val="00D1242F"/>
    <w:rsid w:val="00D124CD"/>
    <w:rsid w:val="00D124D2"/>
    <w:rsid w:val="00D129B9"/>
    <w:rsid w:val="00D129D3"/>
    <w:rsid w:val="00D12E2D"/>
    <w:rsid w:val="00D12FD4"/>
    <w:rsid w:val="00D13037"/>
    <w:rsid w:val="00D1376A"/>
    <w:rsid w:val="00D14372"/>
    <w:rsid w:val="00D14E63"/>
    <w:rsid w:val="00D15200"/>
    <w:rsid w:val="00D15776"/>
    <w:rsid w:val="00D159EB"/>
    <w:rsid w:val="00D15C85"/>
    <w:rsid w:val="00D15DD7"/>
    <w:rsid w:val="00D15E67"/>
    <w:rsid w:val="00D166DC"/>
    <w:rsid w:val="00D16987"/>
    <w:rsid w:val="00D17747"/>
    <w:rsid w:val="00D179D2"/>
    <w:rsid w:val="00D17A77"/>
    <w:rsid w:val="00D17B59"/>
    <w:rsid w:val="00D17BCE"/>
    <w:rsid w:val="00D17BDF"/>
    <w:rsid w:val="00D2026F"/>
    <w:rsid w:val="00D20A25"/>
    <w:rsid w:val="00D20B0E"/>
    <w:rsid w:val="00D210BD"/>
    <w:rsid w:val="00D21610"/>
    <w:rsid w:val="00D21890"/>
    <w:rsid w:val="00D21D36"/>
    <w:rsid w:val="00D220D8"/>
    <w:rsid w:val="00D22401"/>
    <w:rsid w:val="00D225F9"/>
    <w:rsid w:val="00D22AB1"/>
    <w:rsid w:val="00D22F7F"/>
    <w:rsid w:val="00D22FBB"/>
    <w:rsid w:val="00D232E7"/>
    <w:rsid w:val="00D2351B"/>
    <w:rsid w:val="00D23A7B"/>
    <w:rsid w:val="00D23AFB"/>
    <w:rsid w:val="00D23C97"/>
    <w:rsid w:val="00D23EAD"/>
    <w:rsid w:val="00D2438E"/>
    <w:rsid w:val="00D247F3"/>
    <w:rsid w:val="00D24A03"/>
    <w:rsid w:val="00D24B49"/>
    <w:rsid w:val="00D24F86"/>
    <w:rsid w:val="00D253FC"/>
    <w:rsid w:val="00D2583F"/>
    <w:rsid w:val="00D25C13"/>
    <w:rsid w:val="00D25C85"/>
    <w:rsid w:val="00D26089"/>
    <w:rsid w:val="00D26787"/>
    <w:rsid w:val="00D26853"/>
    <w:rsid w:val="00D26A9B"/>
    <w:rsid w:val="00D270E9"/>
    <w:rsid w:val="00D27631"/>
    <w:rsid w:val="00D27B14"/>
    <w:rsid w:val="00D27B1C"/>
    <w:rsid w:val="00D27B21"/>
    <w:rsid w:val="00D27B4E"/>
    <w:rsid w:val="00D30404"/>
    <w:rsid w:val="00D3054D"/>
    <w:rsid w:val="00D307B3"/>
    <w:rsid w:val="00D30808"/>
    <w:rsid w:val="00D31200"/>
    <w:rsid w:val="00D31A8A"/>
    <w:rsid w:val="00D31D35"/>
    <w:rsid w:val="00D31E84"/>
    <w:rsid w:val="00D31FD2"/>
    <w:rsid w:val="00D32164"/>
    <w:rsid w:val="00D3227C"/>
    <w:rsid w:val="00D3232E"/>
    <w:rsid w:val="00D326E2"/>
    <w:rsid w:val="00D32D7F"/>
    <w:rsid w:val="00D32E13"/>
    <w:rsid w:val="00D32F62"/>
    <w:rsid w:val="00D33110"/>
    <w:rsid w:val="00D3397C"/>
    <w:rsid w:val="00D33D2A"/>
    <w:rsid w:val="00D341A1"/>
    <w:rsid w:val="00D3443B"/>
    <w:rsid w:val="00D34503"/>
    <w:rsid w:val="00D345DD"/>
    <w:rsid w:val="00D347C4"/>
    <w:rsid w:val="00D34A78"/>
    <w:rsid w:val="00D34CFD"/>
    <w:rsid w:val="00D34F47"/>
    <w:rsid w:val="00D351F3"/>
    <w:rsid w:val="00D35B02"/>
    <w:rsid w:val="00D360C0"/>
    <w:rsid w:val="00D363E7"/>
    <w:rsid w:val="00D365FA"/>
    <w:rsid w:val="00D36832"/>
    <w:rsid w:val="00D36BC9"/>
    <w:rsid w:val="00D36D4F"/>
    <w:rsid w:val="00D36DD3"/>
    <w:rsid w:val="00D36E96"/>
    <w:rsid w:val="00D36FAA"/>
    <w:rsid w:val="00D40AFA"/>
    <w:rsid w:val="00D40B95"/>
    <w:rsid w:val="00D40BAE"/>
    <w:rsid w:val="00D40F8C"/>
    <w:rsid w:val="00D4133D"/>
    <w:rsid w:val="00D413A4"/>
    <w:rsid w:val="00D415A9"/>
    <w:rsid w:val="00D4196A"/>
    <w:rsid w:val="00D41E79"/>
    <w:rsid w:val="00D42A89"/>
    <w:rsid w:val="00D42C8A"/>
    <w:rsid w:val="00D431D0"/>
    <w:rsid w:val="00D431FA"/>
    <w:rsid w:val="00D4359B"/>
    <w:rsid w:val="00D4402F"/>
    <w:rsid w:val="00D4454D"/>
    <w:rsid w:val="00D445D6"/>
    <w:rsid w:val="00D4464C"/>
    <w:rsid w:val="00D44986"/>
    <w:rsid w:val="00D44C75"/>
    <w:rsid w:val="00D44DDE"/>
    <w:rsid w:val="00D44ECB"/>
    <w:rsid w:val="00D4538A"/>
    <w:rsid w:val="00D45478"/>
    <w:rsid w:val="00D45547"/>
    <w:rsid w:val="00D45675"/>
    <w:rsid w:val="00D45DB4"/>
    <w:rsid w:val="00D46712"/>
    <w:rsid w:val="00D46AEB"/>
    <w:rsid w:val="00D47097"/>
    <w:rsid w:val="00D477BB"/>
    <w:rsid w:val="00D5001A"/>
    <w:rsid w:val="00D5046C"/>
    <w:rsid w:val="00D516F1"/>
    <w:rsid w:val="00D51B21"/>
    <w:rsid w:val="00D51D26"/>
    <w:rsid w:val="00D51F59"/>
    <w:rsid w:val="00D51FF8"/>
    <w:rsid w:val="00D52357"/>
    <w:rsid w:val="00D523BB"/>
    <w:rsid w:val="00D5263A"/>
    <w:rsid w:val="00D52A7A"/>
    <w:rsid w:val="00D52CEB"/>
    <w:rsid w:val="00D52EC3"/>
    <w:rsid w:val="00D52F18"/>
    <w:rsid w:val="00D534F3"/>
    <w:rsid w:val="00D539B6"/>
    <w:rsid w:val="00D547E1"/>
    <w:rsid w:val="00D55149"/>
    <w:rsid w:val="00D561BE"/>
    <w:rsid w:val="00D56965"/>
    <w:rsid w:val="00D56ECF"/>
    <w:rsid w:val="00D571A4"/>
    <w:rsid w:val="00D571D6"/>
    <w:rsid w:val="00D57A88"/>
    <w:rsid w:val="00D57C59"/>
    <w:rsid w:val="00D57C7F"/>
    <w:rsid w:val="00D57E3A"/>
    <w:rsid w:val="00D60A46"/>
    <w:rsid w:val="00D60C1C"/>
    <w:rsid w:val="00D60E20"/>
    <w:rsid w:val="00D60E7C"/>
    <w:rsid w:val="00D60EC2"/>
    <w:rsid w:val="00D614E8"/>
    <w:rsid w:val="00D61CF6"/>
    <w:rsid w:val="00D61DC8"/>
    <w:rsid w:val="00D62023"/>
    <w:rsid w:val="00D62059"/>
    <w:rsid w:val="00D623F1"/>
    <w:rsid w:val="00D626F6"/>
    <w:rsid w:val="00D62C36"/>
    <w:rsid w:val="00D63BE4"/>
    <w:rsid w:val="00D63D6E"/>
    <w:rsid w:val="00D63E6F"/>
    <w:rsid w:val="00D63F2D"/>
    <w:rsid w:val="00D643BE"/>
    <w:rsid w:val="00D64504"/>
    <w:rsid w:val="00D64961"/>
    <w:rsid w:val="00D64A97"/>
    <w:rsid w:val="00D64F6D"/>
    <w:rsid w:val="00D6521B"/>
    <w:rsid w:val="00D655D1"/>
    <w:rsid w:val="00D65880"/>
    <w:rsid w:val="00D65965"/>
    <w:rsid w:val="00D65978"/>
    <w:rsid w:val="00D66490"/>
    <w:rsid w:val="00D665BB"/>
    <w:rsid w:val="00D667F8"/>
    <w:rsid w:val="00D669AF"/>
    <w:rsid w:val="00D66F22"/>
    <w:rsid w:val="00D6781D"/>
    <w:rsid w:val="00D678CF"/>
    <w:rsid w:val="00D67A70"/>
    <w:rsid w:val="00D67AAB"/>
    <w:rsid w:val="00D70047"/>
    <w:rsid w:val="00D70860"/>
    <w:rsid w:val="00D709E3"/>
    <w:rsid w:val="00D70F02"/>
    <w:rsid w:val="00D7110B"/>
    <w:rsid w:val="00D71293"/>
    <w:rsid w:val="00D71949"/>
    <w:rsid w:val="00D71CF0"/>
    <w:rsid w:val="00D729F8"/>
    <w:rsid w:val="00D72BC3"/>
    <w:rsid w:val="00D73462"/>
    <w:rsid w:val="00D735D3"/>
    <w:rsid w:val="00D7380A"/>
    <w:rsid w:val="00D73AD3"/>
    <w:rsid w:val="00D73B0B"/>
    <w:rsid w:val="00D73EF4"/>
    <w:rsid w:val="00D741E5"/>
    <w:rsid w:val="00D74258"/>
    <w:rsid w:val="00D743CE"/>
    <w:rsid w:val="00D74752"/>
    <w:rsid w:val="00D74A1B"/>
    <w:rsid w:val="00D7551D"/>
    <w:rsid w:val="00D75523"/>
    <w:rsid w:val="00D75581"/>
    <w:rsid w:val="00D7577C"/>
    <w:rsid w:val="00D75BC5"/>
    <w:rsid w:val="00D75C25"/>
    <w:rsid w:val="00D75C6A"/>
    <w:rsid w:val="00D765E5"/>
    <w:rsid w:val="00D770B1"/>
    <w:rsid w:val="00D77517"/>
    <w:rsid w:val="00D778F5"/>
    <w:rsid w:val="00D7790B"/>
    <w:rsid w:val="00D77971"/>
    <w:rsid w:val="00D77A60"/>
    <w:rsid w:val="00D77C2F"/>
    <w:rsid w:val="00D77DE5"/>
    <w:rsid w:val="00D77EFC"/>
    <w:rsid w:val="00D804F9"/>
    <w:rsid w:val="00D80508"/>
    <w:rsid w:val="00D81EF7"/>
    <w:rsid w:val="00D82273"/>
    <w:rsid w:val="00D823C5"/>
    <w:rsid w:val="00D826C2"/>
    <w:rsid w:val="00D8291A"/>
    <w:rsid w:val="00D829C0"/>
    <w:rsid w:val="00D82B82"/>
    <w:rsid w:val="00D82B91"/>
    <w:rsid w:val="00D82DD7"/>
    <w:rsid w:val="00D82E93"/>
    <w:rsid w:val="00D8443B"/>
    <w:rsid w:val="00D84839"/>
    <w:rsid w:val="00D84AF8"/>
    <w:rsid w:val="00D84B70"/>
    <w:rsid w:val="00D84CAC"/>
    <w:rsid w:val="00D84DC3"/>
    <w:rsid w:val="00D85066"/>
    <w:rsid w:val="00D85360"/>
    <w:rsid w:val="00D862F2"/>
    <w:rsid w:val="00D865E7"/>
    <w:rsid w:val="00D866BF"/>
    <w:rsid w:val="00D870AC"/>
    <w:rsid w:val="00D873AB"/>
    <w:rsid w:val="00D877D6"/>
    <w:rsid w:val="00D87C42"/>
    <w:rsid w:val="00D87DD6"/>
    <w:rsid w:val="00D87EA9"/>
    <w:rsid w:val="00D9009A"/>
    <w:rsid w:val="00D90201"/>
    <w:rsid w:val="00D904BF"/>
    <w:rsid w:val="00D90552"/>
    <w:rsid w:val="00D905F0"/>
    <w:rsid w:val="00D90EA9"/>
    <w:rsid w:val="00D90EC9"/>
    <w:rsid w:val="00D91136"/>
    <w:rsid w:val="00D91563"/>
    <w:rsid w:val="00D91812"/>
    <w:rsid w:val="00D91856"/>
    <w:rsid w:val="00D91987"/>
    <w:rsid w:val="00D91AA3"/>
    <w:rsid w:val="00D91BDD"/>
    <w:rsid w:val="00D91DBC"/>
    <w:rsid w:val="00D91DC3"/>
    <w:rsid w:val="00D920F1"/>
    <w:rsid w:val="00D92282"/>
    <w:rsid w:val="00D9247A"/>
    <w:rsid w:val="00D9280C"/>
    <w:rsid w:val="00D92887"/>
    <w:rsid w:val="00D92B25"/>
    <w:rsid w:val="00D92DE1"/>
    <w:rsid w:val="00D9322C"/>
    <w:rsid w:val="00D932F7"/>
    <w:rsid w:val="00D93535"/>
    <w:rsid w:val="00D937C4"/>
    <w:rsid w:val="00D93B6F"/>
    <w:rsid w:val="00D93D9A"/>
    <w:rsid w:val="00D93DA5"/>
    <w:rsid w:val="00D941B7"/>
    <w:rsid w:val="00D94BA0"/>
    <w:rsid w:val="00D94CA4"/>
    <w:rsid w:val="00D95059"/>
    <w:rsid w:val="00D950E2"/>
    <w:rsid w:val="00D951BD"/>
    <w:rsid w:val="00D9529B"/>
    <w:rsid w:val="00D953B4"/>
    <w:rsid w:val="00D956CE"/>
    <w:rsid w:val="00D95773"/>
    <w:rsid w:val="00D95832"/>
    <w:rsid w:val="00D960A8"/>
    <w:rsid w:val="00D966CB"/>
    <w:rsid w:val="00D96FA7"/>
    <w:rsid w:val="00D97A5E"/>
    <w:rsid w:val="00D97C02"/>
    <w:rsid w:val="00D97C0D"/>
    <w:rsid w:val="00DA029C"/>
    <w:rsid w:val="00DA0D72"/>
    <w:rsid w:val="00DA0E92"/>
    <w:rsid w:val="00DA0EBB"/>
    <w:rsid w:val="00DA1124"/>
    <w:rsid w:val="00DA1E22"/>
    <w:rsid w:val="00DA1FBD"/>
    <w:rsid w:val="00DA208C"/>
    <w:rsid w:val="00DA298C"/>
    <w:rsid w:val="00DA2BBE"/>
    <w:rsid w:val="00DA2F2E"/>
    <w:rsid w:val="00DA3626"/>
    <w:rsid w:val="00DA3842"/>
    <w:rsid w:val="00DA39FD"/>
    <w:rsid w:val="00DA3EF4"/>
    <w:rsid w:val="00DA3FEA"/>
    <w:rsid w:val="00DA40DA"/>
    <w:rsid w:val="00DA427D"/>
    <w:rsid w:val="00DA4A88"/>
    <w:rsid w:val="00DA4CD2"/>
    <w:rsid w:val="00DA4ED5"/>
    <w:rsid w:val="00DA4EDA"/>
    <w:rsid w:val="00DA5B8A"/>
    <w:rsid w:val="00DA5BAC"/>
    <w:rsid w:val="00DA60D6"/>
    <w:rsid w:val="00DA6E54"/>
    <w:rsid w:val="00DA7001"/>
    <w:rsid w:val="00DA7335"/>
    <w:rsid w:val="00DA7362"/>
    <w:rsid w:val="00DA7820"/>
    <w:rsid w:val="00DA79A9"/>
    <w:rsid w:val="00DA7E39"/>
    <w:rsid w:val="00DA7E40"/>
    <w:rsid w:val="00DA7F44"/>
    <w:rsid w:val="00DB015A"/>
    <w:rsid w:val="00DB0D9F"/>
    <w:rsid w:val="00DB0F03"/>
    <w:rsid w:val="00DB10C8"/>
    <w:rsid w:val="00DB160D"/>
    <w:rsid w:val="00DB1675"/>
    <w:rsid w:val="00DB16EF"/>
    <w:rsid w:val="00DB1B32"/>
    <w:rsid w:val="00DB1B7D"/>
    <w:rsid w:val="00DB2291"/>
    <w:rsid w:val="00DB25E8"/>
    <w:rsid w:val="00DB2628"/>
    <w:rsid w:val="00DB2774"/>
    <w:rsid w:val="00DB2902"/>
    <w:rsid w:val="00DB2EBC"/>
    <w:rsid w:val="00DB3248"/>
    <w:rsid w:val="00DB39FC"/>
    <w:rsid w:val="00DB3B2E"/>
    <w:rsid w:val="00DB3F79"/>
    <w:rsid w:val="00DB449A"/>
    <w:rsid w:val="00DB4618"/>
    <w:rsid w:val="00DB4646"/>
    <w:rsid w:val="00DB4704"/>
    <w:rsid w:val="00DB49FA"/>
    <w:rsid w:val="00DB4FB6"/>
    <w:rsid w:val="00DB52E1"/>
    <w:rsid w:val="00DB55D2"/>
    <w:rsid w:val="00DB5639"/>
    <w:rsid w:val="00DB56D9"/>
    <w:rsid w:val="00DB5720"/>
    <w:rsid w:val="00DB58EF"/>
    <w:rsid w:val="00DB5980"/>
    <w:rsid w:val="00DB609B"/>
    <w:rsid w:val="00DB6298"/>
    <w:rsid w:val="00DB6325"/>
    <w:rsid w:val="00DB65BB"/>
    <w:rsid w:val="00DB71EF"/>
    <w:rsid w:val="00DB723C"/>
    <w:rsid w:val="00DB74DD"/>
    <w:rsid w:val="00DB7552"/>
    <w:rsid w:val="00DB7F05"/>
    <w:rsid w:val="00DB7F14"/>
    <w:rsid w:val="00DB7F62"/>
    <w:rsid w:val="00DC0026"/>
    <w:rsid w:val="00DC0A8D"/>
    <w:rsid w:val="00DC0CE1"/>
    <w:rsid w:val="00DC15F3"/>
    <w:rsid w:val="00DC1B59"/>
    <w:rsid w:val="00DC2044"/>
    <w:rsid w:val="00DC204C"/>
    <w:rsid w:val="00DC21CB"/>
    <w:rsid w:val="00DC2CC4"/>
    <w:rsid w:val="00DC2DE5"/>
    <w:rsid w:val="00DC3571"/>
    <w:rsid w:val="00DC38DE"/>
    <w:rsid w:val="00DC3A67"/>
    <w:rsid w:val="00DC3B24"/>
    <w:rsid w:val="00DC3B45"/>
    <w:rsid w:val="00DC3C40"/>
    <w:rsid w:val="00DC3CAE"/>
    <w:rsid w:val="00DC408C"/>
    <w:rsid w:val="00DC45C1"/>
    <w:rsid w:val="00DC4D35"/>
    <w:rsid w:val="00DC50D7"/>
    <w:rsid w:val="00DC53F2"/>
    <w:rsid w:val="00DC55A3"/>
    <w:rsid w:val="00DC5EAB"/>
    <w:rsid w:val="00DC6495"/>
    <w:rsid w:val="00DC67D5"/>
    <w:rsid w:val="00DC67FE"/>
    <w:rsid w:val="00DC695C"/>
    <w:rsid w:val="00DC69CB"/>
    <w:rsid w:val="00DC6A9B"/>
    <w:rsid w:val="00DC6D47"/>
    <w:rsid w:val="00DC6E81"/>
    <w:rsid w:val="00DC6F66"/>
    <w:rsid w:val="00DC71B1"/>
    <w:rsid w:val="00DC73A9"/>
    <w:rsid w:val="00DC758D"/>
    <w:rsid w:val="00DC76F2"/>
    <w:rsid w:val="00DC7E83"/>
    <w:rsid w:val="00DD01EF"/>
    <w:rsid w:val="00DD034D"/>
    <w:rsid w:val="00DD056E"/>
    <w:rsid w:val="00DD1544"/>
    <w:rsid w:val="00DD164E"/>
    <w:rsid w:val="00DD1BD7"/>
    <w:rsid w:val="00DD1E0B"/>
    <w:rsid w:val="00DD2486"/>
    <w:rsid w:val="00DD25AD"/>
    <w:rsid w:val="00DD26CD"/>
    <w:rsid w:val="00DD28A8"/>
    <w:rsid w:val="00DD2914"/>
    <w:rsid w:val="00DD2920"/>
    <w:rsid w:val="00DD2BAC"/>
    <w:rsid w:val="00DD3060"/>
    <w:rsid w:val="00DD32A4"/>
    <w:rsid w:val="00DD342F"/>
    <w:rsid w:val="00DD37BD"/>
    <w:rsid w:val="00DD3D9D"/>
    <w:rsid w:val="00DD414D"/>
    <w:rsid w:val="00DD4BCF"/>
    <w:rsid w:val="00DD593F"/>
    <w:rsid w:val="00DD5BD5"/>
    <w:rsid w:val="00DD60A7"/>
    <w:rsid w:val="00DD6676"/>
    <w:rsid w:val="00DD6918"/>
    <w:rsid w:val="00DD6A33"/>
    <w:rsid w:val="00DD6F31"/>
    <w:rsid w:val="00DD71C1"/>
    <w:rsid w:val="00DD75BE"/>
    <w:rsid w:val="00DD7722"/>
    <w:rsid w:val="00DD7723"/>
    <w:rsid w:val="00DD7AD2"/>
    <w:rsid w:val="00DD7AEE"/>
    <w:rsid w:val="00DD7DCC"/>
    <w:rsid w:val="00DD7F27"/>
    <w:rsid w:val="00DE0385"/>
    <w:rsid w:val="00DE0603"/>
    <w:rsid w:val="00DE0921"/>
    <w:rsid w:val="00DE0C7A"/>
    <w:rsid w:val="00DE14C6"/>
    <w:rsid w:val="00DE14E2"/>
    <w:rsid w:val="00DE156D"/>
    <w:rsid w:val="00DE1932"/>
    <w:rsid w:val="00DE1962"/>
    <w:rsid w:val="00DE289F"/>
    <w:rsid w:val="00DE2E52"/>
    <w:rsid w:val="00DE2EEE"/>
    <w:rsid w:val="00DE32EA"/>
    <w:rsid w:val="00DE3C61"/>
    <w:rsid w:val="00DE3CCC"/>
    <w:rsid w:val="00DE3FAA"/>
    <w:rsid w:val="00DE458F"/>
    <w:rsid w:val="00DE45AC"/>
    <w:rsid w:val="00DE4708"/>
    <w:rsid w:val="00DE5033"/>
    <w:rsid w:val="00DE5CD2"/>
    <w:rsid w:val="00DE5CFB"/>
    <w:rsid w:val="00DE610B"/>
    <w:rsid w:val="00DE63B2"/>
    <w:rsid w:val="00DE66A8"/>
    <w:rsid w:val="00DE6B1A"/>
    <w:rsid w:val="00DE6B28"/>
    <w:rsid w:val="00DE6EA2"/>
    <w:rsid w:val="00DE70F1"/>
    <w:rsid w:val="00DE7151"/>
    <w:rsid w:val="00DE7931"/>
    <w:rsid w:val="00DE7B1C"/>
    <w:rsid w:val="00DE7E5C"/>
    <w:rsid w:val="00DE7EEA"/>
    <w:rsid w:val="00DF069A"/>
    <w:rsid w:val="00DF09D4"/>
    <w:rsid w:val="00DF15C1"/>
    <w:rsid w:val="00DF1761"/>
    <w:rsid w:val="00DF1A22"/>
    <w:rsid w:val="00DF1B35"/>
    <w:rsid w:val="00DF2527"/>
    <w:rsid w:val="00DF2962"/>
    <w:rsid w:val="00DF2BB1"/>
    <w:rsid w:val="00DF2BC1"/>
    <w:rsid w:val="00DF2EAF"/>
    <w:rsid w:val="00DF3118"/>
    <w:rsid w:val="00DF343F"/>
    <w:rsid w:val="00DF3831"/>
    <w:rsid w:val="00DF3FEA"/>
    <w:rsid w:val="00DF4272"/>
    <w:rsid w:val="00DF45F9"/>
    <w:rsid w:val="00DF4B25"/>
    <w:rsid w:val="00DF543E"/>
    <w:rsid w:val="00DF604E"/>
    <w:rsid w:val="00DF608C"/>
    <w:rsid w:val="00DF60F7"/>
    <w:rsid w:val="00DF6196"/>
    <w:rsid w:val="00DF6394"/>
    <w:rsid w:val="00DF69EC"/>
    <w:rsid w:val="00DF7377"/>
    <w:rsid w:val="00DF762C"/>
    <w:rsid w:val="00DF7E08"/>
    <w:rsid w:val="00DF7EE6"/>
    <w:rsid w:val="00E00051"/>
    <w:rsid w:val="00E00DDC"/>
    <w:rsid w:val="00E010DC"/>
    <w:rsid w:val="00E011E1"/>
    <w:rsid w:val="00E01858"/>
    <w:rsid w:val="00E019E4"/>
    <w:rsid w:val="00E01B08"/>
    <w:rsid w:val="00E01B67"/>
    <w:rsid w:val="00E0219C"/>
    <w:rsid w:val="00E021FC"/>
    <w:rsid w:val="00E02264"/>
    <w:rsid w:val="00E022D7"/>
    <w:rsid w:val="00E02E83"/>
    <w:rsid w:val="00E02F29"/>
    <w:rsid w:val="00E032AC"/>
    <w:rsid w:val="00E03427"/>
    <w:rsid w:val="00E03AF9"/>
    <w:rsid w:val="00E03EF3"/>
    <w:rsid w:val="00E043C4"/>
    <w:rsid w:val="00E04649"/>
    <w:rsid w:val="00E04A35"/>
    <w:rsid w:val="00E04A49"/>
    <w:rsid w:val="00E04BFA"/>
    <w:rsid w:val="00E05617"/>
    <w:rsid w:val="00E05D25"/>
    <w:rsid w:val="00E0630F"/>
    <w:rsid w:val="00E06552"/>
    <w:rsid w:val="00E0655F"/>
    <w:rsid w:val="00E06EB0"/>
    <w:rsid w:val="00E06EEE"/>
    <w:rsid w:val="00E06F74"/>
    <w:rsid w:val="00E072A0"/>
    <w:rsid w:val="00E0733E"/>
    <w:rsid w:val="00E07DD3"/>
    <w:rsid w:val="00E103A2"/>
    <w:rsid w:val="00E10D64"/>
    <w:rsid w:val="00E11582"/>
    <w:rsid w:val="00E11B91"/>
    <w:rsid w:val="00E11E5D"/>
    <w:rsid w:val="00E12784"/>
    <w:rsid w:val="00E127F5"/>
    <w:rsid w:val="00E12BEC"/>
    <w:rsid w:val="00E131E1"/>
    <w:rsid w:val="00E13856"/>
    <w:rsid w:val="00E13CA8"/>
    <w:rsid w:val="00E13DA4"/>
    <w:rsid w:val="00E13EC7"/>
    <w:rsid w:val="00E14402"/>
    <w:rsid w:val="00E1453F"/>
    <w:rsid w:val="00E145E6"/>
    <w:rsid w:val="00E14737"/>
    <w:rsid w:val="00E14A7A"/>
    <w:rsid w:val="00E14BA1"/>
    <w:rsid w:val="00E14C0E"/>
    <w:rsid w:val="00E15042"/>
    <w:rsid w:val="00E15231"/>
    <w:rsid w:val="00E152BE"/>
    <w:rsid w:val="00E162B1"/>
    <w:rsid w:val="00E164D3"/>
    <w:rsid w:val="00E16AE4"/>
    <w:rsid w:val="00E17412"/>
    <w:rsid w:val="00E17681"/>
    <w:rsid w:val="00E176C9"/>
    <w:rsid w:val="00E203B0"/>
    <w:rsid w:val="00E2055B"/>
    <w:rsid w:val="00E207C7"/>
    <w:rsid w:val="00E20CAD"/>
    <w:rsid w:val="00E20DC8"/>
    <w:rsid w:val="00E20EDD"/>
    <w:rsid w:val="00E21508"/>
    <w:rsid w:val="00E21B78"/>
    <w:rsid w:val="00E21E94"/>
    <w:rsid w:val="00E21FDE"/>
    <w:rsid w:val="00E22A34"/>
    <w:rsid w:val="00E22A74"/>
    <w:rsid w:val="00E23220"/>
    <w:rsid w:val="00E23320"/>
    <w:rsid w:val="00E23412"/>
    <w:rsid w:val="00E236EF"/>
    <w:rsid w:val="00E236FC"/>
    <w:rsid w:val="00E237C1"/>
    <w:rsid w:val="00E24021"/>
    <w:rsid w:val="00E24360"/>
    <w:rsid w:val="00E2469A"/>
    <w:rsid w:val="00E24B0F"/>
    <w:rsid w:val="00E24B3C"/>
    <w:rsid w:val="00E24E0A"/>
    <w:rsid w:val="00E24FAC"/>
    <w:rsid w:val="00E25156"/>
    <w:rsid w:val="00E25178"/>
    <w:rsid w:val="00E25638"/>
    <w:rsid w:val="00E25A24"/>
    <w:rsid w:val="00E25B49"/>
    <w:rsid w:val="00E26447"/>
    <w:rsid w:val="00E266CF"/>
    <w:rsid w:val="00E26866"/>
    <w:rsid w:val="00E26D0E"/>
    <w:rsid w:val="00E27061"/>
    <w:rsid w:val="00E276A4"/>
    <w:rsid w:val="00E277E9"/>
    <w:rsid w:val="00E27874"/>
    <w:rsid w:val="00E27CF6"/>
    <w:rsid w:val="00E30C3D"/>
    <w:rsid w:val="00E30CA5"/>
    <w:rsid w:val="00E31843"/>
    <w:rsid w:val="00E31C04"/>
    <w:rsid w:val="00E32272"/>
    <w:rsid w:val="00E328CA"/>
    <w:rsid w:val="00E32AAB"/>
    <w:rsid w:val="00E32C73"/>
    <w:rsid w:val="00E32F57"/>
    <w:rsid w:val="00E3308A"/>
    <w:rsid w:val="00E332FC"/>
    <w:rsid w:val="00E33B34"/>
    <w:rsid w:val="00E33CE9"/>
    <w:rsid w:val="00E343D3"/>
    <w:rsid w:val="00E3442E"/>
    <w:rsid w:val="00E345AB"/>
    <w:rsid w:val="00E346FF"/>
    <w:rsid w:val="00E3492D"/>
    <w:rsid w:val="00E349FE"/>
    <w:rsid w:val="00E34EFC"/>
    <w:rsid w:val="00E352D3"/>
    <w:rsid w:val="00E35577"/>
    <w:rsid w:val="00E35E49"/>
    <w:rsid w:val="00E362A3"/>
    <w:rsid w:val="00E36335"/>
    <w:rsid w:val="00E36503"/>
    <w:rsid w:val="00E3670C"/>
    <w:rsid w:val="00E368A4"/>
    <w:rsid w:val="00E36A6F"/>
    <w:rsid w:val="00E36BE8"/>
    <w:rsid w:val="00E36DC2"/>
    <w:rsid w:val="00E36E9E"/>
    <w:rsid w:val="00E37067"/>
    <w:rsid w:val="00E37693"/>
    <w:rsid w:val="00E37B75"/>
    <w:rsid w:val="00E37FD4"/>
    <w:rsid w:val="00E404D1"/>
    <w:rsid w:val="00E4099F"/>
    <w:rsid w:val="00E40B2E"/>
    <w:rsid w:val="00E40F9B"/>
    <w:rsid w:val="00E41108"/>
    <w:rsid w:val="00E4133F"/>
    <w:rsid w:val="00E41D12"/>
    <w:rsid w:val="00E4231C"/>
    <w:rsid w:val="00E42877"/>
    <w:rsid w:val="00E43166"/>
    <w:rsid w:val="00E4358E"/>
    <w:rsid w:val="00E435F5"/>
    <w:rsid w:val="00E43867"/>
    <w:rsid w:val="00E43B16"/>
    <w:rsid w:val="00E443C5"/>
    <w:rsid w:val="00E44917"/>
    <w:rsid w:val="00E45442"/>
    <w:rsid w:val="00E4551C"/>
    <w:rsid w:val="00E456A4"/>
    <w:rsid w:val="00E45826"/>
    <w:rsid w:val="00E45FED"/>
    <w:rsid w:val="00E46147"/>
    <w:rsid w:val="00E465E2"/>
    <w:rsid w:val="00E46EC8"/>
    <w:rsid w:val="00E472EC"/>
    <w:rsid w:val="00E47632"/>
    <w:rsid w:val="00E47983"/>
    <w:rsid w:val="00E5154E"/>
    <w:rsid w:val="00E5168F"/>
    <w:rsid w:val="00E52043"/>
    <w:rsid w:val="00E52331"/>
    <w:rsid w:val="00E52648"/>
    <w:rsid w:val="00E5277A"/>
    <w:rsid w:val="00E528A6"/>
    <w:rsid w:val="00E52916"/>
    <w:rsid w:val="00E5291A"/>
    <w:rsid w:val="00E52C14"/>
    <w:rsid w:val="00E53CAB"/>
    <w:rsid w:val="00E53F8A"/>
    <w:rsid w:val="00E54146"/>
    <w:rsid w:val="00E54C71"/>
    <w:rsid w:val="00E54D8A"/>
    <w:rsid w:val="00E54F2A"/>
    <w:rsid w:val="00E5526B"/>
    <w:rsid w:val="00E55357"/>
    <w:rsid w:val="00E56810"/>
    <w:rsid w:val="00E56C8E"/>
    <w:rsid w:val="00E573A2"/>
    <w:rsid w:val="00E57723"/>
    <w:rsid w:val="00E57AC5"/>
    <w:rsid w:val="00E57B76"/>
    <w:rsid w:val="00E57C96"/>
    <w:rsid w:val="00E57DA4"/>
    <w:rsid w:val="00E57EB4"/>
    <w:rsid w:val="00E57F1B"/>
    <w:rsid w:val="00E57F7B"/>
    <w:rsid w:val="00E60124"/>
    <w:rsid w:val="00E60219"/>
    <w:rsid w:val="00E604D7"/>
    <w:rsid w:val="00E605B6"/>
    <w:rsid w:val="00E60679"/>
    <w:rsid w:val="00E60897"/>
    <w:rsid w:val="00E609E2"/>
    <w:rsid w:val="00E60AA7"/>
    <w:rsid w:val="00E60B6B"/>
    <w:rsid w:val="00E60DFF"/>
    <w:rsid w:val="00E60F76"/>
    <w:rsid w:val="00E612AA"/>
    <w:rsid w:val="00E614A8"/>
    <w:rsid w:val="00E614B3"/>
    <w:rsid w:val="00E617E1"/>
    <w:rsid w:val="00E61D75"/>
    <w:rsid w:val="00E61E77"/>
    <w:rsid w:val="00E61F49"/>
    <w:rsid w:val="00E621AA"/>
    <w:rsid w:val="00E632E8"/>
    <w:rsid w:val="00E63623"/>
    <w:rsid w:val="00E63AAF"/>
    <w:rsid w:val="00E63E0E"/>
    <w:rsid w:val="00E63E3E"/>
    <w:rsid w:val="00E64422"/>
    <w:rsid w:val="00E64637"/>
    <w:rsid w:val="00E64AFA"/>
    <w:rsid w:val="00E64B01"/>
    <w:rsid w:val="00E64F86"/>
    <w:rsid w:val="00E6509E"/>
    <w:rsid w:val="00E65179"/>
    <w:rsid w:val="00E656CA"/>
    <w:rsid w:val="00E65A65"/>
    <w:rsid w:val="00E65CF2"/>
    <w:rsid w:val="00E66252"/>
    <w:rsid w:val="00E662C3"/>
    <w:rsid w:val="00E664A5"/>
    <w:rsid w:val="00E6674A"/>
    <w:rsid w:val="00E66A30"/>
    <w:rsid w:val="00E66A9B"/>
    <w:rsid w:val="00E66D46"/>
    <w:rsid w:val="00E67741"/>
    <w:rsid w:val="00E67B7A"/>
    <w:rsid w:val="00E67BD8"/>
    <w:rsid w:val="00E7020D"/>
    <w:rsid w:val="00E703BB"/>
    <w:rsid w:val="00E70601"/>
    <w:rsid w:val="00E71055"/>
    <w:rsid w:val="00E710DC"/>
    <w:rsid w:val="00E71275"/>
    <w:rsid w:val="00E71461"/>
    <w:rsid w:val="00E71D38"/>
    <w:rsid w:val="00E724C6"/>
    <w:rsid w:val="00E7267C"/>
    <w:rsid w:val="00E726A0"/>
    <w:rsid w:val="00E72847"/>
    <w:rsid w:val="00E73223"/>
    <w:rsid w:val="00E737F0"/>
    <w:rsid w:val="00E73F7D"/>
    <w:rsid w:val="00E74251"/>
    <w:rsid w:val="00E742BE"/>
    <w:rsid w:val="00E74444"/>
    <w:rsid w:val="00E74650"/>
    <w:rsid w:val="00E7466E"/>
    <w:rsid w:val="00E747C4"/>
    <w:rsid w:val="00E7505A"/>
    <w:rsid w:val="00E756A7"/>
    <w:rsid w:val="00E75FD0"/>
    <w:rsid w:val="00E7622F"/>
    <w:rsid w:val="00E76605"/>
    <w:rsid w:val="00E76609"/>
    <w:rsid w:val="00E76A59"/>
    <w:rsid w:val="00E76C10"/>
    <w:rsid w:val="00E76DB9"/>
    <w:rsid w:val="00E76FFA"/>
    <w:rsid w:val="00E7702C"/>
    <w:rsid w:val="00E771FF"/>
    <w:rsid w:val="00E776D4"/>
    <w:rsid w:val="00E7797F"/>
    <w:rsid w:val="00E77D98"/>
    <w:rsid w:val="00E77DFD"/>
    <w:rsid w:val="00E807BF"/>
    <w:rsid w:val="00E80AE5"/>
    <w:rsid w:val="00E80B08"/>
    <w:rsid w:val="00E81145"/>
    <w:rsid w:val="00E826E7"/>
    <w:rsid w:val="00E829C3"/>
    <w:rsid w:val="00E836C4"/>
    <w:rsid w:val="00E838FF"/>
    <w:rsid w:val="00E83B23"/>
    <w:rsid w:val="00E83DEF"/>
    <w:rsid w:val="00E84290"/>
    <w:rsid w:val="00E8430D"/>
    <w:rsid w:val="00E844B0"/>
    <w:rsid w:val="00E84B05"/>
    <w:rsid w:val="00E84FB5"/>
    <w:rsid w:val="00E85E7D"/>
    <w:rsid w:val="00E864FE"/>
    <w:rsid w:val="00E86736"/>
    <w:rsid w:val="00E8675E"/>
    <w:rsid w:val="00E868F4"/>
    <w:rsid w:val="00E8695F"/>
    <w:rsid w:val="00E86EBF"/>
    <w:rsid w:val="00E877F4"/>
    <w:rsid w:val="00E87F15"/>
    <w:rsid w:val="00E90226"/>
    <w:rsid w:val="00E91D10"/>
    <w:rsid w:val="00E91D36"/>
    <w:rsid w:val="00E91E59"/>
    <w:rsid w:val="00E91E6F"/>
    <w:rsid w:val="00E91EF0"/>
    <w:rsid w:val="00E9209E"/>
    <w:rsid w:val="00E920BD"/>
    <w:rsid w:val="00E92247"/>
    <w:rsid w:val="00E92506"/>
    <w:rsid w:val="00E9281D"/>
    <w:rsid w:val="00E92AFA"/>
    <w:rsid w:val="00E92DA8"/>
    <w:rsid w:val="00E92F2C"/>
    <w:rsid w:val="00E92FD0"/>
    <w:rsid w:val="00E933E2"/>
    <w:rsid w:val="00E93542"/>
    <w:rsid w:val="00E9359A"/>
    <w:rsid w:val="00E936D4"/>
    <w:rsid w:val="00E9381E"/>
    <w:rsid w:val="00E93B7A"/>
    <w:rsid w:val="00E93C56"/>
    <w:rsid w:val="00E9404A"/>
    <w:rsid w:val="00E940DA"/>
    <w:rsid w:val="00E9481B"/>
    <w:rsid w:val="00E94D88"/>
    <w:rsid w:val="00E94EF2"/>
    <w:rsid w:val="00E94F35"/>
    <w:rsid w:val="00E95AAE"/>
    <w:rsid w:val="00E95CFF"/>
    <w:rsid w:val="00E95E6C"/>
    <w:rsid w:val="00E96567"/>
    <w:rsid w:val="00E965BB"/>
    <w:rsid w:val="00E96DB0"/>
    <w:rsid w:val="00E96E35"/>
    <w:rsid w:val="00E978F7"/>
    <w:rsid w:val="00E97AD3"/>
    <w:rsid w:val="00EA0D0E"/>
    <w:rsid w:val="00EA13FB"/>
    <w:rsid w:val="00EA1768"/>
    <w:rsid w:val="00EA1DFB"/>
    <w:rsid w:val="00EA23D0"/>
    <w:rsid w:val="00EA2EAA"/>
    <w:rsid w:val="00EA31AF"/>
    <w:rsid w:val="00EA39B4"/>
    <w:rsid w:val="00EA3E76"/>
    <w:rsid w:val="00EA4221"/>
    <w:rsid w:val="00EA4BAC"/>
    <w:rsid w:val="00EA4C8A"/>
    <w:rsid w:val="00EA4CA7"/>
    <w:rsid w:val="00EA574F"/>
    <w:rsid w:val="00EA59FE"/>
    <w:rsid w:val="00EA5C9C"/>
    <w:rsid w:val="00EA5DA6"/>
    <w:rsid w:val="00EA5DE7"/>
    <w:rsid w:val="00EA60F7"/>
    <w:rsid w:val="00EA6BBE"/>
    <w:rsid w:val="00EA6F2A"/>
    <w:rsid w:val="00EA7C87"/>
    <w:rsid w:val="00EA7DCF"/>
    <w:rsid w:val="00EA7EE9"/>
    <w:rsid w:val="00EA7F00"/>
    <w:rsid w:val="00EB0368"/>
    <w:rsid w:val="00EB096F"/>
    <w:rsid w:val="00EB0D4F"/>
    <w:rsid w:val="00EB0D9B"/>
    <w:rsid w:val="00EB0E29"/>
    <w:rsid w:val="00EB13BA"/>
    <w:rsid w:val="00EB14E8"/>
    <w:rsid w:val="00EB1ACB"/>
    <w:rsid w:val="00EB1C62"/>
    <w:rsid w:val="00EB1EEC"/>
    <w:rsid w:val="00EB292F"/>
    <w:rsid w:val="00EB2DAD"/>
    <w:rsid w:val="00EB2F86"/>
    <w:rsid w:val="00EB36BC"/>
    <w:rsid w:val="00EB37C8"/>
    <w:rsid w:val="00EB3875"/>
    <w:rsid w:val="00EB42B3"/>
    <w:rsid w:val="00EB446A"/>
    <w:rsid w:val="00EB469C"/>
    <w:rsid w:val="00EB4CCA"/>
    <w:rsid w:val="00EB5048"/>
    <w:rsid w:val="00EB553D"/>
    <w:rsid w:val="00EB57AC"/>
    <w:rsid w:val="00EB6440"/>
    <w:rsid w:val="00EB649F"/>
    <w:rsid w:val="00EB6552"/>
    <w:rsid w:val="00EB667A"/>
    <w:rsid w:val="00EB67E3"/>
    <w:rsid w:val="00EB6C30"/>
    <w:rsid w:val="00EB6CE6"/>
    <w:rsid w:val="00EB6E85"/>
    <w:rsid w:val="00EB6FED"/>
    <w:rsid w:val="00EB7119"/>
    <w:rsid w:val="00EB77F4"/>
    <w:rsid w:val="00EC0839"/>
    <w:rsid w:val="00EC084B"/>
    <w:rsid w:val="00EC08B8"/>
    <w:rsid w:val="00EC09D4"/>
    <w:rsid w:val="00EC0E8B"/>
    <w:rsid w:val="00EC0EED"/>
    <w:rsid w:val="00EC17C6"/>
    <w:rsid w:val="00EC17EF"/>
    <w:rsid w:val="00EC18E2"/>
    <w:rsid w:val="00EC1919"/>
    <w:rsid w:val="00EC1D1D"/>
    <w:rsid w:val="00EC20C7"/>
    <w:rsid w:val="00EC227C"/>
    <w:rsid w:val="00EC2483"/>
    <w:rsid w:val="00EC26B4"/>
    <w:rsid w:val="00EC277E"/>
    <w:rsid w:val="00EC2AE9"/>
    <w:rsid w:val="00EC2BF6"/>
    <w:rsid w:val="00EC2C6F"/>
    <w:rsid w:val="00EC2D1C"/>
    <w:rsid w:val="00EC3253"/>
    <w:rsid w:val="00EC329B"/>
    <w:rsid w:val="00EC337C"/>
    <w:rsid w:val="00EC3B5B"/>
    <w:rsid w:val="00EC4047"/>
    <w:rsid w:val="00EC4184"/>
    <w:rsid w:val="00EC4202"/>
    <w:rsid w:val="00EC4808"/>
    <w:rsid w:val="00EC4991"/>
    <w:rsid w:val="00EC51B8"/>
    <w:rsid w:val="00EC52E7"/>
    <w:rsid w:val="00EC5AA5"/>
    <w:rsid w:val="00EC5D70"/>
    <w:rsid w:val="00EC5D9F"/>
    <w:rsid w:val="00EC6656"/>
    <w:rsid w:val="00EC688C"/>
    <w:rsid w:val="00EC6E6A"/>
    <w:rsid w:val="00EC7D78"/>
    <w:rsid w:val="00EC7FE8"/>
    <w:rsid w:val="00ED01B0"/>
    <w:rsid w:val="00ED0371"/>
    <w:rsid w:val="00ED0EDA"/>
    <w:rsid w:val="00ED1E72"/>
    <w:rsid w:val="00ED20CE"/>
    <w:rsid w:val="00ED2552"/>
    <w:rsid w:val="00ED28EA"/>
    <w:rsid w:val="00ED2C5C"/>
    <w:rsid w:val="00ED3073"/>
    <w:rsid w:val="00ED3398"/>
    <w:rsid w:val="00ED3BD3"/>
    <w:rsid w:val="00ED3D6B"/>
    <w:rsid w:val="00ED4154"/>
    <w:rsid w:val="00ED44F3"/>
    <w:rsid w:val="00ED4A27"/>
    <w:rsid w:val="00ED5AA1"/>
    <w:rsid w:val="00ED5AE0"/>
    <w:rsid w:val="00ED5EA4"/>
    <w:rsid w:val="00ED68B9"/>
    <w:rsid w:val="00ED68D4"/>
    <w:rsid w:val="00ED6C38"/>
    <w:rsid w:val="00ED6D83"/>
    <w:rsid w:val="00ED6DF9"/>
    <w:rsid w:val="00ED6F78"/>
    <w:rsid w:val="00ED7158"/>
    <w:rsid w:val="00ED71DF"/>
    <w:rsid w:val="00ED76D1"/>
    <w:rsid w:val="00ED770B"/>
    <w:rsid w:val="00ED7F33"/>
    <w:rsid w:val="00EE00C1"/>
    <w:rsid w:val="00EE0272"/>
    <w:rsid w:val="00EE0772"/>
    <w:rsid w:val="00EE0D8E"/>
    <w:rsid w:val="00EE1F33"/>
    <w:rsid w:val="00EE236E"/>
    <w:rsid w:val="00EE254B"/>
    <w:rsid w:val="00EE2752"/>
    <w:rsid w:val="00EE2D07"/>
    <w:rsid w:val="00EE2FA0"/>
    <w:rsid w:val="00EE32A7"/>
    <w:rsid w:val="00EE36AF"/>
    <w:rsid w:val="00EE3958"/>
    <w:rsid w:val="00EE3E35"/>
    <w:rsid w:val="00EE3F85"/>
    <w:rsid w:val="00EE417D"/>
    <w:rsid w:val="00EE47BC"/>
    <w:rsid w:val="00EE498D"/>
    <w:rsid w:val="00EE4CBC"/>
    <w:rsid w:val="00EE5228"/>
    <w:rsid w:val="00EE53DF"/>
    <w:rsid w:val="00EE53F0"/>
    <w:rsid w:val="00EE56DB"/>
    <w:rsid w:val="00EE5A8C"/>
    <w:rsid w:val="00EE61C6"/>
    <w:rsid w:val="00EE67B6"/>
    <w:rsid w:val="00EE69C9"/>
    <w:rsid w:val="00EE6E79"/>
    <w:rsid w:val="00EE744E"/>
    <w:rsid w:val="00EE7537"/>
    <w:rsid w:val="00EF01CA"/>
    <w:rsid w:val="00EF1104"/>
    <w:rsid w:val="00EF1714"/>
    <w:rsid w:val="00EF1AF8"/>
    <w:rsid w:val="00EF212D"/>
    <w:rsid w:val="00EF2330"/>
    <w:rsid w:val="00EF245B"/>
    <w:rsid w:val="00EF24B2"/>
    <w:rsid w:val="00EF25EB"/>
    <w:rsid w:val="00EF2754"/>
    <w:rsid w:val="00EF2B0B"/>
    <w:rsid w:val="00EF2C8A"/>
    <w:rsid w:val="00EF2EAA"/>
    <w:rsid w:val="00EF3192"/>
    <w:rsid w:val="00EF394C"/>
    <w:rsid w:val="00EF3AB9"/>
    <w:rsid w:val="00EF3BC2"/>
    <w:rsid w:val="00EF429A"/>
    <w:rsid w:val="00EF46AD"/>
    <w:rsid w:val="00EF4AAF"/>
    <w:rsid w:val="00EF4B5D"/>
    <w:rsid w:val="00EF4CDD"/>
    <w:rsid w:val="00EF4D87"/>
    <w:rsid w:val="00EF4FF7"/>
    <w:rsid w:val="00EF5393"/>
    <w:rsid w:val="00EF5835"/>
    <w:rsid w:val="00EF586E"/>
    <w:rsid w:val="00EF5B48"/>
    <w:rsid w:val="00EF5BC4"/>
    <w:rsid w:val="00EF61A5"/>
    <w:rsid w:val="00EF6225"/>
    <w:rsid w:val="00EF67C0"/>
    <w:rsid w:val="00EF6C23"/>
    <w:rsid w:val="00EF6E33"/>
    <w:rsid w:val="00EF6F18"/>
    <w:rsid w:val="00EF7981"/>
    <w:rsid w:val="00F0029A"/>
    <w:rsid w:val="00F002F6"/>
    <w:rsid w:val="00F00600"/>
    <w:rsid w:val="00F00607"/>
    <w:rsid w:val="00F0065B"/>
    <w:rsid w:val="00F00DC5"/>
    <w:rsid w:val="00F00DEB"/>
    <w:rsid w:val="00F00E78"/>
    <w:rsid w:val="00F00F0D"/>
    <w:rsid w:val="00F0104B"/>
    <w:rsid w:val="00F013A0"/>
    <w:rsid w:val="00F018A3"/>
    <w:rsid w:val="00F0192D"/>
    <w:rsid w:val="00F01EB3"/>
    <w:rsid w:val="00F01FCB"/>
    <w:rsid w:val="00F022B4"/>
    <w:rsid w:val="00F022F3"/>
    <w:rsid w:val="00F02347"/>
    <w:rsid w:val="00F025EC"/>
    <w:rsid w:val="00F02C8C"/>
    <w:rsid w:val="00F02CCB"/>
    <w:rsid w:val="00F031CB"/>
    <w:rsid w:val="00F035C8"/>
    <w:rsid w:val="00F037A9"/>
    <w:rsid w:val="00F03E4A"/>
    <w:rsid w:val="00F04195"/>
    <w:rsid w:val="00F04204"/>
    <w:rsid w:val="00F04350"/>
    <w:rsid w:val="00F044F1"/>
    <w:rsid w:val="00F045FC"/>
    <w:rsid w:val="00F052C3"/>
    <w:rsid w:val="00F053A8"/>
    <w:rsid w:val="00F05839"/>
    <w:rsid w:val="00F0714F"/>
    <w:rsid w:val="00F07434"/>
    <w:rsid w:val="00F076AD"/>
    <w:rsid w:val="00F079CB"/>
    <w:rsid w:val="00F105A1"/>
    <w:rsid w:val="00F11081"/>
    <w:rsid w:val="00F117BC"/>
    <w:rsid w:val="00F11B52"/>
    <w:rsid w:val="00F11F19"/>
    <w:rsid w:val="00F11F56"/>
    <w:rsid w:val="00F11F9E"/>
    <w:rsid w:val="00F12377"/>
    <w:rsid w:val="00F12832"/>
    <w:rsid w:val="00F12C14"/>
    <w:rsid w:val="00F12FA6"/>
    <w:rsid w:val="00F132EC"/>
    <w:rsid w:val="00F13342"/>
    <w:rsid w:val="00F1377A"/>
    <w:rsid w:val="00F1384D"/>
    <w:rsid w:val="00F13BA5"/>
    <w:rsid w:val="00F13CFD"/>
    <w:rsid w:val="00F145C0"/>
    <w:rsid w:val="00F14B9B"/>
    <w:rsid w:val="00F14D39"/>
    <w:rsid w:val="00F15247"/>
    <w:rsid w:val="00F153A6"/>
    <w:rsid w:val="00F15AD3"/>
    <w:rsid w:val="00F15B08"/>
    <w:rsid w:val="00F15BD2"/>
    <w:rsid w:val="00F172C1"/>
    <w:rsid w:val="00F175E0"/>
    <w:rsid w:val="00F177E9"/>
    <w:rsid w:val="00F179C2"/>
    <w:rsid w:val="00F17E0E"/>
    <w:rsid w:val="00F20174"/>
    <w:rsid w:val="00F20870"/>
    <w:rsid w:val="00F20975"/>
    <w:rsid w:val="00F20DC2"/>
    <w:rsid w:val="00F210EE"/>
    <w:rsid w:val="00F21227"/>
    <w:rsid w:val="00F2145E"/>
    <w:rsid w:val="00F214EB"/>
    <w:rsid w:val="00F216B8"/>
    <w:rsid w:val="00F21837"/>
    <w:rsid w:val="00F219A2"/>
    <w:rsid w:val="00F219C7"/>
    <w:rsid w:val="00F21BDF"/>
    <w:rsid w:val="00F220C7"/>
    <w:rsid w:val="00F22589"/>
    <w:rsid w:val="00F22CB2"/>
    <w:rsid w:val="00F23162"/>
    <w:rsid w:val="00F23793"/>
    <w:rsid w:val="00F23C34"/>
    <w:rsid w:val="00F23C74"/>
    <w:rsid w:val="00F24439"/>
    <w:rsid w:val="00F24CF5"/>
    <w:rsid w:val="00F24D8E"/>
    <w:rsid w:val="00F2514C"/>
    <w:rsid w:val="00F253A5"/>
    <w:rsid w:val="00F2575F"/>
    <w:rsid w:val="00F25D71"/>
    <w:rsid w:val="00F2608A"/>
    <w:rsid w:val="00F260D1"/>
    <w:rsid w:val="00F269C5"/>
    <w:rsid w:val="00F26DC9"/>
    <w:rsid w:val="00F271B2"/>
    <w:rsid w:val="00F27230"/>
    <w:rsid w:val="00F2731C"/>
    <w:rsid w:val="00F27357"/>
    <w:rsid w:val="00F2760C"/>
    <w:rsid w:val="00F27975"/>
    <w:rsid w:val="00F27E91"/>
    <w:rsid w:val="00F301CF"/>
    <w:rsid w:val="00F3049B"/>
    <w:rsid w:val="00F307BA"/>
    <w:rsid w:val="00F308B2"/>
    <w:rsid w:val="00F30AF0"/>
    <w:rsid w:val="00F31284"/>
    <w:rsid w:val="00F31757"/>
    <w:rsid w:val="00F32146"/>
    <w:rsid w:val="00F32241"/>
    <w:rsid w:val="00F322D1"/>
    <w:rsid w:val="00F32841"/>
    <w:rsid w:val="00F329B6"/>
    <w:rsid w:val="00F329D0"/>
    <w:rsid w:val="00F32DD7"/>
    <w:rsid w:val="00F32E6E"/>
    <w:rsid w:val="00F3350D"/>
    <w:rsid w:val="00F336AA"/>
    <w:rsid w:val="00F337D0"/>
    <w:rsid w:val="00F33CC8"/>
    <w:rsid w:val="00F33FE5"/>
    <w:rsid w:val="00F34739"/>
    <w:rsid w:val="00F34BAC"/>
    <w:rsid w:val="00F34E3E"/>
    <w:rsid w:val="00F34FB5"/>
    <w:rsid w:val="00F35813"/>
    <w:rsid w:val="00F35996"/>
    <w:rsid w:val="00F35E31"/>
    <w:rsid w:val="00F35ECA"/>
    <w:rsid w:val="00F362A9"/>
    <w:rsid w:val="00F366A9"/>
    <w:rsid w:val="00F36727"/>
    <w:rsid w:val="00F36AC6"/>
    <w:rsid w:val="00F36CE0"/>
    <w:rsid w:val="00F36FDE"/>
    <w:rsid w:val="00F37187"/>
    <w:rsid w:val="00F37199"/>
    <w:rsid w:val="00F375D1"/>
    <w:rsid w:val="00F376B2"/>
    <w:rsid w:val="00F37881"/>
    <w:rsid w:val="00F37BC9"/>
    <w:rsid w:val="00F37C87"/>
    <w:rsid w:val="00F40112"/>
    <w:rsid w:val="00F403FC"/>
    <w:rsid w:val="00F406D5"/>
    <w:rsid w:val="00F40AF8"/>
    <w:rsid w:val="00F40BAC"/>
    <w:rsid w:val="00F4103C"/>
    <w:rsid w:val="00F41141"/>
    <w:rsid w:val="00F41392"/>
    <w:rsid w:val="00F41507"/>
    <w:rsid w:val="00F41542"/>
    <w:rsid w:val="00F4158D"/>
    <w:rsid w:val="00F42307"/>
    <w:rsid w:val="00F42624"/>
    <w:rsid w:val="00F429B0"/>
    <w:rsid w:val="00F42AA2"/>
    <w:rsid w:val="00F42C4D"/>
    <w:rsid w:val="00F430F0"/>
    <w:rsid w:val="00F43F03"/>
    <w:rsid w:val="00F4435A"/>
    <w:rsid w:val="00F4456E"/>
    <w:rsid w:val="00F446AB"/>
    <w:rsid w:val="00F44700"/>
    <w:rsid w:val="00F44D87"/>
    <w:rsid w:val="00F45058"/>
    <w:rsid w:val="00F453D5"/>
    <w:rsid w:val="00F456B2"/>
    <w:rsid w:val="00F4584E"/>
    <w:rsid w:val="00F45A7D"/>
    <w:rsid w:val="00F45A89"/>
    <w:rsid w:val="00F45AE6"/>
    <w:rsid w:val="00F461CF"/>
    <w:rsid w:val="00F462F5"/>
    <w:rsid w:val="00F46642"/>
    <w:rsid w:val="00F46A72"/>
    <w:rsid w:val="00F46C61"/>
    <w:rsid w:val="00F46FF0"/>
    <w:rsid w:val="00F470EF"/>
    <w:rsid w:val="00F475C7"/>
    <w:rsid w:val="00F4769E"/>
    <w:rsid w:val="00F47ABC"/>
    <w:rsid w:val="00F47D70"/>
    <w:rsid w:val="00F47F2E"/>
    <w:rsid w:val="00F47F72"/>
    <w:rsid w:val="00F506B8"/>
    <w:rsid w:val="00F5102B"/>
    <w:rsid w:val="00F5169F"/>
    <w:rsid w:val="00F51AD8"/>
    <w:rsid w:val="00F51BB9"/>
    <w:rsid w:val="00F521D8"/>
    <w:rsid w:val="00F5223C"/>
    <w:rsid w:val="00F52563"/>
    <w:rsid w:val="00F52566"/>
    <w:rsid w:val="00F527A8"/>
    <w:rsid w:val="00F5290D"/>
    <w:rsid w:val="00F52A42"/>
    <w:rsid w:val="00F52D6A"/>
    <w:rsid w:val="00F52E6F"/>
    <w:rsid w:val="00F5318C"/>
    <w:rsid w:val="00F5348B"/>
    <w:rsid w:val="00F53490"/>
    <w:rsid w:val="00F53A32"/>
    <w:rsid w:val="00F54306"/>
    <w:rsid w:val="00F5492B"/>
    <w:rsid w:val="00F54BE9"/>
    <w:rsid w:val="00F55156"/>
    <w:rsid w:val="00F5577F"/>
    <w:rsid w:val="00F55A34"/>
    <w:rsid w:val="00F560C2"/>
    <w:rsid w:val="00F56583"/>
    <w:rsid w:val="00F56B91"/>
    <w:rsid w:val="00F56E75"/>
    <w:rsid w:val="00F5718F"/>
    <w:rsid w:val="00F573D4"/>
    <w:rsid w:val="00F5794F"/>
    <w:rsid w:val="00F5799D"/>
    <w:rsid w:val="00F57AA1"/>
    <w:rsid w:val="00F6014E"/>
    <w:rsid w:val="00F605E4"/>
    <w:rsid w:val="00F60D4F"/>
    <w:rsid w:val="00F612E2"/>
    <w:rsid w:val="00F6162F"/>
    <w:rsid w:val="00F616F5"/>
    <w:rsid w:val="00F6178F"/>
    <w:rsid w:val="00F61975"/>
    <w:rsid w:val="00F622D7"/>
    <w:rsid w:val="00F62CF9"/>
    <w:rsid w:val="00F637E6"/>
    <w:rsid w:val="00F643EB"/>
    <w:rsid w:val="00F645A6"/>
    <w:rsid w:val="00F6498C"/>
    <w:rsid w:val="00F6517A"/>
    <w:rsid w:val="00F657F8"/>
    <w:rsid w:val="00F65B07"/>
    <w:rsid w:val="00F65F51"/>
    <w:rsid w:val="00F66074"/>
    <w:rsid w:val="00F6647B"/>
    <w:rsid w:val="00F664A7"/>
    <w:rsid w:val="00F664C9"/>
    <w:rsid w:val="00F66823"/>
    <w:rsid w:val="00F66A3A"/>
    <w:rsid w:val="00F66AE2"/>
    <w:rsid w:val="00F66BE4"/>
    <w:rsid w:val="00F6700A"/>
    <w:rsid w:val="00F67126"/>
    <w:rsid w:val="00F67479"/>
    <w:rsid w:val="00F674F8"/>
    <w:rsid w:val="00F67A80"/>
    <w:rsid w:val="00F67B8A"/>
    <w:rsid w:val="00F67BA1"/>
    <w:rsid w:val="00F67D8E"/>
    <w:rsid w:val="00F70165"/>
    <w:rsid w:val="00F70616"/>
    <w:rsid w:val="00F708FB"/>
    <w:rsid w:val="00F70C18"/>
    <w:rsid w:val="00F70E43"/>
    <w:rsid w:val="00F71087"/>
    <w:rsid w:val="00F71462"/>
    <w:rsid w:val="00F71556"/>
    <w:rsid w:val="00F71568"/>
    <w:rsid w:val="00F716C3"/>
    <w:rsid w:val="00F7188A"/>
    <w:rsid w:val="00F71D81"/>
    <w:rsid w:val="00F7228C"/>
    <w:rsid w:val="00F72406"/>
    <w:rsid w:val="00F72544"/>
    <w:rsid w:val="00F725D3"/>
    <w:rsid w:val="00F727C9"/>
    <w:rsid w:val="00F72C39"/>
    <w:rsid w:val="00F72D8A"/>
    <w:rsid w:val="00F735FA"/>
    <w:rsid w:val="00F7377B"/>
    <w:rsid w:val="00F73CF1"/>
    <w:rsid w:val="00F73D98"/>
    <w:rsid w:val="00F73EAB"/>
    <w:rsid w:val="00F73ECA"/>
    <w:rsid w:val="00F73EF6"/>
    <w:rsid w:val="00F747ED"/>
    <w:rsid w:val="00F74A0A"/>
    <w:rsid w:val="00F74AEB"/>
    <w:rsid w:val="00F750A8"/>
    <w:rsid w:val="00F753A5"/>
    <w:rsid w:val="00F7540D"/>
    <w:rsid w:val="00F755DA"/>
    <w:rsid w:val="00F75C4E"/>
    <w:rsid w:val="00F75DB8"/>
    <w:rsid w:val="00F763E5"/>
    <w:rsid w:val="00F76402"/>
    <w:rsid w:val="00F7640B"/>
    <w:rsid w:val="00F76C83"/>
    <w:rsid w:val="00F77F3B"/>
    <w:rsid w:val="00F80269"/>
    <w:rsid w:val="00F80431"/>
    <w:rsid w:val="00F806D6"/>
    <w:rsid w:val="00F80C30"/>
    <w:rsid w:val="00F80E7E"/>
    <w:rsid w:val="00F8125B"/>
    <w:rsid w:val="00F813BF"/>
    <w:rsid w:val="00F814EA"/>
    <w:rsid w:val="00F814F3"/>
    <w:rsid w:val="00F8151D"/>
    <w:rsid w:val="00F81C1C"/>
    <w:rsid w:val="00F82581"/>
    <w:rsid w:val="00F825E7"/>
    <w:rsid w:val="00F826D1"/>
    <w:rsid w:val="00F827C3"/>
    <w:rsid w:val="00F829C6"/>
    <w:rsid w:val="00F82A73"/>
    <w:rsid w:val="00F82FB2"/>
    <w:rsid w:val="00F830B3"/>
    <w:rsid w:val="00F83643"/>
    <w:rsid w:val="00F8392A"/>
    <w:rsid w:val="00F839F8"/>
    <w:rsid w:val="00F83D40"/>
    <w:rsid w:val="00F83DE5"/>
    <w:rsid w:val="00F849C1"/>
    <w:rsid w:val="00F84BDB"/>
    <w:rsid w:val="00F86A7F"/>
    <w:rsid w:val="00F86ABE"/>
    <w:rsid w:val="00F86CA1"/>
    <w:rsid w:val="00F86F6C"/>
    <w:rsid w:val="00F86FB1"/>
    <w:rsid w:val="00F86FE7"/>
    <w:rsid w:val="00F8701D"/>
    <w:rsid w:val="00F870B3"/>
    <w:rsid w:val="00F87229"/>
    <w:rsid w:val="00F8750E"/>
    <w:rsid w:val="00F878E7"/>
    <w:rsid w:val="00F879E2"/>
    <w:rsid w:val="00F90274"/>
    <w:rsid w:val="00F90AD9"/>
    <w:rsid w:val="00F90C68"/>
    <w:rsid w:val="00F90D85"/>
    <w:rsid w:val="00F90F9B"/>
    <w:rsid w:val="00F92041"/>
    <w:rsid w:val="00F92523"/>
    <w:rsid w:val="00F92593"/>
    <w:rsid w:val="00F9272C"/>
    <w:rsid w:val="00F93162"/>
    <w:rsid w:val="00F93802"/>
    <w:rsid w:val="00F94265"/>
    <w:rsid w:val="00F9428B"/>
    <w:rsid w:val="00F94743"/>
    <w:rsid w:val="00F949EC"/>
    <w:rsid w:val="00F94E37"/>
    <w:rsid w:val="00F94F3B"/>
    <w:rsid w:val="00F95504"/>
    <w:rsid w:val="00F95648"/>
    <w:rsid w:val="00F95AE2"/>
    <w:rsid w:val="00F96057"/>
    <w:rsid w:val="00F9660C"/>
    <w:rsid w:val="00F9676A"/>
    <w:rsid w:val="00F96CC2"/>
    <w:rsid w:val="00F97481"/>
    <w:rsid w:val="00F975F0"/>
    <w:rsid w:val="00F975FC"/>
    <w:rsid w:val="00F97776"/>
    <w:rsid w:val="00F97856"/>
    <w:rsid w:val="00F97AEA"/>
    <w:rsid w:val="00F97C11"/>
    <w:rsid w:val="00F97CBB"/>
    <w:rsid w:val="00F97D76"/>
    <w:rsid w:val="00FA040C"/>
    <w:rsid w:val="00FA08A0"/>
    <w:rsid w:val="00FA0CC1"/>
    <w:rsid w:val="00FA199B"/>
    <w:rsid w:val="00FA1BE6"/>
    <w:rsid w:val="00FA1C0D"/>
    <w:rsid w:val="00FA2232"/>
    <w:rsid w:val="00FA26E4"/>
    <w:rsid w:val="00FA27C8"/>
    <w:rsid w:val="00FA2BD0"/>
    <w:rsid w:val="00FA307D"/>
    <w:rsid w:val="00FA3099"/>
    <w:rsid w:val="00FA3439"/>
    <w:rsid w:val="00FA3C17"/>
    <w:rsid w:val="00FA4681"/>
    <w:rsid w:val="00FA4B3E"/>
    <w:rsid w:val="00FA5837"/>
    <w:rsid w:val="00FA5891"/>
    <w:rsid w:val="00FA609D"/>
    <w:rsid w:val="00FA658F"/>
    <w:rsid w:val="00FA67CE"/>
    <w:rsid w:val="00FA6A60"/>
    <w:rsid w:val="00FA6B51"/>
    <w:rsid w:val="00FA6C7D"/>
    <w:rsid w:val="00FA7587"/>
    <w:rsid w:val="00FA765F"/>
    <w:rsid w:val="00FA79AA"/>
    <w:rsid w:val="00FB0170"/>
    <w:rsid w:val="00FB0267"/>
    <w:rsid w:val="00FB028E"/>
    <w:rsid w:val="00FB0BC1"/>
    <w:rsid w:val="00FB0DBA"/>
    <w:rsid w:val="00FB11B8"/>
    <w:rsid w:val="00FB12CE"/>
    <w:rsid w:val="00FB1A8B"/>
    <w:rsid w:val="00FB2081"/>
    <w:rsid w:val="00FB2350"/>
    <w:rsid w:val="00FB23D2"/>
    <w:rsid w:val="00FB2640"/>
    <w:rsid w:val="00FB275E"/>
    <w:rsid w:val="00FB2AD1"/>
    <w:rsid w:val="00FB2B0B"/>
    <w:rsid w:val="00FB3461"/>
    <w:rsid w:val="00FB3504"/>
    <w:rsid w:val="00FB4443"/>
    <w:rsid w:val="00FB4445"/>
    <w:rsid w:val="00FB45CD"/>
    <w:rsid w:val="00FB48C7"/>
    <w:rsid w:val="00FB48FD"/>
    <w:rsid w:val="00FB4DD2"/>
    <w:rsid w:val="00FB52CE"/>
    <w:rsid w:val="00FB5376"/>
    <w:rsid w:val="00FB5771"/>
    <w:rsid w:val="00FB5D16"/>
    <w:rsid w:val="00FB5D92"/>
    <w:rsid w:val="00FB5D95"/>
    <w:rsid w:val="00FB6086"/>
    <w:rsid w:val="00FB60C3"/>
    <w:rsid w:val="00FB6E23"/>
    <w:rsid w:val="00FB72A9"/>
    <w:rsid w:val="00FB7BCA"/>
    <w:rsid w:val="00FB7E7B"/>
    <w:rsid w:val="00FB7EDE"/>
    <w:rsid w:val="00FC0192"/>
    <w:rsid w:val="00FC034E"/>
    <w:rsid w:val="00FC08C7"/>
    <w:rsid w:val="00FC090F"/>
    <w:rsid w:val="00FC122A"/>
    <w:rsid w:val="00FC12BA"/>
    <w:rsid w:val="00FC131D"/>
    <w:rsid w:val="00FC15D3"/>
    <w:rsid w:val="00FC1FF6"/>
    <w:rsid w:val="00FC2049"/>
    <w:rsid w:val="00FC2498"/>
    <w:rsid w:val="00FC25C8"/>
    <w:rsid w:val="00FC2B49"/>
    <w:rsid w:val="00FC2FE8"/>
    <w:rsid w:val="00FC3082"/>
    <w:rsid w:val="00FC30F1"/>
    <w:rsid w:val="00FC35ED"/>
    <w:rsid w:val="00FC3FBF"/>
    <w:rsid w:val="00FC4F18"/>
    <w:rsid w:val="00FC5270"/>
    <w:rsid w:val="00FC5495"/>
    <w:rsid w:val="00FC5ADE"/>
    <w:rsid w:val="00FC5CD8"/>
    <w:rsid w:val="00FC603B"/>
    <w:rsid w:val="00FC6ADF"/>
    <w:rsid w:val="00FC6CA8"/>
    <w:rsid w:val="00FC75A2"/>
    <w:rsid w:val="00FC7883"/>
    <w:rsid w:val="00FC7953"/>
    <w:rsid w:val="00FC7B45"/>
    <w:rsid w:val="00FD0209"/>
    <w:rsid w:val="00FD06EA"/>
    <w:rsid w:val="00FD0BF1"/>
    <w:rsid w:val="00FD12AA"/>
    <w:rsid w:val="00FD14AC"/>
    <w:rsid w:val="00FD198D"/>
    <w:rsid w:val="00FD1F46"/>
    <w:rsid w:val="00FD2126"/>
    <w:rsid w:val="00FD219B"/>
    <w:rsid w:val="00FD2909"/>
    <w:rsid w:val="00FD3135"/>
    <w:rsid w:val="00FD36E8"/>
    <w:rsid w:val="00FD3AF0"/>
    <w:rsid w:val="00FD3B7A"/>
    <w:rsid w:val="00FD3DF9"/>
    <w:rsid w:val="00FD436D"/>
    <w:rsid w:val="00FD4B79"/>
    <w:rsid w:val="00FD4C6C"/>
    <w:rsid w:val="00FD4DD7"/>
    <w:rsid w:val="00FD4FF0"/>
    <w:rsid w:val="00FD5112"/>
    <w:rsid w:val="00FD54AC"/>
    <w:rsid w:val="00FD5CE9"/>
    <w:rsid w:val="00FD6091"/>
    <w:rsid w:val="00FD691E"/>
    <w:rsid w:val="00FD6937"/>
    <w:rsid w:val="00FD6D43"/>
    <w:rsid w:val="00FD752A"/>
    <w:rsid w:val="00FD7542"/>
    <w:rsid w:val="00FD78DC"/>
    <w:rsid w:val="00FD7B62"/>
    <w:rsid w:val="00FE0189"/>
    <w:rsid w:val="00FE01FE"/>
    <w:rsid w:val="00FE047A"/>
    <w:rsid w:val="00FE08A6"/>
    <w:rsid w:val="00FE0E39"/>
    <w:rsid w:val="00FE0EEA"/>
    <w:rsid w:val="00FE1386"/>
    <w:rsid w:val="00FE15D9"/>
    <w:rsid w:val="00FE1982"/>
    <w:rsid w:val="00FE1B77"/>
    <w:rsid w:val="00FE1DF3"/>
    <w:rsid w:val="00FE226A"/>
    <w:rsid w:val="00FE25D7"/>
    <w:rsid w:val="00FE26DF"/>
    <w:rsid w:val="00FE2F3C"/>
    <w:rsid w:val="00FE2F79"/>
    <w:rsid w:val="00FE3893"/>
    <w:rsid w:val="00FE3B16"/>
    <w:rsid w:val="00FE3BA1"/>
    <w:rsid w:val="00FE3C02"/>
    <w:rsid w:val="00FE46FE"/>
    <w:rsid w:val="00FE4BB6"/>
    <w:rsid w:val="00FE4E04"/>
    <w:rsid w:val="00FE5100"/>
    <w:rsid w:val="00FE516D"/>
    <w:rsid w:val="00FE52C1"/>
    <w:rsid w:val="00FE5367"/>
    <w:rsid w:val="00FE5505"/>
    <w:rsid w:val="00FE5C2E"/>
    <w:rsid w:val="00FE5D1C"/>
    <w:rsid w:val="00FE671C"/>
    <w:rsid w:val="00FE68EC"/>
    <w:rsid w:val="00FE6A26"/>
    <w:rsid w:val="00FE6AFC"/>
    <w:rsid w:val="00FE755B"/>
    <w:rsid w:val="00FE7B6C"/>
    <w:rsid w:val="00FF010D"/>
    <w:rsid w:val="00FF1121"/>
    <w:rsid w:val="00FF139E"/>
    <w:rsid w:val="00FF17F9"/>
    <w:rsid w:val="00FF1922"/>
    <w:rsid w:val="00FF1955"/>
    <w:rsid w:val="00FF1B22"/>
    <w:rsid w:val="00FF1E4D"/>
    <w:rsid w:val="00FF1F68"/>
    <w:rsid w:val="00FF2149"/>
    <w:rsid w:val="00FF2832"/>
    <w:rsid w:val="00FF297F"/>
    <w:rsid w:val="00FF2C57"/>
    <w:rsid w:val="00FF2EC5"/>
    <w:rsid w:val="00FF319C"/>
    <w:rsid w:val="00FF31DF"/>
    <w:rsid w:val="00FF336B"/>
    <w:rsid w:val="00FF40C6"/>
    <w:rsid w:val="00FF4195"/>
    <w:rsid w:val="00FF4809"/>
    <w:rsid w:val="00FF485D"/>
    <w:rsid w:val="00FF4B18"/>
    <w:rsid w:val="00FF4C31"/>
    <w:rsid w:val="00FF4ECA"/>
    <w:rsid w:val="00FF510E"/>
    <w:rsid w:val="00FF57DD"/>
    <w:rsid w:val="00FF58FE"/>
    <w:rsid w:val="00FF61F8"/>
    <w:rsid w:val="00FF6322"/>
    <w:rsid w:val="00FF6DA2"/>
    <w:rsid w:val="00FF6E19"/>
    <w:rsid w:val="00FF6F49"/>
    <w:rsid w:val="00FF6F92"/>
    <w:rsid w:val="00FF7104"/>
    <w:rsid w:val="00FF7310"/>
    <w:rsid w:val="00FF737E"/>
    <w:rsid w:val="00FF7674"/>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E22"/>
    <w:pPr>
      <w:bidi/>
    </w:pPr>
    <w:rPr>
      <w:rFonts w:cs="B Zar"/>
      <w:sz w:val="28"/>
      <w:szCs w:val="28"/>
      <w:lang w:bidi="fa-IR"/>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rPr>
  </w:style>
  <w:style w:type="paragraph" w:styleId="Heading6">
    <w:name w:val="heading 6"/>
    <w:basedOn w:val="Normal"/>
    <w:next w:val="Normal"/>
    <w:link w:val="Heading6Char"/>
    <w:rsid w:val="00474582"/>
    <w:pPr>
      <w:spacing w:before="240" w:after="60"/>
      <w:outlineLvl w:val="5"/>
    </w:pPr>
    <w:rPr>
      <w:rFonts w:cs="Times New Roman"/>
      <w:b/>
      <w:bCs/>
      <w:sz w:val="22"/>
      <w:szCs w:val="22"/>
    </w:rPr>
  </w:style>
  <w:style w:type="paragraph" w:styleId="Heading7">
    <w:name w:val="heading 7"/>
    <w:basedOn w:val="Normal"/>
    <w:next w:val="Normal"/>
    <w:link w:val="Heading7Char"/>
    <w:rsid w:val="00474582"/>
    <w:pPr>
      <w:spacing w:before="240" w:after="60"/>
      <w:outlineLvl w:val="6"/>
    </w:pPr>
    <w:rPr>
      <w:rFonts w:cs="Times New Roman"/>
      <w:sz w:val="24"/>
      <w:szCs w:val="24"/>
    </w:rPr>
  </w:style>
  <w:style w:type="paragraph" w:styleId="Heading8">
    <w:name w:val="heading 8"/>
    <w:basedOn w:val="Normal"/>
    <w:next w:val="Normal"/>
    <w:link w:val="Heading8Char"/>
    <w:rsid w:val="00474582"/>
    <w:pPr>
      <w:spacing w:before="240" w:after="60"/>
      <w:outlineLvl w:val="7"/>
    </w:pPr>
    <w:rPr>
      <w:rFonts w:cs="Times New Roman"/>
      <w:i/>
      <w:iCs/>
      <w:sz w:val="24"/>
      <w:szCs w:val="24"/>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247825"/>
    <w:pPr>
      <w:spacing w:before="120"/>
      <w:jc w:val="both"/>
    </w:pPr>
    <w:rPr>
      <w:rFonts w:cs="IRYako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AA73A5"/>
    <w:pPr>
      <w:ind w:firstLine="284"/>
      <w:jc w:val="both"/>
    </w:pPr>
    <w:rPr>
      <w:rFonts w:ascii="mylotus" w:hAnsi="mylotus" w:cs="mylotus"/>
      <w:sz w:val="27"/>
      <w:szCs w:val="27"/>
    </w:rPr>
  </w:style>
  <w:style w:type="character" w:customStyle="1" w:styleId="Char1">
    <w:name w:val="نص عربي Char"/>
    <w:link w:val="a4"/>
    <w:rsid w:val="00AA73A5"/>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rPr>
  </w:style>
  <w:style w:type="paragraph" w:styleId="BodyText2">
    <w:name w:val="Body Text 2"/>
    <w:basedOn w:val="Normal"/>
    <w:link w:val="BodyText2Char"/>
    <w:rsid w:val="00474582"/>
    <w:pPr>
      <w:spacing w:after="120" w:line="480" w:lineRule="auto"/>
    </w:pPr>
    <w:rPr>
      <w:rFonts w:cs="Times New Roman"/>
      <w:sz w:val="24"/>
      <w:szCs w:val="24"/>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rPr>
  </w:style>
  <w:style w:type="paragraph" w:styleId="Closing">
    <w:name w:val="Closing"/>
    <w:basedOn w:val="Normal"/>
    <w:link w:val="ClosingChar"/>
    <w:rsid w:val="00474582"/>
    <w:pPr>
      <w:ind w:left="4252"/>
    </w:pPr>
    <w:rPr>
      <w:rFonts w:cs="Times New Roman"/>
      <w:sz w:val="24"/>
      <w:szCs w:val="24"/>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74582"/>
    <w:rPr>
      <w:rFonts w:ascii="Arial" w:hAnsi="Arial" w:cs="Arial"/>
      <w:sz w:val="20"/>
      <w:szCs w:val="20"/>
    </w:rPr>
  </w:style>
  <w:style w:type="paragraph" w:styleId="HTMLAddress">
    <w:name w:val="HTML Address"/>
    <w:basedOn w:val="Normal"/>
    <w:link w:val="HTMLAddressChar"/>
    <w:rsid w:val="00474582"/>
    <w:rPr>
      <w:rFonts w:cs="Times New Roman"/>
      <w:i/>
      <w:iCs/>
      <w:sz w:val="24"/>
      <w:szCs w:val="24"/>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rPr>
  </w:style>
  <w:style w:type="paragraph" w:styleId="Index2">
    <w:name w:val="index 2"/>
    <w:basedOn w:val="Normal"/>
    <w:next w:val="Normal"/>
    <w:autoRedefine/>
    <w:rsid w:val="00474582"/>
    <w:pPr>
      <w:ind w:left="480" w:hanging="240"/>
    </w:pPr>
    <w:rPr>
      <w:rFonts w:cs="Times New Roman"/>
      <w:sz w:val="24"/>
      <w:szCs w:val="24"/>
    </w:rPr>
  </w:style>
  <w:style w:type="paragraph" w:styleId="Index3">
    <w:name w:val="index 3"/>
    <w:basedOn w:val="Normal"/>
    <w:next w:val="Normal"/>
    <w:autoRedefine/>
    <w:rsid w:val="00474582"/>
    <w:pPr>
      <w:ind w:left="720" w:hanging="240"/>
    </w:pPr>
    <w:rPr>
      <w:rFonts w:cs="Times New Roman"/>
      <w:sz w:val="24"/>
      <w:szCs w:val="24"/>
    </w:rPr>
  </w:style>
  <w:style w:type="paragraph" w:styleId="Index4">
    <w:name w:val="index 4"/>
    <w:basedOn w:val="Normal"/>
    <w:next w:val="Normal"/>
    <w:autoRedefine/>
    <w:rsid w:val="00474582"/>
    <w:pPr>
      <w:ind w:left="960" w:hanging="240"/>
    </w:pPr>
    <w:rPr>
      <w:rFonts w:cs="Times New Roman"/>
      <w:sz w:val="24"/>
      <w:szCs w:val="24"/>
    </w:rPr>
  </w:style>
  <w:style w:type="paragraph" w:styleId="Index5">
    <w:name w:val="index 5"/>
    <w:basedOn w:val="Normal"/>
    <w:next w:val="Normal"/>
    <w:autoRedefine/>
    <w:rsid w:val="00474582"/>
    <w:pPr>
      <w:ind w:left="1200" w:hanging="240"/>
    </w:pPr>
    <w:rPr>
      <w:rFonts w:cs="Times New Roman"/>
      <w:sz w:val="24"/>
      <w:szCs w:val="24"/>
    </w:rPr>
  </w:style>
  <w:style w:type="paragraph" w:styleId="Index6">
    <w:name w:val="index 6"/>
    <w:basedOn w:val="Normal"/>
    <w:next w:val="Normal"/>
    <w:autoRedefine/>
    <w:rsid w:val="00474582"/>
    <w:pPr>
      <w:ind w:left="1440" w:hanging="240"/>
    </w:pPr>
    <w:rPr>
      <w:rFonts w:cs="Times New Roman"/>
      <w:sz w:val="24"/>
      <w:szCs w:val="24"/>
    </w:rPr>
  </w:style>
  <w:style w:type="paragraph" w:styleId="Index7">
    <w:name w:val="index 7"/>
    <w:basedOn w:val="Normal"/>
    <w:next w:val="Normal"/>
    <w:autoRedefine/>
    <w:rsid w:val="00474582"/>
    <w:pPr>
      <w:ind w:left="1680" w:hanging="240"/>
    </w:pPr>
    <w:rPr>
      <w:rFonts w:cs="Times New Roman"/>
      <w:sz w:val="24"/>
      <w:szCs w:val="24"/>
    </w:rPr>
  </w:style>
  <w:style w:type="paragraph" w:styleId="Index8">
    <w:name w:val="index 8"/>
    <w:basedOn w:val="Normal"/>
    <w:next w:val="Normal"/>
    <w:autoRedefine/>
    <w:rsid w:val="00474582"/>
    <w:pPr>
      <w:ind w:left="1920" w:hanging="240"/>
    </w:pPr>
    <w:rPr>
      <w:rFonts w:cs="Times New Roman"/>
      <w:sz w:val="24"/>
      <w:szCs w:val="24"/>
    </w:rPr>
  </w:style>
  <w:style w:type="paragraph" w:styleId="Index9">
    <w:name w:val="index 9"/>
    <w:basedOn w:val="Normal"/>
    <w:next w:val="Normal"/>
    <w:autoRedefine/>
    <w:rsid w:val="00474582"/>
    <w:pPr>
      <w:ind w:left="2160" w:hanging="240"/>
    </w:pPr>
    <w:rPr>
      <w:rFonts w:cs="Times New Roman"/>
      <w:sz w:val="24"/>
      <w:szCs w:val="24"/>
    </w:rPr>
  </w:style>
  <w:style w:type="paragraph" w:styleId="IndexHeading">
    <w:name w:val="index heading"/>
    <w:basedOn w:val="Normal"/>
    <w:next w:val="Index1"/>
    <w:rsid w:val="00474582"/>
    <w:rPr>
      <w:rFonts w:ascii="Arial" w:hAnsi="Arial" w:cs="Arial"/>
      <w:b/>
      <w:bCs/>
      <w:sz w:val="24"/>
      <w:szCs w:val="24"/>
    </w:rPr>
  </w:style>
  <w:style w:type="paragraph" w:styleId="List">
    <w:name w:val="List"/>
    <w:basedOn w:val="Normal"/>
    <w:rsid w:val="00474582"/>
    <w:pPr>
      <w:ind w:left="283" w:hanging="283"/>
    </w:pPr>
    <w:rPr>
      <w:rFonts w:cs="Times New Roman"/>
      <w:sz w:val="24"/>
      <w:szCs w:val="24"/>
    </w:rPr>
  </w:style>
  <w:style w:type="paragraph" w:styleId="List2">
    <w:name w:val="List 2"/>
    <w:basedOn w:val="Normal"/>
    <w:rsid w:val="00474582"/>
    <w:pPr>
      <w:ind w:left="566" w:hanging="283"/>
    </w:pPr>
    <w:rPr>
      <w:rFonts w:cs="Times New Roman"/>
      <w:sz w:val="24"/>
      <w:szCs w:val="24"/>
    </w:rPr>
  </w:style>
  <w:style w:type="paragraph" w:styleId="List3">
    <w:name w:val="List 3"/>
    <w:basedOn w:val="Normal"/>
    <w:rsid w:val="00474582"/>
    <w:pPr>
      <w:ind w:left="849" w:hanging="283"/>
    </w:pPr>
    <w:rPr>
      <w:rFonts w:cs="Times New Roman"/>
      <w:sz w:val="24"/>
      <w:szCs w:val="24"/>
    </w:rPr>
  </w:style>
  <w:style w:type="paragraph" w:styleId="List4">
    <w:name w:val="List 4"/>
    <w:basedOn w:val="Normal"/>
    <w:rsid w:val="00474582"/>
    <w:pPr>
      <w:ind w:left="1132" w:hanging="283"/>
    </w:pPr>
    <w:rPr>
      <w:rFonts w:cs="Times New Roman"/>
      <w:sz w:val="24"/>
      <w:szCs w:val="24"/>
    </w:rPr>
  </w:style>
  <w:style w:type="paragraph" w:styleId="List5">
    <w:name w:val="List 5"/>
    <w:basedOn w:val="Normal"/>
    <w:rsid w:val="00474582"/>
    <w:pPr>
      <w:ind w:left="1415" w:hanging="283"/>
    </w:pPr>
    <w:rPr>
      <w:rFonts w:cs="Times New Roman"/>
      <w:sz w:val="24"/>
      <w:szCs w:val="24"/>
    </w:rPr>
  </w:style>
  <w:style w:type="paragraph" w:styleId="ListBullet2">
    <w:name w:val="List Bullet 2"/>
    <w:basedOn w:val="Normal"/>
    <w:rsid w:val="00474582"/>
    <w:pPr>
      <w:tabs>
        <w:tab w:val="num" w:pos="643"/>
      </w:tabs>
      <w:ind w:left="643" w:hanging="360"/>
    </w:pPr>
    <w:rPr>
      <w:rFonts w:cs="Times New Roman"/>
      <w:sz w:val="24"/>
      <w:szCs w:val="24"/>
    </w:rPr>
  </w:style>
  <w:style w:type="paragraph" w:styleId="ListBullet3">
    <w:name w:val="List Bullet 3"/>
    <w:basedOn w:val="Normal"/>
    <w:rsid w:val="00474582"/>
    <w:pPr>
      <w:tabs>
        <w:tab w:val="num" w:pos="926"/>
      </w:tabs>
      <w:ind w:left="926" w:hanging="360"/>
    </w:pPr>
    <w:rPr>
      <w:rFonts w:cs="Times New Roman"/>
      <w:sz w:val="24"/>
      <w:szCs w:val="24"/>
    </w:rPr>
  </w:style>
  <w:style w:type="paragraph" w:styleId="ListBullet4">
    <w:name w:val="List Bullet 4"/>
    <w:basedOn w:val="Normal"/>
    <w:rsid w:val="00474582"/>
    <w:pPr>
      <w:tabs>
        <w:tab w:val="num" w:pos="1209"/>
      </w:tabs>
      <w:ind w:left="1209" w:hanging="360"/>
    </w:pPr>
    <w:rPr>
      <w:rFonts w:cs="Times New Roman"/>
      <w:sz w:val="24"/>
      <w:szCs w:val="24"/>
    </w:rPr>
  </w:style>
  <w:style w:type="paragraph" w:styleId="ListBullet5">
    <w:name w:val="List Bullet 5"/>
    <w:basedOn w:val="Normal"/>
    <w:rsid w:val="00474582"/>
    <w:pPr>
      <w:tabs>
        <w:tab w:val="num" w:pos="1492"/>
      </w:tabs>
      <w:ind w:left="1492" w:hanging="360"/>
    </w:pPr>
    <w:rPr>
      <w:rFonts w:cs="Times New Roman"/>
      <w:sz w:val="24"/>
      <w:szCs w:val="24"/>
    </w:rPr>
  </w:style>
  <w:style w:type="paragraph" w:styleId="ListContinue">
    <w:name w:val="List Continue"/>
    <w:basedOn w:val="Normal"/>
    <w:rsid w:val="00474582"/>
    <w:pPr>
      <w:spacing w:after="120"/>
      <w:ind w:left="283"/>
    </w:pPr>
    <w:rPr>
      <w:rFonts w:cs="Times New Roman"/>
      <w:sz w:val="24"/>
      <w:szCs w:val="24"/>
    </w:rPr>
  </w:style>
  <w:style w:type="paragraph" w:styleId="ListContinue2">
    <w:name w:val="List Continue 2"/>
    <w:basedOn w:val="Normal"/>
    <w:rsid w:val="00474582"/>
    <w:pPr>
      <w:spacing w:after="120"/>
      <w:ind w:left="566"/>
    </w:pPr>
    <w:rPr>
      <w:rFonts w:cs="Times New Roman"/>
      <w:sz w:val="24"/>
      <w:szCs w:val="24"/>
    </w:rPr>
  </w:style>
  <w:style w:type="paragraph" w:styleId="ListContinue3">
    <w:name w:val="List Continue 3"/>
    <w:basedOn w:val="Normal"/>
    <w:rsid w:val="00474582"/>
    <w:pPr>
      <w:spacing w:after="120"/>
      <w:ind w:left="849"/>
    </w:pPr>
    <w:rPr>
      <w:rFonts w:cs="Times New Roman"/>
      <w:sz w:val="24"/>
      <w:szCs w:val="24"/>
    </w:rPr>
  </w:style>
  <w:style w:type="paragraph" w:styleId="ListContinue4">
    <w:name w:val="List Continue 4"/>
    <w:basedOn w:val="Normal"/>
    <w:rsid w:val="00474582"/>
    <w:pPr>
      <w:spacing w:after="120"/>
      <w:ind w:left="1132"/>
    </w:pPr>
    <w:rPr>
      <w:rFonts w:cs="Times New Roman"/>
      <w:sz w:val="24"/>
      <w:szCs w:val="24"/>
    </w:rPr>
  </w:style>
  <w:style w:type="paragraph" w:styleId="ListContinue5">
    <w:name w:val="List Continue 5"/>
    <w:basedOn w:val="Normal"/>
    <w:rsid w:val="00474582"/>
    <w:pPr>
      <w:spacing w:after="120"/>
      <w:ind w:left="1415"/>
    </w:pPr>
    <w:rPr>
      <w:rFonts w:cs="Times New Roman"/>
      <w:sz w:val="24"/>
      <w:szCs w:val="24"/>
    </w:rPr>
  </w:style>
  <w:style w:type="paragraph" w:styleId="ListNumber">
    <w:name w:val="List Number"/>
    <w:basedOn w:val="Normal"/>
    <w:rsid w:val="00474582"/>
    <w:pPr>
      <w:tabs>
        <w:tab w:val="num" w:pos="360"/>
      </w:tabs>
      <w:ind w:left="360" w:hanging="360"/>
    </w:pPr>
    <w:rPr>
      <w:rFonts w:cs="Times New Roman"/>
      <w:sz w:val="24"/>
      <w:szCs w:val="24"/>
    </w:rPr>
  </w:style>
  <w:style w:type="paragraph" w:styleId="ListNumber2">
    <w:name w:val="List Number 2"/>
    <w:basedOn w:val="Normal"/>
    <w:rsid w:val="00474582"/>
    <w:pPr>
      <w:tabs>
        <w:tab w:val="num" w:pos="643"/>
      </w:tabs>
      <w:ind w:left="643" w:hanging="360"/>
    </w:pPr>
    <w:rPr>
      <w:rFonts w:cs="Times New Roman"/>
      <w:sz w:val="24"/>
      <w:szCs w:val="24"/>
    </w:rPr>
  </w:style>
  <w:style w:type="paragraph" w:styleId="ListNumber3">
    <w:name w:val="List Number 3"/>
    <w:basedOn w:val="Normal"/>
    <w:rsid w:val="00474582"/>
    <w:pPr>
      <w:tabs>
        <w:tab w:val="num" w:pos="926"/>
      </w:tabs>
      <w:ind w:left="926" w:hanging="360"/>
    </w:pPr>
    <w:rPr>
      <w:rFonts w:cs="Times New Roman"/>
      <w:sz w:val="24"/>
      <w:szCs w:val="24"/>
    </w:rPr>
  </w:style>
  <w:style w:type="paragraph" w:styleId="ListNumber4">
    <w:name w:val="List Number 4"/>
    <w:basedOn w:val="Normal"/>
    <w:rsid w:val="00474582"/>
    <w:pPr>
      <w:tabs>
        <w:tab w:val="num" w:pos="1209"/>
      </w:tabs>
      <w:ind w:left="1209" w:hanging="360"/>
    </w:pPr>
    <w:rPr>
      <w:rFonts w:cs="Times New Roman"/>
      <w:sz w:val="24"/>
      <w:szCs w:val="24"/>
    </w:rPr>
  </w:style>
  <w:style w:type="paragraph" w:styleId="ListNumber5">
    <w:name w:val="List Number 5"/>
    <w:basedOn w:val="Normal"/>
    <w:rsid w:val="00474582"/>
    <w:pPr>
      <w:tabs>
        <w:tab w:val="num" w:pos="1492"/>
      </w:tabs>
      <w:ind w:left="1492" w:hanging="360"/>
    </w:pPr>
    <w:rPr>
      <w:rFonts w:cs="Times New Roman"/>
      <w:sz w:val="24"/>
      <w:szCs w:val="24"/>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rPr>
  </w:style>
  <w:style w:type="paragraph" w:styleId="NoteHeading">
    <w:name w:val="Note Heading"/>
    <w:basedOn w:val="Normal"/>
    <w:next w:val="Normal"/>
    <w:link w:val="NoteHeadingChar"/>
    <w:rsid w:val="00474582"/>
    <w:rPr>
      <w:rFonts w:cs="Times New Roman"/>
      <w:sz w:val="24"/>
      <w:szCs w:val="24"/>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rPr>
  </w:style>
  <w:style w:type="paragraph" w:styleId="TableofFigures">
    <w:name w:val="table of figures"/>
    <w:basedOn w:val="Normal"/>
    <w:next w:val="Normal"/>
    <w:rsid w:val="00474582"/>
    <w:rPr>
      <w:rFonts w:cs="Times New Roman"/>
      <w:sz w:val="24"/>
      <w:szCs w:val="24"/>
    </w:rPr>
  </w:style>
  <w:style w:type="paragraph" w:styleId="TOAHeading">
    <w:name w:val="toa heading"/>
    <w:basedOn w:val="Normal"/>
    <w:next w:val="Normal"/>
    <w:rsid w:val="00474582"/>
    <w:pPr>
      <w:spacing w:before="120"/>
    </w:pPr>
    <w:rPr>
      <w:rFonts w:ascii="Arial" w:hAnsi="Arial" w:cs="Arial"/>
      <w:b/>
      <w:bCs/>
      <w:sz w:val="24"/>
      <w:szCs w:val="24"/>
    </w:rPr>
  </w:style>
  <w:style w:type="paragraph" w:styleId="TOC4">
    <w:name w:val="toc 4"/>
    <w:basedOn w:val="Normal"/>
    <w:next w:val="Normal"/>
    <w:autoRedefine/>
    <w:uiPriority w:val="39"/>
    <w:rsid w:val="00474582"/>
    <w:pPr>
      <w:ind w:left="720"/>
    </w:pPr>
    <w:rPr>
      <w:rFonts w:cs="Times New Roman"/>
      <w:sz w:val="24"/>
      <w:szCs w:val="24"/>
    </w:rPr>
  </w:style>
  <w:style w:type="paragraph" w:styleId="TOC5">
    <w:name w:val="toc 5"/>
    <w:basedOn w:val="Normal"/>
    <w:next w:val="Normal"/>
    <w:autoRedefine/>
    <w:uiPriority w:val="39"/>
    <w:rsid w:val="00474582"/>
    <w:pPr>
      <w:ind w:left="960"/>
    </w:pPr>
    <w:rPr>
      <w:rFonts w:cs="Times New Roman"/>
      <w:sz w:val="24"/>
      <w:szCs w:val="24"/>
    </w:rPr>
  </w:style>
  <w:style w:type="paragraph" w:styleId="TOC6">
    <w:name w:val="toc 6"/>
    <w:basedOn w:val="Normal"/>
    <w:next w:val="Normal"/>
    <w:autoRedefine/>
    <w:uiPriority w:val="39"/>
    <w:rsid w:val="00474582"/>
    <w:pPr>
      <w:ind w:left="1200"/>
    </w:pPr>
    <w:rPr>
      <w:rFonts w:cs="Times New Roman"/>
      <w:sz w:val="24"/>
      <w:szCs w:val="24"/>
    </w:rPr>
  </w:style>
  <w:style w:type="paragraph" w:styleId="TOC7">
    <w:name w:val="toc 7"/>
    <w:basedOn w:val="Normal"/>
    <w:next w:val="Normal"/>
    <w:autoRedefine/>
    <w:uiPriority w:val="39"/>
    <w:rsid w:val="00474582"/>
    <w:pPr>
      <w:ind w:left="1440"/>
    </w:pPr>
    <w:rPr>
      <w:rFonts w:cs="Times New Roman"/>
      <w:sz w:val="24"/>
      <w:szCs w:val="24"/>
    </w:rPr>
  </w:style>
  <w:style w:type="paragraph" w:styleId="TOC8">
    <w:name w:val="toc 8"/>
    <w:basedOn w:val="Normal"/>
    <w:next w:val="Normal"/>
    <w:autoRedefine/>
    <w:uiPriority w:val="39"/>
    <w:rsid w:val="00474582"/>
    <w:pPr>
      <w:ind w:left="1680"/>
    </w:pPr>
    <w:rPr>
      <w:rFonts w:cs="Times New Roman"/>
      <w:sz w:val="24"/>
      <w:szCs w:val="24"/>
    </w:rPr>
  </w:style>
  <w:style w:type="paragraph" w:styleId="TOC9">
    <w:name w:val="toc 9"/>
    <w:basedOn w:val="Normal"/>
    <w:next w:val="Normal"/>
    <w:autoRedefine/>
    <w:uiPriority w:val="39"/>
    <w:rsid w:val="00474582"/>
    <w:pPr>
      <w:ind w:left="1920"/>
    </w:pPr>
    <w:rPr>
      <w:rFonts w:cs="Times New Roman"/>
      <w:sz w:val="24"/>
      <w:szCs w:val="24"/>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7D1B7C"/>
    <w:pPr>
      <w:ind w:firstLine="284"/>
      <w:jc w:val="both"/>
    </w:pPr>
    <w:rPr>
      <w:rFonts w:ascii="IRNazli" w:hAnsi="IRNazli" w:cs="IRNazli"/>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583FD2"/>
    <w:pPr>
      <w:ind w:firstLine="284"/>
      <w:jc w:val="both"/>
    </w:pPr>
    <w:rPr>
      <w:rFonts w:ascii="IRLotus" w:hAnsi="IRLotus" w:cs="IRNazli"/>
      <w:b/>
      <w:bCs/>
      <w:sz w:val="24"/>
      <w:szCs w:val="24"/>
    </w:rPr>
  </w:style>
  <w:style w:type="character" w:customStyle="1" w:styleId="Char4">
    <w:name w:val="متن Char"/>
    <w:link w:val="a8"/>
    <w:rsid w:val="007D1B7C"/>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rPr>
  </w:style>
  <w:style w:type="character" w:customStyle="1" w:styleId="Char5">
    <w:name w:val="متن بولد Char"/>
    <w:link w:val="a9"/>
    <w:rsid w:val="00583FD2"/>
    <w:rPr>
      <w:rFonts w:ascii="IRLotus" w:hAnsi="IRLotus" w:cs="IRNazli"/>
      <w:b/>
      <w:bCs/>
      <w:sz w:val="24"/>
      <w:szCs w:val="24"/>
      <w:lang w:bidi="fa-IR"/>
    </w:rPr>
  </w:style>
  <w:style w:type="paragraph" w:customStyle="1" w:styleId="ab">
    <w:name w:val="ترجمه آیات"/>
    <w:basedOn w:val="Normal"/>
    <w:link w:val="Char7"/>
    <w:qFormat/>
    <w:rsid w:val="00356045"/>
    <w:pPr>
      <w:ind w:left="567"/>
      <w:jc w:val="both"/>
    </w:pPr>
    <w:rPr>
      <w:rFonts w:ascii="IRNazli" w:hAnsi="IRNazli" w:cs="IRNazli"/>
      <w:sz w:val="26"/>
      <w:szCs w:val="26"/>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987373"/>
    <w:pPr>
      <w:ind w:firstLine="284"/>
      <w:jc w:val="both"/>
    </w:pPr>
    <w:rPr>
      <w:rFonts w:ascii="Traditional Arabic" w:hAnsi="Traditional Arabic" w:cs="Traditional Arabic"/>
    </w:rPr>
  </w:style>
  <w:style w:type="character" w:customStyle="1" w:styleId="Char7">
    <w:name w:val="ترجمه آیات Char"/>
    <w:link w:val="ab"/>
    <w:rsid w:val="00356045"/>
    <w:rPr>
      <w:rFonts w:ascii="IRNazli" w:hAnsi="IRNazli" w:cs="IRNazli"/>
      <w:sz w:val="26"/>
      <w:szCs w:val="26"/>
    </w:rPr>
  </w:style>
  <w:style w:type="paragraph" w:customStyle="1" w:styleId="ad">
    <w:name w:val="پاورقی"/>
    <w:basedOn w:val="Normal"/>
    <w:link w:val="Char9"/>
    <w:qFormat/>
    <w:rsid w:val="005A5C0F"/>
    <w:pPr>
      <w:ind w:firstLine="284"/>
      <w:jc w:val="both"/>
    </w:pPr>
    <w:rPr>
      <w:rFonts w:ascii="IRLotus" w:hAnsi="IRLotus" w:cs="IRLotus"/>
      <w:sz w:val="24"/>
      <w:szCs w:val="24"/>
    </w:rPr>
  </w:style>
  <w:style w:type="character" w:customStyle="1" w:styleId="Char8">
    <w:name w:val="قوسين Char"/>
    <w:link w:val="ac"/>
    <w:rsid w:val="00987373"/>
    <w:rPr>
      <w:rFonts w:ascii="Traditional Arabic" w:hAnsi="Traditional Arabic" w:cs="Traditional Arabic"/>
      <w:sz w:val="28"/>
      <w:szCs w:val="28"/>
      <w:lang w:bidi="fa-IR"/>
    </w:rPr>
  </w:style>
  <w:style w:type="paragraph" w:customStyle="1" w:styleId="ae">
    <w:name w:val="پاورقی بولد"/>
    <w:basedOn w:val="Normal"/>
    <w:link w:val="Chara"/>
    <w:qFormat/>
    <w:rsid w:val="005A5C0F"/>
    <w:pPr>
      <w:ind w:left="284" w:hanging="284"/>
      <w:jc w:val="both"/>
    </w:pPr>
    <w:rPr>
      <w:rFonts w:ascii="IRLotus" w:hAnsi="IRLotus" w:cs="IRLotus"/>
      <w:b/>
      <w:bCs/>
      <w:sz w:val="24"/>
      <w:szCs w:val="24"/>
    </w:rPr>
  </w:style>
  <w:style w:type="character" w:customStyle="1" w:styleId="Char9">
    <w:name w:val="پاورقی Char"/>
    <w:link w:val="ad"/>
    <w:rsid w:val="005A5C0F"/>
    <w:rPr>
      <w:rFonts w:ascii="IRLotus" w:hAnsi="IRLotus" w:cs="IRLotus"/>
      <w:sz w:val="24"/>
      <w:szCs w:val="24"/>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5A5C0F"/>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33332A"/>
    <w:pPr>
      <w:ind w:firstLine="284"/>
      <w:jc w:val="both"/>
    </w:pPr>
    <w:rPr>
      <w:rFonts w:ascii="IRNazli" w:hAnsi="IRNazli" w:cs="IRNazli"/>
      <w:sz w:val="26"/>
      <w:szCs w:val="26"/>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rPr>
  </w:style>
  <w:style w:type="character" w:customStyle="1" w:styleId="Chare">
    <w:name w:val="ترجمه احادیث و اقوال عربی Char"/>
    <w:link w:val="af2"/>
    <w:rsid w:val="0033332A"/>
    <w:rPr>
      <w:rFonts w:ascii="IRNazli" w:hAnsi="IRNazli" w:cs="IRNazli"/>
      <w:sz w:val="26"/>
      <w:szCs w:val="26"/>
      <w:lang w:bidi="fa-IR"/>
    </w:rPr>
  </w:style>
  <w:style w:type="paragraph" w:styleId="ListParagraph">
    <w:name w:val="List Paragraph"/>
    <w:basedOn w:val="Normal"/>
    <w:uiPriority w:val="34"/>
    <w:qFormat/>
    <w:rsid w:val="00316CF8"/>
    <w:pPr>
      <w:ind w:left="720"/>
    </w:pPr>
  </w:style>
  <w:style w:type="character" w:customStyle="1" w:styleId="Charf">
    <w:name w:val="شماره هایی متن Char"/>
    <w:link w:val="a0"/>
    <w:rsid w:val="00AC3F0D"/>
    <w:rPr>
      <w:rFonts w:ascii="IRNazli" w:hAnsi="IRNazli" w:cs="IRNazli"/>
      <w:sz w:val="28"/>
      <w:szCs w:val="28"/>
    </w:rPr>
  </w:style>
  <w:style w:type="character" w:styleId="IntenseEmphasis">
    <w:name w:val="Intense Emphasis"/>
    <w:uiPriority w:val="21"/>
    <w:qFormat/>
    <w:rsid w:val="00187D72"/>
    <w:rPr>
      <w:b/>
      <w:bCs/>
      <w:i/>
      <w:iCs/>
      <w:color w:val="4F81BD"/>
    </w:rPr>
  </w:style>
  <w:style w:type="character" w:styleId="SubtleEmphasis">
    <w:name w:val="Subtle Emphasis"/>
    <w:uiPriority w:val="19"/>
    <w:qFormat/>
    <w:rsid w:val="00CF7E13"/>
    <w:rPr>
      <w:i/>
      <w:iCs/>
      <w:color w:val="808080"/>
    </w:rPr>
  </w:style>
  <w:style w:type="character" w:styleId="FollowedHyperlink">
    <w:name w:val="FollowedHyperlink"/>
    <w:uiPriority w:val="99"/>
    <w:rsid w:val="006D5404"/>
    <w:rPr>
      <w:color w:val="800080"/>
      <w:u w:val="single"/>
    </w:rPr>
  </w:style>
  <w:style w:type="character" w:customStyle="1" w:styleId="apple-converted-space">
    <w:name w:val="apple-converted-space"/>
    <w:rsid w:val="007233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lang w:bidi="fa-IR"/>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rPr>
  </w:style>
  <w:style w:type="paragraph" w:styleId="Heading6">
    <w:name w:val="heading 6"/>
    <w:basedOn w:val="Normal"/>
    <w:next w:val="Normal"/>
    <w:link w:val="Heading6Char"/>
    <w:rsid w:val="00474582"/>
    <w:pPr>
      <w:spacing w:before="240" w:after="60"/>
      <w:outlineLvl w:val="5"/>
    </w:pPr>
    <w:rPr>
      <w:rFonts w:cs="Times New Roman"/>
      <w:b/>
      <w:bCs/>
      <w:sz w:val="22"/>
      <w:szCs w:val="22"/>
    </w:rPr>
  </w:style>
  <w:style w:type="paragraph" w:styleId="Heading7">
    <w:name w:val="heading 7"/>
    <w:basedOn w:val="Normal"/>
    <w:next w:val="Normal"/>
    <w:link w:val="Heading7Char"/>
    <w:rsid w:val="00474582"/>
    <w:pPr>
      <w:spacing w:before="240" w:after="60"/>
      <w:outlineLvl w:val="6"/>
    </w:pPr>
    <w:rPr>
      <w:rFonts w:cs="Times New Roman"/>
      <w:sz w:val="24"/>
      <w:szCs w:val="24"/>
    </w:rPr>
  </w:style>
  <w:style w:type="paragraph" w:styleId="Heading8">
    <w:name w:val="heading 8"/>
    <w:basedOn w:val="Normal"/>
    <w:next w:val="Normal"/>
    <w:link w:val="Heading8Char"/>
    <w:rsid w:val="00474582"/>
    <w:pPr>
      <w:spacing w:before="240" w:after="60"/>
      <w:outlineLvl w:val="7"/>
    </w:pPr>
    <w:rPr>
      <w:rFonts w:cs="Times New Roman"/>
      <w:i/>
      <w:iCs/>
      <w:sz w:val="24"/>
      <w:szCs w:val="24"/>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356045"/>
    <w:pPr>
      <w:ind w:firstLine="284"/>
      <w:jc w:val="both"/>
    </w:pPr>
    <w:rPr>
      <w:rFonts w:ascii="KFGQPC Uthman Taha Naskh" w:hAnsi="KFGQPC Uthman Taha Naskh" w:cs="mylotus"/>
      <w:spacing w:val="6"/>
      <w:sz w:val="27"/>
      <w:szCs w:val="27"/>
    </w:rPr>
  </w:style>
  <w:style w:type="character" w:customStyle="1" w:styleId="Char1">
    <w:name w:val="نص عربي Char"/>
    <w:link w:val="a4"/>
    <w:rsid w:val="00356045"/>
    <w:rPr>
      <w:rFonts w:ascii="KFGQPC Uthman Taha Naskh" w:hAnsi="KFGQPC Uthman Taha Naskh" w:cs="mylotus"/>
      <w:spacing w:val="6"/>
      <w:sz w:val="27"/>
      <w:szCs w:val="27"/>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rPr>
  </w:style>
  <w:style w:type="paragraph" w:styleId="BodyText2">
    <w:name w:val="Body Text 2"/>
    <w:basedOn w:val="Normal"/>
    <w:link w:val="BodyText2Char"/>
    <w:rsid w:val="00474582"/>
    <w:pPr>
      <w:spacing w:after="120" w:line="480" w:lineRule="auto"/>
    </w:pPr>
    <w:rPr>
      <w:rFonts w:cs="Times New Roman"/>
      <w:sz w:val="24"/>
      <w:szCs w:val="24"/>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rPr>
  </w:style>
  <w:style w:type="paragraph" w:styleId="Closing">
    <w:name w:val="Closing"/>
    <w:basedOn w:val="Normal"/>
    <w:link w:val="ClosingChar"/>
    <w:rsid w:val="00474582"/>
    <w:pPr>
      <w:ind w:left="4252"/>
    </w:pPr>
    <w:rPr>
      <w:rFonts w:cs="Times New Roman"/>
      <w:sz w:val="24"/>
      <w:szCs w:val="24"/>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74582"/>
    <w:rPr>
      <w:rFonts w:ascii="Arial" w:hAnsi="Arial" w:cs="Arial"/>
      <w:sz w:val="20"/>
      <w:szCs w:val="20"/>
    </w:rPr>
  </w:style>
  <w:style w:type="paragraph" w:styleId="HTMLAddress">
    <w:name w:val="HTML Address"/>
    <w:basedOn w:val="Normal"/>
    <w:link w:val="HTMLAddressChar"/>
    <w:rsid w:val="00474582"/>
    <w:rPr>
      <w:rFonts w:cs="Times New Roman"/>
      <w:i/>
      <w:iCs/>
      <w:sz w:val="24"/>
      <w:szCs w:val="24"/>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rPr>
  </w:style>
  <w:style w:type="paragraph" w:styleId="Index2">
    <w:name w:val="index 2"/>
    <w:basedOn w:val="Normal"/>
    <w:next w:val="Normal"/>
    <w:autoRedefine/>
    <w:rsid w:val="00474582"/>
    <w:pPr>
      <w:ind w:left="480" w:hanging="240"/>
    </w:pPr>
    <w:rPr>
      <w:rFonts w:cs="Times New Roman"/>
      <w:sz w:val="24"/>
      <w:szCs w:val="24"/>
    </w:rPr>
  </w:style>
  <w:style w:type="paragraph" w:styleId="Index3">
    <w:name w:val="index 3"/>
    <w:basedOn w:val="Normal"/>
    <w:next w:val="Normal"/>
    <w:autoRedefine/>
    <w:rsid w:val="00474582"/>
    <w:pPr>
      <w:ind w:left="720" w:hanging="240"/>
    </w:pPr>
    <w:rPr>
      <w:rFonts w:cs="Times New Roman"/>
      <w:sz w:val="24"/>
      <w:szCs w:val="24"/>
    </w:rPr>
  </w:style>
  <w:style w:type="paragraph" w:styleId="Index4">
    <w:name w:val="index 4"/>
    <w:basedOn w:val="Normal"/>
    <w:next w:val="Normal"/>
    <w:autoRedefine/>
    <w:rsid w:val="00474582"/>
    <w:pPr>
      <w:ind w:left="960" w:hanging="240"/>
    </w:pPr>
    <w:rPr>
      <w:rFonts w:cs="Times New Roman"/>
      <w:sz w:val="24"/>
      <w:szCs w:val="24"/>
    </w:rPr>
  </w:style>
  <w:style w:type="paragraph" w:styleId="Index5">
    <w:name w:val="index 5"/>
    <w:basedOn w:val="Normal"/>
    <w:next w:val="Normal"/>
    <w:autoRedefine/>
    <w:rsid w:val="00474582"/>
    <w:pPr>
      <w:ind w:left="1200" w:hanging="240"/>
    </w:pPr>
    <w:rPr>
      <w:rFonts w:cs="Times New Roman"/>
      <w:sz w:val="24"/>
      <w:szCs w:val="24"/>
    </w:rPr>
  </w:style>
  <w:style w:type="paragraph" w:styleId="Index6">
    <w:name w:val="index 6"/>
    <w:basedOn w:val="Normal"/>
    <w:next w:val="Normal"/>
    <w:autoRedefine/>
    <w:rsid w:val="00474582"/>
    <w:pPr>
      <w:ind w:left="1440" w:hanging="240"/>
    </w:pPr>
    <w:rPr>
      <w:rFonts w:cs="Times New Roman"/>
      <w:sz w:val="24"/>
      <w:szCs w:val="24"/>
    </w:rPr>
  </w:style>
  <w:style w:type="paragraph" w:styleId="Index7">
    <w:name w:val="index 7"/>
    <w:basedOn w:val="Normal"/>
    <w:next w:val="Normal"/>
    <w:autoRedefine/>
    <w:rsid w:val="00474582"/>
    <w:pPr>
      <w:ind w:left="1680" w:hanging="240"/>
    </w:pPr>
    <w:rPr>
      <w:rFonts w:cs="Times New Roman"/>
      <w:sz w:val="24"/>
      <w:szCs w:val="24"/>
    </w:rPr>
  </w:style>
  <w:style w:type="paragraph" w:styleId="Index8">
    <w:name w:val="index 8"/>
    <w:basedOn w:val="Normal"/>
    <w:next w:val="Normal"/>
    <w:autoRedefine/>
    <w:rsid w:val="00474582"/>
    <w:pPr>
      <w:ind w:left="1920" w:hanging="240"/>
    </w:pPr>
    <w:rPr>
      <w:rFonts w:cs="Times New Roman"/>
      <w:sz w:val="24"/>
      <w:szCs w:val="24"/>
    </w:rPr>
  </w:style>
  <w:style w:type="paragraph" w:styleId="Index9">
    <w:name w:val="index 9"/>
    <w:basedOn w:val="Normal"/>
    <w:next w:val="Normal"/>
    <w:autoRedefine/>
    <w:rsid w:val="00474582"/>
    <w:pPr>
      <w:ind w:left="2160" w:hanging="240"/>
    </w:pPr>
    <w:rPr>
      <w:rFonts w:cs="Times New Roman"/>
      <w:sz w:val="24"/>
      <w:szCs w:val="24"/>
    </w:rPr>
  </w:style>
  <w:style w:type="paragraph" w:styleId="IndexHeading">
    <w:name w:val="index heading"/>
    <w:basedOn w:val="Normal"/>
    <w:next w:val="Index1"/>
    <w:rsid w:val="00474582"/>
    <w:rPr>
      <w:rFonts w:ascii="Arial" w:hAnsi="Arial" w:cs="Arial"/>
      <w:b/>
      <w:bCs/>
      <w:sz w:val="24"/>
      <w:szCs w:val="24"/>
    </w:rPr>
  </w:style>
  <w:style w:type="paragraph" w:styleId="List">
    <w:name w:val="List"/>
    <w:basedOn w:val="Normal"/>
    <w:rsid w:val="00474582"/>
    <w:pPr>
      <w:ind w:left="283" w:hanging="283"/>
    </w:pPr>
    <w:rPr>
      <w:rFonts w:cs="Times New Roman"/>
      <w:sz w:val="24"/>
      <w:szCs w:val="24"/>
    </w:rPr>
  </w:style>
  <w:style w:type="paragraph" w:styleId="List2">
    <w:name w:val="List 2"/>
    <w:basedOn w:val="Normal"/>
    <w:rsid w:val="00474582"/>
    <w:pPr>
      <w:ind w:left="566" w:hanging="283"/>
    </w:pPr>
    <w:rPr>
      <w:rFonts w:cs="Times New Roman"/>
      <w:sz w:val="24"/>
      <w:szCs w:val="24"/>
    </w:rPr>
  </w:style>
  <w:style w:type="paragraph" w:styleId="List3">
    <w:name w:val="List 3"/>
    <w:basedOn w:val="Normal"/>
    <w:rsid w:val="00474582"/>
    <w:pPr>
      <w:ind w:left="849" w:hanging="283"/>
    </w:pPr>
    <w:rPr>
      <w:rFonts w:cs="Times New Roman"/>
      <w:sz w:val="24"/>
      <w:szCs w:val="24"/>
    </w:rPr>
  </w:style>
  <w:style w:type="paragraph" w:styleId="List4">
    <w:name w:val="List 4"/>
    <w:basedOn w:val="Normal"/>
    <w:rsid w:val="00474582"/>
    <w:pPr>
      <w:ind w:left="1132" w:hanging="283"/>
    </w:pPr>
    <w:rPr>
      <w:rFonts w:cs="Times New Roman"/>
      <w:sz w:val="24"/>
      <w:szCs w:val="24"/>
    </w:rPr>
  </w:style>
  <w:style w:type="paragraph" w:styleId="List5">
    <w:name w:val="List 5"/>
    <w:basedOn w:val="Normal"/>
    <w:rsid w:val="00474582"/>
    <w:pPr>
      <w:ind w:left="1415" w:hanging="283"/>
    </w:pPr>
    <w:rPr>
      <w:rFonts w:cs="Times New Roman"/>
      <w:sz w:val="24"/>
      <w:szCs w:val="24"/>
    </w:rPr>
  </w:style>
  <w:style w:type="paragraph" w:styleId="ListBullet2">
    <w:name w:val="List Bullet 2"/>
    <w:basedOn w:val="Normal"/>
    <w:rsid w:val="00474582"/>
    <w:pPr>
      <w:tabs>
        <w:tab w:val="num" w:pos="643"/>
      </w:tabs>
      <w:ind w:left="643" w:hanging="360"/>
    </w:pPr>
    <w:rPr>
      <w:rFonts w:cs="Times New Roman"/>
      <w:sz w:val="24"/>
      <w:szCs w:val="24"/>
    </w:rPr>
  </w:style>
  <w:style w:type="paragraph" w:styleId="ListBullet3">
    <w:name w:val="List Bullet 3"/>
    <w:basedOn w:val="Normal"/>
    <w:rsid w:val="00474582"/>
    <w:pPr>
      <w:tabs>
        <w:tab w:val="num" w:pos="926"/>
      </w:tabs>
      <w:ind w:left="926" w:hanging="360"/>
    </w:pPr>
    <w:rPr>
      <w:rFonts w:cs="Times New Roman"/>
      <w:sz w:val="24"/>
      <w:szCs w:val="24"/>
    </w:rPr>
  </w:style>
  <w:style w:type="paragraph" w:styleId="ListBullet4">
    <w:name w:val="List Bullet 4"/>
    <w:basedOn w:val="Normal"/>
    <w:rsid w:val="00474582"/>
    <w:pPr>
      <w:tabs>
        <w:tab w:val="num" w:pos="1209"/>
      </w:tabs>
      <w:ind w:left="1209" w:hanging="360"/>
    </w:pPr>
    <w:rPr>
      <w:rFonts w:cs="Times New Roman"/>
      <w:sz w:val="24"/>
      <w:szCs w:val="24"/>
    </w:rPr>
  </w:style>
  <w:style w:type="paragraph" w:styleId="ListBullet5">
    <w:name w:val="List Bullet 5"/>
    <w:basedOn w:val="Normal"/>
    <w:rsid w:val="00474582"/>
    <w:pPr>
      <w:tabs>
        <w:tab w:val="num" w:pos="1492"/>
      </w:tabs>
      <w:ind w:left="1492" w:hanging="360"/>
    </w:pPr>
    <w:rPr>
      <w:rFonts w:cs="Times New Roman"/>
      <w:sz w:val="24"/>
      <w:szCs w:val="24"/>
    </w:rPr>
  </w:style>
  <w:style w:type="paragraph" w:styleId="ListContinue">
    <w:name w:val="List Continue"/>
    <w:basedOn w:val="Normal"/>
    <w:rsid w:val="00474582"/>
    <w:pPr>
      <w:spacing w:after="120"/>
      <w:ind w:left="283"/>
    </w:pPr>
    <w:rPr>
      <w:rFonts w:cs="Times New Roman"/>
      <w:sz w:val="24"/>
      <w:szCs w:val="24"/>
    </w:rPr>
  </w:style>
  <w:style w:type="paragraph" w:styleId="ListContinue2">
    <w:name w:val="List Continue 2"/>
    <w:basedOn w:val="Normal"/>
    <w:rsid w:val="00474582"/>
    <w:pPr>
      <w:spacing w:after="120"/>
      <w:ind w:left="566"/>
    </w:pPr>
    <w:rPr>
      <w:rFonts w:cs="Times New Roman"/>
      <w:sz w:val="24"/>
      <w:szCs w:val="24"/>
    </w:rPr>
  </w:style>
  <w:style w:type="paragraph" w:styleId="ListContinue3">
    <w:name w:val="List Continue 3"/>
    <w:basedOn w:val="Normal"/>
    <w:rsid w:val="00474582"/>
    <w:pPr>
      <w:spacing w:after="120"/>
      <w:ind w:left="849"/>
    </w:pPr>
    <w:rPr>
      <w:rFonts w:cs="Times New Roman"/>
      <w:sz w:val="24"/>
      <w:szCs w:val="24"/>
    </w:rPr>
  </w:style>
  <w:style w:type="paragraph" w:styleId="ListContinue4">
    <w:name w:val="List Continue 4"/>
    <w:basedOn w:val="Normal"/>
    <w:rsid w:val="00474582"/>
    <w:pPr>
      <w:spacing w:after="120"/>
      <w:ind w:left="1132"/>
    </w:pPr>
    <w:rPr>
      <w:rFonts w:cs="Times New Roman"/>
      <w:sz w:val="24"/>
      <w:szCs w:val="24"/>
    </w:rPr>
  </w:style>
  <w:style w:type="paragraph" w:styleId="ListContinue5">
    <w:name w:val="List Continue 5"/>
    <w:basedOn w:val="Normal"/>
    <w:rsid w:val="00474582"/>
    <w:pPr>
      <w:spacing w:after="120"/>
      <w:ind w:left="1415"/>
    </w:pPr>
    <w:rPr>
      <w:rFonts w:cs="Times New Roman"/>
      <w:sz w:val="24"/>
      <w:szCs w:val="24"/>
    </w:rPr>
  </w:style>
  <w:style w:type="paragraph" w:styleId="ListNumber">
    <w:name w:val="List Number"/>
    <w:basedOn w:val="Normal"/>
    <w:rsid w:val="00474582"/>
    <w:pPr>
      <w:tabs>
        <w:tab w:val="num" w:pos="360"/>
      </w:tabs>
      <w:ind w:left="360" w:hanging="360"/>
    </w:pPr>
    <w:rPr>
      <w:rFonts w:cs="Times New Roman"/>
      <w:sz w:val="24"/>
      <w:szCs w:val="24"/>
    </w:rPr>
  </w:style>
  <w:style w:type="paragraph" w:styleId="ListNumber2">
    <w:name w:val="List Number 2"/>
    <w:basedOn w:val="Normal"/>
    <w:rsid w:val="00474582"/>
    <w:pPr>
      <w:tabs>
        <w:tab w:val="num" w:pos="643"/>
      </w:tabs>
      <w:ind w:left="643" w:hanging="360"/>
    </w:pPr>
    <w:rPr>
      <w:rFonts w:cs="Times New Roman"/>
      <w:sz w:val="24"/>
      <w:szCs w:val="24"/>
    </w:rPr>
  </w:style>
  <w:style w:type="paragraph" w:styleId="ListNumber3">
    <w:name w:val="List Number 3"/>
    <w:basedOn w:val="Normal"/>
    <w:rsid w:val="00474582"/>
    <w:pPr>
      <w:tabs>
        <w:tab w:val="num" w:pos="926"/>
      </w:tabs>
      <w:ind w:left="926" w:hanging="360"/>
    </w:pPr>
    <w:rPr>
      <w:rFonts w:cs="Times New Roman"/>
      <w:sz w:val="24"/>
      <w:szCs w:val="24"/>
    </w:rPr>
  </w:style>
  <w:style w:type="paragraph" w:styleId="ListNumber4">
    <w:name w:val="List Number 4"/>
    <w:basedOn w:val="Normal"/>
    <w:rsid w:val="00474582"/>
    <w:pPr>
      <w:tabs>
        <w:tab w:val="num" w:pos="1209"/>
      </w:tabs>
      <w:ind w:left="1209" w:hanging="360"/>
    </w:pPr>
    <w:rPr>
      <w:rFonts w:cs="Times New Roman"/>
      <w:sz w:val="24"/>
      <w:szCs w:val="24"/>
    </w:rPr>
  </w:style>
  <w:style w:type="paragraph" w:styleId="ListNumber5">
    <w:name w:val="List Number 5"/>
    <w:basedOn w:val="Normal"/>
    <w:rsid w:val="00474582"/>
    <w:pPr>
      <w:tabs>
        <w:tab w:val="num" w:pos="1492"/>
      </w:tabs>
      <w:ind w:left="1492" w:hanging="360"/>
    </w:pPr>
    <w:rPr>
      <w:rFonts w:cs="Times New Roman"/>
      <w:sz w:val="24"/>
      <w:szCs w:val="24"/>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rPr>
  </w:style>
  <w:style w:type="paragraph" w:styleId="NoteHeading">
    <w:name w:val="Note Heading"/>
    <w:basedOn w:val="Normal"/>
    <w:next w:val="Normal"/>
    <w:link w:val="NoteHeadingChar"/>
    <w:rsid w:val="00474582"/>
    <w:rPr>
      <w:rFonts w:cs="Times New Roman"/>
      <w:sz w:val="24"/>
      <w:szCs w:val="24"/>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rPr>
  </w:style>
  <w:style w:type="paragraph" w:styleId="TableofFigures">
    <w:name w:val="table of figures"/>
    <w:basedOn w:val="Normal"/>
    <w:next w:val="Normal"/>
    <w:rsid w:val="00474582"/>
    <w:rPr>
      <w:rFonts w:cs="Times New Roman"/>
      <w:sz w:val="24"/>
      <w:szCs w:val="24"/>
    </w:rPr>
  </w:style>
  <w:style w:type="paragraph" w:styleId="TOAHeading">
    <w:name w:val="toa heading"/>
    <w:basedOn w:val="Normal"/>
    <w:next w:val="Normal"/>
    <w:rsid w:val="00474582"/>
    <w:pPr>
      <w:spacing w:before="120"/>
    </w:pPr>
    <w:rPr>
      <w:rFonts w:ascii="Arial" w:hAnsi="Arial" w:cs="Arial"/>
      <w:b/>
      <w:bCs/>
      <w:sz w:val="24"/>
      <w:szCs w:val="24"/>
    </w:rPr>
  </w:style>
  <w:style w:type="paragraph" w:styleId="TOC4">
    <w:name w:val="toc 4"/>
    <w:basedOn w:val="Normal"/>
    <w:next w:val="Normal"/>
    <w:autoRedefine/>
    <w:uiPriority w:val="39"/>
    <w:rsid w:val="00474582"/>
    <w:pPr>
      <w:ind w:left="720"/>
    </w:pPr>
    <w:rPr>
      <w:rFonts w:cs="Times New Roman"/>
      <w:sz w:val="24"/>
      <w:szCs w:val="24"/>
    </w:rPr>
  </w:style>
  <w:style w:type="paragraph" w:styleId="TOC5">
    <w:name w:val="toc 5"/>
    <w:basedOn w:val="Normal"/>
    <w:next w:val="Normal"/>
    <w:autoRedefine/>
    <w:uiPriority w:val="39"/>
    <w:rsid w:val="00474582"/>
    <w:pPr>
      <w:ind w:left="960"/>
    </w:pPr>
    <w:rPr>
      <w:rFonts w:cs="Times New Roman"/>
      <w:sz w:val="24"/>
      <w:szCs w:val="24"/>
    </w:rPr>
  </w:style>
  <w:style w:type="paragraph" w:styleId="TOC6">
    <w:name w:val="toc 6"/>
    <w:basedOn w:val="Normal"/>
    <w:next w:val="Normal"/>
    <w:autoRedefine/>
    <w:uiPriority w:val="39"/>
    <w:rsid w:val="00474582"/>
    <w:pPr>
      <w:ind w:left="1200"/>
    </w:pPr>
    <w:rPr>
      <w:rFonts w:cs="Times New Roman"/>
      <w:sz w:val="24"/>
      <w:szCs w:val="24"/>
    </w:rPr>
  </w:style>
  <w:style w:type="paragraph" w:styleId="TOC7">
    <w:name w:val="toc 7"/>
    <w:basedOn w:val="Normal"/>
    <w:next w:val="Normal"/>
    <w:autoRedefine/>
    <w:uiPriority w:val="39"/>
    <w:rsid w:val="00474582"/>
    <w:pPr>
      <w:ind w:left="1440"/>
    </w:pPr>
    <w:rPr>
      <w:rFonts w:cs="Times New Roman"/>
      <w:sz w:val="24"/>
      <w:szCs w:val="24"/>
    </w:rPr>
  </w:style>
  <w:style w:type="paragraph" w:styleId="TOC8">
    <w:name w:val="toc 8"/>
    <w:basedOn w:val="Normal"/>
    <w:next w:val="Normal"/>
    <w:autoRedefine/>
    <w:uiPriority w:val="39"/>
    <w:rsid w:val="00474582"/>
    <w:pPr>
      <w:ind w:left="1680"/>
    </w:pPr>
    <w:rPr>
      <w:rFonts w:cs="Times New Roman"/>
      <w:sz w:val="24"/>
      <w:szCs w:val="24"/>
    </w:rPr>
  </w:style>
  <w:style w:type="paragraph" w:styleId="TOC9">
    <w:name w:val="toc 9"/>
    <w:basedOn w:val="Normal"/>
    <w:next w:val="Normal"/>
    <w:autoRedefine/>
    <w:uiPriority w:val="39"/>
    <w:rsid w:val="00474582"/>
    <w:pPr>
      <w:ind w:left="1920"/>
    </w:pPr>
    <w:rPr>
      <w:rFonts w:cs="Times New Roman"/>
      <w:sz w:val="24"/>
      <w:szCs w:val="24"/>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7D1B7C"/>
    <w:pPr>
      <w:ind w:firstLine="284"/>
      <w:jc w:val="both"/>
    </w:pPr>
    <w:rPr>
      <w:rFonts w:ascii="IRNazli" w:hAnsi="IRNazli" w:cs="IRNazli"/>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5A5C0F"/>
    <w:pPr>
      <w:ind w:firstLine="284"/>
      <w:jc w:val="both"/>
    </w:pPr>
    <w:rPr>
      <w:rFonts w:ascii="IRLotus" w:hAnsi="IRLotus" w:cs="IRLotus"/>
      <w:b/>
      <w:bCs/>
    </w:rPr>
  </w:style>
  <w:style w:type="character" w:customStyle="1" w:styleId="Char4">
    <w:name w:val="متن Char"/>
    <w:link w:val="a8"/>
    <w:rsid w:val="007D1B7C"/>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rPr>
  </w:style>
  <w:style w:type="character" w:customStyle="1" w:styleId="Char5">
    <w:name w:val="متن بولد Char"/>
    <w:link w:val="a9"/>
    <w:rsid w:val="005A5C0F"/>
    <w:rPr>
      <w:rFonts w:ascii="IRLotus" w:hAnsi="IRLotus" w:cs="IRLotus"/>
      <w:b/>
      <w:bCs/>
      <w:sz w:val="28"/>
      <w:szCs w:val="28"/>
    </w:rPr>
  </w:style>
  <w:style w:type="paragraph" w:customStyle="1" w:styleId="ab">
    <w:name w:val="ترجمه آیات"/>
    <w:basedOn w:val="Normal"/>
    <w:link w:val="Char7"/>
    <w:qFormat/>
    <w:rsid w:val="00356045"/>
    <w:pPr>
      <w:ind w:left="567"/>
      <w:jc w:val="both"/>
    </w:pPr>
    <w:rPr>
      <w:rFonts w:ascii="IRNazli" w:hAnsi="IRNazli" w:cs="IRNazli"/>
      <w:sz w:val="26"/>
      <w:szCs w:val="26"/>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rPr>
  </w:style>
  <w:style w:type="character" w:customStyle="1" w:styleId="Char7">
    <w:name w:val="ترجمه آیات Char"/>
    <w:link w:val="ab"/>
    <w:rsid w:val="00356045"/>
    <w:rPr>
      <w:rFonts w:ascii="IRNazli" w:hAnsi="IRNazli" w:cs="IRNazli"/>
      <w:sz w:val="26"/>
      <w:szCs w:val="26"/>
    </w:rPr>
  </w:style>
  <w:style w:type="paragraph" w:customStyle="1" w:styleId="ad">
    <w:name w:val="پاورقی"/>
    <w:basedOn w:val="Normal"/>
    <w:link w:val="Char9"/>
    <w:qFormat/>
    <w:rsid w:val="005A5C0F"/>
    <w:pPr>
      <w:ind w:firstLine="284"/>
      <w:jc w:val="both"/>
    </w:pPr>
    <w:rPr>
      <w:rFonts w:ascii="IRLotus" w:hAnsi="IRLotus" w:cs="IRLotus"/>
      <w:sz w:val="24"/>
      <w:szCs w:val="24"/>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5A5C0F"/>
    <w:pPr>
      <w:ind w:left="284" w:hanging="284"/>
      <w:jc w:val="both"/>
    </w:pPr>
    <w:rPr>
      <w:rFonts w:ascii="IRLotus" w:hAnsi="IRLotus" w:cs="IRLotus"/>
      <w:b/>
      <w:bCs/>
      <w:sz w:val="24"/>
      <w:szCs w:val="24"/>
    </w:rPr>
  </w:style>
  <w:style w:type="character" w:customStyle="1" w:styleId="Char9">
    <w:name w:val="پاورقی Char"/>
    <w:link w:val="ad"/>
    <w:rsid w:val="005A5C0F"/>
    <w:rPr>
      <w:rFonts w:ascii="IRLotus" w:hAnsi="IRLotus" w:cs="IRLotus"/>
      <w:sz w:val="24"/>
      <w:szCs w:val="24"/>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5A5C0F"/>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33332A"/>
    <w:pPr>
      <w:ind w:firstLine="284"/>
      <w:jc w:val="both"/>
    </w:pPr>
    <w:rPr>
      <w:rFonts w:ascii="IRNazli" w:hAnsi="IRNazli" w:cs="IRNazli"/>
      <w:sz w:val="26"/>
      <w:szCs w:val="26"/>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rPr>
  </w:style>
  <w:style w:type="character" w:customStyle="1" w:styleId="Chare">
    <w:name w:val="ترجمه احادیث و اقوال عربی Char"/>
    <w:link w:val="af2"/>
    <w:rsid w:val="0033332A"/>
    <w:rPr>
      <w:rFonts w:ascii="IRNazli" w:hAnsi="IRNazli" w:cs="IRNazli"/>
      <w:sz w:val="26"/>
      <w:szCs w:val="26"/>
      <w:lang w:bidi="fa-IR"/>
    </w:rPr>
  </w:style>
  <w:style w:type="paragraph" w:styleId="ListParagraph">
    <w:name w:val="List Paragraph"/>
    <w:basedOn w:val="Normal"/>
    <w:uiPriority w:val="34"/>
    <w:qFormat/>
    <w:rsid w:val="00316CF8"/>
    <w:pPr>
      <w:ind w:left="720"/>
    </w:pPr>
  </w:style>
  <w:style w:type="character" w:customStyle="1" w:styleId="Charf">
    <w:name w:val="شماره هایی متن Char"/>
    <w:link w:val="a0"/>
    <w:rsid w:val="00AC3F0D"/>
    <w:rPr>
      <w:rFonts w:ascii="IRNazli" w:hAnsi="IRNazli" w:cs="IRNazli"/>
      <w:sz w:val="28"/>
      <w:szCs w:val="28"/>
    </w:rPr>
  </w:style>
  <w:style w:type="character" w:styleId="IntenseEmphasis">
    <w:name w:val="Intense Emphasis"/>
    <w:uiPriority w:val="21"/>
    <w:qFormat/>
    <w:rsid w:val="00187D72"/>
    <w:rPr>
      <w:b/>
      <w:bCs/>
      <w:i/>
      <w:iCs/>
      <w:color w:val="4F81BD"/>
    </w:rPr>
  </w:style>
  <w:style w:type="character" w:styleId="SubtleEmphasis">
    <w:name w:val="Subtle Emphasis"/>
    <w:uiPriority w:val="19"/>
    <w:qFormat/>
    <w:rsid w:val="00CF7E13"/>
    <w:rPr>
      <w:i/>
      <w:iCs/>
      <w:color w:val="808080"/>
    </w:rPr>
  </w:style>
  <w:style w:type="character" w:styleId="FollowedHyperlink">
    <w:name w:val="FollowedHyperlink"/>
    <w:uiPriority w:val="99"/>
    <w:rsid w:val="006D5404"/>
    <w:rPr>
      <w:color w:val="800080"/>
      <w:u w:val="single"/>
    </w:rPr>
  </w:style>
  <w:style w:type="character" w:customStyle="1" w:styleId="apple-converted-space">
    <w:name w:val="apple-converted-space"/>
    <w:rsid w:val="00723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EB333-73E0-4D4E-AF82-3ED08F24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141611</Words>
  <Characters>807185</Characters>
  <Application>Microsoft Office Word</Application>
  <DocSecurity>8</DocSecurity>
  <Lines>6726</Lines>
  <Paragraphs>1893</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946903</CharactersWithSpaces>
  <SharedDoc>false</SharedDoc>
  <HLinks>
    <vt:vector size="870" baseType="variant">
      <vt:variant>
        <vt:i4>1703993</vt:i4>
      </vt:variant>
      <vt:variant>
        <vt:i4>866</vt:i4>
      </vt:variant>
      <vt:variant>
        <vt:i4>0</vt:i4>
      </vt:variant>
      <vt:variant>
        <vt:i4>5</vt:i4>
      </vt:variant>
      <vt:variant>
        <vt:lpwstr/>
      </vt:variant>
      <vt:variant>
        <vt:lpwstr>_Toc428264392</vt:lpwstr>
      </vt:variant>
      <vt:variant>
        <vt:i4>1703993</vt:i4>
      </vt:variant>
      <vt:variant>
        <vt:i4>860</vt:i4>
      </vt:variant>
      <vt:variant>
        <vt:i4>0</vt:i4>
      </vt:variant>
      <vt:variant>
        <vt:i4>5</vt:i4>
      </vt:variant>
      <vt:variant>
        <vt:lpwstr/>
      </vt:variant>
      <vt:variant>
        <vt:lpwstr>_Toc428264391</vt:lpwstr>
      </vt:variant>
      <vt:variant>
        <vt:i4>1703993</vt:i4>
      </vt:variant>
      <vt:variant>
        <vt:i4>854</vt:i4>
      </vt:variant>
      <vt:variant>
        <vt:i4>0</vt:i4>
      </vt:variant>
      <vt:variant>
        <vt:i4>5</vt:i4>
      </vt:variant>
      <vt:variant>
        <vt:lpwstr/>
      </vt:variant>
      <vt:variant>
        <vt:lpwstr>_Toc428264390</vt:lpwstr>
      </vt:variant>
      <vt:variant>
        <vt:i4>1769529</vt:i4>
      </vt:variant>
      <vt:variant>
        <vt:i4>848</vt:i4>
      </vt:variant>
      <vt:variant>
        <vt:i4>0</vt:i4>
      </vt:variant>
      <vt:variant>
        <vt:i4>5</vt:i4>
      </vt:variant>
      <vt:variant>
        <vt:lpwstr/>
      </vt:variant>
      <vt:variant>
        <vt:lpwstr>_Toc428264389</vt:lpwstr>
      </vt:variant>
      <vt:variant>
        <vt:i4>1769529</vt:i4>
      </vt:variant>
      <vt:variant>
        <vt:i4>842</vt:i4>
      </vt:variant>
      <vt:variant>
        <vt:i4>0</vt:i4>
      </vt:variant>
      <vt:variant>
        <vt:i4>5</vt:i4>
      </vt:variant>
      <vt:variant>
        <vt:lpwstr/>
      </vt:variant>
      <vt:variant>
        <vt:lpwstr>_Toc428264388</vt:lpwstr>
      </vt:variant>
      <vt:variant>
        <vt:i4>1769529</vt:i4>
      </vt:variant>
      <vt:variant>
        <vt:i4>836</vt:i4>
      </vt:variant>
      <vt:variant>
        <vt:i4>0</vt:i4>
      </vt:variant>
      <vt:variant>
        <vt:i4>5</vt:i4>
      </vt:variant>
      <vt:variant>
        <vt:lpwstr/>
      </vt:variant>
      <vt:variant>
        <vt:lpwstr>_Toc428264387</vt:lpwstr>
      </vt:variant>
      <vt:variant>
        <vt:i4>1769529</vt:i4>
      </vt:variant>
      <vt:variant>
        <vt:i4>830</vt:i4>
      </vt:variant>
      <vt:variant>
        <vt:i4>0</vt:i4>
      </vt:variant>
      <vt:variant>
        <vt:i4>5</vt:i4>
      </vt:variant>
      <vt:variant>
        <vt:lpwstr/>
      </vt:variant>
      <vt:variant>
        <vt:lpwstr>_Toc428264386</vt:lpwstr>
      </vt:variant>
      <vt:variant>
        <vt:i4>1769529</vt:i4>
      </vt:variant>
      <vt:variant>
        <vt:i4>824</vt:i4>
      </vt:variant>
      <vt:variant>
        <vt:i4>0</vt:i4>
      </vt:variant>
      <vt:variant>
        <vt:i4>5</vt:i4>
      </vt:variant>
      <vt:variant>
        <vt:lpwstr/>
      </vt:variant>
      <vt:variant>
        <vt:lpwstr>_Toc428264385</vt:lpwstr>
      </vt:variant>
      <vt:variant>
        <vt:i4>1769529</vt:i4>
      </vt:variant>
      <vt:variant>
        <vt:i4>818</vt:i4>
      </vt:variant>
      <vt:variant>
        <vt:i4>0</vt:i4>
      </vt:variant>
      <vt:variant>
        <vt:i4>5</vt:i4>
      </vt:variant>
      <vt:variant>
        <vt:lpwstr/>
      </vt:variant>
      <vt:variant>
        <vt:lpwstr>_Toc428264384</vt:lpwstr>
      </vt:variant>
      <vt:variant>
        <vt:i4>1769529</vt:i4>
      </vt:variant>
      <vt:variant>
        <vt:i4>812</vt:i4>
      </vt:variant>
      <vt:variant>
        <vt:i4>0</vt:i4>
      </vt:variant>
      <vt:variant>
        <vt:i4>5</vt:i4>
      </vt:variant>
      <vt:variant>
        <vt:lpwstr/>
      </vt:variant>
      <vt:variant>
        <vt:lpwstr>_Toc428264383</vt:lpwstr>
      </vt:variant>
      <vt:variant>
        <vt:i4>1769529</vt:i4>
      </vt:variant>
      <vt:variant>
        <vt:i4>806</vt:i4>
      </vt:variant>
      <vt:variant>
        <vt:i4>0</vt:i4>
      </vt:variant>
      <vt:variant>
        <vt:i4>5</vt:i4>
      </vt:variant>
      <vt:variant>
        <vt:lpwstr/>
      </vt:variant>
      <vt:variant>
        <vt:lpwstr>_Toc428264382</vt:lpwstr>
      </vt:variant>
      <vt:variant>
        <vt:i4>1769529</vt:i4>
      </vt:variant>
      <vt:variant>
        <vt:i4>800</vt:i4>
      </vt:variant>
      <vt:variant>
        <vt:i4>0</vt:i4>
      </vt:variant>
      <vt:variant>
        <vt:i4>5</vt:i4>
      </vt:variant>
      <vt:variant>
        <vt:lpwstr/>
      </vt:variant>
      <vt:variant>
        <vt:lpwstr>_Toc428264381</vt:lpwstr>
      </vt:variant>
      <vt:variant>
        <vt:i4>1769529</vt:i4>
      </vt:variant>
      <vt:variant>
        <vt:i4>794</vt:i4>
      </vt:variant>
      <vt:variant>
        <vt:i4>0</vt:i4>
      </vt:variant>
      <vt:variant>
        <vt:i4>5</vt:i4>
      </vt:variant>
      <vt:variant>
        <vt:lpwstr/>
      </vt:variant>
      <vt:variant>
        <vt:lpwstr>_Toc428264380</vt:lpwstr>
      </vt:variant>
      <vt:variant>
        <vt:i4>1310777</vt:i4>
      </vt:variant>
      <vt:variant>
        <vt:i4>788</vt:i4>
      </vt:variant>
      <vt:variant>
        <vt:i4>0</vt:i4>
      </vt:variant>
      <vt:variant>
        <vt:i4>5</vt:i4>
      </vt:variant>
      <vt:variant>
        <vt:lpwstr/>
      </vt:variant>
      <vt:variant>
        <vt:lpwstr>_Toc428264379</vt:lpwstr>
      </vt:variant>
      <vt:variant>
        <vt:i4>1310777</vt:i4>
      </vt:variant>
      <vt:variant>
        <vt:i4>782</vt:i4>
      </vt:variant>
      <vt:variant>
        <vt:i4>0</vt:i4>
      </vt:variant>
      <vt:variant>
        <vt:i4>5</vt:i4>
      </vt:variant>
      <vt:variant>
        <vt:lpwstr/>
      </vt:variant>
      <vt:variant>
        <vt:lpwstr>_Toc428264378</vt:lpwstr>
      </vt:variant>
      <vt:variant>
        <vt:i4>1310777</vt:i4>
      </vt:variant>
      <vt:variant>
        <vt:i4>776</vt:i4>
      </vt:variant>
      <vt:variant>
        <vt:i4>0</vt:i4>
      </vt:variant>
      <vt:variant>
        <vt:i4>5</vt:i4>
      </vt:variant>
      <vt:variant>
        <vt:lpwstr/>
      </vt:variant>
      <vt:variant>
        <vt:lpwstr>_Toc428264377</vt:lpwstr>
      </vt:variant>
      <vt:variant>
        <vt:i4>1310777</vt:i4>
      </vt:variant>
      <vt:variant>
        <vt:i4>770</vt:i4>
      </vt:variant>
      <vt:variant>
        <vt:i4>0</vt:i4>
      </vt:variant>
      <vt:variant>
        <vt:i4>5</vt:i4>
      </vt:variant>
      <vt:variant>
        <vt:lpwstr/>
      </vt:variant>
      <vt:variant>
        <vt:lpwstr>_Toc428264376</vt:lpwstr>
      </vt:variant>
      <vt:variant>
        <vt:i4>1310777</vt:i4>
      </vt:variant>
      <vt:variant>
        <vt:i4>764</vt:i4>
      </vt:variant>
      <vt:variant>
        <vt:i4>0</vt:i4>
      </vt:variant>
      <vt:variant>
        <vt:i4>5</vt:i4>
      </vt:variant>
      <vt:variant>
        <vt:lpwstr/>
      </vt:variant>
      <vt:variant>
        <vt:lpwstr>_Toc428264375</vt:lpwstr>
      </vt:variant>
      <vt:variant>
        <vt:i4>1310777</vt:i4>
      </vt:variant>
      <vt:variant>
        <vt:i4>758</vt:i4>
      </vt:variant>
      <vt:variant>
        <vt:i4>0</vt:i4>
      </vt:variant>
      <vt:variant>
        <vt:i4>5</vt:i4>
      </vt:variant>
      <vt:variant>
        <vt:lpwstr/>
      </vt:variant>
      <vt:variant>
        <vt:lpwstr>_Toc428264374</vt:lpwstr>
      </vt:variant>
      <vt:variant>
        <vt:i4>1310777</vt:i4>
      </vt:variant>
      <vt:variant>
        <vt:i4>752</vt:i4>
      </vt:variant>
      <vt:variant>
        <vt:i4>0</vt:i4>
      </vt:variant>
      <vt:variant>
        <vt:i4>5</vt:i4>
      </vt:variant>
      <vt:variant>
        <vt:lpwstr/>
      </vt:variant>
      <vt:variant>
        <vt:lpwstr>_Toc428264373</vt:lpwstr>
      </vt:variant>
      <vt:variant>
        <vt:i4>1310777</vt:i4>
      </vt:variant>
      <vt:variant>
        <vt:i4>746</vt:i4>
      </vt:variant>
      <vt:variant>
        <vt:i4>0</vt:i4>
      </vt:variant>
      <vt:variant>
        <vt:i4>5</vt:i4>
      </vt:variant>
      <vt:variant>
        <vt:lpwstr/>
      </vt:variant>
      <vt:variant>
        <vt:lpwstr>_Toc428264372</vt:lpwstr>
      </vt:variant>
      <vt:variant>
        <vt:i4>1310777</vt:i4>
      </vt:variant>
      <vt:variant>
        <vt:i4>740</vt:i4>
      </vt:variant>
      <vt:variant>
        <vt:i4>0</vt:i4>
      </vt:variant>
      <vt:variant>
        <vt:i4>5</vt:i4>
      </vt:variant>
      <vt:variant>
        <vt:lpwstr/>
      </vt:variant>
      <vt:variant>
        <vt:lpwstr>_Toc428264371</vt:lpwstr>
      </vt:variant>
      <vt:variant>
        <vt:i4>1310777</vt:i4>
      </vt:variant>
      <vt:variant>
        <vt:i4>734</vt:i4>
      </vt:variant>
      <vt:variant>
        <vt:i4>0</vt:i4>
      </vt:variant>
      <vt:variant>
        <vt:i4>5</vt:i4>
      </vt:variant>
      <vt:variant>
        <vt:lpwstr/>
      </vt:variant>
      <vt:variant>
        <vt:lpwstr>_Toc428264370</vt:lpwstr>
      </vt:variant>
      <vt:variant>
        <vt:i4>1376313</vt:i4>
      </vt:variant>
      <vt:variant>
        <vt:i4>728</vt:i4>
      </vt:variant>
      <vt:variant>
        <vt:i4>0</vt:i4>
      </vt:variant>
      <vt:variant>
        <vt:i4>5</vt:i4>
      </vt:variant>
      <vt:variant>
        <vt:lpwstr/>
      </vt:variant>
      <vt:variant>
        <vt:lpwstr>_Toc428264369</vt:lpwstr>
      </vt:variant>
      <vt:variant>
        <vt:i4>1376313</vt:i4>
      </vt:variant>
      <vt:variant>
        <vt:i4>722</vt:i4>
      </vt:variant>
      <vt:variant>
        <vt:i4>0</vt:i4>
      </vt:variant>
      <vt:variant>
        <vt:i4>5</vt:i4>
      </vt:variant>
      <vt:variant>
        <vt:lpwstr/>
      </vt:variant>
      <vt:variant>
        <vt:lpwstr>_Toc428264368</vt:lpwstr>
      </vt:variant>
      <vt:variant>
        <vt:i4>1376313</vt:i4>
      </vt:variant>
      <vt:variant>
        <vt:i4>716</vt:i4>
      </vt:variant>
      <vt:variant>
        <vt:i4>0</vt:i4>
      </vt:variant>
      <vt:variant>
        <vt:i4>5</vt:i4>
      </vt:variant>
      <vt:variant>
        <vt:lpwstr/>
      </vt:variant>
      <vt:variant>
        <vt:lpwstr>_Toc428264367</vt:lpwstr>
      </vt:variant>
      <vt:variant>
        <vt:i4>1376313</vt:i4>
      </vt:variant>
      <vt:variant>
        <vt:i4>710</vt:i4>
      </vt:variant>
      <vt:variant>
        <vt:i4>0</vt:i4>
      </vt:variant>
      <vt:variant>
        <vt:i4>5</vt:i4>
      </vt:variant>
      <vt:variant>
        <vt:lpwstr/>
      </vt:variant>
      <vt:variant>
        <vt:lpwstr>_Toc428264366</vt:lpwstr>
      </vt:variant>
      <vt:variant>
        <vt:i4>1376313</vt:i4>
      </vt:variant>
      <vt:variant>
        <vt:i4>704</vt:i4>
      </vt:variant>
      <vt:variant>
        <vt:i4>0</vt:i4>
      </vt:variant>
      <vt:variant>
        <vt:i4>5</vt:i4>
      </vt:variant>
      <vt:variant>
        <vt:lpwstr/>
      </vt:variant>
      <vt:variant>
        <vt:lpwstr>_Toc428264365</vt:lpwstr>
      </vt:variant>
      <vt:variant>
        <vt:i4>1376313</vt:i4>
      </vt:variant>
      <vt:variant>
        <vt:i4>698</vt:i4>
      </vt:variant>
      <vt:variant>
        <vt:i4>0</vt:i4>
      </vt:variant>
      <vt:variant>
        <vt:i4>5</vt:i4>
      </vt:variant>
      <vt:variant>
        <vt:lpwstr/>
      </vt:variant>
      <vt:variant>
        <vt:lpwstr>_Toc428264364</vt:lpwstr>
      </vt:variant>
      <vt:variant>
        <vt:i4>1376313</vt:i4>
      </vt:variant>
      <vt:variant>
        <vt:i4>692</vt:i4>
      </vt:variant>
      <vt:variant>
        <vt:i4>0</vt:i4>
      </vt:variant>
      <vt:variant>
        <vt:i4>5</vt:i4>
      </vt:variant>
      <vt:variant>
        <vt:lpwstr/>
      </vt:variant>
      <vt:variant>
        <vt:lpwstr>_Toc428264363</vt:lpwstr>
      </vt:variant>
      <vt:variant>
        <vt:i4>1376313</vt:i4>
      </vt:variant>
      <vt:variant>
        <vt:i4>686</vt:i4>
      </vt:variant>
      <vt:variant>
        <vt:i4>0</vt:i4>
      </vt:variant>
      <vt:variant>
        <vt:i4>5</vt:i4>
      </vt:variant>
      <vt:variant>
        <vt:lpwstr/>
      </vt:variant>
      <vt:variant>
        <vt:lpwstr>_Toc428264362</vt:lpwstr>
      </vt:variant>
      <vt:variant>
        <vt:i4>1376313</vt:i4>
      </vt:variant>
      <vt:variant>
        <vt:i4>680</vt:i4>
      </vt:variant>
      <vt:variant>
        <vt:i4>0</vt:i4>
      </vt:variant>
      <vt:variant>
        <vt:i4>5</vt:i4>
      </vt:variant>
      <vt:variant>
        <vt:lpwstr/>
      </vt:variant>
      <vt:variant>
        <vt:lpwstr>_Toc428264361</vt:lpwstr>
      </vt:variant>
      <vt:variant>
        <vt:i4>1376313</vt:i4>
      </vt:variant>
      <vt:variant>
        <vt:i4>674</vt:i4>
      </vt:variant>
      <vt:variant>
        <vt:i4>0</vt:i4>
      </vt:variant>
      <vt:variant>
        <vt:i4>5</vt:i4>
      </vt:variant>
      <vt:variant>
        <vt:lpwstr/>
      </vt:variant>
      <vt:variant>
        <vt:lpwstr>_Toc428264360</vt:lpwstr>
      </vt:variant>
      <vt:variant>
        <vt:i4>1441849</vt:i4>
      </vt:variant>
      <vt:variant>
        <vt:i4>668</vt:i4>
      </vt:variant>
      <vt:variant>
        <vt:i4>0</vt:i4>
      </vt:variant>
      <vt:variant>
        <vt:i4>5</vt:i4>
      </vt:variant>
      <vt:variant>
        <vt:lpwstr/>
      </vt:variant>
      <vt:variant>
        <vt:lpwstr>_Toc428264359</vt:lpwstr>
      </vt:variant>
      <vt:variant>
        <vt:i4>1441849</vt:i4>
      </vt:variant>
      <vt:variant>
        <vt:i4>662</vt:i4>
      </vt:variant>
      <vt:variant>
        <vt:i4>0</vt:i4>
      </vt:variant>
      <vt:variant>
        <vt:i4>5</vt:i4>
      </vt:variant>
      <vt:variant>
        <vt:lpwstr/>
      </vt:variant>
      <vt:variant>
        <vt:lpwstr>_Toc428264358</vt:lpwstr>
      </vt:variant>
      <vt:variant>
        <vt:i4>1441849</vt:i4>
      </vt:variant>
      <vt:variant>
        <vt:i4>656</vt:i4>
      </vt:variant>
      <vt:variant>
        <vt:i4>0</vt:i4>
      </vt:variant>
      <vt:variant>
        <vt:i4>5</vt:i4>
      </vt:variant>
      <vt:variant>
        <vt:lpwstr/>
      </vt:variant>
      <vt:variant>
        <vt:lpwstr>_Toc428264357</vt:lpwstr>
      </vt:variant>
      <vt:variant>
        <vt:i4>1441849</vt:i4>
      </vt:variant>
      <vt:variant>
        <vt:i4>650</vt:i4>
      </vt:variant>
      <vt:variant>
        <vt:i4>0</vt:i4>
      </vt:variant>
      <vt:variant>
        <vt:i4>5</vt:i4>
      </vt:variant>
      <vt:variant>
        <vt:lpwstr/>
      </vt:variant>
      <vt:variant>
        <vt:lpwstr>_Toc428264356</vt:lpwstr>
      </vt:variant>
      <vt:variant>
        <vt:i4>1441849</vt:i4>
      </vt:variant>
      <vt:variant>
        <vt:i4>644</vt:i4>
      </vt:variant>
      <vt:variant>
        <vt:i4>0</vt:i4>
      </vt:variant>
      <vt:variant>
        <vt:i4>5</vt:i4>
      </vt:variant>
      <vt:variant>
        <vt:lpwstr/>
      </vt:variant>
      <vt:variant>
        <vt:lpwstr>_Toc428264355</vt:lpwstr>
      </vt:variant>
      <vt:variant>
        <vt:i4>1441849</vt:i4>
      </vt:variant>
      <vt:variant>
        <vt:i4>638</vt:i4>
      </vt:variant>
      <vt:variant>
        <vt:i4>0</vt:i4>
      </vt:variant>
      <vt:variant>
        <vt:i4>5</vt:i4>
      </vt:variant>
      <vt:variant>
        <vt:lpwstr/>
      </vt:variant>
      <vt:variant>
        <vt:lpwstr>_Toc428264354</vt:lpwstr>
      </vt:variant>
      <vt:variant>
        <vt:i4>1441849</vt:i4>
      </vt:variant>
      <vt:variant>
        <vt:i4>632</vt:i4>
      </vt:variant>
      <vt:variant>
        <vt:i4>0</vt:i4>
      </vt:variant>
      <vt:variant>
        <vt:i4>5</vt:i4>
      </vt:variant>
      <vt:variant>
        <vt:lpwstr/>
      </vt:variant>
      <vt:variant>
        <vt:lpwstr>_Toc428264353</vt:lpwstr>
      </vt:variant>
      <vt:variant>
        <vt:i4>1441849</vt:i4>
      </vt:variant>
      <vt:variant>
        <vt:i4>626</vt:i4>
      </vt:variant>
      <vt:variant>
        <vt:i4>0</vt:i4>
      </vt:variant>
      <vt:variant>
        <vt:i4>5</vt:i4>
      </vt:variant>
      <vt:variant>
        <vt:lpwstr/>
      </vt:variant>
      <vt:variant>
        <vt:lpwstr>_Toc428264352</vt:lpwstr>
      </vt:variant>
      <vt:variant>
        <vt:i4>1441849</vt:i4>
      </vt:variant>
      <vt:variant>
        <vt:i4>620</vt:i4>
      </vt:variant>
      <vt:variant>
        <vt:i4>0</vt:i4>
      </vt:variant>
      <vt:variant>
        <vt:i4>5</vt:i4>
      </vt:variant>
      <vt:variant>
        <vt:lpwstr/>
      </vt:variant>
      <vt:variant>
        <vt:lpwstr>_Toc428264351</vt:lpwstr>
      </vt:variant>
      <vt:variant>
        <vt:i4>1441849</vt:i4>
      </vt:variant>
      <vt:variant>
        <vt:i4>614</vt:i4>
      </vt:variant>
      <vt:variant>
        <vt:i4>0</vt:i4>
      </vt:variant>
      <vt:variant>
        <vt:i4>5</vt:i4>
      </vt:variant>
      <vt:variant>
        <vt:lpwstr/>
      </vt:variant>
      <vt:variant>
        <vt:lpwstr>_Toc428264350</vt:lpwstr>
      </vt:variant>
      <vt:variant>
        <vt:i4>1507385</vt:i4>
      </vt:variant>
      <vt:variant>
        <vt:i4>608</vt:i4>
      </vt:variant>
      <vt:variant>
        <vt:i4>0</vt:i4>
      </vt:variant>
      <vt:variant>
        <vt:i4>5</vt:i4>
      </vt:variant>
      <vt:variant>
        <vt:lpwstr/>
      </vt:variant>
      <vt:variant>
        <vt:lpwstr>_Toc428264349</vt:lpwstr>
      </vt:variant>
      <vt:variant>
        <vt:i4>1507385</vt:i4>
      </vt:variant>
      <vt:variant>
        <vt:i4>602</vt:i4>
      </vt:variant>
      <vt:variant>
        <vt:i4>0</vt:i4>
      </vt:variant>
      <vt:variant>
        <vt:i4>5</vt:i4>
      </vt:variant>
      <vt:variant>
        <vt:lpwstr/>
      </vt:variant>
      <vt:variant>
        <vt:lpwstr>_Toc428264348</vt:lpwstr>
      </vt:variant>
      <vt:variant>
        <vt:i4>1507385</vt:i4>
      </vt:variant>
      <vt:variant>
        <vt:i4>596</vt:i4>
      </vt:variant>
      <vt:variant>
        <vt:i4>0</vt:i4>
      </vt:variant>
      <vt:variant>
        <vt:i4>5</vt:i4>
      </vt:variant>
      <vt:variant>
        <vt:lpwstr/>
      </vt:variant>
      <vt:variant>
        <vt:lpwstr>_Toc428264347</vt:lpwstr>
      </vt:variant>
      <vt:variant>
        <vt:i4>1507385</vt:i4>
      </vt:variant>
      <vt:variant>
        <vt:i4>590</vt:i4>
      </vt:variant>
      <vt:variant>
        <vt:i4>0</vt:i4>
      </vt:variant>
      <vt:variant>
        <vt:i4>5</vt:i4>
      </vt:variant>
      <vt:variant>
        <vt:lpwstr/>
      </vt:variant>
      <vt:variant>
        <vt:lpwstr>_Toc428264346</vt:lpwstr>
      </vt:variant>
      <vt:variant>
        <vt:i4>1507385</vt:i4>
      </vt:variant>
      <vt:variant>
        <vt:i4>584</vt:i4>
      </vt:variant>
      <vt:variant>
        <vt:i4>0</vt:i4>
      </vt:variant>
      <vt:variant>
        <vt:i4>5</vt:i4>
      </vt:variant>
      <vt:variant>
        <vt:lpwstr/>
      </vt:variant>
      <vt:variant>
        <vt:lpwstr>_Toc428264345</vt:lpwstr>
      </vt:variant>
      <vt:variant>
        <vt:i4>1507385</vt:i4>
      </vt:variant>
      <vt:variant>
        <vt:i4>578</vt:i4>
      </vt:variant>
      <vt:variant>
        <vt:i4>0</vt:i4>
      </vt:variant>
      <vt:variant>
        <vt:i4>5</vt:i4>
      </vt:variant>
      <vt:variant>
        <vt:lpwstr/>
      </vt:variant>
      <vt:variant>
        <vt:lpwstr>_Toc428264344</vt:lpwstr>
      </vt:variant>
      <vt:variant>
        <vt:i4>1507385</vt:i4>
      </vt:variant>
      <vt:variant>
        <vt:i4>572</vt:i4>
      </vt:variant>
      <vt:variant>
        <vt:i4>0</vt:i4>
      </vt:variant>
      <vt:variant>
        <vt:i4>5</vt:i4>
      </vt:variant>
      <vt:variant>
        <vt:lpwstr/>
      </vt:variant>
      <vt:variant>
        <vt:lpwstr>_Toc428264343</vt:lpwstr>
      </vt:variant>
      <vt:variant>
        <vt:i4>1507385</vt:i4>
      </vt:variant>
      <vt:variant>
        <vt:i4>566</vt:i4>
      </vt:variant>
      <vt:variant>
        <vt:i4>0</vt:i4>
      </vt:variant>
      <vt:variant>
        <vt:i4>5</vt:i4>
      </vt:variant>
      <vt:variant>
        <vt:lpwstr/>
      </vt:variant>
      <vt:variant>
        <vt:lpwstr>_Toc428264342</vt:lpwstr>
      </vt:variant>
      <vt:variant>
        <vt:i4>1507385</vt:i4>
      </vt:variant>
      <vt:variant>
        <vt:i4>560</vt:i4>
      </vt:variant>
      <vt:variant>
        <vt:i4>0</vt:i4>
      </vt:variant>
      <vt:variant>
        <vt:i4>5</vt:i4>
      </vt:variant>
      <vt:variant>
        <vt:lpwstr/>
      </vt:variant>
      <vt:variant>
        <vt:lpwstr>_Toc428264341</vt:lpwstr>
      </vt:variant>
      <vt:variant>
        <vt:i4>1507385</vt:i4>
      </vt:variant>
      <vt:variant>
        <vt:i4>554</vt:i4>
      </vt:variant>
      <vt:variant>
        <vt:i4>0</vt:i4>
      </vt:variant>
      <vt:variant>
        <vt:i4>5</vt:i4>
      </vt:variant>
      <vt:variant>
        <vt:lpwstr/>
      </vt:variant>
      <vt:variant>
        <vt:lpwstr>_Toc428264340</vt:lpwstr>
      </vt:variant>
      <vt:variant>
        <vt:i4>1048633</vt:i4>
      </vt:variant>
      <vt:variant>
        <vt:i4>548</vt:i4>
      </vt:variant>
      <vt:variant>
        <vt:i4>0</vt:i4>
      </vt:variant>
      <vt:variant>
        <vt:i4>5</vt:i4>
      </vt:variant>
      <vt:variant>
        <vt:lpwstr/>
      </vt:variant>
      <vt:variant>
        <vt:lpwstr>_Toc428264339</vt:lpwstr>
      </vt:variant>
      <vt:variant>
        <vt:i4>1048633</vt:i4>
      </vt:variant>
      <vt:variant>
        <vt:i4>542</vt:i4>
      </vt:variant>
      <vt:variant>
        <vt:i4>0</vt:i4>
      </vt:variant>
      <vt:variant>
        <vt:i4>5</vt:i4>
      </vt:variant>
      <vt:variant>
        <vt:lpwstr/>
      </vt:variant>
      <vt:variant>
        <vt:lpwstr>_Toc428264338</vt:lpwstr>
      </vt:variant>
      <vt:variant>
        <vt:i4>1048633</vt:i4>
      </vt:variant>
      <vt:variant>
        <vt:i4>536</vt:i4>
      </vt:variant>
      <vt:variant>
        <vt:i4>0</vt:i4>
      </vt:variant>
      <vt:variant>
        <vt:i4>5</vt:i4>
      </vt:variant>
      <vt:variant>
        <vt:lpwstr/>
      </vt:variant>
      <vt:variant>
        <vt:lpwstr>_Toc428264337</vt:lpwstr>
      </vt:variant>
      <vt:variant>
        <vt:i4>1048633</vt:i4>
      </vt:variant>
      <vt:variant>
        <vt:i4>530</vt:i4>
      </vt:variant>
      <vt:variant>
        <vt:i4>0</vt:i4>
      </vt:variant>
      <vt:variant>
        <vt:i4>5</vt:i4>
      </vt:variant>
      <vt:variant>
        <vt:lpwstr/>
      </vt:variant>
      <vt:variant>
        <vt:lpwstr>_Toc428264336</vt:lpwstr>
      </vt:variant>
      <vt:variant>
        <vt:i4>1048633</vt:i4>
      </vt:variant>
      <vt:variant>
        <vt:i4>524</vt:i4>
      </vt:variant>
      <vt:variant>
        <vt:i4>0</vt:i4>
      </vt:variant>
      <vt:variant>
        <vt:i4>5</vt:i4>
      </vt:variant>
      <vt:variant>
        <vt:lpwstr/>
      </vt:variant>
      <vt:variant>
        <vt:lpwstr>_Toc428264335</vt:lpwstr>
      </vt:variant>
      <vt:variant>
        <vt:i4>1048633</vt:i4>
      </vt:variant>
      <vt:variant>
        <vt:i4>518</vt:i4>
      </vt:variant>
      <vt:variant>
        <vt:i4>0</vt:i4>
      </vt:variant>
      <vt:variant>
        <vt:i4>5</vt:i4>
      </vt:variant>
      <vt:variant>
        <vt:lpwstr/>
      </vt:variant>
      <vt:variant>
        <vt:lpwstr>_Toc428264334</vt:lpwstr>
      </vt:variant>
      <vt:variant>
        <vt:i4>1048633</vt:i4>
      </vt:variant>
      <vt:variant>
        <vt:i4>512</vt:i4>
      </vt:variant>
      <vt:variant>
        <vt:i4>0</vt:i4>
      </vt:variant>
      <vt:variant>
        <vt:i4>5</vt:i4>
      </vt:variant>
      <vt:variant>
        <vt:lpwstr/>
      </vt:variant>
      <vt:variant>
        <vt:lpwstr>_Toc428264333</vt:lpwstr>
      </vt:variant>
      <vt:variant>
        <vt:i4>1048633</vt:i4>
      </vt:variant>
      <vt:variant>
        <vt:i4>506</vt:i4>
      </vt:variant>
      <vt:variant>
        <vt:i4>0</vt:i4>
      </vt:variant>
      <vt:variant>
        <vt:i4>5</vt:i4>
      </vt:variant>
      <vt:variant>
        <vt:lpwstr/>
      </vt:variant>
      <vt:variant>
        <vt:lpwstr>_Toc428264332</vt:lpwstr>
      </vt:variant>
      <vt:variant>
        <vt:i4>1048633</vt:i4>
      </vt:variant>
      <vt:variant>
        <vt:i4>500</vt:i4>
      </vt:variant>
      <vt:variant>
        <vt:i4>0</vt:i4>
      </vt:variant>
      <vt:variant>
        <vt:i4>5</vt:i4>
      </vt:variant>
      <vt:variant>
        <vt:lpwstr/>
      </vt:variant>
      <vt:variant>
        <vt:lpwstr>_Toc428264331</vt:lpwstr>
      </vt:variant>
      <vt:variant>
        <vt:i4>1048633</vt:i4>
      </vt:variant>
      <vt:variant>
        <vt:i4>494</vt:i4>
      </vt:variant>
      <vt:variant>
        <vt:i4>0</vt:i4>
      </vt:variant>
      <vt:variant>
        <vt:i4>5</vt:i4>
      </vt:variant>
      <vt:variant>
        <vt:lpwstr/>
      </vt:variant>
      <vt:variant>
        <vt:lpwstr>_Toc428264330</vt:lpwstr>
      </vt:variant>
      <vt:variant>
        <vt:i4>1114169</vt:i4>
      </vt:variant>
      <vt:variant>
        <vt:i4>488</vt:i4>
      </vt:variant>
      <vt:variant>
        <vt:i4>0</vt:i4>
      </vt:variant>
      <vt:variant>
        <vt:i4>5</vt:i4>
      </vt:variant>
      <vt:variant>
        <vt:lpwstr/>
      </vt:variant>
      <vt:variant>
        <vt:lpwstr>_Toc428264329</vt:lpwstr>
      </vt:variant>
      <vt:variant>
        <vt:i4>1114169</vt:i4>
      </vt:variant>
      <vt:variant>
        <vt:i4>482</vt:i4>
      </vt:variant>
      <vt:variant>
        <vt:i4>0</vt:i4>
      </vt:variant>
      <vt:variant>
        <vt:i4>5</vt:i4>
      </vt:variant>
      <vt:variant>
        <vt:lpwstr/>
      </vt:variant>
      <vt:variant>
        <vt:lpwstr>_Toc428264328</vt:lpwstr>
      </vt:variant>
      <vt:variant>
        <vt:i4>1114169</vt:i4>
      </vt:variant>
      <vt:variant>
        <vt:i4>476</vt:i4>
      </vt:variant>
      <vt:variant>
        <vt:i4>0</vt:i4>
      </vt:variant>
      <vt:variant>
        <vt:i4>5</vt:i4>
      </vt:variant>
      <vt:variant>
        <vt:lpwstr/>
      </vt:variant>
      <vt:variant>
        <vt:lpwstr>_Toc428264327</vt:lpwstr>
      </vt:variant>
      <vt:variant>
        <vt:i4>1114169</vt:i4>
      </vt:variant>
      <vt:variant>
        <vt:i4>470</vt:i4>
      </vt:variant>
      <vt:variant>
        <vt:i4>0</vt:i4>
      </vt:variant>
      <vt:variant>
        <vt:i4>5</vt:i4>
      </vt:variant>
      <vt:variant>
        <vt:lpwstr/>
      </vt:variant>
      <vt:variant>
        <vt:lpwstr>_Toc428264326</vt:lpwstr>
      </vt:variant>
      <vt:variant>
        <vt:i4>1114169</vt:i4>
      </vt:variant>
      <vt:variant>
        <vt:i4>464</vt:i4>
      </vt:variant>
      <vt:variant>
        <vt:i4>0</vt:i4>
      </vt:variant>
      <vt:variant>
        <vt:i4>5</vt:i4>
      </vt:variant>
      <vt:variant>
        <vt:lpwstr/>
      </vt:variant>
      <vt:variant>
        <vt:lpwstr>_Toc428264325</vt:lpwstr>
      </vt:variant>
      <vt:variant>
        <vt:i4>1114169</vt:i4>
      </vt:variant>
      <vt:variant>
        <vt:i4>458</vt:i4>
      </vt:variant>
      <vt:variant>
        <vt:i4>0</vt:i4>
      </vt:variant>
      <vt:variant>
        <vt:i4>5</vt:i4>
      </vt:variant>
      <vt:variant>
        <vt:lpwstr/>
      </vt:variant>
      <vt:variant>
        <vt:lpwstr>_Toc428264324</vt:lpwstr>
      </vt:variant>
      <vt:variant>
        <vt:i4>1114169</vt:i4>
      </vt:variant>
      <vt:variant>
        <vt:i4>452</vt:i4>
      </vt:variant>
      <vt:variant>
        <vt:i4>0</vt:i4>
      </vt:variant>
      <vt:variant>
        <vt:i4>5</vt:i4>
      </vt:variant>
      <vt:variant>
        <vt:lpwstr/>
      </vt:variant>
      <vt:variant>
        <vt:lpwstr>_Toc428264323</vt:lpwstr>
      </vt:variant>
      <vt:variant>
        <vt:i4>1114169</vt:i4>
      </vt:variant>
      <vt:variant>
        <vt:i4>446</vt:i4>
      </vt:variant>
      <vt:variant>
        <vt:i4>0</vt:i4>
      </vt:variant>
      <vt:variant>
        <vt:i4>5</vt:i4>
      </vt:variant>
      <vt:variant>
        <vt:lpwstr/>
      </vt:variant>
      <vt:variant>
        <vt:lpwstr>_Toc428264322</vt:lpwstr>
      </vt:variant>
      <vt:variant>
        <vt:i4>1114169</vt:i4>
      </vt:variant>
      <vt:variant>
        <vt:i4>440</vt:i4>
      </vt:variant>
      <vt:variant>
        <vt:i4>0</vt:i4>
      </vt:variant>
      <vt:variant>
        <vt:i4>5</vt:i4>
      </vt:variant>
      <vt:variant>
        <vt:lpwstr/>
      </vt:variant>
      <vt:variant>
        <vt:lpwstr>_Toc428264321</vt:lpwstr>
      </vt:variant>
      <vt:variant>
        <vt:i4>1114169</vt:i4>
      </vt:variant>
      <vt:variant>
        <vt:i4>434</vt:i4>
      </vt:variant>
      <vt:variant>
        <vt:i4>0</vt:i4>
      </vt:variant>
      <vt:variant>
        <vt:i4>5</vt:i4>
      </vt:variant>
      <vt:variant>
        <vt:lpwstr/>
      </vt:variant>
      <vt:variant>
        <vt:lpwstr>_Toc428264320</vt:lpwstr>
      </vt:variant>
      <vt:variant>
        <vt:i4>1179705</vt:i4>
      </vt:variant>
      <vt:variant>
        <vt:i4>428</vt:i4>
      </vt:variant>
      <vt:variant>
        <vt:i4>0</vt:i4>
      </vt:variant>
      <vt:variant>
        <vt:i4>5</vt:i4>
      </vt:variant>
      <vt:variant>
        <vt:lpwstr/>
      </vt:variant>
      <vt:variant>
        <vt:lpwstr>_Toc428264319</vt:lpwstr>
      </vt:variant>
      <vt:variant>
        <vt:i4>1179705</vt:i4>
      </vt:variant>
      <vt:variant>
        <vt:i4>422</vt:i4>
      </vt:variant>
      <vt:variant>
        <vt:i4>0</vt:i4>
      </vt:variant>
      <vt:variant>
        <vt:i4>5</vt:i4>
      </vt:variant>
      <vt:variant>
        <vt:lpwstr/>
      </vt:variant>
      <vt:variant>
        <vt:lpwstr>_Toc428264318</vt:lpwstr>
      </vt:variant>
      <vt:variant>
        <vt:i4>1179705</vt:i4>
      </vt:variant>
      <vt:variant>
        <vt:i4>416</vt:i4>
      </vt:variant>
      <vt:variant>
        <vt:i4>0</vt:i4>
      </vt:variant>
      <vt:variant>
        <vt:i4>5</vt:i4>
      </vt:variant>
      <vt:variant>
        <vt:lpwstr/>
      </vt:variant>
      <vt:variant>
        <vt:lpwstr>_Toc428264317</vt:lpwstr>
      </vt:variant>
      <vt:variant>
        <vt:i4>1179705</vt:i4>
      </vt:variant>
      <vt:variant>
        <vt:i4>410</vt:i4>
      </vt:variant>
      <vt:variant>
        <vt:i4>0</vt:i4>
      </vt:variant>
      <vt:variant>
        <vt:i4>5</vt:i4>
      </vt:variant>
      <vt:variant>
        <vt:lpwstr/>
      </vt:variant>
      <vt:variant>
        <vt:lpwstr>_Toc428264316</vt:lpwstr>
      </vt:variant>
      <vt:variant>
        <vt:i4>1179705</vt:i4>
      </vt:variant>
      <vt:variant>
        <vt:i4>404</vt:i4>
      </vt:variant>
      <vt:variant>
        <vt:i4>0</vt:i4>
      </vt:variant>
      <vt:variant>
        <vt:i4>5</vt:i4>
      </vt:variant>
      <vt:variant>
        <vt:lpwstr/>
      </vt:variant>
      <vt:variant>
        <vt:lpwstr>_Toc428264315</vt:lpwstr>
      </vt:variant>
      <vt:variant>
        <vt:i4>1179705</vt:i4>
      </vt:variant>
      <vt:variant>
        <vt:i4>398</vt:i4>
      </vt:variant>
      <vt:variant>
        <vt:i4>0</vt:i4>
      </vt:variant>
      <vt:variant>
        <vt:i4>5</vt:i4>
      </vt:variant>
      <vt:variant>
        <vt:lpwstr/>
      </vt:variant>
      <vt:variant>
        <vt:lpwstr>_Toc428264314</vt:lpwstr>
      </vt:variant>
      <vt:variant>
        <vt:i4>1179705</vt:i4>
      </vt:variant>
      <vt:variant>
        <vt:i4>392</vt:i4>
      </vt:variant>
      <vt:variant>
        <vt:i4>0</vt:i4>
      </vt:variant>
      <vt:variant>
        <vt:i4>5</vt:i4>
      </vt:variant>
      <vt:variant>
        <vt:lpwstr/>
      </vt:variant>
      <vt:variant>
        <vt:lpwstr>_Toc428264313</vt:lpwstr>
      </vt:variant>
      <vt:variant>
        <vt:i4>1179705</vt:i4>
      </vt:variant>
      <vt:variant>
        <vt:i4>386</vt:i4>
      </vt:variant>
      <vt:variant>
        <vt:i4>0</vt:i4>
      </vt:variant>
      <vt:variant>
        <vt:i4>5</vt:i4>
      </vt:variant>
      <vt:variant>
        <vt:lpwstr/>
      </vt:variant>
      <vt:variant>
        <vt:lpwstr>_Toc428264312</vt:lpwstr>
      </vt:variant>
      <vt:variant>
        <vt:i4>1179705</vt:i4>
      </vt:variant>
      <vt:variant>
        <vt:i4>380</vt:i4>
      </vt:variant>
      <vt:variant>
        <vt:i4>0</vt:i4>
      </vt:variant>
      <vt:variant>
        <vt:i4>5</vt:i4>
      </vt:variant>
      <vt:variant>
        <vt:lpwstr/>
      </vt:variant>
      <vt:variant>
        <vt:lpwstr>_Toc428264311</vt:lpwstr>
      </vt:variant>
      <vt:variant>
        <vt:i4>1179705</vt:i4>
      </vt:variant>
      <vt:variant>
        <vt:i4>374</vt:i4>
      </vt:variant>
      <vt:variant>
        <vt:i4>0</vt:i4>
      </vt:variant>
      <vt:variant>
        <vt:i4>5</vt:i4>
      </vt:variant>
      <vt:variant>
        <vt:lpwstr/>
      </vt:variant>
      <vt:variant>
        <vt:lpwstr>_Toc428264310</vt:lpwstr>
      </vt:variant>
      <vt:variant>
        <vt:i4>1245241</vt:i4>
      </vt:variant>
      <vt:variant>
        <vt:i4>368</vt:i4>
      </vt:variant>
      <vt:variant>
        <vt:i4>0</vt:i4>
      </vt:variant>
      <vt:variant>
        <vt:i4>5</vt:i4>
      </vt:variant>
      <vt:variant>
        <vt:lpwstr/>
      </vt:variant>
      <vt:variant>
        <vt:lpwstr>_Toc428264309</vt:lpwstr>
      </vt:variant>
      <vt:variant>
        <vt:i4>1245241</vt:i4>
      </vt:variant>
      <vt:variant>
        <vt:i4>362</vt:i4>
      </vt:variant>
      <vt:variant>
        <vt:i4>0</vt:i4>
      </vt:variant>
      <vt:variant>
        <vt:i4>5</vt:i4>
      </vt:variant>
      <vt:variant>
        <vt:lpwstr/>
      </vt:variant>
      <vt:variant>
        <vt:lpwstr>_Toc428264308</vt:lpwstr>
      </vt:variant>
      <vt:variant>
        <vt:i4>1245241</vt:i4>
      </vt:variant>
      <vt:variant>
        <vt:i4>356</vt:i4>
      </vt:variant>
      <vt:variant>
        <vt:i4>0</vt:i4>
      </vt:variant>
      <vt:variant>
        <vt:i4>5</vt:i4>
      </vt:variant>
      <vt:variant>
        <vt:lpwstr/>
      </vt:variant>
      <vt:variant>
        <vt:lpwstr>_Toc428264307</vt:lpwstr>
      </vt:variant>
      <vt:variant>
        <vt:i4>1245241</vt:i4>
      </vt:variant>
      <vt:variant>
        <vt:i4>350</vt:i4>
      </vt:variant>
      <vt:variant>
        <vt:i4>0</vt:i4>
      </vt:variant>
      <vt:variant>
        <vt:i4>5</vt:i4>
      </vt:variant>
      <vt:variant>
        <vt:lpwstr/>
      </vt:variant>
      <vt:variant>
        <vt:lpwstr>_Toc428264306</vt:lpwstr>
      </vt:variant>
      <vt:variant>
        <vt:i4>1245241</vt:i4>
      </vt:variant>
      <vt:variant>
        <vt:i4>344</vt:i4>
      </vt:variant>
      <vt:variant>
        <vt:i4>0</vt:i4>
      </vt:variant>
      <vt:variant>
        <vt:i4>5</vt:i4>
      </vt:variant>
      <vt:variant>
        <vt:lpwstr/>
      </vt:variant>
      <vt:variant>
        <vt:lpwstr>_Toc428264305</vt:lpwstr>
      </vt:variant>
      <vt:variant>
        <vt:i4>1245241</vt:i4>
      </vt:variant>
      <vt:variant>
        <vt:i4>338</vt:i4>
      </vt:variant>
      <vt:variant>
        <vt:i4>0</vt:i4>
      </vt:variant>
      <vt:variant>
        <vt:i4>5</vt:i4>
      </vt:variant>
      <vt:variant>
        <vt:lpwstr/>
      </vt:variant>
      <vt:variant>
        <vt:lpwstr>_Toc428264304</vt:lpwstr>
      </vt:variant>
      <vt:variant>
        <vt:i4>1245241</vt:i4>
      </vt:variant>
      <vt:variant>
        <vt:i4>332</vt:i4>
      </vt:variant>
      <vt:variant>
        <vt:i4>0</vt:i4>
      </vt:variant>
      <vt:variant>
        <vt:i4>5</vt:i4>
      </vt:variant>
      <vt:variant>
        <vt:lpwstr/>
      </vt:variant>
      <vt:variant>
        <vt:lpwstr>_Toc428264303</vt:lpwstr>
      </vt:variant>
      <vt:variant>
        <vt:i4>1245241</vt:i4>
      </vt:variant>
      <vt:variant>
        <vt:i4>326</vt:i4>
      </vt:variant>
      <vt:variant>
        <vt:i4>0</vt:i4>
      </vt:variant>
      <vt:variant>
        <vt:i4>5</vt:i4>
      </vt:variant>
      <vt:variant>
        <vt:lpwstr/>
      </vt:variant>
      <vt:variant>
        <vt:lpwstr>_Toc428264302</vt:lpwstr>
      </vt:variant>
      <vt:variant>
        <vt:i4>1245241</vt:i4>
      </vt:variant>
      <vt:variant>
        <vt:i4>320</vt:i4>
      </vt:variant>
      <vt:variant>
        <vt:i4>0</vt:i4>
      </vt:variant>
      <vt:variant>
        <vt:i4>5</vt:i4>
      </vt:variant>
      <vt:variant>
        <vt:lpwstr/>
      </vt:variant>
      <vt:variant>
        <vt:lpwstr>_Toc428264301</vt:lpwstr>
      </vt:variant>
      <vt:variant>
        <vt:i4>1245241</vt:i4>
      </vt:variant>
      <vt:variant>
        <vt:i4>314</vt:i4>
      </vt:variant>
      <vt:variant>
        <vt:i4>0</vt:i4>
      </vt:variant>
      <vt:variant>
        <vt:i4>5</vt:i4>
      </vt:variant>
      <vt:variant>
        <vt:lpwstr/>
      </vt:variant>
      <vt:variant>
        <vt:lpwstr>_Toc428264300</vt:lpwstr>
      </vt:variant>
      <vt:variant>
        <vt:i4>1703992</vt:i4>
      </vt:variant>
      <vt:variant>
        <vt:i4>308</vt:i4>
      </vt:variant>
      <vt:variant>
        <vt:i4>0</vt:i4>
      </vt:variant>
      <vt:variant>
        <vt:i4>5</vt:i4>
      </vt:variant>
      <vt:variant>
        <vt:lpwstr/>
      </vt:variant>
      <vt:variant>
        <vt:lpwstr>_Toc428264299</vt:lpwstr>
      </vt:variant>
      <vt:variant>
        <vt:i4>1703992</vt:i4>
      </vt:variant>
      <vt:variant>
        <vt:i4>302</vt:i4>
      </vt:variant>
      <vt:variant>
        <vt:i4>0</vt:i4>
      </vt:variant>
      <vt:variant>
        <vt:i4>5</vt:i4>
      </vt:variant>
      <vt:variant>
        <vt:lpwstr/>
      </vt:variant>
      <vt:variant>
        <vt:lpwstr>_Toc428264298</vt:lpwstr>
      </vt:variant>
      <vt:variant>
        <vt:i4>1703992</vt:i4>
      </vt:variant>
      <vt:variant>
        <vt:i4>296</vt:i4>
      </vt:variant>
      <vt:variant>
        <vt:i4>0</vt:i4>
      </vt:variant>
      <vt:variant>
        <vt:i4>5</vt:i4>
      </vt:variant>
      <vt:variant>
        <vt:lpwstr/>
      </vt:variant>
      <vt:variant>
        <vt:lpwstr>_Toc428264297</vt:lpwstr>
      </vt:variant>
      <vt:variant>
        <vt:i4>1703992</vt:i4>
      </vt:variant>
      <vt:variant>
        <vt:i4>290</vt:i4>
      </vt:variant>
      <vt:variant>
        <vt:i4>0</vt:i4>
      </vt:variant>
      <vt:variant>
        <vt:i4>5</vt:i4>
      </vt:variant>
      <vt:variant>
        <vt:lpwstr/>
      </vt:variant>
      <vt:variant>
        <vt:lpwstr>_Toc428264296</vt:lpwstr>
      </vt:variant>
      <vt:variant>
        <vt:i4>1703992</vt:i4>
      </vt:variant>
      <vt:variant>
        <vt:i4>284</vt:i4>
      </vt:variant>
      <vt:variant>
        <vt:i4>0</vt:i4>
      </vt:variant>
      <vt:variant>
        <vt:i4>5</vt:i4>
      </vt:variant>
      <vt:variant>
        <vt:lpwstr/>
      </vt:variant>
      <vt:variant>
        <vt:lpwstr>_Toc428264295</vt:lpwstr>
      </vt:variant>
      <vt:variant>
        <vt:i4>1703992</vt:i4>
      </vt:variant>
      <vt:variant>
        <vt:i4>278</vt:i4>
      </vt:variant>
      <vt:variant>
        <vt:i4>0</vt:i4>
      </vt:variant>
      <vt:variant>
        <vt:i4>5</vt:i4>
      </vt:variant>
      <vt:variant>
        <vt:lpwstr/>
      </vt:variant>
      <vt:variant>
        <vt:lpwstr>_Toc428264294</vt:lpwstr>
      </vt:variant>
      <vt:variant>
        <vt:i4>1703992</vt:i4>
      </vt:variant>
      <vt:variant>
        <vt:i4>272</vt:i4>
      </vt:variant>
      <vt:variant>
        <vt:i4>0</vt:i4>
      </vt:variant>
      <vt:variant>
        <vt:i4>5</vt:i4>
      </vt:variant>
      <vt:variant>
        <vt:lpwstr/>
      </vt:variant>
      <vt:variant>
        <vt:lpwstr>_Toc428264293</vt:lpwstr>
      </vt:variant>
      <vt:variant>
        <vt:i4>1703992</vt:i4>
      </vt:variant>
      <vt:variant>
        <vt:i4>266</vt:i4>
      </vt:variant>
      <vt:variant>
        <vt:i4>0</vt:i4>
      </vt:variant>
      <vt:variant>
        <vt:i4>5</vt:i4>
      </vt:variant>
      <vt:variant>
        <vt:lpwstr/>
      </vt:variant>
      <vt:variant>
        <vt:lpwstr>_Toc428264292</vt:lpwstr>
      </vt:variant>
      <vt:variant>
        <vt:i4>1703992</vt:i4>
      </vt:variant>
      <vt:variant>
        <vt:i4>260</vt:i4>
      </vt:variant>
      <vt:variant>
        <vt:i4>0</vt:i4>
      </vt:variant>
      <vt:variant>
        <vt:i4>5</vt:i4>
      </vt:variant>
      <vt:variant>
        <vt:lpwstr/>
      </vt:variant>
      <vt:variant>
        <vt:lpwstr>_Toc428264291</vt:lpwstr>
      </vt:variant>
      <vt:variant>
        <vt:i4>1703992</vt:i4>
      </vt:variant>
      <vt:variant>
        <vt:i4>254</vt:i4>
      </vt:variant>
      <vt:variant>
        <vt:i4>0</vt:i4>
      </vt:variant>
      <vt:variant>
        <vt:i4>5</vt:i4>
      </vt:variant>
      <vt:variant>
        <vt:lpwstr/>
      </vt:variant>
      <vt:variant>
        <vt:lpwstr>_Toc428264290</vt:lpwstr>
      </vt:variant>
      <vt:variant>
        <vt:i4>1769528</vt:i4>
      </vt:variant>
      <vt:variant>
        <vt:i4>248</vt:i4>
      </vt:variant>
      <vt:variant>
        <vt:i4>0</vt:i4>
      </vt:variant>
      <vt:variant>
        <vt:i4>5</vt:i4>
      </vt:variant>
      <vt:variant>
        <vt:lpwstr/>
      </vt:variant>
      <vt:variant>
        <vt:lpwstr>_Toc428264289</vt:lpwstr>
      </vt:variant>
      <vt:variant>
        <vt:i4>1769528</vt:i4>
      </vt:variant>
      <vt:variant>
        <vt:i4>242</vt:i4>
      </vt:variant>
      <vt:variant>
        <vt:i4>0</vt:i4>
      </vt:variant>
      <vt:variant>
        <vt:i4>5</vt:i4>
      </vt:variant>
      <vt:variant>
        <vt:lpwstr/>
      </vt:variant>
      <vt:variant>
        <vt:lpwstr>_Toc428264288</vt:lpwstr>
      </vt:variant>
      <vt:variant>
        <vt:i4>1769528</vt:i4>
      </vt:variant>
      <vt:variant>
        <vt:i4>236</vt:i4>
      </vt:variant>
      <vt:variant>
        <vt:i4>0</vt:i4>
      </vt:variant>
      <vt:variant>
        <vt:i4>5</vt:i4>
      </vt:variant>
      <vt:variant>
        <vt:lpwstr/>
      </vt:variant>
      <vt:variant>
        <vt:lpwstr>_Toc428264287</vt:lpwstr>
      </vt:variant>
      <vt:variant>
        <vt:i4>1769528</vt:i4>
      </vt:variant>
      <vt:variant>
        <vt:i4>230</vt:i4>
      </vt:variant>
      <vt:variant>
        <vt:i4>0</vt:i4>
      </vt:variant>
      <vt:variant>
        <vt:i4>5</vt:i4>
      </vt:variant>
      <vt:variant>
        <vt:lpwstr/>
      </vt:variant>
      <vt:variant>
        <vt:lpwstr>_Toc428264286</vt:lpwstr>
      </vt:variant>
      <vt:variant>
        <vt:i4>1769528</vt:i4>
      </vt:variant>
      <vt:variant>
        <vt:i4>224</vt:i4>
      </vt:variant>
      <vt:variant>
        <vt:i4>0</vt:i4>
      </vt:variant>
      <vt:variant>
        <vt:i4>5</vt:i4>
      </vt:variant>
      <vt:variant>
        <vt:lpwstr/>
      </vt:variant>
      <vt:variant>
        <vt:lpwstr>_Toc428264285</vt:lpwstr>
      </vt:variant>
      <vt:variant>
        <vt:i4>1769528</vt:i4>
      </vt:variant>
      <vt:variant>
        <vt:i4>218</vt:i4>
      </vt:variant>
      <vt:variant>
        <vt:i4>0</vt:i4>
      </vt:variant>
      <vt:variant>
        <vt:i4>5</vt:i4>
      </vt:variant>
      <vt:variant>
        <vt:lpwstr/>
      </vt:variant>
      <vt:variant>
        <vt:lpwstr>_Toc428264284</vt:lpwstr>
      </vt:variant>
      <vt:variant>
        <vt:i4>1769528</vt:i4>
      </vt:variant>
      <vt:variant>
        <vt:i4>212</vt:i4>
      </vt:variant>
      <vt:variant>
        <vt:i4>0</vt:i4>
      </vt:variant>
      <vt:variant>
        <vt:i4>5</vt:i4>
      </vt:variant>
      <vt:variant>
        <vt:lpwstr/>
      </vt:variant>
      <vt:variant>
        <vt:lpwstr>_Toc428264283</vt:lpwstr>
      </vt:variant>
      <vt:variant>
        <vt:i4>1769528</vt:i4>
      </vt:variant>
      <vt:variant>
        <vt:i4>206</vt:i4>
      </vt:variant>
      <vt:variant>
        <vt:i4>0</vt:i4>
      </vt:variant>
      <vt:variant>
        <vt:i4>5</vt:i4>
      </vt:variant>
      <vt:variant>
        <vt:lpwstr/>
      </vt:variant>
      <vt:variant>
        <vt:lpwstr>_Toc428264282</vt:lpwstr>
      </vt:variant>
      <vt:variant>
        <vt:i4>1769528</vt:i4>
      </vt:variant>
      <vt:variant>
        <vt:i4>200</vt:i4>
      </vt:variant>
      <vt:variant>
        <vt:i4>0</vt:i4>
      </vt:variant>
      <vt:variant>
        <vt:i4>5</vt:i4>
      </vt:variant>
      <vt:variant>
        <vt:lpwstr/>
      </vt:variant>
      <vt:variant>
        <vt:lpwstr>_Toc428264281</vt:lpwstr>
      </vt:variant>
      <vt:variant>
        <vt:i4>1769528</vt:i4>
      </vt:variant>
      <vt:variant>
        <vt:i4>194</vt:i4>
      </vt:variant>
      <vt:variant>
        <vt:i4>0</vt:i4>
      </vt:variant>
      <vt:variant>
        <vt:i4>5</vt:i4>
      </vt:variant>
      <vt:variant>
        <vt:lpwstr/>
      </vt:variant>
      <vt:variant>
        <vt:lpwstr>_Toc428264280</vt:lpwstr>
      </vt:variant>
      <vt:variant>
        <vt:i4>1310776</vt:i4>
      </vt:variant>
      <vt:variant>
        <vt:i4>188</vt:i4>
      </vt:variant>
      <vt:variant>
        <vt:i4>0</vt:i4>
      </vt:variant>
      <vt:variant>
        <vt:i4>5</vt:i4>
      </vt:variant>
      <vt:variant>
        <vt:lpwstr/>
      </vt:variant>
      <vt:variant>
        <vt:lpwstr>_Toc428264279</vt:lpwstr>
      </vt:variant>
      <vt:variant>
        <vt:i4>1310776</vt:i4>
      </vt:variant>
      <vt:variant>
        <vt:i4>182</vt:i4>
      </vt:variant>
      <vt:variant>
        <vt:i4>0</vt:i4>
      </vt:variant>
      <vt:variant>
        <vt:i4>5</vt:i4>
      </vt:variant>
      <vt:variant>
        <vt:lpwstr/>
      </vt:variant>
      <vt:variant>
        <vt:lpwstr>_Toc428264278</vt:lpwstr>
      </vt:variant>
      <vt:variant>
        <vt:i4>1310776</vt:i4>
      </vt:variant>
      <vt:variant>
        <vt:i4>176</vt:i4>
      </vt:variant>
      <vt:variant>
        <vt:i4>0</vt:i4>
      </vt:variant>
      <vt:variant>
        <vt:i4>5</vt:i4>
      </vt:variant>
      <vt:variant>
        <vt:lpwstr/>
      </vt:variant>
      <vt:variant>
        <vt:lpwstr>_Toc428264277</vt:lpwstr>
      </vt:variant>
      <vt:variant>
        <vt:i4>1310776</vt:i4>
      </vt:variant>
      <vt:variant>
        <vt:i4>170</vt:i4>
      </vt:variant>
      <vt:variant>
        <vt:i4>0</vt:i4>
      </vt:variant>
      <vt:variant>
        <vt:i4>5</vt:i4>
      </vt:variant>
      <vt:variant>
        <vt:lpwstr/>
      </vt:variant>
      <vt:variant>
        <vt:lpwstr>_Toc428264276</vt:lpwstr>
      </vt:variant>
      <vt:variant>
        <vt:i4>1310776</vt:i4>
      </vt:variant>
      <vt:variant>
        <vt:i4>164</vt:i4>
      </vt:variant>
      <vt:variant>
        <vt:i4>0</vt:i4>
      </vt:variant>
      <vt:variant>
        <vt:i4>5</vt:i4>
      </vt:variant>
      <vt:variant>
        <vt:lpwstr/>
      </vt:variant>
      <vt:variant>
        <vt:lpwstr>_Toc428264275</vt:lpwstr>
      </vt:variant>
      <vt:variant>
        <vt:i4>1310776</vt:i4>
      </vt:variant>
      <vt:variant>
        <vt:i4>158</vt:i4>
      </vt:variant>
      <vt:variant>
        <vt:i4>0</vt:i4>
      </vt:variant>
      <vt:variant>
        <vt:i4>5</vt:i4>
      </vt:variant>
      <vt:variant>
        <vt:lpwstr/>
      </vt:variant>
      <vt:variant>
        <vt:lpwstr>_Toc428264274</vt:lpwstr>
      </vt:variant>
      <vt:variant>
        <vt:i4>1310776</vt:i4>
      </vt:variant>
      <vt:variant>
        <vt:i4>152</vt:i4>
      </vt:variant>
      <vt:variant>
        <vt:i4>0</vt:i4>
      </vt:variant>
      <vt:variant>
        <vt:i4>5</vt:i4>
      </vt:variant>
      <vt:variant>
        <vt:lpwstr/>
      </vt:variant>
      <vt:variant>
        <vt:lpwstr>_Toc428264273</vt:lpwstr>
      </vt:variant>
      <vt:variant>
        <vt:i4>1310776</vt:i4>
      </vt:variant>
      <vt:variant>
        <vt:i4>146</vt:i4>
      </vt:variant>
      <vt:variant>
        <vt:i4>0</vt:i4>
      </vt:variant>
      <vt:variant>
        <vt:i4>5</vt:i4>
      </vt:variant>
      <vt:variant>
        <vt:lpwstr/>
      </vt:variant>
      <vt:variant>
        <vt:lpwstr>_Toc428264272</vt:lpwstr>
      </vt:variant>
      <vt:variant>
        <vt:i4>1310776</vt:i4>
      </vt:variant>
      <vt:variant>
        <vt:i4>140</vt:i4>
      </vt:variant>
      <vt:variant>
        <vt:i4>0</vt:i4>
      </vt:variant>
      <vt:variant>
        <vt:i4>5</vt:i4>
      </vt:variant>
      <vt:variant>
        <vt:lpwstr/>
      </vt:variant>
      <vt:variant>
        <vt:lpwstr>_Toc428264271</vt:lpwstr>
      </vt:variant>
      <vt:variant>
        <vt:i4>1310776</vt:i4>
      </vt:variant>
      <vt:variant>
        <vt:i4>134</vt:i4>
      </vt:variant>
      <vt:variant>
        <vt:i4>0</vt:i4>
      </vt:variant>
      <vt:variant>
        <vt:i4>5</vt:i4>
      </vt:variant>
      <vt:variant>
        <vt:lpwstr/>
      </vt:variant>
      <vt:variant>
        <vt:lpwstr>_Toc428264270</vt:lpwstr>
      </vt:variant>
      <vt:variant>
        <vt:i4>1376312</vt:i4>
      </vt:variant>
      <vt:variant>
        <vt:i4>128</vt:i4>
      </vt:variant>
      <vt:variant>
        <vt:i4>0</vt:i4>
      </vt:variant>
      <vt:variant>
        <vt:i4>5</vt:i4>
      </vt:variant>
      <vt:variant>
        <vt:lpwstr/>
      </vt:variant>
      <vt:variant>
        <vt:lpwstr>_Toc428264269</vt:lpwstr>
      </vt:variant>
      <vt:variant>
        <vt:i4>1376312</vt:i4>
      </vt:variant>
      <vt:variant>
        <vt:i4>122</vt:i4>
      </vt:variant>
      <vt:variant>
        <vt:i4>0</vt:i4>
      </vt:variant>
      <vt:variant>
        <vt:i4>5</vt:i4>
      </vt:variant>
      <vt:variant>
        <vt:lpwstr/>
      </vt:variant>
      <vt:variant>
        <vt:lpwstr>_Toc428264268</vt:lpwstr>
      </vt:variant>
      <vt:variant>
        <vt:i4>1376312</vt:i4>
      </vt:variant>
      <vt:variant>
        <vt:i4>116</vt:i4>
      </vt:variant>
      <vt:variant>
        <vt:i4>0</vt:i4>
      </vt:variant>
      <vt:variant>
        <vt:i4>5</vt:i4>
      </vt:variant>
      <vt:variant>
        <vt:lpwstr/>
      </vt:variant>
      <vt:variant>
        <vt:lpwstr>_Toc428264267</vt:lpwstr>
      </vt:variant>
      <vt:variant>
        <vt:i4>1376312</vt:i4>
      </vt:variant>
      <vt:variant>
        <vt:i4>110</vt:i4>
      </vt:variant>
      <vt:variant>
        <vt:i4>0</vt:i4>
      </vt:variant>
      <vt:variant>
        <vt:i4>5</vt:i4>
      </vt:variant>
      <vt:variant>
        <vt:lpwstr/>
      </vt:variant>
      <vt:variant>
        <vt:lpwstr>_Toc428264266</vt:lpwstr>
      </vt:variant>
      <vt:variant>
        <vt:i4>1376312</vt:i4>
      </vt:variant>
      <vt:variant>
        <vt:i4>104</vt:i4>
      </vt:variant>
      <vt:variant>
        <vt:i4>0</vt:i4>
      </vt:variant>
      <vt:variant>
        <vt:i4>5</vt:i4>
      </vt:variant>
      <vt:variant>
        <vt:lpwstr/>
      </vt:variant>
      <vt:variant>
        <vt:lpwstr>_Toc428264265</vt:lpwstr>
      </vt:variant>
      <vt:variant>
        <vt:i4>1376312</vt:i4>
      </vt:variant>
      <vt:variant>
        <vt:i4>98</vt:i4>
      </vt:variant>
      <vt:variant>
        <vt:i4>0</vt:i4>
      </vt:variant>
      <vt:variant>
        <vt:i4>5</vt:i4>
      </vt:variant>
      <vt:variant>
        <vt:lpwstr/>
      </vt:variant>
      <vt:variant>
        <vt:lpwstr>_Toc428264264</vt:lpwstr>
      </vt:variant>
      <vt:variant>
        <vt:i4>1376312</vt:i4>
      </vt:variant>
      <vt:variant>
        <vt:i4>92</vt:i4>
      </vt:variant>
      <vt:variant>
        <vt:i4>0</vt:i4>
      </vt:variant>
      <vt:variant>
        <vt:i4>5</vt:i4>
      </vt:variant>
      <vt:variant>
        <vt:lpwstr/>
      </vt:variant>
      <vt:variant>
        <vt:lpwstr>_Toc428264263</vt:lpwstr>
      </vt:variant>
      <vt:variant>
        <vt:i4>1376312</vt:i4>
      </vt:variant>
      <vt:variant>
        <vt:i4>86</vt:i4>
      </vt:variant>
      <vt:variant>
        <vt:i4>0</vt:i4>
      </vt:variant>
      <vt:variant>
        <vt:i4>5</vt:i4>
      </vt:variant>
      <vt:variant>
        <vt:lpwstr/>
      </vt:variant>
      <vt:variant>
        <vt:lpwstr>_Toc428264262</vt:lpwstr>
      </vt:variant>
      <vt:variant>
        <vt:i4>1376312</vt:i4>
      </vt:variant>
      <vt:variant>
        <vt:i4>80</vt:i4>
      </vt:variant>
      <vt:variant>
        <vt:i4>0</vt:i4>
      </vt:variant>
      <vt:variant>
        <vt:i4>5</vt:i4>
      </vt:variant>
      <vt:variant>
        <vt:lpwstr/>
      </vt:variant>
      <vt:variant>
        <vt:lpwstr>_Toc428264261</vt:lpwstr>
      </vt:variant>
      <vt:variant>
        <vt:i4>1376312</vt:i4>
      </vt:variant>
      <vt:variant>
        <vt:i4>74</vt:i4>
      </vt:variant>
      <vt:variant>
        <vt:i4>0</vt:i4>
      </vt:variant>
      <vt:variant>
        <vt:i4>5</vt:i4>
      </vt:variant>
      <vt:variant>
        <vt:lpwstr/>
      </vt:variant>
      <vt:variant>
        <vt:lpwstr>_Toc428264260</vt:lpwstr>
      </vt:variant>
      <vt:variant>
        <vt:i4>1441848</vt:i4>
      </vt:variant>
      <vt:variant>
        <vt:i4>68</vt:i4>
      </vt:variant>
      <vt:variant>
        <vt:i4>0</vt:i4>
      </vt:variant>
      <vt:variant>
        <vt:i4>5</vt:i4>
      </vt:variant>
      <vt:variant>
        <vt:lpwstr/>
      </vt:variant>
      <vt:variant>
        <vt:lpwstr>_Toc428264259</vt:lpwstr>
      </vt:variant>
      <vt:variant>
        <vt:i4>1441848</vt:i4>
      </vt:variant>
      <vt:variant>
        <vt:i4>62</vt:i4>
      </vt:variant>
      <vt:variant>
        <vt:i4>0</vt:i4>
      </vt:variant>
      <vt:variant>
        <vt:i4>5</vt:i4>
      </vt:variant>
      <vt:variant>
        <vt:lpwstr/>
      </vt:variant>
      <vt:variant>
        <vt:lpwstr>_Toc428264258</vt:lpwstr>
      </vt:variant>
      <vt:variant>
        <vt:i4>1441848</vt:i4>
      </vt:variant>
      <vt:variant>
        <vt:i4>56</vt:i4>
      </vt:variant>
      <vt:variant>
        <vt:i4>0</vt:i4>
      </vt:variant>
      <vt:variant>
        <vt:i4>5</vt:i4>
      </vt:variant>
      <vt:variant>
        <vt:lpwstr/>
      </vt:variant>
      <vt:variant>
        <vt:lpwstr>_Toc428264257</vt:lpwstr>
      </vt:variant>
      <vt:variant>
        <vt:i4>1441848</vt:i4>
      </vt:variant>
      <vt:variant>
        <vt:i4>50</vt:i4>
      </vt:variant>
      <vt:variant>
        <vt:i4>0</vt:i4>
      </vt:variant>
      <vt:variant>
        <vt:i4>5</vt:i4>
      </vt:variant>
      <vt:variant>
        <vt:lpwstr/>
      </vt:variant>
      <vt:variant>
        <vt:lpwstr>_Toc428264256</vt:lpwstr>
      </vt:variant>
      <vt:variant>
        <vt:i4>1441848</vt:i4>
      </vt:variant>
      <vt:variant>
        <vt:i4>44</vt:i4>
      </vt:variant>
      <vt:variant>
        <vt:i4>0</vt:i4>
      </vt:variant>
      <vt:variant>
        <vt:i4>5</vt:i4>
      </vt:variant>
      <vt:variant>
        <vt:lpwstr/>
      </vt:variant>
      <vt:variant>
        <vt:lpwstr>_Toc428264255</vt:lpwstr>
      </vt:variant>
      <vt:variant>
        <vt:i4>1441848</vt:i4>
      </vt:variant>
      <vt:variant>
        <vt:i4>38</vt:i4>
      </vt:variant>
      <vt:variant>
        <vt:i4>0</vt:i4>
      </vt:variant>
      <vt:variant>
        <vt:i4>5</vt:i4>
      </vt:variant>
      <vt:variant>
        <vt:lpwstr/>
      </vt:variant>
      <vt:variant>
        <vt:lpwstr>_Toc428264254</vt:lpwstr>
      </vt:variant>
      <vt:variant>
        <vt:i4>1441848</vt:i4>
      </vt:variant>
      <vt:variant>
        <vt:i4>32</vt:i4>
      </vt:variant>
      <vt:variant>
        <vt:i4>0</vt:i4>
      </vt:variant>
      <vt:variant>
        <vt:i4>5</vt:i4>
      </vt:variant>
      <vt:variant>
        <vt:lpwstr/>
      </vt:variant>
      <vt:variant>
        <vt:lpwstr>_Toc428264253</vt:lpwstr>
      </vt:variant>
      <vt:variant>
        <vt:i4>1441848</vt:i4>
      </vt:variant>
      <vt:variant>
        <vt:i4>26</vt:i4>
      </vt:variant>
      <vt:variant>
        <vt:i4>0</vt:i4>
      </vt:variant>
      <vt:variant>
        <vt:i4>5</vt:i4>
      </vt:variant>
      <vt:variant>
        <vt:lpwstr/>
      </vt:variant>
      <vt:variant>
        <vt:lpwstr>_Toc428264252</vt:lpwstr>
      </vt:variant>
      <vt:variant>
        <vt:i4>1441848</vt:i4>
      </vt:variant>
      <vt:variant>
        <vt:i4>20</vt:i4>
      </vt:variant>
      <vt:variant>
        <vt:i4>0</vt:i4>
      </vt:variant>
      <vt:variant>
        <vt:i4>5</vt:i4>
      </vt:variant>
      <vt:variant>
        <vt:lpwstr/>
      </vt:variant>
      <vt:variant>
        <vt:lpwstr>_Toc428264251</vt:lpwstr>
      </vt:variant>
      <vt:variant>
        <vt:i4>1441848</vt:i4>
      </vt:variant>
      <vt:variant>
        <vt:i4>14</vt:i4>
      </vt:variant>
      <vt:variant>
        <vt:i4>0</vt:i4>
      </vt:variant>
      <vt:variant>
        <vt:i4>5</vt:i4>
      </vt:variant>
      <vt:variant>
        <vt:lpwstr/>
      </vt:variant>
      <vt:variant>
        <vt:lpwstr>_Toc428264250</vt:lpwstr>
      </vt:variant>
      <vt:variant>
        <vt:i4>1507384</vt:i4>
      </vt:variant>
      <vt:variant>
        <vt:i4>8</vt:i4>
      </vt:variant>
      <vt:variant>
        <vt:i4>0</vt:i4>
      </vt:variant>
      <vt:variant>
        <vt:i4>5</vt:i4>
      </vt:variant>
      <vt:variant>
        <vt:lpwstr/>
      </vt:variant>
      <vt:variant>
        <vt:lpwstr>_Toc428264249</vt:lpwstr>
      </vt:variant>
      <vt:variant>
        <vt:i4>1507384</vt:i4>
      </vt:variant>
      <vt:variant>
        <vt:i4>2</vt:i4>
      </vt:variant>
      <vt:variant>
        <vt:i4>0</vt:i4>
      </vt:variant>
      <vt:variant>
        <vt:i4>5</vt:i4>
      </vt:variant>
      <vt:variant>
        <vt:lpwstr/>
      </vt:variant>
      <vt:variant>
        <vt:lpwstr>_Toc428264248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المواعظ الدينية في الخطب المنبرية</dc:title>
  <dc:subject>آداب و رسوم اسلامی-  مساجد و خطبه ها</dc:subject>
  <dc:creator>شیخ محمد علی خالدی</dc:creator>
  <cp:keywords>کتابخانه; قلم; عقیده; موحدين; موحدین; کتاب; مكتبة; القلم; العقيدة; qalam; library; http:/qalamlib.com; http:/qalamlibrary.com; http:/mowahedin.com; http:/aqeedeh.com</cp:keywords>
  <cp:lastModifiedBy>Samsung</cp:lastModifiedBy>
  <cp:revision>2</cp:revision>
  <cp:lastPrinted>2004-01-04T11:12:00Z</cp:lastPrinted>
  <dcterms:created xsi:type="dcterms:W3CDTF">2016-06-07T07:41:00Z</dcterms:created>
  <dcterms:modified xsi:type="dcterms:W3CDTF">2016-06-07T07:41:00Z</dcterms:modified>
  <cp:version>1.0 January 2016</cp:version>
</cp:coreProperties>
</file>